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Props/core0.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officedocument/2006/relationships/metadata/core-properties" Target="docProps/core0.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D4B1D" w:rsidRDefault="002D4B1D" w14:paraId="1CF61288" w14:textId="77777777">
      <w:pPr>
        <w:pStyle w:val="page-break"/>
      </w:pPr>
    </w:p>
    <w:tbl>
      <w:tblPr>
        <w:tblW w:w="9695" w:type="dxa"/>
        <w:tblInd w:w="495" w:type="dxa"/>
        <w:tblLayout w:type="fixed"/>
        <w:tblCellMar>
          <w:top w:w="55" w:type="dxa"/>
          <w:left w:w="55" w:type="dxa"/>
          <w:bottom w:w="55" w:type="dxa"/>
          <w:right w:w="55" w:type="dxa"/>
        </w:tblCellMar>
        <w:tblLook w:val="0000" w:firstRow="0" w:lastRow="0" w:firstColumn="0" w:lastColumn="0" w:noHBand="0" w:noVBand="0"/>
      </w:tblPr>
      <w:tblGrid>
        <w:gridCol w:w="4847"/>
        <w:gridCol w:w="4848"/>
      </w:tblGrid>
      <w:tr w:rsidR="002D4B1D" w:rsidTr="00421536" w14:paraId="2CC23FEA" w14:textId="77777777">
        <w:tc>
          <w:tcPr>
            <w:tcW w:w="4847" w:type="dxa"/>
            <w:tcBorders>
              <w:bottom w:val="single" w:color="000000" w:sz="2" w:space="0"/>
            </w:tcBorders>
          </w:tcPr>
          <w:p w:rsidR="002D4B1D" w:rsidRDefault="004C1C78" w14:paraId="2731A088" w14:textId="77777777">
            <w:r>
              <w:rPr>
                <w:rStyle w:val="kameraanduiding-text"/>
              </w:rPr>
              <w:t>Tweede Kamer der Staten-Generaal</w:t>
            </w:r>
          </w:p>
        </w:tc>
        <w:tc>
          <w:tcPr>
            <w:tcW w:w="4848" w:type="dxa"/>
            <w:tcBorders>
              <w:bottom w:val="single" w:color="000000" w:sz="2" w:space="0"/>
            </w:tcBorders>
          </w:tcPr>
          <w:p w:rsidR="002D4B1D" w:rsidRDefault="004C1C78" w14:paraId="35E852EE" w14:textId="77777777">
            <w:pPr>
              <w:pStyle w:val="kamernummer-p"/>
            </w:pPr>
            <w:r>
              <w:t>2</w:t>
            </w:r>
          </w:p>
        </w:tc>
      </w:tr>
      <w:tr w:rsidR="002D4B1D" w:rsidTr="00421536" w14:paraId="25D67553" w14:textId="77777777">
        <w:tc>
          <w:tcPr>
            <w:tcW w:w="9695" w:type="dxa"/>
            <w:gridSpan w:val="2"/>
            <w:tcMar>
              <w:top w:w="0" w:type="dxa"/>
              <w:left w:w="0" w:type="dxa"/>
              <w:bottom w:w="0" w:type="dxa"/>
              <w:right w:w="0" w:type="dxa"/>
            </w:tcMar>
          </w:tcPr>
          <w:p w:rsidR="002D4B1D" w:rsidRDefault="004C1C78" w14:paraId="331ACA7A" w14:textId="77777777">
            <w:pPr>
              <w:pStyle w:val="vergaderjaar-p"/>
            </w:pPr>
            <w:r>
              <w:rPr>
                <w:rStyle w:val="vergaderjaar-text"/>
              </w:rPr>
              <w:t>Vergaderjaar 2024–2025</w:t>
            </w:r>
          </w:p>
        </w:tc>
      </w:tr>
    </w:tbl>
    <w:p w:rsidR="002D4B1D" w:rsidRDefault="002D4B1D" w14:paraId="2F5FC42D" w14:textId="77777777"/>
    <w:p w:rsidR="002D4B1D" w:rsidRDefault="002D4B1D" w14:paraId="07F5AFB8" w14:textId="77777777"/>
    <w:tbl>
      <w:tblPr>
        <w:tblW w:w="9695" w:type="dxa"/>
        <w:tblInd w:w="495" w:type="dxa"/>
        <w:tblLayout w:type="fixed"/>
        <w:tblCellMar>
          <w:top w:w="55" w:type="dxa"/>
          <w:left w:w="55" w:type="dxa"/>
          <w:bottom w:w="55" w:type="dxa"/>
          <w:right w:w="55" w:type="dxa"/>
        </w:tblCellMar>
        <w:tblLook w:val="0000" w:firstRow="0" w:lastRow="0" w:firstColumn="0" w:lastColumn="0" w:noHBand="0" w:noVBand="0"/>
      </w:tblPr>
      <w:tblGrid>
        <w:gridCol w:w="4847"/>
        <w:gridCol w:w="4848"/>
      </w:tblGrid>
      <w:tr w:rsidR="002D4B1D" w:rsidTr="00421536" w14:paraId="2BC8AB90" w14:textId="77777777">
        <w:tc>
          <w:tcPr>
            <w:tcW w:w="4847" w:type="dxa"/>
            <w:tcBorders>
              <w:top w:val="single" w:color="000000" w:sz="2" w:space="0"/>
            </w:tcBorders>
          </w:tcPr>
          <w:p w:rsidR="002D4B1D" w:rsidRDefault="004C1C78" w14:paraId="7762D040" w14:textId="77777777">
            <w:r>
              <w:rPr>
                <w:rStyle w:val="dossiernr-text"/>
              </w:rPr>
              <w:t>36 725</w:t>
            </w:r>
          </w:p>
        </w:tc>
        <w:tc>
          <w:tcPr>
            <w:tcW w:w="4848" w:type="dxa"/>
            <w:tcMar>
              <w:top w:w="0" w:type="dxa"/>
              <w:left w:w="0" w:type="dxa"/>
              <w:bottom w:w="0" w:type="dxa"/>
              <w:right w:w="0" w:type="dxa"/>
            </w:tcMar>
          </w:tcPr>
          <w:p w:rsidR="002D4B1D" w:rsidRDefault="004C1C78" w14:paraId="24DC201C" w14:textId="77777777">
            <w:pPr>
              <w:pStyle w:val="title-cell-text"/>
            </w:pPr>
            <w:r>
              <w:rPr>
                <w:rStyle w:val="text-title"/>
              </w:rPr>
              <w:t>Voorjaarsnota 2025</w:t>
            </w:r>
          </w:p>
        </w:tc>
      </w:tr>
    </w:tbl>
    <w:p w:rsidR="002D4B1D" w:rsidRDefault="002D4B1D" w14:paraId="4C6A818A" w14:textId="77777777"/>
    <w:p w:rsidR="002D4B1D" w:rsidRDefault="002D4B1D" w14:paraId="2CF856E3" w14:textId="77777777"/>
    <w:p w:rsidR="002D4B1D" w:rsidRDefault="002D4B1D" w14:paraId="4E2A0E71" w14:textId="77777777"/>
    <w:tbl>
      <w:tblPr>
        <w:tblW w:w="9695" w:type="dxa"/>
        <w:tblInd w:w="495" w:type="dxa"/>
        <w:tblLayout w:type="fixed"/>
        <w:tblCellMar>
          <w:left w:w="0" w:type="dxa"/>
          <w:right w:w="0" w:type="dxa"/>
        </w:tblCellMar>
        <w:tblLook w:val="0000" w:firstRow="0" w:lastRow="0" w:firstColumn="0" w:lastColumn="0" w:noHBand="0" w:noVBand="0"/>
      </w:tblPr>
      <w:tblGrid>
        <w:gridCol w:w="4847"/>
        <w:gridCol w:w="4848"/>
      </w:tblGrid>
      <w:tr w:rsidR="002D4B1D" w:rsidTr="00421536" w14:paraId="603F1786" w14:textId="77777777">
        <w:tc>
          <w:tcPr>
            <w:tcW w:w="4847" w:type="dxa"/>
          </w:tcPr>
          <w:p w:rsidR="002D4B1D" w:rsidRDefault="004C1C78" w14:paraId="3E78E5EF" w14:textId="77777777">
            <w:pPr>
              <w:pStyle w:val="stuknr-p"/>
            </w:pPr>
            <w:r>
              <w:t>Nr. 1</w:t>
            </w:r>
          </w:p>
        </w:tc>
        <w:tc>
          <w:tcPr>
            <w:tcW w:w="4848" w:type="dxa"/>
          </w:tcPr>
          <w:p w:rsidR="002D4B1D" w:rsidP="00E419C2" w:rsidRDefault="004C1C78" w14:paraId="3F19D658" w14:textId="77777777">
            <w:pPr>
              <w:pStyle w:val="titel-p"/>
              <w:ind w:firstLine="0"/>
            </w:pPr>
            <w:r>
              <w:t>Brief van de minister van Financiën</w:t>
            </w:r>
          </w:p>
          <w:p w:rsidR="002D4B1D" w:rsidRDefault="004C1C78" w14:paraId="5D40C39C" w14:textId="77777777">
            <w:pPr>
              <w:pStyle w:val="datumtekst-p"/>
            </w:pPr>
            <w:r>
              <w:t>Ontvangen 18 april 2025</w:t>
            </w:r>
          </w:p>
          <w:p w:rsidR="002D4B1D" w:rsidRDefault="002D4B1D" w14:paraId="189D291E" w14:textId="77777777"/>
        </w:tc>
      </w:tr>
    </w:tbl>
    <w:p w:rsidR="00E419C2" w:rsidRDefault="00E419C2" w14:paraId="432E46D9" w14:textId="77777777">
      <w:pPr>
        <w:pStyle w:val="section-title-1"/>
      </w:pPr>
      <w:bookmarkStart w:name="78157154786216" w:id="0"/>
    </w:p>
    <w:p w:rsidR="00E419C2" w:rsidRDefault="00E419C2" w14:paraId="594DF784" w14:textId="77777777">
      <w:pPr>
        <w:widowControl/>
        <w:rPr>
          <w:b/>
          <w:caps/>
          <w:color w:val="009EE0"/>
          <w:szCs w:val="18"/>
        </w:rPr>
      </w:pPr>
      <w:r>
        <w:br w:type="page"/>
      </w:r>
    </w:p>
    <w:p w:rsidR="00E419C2" w:rsidP="00E419C2" w:rsidRDefault="00E419C2" w14:paraId="70704D66" w14:textId="77777777">
      <w:pPr>
        <w:pStyle w:val="Kop1"/>
        <w:spacing w:before="88"/>
        <w:ind w:left="0" w:right="1472"/>
        <w:jc w:val="center"/>
      </w:pPr>
      <w:bookmarkStart w:name="_Hlk195865675" w:id="1"/>
      <w:bookmarkStart w:name="_Hlk195865690" w:id="2"/>
      <w:r>
        <w:rPr>
          <w:color w:val="00AEEF"/>
          <w:spacing w:val="-2"/>
          <w:w w:val="115"/>
        </w:rPr>
        <w:lastRenderedPageBreak/>
        <w:t>INHOUDSOPGAVE</w:t>
      </w:r>
    </w:p>
    <w:p w:rsidR="00E419C2" w:rsidP="00E419C2" w:rsidRDefault="00E419C2" w14:paraId="1F562EC7" w14:textId="77777777">
      <w:pPr>
        <w:pStyle w:val="Plattetekst"/>
        <w:spacing w:before="3"/>
        <w:rPr>
          <w:rFonts w:ascii="Trebuchet MS"/>
          <w:b/>
          <w:sz w:val="20"/>
        </w:rPr>
      </w:pPr>
    </w:p>
    <w:tbl>
      <w:tblPr>
        <w:tblStyle w:val="TableNormal"/>
        <w:tblW w:w="0" w:type="auto"/>
        <w:tblInd w:w="3759" w:type="dxa"/>
        <w:tblLayout w:type="fixed"/>
        <w:tblLook w:val="01E0" w:firstRow="1" w:lastRow="1" w:firstColumn="1" w:lastColumn="1" w:noHBand="0" w:noVBand="0"/>
      </w:tblPr>
      <w:tblGrid>
        <w:gridCol w:w="3671"/>
        <w:gridCol w:w="2808"/>
      </w:tblGrid>
      <w:tr w:rsidR="00E419C2" w:rsidTr="005F0189" w14:paraId="1FCB0C10" w14:textId="77777777">
        <w:trPr>
          <w:trHeight w:val="217"/>
        </w:trPr>
        <w:tc>
          <w:tcPr>
            <w:tcW w:w="3671" w:type="dxa"/>
          </w:tcPr>
          <w:p w:rsidR="00E419C2" w:rsidP="005F0189" w:rsidRDefault="00E419C2" w14:paraId="484D5159" w14:textId="77777777">
            <w:pPr>
              <w:pStyle w:val="TableParagraph"/>
              <w:spacing w:before="3" w:line="194" w:lineRule="exact"/>
              <w:ind w:left="50"/>
              <w:jc w:val="left"/>
              <w:rPr>
                <w:rFonts w:ascii="Trebuchet MS"/>
                <w:b/>
                <w:sz w:val="18"/>
              </w:rPr>
            </w:pPr>
            <w:hyperlink w:history="1" w:anchor="_bookmark0">
              <w:r>
                <w:rPr>
                  <w:rFonts w:ascii="Trebuchet MS"/>
                  <w:b/>
                  <w:color w:val="231F20"/>
                  <w:spacing w:val="-2"/>
                  <w:w w:val="105"/>
                  <w:sz w:val="18"/>
                </w:rPr>
                <w:t>Voorwoord</w:t>
              </w:r>
            </w:hyperlink>
          </w:p>
        </w:tc>
        <w:tc>
          <w:tcPr>
            <w:tcW w:w="2808" w:type="dxa"/>
          </w:tcPr>
          <w:p w:rsidR="00E419C2" w:rsidP="005F0189" w:rsidRDefault="00E419C2" w14:paraId="5936A0FE" w14:textId="77777777">
            <w:pPr>
              <w:pStyle w:val="TableParagraph"/>
              <w:spacing w:before="3" w:line="194" w:lineRule="exact"/>
              <w:ind w:right="49"/>
              <w:rPr>
                <w:rFonts w:ascii="Trebuchet MS"/>
                <w:b/>
                <w:sz w:val="18"/>
              </w:rPr>
            </w:pPr>
            <w:r>
              <w:rPr>
                <w:rFonts w:ascii="Trebuchet MS"/>
                <w:b/>
                <w:color w:val="231F20"/>
                <w:spacing w:val="-10"/>
                <w:sz w:val="18"/>
              </w:rPr>
              <w:t>4</w:t>
            </w:r>
          </w:p>
        </w:tc>
      </w:tr>
    </w:tbl>
    <w:p w:rsidR="00E419C2" w:rsidP="00E419C2" w:rsidRDefault="00E419C2" w14:paraId="4B9A88D8" w14:textId="77777777">
      <w:pPr>
        <w:pStyle w:val="Plattetekst"/>
        <w:spacing w:before="10"/>
        <w:rPr>
          <w:rFonts w:ascii="Trebuchet MS"/>
          <w:b/>
          <w:sz w:val="19"/>
        </w:rPr>
      </w:pPr>
    </w:p>
    <w:tbl>
      <w:tblPr>
        <w:tblStyle w:val="TableNormal"/>
        <w:tblW w:w="0" w:type="auto"/>
        <w:tblInd w:w="3759" w:type="dxa"/>
        <w:tblLayout w:type="fixed"/>
        <w:tblLook w:val="01E0" w:firstRow="1" w:lastRow="1" w:firstColumn="1" w:lastColumn="1" w:noHBand="0" w:noVBand="0"/>
      </w:tblPr>
      <w:tblGrid>
        <w:gridCol w:w="4120"/>
        <w:gridCol w:w="2359"/>
      </w:tblGrid>
      <w:tr w:rsidR="00E419C2" w:rsidTr="005F0189" w14:paraId="7C9F1AF7" w14:textId="77777777">
        <w:trPr>
          <w:trHeight w:val="217"/>
        </w:trPr>
        <w:tc>
          <w:tcPr>
            <w:tcW w:w="4120" w:type="dxa"/>
          </w:tcPr>
          <w:p w:rsidR="00E419C2" w:rsidP="005F0189" w:rsidRDefault="00E419C2" w14:paraId="0280A7CE" w14:textId="77777777">
            <w:pPr>
              <w:pStyle w:val="TableParagraph"/>
              <w:spacing w:before="3" w:line="194" w:lineRule="exact"/>
              <w:ind w:left="50"/>
              <w:jc w:val="left"/>
              <w:rPr>
                <w:rFonts w:ascii="Trebuchet MS"/>
                <w:b/>
                <w:sz w:val="18"/>
              </w:rPr>
            </w:pPr>
            <w:hyperlink w:history="1" w:anchor="_bookmark1">
              <w:r>
                <w:rPr>
                  <w:rFonts w:ascii="Trebuchet MS"/>
                  <w:b/>
                  <w:color w:val="231F20"/>
                  <w:w w:val="105"/>
                  <w:sz w:val="18"/>
                </w:rPr>
                <w:t>Visuele</w:t>
              </w:r>
              <w:r>
                <w:rPr>
                  <w:rFonts w:ascii="Trebuchet MS"/>
                  <w:b/>
                  <w:color w:val="231F20"/>
                  <w:spacing w:val="-14"/>
                  <w:w w:val="105"/>
                  <w:sz w:val="18"/>
                </w:rPr>
                <w:t xml:space="preserve"> </w:t>
              </w:r>
              <w:r>
                <w:rPr>
                  <w:rFonts w:ascii="Trebuchet MS"/>
                  <w:b/>
                  <w:color w:val="231F20"/>
                  <w:spacing w:val="-2"/>
                  <w:w w:val="105"/>
                  <w:sz w:val="18"/>
                </w:rPr>
                <w:t>samenvatting</w:t>
              </w:r>
            </w:hyperlink>
          </w:p>
        </w:tc>
        <w:tc>
          <w:tcPr>
            <w:tcW w:w="2359" w:type="dxa"/>
          </w:tcPr>
          <w:p w:rsidR="00E419C2" w:rsidP="005F0189" w:rsidRDefault="00E419C2" w14:paraId="1CB23B71" w14:textId="77777777">
            <w:pPr>
              <w:pStyle w:val="TableParagraph"/>
              <w:spacing w:before="3" w:line="194" w:lineRule="exact"/>
              <w:ind w:right="49"/>
              <w:rPr>
                <w:rFonts w:ascii="Trebuchet MS"/>
                <w:b/>
                <w:sz w:val="18"/>
              </w:rPr>
            </w:pPr>
            <w:r>
              <w:rPr>
                <w:rFonts w:ascii="Trebuchet MS"/>
                <w:b/>
                <w:color w:val="231F20"/>
                <w:spacing w:val="-10"/>
                <w:sz w:val="18"/>
              </w:rPr>
              <w:t>6</w:t>
            </w:r>
          </w:p>
        </w:tc>
      </w:tr>
    </w:tbl>
    <w:p w:rsidR="00E419C2" w:rsidP="00E419C2" w:rsidRDefault="00E419C2" w14:paraId="7EDA806B" w14:textId="77777777">
      <w:pPr>
        <w:pStyle w:val="Plattetekst"/>
        <w:spacing w:before="10"/>
        <w:rPr>
          <w:rFonts w:ascii="Trebuchet MS"/>
          <w:b/>
          <w:sz w:val="19"/>
        </w:rPr>
      </w:pPr>
    </w:p>
    <w:tbl>
      <w:tblPr>
        <w:tblStyle w:val="TableNormal"/>
        <w:tblW w:w="0" w:type="auto"/>
        <w:tblInd w:w="3759" w:type="dxa"/>
        <w:tblLayout w:type="fixed"/>
        <w:tblLook w:val="01E0" w:firstRow="1" w:lastRow="1" w:firstColumn="1" w:lastColumn="1" w:noHBand="0" w:noVBand="0"/>
      </w:tblPr>
      <w:tblGrid>
        <w:gridCol w:w="299"/>
        <w:gridCol w:w="4882"/>
        <w:gridCol w:w="1297"/>
      </w:tblGrid>
      <w:tr w:rsidR="00E419C2" w:rsidTr="005F0189" w14:paraId="450A4192" w14:textId="77777777">
        <w:trPr>
          <w:trHeight w:val="217"/>
        </w:trPr>
        <w:tc>
          <w:tcPr>
            <w:tcW w:w="299" w:type="dxa"/>
          </w:tcPr>
          <w:p w:rsidR="00E419C2" w:rsidP="005F0189" w:rsidRDefault="00E419C2" w14:paraId="1F7D9178" w14:textId="77777777">
            <w:pPr>
              <w:pStyle w:val="TableParagraph"/>
              <w:spacing w:before="3" w:line="194" w:lineRule="exact"/>
              <w:ind w:left="50"/>
              <w:jc w:val="left"/>
              <w:rPr>
                <w:rFonts w:ascii="Trebuchet MS"/>
                <w:b/>
                <w:sz w:val="18"/>
              </w:rPr>
            </w:pPr>
            <w:r>
              <w:rPr>
                <w:rFonts w:ascii="Trebuchet MS"/>
                <w:b/>
                <w:color w:val="231F20"/>
                <w:spacing w:val="-10"/>
                <w:sz w:val="18"/>
              </w:rPr>
              <w:t>1</w:t>
            </w:r>
          </w:p>
        </w:tc>
        <w:tc>
          <w:tcPr>
            <w:tcW w:w="4882" w:type="dxa"/>
          </w:tcPr>
          <w:p w:rsidR="00E419C2" w:rsidP="005F0189" w:rsidRDefault="00E419C2" w14:paraId="2F42612A" w14:textId="77777777">
            <w:pPr>
              <w:pStyle w:val="TableParagraph"/>
              <w:spacing w:before="3" w:line="194" w:lineRule="exact"/>
              <w:ind w:left="147"/>
              <w:jc w:val="left"/>
              <w:rPr>
                <w:rFonts w:ascii="Trebuchet MS"/>
                <w:b/>
                <w:sz w:val="18"/>
              </w:rPr>
            </w:pPr>
            <w:hyperlink w:history="1" w:anchor="_bookmark2">
              <w:r>
                <w:rPr>
                  <w:rFonts w:ascii="Trebuchet MS"/>
                  <w:b/>
                  <w:color w:val="231F20"/>
                  <w:spacing w:val="-2"/>
                  <w:w w:val="105"/>
                  <w:sz w:val="18"/>
                </w:rPr>
                <w:t>Inleiding</w:t>
              </w:r>
              <w:r>
                <w:rPr>
                  <w:rFonts w:ascii="Trebuchet MS"/>
                  <w:b/>
                  <w:color w:val="231F20"/>
                  <w:spacing w:val="-4"/>
                  <w:w w:val="105"/>
                  <w:sz w:val="18"/>
                </w:rPr>
                <w:t xml:space="preserve"> </w:t>
              </w:r>
              <w:r>
                <w:rPr>
                  <w:rFonts w:ascii="Trebuchet MS"/>
                  <w:b/>
                  <w:color w:val="231F20"/>
                  <w:spacing w:val="-2"/>
                  <w:w w:val="105"/>
                  <w:sz w:val="18"/>
                </w:rPr>
                <w:t>en</w:t>
              </w:r>
              <w:r>
                <w:rPr>
                  <w:rFonts w:ascii="Trebuchet MS"/>
                  <w:b/>
                  <w:color w:val="231F20"/>
                  <w:spacing w:val="-3"/>
                  <w:w w:val="105"/>
                  <w:sz w:val="18"/>
                </w:rPr>
                <w:t xml:space="preserve"> </w:t>
              </w:r>
              <w:r>
                <w:rPr>
                  <w:rFonts w:ascii="Trebuchet MS"/>
                  <w:b/>
                  <w:color w:val="231F20"/>
                  <w:spacing w:val="-2"/>
                  <w:w w:val="105"/>
                  <w:sz w:val="18"/>
                </w:rPr>
                <w:t>samenvatting</w:t>
              </w:r>
              <w:r>
                <w:rPr>
                  <w:rFonts w:ascii="Trebuchet MS"/>
                  <w:b/>
                  <w:color w:val="231F20"/>
                  <w:spacing w:val="-3"/>
                  <w:w w:val="105"/>
                  <w:sz w:val="18"/>
                </w:rPr>
                <w:t xml:space="preserve"> </w:t>
              </w:r>
              <w:r>
                <w:rPr>
                  <w:rFonts w:ascii="Trebuchet MS"/>
                  <w:b/>
                  <w:color w:val="231F20"/>
                  <w:spacing w:val="-2"/>
                  <w:w w:val="105"/>
                  <w:sz w:val="18"/>
                </w:rPr>
                <w:t>besluitvorming</w:t>
              </w:r>
            </w:hyperlink>
          </w:p>
        </w:tc>
        <w:tc>
          <w:tcPr>
            <w:tcW w:w="1297" w:type="dxa"/>
          </w:tcPr>
          <w:p w:rsidR="00E419C2" w:rsidP="005F0189" w:rsidRDefault="00E419C2" w14:paraId="2096676B" w14:textId="77777777">
            <w:pPr>
              <w:pStyle w:val="TableParagraph"/>
              <w:spacing w:before="3" w:line="194" w:lineRule="exact"/>
              <w:ind w:right="48"/>
              <w:rPr>
                <w:rFonts w:ascii="Trebuchet MS"/>
                <w:b/>
                <w:sz w:val="18"/>
              </w:rPr>
            </w:pPr>
            <w:r>
              <w:rPr>
                <w:rFonts w:ascii="Trebuchet MS"/>
                <w:b/>
                <w:color w:val="231F20"/>
                <w:spacing w:val="-10"/>
                <w:sz w:val="18"/>
              </w:rPr>
              <w:t>8</w:t>
            </w:r>
          </w:p>
        </w:tc>
      </w:tr>
    </w:tbl>
    <w:p w:rsidR="00E419C2" w:rsidP="00E419C2" w:rsidRDefault="00E419C2" w14:paraId="358265BE" w14:textId="77777777">
      <w:pPr>
        <w:pStyle w:val="Plattetekst"/>
        <w:spacing w:before="10"/>
        <w:rPr>
          <w:rFonts w:ascii="Trebuchet MS"/>
          <w:b/>
          <w:sz w:val="19"/>
        </w:rPr>
      </w:pPr>
    </w:p>
    <w:tbl>
      <w:tblPr>
        <w:tblStyle w:val="TableNormal"/>
        <w:tblW w:w="0" w:type="auto"/>
        <w:tblInd w:w="3759" w:type="dxa"/>
        <w:tblLayout w:type="fixed"/>
        <w:tblLook w:val="01E0" w:firstRow="1" w:lastRow="1" w:firstColumn="1" w:lastColumn="1" w:noHBand="0" w:noVBand="0"/>
      </w:tblPr>
      <w:tblGrid>
        <w:gridCol w:w="299"/>
        <w:gridCol w:w="3823"/>
        <w:gridCol w:w="2356"/>
      </w:tblGrid>
      <w:tr w:rsidR="00E419C2" w:rsidTr="005F0189" w14:paraId="0FF537A8" w14:textId="77777777">
        <w:trPr>
          <w:trHeight w:val="217"/>
        </w:trPr>
        <w:tc>
          <w:tcPr>
            <w:tcW w:w="299" w:type="dxa"/>
          </w:tcPr>
          <w:p w:rsidR="00E419C2" w:rsidP="005F0189" w:rsidRDefault="00E419C2" w14:paraId="6685EC7C" w14:textId="77777777">
            <w:pPr>
              <w:pStyle w:val="TableParagraph"/>
              <w:spacing w:before="3" w:line="194" w:lineRule="exact"/>
              <w:ind w:left="50"/>
              <w:jc w:val="left"/>
              <w:rPr>
                <w:rFonts w:ascii="Trebuchet MS"/>
                <w:b/>
                <w:sz w:val="18"/>
              </w:rPr>
            </w:pPr>
            <w:r>
              <w:rPr>
                <w:rFonts w:ascii="Trebuchet MS"/>
                <w:b/>
                <w:color w:val="231F20"/>
                <w:spacing w:val="-10"/>
                <w:sz w:val="18"/>
              </w:rPr>
              <w:t>2</w:t>
            </w:r>
          </w:p>
        </w:tc>
        <w:tc>
          <w:tcPr>
            <w:tcW w:w="3823" w:type="dxa"/>
          </w:tcPr>
          <w:p w:rsidR="00E419C2" w:rsidP="005F0189" w:rsidRDefault="00E419C2" w14:paraId="3ACE2F4F" w14:textId="77777777">
            <w:pPr>
              <w:pStyle w:val="TableParagraph"/>
              <w:spacing w:before="3" w:line="194" w:lineRule="exact"/>
              <w:ind w:left="147"/>
              <w:jc w:val="left"/>
              <w:rPr>
                <w:rFonts w:ascii="Trebuchet MS"/>
                <w:b/>
                <w:sz w:val="18"/>
              </w:rPr>
            </w:pPr>
            <w:hyperlink w:history="1" w:anchor="_bookmark3">
              <w:r>
                <w:rPr>
                  <w:rFonts w:ascii="Trebuchet MS"/>
                  <w:b/>
                  <w:color w:val="231F20"/>
                  <w:w w:val="105"/>
                  <w:sz w:val="18"/>
                </w:rPr>
                <w:t>Economisch</w:t>
              </w:r>
              <w:r>
                <w:rPr>
                  <w:rFonts w:ascii="Trebuchet MS"/>
                  <w:b/>
                  <w:color w:val="231F20"/>
                  <w:spacing w:val="-3"/>
                  <w:w w:val="105"/>
                  <w:sz w:val="18"/>
                </w:rPr>
                <w:t xml:space="preserve"> </w:t>
              </w:r>
              <w:r>
                <w:rPr>
                  <w:rFonts w:ascii="Trebuchet MS"/>
                  <w:b/>
                  <w:color w:val="231F20"/>
                  <w:spacing w:val="-2"/>
                  <w:w w:val="105"/>
                  <w:sz w:val="18"/>
                </w:rPr>
                <w:t>beeld</w:t>
              </w:r>
            </w:hyperlink>
          </w:p>
        </w:tc>
        <w:tc>
          <w:tcPr>
            <w:tcW w:w="2356" w:type="dxa"/>
          </w:tcPr>
          <w:p w:rsidR="00E419C2" w:rsidP="005F0189" w:rsidRDefault="00421536" w14:paraId="12F9B082" w14:textId="038BFAF5">
            <w:pPr>
              <w:pStyle w:val="TableParagraph"/>
              <w:spacing w:before="3" w:line="194" w:lineRule="exact"/>
              <w:ind w:right="48"/>
              <w:rPr>
                <w:rFonts w:ascii="Trebuchet MS"/>
                <w:b/>
                <w:sz w:val="18"/>
              </w:rPr>
            </w:pPr>
            <w:r>
              <w:rPr>
                <w:rFonts w:ascii="Trebuchet MS"/>
                <w:b/>
                <w:color w:val="231F20"/>
                <w:spacing w:val="-5"/>
                <w:sz w:val="18"/>
              </w:rPr>
              <w:t>12</w:t>
            </w:r>
          </w:p>
        </w:tc>
      </w:tr>
    </w:tbl>
    <w:p w:rsidR="00E419C2" w:rsidP="00E419C2" w:rsidRDefault="00E419C2" w14:paraId="4D64E5FF" w14:textId="77777777">
      <w:pPr>
        <w:pStyle w:val="Plattetekst"/>
        <w:spacing w:before="10"/>
        <w:rPr>
          <w:rFonts w:ascii="Trebuchet MS"/>
          <w:b/>
          <w:sz w:val="19"/>
        </w:rPr>
      </w:pPr>
    </w:p>
    <w:tbl>
      <w:tblPr>
        <w:tblStyle w:val="TableNormal"/>
        <w:tblW w:w="0" w:type="auto"/>
        <w:tblInd w:w="3759" w:type="dxa"/>
        <w:tblLayout w:type="fixed"/>
        <w:tblLook w:val="01E0" w:firstRow="1" w:lastRow="1" w:firstColumn="1" w:lastColumn="1" w:noHBand="0" w:noVBand="0"/>
      </w:tblPr>
      <w:tblGrid>
        <w:gridCol w:w="375"/>
        <w:gridCol w:w="5107"/>
        <w:gridCol w:w="997"/>
      </w:tblGrid>
      <w:tr w:rsidR="00E419C2" w:rsidTr="005F0189" w14:paraId="6532997D" w14:textId="77777777">
        <w:trPr>
          <w:trHeight w:val="219"/>
        </w:trPr>
        <w:tc>
          <w:tcPr>
            <w:tcW w:w="375" w:type="dxa"/>
          </w:tcPr>
          <w:p w:rsidR="00E419C2" w:rsidP="005F0189" w:rsidRDefault="00E419C2" w14:paraId="32D849CB" w14:textId="77777777">
            <w:pPr>
              <w:pStyle w:val="TableParagraph"/>
              <w:spacing w:before="3" w:line="197" w:lineRule="exact"/>
              <w:ind w:left="50"/>
              <w:jc w:val="left"/>
              <w:rPr>
                <w:rFonts w:ascii="Trebuchet MS"/>
                <w:b/>
                <w:sz w:val="18"/>
              </w:rPr>
            </w:pPr>
            <w:r>
              <w:rPr>
                <w:rFonts w:ascii="Trebuchet MS"/>
                <w:b/>
                <w:color w:val="231F20"/>
                <w:spacing w:val="-10"/>
                <w:sz w:val="18"/>
              </w:rPr>
              <w:t>3</w:t>
            </w:r>
          </w:p>
        </w:tc>
        <w:tc>
          <w:tcPr>
            <w:tcW w:w="5107" w:type="dxa"/>
          </w:tcPr>
          <w:p w:rsidR="00E419C2" w:rsidP="005F0189" w:rsidRDefault="00E419C2" w14:paraId="2E93C8A3" w14:textId="77777777">
            <w:pPr>
              <w:pStyle w:val="TableParagraph"/>
              <w:spacing w:before="3" w:line="197" w:lineRule="exact"/>
              <w:ind w:left="71"/>
              <w:jc w:val="left"/>
              <w:rPr>
                <w:rFonts w:ascii="Trebuchet MS"/>
                <w:b/>
                <w:sz w:val="18"/>
              </w:rPr>
            </w:pPr>
            <w:hyperlink w:history="1" w:anchor="_bookmark4">
              <w:r>
                <w:rPr>
                  <w:rFonts w:ascii="Trebuchet MS"/>
                  <w:b/>
                  <w:color w:val="231F20"/>
                  <w:spacing w:val="-2"/>
                  <w:w w:val="105"/>
                  <w:sz w:val="18"/>
                </w:rPr>
                <w:t>Uitgaven</w:t>
              </w:r>
            </w:hyperlink>
          </w:p>
        </w:tc>
        <w:tc>
          <w:tcPr>
            <w:tcW w:w="997" w:type="dxa"/>
          </w:tcPr>
          <w:p w:rsidR="00E419C2" w:rsidP="005F0189" w:rsidRDefault="00E419C2" w14:paraId="7684F186" w14:textId="373A7BE5">
            <w:pPr>
              <w:pStyle w:val="TableParagraph"/>
              <w:spacing w:before="3" w:line="197" w:lineRule="exact"/>
              <w:ind w:right="49"/>
              <w:rPr>
                <w:rFonts w:ascii="Trebuchet MS"/>
                <w:b/>
                <w:sz w:val="18"/>
              </w:rPr>
            </w:pPr>
            <w:r>
              <w:rPr>
                <w:rFonts w:ascii="Trebuchet MS"/>
                <w:b/>
                <w:color w:val="231F20"/>
                <w:spacing w:val="-5"/>
                <w:sz w:val="18"/>
              </w:rPr>
              <w:t>1</w:t>
            </w:r>
            <w:r w:rsidR="00421536">
              <w:rPr>
                <w:rFonts w:ascii="Trebuchet MS"/>
                <w:b/>
                <w:color w:val="231F20"/>
                <w:spacing w:val="-5"/>
                <w:sz w:val="18"/>
              </w:rPr>
              <w:t>4</w:t>
            </w:r>
          </w:p>
        </w:tc>
      </w:tr>
      <w:tr w:rsidR="00E419C2" w:rsidTr="005F0189" w14:paraId="17FA7D15" w14:textId="77777777">
        <w:trPr>
          <w:trHeight w:val="223"/>
        </w:trPr>
        <w:tc>
          <w:tcPr>
            <w:tcW w:w="375" w:type="dxa"/>
          </w:tcPr>
          <w:p w:rsidR="00E419C2" w:rsidP="005F0189" w:rsidRDefault="00E419C2" w14:paraId="61373B55" w14:textId="77777777">
            <w:pPr>
              <w:pStyle w:val="TableParagraph"/>
              <w:spacing w:before="0" w:line="204" w:lineRule="exact"/>
              <w:ind w:left="50"/>
              <w:jc w:val="left"/>
              <w:rPr>
                <w:sz w:val="18"/>
              </w:rPr>
            </w:pPr>
            <w:r>
              <w:rPr>
                <w:color w:val="231F20"/>
                <w:spacing w:val="-5"/>
                <w:sz w:val="18"/>
              </w:rPr>
              <w:t>3.1</w:t>
            </w:r>
          </w:p>
        </w:tc>
        <w:tc>
          <w:tcPr>
            <w:tcW w:w="5107" w:type="dxa"/>
          </w:tcPr>
          <w:p w:rsidR="00E419C2" w:rsidP="005F0189" w:rsidRDefault="00E419C2" w14:paraId="1EEC0D70" w14:textId="77777777">
            <w:pPr>
              <w:pStyle w:val="TableParagraph"/>
              <w:spacing w:before="0" w:line="204" w:lineRule="exact"/>
              <w:ind w:left="71"/>
              <w:jc w:val="left"/>
              <w:rPr>
                <w:sz w:val="18"/>
              </w:rPr>
            </w:pPr>
            <w:hyperlink w:history="1" w:anchor="_bookmark5">
              <w:r>
                <w:rPr>
                  <w:color w:val="231F20"/>
                  <w:w w:val="110"/>
                  <w:sz w:val="18"/>
                </w:rPr>
                <w:t>Besluitvorming</w:t>
              </w:r>
              <w:r>
                <w:rPr>
                  <w:color w:val="231F20"/>
                  <w:spacing w:val="-9"/>
                  <w:w w:val="110"/>
                  <w:sz w:val="18"/>
                </w:rPr>
                <w:t xml:space="preserve"> </w:t>
              </w:r>
              <w:r>
                <w:rPr>
                  <w:color w:val="231F20"/>
                  <w:w w:val="110"/>
                  <w:sz w:val="18"/>
                </w:rPr>
                <w:t>en</w:t>
              </w:r>
              <w:r>
                <w:rPr>
                  <w:color w:val="231F20"/>
                  <w:spacing w:val="-9"/>
                  <w:w w:val="110"/>
                  <w:sz w:val="18"/>
                </w:rPr>
                <w:t xml:space="preserve"> </w:t>
              </w:r>
              <w:r>
                <w:rPr>
                  <w:color w:val="231F20"/>
                  <w:w w:val="110"/>
                  <w:sz w:val="18"/>
                </w:rPr>
                <w:t>ontwikkeling</w:t>
              </w:r>
              <w:r>
                <w:rPr>
                  <w:color w:val="231F20"/>
                  <w:spacing w:val="-9"/>
                  <w:w w:val="110"/>
                  <w:sz w:val="18"/>
                </w:rPr>
                <w:t xml:space="preserve"> </w:t>
              </w:r>
              <w:r>
                <w:rPr>
                  <w:color w:val="231F20"/>
                  <w:spacing w:val="-2"/>
                  <w:w w:val="110"/>
                  <w:sz w:val="18"/>
                </w:rPr>
                <w:t>uitgavenkader</w:t>
              </w:r>
            </w:hyperlink>
          </w:p>
        </w:tc>
        <w:tc>
          <w:tcPr>
            <w:tcW w:w="997" w:type="dxa"/>
          </w:tcPr>
          <w:p w:rsidR="00E419C2" w:rsidP="005F0189" w:rsidRDefault="00421536" w14:paraId="60CC4831" w14:textId="0450E9CD">
            <w:pPr>
              <w:pStyle w:val="TableParagraph"/>
              <w:spacing w:before="0" w:line="204" w:lineRule="exact"/>
              <w:ind w:right="49"/>
              <w:rPr>
                <w:sz w:val="18"/>
              </w:rPr>
            </w:pPr>
            <w:r>
              <w:rPr>
                <w:color w:val="231F20"/>
                <w:spacing w:val="-5"/>
                <w:sz w:val="18"/>
              </w:rPr>
              <w:t>14</w:t>
            </w:r>
          </w:p>
        </w:tc>
      </w:tr>
      <w:tr w:rsidR="00E419C2" w:rsidTr="005F0189" w14:paraId="137C26DE" w14:textId="77777777">
        <w:trPr>
          <w:trHeight w:val="223"/>
        </w:trPr>
        <w:tc>
          <w:tcPr>
            <w:tcW w:w="375" w:type="dxa"/>
          </w:tcPr>
          <w:p w:rsidR="00E419C2" w:rsidP="005F0189" w:rsidRDefault="00E419C2" w14:paraId="7F9D5D13" w14:textId="77777777">
            <w:pPr>
              <w:pStyle w:val="TableParagraph"/>
              <w:spacing w:before="0" w:line="204" w:lineRule="exact"/>
              <w:ind w:left="50"/>
              <w:jc w:val="left"/>
              <w:rPr>
                <w:sz w:val="18"/>
              </w:rPr>
            </w:pPr>
            <w:r>
              <w:rPr>
                <w:color w:val="231F20"/>
                <w:spacing w:val="-5"/>
                <w:sz w:val="18"/>
              </w:rPr>
              <w:t>3.2</w:t>
            </w:r>
          </w:p>
        </w:tc>
        <w:tc>
          <w:tcPr>
            <w:tcW w:w="5107" w:type="dxa"/>
          </w:tcPr>
          <w:p w:rsidR="00E419C2" w:rsidP="005F0189" w:rsidRDefault="00E419C2" w14:paraId="5308A8EC" w14:textId="77777777">
            <w:pPr>
              <w:pStyle w:val="TableParagraph"/>
              <w:spacing w:before="0" w:line="204" w:lineRule="exact"/>
              <w:ind w:left="71"/>
              <w:jc w:val="left"/>
              <w:rPr>
                <w:sz w:val="18"/>
              </w:rPr>
            </w:pPr>
            <w:hyperlink w:history="1" w:anchor="_bookmark6">
              <w:r>
                <w:rPr>
                  <w:color w:val="231F20"/>
                  <w:spacing w:val="2"/>
                  <w:sz w:val="18"/>
                </w:rPr>
                <w:t>Horizontale</w:t>
              </w:r>
              <w:r>
                <w:rPr>
                  <w:color w:val="231F20"/>
                  <w:spacing w:val="47"/>
                  <w:sz w:val="18"/>
                </w:rPr>
                <w:t xml:space="preserve"> </w:t>
              </w:r>
              <w:r>
                <w:rPr>
                  <w:color w:val="231F20"/>
                  <w:spacing w:val="2"/>
                  <w:sz w:val="18"/>
                </w:rPr>
                <w:t>ontwikkeling</w:t>
              </w:r>
              <w:r>
                <w:rPr>
                  <w:color w:val="231F20"/>
                  <w:spacing w:val="47"/>
                  <w:sz w:val="18"/>
                </w:rPr>
                <w:t xml:space="preserve"> </w:t>
              </w:r>
              <w:r>
                <w:rPr>
                  <w:color w:val="231F20"/>
                  <w:spacing w:val="2"/>
                  <w:sz w:val="18"/>
                </w:rPr>
                <w:t>per</w:t>
              </w:r>
              <w:r>
                <w:rPr>
                  <w:color w:val="231F20"/>
                  <w:spacing w:val="47"/>
                  <w:sz w:val="18"/>
                </w:rPr>
                <w:t xml:space="preserve"> </w:t>
              </w:r>
              <w:r>
                <w:rPr>
                  <w:color w:val="231F20"/>
                  <w:spacing w:val="-2"/>
                  <w:sz w:val="18"/>
                </w:rPr>
                <w:t>begrotingshoofdstuk</w:t>
              </w:r>
            </w:hyperlink>
          </w:p>
        </w:tc>
        <w:tc>
          <w:tcPr>
            <w:tcW w:w="997" w:type="dxa"/>
          </w:tcPr>
          <w:p w:rsidR="00E419C2" w:rsidP="005F0189" w:rsidRDefault="00421536" w14:paraId="0E454BDD" w14:textId="1E497CD4">
            <w:pPr>
              <w:pStyle w:val="TableParagraph"/>
              <w:spacing w:before="0" w:line="204" w:lineRule="exact"/>
              <w:ind w:right="49"/>
              <w:rPr>
                <w:sz w:val="18"/>
              </w:rPr>
            </w:pPr>
            <w:r>
              <w:rPr>
                <w:color w:val="231F20"/>
                <w:spacing w:val="-5"/>
                <w:sz w:val="18"/>
              </w:rPr>
              <w:t>21</w:t>
            </w:r>
          </w:p>
        </w:tc>
      </w:tr>
      <w:tr w:rsidR="00E419C2" w:rsidTr="005F0189" w14:paraId="5894A0C0" w14:textId="77777777">
        <w:trPr>
          <w:trHeight w:val="223"/>
        </w:trPr>
        <w:tc>
          <w:tcPr>
            <w:tcW w:w="375" w:type="dxa"/>
          </w:tcPr>
          <w:p w:rsidR="00E419C2" w:rsidP="005F0189" w:rsidRDefault="00E419C2" w14:paraId="1CEBD45D" w14:textId="77777777">
            <w:pPr>
              <w:pStyle w:val="TableParagraph"/>
              <w:spacing w:before="0" w:line="204" w:lineRule="exact"/>
              <w:ind w:left="50"/>
              <w:jc w:val="left"/>
              <w:rPr>
                <w:sz w:val="18"/>
              </w:rPr>
            </w:pPr>
            <w:r>
              <w:rPr>
                <w:color w:val="231F20"/>
                <w:spacing w:val="-5"/>
                <w:sz w:val="18"/>
              </w:rPr>
              <w:t>3.3</w:t>
            </w:r>
          </w:p>
        </w:tc>
        <w:tc>
          <w:tcPr>
            <w:tcW w:w="5107" w:type="dxa"/>
          </w:tcPr>
          <w:p w:rsidR="00E419C2" w:rsidP="005F0189" w:rsidRDefault="00E419C2" w14:paraId="1E3EB2BA" w14:textId="77777777">
            <w:pPr>
              <w:pStyle w:val="TableParagraph"/>
              <w:spacing w:before="0" w:line="204" w:lineRule="exact"/>
              <w:ind w:left="71"/>
              <w:jc w:val="left"/>
              <w:rPr>
                <w:sz w:val="18"/>
              </w:rPr>
            </w:pPr>
            <w:hyperlink w:history="1" w:anchor="_bookmark7">
              <w:r>
                <w:rPr>
                  <w:color w:val="231F20"/>
                  <w:w w:val="105"/>
                  <w:sz w:val="18"/>
                </w:rPr>
                <w:t>Internationale</w:t>
              </w:r>
              <w:r>
                <w:rPr>
                  <w:color w:val="231F20"/>
                  <w:spacing w:val="10"/>
                  <w:w w:val="110"/>
                  <w:sz w:val="18"/>
                </w:rPr>
                <w:t xml:space="preserve"> </w:t>
              </w:r>
              <w:r>
                <w:rPr>
                  <w:color w:val="231F20"/>
                  <w:spacing w:val="-2"/>
                  <w:w w:val="110"/>
                  <w:sz w:val="18"/>
                </w:rPr>
                <w:t>veiligheid</w:t>
              </w:r>
            </w:hyperlink>
          </w:p>
        </w:tc>
        <w:tc>
          <w:tcPr>
            <w:tcW w:w="997" w:type="dxa"/>
          </w:tcPr>
          <w:p w:rsidR="00E419C2" w:rsidP="005F0189" w:rsidRDefault="00421536" w14:paraId="665B5339" w14:textId="24299F8D">
            <w:pPr>
              <w:pStyle w:val="TableParagraph"/>
              <w:spacing w:before="0" w:line="204" w:lineRule="exact"/>
              <w:ind w:right="49"/>
              <w:rPr>
                <w:sz w:val="18"/>
              </w:rPr>
            </w:pPr>
            <w:r>
              <w:rPr>
                <w:color w:val="231F20"/>
                <w:spacing w:val="-5"/>
                <w:sz w:val="18"/>
              </w:rPr>
              <w:t>24</w:t>
            </w:r>
          </w:p>
        </w:tc>
      </w:tr>
      <w:tr w:rsidR="00E419C2" w:rsidTr="005F0189" w14:paraId="610DA56B" w14:textId="77777777">
        <w:trPr>
          <w:trHeight w:val="223"/>
        </w:trPr>
        <w:tc>
          <w:tcPr>
            <w:tcW w:w="375" w:type="dxa"/>
          </w:tcPr>
          <w:p w:rsidR="00E419C2" w:rsidP="005F0189" w:rsidRDefault="00E419C2" w14:paraId="58E7C6EE" w14:textId="77777777">
            <w:pPr>
              <w:pStyle w:val="TableParagraph"/>
              <w:spacing w:before="0" w:line="204" w:lineRule="exact"/>
              <w:ind w:left="50"/>
              <w:jc w:val="left"/>
              <w:rPr>
                <w:sz w:val="18"/>
              </w:rPr>
            </w:pPr>
            <w:r>
              <w:rPr>
                <w:color w:val="231F20"/>
                <w:spacing w:val="-5"/>
                <w:sz w:val="18"/>
              </w:rPr>
              <w:t>3.4</w:t>
            </w:r>
          </w:p>
        </w:tc>
        <w:tc>
          <w:tcPr>
            <w:tcW w:w="5107" w:type="dxa"/>
          </w:tcPr>
          <w:p w:rsidR="00E419C2" w:rsidP="005F0189" w:rsidRDefault="00E419C2" w14:paraId="4EC788DA" w14:textId="77777777">
            <w:pPr>
              <w:pStyle w:val="TableParagraph"/>
              <w:spacing w:before="0" w:line="204" w:lineRule="exact"/>
              <w:ind w:left="71"/>
              <w:jc w:val="left"/>
              <w:rPr>
                <w:sz w:val="18"/>
              </w:rPr>
            </w:pPr>
            <w:hyperlink w:history="1" w:anchor="_bookmark8">
              <w:r>
                <w:rPr>
                  <w:color w:val="231F20"/>
                  <w:sz w:val="18"/>
                </w:rPr>
                <w:t>Energie-</w:t>
              </w:r>
              <w:r>
                <w:rPr>
                  <w:color w:val="231F20"/>
                  <w:spacing w:val="46"/>
                  <w:sz w:val="18"/>
                </w:rPr>
                <w:t xml:space="preserve"> </w:t>
              </w:r>
              <w:r>
                <w:rPr>
                  <w:color w:val="231F20"/>
                  <w:sz w:val="18"/>
                </w:rPr>
                <w:t>en</w:t>
              </w:r>
              <w:r>
                <w:rPr>
                  <w:color w:val="231F20"/>
                  <w:spacing w:val="46"/>
                  <w:sz w:val="18"/>
                </w:rPr>
                <w:t xml:space="preserve"> </w:t>
              </w:r>
              <w:r>
                <w:rPr>
                  <w:color w:val="231F20"/>
                  <w:spacing w:val="-2"/>
                  <w:sz w:val="18"/>
                </w:rPr>
                <w:t>klimaatbesluitvorming</w:t>
              </w:r>
            </w:hyperlink>
          </w:p>
        </w:tc>
        <w:tc>
          <w:tcPr>
            <w:tcW w:w="997" w:type="dxa"/>
          </w:tcPr>
          <w:p w:rsidR="00E419C2" w:rsidP="005F0189" w:rsidRDefault="00421536" w14:paraId="57D9FEB7" w14:textId="156C3F35">
            <w:pPr>
              <w:pStyle w:val="TableParagraph"/>
              <w:spacing w:before="0" w:line="204" w:lineRule="exact"/>
              <w:ind w:right="49"/>
              <w:rPr>
                <w:sz w:val="18"/>
              </w:rPr>
            </w:pPr>
            <w:r>
              <w:rPr>
                <w:color w:val="231F20"/>
                <w:spacing w:val="-5"/>
                <w:sz w:val="18"/>
              </w:rPr>
              <w:t>27</w:t>
            </w:r>
          </w:p>
        </w:tc>
      </w:tr>
      <w:tr w:rsidR="00E419C2" w:rsidTr="005F0189" w14:paraId="5F92B041" w14:textId="77777777">
        <w:trPr>
          <w:trHeight w:val="223"/>
        </w:trPr>
        <w:tc>
          <w:tcPr>
            <w:tcW w:w="375" w:type="dxa"/>
          </w:tcPr>
          <w:p w:rsidR="00E419C2" w:rsidP="005F0189" w:rsidRDefault="00E419C2" w14:paraId="638FEC23" w14:textId="77777777">
            <w:pPr>
              <w:pStyle w:val="TableParagraph"/>
              <w:spacing w:before="0" w:line="204" w:lineRule="exact"/>
              <w:ind w:left="50"/>
              <w:jc w:val="left"/>
              <w:rPr>
                <w:sz w:val="18"/>
              </w:rPr>
            </w:pPr>
            <w:r>
              <w:rPr>
                <w:color w:val="231F20"/>
                <w:spacing w:val="-5"/>
                <w:sz w:val="18"/>
              </w:rPr>
              <w:t>3.5</w:t>
            </w:r>
          </w:p>
        </w:tc>
        <w:tc>
          <w:tcPr>
            <w:tcW w:w="5107" w:type="dxa"/>
          </w:tcPr>
          <w:p w:rsidR="00E419C2" w:rsidP="005F0189" w:rsidRDefault="00E419C2" w14:paraId="2362D4A2" w14:textId="77777777">
            <w:pPr>
              <w:pStyle w:val="TableParagraph"/>
              <w:spacing w:before="0" w:line="204" w:lineRule="exact"/>
              <w:ind w:left="71"/>
              <w:jc w:val="left"/>
              <w:rPr>
                <w:sz w:val="18"/>
              </w:rPr>
            </w:pPr>
            <w:hyperlink w:history="1" w:anchor="_bookmark9">
              <w:r>
                <w:rPr>
                  <w:color w:val="231F20"/>
                  <w:w w:val="105"/>
                  <w:sz w:val="18"/>
                </w:rPr>
                <w:t xml:space="preserve">Herstel- en </w:t>
              </w:r>
              <w:r>
                <w:rPr>
                  <w:color w:val="231F20"/>
                  <w:spacing w:val="-2"/>
                  <w:w w:val="105"/>
                  <w:sz w:val="18"/>
                </w:rPr>
                <w:t>Veerkrachtplan</w:t>
              </w:r>
            </w:hyperlink>
          </w:p>
        </w:tc>
        <w:tc>
          <w:tcPr>
            <w:tcW w:w="997" w:type="dxa"/>
          </w:tcPr>
          <w:p w:rsidR="00E419C2" w:rsidP="005F0189" w:rsidRDefault="00421536" w14:paraId="2183FD21" w14:textId="09A1D683">
            <w:pPr>
              <w:pStyle w:val="TableParagraph"/>
              <w:spacing w:before="0" w:line="204" w:lineRule="exact"/>
              <w:ind w:right="49"/>
              <w:rPr>
                <w:sz w:val="18"/>
              </w:rPr>
            </w:pPr>
            <w:r>
              <w:rPr>
                <w:color w:val="231F20"/>
                <w:spacing w:val="-5"/>
                <w:sz w:val="18"/>
              </w:rPr>
              <w:t>27</w:t>
            </w:r>
          </w:p>
        </w:tc>
      </w:tr>
      <w:tr w:rsidR="00E419C2" w:rsidTr="005F0189" w14:paraId="7E07EA57" w14:textId="77777777">
        <w:trPr>
          <w:trHeight w:val="221"/>
        </w:trPr>
        <w:tc>
          <w:tcPr>
            <w:tcW w:w="375" w:type="dxa"/>
          </w:tcPr>
          <w:p w:rsidR="00E419C2" w:rsidP="005F0189" w:rsidRDefault="00E419C2" w14:paraId="1980A294" w14:textId="77777777">
            <w:pPr>
              <w:pStyle w:val="TableParagraph"/>
              <w:spacing w:before="0" w:line="202" w:lineRule="exact"/>
              <w:ind w:left="50"/>
              <w:jc w:val="left"/>
              <w:rPr>
                <w:sz w:val="18"/>
              </w:rPr>
            </w:pPr>
            <w:r>
              <w:rPr>
                <w:color w:val="231F20"/>
                <w:spacing w:val="-5"/>
                <w:sz w:val="18"/>
              </w:rPr>
              <w:t>3.6</w:t>
            </w:r>
          </w:p>
        </w:tc>
        <w:tc>
          <w:tcPr>
            <w:tcW w:w="5107" w:type="dxa"/>
          </w:tcPr>
          <w:p w:rsidR="00E419C2" w:rsidP="005F0189" w:rsidRDefault="00E419C2" w14:paraId="76E9CFFE" w14:textId="77777777">
            <w:pPr>
              <w:pStyle w:val="TableParagraph"/>
              <w:spacing w:before="0" w:line="202" w:lineRule="exact"/>
              <w:ind w:left="71"/>
              <w:jc w:val="left"/>
              <w:rPr>
                <w:sz w:val="18"/>
              </w:rPr>
            </w:pPr>
            <w:hyperlink w:history="1" w:anchor="_bookmark10">
              <w:r>
                <w:rPr>
                  <w:color w:val="231F20"/>
                  <w:spacing w:val="-2"/>
                  <w:w w:val="110"/>
                  <w:sz w:val="18"/>
                </w:rPr>
                <w:t>Medeoverheden</w:t>
              </w:r>
            </w:hyperlink>
          </w:p>
        </w:tc>
        <w:tc>
          <w:tcPr>
            <w:tcW w:w="997" w:type="dxa"/>
          </w:tcPr>
          <w:p w:rsidR="00E419C2" w:rsidP="005F0189" w:rsidRDefault="004C1C78" w14:paraId="02DD4760" w14:textId="748CF53D">
            <w:pPr>
              <w:pStyle w:val="TableParagraph"/>
              <w:spacing w:before="0" w:line="202" w:lineRule="exact"/>
              <w:ind w:right="49"/>
              <w:rPr>
                <w:sz w:val="18"/>
              </w:rPr>
            </w:pPr>
            <w:r>
              <w:rPr>
                <w:color w:val="231F20"/>
                <w:spacing w:val="-5"/>
                <w:sz w:val="18"/>
              </w:rPr>
              <w:t>29</w:t>
            </w:r>
          </w:p>
        </w:tc>
      </w:tr>
    </w:tbl>
    <w:p w:rsidR="00E419C2" w:rsidP="00E419C2" w:rsidRDefault="00E419C2" w14:paraId="10B5FBDB" w14:textId="77777777">
      <w:pPr>
        <w:pStyle w:val="Plattetekst"/>
        <w:spacing w:before="4"/>
        <w:rPr>
          <w:rFonts w:ascii="Trebuchet MS"/>
          <w:b/>
          <w:sz w:val="20"/>
        </w:rPr>
      </w:pPr>
    </w:p>
    <w:tbl>
      <w:tblPr>
        <w:tblStyle w:val="TableNormal"/>
        <w:tblW w:w="0" w:type="auto"/>
        <w:tblInd w:w="3759" w:type="dxa"/>
        <w:tblLayout w:type="fixed"/>
        <w:tblLook w:val="01E0" w:firstRow="1" w:lastRow="1" w:firstColumn="1" w:lastColumn="1" w:noHBand="0" w:noVBand="0"/>
      </w:tblPr>
      <w:tblGrid>
        <w:gridCol w:w="375"/>
        <w:gridCol w:w="3719"/>
        <w:gridCol w:w="2385"/>
      </w:tblGrid>
      <w:tr w:rsidR="00E419C2" w:rsidTr="005F0189" w14:paraId="411188A0" w14:textId="77777777">
        <w:trPr>
          <w:trHeight w:val="219"/>
        </w:trPr>
        <w:tc>
          <w:tcPr>
            <w:tcW w:w="375" w:type="dxa"/>
          </w:tcPr>
          <w:p w:rsidR="00E419C2" w:rsidP="005F0189" w:rsidRDefault="00E419C2" w14:paraId="308BA87F" w14:textId="77777777">
            <w:pPr>
              <w:pStyle w:val="TableParagraph"/>
              <w:spacing w:before="3" w:line="197" w:lineRule="exact"/>
              <w:ind w:left="50"/>
              <w:jc w:val="left"/>
              <w:rPr>
                <w:rFonts w:ascii="Trebuchet MS"/>
                <w:b/>
                <w:sz w:val="18"/>
              </w:rPr>
            </w:pPr>
            <w:r>
              <w:rPr>
                <w:rFonts w:ascii="Trebuchet MS"/>
                <w:b/>
                <w:color w:val="231F20"/>
                <w:spacing w:val="-10"/>
                <w:sz w:val="18"/>
              </w:rPr>
              <w:t>4</w:t>
            </w:r>
          </w:p>
        </w:tc>
        <w:tc>
          <w:tcPr>
            <w:tcW w:w="3719" w:type="dxa"/>
          </w:tcPr>
          <w:p w:rsidR="00E419C2" w:rsidP="005F0189" w:rsidRDefault="00E419C2" w14:paraId="78CBE2DB" w14:textId="77777777">
            <w:pPr>
              <w:pStyle w:val="TableParagraph"/>
              <w:spacing w:before="3" w:line="197" w:lineRule="exact"/>
              <w:ind w:left="71"/>
              <w:jc w:val="left"/>
              <w:rPr>
                <w:rFonts w:ascii="Trebuchet MS"/>
                <w:b/>
                <w:sz w:val="18"/>
              </w:rPr>
            </w:pPr>
            <w:hyperlink w:history="1" w:anchor="_bookmark11">
              <w:r>
                <w:rPr>
                  <w:rFonts w:ascii="Trebuchet MS"/>
                  <w:b/>
                  <w:color w:val="231F20"/>
                  <w:spacing w:val="-2"/>
                  <w:w w:val="105"/>
                  <w:sz w:val="18"/>
                </w:rPr>
                <w:t>Inkomsten</w:t>
              </w:r>
            </w:hyperlink>
          </w:p>
        </w:tc>
        <w:tc>
          <w:tcPr>
            <w:tcW w:w="2385" w:type="dxa"/>
          </w:tcPr>
          <w:p w:rsidR="00E419C2" w:rsidP="005F0189" w:rsidRDefault="004C1C78" w14:paraId="40CAD9C7" w14:textId="5472E66D">
            <w:pPr>
              <w:pStyle w:val="TableParagraph"/>
              <w:spacing w:before="3" w:line="197" w:lineRule="exact"/>
              <w:ind w:right="49"/>
              <w:rPr>
                <w:rFonts w:ascii="Trebuchet MS"/>
                <w:b/>
                <w:sz w:val="18"/>
              </w:rPr>
            </w:pPr>
            <w:r>
              <w:rPr>
                <w:rFonts w:ascii="Trebuchet MS"/>
                <w:b/>
                <w:color w:val="231F20"/>
                <w:spacing w:val="-5"/>
                <w:sz w:val="18"/>
              </w:rPr>
              <w:t>30</w:t>
            </w:r>
          </w:p>
        </w:tc>
      </w:tr>
      <w:tr w:rsidR="00E419C2" w:rsidTr="005F0189" w14:paraId="46A78A5B" w14:textId="77777777">
        <w:trPr>
          <w:trHeight w:val="223"/>
        </w:trPr>
        <w:tc>
          <w:tcPr>
            <w:tcW w:w="375" w:type="dxa"/>
          </w:tcPr>
          <w:p w:rsidR="00E419C2" w:rsidP="005F0189" w:rsidRDefault="00E419C2" w14:paraId="58B33A17" w14:textId="77777777">
            <w:pPr>
              <w:pStyle w:val="TableParagraph"/>
              <w:spacing w:before="0" w:line="204" w:lineRule="exact"/>
              <w:ind w:left="50"/>
              <w:jc w:val="left"/>
              <w:rPr>
                <w:sz w:val="18"/>
              </w:rPr>
            </w:pPr>
            <w:r>
              <w:rPr>
                <w:color w:val="231F20"/>
                <w:spacing w:val="-5"/>
                <w:sz w:val="18"/>
              </w:rPr>
              <w:t>4.1</w:t>
            </w:r>
          </w:p>
        </w:tc>
        <w:tc>
          <w:tcPr>
            <w:tcW w:w="3719" w:type="dxa"/>
          </w:tcPr>
          <w:p w:rsidR="00E419C2" w:rsidP="005F0189" w:rsidRDefault="00E419C2" w14:paraId="6EC867A2" w14:textId="77777777">
            <w:pPr>
              <w:pStyle w:val="TableParagraph"/>
              <w:spacing w:before="0" w:line="204" w:lineRule="exact"/>
              <w:ind w:left="71"/>
              <w:jc w:val="left"/>
              <w:rPr>
                <w:sz w:val="18"/>
              </w:rPr>
            </w:pPr>
            <w:hyperlink w:history="1" w:anchor="_bookmark12">
              <w:r>
                <w:rPr>
                  <w:color w:val="231F20"/>
                  <w:spacing w:val="-2"/>
                  <w:w w:val="105"/>
                  <w:sz w:val="18"/>
                </w:rPr>
                <w:t>Inkomstenkader</w:t>
              </w:r>
            </w:hyperlink>
          </w:p>
        </w:tc>
        <w:tc>
          <w:tcPr>
            <w:tcW w:w="2385" w:type="dxa"/>
          </w:tcPr>
          <w:p w:rsidR="00E419C2" w:rsidP="005F0189" w:rsidRDefault="004C1C78" w14:paraId="193CA58B" w14:textId="301EF2CA">
            <w:pPr>
              <w:pStyle w:val="TableParagraph"/>
              <w:spacing w:before="0" w:line="204" w:lineRule="exact"/>
              <w:ind w:right="49"/>
              <w:rPr>
                <w:sz w:val="18"/>
              </w:rPr>
            </w:pPr>
            <w:r>
              <w:rPr>
                <w:color w:val="231F20"/>
                <w:spacing w:val="-5"/>
                <w:sz w:val="18"/>
              </w:rPr>
              <w:t>30</w:t>
            </w:r>
          </w:p>
        </w:tc>
      </w:tr>
      <w:tr w:rsidR="00E419C2" w:rsidTr="005F0189" w14:paraId="261D6E98" w14:textId="77777777">
        <w:trPr>
          <w:trHeight w:val="221"/>
        </w:trPr>
        <w:tc>
          <w:tcPr>
            <w:tcW w:w="375" w:type="dxa"/>
          </w:tcPr>
          <w:p w:rsidR="00E419C2" w:rsidP="005F0189" w:rsidRDefault="00E419C2" w14:paraId="24739C21" w14:textId="77777777">
            <w:pPr>
              <w:pStyle w:val="TableParagraph"/>
              <w:spacing w:before="0" w:line="202" w:lineRule="exact"/>
              <w:ind w:left="50"/>
              <w:jc w:val="left"/>
              <w:rPr>
                <w:sz w:val="18"/>
              </w:rPr>
            </w:pPr>
            <w:r>
              <w:rPr>
                <w:color w:val="231F20"/>
                <w:spacing w:val="-5"/>
                <w:sz w:val="18"/>
              </w:rPr>
              <w:t>4.2</w:t>
            </w:r>
          </w:p>
        </w:tc>
        <w:tc>
          <w:tcPr>
            <w:tcW w:w="3719" w:type="dxa"/>
          </w:tcPr>
          <w:p w:rsidR="00E419C2" w:rsidP="005F0189" w:rsidRDefault="00E419C2" w14:paraId="02395404" w14:textId="77777777">
            <w:pPr>
              <w:pStyle w:val="TableParagraph"/>
              <w:spacing w:before="0" w:line="202" w:lineRule="exact"/>
              <w:ind w:left="71"/>
              <w:jc w:val="left"/>
              <w:rPr>
                <w:sz w:val="18"/>
              </w:rPr>
            </w:pPr>
            <w:hyperlink w:history="1" w:anchor="_bookmark13">
              <w:r>
                <w:rPr>
                  <w:color w:val="231F20"/>
                  <w:spacing w:val="-2"/>
                  <w:w w:val="110"/>
                  <w:sz w:val="18"/>
                </w:rPr>
                <w:t>Inkomstenraming</w:t>
              </w:r>
            </w:hyperlink>
          </w:p>
        </w:tc>
        <w:tc>
          <w:tcPr>
            <w:tcW w:w="2385" w:type="dxa"/>
          </w:tcPr>
          <w:p w:rsidR="00E419C2" w:rsidP="005F0189" w:rsidRDefault="004C1C78" w14:paraId="6C58CF81" w14:textId="61F10F69">
            <w:pPr>
              <w:pStyle w:val="TableParagraph"/>
              <w:spacing w:before="0" w:line="202" w:lineRule="exact"/>
              <w:ind w:right="49"/>
              <w:rPr>
                <w:sz w:val="18"/>
              </w:rPr>
            </w:pPr>
            <w:r>
              <w:rPr>
                <w:color w:val="231F20"/>
                <w:spacing w:val="-5"/>
                <w:sz w:val="18"/>
              </w:rPr>
              <w:t>39</w:t>
            </w:r>
          </w:p>
        </w:tc>
      </w:tr>
    </w:tbl>
    <w:p w:rsidR="00E419C2" w:rsidP="00E419C2" w:rsidRDefault="00E419C2" w14:paraId="522888D2" w14:textId="77777777">
      <w:pPr>
        <w:pStyle w:val="Plattetekst"/>
        <w:rPr>
          <w:rFonts w:ascii="Trebuchet MS"/>
          <w:b/>
          <w:sz w:val="20"/>
        </w:rPr>
      </w:pPr>
    </w:p>
    <w:tbl>
      <w:tblPr>
        <w:tblStyle w:val="TableNormal"/>
        <w:tblW w:w="0" w:type="auto"/>
        <w:tblInd w:w="3759" w:type="dxa"/>
        <w:tblLayout w:type="fixed"/>
        <w:tblLook w:val="01E0" w:firstRow="1" w:lastRow="1" w:firstColumn="1" w:lastColumn="1" w:noHBand="0" w:noVBand="0"/>
      </w:tblPr>
      <w:tblGrid>
        <w:gridCol w:w="375"/>
        <w:gridCol w:w="4639"/>
        <w:gridCol w:w="1466"/>
      </w:tblGrid>
      <w:tr w:rsidR="004C1C78" w:rsidTr="005F0189" w14:paraId="55DCEB3B" w14:textId="77777777">
        <w:trPr>
          <w:trHeight w:val="219"/>
        </w:trPr>
        <w:tc>
          <w:tcPr>
            <w:tcW w:w="375" w:type="dxa"/>
          </w:tcPr>
          <w:p w:rsidR="004C1C78" w:rsidP="005F0189" w:rsidRDefault="004C1C78" w14:paraId="64A6D814" w14:textId="77777777">
            <w:pPr>
              <w:pStyle w:val="TableParagraph"/>
              <w:spacing w:before="3" w:line="197" w:lineRule="exact"/>
              <w:ind w:left="50"/>
              <w:jc w:val="left"/>
              <w:rPr>
                <w:rFonts w:ascii="Trebuchet MS"/>
                <w:b/>
                <w:sz w:val="18"/>
              </w:rPr>
            </w:pPr>
            <w:r>
              <w:rPr>
                <w:rFonts w:ascii="Trebuchet MS"/>
                <w:b/>
                <w:color w:val="231F20"/>
                <w:spacing w:val="-10"/>
                <w:sz w:val="18"/>
              </w:rPr>
              <w:t>5</w:t>
            </w:r>
          </w:p>
        </w:tc>
        <w:tc>
          <w:tcPr>
            <w:tcW w:w="4639" w:type="dxa"/>
          </w:tcPr>
          <w:p w:rsidR="004C1C78" w:rsidP="005F0189" w:rsidRDefault="004C1C78" w14:paraId="6FBC530D" w14:textId="77777777">
            <w:pPr>
              <w:pStyle w:val="TableParagraph"/>
              <w:spacing w:before="3" w:line="197" w:lineRule="exact"/>
              <w:ind w:left="71"/>
              <w:jc w:val="left"/>
              <w:rPr>
                <w:rFonts w:ascii="Trebuchet MS"/>
                <w:b/>
                <w:sz w:val="18"/>
              </w:rPr>
            </w:pPr>
            <w:hyperlink w:history="1" w:anchor="_bookmark14">
              <w:r>
                <w:rPr>
                  <w:rFonts w:ascii="Trebuchet MS"/>
                  <w:b/>
                  <w:color w:val="231F20"/>
                  <w:sz w:val="18"/>
                </w:rPr>
                <w:t>Overheidssaldo</w:t>
              </w:r>
              <w:r>
                <w:rPr>
                  <w:rFonts w:ascii="Trebuchet MS"/>
                  <w:b/>
                  <w:color w:val="231F20"/>
                  <w:spacing w:val="18"/>
                  <w:sz w:val="18"/>
                </w:rPr>
                <w:t xml:space="preserve"> </w:t>
              </w:r>
              <w:r>
                <w:rPr>
                  <w:rFonts w:ascii="Trebuchet MS"/>
                  <w:b/>
                  <w:color w:val="231F20"/>
                  <w:sz w:val="18"/>
                </w:rPr>
                <w:t>en</w:t>
              </w:r>
              <w:r>
                <w:rPr>
                  <w:rFonts w:ascii="Trebuchet MS"/>
                  <w:b/>
                  <w:color w:val="231F20"/>
                  <w:spacing w:val="18"/>
                  <w:sz w:val="18"/>
                </w:rPr>
                <w:t xml:space="preserve"> </w:t>
              </w:r>
              <w:r>
                <w:rPr>
                  <w:rFonts w:ascii="Trebuchet MS"/>
                  <w:b/>
                  <w:color w:val="231F20"/>
                  <w:spacing w:val="-2"/>
                  <w:sz w:val="18"/>
                </w:rPr>
                <w:t>schuld</w:t>
              </w:r>
            </w:hyperlink>
          </w:p>
        </w:tc>
        <w:tc>
          <w:tcPr>
            <w:tcW w:w="1466" w:type="dxa"/>
          </w:tcPr>
          <w:p w:rsidR="004C1C78" w:rsidP="005F0189" w:rsidRDefault="004C1C78" w14:paraId="26CB071F" w14:textId="77777777">
            <w:pPr>
              <w:pStyle w:val="TableParagraph"/>
              <w:spacing w:before="3" w:line="197" w:lineRule="exact"/>
              <w:ind w:right="50"/>
              <w:rPr>
                <w:rFonts w:ascii="Trebuchet MS"/>
                <w:b/>
                <w:sz w:val="18"/>
              </w:rPr>
            </w:pPr>
            <w:r>
              <w:rPr>
                <w:rFonts w:ascii="Trebuchet MS"/>
                <w:b/>
                <w:sz w:val="18"/>
              </w:rPr>
              <w:t>42</w:t>
            </w:r>
          </w:p>
        </w:tc>
      </w:tr>
      <w:tr w:rsidR="004C1C78" w:rsidTr="005F0189" w14:paraId="3E3F67E7" w14:textId="77777777">
        <w:trPr>
          <w:trHeight w:val="223"/>
        </w:trPr>
        <w:tc>
          <w:tcPr>
            <w:tcW w:w="375" w:type="dxa"/>
          </w:tcPr>
          <w:p w:rsidR="004C1C78" w:rsidP="005F0189" w:rsidRDefault="004C1C78" w14:paraId="17390E67" w14:textId="77777777">
            <w:pPr>
              <w:pStyle w:val="TableParagraph"/>
              <w:spacing w:before="0" w:line="204" w:lineRule="exact"/>
              <w:ind w:left="50"/>
              <w:jc w:val="left"/>
              <w:rPr>
                <w:sz w:val="18"/>
              </w:rPr>
            </w:pPr>
            <w:r>
              <w:rPr>
                <w:color w:val="231F20"/>
                <w:spacing w:val="-5"/>
                <w:sz w:val="18"/>
              </w:rPr>
              <w:t>5.1</w:t>
            </w:r>
          </w:p>
        </w:tc>
        <w:tc>
          <w:tcPr>
            <w:tcW w:w="4639" w:type="dxa"/>
          </w:tcPr>
          <w:p w:rsidR="004C1C78" w:rsidP="005F0189" w:rsidRDefault="004C1C78" w14:paraId="02EA4257" w14:textId="77777777">
            <w:pPr>
              <w:pStyle w:val="TableParagraph"/>
              <w:spacing w:before="0" w:line="204" w:lineRule="exact"/>
              <w:ind w:left="71"/>
              <w:jc w:val="left"/>
              <w:rPr>
                <w:sz w:val="18"/>
              </w:rPr>
            </w:pPr>
            <w:hyperlink w:history="1" w:anchor="_bookmark15">
              <w:r>
                <w:rPr>
                  <w:color w:val="231F20"/>
                  <w:w w:val="110"/>
                  <w:sz w:val="18"/>
                </w:rPr>
                <w:t>Ontwikkeling</w:t>
              </w:r>
              <w:r>
                <w:rPr>
                  <w:color w:val="231F20"/>
                  <w:spacing w:val="-11"/>
                  <w:w w:val="110"/>
                  <w:sz w:val="18"/>
                </w:rPr>
                <w:t xml:space="preserve"> </w:t>
              </w:r>
              <w:r>
                <w:rPr>
                  <w:color w:val="231F20"/>
                  <w:w w:val="110"/>
                  <w:sz w:val="18"/>
                </w:rPr>
                <w:t>overheidssaldo</w:t>
              </w:r>
              <w:r>
                <w:rPr>
                  <w:color w:val="231F20"/>
                  <w:spacing w:val="-10"/>
                  <w:w w:val="110"/>
                  <w:sz w:val="18"/>
                </w:rPr>
                <w:t xml:space="preserve"> </w:t>
              </w:r>
              <w:r>
                <w:rPr>
                  <w:color w:val="231F20"/>
                  <w:w w:val="110"/>
                  <w:sz w:val="18"/>
                </w:rPr>
                <w:t>en</w:t>
              </w:r>
              <w:r>
                <w:rPr>
                  <w:color w:val="231F20"/>
                  <w:spacing w:val="-10"/>
                  <w:w w:val="110"/>
                  <w:sz w:val="18"/>
                </w:rPr>
                <w:t xml:space="preserve"> </w:t>
              </w:r>
              <w:r>
                <w:rPr>
                  <w:color w:val="231F20"/>
                  <w:spacing w:val="-2"/>
                  <w:w w:val="110"/>
                  <w:sz w:val="18"/>
                </w:rPr>
                <w:t>schuld</w:t>
              </w:r>
            </w:hyperlink>
          </w:p>
        </w:tc>
        <w:tc>
          <w:tcPr>
            <w:tcW w:w="1466" w:type="dxa"/>
          </w:tcPr>
          <w:p w:rsidR="004C1C78" w:rsidP="005F0189" w:rsidRDefault="004C1C78" w14:paraId="6FFFAA91" w14:textId="77777777">
            <w:pPr>
              <w:pStyle w:val="TableParagraph"/>
              <w:spacing w:before="0" w:line="204" w:lineRule="exact"/>
              <w:ind w:right="50"/>
              <w:rPr>
                <w:sz w:val="18"/>
              </w:rPr>
            </w:pPr>
            <w:r>
              <w:rPr>
                <w:color w:val="231F20"/>
                <w:spacing w:val="-5"/>
                <w:sz w:val="18"/>
              </w:rPr>
              <w:t>42</w:t>
            </w:r>
          </w:p>
        </w:tc>
      </w:tr>
      <w:tr w:rsidR="004C1C78" w:rsidTr="005F0189" w14:paraId="56A06852" w14:textId="77777777">
        <w:trPr>
          <w:trHeight w:val="221"/>
        </w:trPr>
        <w:tc>
          <w:tcPr>
            <w:tcW w:w="375" w:type="dxa"/>
          </w:tcPr>
          <w:p w:rsidR="004C1C78" w:rsidP="005F0189" w:rsidRDefault="004C1C78" w14:paraId="2181D0A0" w14:textId="77777777">
            <w:pPr>
              <w:pStyle w:val="TableParagraph"/>
              <w:spacing w:before="0" w:line="202" w:lineRule="exact"/>
              <w:ind w:left="50"/>
              <w:jc w:val="left"/>
              <w:rPr>
                <w:sz w:val="18"/>
              </w:rPr>
            </w:pPr>
            <w:r>
              <w:rPr>
                <w:color w:val="231F20"/>
                <w:spacing w:val="-5"/>
                <w:sz w:val="18"/>
              </w:rPr>
              <w:t>5.2</w:t>
            </w:r>
          </w:p>
        </w:tc>
        <w:tc>
          <w:tcPr>
            <w:tcW w:w="4639" w:type="dxa"/>
          </w:tcPr>
          <w:p w:rsidR="004C1C78" w:rsidP="005F0189" w:rsidRDefault="004C1C78" w14:paraId="0C2D5D73" w14:textId="77777777">
            <w:pPr>
              <w:pStyle w:val="TableParagraph"/>
              <w:spacing w:before="0" w:line="202" w:lineRule="exact"/>
              <w:ind w:left="71"/>
              <w:jc w:val="left"/>
              <w:rPr>
                <w:sz w:val="18"/>
              </w:rPr>
            </w:pPr>
            <w:hyperlink w:history="1" w:anchor="_bookmark16">
              <w:r>
                <w:rPr>
                  <w:color w:val="231F20"/>
                  <w:spacing w:val="-2"/>
                  <w:w w:val="110"/>
                  <w:sz w:val="18"/>
                </w:rPr>
                <w:t>Toelichting</w:t>
              </w:r>
              <w:r>
                <w:rPr>
                  <w:color w:val="231F20"/>
                  <w:spacing w:val="1"/>
                  <w:w w:val="110"/>
                  <w:sz w:val="18"/>
                </w:rPr>
                <w:t xml:space="preserve"> </w:t>
              </w:r>
              <w:r>
                <w:rPr>
                  <w:color w:val="231F20"/>
                  <w:spacing w:val="-2"/>
                  <w:w w:val="110"/>
                  <w:sz w:val="18"/>
                </w:rPr>
                <w:t>saldoraming</w:t>
              </w:r>
              <w:r>
                <w:rPr>
                  <w:color w:val="231F20"/>
                  <w:spacing w:val="1"/>
                  <w:w w:val="110"/>
                  <w:sz w:val="18"/>
                </w:rPr>
                <w:t xml:space="preserve"> </w:t>
              </w:r>
              <w:r>
                <w:rPr>
                  <w:color w:val="231F20"/>
                  <w:spacing w:val="-2"/>
                  <w:w w:val="110"/>
                  <w:sz w:val="18"/>
                </w:rPr>
                <w:t>Financiën</w:t>
              </w:r>
            </w:hyperlink>
          </w:p>
        </w:tc>
        <w:tc>
          <w:tcPr>
            <w:tcW w:w="1466" w:type="dxa"/>
          </w:tcPr>
          <w:p w:rsidR="004C1C78" w:rsidP="005F0189" w:rsidRDefault="004C1C78" w14:paraId="4366B7A7" w14:textId="77777777">
            <w:pPr>
              <w:pStyle w:val="TableParagraph"/>
              <w:spacing w:before="0" w:line="202" w:lineRule="exact"/>
              <w:ind w:right="50"/>
              <w:rPr>
                <w:sz w:val="18"/>
              </w:rPr>
            </w:pPr>
            <w:r>
              <w:rPr>
                <w:color w:val="231F20"/>
                <w:spacing w:val="-5"/>
                <w:sz w:val="18"/>
              </w:rPr>
              <w:t>43</w:t>
            </w:r>
          </w:p>
        </w:tc>
      </w:tr>
    </w:tbl>
    <w:p w:rsidR="004C1C78" w:rsidP="004C1C78" w:rsidRDefault="004C1C78" w14:paraId="62CEE5C8" w14:textId="77777777">
      <w:pPr>
        <w:pStyle w:val="Plattetekst"/>
        <w:rPr>
          <w:rFonts w:ascii="Trebuchet MS"/>
          <w:b/>
          <w:sz w:val="20"/>
        </w:rPr>
      </w:pPr>
    </w:p>
    <w:tbl>
      <w:tblPr>
        <w:tblStyle w:val="TableNormal"/>
        <w:tblW w:w="0" w:type="auto"/>
        <w:tblInd w:w="3759" w:type="dxa"/>
        <w:tblLayout w:type="fixed"/>
        <w:tblLook w:val="01E0" w:firstRow="1" w:lastRow="1" w:firstColumn="1" w:lastColumn="1" w:noHBand="0" w:noVBand="0"/>
      </w:tblPr>
      <w:tblGrid>
        <w:gridCol w:w="375"/>
        <w:gridCol w:w="4555"/>
        <w:gridCol w:w="1548"/>
      </w:tblGrid>
      <w:tr w:rsidR="004C1C78" w:rsidTr="005F0189" w14:paraId="63AED55B" w14:textId="77777777">
        <w:trPr>
          <w:trHeight w:val="219"/>
        </w:trPr>
        <w:tc>
          <w:tcPr>
            <w:tcW w:w="375" w:type="dxa"/>
          </w:tcPr>
          <w:p w:rsidR="004C1C78" w:rsidP="005F0189" w:rsidRDefault="004C1C78" w14:paraId="36521B40" w14:textId="77777777">
            <w:pPr>
              <w:pStyle w:val="TableParagraph"/>
              <w:spacing w:before="3" w:line="197" w:lineRule="exact"/>
              <w:ind w:left="50"/>
              <w:jc w:val="left"/>
              <w:rPr>
                <w:rFonts w:ascii="Trebuchet MS"/>
                <w:b/>
                <w:sz w:val="18"/>
              </w:rPr>
            </w:pPr>
            <w:r>
              <w:rPr>
                <w:rFonts w:ascii="Trebuchet MS"/>
                <w:b/>
                <w:color w:val="231F20"/>
                <w:spacing w:val="-10"/>
                <w:sz w:val="18"/>
              </w:rPr>
              <w:t>6</w:t>
            </w:r>
          </w:p>
        </w:tc>
        <w:tc>
          <w:tcPr>
            <w:tcW w:w="4555" w:type="dxa"/>
          </w:tcPr>
          <w:p w:rsidR="004C1C78" w:rsidP="005F0189" w:rsidRDefault="004C1C78" w14:paraId="06EC27D1" w14:textId="77777777">
            <w:pPr>
              <w:pStyle w:val="TableParagraph"/>
              <w:spacing w:before="3" w:line="197" w:lineRule="exact"/>
              <w:ind w:left="71"/>
              <w:jc w:val="left"/>
              <w:rPr>
                <w:rFonts w:ascii="Trebuchet MS"/>
                <w:b/>
                <w:sz w:val="18"/>
              </w:rPr>
            </w:pPr>
            <w:hyperlink w:history="1" w:anchor="_bookmark17">
              <w:r>
                <w:rPr>
                  <w:rFonts w:ascii="Trebuchet MS"/>
                  <w:b/>
                  <w:color w:val="231F20"/>
                  <w:sz w:val="18"/>
                </w:rPr>
                <w:t>Naar</w:t>
              </w:r>
              <w:r>
                <w:rPr>
                  <w:rFonts w:ascii="Trebuchet MS"/>
                  <w:b/>
                  <w:color w:val="231F20"/>
                  <w:spacing w:val="1"/>
                  <w:sz w:val="18"/>
                </w:rPr>
                <w:t xml:space="preserve"> </w:t>
              </w:r>
              <w:r>
                <w:rPr>
                  <w:rFonts w:ascii="Trebuchet MS"/>
                  <w:b/>
                  <w:color w:val="231F20"/>
                  <w:sz w:val="18"/>
                </w:rPr>
                <w:t>een</w:t>
              </w:r>
              <w:r>
                <w:rPr>
                  <w:rFonts w:ascii="Trebuchet MS"/>
                  <w:b/>
                  <w:color w:val="231F20"/>
                  <w:spacing w:val="1"/>
                  <w:sz w:val="18"/>
                </w:rPr>
                <w:t xml:space="preserve"> </w:t>
              </w:r>
              <w:r>
                <w:rPr>
                  <w:rFonts w:ascii="Trebuchet MS"/>
                  <w:b/>
                  <w:color w:val="231F20"/>
                  <w:sz w:val="18"/>
                </w:rPr>
                <w:t>meer</w:t>
              </w:r>
              <w:r>
                <w:rPr>
                  <w:rFonts w:ascii="Trebuchet MS"/>
                  <w:b/>
                  <w:color w:val="231F20"/>
                  <w:spacing w:val="1"/>
                  <w:sz w:val="18"/>
                </w:rPr>
                <w:t xml:space="preserve"> </w:t>
              </w:r>
              <w:r>
                <w:rPr>
                  <w:rFonts w:ascii="Trebuchet MS"/>
                  <w:b/>
                  <w:color w:val="231F20"/>
                  <w:sz w:val="18"/>
                </w:rPr>
                <w:t>realistische</w:t>
              </w:r>
              <w:r>
                <w:rPr>
                  <w:rFonts w:ascii="Trebuchet MS"/>
                  <w:b/>
                  <w:color w:val="231F20"/>
                  <w:spacing w:val="2"/>
                  <w:sz w:val="18"/>
                </w:rPr>
                <w:t xml:space="preserve"> </w:t>
              </w:r>
              <w:r>
                <w:rPr>
                  <w:rFonts w:ascii="Trebuchet MS"/>
                  <w:b/>
                  <w:color w:val="231F20"/>
                  <w:spacing w:val="-2"/>
                  <w:sz w:val="18"/>
                </w:rPr>
                <w:t>begroting</w:t>
              </w:r>
            </w:hyperlink>
          </w:p>
        </w:tc>
        <w:tc>
          <w:tcPr>
            <w:tcW w:w="1548" w:type="dxa"/>
          </w:tcPr>
          <w:p w:rsidR="004C1C78" w:rsidP="005F0189" w:rsidRDefault="004C1C78" w14:paraId="2CC02DEE" w14:textId="77777777">
            <w:pPr>
              <w:pStyle w:val="TableParagraph"/>
              <w:spacing w:before="3" w:line="197" w:lineRule="exact"/>
              <w:ind w:right="48"/>
              <w:rPr>
                <w:rFonts w:ascii="Trebuchet MS"/>
                <w:b/>
                <w:sz w:val="18"/>
              </w:rPr>
            </w:pPr>
            <w:r>
              <w:rPr>
                <w:rFonts w:ascii="Trebuchet MS"/>
                <w:b/>
                <w:color w:val="231F20"/>
                <w:spacing w:val="-5"/>
                <w:sz w:val="18"/>
              </w:rPr>
              <w:t>44</w:t>
            </w:r>
          </w:p>
        </w:tc>
      </w:tr>
      <w:tr w:rsidR="004C1C78" w:rsidTr="005F0189" w14:paraId="26A7C873" w14:textId="77777777">
        <w:trPr>
          <w:trHeight w:val="223"/>
        </w:trPr>
        <w:tc>
          <w:tcPr>
            <w:tcW w:w="375" w:type="dxa"/>
          </w:tcPr>
          <w:p w:rsidR="004C1C78" w:rsidP="005F0189" w:rsidRDefault="004C1C78" w14:paraId="453BF25A" w14:textId="77777777">
            <w:pPr>
              <w:pStyle w:val="TableParagraph"/>
              <w:spacing w:before="0" w:line="204" w:lineRule="exact"/>
              <w:ind w:left="50"/>
              <w:jc w:val="left"/>
              <w:rPr>
                <w:sz w:val="18"/>
              </w:rPr>
            </w:pPr>
            <w:r>
              <w:rPr>
                <w:color w:val="231F20"/>
                <w:spacing w:val="-5"/>
                <w:sz w:val="18"/>
              </w:rPr>
              <w:t>6.1</w:t>
            </w:r>
          </w:p>
        </w:tc>
        <w:tc>
          <w:tcPr>
            <w:tcW w:w="4555" w:type="dxa"/>
          </w:tcPr>
          <w:p w:rsidR="004C1C78" w:rsidP="005F0189" w:rsidRDefault="004C1C78" w14:paraId="27CD4EEC" w14:textId="77777777">
            <w:pPr>
              <w:pStyle w:val="TableParagraph"/>
              <w:spacing w:before="0" w:line="204" w:lineRule="exact"/>
              <w:ind w:left="71"/>
              <w:jc w:val="left"/>
              <w:rPr>
                <w:sz w:val="18"/>
              </w:rPr>
            </w:pPr>
            <w:hyperlink w:history="1" w:anchor="_bookmark18">
              <w:r>
                <w:rPr>
                  <w:color w:val="231F20"/>
                  <w:spacing w:val="-2"/>
                  <w:w w:val="110"/>
                  <w:sz w:val="18"/>
                </w:rPr>
                <w:t>Expertgroep</w:t>
              </w:r>
              <w:r>
                <w:rPr>
                  <w:color w:val="231F20"/>
                  <w:spacing w:val="3"/>
                  <w:w w:val="110"/>
                  <w:sz w:val="18"/>
                </w:rPr>
                <w:t xml:space="preserve"> </w:t>
              </w:r>
              <w:r>
                <w:rPr>
                  <w:color w:val="231F20"/>
                  <w:spacing w:val="-2"/>
                  <w:w w:val="110"/>
                  <w:sz w:val="18"/>
                </w:rPr>
                <w:t>realistisch</w:t>
              </w:r>
              <w:r>
                <w:rPr>
                  <w:color w:val="231F20"/>
                  <w:spacing w:val="4"/>
                  <w:w w:val="110"/>
                  <w:sz w:val="18"/>
                </w:rPr>
                <w:t xml:space="preserve"> </w:t>
              </w:r>
              <w:r>
                <w:rPr>
                  <w:color w:val="231F20"/>
                  <w:spacing w:val="-2"/>
                  <w:w w:val="110"/>
                  <w:sz w:val="18"/>
                </w:rPr>
                <w:t>ramen</w:t>
              </w:r>
            </w:hyperlink>
          </w:p>
        </w:tc>
        <w:tc>
          <w:tcPr>
            <w:tcW w:w="1548" w:type="dxa"/>
          </w:tcPr>
          <w:p w:rsidR="004C1C78" w:rsidP="005F0189" w:rsidRDefault="004C1C78" w14:paraId="0A59809D" w14:textId="77777777">
            <w:pPr>
              <w:pStyle w:val="TableParagraph"/>
              <w:spacing w:before="0" w:line="204" w:lineRule="exact"/>
              <w:ind w:right="48"/>
              <w:rPr>
                <w:sz w:val="18"/>
              </w:rPr>
            </w:pPr>
            <w:r>
              <w:rPr>
                <w:color w:val="231F20"/>
                <w:spacing w:val="-5"/>
                <w:sz w:val="18"/>
              </w:rPr>
              <w:t>44</w:t>
            </w:r>
          </w:p>
        </w:tc>
      </w:tr>
      <w:tr w:rsidR="004C1C78" w:rsidTr="005F0189" w14:paraId="560AC347" w14:textId="77777777">
        <w:trPr>
          <w:trHeight w:val="223"/>
        </w:trPr>
        <w:tc>
          <w:tcPr>
            <w:tcW w:w="375" w:type="dxa"/>
          </w:tcPr>
          <w:p w:rsidR="004C1C78" w:rsidP="005F0189" w:rsidRDefault="004C1C78" w14:paraId="0DC1AD36" w14:textId="77777777">
            <w:pPr>
              <w:pStyle w:val="TableParagraph"/>
              <w:spacing w:before="0" w:line="204" w:lineRule="exact"/>
              <w:ind w:left="50"/>
              <w:jc w:val="left"/>
              <w:rPr>
                <w:sz w:val="18"/>
              </w:rPr>
            </w:pPr>
            <w:r>
              <w:rPr>
                <w:color w:val="231F20"/>
                <w:spacing w:val="-5"/>
                <w:sz w:val="18"/>
              </w:rPr>
              <w:t>6.2</w:t>
            </w:r>
          </w:p>
        </w:tc>
        <w:tc>
          <w:tcPr>
            <w:tcW w:w="4555" w:type="dxa"/>
          </w:tcPr>
          <w:p w:rsidR="004C1C78" w:rsidP="005F0189" w:rsidRDefault="004C1C78" w14:paraId="5A1EA464" w14:textId="77777777">
            <w:pPr>
              <w:pStyle w:val="TableParagraph"/>
              <w:spacing w:before="0" w:line="204" w:lineRule="exact"/>
              <w:ind w:left="71"/>
              <w:jc w:val="left"/>
              <w:rPr>
                <w:sz w:val="18"/>
              </w:rPr>
            </w:pPr>
            <w:hyperlink w:history="1" w:anchor="_bookmark19">
              <w:r>
                <w:rPr>
                  <w:color w:val="231F20"/>
                  <w:w w:val="110"/>
                  <w:sz w:val="18"/>
                </w:rPr>
                <w:t>Kasschuiven</w:t>
              </w:r>
              <w:r>
                <w:rPr>
                  <w:color w:val="231F20"/>
                  <w:spacing w:val="-15"/>
                  <w:w w:val="110"/>
                  <w:sz w:val="18"/>
                </w:rPr>
                <w:t xml:space="preserve"> </w:t>
              </w:r>
              <w:r>
                <w:rPr>
                  <w:color w:val="231F20"/>
                  <w:w w:val="110"/>
                  <w:sz w:val="18"/>
                </w:rPr>
                <w:t>en</w:t>
              </w:r>
              <w:r>
                <w:rPr>
                  <w:color w:val="231F20"/>
                  <w:spacing w:val="-15"/>
                  <w:w w:val="110"/>
                  <w:sz w:val="18"/>
                </w:rPr>
                <w:t xml:space="preserve"> </w:t>
              </w:r>
              <w:r>
                <w:rPr>
                  <w:color w:val="231F20"/>
                  <w:spacing w:val="-2"/>
                  <w:w w:val="110"/>
                  <w:sz w:val="18"/>
                </w:rPr>
                <w:t>onderuitputting</w:t>
              </w:r>
            </w:hyperlink>
          </w:p>
        </w:tc>
        <w:tc>
          <w:tcPr>
            <w:tcW w:w="1548" w:type="dxa"/>
          </w:tcPr>
          <w:p w:rsidR="004C1C78" w:rsidP="005F0189" w:rsidRDefault="004C1C78" w14:paraId="64957DDF" w14:textId="77777777">
            <w:pPr>
              <w:pStyle w:val="TableParagraph"/>
              <w:spacing w:before="0" w:line="204" w:lineRule="exact"/>
              <w:ind w:right="48"/>
              <w:rPr>
                <w:sz w:val="18"/>
              </w:rPr>
            </w:pPr>
            <w:r>
              <w:rPr>
                <w:color w:val="231F20"/>
                <w:spacing w:val="-5"/>
                <w:sz w:val="18"/>
              </w:rPr>
              <w:t>44</w:t>
            </w:r>
          </w:p>
        </w:tc>
      </w:tr>
      <w:tr w:rsidR="004C1C78" w:rsidTr="005F0189" w14:paraId="2AF26F28" w14:textId="77777777">
        <w:trPr>
          <w:trHeight w:val="221"/>
        </w:trPr>
        <w:tc>
          <w:tcPr>
            <w:tcW w:w="375" w:type="dxa"/>
          </w:tcPr>
          <w:p w:rsidR="004C1C78" w:rsidP="005F0189" w:rsidRDefault="004C1C78" w14:paraId="75F270E1" w14:textId="77777777">
            <w:pPr>
              <w:pStyle w:val="TableParagraph"/>
              <w:spacing w:before="0" w:line="202" w:lineRule="exact"/>
              <w:ind w:left="50"/>
              <w:jc w:val="left"/>
              <w:rPr>
                <w:sz w:val="18"/>
              </w:rPr>
            </w:pPr>
            <w:r>
              <w:rPr>
                <w:color w:val="231F20"/>
                <w:spacing w:val="-5"/>
                <w:sz w:val="18"/>
              </w:rPr>
              <w:t>6.3</w:t>
            </w:r>
          </w:p>
        </w:tc>
        <w:tc>
          <w:tcPr>
            <w:tcW w:w="4555" w:type="dxa"/>
          </w:tcPr>
          <w:p w:rsidR="004C1C78" w:rsidP="005F0189" w:rsidRDefault="004C1C78" w14:paraId="70E14BC4" w14:textId="77777777">
            <w:pPr>
              <w:pStyle w:val="TableParagraph"/>
              <w:spacing w:before="0" w:line="202" w:lineRule="exact"/>
              <w:ind w:left="71"/>
              <w:jc w:val="left"/>
              <w:rPr>
                <w:sz w:val="18"/>
              </w:rPr>
            </w:pPr>
            <w:hyperlink w:history="1" w:anchor="_bookmark20">
              <w:r>
                <w:rPr>
                  <w:color w:val="231F20"/>
                  <w:w w:val="110"/>
                  <w:sz w:val="18"/>
                </w:rPr>
                <w:t xml:space="preserve">Aanvullende </w:t>
              </w:r>
              <w:r>
                <w:rPr>
                  <w:color w:val="231F20"/>
                  <w:spacing w:val="-2"/>
                  <w:w w:val="110"/>
                  <w:sz w:val="18"/>
                </w:rPr>
                <w:t>onderuitputting</w:t>
              </w:r>
            </w:hyperlink>
          </w:p>
        </w:tc>
        <w:tc>
          <w:tcPr>
            <w:tcW w:w="1548" w:type="dxa"/>
          </w:tcPr>
          <w:p w:rsidR="004C1C78" w:rsidP="005F0189" w:rsidRDefault="004C1C78" w14:paraId="0E248AED" w14:textId="77777777">
            <w:pPr>
              <w:pStyle w:val="TableParagraph"/>
              <w:spacing w:before="0" w:line="202" w:lineRule="exact"/>
              <w:ind w:right="48"/>
              <w:rPr>
                <w:sz w:val="18"/>
              </w:rPr>
            </w:pPr>
            <w:r>
              <w:rPr>
                <w:color w:val="231F20"/>
                <w:spacing w:val="-5"/>
                <w:sz w:val="18"/>
              </w:rPr>
              <w:t>46</w:t>
            </w:r>
          </w:p>
        </w:tc>
      </w:tr>
    </w:tbl>
    <w:p w:rsidR="004C1C78" w:rsidP="004C1C78" w:rsidRDefault="004C1C78" w14:paraId="319F08D4" w14:textId="77777777">
      <w:pPr>
        <w:pStyle w:val="Plattetekst"/>
        <w:spacing w:before="1"/>
        <w:rPr>
          <w:rFonts w:ascii="Trebuchet MS"/>
          <w:b/>
          <w:sz w:val="20"/>
        </w:rPr>
      </w:pPr>
    </w:p>
    <w:tbl>
      <w:tblPr>
        <w:tblStyle w:val="TableNormal"/>
        <w:tblW w:w="0" w:type="auto"/>
        <w:tblInd w:w="3759" w:type="dxa"/>
        <w:tblLayout w:type="fixed"/>
        <w:tblLook w:val="01E0" w:firstRow="1" w:lastRow="1" w:firstColumn="1" w:lastColumn="1" w:noHBand="0" w:noVBand="0"/>
      </w:tblPr>
      <w:tblGrid>
        <w:gridCol w:w="299"/>
        <w:gridCol w:w="3989"/>
        <w:gridCol w:w="2190"/>
      </w:tblGrid>
      <w:tr w:rsidR="004C1C78" w:rsidTr="005F0189" w14:paraId="41761B39" w14:textId="77777777">
        <w:trPr>
          <w:trHeight w:val="217"/>
        </w:trPr>
        <w:tc>
          <w:tcPr>
            <w:tcW w:w="299" w:type="dxa"/>
          </w:tcPr>
          <w:p w:rsidR="004C1C78" w:rsidP="005F0189" w:rsidRDefault="004C1C78" w14:paraId="3D2288CE" w14:textId="77777777">
            <w:pPr>
              <w:pStyle w:val="TableParagraph"/>
              <w:spacing w:before="3" w:line="194" w:lineRule="exact"/>
              <w:ind w:left="50"/>
              <w:jc w:val="left"/>
              <w:rPr>
                <w:rFonts w:ascii="Trebuchet MS"/>
                <w:b/>
                <w:sz w:val="18"/>
              </w:rPr>
            </w:pPr>
            <w:r>
              <w:rPr>
                <w:rFonts w:ascii="Trebuchet MS"/>
                <w:b/>
                <w:color w:val="231F20"/>
                <w:spacing w:val="-10"/>
                <w:sz w:val="18"/>
              </w:rPr>
              <w:t>7</w:t>
            </w:r>
          </w:p>
        </w:tc>
        <w:tc>
          <w:tcPr>
            <w:tcW w:w="3989" w:type="dxa"/>
          </w:tcPr>
          <w:p w:rsidR="004C1C78" w:rsidP="005F0189" w:rsidRDefault="004C1C78" w14:paraId="70E70DDE" w14:textId="77777777">
            <w:pPr>
              <w:pStyle w:val="TableParagraph"/>
              <w:spacing w:before="3" w:line="194" w:lineRule="exact"/>
              <w:ind w:left="147"/>
              <w:jc w:val="left"/>
              <w:rPr>
                <w:rFonts w:ascii="Trebuchet MS"/>
                <w:b/>
                <w:sz w:val="18"/>
              </w:rPr>
            </w:pPr>
            <w:hyperlink w:history="1" w:anchor="_bookmark21">
              <w:r>
                <w:rPr>
                  <w:rFonts w:ascii="Trebuchet MS"/>
                  <w:b/>
                  <w:color w:val="231F20"/>
                  <w:spacing w:val="-2"/>
                  <w:sz w:val="18"/>
                </w:rPr>
                <w:t>Informatievoorziening</w:t>
              </w:r>
            </w:hyperlink>
          </w:p>
        </w:tc>
        <w:tc>
          <w:tcPr>
            <w:tcW w:w="2190" w:type="dxa"/>
          </w:tcPr>
          <w:p w:rsidR="004C1C78" w:rsidP="005F0189" w:rsidRDefault="004C1C78" w14:paraId="6B0BDEFA" w14:textId="77777777">
            <w:pPr>
              <w:pStyle w:val="TableParagraph"/>
              <w:spacing w:before="3" w:line="194" w:lineRule="exact"/>
              <w:ind w:right="48"/>
              <w:rPr>
                <w:rFonts w:ascii="Trebuchet MS"/>
                <w:b/>
                <w:sz w:val="18"/>
              </w:rPr>
            </w:pPr>
            <w:r>
              <w:rPr>
                <w:rFonts w:ascii="Trebuchet MS"/>
                <w:b/>
                <w:color w:val="231F20"/>
                <w:spacing w:val="-5"/>
                <w:sz w:val="18"/>
              </w:rPr>
              <w:t>46</w:t>
            </w:r>
          </w:p>
        </w:tc>
      </w:tr>
    </w:tbl>
    <w:p w:rsidR="004C1C78" w:rsidP="004C1C78" w:rsidRDefault="004C1C78" w14:paraId="6AFF4407" w14:textId="77777777">
      <w:pPr>
        <w:pStyle w:val="Plattetekst"/>
        <w:spacing w:before="2"/>
        <w:rPr>
          <w:rFonts w:ascii="Trebuchet MS"/>
          <w:b/>
        </w:rPr>
      </w:pPr>
    </w:p>
    <w:tbl>
      <w:tblPr>
        <w:tblStyle w:val="TableNormal"/>
        <w:tblW w:w="0" w:type="auto"/>
        <w:tblInd w:w="3759" w:type="dxa"/>
        <w:tblLayout w:type="fixed"/>
        <w:tblLook w:val="01E0" w:firstRow="1" w:lastRow="1" w:firstColumn="1" w:lastColumn="1" w:noHBand="0" w:noVBand="0"/>
      </w:tblPr>
      <w:tblGrid>
        <w:gridCol w:w="4707"/>
        <w:gridCol w:w="1772"/>
      </w:tblGrid>
      <w:tr w:rsidR="004C1C78" w:rsidTr="005F0189" w14:paraId="2F6D49B0" w14:textId="77777777">
        <w:trPr>
          <w:trHeight w:val="237"/>
        </w:trPr>
        <w:tc>
          <w:tcPr>
            <w:tcW w:w="4707" w:type="dxa"/>
          </w:tcPr>
          <w:p w:rsidR="004C1C78" w:rsidP="005F0189" w:rsidRDefault="004C1C78" w14:paraId="5DE1B714" w14:textId="77777777">
            <w:pPr>
              <w:pStyle w:val="TableParagraph"/>
              <w:spacing w:before="11" w:line="206" w:lineRule="exact"/>
              <w:ind w:left="50"/>
              <w:jc w:val="left"/>
              <w:rPr>
                <w:rFonts w:ascii="Trebuchet MS" w:hAnsi="Trebuchet MS"/>
                <w:b/>
                <w:sz w:val="18"/>
              </w:rPr>
            </w:pPr>
            <w:hyperlink w:history="1" w:anchor="_bookmark22">
              <w:proofErr w:type="spellStart"/>
              <w:r>
                <w:rPr>
                  <w:rFonts w:ascii="Trebuchet MS" w:hAnsi="Trebuchet MS"/>
                  <w:b/>
                  <w:color w:val="231F20"/>
                  <w:spacing w:val="-2"/>
                  <w:w w:val="105"/>
                  <w:sz w:val="18"/>
                </w:rPr>
                <w:t>B</w:t>
              </w:r>
              <w:r>
                <w:rPr>
                  <w:rFonts w:ascii="Century Gothic" w:hAnsi="Century Gothic"/>
                  <w:b/>
                  <w:color w:val="231F20"/>
                  <w:spacing w:val="-2"/>
                  <w:w w:val="105"/>
                  <w:sz w:val="18"/>
                </w:rPr>
                <w:t>ĳ</w:t>
              </w:r>
              <w:r>
                <w:rPr>
                  <w:rFonts w:ascii="Trebuchet MS" w:hAnsi="Trebuchet MS"/>
                  <w:b/>
                  <w:color w:val="231F20"/>
                  <w:spacing w:val="-2"/>
                  <w:w w:val="105"/>
                  <w:sz w:val="18"/>
                </w:rPr>
                <w:t>lage</w:t>
              </w:r>
              <w:proofErr w:type="spellEnd"/>
              <w:r>
                <w:rPr>
                  <w:rFonts w:ascii="Trebuchet MS" w:hAnsi="Trebuchet MS"/>
                  <w:b/>
                  <w:color w:val="231F20"/>
                  <w:spacing w:val="-8"/>
                  <w:w w:val="105"/>
                  <w:sz w:val="18"/>
                </w:rPr>
                <w:t xml:space="preserve"> </w:t>
              </w:r>
              <w:r>
                <w:rPr>
                  <w:rFonts w:ascii="Trebuchet MS" w:hAnsi="Trebuchet MS"/>
                  <w:b/>
                  <w:color w:val="231F20"/>
                  <w:spacing w:val="-2"/>
                  <w:w w:val="105"/>
                  <w:sz w:val="18"/>
                </w:rPr>
                <w:t>1</w:t>
              </w:r>
              <w:r>
                <w:rPr>
                  <w:rFonts w:ascii="Trebuchet MS" w:hAnsi="Trebuchet MS"/>
                  <w:b/>
                  <w:color w:val="231F20"/>
                  <w:spacing w:val="-8"/>
                  <w:w w:val="105"/>
                  <w:sz w:val="18"/>
                </w:rPr>
                <w:t xml:space="preserve"> </w:t>
              </w:r>
              <w:r>
                <w:rPr>
                  <w:rFonts w:ascii="Trebuchet MS" w:hAnsi="Trebuchet MS"/>
                  <w:b/>
                  <w:color w:val="231F20"/>
                  <w:spacing w:val="-2"/>
                  <w:w w:val="105"/>
                  <w:sz w:val="18"/>
                </w:rPr>
                <w:t>-</w:t>
              </w:r>
              <w:r>
                <w:rPr>
                  <w:rFonts w:ascii="Trebuchet MS" w:hAnsi="Trebuchet MS"/>
                  <w:b/>
                  <w:color w:val="231F20"/>
                  <w:spacing w:val="-7"/>
                  <w:w w:val="105"/>
                  <w:sz w:val="18"/>
                </w:rPr>
                <w:t xml:space="preserve"> </w:t>
              </w:r>
              <w:r>
                <w:rPr>
                  <w:rFonts w:ascii="Trebuchet MS" w:hAnsi="Trebuchet MS"/>
                  <w:b/>
                  <w:color w:val="231F20"/>
                  <w:spacing w:val="-2"/>
                  <w:w w:val="105"/>
                  <w:sz w:val="18"/>
                </w:rPr>
                <w:t>Budgettaire</w:t>
              </w:r>
              <w:r>
                <w:rPr>
                  <w:rFonts w:ascii="Trebuchet MS" w:hAnsi="Trebuchet MS"/>
                  <w:b/>
                  <w:color w:val="231F20"/>
                  <w:spacing w:val="-8"/>
                  <w:w w:val="105"/>
                  <w:sz w:val="18"/>
                </w:rPr>
                <w:t xml:space="preserve"> </w:t>
              </w:r>
              <w:r>
                <w:rPr>
                  <w:rFonts w:ascii="Trebuchet MS" w:hAnsi="Trebuchet MS"/>
                  <w:b/>
                  <w:color w:val="231F20"/>
                  <w:spacing w:val="-2"/>
                  <w:w w:val="105"/>
                  <w:sz w:val="18"/>
                </w:rPr>
                <w:t>kerngegevens</w:t>
              </w:r>
            </w:hyperlink>
          </w:p>
        </w:tc>
        <w:tc>
          <w:tcPr>
            <w:tcW w:w="1772" w:type="dxa"/>
          </w:tcPr>
          <w:p w:rsidR="004C1C78" w:rsidP="005F0189" w:rsidRDefault="004C1C78" w14:paraId="373961E4" w14:textId="77777777">
            <w:pPr>
              <w:pStyle w:val="TableParagraph"/>
              <w:spacing w:before="23" w:line="194" w:lineRule="exact"/>
              <w:ind w:right="49"/>
              <w:rPr>
                <w:rFonts w:ascii="Trebuchet MS"/>
                <w:b/>
                <w:sz w:val="18"/>
              </w:rPr>
            </w:pPr>
            <w:r>
              <w:rPr>
                <w:rFonts w:ascii="Trebuchet MS"/>
                <w:b/>
                <w:color w:val="231F20"/>
                <w:spacing w:val="-5"/>
                <w:sz w:val="18"/>
              </w:rPr>
              <w:t>48</w:t>
            </w:r>
          </w:p>
        </w:tc>
      </w:tr>
    </w:tbl>
    <w:p w:rsidR="004C1C78" w:rsidP="004C1C78" w:rsidRDefault="004C1C78" w14:paraId="0EB0A0F5" w14:textId="77777777">
      <w:pPr>
        <w:pStyle w:val="Plattetekst"/>
        <w:spacing w:before="1" w:after="1"/>
        <w:rPr>
          <w:rFonts w:ascii="Trebuchet MS"/>
          <w:b/>
        </w:rPr>
      </w:pPr>
    </w:p>
    <w:tbl>
      <w:tblPr>
        <w:tblStyle w:val="TableNormal"/>
        <w:tblW w:w="0" w:type="auto"/>
        <w:tblInd w:w="3759" w:type="dxa"/>
        <w:tblLayout w:type="fixed"/>
        <w:tblLook w:val="01E0" w:firstRow="1" w:lastRow="1" w:firstColumn="1" w:lastColumn="1" w:noHBand="0" w:noVBand="0"/>
      </w:tblPr>
      <w:tblGrid>
        <w:gridCol w:w="6073"/>
        <w:gridCol w:w="404"/>
      </w:tblGrid>
      <w:tr w:rsidR="004C1C78" w:rsidTr="005F0189" w14:paraId="260CBCCA" w14:textId="77777777">
        <w:trPr>
          <w:trHeight w:val="239"/>
        </w:trPr>
        <w:tc>
          <w:tcPr>
            <w:tcW w:w="6073" w:type="dxa"/>
          </w:tcPr>
          <w:p w:rsidR="004C1C78" w:rsidP="005F0189" w:rsidRDefault="004C1C78" w14:paraId="291B9D70" w14:textId="77777777">
            <w:pPr>
              <w:pStyle w:val="TableParagraph"/>
              <w:spacing w:before="11" w:line="209" w:lineRule="exact"/>
              <w:ind w:left="50"/>
              <w:jc w:val="left"/>
              <w:rPr>
                <w:rFonts w:ascii="Trebuchet MS" w:hAnsi="Trebuchet MS"/>
                <w:b/>
                <w:sz w:val="18"/>
              </w:rPr>
            </w:pPr>
            <w:hyperlink w:history="1" w:anchor="_bookmark23">
              <w:proofErr w:type="spellStart"/>
              <w:r>
                <w:rPr>
                  <w:rFonts w:ascii="Trebuchet MS" w:hAnsi="Trebuchet MS"/>
                  <w:b/>
                  <w:color w:val="231F20"/>
                  <w:sz w:val="18"/>
                </w:rPr>
                <w:t>B</w:t>
              </w:r>
              <w:r>
                <w:rPr>
                  <w:rFonts w:ascii="Century Gothic" w:hAnsi="Century Gothic"/>
                  <w:b/>
                  <w:color w:val="231F20"/>
                  <w:sz w:val="18"/>
                </w:rPr>
                <w:t>ĳ</w:t>
              </w:r>
              <w:r>
                <w:rPr>
                  <w:rFonts w:ascii="Trebuchet MS" w:hAnsi="Trebuchet MS"/>
                  <w:b/>
                  <w:color w:val="231F20"/>
                  <w:sz w:val="18"/>
                </w:rPr>
                <w:t>lage</w:t>
              </w:r>
              <w:proofErr w:type="spellEnd"/>
              <w:r>
                <w:rPr>
                  <w:rFonts w:ascii="Trebuchet MS" w:hAnsi="Trebuchet MS"/>
                  <w:b/>
                  <w:color w:val="231F20"/>
                  <w:spacing w:val="-3"/>
                  <w:sz w:val="18"/>
                </w:rPr>
                <w:t xml:space="preserve"> </w:t>
              </w:r>
              <w:r>
                <w:rPr>
                  <w:rFonts w:ascii="Trebuchet MS" w:hAnsi="Trebuchet MS"/>
                  <w:b/>
                  <w:color w:val="231F20"/>
                  <w:sz w:val="18"/>
                </w:rPr>
                <w:t>2</w:t>
              </w:r>
              <w:r>
                <w:rPr>
                  <w:rFonts w:ascii="Trebuchet MS" w:hAnsi="Trebuchet MS"/>
                  <w:b/>
                  <w:color w:val="231F20"/>
                  <w:spacing w:val="-3"/>
                  <w:sz w:val="18"/>
                </w:rPr>
                <w:t xml:space="preserve"> </w:t>
              </w:r>
              <w:r>
                <w:rPr>
                  <w:rFonts w:ascii="Trebuchet MS" w:hAnsi="Trebuchet MS"/>
                  <w:b/>
                  <w:color w:val="231F20"/>
                  <w:sz w:val="18"/>
                </w:rPr>
                <w:t>-</w:t>
              </w:r>
              <w:r>
                <w:rPr>
                  <w:rFonts w:ascii="Trebuchet MS" w:hAnsi="Trebuchet MS"/>
                  <w:b/>
                  <w:color w:val="231F20"/>
                  <w:spacing w:val="-3"/>
                  <w:sz w:val="18"/>
                </w:rPr>
                <w:t xml:space="preserve"> </w:t>
              </w:r>
              <w:r>
                <w:rPr>
                  <w:rFonts w:ascii="Trebuchet MS" w:hAnsi="Trebuchet MS"/>
                  <w:b/>
                  <w:color w:val="231F20"/>
                  <w:sz w:val="18"/>
                </w:rPr>
                <w:t>Verticale</w:t>
              </w:r>
              <w:r>
                <w:rPr>
                  <w:rFonts w:ascii="Trebuchet MS" w:hAnsi="Trebuchet MS"/>
                  <w:b/>
                  <w:color w:val="231F20"/>
                  <w:spacing w:val="-3"/>
                  <w:sz w:val="18"/>
                </w:rPr>
                <w:t xml:space="preserve"> </w:t>
              </w:r>
              <w:r>
                <w:rPr>
                  <w:rFonts w:ascii="Trebuchet MS" w:hAnsi="Trebuchet MS"/>
                  <w:b/>
                  <w:color w:val="231F20"/>
                  <w:spacing w:val="-2"/>
                  <w:sz w:val="18"/>
                </w:rPr>
                <w:t>toelichting</w:t>
              </w:r>
            </w:hyperlink>
          </w:p>
        </w:tc>
        <w:tc>
          <w:tcPr>
            <w:tcW w:w="404" w:type="dxa"/>
          </w:tcPr>
          <w:p w:rsidR="004C1C78" w:rsidP="005F0189" w:rsidRDefault="004C1C78" w14:paraId="2373A1A3" w14:textId="77777777">
            <w:pPr>
              <w:pStyle w:val="TableParagraph"/>
              <w:spacing w:before="23" w:line="197" w:lineRule="exact"/>
              <w:ind w:left="110" w:right="7"/>
              <w:jc w:val="center"/>
              <w:rPr>
                <w:rFonts w:ascii="Trebuchet MS"/>
                <w:b/>
                <w:sz w:val="18"/>
              </w:rPr>
            </w:pPr>
            <w:r>
              <w:rPr>
                <w:rFonts w:ascii="Trebuchet MS"/>
                <w:b/>
                <w:color w:val="231F20"/>
                <w:spacing w:val="-5"/>
                <w:sz w:val="18"/>
              </w:rPr>
              <w:t>49</w:t>
            </w:r>
          </w:p>
        </w:tc>
      </w:tr>
      <w:tr w:rsidR="004C1C78" w:rsidTr="005F0189" w14:paraId="0D379C35" w14:textId="77777777">
        <w:trPr>
          <w:trHeight w:val="223"/>
        </w:trPr>
        <w:tc>
          <w:tcPr>
            <w:tcW w:w="6073" w:type="dxa"/>
          </w:tcPr>
          <w:p w:rsidR="004C1C78" w:rsidP="005F0189" w:rsidRDefault="004C1C78" w14:paraId="51B34B4D" w14:textId="77777777">
            <w:pPr>
              <w:pStyle w:val="TableParagraph"/>
              <w:spacing w:before="0" w:line="204" w:lineRule="exact"/>
              <w:ind w:left="50"/>
              <w:jc w:val="left"/>
              <w:rPr>
                <w:sz w:val="18"/>
              </w:rPr>
            </w:pPr>
            <w:hyperlink w:history="1" w:anchor="_bookmark24">
              <w:r>
                <w:rPr>
                  <w:color w:val="231F20"/>
                  <w:sz w:val="18"/>
                </w:rPr>
                <w:t>Algemene</w:t>
              </w:r>
              <w:r>
                <w:rPr>
                  <w:color w:val="231F20"/>
                  <w:spacing w:val="32"/>
                  <w:sz w:val="18"/>
                </w:rPr>
                <w:t xml:space="preserve"> </w:t>
              </w:r>
              <w:r>
                <w:rPr>
                  <w:color w:val="231F20"/>
                  <w:sz w:val="18"/>
                </w:rPr>
                <w:t>Zaken</w:t>
              </w:r>
              <w:r>
                <w:rPr>
                  <w:color w:val="231F20"/>
                  <w:spacing w:val="32"/>
                  <w:sz w:val="18"/>
                </w:rPr>
                <w:t xml:space="preserve"> </w:t>
              </w:r>
              <w:r>
                <w:rPr>
                  <w:color w:val="231F20"/>
                  <w:sz w:val="18"/>
                </w:rPr>
                <w:t>en</w:t>
              </w:r>
              <w:r>
                <w:rPr>
                  <w:color w:val="231F20"/>
                  <w:spacing w:val="32"/>
                  <w:sz w:val="18"/>
                </w:rPr>
                <w:t xml:space="preserve"> </w:t>
              </w:r>
              <w:r>
                <w:rPr>
                  <w:color w:val="231F20"/>
                  <w:sz w:val="18"/>
                </w:rPr>
                <w:t>De</w:t>
              </w:r>
              <w:r>
                <w:rPr>
                  <w:color w:val="231F20"/>
                  <w:spacing w:val="32"/>
                  <w:sz w:val="18"/>
                </w:rPr>
                <w:t xml:space="preserve"> </w:t>
              </w:r>
              <w:r>
                <w:rPr>
                  <w:color w:val="231F20"/>
                  <w:spacing w:val="-2"/>
                  <w:sz w:val="18"/>
                </w:rPr>
                <w:t>Koning</w:t>
              </w:r>
            </w:hyperlink>
          </w:p>
        </w:tc>
        <w:tc>
          <w:tcPr>
            <w:tcW w:w="404" w:type="dxa"/>
          </w:tcPr>
          <w:p w:rsidR="004C1C78" w:rsidP="005F0189" w:rsidRDefault="004C1C78" w14:paraId="665CB278" w14:textId="77777777">
            <w:pPr>
              <w:pStyle w:val="TableParagraph"/>
              <w:spacing w:before="0" w:line="204" w:lineRule="exact"/>
              <w:ind w:left="110" w:right="7"/>
              <w:jc w:val="center"/>
              <w:rPr>
                <w:sz w:val="18"/>
              </w:rPr>
            </w:pPr>
            <w:r>
              <w:rPr>
                <w:color w:val="231F20"/>
                <w:spacing w:val="-5"/>
                <w:sz w:val="18"/>
              </w:rPr>
              <w:t>50</w:t>
            </w:r>
          </w:p>
        </w:tc>
      </w:tr>
      <w:tr w:rsidR="004C1C78" w:rsidTr="005F0189" w14:paraId="22C6BEA2" w14:textId="77777777">
        <w:trPr>
          <w:trHeight w:val="223"/>
        </w:trPr>
        <w:tc>
          <w:tcPr>
            <w:tcW w:w="6073" w:type="dxa"/>
          </w:tcPr>
          <w:p w:rsidR="004C1C78" w:rsidP="005F0189" w:rsidRDefault="004C1C78" w14:paraId="29706556" w14:textId="77777777">
            <w:pPr>
              <w:pStyle w:val="TableParagraph"/>
              <w:spacing w:before="0" w:line="204" w:lineRule="exact"/>
              <w:ind w:left="50"/>
              <w:jc w:val="left"/>
              <w:rPr>
                <w:sz w:val="18"/>
              </w:rPr>
            </w:pPr>
            <w:hyperlink w:history="1" w:anchor="_bookmark25">
              <w:r>
                <w:rPr>
                  <w:color w:val="231F20"/>
                  <w:spacing w:val="2"/>
                  <w:sz w:val="18"/>
                </w:rPr>
                <w:t>Buitenlandse</w:t>
              </w:r>
              <w:r>
                <w:rPr>
                  <w:color w:val="231F20"/>
                  <w:spacing w:val="42"/>
                  <w:sz w:val="18"/>
                </w:rPr>
                <w:t xml:space="preserve"> </w:t>
              </w:r>
              <w:r>
                <w:rPr>
                  <w:color w:val="231F20"/>
                  <w:spacing w:val="2"/>
                  <w:sz w:val="18"/>
                </w:rPr>
                <w:t>Zaken</w:t>
              </w:r>
              <w:r>
                <w:rPr>
                  <w:color w:val="231F20"/>
                  <w:spacing w:val="43"/>
                  <w:sz w:val="18"/>
                </w:rPr>
                <w:t xml:space="preserve"> </w:t>
              </w:r>
              <w:r>
                <w:rPr>
                  <w:color w:val="231F20"/>
                  <w:spacing w:val="2"/>
                  <w:sz w:val="18"/>
                </w:rPr>
                <w:t>(inclusief</w:t>
              </w:r>
              <w:r>
                <w:rPr>
                  <w:color w:val="231F20"/>
                  <w:spacing w:val="43"/>
                  <w:sz w:val="18"/>
                </w:rPr>
                <w:t xml:space="preserve"> </w:t>
              </w:r>
              <w:r>
                <w:rPr>
                  <w:color w:val="231F20"/>
                  <w:spacing w:val="-4"/>
                  <w:sz w:val="18"/>
                </w:rPr>
                <w:t>BHO)</w:t>
              </w:r>
            </w:hyperlink>
          </w:p>
        </w:tc>
        <w:tc>
          <w:tcPr>
            <w:tcW w:w="404" w:type="dxa"/>
          </w:tcPr>
          <w:p w:rsidR="004C1C78" w:rsidP="005F0189" w:rsidRDefault="004C1C78" w14:paraId="57EC640A" w14:textId="77777777">
            <w:pPr>
              <w:pStyle w:val="TableParagraph"/>
              <w:spacing w:before="0" w:line="204" w:lineRule="exact"/>
              <w:ind w:left="110" w:right="7"/>
              <w:jc w:val="center"/>
              <w:rPr>
                <w:sz w:val="18"/>
              </w:rPr>
            </w:pPr>
            <w:r>
              <w:rPr>
                <w:color w:val="231F20"/>
                <w:spacing w:val="-5"/>
                <w:sz w:val="18"/>
              </w:rPr>
              <w:t>54</w:t>
            </w:r>
          </w:p>
        </w:tc>
      </w:tr>
      <w:tr w:rsidR="004C1C78" w:rsidTr="005F0189" w14:paraId="5593E565" w14:textId="77777777">
        <w:trPr>
          <w:trHeight w:val="215"/>
        </w:trPr>
        <w:tc>
          <w:tcPr>
            <w:tcW w:w="6073" w:type="dxa"/>
          </w:tcPr>
          <w:p w:rsidR="004C1C78" w:rsidP="005F0189" w:rsidRDefault="004C1C78" w14:paraId="3D8C0F04" w14:textId="77777777">
            <w:pPr>
              <w:pStyle w:val="TableParagraph"/>
              <w:spacing w:before="0" w:line="196" w:lineRule="exact"/>
              <w:ind w:left="50"/>
              <w:jc w:val="left"/>
              <w:rPr>
                <w:sz w:val="18"/>
              </w:rPr>
            </w:pPr>
            <w:hyperlink w:history="1" w:anchor="_bookmark26">
              <w:r>
                <w:rPr>
                  <w:color w:val="231F20"/>
                  <w:w w:val="110"/>
                  <w:sz w:val="18"/>
                </w:rPr>
                <w:t>Justitie</w:t>
              </w:r>
              <w:r>
                <w:rPr>
                  <w:color w:val="231F20"/>
                  <w:spacing w:val="-9"/>
                  <w:w w:val="110"/>
                  <w:sz w:val="18"/>
                </w:rPr>
                <w:t xml:space="preserve"> </w:t>
              </w:r>
              <w:r>
                <w:rPr>
                  <w:color w:val="231F20"/>
                  <w:w w:val="110"/>
                  <w:sz w:val="18"/>
                </w:rPr>
                <w:t>en</w:t>
              </w:r>
              <w:r>
                <w:rPr>
                  <w:color w:val="231F20"/>
                  <w:spacing w:val="-9"/>
                  <w:w w:val="110"/>
                  <w:sz w:val="18"/>
                </w:rPr>
                <w:t xml:space="preserve"> </w:t>
              </w:r>
              <w:r>
                <w:rPr>
                  <w:color w:val="231F20"/>
                  <w:spacing w:val="-2"/>
                  <w:w w:val="110"/>
                  <w:sz w:val="18"/>
                </w:rPr>
                <w:t>Veiligheid</w:t>
              </w:r>
            </w:hyperlink>
          </w:p>
        </w:tc>
        <w:tc>
          <w:tcPr>
            <w:tcW w:w="404" w:type="dxa"/>
          </w:tcPr>
          <w:p w:rsidR="004C1C78" w:rsidP="005F0189" w:rsidRDefault="004C1C78" w14:paraId="4128CED7" w14:textId="77777777">
            <w:pPr>
              <w:pStyle w:val="TableParagraph"/>
              <w:spacing w:before="0" w:line="196" w:lineRule="exact"/>
              <w:ind w:left="112" w:right="2"/>
              <w:jc w:val="center"/>
              <w:rPr>
                <w:sz w:val="18"/>
              </w:rPr>
            </w:pPr>
            <w:r>
              <w:rPr>
                <w:color w:val="231F20"/>
                <w:spacing w:val="-5"/>
                <w:sz w:val="18"/>
              </w:rPr>
              <w:t>63</w:t>
            </w:r>
          </w:p>
        </w:tc>
      </w:tr>
      <w:tr w:rsidR="004C1C78" w:rsidTr="005F0189" w14:paraId="464A6EB9" w14:textId="77777777">
        <w:trPr>
          <w:trHeight w:val="447"/>
        </w:trPr>
        <w:tc>
          <w:tcPr>
            <w:tcW w:w="6073" w:type="dxa"/>
          </w:tcPr>
          <w:p w:rsidR="004C1C78" w:rsidP="005F0189" w:rsidRDefault="004C1C78" w14:paraId="25D444FC" w14:textId="77777777">
            <w:pPr>
              <w:pStyle w:val="TableParagraph"/>
              <w:spacing w:before="0" w:line="224" w:lineRule="exact"/>
              <w:ind w:left="50"/>
              <w:jc w:val="left"/>
              <w:rPr>
                <w:sz w:val="18"/>
              </w:rPr>
            </w:pPr>
            <w:hyperlink w:history="1" w:anchor="_bookmark27">
              <w:r>
                <w:rPr>
                  <w:color w:val="231F20"/>
                  <w:spacing w:val="-2"/>
                  <w:w w:val="110"/>
                  <w:sz w:val="18"/>
                </w:rPr>
                <w:t>Binnenlandse</w:t>
              </w:r>
              <w:r>
                <w:rPr>
                  <w:color w:val="231F20"/>
                  <w:spacing w:val="-3"/>
                  <w:w w:val="110"/>
                  <w:sz w:val="18"/>
                </w:rPr>
                <w:t xml:space="preserve"> </w:t>
              </w:r>
              <w:r>
                <w:rPr>
                  <w:color w:val="231F20"/>
                  <w:spacing w:val="-2"/>
                  <w:w w:val="110"/>
                  <w:sz w:val="18"/>
                </w:rPr>
                <w:t>Zaken</w:t>
              </w:r>
              <w:r>
                <w:rPr>
                  <w:color w:val="231F20"/>
                  <w:spacing w:val="-3"/>
                  <w:w w:val="110"/>
                  <w:sz w:val="18"/>
                </w:rPr>
                <w:t xml:space="preserve"> </w:t>
              </w:r>
              <w:r>
                <w:rPr>
                  <w:color w:val="231F20"/>
                  <w:spacing w:val="-2"/>
                  <w:w w:val="110"/>
                  <w:sz w:val="18"/>
                </w:rPr>
                <w:t>en</w:t>
              </w:r>
              <w:r>
                <w:rPr>
                  <w:color w:val="231F20"/>
                  <w:spacing w:val="-3"/>
                  <w:w w:val="110"/>
                  <w:sz w:val="18"/>
                </w:rPr>
                <w:t xml:space="preserve"> </w:t>
              </w:r>
              <w:proofErr w:type="spellStart"/>
              <w:r>
                <w:rPr>
                  <w:color w:val="231F20"/>
                  <w:spacing w:val="-2"/>
                  <w:w w:val="110"/>
                  <w:sz w:val="18"/>
                </w:rPr>
                <w:t>Koninkr</w:t>
              </w:r>
              <w:r>
                <w:rPr>
                  <w:rFonts w:ascii="Verdana" w:hAnsi="Verdana"/>
                  <w:color w:val="231F20"/>
                  <w:spacing w:val="-2"/>
                  <w:w w:val="110"/>
                  <w:sz w:val="18"/>
                </w:rPr>
                <w:t>ĳ</w:t>
              </w:r>
              <w:r>
                <w:rPr>
                  <w:color w:val="231F20"/>
                  <w:spacing w:val="-2"/>
                  <w:w w:val="110"/>
                  <w:sz w:val="18"/>
                </w:rPr>
                <w:t>ksrelaties</w:t>
              </w:r>
              <w:proofErr w:type="spellEnd"/>
              <w:r>
                <w:rPr>
                  <w:color w:val="231F20"/>
                  <w:spacing w:val="-3"/>
                  <w:w w:val="110"/>
                  <w:sz w:val="18"/>
                </w:rPr>
                <w:t xml:space="preserve"> </w:t>
              </w:r>
              <w:r>
                <w:rPr>
                  <w:color w:val="231F20"/>
                  <w:spacing w:val="-2"/>
                  <w:w w:val="110"/>
                  <w:sz w:val="18"/>
                </w:rPr>
                <w:t>inclusief</w:t>
              </w:r>
              <w:r>
                <w:rPr>
                  <w:color w:val="231F20"/>
                  <w:spacing w:val="-3"/>
                  <w:w w:val="110"/>
                  <w:sz w:val="18"/>
                </w:rPr>
                <w:t xml:space="preserve"> </w:t>
              </w:r>
              <w:r>
                <w:rPr>
                  <w:color w:val="231F20"/>
                  <w:spacing w:val="-2"/>
                  <w:w w:val="110"/>
                  <w:sz w:val="18"/>
                </w:rPr>
                <w:t>Staten-Generaal,</w:t>
              </w:r>
            </w:hyperlink>
            <w:r>
              <w:rPr>
                <w:color w:val="231F20"/>
                <w:spacing w:val="-2"/>
                <w:w w:val="110"/>
                <w:sz w:val="18"/>
              </w:rPr>
              <w:t xml:space="preserve"> </w:t>
            </w:r>
            <w:hyperlink w:history="1" w:anchor="_bookmark27">
              <w:r>
                <w:rPr>
                  <w:color w:val="231F20"/>
                  <w:w w:val="110"/>
                  <w:sz w:val="18"/>
                </w:rPr>
                <w:t xml:space="preserve">Hoge Colleges van Staat, </w:t>
              </w:r>
              <w:proofErr w:type="spellStart"/>
              <w:r>
                <w:rPr>
                  <w:color w:val="231F20"/>
                  <w:w w:val="110"/>
                  <w:sz w:val="18"/>
                </w:rPr>
                <w:t>Koninkr</w:t>
              </w:r>
              <w:r>
                <w:rPr>
                  <w:rFonts w:ascii="Verdana" w:hAnsi="Verdana"/>
                  <w:color w:val="231F20"/>
                  <w:w w:val="110"/>
                  <w:sz w:val="18"/>
                </w:rPr>
                <w:t>ĳ</w:t>
              </w:r>
              <w:r>
                <w:rPr>
                  <w:color w:val="231F20"/>
                  <w:w w:val="110"/>
                  <w:sz w:val="18"/>
                </w:rPr>
                <w:t>ksrelaties</w:t>
              </w:r>
              <w:proofErr w:type="spellEnd"/>
              <w:r>
                <w:rPr>
                  <w:color w:val="231F20"/>
                  <w:w w:val="110"/>
                  <w:sz w:val="18"/>
                </w:rPr>
                <w:t xml:space="preserve"> en BES-fonds</w:t>
              </w:r>
            </w:hyperlink>
          </w:p>
        </w:tc>
        <w:tc>
          <w:tcPr>
            <w:tcW w:w="404" w:type="dxa"/>
          </w:tcPr>
          <w:p w:rsidR="004C1C78" w:rsidP="005F0189" w:rsidRDefault="004C1C78" w14:paraId="5B674399" w14:textId="77777777">
            <w:pPr>
              <w:pStyle w:val="TableParagraph"/>
              <w:spacing w:before="19"/>
              <w:jc w:val="left"/>
              <w:rPr>
                <w:rFonts w:ascii="Trebuchet MS"/>
                <w:b/>
                <w:sz w:val="18"/>
              </w:rPr>
            </w:pPr>
          </w:p>
          <w:p w:rsidR="004C1C78" w:rsidP="005F0189" w:rsidRDefault="004C1C78" w14:paraId="23992C6F" w14:textId="77777777">
            <w:pPr>
              <w:pStyle w:val="TableParagraph"/>
              <w:spacing w:before="0" w:line="200" w:lineRule="exact"/>
              <w:ind w:left="110" w:right="7"/>
              <w:jc w:val="center"/>
              <w:rPr>
                <w:sz w:val="18"/>
              </w:rPr>
            </w:pPr>
            <w:r>
              <w:rPr>
                <w:color w:val="231F20"/>
                <w:spacing w:val="-5"/>
                <w:sz w:val="18"/>
              </w:rPr>
              <w:t>72</w:t>
            </w:r>
          </w:p>
        </w:tc>
      </w:tr>
      <w:tr w:rsidR="004C1C78" w:rsidTr="005F0189" w14:paraId="4690EADF" w14:textId="77777777">
        <w:trPr>
          <w:trHeight w:val="232"/>
        </w:trPr>
        <w:tc>
          <w:tcPr>
            <w:tcW w:w="6073" w:type="dxa"/>
          </w:tcPr>
          <w:p w:rsidR="004C1C78" w:rsidP="005F0189" w:rsidRDefault="004C1C78" w14:paraId="3086853A" w14:textId="77777777">
            <w:pPr>
              <w:pStyle w:val="TableParagraph"/>
              <w:spacing w:before="3" w:line="209" w:lineRule="exact"/>
              <w:ind w:left="50"/>
              <w:jc w:val="left"/>
              <w:rPr>
                <w:sz w:val="18"/>
              </w:rPr>
            </w:pPr>
            <w:hyperlink w:history="1" w:anchor="_bookmark28">
              <w:proofErr w:type="spellStart"/>
              <w:r>
                <w:rPr>
                  <w:color w:val="231F20"/>
                  <w:sz w:val="18"/>
                </w:rPr>
                <w:t>Onderw</w:t>
              </w:r>
              <w:r>
                <w:rPr>
                  <w:rFonts w:ascii="Verdana" w:hAnsi="Verdana"/>
                  <w:color w:val="231F20"/>
                  <w:sz w:val="18"/>
                </w:rPr>
                <w:t>ĳ</w:t>
              </w:r>
              <w:r>
                <w:rPr>
                  <w:color w:val="231F20"/>
                  <w:sz w:val="18"/>
                </w:rPr>
                <w:t>s</w:t>
              </w:r>
              <w:proofErr w:type="spellEnd"/>
              <w:r>
                <w:rPr>
                  <w:color w:val="231F20"/>
                  <w:sz w:val="18"/>
                </w:rPr>
                <w:t>,</w:t>
              </w:r>
              <w:r>
                <w:rPr>
                  <w:color w:val="231F20"/>
                  <w:spacing w:val="36"/>
                  <w:sz w:val="18"/>
                </w:rPr>
                <w:t xml:space="preserve"> </w:t>
              </w:r>
              <w:r>
                <w:rPr>
                  <w:color w:val="231F20"/>
                  <w:sz w:val="18"/>
                </w:rPr>
                <w:t>Cultuur</w:t>
              </w:r>
              <w:r>
                <w:rPr>
                  <w:color w:val="231F20"/>
                  <w:spacing w:val="36"/>
                  <w:sz w:val="18"/>
                </w:rPr>
                <w:t xml:space="preserve"> </w:t>
              </w:r>
              <w:r>
                <w:rPr>
                  <w:color w:val="231F20"/>
                  <w:sz w:val="18"/>
                </w:rPr>
                <w:t>en</w:t>
              </w:r>
              <w:r>
                <w:rPr>
                  <w:color w:val="231F20"/>
                  <w:spacing w:val="37"/>
                  <w:sz w:val="18"/>
                </w:rPr>
                <w:t xml:space="preserve"> </w:t>
              </w:r>
              <w:r>
                <w:rPr>
                  <w:color w:val="231F20"/>
                  <w:spacing w:val="-2"/>
                  <w:sz w:val="18"/>
                </w:rPr>
                <w:t>Wetenschap</w:t>
              </w:r>
            </w:hyperlink>
          </w:p>
        </w:tc>
        <w:tc>
          <w:tcPr>
            <w:tcW w:w="404" w:type="dxa"/>
          </w:tcPr>
          <w:p w:rsidR="004C1C78" w:rsidP="005F0189" w:rsidRDefault="004C1C78" w14:paraId="33B1C9A1" w14:textId="77777777">
            <w:pPr>
              <w:pStyle w:val="TableParagraph"/>
              <w:spacing w:before="4" w:line="208" w:lineRule="exact"/>
              <w:ind w:left="5"/>
              <w:jc w:val="center"/>
              <w:rPr>
                <w:sz w:val="18"/>
              </w:rPr>
            </w:pPr>
            <w:r>
              <w:rPr>
                <w:color w:val="231F20"/>
                <w:spacing w:val="-5"/>
                <w:sz w:val="18"/>
              </w:rPr>
              <w:t>89</w:t>
            </w:r>
          </w:p>
        </w:tc>
      </w:tr>
      <w:tr w:rsidR="004C1C78" w:rsidTr="005F0189" w14:paraId="5C5650E2" w14:textId="77777777">
        <w:trPr>
          <w:trHeight w:val="223"/>
        </w:trPr>
        <w:tc>
          <w:tcPr>
            <w:tcW w:w="6073" w:type="dxa"/>
          </w:tcPr>
          <w:p w:rsidR="004C1C78" w:rsidP="005F0189" w:rsidRDefault="004C1C78" w14:paraId="408F4E7E" w14:textId="77777777">
            <w:pPr>
              <w:pStyle w:val="TableParagraph"/>
              <w:spacing w:before="0" w:line="204" w:lineRule="exact"/>
              <w:ind w:left="50"/>
              <w:jc w:val="left"/>
              <w:rPr>
                <w:sz w:val="18"/>
              </w:rPr>
            </w:pPr>
            <w:hyperlink w:history="1" w:anchor="_bookmark29">
              <w:r>
                <w:rPr>
                  <w:color w:val="231F20"/>
                  <w:spacing w:val="-2"/>
                  <w:w w:val="110"/>
                  <w:sz w:val="18"/>
                </w:rPr>
                <w:t>Financiën</w:t>
              </w:r>
            </w:hyperlink>
          </w:p>
        </w:tc>
        <w:tc>
          <w:tcPr>
            <w:tcW w:w="404" w:type="dxa"/>
          </w:tcPr>
          <w:p w:rsidR="004C1C78" w:rsidP="005F0189" w:rsidRDefault="004C1C78" w14:paraId="54C31DAD" w14:textId="77777777">
            <w:pPr>
              <w:pStyle w:val="TableParagraph"/>
              <w:spacing w:before="0" w:line="204" w:lineRule="exact"/>
              <w:ind w:left="39" w:right="2"/>
              <w:jc w:val="center"/>
              <w:rPr>
                <w:sz w:val="18"/>
              </w:rPr>
            </w:pPr>
            <w:r>
              <w:rPr>
                <w:color w:val="231F20"/>
                <w:spacing w:val="-5"/>
                <w:sz w:val="18"/>
              </w:rPr>
              <w:t>98</w:t>
            </w:r>
          </w:p>
        </w:tc>
      </w:tr>
      <w:tr w:rsidR="004C1C78" w:rsidTr="005F0189" w14:paraId="34F34D5C" w14:textId="77777777">
        <w:trPr>
          <w:trHeight w:val="223"/>
        </w:trPr>
        <w:tc>
          <w:tcPr>
            <w:tcW w:w="6073" w:type="dxa"/>
          </w:tcPr>
          <w:p w:rsidR="004C1C78" w:rsidP="005F0189" w:rsidRDefault="004C1C78" w14:paraId="7669E28A" w14:textId="77777777">
            <w:pPr>
              <w:pStyle w:val="TableParagraph"/>
              <w:spacing w:before="0" w:line="204" w:lineRule="exact"/>
              <w:ind w:left="50"/>
              <w:jc w:val="left"/>
              <w:rPr>
                <w:sz w:val="18"/>
              </w:rPr>
            </w:pPr>
            <w:hyperlink w:history="1" w:anchor="_bookmark30">
              <w:r>
                <w:rPr>
                  <w:color w:val="231F20"/>
                  <w:spacing w:val="2"/>
                  <w:sz w:val="18"/>
                </w:rPr>
                <w:t>Defensie</w:t>
              </w:r>
              <w:r>
                <w:rPr>
                  <w:color w:val="231F20"/>
                  <w:spacing w:val="77"/>
                  <w:w w:val="150"/>
                  <w:sz w:val="18"/>
                </w:rPr>
                <w:t xml:space="preserve"> </w:t>
              </w:r>
              <w:r>
                <w:rPr>
                  <w:color w:val="231F20"/>
                  <w:spacing w:val="2"/>
                  <w:sz w:val="18"/>
                </w:rPr>
                <w:t>(inclusief</w:t>
              </w:r>
              <w:r>
                <w:rPr>
                  <w:color w:val="231F20"/>
                  <w:spacing w:val="78"/>
                  <w:w w:val="150"/>
                  <w:sz w:val="18"/>
                </w:rPr>
                <w:t xml:space="preserve"> </w:t>
              </w:r>
              <w:r>
                <w:rPr>
                  <w:color w:val="231F20"/>
                  <w:spacing w:val="-2"/>
                  <w:sz w:val="18"/>
                </w:rPr>
                <w:t>Defensiematerieelbegrotingsfonds)</w:t>
              </w:r>
            </w:hyperlink>
          </w:p>
        </w:tc>
        <w:tc>
          <w:tcPr>
            <w:tcW w:w="404" w:type="dxa"/>
          </w:tcPr>
          <w:p w:rsidR="004C1C78" w:rsidP="005F0189" w:rsidRDefault="004C1C78" w14:paraId="5724AC50" w14:textId="77777777">
            <w:pPr>
              <w:pStyle w:val="TableParagraph"/>
              <w:spacing w:before="0" w:line="204" w:lineRule="exact"/>
              <w:ind w:left="5"/>
              <w:jc w:val="center"/>
              <w:rPr>
                <w:sz w:val="18"/>
              </w:rPr>
            </w:pPr>
            <w:r>
              <w:rPr>
                <w:color w:val="231F20"/>
                <w:spacing w:val="-5"/>
                <w:sz w:val="18"/>
              </w:rPr>
              <w:t>109</w:t>
            </w:r>
          </w:p>
        </w:tc>
      </w:tr>
      <w:tr w:rsidR="004C1C78" w:rsidTr="005F0189" w14:paraId="2C08232F" w14:textId="77777777">
        <w:trPr>
          <w:trHeight w:val="223"/>
        </w:trPr>
        <w:tc>
          <w:tcPr>
            <w:tcW w:w="6073" w:type="dxa"/>
          </w:tcPr>
          <w:p w:rsidR="004C1C78" w:rsidP="005F0189" w:rsidRDefault="004C1C78" w14:paraId="74EB8328" w14:textId="77777777">
            <w:pPr>
              <w:pStyle w:val="TableParagraph"/>
              <w:spacing w:before="0" w:line="204" w:lineRule="exact"/>
              <w:ind w:left="50"/>
              <w:jc w:val="left"/>
              <w:rPr>
                <w:sz w:val="18"/>
              </w:rPr>
            </w:pPr>
            <w:hyperlink w:history="1" w:anchor="_bookmark31">
              <w:r>
                <w:rPr>
                  <w:color w:val="231F20"/>
                  <w:spacing w:val="2"/>
                  <w:sz w:val="18"/>
                </w:rPr>
                <w:t>Infrastructuur</w:t>
              </w:r>
              <w:r>
                <w:rPr>
                  <w:color w:val="231F20"/>
                  <w:spacing w:val="38"/>
                  <w:sz w:val="18"/>
                </w:rPr>
                <w:t xml:space="preserve"> </w:t>
              </w:r>
              <w:r>
                <w:rPr>
                  <w:color w:val="231F20"/>
                  <w:spacing w:val="2"/>
                  <w:sz w:val="18"/>
                </w:rPr>
                <w:t>en</w:t>
              </w:r>
              <w:r>
                <w:rPr>
                  <w:color w:val="231F20"/>
                  <w:spacing w:val="38"/>
                  <w:sz w:val="18"/>
                </w:rPr>
                <w:t xml:space="preserve"> </w:t>
              </w:r>
              <w:r>
                <w:rPr>
                  <w:color w:val="231F20"/>
                  <w:spacing w:val="2"/>
                  <w:sz w:val="18"/>
                </w:rPr>
                <w:t>Waterstaat</w:t>
              </w:r>
              <w:r>
                <w:rPr>
                  <w:color w:val="231F20"/>
                  <w:spacing w:val="39"/>
                  <w:sz w:val="18"/>
                </w:rPr>
                <w:t xml:space="preserve"> </w:t>
              </w:r>
              <w:r>
                <w:rPr>
                  <w:color w:val="231F20"/>
                  <w:spacing w:val="2"/>
                  <w:sz w:val="18"/>
                </w:rPr>
                <w:t>(inclusief</w:t>
              </w:r>
              <w:r>
                <w:rPr>
                  <w:color w:val="231F20"/>
                  <w:spacing w:val="38"/>
                  <w:sz w:val="18"/>
                </w:rPr>
                <w:t xml:space="preserve"> </w:t>
              </w:r>
              <w:r>
                <w:rPr>
                  <w:color w:val="231F20"/>
                  <w:spacing w:val="2"/>
                  <w:sz w:val="18"/>
                </w:rPr>
                <w:t>Mobiliteitsfonds</w:t>
              </w:r>
              <w:r>
                <w:rPr>
                  <w:color w:val="231F20"/>
                  <w:spacing w:val="38"/>
                  <w:sz w:val="18"/>
                </w:rPr>
                <w:t xml:space="preserve"> </w:t>
              </w:r>
              <w:r>
                <w:rPr>
                  <w:color w:val="231F20"/>
                  <w:spacing w:val="2"/>
                  <w:sz w:val="18"/>
                </w:rPr>
                <w:t>en</w:t>
              </w:r>
              <w:r>
                <w:rPr>
                  <w:color w:val="231F20"/>
                  <w:spacing w:val="39"/>
                  <w:sz w:val="18"/>
                </w:rPr>
                <w:t xml:space="preserve"> </w:t>
              </w:r>
              <w:r>
                <w:rPr>
                  <w:color w:val="231F20"/>
                  <w:spacing w:val="-2"/>
                  <w:sz w:val="18"/>
                </w:rPr>
                <w:t>Deltafonds)</w:t>
              </w:r>
            </w:hyperlink>
          </w:p>
        </w:tc>
        <w:tc>
          <w:tcPr>
            <w:tcW w:w="404" w:type="dxa"/>
          </w:tcPr>
          <w:p w:rsidR="004C1C78" w:rsidP="005F0189" w:rsidRDefault="004C1C78" w14:paraId="0A139357" w14:textId="77777777">
            <w:pPr>
              <w:pStyle w:val="TableParagraph"/>
              <w:spacing w:before="0" w:line="204" w:lineRule="exact"/>
              <w:ind w:left="5"/>
              <w:jc w:val="center"/>
              <w:rPr>
                <w:sz w:val="18"/>
              </w:rPr>
            </w:pPr>
            <w:r>
              <w:rPr>
                <w:color w:val="231F20"/>
                <w:spacing w:val="-5"/>
                <w:sz w:val="18"/>
              </w:rPr>
              <w:t>118</w:t>
            </w:r>
          </w:p>
        </w:tc>
      </w:tr>
      <w:tr w:rsidR="004C1C78" w:rsidTr="005F0189" w14:paraId="20419594" w14:textId="77777777">
        <w:trPr>
          <w:trHeight w:val="215"/>
        </w:trPr>
        <w:tc>
          <w:tcPr>
            <w:tcW w:w="6073" w:type="dxa"/>
          </w:tcPr>
          <w:p w:rsidR="004C1C78" w:rsidP="005F0189" w:rsidRDefault="004C1C78" w14:paraId="4F3A8CDA" w14:textId="77777777">
            <w:pPr>
              <w:pStyle w:val="TableParagraph"/>
              <w:spacing w:before="0" w:line="196" w:lineRule="exact"/>
              <w:ind w:left="50"/>
              <w:jc w:val="left"/>
              <w:rPr>
                <w:sz w:val="18"/>
              </w:rPr>
            </w:pPr>
            <w:hyperlink w:history="1" w:anchor="_bookmark32">
              <w:r>
                <w:rPr>
                  <w:color w:val="231F20"/>
                  <w:w w:val="110"/>
                  <w:sz w:val="18"/>
                </w:rPr>
                <w:t>Economische</w:t>
              </w:r>
              <w:r>
                <w:rPr>
                  <w:color w:val="231F20"/>
                  <w:spacing w:val="-14"/>
                  <w:w w:val="110"/>
                  <w:sz w:val="18"/>
                </w:rPr>
                <w:t xml:space="preserve"> </w:t>
              </w:r>
              <w:r>
                <w:rPr>
                  <w:color w:val="231F20"/>
                  <w:w w:val="110"/>
                  <w:sz w:val="18"/>
                </w:rPr>
                <w:t>Zaken</w:t>
              </w:r>
              <w:r>
                <w:rPr>
                  <w:color w:val="231F20"/>
                  <w:spacing w:val="-14"/>
                  <w:w w:val="110"/>
                  <w:sz w:val="18"/>
                </w:rPr>
                <w:t xml:space="preserve"> </w:t>
              </w:r>
              <w:r>
                <w:rPr>
                  <w:color w:val="231F20"/>
                  <w:w w:val="110"/>
                  <w:sz w:val="18"/>
                </w:rPr>
                <w:t>(inclusief</w:t>
              </w:r>
              <w:r>
                <w:rPr>
                  <w:color w:val="231F20"/>
                  <w:spacing w:val="-14"/>
                  <w:w w:val="110"/>
                  <w:sz w:val="18"/>
                </w:rPr>
                <w:t xml:space="preserve"> </w:t>
              </w:r>
              <w:r>
                <w:rPr>
                  <w:color w:val="231F20"/>
                  <w:w w:val="110"/>
                  <w:sz w:val="18"/>
                </w:rPr>
                <w:t>Nationaal</w:t>
              </w:r>
              <w:r>
                <w:rPr>
                  <w:color w:val="231F20"/>
                  <w:spacing w:val="-14"/>
                  <w:w w:val="110"/>
                  <w:sz w:val="18"/>
                </w:rPr>
                <w:t xml:space="preserve"> </w:t>
              </w:r>
              <w:r>
                <w:rPr>
                  <w:color w:val="231F20"/>
                  <w:spacing w:val="-2"/>
                  <w:w w:val="110"/>
                  <w:sz w:val="18"/>
                </w:rPr>
                <w:t>Groeifonds)</w:t>
              </w:r>
            </w:hyperlink>
          </w:p>
        </w:tc>
        <w:tc>
          <w:tcPr>
            <w:tcW w:w="404" w:type="dxa"/>
          </w:tcPr>
          <w:p w:rsidR="004C1C78" w:rsidP="005F0189" w:rsidRDefault="004C1C78" w14:paraId="143A6BAD" w14:textId="77777777">
            <w:pPr>
              <w:pStyle w:val="TableParagraph"/>
              <w:spacing w:before="0" w:line="196" w:lineRule="exact"/>
              <w:ind w:left="9"/>
              <w:jc w:val="center"/>
              <w:rPr>
                <w:sz w:val="18"/>
              </w:rPr>
            </w:pPr>
            <w:r>
              <w:rPr>
                <w:color w:val="231F20"/>
                <w:spacing w:val="-5"/>
                <w:sz w:val="18"/>
              </w:rPr>
              <w:t>129</w:t>
            </w:r>
          </w:p>
        </w:tc>
      </w:tr>
      <w:tr w:rsidR="004C1C78" w:rsidTr="005F0189" w14:paraId="4BDF9C71" w14:textId="77777777">
        <w:trPr>
          <w:trHeight w:val="232"/>
        </w:trPr>
        <w:tc>
          <w:tcPr>
            <w:tcW w:w="6073" w:type="dxa"/>
          </w:tcPr>
          <w:p w:rsidR="004C1C78" w:rsidP="005F0189" w:rsidRDefault="004C1C78" w14:paraId="0F141E6B" w14:textId="77777777">
            <w:pPr>
              <w:pStyle w:val="TableParagraph"/>
              <w:spacing w:before="3" w:line="209" w:lineRule="exact"/>
              <w:ind w:left="50"/>
              <w:jc w:val="left"/>
              <w:rPr>
                <w:sz w:val="18"/>
              </w:rPr>
            </w:pPr>
            <w:hyperlink w:history="1" w:anchor="_bookmark33">
              <w:r>
                <w:rPr>
                  <w:color w:val="231F20"/>
                  <w:spacing w:val="2"/>
                  <w:sz w:val="18"/>
                </w:rPr>
                <w:t>Landbouw,</w:t>
              </w:r>
              <w:r>
                <w:rPr>
                  <w:color w:val="231F20"/>
                  <w:spacing w:val="36"/>
                  <w:sz w:val="18"/>
                </w:rPr>
                <w:t xml:space="preserve"> </w:t>
              </w:r>
              <w:proofErr w:type="spellStart"/>
              <w:r>
                <w:rPr>
                  <w:color w:val="231F20"/>
                  <w:spacing w:val="2"/>
                  <w:sz w:val="18"/>
                </w:rPr>
                <w:t>Visser</w:t>
              </w:r>
              <w:r>
                <w:rPr>
                  <w:rFonts w:ascii="Verdana" w:hAnsi="Verdana"/>
                  <w:color w:val="231F20"/>
                  <w:spacing w:val="2"/>
                  <w:sz w:val="18"/>
                </w:rPr>
                <w:t>ĳ</w:t>
              </w:r>
              <w:proofErr w:type="spellEnd"/>
              <w:r>
                <w:rPr>
                  <w:color w:val="231F20"/>
                  <w:spacing w:val="2"/>
                  <w:sz w:val="18"/>
                </w:rPr>
                <w:t>,</w:t>
              </w:r>
              <w:r>
                <w:rPr>
                  <w:color w:val="231F20"/>
                  <w:spacing w:val="36"/>
                  <w:sz w:val="18"/>
                </w:rPr>
                <w:t xml:space="preserve"> </w:t>
              </w:r>
              <w:r>
                <w:rPr>
                  <w:color w:val="231F20"/>
                  <w:spacing w:val="2"/>
                  <w:sz w:val="18"/>
                </w:rPr>
                <w:t>Voedselzekerheid</w:t>
              </w:r>
              <w:r>
                <w:rPr>
                  <w:color w:val="231F20"/>
                  <w:spacing w:val="37"/>
                  <w:sz w:val="18"/>
                </w:rPr>
                <w:t xml:space="preserve"> </w:t>
              </w:r>
              <w:r>
                <w:rPr>
                  <w:color w:val="231F20"/>
                  <w:spacing w:val="2"/>
                  <w:sz w:val="18"/>
                </w:rPr>
                <w:t>en</w:t>
              </w:r>
              <w:r>
                <w:rPr>
                  <w:color w:val="231F20"/>
                  <w:spacing w:val="36"/>
                  <w:sz w:val="18"/>
                </w:rPr>
                <w:t xml:space="preserve"> </w:t>
              </w:r>
              <w:r>
                <w:rPr>
                  <w:color w:val="231F20"/>
                  <w:spacing w:val="-2"/>
                  <w:sz w:val="18"/>
                </w:rPr>
                <w:t>Natuur</w:t>
              </w:r>
            </w:hyperlink>
          </w:p>
        </w:tc>
        <w:tc>
          <w:tcPr>
            <w:tcW w:w="404" w:type="dxa"/>
          </w:tcPr>
          <w:p w:rsidR="004C1C78" w:rsidP="005F0189" w:rsidRDefault="004C1C78" w14:paraId="11DFA592" w14:textId="77777777">
            <w:pPr>
              <w:pStyle w:val="TableParagraph"/>
              <w:spacing w:before="4" w:line="208" w:lineRule="exact"/>
              <w:ind w:left="5"/>
              <w:jc w:val="center"/>
              <w:rPr>
                <w:sz w:val="18"/>
              </w:rPr>
            </w:pPr>
            <w:r>
              <w:rPr>
                <w:color w:val="231F20"/>
                <w:spacing w:val="-5"/>
                <w:sz w:val="18"/>
              </w:rPr>
              <w:t>134</w:t>
            </w:r>
          </w:p>
        </w:tc>
      </w:tr>
      <w:tr w:rsidR="004C1C78" w:rsidTr="005F0189" w14:paraId="1EDDD53A" w14:textId="77777777">
        <w:trPr>
          <w:trHeight w:val="223"/>
        </w:trPr>
        <w:tc>
          <w:tcPr>
            <w:tcW w:w="6073" w:type="dxa"/>
          </w:tcPr>
          <w:p w:rsidR="004C1C78" w:rsidP="005F0189" w:rsidRDefault="004C1C78" w14:paraId="5C81830D" w14:textId="77777777">
            <w:pPr>
              <w:pStyle w:val="TableParagraph"/>
              <w:spacing w:before="0" w:line="204" w:lineRule="exact"/>
              <w:ind w:left="50"/>
              <w:jc w:val="left"/>
              <w:rPr>
                <w:sz w:val="18"/>
              </w:rPr>
            </w:pPr>
            <w:hyperlink w:history="1" w:anchor="_bookmark34">
              <w:r>
                <w:rPr>
                  <w:color w:val="231F20"/>
                  <w:w w:val="110"/>
                  <w:sz w:val="18"/>
                </w:rPr>
                <w:t>Sociale</w:t>
              </w:r>
              <w:r>
                <w:rPr>
                  <w:color w:val="231F20"/>
                  <w:spacing w:val="-2"/>
                  <w:w w:val="110"/>
                  <w:sz w:val="18"/>
                </w:rPr>
                <w:t xml:space="preserve"> Zekerheid</w:t>
              </w:r>
            </w:hyperlink>
          </w:p>
        </w:tc>
        <w:tc>
          <w:tcPr>
            <w:tcW w:w="404" w:type="dxa"/>
          </w:tcPr>
          <w:p w:rsidR="004C1C78" w:rsidP="005F0189" w:rsidRDefault="004C1C78" w14:paraId="6F8D680E" w14:textId="77777777">
            <w:pPr>
              <w:pStyle w:val="TableParagraph"/>
              <w:spacing w:before="0" w:line="204" w:lineRule="exact"/>
              <w:ind w:left="5"/>
              <w:jc w:val="center"/>
              <w:rPr>
                <w:sz w:val="18"/>
              </w:rPr>
            </w:pPr>
            <w:r>
              <w:rPr>
                <w:color w:val="231F20"/>
                <w:spacing w:val="-5"/>
                <w:sz w:val="18"/>
              </w:rPr>
              <w:t>143</w:t>
            </w:r>
          </w:p>
        </w:tc>
      </w:tr>
      <w:tr w:rsidR="004C1C78" w:rsidTr="005F0189" w14:paraId="3A10D52F" w14:textId="77777777">
        <w:trPr>
          <w:trHeight w:val="223"/>
        </w:trPr>
        <w:tc>
          <w:tcPr>
            <w:tcW w:w="6073" w:type="dxa"/>
          </w:tcPr>
          <w:p w:rsidR="004C1C78" w:rsidP="005F0189" w:rsidRDefault="004C1C78" w14:paraId="3F49DA87" w14:textId="77777777">
            <w:pPr>
              <w:pStyle w:val="TableParagraph"/>
              <w:spacing w:before="0" w:line="204" w:lineRule="exact"/>
              <w:ind w:left="50"/>
              <w:jc w:val="left"/>
              <w:rPr>
                <w:sz w:val="18"/>
              </w:rPr>
            </w:pPr>
            <w:hyperlink w:history="1" w:anchor="_bookmark35">
              <w:r>
                <w:rPr>
                  <w:color w:val="231F20"/>
                  <w:spacing w:val="-4"/>
                  <w:w w:val="110"/>
                  <w:sz w:val="18"/>
                </w:rPr>
                <w:t>Zorg</w:t>
              </w:r>
            </w:hyperlink>
          </w:p>
        </w:tc>
        <w:tc>
          <w:tcPr>
            <w:tcW w:w="404" w:type="dxa"/>
          </w:tcPr>
          <w:p w:rsidR="004C1C78" w:rsidP="005F0189" w:rsidRDefault="004C1C78" w14:paraId="0F513953" w14:textId="77777777">
            <w:pPr>
              <w:pStyle w:val="TableParagraph"/>
              <w:spacing w:before="0" w:line="204" w:lineRule="exact"/>
              <w:ind w:left="5"/>
              <w:jc w:val="center"/>
              <w:rPr>
                <w:sz w:val="18"/>
              </w:rPr>
            </w:pPr>
            <w:r>
              <w:rPr>
                <w:color w:val="231F20"/>
                <w:spacing w:val="-5"/>
                <w:sz w:val="18"/>
              </w:rPr>
              <w:t>165</w:t>
            </w:r>
          </w:p>
        </w:tc>
      </w:tr>
      <w:tr w:rsidR="004C1C78" w:rsidTr="005F0189" w14:paraId="22BBD56B" w14:textId="77777777">
        <w:trPr>
          <w:trHeight w:val="215"/>
        </w:trPr>
        <w:tc>
          <w:tcPr>
            <w:tcW w:w="6073" w:type="dxa"/>
          </w:tcPr>
          <w:p w:rsidR="004C1C78" w:rsidP="005F0189" w:rsidRDefault="004C1C78" w14:paraId="32CF301C" w14:textId="77777777">
            <w:pPr>
              <w:pStyle w:val="TableParagraph"/>
              <w:spacing w:before="0" w:line="196" w:lineRule="exact"/>
              <w:ind w:left="50"/>
              <w:jc w:val="left"/>
              <w:rPr>
                <w:sz w:val="18"/>
              </w:rPr>
            </w:pPr>
            <w:hyperlink w:history="1" w:anchor="_bookmark36">
              <w:r>
                <w:rPr>
                  <w:color w:val="231F20"/>
                  <w:w w:val="110"/>
                  <w:sz w:val="18"/>
                </w:rPr>
                <w:t>Asiel</w:t>
              </w:r>
              <w:r>
                <w:rPr>
                  <w:color w:val="231F20"/>
                  <w:spacing w:val="-3"/>
                  <w:w w:val="110"/>
                  <w:sz w:val="18"/>
                </w:rPr>
                <w:t xml:space="preserve"> </w:t>
              </w:r>
              <w:r>
                <w:rPr>
                  <w:color w:val="231F20"/>
                  <w:w w:val="110"/>
                  <w:sz w:val="18"/>
                </w:rPr>
                <w:t>en</w:t>
              </w:r>
              <w:r>
                <w:rPr>
                  <w:color w:val="231F20"/>
                  <w:spacing w:val="-3"/>
                  <w:w w:val="110"/>
                  <w:sz w:val="18"/>
                </w:rPr>
                <w:t xml:space="preserve"> </w:t>
              </w:r>
              <w:r>
                <w:rPr>
                  <w:color w:val="231F20"/>
                  <w:spacing w:val="-2"/>
                  <w:w w:val="110"/>
                  <w:sz w:val="18"/>
                </w:rPr>
                <w:t>Migratie</w:t>
              </w:r>
            </w:hyperlink>
          </w:p>
        </w:tc>
        <w:tc>
          <w:tcPr>
            <w:tcW w:w="404" w:type="dxa"/>
          </w:tcPr>
          <w:p w:rsidR="004C1C78" w:rsidP="005F0189" w:rsidRDefault="004C1C78" w14:paraId="51757950" w14:textId="77777777">
            <w:pPr>
              <w:pStyle w:val="TableParagraph"/>
              <w:spacing w:before="0" w:line="196" w:lineRule="exact"/>
              <w:ind w:right="2"/>
              <w:jc w:val="center"/>
              <w:rPr>
                <w:sz w:val="18"/>
              </w:rPr>
            </w:pPr>
            <w:r>
              <w:rPr>
                <w:color w:val="231F20"/>
                <w:spacing w:val="-5"/>
                <w:sz w:val="18"/>
              </w:rPr>
              <w:t>182</w:t>
            </w:r>
          </w:p>
        </w:tc>
      </w:tr>
      <w:tr w:rsidR="004C1C78" w:rsidTr="005F0189" w14:paraId="416578DD" w14:textId="77777777">
        <w:trPr>
          <w:trHeight w:val="232"/>
        </w:trPr>
        <w:tc>
          <w:tcPr>
            <w:tcW w:w="6073" w:type="dxa"/>
          </w:tcPr>
          <w:p w:rsidR="004C1C78" w:rsidP="005F0189" w:rsidRDefault="004C1C78" w14:paraId="1AF73E2B" w14:textId="77777777">
            <w:pPr>
              <w:pStyle w:val="TableParagraph"/>
              <w:spacing w:before="3" w:line="209" w:lineRule="exact"/>
              <w:ind w:left="50"/>
              <w:jc w:val="left"/>
              <w:rPr>
                <w:sz w:val="18"/>
              </w:rPr>
            </w:pPr>
            <w:hyperlink w:history="1" w:anchor="_bookmark37">
              <w:r>
                <w:rPr>
                  <w:color w:val="231F20"/>
                  <w:spacing w:val="2"/>
                  <w:sz w:val="18"/>
                </w:rPr>
                <w:t>Volkshuisvesting</w:t>
              </w:r>
              <w:r>
                <w:rPr>
                  <w:color w:val="231F20"/>
                  <w:spacing w:val="42"/>
                  <w:sz w:val="18"/>
                </w:rPr>
                <w:t xml:space="preserve"> </w:t>
              </w:r>
              <w:r>
                <w:rPr>
                  <w:color w:val="231F20"/>
                  <w:spacing w:val="2"/>
                  <w:sz w:val="18"/>
                </w:rPr>
                <w:t>en</w:t>
              </w:r>
              <w:r>
                <w:rPr>
                  <w:color w:val="231F20"/>
                  <w:spacing w:val="42"/>
                  <w:sz w:val="18"/>
                </w:rPr>
                <w:t xml:space="preserve"> </w:t>
              </w:r>
              <w:proofErr w:type="spellStart"/>
              <w:r>
                <w:rPr>
                  <w:color w:val="231F20"/>
                  <w:spacing w:val="2"/>
                  <w:sz w:val="18"/>
                </w:rPr>
                <w:t>Ruimtel</w:t>
              </w:r>
              <w:r>
                <w:rPr>
                  <w:rFonts w:ascii="Verdana" w:hAnsi="Verdana"/>
                  <w:color w:val="231F20"/>
                  <w:spacing w:val="2"/>
                  <w:sz w:val="18"/>
                </w:rPr>
                <w:t>ĳ</w:t>
              </w:r>
              <w:r>
                <w:rPr>
                  <w:color w:val="231F20"/>
                  <w:spacing w:val="2"/>
                  <w:sz w:val="18"/>
                </w:rPr>
                <w:t>ke</w:t>
              </w:r>
              <w:proofErr w:type="spellEnd"/>
              <w:r>
                <w:rPr>
                  <w:color w:val="231F20"/>
                  <w:spacing w:val="43"/>
                  <w:sz w:val="18"/>
                </w:rPr>
                <w:t xml:space="preserve"> </w:t>
              </w:r>
              <w:r>
                <w:rPr>
                  <w:color w:val="231F20"/>
                  <w:spacing w:val="-2"/>
                  <w:sz w:val="18"/>
                </w:rPr>
                <w:t>Ordening</w:t>
              </w:r>
            </w:hyperlink>
          </w:p>
        </w:tc>
        <w:tc>
          <w:tcPr>
            <w:tcW w:w="404" w:type="dxa"/>
          </w:tcPr>
          <w:p w:rsidR="004C1C78" w:rsidP="005F0189" w:rsidRDefault="004C1C78" w14:paraId="1A18B85D" w14:textId="77777777">
            <w:pPr>
              <w:pStyle w:val="TableParagraph"/>
              <w:spacing w:before="4" w:line="208" w:lineRule="exact"/>
              <w:ind w:left="2"/>
              <w:jc w:val="center"/>
              <w:rPr>
                <w:sz w:val="18"/>
              </w:rPr>
            </w:pPr>
            <w:r>
              <w:rPr>
                <w:color w:val="231F20"/>
                <w:spacing w:val="-5"/>
                <w:sz w:val="18"/>
              </w:rPr>
              <w:t>185</w:t>
            </w:r>
          </w:p>
        </w:tc>
      </w:tr>
      <w:tr w:rsidR="004C1C78" w:rsidTr="005F0189" w14:paraId="3823F57F" w14:textId="77777777">
        <w:trPr>
          <w:trHeight w:val="223"/>
        </w:trPr>
        <w:tc>
          <w:tcPr>
            <w:tcW w:w="6073" w:type="dxa"/>
          </w:tcPr>
          <w:p w:rsidR="004C1C78" w:rsidP="005F0189" w:rsidRDefault="004C1C78" w14:paraId="6CDA8F26" w14:textId="77777777">
            <w:pPr>
              <w:pStyle w:val="TableParagraph"/>
              <w:spacing w:before="0" w:line="204" w:lineRule="exact"/>
              <w:ind w:left="50"/>
              <w:jc w:val="left"/>
              <w:rPr>
                <w:sz w:val="18"/>
              </w:rPr>
            </w:pPr>
            <w:hyperlink w:history="1" w:anchor="_bookmark38">
              <w:r>
                <w:rPr>
                  <w:color w:val="231F20"/>
                  <w:w w:val="110"/>
                  <w:sz w:val="18"/>
                </w:rPr>
                <w:t>Klimaat</w:t>
              </w:r>
              <w:r>
                <w:rPr>
                  <w:color w:val="231F20"/>
                  <w:spacing w:val="-9"/>
                  <w:w w:val="110"/>
                  <w:sz w:val="18"/>
                </w:rPr>
                <w:t xml:space="preserve"> </w:t>
              </w:r>
              <w:r>
                <w:rPr>
                  <w:color w:val="231F20"/>
                  <w:w w:val="110"/>
                  <w:sz w:val="18"/>
                </w:rPr>
                <w:t>en</w:t>
              </w:r>
              <w:r>
                <w:rPr>
                  <w:color w:val="231F20"/>
                  <w:spacing w:val="-9"/>
                  <w:w w:val="110"/>
                  <w:sz w:val="18"/>
                </w:rPr>
                <w:t xml:space="preserve"> </w:t>
              </w:r>
              <w:r>
                <w:rPr>
                  <w:color w:val="231F20"/>
                  <w:w w:val="110"/>
                  <w:sz w:val="18"/>
                </w:rPr>
                <w:t>Groene</w:t>
              </w:r>
              <w:r>
                <w:rPr>
                  <w:color w:val="231F20"/>
                  <w:spacing w:val="-9"/>
                  <w:w w:val="110"/>
                  <w:sz w:val="18"/>
                </w:rPr>
                <w:t xml:space="preserve"> </w:t>
              </w:r>
              <w:r>
                <w:rPr>
                  <w:color w:val="231F20"/>
                  <w:w w:val="110"/>
                  <w:sz w:val="18"/>
                </w:rPr>
                <w:t>Groei</w:t>
              </w:r>
              <w:r>
                <w:rPr>
                  <w:color w:val="231F20"/>
                  <w:spacing w:val="-9"/>
                  <w:w w:val="110"/>
                  <w:sz w:val="18"/>
                </w:rPr>
                <w:t xml:space="preserve"> </w:t>
              </w:r>
              <w:r>
                <w:rPr>
                  <w:color w:val="231F20"/>
                  <w:w w:val="110"/>
                  <w:sz w:val="18"/>
                </w:rPr>
                <w:t>(inclusief</w:t>
              </w:r>
              <w:r>
                <w:rPr>
                  <w:color w:val="231F20"/>
                  <w:spacing w:val="-9"/>
                  <w:w w:val="110"/>
                  <w:sz w:val="18"/>
                </w:rPr>
                <w:t xml:space="preserve"> </w:t>
              </w:r>
              <w:r>
                <w:rPr>
                  <w:color w:val="231F20"/>
                  <w:spacing w:val="-2"/>
                  <w:w w:val="110"/>
                  <w:sz w:val="18"/>
                </w:rPr>
                <w:t>Klimaatfonds)</w:t>
              </w:r>
            </w:hyperlink>
          </w:p>
        </w:tc>
        <w:tc>
          <w:tcPr>
            <w:tcW w:w="404" w:type="dxa"/>
          </w:tcPr>
          <w:p w:rsidR="004C1C78" w:rsidP="005F0189" w:rsidRDefault="004C1C78" w14:paraId="17B28EFB" w14:textId="77777777">
            <w:pPr>
              <w:pStyle w:val="TableParagraph"/>
              <w:spacing w:before="0" w:line="204" w:lineRule="exact"/>
              <w:ind w:left="5"/>
              <w:jc w:val="center"/>
              <w:rPr>
                <w:sz w:val="18"/>
              </w:rPr>
            </w:pPr>
            <w:r>
              <w:rPr>
                <w:color w:val="231F20"/>
                <w:spacing w:val="-5"/>
                <w:sz w:val="18"/>
              </w:rPr>
              <w:t>193</w:t>
            </w:r>
          </w:p>
        </w:tc>
      </w:tr>
      <w:tr w:rsidR="004C1C78" w:rsidTr="005F0189" w14:paraId="1165CD0D" w14:textId="77777777">
        <w:trPr>
          <w:trHeight w:val="215"/>
        </w:trPr>
        <w:tc>
          <w:tcPr>
            <w:tcW w:w="6073" w:type="dxa"/>
          </w:tcPr>
          <w:p w:rsidR="004C1C78" w:rsidP="005F0189" w:rsidRDefault="004C1C78" w14:paraId="568DD975" w14:textId="77777777">
            <w:pPr>
              <w:pStyle w:val="TableParagraph"/>
              <w:spacing w:before="0" w:line="196" w:lineRule="exact"/>
              <w:ind w:left="50"/>
              <w:jc w:val="left"/>
              <w:rPr>
                <w:sz w:val="18"/>
              </w:rPr>
            </w:pPr>
            <w:hyperlink w:history="1" w:anchor="_bookmark39">
              <w:r>
                <w:rPr>
                  <w:color w:val="231F20"/>
                  <w:w w:val="110"/>
                  <w:sz w:val="18"/>
                </w:rPr>
                <w:t>Gemeentefonds</w:t>
              </w:r>
              <w:r>
                <w:rPr>
                  <w:color w:val="231F20"/>
                  <w:spacing w:val="-14"/>
                  <w:w w:val="110"/>
                  <w:sz w:val="18"/>
                </w:rPr>
                <w:t xml:space="preserve"> </w:t>
              </w:r>
              <w:r>
                <w:rPr>
                  <w:color w:val="231F20"/>
                  <w:w w:val="110"/>
                  <w:sz w:val="18"/>
                </w:rPr>
                <w:t>en</w:t>
              </w:r>
              <w:r>
                <w:rPr>
                  <w:color w:val="231F20"/>
                  <w:spacing w:val="-13"/>
                  <w:w w:val="110"/>
                  <w:sz w:val="18"/>
                </w:rPr>
                <w:t xml:space="preserve"> </w:t>
              </w:r>
              <w:r>
                <w:rPr>
                  <w:color w:val="231F20"/>
                  <w:w w:val="110"/>
                  <w:sz w:val="18"/>
                </w:rPr>
                <w:t>Provinciefonds</w:t>
              </w:r>
              <w:r>
                <w:rPr>
                  <w:color w:val="231F20"/>
                  <w:spacing w:val="-13"/>
                  <w:w w:val="110"/>
                  <w:sz w:val="18"/>
                </w:rPr>
                <w:t xml:space="preserve"> </w:t>
              </w:r>
              <w:r>
                <w:rPr>
                  <w:color w:val="231F20"/>
                  <w:w w:val="110"/>
                  <w:sz w:val="18"/>
                </w:rPr>
                <w:t>(inclusief</w:t>
              </w:r>
              <w:r>
                <w:rPr>
                  <w:color w:val="231F20"/>
                  <w:spacing w:val="-14"/>
                  <w:w w:val="110"/>
                  <w:sz w:val="18"/>
                </w:rPr>
                <w:t xml:space="preserve"> </w:t>
              </w:r>
              <w:r>
                <w:rPr>
                  <w:color w:val="231F20"/>
                  <w:spacing w:val="-2"/>
                  <w:w w:val="110"/>
                  <w:sz w:val="18"/>
                </w:rPr>
                <w:t>accres)</w:t>
              </w:r>
            </w:hyperlink>
          </w:p>
        </w:tc>
        <w:tc>
          <w:tcPr>
            <w:tcW w:w="404" w:type="dxa"/>
          </w:tcPr>
          <w:p w:rsidR="004C1C78" w:rsidP="005F0189" w:rsidRDefault="004C1C78" w14:paraId="1ADC52EB" w14:textId="77777777">
            <w:pPr>
              <w:pStyle w:val="TableParagraph"/>
              <w:spacing w:before="0" w:line="196" w:lineRule="exact"/>
              <w:ind w:left="2"/>
              <w:jc w:val="center"/>
              <w:rPr>
                <w:sz w:val="18"/>
              </w:rPr>
            </w:pPr>
            <w:r>
              <w:rPr>
                <w:color w:val="231F20"/>
                <w:spacing w:val="-5"/>
                <w:sz w:val="18"/>
              </w:rPr>
              <w:t>200</w:t>
            </w:r>
          </w:p>
        </w:tc>
      </w:tr>
      <w:tr w:rsidR="004C1C78" w:rsidTr="005F0189" w14:paraId="06977D56" w14:textId="77777777">
        <w:trPr>
          <w:trHeight w:val="232"/>
        </w:trPr>
        <w:tc>
          <w:tcPr>
            <w:tcW w:w="6073" w:type="dxa"/>
          </w:tcPr>
          <w:p w:rsidR="004C1C78" w:rsidP="005F0189" w:rsidRDefault="004C1C78" w14:paraId="097830BC" w14:textId="77777777">
            <w:pPr>
              <w:pStyle w:val="TableParagraph"/>
              <w:spacing w:before="3" w:line="209" w:lineRule="exact"/>
              <w:ind w:left="50"/>
              <w:jc w:val="left"/>
              <w:rPr>
                <w:sz w:val="18"/>
              </w:rPr>
            </w:pPr>
            <w:hyperlink w:history="1" w:anchor="_bookmark40">
              <w:proofErr w:type="spellStart"/>
              <w:r>
                <w:rPr>
                  <w:color w:val="231F20"/>
                  <w:spacing w:val="-2"/>
                  <w:w w:val="110"/>
                  <w:sz w:val="18"/>
                </w:rPr>
                <w:t>Pr</w:t>
              </w:r>
              <w:r>
                <w:rPr>
                  <w:rFonts w:ascii="Verdana" w:hAnsi="Verdana"/>
                  <w:color w:val="231F20"/>
                  <w:spacing w:val="-2"/>
                  <w:w w:val="110"/>
                  <w:sz w:val="18"/>
                </w:rPr>
                <w:t>ĳ</w:t>
              </w:r>
              <w:r>
                <w:rPr>
                  <w:color w:val="231F20"/>
                  <w:spacing w:val="-2"/>
                  <w:w w:val="110"/>
                  <w:sz w:val="18"/>
                </w:rPr>
                <w:t>sb</w:t>
              </w:r>
              <w:r>
                <w:rPr>
                  <w:rFonts w:ascii="Verdana" w:hAnsi="Verdana"/>
                  <w:color w:val="231F20"/>
                  <w:spacing w:val="-2"/>
                  <w:w w:val="110"/>
                  <w:sz w:val="18"/>
                </w:rPr>
                <w:t>ĳ</w:t>
              </w:r>
              <w:r>
                <w:rPr>
                  <w:color w:val="231F20"/>
                  <w:spacing w:val="-2"/>
                  <w:w w:val="110"/>
                  <w:sz w:val="18"/>
                </w:rPr>
                <w:t>stelling</w:t>
              </w:r>
              <w:proofErr w:type="spellEnd"/>
            </w:hyperlink>
          </w:p>
        </w:tc>
        <w:tc>
          <w:tcPr>
            <w:tcW w:w="404" w:type="dxa"/>
          </w:tcPr>
          <w:p w:rsidR="004C1C78" w:rsidP="005F0189" w:rsidRDefault="004C1C78" w14:paraId="62F25AEF" w14:textId="77777777">
            <w:pPr>
              <w:pStyle w:val="TableParagraph"/>
              <w:spacing w:before="4" w:line="208" w:lineRule="exact"/>
              <w:ind w:left="2"/>
              <w:jc w:val="center"/>
              <w:rPr>
                <w:sz w:val="18"/>
              </w:rPr>
            </w:pPr>
            <w:r>
              <w:rPr>
                <w:color w:val="231F20"/>
                <w:spacing w:val="-5"/>
                <w:sz w:val="18"/>
              </w:rPr>
              <w:t>208</w:t>
            </w:r>
          </w:p>
        </w:tc>
      </w:tr>
      <w:tr w:rsidR="004C1C78" w:rsidTr="005F0189" w14:paraId="2D9D7367" w14:textId="77777777">
        <w:trPr>
          <w:trHeight w:val="223"/>
        </w:trPr>
        <w:tc>
          <w:tcPr>
            <w:tcW w:w="6073" w:type="dxa"/>
          </w:tcPr>
          <w:p w:rsidR="004C1C78" w:rsidP="005F0189" w:rsidRDefault="004C1C78" w14:paraId="7CAFFF0A" w14:textId="77777777">
            <w:pPr>
              <w:pStyle w:val="TableParagraph"/>
              <w:spacing w:before="0" w:line="204" w:lineRule="exact"/>
              <w:ind w:left="50"/>
              <w:jc w:val="left"/>
              <w:rPr>
                <w:sz w:val="18"/>
              </w:rPr>
            </w:pPr>
            <w:hyperlink w:history="1" w:anchor="_bookmark41">
              <w:r>
                <w:rPr>
                  <w:color w:val="231F20"/>
                  <w:spacing w:val="-2"/>
                  <w:w w:val="110"/>
                  <w:sz w:val="18"/>
                </w:rPr>
                <w:t>Arbeidsvoorwaarden</w:t>
              </w:r>
            </w:hyperlink>
          </w:p>
        </w:tc>
        <w:tc>
          <w:tcPr>
            <w:tcW w:w="404" w:type="dxa"/>
          </w:tcPr>
          <w:p w:rsidR="004C1C78" w:rsidP="005F0189" w:rsidRDefault="004C1C78" w14:paraId="06D828AF" w14:textId="77777777">
            <w:pPr>
              <w:pStyle w:val="TableParagraph"/>
              <w:spacing w:before="0" w:line="204" w:lineRule="exact"/>
              <w:ind w:left="2"/>
              <w:jc w:val="center"/>
              <w:rPr>
                <w:sz w:val="18"/>
              </w:rPr>
            </w:pPr>
            <w:r>
              <w:rPr>
                <w:color w:val="231F20"/>
                <w:spacing w:val="-5"/>
                <w:sz w:val="18"/>
              </w:rPr>
              <w:t>209</w:t>
            </w:r>
          </w:p>
        </w:tc>
      </w:tr>
      <w:tr w:rsidR="004C1C78" w:rsidTr="005F0189" w14:paraId="0ADAC866" w14:textId="77777777">
        <w:trPr>
          <w:trHeight w:val="221"/>
        </w:trPr>
        <w:tc>
          <w:tcPr>
            <w:tcW w:w="6073" w:type="dxa"/>
          </w:tcPr>
          <w:p w:rsidR="004C1C78" w:rsidP="005F0189" w:rsidRDefault="004C1C78" w14:paraId="0C61083E" w14:textId="77777777">
            <w:pPr>
              <w:pStyle w:val="TableParagraph"/>
              <w:spacing w:before="0" w:line="202" w:lineRule="exact"/>
              <w:ind w:left="50"/>
              <w:jc w:val="left"/>
              <w:rPr>
                <w:sz w:val="18"/>
              </w:rPr>
            </w:pPr>
            <w:hyperlink w:history="1" w:anchor="_bookmark42">
              <w:r>
                <w:rPr>
                  <w:color w:val="231F20"/>
                  <w:w w:val="110"/>
                  <w:sz w:val="18"/>
                </w:rPr>
                <w:t xml:space="preserve">Aanvullende </w:t>
              </w:r>
              <w:r>
                <w:rPr>
                  <w:color w:val="231F20"/>
                  <w:spacing w:val="-4"/>
                  <w:w w:val="110"/>
                  <w:sz w:val="18"/>
                </w:rPr>
                <w:t>Post</w:t>
              </w:r>
            </w:hyperlink>
          </w:p>
        </w:tc>
        <w:tc>
          <w:tcPr>
            <w:tcW w:w="404" w:type="dxa"/>
          </w:tcPr>
          <w:p w:rsidR="004C1C78" w:rsidP="005F0189" w:rsidRDefault="004C1C78" w14:paraId="0185F37E" w14:textId="77777777">
            <w:pPr>
              <w:pStyle w:val="TableParagraph"/>
              <w:spacing w:before="0" w:line="202" w:lineRule="exact"/>
              <w:ind w:left="2"/>
              <w:jc w:val="center"/>
              <w:rPr>
                <w:sz w:val="18"/>
              </w:rPr>
            </w:pPr>
            <w:r>
              <w:rPr>
                <w:color w:val="231F20"/>
                <w:spacing w:val="-5"/>
                <w:sz w:val="18"/>
              </w:rPr>
              <w:t>211</w:t>
            </w:r>
          </w:p>
        </w:tc>
      </w:tr>
    </w:tbl>
    <w:p w:rsidR="004C1C78" w:rsidP="004C1C78" w:rsidRDefault="004C1C78" w14:paraId="1306CB12" w14:textId="7F5B17A4">
      <w:pPr>
        <w:pStyle w:val="Plattetekst"/>
        <w:tabs>
          <w:tab w:val="left" w:pos="3994"/>
        </w:tabs>
        <w:rPr>
          <w:rFonts w:ascii="Trebuchet MS"/>
          <w:b/>
          <w:sz w:val="20"/>
        </w:rPr>
      </w:pPr>
    </w:p>
    <w:p w:rsidR="004C1C78" w:rsidP="00E419C2" w:rsidRDefault="004C1C78" w14:paraId="252877A8" w14:textId="77777777">
      <w:pPr>
        <w:pStyle w:val="Plattetekst"/>
        <w:rPr>
          <w:rFonts w:ascii="Trebuchet MS"/>
          <w:b/>
          <w:sz w:val="20"/>
        </w:rPr>
      </w:pPr>
    </w:p>
    <w:p w:rsidR="00E419C2" w:rsidP="00E419C2" w:rsidRDefault="00E419C2" w14:paraId="44B5F49B" w14:textId="77777777">
      <w:pPr>
        <w:pStyle w:val="Plattetekst"/>
        <w:rPr>
          <w:rFonts w:ascii="Trebuchet MS"/>
          <w:b/>
          <w:sz w:val="20"/>
        </w:rPr>
      </w:pPr>
    </w:p>
    <w:p w:rsidR="00E419C2" w:rsidP="00E419C2" w:rsidRDefault="00E419C2" w14:paraId="616F4B2C" w14:textId="77777777">
      <w:pPr>
        <w:pStyle w:val="Plattetekst"/>
        <w:spacing w:before="1"/>
        <w:rPr>
          <w:rFonts w:ascii="Trebuchet MS"/>
          <w:b/>
          <w:sz w:val="20"/>
        </w:rPr>
      </w:pPr>
    </w:p>
    <w:p w:rsidR="00E419C2" w:rsidP="00E419C2" w:rsidRDefault="00E419C2" w14:paraId="63E106A2" w14:textId="77777777">
      <w:pPr>
        <w:pStyle w:val="Plattetekst"/>
        <w:spacing w:before="2"/>
        <w:rPr>
          <w:rFonts w:ascii="Trebuchet MS"/>
          <w:b/>
        </w:rPr>
      </w:pPr>
    </w:p>
    <w:p w:rsidR="00E419C2" w:rsidP="00E419C2" w:rsidRDefault="00E419C2" w14:paraId="70086494" w14:textId="77777777">
      <w:pPr>
        <w:pStyle w:val="Plattetekst"/>
        <w:spacing w:before="1" w:after="1"/>
        <w:rPr>
          <w:rFonts w:ascii="Trebuchet MS"/>
          <w:b/>
        </w:rPr>
      </w:pPr>
    </w:p>
    <w:bookmarkEnd w:id="2"/>
    <w:p w:rsidR="00E419C2" w:rsidP="00E419C2" w:rsidRDefault="00E419C2" w14:paraId="40235446" w14:textId="77777777">
      <w:pPr>
        <w:spacing w:line="202" w:lineRule="exact"/>
        <w:jc w:val="center"/>
        <w:sectPr w:rsidR="00E419C2" w:rsidSect="00E419C2">
          <w:headerReference w:type="even" r:id="rId7"/>
          <w:headerReference w:type="default" r:id="rId8"/>
          <w:footerReference w:type="even" r:id="rId9"/>
          <w:footerReference w:type="default" r:id="rId10"/>
          <w:headerReference w:type="first" r:id="rId11"/>
          <w:footerReference w:type="first" r:id="rId12"/>
          <w:pgSz w:w="11910" w:h="16840"/>
          <w:pgMar w:top="1300" w:right="600" w:bottom="1340" w:left="620" w:header="0" w:footer="1141" w:gutter="0"/>
          <w:cols w:space="708"/>
        </w:sectPr>
      </w:pPr>
    </w:p>
    <w:p w:rsidR="00E419C2" w:rsidP="00E419C2" w:rsidRDefault="00E419C2" w14:paraId="2664E144" w14:textId="77777777">
      <w:pPr>
        <w:pStyle w:val="Plattetekst"/>
        <w:spacing w:before="1"/>
        <w:rPr>
          <w:rFonts w:ascii="Trebuchet MS"/>
          <w:b/>
          <w:sz w:val="2"/>
        </w:rPr>
      </w:pPr>
    </w:p>
    <w:tbl>
      <w:tblPr>
        <w:tblStyle w:val="TableNormal"/>
        <w:tblW w:w="6479" w:type="dxa"/>
        <w:tblLayout w:type="fixed"/>
        <w:tblLook w:val="01E0" w:firstRow="1" w:lastRow="1" w:firstColumn="1" w:lastColumn="1" w:noHBand="0" w:noVBand="0"/>
      </w:tblPr>
      <w:tblGrid>
        <w:gridCol w:w="3990"/>
        <w:gridCol w:w="2489"/>
      </w:tblGrid>
      <w:tr w:rsidR="00E419C2" w:rsidTr="00E419C2" w14:paraId="5F2B7C2B" w14:textId="77777777">
        <w:trPr>
          <w:trHeight w:val="237"/>
        </w:trPr>
        <w:tc>
          <w:tcPr>
            <w:tcW w:w="3990" w:type="dxa"/>
          </w:tcPr>
          <w:p w:rsidR="00E419C2" w:rsidP="005F0189" w:rsidRDefault="00E419C2" w14:paraId="0722AD65" w14:textId="77777777">
            <w:pPr>
              <w:pStyle w:val="TableParagraph"/>
              <w:spacing w:before="11" w:line="206" w:lineRule="exact"/>
              <w:ind w:left="50"/>
              <w:jc w:val="left"/>
              <w:rPr>
                <w:rFonts w:ascii="Trebuchet MS" w:hAnsi="Trebuchet MS"/>
                <w:b/>
                <w:sz w:val="18"/>
              </w:rPr>
            </w:pPr>
            <w:hyperlink w:history="1" w:anchor="_bookmark43">
              <w:proofErr w:type="spellStart"/>
              <w:r>
                <w:rPr>
                  <w:rFonts w:ascii="Trebuchet MS" w:hAnsi="Trebuchet MS"/>
                  <w:b/>
                  <w:color w:val="231F20"/>
                  <w:w w:val="105"/>
                  <w:sz w:val="18"/>
                </w:rPr>
                <w:t>B</w:t>
              </w:r>
              <w:r>
                <w:rPr>
                  <w:rFonts w:ascii="Century Gothic" w:hAnsi="Century Gothic"/>
                  <w:b/>
                  <w:color w:val="231F20"/>
                  <w:w w:val="105"/>
                  <w:sz w:val="18"/>
                </w:rPr>
                <w:t>ĳ</w:t>
              </w:r>
              <w:r>
                <w:rPr>
                  <w:rFonts w:ascii="Trebuchet MS" w:hAnsi="Trebuchet MS"/>
                  <w:b/>
                  <w:color w:val="231F20"/>
                  <w:w w:val="105"/>
                  <w:sz w:val="18"/>
                </w:rPr>
                <w:t>lage</w:t>
              </w:r>
              <w:proofErr w:type="spellEnd"/>
              <w:r>
                <w:rPr>
                  <w:rFonts w:ascii="Trebuchet MS" w:hAnsi="Trebuchet MS"/>
                  <w:b/>
                  <w:color w:val="231F20"/>
                  <w:spacing w:val="-10"/>
                  <w:w w:val="105"/>
                  <w:sz w:val="18"/>
                </w:rPr>
                <w:t xml:space="preserve"> </w:t>
              </w:r>
              <w:r>
                <w:rPr>
                  <w:rFonts w:ascii="Trebuchet MS" w:hAnsi="Trebuchet MS"/>
                  <w:b/>
                  <w:color w:val="231F20"/>
                  <w:w w:val="105"/>
                  <w:sz w:val="18"/>
                </w:rPr>
                <w:t>3</w:t>
              </w:r>
              <w:r>
                <w:rPr>
                  <w:rFonts w:ascii="Trebuchet MS" w:hAnsi="Trebuchet MS"/>
                  <w:b/>
                  <w:color w:val="231F20"/>
                  <w:spacing w:val="-10"/>
                  <w:w w:val="105"/>
                  <w:sz w:val="18"/>
                </w:rPr>
                <w:t xml:space="preserve"> </w:t>
              </w:r>
              <w:r>
                <w:rPr>
                  <w:rFonts w:ascii="Trebuchet MS" w:hAnsi="Trebuchet MS"/>
                  <w:b/>
                  <w:color w:val="231F20"/>
                  <w:w w:val="105"/>
                  <w:sz w:val="18"/>
                </w:rPr>
                <w:t>-</w:t>
              </w:r>
              <w:r>
                <w:rPr>
                  <w:rFonts w:ascii="Trebuchet MS" w:hAnsi="Trebuchet MS"/>
                  <w:b/>
                  <w:color w:val="231F20"/>
                  <w:spacing w:val="-10"/>
                  <w:w w:val="105"/>
                  <w:sz w:val="18"/>
                </w:rPr>
                <w:t xml:space="preserve"> </w:t>
              </w:r>
              <w:r>
                <w:rPr>
                  <w:rFonts w:ascii="Trebuchet MS" w:hAnsi="Trebuchet MS"/>
                  <w:b/>
                  <w:color w:val="231F20"/>
                  <w:spacing w:val="-2"/>
                  <w:w w:val="105"/>
                  <w:sz w:val="18"/>
                </w:rPr>
                <w:t>Groningen</w:t>
              </w:r>
            </w:hyperlink>
          </w:p>
        </w:tc>
        <w:tc>
          <w:tcPr>
            <w:tcW w:w="2489" w:type="dxa"/>
          </w:tcPr>
          <w:p w:rsidR="00E419C2" w:rsidP="005F0189" w:rsidRDefault="004C1C78" w14:paraId="5862BE4D" w14:textId="1DAB7905">
            <w:pPr>
              <w:pStyle w:val="TableParagraph"/>
              <w:spacing w:before="23" w:line="194" w:lineRule="exact"/>
              <w:ind w:right="49"/>
              <w:rPr>
                <w:rFonts w:ascii="Trebuchet MS"/>
                <w:b/>
                <w:sz w:val="18"/>
              </w:rPr>
            </w:pPr>
            <w:r>
              <w:rPr>
                <w:rFonts w:ascii="Trebuchet MS"/>
                <w:b/>
                <w:color w:val="231F20"/>
                <w:spacing w:val="-5"/>
                <w:sz w:val="18"/>
              </w:rPr>
              <w:t>219</w:t>
            </w:r>
          </w:p>
        </w:tc>
      </w:tr>
    </w:tbl>
    <w:p w:rsidR="00E419C2" w:rsidP="00E419C2" w:rsidRDefault="00E419C2" w14:paraId="2247628D" w14:textId="77777777">
      <w:pPr>
        <w:pStyle w:val="Plattetekst"/>
        <w:spacing w:before="2"/>
        <w:rPr>
          <w:rFonts w:ascii="Trebuchet MS"/>
          <w:b/>
        </w:rPr>
      </w:pPr>
    </w:p>
    <w:tbl>
      <w:tblPr>
        <w:tblStyle w:val="TableNormal"/>
        <w:tblW w:w="6477" w:type="dxa"/>
        <w:tblLayout w:type="fixed"/>
        <w:tblLook w:val="01E0" w:firstRow="1" w:lastRow="1" w:firstColumn="1" w:lastColumn="1" w:noHBand="0" w:noVBand="0"/>
      </w:tblPr>
      <w:tblGrid>
        <w:gridCol w:w="4294"/>
        <w:gridCol w:w="2183"/>
      </w:tblGrid>
      <w:tr w:rsidR="00E419C2" w:rsidTr="00E419C2" w14:paraId="44467EEA" w14:textId="77777777">
        <w:trPr>
          <w:trHeight w:val="237"/>
        </w:trPr>
        <w:tc>
          <w:tcPr>
            <w:tcW w:w="4294" w:type="dxa"/>
          </w:tcPr>
          <w:p w:rsidR="00E419C2" w:rsidP="005F0189" w:rsidRDefault="00E419C2" w14:paraId="279C8867" w14:textId="77777777">
            <w:pPr>
              <w:pStyle w:val="TableParagraph"/>
              <w:spacing w:before="11" w:line="206" w:lineRule="exact"/>
              <w:ind w:left="50"/>
              <w:jc w:val="left"/>
              <w:rPr>
                <w:rFonts w:ascii="Trebuchet MS" w:hAnsi="Trebuchet MS"/>
                <w:b/>
                <w:sz w:val="18"/>
              </w:rPr>
            </w:pPr>
            <w:hyperlink w:history="1" w:anchor="_bookmark44">
              <w:proofErr w:type="spellStart"/>
              <w:r>
                <w:rPr>
                  <w:rFonts w:ascii="Trebuchet MS" w:hAnsi="Trebuchet MS"/>
                  <w:b/>
                  <w:color w:val="231F20"/>
                  <w:sz w:val="18"/>
                </w:rPr>
                <w:t>B</w:t>
              </w:r>
              <w:r>
                <w:rPr>
                  <w:rFonts w:ascii="Century Gothic" w:hAnsi="Century Gothic"/>
                  <w:b/>
                  <w:color w:val="231F20"/>
                  <w:sz w:val="18"/>
                </w:rPr>
                <w:t>ĳ</w:t>
              </w:r>
              <w:r>
                <w:rPr>
                  <w:rFonts w:ascii="Trebuchet MS" w:hAnsi="Trebuchet MS"/>
                  <w:b/>
                  <w:color w:val="231F20"/>
                  <w:sz w:val="18"/>
                </w:rPr>
                <w:t>lage</w:t>
              </w:r>
              <w:proofErr w:type="spellEnd"/>
              <w:r>
                <w:rPr>
                  <w:rFonts w:ascii="Trebuchet MS" w:hAnsi="Trebuchet MS"/>
                  <w:b/>
                  <w:color w:val="231F20"/>
                  <w:spacing w:val="5"/>
                  <w:sz w:val="18"/>
                </w:rPr>
                <w:t xml:space="preserve"> </w:t>
              </w:r>
              <w:r>
                <w:rPr>
                  <w:rFonts w:ascii="Trebuchet MS" w:hAnsi="Trebuchet MS"/>
                  <w:b/>
                  <w:color w:val="231F20"/>
                  <w:sz w:val="18"/>
                </w:rPr>
                <w:t>4</w:t>
              </w:r>
              <w:r>
                <w:rPr>
                  <w:rFonts w:ascii="Trebuchet MS" w:hAnsi="Trebuchet MS"/>
                  <w:b/>
                  <w:color w:val="231F20"/>
                  <w:spacing w:val="6"/>
                  <w:sz w:val="18"/>
                </w:rPr>
                <w:t xml:space="preserve"> </w:t>
              </w:r>
              <w:r>
                <w:rPr>
                  <w:rFonts w:ascii="Trebuchet MS" w:hAnsi="Trebuchet MS"/>
                  <w:b/>
                  <w:color w:val="231F20"/>
                  <w:sz w:val="18"/>
                </w:rPr>
                <w:t>-</w:t>
              </w:r>
              <w:r>
                <w:rPr>
                  <w:rFonts w:ascii="Trebuchet MS" w:hAnsi="Trebuchet MS"/>
                  <w:b/>
                  <w:color w:val="231F20"/>
                  <w:spacing w:val="5"/>
                  <w:sz w:val="18"/>
                </w:rPr>
                <w:t xml:space="preserve"> </w:t>
              </w:r>
              <w:r>
                <w:rPr>
                  <w:rFonts w:ascii="Trebuchet MS" w:hAnsi="Trebuchet MS"/>
                  <w:b/>
                  <w:color w:val="231F20"/>
                  <w:sz w:val="18"/>
                </w:rPr>
                <w:t>Toeslagen</w:t>
              </w:r>
              <w:r>
                <w:rPr>
                  <w:rFonts w:ascii="Trebuchet MS" w:hAnsi="Trebuchet MS"/>
                  <w:b/>
                  <w:color w:val="231F20"/>
                  <w:spacing w:val="6"/>
                  <w:sz w:val="18"/>
                </w:rPr>
                <w:t xml:space="preserve"> </w:t>
              </w:r>
              <w:r>
                <w:rPr>
                  <w:rFonts w:ascii="Trebuchet MS" w:hAnsi="Trebuchet MS"/>
                  <w:b/>
                  <w:color w:val="231F20"/>
                  <w:spacing w:val="-2"/>
                  <w:sz w:val="18"/>
                </w:rPr>
                <w:t>Herstel</w:t>
              </w:r>
            </w:hyperlink>
          </w:p>
        </w:tc>
        <w:tc>
          <w:tcPr>
            <w:tcW w:w="2183" w:type="dxa"/>
          </w:tcPr>
          <w:p w:rsidR="00E419C2" w:rsidP="005F0189" w:rsidRDefault="004C1C78" w14:paraId="3B298E57" w14:textId="43C46C1A">
            <w:pPr>
              <w:pStyle w:val="TableParagraph"/>
              <w:spacing w:before="23" w:line="194" w:lineRule="exact"/>
              <w:ind w:right="47"/>
              <w:rPr>
                <w:rFonts w:ascii="Trebuchet MS"/>
                <w:b/>
                <w:sz w:val="18"/>
              </w:rPr>
            </w:pPr>
            <w:r>
              <w:rPr>
                <w:rFonts w:ascii="Trebuchet MS"/>
                <w:b/>
                <w:color w:val="231F20"/>
                <w:spacing w:val="-5"/>
                <w:sz w:val="18"/>
              </w:rPr>
              <w:t>222</w:t>
            </w:r>
          </w:p>
        </w:tc>
      </w:tr>
    </w:tbl>
    <w:p w:rsidR="00E419C2" w:rsidP="00E419C2" w:rsidRDefault="00E419C2" w14:paraId="5F7FB2A5" w14:textId="77777777">
      <w:pPr>
        <w:pStyle w:val="Plattetekst"/>
        <w:spacing w:before="1" w:after="1"/>
        <w:rPr>
          <w:rFonts w:ascii="Trebuchet MS"/>
          <w:b/>
        </w:rPr>
      </w:pPr>
    </w:p>
    <w:tbl>
      <w:tblPr>
        <w:tblStyle w:val="TableNormal"/>
        <w:tblW w:w="6479" w:type="dxa"/>
        <w:tblLayout w:type="fixed"/>
        <w:tblLook w:val="01E0" w:firstRow="1" w:lastRow="1" w:firstColumn="1" w:lastColumn="1" w:noHBand="0" w:noVBand="0"/>
      </w:tblPr>
      <w:tblGrid>
        <w:gridCol w:w="4704"/>
        <w:gridCol w:w="1775"/>
      </w:tblGrid>
      <w:tr w:rsidR="00E419C2" w:rsidTr="00E419C2" w14:paraId="33D7BCB5" w14:textId="77777777">
        <w:trPr>
          <w:trHeight w:val="237"/>
        </w:trPr>
        <w:tc>
          <w:tcPr>
            <w:tcW w:w="4704" w:type="dxa"/>
          </w:tcPr>
          <w:p w:rsidR="00E419C2" w:rsidP="005F0189" w:rsidRDefault="00E419C2" w14:paraId="40F54366" w14:textId="77777777">
            <w:pPr>
              <w:pStyle w:val="TableParagraph"/>
              <w:spacing w:before="11" w:line="206" w:lineRule="exact"/>
              <w:ind w:left="50"/>
              <w:jc w:val="left"/>
              <w:rPr>
                <w:rFonts w:ascii="Trebuchet MS" w:hAnsi="Trebuchet MS"/>
                <w:b/>
                <w:sz w:val="18"/>
              </w:rPr>
            </w:pPr>
            <w:hyperlink w:history="1" w:anchor="_bookmark45">
              <w:proofErr w:type="spellStart"/>
              <w:r>
                <w:rPr>
                  <w:rFonts w:ascii="Trebuchet MS" w:hAnsi="Trebuchet MS"/>
                  <w:b/>
                  <w:color w:val="231F20"/>
                  <w:w w:val="105"/>
                  <w:sz w:val="18"/>
                </w:rPr>
                <w:t>B</w:t>
              </w:r>
              <w:r>
                <w:rPr>
                  <w:rFonts w:ascii="Century Gothic" w:hAnsi="Century Gothic"/>
                  <w:b/>
                  <w:color w:val="231F20"/>
                  <w:w w:val="105"/>
                  <w:sz w:val="18"/>
                </w:rPr>
                <w:t>ĳ</w:t>
              </w:r>
              <w:r>
                <w:rPr>
                  <w:rFonts w:ascii="Trebuchet MS" w:hAnsi="Trebuchet MS"/>
                  <w:b/>
                  <w:color w:val="231F20"/>
                  <w:w w:val="105"/>
                  <w:sz w:val="18"/>
                </w:rPr>
                <w:t>lage</w:t>
              </w:r>
              <w:proofErr w:type="spellEnd"/>
              <w:r>
                <w:rPr>
                  <w:rFonts w:ascii="Trebuchet MS" w:hAnsi="Trebuchet MS"/>
                  <w:b/>
                  <w:color w:val="231F20"/>
                  <w:spacing w:val="-12"/>
                  <w:w w:val="105"/>
                  <w:sz w:val="18"/>
                </w:rPr>
                <w:t xml:space="preserve"> </w:t>
              </w:r>
              <w:r>
                <w:rPr>
                  <w:rFonts w:ascii="Trebuchet MS" w:hAnsi="Trebuchet MS"/>
                  <w:b/>
                  <w:color w:val="231F20"/>
                  <w:w w:val="105"/>
                  <w:sz w:val="18"/>
                </w:rPr>
                <w:t>5</w:t>
              </w:r>
              <w:r>
                <w:rPr>
                  <w:rFonts w:ascii="Trebuchet MS" w:hAnsi="Trebuchet MS"/>
                  <w:b/>
                  <w:color w:val="231F20"/>
                  <w:spacing w:val="-11"/>
                  <w:w w:val="105"/>
                  <w:sz w:val="18"/>
                </w:rPr>
                <w:t xml:space="preserve"> </w:t>
              </w:r>
              <w:r>
                <w:rPr>
                  <w:rFonts w:ascii="Trebuchet MS" w:hAnsi="Trebuchet MS"/>
                  <w:b/>
                  <w:color w:val="231F20"/>
                  <w:w w:val="105"/>
                  <w:sz w:val="18"/>
                </w:rPr>
                <w:t>-</w:t>
              </w:r>
              <w:r>
                <w:rPr>
                  <w:rFonts w:ascii="Trebuchet MS" w:hAnsi="Trebuchet MS"/>
                  <w:b/>
                  <w:color w:val="231F20"/>
                  <w:spacing w:val="-12"/>
                  <w:w w:val="105"/>
                  <w:sz w:val="18"/>
                </w:rPr>
                <w:t xml:space="preserve"> </w:t>
              </w:r>
              <w:r>
                <w:rPr>
                  <w:rFonts w:ascii="Trebuchet MS" w:hAnsi="Trebuchet MS"/>
                  <w:b/>
                  <w:color w:val="231F20"/>
                  <w:w w:val="105"/>
                  <w:sz w:val="18"/>
                </w:rPr>
                <w:t>Defensie</w:t>
              </w:r>
              <w:r>
                <w:rPr>
                  <w:rFonts w:ascii="Trebuchet MS" w:hAnsi="Trebuchet MS"/>
                  <w:b/>
                  <w:color w:val="231F20"/>
                  <w:spacing w:val="-11"/>
                  <w:w w:val="105"/>
                  <w:sz w:val="18"/>
                </w:rPr>
                <w:t xml:space="preserve"> </w:t>
              </w:r>
              <w:r>
                <w:rPr>
                  <w:rFonts w:ascii="Trebuchet MS" w:hAnsi="Trebuchet MS"/>
                  <w:b/>
                  <w:color w:val="231F20"/>
                  <w:w w:val="105"/>
                  <w:sz w:val="18"/>
                </w:rPr>
                <w:t>koppeling</w:t>
              </w:r>
              <w:r>
                <w:rPr>
                  <w:rFonts w:ascii="Trebuchet MS" w:hAnsi="Trebuchet MS"/>
                  <w:b/>
                  <w:color w:val="231F20"/>
                  <w:spacing w:val="-12"/>
                  <w:w w:val="105"/>
                  <w:sz w:val="18"/>
                </w:rPr>
                <w:t xml:space="preserve"> </w:t>
              </w:r>
              <w:r>
                <w:rPr>
                  <w:rFonts w:ascii="Trebuchet MS" w:hAnsi="Trebuchet MS"/>
                  <w:b/>
                  <w:color w:val="231F20"/>
                  <w:w w:val="105"/>
                  <w:sz w:val="18"/>
                </w:rPr>
                <w:t>2%</w:t>
              </w:r>
              <w:r>
                <w:rPr>
                  <w:rFonts w:ascii="Trebuchet MS" w:hAnsi="Trebuchet MS"/>
                  <w:b/>
                  <w:color w:val="231F20"/>
                  <w:spacing w:val="-11"/>
                  <w:w w:val="105"/>
                  <w:sz w:val="18"/>
                </w:rPr>
                <w:t xml:space="preserve"> </w:t>
              </w:r>
              <w:r>
                <w:rPr>
                  <w:rFonts w:ascii="Trebuchet MS" w:hAnsi="Trebuchet MS"/>
                  <w:b/>
                  <w:color w:val="231F20"/>
                  <w:spacing w:val="-5"/>
                  <w:w w:val="105"/>
                  <w:sz w:val="18"/>
                </w:rPr>
                <w:t>bbp</w:t>
              </w:r>
            </w:hyperlink>
          </w:p>
        </w:tc>
        <w:tc>
          <w:tcPr>
            <w:tcW w:w="1775" w:type="dxa"/>
          </w:tcPr>
          <w:p w:rsidR="00E419C2" w:rsidP="005F0189" w:rsidRDefault="004C1C78" w14:paraId="1C2789A2" w14:textId="4EAE4B90">
            <w:pPr>
              <w:pStyle w:val="TableParagraph"/>
              <w:spacing w:before="23" w:line="194" w:lineRule="exact"/>
              <w:ind w:right="49"/>
              <w:rPr>
                <w:rFonts w:ascii="Trebuchet MS"/>
                <w:b/>
                <w:sz w:val="18"/>
              </w:rPr>
            </w:pPr>
            <w:r>
              <w:rPr>
                <w:rFonts w:ascii="Trebuchet MS"/>
                <w:b/>
                <w:color w:val="231F20"/>
                <w:spacing w:val="-5"/>
                <w:sz w:val="18"/>
              </w:rPr>
              <w:t>224</w:t>
            </w:r>
          </w:p>
        </w:tc>
      </w:tr>
    </w:tbl>
    <w:p w:rsidR="00E419C2" w:rsidP="00E419C2" w:rsidRDefault="00E419C2" w14:paraId="766F2FB6" w14:textId="77777777">
      <w:pPr>
        <w:pStyle w:val="Plattetekst"/>
        <w:spacing w:before="1" w:after="1"/>
        <w:rPr>
          <w:rFonts w:ascii="Trebuchet MS"/>
          <w:b/>
        </w:rPr>
      </w:pPr>
    </w:p>
    <w:tbl>
      <w:tblPr>
        <w:tblStyle w:val="TableNormal"/>
        <w:tblW w:w="6478" w:type="dxa"/>
        <w:tblLayout w:type="fixed"/>
        <w:tblLook w:val="01E0" w:firstRow="1" w:lastRow="1" w:firstColumn="1" w:lastColumn="1" w:noHBand="0" w:noVBand="0"/>
      </w:tblPr>
      <w:tblGrid>
        <w:gridCol w:w="5322"/>
        <w:gridCol w:w="1156"/>
      </w:tblGrid>
      <w:tr w:rsidR="00E419C2" w:rsidTr="00E419C2" w14:paraId="4DFA9C1A" w14:textId="77777777">
        <w:trPr>
          <w:trHeight w:val="237"/>
        </w:trPr>
        <w:tc>
          <w:tcPr>
            <w:tcW w:w="5322" w:type="dxa"/>
          </w:tcPr>
          <w:p w:rsidR="00E419C2" w:rsidP="005F0189" w:rsidRDefault="00E419C2" w14:paraId="22864FA8" w14:textId="77777777">
            <w:pPr>
              <w:pStyle w:val="TableParagraph"/>
              <w:spacing w:before="11" w:line="206" w:lineRule="exact"/>
              <w:ind w:left="50"/>
              <w:jc w:val="left"/>
              <w:rPr>
                <w:rFonts w:ascii="Trebuchet MS" w:hAnsi="Trebuchet MS"/>
                <w:b/>
                <w:sz w:val="18"/>
              </w:rPr>
            </w:pPr>
            <w:hyperlink w:history="1" w:anchor="_bookmark46">
              <w:proofErr w:type="spellStart"/>
              <w:r>
                <w:rPr>
                  <w:rFonts w:ascii="Trebuchet MS" w:hAnsi="Trebuchet MS"/>
                  <w:b/>
                  <w:color w:val="231F20"/>
                  <w:sz w:val="18"/>
                </w:rPr>
                <w:t>B</w:t>
              </w:r>
              <w:r>
                <w:rPr>
                  <w:rFonts w:ascii="Century Gothic" w:hAnsi="Century Gothic"/>
                  <w:b/>
                  <w:color w:val="231F20"/>
                  <w:sz w:val="18"/>
                </w:rPr>
                <w:t>ĳ</w:t>
              </w:r>
              <w:r>
                <w:rPr>
                  <w:rFonts w:ascii="Trebuchet MS" w:hAnsi="Trebuchet MS"/>
                  <w:b/>
                  <w:color w:val="231F20"/>
                  <w:sz w:val="18"/>
                </w:rPr>
                <w:t>lage</w:t>
              </w:r>
              <w:proofErr w:type="spellEnd"/>
              <w:r>
                <w:rPr>
                  <w:rFonts w:ascii="Trebuchet MS" w:hAnsi="Trebuchet MS"/>
                  <w:b/>
                  <w:color w:val="231F20"/>
                  <w:spacing w:val="9"/>
                  <w:sz w:val="18"/>
                </w:rPr>
                <w:t xml:space="preserve"> </w:t>
              </w:r>
              <w:r>
                <w:rPr>
                  <w:rFonts w:ascii="Trebuchet MS" w:hAnsi="Trebuchet MS"/>
                  <w:b/>
                  <w:color w:val="231F20"/>
                  <w:sz w:val="18"/>
                </w:rPr>
                <w:t>6</w:t>
              </w:r>
              <w:r>
                <w:rPr>
                  <w:rFonts w:ascii="Trebuchet MS" w:hAnsi="Trebuchet MS"/>
                  <w:b/>
                  <w:color w:val="231F20"/>
                  <w:spacing w:val="10"/>
                  <w:sz w:val="18"/>
                </w:rPr>
                <w:t xml:space="preserve"> </w:t>
              </w:r>
              <w:r>
                <w:rPr>
                  <w:rFonts w:ascii="Trebuchet MS" w:hAnsi="Trebuchet MS"/>
                  <w:b/>
                  <w:color w:val="231F20"/>
                  <w:sz w:val="18"/>
                </w:rPr>
                <w:t>-</w:t>
              </w:r>
              <w:r>
                <w:rPr>
                  <w:rFonts w:ascii="Trebuchet MS" w:hAnsi="Trebuchet MS"/>
                  <w:b/>
                  <w:color w:val="231F20"/>
                  <w:spacing w:val="9"/>
                  <w:sz w:val="18"/>
                </w:rPr>
                <w:t xml:space="preserve"> </w:t>
              </w:r>
              <w:r>
                <w:rPr>
                  <w:rFonts w:ascii="Trebuchet MS" w:hAnsi="Trebuchet MS"/>
                  <w:b/>
                  <w:color w:val="231F20"/>
                  <w:sz w:val="18"/>
                </w:rPr>
                <w:t>Accres</w:t>
              </w:r>
              <w:r>
                <w:rPr>
                  <w:rFonts w:ascii="Trebuchet MS" w:hAnsi="Trebuchet MS"/>
                  <w:b/>
                  <w:color w:val="231F20"/>
                  <w:spacing w:val="10"/>
                  <w:sz w:val="18"/>
                </w:rPr>
                <w:t xml:space="preserve"> </w:t>
              </w:r>
              <w:r>
                <w:rPr>
                  <w:rFonts w:ascii="Trebuchet MS" w:hAnsi="Trebuchet MS"/>
                  <w:b/>
                  <w:color w:val="231F20"/>
                  <w:sz w:val="18"/>
                </w:rPr>
                <w:t>Gemeentefonds</w:t>
              </w:r>
              <w:r>
                <w:rPr>
                  <w:rFonts w:ascii="Trebuchet MS" w:hAnsi="Trebuchet MS"/>
                  <w:b/>
                  <w:color w:val="231F20"/>
                  <w:spacing w:val="9"/>
                  <w:sz w:val="18"/>
                </w:rPr>
                <w:t xml:space="preserve"> </w:t>
              </w:r>
              <w:r>
                <w:rPr>
                  <w:rFonts w:ascii="Trebuchet MS" w:hAnsi="Trebuchet MS"/>
                  <w:b/>
                  <w:color w:val="231F20"/>
                  <w:sz w:val="18"/>
                </w:rPr>
                <w:t>en</w:t>
              </w:r>
              <w:r>
                <w:rPr>
                  <w:rFonts w:ascii="Trebuchet MS" w:hAnsi="Trebuchet MS"/>
                  <w:b/>
                  <w:color w:val="231F20"/>
                  <w:spacing w:val="10"/>
                  <w:sz w:val="18"/>
                </w:rPr>
                <w:t xml:space="preserve"> </w:t>
              </w:r>
              <w:r>
                <w:rPr>
                  <w:rFonts w:ascii="Trebuchet MS" w:hAnsi="Trebuchet MS"/>
                  <w:b/>
                  <w:color w:val="231F20"/>
                  <w:spacing w:val="-2"/>
                  <w:sz w:val="18"/>
                </w:rPr>
                <w:t>Provinciefonds</w:t>
              </w:r>
            </w:hyperlink>
          </w:p>
        </w:tc>
        <w:tc>
          <w:tcPr>
            <w:tcW w:w="1156" w:type="dxa"/>
          </w:tcPr>
          <w:p w:rsidR="00E419C2" w:rsidP="005F0189" w:rsidRDefault="004C1C78" w14:paraId="15AAA14C" w14:textId="6829310C">
            <w:pPr>
              <w:pStyle w:val="TableParagraph"/>
              <w:spacing w:before="23" w:line="194" w:lineRule="exact"/>
              <w:ind w:right="48"/>
              <w:rPr>
                <w:rFonts w:ascii="Trebuchet MS"/>
                <w:b/>
                <w:sz w:val="18"/>
              </w:rPr>
            </w:pPr>
            <w:r>
              <w:rPr>
                <w:rFonts w:ascii="Trebuchet MS"/>
                <w:b/>
                <w:color w:val="231F20"/>
                <w:spacing w:val="-5"/>
                <w:sz w:val="18"/>
              </w:rPr>
              <w:t>227</w:t>
            </w:r>
          </w:p>
        </w:tc>
      </w:tr>
    </w:tbl>
    <w:p w:rsidR="00E419C2" w:rsidP="00E419C2" w:rsidRDefault="00E419C2" w14:paraId="224373D4" w14:textId="77777777">
      <w:pPr>
        <w:pStyle w:val="Plattetekst"/>
        <w:spacing w:before="1" w:after="1"/>
        <w:rPr>
          <w:rFonts w:ascii="Trebuchet MS"/>
          <w:b/>
        </w:rPr>
      </w:pPr>
    </w:p>
    <w:tbl>
      <w:tblPr>
        <w:tblStyle w:val="TableNormal"/>
        <w:tblW w:w="6478" w:type="dxa"/>
        <w:tblLayout w:type="fixed"/>
        <w:tblLook w:val="01E0" w:firstRow="1" w:lastRow="1" w:firstColumn="1" w:lastColumn="1" w:noHBand="0" w:noVBand="0"/>
      </w:tblPr>
      <w:tblGrid>
        <w:gridCol w:w="4990"/>
        <w:gridCol w:w="1488"/>
      </w:tblGrid>
      <w:tr w:rsidR="00E419C2" w:rsidTr="00E419C2" w14:paraId="7E761323" w14:textId="77777777">
        <w:trPr>
          <w:trHeight w:val="237"/>
        </w:trPr>
        <w:tc>
          <w:tcPr>
            <w:tcW w:w="4990" w:type="dxa"/>
          </w:tcPr>
          <w:p w:rsidR="00E419C2" w:rsidP="005F0189" w:rsidRDefault="00E419C2" w14:paraId="10BF5274" w14:textId="77777777">
            <w:pPr>
              <w:pStyle w:val="TableParagraph"/>
              <w:spacing w:before="11" w:line="206" w:lineRule="exact"/>
              <w:ind w:left="50"/>
              <w:jc w:val="left"/>
              <w:rPr>
                <w:rFonts w:ascii="Trebuchet MS" w:hAnsi="Trebuchet MS"/>
                <w:b/>
                <w:sz w:val="18"/>
              </w:rPr>
            </w:pPr>
            <w:hyperlink w:history="1" w:anchor="_bookmark47">
              <w:proofErr w:type="spellStart"/>
              <w:r>
                <w:rPr>
                  <w:rFonts w:ascii="Trebuchet MS" w:hAnsi="Trebuchet MS"/>
                  <w:b/>
                  <w:color w:val="231F20"/>
                  <w:sz w:val="18"/>
                </w:rPr>
                <w:t>B</w:t>
              </w:r>
              <w:r>
                <w:rPr>
                  <w:rFonts w:ascii="Century Gothic" w:hAnsi="Century Gothic"/>
                  <w:b/>
                  <w:color w:val="231F20"/>
                  <w:sz w:val="18"/>
                </w:rPr>
                <w:t>ĳ</w:t>
              </w:r>
              <w:r>
                <w:rPr>
                  <w:rFonts w:ascii="Trebuchet MS" w:hAnsi="Trebuchet MS"/>
                  <w:b/>
                  <w:color w:val="231F20"/>
                  <w:sz w:val="18"/>
                </w:rPr>
                <w:t>lage</w:t>
              </w:r>
              <w:proofErr w:type="spellEnd"/>
              <w:r>
                <w:rPr>
                  <w:rFonts w:ascii="Trebuchet MS" w:hAnsi="Trebuchet MS"/>
                  <w:b/>
                  <w:color w:val="231F20"/>
                  <w:spacing w:val="7"/>
                  <w:sz w:val="18"/>
                </w:rPr>
                <w:t xml:space="preserve"> </w:t>
              </w:r>
              <w:r>
                <w:rPr>
                  <w:rFonts w:ascii="Trebuchet MS" w:hAnsi="Trebuchet MS"/>
                  <w:b/>
                  <w:color w:val="231F20"/>
                  <w:sz w:val="18"/>
                </w:rPr>
                <w:t>7</w:t>
              </w:r>
              <w:r>
                <w:rPr>
                  <w:rFonts w:ascii="Trebuchet MS" w:hAnsi="Trebuchet MS"/>
                  <w:b/>
                  <w:color w:val="231F20"/>
                  <w:spacing w:val="7"/>
                  <w:sz w:val="18"/>
                </w:rPr>
                <w:t xml:space="preserve"> </w:t>
              </w:r>
              <w:r>
                <w:rPr>
                  <w:rFonts w:ascii="Trebuchet MS" w:hAnsi="Trebuchet MS"/>
                  <w:b/>
                  <w:color w:val="231F20"/>
                  <w:sz w:val="18"/>
                </w:rPr>
                <w:t>-</w:t>
              </w:r>
              <w:r>
                <w:rPr>
                  <w:rFonts w:ascii="Trebuchet MS" w:hAnsi="Trebuchet MS"/>
                  <w:b/>
                  <w:color w:val="231F20"/>
                  <w:spacing w:val="7"/>
                  <w:sz w:val="18"/>
                </w:rPr>
                <w:t xml:space="preserve"> </w:t>
              </w:r>
              <w:r>
                <w:rPr>
                  <w:rFonts w:ascii="Trebuchet MS" w:hAnsi="Trebuchet MS"/>
                  <w:b/>
                  <w:color w:val="231F20"/>
                  <w:sz w:val="18"/>
                </w:rPr>
                <w:t>Belasting</w:t>
              </w:r>
              <w:r>
                <w:rPr>
                  <w:rFonts w:ascii="Trebuchet MS" w:hAnsi="Trebuchet MS"/>
                  <w:b/>
                  <w:color w:val="231F20"/>
                  <w:spacing w:val="8"/>
                  <w:sz w:val="18"/>
                </w:rPr>
                <w:t xml:space="preserve"> </w:t>
              </w:r>
              <w:r>
                <w:rPr>
                  <w:rFonts w:ascii="Trebuchet MS" w:hAnsi="Trebuchet MS"/>
                  <w:b/>
                  <w:color w:val="231F20"/>
                  <w:sz w:val="18"/>
                </w:rPr>
                <w:t>-</w:t>
              </w:r>
              <w:r>
                <w:rPr>
                  <w:rFonts w:ascii="Trebuchet MS" w:hAnsi="Trebuchet MS"/>
                  <w:b/>
                  <w:color w:val="231F20"/>
                  <w:spacing w:val="7"/>
                  <w:sz w:val="18"/>
                </w:rPr>
                <w:t xml:space="preserve"> </w:t>
              </w:r>
              <w:r>
                <w:rPr>
                  <w:rFonts w:ascii="Trebuchet MS" w:hAnsi="Trebuchet MS"/>
                  <w:b/>
                  <w:color w:val="231F20"/>
                  <w:sz w:val="18"/>
                </w:rPr>
                <w:t>en</w:t>
              </w:r>
              <w:r>
                <w:rPr>
                  <w:rFonts w:ascii="Trebuchet MS" w:hAnsi="Trebuchet MS"/>
                  <w:b/>
                  <w:color w:val="231F20"/>
                  <w:spacing w:val="7"/>
                  <w:sz w:val="18"/>
                </w:rPr>
                <w:t xml:space="preserve"> </w:t>
              </w:r>
              <w:r>
                <w:rPr>
                  <w:rFonts w:ascii="Trebuchet MS" w:hAnsi="Trebuchet MS"/>
                  <w:b/>
                  <w:color w:val="231F20"/>
                  <w:spacing w:val="-2"/>
                  <w:sz w:val="18"/>
                </w:rPr>
                <w:t>premieontvangsten</w:t>
              </w:r>
            </w:hyperlink>
          </w:p>
        </w:tc>
        <w:tc>
          <w:tcPr>
            <w:tcW w:w="1488" w:type="dxa"/>
          </w:tcPr>
          <w:p w:rsidR="00E419C2" w:rsidP="005F0189" w:rsidRDefault="004C1C78" w14:paraId="16CAD5BB" w14:textId="5EC7D95D">
            <w:pPr>
              <w:pStyle w:val="TableParagraph"/>
              <w:spacing w:before="23" w:line="194" w:lineRule="exact"/>
              <w:ind w:right="48"/>
              <w:rPr>
                <w:rFonts w:ascii="Trebuchet MS"/>
                <w:b/>
                <w:sz w:val="18"/>
              </w:rPr>
            </w:pPr>
            <w:r>
              <w:rPr>
                <w:rFonts w:ascii="Trebuchet MS"/>
                <w:b/>
                <w:color w:val="231F20"/>
                <w:spacing w:val="-5"/>
                <w:sz w:val="18"/>
              </w:rPr>
              <w:t>231</w:t>
            </w:r>
          </w:p>
        </w:tc>
      </w:tr>
    </w:tbl>
    <w:p w:rsidR="00E419C2" w:rsidP="00E419C2" w:rsidRDefault="00E419C2" w14:paraId="12C92C5D" w14:textId="77777777">
      <w:pPr>
        <w:pStyle w:val="Plattetekst"/>
        <w:spacing w:before="1" w:after="1"/>
        <w:rPr>
          <w:rFonts w:ascii="Trebuchet MS"/>
          <w:b/>
        </w:rPr>
      </w:pPr>
    </w:p>
    <w:tbl>
      <w:tblPr>
        <w:tblStyle w:val="TableNormal"/>
        <w:tblW w:w="6477" w:type="dxa"/>
        <w:tblLayout w:type="fixed"/>
        <w:tblLook w:val="01E0" w:firstRow="1" w:lastRow="1" w:firstColumn="1" w:lastColumn="1" w:noHBand="0" w:noVBand="0"/>
      </w:tblPr>
      <w:tblGrid>
        <w:gridCol w:w="4355"/>
        <w:gridCol w:w="2122"/>
      </w:tblGrid>
      <w:tr w:rsidR="00E419C2" w:rsidTr="00E419C2" w14:paraId="2854EC85" w14:textId="77777777">
        <w:trPr>
          <w:trHeight w:val="237"/>
        </w:trPr>
        <w:tc>
          <w:tcPr>
            <w:tcW w:w="4355" w:type="dxa"/>
          </w:tcPr>
          <w:p w:rsidR="00E419C2" w:rsidP="005F0189" w:rsidRDefault="00E419C2" w14:paraId="4AB7AEFF" w14:textId="77777777">
            <w:pPr>
              <w:pStyle w:val="TableParagraph"/>
              <w:spacing w:before="11" w:line="206" w:lineRule="exact"/>
              <w:ind w:left="50"/>
              <w:jc w:val="left"/>
              <w:rPr>
                <w:rFonts w:ascii="Trebuchet MS" w:hAnsi="Trebuchet MS"/>
                <w:b/>
                <w:sz w:val="18"/>
              </w:rPr>
            </w:pPr>
            <w:hyperlink w:history="1" w:anchor="_bookmark48">
              <w:proofErr w:type="spellStart"/>
              <w:r>
                <w:rPr>
                  <w:rFonts w:ascii="Trebuchet MS" w:hAnsi="Trebuchet MS"/>
                  <w:b/>
                  <w:color w:val="231F20"/>
                  <w:sz w:val="18"/>
                </w:rPr>
                <w:t>B</w:t>
              </w:r>
              <w:r>
                <w:rPr>
                  <w:rFonts w:ascii="Century Gothic" w:hAnsi="Century Gothic"/>
                  <w:b/>
                  <w:color w:val="231F20"/>
                  <w:sz w:val="18"/>
                </w:rPr>
                <w:t>ĳ</w:t>
              </w:r>
              <w:r>
                <w:rPr>
                  <w:rFonts w:ascii="Trebuchet MS" w:hAnsi="Trebuchet MS"/>
                  <w:b/>
                  <w:color w:val="231F20"/>
                  <w:sz w:val="18"/>
                </w:rPr>
                <w:t>lage</w:t>
              </w:r>
              <w:proofErr w:type="spellEnd"/>
              <w:r>
                <w:rPr>
                  <w:rFonts w:ascii="Trebuchet MS" w:hAnsi="Trebuchet MS"/>
                  <w:b/>
                  <w:color w:val="231F20"/>
                  <w:spacing w:val="2"/>
                  <w:sz w:val="18"/>
                </w:rPr>
                <w:t xml:space="preserve"> </w:t>
              </w:r>
              <w:r>
                <w:rPr>
                  <w:rFonts w:ascii="Trebuchet MS" w:hAnsi="Trebuchet MS"/>
                  <w:b/>
                  <w:color w:val="231F20"/>
                  <w:sz w:val="18"/>
                </w:rPr>
                <w:t>8</w:t>
              </w:r>
              <w:r>
                <w:rPr>
                  <w:rFonts w:ascii="Trebuchet MS" w:hAnsi="Trebuchet MS"/>
                  <w:b/>
                  <w:color w:val="231F20"/>
                  <w:spacing w:val="3"/>
                  <w:sz w:val="18"/>
                </w:rPr>
                <w:t xml:space="preserve"> </w:t>
              </w:r>
              <w:r>
                <w:rPr>
                  <w:rFonts w:ascii="Trebuchet MS" w:hAnsi="Trebuchet MS"/>
                  <w:b/>
                  <w:color w:val="231F20"/>
                  <w:sz w:val="18"/>
                </w:rPr>
                <w:t>-</w:t>
              </w:r>
              <w:r>
                <w:rPr>
                  <w:rFonts w:ascii="Trebuchet MS" w:hAnsi="Trebuchet MS"/>
                  <w:b/>
                  <w:color w:val="231F20"/>
                  <w:spacing w:val="2"/>
                  <w:sz w:val="18"/>
                </w:rPr>
                <w:t xml:space="preserve"> </w:t>
              </w:r>
              <w:r>
                <w:rPr>
                  <w:rFonts w:ascii="Trebuchet MS" w:hAnsi="Trebuchet MS"/>
                  <w:b/>
                  <w:color w:val="231F20"/>
                  <w:sz w:val="18"/>
                </w:rPr>
                <w:t>Fiscale</w:t>
              </w:r>
              <w:r>
                <w:rPr>
                  <w:rFonts w:ascii="Trebuchet MS" w:hAnsi="Trebuchet MS"/>
                  <w:b/>
                  <w:color w:val="231F20"/>
                  <w:spacing w:val="3"/>
                  <w:sz w:val="18"/>
                </w:rPr>
                <w:t xml:space="preserve"> </w:t>
              </w:r>
              <w:r>
                <w:rPr>
                  <w:rFonts w:ascii="Trebuchet MS" w:hAnsi="Trebuchet MS"/>
                  <w:b/>
                  <w:color w:val="231F20"/>
                  <w:spacing w:val="-2"/>
                  <w:sz w:val="18"/>
                </w:rPr>
                <w:t>sleuteltabel</w:t>
              </w:r>
            </w:hyperlink>
          </w:p>
        </w:tc>
        <w:tc>
          <w:tcPr>
            <w:tcW w:w="2122" w:type="dxa"/>
          </w:tcPr>
          <w:p w:rsidR="00E419C2" w:rsidP="005F0189" w:rsidRDefault="004C1C78" w14:paraId="03C143DB" w14:textId="2F141810">
            <w:pPr>
              <w:pStyle w:val="TableParagraph"/>
              <w:spacing w:before="23" w:line="194" w:lineRule="exact"/>
              <w:ind w:right="47"/>
              <w:rPr>
                <w:rFonts w:ascii="Trebuchet MS"/>
                <w:b/>
                <w:sz w:val="18"/>
              </w:rPr>
            </w:pPr>
            <w:r>
              <w:rPr>
                <w:rFonts w:ascii="Trebuchet MS"/>
                <w:b/>
                <w:color w:val="231F20"/>
                <w:spacing w:val="-5"/>
                <w:sz w:val="18"/>
              </w:rPr>
              <w:t>234</w:t>
            </w:r>
          </w:p>
        </w:tc>
      </w:tr>
    </w:tbl>
    <w:p w:rsidR="00E419C2" w:rsidP="00E419C2" w:rsidRDefault="00E419C2" w14:paraId="5D027A7D" w14:textId="77777777">
      <w:pPr>
        <w:pStyle w:val="Plattetekst"/>
        <w:spacing w:before="1" w:after="1"/>
        <w:rPr>
          <w:rFonts w:ascii="Trebuchet MS"/>
          <w:b/>
        </w:rPr>
      </w:pPr>
    </w:p>
    <w:tbl>
      <w:tblPr>
        <w:tblStyle w:val="TableNormal"/>
        <w:tblW w:w="6479" w:type="dxa"/>
        <w:tblLayout w:type="fixed"/>
        <w:tblLook w:val="01E0" w:firstRow="1" w:lastRow="1" w:firstColumn="1" w:lastColumn="1" w:noHBand="0" w:noVBand="0"/>
      </w:tblPr>
      <w:tblGrid>
        <w:gridCol w:w="5050"/>
        <w:gridCol w:w="1429"/>
      </w:tblGrid>
      <w:tr w:rsidR="00E419C2" w:rsidTr="00E419C2" w14:paraId="41FCA63A" w14:textId="77777777">
        <w:trPr>
          <w:trHeight w:val="237"/>
        </w:trPr>
        <w:tc>
          <w:tcPr>
            <w:tcW w:w="5050" w:type="dxa"/>
          </w:tcPr>
          <w:p w:rsidR="00E419C2" w:rsidP="005F0189" w:rsidRDefault="00E419C2" w14:paraId="4321F4E3" w14:textId="77777777">
            <w:pPr>
              <w:pStyle w:val="TableParagraph"/>
              <w:spacing w:before="11" w:line="206" w:lineRule="exact"/>
              <w:ind w:left="50"/>
              <w:jc w:val="left"/>
              <w:rPr>
                <w:rFonts w:ascii="Trebuchet MS" w:hAnsi="Trebuchet MS"/>
                <w:b/>
                <w:sz w:val="18"/>
              </w:rPr>
            </w:pPr>
            <w:hyperlink w:history="1" w:anchor="_bookmark49">
              <w:proofErr w:type="spellStart"/>
              <w:r>
                <w:rPr>
                  <w:rFonts w:ascii="Trebuchet MS" w:hAnsi="Trebuchet MS"/>
                  <w:b/>
                  <w:color w:val="231F20"/>
                  <w:sz w:val="18"/>
                </w:rPr>
                <w:t>B</w:t>
              </w:r>
              <w:r>
                <w:rPr>
                  <w:rFonts w:ascii="Century Gothic" w:hAnsi="Century Gothic"/>
                  <w:b/>
                  <w:color w:val="231F20"/>
                  <w:sz w:val="18"/>
                </w:rPr>
                <w:t>ĳ</w:t>
              </w:r>
              <w:r>
                <w:rPr>
                  <w:rFonts w:ascii="Trebuchet MS" w:hAnsi="Trebuchet MS"/>
                  <w:b/>
                  <w:color w:val="231F20"/>
                  <w:sz w:val="18"/>
                </w:rPr>
                <w:t>lage</w:t>
              </w:r>
              <w:proofErr w:type="spellEnd"/>
              <w:r>
                <w:rPr>
                  <w:rFonts w:ascii="Trebuchet MS" w:hAnsi="Trebuchet MS"/>
                  <w:b/>
                  <w:color w:val="231F20"/>
                  <w:spacing w:val="5"/>
                  <w:sz w:val="18"/>
                </w:rPr>
                <w:t xml:space="preserve"> </w:t>
              </w:r>
              <w:r>
                <w:rPr>
                  <w:rFonts w:ascii="Trebuchet MS" w:hAnsi="Trebuchet MS"/>
                  <w:b/>
                  <w:color w:val="231F20"/>
                  <w:sz w:val="18"/>
                </w:rPr>
                <w:t>9</w:t>
              </w:r>
              <w:r>
                <w:rPr>
                  <w:rFonts w:ascii="Trebuchet MS" w:hAnsi="Trebuchet MS"/>
                  <w:b/>
                  <w:color w:val="231F20"/>
                  <w:spacing w:val="5"/>
                  <w:sz w:val="18"/>
                </w:rPr>
                <w:t xml:space="preserve"> </w:t>
              </w:r>
              <w:r>
                <w:rPr>
                  <w:rFonts w:ascii="Trebuchet MS" w:hAnsi="Trebuchet MS"/>
                  <w:b/>
                  <w:color w:val="231F20"/>
                  <w:sz w:val="18"/>
                </w:rPr>
                <w:t>-</w:t>
              </w:r>
              <w:r>
                <w:rPr>
                  <w:rFonts w:ascii="Trebuchet MS" w:hAnsi="Trebuchet MS"/>
                  <w:b/>
                  <w:color w:val="231F20"/>
                  <w:spacing w:val="5"/>
                  <w:sz w:val="18"/>
                </w:rPr>
                <w:t xml:space="preserve"> </w:t>
              </w:r>
              <w:proofErr w:type="spellStart"/>
              <w:r>
                <w:rPr>
                  <w:rFonts w:ascii="Trebuchet MS" w:hAnsi="Trebuchet MS"/>
                  <w:b/>
                  <w:color w:val="231F20"/>
                  <w:sz w:val="18"/>
                </w:rPr>
                <w:t>Opmerkel</w:t>
              </w:r>
              <w:r>
                <w:rPr>
                  <w:rFonts w:ascii="Century Gothic" w:hAnsi="Century Gothic"/>
                  <w:b/>
                  <w:color w:val="231F20"/>
                  <w:sz w:val="18"/>
                </w:rPr>
                <w:t>ĳ</w:t>
              </w:r>
              <w:r>
                <w:rPr>
                  <w:rFonts w:ascii="Trebuchet MS" w:hAnsi="Trebuchet MS"/>
                  <w:b/>
                  <w:color w:val="231F20"/>
                  <w:sz w:val="18"/>
                </w:rPr>
                <w:t>ke</w:t>
              </w:r>
              <w:proofErr w:type="spellEnd"/>
              <w:r>
                <w:rPr>
                  <w:rFonts w:ascii="Trebuchet MS" w:hAnsi="Trebuchet MS"/>
                  <w:b/>
                  <w:color w:val="231F20"/>
                  <w:spacing w:val="5"/>
                  <w:sz w:val="18"/>
                </w:rPr>
                <w:t xml:space="preserve"> </w:t>
              </w:r>
              <w:r>
                <w:rPr>
                  <w:rFonts w:ascii="Trebuchet MS" w:hAnsi="Trebuchet MS"/>
                  <w:b/>
                  <w:color w:val="231F20"/>
                  <w:spacing w:val="-2"/>
                  <w:sz w:val="18"/>
                </w:rPr>
                <w:t>belastingconstructies</w:t>
              </w:r>
            </w:hyperlink>
          </w:p>
        </w:tc>
        <w:tc>
          <w:tcPr>
            <w:tcW w:w="1429" w:type="dxa"/>
          </w:tcPr>
          <w:p w:rsidR="00E419C2" w:rsidP="005F0189" w:rsidRDefault="004C1C78" w14:paraId="08BC7C63" w14:textId="754D2FEC">
            <w:pPr>
              <w:pStyle w:val="TableParagraph"/>
              <w:spacing w:before="23" w:line="194" w:lineRule="exact"/>
              <w:ind w:right="49"/>
              <w:rPr>
                <w:rFonts w:ascii="Trebuchet MS"/>
                <w:b/>
                <w:sz w:val="18"/>
              </w:rPr>
            </w:pPr>
            <w:r>
              <w:rPr>
                <w:rFonts w:ascii="Trebuchet MS"/>
                <w:b/>
                <w:color w:val="231F20"/>
                <w:spacing w:val="-5"/>
                <w:sz w:val="18"/>
              </w:rPr>
              <w:t>238</w:t>
            </w:r>
          </w:p>
        </w:tc>
      </w:tr>
    </w:tbl>
    <w:p w:rsidR="00E419C2" w:rsidP="00E419C2" w:rsidRDefault="00E419C2" w14:paraId="1481C4C2" w14:textId="77777777">
      <w:pPr>
        <w:pStyle w:val="Plattetekst"/>
        <w:spacing w:before="1" w:after="1"/>
        <w:rPr>
          <w:rFonts w:ascii="Trebuchet MS"/>
          <w:b/>
        </w:rPr>
      </w:pPr>
    </w:p>
    <w:tbl>
      <w:tblPr>
        <w:tblStyle w:val="TableNormal"/>
        <w:tblW w:w="6479" w:type="dxa"/>
        <w:tblLayout w:type="fixed"/>
        <w:tblLook w:val="01E0" w:firstRow="1" w:lastRow="1" w:firstColumn="1" w:lastColumn="1" w:noHBand="0" w:noVBand="0"/>
      </w:tblPr>
      <w:tblGrid>
        <w:gridCol w:w="4834"/>
        <w:gridCol w:w="1645"/>
      </w:tblGrid>
      <w:tr w:rsidR="00E419C2" w:rsidTr="00E419C2" w14:paraId="6B07399B" w14:textId="77777777">
        <w:trPr>
          <w:trHeight w:val="237"/>
        </w:trPr>
        <w:tc>
          <w:tcPr>
            <w:tcW w:w="4834" w:type="dxa"/>
          </w:tcPr>
          <w:p w:rsidR="00E419C2" w:rsidP="005F0189" w:rsidRDefault="00E419C2" w14:paraId="5165F71B" w14:textId="77777777">
            <w:pPr>
              <w:pStyle w:val="TableParagraph"/>
              <w:spacing w:before="11" w:line="206" w:lineRule="exact"/>
              <w:ind w:left="50"/>
              <w:jc w:val="left"/>
              <w:rPr>
                <w:rFonts w:ascii="Trebuchet MS" w:hAnsi="Trebuchet MS"/>
                <w:b/>
                <w:sz w:val="18"/>
              </w:rPr>
            </w:pPr>
            <w:hyperlink w:history="1" w:anchor="_bookmark50">
              <w:proofErr w:type="spellStart"/>
              <w:r>
                <w:rPr>
                  <w:rFonts w:ascii="Trebuchet MS" w:hAnsi="Trebuchet MS"/>
                  <w:b/>
                  <w:color w:val="231F20"/>
                  <w:spacing w:val="-2"/>
                  <w:w w:val="105"/>
                  <w:sz w:val="18"/>
                </w:rPr>
                <w:t>B</w:t>
              </w:r>
              <w:r>
                <w:rPr>
                  <w:rFonts w:ascii="Century Gothic" w:hAnsi="Century Gothic"/>
                  <w:b/>
                  <w:color w:val="231F20"/>
                  <w:spacing w:val="-2"/>
                  <w:w w:val="105"/>
                  <w:sz w:val="18"/>
                </w:rPr>
                <w:t>ĳ</w:t>
              </w:r>
              <w:r>
                <w:rPr>
                  <w:rFonts w:ascii="Trebuchet MS" w:hAnsi="Trebuchet MS"/>
                  <w:b/>
                  <w:color w:val="231F20"/>
                  <w:spacing w:val="-2"/>
                  <w:w w:val="105"/>
                  <w:sz w:val="18"/>
                </w:rPr>
                <w:t>lage</w:t>
              </w:r>
              <w:proofErr w:type="spellEnd"/>
              <w:r>
                <w:rPr>
                  <w:rFonts w:ascii="Trebuchet MS" w:hAnsi="Trebuchet MS"/>
                  <w:b/>
                  <w:color w:val="231F20"/>
                  <w:spacing w:val="-11"/>
                  <w:w w:val="105"/>
                  <w:sz w:val="18"/>
                </w:rPr>
                <w:t xml:space="preserve"> </w:t>
              </w:r>
              <w:r>
                <w:rPr>
                  <w:rFonts w:ascii="Trebuchet MS" w:hAnsi="Trebuchet MS"/>
                  <w:b/>
                  <w:color w:val="231F20"/>
                  <w:spacing w:val="-2"/>
                  <w:w w:val="105"/>
                  <w:sz w:val="18"/>
                </w:rPr>
                <w:t>10</w:t>
              </w:r>
              <w:r>
                <w:rPr>
                  <w:rFonts w:ascii="Trebuchet MS" w:hAnsi="Trebuchet MS"/>
                  <w:b/>
                  <w:color w:val="231F20"/>
                  <w:spacing w:val="-11"/>
                  <w:w w:val="105"/>
                  <w:sz w:val="18"/>
                </w:rPr>
                <w:t xml:space="preserve"> </w:t>
              </w:r>
              <w:r>
                <w:rPr>
                  <w:rFonts w:ascii="Trebuchet MS" w:hAnsi="Trebuchet MS"/>
                  <w:b/>
                  <w:color w:val="231F20"/>
                  <w:spacing w:val="-2"/>
                  <w:w w:val="105"/>
                  <w:sz w:val="18"/>
                </w:rPr>
                <w:t>-</w:t>
              </w:r>
              <w:r>
                <w:rPr>
                  <w:rFonts w:ascii="Trebuchet MS" w:hAnsi="Trebuchet MS"/>
                  <w:b/>
                  <w:color w:val="231F20"/>
                  <w:spacing w:val="-10"/>
                  <w:w w:val="105"/>
                  <w:sz w:val="18"/>
                </w:rPr>
                <w:t xml:space="preserve"> </w:t>
              </w:r>
              <w:r>
                <w:rPr>
                  <w:rFonts w:ascii="Trebuchet MS" w:hAnsi="Trebuchet MS"/>
                  <w:b/>
                  <w:color w:val="231F20"/>
                  <w:spacing w:val="-2"/>
                  <w:w w:val="105"/>
                  <w:sz w:val="18"/>
                </w:rPr>
                <w:t>Vermogensverdeling</w:t>
              </w:r>
              <w:r>
                <w:rPr>
                  <w:rFonts w:ascii="Trebuchet MS" w:hAnsi="Trebuchet MS"/>
                  <w:b/>
                  <w:color w:val="231F20"/>
                  <w:spacing w:val="-11"/>
                  <w:w w:val="105"/>
                  <w:sz w:val="18"/>
                </w:rPr>
                <w:t xml:space="preserve"> </w:t>
              </w:r>
              <w:r>
                <w:rPr>
                  <w:rFonts w:ascii="Trebuchet MS" w:hAnsi="Trebuchet MS"/>
                  <w:b/>
                  <w:color w:val="231F20"/>
                  <w:spacing w:val="-2"/>
                  <w:w w:val="105"/>
                  <w:sz w:val="18"/>
                </w:rPr>
                <w:t>in</w:t>
              </w:r>
              <w:r>
                <w:rPr>
                  <w:rFonts w:ascii="Trebuchet MS" w:hAnsi="Trebuchet MS"/>
                  <w:b/>
                  <w:color w:val="231F20"/>
                  <w:spacing w:val="-10"/>
                  <w:w w:val="105"/>
                  <w:sz w:val="18"/>
                </w:rPr>
                <w:t xml:space="preserve"> </w:t>
              </w:r>
              <w:r>
                <w:rPr>
                  <w:rFonts w:ascii="Trebuchet MS" w:hAnsi="Trebuchet MS"/>
                  <w:b/>
                  <w:color w:val="231F20"/>
                  <w:spacing w:val="-2"/>
                  <w:w w:val="105"/>
                  <w:sz w:val="18"/>
                </w:rPr>
                <w:t>beeld</w:t>
              </w:r>
            </w:hyperlink>
          </w:p>
        </w:tc>
        <w:tc>
          <w:tcPr>
            <w:tcW w:w="1645" w:type="dxa"/>
          </w:tcPr>
          <w:p w:rsidR="00E419C2" w:rsidP="005F0189" w:rsidRDefault="004C1C78" w14:paraId="4FC59C3A" w14:textId="3FC4C1A8">
            <w:pPr>
              <w:pStyle w:val="TableParagraph"/>
              <w:spacing w:before="23" w:line="194" w:lineRule="exact"/>
              <w:ind w:right="49"/>
              <w:rPr>
                <w:rFonts w:ascii="Trebuchet MS"/>
                <w:b/>
                <w:sz w:val="18"/>
              </w:rPr>
            </w:pPr>
            <w:r>
              <w:rPr>
                <w:rFonts w:ascii="Trebuchet MS"/>
                <w:b/>
                <w:color w:val="231F20"/>
                <w:spacing w:val="-5"/>
                <w:sz w:val="18"/>
              </w:rPr>
              <w:t>256</w:t>
            </w:r>
          </w:p>
        </w:tc>
      </w:tr>
    </w:tbl>
    <w:p w:rsidR="00E419C2" w:rsidP="00E419C2" w:rsidRDefault="00E419C2" w14:paraId="0F39D5AA" w14:textId="77777777">
      <w:pPr>
        <w:pStyle w:val="Plattetekst"/>
        <w:spacing w:before="1" w:after="1"/>
        <w:rPr>
          <w:rFonts w:ascii="Trebuchet MS"/>
          <w:b/>
        </w:rPr>
      </w:pPr>
    </w:p>
    <w:tbl>
      <w:tblPr>
        <w:tblStyle w:val="TableNormal"/>
        <w:tblW w:w="6477" w:type="dxa"/>
        <w:tblLayout w:type="fixed"/>
        <w:tblLook w:val="01E0" w:firstRow="1" w:lastRow="1" w:firstColumn="1" w:lastColumn="1" w:noHBand="0" w:noVBand="0"/>
      </w:tblPr>
      <w:tblGrid>
        <w:gridCol w:w="4805"/>
        <w:gridCol w:w="1672"/>
      </w:tblGrid>
      <w:tr w:rsidR="00E419C2" w:rsidTr="00E419C2" w14:paraId="5D1AFEFC" w14:textId="77777777">
        <w:trPr>
          <w:trHeight w:val="237"/>
        </w:trPr>
        <w:tc>
          <w:tcPr>
            <w:tcW w:w="4805" w:type="dxa"/>
          </w:tcPr>
          <w:p w:rsidR="00E419C2" w:rsidP="005F0189" w:rsidRDefault="00E419C2" w14:paraId="38C69308" w14:textId="77777777">
            <w:pPr>
              <w:pStyle w:val="TableParagraph"/>
              <w:spacing w:before="11" w:line="206" w:lineRule="exact"/>
              <w:ind w:left="50"/>
              <w:jc w:val="left"/>
              <w:rPr>
                <w:rFonts w:ascii="Trebuchet MS" w:hAnsi="Trebuchet MS"/>
                <w:b/>
                <w:sz w:val="18"/>
              </w:rPr>
            </w:pPr>
            <w:hyperlink w:history="1" w:anchor="_bookmark51">
              <w:proofErr w:type="spellStart"/>
              <w:r>
                <w:rPr>
                  <w:rFonts w:ascii="Trebuchet MS" w:hAnsi="Trebuchet MS"/>
                  <w:b/>
                  <w:color w:val="231F20"/>
                  <w:sz w:val="18"/>
                </w:rPr>
                <w:t>B</w:t>
              </w:r>
              <w:r>
                <w:rPr>
                  <w:rFonts w:ascii="Century Gothic" w:hAnsi="Century Gothic"/>
                  <w:b/>
                  <w:color w:val="231F20"/>
                  <w:sz w:val="18"/>
                </w:rPr>
                <w:t>ĳ</w:t>
              </w:r>
              <w:r>
                <w:rPr>
                  <w:rFonts w:ascii="Trebuchet MS" w:hAnsi="Trebuchet MS"/>
                  <w:b/>
                  <w:color w:val="231F20"/>
                  <w:sz w:val="18"/>
                </w:rPr>
                <w:t>lage</w:t>
              </w:r>
              <w:proofErr w:type="spellEnd"/>
              <w:r>
                <w:rPr>
                  <w:rFonts w:ascii="Trebuchet MS" w:hAnsi="Trebuchet MS"/>
                  <w:b/>
                  <w:color w:val="231F20"/>
                  <w:spacing w:val="-1"/>
                  <w:sz w:val="18"/>
                </w:rPr>
                <w:t xml:space="preserve"> </w:t>
              </w:r>
              <w:r>
                <w:rPr>
                  <w:rFonts w:ascii="Trebuchet MS" w:hAnsi="Trebuchet MS"/>
                  <w:b/>
                  <w:color w:val="231F20"/>
                  <w:sz w:val="18"/>
                </w:rPr>
                <w:t>11</w:t>
              </w:r>
              <w:r>
                <w:rPr>
                  <w:rFonts w:ascii="Trebuchet MS" w:hAnsi="Trebuchet MS"/>
                  <w:b/>
                  <w:color w:val="231F20"/>
                  <w:spacing w:val="-1"/>
                  <w:sz w:val="18"/>
                </w:rPr>
                <w:t xml:space="preserve"> </w:t>
              </w:r>
              <w:r>
                <w:rPr>
                  <w:rFonts w:ascii="Trebuchet MS" w:hAnsi="Trebuchet MS"/>
                  <w:b/>
                  <w:color w:val="231F20"/>
                  <w:sz w:val="18"/>
                </w:rPr>
                <w:t>-</w:t>
              </w:r>
              <w:r>
                <w:rPr>
                  <w:rFonts w:ascii="Trebuchet MS" w:hAnsi="Trebuchet MS"/>
                  <w:b/>
                  <w:color w:val="231F20"/>
                  <w:spacing w:val="-1"/>
                  <w:sz w:val="18"/>
                </w:rPr>
                <w:t xml:space="preserve"> </w:t>
              </w:r>
              <w:r>
                <w:rPr>
                  <w:rFonts w:ascii="Trebuchet MS" w:hAnsi="Trebuchet MS"/>
                  <w:b/>
                  <w:color w:val="231F20"/>
                  <w:sz w:val="18"/>
                </w:rPr>
                <w:t>Investeringen</w:t>
              </w:r>
              <w:r>
                <w:rPr>
                  <w:rFonts w:ascii="Trebuchet MS" w:hAnsi="Trebuchet MS"/>
                  <w:b/>
                  <w:color w:val="231F20"/>
                  <w:spacing w:val="-1"/>
                  <w:sz w:val="18"/>
                </w:rPr>
                <w:t xml:space="preserve"> </w:t>
              </w:r>
              <w:r>
                <w:rPr>
                  <w:rFonts w:ascii="Trebuchet MS" w:hAnsi="Trebuchet MS"/>
                  <w:b/>
                  <w:color w:val="231F20"/>
                  <w:spacing w:val="-2"/>
                  <w:sz w:val="18"/>
                </w:rPr>
                <w:t>netbeheerders</w:t>
              </w:r>
            </w:hyperlink>
          </w:p>
        </w:tc>
        <w:tc>
          <w:tcPr>
            <w:tcW w:w="1672" w:type="dxa"/>
          </w:tcPr>
          <w:p w:rsidR="00E419C2" w:rsidP="005F0189" w:rsidRDefault="004C1C78" w14:paraId="35035D31" w14:textId="415E2332">
            <w:pPr>
              <w:pStyle w:val="TableParagraph"/>
              <w:spacing w:before="23" w:line="194" w:lineRule="exact"/>
              <w:ind w:right="47"/>
              <w:rPr>
                <w:rFonts w:ascii="Trebuchet MS"/>
                <w:b/>
                <w:sz w:val="18"/>
              </w:rPr>
            </w:pPr>
            <w:r>
              <w:rPr>
                <w:rFonts w:ascii="Trebuchet MS"/>
                <w:b/>
                <w:color w:val="231F20"/>
                <w:spacing w:val="-5"/>
                <w:sz w:val="18"/>
              </w:rPr>
              <w:t>259</w:t>
            </w:r>
          </w:p>
        </w:tc>
      </w:tr>
      <w:bookmarkEnd w:id="1"/>
    </w:tbl>
    <w:p w:rsidR="00E419C2" w:rsidRDefault="00E419C2" w14:paraId="490F6D33" w14:textId="77777777">
      <w:pPr>
        <w:widowControl/>
        <w:rPr>
          <w:b/>
          <w:caps/>
          <w:color w:val="009EE0"/>
          <w:szCs w:val="18"/>
        </w:rPr>
      </w:pPr>
      <w:r>
        <w:br w:type="page"/>
      </w:r>
    </w:p>
    <w:p w:rsidR="002D4B1D" w:rsidRDefault="004C1C78" w14:paraId="6F764F49" w14:textId="20507118">
      <w:pPr>
        <w:pStyle w:val="section-title-1"/>
      </w:pPr>
      <w:r>
        <w:lastRenderedPageBreak/>
        <w:t>Voorwoord</w:t>
      </w:r>
      <w:bookmarkEnd w:id="0"/>
    </w:p>
    <w:p w:rsidR="002D4B1D" w:rsidRDefault="004C1C78" w14:paraId="28CC9B08" w14:textId="77777777">
      <w:pPr>
        <w:pStyle w:val="p"/>
      </w:pPr>
      <w:r>
        <w:t xml:space="preserve">De eerste Voorjaarsnota van dit kabinet verschijnt in een tijd waarin het </w:t>
      </w:r>
      <w:r>
        <w:t>internationaal onrustig is. De voortdurende oorlog in Oekraïne, verschuivende geopolitieke verhoudingen en de invoering van handelstarieven raken de Nederlandse veiligheidsbelangen en economie. Deze ontwikkelingen leiden tot onvoorspelbaarheid en risico’s voor de Nederlandse economie en overheidsfinanciën. Tegelijkertijd zien we al langer dat de Nederlandse economie met hardnekkig hoge inflatie te maken heeft. Hoewel de koopkracht in de meest recente ramingen op peil blijft, ligt de inflatie al langere tijd</w:t>
      </w:r>
      <w:r>
        <w:t xml:space="preserve"> hoger dan het gemiddelde in de eurozone.</w:t>
      </w:r>
    </w:p>
    <w:p w:rsidR="002D4B1D" w:rsidRDefault="004C1C78" w14:paraId="4C6450F5" w14:textId="77777777">
      <w:pPr>
        <w:pStyle w:val="p"/>
      </w:pPr>
      <w:r>
        <w:t>In die context van internationale onzekerheid en hoge inflatie, kiest het kabinet ervoor om vast te houden aan het trendmatig begrotingsbeleid als anker voor de overheidsfinanciën. Sturen op kaders is hiervan een fundamenteel onderdeel. Het beheersen van de overheidsfinanciën zorgt ervoor dat rekeningen niet doorgeschoven worden en voorkomt dat daardoor belastingen in de toekomst stijgen. Door deze traditie van trendmatig begroten was Nederland in staat om bij eerdere schokken, zoals corona en de energiecri</w:t>
      </w:r>
      <w:r>
        <w:t>sis, de gevolgen voor burgers en bedrijven te helpen opvangen.</w:t>
      </w:r>
    </w:p>
    <w:p w:rsidR="002D4B1D" w:rsidRDefault="004C1C78" w14:paraId="3F8292AF" w14:textId="77777777">
      <w:pPr>
        <w:pStyle w:val="p"/>
      </w:pPr>
      <w:r>
        <w:t>De hoge inflatie is een extra reden hier aan vast te houden. Voor inflatie zijn het monetair beleid van de centrale bank, het begrotingsbeleid van de overheid en de economische structuur in een land belangrijk. De Europese Centrale Bank richt zich echter op de eurozone als geheel, terwijl de Nederlandse inflatie hoger is dan in de rest van de eurozone. Dat maakt het monetaire beleid op dit moment mogelijk minder passend voor Nederland. In deze tijd van hoge inflatie, kiest het kabinet ervoor om de btw-verho</w:t>
      </w:r>
      <w:r>
        <w:t>ging op cultuur, media en sport geheel te schrappen en de belasting op de energierekening te verlagen.</w:t>
      </w:r>
    </w:p>
    <w:p w:rsidR="002D4B1D" w:rsidRDefault="004C1C78" w14:paraId="0F420896" w14:textId="77777777">
      <w:pPr>
        <w:pStyle w:val="p"/>
      </w:pPr>
      <w:r>
        <w:t xml:space="preserve">De Expertgroep realistisch ramen wijst er </w:t>
      </w:r>
      <w:r>
        <w:t>terecht op dat de laatste jaren veel geplande uitgaven niet werden gerealiseerd door bijvoorbeeld arbeidsmarktkrapte. Het kabinet heeft door onder andere kasschuiven, het inboeken van aanvullende onderuitputting en het afschaffen van uitzonderingen op de eindejaarsmarge eerder ingezet op het realistischer maken van begrotingen. In deze Voorjaarsnota zijn opnieuw stappen gezet om uitgaven op de departementale begrotingen in een realistischer ritme te plaatsen.</w:t>
      </w:r>
    </w:p>
    <w:p w:rsidR="002D4B1D" w:rsidRDefault="004C1C78" w14:paraId="73502121" w14:textId="77777777">
      <w:pPr>
        <w:pStyle w:val="p"/>
      </w:pPr>
      <w:r>
        <w:t xml:space="preserve">In deze Voorjaarsnota dekt het kabinet tegenvallers en zitten investeringen en ombuigingen. Zo zijn tegenvallers op onder meer asiel, de EU-afdrachten en de arbeidsongeschiktheid (WIA) verwerkt. Het kabinet investeert in defensie (1,2 miljard euro structureel) en weerbaarheid en schrapt de bezuiniging in 2026 op kinderopvang voor werkenden. Daarnaast wordt de huurtoeslag verhoogd en krijgen gemeenten de komende jaren extra geld. De Nedersaksenlijn en een aantal andere prioritaire infrastructuurprojecten in </w:t>
      </w:r>
      <w:r>
        <w:t xml:space="preserve">Noord-Nederland worden gerealiseerd, gedekt uit de reservering voor de Lelylijn. Om tekorten niet verder op te laten lopen, moeten ook keuzes worden gemaakt. Het kabinet kiest voor ingrepen in de sociale zekerheid via de WW en het </w:t>
      </w:r>
      <w:proofErr w:type="spellStart"/>
      <w:r>
        <w:t>kindgebonden</w:t>
      </w:r>
      <w:proofErr w:type="spellEnd"/>
      <w:r>
        <w:t xml:space="preserve"> budget, in de kosten voor geneesmiddelen en het beheersbaar maken van jeugdzorg. Daar bovenop wordt </w:t>
      </w:r>
      <w:proofErr w:type="spellStart"/>
      <w:r>
        <w:t>rijksbreed</w:t>
      </w:r>
      <w:proofErr w:type="spellEnd"/>
      <w:r>
        <w:t xml:space="preserve"> een rem gezet op de groei van de overheidsuitgaven door het deels inhouden van de prijsbijstelling. Per departementale begroting zijn deze mutaties nader ges</w:t>
      </w:r>
      <w:r>
        <w:t>pecificeerd in de verticale toelichting (bijlage 2).</w:t>
      </w:r>
    </w:p>
    <w:p w:rsidR="00E419C2" w:rsidRDefault="00E419C2" w14:paraId="17322E98" w14:textId="77777777">
      <w:pPr>
        <w:pStyle w:val="p"/>
      </w:pPr>
    </w:p>
    <w:p w:rsidR="00E419C2" w:rsidRDefault="00E419C2" w14:paraId="18BB5DBF" w14:textId="77777777">
      <w:pPr>
        <w:pStyle w:val="p"/>
      </w:pPr>
    </w:p>
    <w:p w:rsidR="00E419C2" w:rsidRDefault="00E419C2" w14:paraId="3E5B10DC" w14:textId="77777777">
      <w:pPr>
        <w:pStyle w:val="p"/>
      </w:pPr>
    </w:p>
    <w:p w:rsidR="00E419C2" w:rsidRDefault="00E419C2" w14:paraId="69BF9504" w14:textId="77777777">
      <w:pPr>
        <w:pStyle w:val="p"/>
      </w:pPr>
    </w:p>
    <w:p w:rsidR="00E419C2" w:rsidRDefault="00E419C2" w14:paraId="15148968" w14:textId="77777777">
      <w:pPr>
        <w:pStyle w:val="p"/>
      </w:pPr>
    </w:p>
    <w:p w:rsidR="002D4B1D" w:rsidRDefault="004C1C78" w14:paraId="6413E97F" w14:textId="77777777">
      <w:pPr>
        <w:pStyle w:val="p"/>
      </w:pPr>
      <w:r>
        <w:lastRenderedPageBreak/>
        <w:t>Door de genomen maatregelen ligt er hiermee een pakket waarbij het begrotingstekort en de staatsschuld dalen ten opzichte van de Miljoenennota en waarbij het inkomsten- en uitgavenkader sluiten. Dit is een belangrijke stap in het herstellen van de begrotingsdiscipline na een aantal uitzonderlijke jaren met corona en de energiecrisis.</w:t>
      </w:r>
    </w:p>
    <w:p w:rsidR="002D4B1D" w:rsidRDefault="004C1C78" w14:paraId="6AF18660" w14:textId="77777777">
      <w:pPr>
        <w:pStyle w:val="p"/>
      </w:pPr>
      <w:r>
        <w:t>De minister van Financiën,</w:t>
      </w:r>
    </w:p>
    <w:p w:rsidR="002D4B1D" w:rsidRDefault="004C1C78" w14:paraId="4EBCF787" w14:textId="77777777">
      <w:pPr>
        <w:pStyle w:val="p"/>
      </w:pPr>
      <w:r>
        <w:t>Eelco Heinen</w:t>
      </w:r>
    </w:p>
    <w:p w:rsidR="002D4B1D" w:rsidRDefault="004C1C78" w14:paraId="7C096C99" w14:textId="77777777">
      <w:r>
        <w:rPr>
          <w:noProof/>
        </w:rPr>
        <w:lastRenderedPageBreak/>
        <w:drawing>
          <wp:anchor distT="0" distB="0" distL="0" distR="0" simplePos="0" relativeHeight="2" behindDoc="0" locked="0" layoutInCell="1" allowOverlap="1" wp14:editId="3AE56529" wp14:anchorId="24C1D3C1">
            <wp:simplePos x="0" y="0"/>
            <wp:positionH relativeFrom="page">
              <wp:align>center</wp:align>
            </wp:positionH>
            <wp:positionV relativeFrom="paragraph">
              <wp:posOffset>635</wp:posOffset>
            </wp:positionV>
            <wp:extent cx="6155690" cy="8707755"/>
            <wp:effectExtent l="0" t="0" r="0" b="0"/>
            <wp:wrapSquare wrapText="largest"/>
            <wp:docPr id="1" name="Afbeelding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en1"/>
                    <pic:cNvPicPr>
                      <a:picLocks noChangeAspect="1" noChangeArrowheads="1"/>
                    </pic:cNvPicPr>
                  </pic:nvPicPr>
                  <pic:blipFill>
                    <a:blip r:embed="rId13"/>
                    <a:stretch>
                      <a:fillRect/>
                    </a:stretch>
                  </pic:blipFill>
                  <pic:spPr bwMode="auto">
                    <a:xfrm>
                      <a:off x="0" y="0"/>
                      <a:ext cx="6155690" cy="8707755"/>
                    </a:xfrm>
                    <a:prstGeom prst="rect">
                      <a:avLst/>
                    </a:prstGeom>
                  </pic:spPr>
                </pic:pic>
              </a:graphicData>
            </a:graphic>
          </wp:anchor>
        </w:drawing>
      </w:r>
    </w:p>
    <w:p w:rsidR="002D4B1D" w:rsidRDefault="004C1C78" w14:paraId="39680BAE" w14:textId="77777777">
      <w:r>
        <w:rPr>
          <w:noProof/>
        </w:rPr>
        <w:lastRenderedPageBreak/>
        <w:drawing>
          <wp:anchor distT="0" distB="0" distL="0" distR="0" simplePos="0" relativeHeight="3" behindDoc="0" locked="0" layoutInCell="1" allowOverlap="1" wp14:editId="36D837D3" wp14:anchorId="0D66ABC4">
            <wp:simplePos x="0" y="0"/>
            <wp:positionH relativeFrom="page">
              <wp:align>center</wp:align>
            </wp:positionH>
            <wp:positionV relativeFrom="paragraph">
              <wp:posOffset>635</wp:posOffset>
            </wp:positionV>
            <wp:extent cx="6155690" cy="8707755"/>
            <wp:effectExtent l="0" t="0" r="0" b="0"/>
            <wp:wrapSquare wrapText="largest"/>
            <wp:docPr id="2" name="Afbeelding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1"/>
                    <pic:cNvPicPr>
                      <a:picLocks noChangeAspect="1" noChangeArrowheads="1"/>
                    </pic:cNvPicPr>
                  </pic:nvPicPr>
                  <pic:blipFill>
                    <a:blip r:embed="rId14"/>
                    <a:stretch>
                      <a:fillRect/>
                    </a:stretch>
                  </pic:blipFill>
                  <pic:spPr bwMode="auto">
                    <a:xfrm>
                      <a:off x="0" y="0"/>
                      <a:ext cx="6155690" cy="8707755"/>
                    </a:xfrm>
                    <a:prstGeom prst="rect">
                      <a:avLst/>
                    </a:prstGeom>
                  </pic:spPr>
                </pic:pic>
              </a:graphicData>
            </a:graphic>
          </wp:anchor>
        </w:drawing>
      </w:r>
    </w:p>
    <w:p w:rsidR="002D4B1D" w:rsidRDefault="004C1C78" w14:paraId="6794E408" w14:textId="77777777">
      <w:pPr>
        <w:pStyle w:val="section-title-1"/>
      </w:pPr>
      <w:bookmarkStart w:name="78162334784610" w:id="3"/>
      <w:r>
        <w:lastRenderedPageBreak/>
        <w:t>1 Inleiding en samenvatting besluitvorming</w:t>
      </w:r>
      <w:bookmarkEnd w:id="3"/>
    </w:p>
    <w:p w:rsidR="002D4B1D" w:rsidRDefault="004C1C78" w14:paraId="55FCEE3B" w14:textId="77777777">
      <w:pPr>
        <w:pStyle w:val="p"/>
      </w:pPr>
      <w:r>
        <w:rPr>
          <w:b/>
        </w:rPr>
        <w:t>Deze eerste Voorjaarsnota van het kabinet Schoof presenteert een update van de begroting van 2025 en de daaropvolgende jaren.</w:t>
      </w:r>
      <w:r>
        <w:t xml:space="preserve"> Met de Voorjaarsnota informeert het kabinet het parlement over de voorjaarsbesluitvorming over de uitgaven en inkomsten van het Rijk. Het kabinet voert trendmatig begrotingsbeleid, wat houvast biedt voor Nederlandse burgers en bedrijven. Stabiel beleid betekent dat Nederlanders weten waar ze van op aan kunnen en de zekerheid voelen om beslissingen te kunnen nemen voor de komende jaren. Om dit te waarborgen, stuurt het kabinet op de uitgaven- en inkomstenkaders die bij de start van de regeerperiode zijn afg</w:t>
      </w:r>
      <w:r>
        <w:t>esproken.</w:t>
      </w:r>
    </w:p>
    <w:p w:rsidR="002D4B1D" w:rsidRDefault="004C1C78" w14:paraId="634C39C7" w14:textId="77777777">
      <w:pPr>
        <w:pStyle w:val="p"/>
      </w:pPr>
      <w:r>
        <w:rPr>
          <w:b/>
        </w:rPr>
        <w:t>Wereldwijde ontwikkelingen brengen risico's voor de Nederlandse economie met zich mee.</w:t>
      </w:r>
      <w:r>
        <w:t xml:space="preserve"> De invoertarieven die de VS hebben aangekondigd en ingevoerd, hebben een negatieve impact op de wereldhandel en de economie. Ook de bedreiging van de veiligheid vanwege de Russische agressieoorlog in Oekraïne raakt onze welvaart. De onzekerheid in de wereld kent een prijs, en een open economie zoals die van Nederland kan hierdoor hard worden geraakt. Het kabinet baseert zich op de meest recente ramingen van het CPB. Deze ramingen zijn in februari opgesteld en gaan nog uit van een economische groei van 1,9%</w:t>
      </w:r>
      <w:r>
        <w:t xml:space="preserve"> in 2025 en 1,5% in 2026. Volgens deze ramingen stijgt ook de koopkracht en daalt de armoede tot en met 2028. Dit is ook in lijn met de doelen van het kabinetsbeleid. Tegelijkertijd zijn de onzekerheden groot en vormen de recente ontwikkelingen geen onderdeel van deze ramingen. De onzekerheid onderstreept het belang van het trendmatig begrotingsbeleid zodat bij economische neergang niet meteen hoeft te worden bezuinigd.</w:t>
      </w:r>
    </w:p>
    <w:p w:rsidR="002D4B1D" w:rsidRDefault="004C1C78" w14:paraId="7E517A28" w14:textId="77777777">
      <w:pPr>
        <w:pStyle w:val="p"/>
      </w:pPr>
      <w:r>
        <w:rPr>
          <w:b/>
        </w:rPr>
        <w:t>Realistisch begroten blijft een prioriteit voor het kabinet.</w:t>
      </w:r>
      <w:r>
        <w:t xml:space="preserve"> De afgelopen jaren is gebleken dat het EMU-saldo positiever uitviel dan in eerste instantie begroot. Dat kwam onder meer omdat een deel van de begrote middelen niet tot besteding kwam in het geplande jaar. Historisch hoge kasschuiven en onderuitputting waren het gevolg. De Expertgroep realistisch ramen heeft verschillende aanbevelingen gedaan om de ramingen te verbeteren. Het kabinet heeft alle aanbevelingen overgenomen en werkt aan verbetering van de ramingen.</w:t>
      </w:r>
      <w:r>
        <w:rPr>
          <w:rStyle w:val="Voetnootmarkering"/>
        </w:rPr>
        <w:footnoteReference w:id="1"/>
      </w:r>
      <w:r>
        <w:t xml:space="preserve"> Voor 2025 en 2026 zijn in deze Voorjaarsnota voor respectievelijk 2,1 en 7 miljard euro aan kasschuiven verwerkt. Deze uitgaven komen in latere jaren tot besteding en belasten dan het saldo. De stand van de overheidsfinanciën anno 2025 is goed, maar het saldo en de schuld zullen in de toekomst verslechteren door met name de vergrijzende samenleving.</w:t>
      </w:r>
    </w:p>
    <w:p w:rsidR="002D4B1D" w:rsidRDefault="004C1C78" w14:paraId="16C83BD5" w14:textId="77777777">
      <w:pPr>
        <w:pStyle w:val="header-h2"/>
      </w:pPr>
      <w:r>
        <w:t>Samenvatting besluitvorming</w:t>
      </w:r>
    </w:p>
    <w:p w:rsidR="002D4B1D" w:rsidRDefault="004C1C78" w14:paraId="1AAC120E" w14:textId="77777777">
      <w:pPr>
        <w:pStyle w:val="p"/>
      </w:pPr>
      <w:r>
        <w:rPr>
          <w:b/>
        </w:rPr>
        <w:t>Het kabinet houdt vast aan trendmatig begroten, wat bijdraagt aan stabiel en voorspelbaar beleid.</w:t>
      </w:r>
      <w:r>
        <w:t xml:space="preserve"> Als onderdeel hiervan zijn mee- en tegenvallers aan de inkomsten- en uitgavenkant dit voorjaar integraal gewogen en voorzien van budgettaire dekking, onder meer door inzet van de prijsbijstelling. Dit betekent dat de ministeries niet volledig worden gecompenseerd voor prijsontwikkelingen. Het kabinet handhaaft het uitgavenkader, en draagt daarmee bij aan een solide en gezonde rijksbegroting. Dit is van groot belang voor Nederlandse burgers en ondernemers. Tevens voorkomen we hiermee dat rekeningen worden d</w:t>
      </w:r>
      <w:r>
        <w:t>oorgeschoven naar volgende generaties. Door de maatregelen blijven het overheidstekort en de schuld in de komende jaren, ook in 2026, binnen de Europese referentiewaarden.</w:t>
      </w:r>
      <w:r>
        <w:rPr>
          <w:rStyle w:val="Voetnootmarkering"/>
        </w:rPr>
        <w:footnoteReference w:id="2"/>
      </w:r>
    </w:p>
    <w:p w:rsidR="002D4B1D" w:rsidRDefault="004C1C78" w14:paraId="563D54FD" w14:textId="77777777">
      <w:pPr>
        <w:pStyle w:val="p"/>
      </w:pPr>
      <w:r>
        <w:rPr>
          <w:b/>
        </w:rPr>
        <w:t>Met het oog op de internationale ontwikkelingen en de inflatie heeft het kabinet een aantal aanvullende maatregelen genomen.</w:t>
      </w:r>
      <w:r>
        <w:t xml:space="preserve"> De besluitvorming van deze Voorjaarsnota wordt gepresenteerd in hoofdstuk 3 (uitgaven) en hoofdstuk 4 (inkomsten). In onderstaande tabellen worden de belangrijkste maatregelen voor de uitgaven en de inkomsten samengevat.</w:t>
      </w:r>
    </w:p>
    <w:tbl>
      <w:tblPr>
        <w:tblW w:w="9694" w:type="dxa"/>
        <w:tblInd w:w="-3317" w:type="dxa"/>
        <w:tblLayout w:type="fixed"/>
        <w:tblCellMar>
          <w:left w:w="0" w:type="dxa"/>
          <w:right w:w="0" w:type="dxa"/>
        </w:tblCellMar>
        <w:tblLook w:val="0000" w:firstRow="0" w:lastRow="0" w:firstColumn="0" w:lastColumn="0" w:noHBand="0" w:noVBand="0"/>
      </w:tblPr>
      <w:tblGrid>
        <w:gridCol w:w="5042"/>
        <w:gridCol w:w="775"/>
        <w:gridCol w:w="775"/>
        <w:gridCol w:w="775"/>
        <w:gridCol w:w="775"/>
        <w:gridCol w:w="775"/>
        <w:gridCol w:w="777"/>
      </w:tblGrid>
      <w:tr w:rsidR="002D4B1D" w:rsidTr="00E419C2" w14:paraId="2E8F243C" w14:textId="77777777">
        <w:trPr>
          <w:tblHeader/>
        </w:trPr>
        <w:tc>
          <w:tcPr>
            <w:tcW w:w="9694" w:type="dxa"/>
            <w:gridSpan w:val="7"/>
            <w:tcBorders>
              <w:bottom w:val="single" w:color="00B0F0" w:sz="4" w:space="0"/>
            </w:tcBorders>
          </w:tcPr>
          <w:p w:rsidR="002D4B1D" w:rsidRDefault="004C1C78" w14:paraId="09F246B4" w14:textId="77777777">
            <w:pPr>
              <w:pStyle w:val="kio2-table-title"/>
            </w:pPr>
            <w:r>
              <w:lastRenderedPageBreak/>
              <w:t>Tabel 1 Samenvatting besluitvorming uitgaven</w:t>
            </w:r>
          </w:p>
        </w:tc>
      </w:tr>
      <w:tr w:rsidR="002D4B1D" w:rsidTr="00FC58B7" w14:paraId="13402ED9" w14:textId="77777777">
        <w:trPr>
          <w:trHeight w:val="227"/>
          <w:tblHeader/>
        </w:trPr>
        <w:tc>
          <w:tcPr>
            <w:tcW w:w="5042" w:type="dxa"/>
            <w:tcBorders>
              <w:top w:val="single" w:color="00B0F0" w:sz="4" w:space="0"/>
              <w:bottom w:val="single" w:color="00B0F0" w:sz="4" w:space="0"/>
            </w:tcBorders>
            <w:tcMar>
              <w:top w:w="28" w:type="dxa"/>
              <w:bottom w:w="28" w:type="dxa"/>
              <w:right w:w="28" w:type="dxa"/>
            </w:tcMar>
            <w:vAlign w:val="center"/>
          </w:tcPr>
          <w:p w:rsidRPr="00FC58B7" w:rsidR="002D4B1D" w:rsidRDefault="004C1C78" w14:paraId="446DD828" w14:textId="77777777">
            <w:pPr>
              <w:pStyle w:val="p-table"/>
              <w:rPr>
                <w:color w:val="000000"/>
                <w:sz w:val="15"/>
                <w:szCs w:val="15"/>
              </w:rPr>
            </w:pPr>
            <w:r w:rsidRPr="00FC58B7">
              <w:rPr>
                <w:color w:val="000000"/>
                <w:sz w:val="15"/>
                <w:szCs w:val="15"/>
              </w:rPr>
              <w:t>(in miljarden euro, + is hogere uitgaven)</w:t>
            </w:r>
          </w:p>
        </w:tc>
        <w:tc>
          <w:tcPr>
            <w:tcW w:w="775" w:type="dxa"/>
            <w:tcBorders>
              <w:top w:val="single" w:color="00B0F0" w:sz="4" w:space="0"/>
              <w:bottom w:val="single" w:color="00B0F0" w:sz="4" w:space="0"/>
            </w:tcBorders>
            <w:tcMar>
              <w:top w:w="28" w:type="dxa"/>
              <w:left w:w="28" w:type="dxa"/>
              <w:bottom w:w="28" w:type="dxa"/>
              <w:right w:w="28" w:type="dxa"/>
            </w:tcMar>
            <w:vAlign w:val="center"/>
          </w:tcPr>
          <w:p w:rsidRPr="00FC58B7" w:rsidR="002D4B1D" w:rsidP="00E419C2" w:rsidRDefault="004C1C78" w14:paraId="450A3F83" w14:textId="77777777">
            <w:pPr>
              <w:pStyle w:val="p-table"/>
              <w:jc w:val="right"/>
              <w:rPr>
                <w:color w:val="000000"/>
                <w:sz w:val="15"/>
                <w:szCs w:val="15"/>
              </w:rPr>
            </w:pPr>
            <w:r w:rsidRPr="00FC58B7">
              <w:rPr>
                <w:color w:val="000000"/>
                <w:sz w:val="15"/>
                <w:szCs w:val="15"/>
              </w:rPr>
              <w:t>2025</w:t>
            </w:r>
          </w:p>
        </w:tc>
        <w:tc>
          <w:tcPr>
            <w:tcW w:w="775" w:type="dxa"/>
            <w:tcBorders>
              <w:top w:val="single" w:color="00B0F0" w:sz="4" w:space="0"/>
              <w:bottom w:val="single" w:color="00B0F0" w:sz="4" w:space="0"/>
            </w:tcBorders>
            <w:tcMar>
              <w:top w:w="28" w:type="dxa"/>
              <w:left w:w="28" w:type="dxa"/>
              <w:bottom w:w="28" w:type="dxa"/>
              <w:right w:w="28" w:type="dxa"/>
            </w:tcMar>
            <w:vAlign w:val="center"/>
          </w:tcPr>
          <w:p w:rsidRPr="00FC58B7" w:rsidR="002D4B1D" w:rsidP="00E419C2" w:rsidRDefault="004C1C78" w14:paraId="35335B48" w14:textId="77777777">
            <w:pPr>
              <w:pStyle w:val="p-table"/>
              <w:jc w:val="right"/>
              <w:rPr>
                <w:color w:val="000000"/>
                <w:sz w:val="15"/>
                <w:szCs w:val="15"/>
              </w:rPr>
            </w:pPr>
            <w:r w:rsidRPr="00FC58B7">
              <w:rPr>
                <w:color w:val="000000"/>
                <w:sz w:val="15"/>
                <w:szCs w:val="15"/>
              </w:rPr>
              <w:t>2026</w:t>
            </w:r>
          </w:p>
        </w:tc>
        <w:tc>
          <w:tcPr>
            <w:tcW w:w="775" w:type="dxa"/>
            <w:tcBorders>
              <w:top w:val="single" w:color="00B0F0" w:sz="4" w:space="0"/>
              <w:bottom w:val="single" w:color="00B0F0" w:sz="4" w:space="0"/>
            </w:tcBorders>
            <w:tcMar>
              <w:top w:w="28" w:type="dxa"/>
              <w:left w:w="28" w:type="dxa"/>
              <w:bottom w:w="28" w:type="dxa"/>
              <w:right w:w="28" w:type="dxa"/>
            </w:tcMar>
            <w:vAlign w:val="center"/>
          </w:tcPr>
          <w:p w:rsidRPr="00FC58B7" w:rsidR="002D4B1D" w:rsidP="00E419C2" w:rsidRDefault="004C1C78" w14:paraId="0E41B911" w14:textId="77777777">
            <w:pPr>
              <w:pStyle w:val="p-table"/>
              <w:jc w:val="right"/>
              <w:rPr>
                <w:color w:val="000000"/>
                <w:sz w:val="15"/>
                <w:szCs w:val="15"/>
              </w:rPr>
            </w:pPr>
            <w:r w:rsidRPr="00FC58B7">
              <w:rPr>
                <w:color w:val="000000"/>
                <w:sz w:val="15"/>
                <w:szCs w:val="15"/>
              </w:rPr>
              <w:t>2027</w:t>
            </w:r>
          </w:p>
        </w:tc>
        <w:tc>
          <w:tcPr>
            <w:tcW w:w="775" w:type="dxa"/>
            <w:tcBorders>
              <w:top w:val="single" w:color="00B0F0" w:sz="4" w:space="0"/>
              <w:bottom w:val="single" w:color="00B0F0" w:sz="4" w:space="0"/>
            </w:tcBorders>
            <w:tcMar>
              <w:top w:w="28" w:type="dxa"/>
              <w:left w:w="28" w:type="dxa"/>
              <w:bottom w:w="28" w:type="dxa"/>
              <w:right w:w="28" w:type="dxa"/>
            </w:tcMar>
            <w:vAlign w:val="center"/>
          </w:tcPr>
          <w:p w:rsidRPr="00FC58B7" w:rsidR="002D4B1D" w:rsidP="00E419C2" w:rsidRDefault="004C1C78" w14:paraId="0A6587D6" w14:textId="77777777">
            <w:pPr>
              <w:pStyle w:val="p-table"/>
              <w:jc w:val="right"/>
              <w:rPr>
                <w:color w:val="000000"/>
                <w:sz w:val="15"/>
                <w:szCs w:val="15"/>
              </w:rPr>
            </w:pPr>
            <w:r w:rsidRPr="00FC58B7">
              <w:rPr>
                <w:color w:val="000000"/>
                <w:sz w:val="15"/>
                <w:szCs w:val="15"/>
              </w:rPr>
              <w:t>2028</w:t>
            </w:r>
          </w:p>
        </w:tc>
        <w:tc>
          <w:tcPr>
            <w:tcW w:w="775" w:type="dxa"/>
            <w:tcBorders>
              <w:top w:val="single" w:color="00B0F0" w:sz="4" w:space="0"/>
              <w:bottom w:val="single" w:color="00B0F0" w:sz="4" w:space="0"/>
            </w:tcBorders>
            <w:tcMar>
              <w:top w:w="28" w:type="dxa"/>
              <w:left w:w="28" w:type="dxa"/>
              <w:bottom w:w="28" w:type="dxa"/>
              <w:right w:w="28" w:type="dxa"/>
            </w:tcMar>
            <w:vAlign w:val="center"/>
          </w:tcPr>
          <w:p w:rsidRPr="00FC58B7" w:rsidR="002D4B1D" w:rsidP="00E419C2" w:rsidRDefault="004C1C78" w14:paraId="7418DB3B" w14:textId="77777777">
            <w:pPr>
              <w:pStyle w:val="p-table"/>
              <w:jc w:val="right"/>
              <w:rPr>
                <w:color w:val="000000"/>
                <w:sz w:val="15"/>
                <w:szCs w:val="15"/>
              </w:rPr>
            </w:pPr>
            <w:r w:rsidRPr="00FC58B7">
              <w:rPr>
                <w:color w:val="000000"/>
                <w:sz w:val="15"/>
                <w:szCs w:val="15"/>
              </w:rPr>
              <w:t>2029</w:t>
            </w:r>
          </w:p>
        </w:tc>
        <w:tc>
          <w:tcPr>
            <w:tcW w:w="777" w:type="dxa"/>
            <w:tcBorders>
              <w:top w:val="single" w:color="00B0F0" w:sz="4" w:space="0"/>
              <w:bottom w:val="single" w:color="00B0F0" w:sz="4" w:space="0"/>
            </w:tcBorders>
            <w:tcMar>
              <w:top w:w="28" w:type="dxa"/>
              <w:left w:w="28" w:type="dxa"/>
              <w:bottom w:w="28" w:type="dxa"/>
              <w:right w:w="28" w:type="dxa"/>
            </w:tcMar>
            <w:vAlign w:val="center"/>
          </w:tcPr>
          <w:p w:rsidRPr="00FC58B7" w:rsidR="002D4B1D" w:rsidP="00E419C2" w:rsidRDefault="004C1C78" w14:paraId="789F5300" w14:textId="77777777">
            <w:pPr>
              <w:pStyle w:val="p-table"/>
              <w:jc w:val="right"/>
              <w:rPr>
                <w:color w:val="000000"/>
                <w:sz w:val="15"/>
                <w:szCs w:val="15"/>
              </w:rPr>
            </w:pPr>
            <w:r w:rsidRPr="00FC58B7">
              <w:rPr>
                <w:color w:val="000000"/>
                <w:sz w:val="15"/>
                <w:szCs w:val="15"/>
              </w:rPr>
              <w:t>2030</w:t>
            </w:r>
          </w:p>
        </w:tc>
      </w:tr>
      <w:tr w:rsidR="002D4B1D" w:rsidTr="00FC58B7" w14:paraId="179E886F" w14:textId="77777777">
        <w:trPr>
          <w:trHeight w:val="227"/>
        </w:trPr>
        <w:tc>
          <w:tcPr>
            <w:tcW w:w="5042" w:type="dxa"/>
            <w:tcBorders>
              <w:top w:val="single" w:color="00B0F0" w:sz="4" w:space="0"/>
              <w:bottom w:val="single" w:color="00B0F0" w:sz="4" w:space="0"/>
            </w:tcBorders>
            <w:tcMar>
              <w:right w:w="28" w:type="dxa"/>
            </w:tcMar>
            <w:vAlign w:val="center"/>
          </w:tcPr>
          <w:p w:rsidRPr="00FC58B7" w:rsidR="002D4B1D" w:rsidRDefault="004C1C78" w14:paraId="2051FA73" w14:textId="77777777">
            <w:pPr>
              <w:pStyle w:val="p-table"/>
              <w:rPr>
                <w:b/>
                <w:sz w:val="15"/>
                <w:szCs w:val="15"/>
              </w:rPr>
            </w:pPr>
            <w:r w:rsidRPr="00FC58B7">
              <w:rPr>
                <w:b/>
                <w:sz w:val="15"/>
                <w:szCs w:val="15"/>
              </w:rPr>
              <w:t>Uitgavenkader bij Miljoenennota 2025</w:t>
            </w:r>
          </w:p>
        </w:tc>
        <w:tc>
          <w:tcPr>
            <w:tcW w:w="775" w:type="dxa"/>
            <w:tcBorders>
              <w:top w:val="single" w:color="00B0F0" w:sz="4" w:space="0"/>
              <w:bottom w:val="single" w:color="00B0F0" w:sz="4" w:space="0"/>
            </w:tcBorders>
            <w:tcMar>
              <w:left w:w="28" w:type="dxa"/>
              <w:right w:w="28" w:type="dxa"/>
            </w:tcMar>
            <w:vAlign w:val="center"/>
          </w:tcPr>
          <w:p w:rsidRPr="00FC58B7" w:rsidR="002D4B1D" w:rsidP="00E419C2" w:rsidRDefault="004C1C78" w14:paraId="0401C96D" w14:textId="77777777">
            <w:pPr>
              <w:pStyle w:val="p-table"/>
              <w:jc w:val="right"/>
              <w:rPr>
                <w:b/>
                <w:sz w:val="15"/>
                <w:szCs w:val="15"/>
              </w:rPr>
            </w:pPr>
            <w:r w:rsidRPr="00FC58B7">
              <w:rPr>
                <w:b/>
                <w:sz w:val="15"/>
                <w:szCs w:val="15"/>
              </w:rPr>
              <w:t>427,0</w:t>
            </w:r>
          </w:p>
        </w:tc>
        <w:tc>
          <w:tcPr>
            <w:tcW w:w="775" w:type="dxa"/>
            <w:tcBorders>
              <w:top w:val="single" w:color="00B0F0" w:sz="4" w:space="0"/>
              <w:bottom w:val="single" w:color="00B0F0" w:sz="4" w:space="0"/>
            </w:tcBorders>
            <w:tcMar>
              <w:left w:w="28" w:type="dxa"/>
              <w:right w:w="28" w:type="dxa"/>
            </w:tcMar>
            <w:vAlign w:val="center"/>
          </w:tcPr>
          <w:p w:rsidRPr="00FC58B7" w:rsidR="002D4B1D" w:rsidP="00E419C2" w:rsidRDefault="004C1C78" w14:paraId="5398FE30" w14:textId="77777777">
            <w:pPr>
              <w:pStyle w:val="p-table"/>
              <w:jc w:val="right"/>
              <w:rPr>
                <w:b/>
                <w:sz w:val="15"/>
                <w:szCs w:val="15"/>
              </w:rPr>
            </w:pPr>
            <w:r w:rsidRPr="00FC58B7">
              <w:rPr>
                <w:b/>
                <w:sz w:val="15"/>
                <w:szCs w:val="15"/>
              </w:rPr>
              <w:t>455,0</w:t>
            </w:r>
          </w:p>
        </w:tc>
        <w:tc>
          <w:tcPr>
            <w:tcW w:w="775" w:type="dxa"/>
            <w:tcBorders>
              <w:top w:val="single" w:color="00B0F0" w:sz="4" w:space="0"/>
              <w:bottom w:val="single" w:color="00B0F0" w:sz="4" w:space="0"/>
            </w:tcBorders>
            <w:tcMar>
              <w:left w:w="28" w:type="dxa"/>
              <w:right w:w="28" w:type="dxa"/>
            </w:tcMar>
            <w:vAlign w:val="center"/>
          </w:tcPr>
          <w:p w:rsidRPr="00FC58B7" w:rsidR="002D4B1D" w:rsidP="00E419C2" w:rsidRDefault="004C1C78" w14:paraId="2F5C5BFE" w14:textId="77777777">
            <w:pPr>
              <w:pStyle w:val="p-table"/>
              <w:jc w:val="right"/>
              <w:rPr>
                <w:b/>
                <w:sz w:val="15"/>
                <w:szCs w:val="15"/>
              </w:rPr>
            </w:pPr>
            <w:r w:rsidRPr="00FC58B7">
              <w:rPr>
                <w:b/>
                <w:sz w:val="15"/>
                <w:szCs w:val="15"/>
              </w:rPr>
              <w:t>476,9</w:t>
            </w:r>
          </w:p>
        </w:tc>
        <w:tc>
          <w:tcPr>
            <w:tcW w:w="775" w:type="dxa"/>
            <w:tcBorders>
              <w:top w:val="single" w:color="00B0F0" w:sz="4" w:space="0"/>
              <w:bottom w:val="single" w:color="00B0F0" w:sz="4" w:space="0"/>
            </w:tcBorders>
            <w:tcMar>
              <w:left w:w="28" w:type="dxa"/>
              <w:right w:w="28" w:type="dxa"/>
            </w:tcMar>
            <w:vAlign w:val="center"/>
          </w:tcPr>
          <w:p w:rsidRPr="00FC58B7" w:rsidR="002D4B1D" w:rsidP="00E419C2" w:rsidRDefault="004C1C78" w14:paraId="0541EFFA" w14:textId="77777777">
            <w:pPr>
              <w:pStyle w:val="p-table"/>
              <w:jc w:val="right"/>
              <w:rPr>
                <w:b/>
                <w:sz w:val="15"/>
                <w:szCs w:val="15"/>
              </w:rPr>
            </w:pPr>
            <w:r w:rsidRPr="00FC58B7">
              <w:rPr>
                <w:b/>
                <w:sz w:val="15"/>
                <w:szCs w:val="15"/>
              </w:rPr>
              <w:t>494,2</w:t>
            </w:r>
          </w:p>
        </w:tc>
        <w:tc>
          <w:tcPr>
            <w:tcW w:w="775" w:type="dxa"/>
            <w:tcBorders>
              <w:top w:val="single" w:color="00B0F0" w:sz="4" w:space="0"/>
              <w:bottom w:val="single" w:color="00B0F0" w:sz="4" w:space="0"/>
            </w:tcBorders>
            <w:tcMar>
              <w:left w:w="28" w:type="dxa"/>
              <w:right w:w="28" w:type="dxa"/>
            </w:tcMar>
            <w:vAlign w:val="center"/>
          </w:tcPr>
          <w:p w:rsidRPr="00FC58B7" w:rsidR="002D4B1D" w:rsidP="00E419C2" w:rsidRDefault="004C1C78" w14:paraId="4D9FEEFC" w14:textId="77777777">
            <w:pPr>
              <w:pStyle w:val="p-table"/>
              <w:jc w:val="right"/>
              <w:rPr>
                <w:b/>
                <w:sz w:val="15"/>
                <w:szCs w:val="15"/>
              </w:rPr>
            </w:pPr>
            <w:r w:rsidRPr="00FC58B7">
              <w:rPr>
                <w:b/>
                <w:sz w:val="15"/>
                <w:szCs w:val="15"/>
              </w:rPr>
              <w:t>512,7</w:t>
            </w:r>
          </w:p>
        </w:tc>
        <w:tc>
          <w:tcPr>
            <w:tcW w:w="777" w:type="dxa"/>
            <w:tcBorders>
              <w:top w:val="single" w:color="00B0F0" w:sz="4" w:space="0"/>
              <w:bottom w:val="single" w:color="00B0F0" w:sz="4" w:space="0"/>
            </w:tcBorders>
            <w:tcMar>
              <w:left w:w="28" w:type="dxa"/>
              <w:right w:w="28" w:type="dxa"/>
            </w:tcMar>
            <w:vAlign w:val="center"/>
          </w:tcPr>
          <w:p w:rsidRPr="00FC58B7" w:rsidR="002D4B1D" w:rsidP="00E419C2" w:rsidRDefault="004C1C78" w14:paraId="0BA016FC" w14:textId="77777777">
            <w:pPr>
              <w:pStyle w:val="p-table"/>
              <w:jc w:val="right"/>
              <w:rPr>
                <w:b/>
                <w:sz w:val="15"/>
                <w:szCs w:val="15"/>
              </w:rPr>
            </w:pPr>
            <w:r w:rsidRPr="00FC58B7">
              <w:rPr>
                <w:b/>
                <w:sz w:val="15"/>
                <w:szCs w:val="15"/>
              </w:rPr>
              <w:t>0,0</w:t>
            </w:r>
          </w:p>
        </w:tc>
      </w:tr>
      <w:tr w:rsidR="002D4B1D" w:rsidTr="00FC58B7" w14:paraId="0A81EAD7" w14:textId="77777777">
        <w:trPr>
          <w:trHeight w:val="227"/>
        </w:trPr>
        <w:tc>
          <w:tcPr>
            <w:tcW w:w="5042" w:type="dxa"/>
            <w:tcBorders>
              <w:top w:val="single" w:color="00B0F0" w:sz="4" w:space="0"/>
            </w:tcBorders>
            <w:tcMar>
              <w:right w:w="28" w:type="dxa"/>
            </w:tcMar>
            <w:vAlign w:val="center"/>
          </w:tcPr>
          <w:p w:rsidRPr="00FC58B7" w:rsidR="002D4B1D" w:rsidRDefault="004C1C78" w14:paraId="37E4B75B" w14:textId="77777777">
            <w:pPr>
              <w:pStyle w:val="p-table"/>
              <w:rPr>
                <w:sz w:val="15"/>
                <w:szCs w:val="15"/>
              </w:rPr>
            </w:pPr>
            <w:r w:rsidRPr="00FC58B7">
              <w:rPr>
                <w:sz w:val="15"/>
                <w:szCs w:val="15"/>
              </w:rPr>
              <w:t>Kasschuiven</w:t>
            </w:r>
          </w:p>
        </w:tc>
        <w:tc>
          <w:tcPr>
            <w:tcW w:w="775" w:type="dxa"/>
            <w:tcBorders>
              <w:top w:val="single" w:color="00B0F0" w:sz="4" w:space="0"/>
            </w:tcBorders>
            <w:tcMar>
              <w:left w:w="28" w:type="dxa"/>
              <w:right w:w="28" w:type="dxa"/>
            </w:tcMar>
            <w:vAlign w:val="center"/>
          </w:tcPr>
          <w:p w:rsidRPr="00FC58B7" w:rsidR="002D4B1D" w:rsidP="00E419C2" w:rsidRDefault="004C1C78" w14:paraId="5C5AFE44" w14:textId="77777777">
            <w:pPr>
              <w:pStyle w:val="p-table"/>
              <w:jc w:val="right"/>
              <w:rPr>
                <w:sz w:val="15"/>
                <w:szCs w:val="15"/>
              </w:rPr>
            </w:pPr>
            <w:r w:rsidRPr="00FC58B7">
              <w:rPr>
                <w:sz w:val="15"/>
                <w:szCs w:val="15"/>
              </w:rPr>
              <w:t>‒</w:t>
            </w:r>
            <w:r w:rsidRPr="00FC58B7">
              <w:rPr>
                <w:sz w:val="15"/>
                <w:szCs w:val="15"/>
              </w:rPr>
              <w:t xml:space="preserve"> 2,0</w:t>
            </w:r>
          </w:p>
        </w:tc>
        <w:tc>
          <w:tcPr>
            <w:tcW w:w="775" w:type="dxa"/>
            <w:tcBorders>
              <w:top w:val="single" w:color="00B0F0" w:sz="4" w:space="0"/>
            </w:tcBorders>
            <w:tcMar>
              <w:left w:w="28" w:type="dxa"/>
              <w:right w:w="28" w:type="dxa"/>
            </w:tcMar>
            <w:vAlign w:val="center"/>
          </w:tcPr>
          <w:p w:rsidRPr="00FC58B7" w:rsidR="002D4B1D" w:rsidP="00E419C2" w:rsidRDefault="004C1C78" w14:paraId="29D9593C" w14:textId="77777777">
            <w:pPr>
              <w:pStyle w:val="p-table"/>
              <w:jc w:val="right"/>
              <w:rPr>
                <w:sz w:val="15"/>
                <w:szCs w:val="15"/>
              </w:rPr>
            </w:pPr>
            <w:r w:rsidRPr="00FC58B7">
              <w:rPr>
                <w:sz w:val="15"/>
                <w:szCs w:val="15"/>
              </w:rPr>
              <w:t>‒</w:t>
            </w:r>
            <w:r w:rsidRPr="00FC58B7">
              <w:rPr>
                <w:sz w:val="15"/>
                <w:szCs w:val="15"/>
              </w:rPr>
              <w:t xml:space="preserve"> 7,1</w:t>
            </w:r>
          </w:p>
        </w:tc>
        <w:tc>
          <w:tcPr>
            <w:tcW w:w="775" w:type="dxa"/>
            <w:tcBorders>
              <w:top w:val="single" w:color="00B0F0" w:sz="4" w:space="0"/>
            </w:tcBorders>
            <w:tcMar>
              <w:left w:w="28" w:type="dxa"/>
              <w:right w:w="28" w:type="dxa"/>
            </w:tcMar>
            <w:vAlign w:val="center"/>
          </w:tcPr>
          <w:p w:rsidRPr="00FC58B7" w:rsidR="002D4B1D" w:rsidP="00E419C2" w:rsidRDefault="004C1C78" w14:paraId="1241272B" w14:textId="77777777">
            <w:pPr>
              <w:pStyle w:val="p-table"/>
              <w:jc w:val="right"/>
              <w:rPr>
                <w:sz w:val="15"/>
                <w:szCs w:val="15"/>
              </w:rPr>
            </w:pPr>
            <w:r w:rsidRPr="00FC58B7">
              <w:rPr>
                <w:sz w:val="15"/>
                <w:szCs w:val="15"/>
              </w:rPr>
              <w:t>2,8</w:t>
            </w:r>
          </w:p>
        </w:tc>
        <w:tc>
          <w:tcPr>
            <w:tcW w:w="775" w:type="dxa"/>
            <w:tcBorders>
              <w:top w:val="single" w:color="00B0F0" w:sz="4" w:space="0"/>
            </w:tcBorders>
            <w:tcMar>
              <w:left w:w="28" w:type="dxa"/>
              <w:right w:w="28" w:type="dxa"/>
            </w:tcMar>
            <w:vAlign w:val="center"/>
          </w:tcPr>
          <w:p w:rsidRPr="00FC58B7" w:rsidR="002D4B1D" w:rsidP="00E419C2" w:rsidRDefault="004C1C78" w14:paraId="68886453" w14:textId="77777777">
            <w:pPr>
              <w:pStyle w:val="p-table"/>
              <w:jc w:val="right"/>
              <w:rPr>
                <w:sz w:val="15"/>
                <w:szCs w:val="15"/>
              </w:rPr>
            </w:pPr>
            <w:r w:rsidRPr="00FC58B7">
              <w:rPr>
                <w:sz w:val="15"/>
                <w:szCs w:val="15"/>
              </w:rPr>
              <w:t>1,7</w:t>
            </w:r>
          </w:p>
        </w:tc>
        <w:tc>
          <w:tcPr>
            <w:tcW w:w="775" w:type="dxa"/>
            <w:tcBorders>
              <w:top w:val="single" w:color="00B0F0" w:sz="4" w:space="0"/>
            </w:tcBorders>
            <w:tcMar>
              <w:left w:w="28" w:type="dxa"/>
              <w:right w:w="28" w:type="dxa"/>
            </w:tcMar>
            <w:vAlign w:val="center"/>
          </w:tcPr>
          <w:p w:rsidRPr="00FC58B7" w:rsidR="002D4B1D" w:rsidP="00E419C2" w:rsidRDefault="004C1C78" w14:paraId="537DBDD6" w14:textId="77777777">
            <w:pPr>
              <w:pStyle w:val="p-table"/>
              <w:jc w:val="right"/>
              <w:rPr>
                <w:sz w:val="15"/>
                <w:szCs w:val="15"/>
              </w:rPr>
            </w:pPr>
            <w:r w:rsidRPr="00FC58B7">
              <w:rPr>
                <w:sz w:val="15"/>
                <w:szCs w:val="15"/>
              </w:rPr>
              <w:t>1,1</w:t>
            </w:r>
          </w:p>
        </w:tc>
        <w:tc>
          <w:tcPr>
            <w:tcW w:w="777" w:type="dxa"/>
            <w:tcBorders>
              <w:top w:val="single" w:color="00B0F0" w:sz="4" w:space="0"/>
            </w:tcBorders>
            <w:tcMar>
              <w:left w:w="28" w:type="dxa"/>
              <w:right w:w="28" w:type="dxa"/>
            </w:tcMar>
            <w:vAlign w:val="center"/>
          </w:tcPr>
          <w:p w:rsidRPr="00FC58B7" w:rsidR="002D4B1D" w:rsidP="00E419C2" w:rsidRDefault="004C1C78" w14:paraId="19E893FC" w14:textId="77777777">
            <w:pPr>
              <w:pStyle w:val="p-table"/>
              <w:jc w:val="right"/>
              <w:rPr>
                <w:sz w:val="15"/>
                <w:szCs w:val="15"/>
              </w:rPr>
            </w:pPr>
            <w:r w:rsidRPr="00FC58B7">
              <w:rPr>
                <w:sz w:val="15"/>
                <w:szCs w:val="15"/>
              </w:rPr>
              <w:t>‒</w:t>
            </w:r>
            <w:r w:rsidRPr="00FC58B7">
              <w:rPr>
                <w:sz w:val="15"/>
                <w:szCs w:val="15"/>
              </w:rPr>
              <w:t xml:space="preserve"> 1,3</w:t>
            </w:r>
          </w:p>
        </w:tc>
      </w:tr>
      <w:tr w:rsidR="002D4B1D" w:rsidTr="00FC58B7" w14:paraId="53C89608" w14:textId="77777777">
        <w:trPr>
          <w:trHeight w:val="227"/>
        </w:trPr>
        <w:tc>
          <w:tcPr>
            <w:tcW w:w="5042" w:type="dxa"/>
            <w:tcBorders>
              <w:bottom w:val="single" w:color="00B0F0" w:sz="4" w:space="0"/>
            </w:tcBorders>
            <w:tcMar>
              <w:right w:w="28" w:type="dxa"/>
            </w:tcMar>
            <w:vAlign w:val="center"/>
          </w:tcPr>
          <w:p w:rsidRPr="00FC58B7" w:rsidR="002D4B1D" w:rsidRDefault="004C1C78" w14:paraId="351AE7BD" w14:textId="77777777">
            <w:pPr>
              <w:pStyle w:val="p-table"/>
              <w:rPr>
                <w:sz w:val="15"/>
                <w:szCs w:val="15"/>
              </w:rPr>
            </w:pPr>
            <w:r w:rsidRPr="00FC58B7">
              <w:rPr>
                <w:sz w:val="15"/>
                <w:szCs w:val="15"/>
              </w:rPr>
              <w:t>Nominale ontwikkeling, WW en bijstand en overige kadercorrecties</w:t>
            </w:r>
          </w:p>
        </w:tc>
        <w:tc>
          <w:tcPr>
            <w:tcW w:w="775" w:type="dxa"/>
            <w:tcBorders>
              <w:bottom w:val="single" w:color="00B0F0" w:sz="4" w:space="0"/>
            </w:tcBorders>
            <w:tcMar>
              <w:left w:w="28" w:type="dxa"/>
              <w:right w:w="28" w:type="dxa"/>
            </w:tcMar>
            <w:vAlign w:val="center"/>
          </w:tcPr>
          <w:p w:rsidRPr="00FC58B7" w:rsidR="002D4B1D" w:rsidP="00E419C2" w:rsidRDefault="004C1C78" w14:paraId="643908E3" w14:textId="77777777">
            <w:pPr>
              <w:pStyle w:val="p-table"/>
              <w:jc w:val="right"/>
              <w:rPr>
                <w:sz w:val="15"/>
                <w:szCs w:val="15"/>
              </w:rPr>
            </w:pPr>
            <w:r w:rsidRPr="00FC58B7">
              <w:rPr>
                <w:sz w:val="15"/>
                <w:szCs w:val="15"/>
              </w:rPr>
              <w:t>1,0</w:t>
            </w:r>
          </w:p>
        </w:tc>
        <w:tc>
          <w:tcPr>
            <w:tcW w:w="775" w:type="dxa"/>
            <w:tcBorders>
              <w:bottom w:val="single" w:color="00B0F0" w:sz="4" w:space="0"/>
            </w:tcBorders>
            <w:tcMar>
              <w:left w:w="28" w:type="dxa"/>
              <w:right w:w="28" w:type="dxa"/>
            </w:tcMar>
            <w:vAlign w:val="center"/>
          </w:tcPr>
          <w:p w:rsidRPr="00FC58B7" w:rsidR="002D4B1D" w:rsidP="00E419C2" w:rsidRDefault="004C1C78" w14:paraId="7B16D463" w14:textId="77777777">
            <w:pPr>
              <w:pStyle w:val="p-table"/>
              <w:jc w:val="right"/>
              <w:rPr>
                <w:sz w:val="15"/>
                <w:szCs w:val="15"/>
              </w:rPr>
            </w:pPr>
            <w:r w:rsidRPr="00FC58B7">
              <w:rPr>
                <w:sz w:val="15"/>
                <w:szCs w:val="15"/>
              </w:rPr>
              <w:t>2,3</w:t>
            </w:r>
          </w:p>
        </w:tc>
        <w:tc>
          <w:tcPr>
            <w:tcW w:w="775" w:type="dxa"/>
            <w:tcBorders>
              <w:bottom w:val="single" w:color="00B0F0" w:sz="4" w:space="0"/>
            </w:tcBorders>
            <w:tcMar>
              <w:left w:w="28" w:type="dxa"/>
              <w:right w:w="28" w:type="dxa"/>
            </w:tcMar>
            <w:vAlign w:val="center"/>
          </w:tcPr>
          <w:p w:rsidRPr="00FC58B7" w:rsidR="002D4B1D" w:rsidP="00E419C2" w:rsidRDefault="004C1C78" w14:paraId="35DED7B2" w14:textId="77777777">
            <w:pPr>
              <w:pStyle w:val="p-table"/>
              <w:jc w:val="right"/>
              <w:rPr>
                <w:sz w:val="15"/>
                <w:szCs w:val="15"/>
              </w:rPr>
            </w:pPr>
            <w:r w:rsidRPr="00FC58B7">
              <w:rPr>
                <w:sz w:val="15"/>
                <w:szCs w:val="15"/>
              </w:rPr>
              <w:t>2,9</w:t>
            </w:r>
          </w:p>
        </w:tc>
        <w:tc>
          <w:tcPr>
            <w:tcW w:w="775" w:type="dxa"/>
            <w:tcBorders>
              <w:bottom w:val="single" w:color="00B0F0" w:sz="4" w:space="0"/>
            </w:tcBorders>
            <w:tcMar>
              <w:left w:w="28" w:type="dxa"/>
              <w:right w:w="28" w:type="dxa"/>
            </w:tcMar>
            <w:vAlign w:val="center"/>
          </w:tcPr>
          <w:p w:rsidRPr="00FC58B7" w:rsidR="002D4B1D" w:rsidP="00E419C2" w:rsidRDefault="004C1C78" w14:paraId="410599B6" w14:textId="77777777">
            <w:pPr>
              <w:pStyle w:val="p-table"/>
              <w:jc w:val="right"/>
              <w:rPr>
                <w:sz w:val="15"/>
                <w:szCs w:val="15"/>
              </w:rPr>
            </w:pPr>
            <w:r w:rsidRPr="00FC58B7">
              <w:rPr>
                <w:sz w:val="15"/>
                <w:szCs w:val="15"/>
              </w:rPr>
              <w:t>2,3</w:t>
            </w:r>
          </w:p>
        </w:tc>
        <w:tc>
          <w:tcPr>
            <w:tcW w:w="775" w:type="dxa"/>
            <w:tcBorders>
              <w:bottom w:val="single" w:color="00B0F0" w:sz="4" w:space="0"/>
            </w:tcBorders>
            <w:tcMar>
              <w:left w:w="28" w:type="dxa"/>
              <w:right w:w="28" w:type="dxa"/>
            </w:tcMar>
            <w:vAlign w:val="center"/>
          </w:tcPr>
          <w:p w:rsidRPr="00FC58B7" w:rsidR="002D4B1D" w:rsidP="00E419C2" w:rsidRDefault="004C1C78" w14:paraId="0EE6B0FD" w14:textId="77777777">
            <w:pPr>
              <w:pStyle w:val="p-table"/>
              <w:jc w:val="right"/>
              <w:rPr>
                <w:sz w:val="15"/>
                <w:szCs w:val="15"/>
              </w:rPr>
            </w:pPr>
            <w:r w:rsidRPr="00FC58B7">
              <w:rPr>
                <w:sz w:val="15"/>
                <w:szCs w:val="15"/>
              </w:rPr>
              <w:t>1,4</w:t>
            </w:r>
          </w:p>
        </w:tc>
        <w:tc>
          <w:tcPr>
            <w:tcW w:w="777" w:type="dxa"/>
            <w:tcBorders>
              <w:bottom w:val="single" w:color="00B0F0" w:sz="4" w:space="0"/>
            </w:tcBorders>
            <w:tcMar>
              <w:left w:w="28" w:type="dxa"/>
              <w:right w:w="28" w:type="dxa"/>
            </w:tcMar>
            <w:vAlign w:val="center"/>
          </w:tcPr>
          <w:p w:rsidRPr="00FC58B7" w:rsidR="002D4B1D" w:rsidP="00E419C2" w:rsidRDefault="004C1C78" w14:paraId="43209388" w14:textId="77777777">
            <w:pPr>
              <w:pStyle w:val="p-table"/>
              <w:jc w:val="right"/>
              <w:rPr>
                <w:sz w:val="15"/>
                <w:szCs w:val="15"/>
              </w:rPr>
            </w:pPr>
            <w:r w:rsidRPr="00FC58B7">
              <w:rPr>
                <w:sz w:val="15"/>
                <w:szCs w:val="15"/>
              </w:rPr>
              <w:t>1,0</w:t>
            </w:r>
          </w:p>
        </w:tc>
      </w:tr>
      <w:tr w:rsidR="002D4B1D" w:rsidTr="00FC58B7" w14:paraId="6DE464D0" w14:textId="77777777">
        <w:trPr>
          <w:trHeight w:val="227"/>
        </w:trPr>
        <w:tc>
          <w:tcPr>
            <w:tcW w:w="5042" w:type="dxa"/>
            <w:tcBorders>
              <w:top w:val="single" w:color="00B0F0" w:sz="4" w:space="0"/>
              <w:bottom w:val="single" w:color="00B0F0" w:sz="4" w:space="0"/>
            </w:tcBorders>
            <w:tcMar>
              <w:right w:w="28" w:type="dxa"/>
            </w:tcMar>
            <w:vAlign w:val="center"/>
          </w:tcPr>
          <w:p w:rsidRPr="00FC58B7" w:rsidR="002D4B1D" w:rsidRDefault="004C1C78" w14:paraId="513091A3" w14:textId="77777777">
            <w:pPr>
              <w:pStyle w:val="p-table"/>
              <w:rPr>
                <w:b/>
                <w:sz w:val="15"/>
                <w:szCs w:val="15"/>
              </w:rPr>
            </w:pPr>
            <w:r w:rsidRPr="00FC58B7">
              <w:rPr>
                <w:b/>
                <w:sz w:val="15"/>
                <w:szCs w:val="15"/>
              </w:rPr>
              <w:t>Uitgavenkader bij Voorjaarsnota 2025</w:t>
            </w:r>
          </w:p>
        </w:tc>
        <w:tc>
          <w:tcPr>
            <w:tcW w:w="775" w:type="dxa"/>
            <w:tcBorders>
              <w:top w:val="single" w:color="00B0F0" w:sz="4" w:space="0"/>
              <w:bottom w:val="single" w:color="00B0F0" w:sz="4" w:space="0"/>
            </w:tcBorders>
            <w:tcMar>
              <w:left w:w="28" w:type="dxa"/>
              <w:right w:w="28" w:type="dxa"/>
            </w:tcMar>
            <w:vAlign w:val="center"/>
          </w:tcPr>
          <w:p w:rsidRPr="00FC58B7" w:rsidR="002D4B1D" w:rsidP="00E419C2" w:rsidRDefault="004C1C78" w14:paraId="4F500729" w14:textId="77777777">
            <w:pPr>
              <w:pStyle w:val="p-table"/>
              <w:jc w:val="right"/>
              <w:rPr>
                <w:b/>
                <w:sz w:val="15"/>
                <w:szCs w:val="15"/>
              </w:rPr>
            </w:pPr>
            <w:r w:rsidRPr="00FC58B7">
              <w:rPr>
                <w:b/>
                <w:sz w:val="15"/>
                <w:szCs w:val="15"/>
              </w:rPr>
              <w:t>425,8</w:t>
            </w:r>
          </w:p>
        </w:tc>
        <w:tc>
          <w:tcPr>
            <w:tcW w:w="775" w:type="dxa"/>
            <w:tcBorders>
              <w:top w:val="single" w:color="00B0F0" w:sz="4" w:space="0"/>
              <w:bottom w:val="single" w:color="00B0F0" w:sz="4" w:space="0"/>
            </w:tcBorders>
            <w:tcMar>
              <w:left w:w="28" w:type="dxa"/>
              <w:right w:w="28" w:type="dxa"/>
            </w:tcMar>
            <w:vAlign w:val="center"/>
          </w:tcPr>
          <w:p w:rsidRPr="00FC58B7" w:rsidR="002D4B1D" w:rsidP="00E419C2" w:rsidRDefault="004C1C78" w14:paraId="4C2F8DC7" w14:textId="77777777">
            <w:pPr>
              <w:pStyle w:val="p-table"/>
              <w:jc w:val="right"/>
              <w:rPr>
                <w:b/>
                <w:sz w:val="15"/>
                <w:szCs w:val="15"/>
              </w:rPr>
            </w:pPr>
            <w:r w:rsidRPr="00FC58B7">
              <w:rPr>
                <w:b/>
                <w:sz w:val="15"/>
                <w:szCs w:val="15"/>
              </w:rPr>
              <w:t>449,9</w:t>
            </w:r>
          </w:p>
        </w:tc>
        <w:tc>
          <w:tcPr>
            <w:tcW w:w="775" w:type="dxa"/>
            <w:tcBorders>
              <w:top w:val="single" w:color="00B0F0" w:sz="4" w:space="0"/>
              <w:bottom w:val="single" w:color="00B0F0" w:sz="4" w:space="0"/>
            </w:tcBorders>
            <w:tcMar>
              <w:left w:w="28" w:type="dxa"/>
              <w:right w:w="28" w:type="dxa"/>
            </w:tcMar>
            <w:vAlign w:val="center"/>
          </w:tcPr>
          <w:p w:rsidRPr="00FC58B7" w:rsidR="002D4B1D" w:rsidP="00E419C2" w:rsidRDefault="004C1C78" w14:paraId="575EFBFC" w14:textId="77777777">
            <w:pPr>
              <w:pStyle w:val="p-table"/>
              <w:jc w:val="right"/>
              <w:rPr>
                <w:b/>
                <w:sz w:val="15"/>
                <w:szCs w:val="15"/>
              </w:rPr>
            </w:pPr>
            <w:r w:rsidRPr="00FC58B7">
              <w:rPr>
                <w:b/>
                <w:sz w:val="15"/>
                <w:szCs w:val="15"/>
              </w:rPr>
              <w:t>482,1</w:t>
            </w:r>
          </w:p>
        </w:tc>
        <w:tc>
          <w:tcPr>
            <w:tcW w:w="775" w:type="dxa"/>
            <w:tcBorders>
              <w:top w:val="single" w:color="00B0F0" w:sz="4" w:space="0"/>
              <w:bottom w:val="single" w:color="00B0F0" w:sz="4" w:space="0"/>
            </w:tcBorders>
            <w:tcMar>
              <w:left w:w="28" w:type="dxa"/>
              <w:right w:w="28" w:type="dxa"/>
            </w:tcMar>
            <w:vAlign w:val="center"/>
          </w:tcPr>
          <w:p w:rsidRPr="00FC58B7" w:rsidR="002D4B1D" w:rsidP="00E419C2" w:rsidRDefault="004C1C78" w14:paraId="71F5D394" w14:textId="77777777">
            <w:pPr>
              <w:pStyle w:val="p-table"/>
              <w:jc w:val="right"/>
              <w:rPr>
                <w:b/>
                <w:sz w:val="15"/>
                <w:szCs w:val="15"/>
              </w:rPr>
            </w:pPr>
            <w:r w:rsidRPr="00FC58B7">
              <w:rPr>
                <w:b/>
                <w:sz w:val="15"/>
                <w:szCs w:val="15"/>
              </w:rPr>
              <w:t>498,0</w:t>
            </w:r>
          </w:p>
        </w:tc>
        <w:tc>
          <w:tcPr>
            <w:tcW w:w="775" w:type="dxa"/>
            <w:tcBorders>
              <w:top w:val="single" w:color="00B0F0" w:sz="4" w:space="0"/>
              <w:bottom w:val="single" w:color="00B0F0" w:sz="4" w:space="0"/>
            </w:tcBorders>
            <w:tcMar>
              <w:left w:w="28" w:type="dxa"/>
              <w:right w:w="28" w:type="dxa"/>
            </w:tcMar>
            <w:vAlign w:val="center"/>
          </w:tcPr>
          <w:p w:rsidRPr="00FC58B7" w:rsidR="002D4B1D" w:rsidP="00E419C2" w:rsidRDefault="004C1C78" w14:paraId="7EC2B738" w14:textId="77777777">
            <w:pPr>
              <w:pStyle w:val="p-table"/>
              <w:jc w:val="right"/>
              <w:rPr>
                <w:b/>
                <w:sz w:val="15"/>
                <w:szCs w:val="15"/>
              </w:rPr>
            </w:pPr>
            <w:r w:rsidRPr="00FC58B7">
              <w:rPr>
                <w:b/>
                <w:sz w:val="15"/>
                <w:szCs w:val="15"/>
              </w:rPr>
              <w:t>515,0</w:t>
            </w:r>
          </w:p>
        </w:tc>
        <w:tc>
          <w:tcPr>
            <w:tcW w:w="777" w:type="dxa"/>
            <w:tcBorders>
              <w:top w:val="single" w:color="00B0F0" w:sz="4" w:space="0"/>
              <w:bottom w:val="single" w:color="00B0F0" w:sz="4" w:space="0"/>
            </w:tcBorders>
            <w:tcMar>
              <w:left w:w="28" w:type="dxa"/>
              <w:right w:w="28" w:type="dxa"/>
            </w:tcMar>
            <w:vAlign w:val="center"/>
          </w:tcPr>
          <w:p w:rsidRPr="00FC58B7" w:rsidR="002D4B1D" w:rsidP="00E419C2" w:rsidRDefault="004C1C78" w14:paraId="0EFBD343" w14:textId="77777777">
            <w:pPr>
              <w:pStyle w:val="p-table"/>
              <w:jc w:val="right"/>
              <w:rPr>
                <w:b/>
                <w:sz w:val="15"/>
                <w:szCs w:val="15"/>
              </w:rPr>
            </w:pPr>
            <w:r w:rsidRPr="00FC58B7">
              <w:rPr>
                <w:b/>
                <w:sz w:val="15"/>
                <w:szCs w:val="15"/>
              </w:rPr>
              <w:t>537,7</w:t>
            </w:r>
          </w:p>
        </w:tc>
      </w:tr>
      <w:tr w:rsidR="002D4B1D" w:rsidTr="00FC58B7" w14:paraId="59F74728" w14:textId="77777777">
        <w:trPr>
          <w:trHeight w:val="227"/>
        </w:trPr>
        <w:tc>
          <w:tcPr>
            <w:tcW w:w="5042" w:type="dxa"/>
            <w:tcBorders>
              <w:top w:val="single" w:color="00B0F0" w:sz="4" w:space="0"/>
            </w:tcBorders>
            <w:tcMar>
              <w:right w:w="28" w:type="dxa"/>
            </w:tcMar>
            <w:vAlign w:val="center"/>
          </w:tcPr>
          <w:p w:rsidRPr="00FC58B7" w:rsidR="002D4B1D" w:rsidRDefault="004C1C78" w14:paraId="6DFC7798" w14:textId="77777777">
            <w:pPr>
              <w:pStyle w:val="p-table"/>
              <w:rPr>
                <w:sz w:val="15"/>
                <w:szCs w:val="15"/>
              </w:rPr>
            </w:pPr>
            <w:r w:rsidRPr="00FC58B7">
              <w:rPr>
                <w:sz w:val="15"/>
                <w:szCs w:val="15"/>
              </w:rPr>
              <w:t>Defensie</w:t>
            </w:r>
          </w:p>
        </w:tc>
        <w:tc>
          <w:tcPr>
            <w:tcW w:w="775" w:type="dxa"/>
            <w:tcBorders>
              <w:top w:val="single" w:color="00B0F0" w:sz="4" w:space="0"/>
            </w:tcBorders>
            <w:tcMar>
              <w:left w:w="28" w:type="dxa"/>
              <w:right w:w="28" w:type="dxa"/>
            </w:tcMar>
            <w:vAlign w:val="center"/>
          </w:tcPr>
          <w:p w:rsidRPr="00FC58B7" w:rsidR="002D4B1D" w:rsidP="00E419C2" w:rsidRDefault="004C1C78" w14:paraId="09850220" w14:textId="77777777">
            <w:pPr>
              <w:pStyle w:val="p-table"/>
              <w:jc w:val="right"/>
              <w:rPr>
                <w:sz w:val="15"/>
                <w:szCs w:val="15"/>
              </w:rPr>
            </w:pPr>
            <w:r w:rsidRPr="00FC58B7">
              <w:rPr>
                <w:sz w:val="15"/>
                <w:szCs w:val="15"/>
              </w:rPr>
              <w:t>0,0</w:t>
            </w:r>
          </w:p>
        </w:tc>
        <w:tc>
          <w:tcPr>
            <w:tcW w:w="775" w:type="dxa"/>
            <w:tcBorders>
              <w:top w:val="single" w:color="00B0F0" w:sz="4" w:space="0"/>
            </w:tcBorders>
            <w:tcMar>
              <w:left w:w="28" w:type="dxa"/>
              <w:right w:w="28" w:type="dxa"/>
            </w:tcMar>
            <w:vAlign w:val="center"/>
          </w:tcPr>
          <w:p w:rsidRPr="00FC58B7" w:rsidR="002D4B1D" w:rsidP="00E419C2" w:rsidRDefault="004C1C78" w14:paraId="4EAF3B7F" w14:textId="77777777">
            <w:pPr>
              <w:pStyle w:val="p-table"/>
              <w:jc w:val="right"/>
              <w:rPr>
                <w:sz w:val="15"/>
                <w:szCs w:val="15"/>
              </w:rPr>
            </w:pPr>
            <w:r w:rsidRPr="00FC58B7">
              <w:rPr>
                <w:sz w:val="15"/>
                <w:szCs w:val="15"/>
              </w:rPr>
              <w:t>0,2</w:t>
            </w:r>
          </w:p>
        </w:tc>
        <w:tc>
          <w:tcPr>
            <w:tcW w:w="775" w:type="dxa"/>
            <w:tcBorders>
              <w:top w:val="single" w:color="00B0F0" w:sz="4" w:space="0"/>
            </w:tcBorders>
            <w:tcMar>
              <w:left w:w="28" w:type="dxa"/>
              <w:right w:w="28" w:type="dxa"/>
            </w:tcMar>
            <w:vAlign w:val="center"/>
          </w:tcPr>
          <w:p w:rsidRPr="00FC58B7" w:rsidR="002D4B1D" w:rsidP="00E419C2" w:rsidRDefault="004C1C78" w14:paraId="338A67FB" w14:textId="77777777">
            <w:pPr>
              <w:pStyle w:val="p-table"/>
              <w:jc w:val="right"/>
              <w:rPr>
                <w:sz w:val="15"/>
                <w:szCs w:val="15"/>
              </w:rPr>
            </w:pPr>
            <w:r w:rsidRPr="00FC58B7">
              <w:rPr>
                <w:sz w:val="15"/>
                <w:szCs w:val="15"/>
              </w:rPr>
              <w:t>0,3</w:t>
            </w:r>
          </w:p>
        </w:tc>
        <w:tc>
          <w:tcPr>
            <w:tcW w:w="775" w:type="dxa"/>
            <w:tcBorders>
              <w:top w:val="single" w:color="00B0F0" w:sz="4" w:space="0"/>
            </w:tcBorders>
            <w:tcMar>
              <w:left w:w="28" w:type="dxa"/>
              <w:right w:w="28" w:type="dxa"/>
            </w:tcMar>
            <w:vAlign w:val="center"/>
          </w:tcPr>
          <w:p w:rsidRPr="00FC58B7" w:rsidR="002D4B1D" w:rsidP="00E419C2" w:rsidRDefault="004C1C78" w14:paraId="5FC3D0CA" w14:textId="77777777">
            <w:pPr>
              <w:pStyle w:val="p-table"/>
              <w:jc w:val="right"/>
              <w:rPr>
                <w:sz w:val="15"/>
                <w:szCs w:val="15"/>
              </w:rPr>
            </w:pPr>
            <w:r w:rsidRPr="00FC58B7">
              <w:rPr>
                <w:sz w:val="15"/>
                <w:szCs w:val="15"/>
              </w:rPr>
              <w:t>0,9</w:t>
            </w:r>
          </w:p>
        </w:tc>
        <w:tc>
          <w:tcPr>
            <w:tcW w:w="775" w:type="dxa"/>
            <w:tcBorders>
              <w:top w:val="single" w:color="00B0F0" w:sz="4" w:space="0"/>
            </w:tcBorders>
            <w:tcMar>
              <w:left w:w="28" w:type="dxa"/>
              <w:right w:w="28" w:type="dxa"/>
            </w:tcMar>
            <w:vAlign w:val="center"/>
          </w:tcPr>
          <w:p w:rsidRPr="00FC58B7" w:rsidR="002D4B1D" w:rsidP="00E419C2" w:rsidRDefault="004C1C78" w14:paraId="762DAF98" w14:textId="77777777">
            <w:pPr>
              <w:pStyle w:val="p-table"/>
              <w:jc w:val="right"/>
              <w:rPr>
                <w:sz w:val="15"/>
                <w:szCs w:val="15"/>
              </w:rPr>
            </w:pPr>
            <w:r w:rsidRPr="00FC58B7">
              <w:rPr>
                <w:sz w:val="15"/>
                <w:szCs w:val="15"/>
              </w:rPr>
              <w:t>1,1</w:t>
            </w:r>
          </w:p>
        </w:tc>
        <w:tc>
          <w:tcPr>
            <w:tcW w:w="777" w:type="dxa"/>
            <w:tcBorders>
              <w:top w:val="single" w:color="00B0F0" w:sz="4" w:space="0"/>
            </w:tcBorders>
            <w:tcMar>
              <w:left w:w="28" w:type="dxa"/>
              <w:right w:w="28" w:type="dxa"/>
            </w:tcMar>
            <w:vAlign w:val="center"/>
          </w:tcPr>
          <w:p w:rsidRPr="00FC58B7" w:rsidR="002D4B1D" w:rsidP="00E419C2" w:rsidRDefault="004C1C78" w14:paraId="51B64EBB" w14:textId="77777777">
            <w:pPr>
              <w:pStyle w:val="p-table"/>
              <w:jc w:val="right"/>
              <w:rPr>
                <w:sz w:val="15"/>
                <w:szCs w:val="15"/>
              </w:rPr>
            </w:pPr>
            <w:r w:rsidRPr="00FC58B7">
              <w:rPr>
                <w:sz w:val="15"/>
                <w:szCs w:val="15"/>
              </w:rPr>
              <w:t>1,2</w:t>
            </w:r>
          </w:p>
        </w:tc>
      </w:tr>
      <w:tr w:rsidR="002D4B1D" w:rsidTr="00FC58B7" w14:paraId="204F29F4" w14:textId="77777777">
        <w:trPr>
          <w:trHeight w:val="227"/>
        </w:trPr>
        <w:tc>
          <w:tcPr>
            <w:tcW w:w="5042" w:type="dxa"/>
            <w:tcMar>
              <w:right w:w="28" w:type="dxa"/>
            </w:tcMar>
            <w:vAlign w:val="center"/>
          </w:tcPr>
          <w:p w:rsidRPr="00FC58B7" w:rsidR="002D4B1D" w:rsidRDefault="004C1C78" w14:paraId="7E71A098" w14:textId="77777777">
            <w:pPr>
              <w:pStyle w:val="p-table"/>
              <w:rPr>
                <w:sz w:val="15"/>
                <w:szCs w:val="15"/>
              </w:rPr>
            </w:pPr>
            <w:proofErr w:type="spellStart"/>
            <w:r w:rsidRPr="00FC58B7">
              <w:rPr>
                <w:sz w:val="15"/>
                <w:szCs w:val="15"/>
              </w:rPr>
              <w:t>JenV</w:t>
            </w:r>
            <w:proofErr w:type="spellEnd"/>
            <w:r w:rsidRPr="00FC58B7">
              <w:rPr>
                <w:sz w:val="15"/>
                <w:szCs w:val="15"/>
              </w:rPr>
              <w:t xml:space="preserve">: </w:t>
            </w:r>
            <w:r w:rsidRPr="00FC58B7">
              <w:rPr>
                <w:sz w:val="15"/>
                <w:szCs w:val="15"/>
              </w:rPr>
              <w:t>weerbaarheid</w:t>
            </w:r>
          </w:p>
        </w:tc>
        <w:tc>
          <w:tcPr>
            <w:tcW w:w="775" w:type="dxa"/>
            <w:tcMar>
              <w:left w:w="28" w:type="dxa"/>
              <w:right w:w="28" w:type="dxa"/>
            </w:tcMar>
            <w:vAlign w:val="center"/>
          </w:tcPr>
          <w:p w:rsidRPr="00FC58B7" w:rsidR="002D4B1D" w:rsidP="00E419C2" w:rsidRDefault="004C1C78" w14:paraId="682AE9F7"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515EA795"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374FECD3" w14:textId="77777777">
            <w:pPr>
              <w:pStyle w:val="p-table"/>
              <w:jc w:val="right"/>
              <w:rPr>
                <w:sz w:val="15"/>
                <w:szCs w:val="15"/>
              </w:rPr>
            </w:pPr>
            <w:r w:rsidRPr="00FC58B7">
              <w:rPr>
                <w:sz w:val="15"/>
                <w:szCs w:val="15"/>
              </w:rPr>
              <w:t>0,1</w:t>
            </w:r>
          </w:p>
        </w:tc>
        <w:tc>
          <w:tcPr>
            <w:tcW w:w="775" w:type="dxa"/>
            <w:tcMar>
              <w:left w:w="28" w:type="dxa"/>
              <w:right w:w="28" w:type="dxa"/>
            </w:tcMar>
            <w:vAlign w:val="center"/>
          </w:tcPr>
          <w:p w:rsidRPr="00FC58B7" w:rsidR="002D4B1D" w:rsidP="00E419C2" w:rsidRDefault="004C1C78" w14:paraId="103D317F" w14:textId="77777777">
            <w:pPr>
              <w:pStyle w:val="p-table"/>
              <w:jc w:val="right"/>
              <w:rPr>
                <w:sz w:val="15"/>
                <w:szCs w:val="15"/>
              </w:rPr>
            </w:pPr>
            <w:r w:rsidRPr="00FC58B7">
              <w:rPr>
                <w:sz w:val="15"/>
                <w:szCs w:val="15"/>
              </w:rPr>
              <w:t>0,1</w:t>
            </w:r>
          </w:p>
        </w:tc>
        <w:tc>
          <w:tcPr>
            <w:tcW w:w="775" w:type="dxa"/>
            <w:tcMar>
              <w:left w:w="28" w:type="dxa"/>
              <w:right w:w="28" w:type="dxa"/>
            </w:tcMar>
            <w:vAlign w:val="center"/>
          </w:tcPr>
          <w:p w:rsidRPr="00FC58B7" w:rsidR="002D4B1D" w:rsidP="00E419C2" w:rsidRDefault="004C1C78" w14:paraId="16A09C9F" w14:textId="77777777">
            <w:pPr>
              <w:pStyle w:val="p-table"/>
              <w:jc w:val="right"/>
              <w:rPr>
                <w:sz w:val="15"/>
                <w:szCs w:val="15"/>
              </w:rPr>
            </w:pPr>
            <w:r w:rsidRPr="00FC58B7">
              <w:rPr>
                <w:sz w:val="15"/>
                <w:szCs w:val="15"/>
              </w:rPr>
              <w:t>0,1</w:t>
            </w:r>
          </w:p>
        </w:tc>
        <w:tc>
          <w:tcPr>
            <w:tcW w:w="777" w:type="dxa"/>
            <w:tcMar>
              <w:left w:w="28" w:type="dxa"/>
              <w:right w:w="28" w:type="dxa"/>
            </w:tcMar>
            <w:vAlign w:val="center"/>
          </w:tcPr>
          <w:p w:rsidRPr="00FC58B7" w:rsidR="002D4B1D" w:rsidP="00E419C2" w:rsidRDefault="004C1C78" w14:paraId="2AA53E2E" w14:textId="77777777">
            <w:pPr>
              <w:pStyle w:val="p-table"/>
              <w:jc w:val="right"/>
              <w:rPr>
                <w:sz w:val="15"/>
                <w:szCs w:val="15"/>
              </w:rPr>
            </w:pPr>
            <w:r w:rsidRPr="00FC58B7">
              <w:rPr>
                <w:sz w:val="15"/>
                <w:szCs w:val="15"/>
              </w:rPr>
              <w:t>0,1</w:t>
            </w:r>
          </w:p>
        </w:tc>
      </w:tr>
      <w:tr w:rsidR="002D4B1D" w:rsidTr="00FC58B7" w14:paraId="40F3EE9D" w14:textId="77777777">
        <w:trPr>
          <w:trHeight w:val="227"/>
        </w:trPr>
        <w:tc>
          <w:tcPr>
            <w:tcW w:w="5042" w:type="dxa"/>
            <w:tcMar>
              <w:right w:w="28" w:type="dxa"/>
            </w:tcMar>
            <w:vAlign w:val="center"/>
          </w:tcPr>
          <w:p w:rsidRPr="00FC58B7" w:rsidR="002D4B1D" w:rsidRDefault="004C1C78" w14:paraId="180934CF" w14:textId="77777777">
            <w:pPr>
              <w:pStyle w:val="p-table"/>
              <w:rPr>
                <w:sz w:val="15"/>
                <w:szCs w:val="15"/>
              </w:rPr>
            </w:pPr>
            <w:r w:rsidRPr="00FC58B7">
              <w:rPr>
                <w:sz w:val="15"/>
                <w:szCs w:val="15"/>
              </w:rPr>
              <w:t>Gemeenten/jeugd en volume accres</w:t>
            </w:r>
          </w:p>
        </w:tc>
        <w:tc>
          <w:tcPr>
            <w:tcW w:w="775" w:type="dxa"/>
            <w:tcMar>
              <w:left w:w="28" w:type="dxa"/>
              <w:right w:w="28" w:type="dxa"/>
            </w:tcMar>
            <w:vAlign w:val="center"/>
          </w:tcPr>
          <w:p w:rsidRPr="00FC58B7" w:rsidR="002D4B1D" w:rsidP="00E419C2" w:rsidRDefault="004C1C78" w14:paraId="343BA166" w14:textId="77777777">
            <w:pPr>
              <w:pStyle w:val="p-table"/>
              <w:jc w:val="right"/>
              <w:rPr>
                <w:sz w:val="15"/>
                <w:szCs w:val="15"/>
              </w:rPr>
            </w:pPr>
            <w:r w:rsidRPr="00FC58B7">
              <w:rPr>
                <w:sz w:val="15"/>
                <w:szCs w:val="15"/>
              </w:rPr>
              <w:t>0,4</w:t>
            </w:r>
          </w:p>
        </w:tc>
        <w:tc>
          <w:tcPr>
            <w:tcW w:w="775" w:type="dxa"/>
            <w:tcMar>
              <w:left w:w="28" w:type="dxa"/>
              <w:right w:w="28" w:type="dxa"/>
            </w:tcMar>
            <w:vAlign w:val="center"/>
          </w:tcPr>
          <w:p w:rsidRPr="00FC58B7" w:rsidR="002D4B1D" w:rsidP="00E419C2" w:rsidRDefault="004C1C78" w14:paraId="6EAB825F" w14:textId="77777777">
            <w:pPr>
              <w:pStyle w:val="p-table"/>
              <w:jc w:val="right"/>
              <w:rPr>
                <w:sz w:val="15"/>
                <w:szCs w:val="15"/>
              </w:rPr>
            </w:pPr>
            <w:r w:rsidRPr="00FC58B7">
              <w:rPr>
                <w:sz w:val="15"/>
                <w:szCs w:val="15"/>
              </w:rPr>
              <w:t>1,4</w:t>
            </w:r>
          </w:p>
        </w:tc>
        <w:tc>
          <w:tcPr>
            <w:tcW w:w="775" w:type="dxa"/>
            <w:tcMar>
              <w:left w:w="28" w:type="dxa"/>
              <w:right w:w="28" w:type="dxa"/>
            </w:tcMar>
            <w:vAlign w:val="center"/>
          </w:tcPr>
          <w:p w:rsidRPr="00FC58B7" w:rsidR="002D4B1D" w:rsidP="00E419C2" w:rsidRDefault="004C1C78" w14:paraId="44B558D1" w14:textId="77777777">
            <w:pPr>
              <w:pStyle w:val="p-table"/>
              <w:jc w:val="right"/>
              <w:rPr>
                <w:sz w:val="15"/>
                <w:szCs w:val="15"/>
              </w:rPr>
            </w:pPr>
            <w:r w:rsidRPr="00FC58B7">
              <w:rPr>
                <w:sz w:val="15"/>
                <w:szCs w:val="15"/>
              </w:rPr>
              <w:t>1,4</w:t>
            </w:r>
          </w:p>
        </w:tc>
        <w:tc>
          <w:tcPr>
            <w:tcW w:w="775" w:type="dxa"/>
            <w:tcMar>
              <w:left w:w="28" w:type="dxa"/>
              <w:right w:w="28" w:type="dxa"/>
            </w:tcMar>
            <w:vAlign w:val="center"/>
          </w:tcPr>
          <w:p w:rsidRPr="00FC58B7" w:rsidR="002D4B1D" w:rsidP="00E419C2" w:rsidRDefault="004C1C78" w14:paraId="7C1D2FC0" w14:textId="77777777">
            <w:pPr>
              <w:pStyle w:val="p-table"/>
              <w:jc w:val="right"/>
              <w:rPr>
                <w:sz w:val="15"/>
                <w:szCs w:val="15"/>
              </w:rPr>
            </w:pPr>
            <w:r w:rsidRPr="00FC58B7">
              <w:rPr>
                <w:sz w:val="15"/>
                <w:szCs w:val="15"/>
              </w:rPr>
              <w:t>0,1</w:t>
            </w:r>
          </w:p>
        </w:tc>
        <w:tc>
          <w:tcPr>
            <w:tcW w:w="775" w:type="dxa"/>
            <w:tcMar>
              <w:left w:w="28" w:type="dxa"/>
              <w:right w:w="28" w:type="dxa"/>
            </w:tcMar>
            <w:vAlign w:val="center"/>
          </w:tcPr>
          <w:p w:rsidRPr="00FC58B7" w:rsidR="002D4B1D" w:rsidP="00E419C2" w:rsidRDefault="004C1C78" w14:paraId="06BDD330" w14:textId="77777777">
            <w:pPr>
              <w:pStyle w:val="p-table"/>
              <w:jc w:val="right"/>
              <w:rPr>
                <w:sz w:val="15"/>
                <w:szCs w:val="15"/>
              </w:rPr>
            </w:pPr>
            <w:r w:rsidRPr="00FC58B7">
              <w:rPr>
                <w:sz w:val="15"/>
                <w:szCs w:val="15"/>
              </w:rPr>
              <w:t>0,1</w:t>
            </w:r>
          </w:p>
        </w:tc>
        <w:tc>
          <w:tcPr>
            <w:tcW w:w="777" w:type="dxa"/>
            <w:tcMar>
              <w:left w:w="28" w:type="dxa"/>
              <w:right w:w="28" w:type="dxa"/>
            </w:tcMar>
            <w:vAlign w:val="center"/>
          </w:tcPr>
          <w:p w:rsidRPr="00FC58B7" w:rsidR="002D4B1D" w:rsidP="00E419C2" w:rsidRDefault="004C1C78" w14:paraId="3B5B846C" w14:textId="77777777">
            <w:pPr>
              <w:pStyle w:val="p-table"/>
              <w:jc w:val="right"/>
              <w:rPr>
                <w:sz w:val="15"/>
                <w:szCs w:val="15"/>
              </w:rPr>
            </w:pPr>
            <w:r w:rsidRPr="00FC58B7">
              <w:rPr>
                <w:sz w:val="15"/>
                <w:szCs w:val="15"/>
              </w:rPr>
              <w:t>0,3</w:t>
            </w:r>
          </w:p>
        </w:tc>
      </w:tr>
      <w:tr w:rsidR="002D4B1D" w:rsidTr="00FC58B7" w14:paraId="0F96B665" w14:textId="77777777">
        <w:trPr>
          <w:trHeight w:val="227"/>
        </w:trPr>
        <w:tc>
          <w:tcPr>
            <w:tcW w:w="5042" w:type="dxa"/>
            <w:tcMar>
              <w:right w:w="28" w:type="dxa"/>
            </w:tcMar>
            <w:vAlign w:val="center"/>
          </w:tcPr>
          <w:p w:rsidRPr="00FC58B7" w:rsidR="002D4B1D" w:rsidRDefault="004C1C78" w14:paraId="6915CC88" w14:textId="77777777">
            <w:pPr>
              <w:pStyle w:val="p-table"/>
              <w:rPr>
                <w:sz w:val="15"/>
                <w:szCs w:val="15"/>
              </w:rPr>
            </w:pPr>
            <w:r w:rsidRPr="00FC58B7">
              <w:rPr>
                <w:sz w:val="15"/>
                <w:szCs w:val="15"/>
              </w:rPr>
              <w:t>Schrappen huurverhoging 2025 en 2026</w:t>
            </w:r>
          </w:p>
        </w:tc>
        <w:tc>
          <w:tcPr>
            <w:tcW w:w="775" w:type="dxa"/>
            <w:tcMar>
              <w:left w:w="28" w:type="dxa"/>
              <w:right w:w="28" w:type="dxa"/>
            </w:tcMar>
            <w:vAlign w:val="center"/>
          </w:tcPr>
          <w:p w:rsidRPr="00FC58B7" w:rsidR="002D4B1D" w:rsidP="00E419C2" w:rsidRDefault="004C1C78" w14:paraId="045472E6" w14:textId="77777777">
            <w:pPr>
              <w:pStyle w:val="p-table"/>
              <w:jc w:val="right"/>
              <w:rPr>
                <w:sz w:val="15"/>
                <w:szCs w:val="15"/>
              </w:rPr>
            </w:pPr>
            <w:r w:rsidRPr="00FC58B7">
              <w:rPr>
                <w:sz w:val="15"/>
                <w:szCs w:val="15"/>
              </w:rPr>
              <w:t>‒</w:t>
            </w:r>
            <w:r w:rsidRPr="00FC58B7">
              <w:rPr>
                <w:sz w:val="15"/>
                <w:szCs w:val="15"/>
              </w:rPr>
              <w:t xml:space="preserve"> 0,1</w:t>
            </w:r>
          </w:p>
        </w:tc>
        <w:tc>
          <w:tcPr>
            <w:tcW w:w="775" w:type="dxa"/>
            <w:tcMar>
              <w:left w:w="28" w:type="dxa"/>
              <w:right w:w="28" w:type="dxa"/>
            </w:tcMar>
            <w:vAlign w:val="center"/>
          </w:tcPr>
          <w:p w:rsidRPr="00FC58B7" w:rsidR="002D4B1D" w:rsidP="00E419C2" w:rsidRDefault="004C1C78" w14:paraId="36C88DD7" w14:textId="77777777">
            <w:pPr>
              <w:pStyle w:val="p-table"/>
              <w:jc w:val="right"/>
              <w:rPr>
                <w:sz w:val="15"/>
                <w:szCs w:val="15"/>
              </w:rPr>
            </w:pPr>
            <w:r w:rsidRPr="00FC58B7">
              <w:rPr>
                <w:sz w:val="15"/>
                <w:szCs w:val="15"/>
              </w:rPr>
              <w:t>‒</w:t>
            </w:r>
            <w:r w:rsidRPr="00FC58B7">
              <w:rPr>
                <w:sz w:val="15"/>
                <w:szCs w:val="15"/>
              </w:rPr>
              <w:t xml:space="preserve"> 0,4</w:t>
            </w:r>
          </w:p>
        </w:tc>
        <w:tc>
          <w:tcPr>
            <w:tcW w:w="775" w:type="dxa"/>
            <w:tcMar>
              <w:left w:w="28" w:type="dxa"/>
              <w:right w:w="28" w:type="dxa"/>
            </w:tcMar>
            <w:vAlign w:val="center"/>
          </w:tcPr>
          <w:p w:rsidRPr="00FC58B7" w:rsidR="002D4B1D" w:rsidP="00E419C2" w:rsidRDefault="004C1C78" w14:paraId="46F631FE" w14:textId="77777777">
            <w:pPr>
              <w:pStyle w:val="p-table"/>
              <w:jc w:val="right"/>
              <w:rPr>
                <w:sz w:val="15"/>
                <w:szCs w:val="15"/>
              </w:rPr>
            </w:pPr>
            <w:r w:rsidRPr="00FC58B7">
              <w:rPr>
                <w:sz w:val="15"/>
                <w:szCs w:val="15"/>
              </w:rPr>
              <w:t>‒</w:t>
            </w:r>
            <w:r w:rsidRPr="00FC58B7">
              <w:rPr>
                <w:sz w:val="15"/>
                <w:szCs w:val="15"/>
              </w:rPr>
              <w:t xml:space="preserve"> 0,5</w:t>
            </w:r>
          </w:p>
        </w:tc>
        <w:tc>
          <w:tcPr>
            <w:tcW w:w="775" w:type="dxa"/>
            <w:tcMar>
              <w:left w:w="28" w:type="dxa"/>
              <w:right w:w="28" w:type="dxa"/>
            </w:tcMar>
            <w:vAlign w:val="center"/>
          </w:tcPr>
          <w:p w:rsidRPr="00FC58B7" w:rsidR="002D4B1D" w:rsidP="00E419C2" w:rsidRDefault="004C1C78" w14:paraId="6DE8C2A6" w14:textId="77777777">
            <w:pPr>
              <w:pStyle w:val="p-table"/>
              <w:jc w:val="right"/>
              <w:rPr>
                <w:sz w:val="15"/>
                <w:szCs w:val="15"/>
              </w:rPr>
            </w:pPr>
            <w:r w:rsidRPr="00FC58B7">
              <w:rPr>
                <w:sz w:val="15"/>
                <w:szCs w:val="15"/>
              </w:rPr>
              <w:t>‒</w:t>
            </w:r>
            <w:r w:rsidRPr="00FC58B7">
              <w:rPr>
                <w:sz w:val="15"/>
                <w:szCs w:val="15"/>
              </w:rPr>
              <w:t xml:space="preserve"> 0,5</w:t>
            </w:r>
          </w:p>
        </w:tc>
        <w:tc>
          <w:tcPr>
            <w:tcW w:w="775" w:type="dxa"/>
            <w:tcMar>
              <w:left w:w="28" w:type="dxa"/>
              <w:right w:w="28" w:type="dxa"/>
            </w:tcMar>
            <w:vAlign w:val="center"/>
          </w:tcPr>
          <w:p w:rsidRPr="00FC58B7" w:rsidR="002D4B1D" w:rsidP="00E419C2" w:rsidRDefault="004C1C78" w14:paraId="1580514B" w14:textId="77777777">
            <w:pPr>
              <w:pStyle w:val="p-table"/>
              <w:jc w:val="right"/>
              <w:rPr>
                <w:sz w:val="15"/>
                <w:szCs w:val="15"/>
              </w:rPr>
            </w:pPr>
            <w:r w:rsidRPr="00FC58B7">
              <w:rPr>
                <w:sz w:val="15"/>
                <w:szCs w:val="15"/>
              </w:rPr>
              <w:t>‒</w:t>
            </w:r>
            <w:r w:rsidRPr="00FC58B7">
              <w:rPr>
                <w:sz w:val="15"/>
                <w:szCs w:val="15"/>
              </w:rPr>
              <w:t xml:space="preserve"> 0,5</w:t>
            </w:r>
          </w:p>
        </w:tc>
        <w:tc>
          <w:tcPr>
            <w:tcW w:w="777" w:type="dxa"/>
            <w:tcMar>
              <w:left w:w="28" w:type="dxa"/>
              <w:right w:w="28" w:type="dxa"/>
            </w:tcMar>
            <w:vAlign w:val="center"/>
          </w:tcPr>
          <w:p w:rsidRPr="00FC58B7" w:rsidR="002D4B1D" w:rsidP="00E419C2" w:rsidRDefault="004C1C78" w14:paraId="76BB6ECD" w14:textId="77777777">
            <w:pPr>
              <w:pStyle w:val="p-table"/>
              <w:jc w:val="right"/>
              <w:rPr>
                <w:sz w:val="15"/>
                <w:szCs w:val="15"/>
              </w:rPr>
            </w:pPr>
            <w:r w:rsidRPr="00FC58B7">
              <w:rPr>
                <w:sz w:val="15"/>
                <w:szCs w:val="15"/>
              </w:rPr>
              <w:t>‒</w:t>
            </w:r>
            <w:r w:rsidRPr="00FC58B7">
              <w:rPr>
                <w:sz w:val="15"/>
                <w:szCs w:val="15"/>
              </w:rPr>
              <w:t xml:space="preserve"> 0,5</w:t>
            </w:r>
          </w:p>
        </w:tc>
      </w:tr>
      <w:tr w:rsidR="002D4B1D" w:rsidTr="00FC58B7" w14:paraId="6FD5663F" w14:textId="77777777">
        <w:trPr>
          <w:trHeight w:val="227"/>
        </w:trPr>
        <w:tc>
          <w:tcPr>
            <w:tcW w:w="5042" w:type="dxa"/>
            <w:tcMar>
              <w:right w:w="28" w:type="dxa"/>
            </w:tcMar>
            <w:vAlign w:val="center"/>
          </w:tcPr>
          <w:p w:rsidRPr="00FC58B7" w:rsidR="002D4B1D" w:rsidRDefault="004C1C78" w14:paraId="23E0075A" w14:textId="77777777">
            <w:pPr>
              <w:pStyle w:val="p-table"/>
              <w:rPr>
                <w:sz w:val="15"/>
                <w:szCs w:val="15"/>
              </w:rPr>
            </w:pPr>
            <w:r w:rsidRPr="00FC58B7">
              <w:rPr>
                <w:sz w:val="15"/>
                <w:szCs w:val="15"/>
              </w:rPr>
              <w:t>Investeren sociale huur</w:t>
            </w:r>
          </w:p>
        </w:tc>
        <w:tc>
          <w:tcPr>
            <w:tcW w:w="775" w:type="dxa"/>
            <w:tcMar>
              <w:left w:w="28" w:type="dxa"/>
              <w:right w:w="28" w:type="dxa"/>
            </w:tcMar>
            <w:vAlign w:val="center"/>
          </w:tcPr>
          <w:p w:rsidRPr="00FC58B7" w:rsidR="002D4B1D" w:rsidP="00E419C2" w:rsidRDefault="004C1C78" w14:paraId="6486C62F"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216DE5A6" w14:textId="77777777">
            <w:pPr>
              <w:pStyle w:val="p-table"/>
              <w:jc w:val="right"/>
              <w:rPr>
                <w:sz w:val="15"/>
                <w:szCs w:val="15"/>
              </w:rPr>
            </w:pPr>
            <w:r w:rsidRPr="00FC58B7">
              <w:rPr>
                <w:sz w:val="15"/>
                <w:szCs w:val="15"/>
              </w:rPr>
              <w:t>0,3</w:t>
            </w:r>
          </w:p>
        </w:tc>
        <w:tc>
          <w:tcPr>
            <w:tcW w:w="775" w:type="dxa"/>
            <w:tcMar>
              <w:left w:w="28" w:type="dxa"/>
              <w:right w:w="28" w:type="dxa"/>
            </w:tcMar>
            <w:vAlign w:val="center"/>
          </w:tcPr>
          <w:p w:rsidRPr="00FC58B7" w:rsidR="002D4B1D" w:rsidP="00E419C2" w:rsidRDefault="004C1C78" w14:paraId="100FCC5A" w14:textId="77777777">
            <w:pPr>
              <w:pStyle w:val="p-table"/>
              <w:jc w:val="right"/>
              <w:rPr>
                <w:sz w:val="15"/>
                <w:szCs w:val="15"/>
              </w:rPr>
            </w:pPr>
            <w:r w:rsidRPr="00FC58B7">
              <w:rPr>
                <w:sz w:val="15"/>
                <w:szCs w:val="15"/>
              </w:rPr>
              <w:t>0,4</w:t>
            </w:r>
          </w:p>
        </w:tc>
        <w:tc>
          <w:tcPr>
            <w:tcW w:w="775" w:type="dxa"/>
            <w:tcMar>
              <w:left w:w="28" w:type="dxa"/>
              <w:right w:w="28" w:type="dxa"/>
            </w:tcMar>
            <w:vAlign w:val="center"/>
          </w:tcPr>
          <w:p w:rsidRPr="00FC58B7" w:rsidR="002D4B1D" w:rsidP="00E419C2" w:rsidRDefault="004C1C78" w14:paraId="491F5144" w14:textId="77777777">
            <w:pPr>
              <w:pStyle w:val="p-table"/>
              <w:jc w:val="right"/>
              <w:rPr>
                <w:sz w:val="15"/>
                <w:szCs w:val="15"/>
              </w:rPr>
            </w:pPr>
            <w:r w:rsidRPr="00FC58B7">
              <w:rPr>
                <w:sz w:val="15"/>
                <w:szCs w:val="15"/>
              </w:rPr>
              <w:t>0,4</w:t>
            </w:r>
          </w:p>
        </w:tc>
        <w:tc>
          <w:tcPr>
            <w:tcW w:w="775" w:type="dxa"/>
            <w:tcMar>
              <w:left w:w="28" w:type="dxa"/>
              <w:right w:w="28" w:type="dxa"/>
            </w:tcMar>
            <w:vAlign w:val="center"/>
          </w:tcPr>
          <w:p w:rsidRPr="00FC58B7" w:rsidR="002D4B1D" w:rsidP="00E419C2" w:rsidRDefault="004C1C78" w14:paraId="517D7CDC" w14:textId="77777777">
            <w:pPr>
              <w:pStyle w:val="p-table"/>
              <w:jc w:val="right"/>
              <w:rPr>
                <w:sz w:val="15"/>
                <w:szCs w:val="15"/>
              </w:rPr>
            </w:pPr>
            <w:r w:rsidRPr="00FC58B7">
              <w:rPr>
                <w:sz w:val="15"/>
                <w:szCs w:val="15"/>
              </w:rPr>
              <w:t>0,0</w:t>
            </w:r>
          </w:p>
        </w:tc>
        <w:tc>
          <w:tcPr>
            <w:tcW w:w="777" w:type="dxa"/>
            <w:tcMar>
              <w:left w:w="28" w:type="dxa"/>
              <w:right w:w="28" w:type="dxa"/>
            </w:tcMar>
            <w:vAlign w:val="center"/>
          </w:tcPr>
          <w:p w:rsidRPr="00FC58B7" w:rsidR="002D4B1D" w:rsidP="00E419C2" w:rsidRDefault="004C1C78" w14:paraId="562BF7FC" w14:textId="77777777">
            <w:pPr>
              <w:pStyle w:val="p-table"/>
              <w:jc w:val="right"/>
              <w:rPr>
                <w:sz w:val="15"/>
                <w:szCs w:val="15"/>
              </w:rPr>
            </w:pPr>
            <w:r w:rsidRPr="00FC58B7">
              <w:rPr>
                <w:sz w:val="15"/>
                <w:szCs w:val="15"/>
              </w:rPr>
              <w:t>0,0</w:t>
            </w:r>
          </w:p>
        </w:tc>
      </w:tr>
      <w:tr w:rsidR="002D4B1D" w:rsidTr="00FC58B7" w14:paraId="16DF2BBD" w14:textId="77777777">
        <w:trPr>
          <w:trHeight w:val="227"/>
        </w:trPr>
        <w:tc>
          <w:tcPr>
            <w:tcW w:w="5042" w:type="dxa"/>
            <w:tcMar>
              <w:right w:w="28" w:type="dxa"/>
            </w:tcMar>
            <w:vAlign w:val="center"/>
          </w:tcPr>
          <w:p w:rsidRPr="00FC58B7" w:rsidR="002D4B1D" w:rsidRDefault="004C1C78" w14:paraId="68C067B6" w14:textId="77777777">
            <w:pPr>
              <w:pStyle w:val="p-table"/>
              <w:rPr>
                <w:sz w:val="15"/>
                <w:szCs w:val="15"/>
              </w:rPr>
            </w:pPr>
            <w:r w:rsidRPr="00FC58B7">
              <w:rPr>
                <w:sz w:val="15"/>
                <w:szCs w:val="15"/>
              </w:rPr>
              <w:t xml:space="preserve">Verhogen huurtoeslag </w:t>
            </w:r>
            <w:r w:rsidRPr="00FC58B7">
              <w:rPr>
                <w:sz w:val="15"/>
                <w:szCs w:val="15"/>
              </w:rPr>
              <w:t>(boodschappenbonus)</w:t>
            </w:r>
          </w:p>
        </w:tc>
        <w:tc>
          <w:tcPr>
            <w:tcW w:w="775" w:type="dxa"/>
            <w:tcMar>
              <w:left w:w="28" w:type="dxa"/>
              <w:right w:w="28" w:type="dxa"/>
            </w:tcMar>
            <w:vAlign w:val="center"/>
          </w:tcPr>
          <w:p w:rsidRPr="00FC58B7" w:rsidR="002D4B1D" w:rsidP="00E419C2" w:rsidRDefault="004C1C78" w14:paraId="38578F74" w14:textId="77777777">
            <w:pPr>
              <w:pStyle w:val="p-table"/>
              <w:jc w:val="right"/>
              <w:rPr>
                <w:sz w:val="15"/>
                <w:szCs w:val="15"/>
              </w:rPr>
            </w:pPr>
            <w:r w:rsidRPr="00FC58B7">
              <w:rPr>
                <w:sz w:val="15"/>
                <w:szCs w:val="15"/>
              </w:rPr>
              <w:t>0,1</w:t>
            </w:r>
          </w:p>
        </w:tc>
        <w:tc>
          <w:tcPr>
            <w:tcW w:w="775" w:type="dxa"/>
            <w:tcMar>
              <w:left w:w="28" w:type="dxa"/>
              <w:right w:w="28" w:type="dxa"/>
            </w:tcMar>
            <w:vAlign w:val="center"/>
          </w:tcPr>
          <w:p w:rsidRPr="00FC58B7" w:rsidR="002D4B1D" w:rsidP="00E419C2" w:rsidRDefault="004C1C78" w14:paraId="122722EB" w14:textId="77777777">
            <w:pPr>
              <w:pStyle w:val="p-table"/>
              <w:jc w:val="right"/>
              <w:rPr>
                <w:sz w:val="15"/>
                <w:szCs w:val="15"/>
              </w:rPr>
            </w:pPr>
            <w:r w:rsidRPr="00FC58B7">
              <w:rPr>
                <w:sz w:val="15"/>
                <w:szCs w:val="15"/>
              </w:rPr>
              <w:t>0,9</w:t>
            </w:r>
          </w:p>
        </w:tc>
        <w:tc>
          <w:tcPr>
            <w:tcW w:w="775" w:type="dxa"/>
            <w:tcMar>
              <w:left w:w="28" w:type="dxa"/>
              <w:right w:w="28" w:type="dxa"/>
            </w:tcMar>
            <w:vAlign w:val="center"/>
          </w:tcPr>
          <w:p w:rsidRPr="00FC58B7" w:rsidR="002D4B1D" w:rsidP="00E419C2" w:rsidRDefault="004C1C78" w14:paraId="027359AE"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1E44268E"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3787CDDC" w14:textId="77777777">
            <w:pPr>
              <w:pStyle w:val="p-table"/>
              <w:jc w:val="right"/>
              <w:rPr>
                <w:sz w:val="15"/>
                <w:szCs w:val="15"/>
              </w:rPr>
            </w:pPr>
            <w:r w:rsidRPr="00FC58B7">
              <w:rPr>
                <w:sz w:val="15"/>
                <w:szCs w:val="15"/>
              </w:rPr>
              <w:t>0,0</w:t>
            </w:r>
          </w:p>
        </w:tc>
        <w:tc>
          <w:tcPr>
            <w:tcW w:w="777" w:type="dxa"/>
            <w:tcMar>
              <w:left w:w="28" w:type="dxa"/>
              <w:right w:w="28" w:type="dxa"/>
            </w:tcMar>
            <w:vAlign w:val="center"/>
          </w:tcPr>
          <w:p w:rsidRPr="00FC58B7" w:rsidR="002D4B1D" w:rsidP="00E419C2" w:rsidRDefault="004C1C78" w14:paraId="6FF14B35" w14:textId="77777777">
            <w:pPr>
              <w:pStyle w:val="p-table"/>
              <w:jc w:val="right"/>
              <w:rPr>
                <w:sz w:val="15"/>
                <w:szCs w:val="15"/>
              </w:rPr>
            </w:pPr>
            <w:r w:rsidRPr="00FC58B7">
              <w:rPr>
                <w:sz w:val="15"/>
                <w:szCs w:val="15"/>
              </w:rPr>
              <w:t>0,0</w:t>
            </w:r>
          </w:p>
        </w:tc>
      </w:tr>
      <w:tr w:rsidR="002D4B1D" w:rsidTr="00FC58B7" w14:paraId="261B68BF" w14:textId="77777777">
        <w:trPr>
          <w:trHeight w:val="227"/>
        </w:trPr>
        <w:tc>
          <w:tcPr>
            <w:tcW w:w="5042" w:type="dxa"/>
            <w:tcMar>
              <w:right w:w="28" w:type="dxa"/>
            </w:tcMar>
            <w:vAlign w:val="center"/>
          </w:tcPr>
          <w:p w:rsidRPr="00FC58B7" w:rsidR="002D4B1D" w:rsidRDefault="004C1C78" w14:paraId="0A9DB254" w14:textId="77777777">
            <w:pPr>
              <w:pStyle w:val="p-table"/>
              <w:rPr>
                <w:sz w:val="15"/>
                <w:szCs w:val="15"/>
              </w:rPr>
            </w:pPr>
            <w:r w:rsidRPr="00FC58B7">
              <w:rPr>
                <w:sz w:val="15"/>
                <w:szCs w:val="15"/>
              </w:rPr>
              <w:t>Infrastructuur Nedersaksenlijn (cum. 1.912 mln.)</w:t>
            </w:r>
          </w:p>
        </w:tc>
        <w:tc>
          <w:tcPr>
            <w:tcW w:w="775" w:type="dxa"/>
            <w:tcMar>
              <w:left w:w="28" w:type="dxa"/>
              <w:right w:w="28" w:type="dxa"/>
            </w:tcMar>
            <w:vAlign w:val="center"/>
          </w:tcPr>
          <w:p w:rsidRPr="00FC58B7" w:rsidR="002D4B1D" w:rsidP="00E419C2" w:rsidRDefault="004C1C78" w14:paraId="5ECEEAA0"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430BD91C"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3894F0F9"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44ED4637"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5DAB89F0" w14:textId="77777777">
            <w:pPr>
              <w:pStyle w:val="p-table"/>
              <w:jc w:val="right"/>
              <w:rPr>
                <w:sz w:val="15"/>
                <w:szCs w:val="15"/>
              </w:rPr>
            </w:pPr>
            <w:r w:rsidRPr="00FC58B7">
              <w:rPr>
                <w:sz w:val="15"/>
                <w:szCs w:val="15"/>
              </w:rPr>
              <w:t>0,0</w:t>
            </w:r>
          </w:p>
        </w:tc>
        <w:tc>
          <w:tcPr>
            <w:tcW w:w="777" w:type="dxa"/>
            <w:tcMar>
              <w:left w:w="28" w:type="dxa"/>
              <w:right w:w="28" w:type="dxa"/>
            </w:tcMar>
            <w:vAlign w:val="center"/>
          </w:tcPr>
          <w:p w:rsidRPr="00FC58B7" w:rsidR="002D4B1D" w:rsidP="00E419C2" w:rsidRDefault="004C1C78" w14:paraId="18D7B3DA" w14:textId="77777777">
            <w:pPr>
              <w:pStyle w:val="p-table"/>
              <w:jc w:val="right"/>
              <w:rPr>
                <w:sz w:val="15"/>
                <w:szCs w:val="15"/>
              </w:rPr>
            </w:pPr>
            <w:r w:rsidRPr="00FC58B7">
              <w:rPr>
                <w:sz w:val="15"/>
                <w:szCs w:val="15"/>
              </w:rPr>
              <w:t>0,0</w:t>
            </w:r>
          </w:p>
        </w:tc>
      </w:tr>
      <w:tr w:rsidR="002D4B1D" w:rsidTr="00FC58B7" w14:paraId="05020D34" w14:textId="77777777">
        <w:trPr>
          <w:trHeight w:val="227"/>
        </w:trPr>
        <w:tc>
          <w:tcPr>
            <w:tcW w:w="5042" w:type="dxa"/>
            <w:tcMar>
              <w:right w:w="28" w:type="dxa"/>
            </w:tcMar>
            <w:vAlign w:val="center"/>
          </w:tcPr>
          <w:p w:rsidRPr="00FC58B7" w:rsidR="002D4B1D" w:rsidRDefault="004C1C78" w14:paraId="048E23DC" w14:textId="77777777">
            <w:pPr>
              <w:pStyle w:val="p-table"/>
              <w:rPr>
                <w:sz w:val="15"/>
                <w:szCs w:val="15"/>
              </w:rPr>
            </w:pPr>
            <w:r w:rsidRPr="00FC58B7">
              <w:rPr>
                <w:sz w:val="15"/>
                <w:szCs w:val="15"/>
              </w:rPr>
              <w:t>Infrastructuur vrijval Lelylijn</w:t>
            </w:r>
          </w:p>
        </w:tc>
        <w:tc>
          <w:tcPr>
            <w:tcW w:w="775" w:type="dxa"/>
            <w:tcMar>
              <w:left w:w="28" w:type="dxa"/>
              <w:right w:w="28" w:type="dxa"/>
            </w:tcMar>
            <w:vAlign w:val="center"/>
          </w:tcPr>
          <w:p w:rsidRPr="00FC58B7" w:rsidR="002D4B1D" w:rsidP="00E419C2" w:rsidRDefault="004C1C78" w14:paraId="5C025270"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60217045"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7DDD023F"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22AC1C68"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3FCA7C73" w14:textId="77777777">
            <w:pPr>
              <w:pStyle w:val="p-table"/>
              <w:jc w:val="right"/>
              <w:rPr>
                <w:sz w:val="15"/>
                <w:szCs w:val="15"/>
              </w:rPr>
            </w:pPr>
            <w:r w:rsidRPr="00FC58B7">
              <w:rPr>
                <w:sz w:val="15"/>
                <w:szCs w:val="15"/>
              </w:rPr>
              <w:t>‒</w:t>
            </w:r>
            <w:r w:rsidRPr="00FC58B7">
              <w:rPr>
                <w:sz w:val="15"/>
                <w:szCs w:val="15"/>
              </w:rPr>
              <w:t xml:space="preserve"> 0,2</w:t>
            </w:r>
          </w:p>
        </w:tc>
        <w:tc>
          <w:tcPr>
            <w:tcW w:w="777" w:type="dxa"/>
            <w:tcMar>
              <w:left w:w="28" w:type="dxa"/>
              <w:right w:w="28" w:type="dxa"/>
            </w:tcMar>
            <w:vAlign w:val="center"/>
          </w:tcPr>
          <w:p w:rsidRPr="00FC58B7" w:rsidR="002D4B1D" w:rsidP="00E419C2" w:rsidRDefault="004C1C78" w14:paraId="56152A3B" w14:textId="77777777">
            <w:pPr>
              <w:pStyle w:val="p-table"/>
              <w:jc w:val="right"/>
              <w:rPr>
                <w:sz w:val="15"/>
                <w:szCs w:val="15"/>
              </w:rPr>
            </w:pPr>
            <w:r w:rsidRPr="00FC58B7">
              <w:rPr>
                <w:sz w:val="15"/>
                <w:szCs w:val="15"/>
              </w:rPr>
              <w:t>‒</w:t>
            </w:r>
            <w:r w:rsidRPr="00FC58B7">
              <w:rPr>
                <w:sz w:val="15"/>
                <w:szCs w:val="15"/>
              </w:rPr>
              <w:t xml:space="preserve"> 0,2</w:t>
            </w:r>
          </w:p>
        </w:tc>
      </w:tr>
      <w:tr w:rsidR="002D4B1D" w:rsidTr="00FC58B7" w14:paraId="346C697F" w14:textId="77777777">
        <w:trPr>
          <w:trHeight w:val="227"/>
        </w:trPr>
        <w:tc>
          <w:tcPr>
            <w:tcW w:w="5042" w:type="dxa"/>
            <w:tcMar>
              <w:right w:w="28" w:type="dxa"/>
            </w:tcMar>
            <w:vAlign w:val="center"/>
          </w:tcPr>
          <w:p w:rsidRPr="00FC58B7" w:rsidR="002D4B1D" w:rsidRDefault="004C1C78" w14:paraId="3AC1295B" w14:textId="77777777">
            <w:pPr>
              <w:pStyle w:val="p-table"/>
              <w:rPr>
                <w:sz w:val="15"/>
                <w:szCs w:val="15"/>
              </w:rPr>
            </w:pPr>
            <w:r w:rsidRPr="00FC58B7">
              <w:rPr>
                <w:sz w:val="15"/>
                <w:szCs w:val="15"/>
              </w:rPr>
              <w:t>Infrastructuur overig</w:t>
            </w:r>
          </w:p>
        </w:tc>
        <w:tc>
          <w:tcPr>
            <w:tcW w:w="775" w:type="dxa"/>
            <w:tcMar>
              <w:left w:w="28" w:type="dxa"/>
              <w:right w:w="28" w:type="dxa"/>
            </w:tcMar>
            <w:vAlign w:val="center"/>
          </w:tcPr>
          <w:p w:rsidRPr="00FC58B7" w:rsidR="002D4B1D" w:rsidP="00E419C2" w:rsidRDefault="004C1C78" w14:paraId="1F5C5B02"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351C1220" w14:textId="77777777">
            <w:pPr>
              <w:pStyle w:val="p-table"/>
              <w:jc w:val="right"/>
              <w:rPr>
                <w:sz w:val="15"/>
                <w:szCs w:val="15"/>
              </w:rPr>
            </w:pPr>
            <w:r w:rsidRPr="00FC58B7">
              <w:rPr>
                <w:sz w:val="15"/>
                <w:szCs w:val="15"/>
              </w:rPr>
              <w:t>‒</w:t>
            </w:r>
            <w:r w:rsidRPr="00FC58B7">
              <w:rPr>
                <w:sz w:val="15"/>
                <w:szCs w:val="15"/>
              </w:rPr>
              <w:t xml:space="preserve"> 1,0</w:t>
            </w:r>
          </w:p>
        </w:tc>
        <w:tc>
          <w:tcPr>
            <w:tcW w:w="775" w:type="dxa"/>
            <w:tcMar>
              <w:left w:w="28" w:type="dxa"/>
              <w:right w:w="28" w:type="dxa"/>
            </w:tcMar>
            <w:vAlign w:val="center"/>
          </w:tcPr>
          <w:p w:rsidRPr="00FC58B7" w:rsidR="002D4B1D" w:rsidP="00E419C2" w:rsidRDefault="004C1C78" w14:paraId="10F02A86" w14:textId="77777777">
            <w:pPr>
              <w:pStyle w:val="p-table"/>
              <w:jc w:val="right"/>
              <w:rPr>
                <w:sz w:val="15"/>
                <w:szCs w:val="15"/>
              </w:rPr>
            </w:pPr>
            <w:r w:rsidRPr="00FC58B7">
              <w:rPr>
                <w:sz w:val="15"/>
                <w:szCs w:val="15"/>
              </w:rPr>
              <w:t>1,0</w:t>
            </w:r>
          </w:p>
        </w:tc>
        <w:tc>
          <w:tcPr>
            <w:tcW w:w="775" w:type="dxa"/>
            <w:tcMar>
              <w:left w:w="28" w:type="dxa"/>
              <w:right w:w="28" w:type="dxa"/>
            </w:tcMar>
            <w:vAlign w:val="center"/>
          </w:tcPr>
          <w:p w:rsidRPr="00FC58B7" w:rsidR="002D4B1D" w:rsidP="00E419C2" w:rsidRDefault="004C1C78" w14:paraId="689C0270"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44165F86" w14:textId="77777777">
            <w:pPr>
              <w:pStyle w:val="p-table"/>
              <w:jc w:val="right"/>
              <w:rPr>
                <w:sz w:val="15"/>
                <w:szCs w:val="15"/>
              </w:rPr>
            </w:pPr>
            <w:r w:rsidRPr="00FC58B7">
              <w:rPr>
                <w:sz w:val="15"/>
                <w:szCs w:val="15"/>
              </w:rPr>
              <w:t>0,0</w:t>
            </w:r>
          </w:p>
        </w:tc>
        <w:tc>
          <w:tcPr>
            <w:tcW w:w="777" w:type="dxa"/>
            <w:tcMar>
              <w:left w:w="28" w:type="dxa"/>
              <w:right w:w="28" w:type="dxa"/>
            </w:tcMar>
            <w:vAlign w:val="center"/>
          </w:tcPr>
          <w:p w:rsidRPr="00FC58B7" w:rsidR="002D4B1D" w:rsidP="00E419C2" w:rsidRDefault="004C1C78" w14:paraId="295B738B" w14:textId="77777777">
            <w:pPr>
              <w:pStyle w:val="p-table"/>
              <w:jc w:val="right"/>
              <w:rPr>
                <w:sz w:val="15"/>
                <w:szCs w:val="15"/>
              </w:rPr>
            </w:pPr>
            <w:r w:rsidRPr="00FC58B7">
              <w:rPr>
                <w:sz w:val="15"/>
                <w:szCs w:val="15"/>
              </w:rPr>
              <w:t>0,1</w:t>
            </w:r>
          </w:p>
        </w:tc>
      </w:tr>
      <w:tr w:rsidR="002D4B1D" w:rsidTr="00FC58B7" w14:paraId="14D42B67" w14:textId="77777777">
        <w:trPr>
          <w:trHeight w:val="227"/>
        </w:trPr>
        <w:tc>
          <w:tcPr>
            <w:tcW w:w="5042" w:type="dxa"/>
            <w:tcMar>
              <w:right w:w="28" w:type="dxa"/>
            </w:tcMar>
            <w:vAlign w:val="center"/>
          </w:tcPr>
          <w:p w:rsidRPr="00FC58B7" w:rsidR="002D4B1D" w:rsidRDefault="004C1C78" w14:paraId="3E180A59" w14:textId="77777777">
            <w:pPr>
              <w:pStyle w:val="p-table"/>
              <w:rPr>
                <w:sz w:val="15"/>
                <w:szCs w:val="15"/>
              </w:rPr>
            </w:pPr>
            <w:r w:rsidRPr="00FC58B7">
              <w:rPr>
                <w:sz w:val="15"/>
                <w:szCs w:val="15"/>
              </w:rPr>
              <w:t>Stikstof</w:t>
            </w:r>
          </w:p>
        </w:tc>
        <w:tc>
          <w:tcPr>
            <w:tcW w:w="775" w:type="dxa"/>
            <w:tcMar>
              <w:left w:w="28" w:type="dxa"/>
              <w:right w:w="28" w:type="dxa"/>
            </w:tcMar>
            <w:vAlign w:val="center"/>
          </w:tcPr>
          <w:p w:rsidRPr="00FC58B7" w:rsidR="002D4B1D" w:rsidP="00E419C2" w:rsidRDefault="004C1C78" w14:paraId="3B51D0AC" w14:textId="77777777">
            <w:pPr>
              <w:pStyle w:val="p-table"/>
              <w:jc w:val="right"/>
              <w:rPr>
                <w:sz w:val="15"/>
                <w:szCs w:val="15"/>
              </w:rPr>
            </w:pPr>
            <w:r w:rsidRPr="00FC58B7">
              <w:rPr>
                <w:sz w:val="15"/>
                <w:szCs w:val="15"/>
              </w:rPr>
              <w:t>0,2</w:t>
            </w:r>
          </w:p>
        </w:tc>
        <w:tc>
          <w:tcPr>
            <w:tcW w:w="775" w:type="dxa"/>
            <w:tcMar>
              <w:left w:w="28" w:type="dxa"/>
              <w:right w:w="28" w:type="dxa"/>
            </w:tcMar>
            <w:vAlign w:val="center"/>
          </w:tcPr>
          <w:p w:rsidRPr="00FC58B7" w:rsidR="002D4B1D" w:rsidP="00E419C2" w:rsidRDefault="004C1C78" w14:paraId="4CBF363E" w14:textId="77777777">
            <w:pPr>
              <w:pStyle w:val="p-table"/>
              <w:jc w:val="right"/>
              <w:rPr>
                <w:sz w:val="15"/>
                <w:szCs w:val="15"/>
              </w:rPr>
            </w:pPr>
            <w:r w:rsidRPr="00FC58B7">
              <w:rPr>
                <w:sz w:val="15"/>
                <w:szCs w:val="15"/>
              </w:rPr>
              <w:t>0,4</w:t>
            </w:r>
          </w:p>
        </w:tc>
        <w:tc>
          <w:tcPr>
            <w:tcW w:w="775" w:type="dxa"/>
            <w:tcMar>
              <w:left w:w="28" w:type="dxa"/>
              <w:right w:w="28" w:type="dxa"/>
            </w:tcMar>
            <w:vAlign w:val="center"/>
          </w:tcPr>
          <w:p w:rsidRPr="00FC58B7" w:rsidR="002D4B1D" w:rsidP="00E419C2" w:rsidRDefault="004C1C78" w14:paraId="5E90C79B"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73467267"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709FC53D" w14:textId="77777777">
            <w:pPr>
              <w:pStyle w:val="p-table"/>
              <w:jc w:val="right"/>
              <w:rPr>
                <w:sz w:val="15"/>
                <w:szCs w:val="15"/>
              </w:rPr>
            </w:pPr>
            <w:r w:rsidRPr="00FC58B7">
              <w:rPr>
                <w:sz w:val="15"/>
                <w:szCs w:val="15"/>
              </w:rPr>
              <w:t>0,0</w:t>
            </w:r>
          </w:p>
        </w:tc>
        <w:tc>
          <w:tcPr>
            <w:tcW w:w="777" w:type="dxa"/>
            <w:tcMar>
              <w:left w:w="28" w:type="dxa"/>
              <w:right w:w="28" w:type="dxa"/>
            </w:tcMar>
            <w:vAlign w:val="center"/>
          </w:tcPr>
          <w:p w:rsidRPr="00FC58B7" w:rsidR="002D4B1D" w:rsidP="00E419C2" w:rsidRDefault="004C1C78" w14:paraId="3C5E9DB0" w14:textId="77777777">
            <w:pPr>
              <w:pStyle w:val="p-table"/>
              <w:jc w:val="right"/>
              <w:rPr>
                <w:sz w:val="15"/>
                <w:szCs w:val="15"/>
              </w:rPr>
            </w:pPr>
            <w:r w:rsidRPr="00FC58B7">
              <w:rPr>
                <w:sz w:val="15"/>
                <w:szCs w:val="15"/>
              </w:rPr>
              <w:t>0,0</w:t>
            </w:r>
          </w:p>
        </w:tc>
      </w:tr>
      <w:tr w:rsidR="002D4B1D" w:rsidTr="00FC58B7" w14:paraId="4223EAEF" w14:textId="77777777">
        <w:trPr>
          <w:trHeight w:val="227"/>
        </w:trPr>
        <w:tc>
          <w:tcPr>
            <w:tcW w:w="5042" w:type="dxa"/>
            <w:tcMar>
              <w:right w:w="28" w:type="dxa"/>
            </w:tcMar>
            <w:vAlign w:val="center"/>
          </w:tcPr>
          <w:p w:rsidRPr="00FC58B7" w:rsidR="002D4B1D" w:rsidRDefault="004C1C78" w14:paraId="2A91C651" w14:textId="77777777">
            <w:pPr>
              <w:pStyle w:val="p-table"/>
              <w:rPr>
                <w:sz w:val="15"/>
                <w:szCs w:val="15"/>
              </w:rPr>
            </w:pPr>
            <w:proofErr w:type="spellStart"/>
            <w:r w:rsidRPr="00FC58B7">
              <w:rPr>
                <w:sz w:val="15"/>
                <w:szCs w:val="15"/>
              </w:rPr>
              <w:t>Backpay</w:t>
            </w:r>
            <w:proofErr w:type="spellEnd"/>
            <w:r w:rsidRPr="00FC58B7">
              <w:rPr>
                <w:sz w:val="15"/>
                <w:szCs w:val="15"/>
              </w:rPr>
              <w:t xml:space="preserve"> weduwen KNIL-militairen en ambtenaren</w:t>
            </w:r>
          </w:p>
        </w:tc>
        <w:tc>
          <w:tcPr>
            <w:tcW w:w="775" w:type="dxa"/>
            <w:tcMar>
              <w:left w:w="28" w:type="dxa"/>
              <w:right w:w="28" w:type="dxa"/>
            </w:tcMar>
            <w:vAlign w:val="center"/>
          </w:tcPr>
          <w:p w:rsidRPr="00FC58B7" w:rsidR="002D4B1D" w:rsidP="00E419C2" w:rsidRDefault="004C1C78" w14:paraId="3571D83C" w14:textId="77777777">
            <w:pPr>
              <w:pStyle w:val="p-table"/>
              <w:jc w:val="right"/>
              <w:rPr>
                <w:sz w:val="15"/>
                <w:szCs w:val="15"/>
              </w:rPr>
            </w:pPr>
            <w:r w:rsidRPr="00FC58B7">
              <w:rPr>
                <w:sz w:val="15"/>
                <w:szCs w:val="15"/>
              </w:rPr>
              <w:t>0,1</w:t>
            </w:r>
          </w:p>
        </w:tc>
        <w:tc>
          <w:tcPr>
            <w:tcW w:w="775" w:type="dxa"/>
            <w:tcMar>
              <w:left w:w="28" w:type="dxa"/>
              <w:right w:w="28" w:type="dxa"/>
            </w:tcMar>
            <w:vAlign w:val="center"/>
          </w:tcPr>
          <w:p w:rsidRPr="00FC58B7" w:rsidR="002D4B1D" w:rsidP="00E419C2" w:rsidRDefault="004C1C78" w14:paraId="6B814239"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58D66909"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34886080"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6EEAED5B" w14:textId="77777777">
            <w:pPr>
              <w:pStyle w:val="p-table"/>
              <w:jc w:val="right"/>
              <w:rPr>
                <w:sz w:val="15"/>
                <w:szCs w:val="15"/>
              </w:rPr>
            </w:pPr>
            <w:r w:rsidRPr="00FC58B7">
              <w:rPr>
                <w:sz w:val="15"/>
                <w:szCs w:val="15"/>
              </w:rPr>
              <w:t>0,0</w:t>
            </w:r>
          </w:p>
        </w:tc>
        <w:tc>
          <w:tcPr>
            <w:tcW w:w="777" w:type="dxa"/>
            <w:tcMar>
              <w:left w:w="28" w:type="dxa"/>
              <w:right w:w="28" w:type="dxa"/>
            </w:tcMar>
            <w:vAlign w:val="center"/>
          </w:tcPr>
          <w:p w:rsidRPr="00FC58B7" w:rsidR="002D4B1D" w:rsidP="00E419C2" w:rsidRDefault="004C1C78" w14:paraId="45A0BA9D" w14:textId="77777777">
            <w:pPr>
              <w:pStyle w:val="p-table"/>
              <w:jc w:val="right"/>
              <w:rPr>
                <w:sz w:val="15"/>
                <w:szCs w:val="15"/>
              </w:rPr>
            </w:pPr>
            <w:r w:rsidRPr="00FC58B7">
              <w:rPr>
                <w:sz w:val="15"/>
                <w:szCs w:val="15"/>
              </w:rPr>
              <w:t>0,0</w:t>
            </w:r>
          </w:p>
        </w:tc>
      </w:tr>
      <w:tr w:rsidR="002D4B1D" w:rsidTr="00FC58B7" w14:paraId="1D629FA3" w14:textId="77777777">
        <w:trPr>
          <w:trHeight w:val="227"/>
        </w:trPr>
        <w:tc>
          <w:tcPr>
            <w:tcW w:w="5042" w:type="dxa"/>
            <w:tcMar>
              <w:right w:w="28" w:type="dxa"/>
            </w:tcMar>
            <w:vAlign w:val="center"/>
          </w:tcPr>
          <w:p w:rsidRPr="00FC58B7" w:rsidR="002D4B1D" w:rsidRDefault="004C1C78" w14:paraId="76F89AC1" w14:textId="77777777">
            <w:pPr>
              <w:pStyle w:val="p-table"/>
              <w:rPr>
                <w:sz w:val="15"/>
                <w:szCs w:val="15"/>
              </w:rPr>
            </w:pPr>
            <w:r w:rsidRPr="00FC58B7">
              <w:rPr>
                <w:sz w:val="15"/>
                <w:szCs w:val="15"/>
              </w:rPr>
              <w:t>Hervorming WW (inclusief besparingsverlies)</w:t>
            </w:r>
          </w:p>
        </w:tc>
        <w:tc>
          <w:tcPr>
            <w:tcW w:w="775" w:type="dxa"/>
            <w:tcMar>
              <w:left w:w="28" w:type="dxa"/>
              <w:right w:w="28" w:type="dxa"/>
            </w:tcMar>
            <w:vAlign w:val="center"/>
          </w:tcPr>
          <w:p w:rsidRPr="00FC58B7" w:rsidR="002D4B1D" w:rsidP="00E419C2" w:rsidRDefault="004C1C78" w14:paraId="3A55C657"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07A6C490"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23CF6A55" w14:textId="77777777">
            <w:pPr>
              <w:pStyle w:val="p-table"/>
              <w:jc w:val="right"/>
              <w:rPr>
                <w:sz w:val="15"/>
                <w:szCs w:val="15"/>
              </w:rPr>
            </w:pPr>
            <w:r w:rsidRPr="00FC58B7">
              <w:rPr>
                <w:sz w:val="15"/>
                <w:szCs w:val="15"/>
              </w:rPr>
              <w:t>0,2</w:t>
            </w:r>
          </w:p>
        </w:tc>
        <w:tc>
          <w:tcPr>
            <w:tcW w:w="775" w:type="dxa"/>
            <w:tcMar>
              <w:left w:w="28" w:type="dxa"/>
              <w:right w:w="28" w:type="dxa"/>
            </w:tcMar>
            <w:vAlign w:val="center"/>
          </w:tcPr>
          <w:p w:rsidRPr="00FC58B7" w:rsidR="002D4B1D" w:rsidP="00E419C2" w:rsidRDefault="004C1C78" w14:paraId="672F042F" w14:textId="77777777">
            <w:pPr>
              <w:pStyle w:val="p-table"/>
              <w:jc w:val="right"/>
              <w:rPr>
                <w:sz w:val="15"/>
                <w:szCs w:val="15"/>
              </w:rPr>
            </w:pPr>
            <w:r w:rsidRPr="00FC58B7">
              <w:rPr>
                <w:sz w:val="15"/>
                <w:szCs w:val="15"/>
              </w:rPr>
              <w:t>0,1</w:t>
            </w:r>
          </w:p>
        </w:tc>
        <w:tc>
          <w:tcPr>
            <w:tcW w:w="775" w:type="dxa"/>
            <w:tcMar>
              <w:left w:w="28" w:type="dxa"/>
              <w:right w:w="28" w:type="dxa"/>
            </w:tcMar>
            <w:vAlign w:val="center"/>
          </w:tcPr>
          <w:p w:rsidRPr="00FC58B7" w:rsidR="002D4B1D" w:rsidP="00E419C2" w:rsidRDefault="004C1C78" w14:paraId="11C07FF4" w14:textId="77777777">
            <w:pPr>
              <w:pStyle w:val="p-table"/>
              <w:jc w:val="right"/>
              <w:rPr>
                <w:sz w:val="15"/>
                <w:szCs w:val="15"/>
              </w:rPr>
            </w:pPr>
            <w:r w:rsidRPr="00FC58B7">
              <w:rPr>
                <w:sz w:val="15"/>
                <w:szCs w:val="15"/>
              </w:rPr>
              <w:t>‒</w:t>
            </w:r>
            <w:r w:rsidRPr="00FC58B7">
              <w:rPr>
                <w:sz w:val="15"/>
                <w:szCs w:val="15"/>
              </w:rPr>
              <w:t xml:space="preserve"> 0,2</w:t>
            </w:r>
          </w:p>
        </w:tc>
        <w:tc>
          <w:tcPr>
            <w:tcW w:w="777" w:type="dxa"/>
            <w:tcMar>
              <w:left w:w="28" w:type="dxa"/>
              <w:right w:w="28" w:type="dxa"/>
            </w:tcMar>
            <w:vAlign w:val="center"/>
          </w:tcPr>
          <w:p w:rsidRPr="00FC58B7" w:rsidR="002D4B1D" w:rsidP="00E419C2" w:rsidRDefault="004C1C78" w14:paraId="20F9774E" w14:textId="77777777">
            <w:pPr>
              <w:pStyle w:val="p-table"/>
              <w:jc w:val="right"/>
              <w:rPr>
                <w:sz w:val="15"/>
                <w:szCs w:val="15"/>
              </w:rPr>
            </w:pPr>
            <w:r w:rsidRPr="00FC58B7">
              <w:rPr>
                <w:sz w:val="15"/>
                <w:szCs w:val="15"/>
              </w:rPr>
              <w:t>‒</w:t>
            </w:r>
            <w:r w:rsidRPr="00FC58B7">
              <w:rPr>
                <w:sz w:val="15"/>
                <w:szCs w:val="15"/>
              </w:rPr>
              <w:t xml:space="preserve"> 0,2</w:t>
            </w:r>
          </w:p>
        </w:tc>
      </w:tr>
      <w:tr w:rsidR="002D4B1D" w:rsidTr="00FC58B7" w14:paraId="05E23344" w14:textId="77777777">
        <w:trPr>
          <w:trHeight w:val="227"/>
        </w:trPr>
        <w:tc>
          <w:tcPr>
            <w:tcW w:w="5042" w:type="dxa"/>
            <w:tcMar>
              <w:right w:w="28" w:type="dxa"/>
            </w:tcMar>
            <w:vAlign w:val="center"/>
          </w:tcPr>
          <w:p w:rsidRPr="00FC58B7" w:rsidR="002D4B1D" w:rsidRDefault="004C1C78" w14:paraId="6B9301CF" w14:textId="77777777">
            <w:pPr>
              <w:pStyle w:val="p-table"/>
              <w:rPr>
                <w:sz w:val="15"/>
                <w:szCs w:val="15"/>
              </w:rPr>
            </w:pPr>
            <w:r w:rsidRPr="00FC58B7">
              <w:rPr>
                <w:sz w:val="15"/>
                <w:szCs w:val="15"/>
              </w:rPr>
              <w:t>Schrappen bezuiniging kinderopvang</w:t>
            </w:r>
          </w:p>
        </w:tc>
        <w:tc>
          <w:tcPr>
            <w:tcW w:w="775" w:type="dxa"/>
            <w:tcMar>
              <w:left w:w="28" w:type="dxa"/>
              <w:right w:w="28" w:type="dxa"/>
            </w:tcMar>
            <w:vAlign w:val="center"/>
          </w:tcPr>
          <w:p w:rsidRPr="00FC58B7" w:rsidR="002D4B1D" w:rsidP="00E419C2" w:rsidRDefault="004C1C78" w14:paraId="01B95AFD"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3EE447E5" w14:textId="77777777">
            <w:pPr>
              <w:pStyle w:val="p-table"/>
              <w:jc w:val="right"/>
              <w:rPr>
                <w:sz w:val="15"/>
                <w:szCs w:val="15"/>
              </w:rPr>
            </w:pPr>
            <w:r w:rsidRPr="00FC58B7">
              <w:rPr>
                <w:sz w:val="15"/>
                <w:szCs w:val="15"/>
              </w:rPr>
              <w:t>0,1</w:t>
            </w:r>
          </w:p>
        </w:tc>
        <w:tc>
          <w:tcPr>
            <w:tcW w:w="775" w:type="dxa"/>
            <w:tcMar>
              <w:left w:w="28" w:type="dxa"/>
              <w:right w:w="28" w:type="dxa"/>
            </w:tcMar>
            <w:vAlign w:val="center"/>
          </w:tcPr>
          <w:p w:rsidRPr="00FC58B7" w:rsidR="002D4B1D" w:rsidP="00E419C2" w:rsidRDefault="004C1C78" w14:paraId="56A6E792" w14:textId="77777777">
            <w:pPr>
              <w:pStyle w:val="p-table"/>
              <w:jc w:val="right"/>
              <w:rPr>
                <w:sz w:val="15"/>
                <w:szCs w:val="15"/>
              </w:rPr>
            </w:pPr>
            <w:r w:rsidRPr="00FC58B7">
              <w:rPr>
                <w:sz w:val="15"/>
                <w:szCs w:val="15"/>
              </w:rPr>
              <w:t>0,2</w:t>
            </w:r>
          </w:p>
        </w:tc>
        <w:tc>
          <w:tcPr>
            <w:tcW w:w="775" w:type="dxa"/>
            <w:tcMar>
              <w:left w:w="28" w:type="dxa"/>
              <w:right w:w="28" w:type="dxa"/>
            </w:tcMar>
            <w:vAlign w:val="center"/>
          </w:tcPr>
          <w:p w:rsidRPr="00FC58B7" w:rsidR="002D4B1D" w:rsidP="00E419C2" w:rsidRDefault="004C1C78" w14:paraId="5C0EB28A" w14:textId="77777777">
            <w:pPr>
              <w:pStyle w:val="p-table"/>
              <w:jc w:val="right"/>
              <w:rPr>
                <w:sz w:val="15"/>
                <w:szCs w:val="15"/>
              </w:rPr>
            </w:pPr>
            <w:r w:rsidRPr="00FC58B7">
              <w:rPr>
                <w:sz w:val="15"/>
                <w:szCs w:val="15"/>
              </w:rPr>
              <w:t>0,2</w:t>
            </w:r>
          </w:p>
        </w:tc>
        <w:tc>
          <w:tcPr>
            <w:tcW w:w="775" w:type="dxa"/>
            <w:tcMar>
              <w:left w:w="28" w:type="dxa"/>
              <w:right w:w="28" w:type="dxa"/>
            </w:tcMar>
            <w:vAlign w:val="center"/>
          </w:tcPr>
          <w:p w:rsidRPr="00FC58B7" w:rsidR="002D4B1D" w:rsidP="00E419C2" w:rsidRDefault="004C1C78" w14:paraId="3AE4448E" w14:textId="77777777">
            <w:pPr>
              <w:pStyle w:val="p-table"/>
              <w:jc w:val="right"/>
              <w:rPr>
                <w:sz w:val="15"/>
                <w:szCs w:val="15"/>
              </w:rPr>
            </w:pPr>
            <w:r w:rsidRPr="00FC58B7">
              <w:rPr>
                <w:sz w:val="15"/>
                <w:szCs w:val="15"/>
              </w:rPr>
              <w:t>0,3</w:t>
            </w:r>
          </w:p>
        </w:tc>
        <w:tc>
          <w:tcPr>
            <w:tcW w:w="777" w:type="dxa"/>
            <w:tcMar>
              <w:left w:w="28" w:type="dxa"/>
              <w:right w:w="28" w:type="dxa"/>
            </w:tcMar>
            <w:vAlign w:val="center"/>
          </w:tcPr>
          <w:p w:rsidRPr="00FC58B7" w:rsidR="002D4B1D" w:rsidP="00E419C2" w:rsidRDefault="004C1C78" w14:paraId="6226CF0E" w14:textId="77777777">
            <w:pPr>
              <w:pStyle w:val="p-table"/>
              <w:jc w:val="right"/>
              <w:rPr>
                <w:sz w:val="15"/>
                <w:szCs w:val="15"/>
              </w:rPr>
            </w:pPr>
            <w:r w:rsidRPr="00FC58B7">
              <w:rPr>
                <w:sz w:val="15"/>
                <w:szCs w:val="15"/>
              </w:rPr>
              <w:t>0,3</w:t>
            </w:r>
          </w:p>
        </w:tc>
      </w:tr>
      <w:tr w:rsidR="002D4B1D" w:rsidTr="00FC58B7" w14:paraId="44415E7D" w14:textId="77777777">
        <w:trPr>
          <w:trHeight w:val="227"/>
        </w:trPr>
        <w:tc>
          <w:tcPr>
            <w:tcW w:w="5042" w:type="dxa"/>
            <w:tcMar>
              <w:right w:w="28" w:type="dxa"/>
            </w:tcMar>
            <w:vAlign w:val="center"/>
          </w:tcPr>
          <w:p w:rsidRPr="00FC58B7" w:rsidR="002D4B1D" w:rsidRDefault="004C1C78" w14:paraId="51D56FC0" w14:textId="77777777">
            <w:pPr>
              <w:pStyle w:val="p-table"/>
              <w:rPr>
                <w:sz w:val="15"/>
                <w:szCs w:val="15"/>
              </w:rPr>
            </w:pPr>
            <w:r w:rsidRPr="00FC58B7">
              <w:rPr>
                <w:sz w:val="15"/>
                <w:szCs w:val="15"/>
              </w:rPr>
              <w:t xml:space="preserve">Compensatie middengroep en </w:t>
            </w:r>
            <w:r w:rsidRPr="00FC58B7">
              <w:rPr>
                <w:sz w:val="15"/>
                <w:szCs w:val="15"/>
              </w:rPr>
              <w:t>flankerende beleid kinderopvang</w:t>
            </w:r>
          </w:p>
        </w:tc>
        <w:tc>
          <w:tcPr>
            <w:tcW w:w="775" w:type="dxa"/>
            <w:tcMar>
              <w:left w:w="28" w:type="dxa"/>
              <w:right w:w="28" w:type="dxa"/>
            </w:tcMar>
            <w:vAlign w:val="center"/>
          </w:tcPr>
          <w:p w:rsidRPr="00FC58B7" w:rsidR="002D4B1D" w:rsidP="00E419C2" w:rsidRDefault="004C1C78" w14:paraId="042CED7F"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4A9FE552" w14:textId="77777777">
            <w:pPr>
              <w:pStyle w:val="p-table"/>
              <w:jc w:val="right"/>
              <w:rPr>
                <w:sz w:val="15"/>
                <w:szCs w:val="15"/>
              </w:rPr>
            </w:pPr>
            <w:r w:rsidRPr="00FC58B7">
              <w:rPr>
                <w:sz w:val="15"/>
                <w:szCs w:val="15"/>
              </w:rPr>
              <w:t>0,3</w:t>
            </w:r>
          </w:p>
        </w:tc>
        <w:tc>
          <w:tcPr>
            <w:tcW w:w="775" w:type="dxa"/>
            <w:tcMar>
              <w:left w:w="28" w:type="dxa"/>
              <w:right w:w="28" w:type="dxa"/>
            </w:tcMar>
            <w:vAlign w:val="center"/>
          </w:tcPr>
          <w:p w:rsidRPr="00FC58B7" w:rsidR="002D4B1D" w:rsidP="00E419C2" w:rsidRDefault="004C1C78" w14:paraId="732D5FDD" w14:textId="77777777">
            <w:pPr>
              <w:pStyle w:val="p-table"/>
              <w:jc w:val="right"/>
              <w:rPr>
                <w:sz w:val="15"/>
                <w:szCs w:val="15"/>
              </w:rPr>
            </w:pPr>
            <w:r w:rsidRPr="00FC58B7">
              <w:rPr>
                <w:sz w:val="15"/>
                <w:szCs w:val="15"/>
              </w:rPr>
              <w:t>0,8</w:t>
            </w:r>
          </w:p>
        </w:tc>
        <w:tc>
          <w:tcPr>
            <w:tcW w:w="775" w:type="dxa"/>
            <w:tcMar>
              <w:left w:w="28" w:type="dxa"/>
              <w:right w:w="28" w:type="dxa"/>
            </w:tcMar>
            <w:vAlign w:val="center"/>
          </w:tcPr>
          <w:p w:rsidRPr="00FC58B7" w:rsidR="002D4B1D" w:rsidP="00E419C2" w:rsidRDefault="004C1C78" w14:paraId="2EC3A2C3" w14:textId="77777777">
            <w:pPr>
              <w:pStyle w:val="p-table"/>
              <w:jc w:val="right"/>
              <w:rPr>
                <w:sz w:val="15"/>
                <w:szCs w:val="15"/>
              </w:rPr>
            </w:pPr>
            <w:r w:rsidRPr="00FC58B7">
              <w:rPr>
                <w:sz w:val="15"/>
                <w:szCs w:val="15"/>
              </w:rPr>
              <w:t>1,0</w:t>
            </w:r>
          </w:p>
        </w:tc>
        <w:tc>
          <w:tcPr>
            <w:tcW w:w="775" w:type="dxa"/>
            <w:tcMar>
              <w:left w:w="28" w:type="dxa"/>
              <w:right w:w="28" w:type="dxa"/>
            </w:tcMar>
            <w:vAlign w:val="center"/>
          </w:tcPr>
          <w:p w:rsidRPr="00FC58B7" w:rsidR="002D4B1D" w:rsidP="00E419C2" w:rsidRDefault="004C1C78" w14:paraId="2247E7E3" w14:textId="77777777">
            <w:pPr>
              <w:pStyle w:val="p-table"/>
              <w:jc w:val="right"/>
              <w:rPr>
                <w:sz w:val="15"/>
                <w:szCs w:val="15"/>
              </w:rPr>
            </w:pPr>
            <w:r w:rsidRPr="00FC58B7">
              <w:rPr>
                <w:sz w:val="15"/>
                <w:szCs w:val="15"/>
              </w:rPr>
              <w:t>0,5</w:t>
            </w:r>
          </w:p>
        </w:tc>
        <w:tc>
          <w:tcPr>
            <w:tcW w:w="777" w:type="dxa"/>
            <w:tcMar>
              <w:left w:w="28" w:type="dxa"/>
              <w:right w:w="28" w:type="dxa"/>
            </w:tcMar>
            <w:vAlign w:val="center"/>
          </w:tcPr>
          <w:p w:rsidRPr="00FC58B7" w:rsidR="002D4B1D" w:rsidP="00E419C2" w:rsidRDefault="004C1C78" w14:paraId="3B97A929" w14:textId="77777777">
            <w:pPr>
              <w:pStyle w:val="p-table"/>
              <w:jc w:val="right"/>
              <w:rPr>
                <w:sz w:val="15"/>
                <w:szCs w:val="15"/>
              </w:rPr>
            </w:pPr>
            <w:r w:rsidRPr="00FC58B7">
              <w:rPr>
                <w:sz w:val="15"/>
                <w:szCs w:val="15"/>
              </w:rPr>
              <w:t>0,2</w:t>
            </w:r>
          </w:p>
        </w:tc>
      </w:tr>
      <w:tr w:rsidR="002D4B1D" w:rsidTr="00FC58B7" w14:paraId="4E4647F6" w14:textId="77777777">
        <w:trPr>
          <w:trHeight w:val="227"/>
        </w:trPr>
        <w:tc>
          <w:tcPr>
            <w:tcW w:w="5042" w:type="dxa"/>
            <w:tcMar>
              <w:right w:w="28" w:type="dxa"/>
            </w:tcMar>
            <w:vAlign w:val="center"/>
          </w:tcPr>
          <w:p w:rsidRPr="00FC58B7" w:rsidR="002D4B1D" w:rsidRDefault="004C1C78" w14:paraId="1AD2BE06" w14:textId="77777777">
            <w:pPr>
              <w:pStyle w:val="p-table"/>
              <w:rPr>
                <w:sz w:val="15"/>
                <w:szCs w:val="15"/>
              </w:rPr>
            </w:pPr>
            <w:r w:rsidRPr="00FC58B7">
              <w:rPr>
                <w:sz w:val="15"/>
                <w:szCs w:val="15"/>
              </w:rPr>
              <w:t>Realistische ingangsdatum KOT</w:t>
            </w:r>
          </w:p>
        </w:tc>
        <w:tc>
          <w:tcPr>
            <w:tcW w:w="775" w:type="dxa"/>
            <w:tcMar>
              <w:left w:w="28" w:type="dxa"/>
              <w:right w:w="28" w:type="dxa"/>
            </w:tcMar>
            <w:vAlign w:val="center"/>
          </w:tcPr>
          <w:p w:rsidRPr="00FC58B7" w:rsidR="002D4B1D" w:rsidP="00E419C2" w:rsidRDefault="004C1C78" w14:paraId="21D0B324"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5E752014" w14:textId="77777777">
            <w:pPr>
              <w:pStyle w:val="p-table"/>
              <w:jc w:val="right"/>
              <w:rPr>
                <w:sz w:val="15"/>
                <w:szCs w:val="15"/>
              </w:rPr>
            </w:pPr>
            <w:r w:rsidRPr="00FC58B7">
              <w:rPr>
                <w:sz w:val="15"/>
                <w:szCs w:val="15"/>
              </w:rPr>
              <w:t>‒</w:t>
            </w:r>
            <w:r w:rsidRPr="00FC58B7">
              <w:rPr>
                <w:sz w:val="15"/>
                <w:szCs w:val="15"/>
              </w:rPr>
              <w:t xml:space="preserve"> 0,6</w:t>
            </w:r>
          </w:p>
        </w:tc>
        <w:tc>
          <w:tcPr>
            <w:tcW w:w="775" w:type="dxa"/>
            <w:tcMar>
              <w:left w:w="28" w:type="dxa"/>
              <w:right w:w="28" w:type="dxa"/>
            </w:tcMar>
            <w:vAlign w:val="center"/>
          </w:tcPr>
          <w:p w:rsidRPr="00FC58B7" w:rsidR="002D4B1D" w:rsidP="00E419C2" w:rsidRDefault="004C1C78" w14:paraId="4E5C7B5A" w14:textId="77777777">
            <w:pPr>
              <w:pStyle w:val="p-table"/>
              <w:jc w:val="right"/>
              <w:rPr>
                <w:sz w:val="15"/>
                <w:szCs w:val="15"/>
              </w:rPr>
            </w:pPr>
            <w:r w:rsidRPr="00FC58B7">
              <w:rPr>
                <w:sz w:val="15"/>
                <w:szCs w:val="15"/>
              </w:rPr>
              <w:t>‒</w:t>
            </w:r>
            <w:r w:rsidRPr="00FC58B7">
              <w:rPr>
                <w:sz w:val="15"/>
                <w:szCs w:val="15"/>
              </w:rPr>
              <w:t xml:space="preserve"> 2,2</w:t>
            </w:r>
          </w:p>
        </w:tc>
        <w:tc>
          <w:tcPr>
            <w:tcW w:w="775" w:type="dxa"/>
            <w:tcMar>
              <w:left w:w="28" w:type="dxa"/>
              <w:right w:w="28" w:type="dxa"/>
            </w:tcMar>
            <w:vAlign w:val="center"/>
          </w:tcPr>
          <w:p w:rsidRPr="00FC58B7" w:rsidR="002D4B1D" w:rsidP="00E419C2" w:rsidRDefault="004C1C78" w14:paraId="4CF50E9A" w14:textId="77777777">
            <w:pPr>
              <w:pStyle w:val="p-table"/>
              <w:jc w:val="right"/>
              <w:rPr>
                <w:sz w:val="15"/>
                <w:szCs w:val="15"/>
              </w:rPr>
            </w:pPr>
            <w:r w:rsidRPr="00FC58B7">
              <w:rPr>
                <w:sz w:val="15"/>
                <w:szCs w:val="15"/>
              </w:rPr>
              <w:t>‒</w:t>
            </w:r>
            <w:r w:rsidRPr="00FC58B7">
              <w:rPr>
                <w:sz w:val="15"/>
                <w:szCs w:val="15"/>
              </w:rPr>
              <w:t xml:space="preserve"> 1,9</w:t>
            </w:r>
          </w:p>
        </w:tc>
        <w:tc>
          <w:tcPr>
            <w:tcW w:w="775" w:type="dxa"/>
            <w:tcMar>
              <w:left w:w="28" w:type="dxa"/>
              <w:right w:w="28" w:type="dxa"/>
            </w:tcMar>
            <w:vAlign w:val="center"/>
          </w:tcPr>
          <w:p w:rsidRPr="00FC58B7" w:rsidR="002D4B1D" w:rsidP="00E419C2" w:rsidRDefault="004C1C78" w14:paraId="703DFACA" w14:textId="77777777">
            <w:pPr>
              <w:pStyle w:val="p-table"/>
              <w:jc w:val="right"/>
              <w:rPr>
                <w:sz w:val="15"/>
                <w:szCs w:val="15"/>
              </w:rPr>
            </w:pPr>
            <w:r w:rsidRPr="00FC58B7">
              <w:rPr>
                <w:sz w:val="15"/>
                <w:szCs w:val="15"/>
              </w:rPr>
              <w:t>‒</w:t>
            </w:r>
            <w:r w:rsidRPr="00FC58B7">
              <w:rPr>
                <w:sz w:val="15"/>
                <w:szCs w:val="15"/>
              </w:rPr>
              <w:t xml:space="preserve"> 0,3</w:t>
            </w:r>
          </w:p>
        </w:tc>
        <w:tc>
          <w:tcPr>
            <w:tcW w:w="777" w:type="dxa"/>
            <w:tcMar>
              <w:left w:w="28" w:type="dxa"/>
              <w:right w:w="28" w:type="dxa"/>
            </w:tcMar>
            <w:vAlign w:val="center"/>
          </w:tcPr>
          <w:p w:rsidRPr="00FC58B7" w:rsidR="002D4B1D" w:rsidP="00E419C2" w:rsidRDefault="004C1C78" w14:paraId="14CB1737" w14:textId="77777777">
            <w:pPr>
              <w:pStyle w:val="p-table"/>
              <w:jc w:val="right"/>
              <w:rPr>
                <w:sz w:val="15"/>
                <w:szCs w:val="15"/>
              </w:rPr>
            </w:pPr>
            <w:r w:rsidRPr="00FC58B7">
              <w:rPr>
                <w:sz w:val="15"/>
                <w:szCs w:val="15"/>
              </w:rPr>
              <w:t>‒</w:t>
            </w:r>
            <w:r w:rsidRPr="00FC58B7">
              <w:rPr>
                <w:sz w:val="15"/>
                <w:szCs w:val="15"/>
              </w:rPr>
              <w:t xml:space="preserve"> 0,2</w:t>
            </w:r>
          </w:p>
        </w:tc>
      </w:tr>
      <w:tr w:rsidR="002D4B1D" w:rsidTr="00FC58B7" w14:paraId="4B10F90B" w14:textId="77777777">
        <w:trPr>
          <w:trHeight w:val="227"/>
        </w:trPr>
        <w:tc>
          <w:tcPr>
            <w:tcW w:w="5042" w:type="dxa"/>
            <w:tcMar>
              <w:right w:w="28" w:type="dxa"/>
            </w:tcMar>
            <w:vAlign w:val="center"/>
          </w:tcPr>
          <w:p w:rsidRPr="00FC58B7" w:rsidR="002D4B1D" w:rsidRDefault="004C1C78" w14:paraId="79437DEF" w14:textId="77777777">
            <w:pPr>
              <w:pStyle w:val="p-table"/>
              <w:rPr>
                <w:sz w:val="15"/>
                <w:szCs w:val="15"/>
              </w:rPr>
            </w:pPr>
            <w:proofErr w:type="spellStart"/>
            <w:r w:rsidRPr="00FC58B7">
              <w:rPr>
                <w:sz w:val="15"/>
                <w:szCs w:val="15"/>
              </w:rPr>
              <w:t>Uitfaseren</w:t>
            </w:r>
            <w:proofErr w:type="spellEnd"/>
            <w:r w:rsidRPr="00FC58B7">
              <w:rPr>
                <w:sz w:val="15"/>
                <w:szCs w:val="15"/>
              </w:rPr>
              <w:t xml:space="preserve"> onderwijskansenregeling</w:t>
            </w:r>
          </w:p>
        </w:tc>
        <w:tc>
          <w:tcPr>
            <w:tcW w:w="775" w:type="dxa"/>
            <w:tcMar>
              <w:left w:w="28" w:type="dxa"/>
              <w:right w:w="28" w:type="dxa"/>
            </w:tcMar>
            <w:vAlign w:val="center"/>
          </w:tcPr>
          <w:p w:rsidRPr="00FC58B7" w:rsidR="002D4B1D" w:rsidP="00E419C2" w:rsidRDefault="004C1C78" w14:paraId="2D43244C"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03D455CC"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03EC32F4" w14:textId="77777777">
            <w:pPr>
              <w:pStyle w:val="p-table"/>
              <w:jc w:val="right"/>
              <w:rPr>
                <w:sz w:val="15"/>
                <w:szCs w:val="15"/>
              </w:rPr>
            </w:pPr>
            <w:r w:rsidRPr="00FC58B7">
              <w:rPr>
                <w:sz w:val="15"/>
                <w:szCs w:val="15"/>
              </w:rPr>
              <w:t>‒</w:t>
            </w:r>
            <w:r w:rsidRPr="00FC58B7">
              <w:rPr>
                <w:sz w:val="15"/>
                <w:szCs w:val="15"/>
              </w:rPr>
              <w:t xml:space="preserve"> 0,1</w:t>
            </w:r>
          </w:p>
        </w:tc>
        <w:tc>
          <w:tcPr>
            <w:tcW w:w="775" w:type="dxa"/>
            <w:tcMar>
              <w:left w:w="28" w:type="dxa"/>
              <w:right w:w="28" w:type="dxa"/>
            </w:tcMar>
            <w:vAlign w:val="center"/>
          </w:tcPr>
          <w:p w:rsidRPr="00FC58B7" w:rsidR="002D4B1D" w:rsidP="00E419C2" w:rsidRDefault="004C1C78" w14:paraId="176B64D4" w14:textId="77777777">
            <w:pPr>
              <w:pStyle w:val="p-table"/>
              <w:jc w:val="right"/>
              <w:rPr>
                <w:sz w:val="15"/>
                <w:szCs w:val="15"/>
              </w:rPr>
            </w:pPr>
            <w:r w:rsidRPr="00FC58B7">
              <w:rPr>
                <w:sz w:val="15"/>
                <w:szCs w:val="15"/>
              </w:rPr>
              <w:t>‒</w:t>
            </w:r>
            <w:r w:rsidRPr="00FC58B7">
              <w:rPr>
                <w:sz w:val="15"/>
                <w:szCs w:val="15"/>
              </w:rPr>
              <w:t xml:space="preserve"> 0,2</w:t>
            </w:r>
          </w:p>
        </w:tc>
        <w:tc>
          <w:tcPr>
            <w:tcW w:w="775" w:type="dxa"/>
            <w:tcMar>
              <w:left w:w="28" w:type="dxa"/>
              <w:right w:w="28" w:type="dxa"/>
            </w:tcMar>
            <w:vAlign w:val="center"/>
          </w:tcPr>
          <w:p w:rsidRPr="00FC58B7" w:rsidR="002D4B1D" w:rsidP="00E419C2" w:rsidRDefault="004C1C78" w14:paraId="0E07D69C" w14:textId="77777777">
            <w:pPr>
              <w:pStyle w:val="p-table"/>
              <w:jc w:val="right"/>
              <w:rPr>
                <w:sz w:val="15"/>
                <w:szCs w:val="15"/>
              </w:rPr>
            </w:pPr>
            <w:r w:rsidRPr="00FC58B7">
              <w:rPr>
                <w:sz w:val="15"/>
                <w:szCs w:val="15"/>
              </w:rPr>
              <w:t>‒</w:t>
            </w:r>
            <w:r w:rsidRPr="00FC58B7">
              <w:rPr>
                <w:sz w:val="15"/>
                <w:szCs w:val="15"/>
              </w:rPr>
              <w:t xml:space="preserve"> 0,2</w:t>
            </w:r>
          </w:p>
        </w:tc>
        <w:tc>
          <w:tcPr>
            <w:tcW w:w="777" w:type="dxa"/>
            <w:tcMar>
              <w:left w:w="28" w:type="dxa"/>
              <w:right w:w="28" w:type="dxa"/>
            </w:tcMar>
            <w:vAlign w:val="center"/>
          </w:tcPr>
          <w:p w:rsidRPr="00FC58B7" w:rsidR="002D4B1D" w:rsidP="00E419C2" w:rsidRDefault="004C1C78" w14:paraId="5DC0DDFC" w14:textId="77777777">
            <w:pPr>
              <w:pStyle w:val="p-table"/>
              <w:jc w:val="right"/>
              <w:rPr>
                <w:sz w:val="15"/>
                <w:szCs w:val="15"/>
              </w:rPr>
            </w:pPr>
            <w:r w:rsidRPr="00FC58B7">
              <w:rPr>
                <w:sz w:val="15"/>
                <w:szCs w:val="15"/>
              </w:rPr>
              <w:t>‒</w:t>
            </w:r>
            <w:r w:rsidRPr="00FC58B7">
              <w:rPr>
                <w:sz w:val="15"/>
                <w:szCs w:val="15"/>
              </w:rPr>
              <w:t xml:space="preserve"> 0,2</w:t>
            </w:r>
          </w:p>
        </w:tc>
      </w:tr>
      <w:tr w:rsidR="002D4B1D" w:rsidTr="00FC58B7" w14:paraId="1C1EFE1C" w14:textId="77777777">
        <w:trPr>
          <w:trHeight w:val="227"/>
        </w:trPr>
        <w:tc>
          <w:tcPr>
            <w:tcW w:w="5042" w:type="dxa"/>
            <w:tcMar>
              <w:right w:w="28" w:type="dxa"/>
            </w:tcMar>
            <w:vAlign w:val="center"/>
          </w:tcPr>
          <w:p w:rsidRPr="00FC58B7" w:rsidR="002D4B1D" w:rsidRDefault="004C1C78" w14:paraId="652EF56F" w14:textId="77777777">
            <w:pPr>
              <w:pStyle w:val="p-table"/>
              <w:rPr>
                <w:sz w:val="15"/>
                <w:szCs w:val="15"/>
              </w:rPr>
            </w:pPr>
            <w:r w:rsidRPr="00FC58B7">
              <w:rPr>
                <w:sz w:val="15"/>
                <w:szCs w:val="15"/>
              </w:rPr>
              <w:t>OCTAS (</w:t>
            </w:r>
            <w:proofErr w:type="spellStart"/>
            <w:r w:rsidRPr="00FC58B7">
              <w:rPr>
                <w:sz w:val="15"/>
                <w:szCs w:val="15"/>
              </w:rPr>
              <w:t>struc</w:t>
            </w:r>
            <w:proofErr w:type="spellEnd"/>
            <w:r w:rsidRPr="00FC58B7">
              <w:rPr>
                <w:sz w:val="15"/>
                <w:szCs w:val="15"/>
              </w:rPr>
              <w:t>. 197 mln.)</w:t>
            </w:r>
          </w:p>
        </w:tc>
        <w:tc>
          <w:tcPr>
            <w:tcW w:w="775" w:type="dxa"/>
            <w:tcMar>
              <w:left w:w="28" w:type="dxa"/>
              <w:right w:w="28" w:type="dxa"/>
            </w:tcMar>
            <w:vAlign w:val="center"/>
          </w:tcPr>
          <w:p w:rsidRPr="00FC58B7" w:rsidR="002D4B1D" w:rsidP="00E419C2" w:rsidRDefault="004C1C78" w14:paraId="558A8661"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3E521606"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6E23B566"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6AF3065C"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0847DE74" w14:textId="77777777">
            <w:pPr>
              <w:pStyle w:val="p-table"/>
              <w:jc w:val="right"/>
              <w:rPr>
                <w:sz w:val="15"/>
                <w:szCs w:val="15"/>
              </w:rPr>
            </w:pPr>
            <w:r w:rsidRPr="00FC58B7">
              <w:rPr>
                <w:sz w:val="15"/>
                <w:szCs w:val="15"/>
              </w:rPr>
              <w:t>0,0</w:t>
            </w:r>
          </w:p>
        </w:tc>
        <w:tc>
          <w:tcPr>
            <w:tcW w:w="777" w:type="dxa"/>
            <w:tcMar>
              <w:left w:w="28" w:type="dxa"/>
              <w:right w:w="28" w:type="dxa"/>
            </w:tcMar>
            <w:vAlign w:val="center"/>
          </w:tcPr>
          <w:p w:rsidRPr="00FC58B7" w:rsidR="002D4B1D" w:rsidP="00E419C2" w:rsidRDefault="004C1C78" w14:paraId="482DB253" w14:textId="77777777">
            <w:pPr>
              <w:pStyle w:val="p-table"/>
              <w:jc w:val="right"/>
              <w:rPr>
                <w:sz w:val="15"/>
                <w:szCs w:val="15"/>
              </w:rPr>
            </w:pPr>
            <w:r w:rsidRPr="00FC58B7">
              <w:rPr>
                <w:sz w:val="15"/>
                <w:szCs w:val="15"/>
              </w:rPr>
              <w:t>0,0</w:t>
            </w:r>
          </w:p>
        </w:tc>
      </w:tr>
      <w:tr w:rsidR="002D4B1D" w:rsidTr="00FC58B7" w14:paraId="304C8D3E" w14:textId="77777777">
        <w:trPr>
          <w:trHeight w:val="227"/>
        </w:trPr>
        <w:tc>
          <w:tcPr>
            <w:tcW w:w="5042" w:type="dxa"/>
            <w:tcMar>
              <w:right w:w="28" w:type="dxa"/>
            </w:tcMar>
            <w:vAlign w:val="center"/>
          </w:tcPr>
          <w:p w:rsidRPr="00FC58B7" w:rsidR="002D4B1D" w:rsidRDefault="004C1C78" w14:paraId="6C07377C" w14:textId="77777777">
            <w:pPr>
              <w:pStyle w:val="p-table"/>
              <w:rPr>
                <w:sz w:val="15"/>
                <w:szCs w:val="15"/>
              </w:rPr>
            </w:pPr>
            <w:r w:rsidRPr="00FC58B7">
              <w:rPr>
                <w:sz w:val="15"/>
                <w:szCs w:val="15"/>
              </w:rPr>
              <w:t>BNI-koppeling ODA</w:t>
            </w:r>
          </w:p>
        </w:tc>
        <w:tc>
          <w:tcPr>
            <w:tcW w:w="775" w:type="dxa"/>
            <w:tcMar>
              <w:left w:w="28" w:type="dxa"/>
              <w:right w:w="28" w:type="dxa"/>
            </w:tcMar>
            <w:vAlign w:val="center"/>
          </w:tcPr>
          <w:p w:rsidRPr="00FC58B7" w:rsidR="002D4B1D" w:rsidP="00E419C2" w:rsidRDefault="004C1C78" w14:paraId="6BE87C8A"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50FEBAEF"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575645F4"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23C68765" w14:textId="77777777">
            <w:pPr>
              <w:pStyle w:val="p-table"/>
              <w:jc w:val="right"/>
              <w:rPr>
                <w:sz w:val="15"/>
                <w:szCs w:val="15"/>
              </w:rPr>
            </w:pPr>
            <w:r w:rsidRPr="00FC58B7">
              <w:rPr>
                <w:sz w:val="15"/>
                <w:szCs w:val="15"/>
              </w:rPr>
              <w:t>0,1</w:t>
            </w:r>
          </w:p>
        </w:tc>
        <w:tc>
          <w:tcPr>
            <w:tcW w:w="775" w:type="dxa"/>
            <w:tcMar>
              <w:left w:w="28" w:type="dxa"/>
              <w:right w:w="28" w:type="dxa"/>
            </w:tcMar>
            <w:vAlign w:val="center"/>
          </w:tcPr>
          <w:p w:rsidRPr="00FC58B7" w:rsidR="002D4B1D" w:rsidP="00E419C2" w:rsidRDefault="004C1C78" w14:paraId="1244FACC" w14:textId="77777777">
            <w:pPr>
              <w:pStyle w:val="p-table"/>
              <w:jc w:val="right"/>
              <w:rPr>
                <w:sz w:val="15"/>
                <w:szCs w:val="15"/>
              </w:rPr>
            </w:pPr>
            <w:r w:rsidRPr="00FC58B7">
              <w:rPr>
                <w:sz w:val="15"/>
                <w:szCs w:val="15"/>
              </w:rPr>
              <w:t>0,1</w:t>
            </w:r>
          </w:p>
        </w:tc>
        <w:tc>
          <w:tcPr>
            <w:tcW w:w="777" w:type="dxa"/>
            <w:tcMar>
              <w:left w:w="28" w:type="dxa"/>
              <w:right w:w="28" w:type="dxa"/>
            </w:tcMar>
            <w:vAlign w:val="center"/>
          </w:tcPr>
          <w:p w:rsidRPr="00FC58B7" w:rsidR="002D4B1D" w:rsidP="00E419C2" w:rsidRDefault="004C1C78" w14:paraId="7B56140F" w14:textId="77777777">
            <w:pPr>
              <w:pStyle w:val="p-table"/>
              <w:jc w:val="right"/>
              <w:rPr>
                <w:sz w:val="15"/>
                <w:szCs w:val="15"/>
              </w:rPr>
            </w:pPr>
            <w:r w:rsidRPr="00FC58B7">
              <w:rPr>
                <w:sz w:val="15"/>
                <w:szCs w:val="15"/>
              </w:rPr>
              <w:t>0,1</w:t>
            </w:r>
          </w:p>
        </w:tc>
      </w:tr>
      <w:tr w:rsidR="002D4B1D" w:rsidTr="00FC58B7" w14:paraId="54D00B7F" w14:textId="77777777">
        <w:trPr>
          <w:trHeight w:val="227"/>
        </w:trPr>
        <w:tc>
          <w:tcPr>
            <w:tcW w:w="5042" w:type="dxa"/>
            <w:tcMar>
              <w:right w:w="28" w:type="dxa"/>
            </w:tcMar>
            <w:vAlign w:val="center"/>
          </w:tcPr>
          <w:p w:rsidRPr="00FC58B7" w:rsidR="002D4B1D" w:rsidRDefault="004C1C78" w14:paraId="03D35EDD" w14:textId="77777777">
            <w:pPr>
              <w:pStyle w:val="p-table"/>
              <w:rPr>
                <w:sz w:val="15"/>
                <w:szCs w:val="15"/>
              </w:rPr>
            </w:pPr>
            <w:r w:rsidRPr="00FC58B7">
              <w:rPr>
                <w:sz w:val="15"/>
                <w:szCs w:val="15"/>
              </w:rPr>
              <w:t>VWS: invulling bij- en nascholing MSZ-personeel</w:t>
            </w:r>
          </w:p>
        </w:tc>
        <w:tc>
          <w:tcPr>
            <w:tcW w:w="775" w:type="dxa"/>
            <w:tcMar>
              <w:left w:w="28" w:type="dxa"/>
              <w:right w:w="28" w:type="dxa"/>
            </w:tcMar>
            <w:vAlign w:val="center"/>
          </w:tcPr>
          <w:p w:rsidRPr="00FC58B7" w:rsidR="002D4B1D" w:rsidP="00E419C2" w:rsidRDefault="004C1C78" w14:paraId="5EEB07DE"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7999C9B4"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1BDBFA79" w14:textId="77777777">
            <w:pPr>
              <w:pStyle w:val="p-table"/>
              <w:jc w:val="right"/>
              <w:rPr>
                <w:sz w:val="15"/>
                <w:szCs w:val="15"/>
              </w:rPr>
            </w:pPr>
            <w:r w:rsidRPr="00FC58B7">
              <w:rPr>
                <w:sz w:val="15"/>
                <w:szCs w:val="15"/>
              </w:rPr>
              <w:t>0,2</w:t>
            </w:r>
          </w:p>
        </w:tc>
        <w:tc>
          <w:tcPr>
            <w:tcW w:w="775" w:type="dxa"/>
            <w:tcMar>
              <w:left w:w="28" w:type="dxa"/>
              <w:right w:w="28" w:type="dxa"/>
            </w:tcMar>
            <w:vAlign w:val="center"/>
          </w:tcPr>
          <w:p w:rsidRPr="00FC58B7" w:rsidR="002D4B1D" w:rsidP="00E419C2" w:rsidRDefault="004C1C78" w14:paraId="6124C600" w14:textId="77777777">
            <w:pPr>
              <w:pStyle w:val="p-table"/>
              <w:jc w:val="right"/>
              <w:rPr>
                <w:sz w:val="15"/>
                <w:szCs w:val="15"/>
              </w:rPr>
            </w:pPr>
            <w:r w:rsidRPr="00FC58B7">
              <w:rPr>
                <w:sz w:val="15"/>
                <w:szCs w:val="15"/>
              </w:rPr>
              <w:t>0,2</w:t>
            </w:r>
          </w:p>
        </w:tc>
        <w:tc>
          <w:tcPr>
            <w:tcW w:w="775" w:type="dxa"/>
            <w:tcMar>
              <w:left w:w="28" w:type="dxa"/>
              <w:right w:w="28" w:type="dxa"/>
            </w:tcMar>
            <w:vAlign w:val="center"/>
          </w:tcPr>
          <w:p w:rsidRPr="00FC58B7" w:rsidR="002D4B1D" w:rsidP="00E419C2" w:rsidRDefault="004C1C78" w14:paraId="5ACCEA3B" w14:textId="77777777">
            <w:pPr>
              <w:pStyle w:val="p-table"/>
              <w:jc w:val="right"/>
              <w:rPr>
                <w:sz w:val="15"/>
                <w:szCs w:val="15"/>
              </w:rPr>
            </w:pPr>
            <w:r w:rsidRPr="00FC58B7">
              <w:rPr>
                <w:sz w:val="15"/>
                <w:szCs w:val="15"/>
              </w:rPr>
              <w:t>0,2</w:t>
            </w:r>
          </w:p>
        </w:tc>
        <w:tc>
          <w:tcPr>
            <w:tcW w:w="777" w:type="dxa"/>
            <w:tcMar>
              <w:left w:w="28" w:type="dxa"/>
              <w:right w:w="28" w:type="dxa"/>
            </w:tcMar>
            <w:vAlign w:val="center"/>
          </w:tcPr>
          <w:p w:rsidRPr="00FC58B7" w:rsidR="002D4B1D" w:rsidP="00E419C2" w:rsidRDefault="004C1C78" w14:paraId="0242B96C" w14:textId="77777777">
            <w:pPr>
              <w:pStyle w:val="p-table"/>
              <w:jc w:val="right"/>
              <w:rPr>
                <w:sz w:val="15"/>
                <w:szCs w:val="15"/>
              </w:rPr>
            </w:pPr>
            <w:r w:rsidRPr="00FC58B7">
              <w:rPr>
                <w:sz w:val="15"/>
                <w:szCs w:val="15"/>
              </w:rPr>
              <w:t>0,2</w:t>
            </w:r>
          </w:p>
        </w:tc>
      </w:tr>
      <w:tr w:rsidR="002D4B1D" w:rsidTr="00FC58B7" w14:paraId="147A3031" w14:textId="77777777">
        <w:trPr>
          <w:trHeight w:val="227"/>
        </w:trPr>
        <w:tc>
          <w:tcPr>
            <w:tcW w:w="5042" w:type="dxa"/>
            <w:tcMar>
              <w:right w:w="28" w:type="dxa"/>
            </w:tcMar>
            <w:vAlign w:val="center"/>
          </w:tcPr>
          <w:p w:rsidRPr="00FC58B7" w:rsidR="002D4B1D" w:rsidRDefault="004C1C78" w14:paraId="4C55E7DF" w14:textId="77777777">
            <w:pPr>
              <w:pStyle w:val="p-table"/>
              <w:rPr>
                <w:sz w:val="15"/>
                <w:szCs w:val="15"/>
              </w:rPr>
            </w:pPr>
            <w:r w:rsidRPr="00FC58B7">
              <w:rPr>
                <w:sz w:val="15"/>
                <w:szCs w:val="15"/>
              </w:rPr>
              <w:t>VWS: pakketmaatregelen geneesmiddelen</w:t>
            </w:r>
          </w:p>
        </w:tc>
        <w:tc>
          <w:tcPr>
            <w:tcW w:w="775" w:type="dxa"/>
            <w:tcMar>
              <w:left w:w="28" w:type="dxa"/>
              <w:right w:w="28" w:type="dxa"/>
            </w:tcMar>
            <w:vAlign w:val="center"/>
          </w:tcPr>
          <w:p w:rsidRPr="00FC58B7" w:rsidR="002D4B1D" w:rsidP="00E419C2" w:rsidRDefault="004C1C78" w14:paraId="16AD339A"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0DA14967"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7F89BF91" w14:textId="77777777">
            <w:pPr>
              <w:pStyle w:val="p-table"/>
              <w:jc w:val="right"/>
              <w:rPr>
                <w:sz w:val="15"/>
                <w:szCs w:val="15"/>
              </w:rPr>
            </w:pPr>
            <w:r w:rsidRPr="00FC58B7">
              <w:rPr>
                <w:sz w:val="15"/>
                <w:szCs w:val="15"/>
              </w:rPr>
              <w:t>‒</w:t>
            </w:r>
            <w:r w:rsidRPr="00FC58B7">
              <w:rPr>
                <w:sz w:val="15"/>
                <w:szCs w:val="15"/>
              </w:rPr>
              <w:t xml:space="preserve"> 0,1</w:t>
            </w:r>
          </w:p>
        </w:tc>
        <w:tc>
          <w:tcPr>
            <w:tcW w:w="775" w:type="dxa"/>
            <w:tcMar>
              <w:left w:w="28" w:type="dxa"/>
              <w:right w:w="28" w:type="dxa"/>
            </w:tcMar>
            <w:vAlign w:val="center"/>
          </w:tcPr>
          <w:p w:rsidRPr="00FC58B7" w:rsidR="002D4B1D" w:rsidP="00E419C2" w:rsidRDefault="004C1C78" w14:paraId="628724FF" w14:textId="77777777">
            <w:pPr>
              <w:pStyle w:val="p-table"/>
              <w:jc w:val="right"/>
              <w:rPr>
                <w:sz w:val="15"/>
                <w:szCs w:val="15"/>
              </w:rPr>
            </w:pPr>
            <w:r w:rsidRPr="00FC58B7">
              <w:rPr>
                <w:sz w:val="15"/>
                <w:szCs w:val="15"/>
              </w:rPr>
              <w:t>‒</w:t>
            </w:r>
            <w:r w:rsidRPr="00FC58B7">
              <w:rPr>
                <w:sz w:val="15"/>
                <w:szCs w:val="15"/>
              </w:rPr>
              <w:t xml:space="preserve"> 0,1</w:t>
            </w:r>
          </w:p>
        </w:tc>
        <w:tc>
          <w:tcPr>
            <w:tcW w:w="775" w:type="dxa"/>
            <w:tcMar>
              <w:left w:w="28" w:type="dxa"/>
              <w:right w:w="28" w:type="dxa"/>
            </w:tcMar>
            <w:vAlign w:val="center"/>
          </w:tcPr>
          <w:p w:rsidRPr="00FC58B7" w:rsidR="002D4B1D" w:rsidP="00E419C2" w:rsidRDefault="004C1C78" w14:paraId="75A32645" w14:textId="77777777">
            <w:pPr>
              <w:pStyle w:val="p-table"/>
              <w:jc w:val="right"/>
              <w:rPr>
                <w:sz w:val="15"/>
                <w:szCs w:val="15"/>
              </w:rPr>
            </w:pPr>
            <w:r w:rsidRPr="00FC58B7">
              <w:rPr>
                <w:sz w:val="15"/>
                <w:szCs w:val="15"/>
              </w:rPr>
              <w:t>‒</w:t>
            </w:r>
            <w:r w:rsidRPr="00FC58B7">
              <w:rPr>
                <w:sz w:val="15"/>
                <w:szCs w:val="15"/>
              </w:rPr>
              <w:t xml:space="preserve"> 0,1</w:t>
            </w:r>
          </w:p>
        </w:tc>
        <w:tc>
          <w:tcPr>
            <w:tcW w:w="777" w:type="dxa"/>
            <w:tcMar>
              <w:left w:w="28" w:type="dxa"/>
              <w:right w:w="28" w:type="dxa"/>
            </w:tcMar>
            <w:vAlign w:val="center"/>
          </w:tcPr>
          <w:p w:rsidRPr="00FC58B7" w:rsidR="002D4B1D" w:rsidP="00E419C2" w:rsidRDefault="004C1C78" w14:paraId="0F002AE4" w14:textId="77777777">
            <w:pPr>
              <w:pStyle w:val="p-table"/>
              <w:jc w:val="right"/>
              <w:rPr>
                <w:sz w:val="15"/>
                <w:szCs w:val="15"/>
              </w:rPr>
            </w:pPr>
            <w:r w:rsidRPr="00FC58B7">
              <w:rPr>
                <w:sz w:val="15"/>
                <w:szCs w:val="15"/>
              </w:rPr>
              <w:t>‒</w:t>
            </w:r>
            <w:r w:rsidRPr="00FC58B7">
              <w:rPr>
                <w:sz w:val="15"/>
                <w:szCs w:val="15"/>
              </w:rPr>
              <w:t xml:space="preserve"> 0,1</w:t>
            </w:r>
          </w:p>
        </w:tc>
      </w:tr>
      <w:tr w:rsidR="002D4B1D" w:rsidTr="00FC58B7" w14:paraId="10B40667" w14:textId="77777777">
        <w:trPr>
          <w:trHeight w:val="227"/>
        </w:trPr>
        <w:tc>
          <w:tcPr>
            <w:tcW w:w="5042" w:type="dxa"/>
            <w:tcMar>
              <w:right w:w="28" w:type="dxa"/>
            </w:tcMar>
            <w:vAlign w:val="center"/>
          </w:tcPr>
          <w:p w:rsidRPr="00FC58B7" w:rsidR="002D4B1D" w:rsidRDefault="004C1C78" w14:paraId="2E978698" w14:textId="77777777">
            <w:pPr>
              <w:pStyle w:val="p-table"/>
              <w:rPr>
                <w:sz w:val="15"/>
                <w:szCs w:val="15"/>
              </w:rPr>
            </w:pPr>
            <w:r w:rsidRPr="00FC58B7">
              <w:rPr>
                <w:sz w:val="15"/>
                <w:szCs w:val="15"/>
              </w:rPr>
              <w:t>VWS: uitvoeringsinformatie</w:t>
            </w:r>
          </w:p>
        </w:tc>
        <w:tc>
          <w:tcPr>
            <w:tcW w:w="775" w:type="dxa"/>
            <w:tcMar>
              <w:left w:w="28" w:type="dxa"/>
              <w:right w:w="28" w:type="dxa"/>
            </w:tcMar>
            <w:vAlign w:val="center"/>
          </w:tcPr>
          <w:p w:rsidRPr="00FC58B7" w:rsidR="002D4B1D" w:rsidP="00E419C2" w:rsidRDefault="004C1C78" w14:paraId="061330F1" w14:textId="77777777">
            <w:pPr>
              <w:pStyle w:val="p-table"/>
              <w:jc w:val="right"/>
              <w:rPr>
                <w:sz w:val="15"/>
                <w:szCs w:val="15"/>
              </w:rPr>
            </w:pPr>
            <w:r w:rsidRPr="00FC58B7">
              <w:rPr>
                <w:sz w:val="15"/>
                <w:szCs w:val="15"/>
              </w:rPr>
              <w:t>‒</w:t>
            </w:r>
            <w:r w:rsidRPr="00FC58B7">
              <w:rPr>
                <w:sz w:val="15"/>
                <w:szCs w:val="15"/>
              </w:rPr>
              <w:t xml:space="preserve"> 0,3</w:t>
            </w:r>
          </w:p>
        </w:tc>
        <w:tc>
          <w:tcPr>
            <w:tcW w:w="775" w:type="dxa"/>
            <w:tcMar>
              <w:left w:w="28" w:type="dxa"/>
              <w:right w:w="28" w:type="dxa"/>
            </w:tcMar>
            <w:vAlign w:val="center"/>
          </w:tcPr>
          <w:p w:rsidRPr="00FC58B7" w:rsidR="002D4B1D" w:rsidP="00E419C2" w:rsidRDefault="004C1C78" w14:paraId="2949381D" w14:textId="77777777">
            <w:pPr>
              <w:pStyle w:val="p-table"/>
              <w:jc w:val="right"/>
              <w:rPr>
                <w:sz w:val="15"/>
                <w:szCs w:val="15"/>
              </w:rPr>
            </w:pPr>
            <w:r w:rsidRPr="00FC58B7">
              <w:rPr>
                <w:sz w:val="15"/>
                <w:szCs w:val="15"/>
              </w:rPr>
              <w:t>‒</w:t>
            </w:r>
            <w:r w:rsidRPr="00FC58B7">
              <w:rPr>
                <w:sz w:val="15"/>
                <w:szCs w:val="15"/>
              </w:rPr>
              <w:t xml:space="preserve"> 0,8</w:t>
            </w:r>
          </w:p>
        </w:tc>
        <w:tc>
          <w:tcPr>
            <w:tcW w:w="775" w:type="dxa"/>
            <w:tcMar>
              <w:left w:w="28" w:type="dxa"/>
              <w:right w:w="28" w:type="dxa"/>
            </w:tcMar>
            <w:vAlign w:val="center"/>
          </w:tcPr>
          <w:p w:rsidRPr="00FC58B7" w:rsidR="002D4B1D" w:rsidP="00E419C2" w:rsidRDefault="004C1C78" w14:paraId="78FA6A9A" w14:textId="77777777">
            <w:pPr>
              <w:pStyle w:val="p-table"/>
              <w:jc w:val="right"/>
              <w:rPr>
                <w:sz w:val="15"/>
                <w:szCs w:val="15"/>
              </w:rPr>
            </w:pPr>
            <w:r w:rsidRPr="00FC58B7">
              <w:rPr>
                <w:sz w:val="15"/>
                <w:szCs w:val="15"/>
              </w:rPr>
              <w:t>‒</w:t>
            </w:r>
            <w:r w:rsidRPr="00FC58B7">
              <w:rPr>
                <w:sz w:val="15"/>
                <w:szCs w:val="15"/>
              </w:rPr>
              <w:t xml:space="preserve"> 0,6</w:t>
            </w:r>
          </w:p>
        </w:tc>
        <w:tc>
          <w:tcPr>
            <w:tcW w:w="775" w:type="dxa"/>
            <w:tcMar>
              <w:left w:w="28" w:type="dxa"/>
              <w:right w:w="28" w:type="dxa"/>
            </w:tcMar>
            <w:vAlign w:val="center"/>
          </w:tcPr>
          <w:p w:rsidRPr="00FC58B7" w:rsidR="002D4B1D" w:rsidP="00E419C2" w:rsidRDefault="004C1C78" w14:paraId="39D88D62" w14:textId="77777777">
            <w:pPr>
              <w:pStyle w:val="p-table"/>
              <w:jc w:val="right"/>
              <w:rPr>
                <w:sz w:val="15"/>
                <w:szCs w:val="15"/>
              </w:rPr>
            </w:pPr>
            <w:r w:rsidRPr="00FC58B7">
              <w:rPr>
                <w:sz w:val="15"/>
                <w:szCs w:val="15"/>
              </w:rPr>
              <w:t>‒</w:t>
            </w:r>
            <w:r w:rsidRPr="00FC58B7">
              <w:rPr>
                <w:sz w:val="15"/>
                <w:szCs w:val="15"/>
              </w:rPr>
              <w:t xml:space="preserve"> 0,6</w:t>
            </w:r>
          </w:p>
        </w:tc>
        <w:tc>
          <w:tcPr>
            <w:tcW w:w="775" w:type="dxa"/>
            <w:tcMar>
              <w:left w:w="28" w:type="dxa"/>
              <w:right w:w="28" w:type="dxa"/>
            </w:tcMar>
            <w:vAlign w:val="center"/>
          </w:tcPr>
          <w:p w:rsidRPr="00FC58B7" w:rsidR="002D4B1D" w:rsidP="00E419C2" w:rsidRDefault="004C1C78" w14:paraId="43B4B0C2" w14:textId="77777777">
            <w:pPr>
              <w:pStyle w:val="p-table"/>
              <w:jc w:val="right"/>
              <w:rPr>
                <w:sz w:val="15"/>
                <w:szCs w:val="15"/>
              </w:rPr>
            </w:pPr>
            <w:r w:rsidRPr="00FC58B7">
              <w:rPr>
                <w:sz w:val="15"/>
                <w:szCs w:val="15"/>
              </w:rPr>
              <w:t>‒</w:t>
            </w:r>
            <w:r w:rsidRPr="00FC58B7">
              <w:rPr>
                <w:sz w:val="15"/>
                <w:szCs w:val="15"/>
              </w:rPr>
              <w:t xml:space="preserve"> 0,6</w:t>
            </w:r>
          </w:p>
        </w:tc>
        <w:tc>
          <w:tcPr>
            <w:tcW w:w="777" w:type="dxa"/>
            <w:tcMar>
              <w:left w:w="28" w:type="dxa"/>
              <w:right w:w="28" w:type="dxa"/>
            </w:tcMar>
            <w:vAlign w:val="center"/>
          </w:tcPr>
          <w:p w:rsidRPr="00FC58B7" w:rsidR="002D4B1D" w:rsidP="00E419C2" w:rsidRDefault="004C1C78" w14:paraId="05EDD93F" w14:textId="77777777">
            <w:pPr>
              <w:pStyle w:val="p-table"/>
              <w:jc w:val="right"/>
              <w:rPr>
                <w:sz w:val="15"/>
                <w:szCs w:val="15"/>
              </w:rPr>
            </w:pPr>
            <w:r w:rsidRPr="00FC58B7">
              <w:rPr>
                <w:sz w:val="15"/>
                <w:szCs w:val="15"/>
              </w:rPr>
              <w:t>‒</w:t>
            </w:r>
            <w:r w:rsidRPr="00FC58B7">
              <w:rPr>
                <w:sz w:val="15"/>
                <w:szCs w:val="15"/>
              </w:rPr>
              <w:t xml:space="preserve"> 0,6</w:t>
            </w:r>
          </w:p>
        </w:tc>
      </w:tr>
      <w:tr w:rsidR="002D4B1D" w:rsidTr="00FC58B7" w14:paraId="4D1A40BC" w14:textId="77777777">
        <w:trPr>
          <w:trHeight w:val="227"/>
        </w:trPr>
        <w:tc>
          <w:tcPr>
            <w:tcW w:w="5042" w:type="dxa"/>
            <w:tcMar>
              <w:right w:w="28" w:type="dxa"/>
            </w:tcMar>
            <w:vAlign w:val="center"/>
          </w:tcPr>
          <w:p w:rsidRPr="00FC58B7" w:rsidR="002D4B1D" w:rsidRDefault="004C1C78" w14:paraId="65665FF4" w14:textId="77777777">
            <w:pPr>
              <w:pStyle w:val="p-table"/>
              <w:rPr>
                <w:sz w:val="15"/>
                <w:szCs w:val="15"/>
              </w:rPr>
            </w:pPr>
            <w:r w:rsidRPr="00FC58B7">
              <w:rPr>
                <w:sz w:val="15"/>
                <w:szCs w:val="15"/>
              </w:rPr>
              <w:t>VWS: overig</w:t>
            </w:r>
          </w:p>
        </w:tc>
        <w:tc>
          <w:tcPr>
            <w:tcW w:w="775" w:type="dxa"/>
            <w:tcMar>
              <w:left w:w="28" w:type="dxa"/>
              <w:right w:w="28" w:type="dxa"/>
            </w:tcMar>
            <w:vAlign w:val="center"/>
          </w:tcPr>
          <w:p w:rsidRPr="00FC58B7" w:rsidR="002D4B1D" w:rsidP="00E419C2" w:rsidRDefault="004C1C78" w14:paraId="237BF8DF"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660745B2" w14:textId="77777777">
            <w:pPr>
              <w:pStyle w:val="p-table"/>
              <w:jc w:val="right"/>
              <w:rPr>
                <w:sz w:val="15"/>
                <w:szCs w:val="15"/>
              </w:rPr>
            </w:pPr>
            <w:r w:rsidRPr="00FC58B7">
              <w:rPr>
                <w:sz w:val="15"/>
                <w:szCs w:val="15"/>
              </w:rPr>
              <w:t>0,4</w:t>
            </w:r>
          </w:p>
        </w:tc>
        <w:tc>
          <w:tcPr>
            <w:tcW w:w="775" w:type="dxa"/>
            <w:tcMar>
              <w:left w:w="28" w:type="dxa"/>
              <w:right w:w="28" w:type="dxa"/>
            </w:tcMar>
            <w:vAlign w:val="center"/>
          </w:tcPr>
          <w:p w:rsidRPr="00FC58B7" w:rsidR="002D4B1D" w:rsidP="00E419C2" w:rsidRDefault="004C1C78" w14:paraId="4009B0D4" w14:textId="77777777">
            <w:pPr>
              <w:pStyle w:val="p-table"/>
              <w:jc w:val="right"/>
              <w:rPr>
                <w:sz w:val="15"/>
                <w:szCs w:val="15"/>
              </w:rPr>
            </w:pPr>
            <w:r w:rsidRPr="00FC58B7">
              <w:rPr>
                <w:sz w:val="15"/>
                <w:szCs w:val="15"/>
              </w:rPr>
              <w:t>0,2</w:t>
            </w:r>
          </w:p>
        </w:tc>
        <w:tc>
          <w:tcPr>
            <w:tcW w:w="775" w:type="dxa"/>
            <w:tcMar>
              <w:left w:w="28" w:type="dxa"/>
              <w:right w:w="28" w:type="dxa"/>
            </w:tcMar>
            <w:vAlign w:val="center"/>
          </w:tcPr>
          <w:p w:rsidRPr="00FC58B7" w:rsidR="002D4B1D" w:rsidP="00E419C2" w:rsidRDefault="004C1C78" w14:paraId="4ED195D3" w14:textId="77777777">
            <w:pPr>
              <w:pStyle w:val="p-table"/>
              <w:jc w:val="right"/>
              <w:rPr>
                <w:sz w:val="15"/>
                <w:szCs w:val="15"/>
              </w:rPr>
            </w:pPr>
            <w:r w:rsidRPr="00FC58B7">
              <w:rPr>
                <w:sz w:val="15"/>
                <w:szCs w:val="15"/>
              </w:rPr>
              <w:t>0,1</w:t>
            </w:r>
          </w:p>
        </w:tc>
        <w:tc>
          <w:tcPr>
            <w:tcW w:w="775" w:type="dxa"/>
            <w:tcMar>
              <w:left w:w="28" w:type="dxa"/>
              <w:right w:w="28" w:type="dxa"/>
            </w:tcMar>
            <w:vAlign w:val="center"/>
          </w:tcPr>
          <w:p w:rsidRPr="00FC58B7" w:rsidR="002D4B1D" w:rsidP="00E419C2" w:rsidRDefault="004C1C78" w14:paraId="596D8D34" w14:textId="77777777">
            <w:pPr>
              <w:pStyle w:val="p-table"/>
              <w:jc w:val="right"/>
              <w:rPr>
                <w:sz w:val="15"/>
                <w:szCs w:val="15"/>
              </w:rPr>
            </w:pPr>
            <w:r w:rsidRPr="00FC58B7">
              <w:rPr>
                <w:sz w:val="15"/>
                <w:szCs w:val="15"/>
              </w:rPr>
              <w:t>0,2</w:t>
            </w:r>
          </w:p>
        </w:tc>
        <w:tc>
          <w:tcPr>
            <w:tcW w:w="777" w:type="dxa"/>
            <w:tcMar>
              <w:left w:w="28" w:type="dxa"/>
              <w:right w:w="28" w:type="dxa"/>
            </w:tcMar>
            <w:vAlign w:val="center"/>
          </w:tcPr>
          <w:p w:rsidRPr="00FC58B7" w:rsidR="002D4B1D" w:rsidP="00E419C2" w:rsidRDefault="004C1C78" w14:paraId="5ACEDDA7" w14:textId="77777777">
            <w:pPr>
              <w:pStyle w:val="p-table"/>
              <w:jc w:val="right"/>
              <w:rPr>
                <w:sz w:val="15"/>
                <w:szCs w:val="15"/>
              </w:rPr>
            </w:pPr>
            <w:r w:rsidRPr="00FC58B7">
              <w:rPr>
                <w:sz w:val="15"/>
                <w:szCs w:val="15"/>
              </w:rPr>
              <w:t>0,1</w:t>
            </w:r>
          </w:p>
        </w:tc>
      </w:tr>
      <w:tr w:rsidR="002D4B1D" w:rsidTr="00FC58B7" w14:paraId="1E171ACB" w14:textId="77777777">
        <w:trPr>
          <w:trHeight w:val="227"/>
        </w:trPr>
        <w:tc>
          <w:tcPr>
            <w:tcW w:w="5042" w:type="dxa"/>
            <w:tcMar>
              <w:right w:w="28" w:type="dxa"/>
            </w:tcMar>
            <w:vAlign w:val="center"/>
          </w:tcPr>
          <w:p w:rsidRPr="00FC58B7" w:rsidR="002D4B1D" w:rsidRDefault="004C1C78" w14:paraId="033249D0" w14:textId="77777777">
            <w:pPr>
              <w:pStyle w:val="p-table"/>
              <w:rPr>
                <w:sz w:val="15"/>
                <w:szCs w:val="15"/>
              </w:rPr>
            </w:pPr>
            <w:r w:rsidRPr="00FC58B7">
              <w:rPr>
                <w:sz w:val="15"/>
                <w:szCs w:val="15"/>
              </w:rPr>
              <w:t>SZW: uitvoeringsinformatie inclusief WIA maatregelen</w:t>
            </w:r>
          </w:p>
        </w:tc>
        <w:tc>
          <w:tcPr>
            <w:tcW w:w="775" w:type="dxa"/>
            <w:tcMar>
              <w:left w:w="28" w:type="dxa"/>
              <w:right w:w="28" w:type="dxa"/>
            </w:tcMar>
            <w:vAlign w:val="center"/>
          </w:tcPr>
          <w:p w:rsidRPr="00FC58B7" w:rsidR="002D4B1D" w:rsidP="00E419C2" w:rsidRDefault="004C1C78" w14:paraId="3B46580D" w14:textId="77777777">
            <w:pPr>
              <w:pStyle w:val="p-table"/>
              <w:jc w:val="right"/>
              <w:rPr>
                <w:sz w:val="15"/>
                <w:szCs w:val="15"/>
              </w:rPr>
            </w:pPr>
            <w:r w:rsidRPr="00FC58B7">
              <w:rPr>
                <w:sz w:val="15"/>
                <w:szCs w:val="15"/>
              </w:rPr>
              <w:t>0,3</w:t>
            </w:r>
          </w:p>
        </w:tc>
        <w:tc>
          <w:tcPr>
            <w:tcW w:w="775" w:type="dxa"/>
            <w:tcMar>
              <w:left w:w="28" w:type="dxa"/>
              <w:right w:w="28" w:type="dxa"/>
            </w:tcMar>
            <w:vAlign w:val="center"/>
          </w:tcPr>
          <w:p w:rsidRPr="00FC58B7" w:rsidR="002D4B1D" w:rsidP="00E419C2" w:rsidRDefault="004C1C78" w14:paraId="14ACBA01" w14:textId="77777777">
            <w:pPr>
              <w:pStyle w:val="p-table"/>
              <w:jc w:val="right"/>
              <w:rPr>
                <w:sz w:val="15"/>
                <w:szCs w:val="15"/>
              </w:rPr>
            </w:pPr>
            <w:r w:rsidRPr="00FC58B7">
              <w:rPr>
                <w:sz w:val="15"/>
                <w:szCs w:val="15"/>
              </w:rPr>
              <w:t>0,5</w:t>
            </w:r>
          </w:p>
        </w:tc>
        <w:tc>
          <w:tcPr>
            <w:tcW w:w="775" w:type="dxa"/>
            <w:tcMar>
              <w:left w:w="28" w:type="dxa"/>
              <w:right w:w="28" w:type="dxa"/>
            </w:tcMar>
            <w:vAlign w:val="center"/>
          </w:tcPr>
          <w:p w:rsidRPr="00FC58B7" w:rsidR="002D4B1D" w:rsidP="00E419C2" w:rsidRDefault="004C1C78" w14:paraId="41686339" w14:textId="77777777">
            <w:pPr>
              <w:pStyle w:val="p-table"/>
              <w:jc w:val="right"/>
              <w:rPr>
                <w:sz w:val="15"/>
                <w:szCs w:val="15"/>
              </w:rPr>
            </w:pPr>
            <w:r w:rsidRPr="00FC58B7">
              <w:rPr>
                <w:sz w:val="15"/>
                <w:szCs w:val="15"/>
              </w:rPr>
              <w:t>1,2</w:t>
            </w:r>
          </w:p>
        </w:tc>
        <w:tc>
          <w:tcPr>
            <w:tcW w:w="775" w:type="dxa"/>
            <w:tcMar>
              <w:left w:w="28" w:type="dxa"/>
              <w:right w:w="28" w:type="dxa"/>
            </w:tcMar>
            <w:vAlign w:val="center"/>
          </w:tcPr>
          <w:p w:rsidRPr="00FC58B7" w:rsidR="002D4B1D" w:rsidP="00E419C2" w:rsidRDefault="004C1C78" w14:paraId="5CB357A6" w14:textId="77777777">
            <w:pPr>
              <w:pStyle w:val="p-table"/>
              <w:jc w:val="right"/>
              <w:rPr>
                <w:sz w:val="15"/>
                <w:szCs w:val="15"/>
              </w:rPr>
            </w:pPr>
            <w:r w:rsidRPr="00FC58B7">
              <w:rPr>
                <w:sz w:val="15"/>
                <w:szCs w:val="15"/>
              </w:rPr>
              <w:t>1,0</w:t>
            </w:r>
          </w:p>
        </w:tc>
        <w:tc>
          <w:tcPr>
            <w:tcW w:w="775" w:type="dxa"/>
            <w:tcMar>
              <w:left w:w="28" w:type="dxa"/>
              <w:right w:w="28" w:type="dxa"/>
            </w:tcMar>
            <w:vAlign w:val="center"/>
          </w:tcPr>
          <w:p w:rsidRPr="00FC58B7" w:rsidR="002D4B1D" w:rsidP="00E419C2" w:rsidRDefault="004C1C78" w14:paraId="67366241" w14:textId="77777777">
            <w:pPr>
              <w:pStyle w:val="p-table"/>
              <w:jc w:val="right"/>
              <w:rPr>
                <w:sz w:val="15"/>
                <w:szCs w:val="15"/>
              </w:rPr>
            </w:pPr>
            <w:r w:rsidRPr="00FC58B7">
              <w:rPr>
                <w:sz w:val="15"/>
                <w:szCs w:val="15"/>
              </w:rPr>
              <w:t>1,0</w:t>
            </w:r>
          </w:p>
        </w:tc>
        <w:tc>
          <w:tcPr>
            <w:tcW w:w="777" w:type="dxa"/>
            <w:tcMar>
              <w:left w:w="28" w:type="dxa"/>
              <w:right w:w="28" w:type="dxa"/>
            </w:tcMar>
            <w:vAlign w:val="center"/>
          </w:tcPr>
          <w:p w:rsidRPr="00FC58B7" w:rsidR="002D4B1D" w:rsidP="00E419C2" w:rsidRDefault="004C1C78" w14:paraId="2C64477C" w14:textId="77777777">
            <w:pPr>
              <w:pStyle w:val="p-table"/>
              <w:jc w:val="right"/>
              <w:rPr>
                <w:sz w:val="15"/>
                <w:szCs w:val="15"/>
              </w:rPr>
            </w:pPr>
            <w:r w:rsidRPr="00FC58B7">
              <w:rPr>
                <w:sz w:val="15"/>
                <w:szCs w:val="15"/>
              </w:rPr>
              <w:t>1,0</w:t>
            </w:r>
          </w:p>
        </w:tc>
      </w:tr>
      <w:tr w:rsidR="002D4B1D" w:rsidTr="00FC58B7" w14:paraId="293D8B45" w14:textId="77777777">
        <w:trPr>
          <w:trHeight w:val="227"/>
        </w:trPr>
        <w:tc>
          <w:tcPr>
            <w:tcW w:w="5042" w:type="dxa"/>
            <w:tcMar>
              <w:right w:w="28" w:type="dxa"/>
            </w:tcMar>
            <w:vAlign w:val="center"/>
          </w:tcPr>
          <w:p w:rsidRPr="00FC58B7" w:rsidR="002D4B1D" w:rsidRDefault="004C1C78" w14:paraId="776BA0CE" w14:textId="77777777">
            <w:pPr>
              <w:pStyle w:val="p-table"/>
              <w:rPr>
                <w:sz w:val="15"/>
                <w:szCs w:val="15"/>
              </w:rPr>
            </w:pPr>
            <w:r w:rsidRPr="00FC58B7">
              <w:rPr>
                <w:sz w:val="15"/>
                <w:szCs w:val="15"/>
              </w:rPr>
              <w:t>SZW: afromen Envelop groepen in de knel</w:t>
            </w:r>
          </w:p>
        </w:tc>
        <w:tc>
          <w:tcPr>
            <w:tcW w:w="775" w:type="dxa"/>
            <w:tcMar>
              <w:left w:w="28" w:type="dxa"/>
              <w:right w:w="28" w:type="dxa"/>
            </w:tcMar>
            <w:vAlign w:val="center"/>
          </w:tcPr>
          <w:p w:rsidRPr="00FC58B7" w:rsidR="002D4B1D" w:rsidP="00E419C2" w:rsidRDefault="004C1C78" w14:paraId="7704EE7A"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133DB10A"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40BD83B5"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41727DA3"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604AA99C" w14:textId="77777777">
            <w:pPr>
              <w:pStyle w:val="p-table"/>
              <w:jc w:val="right"/>
              <w:rPr>
                <w:sz w:val="15"/>
                <w:szCs w:val="15"/>
              </w:rPr>
            </w:pPr>
            <w:r w:rsidRPr="00FC58B7">
              <w:rPr>
                <w:sz w:val="15"/>
                <w:szCs w:val="15"/>
              </w:rPr>
              <w:t>‒</w:t>
            </w:r>
            <w:r w:rsidRPr="00FC58B7">
              <w:rPr>
                <w:sz w:val="15"/>
                <w:szCs w:val="15"/>
              </w:rPr>
              <w:t xml:space="preserve"> 0,2</w:t>
            </w:r>
          </w:p>
        </w:tc>
        <w:tc>
          <w:tcPr>
            <w:tcW w:w="777" w:type="dxa"/>
            <w:tcMar>
              <w:left w:w="28" w:type="dxa"/>
              <w:right w:w="28" w:type="dxa"/>
            </w:tcMar>
            <w:vAlign w:val="center"/>
          </w:tcPr>
          <w:p w:rsidRPr="00FC58B7" w:rsidR="002D4B1D" w:rsidP="00E419C2" w:rsidRDefault="004C1C78" w14:paraId="2B59A5E2" w14:textId="77777777">
            <w:pPr>
              <w:pStyle w:val="p-table"/>
              <w:jc w:val="right"/>
              <w:rPr>
                <w:sz w:val="15"/>
                <w:szCs w:val="15"/>
              </w:rPr>
            </w:pPr>
            <w:r w:rsidRPr="00FC58B7">
              <w:rPr>
                <w:sz w:val="15"/>
                <w:szCs w:val="15"/>
              </w:rPr>
              <w:t>‒</w:t>
            </w:r>
            <w:r w:rsidRPr="00FC58B7">
              <w:rPr>
                <w:sz w:val="15"/>
                <w:szCs w:val="15"/>
              </w:rPr>
              <w:t xml:space="preserve"> 0,2</w:t>
            </w:r>
          </w:p>
        </w:tc>
      </w:tr>
      <w:tr w:rsidR="002D4B1D" w:rsidTr="00FC58B7" w14:paraId="1F72E40E" w14:textId="77777777">
        <w:trPr>
          <w:trHeight w:val="227"/>
        </w:trPr>
        <w:tc>
          <w:tcPr>
            <w:tcW w:w="5042" w:type="dxa"/>
            <w:tcMar>
              <w:right w:w="28" w:type="dxa"/>
            </w:tcMar>
            <w:vAlign w:val="center"/>
          </w:tcPr>
          <w:p w:rsidRPr="00FC58B7" w:rsidR="002D4B1D" w:rsidRDefault="004C1C78" w14:paraId="3914AA70" w14:textId="77777777">
            <w:pPr>
              <w:pStyle w:val="p-table"/>
              <w:rPr>
                <w:sz w:val="15"/>
                <w:szCs w:val="15"/>
              </w:rPr>
            </w:pPr>
            <w:r w:rsidRPr="00FC58B7">
              <w:rPr>
                <w:sz w:val="15"/>
                <w:szCs w:val="15"/>
              </w:rPr>
              <w:t>SZW: overige maatregelen (inclusief WKB)</w:t>
            </w:r>
          </w:p>
        </w:tc>
        <w:tc>
          <w:tcPr>
            <w:tcW w:w="775" w:type="dxa"/>
            <w:tcMar>
              <w:left w:w="28" w:type="dxa"/>
              <w:right w:w="28" w:type="dxa"/>
            </w:tcMar>
            <w:vAlign w:val="center"/>
          </w:tcPr>
          <w:p w:rsidRPr="00FC58B7" w:rsidR="002D4B1D" w:rsidP="00E419C2" w:rsidRDefault="004C1C78" w14:paraId="68DB5264" w14:textId="77777777">
            <w:pPr>
              <w:pStyle w:val="p-table"/>
              <w:jc w:val="right"/>
              <w:rPr>
                <w:sz w:val="15"/>
                <w:szCs w:val="15"/>
              </w:rPr>
            </w:pPr>
            <w:r w:rsidRPr="00FC58B7">
              <w:rPr>
                <w:sz w:val="15"/>
                <w:szCs w:val="15"/>
              </w:rPr>
              <w:t>‒</w:t>
            </w:r>
            <w:r w:rsidRPr="00FC58B7">
              <w:rPr>
                <w:sz w:val="15"/>
                <w:szCs w:val="15"/>
              </w:rPr>
              <w:t xml:space="preserve"> 0,2</w:t>
            </w:r>
          </w:p>
        </w:tc>
        <w:tc>
          <w:tcPr>
            <w:tcW w:w="775" w:type="dxa"/>
            <w:tcMar>
              <w:left w:w="28" w:type="dxa"/>
              <w:right w:w="28" w:type="dxa"/>
            </w:tcMar>
            <w:vAlign w:val="center"/>
          </w:tcPr>
          <w:p w:rsidRPr="00FC58B7" w:rsidR="002D4B1D" w:rsidP="00E419C2" w:rsidRDefault="004C1C78" w14:paraId="40F4C003" w14:textId="77777777">
            <w:pPr>
              <w:pStyle w:val="p-table"/>
              <w:jc w:val="right"/>
              <w:rPr>
                <w:sz w:val="15"/>
                <w:szCs w:val="15"/>
              </w:rPr>
            </w:pPr>
            <w:r w:rsidRPr="00FC58B7">
              <w:rPr>
                <w:sz w:val="15"/>
                <w:szCs w:val="15"/>
              </w:rPr>
              <w:t>‒</w:t>
            </w:r>
            <w:r w:rsidRPr="00FC58B7">
              <w:rPr>
                <w:sz w:val="15"/>
                <w:szCs w:val="15"/>
              </w:rPr>
              <w:t xml:space="preserve"> 0,1</w:t>
            </w:r>
          </w:p>
        </w:tc>
        <w:tc>
          <w:tcPr>
            <w:tcW w:w="775" w:type="dxa"/>
            <w:tcMar>
              <w:left w:w="28" w:type="dxa"/>
              <w:right w:w="28" w:type="dxa"/>
            </w:tcMar>
            <w:vAlign w:val="center"/>
          </w:tcPr>
          <w:p w:rsidRPr="00FC58B7" w:rsidR="002D4B1D" w:rsidP="00E419C2" w:rsidRDefault="004C1C78" w14:paraId="08770C55" w14:textId="77777777">
            <w:pPr>
              <w:pStyle w:val="p-table"/>
              <w:jc w:val="right"/>
              <w:rPr>
                <w:sz w:val="15"/>
                <w:szCs w:val="15"/>
              </w:rPr>
            </w:pPr>
            <w:r w:rsidRPr="00FC58B7">
              <w:rPr>
                <w:sz w:val="15"/>
                <w:szCs w:val="15"/>
              </w:rPr>
              <w:t>‒</w:t>
            </w:r>
            <w:r w:rsidRPr="00FC58B7">
              <w:rPr>
                <w:sz w:val="15"/>
                <w:szCs w:val="15"/>
              </w:rPr>
              <w:t xml:space="preserve"> 0,3</w:t>
            </w:r>
          </w:p>
        </w:tc>
        <w:tc>
          <w:tcPr>
            <w:tcW w:w="775" w:type="dxa"/>
            <w:tcMar>
              <w:left w:w="28" w:type="dxa"/>
              <w:right w:w="28" w:type="dxa"/>
            </w:tcMar>
            <w:vAlign w:val="center"/>
          </w:tcPr>
          <w:p w:rsidRPr="00FC58B7" w:rsidR="002D4B1D" w:rsidP="00E419C2" w:rsidRDefault="004C1C78" w14:paraId="5A20D92B" w14:textId="77777777">
            <w:pPr>
              <w:pStyle w:val="p-table"/>
              <w:jc w:val="right"/>
              <w:rPr>
                <w:sz w:val="15"/>
                <w:szCs w:val="15"/>
              </w:rPr>
            </w:pPr>
            <w:r w:rsidRPr="00FC58B7">
              <w:rPr>
                <w:sz w:val="15"/>
                <w:szCs w:val="15"/>
              </w:rPr>
              <w:t>‒</w:t>
            </w:r>
            <w:r w:rsidRPr="00FC58B7">
              <w:rPr>
                <w:sz w:val="15"/>
                <w:szCs w:val="15"/>
              </w:rPr>
              <w:t xml:space="preserve"> 0,3</w:t>
            </w:r>
          </w:p>
        </w:tc>
        <w:tc>
          <w:tcPr>
            <w:tcW w:w="775" w:type="dxa"/>
            <w:tcMar>
              <w:left w:w="28" w:type="dxa"/>
              <w:right w:w="28" w:type="dxa"/>
            </w:tcMar>
            <w:vAlign w:val="center"/>
          </w:tcPr>
          <w:p w:rsidRPr="00FC58B7" w:rsidR="002D4B1D" w:rsidP="00E419C2" w:rsidRDefault="004C1C78" w14:paraId="39381A9E" w14:textId="77777777">
            <w:pPr>
              <w:pStyle w:val="p-table"/>
              <w:jc w:val="right"/>
              <w:rPr>
                <w:sz w:val="15"/>
                <w:szCs w:val="15"/>
              </w:rPr>
            </w:pPr>
            <w:r w:rsidRPr="00FC58B7">
              <w:rPr>
                <w:sz w:val="15"/>
                <w:szCs w:val="15"/>
              </w:rPr>
              <w:t>‒</w:t>
            </w:r>
            <w:r w:rsidRPr="00FC58B7">
              <w:rPr>
                <w:sz w:val="15"/>
                <w:szCs w:val="15"/>
              </w:rPr>
              <w:t xml:space="preserve"> </w:t>
            </w:r>
            <w:r w:rsidRPr="00FC58B7">
              <w:rPr>
                <w:sz w:val="15"/>
                <w:szCs w:val="15"/>
              </w:rPr>
              <w:t>0,3</w:t>
            </w:r>
          </w:p>
        </w:tc>
        <w:tc>
          <w:tcPr>
            <w:tcW w:w="777" w:type="dxa"/>
            <w:tcMar>
              <w:left w:w="28" w:type="dxa"/>
              <w:right w:w="28" w:type="dxa"/>
            </w:tcMar>
            <w:vAlign w:val="center"/>
          </w:tcPr>
          <w:p w:rsidRPr="00FC58B7" w:rsidR="002D4B1D" w:rsidP="00E419C2" w:rsidRDefault="004C1C78" w14:paraId="3861EAA1" w14:textId="77777777">
            <w:pPr>
              <w:pStyle w:val="p-table"/>
              <w:jc w:val="right"/>
              <w:rPr>
                <w:sz w:val="15"/>
                <w:szCs w:val="15"/>
              </w:rPr>
            </w:pPr>
            <w:r w:rsidRPr="00FC58B7">
              <w:rPr>
                <w:sz w:val="15"/>
                <w:szCs w:val="15"/>
              </w:rPr>
              <w:t>‒</w:t>
            </w:r>
            <w:r w:rsidRPr="00FC58B7">
              <w:rPr>
                <w:sz w:val="15"/>
                <w:szCs w:val="15"/>
              </w:rPr>
              <w:t xml:space="preserve"> 0,4</w:t>
            </w:r>
          </w:p>
        </w:tc>
      </w:tr>
      <w:tr w:rsidR="002D4B1D" w:rsidTr="00FC58B7" w14:paraId="49E37EC1" w14:textId="77777777">
        <w:trPr>
          <w:trHeight w:val="227"/>
        </w:trPr>
        <w:tc>
          <w:tcPr>
            <w:tcW w:w="5042" w:type="dxa"/>
            <w:tcMar>
              <w:right w:w="28" w:type="dxa"/>
            </w:tcMar>
            <w:vAlign w:val="center"/>
          </w:tcPr>
          <w:p w:rsidRPr="00FC58B7" w:rsidR="002D4B1D" w:rsidRDefault="004C1C78" w14:paraId="15A39E18" w14:textId="77777777">
            <w:pPr>
              <w:pStyle w:val="p-table"/>
              <w:rPr>
                <w:sz w:val="15"/>
                <w:szCs w:val="15"/>
              </w:rPr>
            </w:pPr>
            <w:r w:rsidRPr="00FC58B7">
              <w:rPr>
                <w:sz w:val="15"/>
                <w:szCs w:val="15"/>
              </w:rPr>
              <w:t>EU-afdrachten</w:t>
            </w:r>
          </w:p>
        </w:tc>
        <w:tc>
          <w:tcPr>
            <w:tcW w:w="775" w:type="dxa"/>
            <w:tcMar>
              <w:left w:w="28" w:type="dxa"/>
              <w:right w:w="28" w:type="dxa"/>
            </w:tcMar>
            <w:vAlign w:val="center"/>
          </w:tcPr>
          <w:p w:rsidRPr="00FC58B7" w:rsidR="002D4B1D" w:rsidP="00E419C2" w:rsidRDefault="004C1C78" w14:paraId="40F4AA41" w14:textId="77777777">
            <w:pPr>
              <w:pStyle w:val="p-table"/>
              <w:jc w:val="right"/>
              <w:rPr>
                <w:sz w:val="15"/>
                <w:szCs w:val="15"/>
              </w:rPr>
            </w:pPr>
            <w:r w:rsidRPr="00FC58B7">
              <w:rPr>
                <w:sz w:val="15"/>
                <w:szCs w:val="15"/>
              </w:rPr>
              <w:t>0,1</w:t>
            </w:r>
          </w:p>
        </w:tc>
        <w:tc>
          <w:tcPr>
            <w:tcW w:w="775" w:type="dxa"/>
            <w:tcMar>
              <w:left w:w="28" w:type="dxa"/>
              <w:right w:w="28" w:type="dxa"/>
            </w:tcMar>
            <w:vAlign w:val="center"/>
          </w:tcPr>
          <w:p w:rsidRPr="00FC58B7" w:rsidR="002D4B1D" w:rsidP="00E419C2" w:rsidRDefault="004C1C78" w14:paraId="0534478C" w14:textId="77777777">
            <w:pPr>
              <w:pStyle w:val="p-table"/>
              <w:jc w:val="right"/>
              <w:rPr>
                <w:sz w:val="15"/>
                <w:szCs w:val="15"/>
              </w:rPr>
            </w:pPr>
            <w:r w:rsidRPr="00FC58B7">
              <w:rPr>
                <w:sz w:val="15"/>
                <w:szCs w:val="15"/>
              </w:rPr>
              <w:t>1,0</w:t>
            </w:r>
          </w:p>
        </w:tc>
        <w:tc>
          <w:tcPr>
            <w:tcW w:w="775" w:type="dxa"/>
            <w:tcMar>
              <w:left w:w="28" w:type="dxa"/>
              <w:right w:w="28" w:type="dxa"/>
            </w:tcMar>
            <w:vAlign w:val="center"/>
          </w:tcPr>
          <w:p w:rsidRPr="00FC58B7" w:rsidR="002D4B1D" w:rsidP="00E419C2" w:rsidRDefault="004C1C78" w14:paraId="41A987B9" w14:textId="77777777">
            <w:pPr>
              <w:pStyle w:val="p-table"/>
              <w:jc w:val="right"/>
              <w:rPr>
                <w:sz w:val="15"/>
                <w:szCs w:val="15"/>
              </w:rPr>
            </w:pPr>
            <w:r w:rsidRPr="00FC58B7">
              <w:rPr>
                <w:sz w:val="15"/>
                <w:szCs w:val="15"/>
              </w:rPr>
              <w:t>0,3</w:t>
            </w:r>
          </w:p>
        </w:tc>
        <w:tc>
          <w:tcPr>
            <w:tcW w:w="775" w:type="dxa"/>
            <w:tcMar>
              <w:left w:w="28" w:type="dxa"/>
              <w:right w:w="28" w:type="dxa"/>
            </w:tcMar>
            <w:vAlign w:val="center"/>
          </w:tcPr>
          <w:p w:rsidRPr="00FC58B7" w:rsidR="002D4B1D" w:rsidP="00E419C2" w:rsidRDefault="004C1C78" w14:paraId="1FC89116" w14:textId="77777777">
            <w:pPr>
              <w:pStyle w:val="p-table"/>
              <w:jc w:val="right"/>
              <w:rPr>
                <w:sz w:val="15"/>
                <w:szCs w:val="15"/>
              </w:rPr>
            </w:pPr>
            <w:r w:rsidRPr="00FC58B7">
              <w:rPr>
                <w:sz w:val="15"/>
                <w:szCs w:val="15"/>
              </w:rPr>
              <w:t>0,6</w:t>
            </w:r>
          </w:p>
        </w:tc>
        <w:tc>
          <w:tcPr>
            <w:tcW w:w="775" w:type="dxa"/>
            <w:tcMar>
              <w:left w:w="28" w:type="dxa"/>
              <w:right w:w="28" w:type="dxa"/>
            </w:tcMar>
            <w:vAlign w:val="center"/>
          </w:tcPr>
          <w:p w:rsidRPr="00FC58B7" w:rsidR="002D4B1D" w:rsidP="00E419C2" w:rsidRDefault="004C1C78" w14:paraId="6C72BA67" w14:textId="77777777">
            <w:pPr>
              <w:pStyle w:val="p-table"/>
              <w:jc w:val="right"/>
              <w:rPr>
                <w:sz w:val="15"/>
                <w:szCs w:val="15"/>
              </w:rPr>
            </w:pPr>
            <w:r w:rsidRPr="00FC58B7">
              <w:rPr>
                <w:sz w:val="15"/>
                <w:szCs w:val="15"/>
              </w:rPr>
              <w:t>0,6</w:t>
            </w:r>
          </w:p>
        </w:tc>
        <w:tc>
          <w:tcPr>
            <w:tcW w:w="777" w:type="dxa"/>
            <w:tcMar>
              <w:left w:w="28" w:type="dxa"/>
              <w:right w:w="28" w:type="dxa"/>
            </w:tcMar>
            <w:vAlign w:val="center"/>
          </w:tcPr>
          <w:p w:rsidRPr="00FC58B7" w:rsidR="002D4B1D" w:rsidP="00E419C2" w:rsidRDefault="004C1C78" w14:paraId="0865F137" w14:textId="77777777">
            <w:pPr>
              <w:pStyle w:val="p-table"/>
              <w:jc w:val="right"/>
              <w:rPr>
                <w:sz w:val="15"/>
                <w:szCs w:val="15"/>
              </w:rPr>
            </w:pPr>
            <w:r w:rsidRPr="00FC58B7">
              <w:rPr>
                <w:sz w:val="15"/>
                <w:szCs w:val="15"/>
              </w:rPr>
              <w:t>0,6</w:t>
            </w:r>
          </w:p>
        </w:tc>
      </w:tr>
      <w:tr w:rsidR="002D4B1D" w:rsidTr="00FC58B7" w14:paraId="5BF09B32" w14:textId="77777777">
        <w:trPr>
          <w:trHeight w:val="227"/>
        </w:trPr>
        <w:tc>
          <w:tcPr>
            <w:tcW w:w="5042" w:type="dxa"/>
            <w:tcMar>
              <w:right w:w="28" w:type="dxa"/>
            </w:tcMar>
            <w:vAlign w:val="center"/>
          </w:tcPr>
          <w:p w:rsidRPr="00FC58B7" w:rsidR="002D4B1D" w:rsidRDefault="004C1C78" w14:paraId="37829FA9" w14:textId="77777777">
            <w:pPr>
              <w:pStyle w:val="p-table"/>
              <w:rPr>
                <w:sz w:val="15"/>
                <w:szCs w:val="15"/>
              </w:rPr>
            </w:pPr>
            <w:r w:rsidRPr="00FC58B7">
              <w:rPr>
                <w:sz w:val="15"/>
                <w:szCs w:val="15"/>
              </w:rPr>
              <w:t>Asiel</w:t>
            </w:r>
          </w:p>
        </w:tc>
        <w:tc>
          <w:tcPr>
            <w:tcW w:w="775" w:type="dxa"/>
            <w:tcMar>
              <w:left w:w="28" w:type="dxa"/>
              <w:right w:w="28" w:type="dxa"/>
            </w:tcMar>
            <w:vAlign w:val="center"/>
          </w:tcPr>
          <w:p w:rsidRPr="00FC58B7" w:rsidR="002D4B1D" w:rsidP="00E419C2" w:rsidRDefault="004C1C78" w14:paraId="2933DF4D" w14:textId="77777777">
            <w:pPr>
              <w:pStyle w:val="p-table"/>
              <w:jc w:val="right"/>
              <w:rPr>
                <w:sz w:val="15"/>
                <w:szCs w:val="15"/>
              </w:rPr>
            </w:pPr>
            <w:r w:rsidRPr="00FC58B7">
              <w:rPr>
                <w:sz w:val="15"/>
                <w:szCs w:val="15"/>
              </w:rPr>
              <w:t>0,9</w:t>
            </w:r>
          </w:p>
        </w:tc>
        <w:tc>
          <w:tcPr>
            <w:tcW w:w="775" w:type="dxa"/>
            <w:tcMar>
              <w:left w:w="28" w:type="dxa"/>
              <w:right w:w="28" w:type="dxa"/>
            </w:tcMar>
            <w:vAlign w:val="center"/>
          </w:tcPr>
          <w:p w:rsidRPr="00FC58B7" w:rsidR="002D4B1D" w:rsidP="00E419C2" w:rsidRDefault="004C1C78" w14:paraId="460A5CB2" w14:textId="77777777">
            <w:pPr>
              <w:pStyle w:val="p-table"/>
              <w:jc w:val="right"/>
              <w:rPr>
                <w:sz w:val="15"/>
                <w:szCs w:val="15"/>
              </w:rPr>
            </w:pPr>
            <w:r w:rsidRPr="00FC58B7">
              <w:rPr>
                <w:sz w:val="15"/>
                <w:szCs w:val="15"/>
              </w:rPr>
              <w:t>0,6</w:t>
            </w:r>
          </w:p>
        </w:tc>
        <w:tc>
          <w:tcPr>
            <w:tcW w:w="775" w:type="dxa"/>
            <w:tcMar>
              <w:left w:w="28" w:type="dxa"/>
              <w:right w:w="28" w:type="dxa"/>
            </w:tcMar>
            <w:vAlign w:val="center"/>
          </w:tcPr>
          <w:p w:rsidRPr="00FC58B7" w:rsidR="002D4B1D" w:rsidP="00E419C2" w:rsidRDefault="004C1C78" w14:paraId="1692FCB2" w14:textId="77777777">
            <w:pPr>
              <w:pStyle w:val="p-table"/>
              <w:jc w:val="right"/>
              <w:rPr>
                <w:sz w:val="15"/>
                <w:szCs w:val="15"/>
              </w:rPr>
            </w:pPr>
            <w:r w:rsidRPr="00FC58B7">
              <w:rPr>
                <w:sz w:val="15"/>
                <w:szCs w:val="15"/>
              </w:rPr>
              <w:t>0,5</w:t>
            </w:r>
          </w:p>
        </w:tc>
        <w:tc>
          <w:tcPr>
            <w:tcW w:w="775" w:type="dxa"/>
            <w:tcMar>
              <w:left w:w="28" w:type="dxa"/>
              <w:right w:w="28" w:type="dxa"/>
            </w:tcMar>
            <w:vAlign w:val="center"/>
          </w:tcPr>
          <w:p w:rsidRPr="00FC58B7" w:rsidR="002D4B1D" w:rsidP="00E419C2" w:rsidRDefault="004C1C78" w14:paraId="1FF4FEF3" w14:textId="77777777">
            <w:pPr>
              <w:pStyle w:val="p-table"/>
              <w:jc w:val="right"/>
              <w:rPr>
                <w:sz w:val="15"/>
                <w:szCs w:val="15"/>
              </w:rPr>
            </w:pPr>
            <w:r w:rsidRPr="00FC58B7">
              <w:rPr>
                <w:sz w:val="15"/>
                <w:szCs w:val="15"/>
              </w:rPr>
              <w:t>0,7</w:t>
            </w:r>
          </w:p>
        </w:tc>
        <w:tc>
          <w:tcPr>
            <w:tcW w:w="775" w:type="dxa"/>
            <w:tcMar>
              <w:left w:w="28" w:type="dxa"/>
              <w:right w:w="28" w:type="dxa"/>
            </w:tcMar>
            <w:vAlign w:val="center"/>
          </w:tcPr>
          <w:p w:rsidRPr="00FC58B7" w:rsidR="002D4B1D" w:rsidP="00E419C2" w:rsidRDefault="004C1C78" w14:paraId="14E5724B" w14:textId="77777777">
            <w:pPr>
              <w:pStyle w:val="p-table"/>
              <w:jc w:val="right"/>
              <w:rPr>
                <w:sz w:val="15"/>
                <w:szCs w:val="15"/>
              </w:rPr>
            </w:pPr>
            <w:r w:rsidRPr="00FC58B7">
              <w:rPr>
                <w:sz w:val="15"/>
                <w:szCs w:val="15"/>
              </w:rPr>
              <w:t>0,4</w:t>
            </w:r>
          </w:p>
        </w:tc>
        <w:tc>
          <w:tcPr>
            <w:tcW w:w="777" w:type="dxa"/>
            <w:tcMar>
              <w:left w:w="28" w:type="dxa"/>
              <w:right w:w="28" w:type="dxa"/>
            </w:tcMar>
            <w:vAlign w:val="center"/>
          </w:tcPr>
          <w:p w:rsidRPr="00FC58B7" w:rsidR="002D4B1D" w:rsidP="00E419C2" w:rsidRDefault="004C1C78" w14:paraId="415E5BB2" w14:textId="77777777">
            <w:pPr>
              <w:pStyle w:val="p-table"/>
              <w:jc w:val="right"/>
              <w:rPr>
                <w:sz w:val="15"/>
                <w:szCs w:val="15"/>
              </w:rPr>
            </w:pPr>
            <w:r w:rsidRPr="00FC58B7">
              <w:rPr>
                <w:sz w:val="15"/>
                <w:szCs w:val="15"/>
              </w:rPr>
              <w:t>0,4</w:t>
            </w:r>
          </w:p>
        </w:tc>
      </w:tr>
      <w:tr w:rsidR="002D4B1D" w:rsidTr="00FC58B7" w14:paraId="6F77AEF8" w14:textId="77777777">
        <w:trPr>
          <w:trHeight w:val="227"/>
        </w:trPr>
        <w:tc>
          <w:tcPr>
            <w:tcW w:w="5042" w:type="dxa"/>
            <w:tcMar>
              <w:right w:w="28" w:type="dxa"/>
            </w:tcMar>
            <w:vAlign w:val="center"/>
          </w:tcPr>
          <w:p w:rsidRPr="00FC58B7" w:rsidR="002D4B1D" w:rsidRDefault="004C1C78" w14:paraId="387EBDB5" w14:textId="77777777">
            <w:pPr>
              <w:pStyle w:val="p-table"/>
              <w:rPr>
                <w:sz w:val="15"/>
                <w:szCs w:val="15"/>
              </w:rPr>
            </w:pPr>
            <w:r w:rsidRPr="00FC58B7">
              <w:rPr>
                <w:sz w:val="15"/>
                <w:szCs w:val="15"/>
              </w:rPr>
              <w:t>Mee- en tegenvallers VRO (voornamelijk huurtoeslag)</w:t>
            </w:r>
          </w:p>
        </w:tc>
        <w:tc>
          <w:tcPr>
            <w:tcW w:w="775" w:type="dxa"/>
            <w:tcMar>
              <w:left w:w="28" w:type="dxa"/>
              <w:right w:w="28" w:type="dxa"/>
            </w:tcMar>
            <w:vAlign w:val="center"/>
          </w:tcPr>
          <w:p w:rsidRPr="00FC58B7" w:rsidR="002D4B1D" w:rsidP="00E419C2" w:rsidRDefault="004C1C78" w14:paraId="71409BD9" w14:textId="77777777">
            <w:pPr>
              <w:pStyle w:val="p-table"/>
              <w:jc w:val="right"/>
              <w:rPr>
                <w:sz w:val="15"/>
                <w:szCs w:val="15"/>
              </w:rPr>
            </w:pPr>
            <w:r w:rsidRPr="00FC58B7">
              <w:rPr>
                <w:sz w:val="15"/>
                <w:szCs w:val="15"/>
              </w:rPr>
              <w:t>‒</w:t>
            </w:r>
            <w:r w:rsidRPr="00FC58B7">
              <w:rPr>
                <w:sz w:val="15"/>
                <w:szCs w:val="15"/>
              </w:rPr>
              <w:t xml:space="preserve"> 0,3</w:t>
            </w:r>
          </w:p>
        </w:tc>
        <w:tc>
          <w:tcPr>
            <w:tcW w:w="775" w:type="dxa"/>
            <w:tcMar>
              <w:left w:w="28" w:type="dxa"/>
              <w:right w:w="28" w:type="dxa"/>
            </w:tcMar>
            <w:vAlign w:val="center"/>
          </w:tcPr>
          <w:p w:rsidRPr="00FC58B7" w:rsidR="002D4B1D" w:rsidP="00E419C2" w:rsidRDefault="004C1C78" w14:paraId="56A7BE87" w14:textId="77777777">
            <w:pPr>
              <w:pStyle w:val="p-table"/>
              <w:jc w:val="right"/>
              <w:rPr>
                <w:sz w:val="15"/>
                <w:szCs w:val="15"/>
              </w:rPr>
            </w:pPr>
            <w:r w:rsidRPr="00FC58B7">
              <w:rPr>
                <w:sz w:val="15"/>
                <w:szCs w:val="15"/>
              </w:rPr>
              <w:t>‒</w:t>
            </w:r>
            <w:r w:rsidRPr="00FC58B7">
              <w:rPr>
                <w:sz w:val="15"/>
                <w:szCs w:val="15"/>
              </w:rPr>
              <w:t xml:space="preserve"> 0,3</w:t>
            </w:r>
          </w:p>
        </w:tc>
        <w:tc>
          <w:tcPr>
            <w:tcW w:w="775" w:type="dxa"/>
            <w:tcMar>
              <w:left w:w="28" w:type="dxa"/>
              <w:right w:w="28" w:type="dxa"/>
            </w:tcMar>
            <w:vAlign w:val="center"/>
          </w:tcPr>
          <w:p w:rsidRPr="00FC58B7" w:rsidR="002D4B1D" w:rsidP="00E419C2" w:rsidRDefault="004C1C78" w14:paraId="7C45340E" w14:textId="77777777">
            <w:pPr>
              <w:pStyle w:val="p-table"/>
              <w:jc w:val="right"/>
              <w:rPr>
                <w:sz w:val="15"/>
                <w:szCs w:val="15"/>
              </w:rPr>
            </w:pPr>
            <w:r w:rsidRPr="00FC58B7">
              <w:rPr>
                <w:sz w:val="15"/>
                <w:szCs w:val="15"/>
              </w:rPr>
              <w:t>‒</w:t>
            </w:r>
            <w:r w:rsidRPr="00FC58B7">
              <w:rPr>
                <w:sz w:val="15"/>
                <w:szCs w:val="15"/>
              </w:rPr>
              <w:t xml:space="preserve"> 0,3</w:t>
            </w:r>
          </w:p>
        </w:tc>
        <w:tc>
          <w:tcPr>
            <w:tcW w:w="775" w:type="dxa"/>
            <w:tcMar>
              <w:left w:w="28" w:type="dxa"/>
              <w:right w:w="28" w:type="dxa"/>
            </w:tcMar>
            <w:vAlign w:val="center"/>
          </w:tcPr>
          <w:p w:rsidRPr="00FC58B7" w:rsidR="002D4B1D" w:rsidP="00E419C2" w:rsidRDefault="004C1C78" w14:paraId="05EAF653" w14:textId="77777777">
            <w:pPr>
              <w:pStyle w:val="p-table"/>
              <w:jc w:val="right"/>
              <w:rPr>
                <w:sz w:val="15"/>
                <w:szCs w:val="15"/>
              </w:rPr>
            </w:pPr>
            <w:r w:rsidRPr="00FC58B7">
              <w:rPr>
                <w:sz w:val="15"/>
                <w:szCs w:val="15"/>
              </w:rPr>
              <w:t>‒</w:t>
            </w:r>
            <w:r w:rsidRPr="00FC58B7">
              <w:rPr>
                <w:sz w:val="15"/>
                <w:szCs w:val="15"/>
              </w:rPr>
              <w:t xml:space="preserve"> 0,3</w:t>
            </w:r>
          </w:p>
        </w:tc>
        <w:tc>
          <w:tcPr>
            <w:tcW w:w="775" w:type="dxa"/>
            <w:tcMar>
              <w:left w:w="28" w:type="dxa"/>
              <w:right w:w="28" w:type="dxa"/>
            </w:tcMar>
            <w:vAlign w:val="center"/>
          </w:tcPr>
          <w:p w:rsidRPr="00FC58B7" w:rsidR="002D4B1D" w:rsidP="00E419C2" w:rsidRDefault="004C1C78" w14:paraId="21F87DBC" w14:textId="77777777">
            <w:pPr>
              <w:pStyle w:val="p-table"/>
              <w:jc w:val="right"/>
              <w:rPr>
                <w:sz w:val="15"/>
                <w:szCs w:val="15"/>
              </w:rPr>
            </w:pPr>
            <w:r w:rsidRPr="00FC58B7">
              <w:rPr>
                <w:sz w:val="15"/>
                <w:szCs w:val="15"/>
              </w:rPr>
              <w:t>‒</w:t>
            </w:r>
            <w:r w:rsidRPr="00FC58B7">
              <w:rPr>
                <w:sz w:val="15"/>
                <w:szCs w:val="15"/>
              </w:rPr>
              <w:t xml:space="preserve"> 0,3</w:t>
            </w:r>
          </w:p>
        </w:tc>
        <w:tc>
          <w:tcPr>
            <w:tcW w:w="777" w:type="dxa"/>
            <w:tcMar>
              <w:left w:w="28" w:type="dxa"/>
              <w:right w:w="28" w:type="dxa"/>
            </w:tcMar>
            <w:vAlign w:val="center"/>
          </w:tcPr>
          <w:p w:rsidRPr="00FC58B7" w:rsidR="002D4B1D" w:rsidP="00E419C2" w:rsidRDefault="004C1C78" w14:paraId="54FC55E2" w14:textId="77777777">
            <w:pPr>
              <w:pStyle w:val="p-table"/>
              <w:jc w:val="right"/>
              <w:rPr>
                <w:sz w:val="15"/>
                <w:szCs w:val="15"/>
              </w:rPr>
            </w:pPr>
            <w:r w:rsidRPr="00FC58B7">
              <w:rPr>
                <w:sz w:val="15"/>
                <w:szCs w:val="15"/>
              </w:rPr>
              <w:t>‒</w:t>
            </w:r>
            <w:r w:rsidRPr="00FC58B7">
              <w:rPr>
                <w:sz w:val="15"/>
                <w:szCs w:val="15"/>
              </w:rPr>
              <w:t xml:space="preserve"> 0,3</w:t>
            </w:r>
          </w:p>
        </w:tc>
      </w:tr>
      <w:tr w:rsidR="002D4B1D" w:rsidTr="00FC58B7" w14:paraId="46C6348D" w14:textId="77777777">
        <w:trPr>
          <w:trHeight w:val="227"/>
        </w:trPr>
        <w:tc>
          <w:tcPr>
            <w:tcW w:w="5042" w:type="dxa"/>
            <w:tcMar>
              <w:right w:w="28" w:type="dxa"/>
            </w:tcMar>
            <w:vAlign w:val="center"/>
          </w:tcPr>
          <w:p w:rsidRPr="00FC58B7" w:rsidR="002D4B1D" w:rsidRDefault="004C1C78" w14:paraId="5D804133" w14:textId="77777777">
            <w:pPr>
              <w:pStyle w:val="p-table"/>
              <w:rPr>
                <w:sz w:val="15"/>
                <w:szCs w:val="15"/>
              </w:rPr>
            </w:pPr>
            <w:r w:rsidRPr="00FC58B7">
              <w:rPr>
                <w:sz w:val="15"/>
                <w:szCs w:val="15"/>
              </w:rPr>
              <w:t>Groningen schade en versterken</w:t>
            </w:r>
          </w:p>
        </w:tc>
        <w:tc>
          <w:tcPr>
            <w:tcW w:w="775" w:type="dxa"/>
            <w:tcMar>
              <w:left w:w="28" w:type="dxa"/>
              <w:right w:w="28" w:type="dxa"/>
            </w:tcMar>
            <w:vAlign w:val="center"/>
          </w:tcPr>
          <w:p w:rsidRPr="00FC58B7" w:rsidR="002D4B1D" w:rsidP="00E419C2" w:rsidRDefault="004C1C78" w14:paraId="1C522AF4"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17469BEC" w14:textId="77777777">
            <w:pPr>
              <w:pStyle w:val="p-table"/>
              <w:jc w:val="right"/>
              <w:rPr>
                <w:sz w:val="15"/>
                <w:szCs w:val="15"/>
              </w:rPr>
            </w:pPr>
            <w:r w:rsidRPr="00FC58B7">
              <w:rPr>
                <w:sz w:val="15"/>
                <w:szCs w:val="15"/>
              </w:rPr>
              <w:t>‒</w:t>
            </w:r>
            <w:r w:rsidRPr="00FC58B7">
              <w:rPr>
                <w:sz w:val="15"/>
                <w:szCs w:val="15"/>
              </w:rPr>
              <w:t xml:space="preserve"> 0,1</w:t>
            </w:r>
          </w:p>
        </w:tc>
        <w:tc>
          <w:tcPr>
            <w:tcW w:w="775" w:type="dxa"/>
            <w:tcMar>
              <w:left w:w="28" w:type="dxa"/>
              <w:right w:w="28" w:type="dxa"/>
            </w:tcMar>
            <w:vAlign w:val="center"/>
          </w:tcPr>
          <w:p w:rsidRPr="00FC58B7" w:rsidR="002D4B1D" w:rsidP="00E419C2" w:rsidRDefault="004C1C78" w14:paraId="0AD878F1" w14:textId="77777777">
            <w:pPr>
              <w:pStyle w:val="p-table"/>
              <w:jc w:val="right"/>
              <w:rPr>
                <w:sz w:val="15"/>
                <w:szCs w:val="15"/>
              </w:rPr>
            </w:pPr>
            <w:r w:rsidRPr="00FC58B7">
              <w:rPr>
                <w:sz w:val="15"/>
                <w:szCs w:val="15"/>
              </w:rPr>
              <w:t>0,4</w:t>
            </w:r>
          </w:p>
        </w:tc>
        <w:tc>
          <w:tcPr>
            <w:tcW w:w="775" w:type="dxa"/>
            <w:tcMar>
              <w:left w:w="28" w:type="dxa"/>
              <w:right w:w="28" w:type="dxa"/>
            </w:tcMar>
            <w:vAlign w:val="center"/>
          </w:tcPr>
          <w:p w:rsidRPr="00FC58B7" w:rsidR="002D4B1D" w:rsidP="00E419C2" w:rsidRDefault="004C1C78" w14:paraId="2DA45E9D" w14:textId="77777777">
            <w:pPr>
              <w:pStyle w:val="p-table"/>
              <w:jc w:val="right"/>
              <w:rPr>
                <w:sz w:val="15"/>
                <w:szCs w:val="15"/>
              </w:rPr>
            </w:pPr>
            <w:r w:rsidRPr="00FC58B7">
              <w:rPr>
                <w:sz w:val="15"/>
                <w:szCs w:val="15"/>
              </w:rPr>
              <w:t>0,0</w:t>
            </w:r>
          </w:p>
        </w:tc>
        <w:tc>
          <w:tcPr>
            <w:tcW w:w="775" w:type="dxa"/>
            <w:tcMar>
              <w:left w:w="28" w:type="dxa"/>
              <w:right w:w="28" w:type="dxa"/>
            </w:tcMar>
            <w:vAlign w:val="center"/>
          </w:tcPr>
          <w:p w:rsidRPr="00FC58B7" w:rsidR="002D4B1D" w:rsidP="00E419C2" w:rsidRDefault="004C1C78" w14:paraId="15CE7532" w14:textId="77777777">
            <w:pPr>
              <w:pStyle w:val="p-table"/>
              <w:jc w:val="right"/>
              <w:rPr>
                <w:sz w:val="15"/>
                <w:szCs w:val="15"/>
              </w:rPr>
            </w:pPr>
            <w:r w:rsidRPr="00FC58B7">
              <w:rPr>
                <w:sz w:val="15"/>
                <w:szCs w:val="15"/>
              </w:rPr>
              <w:t>0,3</w:t>
            </w:r>
          </w:p>
        </w:tc>
        <w:tc>
          <w:tcPr>
            <w:tcW w:w="777" w:type="dxa"/>
            <w:tcMar>
              <w:left w:w="28" w:type="dxa"/>
              <w:right w:w="28" w:type="dxa"/>
            </w:tcMar>
            <w:vAlign w:val="center"/>
          </w:tcPr>
          <w:p w:rsidRPr="00FC58B7" w:rsidR="002D4B1D" w:rsidP="00E419C2" w:rsidRDefault="004C1C78" w14:paraId="2C72AF92" w14:textId="77777777">
            <w:pPr>
              <w:pStyle w:val="p-table"/>
              <w:jc w:val="right"/>
              <w:rPr>
                <w:sz w:val="15"/>
                <w:szCs w:val="15"/>
              </w:rPr>
            </w:pPr>
            <w:r w:rsidRPr="00FC58B7">
              <w:rPr>
                <w:sz w:val="15"/>
                <w:szCs w:val="15"/>
              </w:rPr>
              <w:t>‒</w:t>
            </w:r>
            <w:r w:rsidRPr="00FC58B7">
              <w:rPr>
                <w:sz w:val="15"/>
                <w:szCs w:val="15"/>
              </w:rPr>
              <w:t xml:space="preserve"> 0,2</w:t>
            </w:r>
          </w:p>
        </w:tc>
      </w:tr>
      <w:tr w:rsidR="002D4B1D" w:rsidTr="00FC58B7" w14:paraId="6A0C0F35" w14:textId="77777777">
        <w:trPr>
          <w:trHeight w:val="227"/>
        </w:trPr>
        <w:tc>
          <w:tcPr>
            <w:tcW w:w="5042" w:type="dxa"/>
            <w:tcMar>
              <w:right w:w="28" w:type="dxa"/>
            </w:tcMar>
            <w:vAlign w:val="center"/>
          </w:tcPr>
          <w:p w:rsidRPr="00FC58B7" w:rsidR="002D4B1D" w:rsidRDefault="004C1C78" w14:paraId="3CDAEE1F" w14:textId="77777777">
            <w:pPr>
              <w:pStyle w:val="p-table"/>
              <w:rPr>
                <w:sz w:val="15"/>
                <w:szCs w:val="15"/>
              </w:rPr>
            </w:pPr>
            <w:r w:rsidRPr="00FC58B7">
              <w:rPr>
                <w:sz w:val="15"/>
                <w:szCs w:val="15"/>
              </w:rPr>
              <w:t xml:space="preserve">Generieke </w:t>
            </w:r>
            <w:r w:rsidRPr="00FC58B7">
              <w:rPr>
                <w:sz w:val="15"/>
                <w:szCs w:val="15"/>
              </w:rPr>
              <w:t>maatregelen</w:t>
            </w:r>
          </w:p>
        </w:tc>
        <w:tc>
          <w:tcPr>
            <w:tcW w:w="775" w:type="dxa"/>
            <w:tcMar>
              <w:left w:w="28" w:type="dxa"/>
              <w:right w:w="28" w:type="dxa"/>
            </w:tcMar>
            <w:vAlign w:val="center"/>
          </w:tcPr>
          <w:p w:rsidRPr="00FC58B7" w:rsidR="002D4B1D" w:rsidP="00E419C2" w:rsidRDefault="004C1C78" w14:paraId="35EE007E" w14:textId="77777777">
            <w:pPr>
              <w:pStyle w:val="p-table"/>
              <w:jc w:val="right"/>
              <w:rPr>
                <w:sz w:val="15"/>
                <w:szCs w:val="15"/>
              </w:rPr>
            </w:pPr>
            <w:r w:rsidRPr="00FC58B7">
              <w:rPr>
                <w:sz w:val="15"/>
                <w:szCs w:val="15"/>
              </w:rPr>
              <w:t>‒</w:t>
            </w:r>
            <w:r w:rsidRPr="00FC58B7">
              <w:rPr>
                <w:sz w:val="15"/>
                <w:szCs w:val="15"/>
              </w:rPr>
              <w:t xml:space="preserve"> 0,7</w:t>
            </w:r>
          </w:p>
        </w:tc>
        <w:tc>
          <w:tcPr>
            <w:tcW w:w="775" w:type="dxa"/>
            <w:tcMar>
              <w:left w:w="28" w:type="dxa"/>
              <w:right w:w="28" w:type="dxa"/>
            </w:tcMar>
            <w:vAlign w:val="center"/>
          </w:tcPr>
          <w:p w:rsidRPr="00FC58B7" w:rsidR="002D4B1D" w:rsidP="00E419C2" w:rsidRDefault="004C1C78" w14:paraId="0695A477" w14:textId="77777777">
            <w:pPr>
              <w:pStyle w:val="p-table"/>
              <w:jc w:val="right"/>
              <w:rPr>
                <w:sz w:val="15"/>
                <w:szCs w:val="15"/>
              </w:rPr>
            </w:pPr>
            <w:r w:rsidRPr="00FC58B7">
              <w:rPr>
                <w:sz w:val="15"/>
                <w:szCs w:val="15"/>
              </w:rPr>
              <w:t>‒</w:t>
            </w:r>
            <w:r w:rsidRPr="00FC58B7">
              <w:rPr>
                <w:sz w:val="15"/>
                <w:szCs w:val="15"/>
              </w:rPr>
              <w:t xml:space="preserve"> 1,1</w:t>
            </w:r>
          </w:p>
        </w:tc>
        <w:tc>
          <w:tcPr>
            <w:tcW w:w="775" w:type="dxa"/>
            <w:tcMar>
              <w:left w:w="28" w:type="dxa"/>
              <w:right w:w="28" w:type="dxa"/>
            </w:tcMar>
            <w:vAlign w:val="center"/>
          </w:tcPr>
          <w:p w:rsidRPr="00FC58B7" w:rsidR="002D4B1D" w:rsidP="00E419C2" w:rsidRDefault="004C1C78" w14:paraId="35D30FAB" w14:textId="77777777">
            <w:pPr>
              <w:pStyle w:val="p-table"/>
              <w:jc w:val="right"/>
              <w:rPr>
                <w:sz w:val="15"/>
                <w:szCs w:val="15"/>
              </w:rPr>
            </w:pPr>
            <w:r w:rsidRPr="00FC58B7">
              <w:rPr>
                <w:sz w:val="15"/>
                <w:szCs w:val="15"/>
              </w:rPr>
              <w:t>‒</w:t>
            </w:r>
            <w:r w:rsidRPr="00FC58B7">
              <w:rPr>
                <w:sz w:val="15"/>
                <w:szCs w:val="15"/>
              </w:rPr>
              <w:t xml:space="preserve"> 1,4</w:t>
            </w:r>
          </w:p>
        </w:tc>
        <w:tc>
          <w:tcPr>
            <w:tcW w:w="775" w:type="dxa"/>
            <w:tcMar>
              <w:left w:w="28" w:type="dxa"/>
              <w:right w:w="28" w:type="dxa"/>
            </w:tcMar>
            <w:vAlign w:val="center"/>
          </w:tcPr>
          <w:p w:rsidRPr="00FC58B7" w:rsidR="002D4B1D" w:rsidP="00E419C2" w:rsidRDefault="004C1C78" w14:paraId="7D0CF3ED" w14:textId="77777777">
            <w:pPr>
              <w:pStyle w:val="p-table"/>
              <w:jc w:val="right"/>
              <w:rPr>
                <w:sz w:val="15"/>
                <w:szCs w:val="15"/>
              </w:rPr>
            </w:pPr>
            <w:r w:rsidRPr="00FC58B7">
              <w:rPr>
                <w:sz w:val="15"/>
                <w:szCs w:val="15"/>
              </w:rPr>
              <w:t>‒</w:t>
            </w:r>
            <w:r w:rsidRPr="00FC58B7">
              <w:rPr>
                <w:sz w:val="15"/>
                <w:szCs w:val="15"/>
              </w:rPr>
              <w:t xml:space="preserve"> 1,6</w:t>
            </w:r>
          </w:p>
        </w:tc>
        <w:tc>
          <w:tcPr>
            <w:tcW w:w="775" w:type="dxa"/>
            <w:tcMar>
              <w:left w:w="28" w:type="dxa"/>
              <w:right w:w="28" w:type="dxa"/>
            </w:tcMar>
            <w:vAlign w:val="center"/>
          </w:tcPr>
          <w:p w:rsidRPr="00FC58B7" w:rsidR="002D4B1D" w:rsidP="00E419C2" w:rsidRDefault="004C1C78" w14:paraId="74F6BF02" w14:textId="77777777">
            <w:pPr>
              <w:pStyle w:val="p-table"/>
              <w:jc w:val="right"/>
              <w:rPr>
                <w:sz w:val="15"/>
                <w:szCs w:val="15"/>
              </w:rPr>
            </w:pPr>
            <w:r w:rsidRPr="00FC58B7">
              <w:rPr>
                <w:sz w:val="15"/>
                <w:szCs w:val="15"/>
              </w:rPr>
              <w:t>‒</w:t>
            </w:r>
            <w:r w:rsidRPr="00FC58B7">
              <w:rPr>
                <w:sz w:val="15"/>
                <w:szCs w:val="15"/>
              </w:rPr>
              <w:t xml:space="preserve"> 1,7</w:t>
            </w:r>
          </w:p>
        </w:tc>
        <w:tc>
          <w:tcPr>
            <w:tcW w:w="777" w:type="dxa"/>
            <w:tcMar>
              <w:left w:w="28" w:type="dxa"/>
              <w:right w:w="28" w:type="dxa"/>
            </w:tcMar>
            <w:vAlign w:val="center"/>
          </w:tcPr>
          <w:p w:rsidRPr="00FC58B7" w:rsidR="002D4B1D" w:rsidP="00E419C2" w:rsidRDefault="004C1C78" w14:paraId="390AAFEE" w14:textId="77777777">
            <w:pPr>
              <w:pStyle w:val="p-table"/>
              <w:jc w:val="right"/>
              <w:rPr>
                <w:sz w:val="15"/>
                <w:szCs w:val="15"/>
              </w:rPr>
            </w:pPr>
            <w:r w:rsidRPr="00FC58B7">
              <w:rPr>
                <w:sz w:val="15"/>
                <w:szCs w:val="15"/>
              </w:rPr>
              <w:t>‒</w:t>
            </w:r>
            <w:r w:rsidRPr="00FC58B7">
              <w:rPr>
                <w:sz w:val="15"/>
                <w:szCs w:val="15"/>
              </w:rPr>
              <w:t xml:space="preserve"> 1,7</w:t>
            </w:r>
          </w:p>
        </w:tc>
      </w:tr>
      <w:tr w:rsidR="002D4B1D" w:rsidTr="00FC58B7" w14:paraId="4148B497" w14:textId="77777777">
        <w:trPr>
          <w:trHeight w:val="227"/>
        </w:trPr>
        <w:tc>
          <w:tcPr>
            <w:tcW w:w="5042" w:type="dxa"/>
            <w:tcMar>
              <w:right w:w="28" w:type="dxa"/>
            </w:tcMar>
            <w:vAlign w:val="center"/>
          </w:tcPr>
          <w:p w:rsidRPr="00FC58B7" w:rsidR="002D4B1D" w:rsidRDefault="004C1C78" w14:paraId="6BB0449C" w14:textId="77777777">
            <w:pPr>
              <w:pStyle w:val="p-table"/>
              <w:rPr>
                <w:sz w:val="15"/>
                <w:szCs w:val="15"/>
              </w:rPr>
            </w:pPr>
            <w:r w:rsidRPr="00FC58B7">
              <w:rPr>
                <w:sz w:val="15"/>
                <w:szCs w:val="15"/>
              </w:rPr>
              <w:t>Overig</w:t>
            </w:r>
          </w:p>
        </w:tc>
        <w:tc>
          <w:tcPr>
            <w:tcW w:w="775" w:type="dxa"/>
            <w:tcMar>
              <w:left w:w="28" w:type="dxa"/>
              <w:right w:w="28" w:type="dxa"/>
            </w:tcMar>
            <w:vAlign w:val="center"/>
          </w:tcPr>
          <w:p w:rsidRPr="00FC58B7" w:rsidR="002D4B1D" w:rsidP="00E419C2" w:rsidRDefault="004C1C78" w14:paraId="64450523" w14:textId="77777777">
            <w:pPr>
              <w:pStyle w:val="p-table"/>
              <w:jc w:val="right"/>
              <w:rPr>
                <w:sz w:val="15"/>
                <w:szCs w:val="15"/>
              </w:rPr>
            </w:pPr>
            <w:r w:rsidRPr="00FC58B7">
              <w:rPr>
                <w:sz w:val="15"/>
                <w:szCs w:val="15"/>
              </w:rPr>
              <w:t>‒</w:t>
            </w:r>
            <w:r w:rsidRPr="00FC58B7">
              <w:rPr>
                <w:sz w:val="15"/>
                <w:szCs w:val="15"/>
              </w:rPr>
              <w:t xml:space="preserve"> 0,1</w:t>
            </w:r>
          </w:p>
        </w:tc>
        <w:tc>
          <w:tcPr>
            <w:tcW w:w="775" w:type="dxa"/>
            <w:tcMar>
              <w:left w:w="28" w:type="dxa"/>
              <w:right w:w="28" w:type="dxa"/>
            </w:tcMar>
            <w:vAlign w:val="center"/>
          </w:tcPr>
          <w:p w:rsidRPr="00FC58B7" w:rsidR="002D4B1D" w:rsidP="00E419C2" w:rsidRDefault="004C1C78" w14:paraId="46E30248" w14:textId="77777777">
            <w:pPr>
              <w:pStyle w:val="p-table"/>
              <w:jc w:val="right"/>
              <w:rPr>
                <w:sz w:val="15"/>
                <w:szCs w:val="15"/>
              </w:rPr>
            </w:pPr>
            <w:r w:rsidRPr="00FC58B7">
              <w:rPr>
                <w:sz w:val="15"/>
                <w:szCs w:val="15"/>
              </w:rPr>
              <w:t>‒</w:t>
            </w:r>
            <w:r w:rsidRPr="00FC58B7">
              <w:rPr>
                <w:sz w:val="15"/>
                <w:szCs w:val="15"/>
              </w:rPr>
              <w:t xml:space="preserve"> 0,6</w:t>
            </w:r>
          </w:p>
        </w:tc>
        <w:tc>
          <w:tcPr>
            <w:tcW w:w="775" w:type="dxa"/>
            <w:tcMar>
              <w:left w:w="28" w:type="dxa"/>
              <w:right w:w="28" w:type="dxa"/>
            </w:tcMar>
            <w:vAlign w:val="center"/>
          </w:tcPr>
          <w:p w:rsidRPr="00FC58B7" w:rsidR="002D4B1D" w:rsidP="00E419C2" w:rsidRDefault="004C1C78" w14:paraId="0DDB5395" w14:textId="77777777">
            <w:pPr>
              <w:pStyle w:val="p-table"/>
              <w:jc w:val="right"/>
              <w:rPr>
                <w:sz w:val="15"/>
                <w:szCs w:val="15"/>
              </w:rPr>
            </w:pPr>
            <w:r w:rsidRPr="00FC58B7">
              <w:rPr>
                <w:sz w:val="15"/>
                <w:szCs w:val="15"/>
              </w:rPr>
              <w:t>0,1</w:t>
            </w:r>
          </w:p>
        </w:tc>
        <w:tc>
          <w:tcPr>
            <w:tcW w:w="775" w:type="dxa"/>
            <w:tcMar>
              <w:left w:w="28" w:type="dxa"/>
              <w:right w:w="28" w:type="dxa"/>
            </w:tcMar>
            <w:vAlign w:val="center"/>
          </w:tcPr>
          <w:p w:rsidRPr="00FC58B7" w:rsidR="002D4B1D" w:rsidP="00E419C2" w:rsidRDefault="004C1C78" w14:paraId="32224349" w14:textId="77777777">
            <w:pPr>
              <w:pStyle w:val="p-table"/>
              <w:jc w:val="right"/>
              <w:rPr>
                <w:sz w:val="15"/>
                <w:szCs w:val="15"/>
              </w:rPr>
            </w:pPr>
            <w:r w:rsidRPr="00FC58B7">
              <w:rPr>
                <w:sz w:val="15"/>
                <w:szCs w:val="15"/>
              </w:rPr>
              <w:t>0,2</w:t>
            </w:r>
          </w:p>
        </w:tc>
        <w:tc>
          <w:tcPr>
            <w:tcW w:w="775" w:type="dxa"/>
            <w:tcMar>
              <w:left w:w="28" w:type="dxa"/>
              <w:right w:w="28" w:type="dxa"/>
            </w:tcMar>
            <w:vAlign w:val="center"/>
          </w:tcPr>
          <w:p w:rsidRPr="00FC58B7" w:rsidR="002D4B1D" w:rsidP="00E419C2" w:rsidRDefault="004C1C78" w14:paraId="677C1E49" w14:textId="77777777">
            <w:pPr>
              <w:pStyle w:val="p-table"/>
              <w:jc w:val="right"/>
              <w:rPr>
                <w:sz w:val="15"/>
                <w:szCs w:val="15"/>
              </w:rPr>
            </w:pPr>
            <w:r w:rsidRPr="00FC58B7">
              <w:rPr>
                <w:sz w:val="15"/>
                <w:szCs w:val="15"/>
              </w:rPr>
              <w:t>0,4</w:t>
            </w:r>
          </w:p>
        </w:tc>
        <w:tc>
          <w:tcPr>
            <w:tcW w:w="777" w:type="dxa"/>
            <w:tcMar>
              <w:left w:w="28" w:type="dxa"/>
              <w:right w:w="28" w:type="dxa"/>
            </w:tcMar>
            <w:vAlign w:val="center"/>
          </w:tcPr>
          <w:p w:rsidRPr="00FC58B7" w:rsidR="002D4B1D" w:rsidP="00E419C2" w:rsidRDefault="004C1C78" w14:paraId="1FA2BD66" w14:textId="77777777">
            <w:pPr>
              <w:pStyle w:val="p-table"/>
              <w:jc w:val="right"/>
              <w:rPr>
                <w:sz w:val="15"/>
                <w:szCs w:val="15"/>
              </w:rPr>
            </w:pPr>
            <w:r w:rsidRPr="00FC58B7">
              <w:rPr>
                <w:sz w:val="15"/>
                <w:szCs w:val="15"/>
              </w:rPr>
              <w:t>0,2</w:t>
            </w:r>
          </w:p>
        </w:tc>
      </w:tr>
      <w:tr w:rsidR="002D4B1D" w:rsidTr="00FC58B7" w14:paraId="743EE3AF" w14:textId="77777777">
        <w:trPr>
          <w:trHeight w:val="227"/>
        </w:trPr>
        <w:tc>
          <w:tcPr>
            <w:tcW w:w="5042" w:type="dxa"/>
            <w:tcBorders>
              <w:bottom w:val="single" w:color="009EE0" w:sz="2" w:space="0"/>
            </w:tcBorders>
            <w:tcMar>
              <w:right w:w="28" w:type="dxa"/>
            </w:tcMar>
            <w:vAlign w:val="center"/>
          </w:tcPr>
          <w:p w:rsidRPr="00FC58B7" w:rsidR="002D4B1D" w:rsidRDefault="004C1C78" w14:paraId="1D44EA16" w14:textId="77777777">
            <w:pPr>
              <w:pStyle w:val="p-table"/>
              <w:rPr>
                <w:sz w:val="15"/>
                <w:szCs w:val="15"/>
              </w:rPr>
            </w:pPr>
            <w:r w:rsidRPr="00FC58B7">
              <w:rPr>
                <w:sz w:val="15"/>
                <w:szCs w:val="15"/>
              </w:rPr>
              <w:t>Aanvullende onderuitputting</w:t>
            </w:r>
          </w:p>
        </w:tc>
        <w:tc>
          <w:tcPr>
            <w:tcW w:w="775" w:type="dxa"/>
            <w:tcBorders>
              <w:bottom w:val="single" w:color="009EE0" w:sz="2" w:space="0"/>
            </w:tcBorders>
            <w:tcMar>
              <w:left w:w="28" w:type="dxa"/>
              <w:right w:w="28" w:type="dxa"/>
            </w:tcMar>
            <w:vAlign w:val="center"/>
          </w:tcPr>
          <w:p w:rsidRPr="00FC58B7" w:rsidR="002D4B1D" w:rsidP="00E419C2" w:rsidRDefault="004C1C78" w14:paraId="77D510AD" w14:textId="77777777">
            <w:pPr>
              <w:pStyle w:val="p-table"/>
              <w:jc w:val="right"/>
              <w:rPr>
                <w:sz w:val="15"/>
                <w:szCs w:val="15"/>
              </w:rPr>
            </w:pPr>
            <w:r w:rsidRPr="00FC58B7">
              <w:rPr>
                <w:sz w:val="15"/>
                <w:szCs w:val="15"/>
              </w:rPr>
              <w:t>‒</w:t>
            </w:r>
            <w:r w:rsidRPr="00FC58B7">
              <w:rPr>
                <w:sz w:val="15"/>
                <w:szCs w:val="15"/>
              </w:rPr>
              <w:t xml:space="preserve"> 0,7</w:t>
            </w:r>
          </w:p>
        </w:tc>
        <w:tc>
          <w:tcPr>
            <w:tcW w:w="775" w:type="dxa"/>
            <w:tcBorders>
              <w:bottom w:val="single" w:color="009EE0" w:sz="2" w:space="0"/>
            </w:tcBorders>
            <w:tcMar>
              <w:left w:w="28" w:type="dxa"/>
              <w:right w:w="28" w:type="dxa"/>
            </w:tcMar>
            <w:vAlign w:val="center"/>
          </w:tcPr>
          <w:p w:rsidRPr="00FC58B7" w:rsidR="002D4B1D" w:rsidP="00E419C2" w:rsidRDefault="004C1C78" w14:paraId="43EDB003" w14:textId="77777777">
            <w:pPr>
              <w:pStyle w:val="p-table"/>
              <w:jc w:val="right"/>
              <w:rPr>
                <w:sz w:val="15"/>
                <w:szCs w:val="15"/>
              </w:rPr>
            </w:pPr>
            <w:r w:rsidRPr="00FC58B7">
              <w:rPr>
                <w:sz w:val="15"/>
                <w:szCs w:val="15"/>
              </w:rPr>
              <w:t>‒</w:t>
            </w:r>
            <w:r w:rsidRPr="00FC58B7">
              <w:rPr>
                <w:sz w:val="15"/>
                <w:szCs w:val="15"/>
              </w:rPr>
              <w:t xml:space="preserve"> 1,5</w:t>
            </w:r>
          </w:p>
        </w:tc>
        <w:tc>
          <w:tcPr>
            <w:tcW w:w="775" w:type="dxa"/>
            <w:tcBorders>
              <w:bottom w:val="single" w:color="009EE0" w:sz="2" w:space="0"/>
            </w:tcBorders>
            <w:tcMar>
              <w:left w:w="28" w:type="dxa"/>
              <w:right w:w="28" w:type="dxa"/>
            </w:tcMar>
            <w:vAlign w:val="center"/>
          </w:tcPr>
          <w:p w:rsidRPr="00FC58B7" w:rsidR="002D4B1D" w:rsidP="00E419C2" w:rsidRDefault="004C1C78" w14:paraId="108643FA" w14:textId="77777777">
            <w:pPr>
              <w:pStyle w:val="p-table"/>
              <w:jc w:val="right"/>
              <w:rPr>
                <w:sz w:val="15"/>
                <w:szCs w:val="15"/>
              </w:rPr>
            </w:pPr>
            <w:r w:rsidRPr="00FC58B7">
              <w:rPr>
                <w:sz w:val="15"/>
                <w:szCs w:val="15"/>
              </w:rPr>
              <w:t>‒</w:t>
            </w:r>
            <w:r w:rsidRPr="00FC58B7">
              <w:rPr>
                <w:sz w:val="15"/>
                <w:szCs w:val="15"/>
              </w:rPr>
              <w:t xml:space="preserve"> 1,5</w:t>
            </w:r>
          </w:p>
        </w:tc>
        <w:tc>
          <w:tcPr>
            <w:tcW w:w="775" w:type="dxa"/>
            <w:tcBorders>
              <w:bottom w:val="single" w:color="009EE0" w:sz="2" w:space="0"/>
            </w:tcBorders>
            <w:tcMar>
              <w:left w:w="28" w:type="dxa"/>
              <w:right w:w="28" w:type="dxa"/>
            </w:tcMar>
            <w:vAlign w:val="center"/>
          </w:tcPr>
          <w:p w:rsidRPr="00FC58B7" w:rsidR="002D4B1D" w:rsidP="00E419C2" w:rsidRDefault="004C1C78" w14:paraId="09EA7BFB" w14:textId="77777777">
            <w:pPr>
              <w:pStyle w:val="p-table"/>
              <w:jc w:val="right"/>
              <w:rPr>
                <w:sz w:val="15"/>
                <w:szCs w:val="15"/>
              </w:rPr>
            </w:pPr>
            <w:r w:rsidRPr="00FC58B7">
              <w:rPr>
                <w:sz w:val="15"/>
                <w:szCs w:val="15"/>
              </w:rPr>
              <w:t>‒</w:t>
            </w:r>
            <w:r w:rsidRPr="00FC58B7">
              <w:rPr>
                <w:sz w:val="15"/>
                <w:szCs w:val="15"/>
              </w:rPr>
              <w:t xml:space="preserve"> 0,7</w:t>
            </w:r>
          </w:p>
        </w:tc>
        <w:tc>
          <w:tcPr>
            <w:tcW w:w="775" w:type="dxa"/>
            <w:tcBorders>
              <w:bottom w:val="single" w:color="009EE0" w:sz="2" w:space="0"/>
            </w:tcBorders>
            <w:tcMar>
              <w:left w:w="28" w:type="dxa"/>
              <w:right w:w="28" w:type="dxa"/>
            </w:tcMar>
            <w:vAlign w:val="center"/>
          </w:tcPr>
          <w:p w:rsidRPr="00FC58B7" w:rsidR="002D4B1D" w:rsidP="00E419C2" w:rsidRDefault="004C1C78" w14:paraId="03A2FB78" w14:textId="77777777">
            <w:pPr>
              <w:pStyle w:val="p-table"/>
              <w:jc w:val="right"/>
              <w:rPr>
                <w:sz w:val="15"/>
                <w:szCs w:val="15"/>
              </w:rPr>
            </w:pPr>
            <w:r w:rsidRPr="00FC58B7">
              <w:rPr>
                <w:sz w:val="15"/>
                <w:szCs w:val="15"/>
              </w:rPr>
              <w:t>0,0</w:t>
            </w:r>
          </w:p>
        </w:tc>
        <w:tc>
          <w:tcPr>
            <w:tcW w:w="777" w:type="dxa"/>
            <w:tcBorders>
              <w:bottom w:val="single" w:color="009EE0" w:sz="2" w:space="0"/>
            </w:tcBorders>
            <w:tcMar>
              <w:left w:w="28" w:type="dxa"/>
              <w:right w:w="28" w:type="dxa"/>
            </w:tcMar>
            <w:vAlign w:val="center"/>
          </w:tcPr>
          <w:p w:rsidRPr="00FC58B7" w:rsidR="002D4B1D" w:rsidP="00E419C2" w:rsidRDefault="004C1C78" w14:paraId="1E95CF50" w14:textId="77777777">
            <w:pPr>
              <w:pStyle w:val="p-table"/>
              <w:jc w:val="right"/>
              <w:rPr>
                <w:sz w:val="15"/>
                <w:szCs w:val="15"/>
              </w:rPr>
            </w:pPr>
            <w:r w:rsidRPr="00FC58B7">
              <w:rPr>
                <w:sz w:val="15"/>
                <w:szCs w:val="15"/>
              </w:rPr>
              <w:t>0,0</w:t>
            </w:r>
          </w:p>
        </w:tc>
      </w:tr>
      <w:tr w:rsidR="002D4B1D" w:rsidTr="00FC58B7" w14:paraId="1B4AF9AF" w14:textId="77777777">
        <w:trPr>
          <w:trHeight w:val="227"/>
        </w:trPr>
        <w:tc>
          <w:tcPr>
            <w:tcW w:w="5042" w:type="dxa"/>
            <w:tcBorders>
              <w:bottom w:val="single" w:color="009EE0" w:sz="2" w:space="0"/>
            </w:tcBorders>
            <w:tcMar>
              <w:right w:w="28" w:type="dxa"/>
            </w:tcMar>
            <w:vAlign w:val="center"/>
          </w:tcPr>
          <w:p w:rsidRPr="00FC58B7" w:rsidR="002D4B1D" w:rsidRDefault="004C1C78" w14:paraId="2BB1B68C" w14:textId="77777777">
            <w:pPr>
              <w:pStyle w:val="p-table"/>
              <w:rPr>
                <w:b/>
                <w:sz w:val="15"/>
                <w:szCs w:val="15"/>
              </w:rPr>
            </w:pPr>
            <w:r w:rsidRPr="00FC58B7">
              <w:rPr>
                <w:b/>
                <w:sz w:val="15"/>
                <w:szCs w:val="15"/>
              </w:rPr>
              <w:t>Totale uitgavenontwikkeling binnen het kader</w:t>
            </w:r>
          </w:p>
        </w:tc>
        <w:tc>
          <w:tcPr>
            <w:tcW w:w="775" w:type="dxa"/>
            <w:tcBorders>
              <w:bottom w:val="single" w:color="009EE0" w:sz="2" w:space="0"/>
            </w:tcBorders>
            <w:tcMar>
              <w:left w:w="28" w:type="dxa"/>
              <w:right w:w="28" w:type="dxa"/>
            </w:tcMar>
            <w:vAlign w:val="center"/>
          </w:tcPr>
          <w:p w:rsidRPr="00FC58B7" w:rsidR="002D4B1D" w:rsidP="00E419C2" w:rsidRDefault="004C1C78" w14:paraId="5BB4EA01" w14:textId="77777777">
            <w:pPr>
              <w:pStyle w:val="p-table"/>
              <w:jc w:val="right"/>
              <w:rPr>
                <w:b/>
                <w:sz w:val="15"/>
                <w:szCs w:val="15"/>
              </w:rPr>
            </w:pPr>
            <w:r w:rsidRPr="00FC58B7">
              <w:rPr>
                <w:b/>
                <w:sz w:val="15"/>
                <w:szCs w:val="15"/>
              </w:rPr>
              <w:t>425,5</w:t>
            </w:r>
          </w:p>
        </w:tc>
        <w:tc>
          <w:tcPr>
            <w:tcW w:w="775" w:type="dxa"/>
            <w:tcBorders>
              <w:bottom w:val="single" w:color="009EE0" w:sz="2" w:space="0"/>
            </w:tcBorders>
            <w:tcMar>
              <w:left w:w="28" w:type="dxa"/>
              <w:right w:w="28" w:type="dxa"/>
            </w:tcMar>
            <w:vAlign w:val="center"/>
          </w:tcPr>
          <w:p w:rsidRPr="00FC58B7" w:rsidR="002D4B1D" w:rsidP="00E419C2" w:rsidRDefault="004C1C78" w14:paraId="46821DB3" w14:textId="77777777">
            <w:pPr>
              <w:pStyle w:val="p-table"/>
              <w:jc w:val="right"/>
              <w:rPr>
                <w:b/>
                <w:sz w:val="15"/>
                <w:szCs w:val="15"/>
              </w:rPr>
            </w:pPr>
            <w:r w:rsidRPr="00FC58B7">
              <w:rPr>
                <w:b/>
                <w:sz w:val="15"/>
                <w:szCs w:val="15"/>
              </w:rPr>
              <w:t>449,6</w:t>
            </w:r>
          </w:p>
        </w:tc>
        <w:tc>
          <w:tcPr>
            <w:tcW w:w="775" w:type="dxa"/>
            <w:tcBorders>
              <w:bottom w:val="single" w:color="009EE0" w:sz="2" w:space="0"/>
            </w:tcBorders>
            <w:tcMar>
              <w:left w:w="28" w:type="dxa"/>
              <w:right w:w="28" w:type="dxa"/>
            </w:tcMar>
            <w:vAlign w:val="center"/>
          </w:tcPr>
          <w:p w:rsidRPr="00FC58B7" w:rsidR="002D4B1D" w:rsidP="00E419C2" w:rsidRDefault="004C1C78" w14:paraId="08BA471B" w14:textId="77777777">
            <w:pPr>
              <w:pStyle w:val="p-table"/>
              <w:jc w:val="right"/>
              <w:rPr>
                <w:b/>
                <w:sz w:val="15"/>
                <w:szCs w:val="15"/>
              </w:rPr>
            </w:pPr>
            <w:r w:rsidRPr="00FC58B7">
              <w:rPr>
                <w:b/>
                <w:sz w:val="15"/>
                <w:szCs w:val="15"/>
              </w:rPr>
              <w:t>482,5</w:t>
            </w:r>
          </w:p>
        </w:tc>
        <w:tc>
          <w:tcPr>
            <w:tcW w:w="775" w:type="dxa"/>
            <w:tcBorders>
              <w:bottom w:val="single" w:color="009EE0" w:sz="2" w:space="0"/>
            </w:tcBorders>
            <w:tcMar>
              <w:left w:w="28" w:type="dxa"/>
              <w:right w:w="28" w:type="dxa"/>
            </w:tcMar>
            <w:vAlign w:val="center"/>
          </w:tcPr>
          <w:p w:rsidRPr="00FC58B7" w:rsidR="002D4B1D" w:rsidP="00E419C2" w:rsidRDefault="004C1C78" w14:paraId="6D467993" w14:textId="77777777">
            <w:pPr>
              <w:pStyle w:val="p-table"/>
              <w:jc w:val="right"/>
              <w:rPr>
                <w:b/>
                <w:sz w:val="15"/>
                <w:szCs w:val="15"/>
              </w:rPr>
            </w:pPr>
            <w:r w:rsidRPr="00FC58B7">
              <w:rPr>
                <w:b/>
                <w:sz w:val="15"/>
                <w:szCs w:val="15"/>
              </w:rPr>
              <w:t>497,4</w:t>
            </w:r>
          </w:p>
        </w:tc>
        <w:tc>
          <w:tcPr>
            <w:tcW w:w="775" w:type="dxa"/>
            <w:tcBorders>
              <w:bottom w:val="single" w:color="009EE0" w:sz="2" w:space="0"/>
            </w:tcBorders>
            <w:tcMar>
              <w:left w:w="28" w:type="dxa"/>
              <w:right w:w="28" w:type="dxa"/>
            </w:tcMar>
            <w:vAlign w:val="center"/>
          </w:tcPr>
          <w:p w:rsidRPr="00FC58B7" w:rsidR="002D4B1D" w:rsidP="00E419C2" w:rsidRDefault="004C1C78" w14:paraId="43B2E108" w14:textId="77777777">
            <w:pPr>
              <w:pStyle w:val="p-table"/>
              <w:jc w:val="right"/>
              <w:rPr>
                <w:b/>
                <w:sz w:val="15"/>
                <w:szCs w:val="15"/>
              </w:rPr>
            </w:pPr>
            <w:r w:rsidRPr="00FC58B7">
              <w:rPr>
                <w:b/>
                <w:sz w:val="15"/>
                <w:szCs w:val="15"/>
              </w:rPr>
              <w:t>515,7</w:t>
            </w:r>
          </w:p>
        </w:tc>
        <w:tc>
          <w:tcPr>
            <w:tcW w:w="777" w:type="dxa"/>
            <w:tcBorders>
              <w:bottom w:val="single" w:color="009EE0" w:sz="2" w:space="0"/>
            </w:tcBorders>
            <w:tcMar>
              <w:left w:w="28" w:type="dxa"/>
              <w:right w:w="28" w:type="dxa"/>
            </w:tcMar>
            <w:vAlign w:val="center"/>
          </w:tcPr>
          <w:p w:rsidRPr="00FC58B7" w:rsidR="002D4B1D" w:rsidP="00E419C2" w:rsidRDefault="004C1C78" w14:paraId="406FC7A6" w14:textId="77777777">
            <w:pPr>
              <w:pStyle w:val="p-table"/>
              <w:jc w:val="right"/>
              <w:rPr>
                <w:b/>
                <w:sz w:val="15"/>
                <w:szCs w:val="15"/>
              </w:rPr>
            </w:pPr>
            <w:r w:rsidRPr="00FC58B7">
              <w:rPr>
                <w:b/>
                <w:sz w:val="15"/>
                <w:szCs w:val="15"/>
              </w:rPr>
              <w:t>537,7</w:t>
            </w:r>
          </w:p>
        </w:tc>
      </w:tr>
      <w:tr w:rsidR="002D4B1D" w:rsidTr="00FC58B7" w14:paraId="20808209" w14:textId="77777777">
        <w:trPr>
          <w:trHeight w:val="227"/>
        </w:trPr>
        <w:tc>
          <w:tcPr>
            <w:tcW w:w="5042" w:type="dxa"/>
            <w:tcBorders>
              <w:bottom w:val="single" w:color="009EE0" w:sz="2" w:space="0"/>
            </w:tcBorders>
            <w:tcMar>
              <w:right w:w="28" w:type="dxa"/>
            </w:tcMar>
            <w:vAlign w:val="center"/>
          </w:tcPr>
          <w:p w:rsidRPr="00FC58B7" w:rsidR="002D4B1D" w:rsidRDefault="004C1C78" w14:paraId="265961E7" w14:textId="77777777">
            <w:pPr>
              <w:pStyle w:val="p-table"/>
              <w:rPr>
                <w:b/>
                <w:sz w:val="15"/>
                <w:szCs w:val="15"/>
              </w:rPr>
            </w:pPr>
            <w:r w:rsidRPr="00FC58B7">
              <w:rPr>
                <w:b/>
                <w:sz w:val="15"/>
                <w:szCs w:val="15"/>
              </w:rPr>
              <w:t>Over/onderschrijding uitgavenkader bij Voorjaarsnota 2025</w:t>
            </w:r>
          </w:p>
        </w:tc>
        <w:tc>
          <w:tcPr>
            <w:tcW w:w="775" w:type="dxa"/>
            <w:tcBorders>
              <w:bottom w:val="single" w:color="009EE0" w:sz="2" w:space="0"/>
            </w:tcBorders>
            <w:tcMar>
              <w:left w:w="28" w:type="dxa"/>
              <w:right w:w="28" w:type="dxa"/>
            </w:tcMar>
            <w:vAlign w:val="bottom"/>
          </w:tcPr>
          <w:p w:rsidRPr="00FC58B7" w:rsidR="002D4B1D" w:rsidP="00E419C2" w:rsidRDefault="004C1C78" w14:paraId="4E0D9EA7" w14:textId="77777777">
            <w:pPr>
              <w:pStyle w:val="p-table"/>
              <w:jc w:val="right"/>
              <w:rPr>
                <w:b/>
                <w:sz w:val="15"/>
                <w:szCs w:val="15"/>
              </w:rPr>
            </w:pPr>
            <w:r w:rsidRPr="00FC58B7">
              <w:rPr>
                <w:b/>
                <w:sz w:val="15"/>
                <w:szCs w:val="15"/>
              </w:rPr>
              <w:t>‒</w:t>
            </w:r>
            <w:r w:rsidRPr="00FC58B7">
              <w:rPr>
                <w:b/>
                <w:sz w:val="15"/>
                <w:szCs w:val="15"/>
              </w:rPr>
              <w:t xml:space="preserve"> 0,3</w:t>
            </w:r>
          </w:p>
        </w:tc>
        <w:tc>
          <w:tcPr>
            <w:tcW w:w="775" w:type="dxa"/>
            <w:tcBorders>
              <w:bottom w:val="single" w:color="009EE0" w:sz="2" w:space="0"/>
            </w:tcBorders>
            <w:tcMar>
              <w:left w:w="28" w:type="dxa"/>
              <w:right w:w="28" w:type="dxa"/>
            </w:tcMar>
            <w:vAlign w:val="bottom"/>
          </w:tcPr>
          <w:p w:rsidRPr="00FC58B7" w:rsidR="002D4B1D" w:rsidP="00E419C2" w:rsidRDefault="004C1C78" w14:paraId="7B8C4E4C" w14:textId="77777777">
            <w:pPr>
              <w:pStyle w:val="p-table"/>
              <w:jc w:val="right"/>
              <w:rPr>
                <w:b/>
                <w:sz w:val="15"/>
                <w:szCs w:val="15"/>
              </w:rPr>
            </w:pPr>
            <w:r w:rsidRPr="00FC58B7">
              <w:rPr>
                <w:b/>
                <w:sz w:val="15"/>
                <w:szCs w:val="15"/>
              </w:rPr>
              <w:t>‒</w:t>
            </w:r>
            <w:r w:rsidRPr="00FC58B7">
              <w:rPr>
                <w:b/>
                <w:sz w:val="15"/>
                <w:szCs w:val="15"/>
              </w:rPr>
              <w:t xml:space="preserve"> 0,3</w:t>
            </w:r>
          </w:p>
        </w:tc>
        <w:tc>
          <w:tcPr>
            <w:tcW w:w="775" w:type="dxa"/>
            <w:tcBorders>
              <w:bottom w:val="single" w:color="009EE0" w:sz="2" w:space="0"/>
            </w:tcBorders>
            <w:tcMar>
              <w:left w:w="28" w:type="dxa"/>
              <w:right w:w="28" w:type="dxa"/>
            </w:tcMar>
            <w:vAlign w:val="bottom"/>
          </w:tcPr>
          <w:p w:rsidRPr="00FC58B7" w:rsidR="002D4B1D" w:rsidP="00E419C2" w:rsidRDefault="004C1C78" w14:paraId="50A4AD73" w14:textId="77777777">
            <w:pPr>
              <w:pStyle w:val="p-table"/>
              <w:jc w:val="right"/>
              <w:rPr>
                <w:b/>
                <w:sz w:val="15"/>
                <w:szCs w:val="15"/>
              </w:rPr>
            </w:pPr>
            <w:r w:rsidRPr="00FC58B7">
              <w:rPr>
                <w:b/>
                <w:sz w:val="15"/>
                <w:szCs w:val="15"/>
              </w:rPr>
              <w:t>0,4</w:t>
            </w:r>
          </w:p>
        </w:tc>
        <w:tc>
          <w:tcPr>
            <w:tcW w:w="775" w:type="dxa"/>
            <w:tcBorders>
              <w:bottom w:val="single" w:color="009EE0" w:sz="2" w:space="0"/>
            </w:tcBorders>
            <w:tcMar>
              <w:left w:w="28" w:type="dxa"/>
              <w:right w:w="28" w:type="dxa"/>
            </w:tcMar>
            <w:vAlign w:val="bottom"/>
          </w:tcPr>
          <w:p w:rsidRPr="00FC58B7" w:rsidR="002D4B1D" w:rsidP="00E419C2" w:rsidRDefault="004C1C78" w14:paraId="589EE7B9" w14:textId="77777777">
            <w:pPr>
              <w:pStyle w:val="p-table"/>
              <w:jc w:val="right"/>
              <w:rPr>
                <w:b/>
                <w:sz w:val="15"/>
                <w:szCs w:val="15"/>
              </w:rPr>
            </w:pPr>
            <w:r w:rsidRPr="00FC58B7">
              <w:rPr>
                <w:b/>
                <w:sz w:val="15"/>
                <w:szCs w:val="15"/>
              </w:rPr>
              <w:t>‒</w:t>
            </w:r>
            <w:r w:rsidRPr="00FC58B7">
              <w:rPr>
                <w:b/>
                <w:sz w:val="15"/>
                <w:szCs w:val="15"/>
              </w:rPr>
              <w:t xml:space="preserve"> 0,5</w:t>
            </w:r>
          </w:p>
        </w:tc>
        <w:tc>
          <w:tcPr>
            <w:tcW w:w="775" w:type="dxa"/>
            <w:tcBorders>
              <w:bottom w:val="single" w:color="009EE0" w:sz="2" w:space="0"/>
            </w:tcBorders>
            <w:tcMar>
              <w:left w:w="28" w:type="dxa"/>
              <w:right w:w="28" w:type="dxa"/>
            </w:tcMar>
            <w:vAlign w:val="bottom"/>
          </w:tcPr>
          <w:p w:rsidRPr="00FC58B7" w:rsidR="002D4B1D" w:rsidP="00E419C2" w:rsidRDefault="004C1C78" w14:paraId="632C80F7" w14:textId="77777777">
            <w:pPr>
              <w:pStyle w:val="p-table"/>
              <w:jc w:val="right"/>
              <w:rPr>
                <w:b/>
                <w:sz w:val="15"/>
                <w:szCs w:val="15"/>
              </w:rPr>
            </w:pPr>
            <w:r w:rsidRPr="00FC58B7">
              <w:rPr>
                <w:b/>
                <w:sz w:val="15"/>
                <w:szCs w:val="15"/>
              </w:rPr>
              <w:t>0,8</w:t>
            </w:r>
          </w:p>
        </w:tc>
        <w:tc>
          <w:tcPr>
            <w:tcW w:w="777" w:type="dxa"/>
            <w:tcBorders>
              <w:bottom w:val="single" w:color="009EE0" w:sz="2" w:space="0"/>
            </w:tcBorders>
            <w:tcMar>
              <w:left w:w="28" w:type="dxa"/>
              <w:right w:w="28" w:type="dxa"/>
            </w:tcMar>
            <w:vAlign w:val="bottom"/>
          </w:tcPr>
          <w:p w:rsidRPr="00FC58B7" w:rsidR="002D4B1D" w:rsidP="00E419C2" w:rsidRDefault="004C1C78" w14:paraId="3D5C7EFD" w14:textId="77777777">
            <w:pPr>
              <w:pStyle w:val="p-table"/>
              <w:jc w:val="right"/>
              <w:rPr>
                <w:b/>
                <w:sz w:val="15"/>
                <w:szCs w:val="15"/>
              </w:rPr>
            </w:pPr>
            <w:r w:rsidRPr="00FC58B7">
              <w:rPr>
                <w:b/>
                <w:sz w:val="15"/>
                <w:szCs w:val="15"/>
              </w:rPr>
              <w:t>0,0</w:t>
            </w:r>
          </w:p>
        </w:tc>
      </w:tr>
      <w:tr w:rsidR="002D4B1D" w:rsidTr="00FC58B7" w14:paraId="3A4776D0" w14:textId="77777777">
        <w:trPr>
          <w:trHeight w:val="227"/>
        </w:trPr>
        <w:tc>
          <w:tcPr>
            <w:tcW w:w="5042" w:type="dxa"/>
            <w:tcBorders>
              <w:bottom w:val="single" w:color="009EE0" w:sz="2" w:space="0"/>
            </w:tcBorders>
            <w:tcMar>
              <w:right w:w="28" w:type="dxa"/>
            </w:tcMar>
            <w:vAlign w:val="center"/>
          </w:tcPr>
          <w:p w:rsidRPr="00FC58B7" w:rsidR="002D4B1D" w:rsidRDefault="004C1C78" w14:paraId="7D0949BD" w14:textId="77777777">
            <w:pPr>
              <w:pStyle w:val="p-table"/>
              <w:rPr>
                <w:b/>
                <w:sz w:val="15"/>
                <w:szCs w:val="15"/>
              </w:rPr>
            </w:pPr>
            <w:proofErr w:type="spellStart"/>
            <w:r w:rsidRPr="00FC58B7">
              <w:rPr>
                <w:b/>
                <w:sz w:val="15"/>
                <w:szCs w:val="15"/>
              </w:rPr>
              <w:t>Oekraine</w:t>
            </w:r>
            <w:proofErr w:type="spellEnd"/>
            <w:r w:rsidRPr="00FC58B7">
              <w:rPr>
                <w:b/>
                <w:sz w:val="15"/>
                <w:szCs w:val="15"/>
              </w:rPr>
              <w:t>-uitgaven buiten het kader</w:t>
            </w:r>
          </w:p>
        </w:tc>
        <w:tc>
          <w:tcPr>
            <w:tcW w:w="775" w:type="dxa"/>
            <w:tcBorders>
              <w:bottom w:val="single" w:color="009EE0" w:sz="2" w:space="0"/>
            </w:tcBorders>
            <w:tcMar>
              <w:left w:w="28" w:type="dxa"/>
              <w:right w:w="28" w:type="dxa"/>
            </w:tcMar>
            <w:vAlign w:val="center"/>
          </w:tcPr>
          <w:p w:rsidRPr="00FC58B7" w:rsidR="002D4B1D" w:rsidP="00E419C2" w:rsidRDefault="004C1C78" w14:paraId="685ED9E2" w14:textId="77777777">
            <w:pPr>
              <w:pStyle w:val="p-table"/>
              <w:jc w:val="right"/>
              <w:rPr>
                <w:b/>
                <w:sz w:val="15"/>
                <w:szCs w:val="15"/>
              </w:rPr>
            </w:pPr>
            <w:r w:rsidRPr="00FC58B7">
              <w:rPr>
                <w:b/>
                <w:sz w:val="15"/>
                <w:szCs w:val="15"/>
              </w:rPr>
              <w:t>1,2</w:t>
            </w:r>
          </w:p>
        </w:tc>
        <w:tc>
          <w:tcPr>
            <w:tcW w:w="775" w:type="dxa"/>
            <w:tcBorders>
              <w:bottom w:val="single" w:color="009EE0" w:sz="2" w:space="0"/>
            </w:tcBorders>
            <w:tcMar>
              <w:left w:w="28" w:type="dxa"/>
              <w:right w:w="28" w:type="dxa"/>
            </w:tcMar>
            <w:vAlign w:val="center"/>
          </w:tcPr>
          <w:p w:rsidRPr="00FC58B7" w:rsidR="002D4B1D" w:rsidP="00E419C2" w:rsidRDefault="004C1C78" w14:paraId="19D9A79E" w14:textId="77777777">
            <w:pPr>
              <w:pStyle w:val="p-table"/>
              <w:jc w:val="right"/>
              <w:rPr>
                <w:b/>
                <w:sz w:val="15"/>
                <w:szCs w:val="15"/>
              </w:rPr>
            </w:pPr>
            <w:r w:rsidRPr="00FC58B7">
              <w:rPr>
                <w:b/>
                <w:sz w:val="15"/>
                <w:szCs w:val="15"/>
              </w:rPr>
              <w:t>‒</w:t>
            </w:r>
            <w:r w:rsidRPr="00FC58B7">
              <w:rPr>
                <w:b/>
                <w:sz w:val="15"/>
                <w:szCs w:val="15"/>
              </w:rPr>
              <w:t xml:space="preserve"> 0,5</w:t>
            </w:r>
          </w:p>
        </w:tc>
        <w:tc>
          <w:tcPr>
            <w:tcW w:w="775" w:type="dxa"/>
            <w:tcBorders>
              <w:bottom w:val="single" w:color="009EE0" w:sz="2" w:space="0"/>
            </w:tcBorders>
            <w:tcMar>
              <w:left w:w="28" w:type="dxa"/>
              <w:right w:w="28" w:type="dxa"/>
            </w:tcMar>
            <w:vAlign w:val="center"/>
          </w:tcPr>
          <w:p w:rsidRPr="00FC58B7" w:rsidR="002D4B1D" w:rsidP="00E419C2" w:rsidRDefault="004C1C78" w14:paraId="4E001D2F" w14:textId="77777777">
            <w:pPr>
              <w:pStyle w:val="p-table"/>
              <w:jc w:val="right"/>
              <w:rPr>
                <w:b/>
                <w:sz w:val="15"/>
                <w:szCs w:val="15"/>
              </w:rPr>
            </w:pPr>
            <w:r w:rsidRPr="00FC58B7">
              <w:rPr>
                <w:b/>
                <w:sz w:val="15"/>
                <w:szCs w:val="15"/>
              </w:rPr>
              <w:t>2,8</w:t>
            </w:r>
          </w:p>
        </w:tc>
        <w:tc>
          <w:tcPr>
            <w:tcW w:w="775" w:type="dxa"/>
            <w:tcBorders>
              <w:bottom w:val="single" w:color="009EE0" w:sz="2" w:space="0"/>
            </w:tcBorders>
            <w:tcMar>
              <w:left w:w="28" w:type="dxa"/>
              <w:right w:w="28" w:type="dxa"/>
            </w:tcMar>
            <w:vAlign w:val="center"/>
          </w:tcPr>
          <w:p w:rsidRPr="00FC58B7" w:rsidR="002D4B1D" w:rsidP="00E419C2" w:rsidRDefault="004C1C78" w14:paraId="756C642B" w14:textId="77777777">
            <w:pPr>
              <w:pStyle w:val="p-table"/>
              <w:jc w:val="right"/>
              <w:rPr>
                <w:b/>
                <w:sz w:val="15"/>
                <w:szCs w:val="15"/>
              </w:rPr>
            </w:pPr>
            <w:r w:rsidRPr="00FC58B7">
              <w:rPr>
                <w:b/>
                <w:sz w:val="15"/>
                <w:szCs w:val="15"/>
              </w:rPr>
              <w:t>1,2</w:t>
            </w:r>
          </w:p>
        </w:tc>
        <w:tc>
          <w:tcPr>
            <w:tcW w:w="775" w:type="dxa"/>
            <w:tcBorders>
              <w:bottom w:val="single" w:color="009EE0" w:sz="2" w:space="0"/>
            </w:tcBorders>
            <w:tcMar>
              <w:left w:w="28" w:type="dxa"/>
              <w:right w:w="28" w:type="dxa"/>
            </w:tcMar>
            <w:vAlign w:val="center"/>
          </w:tcPr>
          <w:p w:rsidRPr="00FC58B7" w:rsidR="002D4B1D" w:rsidP="00E419C2" w:rsidRDefault="004C1C78" w14:paraId="5A4BCC7E" w14:textId="77777777">
            <w:pPr>
              <w:pStyle w:val="p-table"/>
              <w:jc w:val="right"/>
              <w:rPr>
                <w:b/>
                <w:sz w:val="15"/>
                <w:szCs w:val="15"/>
              </w:rPr>
            </w:pPr>
            <w:r w:rsidRPr="00FC58B7">
              <w:rPr>
                <w:b/>
                <w:sz w:val="15"/>
                <w:szCs w:val="15"/>
              </w:rPr>
              <w:t>0,1</w:t>
            </w:r>
          </w:p>
        </w:tc>
        <w:tc>
          <w:tcPr>
            <w:tcW w:w="777" w:type="dxa"/>
            <w:tcBorders>
              <w:bottom w:val="single" w:color="009EE0" w:sz="2" w:space="0"/>
            </w:tcBorders>
            <w:tcMar>
              <w:left w:w="28" w:type="dxa"/>
              <w:right w:w="28" w:type="dxa"/>
            </w:tcMar>
            <w:vAlign w:val="center"/>
          </w:tcPr>
          <w:p w:rsidRPr="00FC58B7" w:rsidR="002D4B1D" w:rsidP="00E419C2" w:rsidRDefault="004C1C78" w14:paraId="28F0D5D1" w14:textId="77777777">
            <w:pPr>
              <w:pStyle w:val="p-table"/>
              <w:jc w:val="right"/>
              <w:rPr>
                <w:b/>
                <w:sz w:val="15"/>
                <w:szCs w:val="15"/>
              </w:rPr>
            </w:pPr>
            <w:r w:rsidRPr="00FC58B7">
              <w:rPr>
                <w:b/>
                <w:sz w:val="15"/>
                <w:szCs w:val="15"/>
              </w:rPr>
              <w:t>0,0</w:t>
            </w:r>
          </w:p>
        </w:tc>
      </w:tr>
    </w:tbl>
    <w:p w:rsidR="002D4B1D" w:rsidRDefault="002D4B1D" w14:paraId="62A5D2C4" w14:textId="77777777">
      <w:pPr>
        <w:pStyle w:val="p-marginbottom"/>
      </w:pPr>
    </w:p>
    <w:p w:rsidR="002D4B1D" w:rsidRDefault="004C1C78" w14:paraId="0E9394CE" w14:textId="77777777">
      <w:pPr>
        <w:pStyle w:val="p"/>
      </w:pPr>
      <w:r>
        <w:rPr>
          <w:b/>
        </w:rPr>
        <w:t>Het kabinet presenteert een gedekt pakket van maatregelen.</w:t>
      </w:r>
      <w:r>
        <w:t xml:space="preserve"> Aan de uitgavenkant van het begroting trekt het kabinet extra geld uit voor Defensie (oplopend tot 1,2 miljard euro in 2030). Op het terrein van Justitie en Veiligheid maakt het kabinet extra middelen vrij voor weerbaarheid. Verder wordt de bezuiniging op de kinderopvang geschrapt en komt er geld beschikbaar voor het corrigeren van foutief vastgestelde WIA-uitkeringen. Om opvolging te geven aan de aanbevelingen uit de Onafhankelijke Commissie Toekomst Arbeidsongeschiktheidsstelsel (OCTAS) zijn middelen bes</w:t>
      </w:r>
      <w:r>
        <w:t xml:space="preserve">chikbaar gesteld. Op SZW-terrein staat daar tegenover dat de WW-duur per 1 januari 2027 met 6 maanden wordt verkort, conform het hoofdlijnenakkoord (HLA). Een realistische invoer van het nieuwe financieringsstelsel voor de kinderopvang leidt tot incidentele vrijval van middelen. Daarbij wordt de vergoeding voor middengroepen de komende jaren stapsgewijs verhoogd. Verder wordt het </w:t>
      </w:r>
      <w:proofErr w:type="spellStart"/>
      <w:r>
        <w:t>kindgebonden</w:t>
      </w:r>
      <w:proofErr w:type="spellEnd"/>
      <w:r>
        <w:t xml:space="preserve"> budget (WKB) sneller afgebouwd voor de hogere inkomens. Voor gemeenten worden middelen gereserveerd om de stijgende </w:t>
      </w:r>
      <w:r>
        <w:t xml:space="preserve">kosten van Jeugdzorg op te vangen, terwijl voor de langere termijn maatregelen worden genomen om de regelingen meer beheersbaar te maken en de kosten te beperken. De sociale huren worden twee jaar bevroren. Ter compensatie van de terugvallende huurinkomsten door de huurbevriezing wordt geld gereserveerd voor intensiveringen in de sociale huur. In 2026 </w:t>
      </w:r>
      <w:r>
        <w:lastRenderedPageBreak/>
        <w:t>wordt de huurtoeslag eenmalig verhoogd om huishoudens te ondersteunen voor de gestegen kosten van levensonderhoud. Er wordt een eenmalige reservering van 50 m</w:t>
      </w:r>
      <w:r>
        <w:t xml:space="preserve">iljoen euro getroffen ten behoeve van de </w:t>
      </w:r>
      <w:proofErr w:type="spellStart"/>
      <w:r>
        <w:t>backpay</w:t>
      </w:r>
      <w:proofErr w:type="spellEnd"/>
      <w:r>
        <w:t xml:space="preserve"> voor weduwen van voormalig KNIL-militairen en ambtenaren in Nederlands-Indië. De </w:t>
      </w:r>
      <w:proofErr w:type="spellStart"/>
      <w:r>
        <w:t>onderwĳskansenregeling</w:t>
      </w:r>
      <w:proofErr w:type="spellEnd"/>
      <w:r>
        <w:t xml:space="preserve"> in het voortgezet onderwijs wordt </w:t>
      </w:r>
      <w:proofErr w:type="spellStart"/>
      <w:r>
        <w:t>uitgefaseerd</w:t>
      </w:r>
      <w:proofErr w:type="spellEnd"/>
      <w:r>
        <w:t xml:space="preserve">. Tot slot komt er 600 miljoen extra beschikbaar voor het stikstofdossier en wordt uit de middelen voor de Lelylijn in totaal 2,5 miljard euro (over langere periode) vrijgemaakt voor verschillende andere infrastructuurprojecten, waaronder de </w:t>
      </w:r>
      <w:proofErr w:type="spellStart"/>
      <w:r>
        <w:t>Nedersaksenlĳn</w:t>
      </w:r>
      <w:proofErr w:type="spellEnd"/>
      <w:r>
        <w:t>.</w:t>
      </w:r>
    </w:p>
    <w:p w:rsidR="002D4B1D" w:rsidRDefault="004C1C78" w14:paraId="4EC05004" w14:textId="77777777">
      <w:pPr>
        <w:pStyle w:val="p"/>
      </w:pPr>
      <w:r>
        <w:rPr>
          <w:b/>
        </w:rPr>
        <w:t>Met deze besluitvorming respecteert het kabinet het uitgavenkader, conform de begrotingsafspraken in het HLA.</w:t>
      </w:r>
      <w:r>
        <w:t xml:space="preserve"> Het totaal aan besluitvorming op de uitgaven is te zien in tabel 1. Alle nieuwe uitgaven en tegenvallers op generale dossiers, zoals asiel en EU-afdrachten, zijn gedekt met maatregelen en meevallers. Zoals afgesproken in het HLA is de dekking deels gevonden door de loon- en prijsbijstelling bij departementen deels in te houden. Ook hebben verschillende departementen dekkingsmaatregelen genomen voor hun eigen begroting. Verder heeft het kabinet nieuwe stappen gezet om het kasritme van uitgaven op de begroti</w:t>
      </w:r>
      <w:r>
        <w:t>ng realistischer te maken. Hiermee geeft het kabinet opvolging aan de adviezen van de Expertgroep realistisch ramen. Voor deze kasschuiven heeft het kabinet het uitgavenkader gecorrigeerd. Tot slot is, zoals eerder bekendgemaakt, extra geld vrijgemaakt voor het onverminderd steunen van Oekraïne. Zoals afgesproken in het HLA vallen deze middelen buiten het uitgavenkader.</w:t>
      </w:r>
    </w:p>
    <w:tbl>
      <w:tblPr>
        <w:tblW w:w="9694" w:type="dxa"/>
        <w:tblInd w:w="-3317" w:type="dxa"/>
        <w:tblLayout w:type="fixed"/>
        <w:tblCellMar>
          <w:left w:w="0" w:type="dxa"/>
          <w:right w:w="0" w:type="dxa"/>
        </w:tblCellMar>
        <w:tblLook w:val="0000" w:firstRow="0" w:lastRow="0" w:firstColumn="0" w:lastColumn="0" w:noHBand="0" w:noVBand="0"/>
      </w:tblPr>
      <w:tblGrid>
        <w:gridCol w:w="4266"/>
        <w:gridCol w:w="775"/>
        <w:gridCol w:w="775"/>
        <w:gridCol w:w="775"/>
        <w:gridCol w:w="775"/>
        <w:gridCol w:w="775"/>
        <w:gridCol w:w="775"/>
        <w:gridCol w:w="778"/>
      </w:tblGrid>
      <w:tr w:rsidR="002D4B1D" w14:paraId="7126A2DE" w14:textId="77777777">
        <w:trPr>
          <w:tblHeader/>
        </w:trPr>
        <w:tc>
          <w:tcPr>
            <w:tcW w:w="9694" w:type="dxa"/>
            <w:gridSpan w:val="8"/>
          </w:tcPr>
          <w:p w:rsidR="002D4B1D" w:rsidRDefault="004C1C78" w14:paraId="42CA9799" w14:textId="77777777">
            <w:pPr>
              <w:pStyle w:val="kio2-table-title"/>
            </w:pPr>
            <w:r>
              <w:t>Tabel 2 Samenvatting besluitvorming inkomsten</w:t>
            </w:r>
          </w:p>
        </w:tc>
      </w:tr>
      <w:tr w:rsidR="002D4B1D" w:rsidTr="00FC58B7" w14:paraId="084E2E4B" w14:textId="77777777">
        <w:trPr>
          <w:tblHeader/>
        </w:trPr>
        <w:tc>
          <w:tcPr>
            <w:tcW w:w="4266" w:type="dxa"/>
            <w:tcBorders>
              <w:top w:val="single" w:color="000000" w:sz="2" w:space="0"/>
              <w:bottom w:val="single" w:color="00B0F0" w:sz="4" w:space="0"/>
            </w:tcBorders>
            <w:tcMar>
              <w:top w:w="28" w:type="dxa"/>
              <w:bottom w:w="28" w:type="dxa"/>
              <w:right w:w="28" w:type="dxa"/>
            </w:tcMar>
            <w:vAlign w:val="bottom"/>
          </w:tcPr>
          <w:p w:rsidRPr="00FC58B7" w:rsidR="002D4B1D" w:rsidRDefault="004C1C78" w14:paraId="72431A21" w14:textId="77777777">
            <w:pPr>
              <w:pStyle w:val="p-table"/>
              <w:rPr>
                <w:color w:val="000000"/>
                <w:sz w:val="15"/>
                <w:szCs w:val="15"/>
              </w:rPr>
            </w:pPr>
            <w:r w:rsidRPr="00FC58B7">
              <w:rPr>
                <w:color w:val="000000"/>
                <w:sz w:val="15"/>
                <w:szCs w:val="15"/>
              </w:rPr>
              <w:t xml:space="preserve">Standen in € mln. (+ = </w:t>
            </w:r>
            <w:proofErr w:type="spellStart"/>
            <w:r w:rsidRPr="00FC58B7">
              <w:rPr>
                <w:color w:val="000000"/>
                <w:sz w:val="15"/>
                <w:szCs w:val="15"/>
              </w:rPr>
              <w:t>saldoverbeterend</w:t>
            </w:r>
            <w:proofErr w:type="spellEnd"/>
            <w:r w:rsidRPr="00FC58B7">
              <w:rPr>
                <w:color w:val="000000"/>
                <w:sz w:val="15"/>
                <w:szCs w:val="15"/>
              </w:rPr>
              <w:t>)</w:t>
            </w:r>
          </w:p>
        </w:tc>
        <w:tc>
          <w:tcPr>
            <w:tcW w:w="775" w:type="dxa"/>
            <w:tcBorders>
              <w:top w:val="single" w:color="000000" w:sz="2" w:space="0"/>
              <w:bottom w:val="single" w:color="00B0F0" w:sz="4" w:space="0"/>
            </w:tcBorders>
            <w:tcMar>
              <w:top w:w="28" w:type="dxa"/>
              <w:left w:w="28" w:type="dxa"/>
              <w:bottom w:w="28" w:type="dxa"/>
              <w:right w:w="28" w:type="dxa"/>
            </w:tcMar>
            <w:vAlign w:val="center"/>
          </w:tcPr>
          <w:p w:rsidRPr="00FC58B7" w:rsidR="002D4B1D" w:rsidP="00FC58B7" w:rsidRDefault="004C1C78" w14:paraId="134E4B05" w14:textId="77777777">
            <w:pPr>
              <w:pStyle w:val="p-table"/>
              <w:jc w:val="right"/>
              <w:rPr>
                <w:color w:val="000000"/>
                <w:sz w:val="15"/>
                <w:szCs w:val="15"/>
              </w:rPr>
            </w:pPr>
            <w:r w:rsidRPr="00FC58B7">
              <w:rPr>
                <w:color w:val="000000"/>
                <w:sz w:val="15"/>
                <w:szCs w:val="15"/>
              </w:rPr>
              <w:t>2025</w:t>
            </w:r>
          </w:p>
        </w:tc>
        <w:tc>
          <w:tcPr>
            <w:tcW w:w="775" w:type="dxa"/>
            <w:tcBorders>
              <w:top w:val="single" w:color="000000" w:sz="2" w:space="0"/>
              <w:bottom w:val="single" w:color="00B0F0" w:sz="4" w:space="0"/>
            </w:tcBorders>
            <w:tcMar>
              <w:top w:w="28" w:type="dxa"/>
              <w:left w:w="28" w:type="dxa"/>
              <w:bottom w:w="28" w:type="dxa"/>
              <w:right w:w="28" w:type="dxa"/>
            </w:tcMar>
            <w:vAlign w:val="center"/>
          </w:tcPr>
          <w:p w:rsidRPr="00FC58B7" w:rsidR="002D4B1D" w:rsidP="00FC58B7" w:rsidRDefault="004C1C78" w14:paraId="3DA0A900" w14:textId="77777777">
            <w:pPr>
              <w:pStyle w:val="p-table"/>
              <w:jc w:val="right"/>
              <w:rPr>
                <w:color w:val="000000"/>
                <w:sz w:val="15"/>
                <w:szCs w:val="15"/>
              </w:rPr>
            </w:pPr>
            <w:r w:rsidRPr="00FC58B7">
              <w:rPr>
                <w:color w:val="000000"/>
                <w:sz w:val="15"/>
                <w:szCs w:val="15"/>
              </w:rPr>
              <w:t>2026</w:t>
            </w:r>
          </w:p>
        </w:tc>
        <w:tc>
          <w:tcPr>
            <w:tcW w:w="775" w:type="dxa"/>
            <w:tcBorders>
              <w:top w:val="single" w:color="000000" w:sz="2" w:space="0"/>
              <w:bottom w:val="single" w:color="00B0F0" w:sz="4" w:space="0"/>
            </w:tcBorders>
            <w:tcMar>
              <w:top w:w="28" w:type="dxa"/>
              <w:left w:w="28" w:type="dxa"/>
              <w:bottom w:w="28" w:type="dxa"/>
              <w:right w:w="28" w:type="dxa"/>
            </w:tcMar>
            <w:vAlign w:val="center"/>
          </w:tcPr>
          <w:p w:rsidRPr="00FC58B7" w:rsidR="002D4B1D" w:rsidP="00FC58B7" w:rsidRDefault="004C1C78" w14:paraId="578048F4" w14:textId="77777777">
            <w:pPr>
              <w:pStyle w:val="p-table"/>
              <w:jc w:val="right"/>
              <w:rPr>
                <w:color w:val="000000"/>
                <w:sz w:val="15"/>
                <w:szCs w:val="15"/>
              </w:rPr>
            </w:pPr>
            <w:r w:rsidRPr="00FC58B7">
              <w:rPr>
                <w:color w:val="000000"/>
                <w:sz w:val="15"/>
                <w:szCs w:val="15"/>
              </w:rPr>
              <w:t>2027</w:t>
            </w:r>
          </w:p>
        </w:tc>
        <w:tc>
          <w:tcPr>
            <w:tcW w:w="775" w:type="dxa"/>
            <w:tcBorders>
              <w:top w:val="single" w:color="000000" w:sz="2" w:space="0"/>
              <w:bottom w:val="single" w:color="00B0F0" w:sz="4" w:space="0"/>
            </w:tcBorders>
            <w:tcMar>
              <w:top w:w="28" w:type="dxa"/>
              <w:left w:w="28" w:type="dxa"/>
              <w:bottom w:w="28" w:type="dxa"/>
              <w:right w:w="28" w:type="dxa"/>
            </w:tcMar>
            <w:vAlign w:val="center"/>
          </w:tcPr>
          <w:p w:rsidRPr="00FC58B7" w:rsidR="002D4B1D" w:rsidP="00FC58B7" w:rsidRDefault="004C1C78" w14:paraId="6F7B9E51" w14:textId="77777777">
            <w:pPr>
              <w:pStyle w:val="p-table"/>
              <w:jc w:val="right"/>
              <w:rPr>
                <w:color w:val="000000"/>
                <w:sz w:val="15"/>
                <w:szCs w:val="15"/>
              </w:rPr>
            </w:pPr>
            <w:r w:rsidRPr="00FC58B7">
              <w:rPr>
                <w:color w:val="000000"/>
                <w:sz w:val="15"/>
                <w:szCs w:val="15"/>
              </w:rPr>
              <w:t>2028</w:t>
            </w:r>
          </w:p>
        </w:tc>
        <w:tc>
          <w:tcPr>
            <w:tcW w:w="775" w:type="dxa"/>
            <w:tcBorders>
              <w:top w:val="single" w:color="000000" w:sz="2" w:space="0"/>
              <w:bottom w:val="single" w:color="00B0F0" w:sz="4" w:space="0"/>
            </w:tcBorders>
            <w:tcMar>
              <w:top w:w="28" w:type="dxa"/>
              <w:left w:w="28" w:type="dxa"/>
              <w:bottom w:w="28" w:type="dxa"/>
              <w:right w:w="28" w:type="dxa"/>
            </w:tcMar>
            <w:vAlign w:val="center"/>
          </w:tcPr>
          <w:p w:rsidRPr="00FC58B7" w:rsidR="002D4B1D" w:rsidP="00FC58B7" w:rsidRDefault="004C1C78" w14:paraId="747575EB" w14:textId="77777777">
            <w:pPr>
              <w:pStyle w:val="p-table"/>
              <w:jc w:val="right"/>
              <w:rPr>
                <w:color w:val="000000"/>
                <w:sz w:val="15"/>
                <w:szCs w:val="15"/>
              </w:rPr>
            </w:pPr>
            <w:r w:rsidRPr="00FC58B7">
              <w:rPr>
                <w:color w:val="000000"/>
                <w:sz w:val="15"/>
                <w:szCs w:val="15"/>
              </w:rPr>
              <w:t>2029</w:t>
            </w:r>
          </w:p>
        </w:tc>
        <w:tc>
          <w:tcPr>
            <w:tcW w:w="775" w:type="dxa"/>
            <w:tcBorders>
              <w:top w:val="single" w:color="000000" w:sz="2" w:space="0"/>
              <w:bottom w:val="single" w:color="00B0F0" w:sz="4" w:space="0"/>
            </w:tcBorders>
            <w:tcMar>
              <w:top w:w="28" w:type="dxa"/>
              <w:left w:w="28" w:type="dxa"/>
              <w:bottom w:w="28" w:type="dxa"/>
              <w:right w:w="28" w:type="dxa"/>
            </w:tcMar>
            <w:vAlign w:val="center"/>
          </w:tcPr>
          <w:p w:rsidRPr="00FC58B7" w:rsidR="002D4B1D" w:rsidP="00FC58B7" w:rsidRDefault="004C1C78" w14:paraId="5939B92C" w14:textId="77777777">
            <w:pPr>
              <w:pStyle w:val="p-table"/>
              <w:jc w:val="right"/>
              <w:rPr>
                <w:color w:val="000000"/>
                <w:sz w:val="15"/>
                <w:szCs w:val="15"/>
              </w:rPr>
            </w:pPr>
            <w:r w:rsidRPr="00FC58B7">
              <w:rPr>
                <w:color w:val="000000"/>
                <w:sz w:val="15"/>
                <w:szCs w:val="15"/>
              </w:rPr>
              <w:t>2030</w:t>
            </w:r>
          </w:p>
        </w:tc>
        <w:tc>
          <w:tcPr>
            <w:tcW w:w="778" w:type="dxa"/>
            <w:tcBorders>
              <w:top w:val="single" w:color="000000" w:sz="2" w:space="0"/>
              <w:bottom w:val="single" w:color="00B0F0" w:sz="4" w:space="0"/>
            </w:tcBorders>
            <w:tcMar>
              <w:top w:w="28" w:type="dxa"/>
              <w:left w:w="28" w:type="dxa"/>
              <w:bottom w:w="28" w:type="dxa"/>
              <w:right w:w="28" w:type="dxa"/>
            </w:tcMar>
            <w:vAlign w:val="center"/>
          </w:tcPr>
          <w:p w:rsidRPr="00FC58B7" w:rsidR="002D4B1D" w:rsidP="00FC58B7" w:rsidRDefault="004C1C78" w14:paraId="1681B01E" w14:textId="77777777">
            <w:pPr>
              <w:pStyle w:val="p-table"/>
              <w:jc w:val="right"/>
              <w:rPr>
                <w:color w:val="000000"/>
                <w:sz w:val="15"/>
                <w:szCs w:val="15"/>
              </w:rPr>
            </w:pPr>
            <w:proofErr w:type="spellStart"/>
            <w:r w:rsidRPr="00FC58B7">
              <w:rPr>
                <w:color w:val="000000"/>
                <w:sz w:val="15"/>
                <w:szCs w:val="15"/>
              </w:rPr>
              <w:t>struc</w:t>
            </w:r>
            <w:proofErr w:type="spellEnd"/>
          </w:p>
        </w:tc>
      </w:tr>
      <w:tr w:rsidR="002D4B1D" w:rsidTr="00FC58B7" w14:paraId="18E01C16" w14:textId="77777777">
        <w:trPr>
          <w:trHeight w:val="227"/>
        </w:trPr>
        <w:tc>
          <w:tcPr>
            <w:tcW w:w="4266" w:type="dxa"/>
            <w:tcBorders>
              <w:top w:val="single" w:color="00B0F0" w:sz="4" w:space="0"/>
              <w:bottom w:val="single" w:color="00B0F0" w:sz="4" w:space="0"/>
            </w:tcBorders>
            <w:tcMar>
              <w:right w:w="28" w:type="dxa"/>
            </w:tcMar>
            <w:vAlign w:val="bottom"/>
          </w:tcPr>
          <w:p w:rsidRPr="00FC58B7" w:rsidR="002D4B1D" w:rsidRDefault="004C1C78" w14:paraId="3A5299FC" w14:textId="77777777">
            <w:pPr>
              <w:pStyle w:val="p-table"/>
              <w:rPr>
                <w:b/>
                <w:sz w:val="15"/>
                <w:szCs w:val="15"/>
              </w:rPr>
            </w:pPr>
            <w:r w:rsidRPr="00FC58B7">
              <w:rPr>
                <w:b/>
                <w:sz w:val="15"/>
                <w:szCs w:val="15"/>
              </w:rPr>
              <w:t>Btw cultuur, media en sport</w:t>
            </w: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0DEA2EDE"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6C14B7B6"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71D8C2BE"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23B3D628"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452B7BFF"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3040B9B5" w14:textId="77777777">
            <w:pPr>
              <w:pStyle w:val="p-table"/>
              <w:jc w:val="right"/>
              <w:rPr>
                <w:sz w:val="15"/>
                <w:szCs w:val="15"/>
              </w:rPr>
            </w:pPr>
          </w:p>
        </w:tc>
        <w:tc>
          <w:tcPr>
            <w:tcW w:w="778"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3E2126F3" w14:textId="77777777">
            <w:pPr>
              <w:pStyle w:val="p-table"/>
              <w:jc w:val="right"/>
              <w:rPr>
                <w:sz w:val="15"/>
                <w:szCs w:val="15"/>
              </w:rPr>
            </w:pPr>
          </w:p>
        </w:tc>
      </w:tr>
      <w:tr w:rsidR="002D4B1D" w:rsidTr="00FC58B7" w14:paraId="67D3EC34" w14:textId="77777777">
        <w:trPr>
          <w:trHeight w:val="227"/>
        </w:trPr>
        <w:tc>
          <w:tcPr>
            <w:tcW w:w="4266" w:type="dxa"/>
            <w:tcBorders>
              <w:top w:val="single" w:color="00B0F0" w:sz="4" w:space="0"/>
            </w:tcBorders>
            <w:tcMar>
              <w:right w:w="28" w:type="dxa"/>
            </w:tcMar>
            <w:vAlign w:val="bottom"/>
          </w:tcPr>
          <w:p w:rsidRPr="00FC58B7" w:rsidR="002D4B1D" w:rsidRDefault="004C1C78" w14:paraId="68A2295E" w14:textId="77777777">
            <w:pPr>
              <w:pStyle w:val="p-table"/>
              <w:rPr>
                <w:sz w:val="15"/>
                <w:szCs w:val="15"/>
              </w:rPr>
            </w:pPr>
            <w:r w:rsidRPr="00FC58B7">
              <w:rPr>
                <w:sz w:val="15"/>
                <w:szCs w:val="15"/>
              </w:rPr>
              <w:t>Schrappen btw verhoging op cultuur, media en sport</w:t>
            </w:r>
          </w:p>
        </w:tc>
        <w:tc>
          <w:tcPr>
            <w:tcW w:w="775" w:type="dxa"/>
            <w:tcBorders>
              <w:top w:val="single" w:color="00B0F0" w:sz="4" w:space="0"/>
            </w:tcBorders>
            <w:tcMar>
              <w:left w:w="28" w:type="dxa"/>
              <w:right w:w="28" w:type="dxa"/>
            </w:tcMar>
            <w:vAlign w:val="center"/>
          </w:tcPr>
          <w:p w:rsidRPr="00FC58B7" w:rsidR="002D4B1D" w:rsidP="00FC58B7" w:rsidRDefault="002D4B1D" w14:paraId="3019EFE3" w14:textId="77777777">
            <w:pPr>
              <w:pStyle w:val="p-table"/>
              <w:jc w:val="right"/>
              <w:rPr>
                <w:sz w:val="15"/>
                <w:szCs w:val="15"/>
              </w:rPr>
            </w:pPr>
          </w:p>
        </w:tc>
        <w:tc>
          <w:tcPr>
            <w:tcW w:w="775" w:type="dxa"/>
            <w:tcBorders>
              <w:top w:val="single" w:color="00B0F0" w:sz="4" w:space="0"/>
            </w:tcBorders>
            <w:tcMar>
              <w:left w:w="28" w:type="dxa"/>
              <w:right w:w="28" w:type="dxa"/>
            </w:tcMar>
            <w:vAlign w:val="center"/>
          </w:tcPr>
          <w:p w:rsidRPr="00FC58B7" w:rsidR="002D4B1D" w:rsidP="00FC58B7" w:rsidRDefault="004C1C78" w14:paraId="6E14B127" w14:textId="77777777">
            <w:pPr>
              <w:pStyle w:val="p-table"/>
              <w:jc w:val="right"/>
              <w:rPr>
                <w:sz w:val="15"/>
                <w:szCs w:val="15"/>
              </w:rPr>
            </w:pPr>
            <w:r w:rsidRPr="00FC58B7">
              <w:rPr>
                <w:sz w:val="15"/>
                <w:szCs w:val="15"/>
              </w:rPr>
              <w:t>‒</w:t>
            </w:r>
            <w:r w:rsidRPr="00FC58B7">
              <w:rPr>
                <w:sz w:val="15"/>
                <w:szCs w:val="15"/>
              </w:rPr>
              <w:t xml:space="preserve"> 1326</w:t>
            </w:r>
          </w:p>
        </w:tc>
        <w:tc>
          <w:tcPr>
            <w:tcW w:w="775" w:type="dxa"/>
            <w:tcBorders>
              <w:top w:val="single" w:color="00B0F0" w:sz="4" w:space="0"/>
            </w:tcBorders>
            <w:tcMar>
              <w:left w:w="28" w:type="dxa"/>
              <w:right w:w="28" w:type="dxa"/>
            </w:tcMar>
            <w:vAlign w:val="center"/>
          </w:tcPr>
          <w:p w:rsidRPr="00FC58B7" w:rsidR="002D4B1D" w:rsidP="00FC58B7" w:rsidRDefault="004C1C78" w14:paraId="2ADD0F45" w14:textId="77777777">
            <w:pPr>
              <w:pStyle w:val="p-table"/>
              <w:jc w:val="right"/>
              <w:rPr>
                <w:sz w:val="15"/>
                <w:szCs w:val="15"/>
              </w:rPr>
            </w:pPr>
            <w:r w:rsidRPr="00FC58B7">
              <w:rPr>
                <w:sz w:val="15"/>
                <w:szCs w:val="15"/>
              </w:rPr>
              <w:t>‒</w:t>
            </w:r>
            <w:r w:rsidRPr="00FC58B7">
              <w:rPr>
                <w:sz w:val="15"/>
                <w:szCs w:val="15"/>
              </w:rPr>
              <w:t xml:space="preserve"> 1326</w:t>
            </w:r>
          </w:p>
        </w:tc>
        <w:tc>
          <w:tcPr>
            <w:tcW w:w="775" w:type="dxa"/>
            <w:tcBorders>
              <w:top w:val="single" w:color="00B0F0" w:sz="4" w:space="0"/>
            </w:tcBorders>
            <w:tcMar>
              <w:left w:w="28" w:type="dxa"/>
              <w:right w:w="28" w:type="dxa"/>
            </w:tcMar>
            <w:vAlign w:val="center"/>
          </w:tcPr>
          <w:p w:rsidRPr="00FC58B7" w:rsidR="002D4B1D" w:rsidP="00FC58B7" w:rsidRDefault="004C1C78" w14:paraId="7D9F8555" w14:textId="77777777">
            <w:pPr>
              <w:pStyle w:val="p-table"/>
              <w:jc w:val="right"/>
              <w:rPr>
                <w:sz w:val="15"/>
                <w:szCs w:val="15"/>
              </w:rPr>
            </w:pPr>
            <w:r w:rsidRPr="00FC58B7">
              <w:rPr>
                <w:sz w:val="15"/>
                <w:szCs w:val="15"/>
              </w:rPr>
              <w:t>‒</w:t>
            </w:r>
            <w:r w:rsidRPr="00FC58B7">
              <w:rPr>
                <w:sz w:val="15"/>
                <w:szCs w:val="15"/>
              </w:rPr>
              <w:t xml:space="preserve"> 1326</w:t>
            </w:r>
          </w:p>
        </w:tc>
        <w:tc>
          <w:tcPr>
            <w:tcW w:w="775" w:type="dxa"/>
            <w:tcBorders>
              <w:top w:val="single" w:color="00B0F0" w:sz="4" w:space="0"/>
            </w:tcBorders>
            <w:tcMar>
              <w:left w:w="28" w:type="dxa"/>
              <w:right w:w="28" w:type="dxa"/>
            </w:tcMar>
            <w:vAlign w:val="center"/>
          </w:tcPr>
          <w:p w:rsidRPr="00FC58B7" w:rsidR="002D4B1D" w:rsidP="00FC58B7" w:rsidRDefault="004C1C78" w14:paraId="6BCB01B7" w14:textId="77777777">
            <w:pPr>
              <w:pStyle w:val="p-table"/>
              <w:jc w:val="right"/>
              <w:rPr>
                <w:sz w:val="15"/>
                <w:szCs w:val="15"/>
              </w:rPr>
            </w:pPr>
            <w:r w:rsidRPr="00FC58B7">
              <w:rPr>
                <w:sz w:val="15"/>
                <w:szCs w:val="15"/>
              </w:rPr>
              <w:t>‒</w:t>
            </w:r>
            <w:r w:rsidRPr="00FC58B7">
              <w:rPr>
                <w:sz w:val="15"/>
                <w:szCs w:val="15"/>
              </w:rPr>
              <w:t xml:space="preserve"> 1326</w:t>
            </w:r>
          </w:p>
        </w:tc>
        <w:tc>
          <w:tcPr>
            <w:tcW w:w="775" w:type="dxa"/>
            <w:tcBorders>
              <w:top w:val="single" w:color="00B0F0" w:sz="4" w:space="0"/>
            </w:tcBorders>
            <w:tcMar>
              <w:left w:w="28" w:type="dxa"/>
              <w:right w:w="28" w:type="dxa"/>
            </w:tcMar>
            <w:vAlign w:val="center"/>
          </w:tcPr>
          <w:p w:rsidRPr="00FC58B7" w:rsidR="002D4B1D" w:rsidP="00FC58B7" w:rsidRDefault="004C1C78" w14:paraId="660DC2CA" w14:textId="77777777">
            <w:pPr>
              <w:pStyle w:val="p-table"/>
              <w:jc w:val="right"/>
              <w:rPr>
                <w:sz w:val="15"/>
                <w:szCs w:val="15"/>
              </w:rPr>
            </w:pPr>
            <w:r w:rsidRPr="00FC58B7">
              <w:rPr>
                <w:sz w:val="15"/>
                <w:szCs w:val="15"/>
              </w:rPr>
              <w:t>‒</w:t>
            </w:r>
            <w:r w:rsidRPr="00FC58B7">
              <w:rPr>
                <w:sz w:val="15"/>
                <w:szCs w:val="15"/>
              </w:rPr>
              <w:t xml:space="preserve"> 1326</w:t>
            </w:r>
          </w:p>
        </w:tc>
        <w:tc>
          <w:tcPr>
            <w:tcW w:w="778" w:type="dxa"/>
            <w:tcBorders>
              <w:top w:val="single" w:color="00B0F0" w:sz="4" w:space="0"/>
            </w:tcBorders>
            <w:tcMar>
              <w:left w:w="28" w:type="dxa"/>
              <w:right w:w="28" w:type="dxa"/>
            </w:tcMar>
            <w:vAlign w:val="center"/>
          </w:tcPr>
          <w:p w:rsidRPr="00FC58B7" w:rsidR="002D4B1D" w:rsidP="00FC58B7" w:rsidRDefault="004C1C78" w14:paraId="38F69C38" w14:textId="77777777">
            <w:pPr>
              <w:pStyle w:val="p-table"/>
              <w:jc w:val="right"/>
              <w:rPr>
                <w:sz w:val="15"/>
                <w:szCs w:val="15"/>
              </w:rPr>
            </w:pPr>
            <w:r w:rsidRPr="00FC58B7">
              <w:rPr>
                <w:sz w:val="15"/>
                <w:szCs w:val="15"/>
              </w:rPr>
              <w:t>‒</w:t>
            </w:r>
            <w:r w:rsidRPr="00FC58B7">
              <w:rPr>
                <w:sz w:val="15"/>
                <w:szCs w:val="15"/>
              </w:rPr>
              <w:t xml:space="preserve"> 1326</w:t>
            </w:r>
          </w:p>
        </w:tc>
      </w:tr>
      <w:tr w:rsidR="002D4B1D" w:rsidTr="00FC58B7" w14:paraId="3358D533" w14:textId="77777777">
        <w:trPr>
          <w:trHeight w:val="227"/>
        </w:trPr>
        <w:tc>
          <w:tcPr>
            <w:tcW w:w="4266" w:type="dxa"/>
            <w:tcBorders>
              <w:bottom w:val="single" w:color="00B0F0" w:sz="4" w:space="0"/>
            </w:tcBorders>
            <w:tcMar>
              <w:right w:w="28" w:type="dxa"/>
            </w:tcMar>
            <w:vAlign w:val="bottom"/>
          </w:tcPr>
          <w:p w:rsidRPr="00FC58B7" w:rsidR="002D4B1D" w:rsidRDefault="004C1C78" w14:paraId="48197B41" w14:textId="77777777">
            <w:pPr>
              <w:pStyle w:val="p-table"/>
              <w:rPr>
                <w:sz w:val="15"/>
                <w:szCs w:val="15"/>
              </w:rPr>
            </w:pPr>
            <w:r w:rsidRPr="00FC58B7">
              <w:rPr>
                <w:sz w:val="15"/>
                <w:szCs w:val="15"/>
              </w:rPr>
              <w:t>Beperkt toepassen van de tabelcorrectiefactor</w:t>
            </w:r>
          </w:p>
        </w:tc>
        <w:tc>
          <w:tcPr>
            <w:tcW w:w="775" w:type="dxa"/>
            <w:tcBorders>
              <w:bottom w:val="single" w:color="00B0F0" w:sz="4" w:space="0"/>
            </w:tcBorders>
            <w:tcMar>
              <w:left w:w="28" w:type="dxa"/>
              <w:right w:w="28" w:type="dxa"/>
            </w:tcMar>
            <w:vAlign w:val="center"/>
          </w:tcPr>
          <w:p w:rsidRPr="00FC58B7" w:rsidR="002D4B1D" w:rsidP="00FC58B7" w:rsidRDefault="002D4B1D" w14:paraId="149A49D4" w14:textId="77777777">
            <w:pPr>
              <w:pStyle w:val="p-table"/>
              <w:jc w:val="right"/>
              <w:rPr>
                <w:sz w:val="15"/>
                <w:szCs w:val="15"/>
              </w:rPr>
            </w:pPr>
          </w:p>
        </w:tc>
        <w:tc>
          <w:tcPr>
            <w:tcW w:w="775" w:type="dxa"/>
            <w:tcBorders>
              <w:bottom w:val="single" w:color="00B0F0" w:sz="4" w:space="0"/>
            </w:tcBorders>
            <w:tcMar>
              <w:left w:w="28" w:type="dxa"/>
              <w:right w:w="28" w:type="dxa"/>
            </w:tcMar>
            <w:vAlign w:val="center"/>
          </w:tcPr>
          <w:p w:rsidRPr="00FC58B7" w:rsidR="002D4B1D" w:rsidP="00FC58B7" w:rsidRDefault="004C1C78" w14:paraId="7E0EFBFD" w14:textId="77777777">
            <w:pPr>
              <w:pStyle w:val="p-table"/>
              <w:jc w:val="right"/>
              <w:rPr>
                <w:sz w:val="15"/>
                <w:szCs w:val="15"/>
              </w:rPr>
            </w:pPr>
            <w:r w:rsidRPr="00FC58B7">
              <w:rPr>
                <w:sz w:val="15"/>
                <w:szCs w:val="15"/>
              </w:rPr>
              <w:t>1336</w:t>
            </w:r>
          </w:p>
        </w:tc>
        <w:tc>
          <w:tcPr>
            <w:tcW w:w="775" w:type="dxa"/>
            <w:tcBorders>
              <w:bottom w:val="single" w:color="00B0F0" w:sz="4" w:space="0"/>
            </w:tcBorders>
            <w:tcMar>
              <w:left w:w="28" w:type="dxa"/>
              <w:right w:w="28" w:type="dxa"/>
            </w:tcMar>
            <w:vAlign w:val="center"/>
          </w:tcPr>
          <w:p w:rsidRPr="00FC58B7" w:rsidR="002D4B1D" w:rsidP="00FC58B7" w:rsidRDefault="004C1C78" w14:paraId="1FE61F09" w14:textId="77777777">
            <w:pPr>
              <w:pStyle w:val="p-table"/>
              <w:jc w:val="right"/>
              <w:rPr>
                <w:sz w:val="15"/>
                <w:szCs w:val="15"/>
              </w:rPr>
            </w:pPr>
            <w:r w:rsidRPr="00FC58B7">
              <w:rPr>
                <w:sz w:val="15"/>
                <w:szCs w:val="15"/>
              </w:rPr>
              <w:t>1336</w:t>
            </w:r>
          </w:p>
        </w:tc>
        <w:tc>
          <w:tcPr>
            <w:tcW w:w="775" w:type="dxa"/>
            <w:tcBorders>
              <w:bottom w:val="single" w:color="00B0F0" w:sz="4" w:space="0"/>
            </w:tcBorders>
            <w:tcMar>
              <w:left w:w="28" w:type="dxa"/>
              <w:right w:w="28" w:type="dxa"/>
            </w:tcMar>
            <w:vAlign w:val="center"/>
          </w:tcPr>
          <w:p w:rsidRPr="00FC58B7" w:rsidR="002D4B1D" w:rsidP="00FC58B7" w:rsidRDefault="004C1C78" w14:paraId="5A415524" w14:textId="77777777">
            <w:pPr>
              <w:pStyle w:val="p-table"/>
              <w:jc w:val="right"/>
              <w:rPr>
                <w:sz w:val="15"/>
                <w:szCs w:val="15"/>
              </w:rPr>
            </w:pPr>
            <w:r w:rsidRPr="00FC58B7">
              <w:rPr>
                <w:sz w:val="15"/>
                <w:szCs w:val="15"/>
              </w:rPr>
              <w:t>1336</w:t>
            </w:r>
          </w:p>
        </w:tc>
        <w:tc>
          <w:tcPr>
            <w:tcW w:w="775" w:type="dxa"/>
            <w:tcBorders>
              <w:bottom w:val="single" w:color="00B0F0" w:sz="4" w:space="0"/>
            </w:tcBorders>
            <w:tcMar>
              <w:left w:w="28" w:type="dxa"/>
              <w:right w:w="28" w:type="dxa"/>
            </w:tcMar>
            <w:vAlign w:val="center"/>
          </w:tcPr>
          <w:p w:rsidRPr="00FC58B7" w:rsidR="002D4B1D" w:rsidP="00FC58B7" w:rsidRDefault="004C1C78" w14:paraId="176C1AC0" w14:textId="77777777">
            <w:pPr>
              <w:pStyle w:val="p-table"/>
              <w:jc w:val="right"/>
              <w:rPr>
                <w:sz w:val="15"/>
                <w:szCs w:val="15"/>
              </w:rPr>
            </w:pPr>
            <w:r w:rsidRPr="00FC58B7">
              <w:rPr>
                <w:sz w:val="15"/>
                <w:szCs w:val="15"/>
              </w:rPr>
              <w:t>1336</w:t>
            </w:r>
          </w:p>
        </w:tc>
        <w:tc>
          <w:tcPr>
            <w:tcW w:w="775" w:type="dxa"/>
            <w:tcBorders>
              <w:bottom w:val="single" w:color="00B0F0" w:sz="4" w:space="0"/>
            </w:tcBorders>
            <w:tcMar>
              <w:left w:w="28" w:type="dxa"/>
              <w:right w:w="28" w:type="dxa"/>
            </w:tcMar>
            <w:vAlign w:val="center"/>
          </w:tcPr>
          <w:p w:rsidRPr="00FC58B7" w:rsidR="002D4B1D" w:rsidP="00FC58B7" w:rsidRDefault="004C1C78" w14:paraId="294AF4F8" w14:textId="77777777">
            <w:pPr>
              <w:pStyle w:val="p-table"/>
              <w:jc w:val="right"/>
              <w:rPr>
                <w:sz w:val="15"/>
                <w:szCs w:val="15"/>
              </w:rPr>
            </w:pPr>
            <w:r w:rsidRPr="00FC58B7">
              <w:rPr>
                <w:sz w:val="15"/>
                <w:szCs w:val="15"/>
              </w:rPr>
              <w:t>1336</w:t>
            </w:r>
          </w:p>
        </w:tc>
        <w:tc>
          <w:tcPr>
            <w:tcW w:w="778" w:type="dxa"/>
            <w:tcBorders>
              <w:bottom w:val="single" w:color="00B0F0" w:sz="4" w:space="0"/>
            </w:tcBorders>
            <w:tcMar>
              <w:left w:w="28" w:type="dxa"/>
              <w:right w:w="28" w:type="dxa"/>
            </w:tcMar>
            <w:vAlign w:val="center"/>
          </w:tcPr>
          <w:p w:rsidRPr="00FC58B7" w:rsidR="002D4B1D" w:rsidP="00FC58B7" w:rsidRDefault="004C1C78" w14:paraId="3BA490EE" w14:textId="77777777">
            <w:pPr>
              <w:pStyle w:val="p-table"/>
              <w:jc w:val="right"/>
              <w:rPr>
                <w:sz w:val="15"/>
                <w:szCs w:val="15"/>
              </w:rPr>
            </w:pPr>
            <w:r w:rsidRPr="00FC58B7">
              <w:rPr>
                <w:sz w:val="15"/>
                <w:szCs w:val="15"/>
              </w:rPr>
              <w:t>1336</w:t>
            </w:r>
          </w:p>
        </w:tc>
      </w:tr>
      <w:tr w:rsidR="002D4B1D" w:rsidTr="00FC58B7" w14:paraId="0E125569" w14:textId="77777777">
        <w:trPr>
          <w:trHeight w:val="227"/>
        </w:trPr>
        <w:tc>
          <w:tcPr>
            <w:tcW w:w="4266" w:type="dxa"/>
            <w:tcBorders>
              <w:top w:val="single" w:color="00B0F0" w:sz="4" w:space="0"/>
              <w:bottom w:val="single" w:color="00B0F0" w:sz="4" w:space="0"/>
            </w:tcBorders>
            <w:tcMar>
              <w:right w:w="28" w:type="dxa"/>
            </w:tcMar>
            <w:vAlign w:val="bottom"/>
          </w:tcPr>
          <w:p w:rsidRPr="00FC58B7" w:rsidR="002D4B1D" w:rsidRDefault="004C1C78" w14:paraId="71F7DE17" w14:textId="77777777">
            <w:pPr>
              <w:pStyle w:val="p-table"/>
              <w:rPr>
                <w:b/>
                <w:sz w:val="15"/>
                <w:szCs w:val="15"/>
              </w:rPr>
            </w:pPr>
            <w:r w:rsidRPr="00FC58B7">
              <w:rPr>
                <w:b/>
                <w:sz w:val="15"/>
                <w:szCs w:val="15"/>
              </w:rPr>
              <w:t>Stelpost fiscale regelingen en constructies</w:t>
            </w: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4D100D05"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7BD04B9C"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00F194DD"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4EE8990F"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4C44A5D2"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009A58A3" w14:textId="77777777">
            <w:pPr>
              <w:pStyle w:val="p-table"/>
              <w:jc w:val="right"/>
              <w:rPr>
                <w:sz w:val="15"/>
                <w:szCs w:val="15"/>
              </w:rPr>
            </w:pPr>
          </w:p>
        </w:tc>
        <w:tc>
          <w:tcPr>
            <w:tcW w:w="778"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3C47158B" w14:textId="77777777">
            <w:pPr>
              <w:pStyle w:val="p-table"/>
              <w:jc w:val="right"/>
              <w:rPr>
                <w:sz w:val="15"/>
                <w:szCs w:val="15"/>
              </w:rPr>
            </w:pPr>
          </w:p>
        </w:tc>
      </w:tr>
      <w:tr w:rsidR="002D4B1D" w:rsidTr="00FC58B7" w14:paraId="5E81EB8C" w14:textId="77777777">
        <w:trPr>
          <w:trHeight w:val="227"/>
        </w:trPr>
        <w:tc>
          <w:tcPr>
            <w:tcW w:w="4266" w:type="dxa"/>
            <w:tcBorders>
              <w:top w:val="single" w:color="00B0F0" w:sz="4" w:space="0"/>
            </w:tcBorders>
            <w:tcMar>
              <w:right w:w="28" w:type="dxa"/>
            </w:tcMar>
            <w:vAlign w:val="bottom"/>
          </w:tcPr>
          <w:p w:rsidRPr="00FC58B7" w:rsidR="002D4B1D" w:rsidRDefault="004C1C78" w14:paraId="706348E6" w14:textId="77777777">
            <w:pPr>
              <w:pStyle w:val="p-table"/>
              <w:rPr>
                <w:sz w:val="15"/>
                <w:szCs w:val="15"/>
              </w:rPr>
            </w:pPr>
            <w:r w:rsidRPr="00FC58B7">
              <w:rPr>
                <w:sz w:val="15"/>
                <w:szCs w:val="15"/>
              </w:rPr>
              <w:t>Stelpost fiscale regelingen en constructies</w:t>
            </w:r>
          </w:p>
        </w:tc>
        <w:tc>
          <w:tcPr>
            <w:tcW w:w="775" w:type="dxa"/>
            <w:tcBorders>
              <w:top w:val="single" w:color="00B0F0" w:sz="4" w:space="0"/>
            </w:tcBorders>
            <w:tcMar>
              <w:left w:w="28" w:type="dxa"/>
              <w:right w:w="28" w:type="dxa"/>
            </w:tcMar>
            <w:vAlign w:val="center"/>
          </w:tcPr>
          <w:p w:rsidRPr="00FC58B7" w:rsidR="002D4B1D" w:rsidP="00FC58B7" w:rsidRDefault="002D4B1D" w14:paraId="2BF0A2C1" w14:textId="77777777">
            <w:pPr>
              <w:pStyle w:val="p-table"/>
              <w:jc w:val="right"/>
              <w:rPr>
                <w:sz w:val="15"/>
                <w:szCs w:val="15"/>
              </w:rPr>
            </w:pPr>
          </w:p>
        </w:tc>
        <w:tc>
          <w:tcPr>
            <w:tcW w:w="775" w:type="dxa"/>
            <w:tcBorders>
              <w:top w:val="single" w:color="00B0F0" w:sz="4" w:space="0"/>
            </w:tcBorders>
            <w:tcMar>
              <w:left w:w="28" w:type="dxa"/>
              <w:right w:w="28" w:type="dxa"/>
            </w:tcMar>
            <w:vAlign w:val="center"/>
          </w:tcPr>
          <w:p w:rsidRPr="00FC58B7" w:rsidR="002D4B1D" w:rsidP="00FC58B7" w:rsidRDefault="004C1C78" w14:paraId="49A0A20D" w14:textId="77777777">
            <w:pPr>
              <w:pStyle w:val="p-table"/>
              <w:jc w:val="right"/>
              <w:rPr>
                <w:sz w:val="15"/>
                <w:szCs w:val="15"/>
              </w:rPr>
            </w:pPr>
            <w:r w:rsidRPr="00FC58B7">
              <w:rPr>
                <w:sz w:val="15"/>
                <w:szCs w:val="15"/>
              </w:rPr>
              <w:t>‒</w:t>
            </w:r>
            <w:r w:rsidRPr="00FC58B7">
              <w:rPr>
                <w:sz w:val="15"/>
                <w:szCs w:val="15"/>
              </w:rPr>
              <w:t xml:space="preserve"> 259</w:t>
            </w:r>
          </w:p>
        </w:tc>
        <w:tc>
          <w:tcPr>
            <w:tcW w:w="775" w:type="dxa"/>
            <w:tcBorders>
              <w:top w:val="single" w:color="00B0F0" w:sz="4" w:space="0"/>
            </w:tcBorders>
            <w:tcMar>
              <w:left w:w="28" w:type="dxa"/>
              <w:right w:w="28" w:type="dxa"/>
            </w:tcMar>
            <w:vAlign w:val="center"/>
          </w:tcPr>
          <w:p w:rsidRPr="00FC58B7" w:rsidR="002D4B1D" w:rsidP="00FC58B7" w:rsidRDefault="004C1C78" w14:paraId="3275A1B1" w14:textId="77777777">
            <w:pPr>
              <w:pStyle w:val="p-table"/>
              <w:jc w:val="right"/>
              <w:rPr>
                <w:sz w:val="15"/>
                <w:szCs w:val="15"/>
              </w:rPr>
            </w:pPr>
            <w:r w:rsidRPr="00FC58B7">
              <w:rPr>
                <w:sz w:val="15"/>
                <w:szCs w:val="15"/>
              </w:rPr>
              <w:t>‒</w:t>
            </w:r>
            <w:r w:rsidRPr="00FC58B7">
              <w:rPr>
                <w:sz w:val="15"/>
                <w:szCs w:val="15"/>
              </w:rPr>
              <w:t xml:space="preserve"> 259</w:t>
            </w:r>
          </w:p>
        </w:tc>
        <w:tc>
          <w:tcPr>
            <w:tcW w:w="775" w:type="dxa"/>
            <w:tcBorders>
              <w:top w:val="single" w:color="00B0F0" w:sz="4" w:space="0"/>
            </w:tcBorders>
            <w:tcMar>
              <w:left w:w="28" w:type="dxa"/>
              <w:right w:w="28" w:type="dxa"/>
            </w:tcMar>
            <w:vAlign w:val="center"/>
          </w:tcPr>
          <w:p w:rsidRPr="00FC58B7" w:rsidR="002D4B1D" w:rsidP="00FC58B7" w:rsidRDefault="004C1C78" w14:paraId="65C8DC63" w14:textId="77777777">
            <w:pPr>
              <w:pStyle w:val="p-table"/>
              <w:jc w:val="right"/>
              <w:rPr>
                <w:sz w:val="15"/>
                <w:szCs w:val="15"/>
              </w:rPr>
            </w:pPr>
            <w:r w:rsidRPr="00FC58B7">
              <w:rPr>
                <w:sz w:val="15"/>
                <w:szCs w:val="15"/>
              </w:rPr>
              <w:t>‒</w:t>
            </w:r>
            <w:r w:rsidRPr="00FC58B7">
              <w:rPr>
                <w:sz w:val="15"/>
                <w:szCs w:val="15"/>
              </w:rPr>
              <w:t xml:space="preserve"> 259</w:t>
            </w:r>
          </w:p>
        </w:tc>
        <w:tc>
          <w:tcPr>
            <w:tcW w:w="775" w:type="dxa"/>
            <w:tcBorders>
              <w:top w:val="single" w:color="00B0F0" w:sz="4" w:space="0"/>
            </w:tcBorders>
            <w:tcMar>
              <w:left w:w="28" w:type="dxa"/>
              <w:right w:w="28" w:type="dxa"/>
            </w:tcMar>
            <w:vAlign w:val="center"/>
          </w:tcPr>
          <w:p w:rsidRPr="00FC58B7" w:rsidR="002D4B1D" w:rsidP="00FC58B7" w:rsidRDefault="004C1C78" w14:paraId="65BBC10B" w14:textId="77777777">
            <w:pPr>
              <w:pStyle w:val="p-table"/>
              <w:jc w:val="right"/>
              <w:rPr>
                <w:sz w:val="15"/>
                <w:szCs w:val="15"/>
              </w:rPr>
            </w:pPr>
            <w:r w:rsidRPr="00FC58B7">
              <w:rPr>
                <w:sz w:val="15"/>
                <w:szCs w:val="15"/>
              </w:rPr>
              <w:t>‒</w:t>
            </w:r>
            <w:r w:rsidRPr="00FC58B7">
              <w:rPr>
                <w:sz w:val="15"/>
                <w:szCs w:val="15"/>
              </w:rPr>
              <w:t xml:space="preserve"> 259</w:t>
            </w:r>
          </w:p>
        </w:tc>
        <w:tc>
          <w:tcPr>
            <w:tcW w:w="775" w:type="dxa"/>
            <w:tcBorders>
              <w:top w:val="single" w:color="00B0F0" w:sz="4" w:space="0"/>
            </w:tcBorders>
            <w:tcMar>
              <w:left w:w="28" w:type="dxa"/>
              <w:right w:w="28" w:type="dxa"/>
            </w:tcMar>
            <w:vAlign w:val="center"/>
          </w:tcPr>
          <w:p w:rsidRPr="00FC58B7" w:rsidR="002D4B1D" w:rsidP="00FC58B7" w:rsidRDefault="004C1C78" w14:paraId="6EE99F3B" w14:textId="77777777">
            <w:pPr>
              <w:pStyle w:val="p-table"/>
              <w:jc w:val="right"/>
              <w:rPr>
                <w:sz w:val="15"/>
                <w:szCs w:val="15"/>
              </w:rPr>
            </w:pPr>
            <w:r w:rsidRPr="00FC58B7">
              <w:rPr>
                <w:sz w:val="15"/>
                <w:szCs w:val="15"/>
              </w:rPr>
              <w:t>‒</w:t>
            </w:r>
            <w:r w:rsidRPr="00FC58B7">
              <w:rPr>
                <w:sz w:val="15"/>
                <w:szCs w:val="15"/>
              </w:rPr>
              <w:t xml:space="preserve"> 259</w:t>
            </w:r>
          </w:p>
        </w:tc>
        <w:tc>
          <w:tcPr>
            <w:tcW w:w="778" w:type="dxa"/>
            <w:tcBorders>
              <w:top w:val="single" w:color="00B0F0" w:sz="4" w:space="0"/>
            </w:tcBorders>
            <w:tcMar>
              <w:left w:w="28" w:type="dxa"/>
              <w:right w:w="28" w:type="dxa"/>
            </w:tcMar>
            <w:vAlign w:val="center"/>
          </w:tcPr>
          <w:p w:rsidRPr="00FC58B7" w:rsidR="002D4B1D" w:rsidP="00FC58B7" w:rsidRDefault="004C1C78" w14:paraId="138E8B47" w14:textId="77777777">
            <w:pPr>
              <w:pStyle w:val="p-table"/>
              <w:jc w:val="right"/>
              <w:rPr>
                <w:sz w:val="15"/>
                <w:szCs w:val="15"/>
              </w:rPr>
            </w:pPr>
            <w:r w:rsidRPr="00FC58B7">
              <w:rPr>
                <w:sz w:val="15"/>
                <w:szCs w:val="15"/>
              </w:rPr>
              <w:t>‒</w:t>
            </w:r>
            <w:r w:rsidRPr="00FC58B7">
              <w:rPr>
                <w:sz w:val="15"/>
                <w:szCs w:val="15"/>
              </w:rPr>
              <w:t xml:space="preserve"> 259</w:t>
            </w:r>
          </w:p>
        </w:tc>
      </w:tr>
      <w:tr w:rsidR="002D4B1D" w:rsidTr="00FC58B7" w14:paraId="784AC361" w14:textId="77777777">
        <w:trPr>
          <w:trHeight w:val="227"/>
        </w:trPr>
        <w:tc>
          <w:tcPr>
            <w:tcW w:w="4266" w:type="dxa"/>
            <w:tcMar>
              <w:right w:w="28" w:type="dxa"/>
            </w:tcMar>
            <w:vAlign w:val="bottom"/>
          </w:tcPr>
          <w:p w:rsidRPr="00FC58B7" w:rsidR="002D4B1D" w:rsidRDefault="004C1C78" w14:paraId="39364203" w14:textId="77777777">
            <w:pPr>
              <w:pStyle w:val="p-table"/>
              <w:rPr>
                <w:sz w:val="15"/>
                <w:szCs w:val="15"/>
              </w:rPr>
            </w:pPr>
            <w:r w:rsidRPr="00FC58B7">
              <w:rPr>
                <w:sz w:val="15"/>
                <w:szCs w:val="15"/>
              </w:rPr>
              <w:t>Aanpakken constructie «vleugje zuivel» in alcoholvrije dranken</w:t>
            </w:r>
          </w:p>
        </w:tc>
        <w:tc>
          <w:tcPr>
            <w:tcW w:w="775" w:type="dxa"/>
            <w:tcMar>
              <w:left w:w="28" w:type="dxa"/>
              <w:right w:w="28" w:type="dxa"/>
            </w:tcMar>
            <w:vAlign w:val="center"/>
          </w:tcPr>
          <w:p w:rsidRPr="00FC58B7" w:rsidR="002D4B1D" w:rsidP="00FC58B7" w:rsidRDefault="002D4B1D" w14:paraId="718F32FF" w14:textId="77777777">
            <w:pPr>
              <w:pStyle w:val="p-table"/>
              <w:jc w:val="right"/>
              <w:rPr>
                <w:sz w:val="15"/>
                <w:szCs w:val="15"/>
              </w:rPr>
            </w:pPr>
          </w:p>
        </w:tc>
        <w:tc>
          <w:tcPr>
            <w:tcW w:w="775" w:type="dxa"/>
            <w:tcMar>
              <w:left w:w="28" w:type="dxa"/>
              <w:right w:w="28" w:type="dxa"/>
            </w:tcMar>
            <w:vAlign w:val="center"/>
          </w:tcPr>
          <w:p w:rsidRPr="00FC58B7" w:rsidR="002D4B1D" w:rsidP="00FC58B7" w:rsidRDefault="002D4B1D" w14:paraId="1DA44C89" w14:textId="77777777">
            <w:pPr>
              <w:pStyle w:val="p-table"/>
              <w:jc w:val="right"/>
              <w:rPr>
                <w:sz w:val="15"/>
                <w:szCs w:val="15"/>
              </w:rPr>
            </w:pPr>
          </w:p>
        </w:tc>
        <w:tc>
          <w:tcPr>
            <w:tcW w:w="775" w:type="dxa"/>
            <w:tcMar>
              <w:left w:w="28" w:type="dxa"/>
              <w:right w:w="28" w:type="dxa"/>
            </w:tcMar>
            <w:vAlign w:val="center"/>
          </w:tcPr>
          <w:p w:rsidRPr="00FC58B7" w:rsidR="002D4B1D" w:rsidP="00FC58B7" w:rsidRDefault="004C1C78" w14:paraId="4318ECD3" w14:textId="77777777">
            <w:pPr>
              <w:pStyle w:val="p-table"/>
              <w:jc w:val="right"/>
              <w:rPr>
                <w:sz w:val="15"/>
                <w:szCs w:val="15"/>
              </w:rPr>
            </w:pPr>
            <w:r w:rsidRPr="00FC58B7">
              <w:rPr>
                <w:sz w:val="15"/>
                <w:szCs w:val="15"/>
              </w:rPr>
              <w:t>36</w:t>
            </w:r>
          </w:p>
        </w:tc>
        <w:tc>
          <w:tcPr>
            <w:tcW w:w="775" w:type="dxa"/>
            <w:tcMar>
              <w:left w:w="28" w:type="dxa"/>
              <w:right w:w="28" w:type="dxa"/>
            </w:tcMar>
            <w:vAlign w:val="center"/>
          </w:tcPr>
          <w:p w:rsidRPr="00FC58B7" w:rsidR="002D4B1D" w:rsidP="00FC58B7" w:rsidRDefault="004C1C78" w14:paraId="2E423850" w14:textId="77777777">
            <w:pPr>
              <w:pStyle w:val="p-table"/>
              <w:jc w:val="right"/>
              <w:rPr>
                <w:sz w:val="15"/>
                <w:szCs w:val="15"/>
              </w:rPr>
            </w:pPr>
            <w:r w:rsidRPr="00FC58B7">
              <w:rPr>
                <w:sz w:val="15"/>
                <w:szCs w:val="15"/>
              </w:rPr>
              <w:t>36</w:t>
            </w:r>
          </w:p>
        </w:tc>
        <w:tc>
          <w:tcPr>
            <w:tcW w:w="775" w:type="dxa"/>
            <w:tcMar>
              <w:left w:w="28" w:type="dxa"/>
              <w:right w:w="28" w:type="dxa"/>
            </w:tcMar>
            <w:vAlign w:val="center"/>
          </w:tcPr>
          <w:p w:rsidRPr="00FC58B7" w:rsidR="002D4B1D" w:rsidP="00FC58B7" w:rsidRDefault="004C1C78" w14:paraId="3D7730DA" w14:textId="77777777">
            <w:pPr>
              <w:pStyle w:val="p-table"/>
              <w:jc w:val="right"/>
              <w:rPr>
                <w:sz w:val="15"/>
                <w:szCs w:val="15"/>
              </w:rPr>
            </w:pPr>
            <w:r w:rsidRPr="00FC58B7">
              <w:rPr>
                <w:sz w:val="15"/>
                <w:szCs w:val="15"/>
              </w:rPr>
              <w:t>36</w:t>
            </w:r>
          </w:p>
        </w:tc>
        <w:tc>
          <w:tcPr>
            <w:tcW w:w="775" w:type="dxa"/>
            <w:tcMar>
              <w:left w:w="28" w:type="dxa"/>
              <w:right w:w="28" w:type="dxa"/>
            </w:tcMar>
            <w:vAlign w:val="center"/>
          </w:tcPr>
          <w:p w:rsidRPr="00FC58B7" w:rsidR="002D4B1D" w:rsidP="00FC58B7" w:rsidRDefault="004C1C78" w14:paraId="2099E23B" w14:textId="77777777">
            <w:pPr>
              <w:pStyle w:val="p-table"/>
              <w:jc w:val="right"/>
              <w:rPr>
                <w:sz w:val="15"/>
                <w:szCs w:val="15"/>
              </w:rPr>
            </w:pPr>
            <w:r w:rsidRPr="00FC58B7">
              <w:rPr>
                <w:sz w:val="15"/>
                <w:szCs w:val="15"/>
              </w:rPr>
              <w:t>36</w:t>
            </w:r>
          </w:p>
        </w:tc>
        <w:tc>
          <w:tcPr>
            <w:tcW w:w="778" w:type="dxa"/>
            <w:tcMar>
              <w:left w:w="28" w:type="dxa"/>
              <w:right w:w="28" w:type="dxa"/>
            </w:tcMar>
            <w:vAlign w:val="center"/>
          </w:tcPr>
          <w:p w:rsidRPr="00FC58B7" w:rsidR="002D4B1D" w:rsidP="00FC58B7" w:rsidRDefault="004C1C78" w14:paraId="4A88AC67" w14:textId="77777777">
            <w:pPr>
              <w:pStyle w:val="p-table"/>
              <w:jc w:val="right"/>
              <w:rPr>
                <w:sz w:val="15"/>
                <w:szCs w:val="15"/>
              </w:rPr>
            </w:pPr>
            <w:r w:rsidRPr="00FC58B7">
              <w:rPr>
                <w:sz w:val="15"/>
                <w:szCs w:val="15"/>
              </w:rPr>
              <w:t>36</w:t>
            </w:r>
          </w:p>
        </w:tc>
      </w:tr>
      <w:tr w:rsidR="002D4B1D" w:rsidTr="00FC58B7" w14:paraId="3E4F624F" w14:textId="77777777">
        <w:trPr>
          <w:trHeight w:val="227"/>
        </w:trPr>
        <w:tc>
          <w:tcPr>
            <w:tcW w:w="4266" w:type="dxa"/>
            <w:tcMar>
              <w:right w:w="28" w:type="dxa"/>
            </w:tcMar>
            <w:vAlign w:val="bottom"/>
          </w:tcPr>
          <w:p w:rsidRPr="00FC58B7" w:rsidR="002D4B1D" w:rsidRDefault="004C1C78" w14:paraId="673669E1" w14:textId="77777777">
            <w:pPr>
              <w:pStyle w:val="p-table"/>
              <w:rPr>
                <w:sz w:val="15"/>
                <w:szCs w:val="15"/>
              </w:rPr>
            </w:pPr>
            <w:r w:rsidRPr="00FC58B7">
              <w:rPr>
                <w:sz w:val="15"/>
                <w:szCs w:val="15"/>
              </w:rPr>
              <w:t xml:space="preserve">Aanpakken schenk- en </w:t>
            </w:r>
            <w:r w:rsidRPr="00FC58B7">
              <w:rPr>
                <w:sz w:val="15"/>
                <w:szCs w:val="15"/>
              </w:rPr>
              <w:t xml:space="preserve">erfbelasting constructie </w:t>
            </w:r>
            <w:proofErr w:type="spellStart"/>
            <w:r w:rsidRPr="00FC58B7">
              <w:rPr>
                <w:sz w:val="15"/>
                <w:szCs w:val="15"/>
              </w:rPr>
              <w:t>estate</w:t>
            </w:r>
            <w:proofErr w:type="spellEnd"/>
            <w:r w:rsidRPr="00FC58B7">
              <w:rPr>
                <w:sz w:val="15"/>
                <w:szCs w:val="15"/>
              </w:rPr>
              <w:t xml:space="preserve"> planningstools in huwelijksvermogensrecht</w:t>
            </w:r>
          </w:p>
        </w:tc>
        <w:tc>
          <w:tcPr>
            <w:tcW w:w="775" w:type="dxa"/>
            <w:tcMar>
              <w:left w:w="28" w:type="dxa"/>
              <w:right w:w="28" w:type="dxa"/>
            </w:tcMar>
            <w:vAlign w:val="center"/>
          </w:tcPr>
          <w:p w:rsidRPr="00FC58B7" w:rsidR="002D4B1D" w:rsidP="00FC58B7" w:rsidRDefault="002D4B1D" w14:paraId="2D88D081" w14:textId="77777777">
            <w:pPr>
              <w:pStyle w:val="p-table"/>
              <w:jc w:val="right"/>
              <w:rPr>
                <w:sz w:val="15"/>
                <w:szCs w:val="15"/>
              </w:rPr>
            </w:pPr>
          </w:p>
        </w:tc>
        <w:tc>
          <w:tcPr>
            <w:tcW w:w="775" w:type="dxa"/>
            <w:tcMar>
              <w:left w:w="28" w:type="dxa"/>
              <w:right w:w="28" w:type="dxa"/>
            </w:tcMar>
            <w:vAlign w:val="center"/>
          </w:tcPr>
          <w:p w:rsidRPr="00FC58B7" w:rsidR="002D4B1D" w:rsidP="00FC58B7" w:rsidRDefault="004C1C78" w14:paraId="74B3B0B0" w14:textId="77777777">
            <w:pPr>
              <w:pStyle w:val="p-table"/>
              <w:jc w:val="right"/>
              <w:rPr>
                <w:sz w:val="15"/>
                <w:szCs w:val="15"/>
              </w:rPr>
            </w:pPr>
            <w:r w:rsidRPr="00FC58B7">
              <w:rPr>
                <w:sz w:val="15"/>
                <w:szCs w:val="15"/>
              </w:rPr>
              <w:t>3</w:t>
            </w:r>
          </w:p>
        </w:tc>
        <w:tc>
          <w:tcPr>
            <w:tcW w:w="775" w:type="dxa"/>
            <w:tcMar>
              <w:left w:w="28" w:type="dxa"/>
              <w:right w:w="28" w:type="dxa"/>
            </w:tcMar>
            <w:vAlign w:val="center"/>
          </w:tcPr>
          <w:p w:rsidRPr="00FC58B7" w:rsidR="002D4B1D" w:rsidP="00FC58B7" w:rsidRDefault="004C1C78" w14:paraId="2C8E493F" w14:textId="77777777">
            <w:pPr>
              <w:pStyle w:val="p-table"/>
              <w:jc w:val="right"/>
              <w:rPr>
                <w:sz w:val="15"/>
                <w:szCs w:val="15"/>
              </w:rPr>
            </w:pPr>
            <w:r w:rsidRPr="00FC58B7">
              <w:rPr>
                <w:sz w:val="15"/>
                <w:szCs w:val="15"/>
              </w:rPr>
              <w:t>4</w:t>
            </w:r>
          </w:p>
        </w:tc>
        <w:tc>
          <w:tcPr>
            <w:tcW w:w="775" w:type="dxa"/>
            <w:tcMar>
              <w:left w:w="28" w:type="dxa"/>
              <w:right w:w="28" w:type="dxa"/>
            </w:tcMar>
            <w:vAlign w:val="center"/>
          </w:tcPr>
          <w:p w:rsidRPr="00FC58B7" w:rsidR="002D4B1D" w:rsidP="00FC58B7" w:rsidRDefault="004C1C78" w14:paraId="699CD2B8" w14:textId="77777777">
            <w:pPr>
              <w:pStyle w:val="p-table"/>
              <w:jc w:val="right"/>
              <w:rPr>
                <w:sz w:val="15"/>
                <w:szCs w:val="15"/>
              </w:rPr>
            </w:pPr>
            <w:r w:rsidRPr="00FC58B7">
              <w:rPr>
                <w:sz w:val="15"/>
                <w:szCs w:val="15"/>
              </w:rPr>
              <w:t>4</w:t>
            </w:r>
          </w:p>
        </w:tc>
        <w:tc>
          <w:tcPr>
            <w:tcW w:w="775" w:type="dxa"/>
            <w:tcMar>
              <w:left w:w="28" w:type="dxa"/>
              <w:right w:w="28" w:type="dxa"/>
            </w:tcMar>
            <w:vAlign w:val="center"/>
          </w:tcPr>
          <w:p w:rsidRPr="00FC58B7" w:rsidR="002D4B1D" w:rsidP="00FC58B7" w:rsidRDefault="004C1C78" w14:paraId="404CDF12" w14:textId="77777777">
            <w:pPr>
              <w:pStyle w:val="p-table"/>
              <w:jc w:val="right"/>
              <w:rPr>
                <w:sz w:val="15"/>
                <w:szCs w:val="15"/>
              </w:rPr>
            </w:pPr>
            <w:r w:rsidRPr="00FC58B7">
              <w:rPr>
                <w:sz w:val="15"/>
                <w:szCs w:val="15"/>
              </w:rPr>
              <w:t>4</w:t>
            </w:r>
          </w:p>
        </w:tc>
        <w:tc>
          <w:tcPr>
            <w:tcW w:w="775" w:type="dxa"/>
            <w:tcMar>
              <w:left w:w="28" w:type="dxa"/>
              <w:right w:w="28" w:type="dxa"/>
            </w:tcMar>
            <w:vAlign w:val="center"/>
          </w:tcPr>
          <w:p w:rsidRPr="00FC58B7" w:rsidR="002D4B1D" w:rsidP="00FC58B7" w:rsidRDefault="004C1C78" w14:paraId="6016838A" w14:textId="77777777">
            <w:pPr>
              <w:pStyle w:val="p-table"/>
              <w:jc w:val="right"/>
              <w:rPr>
                <w:sz w:val="15"/>
                <w:szCs w:val="15"/>
              </w:rPr>
            </w:pPr>
            <w:r w:rsidRPr="00FC58B7">
              <w:rPr>
                <w:sz w:val="15"/>
                <w:szCs w:val="15"/>
              </w:rPr>
              <w:t>4</w:t>
            </w:r>
          </w:p>
        </w:tc>
        <w:tc>
          <w:tcPr>
            <w:tcW w:w="778" w:type="dxa"/>
            <w:tcMar>
              <w:left w:w="28" w:type="dxa"/>
              <w:right w:w="28" w:type="dxa"/>
            </w:tcMar>
            <w:vAlign w:val="center"/>
          </w:tcPr>
          <w:p w:rsidRPr="00FC58B7" w:rsidR="002D4B1D" w:rsidP="00FC58B7" w:rsidRDefault="004C1C78" w14:paraId="5AC12258" w14:textId="77777777">
            <w:pPr>
              <w:pStyle w:val="p-table"/>
              <w:jc w:val="right"/>
              <w:rPr>
                <w:sz w:val="15"/>
                <w:szCs w:val="15"/>
              </w:rPr>
            </w:pPr>
            <w:r w:rsidRPr="00FC58B7">
              <w:rPr>
                <w:sz w:val="15"/>
                <w:szCs w:val="15"/>
              </w:rPr>
              <w:t>4</w:t>
            </w:r>
          </w:p>
        </w:tc>
      </w:tr>
      <w:tr w:rsidR="002D4B1D" w:rsidTr="00FC58B7" w14:paraId="2D1DFF3E" w14:textId="77777777">
        <w:trPr>
          <w:trHeight w:val="227"/>
        </w:trPr>
        <w:tc>
          <w:tcPr>
            <w:tcW w:w="4266" w:type="dxa"/>
            <w:tcBorders>
              <w:bottom w:val="single" w:color="00B0F0" w:sz="4" w:space="0"/>
            </w:tcBorders>
            <w:tcMar>
              <w:right w:w="28" w:type="dxa"/>
            </w:tcMar>
            <w:vAlign w:val="bottom"/>
          </w:tcPr>
          <w:p w:rsidRPr="00FC58B7" w:rsidR="002D4B1D" w:rsidRDefault="004C1C78" w14:paraId="067B5076" w14:textId="77777777">
            <w:pPr>
              <w:pStyle w:val="p-table"/>
              <w:rPr>
                <w:sz w:val="15"/>
                <w:szCs w:val="15"/>
              </w:rPr>
            </w:pPr>
            <w:r w:rsidRPr="00FC58B7">
              <w:rPr>
                <w:sz w:val="15"/>
                <w:szCs w:val="15"/>
              </w:rPr>
              <w:t>Beperkt toepassen van de tabelcorrectiefactor</w:t>
            </w:r>
          </w:p>
        </w:tc>
        <w:tc>
          <w:tcPr>
            <w:tcW w:w="775" w:type="dxa"/>
            <w:tcBorders>
              <w:bottom w:val="single" w:color="00B0F0" w:sz="4" w:space="0"/>
            </w:tcBorders>
            <w:tcMar>
              <w:left w:w="28" w:type="dxa"/>
              <w:right w:w="28" w:type="dxa"/>
            </w:tcMar>
            <w:vAlign w:val="center"/>
          </w:tcPr>
          <w:p w:rsidRPr="00FC58B7" w:rsidR="002D4B1D" w:rsidP="00FC58B7" w:rsidRDefault="002D4B1D" w14:paraId="43CA7797" w14:textId="77777777">
            <w:pPr>
              <w:pStyle w:val="p-table"/>
              <w:jc w:val="right"/>
              <w:rPr>
                <w:sz w:val="15"/>
                <w:szCs w:val="15"/>
              </w:rPr>
            </w:pPr>
          </w:p>
        </w:tc>
        <w:tc>
          <w:tcPr>
            <w:tcW w:w="775" w:type="dxa"/>
            <w:tcBorders>
              <w:bottom w:val="single" w:color="00B0F0" w:sz="4" w:space="0"/>
            </w:tcBorders>
            <w:tcMar>
              <w:left w:w="28" w:type="dxa"/>
              <w:right w:w="28" w:type="dxa"/>
            </w:tcMar>
            <w:vAlign w:val="center"/>
          </w:tcPr>
          <w:p w:rsidRPr="00FC58B7" w:rsidR="002D4B1D" w:rsidP="00FC58B7" w:rsidRDefault="004C1C78" w14:paraId="495AA296" w14:textId="77777777">
            <w:pPr>
              <w:pStyle w:val="p-table"/>
              <w:jc w:val="right"/>
              <w:rPr>
                <w:sz w:val="15"/>
                <w:szCs w:val="15"/>
              </w:rPr>
            </w:pPr>
            <w:r w:rsidRPr="00FC58B7">
              <w:rPr>
                <w:sz w:val="15"/>
                <w:szCs w:val="15"/>
              </w:rPr>
              <w:t>126</w:t>
            </w:r>
          </w:p>
        </w:tc>
        <w:tc>
          <w:tcPr>
            <w:tcW w:w="775" w:type="dxa"/>
            <w:tcBorders>
              <w:bottom w:val="single" w:color="00B0F0" w:sz="4" w:space="0"/>
            </w:tcBorders>
            <w:tcMar>
              <w:left w:w="28" w:type="dxa"/>
              <w:right w:w="28" w:type="dxa"/>
            </w:tcMar>
            <w:vAlign w:val="center"/>
          </w:tcPr>
          <w:p w:rsidRPr="00FC58B7" w:rsidR="002D4B1D" w:rsidP="00FC58B7" w:rsidRDefault="004C1C78" w14:paraId="351C4051" w14:textId="77777777">
            <w:pPr>
              <w:pStyle w:val="p-table"/>
              <w:jc w:val="right"/>
              <w:rPr>
                <w:sz w:val="15"/>
                <w:szCs w:val="15"/>
              </w:rPr>
            </w:pPr>
            <w:r w:rsidRPr="00FC58B7">
              <w:rPr>
                <w:sz w:val="15"/>
                <w:szCs w:val="15"/>
              </w:rPr>
              <w:t>126</w:t>
            </w:r>
          </w:p>
        </w:tc>
        <w:tc>
          <w:tcPr>
            <w:tcW w:w="775" w:type="dxa"/>
            <w:tcBorders>
              <w:bottom w:val="single" w:color="00B0F0" w:sz="4" w:space="0"/>
            </w:tcBorders>
            <w:tcMar>
              <w:left w:w="28" w:type="dxa"/>
              <w:right w:w="28" w:type="dxa"/>
            </w:tcMar>
            <w:vAlign w:val="center"/>
          </w:tcPr>
          <w:p w:rsidRPr="00FC58B7" w:rsidR="002D4B1D" w:rsidP="00FC58B7" w:rsidRDefault="004C1C78" w14:paraId="17DC2584" w14:textId="77777777">
            <w:pPr>
              <w:pStyle w:val="p-table"/>
              <w:jc w:val="right"/>
              <w:rPr>
                <w:sz w:val="15"/>
                <w:szCs w:val="15"/>
              </w:rPr>
            </w:pPr>
            <w:r w:rsidRPr="00FC58B7">
              <w:rPr>
                <w:sz w:val="15"/>
                <w:szCs w:val="15"/>
              </w:rPr>
              <w:t>126</w:t>
            </w:r>
          </w:p>
        </w:tc>
        <w:tc>
          <w:tcPr>
            <w:tcW w:w="775" w:type="dxa"/>
            <w:tcBorders>
              <w:bottom w:val="single" w:color="00B0F0" w:sz="4" w:space="0"/>
            </w:tcBorders>
            <w:tcMar>
              <w:left w:w="28" w:type="dxa"/>
              <w:right w:w="28" w:type="dxa"/>
            </w:tcMar>
            <w:vAlign w:val="center"/>
          </w:tcPr>
          <w:p w:rsidRPr="00FC58B7" w:rsidR="002D4B1D" w:rsidP="00FC58B7" w:rsidRDefault="004C1C78" w14:paraId="7397F45E" w14:textId="77777777">
            <w:pPr>
              <w:pStyle w:val="p-table"/>
              <w:jc w:val="right"/>
              <w:rPr>
                <w:sz w:val="15"/>
                <w:szCs w:val="15"/>
              </w:rPr>
            </w:pPr>
            <w:r w:rsidRPr="00FC58B7">
              <w:rPr>
                <w:sz w:val="15"/>
                <w:szCs w:val="15"/>
              </w:rPr>
              <w:t>126</w:t>
            </w:r>
          </w:p>
        </w:tc>
        <w:tc>
          <w:tcPr>
            <w:tcW w:w="775" w:type="dxa"/>
            <w:tcBorders>
              <w:bottom w:val="single" w:color="00B0F0" w:sz="4" w:space="0"/>
            </w:tcBorders>
            <w:tcMar>
              <w:left w:w="28" w:type="dxa"/>
              <w:right w:w="28" w:type="dxa"/>
            </w:tcMar>
            <w:vAlign w:val="center"/>
          </w:tcPr>
          <w:p w:rsidRPr="00FC58B7" w:rsidR="002D4B1D" w:rsidP="00FC58B7" w:rsidRDefault="004C1C78" w14:paraId="2786BBED" w14:textId="77777777">
            <w:pPr>
              <w:pStyle w:val="p-table"/>
              <w:jc w:val="right"/>
              <w:rPr>
                <w:sz w:val="15"/>
                <w:szCs w:val="15"/>
              </w:rPr>
            </w:pPr>
            <w:r w:rsidRPr="00FC58B7">
              <w:rPr>
                <w:sz w:val="15"/>
                <w:szCs w:val="15"/>
              </w:rPr>
              <w:t>126</w:t>
            </w:r>
          </w:p>
        </w:tc>
        <w:tc>
          <w:tcPr>
            <w:tcW w:w="778" w:type="dxa"/>
            <w:tcBorders>
              <w:bottom w:val="single" w:color="00B0F0" w:sz="4" w:space="0"/>
            </w:tcBorders>
            <w:tcMar>
              <w:left w:w="28" w:type="dxa"/>
              <w:right w:w="28" w:type="dxa"/>
            </w:tcMar>
            <w:vAlign w:val="center"/>
          </w:tcPr>
          <w:p w:rsidRPr="00FC58B7" w:rsidR="002D4B1D" w:rsidP="00FC58B7" w:rsidRDefault="004C1C78" w14:paraId="76E43DA6" w14:textId="77777777">
            <w:pPr>
              <w:pStyle w:val="p-table"/>
              <w:jc w:val="right"/>
              <w:rPr>
                <w:sz w:val="15"/>
                <w:szCs w:val="15"/>
              </w:rPr>
            </w:pPr>
            <w:r w:rsidRPr="00FC58B7">
              <w:rPr>
                <w:sz w:val="15"/>
                <w:szCs w:val="15"/>
              </w:rPr>
              <w:t>126</w:t>
            </w:r>
          </w:p>
        </w:tc>
      </w:tr>
      <w:tr w:rsidR="002D4B1D" w:rsidTr="00FC58B7" w14:paraId="7DC707EC" w14:textId="77777777">
        <w:trPr>
          <w:trHeight w:val="227"/>
        </w:trPr>
        <w:tc>
          <w:tcPr>
            <w:tcW w:w="4266" w:type="dxa"/>
            <w:tcBorders>
              <w:top w:val="single" w:color="00B0F0" w:sz="4" w:space="0"/>
              <w:bottom w:val="single" w:color="00B0F0" w:sz="4" w:space="0"/>
            </w:tcBorders>
            <w:tcMar>
              <w:right w:w="28" w:type="dxa"/>
            </w:tcMar>
            <w:vAlign w:val="bottom"/>
          </w:tcPr>
          <w:p w:rsidRPr="00FC58B7" w:rsidR="002D4B1D" w:rsidRDefault="004C1C78" w14:paraId="72D5C3C3" w14:textId="77777777">
            <w:pPr>
              <w:pStyle w:val="p-table"/>
              <w:rPr>
                <w:b/>
                <w:sz w:val="15"/>
                <w:szCs w:val="15"/>
              </w:rPr>
            </w:pPr>
            <w:r w:rsidRPr="00FC58B7">
              <w:rPr>
                <w:b/>
                <w:sz w:val="15"/>
                <w:szCs w:val="15"/>
              </w:rPr>
              <w:t>Box 3</w:t>
            </w: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0DC412AB"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360CE34B"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27787E6D"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5496EEB1"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3D4FE700"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3D5DB7A7" w14:textId="77777777">
            <w:pPr>
              <w:pStyle w:val="p-table"/>
              <w:jc w:val="right"/>
              <w:rPr>
                <w:sz w:val="15"/>
                <w:szCs w:val="15"/>
              </w:rPr>
            </w:pPr>
          </w:p>
        </w:tc>
        <w:tc>
          <w:tcPr>
            <w:tcW w:w="778"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4F5B548A" w14:textId="77777777">
            <w:pPr>
              <w:pStyle w:val="p-table"/>
              <w:jc w:val="right"/>
              <w:rPr>
                <w:sz w:val="15"/>
                <w:szCs w:val="15"/>
              </w:rPr>
            </w:pPr>
          </w:p>
        </w:tc>
      </w:tr>
      <w:tr w:rsidR="002D4B1D" w:rsidTr="00FC58B7" w14:paraId="2680E396" w14:textId="77777777">
        <w:trPr>
          <w:trHeight w:val="227"/>
        </w:trPr>
        <w:tc>
          <w:tcPr>
            <w:tcW w:w="4266" w:type="dxa"/>
            <w:tcBorders>
              <w:top w:val="single" w:color="00B0F0" w:sz="4" w:space="0"/>
            </w:tcBorders>
            <w:tcMar>
              <w:right w:w="28" w:type="dxa"/>
            </w:tcMar>
            <w:vAlign w:val="bottom"/>
          </w:tcPr>
          <w:p w:rsidRPr="00FC58B7" w:rsidR="002D4B1D" w:rsidRDefault="004C1C78" w14:paraId="5787E81D" w14:textId="77777777">
            <w:pPr>
              <w:pStyle w:val="p-table"/>
              <w:rPr>
                <w:sz w:val="15"/>
                <w:szCs w:val="15"/>
              </w:rPr>
            </w:pPr>
            <w:r w:rsidRPr="00FC58B7">
              <w:rPr>
                <w:sz w:val="15"/>
                <w:szCs w:val="15"/>
              </w:rPr>
              <w:t>Uitstel WWR inclusief niet voorinvullen eigen gebruik</w:t>
            </w:r>
          </w:p>
        </w:tc>
        <w:tc>
          <w:tcPr>
            <w:tcW w:w="775" w:type="dxa"/>
            <w:tcBorders>
              <w:top w:val="single" w:color="00B0F0" w:sz="4" w:space="0"/>
            </w:tcBorders>
            <w:tcMar>
              <w:left w:w="28" w:type="dxa"/>
              <w:right w:w="28" w:type="dxa"/>
            </w:tcMar>
            <w:vAlign w:val="center"/>
          </w:tcPr>
          <w:p w:rsidRPr="00FC58B7" w:rsidR="002D4B1D" w:rsidP="00FC58B7" w:rsidRDefault="004C1C78" w14:paraId="13E07249" w14:textId="77777777">
            <w:pPr>
              <w:pStyle w:val="p-table"/>
              <w:jc w:val="right"/>
              <w:rPr>
                <w:sz w:val="15"/>
                <w:szCs w:val="15"/>
              </w:rPr>
            </w:pPr>
            <w:r w:rsidRPr="00FC58B7">
              <w:rPr>
                <w:sz w:val="15"/>
                <w:szCs w:val="15"/>
              </w:rPr>
              <w:t>190</w:t>
            </w:r>
          </w:p>
        </w:tc>
        <w:tc>
          <w:tcPr>
            <w:tcW w:w="775" w:type="dxa"/>
            <w:tcBorders>
              <w:top w:val="single" w:color="00B0F0" w:sz="4" w:space="0"/>
            </w:tcBorders>
            <w:tcMar>
              <w:left w:w="28" w:type="dxa"/>
              <w:right w:w="28" w:type="dxa"/>
            </w:tcMar>
            <w:vAlign w:val="center"/>
          </w:tcPr>
          <w:p w:rsidRPr="00FC58B7" w:rsidR="002D4B1D" w:rsidP="00FC58B7" w:rsidRDefault="004C1C78" w14:paraId="248D1484" w14:textId="77777777">
            <w:pPr>
              <w:pStyle w:val="p-table"/>
              <w:jc w:val="right"/>
              <w:rPr>
                <w:sz w:val="15"/>
                <w:szCs w:val="15"/>
              </w:rPr>
            </w:pPr>
            <w:r w:rsidRPr="00FC58B7">
              <w:rPr>
                <w:sz w:val="15"/>
                <w:szCs w:val="15"/>
              </w:rPr>
              <w:t>‒</w:t>
            </w:r>
            <w:r w:rsidRPr="00FC58B7">
              <w:rPr>
                <w:sz w:val="15"/>
                <w:szCs w:val="15"/>
              </w:rPr>
              <w:t xml:space="preserve"> 189</w:t>
            </w:r>
          </w:p>
        </w:tc>
        <w:tc>
          <w:tcPr>
            <w:tcW w:w="775" w:type="dxa"/>
            <w:tcBorders>
              <w:top w:val="single" w:color="00B0F0" w:sz="4" w:space="0"/>
            </w:tcBorders>
            <w:tcMar>
              <w:left w:w="28" w:type="dxa"/>
              <w:right w:w="28" w:type="dxa"/>
            </w:tcMar>
            <w:vAlign w:val="center"/>
          </w:tcPr>
          <w:p w:rsidRPr="00FC58B7" w:rsidR="002D4B1D" w:rsidP="00FC58B7" w:rsidRDefault="004C1C78" w14:paraId="5358D60E" w14:textId="77777777">
            <w:pPr>
              <w:pStyle w:val="p-table"/>
              <w:jc w:val="right"/>
              <w:rPr>
                <w:sz w:val="15"/>
                <w:szCs w:val="15"/>
              </w:rPr>
            </w:pPr>
            <w:r w:rsidRPr="00FC58B7">
              <w:rPr>
                <w:sz w:val="15"/>
                <w:szCs w:val="15"/>
              </w:rPr>
              <w:t>‒</w:t>
            </w:r>
            <w:r w:rsidRPr="00FC58B7">
              <w:rPr>
                <w:sz w:val="15"/>
                <w:szCs w:val="15"/>
              </w:rPr>
              <w:t xml:space="preserve"> 2381</w:t>
            </w:r>
          </w:p>
        </w:tc>
        <w:tc>
          <w:tcPr>
            <w:tcW w:w="775" w:type="dxa"/>
            <w:tcBorders>
              <w:top w:val="single" w:color="00B0F0" w:sz="4" w:space="0"/>
            </w:tcBorders>
            <w:tcMar>
              <w:left w:w="28" w:type="dxa"/>
              <w:right w:w="28" w:type="dxa"/>
            </w:tcMar>
            <w:vAlign w:val="center"/>
          </w:tcPr>
          <w:p w:rsidRPr="00FC58B7" w:rsidR="002D4B1D" w:rsidP="00FC58B7" w:rsidRDefault="002D4B1D" w14:paraId="1218C994" w14:textId="77777777">
            <w:pPr>
              <w:pStyle w:val="p-table"/>
              <w:jc w:val="right"/>
              <w:rPr>
                <w:sz w:val="15"/>
                <w:szCs w:val="15"/>
              </w:rPr>
            </w:pPr>
          </w:p>
        </w:tc>
        <w:tc>
          <w:tcPr>
            <w:tcW w:w="775" w:type="dxa"/>
            <w:tcBorders>
              <w:top w:val="single" w:color="00B0F0" w:sz="4" w:space="0"/>
            </w:tcBorders>
            <w:tcMar>
              <w:left w:w="28" w:type="dxa"/>
              <w:right w:w="28" w:type="dxa"/>
            </w:tcMar>
            <w:vAlign w:val="center"/>
          </w:tcPr>
          <w:p w:rsidRPr="00FC58B7" w:rsidR="002D4B1D" w:rsidP="00FC58B7" w:rsidRDefault="002D4B1D" w14:paraId="5BF9FB38" w14:textId="77777777">
            <w:pPr>
              <w:pStyle w:val="p-table"/>
              <w:jc w:val="right"/>
              <w:rPr>
                <w:sz w:val="15"/>
                <w:szCs w:val="15"/>
              </w:rPr>
            </w:pPr>
          </w:p>
        </w:tc>
        <w:tc>
          <w:tcPr>
            <w:tcW w:w="775" w:type="dxa"/>
            <w:tcBorders>
              <w:top w:val="single" w:color="00B0F0" w:sz="4" w:space="0"/>
            </w:tcBorders>
            <w:tcMar>
              <w:left w:w="28" w:type="dxa"/>
              <w:right w:w="28" w:type="dxa"/>
            </w:tcMar>
            <w:vAlign w:val="center"/>
          </w:tcPr>
          <w:p w:rsidRPr="00FC58B7" w:rsidR="002D4B1D" w:rsidP="00FC58B7" w:rsidRDefault="002D4B1D" w14:paraId="202785FC" w14:textId="77777777">
            <w:pPr>
              <w:pStyle w:val="p-table"/>
              <w:jc w:val="right"/>
              <w:rPr>
                <w:sz w:val="15"/>
                <w:szCs w:val="15"/>
              </w:rPr>
            </w:pPr>
          </w:p>
        </w:tc>
        <w:tc>
          <w:tcPr>
            <w:tcW w:w="778" w:type="dxa"/>
            <w:tcBorders>
              <w:top w:val="single" w:color="00B0F0" w:sz="4" w:space="0"/>
            </w:tcBorders>
            <w:tcMar>
              <w:left w:w="28" w:type="dxa"/>
              <w:right w:w="28" w:type="dxa"/>
            </w:tcMar>
            <w:vAlign w:val="center"/>
          </w:tcPr>
          <w:p w:rsidRPr="00FC58B7" w:rsidR="002D4B1D" w:rsidP="00FC58B7" w:rsidRDefault="002D4B1D" w14:paraId="274BEAF1" w14:textId="77777777">
            <w:pPr>
              <w:pStyle w:val="p-table"/>
              <w:jc w:val="right"/>
              <w:rPr>
                <w:sz w:val="15"/>
                <w:szCs w:val="15"/>
              </w:rPr>
            </w:pPr>
          </w:p>
        </w:tc>
      </w:tr>
      <w:tr w:rsidR="002D4B1D" w:rsidTr="00FC58B7" w14:paraId="1B0A0ECF" w14:textId="77777777">
        <w:trPr>
          <w:trHeight w:val="227"/>
        </w:trPr>
        <w:tc>
          <w:tcPr>
            <w:tcW w:w="4266" w:type="dxa"/>
            <w:tcBorders>
              <w:bottom w:val="single" w:color="00B0F0" w:sz="4" w:space="0"/>
            </w:tcBorders>
            <w:tcMar>
              <w:right w:w="28" w:type="dxa"/>
            </w:tcMar>
            <w:vAlign w:val="bottom"/>
          </w:tcPr>
          <w:p w:rsidRPr="00FC58B7" w:rsidR="002D4B1D" w:rsidRDefault="004C1C78" w14:paraId="39A7C8A2" w14:textId="77777777">
            <w:pPr>
              <w:pStyle w:val="p-table"/>
              <w:rPr>
                <w:sz w:val="15"/>
                <w:szCs w:val="15"/>
              </w:rPr>
            </w:pPr>
            <w:r w:rsidRPr="00FC58B7">
              <w:rPr>
                <w:sz w:val="15"/>
                <w:szCs w:val="15"/>
              </w:rPr>
              <w:t>Dekking d.m.v. verhoging forfait inclusief verlagen heffingsvrije vermogen in 2026 en 2027</w:t>
            </w:r>
          </w:p>
        </w:tc>
        <w:tc>
          <w:tcPr>
            <w:tcW w:w="775" w:type="dxa"/>
            <w:tcBorders>
              <w:bottom w:val="single" w:color="00B0F0" w:sz="4" w:space="0"/>
            </w:tcBorders>
            <w:tcMar>
              <w:left w:w="28" w:type="dxa"/>
              <w:right w:w="28" w:type="dxa"/>
            </w:tcMar>
            <w:vAlign w:val="center"/>
          </w:tcPr>
          <w:p w:rsidRPr="00FC58B7" w:rsidR="002D4B1D" w:rsidP="00FC58B7" w:rsidRDefault="002D4B1D" w14:paraId="74C8D234" w14:textId="77777777">
            <w:pPr>
              <w:pStyle w:val="p-table"/>
              <w:jc w:val="right"/>
              <w:rPr>
                <w:sz w:val="15"/>
                <w:szCs w:val="15"/>
              </w:rPr>
            </w:pPr>
          </w:p>
        </w:tc>
        <w:tc>
          <w:tcPr>
            <w:tcW w:w="775" w:type="dxa"/>
            <w:tcBorders>
              <w:bottom w:val="single" w:color="00B0F0" w:sz="4" w:space="0"/>
            </w:tcBorders>
            <w:tcMar>
              <w:left w:w="28" w:type="dxa"/>
              <w:right w:w="28" w:type="dxa"/>
            </w:tcMar>
            <w:vAlign w:val="center"/>
          </w:tcPr>
          <w:p w:rsidRPr="00FC58B7" w:rsidR="002D4B1D" w:rsidP="00FC58B7" w:rsidRDefault="004C1C78" w14:paraId="57350F8C" w14:textId="77777777">
            <w:pPr>
              <w:pStyle w:val="p-table"/>
              <w:jc w:val="right"/>
              <w:rPr>
                <w:sz w:val="15"/>
                <w:szCs w:val="15"/>
              </w:rPr>
            </w:pPr>
            <w:r w:rsidRPr="00FC58B7">
              <w:rPr>
                <w:sz w:val="15"/>
                <w:szCs w:val="15"/>
              </w:rPr>
              <w:t>1267</w:t>
            </w:r>
          </w:p>
        </w:tc>
        <w:tc>
          <w:tcPr>
            <w:tcW w:w="775" w:type="dxa"/>
            <w:tcBorders>
              <w:bottom w:val="single" w:color="00B0F0" w:sz="4" w:space="0"/>
            </w:tcBorders>
            <w:tcMar>
              <w:left w:w="28" w:type="dxa"/>
              <w:right w:w="28" w:type="dxa"/>
            </w:tcMar>
            <w:vAlign w:val="center"/>
          </w:tcPr>
          <w:p w:rsidRPr="00FC58B7" w:rsidR="002D4B1D" w:rsidP="00FC58B7" w:rsidRDefault="004C1C78" w14:paraId="29A2550A" w14:textId="77777777">
            <w:pPr>
              <w:pStyle w:val="p-table"/>
              <w:jc w:val="right"/>
              <w:rPr>
                <w:sz w:val="15"/>
                <w:szCs w:val="15"/>
              </w:rPr>
            </w:pPr>
            <w:r w:rsidRPr="00FC58B7">
              <w:rPr>
                <w:sz w:val="15"/>
                <w:szCs w:val="15"/>
              </w:rPr>
              <w:t>1267</w:t>
            </w:r>
          </w:p>
        </w:tc>
        <w:tc>
          <w:tcPr>
            <w:tcW w:w="775" w:type="dxa"/>
            <w:tcBorders>
              <w:bottom w:val="single" w:color="00B0F0" w:sz="4" w:space="0"/>
            </w:tcBorders>
            <w:tcMar>
              <w:left w:w="28" w:type="dxa"/>
              <w:right w:w="28" w:type="dxa"/>
            </w:tcMar>
            <w:vAlign w:val="center"/>
          </w:tcPr>
          <w:p w:rsidRPr="00FC58B7" w:rsidR="002D4B1D" w:rsidP="00FC58B7" w:rsidRDefault="002D4B1D" w14:paraId="53A518AE" w14:textId="77777777">
            <w:pPr>
              <w:pStyle w:val="p-table"/>
              <w:jc w:val="right"/>
              <w:rPr>
                <w:sz w:val="15"/>
                <w:szCs w:val="15"/>
              </w:rPr>
            </w:pPr>
          </w:p>
        </w:tc>
        <w:tc>
          <w:tcPr>
            <w:tcW w:w="775" w:type="dxa"/>
            <w:tcBorders>
              <w:bottom w:val="single" w:color="00B0F0" w:sz="4" w:space="0"/>
            </w:tcBorders>
            <w:tcMar>
              <w:left w:w="28" w:type="dxa"/>
              <w:right w:w="28" w:type="dxa"/>
            </w:tcMar>
            <w:vAlign w:val="center"/>
          </w:tcPr>
          <w:p w:rsidRPr="00FC58B7" w:rsidR="002D4B1D" w:rsidP="00FC58B7" w:rsidRDefault="002D4B1D" w14:paraId="7FB09FF4" w14:textId="77777777">
            <w:pPr>
              <w:pStyle w:val="p-table"/>
              <w:jc w:val="right"/>
              <w:rPr>
                <w:sz w:val="15"/>
                <w:szCs w:val="15"/>
              </w:rPr>
            </w:pPr>
          </w:p>
        </w:tc>
        <w:tc>
          <w:tcPr>
            <w:tcW w:w="775" w:type="dxa"/>
            <w:tcBorders>
              <w:bottom w:val="single" w:color="00B0F0" w:sz="4" w:space="0"/>
            </w:tcBorders>
            <w:tcMar>
              <w:left w:w="28" w:type="dxa"/>
              <w:right w:w="28" w:type="dxa"/>
            </w:tcMar>
            <w:vAlign w:val="center"/>
          </w:tcPr>
          <w:p w:rsidRPr="00FC58B7" w:rsidR="002D4B1D" w:rsidP="00FC58B7" w:rsidRDefault="002D4B1D" w14:paraId="35F53E31" w14:textId="77777777">
            <w:pPr>
              <w:pStyle w:val="p-table"/>
              <w:jc w:val="right"/>
              <w:rPr>
                <w:sz w:val="15"/>
                <w:szCs w:val="15"/>
              </w:rPr>
            </w:pPr>
          </w:p>
        </w:tc>
        <w:tc>
          <w:tcPr>
            <w:tcW w:w="778" w:type="dxa"/>
            <w:tcBorders>
              <w:bottom w:val="single" w:color="00B0F0" w:sz="4" w:space="0"/>
            </w:tcBorders>
            <w:tcMar>
              <w:left w:w="28" w:type="dxa"/>
              <w:right w:w="28" w:type="dxa"/>
            </w:tcMar>
            <w:vAlign w:val="center"/>
          </w:tcPr>
          <w:p w:rsidRPr="00FC58B7" w:rsidR="002D4B1D" w:rsidP="00FC58B7" w:rsidRDefault="002D4B1D" w14:paraId="1C5F9CAB" w14:textId="77777777">
            <w:pPr>
              <w:pStyle w:val="p-table"/>
              <w:jc w:val="right"/>
              <w:rPr>
                <w:sz w:val="15"/>
                <w:szCs w:val="15"/>
              </w:rPr>
            </w:pPr>
          </w:p>
        </w:tc>
      </w:tr>
      <w:tr w:rsidR="002D4B1D" w:rsidTr="00FC58B7" w14:paraId="00611F0C" w14:textId="77777777">
        <w:trPr>
          <w:trHeight w:val="227"/>
        </w:trPr>
        <w:tc>
          <w:tcPr>
            <w:tcW w:w="4266" w:type="dxa"/>
            <w:tcBorders>
              <w:top w:val="single" w:color="00B0F0" w:sz="4" w:space="0"/>
              <w:bottom w:val="single" w:color="00B0F0" w:sz="4" w:space="0"/>
            </w:tcBorders>
            <w:tcMar>
              <w:right w:w="28" w:type="dxa"/>
            </w:tcMar>
            <w:vAlign w:val="bottom"/>
          </w:tcPr>
          <w:p w:rsidRPr="00FC58B7" w:rsidR="002D4B1D" w:rsidRDefault="004C1C78" w14:paraId="6BE6E800" w14:textId="77777777">
            <w:pPr>
              <w:pStyle w:val="p-table"/>
              <w:rPr>
                <w:b/>
                <w:sz w:val="15"/>
                <w:szCs w:val="15"/>
              </w:rPr>
            </w:pPr>
            <w:r w:rsidRPr="00FC58B7">
              <w:rPr>
                <w:b/>
                <w:sz w:val="15"/>
                <w:szCs w:val="15"/>
              </w:rPr>
              <w:t>Overige besluitvorming</w:t>
            </w: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145F28CF"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21AD5AC1"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127F5184"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3966FFA8"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3F6AAD8B" w14:textId="77777777">
            <w:pPr>
              <w:pStyle w:val="p-table"/>
              <w:jc w:val="right"/>
              <w:rPr>
                <w:sz w:val="15"/>
                <w:szCs w:val="15"/>
              </w:rPr>
            </w:pPr>
          </w:p>
        </w:tc>
        <w:tc>
          <w:tcPr>
            <w:tcW w:w="775"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7A907B58" w14:textId="77777777">
            <w:pPr>
              <w:pStyle w:val="p-table"/>
              <w:jc w:val="right"/>
              <w:rPr>
                <w:sz w:val="15"/>
                <w:szCs w:val="15"/>
              </w:rPr>
            </w:pPr>
          </w:p>
        </w:tc>
        <w:tc>
          <w:tcPr>
            <w:tcW w:w="778" w:type="dxa"/>
            <w:tcBorders>
              <w:top w:val="single" w:color="00B0F0" w:sz="4" w:space="0"/>
              <w:bottom w:val="single" w:color="00B0F0" w:sz="4" w:space="0"/>
            </w:tcBorders>
            <w:tcMar>
              <w:left w:w="28" w:type="dxa"/>
              <w:right w:w="28" w:type="dxa"/>
            </w:tcMar>
            <w:vAlign w:val="center"/>
          </w:tcPr>
          <w:p w:rsidRPr="00FC58B7" w:rsidR="002D4B1D" w:rsidP="00FC58B7" w:rsidRDefault="002D4B1D" w14:paraId="13D8D49C" w14:textId="77777777">
            <w:pPr>
              <w:pStyle w:val="p-table"/>
              <w:jc w:val="right"/>
              <w:rPr>
                <w:sz w:val="15"/>
                <w:szCs w:val="15"/>
              </w:rPr>
            </w:pPr>
          </w:p>
        </w:tc>
      </w:tr>
      <w:tr w:rsidR="002D4B1D" w:rsidTr="00FC58B7" w14:paraId="528D48B3" w14:textId="77777777">
        <w:trPr>
          <w:trHeight w:val="227"/>
        </w:trPr>
        <w:tc>
          <w:tcPr>
            <w:tcW w:w="4266" w:type="dxa"/>
            <w:tcBorders>
              <w:top w:val="single" w:color="00B0F0" w:sz="4" w:space="0"/>
            </w:tcBorders>
            <w:tcMar>
              <w:right w:w="28" w:type="dxa"/>
            </w:tcMar>
            <w:vAlign w:val="bottom"/>
          </w:tcPr>
          <w:p w:rsidRPr="00FC58B7" w:rsidR="002D4B1D" w:rsidRDefault="004C1C78" w14:paraId="28F0AF95" w14:textId="77777777">
            <w:pPr>
              <w:pStyle w:val="p-table"/>
              <w:rPr>
                <w:sz w:val="15"/>
                <w:szCs w:val="15"/>
              </w:rPr>
            </w:pPr>
            <w:r w:rsidRPr="00FC58B7">
              <w:rPr>
                <w:sz w:val="15"/>
                <w:szCs w:val="15"/>
              </w:rPr>
              <w:t>Verhoging arbeidsongeschiktheidspremies</w:t>
            </w:r>
          </w:p>
        </w:tc>
        <w:tc>
          <w:tcPr>
            <w:tcW w:w="775" w:type="dxa"/>
            <w:tcBorders>
              <w:top w:val="single" w:color="00B0F0" w:sz="4" w:space="0"/>
            </w:tcBorders>
            <w:tcMar>
              <w:left w:w="28" w:type="dxa"/>
              <w:right w:w="28" w:type="dxa"/>
            </w:tcMar>
            <w:vAlign w:val="center"/>
          </w:tcPr>
          <w:p w:rsidRPr="00FC58B7" w:rsidR="002D4B1D" w:rsidP="00FC58B7" w:rsidRDefault="002D4B1D" w14:paraId="348C9EA7" w14:textId="77777777">
            <w:pPr>
              <w:pStyle w:val="p-table"/>
              <w:jc w:val="right"/>
              <w:rPr>
                <w:sz w:val="15"/>
                <w:szCs w:val="15"/>
              </w:rPr>
            </w:pPr>
          </w:p>
        </w:tc>
        <w:tc>
          <w:tcPr>
            <w:tcW w:w="775" w:type="dxa"/>
            <w:tcBorders>
              <w:top w:val="single" w:color="00B0F0" w:sz="4" w:space="0"/>
            </w:tcBorders>
            <w:tcMar>
              <w:left w:w="28" w:type="dxa"/>
              <w:right w:w="28" w:type="dxa"/>
            </w:tcMar>
            <w:vAlign w:val="center"/>
          </w:tcPr>
          <w:p w:rsidRPr="00FC58B7" w:rsidR="002D4B1D" w:rsidP="00FC58B7" w:rsidRDefault="004C1C78" w14:paraId="11AF4563" w14:textId="77777777">
            <w:pPr>
              <w:pStyle w:val="p-table"/>
              <w:jc w:val="right"/>
              <w:rPr>
                <w:sz w:val="15"/>
                <w:szCs w:val="15"/>
              </w:rPr>
            </w:pPr>
            <w:r w:rsidRPr="00FC58B7">
              <w:rPr>
                <w:sz w:val="15"/>
                <w:szCs w:val="15"/>
              </w:rPr>
              <w:t>225</w:t>
            </w:r>
          </w:p>
        </w:tc>
        <w:tc>
          <w:tcPr>
            <w:tcW w:w="775" w:type="dxa"/>
            <w:tcBorders>
              <w:top w:val="single" w:color="00B0F0" w:sz="4" w:space="0"/>
            </w:tcBorders>
            <w:tcMar>
              <w:left w:w="28" w:type="dxa"/>
              <w:right w:w="28" w:type="dxa"/>
            </w:tcMar>
            <w:vAlign w:val="center"/>
          </w:tcPr>
          <w:p w:rsidRPr="00FC58B7" w:rsidR="002D4B1D" w:rsidP="00FC58B7" w:rsidRDefault="004C1C78" w14:paraId="0C059CD7" w14:textId="77777777">
            <w:pPr>
              <w:pStyle w:val="p-table"/>
              <w:jc w:val="right"/>
              <w:rPr>
                <w:sz w:val="15"/>
                <w:szCs w:val="15"/>
              </w:rPr>
            </w:pPr>
            <w:r w:rsidRPr="00FC58B7">
              <w:rPr>
                <w:sz w:val="15"/>
                <w:szCs w:val="15"/>
              </w:rPr>
              <w:t>225</w:t>
            </w:r>
          </w:p>
        </w:tc>
        <w:tc>
          <w:tcPr>
            <w:tcW w:w="775" w:type="dxa"/>
            <w:tcBorders>
              <w:top w:val="single" w:color="00B0F0" w:sz="4" w:space="0"/>
            </w:tcBorders>
            <w:tcMar>
              <w:left w:w="28" w:type="dxa"/>
              <w:right w:w="28" w:type="dxa"/>
            </w:tcMar>
            <w:vAlign w:val="center"/>
          </w:tcPr>
          <w:p w:rsidRPr="00FC58B7" w:rsidR="002D4B1D" w:rsidP="00FC58B7" w:rsidRDefault="004C1C78" w14:paraId="4E5EAE95" w14:textId="77777777">
            <w:pPr>
              <w:pStyle w:val="p-table"/>
              <w:jc w:val="right"/>
              <w:rPr>
                <w:sz w:val="15"/>
                <w:szCs w:val="15"/>
              </w:rPr>
            </w:pPr>
            <w:r w:rsidRPr="00FC58B7">
              <w:rPr>
                <w:sz w:val="15"/>
                <w:szCs w:val="15"/>
              </w:rPr>
              <w:t>225</w:t>
            </w:r>
          </w:p>
        </w:tc>
        <w:tc>
          <w:tcPr>
            <w:tcW w:w="775" w:type="dxa"/>
            <w:tcBorders>
              <w:top w:val="single" w:color="00B0F0" w:sz="4" w:space="0"/>
            </w:tcBorders>
            <w:tcMar>
              <w:left w:w="28" w:type="dxa"/>
              <w:right w:w="28" w:type="dxa"/>
            </w:tcMar>
            <w:vAlign w:val="center"/>
          </w:tcPr>
          <w:p w:rsidRPr="00FC58B7" w:rsidR="002D4B1D" w:rsidP="00FC58B7" w:rsidRDefault="004C1C78" w14:paraId="215C791A" w14:textId="77777777">
            <w:pPr>
              <w:pStyle w:val="p-table"/>
              <w:jc w:val="right"/>
              <w:rPr>
                <w:sz w:val="15"/>
                <w:szCs w:val="15"/>
              </w:rPr>
            </w:pPr>
            <w:r w:rsidRPr="00FC58B7">
              <w:rPr>
                <w:sz w:val="15"/>
                <w:szCs w:val="15"/>
              </w:rPr>
              <w:t>225</w:t>
            </w:r>
          </w:p>
        </w:tc>
        <w:tc>
          <w:tcPr>
            <w:tcW w:w="775" w:type="dxa"/>
            <w:tcBorders>
              <w:top w:val="single" w:color="00B0F0" w:sz="4" w:space="0"/>
            </w:tcBorders>
            <w:tcMar>
              <w:left w:w="28" w:type="dxa"/>
              <w:right w:w="28" w:type="dxa"/>
            </w:tcMar>
            <w:vAlign w:val="center"/>
          </w:tcPr>
          <w:p w:rsidRPr="00FC58B7" w:rsidR="002D4B1D" w:rsidP="00FC58B7" w:rsidRDefault="004C1C78" w14:paraId="739E8E4B" w14:textId="77777777">
            <w:pPr>
              <w:pStyle w:val="p-table"/>
              <w:jc w:val="right"/>
              <w:rPr>
                <w:sz w:val="15"/>
                <w:szCs w:val="15"/>
              </w:rPr>
            </w:pPr>
            <w:r w:rsidRPr="00FC58B7">
              <w:rPr>
                <w:sz w:val="15"/>
                <w:szCs w:val="15"/>
              </w:rPr>
              <w:t>225</w:t>
            </w:r>
          </w:p>
        </w:tc>
        <w:tc>
          <w:tcPr>
            <w:tcW w:w="778" w:type="dxa"/>
            <w:tcBorders>
              <w:top w:val="single" w:color="00B0F0" w:sz="4" w:space="0"/>
            </w:tcBorders>
            <w:tcMar>
              <w:left w:w="28" w:type="dxa"/>
              <w:right w:w="28" w:type="dxa"/>
            </w:tcMar>
            <w:vAlign w:val="center"/>
          </w:tcPr>
          <w:p w:rsidRPr="00FC58B7" w:rsidR="002D4B1D" w:rsidP="00FC58B7" w:rsidRDefault="004C1C78" w14:paraId="24C5C7C3" w14:textId="77777777">
            <w:pPr>
              <w:pStyle w:val="p-table"/>
              <w:jc w:val="right"/>
              <w:rPr>
                <w:sz w:val="15"/>
                <w:szCs w:val="15"/>
              </w:rPr>
            </w:pPr>
            <w:r w:rsidRPr="00FC58B7">
              <w:rPr>
                <w:sz w:val="15"/>
                <w:szCs w:val="15"/>
              </w:rPr>
              <w:t>225</w:t>
            </w:r>
          </w:p>
        </w:tc>
      </w:tr>
      <w:tr w:rsidR="002D4B1D" w:rsidTr="00FC58B7" w14:paraId="79C7B9F4" w14:textId="77777777">
        <w:trPr>
          <w:trHeight w:val="227"/>
        </w:trPr>
        <w:tc>
          <w:tcPr>
            <w:tcW w:w="4266" w:type="dxa"/>
            <w:tcMar>
              <w:right w:w="28" w:type="dxa"/>
            </w:tcMar>
            <w:vAlign w:val="bottom"/>
          </w:tcPr>
          <w:p w:rsidRPr="00FC58B7" w:rsidR="002D4B1D" w:rsidRDefault="004C1C78" w14:paraId="112AD219" w14:textId="77777777">
            <w:pPr>
              <w:pStyle w:val="p-table"/>
              <w:rPr>
                <w:sz w:val="15"/>
                <w:szCs w:val="15"/>
              </w:rPr>
            </w:pPr>
            <w:r w:rsidRPr="00FC58B7">
              <w:rPr>
                <w:sz w:val="15"/>
                <w:szCs w:val="15"/>
              </w:rPr>
              <w:t>Verlagen energiebelasting huishoudens</w:t>
            </w:r>
          </w:p>
        </w:tc>
        <w:tc>
          <w:tcPr>
            <w:tcW w:w="775" w:type="dxa"/>
            <w:tcMar>
              <w:left w:w="28" w:type="dxa"/>
              <w:right w:w="28" w:type="dxa"/>
            </w:tcMar>
            <w:vAlign w:val="center"/>
          </w:tcPr>
          <w:p w:rsidRPr="00FC58B7" w:rsidR="002D4B1D" w:rsidP="00FC58B7" w:rsidRDefault="002D4B1D" w14:paraId="32CABF1B" w14:textId="77777777">
            <w:pPr>
              <w:pStyle w:val="p-table"/>
              <w:jc w:val="right"/>
              <w:rPr>
                <w:sz w:val="15"/>
                <w:szCs w:val="15"/>
              </w:rPr>
            </w:pPr>
          </w:p>
        </w:tc>
        <w:tc>
          <w:tcPr>
            <w:tcW w:w="775" w:type="dxa"/>
            <w:tcMar>
              <w:left w:w="28" w:type="dxa"/>
              <w:right w:w="28" w:type="dxa"/>
            </w:tcMar>
            <w:vAlign w:val="center"/>
          </w:tcPr>
          <w:p w:rsidRPr="00FC58B7" w:rsidR="002D4B1D" w:rsidP="00FC58B7" w:rsidRDefault="004C1C78" w14:paraId="2712473A" w14:textId="77777777">
            <w:pPr>
              <w:pStyle w:val="p-table"/>
              <w:jc w:val="right"/>
              <w:rPr>
                <w:sz w:val="15"/>
                <w:szCs w:val="15"/>
              </w:rPr>
            </w:pPr>
            <w:r w:rsidRPr="00FC58B7">
              <w:rPr>
                <w:sz w:val="15"/>
                <w:szCs w:val="15"/>
              </w:rPr>
              <w:t>‒</w:t>
            </w:r>
            <w:r w:rsidRPr="00FC58B7">
              <w:rPr>
                <w:sz w:val="15"/>
                <w:szCs w:val="15"/>
              </w:rPr>
              <w:t xml:space="preserve"> 200</w:t>
            </w:r>
          </w:p>
        </w:tc>
        <w:tc>
          <w:tcPr>
            <w:tcW w:w="775" w:type="dxa"/>
            <w:tcMar>
              <w:left w:w="28" w:type="dxa"/>
              <w:right w:w="28" w:type="dxa"/>
            </w:tcMar>
            <w:vAlign w:val="center"/>
          </w:tcPr>
          <w:p w:rsidRPr="00FC58B7" w:rsidR="002D4B1D" w:rsidP="00FC58B7" w:rsidRDefault="004C1C78" w14:paraId="03433C70" w14:textId="77777777">
            <w:pPr>
              <w:pStyle w:val="p-table"/>
              <w:jc w:val="right"/>
              <w:rPr>
                <w:sz w:val="15"/>
                <w:szCs w:val="15"/>
              </w:rPr>
            </w:pPr>
            <w:r w:rsidRPr="00FC58B7">
              <w:rPr>
                <w:sz w:val="15"/>
                <w:szCs w:val="15"/>
              </w:rPr>
              <w:t>‒</w:t>
            </w:r>
            <w:r w:rsidRPr="00FC58B7">
              <w:rPr>
                <w:sz w:val="15"/>
                <w:szCs w:val="15"/>
              </w:rPr>
              <w:t xml:space="preserve"> </w:t>
            </w:r>
            <w:r w:rsidRPr="00FC58B7">
              <w:rPr>
                <w:sz w:val="15"/>
                <w:szCs w:val="15"/>
              </w:rPr>
              <w:t>200</w:t>
            </w:r>
          </w:p>
        </w:tc>
        <w:tc>
          <w:tcPr>
            <w:tcW w:w="775" w:type="dxa"/>
            <w:tcMar>
              <w:left w:w="28" w:type="dxa"/>
              <w:right w:w="28" w:type="dxa"/>
            </w:tcMar>
            <w:vAlign w:val="center"/>
          </w:tcPr>
          <w:p w:rsidRPr="00FC58B7" w:rsidR="002D4B1D" w:rsidP="00FC58B7" w:rsidRDefault="004C1C78" w14:paraId="4572494A" w14:textId="77777777">
            <w:pPr>
              <w:pStyle w:val="p-table"/>
              <w:jc w:val="right"/>
              <w:rPr>
                <w:sz w:val="15"/>
                <w:szCs w:val="15"/>
              </w:rPr>
            </w:pPr>
            <w:r w:rsidRPr="00FC58B7">
              <w:rPr>
                <w:sz w:val="15"/>
                <w:szCs w:val="15"/>
              </w:rPr>
              <w:t>‒</w:t>
            </w:r>
            <w:r w:rsidRPr="00FC58B7">
              <w:rPr>
                <w:sz w:val="15"/>
                <w:szCs w:val="15"/>
              </w:rPr>
              <w:t xml:space="preserve"> 200</w:t>
            </w:r>
          </w:p>
        </w:tc>
        <w:tc>
          <w:tcPr>
            <w:tcW w:w="775" w:type="dxa"/>
            <w:tcMar>
              <w:left w:w="28" w:type="dxa"/>
              <w:right w:w="28" w:type="dxa"/>
            </w:tcMar>
            <w:vAlign w:val="center"/>
          </w:tcPr>
          <w:p w:rsidRPr="00FC58B7" w:rsidR="002D4B1D" w:rsidP="00FC58B7" w:rsidRDefault="002D4B1D" w14:paraId="4C7262FE" w14:textId="77777777">
            <w:pPr>
              <w:pStyle w:val="p-table"/>
              <w:jc w:val="right"/>
              <w:rPr>
                <w:sz w:val="15"/>
                <w:szCs w:val="15"/>
              </w:rPr>
            </w:pPr>
          </w:p>
        </w:tc>
        <w:tc>
          <w:tcPr>
            <w:tcW w:w="775" w:type="dxa"/>
            <w:tcMar>
              <w:left w:w="28" w:type="dxa"/>
              <w:right w:w="28" w:type="dxa"/>
            </w:tcMar>
            <w:vAlign w:val="center"/>
          </w:tcPr>
          <w:p w:rsidRPr="00FC58B7" w:rsidR="002D4B1D" w:rsidP="00FC58B7" w:rsidRDefault="002D4B1D" w14:paraId="5B4C8336" w14:textId="77777777">
            <w:pPr>
              <w:pStyle w:val="p-table"/>
              <w:jc w:val="right"/>
              <w:rPr>
                <w:sz w:val="15"/>
                <w:szCs w:val="15"/>
              </w:rPr>
            </w:pPr>
          </w:p>
        </w:tc>
        <w:tc>
          <w:tcPr>
            <w:tcW w:w="778" w:type="dxa"/>
            <w:tcMar>
              <w:left w:w="28" w:type="dxa"/>
              <w:right w:w="28" w:type="dxa"/>
            </w:tcMar>
            <w:vAlign w:val="center"/>
          </w:tcPr>
          <w:p w:rsidRPr="00FC58B7" w:rsidR="002D4B1D" w:rsidP="00FC58B7" w:rsidRDefault="002D4B1D" w14:paraId="21529FC3" w14:textId="77777777">
            <w:pPr>
              <w:pStyle w:val="p-table"/>
              <w:jc w:val="right"/>
              <w:rPr>
                <w:sz w:val="15"/>
                <w:szCs w:val="15"/>
              </w:rPr>
            </w:pPr>
          </w:p>
        </w:tc>
      </w:tr>
      <w:tr w:rsidR="002D4B1D" w:rsidTr="00FC58B7" w14:paraId="6A5875CB" w14:textId="77777777">
        <w:trPr>
          <w:trHeight w:val="227"/>
        </w:trPr>
        <w:tc>
          <w:tcPr>
            <w:tcW w:w="4266" w:type="dxa"/>
            <w:tcMar>
              <w:right w:w="28" w:type="dxa"/>
            </w:tcMar>
            <w:vAlign w:val="bottom"/>
          </w:tcPr>
          <w:p w:rsidRPr="00FC58B7" w:rsidR="002D4B1D" w:rsidRDefault="004C1C78" w14:paraId="7E35B5BB" w14:textId="77777777">
            <w:pPr>
              <w:pStyle w:val="p-table"/>
              <w:rPr>
                <w:sz w:val="15"/>
                <w:szCs w:val="15"/>
              </w:rPr>
            </w:pPr>
            <w:r w:rsidRPr="00FC58B7">
              <w:rPr>
                <w:sz w:val="15"/>
                <w:szCs w:val="15"/>
              </w:rPr>
              <w:t>Overige besluitvorming voorjaar</w:t>
            </w:r>
          </w:p>
        </w:tc>
        <w:tc>
          <w:tcPr>
            <w:tcW w:w="775" w:type="dxa"/>
            <w:tcMar>
              <w:left w:w="28" w:type="dxa"/>
              <w:right w:w="28" w:type="dxa"/>
            </w:tcMar>
            <w:vAlign w:val="center"/>
          </w:tcPr>
          <w:p w:rsidRPr="00FC58B7" w:rsidR="002D4B1D" w:rsidP="00FC58B7" w:rsidRDefault="004C1C78" w14:paraId="6D89BCF1" w14:textId="77777777">
            <w:pPr>
              <w:pStyle w:val="p-table"/>
              <w:jc w:val="right"/>
              <w:rPr>
                <w:sz w:val="15"/>
                <w:szCs w:val="15"/>
              </w:rPr>
            </w:pPr>
            <w:r w:rsidRPr="00FC58B7">
              <w:rPr>
                <w:sz w:val="15"/>
                <w:szCs w:val="15"/>
              </w:rPr>
              <w:t>‒</w:t>
            </w:r>
            <w:r w:rsidRPr="00FC58B7">
              <w:rPr>
                <w:sz w:val="15"/>
                <w:szCs w:val="15"/>
              </w:rPr>
              <w:t xml:space="preserve"> 13</w:t>
            </w:r>
          </w:p>
        </w:tc>
        <w:tc>
          <w:tcPr>
            <w:tcW w:w="775" w:type="dxa"/>
            <w:tcMar>
              <w:left w:w="28" w:type="dxa"/>
              <w:right w:w="28" w:type="dxa"/>
            </w:tcMar>
            <w:vAlign w:val="center"/>
          </w:tcPr>
          <w:p w:rsidRPr="00FC58B7" w:rsidR="002D4B1D" w:rsidP="00FC58B7" w:rsidRDefault="004C1C78" w14:paraId="58226D0C" w14:textId="77777777">
            <w:pPr>
              <w:pStyle w:val="p-table"/>
              <w:jc w:val="right"/>
              <w:rPr>
                <w:sz w:val="15"/>
                <w:szCs w:val="15"/>
              </w:rPr>
            </w:pPr>
            <w:r w:rsidRPr="00FC58B7">
              <w:rPr>
                <w:sz w:val="15"/>
                <w:szCs w:val="15"/>
              </w:rPr>
              <w:t>‒</w:t>
            </w:r>
            <w:r w:rsidRPr="00FC58B7">
              <w:rPr>
                <w:sz w:val="15"/>
                <w:szCs w:val="15"/>
              </w:rPr>
              <w:t xml:space="preserve"> 13</w:t>
            </w:r>
          </w:p>
        </w:tc>
        <w:tc>
          <w:tcPr>
            <w:tcW w:w="775" w:type="dxa"/>
            <w:tcMar>
              <w:left w:w="28" w:type="dxa"/>
              <w:right w:w="28" w:type="dxa"/>
            </w:tcMar>
            <w:vAlign w:val="center"/>
          </w:tcPr>
          <w:p w:rsidRPr="00FC58B7" w:rsidR="002D4B1D" w:rsidP="00FC58B7" w:rsidRDefault="004C1C78" w14:paraId="3BBE5D2C" w14:textId="77777777">
            <w:pPr>
              <w:pStyle w:val="p-table"/>
              <w:jc w:val="right"/>
              <w:rPr>
                <w:sz w:val="15"/>
                <w:szCs w:val="15"/>
              </w:rPr>
            </w:pPr>
            <w:r w:rsidRPr="00FC58B7">
              <w:rPr>
                <w:sz w:val="15"/>
                <w:szCs w:val="15"/>
              </w:rPr>
              <w:t>‒</w:t>
            </w:r>
            <w:r w:rsidRPr="00FC58B7">
              <w:rPr>
                <w:sz w:val="15"/>
                <w:szCs w:val="15"/>
              </w:rPr>
              <w:t xml:space="preserve"> 1</w:t>
            </w:r>
          </w:p>
        </w:tc>
        <w:tc>
          <w:tcPr>
            <w:tcW w:w="775" w:type="dxa"/>
            <w:tcMar>
              <w:left w:w="28" w:type="dxa"/>
              <w:right w:w="28" w:type="dxa"/>
            </w:tcMar>
            <w:vAlign w:val="center"/>
          </w:tcPr>
          <w:p w:rsidRPr="00FC58B7" w:rsidR="002D4B1D" w:rsidP="00FC58B7" w:rsidRDefault="004C1C78" w14:paraId="11092579" w14:textId="77777777">
            <w:pPr>
              <w:pStyle w:val="p-table"/>
              <w:jc w:val="right"/>
              <w:rPr>
                <w:sz w:val="15"/>
                <w:szCs w:val="15"/>
              </w:rPr>
            </w:pPr>
            <w:r w:rsidRPr="00FC58B7">
              <w:rPr>
                <w:sz w:val="15"/>
                <w:szCs w:val="15"/>
              </w:rPr>
              <w:t>‒</w:t>
            </w:r>
            <w:r w:rsidRPr="00FC58B7">
              <w:rPr>
                <w:sz w:val="15"/>
                <w:szCs w:val="15"/>
              </w:rPr>
              <w:t xml:space="preserve"> 2</w:t>
            </w:r>
          </w:p>
        </w:tc>
        <w:tc>
          <w:tcPr>
            <w:tcW w:w="775" w:type="dxa"/>
            <w:tcMar>
              <w:left w:w="28" w:type="dxa"/>
              <w:right w:w="28" w:type="dxa"/>
            </w:tcMar>
            <w:vAlign w:val="center"/>
          </w:tcPr>
          <w:p w:rsidRPr="00FC58B7" w:rsidR="002D4B1D" w:rsidP="00FC58B7" w:rsidRDefault="004C1C78" w14:paraId="26EF472F" w14:textId="77777777">
            <w:pPr>
              <w:pStyle w:val="p-table"/>
              <w:jc w:val="right"/>
              <w:rPr>
                <w:sz w:val="15"/>
                <w:szCs w:val="15"/>
              </w:rPr>
            </w:pPr>
            <w:r w:rsidRPr="00FC58B7">
              <w:rPr>
                <w:sz w:val="15"/>
                <w:szCs w:val="15"/>
              </w:rPr>
              <w:t>‒</w:t>
            </w:r>
            <w:r w:rsidRPr="00FC58B7">
              <w:rPr>
                <w:sz w:val="15"/>
                <w:szCs w:val="15"/>
              </w:rPr>
              <w:t xml:space="preserve"> 2</w:t>
            </w:r>
          </w:p>
        </w:tc>
        <w:tc>
          <w:tcPr>
            <w:tcW w:w="775" w:type="dxa"/>
            <w:tcMar>
              <w:left w:w="28" w:type="dxa"/>
              <w:right w:w="28" w:type="dxa"/>
            </w:tcMar>
            <w:vAlign w:val="center"/>
          </w:tcPr>
          <w:p w:rsidRPr="00FC58B7" w:rsidR="002D4B1D" w:rsidP="00FC58B7" w:rsidRDefault="004C1C78" w14:paraId="448AA0B4" w14:textId="77777777">
            <w:pPr>
              <w:pStyle w:val="p-table"/>
              <w:jc w:val="right"/>
              <w:rPr>
                <w:sz w:val="15"/>
                <w:szCs w:val="15"/>
              </w:rPr>
            </w:pPr>
            <w:r w:rsidRPr="00FC58B7">
              <w:rPr>
                <w:sz w:val="15"/>
                <w:szCs w:val="15"/>
              </w:rPr>
              <w:t>4</w:t>
            </w:r>
          </w:p>
        </w:tc>
        <w:tc>
          <w:tcPr>
            <w:tcW w:w="778" w:type="dxa"/>
            <w:tcMar>
              <w:left w:w="28" w:type="dxa"/>
              <w:right w:w="28" w:type="dxa"/>
            </w:tcMar>
            <w:vAlign w:val="center"/>
          </w:tcPr>
          <w:p w:rsidRPr="00FC58B7" w:rsidR="002D4B1D" w:rsidP="00FC58B7" w:rsidRDefault="004C1C78" w14:paraId="1543EFF0" w14:textId="77777777">
            <w:pPr>
              <w:pStyle w:val="p-table"/>
              <w:jc w:val="right"/>
              <w:rPr>
                <w:sz w:val="15"/>
                <w:szCs w:val="15"/>
              </w:rPr>
            </w:pPr>
            <w:r w:rsidRPr="00FC58B7">
              <w:rPr>
                <w:sz w:val="15"/>
                <w:szCs w:val="15"/>
              </w:rPr>
              <w:t>1</w:t>
            </w:r>
          </w:p>
        </w:tc>
      </w:tr>
      <w:tr w:rsidR="002D4B1D" w:rsidTr="00FC58B7" w14:paraId="637A090C" w14:textId="77777777">
        <w:trPr>
          <w:trHeight w:val="227"/>
        </w:trPr>
        <w:tc>
          <w:tcPr>
            <w:tcW w:w="4266" w:type="dxa"/>
            <w:tcMar>
              <w:right w:w="28" w:type="dxa"/>
            </w:tcMar>
            <w:vAlign w:val="bottom"/>
          </w:tcPr>
          <w:p w:rsidRPr="00FC58B7" w:rsidR="002D4B1D" w:rsidRDefault="004C1C78" w14:paraId="5EABE202" w14:textId="77777777">
            <w:pPr>
              <w:pStyle w:val="p-table"/>
              <w:rPr>
                <w:sz w:val="15"/>
                <w:szCs w:val="15"/>
              </w:rPr>
            </w:pPr>
            <w:r w:rsidRPr="00FC58B7">
              <w:rPr>
                <w:sz w:val="15"/>
                <w:szCs w:val="15"/>
              </w:rPr>
              <w:t>Herijkingen</w:t>
            </w:r>
          </w:p>
        </w:tc>
        <w:tc>
          <w:tcPr>
            <w:tcW w:w="775" w:type="dxa"/>
            <w:tcMar>
              <w:left w:w="28" w:type="dxa"/>
              <w:right w:w="28" w:type="dxa"/>
            </w:tcMar>
            <w:vAlign w:val="center"/>
          </w:tcPr>
          <w:p w:rsidRPr="00FC58B7" w:rsidR="002D4B1D" w:rsidP="00FC58B7" w:rsidRDefault="004C1C78" w14:paraId="030A4AD6" w14:textId="77777777">
            <w:pPr>
              <w:pStyle w:val="p-table"/>
              <w:jc w:val="right"/>
              <w:rPr>
                <w:sz w:val="15"/>
                <w:szCs w:val="15"/>
              </w:rPr>
            </w:pPr>
            <w:r w:rsidRPr="00FC58B7">
              <w:rPr>
                <w:sz w:val="15"/>
                <w:szCs w:val="15"/>
              </w:rPr>
              <w:t>36</w:t>
            </w:r>
          </w:p>
        </w:tc>
        <w:tc>
          <w:tcPr>
            <w:tcW w:w="775" w:type="dxa"/>
            <w:tcMar>
              <w:left w:w="28" w:type="dxa"/>
              <w:right w:w="28" w:type="dxa"/>
            </w:tcMar>
            <w:vAlign w:val="center"/>
          </w:tcPr>
          <w:p w:rsidRPr="00FC58B7" w:rsidR="002D4B1D" w:rsidP="00FC58B7" w:rsidRDefault="004C1C78" w14:paraId="3CE59AA1" w14:textId="77777777">
            <w:pPr>
              <w:pStyle w:val="p-table"/>
              <w:jc w:val="right"/>
              <w:rPr>
                <w:sz w:val="15"/>
                <w:szCs w:val="15"/>
              </w:rPr>
            </w:pPr>
            <w:r w:rsidRPr="00FC58B7">
              <w:rPr>
                <w:sz w:val="15"/>
                <w:szCs w:val="15"/>
              </w:rPr>
              <w:t>41</w:t>
            </w:r>
          </w:p>
        </w:tc>
        <w:tc>
          <w:tcPr>
            <w:tcW w:w="775" w:type="dxa"/>
            <w:tcMar>
              <w:left w:w="28" w:type="dxa"/>
              <w:right w:w="28" w:type="dxa"/>
            </w:tcMar>
            <w:vAlign w:val="center"/>
          </w:tcPr>
          <w:p w:rsidRPr="00FC58B7" w:rsidR="002D4B1D" w:rsidP="00FC58B7" w:rsidRDefault="004C1C78" w14:paraId="4F69F6BE" w14:textId="77777777">
            <w:pPr>
              <w:pStyle w:val="p-table"/>
              <w:jc w:val="right"/>
              <w:rPr>
                <w:sz w:val="15"/>
                <w:szCs w:val="15"/>
              </w:rPr>
            </w:pPr>
            <w:r w:rsidRPr="00FC58B7">
              <w:rPr>
                <w:sz w:val="15"/>
                <w:szCs w:val="15"/>
              </w:rPr>
              <w:t>18</w:t>
            </w:r>
          </w:p>
        </w:tc>
        <w:tc>
          <w:tcPr>
            <w:tcW w:w="775" w:type="dxa"/>
            <w:tcMar>
              <w:left w:w="28" w:type="dxa"/>
              <w:right w:w="28" w:type="dxa"/>
            </w:tcMar>
            <w:vAlign w:val="center"/>
          </w:tcPr>
          <w:p w:rsidRPr="00FC58B7" w:rsidR="002D4B1D" w:rsidP="00FC58B7" w:rsidRDefault="004C1C78" w14:paraId="2F2BC937" w14:textId="77777777">
            <w:pPr>
              <w:pStyle w:val="p-table"/>
              <w:jc w:val="right"/>
              <w:rPr>
                <w:sz w:val="15"/>
                <w:szCs w:val="15"/>
              </w:rPr>
            </w:pPr>
            <w:r w:rsidRPr="00FC58B7">
              <w:rPr>
                <w:sz w:val="15"/>
                <w:szCs w:val="15"/>
              </w:rPr>
              <w:t>10</w:t>
            </w:r>
          </w:p>
        </w:tc>
        <w:tc>
          <w:tcPr>
            <w:tcW w:w="775" w:type="dxa"/>
            <w:tcMar>
              <w:left w:w="28" w:type="dxa"/>
              <w:right w:w="28" w:type="dxa"/>
            </w:tcMar>
            <w:vAlign w:val="center"/>
          </w:tcPr>
          <w:p w:rsidRPr="00FC58B7" w:rsidR="002D4B1D" w:rsidP="00FC58B7" w:rsidRDefault="004C1C78" w14:paraId="3DD315ED" w14:textId="77777777">
            <w:pPr>
              <w:pStyle w:val="p-table"/>
              <w:jc w:val="right"/>
              <w:rPr>
                <w:sz w:val="15"/>
                <w:szCs w:val="15"/>
              </w:rPr>
            </w:pPr>
            <w:r w:rsidRPr="00FC58B7">
              <w:rPr>
                <w:sz w:val="15"/>
                <w:szCs w:val="15"/>
              </w:rPr>
              <w:t>4</w:t>
            </w:r>
          </w:p>
        </w:tc>
        <w:tc>
          <w:tcPr>
            <w:tcW w:w="775" w:type="dxa"/>
            <w:tcMar>
              <w:left w:w="28" w:type="dxa"/>
              <w:right w:w="28" w:type="dxa"/>
            </w:tcMar>
            <w:vAlign w:val="center"/>
          </w:tcPr>
          <w:p w:rsidRPr="00FC58B7" w:rsidR="002D4B1D" w:rsidP="00FC58B7" w:rsidRDefault="004C1C78" w14:paraId="65FD01DB" w14:textId="77777777">
            <w:pPr>
              <w:pStyle w:val="p-table"/>
              <w:jc w:val="right"/>
              <w:rPr>
                <w:sz w:val="15"/>
                <w:szCs w:val="15"/>
              </w:rPr>
            </w:pPr>
            <w:r w:rsidRPr="00FC58B7">
              <w:rPr>
                <w:sz w:val="15"/>
                <w:szCs w:val="15"/>
              </w:rPr>
              <w:t>29</w:t>
            </w:r>
          </w:p>
        </w:tc>
        <w:tc>
          <w:tcPr>
            <w:tcW w:w="778" w:type="dxa"/>
            <w:tcMar>
              <w:left w:w="28" w:type="dxa"/>
              <w:right w:w="28" w:type="dxa"/>
            </w:tcMar>
            <w:vAlign w:val="center"/>
          </w:tcPr>
          <w:p w:rsidRPr="00FC58B7" w:rsidR="002D4B1D" w:rsidP="00FC58B7" w:rsidRDefault="004C1C78" w14:paraId="363D29D1" w14:textId="77777777">
            <w:pPr>
              <w:pStyle w:val="p-table"/>
              <w:jc w:val="right"/>
              <w:rPr>
                <w:sz w:val="15"/>
                <w:szCs w:val="15"/>
              </w:rPr>
            </w:pPr>
            <w:r w:rsidRPr="00FC58B7">
              <w:rPr>
                <w:sz w:val="15"/>
                <w:szCs w:val="15"/>
              </w:rPr>
              <w:t>20</w:t>
            </w:r>
          </w:p>
        </w:tc>
      </w:tr>
      <w:tr w:rsidR="002D4B1D" w:rsidTr="00FC58B7" w14:paraId="3CAC7F48" w14:textId="77777777">
        <w:trPr>
          <w:trHeight w:val="227"/>
        </w:trPr>
        <w:tc>
          <w:tcPr>
            <w:tcW w:w="4266" w:type="dxa"/>
            <w:tcMar>
              <w:right w:w="28" w:type="dxa"/>
            </w:tcMar>
            <w:vAlign w:val="bottom"/>
          </w:tcPr>
          <w:p w:rsidRPr="00FC58B7" w:rsidR="002D4B1D" w:rsidRDefault="004C1C78" w14:paraId="5BB9EE32" w14:textId="77777777">
            <w:pPr>
              <w:pStyle w:val="p-table"/>
              <w:rPr>
                <w:sz w:val="15"/>
                <w:szCs w:val="15"/>
              </w:rPr>
            </w:pPr>
            <w:r w:rsidRPr="00FC58B7">
              <w:rPr>
                <w:sz w:val="15"/>
                <w:szCs w:val="15"/>
              </w:rPr>
              <w:t>Overige ontwikkelingen</w:t>
            </w:r>
          </w:p>
        </w:tc>
        <w:tc>
          <w:tcPr>
            <w:tcW w:w="775" w:type="dxa"/>
            <w:tcMar>
              <w:left w:w="28" w:type="dxa"/>
              <w:right w:w="28" w:type="dxa"/>
            </w:tcMar>
            <w:vAlign w:val="center"/>
          </w:tcPr>
          <w:p w:rsidRPr="00FC58B7" w:rsidR="002D4B1D" w:rsidP="00FC58B7" w:rsidRDefault="004C1C78" w14:paraId="06F3D008" w14:textId="77777777">
            <w:pPr>
              <w:pStyle w:val="p-table"/>
              <w:jc w:val="right"/>
              <w:rPr>
                <w:sz w:val="15"/>
                <w:szCs w:val="15"/>
              </w:rPr>
            </w:pPr>
            <w:r w:rsidRPr="00FC58B7">
              <w:rPr>
                <w:sz w:val="15"/>
                <w:szCs w:val="15"/>
              </w:rPr>
              <w:t>‒</w:t>
            </w:r>
            <w:r w:rsidRPr="00FC58B7">
              <w:rPr>
                <w:sz w:val="15"/>
                <w:szCs w:val="15"/>
              </w:rPr>
              <w:t xml:space="preserve"> 9</w:t>
            </w:r>
          </w:p>
        </w:tc>
        <w:tc>
          <w:tcPr>
            <w:tcW w:w="775" w:type="dxa"/>
            <w:tcMar>
              <w:left w:w="28" w:type="dxa"/>
              <w:right w:w="28" w:type="dxa"/>
            </w:tcMar>
            <w:vAlign w:val="center"/>
          </w:tcPr>
          <w:p w:rsidRPr="00FC58B7" w:rsidR="002D4B1D" w:rsidP="00FC58B7" w:rsidRDefault="004C1C78" w14:paraId="52806A8B" w14:textId="77777777">
            <w:pPr>
              <w:pStyle w:val="p-table"/>
              <w:jc w:val="right"/>
              <w:rPr>
                <w:sz w:val="15"/>
                <w:szCs w:val="15"/>
              </w:rPr>
            </w:pPr>
            <w:r w:rsidRPr="00FC58B7">
              <w:rPr>
                <w:sz w:val="15"/>
                <w:szCs w:val="15"/>
              </w:rPr>
              <w:t>6</w:t>
            </w:r>
          </w:p>
        </w:tc>
        <w:tc>
          <w:tcPr>
            <w:tcW w:w="775" w:type="dxa"/>
            <w:tcMar>
              <w:left w:w="28" w:type="dxa"/>
              <w:right w:w="28" w:type="dxa"/>
            </w:tcMar>
            <w:vAlign w:val="center"/>
          </w:tcPr>
          <w:p w:rsidRPr="00FC58B7" w:rsidR="002D4B1D" w:rsidP="00FC58B7" w:rsidRDefault="004C1C78" w14:paraId="238433B5" w14:textId="77777777">
            <w:pPr>
              <w:pStyle w:val="p-table"/>
              <w:jc w:val="right"/>
              <w:rPr>
                <w:sz w:val="15"/>
                <w:szCs w:val="15"/>
              </w:rPr>
            </w:pPr>
            <w:r w:rsidRPr="00FC58B7">
              <w:rPr>
                <w:sz w:val="15"/>
                <w:szCs w:val="15"/>
              </w:rPr>
              <w:t>26</w:t>
            </w:r>
          </w:p>
        </w:tc>
        <w:tc>
          <w:tcPr>
            <w:tcW w:w="775" w:type="dxa"/>
            <w:tcMar>
              <w:left w:w="28" w:type="dxa"/>
              <w:right w:w="28" w:type="dxa"/>
            </w:tcMar>
            <w:vAlign w:val="center"/>
          </w:tcPr>
          <w:p w:rsidRPr="00FC58B7" w:rsidR="002D4B1D" w:rsidP="00FC58B7" w:rsidRDefault="004C1C78" w14:paraId="21C07F19" w14:textId="77777777">
            <w:pPr>
              <w:pStyle w:val="p-table"/>
              <w:jc w:val="right"/>
              <w:rPr>
                <w:sz w:val="15"/>
                <w:szCs w:val="15"/>
              </w:rPr>
            </w:pPr>
            <w:r w:rsidRPr="00FC58B7">
              <w:rPr>
                <w:sz w:val="15"/>
                <w:szCs w:val="15"/>
              </w:rPr>
              <w:t>26</w:t>
            </w:r>
          </w:p>
        </w:tc>
        <w:tc>
          <w:tcPr>
            <w:tcW w:w="775" w:type="dxa"/>
            <w:tcMar>
              <w:left w:w="28" w:type="dxa"/>
              <w:right w:w="28" w:type="dxa"/>
            </w:tcMar>
            <w:vAlign w:val="center"/>
          </w:tcPr>
          <w:p w:rsidRPr="00FC58B7" w:rsidR="002D4B1D" w:rsidP="00FC58B7" w:rsidRDefault="004C1C78" w14:paraId="70D89B79" w14:textId="77777777">
            <w:pPr>
              <w:pStyle w:val="p-table"/>
              <w:jc w:val="right"/>
              <w:rPr>
                <w:sz w:val="15"/>
                <w:szCs w:val="15"/>
              </w:rPr>
            </w:pPr>
            <w:r w:rsidRPr="00FC58B7">
              <w:rPr>
                <w:sz w:val="15"/>
                <w:szCs w:val="15"/>
              </w:rPr>
              <w:t>36</w:t>
            </w:r>
          </w:p>
        </w:tc>
        <w:tc>
          <w:tcPr>
            <w:tcW w:w="775" w:type="dxa"/>
            <w:tcMar>
              <w:left w:w="28" w:type="dxa"/>
              <w:right w:w="28" w:type="dxa"/>
            </w:tcMar>
            <w:vAlign w:val="center"/>
          </w:tcPr>
          <w:p w:rsidRPr="00FC58B7" w:rsidR="002D4B1D" w:rsidP="00FC58B7" w:rsidRDefault="004C1C78" w14:paraId="40D17668" w14:textId="77777777">
            <w:pPr>
              <w:pStyle w:val="p-table"/>
              <w:jc w:val="right"/>
              <w:rPr>
                <w:sz w:val="15"/>
                <w:szCs w:val="15"/>
              </w:rPr>
            </w:pPr>
            <w:r w:rsidRPr="00FC58B7">
              <w:rPr>
                <w:sz w:val="15"/>
                <w:szCs w:val="15"/>
              </w:rPr>
              <w:t>47</w:t>
            </w:r>
          </w:p>
        </w:tc>
        <w:tc>
          <w:tcPr>
            <w:tcW w:w="778" w:type="dxa"/>
            <w:tcMar>
              <w:left w:w="28" w:type="dxa"/>
              <w:right w:w="28" w:type="dxa"/>
            </w:tcMar>
            <w:vAlign w:val="center"/>
          </w:tcPr>
          <w:p w:rsidRPr="00FC58B7" w:rsidR="002D4B1D" w:rsidP="00FC58B7" w:rsidRDefault="004C1C78" w14:paraId="3EB83A97" w14:textId="77777777">
            <w:pPr>
              <w:pStyle w:val="p-table"/>
              <w:jc w:val="right"/>
              <w:rPr>
                <w:sz w:val="15"/>
                <w:szCs w:val="15"/>
              </w:rPr>
            </w:pPr>
            <w:r w:rsidRPr="00FC58B7">
              <w:rPr>
                <w:sz w:val="15"/>
                <w:szCs w:val="15"/>
              </w:rPr>
              <w:t>132</w:t>
            </w:r>
          </w:p>
        </w:tc>
      </w:tr>
      <w:tr w:rsidR="002D4B1D" w:rsidTr="00FC58B7" w14:paraId="3EEB926C" w14:textId="77777777">
        <w:trPr>
          <w:trHeight w:val="227"/>
        </w:trPr>
        <w:tc>
          <w:tcPr>
            <w:tcW w:w="4266" w:type="dxa"/>
            <w:tcBorders>
              <w:bottom w:val="single" w:color="00B0F0" w:sz="4" w:space="0"/>
            </w:tcBorders>
            <w:tcMar>
              <w:right w:w="28" w:type="dxa"/>
            </w:tcMar>
            <w:vAlign w:val="bottom"/>
          </w:tcPr>
          <w:p w:rsidRPr="00FC58B7" w:rsidR="002D4B1D" w:rsidRDefault="004C1C78" w14:paraId="409BD17C" w14:textId="77777777">
            <w:pPr>
              <w:pStyle w:val="p-table"/>
              <w:rPr>
                <w:sz w:val="15"/>
                <w:szCs w:val="15"/>
              </w:rPr>
            </w:pPr>
            <w:r w:rsidRPr="00FC58B7">
              <w:rPr>
                <w:sz w:val="15"/>
                <w:szCs w:val="15"/>
              </w:rPr>
              <w:t>Technische maatregelen Belastingplan 2026</w:t>
            </w:r>
          </w:p>
        </w:tc>
        <w:tc>
          <w:tcPr>
            <w:tcW w:w="775" w:type="dxa"/>
            <w:tcBorders>
              <w:bottom w:val="single" w:color="00B0F0" w:sz="4" w:space="0"/>
            </w:tcBorders>
            <w:tcMar>
              <w:left w:w="28" w:type="dxa"/>
              <w:right w:w="28" w:type="dxa"/>
            </w:tcMar>
            <w:vAlign w:val="center"/>
          </w:tcPr>
          <w:p w:rsidRPr="00FC58B7" w:rsidR="002D4B1D" w:rsidP="00FC58B7" w:rsidRDefault="004C1C78" w14:paraId="34C06434" w14:textId="77777777">
            <w:pPr>
              <w:pStyle w:val="p-table"/>
              <w:jc w:val="right"/>
              <w:rPr>
                <w:sz w:val="15"/>
                <w:szCs w:val="15"/>
              </w:rPr>
            </w:pPr>
            <w:r w:rsidRPr="00FC58B7">
              <w:rPr>
                <w:sz w:val="15"/>
                <w:szCs w:val="15"/>
              </w:rPr>
              <w:t>‒</w:t>
            </w:r>
            <w:r w:rsidRPr="00FC58B7">
              <w:rPr>
                <w:sz w:val="15"/>
                <w:szCs w:val="15"/>
              </w:rPr>
              <w:t xml:space="preserve"> 9</w:t>
            </w:r>
          </w:p>
        </w:tc>
        <w:tc>
          <w:tcPr>
            <w:tcW w:w="775" w:type="dxa"/>
            <w:tcBorders>
              <w:bottom w:val="single" w:color="00B0F0" w:sz="4" w:space="0"/>
            </w:tcBorders>
            <w:tcMar>
              <w:left w:w="28" w:type="dxa"/>
              <w:right w:w="28" w:type="dxa"/>
            </w:tcMar>
            <w:vAlign w:val="center"/>
          </w:tcPr>
          <w:p w:rsidRPr="00FC58B7" w:rsidR="002D4B1D" w:rsidP="00FC58B7" w:rsidRDefault="004C1C78" w14:paraId="53D0F6C8" w14:textId="77777777">
            <w:pPr>
              <w:pStyle w:val="p-table"/>
              <w:jc w:val="right"/>
              <w:rPr>
                <w:sz w:val="15"/>
                <w:szCs w:val="15"/>
              </w:rPr>
            </w:pPr>
            <w:r w:rsidRPr="00FC58B7">
              <w:rPr>
                <w:sz w:val="15"/>
                <w:szCs w:val="15"/>
              </w:rPr>
              <w:t>‒</w:t>
            </w:r>
            <w:r w:rsidRPr="00FC58B7">
              <w:rPr>
                <w:sz w:val="15"/>
                <w:szCs w:val="15"/>
              </w:rPr>
              <w:t xml:space="preserve"> 11</w:t>
            </w:r>
          </w:p>
        </w:tc>
        <w:tc>
          <w:tcPr>
            <w:tcW w:w="775" w:type="dxa"/>
            <w:tcBorders>
              <w:bottom w:val="single" w:color="00B0F0" w:sz="4" w:space="0"/>
            </w:tcBorders>
            <w:tcMar>
              <w:left w:w="28" w:type="dxa"/>
              <w:right w:w="28" w:type="dxa"/>
            </w:tcMar>
            <w:vAlign w:val="center"/>
          </w:tcPr>
          <w:p w:rsidRPr="00FC58B7" w:rsidR="002D4B1D" w:rsidP="00FC58B7" w:rsidRDefault="004C1C78" w14:paraId="129832F9" w14:textId="77777777">
            <w:pPr>
              <w:pStyle w:val="p-table"/>
              <w:jc w:val="right"/>
              <w:rPr>
                <w:sz w:val="15"/>
                <w:szCs w:val="15"/>
              </w:rPr>
            </w:pPr>
            <w:r w:rsidRPr="00FC58B7">
              <w:rPr>
                <w:sz w:val="15"/>
                <w:szCs w:val="15"/>
              </w:rPr>
              <w:t>‒</w:t>
            </w:r>
            <w:r w:rsidRPr="00FC58B7">
              <w:rPr>
                <w:sz w:val="15"/>
                <w:szCs w:val="15"/>
              </w:rPr>
              <w:t xml:space="preserve"> 19</w:t>
            </w:r>
          </w:p>
        </w:tc>
        <w:tc>
          <w:tcPr>
            <w:tcW w:w="775" w:type="dxa"/>
            <w:tcBorders>
              <w:bottom w:val="single" w:color="00B0F0" w:sz="4" w:space="0"/>
            </w:tcBorders>
            <w:tcMar>
              <w:left w:w="28" w:type="dxa"/>
              <w:right w:w="28" w:type="dxa"/>
            </w:tcMar>
            <w:vAlign w:val="center"/>
          </w:tcPr>
          <w:p w:rsidRPr="00FC58B7" w:rsidR="002D4B1D" w:rsidP="00FC58B7" w:rsidRDefault="004C1C78" w14:paraId="73E8258A" w14:textId="77777777">
            <w:pPr>
              <w:pStyle w:val="p-table"/>
              <w:jc w:val="right"/>
              <w:rPr>
                <w:sz w:val="15"/>
                <w:szCs w:val="15"/>
              </w:rPr>
            </w:pPr>
            <w:r w:rsidRPr="00FC58B7">
              <w:rPr>
                <w:sz w:val="15"/>
                <w:szCs w:val="15"/>
              </w:rPr>
              <w:t>‒</w:t>
            </w:r>
            <w:r w:rsidRPr="00FC58B7">
              <w:rPr>
                <w:sz w:val="15"/>
                <w:szCs w:val="15"/>
              </w:rPr>
              <w:t xml:space="preserve"> 22</w:t>
            </w:r>
          </w:p>
        </w:tc>
        <w:tc>
          <w:tcPr>
            <w:tcW w:w="775" w:type="dxa"/>
            <w:tcBorders>
              <w:bottom w:val="single" w:color="00B0F0" w:sz="4" w:space="0"/>
            </w:tcBorders>
            <w:tcMar>
              <w:left w:w="28" w:type="dxa"/>
              <w:right w:w="28" w:type="dxa"/>
            </w:tcMar>
            <w:vAlign w:val="center"/>
          </w:tcPr>
          <w:p w:rsidRPr="00FC58B7" w:rsidR="002D4B1D" w:rsidP="00FC58B7" w:rsidRDefault="004C1C78" w14:paraId="2BF509FB" w14:textId="77777777">
            <w:pPr>
              <w:pStyle w:val="p-table"/>
              <w:jc w:val="right"/>
              <w:rPr>
                <w:sz w:val="15"/>
                <w:szCs w:val="15"/>
              </w:rPr>
            </w:pPr>
            <w:r w:rsidRPr="00FC58B7">
              <w:rPr>
                <w:sz w:val="15"/>
                <w:szCs w:val="15"/>
              </w:rPr>
              <w:t>‒</w:t>
            </w:r>
            <w:r w:rsidRPr="00FC58B7">
              <w:rPr>
                <w:sz w:val="15"/>
                <w:szCs w:val="15"/>
              </w:rPr>
              <w:t xml:space="preserve"> 24</w:t>
            </w:r>
          </w:p>
        </w:tc>
        <w:tc>
          <w:tcPr>
            <w:tcW w:w="775" w:type="dxa"/>
            <w:tcBorders>
              <w:bottom w:val="single" w:color="00B0F0" w:sz="4" w:space="0"/>
            </w:tcBorders>
            <w:tcMar>
              <w:left w:w="28" w:type="dxa"/>
              <w:right w:w="28" w:type="dxa"/>
            </w:tcMar>
            <w:vAlign w:val="center"/>
          </w:tcPr>
          <w:p w:rsidRPr="00FC58B7" w:rsidR="002D4B1D" w:rsidP="00FC58B7" w:rsidRDefault="004C1C78" w14:paraId="728CBCEB" w14:textId="77777777">
            <w:pPr>
              <w:pStyle w:val="p-table"/>
              <w:jc w:val="right"/>
              <w:rPr>
                <w:sz w:val="15"/>
                <w:szCs w:val="15"/>
              </w:rPr>
            </w:pPr>
            <w:r w:rsidRPr="00FC58B7">
              <w:rPr>
                <w:sz w:val="15"/>
                <w:szCs w:val="15"/>
              </w:rPr>
              <w:t>‒</w:t>
            </w:r>
            <w:r w:rsidRPr="00FC58B7">
              <w:rPr>
                <w:sz w:val="15"/>
                <w:szCs w:val="15"/>
              </w:rPr>
              <w:t xml:space="preserve"> 24</w:t>
            </w:r>
          </w:p>
        </w:tc>
        <w:tc>
          <w:tcPr>
            <w:tcW w:w="778" w:type="dxa"/>
            <w:tcBorders>
              <w:bottom w:val="single" w:color="00B0F0" w:sz="4" w:space="0"/>
            </w:tcBorders>
            <w:tcMar>
              <w:left w:w="28" w:type="dxa"/>
              <w:right w:w="28" w:type="dxa"/>
            </w:tcMar>
            <w:vAlign w:val="center"/>
          </w:tcPr>
          <w:p w:rsidRPr="00FC58B7" w:rsidR="002D4B1D" w:rsidP="00FC58B7" w:rsidRDefault="004C1C78" w14:paraId="1C38824D" w14:textId="77777777">
            <w:pPr>
              <w:pStyle w:val="p-table"/>
              <w:jc w:val="right"/>
              <w:rPr>
                <w:sz w:val="15"/>
                <w:szCs w:val="15"/>
              </w:rPr>
            </w:pPr>
            <w:r w:rsidRPr="00FC58B7">
              <w:rPr>
                <w:sz w:val="15"/>
                <w:szCs w:val="15"/>
              </w:rPr>
              <w:t>‒</w:t>
            </w:r>
            <w:r w:rsidRPr="00FC58B7">
              <w:rPr>
                <w:sz w:val="15"/>
                <w:szCs w:val="15"/>
              </w:rPr>
              <w:t xml:space="preserve"> 24</w:t>
            </w:r>
          </w:p>
        </w:tc>
      </w:tr>
      <w:tr w:rsidR="002D4B1D" w:rsidTr="00FC58B7" w14:paraId="7095CA8E" w14:textId="77777777">
        <w:trPr>
          <w:trHeight w:val="227"/>
        </w:trPr>
        <w:tc>
          <w:tcPr>
            <w:tcW w:w="4266" w:type="dxa"/>
            <w:tcBorders>
              <w:top w:val="single" w:color="00B0F0" w:sz="4" w:space="0"/>
              <w:bottom w:val="single" w:color="009EE0" w:sz="2" w:space="0"/>
            </w:tcBorders>
            <w:tcMar>
              <w:right w:w="28" w:type="dxa"/>
            </w:tcMar>
            <w:vAlign w:val="bottom"/>
          </w:tcPr>
          <w:p w:rsidRPr="00FC58B7" w:rsidR="002D4B1D" w:rsidRDefault="004C1C78" w14:paraId="6E5D19E4" w14:textId="77777777">
            <w:pPr>
              <w:pStyle w:val="p-table"/>
              <w:rPr>
                <w:b/>
                <w:sz w:val="15"/>
                <w:szCs w:val="15"/>
              </w:rPr>
            </w:pPr>
            <w:r w:rsidRPr="00FC58B7">
              <w:rPr>
                <w:b/>
                <w:sz w:val="15"/>
                <w:szCs w:val="15"/>
              </w:rPr>
              <w:t xml:space="preserve">Totaal stand </w:t>
            </w:r>
            <w:r w:rsidRPr="00FC58B7">
              <w:rPr>
                <w:b/>
                <w:sz w:val="15"/>
                <w:szCs w:val="15"/>
              </w:rPr>
              <w:t>inkomstenkader</w:t>
            </w:r>
          </w:p>
        </w:tc>
        <w:tc>
          <w:tcPr>
            <w:tcW w:w="775"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04B725CF" w14:textId="77777777">
            <w:pPr>
              <w:pStyle w:val="p-table"/>
              <w:jc w:val="right"/>
              <w:rPr>
                <w:b/>
                <w:sz w:val="15"/>
                <w:szCs w:val="15"/>
              </w:rPr>
            </w:pPr>
            <w:r w:rsidRPr="00FC58B7">
              <w:rPr>
                <w:b/>
                <w:sz w:val="15"/>
                <w:szCs w:val="15"/>
              </w:rPr>
              <w:t>195</w:t>
            </w:r>
          </w:p>
        </w:tc>
        <w:tc>
          <w:tcPr>
            <w:tcW w:w="775"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013231EC" w14:textId="77777777">
            <w:pPr>
              <w:pStyle w:val="p-table"/>
              <w:jc w:val="right"/>
              <w:rPr>
                <w:b/>
                <w:sz w:val="15"/>
                <w:szCs w:val="15"/>
              </w:rPr>
            </w:pPr>
            <w:r w:rsidRPr="00FC58B7">
              <w:rPr>
                <w:b/>
                <w:sz w:val="15"/>
                <w:szCs w:val="15"/>
              </w:rPr>
              <w:t>1006</w:t>
            </w:r>
          </w:p>
        </w:tc>
        <w:tc>
          <w:tcPr>
            <w:tcW w:w="775"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7DB1D54A" w14:textId="77777777">
            <w:pPr>
              <w:pStyle w:val="p-table"/>
              <w:jc w:val="right"/>
              <w:rPr>
                <w:b/>
                <w:sz w:val="15"/>
                <w:szCs w:val="15"/>
              </w:rPr>
            </w:pPr>
            <w:r w:rsidRPr="00FC58B7">
              <w:rPr>
                <w:b/>
                <w:sz w:val="15"/>
                <w:szCs w:val="15"/>
              </w:rPr>
              <w:t>‒</w:t>
            </w:r>
            <w:r w:rsidRPr="00FC58B7">
              <w:rPr>
                <w:b/>
                <w:sz w:val="15"/>
                <w:szCs w:val="15"/>
              </w:rPr>
              <w:t xml:space="preserve"> 1149</w:t>
            </w:r>
          </w:p>
        </w:tc>
        <w:tc>
          <w:tcPr>
            <w:tcW w:w="775"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2A507EAE" w14:textId="77777777">
            <w:pPr>
              <w:pStyle w:val="p-table"/>
              <w:jc w:val="right"/>
              <w:rPr>
                <w:b/>
                <w:sz w:val="15"/>
                <w:szCs w:val="15"/>
              </w:rPr>
            </w:pPr>
            <w:r w:rsidRPr="00FC58B7">
              <w:rPr>
                <w:b/>
                <w:sz w:val="15"/>
                <w:szCs w:val="15"/>
              </w:rPr>
              <w:t>‒</w:t>
            </w:r>
            <w:r w:rsidRPr="00FC58B7">
              <w:rPr>
                <w:b/>
                <w:sz w:val="15"/>
                <w:szCs w:val="15"/>
              </w:rPr>
              <w:t xml:space="preserve"> 46</w:t>
            </w:r>
          </w:p>
        </w:tc>
        <w:tc>
          <w:tcPr>
            <w:tcW w:w="775"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6D18B5E5" w14:textId="77777777">
            <w:pPr>
              <w:pStyle w:val="p-table"/>
              <w:jc w:val="right"/>
              <w:rPr>
                <w:b/>
                <w:sz w:val="15"/>
                <w:szCs w:val="15"/>
              </w:rPr>
            </w:pPr>
            <w:r w:rsidRPr="00FC58B7">
              <w:rPr>
                <w:b/>
                <w:sz w:val="15"/>
                <w:szCs w:val="15"/>
              </w:rPr>
              <w:t>155</w:t>
            </w:r>
          </w:p>
        </w:tc>
        <w:tc>
          <w:tcPr>
            <w:tcW w:w="775"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6807067A" w14:textId="77777777">
            <w:pPr>
              <w:pStyle w:val="p-table"/>
              <w:jc w:val="right"/>
              <w:rPr>
                <w:b/>
                <w:sz w:val="15"/>
                <w:szCs w:val="15"/>
              </w:rPr>
            </w:pPr>
            <w:r w:rsidRPr="00FC58B7">
              <w:rPr>
                <w:b/>
                <w:sz w:val="15"/>
                <w:szCs w:val="15"/>
              </w:rPr>
              <w:t>198</w:t>
            </w:r>
          </w:p>
        </w:tc>
        <w:tc>
          <w:tcPr>
            <w:tcW w:w="778"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709072EC" w14:textId="77777777">
            <w:pPr>
              <w:pStyle w:val="p-table"/>
              <w:jc w:val="right"/>
              <w:rPr>
                <w:b/>
                <w:sz w:val="15"/>
                <w:szCs w:val="15"/>
              </w:rPr>
            </w:pPr>
            <w:r w:rsidRPr="00FC58B7">
              <w:rPr>
                <w:b/>
                <w:sz w:val="15"/>
                <w:szCs w:val="15"/>
              </w:rPr>
              <w:t>271</w:t>
            </w:r>
          </w:p>
        </w:tc>
      </w:tr>
    </w:tbl>
    <w:p w:rsidR="002D4B1D" w:rsidRDefault="002D4B1D" w14:paraId="3D88AF7C" w14:textId="77777777">
      <w:pPr>
        <w:pStyle w:val="p-marginbottom"/>
      </w:pPr>
    </w:p>
    <w:p w:rsidR="002D4B1D" w:rsidRDefault="004C1C78" w14:paraId="3FC0F24D" w14:textId="77777777">
      <w:pPr>
        <w:pStyle w:val="p"/>
      </w:pPr>
      <w:r>
        <w:rPr>
          <w:b/>
        </w:rPr>
        <w:t>Met dit pakket aan maatregelen sluit het inkomstenkader over de gehele kabinetsperiode.</w:t>
      </w:r>
      <w:r>
        <w:t xml:space="preserve"> Dit is in lijn met het trendmatig begrotingsbeleid. De som van alle beleidsmatige mutaties over 2025-2028 komt uit op 6 miljoen euro. Het sluiten van het inkomstenkader zorgt voor stabiliteit van de lastendruk voor huishoudens en </w:t>
      </w:r>
      <w:proofErr w:type="spellStart"/>
      <w:r>
        <w:t>bedrĳven</w:t>
      </w:r>
      <w:proofErr w:type="spellEnd"/>
      <w:r>
        <w:t xml:space="preserve"> en helpt </w:t>
      </w:r>
      <w:proofErr w:type="spellStart"/>
      <w:r>
        <w:t>bĳ</w:t>
      </w:r>
      <w:proofErr w:type="spellEnd"/>
      <w:r>
        <w:t xml:space="preserve"> het beheersen van de overheidsfinanciën.</w:t>
      </w:r>
    </w:p>
    <w:p w:rsidR="002D4B1D" w:rsidRDefault="004C1C78" w14:paraId="681C4E09" w14:textId="77777777">
      <w:pPr>
        <w:pStyle w:val="p"/>
      </w:pPr>
      <w:r>
        <w:rPr>
          <w:b/>
        </w:rPr>
        <w:t>Het kabinet draait de voorgestelde verhoging van het btw-tarief op cultuur, media en sport terug.</w:t>
      </w:r>
      <w:r>
        <w:t xml:space="preserve"> De Kamer had met de motie Van </w:t>
      </w:r>
      <w:proofErr w:type="spellStart"/>
      <w:r>
        <w:t>Dĳk</w:t>
      </w:r>
      <w:proofErr w:type="spellEnd"/>
      <w:r>
        <w:t xml:space="preserve"> c.s. gevraagd om een alternatieve invulling. Dit levert een structurele derving op van 1,3 miljard euro vanaf 2026 (tabel 2). Als dekking wordt ongeveer de helft van de reguliere inflatiecompensatie binnen de inkomstenbelasting (via de tabelcorrectiefactor), per 1 januari 2026 niet toegekend. Dit betekent dat de </w:t>
      </w:r>
      <w:proofErr w:type="spellStart"/>
      <w:r>
        <w:t>belastingschĳven</w:t>
      </w:r>
      <w:proofErr w:type="spellEnd"/>
      <w:r>
        <w:t xml:space="preserve"> en heffingskortingen binnen de inkomstenbelasting beperkt worden gecompenseerd voor hogere inflatie.</w:t>
      </w:r>
    </w:p>
    <w:p w:rsidR="002D4B1D" w:rsidRDefault="004C1C78" w14:paraId="20EA95D9" w14:textId="77777777">
      <w:pPr>
        <w:pStyle w:val="p"/>
      </w:pPr>
      <w:r>
        <w:rPr>
          <w:b/>
        </w:rPr>
        <w:t xml:space="preserve">Daarnaast verlaagt het kabinet de energiebelasting voor huishoudens met </w:t>
      </w:r>
      <w:r>
        <w:rPr>
          <w:b/>
        </w:rPr>
        <w:lastRenderedPageBreak/>
        <w:t>200 miljoen euro vanaf 2026, waarmee het tegemoetkomt aan zorgen over de energiekosten voor burgers.</w:t>
      </w:r>
      <w:r>
        <w:t xml:space="preserve"> Verder wordt een fiscale regeling geïntroduceerd om medewerkersparticipaties voor startups en </w:t>
      </w:r>
      <w:proofErr w:type="spellStart"/>
      <w:r>
        <w:t>scale</w:t>
      </w:r>
      <w:proofErr w:type="spellEnd"/>
      <w:r>
        <w:t>-ups te stimuleren en wordt het toeslagpartnerschap vereenvoudigd.</w:t>
      </w:r>
    </w:p>
    <w:p w:rsidR="002D4B1D" w:rsidRDefault="004C1C78" w14:paraId="628372DB" w14:textId="77777777">
      <w:pPr>
        <w:pStyle w:val="p"/>
      </w:pPr>
      <w:r>
        <w:rPr>
          <w:b/>
        </w:rPr>
        <w:t>Er is rekening gehouden met het effect van de besluitvorming op de inflatie.</w:t>
      </w:r>
      <w:r>
        <w:t xml:space="preserve"> Het schrappen van de btw-verhoging op cultuur, media en sport leidt tot een afname van de inflatie in 2026. Het effect van de budgettaire dekking via de beperking van de tabelcorrectiefactor leidt naar verwachting tot een kleiner effect op de inflatie, omdat een btw-verhoging direct doorwerkt in prijzen, maar een verhoging van directe belastingen slechts indirect.</w:t>
      </w:r>
      <w:r>
        <w:rPr>
          <w:rStyle w:val="Voetnootmarkering"/>
        </w:rPr>
        <w:footnoteReference w:id="3"/>
      </w:r>
      <w:r>
        <w:t xml:space="preserve"> Het aanpakken van de belastingconstructie ‘vleugje zuivel’ binnen de verbruiksbelasting op non-alcoholische dranken heeft een verwaarloosbaar effect op de inflatie. Door een klein beetje zuivel toe te voegen aan frisdrank of vruchtensappen is het nu nog mogelijk de dranken onder de uitzondering voor zuivel- en sojadranken te brengen en zo de heffing te omzeilen. In deze Voorjaarsnota wordt deze constructie aangepakt. Ook de rest van de inkomstenmaatregelen waartoe is besloten, heeft geen noemenswaardige ef</w:t>
      </w:r>
      <w:r>
        <w:t xml:space="preserve">fecten op de inflatie. De maatregelen uit deze Voorjaarsnota op de huren zorgen tot slot voor beperking van de inflatie via de prijsontwikkeling van de huisvesting. Conform de motie </w:t>
      </w:r>
      <w:proofErr w:type="spellStart"/>
      <w:r>
        <w:t>Grinwis</w:t>
      </w:r>
      <w:proofErr w:type="spellEnd"/>
      <w:r>
        <w:t xml:space="preserve"> is hierover gerapporteerd.</w:t>
      </w:r>
      <w:r>
        <w:rPr>
          <w:rStyle w:val="Voetnootmarkering"/>
          <w:b/>
        </w:rPr>
        <w:footnoteReference w:id="4"/>
      </w:r>
    </w:p>
    <w:tbl>
      <w:tblPr>
        <w:tblW w:w="5000" w:type="pct"/>
        <w:tblLayout w:type="fixed"/>
        <w:tblCellMar>
          <w:left w:w="0" w:type="dxa"/>
          <w:right w:w="0" w:type="dxa"/>
        </w:tblCellMar>
        <w:tblLook w:val="0000" w:firstRow="0" w:lastRow="0" w:firstColumn="0" w:lastColumn="0" w:noHBand="0" w:noVBand="0"/>
      </w:tblPr>
      <w:tblGrid>
        <w:gridCol w:w="3189"/>
        <w:gridCol w:w="529"/>
        <w:gridCol w:w="529"/>
        <w:gridCol w:w="529"/>
        <w:gridCol w:w="536"/>
        <w:gridCol w:w="529"/>
        <w:gridCol w:w="537"/>
      </w:tblGrid>
      <w:tr w:rsidR="002D4B1D" w14:paraId="38A10B9E" w14:textId="77777777">
        <w:trPr>
          <w:tblHeader/>
        </w:trPr>
        <w:tc>
          <w:tcPr>
            <w:tcW w:w="6378" w:type="dxa"/>
            <w:gridSpan w:val="7"/>
          </w:tcPr>
          <w:p w:rsidR="002D4B1D" w:rsidRDefault="004C1C78" w14:paraId="67DA3145" w14:textId="77777777">
            <w:pPr>
              <w:pStyle w:val="kio2-table-title"/>
            </w:pPr>
            <w:r>
              <w:t>Tabel 3 Verticale toelichting EMU-saldo en totale schuld</w:t>
            </w:r>
          </w:p>
        </w:tc>
      </w:tr>
      <w:tr w:rsidR="002D4B1D" w:rsidTr="00FC58B7" w14:paraId="30374FB4" w14:textId="77777777">
        <w:trPr>
          <w:trHeight w:val="227"/>
          <w:tblHeader/>
        </w:trPr>
        <w:tc>
          <w:tcPr>
            <w:tcW w:w="3189" w:type="dxa"/>
            <w:tcBorders>
              <w:top w:val="single" w:color="000000" w:sz="2" w:space="0"/>
              <w:bottom w:val="single" w:color="00B0F0" w:sz="4" w:space="0"/>
            </w:tcBorders>
            <w:tcMar>
              <w:top w:w="28" w:type="dxa"/>
              <w:bottom w:w="28" w:type="dxa"/>
              <w:right w:w="28" w:type="dxa"/>
            </w:tcMar>
          </w:tcPr>
          <w:p w:rsidRPr="00FC58B7" w:rsidR="002D4B1D" w:rsidRDefault="002D4B1D" w14:paraId="1547874A" w14:textId="77777777">
            <w:pPr>
              <w:pStyle w:val="p-table"/>
              <w:rPr>
                <w:color w:val="000000"/>
                <w:sz w:val="15"/>
                <w:szCs w:val="15"/>
              </w:rPr>
            </w:pPr>
          </w:p>
        </w:tc>
        <w:tc>
          <w:tcPr>
            <w:tcW w:w="529" w:type="dxa"/>
            <w:tcBorders>
              <w:top w:val="single" w:color="000000" w:sz="2" w:space="0"/>
              <w:bottom w:val="single" w:color="00B0F0" w:sz="4" w:space="0"/>
            </w:tcBorders>
            <w:tcMar>
              <w:top w:w="28" w:type="dxa"/>
              <w:left w:w="28" w:type="dxa"/>
              <w:bottom w:w="28" w:type="dxa"/>
              <w:right w:w="28" w:type="dxa"/>
            </w:tcMar>
            <w:vAlign w:val="center"/>
          </w:tcPr>
          <w:p w:rsidRPr="00FC58B7" w:rsidR="002D4B1D" w:rsidP="00FC58B7" w:rsidRDefault="004C1C78" w14:paraId="741DE205" w14:textId="77777777">
            <w:pPr>
              <w:pStyle w:val="p-table"/>
              <w:jc w:val="right"/>
              <w:rPr>
                <w:color w:val="000000"/>
                <w:sz w:val="15"/>
                <w:szCs w:val="15"/>
              </w:rPr>
            </w:pPr>
            <w:r w:rsidRPr="00FC58B7">
              <w:rPr>
                <w:color w:val="000000"/>
                <w:sz w:val="15"/>
                <w:szCs w:val="15"/>
              </w:rPr>
              <w:t>2025</w:t>
            </w:r>
          </w:p>
        </w:tc>
        <w:tc>
          <w:tcPr>
            <w:tcW w:w="529" w:type="dxa"/>
            <w:tcBorders>
              <w:top w:val="single" w:color="000000" w:sz="2" w:space="0"/>
              <w:bottom w:val="single" w:color="00B0F0" w:sz="4" w:space="0"/>
            </w:tcBorders>
            <w:tcMar>
              <w:top w:w="28" w:type="dxa"/>
              <w:left w:w="28" w:type="dxa"/>
              <w:bottom w:w="28" w:type="dxa"/>
              <w:right w:w="28" w:type="dxa"/>
            </w:tcMar>
            <w:vAlign w:val="center"/>
          </w:tcPr>
          <w:p w:rsidRPr="00FC58B7" w:rsidR="002D4B1D" w:rsidP="00FC58B7" w:rsidRDefault="004C1C78" w14:paraId="3974C63D" w14:textId="77777777">
            <w:pPr>
              <w:pStyle w:val="p-table"/>
              <w:jc w:val="right"/>
              <w:rPr>
                <w:color w:val="000000"/>
                <w:sz w:val="15"/>
                <w:szCs w:val="15"/>
              </w:rPr>
            </w:pPr>
            <w:r w:rsidRPr="00FC58B7">
              <w:rPr>
                <w:color w:val="000000"/>
                <w:sz w:val="15"/>
                <w:szCs w:val="15"/>
              </w:rPr>
              <w:t>2026</w:t>
            </w:r>
          </w:p>
        </w:tc>
        <w:tc>
          <w:tcPr>
            <w:tcW w:w="529" w:type="dxa"/>
            <w:tcBorders>
              <w:top w:val="single" w:color="000000" w:sz="2" w:space="0"/>
              <w:bottom w:val="single" w:color="00B0F0" w:sz="4" w:space="0"/>
            </w:tcBorders>
            <w:tcMar>
              <w:top w:w="28" w:type="dxa"/>
              <w:left w:w="28" w:type="dxa"/>
              <w:bottom w:w="28" w:type="dxa"/>
              <w:right w:w="28" w:type="dxa"/>
            </w:tcMar>
            <w:vAlign w:val="center"/>
          </w:tcPr>
          <w:p w:rsidRPr="00FC58B7" w:rsidR="002D4B1D" w:rsidP="00FC58B7" w:rsidRDefault="004C1C78" w14:paraId="4FE5E5B4" w14:textId="77777777">
            <w:pPr>
              <w:pStyle w:val="p-table"/>
              <w:jc w:val="right"/>
              <w:rPr>
                <w:color w:val="000000"/>
                <w:sz w:val="15"/>
                <w:szCs w:val="15"/>
              </w:rPr>
            </w:pPr>
            <w:r w:rsidRPr="00FC58B7">
              <w:rPr>
                <w:color w:val="000000"/>
                <w:sz w:val="15"/>
                <w:szCs w:val="15"/>
              </w:rPr>
              <w:t>2027</w:t>
            </w:r>
          </w:p>
        </w:tc>
        <w:tc>
          <w:tcPr>
            <w:tcW w:w="536" w:type="dxa"/>
            <w:tcBorders>
              <w:top w:val="single" w:color="000000" w:sz="2" w:space="0"/>
              <w:bottom w:val="single" w:color="00B0F0" w:sz="4" w:space="0"/>
            </w:tcBorders>
            <w:tcMar>
              <w:top w:w="28" w:type="dxa"/>
              <w:left w:w="28" w:type="dxa"/>
              <w:bottom w:w="28" w:type="dxa"/>
              <w:right w:w="28" w:type="dxa"/>
            </w:tcMar>
            <w:vAlign w:val="center"/>
          </w:tcPr>
          <w:p w:rsidRPr="00FC58B7" w:rsidR="002D4B1D" w:rsidP="00FC58B7" w:rsidRDefault="004C1C78" w14:paraId="41AA1889" w14:textId="77777777">
            <w:pPr>
              <w:pStyle w:val="p-table"/>
              <w:jc w:val="right"/>
              <w:rPr>
                <w:color w:val="000000"/>
                <w:sz w:val="15"/>
                <w:szCs w:val="15"/>
              </w:rPr>
            </w:pPr>
            <w:r w:rsidRPr="00FC58B7">
              <w:rPr>
                <w:color w:val="000000"/>
                <w:sz w:val="15"/>
                <w:szCs w:val="15"/>
              </w:rPr>
              <w:t>2028</w:t>
            </w:r>
          </w:p>
        </w:tc>
        <w:tc>
          <w:tcPr>
            <w:tcW w:w="529" w:type="dxa"/>
            <w:tcBorders>
              <w:top w:val="single" w:color="000000" w:sz="2" w:space="0"/>
              <w:bottom w:val="single" w:color="00B0F0" w:sz="4" w:space="0"/>
            </w:tcBorders>
            <w:tcMar>
              <w:top w:w="28" w:type="dxa"/>
              <w:left w:w="28" w:type="dxa"/>
              <w:bottom w:w="28" w:type="dxa"/>
              <w:right w:w="28" w:type="dxa"/>
            </w:tcMar>
            <w:vAlign w:val="center"/>
          </w:tcPr>
          <w:p w:rsidRPr="00FC58B7" w:rsidR="002D4B1D" w:rsidP="00FC58B7" w:rsidRDefault="004C1C78" w14:paraId="357C1A0F" w14:textId="77777777">
            <w:pPr>
              <w:pStyle w:val="p-table"/>
              <w:jc w:val="right"/>
              <w:rPr>
                <w:color w:val="000000"/>
                <w:sz w:val="15"/>
                <w:szCs w:val="15"/>
              </w:rPr>
            </w:pPr>
            <w:r w:rsidRPr="00FC58B7">
              <w:rPr>
                <w:color w:val="000000"/>
                <w:sz w:val="15"/>
                <w:szCs w:val="15"/>
              </w:rPr>
              <w:t>2029</w:t>
            </w:r>
          </w:p>
        </w:tc>
        <w:tc>
          <w:tcPr>
            <w:tcW w:w="537" w:type="dxa"/>
            <w:tcBorders>
              <w:top w:val="single" w:color="000000" w:sz="2" w:space="0"/>
              <w:bottom w:val="single" w:color="00B0F0" w:sz="4" w:space="0"/>
            </w:tcBorders>
            <w:tcMar>
              <w:top w:w="28" w:type="dxa"/>
              <w:left w:w="28" w:type="dxa"/>
              <w:bottom w:w="28" w:type="dxa"/>
              <w:right w:w="28" w:type="dxa"/>
            </w:tcMar>
            <w:vAlign w:val="center"/>
          </w:tcPr>
          <w:p w:rsidRPr="00FC58B7" w:rsidR="002D4B1D" w:rsidP="00FC58B7" w:rsidRDefault="004C1C78" w14:paraId="75008691" w14:textId="77777777">
            <w:pPr>
              <w:pStyle w:val="p-table"/>
              <w:jc w:val="right"/>
              <w:rPr>
                <w:color w:val="000000"/>
                <w:sz w:val="15"/>
                <w:szCs w:val="15"/>
              </w:rPr>
            </w:pPr>
            <w:r w:rsidRPr="00FC58B7">
              <w:rPr>
                <w:color w:val="000000"/>
                <w:sz w:val="15"/>
                <w:szCs w:val="15"/>
              </w:rPr>
              <w:t>2030</w:t>
            </w:r>
          </w:p>
        </w:tc>
      </w:tr>
      <w:tr w:rsidR="002D4B1D" w:rsidTr="00FC58B7" w14:paraId="7C40D107" w14:textId="77777777">
        <w:trPr>
          <w:trHeight w:val="227"/>
        </w:trPr>
        <w:tc>
          <w:tcPr>
            <w:tcW w:w="3189" w:type="dxa"/>
            <w:tcBorders>
              <w:top w:val="single" w:color="00B0F0" w:sz="4" w:space="0"/>
              <w:bottom w:val="single" w:color="00B0F0" w:sz="4" w:space="0"/>
            </w:tcBorders>
            <w:tcMar>
              <w:right w:w="28" w:type="dxa"/>
            </w:tcMar>
            <w:vAlign w:val="center"/>
          </w:tcPr>
          <w:p w:rsidRPr="00FC58B7" w:rsidR="002D4B1D" w:rsidRDefault="004C1C78" w14:paraId="54F97CF0" w14:textId="77777777">
            <w:pPr>
              <w:pStyle w:val="p-table"/>
              <w:rPr>
                <w:b/>
                <w:sz w:val="15"/>
                <w:szCs w:val="15"/>
              </w:rPr>
            </w:pPr>
            <w:r w:rsidRPr="00FC58B7">
              <w:rPr>
                <w:b/>
                <w:sz w:val="15"/>
                <w:szCs w:val="15"/>
              </w:rPr>
              <w:t>EMU-saldo Miljoenennota 2025</w:t>
            </w:r>
          </w:p>
        </w:tc>
        <w:tc>
          <w:tcPr>
            <w:tcW w:w="529"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023AE725" w14:textId="77777777">
            <w:pPr>
              <w:pStyle w:val="p-table"/>
              <w:jc w:val="right"/>
              <w:rPr>
                <w:b/>
                <w:sz w:val="15"/>
                <w:szCs w:val="15"/>
              </w:rPr>
            </w:pPr>
            <w:r w:rsidRPr="00FC58B7">
              <w:rPr>
                <w:b/>
                <w:sz w:val="15"/>
                <w:szCs w:val="15"/>
              </w:rPr>
              <w:t>‒</w:t>
            </w:r>
            <w:r w:rsidRPr="00FC58B7">
              <w:rPr>
                <w:b/>
                <w:sz w:val="15"/>
                <w:szCs w:val="15"/>
              </w:rPr>
              <w:t xml:space="preserve"> 2,8%</w:t>
            </w:r>
          </w:p>
        </w:tc>
        <w:tc>
          <w:tcPr>
            <w:tcW w:w="529"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28C235C2" w14:textId="77777777">
            <w:pPr>
              <w:pStyle w:val="p-table"/>
              <w:jc w:val="right"/>
              <w:rPr>
                <w:b/>
                <w:sz w:val="15"/>
                <w:szCs w:val="15"/>
              </w:rPr>
            </w:pPr>
            <w:r w:rsidRPr="00FC58B7">
              <w:rPr>
                <w:b/>
                <w:sz w:val="15"/>
                <w:szCs w:val="15"/>
              </w:rPr>
              <w:t>‒</w:t>
            </w:r>
            <w:r w:rsidRPr="00FC58B7">
              <w:rPr>
                <w:b/>
                <w:sz w:val="15"/>
                <w:szCs w:val="15"/>
              </w:rPr>
              <w:t xml:space="preserve"> 3,7%</w:t>
            </w:r>
          </w:p>
        </w:tc>
        <w:tc>
          <w:tcPr>
            <w:tcW w:w="529"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3D95199D" w14:textId="77777777">
            <w:pPr>
              <w:pStyle w:val="p-table"/>
              <w:jc w:val="right"/>
              <w:rPr>
                <w:b/>
                <w:sz w:val="15"/>
                <w:szCs w:val="15"/>
              </w:rPr>
            </w:pPr>
            <w:r w:rsidRPr="00FC58B7">
              <w:rPr>
                <w:b/>
                <w:sz w:val="15"/>
                <w:szCs w:val="15"/>
              </w:rPr>
              <w:t>‒</w:t>
            </w:r>
            <w:r w:rsidRPr="00FC58B7">
              <w:rPr>
                <w:b/>
                <w:sz w:val="15"/>
                <w:szCs w:val="15"/>
              </w:rPr>
              <w:t xml:space="preserve"> 2,4%</w:t>
            </w:r>
          </w:p>
        </w:tc>
        <w:tc>
          <w:tcPr>
            <w:tcW w:w="536"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1C04671E" w14:textId="77777777">
            <w:pPr>
              <w:pStyle w:val="p-table"/>
              <w:jc w:val="right"/>
              <w:rPr>
                <w:b/>
                <w:sz w:val="15"/>
                <w:szCs w:val="15"/>
              </w:rPr>
            </w:pPr>
            <w:r w:rsidRPr="00FC58B7">
              <w:rPr>
                <w:b/>
                <w:sz w:val="15"/>
                <w:szCs w:val="15"/>
              </w:rPr>
              <w:t>‒</w:t>
            </w:r>
            <w:r w:rsidRPr="00FC58B7">
              <w:rPr>
                <w:b/>
                <w:sz w:val="15"/>
                <w:szCs w:val="15"/>
              </w:rPr>
              <w:t xml:space="preserve"> 2,4%</w:t>
            </w:r>
          </w:p>
        </w:tc>
        <w:tc>
          <w:tcPr>
            <w:tcW w:w="529"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6FF49D85" w14:textId="77777777">
            <w:pPr>
              <w:pStyle w:val="p-table"/>
              <w:jc w:val="right"/>
              <w:rPr>
                <w:b/>
                <w:sz w:val="15"/>
                <w:szCs w:val="15"/>
              </w:rPr>
            </w:pPr>
            <w:r w:rsidRPr="00FC58B7">
              <w:rPr>
                <w:b/>
                <w:sz w:val="15"/>
                <w:szCs w:val="15"/>
              </w:rPr>
              <w:t>‒</w:t>
            </w:r>
            <w:r w:rsidRPr="00FC58B7">
              <w:rPr>
                <w:b/>
                <w:sz w:val="15"/>
                <w:szCs w:val="15"/>
              </w:rPr>
              <w:t xml:space="preserve"> 2,5%</w:t>
            </w:r>
          </w:p>
        </w:tc>
        <w:tc>
          <w:tcPr>
            <w:tcW w:w="537" w:type="dxa"/>
            <w:tcBorders>
              <w:top w:val="single" w:color="00B0F0" w:sz="4" w:space="0"/>
              <w:bottom w:val="single" w:color="00B0F0" w:sz="4" w:space="0"/>
            </w:tcBorders>
            <w:tcMar>
              <w:left w:w="28" w:type="dxa"/>
              <w:right w:w="28" w:type="dxa"/>
            </w:tcMar>
          </w:tcPr>
          <w:p w:rsidRPr="00FC58B7" w:rsidR="002D4B1D" w:rsidP="00FC58B7" w:rsidRDefault="002D4B1D" w14:paraId="164BFD4B" w14:textId="77777777">
            <w:pPr>
              <w:pStyle w:val="p-table"/>
              <w:jc w:val="right"/>
              <w:rPr>
                <w:sz w:val="15"/>
                <w:szCs w:val="15"/>
              </w:rPr>
            </w:pPr>
          </w:p>
        </w:tc>
      </w:tr>
      <w:tr w:rsidR="002D4B1D" w:rsidTr="00FC58B7" w14:paraId="4EEA2988" w14:textId="77777777">
        <w:trPr>
          <w:trHeight w:val="227"/>
        </w:trPr>
        <w:tc>
          <w:tcPr>
            <w:tcW w:w="3189" w:type="dxa"/>
            <w:tcBorders>
              <w:top w:val="single" w:color="00B0F0" w:sz="4" w:space="0"/>
            </w:tcBorders>
            <w:tcMar>
              <w:right w:w="28" w:type="dxa"/>
            </w:tcMar>
            <w:vAlign w:val="center"/>
          </w:tcPr>
          <w:p w:rsidRPr="00FC58B7" w:rsidR="002D4B1D" w:rsidRDefault="004C1C78" w14:paraId="5D9FEEE1" w14:textId="77777777">
            <w:pPr>
              <w:pStyle w:val="p-table"/>
              <w:rPr>
                <w:sz w:val="15"/>
                <w:szCs w:val="15"/>
              </w:rPr>
            </w:pPr>
            <w:r w:rsidRPr="00FC58B7">
              <w:rPr>
                <w:sz w:val="15"/>
                <w:szCs w:val="15"/>
              </w:rPr>
              <w:t xml:space="preserve">Belasting- en </w:t>
            </w:r>
            <w:proofErr w:type="spellStart"/>
            <w:r w:rsidRPr="00FC58B7">
              <w:rPr>
                <w:sz w:val="15"/>
                <w:szCs w:val="15"/>
              </w:rPr>
              <w:t>premieinkomsten</w:t>
            </w:r>
            <w:proofErr w:type="spellEnd"/>
          </w:p>
        </w:tc>
        <w:tc>
          <w:tcPr>
            <w:tcW w:w="529" w:type="dxa"/>
            <w:tcBorders>
              <w:top w:val="single" w:color="00B0F0" w:sz="4" w:space="0"/>
            </w:tcBorders>
            <w:tcMar>
              <w:left w:w="28" w:type="dxa"/>
              <w:right w:w="28" w:type="dxa"/>
            </w:tcMar>
            <w:vAlign w:val="center"/>
          </w:tcPr>
          <w:p w:rsidRPr="00FC58B7" w:rsidR="002D4B1D" w:rsidP="00FC58B7" w:rsidRDefault="004C1C78" w14:paraId="5B9C18F6" w14:textId="77777777">
            <w:pPr>
              <w:pStyle w:val="p-table"/>
              <w:jc w:val="right"/>
              <w:rPr>
                <w:sz w:val="15"/>
                <w:szCs w:val="15"/>
              </w:rPr>
            </w:pPr>
            <w:r w:rsidRPr="00FC58B7">
              <w:rPr>
                <w:sz w:val="15"/>
                <w:szCs w:val="15"/>
              </w:rPr>
              <w:t>0,3%</w:t>
            </w:r>
          </w:p>
        </w:tc>
        <w:tc>
          <w:tcPr>
            <w:tcW w:w="529" w:type="dxa"/>
            <w:tcBorders>
              <w:top w:val="single" w:color="00B0F0" w:sz="4" w:space="0"/>
            </w:tcBorders>
            <w:tcMar>
              <w:left w:w="28" w:type="dxa"/>
              <w:right w:w="28" w:type="dxa"/>
            </w:tcMar>
            <w:vAlign w:val="center"/>
          </w:tcPr>
          <w:p w:rsidRPr="00FC58B7" w:rsidR="002D4B1D" w:rsidP="00FC58B7" w:rsidRDefault="004C1C78" w14:paraId="0E766C70" w14:textId="77777777">
            <w:pPr>
              <w:pStyle w:val="p-table"/>
              <w:jc w:val="right"/>
              <w:rPr>
                <w:sz w:val="15"/>
                <w:szCs w:val="15"/>
              </w:rPr>
            </w:pPr>
            <w:r w:rsidRPr="00FC58B7">
              <w:rPr>
                <w:sz w:val="15"/>
                <w:szCs w:val="15"/>
              </w:rPr>
              <w:t>0,5%</w:t>
            </w:r>
          </w:p>
        </w:tc>
        <w:tc>
          <w:tcPr>
            <w:tcW w:w="529" w:type="dxa"/>
            <w:tcBorders>
              <w:top w:val="single" w:color="00B0F0" w:sz="4" w:space="0"/>
            </w:tcBorders>
            <w:tcMar>
              <w:left w:w="28" w:type="dxa"/>
              <w:right w:w="28" w:type="dxa"/>
            </w:tcMar>
            <w:vAlign w:val="center"/>
          </w:tcPr>
          <w:p w:rsidRPr="00FC58B7" w:rsidR="002D4B1D" w:rsidP="00FC58B7" w:rsidRDefault="004C1C78" w14:paraId="702ABAB5" w14:textId="77777777">
            <w:pPr>
              <w:pStyle w:val="p-table"/>
              <w:jc w:val="right"/>
              <w:rPr>
                <w:sz w:val="15"/>
                <w:szCs w:val="15"/>
              </w:rPr>
            </w:pPr>
            <w:r w:rsidRPr="00FC58B7">
              <w:rPr>
                <w:sz w:val="15"/>
                <w:szCs w:val="15"/>
              </w:rPr>
              <w:t>0,5%</w:t>
            </w:r>
          </w:p>
        </w:tc>
        <w:tc>
          <w:tcPr>
            <w:tcW w:w="536" w:type="dxa"/>
            <w:tcBorders>
              <w:top w:val="single" w:color="00B0F0" w:sz="4" w:space="0"/>
            </w:tcBorders>
            <w:tcMar>
              <w:left w:w="28" w:type="dxa"/>
              <w:right w:w="28" w:type="dxa"/>
            </w:tcMar>
            <w:vAlign w:val="center"/>
          </w:tcPr>
          <w:p w:rsidRPr="00FC58B7" w:rsidR="002D4B1D" w:rsidP="00FC58B7" w:rsidRDefault="004C1C78" w14:paraId="3249B089" w14:textId="77777777">
            <w:pPr>
              <w:pStyle w:val="p-table"/>
              <w:jc w:val="right"/>
              <w:rPr>
                <w:sz w:val="15"/>
                <w:szCs w:val="15"/>
              </w:rPr>
            </w:pPr>
            <w:r w:rsidRPr="00FC58B7">
              <w:rPr>
                <w:sz w:val="15"/>
                <w:szCs w:val="15"/>
              </w:rPr>
              <w:t>0,6%</w:t>
            </w:r>
          </w:p>
        </w:tc>
        <w:tc>
          <w:tcPr>
            <w:tcW w:w="529" w:type="dxa"/>
            <w:tcBorders>
              <w:top w:val="single" w:color="00B0F0" w:sz="4" w:space="0"/>
            </w:tcBorders>
            <w:tcMar>
              <w:left w:w="28" w:type="dxa"/>
              <w:right w:w="28" w:type="dxa"/>
            </w:tcMar>
            <w:vAlign w:val="center"/>
          </w:tcPr>
          <w:p w:rsidRPr="00FC58B7" w:rsidR="002D4B1D" w:rsidP="00FC58B7" w:rsidRDefault="004C1C78" w14:paraId="50063822" w14:textId="77777777">
            <w:pPr>
              <w:pStyle w:val="p-table"/>
              <w:jc w:val="right"/>
              <w:rPr>
                <w:sz w:val="15"/>
                <w:szCs w:val="15"/>
              </w:rPr>
            </w:pPr>
            <w:r w:rsidRPr="00FC58B7">
              <w:rPr>
                <w:sz w:val="15"/>
                <w:szCs w:val="15"/>
              </w:rPr>
              <w:t>0,8%</w:t>
            </w:r>
          </w:p>
        </w:tc>
        <w:tc>
          <w:tcPr>
            <w:tcW w:w="537" w:type="dxa"/>
            <w:tcBorders>
              <w:top w:val="single" w:color="00B0F0" w:sz="4" w:space="0"/>
            </w:tcBorders>
            <w:tcMar>
              <w:left w:w="28" w:type="dxa"/>
              <w:right w:w="28" w:type="dxa"/>
            </w:tcMar>
          </w:tcPr>
          <w:p w:rsidRPr="00FC58B7" w:rsidR="002D4B1D" w:rsidP="00FC58B7" w:rsidRDefault="002D4B1D" w14:paraId="19A44B51" w14:textId="77777777">
            <w:pPr>
              <w:pStyle w:val="p-table"/>
              <w:jc w:val="right"/>
              <w:rPr>
                <w:sz w:val="15"/>
                <w:szCs w:val="15"/>
              </w:rPr>
            </w:pPr>
          </w:p>
        </w:tc>
      </w:tr>
      <w:tr w:rsidR="002D4B1D" w:rsidTr="00FC58B7" w14:paraId="172281AE" w14:textId="77777777">
        <w:trPr>
          <w:trHeight w:val="227"/>
        </w:trPr>
        <w:tc>
          <w:tcPr>
            <w:tcW w:w="3189" w:type="dxa"/>
            <w:tcMar>
              <w:right w:w="28" w:type="dxa"/>
            </w:tcMar>
            <w:vAlign w:val="center"/>
          </w:tcPr>
          <w:p w:rsidRPr="00FC58B7" w:rsidR="002D4B1D" w:rsidRDefault="004C1C78" w14:paraId="08482EB6" w14:textId="77777777">
            <w:pPr>
              <w:pStyle w:val="p-table"/>
              <w:rPr>
                <w:sz w:val="15"/>
                <w:szCs w:val="15"/>
              </w:rPr>
            </w:pPr>
            <w:r w:rsidRPr="00FC58B7">
              <w:rPr>
                <w:sz w:val="15"/>
                <w:szCs w:val="15"/>
              </w:rPr>
              <w:t>Kadercorrecties inclusief nominale ontwikkeling</w:t>
            </w:r>
          </w:p>
        </w:tc>
        <w:tc>
          <w:tcPr>
            <w:tcW w:w="529" w:type="dxa"/>
            <w:tcMar>
              <w:left w:w="28" w:type="dxa"/>
              <w:right w:w="28" w:type="dxa"/>
            </w:tcMar>
            <w:vAlign w:val="center"/>
          </w:tcPr>
          <w:p w:rsidRPr="00FC58B7" w:rsidR="002D4B1D" w:rsidP="00FC58B7" w:rsidRDefault="004C1C78" w14:paraId="5434A999" w14:textId="77777777">
            <w:pPr>
              <w:pStyle w:val="p-table"/>
              <w:jc w:val="right"/>
              <w:rPr>
                <w:sz w:val="15"/>
                <w:szCs w:val="15"/>
              </w:rPr>
            </w:pPr>
            <w:r w:rsidRPr="00FC58B7">
              <w:rPr>
                <w:sz w:val="15"/>
                <w:szCs w:val="15"/>
              </w:rPr>
              <w:t>‒</w:t>
            </w:r>
            <w:r w:rsidRPr="00FC58B7">
              <w:rPr>
                <w:sz w:val="15"/>
                <w:szCs w:val="15"/>
              </w:rPr>
              <w:t xml:space="preserve"> 0,1%</w:t>
            </w:r>
          </w:p>
        </w:tc>
        <w:tc>
          <w:tcPr>
            <w:tcW w:w="529" w:type="dxa"/>
            <w:tcMar>
              <w:left w:w="28" w:type="dxa"/>
              <w:right w:w="28" w:type="dxa"/>
            </w:tcMar>
            <w:vAlign w:val="center"/>
          </w:tcPr>
          <w:p w:rsidRPr="00FC58B7" w:rsidR="002D4B1D" w:rsidP="00FC58B7" w:rsidRDefault="004C1C78" w14:paraId="035B363E" w14:textId="77777777">
            <w:pPr>
              <w:pStyle w:val="p-table"/>
              <w:jc w:val="right"/>
              <w:rPr>
                <w:sz w:val="15"/>
                <w:szCs w:val="15"/>
              </w:rPr>
            </w:pPr>
            <w:r w:rsidRPr="00FC58B7">
              <w:rPr>
                <w:sz w:val="15"/>
                <w:szCs w:val="15"/>
              </w:rPr>
              <w:t>‒</w:t>
            </w:r>
            <w:r w:rsidRPr="00FC58B7">
              <w:rPr>
                <w:sz w:val="15"/>
                <w:szCs w:val="15"/>
              </w:rPr>
              <w:t xml:space="preserve"> 0,2%</w:t>
            </w:r>
          </w:p>
        </w:tc>
        <w:tc>
          <w:tcPr>
            <w:tcW w:w="529" w:type="dxa"/>
            <w:tcMar>
              <w:left w:w="28" w:type="dxa"/>
              <w:right w:w="28" w:type="dxa"/>
            </w:tcMar>
            <w:vAlign w:val="center"/>
          </w:tcPr>
          <w:p w:rsidRPr="00FC58B7" w:rsidR="002D4B1D" w:rsidP="00FC58B7" w:rsidRDefault="004C1C78" w14:paraId="5D3C8BF7" w14:textId="77777777">
            <w:pPr>
              <w:pStyle w:val="p-table"/>
              <w:jc w:val="right"/>
              <w:rPr>
                <w:sz w:val="15"/>
                <w:szCs w:val="15"/>
              </w:rPr>
            </w:pPr>
            <w:r w:rsidRPr="00FC58B7">
              <w:rPr>
                <w:sz w:val="15"/>
                <w:szCs w:val="15"/>
              </w:rPr>
              <w:t>‒</w:t>
            </w:r>
            <w:r w:rsidRPr="00FC58B7">
              <w:rPr>
                <w:sz w:val="15"/>
                <w:szCs w:val="15"/>
              </w:rPr>
              <w:t xml:space="preserve"> 0,2%</w:t>
            </w:r>
          </w:p>
        </w:tc>
        <w:tc>
          <w:tcPr>
            <w:tcW w:w="536" w:type="dxa"/>
            <w:tcMar>
              <w:left w:w="28" w:type="dxa"/>
              <w:right w:w="28" w:type="dxa"/>
            </w:tcMar>
            <w:vAlign w:val="center"/>
          </w:tcPr>
          <w:p w:rsidRPr="00FC58B7" w:rsidR="002D4B1D" w:rsidP="00FC58B7" w:rsidRDefault="004C1C78" w14:paraId="76D25958" w14:textId="77777777">
            <w:pPr>
              <w:pStyle w:val="p-table"/>
              <w:jc w:val="right"/>
              <w:rPr>
                <w:sz w:val="15"/>
                <w:szCs w:val="15"/>
              </w:rPr>
            </w:pPr>
            <w:r w:rsidRPr="00FC58B7">
              <w:rPr>
                <w:sz w:val="15"/>
                <w:szCs w:val="15"/>
              </w:rPr>
              <w:t>‒</w:t>
            </w:r>
            <w:r w:rsidRPr="00FC58B7">
              <w:rPr>
                <w:sz w:val="15"/>
                <w:szCs w:val="15"/>
              </w:rPr>
              <w:t xml:space="preserve"> 0,2%</w:t>
            </w:r>
          </w:p>
        </w:tc>
        <w:tc>
          <w:tcPr>
            <w:tcW w:w="529" w:type="dxa"/>
            <w:tcMar>
              <w:left w:w="28" w:type="dxa"/>
              <w:right w:w="28" w:type="dxa"/>
            </w:tcMar>
            <w:vAlign w:val="center"/>
          </w:tcPr>
          <w:p w:rsidRPr="00FC58B7" w:rsidR="002D4B1D" w:rsidP="00FC58B7" w:rsidRDefault="004C1C78" w14:paraId="7EBA8445" w14:textId="77777777">
            <w:pPr>
              <w:pStyle w:val="p-table"/>
              <w:jc w:val="right"/>
              <w:rPr>
                <w:sz w:val="15"/>
                <w:szCs w:val="15"/>
              </w:rPr>
            </w:pPr>
            <w:r w:rsidRPr="00FC58B7">
              <w:rPr>
                <w:sz w:val="15"/>
                <w:szCs w:val="15"/>
              </w:rPr>
              <w:t>‒</w:t>
            </w:r>
            <w:r w:rsidRPr="00FC58B7">
              <w:rPr>
                <w:sz w:val="15"/>
                <w:szCs w:val="15"/>
              </w:rPr>
              <w:t xml:space="preserve"> 0,1%</w:t>
            </w:r>
          </w:p>
        </w:tc>
        <w:tc>
          <w:tcPr>
            <w:tcW w:w="537" w:type="dxa"/>
            <w:tcMar>
              <w:left w:w="28" w:type="dxa"/>
              <w:right w:w="28" w:type="dxa"/>
            </w:tcMar>
          </w:tcPr>
          <w:p w:rsidRPr="00FC58B7" w:rsidR="002D4B1D" w:rsidP="00FC58B7" w:rsidRDefault="002D4B1D" w14:paraId="54713C48" w14:textId="77777777">
            <w:pPr>
              <w:pStyle w:val="p-table"/>
              <w:jc w:val="right"/>
              <w:rPr>
                <w:sz w:val="15"/>
                <w:szCs w:val="15"/>
              </w:rPr>
            </w:pPr>
          </w:p>
        </w:tc>
      </w:tr>
      <w:tr w:rsidR="002D4B1D" w:rsidTr="00FC58B7" w14:paraId="52C98449" w14:textId="77777777">
        <w:trPr>
          <w:trHeight w:val="227"/>
        </w:trPr>
        <w:tc>
          <w:tcPr>
            <w:tcW w:w="3189" w:type="dxa"/>
            <w:tcMar>
              <w:right w:w="28" w:type="dxa"/>
            </w:tcMar>
            <w:vAlign w:val="center"/>
          </w:tcPr>
          <w:p w:rsidRPr="00FC58B7" w:rsidR="002D4B1D" w:rsidRDefault="004C1C78" w14:paraId="21D5BCCA" w14:textId="77777777">
            <w:pPr>
              <w:pStyle w:val="p-table"/>
              <w:rPr>
                <w:sz w:val="15"/>
                <w:szCs w:val="15"/>
              </w:rPr>
            </w:pPr>
            <w:r w:rsidRPr="00FC58B7">
              <w:rPr>
                <w:sz w:val="15"/>
                <w:szCs w:val="15"/>
              </w:rPr>
              <w:t>Voorjaarsbesluitvorming exclusief kasschuiven</w:t>
            </w:r>
          </w:p>
        </w:tc>
        <w:tc>
          <w:tcPr>
            <w:tcW w:w="529" w:type="dxa"/>
            <w:tcMar>
              <w:left w:w="28" w:type="dxa"/>
              <w:right w:w="28" w:type="dxa"/>
            </w:tcMar>
            <w:vAlign w:val="center"/>
          </w:tcPr>
          <w:p w:rsidRPr="00FC58B7" w:rsidR="002D4B1D" w:rsidP="00FC58B7" w:rsidRDefault="004C1C78" w14:paraId="1FB85D4A" w14:textId="77777777">
            <w:pPr>
              <w:pStyle w:val="p-table"/>
              <w:jc w:val="right"/>
              <w:rPr>
                <w:sz w:val="15"/>
                <w:szCs w:val="15"/>
              </w:rPr>
            </w:pPr>
            <w:r w:rsidRPr="00FC58B7">
              <w:rPr>
                <w:sz w:val="15"/>
                <w:szCs w:val="15"/>
              </w:rPr>
              <w:t>0,0%</w:t>
            </w:r>
          </w:p>
        </w:tc>
        <w:tc>
          <w:tcPr>
            <w:tcW w:w="529" w:type="dxa"/>
            <w:tcMar>
              <w:left w:w="28" w:type="dxa"/>
              <w:right w:w="28" w:type="dxa"/>
            </w:tcMar>
            <w:vAlign w:val="center"/>
          </w:tcPr>
          <w:p w:rsidRPr="00FC58B7" w:rsidR="002D4B1D" w:rsidP="00FC58B7" w:rsidRDefault="004C1C78" w14:paraId="7EDF936E" w14:textId="77777777">
            <w:pPr>
              <w:pStyle w:val="p-table"/>
              <w:jc w:val="right"/>
              <w:rPr>
                <w:sz w:val="15"/>
                <w:szCs w:val="15"/>
              </w:rPr>
            </w:pPr>
            <w:r w:rsidRPr="00FC58B7">
              <w:rPr>
                <w:sz w:val="15"/>
                <w:szCs w:val="15"/>
              </w:rPr>
              <w:t>0,1%</w:t>
            </w:r>
          </w:p>
        </w:tc>
        <w:tc>
          <w:tcPr>
            <w:tcW w:w="529" w:type="dxa"/>
            <w:tcMar>
              <w:left w:w="28" w:type="dxa"/>
              <w:right w:w="28" w:type="dxa"/>
            </w:tcMar>
            <w:vAlign w:val="center"/>
          </w:tcPr>
          <w:p w:rsidRPr="00FC58B7" w:rsidR="002D4B1D" w:rsidP="00FC58B7" w:rsidRDefault="004C1C78" w14:paraId="6227E1F6" w14:textId="77777777">
            <w:pPr>
              <w:pStyle w:val="p-table"/>
              <w:jc w:val="right"/>
              <w:rPr>
                <w:sz w:val="15"/>
                <w:szCs w:val="15"/>
              </w:rPr>
            </w:pPr>
            <w:r w:rsidRPr="00FC58B7">
              <w:rPr>
                <w:sz w:val="15"/>
                <w:szCs w:val="15"/>
              </w:rPr>
              <w:t>0,0%</w:t>
            </w:r>
          </w:p>
        </w:tc>
        <w:tc>
          <w:tcPr>
            <w:tcW w:w="536" w:type="dxa"/>
            <w:tcMar>
              <w:left w:w="28" w:type="dxa"/>
              <w:right w:w="28" w:type="dxa"/>
            </w:tcMar>
            <w:vAlign w:val="center"/>
          </w:tcPr>
          <w:p w:rsidRPr="00FC58B7" w:rsidR="002D4B1D" w:rsidP="00FC58B7" w:rsidRDefault="004C1C78" w14:paraId="2F149613" w14:textId="77777777">
            <w:pPr>
              <w:pStyle w:val="p-table"/>
              <w:jc w:val="right"/>
              <w:rPr>
                <w:sz w:val="15"/>
                <w:szCs w:val="15"/>
              </w:rPr>
            </w:pPr>
            <w:r w:rsidRPr="00FC58B7">
              <w:rPr>
                <w:sz w:val="15"/>
                <w:szCs w:val="15"/>
              </w:rPr>
              <w:t>0,0%</w:t>
            </w:r>
          </w:p>
        </w:tc>
        <w:tc>
          <w:tcPr>
            <w:tcW w:w="529" w:type="dxa"/>
            <w:tcMar>
              <w:left w:w="28" w:type="dxa"/>
              <w:right w:w="28" w:type="dxa"/>
            </w:tcMar>
            <w:vAlign w:val="center"/>
          </w:tcPr>
          <w:p w:rsidRPr="00FC58B7" w:rsidR="002D4B1D" w:rsidP="00FC58B7" w:rsidRDefault="004C1C78" w14:paraId="43CE2C78" w14:textId="77777777">
            <w:pPr>
              <w:pStyle w:val="p-table"/>
              <w:jc w:val="right"/>
              <w:rPr>
                <w:sz w:val="15"/>
                <w:szCs w:val="15"/>
              </w:rPr>
            </w:pPr>
            <w:r w:rsidRPr="00FC58B7">
              <w:rPr>
                <w:sz w:val="15"/>
                <w:szCs w:val="15"/>
              </w:rPr>
              <w:t>0,0%</w:t>
            </w:r>
          </w:p>
        </w:tc>
        <w:tc>
          <w:tcPr>
            <w:tcW w:w="537" w:type="dxa"/>
            <w:tcMar>
              <w:left w:w="28" w:type="dxa"/>
              <w:right w:w="28" w:type="dxa"/>
            </w:tcMar>
          </w:tcPr>
          <w:p w:rsidRPr="00FC58B7" w:rsidR="002D4B1D" w:rsidP="00FC58B7" w:rsidRDefault="002D4B1D" w14:paraId="578CE211" w14:textId="77777777">
            <w:pPr>
              <w:pStyle w:val="p-table"/>
              <w:jc w:val="right"/>
              <w:rPr>
                <w:sz w:val="15"/>
                <w:szCs w:val="15"/>
              </w:rPr>
            </w:pPr>
          </w:p>
        </w:tc>
      </w:tr>
      <w:tr w:rsidR="002D4B1D" w:rsidTr="00FC58B7" w14:paraId="6CDAD16A" w14:textId="77777777">
        <w:trPr>
          <w:trHeight w:val="227"/>
        </w:trPr>
        <w:tc>
          <w:tcPr>
            <w:tcW w:w="3189" w:type="dxa"/>
            <w:tcMar>
              <w:right w:w="28" w:type="dxa"/>
            </w:tcMar>
            <w:vAlign w:val="center"/>
          </w:tcPr>
          <w:p w:rsidRPr="00FC58B7" w:rsidR="002D4B1D" w:rsidRDefault="004C1C78" w14:paraId="17E4C3C2" w14:textId="77777777">
            <w:pPr>
              <w:pStyle w:val="p-table"/>
              <w:rPr>
                <w:sz w:val="15"/>
                <w:szCs w:val="15"/>
              </w:rPr>
            </w:pPr>
            <w:r w:rsidRPr="00FC58B7">
              <w:rPr>
                <w:sz w:val="15"/>
                <w:szCs w:val="15"/>
              </w:rPr>
              <w:t>Kasschuiven</w:t>
            </w:r>
          </w:p>
        </w:tc>
        <w:tc>
          <w:tcPr>
            <w:tcW w:w="529" w:type="dxa"/>
            <w:tcMar>
              <w:left w:w="28" w:type="dxa"/>
              <w:right w:w="28" w:type="dxa"/>
            </w:tcMar>
            <w:vAlign w:val="center"/>
          </w:tcPr>
          <w:p w:rsidRPr="00FC58B7" w:rsidR="002D4B1D" w:rsidP="00FC58B7" w:rsidRDefault="004C1C78" w14:paraId="3E3697C8" w14:textId="77777777">
            <w:pPr>
              <w:pStyle w:val="p-table"/>
              <w:jc w:val="right"/>
              <w:rPr>
                <w:sz w:val="15"/>
                <w:szCs w:val="15"/>
              </w:rPr>
            </w:pPr>
            <w:r w:rsidRPr="00FC58B7">
              <w:rPr>
                <w:sz w:val="15"/>
                <w:szCs w:val="15"/>
              </w:rPr>
              <w:t>0,2%</w:t>
            </w:r>
          </w:p>
        </w:tc>
        <w:tc>
          <w:tcPr>
            <w:tcW w:w="529" w:type="dxa"/>
            <w:tcMar>
              <w:left w:w="28" w:type="dxa"/>
              <w:right w:w="28" w:type="dxa"/>
            </w:tcMar>
            <w:vAlign w:val="center"/>
          </w:tcPr>
          <w:p w:rsidRPr="00FC58B7" w:rsidR="002D4B1D" w:rsidP="00FC58B7" w:rsidRDefault="004C1C78" w14:paraId="4F69B73C" w14:textId="77777777">
            <w:pPr>
              <w:pStyle w:val="p-table"/>
              <w:jc w:val="right"/>
              <w:rPr>
                <w:sz w:val="15"/>
                <w:szCs w:val="15"/>
              </w:rPr>
            </w:pPr>
            <w:r w:rsidRPr="00FC58B7">
              <w:rPr>
                <w:sz w:val="15"/>
                <w:szCs w:val="15"/>
              </w:rPr>
              <w:t>0,6%</w:t>
            </w:r>
          </w:p>
        </w:tc>
        <w:tc>
          <w:tcPr>
            <w:tcW w:w="529" w:type="dxa"/>
            <w:tcMar>
              <w:left w:w="28" w:type="dxa"/>
              <w:right w:w="28" w:type="dxa"/>
            </w:tcMar>
            <w:vAlign w:val="center"/>
          </w:tcPr>
          <w:p w:rsidRPr="00FC58B7" w:rsidR="002D4B1D" w:rsidP="00FC58B7" w:rsidRDefault="004C1C78" w14:paraId="25A76200" w14:textId="77777777">
            <w:pPr>
              <w:pStyle w:val="p-table"/>
              <w:jc w:val="right"/>
              <w:rPr>
                <w:sz w:val="15"/>
                <w:szCs w:val="15"/>
              </w:rPr>
            </w:pPr>
            <w:r w:rsidRPr="00FC58B7">
              <w:rPr>
                <w:sz w:val="15"/>
                <w:szCs w:val="15"/>
              </w:rPr>
              <w:t>‒</w:t>
            </w:r>
            <w:r w:rsidRPr="00FC58B7">
              <w:rPr>
                <w:sz w:val="15"/>
                <w:szCs w:val="15"/>
              </w:rPr>
              <w:t xml:space="preserve"> 0,2%</w:t>
            </w:r>
          </w:p>
        </w:tc>
        <w:tc>
          <w:tcPr>
            <w:tcW w:w="536" w:type="dxa"/>
            <w:tcMar>
              <w:left w:w="28" w:type="dxa"/>
              <w:right w:w="28" w:type="dxa"/>
            </w:tcMar>
            <w:vAlign w:val="center"/>
          </w:tcPr>
          <w:p w:rsidRPr="00FC58B7" w:rsidR="002D4B1D" w:rsidP="00FC58B7" w:rsidRDefault="004C1C78" w14:paraId="21674E61" w14:textId="77777777">
            <w:pPr>
              <w:pStyle w:val="p-table"/>
              <w:jc w:val="right"/>
              <w:rPr>
                <w:sz w:val="15"/>
                <w:szCs w:val="15"/>
              </w:rPr>
            </w:pPr>
            <w:r w:rsidRPr="00FC58B7">
              <w:rPr>
                <w:sz w:val="15"/>
                <w:szCs w:val="15"/>
              </w:rPr>
              <w:t>‒</w:t>
            </w:r>
            <w:r w:rsidRPr="00FC58B7">
              <w:rPr>
                <w:sz w:val="15"/>
                <w:szCs w:val="15"/>
              </w:rPr>
              <w:t xml:space="preserve"> 0,1%</w:t>
            </w:r>
          </w:p>
        </w:tc>
        <w:tc>
          <w:tcPr>
            <w:tcW w:w="529" w:type="dxa"/>
            <w:tcMar>
              <w:left w:w="28" w:type="dxa"/>
              <w:right w:w="28" w:type="dxa"/>
            </w:tcMar>
            <w:vAlign w:val="center"/>
          </w:tcPr>
          <w:p w:rsidRPr="00FC58B7" w:rsidR="002D4B1D" w:rsidP="00FC58B7" w:rsidRDefault="004C1C78" w14:paraId="13369171" w14:textId="77777777">
            <w:pPr>
              <w:pStyle w:val="p-table"/>
              <w:jc w:val="right"/>
              <w:rPr>
                <w:sz w:val="15"/>
                <w:szCs w:val="15"/>
              </w:rPr>
            </w:pPr>
            <w:r w:rsidRPr="00FC58B7">
              <w:rPr>
                <w:sz w:val="15"/>
                <w:szCs w:val="15"/>
              </w:rPr>
              <w:t>‒</w:t>
            </w:r>
            <w:r w:rsidRPr="00FC58B7">
              <w:rPr>
                <w:sz w:val="15"/>
                <w:szCs w:val="15"/>
              </w:rPr>
              <w:t xml:space="preserve"> 0,1%</w:t>
            </w:r>
          </w:p>
        </w:tc>
        <w:tc>
          <w:tcPr>
            <w:tcW w:w="537" w:type="dxa"/>
            <w:tcMar>
              <w:left w:w="28" w:type="dxa"/>
              <w:right w:w="28" w:type="dxa"/>
            </w:tcMar>
          </w:tcPr>
          <w:p w:rsidRPr="00FC58B7" w:rsidR="002D4B1D" w:rsidP="00FC58B7" w:rsidRDefault="002D4B1D" w14:paraId="2F766A5A" w14:textId="77777777">
            <w:pPr>
              <w:pStyle w:val="p-table"/>
              <w:jc w:val="right"/>
              <w:rPr>
                <w:sz w:val="15"/>
                <w:szCs w:val="15"/>
              </w:rPr>
            </w:pPr>
          </w:p>
        </w:tc>
      </w:tr>
      <w:tr w:rsidR="002D4B1D" w:rsidTr="00FC58B7" w14:paraId="599FE3D1" w14:textId="77777777">
        <w:trPr>
          <w:trHeight w:val="227"/>
        </w:trPr>
        <w:tc>
          <w:tcPr>
            <w:tcW w:w="3189" w:type="dxa"/>
            <w:tcBorders>
              <w:bottom w:val="single" w:color="00B0F0" w:sz="4" w:space="0"/>
            </w:tcBorders>
            <w:tcMar>
              <w:right w:w="28" w:type="dxa"/>
            </w:tcMar>
            <w:vAlign w:val="center"/>
          </w:tcPr>
          <w:p w:rsidRPr="00FC58B7" w:rsidR="002D4B1D" w:rsidRDefault="004C1C78" w14:paraId="21A0BDBB" w14:textId="77777777">
            <w:pPr>
              <w:pStyle w:val="p-table"/>
              <w:rPr>
                <w:sz w:val="15"/>
                <w:szCs w:val="15"/>
              </w:rPr>
            </w:pPr>
            <w:r w:rsidRPr="00FC58B7">
              <w:rPr>
                <w:sz w:val="15"/>
                <w:szCs w:val="15"/>
              </w:rPr>
              <w:t>Overig</w:t>
            </w:r>
          </w:p>
        </w:tc>
        <w:tc>
          <w:tcPr>
            <w:tcW w:w="529" w:type="dxa"/>
            <w:tcBorders>
              <w:bottom w:val="single" w:color="00B0F0" w:sz="4" w:space="0"/>
            </w:tcBorders>
            <w:tcMar>
              <w:left w:w="28" w:type="dxa"/>
              <w:right w:w="28" w:type="dxa"/>
            </w:tcMar>
            <w:vAlign w:val="center"/>
          </w:tcPr>
          <w:p w:rsidRPr="00FC58B7" w:rsidR="002D4B1D" w:rsidP="00FC58B7" w:rsidRDefault="004C1C78" w14:paraId="2E9B69E7" w14:textId="77777777">
            <w:pPr>
              <w:pStyle w:val="p-table"/>
              <w:jc w:val="right"/>
              <w:rPr>
                <w:sz w:val="15"/>
                <w:szCs w:val="15"/>
              </w:rPr>
            </w:pPr>
            <w:r w:rsidRPr="00FC58B7">
              <w:rPr>
                <w:sz w:val="15"/>
                <w:szCs w:val="15"/>
              </w:rPr>
              <w:t>‒</w:t>
            </w:r>
            <w:r w:rsidRPr="00FC58B7">
              <w:rPr>
                <w:sz w:val="15"/>
                <w:szCs w:val="15"/>
              </w:rPr>
              <w:t xml:space="preserve"> 0,2%</w:t>
            </w:r>
          </w:p>
        </w:tc>
        <w:tc>
          <w:tcPr>
            <w:tcW w:w="529" w:type="dxa"/>
            <w:tcBorders>
              <w:bottom w:val="single" w:color="00B0F0" w:sz="4" w:space="0"/>
            </w:tcBorders>
            <w:tcMar>
              <w:left w:w="28" w:type="dxa"/>
              <w:right w:w="28" w:type="dxa"/>
            </w:tcMar>
            <w:vAlign w:val="center"/>
          </w:tcPr>
          <w:p w:rsidRPr="00FC58B7" w:rsidR="002D4B1D" w:rsidP="00FC58B7" w:rsidRDefault="004C1C78" w14:paraId="1B3A9AE3" w14:textId="77777777">
            <w:pPr>
              <w:pStyle w:val="p-table"/>
              <w:jc w:val="right"/>
              <w:rPr>
                <w:sz w:val="15"/>
                <w:szCs w:val="15"/>
              </w:rPr>
            </w:pPr>
            <w:r w:rsidRPr="00FC58B7">
              <w:rPr>
                <w:sz w:val="15"/>
                <w:szCs w:val="15"/>
              </w:rPr>
              <w:t>‒</w:t>
            </w:r>
            <w:r w:rsidRPr="00FC58B7">
              <w:rPr>
                <w:sz w:val="15"/>
                <w:szCs w:val="15"/>
              </w:rPr>
              <w:t xml:space="preserve"> 0,2%</w:t>
            </w:r>
          </w:p>
        </w:tc>
        <w:tc>
          <w:tcPr>
            <w:tcW w:w="529" w:type="dxa"/>
            <w:tcBorders>
              <w:bottom w:val="single" w:color="00B0F0" w:sz="4" w:space="0"/>
            </w:tcBorders>
            <w:tcMar>
              <w:left w:w="28" w:type="dxa"/>
              <w:right w:w="28" w:type="dxa"/>
            </w:tcMar>
            <w:vAlign w:val="center"/>
          </w:tcPr>
          <w:p w:rsidRPr="00FC58B7" w:rsidR="002D4B1D" w:rsidP="00FC58B7" w:rsidRDefault="004C1C78" w14:paraId="3254B362" w14:textId="77777777">
            <w:pPr>
              <w:pStyle w:val="p-table"/>
              <w:jc w:val="right"/>
              <w:rPr>
                <w:sz w:val="15"/>
                <w:szCs w:val="15"/>
              </w:rPr>
            </w:pPr>
            <w:r w:rsidRPr="00FC58B7">
              <w:rPr>
                <w:sz w:val="15"/>
                <w:szCs w:val="15"/>
              </w:rPr>
              <w:t>‒</w:t>
            </w:r>
            <w:r w:rsidRPr="00FC58B7">
              <w:rPr>
                <w:sz w:val="15"/>
                <w:szCs w:val="15"/>
              </w:rPr>
              <w:t xml:space="preserve"> 0,2%</w:t>
            </w:r>
          </w:p>
        </w:tc>
        <w:tc>
          <w:tcPr>
            <w:tcW w:w="536" w:type="dxa"/>
            <w:tcBorders>
              <w:bottom w:val="single" w:color="00B0F0" w:sz="4" w:space="0"/>
            </w:tcBorders>
            <w:tcMar>
              <w:left w:w="28" w:type="dxa"/>
              <w:right w:w="28" w:type="dxa"/>
            </w:tcMar>
            <w:vAlign w:val="center"/>
          </w:tcPr>
          <w:p w:rsidRPr="00FC58B7" w:rsidR="002D4B1D" w:rsidP="00FC58B7" w:rsidRDefault="004C1C78" w14:paraId="767283ED" w14:textId="77777777">
            <w:pPr>
              <w:pStyle w:val="p-table"/>
              <w:jc w:val="right"/>
              <w:rPr>
                <w:sz w:val="15"/>
                <w:szCs w:val="15"/>
              </w:rPr>
            </w:pPr>
            <w:r w:rsidRPr="00FC58B7">
              <w:rPr>
                <w:sz w:val="15"/>
                <w:szCs w:val="15"/>
              </w:rPr>
              <w:t>‒</w:t>
            </w:r>
            <w:r w:rsidRPr="00FC58B7">
              <w:rPr>
                <w:sz w:val="15"/>
                <w:szCs w:val="15"/>
              </w:rPr>
              <w:t xml:space="preserve"> 0,1%</w:t>
            </w:r>
          </w:p>
        </w:tc>
        <w:tc>
          <w:tcPr>
            <w:tcW w:w="529" w:type="dxa"/>
            <w:tcBorders>
              <w:bottom w:val="single" w:color="00B0F0" w:sz="4" w:space="0"/>
            </w:tcBorders>
            <w:tcMar>
              <w:left w:w="28" w:type="dxa"/>
              <w:right w:w="28" w:type="dxa"/>
            </w:tcMar>
            <w:vAlign w:val="center"/>
          </w:tcPr>
          <w:p w:rsidRPr="00FC58B7" w:rsidR="002D4B1D" w:rsidP="00FC58B7" w:rsidRDefault="004C1C78" w14:paraId="223C0652" w14:textId="77777777">
            <w:pPr>
              <w:pStyle w:val="p-table"/>
              <w:jc w:val="right"/>
              <w:rPr>
                <w:sz w:val="15"/>
                <w:szCs w:val="15"/>
              </w:rPr>
            </w:pPr>
            <w:r w:rsidRPr="00FC58B7">
              <w:rPr>
                <w:sz w:val="15"/>
                <w:szCs w:val="15"/>
              </w:rPr>
              <w:t>0,0%</w:t>
            </w:r>
          </w:p>
        </w:tc>
        <w:tc>
          <w:tcPr>
            <w:tcW w:w="537" w:type="dxa"/>
            <w:tcBorders>
              <w:bottom w:val="single" w:color="00B0F0" w:sz="4" w:space="0"/>
            </w:tcBorders>
            <w:tcMar>
              <w:left w:w="28" w:type="dxa"/>
              <w:right w:w="28" w:type="dxa"/>
            </w:tcMar>
          </w:tcPr>
          <w:p w:rsidRPr="00FC58B7" w:rsidR="002D4B1D" w:rsidP="00FC58B7" w:rsidRDefault="002D4B1D" w14:paraId="73CB4EEE" w14:textId="77777777">
            <w:pPr>
              <w:pStyle w:val="p-table"/>
              <w:jc w:val="right"/>
              <w:rPr>
                <w:sz w:val="15"/>
                <w:szCs w:val="15"/>
              </w:rPr>
            </w:pPr>
          </w:p>
        </w:tc>
      </w:tr>
      <w:tr w:rsidR="002D4B1D" w:rsidTr="00FC58B7" w14:paraId="4E2F5D74" w14:textId="77777777">
        <w:trPr>
          <w:trHeight w:val="227"/>
        </w:trPr>
        <w:tc>
          <w:tcPr>
            <w:tcW w:w="3189" w:type="dxa"/>
            <w:tcBorders>
              <w:top w:val="single" w:color="00B0F0" w:sz="4" w:space="0"/>
              <w:bottom w:val="single" w:color="00B0F0" w:sz="4" w:space="0"/>
            </w:tcBorders>
            <w:tcMar>
              <w:right w:w="28" w:type="dxa"/>
            </w:tcMar>
            <w:vAlign w:val="center"/>
          </w:tcPr>
          <w:p w:rsidRPr="00FC58B7" w:rsidR="002D4B1D" w:rsidRDefault="004C1C78" w14:paraId="65F39D5E" w14:textId="77777777">
            <w:pPr>
              <w:pStyle w:val="p-table"/>
              <w:rPr>
                <w:b/>
                <w:sz w:val="15"/>
                <w:szCs w:val="15"/>
              </w:rPr>
            </w:pPr>
            <w:r w:rsidRPr="00FC58B7">
              <w:rPr>
                <w:b/>
                <w:sz w:val="15"/>
                <w:szCs w:val="15"/>
              </w:rPr>
              <w:t>EMU-saldo Voorjaarsnota 2025</w:t>
            </w:r>
          </w:p>
        </w:tc>
        <w:tc>
          <w:tcPr>
            <w:tcW w:w="529"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4DE91430" w14:textId="77777777">
            <w:pPr>
              <w:pStyle w:val="p-table"/>
              <w:jc w:val="right"/>
              <w:rPr>
                <w:b/>
                <w:sz w:val="15"/>
                <w:szCs w:val="15"/>
              </w:rPr>
            </w:pPr>
            <w:r w:rsidRPr="00FC58B7">
              <w:rPr>
                <w:b/>
                <w:sz w:val="15"/>
                <w:szCs w:val="15"/>
              </w:rPr>
              <w:t>‒</w:t>
            </w:r>
            <w:r w:rsidRPr="00FC58B7">
              <w:rPr>
                <w:b/>
                <w:sz w:val="15"/>
                <w:szCs w:val="15"/>
              </w:rPr>
              <w:t xml:space="preserve"> 2,6%</w:t>
            </w:r>
          </w:p>
        </w:tc>
        <w:tc>
          <w:tcPr>
            <w:tcW w:w="529"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01B844A4" w14:textId="77777777">
            <w:pPr>
              <w:pStyle w:val="p-table"/>
              <w:jc w:val="right"/>
              <w:rPr>
                <w:b/>
                <w:sz w:val="15"/>
                <w:szCs w:val="15"/>
              </w:rPr>
            </w:pPr>
            <w:r w:rsidRPr="00FC58B7">
              <w:rPr>
                <w:b/>
                <w:sz w:val="15"/>
                <w:szCs w:val="15"/>
              </w:rPr>
              <w:t>‒</w:t>
            </w:r>
            <w:r w:rsidRPr="00FC58B7">
              <w:rPr>
                <w:b/>
                <w:sz w:val="15"/>
                <w:szCs w:val="15"/>
              </w:rPr>
              <w:t xml:space="preserve"> 3,0%</w:t>
            </w:r>
          </w:p>
        </w:tc>
        <w:tc>
          <w:tcPr>
            <w:tcW w:w="529"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152DFAD5" w14:textId="77777777">
            <w:pPr>
              <w:pStyle w:val="p-table"/>
              <w:jc w:val="right"/>
              <w:rPr>
                <w:b/>
                <w:sz w:val="15"/>
                <w:szCs w:val="15"/>
              </w:rPr>
            </w:pPr>
            <w:r w:rsidRPr="00FC58B7">
              <w:rPr>
                <w:b/>
                <w:sz w:val="15"/>
                <w:szCs w:val="15"/>
              </w:rPr>
              <w:t>‒</w:t>
            </w:r>
            <w:r w:rsidRPr="00FC58B7">
              <w:rPr>
                <w:b/>
                <w:sz w:val="15"/>
                <w:szCs w:val="15"/>
              </w:rPr>
              <w:t xml:space="preserve"> 2,6%</w:t>
            </w:r>
          </w:p>
        </w:tc>
        <w:tc>
          <w:tcPr>
            <w:tcW w:w="536"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1FFC7A26" w14:textId="77777777">
            <w:pPr>
              <w:pStyle w:val="p-table"/>
              <w:jc w:val="right"/>
              <w:rPr>
                <w:b/>
                <w:sz w:val="15"/>
                <w:szCs w:val="15"/>
              </w:rPr>
            </w:pPr>
            <w:r w:rsidRPr="00FC58B7">
              <w:rPr>
                <w:b/>
                <w:sz w:val="15"/>
                <w:szCs w:val="15"/>
              </w:rPr>
              <w:t>‒</w:t>
            </w:r>
            <w:r w:rsidRPr="00FC58B7">
              <w:rPr>
                <w:b/>
                <w:sz w:val="15"/>
                <w:szCs w:val="15"/>
              </w:rPr>
              <w:t xml:space="preserve"> 2,1%</w:t>
            </w:r>
          </w:p>
        </w:tc>
        <w:tc>
          <w:tcPr>
            <w:tcW w:w="529"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33E6DA33" w14:textId="77777777">
            <w:pPr>
              <w:pStyle w:val="p-table"/>
              <w:jc w:val="right"/>
              <w:rPr>
                <w:b/>
                <w:sz w:val="15"/>
                <w:szCs w:val="15"/>
              </w:rPr>
            </w:pPr>
            <w:r w:rsidRPr="00FC58B7">
              <w:rPr>
                <w:b/>
                <w:sz w:val="15"/>
                <w:szCs w:val="15"/>
              </w:rPr>
              <w:t>‒</w:t>
            </w:r>
            <w:r w:rsidRPr="00FC58B7">
              <w:rPr>
                <w:b/>
                <w:sz w:val="15"/>
                <w:szCs w:val="15"/>
              </w:rPr>
              <w:t xml:space="preserve"> 1,9%</w:t>
            </w:r>
          </w:p>
        </w:tc>
        <w:tc>
          <w:tcPr>
            <w:tcW w:w="537"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3A4D9A90" w14:textId="77777777">
            <w:pPr>
              <w:pStyle w:val="p-table"/>
              <w:jc w:val="right"/>
              <w:rPr>
                <w:b/>
                <w:sz w:val="15"/>
                <w:szCs w:val="15"/>
              </w:rPr>
            </w:pPr>
            <w:r w:rsidRPr="00FC58B7">
              <w:rPr>
                <w:b/>
                <w:sz w:val="15"/>
                <w:szCs w:val="15"/>
              </w:rPr>
              <w:t>‒</w:t>
            </w:r>
            <w:r w:rsidRPr="00FC58B7">
              <w:rPr>
                <w:b/>
                <w:sz w:val="15"/>
                <w:szCs w:val="15"/>
              </w:rPr>
              <w:t xml:space="preserve"> 2,2%</w:t>
            </w:r>
          </w:p>
        </w:tc>
      </w:tr>
      <w:tr w:rsidR="002D4B1D" w:rsidTr="00FC58B7" w14:paraId="4FC2246F" w14:textId="77777777">
        <w:trPr>
          <w:trHeight w:val="227"/>
        </w:trPr>
        <w:tc>
          <w:tcPr>
            <w:tcW w:w="3189" w:type="dxa"/>
            <w:tcBorders>
              <w:top w:val="single" w:color="00B0F0" w:sz="4" w:space="0"/>
              <w:bottom w:val="single" w:color="009EE0" w:sz="2" w:space="0"/>
            </w:tcBorders>
            <w:tcMar>
              <w:right w:w="28" w:type="dxa"/>
            </w:tcMar>
            <w:vAlign w:val="center"/>
          </w:tcPr>
          <w:p w:rsidRPr="00FC58B7" w:rsidR="002D4B1D" w:rsidRDefault="004C1C78" w14:paraId="0A210E80" w14:textId="77777777">
            <w:pPr>
              <w:pStyle w:val="p-table"/>
              <w:rPr>
                <w:b/>
                <w:sz w:val="15"/>
                <w:szCs w:val="15"/>
              </w:rPr>
            </w:pPr>
            <w:r w:rsidRPr="00FC58B7">
              <w:rPr>
                <w:b/>
                <w:sz w:val="15"/>
                <w:szCs w:val="15"/>
              </w:rPr>
              <w:t>Schuld Voorjaarsnota 2025</w:t>
            </w:r>
          </w:p>
        </w:tc>
        <w:tc>
          <w:tcPr>
            <w:tcW w:w="529"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3135F26F" w14:textId="77777777">
            <w:pPr>
              <w:pStyle w:val="p-table"/>
              <w:jc w:val="right"/>
              <w:rPr>
                <w:b/>
                <w:sz w:val="15"/>
                <w:szCs w:val="15"/>
              </w:rPr>
            </w:pPr>
            <w:r w:rsidRPr="00FC58B7">
              <w:rPr>
                <w:b/>
                <w:sz w:val="15"/>
                <w:szCs w:val="15"/>
              </w:rPr>
              <w:t>45,2%</w:t>
            </w:r>
          </w:p>
        </w:tc>
        <w:tc>
          <w:tcPr>
            <w:tcW w:w="529"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7DA24D0F" w14:textId="77777777">
            <w:pPr>
              <w:pStyle w:val="p-table"/>
              <w:jc w:val="right"/>
              <w:rPr>
                <w:b/>
                <w:sz w:val="15"/>
                <w:szCs w:val="15"/>
              </w:rPr>
            </w:pPr>
            <w:r w:rsidRPr="00FC58B7">
              <w:rPr>
                <w:b/>
                <w:sz w:val="15"/>
                <w:szCs w:val="15"/>
              </w:rPr>
              <w:t>47,8%</w:t>
            </w:r>
          </w:p>
        </w:tc>
        <w:tc>
          <w:tcPr>
            <w:tcW w:w="529"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56733641" w14:textId="77777777">
            <w:pPr>
              <w:pStyle w:val="p-table"/>
              <w:jc w:val="right"/>
              <w:rPr>
                <w:b/>
                <w:sz w:val="15"/>
                <w:szCs w:val="15"/>
              </w:rPr>
            </w:pPr>
            <w:r w:rsidRPr="00FC58B7">
              <w:rPr>
                <w:b/>
                <w:sz w:val="15"/>
                <w:szCs w:val="15"/>
              </w:rPr>
              <w:t>48,7%</w:t>
            </w:r>
          </w:p>
        </w:tc>
        <w:tc>
          <w:tcPr>
            <w:tcW w:w="536"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1CF5348E" w14:textId="77777777">
            <w:pPr>
              <w:pStyle w:val="p-table"/>
              <w:jc w:val="right"/>
              <w:rPr>
                <w:b/>
                <w:sz w:val="15"/>
                <w:szCs w:val="15"/>
              </w:rPr>
            </w:pPr>
            <w:r w:rsidRPr="00FC58B7">
              <w:rPr>
                <w:b/>
                <w:sz w:val="15"/>
                <w:szCs w:val="15"/>
              </w:rPr>
              <w:t>49,2%</w:t>
            </w:r>
          </w:p>
        </w:tc>
        <w:tc>
          <w:tcPr>
            <w:tcW w:w="529"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05EDF65E" w14:textId="77777777">
            <w:pPr>
              <w:pStyle w:val="p-table"/>
              <w:jc w:val="right"/>
              <w:rPr>
                <w:b/>
                <w:sz w:val="15"/>
                <w:szCs w:val="15"/>
              </w:rPr>
            </w:pPr>
            <w:r w:rsidRPr="00FC58B7">
              <w:rPr>
                <w:b/>
                <w:sz w:val="15"/>
                <w:szCs w:val="15"/>
              </w:rPr>
              <w:t>49,5%</w:t>
            </w:r>
          </w:p>
        </w:tc>
        <w:tc>
          <w:tcPr>
            <w:tcW w:w="537"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15113244" w14:textId="77777777">
            <w:pPr>
              <w:pStyle w:val="p-table"/>
              <w:jc w:val="right"/>
              <w:rPr>
                <w:b/>
                <w:sz w:val="15"/>
                <w:szCs w:val="15"/>
              </w:rPr>
            </w:pPr>
            <w:r w:rsidRPr="00FC58B7">
              <w:rPr>
                <w:b/>
                <w:sz w:val="15"/>
                <w:szCs w:val="15"/>
              </w:rPr>
              <w:t>50,0%</w:t>
            </w:r>
          </w:p>
        </w:tc>
      </w:tr>
    </w:tbl>
    <w:p w:rsidR="002D4B1D" w:rsidRDefault="002D4B1D" w14:paraId="65FC85F9" w14:textId="77777777">
      <w:pPr>
        <w:pStyle w:val="p-marginbottom"/>
      </w:pPr>
    </w:p>
    <w:p w:rsidR="002D4B1D" w:rsidRDefault="004C1C78" w14:paraId="23AC7E85" w14:textId="77777777">
      <w:pPr>
        <w:pStyle w:val="p"/>
      </w:pPr>
      <w:r>
        <w:rPr>
          <w:b/>
        </w:rPr>
        <w:t xml:space="preserve">De hogere economische groei leidt door middel van hogere </w:t>
      </w:r>
      <w:r>
        <w:rPr>
          <w:b/>
        </w:rPr>
        <w:t>belastinginkomsten tot verbetering van het EMU-saldo.</w:t>
      </w:r>
      <w:r>
        <w:t xml:space="preserve"> Als gevolg van de hogere loon- en prijsontwikkeling uit het Centraal Economisch Plan (CEP) stijgen de uitgaven en dit verslechtert het verwachte saldo (nominale ontwikkeling). De voorjaarsbesluitvorming heeft vanwege de sluitende kaders nauwelijks een effect op het EMU-saldo. Het kabinet heeft daarnaast inspanningen gedaan om de begrotingen in een realistischer kasritme te plaatsen. Dit leidt in 2025 en 2026 tot verbeteringen van het EMU-saldo, in latere</w:t>
      </w:r>
      <w:r>
        <w:t xml:space="preserve"> jaren zullen deze middelen alsnog uitgegeven worden en dan het saldo belasten. In de post overig zijn de uitgaveneffecten buiten het uitgavenkader zichtbaar, zoals bijvoorbeeld de extra middelen voor de steun aan Oekraïne.</w:t>
      </w:r>
    </w:p>
    <w:p w:rsidR="002D4B1D" w:rsidRDefault="004C1C78" w14:paraId="2B7E7EB9" w14:textId="77777777">
      <w:pPr>
        <w:pStyle w:val="header-h2"/>
      </w:pPr>
      <w:r>
        <w:t>Leeswijzer</w:t>
      </w:r>
    </w:p>
    <w:p w:rsidR="002D4B1D" w:rsidRDefault="004C1C78" w14:paraId="2ED040D8" w14:textId="77777777">
      <w:pPr>
        <w:pStyle w:val="p"/>
      </w:pPr>
      <w:r>
        <w:rPr>
          <w:b/>
        </w:rPr>
        <w:t>De Voorjaarsnota is opgebouwd uit verschillende hoofdstukken.</w:t>
      </w:r>
      <w:r>
        <w:t xml:space="preserve"> Hoofdstuk 2 begint met het huidige economisch beeld. Hoofdstuk 3 gaat in op de besluitvorming aan de uitgavenkant, hoofdstuk 4 presenteert de inkomstenkant met een overzicht van de belasting- en premie-inkomsten. Vervolgens geeft hoofdstuk 5 de actuele ramingen voor het EMU-saldo en de EMU-schuld. Hoofdstuk 6 gaat in op de stappen die het kabinet zet richting een meer realistische begroting. Tot slot beschrijft hoofdstuk 7 de ontwikkelingen in de informatievoorziening aan het parlement.</w:t>
      </w:r>
    </w:p>
    <w:p w:rsidR="002D4B1D" w:rsidRDefault="004C1C78" w14:paraId="06547CCF" w14:textId="77777777">
      <w:pPr>
        <w:pStyle w:val="p"/>
      </w:pPr>
      <w:r>
        <w:rPr>
          <w:b/>
        </w:rPr>
        <w:t>Deze Voorjaarsnota heeft elf bijlagen</w:t>
      </w:r>
      <w:r>
        <w:t xml:space="preserve">. Bijlage 1 geeft een overzicht van de budgettaire kerngegevens. Bijlage 2 bevat de verticale toelichting. Dit is een cijfermatig overzicht voor iedere begroting van budgettaire veranderingen die zich hebben voorgedaan sinds de Miljoenennota 2025. Bijlage 3 bevat een overzicht van de dossiers rond de schade- en versterkingsoperatie in Groningen. Bijlage 4 geeft een overzicht van de uitgaven rondom Toeslagen Herstel. In </w:t>
      </w:r>
      <w:proofErr w:type="spellStart"/>
      <w:r>
        <w:t>bĳlage</w:t>
      </w:r>
      <w:proofErr w:type="spellEnd"/>
      <w:r>
        <w:t xml:space="preserve"> 5 wordt de koppeling van de </w:t>
      </w:r>
      <w:r>
        <w:lastRenderedPageBreak/>
        <w:t>defensie-uitgaven aan 2% van het nominale bbp toegelic</w:t>
      </w:r>
      <w:r>
        <w:t>ht. Vervolgens bevat bijlage 6 de accrestranches voor het Gemeente- en Provinciefonds. Bijlage 7 bevat een nadere toelichting op de belasting- en premieontvangsten. Bijlage 8 toont de fiscale sleuteltabel. Bijlage 9 gaat in op opmerkelijke belastingconstructies. Bijlage 10 toont een overzicht van de vermogensverdeling in Nederland. Tot slot geeft bijlage 11 inzicht in de investeringen van netbeheerders.</w:t>
      </w:r>
    </w:p>
    <w:p w:rsidR="002D4B1D" w:rsidRDefault="004C1C78" w14:paraId="7244B89C" w14:textId="77777777">
      <w:pPr>
        <w:pStyle w:val="section-title-1"/>
      </w:pPr>
      <w:bookmarkStart w:name="78158784784229" w:id="4"/>
      <w:r>
        <w:t>2 Economisch beeld</w:t>
      </w:r>
      <w:bookmarkEnd w:id="4"/>
    </w:p>
    <w:p w:rsidR="002D4B1D" w:rsidRDefault="004C1C78" w14:paraId="516B2757" w14:textId="77777777">
      <w:pPr>
        <w:pStyle w:val="p"/>
      </w:pPr>
      <w:r>
        <w:rPr>
          <w:b/>
        </w:rPr>
        <w:t>De grilligheid van het Amerikaanse beleid rondom invoerheffingen creëert onzekerheid over de economische vooruitzichten.</w:t>
      </w:r>
      <w:r>
        <w:t xml:space="preserve"> Door de Amerikaanse invoerheffingen worden producten uit het buitenland duurder voor de Verenigde Staten (VS), zowel voor consumenten als voor producenten die onderdelen uit het buitenland gebruiken. Bovenal heeft het grillige verloop van de hoogte van de invoerheffingen geleid tot onzekerheid in de economie. Producenten weten niet met welke kosten ze rekeningen moeten houden en stellen daardoor mogelijk investeringen uit. Consumenten bouwen hogere buffers op en stellen consumptie mogelijk uit. Hierdoor ve</w:t>
      </w:r>
      <w:r>
        <w:t>rtraagt de economische groei. Onzekerheid uit zich ook in onrustige koersbewegingen op de financiële markten. De afname van onzekerheid vereist niet alleen het terugdraaien van de invoerheffingen, maar ook herstel van het vertrouwen in stabiel economisch beleid. Daardoor is onzekerheid in de economie een hardnekkig verschijnsel.</w:t>
      </w:r>
    </w:p>
    <w:p w:rsidR="002D4B1D" w:rsidRDefault="004C1C78" w14:paraId="16D11963" w14:textId="77777777">
      <w:pPr>
        <w:pStyle w:val="p"/>
      </w:pPr>
      <w:r>
        <w:rPr>
          <w:b/>
        </w:rPr>
        <w:t xml:space="preserve">In aanloop naar de aankondiging van de Amerikaanse invoerheffingen op 2 april 2025 </w:t>
      </w:r>
      <w:r>
        <w:rPr>
          <w:b/>
        </w:rPr>
        <w:t>steeg de onzekerheid naar een hoogtepunt.</w:t>
      </w:r>
      <w:r>
        <w:t xml:space="preserve"> De </w:t>
      </w:r>
      <w:proofErr w:type="spellStart"/>
      <w:r>
        <w:t>Economic</w:t>
      </w:r>
      <w:proofErr w:type="spellEnd"/>
      <w:r>
        <w:t xml:space="preserve"> Policy </w:t>
      </w:r>
      <w:proofErr w:type="spellStart"/>
      <w:r>
        <w:t>Uncertainty</w:t>
      </w:r>
      <w:proofErr w:type="spellEnd"/>
      <w:r>
        <w:t xml:space="preserve"> Index meet de onzekerheid ten aanzien van beleid in de samenleving, onder andere aan de hand van krantenkoppen en verwachtingen van professionals. In maart 2025 bereikte de index het hoogste punt sinds de coronapandemie (figuur 1).</w:t>
      </w:r>
    </w:p>
    <w:p w:rsidRPr="00E419C2" w:rsidR="002D4B1D" w:rsidRDefault="004C1C78" w14:paraId="6EC7AA34" w14:textId="77777777">
      <w:pPr>
        <w:pStyle w:val="image-title-60"/>
        <w:rPr>
          <w:lang w:val="en-US"/>
        </w:rPr>
      </w:pPr>
      <w:proofErr w:type="spellStart"/>
      <w:r w:rsidRPr="00E419C2">
        <w:rPr>
          <w:lang w:val="en-US"/>
        </w:rPr>
        <w:t>Figuur</w:t>
      </w:r>
      <w:proofErr w:type="spellEnd"/>
      <w:r w:rsidRPr="00E419C2">
        <w:rPr>
          <w:lang w:val="en-US"/>
        </w:rPr>
        <w:t xml:space="preserve"> 3 Economic Policy Uncertainty Index VS</w:t>
      </w:r>
    </w:p>
    <w:p w:rsidRPr="00E419C2" w:rsidR="002D4B1D" w:rsidRDefault="004C1C78" w14:paraId="7CD9726A" w14:textId="77777777">
      <w:pPr>
        <w:rPr>
          <w:lang w:val="en-US"/>
        </w:rPr>
      </w:pPr>
      <w:r>
        <w:rPr>
          <w:noProof/>
        </w:rPr>
        <w:drawing>
          <wp:anchor distT="0" distB="0" distL="0" distR="0" simplePos="0" relativeHeight="4" behindDoc="0" locked="0" layoutInCell="1" allowOverlap="1" wp14:editId="4BA0EF86" wp14:anchorId="1FE26748">
            <wp:simplePos x="0" y="0"/>
            <wp:positionH relativeFrom="column">
              <wp:align>left</wp:align>
            </wp:positionH>
            <wp:positionV relativeFrom="paragraph">
              <wp:posOffset>635</wp:posOffset>
            </wp:positionV>
            <wp:extent cx="4050030" cy="1907540"/>
            <wp:effectExtent l="0" t="0" r="0" b="0"/>
            <wp:wrapSquare wrapText="largest"/>
            <wp:docPr id="3" name="Afbeeldin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2"/>
                    <pic:cNvPicPr>
                      <a:picLocks noChangeAspect="1" noChangeArrowheads="1"/>
                    </pic:cNvPicPr>
                  </pic:nvPicPr>
                  <pic:blipFill>
                    <a:blip r:embed="rId15"/>
                    <a:stretch>
                      <a:fillRect/>
                    </a:stretch>
                  </pic:blipFill>
                  <pic:spPr bwMode="auto">
                    <a:xfrm>
                      <a:off x="0" y="0"/>
                      <a:ext cx="4050030" cy="1907540"/>
                    </a:xfrm>
                    <a:prstGeom prst="rect">
                      <a:avLst/>
                    </a:prstGeom>
                  </pic:spPr>
                </pic:pic>
              </a:graphicData>
            </a:graphic>
          </wp:anchor>
        </w:drawing>
      </w:r>
    </w:p>
    <w:p w:rsidRPr="00E419C2" w:rsidR="002D4B1D" w:rsidRDefault="002D4B1D" w14:paraId="3D075182" w14:textId="77777777">
      <w:pPr>
        <w:rPr>
          <w:lang w:val="en-US"/>
        </w:rPr>
      </w:pPr>
    </w:p>
    <w:tbl>
      <w:tblPr>
        <w:tblW w:w="5000" w:type="pct"/>
        <w:tblLayout w:type="fixed"/>
        <w:tblCellMar>
          <w:top w:w="57" w:type="dxa"/>
          <w:left w:w="227" w:type="dxa"/>
          <w:bottom w:w="57" w:type="dxa"/>
          <w:right w:w="227" w:type="dxa"/>
        </w:tblCellMar>
        <w:tblLook w:val="0000" w:firstRow="0" w:lastRow="0" w:firstColumn="0" w:lastColumn="0" w:noHBand="0" w:noVBand="0"/>
      </w:tblPr>
      <w:tblGrid>
        <w:gridCol w:w="6378"/>
      </w:tblGrid>
      <w:tr w:rsidR="002D4B1D" w14:paraId="3E9C6206" w14:textId="77777777">
        <w:tc>
          <w:tcPr>
            <w:tcW w:w="6378" w:type="dxa"/>
            <w:shd w:val="clear" w:color="auto" w:fill="BDE3FA"/>
          </w:tcPr>
          <w:p w:rsidR="002D4B1D" w:rsidRDefault="004C1C78" w14:paraId="5CCEAB96" w14:textId="77777777">
            <w:pPr>
              <w:pStyle w:val="header-h2"/>
            </w:pPr>
            <w:r>
              <w:t>Box: doorrekeningen effecten handelstarieven</w:t>
            </w:r>
          </w:p>
          <w:p w:rsidR="002D4B1D" w:rsidRDefault="004C1C78" w14:paraId="7F997EA4" w14:textId="77777777">
            <w:pPr>
              <w:pStyle w:val="p"/>
            </w:pPr>
            <w:r>
              <w:rPr>
                <w:b/>
              </w:rPr>
              <w:t>In diverse doorgerekende scenario’s kan het bbp-verlies voor Nederland in 2026 oplopen tot 1,6% (tabel 4).</w:t>
            </w:r>
            <w:r>
              <w:t xml:space="preserve"> De verschillen in het geraamde effect zijn onder andere afhankelijk van de heffingen die de VS opleggen en de reactie van de EU en de rest van de wereld. Hierbij geldt dat het effect op het bbp op de korte termijn drie tot vijf keer groter is dan op de lange termijn, omdat handelsstromen en productie zich over tijd aanpassen. Als er vanuit wordt gegaan dat handelsbalansen niet veranderen en dat er geen structureel effect is op de productiviteit, is het structurele effect op het bbp beperkt. Zo komt het CPB</w:t>
            </w:r>
            <w:r>
              <w:t xml:space="preserve"> op de lange termijn, wanneer handelsstromen en productie zich hebben aangepast, op een effect van 0,0%. De raming van DNB bevindt zich aan de bovenkant van de marge, met een bbp-verlies op de korte termijn van 1,6%. Tabel 4 geeft een overzicht van de doorgerekende scenario's. Op 1 mei publiceert het CPB een doorrekening van de gevolgen van invoertarieven.</w:t>
            </w:r>
          </w:p>
        </w:tc>
      </w:tr>
    </w:tbl>
    <w:p w:rsidR="002D4B1D" w:rsidRDefault="002D4B1D" w14:paraId="1069512E" w14:textId="77777777">
      <w:pPr>
        <w:pStyle w:val="p-marginbottom"/>
      </w:pPr>
    </w:p>
    <w:tbl>
      <w:tblPr>
        <w:tblW w:w="5000" w:type="pct"/>
        <w:tblLayout w:type="fixed"/>
        <w:tblCellMar>
          <w:left w:w="0" w:type="dxa"/>
          <w:right w:w="0" w:type="dxa"/>
        </w:tblCellMar>
        <w:tblLook w:val="0000" w:firstRow="0" w:lastRow="0" w:firstColumn="0" w:lastColumn="0" w:noHBand="0" w:noVBand="0"/>
      </w:tblPr>
      <w:tblGrid>
        <w:gridCol w:w="1418"/>
        <w:gridCol w:w="709"/>
        <w:gridCol w:w="850"/>
        <w:gridCol w:w="1418"/>
        <w:gridCol w:w="1983"/>
      </w:tblGrid>
      <w:tr w:rsidR="002D4B1D" w14:paraId="6E481CB3" w14:textId="77777777">
        <w:trPr>
          <w:tblHeader/>
        </w:trPr>
        <w:tc>
          <w:tcPr>
            <w:tcW w:w="6378" w:type="dxa"/>
            <w:gridSpan w:val="5"/>
          </w:tcPr>
          <w:p w:rsidR="002D4B1D" w:rsidRDefault="004C1C78" w14:paraId="335C12C0" w14:textId="77777777">
            <w:pPr>
              <w:pStyle w:val="kio2-table-title"/>
            </w:pPr>
            <w:r>
              <w:lastRenderedPageBreak/>
              <w:t xml:space="preserve">Tabel 4 Effect op bbp (korte en langer termijn) en inflatie, %-afwijking t.o.v. </w:t>
            </w:r>
            <w:proofErr w:type="spellStart"/>
            <w:r>
              <w:t>basispad</w:t>
            </w:r>
            <w:proofErr w:type="spellEnd"/>
            <w:r>
              <w:t xml:space="preserve"> (cumulatief)</w:t>
            </w:r>
          </w:p>
        </w:tc>
      </w:tr>
      <w:tr w:rsidR="002D4B1D" w:rsidTr="00FC58B7" w14:paraId="5D6D732A" w14:textId="77777777">
        <w:trPr>
          <w:tblHeader/>
        </w:trPr>
        <w:tc>
          <w:tcPr>
            <w:tcW w:w="1418" w:type="dxa"/>
            <w:tcBorders>
              <w:top w:val="single" w:color="000000" w:sz="2" w:space="0"/>
              <w:bottom w:val="single" w:color="009EE0" w:sz="2" w:space="0"/>
            </w:tcBorders>
            <w:tcMar>
              <w:top w:w="28" w:type="dxa"/>
              <w:bottom w:w="28" w:type="dxa"/>
              <w:right w:w="28" w:type="dxa"/>
            </w:tcMar>
          </w:tcPr>
          <w:p w:rsidRPr="00FC58B7" w:rsidR="002D4B1D" w:rsidRDefault="002D4B1D" w14:paraId="5F81EDC5" w14:textId="77777777">
            <w:pPr>
              <w:pStyle w:val="p-table"/>
              <w:rPr>
                <w:color w:val="000000"/>
                <w:sz w:val="15"/>
                <w:szCs w:val="15"/>
              </w:rPr>
            </w:pPr>
          </w:p>
        </w:tc>
        <w:tc>
          <w:tcPr>
            <w:tcW w:w="709" w:type="dxa"/>
            <w:tcBorders>
              <w:top w:val="single" w:color="000000" w:sz="2" w:space="0"/>
              <w:bottom w:val="single" w:color="009EE0" w:sz="2" w:space="0"/>
            </w:tcBorders>
            <w:tcMar>
              <w:top w:w="28" w:type="dxa"/>
              <w:left w:w="28" w:type="dxa"/>
              <w:bottom w:w="28" w:type="dxa"/>
              <w:right w:w="28" w:type="dxa"/>
            </w:tcMar>
          </w:tcPr>
          <w:p w:rsidRPr="00FC58B7" w:rsidR="002D4B1D" w:rsidRDefault="004C1C78" w14:paraId="168B8A64" w14:textId="77777777">
            <w:pPr>
              <w:pStyle w:val="p-table"/>
              <w:rPr>
                <w:b/>
                <w:color w:val="000000"/>
                <w:sz w:val="15"/>
                <w:szCs w:val="15"/>
              </w:rPr>
            </w:pPr>
            <w:r w:rsidRPr="00FC58B7">
              <w:rPr>
                <w:b/>
                <w:color w:val="000000"/>
                <w:sz w:val="15"/>
                <w:szCs w:val="15"/>
              </w:rPr>
              <w:t>bbp 2026</w:t>
            </w:r>
          </w:p>
        </w:tc>
        <w:tc>
          <w:tcPr>
            <w:tcW w:w="850" w:type="dxa"/>
            <w:tcBorders>
              <w:top w:val="single" w:color="000000" w:sz="2" w:space="0"/>
              <w:bottom w:val="single" w:color="009EE0" w:sz="2" w:space="0"/>
            </w:tcBorders>
            <w:tcMar>
              <w:top w:w="28" w:type="dxa"/>
              <w:left w:w="28" w:type="dxa"/>
              <w:bottom w:w="28" w:type="dxa"/>
              <w:right w:w="28" w:type="dxa"/>
            </w:tcMar>
          </w:tcPr>
          <w:p w:rsidRPr="00FC58B7" w:rsidR="002D4B1D" w:rsidRDefault="004C1C78" w14:paraId="0248E06B" w14:textId="77777777">
            <w:pPr>
              <w:pStyle w:val="p-table"/>
              <w:rPr>
                <w:b/>
                <w:color w:val="000000"/>
                <w:sz w:val="15"/>
                <w:szCs w:val="15"/>
              </w:rPr>
            </w:pPr>
            <w:r w:rsidRPr="00FC58B7">
              <w:rPr>
                <w:b/>
                <w:color w:val="000000"/>
                <w:sz w:val="15"/>
                <w:szCs w:val="15"/>
              </w:rPr>
              <w:t xml:space="preserve">bbp </w:t>
            </w:r>
            <w:proofErr w:type="spellStart"/>
            <w:r w:rsidRPr="00FC58B7">
              <w:rPr>
                <w:b/>
                <w:color w:val="000000"/>
                <w:sz w:val="15"/>
                <w:szCs w:val="15"/>
              </w:rPr>
              <w:t>struc</w:t>
            </w:r>
            <w:proofErr w:type="spellEnd"/>
            <w:r w:rsidRPr="00FC58B7">
              <w:rPr>
                <w:b/>
                <w:color w:val="000000"/>
                <w:sz w:val="15"/>
                <w:szCs w:val="15"/>
              </w:rPr>
              <w:t>.</w:t>
            </w:r>
          </w:p>
        </w:tc>
        <w:tc>
          <w:tcPr>
            <w:tcW w:w="1418" w:type="dxa"/>
            <w:tcBorders>
              <w:top w:val="single" w:color="000000" w:sz="2" w:space="0"/>
              <w:bottom w:val="single" w:color="009EE0" w:sz="2" w:space="0"/>
            </w:tcBorders>
            <w:tcMar>
              <w:top w:w="28" w:type="dxa"/>
              <w:left w:w="28" w:type="dxa"/>
              <w:bottom w:w="28" w:type="dxa"/>
              <w:right w:w="28" w:type="dxa"/>
            </w:tcMar>
          </w:tcPr>
          <w:p w:rsidRPr="00FC58B7" w:rsidR="002D4B1D" w:rsidRDefault="004C1C78" w14:paraId="40D6244A" w14:textId="77777777">
            <w:pPr>
              <w:pStyle w:val="p-table"/>
              <w:rPr>
                <w:b/>
                <w:color w:val="000000"/>
                <w:sz w:val="15"/>
                <w:szCs w:val="15"/>
              </w:rPr>
            </w:pPr>
            <w:r w:rsidRPr="00FC58B7">
              <w:rPr>
                <w:b/>
                <w:color w:val="000000"/>
                <w:sz w:val="15"/>
                <w:szCs w:val="15"/>
              </w:rPr>
              <w:t>PRIJSPEIL 2026</w:t>
            </w:r>
          </w:p>
        </w:tc>
        <w:tc>
          <w:tcPr>
            <w:tcW w:w="1983" w:type="dxa"/>
            <w:tcBorders>
              <w:top w:val="single" w:color="000000" w:sz="2" w:space="0"/>
              <w:bottom w:val="single" w:color="009EE0" w:sz="2" w:space="0"/>
            </w:tcBorders>
            <w:tcMar>
              <w:top w:w="28" w:type="dxa"/>
              <w:left w:w="28" w:type="dxa"/>
              <w:bottom w:w="28" w:type="dxa"/>
              <w:right w:w="28" w:type="dxa"/>
            </w:tcMar>
          </w:tcPr>
          <w:p w:rsidRPr="00FC58B7" w:rsidR="002D4B1D" w:rsidRDefault="004C1C78" w14:paraId="723B064C" w14:textId="77777777">
            <w:pPr>
              <w:pStyle w:val="p-table"/>
              <w:rPr>
                <w:b/>
                <w:color w:val="000000"/>
                <w:sz w:val="15"/>
                <w:szCs w:val="15"/>
              </w:rPr>
            </w:pPr>
            <w:r w:rsidRPr="00FC58B7">
              <w:rPr>
                <w:b/>
                <w:color w:val="000000"/>
                <w:sz w:val="15"/>
                <w:szCs w:val="15"/>
              </w:rPr>
              <w:t>Heffing t.a.v. EU</w:t>
            </w:r>
          </w:p>
        </w:tc>
      </w:tr>
      <w:tr w:rsidR="002D4B1D" w:rsidTr="00FC58B7" w14:paraId="3FB4CC33" w14:textId="77777777">
        <w:tc>
          <w:tcPr>
            <w:tcW w:w="1418" w:type="dxa"/>
            <w:tcMar>
              <w:right w:w="28" w:type="dxa"/>
            </w:tcMar>
          </w:tcPr>
          <w:p w:rsidRPr="00FC58B7" w:rsidR="002D4B1D" w:rsidRDefault="004C1C78" w14:paraId="4AE7FF47" w14:textId="77777777">
            <w:pPr>
              <w:pStyle w:val="p-table"/>
              <w:rPr>
                <w:b/>
                <w:sz w:val="15"/>
                <w:szCs w:val="15"/>
              </w:rPr>
            </w:pPr>
            <w:r w:rsidRPr="00FC58B7">
              <w:rPr>
                <w:b/>
                <w:sz w:val="15"/>
                <w:szCs w:val="15"/>
              </w:rPr>
              <w:t>CPB (nov 24)</w:t>
            </w:r>
          </w:p>
        </w:tc>
        <w:tc>
          <w:tcPr>
            <w:tcW w:w="709" w:type="dxa"/>
            <w:tcMar>
              <w:left w:w="28" w:type="dxa"/>
              <w:right w:w="28" w:type="dxa"/>
            </w:tcMar>
          </w:tcPr>
          <w:p w:rsidRPr="00FC58B7" w:rsidR="002D4B1D" w:rsidRDefault="004C1C78" w14:paraId="41392BA6" w14:textId="77777777">
            <w:pPr>
              <w:pStyle w:val="p-table"/>
              <w:rPr>
                <w:sz w:val="15"/>
                <w:szCs w:val="15"/>
              </w:rPr>
            </w:pPr>
            <w:r w:rsidRPr="00FC58B7">
              <w:rPr>
                <w:sz w:val="15"/>
                <w:szCs w:val="15"/>
              </w:rPr>
              <w:t>n.v.t.</w:t>
            </w:r>
          </w:p>
        </w:tc>
        <w:tc>
          <w:tcPr>
            <w:tcW w:w="850" w:type="dxa"/>
            <w:tcMar>
              <w:left w:w="28" w:type="dxa"/>
              <w:right w:w="28" w:type="dxa"/>
            </w:tcMar>
          </w:tcPr>
          <w:p w:rsidRPr="00FC58B7" w:rsidR="002D4B1D" w:rsidRDefault="004C1C78" w14:paraId="494C4583" w14:textId="77777777">
            <w:pPr>
              <w:pStyle w:val="p-table"/>
              <w:rPr>
                <w:sz w:val="15"/>
                <w:szCs w:val="15"/>
              </w:rPr>
            </w:pPr>
            <w:r w:rsidRPr="00FC58B7">
              <w:rPr>
                <w:sz w:val="15"/>
                <w:szCs w:val="15"/>
              </w:rPr>
              <w:t>~0,0%</w:t>
            </w:r>
          </w:p>
        </w:tc>
        <w:tc>
          <w:tcPr>
            <w:tcW w:w="1418" w:type="dxa"/>
            <w:tcMar>
              <w:left w:w="28" w:type="dxa"/>
              <w:right w:w="28" w:type="dxa"/>
            </w:tcMar>
          </w:tcPr>
          <w:p w:rsidRPr="00FC58B7" w:rsidR="002D4B1D" w:rsidRDefault="004C1C78" w14:paraId="0E139400" w14:textId="77777777">
            <w:pPr>
              <w:pStyle w:val="p-table"/>
              <w:rPr>
                <w:sz w:val="15"/>
                <w:szCs w:val="15"/>
              </w:rPr>
            </w:pPr>
            <w:r w:rsidRPr="00FC58B7">
              <w:rPr>
                <w:sz w:val="15"/>
                <w:szCs w:val="15"/>
              </w:rPr>
              <w:t>n.v.t.</w:t>
            </w:r>
          </w:p>
        </w:tc>
        <w:tc>
          <w:tcPr>
            <w:tcW w:w="1983" w:type="dxa"/>
            <w:tcMar>
              <w:left w:w="28" w:type="dxa"/>
              <w:right w:w="28" w:type="dxa"/>
            </w:tcMar>
          </w:tcPr>
          <w:p w:rsidRPr="00FC58B7" w:rsidR="002D4B1D" w:rsidRDefault="004C1C78" w14:paraId="20217C93" w14:textId="77777777">
            <w:pPr>
              <w:pStyle w:val="p-table"/>
              <w:rPr>
                <w:sz w:val="15"/>
                <w:szCs w:val="15"/>
              </w:rPr>
            </w:pPr>
            <w:r w:rsidRPr="00FC58B7">
              <w:rPr>
                <w:sz w:val="15"/>
                <w:szCs w:val="15"/>
              </w:rPr>
              <w:t>10% op goederen, 100% op voertuigen</w:t>
            </w:r>
          </w:p>
        </w:tc>
      </w:tr>
      <w:tr w:rsidR="002D4B1D" w:rsidTr="00FC58B7" w14:paraId="07B78F30" w14:textId="77777777">
        <w:tc>
          <w:tcPr>
            <w:tcW w:w="1418" w:type="dxa"/>
            <w:tcMar>
              <w:right w:w="28" w:type="dxa"/>
            </w:tcMar>
          </w:tcPr>
          <w:p w:rsidRPr="00FC58B7" w:rsidR="002D4B1D" w:rsidRDefault="004C1C78" w14:paraId="160A8E3B" w14:textId="77777777">
            <w:pPr>
              <w:pStyle w:val="p-table"/>
              <w:rPr>
                <w:b/>
                <w:sz w:val="15"/>
                <w:szCs w:val="15"/>
              </w:rPr>
            </w:pPr>
            <w:r w:rsidRPr="00FC58B7">
              <w:rPr>
                <w:b/>
                <w:sz w:val="15"/>
                <w:szCs w:val="15"/>
              </w:rPr>
              <w:t>DNB (dec 24)</w:t>
            </w:r>
          </w:p>
        </w:tc>
        <w:tc>
          <w:tcPr>
            <w:tcW w:w="709" w:type="dxa"/>
            <w:tcMar>
              <w:left w:w="28" w:type="dxa"/>
              <w:right w:w="28" w:type="dxa"/>
            </w:tcMar>
          </w:tcPr>
          <w:p w:rsidRPr="00FC58B7" w:rsidR="002D4B1D" w:rsidRDefault="004C1C78" w14:paraId="2DFF2EC6" w14:textId="77777777">
            <w:pPr>
              <w:pStyle w:val="p-table"/>
              <w:rPr>
                <w:sz w:val="15"/>
                <w:szCs w:val="15"/>
              </w:rPr>
            </w:pPr>
            <w:r w:rsidRPr="00FC58B7">
              <w:rPr>
                <w:sz w:val="15"/>
                <w:szCs w:val="15"/>
              </w:rPr>
              <w:t>‒</w:t>
            </w:r>
            <w:r w:rsidRPr="00FC58B7">
              <w:rPr>
                <w:sz w:val="15"/>
                <w:szCs w:val="15"/>
              </w:rPr>
              <w:t xml:space="preserve"> 1,6%</w:t>
            </w:r>
          </w:p>
        </w:tc>
        <w:tc>
          <w:tcPr>
            <w:tcW w:w="850" w:type="dxa"/>
            <w:tcMar>
              <w:left w:w="28" w:type="dxa"/>
              <w:right w:w="28" w:type="dxa"/>
            </w:tcMar>
          </w:tcPr>
          <w:p w:rsidRPr="00FC58B7" w:rsidR="002D4B1D" w:rsidRDefault="004C1C78" w14:paraId="31B22464" w14:textId="77777777">
            <w:pPr>
              <w:pStyle w:val="p-table"/>
              <w:rPr>
                <w:sz w:val="15"/>
                <w:szCs w:val="15"/>
              </w:rPr>
            </w:pPr>
            <w:r w:rsidRPr="00FC58B7">
              <w:rPr>
                <w:sz w:val="15"/>
                <w:szCs w:val="15"/>
              </w:rPr>
              <w:t>n.v.t.</w:t>
            </w:r>
          </w:p>
        </w:tc>
        <w:tc>
          <w:tcPr>
            <w:tcW w:w="1418" w:type="dxa"/>
            <w:tcMar>
              <w:left w:w="28" w:type="dxa"/>
              <w:right w:w="28" w:type="dxa"/>
            </w:tcMar>
          </w:tcPr>
          <w:p w:rsidRPr="00FC58B7" w:rsidR="002D4B1D" w:rsidRDefault="004C1C78" w14:paraId="1A2AEE97" w14:textId="77777777">
            <w:pPr>
              <w:pStyle w:val="p-table"/>
              <w:rPr>
                <w:sz w:val="15"/>
                <w:szCs w:val="15"/>
              </w:rPr>
            </w:pPr>
            <w:r w:rsidRPr="00FC58B7">
              <w:rPr>
                <w:sz w:val="15"/>
                <w:szCs w:val="15"/>
              </w:rPr>
              <w:t>+0,8%</w:t>
            </w:r>
          </w:p>
        </w:tc>
        <w:tc>
          <w:tcPr>
            <w:tcW w:w="1983" w:type="dxa"/>
            <w:tcMar>
              <w:left w:w="28" w:type="dxa"/>
              <w:right w:w="28" w:type="dxa"/>
            </w:tcMar>
          </w:tcPr>
          <w:p w:rsidRPr="00FC58B7" w:rsidR="002D4B1D" w:rsidRDefault="004C1C78" w14:paraId="7C0FDDA9" w14:textId="77777777">
            <w:pPr>
              <w:pStyle w:val="p-table"/>
              <w:rPr>
                <w:sz w:val="15"/>
                <w:szCs w:val="15"/>
              </w:rPr>
            </w:pPr>
            <w:r w:rsidRPr="00FC58B7">
              <w:rPr>
                <w:sz w:val="15"/>
                <w:szCs w:val="15"/>
              </w:rPr>
              <w:t>10% op goederen</w:t>
            </w:r>
          </w:p>
        </w:tc>
      </w:tr>
      <w:tr w:rsidR="002D4B1D" w:rsidTr="00FC58B7" w14:paraId="53F8478A" w14:textId="77777777">
        <w:tc>
          <w:tcPr>
            <w:tcW w:w="1418" w:type="dxa"/>
            <w:tcMar>
              <w:right w:w="28" w:type="dxa"/>
            </w:tcMar>
          </w:tcPr>
          <w:p w:rsidRPr="00FC58B7" w:rsidR="002D4B1D" w:rsidRDefault="004C1C78" w14:paraId="27FCE268" w14:textId="77777777">
            <w:pPr>
              <w:pStyle w:val="p-table"/>
              <w:rPr>
                <w:b/>
                <w:sz w:val="15"/>
                <w:szCs w:val="15"/>
              </w:rPr>
            </w:pPr>
            <w:proofErr w:type="spellStart"/>
            <w:r w:rsidRPr="00FC58B7">
              <w:rPr>
                <w:b/>
                <w:sz w:val="15"/>
                <w:szCs w:val="15"/>
              </w:rPr>
              <w:t>Swank</w:t>
            </w:r>
            <w:proofErr w:type="spellEnd"/>
            <w:r w:rsidRPr="00FC58B7">
              <w:rPr>
                <w:b/>
                <w:sz w:val="15"/>
                <w:szCs w:val="15"/>
              </w:rPr>
              <w:t xml:space="preserve"> (feb 26)</w:t>
            </w:r>
          </w:p>
        </w:tc>
        <w:tc>
          <w:tcPr>
            <w:tcW w:w="709" w:type="dxa"/>
            <w:tcMar>
              <w:left w:w="28" w:type="dxa"/>
              <w:right w:w="28" w:type="dxa"/>
            </w:tcMar>
          </w:tcPr>
          <w:p w:rsidRPr="00FC58B7" w:rsidR="002D4B1D" w:rsidRDefault="004C1C78" w14:paraId="2B866B93" w14:textId="77777777">
            <w:pPr>
              <w:pStyle w:val="p-table"/>
              <w:rPr>
                <w:sz w:val="15"/>
                <w:szCs w:val="15"/>
              </w:rPr>
            </w:pPr>
            <w:r w:rsidRPr="00FC58B7">
              <w:rPr>
                <w:sz w:val="15"/>
                <w:szCs w:val="15"/>
              </w:rPr>
              <w:t>n.v.t.</w:t>
            </w:r>
          </w:p>
        </w:tc>
        <w:tc>
          <w:tcPr>
            <w:tcW w:w="850" w:type="dxa"/>
            <w:tcMar>
              <w:left w:w="28" w:type="dxa"/>
              <w:right w:w="28" w:type="dxa"/>
            </w:tcMar>
          </w:tcPr>
          <w:p w:rsidRPr="00FC58B7" w:rsidR="002D4B1D" w:rsidRDefault="004C1C78" w14:paraId="5ED9BE4B" w14:textId="77777777">
            <w:pPr>
              <w:pStyle w:val="p-table"/>
              <w:rPr>
                <w:sz w:val="15"/>
                <w:szCs w:val="15"/>
              </w:rPr>
            </w:pPr>
            <w:r w:rsidRPr="00FC58B7">
              <w:rPr>
                <w:sz w:val="15"/>
                <w:szCs w:val="15"/>
              </w:rPr>
              <w:t>‒</w:t>
            </w:r>
            <w:r w:rsidRPr="00FC58B7">
              <w:rPr>
                <w:sz w:val="15"/>
                <w:szCs w:val="15"/>
              </w:rPr>
              <w:t xml:space="preserve"> 1,5%</w:t>
            </w:r>
          </w:p>
        </w:tc>
        <w:tc>
          <w:tcPr>
            <w:tcW w:w="1418" w:type="dxa"/>
            <w:tcMar>
              <w:left w:w="28" w:type="dxa"/>
              <w:right w:w="28" w:type="dxa"/>
            </w:tcMar>
          </w:tcPr>
          <w:p w:rsidRPr="00FC58B7" w:rsidR="002D4B1D" w:rsidRDefault="004C1C78" w14:paraId="62661F8E" w14:textId="77777777">
            <w:pPr>
              <w:pStyle w:val="p-table"/>
              <w:rPr>
                <w:sz w:val="15"/>
                <w:szCs w:val="15"/>
              </w:rPr>
            </w:pPr>
            <w:r w:rsidRPr="00FC58B7">
              <w:rPr>
                <w:sz w:val="15"/>
                <w:szCs w:val="15"/>
              </w:rPr>
              <w:t>+0,4%</w:t>
            </w:r>
          </w:p>
        </w:tc>
        <w:tc>
          <w:tcPr>
            <w:tcW w:w="1983" w:type="dxa"/>
            <w:tcMar>
              <w:left w:w="28" w:type="dxa"/>
              <w:right w:w="28" w:type="dxa"/>
            </w:tcMar>
          </w:tcPr>
          <w:p w:rsidRPr="00FC58B7" w:rsidR="002D4B1D" w:rsidRDefault="004C1C78" w14:paraId="02D58266" w14:textId="77777777">
            <w:pPr>
              <w:pStyle w:val="p-table"/>
              <w:rPr>
                <w:sz w:val="15"/>
                <w:szCs w:val="15"/>
              </w:rPr>
            </w:pPr>
            <w:r w:rsidRPr="00FC58B7">
              <w:rPr>
                <w:sz w:val="15"/>
                <w:szCs w:val="15"/>
              </w:rPr>
              <w:t>25% op goederen</w:t>
            </w:r>
          </w:p>
        </w:tc>
      </w:tr>
      <w:tr w:rsidR="002D4B1D" w:rsidTr="00FC58B7" w14:paraId="599BD526" w14:textId="77777777">
        <w:tc>
          <w:tcPr>
            <w:tcW w:w="1418" w:type="dxa"/>
            <w:tcMar>
              <w:right w:w="28" w:type="dxa"/>
            </w:tcMar>
          </w:tcPr>
          <w:p w:rsidRPr="00FC58B7" w:rsidR="002D4B1D" w:rsidRDefault="004C1C78" w14:paraId="76DD53B8" w14:textId="77777777">
            <w:pPr>
              <w:pStyle w:val="p-table"/>
              <w:rPr>
                <w:b/>
                <w:sz w:val="15"/>
                <w:szCs w:val="15"/>
              </w:rPr>
            </w:pPr>
            <w:r w:rsidRPr="00FC58B7">
              <w:rPr>
                <w:b/>
                <w:sz w:val="15"/>
                <w:szCs w:val="15"/>
              </w:rPr>
              <w:t>Rabobank (mrt 25)</w:t>
            </w:r>
          </w:p>
        </w:tc>
        <w:tc>
          <w:tcPr>
            <w:tcW w:w="709" w:type="dxa"/>
            <w:tcMar>
              <w:left w:w="28" w:type="dxa"/>
              <w:right w:w="28" w:type="dxa"/>
            </w:tcMar>
          </w:tcPr>
          <w:p w:rsidRPr="00FC58B7" w:rsidR="002D4B1D" w:rsidRDefault="004C1C78" w14:paraId="23E1C1D7" w14:textId="77777777">
            <w:pPr>
              <w:pStyle w:val="p-table"/>
              <w:rPr>
                <w:sz w:val="15"/>
                <w:szCs w:val="15"/>
              </w:rPr>
            </w:pPr>
            <w:r w:rsidRPr="00FC58B7">
              <w:rPr>
                <w:sz w:val="15"/>
                <w:szCs w:val="15"/>
              </w:rPr>
              <w:t>‒</w:t>
            </w:r>
            <w:r w:rsidRPr="00FC58B7">
              <w:rPr>
                <w:sz w:val="15"/>
                <w:szCs w:val="15"/>
              </w:rPr>
              <w:t xml:space="preserve"> 0,7%</w:t>
            </w:r>
          </w:p>
        </w:tc>
        <w:tc>
          <w:tcPr>
            <w:tcW w:w="850" w:type="dxa"/>
            <w:tcMar>
              <w:left w:w="28" w:type="dxa"/>
              <w:right w:w="28" w:type="dxa"/>
            </w:tcMar>
          </w:tcPr>
          <w:p w:rsidRPr="00FC58B7" w:rsidR="002D4B1D" w:rsidRDefault="004C1C78" w14:paraId="26D622A8" w14:textId="77777777">
            <w:pPr>
              <w:pStyle w:val="p-table"/>
              <w:rPr>
                <w:sz w:val="15"/>
                <w:szCs w:val="15"/>
              </w:rPr>
            </w:pPr>
            <w:r w:rsidRPr="00FC58B7">
              <w:rPr>
                <w:sz w:val="15"/>
                <w:szCs w:val="15"/>
              </w:rPr>
              <w:t>n.v.t.</w:t>
            </w:r>
          </w:p>
        </w:tc>
        <w:tc>
          <w:tcPr>
            <w:tcW w:w="1418" w:type="dxa"/>
            <w:tcMar>
              <w:left w:w="28" w:type="dxa"/>
              <w:right w:w="28" w:type="dxa"/>
            </w:tcMar>
          </w:tcPr>
          <w:p w:rsidRPr="00FC58B7" w:rsidR="002D4B1D" w:rsidRDefault="004C1C78" w14:paraId="7FFC60CB" w14:textId="77777777">
            <w:pPr>
              <w:pStyle w:val="p-table"/>
              <w:rPr>
                <w:sz w:val="15"/>
                <w:szCs w:val="15"/>
              </w:rPr>
            </w:pPr>
            <w:r w:rsidRPr="00FC58B7">
              <w:rPr>
                <w:sz w:val="15"/>
                <w:szCs w:val="15"/>
              </w:rPr>
              <w:t>+0,4%</w:t>
            </w:r>
          </w:p>
        </w:tc>
        <w:tc>
          <w:tcPr>
            <w:tcW w:w="1983" w:type="dxa"/>
            <w:tcMar>
              <w:left w:w="28" w:type="dxa"/>
              <w:right w:w="28" w:type="dxa"/>
            </w:tcMar>
          </w:tcPr>
          <w:p w:rsidRPr="00FC58B7" w:rsidR="002D4B1D" w:rsidRDefault="004C1C78" w14:paraId="101A3CD1" w14:textId="77777777">
            <w:pPr>
              <w:pStyle w:val="p-table"/>
              <w:rPr>
                <w:sz w:val="15"/>
                <w:szCs w:val="15"/>
              </w:rPr>
            </w:pPr>
            <w:r w:rsidRPr="00FC58B7">
              <w:rPr>
                <w:sz w:val="15"/>
                <w:szCs w:val="15"/>
              </w:rPr>
              <w:t>25% op goederen</w:t>
            </w:r>
          </w:p>
        </w:tc>
      </w:tr>
      <w:tr w:rsidR="002D4B1D" w:rsidTr="00FC58B7" w14:paraId="6EBEB306" w14:textId="77777777">
        <w:tc>
          <w:tcPr>
            <w:tcW w:w="1418" w:type="dxa"/>
            <w:tcBorders>
              <w:bottom w:val="single" w:color="009EE0" w:sz="2" w:space="0"/>
            </w:tcBorders>
            <w:tcMar>
              <w:right w:w="28" w:type="dxa"/>
            </w:tcMar>
          </w:tcPr>
          <w:p w:rsidRPr="00FC58B7" w:rsidR="002D4B1D" w:rsidRDefault="004C1C78" w14:paraId="4A4CE7A0" w14:textId="77777777">
            <w:pPr>
              <w:pStyle w:val="p-table"/>
              <w:rPr>
                <w:b/>
                <w:sz w:val="15"/>
                <w:szCs w:val="15"/>
              </w:rPr>
            </w:pPr>
            <w:r w:rsidRPr="00FC58B7">
              <w:rPr>
                <w:b/>
                <w:sz w:val="15"/>
                <w:szCs w:val="15"/>
              </w:rPr>
              <w:t>OESO (mrt 25)**</w:t>
            </w:r>
          </w:p>
        </w:tc>
        <w:tc>
          <w:tcPr>
            <w:tcW w:w="709" w:type="dxa"/>
            <w:tcBorders>
              <w:bottom w:val="single" w:color="009EE0" w:sz="2" w:space="0"/>
            </w:tcBorders>
            <w:tcMar>
              <w:left w:w="28" w:type="dxa"/>
              <w:right w:w="28" w:type="dxa"/>
            </w:tcMar>
          </w:tcPr>
          <w:p w:rsidRPr="00FC58B7" w:rsidR="002D4B1D" w:rsidRDefault="004C1C78" w14:paraId="035EB048" w14:textId="77777777">
            <w:pPr>
              <w:pStyle w:val="p-table"/>
              <w:rPr>
                <w:sz w:val="15"/>
                <w:szCs w:val="15"/>
              </w:rPr>
            </w:pPr>
            <w:r w:rsidRPr="00FC58B7">
              <w:rPr>
                <w:sz w:val="15"/>
                <w:szCs w:val="15"/>
              </w:rPr>
              <w:t>‒</w:t>
            </w:r>
            <w:r w:rsidRPr="00FC58B7">
              <w:rPr>
                <w:sz w:val="15"/>
                <w:szCs w:val="15"/>
              </w:rPr>
              <w:t xml:space="preserve"> </w:t>
            </w:r>
            <w:r w:rsidRPr="00FC58B7">
              <w:rPr>
                <w:sz w:val="15"/>
                <w:szCs w:val="15"/>
              </w:rPr>
              <w:t>0,2%</w:t>
            </w:r>
          </w:p>
        </w:tc>
        <w:tc>
          <w:tcPr>
            <w:tcW w:w="850" w:type="dxa"/>
            <w:tcBorders>
              <w:bottom w:val="single" w:color="009EE0" w:sz="2" w:space="0"/>
            </w:tcBorders>
            <w:tcMar>
              <w:left w:w="28" w:type="dxa"/>
              <w:right w:w="28" w:type="dxa"/>
            </w:tcMar>
          </w:tcPr>
          <w:p w:rsidRPr="00FC58B7" w:rsidR="002D4B1D" w:rsidRDefault="004C1C78" w14:paraId="629D74C0" w14:textId="77777777">
            <w:pPr>
              <w:pStyle w:val="p-table"/>
              <w:rPr>
                <w:sz w:val="15"/>
                <w:szCs w:val="15"/>
              </w:rPr>
            </w:pPr>
            <w:r w:rsidRPr="00FC58B7">
              <w:rPr>
                <w:sz w:val="15"/>
                <w:szCs w:val="15"/>
              </w:rPr>
              <w:t>n.v.t.</w:t>
            </w:r>
          </w:p>
        </w:tc>
        <w:tc>
          <w:tcPr>
            <w:tcW w:w="1418" w:type="dxa"/>
            <w:tcBorders>
              <w:bottom w:val="single" w:color="009EE0" w:sz="2" w:space="0"/>
            </w:tcBorders>
            <w:tcMar>
              <w:left w:w="28" w:type="dxa"/>
              <w:right w:w="28" w:type="dxa"/>
            </w:tcMar>
          </w:tcPr>
          <w:p w:rsidRPr="00FC58B7" w:rsidR="002D4B1D" w:rsidRDefault="004C1C78" w14:paraId="4D94C53D" w14:textId="77777777">
            <w:pPr>
              <w:pStyle w:val="p-table"/>
              <w:rPr>
                <w:sz w:val="15"/>
                <w:szCs w:val="15"/>
              </w:rPr>
            </w:pPr>
            <w:r w:rsidRPr="00FC58B7">
              <w:rPr>
                <w:sz w:val="15"/>
                <w:szCs w:val="15"/>
              </w:rPr>
              <w:t>+0,7%</w:t>
            </w:r>
          </w:p>
        </w:tc>
        <w:tc>
          <w:tcPr>
            <w:tcW w:w="1983" w:type="dxa"/>
            <w:tcBorders>
              <w:bottom w:val="single" w:color="009EE0" w:sz="2" w:space="0"/>
            </w:tcBorders>
            <w:tcMar>
              <w:left w:w="28" w:type="dxa"/>
              <w:right w:w="28" w:type="dxa"/>
            </w:tcMar>
          </w:tcPr>
          <w:p w:rsidRPr="00FC58B7" w:rsidR="002D4B1D" w:rsidRDefault="004C1C78" w14:paraId="5F5F86AE" w14:textId="77777777">
            <w:pPr>
              <w:pStyle w:val="p-table"/>
              <w:rPr>
                <w:sz w:val="15"/>
                <w:szCs w:val="15"/>
              </w:rPr>
            </w:pPr>
            <w:r w:rsidRPr="00FC58B7">
              <w:rPr>
                <w:sz w:val="15"/>
                <w:szCs w:val="15"/>
              </w:rPr>
              <w:t>10% op alle niet-grondstof goederen</w:t>
            </w:r>
          </w:p>
        </w:tc>
      </w:tr>
    </w:tbl>
    <w:p w:rsidR="002D4B1D" w:rsidRDefault="002D4B1D" w14:paraId="24E6EA03" w14:textId="77777777">
      <w:pPr>
        <w:pStyle w:val="p-marginbottom"/>
      </w:pPr>
    </w:p>
    <w:p w:rsidR="002D4B1D" w:rsidRDefault="004C1C78" w14:paraId="49AC403E" w14:textId="77777777">
      <w:pPr>
        <w:pStyle w:val="p"/>
      </w:pPr>
      <w:r>
        <w:rPr>
          <w:b/>
        </w:rPr>
        <w:t>Onze economie steunt op openheid, sterke instituties en marktwerking.</w:t>
      </w:r>
      <w:r>
        <w:t xml:space="preserve"> Dit vormt de basis voor groei en zorgt dat we welvaart hebben om te verdelen. Vrijhandel leidt onder de streep tot hogere welvaart, via lagere prijzen voor consumenten, kansen voor exporteurs en toegang tot kritieke grondstoffen. De EU is essentieel voor de Nederlandse welvaart. Het is met afstand onze belangrijkste handelspartner. Volgens het IMF zijn handelsbarrières binnen de EU vergelijkbaar met tarieven van 45% voor handel in goederen en 110% voor handel in diensten.</w:t>
      </w:r>
      <w:r>
        <w:rPr>
          <w:rStyle w:val="Voetnootmarkering"/>
        </w:rPr>
        <w:footnoteReference w:id="5"/>
      </w:r>
      <w:r>
        <w:t xml:space="preserve"> Dat onderstreept het belang van het versterken van de interne markt en de verdieping van de kapitaalmarktunie.</w:t>
      </w:r>
    </w:p>
    <w:p w:rsidR="002D4B1D" w:rsidRDefault="004C1C78" w14:paraId="70296B7A" w14:textId="77777777">
      <w:pPr>
        <w:pStyle w:val="p"/>
      </w:pPr>
      <w:r>
        <w:rPr>
          <w:b/>
        </w:rPr>
        <w:t>De ontwikkelingen op het wereldtoneel vergroten de neerwaartse risico’s bij het economisch beeld van het CPB uit februari.</w:t>
      </w:r>
      <w:r>
        <w:t xml:space="preserve"> In dat beeld groeit de economie de komende jaren verder, na de terugkeer van de economische groei in 2024. Voor 2025 raamt het CPB een economische groei van 1,9% en voor 2026 een groei van 1,5%. Figuur 4 laat de economische groei en een uitsplitsing naar de bestedingscomponenten van het bbp zien. De groei in 2025 en 2026 wordt naar verwachting breed gedragen door deze bestedingscomponenten. In 2025 leveren de investeringen weer een positieve bijdrage aan de economische groei. Na krimp in 2023 en stagnatie </w:t>
      </w:r>
      <w:r>
        <w:t>in 2024 groeit de uitvoer weer in 2025. De uitvoer groeit mee met een stijging van de relevante wereldhandel en het wereld-bbp. Ook de overheidsconsumptie stijgt, onder andere door hogere zorg- en defensie-uitgaven.</w:t>
      </w:r>
    </w:p>
    <w:p w:rsidR="002D4B1D" w:rsidRDefault="004C1C78" w14:paraId="000D292D" w14:textId="77777777">
      <w:pPr>
        <w:pStyle w:val="image-title-60"/>
      </w:pPr>
      <w:r>
        <w:t>Figuur 4 Economische groei en groeibijdragen bestedingscomponenten</w:t>
      </w:r>
    </w:p>
    <w:p w:rsidR="002D4B1D" w:rsidRDefault="004C1C78" w14:paraId="13F14E96" w14:textId="77777777">
      <w:r>
        <w:rPr>
          <w:noProof/>
        </w:rPr>
        <w:drawing>
          <wp:anchor distT="0" distB="0" distL="0" distR="0" simplePos="0" relativeHeight="5" behindDoc="0" locked="0" layoutInCell="1" allowOverlap="1" wp14:editId="5F16DC02" wp14:anchorId="7811D49F">
            <wp:simplePos x="0" y="0"/>
            <wp:positionH relativeFrom="column">
              <wp:align>left</wp:align>
            </wp:positionH>
            <wp:positionV relativeFrom="paragraph">
              <wp:posOffset>635</wp:posOffset>
            </wp:positionV>
            <wp:extent cx="4050030" cy="2343785"/>
            <wp:effectExtent l="0" t="0" r="0" b="0"/>
            <wp:wrapSquare wrapText="largest"/>
            <wp:docPr id="4" name="Afbeeldin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fbeelding3"/>
                    <pic:cNvPicPr>
                      <a:picLocks noChangeAspect="1" noChangeArrowheads="1"/>
                    </pic:cNvPicPr>
                  </pic:nvPicPr>
                  <pic:blipFill>
                    <a:blip r:embed="rId16"/>
                    <a:stretch>
                      <a:fillRect/>
                    </a:stretch>
                  </pic:blipFill>
                  <pic:spPr bwMode="auto">
                    <a:xfrm>
                      <a:off x="0" y="0"/>
                      <a:ext cx="4050030" cy="2343785"/>
                    </a:xfrm>
                    <a:prstGeom prst="rect">
                      <a:avLst/>
                    </a:prstGeom>
                  </pic:spPr>
                </pic:pic>
              </a:graphicData>
            </a:graphic>
          </wp:anchor>
        </w:drawing>
      </w:r>
    </w:p>
    <w:p w:rsidR="002D4B1D" w:rsidRDefault="004C1C78" w14:paraId="2B607C8E" w14:textId="77777777">
      <w:pPr>
        <w:pStyle w:val="image-source-60"/>
      </w:pPr>
      <w:r>
        <w:t>Bron: CPB</w:t>
      </w:r>
    </w:p>
    <w:p w:rsidR="002D4B1D" w:rsidRDefault="002D4B1D" w14:paraId="2F970D3A" w14:textId="77777777"/>
    <w:p w:rsidR="002D4B1D" w:rsidRDefault="004C1C78" w14:paraId="50E32FD4" w14:textId="77777777">
      <w:pPr>
        <w:pStyle w:val="p"/>
      </w:pPr>
      <w:r>
        <w:rPr>
          <w:b/>
        </w:rPr>
        <w:t>De toenemende consumptie van huishoudens levert de belangrijkste bijdrage aan de economische groei.</w:t>
      </w:r>
      <w:r>
        <w:t xml:space="preserve"> Doordat de loongroei hoger ligt dan de inflatie, stijgt de koopkracht zowel in 2025 als 2026. Dit kan worden verklaard door de inhaalgroei van de lonen op de inflatie van de afgelopen jaren en de krapte op de arbeidsmarkt. De inflatie zet de dalende lijn die in 2023 en 2024 is ingezet komende jaren door. Naar verwachting komt de inflatie in 2025 uit op 3,2% en 2,6% in 2026.</w:t>
      </w:r>
    </w:p>
    <w:p w:rsidR="00FC58B7" w:rsidRDefault="00FC58B7" w14:paraId="22965855" w14:textId="77777777">
      <w:pPr>
        <w:pStyle w:val="p"/>
        <w:rPr>
          <w:b/>
        </w:rPr>
      </w:pPr>
    </w:p>
    <w:p w:rsidR="002D4B1D" w:rsidRDefault="004C1C78" w14:paraId="36AEB5FA" w14:textId="7693E3C8">
      <w:pPr>
        <w:pStyle w:val="p"/>
      </w:pPr>
      <w:r>
        <w:rPr>
          <w:b/>
        </w:rPr>
        <w:t>De werkloosheid neemt de komende jaren iets toe.</w:t>
      </w:r>
      <w:r>
        <w:t xml:space="preserve"> Het CPB verwacht 3,8% werkloosheid in 2025 en 4,0% in 2026. Dit blijft in historisch perspectief laag. De werkgelegenheid neemt verder toe, maar de groei neemt iets af. Waar de werkgelegenheid in 2024 nog groeide met 0,6%, komt de groei in 2025 en 2026 uit op 0,3%. De stijging van de werkloosheid komt doordat de stijging van de werkgelegenheid de stijging van het arbeidsaanbod niet bijhoudt, vooral in 2026. Daarmee neemt de krapte op de arbeidsmarkt iets af.</w:t>
      </w:r>
    </w:p>
    <w:p w:rsidR="002D4B1D" w:rsidRDefault="004C1C78" w14:paraId="6788091E" w14:textId="77777777">
      <w:pPr>
        <w:pStyle w:val="p"/>
      </w:pPr>
      <w:r>
        <w:rPr>
          <w:b/>
        </w:rPr>
        <w:t>Op langere termijn voorziet het CPB een hoger bbp dan eerder.</w:t>
      </w:r>
      <w:r>
        <w:t xml:space="preserve"> Het CPB heeft het structureel arbeidsaanbod omhoog bijgesteld. Dat komt door hogere nieuwe inschattingen van de ontwikkeling van de participatiegraad. Dit geldt met name voor mensen rond de pensioenleeftijd en jongeren. Hierdoor valt de werkgelegenheid op middellange termijn hoger uit, wat voor een hoger bbp zorgt. Tegelijkertijd blijft het beeld dat de economische groei in de komende acht jaar vertraagt.</w:t>
      </w:r>
    </w:p>
    <w:p w:rsidR="002D4B1D" w:rsidRDefault="004C1C78" w14:paraId="68D2A0CF" w14:textId="77777777">
      <w:pPr>
        <w:pStyle w:val="section-title-1"/>
      </w:pPr>
      <w:bookmarkStart w:name="78159114784256" w:id="5"/>
      <w:r>
        <w:t>3 Uitgaven</w:t>
      </w:r>
      <w:bookmarkEnd w:id="5"/>
    </w:p>
    <w:p w:rsidR="002D4B1D" w:rsidRDefault="004C1C78" w14:paraId="73700807" w14:textId="77777777">
      <w:pPr>
        <w:pStyle w:val="section-title-2"/>
      </w:pPr>
      <w:bookmarkStart w:name="78161124784356" w:id="6"/>
      <w:r>
        <w:t>3.1 Besluitvorming en ontwikkeling uitgavenkader</w:t>
      </w:r>
      <w:bookmarkEnd w:id="6"/>
    </w:p>
    <w:p w:rsidR="002D4B1D" w:rsidRDefault="004C1C78" w14:paraId="2BF0E4CA" w14:textId="77777777">
      <w:pPr>
        <w:pStyle w:val="p"/>
      </w:pPr>
      <w:r>
        <w:rPr>
          <w:b/>
        </w:rPr>
        <w:t>De voorjaarsbesluitvorming heeft geleid tot een evenwichtig pakket aan maatregelen, waarbij de financiële afspraken gerespecteerd worden.</w:t>
      </w:r>
      <w:r>
        <w:t xml:space="preserve"> In het HLA is afgesproken hoeveel er mag worden uitgegeven; het zogenoemde uitgavenkader. Hogere uitgaven die onder het kader vallen moeten gedekt worden door lagere uitgaven elders op de begroting. Door middel van een kadertoets worden de budgettaire gevolgen van de besluitvorming inzichtelijk gemaakt. Daarbij wordt getoetst of het pakket aan maatregelen binnen het afgesproken uitgavenkader past. Met het pakket aan maatregelen in deze Voorjaarsnota sluit het uitgavenkader binnen de begrotingshorizon. De k</w:t>
      </w:r>
      <w:r>
        <w:t>adertoets van de uitgaven is weergegeven in onderstaande tabel. Onder de tabel worden de maatregelen afzonderlijk toegelicht.</w:t>
      </w:r>
    </w:p>
    <w:tbl>
      <w:tblPr>
        <w:tblW w:w="9694" w:type="dxa"/>
        <w:tblInd w:w="-3317" w:type="dxa"/>
        <w:tblLayout w:type="fixed"/>
        <w:tblCellMar>
          <w:left w:w="0" w:type="dxa"/>
          <w:right w:w="0" w:type="dxa"/>
        </w:tblCellMar>
        <w:tblLook w:val="0000" w:firstRow="0" w:lastRow="0" w:firstColumn="0" w:lastColumn="0" w:noHBand="0" w:noVBand="0"/>
      </w:tblPr>
      <w:tblGrid>
        <w:gridCol w:w="340"/>
        <w:gridCol w:w="5954"/>
        <w:gridCol w:w="567"/>
        <w:gridCol w:w="567"/>
        <w:gridCol w:w="567"/>
        <w:gridCol w:w="567"/>
        <w:gridCol w:w="567"/>
        <w:gridCol w:w="565"/>
      </w:tblGrid>
      <w:tr w:rsidR="002D4B1D" w14:paraId="4FA65EDE" w14:textId="77777777">
        <w:trPr>
          <w:tblHeader/>
        </w:trPr>
        <w:tc>
          <w:tcPr>
            <w:tcW w:w="9694" w:type="dxa"/>
            <w:gridSpan w:val="8"/>
          </w:tcPr>
          <w:p w:rsidR="002D4B1D" w:rsidRDefault="004C1C78" w14:paraId="5385D0C1" w14:textId="77777777">
            <w:pPr>
              <w:pStyle w:val="kio2-table-title"/>
            </w:pPr>
            <w:r>
              <w:lastRenderedPageBreak/>
              <w:t>Tabel 5 Kadertoets uitgaven</w:t>
            </w:r>
          </w:p>
        </w:tc>
      </w:tr>
      <w:tr w:rsidR="002D4B1D" w:rsidTr="00FC58B7" w14:paraId="7D073963" w14:textId="77777777">
        <w:trPr>
          <w:trHeight w:val="227"/>
          <w:tblHeader/>
        </w:trPr>
        <w:tc>
          <w:tcPr>
            <w:tcW w:w="340" w:type="dxa"/>
            <w:tcBorders>
              <w:top w:val="single" w:color="000000" w:sz="2" w:space="0"/>
              <w:bottom w:val="single" w:color="009EE0" w:sz="2" w:space="0"/>
            </w:tcBorders>
            <w:tcMar>
              <w:top w:w="28" w:type="dxa"/>
              <w:bottom w:w="28" w:type="dxa"/>
              <w:right w:w="28" w:type="dxa"/>
            </w:tcMar>
          </w:tcPr>
          <w:p w:rsidRPr="00FC58B7" w:rsidR="002D4B1D" w:rsidRDefault="002D4B1D" w14:paraId="3C9253EC" w14:textId="77777777">
            <w:pPr>
              <w:pStyle w:val="p-table"/>
              <w:rPr>
                <w:color w:val="000000"/>
                <w:sz w:val="16"/>
                <w:szCs w:val="16"/>
              </w:rPr>
            </w:pPr>
          </w:p>
        </w:tc>
        <w:tc>
          <w:tcPr>
            <w:tcW w:w="5954" w:type="dxa"/>
            <w:tcBorders>
              <w:top w:val="single" w:color="000000" w:sz="2" w:space="0"/>
              <w:bottom w:val="single" w:color="009EE0" w:sz="2" w:space="0"/>
            </w:tcBorders>
            <w:tcMar>
              <w:top w:w="28" w:type="dxa"/>
              <w:left w:w="28" w:type="dxa"/>
              <w:bottom w:w="28" w:type="dxa"/>
              <w:right w:w="28" w:type="dxa"/>
            </w:tcMar>
            <w:vAlign w:val="center"/>
          </w:tcPr>
          <w:p w:rsidRPr="00FC58B7" w:rsidR="002D4B1D" w:rsidRDefault="004C1C78" w14:paraId="54AA6671" w14:textId="77777777">
            <w:pPr>
              <w:pStyle w:val="p-table"/>
              <w:rPr>
                <w:color w:val="000000"/>
                <w:sz w:val="16"/>
                <w:szCs w:val="16"/>
              </w:rPr>
            </w:pPr>
            <w:r w:rsidRPr="00FC58B7">
              <w:rPr>
                <w:color w:val="000000"/>
                <w:sz w:val="16"/>
                <w:szCs w:val="16"/>
              </w:rPr>
              <w:t>(in miljarden euro, min = onderschrijding)</w:t>
            </w:r>
          </w:p>
        </w:tc>
        <w:tc>
          <w:tcPr>
            <w:tcW w:w="567" w:type="dxa"/>
            <w:tcBorders>
              <w:top w:val="single" w:color="000000" w:sz="2" w:space="0"/>
              <w:bottom w:val="single" w:color="009EE0" w:sz="2" w:space="0"/>
            </w:tcBorders>
            <w:tcMar>
              <w:top w:w="28" w:type="dxa"/>
              <w:left w:w="28" w:type="dxa"/>
              <w:bottom w:w="28" w:type="dxa"/>
              <w:right w:w="28" w:type="dxa"/>
            </w:tcMar>
            <w:vAlign w:val="center"/>
          </w:tcPr>
          <w:p w:rsidRPr="00FC58B7" w:rsidR="002D4B1D" w:rsidP="00FC58B7" w:rsidRDefault="004C1C78" w14:paraId="2828D17F" w14:textId="77777777">
            <w:pPr>
              <w:pStyle w:val="p-table"/>
              <w:jc w:val="right"/>
              <w:rPr>
                <w:color w:val="000000"/>
                <w:sz w:val="16"/>
                <w:szCs w:val="16"/>
              </w:rPr>
            </w:pPr>
            <w:r w:rsidRPr="00FC58B7">
              <w:rPr>
                <w:color w:val="000000"/>
                <w:sz w:val="16"/>
                <w:szCs w:val="16"/>
              </w:rPr>
              <w:t>2025</w:t>
            </w:r>
          </w:p>
        </w:tc>
        <w:tc>
          <w:tcPr>
            <w:tcW w:w="567" w:type="dxa"/>
            <w:tcBorders>
              <w:top w:val="single" w:color="000000" w:sz="2" w:space="0"/>
              <w:bottom w:val="single" w:color="009EE0" w:sz="2" w:space="0"/>
            </w:tcBorders>
            <w:tcMar>
              <w:top w:w="28" w:type="dxa"/>
              <w:left w:w="28" w:type="dxa"/>
              <w:bottom w:w="28" w:type="dxa"/>
              <w:right w:w="28" w:type="dxa"/>
            </w:tcMar>
            <w:vAlign w:val="center"/>
          </w:tcPr>
          <w:p w:rsidRPr="00FC58B7" w:rsidR="002D4B1D" w:rsidP="00FC58B7" w:rsidRDefault="004C1C78" w14:paraId="40F9C3D0" w14:textId="77777777">
            <w:pPr>
              <w:pStyle w:val="p-table"/>
              <w:jc w:val="right"/>
              <w:rPr>
                <w:color w:val="000000"/>
                <w:sz w:val="16"/>
                <w:szCs w:val="16"/>
              </w:rPr>
            </w:pPr>
            <w:r w:rsidRPr="00FC58B7">
              <w:rPr>
                <w:color w:val="000000"/>
                <w:sz w:val="16"/>
                <w:szCs w:val="16"/>
              </w:rPr>
              <w:t>2026</w:t>
            </w:r>
          </w:p>
        </w:tc>
        <w:tc>
          <w:tcPr>
            <w:tcW w:w="567" w:type="dxa"/>
            <w:tcBorders>
              <w:top w:val="single" w:color="000000" w:sz="2" w:space="0"/>
              <w:bottom w:val="single" w:color="009EE0" w:sz="2" w:space="0"/>
            </w:tcBorders>
            <w:tcMar>
              <w:top w:w="28" w:type="dxa"/>
              <w:left w:w="28" w:type="dxa"/>
              <w:bottom w:w="28" w:type="dxa"/>
              <w:right w:w="28" w:type="dxa"/>
            </w:tcMar>
            <w:vAlign w:val="center"/>
          </w:tcPr>
          <w:p w:rsidRPr="00FC58B7" w:rsidR="002D4B1D" w:rsidP="00FC58B7" w:rsidRDefault="004C1C78" w14:paraId="48D9D1C3" w14:textId="77777777">
            <w:pPr>
              <w:pStyle w:val="p-table"/>
              <w:jc w:val="right"/>
              <w:rPr>
                <w:color w:val="000000"/>
                <w:sz w:val="16"/>
                <w:szCs w:val="16"/>
              </w:rPr>
            </w:pPr>
            <w:r w:rsidRPr="00FC58B7">
              <w:rPr>
                <w:color w:val="000000"/>
                <w:sz w:val="16"/>
                <w:szCs w:val="16"/>
              </w:rPr>
              <w:t>2027</w:t>
            </w:r>
          </w:p>
        </w:tc>
        <w:tc>
          <w:tcPr>
            <w:tcW w:w="567" w:type="dxa"/>
            <w:tcBorders>
              <w:top w:val="single" w:color="000000" w:sz="2" w:space="0"/>
              <w:bottom w:val="single" w:color="009EE0" w:sz="2" w:space="0"/>
            </w:tcBorders>
            <w:tcMar>
              <w:top w:w="28" w:type="dxa"/>
              <w:left w:w="28" w:type="dxa"/>
              <w:bottom w:w="28" w:type="dxa"/>
              <w:right w:w="28" w:type="dxa"/>
            </w:tcMar>
            <w:vAlign w:val="center"/>
          </w:tcPr>
          <w:p w:rsidRPr="00FC58B7" w:rsidR="002D4B1D" w:rsidP="00FC58B7" w:rsidRDefault="004C1C78" w14:paraId="6750FF74" w14:textId="77777777">
            <w:pPr>
              <w:pStyle w:val="p-table"/>
              <w:jc w:val="right"/>
              <w:rPr>
                <w:color w:val="000000"/>
                <w:sz w:val="16"/>
                <w:szCs w:val="16"/>
              </w:rPr>
            </w:pPr>
            <w:r w:rsidRPr="00FC58B7">
              <w:rPr>
                <w:color w:val="000000"/>
                <w:sz w:val="16"/>
                <w:szCs w:val="16"/>
              </w:rPr>
              <w:t>2028</w:t>
            </w:r>
          </w:p>
        </w:tc>
        <w:tc>
          <w:tcPr>
            <w:tcW w:w="567" w:type="dxa"/>
            <w:tcBorders>
              <w:top w:val="single" w:color="000000" w:sz="2" w:space="0"/>
              <w:bottom w:val="single" w:color="009EE0" w:sz="2" w:space="0"/>
            </w:tcBorders>
            <w:tcMar>
              <w:top w:w="28" w:type="dxa"/>
              <w:left w:w="28" w:type="dxa"/>
              <w:bottom w:w="28" w:type="dxa"/>
              <w:right w:w="28" w:type="dxa"/>
            </w:tcMar>
            <w:vAlign w:val="center"/>
          </w:tcPr>
          <w:p w:rsidRPr="00FC58B7" w:rsidR="002D4B1D" w:rsidP="00FC58B7" w:rsidRDefault="004C1C78" w14:paraId="2964E846" w14:textId="77777777">
            <w:pPr>
              <w:pStyle w:val="p-table"/>
              <w:jc w:val="right"/>
              <w:rPr>
                <w:color w:val="000000"/>
                <w:sz w:val="16"/>
                <w:szCs w:val="16"/>
              </w:rPr>
            </w:pPr>
            <w:r w:rsidRPr="00FC58B7">
              <w:rPr>
                <w:color w:val="000000"/>
                <w:sz w:val="16"/>
                <w:szCs w:val="16"/>
              </w:rPr>
              <w:t>2029</w:t>
            </w:r>
          </w:p>
        </w:tc>
        <w:tc>
          <w:tcPr>
            <w:tcW w:w="565" w:type="dxa"/>
            <w:tcBorders>
              <w:top w:val="single" w:color="000000" w:sz="2" w:space="0"/>
              <w:bottom w:val="single" w:color="009EE0" w:sz="2" w:space="0"/>
            </w:tcBorders>
            <w:tcMar>
              <w:top w:w="28" w:type="dxa"/>
              <w:left w:w="28" w:type="dxa"/>
              <w:bottom w:w="28" w:type="dxa"/>
              <w:right w:w="28" w:type="dxa"/>
            </w:tcMar>
            <w:vAlign w:val="center"/>
          </w:tcPr>
          <w:p w:rsidRPr="00FC58B7" w:rsidR="002D4B1D" w:rsidP="00FC58B7" w:rsidRDefault="004C1C78" w14:paraId="1F2F84D2" w14:textId="77777777">
            <w:pPr>
              <w:pStyle w:val="p-table"/>
              <w:jc w:val="right"/>
              <w:rPr>
                <w:color w:val="000000"/>
                <w:sz w:val="16"/>
                <w:szCs w:val="16"/>
              </w:rPr>
            </w:pPr>
            <w:r w:rsidRPr="00FC58B7">
              <w:rPr>
                <w:color w:val="000000"/>
                <w:sz w:val="16"/>
                <w:szCs w:val="16"/>
              </w:rPr>
              <w:t>2030</w:t>
            </w:r>
          </w:p>
        </w:tc>
      </w:tr>
      <w:tr w:rsidR="002D4B1D" w:rsidTr="00FC58B7" w14:paraId="1FCACBDD" w14:textId="77777777">
        <w:trPr>
          <w:trHeight w:val="227"/>
        </w:trPr>
        <w:tc>
          <w:tcPr>
            <w:tcW w:w="340" w:type="dxa"/>
            <w:tcBorders>
              <w:bottom w:val="single" w:color="009EE0" w:sz="2" w:space="0"/>
            </w:tcBorders>
            <w:tcMar>
              <w:right w:w="28" w:type="dxa"/>
            </w:tcMar>
            <w:vAlign w:val="center"/>
          </w:tcPr>
          <w:p w:rsidRPr="00FC58B7" w:rsidR="002D4B1D" w:rsidRDefault="004C1C78" w14:paraId="193187A6" w14:textId="77777777">
            <w:pPr>
              <w:pStyle w:val="p-table"/>
              <w:rPr>
                <w:b/>
                <w:sz w:val="16"/>
                <w:szCs w:val="16"/>
              </w:rPr>
            </w:pPr>
            <w:r w:rsidRPr="00FC58B7">
              <w:rPr>
                <w:b/>
                <w:sz w:val="16"/>
                <w:szCs w:val="16"/>
              </w:rPr>
              <w:t>1</w:t>
            </w:r>
          </w:p>
        </w:tc>
        <w:tc>
          <w:tcPr>
            <w:tcW w:w="5954" w:type="dxa"/>
            <w:tcBorders>
              <w:bottom w:val="single" w:color="009EE0" w:sz="2" w:space="0"/>
            </w:tcBorders>
            <w:tcMar>
              <w:left w:w="28" w:type="dxa"/>
              <w:right w:w="28" w:type="dxa"/>
            </w:tcMar>
            <w:vAlign w:val="center"/>
          </w:tcPr>
          <w:p w:rsidRPr="00FC58B7" w:rsidR="002D4B1D" w:rsidRDefault="004C1C78" w14:paraId="1C2DA860" w14:textId="77777777">
            <w:pPr>
              <w:pStyle w:val="p-table"/>
              <w:rPr>
                <w:b/>
                <w:sz w:val="16"/>
                <w:szCs w:val="16"/>
              </w:rPr>
            </w:pPr>
            <w:r w:rsidRPr="00FC58B7">
              <w:rPr>
                <w:b/>
                <w:sz w:val="16"/>
                <w:szCs w:val="16"/>
              </w:rPr>
              <w:t>Uitgavenkader bij Miljoenennota 2025</w:t>
            </w:r>
          </w:p>
        </w:tc>
        <w:tc>
          <w:tcPr>
            <w:tcW w:w="567" w:type="dxa"/>
            <w:tcBorders>
              <w:bottom w:val="single" w:color="009EE0" w:sz="2" w:space="0"/>
            </w:tcBorders>
            <w:tcMar>
              <w:left w:w="28" w:type="dxa"/>
              <w:right w:w="28" w:type="dxa"/>
            </w:tcMar>
            <w:vAlign w:val="center"/>
          </w:tcPr>
          <w:p w:rsidRPr="00FC58B7" w:rsidR="002D4B1D" w:rsidP="00FC58B7" w:rsidRDefault="004C1C78" w14:paraId="1EA11FC7" w14:textId="77777777">
            <w:pPr>
              <w:pStyle w:val="p-table"/>
              <w:jc w:val="right"/>
              <w:rPr>
                <w:b/>
                <w:sz w:val="16"/>
                <w:szCs w:val="16"/>
              </w:rPr>
            </w:pPr>
            <w:r w:rsidRPr="00FC58B7">
              <w:rPr>
                <w:b/>
                <w:sz w:val="16"/>
                <w:szCs w:val="16"/>
              </w:rPr>
              <w:t>427,0</w:t>
            </w:r>
          </w:p>
        </w:tc>
        <w:tc>
          <w:tcPr>
            <w:tcW w:w="567" w:type="dxa"/>
            <w:tcBorders>
              <w:bottom w:val="single" w:color="009EE0" w:sz="2" w:space="0"/>
            </w:tcBorders>
            <w:tcMar>
              <w:left w:w="28" w:type="dxa"/>
              <w:right w:w="28" w:type="dxa"/>
            </w:tcMar>
            <w:vAlign w:val="center"/>
          </w:tcPr>
          <w:p w:rsidRPr="00FC58B7" w:rsidR="002D4B1D" w:rsidP="00FC58B7" w:rsidRDefault="004C1C78" w14:paraId="264CD1E9" w14:textId="77777777">
            <w:pPr>
              <w:pStyle w:val="p-table"/>
              <w:jc w:val="right"/>
              <w:rPr>
                <w:b/>
                <w:sz w:val="16"/>
                <w:szCs w:val="16"/>
              </w:rPr>
            </w:pPr>
            <w:r w:rsidRPr="00FC58B7">
              <w:rPr>
                <w:b/>
                <w:sz w:val="16"/>
                <w:szCs w:val="16"/>
              </w:rPr>
              <w:t>455,0</w:t>
            </w:r>
          </w:p>
        </w:tc>
        <w:tc>
          <w:tcPr>
            <w:tcW w:w="567" w:type="dxa"/>
            <w:tcBorders>
              <w:bottom w:val="single" w:color="009EE0" w:sz="2" w:space="0"/>
            </w:tcBorders>
            <w:tcMar>
              <w:left w:w="28" w:type="dxa"/>
              <w:right w:w="28" w:type="dxa"/>
            </w:tcMar>
            <w:vAlign w:val="center"/>
          </w:tcPr>
          <w:p w:rsidRPr="00FC58B7" w:rsidR="002D4B1D" w:rsidP="00FC58B7" w:rsidRDefault="004C1C78" w14:paraId="6C1DAF75" w14:textId="77777777">
            <w:pPr>
              <w:pStyle w:val="p-table"/>
              <w:jc w:val="right"/>
              <w:rPr>
                <w:b/>
                <w:sz w:val="16"/>
                <w:szCs w:val="16"/>
              </w:rPr>
            </w:pPr>
            <w:r w:rsidRPr="00FC58B7">
              <w:rPr>
                <w:b/>
                <w:sz w:val="16"/>
                <w:szCs w:val="16"/>
              </w:rPr>
              <w:t>476,9</w:t>
            </w:r>
          </w:p>
        </w:tc>
        <w:tc>
          <w:tcPr>
            <w:tcW w:w="567" w:type="dxa"/>
            <w:tcBorders>
              <w:bottom w:val="single" w:color="009EE0" w:sz="2" w:space="0"/>
            </w:tcBorders>
            <w:tcMar>
              <w:left w:w="28" w:type="dxa"/>
              <w:right w:w="28" w:type="dxa"/>
            </w:tcMar>
            <w:vAlign w:val="center"/>
          </w:tcPr>
          <w:p w:rsidRPr="00FC58B7" w:rsidR="002D4B1D" w:rsidP="00FC58B7" w:rsidRDefault="004C1C78" w14:paraId="49E11736" w14:textId="77777777">
            <w:pPr>
              <w:pStyle w:val="p-table"/>
              <w:jc w:val="right"/>
              <w:rPr>
                <w:b/>
                <w:sz w:val="16"/>
                <w:szCs w:val="16"/>
              </w:rPr>
            </w:pPr>
            <w:r w:rsidRPr="00FC58B7">
              <w:rPr>
                <w:b/>
                <w:sz w:val="16"/>
                <w:szCs w:val="16"/>
              </w:rPr>
              <w:t>494,2</w:t>
            </w:r>
          </w:p>
        </w:tc>
        <w:tc>
          <w:tcPr>
            <w:tcW w:w="567" w:type="dxa"/>
            <w:tcBorders>
              <w:bottom w:val="single" w:color="009EE0" w:sz="2" w:space="0"/>
            </w:tcBorders>
            <w:tcMar>
              <w:left w:w="28" w:type="dxa"/>
              <w:right w:w="28" w:type="dxa"/>
            </w:tcMar>
            <w:vAlign w:val="center"/>
          </w:tcPr>
          <w:p w:rsidRPr="00FC58B7" w:rsidR="002D4B1D" w:rsidP="00FC58B7" w:rsidRDefault="004C1C78" w14:paraId="5B444842" w14:textId="77777777">
            <w:pPr>
              <w:pStyle w:val="p-table"/>
              <w:jc w:val="right"/>
              <w:rPr>
                <w:b/>
                <w:sz w:val="16"/>
                <w:szCs w:val="16"/>
              </w:rPr>
            </w:pPr>
            <w:r w:rsidRPr="00FC58B7">
              <w:rPr>
                <w:b/>
                <w:sz w:val="16"/>
                <w:szCs w:val="16"/>
              </w:rPr>
              <w:t>512,7</w:t>
            </w:r>
          </w:p>
        </w:tc>
        <w:tc>
          <w:tcPr>
            <w:tcW w:w="565" w:type="dxa"/>
            <w:tcBorders>
              <w:bottom w:val="single" w:color="009EE0" w:sz="2" w:space="0"/>
            </w:tcBorders>
            <w:tcMar>
              <w:left w:w="28" w:type="dxa"/>
              <w:right w:w="28" w:type="dxa"/>
            </w:tcMar>
          </w:tcPr>
          <w:p w:rsidRPr="00FC58B7" w:rsidR="002D4B1D" w:rsidP="00FC58B7" w:rsidRDefault="002D4B1D" w14:paraId="6594FD6B" w14:textId="77777777">
            <w:pPr>
              <w:pStyle w:val="p-table"/>
              <w:jc w:val="right"/>
              <w:rPr>
                <w:sz w:val="16"/>
                <w:szCs w:val="16"/>
              </w:rPr>
            </w:pPr>
          </w:p>
        </w:tc>
      </w:tr>
      <w:tr w:rsidR="002D4B1D" w:rsidTr="00FC58B7" w14:paraId="73346532" w14:textId="77777777">
        <w:trPr>
          <w:trHeight w:val="227"/>
        </w:trPr>
        <w:tc>
          <w:tcPr>
            <w:tcW w:w="340" w:type="dxa"/>
            <w:tcMar>
              <w:right w:w="28" w:type="dxa"/>
            </w:tcMar>
          </w:tcPr>
          <w:p w:rsidRPr="00FC58B7" w:rsidR="002D4B1D" w:rsidRDefault="002D4B1D" w14:paraId="41FB9688" w14:textId="77777777">
            <w:pPr>
              <w:pStyle w:val="p-table"/>
              <w:rPr>
                <w:sz w:val="16"/>
                <w:szCs w:val="16"/>
              </w:rPr>
            </w:pPr>
          </w:p>
        </w:tc>
        <w:tc>
          <w:tcPr>
            <w:tcW w:w="5954" w:type="dxa"/>
            <w:tcMar>
              <w:left w:w="28" w:type="dxa"/>
              <w:right w:w="28" w:type="dxa"/>
            </w:tcMar>
            <w:vAlign w:val="center"/>
          </w:tcPr>
          <w:p w:rsidRPr="00FC58B7" w:rsidR="002D4B1D" w:rsidRDefault="004C1C78" w14:paraId="6BCAB08D" w14:textId="77777777">
            <w:pPr>
              <w:pStyle w:val="p-table"/>
              <w:rPr>
                <w:i/>
                <w:sz w:val="16"/>
                <w:szCs w:val="16"/>
              </w:rPr>
            </w:pPr>
            <w:r w:rsidRPr="00FC58B7">
              <w:rPr>
                <w:i/>
                <w:sz w:val="16"/>
                <w:szCs w:val="16"/>
              </w:rPr>
              <w:t>Aanpassingen van het uitgavenkader naar aanleiding van:</w:t>
            </w:r>
          </w:p>
        </w:tc>
        <w:tc>
          <w:tcPr>
            <w:tcW w:w="567" w:type="dxa"/>
            <w:tcMar>
              <w:left w:w="28" w:type="dxa"/>
              <w:right w:w="28" w:type="dxa"/>
            </w:tcMar>
          </w:tcPr>
          <w:p w:rsidRPr="00FC58B7" w:rsidR="002D4B1D" w:rsidP="00FC58B7" w:rsidRDefault="002D4B1D" w14:paraId="59E4068F" w14:textId="77777777">
            <w:pPr>
              <w:pStyle w:val="p-table"/>
              <w:jc w:val="right"/>
              <w:rPr>
                <w:sz w:val="16"/>
                <w:szCs w:val="16"/>
              </w:rPr>
            </w:pPr>
          </w:p>
        </w:tc>
        <w:tc>
          <w:tcPr>
            <w:tcW w:w="567" w:type="dxa"/>
            <w:tcMar>
              <w:left w:w="28" w:type="dxa"/>
              <w:right w:w="28" w:type="dxa"/>
            </w:tcMar>
          </w:tcPr>
          <w:p w:rsidRPr="00FC58B7" w:rsidR="002D4B1D" w:rsidP="00FC58B7" w:rsidRDefault="002D4B1D" w14:paraId="1BDC872D" w14:textId="77777777">
            <w:pPr>
              <w:pStyle w:val="p-table"/>
              <w:jc w:val="right"/>
              <w:rPr>
                <w:sz w:val="16"/>
                <w:szCs w:val="16"/>
              </w:rPr>
            </w:pPr>
          </w:p>
        </w:tc>
        <w:tc>
          <w:tcPr>
            <w:tcW w:w="567" w:type="dxa"/>
            <w:tcMar>
              <w:left w:w="28" w:type="dxa"/>
              <w:right w:w="28" w:type="dxa"/>
            </w:tcMar>
          </w:tcPr>
          <w:p w:rsidRPr="00FC58B7" w:rsidR="002D4B1D" w:rsidP="00FC58B7" w:rsidRDefault="002D4B1D" w14:paraId="763A7A0C" w14:textId="77777777">
            <w:pPr>
              <w:pStyle w:val="p-table"/>
              <w:jc w:val="right"/>
              <w:rPr>
                <w:sz w:val="16"/>
                <w:szCs w:val="16"/>
              </w:rPr>
            </w:pPr>
          </w:p>
        </w:tc>
        <w:tc>
          <w:tcPr>
            <w:tcW w:w="567" w:type="dxa"/>
            <w:tcMar>
              <w:left w:w="28" w:type="dxa"/>
              <w:right w:w="28" w:type="dxa"/>
            </w:tcMar>
          </w:tcPr>
          <w:p w:rsidRPr="00FC58B7" w:rsidR="002D4B1D" w:rsidP="00FC58B7" w:rsidRDefault="002D4B1D" w14:paraId="3C69211C" w14:textId="77777777">
            <w:pPr>
              <w:pStyle w:val="p-table"/>
              <w:jc w:val="right"/>
              <w:rPr>
                <w:sz w:val="16"/>
                <w:szCs w:val="16"/>
              </w:rPr>
            </w:pPr>
          </w:p>
        </w:tc>
        <w:tc>
          <w:tcPr>
            <w:tcW w:w="567" w:type="dxa"/>
            <w:tcMar>
              <w:left w:w="28" w:type="dxa"/>
              <w:right w:w="28" w:type="dxa"/>
            </w:tcMar>
          </w:tcPr>
          <w:p w:rsidRPr="00FC58B7" w:rsidR="002D4B1D" w:rsidP="00FC58B7" w:rsidRDefault="002D4B1D" w14:paraId="282807AA" w14:textId="77777777">
            <w:pPr>
              <w:pStyle w:val="p-table"/>
              <w:jc w:val="right"/>
              <w:rPr>
                <w:sz w:val="16"/>
                <w:szCs w:val="16"/>
              </w:rPr>
            </w:pPr>
          </w:p>
        </w:tc>
        <w:tc>
          <w:tcPr>
            <w:tcW w:w="565" w:type="dxa"/>
            <w:tcMar>
              <w:left w:w="28" w:type="dxa"/>
              <w:right w:w="28" w:type="dxa"/>
            </w:tcMar>
          </w:tcPr>
          <w:p w:rsidRPr="00FC58B7" w:rsidR="002D4B1D" w:rsidP="00FC58B7" w:rsidRDefault="002D4B1D" w14:paraId="22BACC17" w14:textId="77777777">
            <w:pPr>
              <w:pStyle w:val="p-table"/>
              <w:jc w:val="right"/>
              <w:rPr>
                <w:sz w:val="16"/>
                <w:szCs w:val="16"/>
              </w:rPr>
            </w:pPr>
          </w:p>
        </w:tc>
      </w:tr>
      <w:tr w:rsidR="002D4B1D" w:rsidTr="00FC58B7" w14:paraId="5ACCD1CE" w14:textId="77777777">
        <w:trPr>
          <w:trHeight w:val="227"/>
        </w:trPr>
        <w:tc>
          <w:tcPr>
            <w:tcW w:w="340" w:type="dxa"/>
            <w:tcMar>
              <w:right w:w="28" w:type="dxa"/>
            </w:tcMar>
            <w:vAlign w:val="center"/>
          </w:tcPr>
          <w:p w:rsidRPr="00FC58B7" w:rsidR="002D4B1D" w:rsidRDefault="004C1C78" w14:paraId="3C1B1D02" w14:textId="77777777">
            <w:pPr>
              <w:pStyle w:val="p-table"/>
              <w:rPr>
                <w:sz w:val="16"/>
                <w:szCs w:val="16"/>
              </w:rPr>
            </w:pPr>
            <w:r w:rsidRPr="00FC58B7">
              <w:rPr>
                <w:sz w:val="16"/>
                <w:szCs w:val="16"/>
              </w:rPr>
              <w:t>2</w:t>
            </w:r>
          </w:p>
        </w:tc>
        <w:tc>
          <w:tcPr>
            <w:tcW w:w="5954" w:type="dxa"/>
            <w:tcMar>
              <w:left w:w="28" w:type="dxa"/>
              <w:right w:w="28" w:type="dxa"/>
            </w:tcMar>
            <w:vAlign w:val="center"/>
          </w:tcPr>
          <w:p w:rsidRPr="00FC58B7" w:rsidR="002D4B1D" w:rsidRDefault="004C1C78" w14:paraId="7734BAA7" w14:textId="77777777">
            <w:pPr>
              <w:pStyle w:val="p-table"/>
              <w:rPr>
                <w:sz w:val="16"/>
                <w:szCs w:val="16"/>
              </w:rPr>
            </w:pPr>
            <w:r w:rsidRPr="00FC58B7">
              <w:rPr>
                <w:sz w:val="16"/>
                <w:szCs w:val="16"/>
              </w:rPr>
              <w:t>Nominale ontwikkeling</w:t>
            </w:r>
          </w:p>
        </w:tc>
        <w:tc>
          <w:tcPr>
            <w:tcW w:w="567" w:type="dxa"/>
            <w:tcMar>
              <w:left w:w="28" w:type="dxa"/>
              <w:right w:w="28" w:type="dxa"/>
            </w:tcMar>
            <w:vAlign w:val="center"/>
          </w:tcPr>
          <w:p w:rsidRPr="00FC58B7" w:rsidR="002D4B1D" w:rsidP="00FC58B7" w:rsidRDefault="004C1C78" w14:paraId="3CE98C35" w14:textId="77777777">
            <w:pPr>
              <w:pStyle w:val="p-table"/>
              <w:jc w:val="right"/>
              <w:rPr>
                <w:sz w:val="16"/>
                <w:szCs w:val="16"/>
              </w:rPr>
            </w:pPr>
            <w:r w:rsidRPr="00FC58B7">
              <w:rPr>
                <w:sz w:val="16"/>
                <w:szCs w:val="16"/>
              </w:rPr>
              <w:t>0,8</w:t>
            </w:r>
          </w:p>
        </w:tc>
        <w:tc>
          <w:tcPr>
            <w:tcW w:w="567" w:type="dxa"/>
            <w:tcMar>
              <w:left w:w="28" w:type="dxa"/>
              <w:right w:w="28" w:type="dxa"/>
            </w:tcMar>
            <w:vAlign w:val="center"/>
          </w:tcPr>
          <w:p w:rsidRPr="00FC58B7" w:rsidR="002D4B1D" w:rsidP="00FC58B7" w:rsidRDefault="004C1C78" w14:paraId="66B4AAB0" w14:textId="77777777">
            <w:pPr>
              <w:pStyle w:val="p-table"/>
              <w:jc w:val="right"/>
              <w:rPr>
                <w:sz w:val="16"/>
                <w:szCs w:val="16"/>
              </w:rPr>
            </w:pPr>
            <w:r w:rsidRPr="00FC58B7">
              <w:rPr>
                <w:sz w:val="16"/>
                <w:szCs w:val="16"/>
              </w:rPr>
              <w:t>1,9</w:t>
            </w:r>
          </w:p>
        </w:tc>
        <w:tc>
          <w:tcPr>
            <w:tcW w:w="567" w:type="dxa"/>
            <w:tcMar>
              <w:left w:w="28" w:type="dxa"/>
              <w:right w:w="28" w:type="dxa"/>
            </w:tcMar>
            <w:vAlign w:val="center"/>
          </w:tcPr>
          <w:p w:rsidRPr="00FC58B7" w:rsidR="002D4B1D" w:rsidP="00FC58B7" w:rsidRDefault="004C1C78" w14:paraId="3C050F2F" w14:textId="77777777">
            <w:pPr>
              <w:pStyle w:val="p-table"/>
              <w:jc w:val="right"/>
              <w:rPr>
                <w:sz w:val="16"/>
                <w:szCs w:val="16"/>
              </w:rPr>
            </w:pPr>
            <w:r w:rsidRPr="00FC58B7">
              <w:rPr>
                <w:sz w:val="16"/>
                <w:szCs w:val="16"/>
              </w:rPr>
              <w:t>2,4</w:t>
            </w:r>
          </w:p>
        </w:tc>
        <w:tc>
          <w:tcPr>
            <w:tcW w:w="567" w:type="dxa"/>
            <w:tcMar>
              <w:left w:w="28" w:type="dxa"/>
              <w:right w:w="28" w:type="dxa"/>
            </w:tcMar>
            <w:vAlign w:val="center"/>
          </w:tcPr>
          <w:p w:rsidRPr="00FC58B7" w:rsidR="002D4B1D" w:rsidP="00FC58B7" w:rsidRDefault="004C1C78" w14:paraId="29245179" w14:textId="77777777">
            <w:pPr>
              <w:pStyle w:val="p-table"/>
              <w:jc w:val="right"/>
              <w:rPr>
                <w:sz w:val="16"/>
                <w:szCs w:val="16"/>
              </w:rPr>
            </w:pPr>
            <w:r w:rsidRPr="00FC58B7">
              <w:rPr>
                <w:sz w:val="16"/>
                <w:szCs w:val="16"/>
              </w:rPr>
              <w:t>1,8</w:t>
            </w:r>
          </w:p>
        </w:tc>
        <w:tc>
          <w:tcPr>
            <w:tcW w:w="567" w:type="dxa"/>
            <w:tcMar>
              <w:left w:w="28" w:type="dxa"/>
              <w:right w:w="28" w:type="dxa"/>
            </w:tcMar>
            <w:vAlign w:val="center"/>
          </w:tcPr>
          <w:p w:rsidRPr="00FC58B7" w:rsidR="002D4B1D" w:rsidP="00FC58B7" w:rsidRDefault="004C1C78" w14:paraId="715648CD" w14:textId="77777777">
            <w:pPr>
              <w:pStyle w:val="p-table"/>
              <w:jc w:val="right"/>
              <w:rPr>
                <w:sz w:val="16"/>
                <w:szCs w:val="16"/>
              </w:rPr>
            </w:pPr>
            <w:r w:rsidRPr="00FC58B7">
              <w:rPr>
                <w:sz w:val="16"/>
                <w:szCs w:val="16"/>
              </w:rPr>
              <w:t>0,9</w:t>
            </w:r>
          </w:p>
        </w:tc>
        <w:tc>
          <w:tcPr>
            <w:tcW w:w="565" w:type="dxa"/>
            <w:tcMar>
              <w:left w:w="28" w:type="dxa"/>
              <w:right w:w="28" w:type="dxa"/>
            </w:tcMar>
            <w:vAlign w:val="center"/>
          </w:tcPr>
          <w:p w:rsidRPr="00FC58B7" w:rsidR="002D4B1D" w:rsidP="00FC58B7" w:rsidRDefault="004C1C78" w14:paraId="1633C302" w14:textId="77777777">
            <w:pPr>
              <w:pStyle w:val="p-table"/>
              <w:jc w:val="right"/>
              <w:rPr>
                <w:sz w:val="16"/>
                <w:szCs w:val="16"/>
              </w:rPr>
            </w:pPr>
            <w:r w:rsidRPr="00FC58B7">
              <w:rPr>
                <w:sz w:val="16"/>
                <w:szCs w:val="16"/>
              </w:rPr>
              <w:t>0,2</w:t>
            </w:r>
          </w:p>
        </w:tc>
      </w:tr>
      <w:tr w:rsidR="002D4B1D" w:rsidTr="00FC58B7" w14:paraId="0BCFC9E7" w14:textId="77777777">
        <w:trPr>
          <w:trHeight w:val="227"/>
        </w:trPr>
        <w:tc>
          <w:tcPr>
            <w:tcW w:w="340" w:type="dxa"/>
            <w:tcMar>
              <w:right w:w="28" w:type="dxa"/>
            </w:tcMar>
            <w:vAlign w:val="center"/>
          </w:tcPr>
          <w:p w:rsidRPr="00FC58B7" w:rsidR="002D4B1D" w:rsidRDefault="004C1C78" w14:paraId="7E99C0DF" w14:textId="77777777">
            <w:pPr>
              <w:pStyle w:val="p-table"/>
              <w:rPr>
                <w:sz w:val="16"/>
                <w:szCs w:val="16"/>
              </w:rPr>
            </w:pPr>
            <w:r w:rsidRPr="00FC58B7">
              <w:rPr>
                <w:sz w:val="16"/>
                <w:szCs w:val="16"/>
              </w:rPr>
              <w:t>3</w:t>
            </w:r>
          </w:p>
        </w:tc>
        <w:tc>
          <w:tcPr>
            <w:tcW w:w="5954" w:type="dxa"/>
            <w:tcMar>
              <w:left w:w="28" w:type="dxa"/>
              <w:right w:w="28" w:type="dxa"/>
            </w:tcMar>
            <w:vAlign w:val="center"/>
          </w:tcPr>
          <w:p w:rsidRPr="00FC58B7" w:rsidR="002D4B1D" w:rsidRDefault="004C1C78" w14:paraId="6B892092" w14:textId="77777777">
            <w:pPr>
              <w:pStyle w:val="p-table"/>
              <w:rPr>
                <w:sz w:val="16"/>
                <w:szCs w:val="16"/>
              </w:rPr>
            </w:pPr>
            <w:r w:rsidRPr="00FC58B7">
              <w:rPr>
                <w:sz w:val="16"/>
                <w:szCs w:val="16"/>
              </w:rPr>
              <w:t>WW en bijstand</w:t>
            </w:r>
          </w:p>
        </w:tc>
        <w:tc>
          <w:tcPr>
            <w:tcW w:w="567" w:type="dxa"/>
            <w:tcMar>
              <w:left w:w="28" w:type="dxa"/>
              <w:right w:w="28" w:type="dxa"/>
            </w:tcMar>
            <w:vAlign w:val="center"/>
          </w:tcPr>
          <w:p w:rsidRPr="00FC58B7" w:rsidR="002D4B1D" w:rsidP="00FC58B7" w:rsidRDefault="004C1C78" w14:paraId="06B38118" w14:textId="77777777">
            <w:pPr>
              <w:pStyle w:val="p-table"/>
              <w:jc w:val="right"/>
              <w:rPr>
                <w:sz w:val="16"/>
                <w:szCs w:val="16"/>
              </w:rPr>
            </w:pPr>
            <w:r w:rsidRPr="00FC58B7">
              <w:rPr>
                <w:sz w:val="16"/>
                <w:szCs w:val="16"/>
              </w:rPr>
              <w:t>‒</w:t>
            </w:r>
            <w:r w:rsidRPr="00FC58B7">
              <w:rPr>
                <w:sz w:val="16"/>
                <w:szCs w:val="16"/>
              </w:rPr>
              <w:t xml:space="preserve"> 0,4</w:t>
            </w:r>
          </w:p>
        </w:tc>
        <w:tc>
          <w:tcPr>
            <w:tcW w:w="567" w:type="dxa"/>
            <w:tcMar>
              <w:left w:w="28" w:type="dxa"/>
              <w:right w:w="28" w:type="dxa"/>
            </w:tcMar>
            <w:vAlign w:val="center"/>
          </w:tcPr>
          <w:p w:rsidRPr="00FC58B7" w:rsidR="002D4B1D" w:rsidP="00FC58B7" w:rsidRDefault="004C1C78" w14:paraId="2F6C3988" w14:textId="77777777">
            <w:pPr>
              <w:pStyle w:val="p-table"/>
              <w:jc w:val="right"/>
              <w:rPr>
                <w:sz w:val="16"/>
                <w:szCs w:val="16"/>
              </w:rPr>
            </w:pPr>
            <w:r w:rsidRPr="00FC58B7">
              <w:rPr>
                <w:sz w:val="16"/>
                <w:szCs w:val="16"/>
              </w:rPr>
              <w:t>‒</w:t>
            </w:r>
            <w:r w:rsidRPr="00FC58B7">
              <w:rPr>
                <w:sz w:val="16"/>
                <w:szCs w:val="16"/>
              </w:rPr>
              <w:t xml:space="preserve"> 0,5</w:t>
            </w:r>
          </w:p>
        </w:tc>
        <w:tc>
          <w:tcPr>
            <w:tcW w:w="567" w:type="dxa"/>
            <w:tcMar>
              <w:left w:w="28" w:type="dxa"/>
              <w:right w:w="28" w:type="dxa"/>
            </w:tcMar>
            <w:vAlign w:val="center"/>
          </w:tcPr>
          <w:p w:rsidRPr="00FC58B7" w:rsidR="002D4B1D" w:rsidP="00FC58B7" w:rsidRDefault="004C1C78" w14:paraId="65E7D8A4" w14:textId="77777777">
            <w:pPr>
              <w:pStyle w:val="p-table"/>
              <w:jc w:val="right"/>
              <w:rPr>
                <w:sz w:val="16"/>
                <w:szCs w:val="16"/>
              </w:rPr>
            </w:pPr>
            <w:r w:rsidRPr="00FC58B7">
              <w:rPr>
                <w:sz w:val="16"/>
                <w:szCs w:val="16"/>
              </w:rPr>
              <w:t>‒</w:t>
            </w:r>
            <w:r w:rsidRPr="00FC58B7">
              <w:rPr>
                <w:sz w:val="16"/>
                <w:szCs w:val="16"/>
              </w:rPr>
              <w:t xml:space="preserve"> 0,6</w:t>
            </w:r>
          </w:p>
        </w:tc>
        <w:tc>
          <w:tcPr>
            <w:tcW w:w="567" w:type="dxa"/>
            <w:tcMar>
              <w:left w:w="28" w:type="dxa"/>
              <w:right w:w="28" w:type="dxa"/>
            </w:tcMar>
            <w:vAlign w:val="center"/>
          </w:tcPr>
          <w:p w:rsidRPr="00FC58B7" w:rsidR="002D4B1D" w:rsidP="00FC58B7" w:rsidRDefault="004C1C78" w14:paraId="0A6EFB4D" w14:textId="77777777">
            <w:pPr>
              <w:pStyle w:val="p-table"/>
              <w:jc w:val="right"/>
              <w:rPr>
                <w:sz w:val="16"/>
                <w:szCs w:val="16"/>
              </w:rPr>
            </w:pPr>
            <w:r w:rsidRPr="00FC58B7">
              <w:rPr>
                <w:sz w:val="16"/>
                <w:szCs w:val="16"/>
              </w:rPr>
              <w:t>‒</w:t>
            </w:r>
            <w:r w:rsidRPr="00FC58B7">
              <w:rPr>
                <w:sz w:val="16"/>
                <w:szCs w:val="16"/>
              </w:rPr>
              <w:t xml:space="preserve"> 0,7</w:t>
            </w:r>
          </w:p>
        </w:tc>
        <w:tc>
          <w:tcPr>
            <w:tcW w:w="567" w:type="dxa"/>
            <w:tcMar>
              <w:left w:w="28" w:type="dxa"/>
              <w:right w:w="28" w:type="dxa"/>
            </w:tcMar>
            <w:vAlign w:val="center"/>
          </w:tcPr>
          <w:p w:rsidRPr="00FC58B7" w:rsidR="002D4B1D" w:rsidP="00FC58B7" w:rsidRDefault="004C1C78" w14:paraId="5EAB65C7" w14:textId="77777777">
            <w:pPr>
              <w:pStyle w:val="p-table"/>
              <w:jc w:val="right"/>
              <w:rPr>
                <w:sz w:val="16"/>
                <w:szCs w:val="16"/>
              </w:rPr>
            </w:pPr>
            <w:r w:rsidRPr="00FC58B7">
              <w:rPr>
                <w:sz w:val="16"/>
                <w:szCs w:val="16"/>
              </w:rPr>
              <w:t>‒</w:t>
            </w:r>
            <w:r w:rsidRPr="00FC58B7">
              <w:rPr>
                <w:sz w:val="16"/>
                <w:szCs w:val="16"/>
              </w:rPr>
              <w:t xml:space="preserve"> 0,6</w:t>
            </w:r>
          </w:p>
        </w:tc>
        <w:tc>
          <w:tcPr>
            <w:tcW w:w="565" w:type="dxa"/>
            <w:tcMar>
              <w:left w:w="28" w:type="dxa"/>
              <w:right w:w="28" w:type="dxa"/>
            </w:tcMar>
            <w:vAlign w:val="center"/>
          </w:tcPr>
          <w:p w:rsidRPr="00FC58B7" w:rsidR="002D4B1D" w:rsidP="00FC58B7" w:rsidRDefault="004C1C78" w14:paraId="706C74F5" w14:textId="77777777">
            <w:pPr>
              <w:pStyle w:val="p-table"/>
              <w:jc w:val="right"/>
              <w:rPr>
                <w:sz w:val="16"/>
                <w:szCs w:val="16"/>
              </w:rPr>
            </w:pPr>
            <w:r w:rsidRPr="00FC58B7">
              <w:rPr>
                <w:sz w:val="16"/>
                <w:szCs w:val="16"/>
              </w:rPr>
              <w:t>‒</w:t>
            </w:r>
            <w:r w:rsidRPr="00FC58B7">
              <w:rPr>
                <w:sz w:val="16"/>
                <w:szCs w:val="16"/>
              </w:rPr>
              <w:t xml:space="preserve"> 0,5</w:t>
            </w:r>
          </w:p>
        </w:tc>
      </w:tr>
      <w:tr w:rsidR="002D4B1D" w:rsidTr="00FC58B7" w14:paraId="217553BD" w14:textId="77777777">
        <w:trPr>
          <w:trHeight w:val="227"/>
        </w:trPr>
        <w:tc>
          <w:tcPr>
            <w:tcW w:w="340" w:type="dxa"/>
            <w:tcMar>
              <w:right w:w="28" w:type="dxa"/>
            </w:tcMar>
            <w:vAlign w:val="center"/>
          </w:tcPr>
          <w:p w:rsidRPr="00FC58B7" w:rsidR="002D4B1D" w:rsidRDefault="004C1C78" w14:paraId="3D814FCD" w14:textId="77777777">
            <w:pPr>
              <w:pStyle w:val="p-table"/>
              <w:rPr>
                <w:sz w:val="16"/>
                <w:szCs w:val="16"/>
              </w:rPr>
            </w:pPr>
            <w:r w:rsidRPr="00FC58B7">
              <w:rPr>
                <w:sz w:val="16"/>
                <w:szCs w:val="16"/>
              </w:rPr>
              <w:t>4</w:t>
            </w:r>
          </w:p>
        </w:tc>
        <w:tc>
          <w:tcPr>
            <w:tcW w:w="5954" w:type="dxa"/>
            <w:tcMar>
              <w:left w:w="28" w:type="dxa"/>
              <w:right w:w="28" w:type="dxa"/>
            </w:tcMar>
            <w:vAlign w:val="center"/>
          </w:tcPr>
          <w:p w:rsidRPr="00FC58B7" w:rsidR="002D4B1D" w:rsidRDefault="004C1C78" w14:paraId="24DF3DBF" w14:textId="77777777">
            <w:pPr>
              <w:pStyle w:val="p-table"/>
              <w:rPr>
                <w:sz w:val="16"/>
                <w:szCs w:val="16"/>
              </w:rPr>
            </w:pPr>
            <w:r w:rsidRPr="00FC58B7">
              <w:rPr>
                <w:sz w:val="16"/>
                <w:szCs w:val="16"/>
              </w:rPr>
              <w:t>Kasschuiven</w:t>
            </w:r>
          </w:p>
        </w:tc>
        <w:tc>
          <w:tcPr>
            <w:tcW w:w="567" w:type="dxa"/>
            <w:tcMar>
              <w:left w:w="28" w:type="dxa"/>
              <w:right w:w="28" w:type="dxa"/>
            </w:tcMar>
            <w:vAlign w:val="center"/>
          </w:tcPr>
          <w:p w:rsidRPr="00FC58B7" w:rsidR="002D4B1D" w:rsidP="00FC58B7" w:rsidRDefault="004C1C78" w14:paraId="23508CCC" w14:textId="77777777">
            <w:pPr>
              <w:pStyle w:val="p-table"/>
              <w:jc w:val="right"/>
              <w:rPr>
                <w:sz w:val="16"/>
                <w:szCs w:val="16"/>
              </w:rPr>
            </w:pPr>
            <w:r w:rsidRPr="00FC58B7">
              <w:rPr>
                <w:sz w:val="16"/>
                <w:szCs w:val="16"/>
              </w:rPr>
              <w:t>‒</w:t>
            </w:r>
            <w:r w:rsidRPr="00FC58B7">
              <w:rPr>
                <w:sz w:val="16"/>
                <w:szCs w:val="16"/>
              </w:rPr>
              <w:t xml:space="preserve"> 2,0</w:t>
            </w:r>
          </w:p>
        </w:tc>
        <w:tc>
          <w:tcPr>
            <w:tcW w:w="567" w:type="dxa"/>
            <w:tcMar>
              <w:left w:w="28" w:type="dxa"/>
              <w:right w:w="28" w:type="dxa"/>
            </w:tcMar>
            <w:vAlign w:val="center"/>
          </w:tcPr>
          <w:p w:rsidRPr="00FC58B7" w:rsidR="002D4B1D" w:rsidP="00FC58B7" w:rsidRDefault="004C1C78" w14:paraId="643641BA" w14:textId="77777777">
            <w:pPr>
              <w:pStyle w:val="p-table"/>
              <w:jc w:val="right"/>
              <w:rPr>
                <w:sz w:val="16"/>
                <w:szCs w:val="16"/>
              </w:rPr>
            </w:pPr>
            <w:r w:rsidRPr="00FC58B7">
              <w:rPr>
                <w:sz w:val="16"/>
                <w:szCs w:val="16"/>
              </w:rPr>
              <w:t>‒</w:t>
            </w:r>
            <w:r w:rsidRPr="00FC58B7">
              <w:rPr>
                <w:sz w:val="16"/>
                <w:szCs w:val="16"/>
              </w:rPr>
              <w:t xml:space="preserve"> 7,1</w:t>
            </w:r>
          </w:p>
        </w:tc>
        <w:tc>
          <w:tcPr>
            <w:tcW w:w="567" w:type="dxa"/>
            <w:tcMar>
              <w:left w:w="28" w:type="dxa"/>
              <w:right w:w="28" w:type="dxa"/>
            </w:tcMar>
            <w:vAlign w:val="center"/>
          </w:tcPr>
          <w:p w:rsidRPr="00FC58B7" w:rsidR="002D4B1D" w:rsidP="00FC58B7" w:rsidRDefault="004C1C78" w14:paraId="108471B0" w14:textId="77777777">
            <w:pPr>
              <w:pStyle w:val="p-table"/>
              <w:jc w:val="right"/>
              <w:rPr>
                <w:sz w:val="16"/>
                <w:szCs w:val="16"/>
              </w:rPr>
            </w:pPr>
            <w:r w:rsidRPr="00FC58B7">
              <w:rPr>
                <w:sz w:val="16"/>
                <w:szCs w:val="16"/>
              </w:rPr>
              <w:t>2,8</w:t>
            </w:r>
          </w:p>
        </w:tc>
        <w:tc>
          <w:tcPr>
            <w:tcW w:w="567" w:type="dxa"/>
            <w:tcMar>
              <w:left w:w="28" w:type="dxa"/>
              <w:right w:w="28" w:type="dxa"/>
            </w:tcMar>
            <w:vAlign w:val="center"/>
          </w:tcPr>
          <w:p w:rsidRPr="00FC58B7" w:rsidR="002D4B1D" w:rsidP="00FC58B7" w:rsidRDefault="004C1C78" w14:paraId="440A1CBE" w14:textId="77777777">
            <w:pPr>
              <w:pStyle w:val="p-table"/>
              <w:jc w:val="right"/>
              <w:rPr>
                <w:sz w:val="16"/>
                <w:szCs w:val="16"/>
              </w:rPr>
            </w:pPr>
            <w:r w:rsidRPr="00FC58B7">
              <w:rPr>
                <w:sz w:val="16"/>
                <w:szCs w:val="16"/>
              </w:rPr>
              <w:t>1,7</w:t>
            </w:r>
          </w:p>
        </w:tc>
        <w:tc>
          <w:tcPr>
            <w:tcW w:w="567" w:type="dxa"/>
            <w:tcMar>
              <w:left w:w="28" w:type="dxa"/>
              <w:right w:w="28" w:type="dxa"/>
            </w:tcMar>
            <w:vAlign w:val="center"/>
          </w:tcPr>
          <w:p w:rsidRPr="00FC58B7" w:rsidR="002D4B1D" w:rsidP="00FC58B7" w:rsidRDefault="004C1C78" w14:paraId="52FD7A84" w14:textId="77777777">
            <w:pPr>
              <w:pStyle w:val="p-table"/>
              <w:jc w:val="right"/>
              <w:rPr>
                <w:sz w:val="16"/>
                <w:szCs w:val="16"/>
              </w:rPr>
            </w:pPr>
            <w:r w:rsidRPr="00FC58B7">
              <w:rPr>
                <w:sz w:val="16"/>
                <w:szCs w:val="16"/>
              </w:rPr>
              <w:t>1,1</w:t>
            </w:r>
          </w:p>
        </w:tc>
        <w:tc>
          <w:tcPr>
            <w:tcW w:w="565" w:type="dxa"/>
            <w:tcMar>
              <w:left w:w="28" w:type="dxa"/>
              <w:right w:w="28" w:type="dxa"/>
            </w:tcMar>
            <w:vAlign w:val="center"/>
          </w:tcPr>
          <w:p w:rsidRPr="00FC58B7" w:rsidR="002D4B1D" w:rsidP="00FC58B7" w:rsidRDefault="004C1C78" w14:paraId="6151FD75" w14:textId="77777777">
            <w:pPr>
              <w:pStyle w:val="p-table"/>
              <w:jc w:val="right"/>
              <w:rPr>
                <w:sz w:val="16"/>
                <w:szCs w:val="16"/>
              </w:rPr>
            </w:pPr>
            <w:r w:rsidRPr="00FC58B7">
              <w:rPr>
                <w:sz w:val="16"/>
                <w:szCs w:val="16"/>
              </w:rPr>
              <w:t>‒</w:t>
            </w:r>
            <w:r w:rsidRPr="00FC58B7">
              <w:rPr>
                <w:sz w:val="16"/>
                <w:szCs w:val="16"/>
              </w:rPr>
              <w:t xml:space="preserve"> 1,3</w:t>
            </w:r>
          </w:p>
        </w:tc>
      </w:tr>
      <w:tr w:rsidR="002D4B1D" w:rsidTr="00FC58B7" w14:paraId="3011D3E4" w14:textId="77777777">
        <w:trPr>
          <w:trHeight w:val="227"/>
        </w:trPr>
        <w:tc>
          <w:tcPr>
            <w:tcW w:w="340" w:type="dxa"/>
            <w:tcMar>
              <w:right w:w="28" w:type="dxa"/>
            </w:tcMar>
            <w:vAlign w:val="center"/>
          </w:tcPr>
          <w:p w:rsidRPr="00FC58B7" w:rsidR="002D4B1D" w:rsidRDefault="004C1C78" w14:paraId="2D1A3228" w14:textId="77777777">
            <w:pPr>
              <w:pStyle w:val="p-table"/>
              <w:rPr>
                <w:sz w:val="16"/>
                <w:szCs w:val="16"/>
              </w:rPr>
            </w:pPr>
            <w:r w:rsidRPr="00FC58B7">
              <w:rPr>
                <w:sz w:val="16"/>
                <w:szCs w:val="16"/>
              </w:rPr>
              <w:t>5</w:t>
            </w:r>
          </w:p>
        </w:tc>
        <w:tc>
          <w:tcPr>
            <w:tcW w:w="5954" w:type="dxa"/>
            <w:tcMar>
              <w:left w:w="28" w:type="dxa"/>
              <w:right w:w="28" w:type="dxa"/>
            </w:tcMar>
            <w:vAlign w:val="center"/>
          </w:tcPr>
          <w:p w:rsidRPr="00FC58B7" w:rsidR="002D4B1D" w:rsidRDefault="004C1C78" w14:paraId="610300B8" w14:textId="77777777">
            <w:pPr>
              <w:pStyle w:val="p-table"/>
              <w:rPr>
                <w:sz w:val="16"/>
                <w:szCs w:val="16"/>
              </w:rPr>
            </w:pPr>
            <w:r w:rsidRPr="00FC58B7">
              <w:rPr>
                <w:sz w:val="16"/>
                <w:szCs w:val="16"/>
              </w:rPr>
              <w:t>Bijstelling prijs accres (Gemeenten en Provincies)</w:t>
            </w:r>
          </w:p>
        </w:tc>
        <w:tc>
          <w:tcPr>
            <w:tcW w:w="567" w:type="dxa"/>
            <w:tcMar>
              <w:left w:w="28" w:type="dxa"/>
              <w:right w:w="28" w:type="dxa"/>
            </w:tcMar>
            <w:vAlign w:val="center"/>
          </w:tcPr>
          <w:p w:rsidRPr="00FC58B7" w:rsidR="002D4B1D" w:rsidP="00FC58B7" w:rsidRDefault="004C1C78" w14:paraId="4B3F8B07" w14:textId="77777777">
            <w:pPr>
              <w:pStyle w:val="p-table"/>
              <w:jc w:val="right"/>
              <w:rPr>
                <w:sz w:val="16"/>
                <w:szCs w:val="16"/>
              </w:rPr>
            </w:pPr>
            <w:r w:rsidRPr="00FC58B7">
              <w:rPr>
                <w:sz w:val="16"/>
                <w:szCs w:val="16"/>
              </w:rPr>
              <w:t>0,5</w:t>
            </w:r>
          </w:p>
        </w:tc>
        <w:tc>
          <w:tcPr>
            <w:tcW w:w="567" w:type="dxa"/>
            <w:tcMar>
              <w:left w:w="28" w:type="dxa"/>
              <w:right w:w="28" w:type="dxa"/>
            </w:tcMar>
            <w:vAlign w:val="center"/>
          </w:tcPr>
          <w:p w:rsidRPr="00FC58B7" w:rsidR="002D4B1D" w:rsidP="00FC58B7" w:rsidRDefault="004C1C78" w14:paraId="5FC572DE" w14:textId="77777777">
            <w:pPr>
              <w:pStyle w:val="p-table"/>
              <w:jc w:val="right"/>
              <w:rPr>
                <w:sz w:val="16"/>
                <w:szCs w:val="16"/>
              </w:rPr>
            </w:pPr>
            <w:r w:rsidRPr="00FC58B7">
              <w:rPr>
                <w:sz w:val="16"/>
                <w:szCs w:val="16"/>
              </w:rPr>
              <w:t>0,6</w:t>
            </w:r>
          </w:p>
        </w:tc>
        <w:tc>
          <w:tcPr>
            <w:tcW w:w="567" w:type="dxa"/>
            <w:tcMar>
              <w:left w:w="28" w:type="dxa"/>
              <w:right w:w="28" w:type="dxa"/>
            </w:tcMar>
            <w:vAlign w:val="center"/>
          </w:tcPr>
          <w:p w:rsidRPr="00FC58B7" w:rsidR="002D4B1D" w:rsidP="00FC58B7" w:rsidRDefault="004C1C78" w14:paraId="34D49AFF" w14:textId="77777777">
            <w:pPr>
              <w:pStyle w:val="p-table"/>
              <w:jc w:val="right"/>
              <w:rPr>
                <w:sz w:val="16"/>
                <w:szCs w:val="16"/>
              </w:rPr>
            </w:pPr>
            <w:r w:rsidRPr="00FC58B7">
              <w:rPr>
                <w:sz w:val="16"/>
                <w:szCs w:val="16"/>
              </w:rPr>
              <w:t>0,7</w:t>
            </w:r>
          </w:p>
        </w:tc>
        <w:tc>
          <w:tcPr>
            <w:tcW w:w="567" w:type="dxa"/>
            <w:tcMar>
              <w:left w:w="28" w:type="dxa"/>
              <w:right w:w="28" w:type="dxa"/>
            </w:tcMar>
            <w:vAlign w:val="center"/>
          </w:tcPr>
          <w:p w:rsidRPr="00FC58B7" w:rsidR="002D4B1D" w:rsidP="00FC58B7" w:rsidRDefault="004C1C78" w14:paraId="5B4AF523" w14:textId="77777777">
            <w:pPr>
              <w:pStyle w:val="p-table"/>
              <w:jc w:val="right"/>
              <w:rPr>
                <w:sz w:val="16"/>
                <w:szCs w:val="16"/>
              </w:rPr>
            </w:pPr>
            <w:r w:rsidRPr="00FC58B7">
              <w:rPr>
                <w:sz w:val="16"/>
                <w:szCs w:val="16"/>
              </w:rPr>
              <w:t>0,8</w:t>
            </w:r>
          </w:p>
        </w:tc>
        <w:tc>
          <w:tcPr>
            <w:tcW w:w="567" w:type="dxa"/>
            <w:tcMar>
              <w:left w:w="28" w:type="dxa"/>
              <w:right w:w="28" w:type="dxa"/>
            </w:tcMar>
            <w:vAlign w:val="center"/>
          </w:tcPr>
          <w:p w:rsidRPr="00FC58B7" w:rsidR="002D4B1D" w:rsidP="00FC58B7" w:rsidRDefault="004C1C78" w14:paraId="65AB2B03" w14:textId="77777777">
            <w:pPr>
              <w:pStyle w:val="p-table"/>
              <w:jc w:val="right"/>
              <w:rPr>
                <w:sz w:val="16"/>
                <w:szCs w:val="16"/>
              </w:rPr>
            </w:pPr>
            <w:r w:rsidRPr="00FC58B7">
              <w:rPr>
                <w:sz w:val="16"/>
                <w:szCs w:val="16"/>
              </w:rPr>
              <w:t>1,0</w:t>
            </w:r>
          </w:p>
        </w:tc>
        <w:tc>
          <w:tcPr>
            <w:tcW w:w="565" w:type="dxa"/>
            <w:tcMar>
              <w:left w:w="28" w:type="dxa"/>
              <w:right w:w="28" w:type="dxa"/>
            </w:tcMar>
            <w:vAlign w:val="center"/>
          </w:tcPr>
          <w:p w:rsidRPr="00FC58B7" w:rsidR="002D4B1D" w:rsidP="00FC58B7" w:rsidRDefault="004C1C78" w14:paraId="729DF01F" w14:textId="77777777">
            <w:pPr>
              <w:pStyle w:val="p-table"/>
              <w:jc w:val="right"/>
              <w:rPr>
                <w:sz w:val="16"/>
                <w:szCs w:val="16"/>
              </w:rPr>
            </w:pPr>
            <w:r w:rsidRPr="00FC58B7">
              <w:rPr>
                <w:sz w:val="16"/>
                <w:szCs w:val="16"/>
              </w:rPr>
              <w:t>1,1</w:t>
            </w:r>
          </w:p>
        </w:tc>
      </w:tr>
      <w:tr w:rsidR="002D4B1D" w:rsidTr="00FC58B7" w14:paraId="41A13D65" w14:textId="77777777">
        <w:trPr>
          <w:trHeight w:val="227"/>
        </w:trPr>
        <w:tc>
          <w:tcPr>
            <w:tcW w:w="340" w:type="dxa"/>
            <w:tcBorders>
              <w:bottom w:val="single" w:color="009EE0" w:sz="2" w:space="0"/>
            </w:tcBorders>
            <w:tcMar>
              <w:right w:w="28" w:type="dxa"/>
            </w:tcMar>
            <w:vAlign w:val="center"/>
          </w:tcPr>
          <w:p w:rsidRPr="00FC58B7" w:rsidR="002D4B1D" w:rsidRDefault="004C1C78" w14:paraId="36FAAAC5" w14:textId="77777777">
            <w:pPr>
              <w:pStyle w:val="p-table"/>
              <w:rPr>
                <w:sz w:val="16"/>
                <w:szCs w:val="16"/>
              </w:rPr>
            </w:pPr>
            <w:r w:rsidRPr="00FC58B7">
              <w:rPr>
                <w:sz w:val="16"/>
                <w:szCs w:val="16"/>
              </w:rPr>
              <w:t>6</w:t>
            </w:r>
          </w:p>
        </w:tc>
        <w:tc>
          <w:tcPr>
            <w:tcW w:w="5954" w:type="dxa"/>
            <w:tcBorders>
              <w:bottom w:val="single" w:color="009EE0" w:sz="2" w:space="0"/>
            </w:tcBorders>
            <w:tcMar>
              <w:left w:w="28" w:type="dxa"/>
              <w:right w:w="28" w:type="dxa"/>
            </w:tcMar>
            <w:vAlign w:val="center"/>
          </w:tcPr>
          <w:p w:rsidRPr="00FC58B7" w:rsidR="002D4B1D" w:rsidRDefault="004C1C78" w14:paraId="49761258" w14:textId="77777777">
            <w:pPr>
              <w:pStyle w:val="p-table"/>
              <w:rPr>
                <w:sz w:val="16"/>
                <w:szCs w:val="16"/>
              </w:rPr>
            </w:pPr>
            <w:r w:rsidRPr="00FC58B7">
              <w:rPr>
                <w:sz w:val="16"/>
                <w:szCs w:val="16"/>
              </w:rPr>
              <w:t>Overige kadercorrecties</w:t>
            </w:r>
          </w:p>
        </w:tc>
        <w:tc>
          <w:tcPr>
            <w:tcW w:w="567" w:type="dxa"/>
            <w:tcBorders>
              <w:bottom w:val="single" w:color="009EE0" w:sz="2" w:space="0"/>
            </w:tcBorders>
            <w:tcMar>
              <w:left w:w="28" w:type="dxa"/>
              <w:right w:w="28" w:type="dxa"/>
            </w:tcMar>
            <w:vAlign w:val="center"/>
          </w:tcPr>
          <w:p w:rsidRPr="00FC58B7" w:rsidR="002D4B1D" w:rsidP="00FC58B7" w:rsidRDefault="004C1C78" w14:paraId="51AA9E72" w14:textId="77777777">
            <w:pPr>
              <w:pStyle w:val="p-table"/>
              <w:jc w:val="right"/>
              <w:rPr>
                <w:sz w:val="16"/>
                <w:szCs w:val="16"/>
              </w:rPr>
            </w:pPr>
            <w:r w:rsidRPr="00FC58B7">
              <w:rPr>
                <w:sz w:val="16"/>
                <w:szCs w:val="16"/>
              </w:rPr>
              <w:t>0,2</w:t>
            </w:r>
          </w:p>
        </w:tc>
        <w:tc>
          <w:tcPr>
            <w:tcW w:w="567" w:type="dxa"/>
            <w:tcBorders>
              <w:bottom w:val="single" w:color="009EE0" w:sz="2" w:space="0"/>
            </w:tcBorders>
            <w:tcMar>
              <w:left w:w="28" w:type="dxa"/>
              <w:right w:w="28" w:type="dxa"/>
            </w:tcMar>
            <w:vAlign w:val="center"/>
          </w:tcPr>
          <w:p w:rsidRPr="00FC58B7" w:rsidR="002D4B1D" w:rsidP="00FC58B7" w:rsidRDefault="004C1C78" w14:paraId="198D6B82" w14:textId="77777777">
            <w:pPr>
              <w:pStyle w:val="p-table"/>
              <w:jc w:val="right"/>
              <w:rPr>
                <w:sz w:val="16"/>
                <w:szCs w:val="16"/>
              </w:rPr>
            </w:pPr>
            <w:r w:rsidRPr="00FC58B7">
              <w:rPr>
                <w:sz w:val="16"/>
                <w:szCs w:val="16"/>
              </w:rPr>
              <w:t>0,3</w:t>
            </w:r>
          </w:p>
        </w:tc>
        <w:tc>
          <w:tcPr>
            <w:tcW w:w="567" w:type="dxa"/>
            <w:tcBorders>
              <w:bottom w:val="single" w:color="009EE0" w:sz="2" w:space="0"/>
            </w:tcBorders>
            <w:tcMar>
              <w:left w:w="28" w:type="dxa"/>
              <w:right w:w="28" w:type="dxa"/>
            </w:tcMar>
            <w:vAlign w:val="center"/>
          </w:tcPr>
          <w:p w:rsidRPr="00FC58B7" w:rsidR="002D4B1D" w:rsidP="00FC58B7" w:rsidRDefault="004C1C78" w14:paraId="616229E0" w14:textId="77777777">
            <w:pPr>
              <w:pStyle w:val="p-table"/>
              <w:jc w:val="right"/>
              <w:rPr>
                <w:sz w:val="16"/>
                <w:szCs w:val="16"/>
              </w:rPr>
            </w:pPr>
            <w:r w:rsidRPr="00FC58B7">
              <w:rPr>
                <w:sz w:val="16"/>
                <w:szCs w:val="16"/>
              </w:rPr>
              <w:t>0,3</w:t>
            </w:r>
          </w:p>
        </w:tc>
        <w:tc>
          <w:tcPr>
            <w:tcW w:w="567" w:type="dxa"/>
            <w:tcBorders>
              <w:bottom w:val="single" w:color="009EE0" w:sz="2" w:space="0"/>
            </w:tcBorders>
            <w:tcMar>
              <w:left w:w="28" w:type="dxa"/>
              <w:right w:w="28" w:type="dxa"/>
            </w:tcMar>
            <w:vAlign w:val="center"/>
          </w:tcPr>
          <w:p w:rsidRPr="00FC58B7" w:rsidR="002D4B1D" w:rsidP="00FC58B7" w:rsidRDefault="004C1C78" w14:paraId="0DED5370" w14:textId="77777777">
            <w:pPr>
              <w:pStyle w:val="p-table"/>
              <w:jc w:val="right"/>
              <w:rPr>
                <w:sz w:val="16"/>
                <w:szCs w:val="16"/>
              </w:rPr>
            </w:pPr>
            <w:r w:rsidRPr="00FC58B7">
              <w:rPr>
                <w:sz w:val="16"/>
                <w:szCs w:val="16"/>
              </w:rPr>
              <w:t>0,3</w:t>
            </w:r>
          </w:p>
        </w:tc>
        <w:tc>
          <w:tcPr>
            <w:tcW w:w="567" w:type="dxa"/>
            <w:tcBorders>
              <w:bottom w:val="single" w:color="009EE0" w:sz="2" w:space="0"/>
            </w:tcBorders>
            <w:tcMar>
              <w:left w:w="28" w:type="dxa"/>
              <w:right w:w="28" w:type="dxa"/>
            </w:tcMar>
            <w:vAlign w:val="center"/>
          </w:tcPr>
          <w:p w:rsidRPr="00FC58B7" w:rsidR="002D4B1D" w:rsidP="00FC58B7" w:rsidRDefault="004C1C78" w14:paraId="64A6BA17" w14:textId="77777777">
            <w:pPr>
              <w:pStyle w:val="p-table"/>
              <w:jc w:val="right"/>
              <w:rPr>
                <w:sz w:val="16"/>
                <w:szCs w:val="16"/>
              </w:rPr>
            </w:pPr>
            <w:r w:rsidRPr="00FC58B7">
              <w:rPr>
                <w:sz w:val="16"/>
                <w:szCs w:val="16"/>
              </w:rPr>
              <w:t>0,2</w:t>
            </w:r>
          </w:p>
        </w:tc>
        <w:tc>
          <w:tcPr>
            <w:tcW w:w="565" w:type="dxa"/>
            <w:tcBorders>
              <w:bottom w:val="single" w:color="009EE0" w:sz="2" w:space="0"/>
            </w:tcBorders>
            <w:tcMar>
              <w:left w:w="28" w:type="dxa"/>
              <w:right w:w="28" w:type="dxa"/>
            </w:tcMar>
            <w:vAlign w:val="center"/>
          </w:tcPr>
          <w:p w:rsidRPr="00FC58B7" w:rsidR="002D4B1D" w:rsidP="00FC58B7" w:rsidRDefault="004C1C78" w14:paraId="6B3DEC5B" w14:textId="77777777">
            <w:pPr>
              <w:pStyle w:val="p-table"/>
              <w:jc w:val="right"/>
              <w:rPr>
                <w:sz w:val="16"/>
                <w:szCs w:val="16"/>
              </w:rPr>
            </w:pPr>
            <w:r w:rsidRPr="00FC58B7">
              <w:rPr>
                <w:sz w:val="16"/>
                <w:szCs w:val="16"/>
              </w:rPr>
              <w:t>0,2</w:t>
            </w:r>
          </w:p>
        </w:tc>
      </w:tr>
      <w:tr w:rsidR="002D4B1D" w:rsidTr="00FC58B7" w14:paraId="47E27F4E" w14:textId="77777777">
        <w:trPr>
          <w:trHeight w:val="227"/>
        </w:trPr>
        <w:tc>
          <w:tcPr>
            <w:tcW w:w="340" w:type="dxa"/>
            <w:tcBorders>
              <w:bottom w:val="single" w:color="009EE0" w:sz="2" w:space="0"/>
            </w:tcBorders>
            <w:tcMar>
              <w:right w:w="28" w:type="dxa"/>
            </w:tcMar>
            <w:vAlign w:val="center"/>
          </w:tcPr>
          <w:p w:rsidRPr="00FC58B7" w:rsidR="002D4B1D" w:rsidRDefault="004C1C78" w14:paraId="61BD198A" w14:textId="77777777">
            <w:pPr>
              <w:pStyle w:val="p-table"/>
              <w:rPr>
                <w:b/>
                <w:sz w:val="16"/>
                <w:szCs w:val="16"/>
              </w:rPr>
            </w:pPr>
            <w:r w:rsidRPr="00FC58B7">
              <w:rPr>
                <w:b/>
                <w:sz w:val="16"/>
                <w:szCs w:val="16"/>
              </w:rPr>
              <w:t>7</w:t>
            </w:r>
          </w:p>
        </w:tc>
        <w:tc>
          <w:tcPr>
            <w:tcW w:w="5954" w:type="dxa"/>
            <w:tcBorders>
              <w:bottom w:val="single" w:color="009EE0" w:sz="2" w:space="0"/>
            </w:tcBorders>
            <w:tcMar>
              <w:left w:w="28" w:type="dxa"/>
              <w:right w:w="28" w:type="dxa"/>
            </w:tcMar>
            <w:vAlign w:val="center"/>
          </w:tcPr>
          <w:p w:rsidRPr="00FC58B7" w:rsidR="002D4B1D" w:rsidRDefault="004C1C78" w14:paraId="2E89B8C6" w14:textId="77777777">
            <w:pPr>
              <w:pStyle w:val="p-table"/>
              <w:rPr>
                <w:b/>
                <w:sz w:val="16"/>
                <w:szCs w:val="16"/>
              </w:rPr>
            </w:pPr>
            <w:r w:rsidRPr="00FC58B7">
              <w:rPr>
                <w:b/>
                <w:sz w:val="16"/>
                <w:szCs w:val="16"/>
              </w:rPr>
              <w:t>Uitgavenkader bij Voorjaarsnota 2025</w:t>
            </w:r>
          </w:p>
        </w:tc>
        <w:tc>
          <w:tcPr>
            <w:tcW w:w="567" w:type="dxa"/>
            <w:tcBorders>
              <w:bottom w:val="single" w:color="009EE0" w:sz="2" w:space="0"/>
            </w:tcBorders>
            <w:tcMar>
              <w:left w:w="28" w:type="dxa"/>
              <w:right w:w="28" w:type="dxa"/>
            </w:tcMar>
            <w:vAlign w:val="center"/>
          </w:tcPr>
          <w:p w:rsidRPr="00FC58B7" w:rsidR="002D4B1D" w:rsidP="00FC58B7" w:rsidRDefault="004C1C78" w14:paraId="74823E25" w14:textId="77777777">
            <w:pPr>
              <w:pStyle w:val="p-table"/>
              <w:jc w:val="right"/>
              <w:rPr>
                <w:b/>
                <w:sz w:val="16"/>
                <w:szCs w:val="16"/>
              </w:rPr>
            </w:pPr>
            <w:r w:rsidRPr="00FC58B7">
              <w:rPr>
                <w:b/>
                <w:sz w:val="16"/>
                <w:szCs w:val="16"/>
              </w:rPr>
              <w:t>425,8</w:t>
            </w:r>
          </w:p>
        </w:tc>
        <w:tc>
          <w:tcPr>
            <w:tcW w:w="567" w:type="dxa"/>
            <w:tcBorders>
              <w:bottom w:val="single" w:color="009EE0" w:sz="2" w:space="0"/>
            </w:tcBorders>
            <w:tcMar>
              <w:left w:w="28" w:type="dxa"/>
              <w:right w:w="28" w:type="dxa"/>
            </w:tcMar>
            <w:vAlign w:val="center"/>
          </w:tcPr>
          <w:p w:rsidRPr="00FC58B7" w:rsidR="002D4B1D" w:rsidP="00FC58B7" w:rsidRDefault="004C1C78" w14:paraId="439716D0" w14:textId="77777777">
            <w:pPr>
              <w:pStyle w:val="p-table"/>
              <w:jc w:val="right"/>
              <w:rPr>
                <w:b/>
                <w:sz w:val="16"/>
                <w:szCs w:val="16"/>
              </w:rPr>
            </w:pPr>
            <w:r w:rsidRPr="00FC58B7">
              <w:rPr>
                <w:b/>
                <w:sz w:val="16"/>
                <w:szCs w:val="16"/>
              </w:rPr>
              <w:t>449,9</w:t>
            </w:r>
          </w:p>
        </w:tc>
        <w:tc>
          <w:tcPr>
            <w:tcW w:w="567" w:type="dxa"/>
            <w:tcBorders>
              <w:bottom w:val="single" w:color="009EE0" w:sz="2" w:space="0"/>
            </w:tcBorders>
            <w:tcMar>
              <w:left w:w="28" w:type="dxa"/>
              <w:right w:w="28" w:type="dxa"/>
            </w:tcMar>
            <w:vAlign w:val="center"/>
          </w:tcPr>
          <w:p w:rsidRPr="00FC58B7" w:rsidR="002D4B1D" w:rsidP="00FC58B7" w:rsidRDefault="004C1C78" w14:paraId="16530FB1" w14:textId="77777777">
            <w:pPr>
              <w:pStyle w:val="p-table"/>
              <w:jc w:val="right"/>
              <w:rPr>
                <w:b/>
                <w:sz w:val="16"/>
                <w:szCs w:val="16"/>
              </w:rPr>
            </w:pPr>
            <w:r w:rsidRPr="00FC58B7">
              <w:rPr>
                <w:b/>
                <w:sz w:val="16"/>
                <w:szCs w:val="16"/>
              </w:rPr>
              <w:t>482,1</w:t>
            </w:r>
          </w:p>
        </w:tc>
        <w:tc>
          <w:tcPr>
            <w:tcW w:w="567" w:type="dxa"/>
            <w:tcBorders>
              <w:bottom w:val="single" w:color="009EE0" w:sz="2" w:space="0"/>
            </w:tcBorders>
            <w:tcMar>
              <w:left w:w="28" w:type="dxa"/>
              <w:right w:w="28" w:type="dxa"/>
            </w:tcMar>
            <w:vAlign w:val="center"/>
          </w:tcPr>
          <w:p w:rsidRPr="00FC58B7" w:rsidR="002D4B1D" w:rsidP="00FC58B7" w:rsidRDefault="004C1C78" w14:paraId="0B8DC2E2" w14:textId="77777777">
            <w:pPr>
              <w:pStyle w:val="p-table"/>
              <w:jc w:val="right"/>
              <w:rPr>
                <w:b/>
                <w:sz w:val="16"/>
                <w:szCs w:val="16"/>
              </w:rPr>
            </w:pPr>
            <w:r w:rsidRPr="00FC58B7">
              <w:rPr>
                <w:b/>
                <w:sz w:val="16"/>
                <w:szCs w:val="16"/>
              </w:rPr>
              <w:t>498,0</w:t>
            </w:r>
          </w:p>
        </w:tc>
        <w:tc>
          <w:tcPr>
            <w:tcW w:w="567" w:type="dxa"/>
            <w:tcBorders>
              <w:bottom w:val="single" w:color="009EE0" w:sz="2" w:space="0"/>
            </w:tcBorders>
            <w:tcMar>
              <w:left w:w="28" w:type="dxa"/>
              <w:right w:w="28" w:type="dxa"/>
            </w:tcMar>
            <w:vAlign w:val="center"/>
          </w:tcPr>
          <w:p w:rsidRPr="00FC58B7" w:rsidR="002D4B1D" w:rsidP="00FC58B7" w:rsidRDefault="004C1C78" w14:paraId="587A19D0" w14:textId="77777777">
            <w:pPr>
              <w:pStyle w:val="p-table"/>
              <w:jc w:val="right"/>
              <w:rPr>
                <w:b/>
                <w:sz w:val="16"/>
                <w:szCs w:val="16"/>
              </w:rPr>
            </w:pPr>
            <w:r w:rsidRPr="00FC58B7">
              <w:rPr>
                <w:b/>
                <w:sz w:val="16"/>
                <w:szCs w:val="16"/>
              </w:rPr>
              <w:t>515,0</w:t>
            </w:r>
          </w:p>
        </w:tc>
        <w:tc>
          <w:tcPr>
            <w:tcW w:w="565" w:type="dxa"/>
            <w:tcBorders>
              <w:bottom w:val="single" w:color="009EE0" w:sz="2" w:space="0"/>
            </w:tcBorders>
            <w:tcMar>
              <w:left w:w="28" w:type="dxa"/>
              <w:right w:w="28" w:type="dxa"/>
            </w:tcMar>
            <w:vAlign w:val="center"/>
          </w:tcPr>
          <w:p w:rsidRPr="00FC58B7" w:rsidR="002D4B1D" w:rsidP="00FC58B7" w:rsidRDefault="004C1C78" w14:paraId="5F3D25DD" w14:textId="77777777">
            <w:pPr>
              <w:pStyle w:val="p-table"/>
              <w:jc w:val="right"/>
              <w:rPr>
                <w:b/>
                <w:sz w:val="16"/>
                <w:szCs w:val="16"/>
              </w:rPr>
            </w:pPr>
            <w:r w:rsidRPr="00FC58B7">
              <w:rPr>
                <w:b/>
                <w:sz w:val="16"/>
                <w:szCs w:val="16"/>
              </w:rPr>
              <w:t>537,7*</w:t>
            </w:r>
          </w:p>
        </w:tc>
      </w:tr>
      <w:tr w:rsidR="002D4B1D" w:rsidTr="00FC58B7" w14:paraId="16E17FEA" w14:textId="77777777">
        <w:trPr>
          <w:trHeight w:val="227"/>
        </w:trPr>
        <w:tc>
          <w:tcPr>
            <w:tcW w:w="340" w:type="dxa"/>
            <w:tcMar>
              <w:right w:w="28" w:type="dxa"/>
            </w:tcMar>
          </w:tcPr>
          <w:p w:rsidRPr="00FC58B7" w:rsidR="002D4B1D" w:rsidRDefault="002D4B1D" w14:paraId="573A9C04" w14:textId="77777777">
            <w:pPr>
              <w:pStyle w:val="p-table"/>
              <w:rPr>
                <w:sz w:val="16"/>
                <w:szCs w:val="16"/>
              </w:rPr>
            </w:pPr>
          </w:p>
        </w:tc>
        <w:tc>
          <w:tcPr>
            <w:tcW w:w="5954" w:type="dxa"/>
            <w:tcMar>
              <w:left w:w="28" w:type="dxa"/>
              <w:right w:w="28" w:type="dxa"/>
            </w:tcMar>
            <w:vAlign w:val="center"/>
          </w:tcPr>
          <w:p w:rsidRPr="00FC58B7" w:rsidR="002D4B1D" w:rsidRDefault="004C1C78" w14:paraId="7E8026A2" w14:textId="77777777">
            <w:pPr>
              <w:pStyle w:val="p-table"/>
              <w:rPr>
                <w:i/>
                <w:sz w:val="16"/>
                <w:szCs w:val="16"/>
              </w:rPr>
            </w:pPr>
            <w:r w:rsidRPr="00FC58B7">
              <w:rPr>
                <w:i/>
                <w:sz w:val="16"/>
                <w:szCs w:val="16"/>
              </w:rPr>
              <w:t>Kaderrelevante uitgaven:</w:t>
            </w:r>
          </w:p>
        </w:tc>
        <w:tc>
          <w:tcPr>
            <w:tcW w:w="567" w:type="dxa"/>
            <w:tcMar>
              <w:left w:w="28" w:type="dxa"/>
              <w:right w:w="28" w:type="dxa"/>
            </w:tcMar>
          </w:tcPr>
          <w:p w:rsidRPr="00FC58B7" w:rsidR="002D4B1D" w:rsidP="00FC58B7" w:rsidRDefault="002D4B1D" w14:paraId="1557053F" w14:textId="77777777">
            <w:pPr>
              <w:pStyle w:val="p-table"/>
              <w:jc w:val="right"/>
              <w:rPr>
                <w:sz w:val="16"/>
                <w:szCs w:val="16"/>
              </w:rPr>
            </w:pPr>
          </w:p>
        </w:tc>
        <w:tc>
          <w:tcPr>
            <w:tcW w:w="567" w:type="dxa"/>
            <w:tcMar>
              <w:left w:w="28" w:type="dxa"/>
              <w:right w:w="28" w:type="dxa"/>
            </w:tcMar>
          </w:tcPr>
          <w:p w:rsidRPr="00FC58B7" w:rsidR="002D4B1D" w:rsidP="00FC58B7" w:rsidRDefault="002D4B1D" w14:paraId="4671070C" w14:textId="77777777">
            <w:pPr>
              <w:pStyle w:val="p-table"/>
              <w:jc w:val="right"/>
              <w:rPr>
                <w:sz w:val="16"/>
                <w:szCs w:val="16"/>
              </w:rPr>
            </w:pPr>
          </w:p>
        </w:tc>
        <w:tc>
          <w:tcPr>
            <w:tcW w:w="567" w:type="dxa"/>
            <w:tcMar>
              <w:left w:w="28" w:type="dxa"/>
              <w:right w:w="28" w:type="dxa"/>
            </w:tcMar>
          </w:tcPr>
          <w:p w:rsidRPr="00FC58B7" w:rsidR="002D4B1D" w:rsidP="00FC58B7" w:rsidRDefault="002D4B1D" w14:paraId="792823EF" w14:textId="77777777">
            <w:pPr>
              <w:pStyle w:val="p-table"/>
              <w:jc w:val="right"/>
              <w:rPr>
                <w:sz w:val="16"/>
                <w:szCs w:val="16"/>
              </w:rPr>
            </w:pPr>
          </w:p>
        </w:tc>
        <w:tc>
          <w:tcPr>
            <w:tcW w:w="567" w:type="dxa"/>
            <w:tcMar>
              <w:left w:w="28" w:type="dxa"/>
              <w:right w:w="28" w:type="dxa"/>
            </w:tcMar>
          </w:tcPr>
          <w:p w:rsidRPr="00FC58B7" w:rsidR="002D4B1D" w:rsidP="00FC58B7" w:rsidRDefault="002D4B1D" w14:paraId="13F77A18" w14:textId="77777777">
            <w:pPr>
              <w:pStyle w:val="p-table"/>
              <w:jc w:val="right"/>
              <w:rPr>
                <w:sz w:val="16"/>
                <w:szCs w:val="16"/>
              </w:rPr>
            </w:pPr>
          </w:p>
        </w:tc>
        <w:tc>
          <w:tcPr>
            <w:tcW w:w="567" w:type="dxa"/>
            <w:tcMar>
              <w:left w:w="28" w:type="dxa"/>
              <w:right w:w="28" w:type="dxa"/>
            </w:tcMar>
          </w:tcPr>
          <w:p w:rsidRPr="00FC58B7" w:rsidR="002D4B1D" w:rsidP="00FC58B7" w:rsidRDefault="002D4B1D" w14:paraId="18139E59" w14:textId="77777777">
            <w:pPr>
              <w:pStyle w:val="p-table"/>
              <w:jc w:val="right"/>
              <w:rPr>
                <w:sz w:val="16"/>
                <w:szCs w:val="16"/>
              </w:rPr>
            </w:pPr>
          </w:p>
        </w:tc>
        <w:tc>
          <w:tcPr>
            <w:tcW w:w="565" w:type="dxa"/>
            <w:tcMar>
              <w:left w:w="28" w:type="dxa"/>
              <w:right w:w="28" w:type="dxa"/>
            </w:tcMar>
          </w:tcPr>
          <w:p w:rsidRPr="00FC58B7" w:rsidR="002D4B1D" w:rsidP="00FC58B7" w:rsidRDefault="002D4B1D" w14:paraId="43AE7594" w14:textId="77777777">
            <w:pPr>
              <w:pStyle w:val="p-table"/>
              <w:jc w:val="right"/>
              <w:rPr>
                <w:sz w:val="16"/>
                <w:szCs w:val="16"/>
              </w:rPr>
            </w:pPr>
          </w:p>
        </w:tc>
      </w:tr>
      <w:tr w:rsidR="002D4B1D" w:rsidTr="00FC58B7" w14:paraId="604309B1" w14:textId="77777777">
        <w:trPr>
          <w:trHeight w:val="227"/>
        </w:trPr>
        <w:tc>
          <w:tcPr>
            <w:tcW w:w="340" w:type="dxa"/>
            <w:tcMar>
              <w:right w:w="28" w:type="dxa"/>
            </w:tcMar>
          </w:tcPr>
          <w:p w:rsidRPr="00FC58B7" w:rsidR="002D4B1D" w:rsidRDefault="002D4B1D" w14:paraId="63F502FB" w14:textId="77777777">
            <w:pPr>
              <w:pStyle w:val="p-table"/>
              <w:rPr>
                <w:sz w:val="16"/>
                <w:szCs w:val="16"/>
              </w:rPr>
            </w:pPr>
          </w:p>
        </w:tc>
        <w:tc>
          <w:tcPr>
            <w:tcW w:w="5954" w:type="dxa"/>
            <w:tcMar>
              <w:left w:w="28" w:type="dxa"/>
              <w:right w:w="28" w:type="dxa"/>
            </w:tcMar>
            <w:vAlign w:val="center"/>
          </w:tcPr>
          <w:p w:rsidRPr="00FC58B7" w:rsidR="002D4B1D" w:rsidRDefault="004C1C78" w14:paraId="49804242" w14:textId="77777777">
            <w:pPr>
              <w:pStyle w:val="p-table"/>
              <w:rPr>
                <w:b/>
                <w:sz w:val="16"/>
                <w:szCs w:val="16"/>
              </w:rPr>
            </w:pPr>
            <w:r w:rsidRPr="00FC58B7">
              <w:rPr>
                <w:b/>
                <w:sz w:val="16"/>
                <w:szCs w:val="16"/>
              </w:rPr>
              <w:t>Generale dossiers</w:t>
            </w:r>
          </w:p>
        </w:tc>
        <w:tc>
          <w:tcPr>
            <w:tcW w:w="567" w:type="dxa"/>
            <w:tcMar>
              <w:left w:w="28" w:type="dxa"/>
              <w:right w:w="28" w:type="dxa"/>
            </w:tcMar>
            <w:vAlign w:val="center"/>
          </w:tcPr>
          <w:p w:rsidRPr="00FC58B7" w:rsidR="002D4B1D" w:rsidP="00FC58B7" w:rsidRDefault="004C1C78" w14:paraId="587AA71B" w14:textId="77777777">
            <w:pPr>
              <w:pStyle w:val="p-table"/>
              <w:jc w:val="right"/>
              <w:rPr>
                <w:b/>
                <w:sz w:val="16"/>
                <w:szCs w:val="16"/>
              </w:rPr>
            </w:pPr>
            <w:r w:rsidRPr="00FC58B7">
              <w:rPr>
                <w:b/>
                <w:sz w:val="16"/>
                <w:szCs w:val="16"/>
              </w:rPr>
              <w:t>0,6</w:t>
            </w:r>
          </w:p>
        </w:tc>
        <w:tc>
          <w:tcPr>
            <w:tcW w:w="567" w:type="dxa"/>
            <w:tcMar>
              <w:left w:w="28" w:type="dxa"/>
              <w:right w:w="28" w:type="dxa"/>
            </w:tcMar>
            <w:vAlign w:val="center"/>
          </w:tcPr>
          <w:p w:rsidRPr="00FC58B7" w:rsidR="002D4B1D" w:rsidP="00FC58B7" w:rsidRDefault="004C1C78" w14:paraId="74699B6F" w14:textId="77777777">
            <w:pPr>
              <w:pStyle w:val="p-table"/>
              <w:jc w:val="right"/>
              <w:rPr>
                <w:b/>
                <w:sz w:val="16"/>
                <w:szCs w:val="16"/>
              </w:rPr>
            </w:pPr>
            <w:r w:rsidRPr="00FC58B7">
              <w:rPr>
                <w:b/>
                <w:sz w:val="16"/>
                <w:szCs w:val="16"/>
              </w:rPr>
              <w:t>1,2</w:t>
            </w:r>
          </w:p>
        </w:tc>
        <w:tc>
          <w:tcPr>
            <w:tcW w:w="567" w:type="dxa"/>
            <w:tcMar>
              <w:left w:w="28" w:type="dxa"/>
              <w:right w:w="28" w:type="dxa"/>
            </w:tcMar>
            <w:vAlign w:val="center"/>
          </w:tcPr>
          <w:p w:rsidRPr="00FC58B7" w:rsidR="002D4B1D" w:rsidP="00FC58B7" w:rsidRDefault="004C1C78" w14:paraId="127CEF5B" w14:textId="77777777">
            <w:pPr>
              <w:pStyle w:val="p-table"/>
              <w:jc w:val="right"/>
              <w:rPr>
                <w:b/>
                <w:sz w:val="16"/>
                <w:szCs w:val="16"/>
              </w:rPr>
            </w:pPr>
            <w:r w:rsidRPr="00FC58B7">
              <w:rPr>
                <w:b/>
                <w:sz w:val="16"/>
                <w:szCs w:val="16"/>
              </w:rPr>
              <w:t>0,8</w:t>
            </w:r>
          </w:p>
        </w:tc>
        <w:tc>
          <w:tcPr>
            <w:tcW w:w="567" w:type="dxa"/>
            <w:tcMar>
              <w:left w:w="28" w:type="dxa"/>
              <w:right w:w="28" w:type="dxa"/>
            </w:tcMar>
            <w:vAlign w:val="center"/>
          </w:tcPr>
          <w:p w:rsidRPr="00FC58B7" w:rsidR="002D4B1D" w:rsidP="00FC58B7" w:rsidRDefault="004C1C78" w14:paraId="5DF73D9D" w14:textId="77777777">
            <w:pPr>
              <w:pStyle w:val="p-table"/>
              <w:jc w:val="right"/>
              <w:rPr>
                <w:b/>
                <w:sz w:val="16"/>
                <w:szCs w:val="16"/>
              </w:rPr>
            </w:pPr>
            <w:r w:rsidRPr="00FC58B7">
              <w:rPr>
                <w:b/>
                <w:sz w:val="16"/>
                <w:szCs w:val="16"/>
              </w:rPr>
              <w:t>1,3</w:t>
            </w:r>
          </w:p>
        </w:tc>
        <w:tc>
          <w:tcPr>
            <w:tcW w:w="567" w:type="dxa"/>
            <w:tcMar>
              <w:left w:w="28" w:type="dxa"/>
              <w:right w:w="28" w:type="dxa"/>
            </w:tcMar>
            <w:vAlign w:val="center"/>
          </w:tcPr>
          <w:p w:rsidRPr="00FC58B7" w:rsidR="002D4B1D" w:rsidP="00FC58B7" w:rsidRDefault="004C1C78" w14:paraId="71039BC8" w14:textId="77777777">
            <w:pPr>
              <w:pStyle w:val="p-table"/>
              <w:jc w:val="right"/>
              <w:rPr>
                <w:b/>
                <w:sz w:val="16"/>
                <w:szCs w:val="16"/>
              </w:rPr>
            </w:pPr>
            <w:r w:rsidRPr="00FC58B7">
              <w:rPr>
                <w:b/>
                <w:sz w:val="16"/>
                <w:szCs w:val="16"/>
              </w:rPr>
              <w:t>1,3</w:t>
            </w:r>
          </w:p>
        </w:tc>
        <w:tc>
          <w:tcPr>
            <w:tcW w:w="565" w:type="dxa"/>
            <w:tcMar>
              <w:left w:w="28" w:type="dxa"/>
              <w:right w:w="28" w:type="dxa"/>
            </w:tcMar>
            <w:vAlign w:val="center"/>
          </w:tcPr>
          <w:p w:rsidRPr="00FC58B7" w:rsidR="002D4B1D" w:rsidP="00FC58B7" w:rsidRDefault="004C1C78" w14:paraId="327C2924" w14:textId="77777777">
            <w:pPr>
              <w:pStyle w:val="p-table"/>
              <w:jc w:val="right"/>
              <w:rPr>
                <w:b/>
                <w:sz w:val="16"/>
                <w:szCs w:val="16"/>
              </w:rPr>
            </w:pPr>
            <w:r w:rsidRPr="00FC58B7">
              <w:rPr>
                <w:b/>
                <w:sz w:val="16"/>
                <w:szCs w:val="16"/>
              </w:rPr>
              <w:t>1,4</w:t>
            </w:r>
          </w:p>
        </w:tc>
      </w:tr>
      <w:tr w:rsidR="002D4B1D" w:rsidTr="00FC58B7" w14:paraId="5411D81A" w14:textId="77777777">
        <w:trPr>
          <w:trHeight w:val="227"/>
        </w:trPr>
        <w:tc>
          <w:tcPr>
            <w:tcW w:w="340" w:type="dxa"/>
            <w:tcMar>
              <w:right w:w="28" w:type="dxa"/>
            </w:tcMar>
            <w:vAlign w:val="center"/>
          </w:tcPr>
          <w:p w:rsidRPr="00FC58B7" w:rsidR="002D4B1D" w:rsidRDefault="004C1C78" w14:paraId="06D7AD50" w14:textId="77777777">
            <w:pPr>
              <w:pStyle w:val="p-table"/>
              <w:rPr>
                <w:sz w:val="16"/>
                <w:szCs w:val="16"/>
              </w:rPr>
            </w:pPr>
            <w:r w:rsidRPr="00FC58B7">
              <w:rPr>
                <w:sz w:val="16"/>
                <w:szCs w:val="16"/>
              </w:rPr>
              <w:t>8</w:t>
            </w:r>
          </w:p>
        </w:tc>
        <w:tc>
          <w:tcPr>
            <w:tcW w:w="5954" w:type="dxa"/>
            <w:tcMar>
              <w:left w:w="28" w:type="dxa"/>
              <w:right w:w="28" w:type="dxa"/>
            </w:tcMar>
            <w:vAlign w:val="center"/>
          </w:tcPr>
          <w:p w:rsidRPr="00FC58B7" w:rsidR="002D4B1D" w:rsidRDefault="004C1C78" w14:paraId="1B2079A8" w14:textId="77777777">
            <w:pPr>
              <w:pStyle w:val="p-table"/>
              <w:rPr>
                <w:sz w:val="16"/>
                <w:szCs w:val="16"/>
              </w:rPr>
            </w:pPr>
            <w:r w:rsidRPr="00FC58B7">
              <w:rPr>
                <w:sz w:val="16"/>
                <w:szCs w:val="16"/>
              </w:rPr>
              <w:t>EU-afdrachten</w:t>
            </w:r>
          </w:p>
        </w:tc>
        <w:tc>
          <w:tcPr>
            <w:tcW w:w="567" w:type="dxa"/>
            <w:tcMar>
              <w:left w:w="28" w:type="dxa"/>
              <w:right w:w="28" w:type="dxa"/>
            </w:tcMar>
            <w:vAlign w:val="center"/>
          </w:tcPr>
          <w:p w:rsidRPr="00FC58B7" w:rsidR="002D4B1D" w:rsidP="00FC58B7" w:rsidRDefault="004C1C78" w14:paraId="47E7E039"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2591BB68" w14:textId="77777777">
            <w:pPr>
              <w:pStyle w:val="p-table"/>
              <w:jc w:val="right"/>
              <w:rPr>
                <w:sz w:val="16"/>
                <w:szCs w:val="16"/>
              </w:rPr>
            </w:pPr>
            <w:r w:rsidRPr="00FC58B7">
              <w:rPr>
                <w:sz w:val="16"/>
                <w:szCs w:val="16"/>
              </w:rPr>
              <w:t>1,0</w:t>
            </w:r>
          </w:p>
        </w:tc>
        <w:tc>
          <w:tcPr>
            <w:tcW w:w="567" w:type="dxa"/>
            <w:tcMar>
              <w:left w:w="28" w:type="dxa"/>
              <w:right w:w="28" w:type="dxa"/>
            </w:tcMar>
            <w:vAlign w:val="center"/>
          </w:tcPr>
          <w:p w:rsidRPr="00FC58B7" w:rsidR="002D4B1D" w:rsidP="00FC58B7" w:rsidRDefault="004C1C78" w14:paraId="62CF504F" w14:textId="77777777">
            <w:pPr>
              <w:pStyle w:val="p-table"/>
              <w:jc w:val="right"/>
              <w:rPr>
                <w:sz w:val="16"/>
                <w:szCs w:val="16"/>
              </w:rPr>
            </w:pPr>
            <w:r w:rsidRPr="00FC58B7">
              <w:rPr>
                <w:sz w:val="16"/>
                <w:szCs w:val="16"/>
              </w:rPr>
              <w:t>0,3</w:t>
            </w:r>
          </w:p>
        </w:tc>
        <w:tc>
          <w:tcPr>
            <w:tcW w:w="567" w:type="dxa"/>
            <w:tcMar>
              <w:left w:w="28" w:type="dxa"/>
              <w:right w:w="28" w:type="dxa"/>
            </w:tcMar>
            <w:vAlign w:val="center"/>
          </w:tcPr>
          <w:p w:rsidRPr="00FC58B7" w:rsidR="002D4B1D" w:rsidP="00FC58B7" w:rsidRDefault="004C1C78" w14:paraId="4648C422" w14:textId="77777777">
            <w:pPr>
              <w:pStyle w:val="p-table"/>
              <w:jc w:val="right"/>
              <w:rPr>
                <w:sz w:val="16"/>
                <w:szCs w:val="16"/>
              </w:rPr>
            </w:pPr>
            <w:r w:rsidRPr="00FC58B7">
              <w:rPr>
                <w:sz w:val="16"/>
                <w:szCs w:val="16"/>
              </w:rPr>
              <w:t>0,6</w:t>
            </w:r>
          </w:p>
        </w:tc>
        <w:tc>
          <w:tcPr>
            <w:tcW w:w="567" w:type="dxa"/>
            <w:tcMar>
              <w:left w:w="28" w:type="dxa"/>
              <w:right w:w="28" w:type="dxa"/>
            </w:tcMar>
            <w:vAlign w:val="center"/>
          </w:tcPr>
          <w:p w:rsidRPr="00FC58B7" w:rsidR="002D4B1D" w:rsidP="00FC58B7" w:rsidRDefault="004C1C78" w14:paraId="70993998" w14:textId="77777777">
            <w:pPr>
              <w:pStyle w:val="p-table"/>
              <w:jc w:val="right"/>
              <w:rPr>
                <w:sz w:val="16"/>
                <w:szCs w:val="16"/>
              </w:rPr>
            </w:pPr>
            <w:r w:rsidRPr="00FC58B7">
              <w:rPr>
                <w:sz w:val="16"/>
                <w:szCs w:val="16"/>
              </w:rPr>
              <w:t>0,6</w:t>
            </w:r>
          </w:p>
        </w:tc>
        <w:tc>
          <w:tcPr>
            <w:tcW w:w="565" w:type="dxa"/>
            <w:tcMar>
              <w:left w:w="28" w:type="dxa"/>
              <w:right w:w="28" w:type="dxa"/>
            </w:tcMar>
            <w:vAlign w:val="center"/>
          </w:tcPr>
          <w:p w:rsidRPr="00FC58B7" w:rsidR="002D4B1D" w:rsidP="00FC58B7" w:rsidRDefault="004C1C78" w14:paraId="414375FA" w14:textId="77777777">
            <w:pPr>
              <w:pStyle w:val="p-table"/>
              <w:jc w:val="right"/>
              <w:rPr>
                <w:sz w:val="16"/>
                <w:szCs w:val="16"/>
              </w:rPr>
            </w:pPr>
            <w:r w:rsidRPr="00FC58B7">
              <w:rPr>
                <w:sz w:val="16"/>
                <w:szCs w:val="16"/>
              </w:rPr>
              <w:t>0,6</w:t>
            </w:r>
          </w:p>
        </w:tc>
      </w:tr>
      <w:tr w:rsidR="002D4B1D" w:rsidTr="00FC58B7" w14:paraId="3D27BD15" w14:textId="77777777">
        <w:trPr>
          <w:trHeight w:val="227"/>
        </w:trPr>
        <w:tc>
          <w:tcPr>
            <w:tcW w:w="340" w:type="dxa"/>
            <w:tcMar>
              <w:right w:w="28" w:type="dxa"/>
            </w:tcMar>
            <w:vAlign w:val="center"/>
          </w:tcPr>
          <w:p w:rsidRPr="00FC58B7" w:rsidR="002D4B1D" w:rsidRDefault="004C1C78" w14:paraId="4B9C46F2" w14:textId="77777777">
            <w:pPr>
              <w:pStyle w:val="p-table"/>
              <w:rPr>
                <w:sz w:val="16"/>
                <w:szCs w:val="16"/>
              </w:rPr>
            </w:pPr>
            <w:r w:rsidRPr="00FC58B7">
              <w:rPr>
                <w:sz w:val="16"/>
                <w:szCs w:val="16"/>
              </w:rPr>
              <w:t>9</w:t>
            </w:r>
          </w:p>
        </w:tc>
        <w:tc>
          <w:tcPr>
            <w:tcW w:w="5954" w:type="dxa"/>
            <w:tcMar>
              <w:left w:w="28" w:type="dxa"/>
              <w:right w:w="28" w:type="dxa"/>
            </w:tcMar>
            <w:vAlign w:val="center"/>
          </w:tcPr>
          <w:p w:rsidRPr="00FC58B7" w:rsidR="002D4B1D" w:rsidRDefault="004C1C78" w14:paraId="455A822A" w14:textId="77777777">
            <w:pPr>
              <w:pStyle w:val="p-table"/>
              <w:rPr>
                <w:sz w:val="16"/>
                <w:szCs w:val="16"/>
              </w:rPr>
            </w:pPr>
            <w:r w:rsidRPr="00FC58B7">
              <w:rPr>
                <w:sz w:val="16"/>
                <w:szCs w:val="16"/>
              </w:rPr>
              <w:t>Gasbaten</w:t>
            </w:r>
          </w:p>
        </w:tc>
        <w:tc>
          <w:tcPr>
            <w:tcW w:w="567" w:type="dxa"/>
            <w:tcMar>
              <w:left w:w="28" w:type="dxa"/>
              <w:right w:w="28" w:type="dxa"/>
            </w:tcMar>
            <w:vAlign w:val="center"/>
          </w:tcPr>
          <w:p w:rsidRPr="00FC58B7" w:rsidR="002D4B1D" w:rsidP="00FC58B7" w:rsidRDefault="004C1C78" w14:paraId="3C404D57" w14:textId="77777777">
            <w:pPr>
              <w:pStyle w:val="p-table"/>
              <w:jc w:val="right"/>
              <w:rPr>
                <w:sz w:val="16"/>
                <w:szCs w:val="16"/>
              </w:rPr>
            </w:pPr>
            <w:r w:rsidRPr="00FC58B7">
              <w:rPr>
                <w:sz w:val="16"/>
                <w:szCs w:val="16"/>
              </w:rPr>
              <w:t>0,6</w:t>
            </w:r>
          </w:p>
        </w:tc>
        <w:tc>
          <w:tcPr>
            <w:tcW w:w="567" w:type="dxa"/>
            <w:tcMar>
              <w:left w:w="28" w:type="dxa"/>
              <w:right w:w="28" w:type="dxa"/>
            </w:tcMar>
            <w:vAlign w:val="center"/>
          </w:tcPr>
          <w:p w:rsidRPr="00FC58B7" w:rsidR="002D4B1D" w:rsidP="00FC58B7" w:rsidRDefault="004C1C78" w14:paraId="09E3D268"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040BA46B" w14:textId="77777777">
            <w:pPr>
              <w:pStyle w:val="p-table"/>
              <w:jc w:val="right"/>
              <w:rPr>
                <w:sz w:val="16"/>
                <w:szCs w:val="16"/>
              </w:rPr>
            </w:pPr>
            <w:r w:rsidRPr="00FC58B7">
              <w:rPr>
                <w:sz w:val="16"/>
                <w:szCs w:val="16"/>
              </w:rPr>
              <w:t>0,4</w:t>
            </w:r>
          </w:p>
        </w:tc>
        <w:tc>
          <w:tcPr>
            <w:tcW w:w="567" w:type="dxa"/>
            <w:tcMar>
              <w:left w:w="28" w:type="dxa"/>
              <w:right w:w="28" w:type="dxa"/>
            </w:tcMar>
            <w:vAlign w:val="center"/>
          </w:tcPr>
          <w:p w:rsidRPr="00FC58B7" w:rsidR="002D4B1D" w:rsidP="00FC58B7" w:rsidRDefault="004C1C78" w14:paraId="4DAF5F08" w14:textId="77777777">
            <w:pPr>
              <w:pStyle w:val="p-table"/>
              <w:jc w:val="right"/>
              <w:rPr>
                <w:sz w:val="16"/>
                <w:szCs w:val="16"/>
              </w:rPr>
            </w:pPr>
            <w:r w:rsidRPr="00FC58B7">
              <w:rPr>
                <w:sz w:val="16"/>
                <w:szCs w:val="16"/>
              </w:rPr>
              <w:t>0,3</w:t>
            </w:r>
          </w:p>
        </w:tc>
        <w:tc>
          <w:tcPr>
            <w:tcW w:w="567" w:type="dxa"/>
            <w:tcMar>
              <w:left w:w="28" w:type="dxa"/>
              <w:right w:w="28" w:type="dxa"/>
            </w:tcMar>
            <w:vAlign w:val="center"/>
          </w:tcPr>
          <w:p w:rsidRPr="00FC58B7" w:rsidR="002D4B1D" w:rsidP="00FC58B7" w:rsidRDefault="004C1C78" w14:paraId="5BDD9EA8" w14:textId="77777777">
            <w:pPr>
              <w:pStyle w:val="p-table"/>
              <w:jc w:val="right"/>
              <w:rPr>
                <w:sz w:val="16"/>
                <w:szCs w:val="16"/>
              </w:rPr>
            </w:pPr>
            <w:r w:rsidRPr="00FC58B7">
              <w:rPr>
                <w:sz w:val="16"/>
                <w:szCs w:val="16"/>
              </w:rPr>
              <w:t>0,2</w:t>
            </w:r>
          </w:p>
        </w:tc>
        <w:tc>
          <w:tcPr>
            <w:tcW w:w="565" w:type="dxa"/>
            <w:tcMar>
              <w:left w:w="28" w:type="dxa"/>
              <w:right w:w="28" w:type="dxa"/>
            </w:tcMar>
            <w:vAlign w:val="center"/>
          </w:tcPr>
          <w:p w:rsidRPr="00FC58B7" w:rsidR="002D4B1D" w:rsidP="00FC58B7" w:rsidRDefault="004C1C78" w14:paraId="601C6A52" w14:textId="77777777">
            <w:pPr>
              <w:pStyle w:val="p-table"/>
              <w:jc w:val="right"/>
              <w:rPr>
                <w:sz w:val="16"/>
                <w:szCs w:val="16"/>
              </w:rPr>
            </w:pPr>
            <w:r w:rsidRPr="00FC58B7">
              <w:rPr>
                <w:sz w:val="16"/>
                <w:szCs w:val="16"/>
              </w:rPr>
              <w:t>0,2</w:t>
            </w:r>
          </w:p>
        </w:tc>
      </w:tr>
      <w:tr w:rsidR="002D4B1D" w:rsidTr="00FC58B7" w14:paraId="1C39CD18" w14:textId="77777777">
        <w:trPr>
          <w:trHeight w:val="227"/>
        </w:trPr>
        <w:tc>
          <w:tcPr>
            <w:tcW w:w="340" w:type="dxa"/>
            <w:tcMar>
              <w:right w:w="28" w:type="dxa"/>
            </w:tcMar>
            <w:vAlign w:val="center"/>
          </w:tcPr>
          <w:p w:rsidRPr="00FC58B7" w:rsidR="002D4B1D" w:rsidRDefault="004C1C78" w14:paraId="388D9AAF" w14:textId="77777777">
            <w:pPr>
              <w:pStyle w:val="p-table"/>
              <w:rPr>
                <w:sz w:val="16"/>
                <w:szCs w:val="16"/>
              </w:rPr>
            </w:pPr>
            <w:r w:rsidRPr="00FC58B7">
              <w:rPr>
                <w:sz w:val="16"/>
                <w:szCs w:val="16"/>
              </w:rPr>
              <w:t>10</w:t>
            </w:r>
          </w:p>
        </w:tc>
        <w:tc>
          <w:tcPr>
            <w:tcW w:w="5954" w:type="dxa"/>
            <w:tcMar>
              <w:left w:w="28" w:type="dxa"/>
              <w:right w:w="28" w:type="dxa"/>
            </w:tcMar>
            <w:vAlign w:val="center"/>
          </w:tcPr>
          <w:p w:rsidRPr="00FC58B7" w:rsidR="002D4B1D" w:rsidRDefault="004C1C78" w14:paraId="2B73ED10" w14:textId="77777777">
            <w:pPr>
              <w:pStyle w:val="p-table"/>
              <w:rPr>
                <w:sz w:val="16"/>
                <w:szCs w:val="16"/>
              </w:rPr>
            </w:pPr>
            <w:r w:rsidRPr="00FC58B7">
              <w:rPr>
                <w:sz w:val="16"/>
                <w:szCs w:val="16"/>
              </w:rPr>
              <w:t xml:space="preserve">Bijstelling volume </w:t>
            </w:r>
            <w:r w:rsidRPr="00FC58B7">
              <w:rPr>
                <w:sz w:val="16"/>
                <w:szCs w:val="16"/>
              </w:rPr>
              <w:t>accres (Gemeenten en Provincies)</w:t>
            </w:r>
          </w:p>
        </w:tc>
        <w:tc>
          <w:tcPr>
            <w:tcW w:w="567" w:type="dxa"/>
            <w:tcMar>
              <w:left w:w="28" w:type="dxa"/>
              <w:right w:w="28" w:type="dxa"/>
            </w:tcMar>
            <w:vAlign w:val="center"/>
          </w:tcPr>
          <w:p w:rsidRPr="00FC58B7" w:rsidR="002D4B1D" w:rsidP="00FC58B7" w:rsidRDefault="004C1C78" w14:paraId="195A4F37"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89DA0A3"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22854C6"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3048F551"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79F7DF8A" w14:textId="77777777">
            <w:pPr>
              <w:pStyle w:val="p-table"/>
              <w:jc w:val="right"/>
              <w:rPr>
                <w:sz w:val="16"/>
                <w:szCs w:val="16"/>
              </w:rPr>
            </w:pPr>
            <w:r w:rsidRPr="00FC58B7">
              <w:rPr>
                <w:sz w:val="16"/>
                <w:szCs w:val="16"/>
              </w:rPr>
              <w:t>0,1</w:t>
            </w:r>
          </w:p>
        </w:tc>
        <w:tc>
          <w:tcPr>
            <w:tcW w:w="565" w:type="dxa"/>
            <w:tcMar>
              <w:left w:w="28" w:type="dxa"/>
              <w:right w:w="28" w:type="dxa"/>
            </w:tcMar>
            <w:vAlign w:val="center"/>
          </w:tcPr>
          <w:p w:rsidRPr="00FC58B7" w:rsidR="002D4B1D" w:rsidP="00FC58B7" w:rsidRDefault="004C1C78" w14:paraId="3547BD66" w14:textId="77777777">
            <w:pPr>
              <w:pStyle w:val="p-table"/>
              <w:jc w:val="right"/>
              <w:rPr>
                <w:sz w:val="16"/>
                <w:szCs w:val="16"/>
              </w:rPr>
            </w:pPr>
            <w:r w:rsidRPr="00FC58B7">
              <w:rPr>
                <w:sz w:val="16"/>
                <w:szCs w:val="16"/>
              </w:rPr>
              <w:t>0,3</w:t>
            </w:r>
          </w:p>
        </w:tc>
      </w:tr>
      <w:tr w:rsidR="002D4B1D" w:rsidTr="00FC58B7" w14:paraId="2BCF7A42" w14:textId="77777777">
        <w:trPr>
          <w:trHeight w:val="227"/>
        </w:trPr>
        <w:tc>
          <w:tcPr>
            <w:tcW w:w="340" w:type="dxa"/>
            <w:tcMar>
              <w:right w:w="28" w:type="dxa"/>
            </w:tcMar>
            <w:vAlign w:val="center"/>
          </w:tcPr>
          <w:p w:rsidRPr="00FC58B7" w:rsidR="002D4B1D" w:rsidRDefault="004C1C78" w14:paraId="707DDFCB" w14:textId="77777777">
            <w:pPr>
              <w:pStyle w:val="p-table"/>
              <w:rPr>
                <w:sz w:val="16"/>
                <w:szCs w:val="16"/>
              </w:rPr>
            </w:pPr>
            <w:r w:rsidRPr="00FC58B7">
              <w:rPr>
                <w:sz w:val="16"/>
                <w:szCs w:val="16"/>
              </w:rPr>
              <w:t>11</w:t>
            </w:r>
          </w:p>
        </w:tc>
        <w:tc>
          <w:tcPr>
            <w:tcW w:w="5954" w:type="dxa"/>
            <w:tcMar>
              <w:left w:w="28" w:type="dxa"/>
              <w:right w:w="28" w:type="dxa"/>
            </w:tcMar>
            <w:vAlign w:val="center"/>
          </w:tcPr>
          <w:p w:rsidRPr="00FC58B7" w:rsidR="002D4B1D" w:rsidRDefault="004C1C78" w14:paraId="27FF52ED" w14:textId="77777777">
            <w:pPr>
              <w:pStyle w:val="p-table"/>
              <w:rPr>
                <w:sz w:val="16"/>
                <w:szCs w:val="16"/>
              </w:rPr>
            </w:pPr>
            <w:r w:rsidRPr="00FC58B7">
              <w:rPr>
                <w:sz w:val="16"/>
                <w:szCs w:val="16"/>
              </w:rPr>
              <w:t>Rente studiefinanciering</w:t>
            </w:r>
          </w:p>
        </w:tc>
        <w:tc>
          <w:tcPr>
            <w:tcW w:w="567" w:type="dxa"/>
            <w:tcMar>
              <w:left w:w="28" w:type="dxa"/>
              <w:right w:w="28" w:type="dxa"/>
            </w:tcMar>
            <w:vAlign w:val="center"/>
          </w:tcPr>
          <w:p w:rsidRPr="00FC58B7" w:rsidR="002D4B1D" w:rsidP="00FC58B7" w:rsidRDefault="004C1C78" w14:paraId="091D2265"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DBD3D6E"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1FEA7C68"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01B35449"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57B53854"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5E3ED71E" w14:textId="77777777">
            <w:pPr>
              <w:pStyle w:val="p-table"/>
              <w:jc w:val="right"/>
              <w:rPr>
                <w:sz w:val="16"/>
                <w:szCs w:val="16"/>
              </w:rPr>
            </w:pPr>
            <w:r w:rsidRPr="00FC58B7">
              <w:rPr>
                <w:sz w:val="16"/>
                <w:szCs w:val="16"/>
              </w:rPr>
              <w:t>0,0</w:t>
            </w:r>
          </w:p>
        </w:tc>
      </w:tr>
      <w:tr w:rsidR="002D4B1D" w:rsidTr="00FC58B7" w14:paraId="4AB38D52" w14:textId="77777777">
        <w:trPr>
          <w:trHeight w:val="227"/>
        </w:trPr>
        <w:tc>
          <w:tcPr>
            <w:tcW w:w="340" w:type="dxa"/>
            <w:tcMar>
              <w:right w:w="28" w:type="dxa"/>
            </w:tcMar>
            <w:vAlign w:val="center"/>
          </w:tcPr>
          <w:p w:rsidRPr="00FC58B7" w:rsidR="002D4B1D" w:rsidRDefault="004C1C78" w14:paraId="51920014" w14:textId="77777777">
            <w:pPr>
              <w:pStyle w:val="p-table"/>
              <w:rPr>
                <w:sz w:val="16"/>
                <w:szCs w:val="16"/>
              </w:rPr>
            </w:pPr>
            <w:r w:rsidRPr="00FC58B7">
              <w:rPr>
                <w:sz w:val="16"/>
                <w:szCs w:val="16"/>
              </w:rPr>
              <w:t>12</w:t>
            </w:r>
          </w:p>
        </w:tc>
        <w:tc>
          <w:tcPr>
            <w:tcW w:w="5954" w:type="dxa"/>
            <w:tcMar>
              <w:left w:w="28" w:type="dxa"/>
              <w:right w:w="28" w:type="dxa"/>
            </w:tcMar>
            <w:vAlign w:val="center"/>
          </w:tcPr>
          <w:p w:rsidRPr="00FC58B7" w:rsidR="002D4B1D" w:rsidRDefault="004C1C78" w14:paraId="6919F1C1" w14:textId="77777777">
            <w:pPr>
              <w:pStyle w:val="p-table"/>
              <w:rPr>
                <w:sz w:val="16"/>
                <w:szCs w:val="16"/>
              </w:rPr>
            </w:pPr>
            <w:r w:rsidRPr="00FC58B7">
              <w:rPr>
                <w:sz w:val="16"/>
                <w:szCs w:val="16"/>
              </w:rPr>
              <w:t>Boetes en Transacties</w:t>
            </w:r>
          </w:p>
        </w:tc>
        <w:tc>
          <w:tcPr>
            <w:tcW w:w="567" w:type="dxa"/>
            <w:tcMar>
              <w:left w:w="28" w:type="dxa"/>
              <w:right w:w="28" w:type="dxa"/>
            </w:tcMar>
            <w:vAlign w:val="center"/>
          </w:tcPr>
          <w:p w:rsidRPr="00FC58B7" w:rsidR="002D4B1D" w:rsidP="00FC58B7" w:rsidRDefault="004C1C78" w14:paraId="235C67EF"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2B0C081A"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079FA3D7"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125D3325"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1C7FC339" w14:textId="77777777">
            <w:pPr>
              <w:pStyle w:val="p-table"/>
              <w:jc w:val="right"/>
              <w:rPr>
                <w:sz w:val="16"/>
                <w:szCs w:val="16"/>
              </w:rPr>
            </w:pPr>
            <w:r w:rsidRPr="00FC58B7">
              <w:rPr>
                <w:sz w:val="16"/>
                <w:szCs w:val="16"/>
              </w:rPr>
              <w:t>‒</w:t>
            </w:r>
            <w:r w:rsidRPr="00FC58B7">
              <w:rPr>
                <w:sz w:val="16"/>
                <w:szCs w:val="16"/>
              </w:rPr>
              <w:t xml:space="preserve"> 0,1</w:t>
            </w:r>
          </w:p>
        </w:tc>
        <w:tc>
          <w:tcPr>
            <w:tcW w:w="565" w:type="dxa"/>
            <w:tcMar>
              <w:left w:w="28" w:type="dxa"/>
              <w:right w:w="28" w:type="dxa"/>
            </w:tcMar>
            <w:vAlign w:val="center"/>
          </w:tcPr>
          <w:p w:rsidRPr="00FC58B7" w:rsidR="002D4B1D" w:rsidP="00FC58B7" w:rsidRDefault="004C1C78" w14:paraId="6C711EB2" w14:textId="77777777">
            <w:pPr>
              <w:pStyle w:val="p-table"/>
              <w:jc w:val="right"/>
              <w:rPr>
                <w:sz w:val="16"/>
                <w:szCs w:val="16"/>
              </w:rPr>
            </w:pPr>
            <w:r w:rsidRPr="00FC58B7">
              <w:rPr>
                <w:sz w:val="16"/>
                <w:szCs w:val="16"/>
              </w:rPr>
              <w:t>‒</w:t>
            </w:r>
            <w:r w:rsidRPr="00FC58B7">
              <w:rPr>
                <w:sz w:val="16"/>
                <w:szCs w:val="16"/>
              </w:rPr>
              <w:t xml:space="preserve"> 0,1</w:t>
            </w:r>
          </w:p>
        </w:tc>
      </w:tr>
      <w:tr w:rsidR="002D4B1D" w:rsidTr="00FC58B7" w14:paraId="65DEA5B1" w14:textId="77777777">
        <w:trPr>
          <w:trHeight w:val="227"/>
        </w:trPr>
        <w:tc>
          <w:tcPr>
            <w:tcW w:w="340" w:type="dxa"/>
            <w:tcMar>
              <w:right w:w="28" w:type="dxa"/>
            </w:tcMar>
            <w:vAlign w:val="center"/>
          </w:tcPr>
          <w:p w:rsidRPr="00FC58B7" w:rsidR="002D4B1D" w:rsidRDefault="004C1C78" w14:paraId="654169F7" w14:textId="77777777">
            <w:pPr>
              <w:pStyle w:val="p-table"/>
              <w:rPr>
                <w:sz w:val="16"/>
                <w:szCs w:val="16"/>
              </w:rPr>
            </w:pPr>
            <w:r w:rsidRPr="00FC58B7">
              <w:rPr>
                <w:sz w:val="16"/>
                <w:szCs w:val="16"/>
              </w:rPr>
              <w:t>13</w:t>
            </w:r>
          </w:p>
        </w:tc>
        <w:tc>
          <w:tcPr>
            <w:tcW w:w="5954" w:type="dxa"/>
            <w:tcMar>
              <w:left w:w="28" w:type="dxa"/>
              <w:right w:w="28" w:type="dxa"/>
            </w:tcMar>
            <w:vAlign w:val="center"/>
          </w:tcPr>
          <w:p w:rsidRPr="00FC58B7" w:rsidR="002D4B1D" w:rsidRDefault="004C1C78" w14:paraId="198B0725" w14:textId="77777777">
            <w:pPr>
              <w:pStyle w:val="p-table"/>
              <w:rPr>
                <w:sz w:val="16"/>
                <w:szCs w:val="16"/>
              </w:rPr>
            </w:pPr>
            <w:r w:rsidRPr="00FC58B7">
              <w:rPr>
                <w:sz w:val="16"/>
                <w:szCs w:val="16"/>
              </w:rPr>
              <w:t>Dividenden</w:t>
            </w:r>
          </w:p>
        </w:tc>
        <w:tc>
          <w:tcPr>
            <w:tcW w:w="567" w:type="dxa"/>
            <w:tcMar>
              <w:left w:w="28" w:type="dxa"/>
              <w:right w:w="28" w:type="dxa"/>
            </w:tcMar>
            <w:vAlign w:val="center"/>
          </w:tcPr>
          <w:p w:rsidRPr="00FC58B7" w:rsidR="002D4B1D" w:rsidP="00FC58B7" w:rsidRDefault="004C1C78" w14:paraId="059DC4D3"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109496D7"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2F6B74D2"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486D7767"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2A8A7F77"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1E48B1ED" w14:textId="77777777">
            <w:pPr>
              <w:pStyle w:val="p-table"/>
              <w:jc w:val="right"/>
              <w:rPr>
                <w:sz w:val="16"/>
                <w:szCs w:val="16"/>
              </w:rPr>
            </w:pPr>
            <w:r w:rsidRPr="00FC58B7">
              <w:rPr>
                <w:sz w:val="16"/>
                <w:szCs w:val="16"/>
              </w:rPr>
              <w:t>0,0</w:t>
            </w:r>
          </w:p>
        </w:tc>
      </w:tr>
      <w:tr w:rsidR="002D4B1D" w:rsidTr="00FC58B7" w14:paraId="4F922253" w14:textId="77777777">
        <w:trPr>
          <w:trHeight w:val="227"/>
        </w:trPr>
        <w:tc>
          <w:tcPr>
            <w:tcW w:w="340" w:type="dxa"/>
            <w:tcMar>
              <w:right w:w="28" w:type="dxa"/>
            </w:tcMar>
            <w:vAlign w:val="center"/>
          </w:tcPr>
          <w:p w:rsidRPr="00FC58B7" w:rsidR="002D4B1D" w:rsidRDefault="004C1C78" w14:paraId="298753EA" w14:textId="77777777">
            <w:pPr>
              <w:pStyle w:val="p-table"/>
              <w:rPr>
                <w:sz w:val="16"/>
                <w:szCs w:val="16"/>
              </w:rPr>
            </w:pPr>
            <w:r w:rsidRPr="00FC58B7">
              <w:rPr>
                <w:sz w:val="16"/>
                <w:szCs w:val="16"/>
              </w:rPr>
              <w:t>14</w:t>
            </w:r>
          </w:p>
        </w:tc>
        <w:tc>
          <w:tcPr>
            <w:tcW w:w="5954" w:type="dxa"/>
            <w:tcMar>
              <w:left w:w="28" w:type="dxa"/>
              <w:right w:w="28" w:type="dxa"/>
            </w:tcMar>
            <w:vAlign w:val="center"/>
          </w:tcPr>
          <w:p w:rsidRPr="00FC58B7" w:rsidR="002D4B1D" w:rsidRDefault="004C1C78" w14:paraId="47AAFEF7" w14:textId="77777777">
            <w:pPr>
              <w:pStyle w:val="p-table"/>
              <w:rPr>
                <w:sz w:val="16"/>
                <w:szCs w:val="16"/>
              </w:rPr>
            </w:pPr>
            <w:r w:rsidRPr="00FC58B7">
              <w:rPr>
                <w:sz w:val="16"/>
                <w:szCs w:val="16"/>
              </w:rPr>
              <w:t>Defensie 2%</w:t>
            </w:r>
          </w:p>
        </w:tc>
        <w:tc>
          <w:tcPr>
            <w:tcW w:w="567" w:type="dxa"/>
            <w:tcMar>
              <w:left w:w="28" w:type="dxa"/>
              <w:right w:w="28" w:type="dxa"/>
            </w:tcMar>
            <w:vAlign w:val="center"/>
          </w:tcPr>
          <w:p w:rsidRPr="00FC58B7" w:rsidR="002D4B1D" w:rsidP="00FC58B7" w:rsidRDefault="004C1C78" w14:paraId="06042419"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7E988CE" w14:textId="77777777">
            <w:pPr>
              <w:pStyle w:val="p-table"/>
              <w:jc w:val="right"/>
              <w:rPr>
                <w:sz w:val="16"/>
                <w:szCs w:val="16"/>
              </w:rPr>
            </w:pPr>
            <w:r w:rsidRPr="00FC58B7">
              <w:rPr>
                <w:sz w:val="16"/>
                <w:szCs w:val="16"/>
              </w:rPr>
              <w:t>0,2</w:t>
            </w:r>
          </w:p>
        </w:tc>
        <w:tc>
          <w:tcPr>
            <w:tcW w:w="567" w:type="dxa"/>
            <w:tcMar>
              <w:left w:w="28" w:type="dxa"/>
              <w:right w:w="28" w:type="dxa"/>
            </w:tcMar>
            <w:vAlign w:val="center"/>
          </w:tcPr>
          <w:p w:rsidRPr="00FC58B7" w:rsidR="002D4B1D" w:rsidP="00FC58B7" w:rsidRDefault="004C1C78" w14:paraId="053229BF" w14:textId="77777777">
            <w:pPr>
              <w:pStyle w:val="p-table"/>
              <w:jc w:val="right"/>
              <w:rPr>
                <w:sz w:val="16"/>
                <w:szCs w:val="16"/>
              </w:rPr>
            </w:pPr>
            <w:r w:rsidRPr="00FC58B7">
              <w:rPr>
                <w:sz w:val="16"/>
                <w:szCs w:val="16"/>
              </w:rPr>
              <w:t>0,3</w:t>
            </w:r>
          </w:p>
        </w:tc>
        <w:tc>
          <w:tcPr>
            <w:tcW w:w="567" w:type="dxa"/>
            <w:tcMar>
              <w:left w:w="28" w:type="dxa"/>
              <w:right w:w="28" w:type="dxa"/>
            </w:tcMar>
            <w:vAlign w:val="center"/>
          </w:tcPr>
          <w:p w:rsidRPr="00FC58B7" w:rsidR="002D4B1D" w:rsidP="00FC58B7" w:rsidRDefault="004C1C78" w14:paraId="70782EDE" w14:textId="77777777">
            <w:pPr>
              <w:pStyle w:val="p-table"/>
              <w:jc w:val="right"/>
              <w:rPr>
                <w:sz w:val="16"/>
                <w:szCs w:val="16"/>
              </w:rPr>
            </w:pPr>
            <w:r w:rsidRPr="00FC58B7">
              <w:rPr>
                <w:sz w:val="16"/>
                <w:szCs w:val="16"/>
              </w:rPr>
              <w:t>0,4</w:t>
            </w:r>
          </w:p>
        </w:tc>
        <w:tc>
          <w:tcPr>
            <w:tcW w:w="567" w:type="dxa"/>
            <w:tcMar>
              <w:left w:w="28" w:type="dxa"/>
              <w:right w:w="28" w:type="dxa"/>
            </w:tcMar>
            <w:vAlign w:val="center"/>
          </w:tcPr>
          <w:p w:rsidRPr="00FC58B7" w:rsidR="002D4B1D" w:rsidP="00FC58B7" w:rsidRDefault="004C1C78" w14:paraId="4DAAFA7A" w14:textId="77777777">
            <w:pPr>
              <w:pStyle w:val="p-table"/>
              <w:jc w:val="right"/>
              <w:rPr>
                <w:sz w:val="16"/>
                <w:szCs w:val="16"/>
              </w:rPr>
            </w:pPr>
            <w:r w:rsidRPr="00FC58B7">
              <w:rPr>
                <w:sz w:val="16"/>
                <w:szCs w:val="16"/>
              </w:rPr>
              <w:t>0,4</w:t>
            </w:r>
          </w:p>
        </w:tc>
        <w:tc>
          <w:tcPr>
            <w:tcW w:w="565" w:type="dxa"/>
            <w:tcMar>
              <w:left w:w="28" w:type="dxa"/>
              <w:right w:w="28" w:type="dxa"/>
            </w:tcMar>
            <w:vAlign w:val="center"/>
          </w:tcPr>
          <w:p w:rsidRPr="00FC58B7" w:rsidR="002D4B1D" w:rsidP="00FC58B7" w:rsidRDefault="004C1C78" w14:paraId="3357EFAA" w14:textId="77777777">
            <w:pPr>
              <w:pStyle w:val="p-table"/>
              <w:jc w:val="right"/>
              <w:rPr>
                <w:sz w:val="16"/>
                <w:szCs w:val="16"/>
              </w:rPr>
            </w:pPr>
            <w:r w:rsidRPr="00FC58B7">
              <w:rPr>
                <w:sz w:val="16"/>
                <w:szCs w:val="16"/>
              </w:rPr>
              <w:t>0,4</w:t>
            </w:r>
          </w:p>
        </w:tc>
      </w:tr>
      <w:tr w:rsidR="002D4B1D" w:rsidTr="00FC58B7" w14:paraId="482EC131" w14:textId="77777777">
        <w:trPr>
          <w:trHeight w:val="227"/>
        </w:trPr>
        <w:tc>
          <w:tcPr>
            <w:tcW w:w="340" w:type="dxa"/>
            <w:tcMar>
              <w:right w:w="28" w:type="dxa"/>
            </w:tcMar>
          </w:tcPr>
          <w:p w:rsidRPr="00FC58B7" w:rsidR="002D4B1D" w:rsidRDefault="002D4B1D" w14:paraId="343BB4A0" w14:textId="77777777">
            <w:pPr>
              <w:pStyle w:val="p-table"/>
              <w:rPr>
                <w:sz w:val="16"/>
                <w:szCs w:val="16"/>
              </w:rPr>
            </w:pPr>
          </w:p>
        </w:tc>
        <w:tc>
          <w:tcPr>
            <w:tcW w:w="5954" w:type="dxa"/>
            <w:tcMar>
              <w:left w:w="28" w:type="dxa"/>
              <w:right w:w="28" w:type="dxa"/>
            </w:tcMar>
            <w:vAlign w:val="center"/>
          </w:tcPr>
          <w:p w:rsidRPr="00FC58B7" w:rsidR="002D4B1D" w:rsidRDefault="004C1C78" w14:paraId="718D3C3B" w14:textId="77777777">
            <w:pPr>
              <w:pStyle w:val="p-table"/>
              <w:rPr>
                <w:b/>
                <w:sz w:val="16"/>
                <w:szCs w:val="16"/>
              </w:rPr>
            </w:pPr>
            <w:r w:rsidRPr="00FC58B7">
              <w:rPr>
                <w:b/>
                <w:sz w:val="16"/>
                <w:szCs w:val="16"/>
              </w:rPr>
              <w:t>Asiel</w:t>
            </w:r>
          </w:p>
        </w:tc>
        <w:tc>
          <w:tcPr>
            <w:tcW w:w="567" w:type="dxa"/>
            <w:tcMar>
              <w:left w:w="28" w:type="dxa"/>
              <w:right w:w="28" w:type="dxa"/>
            </w:tcMar>
            <w:vAlign w:val="center"/>
          </w:tcPr>
          <w:p w:rsidRPr="00FC58B7" w:rsidR="002D4B1D" w:rsidP="00FC58B7" w:rsidRDefault="004C1C78" w14:paraId="524CA908" w14:textId="77777777">
            <w:pPr>
              <w:pStyle w:val="p-table"/>
              <w:jc w:val="right"/>
              <w:rPr>
                <w:b/>
                <w:sz w:val="16"/>
                <w:szCs w:val="16"/>
              </w:rPr>
            </w:pPr>
            <w:r w:rsidRPr="00FC58B7">
              <w:rPr>
                <w:b/>
                <w:sz w:val="16"/>
                <w:szCs w:val="16"/>
              </w:rPr>
              <w:t>0,9</w:t>
            </w:r>
          </w:p>
        </w:tc>
        <w:tc>
          <w:tcPr>
            <w:tcW w:w="567" w:type="dxa"/>
            <w:tcMar>
              <w:left w:w="28" w:type="dxa"/>
              <w:right w:w="28" w:type="dxa"/>
            </w:tcMar>
            <w:vAlign w:val="center"/>
          </w:tcPr>
          <w:p w:rsidRPr="00FC58B7" w:rsidR="002D4B1D" w:rsidP="00FC58B7" w:rsidRDefault="004C1C78" w14:paraId="61FD6CA6" w14:textId="77777777">
            <w:pPr>
              <w:pStyle w:val="p-table"/>
              <w:jc w:val="right"/>
              <w:rPr>
                <w:b/>
                <w:sz w:val="16"/>
                <w:szCs w:val="16"/>
              </w:rPr>
            </w:pPr>
            <w:r w:rsidRPr="00FC58B7">
              <w:rPr>
                <w:b/>
                <w:sz w:val="16"/>
                <w:szCs w:val="16"/>
              </w:rPr>
              <w:t>0,6</w:t>
            </w:r>
          </w:p>
        </w:tc>
        <w:tc>
          <w:tcPr>
            <w:tcW w:w="567" w:type="dxa"/>
            <w:tcMar>
              <w:left w:w="28" w:type="dxa"/>
              <w:right w:w="28" w:type="dxa"/>
            </w:tcMar>
            <w:vAlign w:val="center"/>
          </w:tcPr>
          <w:p w:rsidRPr="00FC58B7" w:rsidR="002D4B1D" w:rsidP="00FC58B7" w:rsidRDefault="004C1C78" w14:paraId="523E06DA" w14:textId="77777777">
            <w:pPr>
              <w:pStyle w:val="p-table"/>
              <w:jc w:val="right"/>
              <w:rPr>
                <w:b/>
                <w:sz w:val="16"/>
                <w:szCs w:val="16"/>
              </w:rPr>
            </w:pPr>
            <w:r w:rsidRPr="00FC58B7">
              <w:rPr>
                <w:b/>
                <w:sz w:val="16"/>
                <w:szCs w:val="16"/>
              </w:rPr>
              <w:t>0,5</w:t>
            </w:r>
          </w:p>
        </w:tc>
        <w:tc>
          <w:tcPr>
            <w:tcW w:w="567" w:type="dxa"/>
            <w:tcMar>
              <w:left w:w="28" w:type="dxa"/>
              <w:right w:w="28" w:type="dxa"/>
            </w:tcMar>
            <w:vAlign w:val="center"/>
          </w:tcPr>
          <w:p w:rsidRPr="00FC58B7" w:rsidR="002D4B1D" w:rsidP="00FC58B7" w:rsidRDefault="004C1C78" w14:paraId="3099BE46" w14:textId="77777777">
            <w:pPr>
              <w:pStyle w:val="p-table"/>
              <w:jc w:val="right"/>
              <w:rPr>
                <w:b/>
                <w:sz w:val="16"/>
                <w:szCs w:val="16"/>
              </w:rPr>
            </w:pPr>
            <w:r w:rsidRPr="00FC58B7">
              <w:rPr>
                <w:b/>
                <w:sz w:val="16"/>
                <w:szCs w:val="16"/>
              </w:rPr>
              <w:t>0,7</w:t>
            </w:r>
          </w:p>
        </w:tc>
        <w:tc>
          <w:tcPr>
            <w:tcW w:w="567" w:type="dxa"/>
            <w:tcMar>
              <w:left w:w="28" w:type="dxa"/>
              <w:right w:w="28" w:type="dxa"/>
            </w:tcMar>
            <w:vAlign w:val="center"/>
          </w:tcPr>
          <w:p w:rsidRPr="00FC58B7" w:rsidR="002D4B1D" w:rsidP="00FC58B7" w:rsidRDefault="004C1C78" w14:paraId="15255E8C" w14:textId="77777777">
            <w:pPr>
              <w:pStyle w:val="p-table"/>
              <w:jc w:val="right"/>
              <w:rPr>
                <w:b/>
                <w:sz w:val="16"/>
                <w:szCs w:val="16"/>
              </w:rPr>
            </w:pPr>
            <w:r w:rsidRPr="00FC58B7">
              <w:rPr>
                <w:b/>
                <w:sz w:val="16"/>
                <w:szCs w:val="16"/>
              </w:rPr>
              <w:t>0,4</w:t>
            </w:r>
          </w:p>
        </w:tc>
        <w:tc>
          <w:tcPr>
            <w:tcW w:w="565" w:type="dxa"/>
            <w:tcMar>
              <w:left w:w="28" w:type="dxa"/>
              <w:right w:w="28" w:type="dxa"/>
            </w:tcMar>
            <w:vAlign w:val="center"/>
          </w:tcPr>
          <w:p w:rsidRPr="00FC58B7" w:rsidR="002D4B1D" w:rsidP="00FC58B7" w:rsidRDefault="004C1C78" w14:paraId="55A8CF8A" w14:textId="77777777">
            <w:pPr>
              <w:pStyle w:val="p-table"/>
              <w:jc w:val="right"/>
              <w:rPr>
                <w:b/>
                <w:sz w:val="16"/>
                <w:szCs w:val="16"/>
              </w:rPr>
            </w:pPr>
            <w:r w:rsidRPr="00FC58B7">
              <w:rPr>
                <w:b/>
                <w:sz w:val="16"/>
                <w:szCs w:val="16"/>
              </w:rPr>
              <w:t>0,4</w:t>
            </w:r>
          </w:p>
        </w:tc>
      </w:tr>
      <w:tr w:rsidR="002D4B1D" w:rsidTr="00FC58B7" w14:paraId="00A9C3B9" w14:textId="77777777">
        <w:trPr>
          <w:trHeight w:val="227"/>
        </w:trPr>
        <w:tc>
          <w:tcPr>
            <w:tcW w:w="340" w:type="dxa"/>
            <w:tcMar>
              <w:right w:w="28" w:type="dxa"/>
            </w:tcMar>
            <w:vAlign w:val="center"/>
          </w:tcPr>
          <w:p w:rsidRPr="00FC58B7" w:rsidR="002D4B1D" w:rsidRDefault="004C1C78" w14:paraId="44B64965" w14:textId="77777777">
            <w:pPr>
              <w:pStyle w:val="p-table"/>
              <w:rPr>
                <w:sz w:val="16"/>
                <w:szCs w:val="16"/>
              </w:rPr>
            </w:pPr>
            <w:r w:rsidRPr="00FC58B7">
              <w:rPr>
                <w:sz w:val="16"/>
                <w:szCs w:val="16"/>
              </w:rPr>
              <w:t>15</w:t>
            </w:r>
          </w:p>
        </w:tc>
        <w:tc>
          <w:tcPr>
            <w:tcW w:w="5954" w:type="dxa"/>
            <w:tcMar>
              <w:left w:w="28" w:type="dxa"/>
              <w:right w:w="28" w:type="dxa"/>
            </w:tcMar>
            <w:vAlign w:val="center"/>
          </w:tcPr>
          <w:p w:rsidRPr="00FC58B7" w:rsidR="002D4B1D" w:rsidRDefault="004C1C78" w14:paraId="202A844E" w14:textId="77777777">
            <w:pPr>
              <w:pStyle w:val="p-table"/>
              <w:rPr>
                <w:sz w:val="16"/>
                <w:szCs w:val="16"/>
              </w:rPr>
            </w:pPr>
            <w:r w:rsidRPr="00FC58B7">
              <w:rPr>
                <w:sz w:val="16"/>
                <w:szCs w:val="16"/>
              </w:rPr>
              <w:t>Opvang</w:t>
            </w:r>
          </w:p>
        </w:tc>
        <w:tc>
          <w:tcPr>
            <w:tcW w:w="567" w:type="dxa"/>
            <w:tcMar>
              <w:left w:w="28" w:type="dxa"/>
              <w:right w:w="28" w:type="dxa"/>
            </w:tcMar>
            <w:vAlign w:val="center"/>
          </w:tcPr>
          <w:p w:rsidRPr="00FC58B7" w:rsidR="002D4B1D" w:rsidP="00FC58B7" w:rsidRDefault="004C1C78" w14:paraId="1A226B4C" w14:textId="77777777">
            <w:pPr>
              <w:pStyle w:val="p-table"/>
              <w:jc w:val="right"/>
              <w:rPr>
                <w:sz w:val="16"/>
                <w:szCs w:val="16"/>
              </w:rPr>
            </w:pPr>
            <w:r w:rsidRPr="00FC58B7">
              <w:rPr>
                <w:sz w:val="16"/>
                <w:szCs w:val="16"/>
              </w:rPr>
              <w:t>0,8</w:t>
            </w:r>
          </w:p>
        </w:tc>
        <w:tc>
          <w:tcPr>
            <w:tcW w:w="567" w:type="dxa"/>
            <w:tcMar>
              <w:left w:w="28" w:type="dxa"/>
              <w:right w:w="28" w:type="dxa"/>
            </w:tcMar>
            <w:vAlign w:val="center"/>
          </w:tcPr>
          <w:p w:rsidRPr="00FC58B7" w:rsidR="002D4B1D" w:rsidP="00FC58B7" w:rsidRDefault="004C1C78" w14:paraId="357AF69C" w14:textId="77777777">
            <w:pPr>
              <w:pStyle w:val="p-table"/>
              <w:jc w:val="right"/>
              <w:rPr>
                <w:sz w:val="16"/>
                <w:szCs w:val="16"/>
              </w:rPr>
            </w:pPr>
            <w:r w:rsidRPr="00FC58B7">
              <w:rPr>
                <w:sz w:val="16"/>
                <w:szCs w:val="16"/>
              </w:rPr>
              <w:t>0,4</w:t>
            </w:r>
          </w:p>
        </w:tc>
        <w:tc>
          <w:tcPr>
            <w:tcW w:w="567" w:type="dxa"/>
            <w:tcMar>
              <w:left w:w="28" w:type="dxa"/>
              <w:right w:w="28" w:type="dxa"/>
            </w:tcMar>
            <w:vAlign w:val="center"/>
          </w:tcPr>
          <w:p w:rsidRPr="00FC58B7" w:rsidR="002D4B1D" w:rsidP="00FC58B7" w:rsidRDefault="004C1C78" w14:paraId="49539AC2"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2764E762"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50D6B72"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4EDFF43E" w14:textId="77777777">
            <w:pPr>
              <w:pStyle w:val="p-table"/>
              <w:jc w:val="right"/>
              <w:rPr>
                <w:sz w:val="16"/>
                <w:szCs w:val="16"/>
              </w:rPr>
            </w:pPr>
            <w:r w:rsidRPr="00FC58B7">
              <w:rPr>
                <w:sz w:val="16"/>
                <w:szCs w:val="16"/>
              </w:rPr>
              <w:t>0,0</w:t>
            </w:r>
          </w:p>
        </w:tc>
      </w:tr>
      <w:tr w:rsidR="002D4B1D" w:rsidTr="00FC58B7" w14:paraId="603DF2DD" w14:textId="77777777">
        <w:trPr>
          <w:trHeight w:val="227"/>
        </w:trPr>
        <w:tc>
          <w:tcPr>
            <w:tcW w:w="340" w:type="dxa"/>
            <w:tcMar>
              <w:right w:w="28" w:type="dxa"/>
            </w:tcMar>
            <w:vAlign w:val="center"/>
          </w:tcPr>
          <w:p w:rsidRPr="00FC58B7" w:rsidR="002D4B1D" w:rsidRDefault="004C1C78" w14:paraId="0BC6317B" w14:textId="77777777">
            <w:pPr>
              <w:pStyle w:val="p-table"/>
              <w:rPr>
                <w:sz w:val="16"/>
                <w:szCs w:val="16"/>
              </w:rPr>
            </w:pPr>
            <w:r w:rsidRPr="00FC58B7">
              <w:rPr>
                <w:sz w:val="16"/>
                <w:szCs w:val="16"/>
              </w:rPr>
              <w:t>16</w:t>
            </w:r>
          </w:p>
        </w:tc>
        <w:tc>
          <w:tcPr>
            <w:tcW w:w="5954" w:type="dxa"/>
            <w:tcMar>
              <w:left w:w="28" w:type="dxa"/>
              <w:right w:w="28" w:type="dxa"/>
            </w:tcMar>
            <w:vAlign w:val="center"/>
          </w:tcPr>
          <w:p w:rsidRPr="00FC58B7" w:rsidR="002D4B1D" w:rsidRDefault="004C1C78" w14:paraId="4D64E1AC" w14:textId="77777777">
            <w:pPr>
              <w:pStyle w:val="p-table"/>
              <w:rPr>
                <w:sz w:val="16"/>
                <w:szCs w:val="16"/>
              </w:rPr>
            </w:pPr>
            <w:r w:rsidRPr="00FC58B7">
              <w:rPr>
                <w:sz w:val="16"/>
                <w:szCs w:val="16"/>
              </w:rPr>
              <w:t>IND</w:t>
            </w:r>
          </w:p>
        </w:tc>
        <w:tc>
          <w:tcPr>
            <w:tcW w:w="567" w:type="dxa"/>
            <w:tcMar>
              <w:left w:w="28" w:type="dxa"/>
              <w:right w:w="28" w:type="dxa"/>
            </w:tcMar>
            <w:vAlign w:val="center"/>
          </w:tcPr>
          <w:p w:rsidRPr="00FC58B7" w:rsidR="002D4B1D" w:rsidP="00FC58B7" w:rsidRDefault="004C1C78" w14:paraId="32326C59"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537360DB"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0C579930" w14:textId="77777777">
            <w:pPr>
              <w:pStyle w:val="p-table"/>
              <w:jc w:val="right"/>
              <w:rPr>
                <w:sz w:val="16"/>
                <w:szCs w:val="16"/>
              </w:rPr>
            </w:pPr>
            <w:r w:rsidRPr="00FC58B7">
              <w:rPr>
                <w:sz w:val="16"/>
                <w:szCs w:val="16"/>
              </w:rPr>
              <w:t>0,5</w:t>
            </w:r>
          </w:p>
        </w:tc>
        <w:tc>
          <w:tcPr>
            <w:tcW w:w="567" w:type="dxa"/>
            <w:tcMar>
              <w:left w:w="28" w:type="dxa"/>
              <w:right w:w="28" w:type="dxa"/>
            </w:tcMar>
            <w:vAlign w:val="center"/>
          </w:tcPr>
          <w:p w:rsidRPr="00FC58B7" w:rsidR="002D4B1D" w:rsidP="00FC58B7" w:rsidRDefault="004C1C78" w14:paraId="179C81EF" w14:textId="77777777">
            <w:pPr>
              <w:pStyle w:val="p-table"/>
              <w:jc w:val="right"/>
              <w:rPr>
                <w:sz w:val="16"/>
                <w:szCs w:val="16"/>
              </w:rPr>
            </w:pPr>
            <w:r w:rsidRPr="00FC58B7">
              <w:rPr>
                <w:sz w:val="16"/>
                <w:szCs w:val="16"/>
              </w:rPr>
              <w:t>0,6</w:t>
            </w:r>
          </w:p>
        </w:tc>
        <w:tc>
          <w:tcPr>
            <w:tcW w:w="567" w:type="dxa"/>
            <w:tcMar>
              <w:left w:w="28" w:type="dxa"/>
              <w:right w:w="28" w:type="dxa"/>
            </w:tcMar>
            <w:vAlign w:val="center"/>
          </w:tcPr>
          <w:p w:rsidRPr="00FC58B7" w:rsidR="002D4B1D" w:rsidP="00FC58B7" w:rsidRDefault="004C1C78" w14:paraId="6A3169D7" w14:textId="77777777">
            <w:pPr>
              <w:pStyle w:val="p-table"/>
              <w:jc w:val="right"/>
              <w:rPr>
                <w:sz w:val="16"/>
                <w:szCs w:val="16"/>
              </w:rPr>
            </w:pPr>
            <w:r w:rsidRPr="00FC58B7">
              <w:rPr>
                <w:sz w:val="16"/>
                <w:szCs w:val="16"/>
              </w:rPr>
              <w:t>0,4</w:t>
            </w:r>
          </w:p>
        </w:tc>
        <w:tc>
          <w:tcPr>
            <w:tcW w:w="565" w:type="dxa"/>
            <w:tcMar>
              <w:left w:w="28" w:type="dxa"/>
              <w:right w:w="28" w:type="dxa"/>
            </w:tcMar>
            <w:vAlign w:val="center"/>
          </w:tcPr>
          <w:p w:rsidRPr="00FC58B7" w:rsidR="002D4B1D" w:rsidP="00FC58B7" w:rsidRDefault="004C1C78" w14:paraId="04B649E8" w14:textId="77777777">
            <w:pPr>
              <w:pStyle w:val="p-table"/>
              <w:jc w:val="right"/>
              <w:rPr>
                <w:sz w:val="16"/>
                <w:szCs w:val="16"/>
              </w:rPr>
            </w:pPr>
            <w:r w:rsidRPr="00FC58B7">
              <w:rPr>
                <w:sz w:val="16"/>
                <w:szCs w:val="16"/>
              </w:rPr>
              <w:t>0,4</w:t>
            </w:r>
          </w:p>
        </w:tc>
      </w:tr>
      <w:tr w:rsidR="002D4B1D" w:rsidTr="00FC58B7" w14:paraId="1CF680A7" w14:textId="77777777">
        <w:trPr>
          <w:trHeight w:val="227"/>
        </w:trPr>
        <w:tc>
          <w:tcPr>
            <w:tcW w:w="340" w:type="dxa"/>
            <w:tcMar>
              <w:right w:w="28" w:type="dxa"/>
            </w:tcMar>
            <w:vAlign w:val="center"/>
          </w:tcPr>
          <w:p w:rsidRPr="00FC58B7" w:rsidR="002D4B1D" w:rsidRDefault="004C1C78" w14:paraId="439B0138" w14:textId="77777777">
            <w:pPr>
              <w:pStyle w:val="p-table"/>
              <w:rPr>
                <w:sz w:val="16"/>
                <w:szCs w:val="16"/>
              </w:rPr>
            </w:pPr>
            <w:r w:rsidRPr="00FC58B7">
              <w:rPr>
                <w:sz w:val="16"/>
                <w:szCs w:val="16"/>
              </w:rPr>
              <w:t>17</w:t>
            </w:r>
          </w:p>
        </w:tc>
        <w:tc>
          <w:tcPr>
            <w:tcW w:w="5954" w:type="dxa"/>
            <w:tcMar>
              <w:left w:w="28" w:type="dxa"/>
              <w:right w:w="28" w:type="dxa"/>
            </w:tcMar>
            <w:vAlign w:val="center"/>
          </w:tcPr>
          <w:p w:rsidRPr="00FC58B7" w:rsidR="002D4B1D" w:rsidRDefault="004C1C78" w14:paraId="2C8AA1A1" w14:textId="77777777">
            <w:pPr>
              <w:pStyle w:val="p-table"/>
              <w:rPr>
                <w:sz w:val="16"/>
                <w:szCs w:val="16"/>
              </w:rPr>
            </w:pPr>
            <w:r w:rsidRPr="00FC58B7">
              <w:rPr>
                <w:sz w:val="16"/>
                <w:szCs w:val="16"/>
              </w:rPr>
              <w:t>Dwangsommen</w:t>
            </w:r>
          </w:p>
        </w:tc>
        <w:tc>
          <w:tcPr>
            <w:tcW w:w="567" w:type="dxa"/>
            <w:tcMar>
              <w:left w:w="28" w:type="dxa"/>
              <w:right w:w="28" w:type="dxa"/>
            </w:tcMar>
            <w:vAlign w:val="center"/>
          </w:tcPr>
          <w:p w:rsidRPr="00FC58B7" w:rsidR="002D4B1D" w:rsidP="00FC58B7" w:rsidRDefault="004C1C78" w14:paraId="5D67609F"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1F2AA5F"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357EECF5"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15542CD"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EF09D79"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0FD5ED1F" w14:textId="77777777">
            <w:pPr>
              <w:pStyle w:val="p-table"/>
              <w:jc w:val="right"/>
              <w:rPr>
                <w:sz w:val="16"/>
                <w:szCs w:val="16"/>
              </w:rPr>
            </w:pPr>
            <w:r w:rsidRPr="00FC58B7">
              <w:rPr>
                <w:sz w:val="16"/>
                <w:szCs w:val="16"/>
              </w:rPr>
              <w:t>0,0</w:t>
            </w:r>
          </w:p>
        </w:tc>
      </w:tr>
      <w:tr w:rsidR="002D4B1D" w:rsidTr="00FC58B7" w14:paraId="4BB70891" w14:textId="77777777">
        <w:trPr>
          <w:trHeight w:val="227"/>
        </w:trPr>
        <w:tc>
          <w:tcPr>
            <w:tcW w:w="340" w:type="dxa"/>
            <w:tcMar>
              <w:right w:w="28" w:type="dxa"/>
            </w:tcMar>
            <w:vAlign w:val="center"/>
          </w:tcPr>
          <w:p w:rsidRPr="00FC58B7" w:rsidR="002D4B1D" w:rsidRDefault="004C1C78" w14:paraId="37B23799" w14:textId="77777777">
            <w:pPr>
              <w:pStyle w:val="p-table"/>
              <w:rPr>
                <w:sz w:val="16"/>
                <w:szCs w:val="16"/>
              </w:rPr>
            </w:pPr>
            <w:r w:rsidRPr="00FC58B7">
              <w:rPr>
                <w:sz w:val="16"/>
                <w:szCs w:val="16"/>
              </w:rPr>
              <w:t>18</w:t>
            </w:r>
          </w:p>
        </w:tc>
        <w:tc>
          <w:tcPr>
            <w:tcW w:w="5954" w:type="dxa"/>
            <w:tcMar>
              <w:left w:w="28" w:type="dxa"/>
              <w:right w:w="28" w:type="dxa"/>
            </w:tcMar>
            <w:vAlign w:val="center"/>
          </w:tcPr>
          <w:p w:rsidRPr="00FC58B7" w:rsidR="002D4B1D" w:rsidRDefault="004C1C78" w14:paraId="4B0BB383" w14:textId="77777777">
            <w:pPr>
              <w:pStyle w:val="p-table"/>
              <w:rPr>
                <w:sz w:val="16"/>
                <w:szCs w:val="16"/>
              </w:rPr>
            </w:pPr>
            <w:r w:rsidRPr="00FC58B7">
              <w:rPr>
                <w:sz w:val="16"/>
                <w:szCs w:val="16"/>
              </w:rPr>
              <w:t>Wetsvoorstellen asiel</w:t>
            </w:r>
          </w:p>
        </w:tc>
        <w:tc>
          <w:tcPr>
            <w:tcW w:w="567" w:type="dxa"/>
            <w:tcMar>
              <w:left w:w="28" w:type="dxa"/>
              <w:right w:w="28" w:type="dxa"/>
            </w:tcMar>
            <w:vAlign w:val="center"/>
          </w:tcPr>
          <w:p w:rsidRPr="00FC58B7" w:rsidR="002D4B1D" w:rsidP="00FC58B7" w:rsidRDefault="004C1C78" w14:paraId="1AF274A5"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62719F6D"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3BFE0F5C"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1CA01271"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43F0409B" w14:textId="77777777">
            <w:pPr>
              <w:pStyle w:val="p-table"/>
              <w:jc w:val="right"/>
              <w:rPr>
                <w:sz w:val="16"/>
                <w:szCs w:val="16"/>
              </w:rPr>
            </w:pPr>
            <w:r w:rsidRPr="00FC58B7">
              <w:rPr>
                <w:sz w:val="16"/>
                <w:szCs w:val="16"/>
              </w:rPr>
              <w:t>0,1</w:t>
            </w:r>
          </w:p>
        </w:tc>
        <w:tc>
          <w:tcPr>
            <w:tcW w:w="565" w:type="dxa"/>
            <w:tcMar>
              <w:left w:w="28" w:type="dxa"/>
              <w:right w:w="28" w:type="dxa"/>
            </w:tcMar>
            <w:vAlign w:val="center"/>
          </w:tcPr>
          <w:p w:rsidRPr="00FC58B7" w:rsidR="002D4B1D" w:rsidP="00FC58B7" w:rsidRDefault="004C1C78" w14:paraId="72EB660D" w14:textId="77777777">
            <w:pPr>
              <w:pStyle w:val="p-table"/>
              <w:jc w:val="right"/>
              <w:rPr>
                <w:sz w:val="16"/>
                <w:szCs w:val="16"/>
              </w:rPr>
            </w:pPr>
            <w:r w:rsidRPr="00FC58B7">
              <w:rPr>
                <w:sz w:val="16"/>
                <w:szCs w:val="16"/>
              </w:rPr>
              <w:t>0,1</w:t>
            </w:r>
          </w:p>
        </w:tc>
      </w:tr>
      <w:tr w:rsidR="002D4B1D" w:rsidTr="00FC58B7" w14:paraId="31E8BE8F" w14:textId="77777777">
        <w:trPr>
          <w:trHeight w:val="227"/>
        </w:trPr>
        <w:tc>
          <w:tcPr>
            <w:tcW w:w="340" w:type="dxa"/>
            <w:tcMar>
              <w:right w:w="28" w:type="dxa"/>
            </w:tcMar>
          </w:tcPr>
          <w:p w:rsidRPr="00FC58B7" w:rsidR="002D4B1D" w:rsidRDefault="002D4B1D" w14:paraId="47D088A7" w14:textId="77777777">
            <w:pPr>
              <w:pStyle w:val="p-table"/>
              <w:rPr>
                <w:sz w:val="16"/>
                <w:szCs w:val="16"/>
              </w:rPr>
            </w:pPr>
          </w:p>
        </w:tc>
        <w:tc>
          <w:tcPr>
            <w:tcW w:w="5954" w:type="dxa"/>
            <w:tcMar>
              <w:left w:w="28" w:type="dxa"/>
              <w:right w:w="28" w:type="dxa"/>
            </w:tcMar>
            <w:vAlign w:val="center"/>
          </w:tcPr>
          <w:p w:rsidRPr="00FC58B7" w:rsidR="002D4B1D" w:rsidRDefault="004C1C78" w14:paraId="261750AD" w14:textId="77777777">
            <w:pPr>
              <w:pStyle w:val="p-table"/>
              <w:rPr>
                <w:b/>
                <w:sz w:val="16"/>
                <w:szCs w:val="16"/>
              </w:rPr>
            </w:pPr>
            <w:r w:rsidRPr="00FC58B7">
              <w:rPr>
                <w:b/>
                <w:sz w:val="16"/>
                <w:szCs w:val="16"/>
              </w:rPr>
              <w:t>VWS</w:t>
            </w:r>
          </w:p>
        </w:tc>
        <w:tc>
          <w:tcPr>
            <w:tcW w:w="567" w:type="dxa"/>
            <w:tcMar>
              <w:left w:w="28" w:type="dxa"/>
              <w:right w:w="28" w:type="dxa"/>
            </w:tcMar>
            <w:vAlign w:val="center"/>
          </w:tcPr>
          <w:p w:rsidRPr="00FC58B7" w:rsidR="002D4B1D" w:rsidP="00FC58B7" w:rsidRDefault="004C1C78" w14:paraId="677EC6CD" w14:textId="77777777">
            <w:pPr>
              <w:pStyle w:val="p-table"/>
              <w:jc w:val="right"/>
              <w:rPr>
                <w:b/>
                <w:sz w:val="16"/>
                <w:szCs w:val="16"/>
              </w:rPr>
            </w:pPr>
            <w:r w:rsidRPr="00FC58B7">
              <w:rPr>
                <w:b/>
                <w:sz w:val="16"/>
                <w:szCs w:val="16"/>
              </w:rPr>
              <w:t>‒</w:t>
            </w:r>
            <w:r w:rsidRPr="00FC58B7">
              <w:rPr>
                <w:b/>
                <w:sz w:val="16"/>
                <w:szCs w:val="16"/>
              </w:rPr>
              <w:t xml:space="preserve"> 0,3</w:t>
            </w:r>
          </w:p>
        </w:tc>
        <w:tc>
          <w:tcPr>
            <w:tcW w:w="567" w:type="dxa"/>
            <w:tcMar>
              <w:left w:w="28" w:type="dxa"/>
              <w:right w:w="28" w:type="dxa"/>
            </w:tcMar>
            <w:vAlign w:val="center"/>
          </w:tcPr>
          <w:p w:rsidRPr="00FC58B7" w:rsidR="002D4B1D" w:rsidP="00FC58B7" w:rsidRDefault="004C1C78" w14:paraId="059D8B08" w14:textId="77777777">
            <w:pPr>
              <w:pStyle w:val="p-table"/>
              <w:jc w:val="right"/>
              <w:rPr>
                <w:b/>
                <w:sz w:val="16"/>
                <w:szCs w:val="16"/>
              </w:rPr>
            </w:pPr>
            <w:r w:rsidRPr="00FC58B7">
              <w:rPr>
                <w:b/>
                <w:sz w:val="16"/>
                <w:szCs w:val="16"/>
              </w:rPr>
              <w:t>‒</w:t>
            </w:r>
            <w:r w:rsidRPr="00FC58B7">
              <w:rPr>
                <w:b/>
                <w:sz w:val="16"/>
                <w:szCs w:val="16"/>
              </w:rPr>
              <w:t xml:space="preserve"> 0,4</w:t>
            </w:r>
          </w:p>
        </w:tc>
        <w:tc>
          <w:tcPr>
            <w:tcW w:w="567" w:type="dxa"/>
            <w:tcMar>
              <w:left w:w="28" w:type="dxa"/>
              <w:right w:w="28" w:type="dxa"/>
            </w:tcMar>
            <w:vAlign w:val="center"/>
          </w:tcPr>
          <w:p w:rsidRPr="00FC58B7" w:rsidR="002D4B1D" w:rsidP="00FC58B7" w:rsidRDefault="004C1C78" w14:paraId="07EB5C3F" w14:textId="77777777">
            <w:pPr>
              <w:pStyle w:val="p-table"/>
              <w:jc w:val="right"/>
              <w:rPr>
                <w:b/>
                <w:sz w:val="16"/>
                <w:szCs w:val="16"/>
              </w:rPr>
            </w:pPr>
            <w:r w:rsidRPr="00FC58B7">
              <w:rPr>
                <w:b/>
                <w:sz w:val="16"/>
                <w:szCs w:val="16"/>
              </w:rPr>
              <w:t>‒</w:t>
            </w:r>
            <w:r w:rsidRPr="00FC58B7">
              <w:rPr>
                <w:b/>
                <w:sz w:val="16"/>
                <w:szCs w:val="16"/>
              </w:rPr>
              <w:t xml:space="preserve"> 0,3</w:t>
            </w:r>
          </w:p>
        </w:tc>
        <w:tc>
          <w:tcPr>
            <w:tcW w:w="567" w:type="dxa"/>
            <w:tcMar>
              <w:left w:w="28" w:type="dxa"/>
              <w:right w:w="28" w:type="dxa"/>
            </w:tcMar>
            <w:vAlign w:val="center"/>
          </w:tcPr>
          <w:p w:rsidRPr="00FC58B7" w:rsidR="002D4B1D" w:rsidP="00FC58B7" w:rsidRDefault="004C1C78" w14:paraId="6B3E820D" w14:textId="77777777">
            <w:pPr>
              <w:pStyle w:val="p-table"/>
              <w:jc w:val="right"/>
              <w:rPr>
                <w:b/>
                <w:sz w:val="16"/>
                <w:szCs w:val="16"/>
              </w:rPr>
            </w:pPr>
            <w:r w:rsidRPr="00FC58B7">
              <w:rPr>
                <w:b/>
                <w:sz w:val="16"/>
                <w:szCs w:val="16"/>
              </w:rPr>
              <w:t>‒</w:t>
            </w:r>
            <w:r w:rsidRPr="00FC58B7">
              <w:rPr>
                <w:b/>
                <w:sz w:val="16"/>
                <w:szCs w:val="16"/>
              </w:rPr>
              <w:t xml:space="preserve"> 0,3</w:t>
            </w:r>
          </w:p>
        </w:tc>
        <w:tc>
          <w:tcPr>
            <w:tcW w:w="567" w:type="dxa"/>
            <w:tcMar>
              <w:left w:w="28" w:type="dxa"/>
              <w:right w:w="28" w:type="dxa"/>
            </w:tcMar>
            <w:vAlign w:val="center"/>
          </w:tcPr>
          <w:p w:rsidRPr="00FC58B7" w:rsidR="002D4B1D" w:rsidP="00FC58B7" w:rsidRDefault="004C1C78" w14:paraId="58100A28" w14:textId="77777777">
            <w:pPr>
              <w:pStyle w:val="p-table"/>
              <w:jc w:val="right"/>
              <w:rPr>
                <w:b/>
                <w:sz w:val="16"/>
                <w:szCs w:val="16"/>
              </w:rPr>
            </w:pPr>
            <w:r w:rsidRPr="00FC58B7">
              <w:rPr>
                <w:b/>
                <w:sz w:val="16"/>
                <w:szCs w:val="16"/>
              </w:rPr>
              <w:t>‒</w:t>
            </w:r>
            <w:r w:rsidRPr="00FC58B7">
              <w:rPr>
                <w:b/>
                <w:sz w:val="16"/>
                <w:szCs w:val="16"/>
              </w:rPr>
              <w:t xml:space="preserve"> 0,3</w:t>
            </w:r>
          </w:p>
        </w:tc>
        <w:tc>
          <w:tcPr>
            <w:tcW w:w="565" w:type="dxa"/>
            <w:tcMar>
              <w:left w:w="28" w:type="dxa"/>
              <w:right w:w="28" w:type="dxa"/>
            </w:tcMar>
            <w:vAlign w:val="center"/>
          </w:tcPr>
          <w:p w:rsidRPr="00FC58B7" w:rsidR="002D4B1D" w:rsidP="00FC58B7" w:rsidRDefault="004C1C78" w14:paraId="7A628DD9" w14:textId="77777777">
            <w:pPr>
              <w:pStyle w:val="p-table"/>
              <w:jc w:val="right"/>
              <w:rPr>
                <w:b/>
                <w:sz w:val="16"/>
                <w:szCs w:val="16"/>
              </w:rPr>
            </w:pPr>
            <w:r w:rsidRPr="00FC58B7">
              <w:rPr>
                <w:b/>
                <w:sz w:val="16"/>
                <w:szCs w:val="16"/>
              </w:rPr>
              <w:t>‒</w:t>
            </w:r>
            <w:r w:rsidRPr="00FC58B7">
              <w:rPr>
                <w:b/>
                <w:sz w:val="16"/>
                <w:szCs w:val="16"/>
              </w:rPr>
              <w:t xml:space="preserve"> 0,3</w:t>
            </w:r>
          </w:p>
        </w:tc>
      </w:tr>
      <w:tr w:rsidR="002D4B1D" w:rsidTr="00FC58B7" w14:paraId="78078DA5" w14:textId="77777777">
        <w:trPr>
          <w:trHeight w:val="227"/>
        </w:trPr>
        <w:tc>
          <w:tcPr>
            <w:tcW w:w="340" w:type="dxa"/>
            <w:tcMar>
              <w:right w:w="28" w:type="dxa"/>
            </w:tcMar>
            <w:vAlign w:val="center"/>
          </w:tcPr>
          <w:p w:rsidRPr="00FC58B7" w:rsidR="002D4B1D" w:rsidRDefault="004C1C78" w14:paraId="48E35030" w14:textId="77777777">
            <w:pPr>
              <w:pStyle w:val="p-table"/>
              <w:rPr>
                <w:sz w:val="16"/>
                <w:szCs w:val="16"/>
              </w:rPr>
            </w:pPr>
            <w:r w:rsidRPr="00FC58B7">
              <w:rPr>
                <w:sz w:val="16"/>
                <w:szCs w:val="16"/>
              </w:rPr>
              <w:t>19</w:t>
            </w:r>
          </w:p>
        </w:tc>
        <w:tc>
          <w:tcPr>
            <w:tcW w:w="5954" w:type="dxa"/>
            <w:tcMar>
              <w:left w:w="28" w:type="dxa"/>
              <w:right w:w="28" w:type="dxa"/>
            </w:tcMar>
            <w:vAlign w:val="center"/>
          </w:tcPr>
          <w:p w:rsidRPr="00FC58B7" w:rsidR="002D4B1D" w:rsidRDefault="004C1C78" w14:paraId="53880BEA" w14:textId="77777777">
            <w:pPr>
              <w:pStyle w:val="p-table"/>
              <w:rPr>
                <w:sz w:val="16"/>
                <w:szCs w:val="16"/>
              </w:rPr>
            </w:pPr>
            <w:r w:rsidRPr="00FC58B7">
              <w:rPr>
                <w:sz w:val="16"/>
                <w:szCs w:val="16"/>
              </w:rPr>
              <w:t>Uitvoeringsinformatie VWS</w:t>
            </w:r>
          </w:p>
        </w:tc>
        <w:tc>
          <w:tcPr>
            <w:tcW w:w="567" w:type="dxa"/>
            <w:tcMar>
              <w:left w:w="28" w:type="dxa"/>
              <w:right w:w="28" w:type="dxa"/>
            </w:tcMar>
            <w:vAlign w:val="center"/>
          </w:tcPr>
          <w:p w:rsidRPr="00FC58B7" w:rsidR="002D4B1D" w:rsidP="00FC58B7" w:rsidRDefault="004C1C78" w14:paraId="253DFEFB" w14:textId="77777777">
            <w:pPr>
              <w:pStyle w:val="p-table"/>
              <w:jc w:val="right"/>
              <w:rPr>
                <w:sz w:val="16"/>
                <w:szCs w:val="16"/>
              </w:rPr>
            </w:pPr>
            <w:r w:rsidRPr="00FC58B7">
              <w:rPr>
                <w:sz w:val="16"/>
                <w:szCs w:val="16"/>
              </w:rPr>
              <w:t>‒</w:t>
            </w:r>
            <w:r w:rsidRPr="00FC58B7">
              <w:rPr>
                <w:sz w:val="16"/>
                <w:szCs w:val="16"/>
              </w:rPr>
              <w:t xml:space="preserve"> 0,3</w:t>
            </w:r>
          </w:p>
        </w:tc>
        <w:tc>
          <w:tcPr>
            <w:tcW w:w="567" w:type="dxa"/>
            <w:tcMar>
              <w:left w:w="28" w:type="dxa"/>
              <w:right w:w="28" w:type="dxa"/>
            </w:tcMar>
            <w:vAlign w:val="center"/>
          </w:tcPr>
          <w:p w:rsidRPr="00FC58B7" w:rsidR="002D4B1D" w:rsidP="00FC58B7" w:rsidRDefault="004C1C78" w14:paraId="566B9708" w14:textId="77777777">
            <w:pPr>
              <w:pStyle w:val="p-table"/>
              <w:jc w:val="right"/>
              <w:rPr>
                <w:sz w:val="16"/>
                <w:szCs w:val="16"/>
              </w:rPr>
            </w:pPr>
            <w:r w:rsidRPr="00FC58B7">
              <w:rPr>
                <w:sz w:val="16"/>
                <w:szCs w:val="16"/>
              </w:rPr>
              <w:t>‒</w:t>
            </w:r>
            <w:r w:rsidRPr="00FC58B7">
              <w:rPr>
                <w:sz w:val="16"/>
                <w:szCs w:val="16"/>
              </w:rPr>
              <w:t xml:space="preserve"> 0,8</w:t>
            </w:r>
          </w:p>
        </w:tc>
        <w:tc>
          <w:tcPr>
            <w:tcW w:w="567" w:type="dxa"/>
            <w:tcMar>
              <w:left w:w="28" w:type="dxa"/>
              <w:right w:w="28" w:type="dxa"/>
            </w:tcMar>
            <w:vAlign w:val="center"/>
          </w:tcPr>
          <w:p w:rsidRPr="00FC58B7" w:rsidR="002D4B1D" w:rsidP="00FC58B7" w:rsidRDefault="004C1C78" w14:paraId="788E026B" w14:textId="77777777">
            <w:pPr>
              <w:pStyle w:val="p-table"/>
              <w:jc w:val="right"/>
              <w:rPr>
                <w:sz w:val="16"/>
                <w:szCs w:val="16"/>
              </w:rPr>
            </w:pPr>
            <w:r w:rsidRPr="00FC58B7">
              <w:rPr>
                <w:sz w:val="16"/>
                <w:szCs w:val="16"/>
              </w:rPr>
              <w:t>‒</w:t>
            </w:r>
            <w:r w:rsidRPr="00FC58B7">
              <w:rPr>
                <w:sz w:val="16"/>
                <w:szCs w:val="16"/>
              </w:rPr>
              <w:t xml:space="preserve"> 0,6</w:t>
            </w:r>
          </w:p>
        </w:tc>
        <w:tc>
          <w:tcPr>
            <w:tcW w:w="567" w:type="dxa"/>
            <w:tcMar>
              <w:left w:w="28" w:type="dxa"/>
              <w:right w:w="28" w:type="dxa"/>
            </w:tcMar>
            <w:vAlign w:val="center"/>
          </w:tcPr>
          <w:p w:rsidRPr="00FC58B7" w:rsidR="002D4B1D" w:rsidP="00FC58B7" w:rsidRDefault="004C1C78" w14:paraId="7AFFAE04" w14:textId="77777777">
            <w:pPr>
              <w:pStyle w:val="p-table"/>
              <w:jc w:val="right"/>
              <w:rPr>
                <w:sz w:val="16"/>
                <w:szCs w:val="16"/>
              </w:rPr>
            </w:pPr>
            <w:r w:rsidRPr="00FC58B7">
              <w:rPr>
                <w:sz w:val="16"/>
                <w:szCs w:val="16"/>
              </w:rPr>
              <w:t>‒</w:t>
            </w:r>
            <w:r w:rsidRPr="00FC58B7">
              <w:rPr>
                <w:sz w:val="16"/>
                <w:szCs w:val="16"/>
              </w:rPr>
              <w:t xml:space="preserve"> 0,6</w:t>
            </w:r>
          </w:p>
        </w:tc>
        <w:tc>
          <w:tcPr>
            <w:tcW w:w="567" w:type="dxa"/>
            <w:tcMar>
              <w:left w:w="28" w:type="dxa"/>
              <w:right w:w="28" w:type="dxa"/>
            </w:tcMar>
            <w:vAlign w:val="center"/>
          </w:tcPr>
          <w:p w:rsidRPr="00FC58B7" w:rsidR="002D4B1D" w:rsidP="00FC58B7" w:rsidRDefault="004C1C78" w14:paraId="3DC3C611" w14:textId="77777777">
            <w:pPr>
              <w:pStyle w:val="p-table"/>
              <w:jc w:val="right"/>
              <w:rPr>
                <w:sz w:val="16"/>
                <w:szCs w:val="16"/>
              </w:rPr>
            </w:pPr>
            <w:r w:rsidRPr="00FC58B7">
              <w:rPr>
                <w:sz w:val="16"/>
                <w:szCs w:val="16"/>
              </w:rPr>
              <w:t>‒</w:t>
            </w:r>
            <w:r w:rsidRPr="00FC58B7">
              <w:rPr>
                <w:sz w:val="16"/>
                <w:szCs w:val="16"/>
              </w:rPr>
              <w:t xml:space="preserve"> 0,6</w:t>
            </w:r>
          </w:p>
        </w:tc>
        <w:tc>
          <w:tcPr>
            <w:tcW w:w="565" w:type="dxa"/>
            <w:tcMar>
              <w:left w:w="28" w:type="dxa"/>
              <w:right w:w="28" w:type="dxa"/>
            </w:tcMar>
            <w:vAlign w:val="center"/>
          </w:tcPr>
          <w:p w:rsidRPr="00FC58B7" w:rsidR="002D4B1D" w:rsidP="00FC58B7" w:rsidRDefault="004C1C78" w14:paraId="1A924256" w14:textId="77777777">
            <w:pPr>
              <w:pStyle w:val="p-table"/>
              <w:jc w:val="right"/>
              <w:rPr>
                <w:sz w:val="16"/>
                <w:szCs w:val="16"/>
              </w:rPr>
            </w:pPr>
            <w:r w:rsidRPr="00FC58B7">
              <w:rPr>
                <w:sz w:val="16"/>
                <w:szCs w:val="16"/>
              </w:rPr>
              <w:t>‒</w:t>
            </w:r>
            <w:r w:rsidRPr="00FC58B7">
              <w:rPr>
                <w:sz w:val="16"/>
                <w:szCs w:val="16"/>
              </w:rPr>
              <w:t xml:space="preserve"> 0,6</w:t>
            </w:r>
          </w:p>
        </w:tc>
      </w:tr>
      <w:tr w:rsidR="002D4B1D" w:rsidTr="00FC58B7" w14:paraId="15220353" w14:textId="77777777">
        <w:trPr>
          <w:trHeight w:val="227"/>
        </w:trPr>
        <w:tc>
          <w:tcPr>
            <w:tcW w:w="340" w:type="dxa"/>
            <w:tcMar>
              <w:right w:w="28" w:type="dxa"/>
            </w:tcMar>
            <w:vAlign w:val="center"/>
          </w:tcPr>
          <w:p w:rsidRPr="00FC58B7" w:rsidR="002D4B1D" w:rsidRDefault="004C1C78" w14:paraId="54D1D9D1" w14:textId="77777777">
            <w:pPr>
              <w:pStyle w:val="p-table"/>
              <w:rPr>
                <w:sz w:val="16"/>
                <w:szCs w:val="16"/>
              </w:rPr>
            </w:pPr>
            <w:r w:rsidRPr="00FC58B7">
              <w:rPr>
                <w:sz w:val="16"/>
                <w:szCs w:val="16"/>
              </w:rPr>
              <w:t>20</w:t>
            </w:r>
          </w:p>
        </w:tc>
        <w:tc>
          <w:tcPr>
            <w:tcW w:w="5954" w:type="dxa"/>
            <w:tcMar>
              <w:left w:w="28" w:type="dxa"/>
              <w:right w:w="28" w:type="dxa"/>
            </w:tcMar>
            <w:vAlign w:val="center"/>
          </w:tcPr>
          <w:p w:rsidRPr="00FC58B7" w:rsidR="002D4B1D" w:rsidRDefault="004C1C78" w14:paraId="119E0FE7" w14:textId="77777777">
            <w:pPr>
              <w:pStyle w:val="p-table"/>
              <w:rPr>
                <w:sz w:val="16"/>
                <w:szCs w:val="16"/>
              </w:rPr>
            </w:pPr>
            <w:r w:rsidRPr="00FC58B7">
              <w:rPr>
                <w:sz w:val="16"/>
                <w:szCs w:val="16"/>
              </w:rPr>
              <w:t>Invulling bij- en nascholing MSZ-personeel</w:t>
            </w:r>
          </w:p>
        </w:tc>
        <w:tc>
          <w:tcPr>
            <w:tcW w:w="567" w:type="dxa"/>
            <w:tcMar>
              <w:left w:w="28" w:type="dxa"/>
              <w:right w:w="28" w:type="dxa"/>
            </w:tcMar>
            <w:vAlign w:val="center"/>
          </w:tcPr>
          <w:p w:rsidRPr="00FC58B7" w:rsidR="002D4B1D" w:rsidP="00FC58B7" w:rsidRDefault="004C1C78" w14:paraId="77D4D6C0"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B3F68AE"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0A9FA877" w14:textId="77777777">
            <w:pPr>
              <w:pStyle w:val="p-table"/>
              <w:jc w:val="right"/>
              <w:rPr>
                <w:sz w:val="16"/>
                <w:szCs w:val="16"/>
              </w:rPr>
            </w:pPr>
            <w:r w:rsidRPr="00FC58B7">
              <w:rPr>
                <w:sz w:val="16"/>
                <w:szCs w:val="16"/>
              </w:rPr>
              <w:t>0,2</w:t>
            </w:r>
          </w:p>
        </w:tc>
        <w:tc>
          <w:tcPr>
            <w:tcW w:w="567" w:type="dxa"/>
            <w:tcMar>
              <w:left w:w="28" w:type="dxa"/>
              <w:right w:w="28" w:type="dxa"/>
            </w:tcMar>
            <w:vAlign w:val="center"/>
          </w:tcPr>
          <w:p w:rsidRPr="00FC58B7" w:rsidR="002D4B1D" w:rsidP="00FC58B7" w:rsidRDefault="004C1C78" w14:paraId="2A0E9B1F" w14:textId="77777777">
            <w:pPr>
              <w:pStyle w:val="p-table"/>
              <w:jc w:val="right"/>
              <w:rPr>
                <w:sz w:val="16"/>
                <w:szCs w:val="16"/>
              </w:rPr>
            </w:pPr>
            <w:r w:rsidRPr="00FC58B7">
              <w:rPr>
                <w:sz w:val="16"/>
                <w:szCs w:val="16"/>
              </w:rPr>
              <w:t>0,2</w:t>
            </w:r>
          </w:p>
        </w:tc>
        <w:tc>
          <w:tcPr>
            <w:tcW w:w="567" w:type="dxa"/>
            <w:tcMar>
              <w:left w:w="28" w:type="dxa"/>
              <w:right w:w="28" w:type="dxa"/>
            </w:tcMar>
            <w:vAlign w:val="center"/>
          </w:tcPr>
          <w:p w:rsidRPr="00FC58B7" w:rsidR="002D4B1D" w:rsidP="00FC58B7" w:rsidRDefault="004C1C78" w14:paraId="0D61CF74" w14:textId="77777777">
            <w:pPr>
              <w:pStyle w:val="p-table"/>
              <w:jc w:val="right"/>
              <w:rPr>
                <w:sz w:val="16"/>
                <w:szCs w:val="16"/>
              </w:rPr>
            </w:pPr>
            <w:r w:rsidRPr="00FC58B7">
              <w:rPr>
                <w:sz w:val="16"/>
                <w:szCs w:val="16"/>
              </w:rPr>
              <w:t>0,2</w:t>
            </w:r>
          </w:p>
        </w:tc>
        <w:tc>
          <w:tcPr>
            <w:tcW w:w="565" w:type="dxa"/>
            <w:tcMar>
              <w:left w:w="28" w:type="dxa"/>
              <w:right w:w="28" w:type="dxa"/>
            </w:tcMar>
            <w:vAlign w:val="center"/>
          </w:tcPr>
          <w:p w:rsidRPr="00FC58B7" w:rsidR="002D4B1D" w:rsidP="00FC58B7" w:rsidRDefault="004C1C78" w14:paraId="7C604AC9" w14:textId="77777777">
            <w:pPr>
              <w:pStyle w:val="p-table"/>
              <w:jc w:val="right"/>
              <w:rPr>
                <w:sz w:val="16"/>
                <w:szCs w:val="16"/>
              </w:rPr>
            </w:pPr>
            <w:r w:rsidRPr="00FC58B7">
              <w:rPr>
                <w:sz w:val="16"/>
                <w:szCs w:val="16"/>
              </w:rPr>
              <w:t>0,2</w:t>
            </w:r>
          </w:p>
        </w:tc>
      </w:tr>
      <w:tr w:rsidR="002D4B1D" w:rsidTr="00FC58B7" w14:paraId="5E0D089E" w14:textId="77777777">
        <w:trPr>
          <w:trHeight w:val="227"/>
        </w:trPr>
        <w:tc>
          <w:tcPr>
            <w:tcW w:w="340" w:type="dxa"/>
            <w:tcMar>
              <w:right w:w="28" w:type="dxa"/>
            </w:tcMar>
            <w:vAlign w:val="center"/>
          </w:tcPr>
          <w:p w:rsidRPr="00FC58B7" w:rsidR="002D4B1D" w:rsidRDefault="004C1C78" w14:paraId="54E635D5" w14:textId="77777777">
            <w:pPr>
              <w:pStyle w:val="p-table"/>
              <w:rPr>
                <w:sz w:val="16"/>
                <w:szCs w:val="16"/>
              </w:rPr>
            </w:pPr>
            <w:r w:rsidRPr="00FC58B7">
              <w:rPr>
                <w:sz w:val="16"/>
                <w:szCs w:val="16"/>
              </w:rPr>
              <w:t>21</w:t>
            </w:r>
          </w:p>
        </w:tc>
        <w:tc>
          <w:tcPr>
            <w:tcW w:w="5954" w:type="dxa"/>
            <w:tcMar>
              <w:left w:w="28" w:type="dxa"/>
              <w:right w:w="28" w:type="dxa"/>
            </w:tcMar>
            <w:vAlign w:val="center"/>
          </w:tcPr>
          <w:p w:rsidRPr="00FC58B7" w:rsidR="002D4B1D" w:rsidRDefault="004C1C78" w14:paraId="1EAC0C70" w14:textId="77777777">
            <w:pPr>
              <w:pStyle w:val="p-table"/>
              <w:rPr>
                <w:sz w:val="16"/>
                <w:szCs w:val="16"/>
              </w:rPr>
            </w:pPr>
            <w:r w:rsidRPr="00FC58B7">
              <w:rPr>
                <w:sz w:val="16"/>
                <w:szCs w:val="16"/>
              </w:rPr>
              <w:t>Pallas</w:t>
            </w:r>
          </w:p>
        </w:tc>
        <w:tc>
          <w:tcPr>
            <w:tcW w:w="567" w:type="dxa"/>
            <w:tcMar>
              <w:left w:w="28" w:type="dxa"/>
              <w:right w:w="28" w:type="dxa"/>
            </w:tcMar>
            <w:vAlign w:val="center"/>
          </w:tcPr>
          <w:p w:rsidRPr="00FC58B7" w:rsidR="002D4B1D" w:rsidP="00FC58B7" w:rsidRDefault="004C1C78" w14:paraId="4965F948"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68191BC4"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264B1B87"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2A6BBE0B"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02668816" w14:textId="77777777">
            <w:pPr>
              <w:pStyle w:val="p-table"/>
              <w:jc w:val="right"/>
              <w:rPr>
                <w:sz w:val="16"/>
                <w:szCs w:val="16"/>
              </w:rPr>
            </w:pPr>
            <w:r w:rsidRPr="00FC58B7">
              <w:rPr>
                <w:sz w:val="16"/>
                <w:szCs w:val="16"/>
              </w:rPr>
              <w:t>0,1</w:t>
            </w:r>
          </w:p>
        </w:tc>
        <w:tc>
          <w:tcPr>
            <w:tcW w:w="565" w:type="dxa"/>
            <w:tcMar>
              <w:left w:w="28" w:type="dxa"/>
              <w:right w:w="28" w:type="dxa"/>
            </w:tcMar>
            <w:vAlign w:val="center"/>
          </w:tcPr>
          <w:p w:rsidRPr="00FC58B7" w:rsidR="002D4B1D" w:rsidP="00FC58B7" w:rsidRDefault="004C1C78" w14:paraId="327F7089" w14:textId="77777777">
            <w:pPr>
              <w:pStyle w:val="p-table"/>
              <w:jc w:val="right"/>
              <w:rPr>
                <w:sz w:val="16"/>
                <w:szCs w:val="16"/>
              </w:rPr>
            </w:pPr>
            <w:r w:rsidRPr="00FC58B7">
              <w:rPr>
                <w:sz w:val="16"/>
                <w:szCs w:val="16"/>
              </w:rPr>
              <w:t>0,1</w:t>
            </w:r>
          </w:p>
        </w:tc>
      </w:tr>
      <w:tr w:rsidR="002D4B1D" w:rsidTr="00FC58B7" w14:paraId="780848BB" w14:textId="77777777">
        <w:trPr>
          <w:trHeight w:val="227"/>
        </w:trPr>
        <w:tc>
          <w:tcPr>
            <w:tcW w:w="340" w:type="dxa"/>
            <w:tcMar>
              <w:right w:w="28" w:type="dxa"/>
            </w:tcMar>
            <w:vAlign w:val="center"/>
          </w:tcPr>
          <w:p w:rsidRPr="00FC58B7" w:rsidR="002D4B1D" w:rsidRDefault="004C1C78" w14:paraId="351085DE" w14:textId="77777777">
            <w:pPr>
              <w:pStyle w:val="p-table"/>
              <w:rPr>
                <w:sz w:val="16"/>
                <w:szCs w:val="16"/>
              </w:rPr>
            </w:pPr>
            <w:r w:rsidRPr="00FC58B7">
              <w:rPr>
                <w:sz w:val="16"/>
                <w:szCs w:val="16"/>
              </w:rPr>
              <w:t>22</w:t>
            </w:r>
          </w:p>
        </w:tc>
        <w:tc>
          <w:tcPr>
            <w:tcW w:w="5954" w:type="dxa"/>
            <w:tcMar>
              <w:left w:w="28" w:type="dxa"/>
              <w:right w:w="28" w:type="dxa"/>
            </w:tcMar>
            <w:vAlign w:val="center"/>
          </w:tcPr>
          <w:p w:rsidRPr="00FC58B7" w:rsidR="002D4B1D" w:rsidRDefault="004C1C78" w14:paraId="55EC61C6" w14:textId="77777777">
            <w:pPr>
              <w:pStyle w:val="p-table"/>
              <w:rPr>
                <w:sz w:val="16"/>
                <w:szCs w:val="16"/>
              </w:rPr>
            </w:pPr>
            <w:r w:rsidRPr="00FC58B7">
              <w:rPr>
                <w:sz w:val="16"/>
                <w:szCs w:val="16"/>
              </w:rPr>
              <w:t>Covid-vaccinatie</w:t>
            </w:r>
          </w:p>
        </w:tc>
        <w:tc>
          <w:tcPr>
            <w:tcW w:w="567" w:type="dxa"/>
            <w:tcMar>
              <w:left w:w="28" w:type="dxa"/>
              <w:right w:w="28" w:type="dxa"/>
            </w:tcMar>
            <w:vAlign w:val="center"/>
          </w:tcPr>
          <w:p w:rsidRPr="00FC58B7" w:rsidR="002D4B1D" w:rsidP="00FC58B7" w:rsidRDefault="004C1C78" w14:paraId="686FD7BF"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25B4AD07"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1F5EBBF0"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05CAA3A"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4DFB23D9"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369B1F30" w14:textId="77777777">
            <w:pPr>
              <w:pStyle w:val="p-table"/>
              <w:jc w:val="right"/>
              <w:rPr>
                <w:sz w:val="16"/>
                <w:szCs w:val="16"/>
              </w:rPr>
            </w:pPr>
            <w:r w:rsidRPr="00FC58B7">
              <w:rPr>
                <w:sz w:val="16"/>
                <w:szCs w:val="16"/>
              </w:rPr>
              <w:t>0,0</w:t>
            </w:r>
          </w:p>
        </w:tc>
      </w:tr>
      <w:tr w:rsidR="002D4B1D" w:rsidTr="00FC58B7" w14:paraId="377F5A52" w14:textId="77777777">
        <w:trPr>
          <w:trHeight w:val="227"/>
        </w:trPr>
        <w:tc>
          <w:tcPr>
            <w:tcW w:w="340" w:type="dxa"/>
            <w:tcMar>
              <w:right w:w="28" w:type="dxa"/>
            </w:tcMar>
            <w:vAlign w:val="center"/>
          </w:tcPr>
          <w:p w:rsidRPr="00FC58B7" w:rsidR="002D4B1D" w:rsidRDefault="004C1C78" w14:paraId="70DB1508" w14:textId="77777777">
            <w:pPr>
              <w:pStyle w:val="p-table"/>
              <w:rPr>
                <w:sz w:val="16"/>
                <w:szCs w:val="16"/>
              </w:rPr>
            </w:pPr>
            <w:r w:rsidRPr="00FC58B7">
              <w:rPr>
                <w:sz w:val="16"/>
                <w:szCs w:val="16"/>
              </w:rPr>
              <w:t>23</w:t>
            </w:r>
          </w:p>
        </w:tc>
        <w:tc>
          <w:tcPr>
            <w:tcW w:w="5954" w:type="dxa"/>
            <w:tcMar>
              <w:left w:w="28" w:type="dxa"/>
              <w:right w:w="28" w:type="dxa"/>
            </w:tcMar>
            <w:vAlign w:val="center"/>
          </w:tcPr>
          <w:p w:rsidRPr="00FC58B7" w:rsidR="002D4B1D" w:rsidRDefault="004C1C78" w14:paraId="1FC2D1B7" w14:textId="77777777">
            <w:pPr>
              <w:pStyle w:val="p-table"/>
              <w:rPr>
                <w:sz w:val="16"/>
                <w:szCs w:val="16"/>
              </w:rPr>
            </w:pPr>
            <w:r w:rsidRPr="00FC58B7">
              <w:rPr>
                <w:sz w:val="16"/>
                <w:szCs w:val="16"/>
              </w:rPr>
              <w:t xml:space="preserve">Uitstel vervanging </w:t>
            </w:r>
            <w:r w:rsidRPr="00FC58B7">
              <w:rPr>
                <w:sz w:val="16"/>
                <w:szCs w:val="16"/>
              </w:rPr>
              <w:t xml:space="preserve">abonnementstarief </w:t>
            </w:r>
            <w:proofErr w:type="spellStart"/>
            <w:r w:rsidRPr="00FC58B7">
              <w:rPr>
                <w:sz w:val="16"/>
                <w:szCs w:val="16"/>
              </w:rPr>
              <w:t>Wmo</w:t>
            </w:r>
            <w:proofErr w:type="spellEnd"/>
          </w:p>
        </w:tc>
        <w:tc>
          <w:tcPr>
            <w:tcW w:w="567" w:type="dxa"/>
            <w:tcMar>
              <w:left w:w="28" w:type="dxa"/>
              <w:right w:w="28" w:type="dxa"/>
            </w:tcMar>
            <w:vAlign w:val="center"/>
          </w:tcPr>
          <w:p w:rsidRPr="00FC58B7" w:rsidR="002D4B1D" w:rsidP="00FC58B7" w:rsidRDefault="004C1C78" w14:paraId="0FF40C0F"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207F663B" w14:textId="77777777">
            <w:pPr>
              <w:pStyle w:val="p-table"/>
              <w:jc w:val="right"/>
              <w:rPr>
                <w:sz w:val="16"/>
                <w:szCs w:val="16"/>
              </w:rPr>
            </w:pPr>
            <w:r w:rsidRPr="00FC58B7">
              <w:rPr>
                <w:sz w:val="16"/>
                <w:szCs w:val="16"/>
              </w:rPr>
              <w:t>0,2</w:t>
            </w:r>
          </w:p>
        </w:tc>
        <w:tc>
          <w:tcPr>
            <w:tcW w:w="567" w:type="dxa"/>
            <w:tcMar>
              <w:left w:w="28" w:type="dxa"/>
              <w:right w:w="28" w:type="dxa"/>
            </w:tcMar>
            <w:vAlign w:val="center"/>
          </w:tcPr>
          <w:p w:rsidRPr="00FC58B7" w:rsidR="002D4B1D" w:rsidP="00FC58B7" w:rsidRDefault="004C1C78" w14:paraId="5281A38C"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526C21F4"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95F5D4B"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7A8ABCF1" w14:textId="77777777">
            <w:pPr>
              <w:pStyle w:val="p-table"/>
              <w:jc w:val="right"/>
              <w:rPr>
                <w:sz w:val="16"/>
                <w:szCs w:val="16"/>
              </w:rPr>
            </w:pPr>
            <w:r w:rsidRPr="00FC58B7">
              <w:rPr>
                <w:sz w:val="16"/>
                <w:szCs w:val="16"/>
              </w:rPr>
              <w:t>0,0</w:t>
            </w:r>
          </w:p>
        </w:tc>
      </w:tr>
      <w:tr w:rsidR="002D4B1D" w:rsidTr="00FC58B7" w14:paraId="6A776E72" w14:textId="77777777">
        <w:trPr>
          <w:trHeight w:val="227"/>
        </w:trPr>
        <w:tc>
          <w:tcPr>
            <w:tcW w:w="340" w:type="dxa"/>
            <w:tcMar>
              <w:right w:w="28" w:type="dxa"/>
            </w:tcMar>
            <w:vAlign w:val="center"/>
          </w:tcPr>
          <w:p w:rsidRPr="00FC58B7" w:rsidR="002D4B1D" w:rsidRDefault="004C1C78" w14:paraId="2BB8BD81" w14:textId="77777777">
            <w:pPr>
              <w:pStyle w:val="p-table"/>
              <w:rPr>
                <w:sz w:val="16"/>
                <w:szCs w:val="16"/>
              </w:rPr>
            </w:pPr>
            <w:r w:rsidRPr="00FC58B7">
              <w:rPr>
                <w:sz w:val="16"/>
                <w:szCs w:val="16"/>
              </w:rPr>
              <w:t>24</w:t>
            </w:r>
          </w:p>
        </w:tc>
        <w:tc>
          <w:tcPr>
            <w:tcW w:w="5954" w:type="dxa"/>
            <w:tcMar>
              <w:left w:w="28" w:type="dxa"/>
              <w:right w:w="28" w:type="dxa"/>
            </w:tcMar>
            <w:vAlign w:val="center"/>
          </w:tcPr>
          <w:p w:rsidRPr="00FC58B7" w:rsidR="002D4B1D" w:rsidRDefault="004C1C78" w14:paraId="694ABCCD" w14:textId="77777777">
            <w:pPr>
              <w:pStyle w:val="p-table"/>
              <w:rPr>
                <w:sz w:val="16"/>
                <w:szCs w:val="16"/>
              </w:rPr>
            </w:pPr>
            <w:proofErr w:type="spellStart"/>
            <w:r w:rsidRPr="00FC58B7">
              <w:rPr>
                <w:sz w:val="16"/>
                <w:szCs w:val="16"/>
              </w:rPr>
              <w:t>Backpay</w:t>
            </w:r>
            <w:proofErr w:type="spellEnd"/>
            <w:r w:rsidRPr="00FC58B7">
              <w:rPr>
                <w:sz w:val="16"/>
                <w:szCs w:val="16"/>
              </w:rPr>
              <w:t xml:space="preserve"> weduwen KNIL-militairen en ambtenaren</w:t>
            </w:r>
          </w:p>
        </w:tc>
        <w:tc>
          <w:tcPr>
            <w:tcW w:w="567" w:type="dxa"/>
            <w:tcMar>
              <w:left w:w="28" w:type="dxa"/>
              <w:right w:w="28" w:type="dxa"/>
            </w:tcMar>
            <w:vAlign w:val="center"/>
          </w:tcPr>
          <w:p w:rsidRPr="00FC58B7" w:rsidR="002D4B1D" w:rsidP="00FC58B7" w:rsidRDefault="004C1C78" w14:paraId="7339F47D"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11654E75"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767F9978"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82F8EED"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738AD729"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306D4186" w14:textId="77777777">
            <w:pPr>
              <w:pStyle w:val="p-table"/>
              <w:jc w:val="right"/>
              <w:rPr>
                <w:sz w:val="16"/>
                <w:szCs w:val="16"/>
              </w:rPr>
            </w:pPr>
            <w:r w:rsidRPr="00FC58B7">
              <w:rPr>
                <w:sz w:val="16"/>
                <w:szCs w:val="16"/>
              </w:rPr>
              <w:t>0,0</w:t>
            </w:r>
          </w:p>
        </w:tc>
      </w:tr>
      <w:tr w:rsidR="002D4B1D" w:rsidTr="00FC58B7" w14:paraId="5E4BC06F" w14:textId="77777777">
        <w:trPr>
          <w:trHeight w:val="227"/>
        </w:trPr>
        <w:tc>
          <w:tcPr>
            <w:tcW w:w="340" w:type="dxa"/>
            <w:tcMar>
              <w:right w:w="28" w:type="dxa"/>
            </w:tcMar>
            <w:vAlign w:val="center"/>
          </w:tcPr>
          <w:p w:rsidRPr="00FC58B7" w:rsidR="002D4B1D" w:rsidRDefault="004C1C78" w14:paraId="02D4F12C" w14:textId="77777777">
            <w:pPr>
              <w:pStyle w:val="p-table"/>
              <w:rPr>
                <w:sz w:val="16"/>
                <w:szCs w:val="16"/>
              </w:rPr>
            </w:pPr>
            <w:r w:rsidRPr="00FC58B7">
              <w:rPr>
                <w:sz w:val="16"/>
                <w:szCs w:val="16"/>
              </w:rPr>
              <w:t>25</w:t>
            </w:r>
          </w:p>
        </w:tc>
        <w:tc>
          <w:tcPr>
            <w:tcW w:w="5954" w:type="dxa"/>
            <w:tcMar>
              <w:left w:w="28" w:type="dxa"/>
              <w:right w:w="28" w:type="dxa"/>
            </w:tcMar>
            <w:vAlign w:val="center"/>
          </w:tcPr>
          <w:p w:rsidRPr="00FC58B7" w:rsidR="002D4B1D" w:rsidRDefault="004C1C78" w14:paraId="3E34CBB9" w14:textId="77777777">
            <w:pPr>
              <w:pStyle w:val="p-table"/>
              <w:rPr>
                <w:sz w:val="16"/>
                <w:szCs w:val="16"/>
              </w:rPr>
            </w:pPr>
            <w:r w:rsidRPr="00FC58B7">
              <w:rPr>
                <w:sz w:val="16"/>
                <w:szCs w:val="16"/>
              </w:rPr>
              <w:t>Pakketmaatregelen geneesmiddelen</w:t>
            </w:r>
          </w:p>
        </w:tc>
        <w:tc>
          <w:tcPr>
            <w:tcW w:w="567" w:type="dxa"/>
            <w:tcMar>
              <w:left w:w="28" w:type="dxa"/>
              <w:right w:w="28" w:type="dxa"/>
            </w:tcMar>
            <w:vAlign w:val="center"/>
          </w:tcPr>
          <w:p w:rsidRPr="00FC58B7" w:rsidR="002D4B1D" w:rsidP="00FC58B7" w:rsidRDefault="004C1C78" w14:paraId="0A784E88"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4469651D"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A58DBBC"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5DF278BD"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3A0EC267" w14:textId="77777777">
            <w:pPr>
              <w:pStyle w:val="p-table"/>
              <w:jc w:val="right"/>
              <w:rPr>
                <w:sz w:val="16"/>
                <w:szCs w:val="16"/>
              </w:rPr>
            </w:pPr>
            <w:r w:rsidRPr="00FC58B7">
              <w:rPr>
                <w:sz w:val="16"/>
                <w:szCs w:val="16"/>
              </w:rPr>
              <w:t>‒</w:t>
            </w:r>
            <w:r w:rsidRPr="00FC58B7">
              <w:rPr>
                <w:sz w:val="16"/>
                <w:szCs w:val="16"/>
              </w:rPr>
              <w:t xml:space="preserve"> 0,1</w:t>
            </w:r>
          </w:p>
        </w:tc>
        <w:tc>
          <w:tcPr>
            <w:tcW w:w="565" w:type="dxa"/>
            <w:tcMar>
              <w:left w:w="28" w:type="dxa"/>
              <w:right w:w="28" w:type="dxa"/>
            </w:tcMar>
            <w:vAlign w:val="center"/>
          </w:tcPr>
          <w:p w:rsidRPr="00FC58B7" w:rsidR="002D4B1D" w:rsidP="00FC58B7" w:rsidRDefault="004C1C78" w14:paraId="6344B7CB" w14:textId="77777777">
            <w:pPr>
              <w:pStyle w:val="p-table"/>
              <w:jc w:val="right"/>
              <w:rPr>
                <w:sz w:val="16"/>
                <w:szCs w:val="16"/>
              </w:rPr>
            </w:pPr>
            <w:r w:rsidRPr="00FC58B7">
              <w:rPr>
                <w:sz w:val="16"/>
                <w:szCs w:val="16"/>
              </w:rPr>
              <w:t>‒</w:t>
            </w:r>
            <w:r w:rsidRPr="00FC58B7">
              <w:rPr>
                <w:sz w:val="16"/>
                <w:szCs w:val="16"/>
              </w:rPr>
              <w:t xml:space="preserve"> 0,1</w:t>
            </w:r>
          </w:p>
        </w:tc>
      </w:tr>
      <w:tr w:rsidR="002D4B1D" w:rsidTr="00FC58B7" w14:paraId="08AED4F9" w14:textId="77777777">
        <w:trPr>
          <w:trHeight w:val="227"/>
        </w:trPr>
        <w:tc>
          <w:tcPr>
            <w:tcW w:w="340" w:type="dxa"/>
            <w:tcMar>
              <w:right w:w="28" w:type="dxa"/>
            </w:tcMar>
            <w:vAlign w:val="center"/>
          </w:tcPr>
          <w:p w:rsidRPr="00FC58B7" w:rsidR="002D4B1D" w:rsidRDefault="004C1C78" w14:paraId="1B224C6D" w14:textId="77777777">
            <w:pPr>
              <w:pStyle w:val="p-table"/>
              <w:rPr>
                <w:sz w:val="16"/>
                <w:szCs w:val="16"/>
              </w:rPr>
            </w:pPr>
            <w:r w:rsidRPr="00FC58B7">
              <w:rPr>
                <w:sz w:val="16"/>
                <w:szCs w:val="16"/>
              </w:rPr>
              <w:t>26</w:t>
            </w:r>
          </w:p>
        </w:tc>
        <w:tc>
          <w:tcPr>
            <w:tcW w:w="5954" w:type="dxa"/>
            <w:tcMar>
              <w:left w:w="28" w:type="dxa"/>
              <w:right w:w="28" w:type="dxa"/>
            </w:tcMar>
            <w:vAlign w:val="center"/>
          </w:tcPr>
          <w:p w:rsidRPr="00FC58B7" w:rsidR="002D4B1D" w:rsidRDefault="004C1C78" w14:paraId="0DDAACDF" w14:textId="77777777">
            <w:pPr>
              <w:pStyle w:val="p-table"/>
              <w:rPr>
                <w:sz w:val="16"/>
                <w:szCs w:val="16"/>
              </w:rPr>
            </w:pPr>
            <w:r w:rsidRPr="00FC58B7">
              <w:rPr>
                <w:sz w:val="16"/>
                <w:szCs w:val="16"/>
              </w:rPr>
              <w:t>Overig VWS</w:t>
            </w:r>
          </w:p>
        </w:tc>
        <w:tc>
          <w:tcPr>
            <w:tcW w:w="567" w:type="dxa"/>
            <w:tcMar>
              <w:left w:w="28" w:type="dxa"/>
              <w:right w:w="28" w:type="dxa"/>
            </w:tcMar>
            <w:vAlign w:val="center"/>
          </w:tcPr>
          <w:p w:rsidRPr="00FC58B7" w:rsidR="002D4B1D" w:rsidP="00FC58B7" w:rsidRDefault="004C1C78" w14:paraId="19268E21"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7727346B"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3612E20F"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0D773697"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175E9DE"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1399A72B" w14:textId="77777777">
            <w:pPr>
              <w:pStyle w:val="p-table"/>
              <w:jc w:val="right"/>
              <w:rPr>
                <w:sz w:val="16"/>
                <w:szCs w:val="16"/>
              </w:rPr>
            </w:pPr>
            <w:r w:rsidRPr="00FC58B7">
              <w:rPr>
                <w:sz w:val="16"/>
                <w:szCs w:val="16"/>
              </w:rPr>
              <w:t>0,0</w:t>
            </w:r>
          </w:p>
        </w:tc>
      </w:tr>
      <w:tr w:rsidR="002D4B1D" w:rsidTr="00FC58B7" w14:paraId="1D576096" w14:textId="77777777">
        <w:trPr>
          <w:trHeight w:val="227"/>
        </w:trPr>
        <w:tc>
          <w:tcPr>
            <w:tcW w:w="340" w:type="dxa"/>
            <w:tcMar>
              <w:right w:w="28" w:type="dxa"/>
            </w:tcMar>
          </w:tcPr>
          <w:p w:rsidRPr="00FC58B7" w:rsidR="002D4B1D" w:rsidRDefault="002D4B1D" w14:paraId="362CF859" w14:textId="77777777">
            <w:pPr>
              <w:pStyle w:val="p-table"/>
              <w:rPr>
                <w:sz w:val="16"/>
                <w:szCs w:val="16"/>
              </w:rPr>
            </w:pPr>
          </w:p>
        </w:tc>
        <w:tc>
          <w:tcPr>
            <w:tcW w:w="5954" w:type="dxa"/>
            <w:tcMar>
              <w:left w:w="28" w:type="dxa"/>
              <w:right w:w="28" w:type="dxa"/>
            </w:tcMar>
            <w:vAlign w:val="center"/>
          </w:tcPr>
          <w:p w:rsidRPr="00FC58B7" w:rsidR="002D4B1D" w:rsidRDefault="004C1C78" w14:paraId="76404865" w14:textId="77777777">
            <w:pPr>
              <w:pStyle w:val="p-table"/>
              <w:rPr>
                <w:b/>
                <w:sz w:val="16"/>
                <w:szCs w:val="16"/>
              </w:rPr>
            </w:pPr>
            <w:r w:rsidRPr="00FC58B7">
              <w:rPr>
                <w:b/>
                <w:sz w:val="16"/>
                <w:szCs w:val="16"/>
              </w:rPr>
              <w:t>SZW</w:t>
            </w:r>
          </w:p>
        </w:tc>
        <w:tc>
          <w:tcPr>
            <w:tcW w:w="567" w:type="dxa"/>
            <w:tcMar>
              <w:left w:w="28" w:type="dxa"/>
              <w:right w:w="28" w:type="dxa"/>
            </w:tcMar>
            <w:vAlign w:val="center"/>
          </w:tcPr>
          <w:p w:rsidRPr="00FC58B7" w:rsidR="002D4B1D" w:rsidP="00FC58B7" w:rsidRDefault="004C1C78" w14:paraId="1B263145" w14:textId="77777777">
            <w:pPr>
              <w:pStyle w:val="p-table"/>
              <w:jc w:val="right"/>
              <w:rPr>
                <w:b/>
                <w:sz w:val="16"/>
                <w:szCs w:val="16"/>
              </w:rPr>
            </w:pPr>
            <w:r w:rsidRPr="00FC58B7">
              <w:rPr>
                <w:b/>
                <w:sz w:val="16"/>
                <w:szCs w:val="16"/>
              </w:rPr>
              <w:t>0,1</w:t>
            </w:r>
          </w:p>
        </w:tc>
        <w:tc>
          <w:tcPr>
            <w:tcW w:w="567" w:type="dxa"/>
            <w:tcMar>
              <w:left w:w="28" w:type="dxa"/>
              <w:right w:w="28" w:type="dxa"/>
            </w:tcMar>
            <w:vAlign w:val="center"/>
          </w:tcPr>
          <w:p w:rsidRPr="00FC58B7" w:rsidR="002D4B1D" w:rsidP="00FC58B7" w:rsidRDefault="004C1C78" w14:paraId="233CF12B" w14:textId="77777777">
            <w:pPr>
              <w:pStyle w:val="p-table"/>
              <w:jc w:val="right"/>
              <w:rPr>
                <w:b/>
                <w:sz w:val="16"/>
                <w:szCs w:val="16"/>
              </w:rPr>
            </w:pPr>
            <w:r w:rsidRPr="00FC58B7">
              <w:rPr>
                <w:b/>
                <w:sz w:val="16"/>
                <w:szCs w:val="16"/>
              </w:rPr>
              <w:t>0,2</w:t>
            </w:r>
          </w:p>
        </w:tc>
        <w:tc>
          <w:tcPr>
            <w:tcW w:w="567" w:type="dxa"/>
            <w:tcMar>
              <w:left w:w="28" w:type="dxa"/>
              <w:right w:w="28" w:type="dxa"/>
            </w:tcMar>
            <w:vAlign w:val="center"/>
          </w:tcPr>
          <w:p w:rsidRPr="00FC58B7" w:rsidR="002D4B1D" w:rsidP="00FC58B7" w:rsidRDefault="004C1C78" w14:paraId="73FCD4F0" w14:textId="77777777">
            <w:pPr>
              <w:pStyle w:val="p-table"/>
              <w:jc w:val="right"/>
              <w:rPr>
                <w:b/>
                <w:sz w:val="16"/>
                <w:szCs w:val="16"/>
              </w:rPr>
            </w:pPr>
            <w:r w:rsidRPr="00FC58B7">
              <w:rPr>
                <w:b/>
                <w:sz w:val="16"/>
                <w:szCs w:val="16"/>
              </w:rPr>
              <w:t>‒</w:t>
            </w:r>
            <w:r w:rsidRPr="00FC58B7">
              <w:rPr>
                <w:b/>
                <w:sz w:val="16"/>
                <w:szCs w:val="16"/>
              </w:rPr>
              <w:t xml:space="preserve"> 0,1</w:t>
            </w:r>
          </w:p>
        </w:tc>
        <w:tc>
          <w:tcPr>
            <w:tcW w:w="567" w:type="dxa"/>
            <w:tcMar>
              <w:left w:w="28" w:type="dxa"/>
              <w:right w:w="28" w:type="dxa"/>
            </w:tcMar>
            <w:vAlign w:val="center"/>
          </w:tcPr>
          <w:p w:rsidRPr="00FC58B7" w:rsidR="002D4B1D" w:rsidP="00FC58B7" w:rsidRDefault="004C1C78" w14:paraId="4581DE9E" w14:textId="77777777">
            <w:pPr>
              <w:pStyle w:val="p-table"/>
              <w:jc w:val="right"/>
              <w:rPr>
                <w:b/>
                <w:sz w:val="16"/>
                <w:szCs w:val="16"/>
              </w:rPr>
            </w:pPr>
            <w:r w:rsidRPr="00FC58B7">
              <w:rPr>
                <w:b/>
                <w:sz w:val="16"/>
                <w:szCs w:val="16"/>
              </w:rPr>
              <w:t>0,2</w:t>
            </w:r>
          </w:p>
        </w:tc>
        <w:tc>
          <w:tcPr>
            <w:tcW w:w="567" w:type="dxa"/>
            <w:tcMar>
              <w:left w:w="28" w:type="dxa"/>
              <w:right w:w="28" w:type="dxa"/>
            </w:tcMar>
            <w:vAlign w:val="center"/>
          </w:tcPr>
          <w:p w:rsidRPr="00FC58B7" w:rsidR="002D4B1D" w:rsidP="00FC58B7" w:rsidRDefault="004C1C78" w14:paraId="22462EBD" w14:textId="77777777">
            <w:pPr>
              <w:pStyle w:val="p-table"/>
              <w:jc w:val="right"/>
              <w:rPr>
                <w:b/>
                <w:sz w:val="16"/>
                <w:szCs w:val="16"/>
              </w:rPr>
            </w:pPr>
            <w:r w:rsidRPr="00FC58B7">
              <w:rPr>
                <w:b/>
                <w:sz w:val="16"/>
                <w:szCs w:val="16"/>
              </w:rPr>
              <w:t>0,8</w:t>
            </w:r>
          </w:p>
        </w:tc>
        <w:tc>
          <w:tcPr>
            <w:tcW w:w="565" w:type="dxa"/>
            <w:tcMar>
              <w:left w:w="28" w:type="dxa"/>
              <w:right w:w="28" w:type="dxa"/>
            </w:tcMar>
            <w:vAlign w:val="center"/>
          </w:tcPr>
          <w:p w:rsidRPr="00FC58B7" w:rsidR="002D4B1D" w:rsidP="00FC58B7" w:rsidRDefault="004C1C78" w14:paraId="797BCC3E" w14:textId="77777777">
            <w:pPr>
              <w:pStyle w:val="p-table"/>
              <w:jc w:val="right"/>
              <w:rPr>
                <w:b/>
                <w:sz w:val="16"/>
                <w:szCs w:val="16"/>
              </w:rPr>
            </w:pPr>
            <w:r w:rsidRPr="00FC58B7">
              <w:rPr>
                <w:b/>
                <w:sz w:val="16"/>
                <w:szCs w:val="16"/>
              </w:rPr>
              <w:t>0,5</w:t>
            </w:r>
          </w:p>
        </w:tc>
      </w:tr>
      <w:tr w:rsidR="002D4B1D" w:rsidTr="00FC58B7" w14:paraId="6F81E2EB" w14:textId="77777777">
        <w:trPr>
          <w:trHeight w:val="227"/>
        </w:trPr>
        <w:tc>
          <w:tcPr>
            <w:tcW w:w="340" w:type="dxa"/>
            <w:tcMar>
              <w:right w:w="28" w:type="dxa"/>
            </w:tcMar>
            <w:vAlign w:val="center"/>
          </w:tcPr>
          <w:p w:rsidRPr="00FC58B7" w:rsidR="002D4B1D" w:rsidRDefault="004C1C78" w14:paraId="3C2109EC" w14:textId="77777777">
            <w:pPr>
              <w:pStyle w:val="p-table"/>
              <w:rPr>
                <w:sz w:val="16"/>
                <w:szCs w:val="16"/>
              </w:rPr>
            </w:pPr>
            <w:r w:rsidRPr="00FC58B7">
              <w:rPr>
                <w:sz w:val="16"/>
                <w:szCs w:val="16"/>
              </w:rPr>
              <w:t>27</w:t>
            </w:r>
          </w:p>
        </w:tc>
        <w:tc>
          <w:tcPr>
            <w:tcW w:w="5954" w:type="dxa"/>
            <w:tcMar>
              <w:left w:w="28" w:type="dxa"/>
              <w:right w:w="28" w:type="dxa"/>
            </w:tcMar>
            <w:vAlign w:val="center"/>
          </w:tcPr>
          <w:p w:rsidRPr="00FC58B7" w:rsidR="002D4B1D" w:rsidRDefault="004C1C78" w14:paraId="5A867BBF" w14:textId="77777777">
            <w:pPr>
              <w:pStyle w:val="p-table"/>
              <w:rPr>
                <w:sz w:val="16"/>
                <w:szCs w:val="16"/>
              </w:rPr>
            </w:pPr>
            <w:r w:rsidRPr="00FC58B7">
              <w:rPr>
                <w:sz w:val="16"/>
                <w:szCs w:val="16"/>
              </w:rPr>
              <w:t>Uitvoeringsinformatie SZW (</w:t>
            </w:r>
            <w:proofErr w:type="spellStart"/>
            <w:r w:rsidRPr="00FC58B7">
              <w:rPr>
                <w:sz w:val="16"/>
                <w:szCs w:val="16"/>
              </w:rPr>
              <w:t>a.o</w:t>
            </w:r>
            <w:proofErr w:type="spellEnd"/>
            <w:r w:rsidRPr="00FC58B7">
              <w:rPr>
                <w:sz w:val="16"/>
                <w:szCs w:val="16"/>
              </w:rPr>
              <w:t>. WIA, ZW en KOT)</w:t>
            </w:r>
          </w:p>
        </w:tc>
        <w:tc>
          <w:tcPr>
            <w:tcW w:w="567" w:type="dxa"/>
            <w:tcMar>
              <w:left w:w="28" w:type="dxa"/>
              <w:right w:w="28" w:type="dxa"/>
            </w:tcMar>
            <w:vAlign w:val="center"/>
          </w:tcPr>
          <w:p w:rsidRPr="00FC58B7" w:rsidR="002D4B1D" w:rsidP="00FC58B7" w:rsidRDefault="004C1C78" w14:paraId="7446467E" w14:textId="77777777">
            <w:pPr>
              <w:pStyle w:val="p-table"/>
              <w:jc w:val="right"/>
              <w:rPr>
                <w:sz w:val="16"/>
                <w:szCs w:val="16"/>
              </w:rPr>
            </w:pPr>
            <w:r w:rsidRPr="00FC58B7">
              <w:rPr>
                <w:sz w:val="16"/>
                <w:szCs w:val="16"/>
              </w:rPr>
              <w:t>0,3</w:t>
            </w:r>
          </w:p>
        </w:tc>
        <w:tc>
          <w:tcPr>
            <w:tcW w:w="567" w:type="dxa"/>
            <w:tcMar>
              <w:left w:w="28" w:type="dxa"/>
              <w:right w:w="28" w:type="dxa"/>
            </w:tcMar>
            <w:vAlign w:val="center"/>
          </w:tcPr>
          <w:p w:rsidRPr="00FC58B7" w:rsidR="002D4B1D" w:rsidP="00FC58B7" w:rsidRDefault="004C1C78" w14:paraId="470B567F" w14:textId="77777777">
            <w:pPr>
              <w:pStyle w:val="p-table"/>
              <w:jc w:val="right"/>
              <w:rPr>
                <w:sz w:val="16"/>
                <w:szCs w:val="16"/>
              </w:rPr>
            </w:pPr>
            <w:r w:rsidRPr="00FC58B7">
              <w:rPr>
                <w:sz w:val="16"/>
                <w:szCs w:val="16"/>
              </w:rPr>
              <w:t>0,3</w:t>
            </w:r>
          </w:p>
        </w:tc>
        <w:tc>
          <w:tcPr>
            <w:tcW w:w="567" w:type="dxa"/>
            <w:tcMar>
              <w:left w:w="28" w:type="dxa"/>
              <w:right w:w="28" w:type="dxa"/>
            </w:tcMar>
            <w:vAlign w:val="center"/>
          </w:tcPr>
          <w:p w:rsidRPr="00FC58B7" w:rsidR="002D4B1D" w:rsidP="00FC58B7" w:rsidRDefault="004C1C78" w14:paraId="19021065" w14:textId="77777777">
            <w:pPr>
              <w:pStyle w:val="p-table"/>
              <w:jc w:val="right"/>
              <w:rPr>
                <w:sz w:val="16"/>
                <w:szCs w:val="16"/>
              </w:rPr>
            </w:pPr>
            <w:r w:rsidRPr="00FC58B7">
              <w:rPr>
                <w:sz w:val="16"/>
                <w:szCs w:val="16"/>
              </w:rPr>
              <w:t>1,0</w:t>
            </w:r>
          </w:p>
        </w:tc>
        <w:tc>
          <w:tcPr>
            <w:tcW w:w="567" w:type="dxa"/>
            <w:tcMar>
              <w:left w:w="28" w:type="dxa"/>
              <w:right w:w="28" w:type="dxa"/>
            </w:tcMar>
            <w:vAlign w:val="center"/>
          </w:tcPr>
          <w:p w:rsidRPr="00FC58B7" w:rsidR="002D4B1D" w:rsidP="00FC58B7" w:rsidRDefault="004C1C78" w14:paraId="7F3BA663" w14:textId="77777777">
            <w:pPr>
              <w:pStyle w:val="p-table"/>
              <w:jc w:val="right"/>
              <w:rPr>
                <w:sz w:val="16"/>
                <w:szCs w:val="16"/>
              </w:rPr>
            </w:pPr>
            <w:r w:rsidRPr="00FC58B7">
              <w:rPr>
                <w:sz w:val="16"/>
                <w:szCs w:val="16"/>
              </w:rPr>
              <w:t>0,8</w:t>
            </w:r>
          </w:p>
        </w:tc>
        <w:tc>
          <w:tcPr>
            <w:tcW w:w="567" w:type="dxa"/>
            <w:tcMar>
              <w:left w:w="28" w:type="dxa"/>
              <w:right w:w="28" w:type="dxa"/>
            </w:tcMar>
            <w:vAlign w:val="center"/>
          </w:tcPr>
          <w:p w:rsidRPr="00FC58B7" w:rsidR="002D4B1D" w:rsidP="00FC58B7" w:rsidRDefault="004C1C78" w14:paraId="2E6B30E8" w14:textId="77777777">
            <w:pPr>
              <w:pStyle w:val="p-table"/>
              <w:jc w:val="right"/>
              <w:rPr>
                <w:sz w:val="16"/>
                <w:szCs w:val="16"/>
              </w:rPr>
            </w:pPr>
            <w:r w:rsidRPr="00FC58B7">
              <w:rPr>
                <w:sz w:val="16"/>
                <w:szCs w:val="16"/>
              </w:rPr>
              <w:t>0,8</w:t>
            </w:r>
          </w:p>
        </w:tc>
        <w:tc>
          <w:tcPr>
            <w:tcW w:w="565" w:type="dxa"/>
            <w:tcMar>
              <w:left w:w="28" w:type="dxa"/>
              <w:right w:w="28" w:type="dxa"/>
            </w:tcMar>
            <w:vAlign w:val="center"/>
          </w:tcPr>
          <w:p w:rsidRPr="00FC58B7" w:rsidR="002D4B1D" w:rsidP="00FC58B7" w:rsidRDefault="004C1C78" w14:paraId="61400161" w14:textId="77777777">
            <w:pPr>
              <w:pStyle w:val="p-table"/>
              <w:jc w:val="right"/>
              <w:rPr>
                <w:sz w:val="16"/>
                <w:szCs w:val="16"/>
              </w:rPr>
            </w:pPr>
            <w:r w:rsidRPr="00FC58B7">
              <w:rPr>
                <w:sz w:val="16"/>
                <w:szCs w:val="16"/>
              </w:rPr>
              <w:t>0,7</w:t>
            </w:r>
          </w:p>
        </w:tc>
      </w:tr>
      <w:tr w:rsidR="002D4B1D" w:rsidTr="00FC58B7" w14:paraId="5BAF146E" w14:textId="77777777">
        <w:trPr>
          <w:trHeight w:val="227"/>
        </w:trPr>
        <w:tc>
          <w:tcPr>
            <w:tcW w:w="340" w:type="dxa"/>
            <w:tcMar>
              <w:right w:w="28" w:type="dxa"/>
            </w:tcMar>
            <w:vAlign w:val="center"/>
          </w:tcPr>
          <w:p w:rsidRPr="00FC58B7" w:rsidR="002D4B1D" w:rsidRDefault="004C1C78" w14:paraId="64EB34CD" w14:textId="77777777">
            <w:pPr>
              <w:pStyle w:val="p-table"/>
              <w:rPr>
                <w:sz w:val="16"/>
                <w:szCs w:val="16"/>
              </w:rPr>
            </w:pPr>
            <w:r w:rsidRPr="00FC58B7">
              <w:rPr>
                <w:sz w:val="16"/>
                <w:szCs w:val="16"/>
              </w:rPr>
              <w:t>28</w:t>
            </w:r>
          </w:p>
        </w:tc>
        <w:tc>
          <w:tcPr>
            <w:tcW w:w="5954" w:type="dxa"/>
            <w:tcMar>
              <w:left w:w="28" w:type="dxa"/>
              <w:right w:w="28" w:type="dxa"/>
            </w:tcMar>
            <w:vAlign w:val="center"/>
          </w:tcPr>
          <w:p w:rsidRPr="00FC58B7" w:rsidR="002D4B1D" w:rsidRDefault="004C1C78" w14:paraId="2E5577D0" w14:textId="77777777">
            <w:pPr>
              <w:pStyle w:val="p-table"/>
              <w:rPr>
                <w:sz w:val="16"/>
                <w:szCs w:val="16"/>
              </w:rPr>
            </w:pPr>
            <w:r w:rsidRPr="00FC58B7">
              <w:rPr>
                <w:sz w:val="16"/>
                <w:szCs w:val="16"/>
              </w:rPr>
              <w:t>WIA onvermijdelijke (herstel)maatregelen</w:t>
            </w:r>
          </w:p>
        </w:tc>
        <w:tc>
          <w:tcPr>
            <w:tcW w:w="567" w:type="dxa"/>
            <w:tcMar>
              <w:left w:w="28" w:type="dxa"/>
              <w:right w:w="28" w:type="dxa"/>
            </w:tcMar>
            <w:vAlign w:val="center"/>
          </w:tcPr>
          <w:p w:rsidRPr="00FC58B7" w:rsidR="002D4B1D" w:rsidP="00FC58B7" w:rsidRDefault="004C1C78" w14:paraId="1FE22A26"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4277C780" w14:textId="77777777">
            <w:pPr>
              <w:pStyle w:val="p-table"/>
              <w:jc w:val="right"/>
              <w:rPr>
                <w:sz w:val="16"/>
                <w:szCs w:val="16"/>
              </w:rPr>
            </w:pPr>
            <w:r w:rsidRPr="00FC58B7">
              <w:rPr>
                <w:sz w:val="16"/>
                <w:szCs w:val="16"/>
              </w:rPr>
              <w:t>0,2</w:t>
            </w:r>
          </w:p>
        </w:tc>
        <w:tc>
          <w:tcPr>
            <w:tcW w:w="567" w:type="dxa"/>
            <w:tcMar>
              <w:left w:w="28" w:type="dxa"/>
              <w:right w:w="28" w:type="dxa"/>
            </w:tcMar>
            <w:vAlign w:val="center"/>
          </w:tcPr>
          <w:p w:rsidRPr="00FC58B7" w:rsidR="002D4B1D" w:rsidP="00FC58B7" w:rsidRDefault="004C1C78" w14:paraId="082D4F39" w14:textId="77777777">
            <w:pPr>
              <w:pStyle w:val="p-table"/>
              <w:jc w:val="right"/>
              <w:rPr>
                <w:sz w:val="16"/>
                <w:szCs w:val="16"/>
              </w:rPr>
            </w:pPr>
            <w:r w:rsidRPr="00FC58B7">
              <w:rPr>
                <w:sz w:val="16"/>
                <w:szCs w:val="16"/>
              </w:rPr>
              <w:t>0,2</w:t>
            </w:r>
          </w:p>
        </w:tc>
        <w:tc>
          <w:tcPr>
            <w:tcW w:w="567" w:type="dxa"/>
            <w:tcMar>
              <w:left w:w="28" w:type="dxa"/>
              <w:right w:w="28" w:type="dxa"/>
            </w:tcMar>
            <w:vAlign w:val="center"/>
          </w:tcPr>
          <w:p w:rsidRPr="00FC58B7" w:rsidR="002D4B1D" w:rsidP="00FC58B7" w:rsidRDefault="004C1C78" w14:paraId="4D44E964" w14:textId="77777777">
            <w:pPr>
              <w:pStyle w:val="p-table"/>
              <w:jc w:val="right"/>
              <w:rPr>
                <w:sz w:val="16"/>
                <w:szCs w:val="16"/>
              </w:rPr>
            </w:pPr>
            <w:r w:rsidRPr="00FC58B7">
              <w:rPr>
                <w:sz w:val="16"/>
                <w:szCs w:val="16"/>
              </w:rPr>
              <w:t>0,2</w:t>
            </w:r>
          </w:p>
        </w:tc>
        <w:tc>
          <w:tcPr>
            <w:tcW w:w="567" w:type="dxa"/>
            <w:tcMar>
              <w:left w:w="28" w:type="dxa"/>
              <w:right w:w="28" w:type="dxa"/>
            </w:tcMar>
            <w:vAlign w:val="center"/>
          </w:tcPr>
          <w:p w:rsidRPr="00FC58B7" w:rsidR="002D4B1D" w:rsidP="00FC58B7" w:rsidRDefault="004C1C78" w14:paraId="67BA7732" w14:textId="77777777">
            <w:pPr>
              <w:pStyle w:val="p-table"/>
              <w:jc w:val="right"/>
              <w:rPr>
                <w:sz w:val="16"/>
                <w:szCs w:val="16"/>
              </w:rPr>
            </w:pPr>
            <w:r w:rsidRPr="00FC58B7">
              <w:rPr>
                <w:sz w:val="16"/>
                <w:szCs w:val="16"/>
              </w:rPr>
              <w:t>0,2</w:t>
            </w:r>
          </w:p>
        </w:tc>
        <w:tc>
          <w:tcPr>
            <w:tcW w:w="565" w:type="dxa"/>
            <w:tcMar>
              <w:left w:w="28" w:type="dxa"/>
              <w:right w:w="28" w:type="dxa"/>
            </w:tcMar>
            <w:vAlign w:val="center"/>
          </w:tcPr>
          <w:p w:rsidRPr="00FC58B7" w:rsidR="002D4B1D" w:rsidP="00FC58B7" w:rsidRDefault="004C1C78" w14:paraId="777B9925" w14:textId="77777777">
            <w:pPr>
              <w:pStyle w:val="p-table"/>
              <w:jc w:val="right"/>
              <w:rPr>
                <w:sz w:val="16"/>
                <w:szCs w:val="16"/>
              </w:rPr>
            </w:pPr>
            <w:r w:rsidRPr="00FC58B7">
              <w:rPr>
                <w:sz w:val="16"/>
                <w:szCs w:val="16"/>
              </w:rPr>
              <w:t>0,2</w:t>
            </w:r>
          </w:p>
        </w:tc>
      </w:tr>
      <w:tr w:rsidR="002D4B1D" w:rsidTr="00FC58B7" w14:paraId="07F105E6" w14:textId="77777777">
        <w:trPr>
          <w:trHeight w:val="227"/>
        </w:trPr>
        <w:tc>
          <w:tcPr>
            <w:tcW w:w="340" w:type="dxa"/>
            <w:tcMar>
              <w:right w:w="28" w:type="dxa"/>
            </w:tcMar>
            <w:vAlign w:val="center"/>
          </w:tcPr>
          <w:p w:rsidRPr="00FC58B7" w:rsidR="002D4B1D" w:rsidRDefault="004C1C78" w14:paraId="66AFA0B1" w14:textId="77777777">
            <w:pPr>
              <w:pStyle w:val="p-table"/>
              <w:rPr>
                <w:sz w:val="16"/>
                <w:szCs w:val="16"/>
              </w:rPr>
            </w:pPr>
            <w:r w:rsidRPr="00FC58B7">
              <w:rPr>
                <w:sz w:val="16"/>
                <w:szCs w:val="16"/>
              </w:rPr>
              <w:t>29</w:t>
            </w:r>
          </w:p>
        </w:tc>
        <w:tc>
          <w:tcPr>
            <w:tcW w:w="5954" w:type="dxa"/>
            <w:tcMar>
              <w:left w:w="28" w:type="dxa"/>
              <w:right w:w="28" w:type="dxa"/>
            </w:tcMar>
            <w:vAlign w:val="center"/>
          </w:tcPr>
          <w:p w:rsidRPr="00FC58B7" w:rsidR="002D4B1D" w:rsidRDefault="004C1C78" w14:paraId="7AB4933E" w14:textId="77777777">
            <w:pPr>
              <w:pStyle w:val="p-table"/>
              <w:rPr>
                <w:sz w:val="16"/>
                <w:szCs w:val="16"/>
              </w:rPr>
            </w:pPr>
            <w:r w:rsidRPr="00FC58B7">
              <w:rPr>
                <w:sz w:val="16"/>
                <w:szCs w:val="16"/>
              </w:rPr>
              <w:t>Realistische ingangsdatum KOT</w:t>
            </w:r>
          </w:p>
        </w:tc>
        <w:tc>
          <w:tcPr>
            <w:tcW w:w="567" w:type="dxa"/>
            <w:tcMar>
              <w:left w:w="28" w:type="dxa"/>
              <w:right w:w="28" w:type="dxa"/>
            </w:tcMar>
            <w:vAlign w:val="center"/>
          </w:tcPr>
          <w:p w:rsidRPr="00FC58B7" w:rsidR="002D4B1D" w:rsidP="00FC58B7" w:rsidRDefault="004C1C78" w14:paraId="7C81B5C5"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7273756" w14:textId="77777777">
            <w:pPr>
              <w:pStyle w:val="p-table"/>
              <w:jc w:val="right"/>
              <w:rPr>
                <w:sz w:val="16"/>
                <w:szCs w:val="16"/>
              </w:rPr>
            </w:pPr>
            <w:r w:rsidRPr="00FC58B7">
              <w:rPr>
                <w:sz w:val="16"/>
                <w:szCs w:val="16"/>
              </w:rPr>
              <w:t>‒</w:t>
            </w:r>
            <w:r w:rsidRPr="00FC58B7">
              <w:rPr>
                <w:sz w:val="16"/>
                <w:szCs w:val="16"/>
              </w:rPr>
              <w:t xml:space="preserve"> 0,6</w:t>
            </w:r>
          </w:p>
        </w:tc>
        <w:tc>
          <w:tcPr>
            <w:tcW w:w="567" w:type="dxa"/>
            <w:tcMar>
              <w:left w:w="28" w:type="dxa"/>
              <w:right w:w="28" w:type="dxa"/>
            </w:tcMar>
            <w:vAlign w:val="center"/>
          </w:tcPr>
          <w:p w:rsidRPr="00FC58B7" w:rsidR="002D4B1D" w:rsidP="00FC58B7" w:rsidRDefault="004C1C78" w14:paraId="56829FF4" w14:textId="77777777">
            <w:pPr>
              <w:pStyle w:val="p-table"/>
              <w:jc w:val="right"/>
              <w:rPr>
                <w:sz w:val="16"/>
                <w:szCs w:val="16"/>
              </w:rPr>
            </w:pPr>
            <w:r w:rsidRPr="00FC58B7">
              <w:rPr>
                <w:sz w:val="16"/>
                <w:szCs w:val="16"/>
              </w:rPr>
              <w:t>‒</w:t>
            </w:r>
            <w:r w:rsidRPr="00FC58B7">
              <w:rPr>
                <w:sz w:val="16"/>
                <w:szCs w:val="16"/>
              </w:rPr>
              <w:t xml:space="preserve"> 2,2</w:t>
            </w:r>
          </w:p>
        </w:tc>
        <w:tc>
          <w:tcPr>
            <w:tcW w:w="567" w:type="dxa"/>
            <w:tcMar>
              <w:left w:w="28" w:type="dxa"/>
              <w:right w:w="28" w:type="dxa"/>
            </w:tcMar>
            <w:vAlign w:val="center"/>
          </w:tcPr>
          <w:p w:rsidRPr="00FC58B7" w:rsidR="002D4B1D" w:rsidP="00FC58B7" w:rsidRDefault="004C1C78" w14:paraId="6C3F38F1" w14:textId="77777777">
            <w:pPr>
              <w:pStyle w:val="p-table"/>
              <w:jc w:val="right"/>
              <w:rPr>
                <w:sz w:val="16"/>
                <w:szCs w:val="16"/>
              </w:rPr>
            </w:pPr>
            <w:r w:rsidRPr="00FC58B7">
              <w:rPr>
                <w:sz w:val="16"/>
                <w:szCs w:val="16"/>
              </w:rPr>
              <w:t>‒</w:t>
            </w:r>
            <w:r w:rsidRPr="00FC58B7">
              <w:rPr>
                <w:sz w:val="16"/>
                <w:szCs w:val="16"/>
              </w:rPr>
              <w:t xml:space="preserve"> 1,9</w:t>
            </w:r>
          </w:p>
        </w:tc>
        <w:tc>
          <w:tcPr>
            <w:tcW w:w="567" w:type="dxa"/>
            <w:tcMar>
              <w:left w:w="28" w:type="dxa"/>
              <w:right w:w="28" w:type="dxa"/>
            </w:tcMar>
            <w:vAlign w:val="center"/>
          </w:tcPr>
          <w:p w:rsidRPr="00FC58B7" w:rsidR="002D4B1D" w:rsidP="00FC58B7" w:rsidRDefault="004C1C78" w14:paraId="50786591" w14:textId="77777777">
            <w:pPr>
              <w:pStyle w:val="p-table"/>
              <w:jc w:val="right"/>
              <w:rPr>
                <w:sz w:val="16"/>
                <w:szCs w:val="16"/>
              </w:rPr>
            </w:pPr>
            <w:r w:rsidRPr="00FC58B7">
              <w:rPr>
                <w:sz w:val="16"/>
                <w:szCs w:val="16"/>
              </w:rPr>
              <w:t>‒</w:t>
            </w:r>
            <w:r w:rsidRPr="00FC58B7">
              <w:rPr>
                <w:sz w:val="16"/>
                <w:szCs w:val="16"/>
              </w:rPr>
              <w:t xml:space="preserve"> 0,3</w:t>
            </w:r>
          </w:p>
        </w:tc>
        <w:tc>
          <w:tcPr>
            <w:tcW w:w="565" w:type="dxa"/>
            <w:tcMar>
              <w:left w:w="28" w:type="dxa"/>
              <w:right w:w="28" w:type="dxa"/>
            </w:tcMar>
            <w:vAlign w:val="center"/>
          </w:tcPr>
          <w:p w:rsidRPr="00FC58B7" w:rsidR="002D4B1D" w:rsidP="00FC58B7" w:rsidRDefault="004C1C78" w14:paraId="35DD5ACC" w14:textId="77777777">
            <w:pPr>
              <w:pStyle w:val="p-table"/>
              <w:jc w:val="right"/>
              <w:rPr>
                <w:sz w:val="16"/>
                <w:szCs w:val="16"/>
              </w:rPr>
            </w:pPr>
            <w:r w:rsidRPr="00FC58B7">
              <w:rPr>
                <w:sz w:val="16"/>
                <w:szCs w:val="16"/>
              </w:rPr>
              <w:t>‒</w:t>
            </w:r>
            <w:r w:rsidRPr="00FC58B7">
              <w:rPr>
                <w:sz w:val="16"/>
                <w:szCs w:val="16"/>
              </w:rPr>
              <w:t xml:space="preserve"> 0,2</w:t>
            </w:r>
          </w:p>
        </w:tc>
      </w:tr>
      <w:tr w:rsidR="002D4B1D" w:rsidTr="00FC58B7" w14:paraId="1CB7D7B9" w14:textId="77777777">
        <w:trPr>
          <w:trHeight w:val="227"/>
        </w:trPr>
        <w:tc>
          <w:tcPr>
            <w:tcW w:w="340" w:type="dxa"/>
            <w:tcMar>
              <w:right w:w="28" w:type="dxa"/>
            </w:tcMar>
            <w:vAlign w:val="center"/>
          </w:tcPr>
          <w:p w:rsidRPr="00FC58B7" w:rsidR="002D4B1D" w:rsidRDefault="004C1C78" w14:paraId="447C0E76" w14:textId="77777777">
            <w:pPr>
              <w:pStyle w:val="p-table"/>
              <w:rPr>
                <w:sz w:val="16"/>
                <w:szCs w:val="16"/>
              </w:rPr>
            </w:pPr>
            <w:r w:rsidRPr="00FC58B7">
              <w:rPr>
                <w:sz w:val="16"/>
                <w:szCs w:val="16"/>
              </w:rPr>
              <w:t>30</w:t>
            </w:r>
          </w:p>
        </w:tc>
        <w:tc>
          <w:tcPr>
            <w:tcW w:w="5954" w:type="dxa"/>
            <w:tcMar>
              <w:left w:w="28" w:type="dxa"/>
              <w:right w:w="28" w:type="dxa"/>
            </w:tcMar>
            <w:vAlign w:val="center"/>
          </w:tcPr>
          <w:p w:rsidRPr="00FC58B7" w:rsidR="002D4B1D" w:rsidRDefault="004C1C78" w14:paraId="6643B0C3" w14:textId="77777777">
            <w:pPr>
              <w:pStyle w:val="p-table"/>
              <w:rPr>
                <w:sz w:val="16"/>
                <w:szCs w:val="16"/>
              </w:rPr>
            </w:pPr>
            <w:r w:rsidRPr="00FC58B7">
              <w:rPr>
                <w:sz w:val="16"/>
                <w:szCs w:val="16"/>
              </w:rPr>
              <w:t xml:space="preserve">Compensatie </w:t>
            </w:r>
            <w:r w:rsidRPr="00FC58B7">
              <w:rPr>
                <w:sz w:val="16"/>
                <w:szCs w:val="16"/>
              </w:rPr>
              <w:t>middengroep en flankerend beleid kinderopvang</w:t>
            </w:r>
          </w:p>
        </w:tc>
        <w:tc>
          <w:tcPr>
            <w:tcW w:w="567" w:type="dxa"/>
            <w:tcMar>
              <w:left w:w="28" w:type="dxa"/>
              <w:right w:w="28" w:type="dxa"/>
            </w:tcMar>
            <w:vAlign w:val="center"/>
          </w:tcPr>
          <w:p w:rsidRPr="00FC58B7" w:rsidR="002D4B1D" w:rsidP="00FC58B7" w:rsidRDefault="004C1C78" w14:paraId="4DE11842"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4F6C79A3" w14:textId="77777777">
            <w:pPr>
              <w:pStyle w:val="p-table"/>
              <w:jc w:val="right"/>
              <w:rPr>
                <w:sz w:val="16"/>
                <w:szCs w:val="16"/>
              </w:rPr>
            </w:pPr>
            <w:r w:rsidRPr="00FC58B7">
              <w:rPr>
                <w:sz w:val="16"/>
                <w:szCs w:val="16"/>
              </w:rPr>
              <w:t>0,3</w:t>
            </w:r>
          </w:p>
        </w:tc>
        <w:tc>
          <w:tcPr>
            <w:tcW w:w="567" w:type="dxa"/>
            <w:tcMar>
              <w:left w:w="28" w:type="dxa"/>
              <w:right w:w="28" w:type="dxa"/>
            </w:tcMar>
            <w:vAlign w:val="center"/>
          </w:tcPr>
          <w:p w:rsidRPr="00FC58B7" w:rsidR="002D4B1D" w:rsidP="00FC58B7" w:rsidRDefault="004C1C78" w14:paraId="0F833E01" w14:textId="77777777">
            <w:pPr>
              <w:pStyle w:val="p-table"/>
              <w:jc w:val="right"/>
              <w:rPr>
                <w:sz w:val="16"/>
                <w:szCs w:val="16"/>
              </w:rPr>
            </w:pPr>
            <w:r w:rsidRPr="00FC58B7">
              <w:rPr>
                <w:sz w:val="16"/>
                <w:szCs w:val="16"/>
              </w:rPr>
              <w:t>0,8</w:t>
            </w:r>
          </w:p>
        </w:tc>
        <w:tc>
          <w:tcPr>
            <w:tcW w:w="567" w:type="dxa"/>
            <w:tcMar>
              <w:left w:w="28" w:type="dxa"/>
              <w:right w:w="28" w:type="dxa"/>
            </w:tcMar>
            <w:vAlign w:val="center"/>
          </w:tcPr>
          <w:p w:rsidRPr="00FC58B7" w:rsidR="002D4B1D" w:rsidP="00FC58B7" w:rsidRDefault="004C1C78" w14:paraId="38EE7365" w14:textId="77777777">
            <w:pPr>
              <w:pStyle w:val="p-table"/>
              <w:jc w:val="right"/>
              <w:rPr>
                <w:sz w:val="16"/>
                <w:szCs w:val="16"/>
              </w:rPr>
            </w:pPr>
            <w:r w:rsidRPr="00FC58B7">
              <w:rPr>
                <w:sz w:val="16"/>
                <w:szCs w:val="16"/>
              </w:rPr>
              <w:t>1,0</w:t>
            </w:r>
          </w:p>
        </w:tc>
        <w:tc>
          <w:tcPr>
            <w:tcW w:w="567" w:type="dxa"/>
            <w:tcMar>
              <w:left w:w="28" w:type="dxa"/>
              <w:right w:w="28" w:type="dxa"/>
            </w:tcMar>
            <w:vAlign w:val="center"/>
          </w:tcPr>
          <w:p w:rsidRPr="00FC58B7" w:rsidR="002D4B1D" w:rsidP="00FC58B7" w:rsidRDefault="004C1C78" w14:paraId="2ECDCB06" w14:textId="77777777">
            <w:pPr>
              <w:pStyle w:val="p-table"/>
              <w:jc w:val="right"/>
              <w:rPr>
                <w:sz w:val="16"/>
                <w:szCs w:val="16"/>
              </w:rPr>
            </w:pPr>
            <w:r w:rsidRPr="00FC58B7">
              <w:rPr>
                <w:sz w:val="16"/>
                <w:szCs w:val="16"/>
              </w:rPr>
              <w:t>0,5</w:t>
            </w:r>
          </w:p>
        </w:tc>
        <w:tc>
          <w:tcPr>
            <w:tcW w:w="565" w:type="dxa"/>
            <w:tcMar>
              <w:left w:w="28" w:type="dxa"/>
              <w:right w:w="28" w:type="dxa"/>
            </w:tcMar>
            <w:vAlign w:val="center"/>
          </w:tcPr>
          <w:p w:rsidRPr="00FC58B7" w:rsidR="002D4B1D" w:rsidP="00FC58B7" w:rsidRDefault="004C1C78" w14:paraId="27F27D26" w14:textId="77777777">
            <w:pPr>
              <w:pStyle w:val="p-table"/>
              <w:jc w:val="right"/>
              <w:rPr>
                <w:sz w:val="16"/>
                <w:szCs w:val="16"/>
              </w:rPr>
            </w:pPr>
            <w:r w:rsidRPr="00FC58B7">
              <w:rPr>
                <w:sz w:val="16"/>
                <w:szCs w:val="16"/>
              </w:rPr>
              <w:t>0,2</w:t>
            </w:r>
          </w:p>
        </w:tc>
      </w:tr>
      <w:tr w:rsidR="002D4B1D" w:rsidTr="00FC58B7" w14:paraId="17A5317A" w14:textId="77777777">
        <w:trPr>
          <w:trHeight w:val="227"/>
        </w:trPr>
        <w:tc>
          <w:tcPr>
            <w:tcW w:w="340" w:type="dxa"/>
            <w:tcMar>
              <w:right w:w="28" w:type="dxa"/>
            </w:tcMar>
            <w:vAlign w:val="center"/>
          </w:tcPr>
          <w:p w:rsidRPr="00FC58B7" w:rsidR="002D4B1D" w:rsidRDefault="004C1C78" w14:paraId="53DBA188" w14:textId="77777777">
            <w:pPr>
              <w:pStyle w:val="p-table"/>
              <w:rPr>
                <w:sz w:val="16"/>
                <w:szCs w:val="16"/>
              </w:rPr>
            </w:pPr>
            <w:r w:rsidRPr="00FC58B7">
              <w:rPr>
                <w:sz w:val="16"/>
                <w:szCs w:val="16"/>
              </w:rPr>
              <w:t>31</w:t>
            </w:r>
          </w:p>
        </w:tc>
        <w:tc>
          <w:tcPr>
            <w:tcW w:w="5954" w:type="dxa"/>
            <w:tcMar>
              <w:left w:w="28" w:type="dxa"/>
              <w:right w:w="28" w:type="dxa"/>
            </w:tcMar>
            <w:vAlign w:val="center"/>
          </w:tcPr>
          <w:p w:rsidRPr="00FC58B7" w:rsidR="002D4B1D" w:rsidRDefault="004C1C78" w14:paraId="2BD0C9A1" w14:textId="77777777">
            <w:pPr>
              <w:pStyle w:val="p-table"/>
              <w:rPr>
                <w:sz w:val="16"/>
                <w:szCs w:val="16"/>
              </w:rPr>
            </w:pPr>
            <w:r w:rsidRPr="00FC58B7">
              <w:rPr>
                <w:sz w:val="16"/>
                <w:szCs w:val="16"/>
              </w:rPr>
              <w:t>Steiler afbouwen recht op WKB (extra knikpunt)</w:t>
            </w:r>
          </w:p>
        </w:tc>
        <w:tc>
          <w:tcPr>
            <w:tcW w:w="567" w:type="dxa"/>
            <w:tcMar>
              <w:left w:w="28" w:type="dxa"/>
              <w:right w:w="28" w:type="dxa"/>
            </w:tcMar>
            <w:vAlign w:val="center"/>
          </w:tcPr>
          <w:p w:rsidRPr="00FC58B7" w:rsidR="002D4B1D" w:rsidP="00FC58B7" w:rsidRDefault="004C1C78" w14:paraId="03D3FC8F"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768CAFF8"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0E47BBE0" w14:textId="77777777">
            <w:pPr>
              <w:pStyle w:val="p-table"/>
              <w:jc w:val="right"/>
              <w:rPr>
                <w:sz w:val="16"/>
                <w:szCs w:val="16"/>
              </w:rPr>
            </w:pPr>
            <w:r w:rsidRPr="00FC58B7">
              <w:rPr>
                <w:sz w:val="16"/>
                <w:szCs w:val="16"/>
              </w:rPr>
              <w:t>‒</w:t>
            </w:r>
            <w:r w:rsidRPr="00FC58B7">
              <w:rPr>
                <w:sz w:val="16"/>
                <w:szCs w:val="16"/>
              </w:rPr>
              <w:t xml:space="preserve"> 0,3</w:t>
            </w:r>
          </w:p>
        </w:tc>
        <w:tc>
          <w:tcPr>
            <w:tcW w:w="567" w:type="dxa"/>
            <w:tcMar>
              <w:left w:w="28" w:type="dxa"/>
              <w:right w:w="28" w:type="dxa"/>
            </w:tcMar>
            <w:vAlign w:val="center"/>
          </w:tcPr>
          <w:p w:rsidRPr="00FC58B7" w:rsidR="002D4B1D" w:rsidP="00FC58B7" w:rsidRDefault="004C1C78" w14:paraId="70FF40BC" w14:textId="77777777">
            <w:pPr>
              <w:pStyle w:val="p-table"/>
              <w:jc w:val="right"/>
              <w:rPr>
                <w:sz w:val="16"/>
                <w:szCs w:val="16"/>
              </w:rPr>
            </w:pPr>
            <w:r w:rsidRPr="00FC58B7">
              <w:rPr>
                <w:sz w:val="16"/>
                <w:szCs w:val="16"/>
              </w:rPr>
              <w:t>‒</w:t>
            </w:r>
            <w:r w:rsidRPr="00FC58B7">
              <w:rPr>
                <w:sz w:val="16"/>
                <w:szCs w:val="16"/>
              </w:rPr>
              <w:t xml:space="preserve"> 0,3</w:t>
            </w:r>
          </w:p>
        </w:tc>
        <w:tc>
          <w:tcPr>
            <w:tcW w:w="567" w:type="dxa"/>
            <w:tcMar>
              <w:left w:w="28" w:type="dxa"/>
              <w:right w:w="28" w:type="dxa"/>
            </w:tcMar>
            <w:vAlign w:val="center"/>
          </w:tcPr>
          <w:p w:rsidRPr="00FC58B7" w:rsidR="002D4B1D" w:rsidP="00FC58B7" w:rsidRDefault="004C1C78" w14:paraId="0B636DA0" w14:textId="77777777">
            <w:pPr>
              <w:pStyle w:val="p-table"/>
              <w:jc w:val="right"/>
              <w:rPr>
                <w:sz w:val="16"/>
                <w:szCs w:val="16"/>
              </w:rPr>
            </w:pPr>
            <w:r w:rsidRPr="00FC58B7">
              <w:rPr>
                <w:sz w:val="16"/>
                <w:szCs w:val="16"/>
              </w:rPr>
              <w:t>‒</w:t>
            </w:r>
            <w:r w:rsidRPr="00FC58B7">
              <w:rPr>
                <w:sz w:val="16"/>
                <w:szCs w:val="16"/>
              </w:rPr>
              <w:t xml:space="preserve"> 0,3</w:t>
            </w:r>
          </w:p>
        </w:tc>
        <w:tc>
          <w:tcPr>
            <w:tcW w:w="565" w:type="dxa"/>
            <w:tcMar>
              <w:left w:w="28" w:type="dxa"/>
              <w:right w:w="28" w:type="dxa"/>
            </w:tcMar>
            <w:vAlign w:val="center"/>
          </w:tcPr>
          <w:p w:rsidRPr="00FC58B7" w:rsidR="002D4B1D" w:rsidP="00FC58B7" w:rsidRDefault="004C1C78" w14:paraId="00715A63" w14:textId="77777777">
            <w:pPr>
              <w:pStyle w:val="p-table"/>
              <w:jc w:val="right"/>
              <w:rPr>
                <w:sz w:val="16"/>
                <w:szCs w:val="16"/>
              </w:rPr>
            </w:pPr>
            <w:r w:rsidRPr="00FC58B7">
              <w:rPr>
                <w:sz w:val="16"/>
                <w:szCs w:val="16"/>
              </w:rPr>
              <w:t>‒</w:t>
            </w:r>
            <w:r w:rsidRPr="00FC58B7">
              <w:rPr>
                <w:sz w:val="16"/>
                <w:szCs w:val="16"/>
              </w:rPr>
              <w:t xml:space="preserve"> 0,3</w:t>
            </w:r>
          </w:p>
        </w:tc>
      </w:tr>
      <w:tr w:rsidR="002D4B1D" w:rsidTr="00FC58B7" w14:paraId="0A80BE8F" w14:textId="77777777">
        <w:trPr>
          <w:trHeight w:val="227"/>
        </w:trPr>
        <w:tc>
          <w:tcPr>
            <w:tcW w:w="340" w:type="dxa"/>
            <w:tcMar>
              <w:right w:w="28" w:type="dxa"/>
            </w:tcMar>
            <w:vAlign w:val="center"/>
          </w:tcPr>
          <w:p w:rsidRPr="00FC58B7" w:rsidR="002D4B1D" w:rsidRDefault="004C1C78" w14:paraId="3767E0ED" w14:textId="77777777">
            <w:pPr>
              <w:pStyle w:val="p-table"/>
              <w:rPr>
                <w:sz w:val="16"/>
                <w:szCs w:val="16"/>
              </w:rPr>
            </w:pPr>
            <w:r w:rsidRPr="00FC58B7">
              <w:rPr>
                <w:sz w:val="16"/>
                <w:szCs w:val="16"/>
              </w:rPr>
              <w:t>32</w:t>
            </w:r>
          </w:p>
        </w:tc>
        <w:tc>
          <w:tcPr>
            <w:tcW w:w="5954" w:type="dxa"/>
            <w:tcMar>
              <w:left w:w="28" w:type="dxa"/>
              <w:right w:w="28" w:type="dxa"/>
            </w:tcMar>
            <w:vAlign w:val="center"/>
          </w:tcPr>
          <w:p w:rsidRPr="00FC58B7" w:rsidR="002D4B1D" w:rsidRDefault="004C1C78" w14:paraId="272CADA4" w14:textId="77777777">
            <w:pPr>
              <w:pStyle w:val="p-table"/>
              <w:rPr>
                <w:sz w:val="16"/>
                <w:szCs w:val="16"/>
              </w:rPr>
            </w:pPr>
            <w:r w:rsidRPr="00FC58B7">
              <w:rPr>
                <w:sz w:val="16"/>
                <w:szCs w:val="16"/>
              </w:rPr>
              <w:t>Hervorming Werkloosheidswet</w:t>
            </w:r>
          </w:p>
        </w:tc>
        <w:tc>
          <w:tcPr>
            <w:tcW w:w="567" w:type="dxa"/>
            <w:tcMar>
              <w:left w:w="28" w:type="dxa"/>
              <w:right w:w="28" w:type="dxa"/>
            </w:tcMar>
            <w:vAlign w:val="center"/>
          </w:tcPr>
          <w:p w:rsidRPr="00FC58B7" w:rsidR="002D4B1D" w:rsidP="00FC58B7" w:rsidRDefault="004C1C78" w14:paraId="780E3DF2"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556B7728"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6C71852" w14:textId="77777777">
            <w:pPr>
              <w:pStyle w:val="p-table"/>
              <w:jc w:val="right"/>
              <w:rPr>
                <w:sz w:val="16"/>
                <w:szCs w:val="16"/>
              </w:rPr>
            </w:pPr>
            <w:r w:rsidRPr="00FC58B7">
              <w:rPr>
                <w:sz w:val="16"/>
                <w:szCs w:val="16"/>
              </w:rPr>
              <w:t>0,2</w:t>
            </w:r>
          </w:p>
        </w:tc>
        <w:tc>
          <w:tcPr>
            <w:tcW w:w="567" w:type="dxa"/>
            <w:tcMar>
              <w:left w:w="28" w:type="dxa"/>
              <w:right w:w="28" w:type="dxa"/>
            </w:tcMar>
            <w:vAlign w:val="center"/>
          </w:tcPr>
          <w:p w:rsidRPr="00FC58B7" w:rsidR="002D4B1D" w:rsidP="00FC58B7" w:rsidRDefault="004C1C78" w14:paraId="6EFCACA5"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6E78323F" w14:textId="77777777">
            <w:pPr>
              <w:pStyle w:val="p-table"/>
              <w:jc w:val="right"/>
              <w:rPr>
                <w:sz w:val="16"/>
                <w:szCs w:val="16"/>
              </w:rPr>
            </w:pPr>
            <w:r w:rsidRPr="00FC58B7">
              <w:rPr>
                <w:sz w:val="16"/>
                <w:szCs w:val="16"/>
              </w:rPr>
              <w:t>‒</w:t>
            </w:r>
            <w:r w:rsidRPr="00FC58B7">
              <w:rPr>
                <w:sz w:val="16"/>
                <w:szCs w:val="16"/>
              </w:rPr>
              <w:t xml:space="preserve"> 0,2</w:t>
            </w:r>
          </w:p>
        </w:tc>
        <w:tc>
          <w:tcPr>
            <w:tcW w:w="565" w:type="dxa"/>
            <w:tcMar>
              <w:left w:w="28" w:type="dxa"/>
              <w:right w:w="28" w:type="dxa"/>
            </w:tcMar>
            <w:vAlign w:val="center"/>
          </w:tcPr>
          <w:p w:rsidRPr="00FC58B7" w:rsidR="002D4B1D" w:rsidP="00FC58B7" w:rsidRDefault="004C1C78" w14:paraId="142C81EB" w14:textId="77777777">
            <w:pPr>
              <w:pStyle w:val="p-table"/>
              <w:jc w:val="right"/>
              <w:rPr>
                <w:sz w:val="16"/>
                <w:szCs w:val="16"/>
              </w:rPr>
            </w:pPr>
            <w:r w:rsidRPr="00FC58B7">
              <w:rPr>
                <w:sz w:val="16"/>
                <w:szCs w:val="16"/>
              </w:rPr>
              <w:t>‒</w:t>
            </w:r>
            <w:r w:rsidRPr="00FC58B7">
              <w:rPr>
                <w:sz w:val="16"/>
                <w:szCs w:val="16"/>
              </w:rPr>
              <w:t xml:space="preserve"> 0,2</w:t>
            </w:r>
          </w:p>
        </w:tc>
      </w:tr>
      <w:tr w:rsidR="002D4B1D" w:rsidTr="00FC58B7" w14:paraId="37E86DEC" w14:textId="77777777">
        <w:trPr>
          <w:trHeight w:val="227"/>
        </w:trPr>
        <w:tc>
          <w:tcPr>
            <w:tcW w:w="340" w:type="dxa"/>
            <w:tcMar>
              <w:right w:w="28" w:type="dxa"/>
            </w:tcMar>
            <w:vAlign w:val="center"/>
          </w:tcPr>
          <w:p w:rsidRPr="00FC58B7" w:rsidR="002D4B1D" w:rsidRDefault="004C1C78" w14:paraId="081B318B" w14:textId="77777777">
            <w:pPr>
              <w:pStyle w:val="p-table"/>
              <w:rPr>
                <w:sz w:val="16"/>
                <w:szCs w:val="16"/>
              </w:rPr>
            </w:pPr>
            <w:r w:rsidRPr="00FC58B7">
              <w:rPr>
                <w:sz w:val="16"/>
                <w:szCs w:val="16"/>
              </w:rPr>
              <w:t>33</w:t>
            </w:r>
          </w:p>
        </w:tc>
        <w:tc>
          <w:tcPr>
            <w:tcW w:w="5954" w:type="dxa"/>
            <w:tcMar>
              <w:left w:w="28" w:type="dxa"/>
              <w:right w:w="28" w:type="dxa"/>
            </w:tcMar>
            <w:vAlign w:val="center"/>
          </w:tcPr>
          <w:p w:rsidRPr="00FC58B7" w:rsidR="002D4B1D" w:rsidRDefault="004C1C78" w14:paraId="164860D0" w14:textId="77777777">
            <w:pPr>
              <w:pStyle w:val="p-table"/>
              <w:rPr>
                <w:sz w:val="16"/>
                <w:szCs w:val="16"/>
              </w:rPr>
            </w:pPr>
            <w:r w:rsidRPr="00FC58B7">
              <w:rPr>
                <w:sz w:val="16"/>
                <w:szCs w:val="16"/>
              </w:rPr>
              <w:t xml:space="preserve">Schrappen bezuiniging </w:t>
            </w:r>
            <w:r w:rsidRPr="00FC58B7">
              <w:rPr>
                <w:sz w:val="16"/>
                <w:szCs w:val="16"/>
              </w:rPr>
              <w:t>kinderopvang</w:t>
            </w:r>
          </w:p>
        </w:tc>
        <w:tc>
          <w:tcPr>
            <w:tcW w:w="567" w:type="dxa"/>
            <w:tcMar>
              <w:left w:w="28" w:type="dxa"/>
              <w:right w:w="28" w:type="dxa"/>
            </w:tcMar>
            <w:vAlign w:val="center"/>
          </w:tcPr>
          <w:p w:rsidRPr="00FC58B7" w:rsidR="002D4B1D" w:rsidP="00FC58B7" w:rsidRDefault="004C1C78" w14:paraId="71B6D1B1"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0D97741B"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064DEC94" w14:textId="77777777">
            <w:pPr>
              <w:pStyle w:val="p-table"/>
              <w:jc w:val="right"/>
              <w:rPr>
                <w:sz w:val="16"/>
                <w:szCs w:val="16"/>
              </w:rPr>
            </w:pPr>
            <w:r w:rsidRPr="00FC58B7">
              <w:rPr>
                <w:sz w:val="16"/>
                <w:szCs w:val="16"/>
              </w:rPr>
              <w:t>0,2</w:t>
            </w:r>
          </w:p>
        </w:tc>
        <w:tc>
          <w:tcPr>
            <w:tcW w:w="567" w:type="dxa"/>
            <w:tcMar>
              <w:left w:w="28" w:type="dxa"/>
              <w:right w:w="28" w:type="dxa"/>
            </w:tcMar>
            <w:vAlign w:val="center"/>
          </w:tcPr>
          <w:p w:rsidRPr="00FC58B7" w:rsidR="002D4B1D" w:rsidP="00FC58B7" w:rsidRDefault="004C1C78" w14:paraId="7679A927" w14:textId="77777777">
            <w:pPr>
              <w:pStyle w:val="p-table"/>
              <w:jc w:val="right"/>
              <w:rPr>
                <w:sz w:val="16"/>
                <w:szCs w:val="16"/>
              </w:rPr>
            </w:pPr>
            <w:r w:rsidRPr="00FC58B7">
              <w:rPr>
                <w:sz w:val="16"/>
                <w:szCs w:val="16"/>
              </w:rPr>
              <w:t>0,2</w:t>
            </w:r>
          </w:p>
        </w:tc>
        <w:tc>
          <w:tcPr>
            <w:tcW w:w="567" w:type="dxa"/>
            <w:tcMar>
              <w:left w:w="28" w:type="dxa"/>
              <w:right w:w="28" w:type="dxa"/>
            </w:tcMar>
            <w:vAlign w:val="center"/>
          </w:tcPr>
          <w:p w:rsidRPr="00FC58B7" w:rsidR="002D4B1D" w:rsidP="00FC58B7" w:rsidRDefault="004C1C78" w14:paraId="345B30A2" w14:textId="77777777">
            <w:pPr>
              <w:pStyle w:val="p-table"/>
              <w:jc w:val="right"/>
              <w:rPr>
                <w:sz w:val="16"/>
                <w:szCs w:val="16"/>
              </w:rPr>
            </w:pPr>
            <w:r w:rsidRPr="00FC58B7">
              <w:rPr>
                <w:sz w:val="16"/>
                <w:szCs w:val="16"/>
              </w:rPr>
              <w:t>0,3</w:t>
            </w:r>
          </w:p>
        </w:tc>
        <w:tc>
          <w:tcPr>
            <w:tcW w:w="565" w:type="dxa"/>
            <w:tcMar>
              <w:left w:w="28" w:type="dxa"/>
              <w:right w:w="28" w:type="dxa"/>
            </w:tcMar>
            <w:vAlign w:val="center"/>
          </w:tcPr>
          <w:p w:rsidRPr="00FC58B7" w:rsidR="002D4B1D" w:rsidP="00FC58B7" w:rsidRDefault="004C1C78" w14:paraId="29658D3F" w14:textId="77777777">
            <w:pPr>
              <w:pStyle w:val="p-table"/>
              <w:jc w:val="right"/>
              <w:rPr>
                <w:sz w:val="16"/>
                <w:szCs w:val="16"/>
              </w:rPr>
            </w:pPr>
            <w:r w:rsidRPr="00FC58B7">
              <w:rPr>
                <w:sz w:val="16"/>
                <w:szCs w:val="16"/>
              </w:rPr>
              <w:t>0,3</w:t>
            </w:r>
          </w:p>
        </w:tc>
      </w:tr>
      <w:tr w:rsidR="002D4B1D" w:rsidTr="00FC58B7" w14:paraId="63116B5D" w14:textId="77777777">
        <w:trPr>
          <w:trHeight w:val="227"/>
        </w:trPr>
        <w:tc>
          <w:tcPr>
            <w:tcW w:w="340" w:type="dxa"/>
            <w:tcMar>
              <w:right w:w="28" w:type="dxa"/>
            </w:tcMar>
            <w:vAlign w:val="center"/>
          </w:tcPr>
          <w:p w:rsidRPr="00FC58B7" w:rsidR="002D4B1D" w:rsidRDefault="004C1C78" w14:paraId="6ACDCDE0" w14:textId="77777777">
            <w:pPr>
              <w:pStyle w:val="p-table"/>
              <w:rPr>
                <w:sz w:val="16"/>
                <w:szCs w:val="16"/>
              </w:rPr>
            </w:pPr>
            <w:r w:rsidRPr="00FC58B7">
              <w:rPr>
                <w:sz w:val="16"/>
                <w:szCs w:val="16"/>
              </w:rPr>
              <w:t>34</w:t>
            </w:r>
          </w:p>
        </w:tc>
        <w:tc>
          <w:tcPr>
            <w:tcW w:w="5954" w:type="dxa"/>
            <w:tcMar>
              <w:left w:w="28" w:type="dxa"/>
              <w:right w:w="28" w:type="dxa"/>
            </w:tcMar>
            <w:vAlign w:val="center"/>
          </w:tcPr>
          <w:p w:rsidRPr="00FC58B7" w:rsidR="002D4B1D" w:rsidRDefault="004C1C78" w14:paraId="745FEDBA" w14:textId="77777777">
            <w:pPr>
              <w:pStyle w:val="p-table"/>
              <w:rPr>
                <w:sz w:val="16"/>
                <w:szCs w:val="16"/>
              </w:rPr>
            </w:pPr>
            <w:r w:rsidRPr="00FC58B7">
              <w:rPr>
                <w:sz w:val="16"/>
                <w:szCs w:val="16"/>
              </w:rPr>
              <w:t>OCTAS (</w:t>
            </w:r>
            <w:proofErr w:type="spellStart"/>
            <w:r w:rsidRPr="00FC58B7">
              <w:rPr>
                <w:sz w:val="16"/>
                <w:szCs w:val="16"/>
              </w:rPr>
              <w:t>struc</w:t>
            </w:r>
            <w:proofErr w:type="spellEnd"/>
            <w:r w:rsidRPr="00FC58B7">
              <w:rPr>
                <w:sz w:val="16"/>
                <w:szCs w:val="16"/>
              </w:rPr>
              <w:t>. 197 mln.)</w:t>
            </w:r>
          </w:p>
        </w:tc>
        <w:tc>
          <w:tcPr>
            <w:tcW w:w="567" w:type="dxa"/>
            <w:tcMar>
              <w:left w:w="28" w:type="dxa"/>
              <w:right w:w="28" w:type="dxa"/>
            </w:tcMar>
            <w:vAlign w:val="center"/>
          </w:tcPr>
          <w:p w:rsidRPr="00FC58B7" w:rsidR="002D4B1D" w:rsidP="00FC58B7" w:rsidRDefault="004C1C78" w14:paraId="1F2FF361"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0D989EFE"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3182614"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4079A2C2"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565CFFC"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7DE8B269" w14:textId="77777777">
            <w:pPr>
              <w:pStyle w:val="p-table"/>
              <w:jc w:val="right"/>
              <w:rPr>
                <w:sz w:val="16"/>
                <w:szCs w:val="16"/>
              </w:rPr>
            </w:pPr>
            <w:r w:rsidRPr="00FC58B7">
              <w:rPr>
                <w:sz w:val="16"/>
                <w:szCs w:val="16"/>
              </w:rPr>
              <w:t>0,0</w:t>
            </w:r>
          </w:p>
        </w:tc>
      </w:tr>
      <w:tr w:rsidR="002D4B1D" w:rsidTr="00FC58B7" w14:paraId="379BB87D" w14:textId="77777777">
        <w:trPr>
          <w:trHeight w:val="227"/>
        </w:trPr>
        <w:tc>
          <w:tcPr>
            <w:tcW w:w="340" w:type="dxa"/>
            <w:tcMar>
              <w:right w:w="28" w:type="dxa"/>
            </w:tcMar>
            <w:vAlign w:val="center"/>
          </w:tcPr>
          <w:p w:rsidRPr="00FC58B7" w:rsidR="002D4B1D" w:rsidRDefault="004C1C78" w14:paraId="2E50CD7E" w14:textId="77777777">
            <w:pPr>
              <w:pStyle w:val="p-table"/>
              <w:rPr>
                <w:sz w:val="16"/>
                <w:szCs w:val="16"/>
              </w:rPr>
            </w:pPr>
            <w:r w:rsidRPr="00FC58B7">
              <w:rPr>
                <w:sz w:val="16"/>
                <w:szCs w:val="16"/>
              </w:rPr>
              <w:t>35</w:t>
            </w:r>
          </w:p>
        </w:tc>
        <w:tc>
          <w:tcPr>
            <w:tcW w:w="5954" w:type="dxa"/>
            <w:tcMar>
              <w:left w:w="28" w:type="dxa"/>
              <w:right w:w="28" w:type="dxa"/>
            </w:tcMar>
            <w:vAlign w:val="center"/>
          </w:tcPr>
          <w:p w:rsidRPr="00FC58B7" w:rsidR="002D4B1D" w:rsidRDefault="004C1C78" w14:paraId="6CE8142B" w14:textId="77777777">
            <w:pPr>
              <w:pStyle w:val="p-table"/>
              <w:rPr>
                <w:sz w:val="16"/>
                <w:szCs w:val="16"/>
              </w:rPr>
            </w:pPr>
            <w:r w:rsidRPr="00FC58B7">
              <w:rPr>
                <w:sz w:val="16"/>
                <w:szCs w:val="16"/>
              </w:rPr>
              <w:t>Afromen Envelop Groepen in de knel</w:t>
            </w:r>
          </w:p>
        </w:tc>
        <w:tc>
          <w:tcPr>
            <w:tcW w:w="567" w:type="dxa"/>
            <w:tcMar>
              <w:left w:w="28" w:type="dxa"/>
              <w:right w:w="28" w:type="dxa"/>
            </w:tcMar>
            <w:vAlign w:val="center"/>
          </w:tcPr>
          <w:p w:rsidRPr="00FC58B7" w:rsidR="002D4B1D" w:rsidP="00FC58B7" w:rsidRDefault="004C1C78" w14:paraId="1E5A94B5"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407AA90"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052722BE"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496C90FD"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5031C10" w14:textId="77777777">
            <w:pPr>
              <w:pStyle w:val="p-table"/>
              <w:jc w:val="right"/>
              <w:rPr>
                <w:sz w:val="16"/>
                <w:szCs w:val="16"/>
              </w:rPr>
            </w:pPr>
            <w:r w:rsidRPr="00FC58B7">
              <w:rPr>
                <w:sz w:val="16"/>
                <w:szCs w:val="16"/>
              </w:rPr>
              <w:t>‒</w:t>
            </w:r>
            <w:r w:rsidRPr="00FC58B7">
              <w:rPr>
                <w:sz w:val="16"/>
                <w:szCs w:val="16"/>
              </w:rPr>
              <w:t xml:space="preserve"> 0,2</w:t>
            </w:r>
          </w:p>
        </w:tc>
        <w:tc>
          <w:tcPr>
            <w:tcW w:w="565" w:type="dxa"/>
            <w:tcMar>
              <w:left w:w="28" w:type="dxa"/>
              <w:right w:w="28" w:type="dxa"/>
            </w:tcMar>
            <w:vAlign w:val="center"/>
          </w:tcPr>
          <w:p w:rsidRPr="00FC58B7" w:rsidR="002D4B1D" w:rsidP="00FC58B7" w:rsidRDefault="004C1C78" w14:paraId="43589011" w14:textId="77777777">
            <w:pPr>
              <w:pStyle w:val="p-table"/>
              <w:jc w:val="right"/>
              <w:rPr>
                <w:sz w:val="16"/>
                <w:szCs w:val="16"/>
              </w:rPr>
            </w:pPr>
            <w:r w:rsidRPr="00FC58B7">
              <w:rPr>
                <w:sz w:val="16"/>
                <w:szCs w:val="16"/>
              </w:rPr>
              <w:t>‒</w:t>
            </w:r>
            <w:r w:rsidRPr="00FC58B7">
              <w:rPr>
                <w:sz w:val="16"/>
                <w:szCs w:val="16"/>
              </w:rPr>
              <w:t xml:space="preserve"> 0,2</w:t>
            </w:r>
          </w:p>
        </w:tc>
      </w:tr>
      <w:tr w:rsidR="002D4B1D" w:rsidTr="00FC58B7" w14:paraId="17E370A1" w14:textId="77777777">
        <w:trPr>
          <w:trHeight w:val="227"/>
        </w:trPr>
        <w:tc>
          <w:tcPr>
            <w:tcW w:w="340" w:type="dxa"/>
            <w:tcMar>
              <w:right w:w="28" w:type="dxa"/>
            </w:tcMar>
            <w:vAlign w:val="center"/>
          </w:tcPr>
          <w:p w:rsidRPr="00FC58B7" w:rsidR="002D4B1D" w:rsidRDefault="004C1C78" w14:paraId="6C0164DB" w14:textId="77777777">
            <w:pPr>
              <w:pStyle w:val="p-table"/>
              <w:rPr>
                <w:sz w:val="16"/>
                <w:szCs w:val="16"/>
              </w:rPr>
            </w:pPr>
            <w:r w:rsidRPr="00FC58B7">
              <w:rPr>
                <w:sz w:val="16"/>
                <w:szCs w:val="16"/>
              </w:rPr>
              <w:t>36</w:t>
            </w:r>
          </w:p>
        </w:tc>
        <w:tc>
          <w:tcPr>
            <w:tcW w:w="5954" w:type="dxa"/>
            <w:tcMar>
              <w:left w:w="28" w:type="dxa"/>
              <w:right w:w="28" w:type="dxa"/>
            </w:tcMar>
            <w:vAlign w:val="center"/>
          </w:tcPr>
          <w:p w:rsidRPr="00FC58B7" w:rsidR="002D4B1D" w:rsidRDefault="004C1C78" w14:paraId="0C871069" w14:textId="77777777">
            <w:pPr>
              <w:pStyle w:val="p-table"/>
              <w:rPr>
                <w:sz w:val="16"/>
                <w:szCs w:val="16"/>
              </w:rPr>
            </w:pPr>
            <w:r w:rsidRPr="00FC58B7">
              <w:rPr>
                <w:sz w:val="16"/>
                <w:szCs w:val="16"/>
              </w:rPr>
              <w:t>Overig SZW</w:t>
            </w:r>
          </w:p>
        </w:tc>
        <w:tc>
          <w:tcPr>
            <w:tcW w:w="567" w:type="dxa"/>
            <w:tcMar>
              <w:left w:w="28" w:type="dxa"/>
              <w:right w:w="28" w:type="dxa"/>
            </w:tcMar>
            <w:vAlign w:val="center"/>
          </w:tcPr>
          <w:p w:rsidRPr="00FC58B7" w:rsidR="002D4B1D" w:rsidP="00FC58B7" w:rsidRDefault="004C1C78" w14:paraId="348D4085" w14:textId="77777777">
            <w:pPr>
              <w:pStyle w:val="p-table"/>
              <w:jc w:val="right"/>
              <w:rPr>
                <w:sz w:val="16"/>
                <w:szCs w:val="16"/>
              </w:rPr>
            </w:pPr>
            <w:r w:rsidRPr="00FC58B7">
              <w:rPr>
                <w:sz w:val="16"/>
                <w:szCs w:val="16"/>
              </w:rPr>
              <w:t>‒</w:t>
            </w:r>
            <w:r w:rsidRPr="00FC58B7">
              <w:rPr>
                <w:sz w:val="16"/>
                <w:szCs w:val="16"/>
              </w:rPr>
              <w:t xml:space="preserve"> 0,2</w:t>
            </w:r>
          </w:p>
        </w:tc>
        <w:tc>
          <w:tcPr>
            <w:tcW w:w="567" w:type="dxa"/>
            <w:tcMar>
              <w:left w:w="28" w:type="dxa"/>
              <w:right w:w="28" w:type="dxa"/>
            </w:tcMar>
            <w:vAlign w:val="center"/>
          </w:tcPr>
          <w:p w:rsidRPr="00FC58B7" w:rsidR="002D4B1D" w:rsidP="00FC58B7" w:rsidRDefault="004C1C78" w14:paraId="29F106E2"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EA1DA67"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42447424"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572850EF"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40B5C215" w14:textId="77777777">
            <w:pPr>
              <w:pStyle w:val="p-table"/>
              <w:jc w:val="right"/>
              <w:rPr>
                <w:sz w:val="16"/>
                <w:szCs w:val="16"/>
              </w:rPr>
            </w:pPr>
            <w:r w:rsidRPr="00FC58B7">
              <w:rPr>
                <w:sz w:val="16"/>
                <w:szCs w:val="16"/>
              </w:rPr>
              <w:t>‒</w:t>
            </w:r>
            <w:r w:rsidRPr="00FC58B7">
              <w:rPr>
                <w:sz w:val="16"/>
                <w:szCs w:val="16"/>
              </w:rPr>
              <w:t xml:space="preserve"> 0,1</w:t>
            </w:r>
          </w:p>
        </w:tc>
      </w:tr>
      <w:tr w:rsidR="002D4B1D" w:rsidTr="00FC58B7" w14:paraId="6B27A42B" w14:textId="77777777">
        <w:trPr>
          <w:trHeight w:val="227"/>
        </w:trPr>
        <w:tc>
          <w:tcPr>
            <w:tcW w:w="340" w:type="dxa"/>
            <w:tcMar>
              <w:right w:w="28" w:type="dxa"/>
            </w:tcMar>
          </w:tcPr>
          <w:p w:rsidRPr="00FC58B7" w:rsidR="002D4B1D" w:rsidRDefault="002D4B1D" w14:paraId="0B649188" w14:textId="77777777">
            <w:pPr>
              <w:pStyle w:val="p-table"/>
              <w:rPr>
                <w:sz w:val="16"/>
                <w:szCs w:val="16"/>
              </w:rPr>
            </w:pPr>
          </w:p>
        </w:tc>
        <w:tc>
          <w:tcPr>
            <w:tcW w:w="5954" w:type="dxa"/>
            <w:tcMar>
              <w:left w:w="28" w:type="dxa"/>
              <w:right w:w="28" w:type="dxa"/>
            </w:tcMar>
            <w:vAlign w:val="center"/>
          </w:tcPr>
          <w:p w:rsidRPr="00FC58B7" w:rsidR="002D4B1D" w:rsidRDefault="004C1C78" w14:paraId="2C2FB4FF" w14:textId="77777777">
            <w:pPr>
              <w:pStyle w:val="p-table"/>
              <w:rPr>
                <w:b/>
                <w:sz w:val="16"/>
                <w:szCs w:val="16"/>
              </w:rPr>
            </w:pPr>
            <w:r w:rsidRPr="00FC58B7">
              <w:rPr>
                <w:b/>
                <w:sz w:val="16"/>
                <w:szCs w:val="16"/>
              </w:rPr>
              <w:t>Gemeenten/Jeugd</w:t>
            </w:r>
          </w:p>
        </w:tc>
        <w:tc>
          <w:tcPr>
            <w:tcW w:w="567" w:type="dxa"/>
            <w:tcMar>
              <w:left w:w="28" w:type="dxa"/>
              <w:right w:w="28" w:type="dxa"/>
            </w:tcMar>
            <w:vAlign w:val="center"/>
          </w:tcPr>
          <w:p w:rsidRPr="00FC58B7" w:rsidR="002D4B1D" w:rsidP="00FC58B7" w:rsidRDefault="004C1C78" w14:paraId="3D3F6305" w14:textId="77777777">
            <w:pPr>
              <w:pStyle w:val="p-table"/>
              <w:jc w:val="right"/>
              <w:rPr>
                <w:b/>
                <w:sz w:val="16"/>
                <w:szCs w:val="16"/>
              </w:rPr>
            </w:pPr>
            <w:r w:rsidRPr="00FC58B7">
              <w:rPr>
                <w:b/>
                <w:sz w:val="16"/>
                <w:szCs w:val="16"/>
              </w:rPr>
              <w:t>0,4</w:t>
            </w:r>
          </w:p>
        </w:tc>
        <w:tc>
          <w:tcPr>
            <w:tcW w:w="567" w:type="dxa"/>
            <w:tcMar>
              <w:left w:w="28" w:type="dxa"/>
              <w:right w:w="28" w:type="dxa"/>
            </w:tcMar>
            <w:vAlign w:val="center"/>
          </w:tcPr>
          <w:p w:rsidRPr="00FC58B7" w:rsidR="002D4B1D" w:rsidP="00FC58B7" w:rsidRDefault="004C1C78" w14:paraId="43C67C20" w14:textId="77777777">
            <w:pPr>
              <w:pStyle w:val="p-table"/>
              <w:jc w:val="right"/>
              <w:rPr>
                <w:b/>
                <w:sz w:val="16"/>
                <w:szCs w:val="16"/>
              </w:rPr>
            </w:pPr>
            <w:r w:rsidRPr="00FC58B7">
              <w:rPr>
                <w:b/>
                <w:sz w:val="16"/>
                <w:szCs w:val="16"/>
              </w:rPr>
              <w:t>1,3</w:t>
            </w:r>
          </w:p>
        </w:tc>
        <w:tc>
          <w:tcPr>
            <w:tcW w:w="567" w:type="dxa"/>
            <w:tcMar>
              <w:left w:w="28" w:type="dxa"/>
              <w:right w:w="28" w:type="dxa"/>
            </w:tcMar>
            <w:vAlign w:val="center"/>
          </w:tcPr>
          <w:p w:rsidRPr="00FC58B7" w:rsidR="002D4B1D" w:rsidP="00FC58B7" w:rsidRDefault="004C1C78" w14:paraId="3094B224" w14:textId="77777777">
            <w:pPr>
              <w:pStyle w:val="p-table"/>
              <w:jc w:val="right"/>
              <w:rPr>
                <w:b/>
                <w:sz w:val="16"/>
                <w:szCs w:val="16"/>
              </w:rPr>
            </w:pPr>
            <w:r w:rsidRPr="00FC58B7">
              <w:rPr>
                <w:b/>
                <w:sz w:val="16"/>
                <w:szCs w:val="16"/>
              </w:rPr>
              <w:t>1,3</w:t>
            </w:r>
          </w:p>
        </w:tc>
        <w:tc>
          <w:tcPr>
            <w:tcW w:w="567" w:type="dxa"/>
            <w:tcMar>
              <w:left w:w="28" w:type="dxa"/>
              <w:right w:w="28" w:type="dxa"/>
            </w:tcMar>
            <w:vAlign w:val="center"/>
          </w:tcPr>
          <w:p w:rsidRPr="00FC58B7" w:rsidR="002D4B1D" w:rsidP="00FC58B7" w:rsidRDefault="004C1C78" w14:paraId="5382D2BD" w14:textId="77777777">
            <w:pPr>
              <w:pStyle w:val="p-table"/>
              <w:jc w:val="right"/>
              <w:rPr>
                <w:b/>
                <w:sz w:val="16"/>
                <w:szCs w:val="16"/>
              </w:rPr>
            </w:pPr>
            <w:r w:rsidRPr="00FC58B7">
              <w:rPr>
                <w:b/>
                <w:sz w:val="16"/>
                <w:szCs w:val="16"/>
              </w:rPr>
              <w:t>0,0</w:t>
            </w:r>
          </w:p>
        </w:tc>
        <w:tc>
          <w:tcPr>
            <w:tcW w:w="567" w:type="dxa"/>
            <w:tcMar>
              <w:left w:w="28" w:type="dxa"/>
              <w:right w:w="28" w:type="dxa"/>
            </w:tcMar>
            <w:vAlign w:val="center"/>
          </w:tcPr>
          <w:p w:rsidRPr="00FC58B7" w:rsidR="002D4B1D" w:rsidP="00FC58B7" w:rsidRDefault="004C1C78" w14:paraId="5CDB7752" w14:textId="77777777">
            <w:pPr>
              <w:pStyle w:val="p-table"/>
              <w:jc w:val="right"/>
              <w:rPr>
                <w:b/>
                <w:sz w:val="16"/>
                <w:szCs w:val="16"/>
              </w:rPr>
            </w:pPr>
            <w:r w:rsidRPr="00FC58B7">
              <w:rPr>
                <w:b/>
                <w:sz w:val="16"/>
                <w:szCs w:val="16"/>
              </w:rPr>
              <w:t>0,0</w:t>
            </w:r>
          </w:p>
        </w:tc>
        <w:tc>
          <w:tcPr>
            <w:tcW w:w="565" w:type="dxa"/>
            <w:tcMar>
              <w:left w:w="28" w:type="dxa"/>
              <w:right w:w="28" w:type="dxa"/>
            </w:tcMar>
            <w:vAlign w:val="center"/>
          </w:tcPr>
          <w:p w:rsidRPr="00FC58B7" w:rsidR="002D4B1D" w:rsidP="00FC58B7" w:rsidRDefault="004C1C78" w14:paraId="6A7D7CBF" w14:textId="77777777">
            <w:pPr>
              <w:pStyle w:val="p-table"/>
              <w:jc w:val="right"/>
              <w:rPr>
                <w:b/>
                <w:sz w:val="16"/>
                <w:szCs w:val="16"/>
              </w:rPr>
            </w:pPr>
            <w:r w:rsidRPr="00FC58B7">
              <w:rPr>
                <w:b/>
                <w:sz w:val="16"/>
                <w:szCs w:val="16"/>
              </w:rPr>
              <w:t>0,0</w:t>
            </w:r>
          </w:p>
        </w:tc>
      </w:tr>
      <w:tr w:rsidR="002D4B1D" w:rsidTr="00FC58B7" w14:paraId="26401F6C" w14:textId="77777777">
        <w:trPr>
          <w:trHeight w:val="227"/>
        </w:trPr>
        <w:tc>
          <w:tcPr>
            <w:tcW w:w="340" w:type="dxa"/>
            <w:tcMar>
              <w:right w:w="28" w:type="dxa"/>
            </w:tcMar>
            <w:vAlign w:val="center"/>
          </w:tcPr>
          <w:p w:rsidRPr="00FC58B7" w:rsidR="002D4B1D" w:rsidRDefault="004C1C78" w14:paraId="6AD1FE54" w14:textId="77777777">
            <w:pPr>
              <w:pStyle w:val="p-table"/>
              <w:rPr>
                <w:sz w:val="16"/>
                <w:szCs w:val="16"/>
              </w:rPr>
            </w:pPr>
            <w:r w:rsidRPr="00FC58B7">
              <w:rPr>
                <w:sz w:val="16"/>
                <w:szCs w:val="16"/>
              </w:rPr>
              <w:t>37</w:t>
            </w:r>
          </w:p>
        </w:tc>
        <w:tc>
          <w:tcPr>
            <w:tcW w:w="5954" w:type="dxa"/>
            <w:tcMar>
              <w:left w:w="28" w:type="dxa"/>
              <w:right w:w="28" w:type="dxa"/>
            </w:tcMar>
            <w:vAlign w:val="center"/>
          </w:tcPr>
          <w:p w:rsidRPr="00FC58B7" w:rsidR="002D4B1D" w:rsidRDefault="004C1C78" w14:paraId="1516CE56" w14:textId="77777777">
            <w:pPr>
              <w:pStyle w:val="p-table"/>
              <w:rPr>
                <w:sz w:val="16"/>
                <w:szCs w:val="16"/>
              </w:rPr>
            </w:pPr>
            <w:r w:rsidRPr="00FC58B7">
              <w:rPr>
                <w:sz w:val="16"/>
                <w:szCs w:val="16"/>
              </w:rPr>
              <w:t>Gemeenten/Jeugd extra middelen</w:t>
            </w:r>
          </w:p>
        </w:tc>
        <w:tc>
          <w:tcPr>
            <w:tcW w:w="567" w:type="dxa"/>
            <w:tcMar>
              <w:left w:w="28" w:type="dxa"/>
              <w:right w:w="28" w:type="dxa"/>
            </w:tcMar>
            <w:vAlign w:val="center"/>
          </w:tcPr>
          <w:p w:rsidRPr="00FC58B7" w:rsidR="002D4B1D" w:rsidP="00FC58B7" w:rsidRDefault="004C1C78" w14:paraId="26F6696C" w14:textId="77777777">
            <w:pPr>
              <w:pStyle w:val="p-table"/>
              <w:jc w:val="right"/>
              <w:rPr>
                <w:sz w:val="16"/>
                <w:szCs w:val="16"/>
              </w:rPr>
            </w:pPr>
            <w:r w:rsidRPr="00FC58B7">
              <w:rPr>
                <w:sz w:val="16"/>
                <w:szCs w:val="16"/>
              </w:rPr>
              <w:t>0,4</w:t>
            </w:r>
          </w:p>
        </w:tc>
        <w:tc>
          <w:tcPr>
            <w:tcW w:w="567" w:type="dxa"/>
            <w:tcMar>
              <w:left w:w="28" w:type="dxa"/>
              <w:right w:w="28" w:type="dxa"/>
            </w:tcMar>
            <w:vAlign w:val="center"/>
          </w:tcPr>
          <w:p w:rsidRPr="00FC58B7" w:rsidR="002D4B1D" w:rsidP="00FC58B7" w:rsidRDefault="004C1C78" w14:paraId="56372634" w14:textId="77777777">
            <w:pPr>
              <w:pStyle w:val="p-table"/>
              <w:jc w:val="right"/>
              <w:rPr>
                <w:sz w:val="16"/>
                <w:szCs w:val="16"/>
              </w:rPr>
            </w:pPr>
            <w:r w:rsidRPr="00FC58B7">
              <w:rPr>
                <w:sz w:val="16"/>
                <w:szCs w:val="16"/>
              </w:rPr>
              <w:t>1,3</w:t>
            </w:r>
          </w:p>
        </w:tc>
        <w:tc>
          <w:tcPr>
            <w:tcW w:w="567" w:type="dxa"/>
            <w:tcMar>
              <w:left w:w="28" w:type="dxa"/>
              <w:right w:w="28" w:type="dxa"/>
            </w:tcMar>
            <w:vAlign w:val="center"/>
          </w:tcPr>
          <w:p w:rsidRPr="00FC58B7" w:rsidR="002D4B1D" w:rsidP="00FC58B7" w:rsidRDefault="004C1C78" w14:paraId="1CC18E28" w14:textId="77777777">
            <w:pPr>
              <w:pStyle w:val="p-table"/>
              <w:jc w:val="right"/>
              <w:rPr>
                <w:sz w:val="16"/>
                <w:szCs w:val="16"/>
              </w:rPr>
            </w:pPr>
            <w:r w:rsidRPr="00FC58B7">
              <w:rPr>
                <w:sz w:val="16"/>
                <w:szCs w:val="16"/>
              </w:rPr>
              <w:t>1,3</w:t>
            </w:r>
          </w:p>
        </w:tc>
        <w:tc>
          <w:tcPr>
            <w:tcW w:w="567" w:type="dxa"/>
            <w:tcMar>
              <w:left w:w="28" w:type="dxa"/>
              <w:right w:w="28" w:type="dxa"/>
            </w:tcMar>
            <w:vAlign w:val="center"/>
          </w:tcPr>
          <w:p w:rsidRPr="00FC58B7" w:rsidR="002D4B1D" w:rsidP="00FC58B7" w:rsidRDefault="004C1C78" w14:paraId="48775246" w14:textId="77777777">
            <w:pPr>
              <w:pStyle w:val="p-table"/>
              <w:jc w:val="right"/>
              <w:rPr>
                <w:sz w:val="16"/>
                <w:szCs w:val="16"/>
              </w:rPr>
            </w:pPr>
            <w:r w:rsidRPr="00FC58B7">
              <w:rPr>
                <w:sz w:val="16"/>
                <w:szCs w:val="16"/>
              </w:rPr>
              <w:t>0,8</w:t>
            </w:r>
          </w:p>
        </w:tc>
        <w:tc>
          <w:tcPr>
            <w:tcW w:w="567" w:type="dxa"/>
            <w:tcMar>
              <w:left w:w="28" w:type="dxa"/>
              <w:right w:w="28" w:type="dxa"/>
            </w:tcMar>
            <w:vAlign w:val="center"/>
          </w:tcPr>
          <w:p w:rsidRPr="00FC58B7" w:rsidR="002D4B1D" w:rsidP="00FC58B7" w:rsidRDefault="004C1C78" w14:paraId="249C14AF" w14:textId="77777777">
            <w:pPr>
              <w:pStyle w:val="p-table"/>
              <w:jc w:val="right"/>
              <w:rPr>
                <w:sz w:val="16"/>
                <w:szCs w:val="16"/>
              </w:rPr>
            </w:pPr>
            <w:r w:rsidRPr="00FC58B7">
              <w:rPr>
                <w:sz w:val="16"/>
                <w:szCs w:val="16"/>
              </w:rPr>
              <w:t>0,8</w:t>
            </w:r>
          </w:p>
        </w:tc>
        <w:tc>
          <w:tcPr>
            <w:tcW w:w="565" w:type="dxa"/>
            <w:tcMar>
              <w:left w:w="28" w:type="dxa"/>
              <w:right w:w="28" w:type="dxa"/>
            </w:tcMar>
            <w:vAlign w:val="center"/>
          </w:tcPr>
          <w:p w:rsidRPr="00FC58B7" w:rsidR="002D4B1D" w:rsidP="00FC58B7" w:rsidRDefault="004C1C78" w14:paraId="12D23B78" w14:textId="77777777">
            <w:pPr>
              <w:pStyle w:val="p-table"/>
              <w:jc w:val="right"/>
              <w:rPr>
                <w:sz w:val="16"/>
                <w:szCs w:val="16"/>
              </w:rPr>
            </w:pPr>
            <w:r w:rsidRPr="00FC58B7">
              <w:rPr>
                <w:sz w:val="16"/>
                <w:szCs w:val="16"/>
              </w:rPr>
              <w:t>0,8</w:t>
            </w:r>
          </w:p>
        </w:tc>
      </w:tr>
      <w:tr w:rsidR="002D4B1D" w:rsidTr="00FC58B7" w14:paraId="3B487E10" w14:textId="77777777">
        <w:trPr>
          <w:trHeight w:val="227"/>
        </w:trPr>
        <w:tc>
          <w:tcPr>
            <w:tcW w:w="340" w:type="dxa"/>
            <w:tcMar>
              <w:right w:w="28" w:type="dxa"/>
            </w:tcMar>
            <w:vAlign w:val="center"/>
          </w:tcPr>
          <w:p w:rsidRPr="00FC58B7" w:rsidR="002D4B1D" w:rsidRDefault="004C1C78" w14:paraId="050227E3" w14:textId="77777777">
            <w:pPr>
              <w:pStyle w:val="p-table"/>
              <w:rPr>
                <w:sz w:val="16"/>
                <w:szCs w:val="16"/>
              </w:rPr>
            </w:pPr>
            <w:r w:rsidRPr="00FC58B7">
              <w:rPr>
                <w:sz w:val="16"/>
                <w:szCs w:val="16"/>
              </w:rPr>
              <w:t>38</w:t>
            </w:r>
          </w:p>
        </w:tc>
        <w:tc>
          <w:tcPr>
            <w:tcW w:w="5954" w:type="dxa"/>
            <w:tcMar>
              <w:left w:w="28" w:type="dxa"/>
              <w:right w:w="28" w:type="dxa"/>
            </w:tcMar>
            <w:vAlign w:val="center"/>
          </w:tcPr>
          <w:p w:rsidRPr="00FC58B7" w:rsidR="002D4B1D" w:rsidRDefault="004C1C78" w14:paraId="3EC0E50A" w14:textId="77777777">
            <w:pPr>
              <w:pStyle w:val="p-table"/>
              <w:rPr>
                <w:sz w:val="16"/>
                <w:szCs w:val="16"/>
              </w:rPr>
            </w:pPr>
            <w:r w:rsidRPr="00FC58B7">
              <w:rPr>
                <w:sz w:val="16"/>
                <w:szCs w:val="16"/>
              </w:rPr>
              <w:t>Gemeenten/Jeugd maatregelen</w:t>
            </w:r>
          </w:p>
        </w:tc>
        <w:tc>
          <w:tcPr>
            <w:tcW w:w="567" w:type="dxa"/>
            <w:tcMar>
              <w:left w:w="28" w:type="dxa"/>
              <w:right w:w="28" w:type="dxa"/>
            </w:tcMar>
            <w:vAlign w:val="center"/>
          </w:tcPr>
          <w:p w:rsidRPr="00FC58B7" w:rsidR="002D4B1D" w:rsidP="00FC58B7" w:rsidRDefault="004C1C78" w14:paraId="091F859B"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9553E0A"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7639B7FB"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F541AC9" w14:textId="77777777">
            <w:pPr>
              <w:pStyle w:val="p-table"/>
              <w:jc w:val="right"/>
              <w:rPr>
                <w:sz w:val="16"/>
                <w:szCs w:val="16"/>
              </w:rPr>
            </w:pPr>
            <w:r w:rsidRPr="00FC58B7">
              <w:rPr>
                <w:sz w:val="16"/>
                <w:szCs w:val="16"/>
              </w:rPr>
              <w:t>‒</w:t>
            </w:r>
            <w:r w:rsidRPr="00FC58B7">
              <w:rPr>
                <w:sz w:val="16"/>
                <w:szCs w:val="16"/>
              </w:rPr>
              <w:t xml:space="preserve"> 0,8</w:t>
            </w:r>
          </w:p>
        </w:tc>
        <w:tc>
          <w:tcPr>
            <w:tcW w:w="567" w:type="dxa"/>
            <w:tcMar>
              <w:left w:w="28" w:type="dxa"/>
              <w:right w:w="28" w:type="dxa"/>
            </w:tcMar>
            <w:vAlign w:val="center"/>
          </w:tcPr>
          <w:p w:rsidRPr="00FC58B7" w:rsidR="002D4B1D" w:rsidP="00FC58B7" w:rsidRDefault="004C1C78" w14:paraId="78945B92" w14:textId="77777777">
            <w:pPr>
              <w:pStyle w:val="p-table"/>
              <w:jc w:val="right"/>
              <w:rPr>
                <w:sz w:val="16"/>
                <w:szCs w:val="16"/>
              </w:rPr>
            </w:pPr>
            <w:r w:rsidRPr="00FC58B7">
              <w:rPr>
                <w:sz w:val="16"/>
                <w:szCs w:val="16"/>
              </w:rPr>
              <w:t>‒</w:t>
            </w:r>
            <w:r w:rsidRPr="00FC58B7">
              <w:rPr>
                <w:sz w:val="16"/>
                <w:szCs w:val="16"/>
              </w:rPr>
              <w:t xml:space="preserve"> 0,8</w:t>
            </w:r>
          </w:p>
        </w:tc>
        <w:tc>
          <w:tcPr>
            <w:tcW w:w="565" w:type="dxa"/>
            <w:tcMar>
              <w:left w:w="28" w:type="dxa"/>
              <w:right w:w="28" w:type="dxa"/>
            </w:tcMar>
            <w:vAlign w:val="center"/>
          </w:tcPr>
          <w:p w:rsidRPr="00FC58B7" w:rsidR="002D4B1D" w:rsidP="00FC58B7" w:rsidRDefault="004C1C78" w14:paraId="6E89E5F9" w14:textId="77777777">
            <w:pPr>
              <w:pStyle w:val="p-table"/>
              <w:jc w:val="right"/>
              <w:rPr>
                <w:sz w:val="16"/>
                <w:szCs w:val="16"/>
              </w:rPr>
            </w:pPr>
            <w:r w:rsidRPr="00FC58B7">
              <w:rPr>
                <w:sz w:val="16"/>
                <w:szCs w:val="16"/>
              </w:rPr>
              <w:t>‒</w:t>
            </w:r>
            <w:r w:rsidRPr="00FC58B7">
              <w:rPr>
                <w:sz w:val="16"/>
                <w:szCs w:val="16"/>
              </w:rPr>
              <w:t xml:space="preserve"> 0,8</w:t>
            </w:r>
          </w:p>
        </w:tc>
      </w:tr>
      <w:tr w:rsidR="002D4B1D" w:rsidTr="00FC58B7" w14:paraId="5B385EF4" w14:textId="77777777">
        <w:trPr>
          <w:trHeight w:val="227"/>
        </w:trPr>
        <w:tc>
          <w:tcPr>
            <w:tcW w:w="340" w:type="dxa"/>
            <w:tcMar>
              <w:right w:w="28" w:type="dxa"/>
            </w:tcMar>
          </w:tcPr>
          <w:p w:rsidRPr="00FC58B7" w:rsidR="002D4B1D" w:rsidRDefault="002D4B1D" w14:paraId="67190859" w14:textId="77777777">
            <w:pPr>
              <w:pStyle w:val="p-table"/>
              <w:rPr>
                <w:sz w:val="16"/>
                <w:szCs w:val="16"/>
              </w:rPr>
            </w:pPr>
          </w:p>
        </w:tc>
        <w:tc>
          <w:tcPr>
            <w:tcW w:w="5954" w:type="dxa"/>
            <w:tcMar>
              <w:left w:w="28" w:type="dxa"/>
              <w:right w:w="28" w:type="dxa"/>
            </w:tcMar>
            <w:vAlign w:val="center"/>
          </w:tcPr>
          <w:p w:rsidRPr="00FC58B7" w:rsidR="002D4B1D" w:rsidRDefault="004C1C78" w14:paraId="466224AF" w14:textId="77777777">
            <w:pPr>
              <w:pStyle w:val="p-table"/>
              <w:rPr>
                <w:b/>
                <w:sz w:val="16"/>
                <w:szCs w:val="16"/>
              </w:rPr>
            </w:pPr>
            <w:r w:rsidRPr="00FC58B7">
              <w:rPr>
                <w:b/>
                <w:sz w:val="16"/>
                <w:szCs w:val="16"/>
              </w:rPr>
              <w:t>Huren</w:t>
            </w:r>
          </w:p>
        </w:tc>
        <w:tc>
          <w:tcPr>
            <w:tcW w:w="567" w:type="dxa"/>
            <w:tcMar>
              <w:left w:w="28" w:type="dxa"/>
              <w:right w:w="28" w:type="dxa"/>
            </w:tcMar>
            <w:vAlign w:val="center"/>
          </w:tcPr>
          <w:p w:rsidRPr="00FC58B7" w:rsidR="002D4B1D" w:rsidP="00FC58B7" w:rsidRDefault="004C1C78" w14:paraId="3E262C0F" w14:textId="77777777">
            <w:pPr>
              <w:pStyle w:val="p-table"/>
              <w:jc w:val="right"/>
              <w:rPr>
                <w:b/>
                <w:sz w:val="16"/>
                <w:szCs w:val="16"/>
              </w:rPr>
            </w:pPr>
            <w:r w:rsidRPr="00FC58B7">
              <w:rPr>
                <w:b/>
                <w:sz w:val="16"/>
                <w:szCs w:val="16"/>
              </w:rPr>
              <w:t>‒</w:t>
            </w:r>
            <w:r w:rsidRPr="00FC58B7">
              <w:rPr>
                <w:b/>
                <w:sz w:val="16"/>
                <w:szCs w:val="16"/>
              </w:rPr>
              <w:t xml:space="preserve"> 0,1</w:t>
            </w:r>
          </w:p>
        </w:tc>
        <w:tc>
          <w:tcPr>
            <w:tcW w:w="567" w:type="dxa"/>
            <w:tcMar>
              <w:left w:w="28" w:type="dxa"/>
              <w:right w:w="28" w:type="dxa"/>
            </w:tcMar>
            <w:vAlign w:val="center"/>
          </w:tcPr>
          <w:p w:rsidRPr="00FC58B7" w:rsidR="002D4B1D" w:rsidP="00FC58B7" w:rsidRDefault="004C1C78" w14:paraId="59751729" w14:textId="77777777">
            <w:pPr>
              <w:pStyle w:val="p-table"/>
              <w:jc w:val="right"/>
              <w:rPr>
                <w:b/>
                <w:sz w:val="16"/>
                <w:szCs w:val="16"/>
              </w:rPr>
            </w:pPr>
            <w:r w:rsidRPr="00FC58B7">
              <w:rPr>
                <w:b/>
                <w:sz w:val="16"/>
                <w:szCs w:val="16"/>
              </w:rPr>
              <w:t>0,8</w:t>
            </w:r>
          </w:p>
        </w:tc>
        <w:tc>
          <w:tcPr>
            <w:tcW w:w="567" w:type="dxa"/>
            <w:tcMar>
              <w:left w:w="28" w:type="dxa"/>
              <w:right w:w="28" w:type="dxa"/>
            </w:tcMar>
            <w:vAlign w:val="center"/>
          </w:tcPr>
          <w:p w:rsidRPr="00FC58B7" w:rsidR="002D4B1D" w:rsidP="00FC58B7" w:rsidRDefault="004C1C78" w14:paraId="7C066651" w14:textId="77777777">
            <w:pPr>
              <w:pStyle w:val="p-table"/>
              <w:jc w:val="right"/>
              <w:rPr>
                <w:b/>
                <w:sz w:val="16"/>
                <w:szCs w:val="16"/>
              </w:rPr>
            </w:pPr>
            <w:r w:rsidRPr="00FC58B7">
              <w:rPr>
                <w:b/>
                <w:sz w:val="16"/>
                <w:szCs w:val="16"/>
              </w:rPr>
              <w:t>‒</w:t>
            </w:r>
            <w:r w:rsidRPr="00FC58B7">
              <w:rPr>
                <w:b/>
                <w:sz w:val="16"/>
                <w:szCs w:val="16"/>
              </w:rPr>
              <w:t xml:space="preserve"> 0,1</w:t>
            </w:r>
          </w:p>
        </w:tc>
        <w:tc>
          <w:tcPr>
            <w:tcW w:w="567" w:type="dxa"/>
            <w:tcMar>
              <w:left w:w="28" w:type="dxa"/>
              <w:right w:w="28" w:type="dxa"/>
            </w:tcMar>
            <w:vAlign w:val="center"/>
          </w:tcPr>
          <w:p w:rsidRPr="00FC58B7" w:rsidR="002D4B1D" w:rsidP="00FC58B7" w:rsidRDefault="004C1C78" w14:paraId="1C903D3F" w14:textId="77777777">
            <w:pPr>
              <w:pStyle w:val="p-table"/>
              <w:jc w:val="right"/>
              <w:rPr>
                <w:b/>
                <w:sz w:val="16"/>
                <w:szCs w:val="16"/>
              </w:rPr>
            </w:pPr>
            <w:r w:rsidRPr="00FC58B7">
              <w:rPr>
                <w:b/>
                <w:sz w:val="16"/>
                <w:szCs w:val="16"/>
              </w:rPr>
              <w:t>‒</w:t>
            </w:r>
            <w:r w:rsidRPr="00FC58B7">
              <w:rPr>
                <w:b/>
                <w:sz w:val="16"/>
                <w:szCs w:val="16"/>
              </w:rPr>
              <w:t xml:space="preserve"> 0,1</w:t>
            </w:r>
          </w:p>
        </w:tc>
        <w:tc>
          <w:tcPr>
            <w:tcW w:w="567" w:type="dxa"/>
            <w:tcMar>
              <w:left w:w="28" w:type="dxa"/>
              <w:right w:w="28" w:type="dxa"/>
            </w:tcMar>
            <w:vAlign w:val="center"/>
          </w:tcPr>
          <w:p w:rsidRPr="00FC58B7" w:rsidR="002D4B1D" w:rsidP="00FC58B7" w:rsidRDefault="004C1C78" w14:paraId="648A4B43" w14:textId="77777777">
            <w:pPr>
              <w:pStyle w:val="p-table"/>
              <w:jc w:val="right"/>
              <w:rPr>
                <w:b/>
                <w:sz w:val="16"/>
                <w:szCs w:val="16"/>
              </w:rPr>
            </w:pPr>
            <w:r w:rsidRPr="00FC58B7">
              <w:rPr>
                <w:b/>
                <w:sz w:val="16"/>
                <w:szCs w:val="16"/>
              </w:rPr>
              <w:t>‒</w:t>
            </w:r>
            <w:r w:rsidRPr="00FC58B7">
              <w:rPr>
                <w:b/>
                <w:sz w:val="16"/>
                <w:szCs w:val="16"/>
              </w:rPr>
              <w:t xml:space="preserve"> 0,5</w:t>
            </w:r>
          </w:p>
        </w:tc>
        <w:tc>
          <w:tcPr>
            <w:tcW w:w="565" w:type="dxa"/>
            <w:tcMar>
              <w:left w:w="28" w:type="dxa"/>
              <w:right w:w="28" w:type="dxa"/>
            </w:tcMar>
            <w:vAlign w:val="center"/>
          </w:tcPr>
          <w:p w:rsidRPr="00FC58B7" w:rsidR="002D4B1D" w:rsidP="00FC58B7" w:rsidRDefault="004C1C78" w14:paraId="28763E14" w14:textId="77777777">
            <w:pPr>
              <w:pStyle w:val="p-table"/>
              <w:jc w:val="right"/>
              <w:rPr>
                <w:b/>
                <w:sz w:val="16"/>
                <w:szCs w:val="16"/>
              </w:rPr>
            </w:pPr>
            <w:r w:rsidRPr="00FC58B7">
              <w:rPr>
                <w:b/>
                <w:sz w:val="16"/>
                <w:szCs w:val="16"/>
              </w:rPr>
              <w:t>‒</w:t>
            </w:r>
            <w:r w:rsidRPr="00FC58B7">
              <w:rPr>
                <w:b/>
                <w:sz w:val="16"/>
                <w:szCs w:val="16"/>
              </w:rPr>
              <w:t xml:space="preserve"> 0,5</w:t>
            </w:r>
          </w:p>
        </w:tc>
      </w:tr>
      <w:tr w:rsidR="002D4B1D" w:rsidTr="00FC58B7" w14:paraId="56CE33E8" w14:textId="77777777">
        <w:trPr>
          <w:trHeight w:val="227"/>
        </w:trPr>
        <w:tc>
          <w:tcPr>
            <w:tcW w:w="340" w:type="dxa"/>
            <w:tcMar>
              <w:right w:w="28" w:type="dxa"/>
            </w:tcMar>
            <w:vAlign w:val="center"/>
          </w:tcPr>
          <w:p w:rsidRPr="00FC58B7" w:rsidR="002D4B1D" w:rsidRDefault="004C1C78" w14:paraId="1C9FA0BE" w14:textId="77777777">
            <w:pPr>
              <w:pStyle w:val="p-table"/>
              <w:rPr>
                <w:sz w:val="16"/>
                <w:szCs w:val="16"/>
              </w:rPr>
            </w:pPr>
            <w:r w:rsidRPr="00FC58B7">
              <w:rPr>
                <w:sz w:val="16"/>
                <w:szCs w:val="16"/>
              </w:rPr>
              <w:t>39</w:t>
            </w:r>
          </w:p>
        </w:tc>
        <w:tc>
          <w:tcPr>
            <w:tcW w:w="5954" w:type="dxa"/>
            <w:tcMar>
              <w:left w:w="28" w:type="dxa"/>
              <w:right w:w="28" w:type="dxa"/>
            </w:tcMar>
            <w:vAlign w:val="center"/>
          </w:tcPr>
          <w:p w:rsidRPr="00FC58B7" w:rsidR="002D4B1D" w:rsidRDefault="004C1C78" w14:paraId="32E6544B" w14:textId="77777777">
            <w:pPr>
              <w:pStyle w:val="p-table"/>
              <w:rPr>
                <w:sz w:val="16"/>
                <w:szCs w:val="16"/>
              </w:rPr>
            </w:pPr>
            <w:r w:rsidRPr="00FC58B7">
              <w:rPr>
                <w:sz w:val="16"/>
                <w:szCs w:val="16"/>
              </w:rPr>
              <w:t>Schrappen huurverhoging 2025 en 2026</w:t>
            </w:r>
          </w:p>
        </w:tc>
        <w:tc>
          <w:tcPr>
            <w:tcW w:w="567" w:type="dxa"/>
            <w:tcMar>
              <w:left w:w="28" w:type="dxa"/>
              <w:right w:w="28" w:type="dxa"/>
            </w:tcMar>
            <w:vAlign w:val="center"/>
          </w:tcPr>
          <w:p w:rsidRPr="00FC58B7" w:rsidR="002D4B1D" w:rsidP="00FC58B7" w:rsidRDefault="004C1C78" w14:paraId="493C8EB9"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333C2201" w14:textId="77777777">
            <w:pPr>
              <w:pStyle w:val="p-table"/>
              <w:jc w:val="right"/>
              <w:rPr>
                <w:sz w:val="16"/>
                <w:szCs w:val="16"/>
              </w:rPr>
            </w:pPr>
            <w:r w:rsidRPr="00FC58B7">
              <w:rPr>
                <w:sz w:val="16"/>
                <w:szCs w:val="16"/>
              </w:rPr>
              <w:t>‒</w:t>
            </w:r>
            <w:r w:rsidRPr="00FC58B7">
              <w:rPr>
                <w:sz w:val="16"/>
                <w:szCs w:val="16"/>
              </w:rPr>
              <w:t xml:space="preserve"> 0,4</w:t>
            </w:r>
          </w:p>
        </w:tc>
        <w:tc>
          <w:tcPr>
            <w:tcW w:w="567" w:type="dxa"/>
            <w:tcMar>
              <w:left w:w="28" w:type="dxa"/>
              <w:right w:w="28" w:type="dxa"/>
            </w:tcMar>
            <w:vAlign w:val="center"/>
          </w:tcPr>
          <w:p w:rsidRPr="00FC58B7" w:rsidR="002D4B1D" w:rsidP="00FC58B7" w:rsidRDefault="004C1C78" w14:paraId="24F14F31" w14:textId="77777777">
            <w:pPr>
              <w:pStyle w:val="p-table"/>
              <w:jc w:val="right"/>
              <w:rPr>
                <w:sz w:val="16"/>
                <w:szCs w:val="16"/>
              </w:rPr>
            </w:pPr>
            <w:r w:rsidRPr="00FC58B7">
              <w:rPr>
                <w:sz w:val="16"/>
                <w:szCs w:val="16"/>
              </w:rPr>
              <w:t>‒</w:t>
            </w:r>
            <w:r w:rsidRPr="00FC58B7">
              <w:rPr>
                <w:sz w:val="16"/>
                <w:szCs w:val="16"/>
              </w:rPr>
              <w:t xml:space="preserve"> 0,5</w:t>
            </w:r>
          </w:p>
        </w:tc>
        <w:tc>
          <w:tcPr>
            <w:tcW w:w="567" w:type="dxa"/>
            <w:tcMar>
              <w:left w:w="28" w:type="dxa"/>
              <w:right w:w="28" w:type="dxa"/>
            </w:tcMar>
            <w:vAlign w:val="center"/>
          </w:tcPr>
          <w:p w:rsidRPr="00FC58B7" w:rsidR="002D4B1D" w:rsidP="00FC58B7" w:rsidRDefault="004C1C78" w14:paraId="5877C192" w14:textId="77777777">
            <w:pPr>
              <w:pStyle w:val="p-table"/>
              <w:jc w:val="right"/>
              <w:rPr>
                <w:sz w:val="16"/>
                <w:szCs w:val="16"/>
              </w:rPr>
            </w:pPr>
            <w:r w:rsidRPr="00FC58B7">
              <w:rPr>
                <w:sz w:val="16"/>
                <w:szCs w:val="16"/>
              </w:rPr>
              <w:t>‒</w:t>
            </w:r>
            <w:r w:rsidRPr="00FC58B7">
              <w:rPr>
                <w:sz w:val="16"/>
                <w:szCs w:val="16"/>
              </w:rPr>
              <w:t xml:space="preserve"> 0,5</w:t>
            </w:r>
          </w:p>
        </w:tc>
        <w:tc>
          <w:tcPr>
            <w:tcW w:w="567" w:type="dxa"/>
            <w:tcMar>
              <w:left w:w="28" w:type="dxa"/>
              <w:right w:w="28" w:type="dxa"/>
            </w:tcMar>
            <w:vAlign w:val="center"/>
          </w:tcPr>
          <w:p w:rsidRPr="00FC58B7" w:rsidR="002D4B1D" w:rsidP="00FC58B7" w:rsidRDefault="004C1C78" w14:paraId="0549F5C7" w14:textId="77777777">
            <w:pPr>
              <w:pStyle w:val="p-table"/>
              <w:jc w:val="right"/>
              <w:rPr>
                <w:sz w:val="16"/>
                <w:szCs w:val="16"/>
              </w:rPr>
            </w:pPr>
            <w:r w:rsidRPr="00FC58B7">
              <w:rPr>
                <w:sz w:val="16"/>
                <w:szCs w:val="16"/>
              </w:rPr>
              <w:t>‒</w:t>
            </w:r>
            <w:r w:rsidRPr="00FC58B7">
              <w:rPr>
                <w:sz w:val="16"/>
                <w:szCs w:val="16"/>
              </w:rPr>
              <w:t xml:space="preserve"> 0,5</w:t>
            </w:r>
          </w:p>
        </w:tc>
        <w:tc>
          <w:tcPr>
            <w:tcW w:w="565" w:type="dxa"/>
            <w:tcMar>
              <w:left w:w="28" w:type="dxa"/>
              <w:right w:w="28" w:type="dxa"/>
            </w:tcMar>
            <w:vAlign w:val="center"/>
          </w:tcPr>
          <w:p w:rsidRPr="00FC58B7" w:rsidR="002D4B1D" w:rsidP="00FC58B7" w:rsidRDefault="004C1C78" w14:paraId="016690D0" w14:textId="77777777">
            <w:pPr>
              <w:pStyle w:val="p-table"/>
              <w:jc w:val="right"/>
              <w:rPr>
                <w:sz w:val="16"/>
                <w:szCs w:val="16"/>
              </w:rPr>
            </w:pPr>
            <w:r w:rsidRPr="00FC58B7">
              <w:rPr>
                <w:sz w:val="16"/>
                <w:szCs w:val="16"/>
              </w:rPr>
              <w:t>‒</w:t>
            </w:r>
            <w:r w:rsidRPr="00FC58B7">
              <w:rPr>
                <w:sz w:val="16"/>
                <w:szCs w:val="16"/>
              </w:rPr>
              <w:t xml:space="preserve"> 0,5</w:t>
            </w:r>
          </w:p>
        </w:tc>
      </w:tr>
      <w:tr w:rsidR="002D4B1D" w:rsidTr="00FC58B7" w14:paraId="3611F408" w14:textId="77777777">
        <w:trPr>
          <w:trHeight w:val="227"/>
        </w:trPr>
        <w:tc>
          <w:tcPr>
            <w:tcW w:w="340" w:type="dxa"/>
            <w:tcMar>
              <w:right w:w="28" w:type="dxa"/>
            </w:tcMar>
            <w:vAlign w:val="center"/>
          </w:tcPr>
          <w:p w:rsidRPr="00FC58B7" w:rsidR="002D4B1D" w:rsidRDefault="004C1C78" w14:paraId="3FAA3BE6" w14:textId="77777777">
            <w:pPr>
              <w:pStyle w:val="p-table"/>
              <w:rPr>
                <w:sz w:val="16"/>
                <w:szCs w:val="16"/>
              </w:rPr>
            </w:pPr>
            <w:r w:rsidRPr="00FC58B7">
              <w:rPr>
                <w:sz w:val="16"/>
                <w:szCs w:val="16"/>
              </w:rPr>
              <w:t>40</w:t>
            </w:r>
          </w:p>
        </w:tc>
        <w:tc>
          <w:tcPr>
            <w:tcW w:w="5954" w:type="dxa"/>
            <w:tcMar>
              <w:left w:w="28" w:type="dxa"/>
              <w:right w:w="28" w:type="dxa"/>
            </w:tcMar>
            <w:vAlign w:val="center"/>
          </w:tcPr>
          <w:p w:rsidRPr="00FC58B7" w:rsidR="002D4B1D" w:rsidRDefault="004C1C78" w14:paraId="00C8CC16" w14:textId="77777777">
            <w:pPr>
              <w:pStyle w:val="p-table"/>
              <w:rPr>
                <w:sz w:val="16"/>
                <w:szCs w:val="16"/>
              </w:rPr>
            </w:pPr>
            <w:r w:rsidRPr="00FC58B7">
              <w:rPr>
                <w:sz w:val="16"/>
                <w:szCs w:val="16"/>
              </w:rPr>
              <w:t>Investeren sociale huur</w:t>
            </w:r>
          </w:p>
        </w:tc>
        <w:tc>
          <w:tcPr>
            <w:tcW w:w="567" w:type="dxa"/>
            <w:tcMar>
              <w:left w:w="28" w:type="dxa"/>
              <w:right w:w="28" w:type="dxa"/>
            </w:tcMar>
            <w:vAlign w:val="center"/>
          </w:tcPr>
          <w:p w:rsidRPr="00FC58B7" w:rsidR="002D4B1D" w:rsidP="00FC58B7" w:rsidRDefault="004C1C78" w14:paraId="324A2031"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0C1B41E" w14:textId="77777777">
            <w:pPr>
              <w:pStyle w:val="p-table"/>
              <w:jc w:val="right"/>
              <w:rPr>
                <w:sz w:val="16"/>
                <w:szCs w:val="16"/>
              </w:rPr>
            </w:pPr>
            <w:r w:rsidRPr="00FC58B7">
              <w:rPr>
                <w:sz w:val="16"/>
                <w:szCs w:val="16"/>
              </w:rPr>
              <w:t>0,3</w:t>
            </w:r>
          </w:p>
        </w:tc>
        <w:tc>
          <w:tcPr>
            <w:tcW w:w="567" w:type="dxa"/>
            <w:tcMar>
              <w:left w:w="28" w:type="dxa"/>
              <w:right w:w="28" w:type="dxa"/>
            </w:tcMar>
            <w:vAlign w:val="center"/>
          </w:tcPr>
          <w:p w:rsidRPr="00FC58B7" w:rsidR="002D4B1D" w:rsidP="00FC58B7" w:rsidRDefault="004C1C78" w14:paraId="0227D0B6" w14:textId="77777777">
            <w:pPr>
              <w:pStyle w:val="p-table"/>
              <w:jc w:val="right"/>
              <w:rPr>
                <w:sz w:val="16"/>
                <w:szCs w:val="16"/>
              </w:rPr>
            </w:pPr>
            <w:r w:rsidRPr="00FC58B7">
              <w:rPr>
                <w:sz w:val="16"/>
                <w:szCs w:val="16"/>
              </w:rPr>
              <w:t>0,4</w:t>
            </w:r>
          </w:p>
        </w:tc>
        <w:tc>
          <w:tcPr>
            <w:tcW w:w="567" w:type="dxa"/>
            <w:tcMar>
              <w:left w:w="28" w:type="dxa"/>
              <w:right w:w="28" w:type="dxa"/>
            </w:tcMar>
            <w:vAlign w:val="center"/>
          </w:tcPr>
          <w:p w:rsidRPr="00FC58B7" w:rsidR="002D4B1D" w:rsidP="00FC58B7" w:rsidRDefault="004C1C78" w14:paraId="4C7E7DD4" w14:textId="77777777">
            <w:pPr>
              <w:pStyle w:val="p-table"/>
              <w:jc w:val="right"/>
              <w:rPr>
                <w:sz w:val="16"/>
                <w:szCs w:val="16"/>
              </w:rPr>
            </w:pPr>
            <w:r w:rsidRPr="00FC58B7">
              <w:rPr>
                <w:sz w:val="16"/>
                <w:szCs w:val="16"/>
              </w:rPr>
              <w:t>0,4</w:t>
            </w:r>
          </w:p>
        </w:tc>
        <w:tc>
          <w:tcPr>
            <w:tcW w:w="567" w:type="dxa"/>
            <w:tcMar>
              <w:left w:w="28" w:type="dxa"/>
              <w:right w:w="28" w:type="dxa"/>
            </w:tcMar>
            <w:vAlign w:val="center"/>
          </w:tcPr>
          <w:p w:rsidRPr="00FC58B7" w:rsidR="002D4B1D" w:rsidP="00FC58B7" w:rsidRDefault="004C1C78" w14:paraId="2BAE1233"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4FFCF363" w14:textId="77777777">
            <w:pPr>
              <w:pStyle w:val="p-table"/>
              <w:jc w:val="right"/>
              <w:rPr>
                <w:sz w:val="16"/>
                <w:szCs w:val="16"/>
              </w:rPr>
            </w:pPr>
            <w:r w:rsidRPr="00FC58B7">
              <w:rPr>
                <w:sz w:val="16"/>
                <w:szCs w:val="16"/>
              </w:rPr>
              <w:t>0,0</w:t>
            </w:r>
          </w:p>
        </w:tc>
      </w:tr>
      <w:tr w:rsidR="002D4B1D" w:rsidTr="00FC58B7" w14:paraId="240399AC" w14:textId="77777777">
        <w:trPr>
          <w:trHeight w:val="227"/>
        </w:trPr>
        <w:tc>
          <w:tcPr>
            <w:tcW w:w="340" w:type="dxa"/>
            <w:tcMar>
              <w:right w:w="28" w:type="dxa"/>
            </w:tcMar>
            <w:vAlign w:val="center"/>
          </w:tcPr>
          <w:p w:rsidRPr="00FC58B7" w:rsidR="002D4B1D" w:rsidRDefault="004C1C78" w14:paraId="69CBB34A" w14:textId="77777777">
            <w:pPr>
              <w:pStyle w:val="p-table"/>
              <w:rPr>
                <w:sz w:val="16"/>
                <w:szCs w:val="16"/>
              </w:rPr>
            </w:pPr>
            <w:r w:rsidRPr="00FC58B7">
              <w:rPr>
                <w:sz w:val="16"/>
                <w:szCs w:val="16"/>
              </w:rPr>
              <w:t>41</w:t>
            </w:r>
          </w:p>
        </w:tc>
        <w:tc>
          <w:tcPr>
            <w:tcW w:w="5954" w:type="dxa"/>
            <w:tcMar>
              <w:left w:w="28" w:type="dxa"/>
              <w:right w:w="28" w:type="dxa"/>
            </w:tcMar>
            <w:vAlign w:val="center"/>
          </w:tcPr>
          <w:p w:rsidRPr="00FC58B7" w:rsidR="002D4B1D" w:rsidRDefault="004C1C78" w14:paraId="46AA1CA9" w14:textId="77777777">
            <w:pPr>
              <w:pStyle w:val="p-table"/>
              <w:rPr>
                <w:sz w:val="16"/>
                <w:szCs w:val="16"/>
              </w:rPr>
            </w:pPr>
            <w:r w:rsidRPr="00FC58B7">
              <w:rPr>
                <w:sz w:val="16"/>
                <w:szCs w:val="16"/>
              </w:rPr>
              <w:t>Verhogen huurtoeslag (boodschappenbonus)</w:t>
            </w:r>
          </w:p>
        </w:tc>
        <w:tc>
          <w:tcPr>
            <w:tcW w:w="567" w:type="dxa"/>
            <w:tcMar>
              <w:left w:w="28" w:type="dxa"/>
              <w:right w:w="28" w:type="dxa"/>
            </w:tcMar>
            <w:vAlign w:val="center"/>
          </w:tcPr>
          <w:p w:rsidRPr="00FC58B7" w:rsidR="002D4B1D" w:rsidP="00FC58B7" w:rsidRDefault="004C1C78" w14:paraId="071A6620"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1ACC8E3A" w14:textId="77777777">
            <w:pPr>
              <w:pStyle w:val="p-table"/>
              <w:jc w:val="right"/>
              <w:rPr>
                <w:sz w:val="16"/>
                <w:szCs w:val="16"/>
              </w:rPr>
            </w:pPr>
            <w:r w:rsidRPr="00FC58B7">
              <w:rPr>
                <w:sz w:val="16"/>
                <w:szCs w:val="16"/>
              </w:rPr>
              <w:t>0,9</w:t>
            </w:r>
          </w:p>
        </w:tc>
        <w:tc>
          <w:tcPr>
            <w:tcW w:w="567" w:type="dxa"/>
            <w:tcMar>
              <w:left w:w="28" w:type="dxa"/>
              <w:right w:w="28" w:type="dxa"/>
            </w:tcMar>
            <w:vAlign w:val="center"/>
          </w:tcPr>
          <w:p w:rsidRPr="00FC58B7" w:rsidR="002D4B1D" w:rsidP="00FC58B7" w:rsidRDefault="004C1C78" w14:paraId="34790E2E"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2321BCA6"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04F0026"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51C59575" w14:textId="77777777">
            <w:pPr>
              <w:pStyle w:val="p-table"/>
              <w:jc w:val="right"/>
              <w:rPr>
                <w:sz w:val="16"/>
                <w:szCs w:val="16"/>
              </w:rPr>
            </w:pPr>
            <w:r w:rsidRPr="00FC58B7">
              <w:rPr>
                <w:sz w:val="16"/>
                <w:szCs w:val="16"/>
              </w:rPr>
              <w:t>0,0</w:t>
            </w:r>
          </w:p>
        </w:tc>
      </w:tr>
      <w:tr w:rsidR="002D4B1D" w:rsidTr="00FC58B7" w14:paraId="525DFB8B" w14:textId="77777777">
        <w:trPr>
          <w:trHeight w:val="227"/>
        </w:trPr>
        <w:tc>
          <w:tcPr>
            <w:tcW w:w="340" w:type="dxa"/>
            <w:tcMar>
              <w:right w:w="28" w:type="dxa"/>
            </w:tcMar>
          </w:tcPr>
          <w:p w:rsidRPr="00FC58B7" w:rsidR="002D4B1D" w:rsidRDefault="002D4B1D" w14:paraId="392B321A" w14:textId="77777777">
            <w:pPr>
              <w:pStyle w:val="p-table"/>
              <w:rPr>
                <w:sz w:val="16"/>
                <w:szCs w:val="16"/>
              </w:rPr>
            </w:pPr>
          </w:p>
        </w:tc>
        <w:tc>
          <w:tcPr>
            <w:tcW w:w="5954" w:type="dxa"/>
            <w:tcMar>
              <w:left w:w="28" w:type="dxa"/>
              <w:right w:w="28" w:type="dxa"/>
            </w:tcMar>
            <w:vAlign w:val="center"/>
          </w:tcPr>
          <w:p w:rsidRPr="00FC58B7" w:rsidR="002D4B1D" w:rsidRDefault="004C1C78" w14:paraId="492DE863" w14:textId="77777777">
            <w:pPr>
              <w:pStyle w:val="p-table"/>
              <w:rPr>
                <w:b/>
                <w:sz w:val="16"/>
                <w:szCs w:val="16"/>
              </w:rPr>
            </w:pPr>
            <w:r w:rsidRPr="00FC58B7">
              <w:rPr>
                <w:b/>
                <w:sz w:val="16"/>
                <w:szCs w:val="16"/>
              </w:rPr>
              <w:t>Infrastructuur</w:t>
            </w:r>
          </w:p>
        </w:tc>
        <w:tc>
          <w:tcPr>
            <w:tcW w:w="567" w:type="dxa"/>
            <w:tcMar>
              <w:left w:w="28" w:type="dxa"/>
              <w:right w:w="28" w:type="dxa"/>
            </w:tcMar>
            <w:vAlign w:val="center"/>
          </w:tcPr>
          <w:p w:rsidRPr="00FC58B7" w:rsidR="002D4B1D" w:rsidP="00FC58B7" w:rsidRDefault="004C1C78" w14:paraId="0138E8BF" w14:textId="77777777">
            <w:pPr>
              <w:pStyle w:val="p-table"/>
              <w:jc w:val="right"/>
              <w:rPr>
                <w:b/>
                <w:sz w:val="16"/>
                <w:szCs w:val="16"/>
              </w:rPr>
            </w:pPr>
            <w:r w:rsidRPr="00FC58B7">
              <w:rPr>
                <w:b/>
                <w:sz w:val="16"/>
                <w:szCs w:val="16"/>
              </w:rPr>
              <w:t>0,0</w:t>
            </w:r>
          </w:p>
        </w:tc>
        <w:tc>
          <w:tcPr>
            <w:tcW w:w="567" w:type="dxa"/>
            <w:tcMar>
              <w:left w:w="28" w:type="dxa"/>
              <w:right w:w="28" w:type="dxa"/>
            </w:tcMar>
            <w:vAlign w:val="center"/>
          </w:tcPr>
          <w:p w:rsidRPr="00FC58B7" w:rsidR="002D4B1D" w:rsidP="00FC58B7" w:rsidRDefault="004C1C78" w14:paraId="7F45A580" w14:textId="77777777">
            <w:pPr>
              <w:pStyle w:val="p-table"/>
              <w:jc w:val="right"/>
              <w:rPr>
                <w:b/>
                <w:sz w:val="16"/>
                <w:szCs w:val="16"/>
              </w:rPr>
            </w:pPr>
            <w:r w:rsidRPr="00FC58B7">
              <w:rPr>
                <w:b/>
                <w:sz w:val="16"/>
                <w:szCs w:val="16"/>
              </w:rPr>
              <w:t>‒</w:t>
            </w:r>
            <w:r w:rsidRPr="00FC58B7">
              <w:rPr>
                <w:b/>
                <w:sz w:val="16"/>
                <w:szCs w:val="16"/>
              </w:rPr>
              <w:t xml:space="preserve"> 1,0</w:t>
            </w:r>
          </w:p>
        </w:tc>
        <w:tc>
          <w:tcPr>
            <w:tcW w:w="567" w:type="dxa"/>
            <w:tcMar>
              <w:left w:w="28" w:type="dxa"/>
              <w:right w:w="28" w:type="dxa"/>
            </w:tcMar>
            <w:vAlign w:val="center"/>
          </w:tcPr>
          <w:p w:rsidRPr="00FC58B7" w:rsidR="002D4B1D" w:rsidP="00FC58B7" w:rsidRDefault="004C1C78" w14:paraId="2DEB0F98" w14:textId="77777777">
            <w:pPr>
              <w:pStyle w:val="p-table"/>
              <w:jc w:val="right"/>
              <w:rPr>
                <w:b/>
                <w:sz w:val="16"/>
                <w:szCs w:val="16"/>
              </w:rPr>
            </w:pPr>
            <w:r w:rsidRPr="00FC58B7">
              <w:rPr>
                <w:b/>
                <w:sz w:val="16"/>
                <w:szCs w:val="16"/>
              </w:rPr>
              <w:t>1,0</w:t>
            </w:r>
          </w:p>
        </w:tc>
        <w:tc>
          <w:tcPr>
            <w:tcW w:w="567" w:type="dxa"/>
            <w:tcMar>
              <w:left w:w="28" w:type="dxa"/>
              <w:right w:w="28" w:type="dxa"/>
            </w:tcMar>
            <w:vAlign w:val="center"/>
          </w:tcPr>
          <w:p w:rsidRPr="00FC58B7" w:rsidR="002D4B1D" w:rsidP="00FC58B7" w:rsidRDefault="004C1C78" w14:paraId="2DC21568" w14:textId="77777777">
            <w:pPr>
              <w:pStyle w:val="p-table"/>
              <w:jc w:val="right"/>
              <w:rPr>
                <w:b/>
                <w:sz w:val="16"/>
                <w:szCs w:val="16"/>
              </w:rPr>
            </w:pPr>
            <w:r w:rsidRPr="00FC58B7">
              <w:rPr>
                <w:b/>
                <w:sz w:val="16"/>
                <w:szCs w:val="16"/>
              </w:rPr>
              <w:t>0,0</w:t>
            </w:r>
          </w:p>
        </w:tc>
        <w:tc>
          <w:tcPr>
            <w:tcW w:w="567" w:type="dxa"/>
            <w:tcMar>
              <w:left w:w="28" w:type="dxa"/>
              <w:right w:w="28" w:type="dxa"/>
            </w:tcMar>
            <w:vAlign w:val="center"/>
          </w:tcPr>
          <w:p w:rsidRPr="00FC58B7" w:rsidR="002D4B1D" w:rsidP="00FC58B7" w:rsidRDefault="004C1C78" w14:paraId="09BC12CC" w14:textId="77777777">
            <w:pPr>
              <w:pStyle w:val="p-table"/>
              <w:jc w:val="right"/>
              <w:rPr>
                <w:b/>
                <w:sz w:val="16"/>
                <w:szCs w:val="16"/>
              </w:rPr>
            </w:pPr>
            <w:r w:rsidRPr="00FC58B7">
              <w:rPr>
                <w:b/>
                <w:sz w:val="16"/>
                <w:szCs w:val="16"/>
              </w:rPr>
              <w:t>‒</w:t>
            </w:r>
            <w:r w:rsidRPr="00FC58B7">
              <w:rPr>
                <w:b/>
                <w:sz w:val="16"/>
                <w:szCs w:val="16"/>
              </w:rPr>
              <w:t xml:space="preserve"> 0,2</w:t>
            </w:r>
          </w:p>
        </w:tc>
        <w:tc>
          <w:tcPr>
            <w:tcW w:w="565" w:type="dxa"/>
            <w:tcMar>
              <w:left w:w="28" w:type="dxa"/>
              <w:right w:w="28" w:type="dxa"/>
            </w:tcMar>
            <w:vAlign w:val="center"/>
          </w:tcPr>
          <w:p w:rsidRPr="00FC58B7" w:rsidR="002D4B1D" w:rsidP="00FC58B7" w:rsidRDefault="004C1C78" w14:paraId="0F29D1B0" w14:textId="77777777">
            <w:pPr>
              <w:pStyle w:val="p-table"/>
              <w:jc w:val="right"/>
              <w:rPr>
                <w:b/>
                <w:sz w:val="16"/>
                <w:szCs w:val="16"/>
              </w:rPr>
            </w:pPr>
            <w:r w:rsidRPr="00FC58B7">
              <w:rPr>
                <w:b/>
                <w:sz w:val="16"/>
                <w:szCs w:val="16"/>
              </w:rPr>
              <w:t>‒</w:t>
            </w:r>
            <w:r w:rsidRPr="00FC58B7">
              <w:rPr>
                <w:b/>
                <w:sz w:val="16"/>
                <w:szCs w:val="16"/>
              </w:rPr>
              <w:t xml:space="preserve"> 0,2</w:t>
            </w:r>
          </w:p>
        </w:tc>
      </w:tr>
      <w:tr w:rsidR="002D4B1D" w:rsidTr="00FC58B7" w14:paraId="09828D89" w14:textId="77777777">
        <w:trPr>
          <w:trHeight w:val="227"/>
        </w:trPr>
        <w:tc>
          <w:tcPr>
            <w:tcW w:w="340" w:type="dxa"/>
            <w:tcMar>
              <w:right w:w="28" w:type="dxa"/>
            </w:tcMar>
            <w:vAlign w:val="center"/>
          </w:tcPr>
          <w:p w:rsidRPr="00FC58B7" w:rsidR="002D4B1D" w:rsidRDefault="004C1C78" w14:paraId="7A87DC95" w14:textId="77777777">
            <w:pPr>
              <w:pStyle w:val="p-table"/>
              <w:rPr>
                <w:sz w:val="16"/>
                <w:szCs w:val="16"/>
              </w:rPr>
            </w:pPr>
            <w:r w:rsidRPr="00FC58B7">
              <w:rPr>
                <w:sz w:val="16"/>
                <w:szCs w:val="16"/>
              </w:rPr>
              <w:t>42</w:t>
            </w:r>
          </w:p>
        </w:tc>
        <w:tc>
          <w:tcPr>
            <w:tcW w:w="5954" w:type="dxa"/>
            <w:tcMar>
              <w:left w:w="28" w:type="dxa"/>
              <w:right w:w="28" w:type="dxa"/>
            </w:tcMar>
            <w:vAlign w:val="center"/>
          </w:tcPr>
          <w:p w:rsidRPr="00FC58B7" w:rsidR="002D4B1D" w:rsidRDefault="004C1C78" w14:paraId="49263F35" w14:textId="77777777">
            <w:pPr>
              <w:pStyle w:val="p-table"/>
              <w:rPr>
                <w:sz w:val="16"/>
                <w:szCs w:val="16"/>
              </w:rPr>
            </w:pPr>
            <w:r w:rsidRPr="00FC58B7">
              <w:rPr>
                <w:sz w:val="16"/>
                <w:szCs w:val="16"/>
              </w:rPr>
              <w:t>Nedersaksenlijn (cum. 1.912 mln.)</w:t>
            </w:r>
          </w:p>
        </w:tc>
        <w:tc>
          <w:tcPr>
            <w:tcW w:w="567" w:type="dxa"/>
            <w:tcMar>
              <w:left w:w="28" w:type="dxa"/>
              <w:right w:w="28" w:type="dxa"/>
            </w:tcMar>
            <w:vAlign w:val="center"/>
          </w:tcPr>
          <w:p w:rsidRPr="00FC58B7" w:rsidR="002D4B1D" w:rsidP="00FC58B7" w:rsidRDefault="004C1C78" w14:paraId="5B53B07D"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4A69C41"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76C53237"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06246890"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DCC041A"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56C61E3A" w14:textId="77777777">
            <w:pPr>
              <w:pStyle w:val="p-table"/>
              <w:jc w:val="right"/>
              <w:rPr>
                <w:sz w:val="16"/>
                <w:szCs w:val="16"/>
              </w:rPr>
            </w:pPr>
            <w:r w:rsidRPr="00FC58B7">
              <w:rPr>
                <w:sz w:val="16"/>
                <w:szCs w:val="16"/>
              </w:rPr>
              <w:t>0,0</w:t>
            </w:r>
          </w:p>
        </w:tc>
      </w:tr>
      <w:tr w:rsidR="002D4B1D" w:rsidTr="00FC58B7" w14:paraId="7512EF1C" w14:textId="77777777">
        <w:trPr>
          <w:trHeight w:val="227"/>
        </w:trPr>
        <w:tc>
          <w:tcPr>
            <w:tcW w:w="340" w:type="dxa"/>
            <w:tcMar>
              <w:right w:w="28" w:type="dxa"/>
            </w:tcMar>
            <w:vAlign w:val="center"/>
          </w:tcPr>
          <w:p w:rsidRPr="00FC58B7" w:rsidR="002D4B1D" w:rsidRDefault="004C1C78" w14:paraId="707C7AE9" w14:textId="77777777">
            <w:pPr>
              <w:pStyle w:val="p-table"/>
              <w:rPr>
                <w:sz w:val="16"/>
                <w:szCs w:val="16"/>
              </w:rPr>
            </w:pPr>
            <w:r w:rsidRPr="00FC58B7">
              <w:rPr>
                <w:sz w:val="16"/>
                <w:szCs w:val="16"/>
              </w:rPr>
              <w:t>43</w:t>
            </w:r>
          </w:p>
        </w:tc>
        <w:tc>
          <w:tcPr>
            <w:tcW w:w="5954" w:type="dxa"/>
            <w:tcMar>
              <w:left w:w="28" w:type="dxa"/>
              <w:right w:w="28" w:type="dxa"/>
            </w:tcMar>
            <w:vAlign w:val="center"/>
          </w:tcPr>
          <w:p w:rsidRPr="00FC58B7" w:rsidR="002D4B1D" w:rsidRDefault="004C1C78" w14:paraId="72843B0C" w14:textId="77777777">
            <w:pPr>
              <w:pStyle w:val="p-table"/>
              <w:rPr>
                <w:sz w:val="16"/>
                <w:szCs w:val="16"/>
              </w:rPr>
            </w:pPr>
            <w:r w:rsidRPr="00FC58B7">
              <w:rPr>
                <w:sz w:val="16"/>
                <w:szCs w:val="16"/>
              </w:rPr>
              <w:t xml:space="preserve">Sluis </w:t>
            </w:r>
            <w:proofErr w:type="spellStart"/>
            <w:r w:rsidRPr="00FC58B7">
              <w:rPr>
                <w:sz w:val="16"/>
                <w:szCs w:val="16"/>
              </w:rPr>
              <w:t>kornwerderzand</w:t>
            </w:r>
            <w:proofErr w:type="spellEnd"/>
            <w:r w:rsidRPr="00FC58B7">
              <w:rPr>
                <w:sz w:val="16"/>
                <w:szCs w:val="16"/>
              </w:rPr>
              <w:t xml:space="preserve"> (cum. 375 mln.)</w:t>
            </w:r>
          </w:p>
        </w:tc>
        <w:tc>
          <w:tcPr>
            <w:tcW w:w="567" w:type="dxa"/>
            <w:tcMar>
              <w:left w:w="28" w:type="dxa"/>
              <w:right w:w="28" w:type="dxa"/>
            </w:tcMar>
            <w:vAlign w:val="center"/>
          </w:tcPr>
          <w:p w:rsidRPr="00FC58B7" w:rsidR="002D4B1D" w:rsidP="00FC58B7" w:rsidRDefault="004C1C78" w14:paraId="55DA25AE"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2CE47AD3"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5448B8BC"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04E3D419"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34C87B8"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19FF6002" w14:textId="77777777">
            <w:pPr>
              <w:pStyle w:val="p-table"/>
              <w:jc w:val="right"/>
              <w:rPr>
                <w:sz w:val="16"/>
                <w:szCs w:val="16"/>
              </w:rPr>
            </w:pPr>
            <w:r w:rsidRPr="00FC58B7">
              <w:rPr>
                <w:sz w:val="16"/>
                <w:szCs w:val="16"/>
              </w:rPr>
              <w:t>0,0</w:t>
            </w:r>
          </w:p>
        </w:tc>
      </w:tr>
      <w:tr w:rsidR="002D4B1D" w:rsidTr="00FC58B7" w14:paraId="6D3DE188" w14:textId="77777777">
        <w:trPr>
          <w:trHeight w:val="227"/>
        </w:trPr>
        <w:tc>
          <w:tcPr>
            <w:tcW w:w="340" w:type="dxa"/>
            <w:tcMar>
              <w:right w:w="28" w:type="dxa"/>
            </w:tcMar>
            <w:vAlign w:val="center"/>
          </w:tcPr>
          <w:p w:rsidRPr="00FC58B7" w:rsidR="002D4B1D" w:rsidRDefault="004C1C78" w14:paraId="726C02D3" w14:textId="77777777">
            <w:pPr>
              <w:pStyle w:val="p-table"/>
              <w:rPr>
                <w:sz w:val="16"/>
                <w:szCs w:val="16"/>
              </w:rPr>
            </w:pPr>
            <w:r w:rsidRPr="00FC58B7">
              <w:rPr>
                <w:sz w:val="16"/>
                <w:szCs w:val="16"/>
              </w:rPr>
              <w:t>44</w:t>
            </w:r>
          </w:p>
        </w:tc>
        <w:tc>
          <w:tcPr>
            <w:tcW w:w="5954" w:type="dxa"/>
            <w:tcMar>
              <w:left w:w="28" w:type="dxa"/>
              <w:right w:w="28" w:type="dxa"/>
            </w:tcMar>
            <w:vAlign w:val="center"/>
          </w:tcPr>
          <w:p w:rsidRPr="00FC58B7" w:rsidR="002D4B1D" w:rsidRDefault="004C1C78" w14:paraId="34B54A05" w14:textId="77777777">
            <w:pPr>
              <w:pStyle w:val="p-table"/>
              <w:rPr>
                <w:sz w:val="16"/>
                <w:szCs w:val="16"/>
              </w:rPr>
            </w:pPr>
            <w:r w:rsidRPr="00FC58B7">
              <w:rPr>
                <w:sz w:val="16"/>
                <w:szCs w:val="16"/>
              </w:rPr>
              <w:t>N36 (cum. 115 mln.)</w:t>
            </w:r>
          </w:p>
        </w:tc>
        <w:tc>
          <w:tcPr>
            <w:tcW w:w="567" w:type="dxa"/>
            <w:tcMar>
              <w:left w:w="28" w:type="dxa"/>
              <w:right w:w="28" w:type="dxa"/>
            </w:tcMar>
            <w:vAlign w:val="center"/>
          </w:tcPr>
          <w:p w:rsidRPr="00FC58B7" w:rsidR="002D4B1D" w:rsidP="00FC58B7" w:rsidRDefault="004C1C78" w14:paraId="29E574EA"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2C2F957"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CE4719E"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2E7B3A3"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5DE323CB"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6DE109B2" w14:textId="77777777">
            <w:pPr>
              <w:pStyle w:val="p-table"/>
              <w:jc w:val="right"/>
              <w:rPr>
                <w:sz w:val="16"/>
                <w:szCs w:val="16"/>
              </w:rPr>
            </w:pPr>
            <w:r w:rsidRPr="00FC58B7">
              <w:rPr>
                <w:sz w:val="16"/>
                <w:szCs w:val="16"/>
              </w:rPr>
              <w:t>0,0</w:t>
            </w:r>
          </w:p>
        </w:tc>
      </w:tr>
      <w:tr w:rsidR="002D4B1D" w:rsidTr="00FC58B7" w14:paraId="5B58714F" w14:textId="77777777">
        <w:trPr>
          <w:trHeight w:val="227"/>
        </w:trPr>
        <w:tc>
          <w:tcPr>
            <w:tcW w:w="340" w:type="dxa"/>
            <w:tcMar>
              <w:right w:w="28" w:type="dxa"/>
            </w:tcMar>
            <w:vAlign w:val="center"/>
          </w:tcPr>
          <w:p w:rsidRPr="00FC58B7" w:rsidR="002D4B1D" w:rsidRDefault="004C1C78" w14:paraId="7A01FF96" w14:textId="77777777">
            <w:pPr>
              <w:pStyle w:val="p-table"/>
              <w:rPr>
                <w:sz w:val="16"/>
                <w:szCs w:val="16"/>
              </w:rPr>
            </w:pPr>
            <w:r w:rsidRPr="00FC58B7">
              <w:rPr>
                <w:sz w:val="16"/>
                <w:szCs w:val="16"/>
              </w:rPr>
              <w:t>45</w:t>
            </w:r>
          </w:p>
        </w:tc>
        <w:tc>
          <w:tcPr>
            <w:tcW w:w="5954" w:type="dxa"/>
            <w:tcMar>
              <w:left w:w="28" w:type="dxa"/>
              <w:right w:w="28" w:type="dxa"/>
            </w:tcMar>
            <w:vAlign w:val="center"/>
          </w:tcPr>
          <w:p w:rsidRPr="00FC58B7" w:rsidR="002D4B1D" w:rsidRDefault="004C1C78" w14:paraId="39B70DF6" w14:textId="77777777">
            <w:pPr>
              <w:pStyle w:val="p-table"/>
              <w:rPr>
                <w:sz w:val="16"/>
                <w:szCs w:val="16"/>
              </w:rPr>
            </w:pPr>
            <w:r w:rsidRPr="00FC58B7">
              <w:rPr>
                <w:sz w:val="16"/>
                <w:szCs w:val="16"/>
              </w:rPr>
              <w:t>Flessenhals Meppel (cum. 100 mln.)</w:t>
            </w:r>
          </w:p>
        </w:tc>
        <w:tc>
          <w:tcPr>
            <w:tcW w:w="567" w:type="dxa"/>
            <w:tcMar>
              <w:left w:w="28" w:type="dxa"/>
              <w:right w:w="28" w:type="dxa"/>
            </w:tcMar>
            <w:vAlign w:val="center"/>
          </w:tcPr>
          <w:p w:rsidRPr="00FC58B7" w:rsidR="002D4B1D" w:rsidP="00FC58B7" w:rsidRDefault="004C1C78" w14:paraId="3E9F6292"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03954A78"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1567F64"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E61CFBB"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496B1FCF"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2DB0311A" w14:textId="77777777">
            <w:pPr>
              <w:pStyle w:val="p-table"/>
              <w:jc w:val="right"/>
              <w:rPr>
                <w:sz w:val="16"/>
                <w:szCs w:val="16"/>
              </w:rPr>
            </w:pPr>
            <w:r w:rsidRPr="00FC58B7">
              <w:rPr>
                <w:sz w:val="16"/>
                <w:szCs w:val="16"/>
              </w:rPr>
              <w:t>0,0</w:t>
            </w:r>
          </w:p>
        </w:tc>
      </w:tr>
      <w:tr w:rsidR="002D4B1D" w:rsidTr="00FC58B7" w14:paraId="1F35EE12" w14:textId="77777777">
        <w:trPr>
          <w:trHeight w:val="227"/>
        </w:trPr>
        <w:tc>
          <w:tcPr>
            <w:tcW w:w="340" w:type="dxa"/>
            <w:tcMar>
              <w:right w:w="28" w:type="dxa"/>
            </w:tcMar>
            <w:vAlign w:val="center"/>
          </w:tcPr>
          <w:p w:rsidRPr="00FC58B7" w:rsidR="002D4B1D" w:rsidRDefault="004C1C78" w14:paraId="6AFFCCBF" w14:textId="77777777">
            <w:pPr>
              <w:pStyle w:val="p-table"/>
              <w:rPr>
                <w:sz w:val="16"/>
                <w:szCs w:val="16"/>
              </w:rPr>
            </w:pPr>
            <w:r w:rsidRPr="00FC58B7">
              <w:rPr>
                <w:sz w:val="16"/>
                <w:szCs w:val="16"/>
              </w:rPr>
              <w:t>46</w:t>
            </w:r>
          </w:p>
        </w:tc>
        <w:tc>
          <w:tcPr>
            <w:tcW w:w="5954" w:type="dxa"/>
            <w:tcMar>
              <w:left w:w="28" w:type="dxa"/>
              <w:right w:w="28" w:type="dxa"/>
            </w:tcMar>
            <w:vAlign w:val="center"/>
          </w:tcPr>
          <w:p w:rsidRPr="00FC58B7" w:rsidR="002D4B1D" w:rsidRDefault="004C1C78" w14:paraId="725EAE8C" w14:textId="77777777">
            <w:pPr>
              <w:pStyle w:val="p-table"/>
              <w:rPr>
                <w:sz w:val="16"/>
                <w:szCs w:val="16"/>
              </w:rPr>
            </w:pPr>
            <w:r w:rsidRPr="00FC58B7">
              <w:rPr>
                <w:sz w:val="16"/>
                <w:szCs w:val="16"/>
              </w:rPr>
              <w:t>Anders inzetten reservering Lelylijn</w:t>
            </w:r>
          </w:p>
        </w:tc>
        <w:tc>
          <w:tcPr>
            <w:tcW w:w="567" w:type="dxa"/>
            <w:tcMar>
              <w:left w:w="28" w:type="dxa"/>
              <w:right w:w="28" w:type="dxa"/>
            </w:tcMar>
            <w:vAlign w:val="center"/>
          </w:tcPr>
          <w:p w:rsidRPr="00FC58B7" w:rsidR="002D4B1D" w:rsidP="00FC58B7" w:rsidRDefault="004C1C78" w14:paraId="355B381B"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07843868"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7674A407"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73C58DDC"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7CE031B8" w14:textId="77777777">
            <w:pPr>
              <w:pStyle w:val="p-table"/>
              <w:jc w:val="right"/>
              <w:rPr>
                <w:sz w:val="16"/>
                <w:szCs w:val="16"/>
              </w:rPr>
            </w:pPr>
            <w:r w:rsidRPr="00FC58B7">
              <w:rPr>
                <w:sz w:val="16"/>
                <w:szCs w:val="16"/>
              </w:rPr>
              <w:t>‒</w:t>
            </w:r>
            <w:r w:rsidRPr="00FC58B7">
              <w:rPr>
                <w:sz w:val="16"/>
                <w:szCs w:val="16"/>
              </w:rPr>
              <w:t xml:space="preserve"> 0,2</w:t>
            </w:r>
          </w:p>
        </w:tc>
        <w:tc>
          <w:tcPr>
            <w:tcW w:w="565" w:type="dxa"/>
            <w:tcMar>
              <w:left w:w="28" w:type="dxa"/>
              <w:right w:w="28" w:type="dxa"/>
            </w:tcMar>
            <w:vAlign w:val="center"/>
          </w:tcPr>
          <w:p w:rsidRPr="00FC58B7" w:rsidR="002D4B1D" w:rsidP="00FC58B7" w:rsidRDefault="004C1C78" w14:paraId="3FE06956" w14:textId="77777777">
            <w:pPr>
              <w:pStyle w:val="p-table"/>
              <w:jc w:val="right"/>
              <w:rPr>
                <w:sz w:val="16"/>
                <w:szCs w:val="16"/>
              </w:rPr>
            </w:pPr>
            <w:r w:rsidRPr="00FC58B7">
              <w:rPr>
                <w:sz w:val="16"/>
                <w:szCs w:val="16"/>
              </w:rPr>
              <w:t>‒</w:t>
            </w:r>
            <w:r w:rsidRPr="00FC58B7">
              <w:rPr>
                <w:sz w:val="16"/>
                <w:szCs w:val="16"/>
              </w:rPr>
              <w:t xml:space="preserve"> 0,2</w:t>
            </w:r>
          </w:p>
        </w:tc>
      </w:tr>
      <w:tr w:rsidR="002D4B1D" w:rsidTr="00FC58B7" w14:paraId="45383572" w14:textId="77777777">
        <w:trPr>
          <w:trHeight w:val="227"/>
        </w:trPr>
        <w:tc>
          <w:tcPr>
            <w:tcW w:w="340" w:type="dxa"/>
            <w:tcMar>
              <w:right w:w="28" w:type="dxa"/>
            </w:tcMar>
            <w:vAlign w:val="center"/>
          </w:tcPr>
          <w:p w:rsidRPr="00FC58B7" w:rsidR="002D4B1D" w:rsidRDefault="004C1C78" w14:paraId="72FAFC9B" w14:textId="77777777">
            <w:pPr>
              <w:pStyle w:val="p-table"/>
              <w:rPr>
                <w:sz w:val="16"/>
                <w:szCs w:val="16"/>
              </w:rPr>
            </w:pPr>
            <w:r w:rsidRPr="00FC58B7">
              <w:rPr>
                <w:sz w:val="16"/>
                <w:szCs w:val="16"/>
              </w:rPr>
              <w:t>47</w:t>
            </w:r>
          </w:p>
        </w:tc>
        <w:tc>
          <w:tcPr>
            <w:tcW w:w="5954" w:type="dxa"/>
            <w:tcMar>
              <w:left w:w="28" w:type="dxa"/>
              <w:right w:w="28" w:type="dxa"/>
            </w:tcMar>
            <w:vAlign w:val="center"/>
          </w:tcPr>
          <w:p w:rsidRPr="00FC58B7" w:rsidR="002D4B1D" w:rsidRDefault="004C1C78" w14:paraId="21B9BEDF" w14:textId="77777777">
            <w:pPr>
              <w:pStyle w:val="p-table"/>
              <w:rPr>
                <w:sz w:val="16"/>
                <w:szCs w:val="16"/>
              </w:rPr>
            </w:pPr>
            <w:r w:rsidRPr="00FC58B7">
              <w:rPr>
                <w:sz w:val="16"/>
                <w:szCs w:val="16"/>
              </w:rPr>
              <w:t xml:space="preserve">Fasering </w:t>
            </w:r>
            <w:r w:rsidRPr="00FC58B7">
              <w:rPr>
                <w:sz w:val="16"/>
                <w:szCs w:val="16"/>
              </w:rPr>
              <w:t>infrastructuur</w:t>
            </w:r>
          </w:p>
        </w:tc>
        <w:tc>
          <w:tcPr>
            <w:tcW w:w="567" w:type="dxa"/>
            <w:tcMar>
              <w:left w:w="28" w:type="dxa"/>
              <w:right w:w="28" w:type="dxa"/>
            </w:tcMar>
            <w:vAlign w:val="center"/>
          </w:tcPr>
          <w:p w:rsidRPr="00FC58B7" w:rsidR="002D4B1D" w:rsidP="00FC58B7" w:rsidRDefault="004C1C78" w14:paraId="6DDC2E86"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2F1CFC1" w14:textId="77777777">
            <w:pPr>
              <w:pStyle w:val="p-table"/>
              <w:jc w:val="right"/>
              <w:rPr>
                <w:sz w:val="16"/>
                <w:szCs w:val="16"/>
              </w:rPr>
            </w:pPr>
            <w:r w:rsidRPr="00FC58B7">
              <w:rPr>
                <w:sz w:val="16"/>
                <w:szCs w:val="16"/>
              </w:rPr>
              <w:t>‒</w:t>
            </w:r>
            <w:r w:rsidRPr="00FC58B7">
              <w:rPr>
                <w:sz w:val="16"/>
                <w:szCs w:val="16"/>
              </w:rPr>
              <w:t xml:space="preserve"> 1,0</w:t>
            </w:r>
          </w:p>
        </w:tc>
        <w:tc>
          <w:tcPr>
            <w:tcW w:w="567" w:type="dxa"/>
            <w:tcMar>
              <w:left w:w="28" w:type="dxa"/>
              <w:right w:w="28" w:type="dxa"/>
            </w:tcMar>
            <w:vAlign w:val="center"/>
          </w:tcPr>
          <w:p w:rsidRPr="00FC58B7" w:rsidR="002D4B1D" w:rsidP="00FC58B7" w:rsidRDefault="004C1C78" w14:paraId="01BBE95F" w14:textId="77777777">
            <w:pPr>
              <w:pStyle w:val="p-table"/>
              <w:jc w:val="right"/>
              <w:rPr>
                <w:sz w:val="16"/>
                <w:szCs w:val="16"/>
              </w:rPr>
            </w:pPr>
            <w:r w:rsidRPr="00FC58B7">
              <w:rPr>
                <w:sz w:val="16"/>
                <w:szCs w:val="16"/>
              </w:rPr>
              <w:t>1,0</w:t>
            </w:r>
          </w:p>
        </w:tc>
        <w:tc>
          <w:tcPr>
            <w:tcW w:w="567" w:type="dxa"/>
            <w:tcMar>
              <w:left w:w="28" w:type="dxa"/>
              <w:right w:w="28" w:type="dxa"/>
            </w:tcMar>
            <w:vAlign w:val="center"/>
          </w:tcPr>
          <w:p w:rsidRPr="00FC58B7" w:rsidR="002D4B1D" w:rsidP="00FC58B7" w:rsidRDefault="004C1C78" w14:paraId="20F49537"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20D1F32"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2C72A532" w14:textId="77777777">
            <w:pPr>
              <w:pStyle w:val="p-table"/>
              <w:jc w:val="right"/>
              <w:rPr>
                <w:sz w:val="16"/>
                <w:szCs w:val="16"/>
              </w:rPr>
            </w:pPr>
            <w:r w:rsidRPr="00FC58B7">
              <w:rPr>
                <w:sz w:val="16"/>
                <w:szCs w:val="16"/>
              </w:rPr>
              <w:t>0,0</w:t>
            </w:r>
          </w:p>
        </w:tc>
      </w:tr>
      <w:tr w:rsidR="002D4B1D" w:rsidTr="00FC58B7" w14:paraId="73A61A14" w14:textId="77777777">
        <w:trPr>
          <w:trHeight w:val="227"/>
        </w:trPr>
        <w:tc>
          <w:tcPr>
            <w:tcW w:w="340" w:type="dxa"/>
            <w:tcMar>
              <w:right w:w="28" w:type="dxa"/>
            </w:tcMar>
          </w:tcPr>
          <w:p w:rsidRPr="00FC58B7" w:rsidR="002D4B1D" w:rsidRDefault="002D4B1D" w14:paraId="18673ECB" w14:textId="77777777">
            <w:pPr>
              <w:pStyle w:val="p-table"/>
              <w:rPr>
                <w:sz w:val="16"/>
                <w:szCs w:val="16"/>
              </w:rPr>
            </w:pPr>
          </w:p>
        </w:tc>
        <w:tc>
          <w:tcPr>
            <w:tcW w:w="5954" w:type="dxa"/>
            <w:tcMar>
              <w:left w:w="28" w:type="dxa"/>
              <w:right w:w="28" w:type="dxa"/>
            </w:tcMar>
            <w:vAlign w:val="center"/>
          </w:tcPr>
          <w:p w:rsidRPr="00FC58B7" w:rsidR="002D4B1D" w:rsidRDefault="004C1C78" w14:paraId="4BE0A632" w14:textId="77777777">
            <w:pPr>
              <w:pStyle w:val="p-table"/>
              <w:rPr>
                <w:b/>
                <w:sz w:val="16"/>
                <w:szCs w:val="16"/>
              </w:rPr>
            </w:pPr>
            <w:r w:rsidRPr="00FC58B7">
              <w:rPr>
                <w:b/>
                <w:sz w:val="16"/>
                <w:szCs w:val="16"/>
              </w:rPr>
              <w:t>Stikstof</w:t>
            </w:r>
          </w:p>
        </w:tc>
        <w:tc>
          <w:tcPr>
            <w:tcW w:w="567" w:type="dxa"/>
            <w:tcMar>
              <w:left w:w="28" w:type="dxa"/>
              <w:right w:w="28" w:type="dxa"/>
            </w:tcMar>
            <w:vAlign w:val="center"/>
          </w:tcPr>
          <w:p w:rsidRPr="00FC58B7" w:rsidR="002D4B1D" w:rsidP="00FC58B7" w:rsidRDefault="004C1C78" w14:paraId="0454ABB4" w14:textId="77777777">
            <w:pPr>
              <w:pStyle w:val="p-table"/>
              <w:jc w:val="right"/>
              <w:rPr>
                <w:b/>
                <w:sz w:val="16"/>
                <w:szCs w:val="16"/>
              </w:rPr>
            </w:pPr>
            <w:r w:rsidRPr="00FC58B7">
              <w:rPr>
                <w:b/>
                <w:sz w:val="16"/>
                <w:szCs w:val="16"/>
              </w:rPr>
              <w:t>0,2</w:t>
            </w:r>
          </w:p>
        </w:tc>
        <w:tc>
          <w:tcPr>
            <w:tcW w:w="567" w:type="dxa"/>
            <w:tcMar>
              <w:left w:w="28" w:type="dxa"/>
              <w:right w:w="28" w:type="dxa"/>
            </w:tcMar>
            <w:vAlign w:val="center"/>
          </w:tcPr>
          <w:p w:rsidRPr="00FC58B7" w:rsidR="002D4B1D" w:rsidP="00FC58B7" w:rsidRDefault="004C1C78" w14:paraId="3F4BBC35" w14:textId="77777777">
            <w:pPr>
              <w:pStyle w:val="p-table"/>
              <w:jc w:val="right"/>
              <w:rPr>
                <w:b/>
                <w:sz w:val="16"/>
                <w:szCs w:val="16"/>
              </w:rPr>
            </w:pPr>
            <w:r w:rsidRPr="00FC58B7">
              <w:rPr>
                <w:b/>
                <w:sz w:val="16"/>
                <w:szCs w:val="16"/>
              </w:rPr>
              <w:t>0,0</w:t>
            </w:r>
          </w:p>
        </w:tc>
        <w:tc>
          <w:tcPr>
            <w:tcW w:w="567" w:type="dxa"/>
            <w:tcMar>
              <w:left w:w="28" w:type="dxa"/>
              <w:right w:w="28" w:type="dxa"/>
            </w:tcMar>
            <w:vAlign w:val="center"/>
          </w:tcPr>
          <w:p w:rsidRPr="00FC58B7" w:rsidR="002D4B1D" w:rsidP="00FC58B7" w:rsidRDefault="004C1C78" w14:paraId="57801059" w14:textId="77777777">
            <w:pPr>
              <w:pStyle w:val="p-table"/>
              <w:jc w:val="right"/>
              <w:rPr>
                <w:b/>
                <w:sz w:val="16"/>
                <w:szCs w:val="16"/>
              </w:rPr>
            </w:pPr>
            <w:r w:rsidRPr="00FC58B7">
              <w:rPr>
                <w:b/>
                <w:sz w:val="16"/>
                <w:szCs w:val="16"/>
              </w:rPr>
              <w:t>0,0</w:t>
            </w:r>
          </w:p>
        </w:tc>
        <w:tc>
          <w:tcPr>
            <w:tcW w:w="567" w:type="dxa"/>
            <w:tcMar>
              <w:left w:w="28" w:type="dxa"/>
              <w:right w:w="28" w:type="dxa"/>
            </w:tcMar>
            <w:vAlign w:val="center"/>
          </w:tcPr>
          <w:p w:rsidRPr="00FC58B7" w:rsidR="002D4B1D" w:rsidP="00FC58B7" w:rsidRDefault="004C1C78" w14:paraId="67001107" w14:textId="77777777">
            <w:pPr>
              <w:pStyle w:val="p-table"/>
              <w:jc w:val="right"/>
              <w:rPr>
                <w:b/>
                <w:sz w:val="16"/>
                <w:szCs w:val="16"/>
              </w:rPr>
            </w:pPr>
            <w:r w:rsidRPr="00FC58B7">
              <w:rPr>
                <w:b/>
                <w:sz w:val="16"/>
                <w:szCs w:val="16"/>
              </w:rPr>
              <w:t>0,0</w:t>
            </w:r>
          </w:p>
        </w:tc>
        <w:tc>
          <w:tcPr>
            <w:tcW w:w="567" w:type="dxa"/>
            <w:tcMar>
              <w:left w:w="28" w:type="dxa"/>
              <w:right w:w="28" w:type="dxa"/>
            </w:tcMar>
            <w:vAlign w:val="center"/>
          </w:tcPr>
          <w:p w:rsidRPr="00FC58B7" w:rsidR="002D4B1D" w:rsidP="00FC58B7" w:rsidRDefault="004C1C78" w14:paraId="089A2C90" w14:textId="77777777">
            <w:pPr>
              <w:pStyle w:val="p-table"/>
              <w:jc w:val="right"/>
              <w:rPr>
                <w:b/>
                <w:sz w:val="16"/>
                <w:szCs w:val="16"/>
              </w:rPr>
            </w:pPr>
            <w:r w:rsidRPr="00FC58B7">
              <w:rPr>
                <w:b/>
                <w:sz w:val="16"/>
                <w:szCs w:val="16"/>
              </w:rPr>
              <w:t>0,2</w:t>
            </w:r>
          </w:p>
        </w:tc>
        <w:tc>
          <w:tcPr>
            <w:tcW w:w="565" w:type="dxa"/>
            <w:tcMar>
              <w:left w:w="28" w:type="dxa"/>
              <w:right w:w="28" w:type="dxa"/>
            </w:tcMar>
            <w:vAlign w:val="center"/>
          </w:tcPr>
          <w:p w:rsidRPr="00FC58B7" w:rsidR="002D4B1D" w:rsidP="00FC58B7" w:rsidRDefault="004C1C78" w14:paraId="1DAC3CD3" w14:textId="77777777">
            <w:pPr>
              <w:pStyle w:val="p-table"/>
              <w:jc w:val="right"/>
              <w:rPr>
                <w:b/>
                <w:sz w:val="16"/>
                <w:szCs w:val="16"/>
              </w:rPr>
            </w:pPr>
            <w:r w:rsidRPr="00FC58B7">
              <w:rPr>
                <w:b/>
                <w:sz w:val="16"/>
                <w:szCs w:val="16"/>
              </w:rPr>
              <w:t>0,2</w:t>
            </w:r>
          </w:p>
        </w:tc>
      </w:tr>
      <w:tr w:rsidR="002D4B1D" w:rsidTr="00FC58B7" w14:paraId="7861D948" w14:textId="77777777">
        <w:trPr>
          <w:trHeight w:val="227"/>
        </w:trPr>
        <w:tc>
          <w:tcPr>
            <w:tcW w:w="340" w:type="dxa"/>
            <w:tcMar>
              <w:right w:w="28" w:type="dxa"/>
            </w:tcMar>
            <w:vAlign w:val="center"/>
          </w:tcPr>
          <w:p w:rsidRPr="00FC58B7" w:rsidR="002D4B1D" w:rsidRDefault="004C1C78" w14:paraId="464370A5" w14:textId="77777777">
            <w:pPr>
              <w:pStyle w:val="p-table"/>
              <w:rPr>
                <w:sz w:val="16"/>
                <w:szCs w:val="16"/>
              </w:rPr>
            </w:pPr>
            <w:r w:rsidRPr="00FC58B7">
              <w:rPr>
                <w:sz w:val="16"/>
                <w:szCs w:val="16"/>
              </w:rPr>
              <w:t>48</w:t>
            </w:r>
          </w:p>
        </w:tc>
        <w:tc>
          <w:tcPr>
            <w:tcW w:w="5954" w:type="dxa"/>
            <w:tcMar>
              <w:left w:w="28" w:type="dxa"/>
              <w:right w:w="28" w:type="dxa"/>
            </w:tcMar>
            <w:vAlign w:val="center"/>
          </w:tcPr>
          <w:p w:rsidRPr="00FC58B7" w:rsidR="002D4B1D" w:rsidRDefault="004C1C78" w14:paraId="24453BB1" w14:textId="77777777">
            <w:pPr>
              <w:pStyle w:val="p-table"/>
              <w:rPr>
                <w:sz w:val="16"/>
                <w:szCs w:val="16"/>
              </w:rPr>
            </w:pPr>
            <w:r w:rsidRPr="00FC58B7">
              <w:rPr>
                <w:sz w:val="16"/>
                <w:szCs w:val="16"/>
              </w:rPr>
              <w:t>Stikstof</w:t>
            </w:r>
          </w:p>
        </w:tc>
        <w:tc>
          <w:tcPr>
            <w:tcW w:w="567" w:type="dxa"/>
            <w:tcMar>
              <w:left w:w="28" w:type="dxa"/>
              <w:right w:w="28" w:type="dxa"/>
            </w:tcMar>
            <w:vAlign w:val="center"/>
          </w:tcPr>
          <w:p w:rsidRPr="00FC58B7" w:rsidR="002D4B1D" w:rsidP="00FC58B7" w:rsidRDefault="004C1C78" w14:paraId="0F0FAF4C" w14:textId="77777777">
            <w:pPr>
              <w:pStyle w:val="p-table"/>
              <w:jc w:val="right"/>
              <w:rPr>
                <w:sz w:val="16"/>
                <w:szCs w:val="16"/>
              </w:rPr>
            </w:pPr>
            <w:r w:rsidRPr="00FC58B7">
              <w:rPr>
                <w:sz w:val="16"/>
                <w:szCs w:val="16"/>
              </w:rPr>
              <w:t>0,2</w:t>
            </w:r>
          </w:p>
        </w:tc>
        <w:tc>
          <w:tcPr>
            <w:tcW w:w="567" w:type="dxa"/>
            <w:tcMar>
              <w:left w:w="28" w:type="dxa"/>
              <w:right w:w="28" w:type="dxa"/>
            </w:tcMar>
            <w:vAlign w:val="center"/>
          </w:tcPr>
          <w:p w:rsidRPr="00FC58B7" w:rsidR="002D4B1D" w:rsidP="00FC58B7" w:rsidRDefault="004C1C78" w14:paraId="67C4C0B6" w14:textId="77777777">
            <w:pPr>
              <w:pStyle w:val="p-table"/>
              <w:jc w:val="right"/>
              <w:rPr>
                <w:sz w:val="16"/>
                <w:szCs w:val="16"/>
              </w:rPr>
            </w:pPr>
            <w:r w:rsidRPr="00FC58B7">
              <w:rPr>
                <w:sz w:val="16"/>
                <w:szCs w:val="16"/>
              </w:rPr>
              <w:t>0,4</w:t>
            </w:r>
          </w:p>
        </w:tc>
        <w:tc>
          <w:tcPr>
            <w:tcW w:w="567" w:type="dxa"/>
            <w:tcMar>
              <w:left w:w="28" w:type="dxa"/>
              <w:right w:w="28" w:type="dxa"/>
            </w:tcMar>
            <w:vAlign w:val="center"/>
          </w:tcPr>
          <w:p w:rsidRPr="00FC58B7" w:rsidR="002D4B1D" w:rsidP="00FC58B7" w:rsidRDefault="004C1C78" w14:paraId="0221F89D"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C4B4120"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E0E5B45"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27D02D2D" w14:textId="77777777">
            <w:pPr>
              <w:pStyle w:val="p-table"/>
              <w:jc w:val="right"/>
              <w:rPr>
                <w:sz w:val="16"/>
                <w:szCs w:val="16"/>
              </w:rPr>
            </w:pPr>
            <w:r w:rsidRPr="00FC58B7">
              <w:rPr>
                <w:sz w:val="16"/>
                <w:szCs w:val="16"/>
              </w:rPr>
              <w:t>0,0</w:t>
            </w:r>
          </w:p>
        </w:tc>
      </w:tr>
      <w:tr w:rsidR="002D4B1D" w:rsidTr="00FC58B7" w14:paraId="2A617A75" w14:textId="77777777">
        <w:trPr>
          <w:trHeight w:val="227"/>
        </w:trPr>
        <w:tc>
          <w:tcPr>
            <w:tcW w:w="340" w:type="dxa"/>
            <w:tcMar>
              <w:right w:w="28" w:type="dxa"/>
            </w:tcMar>
            <w:vAlign w:val="center"/>
          </w:tcPr>
          <w:p w:rsidRPr="00FC58B7" w:rsidR="002D4B1D" w:rsidRDefault="004C1C78" w14:paraId="5CD9995D" w14:textId="77777777">
            <w:pPr>
              <w:pStyle w:val="p-table"/>
              <w:rPr>
                <w:sz w:val="16"/>
                <w:szCs w:val="16"/>
              </w:rPr>
            </w:pPr>
            <w:r w:rsidRPr="00FC58B7">
              <w:rPr>
                <w:sz w:val="16"/>
                <w:szCs w:val="16"/>
              </w:rPr>
              <w:lastRenderedPageBreak/>
              <w:t>49</w:t>
            </w:r>
          </w:p>
        </w:tc>
        <w:tc>
          <w:tcPr>
            <w:tcW w:w="5954" w:type="dxa"/>
            <w:tcMar>
              <w:left w:w="28" w:type="dxa"/>
              <w:right w:w="28" w:type="dxa"/>
            </w:tcMar>
            <w:vAlign w:val="center"/>
          </w:tcPr>
          <w:p w:rsidRPr="00FC58B7" w:rsidR="002D4B1D" w:rsidRDefault="004C1C78" w14:paraId="22DD6884" w14:textId="77777777">
            <w:pPr>
              <w:pStyle w:val="p-table"/>
              <w:rPr>
                <w:sz w:val="16"/>
                <w:szCs w:val="16"/>
              </w:rPr>
            </w:pPr>
            <w:r w:rsidRPr="00FC58B7">
              <w:rPr>
                <w:sz w:val="16"/>
                <w:szCs w:val="16"/>
              </w:rPr>
              <w:t>Fasering middelen stikstof AP</w:t>
            </w:r>
          </w:p>
        </w:tc>
        <w:tc>
          <w:tcPr>
            <w:tcW w:w="567" w:type="dxa"/>
            <w:tcMar>
              <w:left w:w="28" w:type="dxa"/>
              <w:right w:w="28" w:type="dxa"/>
            </w:tcMar>
            <w:vAlign w:val="center"/>
          </w:tcPr>
          <w:p w:rsidRPr="00FC58B7" w:rsidR="002D4B1D" w:rsidP="00FC58B7" w:rsidRDefault="004C1C78" w14:paraId="22FF60BA"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A2E9211" w14:textId="77777777">
            <w:pPr>
              <w:pStyle w:val="p-table"/>
              <w:jc w:val="right"/>
              <w:rPr>
                <w:sz w:val="16"/>
                <w:szCs w:val="16"/>
              </w:rPr>
            </w:pPr>
            <w:r w:rsidRPr="00FC58B7">
              <w:rPr>
                <w:sz w:val="16"/>
                <w:szCs w:val="16"/>
              </w:rPr>
              <w:t>‒</w:t>
            </w:r>
            <w:r w:rsidRPr="00FC58B7">
              <w:rPr>
                <w:sz w:val="16"/>
                <w:szCs w:val="16"/>
              </w:rPr>
              <w:t xml:space="preserve"> 0,4</w:t>
            </w:r>
          </w:p>
        </w:tc>
        <w:tc>
          <w:tcPr>
            <w:tcW w:w="567" w:type="dxa"/>
            <w:tcMar>
              <w:left w:w="28" w:type="dxa"/>
              <w:right w:w="28" w:type="dxa"/>
            </w:tcMar>
            <w:vAlign w:val="center"/>
          </w:tcPr>
          <w:p w:rsidRPr="00FC58B7" w:rsidR="002D4B1D" w:rsidP="00FC58B7" w:rsidRDefault="004C1C78" w14:paraId="27A66F7E"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70FFC08"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7B448EC7" w14:textId="77777777">
            <w:pPr>
              <w:pStyle w:val="p-table"/>
              <w:jc w:val="right"/>
              <w:rPr>
                <w:sz w:val="16"/>
                <w:szCs w:val="16"/>
              </w:rPr>
            </w:pPr>
            <w:r w:rsidRPr="00FC58B7">
              <w:rPr>
                <w:sz w:val="16"/>
                <w:szCs w:val="16"/>
              </w:rPr>
              <w:t>0,2</w:t>
            </w:r>
          </w:p>
        </w:tc>
        <w:tc>
          <w:tcPr>
            <w:tcW w:w="565" w:type="dxa"/>
            <w:tcMar>
              <w:left w:w="28" w:type="dxa"/>
              <w:right w:w="28" w:type="dxa"/>
            </w:tcMar>
            <w:vAlign w:val="center"/>
          </w:tcPr>
          <w:p w:rsidRPr="00FC58B7" w:rsidR="002D4B1D" w:rsidP="00FC58B7" w:rsidRDefault="004C1C78" w14:paraId="10265A43" w14:textId="77777777">
            <w:pPr>
              <w:pStyle w:val="p-table"/>
              <w:jc w:val="right"/>
              <w:rPr>
                <w:sz w:val="16"/>
                <w:szCs w:val="16"/>
              </w:rPr>
            </w:pPr>
            <w:r w:rsidRPr="00FC58B7">
              <w:rPr>
                <w:sz w:val="16"/>
                <w:szCs w:val="16"/>
              </w:rPr>
              <w:t>0,2</w:t>
            </w:r>
          </w:p>
        </w:tc>
      </w:tr>
      <w:tr w:rsidR="002D4B1D" w:rsidTr="00FC58B7" w14:paraId="4CD1318A" w14:textId="77777777">
        <w:trPr>
          <w:trHeight w:val="227"/>
        </w:trPr>
        <w:tc>
          <w:tcPr>
            <w:tcW w:w="340" w:type="dxa"/>
            <w:tcMar>
              <w:right w:w="28" w:type="dxa"/>
            </w:tcMar>
          </w:tcPr>
          <w:p w:rsidRPr="00FC58B7" w:rsidR="002D4B1D" w:rsidRDefault="002D4B1D" w14:paraId="78A3A43B" w14:textId="77777777">
            <w:pPr>
              <w:pStyle w:val="p-table"/>
              <w:rPr>
                <w:sz w:val="16"/>
                <w:szCs w:val="16"/>
              </w:rPr>
            </w:pPr>
          </w:p>
        </w:tc>
        <w:tc>
          <w:tcPr>
            <w:tcW w:w="5954" w:type="dxa"/>
            <w:tcMar>
              <w:left w:w="28" w:type="dxa"/>
              <w:right w:w="28" w:type="dxa"/>
            </w:tcMar>
            <w:vAlign w:val="center"/>
          </w:tcPr>
          <w:p w:rsidRPr="00FC58B7" w:rsidR="002D4B1D" w:rsidRDefault="004C1C78" w14:paraId="38E06172" w14:textId="77777777">
            <w:pPr>
              <w:pStyle w:val="p-table"/>
              <w:rPr>
                <w:b/>
                <w:sz w:val="16"/>
                <w:szCs w:val="16"/>
              </w:rPr>
            </w:pPr>
            <w:r w:rsidRPr="00FC58B7">
              <w:rPr>
                <w:b/>
                <w:sz w:val="16"/>
                <w:szCs w:val="16"/>
              </w:rPr>
              <w:t>Overig Rijk</w:t>
            </w:r>
          </w:p>
        </w:tc>
        <w:tc>
          <w:tcPr>
            <w:tcW w:w="567" w:type="dxa"/>
            <w:tcMar>
              <w:left w:w="28" w:type="dxa"/>
              <w:right w:w="28" w:type="dxa"/>
            </w:tcMar>
            <w:vAlign w:val="center"/>
          </w:tcPr>
          <w:p w:rsidRPr="00FC58B7" w:rsidR="002D4B1D" w:rsidP="00FC58B7" w:rsidRDefault="004C1C78" w14:paraId="13072F8E" w14:textId="77777777">
            <w:pPr>
              <w:pStyle w:val="p-table"/>
              <w:jc w:val="right"/>
              <w:rPr>
                <w:b/>
                <w:sz w:val="16"/>
                <w:szCs w:val="16"/>
              </w:rPr>
            </w:pPr>
            <w:r w:rsidRPr="00FC58B7">
              <w:rPr>
                <w:b/>
                <w:sz w:val="16"/>
                <w:szCs w:val="16"/>
              </w:rPr>
              <w:t>‒</w:t>
            </w:r>
            <w:r w:rsidRPr="00FC58B7">
              <w:rPr>
                <w:b/>
                <w:sz w:val="16"/>
                <w:szCs w:val="16"/>
              </w:rPr>
              <w:t xml:space="preserve"> 1,5</w:t>
            </w:r>
          </w:p>
        </w:tc>
        <w:tc>
          <w:tcPr>
            <w:tcW w:w="567" w:type="dxa"/>
            <w:tcMar>
              <w:left w:w="28" w:type="dxa"/>
              <w:right w:w="28" w:type="dxa"/>
            </w:tcMar>
            <w:vAlign w:val="center"/>
          </w:tcPr>
          <w:p w:rsidRPr="00FC58B7" w:rsidR="002D4B1D" w:rsidP="00FC58B7" w:rsidRDefault="004C1C78" w14:paraId="15B80599" w14:textId="77777777">
            <w:pPr>
              <w:pStyle w:val="p-table"/>
              <w:jc w:val="right"/>
              <w:rPr>
                <w:b/>
                <w:sz w:val="16"/>
                <w:szCs w:val="16"/>
              </w:rPr>
            </w:pPr>
            <w:r w:rsidRPr="00FC58B7">
              <w:rPr>
                <w:b/>
                <w:sz w:val="16"/>
                <w:szCs w:val="16"/>
              </w:rPr>
              <w:t>‒</w:t>
            </w:r>
            <w:r w:rsidRPr="00FC58B7">
              <w:rPr>
                <w:b/>
                <w:sz w:val="16"/>
                <w:szCs w:val="16"/>
              </w:rPr>
              <w:t xml:space="preserve"> 2,1</w:t>
            </w:r>
          </w:p>
        </w:tc>
        <w:tc>
          <w:tcPr>
            <w:tcW w:w="567" w:type="dxa"/>
            <w:tcMar>
              <w:left w:w="28" w:type="dxa"/>
              <w:right w:w="28" w:type="dxa"/>
            </w:tcMar>
            <w:vAlign w:val="center"/>
          </w:tcPr>
          <w:p w:rsidRPr="00FC58B7" w:rsidR="002D4B1D" w:rsidP="00FC58B7" w:rsidRDefault="004C1C78" w14:paraId="4FBB7C19" w14:textId="77777777">
            <w:pPr>
              <w:pStyle w:val="p-table"/>
              <w:jc w:val="right"/>
              <w:rPr>
                <w:b/>
                <w:sz w:val="16"/>
                <w:szCs w:val="16"/>
              </w:rPr>
            </w:pPr>
            <w:r w:rsidRPr="00FC58B7">
              <w:rPr>
                <w:b/>
                <w:sz w:val="16"/>
                <w:szCs w:val="16"/>
              </w:rPr>
              <w:t>‒</w:t>
            </w:r>
            <w:r w:rsidRPr="00FC58B7">
              <w:rPr>
                <w:b/>
                <w:sz w:val="16"/>
                <w:szCs w:val="16"/>
              </w:rPr>
              <w:t xml:space="preserve"> 1,2</w:t>
            </w:r>
          </w:p>
        </w:tc>
        <w:tc>
          <w:tcPr>
            <w:tcW w:w="567" w:type="dxa"/>
            <w:tcMar>
              <w:left w:w="28" w:type="dxa"/>
              <w:right w:w="28" w:type="dxa"/>
            </w:tcMar>
            <w:vAlign w:val="center"/>
          </w:tcPr>
          <w:p w:rsidRPr="00FC58B7" w:rsidR="002D4B1D" w:rsidP="00FC58B7" w:rsidRDefault="004C1C78" w14:paraId="6694A9CA" w14:textId="77777777">
            <w:pPr>
              <w:pStyle w:val="p-table"/>
              <w:jc w:val="right"/>
              <w:rPr>
                <w:b/>
                <w:sz w:val="16"/>
                <w:szCs w:val="16"/>
              </w:rPr>
            </w:pPr>
            <w:r w:rsidRPr="00FC58B7">
              <w:rPr>
                <w:b/>
                <w:sz w:val="16"/>
                <w:szCs w:val="16"/>
              </w:rPr>
              <w:t>‒</w:t>
            </w:r>
            <w:r w:rsidRPr="00FC58B7">
              <w:rPr>
                <w:b/>
                <w:sz w:val="16"/>
                <w:szCs w:val="16"/>
              </w:rPr>
              <w:t xml:space="preserve"> 0,6</w:t>
            </w:r>
          </w:p>
        </w:tc>
        <w:tc>
          <w:tcPr>
            <w:tcW w:w="567" w:type="dxa"/>
            <w:tcMar>
              <w:left w:w="28" w:type="dxa"/>
              <w:right w:w="28" w:type="dxa"/>
            </w:tcMar>
            <w:vAlign w:val="center"/>
          </w:tcPr>
          <w:p w:rsidRPr="00FC58B7" w:rsidR="002D4B1D" w:rsidP="00FC58B7" w:rsidRDefault="004C1C78" w14:paraId="70429AFF" w14:textId="77777777">
            <w:pPr>
              <w:pStyle w:val="p-table"/>
              <w:jc w:val="right"/>
              <w:rPr>
                <w:b/>
                <w:sz w:val="16"/>
                <w:szCs w:val="16"/>
              </w:rPr>
            </w:pPr>
            <w:r w:rsidRPr="00FC58B7">
              <w:rPr>
                <w:b/>
                <w:sz w:val="16"/>
                <w:szCs w:val="16"/>
              </w:rPr>
              <w:t>0,7</w:t>
            </w:r>
          </w:p>
        </w:tc>
        <w:tc>
          <w:tcPr>
            <w:tcW w:w="565" w:type="dxa"/>
            <w:tcMar>
              <w:left w:w="28" w:type="dxa"/>
              <w:right w:w="28" w:type="dxa"/>
            </w:tcMar>
            <w:vAlign w:val="center"/>
          </w:tcPr>
          <w:p w:rsidRPr="00FC58B7" w:rsidR="002D4B1D" w:rsidP="00FC58B7" w:rsidRDefault="004C1C78" w14:paraId="46412910" w14:textId="77777777">
            <w:pPr>
              <w:pStyle w:val="p-table"/>
              <w:jc w:val="right"/>
              <w:rPr>
                <w:b/>
                <w:sz w:val="16"/>
                <w:szCs w:val="16"/>
              </w:rPr>
            </w:pPr>
            <w:r w:rsidRPr="00FC58B7">
              <w:rPr>
                <w:b/>
                <w:sz w:val="16"/>
                <w:szCs w:val="16"/>
              </w:rPr>
              <w:t>0,2</w:t>
            </w:r>
          </w:p>
        </w:tc>
      </w:tr>
      <w:tr w:rsidR="002D4B1D" w:rsidTr="00FC58B7" w14:paraId="5AF58982" w14:textId="77777777">
        <w:trPr>
          <w:trHeight w:val="227"/>
        </w:trPr>
        <w:tc>
          <w:tcPr>
            <w:tcW w:w="340" w:type="dxa"/>
            <w:tcMar>
              <w:right w:w="28" w:type="dxa"/>
            </w:tcMar>
            <w:vAlign w:val="center"/>
          </w:tcPr>
          <w:p w:rsidRPr="00FC58B7" w:rsidR="002D4B1D" w:rsidRDefault="004C1C78" w14:paraId="10665619" w14:textId="77777777">
            <w:pPr>
              <w:pStyle w:val="p-table"/>
              <w:rPr>
                <w:sz w:val="16"/>
                <w:szCs w:val="16"/>
              </w:rPr>
            </w:pPr>
            <w:r w:rsidRPr="00FC58B7">
              <w:rPr>
                <w:sz w:val="16"/>
                <w:szCs w:val="16"/>
              </w:rPr>
              <w:t>50</w:t>
            </w:r>
          </w:p>
        </w:tc>
        <w:tc>
          <w:tcPr>
            <w:tcW w:w="5954" w:type="dxa"/>
            <w:tcMar>
              <w:left w:w="28" w:type="dxa"/>
              <w:right w:w="28" w:type="dxa"/>
            </w:tcMar>
            <w:vAlign w:val="center"/>
          </w:tcPr>
          <w:p w:rsidRPr="00FC58B7" w:rsidR="002D4B1D" w:rsidRDefault="004C1C78" w14:paraId="4101C430" w14:textId="77777777">
            <w:pPr>
              <w:pStyle w:val="p-table"/>
              <w:rPr>
                <w:sz w:val="16"/>
                <w:szCs w:val="16"/>
              </w:rPr>
            </w:pPr>
            <w:r w:rsidRPr="00FC58B7">
              <w:rPr>
                <w:sz w:val="16"/>
                <w:szCs w:val="16"/>
              </w:rPr>
              <w:t xml:space="preserve">Herstel en </w:t>
            </w:r>
            <w:r w:rsidRPr="00FC58B7">
              <w:rPr>
                <w:sz w:val="16"/>
                <w:szCs w:val="16"/>
              </w:rPr>
              <w:t>Veerkrachtplan</w:t>
            </w:r>
          </w:p>
        </w:tc>
        <w:tc>
          <w:tcPr>
            <w:tcW w:w="567" w:type="dxa"/>
            <w:tcMar>
              <w:left w:w="28" w:type="dxa"/>
              <w:right w:w="28" w:type="dxa"/>
            </w:tcMar>
            <w:vAlign w:val="center"/>
          </w:tcPr>
          <w:p w:rsidRPr="00FC58B7" w:rsidR="002D4B1D" w:rsidP="00FC58B7" w:rsidRDefault="004C1C78" w14:paraId="7BD04DBC" w14:textId="77777777">
            <w:pPr>
              <w:pStyle w:val="p-table"/>
              <w:jc w:val="right"/>
              <w:rPr>
                <w:sz w:val="16"/>
                <w:szCs w:val="16"/>
              </w:rPr>
            </w:pPr>
            <w:r w:rsidRPr="00FC58B7">
              <w:rPr>
                <w:sz w:val="16"/>
                <w:szCs w:val="16"/>
              </w:rPr>
              <w:t>‒</w:t>
            </w:r>
            <w:r w:rsidRPr="00FC58B7">
              <w:rPr>
                <w:sz w:val="16"/>
                <w:szCs w:val="16"/>
              </w:rPr>
              <w:t xml:space="preserve"> 0,2</w:t>
            </w:r>
          </w:p>
        </w:tc>
        <w:tc>
          <w:tcPr>
            <w:tcW w:w="567" w:type="dxa"/>
            <w:tcMar>
              <w:left w:w="28" w:type="dxa"/>
              <w:right w:w="28" w:type="dxa"/>
            </w:tcMar>
            <w:vAlign w:val="center"/>
          </w:tcPr>
          <w:p w:rsidRPr="00FC58B7" w:rsidR="002D4B1D" w:rsidP="00FC58B7" w:rsidRDefault="004C1C78" w14:paraId="01431F82"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071C7B99"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ABE46FE"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20B65C46"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0EFEAB12" w14:textId="77777777">
            <w:pPr>
              <w:pStyle w:val="p-table"/>
              <w:jc w:val="right"/>
              <w:rPr>
                <w:sz w:val="16"/>
                <w:szCs w:val="16"/>
              </w:rPr>
            </w:pPr>
            <w:r w:rsidRPr="00FC58B7">
              <w:rPr>
                <w:sz w:val="16"/>
                <w:szCs w:val="16"/>
              </w:rPr>
              <w:t>0,0</w:t>
            </w:r>
          </w:p>
        </w:tc>
      </w:tr>
      <w:tr w:rsidR="002D4B1D" w:rsidTr="00FC58B7" w14:paraId="24AA9428" w14:textId="77777777">
        <w:trPr>
          <w:trHeight w:val="227"/>
        </w:trPr>
        <w:tc>
          <w:tcPr>
            <w:tcW w:w="340" w:type="dxa"/>
            <w:tcMar>
              <w:right w:w="28" w:type="dxa"/>
            </w:tcMar>
            <w:vAlign w:val="center"/>
          </w:tcPr>
          <w:p w:rsidRPr="00FC58B7" w:rsidR="002D4B1D" w:rsidRDefault="004C1C78" w14:paraId="18A9345E" w14:textId="77777777">
            <w:pPr>
              <w:pStyle w:val="p-table"/>
              <w:rPr>
                <w:sz w:val="16"/>
                <w:szCs w:val="16"/>
              </w:rPr>
            </w:pPr>
            <w:r w:rsidRPr="00FC58B7">
              <w:rPr>
                <w:sz w:val="16"/>
                <w:szCs w:val="16"/>
              </w:rPr>
              <w:t>51</w:t>
            </w:r>
          </w:p>
        </w:tc>
        <w:tc>
          <w:tcPr>
            <w:tcW w:w="5954" w:type="dxa"/>
            <w:tcMar>
              <w:left w:w="28" w:type="dxa"/>
              <w:right w:w="28" w:type="dxa"/>
            </w:tcMar>
            <w:vAlign w:val="center"/>
          </w:tcPr>
          <w:p w:rsidRPr="00FC58B7" w:rsidR="002D4B1D" w:rsidRDefault="004C1C78" w14:paraId="2E4AC275" w14:textId="77777777">
            <w:pPr>
              <w:pStyle w:val="p-table"/>
              <w:rPr>
                <w:sz w:val="16"/>
                <w:szCs w:val="16"/>
              </w:rPr>
            </w:pPr>
            <w:r w:rsidRPr="00FC58B7">
              <w:rPr>
                <w:sz w:val="16"/>
                <w:szCs w:val="16"/>
              </w:rPr>
              <w:t>Mee- en tegenvallers VRO (voornamelijk huurtoeslag)</w:t>
            </w:r>
          </w:p>
        </w:tc>
        <w:tc>
          <w:tcPr>
            <w:tcW w:w="567" w:type="dxa"/>
            <w:tcMar>
              <w:left w:w="28" w:type="dxa"/>
              <w:right w:w="28" w:type="dxa"/>
            </w:tcMar>
            <w:vAlign w:val="center"/>
          </w:tcPr>
          <w:p w:rsidRPr="00FC58B7" w:rsidR="002D4B1D" w:rsidP="00FC58B7" w:rsidRDefault="004C1C78" w14:paraId="0512C0D9" w14:textId="77777777">
            <w:pPr>
              <w:pStyle w:val="p-table"/>
              <w:jc w:val="right"/>
              <w:rPr>
                <w:sz w:val="16"/>
                <w:szCs w:val="16"/>
              </w:rPr>
            </w:pPr>
            <w:r w:rsidRPr="00FC58B7">
              <w:rPr>
                <w:sz w:val="16"/>
                <w:szCs w:val="16"/>
              </w:rPr>
              <w:t>‒</w:t>
            </w:r>
            <w:r w:rsidRPr="00FC58B7">
              <w:rPr>
                <w:sz w:val="16"/>
                <w:szCs w:val="16"/>
              </w:rPr>
              <w:t xml:space="preserve"> 0,3</w:t>
            </w:r>
          </w:p>
        </w:tc>
        <w:tc>
          <w:tcPr>
            <w:tcW w:w="567" w:type="dxa"/>
            <w:tcMar>
              <w:left w:w="28" w:type="dxa"/>
              <w:right w:w="28" w:type="dxa"/>
            </w:tcMar>
            <w:vAlign w:val="center"/>
          </w:tcPr>
          <w:p w:rsidRPr="00FC58B7" w:rsidR="002D4B1D" w:rsidP="00FC58B7" w:rsidRDefault="004C1C78" w14:paraId="3B7CFD1B" w14:textId="77777777">
            <w:pPr>
              <w:pStyle w:val="p-table"/>
              <w:jc w:val="right"/>
              <w:rPr>
                <w:sz w:val="16"/>
                <w:szCs w:val="16"/>
              </w:rPr>
            </w:pPr>
            <w:r w:rsidRPr="00FC58B7">
              <w:rPr>
                <w:sz w:val="16"/>
                <w:szCs w:val="16"/>
              </w:rPr>
              <w:t>‒</w:t>
            </w:r>
            <w:r w:rsidRPr="00FC58B7">
              <w:rPr>
                <w:sz w:val="16"/>
                <w:szCs w:val="16"/>
              </w:rPr>
              <w:t xml:space="preserve"> 0,3</w:t>
            </w:r>
          </w:p>
        </w:tc>
        <w:tc>
          <w:tcPr>
            <w:tcW w:w="567" w:type="dxa"/>
            <w:tcMar>
              <w:left w:w="28" w:type="dxa"/>
              <w:right w:w="28" w:type="dxa"/>
            </w:tcMar>
            <w:vAlign w:val="center"/>
          </w:tcPr>
          <w:p w:rsidRPr="00FC58B7" w:rsidR="002D4B1D" w:rsidP="00FC58B7" w:rsidRDefault="004C1C78" w14:paraId="4506B818" w14:textId="77777777">
            <w:pPr>
              <w:pStyle w:val="p-table"/>
              <w:jc w:val="right"/>
              <w:rPr>
                <w:sz w:val="16"/>
                <w:szCs w:val="16"/>
              </w:rPr>
            </w:pPr>
            <w:r w:rsidRPr="00FC58B7">
              <w:rPr>
                <w:sz w:val="16"/>
                <w:szCs w:val="16"/>
              </w:rPr>
              <w:t>‒</w:t>
            </w:r>
            <w:r w:rsidRPr="00FC58B7">
              <w:rPr>
                <w:sz w:val="16"/>
                <w:szCs w:val="16"/>
              </w:rPr>
              <w:t xml:space="preserve"> 0,3</w:t>
            </w:r>
          </w:p>
        </w:tc>
        <w:tc>
          <w:tcPr>
            <w:tcW w:w="567" w:type="dxa"/>
            <w:tcMar>
              <w:left w:w="28" w:type="dxa"/>
              <w:right w:w="28" w:type="dxa"/>
            </w:tcMar>
            <w:vAlign w:val="center"/>
          </w:tcPr>
          <w:p w:rsidRPr="00FC58B7" w:rsidR="002D4B1D" w:rsidP="00FC58B7" w:rsidRDefault="004C1C78" w14:paraId="2DD14EE8" w14:textId="77777777">
            <w:pPr>
              <w:pStyle w:val="p-table"/>
              <w:jc w:val="right"/>
              <w:rPr>
                <w:sz w:val="16"/>
                <w:szCs w:val="16"/>
              </w:rPr>
            </w:pPr>
            <w:r w:rsidRPr="00FC58B7">
              <w:rPr>
                <w:sz w:val="16"/>
                <w:szCs w:val="16"/>
              </w:rPr>
              <w:t>‒</w:t>
            </w:r>
            <w:r w:rsidRPr="00FC58B7">
              <w:rPr>
                <w:sz w:val="16"/>
                <w:szCs w:val="16"/>
              </w:rPr>
              <w:t xml:space="preserve"> 0,3</w:t>
            </w:r>
          </w:p>
        </w:tc>
        <w:tc>
          <w:tcPr>
            <w:tcW w:w="567" w:type="dxa"/>
            <w:tcMar>
              <w:left w:w="28" w:type="dxa"/>
              <w:right w:w="28" w:type="dxa"/>
            </w:tcMar>
            <w:vAlign w:val="center"/>
          </w:tcPr>
          <w:p w:rsidRPr="00FC58B7" w:rsidR="002D4B1D" w:rsidP="00FC58B7" w:rsidRDefault="004C1C78" w14:paraId="51CCDA1F" w14:textId="77777777">
            <w:pPr>
              <w:pStyle w:val="p-table"/>
              <w:jc w:val="right"/>
              <w:rPr>
                <w:sz w:val="16"/>
                <w:szCs w:val="16"/>
              </w:rPr>
            </w:pPr>
            <w:r w:rsidRPr="00FC58B7">
              <w:rPr>
                <w:sz w:val="16"/>
                <w:szCs w:val="16"/>
              </w:rPr>
              <w:t>‒</w:t>
            </w:r>
            <w:r w:rsidRPr="00FC58B7">
              <w:rPr>
                <w:sz w:val="16"/>
                <w:szCs w:val="16"/>
              </w:rPr>
              <w:t xml:space="preserve"> 0,3</w:t>
            </w:r>
          </w:p>
        </w:tc>
        <w:tc>
          <w:tcPr>
            <w:tcW w:w="565" w:type="dxa"/>
            <w:tcMar>
              <w:left w:w="28" w:type="dxa"/>
              <w:right w:w="28" w:type="dxa"/>
            </w:tcMar>
            <w:vAlign w:val="center"/>
          </w:tcPr>
          <w:p w:rsidRPr="00FC58B7" w:rsidR="002D4B1D" w:rsidP="00FC58B7" w:rsidRDefault="004C1C78" w14:paraId="3AD8A7CF" w14:textId="77777777">
            <w:pPr>
              <w:pStyle w:val="p-table"/>
              <w:jc w:val="right"/>
              <w:rPr>
                <w:sz w:val="16"/>
                <w:szCs w:val="16"/>
              </w:rPr>
            </w:pPr>
            <w:r w:rsidRPr="00FC58B7">
              <w:rPr>
                <w:sz w:val="16"/>
                <w:szCs w:val="16"/>
              </w:rPr>
              <w:t>‒</w:t>
            </w:r>
            <w:r w:rsidRPr="00FC58B7">
              <w:rPr>
                <w:sz w:val="16"/>
                <w:szCs w:val="16"/>
              </w:rPr>
              <w:t xml:space="preserve"> 0,3</w:t>
            </w:r>
          </w:p>
        </w:tc>
      </w:tr>
      <w:tr w:rsidR="002D4B1D" w:rsidTr="00FC58B7" w14:paraId="70307FBD" w14:textId="77777777">
        <w:trPr>
          <w:trHeight w:val="227"/>
        </w:trPr>
        <w:tc>
          <w:tcPr>
            <w:tcW w:w="340" w:type="dxa"/>
            <w:tcMar>
              <w:right w:w="28" w:type="dxa"/>
            </w:tcMar>
            <w:vAlign w:val="center"/>
          </w:tcPr>
          <w:p w:rsidRPr="00FC58B7" w:rsidR="002D4B1D" w:rsidRDefault="004C1C78" w14:paraId="3F0281D9" w14:textId="77777777">
            <w:pPr>
              <w:pStyle w:val="p-table"/>
              <w:rPr>
                <w:sz w:val="16"/>
                <w:szCs w:val="16"/>
              </w:rPr>
            </w:pPr>
            <w:r w:rsidRPr="00FC58B7">
              <w:rPr>
                <w:sz w:val="16"/>
                <w:szCs w:val="16"/>
              </w:rPr>
              <w:t>52</w:t>
            </w:r>
          </w:p>
        </w:tc>
        <w:tc>
          <w:tcPr>
            <w:tcW w:w="5954" w:type="dxa"/>
            <w:tcMar>
              <w:left w:w="28" w:type="dxa"/>
              <w:right w:w="28" w:type="dxa"/>
            </w:tcMar>
            <w:vAlign w:val="center"/>
          </w:tcPr>
          <w:p w:rsidRPr="00FC58B7" w:rsidR="002D4B1D" w:rsidRDefault="004C1C78" w14:paraId="5E3C27F7" w14:textId="77777777">
            <w:pPr>
              <w:pStyle w:val="p-table"/>
              <w:rPr>
                <w:sz w:val="16"/>
                <w:szCs w:val="16"/>
              </w:rPr>
            </w:pPr>
            <w:r w:rsidRPr="00FC58B7">
              <w:rPr>
                <w:sz w:val="16"/>
                <w:szCs w:val="16"/>
              </w:rPr>
              <w:t>Groningen schade en versterken</w:t>
            </w:r>
          </w:p>
        </w:tc>
        <w:tc>
          <w:tcPr>
            <w:tcW w:w="567" w:type="dxa"/>
            <w:tcMar>
              <w:left w:w="28" w:type="dxa"/>
              <w:right w:w="28" w:type="dxa"/>
            </w:tcMar>
            <w:vAlign w:val="center"/>
          </w:tcPr>
          <w:p w:rsidRPr="00FC58B7" w:rsidR="002D4B1D" w:rsidP="00FC58B7" w:rsidRDefault="004C1C78" w14:paraId="44D6092B"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22A99AD"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175660A2" w14:textId="77777777">
            <w:pPr>
              <w:pStyle w:val="p-table"/>
              <w:jc w:val="right"/>
              <w:rPr>
                <w:sz w:val="16"/>
                <w:szCs w:val="16"/>
              </w:rPr>
            </w:pPr>
            <w:r w:rsidRPr="00FC58B7">
              <w:rPr>
                <w:sz w:val="16"/>
                <w:szCs w:val="16"/>
              </w:rPr>
              <w:t>0,4</w:t>
            </w:r>
          </w:p>
        </w:tc>
        <w:tc>
          <w:tcPr>
            <w:tcW w:w="567" w:type="dxa"/>
            <w:tcMar>
              <w:left w:w="28" w:type="dxa"/>
              <w:right w:w="28" w:type="dxa"/>
            </w:tcMar>
            <w:vAlign w:val="center"/>
          </w:tcPr>
          <w:p w:rsidRPr="00FC58B7" w:rsidR="002D4B1D" w:rsidP="00FC58B7" w:rsidRDefault="004C1C78" w14:paraId="67C5F812"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0CAC6D9" w14:textId="77777777">
            <w:pPr>
              <w:pStyle w:val="p-table"/>
              <w:jc w:val="right"/>
              <w:rPr>
                <w:sz w:val="16"/>
                <w:szCs w:val="16"/>
              </w:rPr>
            </w:pPr>
            <w:r w:rsidRPr="00FC58B7">
              <w:rPr>
                <w:sz w:val="16"/>
                <w:szCs w:val="16"/>
              </w:rPr>
              <w:t>0,3</w:t>
            </w:r>
          </w:p>
        </w:tc>
        <w:tc>
          <w:tcPr>
            <w:tcW w:w="565" w:type="dxa"/>
            <w:tcMar>
              <w:left w:w="28" w:type="dxa"/>
              <w:right w:w="28" w:type="dxa"/>
            </w:tcMar>
            <w:vAlign w:val="center"/>
          </w:tcPr>
          <w:p w:rsidRPr="00FC58B7" w:rsidR="002D4B1D" w:rsidP="00FC58B7" w:rsidRDefault="004C1C78" w14:paraId="6E3B336B" w14:textId="77777777">
            <w:pPr>
              <w:pStyle w:val="p-table"/>
              <w:jc w:val="right"/>
              <w:rPr>
                <w:sz w:val="16"/>
                <w:szCs w:val="16"/>
              </w:rPr>
            </w:pPr>
            <w:r w:rsidRPr="00FC58B7">
              <w:rPr>
                <w:sz w:val="16"/>
                <w:szCs w:val="16"/>
              </w:rPr>
              <w:t>‒</w:t>
            </w:r>
            <w:r w:rsidRPr="00FC58B7">
              <w:rPr>
                <w:sz w:val="16"/>
                <w:szCs w:val="16"/>
              </w:rPr>
              <w:t xml:space="preserve"> 0,2</w:t>
            </w:r>
          </w:p>
        </w:tc>
      </w:tr>
      <w:tr w:rsidR="002D4B1D" w:rsidTr="00FC58B7" w14:paraId="1FB1691D" w14:textId="77777777">
        <w:trPr>
          <w:trHeight w:val="227"/>
        </w:trPr>
        <w:tc>
          <w:tcPr>
            <w:tcW w:w="340" w:type="dxa"/>
            <w:tcMar>
              <w:right w:w="28" w:type="dxa"/>
            </w:tcMar>
            <w:vAlign w:val="center"/>
          </w:tcPr>
          <w:p w:rsidRPr="00FC58B7" w:rsidR="002D4B1D" w:rsidRDefault="004C1C78" w14:paraId="0FA156D8" w14:textId="77777777">
            <w:pPr>
              <w:pStyle w:val="p-table"/>
              <w:rPr>
                <w:sz w:val="16"/>
                <w:szCs w:val="16"/>
              </w:rPr>
            </w:pPr>
            <w:r w:rsidRPr="00FC58B7">
              <w:rPr>
                <w:sz w:val="16"/>
                <w:szCs w:val="16"/>
              </w:rPr>
              <w:t>53</w:t>
            </w:r>
          </w:p>
        </w:tc>
        <w:tc>
          <w:tcPr>
            <w:tcW w:w="5954" w:type="dxa"/>
            <w:tcMar>
              <w:left w:w="28" w:type="dxa"/>
              <w:right w:w="28" w:type="dxa"/>
            </w:tcMar>
            <w:vAlign w:val="center"/>
          </w:tcPr>
          <w:p w:rsidRPr="00FC58B7" w:rsidR="002D4B1D" w:rsidRDefault="004C1C78" w14:paraId="3B8D6693" w14:textId="77777777">
            <w:pPr>
              <w:pStyle w:val="p-table"/>
              <w:rPr>
                <w:sz w:val="16"/>
                <w:szCs w:val="16"/>
              </w:rPr>
            </w:pPr>
            <w:r w:rsidRPr="00FC58B7">
              <w:rPr>
                <w:sz w:val="16"/>
                <w:szCs w:val="16"/>
              </w:rPr>
              <w:t>BNI-koppeling ODA</w:t>
            </w:r>
          </w:p>
        </w:tc>
        <w:tc>
          <w:tcPr>
            <w:tcW w:w="567" w:type="dxa"/>
            <w:tcMar>
              <w:left w:w="28" w:type="dxa"/>
              <w:right w:w="28" w:type="dxa"/>
            </w:tcMar>
            <w:vAlign w:val="center"/>
          </w:tcPr>
          <w:p w:rsidRPr="00FC58B7" w:rsidR="002D4B1D" w:rsidP="00FC58B7" w:rsidRDefault="004C1C78" w14:paraId="3AA4E188"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26CE6DC"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06E17891"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2DB02B5"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77039DC9" w14:textId="77777777">
            <w:pPr>
              <w:pStyle w:val="p-table"/>
              <w:jc w:val="right"/>
              <w:rPr>
                <w:sz w:val="16"/>
                <w:szCs w:val="16"/>
              </w:rPr>
            </w:pPr>
            <w:r w:rsidRPr="00FC58B7">
              <w:rPr>
                <w:sz w:val="16"/>
                <w:szCs w:val="16"/>
              </w:rPr>
              <w:t>0,1</w:t>
            </w:r>
          </w:p>
        </w:tc>
        <w:tc>
          <w:tcPr>
            <w:tcW w:w="565" w:type="dxa"/>
            <w:tcMar>
              <w:left w:w="28" w:type="dxa"/>
              <w:right w:w="28" w:type="dxa"/>
            </w:tcMar>
            <w:vAlign w:val="center"/>
          </w:tcPr>
          <w:p w:rsidRPr="00FC58B7" w:rsidR="002D4B1D" w:rsidP="00FC58B7" w:rsidRDefault="004C1C78" w14:paraId="60C92586" w14:textId="77777777">
            <w:pPr>
              <w:pStyle w:val="p-table"/>
              <w:jc w:val="right"/>
              <w:rPr>
                <w:sz w:val="16"/>
                <w:szCs w:val="16"/>
              </w:rPr>
            </w:pPr>
            <w:r w:rsidRPr="00FC58B7">
              <w:rPr>
                <w:sz w:val="16"/>
                <w:szCs w:val="16"/>
              </w:rPr>
              <w:t>0,1</w:t>
            </w:r>
          </w:p>
        </w:tc>
      </w:tr>
      <w:tr w:rsidR="002D4B1D" w:rsidTr="00FC58B7" w14:paraId="3CE2EDA0" w14:textId="77777777">
        <w:trPr>
          <w:trHeight w:val="227"/>
        </w:trPr>
        <w:tc>
          <w:tcPr>
            <w:tcW w:w="340" w:type="dxa"/>
            <w:tcMar>
              <w:right w:w="28" w:type="dxa"/>
            </w:tcMar>
            <w:vAlign w:val="center"/>
          </w:tcPr>
          <w:p w:rsidRPr="00FC58B7" w:rsidR="002D4B1D" w:rsidRDefault="004C1C78" w14:paraId="741A326F" w14:textId="77777777">
            <w:pPr>
              <w:pStyle w:val="p-table"/>
              <w:rPr>
                <w:sz w:val="16"/>
                <w:szCs w:val="16"/>
              </w:rPr>
            </w:pPr>
            <w:r w:rsidRPr="00FC58B7">
              <w:rPr>
                <w:sz w:val="16"/>
                <w:szCs w:val="16"/>
              </w:rPr>
              <w:t>54</w:t>
            </w:r>
          </w:p>
        </w:tc>
        <w:tc>
          <w:tcPr>
            <w:tcW w:w="5954" w:type="dxa"/>
            <w:tcMar>
              <w:left w:w="28" w:type="dxa"/>
              <w:right w:w="28" w:type="dxa"/>
            </w:tcMar>
            <w:vAlign w:val="center"/>
          </w:tcPr>
          <w:p w:rsidRPr="00FC58B7" w:rsidR="002D4B1D" w:rsidRDefault="004C1C78" w14:paraId="2C0DAF4E" w14:textId="77777777">
            <w:pPr>
              <w:pStyle w:val="p-table"/>
              <w:rPr>
                <w:sz w:val="16"/>
                <w:szCs w:val="16"/>
              </w:rPr>
            </w:pPr>
            <w:r w:rsidRPr="00FC58B7">
              <w:rPr>
                <w:sz w:val="16"/>
                <w:szCs w:val="16"/>
              </w:rPr>
              <w:t>Actualisatie EU-toerekening ODA</w:t>
            </w:r>
          </w:p>
        </w:tc>
        <w:tc>
          <w:tcPr>
            <w:tcW w:w="567" w:type="dxa"/>
            <w:tcMar>
              <w:left w:w="28" w:type="dxa"/>
              <w:right w:w="28" w:type="dxa"/>
            </w:tcMar>
            <w:vAlign w:val="center"/>
          </w:tcPr>
          <w:p w:rsidRPr="00FC58B7" w:rsidR="002D4B1D" w:rsidP="00FC58B7" w:rsidRDefault="004C1C78" w14:paraId="240B1B3B"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59205C61"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4984ED0C"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0B86D036"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4DEE5BD7" w14:textId="77777777">
            <w:pPr>
              <w:pStyle w:val="p-table"/>
              <w:jc w:val="right"/>
              <w:rPr>
                <w:sz w:val="16"/>
                <w:szCs w:val="16"/>
              </w:rPr>
            </w:pPr>
            <w:r w:rsidRPr="00FC58B7">
              <w:rPr>
                <w:sz w:val="16"/>
                <w:szCs w:val="16"/>
              </w:rPr>
              <w:t>‒</w:t>
            </w:r>
            <w:r w:rsidRPr="00FC58B7">
              <w:rPr>
                <w:sz w:val="16"/>
                <w:szCs w:val="16"/>
              </w:rPr>
              <w:t xml:space="preserve"> 0,1</w:t>
            </w:r>
          </w:p>
        </w:tc>
        <w:tc>
          <w:tcPr>
            <w:tcW w:w="565" w:type="dxa"/>
            <w:tcMar>
              <w:left w:w="28" w:type="dxa"/>
              <w:right w:w="28" w:type="dxa"/>
            </w:tcMar>
            <w:vAlign w:val="center"/>
          </w:tcPr>
          <w:p w:rsidRPr="00FC58B7" w:rsidR="002D4B1D" w:rsidP="00FC58B7" w:rsidRDefault="004C1C78" w14:paraId="4C463819" w14:textId="77777777">
            <w:pPr>
              <w:pStyle w:val="p-table"/>
              <w:jc w:val="right"/>
              <w:rPr>
                <w:sz w:val="16"/>
                <w:szCs w:val="16"/>
              </w:rPr>
            </w:pPr>
            <w:r w:rsidRPr="00FC58B7">
              <w:rPr>
                <w:sz w:val="16"/>
                <w:szCs w:val="16"/>
              </w:rPr>
              <w:t>‒</w:t>
            </w:r>
            <w:r w:rsidRPr="00FC58B7">
              <w:rPr>
                <w:sz w:val="16"/>
                <w:szCs w:val="16"/>
              </w:rPr>
              <w:t xml:space="preserve"> 0,1</w:t>
            </w:r>
          </w:p>
        </w:tc>
      </w:tr>
      <w:tr w:rsidR="002D4B1D" w:rsidTr="00FC58B7" w14:paraId="1556F2FF" w14:textId="77777777">
        <w:trPr>
          <w:trHeight w:val="227"/>
        </w:trPr>
        <w:tc>
          <w:tcPr>
            <w:tcW w:w="340" w:type="dxa"/>
            <w:tcMar>
              <w:right w:w="28" w:type="dxa"/>
            </w:tcMar>
            <w:vAlign w:val="center"/>
          </w:tcPr>
          <w:p w:rsidRPr="00FC58B7" w:rsidR="002D4B1D" w:rsidRDefault="004C1C78" w14:paraId="68C2E518" w14:textId="77777777">
            <w:pPr>
              <w:pStyle w:val="p-table"/>
              <w:rPr>
                <w:sz w:val="16"/>
                <w:szCs w:val="16"/>
              </w:rPr>
            </w:pPr>
            <w:r w:rsidRPr="00FC58B7">
              <w:rPr>
                <w:sz w:val="16"/>
                <w:szCs w:val="16"/>
              </w:rPr>
              <w:t>55</w:t>
            </w:r>
          </w:p>
        </w:tc>
        <w:tc>
          <w:tcPr>
            <w:tcW w:w="5954" w:type="dxa"/>
            <w:tcMar>
              <w:left w:w="28" w:type="dxa"/>
              <w:right w:w="28" w:type="dxa"/>
            </w:tcMar>
            <w:vAlign w:val="center"/>
          </w:tcPr>
          <w:p w:rsidRPr="00FC58B7" w:rsidR="002D4B1D" w:rsidRDefault="004C1C78" w14:paraId="17DBBEFC" w14:textId="77777777">
            <w:pPr>
              <w:pStyle w:val="p-table"/>
              <w:rPr>
                <w:sz w:val="16"/>
                <w:szCs w:val="16"/>
              </w:rPr>
            </w:pPr>
            <w:r w:rsidRPr="00FC58B7">
              <w:rPr>
                <w:sz w:val="16"/>
                <w:szCs w:val="16"/>
              </w:rPr>
              <w:t>Additionele intensivering Defensie</w:t>
            </w:r>
          </w:p>
        </w:tc>
        <w:tc>
          <w:tcPr>
            <w:tcW w:w="567" w:type="dxa"/>
            <w:tcMar>
              <w:left w:w="28" w:type="dxa"/>
              <w:right w:w="28" w:type="dxa"/>
            </w:tcMar>
            <w:vAlign w:val="center"/>
          </w:tcPr>
          <w:p w:rsidRPr="00FC58B7" w:rsidR="002D4B1D" w:rsidP="00FC58B7" w:rsidRDefault="004C1C78" w14:paraId="643A8749"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464EF23"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F36CF9C"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14C74880" w14:textId="77777777">
            <w:pPr>
              <w:pStyle w:val="p-table"/>
              <w:jc w:val="right"/>
              <w:rPr>
                <w:sz w:val="16"/>
                <w:szCs w:val="16"/>
              </w:rPr>
            </w:pPr>
            <w:r w:rsidRPr="00FC58B7">
              <w:rPr>
                <w:sz w:val="16"/>
                <w:szCs w:val="16"/>
              </w:rPr>
              <w:t>0,5</w:t>
            </w:r>
          </w:p>
        </w:tc>
        <w:tc>
          <w:tcPr>
            <w:tcW w:w="567" w:type="dxa"/>
            <w:tcMar>
              <w:left w:w="28" w:type="dxa"/>
              <w:right w:w="28" w:type="dxa"/>
            </w:tcMar>
            <w:vAlign w:val="center"/>
          </w:tcPr>
          <w:p w:rsidRPr="00FC58B7" w:rsidR="002D4B1D" w:rsidP="00FC58B7" w:rsidRDefault="004C1C78" w14:paraId="3C350C26" w14:textId="77777777">
            <w:pPr>
              <w:pStyle w:val="p-table"/>
              <w:jc w:val="right"/>
              <w:rPr>
                <w:sz w:val="16"/>
                <w:szCs w:val="16"/>
              </w:rPr>
            </w:pPr>
            <w:r w:rsidRPr="00FC58B7">
              <w:rPr>
                <w:sz w:val="16"/>
                <w:szCs w:val="16"/>
              </w:rPr>
              <w:t>0,7</w:t>
            </w:r>
          </w:p>
        </w:tc>
        <w:tc>
          <w:tcPr>
            <w:tcW w:w="565" w:type="dxa"/>
            <w:tcMar>
              <w:left w:w="28" w:type="dxa"/>
              <w:right w:w="28" w:type="dxa"/>
            </w:tcMar>
            <w:vAlign w:val="center"/>
          </w:tcPr>
          <w:p w:rsidRPr="00FC58B7" w:rsidR="002D4B1D" w:rsidP="00FC58B7" w:rsidRDefault="004C1C78" w14:paraId="5A1FE9BE" w14:textId="77777777">
            <w:pPr>
              <w:pStyle w:val="p-table"/>
              <w:jc w:val="right"/>
              <w:rPr>
                <w:sz w:val="16"/>
                <w:szCs w:val="16"/>
              </w:rPr>
            </w:pPr>
            <w:r w:rsidRPr="00FC58B7">
              <w:rPr>
                <w:sz w:val="16"/>
                <w:szCs w:val="16"/>
              </w:rPr>
              <w:t>0,7</w:t>
            </w:r>
          </w:p>
        </w:tc>
      </w:tr>
      <w:tr w:rsidR="002D4B1D" w:rsidTr="00FC58B7" w14:paraId="57B4D6EF" w14:textId="77777777">
        <w:trPr>
          <w:trHeight w:val="227"/>
        </w:trPr>
        <w:tc>
          <w:tcPr>
            <w:tcW w:w="340" w:type="dxa"/>
            <w:tcMar>
              <w:right w:w="28" w:type="dxa"/>
            </w:tcMar>
            <w:vAlign w:val="center"/>
          </w:tcPr>
          <w:p w:rsidRPr="00FC58B7" w:rsidR="002D4B1D" w:rsidRDefault="004C1C78" w14:paraId="43B4D35D" w14:textId="77777777">
            <w:pPr>
              <w:pStyle w:val="p-table"/>
              <w:rPr>
                <w:sz w:val="16"/>
                <w:szCs w:val="16"/>
              </w:rPr>
            </w:pPr>
            <w:r w:rsidRPr="00FC58B7">
              <w:rPr>
                <w:sz w:val="16"/>
                <w:szCs w:val="16"/>
              </w:rPr>
              <w:t>56</w:t>
            </w:r>
          </w:p>
        </w:tc>
        <w:tc>
          <w:tcPr>
            <w:tcW w:w="5954" w:type="dxa"/>
            <w:tcMar>
              <w:left w:w="28" w:type="dxa"/>
              <w:right w:w="28" w:type="dxa"/>
            </w:tcMar>
            <w:vAlign w:val="center"/>
          </w:tcPr>
          <w:p w:rsidRPr="00FC58B7" w:rsidR="002D4B1D" w:rsidRDefault="004C1C78" w14:paraId="0B1D6F81" w14:textId="77777777">
            <w:pPr>
              <w:pStyle w:val="p-table"/>
              <w:rPr>
                <w:sz w:val="16"/>
                <w:szCs w:val="16"/>
              </w:rPr>
            </w:pPr>
            <w:r w:rsidRPr="00FC58B7">
              <w:rPr>
                <w:sz w:val="16"/>
                <w:szCs w:val="16"/>
              </w:rPr>
              <w:t>Subsidietaakstelling EZ</w:t>
            </w:r>
          </w:p>
        </w:tc>
        <w:tc>
          <w:tcPr>
            <w:tcW w:w="567" w:type="dxa"/>
            <w:tcMar>
              <w:left w:w="28" w:type="dxa"/>
              <w:right w:w="28" w:type="dxa"/>
            </w:tcMar>
            <w:vAlign w:val="center"/>
          </w:tcPr>
          <w:p w:rsidRPr="00FC58B7" w:rsidR="002D4B1D" w:rsidP="00FC58B7" w:rsidRDefault="004C1C78" w14:paraId="034B5DBE"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7D57E623"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024BBB0"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0C4119CB"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88745D5"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388EC1FD" w14:textId="77777777">
            <w:pPr>
              <w:pStyle w:val="p-table"/>
              <w:jc w:val="right"/>
              <w:rPr>
                <w:sz w:val="16"/>
                <w:szCs w:val="16"/>
              </w:rPr>
            </w:pPr>
            <w:r w:rsidRPr="00FC58B7">
              <w:rPr>
                <w:sz w:val="16"/>
                <w:szCs w:val="16"/>
              </w:rPr>
              <w:t>0,0</w:t>
            </w:r>
          </w:p>
        </w:tc>
      </w:tr>
      <w:tr w:rsidR="002D4B1D" w:rsidTr="00FC58B7" w14:paraId="05AB5006" w14:textId="77777777">
        <w:trPr>
          <w:trHeight w:val="227"/>
        </w:trPr>
        <w:tc>
          <w:tcPr>
            <w:tcW w:w="340" w:type="dxa"/>
            <w:tcMar>
              <w:right w:w="28" w:type="dxa"/>
            </w:tcMar>
            <w:vAlign w:val="center"/>
          </w:tcPr>
          <w:p w:rsidRPr="00FC58B7" w:rsidR="002D4B1D" w:rsidRDefault="004C1C78" w14:paraId="4FA6685D" w14:textId="77777777">
            <w:pPr>
              <w:pStyle w:val="p-table"/>
              <w:rPr>
                <w:sz w:val="16"/>
                <w:szCs w:val="16"/>
              </w:rPr>
            </w:pPr>
            <w:r w:rsidRPr="00FC58B7">
              <w:rPr>
                <w:sz w:val="16"/>
                <w:szCs w:val="16"/>
              </w:rPr>
              <w:t>57</w:t>
            </w:r>
          </w:p>
        </w:tc>
        <w:tc>
          <w:tcPr>
            <w:tcW w:w="5954" w:type="dxa"/>
            <w:tcMar>
              <w:left w:w="28" w:type="dxa"/>
              <w:right w:w="28" w:type="dxa"/>
            </w:tcMar>
            <w:vAlign w:val="center"/>
          </w:tcPr>
          <w:p w:rsidRPr="00FC58B7" w:rsidR="002D4B1D" w:rsidRDefault="004C1C78" w14:paraId="3DFE93F3" w14:textId="77777777">
            <w:pPr>
              <w:pStyle w:val="p-table"/>
              <w:rPr>
                <w:sz w:val="16"/>
                <w:szCs w:val="16"/>
              </w:rPr>
            </w:pPr>
            <w:proofErr w:type="spellStart"/>
            <w:r w:rsidRPr="00FC58B7">
              <w:rPr>
                <w:sz w:val="16"/>
                <w:szCs w:val="16"/>
              </w:rPr>
              <w:t>JenV</w:t>
            </w:r>
            <w:proofErr w:type="spellEnd"/>
            <w:r w:rsidRPr="00FC58B7">
              <w:rPr>
                <w:sz w:val="16"/>
                <w:szCs w:val="16"/>
              </w:rPr>
              <w:t>: weerbaarheid</w:t>
            </w:r>
          </w:p>
        </w:tc>
        <w:tc>
          <w:tcPr>
            <w:tcW w:w="567" w:type="dxa"/>
            <w:tcMar>
              <w:left w:w="28" w:type="dxa"/>
              <w:right w:w="28" w:type="dxa"/>
            </w:tcMar>
            <w:vAlign w:val="center"/>
          </w:tcPr>
          <w:p w:rsidRPr="00FC58B7" w:rsidR="002D4B1D" w:rsidP="00FC58B7" w:rsidRDefault="004C1C78" w14:paraId="6A7E94C9"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51ED61D"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5B08CA02"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7B3AA6C2" w14:textId="77777777">
            <w:pPr>
              <w:pStyle w:val="p-table"/>
              <w:jc w:val="right"/>
              <w:rPr>
                <w:sz w:val="16"/>
                <w:szCs w:val="16"/>
              </w:rPr>
            </w:pPr>
            <w:r w:rsidRPr="00FC58B7">
              <w:rPr>
                <w:sz w:val="16"/>
                <w:szCs w:val="16"/>
              </w:rPr>
              <w:t>0,1</w:t>
            </w:r>
          </w:p>
        </w:tc>
        <w:tc>
          <w:tcPr>
            <w:tcW w:w="567" w:type="dxa"/>
            <w:tcMar>
              <w:left w:w="28" w:type="dxa"/>
              <w:right w:w="28" w:type="dxa"/>
            </w:tcMar>
            <w:vAlign w:val="center"/>
          </w:tcPr>
          <w:p w:rsidRPr="00FC58B7" w:rsidR="002D4B1D" w:rsidP="00FC58B7" w:rsidRDefault="004C1C78" w14:paraId="141C603B" w14:textId="77777777">
            <w:pPr>
              <w:pStyle w:val="p-table"/>
              <w:jc w:val="right"/>
              <w:rPr>
                <w:sz w:val="16"/>
                <w:szCs w:val="16"/>
              </w:rPr>
            </w:pPr>
            <w:r w:rsidRPr="00FC58B7">
              <w:rPr>
                <w:sz w:val="16"/>
                <w:szCs w:val="16"/>
              </w:rPr>
              <w:t>0,1</w:t>
            </w:r>
          </w:p>
        </w:tc>
        <w:tc>
          <w:tcPr>
            <w:tcW w:w="565" w:type="dxa"/>
            <w:tcMar>
              <w:left w:w="28" w:type="dxa"/>
              <w:right w:w="28" w:type="dxa"/>
            </w:tcMar>
            <w:vAlign w:val="center"/>
          </w:tcPr>
          <w:p w:rsidRPr="00FC58B7" w:rsidR="002D4B1D" w:rsidP="00FC58B7" w:rsidRDefault="004C1C78" w14:paraId="1FA485BC" w14:textId="77777777">
            <w:pPr>
              <w:pStyle w:val="p-table"/>
              <w:jc w:val="right"/>
              <w:rPr>
                <w:sz w:val="16"/>
                <w:szCs w:val="16"/>
              </w:rPr>
            </w:pPr>
            <w:r w:rsidRPr="00FC58B7">
              <w:rPr>
                <w:sz w:val="16"/>
                <w:szCs w:val="16"/>
              </w:rPr>
              <w:t>0,1</w:t>
            </w:r>
          </w:p>
        </w:tc>
      </w:tr>
      <w:tr w:rsidR="002D4B1D" w:rsidTr="00FC58B7" w14:paraId="4706D78C" w14:textId="77777777">
        <w:trPr>
          <w:trHeight w:val="227"/>
        </w:trPr>
        <w:tc>
          <w:tcPr>
            <w:tcW w:w="340" w:type="dxa"/>
            <w:tcMar>
              <w:right w:w="28" w:type="dxa"/>
            </w:tcMar>
            <w:vAlign w:val="center"/>
          </w:tcPr>
          <w:p w:rsidRPr="00FC58B7" w:rsidR="002D4B1D" w:rsidRDefault="004C1C78" w14:paraId="182997AD" w14:textId="77777777">
            <w:pPr>
              <w:pStyle w:val="p-table"/>
              <w:rPr>
                <w:sz w:val="16"/>
                <w:szCs w:val="16"/>
              </w:rPr>
            </w:pPr>
            <w:r w:rsidRPr="00FC58B7">
              <w:rPr>
                <w:sz w:val="16"/>
                <w:szCs w:val="16"/>
              </w:rPr>
              <w:t>58</w:t>
            </w:r>
          </w:p>
        </w:tc>
        <w:tc>
          <w:tcPr>
            <w:tcW w:w="5954" w:type="dxa"/>
            <w:tcMar>
              <w:left w:w="28" w:type="dxa"/>
              <w:right w:w="28" w:type="dxa"/>
            </w:tcMar>
            <w:vAlign w:val="center"/>
          </w:tcPr>
          <w:p w:rsidRPr="00FC58B7" w:rsidR="002D4B1D" w:rsidRDefault="004C1C78" w14:paraId="0EAC82BF" w14:textId="77777777">
            <w:pPr>
              <w:pStyle w:val="p-table"/>
              <w:rPr>
                <w:sz w:val="16"/>
                <w:szCs w:val="16"/>
              </w:rPr>
            </w:pPr>
            <w:r w:rsidRPr="00FC58B7">
              <w:rPr>
                <w:sz w:val="16"/>
                <w:szCs w:val="16"/>
              </w:rPr>
              <w:t xml:space="preserve">Dekking </w:t>
            </w:r>
            <w:r w:rsidRPr="00FC58B7">
              <w:rPr>
                <w:sz w:val="16"/>
                <w:szCs w:val="16"/>
              </w:rPr>
              <w:t>Klimaatfonds</w:t>
            </w:r>
          </w:p>
        </w:tc>
        <w:tc>
          <w:tcPr>
            <w:tcW w:w="567" w:type="dxa"/>
            <w:tcMar>
              <w:left w:w="28" w:type="dxa"/>
              <w:right w:w="28" w:type="dxa"/>
            </w:tcMar>
            <w:vAlign w:val="center"/>
          </w:tcPr>
          <w:p w:rsidRPr="00FC58B7" w:rsidR="002D4B1D" w:rsidP="00FC58B7" w:rsidRDefault="004C1C78" w14:paraId="0B208406"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79759B37" w14:textId="77777777">
            <w:pPr>
              <w:pStyle w:val="p-table"/>
              <w:jc w:val="right"/>
              <w:rPr>
                <w:sz w:val="16"/>
                <w:szCs w:val="16"/>
              </w:rPr>
            </w:pPr>
            <w:r w:rsidRPr="00FC58B7">
              <w:rPr>
                <w:sz w:val="16"/>
                <w:szCs w:val="16"/>
              </w:rPr>
              <w:t>‒</w:t>
            </w:r>
            <w:r w:rsidRPr="00FC58B7">
              <w:rPr>
                <w:sz w:val="16"/>
                <w:szCs w:val="16"/>
              </w:rPr>
              <w:t xml:space="preserve"> 0,2</w:t>
            </w:r>
          </w:p>
        </w:tc>
        <w:tc>
          <w:tcPr>
            <w:tcW w:w="567" w:type="dxa"/>
            <w:tcMar>
              <w:left w:w="28" w:type="dxa"/>
              <w:right w:w="28" w:type="dxa"/>
            </w:tcMar>
            <w:vAlign w:val="center"/>
          </w:tcPr>
          <w:p w:rsidRPr="00FC58B7" w:rsidR="002D4B1D" w:rsidP="00FC58B7" w:rsidRDefault="004C1C78" w14:paraId="2FD0804C" w14:textId="77777777">
            <w:pPr>
              <w:pStyle w:val="p-table"/>
              <w:jc w:val="right"/>
              <w:rPr>
                <w:sz w:val="16"/>
                <w:szCs w:val="16"/>
              </w:rPr>
            </w:pPr>
            <w:r w:rsidRPr="00FC58B7">
              <w:rPr>
                <w:sz w:val="16"/>
                <w:szCs w:val="16"/>
              </w:rPr>
              <w:t>‒</w:t>
            </w:r>
            <w:r w:rsidRPr="00FC58B7">
              <w:rPr>
                <w:sz w:val="16"/>
                <w:szCs w:val="16"/>
              </w:rPr>
              <w:t xml:space="preserve"> 0,2</w:t>
            </w:r>
          </w:p>
        </w:tc>
        <w:tc>
          <w:tcPr>
            <w:tcW w:w="567" w:type="dxa"/>
            <w:tcMar>
              <w:left w:w="28" w:type="dxa"/>
              <w:right w:w="28" w:type="dxa"/>
            </w:tcMar>
            <w:vAlign w:val="center"/>
          </w:tcPr>
          <w:p w:rsidRPr="00FC58B7" w:rsidR="002D4B1D" w:rsidP="00FC58B7" w:rsidRDefault="004C1C78" w14:paraId="6CD6AC10" w14:textId="77777777">
            <w:pPr>
              <w:pStyle w:val="p-table"/>
              <w:jc w:val="right"/>
              <w:rPr>
                <w:sz w:val="16"/>
                <w:szCs w:val="16"/>
              </w:rPr>
            </w:pPr>
            <w:r w:rsidRPr="00FC58B7">
              <w:rPr>
                <w:sz w:val="16"/>
                <w:szCs w:val="16"/>
              </w:rPr>
              <w:t>‒</w:t>
            </w:r>
            <w:r w:rsidRPr="00FC58B7">
              <w:rPr>
                <w:sz w:val="16"/>
                <w:szCs w:val="16"/>
              </w:rPr>
              <w:t xml:space="preserve"> 0,2</w:t>
            </w:r>
          </w:p>
        </w:tc>
        <w:tc>
          <w:tcPr>
            <w:tcW w:w="567" w:type="dxa"/>
            <w:tcMar>
              <w:left w:w="28" w:type="dxa"/>
              <w:right w:w="28" w:type="dxa"/>
            </w:tcMar>
            <w:vAlign w:val="center"/>
          </w:tcPr>
          <w:p w:rsidRPr="00FC58B7" w:rsidR="002D4B1D" w:rsidP="00FC58B7" w:rsidRDefault="004C1C78" w14:paraId="0293D475"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7C4A3CAE" w14:textId="77777777">
            <w:pPr>
              <w:pStyle w:val="p-table"/>
              <w:jc w:val="right"/>
              <w:rPr>
                <w:sz w:val="16"/>
                <w:szCs w:val="16"/>
              </w:rPr>
            </w:pPr>
            <w:r w:rsidRPr="00FC58B7">
              <w:rPr>
                <w:sz w:val="16"/>
                <w:szCs w:val="16"/>
              </w:rPr>
              <w:t>0,0</w:t>
            </w:r>
          </w:p>
        </w:tc>
      </w:tr>
      <w:tr w:rsidR="002D4B1D" w:rsidTr="00FC58B7" w14:paraId="4ECBF73F" w14:textId="77777777">
        <w:trPr>
          <w:trHeight w:val="227"/>
        </w:trPr>
        <w:tc>
          <w:tcPr>
            <w:tcW w:w="340" w:type="dxa"/>
            <w:tcMar>
              <w:right w:w="28" w:type="dxa"/>
            </w:tcMar>
            <w:vAlign w:val="center"/>
          </w:tcPr>
          <w:p w:rsidRPr="00FC58B7" w:rsidR="002D4B1D" w:rsidRDefault="004C1C78" w14:paraId="6C87FBD6" w14:textId="77777777">
            <w:pPr>
              <w:pStyle w:val="p-table"/>
              <w:rPr>
                <w:sz w:val="16"/>
                <w:szCs w:val="16"/>
              </w:rPr>
            </w:pPr>
            <w:r w:rsidRPr="00FC58B7">
              <w:rPr>
                <w:sz w:val="16"/>
                <w:szCs w:val="16"/>
              </w:rPr>
              <w:t>59</w:t>
            </w:r>
          </w:p>
        </w:tc>
        <w:tc>
          <w:tcPr>
            <w:tcW w:w="5954" w:type="dxa"/>
            <w:tcMar>
              <w:left w:w="28" w:type="dxa"/>
              <w:right w:w="28" w:type="dxa"/>
            </w:tcMar>
            <w:vAlign w:val="center"/>
          </w:tcPr>
          <w:p w:rsidRPr="00FC58B7" w:rsidR="002D4B1D" w:rsidRDefault="004C1C78" w14:paraId="37D522C0" w14:textId="77777777">
            <w:pPr>
              <w:pStyle w:val="p-table"/>
              <w:rPr>
                <w:sz w:val="16"/>
                <w:szCs w:val="16"/>
              </w:rPr>
            </w:pPr>
            <w:proofErr w:type="spellStart"/>
            <w:r w:rsidRPr="00FC58B7">
              <w:rPr>
                <w:sz w:val="16"/>
                <w:szCs w:val="16"/>
              </w:rPr>
              <w:t>Uitfaseren</w:t>
            </w:r>
            <w:proofErr w:type="spellEnd"/>
            <w:r w:rsidRPr="00FC58B7">
              <w:rPr>
                <w:sz w:val="16"/>
                <w:szCs w:val="16"/>
              </w:rPr>
              <w:t xml:space="preserve"> onderwijskansenregeling</w:t>
            </w:r>
          </w:p>
        </w:tc>
        <w:tc>
          <w:tcPr>
            <w:tcW w:w="567" w:type="dxa"/>
            <w:tcMar>
              <w:left w:w="28" w:type="dxa"/>
              <w:right w:w="28" w:type="dxa"/>
            </w:tcMar>
            <w:vAlign w:val="center"/>
          </w:tcPr>
          <w:p w:rsidRPr="00FC58B7" w:rsidR="002D4B1D" w:rsidP="00FC58B7" w:rsidRDefault="004C1C78" w14:paraId="06A2E9B5"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2EC82F2"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6684E9D"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5A9CA890" w14:textId="77777777">
            <w:pPr>
              <w:pStyle w:val="p-table"/>
              <w:jc w:val="right"/>
              <w:rPr>
                <w:sz w:val="16"/>
                <w:szCs w:val="16"/>
              </w:rPr>
            </w:pPr>
            <w:r w:rsidRPr="00FC58B7">
              <w:rPr>
                <w:sz w:val="16"/>
                <w:szCs w:val="16"/>
              </w:rPr>
              <w:t>‒</w:t>
            </w:r>
            <w:r w:rsidRPr="00FC58B7">
              <w:rPr>
                <w:sz w:val="16"/>
                <w:szCs w:val="16"/>
              </w:rPr>
              <w:t xml:space="preserve"> 0,2</w:t>
            </w:r>
          </w:p>
        </w:tc>
        <w:tc>
          <w:tcPr>
            <w:tcW w:w="567" w:type="dxa"/>
            <w:tcMar>
              <w:left w:w="28" w:type="dxa"/>
              <w:right w:w="28" w:type="dxa"/>
            </w:tcMar>
            <w:vAlign w:val="center"/>
          </w:tcPr>
          <w:p w:rsidRPr="00FC58B7" w:rsidR="002D4B1D" w:rsidP="00FC58B7" w:rsidRDefault="004C1C78" w14:paraId="46FB79BF" w14:textId="77777777">
            <w:pPr>
              <w:pStyle w:val="p-table"/>
              <w:jc w:val="right"/>
              <w:rPr>
                <w:sz w:val="16"/>
                <w:szCs w:val="16"/>
              </w:rPr>
            </w:pPr>
            <w:r w:rsidRPr="00FC58B7">
              <w:rPr>
                <w:sz w:val="16"/>
                <w:szCs w:val="16"/>
              </w:rPr>
              <w:t>‒</w:t>
            </w:r>
            <w:r w:rsidRPr="00FC58B7">
              <w:rPr>
                <w:sz w:val="16"/>
                <w:szCs w:val="16"/>
              </w:rPr>
              <w:t xml:space="preserve"> 0,2</w:t>
            </w:r>
          </w:p>
        </w:tc>
        <w:tc>
          <w:tcPr>
            <w:tcW w:w="565" w:type="dxa"/>
            <w:tcMar>
              <w:left w:w="28" w:type="dxa"/>
              <w:right w:w="28" w:type="dxa"/>
            </w:tcMar>
            <w:vAlign w:val="center"/>
          </w:tcPr>
          <w:p w:rsidRPr="00FC58B7" w:rsidR="002D4B1D" w:rsidP="00FC58B7" w:rsidRDefault="004C1C78" w14:paraId="387A81A2" w14:textId="77777777">
            <w:pPr>
              <w:pStyle w:val="p-table"/>
              <w:jc w:val="right"/>
              <w:rPr>
                <w:sz w:val="16"/>
                <w:szCs w:val="16"/>
              </w:rPr>
            </w:pPr>
            <w:r w:rsidRPr="00FC58B7">
              <w:rPr>
                <w:sz w:val="16"/>
                <w:szCs w:val="16"/>
              </w:rPr>
              <w:t>‒</w:t>
            </w:r>
            <w:r w:rsidRPr="00FC58B7">
              <w:rPr>
                <w:sz w:val="16"/>
                <w:szCs w:val="16"/>
              </w:rPr>
              <w:t xml:space="preserve"> 0,2</w:t>
            </w:r>
          </w:p>
        </w:tc>
      </w:tr>
      <w:tr w:rsidR="002D4B1D" w:rsidTr="00FC58B7" w14:paraId="69E71A66" w14:textId="77777777">
        <w:trPr>
          <w:trHeight w:val="227"/>
        </w:trPr>
        <w:tc>
          <w:tcPr>
            <w:tcW w:w="340" w:type="dxa"/>
            <w:tcMar>
              <w:right w:w="28" w:type="dxa"/>
            </w:tcMar>
            <w:vAlign w:val="center"/>
          </w:tcPr>
          <w:p w:rsidRPr="00FC58B7" w:rsidR="002D4B1D" w:rsidRDefault="004C1C78" w14:paraId="01D90C19" w14:textId="77777777">
            <w:pPr>
              <w:pStyle w:val="p-table"/>
              <w:rPr>
                <w:sz w:val="16"/>
                <w:szCs w:val="16"/>
              </w:rPr>
            </w:pPr>
            <w:r w:rsidRPr="00FC58B7">
              <w:rPr>
                <w:sz w:val="16"/>
                <w:szCs w:val="16"/>
              </w:rPr>
              <w:t>60</w:t>
            </w:r>
          </w:p>
        </w:tc>
        <w:tc>
          <w:tcPr>
            <w:tcW w:w="5954" w:type="dxa"/>
            <w:tcMar>
              <w:left w:w="28" w:type="dxa"/>
              <w:right w:w="28" w:type="dxa"/>
            </w:tcMar>
            <w:vAlign w:val="center"/>
          </w:tcPr>
          <w:p w:rsidRPr="00FC58B7" w:rsidR="002D4B1D" w:rsidRDefault="004C1C78" w14:paraId="7EB1D73F" w14:textId="77777777">
            <w:pPr>
              <w:pStyle w:val="p-table"/>
              <w:rPr>
                <w:sz w:val="16"/>
                <w:szCs w:val="16"/>
              </w:rPr>
            </w:pPr>
            <w:r w:rsidRPr="00FC58B7">
              <w:rPr>
                <w:sz w:val="16"/>
                <w:szCs w:val="16"/>
              </w:rPr>
              <w:t>Eindejaarsmarge</w:t>
            </w:r>
          </w:p>
        </w:tc>
        <w:tc>
          <w:tcPr>
            <w:tcW w:w="567" w:type="dxa"/>
            <w:tcMar>
              <w:left w:w="28" w:type="dxa"/>
              <w:right w:w="28" w:type="dxa"/>
            </w:tcMar>
            <w:vAlign w:val="center"/>
          </w:tcPr>
          <w:p w:rsidRPr="00FC58B7" w:rsidR="002D4B1D" w:rsidP="00FC58B7" w:rsidRDefault="004C1C78" w14:paraId="079B86A0" w14:textId="77777777">
            <w:pPr>
              <w:pStyle w:val="p-table"/>
              <w:jc w:val="right"/>
              <w:rPr>
                <w:sz w:val="16"/>
                <w:szCs w:val="16"/>
              </w:rPr>
            </w:pPr>
            <w:r w:rsidRPr="00FC58B7">
              <w:rPr>
                <w:sz w:val="16"/>
                <w:szCs w:val="16"/>
              </w:rPr>
              <w:t>2,6</w:t>
            </w:r>
          </w:p>
        </w:tc>
        <w:tc>
          <w:tcPr>
            <w:tcW w:w="567" w:type="dxa"/>
            <w:tcMar>
              <w:left w:w="28" w:type="dxa"/>
              <w:right w:w="28" w:type="dxa"/>
            </w:tcMar>
            <w:vAlign w:val="center"/>
          </w:tcPr>
          <w:p w:rsidRPr="00FC58B7" w:rsidR="002D4B1D" w:rsidP="00FC58B7" w:rsidRDefault="004C1C78" w14:paraId="7488608B"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2EECAC15"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48927792"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360202FE"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063993C8" w14:textId="77777777">
            <w:pPr>
              <w:pStyle w:val="p-table"/>
              <w:jc w:val="right"/>
              <w:rPr>
                <w:sz w:val="16"/>
                <w:szCs w:val="16"/>
              </w:rPr>
            </w:pPr>
            <w:r w:rsidRPr="00FC58B7">
              <w:rPr>
                <w:sz w:val="16"/>
                <w:szCs w:val="16"/>
              </w:rPr>
              <w:t>0,0</w:t>
            </w:r>
          </w:p>
        </w:tc>
      </w:tr>
      <w:tr w:rsidR="002D4B1D" w:rsidTr="00FC58B7" w14:paraId="6B903643" w14:textId="77777777">
        <w:trPr>
          <w:trHeight w:val="227"/>
        </w:trPr>
        <w:tc>
          <w:tcPr>
            <w:tcW w:w="340" w:type="dxa"/>
            <w:tcMar>
              <w:right w:w="28" w:type="dxa"/>
            </w:tcMar>
            <w:vAlign w:val="center"/>
          </w:tcPr>
          <w:p w:rsidRPr="00FC58B7" w:rsidR="002D4B1D" w:rsidRDefault="004C1C78" w14:paraId="61ECA47A" w14:textId="77777777">
            <w:pPr>
              <w:pStyle w:val="p-table"/>
              <w:rPr>
                <w:sz w:val="16"/>
                <w:szCs w:val="16"/>
              </w:rPr>
            </w:pPr>
            <w:r w:rsidRPr="00FC58B7">
              <w:rPr>
                <w:sz w:val="16"/>
                <w:szCs w:val="16"/>
              </w:rPr>
              <w:t>61</w:t>
            </w:r>
          </w:p>
        </w:tc>
        <w:tc>
          <w:tcPr>
            <w:tcW w:w="5954" w:type="dxa"/>
            <w:tcMar>
              <w:left w:w="28" w:type="dxa"/>
              <w:right w:w="28" w:type="dxa"/>
            </w:tcMar>
            <w:vAlign w:val="center"/>
          </w:tcPr>
          <w:p w:rsidRPr="00FC58B7" w:rsidR="002D4B1D" w:rsidRDefault="004C1C78" w14:paraId="4E6ECBF7" w14:textId="77777777">
            <w:pPr>
              <w:pStyle w:val="p-table"/>
              <w:rPr>
                <w:sz w:val="16"/>
                <w:szCs w:val="16"/>
              </w:rPr>
            </w:pPr>
            <w:r w:rsidRPr="00FC58B7">
              <w:rPr>
                <w:sz w:val="16"/>
                <w:szCs w:val="16"/>
              </w:rPr>
              <w:t>Invulling taakstelling eindejaarsmarge</w:t>
            </w:r>
          </w:p>
        </w:tc>
        <w:tc>
          <w:tcPr>
            <w:tcW w:w="567" w:type="dxa"/>
            <w:tcMar>
              <w:left w:w="28" w:type="dxa"/>
              <w:right w:w="28" w:type="dxa"/>
            </w:tcMar>
            <w:vAlign w:val="center"/>
          </w:tcPr>
          <w:p w:rsidRPr="00FC58B7" w:rsidR="002D4B1D" w:rsidP="00FC58B7" w:rsidRDefault="004C1C78" w14:paraId="0B938EF0" w14:textId="77777777">
            <w:pPr>
              <w:pStyle w:val="p-table"/>
              <w:jc w:val="right"/>
              <w:rPr>
                <w:sz w:val="16"/>
                <w:szCs w:val="16"/>
              </w:rPr>
            </w:pPr>
            <w:r w:rsidRPr="00FC58B7">
              <w:rPr>
                <w:sz w:val="16"/>
                <w:szCs w:val="16"/>
              </w:rPr>
              <w:t>1,4</w:t>
            </w:r>
          </w:p>
        </w:tc>
        <w:tc>
          <w:tcPr>
            <w:tcW w:w="567" w:type="dxa"/>
            <w:tcMar>
              <w:left w:w="28" w:type="dxa"/>
              <w:right w:w="28" w:type="dxa"/>
            </w:tcMar>
            <w:vAlign w:val="center"/>
          </w:tcPr>
          <w:p w:rsidRPr="00FC58B7" w:rsidR="002D4B1D" w:rsidP="00FC58B7" w:rsidRDefault="004C1C78" w14:paraId="36DF3640"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2C30FD68"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E76558C"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4CBCC2BC"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00878F47" w14:textId="77777777">
            <w:pPr>
              <w:pStyle w:val="p-table"/>
              <w:jc w:val="right"/>
              <w:rPr>
                <w:sz w:val="16"/>
                <w:szCs w:val="16"/>
              </w:rPr>
            </w:pPr>
            <w:r w:rsidRPr="00FC58B7">
              <w:rPr>
                <w:sz w:val="16"/>
                <w:szCs w:val="16"/>
              </w:rPr>
              <w:t>0,0</w:t>
            </w:r>
          </w:p>
        </w:tc>
      </w:tr>
      <w:tr w:rsidR="002D4B1D" w:rsidTr="00FC58B7" w14:paraId="2DA20097" w14:textId="77777777">
        <w:trPr>
          <w:trHeight w:val="227"/>
        </w:trPr>
        <w:tc>
          <w:tcPr>
            <w:tcW w:w="340" w:type="dxa"/>
            <w:tcMar>
              <w:right w:w="28" w:type="dxa"/>
            </w:tcMar>
            <w:vAlign w:val="center"/>
          </w:tcPr>
          <w:p w:rsidRPr="00FC58B7" w:rsidR="002D4B1D" w:rsidRDefault="004C1C78" w14:paraId="167E8D46" w14:textId="77777777">
            <w:pPr>
              <w:pStyle w:val="p-table"/>
              <w:rPr>
                <w:sz w:val="16"/>
                <w:szCs w:val="16"/>
              </w:rPr>
            </w:pPr>
            <w:r w:rsidRPr="00FC58B7">
              <w:rPr>
                <w:sz w:val="16"/>
                <w:szCs w:val="16"/>
              </w:rPr>
              <w:t>62</w:t>
            </w:r>
          </w:p>
        </w:tc>
        <w:tc>
          <w:tcPr>
            <w:tcW w:w="5954" w:type="dxa"/>
            <w:tcMar>
              <w:left w:w="28" w:type="dxa"/>
              <w:right w:w="28" w:type="dxa"/>
            </w:tcMar>
            <w:vAlign w:val="center"/>
          </w:tcPr>
          <w:p w:rsidRPr="00FC58B7" w:rsidR="002D4B1D" w:rsidRDefault="004C1C78" w14:paraId="0FFE68DC" w14:textId="77777777">
            <w:pPr>
              <w:pStyle w:val="p-table"/>
              <w:rPr>
                <w:sz w:val="16"/>
                <w:szCs w:val="16"/>
              </w:rPr>
            </w:pPr>
            <w:r w:rsidRPr="00FC58B7">
              <w:rPr>
                <w:sz w:val="16"/>
                <w:szCs w:val="16"/>
              </w:rPr>
              <w:t>In=uittaakstelling</w:t>
            </w:r>
          </w:p>
        </w:tc>
        <w:tc>
          <w:tcPr>
            <w:tcW w:w="567" w:type="dxa"/>
            <w:tcMar>
              <w:left w:w="28" w:type="dxa"/>
              <w:right w:w="28" w:type="dxa"/>
            </w:tcMar>
            <w:vAlign w:val="center"/>
          </w:tcPr>
          <w:p w:rsidRPr="00FC58B7" w:rsidR="002D4B1D" w:rsidP="00FC58B7" w:rsidRDefault="004C1C78" w14:paraId="2E097CC4" w14:textId="77777777">
            <w:pPr>
              <w:pStyle w:val="p-table"/>
              <w:jc w:val="right"/>
              <w:rPr>
                <w:sz w:val="16"/>
                <w:szCs w:val="16"/>
              </w:rPr>
            </w:pPr>
            <w:r w:rsidRPr="00FC58B7">
              <w:rPr>
                <w:sz w:val="16"/>
                <w:szCs w:val="16"/>
              </w:rPr>
              <w:t>‒</w:t>
            </w:r>
            <w:r w:rsidRPr="00FC58B7">
              <w:rPr>
                <w:sz w:val="16"/>
                <w:szCs w:val="16"/>
              </w:rPr>
              <w:t xml:space="preserve"> 4,0</w:t>
            </w:r>
          </w:p>
        </w:tc>
        <w:tc>
          <w:tcPr>
            <w:tcW w:w="567" w:type="dxa"/>
            <w:tcMar>
              <w:left w:w="28" w:type="dxa"/>
              <w:right w:w="28" w:type="dxa"/>
            </w:tcMar>
            <w:vAlign w:val="center"/>
          </w:tcPr>
          <w:p w:rsidRPr="00FC58B7" w:rsidR="002D4B1D" w:rsidP="00FC58B7" w:rsidRDefault="004C1C78" w14:paraId="3D043190"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4EE2A4A"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FD955F1"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FC2B818"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1C1D5DBE" w14:textId="77777777">
            <w:pPr>
              <w:pStyle w:val="p-table"/>
              <w:jc w:val="right"/>
              <w:rPr>
                <w:sz w:val="16"/>
                <w:szCs w:val="16"/>
              </w:rPr>
            </w:pPr>
            <w:r w:rsidRPr="00FC58B7">
              <w:rPr>
                <w:sz w:val="16"/>
                <w:szCs w:val="16"/>
              </w:rPr>
              <w:t>0,0</w:t>
            </w:r>
          </w:p>
        </w:tc>
      </w:tr>
      <w:tr w:rsidR="002D4B1D" w:rsidTr="00FC58B7" w14:paraId="7C1078A7" w14:textId="77777777">
        <w:trPr>
          <w:trHeight w:val="227"/>
        </w:trPr>
        <w:tc>
          <w:tcPr>
            <w:tcW w:w="340" w:type="dxa"/>
            <w:tcMar>
              <w:right w:w="28" w:type="dxa"/>
            </w:tcMar>
            <w:vAlign w:val="center"/>
          </w:tcPr>
          <w:p w:rsidRPr="00FC58B7" w:rsidR="002D4B1D" w:rsidRDefault="004C1C78" w14:paraId="3AFD6E08" w14:textId="77777777">
            <w:pPr>
              <w:pStyle w:val="p-table"/>
              <w:rPr>
                <w:sz w:val="16"/>
                <w:szCs w:val="16"/>
              </w:rPr>
            </w:pPr>
            <w:r w:rsidRPr="00FC58B7">
              <w:rPr>
                <w:sz w:val="16"/>
                <w:szCs w:val="16"/>
              </w:rPr>
              <w:t>63</w:t>
            </w:r>
          </w:p>
        </w:tc>
        <w:tc>
          <w:tcPr>
            <w:tcW w:w="5954" w:type="dxa"/>
            <w:tcMar>
              <w:left w:w="28" w:type="dxa"/>
              <w:right w:w="28" w:type="dxa"/>
            </w:tcMar>
            <w:vAlign w:val="center"/>
          </w:tcPr>
          <w:p w:rsidRPr="00FC58B7" w:rsidR="002D4B1D" w:rsidRDefault="004C1C78" w14:paraId="27730632" w14:textId="77777777">
            <w:pPr>
              <w:pStyle w:val="p-table"/>
              <w:rPr>
                <w:sz w:val="16"/>
                <w:szCs w:val="16"/>
              </w:rPr>
            </w:pPr>
            <w:r w:rsidRPr="00FC58B7">
              <w:rPr>
                <w:sz w:val="16"/>
                <w:szCs w:val="16"/>
              </w:rPr>
              <w:t>Aanvullende onderuitputting</w:t>
            </w:r>
          </w:p>
        </w:tc>
        <w:tc>
          <w:tcPr>
            <w:tcW w:w="567" w:type="dxa"/>
            <w:tcMar>
              <w:left w:w="28" w:type="dxa"/>
              <w:right w:w="28" w:type="dxa"/>
            </w:tcMar>
            <w:vAlign w:val="center"/>
          </w:tcPr>
          <w:p w:rsidRPr="00FC58B7" w:rsidR="002D4B1D" w:rsidP="00FC58B7" w:rsidRDefault="004C1C78" w14:paraId="02C1651D" w14:textId="77777777">
            <w:pPr>
              <w:pStyle w:val="p-table"/>
              <w:jc w:val="right"/>
              <w:rPr>
                <w:sz w:val="16"/>
                <w:szCs w:val="16"/>
              </w:rPr>
            </w:pPr>
            <w:r w:rsidRPr="00FC58B7">
              <w:rPr>
                <w:sz w:val="16"/>
                <w:szCs w:val="16"/>
              </w:rPr>
              <w:t>‒</w:t>
            </w:r>
            <w:r w:rsidRPr="00FC58B7">
              <w:rPr>
                <w:sz w:val="16"/>
                <w:szCs w:val="16"/>
              </w:rPr>
              <w:t xml:space="preserve"> 0,7</w:t>
            </w:r>
          </w:p>
        </w:tc>
        <w:tc>
          <w:tcPr>
            <w:tcW w:w="567" w:type="dxa"/>
            <w:tcMar>
              <w:left w:w="28" w:type="dxa"/>
              <w:right w:w="28" w:type="dxa"/>
            </w:tcMar>
            <w:vAlign w:val="center"/>
          </w:tcPr>
          <w:p w:rsidRPr="00FC58B7" w:rsidR="002D4B1D" w:rsidP="00FC58B7" w:rsidRDefault="004C1C78" w14:paraId="5050BECF" w14:textId="77777777">
            <w:pPr>
              <w:pStyle w:val="p-table"/>
              <w:jc w:val="right"/>
              <w:rPr>
                <w:sz w:val="16"/>
                <w:szCs w:val="16"/>
              </w:rPr>
            </w:pPr>
            <w:r w:rsidRPr="00FC58B7">
              <w:rPr>
                <w:sz w:val="16"/>
                <w:szCs w:val="16"/>
              </w:rPr>
              <w:t>‒</w:t>
            </w:r>
            <w:r w:rsidRPr="00FC58B7">
              <w:rPr>
                <w:sz w:val="16"/>
                <w:szCs w:val="16"/>
              </w:rPr>
              <w:t xml:space="preserve"> 1,5</w:t>
            </w:r>
          </w:p>
        </w:tc>
        <w:tc>
          <w:tcPr>
            <w:tcW w:w="567" w:type="dxa"/>
            <w:tcMar>
              <w:left w:w="28" w:type="dxa"/>
              <w:right w:w="28" w:type="dxa"/>
            </w:tcMar>
            <w:vAlign w:val="center"/>
          </w:tcPr>
          <w:p w:rsidRPr="00FC58B7" w:rsidR="002D4B1D" w:rsidP="00FC58B7" w:rsidRDefault="004C1C78" w14:paraId="44B4EAA9" w14:textId="77777777">
            <w:pPr>
              <w:pStyle w:val="p-table"/>
              <w:jc w:val="right"/>
              <w:rPr>
                <w:sz w:val="16"/>
                <w:szCs w:val="16"/>
              </w:rPr>
            </w:pPr>
            <w:r w:rsidRPr="00FC58B7">
              <w:rPr>
                <w:sz w:val="16"/>
                <w:szCs w:val="16"/>
              </w:rPr>
              <w:t>‒</w:t>
            </w:r>
            <w:r w:rsidRPr="00FC58B7">
              <w:rPr>
                <w:sz w:val="16"/>
                <w:szCs w:val="16"/>
              </w:rPr>
              <w:t xml:space="preserve"> 1,5</w:t>
            </w:r>
          </w:p>
        </w:tc>
        <w:tc>
          <w:tcPr>
            <w:tcW w:w="567" w:type="dxa"/>
            <w:tcMar>
              <w:left w:w="28" w:type="dxa"/>
              <w:right w:w="28" w:type="dxa"/>
            </w:tcMar>
            <w:vAlign w:val="center"/>
          </w:tcPr>
          <w:p w:rsidRPr="00FC58B7" w:rsidR="002D4B1D" w:rsidP="00FC58B7" w:rsidRDefault="004C1C78" w14:paraId="6B9B2F9B" w14:textId="77777777">
            <w:pPr>
              <w:pStyle w:val="p-table"/>
              <w:jc w:val="right"/>
              <w:rPr>
                <w:sz w:val="16"/>
                <w:szCs w:val="16"/>
              </w:rPr>
            </w:pPr>
            <w:r w:rsidRPr="00FC58B7">
              <w:rPr>
                <w:sz w:val="16"/>
                <w:szCs w:val="16"/>
              </w:rPr>
              <w:t>‒</w:t>
            </w:r>
            <w:r w:rsidRPr="00FC58B7">
              <w:rPr>
                <w:sz w:val="16"/>
                <w:szCs w:val="16"/>
              </w:rPr>
              <w:t xml:space="preserve"> 0,7</w:t>
            </w:r>
          </w:p>
        </w:tc>
        <w:tc>
          <w:tcPr>
            <w:tcW w:w="567" w:type="dxa"/>
            <w:tcMar>
              <w:left w:w="28" w:type="dxa"/>
              <w:right w:w="28" w:type="dxa"/>
            </w:tcMar>
            <w:vAlign w:val="center"/>
          </w:tcPr>
          <w:p w:rsidRPr="00FC58B7" w:rsidR="002D4B1D" w:rsidP="00FC58B7" w:rsidRDefault="004C1C78" w14:paraId="3B7E41D3" w14:textId="77777777">
            <w:pPr>
              <w:pStyle w:val="p-table"/>
              <w:jc w:val="right"/>
              <w:rPr>
                <w:sz w:val="16"/>
                <w:szCs w:val="16"/>
              </w:rPr>
            </w:pPr>
            <w:r w:rsidRPr="00FC58B7">
              <w:rPr>
                <w:sz w:val="16"/>
                <w:szCs w:val="16"/>
              </w:rPr>
              <w:t>0,0</w:t>
            </w:r>
          </w:p>
        </w:tc>
        <w:tc>
          <w:tcPr>
            <w:tcW w:w="565" w:type="dxa"/>
            <w:tcMar>
              <w:left w:w="28" w:type="dxa"/>
              <w:right w:w="28" w:type="dxa"/>
            </w:tcMar>
            <w:vAlign w:val="center"/>
          </w:tcPr>
          <w:p w:rsidRPr="00FC58B7" w:rsidR="002D4B1D" w:rsidP="00FC58B7" w:rsidRDefault="004C1C78" w14:paraId="75B00082" w14:textId="77777777">
            <w:pPr>
              <w:pStyle w:val="p-table"/>
              <w:jc w:val="right"/>
              <w:rPr>
                <w:sz w:val="16"/>
                <w:szCs w:val="16"/>
              </w:rPr>
            </w:pPr>
            <w:r w:rsidRPr="00FC58B7">
              <w:rPr>
                <w:sz w:val="16"/>
                <w:szCs w:val="16"/>
              </w:rPr>
              <w:t>0,0</w:t>
            </w:r>
          </w:p>
        </w:tc>
      </w:tr>
      <w:tr w:rsidR="002D4B1D" w:rsidTr="00FC58B7" w14:paraId="36B2D451" w14:textId="77777777">
        <w:trPr>
          <w:trHeight w:val="227"/>
        </w:trPr>
        <w:tc>
          <w:tcPr>
            <w:tcW w:w="340" w:type="dxa"/>
            <w:tcMar>
              <w:right w:w="28" w:type="dxa"/>
            </w:tcMar>
            <w:vAlign w:val="center"/>
          </w:tcPr>
          <w:p w:rsidRPr="00FC58B7" w:rsidR="002D4B1D" w:rsidRDefault="004C1C78" w14:paraId="1EF1A192" w14:textId="77777777">
            <w:pPr>
              <w:pStyle w:val="p-table"/>
              <w:rPr>
                <w:sz w:val="16"/>
                <w:szCs w:val="16"/>
              </w:rPr>
            </w:pPr>
            <w:r w:rsidRPr="00FC58B7">
              <w:rPr>
                <w:sz w:val="16"/>
                <w:szCs w:val="16"/>
              </w:rPr>
              <w:t>64</w:t>
            </w:r>
          </w:p>
        </w:tc>
        <w:tc>
          <w:tcPr>
            <w:tcW w:w="5954" w:type="dxa"/>
            <w:tcMar>
              <w:left w:w="28" w:type="dxa"/>
              <w:right w:w="28" w:type="dxa"/>
            </w:tcMar>
            <w:vAlign w:val="center"/>
          </w:tcPr>
          <w:p w:rsidRPr="00FC58B7" w:rsidR="002D4B1D" w:rsidRDefault="004C1C78" w14:paraId="36D01E1B" w14:textId="77777777">
            <w:pPr>
              <w:pStyle w:val="p-table"/>
              <w:rPr>
                <w:sz w:val="16"/>
                <w:szCs w:val="16"/>
              </w:rPr>
            </w:pPr>
            <w:r w:rsidRPr="00FC58B7">
              <w:rPr>
                <w:sz w:val="16"/>
                <w:szCs w:val="16"/>
              </w:rPr>
              <w:t>Overig</w:t>
            </w:r>
          </w:p>
        </w:tc>
        <w:tc>
          <w:tcPr>
            <w:tcW w:w="567" w:type="dxa"/>
            <w:tcMar>
              <w:left w:w="28" w:type="dxa"/>
              <w:right w:w="28" w:type="dxa"/>
            </w:tcMar>
            <w:vAlign w:val="center"/>
          </w:tcPr>
          <w:p w:rsidRPr="00FC58B7" w:rsidR="002D4B1D" w:rsidP="00FC58B7" w:rsidRDefault="004C1C78" w14:paraId="691FB0E5" w14:textId="77777777">
            <w:pPr>
              <w:pStyle w:val="p-table"/>
              <w:jc w:val="right"/>
              <w:rPr>
                <w:sz w:val="16"/>
                <w:szCs w:val="16"/>
              </w:rPr>
            </w:pPr>
            <w:r w:rsidRPr="00FC58B7">
              <w:rPr>
                <w:sz w:val="16"/>
                <w:szCs w:val="16"/>
              </w:rPr>
              <w:t>‒</w:t>
            </w:r>
            <w:r w:rsidRPr="00FC58B7">
              <w:rPr>
                <w:sz w:val="16"/>
                <w:szCs w:val="16"/>
              </w:rPr>
              <w:t xml:space="preserve"> 0,2</w:t>
            </w:r>
          </w:p>
        </w:tc>
        <w:tc>
          <w:tcPr>
            <w:tcW w:w="567" w:type="dxa"/>
            <w:tcMar>
              <w:left w:w="28" w:type="dxa"/>
              <w:right w:w="28" w:type="dxa"/>
            </w:tcMar>
            <w:vAlign w:val="center"/>
          </w:tcPr>
          <w:p w:rsidRPr="00FC58B7" w:rsidR="002D4B1D" w:rsidP="00FC58B7" w:rsidRDefault="004C1C78" w14:paraId="7FD23F24"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3FCD553E" w14:textId="77777777">
            <w:pPr>
              <w:pStyle w:val="p-table"/>
              <w:jc w:val="right"/>
              <w:rPr>
                <w:sz w:val="16"/>
                <w:szCs w:val="16"/>
              </w:rPr>
            </w:pPr>
            <w:r w:rsidRPr="00FC58B7">
              <w:rPr>
                <w:sz w:val="16"/>
                <w:szCs w:val="16"/>
              </w:rPr>
              <w:t>0,3</w:t>
            </w:r>
          </w:p>
        </w:tc>
        <w:tc>
          <w:tcPr>
            <w:tcW w:w="567" w:type="dxa"/>
            <w:tcMar>
              <w:left w:w="28" w:type="dxa"/>
              <w:right w:w="28" w:type="dxa"/>
            </w:tcMar>
            <w:vAlign w:val="center"/>
          </w:tcPr>
          <w:p w:rsidRPr="00FC58B7" w:rsidR="002D4B1D" w:rsidP="00FC58B7" w:rsidRDefault="004C1C78" w14:paraId="434C0D74" w14:textId="77777777">
            <w:pPr>
              <w:pStyle w:val="p-table"/>
              <w:jc w:val="right"/>
              <w:rPr>
                <w:sz w:val="16"/>
                <w:szCs w:val="16"/>
              </w:rPr>
            </w:pPr>
            <w:r w:rsidRPr="00FC58B7">
              <w:rPr>
                <w:sz w:val="16"/>
                <w:szCs w:val="16"/>
              </w:rPr>
              <w:t>0,2</w:t>
            </w:r>
          </w:p>
        </w:tc>
        <w:tc>
          <w:tcPr>
            <w:tcW w:w="567" w:type="dxa"/>
            <w:tcMar>
              <w:left w:w="28" w:type="dxa"/>
              <w:right w:w="28" w:type="dxa"/>
            </w:tcMar>
            <w:vAlign w:val="center"/>
          </w:tcPr>
          <w:p w:rsidRPr="00FC58B7" w:rsidR="002D4B1D" w:rsidP="00FC58B7" w:rsidRDefault="004C1C78" w14:paraId="57AD047D" w14:textId="77777777">
            <w:pPr>
              <w:pStyle w:val="p-table"/>
              <w:jc w:val="right"/>
              <w:rPr>
                <w:sz w:val="16"/>
                <w:szCs w:val="16"/>
              </w:rPr>
            </w:pPr>
            <w:r w:rsidRPr="00FC58B7">
              <w:rPr>
                <w:sz w:val="16"/>
                <w:szCs w:val="16"/>
              </w:rPr>
              <w:t>0,1</w:t>
            </w:r>
          </w:p>
        </w:tc>
        <w:tc>
          <w:tcPr>
            <w:tcW w:w="565" w:type="dxa"/>
            <w:tcMar>
              <w:left w:w="28" w:type="dxa"/>
              <w:right w:w="28" w:type="dxa"/>
            </w:tcMar>
            <w:vAlign w:val="center"/>
          </w:tcPr>
          <w:p w:rsidRPr="00FC58B7" w:rsidR="002D4B1D" w:rsidP="00FC58B7" w:rsidRDefault="004C1C78" w14:paraId="23921816" w14:textId="77777777">
            <w:pPr>
              <w:pStyle w:val="p-table"/>
              <w:jc w:val="right"/>
              <w:rPr>
                <w:sz w:val="16"/>
                <w:szCs w:val="16"/>
              </w:rPr>
            </w:pPr>
            <w:r w:rsidRPr="00FC58B7">
              <w:rPr>
                <w:sz w:val="16"/>
                <w:szCs w:val="16"/>
              </w:rPr>
              <w:t>0,0</w:t>
            </w:r>
          </w:p>
        </w:tc>
      </w:tr>
      <w:tr w:rsidR="002D4B1D" w:rsidTr="00FC58B7" w14:paraId="2207AD4E" w14:textId="77777777">
        <w:trPr>
          <w:trHeight w:val="227"/>
        </w:trPr>
        <w:tc>
          <w:tcPr>
            <w:tcW w:w="340" w:type="dxa"/>
            <w:tcMar>
              <w:right w:w="28" w:type="dxa"/>
            </w:tcMar>
          </w:tcPr>
          <w:p w:rsidRPr="00FC58B7" w:rsidR="002D4B1D" w:rsidRDefault="002D4B1D" w14:paraId="0587F67B" w14:textId="77777777">
            <w:pPr>
              <w:pStyle w:val="p-table"/>
              <w:rPr>
                <w:sz w:val="16"/>
                <w:szCs w:val="16"/>
              </w:rPr>
            </w:pPr>
          </w:p>
        </w:tc>
        <w:tc>
          <w:tcPr>
            <w:tcW w:w="5954" w:type="dxa"/>
            <w:tcMar>
              <w:left w:w="28" w:type="dxa"/>
              <w:right w:w="28" w:type="dxa"/>
            </w:tcMar>
            <w:vAlign w:val="center"/>
          </w:tcPr>
          <w:p w:rsidRPr="00FC58B7" w:rsidR="002D4B1D" w:rsidRDefault="004C1C78" w14:paraId="4C0771FF" w14:textId="77777777">
            <w:pPr>
              <w:pStyle w:val="p-table"/>
              <w:rPr>
                <w:b/>
                <w:sz w:val="16"/>
                <w:szCs w:val="16"/>
              </w:rPr>
            </w:pPr>
            <w:r w:rsidRPr="00FC58B7">
              <w:rPr>
                <w:b/>
                <w:sz w:val="16"/>
                <w:szCs w:val="16"/>
              </w:rPr>
              <w:t>Generieke maatregelen</w:t>
            </w:r>
          </w:p>
        </w:tc>
        <w:tc>
          <w:tcPr>
            <w:tcW w:w="567" w:type="dxa"/>
            <w:tcMar>
              <w:left w:w="28" w:type="dxa"/>
              <w:right w:w="28" w:type="dxa"/>
            </w:tcMar>
            <w:vAlign w:val="center"/>
          </w:tcPr>
          <w:p w:rsidRPr="00FC58B7" w:rsidR="002D4B1D" w:rsidP="00FC58B7" w:rsidRDefault="004C1C78" w14:paraId="54AD2F02" w14:textId="77777777">
            <w:pPr>
              <w:pStyle w:val="p-table"/>
              <w:jc w:val="right"/>
              <w:rPr>
                <w:b/>
                <w:sz w:val="16"/>
                <w:szCs w:val="16"/>
              </w:rPr>
            </w:pPr>
            <w:r w:rsidRPr="00FC58B7">
              <w:rPr>
                <w:b/>
                <w:sz w:val="16"/>
                <w:szCs w:val="16"/>
              </w:rPr>
              <w:t>‒</w:t>
            </w:r>
            <w:r w:rsidRPr="00FC58B7">
              <w:rPr>
                <w:b/>
                <w:sz w:val="16"/>
                <w:szCs w:val="16"/>
              </w:rPr>
              <w:t xml:space="preserve"> 0,7</w:t>
            </w:r>
          </w:p>
        </w:tc>
        <w:tc>
          <w:tcPr>
            <w:tcW w:w="567" w:type="dxa"/>
            <w:tcMar>
              <w:left w:w="28" w:type="dxa"/>
              <w:right w:w="28" w:type="dxa"/>
            </w:tcMar>
            <w:vAlign w:val="center"/>
          </w:tcPr>
          <w:p w:rsidRPr="00FC58B7" w:rsidR="002D4B1D" w:rsidP="00FC58B7" w:rsidRDefault="004C1C78" w14:paraId="12F144BC" w14:textId="77777777">
            <w:pPr>
              <w:pStyle w:val="p-table"/>
              <w:jc w:val="right"/>
              <w:rPr>
                <w:b/>
                <w:sz w:val="16"/>
                <w:szCs w:val="16"/>
              </w:rPr>
            </w:pPr>
            <w:r w:rsidRPr="00FC58B7">
              <w:rPr>
                <w:b/>
                <w:sz w:val="16"/>
                <w:szCs w:val="16"/>
              </w:rPr>
              <w:t>‒</w:t>
            </w:r>
            <w:r w:rsidRPr="00FC58B7">
              <w:rPr>
                <w:b/>
                <w:sz w:val="16"/>
                <w:szCs w:val="16"/>
              </w:rPr>
              <w:t xml:space="preserve"> 1,1</w:t>
            </w:r>
          </w:p>
        </w:tc>
        <w:tc>
          <w:tcPr>
            <w:tcW w:w="567" w:type="dxa"/>
            <w:tcMar>
              <w:left w:w="28" w:type="dxa"/>
              <w:right w:w="28" w:type="dxa"/>
            </w:tcMar>
            <w:vAlign w:val="center"/>
          </w:tcPr>
          <w:p w:rsidRPr="00FC58B7" w:rsidR="002D4B1D" w:rsidP="00FC58B7" w:rsidRDefault="004C1C78" w14:paraId="4CE68E14" w14:textId="77777777">
            <w:pPr>
              <w:pStyle w:val="p-table"/>
              <w:jc w:val="right"/>
              <w:rPr>
                <w:b/>
                <w:sz w:val="16"/>
                <w:szCs w:val="16"/>
              </w:rPr>
            </w:pPr>
            <w:r w:rsidRPr="00FC58B7">
              <w:rPr>
                <w:b/>
                <w:sz w:val="16"/>
                <w:szCs w:val="16"/>
              </w:rPr>
              <w:t>‒</w:t>
            </w:r>
            <w:r w:rsidRPr="00FC58B7">
              <w:rPr>
                <w:b/>
                <w:sz w:val="16"/>
                <w:szCs w:val="16"/>
              </w:rPr>
              <w:t xml:space="preserve"> 1,4</w:t>
            </w:r>
          </w:p>
        </w:tc>
        <w:tc>
          <w:tcPr>
            <w:tcW w:w="567" w:type="dxa"/>
            <w:tcMar>
              <w:left w:w="28" w:type="dxa"/>
              <w:right w:w="28" w:type="dxa"/>
            </w:tcMar>
            <w:vAlign w:val="center"/>
          </w:tcPr>
          <w:p w:rsidRPr="00FC58B7" w:rsidR="002D4B1D" w:rsidP="00FC58B7" w:rsidRDefault="004C1C78" w14:paraId="43E56E6E" w14:textId="77777777">
            <w:pPr>
              <w:pStyle w:val="p-table"/>
              <w:jc w:val="right"/>
              <w:rPr>
                <w:b/>
                <w:sz w:val="16"/>
                <w:szCs w:val="16"/>
              </w:rPr>
            </w:pPr>
            <w:r w:rsidRPr="00FC58B7">
              <w:rPr>
                <w:b/>
                <w:sz w:val="16"/>
                <w:szCs w:val="16"/>
              </w:rPr>
              <w:t>‒</w:t>
            </w:r>
            <w:r w:rsidRPr="00FC58B7">
              <w:rPr>
                <w:b/>
                <w:sz w:val="16"/>
                <w:szCs w:val="16"/>
              </w:rPr>
              <w:t xml:space="preserve"> 1,6</w:t>
            </w:r>
          </w:p>
        </w:tc>
        <w:tc>
          <w:tcPr>
            <w:tcW w:w="567" w:type="dxa"/>
            <w:tcMar>
              <w:left w:w="28" w:type="dxa"/>
              <w:right w:w="28" w:type="dxa"/>
            </w:tcMar>
            <w:vAlign w:val="center"/>
          </w:tcPr>
          <w:p w:rsidRPr="00FC58B7" w:rsidR="002D4B1D" w:rsidP="00FC58B7" w:rsidRDefault="004C1C78" w14:paraId="53CA51A5" w14:textId="77777777">
            <w:pPr>
              <w:pStyle w:val="p-table"/>
              <w:jc w:val="right"/>
              <w:rPr>
                <w:b/>
                <w:sz w:val="16"/>
                <w:szCs w:val="16"/>
              </w:rPr>
            </w:pPr>
            <w:r w:rsidRPr="00FC58B7">
              <w:rPr>
                <w:b/>
                <w:sz w:val="16"/>
                <w:szCs w:val="16"/>
              </w:rPr>
              <w:t>‒</w:t>
            </w:r>
            <w:r w:rsidRPr="00FC58B7">
              <w:rPr>
                <w:b/>
                <w:sz w:val="16"/>
                <w:szCs w:val="16"/>
              </w:rPr>
              <w:t xml:space="preserve"> 1,7</w:t>
            </w:r>
          </w:p>
        </w:tc>
        <w:tc>
          <w:tcPr>
            <w:tcW w:w="565" w:type="dxa"/>
            <w:tcMar>
              <w:left w:w="28" w:type="dxa"/>
              <w:right w:w="28" w:type="dxa"/>
            </w:tcMar>
            <w:vAlign w:val="center"/>
          </w:tcPr>
          <w:p w:rsidRPr="00FC58B7" w:rsidR="002D4B1D" w:rsidP="00FC58B7" w:rsidRDefault="004C1C78" w14:paraId="13AAFF0F" w14:textId="77777777">
            <w:pPr>
              <w:pStyle w:val="p-table"/>
              <w:jc w:val="right"/>
              <w:rPr>
                <w:b/>
                <w:sz w:val="16"/>
                <w:szCs w:val="16"/>
              </w:rPr>
            </w:pPr>
            <w:r w:rsidRPr="00FC58B7">
              <w:rPr>
                <w:b/>
                <w:sz w:val="16"/>
                <w:szCs w:val="16"/>
              </w:rPr>
              <w:t>‒</w:t>
            </w:r>
            <w:r w:rsidRPr="00FC58B7">
              <w:rPr>
                <w:b/>
                <w:sz w:val="16"/>
                <w:szCs w:val="16"/>
              </w:rPr>
              <w:t xml:space="preserve"> 1,7</w:t>
            </w:r>
          </w:p>
        </w:tc>
      </w:tr>
      <w:tr w:rsidR="002D4B1D" w:rsidTr="00FC58B7" w14:paraId="2F401622" w14:textId="77777777">
        <w:trPr>
          <w:trHeight w:val="227"/>
        </w:trPr>
        <w:tc>
          <w:tcPr>
            <w:tcW w:w="340" w:type="dxa"/>
            <w:tcMar>
              <w:right w:w="28" w:type="dxa"/>
            </w:tcMar>
            <w:vAlign w:val="center"/>
          </w:tcPr>
          <w:p w:rsidRPr="00FC58B7" w:rsidR="002D4B1D" w:rsidRDefault="004C1C78" w14:paraId="1B904E6C" w14:textId="77777777">
            <w:pPr>
              <w:pStyle w:val="p-table"/>
              <w:rPr>
                <w:sz w:val="16"/>
                <w:szCs w:val="16"/>
              </w:rPr>
            </w:pPr>
            <w:r w:rsidRPr="00FC58B7">
              <w:rPr>
                <w:sz w:val="16"/>
                <w:szCs w:val="16"/>
              </w:rPr>
              <w:t>65</w:t>
            </w:r>
          </w:p>
        </w:tc>
        <w:tc>
          <w:tcPr>
            <w:tcW w:w="5954" w:type="dxa"/>
            <w:tcMar>
              <w:left w:w="28" w:type="dxa"/>
              <w:right w:w="28" w:type="dxa"/>
            </w:tcMar>
            <w:vAlign w:val="center"/>
          </w:tcPr>
          <w:p w:rsidRPr="00FC58B7" w:rsidR="002D4B1D" w:rsidRDefault="004C1C78" w14:paraId="0A1D4AD9" w14:textId="77777777">
            <w:pPr>
              <w:pStyle w:val="p-table"/>
              <w:rPr>
                <w:sz w:val="16"/>
                <w:szCs w:val="16"/>
              </w:rPr>
            </w:pPr>
            <w:r w:rsidRPr="00FC58B7">
              <w:rPr>
                <w:sz w:val="16"/>
                <w:szCs w:val="16"/>
              </w:rPr>
              <w:t>Inhouden prijsbijstelling</w:t>
            </w:r>
          </w:p>
        </w:tc>
        <w:tc>
          <w:tcPr>
            <w:tcW w:w="567" w:type="dxa"/>
            <w:tcMar>
              <w:left w:w="28" w:type="dxa"/>
              <w:right w:w="28" w:type="dxa"/>
            </w:tcMar>
            <w:vAlign w:val="center"/>
          </w:tcPr>
          <w:p w:rsidRPr="00FC58B7" w:rsidR="002D4B1D" w:rsidP="00FC58B7" w:rsidRDefault="004C1C78" w14:paraId="20CD107F" w14:textId="77777777">
            <w:pPr>
              <w:pStyle w:val="p-table"/>
              <w:jc w:val="right"/>
              <w:rPr>
                <w:sz w:val="16"/>
                <w:szCs w:val="16"/>
              </w:rPr>
            </w:pPr>
            <w:r w:rsidRPr="00FC58B7">
              <w:rPr>
                <w:sz w:val="16"/>
                <w:szCs w:val="16"/>
              </w:rPr>
              <w:t>‒</w:t>
            </w:r>
            <w:r w:rsidRPr="00FC58B7">
              <w:rPr>
                <w:sz w:val="16"/>
                <w:szCs w:val="16"/>
              </w:rPr>
              <w:t xml:space="preserve"> 0,6</w:t>
            </w:r>
          </w:p>
        </w:tc>
        <w:tc>
          <w:tcPr>
            <w:tcW w:w="567" w:type="dxa"/>
            <w:tcMar>
              <w:left w:w="28" w:type="dxa"/>
              <w:right w:w="28" w:type="dxa"/>
            </w:tcMar>
            <w:vAlign w:val="center"/>
          </w:tcPr>
          <w:p w:rsidRPr="00FC58B7" w:rsidR="002D4B1D" w:rsidP="00FC58B7" w:rsidRDefault="004C1C78" w14:paraId="75FE8B4F" w14:textId="77777777">
            <w:pPr>
              <w:pStyle w:val="p-table"/>
              <w:jc w:val="right"/>
              <w:rPr>
                <w:sz w:val="16"/>
                <w:szCs w:val="16"/>
              </w:rPr>
            </w:pPr>
            <w:r w:rsidRPr="00FC58B7">
              <w:rPr>
                <w:sz w:val="16"/>
                <w:szCs w:val="16"/>
              </w:rPr>
              <w:t>‒</w:t>
            </w:r>
            <w:r w:rsidRPr="00FC58B7">
              <w:rPr>
                <w:sz w:val="16"/>
                <w:szCs w:val="16"/>
              </w:rPr>
              <w:t xml:space="preserve"> 0,4</w:t>
            </w:r>
          </w:p>
        </w:tc>
        <w:tc>
          <w:tcPr>
            <w:tcW w:w="567" w:type="dxa"/>
            <w:tcMar>
              <w:left w:w="28" w:type="dxa"/>
              <w:right w:w="28" w:type="dxa"/>
            </w:tcMar>
            <w:vAlign w:val="center"/>
          </w:tcPr>
          <w:p w:rsidRPr="00FC58B7" w:rsidR="002D4B1D" w:rsidP="00FC58B7" w:rsidRDefault="004C1C78" w14:paraId="41335839" w14:textId="77777777">
            <w:pPr>
              <w:pStyle w:val="p-table"/>
              <w:jc w:val="right"/>
              <w:rPr>
                <w:sz w:val="16"/>
                <w:szCs w:val="16"/>
              </w:rPr>
            </w:pPr>
            <w:r w:rsidRPr="00FC58B7">
              <w:rPr>
                <w:sz w:val="16"/>
                <w:szCs w:val="16"/>
              </w:rPr>
              <w:t>‒</w:t>
            </w:r>
            <w:r w:rsidRPr="00FC58B7">
              <w:rPr>
                <w:sz w:val="16"/>
                <w:szCs w:val="16"/>
              </w:rPr>
              <w:t xml:space="preserve"> </w:t>
            </w:r>
            <w:r w:rsidRPr="00FC58B7">
              <w:rPr>
                <w:sz w:val="16"/>
                <w:szCs w:val="16"/>
              </w:rPr>
              <w:t>0,6</w:t>
            </w:r>
          </w:p>
        </w:tc>
        <w:tc>
          <w:tcPr>
            <w:tcW w:w="567" w:type="dxa"/>
            <w:tcMar>
              <w:left w:w="28" w:type="dxa"/>
              <w:right w:w="28" w:type="dxa"/>
            </w:tcMar>
            <w:vAlign w:val="center"/>
          </w:tcPr>
          <w:p w:rsidRPr="00FC58B7" w:rsidR="002D4B1D" w:rsidP="00FC58B7" w:rsidRDefault="004C1C78" w14:paraId="69CC6CBA" w14:textId="77777777">
            <w:pPr>
              <w:pStyle w:val="p-table"/>
              <w:jc w:val="right"/>
              <w:rPr>
                <w:sz w:val="16"/>
                <w:szCs w:val="16"/>
              </w:rPr>
            </w:pPr>
            <w:r w:rsidRPr="00FC58B7">
              <w:rPr>
                <w:sz w:val="16"/>
                <w:szCs w:val="16"/>
              </w:rPr>
              <w:t>‒</w:t>
            </w:r>
            <w:r w:rsidRPr="00FC58B7">
              <w:rPr>
                <w:sz w:val="16"/>
                <w:szCs w:val="16"/>
              </w:rPr>
              <w:t xml:space="preserve"> 0,7</w:t>
            </w:r>
          </w:p>
        </w:tc>
        <w:tc>
          <w:tcPr>
            <w:tcW w:w="567" w:type="dxa"/>
            <w:tcMar>
              <w:left w:w="28" w:type="dxa"/>
              <w:right w:w="28" w:type="dxa"/>
            </w:tcMar>
            <w:vAlign w:val="center"/>
          </w:tcPr>
          <w:p w:rsidRPr="00FC58B7" w:rsidR="002D4B1D" w:rsidP="00FC58B7" w:rsidRDefault="004C1C78" w14:paraId="62741C98" w14:textId="77777777">
            <w:pPr>
              <w:pStyle w:val="p-table"/>
              <w:jc w:val="right"/>
              <w:rPr>
                <w:sz w:val="16"/>
                <w:szCs w:val="16"/>
              </w:rPr>
            </w:pPr>
            <w:r w:rsidRPr="00FC58B7">
              <w:rPr>
                <w:sz w:val="16"/>
                <w:szCs w:val="16"/>
              </w:rPr>
              <w:t>‒</w:t>
            </w:r>
            <w:r w:rsidRPr="00FC58B7">
              <w:rPr>
                <w:sz w:val="16"/>
                <w:szCs w:val="16"/>
              </w:rPr>
              <w:t xml:space="preserve"> 0,7</w:t>
            </w:r>
          </w:p>
        </w:tc>
        <w:tc>
          <w:tcPr>
            <w:tcW w:w="565" w:type="dxa"/>
            <w:tcMar>
              <w:left w:w="28" w:type="dxa"/>
              <w:right w:w="28" w:type="dxa"/>
            </w:tcMar>
            <w:vAlign w:val="center"/>
          </w:tcPr>
          <w:p w:rsidRPr="00FC58B7" w:rsidR="002D4B1D" w:rsidP="00FC58B7" w:rsidRDefault="004C1C78" w14:paraId="1B79EB2E" w14:textId="77777777">
            <w:pPr>
              <w:pStyle w:val="p-table"/>
              <w:jc w:val="right"/>
              <w:rPr>
                <w:sz w:val="16"/>
                <w:szCs w:val="16"/>
              </w:rPr>
            </w:pPr>
            <w:r w:rsidRPr="00FC58B7">
              <w:rPr>
                <w:sz w:val="16"/>
                <w:szCs w:val="16"/>
              </w:rPr>
              <w:t>‒</w:t>
            </w:r>
            <w:r w:rsidRPr="00FC58B7">
              <w:rPr>
                <w:sz w:val="16"/>
                <w:szCs w:val="16"/>
              </w:rPr>
              <w:t xml:space="preserve"> 0,7</w:t>
            </w:r>
          </w:p>
        </w:tc>
      </w:tr>
      <w:tr w:rsidR="002D4B1D" w:rsidTr="00FC58B7" w14:paraId="10336A1C" w14:textId="77777777">
        <w:trPr>
          <w:trHeight w:val="227"/>
        </w:trPr>
        <w:tc>
          <w:tcPr>
            <w:tcW w:w="340" w:type="dxa"/>
            <w:tcMar>
              <w:right w:w="28" w:type="dxa"/>
            </w:tcMar>
            <w:vAlign w:val="center"/>
          </w:tcPr>
          <w:p w:rsidRPr="00FC58B7" w:rsidR="002D4B1D" w:rsidRDefault="004C1C78" w14:paraId="489DE8B3" w14:textId="77777777">
            <w:pPr>
              <w:pStyle w:val="p-table"/>
              <w:rPr>
                <w:sz w:val="16"/>
                <w:szCs w:val="16"/>
              </w:rPr>
            </w:pPr>
            <w:r w:rsidRPr="00FC58B7">
              <w:rPr>
                <w:sz w:val="16"/>
                <w:szCs w:val="16"/>
              </w:rPr>
              <w:t>66</w:t>
            </w:r>
          </w:p>
        </w:tc>
        <w:tc>
          <w:tcPr>
            <w:tcW w:w="5954" w:type="dxa"/>
            <w:tcMar>
              <w:left w:w="28" w:type="dxa"/>
              <w:right w:w="28" w:type="dxa"/>
            </w:tcMar>
            <w:vAlign w:val="center"/>
          </w:tcPr>
          <w:p w:rsidRPr="00FC58B7" w:rsidR="002D4B1D" w:rsidRDefault="004C1C78" w14:paraId="6CF4E667" w14:textId="77777777">
            <w:pPr>
              <w:pStyle w:val="p-table"/>
              <w:rPr>
                <w:sz w:val="16"/>
                <w:szCs w:val="16"/>
              </w:rPr>
            </w:pPr>
            <w:r w:rsidRPr="00FC58B7">
              <w:rPr>
                <w:sz w:val="16"/>
                <w:szCs w:val="16"/>
              </w:rPr>
              <w:t>Inhouden incidentele loonontwikkeling</w:t>
            </w:r>
          </w:p>
        </w:tc>
        <w:tc>
          <w:tcPr>
            <w:tcW w:w="567" w:type="dxa"/>
            <w:tcMar>
              <w:left w:w="28" w:type="dxa"/>
              <w:right w:w="28" w:type="dxa"/>
            </w:tcMar>
            <w:vAlign w:val="center"/>
          </w:tcPr>
          <w:p w:rsidRPr="00FC58B7" w:rsidR="002D4B1D" w:rsidP="00FC58B7" w:rsidRDefault="004C1C78" w14:paraId="0A37F349"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F7CE05C"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14B7DCAD"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6C99959D" w14:textId="77777777">
            <w:pPr>
              <w:pStyle w:val="p-table"/>
              <w:jc w:val="right"/>
              <w:rPr>
                <w:sz w:val="16"/>
                <w:szCs w:val="16"/>
              </w:rPr>
            </w:pPr>
            <w:r w:rsidRPr="00FC58B7">
              <w:rPr>
                <w:sz w:val="16"/>
                <w:szCs w:val="16"/>
              </w:rPr>
              <w:t>0,0</w:t>
            </w:r>
          </w:p>
        </w:tc>
        <w:tc>
          <w:tcPr>
            <w:tcW w:w="567" w:type="dxa"/>
            <w:tcMar>
              <w:left w:w="28" w:type="dxa"/>
              <w:right w:w="28" w:type="dxa"/>
            </w:tcMar>
            <w:vAlign w:val="center"/>
          </w:tcPr>
          <w:p w:rsidRPr="00FC58B7" w:rsidR="002D4B1D" w:rsidP="00FC58B7" w:rsidRDefault="004C1C78" w14:paraId="5B0D8DC9" w14:textId="77777777">
            <w:pPr>
              <w:pStyle w:val="p-table"/>
              <w:jc w:val="right"/>
              <w:rPr>
                <w:sz w:val="16"/>
                <w:szCs w:val="16"/>
              </w:rPr>
            </w:pPr>
            <w:r w:rsidRPr="00FC58B7">
              <w:rPr>
                <w:sz w:val="16"/>
                <w:szCs w:val="16"/>
              </w:rPr>
              <w:t>‒</w:t>
            </w:r>
            <w:r w:rsidRPr="00FC58B7">
              <w:rPr>
                <w:sz w:val="16"/>
                <w:szCs w:val="16"/>
              </w:rPr>
              <w:t xml:space="preserve"> 0,1</w:t>
            </w:r>
          </w:p>
        </w:tc>
        <w:tc>
          <w:tcPr>
            <w:tcW w:w="565" w:type="dxa"/>
            <w:tcMar>
              <w:left w:w="28" w:type="dxa"/>
              <w:right w:w="28" w:type="dxa"/>
            </w:tcMar>
            <w:vAlign w:val="center"/>
          </w:tcPr>
          <w:p w:rsidRPr="00FC58B7" w:rsidR="002D4B1D" w:rsidP="00FC58B7" w:rsidRDefault="004C1C78" w14:paraId="32054BA3" w14:textId="77777777">
            <w:pPr>
              <w:pStyle w:val="p-table"/>
              <w:jc w:val="right"/>
              <w:rPr>
                <w:sz w:val="16"/>
                <w:szCs w:val="16"/>
              </w:rPr>
            </w:pPr>
            <w:r w:rsidRPr="00FC58B7">
              <w:rPr>
                <w:sz w:val="16"/>
                <w:szCs w:val="16"/>
              </w:rPr>
              <w:t>‒</w:t>
            </w:r>
            <w:r w:rsidRPr="00FC58B7">
              <w:rPr>
                <w:sz w:val="16"/>
                <w:szCs w:val="16"/>
              </w:rPr>
              <w:t xml:space="preserve"> 0,1</w:t>
            </w:r>
          </w:p>
        </w:tc>
      </w:tr>
      <w:tr w:rsidR="002D4B1D" w:rsidTr="00FC58B7" w14:paraId="5AB82C55" w14:textId="77777777">
        <w:trPr>
          <w:trHeight w:val="227"/>
        </w:trPr>
        <w:tc>
          <w:tcPr>
            <w:tcW w:w="340" w:type="dxa"/>
            <w:tcMar>
              <w:right w:w="28" w:type="dxa"/>
            </w:tcMar>
            <w:vAlign w:val="center"/>
          </w:tcPr>
          <w:p w:rsidRPr="00FC58B7" w:rsidR="002D4B1D" w:rsidRDefault="004C1C78" w14:paraId="1F7A6900" w14:textId="77777777">
            <w:pPr>
              <w:pStyle w:val="p-table"/>
              <w:rPr>
                <w:sz w:val="16"/>
                <w:szCs w:val="16"/>
              </w:rPr>
            </w:pPr>
            <w:r w:rsidRPr="00FC58B7">
              <w:rPr>
                <w:sz w:val="16"/>
                <w:szCs w:val="16"/>
              </w:rPr>
              <w:t>67</w:t>
            </w:r>
          </w:p>
        </w:tc>
        <w:tc>
          <w:tcPr>
            <w:tcW w:w="5954" w:type="dxa"/>
            <w:tcMar>
              <w:left w:w="28" w:type="dxa"/>
              <w:right w:w="28" w:type="dxa"/>
            </w:tcMar>
            <w:vAlign w:val="center"/>
          </w:tcPr>
          <w:p w:rsidRPr="00FC58B7" w:rsidR="002D4B1D" w:rsidRDefault="004C1C78" w14:paraId="361ADAA6" w14:textId="77777777">
            <w:pPr>
              <w:pStyle w:val="p-table"/>
              <w:rPr>
                <w:sz w:val="16"/>
                <w:szCs w:val="16"/>
              </w:rPr>
            </w:pPr>
            <w:r w:rsidRPr="00FC58B7">
              <w:rPr>
                <w:sz w:val="16"/>
                <w:szCs w:val="16"/>
              </w:rPr>
              <w:t>Inhouden externe inhuur tranche 2025 en 2026</w:t>
            </w:r>
          </w:p>
        </w:tc>
        <w:tc>
          <w:tcPr>
            <w:tcW w:w="567" w:type="dxa"/>
            <w:tcMar>
              <w:left w:w="28" w:type="dxa"/>
              <w:right w:w="28" w:type="dxa"/>
            </w:tcMar>
            <w:vAlign w:val="center"/>
          </w:tcPr>
          <w:p w:rsidRPr="00FC58B7" w:rsidR="002D4B1D" w:rsidP="00FC58B7" w:rsidRDefault="004C1C78" w14:paraId="3F42EE3E" w14:textId="77777777">
            <w:pPr>
              <w:pStyle w:val="p-table"/>
              <w:jc w:val="right"/>
              <w:rPr>
                <w:sz w:val="16"/>
                <w:szCs w:val="16"/>
              </w:rPr>
            </w:pPr>
            <w:r w:rsidRPr="00FC58B7">
              <w:rPr>
                <w:sz w:val="16"/>
                <w:szCs w:val="16"/>
              </w:rPr>
              <w:t>‒</w:t>
            </w:r>
            <w:r w:rsidRPr="00FC58B7">
              <w:rPr>
                <w:sz w:val="16"/>
                <w:szCs w:val="16"/>
              </w:rPr>
              <w:t xml:space="preserve"> 0,1</w:t>
            </w:r>
          </w:p>
        </w:tc>
        <w:tc>
          <w:tcPr>
            <w:tcW w:w="567" w:type="dxa"/>
            <w:tcMar>
              <w:left w:w="28" w:type="dxa"/>
              <w:right w:w="28" w:type="dxa"/>
            </w:tcMar>
            <w:vAlign w:val="center"/>
          </w:tcPr>
          <w:p w:rsidRPr="00FC58B7" w:rsidR="002D4B1D" w:rsidP="00FC58B7" w:rsidRDefault="004C1C78" w14:paraId="05BA957F" w14:textId="77777777">
            <w:pPr>
              <w:pStyle w:val="p-table"/>
              <w:jc w:val="right"/>
              <w:rPr>
                <w:sz w:val="16"/>
                <w:szCs w:val="16"/>
              </w:rPr>
            </w:pPr>
            <w:r w:rsidRPr="00FC58B7">
              <w:rPr>
                <w:sz w:val="16"/>
                <w:szCs w:val="16"/>
              </w:rPr>
              <w:t>‒</w:t>
            </w:r>
            <w:r w:rsidRPr="00FC58B7">
              <w:rPr>
                <w:sz w:val="16"/>
                <w:szCs w:val="16"/>
              </w:rPr>
              <w:t xml:space="preserve"> 0,2</w:t>
            </w:r>
          </w:p>
        </w:tc>
        <w:tc>
          <w:tcPr>
            <w:tcW w:w="567" w:type="dxa"/>
            <w:tcMar>
              <w:left w:w="28" w:type="dxa"/>
              <w:right w:w="28" w:type="dxa"/>
            </w:tcMar>
            <w:vAlign w:val="center"/>
          </w:tcPr>
          <w:p w:rsidRPr="00FC58B7" w:rsidR="002D4B1D" w:rsidP="00FC58B7" w:rsidRDefault="004C1C78" w14:paraId="6205DBDD" w14:textId="77777777">
            <w:pPr>
              <w:pStyle w:val="p-table"/>
              <w:jc w:val="right"/>
              <w:rPr>
                <w:sz w:val="16"/>
                <w:szCs w:val="16"/>
              </w:rPr>
            </w:pPr>
            <w:r w:rsidRPr="00FC58B7">
              <w:rPr>
                <w:sz w:val="16"/>
                <w:szCs w:val="16"/>
              </w:rPr>
              <w:t>‒</w:t>
            </w:r>
            <w:r w:rsidRPr="00FC58B7">
              <w:rPr>
                <w:sz w:val="16"/>
                <w:szCs w:val="16"/>
              </w:rPr>
              <w:t xml:space="preserve"> 0,2</w:t>
            </w:r>
          </w:p>
        </w:tc>
        <w:tc>
          <w:tcPr>
            <w:tcW w:w="567" w:type="dxa"/>
            <w:tcMar>
              <w:left w:w="28" w:type="dxa"/>
              <w:right w:w="28" w:type="dxa"/>
            </w:tcMar>
            <w:vAlign w:val="center"/>
          </w:tcPr>
          <w:p w:rsidRPr="00FC58B7" w:rsidR="002D4B1D" w:rsidP="00FC58B7" w:rsidRDefault="004C1C78" w14:paraId="15D08601" w14:textId="77777777">
            <w:pPr>
              <w:pStyle w:val="p-table"/>
              <w:jc w:val="right"/>
              <w:rPr>
                <w:sz w:val="16"/>
                <w:szCs w:val="16"/>
              </w:rPr>
            </w:pPr>
            <w:r w:rsidRPr="00FC58B7">
              <w:rPr>
                <w:sz w:val="16"/>
                <w:szCs w:val="16"/>
              </w:rPr>
              <w:t>‒</w:t>
            </w:r>
            <w:r w:rsidRPr="00FC58B7">
              <w:rPr>
                <w:sz w:val="16"/>
                <w:szCs w:val="16"/>
              </w:rPr>
              <w:t xml:space="preserve"> 0,2</w:t>
            </w:r>
          </w:p>
        </w:tc>
        <w:tc>
          <w:tcPr>
            <w:tcW w:w="567" w:type="dxa"/>
            <w:tcMar>
              <w:left w:w="28" w:type="dxa"/>
              <w:right w:w="28" w:type="dxa"/>
            </w:tcMar>
            <w:vAlign w:val="center"/>
          </w:tcPr>
          <w:p w:rsidRPr="00FC58B7" w:rsidR="002D4B1D" w:rsidP="00FC58B7" w:rsidRDefault="004C1C78" w14:paraId="7BB18A3C" w14:textId="77777777">
            <w:pPr>
              <w:pStyle w:val="p-table"/>
              <w:jc w:val="right"/>
              <w:rPr>
                <w:sz w:val="16"/>
                <w:szCs w:val="16"/>
              </w:rPr>
            </w:pPr>
            <w:r w:rsidRPr="00FC58B7">
              <w:rPr>
                <w:sz w:val="16"/>
                <w:szCs w:val="16"/>
              </w:rPr>
              <w:t>‒</w:t>
            </w:r>
            <w:r w:rsidRPr="00FC58B7">
              <w:rPr>
                <w:sz w:val="16"/>
                <w:szCs w:val="16"/>
              </w:rPr>
              <w:t xml:space="preserve"> 0,2</w:t>
            </w:r>
          </w:p>
        </w:tc>
        <w:tc>
          <w:tcPr>
            <w:tcW w:w="565" w:type="dxa"/>
            <w:tcMar>
              <w:left w:w="28" w:type="dxa"/>
              <w:right w:w="28" w:type="dxa"/>
            </w:tcMar>
            <w:vAlign w:val="center"/>
          </w:tcPr>
          <w:p w:rsidRPr="00FC58B7" w:rsidR="002D4B1D" w:rsidP="00FC58B7" w:rsidRDefault="004C1C78" w14:paraId="651110A3" w14:textId="77777777">
            <w:pPr>
              <w:pStyle w:val="p-table"/>
              <w:jc w:val="right"/>
              <w:rPr>
                <w:sz w:val="16"/>
                <w:szCs w:val="16"/>
              </w:rPr>
            </w:pPr>
            <w:r w:rsidRPr="00FC58B7">
              <w:rPr>
                <w:sz w:val="16"/>
                <w:szCs w:val="16"/>
              </w:rPr>
              <w:t>‒</w:t>
            </w:r>
            <w:r w:rsidRPr="00FC58B7">
              <w:rPr>
                <w:sz w:val="16"/>
                <w:szCs w:val="16"/>
              </w:rPr>
              <w:t xml:space="preserve"> 0,2</w:t>
            </w:r>
          </w:p>
        </w:tc>
      </w:tr>
      <w:tr w:rsidR="002D4B1D" w:rsidTr="00FC58B7" w14:paraId="75A2BD86" w14:textId="77777777">
        <w:trPr>
          <w:trHeight w:val="227"/>
        </w:trPr>
        <w:tc>
          <w:tcPr>
            <w:tcW w:w="340" w:type="dxa"/>
            <w:tcBorders>
              <w:bottom w:val="single" w:color="009EE0" w:sz="2" w:space="0"/>
            </w:tcBorders>
            <w:tcMar>
              <w:right w:w="28" w:type="dxa"/>
            </w:tcMar>
            <w:vAlign w:val="center"/>
          </w:tcPr>
          <w:p w:rsidRPr="00FC58B7" w:rsidR="002D4B1D" w:rsidRDefault="004C1C78" w14:paraId="6689A107" w14:textId="77777777">
            <w:pPr>
              <w:pStyle w:val="p-table"/>
              <w:rPr>
                <w:sz w:val="16"/>
                <w:szCs w:val="16"/>
              </w:rPr>
            </w:pPr>
            <w:r w:rsidRPr="00FC58B7">
              <w:rPr>
                <w:sz w:val="16"/>
                <w:szCs w:val="16"/>
              </w:rPr>
              <w:t>68</w:t>
            </w:r>
          </w:p>
        </w:tc>
        <w:tc>
          <w:tcPr>
            <w:tcW w:w="5954" w:type="dxa"/>
            <w:tcBorders>
              <w:bottom w:val="single" w:color="009EE0" w:sz="2" w:space="0"/>
            </w:tcBorders>
            <w:tcMar>
              <w:left w:w="28" w:type="dxa"/>
              <w:right w:w="28" w:type="dxa"/>
            </w:tcMar>
            <w:vAlign w:val="center"/>
          </w:tcPr>
          <w:p w:rsidRPr="00FC58B7" w:rsidR="002D4B1D" w:rsidRDefault="004C1C78" w14:paraId="48F375D0" w14:textId="77777777">
            <w:pPr>
              <w:pStyle w:val="p-table"/>
              <w:rPr>
                <w:sz w:val="16"/>
                <w:szCs w:val="16"/>
              </w:rPr>
            </w:pPr>
            <w:r w:rsidRPr="00FC58B7">
              <w:rPr>
                <w:sz w:val="16"/>
                <w:szCs w:val="16"/>
              </w:rPr>
              <w:t>Omzetten loon- en prijsbijstelling</w:t>
            </w:r>
          </w:p>
        </w:tc>
        <w:tc>
          <w:tcPr>
            <w:tcW w:w="567" w:type="dxa"/>
            <w:tcBorders>
              <w:bottom w:val="single" w:color="009EE0" w:sz="2" w:space="0"/>
            </w:tcBorders>
            <w:tcMar>
              <w:left w:w="28" w:type="dxa"/>
              <w:right w:w="28" w:type="dxa"/>
            </w:tcMar>
            <w:vAlign w:val="center"/>
          </w:tcPr>
          <w:p w:rsidRPr="00FC58B7" w:rsidR="002D4B1D" w:rsidP="00FC58B7" w:rsidRDefault="004C1C78" w14:paraId="3EFB9876" w14:textId="77777777">
            <w:pPr>
              <w:pStyle w:val="p-table"/>
              <w:jc w:val="right"/>
              <w:rPr>
                <w:sz w:val="16"/>
                <w:szCs w:val="16"/>
              </w:rPr>
            </w:pPr>
            <w:r w:rsidRPr="00FC58B7">
              <w:rPr>
                <w:sz w:val="16"/>
                <w:szCs w:val="16"/>
              </w:rPr>
              <w:t>0,0</w:t>
            </w:r>
          </w:p>
        </w:tc>
        <w:tc>
          <w:tcPr>
            <w:tcW w:w="567" w:type="dxa"/>
            <w:tcBorders>
              <w:bottom w:val="single" w:color="009EE0" w:sz="2" w:space="0"/>
            </w:tcBorders>
            <w:tcMar>
              <w:left w:w="28" w:type="dxa"/>
              <w:right w:w="28" w:type="dxa"/>
            </w:tcMar>
            <w:vAlign w:val="center"/>
          </w:tcPr>
          <w:p w:rsidRPr="00FC58B7" w:rsidR="002D4B1D" w:rsidP="00FC58B7" w:rsidRDefault="004C1C78" w14:paraId="5514AFEC" w14:textId="77777777">
            <w:pPr>
              <w:pStyle w:val="p-table"/>
              <w:jc w:val="right"/>
              <w:rPr>
                <w:sz w:val="16"/>
                <w:szCs w:val="16"/>
              </w:rPr>
            </w:pPr>
            <w:r w:rsidRPr="00FC58B7">
              <w:rPr>
                <w:sz w:val="16"/>
                <w:szCs w:val="16"/>
              </w:rPr>
              <w:t>‒</w:t>
            </w:r>
            <w:r w:rsidRPr="00FC58B7">
              <w:rPr>
                <w:sz w:val="16"/>
                <w:szCs w:val="16"/>
              </w:rPr>
              <w:t xml:space="preserve"> 0,4</w:t>
            </w:r>
          </w:p>
        </w:tc>
        <w:tc>
          <w:tcPr>
            <w:tcW w:w="567" w:type="dxa"/>
            <w:tcBorders>
              <w:bottom w:val="single" w:color="009EE0" w:sz="2" w:space="0"/>
            </w:tcBorders>
            <w:tcMar>
              <w:left w:w="28" w:type="dxa"/>
              <w:right w:w="28" w:type="dxa"/>
            </w:tcMar>
            <w:vAlign w:val="center"/>
          </w:tcPr>
          <w:p w:rsidRPr="00FC58B7" w:rsidR="002D4B1D" w:rsidP="00FC58B7" w:rsidRDefault="004C1C78" w14:paraId="15ADCE66" w14:textId="77777777">
            <w:pPr>
              <w:pStyle w:val="p-table"/>
              <w:jc w:val="right"/>
              <w:rPr>
                <w:sz w:val="16"/>
                <w:szCs w:val="16"/>
              </w:rPr>
            </w:pPr>
            <w:r w:rsidRPr="00FC58B7">
              <w:rPr>
                <w:sz w:val="16"/>
                <w:szCs w:val="16"/>
              </w:rPr>
              <w:t>‒</w:t>
            </w:r>
            <w:r w:rsidRPr="00FC58B7">
              <w:rPr>
                <w:sz w:val="16"/>
                <w:szCs w:val="16"/>
              </w:rPr>
              <w:t xml:space="preserve"> 0,7</w:t>
            </w:r>
          </w:p>
        </w:tc>
        <w:tc>
          <w:tcPr>
            <w:tcW w:w="567" w:type="dxa"/>
            <w:tcBorders>
              <w:bottom w:val="single" w:color="009EE0" w:sz="2" w:space="0"/>
            </w:tcBorders>
            <w:tcMar>
              <w:left w:w="28" w:type="dxa"/>
              <w:right w:w="28" w:type="dxa"/>
            </w:tcMar>
            <w:vAlign w:val="center"/>
          </w:tcPr>
          <w:p w:rsidRPr="00FC58B7" w:rsidR="002D4B1D" w:rsidP="00FC58B7" w:rsidRDefault="004C1C78" w14:paraId="47D3D47A" w14:textId="77777777">
            <w:pPr>
              <w:pStyle w:val="p-table"/>
              <w:jc w:val="right"/>
              <w:rPr>
                <w:sz w:val="16"/>
                <w:szCs w:val="16"/>
              </w:rPr>
            </w:pPr>
            <w:r w:rsidRPr="00FC58B7">
              <w:rPr>
                <w:sz w:val="16"/>
                <w:szCs w:val="16"/>
              </w:rPr>
              <w:t>‒</w:t>
            </w:r>
            <w:r w:rsidRPr="00FC58B7">
              <w:rPr>
                <w:sz w:val="16"/>
                <w:szCs w:val="16"/>
              </w:rPr>
              <w:t xml:space="preserve"> 0,7</w:t>
            </w:r>
          </w:p>
        </w:tc>
        <w:tc>
          <w:tcPr>
            <w:tcW w:w="567" w:type="dxa"/>
            <w:tcBorders>
              <w:bottom w:val="single" w:color="009EE0" w:sz="2" w:space="0"/>
            </w:tcBorders>
            <w:tcMar>
              <w:left w:w="28" w:type="dxa"/>
              <w:right w:w="28" w:type="dxa"/>
            </w:tcMar>
            <w:vAlign w:val="center"/>
          </w:tcPr>
          <w:p w:rsidRPr="00FC58B7" w:rsidR="002D4B1D" w:rsidP="00FC58B7" w:rsidRDefault="004C1C78" w14:paraId="248B39B8" w14:textId="77777777">
            <w:pPr>
              <w:pStyle w:val="p-table"/>
              <w:jc w:val="right"/>
              <w:rPr>
                <w:sz w:val="16"/>
                <w:szCs w:val="16"/>
              </w:rPr>
            </w:pPr>
            <w:r w:rsidRPr="00FC58B7">
              <w:rPr>
                <w:sz w:val="16"/>
                <w:szCs w:val="16"/>
              </w:rPr>
              <w:t>‒</w:t>
            </w:r>
            <w:r w:rsidRPr="00FC58B7">
              <w:rPr>
                <w:sz w:val="16"/>
                <w:szCs w:val="16"/>
              </w:rPr>
              <w:t xml:space="preserve"> 0,7</w:t>
            </w:r>
          </w:p>
        </w:tc>
        <w:tc>
          <w:tcPr>
            <w:tcW w:w="565" w:type="dxa"/>
            <w:tcBorders>
              <w:bottom w:val="single" w:color="009EE0" w:sz="2" w:space="0"/>
            </w:tcBorders>
            <w:tcMar>
              <w:left w:w="28" w:type="dxa"/>
              <w:right w:w="28" w:type="dxa"/>
            </w:tcMar>
            <w:vAlign w:val="center"/>
          </w:tcPr>
          <w:p w:rsidRPr="00FC58B7" w:rsidR="002D4B1D" w:rsidP="00FC58B7" w:rsidRDefault="004C1C78" w14:paraId="0C3202D1" w14:textId="77777777">
            <w:pPr>
              <w:pStyle w:val="p-table"/>
              <w:jc w:val="right"/>
              <w:rPr>
                <w:sz w:val="16"/>
                <w:szCs w:val="16"/>
              </w:rPr>
            </w:pPr>
            <w:r w:rsidRPr="00FC58B7">
              <w:rPr>
                <w:sz w:val="16"/>
                <w:szCs w:val="16"/>
              </w:rPr>
              <w:t>‒</w:t>
            </w:r>
            <w:r w:rsidRPr="00FC58B7">
              <w:rPr>
                <w:sz w:val="16"/>
                <w:szCs w:val="16"/>
              </w:rPr>
              <w:t xml:space="preserve"> 0,7</w:t>
            </w:r>
          </w:p>
        </w:tc>
      </w:tr>
      <w:tr w:rsidR="002D4B1D" w:rsidTr="00FC58B7" w14:paraId="3B984708" w14:textId="77777777">
        <w:trPr>
          <w:trHeight w:val="227"/>
        </w:trPr>
        <w:tc>
          <w:tcPr>
            <w:tcW w:w="340" w:type="dxa"/>
            <w:tcBorders>
              <w:bottom w:val="single" w:color="009EE0" w:sz="2" w:space="0"/>
            </w:tcBorders>
            <w:tcMar>
              <w:right w:w="28" w:type="dxa"/>
            </w:tcMar>
            <w:vAlign w:val="center"/>
          </w:tcPr>
          <w:p w:rsidRPr="00FC58B7" w:rsidR="002D4B1D" w:rsidRDefault="004C1C78" w14:paraId="7F4DC752" w14:textId="77777777">
            <w:pPr>
              <w:pStyle w:val="p-table"/>
              <w:rPr>
                <w:b/>
                <w:sz w:val="16"/>
                <w:szCs w:val="16"/>
              </w:rPr>
            </w:pPr>
            <w:r w:rsidRPr="00FC58B7">
              <w:rPr>
                <w:b/>
                <w:sz w:val="16"/>
                <w:szCs w:val="16"/>
              </w:rPr>
              <w:t>69</w:t>
            </w:r>
          </w:p>
        </w:tc>
        <w:tc>
          <w:tcPr>
            <w:tcW w:w="5954" w:type="dxa"/>
            <w:tcBorders>
              <w:bottom w:val="single" w:color="009EE0" w:sz="2" w:space="0"/>
            </w:tcBorders>
            <w:tcMar>
              <w:left w:w="28" w:type="dxa"/>
              <w:right w:w="28" w:type="dxa"/>
            </w:tcMar>
            <w:vAlign w:val="center"/>
          </w:tcPr>
          <w:p w:rsidRPr="00FC58B7" w:rsidR="002D4B1D" w:rsidRDefault="004C1C78" w14:paraId="65E4888D" w14:textId="77777777">
            <w:pPr>
              <w:pStyle w:val="p-table"/>
              <w:rPr>
                <w:b/>
                <w:sz w:val="16"/>
                <w:szCs w:val="16"/>
              </w:rPr>
            </w:pPr>
            <w:r w:rsidRPr="00FC58B7">
              <w:rPr>
                <w:b/>
                <w:sz w:val="16"/>
                <w:szCs w:val="16"/>
              </w:rPr>
              <w:t>Reguliere uitgaven bij Voorjaarsnota 2025</w:t>
            </w:r>
          </w:p>
        </w:tc>
        <w:tc>
          <w:tcPr>
            <w:tcW w:w="567" w:type="dxa"/>
            <w:tcBorders>
              <w:bottom w:val="single" w:color="009EE0" w:sz="2" w:space="0"/>
            </w:tcBorders>
            <w:tcMar>
              <w:left w:w="28" w:type="dxa"/>
              <w:right w:w="28" w:type="dxa"/>
            </w:tcMar>
            <w:vAlign w:val="center"/>
          </w:tcPr>
          <w:p w:rsidRPr="00FC58B7" w:rsidR="002D4B1D" w:rsidP="00FC58B7" w:rsidRDefault="004C1C78" w14:paraId="0B577B7E" w14:textId="77777777">
            <w:pPr>
              <w:pStyle w:val="p-table"/>
              <w:jc w:val="right"/>
              <w:rPr>
                <w:b/>
                <w:sz w:val="16"/>
                <w:szCs w:val="16"/>
              </w:rPr>
            </w:pPr>
            <w:r w:rsidRPr="00FC58B7">
              <w:rPr>
                <w:b/>
                <w:sz w:val="16"/>
                <w:szCs w:val="16"/>
              </w:rPr>
              <w:t>425,5</w:t>
            </w:r>
          </w:p>
        </w:tc>
        <w:tc>
          <w:tcPr>
            <w:tcW w:w="567" w:type="dxa"/>
            <w:tcBorders>
              <w:bottom w:val="single" w:color="009EE0" w:sz="2" w:space="0"/>
            </w:tcBorders>
            <w:tcMar>
              <w:left w:w="28" w:type="dxa"/>
              <w:right w:w="28" w:type="dxa"/>
            </w:tcMar>
            <w:vAlign w:val="center"/>
          </w:tcPr>
          <w:p w:rsidRPr="00FC58B7" w:rsidR="002D4B1D" w:rsidP="00FC58B7" w:rsidRDefault="004C1C78" w14:paraId="36294453" w14:textId="77777777">
            <w:pPr>
              <w:pStyle w:val="p-table"/>
              <w:jc w:val="right"/>
              <w:rPr>
                <w:b/>
                <w:sz w:val="16"/>
                <w:szCs w:val="16"/>
              </w:rPr>
            </w:pPr>
            <w:r w:rsidRPr="00FC58B7">
              <w:rPr>
                <w:b/>
                <w:sz w:val="16"/>
                <w:szCs w:val="16"/>
              </w:rPr>
              <w:t>449,6</w:t>
            </w:r>
          </w:p>
        </w:tc>
        <w:tc>
          <w:tcPr>
            <w:tcW w:w="567" w:type="dxa"/>
            <w:tcBorders>
              <w:bottom w:val="single" w:color="009EE0" w:sz="2" w:space="0"/>
            </w:tcBorders>
            <w:tcMar>
              <w:left w:w="28" w:type="dxa"/>
              <w:right w:w="28" w:type="dxa"/>
            </w:tcMar>
            <w:vAlign w:val="center"/>
          </w:tcPr>
          <w:p w:rsidRPr="00FC58B7" w:rsidR="002D4B1D" w:rsidP="00FC58B7" w:rsidRDefault="004C1C78" w14:paraId="682EFCCA" w14:textId="77777777">
            <w:pPr>
              <w:pStyle w:val="p-table"/>
              <w:jc w:val="right"/>
              <w:rPr>
                <w:b/>
                <w:sz w:val="16"/>
                <w:szCs w:val="16"/>
              </w:rPr>
            </w:pPr>
            <w:r w:rsidRPr="00FC58B7">
              <w:rPr>
                <w:b/>
                <w:sz w:val="16"/>
                <w:szCs w:val="16"/>
              </w:rPr>
              <w:t>482,5</w:t>
            </w:r>
          </w:p>
        </w:tc>
        <w:tc>
          <w:tcPr>
            <w:tcW w:w="567" w:type="dxa"/>
            <w:tcBorders>
              <w:bottom w:val="single" w:color="009EE0" w:sz="2" w:space="0"/>
            </w:tcBorders>
            <w:tcMar>
              <w:left w:w="28" w:type="dxa"/>
              <w:right w:w="28" w:type="dxa"/>
            </w:tcMar>
            <w:vAlign w:val="center"/>
          </w:tcPr>
          <w:p w:rsidRPr="00FC58B7" w:rsidR="002D4B1D" w:rsidP="00FC58B7" w:rsidRDefault="004C1C78" w14:paraId="6DA4CD03" w14:textId="77777777">
            <w:pPr>
              <w:pStyle w:val="p-table"/>
              <w:jc w:val="right"/>
              <w:rPr>
                <w:b/>
                <w:sz w:val="16"/>
                <w:szCs w:val="16"/>
              </w:rPr>
            </w:pPr>
            <w:r w:rsidRPr="00FC58B7">
              <w:rPr>
                <w:b/>
                <w:sz w:val="16"/>
                <w:szCs w:val="16"/>
              </w:rPr>
              <w:t>497,4</w:t>
            </w:r>
          </w:p>
        </w:tc>
        <w:tc>
          <w:tcPr>
            <w:tcW w:w="567" w:type="dxa"/>
            <w:tcBorders>
              <w:bottom w:val="single" w:color="009EE0" w:sz="2" w:space="0"/>
            </w:tcBorders>
            <w:tcMar>
              <w:left w:w="28" w:type="dxa"/>
              <w:right w:w="28" w:type="dxa"/>
            </w:tcMar>
            <w:vAlign w:val="center"/>
          </w:tcPr>
          <w:p w:rsidRPr="00FC58B7" w:rsidR="002D4B1D" w:rsidP="00FC58B7" w:rsidRDefault="004C1C78" w14:paraId="6659E10D" w14:textId="77777777">
            <w:pPr>
              <w:pStyle w:val="p-table"/>
              <w:jc w:val="right"/>
              <w:rPr>
                <w:b/>
                <w:sz w:val="16"/>
                <w:szCs w:val="16"/>
              </w:rPr>
            </w:pPr>
            <w:r w:rsidRPr="00FC58B7">
              <w:rPr>
                <w:b/>
                <w:sz w:val="16"/>
                <w:szCs w:val="16"/>
              </w:rPr>
              <w:t>515,7</w:t>
            </w:r>
          </w:p>
        </w:tc>
        <w:tc>
          <w:tcPr>
            <w:tcW w:w="565" w:type="dxa"/>
            <w:tcBorders>
              <w:bottom w:val="single" w:color="009EE0" w:sz="2" w:space="0"/>
            </w:tcBorders>
            <w:tcMar>
              <w:left w:w="28" w:type="dxa"/>
              <w:right w:w="28" w:type="dxa"/>
            </w:tcMar>
            <w:vAlign w:val="center"/>
          </w:tcPr>
          <w:p w:rsidRPr="00FC58B7" w:rsidR="002D4B1D" w:rsidP="00FC58B7" w:rsidRDefault="004C1C78" w14:paraId="211B9E65" w14:textId="77777777">
            <w:pPr>
              <w:pStyle w:val="p-table"/>
              <w:jc w:val="right"/>
              <w:rPr>
                <w:b/>
                <w:sz w:val="16"/>
                <w:szCs w:val="16"/>
              </w:rPr>
            </w:pPr>
            <w:r w:rsidRPr="00FC58B7">
              <w:rPr>
                <w:b/>
                <w:sz w:val="16"/>
                <w:szCs w:val="16"/>
              </w:rPr>
              <w:t>537,7</w:t>
            </w:r>
          </w:p>
        </w:tc>
      </w:tr>
      <w:tr w:rsidR="002D4B1D" w:rsidTr="00FC58B7" w14:paraId="47171E8D" w14:textId="77777777">
        <w:trPr>
          <w:trHeight w:val="227"/>
        </w:trPr>
        <w:tc>
          <w:tcPr>
            <w:tcW w:w="340" w:type="dxa"/>
            <w:tcBorders>
              <w:bottom w:val="single" w:color="009EE0" w:sz="2" w:space="0"/>
            </w:tcBorders>
            <w:tcMar>
              <w:right w:w="28" w:type="dxa"/>
            </w:tcMar>
            <w:vAlign w:val="center"/>
          </w:tcPr>
          <w:p w:rsidRPr="00FC58B7" w:rsidR="002D4B1D" w:rsidRDefault="004C1C78" w14:paraId="5BE9DC8A" w14:textId="77777777">
            <w:pPr>
              <w:pStyle w:val="p-table"/>
              <w:rPr>
                <w:b/>
                <w:sz w:val="16"/>
                <w:szCs w:val="16"/>
              </w:rPr>
            </w:pPr>
            <w:r w:rsidRPr="00FC58B7">
              <w:rPr>
                <w:b/>
                <w:sz w:val="16"/>
                <w:szCs w:val="16"/>
              </w:rPr>
              <w:t>70</w:t>
            </w:r>
          </w:p>
        </w:tc>
        <w:tc>
          <w:tcPr>
            <w:tcW w:w="5954" w:type="dxa"/>
            <w:tcBorders>
              <w:bottom w:val="single" w:color="009EE0" w:sz="2" w:space="0"/>
            </w:tcBorders>
            <w:tcMar>
              <w:left w:w="28" w:type="dxa"/>
              <w:right w:w="28" w:type="dxa"/>
            </w:tcMar>
            <w:vAlign w:val="center"/>
          </w:tcPr>
          <w:p w:rsidRPr="00FC58B7" w:rsidR="002D4B1D" w:rsidRDefault="004C1C78" w14:paraId="35BE83C8" w14:textId="77777777">
            <w:pPr>
              <w:pStyle w:val="p-table"/>
              <w:rPr>
                <w:b/>
                <w:sz w:val="16"/>
                <w:szCs w:val="16"/>
              </w:rPr>
            </w:pPr>
            <w:r w:rsidRPr="00FC58B7">
              <w:rPr>
                <w:b/>
                <w:sz w:val="16"/>
                <w:szCs w:val="16"/>
              </w:rPr>
              <w:t>Over/onderschrijding uitgavenkader bij Voorjaarsnota 2025</w:t>
            </w:r>
          </w:p>
        </w:tc>
        <w:tc>
          <w:tcPr>
            <w:tcW w:w="567" w:type="dxa"/>
            <w:tcBorders>
              <w:bottom w:val="single" w:color="009EE0" w:sz="2" w:space="0"/>
            </w:tcBorders>
            <w:tcMar>
              <w:left w:w="28" w:type="dxa"/>
              <w:right w:w="28" w:type="dxa"/>
            </w:tcMar>
            <w:vAlign w:val="center"/>
          </w:tcPr>
          <w:p w:rsidRPr="00FC58B7" w:rsidR="002D4B1D" w:rsidP="00FC58B7" w:rsidRDefault="004C1C78" w14:paraId="68D26DD7" w14:textId="77777777">
            <w:pPr>
              <w:pStyle w:val="p-table"/>
              <w:jc w:val="right"/>
              <w:rPr>
                <w:b/>
                <w:sz w:val="16"/>
                <w:szCs w:val="16"/>
              </w:rPr>
            </w:pPr>
            <w:r w:rsidRPr="00FC58B7">
              <w:rPr>
                <w:b/>
                <w:sz w:val="16"/>
                <w:szCs w:val="16"/>
              </w:rPr>
              <w:t>‒</w:t>
            </w:r>
            <w:r w:rsidRPr="00FC58B7">
              <w:rPr>
                <w:b/>
                <w:sz w:val="16"/>
                <w:szCs w:val="16"/>
              </w:rPr>
              <w:t xml:space="preserve"> 0,3</w:t>
            </w:r>
          </w:p>
        </w:tc>
        <w:tc>
          <w:tcPr>
            <w:tcW w:w="567" w:type="dxa"/>
            <w:tcBorders>
              <w:bottom w:val="single" w:color="009EE0" w:sz="2" w:space="0"/>
            </w:tcBorders>
            <w:tcMar>
              <w:left w:w="28" w:type="dxa"/>
              <w:right w:w="28" w:type="dxa"/>
            </w:tcMar>
            <w:vAlign w:val="center"/>
          </w:tcPr>
          <w:p w:rsidRPr="00FC58B7" w:rsidR="002D4B1D" w:rsidP="00FC58B7" w:rsidRDefault="004C1C78" w14:paraId="6BCCB74E" w14:textId="77777777">
            <w:pPr>
              <w:pStyle w:val="p-table"/>
              <w:jc w:val="right"/>
              <w:rPr>
                <w:b/>
                <w:sz w:val="16"/>
                <w:szCs w:val="16"/>
              </w:rPr>
            </w:pPr>
            <w:r w:rsidRPr="00FC58B7">
              <w:rPr>
                <w:b/>
                <w:sz w:val="16"/>
                <w:szCs w:val="16"/>
              </w:rPr>
              <w:t>‒</w:t>
            </w:r>
            <w:r w:rsidRPr="00FC58B7">
              <w:rPr>
                <w:b/>
                <w:sz w:val="16"/>
                <w:szCs w:val="16"/>
              </w:rPr>
              <w:t xml:space="preserve"> 0,3</w:t>
            </w:r>
          </w:p>
        </w:tc>
        <w:tc>
          <w:tcPr>
            <w:tcW w:w="567" w:type="dxa"/>
            <w:tcBorders>
              <w:bottom w:val="single" w:color="009EE0" w:sz="2" w:space="0"/>
            </w:tcBorders>
            <w:tcMar>
              <w:left w:w="28" w:type="dxa"/>
              <w:right w:w="28" w:type="dxa"/>
            </w:tcMar>
            <w:vAlign w:val="center"/>
          </w:tcPr>
          <w:p w:rsidRPr="00FC58B7" w:rsidR="002D4B1D" w:rsidP="00FC58B7" w:rsidRDefault="004C1C78" w14:paraId="27A12240" w14:textId="77777777">
            <w:pPr>
              <w:pStyle w:val="p-table"/>
              <w:jc w:val="right"/>
              <w:rPr>
                <w:b/>
                <w:sz w:val="16"/>
                <w:szCs w:val="16"/>
              </w:rPr>
            </w:pPr>
            <w:r w:rsidRPr="00FC58B7">
              <w:rPr>
                <w:b/>
                <w:sz w:val="16"/>
                <w:szCs w:val="16"/>
              </w:rPr>
              <w:t>0,4</w:t>
            </w:r>
          </w:p>
        </w:tc>
        <w:tc>
          <w:tcPr>
            <w:tcW w:w="567" w:type="dxa"/>
            <w:tcBorders>
              <w:bottom w:val="single" w:color="009EE0" w:sz="2" w:space="0"/>
            </w:tcBorders>
            <w:tcMar>
              <w:left w:w="28" w:type="dxa"/>
              <w:right w:w="28" w:type="dxa"/>
            </w:tcMar>
            <w:vAlign w:val="center"/>
          </w:tcPr>
          <w:p w:rsidRPr="00FC58B7" w:rsidR="002D4B1D" w:rsidP="00FC58B7" w:rsidRDefault="004C1C78" w14:paraId="6BABAEEA" w14:textId="77777777">
            <w:pPr>
              <w:pStyle w:val="p-table"/>
              <w:jc w:val="right"/>
              <w:rPr>
                <w:b/>
                <w:sz w:val="16"/>
                <w:szCs w:val="16"/>
              </w:rPr>
            </w:pPr>
            <w:r w:rsidRPr="00FC58B7">
              <w:rPr>
                <w:b/>
                <w:sz w:val="16"/>
                <w:szCs w:val="16"/>
              </w:rPr>
              <w:t>‒</w:t>
            </w:r>
            <w:r w:rsidRPr="00FC58B7">
              <w:rPr>
                <w:b/>
                <w:sz w:val="16"/>
                <w:szCs w:val="16"/>
              </w:rPr>
              <w:t xml:space="preserve"> 0,5</w:t>
            </w:r>
          </w:p>
        </w:tc>
        <w:tc>
          <w:tcPr>
            <w:tcW w:w="567" w:type="dxa"/>
            <w:tcBorders>
              <w:bottom w:val="single" w:color="009EE0" w:sz="2" w:space="0"/>
            </w:tcBorders>
            <w:tcMar>
              <w:left w:w="28" w:type="dxa"/>
              <w:right w:w="28" w:type="dxa"/>
            </w:tcMar>
            <w:vAlign w:val="center"/>
          </w:tcPr>
          <w:p w:rsidRPr="00FC58B7" w:rsidR="002D4B1D" w:rsidP="00FC58B7" w:rsidRDefault="004C1C78" w14:paraId="346233A8" w14:textId="77777777">
            <w:pPr>
              <w:pStyle w:val="p-table"/>
              <w:jc w:val="right"/>
              <w:rPr>
                <w:b/>
                <w:sz w:val="16"/>
                <w:szCs w:val="16"/>
              </w:rPr>
            </w:pPr>
            <w:r w:rsidRPr="00FC58B7">
              <w:rPr>
                <w:b/>
                <w:sz w:val="16"/>
                <w:szCs w:val="16"/>
              </w:rPr>
              <w:t>0,8</w:t>
            </w:r>
          </w:p>
        </w:tc>
        <w:tc>
          <w:tcPr>
            <w:tcW w:w="565" w:type="dxa"/>
            <w:tcBorders>
              <w:bottom w:val="single" w:color="009EE0" w:sz="2" w:space="0"/>
            </w:tcBorders>
            <w:tcMar>
              <w:left w:w="28" w:type="dxa"/>
              <w:right w:w="28" w:type="dxa"/>
            </w:tcMar>
            <w:vAlign w:val="center"/>
          </w:tcPr>
          <w:p w:rsidRPr="00FC58B7" w:rsidR="002D4B1D" w:rsidP="00FC58B7" w:rsidRDefault="004C1C78" w14:paraId="36647632" w14:textId="77777777">
            <w:pPr>
              <w:pStyle w:val="p-table"/>
              <w:jc w:val="right"/>
              <w:rPr>
                <w:b/>
                <w:sz w:val="16"/>
                <w:szCs w:val="16"/>
              </w:rPr>
            </w:pPr>
            <w:r w:rsidRPr="00FC58B7">
              <w:rPr>
                <w:b/>
                <w:sz w:val="16"/>
                <w:szCs w:val="16"/>
              </w:rPr>
              <w:t>0,0</w:t>
            </w:r>
          </w:p>
        </w:tc>
      </w:tr>
    </w:tbl>
    <w:p w:rsidR="002D4B1D" w:rsidRDefault="002D4B1D" w14:paraId="5CFBDE83" w14:textId="77777777">
      <w:pPr>
        <w:pStyle w:val="p-marginbottom"/>
      </w:pPr>
    </w:p>
    <w:p w:rsidR="002D4B1D" w:rsidRDefault="004C1C78" w14:paraId="459438E2" w14:textId="77777777">
      <w:pPr>
        <w:pStyle w:val="header-h3"/>
      </w:pPr>
      <w:r>
        <w:t>Aanpassingen van het uitgavenkader</w:t>
      </w:r>
    </w:p>
    <w:p w:rsidR="002D4B1D" w:rsidRDefault="004C1C78" w14:paraId="62570227" w14:textId="77777777">
      <w:pPr>
        <w:pStyle w:val="header-h2"/>
      </w:pPr>
      <w:r>
        <w:t>2. Nominale ontwikkeling</w:t>
      </w:r>
    </w:p>
    <w:p w:rsidR="002D4B1D" w:rsidRDefault="004C1C78" w14:paraId="3EFA7A05" w14:textId="77777777">
      <w:pPr>
        <w:pStyle w:val="p"/>
      </w:pPr>
      <w:r>
        <w:t xml:space="preserve">Op basis van </w:t>
      </w:r>
      <w:r>
        <w:t xml:space="preserve">actuele macro-economische inzichten uit het CEP van het CPB </w:t>
      </w:r>
      <w:proofErr w:type="spellStart"/>
      <w:r>
        <w:t>zĳn</w:t>
      </w:r>
      <w:proofErr w:type="spellEnd"/>
      <w:r>
        <w:t xml:space="preserve"> de ramingen voor ontwikkeling van de lonen en </w:t>
      </w:r>
      <w:proofErr w:type="spellStart"/>
      <w:r>
        <w:t>prĳzen</w:t>
      </w:r>
      <w:proofErr w:type="spellEnd"/>
      <w:r>
        <w:t xml:space="preserve"> opwaarts bijgesteld.</w:t>
      </w:r>
    </w:p>
    <w:p w:rsidR="002D4B1D" w:rsidRDefault="004C1C78" w14:paraId="2A27E237" w14:textId="77777777">
      <w:pPr>
        <w:pStyle w:val="header-h2"/>
      </w:pPr>
      <w:r>
        <w:t>3. WW en bijstand</w:t>
      </w:r>
    </w:p>
    <w:p w:rsidR="002D4B1D" w:rsidRDefault="004C1C78" w14:paraId="571E2DFF" w14:textId="77777777">
      <w:pPr>
        <w:pStyle w:val="p"/>
      </w:pPr>
      <w:r>
        <w:t>De verwachte uitgaven aan de Werkloosheidswet (WW) en bijstand zijn bijgesteld op basis van de meest recente CPB-raming en realisatiecijfers. Mutaties van uitgaven aan de WW en bijstand, die niet het gevolg zijn van beleid, worden conform begrotingsregels met een kadercorrectie verwerkt.</w:t>
      </w:r>
    </w:p>
    <w:p w:rsidR="002D4B1D" w:rsidRDefault="004C1C78" w14:paraId="3BD77D8F" w14:textId="77777777">
      <w:pPr>
        <w:pStyle w:val="header-h2"/>
      </w:pPr>
      <w:r>
        <w:t>4. Kasschuiven</w:t>
      </w:r>
    </w:p>
    <w:p w:rsidR="002D4B1D" w:rsidRDefault="004C1C78" w14:paraId="54F89C55" w14:textId="77777777">
      <w:pPr>
        <w:pStyle w:val="p"/>
      </w:pPr>
      <w:r>
        <w:t xml:space="preserve">In deze Voorjaarsnota </w:t>
      </w:r>
      <w:proofErr w:type="spellStart"/>
      <w:r>
        <w:t>zĳn</w:t>
      </w:r>
      <w:proofErr w:type="spellEnd"/>
      <w:r>
        <w:t xml:space="preserve"> opnieuw stappen gezet om de begroting realistischer te maken. Met kasschuiven is per saldo 2,0 miljard euro in 2025 en 7,1 miljard euro in 2026 naar latere jaren geschoven. Hiervoor wordt het kader gecorrigeerd en geeft het kabinet invulling aan de aanbevelingen van de Expertgroep realistisch ramen. In paragraaf 6 wordt uitgebreider ingegaan op realistisch ramen.</w:t>
      </w:r>
    </w:p>
    <w:p w:rsidR="002D4B1D" w:rsidRDefault="004C1C78" w14:paraId="60924A5C" w14:textId="77777777">
      <w:pPr>
        <w:pStyle w:val="header-h2"/>
      </w:pPr>
      <w:r>
        <w:t>5. Bijstelling prijs accres (Gemeenten en Provincies)</w:t>
      </w:r>
    </w:p>
    <w:p w:rsidR="002D4B1D" w:rsidRDefault="004C1C78" w14:paraId="673B9153" w14:textId="77777777">
      <w:pPr>
        <w:pStyle w:val="p"/>
      </w:pPr>
      <w:r>
        <w:t>Op basis van de CEP-raming van het CPB is het accres naar boven bijgesteld. De jaarlijkse bijstelling van het Gemeente-en Provinciefonds heet het accres. Het accres is sinds 2024 gekoppeld aan de ontwikkeling van het bbp. Deze post betreft het prijsdeel.</w:t>
      </w:r>
    </w:p>
    <w:p w:rsidR="002D4B1D" w:rsidRDefault="004C1C78" w14:paraId="7342F830" w14:textId="77777777">
      <w:pPr>
        <w:pStyle w:val="header-h2"/>
      </w:pPr>
      <w:r>
        <w:t>6. Overige kadercorrecties</w:t>
      </w:r>
    </w:p>
    <w:p w:rsidR="002D4B1D" w:rsidRDefault="004C1C78" w14:paraId="6B383DE0" w14:textId="77777777">
      <w:pPr>
        <w:pStyle w:val="p"/>
      </w:pPr>
      <w:r>
        <w:t>Deze post bestaat uit een aantal kleinere kadercorrecties, bijvoorbeeld door het afschaffen van het criterium samengestelde gezinnen en amendementen bij de begrotingsbehandelingen van OCW.</w:t>
      </w:r>
    </w:p>
    <w:p w:rsidR="002D4B1D" w:rsidRDefault="004C1C78" w14:paraId="67AA9EB4" w14:textId="77777777">
      <w:pPr>
        <w:pStyle w:val="header-h3"/>
      </w:pPr>
      <w:r>
        <w:t>Generale dossiers</w:t>
      </w:r>
    </w:p>
    <w:p w:rsidR="002D4B1D" w:rsidRDefault="004C1C78" w14:paraId="179741A0" w14:textId="77777777">
      <w:pPr>
        <w:pStyle w:val="header-h2"/>
      </w:pPr>
      <w:r>
        <w:t>8. EU-afdrachten</w:t>
      </w:r>
    </w:p>
    <w:p w:rsidR="002D4B1D" w:rsidRDefault="004C1C78" w14:paraId="20BD4FA0" w14:textId="77777777">
      <w:pPr>
        <w:pStyle w:val="p"/>
      </w:pPr>
      <w:r>
        <w:t xml:space="preserve">De EU-afdrachten </w:t>
      </w:r>
      <w:proofErr w:type="spellStart"/>
      <w:r>
        <w:t>zĳn</w:t>
      </w:r>
      <w:proofErr w:type="spellEnd"/>
      <w:r>
        <w:t xml:space="preserve"> naar boven </w:t>
      </w:r>
      <w:proofErr w:type="spellStart"/>
      <w:r>
        <w:t>bĳgesteld</w:t>
      </w:r>
      <w:proofErr w:type="spellEnd"/>
      <w:r>
        <w:t xml:space="preserve"> als gevolg van diverse effecten, waar</w:t>
      </w:r>
      <w:r>
        <w:lastRenderedPageBreak/>
        <w:t xml:space="preserve">onder de bronnenrevisie door het CBS en een positievere raming van de economische groei. Daarnaast </w:t>
      </w:r>
      <w:proofErr w:type="spellStart"/>
      <w:r>
        <w:t>zĳn</w:t>
      </w:r>
      <w:proofErr w:type="spellEnd"/>
      <w:r>
        <w:t xml:space="preserve"> ook de afdrachten van de invoerrechten en de perceptiekostenvergoeding opwaarts </w:t>
      </w:r>
      <w:proofErr w:type="spellStart"/>
      <w:r>
        <w:t>bĳgesteld</w:t>
      </w:r>
      <w:proofErr w:type="spellEnd"/>
      <w:r>
        <w:t>.</w:t>
      </w:r>
    </w:p>
    <w:p w:rsidR="002D4B1D" w:rsidRDefault="004C1C78" w14:paraId="19A45EF4" w14:textId="77777777">
      <w:pPr>
        <w:pStyle w:val="header-h2"/>
      </w:pPr>
      <w:r>
        <w:t>9. Gasbaten</w:t>
      </w:r>
    </w:p>
    <w:p w:rsidR="002D4B1D" w:rsidRDefault="004C1C78" w14:paraId="51DB8876" w14:textId="77777777">
      <w:pPr>
        <w:pStyle w:val="p"/>
      </w:pPr>
      <w:r>
        <w:t>Ten opzichte van de vorige raming is het dividend EBN neerwaarts bijgesteld. Dit is onder andere het gevolg van prijsontwikkelingen op de gasmarkt, die doorwerken op de ontvangsten Mijnbouwwet. Daarnaast is er sprake van een lichte afname van de verwachte gaswinning en een verslechtering van de toekomstige financiële resultaten uit olie- en gasactiviteiten door hogere kosten.</w:t>
      </w:r>
    </w:p>
    <w:p w:rsidR="002D4B1D" w:rsidRDefault="004C1C78" w14:paraId="6E0EFE31" w14:textId="77777777">
      <w:pPr>
        <w:pStyle w:val="header-h2"/>
      </w:pPr>
      <w:r>
        <w:t>10. Bijstelling volume accres (Gemeenten en Provincies)</w:t>
      </w:r>
    </w:p>
    <w:p w:rsidR="002D4B1D" w:rsidRDefault="004C1C78" w14:paraId="503A8A25" w14:textId="77777777">
      <w:pPr>
        <w:pStyle w:val="p"/>
      </w:pPr>
      <w:r>
        <w:t>Op basis van de CEP-raming van het CPB is het accres naar boven bijgesteld. De jaarlijkse bijstelling van het gemeente-en provinciefonds heet het accres. Het accres is sinds 2024 gekoppeld aan de ontwikkeling van het bbp. Dit betreft het volumedeel.</w:t>
      </w:r>
    </w:p>
    <w:p w:rsidR="002D4B1D" w:rsidRDefault="004C1C78" w14:paraId="70D2A074" w14:textId="77777777">
      <w:pPr>
        <w:pStyle w:val="header-h2"/>
      </w:pPr>
      <w:r>
        <w:t>11. Rente studiefinanciering</w:t>
      </w:r>
    </w:p>
    <w:p w:rsidR="002D4B1D" w:rsidRDefault="004C1C78" w14:paraId="5B627B60" w14:textId="77777777">
      <w:pPr>
        <w:pStyle w:val="p"/>
      </w:pPr>
      <w:r>
        <w:t>De ontvangen rente op studiefinanciering is neerwaarts bijgesteld vanwege minder uitstaande studieschulden.</w:t>
      </w:r>
    </w:p>
    <w:p w:rsidR="002D4B1D" w:rsidRDefault="004C1C78" w14:paraId="6C23E7D1" w14:textId="77777777">
      <w:pPr>
        <w:pStyle w:val="header-h2"/>
      </w:pPr>
      <w:r>
        <w:t>12. Boetes en Transacties</w:t>
      </w:r>
    </w:p>
    <w:p w:rsidR="002D4B1D" w:rsidRDefault="004C1C78" w14:paraId="388123E1" w14:textId="77777777">
      <w:pPr>
        <w:pStyle w:val="p"/>
      </w:pPr>
      <w:r>
        <w:t>De raming voor ontvangsten uit boetes en transacties wordt op basis van realisaties opwaarts bijgesteld.</w:t>
      </w:r>
    </w:p>
    <w:p w:rsidR="002D4B1D" w:rsidRDefault="004C1C78" w14:paraId="4D4A3864" w14:textId="77777777">
      <w:pPr>
        <w:pStyle w:val="header-h2"/>
      </w:pPr>
      <w:r>
        <w:t>13. Dividenden</w:t>
      </w:r>
    </w:p>
    <w:p w:rsidR="002D4B1D" w:rsidRDefault="004C1C78" w14:paraId="3362435F" w14:textId="77777777">
      <w:pPr>
        <w:pStyle w:val="p"/>
      </w:pPr>
      <w:r>
        <w:t>De dividendraming van de niet-financiële staatsdeelnemingen wordt opwaarts bijgesteld.</w:t>
      </w:r>
    </w:p>
    <w:p w:rsidR="002D4B1D" w:rsidRDefault="004C1C78" w14:paraId="5BBF74B1" w14:textId="77777777">
      <w:pPr>
        <w:pStyle w:val="header-h2"/>
      </w:pPr>
      <w:r>
        <w:t>14. Defensie 2%</w:t>
      </w:r>
    </w:p>
    <w:p w:rsidR="002D4B1D" w:rsidRDefault="004C1C78" w14:paraId="5AEC9AB1" w14:textId="77777777">
      <w:pPr>
        <w:pStyle w:val="p"/>
      </w:pPr>
      <w:r>
        <w:t>In het HLA is een wettelijke koppeling afgesproken tussen de defensie-uitgaven en 2% van het bbp. Dit geldt voor zowel prijs als volume. In het CEP 2025 is het volume van het bbp meer gegroeid dan eerder geraamd. Om de defensie-uitgaven op 2% van het bbp te houden, zijn aanvullende middelen beschikbaar gesteld.</w:t>
      </w:r>
    </w:p>
    <w:p w:rsidR="002D4B1D" w:rsidRDefault="004C1C78" w14:paraId="41F763D3" w14:textId="77777777">
      <w:pPr>
        <w:pStyle w:val="header-h3"/>
      </w:pPr>
      <w:r>
        <w:t>Asiel</w:t>
      </w:r>
    </w:p>
    <w:p w:rsidR="002D4B1D" w:rsidRDefault="004C1C78" w14:paraId="4ABD623B" w14:textId="77777777">
      <w:pPr>
        <w:pStyle w:val="header-h2"/>
      </w:pPr>
      <w:r>
        <w:t>15. Opvang</w:t>
      </w:r>
    </w:p>
    <w:p w:rsidR="002D4B1D" w:rsidRDefault="004C1C78" w14:paraId="5E6E3D56" w14:textId="77777777">
      <w:pPr>
        <w:pStyle w:val="p"/>
      </w:pPr>
      <w:r>
        <w:t xml:space="preserve">De kosten voor de opvang van asielzoekers voor 2025 en 2026 worden bijgesteld op basis van het mediaanscenario van de meest recente </w:t>
      </w:r>
      <w:proofErr w:type="spellStart"/>
      <w:r>
        <w:t>Meerjaren</w:t>
      </w:r>
      <w:proofErr w:type="spellEnd"/>
      <w:r>
        <w:t xml:space="preserve"> Productie Prognose (MPP). Het betreft vooral middelen voor het Centraal Orgaan </w:t>
      </w:r>
      <w:r>
        <w:t>opvang Asielzoekers (COA), inclusief de meerkosten voor crisisnoodopvang. Ook betreft het de effecten van de MPP voor de rechtspraak, de rechtsbijstand, Stichting NIDOS (voor de opvang van alleenstaande minderjarige vluchtelingen), Identificatie en Registratie en de Dienst Terugkeer en Vertrek (</w:t>
      </w:r>
      <w:proofErr w:type="spellStart"/>
      <w:r>
        <w:t>DTenV</w:t>
      </w:r>
      <w:proofErr w:type="spellEnd"/>
      <w:r>
        <w:t>).</w:t>
      </w:r>
    </w:p>
    <w:p w:rsidR="002D4B1D" w:rsidRDefault="004C1C78" w14:paraId="4633E628" w14:textId="77777777">
      <w:pPr>
        <w:pStyle w:val="header-h2"/>
      </w:pPr>
      <w:r>
        <w:t>16. IND</w:t>
      </w:r>
    </w:p>
    <w:p w:rsidR="002D4B1D" w:rsidRDefault="004C1C78" w14:paraId="5011652C" w14:textId="77777777">
      <w:pPr>
        <w:pStyle w:val="p"/>
      </w:pPr>
      <w:r>
        <w:t>Het budget voor de Immigratie- en Naturalisatiedienst (IND) wordt opgehoogd om personeel te behouden die de asielaanvragen volgend uit de MPP en de bestaande voorraad verwerken. Het gaat structureel om 374 miljoen euro.</w:t>
      </w:r>
    </w:p>
    <w:p w:rsidR="002D4B1D" w:rsidRDefault="004C1C78" w14:paraId="46631E41" w14:textId="77777777">
      <w:pPr>
        <w:pStyle w:val="header-h2"/>
      </w:pPr>
      <w:r>
        <w:t>17. Dwangsommen</w:t>
      </w:r>
    </w:p>
    <w:p w:rsidR="002D4B1D" w:rsidRDefault="004C1C78" w14:paraId="638C7236" w14:textId="77777777">
      <w:pPr>
        <w:pStyle w:val="p"/>
      </w:pPr>
      <w:r>
        <w:t>De IND moet in 2025 en 2026 dwangsommen betalen aan asielzoekers waarvan de asielaanvraag niet binnen de wettelijke beslistermijn wordt afgehandeld. Op basis van de realisatie van 2024 wordt het budget bijgesteld in 2025 en in 2026.</w:t>
      </w:r>
    </w:p>
    <w:p w:rsidR="002D4B1D" w:rsidRDefault="004C1C78" w14:paraId="1E067037" w14:textId="77777777">
      <w:pPr>
        <w:pStyle w:val="header-h2"/>
      </w:pPr>
      <w:r>
        <w:t>18. Wetsvoorstellen asiel</w:t>
      </w:r>
    </w:p>
    <w:p w:rsidR="002D4B1D" w:rsidRDefault="004C1C78" w14:paraId="780BA559" w14:textId="77777777">
      <w:pPr>
        <w:pStyle w:val="p"/>
      </w:pPr>
      <w:r>
        <w:t>Er volgen vanuit de asielwetgeving, waaronder het tweestatusstelsel, budgettaire consequenties voor onder andere de IND en rechtspraak. Deze worden deels gedekt uit de reservering van 50 miljoen euro op de Aanvullende Post. Er zijn aanvullend middelen nodig voor de implementatie.</w:t>
      </w:r>
    </w:p>
    <w:p w:rsidR="002D4B1D" w:rsidRDefault="004C1C78" w14:paraId="71D35073" w14:textId="77777777">
      <w:pPr>
        <w:pStyle w:val="header-h3"/>
      </w:pPr>
      <w:r>
        <w:lastRenderedPageBreak/>
        <w:t>VWS</w:t>
      </w:r>
    </w:p>
    <w:p w:rsidR="002D4B1D" w:rsidRDefault="004C1C78" w14:paraId="52C23533" w14:textId="77777777">
      <w:pPr>
        <w:pStyle w:val="header-h2"/>
      </w:pPr>
      <w:r>
        <w:t>19. Uitvoeringsinformatie VWS</w:t>
      </w:r>
    </w:p>
    <w:p w:rsidR="002D4B1D" w:rsidRDefault="004C1C78" w14:paraId="7F7FD53E" w14:textId="77777777">
      <w:pPr>
        <w:pStyle w:val="p"/>
      </w:pPr>
      <w:r>
        <w:t xml:space="preserve">Op basis van uitvoeringsinformatie van het Zorginstituut en de </w:t>
      </w:r>
      <w:proofErr w:type="spellStart"/>
      <w:r>
        <w:t>Nza</w:t>
      </w:r>
      <w:proofErr w:type="spellEnd"/>
      <w:r>
        <w:t xml:space="preserve"> zijn de </w:t>
      </w:r>
      <w:proofErr w:type="spellStart"/>
      <w:r>
        <w:t>Wlz</w:t>
      </w:r>
      <w:proofErr w:type="spellEnd"/>
      <w:r>
        <w:t xml:space="preserve"> en de </w:t>
      </w:r>
      <w:proofErr w:type="spellStart"/>
      <w:r>
        <w:t>Zvw</w:t>
      </w:r>
      <w:proofErr w:type="spellEnd"/>
      <w:r>
        <w:t>-uitgaven geactualiseerd.  </w:t>
      </w:r>
    </w:p>
    <w:p w:rsidR="002D4B1D" w:rsidRDefault="004C1C78" w14:paraId="6624A50E" w14:textId="77777777">
      <w:pPr>
        <w:pStyle w:val="header-h2"/>
      </w:pPr>
      <w:r>
        <w:t>20. Invulling bij- en nascholing MSZ-personeel</w:t>
      </w:r>
    </w:p>
    <w:p w:rsidR="002D4B1D" w:rsidRDefault="004C1C78" w14:paraId="26DCFBE7" w14:textId="77777777">
      <w:pPr>
        <w:pStyle w:val="p"/>
      </w:pPr>
      <w:r>
        <w:t xml:space="preserve">Een deel van de structurele onderuitputting van de wijkverpleging wordt ingezet als alternatieve invulling van de taakstelling voor </w:t>
      </w:r>
      <w:proofErr w:type="spellStart"/>
      <w:r>
        <w:t>bĳ</w:t>
      </w:r>
      <w:proofErr w:type="spellEnd"/>
      <w:r>
        <w:t>- en nascholing MSZ-personeel.</w:t>
      </w:r>
    </w:p>
    <w:p w:rsidR="002D4B1D" w:rsidRDefault="004C1C78" w14:paraId="06B8A364" w14:textId="77777777">
      <w:pPr>
        <w:pStyle w:val="header-h2"/>
      </w:pPr>
      <w:r>
        <w:t>21. Pallas</w:t>
      </w:r>
    </w:p>
    <w:p w:rsidR="002D4B1D" w:rsidRDefault="004C1C78" w14:paraId="7460D7F7" w14:textId="77777777">
      <w:pPr>
        <w:pStyle w:val="p"/>
      </w:pPr>
      <w:r>
        <w:t>De kosten van de Pallas-reactor vallen hoger uit. De stijging komt met name door hogere kosten die volgen uit het detailontwerp, langere doorlooptijd, hogere indirecte kosten en prijsstijgingen van materialen en arbeid.</w:t>
      </w:r>
    </w:p>
    <w:p w:rsidR="002D4B1D" w:rsidRDefault="004C1C78" w14:paraId="424A181D" w14:textId="77777777">
      <w:pPr>
        <w:pStyle w:val="header-h2"/>
      </w:pPr>
      <w:r>
        <w:t>22. Covid-vaccinatie</w:t>
      </w:r>
    </w:p>
    <w:p w:rsidR="002D4B1D" w:rsidRDefault="004C1C78" w14:paraId="2F8BF444" w14:textId="77777777">
      <w:pPr>
        <w:pStyle w:val="p"/>
      </w:pPr>
      <w:r>
        <w:t>Dit betreft de kosten voor het eenmalig verlengen van de Covid–vaccinatiecampagne in 2026.</w:t>
      </w:r>
    </w:p>
    <w:p w:rsidR="002D4B1D" w:rsidRDefault="004C1C78" w14:paraId="2726A57A" w14:textId="77777777">
      <w:pPr>
        <w:pStyle w:val="header-h2"/>
      </w:pPr>
      <w:r>
        <w:t xml:space="preserve">23. Uitstel vervanging abonnementstarief </w:t>
      </w:r>
      <w:proofErr w:type="spellStart"/>
      <w:r>
        <w:t>Wmo</w:t>
      </w:r>
      <w:proofErr w:type="spellEnd"/>
    </w:p>
    <w:p w:rsidR="002D4B1D" w:rsidRDefault="004C1C78" w14:paraId="10A70BD2" w14:textId="77777777">
      <w:pPr>
        <w:pStyle w:val="p"/>
      </w:pPr>
      <w:r>
        <w:t xml:space="preserve">Als gevolg van vertraging van het wetsvoorstel vervanging abonnementstarief </w:t>
      </w:r>
      <w:proofErr w:type="spellStart"/>
      <w:r>
        <w:t>Wmo</w:t>
      </w:r>
      <w:proofErr w:type="spellEnd"/>
      <w:r>
        <w:t xml:space="preserve"> is er een incidenteel besparingsverlies in 2026.</w:t>
      </w:r>
    </w:p>
    <w:p w:rsidR="002D4B1D" w:rsidRDefault="004C1C78" w14:paraId="737D2A3D" w14:textId="77777777">
      <w:pPr>
        <w:pStyle w:val="header-h2"/>
      </w:pPr>
      <w:r>
        <w:t xml:space="preserve">24. </w:t>
      </w:r>
      <w:proofErr w:type="spellStart"/>
      <w:r>
        <w:t>Backpay</w:t>
      </w:r>
      <w:proofErr w:type="spellEnd"/>
      <w:r>
        <w:t xml:space="preserve"> weduwen KNIL-militairen en ambtenaren</w:t>
      </w:r>
    </w:p>
    <w:p w:rsidR="002D4B1D" w:rsidRDefault="004C1C78" w14:paraId="23CA53C8" w14:textId="77777777">
      <w:pPr>
        <w:pStyle w:val="p"/>
      </w:pPr>
      <w:r>
        <w:t xml:space="preserve">Er wordt een eenmalige reservering van 50 miljoen euro getroffen ten behoeve van de </w:t>
      </w:r>
      <w:proofErr w:type="spellStart"/>
      <w:r>
        <w:t>backpay</w:t>
      </w:r>
      <w:proofErr w:type="spellEnd"/>
      <w:r>
        <w:t xml:space="preserve"> voor weduwen van voormalig KNIL-militairen en ambtenaren in Nederlands-Indië.</w:t>
      </w:r>
    </w:p>
    <w:p w:rsidR="002D4B1D" w:rsidRDefault="004C1C78" w14:paraId="23FCEF9B" w14:textId="77777777">
      <w:pPr>
        <w:pStyle w:val="header-h2"/>
      </w:pPr>
      <w:r>
        <w:t>25. Pakketmaatregel geneesmiddelen</w:t>
      </w:r>
    </w:p>
    <w:p w:rsidR="002D4B1D" w:rsidRDefault="004C1C78" w14:paraId="3980DFE1" w14:textId="77777777">
      <w:pPr>
        <w:pStyle w:val="p"/>
      </w:pPr>
      <w:r>
        <w:t>Het kabinet beperkt de aanspraak op zelfzorggeneesmiddelen in de Zorgverzekeringswet. Dit zijn betaalbare geneesmiddelen die beschikbaar zijn in de vrije verkoop. Het bedrag is een taakstellende opbrengst, die wordt ingevuld met de verder uit te werken aanpassing van de aanspraak.</w:t>
      </w:r>
    </w:p>
    <w:p w:rsidR="002D4B1D" w:rsidRDefault="004C1C78" w14:paraId="20199B06" w14:textId="77777777">
      <w:pPr>
        <w:pStyle w:val="header-h2"/>
      </w:pPr>
      <w:r>
        <w:t>26. Overig VWS</w:t>
      </w:r>
    </w:p>
    <w:p w:rsidR="002D4B1D" w:rsidRDefault="004C1C78" w14:paraId="115CF852" w14:textId="77777777">
      <w:pPr>
        <w:pStyle w:val="p"/>
      </w:pPr>
      <w:r>
        <w:t>Dit betreft het resterende per saldo beeld op de VWS-begroting. Het overige uitvoeringsbeeld laat een structurele meevaller zien van 44,1 miljoen euro en een tegenvaller van 67,1 miljoen euro. Er zijn ook meerdere gedekte intensiveringen toegevoegd op de VWS-begroting (98,4 miljoen euro structureel). Het gaat onder andere om middelen voor de inzet van vrijwilligers in de palliatieve zorg (17 miljoen euro structureel), het alternatief invullen van de apparaatstaakstelling uit amendement Bontenbal (15 miljoen</w:t>
      </w:r>
      <w:r>
        <w:t xml:space="preserve"> euro structureel) en aanpassing van de regeling Dienstverlening aan Huis (10,8 miljoen euro). Deze worden met name gedekt door de inzet van loonbijstelling (86 miljoen euro structureel).</w:t>
      </w:r>
    </w:p>
    <w:p w:rsidR="002D4B1D" w:rsidRDefault="004C1C78" w14:paraId="36AF0BAD" w14:textId="77777777">
      <w:pPr>
        <w:pStyle w:val="header-h3"/>
      </w:pPr>
      <w:r>
        <w:t>SZW</w:t>
      </w:r>
    </w:p>
    <w:p w:rsidR="002D4B1D" w:rsidRDefault="004C1C78" w14:paraId="745FB3ED" w14:textId="77777777">
      <w:pPr>
        <w:pStyle w:val="header-h2"/>
      </w:pPr>
      <w:r>
        <w:t>27. Uitvoeringsinformatie SZW (o.a. WIA, ZW en KOT)</w:t>
      </w:r>
    </w:p>
    <w:p w:rsidR="002D4B1D" w:rsidRDefault="004C1C78" w14:paraId="16868143" w14:textId="77777777">
      <w:pPr>
        <w:pStyle w:val="p"/>
      </w:pPr>
      <w:r>
        <w:t>Naar aanleiding van de meest recente raming van het CPB en de meest recente uitvoeringsinformatie van de verschillende uitvoeringsorganisaties, zijn de regelingen op de SZW-begroting bijgesteld. Hieruit volgt een per saldo tegenvaller. Deze tegenvaller wordt voornamelijk veroorzaakt door een forse tegenvaller op de Wet werk en inkomen naar arbeidsvermogen (WIA) en tegenvallers op de kinderopvangtoeslag (KOT) en de Ziektewet (ZW).</w:t>
      </w:r>
    </w:p>
    <w:p w:rsidR="002D4B1D" w:rsidRDefault="004C1C78" w14:paraId="4119AC0D" w14:textId="77777777">
      <w:pPr>
        <w:pStyle w:val="header-h2"/>
      </w:pPr>
      <w:r>
        <w:t>28. WIA onvermijdelijke (herstel)maatregelen</w:t>
      </w:r>
    </w:p>
    <w:p w:rsidR="002D4B1D" w:rsidRDefault="004C1C78" w14:paraId="10EA37DB" w14:textId="77777777">
      <w:pPr>
        <w:pStyle w:val="p"/>
      </w:pPr>
      <w:r>
        <w:t xml:space="preserve">Voor de Wet werk en inkomen naar arbeidsvermogen (WIA) worden </w:t>
      </w:r>
      <w:r>
        <w:t>verschillende onvermijdelijke maatregelen genomen. Een deel van deze maatregelen zijn herstelacties. De eerste herstelactie betreft het herstellen van fouten in de vaststelling van de hoogte van het WIA-dagloon in de periode 2020-2024. Een tweede herstelactie betreft het opvolging geven aan een uitspraak van de Centrale Raad van Beroep (</w:t>
      </w:r>
      <w:proofErr w:type="spellStart"/>
      <w:r>
        <w:t>CRvB</w:t>
      </w:r>
      <w:proofErr w:type="spellEnd"/>
      <w:r>
        <w:t xml:space="preserve">, uitspraak </w:t>
      </w:r>
      <w:proofErr w:type="spellStart"/>
      <w:r>
        <w:t>loonloze</w:t>
      </w:r>
      <w:proofErr w:type="spellEnd"/>
      <w:r>
        <w:t xml:space="preserve"> tijdvakken). Een derde herstelactie betreft fouten die gemaakt zijn bij de indexatie van WIA-uitkeringen in de periode 2006-2022.</w:t>
      </w:r>
    </w:p>
    <w:p w:rsidR="002D4B1D" w:rsidRDefault="004C1C78" w14:paraId="046D8AD4" w14:textId="77777777">
      <w:pPr>
        <w:pStyle w:val="p"/>
      </w:pPr>
      <w:r>
        <w:lastRenderedPageBreak/>
        <w:t>Daarnaast worden maatregelen genomen om de druk op UWV bij het sociaal-medisch beoordelen te verlichten. Dit betreft een vereenvoudigde beoordeling voor 60-plussers, extra uitvoeringskosten voor het UWV, en het wettelijk verankeren van het kwijtschelden van voorschotten.</w:t>
      </w:r>
    </w:p>
    <w:p w:rsidR="002D4B1D" w:rsidRDefault="004C1C78" w14:paraId="79739851" w14:textId="77777777">
      <w:pPr>
        <w:pStyle w:val="header-h2"/>
      </w:pPr>
      <w:r>
        <w:t>29. Realistische ingangsdatum KOT</w:t>
      </w:r>
    </w:p>
    <w:p w:rsidR="002D4B1D" w:rsidRDefault="004C1C78" w14:paraId="62A74932" w14:textId="77777777">
      <w:pPr>
        <w:pStyle w:val="p"/>
      </w:pPr>
      <w:r>
        <w:t>In het HLA is afgesproken om per 2027 een nieuwe financiering van kinderopvang in te voeren. Om een goede overgang te borgen, is besloten meer tijd te nemen voor de implementatie van en overgang naar de nieuwe financiering. In 2029 gaat de nieuwe financiering in.</w:t>
      </w:r>
    </w:p>
    <w:p w:rsidR="002D4B1D" w:rsidRDefault="004C1C78" w14:paraId="46AFE10D" w14:textId="77777777">
      <w:pPr>
        <w:pStyle w:val="header-h2"/>
      </w:pPr>
      <w:r>
        <w:t>30. Compensatie middengroep en flankerend beleid kinderopvang</w:t>
      </w:r>
    </w:p>
    <w:p w:rsidR="002D4B1D" w:rsidRDefault="004C1C78" w14:paraId="64597A0D" w14:textId="77777777">
      <w:pPr>
        <w:pStyle w:val="p"/>
      </w:pPr>
      <w:r>
        <w:t xml:space="preserve">Een deel van de besparing die volgt uit de realistische ingangsdatum KOT wordt ingezet om voorafgaand aan het nieuwe financieringsstelsel voor de kinderopvang, een </w:t>
      </w:r>
      <w:proofErr w:type="spellStart"/>
      <w:r>
        <w:t>ingroeipad</w:t>
      </w:r>
      <w:proofErr w:type="spellEnd"/>
      <w:r>
        <w:t xml:space="preserve"> te hanteren. Dit </w:t>
      </w:r>
      <w:proofErr w:type="spellStart"/>
      <w:r>
        <w:t>ingroeipad</w:t>
      </w:r>
      <w:proofErr w:type="spellEnd"/>
      <w:r>
        <w:t xml:space="preserve"> zorgt ervoor dat de vergoedingspercentages stijgen en geleidelijk kunnen toegroeien naar 96% voor alle werkende ouders. Daarnaast worden middelen ingezet om middengroepen en de sector te ondersteunen bij de overgang naar het nieuwe financieringsstelsel, middels flankerend beleid.</w:t>
      </w:r>
    </w:p>
    <w:p w:rsidR="002D4B1D" w:rsidRDefault="004C1C78" w14:paraId="57AC25C1" w14:textId="77777777">
      <w:pPr>
        <w:pStyle w:val="header-h2"/>
      </w:pPr>
      <w:r>
        <w:t>31. Steiler afbouwen recht op WKB (extra knikpunt)</w:t>
      </w:r>
    </w:p>
    <w:p w:rsidR="002D4B1D" w:rsidRDefault="004C1C78" w14:paraId="02313F93" w14:textId="77777777">
      <w:pPr>
        <w:pStyle w:val="p"/>
      </w:pPr>
      <w:r>
        <w:t xml:space="preserve">Met deze maatregel wordt een extra knikpunt ingericht voor het </w:t>
      </w:r>
      <w:proofErr w:type="spellStart"/>
      <w:r>
        <w:t>kindgebonden</w:t>
      </w:r>
      <w:proofErr w:type="spellEnd"/>
      <w:r>
        <w:t xml:space="preserve"> budget (WKB) voor ouders met een gezamenlijk inkomen vanaf 60.000 euro. Voor hen wordt het afbouwpercentage verhoogd, waarmee zij sneller het recht op het </w:t>
      </w:r>
      <w:proofErr w:type="spellStart"/>
      <w:r>
        <w:t>kindgebonden</w:t>
      </w:r>
      <w:proofErr w:type="spellEnd"/>
      <w:r>
        <w:t xml:space="preserve"> budget (WKB) verliezen.</w:t>
      </w:r>
    </w:p>
    <w:p w:rsidR="002D4B1D" w:rsidRDefault="004C1C78" w14:paraId="36609171" w14:textId="77777777">
      <w:pPr>
        <w:pStyle w:val="header-h2"/>
      </w:pPr>
      <w:r>
        <w:t>32. Hervorming Werkloosheidswet</w:t>
      </w:r>
    </w:p>
    <w:p w:rsidR="002D4B1D" w:rsidRDefault="004C1C78" w14:paraId="31B867E2" w14:textId="77777777">
      <w:pPr>
        <w:pStyle w:val="p"/>
      </w:pPr>
      <w:r>
        <w:t>In het HLA is afgesproken dat er een besparing plaats zal vinden op de Werkloosheidswet (WW) van 200 miljoen euro per jaar vanaf 2027. Deze besparing wordt ingevuld met een duurverkorting van de WW van 24 naar 18 maanden die ingaat vanaf 1 januari 2027. Omdat de maatregelen pas na 18 maanden een budgettair effect hebben, is er ten opzichte van het HLA een besparingstekort in 2027 en 2028 en vanaf 2029 en verder een besparingsoverschot.</w:t>
      </w:r>
    </w:p>
    <w:p w:rsidR="002D4B1D" w:rsidRDefault="004C1C78" w14:paraId="0A760CB1" w14:textId="77777777">
      <w:pPr>
        <w:pStyle w:val="header-h2"/>
      </w:pPr>
      <w:r>
        <w:t>33. Schrappen bezuiniging kinderopvang</w:t>
      </w:r>
    </w:p>
    <w:p w:rsidR="002D4B1D" w:rsidRDefault="004C1C78" w14:paraId="6DD18FA1" w14:textId="77777777">
      <w:pPr>
        <w:pStyle w:val="p"/>
      </w:pPr>
      <w:r>
        <w:t>In het HLA is de maatregel genomen om de kinderopvangtoeslag (KOT) niet te indexeren in 2026. Deze bezuiniging wordt teruggedraaid.</w:t>
      </w:r>
    </w:p>
    <w:p w:rsidR="002D4B1D" w:rsidRDefault="004C1C78" w14:paraId="1B800F92" w14:textId="77777777">
      <w:pPr>
        <w:pStyle w:val="header-h2"/>
      </w:pPr>
      <w:r>
        <w:t>34. OCTAS (</w:t>
      </w:r>
      <w:proofErr w:type="spellStart"/>
      <w:r>
        <w:t>struc</w:t>
      </w:r>
      <w:proofErr w:type="spellEnd"/>
      <w:r>
        <w:t>. 197 mln.)</w:t>
      </w:r>
    </w:p>
    <w:p w:rsidR="002D4B1D" w:rsidRDefault="004C1C78" w14:paraId="1AE22617" w14:textId="77777777">
      <w:pPr>
        <w:pStyle w:val="p"/>
      </w:pPr>
      <w:r>
        <w:t>Om opvolging te geven aan de aanbevelingen uit De Onafhankelijke Commissie Toekomst Arbeidsongeschiktheidsstelsel (</w:t>
      </w:r>
      <w:proofErr w:type="spellStart"/>
      <w:r>
        <w:t>Octas</w:t>
      </w:r>
      <w:proofErr w:type="spellEnd"/>
      <w:r>
        <w:t>), worden maatregelen uitgewerkt.</w:t>
      </w:r>
    </w:p>
    <w:p w:rsidR="002D4B1D" w:rsidRDefault="004C1C78" w14:paraId="70DBEFDB" w14:textId="77777777">
      <w:pPr>
        <w:pStyle w:val="header-h2"/>
      </w:pPr>
      <w:r>
        <w:t>35.Afromen Envelop Groepen in de knel</w:t>
      </w:r>
    </w:p>
    <w:p w:rsidR="002D4B1D" w:rsidRDefault="004C1C78" w14:paraId="408DAAE8" w14:textId="77777777">
      <w:pPr>
        <w:pStyle w:val="p"/>
      </w:pPr>
      <w:r>
        <w:t>Ten behoeve van het uitgavenbeeld, wordt een deel van de middelen uit de envelop Groepen in de knel afgeroomd.</w:t>
      </w:r>
    </w:p>
    <w:p w:rsidR="002D4B1D" w:rsidRDefault="004C1C78" w14:paraId="15E253FC" w14:textId="77777777">
      <w:pPr>
        <w:pStyle w:val="header-h2"/>
      </w:pPr>
      <w:r>
        <w:t>36. Overig SZW</w:t>
      </w:r>
    </w:p>
    <w:p w:rsidR="002D4B1D" w:rsidRDefault="004C1C78" w14:paraId="26BCABE3" w14:textId="77777777">
      <w:pPr>
        <w:pStyle w:val="p"/>
      </w:pPr>
      <w:r>
        <w:t>Dit betreft overige intensiveringen en dekking binnen de SZW-begroting. Hieronder vallen onder andere de inzet van loon- en prijsbijstelling en de beleidsmatige vrijval van middelen voor het Lage-Inkomensvoordeel (LIV).</w:t>
      </w:r>
    </w:p>
    <w:p w:rsidR="002D4B1D" w:rsidRDefault="004C1C78" w14:paraId="2F1AE5ED" w14:textId="77777777">
      <w:pPr>
        <w:pStyle w:val="header-h3"/>
      </w:pPr>
      <w:r>
        <w:t>Gemeenten/Jeugd</w:t>
      </w:r>
    </w:p>
    <w:p w:rsidR="002D4B1D" w:rsidRDefault="004C1C78" w14:paraId="35F3935C" w14:textId="77777777">
      <w:pPr>
        <w:pStyle w:val="header-h2"/>
      </w:pPr>
      <w:r>
        <w:t>37. Gemeenten/Jeugd extra middelen</w:t>
      </w:r>
    </w:p>
    <w:p w:rsidR="002D4B1D" w:rsidRDefault="004C1C78" w14:paraId="5C68F73A" w14:textId="77777777">
      <w:pPr>
        <w:pStyle w:val="p"/>
      </w:pPr>
      <w:r>
        <w:t>Voor 2025 tot en met 2027 komt circa 3 miljard euro cumulatief voor gemeenten beschikbaar voor jeugdzorg en voor de terugval in 2026 in het Gemeentefonds. Dit is nader beschreven in paragraaf 3.6 van de Voorjaarsnota.</w:t>
      </w:r>
    </w:p>
    <w:p w:rsidR="002D4B1D" w:rsidRDefault="004C1C78" w14:paraId="41E15EDC" w14:textId="77777777">
      <w:pPr>
        <w:pStyle w:val="header-h2"/>
      </w:pPr>
      <w:r>
        <w:t>38. Gemeenten/Jeugd maatregelen</w:t>
      </w:r>
    </w:p>
    <w:p w:rsidR="002D4B1D" w:rsidRDefault="004C1C78" w14:paraId="7E01023F" w14:textId="77777777">
      <w:pPr>
        <w:pStyle w:val="p"/>
      </w:pPr>
      <w:r>
        <w:t xml:space="preserve">Voor 2028 en verder worden de beheersmaatregelen uit de Hervormingsagenda Jeugd versterkt en worden aanvullende maatregelen </w:t>
      </w:r>
      <w:r>
        <w:t>uitgewerkt. Dit is nader beschreven in paragraaf 3.6 van de Voorjaarsnota.</w:t>
      </w:r>
    </w:p>
    <w:p w:rsidR="002D4B1D" w:rsidRDefault="004C1C78" w14:paraId="07C03369" w14:textId="77777777">
      <w:pPr>
        <w:pStyle w:val="header-h3"/>
      </w:pPr>
      <w:r>
        <w:lastRenderedPageBreak/>
        <w:t>Huren</w:t>
      </w:r>
    </w:p>
    <w:p w:rsidR="002D4B1D" w:rsidRDefault="004C1C78" w14:paraId="7380F4D2" w14:textId="77777777">
      <w:pPr>
        <w:pStyle w:val="header-h2"/>
      </w:pPr>
      <w:r>
        <w:t>39. Schrappen huurverhoging 2025 en 2026</w:t>
      </w:r>
    </w:p>
    <w:p w:rsidR="002D4B1D" w:rsidRDefault="004C1C78" w14:paraId="353D068A" w14:textId="77777777">
      <w:pPr>
        <w:pStyle w:val="p"/>
      </w:pPr>
      <w:r>
        <w:t>De huren voor sociale huurwoningen worden in 2025 en 2026 bevroren. Dit betekent dat er geen huurverhogingen mogen worden doorgevoerd per 1 juli 2025 tot 1 juli 2027. Deze huurbevriezing werkt ook door in lagere uitgaven voor de huurtoeslag. Structureel wordt er 492 miljoen euro minder uitgegeven.</w:t>
      </w:r>
    </w:p>
    <w:p w:rsidR="002D4B1D" w:rsidRDefault="004C1C78" w14:paraId="0130A57E" w14:textId="77777777">
      <w:pPr>
        <w:pStyle w:val="header-h2"/>
      </w:pPr>
      <w:r>
        <w:t>40. Investeren sociale huur</w:t>
      </w:r>
    </w:p>
    <w:p w:rsidR="002D4B1D" w:rsidRDefault="004C1C78" w14:paraId="42497F95" w14:textId="77777777">
      <w:pPr>
        <w:pStyle w:val="p"/>
      </w:pPr>
      <w:r>
        <w:t>Ter compensatie van de terugvallende huurinkomsten door de huurbevriezing wordt er 270 miljoen euro in 2026 en 405 miljoen euro in 2027 en 2028 gereserveerd voor investeringen in de sociale huur.</w:t>
      </w:r>
    </w:p>
    <w:p w:rsidR="002D4B1D" w:rsidRDefault="004C1C78" w14:paraId="18B04270" w14:textId="77777777">
      <w:pPr>
        <w:pStyle w:val="header-h2"/>
      </w:pPr>
      <w:r>
        <w:t>41. Verhogen huurtoeslag (boodschappenbonus)</w:t>
      </w:r>
    </w:p>
    <w:p w:rsidR="002D4B1D" w:rsidRDefault="004C1C78" w14:paraId="3CF17052" w14:textId="77777777">
      <w:pPr>
        <w:pStyle w:val="p"/>
      </w:pPr>
      <w:r>
        <w:t>De huurtoeslag wordt incidenteel verhoogd met 1,0 miljard euro.</w:t>
      </w:r>
    </w:p>
    <w:p w:rsidR="002D4B1D" w:rsidRDefault="004C1C78" w14:paraId="156EC505" w14:textId="77777777">
      <w:pPr>
        <w:pStyle w:val="header-h3"/>
      </w:pPr>
      <w:r>
        <w:t>Infrastructuur</w:t>
      </w:r>
    </w:p>
    <w:p w:rsidR="002D4B1D" w:rsidRDefault="004C1C78" w14:paraId="55891261" w14:textId="77777777">
      <w:pPr>
        <w:pStyle w:val="header-h2"/>
      </w:pPr>
      <w:r>
        <w:t>42. Nedersaksenlijn (cum. 1.912 mln.)</w:t>
      </w:r>
    </w:p>
    <w:p w:rsidR="002D4B1D" w:rsidRDefault="004C1C78" w14:paraId="0692EA9C" w14:textId="77777777">
      <w:pPr>
        <w:pStyle w:val="p"/>
      </w:pPr>
      <w:r>
        <w:t>Het kabinet heeft besloten om de gereserveerde middelen voor de Lelylijn op de Aanvullende Post in te zetten voor de Nedersaksenlijn en drie andere projecten in noordelijk Nederland. Deze mutatie betreft de reservering voor de Nedersaksenlijn.</w:t>
      </w:r>
    </w:p>
    <w:p w:rsidR="002D4B1D" w:rsidRDefault="004C1C78" w14:paraId="4D3F0E34" w14:textId="77777777">
      <w:pPr>
        <w:pStyle w:val="header-h2"/>
      </w:pPr>
      <w:r>
        <w:t>43. Sluis Kornwerderzand (cum. 375 mln.)</w:t>
      </w:r>
    </w:p>
    <w:p w:rsidR="002D4B1D" w:rsidRDefault="004C1C78" w14:paraId="0710CF30" w14:textId="77777777">
      <w:pPr>
        <w:pStyle w:val="p"/>
      </w:pPr>
      <w:r>
        <w:t>Het kabinet heeft besloten om de gereserveerde middelen voor de Lelylijn op de Aanvullende Post in te zetten voor de Nedersaksenlijn en drie andere projecten in noordelijk Nederland. Deze mutatie betreft de reservering uit deze middelen voor het project Sluis Kornwerderzand in Friesland.</w:t>
      </w:r>
    </w:p>
    <w:p w:rsidR="002D4B1D" w:rsidRDefault="004C1C78" w14:paraId="2AE9264D" w14:textId="77777777">
      <w:pPr>
        <w:pStyle w:val="header-h2"/>
      </w:pPr>
      <w:r>
        <w:t>44. N36 (cum. 115 mln.)</w:t>
      </w:r>
    </w:p>
    <w:p w:rsidR="002D4B1D" w:rsidRDefault="004C1C78" w14:paraId="4D6F24D9" w14:textId="77777777">
      <w:pPr>
        <w:pStyle w:val="p"/>
      </w:pPr>
      <w:r>
        <w:t>Het kabinet heeft besloten om de gereserveerde middelen voor de Lelylijn op de Aanvullende Post in te zetten voor de Nedersaksenlijn en drie andere projecten in noordelijk Nederland. Deze mutatie betreft de reservering uit deze middelen voor het project N36 tussen Almelo en Ommen.</w:t>
      </w:r>
    </w:p>
    <w:p w:rsidR="002D4B1D" w:rsidRDefault="004C1C78" w14:paraId="3BE5809C" w14:textId="77777777">
      <w:pPr>
        <w:pStyle w:val="header-h2"/>
      </w:pPr>
      <w:r>
        <w:t>45. Flessenhals Meppel (cum. 100 mln.)</w:t>
      </w:r>
    </w:p>
    <w:p w:rsidR="002D4B1D" w:rsidRDefault="004C1C78" w14:paraId="6E83AA19" w14:textId="77777777">
      <w:pPr>
        <w:pStyle w:val="p"/>
      </w:pPr>
      <w:r>
        <w:t>Het kabinet heeft besloten om de gereserveerde middelen voor de Lelylijn op de Aanvullende Post in te zetten voor de Nedersaksenlijn en drie andere projecten in noordelijk Nederland.</w:t>
      </w:r>
    </w:p>
    <w:p w:rsidR="002D4B1D" w:rsidRDefault="004C1C78" w14:paraId="4C218195" w14:textId="77777777">
      <w:pPr>
        <w:pStyle w:val="header-h2"/>
      </w:pPr>
      <w:r>
        <w:t>46. Anders inzetten reservering Lelylijn</w:t>
      </w:r>
    </w:p>
    <w:p w:rsidR="002D4B1D" w:rsidRDefault="004C1C78" w14:paraId="3C751EC0" w14:textId="77777777">
      <w:pPr>
        <w:pStyle w:val="p"/>
      </w:pPr>
      <w:r>
        <w:t>Het kabinet heeft besloten om de gereserveerde middelen voor de Lelylijn op de Aanvullende Post in te zetten voor de Nedersaksenlijn en drie andere projecten in noordelijk Nederland.</w:t>
      </w:r>
    </w:p>
    <w:p w:rsidR="002D4B1D" w:rsidRDefault="004C1C78" w14:paraId="74297B9F" w14:textId="77777777">
      <w:pPr>
        <w:pStyle w:val="header-h2"/>
      </w:pPr>
      <w:r>
        <w:t>47. Fasering infrastructuur</w:t>
      </w:r>
    </w:p>
    <w:p w:rsidR="002D4B1D" w:rsidRDefault="004C1C78" w14:paraId="767874BA" w14:textId="77777777">
      <w:pPr>
        <w:pStyle w:val="p"/>
      </w:pPr>
      <w:r>
        <w:t>Het kabinet heeft besloten tot fasering van de infrastructuur. Hierdoor wordt er kasbudget van 2026 naar 2027 geschoven.</w:t>
      </w:r>
    </w:p>
    <w:p w:rsidR="002D4B1D" w:rsidRDefault="004C1C78" w14:paraId="0622E80E" w14:textId="77777777">
      <w:pPr>
        <w:pStyle w:val="header-h3"/>
      </w:pPr>
      <w:r>
        <w:t>Stikstof</w:t>
      </w:r>
    </w:p>
    <w:p w:rsidR="002D4B1D" w:rsidRDefault="004C1C78" w14:paraId="042D0488" w14:textId="77777777">
      <w:pPr>
        <w:pStyle w:val="header-h2"/>
      </w:pPr>
      <w:r>
        <w:t>48. Stikstof</w:t>
      </w:r>
    </w:p>
    <w:p w:rsidR="002D4B1D" w:rsidRDefault="004C1C78" w14:paraId="4E1385A9" w14:textId="77777777">
      <w:pPr>
        <w:pStyle w:val="p"/>
      </w:pPr>
      <w:r>
        <w:t>In totaal wordt 600 miljoen euro vrijgemaakt voor de stikstofaanpak in de landbouwsector.</w:t>
      </w:r>
    </w:p>
    <w:p w:rsidR="002D4B1D" w:rsidRDefault="004C1C78" w14:paraId="5DFB7D55" w14:textId="77777777">
      <w:pPr>
        <w:pStyle w:val="header-h2"/>
      </w:pPr>
      <w:r>
        <w:t>49. Fasering middelen stikstof AP</w:t>
      </w:r>
    </w:p>
    <w:p w:rsidR="002D4B1D" w:rsidRDefault="004C1C78" w14:paraId="14041706" w14:textId="77777777">
      <w:pPr>
        <w:pStyle w:val="p"/>
      </w:pPr>
      <w:r>
        <w:t>In totaal wordt 400 miljoen euro van de stikstofmiddelen op de Aanvullende Post uit 2026 geschoven naar 2029 en 2030.</w:t>
      </w:r>
    </w:p>
    <w:p w:rsidR="002D4B1D" w:rsidRDefault="004C1C78" w14:paraId="7BF3FF4B" w14:textId="77777777">
      <w:pPr>
        <w:pStyle w:val="header-h3"/>
      </w:pPr>
      <w:r>
        <w:t>Overig Rijk</w:t>
      </w:r>
    </w:p>
    <w:p w:rsidR="002D4B1D" w:rsidRDefault="004C1C78" w14:paraId="5A95D056" w14:textId="77777777">
      <w:pPr>
        <w:pStyle w:val="header-h2"/>
      </w:pPr>
      <w:r>
        <w:t>50. Herstel en Veerkrachtplan</w:t>
      </w:r>
    </w:p>
    <w:p w:rsidR="002D4B1D" w:rsidRDefault="004C1C78" w14:paraId="40666941" w14:textId="77777777">
      <w:pPr>
        <w:pStyle w:val="p"/>
      </w:pPr>
      <w:r>
        <w:t>Er vindt een technische bijstelling plaats. Deze bijstelling (inclusief de negatieve bijstelling in 2024) heeft geen effect op de totale raming van de ontvangsten van het HVP.</w:t>
      </w:r>
    </w:p>
    <w:p w:rsidR="002D4B1D" w:rsidRDefault="004C1C78" w14:paraId="33E0BFAD" w14:textId="77777777">
      <w:pPr>
        <w:pStyle w:val="header-h2"/>
      </w:pPr>
      <w:r>
        <w:lastRenderedPageBreak/>
        <w:t>51. Mee- en tegenvallers VRO (voornamelijk huurtoeslag)</w:t>
      </w:r>
    </w:p>
    <w:p w:rsidR="002D4B1D" w:rsidRDefault="004C1C78" w14:paraId="50261A40" w14:textId="77777777">
      <w:pPr>
        <w:pStyle w:val="p"/>
      </w:pPr>
      <w:r>
        <w:t xml:space="preserve">De uitgaven aan de huurtoeslag zijn lager dan geraamd vooral door gunstiger inkomensontwikkelingen. Daarnaast zijn er diverse kleinere tegenvallers bij onder andere de Nationale </w:t>
      </w:r>
      <w:proofErr w:type="spellStart"/>
      <w:r>
        <w:t>Geo</w:t>
      </w:r>
      <w:proofErr w:type="spellEnd"/>
      <w:r>
        <w:t xml:space="preserve"> Informatie Infrastructuur (NGII), de huurcommissie en de Omgevingswet.</w:t>
      </w:r>
    </w:p>
    <w:p w:rsidR="002D4B1D" w:rsidRDefault="004C1C78" w14:paraId="60C9F140" w14:textId="77777777">
      <w:pPr>
        <w:pStyle w:val="header-h2"/>
      </w:pPr>
      <w:r>
        <w:t>52. Groningen schade en versterken</w:t>
      </w:r>
    </w:p>
    <w:p w:rsidR="002D4B1D" w:rsidRDefault="004C1C78" w14:paraId="3E390296" w14:textId="77777777">
      <w:pPr>
        <w:pStyle w:val="p"/>
      </w:pPr>
      <w:r>
        <w:t>Voor Groningen worden jaarlijks bij de Voorjaarsnota zowel de uitgaven en ontvangsten van de schade- en versterkingsraming, als ook de bijdrage aan Energie Beheer Nederland (EBN) geactualiseerd. De bijstelling voor de uitgaven wordt onder meer veroorzaakt door hogere (</w:t>
      </w:r>
      <w:proofErr w:type="spellStart"/>
      <w:r>
        <w:t>uitvoerings</w:t>
      </w:r>
      <w:proofErr w:type="spellEnd"/>
      <w:r>
        <w:t>)kosten, maar ook door de versterkingsoperatie die naar verwachting langer doorloopt.</w:t>
      </w:r>
    </w:p>
    <w:p w:rsidR="002D4B1D" w:rsidRDefault="004C1C78" w14:paraId="2C250245" w14:textId="77777777">
      <w:pPr>
        <w:pStyle w:val="header-h2"/>
      </w:pPr>
      <w:r>
        <w:t>53. BNI-koppeling ODA</w:t>
      </w:r>
    </w:p>
    <w:p w:rsidR="002D4B1D" w:rsidRDefault="004C1C78" w14:paraId="22D4D960" w14:textId="77777777">
      <w:pPr>
        <w:pStyle w:val="p"/>
      </w:pPr>
      <w:r>
        <w:t>Het ODA-budget wordt bijgesteld op basis van de verwachting van de volumeontwikkeling van het bruto nationaal inkomen (</w:t>
      </w:r>
      <w:proofErr w:type="spellStart"/>
      <w:r>
        <w:t>bni</w:t>
      </w:r>
      <w:proofErr w:type="spellEnd"/>
      <w:r>
        <w:t xml:space="preserve">) op basis van het CEP. Hiermee is een koppeling van het ODA-budget met de groei van het </w:t>
      </w:r>
      <w:proofErr w:type="spellStart"/>
      <w:r>
        <w:t>bni</w:t>
      </w:r>
      <w:proofErr w:type="spellEnd"/>
      <w:r>
        <w:t xml:space="preserve"> hersteld. De middelen voor de koppeling worden onder andere ingezet voor migratiepartnerschappen en de Nederlandse bijdrage aan de 22e middelenaanvulling van de International Development Association (IDA), onderdeel van de Wereldbank.</w:t>
      </w:r>
    </w:p>
    <w:p w:rsidR="002D4B1D" w:rsidRDefault="004C1C78" w14:paraId="5AA3F637" w14:textId="77777777">
      <w:pPr>
        <w:pStyle w:val="header-h2"/>
      </w:pPr>
      <w:r>
        <w:t>54. Actualisatie EU-toerekening ODA</w:t>
      </w:r>
    </w:p>
    <w:p w:rsidR="002D4B1D" w:rsidRDefault="004C1C78" w14:paraId="5F297A9D" w14:textId="77777777">
      <w:pPr>
        <w:pStyle w:val="p"/>
      </w:pPr>
      <w:r>
        <w:t xml:space="preserve">Het ODA-toerekenbare deel van de EU-afdrachten is geactualiseerd aan de hand van het huidige </w:t>
      </w:r>
      <w:r>
        <w:t xml:space="preserve">Nederlandse </w:t>
      </w:r>
      <w:proofErr w:type="spellStart"/>
      <w:r>
        <w:t>bni</w:t>
      </w:r>
      <w:proofErr w:type="spellEnd"/>
      <w:r>
        <w:t>-aandeel, hierdoor zou het ODA-budget stijgen met 61 miljoen euro. Om de ODA-prestatie gelijk te houden, is dit in mindering gebracht op het ODA-budget.</w:t>
      </w:r>
    </w:p>
    <w:p w:rsidR="002D4B1D" w:rsidRDefault="004C1C78" w14:paraId="5551C2AF" w14:textId="77777777">
      <w:pPr>
        <w:pStyle w:val="header-h2"/>
      </w:pPr>
      <w:r>
        <w:t>55. Additionele intensivering Defensie</w:t>
      </w:r>
    </w:p>
    <w:p w:rsidR="002D4B1D" w:rsidRDefault="004C1C78" w14:paraId="3CA691C2" w14:textId="77777777">
      <w:pPr>
        <w:pStyle w:val="p"/>
      </w:pPr>
      <w:r>
        <w:t>Het kabinet investeert structureel 737 miljoen euro extra in Defensie. Deze intensivering komt bovenop de structurele volumebijstelling van 420 miljoen euro die beschikbaar wordt gesteld aan de Defensiebegroting middels de koppeling tussen de defensie-uitgaven en 2% van het bbp.</w:t>
      </w:r>
    </w:p>
    <w:p w:rsidR="002D4B1D" w:rsidRDefault="004C1C78" w14:paraId="5D32A5AD" w14:textId="77777777">
      <w:pPr>
        <w:pStyle w:val="header-h2"/>
      </w:pPr>
      <w:r>
        <w:t>56. Subsidietaakstelling EZ</w:t>
      </w:r>
    </w:p>
    <w:p w:rsidR="002D4B1D" w:rsidRDefault="004C1C78" w14:paraId="7B0AD4C1" w14:textId="77777777">
      <w:pPr>
        <w:pStyle w:val="p"/>
      </w:pPr>
      <w:r>
        <w:t>Ter dekking van de integrale problematiek wordt er vanaf 2027 een ombuiging van 25 miljoen euro per jaar gedaan op subsidies op de begroting van Economische Zaken.</w:t>
      </w:r>
    </w:p>
    <w:p w:rsidR="002D4B1D" w:rsidRDefault="004C1C78" w14:paraId="6990FA6E" w14:textId="77777777">
      <w:pPr>
        <w:pStyle w:val="header-h2"/>
      </w:pPr>
      <w:r>
        <w:t xml:space="preserve">57. </w:t>
      </w:r>
      <w:proofErr w:type="spellStart"/>
      <w:r>
        <w:t>JenV</w:t>
      </w:r>
      <w:proofErr w:type="spellEnd"/>
      <w:r>
        <w:t>: Weerbaarheid</w:t>
      </w:r>
    </w:p>
    <w:p w:rsidR="002D4B1D" w:rsidRDefault="004C1C78" w14:paraId="79E433C9" w14:textId="77777777">
      <w:pPr>
        <w:pStyle w:val="p"/>
      </w:pPr>
      <w:r>
        <w:t>Om de maatschappelijke weerbaarheid te vergroten wordt vanaf 2027 een bedrag ter hoogte van 70 miljoen euro beschikbaar gesteld aan het ministerie van Justitie en Veiligheid.</w:t>
      </w:r>
    </w:p>
    <w:p w:rsidR="002D4B1D" w:rsidRDefault="004C1C78" w14:paraId="42A3A074" w14:textId="77777777">
      <w:pPr>
        <w:pStyle w:val="header-h2"/>
      </w:pPr>
      <w:r>
        <w:t>58. Dekking Klimaatfonds</w:t>
      </w:r>
    </w:p>
    <w:p w:rsidR="002D4B1D" w:rsidRDefault="004C1C78" w14:paraId="1A4F547D" w14:textId="77777777">
      <w:pPr>
        <w:pStyle w:val="p"/>
      </w:pPr>
      <w:r>
        <w:t>Ter dekking van de integrale problematiek wordt een ombuiging van cumulatief 600 miljoen euro gedaan op het Klimaatfonds.</w:t>
      </w:r>
    </w:p>
    <w:p w:rsidR="002D4B1D" w:rsidRDefault="004C1C78" w14:paraId="70690AC9" w14:textId="77777777">
      <w:pPr>
        <w:pStyle w:val="header-h2"/>
      </w:pPr>
      <w:r>
        <w:t xml:space="preserve">59. </w:t>
      </w:r>
      <w:proofErr w:type="spellStart"/>
      <w:r>
        <w:t>Uitfaseren</w:t>
      </w:r>
      <w:proofErr w:type="spellEnd"/>
      <w:r>
        <w:t xml:space="preserve"> onderwijskansenregeling</w:t>
      </w:r>
    </w:p>
    <w:p w:rsidR="002D4B1D" w:rsidRDefault="004C1C78" w14:paraId="08CFB6E3" w14:textId="77777777">
      <w:pPr>
        <w:pStyle w:val="p"/>
      </w:pPr>
      <w:r>
        <w:t xml:space="preserve">Met deze maatregel wordt de </w:t>
      </w:r>
      <w:proofErr w:type="spellStart"/>
      <w:r>
        <w:t>onderwĳskansenregeling</w:t>
      </w:r>
      <w:proofErr w:type="spellEnd"/>
      <w:r>
        <w:t xml:space="preserve"> in het voortgezet onderwijs opgeheven. Met de </w:t>
      </w:r>
      <w:proofErr w:type="spellStart"/>
      <w:r>
        <w:t>onderwĳskansenregeling</w:t>
      </w:r>
      <w:proofErr w:type="spellEnd"/>
      <w:r>
        <w:t xml:space="preserve"> </w:t>
      </w:r>
      <w:proofErr w:type="spellStart"/>
      <w:r>
        <w:t>krĳgt</w:t>
      </w:r>
      <w:proofErr w:type="spellEnd"/>
      <w:r>
        <w:t xml:space="preserve"> een school meer budget op basis van een achterstandsscore op schoolvestigingsniveau van het CBS. Met deze maatregel wordt bekostiging voor scholen die in aanmerking komen voor de onderwijskansenregeling verlaagd. Deze maatregel levert 90 miljoen euro op in 2027 en vanaf 2028 structureel 177 miljoen euro.</w:t>
      </w:r>
    </w:p>
    <w:p w:rsidR="002D4B1D" w:rsidRDefault="004C1C78" w14:paraId="23A7CB4E" w14:textId="77777777">
      <w:pPr>
        <w:pStyle w:val="header-h2"/>
      </w:pPr>
      <w:r>
        <w:t>60. Eindejaarsmarge</w:t>
      </w:r>
    </w:p>
    <w:p w:rsidR="002D4B1D" w:rsidRDefault="004C1C78" w14:paraId="772F2295" w14:textId="77777777">
      <w:pPr>
        <w:pStyle w:val="p"/>
      </w:pPr>
      <w:r>
        <w:t xml:space="preserve">Departementen kunnen een deel van de middelen die in 2024 niet </w:t>
      </w:r>
      <w:proofErr w:type="spellStart"/>
      <w:r>
        <w:t>zĳn</w:t>
      </w:r>
      <w:proofErr w:type="spellEnd"/>
      <w:r>
        <w:t xml:space="preserve"> besteed via de eindejaarsmarge meenemen naar 2025. In deze Voorjaarsnota wordt de eindejaarsmarge toegevoegd aan de departementale begrotingen.</w:t>
      </w:r>
    </w:p>
    <w:p w:rsidR="002D4B1D" w:rsidRDefault="004C1C78" w14:paraId="664EB79F" w14:textId="77777777">
      <w:pPr>
        <w:pStyle w:val="header-h2"/>
      </w:pPr>
      <w:r>
        <w:lastRenderedPageBreak/>
        <w:t>61. Invulling taakstelling eindejaarsmarge</w:t>
      </w:r>
    </w:p>
    <w:p w:rsidR="002D4B1D" w:rsidRDefault="004C1C78" w14:paraId="74E73496" w14:textId="77777777">
      <w:pPr>
        <w:pStyle w:val="p"/>
      </w:pPr>
      <w:r>
        <w:t xml:space="preserve">In de </w:t>
      </w:r>
      <w:r>
        <w:t>Miljoenennota 2025 is afgesproken dat de aanvullende uitgaven aan Herstel Toeslagen voor 1,4 miljard euro gedekt worden uit de eindejaarsmarge. Hiervoor is een reservering getroffen op de Aanvullende Post. De totaal uit te keren eindejaarsmarge is verlaagd met 1,4 miljard euro om deze reservering op de Aanvullende Post in te vullen.</w:t>
      </w:r>
    </w:p>
    <w:p w:rsidR="002D4B1D" w:rsidRDefault="004C1C78" w14:paraId="64D958EC" w14:textId="77777777">
      <w:pPr>
        <w:pStyle w:val="header-h2"/>
      </w:pPr>
      <w:r>
        <w:t>62. In=uittaakstelling</w:t>
      </w:r>
    </w:p>
    <w:p w:rsidR="002D4B1D" w:rsidRDefault="004C1C78" w14:paraId="01354E73" w14:textId="77777777">
      <w:pPr>
        <w:pStyle w:val="p"/>
      </w:pPr>
      <w:r>
        <w:t xml:space="preserve">Als tegenhanger van de eindejaarsmarge is een in=uittaakstelling geboekt op de Aanvullende Post. Het inboeken van een in=uittaakstelling voorkomt dat het uitkeren van de eindejaarsmarge leidt tot belasting van het uitgavenkader. De gedachte achter de in=uittaakstelling is dat er aan het einde van dit jaar naar verwachting in ongeveer dezelfde mate als het voorgaande jaar sprake zal </w:t>
      </w:r>
      <w:proofErr w:type="spellStart"/>
      <w:r>
        <w:t>zĳn</w:t>
      </w:r>
      <w:proofErr w:type="spellEnd"/>
      <w:r>
        <w:t xml:space="preserve"> van onderbesteding op de begrotingen.</w:t>
      </w:r>
    </w:p>
    <w:p w:rsidR="002D4B1D" w:rsidRDefault="004C1C78" w14:paraId="750F36CA" w14:textId="77777777">
      <w:pPr>
        <w:pStyle w:val="header-h2"/>
      </w:pPr>
      <w:r>
        <w:t>63. Aanvullende onderuitputting</w:t>
      </w:r>
    </w:p>
    <w:p w:rsidR="002D4B1D" w:rsidRDefault="004C1C78" w14:paraId="63B5D93F" w14:textId="77777777">
      <w:pPr>
        <w:pStyle w:val="p"/>
      </w:pPr>
      <w:r>
        <w:t>In de komende jaren blijft de onderuitputting naar verwachting hoog. Daarom is er voor 2025 0,7 miljard euro aan aanvullende onderuitputting ingeboekt. Bij de Miljoenennota 2026 zal dit bedrag opnieuw worden bezien. Voor 2026 en 2027 is 1,5 miljard euro en voor 2028 is 0,7 miljard euro ingeboekt. Bij de Voorjaarsnota 2026 wordt bezien of deze verwachting van aanvullende onderuitputting nog actueel is. Indien dit niet het geval is wordt gekeken naar het inhouden van de prijsbijstelling tranche 2026 als alter</w:t>
      </w:r>
      <w:r>
        <w:t>natieve invulling. In paragraaf 6.3 wordt de aanvullende onderuitputting nader toegelicht.</w:t>
      </w:r>
    </w:p>
    <w:p w:rsidR="002D4B1D" w:rsidRDefault="004C1C78" w14:paraId="525C20A0" w14:textId="77777777">
      <w:pPr>
        <w:pStyle w:val="header-h2"/>
      </w:pPr>
      <w:r>
        <w:t>64. Overig</w:t>
      </w:r>
    </w:p>
    <w:p w:rsidR="002D4B1D" w:rsidRDefault="004C1C78" w14:paraId="335C72B1" w14:textId="77777777">
      <w:pPr>
        <w:pStyle w:val="p"/>
      </w:pPr>
      <w:r>
        <w:t>Deze post bevat overige uitgaven onder het uitgavenkader.</w:t>
      </w:r>
    </w:p>
    <w:p w:rsidR="002D4B1D" w:rsidRDefault="004C1C78" w14:paraId="7CA8BE99" w14:textId="77777777">
      <w:pPr>
        <w:pStyle w:val="header-h3"/>
      </w:pPr>
      <w:r>
        <w:t>Generieke maatregelen</w:t>
      </w:r>
    </w:p>
    <w:p w:rsidR="002D4B1D" w:rsidRDefault="004C1C78" w14:paraId="70A4ECAA" w14:textId="77777777">
      <w:pPr>
        <w:pStyle w:val="header-h2"/>
      </w:pPr>
      <w:r>
        <w:t>65. Inhouden prijsbijstelling</w:t>
      </w:r>
    </w:p>
    <w:p w:rsidR="002D4B1D" w:rsidRDefault="004C1C78" w14:paraId="021823FB" w14:textId="77777777">
      <w:pPr>
        <w:pStyle w:val="p"/>
      </w:pPr>
      <w:r>
        <w:t xml:space="preserve">Er wordt 50% van de prijsbijstelling tranche 2025 uitgekeerd. De overige 50% wordt ingezet ter dekking van </w:t>
      </w:r>
      <w:proofErr w:type="spellStart"/>
      <w:r>
        <w:t>rijksbrede</w:t>
      </w:r>
      <w:proofErr w:type="spellEnd"/>
      <w:r>
        <w:t xml:space="preserve"> problematiek.</w:t>
      </w:r>
    </w:p>
    <w:p w:rsidR="002D4B1D" w:rsidRDefault="004C1C78" w14:paraId="73290F26" w14:textId="77777777">
      <w:pPr>
        <w:pStyle w:val="header-h2"/>
      </w:pPr>
      <w:r>
        <w:t>66. Inhouden incidentele loonontwikkeling</w:t>
      </w:r>
    </w:p>
    <w:p w:rsidR="002D4B1D" w:rsidRDefault="004C1C78" w14:paraId="09372324" w14:textId="77777777">
      <w:pPr>
        <w:pStyle w:val="p"/>
      </w:pPr>
      <w:r>
        <w:t xml:space="preserve">Het kabinet verlaagt de reservering voor arbeidsvoorwaarden vanaf 2029 met 100 miljoen euro door het inhouden van de kabinetsbijdrage voor incidentele loonontwikkeling. Dit wordt ingezet ter dekking van </w:t>
      </w:r>
      <w:proofErr w:type="spellStart"/>
      <w:r>
        <w:t>rijksbrede</w:t>
      </w:r>
      <w:proofErr w:type="spellEnd"/>
      <w:r>
        <w:t xml:space="preserve"> problematiek.</w:t>
      </w:r>
    </w:p>
    <w:p w:rsidR="002D4B1D" w:rsidRDefault="004C1C78" w14:paraId="234BC9B6" w14:textId="77777777">
      <w:pPr>
        <w:pStyle w:val="header-h2"/>
      </w:pPr>
      <w:r>
        <w:t>67. Inhouden externe inhuur tranche 2025 en 2026</w:t>
      </w:r>
    </w:p>
    <w:p w:rsidR="002D4B1D" w:rsidRDefault="004C1C78" w14:paraId="2D861659" w14:textId="77777777">
      <w:pPr>
        <w:pStyle w:val="p"/>
      </w:pPr>
      <w:r>
        <w:t xml:space="preserve">Het kabinet heeft besloten om de loonbijstelling voor externe inhuur in tranche 2025 en 2026 in te houden. Dit levert een besparing op van circa 128 miljoen euro in 2025 oplopend naar 171 miljoen euro in 2030 en verder. Dit wordt ingezet ter dekking van </w:t>
      </w:r>
      <w:proofErr w:type="spellStart"/>
      <w:r>
        <w:t>rijksbrede</w:t>
      </w:r>
      <w:proofErr w:type="spellEnd"/>
      <w:r>
        <w:t xml:space="preserve"> problematiek.</w:t>
      </w:r>
    </w:p>
    <w:p w:rsidR="002D4B1D" w:rsidRDefault="004C1C78" w14:paraId="0C1415E6" w14:textId="77777777">
      <w:pPr>
        <w:pStyle w:val="header-h2"/>
      </w:pPr>
      <w:r>
        <w:t>68. Omzetten loon- en prijsbijstelling</w:t>
      </w:r>
    </w:p>
    <w:p w:rsidR="002D4B1D" w:rsidRDefault="004C1C78" w14:paraId="7998C98E" w14:textId="77777777">
      <w:pPr>
        <w:pStyle w:val="p"/>
      </w:pPr>
      <w:r>
        <w:t xml:space="preserve">In het hoofdlijnenakkoord is een wettelijke koppeling afgesproken tussen de defensie-uitgaven en 2% van het bbp. Deze geldt voor prijs- en volumeontwikkeling bbp. De eerder getroffen loon- en prijsreservering op basis van de Loon- en </w:t>
      </w:r>
      <w:proofErr w:type="spellStart"/>
      <w:r>
        <w:t>Prijsontwikkelingsystematiek</w:t>
      </w:r>
      <w:proofErr w:type="spellEnd"/>
      <w:r>
        <w:t> vervalt hierdoor, net als de reservering voor valutaschommelingen.</w:t>
      </w:r>
    </w:p>
    <w:p w:rsidR="00FC58B7" w:rsidRDefault="00FC58B7" w14:paraId="03BEDB77" w14:textId="77777777">
      <w:pPr>
        <w:pStyle w:val="p"/>
      </w:pPr>
    </w:p>
    <w:p w:rsidR="00FC58B7" w:rsidRDefault="00FC58B7" w14:paraId="3ABECF03" w14:textId="77777777">
      <w:pPr>
        <w:pStyle w:val="p"/>
      </w:pPr>
    </w:p>
    <w:p w:rsidR="00FC58B7" w:rsidRDefault="00FC58B7" w14:paraId="798865FB" w14:textId="77777777">
      <w:pPr>
        <w:pStyle w:val="p"/>
      </w:pPr>
    </w:p>
    <w:p w:rsidR="00FC58B7" w:rsidRDefault="00FC58B7" w14:paraId="4DFDD778" w14:textId="77777777">
      <w:pPr>
        <w:pStyle w:val="p"/>
      </w:pPr>
    </w:p>
    <w:p w:rsidR="002D4B1D" w:rsidRDefault="004C1C78" w14:paraId="757944D8" w14:textId="77777777">
      <w:pPr>
        <w:pStyle w:val="section-title-2"/>
      </w:pPr>
      <w:bookmarkStart w:name="78159415689408" w:id="7"/>
      <w:r>
        <w:lastRenderedPageBreak/>
        <w:t>3.2 Horizontale ontwikkeling per begrotingshoofdstuk</w:t>
      </w:r>
      <w:bookmarkEnd w:id="7"/>
    </w:p>
    <w:p w:rsidR="002D4B1D" w:rsidRDefault="004C1C78" w14:paraId="485300D7" w14:textId="77777777">
      <w:pPr>
        <w:pStyle w:val="p"/>
      </w:pPr>
      <w:r>
        <w:rPr>
          <w:b/>
        </w:rPr>
        <w:t>De totale uitgaven stijgen in 2030 ten opzichte van 2025 met 30 miljard euro.</w:t>
      </w:r>
      <w:r>
        <w:t xml:space="preserve"> Tabel 6 laat per begroting zien hoe de uitgaven op de verschillende beleidsterreinen zich ontwikkelen ten opzichte van elkaar.</w:t>
      </w:r>
      <w:r>
        <w:rPr>
          <w:rStyle w:val="Voetnootmarkering"/>
        </w:rPr>
        <w:footnoteReference w:id="6"/>
      </w:r>
      <w:r>
        <w:t xml:space="preserve"> Figuur 5 toont per begroting het verschil tussen 2030 en 2025.</w:t>
      </w:r>
    </w:p>
    <w:tbl>
      <w:tblPr>
        <w:tblW w:w="9694" w:type="dxa"/>
        <w:tblInd w:w="-3317" w:type="dxa"/>
        <w:tblLayout w:type="fixed"/>
        <w:tblCellMar>
          <w:left w:w="0" w:type="dxa"/>
          <w:right w:w="0" w:type="dxa"/>
        </w:tblCellMar>
        <w:tblLook w:val="0000" w:firstRow="0" w:lastRow="0" w:firstColumn="0" w:lastColumn="0" w:noHBand="0" w:noVBand="0"/>
      </w:tblPr>
      <w:tblGrid>
        <w:gridCol w:w="4361"/>
        <w:gridCol w:w="736"/>
        <w:gridCol w:w="755"/>
        <w:gridCol w:w="746"/>
        <w:gridCol w:w="727"/>
        <w:gridCol w:w="736"/>
        <w:gridCol w:w="727"/>
        <w:gridCol w:w="906"/>
      </w:tblGrid>
      <w:tr w:rsidR="002D4B1D" w14:paraId="38B79FD0" w14:textId="77777777">
        <w:trPr>
          <w:tblHeader/>
        </w:trPr>
        <w:tc>
          <w:tcPr>
            <w:tcW w:w="9694" w:type="dxa"/>
            <w:gridSpan w:val="8"/>
          </w:tcPr>
          <w:p w:rsidR="002D4B1D" w:rsidRDefault="004C1C78" w14:paraId="33540103" w14:textId="77777777">
            <w:pPr>
              <w:pStyle w:val="kio2-table-title"/>
            </w:pPr>
            <w:r>
              <w:t>Tabel 6 Horizontale ontwikkeling per begrotingshoofdstuk (bedragen in miljarden euro)</w:t>
            </w:r>
          </w:p>
        </w:tc>
      </w:tr>
      <w:tr w:rsidR="002D4B1D" w14:paraId="37AF29E3" w14:textId="77777777">
        <w:trPr>
          <w:tblHeader/>
        </w:trPr>
        <w:tc>
          <w:tcPr>
            <w:tcW w:w="4361" w:type="dxa"/>
            <w:tcBorders>
              <w:top w:val="single" w:color="000000" w:sz="2" w:space="0"/>
              <w:bottom w:val="single" w:color="009EE0" w:sz="2" w:space="0"/>
            </w:tcBorders>
            <w:tcMar>
              <w:top w:w="28" w:type="dxa"/>
              <w:bottom w:w="28" w:type="dxa"/>
              <w:right w:w="28" w:type="dxa"/>
            </w:tcMar>
          </w:tcPr>
          <w:p w:rsidRPr="00FC58B7" w:rsidR="002D4B1D" w:rsidRDefault="004C1C78" w14:paraId="777AD297" w14:textId="77777777">
            <w:pPr>
              <w:pStyle w:val="p-table"/>
              <w:rPr>
                <w:color w:val="000000"/>
                <w:sz w:val="16"/>
                <w:szCs w:val="16"/>
              </w:rPr>
            </w:pPr>
            <w:r w:rsidRPr="00FC58B7">
              <w:rPr>
                <w:color w:val="000000"/>
                <w:sz w:val="16"/>
                <w:szCs w:val="16"/>
              </w:rPr>
              <w:t>Begroting</w:t>
            </w:r>
          </w:p>
        </w:tc>
        <w:tc>
          <w:tcPr>
            <w:tcW w:w="736" w:type="dxa"/>
            <w:tcBorders>
              <w:top w:val="single" w:color="000000" w:sz="2" w:space="0"/>
              <w:bottom w:val="single" w:color="009EE0" w:sz="2" w:space="0"/>
            </w:tcBorders>
            <w:tcMar>
              <w:top w:w="28" w:type="dxa"/>
              <w:left w:w="28" w:type="dxa"/>
              <w:bottom w:w="28" w:type="dxa"/>
              <w:right w:w="28" w:type="dxa"/>
            </w:tcMar>
          </w:tcPr>
          <w:p w:rsidRPr="00FC58B7" w:rsidR="002D4B1D" w:rsidP="00FC58B7" w:rsidRDefault="004C1C78" w14:paraId="3DEDD781" w14:textId="77777777">
            <w:pPr>
              <w:pStyle w:val="p-table"/>
              <w:jc w:val="right"/>
              <w:rPr>
                <w:color w:val="000000"/>
                <w:sz w:val="16"/>
                <w:szCs w:val="16"/>
              </w:rPr>
            </w:pPr>
            <w:r w:rsidRPr="00FC58B7">
              <w:rPr>
                <w:color w:val="000000"/>
                <w:sz w:val="16"/>
                <w:szCs w:val="16"/>
              </w:rPr>
              <w:t>2025</w:t>
            </w:r>
          </w:p>
        </w:tc>
        <w:tc>
          <w:tcPr>
            <w:tcW w:w="755" w:type="dxa"/>
            <w:tcBorders>
              <w:top w:val="single" w:color="000000" w:sz="2" w:space="0"/>
              <w:bottom w:val="single" w:color="009EE0" w:sz="2" w:space="0"/>
            </w:tcBorders>
            <w:tcMar>
              <w:top w:w="28" w:type="dxa"/>
              <w:left w:w="28" w:type="dxa"/>
              <w:bottom w:w="28" w:type="dxa"/>
              <w:right w:w="28" w:type="dxa"/>
            </w:tcMar>
          </w:tcPr>
          <w:p w:rsidRPr="00FC58B7" w:rsidR="002D4B1D" w:rsidP="00FC58B7" w:rsidRDefault="004C1C78" w14:paraId="68713206" w14:textId="77777777">
            <w:pPr>
              <w:pStyle w:val="p-table"/>
              <w:jc w:val="right"/>
              <w:rPr>
                <w:color w:val="000000"/>
                <w:sz w:val="16"/>
                <w:szCs w:val="16"/>
              </w:rPr>
            </w:pPr>
            <w:r w:rsidRPr="00FC58B7">
              <w:rPr>
                <w:color w:val="000000"/>
                <w:sz w:val="16"/>
                <w:szCs w:val="16"/>
              </w:rPr>
              <w:t>2026</w:t>
            </w:r>
          </w:p>
        </w:tc>
        <w:tc>
          <w:tcPr>
            <w:tcW w:w="746" w:type="dxa"/>
            <w:tcBorders>
              <w:top w:val="single" w:color="000000" w:sz="2" w:space="0"/>
              <w:bottom w:val="single" w:color="009EE0" w:sz="2" w:space="0"/>
            </w:tcBorders>
            <w:tcMar>
              <w:top w:w="28" w:type="dxa"/>
              <w:left w:w="28" w:type="dxa"/>
              <w:bottom w:w="28" w:type="dxa"/>
              <w:right w:w="28" w:type="dxa"/>
            </w:tcMar>
          </w:tcPr>
          <w:p w:rsidRPr="00FC58B7" w:rsidR="002D4B1D" w:rsidP="00FC58B7" w:rsidRDefault="004C1C78" w14:paraId="5998F8EE" w14:textId="77777777">
            <w:pPr>
              <w:pStyle w:val="p-table"/>
              <w:jc w:val="right"/>
              <w:rPr>
                <w:color w:val="000000"/>
                <w:sz w:val="16"/>
                <w:szCs w:val="16"/>
              </w:rPr>
            </w:pPr>
            <w:r w:rsidRPr="00FC58B7">
              <w:rPr>
                <w:color w:val="000000"/>
                <w:sz w:val="16"/>
                <w:szCs w:val="16"/>
              </w:rPr>
              <w:t>2027</w:t>
            </w:r>
          </w:p>
        </w:tc>
        <w:tc>
          <w:tcPr>
            <w:tcW w:w="727" w:type="dxa"/>
            <w:tcBorders>
              <w:top w:val="single" w:color="000000" w:sz="2" w:space="0"/>
              <w:bottom w:val="single" w:color="009EE0" w:sz="2" w:space="0"/>
            </w:tcBorders>
            <w:tcMar>
              <w:top w:w="28" w:type="dxa"/>
              <w:left w:w="28" w:type="dxa"/>
              <w:bottom w:w="28" w:type="dxa"/>
              <w:right w:w="28" w:type="dxa"/>
            </w:tcMar>
          </w:tcPr>
          <w:p w:rsidRPr="00FC58B7" w:rsidR="002D4B1D" w:rsidP="00FC58B7" w:rsidRDefault="004C1C78" w14:paraId="5C9299C0" w14:textId="77777777">
            <w:pPr>
              <w:pStyle w:val="p-table"/>
              <w:jc w:val="right"/>
              <w:rPr>
                <w:color w:val="000000"/>
                <w:sz w:val="16"/>
                <w:szCs w:val="16"/>
              </w:rPr>
            </w:pPr>
            <w:r w:rsidRPr="00FC58B7">
              <w:rPr>
                <w:color w:val="000000"/>
                <w:sz w:val="16"/>
                <w:szCs w:val="16"/>
              </w:rPr>
              <w:t>2028</w:t>
            </w:r>
          </w:p>
        </w:tc>
        <w:tc>
          <w:tcPr>
            <w:tcW w:w="736" w:type="dxa"/>
            <w:tcBorders>
              <w:top w:val="single" w:color="000000" w:sz="2" w:space="0"/>
              <w:bottom w:val="single" w:color="009EE0" w:sz="2" w:space="0"/>
            </w:tcBorders>
            <w:tcMar>
              <w:top w:w="28" w:type="dxa"/>
              <w:left w:w="28" w:type="dxa"/>
              <w:bottom w:w="28" w:type="dxa"/>
              <w:right w:w="28" w:type="dxa"/>
            </w:tcMar>
          </w:tcPr>
          <w:p w:rsidRPr="00FC58B7" w:rsidR="002D4B1D" w:rsidP="00FC58B7" w:rsidRDefault="004C1C78" w14:paraId="7F214C0A" w14:textId="77777777">
            <w:pPr>
              <w:pStyle w:val="p-table"/>
              <w:jc w:val="right"/>
              <w:rPr>
                <w:color w:val="000000"/>
                <w:sz w:val="16"/>
                <w:szCs w:val="16"/>
              </w:rPr>
            </w:pPr>
            <w:r w:rsidRPr="00FC58B7">
              <w:rPr>
                <w:color w:val="000000"/>
                <w:sz w:val="16"/>
                <w:szCs w:val="16"/>
              </w:rPr>
              <w:t>2029</w:t>
            </w:r>
          </w:p>
        </w:tc>
        <w:tc>
          <w:tcPr>
            <w:tcW w:w="727" w:type="dxa"/>
            <w:tcBorders>
              <w:top w:val="single" w:color="000000" w:sz="2" w:space="0"/>
              <w:bottom w:val="single" w:color="009EE0" w:sz="2" w:space="0"/>
            </w:tcBorders>
            <w:tcMar>
              <w:top w:w="28" w:type="dxa"/>
              <w:left w:w="28" w:type="dxa"/>
              <w:bottom w:w="28" w:type="dxa"/>
              <w:right w:w="28" w:type="dxa"/>
            </w:tcMar>
          </w:tcPr>
          <w:p w:rsidRPr="00FC58B7" w:rsidR="002D4B1D" w:rsidP="00FC58B7" w:rsidRDefault="004C1C78" w14:paraId="3B6F0E0D" w14:textId="77777777">
            <w:pPr>
              <w:pStyle w:val="p-table"/>
              <w:jc w:val="right"/>
              <w:rPr>
                <w:color w:val="000000"/>
                <w:sz w:val="16"/>
                <w:szCs w:val="16"/>
              </w:rPr>
            </w:pPr>
            <w:r w:rsidRPr="00FC58B7">
              <w:rPr>
                <w:color w:val="000000"/>
                <w:sz w:val="16"/>
                <w:szCs w:val="16"/>
              </w:rPr>
              <w:t>2030</w:t>
            </w:r>
          </w:p>
        </w:tc>
        <w:tc>
          <w:tcPr>
            <w:tcW w:w="906" w:type="dxa"/>
            <w:tcBorders>
              <w:top w:val="single" w:color="000000" w:sz="2" w:space="0"/>
              <w:bottom w:val="single" w:color="009EE0" w:sz="2" w:space="0"/>
            </w:tcBorders>
            <w:tcMar>
              <w:top w:w="28" w:type="dxa"/>
              <w:left w:w="28" w:type="dxa"/>
              <w:bottom w:w="28" w:type="dxa"/>
              <w:right w:w="28" w:type="dxa"/>
            </w:tcMar>
          </w:tcPr>
          <w:p w:rsidRPr="00FC58B7" w:rsidR="002D4B1D" w:rsidP="00FC58B7" w:rsidRDefault="004C1C78" w14:paraId="2E7ACA49" w14:textId="77777777">
            <w:pPr>
              <w:pStyle w:val="p-table"/>
              <w:jc w:val="right"/>
              <w:rPr>
                <w:color w:val="000000"/>
                <w:sz w:val="16"/>
                <w:szCs w:val="16"/>
              </w:rPr>
            </w:pPr>
            <w:r w:rsidRPr="00FC58B7">
              <w:rPr>
                <w:color w:val="000000"/>
                <w:sz w:val="16"/>
                <w:szCs w:val="16"/>
              </w:rPr>
              <w:t>Verschil 2030-2025</w:t>
            </w:r>
          </w:p>
        </w:tc>
      </w:tr>
      <w:tr w:rsidR="002D4B1D" w:rsidTr="00FC58B7" w14:paraId="6A9F21C7" w14:textId="77777777">
        <w:trPr>
          <w:trHeight w:val="227"/>
        </w:trPr>
        <w:tc>
          <w:tcPr>
            <w:tcW w:w="4361" w:type="dxa"/>
            <w:tcMar>
              <w:right w:w="28" w:type="dxa"/>
            </w:tcMar>
          </w:tcPr>
          <w:p w:rsidRPr="00FC58B7" w:rsidR="002D4B1D" w:rsidRDefault="004C1C78" w14:paraId="55E6BB5C" w14:textId="77777777">
            <w:pPr>
              <w:pStyle w:val="p-table"/>
              <w:rPr>
                <w:sz w:val="16"/>
                <w:szCs w:val="16"/>
              </w:rPr>
            </w:pPr>
            <w:r w:rsidRPr="00FC58B7">
              <w:rPr>
                <w:sz w:val="16"/>
                <w:szCs w:val="16"/>
              </w:rPr>
              <w:t>Zorg</w:t>
            </w:r>
          </w:p>
        </w:tc>
        <w:tc>
          <w:tcPr>
            <w:tcW w:w="736" w:type="dxa"/>
            <w:tcMar>
              <w:left w:w="28" w:type="dxa"/>
              <w:right w:w="28" w:type="dxa"/>
            </w:tcMar>
            <w:vAlign w:val="bottom"/>
          </w:tcPr>
          <w:p w:rsidRPr="00FC58B7" w:rsidR="002D4B1D" w:rsidP="00FC58B7" w:rsidRDefault="004C1C78" w14:paraId="0FAEA6B8" w14:textId="77777777">
            <w:pPr>
              <w:pStyle w:val="p-table"/>
              <w:jc w:val="right"/>
              <w:rPr>
                <w:sz w:val="16"/>
                <w:szCs w:val="16"/>
              </w:rPr>
            </w:pPr>
            <w:r w:rsidRPr="00FC58B7">
              <w:rPr>
                <w:sz w:val="16"/>
                <w:szCs w:val="16"/>
              </w:rPr>
              <w:t>114</w:t>
            </w:r>
          </w:p>
        </w:tc>
        <w:tc>
          <w:tcPr>
            <w:tcW w:w="755" w:type="dxa"/>
            <w:tcMar>
              <w:left w:w="28" w:type="dxa"/>
              <w:right w:w="28" w:type="dxa"/>
            </w:tcMar>
            <w:vAlign w:val="bottom"/>
          </w:tcPr>
          <w:p w:rsidRPr="00FC58B7" w:rsidR="002D4B1D" w:rsidP="00FC58B7" w:rsidRDefault="004C1C78" w14:paraId="3A3EA2B5" w14:textId="77777777">
            <w:pPr>
              <w:pStyle w:val="p-table"/>
              <w:jc w:val="right"/>
              <w:rPr>
                <w:sz w:val="16"/>
                <w:szCs w:val="16"/>
              </w:rPr>
            </w:pPr>
            <w:r w:rsidRPr="00FC58B7">
              <w:rPr>
                <w:sz w:val="16"/>
                <w:szCs w:val="16"/>
              </w:rPr>
              <w:t>116</w:t>
            </w:r>
          </w:p>
        </w:tc>
        <w:tc>
          <w:tcPr>
            <w:tcW w:w="746" w:type="dxa"/>
            <w:tcMar>
              <w:left w:w="28" w:type="dxa"/>
              <w:right w:w="28" w:type="dxa"/>
            </w:tcMar>
            <w:vAlign w:val="bottom"/>
          </w:tcPr>
          <w:p w:rsidRPr="00FC58B7" w:rsidR="002D4B1D" w:rsidP="00FC58B7" w:rsidRDefault="004C1C78" w14:paraId="0FF4C6A2" w14:textId="77777777">
            <w:pPr>
              <w:pStyle w:val="p-table"/>
              <w:jc w:val="right"/>
              <w:rPr>
                <w:sz w:val="16"/>
                <w:szCs w:val="16"/>
              </w:rPr>
            </w:pPr>
            <w:r w:rsidRPr="00FC58B7">
              <w:rPr>
                <w:sz w:val="16"/>
                <w:szCs w:val="16"/>
              </w:rPr>
              <w:t>122</w:t>
            </w:r>
          </w:p>
        </w:tc>
        <w:tc>
          <w:tcPr>
            <w:tcW w:w="727" w:type="dxa"/>
            <w:tcMar>
              <w:left w:w="28" w:type="dxa"/>
              <w:right w:w="28" w:type="dxa"/>
            </w:tcMar>
            <w:vAlign w:val="bottom"/>
          </w:tcPr>
          <w:p w:rsidRPr="00FC58B7" w:rsidR="002D4B1D" w:rsidP="00FC58B7" w:rsidRDefault="004C1C78" w14:paraId="3C74F644" w14:textId="77777777">
            <w:pPr>
              <w:pStyle w:val="p-table"/>
              <w:jc w:val="right"/>
              <w:rPr>
                <w:sz w:val="16"/>
                <w:szCs w:val="16"/>
              </w:rPr>
            </w:pPr>
            <w:r w:rsidRPr="00FC58B7">
              <w:rPr>
                <w:sz w:val="16"/>
                <w:szCs w:val="16"/>
              </w:rPr>
              <w:t>124</w:t>
            </w:r>
          </w:p>
        </w:tc>
        <w:tc>
          <w:tcPr>
            <w:tcW w:w="736" w:type="dxa"/>
            <w:tcMar>
              <w:left w:w="28" w:type="dxa"/>
              <w:right w:w="28" w:type="dxa"/>
            </w:tcMar>
            <w:vAlign w:val="bottom"/>
          </w:tcPr>
          <w:p w:rsidRPr="00FC58B7" w:rsidR="002D4B1D" w:rsidP="00FC58B7" w:rsidRDefault="004C1C78" w14:paraId="6E185821" w14:textId="77777777">
            <w:pPr>
              <w:pStyle w:val="p-table"/>
              <w:jc w:val="right"/>
              <w:rPr>
                <w:sz w:val="16"/>
                <w:szCs w:val="16"/>
              </w:rPr>
            </w:pPr>
            <w:r w:rsidRPr="00FC58B7">
              <w:rPr>
                <w:sz w:val="16"/>
                <w:szCs w:val="16"/>
              </w:rPr>
              <w:t>126</w:t>
            </w:r>
          </w:p>
        </w:tc>
        <w:tc>
          <w:tcPr>
            <w:tcW w:w="727" w:type="dxa"/>
            <w:tcMar>
              <w:left w:w="28" w:type="dxa"/>
              <w:right w:w="28" w:type="dxa"/>
            </w:tcMar>
            <w:vAlign w:val="bottom"/>
          </w:tcPr>
          <w:p w:rsidRPr="00FC58B7" w:rsidR="002D4B1D" w:rsidP="00FC58B7" w:rsidRDefault="004C1C78" w14:paraId="36F9EA7E" w14:textId="77777777">
            <w:pPr>
              <w:pStyle w:val="p-table"/>
              <w:jc w:val="right"/>
              <w:rPr>
                <w:sz w:val="16"/>
                <w:szCs w:val="16"/>
              </w:rPr>
            </w:pPr>
            <w:r w:rsidRPr="00FC58B7">
              <w:rPr>
                <w:sz w:val="16"/>
                <w:szCs w:val="16"/>
              </w:rPr>
              <w:t>129</w:t>
            </w:r>
          </w:p>
        </w:tc>
        <w:tc>
          <w:tcPr>
            <w:tcW w:w="906" w:type="dxa"/>
            <w:tcMar>
              <w:left w:w="28" w:type="dxa"/>
              <w:right w:w="28" w:type="dxa"/>
            </w:tcMar>
          </w:tcPr>
          <w:p w:rsidRPr="00FC58B7" w:rsidR="002D4B1D" w:rsidP="00FC58B7" w:rsidRDefault="004C1C78" w14:paraId="2CA5AB08" w14:textId="77777777">
            <w:pPr>
              <w:pStyle w:val="p-table"/>
              <w:jc w:val="right"/>
              <w:rPr>
                <w:sz w:val="16"/>
                <w:szCs w:val="16"/>
              </w:rPr>
            </w:pPr>
            <w:r w:rsidRPr="00FC58B7">
              <w:rPr>
                <w:sz w:val="16"/>
                <w:szCs w:val="16"/>
              </w:rPr>
              <w:t>14</w:t>
            </w:r>
          </w:p>
        </w:tc>
      </w:tr>
      <w:tr w:rsidR="002D4B1D" w:rsidTr="00FC58B7" w14:paraId="5613DDB5" w14:textId="77777777">
        <w:trPr>
          <w:trHeight w:val="227"/>
        </w:trPr>
        <w:tc>
          <w:tcPr>
            <w:tcW w:w="4361" w:type="dxa"/>
            <w:tcMar>
              <w:right w:w="28" w:type="dxa"/>
            </w:tcMar>
          </w:tcPr>
          <w:p w:rsidRPr="00FC58B7" w:rsidR="002D4B1D" w:rsidRDefault="004C1C78" w14:paraId="75DFC142" w14:textId="77777777">
            <w:pPr>
              <w:pStyle w:val="p-table"/>
              <w:rPr>
                <w:sz w:val="16"/>
                <w:szCs w:val="16"/>
              </w:rPr>
            </w:pPr>
            <w:r w:rsidRPr="00FC58B7">
              <w:rPr>
                <w:sz w:val="16"/>
                <w:szCs w:val="16"/>
              </w:rPr>
              <w:t>Sociale Zekerheid</w:t>
            </w:r>
          </w:p>
        </w:tc>
        <w:tc>
          <w:tcPr>
            <w:tcW w:w="736" w:type="dxa"/>
            <w:tcMar>
              <w:left w:w="28" w:type="dxa"/>
              <w:right w:w="28" w:type="dxa"/>
            </w:tcMar>
            <w:vAlign w:val="bottom"/>
          </w:tcPr>
          <w:p w:rsidRPr="00FC58B7" w:rsidR="002D4B1D" w:rsidP="00FC58B7" w:rsidRDefault="004C1C78" w14:paraId="2405E562" w14:textId="77777777">
            <w:pPr>
              <w:pStyle w:val="p-table"/>
              <w:jc w:val="right"/>
              <w:rPr>
                <w:sz w:val="16"/>
                <w:szCs w:val="16"/>
              </w:rPr>
            </w:pPr>
            <w:r w:rsidRPr="00FC58B7">
              <w:rPr>
                <w:sz w:val="16"/>
                <w:szCs w:val="16"/>
              </w:rPr>
              <w:t>108</w:t>
            </w:r>
          </w:p>
        </w:tc>
        <w:tc>
          <w:tcPr>
            <w:tcW w:w="755" w:type="dxa"/>
            <w:tcMar>
              <w:left w:w="28" w:type="dxa"/>
              <w:right w:w="28" w:type="dxa"/>
            </w:tcMar>
            <w:vAlign w:val="bottom"/>
          </w:tcPr>
          <w:p w:rsidRPr="00FC58B7" w:rsidR="002D4B1D" w:rsidP="00FC58B7" w:rsidRDefault="004C1C78" w14:paraId="113DA35E" w14:textId="77777777">
            <w:pPr>
              <w:pStyle w:val="p-table"/>
              <w:jc w:val="right"/>
              <w:rPr>
                <w:sz w:val="16"/>
                <w:szCs w:val="16"/>
              </w:rPr>
            </w:pPr>
            <w:r w:rsidRPr="00FC58B7">
              <w:rPr>
                <w:sz w:val="16"/>
                <w:szCs w:val="16"/>
              </w:rPr>
              <w:t>110</w:t>
            </w:r>
          </w:p>
        </w:tc>
        <w:tc>
          <w:tcPr>
            <w:tcW w:w="746" w:type="dxa"/>
            <w:tcMar>
              <w:left w:w="28" w:type="dxa"/>
              <w:right w:w="28" w:type="dxa"/>
            </w:tcMar>
            <w:vAlign w:val="bottom"/>
          </w:tcPr>
          <w:p w:rsidRPr="00FC58B7" w:rsidR="002D4B1D" w:rsidP="00FC58B7" w:rsidRDefault="004C1C78" w14:paraId="04B0FA8F" w14:textId="77777777">
            <w:pPr>
              <w:pStyle w:val="p-table"/>
              <w:jc w:val="right"/>
              <w:rPr>
                <w:sz w:val="16"/>
                <w:szCs w:val="16"/>
              </w:rPr>
            </w:pPr>
            <w:r w:rsidRPr="00FC58B7">
              <w:rPr>
                <w:sz w:val="16"/>
                <w:szCs w:val="16"/>
              </w:rPr>
              <w:t>112</w:t>
            </w:r>
          </w:p>
        </w:tc>
        <w:tc>
          <w:tcPr>
            <w:tcW w:w="727" w:type="dxa"/>
            <w:tcMar>
              <w:left w:w="28" w:type="dxa"/>
              <w:right w:w="28" w:type="dxa"/>
            </w:tcMar>
            <w:vAlign w:val="bottom"/>
          </w:tcPr>
          <w:p w:rsidRPr="00FC58B7" w:rsidR="002D4B1D" w:rsidP="00FC58B7" w:rsidRDefault="004C1C78" w14:paraId="1488F646" w14:textId="77777777">
            <w:pPr>
              <w:pStyle w:val="p-table"/>
              <w:jc w:val="right"/>
              <w:rPr>
                <w:sz w:val="16"/>
                <w:szCs w:val="16"/>
              </w:rPr>
            </w:pPr>
            <w:r w:rsidRPr="00FC58B7">
              <w:rPr>
                <w:sz w:val="16"/>
                <w:szCs w:val="16"/>
              </w:rPr>
              <w:t>113</w:t>
            </w:r>
          </w:p>
        </w:tc>
        <w:tc>
          <w:tcPr>
            <w:tcW w:w="736" w:type="dxa"/>
            <w:tcMar>
              <w:left w:w="28" w:type="dxa"/>
              <w:right w:w="28" w:type="dxa"/>
            </w:tcMar>
            <w:vAlign w:val="bottom"/>
          </w:tcPr>
          <w:p w:rsidRPr="00FC58B7" w:rsidR="002D4B1D" w:rsidP="00FC58B7" w:rsidRDefault="004C1C78" w14:paraId="655CA95A" w14:textId="77777777">
            <w:pPr>
              <w:pStyle w:val="p-table"/>
              <w:jc w:val="right"/>
              <w:rPr>
                <w:sz w:val="16"/>
                <w:szCs w:val="16"/>
              </w:rPr>
            </w:pPr>
            <w:r w:rsidRPr="00FC58B7">
              <w:rPr>
                <w:sz w:val="16"/>
                <w:szCs w:val="16"/>
              </w:rPr>
              <w:t>116</w:t>
            </w:r>
          </w:p>
        </w:tc>
        <w:tc>
          <w:tcPr>
            <w:tcW w:w="727" w:type="dxa"/>
            <w:tcMar>
              <w:left w:w="28" w:type="dxa"/>
              <w:right w:w="28" w:type="dxa"/>
            </w:tcMar>
            <w:vAlign w:val="bottom"/>
          </w:tcPr>
          <w:p w:rsidRPr="00FC58B7" w:rsidR="002D4B1D" w:rsidP="00FC58B7" w:rsidRDefault="004C1C78" w14:paraId="2ED9DE4D" w14:textId="77777777">
            <w:pPr>
              <w:pStyle w:val="p-table"/>
              <w:jc w:val="right"/>
              <w:rPr>
                <w:sz w:val="16"/>
                <w:szCs w:val="16"/>
              </w:rPr>
            </w:pPr>
            <w:r w:rsidRPr="00FC58B7">
              <w:rPr>
                <w:sz w:val="16"/>
                <w:szCs w:val="16"/>
              </w:rPr>
              <w:t>117</w:t>
            </w:r>
          </w:p>
        </w:tc>
        <w:tc>
          <w:tcPr>
            <w:tcW w:w="906" w:type="dxa"/>
            <w:tcMar>
              <w:left w:w="28" w:type="dxa"/>
              <w:right w:w="28" w:type="dxa"/>
            </w:tcMar>
          </w:tcPr>
          <w:p w:rsidRPr="00FC58B7" w:rsidR="002D4B1D" w:rsidP="00FC58B7" w:rsidRDefault="004C1C78" w14:paraId="77320C6E" w14:textId="77777777">
            <w:pPr>
              <w:pStyle w:val="p-table"/>
              <w:jc w:val="right"/>
              <w:rPr>
                <w:sz w:val="16"/>
                <w:szCs w:val="16"/>
              </w:rPr>
            </w:pPr>
            <w:r w:rsidRPr="00FC58B7">
              <w:rPr>
                <w:sz w:val="16"/>
                <w:szCs w:val="16"/>
              </w:rPr>
              <w:t>10</w:t>
            </w:r>
          </w:p>
        </w:tc>
      </w:tr>
      <w:tr w:rsidR="002D4B1D" w:rsidTr="00FC58B7" w14:paraId="375BD22A" w14:textId="77777777">
        <w:trPr>
          <w:trHeight w:val="227"/>
        </w:trPr>
        <w:tc>
          <w:tcPr>
            <w:tcW w:w="4361" w:type="dxa"/>
            <w:tcMar>
              <w:right w:w="28" w:type="dxa"/>
            </w:tcMar>
          </w:tcPr>
          <w:p w:rsidRPr="00FC58B7" w:rsidR="002D4B1D" w:rsidRDefault="004C1C78" w14:paraId="532D4B6F" w14:textId="77777777">
            <w:pPr>
              <w:pStyle w:val="p-table"/>
              <w:rPr>
                <w:sz w:val="16"/>
                <w:szCs w:val="16"/>
              </w:rPr>
            </w:pPr>
            <w:r w:rsidRPr="00FC58B7">
              <w:rPr>
                <w:sz w:val="16"/>
                <w:szCs w:val="16"/>
              </w:rPr>
              <w:t>Gemeentefonds en Provinciefonds (incl. Accres)</w:t>
            </w:r>
          </w:p>
        </w:tc>
        <w:tc>
          <w:tcPr>
            <w:tcW w:w="736" w:type="dxa"/>
            <w:tcMar>
              <w:left w:w="28" w:type="dxa"/>
              <w:right w:w="28" w:type="dxa"/>
            </w:tcMar>
            <w:vAlign w:val="bottom"/>
          </w:tcPr>
          <w:p w:rsidRPr="00FC58B7" w:rsidR="002D4B1D" w:rsidP="00FC58B7" w:rsidRDefault="004C1C78" w14:paraId="0BB3C3A2" w14:textId="77777777">
            <w:pPr>
              <w:pStyle w:val="p-table"/>
              <w:jc w:val="right"/>
              <w:rPr>
                <w:sz w:val="16"/>
                <w:szCs w:val="16"/>
              </w:rPr>
            </w:pPr>
            <w:r w:rsidRPr="00FC58B7">
              <w:rPr>
                <w:sz w:val="16"/>
                <w:szCs w:val="16"/>
              </w:rPr>
              <w:t>50</w:t>
            </w:r>
          </w:p>
        </w:tc>
        <w:tc>
          <w:tcPr>
            <w:tcW w:w="755" w:type="dxa"/>
            <w:tcMar>
              <w:left w:w="28" w:type="dxa"/>
              <w:right w:w="28" w:type="dxa"/>
            </w:tcMar>
            <w:vAlign w:val="bottom"/>
          </w:tcPr>
          <w:p w:rsidRPr="00FC58B7" w:rsidR="002D4B1D" w:rsidP="00FC58B7" w:rsidRDefault="004C1C78" w14:paraId="0A64DD52" w14:textId="77777777">
            <w:pPr>
              <w:pStyle w:val="p-table"/>
              <w:jc w:val="right"/>
              <w:rPr>
                <w:sz w:val="16"/>
                <w:szCs w:val="16"/>
              </w:rPr>
            </w:pPr>
            <w:r w:rsidRPr="00FC58B7">
              <w:rPr>
                <w:sz w:val="16"/>
                <w:szCs w:val="16"/>
              </w:rPr>
              <w:t>50</w:t>
            </w:r>
          </w:p>
        </w:tc>
        <w:tc>
          <w:tcPr>
            <w:tcW w:w="746" w:type="dxa"/>
            <w:tcMar>
              <w:left w:w="28" w:type="dxa"/>
              <w:right w:w="28" w:type="dxa"/>
            </w:tcMar>
            <w:vAlign w:val="bottom"/>
          </w:tcPr>
          <w:p w:rsidRPr="00FC58B7" w:rsidR="002D4B1D" w:rsidP="00FC58B7" w:rsidRDefault="004C1C78" w14:paraId="5A8B407E" w14:textId="77777777">
            <w:pPr>
              <w:pStyle w:val="p-table"/>
              <w:jc w:val="right"/>
              <w:rPr>
                <w:sz w:val="16"/>
                <w:szCs w:val="16"/>
              </w:rPr>
            </w:pPr>
            <w:r w:rsidRPr="00FC58B7">
              <w:rPr>
                <w:sz w:val="16"/>
                <w:szCs w:val="16"/>
              </w:rPr>
              <w:t>52</w:t>
            </w:r>
          </w:p>
        </w:tc>
        <w:tc>
          <w:tcPr>
            <w:tcW w:w="727" w:type="dxa"/>
            <w:tcMar>
              <w:left w:w="28" w:type="dxa"/>
              <w:right w:w="28" w:type="dxa"/>
            </w:tcMar>
            <w:vAlign w:val="bottom"/>
          </w:tcPr>
          <w:p w:rsidRPr="00FC58B7" w:rsidR="002D4B1D" w:rsidP="00FC58B7" w:rsidRDefault="004C1C78" w14:paraId="2B361A56" w14:textId="77777777">
            <w:pPr>
              <w:pStyle w:val="p-table"/>
              <w:jc w:val="right"/>
              <w:rPr>
                <w:sz w:val="16"/>
                <w:szCs w:val="16"/>
              </w:rPr>
            </w:pPr>
            <w:r w:rsidRPr="00FC58B7">
              <w:rPr>
                <w:sz w:val="16"/>
                <w:szCs w:val="16"/>
              </w:rPr>
              <w:t>52</w:t>
            </w:r>
          </w:p>
        </w:tc>
        <w:tc>
          <w:tcPr>
            <w:tcW w:w="736" w:type="dxa"/>
            <w:tcMar>
              <w:left w:w="28" w:type="dxa"/>
              <w:right w:w="28" w:type="dxa"/>
            </w:tcMar>
            <w:vAlign w:val="bottom"/>
          </w:tcPr>
          <w:p w:rsidRPr="00FC58B7" w:rsidR="002D4B1D" w:rsidP="00FC58B7" w:rsidRDefault="004C1C78" w14:paraId="559D12AF" w14:textId="77777777">
            <w:pPr>
              <w:pStyle w:val="p-table"/>
              <w:jc w:val="right"/>
              <w:rPr>
                <w:sz w:val="16"/>
                <w:szCs w:val="16"/>
              </w:rPr>
            </w:pPr>
            <w:r w:rsidRPr="00FC58B7">
              <w:rPr>
                <w:sz w:val="16"/>
                <w:szCs w:val="16"/>
              </w:rPr>
              <w:t>54</w:t>
            </w:r>
          </w:p>
        </w:tc>
        <w:tc>
          <w:tcPr>
            <w:tcW w:w="727" w:type="dxa"/>
            <w:tcMar>
              <w:left w:w="28" w:type="dxa"/>
              <w:right w:w="28" w:type="dxa"/>
            </w:tcMar>
            <w:vAlign w:val="bottom"/>
          </w:tcPr>
          <w:p w:rsidRPr="00FC58B7" w:rsidR="002D4B1D" w:rsidP="00FC58B7" w:rsidRDefault="004C1C78" w14:paraId="05E29B52" w14:textId="77777777">
            <w:pPr>
              <w:pStyle w:val="p-table"/>
              <w:jc w:val="right"/>
              <w:rPr>
                <w:sz w:val="16"/>
                <w:szCs w:val="16"/>
              </w:rPr>
            </w:pPr>
            <w:r w:rsidRPr="00FC58B7">
              <w:rPr>
                <w:sz w:val="16"/>
                <w:szCs w:val="16"/>
              </w:rPr>
              <w:t>57</w:t>
            </w:r>
          </w:p>
        </w:tc>
        <w:tc>
          <w:tcPr>
            <w:tcW w:w="906" w:type="dxa"/>
            <w:tcMar>
              <w:left w:w="28" w:type="dxa"/>
              <w:right w:w="28" w:type="dxa"/>
            </w:tcMar>
          </w:tcPr>
          <w:p w:rsidRPr="00FC58B7" w:rsidR="002D4B1D" w:rsidP="00FC58B7" w:rsidRDefault="004C1C78" w14:paraId="616D40CD" w14:textId="77777777">
            <w:pPr>
              <w:pStyle w:val="p-table"/>
              <w:jc w:val="right"/>
              <w:rPr>
                <w:sz w:val="16"/>
                <w:szCs w:val="16"/>
              </w:rPr>
            </w:pPr>
            <w:r w:rsidRPr="00FC58B7">
              <w:rPr>
                <w:sz w:val="16"/>
                <w:szCs w:val="16"/>
              </w:rPr>
              <w:t>7</w:t>
            </w:r>
          </w:p>
        </w:tc>
      </w:tr>
      <w:tr w:rsidR="002D4B1D" w:rsidTr="00FC58B7" w14:paraId="088BECCB" w14:textId="77777777">
        <w:trPr>
          <w:trHeight w:val="227"/>
        </w:trPr>
        <w:tc>
          <w:tcPr>
            <w:tcW w:w="4361" w:type="dxa"/>
            <w:tcMar>
              <w:right w:w="28" w:type="dxa"/>
            </w:tcMar>
          </w:tcPr>
          <w:p w:rsidRPr="00FC58B7" w:rsidR="002D4B1D" w:rsidRDefault="004C1C78" w14:paraId="589A58FE" w14:textId="77777777">
            <w:pPr>
              <w:pStyle w:val="p-table"/>
              <w:rPr>
                <w:sz w:val="16"/>
                <w:szCs w:val="16"/>
              </w:rPr>
            </w:pPr>
            <w:r w:rsidRPr="00FC58B7">
              <w:rPr>
                <w:sz w:val="16"/>
                <w:szCs w:val="16"/>
              </w:rPr>
              <w:t>Onderwijs, Cultuur en Wetenschap</w:t>
            </w:r>
          </w:p>
        </w:tc>
        <w:tc>
          <w:tcPr>
            <w:tcW w:w="736" w:type="dxa"/>
            <w:tcMar>
              <w:left w:w="28" w:type="dxa"/>
              <w:right w:w="28" w:type="dxa"/>
            </w:tcMar>
            <w:vAlign w:val="bottom"/>
          </w:tcPr>
          <w:p w:rsidRPr="00FC58B7" w:rsidR="002D4B1D" w:rsidP="00FC58B7" w:rsidRDefault="004C1C78" w14:paraId="3454E9E8" w14:textId="77777777">
            <w:pPr>
              <w:pStyle w:val="p-table"/>
              <w:jc w:val="right"/>
              <w:rPr>
                <w:sz w:val="16"/>
                <w:szCs w:val="16"/>
              </w:rPr>
            </w:pPr>
            <w:r w:rsidRPr="00FC58B7">
              <w:rPr>
                <w:sz w:val="16"/>
                <w:szCs w:val="16"/>
              </w:rPr>
              <w:t>57</w:t>
            </w:r>
          </w:p>
        </w:tc>
        <w:tc>
          <w:tcPr>
            <w:tcW w:w="755" w:type="dxa"/>
            <w:tcMar>
              <w:left w:w="28" w:type="dxa"/>
              <w:right w:w="28" w:type="dxa"/>
            </w:tcMar>
            <w:vAlign w:val="bottom"/>
          </w:tcPr>
          <w:p w:rsidRPr="00FC58B7" w:rsidR="002D4B1D" w:rsidP="00FC58B7" w:rsidRDefault="004C1C78" w14:paraId="389E36C2" w14:textId="77777777">
            <w:pPr>
              <w:pStyle w:val="p-table"/>
              <w:jc w:val="right"/>
              <w:rPr>
                <w:sz w:val="16"/>
                <w:szCs w:val="16"/>
              </w:rPr>
            </w:pPr>
            <w:r w:rsidRPr="00FC58B7">
              <w:rPr>
                <w:sz w:val="16"/>
                <w:szCs w:val="16"/>
              </w:rPr>
              <w:t>54</w:t>
            </w:r>
          </w:p>
        </w:tc>
        <w:tc>
          <w:tcPr>
            <w:tcW w:w="746" w:type="dxa"/>
            <w:tcMar>
              <w:left w:w="28" w:type="dxa"/>
              <w:right w:w="28" w:type="dxa"/>
            </w:tcMar>
            <w:vAlign w:val="bottom"/>
          </w:tcPr>
          <w:p w:rsidRPr="00FC58B7" w:rsidR="002D4B1D" w:rsidP="00FC58B7" w:rsidRDefault="004C1C78" w14:paraId="28A78346" w14:textId="77777777">
            <w:pPr>
              <w:pStyle w:val="p-table"/>
              <w:jc w:val="right"/>
              <w:rPr>
                <w:sz w:val="16"/>
                <w:szCs w:val="16"/>
              </w:rPr>
            </w:pPr>
            <w:r w:rsidRPr="00FC58B7">
              <w:rPr>
                <w:sz w:val="16"/>
                <w:szCs w:val="16"/>
              </w:rPr>
              <w:t>56</w:t>
            </w:r>
          </w:p>
        </w:tc>
        <w:tc>
          <w:tcPr>
            <w:tcW w:w="727" w:type="dxa"/>
            <w:tcMar>
              <w:left w:w="28" w:type="dxa"/>
              <w:right w:w="28" w:type="dxa"/>
            </w:tcMar>
            <w:vAlign w:val="bottom"/>
          </w:tcPr>
          <w:p w:rsidRPr="00FC58B7" w:rsidR="002D4B1D" w:rsidP="00FC58B7" w:rsidRDefault="004C1C78" w14:paraId="3D63E341" w14:textId="77777777">
            <w:pPr>
              <w:pStyle w:val="p-table"/>
              <w:jc w:val="right"/>
              <w:rPr>
                <w:sz w:val="16"/>
                <w:szCs w:val="16"/>
              </w:rPr>
            </w:pPr>
            <w:r w:rsidRPr="00FC58B7">
              <w:rPr>
                <w:sz w:val="16"/>
                <w:szCs w:val="16"/>
              </w:rPr>
              <w:t>54</w:t>
            </w:r>
          </w:p>
        </w:tc>
        <w:tc>
          <w:tcPr>
            <w:tcW w:w="736" w:type="dxa"/>
            <w:tcMar>
              <w:left w:w="28" w:type="dxa"/>
              <w:right w:w="28" w:type="dxa"/>
            </w:tcMar>
            <w:vAlign w:val="bottom"/>
          </w:tcPr>
          <w:p w:rsidRPr="00FC58B7" w:rsidR="002D4B1D" w:rsidP="00FC58B7" w:rsidRDefault="004C1C78" w14:paraId="3C1211C0" w14:textId="77777777">
            <w:pPr>
              <w:pStyle w:val="p-table"/>
              <w:jc w:val="right"/>
              <w:rPr>
                <w:sz w:val="16"/>
                <w:szCs w:val="16"/>
              </w:rPr>
            </w:pPr>
            <w:r w:rsidRPr="00FC58B7">
              <w:rPr>
                <w:sz w:val="16"/>
                <w:szCs w:val="16"/>
              </w:rPr>
              <w:t>54</w:t>
            </w:r>
          </w:p>
        </w:tc>
        <w:tc>
          <w:tcPr>
            <w:tcW w:w="727" w:type="dxa"/>
            <w:tcMar>
              <w:left w:w="28" w:type="dxa"/>
              <w:right w:w="28" w:type="dxa"/>
            </w:tcMar>
            <w:vAlign w:val="bottom"/>
          </w:tcPr>
          <w:p w:rsidRPr="00FC58B7" w:rsidR="002D4B1D" w:rsidP="00FC58B7" w:rsidRDefault="004C1C78" w14:paraId="1C3FC420" w14:textId="77777777">
            <w:pPr>
              <w:pStyle w:val="p-table"/>
              <w:jc w:val="right"/>
              <w:rPr>
                <w:sz w:val="16"/>
                <w:szCs w:val="16"/>
              </w:rPr>
            </w:pPr>
            <w:r w:rsidRPr="00FC58B7">
              <w:rPr>
                <w:sz w:val="16"/>
                <w:szCs w:val="16"/>
              </w:rPr>
              <w:t>54</w:t>
            </w:r>
          </w:p>
        </w:tc>
        <w:tc>
          <w:tcPr>
            <w:tcW w:w="906" w:type="dxa"/>
            <w:tcMar>
              <w:left w:w="28" w:type="dxa"/>
              <w:right w:w="28" w:type="dxa"/>
            </w:tcMar>
          </w:tcPr>
          <w:p w:rsidRPr="00FC58B7" w:rsidR="002D4B1D" w:rsidP="00FC58B7" w:rsidRDefault="004C1C78" w14:paraId="5553BD24" w14:textId="77777777">
            <w:pPr>
              <w:pStyle w:val="p-table"/>
              <w:jc w:val="right"/>
              <w:rPr>
                <w:sz w:val="16"/>
                <w:szCs w:val="16"/>
              </w:rPr>
            </w:pPr>
            <w:r w:rsidRPr="00FC58B7">
              <w:rPr>
                <w:sz w:val="16"/>
                <w:szCs w:val="16"/>
              </w:rPr>
              <w:t>‒</w:t>
            </w:r>
            <w:r w:rsidRPr="00FC58B7">
              <w:rPr>
                <w:sz w:val="16"/>
                <w:szCs w:val="16"/>
              </w:rPr>
              <w:t xml:space="preserve"> 3</w:t>
            </w:r>
          </w:p>
        </w:tc>
      </w:tr>
      <w:tr w:rsidR="002D4B1D" w:rsidTr="00FC58B7" w14:paraId="7FD9C89C" w14:textId="77777777">
        <w:trPr>
          <w:trHeight w:val="227"/>
        </w:trPr>
        <w:tc>
          <w:tcPr>
            <w:tcW w:w="4361" w:type="dxa"/>
            <w:tcMar>
              <w:right w:w="28" w:type="dxa"/>
            </w:tcMar>
          </w:tcPr>
          <w:p w:rsidRPr="00FC58B7" w:rsidR="002D4B1D" w:rsidRDefault="004C1C78" w14:paraId="7B07CBA2" w14:textId="77777777">
            <w:pPr>
              <w:pStyle w:val="p-table"/>
              <w:rPr>
                <w:sz w:val="16"/>
                <w:szCs w:val="16"/>
              </w:rPr>
            </w:pPr>
            <w:r w:rsidRPr="00FC58B7">
              <w:rPr>
                <w:sz w:val="16"/>
                <w:szCs w:val="16"/>
              </w:rPr>
              <w:t>Defensie (inclusief Defensiematerieelbegrotingsfonds)</w:t>
            </w:r>
          </w:p>
        </w:tc>
        <w:tc>
          <w:tcPr>
            <w:tcW w:w="736" w:type="dxa"/>
            <w:tcMar>
              <w:left w:w="28" w:type="dxa"/>
              <w:right w:w="28" w:type="dxa"/>
            </w:tcMar>
            <w:vAlign w:val="bottom"/>
          </w:tcPr>
          <w:p w:rsidRPr="00FC58B7" w:rsidR="002D4B1D" w:rsidP="00FC58B7" w:rsidRDefault="004C1C78" w14:paraId="751C0647" w14:textId="77777777">
            <w:pPr>
              <w:pStyle w:val="p-table"/>
              <w:jc w:val="right"/>
              <w:rPr>
                <w:sz w:val="16"/>
                <w:szCs w:val="16"/>
              </w:rPr>
            </w:pPr>
            <w:r w:rsidRPr="00FC58B7">
              <w:rPr>
                <w:sz w:val="16"/>
                <w:szCs w:val="16"/>
              </w:rPr>
              <w:t>21</w:t>
            </w:r>
          </w:p>
        </w:tc>
        <w:tc>
          <w:tcPr>
            <w:tcW w:w="755" w:type="dxa"/>
            <w:tcMar>
              <w:left w:w="28" w:type="dxa"/>
              <w:right w:w="28" w:type="dxa"/>
            </w:tcMar>
            <w:vAlign w:val="bottom"/>
          </w:tcPr>
          <w:p w:rsidRPr="00FC58B7" w:rsidR="002D4B1D" w:rsidP="00FC58B7" w:rsidRDefault="004C1C78" w14:paraId="4F29B885" w14:textId="77777777">
            <w:pPr>
              <w:pStyle w:val="p-table"/>
              <w:jc w:val="right"/>
              <w:rPr>
                <w:sz w:val="16"/>
                <w:szCs w:val="16"/>
              </w:rPr>
            </w:pPr>
            <w:r w:rsidRPr="00FC58B7">
              <w:rPr>
                <w:sz w:val="16"/>
                <w:szCs w:val="16"/>
              </w:rPr>
              <w:t>24</w:t>
            </w:r>
          </w:p>
        </w:tc>
        <w:tc>
          <w:tcPr>
            <w:tcW w:w="746" w:type="dxa"/>
            <w:tcMar>
              <w:left w:w="28" w:type="dxa"/>
              <w:right w:w="28" w:type="dxa"/>
            </w:tcMar>
            <w:vAlign w:val="bottom"/>
          </w:tcPr>
          <w:p w:rsidRPr="00FC58B7" w:rsidR="002D4B1D" w:rsidP="00FC58B7" w:rsidRDefault="004C1C78" w14:paraId="0E98A15C" w14:textId="77777777">
            <w:pPr>
              <w:pStyle w:val="p-table"/>
              <w:jc w:val="right"/>
              <w:rPr>
                <w:sz w:val="16"/>
                <w:szCs w:val="16"/>
              </w:rPr>
            </w:pPr>
            <w:r w:rsidRPr="00FC58B7">
              <w:rPr>
                <w:sz w:val="16"/>
                <w:szCs w:val="16"/>
              </w:rPr>
              <w:t>25</w:t>
            </w:r>
          </w:p>
        </w:tc>
        <w:tc>
          <w:tcPr>
            <w:tcW w:w="727" w:type="dxa"/>
            <w:tcMar>
              <w:left w:w="28" w:type="dxa"/>
              <w:right w:w="28" w:type="dxa"/>
            </w:tcMar>
            <w:vAlign w:val="bottom"/>
          </w:tcPr>
          <w:p w:rsidRPr="00FC58B7" w:rsidR="002D4B1D" w:rsidP="00FC58B7" w:rsidRDefault="004C1C78" w14:paraId="1072EE23" w14:textId="77777777">
            <w:pPr>
              <w:pStyle w:val="p-table"/>
              <w:jc w:val="right"/>
              <w:rPr>
                <w:sz w:val="16"/>
                <w:szCs w:val="16"/>
              </w:rPr>
            </w:pPr>
            <w:r w:rsidRPr="00FC58B7">
              <w:rPr>
                <w:sz w:val="16"/>
                <w:szCs w:val="16"/>
              </w:rPr>
              <w:t>26</w:t>
            </w:r>
          </w:p>
        </w:tc>
        <w:tc>
          <w:tcPr>
            <w:tcW w:w="736" w:type="dxa"/>
            <w:tcMar>
              <w:left w:w="28" w:type="dxa"/>
              <w:right w:w="28" w:type="dxa"/>
            </w:tcMar>
            <w:vAlign w:val="bottom"/>
          </w:tcPr>
          <w:p w:rsidRPr="00FC58B7" w:rsidR="002D4B1D" w:rsidP="00FC58B7" w:rsidRDefault="004C1C78" w14:paraId="24267288" w14:textId="77777777">
            <w:pPr>
              <w:pStyle w:val="p-table"/>
              <w:jc w:val="right"/>
              <w:rPr>
                <w:sz w:val="16"/>
                <w:szCs w:val="16"/>
              </w:rPr>
            </w:pPr>
            <w:r w:rsidRPr="00FC58B7">
              <w:rPr>
                <w:sz w:val="16"/>
                <w:szCs w:val="16"/>
              </w:rPr>
              <w:t>26</w:t>
            </w:r>
          </w:p>
        </w:tc>
        <w:tc>
          <w:tcPr>
            <w:tcW w:w="727" w:type="dxa"/>
            <w:tcMar>
              <w:left w:w="28" w:type="dxa"/>
              <w:right w:w="28" w:type="dxa"/>
            </w:tcMar>
            <w:vAlign w:val="bottom"/>
          </w:tcPr>
          <w:p w:rsidRPr="00FC58B7" w:rsidR="002D4B1D" w:rsidP="00FC58B7" w:rsidRDefault="004C1C78" w14:paraId="72049F9F" w14:textId="77777777">
            <w:pPr>
              <w:pStyle w:val="p-table"/>
              <w:jc w:val="right"/>
              <w:rPr>
                <w:sz w:val="16"/>
                <w:szCs w:val="16"/>
              </w:rPr>
            </w:pPr>
            <w:r w:rsidRPr="00FC58B7">
              <w:rPr>
                <w:sz w:val="16"/>
                <w:szCs w:val="16"/>
              </w:rPr>
              <w:t>26</w:t>
            </w:r>
          </w:p>
        </w:tc>
        <w:tc>
          <w:tcPr>
            <w:tcW w:w="906" w:type="dxa"/>
            <w:tcMar>
              <w:left w:w="28" w:type="dxa"/>
              <w:right w:w="28" w:type="dxa"/>
            </w:tcMar>
          </w:tcPr>
          <w:p w:rsidRPr="00FC58B7" w:rsidR="002D4B1D" w:rsidP="00FC58B7" w:rsidRDefault="004C1C78" w14:paraId="366C9D42" w14:textId="77777777">
            <w:pPr>
              <w:pStyle w:val="p-table"/>
              <w:jc w:val="right"/>
              <w:rPr>
                <w:sz w:val="16"/>
                <w:szCs w:val="16"/>
              </w:rPr>
            </w:pPr>
            <w:r w:rsidRPr="00FC58B7">
              <w:rPr>
                <w:sz w:val="16"/>
                <w:szCs w:val="16"/>
              </w:rPr>
              <w:t>5</w:t>
            </w:r>
          </w:p>
        </w:tc>
      </w:tr>
      <w:tr w:rsidR="002D4B1D" w:rsidTr="00FC58B7" w14:paraId="16E32DA2" w14:textId="77777777">
        <w:trPr>
          <w:trHeight w:val="227"/>
        </w:trPr>
        <w:tc>
          <w:tcPr>
            <w:tcW w:w="4361" w:type="dxa"/>
            <w:tcMar>
              <w:right w:w="28" w:type="dxa"/>
            </w:tcMar>
          </w:tcPr>
          <w:p w:rsidRPr="00FC58B7" w:rsidR="002D4B1D" w:rsidRDefault="004C1C78" w14:paraId="60F20E7E" w14:textId="77777777">
            <w:pPr>
              <w:pStyle w:val="p-table"/>
              <w:rPr>
                <w:sz w:val="16"/>
                <w:szCs w:val="16"/>
              </w:rPr>
            </w:pPr>
            <w:r w:rsidRPr="00FC58B7">
              <w:rPr>
                <w:sz w:val="16"/>
                <w:szCs w:val="16"/>
              </w:rPr>
              <w:t>Buitenlandse Zaken (inclusief BHO)</w:t>
            </w:r>
          </w:p>
        </w:tc>
        <w:tc>
          <w:tcPr>
            <w:tcW w:w="736" w:type="dxa"/>
            <w:tcMar>
              <w:left w:w="28" w:type="dxa"/>
              <w:right w:w="28" w:type="dxa"/>
            </w:tcMar>
            <w:vAlign w:val="bottom"/>
          </w:tcPr>
          <w:p w:rsidRPr="00FC58B7" w:rsidR="002D4B1D" w:rsidP="00FC58B7" w:rsidRDefault="004C1C78" w14:paraId="4122E17F" w14:textId="77777777">
            <w:pPr>
              <w:pStyle w:val="p-table"/>
              <w:jc w:val="right"/>
              <w:rPr>
                <w:sz w:val="16"/>
                <w:szCs w:val="16"/>
              </w:rPr>
            </w:pPr>
            <w:r w:rsidRPr="00FC58B7">
              <w:rPr>
                <w:sz w:val="16"/>
                <w:szCs w:val="16"/>
              </w:rPr>
              <w:t>13</w:t>
            </w:r>
          </w:p>
        </w:tc>
        <w:tc>
          <w:tcPr>
            <w:tcW w:w="755" w:type="dxa"/>
            <w:tcMar>
              <w:left w:w="28" w:type="dxa"/>
              <w:right w:w="28" w:type="dxa"/>
            </w:tcMar>
            <w:vAlign w:val="bottom"/>
          </w:tcPr>
          <w:p w:rsidRPr="00FC58B7" w:rsidR="002D4B1D" w:rsidP="00FC58B7" w:rsidRDefault="004C1C78" w14:paraId="7231AA4A" w14:textId="77777777">
            <w:pPr>
              <w:pStyle w:val="p-table"/>
              <w:jc w:val="right"/>
              <w:rPr>
                <w:sz w:val="16"/>
                <w:szCs w:val="16"/>
              </w:rPr>
            </w:pPr>
            <w:r w:rsidRPr="00FC58B7">
              <w:rPr>
                <w:sz w:val="16"/>
                <w:szCs w:val="16"/>
              </w:rPr>
              <w:t>15</w:t>
            </w:r>
          </w:p>
        </w:tc>
        <w:tc>
          <w:tcPr>
            <w:tcW w:w="746" w:type="dxa"/>
            <w:tcMar>
              <w:left w:w="28" w:type="dxa"/>
              <w:right w:w="28" w:type="dxa"/>
            </w:tcMar>
            <w:vAlign w:val="bottom"/>
          </w:tcPr>
          <w:p w:rsidRPr="00FC58B7" w:rsidR="002D4B1D" w:rsidP="00FC58B7" w:rsidRDefault="004C1C78" w14:paraId="765EBAF6" w14:textId="77777777">
            <w:pPr>
              <w:pStyle w:val="p-table"/>
              <w:jc w:val="right"/>
              <w:rPr>
                <w:sz w:val="16"/>
                <w:szCs w:val="16"/>
              </w:rPr>
            </w:pPr>
            <w:r w:rsidRPr="00FC58B7">
              <w:rPr>
                <w:sz w:val="16"/>
                <w:szCs w:val="16"/>
              </w:rPr>
              <w:t>18</w:t>
            </w:r>
          </w:p>
        </w:tc>
        <w:tc>
          <w:tcPr>
            <w:tcW w:w="727" w:type="dxa"/>
            <w:tcMar>
              <w:left w:w="28" w:type="dxa"/>
              <w:right w:w="28" w:type="dxa"/>
            </w:tcMar>
            <w:vAlign w:val="bottom"/>
          </w:tcPr>
          <w:p w:rsidRPr="00FC58B7" w:rsidR="002D4B1D" w:rsidP="00FC58B7" w:rsidRDefault="004C1C78" w14:paraId="2B3766BB" w14:textId="77777777">
            <w:pPr>
              <w:pStyle w:val="p-table"/>
              <w:jc w:val="right"/>
              <w:rPr>
                <w:sz w:val="16"/>
                <w:szCs w:val="16"/>
              </w:rPr>
            </w:pPr>
            <w:r w:rsidRPr="00FC58B7">
              <w:rPr>
                <w:sz w:val="16"/>
                <w:szCs w:val="16"/>
              </w:rPr>
              <w:t>20</w:t>
            </w:r>
          </w:p>
        </w:tc>
        <w:tc>
          <w:tcPr>
            <w:tcW w:w="736" w:type="dxa"/>
            <w:tcMar>
              <w:left w:w="28" w:type="dxa"/>
              <w:right w:w="28" w:type="dxa"/>
            </w:tcMar>
            <w:vAlign w:val="bottom"/>
          </w:tcPr>
          <w:p w:rsidRPr="00FC58B7" w:rsidR="002D4B1D" w:rsidP="00FC58B7" w:rsidRDefault="004C1C78" w14:paraId="076CD50D" w14:textId="77777777">
            <w:pPr>
              <w:pStyle w:val="p-table"/>
              <w:jc w:val="right"/>
              <w:rPr>
                <w:sz w:val="16"/>
                <w:szCs w:val="16"/>
              </w:rPr>
            </w:pPr>
            <w:r w:rsidRPr="00FC58B7">
              <w:rPr>
                <w:sz w:val="16"/>
                <w:szCs w:val="16"/>
              </w:rPr>
              <w:t>21</w:t>
            </w:r>
          </w:p>
        </w:tc>
        <w:tc>
          <w:tcPr>
            <w:tcW w:w="727" w:type="dxa"/>
            <w:tcMar>
              <w:left w:w="28" w:type="dxa"/>
              <w:right w:w="28" w:type="dxa"/>
            </w:tcMar>
            <w:vAlign w:val="bottom"/>
          </w:tcPr>
          <w:p w:rsidRPr="00FC58B7" w:rsidR="002D4B1D" w:rsidP="00FC58B7" w:rsidRDefault="004C1C78" w14:paraId="75360147" w14:textId="77777777">
            <w:pPr>
              <w:pStyle w:val="p-table"/>
              <w:jc w:val="right"/>
              <w:rPr>
                <w:sz w:val="16"/>
                <w:szCs w:val="16"/>
              </w:rPr>
            </w:pPr>
            <w:r w:rsidRPr="00FC58B7">
              <w:rPr>
                <w:sz w:val="16"/>
                <w:szCs w:val="16"/>
              </w:rPr>
              <w:t>22</w:t>
            </w:r>
          </w:p>
        </w:tc>
        <w:tc>
          <w:tcPr>
            <w:tcW w:w="906" w:type="dxa"/>
            <w:tcMar>
              <w:left w:w="28" w:type="dxa"/>
              <w:right w:w="28" w:type="dxa"/>
            </w:tcMar>
          </w:tcPr>
          <w:p w:rsidRPr="00FC58B7" w:rsidR="002D4B1D" w:rsidP="00FC58B7" w:rsidRDefault="004C1C78" w14:paraId="33DBEB6B" w14:textId="77777777">
            <w:pPr>
              <w:pStyle w:val="p-table"/>
              <w:jc w:val="right"/>
              <w:rPr>
                <w:sz w:val="16"/>
                <w:szCs w:val="16"/>
              </w:rPr>
            </w:pPr>
            <w:r w:rsidRPr="00FC58B7">
              <w:rPr>
                <w:sz w:val="16"/>
                <w:szCs w:val="16"/>
              </w:rPr>
              <w:t>8</w:t>
            </w:r>
          </w:p>
        </w:tc>
      </w:tr>
      <w:tr w:rsidR="002D4B1D" w:rsidTr="00FC58B7" w14:paraId="67EA0B89" w14:textId="77777777">
        <w:trPr>
          <w:trHeight w:val="227"/>
        </w:trPr>
        <w:tc>
          <w:tcPr>
            <w:tcW w:w="4361" w:type="dxa"/>
            <w:tcMar>
              <w:right w:w="28" w:type="dxa"/>
            </w:tcMar>
          </w:tcPr>
          <w:p w:rsidRPr="00FC58B7" w:rsidR="002D4B1D" w:rsidRDefault="004C1C78" w14:paraId="245A5773" w14:textId="77777777">
            <w:pPr>
              <w:pStyle w:val="p-table"/>
              <w:rPr>
                <w:sz w:val="16"/>
                <w:szCs w:val="16"/>
              </w:rPr>
            </w:pPr>
            <w:r w:rsidRPr="00FC58B7">
              <w:rPr>
                <w:sz w:val="16"/>
                <w:szCs w:val="16"/>
              </w:rPr>
              <w:t>Justitie en Veiligheid</w:t>
            </w:r>
          </w:p>
        </w:tc>
        <w:tc>
          <w:tcPr>
            <w:tcW w:w="736" w:type="dxa"/>
            <w:tcMar>
              <w:left w:w="28" w:type="dxa"/>
              <w:right w:w="28" w:type="dxa"/>
            </w:tcMar>
            <w:vAlign w:val="bottom"/>
          </w:tcPr>
          <w:p w:rsidRPr="00FC58B7" w:rsidR="002D4B1D" w:rsidP="00FC58B7" w:rsidRDefault="004C1C78" w14:paraId="38D9A813" w14:textId="77777777">
            <w:pPr>
              <w:pStyle w:val="p-table"/>
              <w:jc w:val="right"/>
              <w:rPr>
                <w:sz w:val="16"/>
                <w:szCs w:val="16"/>
              </w:rPr>
            </w:pPr>
            <w:r w:rsidRPr="00FC58B7">
              <w:rPr>
                <w:sz w:val="16"/>
                <w:szCs w:val="16"/>
              </w:rPr>
              <w:t>17</w:t>
            </w:r>
          </w:p>
        </w:tc>
        <w:tc>
          <w:tcPr>
            <w:tcW w:w="755" w:type="dxa"/>
            <w:tcMar>
              <w:left w:w="28" w:type="dxa"/>
              <w:right w:w="28" w:type="dxa"/>
            </w:tcMar>
            <w:vAlign w:val="bottom"/>
          </w:tcPr>
          <w:p w:rsidRPr="00FC58B7" w:rsidR="002D4B1D" w:rsidP="00FC58B7" w:rsidRDefault="004C1C78" w14:paraId="1111BDD1" w14:textId="77777777">
            <w:pPr>
              <w:pStyle w:val="p-table"/>
              <w:jc w:val="right"/>
              <w:rPr>
                <w:sz w:val="16"/>
                <w:szCs w:val="16"/>
              </w:rPr>
            </w:pPr>
            <w:r w:rsidRPr="00FC58B7">
              <w:rPr>
                <w:sz w:val="16"/>
                <w:szCs w:val="16"/>
              </w:rPr>
              <w:t>17</w:t>
            </w:r>
          </w:p>
        </w:tc>
        <w:tc>
          <w:tcPr>
            <w:tcW w:w="746" w:type="dxa"/>
            <w:tcMar>
              <w:left w:w="28" w:type="dxa"/>
              <w:right w:w="28" w:type="dxa"/>
            </w:tcMar>
            <w:vAlign w:val="bottom"/>
          </w:tcPr>
          <w:p w:rsidRPr="00FC58B7" w:rsidR="002D4B1D" w:rsidP="00FC58B7" w:rsidRDefault="004C1C78" w14:paraId="70ABB764" w14:textId="77777777">
            <w:pPr>
              <w:pStyle w:val="p-table"/>
              <w:jc w:val="right"/>
              <w:rPr>
                <w:sz w:val="16"/>
                <w:szCs w:val="16"/>
              </w:rPr>
            </w:pPr>
            <w:r w:rsidRPr="00FC58B7">
              <w:rPr>
                <w:sz w:val="16"/>
                <w:szCs w:val="16"/>
              </w:rPr>
              <w:t>17</w:t>
            </w:r>
          </w:p>
        </w:tc>
        <w:tc>
          <w:tcPr>
            <w:tcW w:w="727" w:type="dxa"/>
            <w:tcMar>
              <w:left w:w="28" w:type="dxa"/>
              <w:right w:w="28" w:type="dxa"/>
            </w:tcMar>
            <w:vAlign w:val="bottom"/>
          </w:tcPr>
          <w:p w:rsidRPr="00FC58B7" w:rsidR="002D4B1D" w:rsidP="00FC58B7" w:rsidRDefault="004C1C78" w14:paraId="06A76793" w14:textId="77777777">
            <w:pPr>
              <w:pStyle w:val="p-table"/>
              <w:jc w:val="right"/>
              <w:rPr>
                <w:sz w:val="16"/>
                <w:szCs w:val="16"/>
              </w:rPr>
            </w:pPr>
            <w:r w:rsidRPr="00FC58B7">
              <w:rPr>
                <w:sz w:val="16"/>
                <w:szCs w:val="16"/>
              </w:rPr>
              <w:t>17</w:t>
            </w:r>
          </w:p>
        </w:tc>
        <w:tc>
          <w:tcPr>
            <w:tcW w:w="736" w:type="dxa"/>
            <w:tcMar>
              <w:left w:w="28" w:type="dxa"/>
              <w:right w:w="28" w:type="dxa"/>
            </w:tcMar>
            <w:vAlign w:val="bottom"/>
          </w:tcPr>
          <w:p w:rsidRPr="00FC58B7" w:rsidR="002D4B1D" w:rsidP="00FC58B7" w:rsidRDefault="004C1C78" w14:paraId="5F3D29C6" w14:textId="77777777">
            <w:pPr>
              <w:pStyle w:val="p-table"/>
              <w:jc w:val="right"/>
              <w:rPr>
                <w:sz w:val="16"/>
                <w:szCs w:val="16"/>
              </w:rPr>
            </w:pPr>
            <w:r w:rsidRPr="00FC58B7">
              <w:rPr>
                <w:sz w:val="16"/>
                <w:szCs w:val="16"/>
              </w:rPr>
              <w:t>17</w:t>
            </w:r>
          </w:p>
        </w:tc>
        <w:tc>
          <w:tcPr>
            <w:tcW w:w="727" w:type="dxa"/>
            <w:tcMar>
              <w:left w:w="28" w:type="dxa"/>
              <w:right w:w="28" w:type="dxa"/>
            </w:tcMar>
            <w:vAlign w:val="bottom"/>
          </w:tcPr>
          <w:p w:rsidRPr="00FC58B7" w:rsidR="002D4B1D" w:rsidP="00FC58B7" w:rsidRDefault="004C1C78" w14:paraId="487873AF" w14:textId="77777777">
            <w:pPr>
              <w:pStyle w:val="p-table"/>
              <w:jc w:val="right"/>
              <w:rPr>
                <w:sz w:val="16"/>
                <w:szCs w:val="16"/>
              </w:rPr>
            </w:pPr>
            <w:r w:rsidRPr="00FC58B7">
              <w:rPr>
                <w:sz w:val="16"/>
                <w:szCs w:val="16"/>
              </w:rPr>
              <w:t>17</w:t>
            </w:r>
          </w:p>
        </w:tc>
        <w:tc>
          <w:tcPr>
            <w:tcW w:w="906" w:type="dxa"/>
            <w:tcMar>
              <w:left w:w="28" w:type="dxa"/>
              <w:right w:w="28" w:type="dxa"/>
            </w:tcMar>
          </w:tcPr>
          <w:p w:rsidRPr="00FC58B7" w:rsidR="002D4B1D" w:rsidP="00FC58B7" w:rsidRDefault="004C1C78" w14:paraId="4FFAE9D9" w14:textId="77777777">
            <w:pPr>
              <w:pStyle w:val="p-table"/>
              <w:jc w:val="right"/>
              <w:rPr>
                <w:sz w:val="16"/>
                <w:szCs w:val="16"/>
              </w:rPr>
            </w:pPr>
            <w:r w:rsidRPr="00FC58B7">
              <w:rPr>
                <w:sz w:val="16"/>
                <w:szCs w:val="16"/>
              </w:rPr>
              <w:t>‒</w:t>
            </w:r>
            <w:r w:rsidRPr="00FC58B7">
              <w:rPr>
                <w:sz w:val="16"/>
                <w:szCs w:val="16"/>
              </w:rPr>
              <w:t xml:space="preserve"> 1</w:t>
            </w:r>
          </w:p>
        </w:tc>
      </w:tr>
      <w:tr w:rsidR="002D4B1D" w14:paraId="481B1D94" w14:textId="77777777">
        <w:tc>
          <w:tcPr>
            <w:tcW w:w="4361" w:type="dxa"/>
            <w:tcMar>
              <w:right w:w="28" w:type="dxa"/>
            </w:tcMar>
          </w:tcPr>
          <w:p w:rsidRPr="00FC58B7" w:rsidR="002D4B1D" w:rsidRDefault="004C1C78" w14:paraId="18C98194" w14:textId="77777777">
            <w:pPr>
              <w:pStyle w:val="p-table"/>
              <w:rPr>
                <w:sz w:val="16"/>
                <w:szCs w:val="16"/>
              </w:rPr>
            </w:pPr>
            <w:r w:rsidRPr="00FC58B7">
              <w:rPr>
                <w:sz w:val="16"/>
                <w:szCs w:val="16"/>
              </w:rPr>
              <w:t xml:space="preserve">Infrastructuur en Waterstaat (inclusief Mobiliteitsfonds en </w:t>
            </w:r>
            <w:r w:rsidRPr="00FC58B7">
              <w:rPr>
                <w:sz w:val="16"/>
                <w:szCs w:val="16"/>
              </w:rPr>
              <w:t>Deltafonds)</w:t>
            </w:r>
          </w:p>
        </w:tc>
        <w:tc>
          <w:tcPr>
            <w:tcW w:w="736" w:type="dxa"/>
            <w:tcMar>
              <w:left w:w="28" w:type="dxa"/>
              <w:right w:w="28" w:type="dxa"/>
            </w:tcMar>
            <w:vAlign w:val="bottom"/>
          </w:tcPr>
          <w:p w:rsidRPr="00FC58B7" w:rsidR="002D4B1D" w:rsidP="00FC58B7" w:rsidRDefault="004C1C78" w14:paraId="057CD972" w14:textId="77777777">
            <w:pPr>
              <w:pStyle w:val="p-table"/>
              <w:jc w:val="right"/>
              <w:rPr>
                <w:sz w:val="16"/>
                <w:szCs w:val="16"/>
              </w:rPr>
            </w:pPr>
            <w:r w:rsidRPr="00FC58B7">
              <w:rPr>
                <w:sz w:val="16"/>
                <w:szCs w:val="16"/>
              </w:rPr>
              <w:t>14</w:t>
            </w:r>
          </w:p>
        </w:tc>
        <w:tc>
          <w:tcPr>
            <w:tcW w:w="755" w:type="dxa"/>
            <w:tcMar>
              <w:left w:w="28" w:type="dxa"/>
              <w:right w:w="28" w:type="dxa"/>
            </w:tcMar>
            <w:vAlign w:val="bottom"/>
          </w:tcPr>
          <w:p w:rsidRPr="00FC58B7" w:rsidR="002D4B1D" w:rsidP="00FC58B7" w:rsidRDefault="004C1C78" w14:paraId="21AE9341" w14:textId="77777777">
            <w:pPr>
              <w:pStyle w:val="p-table"/>
              <w:jc w:val="right"/>
              <w:rPr>
                <w:sz w:val="16"/>
                <w:szCs w:val="16"/>
              </w:rPr>
            </w:pPr>
            <w:r w:rsidRPr="00FC58B7">
              <w:rPr>
                <w:sz w:val="16"/>
                <w:szCs w:val="16"/>
              </w:rPr>
              <w:t>14</w:t>
            </w:r>
          </w:p>
        </w:tc>
        <w:tc>
          <w:tcPr>
            <w:tcW w:w="746" w:type="dxa"/>
            <w:tcMar>
              <w:left w:w="28" w:type="dxa"/>
              <w:right w:w="28" w:type="dxa"/>
            </w:tcMar>
            <w:vAlign w:val="bottom"/>
          </w:tcPr>
          <w:p w:rsidRPr="00FC58B7" w:rsidR="002D4B1D" w:rsidP="00FC58B7" w:rsidRDefault="004C1C78" w14:paraId="4153D7DD" w14:textId="77777777">
            <w:pPr>
              <w:pStyle w:val="p-table"/>
              <w:jc w:val="right"/>
              <w:rPr>
                <w:sz w:val="16"/>
                <w:szCs w:val="16"/>
              </w:rPr>
            </w:pPr>
            <w:r w:rsidRPr="00FC58B7">
              <w:rPr>
                <w:sz w:val="16"/>
                <w:szCs w:val="16"/>
              </w:rPr>
              <w:t>17</w:t>
            </w:r>
          </w:p>
        </w:tc>
        <w:tc>
          <w:tcPr>
            <w:tcW w:w="727" w:type="dxa"/>
            <w:tcMar>
              <w:left w:w="28" w:type="dxa"/>
              <w:right w:w="28" w:type="dxa"/>
            </w:tcMar>
            <w:vAlign w:val="bottom"/>
          </w:tcPr>
          <w:p w:rsidRPr="00FC58B7" w:rsidR="002D4B1D" w:rsidP="00FC58B7" w:rsidRDefault="004C1C78" w14:paraId="488D1C6A" w14:textId="77777777">
            <w:pPr>
              <w:pStyle w:val="p-table"/>
              <w:jc w:val="right"/>
              <w:rPr>
                <w:sz w:val="16"/>
                <w:szCs w:val="16"/>
              </w:rPr>
            </w:pPr>
            <w:r w:rsidRPr="00FC58B7">
              <w:rPr>
                <w:sz w:val="16"/>
                <w:szCs w:val="16"/>
              </w:rPr>
              <w:t>15</w:t>
            </w:r>
          </w:p>
        </w:tc>
        <w:tc>
          <w:tcPr>
            <w:tcW w:w="736" w:type="dxa"/>
            <w:tcMar>
              <w:left w:w="28" w:type="dxa"/>
              <w:right w:w="28" w:type="dxa"/>
            </w:tcMar>
            <w:vAlign w:val="bottom"/>
          </w:tcPr>
          <w:p w:rsidRPr="00FC58B7" w:rsidR="002D4B1D" w:rsidP="00FC58B7" w:rsidRDefault="004C1C78" w14:paraId="6887F442" w14:textId="77777777">
            <w:pPr>
              <w:pStyle w:val="p-table"/>
              <w:jc w:val="right"/>
              <w:rPr>
                <w:sz w:val="16"/>
                <w:szCs w:val="16"/>
              </w:rPr>
            </w:pPr>
            <w:r w:rsidRPr="00FC58B7">
              <w:rPr>
                <w:sz w:val="16"/>
                <w:szCs w:val="16"/>
              </w:rPr>
              <w:t>15</w:t>
            </w:r>
          </w:p>
        </w:tc>
        <w:tc>
          <w:tcPr>
            <w:tcW w:w="727" w:type="dxa"/>
            <w:tcMar>
              <w:left w:w="28" w:type="dxa"/>
              <w:right w:w="28" w:type="dxa"/>
            </w:tcMar>
            <w:vAlign w:val="bottom"/>
          </w:tcPr>
          <w:p w:rsidRPr="00FC58B7" w:rsidR="002D4B1D" w:rsidP="00FC58B7" w:rsidRDefault="004C1C78" w14:paraId="42B27B71" w14:textId="77777777">
            <w:pPr>
              <w:pStyle w:val="p-table"/>
              <w:jc w:val="right"/>
              <w:rPr>
                <w:sz w:val="16"/>
                <w:szCs w:val="16"/>
              </w:rPr>
            </w:pPr>
            <w:r w:rsidRPr="00FC58B7">
              <w:rPr>
                <w:sz w:val="16"/>
                <w:szCs w:val="16"/>
              </w:rPr>
              <w:t>15</w:t>
            </w:r>
          </w:p>
        </w:tc>
        <w:tc>
          <w:tcPr>
            <w:tcW w:w="906" w:type="dxa"/>
            <w:tcMar>
              <w:left w:w="28" w:type="dxa"/>
              <w:right w:w="28" w:type="dxa"/>
            </w:tcMar>
          </w:tcPr>
          <w:p w:rsidR="00FC58B7" w:rsidP="00FC58B7" w:rsidRDefault="00FC58B7" w14:paraId="3431D823" w14:textId="77777777">
            <w:pPr>
              <w:pStyle w:val="p-table"/>
              <w:jc w:val="right"/>
              <w:rPr>
                <w:sz w:val="16"/>
                <w:szCs w:val="16"/>
              </w:rPr>
            </w:pPr>
          </w:p>
          <w:p w:rsidRPr="00FC58B7" w:rsidR="002D4B1D" w:rsidP="00FC58B7" w:rsidRDefault="004C1C78" w14:paraId="5436745E" w14:textId="00360A32">
            <w:pPr>
              <w:pStyle w:val="p-table"/>
              <w:jc w:val="right"/>
              <w:rPr>
                <w:sz w:val="16"/>
                <w:szCs w:val="16"/>
              </w:rPr>
            </w:pPr>
            <w:r w:rsidRPr="00FC58B7">
              <w:rPr>
                <w:sz w:val="16"/>
                <w:szCs w:val="16"/>
              </w:rPr>
              <w:t>1</w:t>
            </w:r>
          </w:p>
        </w:tc>
      </w:tr>
      <w:tr w:rsidR="002D4B1D" w:rsidTr="00FC58B7" w14:paraId="13BA8C11" w14:textId="77777777">
        <w:trPr>
          <w:trHeight w:val="227"/>
        </w:trPr>
        <w:tc>
          <w:tcPr>
            <w:tcW w:w="4361" w:type="dxa"/>
            <w:tcMar>
              <w:right w:w="28" w:type="dxa"/>
            </w:tcMar>
          </w:tcPr>
          <w:p w:rsidRPr="00FC58B7" w:rsidR="002D4B1D" w:rsidRDefault="004C1C78" w14:paraId="534A9207" w14:textId="77777777">
            <w:pPr>
              <w:pStyle w:val="p-table"/>
              <w:rPr>
                <w:sz w:val="16"/>
                <w:szCs w:val="16"/>
              </w:rPr>
            </w:pPr>
            <w:r w:rsidRPr="00FC58B7">
              <w:rPr>
                <w:sz w:val="16"/>
                <w:szCs w:val="16"/>
              </w:rPr>
              <w:t>Klimaat en Groene Groei (incl. Klimaatfonds)</w:t>
            </w:r>
          </w:p>
        </w:tc>
        <w:tc>
          <w:tcPr>
            <w:tcW w:w="736" w:type="dxa"/>
            <w:tcMar>
              <w:left w:w="28" w:type="dxa"/>
              <w:right w:w="28" w:type="dxa"/>
            </w:tcMar>
            <w:vAlign w:val="bottom"/>
          </w:tcPr>
          <w:p w:rsidRPr="00FC58B7" w:rsidR="002D4B1D" w:rsidP="00FC58B7" w:rsidRDefault="004C1C78" w14:paraId="6ED0F985" w14:textId="77777777">
            <w:pPr>
              <w:pStyle w:val="p-table"/>
              <w:jc w:val="right"/>
              <w:rPr>
                <w:sz w:val="16"/>
                <w:szCs w:val="16"/>
              </w:rPr>
            </w:pPr>
            <w:r w:rsidRPr="00FC58B7">
              <w:rPr>
                <w:sz w:val="16"/>
                <w:szCs w:val="16"/>
              </w:rPr>
              <w:t>3</w:t>
            </w:r>
          </w:p>
        </w:tc>
        <w:tc>
          <w:tcPr>
            <w:tcW w:w="755" w:type="dxa"/>
            <w:tcMar>
              <w:left w:w="28" w:type="dxa"/>
              <w:right w:w="28" w:type="dxa"/>
            </w:tcMar>
            <w:vAlign w:val="bottom"/>
          </w:tcPr>
          <w:p w:rsidRPr="00FC58B7" w:rsidR="002D4B1D" w:rsidP="00FC58B7" w:rsidRDefault="004C1C78" w14:paraId="6201617E" w14:textId="77777777">
            <w:pPr>
              <w:pStyle w:val="p-table"/>
              <w:jc w:val="right"/>
              <w:rPr>
                <w:sz w:val="16"/>
                <w:szCs w:val="16"/>
              </w:rPr>
            </w:pPr>
            <w:r w:rsidRPr="00FC58B7">
              <w:rPr>
                <w:sz w:val="16"/>
                <w:szCs w:val="16"/>
              </w:rPr>
              <w:t>4</w:t>
            </w:r>
          </w:p>
        </w:tc>
        <w:tc>
          <w:tcPr>
            <w:tcW w:w="746" w:type="dxa"/>
            <w:tcMar>
              <w:left w:w="28" w:type="dxa"/>
              <w:right w:w="28" w:type="dxa"/>
            </w:tcMar>
            <w:vAlign w:val="bottom"/>
          </w:tcPr>
          <w:p w:rsidRPr="00FC58B7" w:rsidR="002D4B1D" w:rsidP="00FC58B7" w:rsidRDefault="004C1C78" w14:paraId="6A061A7A" w14:textId="77777777">
            <w:pPr>
              <w:pStyle w:val="p-table"/>
              <w:jc w:val="right"/>
              <w:rPr>
                <w:sz w:val="16"/>
                <w:szCs w:val="16"/>
              </w:rPr>
            </w:pPr>
            <w:r w:rsidRPr="00FC58B7">
              <w:rPr>
                <w:sz w:val="16"/>
                <w:szCs w:val="16"/>
              </w:rPr>
              <w:t>3</w:t>
            </w:r>
          </w:p>
        </w:tc>
        <w:tc>
          <w:tcPr>
            <w:tcW w:w="727" w:type="dxa"/>
            <w:tcMar>
              <w:left w:w="28" w:type="dxa"/>
              <w:right w:w="28" w:type="dxa"/>
            </w:tcMar>
            <w:vAlign w:val="bottom"/>
          </w:tcPr>
          <w:p w:rsidRPr="00FC58B7" w:rsidR="002D4B1D" w:rsidP="00FC58B7" w:rsidRDefault="004C1C78" w14:paraId="0732B641" w14:textId="77777777">
            <w:pPr>
              <w:pStyle w:val="p-table"/>
              <w:jc w:val="right"/>
              <w:rPr>
                <w:sz w:val="16"/>
                <w:szCs w:val="16"/>
              </w:rPr>
            </w:pPr>
            <w:r w:rsidRPr="00FC58B7">
              <w:rPr>
                <w:sz w:val="16"/>
                <w:szCs w:val="16"/>
              </w:rPr>
              <w:t>5</w:t>
            </w:r>
          </w:p>
        </w:tc>
        <w:tc>
          <w:tcPr>
            <w:tcW w:w="736" w:type="dxa"/>
            <w:tcMar>
              <w:left w:w="28" w:type="dxa"/>
              <w:right w:w="28" w:type="dxa"/>
            </w:tcMar>
            <w:vAlign w:val="bottom"/>
          </w:tcPr>
          <w:p w:rsidRPr="00FC58B7" w:rsidR="002D4B1D" w:rsidP="00FC58B7" w:rsidRDefault="004C1C78" w14:paraId="3F869FB9" w14:textId="77777777">
            <w:pPr>
              <w:pStyle w:val="p-table"/>
              <w:jc w:val="right"/>
              <w:rPr>
                <w:sz w:val="16"/>
                <w:szCs w:val="16"/>
              </w:rPr>
            </w:pPr>
            <w:r w:rsidRPr="00FC58B7">
              <w:rPr>
                <w:sz w:val="16"/>
                <w:szCs w:val="16"/>
              </w:rPr>
              <w:t>5</w:t>
            </w:r>
          </w:p>
        </w:tc>
        <w:tc>
          <w:tcPr>
            <w:tcW w:w="727" w:type="dxa"/>
            <w:tcMar>
              <w:left w:w="28" w:type="dxa"/>
              <w:right w:w="28" w:type="dxa"/>
            </w:tcMar>
            <w:vAlign w:val="bottom"/>
          </w:tcPr>
          <w:p w:rsidRPr="00FC58B7" w:rsidR="002D4B1D" w:rsidP="00FC58B7" w:rsidRDefault="004C1C78" w14:paraId="2AAA5A52" w14:textId="77777777">
            <w:pPr>
              <w:pStyle w:val="p-table"/>
              <w:jc w:val="right"/>
              <w:rPr>
                <w:sz w:val="16"/>
                <w:szCs w:val="16"/>
              </w:rPr>
            </w:pPr>
            <w:r w:rsidRPr="00FC58B7">
              <w:rPr>
                <w:sz w:val="16"/>
                <w:szCs w:val="16"/>
              </w:rPr>
              <w:t>6</w:t>
            </w:r>
          </w:p>
        </w:tc>
        <w:tc>
          <w:tcPr>
            <w:tcW w:w="906" w:type="dxa"/>
            <w:tcMar>
              <w:left w:w="28" w:type="dxa"/>
              <w:right w:w="28" w:type="dxa"/>
            </w:tcMar>
          </w:tcPr>
          <w:p w:rsidRPr="00FC58B7" w:rsidR="002D4B1D" w:rsidP="00FC58B7" w:rsidRDefault="004C1C78" w14:paraId="6457B4A8" w14:textId="77777777">
            <w:pPr>
              <w:pStyle w:val="p-table"/>
              <w:jc w:val="right"/>
              <w:rPr>
                <w:sz w:val="16"/>
                <w:szCs w:val="16"/>
              </w:rPr>
            </w:pPr>
            <w:r w:rsidRPr="00FC58B7">
              <w:rPr>
                <w:sz w:val="16"/>
                <w:szCs w:val="16"/>
              </w:rPr>
              <w:t>4</w:t>
            </w:r>
          </w:p>
        </w:tc>
      </w:tr>
      <w:tr w:rsidR="002D4B1D" w:rsidTr="00FC58B7" w14:paraId="72C8C22B" w14:textId="77777777">
        <w:trPr>
          <w:trHeight w:val="227"/>
        </w:trPr>
        <w:tc>
          <w:tcPr>
            <w:tcW w:w="4361" w:type="dxa"/>
            <w:tcMar>
              <w:right w:w="28" w:type="dxa"/>
            </w:tcMar>
          </w:tcPr>
          <w:p w:rsidRPr="00FC58B7" w:rsidR="002D4B1D" w:rsidRDefault="004C1C78" w14:paraId="769C2564" w14:textId="77777777">
            <w:pPr>
              <w:pStyle w:val="p-table"/>
              <w:rPr>
                <w:sz w:val="16"/>
                <w:szCs w:val="16"/>
              </w:rPr>
            </w:pPr>
            <w:r w:rsidRPr="00FC58B7">
              <w:rPr>
                <w:sz w:val="16"/>
                <w:szCs w:val="16"/>
              </w:rPr>
              <w:t>Volkshuisvesting en Ruimtelijke Ordening</w:t>
            </w:r>
          </w:p>
        </w:tc>
        <w:tc>
          <w:tcPr>
            <w:tcW w:w="736" w:type="dxa"/>
            <w:tcMar>
              <w:left w:w="28" w:type="dxa"/>
              <w:right w:w="28" w:type="dxa"/>
            </w:tcMar>
            <w:vAlign w:val="bottom"/>
          </w:tcPr>
          <w:p w:rsidRPr="00FC58B7" w:rsidR="002D4B1D" w:rsidP="00FC58B7" w:rsidRDefault="004C1C78" w14:paraId="5F535687" w14:textId="77777777">
            <w:pPr>
              <w:pStyle w:val="p-table"/>
              <w:jc w:val="right"/>
              <w:rPr>
                <w:sz w:val="16"/>
                <w:szCs w:val="16"/>
              </w:rPr>
            </w:pPr>
            <w:r w:rsidRPr="00FC58B7">
              <w:rPr>
                <w:sz w:val="16"/>
                <w:szCs w:val="16"/>
              </w:rPr>
              <w:t>9</w:t>
            </w:r>
          </w:p>
        </w:tc>
        <w:tc>
          <w:tcPr>
            <w:tcW w:w="755" w:type="dxa"/>
            <w:tcMar>
              <w:left w:w="28" w:type="dxa"/>
              <w:right w:w="28" w:type="dxa"/>
            </w:tcMar>
            <w:vAlign w:val="bottom"/>
          </w:tcPr>
          <w:p w:rsidRPr="00FC58B7" w:rsidR="002D4B1D" w:rsidP="00FC58B7" w:rsidRDefault="004C1C78" w14:paraId="1B2B53C9" w14:textId="77777777">
            <w:pPr>
              <w:pStyle w:val="p-table"/>
              <w:jc w:val="right"/>
              <w:rPr>
                <w:sz w:val="16"/>
                <w:szCs w:val="16"/>
              </w:rPr>
            </w:pPr>
            <w:r w:rsidRPr="00FC58B7">
              <w:rPr>
                <w:sz w:val="16"/>
                <w:szCs w:val="16"/>
              </w:rPr>
              <w:t>10</w:t>
            </w:r>
          </w:p>
        </w:tc>
        <w:tc>
          <w:tcPr>
            <w:tcW w:w="746" w:type="dxa"/>
            <w:tcMar>
              <w:left w:w="28" w:type="dxa"/>
              <w:right w:w="28" w:type="dxa"/>
            </w:tcMar>
            <w:vAlign w:val="bottom"/>
          </w:tcPr>
          <w:p w:rsidRPr="00FC58B7" w:rsidR="002D4B1D" w:rsidP="00FC58B7" w:rsidRDefault="004C1C78" w14:paraId="6839F838" w14:textId="77777777">
            <w:pPr>
              <w:pStyle w:val="p-table"/>
              <w:jc w:val="right"/>
              <w:rPr>
                <w:sz w:val="16"/>
                <w:szCs w:val="16"/>
              </w:rPr>
            </w:pPr>
            <w:r w:rsidRPr="00FC58B7">
              <w:rPr>
                <w:sz w:val="16"/>
                <w:szCs w:val="16"/>
              </w:rPr>
              <w:t>9</w:t>
            </w:r>
          </w:p>
        </w:tc>
        <w:tc>
          <w:tcPr>
            <w:tcW w:w="727" w:type="dxa"/>
            <w:tcMar>
              <w:left w:w="28" w:type="dxa"/>
              <w:right w:w="28" w:type="dxa"/>
            </w:tcMar>
            <w:vAlign w:val="bottom"/>
          </w:tcPr>
          <w:p w:rsidRPr="00FC58B7" w:rsidR="002D4B1D" w:rsidP="00FC58B7" w:rsidRDefault="004C1C78" w14:paraId="12F47103" w14:textId="77777777">
            <w:pPr>
              <w:pStyle w:val="p-table"/>
              <w:jc w:val="right"/>
              <w:rPr>
                <w:sz w:val="16"/>
                <w:szCs w:val="16"/>
              </w:rPr>
            </w:pPr>
            <w:r w:rsidRPr="00FC58B7">
              <w:rPr>
                <w:sz w:val="16"/>
                <w:szCs w:val="16"/>
              </w:rPr>
              <w:t>9</w:t>
            </w:r>
          </w:p>
        </w:tc>
        <w:tc>
          <w:tcPr>
            <w:tcW w:w="736" w:type="dxa"/>
            <w:tcMar>
              <w:left w:w="28" w:type="dxa"/>
              <w:right w:w="28" w:type="dxa"/>
            </w:tcMar>
            <w:vAlign w:val="bottom"/>
          </w:tcPr>
          <w:p w:rsidRPr="00FC58B7" w:rsidR="002D4B1D" w:rsidP="00FC58B7" w:rsidRDefault="004C1C78" w14:paraId="46A02C73" w14:textId="77777777">
            <w:pPr>
              <w:pStyle w:val="p-table"/>
              <w:jc w:val="right"/>
              <w:rPr>
                <w:sz w:val="16"/>
                <w:szCs w:val="16"/>
              </w:rPr>
            </w:pPr>
            <w:r w:rsidRPr="00FC58B7">
              <w:rPr>
                <w:sz w:val="16"/>
                <w:szCs w:val="16"/>
              </w:rPr>
              <w:t>8</w:t>
            </w:r>
          </w:p>
        </w:tc>
        <w:tc>
          <w:tcPr>
            <w:tcW w:w="727" w:type="dxa"/>
            <w:tcMar>
              <w:left w:w="28" w:type="dxa"/>
              <w:right w:w="28" w:type="dxa"/>
            </w:tcMar>
            <w:vAlign w:val="bottom"/>
          </w:tcPr>
          <w:p w:rsidRPr="00FC58B7" w:rsidR="002D4B1D" w:rsidP="00FC58B7" w:rsidRDefault="004C1C78" w14:paraId="09D5FFA3" w14:textId="77777777">
            <w:pPr>
              <w:pStyle w:val="p-table"/>
              <w:jc w:val="right"/>
              <w:rPr>
                <w:sz w:val="16"/>
                <w:szCs w:val="16"/>
              </w:rPr>
            </w:pPr>
            <w:r w:rsidRPr="00FC58B7">
              <w:rPr>
                <w:sz w:val="16"/>
                <w:szCs w:val="16"/>
              </w:rPr>
              <w:t>8</w:t>
            </w:r>
          </w:p>
        </w:tc>
        <w:tc>
          <w:tcPr>
            <w:tcW w:w="906" w:type="dxa"/>
            <w:tcMar>
              <w:left w:w="28" w:type="dxa"/>
              <w:right w:w="28" w:type="dxa"/>
            </w:tcMar>
          </w:tcPr>
          <w:p w:rsidRPr="00FC58B7" w:rsidR="002D4B1D" w:rsidP="00FC58B7" w:rsidRDefault="004C1C78" w14:paraId="71BCCB1B" w14:textId="77777777">
            <w:pPr>
              <w:pStyle w:val="p-table"/>
              <w:jc w:val="right"/>
              <w:rPr>
                <w:sz w:val="16"/>
                <w:szCs w:val="16"/>
              </w:rPr>
            </w:pPr>
            <w:r w:rsidRPr="00FC58B7">
              <w:rPr>
                <w:sz w:val="16"/>
                <w:szCs w:val="16"/>
              </w:rPr>
              <w:t>0</w:t>
            </w:r>
          </w:p>
        </w:tc>
      </w:tr>
      <w:tr w:rsidR="002D4B1D" w:rsidTr="00FC58B7" w14:paraId="775876EE" w14:textId="77777777">
        <w:trPr>
          <w:trHeight w:val="227"/>
        </w:trPr>
        <w:tc>
          <w:tcPr>
            <w:tcW w:w="4361" w:type="dxa"/>
            <w:tcMar>
              <w:right w:w="28" w:type="dxa"/>
            </w:tcMar>
          </w:tcPr>
          <w:p w:rsidRPr="00FC58B7" w:rsidR="002D4B1D" w:rsidRDefault="004C1C78" w14:paraId="1ACDD31A" w14:textId="77777777">
            <w:pPr>
              <w:pStyle w:val="p-table"/>
              <w:rPr>
                <w:sz w:val="16"/>
                <w:szCs w:val="16"/>
              </w:rPr>
            </w:pPr>
            <w:r w:rsidRPr="00FC58B7">
              <w:rPr>
                <w:sz w:val="16"/>
                <w:szCs w:val="16"/>
              </w:rPr>
              <w:t>Financiën (exclusief Nationale Schuld)</w:t>
            </w:r>
          </w:p>
        </w:tc>
        <w:tc>
          <w:tcPr>
            <w:tcW w:w="736" w:type="dxa"/>
            <w:tcMar>
              <w:left w:w="28" w:type="dxa"/>
              <w:right w:w="28" w:type="dxa"/>
            </w:tcMar>
            <w:vAlign w:val="bottom"/>
          </w:tcPr>
          <w:p w:rsidRPr="00FC58B7" w:rsidR="002D4B1D" w:rsidP="00FC58B7" w:rsidRDefault="004C1C78" w14:paraId="65283A13" w14:textId="77777777">
            <w:pPr>
              <w:pStyle w:val="p-table"/>
              <w:jc w:val="right"/>
              <w:rPr>
                <w:sz w:val="16"/>
                <w:szCs w:val="16"/>
              </w:rPr>
            </w:pPr>
            <w:r w:rsidRPr="00FC58B7">
              <w:rPr>
                <w:sz w:val="16"/>
                <w:szCs w:val="16"/>
              </w:rPr>
              <w:t>13</w:t>
            </w:r>
          </w:p>
        </w:tc>
        <w:tc>
          <w:tcPr>
            <w:tcW w:w="755" w:type="dxa"/>
            <w:tcMar>
              <w:left w:w="28" w:type="dxa"/>
              <w:right w:w="28" w:type="dxa"/>
            </w:tcMar>
            <w:vAlign w:val="bottom"/>
          </w:tcPr>
          <w:p w:rsidRPr="00FC58B7" w:rsidR="002D4B1D" w:rsidP="00FC58B7" w:rsidRDefault="004C1C78" w14:paraId="5348DC7E" w14:textId="77777777">
            <w:pPr>
              <w:pStyle w:val="p-table"/>
              <w:jc w:val="right"/>
              <w:rPr>
                <w:sz w:val="16"/>
                <w:szCs w:val="16"/>
              </w:rPr>
            </w:pPr>
            <w:r w:rsidRPr="00FC58B7">
              <w:rPr>
                <w:sz w:val="16"/>
                <w:szCs w:val="16"/>
              </w:rPr>
              <w:t>8</w:t>
            </w:r>
          </w:p>
        </w:tc>
        <w:tc>
          <w:tcPr>
            <w:tcW w:w="746" w:type="dxa"/>
            <w:tcMar>
              <w:left w:w="28" w:type="dxa"/>
              <w:right w:w="28" w:type="dxa"/>
            </w:tcMar>
            <w:vAlign w:val="bottom"/>
          </w:tcPr>
          <w:p w:rsidRPr="00FC58B7" w:rsidR="002D4B1D" w:rsidP="00FC58B7" w:rsidRDefault="004C1C78" w14:paraId="2D3FB5B3" w14:textId="77777777">
            <w:pPr>
              <w:pStyle w:val="p-table"/>
              <w:jc w:val="right"/>
              <w:rPr>
                <w:sz w:val="16"/>
                <w:szCs w:val="16"/>
              </w:rPr>
            </w:pPr>
            <w:r w:rsidRPr="00FC58B7">
              <w:rPr>
                <w:sz w:val="16"/>
                <w:szCs w:val="16"/>
              </w:rPr>
              <w:t>10</w:t>
            </w:r>
          </w:p>
        </w:tc>
        <w:tc>
          <w:tcPr>
            <w:tcW w:w="727" w:type="dxa"/>
            <w:tcMar>
              <w:left w:w="28" w:type="dxa"/>
              <w:right w:w="28" w:type="dxa"/>
            </w:tcMar>
            <w:vAlign w:val="bottom"/>
          </w:tcPr>
          <w:p w:rsidRPr="00FC58B7" w:rsidR="002D4B1D" w:rsidP="00FC58B7" w:rsidRDefault="004C1C78" w14:paraId="002A6B66" w14:textId="77777777">
            <w:pPr>
              <w:pStyle w:val="p-table"/>
              <w:jc w:val="right"/>
              <w:rPr>
                <w:sz w:val="16"/>
                <w:szCs w:val="16"/>
              </w:rPr>
            </w:pPr>
            <w:r w:rsidRPr="00FC58B7">
              <w:rPr>
                <w:sz w:val="16"/>
                <w:szCs w:val="16"/>
              </w:rPr>
              <w:t>9</w:t>
            </w:r>
          </w:p>
        </w:tc>
        <w:tc>
          <w:tcPr>
            <w:tcW w:w="736" w:type="dxa"/>
            <w:tcMar>
              <w:left w:w="28" w:type="dxa"/>
              <w:right w:w="28" w:type="dxa"/>
            </w:tcMar>
            <w:vAlign w:val="bottom"/>
          </w:tcPr>
          <w:p w:rsidRPr="00FC58B7" w:rsidR="002D4B1D" w:rsidP="00FC58B7" w:rsidRDefault="004C1C78" w14:paraId="7666D396" w14:textId="77777777">
            <w:pPr>
              <w:pStyle w:val="p-table"/>
              <w:jc w:val="right"/>
              <w:rPr>
                <w:sz w:val="16"/>
                <w:szCs w:val="16"/>
              </w:rPr>
            </w:pPr>
            <w:r w:rsidRPr="00FC58B7">
              <w:rPr>
                <w:sz w:val="16"/>
                <w:szCs w:val="16"/>
              </w:rPr>
              <w:t>6</w:t>
            </w:r>
          </w:p>
        </w:tc>
        <w:tc>
          <w:tcPr>
            <w:tcW w:w="727" w:type="dxa"/>
            <w:tcMar>
              <w:left w:w="28" w:type="dxa"/>
              <w:right w:w="28" w:type="dxa"/>
            </w:tcMar>
            <w:vAlign w:val="bottom"/>
          </w:tcPr>
          <w:p w:rsidRPr="00FC58B7" w:rsidR="002D4B1D" w:rsidP="00FC58B7" w:rsidRDefault="004C1C78" w14:paraId="61D00FC9" w14:textId="77777777">
            <w:pPr>
              <w:pStyle w:val="p-table"/>
              <w:jc w:val="right"/>
              <w:rPr>
                <w:sz w:val="16"/>
                <w:szCs w:val="16"/>
              </w:rPr>
            </w:pPr>
            <w:r w:rsidRPr="00FC58B7">
              <w:rPr>
                <w:sz w:val="16"/>
                <w:szCs w:val="16"/>
              </w:rPr>
              <w:t>6</w:t>
            </w:r>
          </w:p>
        </w:tc>
        <w:tc>
          <w:tcPr>
            <w:tcW w:w="906" w:type="dxa"/>
            <w:tcMar>
              <w:left w:w="28" w:type="dxa"/>
              <w:right w:w="28" w:type="dxa"/>
            </w:tcMar>
          </w:tcPr>
          <w:p w:rsidRPr="00FC58B7" w:rsidR="002D4B1D" w:rsidP="00FC58B7" w:rsidRDefault="004C1C78" w14:paraId="05FA88A3" w14:textId="77777777">
            <w:pPr>
              <w:pStyle w:val="p-table"/>
              <w:jc w:val="right"/>
              <w:rPr>
                <w:sz w:val="16"/>
                <w:szCs w:val="16"/>
              </w:rPr>
            </w:pPr>
            <w:r w:rsidRPr="00FC58B7">
              <w:rPr>
                <w:sz w:val="16"/>
                <w:szCs w:val="16"/>
              </w:rPr>
              <w:t>‒</w:t>
            </w:r>
            <w:r w:rsidRPr="00FC58B7">
              <w:rPr>
                <w:sz w:val="16"/>
                <w:szCs w:val="16"/>
              </w:rPr>
              <w:t xml:space="preserve"> 7</w:t>
            </w:r>
          </w:p>
        </w:tc>
      </w:tr>
      <w:tr w:rsidR="002D4B1D" w:rsidTr="00FC58B7" w14:paraId="0AA799CA" w14:textId="77777777">
        <w:trPr>
          <w:trHeight w:val="227"/>
        </w:trPr>
        <w:tc>
          <w:tcPr>
            <w:tcW w:w="4361" w:type="dxa"/>
            <w:tcMar>
              <w:right w:w="28" w:type="dxa"/>
            </w:tcMar>
          </w:tcPr>
          <w:p w:rsidRPr="00FC58B7" w:rsidR="002D4B1D" w:rsidRDefault="004C1C78" w14:paraId="17D77EA0" w14:textId="77777777">
            <w:pPr>
              <w:pStyle w:val="p-table"/>
              <w:rPr>
                <w:sz w:val="16"/>
                <w:szCs w:val="16"/>
              </w:rPr>
            </w:pPr>
            <w:r w:rsidRPr="00FC58B7">
              <w:rPr>
                <w:sz w:val="16"/>
                <w:szCs w:val="16"/>
              </w:rPr>
              <w:t xml:space="preserve">Economische Zaken (inclusief Nationaal </w:t>
            </w:r>
            <w:r w:rsidRPr="00FC58B7">
              <w:rPr>
                <w:sz w:val="16"/>
                <w:szCs w:val="16"/>
              </w:rPr>
              <w:t>Groeifonds)</w:t>
            </w:r>
          </w:p>
        </w:tc>
        <w:tc>
          <w:tcPr>
            <w:tcW w:w="736" w:type="dxa"/>
            <w:tcMar>
              <w:left w:w="28" w:type="dxa"/>
              <w:right w:w="28" w:type="dxa"/>
            </w:tcMar>
            <w:vAlign w:val="bottom"/>
          </w:tcPr>
          <w:p w:rsidRPr="00FC58B7" w:rsidR="002D4B1D" w:rsidP="00FC58B7" w:rsidRDefault="004C1C78" w14:paraId="412184D6" w14:textId="77777777">
            <w:pPr>
              <w:pStyle w:val="p-table"/>
              <w:jc w:val="right"/>
              <w:rPr>
                <w:sz w:val="16"/>
                <w:szCs w:val="16"/>
              </w:rPr>
            </w:pPr>
            <w:r w:rsidRPr="00FC58B7">
              <w:rPr>
                <w:sz w:val="16"/>
                <w:szCs w:val="16"/>
              </w:rPr>
              <w:t>3</w:t>
            </w:r>
          </w:p>
        </w:tc>
        <w:tc>
          <w:tcPr>
            <w:tcW w:w="755" w:type="dxa"/>
            <w:tcMar>
              <w:left w:w="28" w:type="dxa"/>
              <w:right w:w="28" w:type="dxa"/>
            </w:tcMar>
            <w:vAlign w:val="bottom"/>
          </w:tcPr>
          <w:p w:rsidRPr="00FC58B7" w:rsidR="002D4B1D" w:rsidP="00FC58B7" w:rsidRDefault="004C1C78" w14:paraId="3DF1CEDF" w14:textId="77777777">
            <w:pPr>
              <w:pStyle w:val="p-table"/>
              <w:jc w:val="right"/>
              <w:rPr>
                <w:sz w:val="16"/>
                <w:szCs w:val="16"/>
              </w:rPr>
            </w:pPr>
            <w:r w:rsidRPr="00FC58B7">
              <w:rPr>
                <w:sz w:val="16"/>
                <w:szCs w:val="16"/>
              </w:rPr>
              <w:t>3</w:t>
            </w:r>
          </w:p>
        </w:tc>
        <w:tc>
          <w:tcPr>
            <w:tcW w:w="746" w:type="dxa"/>
            <w:tcMar>
              <w:left w:w="28" w:type="dxa"/>
              <w:right w:w="28" w:type="dxa"/>
            </w:tcMar>
            <w:vAlign w:val="bottom"/>
          </w:tcPr>
          <w:p w:rsidRPr="00FC58B7" w:rsidR="002D4B1D" w:rsidP="00FC58B7" w:rsidRDefault="004C1C78" w14:paraId="009A25A5" w14:textId="77777777">
            <w:pPr>
              <w:pStyle w:val="p-table"/>
              <w:jc w:val="right"/>
              <w:rPr>
                <w:sz w:val="16"/>
                <w:szCs w:val="16"/>
              </w:rPr>
            </w:pPr>
            <w:r w:rsidRPr="00FC58B7">
              <w:rPr>
                <w:sz w:val="16"/>
                <w:szCs w:val="16"/>
              </w:rPr>
              <w:t>3</w:t>
            </w:r>
          </w:p>
        </w:tc>
        <w:tc>
          <w:tcPr>
            <w:tcW w:w="727" w:type="dxa"/>
            <w:tcMar>
              <w:left w:w="28" w:type="dxa"/>
              <w:right w:w="28" w:type="dxa"/>
            </w:tcMar>
            <w:vAlign w:val="bottom"/>
          </w:tcPr>
          <w:p w:rsidRPr="00FC58B7" w:rsidR="002D4B1D" w:rsidP="00FC58B7" w:rsidRDefault="004C1C78" w14:paraId="34A2DC3F" w14:textId="77777777">
            <w:pPr>
              <w:pStyle w:val="p-table"/>
              <w:jc w:val="right"/>
              <w:rPr>
                <w:sz w:val="16"/>
                <w:szCs w:val="16"/>
              </w:rPr>
            </w:pPr>
            <w:r w:rsidRPr="00FC58B7">
              <w:rPr>
                <w:sz w:val="16"/>
                <w:szCs w:val="16"/>
              </w:rPr>
              <w:t>4</w:t>
            </w:r>
          </w:p>
        </w:tc>
        <w:tc>
          <w:tcPr>
            <w:tcW w:w="736" w:type="dxa"/>
            <w:tcMar>
              <w:left w:w="28" w:type="dxa"/>
              <w:right w:w="28" w:type="dxa"/>
            </w:tcMar>
            <w:vAlign w:val="bottom"/>
          </w:tcPr>
          <w:p w:rsidRPr="00FC58B7" w:rsidR="002D4B1D" w:rsidP="00FC58B7" w:rsidRDefault="004C1C78" w14:paraId="66E8244B" w14:textId="77777777">
            <w:pPr>
              <w:pStyle w:val="p-table"/>
              <w:jc w:val="right"/>
              <w:rPr>
                <w:sz w:val="16"/>
                <w:szCs w:val="16"/>
              </w:rPr>
            </w:pPr>
            <w:r w:rsidRPr="00FC58B7">
              <w:rPr>
                <w:sz w:val="16"/>
                <w:szCs w:val="16"/>
              </w:rPr>
              <w:t>2</w:t>
            </w:r>
          </w:p>
        </w:tc>
        <w:tc>
          <w:tcPr>
            <w:tcW w:w="727" w:type="dxa"/>
            <w:tcMar>
              <w:left w:w="28" w:type="dxa"/>
              <w:right w:w="28" w:type="dxa"/>
            </w:tcMar>
            <w:vAlign w:val="bottom"/>
          </w:tcPr>
          <w:p w:rsidRPr="00FC58B7" w:rsidR="002D4B1D" w:rsidP="00FC58B7" w:rsidRDefault="004C1C78" w14:paraId="72C53A8E" w14:textId="77777777">
            <w:pPr>
              <w:pStyle w:val="p-table"/>
              <w:jc w:val="right"/>
              <w:rPr>
                <w:sz w:val="16"/>
                <w:szCs w:val="16"/>
              </w:rPr>
            </w:pPr>
            <w:r w:rsidRPr="00FC58B7">
              <w:rPr>
                <w:sz w:val="16"/>
                <w:szCs w:val="16"/>
              </w:rPr>
              <w:t>3</w:t>
            </w:r>
          </w:p>
        </w:tc>
        <w:tc>
          <w:tcPr>
            <w:tcW w:w="906" w:type="dxa"/>
            <w:tcMar>
              <w:left w:w="28" w:type="dxa"/>
              <w:right w:w="28" w:type="dxa"/>
            </w:tcMar>
          </w:tcPr>
          <w:p w:rsidRPr="00FC58B7" w:rsidR="002D4B1D" w:rsidP="00FC58B7" w:rsidRDefault="004C1C78" w14:paraId="136451ED" w14:textId="77777777">
            <w:pPr>
              <w:pStyle w:val="p-table"/>
              <w:jc w:val="right"/>
              <w:rPr>
                <w:sz w:val="16"/>
                <w:szCs w:val="16"/>
              </w:rPr>
            </w:pPr>
            <w:r w:rsidRPr="00FC58B7">
              <w:rPr>
                <w:sz w:val="16"/>
                <w:szCs w:val="16"/>
              </w:rPr>
              <w:t>0</w:t>
            </w:r>
          </w:p>
        </w:tc>
      </w:tr>
      <w:tr w:rsidR="002D4B1D" w:rsidTr="00FC58B7" w14:paraId="7B9EF3FE" w14:textId="77777777">
        <w:trPr>
          <w:trHeight w:val="227"/>
        </w:trPr>
        <w:tc>
          <w:tcPr>
            <w:tcW w:w="4361" w:type="dxa"/>
            <w:tcMar>
              <w:right w:w="28" w:type="dxa"/>
            </w:tcMar>
          </w:tcPr>
          <w:p w:rsidRPr="00FC58B7" w:rsidR="002D4B1D" w:rsidRDefault="004C1C78" w14:paraId="5AC37FB2" w14:textId="77777777">
            <w:pPr>
              <w:pStyle w:val="p-table"/>
              <w:rPr>
                <w:sz w:val="16"/>
                <w:szCs w:val="16"/>
              </w:rPr>
            </w:pPr>
            <w:r w:rsidRPr="00FC58B7">
              <w:rPr>
                <w:sz w:val="16"/>
                <w:szCs w:val="16"/>
              </w:rPr>
              <w:t>Landbouw, Visserij, Voedselzekerheid en Natuur</w:t>
            </w:r>
          </w:p>
        </w:tc>
        <w:tc>
          <w:tcPr>
            <w:tcW w:w="736" w:type="dxa"/>
            <w:tcMar>
              <w:left w:w="28" w:type="dxa"/>
              <w:right w:w="28" w:type="dxa"/>
            </w:tcMar>
            <w:vAlign w:val="bottom"/>
          </w:tcPr>
          <w:p w:rsidRPr="00FC58B7" w:rsidR="002D4B1D" w:rsidP="00FC58B7" w:rsidRDefault="004C1C78" w14:paraId="1906BB0A" w14:textId="77777777">
            <w:pPr>
              <w:pStyle w:val="p-table"/>
              <w:jc w:val="right"/>
              <w:rPr>
                <w:sz w:val="16"/>
                <w:szCs w:val="16"/>
              </w:rPr>
            </w:pPr>
            <w:r w:rsidRPr="00FC58B7">
              <w:rPr>
                <w:sz w:val="16"/>
                <w:szCs w:val="16"/>
              </w:rPr>
              <w:t>5</w:t>
            </w:r>
          </w:p>
        </w:tc>
        <w:tc>
          <w:tcPr>
            <w:tcW w:w="755" w:type="dxa"/>
            <w:tcMar>
              <w:left w:w="28" w:type="dxa"/>
              <w:right w:w="28" w:type="dxa"/>
            </w:tcMar>
            <w:vAlign w:val="bottom"/>
          </w:tcPr>
          <w:p w:rsidRPr="00FC58B7" w:rsidR="002D4B1D" w:rsidP="00FC58B7" w:rsidRDefault="004C1C78" w14:paraId="32422D46" w14:textId="77777777">
            <w:pPr>
              <w:pStyle w:val="p-table"/>
              <w:jc w:val="right"/>
              <w:rPr>
                <w:sz w:val="16"/>
                <w:szCs w:val="16"/>
              </w:rPr>
            </w:pPr>
            <w:r w:rsidRPr="00FC58B7">
              <w:rPr>
                <w:sz w:val="16"/>
                <w:szCs w:val="16"/>
              </w:rPr>
              <w:t>4</w:t>
            </w:r>
          </w:p>
        </w:tc>
        <w:tc>
          <w:tcPr>
            <w:tcW w:w="746" w:type="dxa"/>
            <w:tcMar>
              <w:left w:w="28" w:type="dxa"/>
              <w:right w:w="28" w:type="dxa"/>
            </w:tcMar>
            <w:vAlign w:val="bottom"/>
          </w:tcPr>
          <w:p w:rsidRPr="00FC58B7" w:rsidR="002D4B1D" w:rsidP="00FC58B7" w:rsidRDefault="004C1C78" w14:paraId="2FCFAA93" w14:textId="77777777">
            <w:pPr>
              <w:pStyle w:val="p-table"/>
              <w:jc w:val="right"/>
              <w:rPr>
                <w:sz w:val="16"/>
                <w:szCs w:val="16"/>
              </w:rPr>
            </w:pPr>
            <w:r w:rsidRPr="00FC58B7">
              <w:rPr>
                <w:sz w:val="16"/>
                <w:szCs w:val="16"/>
              </w:rPr>
              <w:t>4</w:t>
            </w:r>
          </w:p>
        </w:tc>
        <w:tc>
          <w:tcPr>
            <w:tcW w:w="727" w:type="dxa"/>
            <w:tcMar>
              <w:left w:w="28" w:type="dxa"/>
              <w:right w:w="28" w:type="dxa"/>
            </w:tcMar>
            <w:vAlign w:val="bottom"/>
          </w:tcPr>
          <w:p w:rsidRPr="00FC58B7" w:rsidR="002D4B1D" w:rsidP="00FC58B7" w:rsidRDefault="004C1C78" w14:paraId="4CCFA291" w14:textId="77777777">
            <w:pPr>
              <w:pStyle w:val="p-table"/>
              <w:jc w:val="right"/>
              <w:rPr>
                <w:sz w:val="16"/>
                <w:szCs w:val="16"/>
              </w:rPr>
            </w:pPr>
            <w:r w:rsidRPr="00FC58B7">
              <w:rPr>
                <w:sz w:val="16"/>
                <w:szCs w:val="16"/>
              </w:rPr>
              <w:t>3</w:t>
            </w:r>
          </w:p>
        </w:tc>
        <w:tc>
          <w:tcPr>
            <w:tcW w:w="736" w:type="dxa"/>
            <w:tcMar>
              <w:left w:w="28" w:type="dxa"/>
              <w:right w:w="28" w:type="dxa"/>
            </w:tcMar>
            <w:vAlign w:val="bottom"/>
          </w:tcPr>
          <w:p w:rsidRPr="00FC58B7" w:rsidR="002D4B1D" w:rsidP="00FC58B7" w:rsidRDefault="004C1C78" w14:paraId="549C745C" w14:textId="77777777">
            <w:pPr>
              <w:pStyle w:val="p-table"/>
              <w:jc w:val="right"/>
              <w:rPr>
                <w:sz w:val="16"/>
                <w:szCs w:val="16"/>
              </w:rPr>
            </w:pPr>
            <w:r w:rsidRPr="00FC58B7">
              <w:rPr>
                <w:sz w:val="16"/>
                <w:szCs w:val="16"/>
              </w:rPr>
              <w:t>4</w:t>
            </w:r>
          </w:p>
        </w:tc>
        <w:tc>
          <w:tcPr>
            <w:tcW w:w="727" w:type="dxa"/>
            <w:tcMar>
              <w:left w:w="28" w:type="dxa"/>
              <w:right w:w="28" w:type="dxa"/>
            </w:tcMar>
            <w:vAlign w:val="bottom"/>
          </w:tcPr>
          <w:p w:rsidRPr="00FC58B7" w:rsidR="002D4B1D" w:rsidP="00FC58B7" w:rsidRDefault="004C1C78" w14:paraId="1128C58A" w14:textId="77777777">
            <w:pPr>
              <w:pStyle w:val="p-table"/>
              <w:jc w:val="right"/>
              <w:rPr>
                <w:sz w:val="16"/>
                <w:szCs w:val="16"/>
              </w:rPr>
            </w:pPr>
            <w:r w:rsidRPr="00FC58B7">
              <w:rPr>
                <w:sz w:val="16"/>
                <w:szCs w:val="16"/>
              </w:rPr>
              <w:t>4</w:t>
            </w:r>
          </w:p>
        </w:tc>
        <w:tc>
          <w:tcPr>
            <w:tcW w:w="906" w:type="dxa"/>
            <w:tcMar>
              <w:left w:w="28" w:type="dxa"/>
              <w:right w:w="28" w:type="dxa"/>
            </w:tcMar>
          </w:tcPr>
          <w:p w:rsidRPr="00FC58B7" w:rsidR="002D4B1D" w:rsidP="00FC58B7" w:rsidRDefault="004C1C78" w14:paraId="642F09FC" w14:textId="77777777">
            <w:pPr>
              <w:pStyle w:val="p-table"/>
              <w:jc w:val="right"/>
              <w:rPr>
                <w:sz w:val="16"/>
                <w:szCs w:val="16"/>
              </w:rPr>
            </w:pPr>
            <w:r w:rsidRPr="00FC58B7">
              <w:rPr>
                <w:sz w:val="16"/>
                <w:szCs w:val="16"/>
              </w:rPr>
              <w:t>‒</w:t>
            </w:r>
            <w:r w:rsidRPr="00FC58B7">
              <w:rPr>
                <w:sz w:val="16"/>
                <w:szCs w:val="16"/>
              </w:rPr>
              <w:t xml:space="preserve"> 1</w:t>
            </w:r>
          </w:p>
        </w:tc>
      </w:tr>
      <w:tr w:rsidR="002D4B1D" w14:paraId="14B9718E" w14:textId="77777777">
        <w:tc>
          <w:tcPr>
            <w:tcW w:w="4361" w:type="dxa"/>
            <w:tcMar>
              <w:right w:w="28" w:type="dxa"/>
            </w:tcMar>
          </w:tcPr>
          <w:p w:rsidRPr="00FC58B7" w:rsidR="002D4B1D" w:rsidRDefault="004C1C78" w14:paraId="1C03433F" w14:textId="77777777">
            <w:pPr>
              <w:pStyle w:val="p-table"/>
              <w:rPr>
                <w:sz w:val="16"/>
                <w:szCs w:val="16"/>
              </w:rPr>
            </w:pPr>
            <w:r w:rsidRPr="00FC58B7">
              <w:rPr>
                <w:sz w:val="16"/>
                <w:szCs w:val="16"/>
              </w:rPr>
              <w:t>Binnenlandse Zaken en Koninkrijksrelaties (incl. BES-fonds en Hoge Colleges van Staat)</w:t>
            </w:r>
          </w:p>
        </w:tc>
        <w:tc>
          <w:tcPr>
            <w:tcW w:w="736" w:type="dxa"/>
            <w:tcMar>
              <w:left w:w="28" w:type="dxa"/>
              <w:right w:w="28" w:type="dxa"/>
            </w:tcMar>
            <w:vAlign w:val="bottom"/>
          </w:tcPr>
          <w:p w:rsidRPr="00FC58B7" w:rsidR="002D4B1D" w:rsidP="00FC58B7" w:rsidRDefault="004C1C78" w14:paraId="443797FC" w14:textId="77777777">
            <w:pPr>
              <w:pStyle w:val="p-table"/>
              <w:jc w:val="right"/>
              <w:rPr>
                <w:sz w:val="16"/>
                <w:szCs w:val="16"/>
              </w:rPr>
            </w:pPr>
            <w:r w:rsidRPr="00FC58B7">
              <w:rPr>
                <w:sz w:val="16"/>
                <w:szCs w:val="16"/>
              </w:rPr>
              <w:t>4</w:t>
            </w:r>
          </w:p>
        </w:tc>
        <w:tc>
          <w:tcPr>
            <w:tcW w:w="755" w:type="dxa"/>
            <w:tcMar>
              <w:left w:w="28" w:type="dxa"/>
              <w:right w:w="28" w:type="dxa"/>
            </w:tcMar>
            <w:vAlign w:val="bottom"/>
          </w:tcPr>
          <w:p w:rsidRPr="00FC58B7" w:rsidR="002D4B1D" w:rsidP="00FC58B7" w:rsidRDefault="004C1C78" w14:paraId="23CE7F0E" w14:textId="77777777">
            <w:pPr>
              <w:pStyle w:val="p-table"/>
              <w:jc w:val="right"/>
              <w:rPr>
                <w:sz w:val="16"/>
                <w:szCs w:val="16"/>
              </w:rPr>
            </w:pPr>
            <w:r w:rsidRPr="00FC58B7">
              <w:rPr>
                <w:sz w:val="16"/>
                <w:szCs w:val="16"/>
              </w:rPr>
              <w:t>4</w:t>
            </w:r>
          </w:p>
        </w:tc>
        <w:tc>
          <w:tcPr>
            <w:tcW w:w="746" w:type="dxa"/>
            <w:tcMar>
              <w:left w:w="28" w:type="dxa"/>
              <w:right w:w="28" w:type="dxa"/>
            </w:tcMar>
            <w:vAlign w:val="bottom"/>
          </w:tcPr>
          <w:p w:rsidRPr="00FC58B7" w:rsidR="002D4B1D" w:rsidP="00FC58B7" w:rsidRDefault="004C1C78" w14:paraId="43ED1420" w14:textId="77777777">
            <w:pPr>
              <w:pStyle w:val="p-table"/>
              <w:jc w:val="right"/>
              <w:rPr>
                <w:sz w:val="16"/>
                <w:szCs w:val="16"/>
              </w:rPr>
            </w:pPr>
            <w:r w:rsidRPr="00FC58B7">
              <w:rPr>
                <w:sz w:val="16"/>
                <w:szCs w:val="16"/>
              </w:rPr>
              <w:t>4</w:t>
            </w:r>
          </w:p>
        </w:tc>
        <w:tc>
          <w:tcPr>
            <w:tcW w:w="727" w:type="dxa"/>
            <w:tcMar>
              <w:left w:w="28" w:type="dxa"/>
              <w:right w:w="28" w:type="dxa"/>
            </w:tcMar>
            <w:vAlign w:val="bottom"/>
          </w:tcPr>
          <w:p w:rsidRPr="00FC58B7" w:rsidR="002D4B1D" w:rsidP="00FC58B7" w:rsidRDefault="004C1C78" w14:paraId="7929F9DF" w14:textId="77777777">
            <w:pPr>
              <w:pStyle w:val="p-table"/>
              <w:jc w:val="right"/>
              <w:rPr>
                <w:sz w:val="16"/>
                <w:szCs w:val="16"/>
              </w:rPr>
            </w:pPr>
            <w:r w:rsidRPr="00FC58B7">
              <w:rPr>
                <w:sz w:val="16"/>
                <w:szCs w:val="16"/>
              </w:rPr>
              <w:t>3</w:t>
            </w:r>
          </w:p>
        </w:tc>
        <w:tc>
          <w:tcPr>
            <w:tcW w:w="736" w:type="dxa"/>
            <w:tcMar>
              <w:left w:w="28" w:type="dxa"/>
              <w:right w:w="28" w:type="dxa"/>
            </w:tcMar>
            <w:vAlign w:val="bottom"/>
          </w:tcPr>
          <w:p w:rsidRPr="00FC58B7" w:rsidR="002D4B1D" w:rsidP="00FC58B7" w:rsidRDefault="004C1C78" w14:paraId="5A63CF94" w14:textId="77777777">
            <w:pPr>
              <w:pStyle w:val="p-table"/>
              <w:jc w:val="right"/>
              <w:rPr>
                <w:sz w:val="16"/>
                <w:szCs w:val="16"/>
              </w:rPr>
            </w:pPr>
            <w:r w:rsidRPr="00FC58B7">
              <w:rPr>
                <w:sz w:val="16"/>
                <w:szCs w:val="16"/>
              </w:rPr>
              <w:t>3</w:t>
            </w:r>
          </w:p>
        </w:tc>
        <w:tc>
          <w:tcPr>
            <w:tcW w:w="727" w:type="dxa"/>
            <w:tcMar>
              <w:left w:w="28" w:type="dxa"/>
              <w:right w:w="28" w:type="dxa"/>
            </w:tcMar>
            <w:vAlign w:val="bottom"/>
          </w:tcPr>
          <w:p w:rsidRPr="00FC58B7" w:rsidR="002D4B1D" w:rsidP="00FC58B7" w:rsidRDefault="004C1C78" w14:paraId="421F4C70" w14:textId="77777777">
            <w:pPr>
              <w:pStyle w:val="p-table"/>
              <w:jc w:val="right"/>
              <w:rPr>
                <w:sz w:val="16"/>
                <w:szCs w:val="16"/>
              </w:rPr>
            </w:pPr>
            <w:r w:rsidRPr="00FC58B7">
              <w:rPr>
                <w:sz w:val="16"/>
                <w:szCs w:val="16"/>
              </w:rPr>
              <w:t>3</w:t>
            </w:r>
          </w:p>
        </w:tc>
        <w:tc>
          <w:tcPr>
            <w:tcW w:w="906" w:type="dxa"/>
            <w:tcMar>
              <w:left w:w="28" w:type="dxa"/>
              <w:right w:w="28" w:type="dxa"/>
            </w:tcMar>
          </w:tcPr>
          <w:p w:rsidR="00FC58B7" w:rsidP="00FC58B7" w:rsidRDefault="00FC58B7" w14:paraId="0E10AC78" w14:textId="77777777">
            <w:pPr>
              <w:pStyle w:val="p-table"/>
              <w:jc w:val="right"/>
              <w:rPr>
                <w:sz w:val="16"/>
                <w:szCs w:val="16"/>
              </w:rPr>
            </w:pPr>
          </w:p>
          <w:p w:rsidRPr="00FC58B7" w:rsidR="002D4B1D" w:rsidP="00FC58B7" w:rsidRDefault="004C1C78" w14:paraId="45C43F33" w14:textId="773D847D">
            <w:pPr>
              <w:pStyle w:val="p-table"/>
              <w:jc w:val="right"/>
              <w:rPr>
                <w:sz w:val="16"/>
                <w:szCs w:val="16"/>
              </w:rPr>
            </w:pPr>
            <w:r w:rsidRPr="00FC58B7">
              <w:rPr>
                <w:sz w:val="16"/>
                <w:szCs w:val="16"/>
              </w:rPr>
              <w:t>‒</w:t>
            </w:r>
            <w:r w:rsidRPr="00FC58B7">
              <w:rPr>
                <w:sz w:val="16"/>
                <w:szCs w:val="16"/>
              </w:rPr>
              <w:t xml:space="preserve"> 2</w:t>
            </w:r>
          </w:p>
        </w:tc>
      </w:tr>
      <w:tr w:rsidR="002D4B1D" w:rsidTr="00FC58B7" w14:paraId="37F56483" w14:textId="77777777">
        <w:trPr>
          <w:trHeight w:val="227"/>
        </w:trPr>
        <w:tc>
          <w:tcPr>
            <w:tcW w:w="4361" w:type="dxa"/>
            <w:tcMar>
              <w:right w:w="28" w:type="dxa"/>
            </w:tcMar>
          </w:tcPr>
          <w:p w:rsidRPr="00FC58B7" w:rsidR="002D4B1D" w:rsidRDefault="004C1C78" w14:paraId="294608E3" w14:textId="77777777">
            <w:pPr>
              <w:pStyle w:val="p-table"/>
              <w:rPr>
                <w:sz w:val="16"/>
                <w:szCs w:val="16"/>
              </w:rPr>
            </w:pPr>
            <w:r w:rsidRPr="00FC58B7">
              <w:rPr>
                <w:sz w:val="16"/>
                <w:szCs w:val="16"/>
              </w:rPr>
              <w:t>Asiel en Migratie</w:t>
            </w:r>
          </w:p>
        </w:tc>
        <w:tc>
          <w:tcPr>
            <w:tcW w:w="736" w:type="dxa"/>
            <w:tcMar>
              <w:left w:w="28" w:type="dxa"/>
              <w:right w:w="28" w:type="dxa"/>
            </w:tcMar>
            <w:vAlign w:val="bottom"/>
          </w:tcPr>
          <w:p w:rsidRPr="00FC58B7" w:rsidR="002D4B1D" w:rsidP="00FC58B7" w:rsidRDefault="004C1C78" w14:paraId="7ECFBE0F" w14:textId="77777777">
            <w:pPr>
              <w:pStyle w:val="p-table"/>
              <w:jc w:val="right"/>
              <w:rPr>
                <w:sz w:val="16"/>
                <w:szCs w:val="16"/>
              </w:rPr>
            </w:pPr>
            <w:r w:rsidRPr="00FC58B7">
              <w:rPr>
                <w:sz w:val="16"/>
                <w:szCs w:val="16"/>
              </w:rPr>
              <w:t>6</w:t>
            </w:r>
          </w:p>
        </w:tc>
        <w:tc>
          <w:tcPr>
            <w:tcW w:w="755" w:type="dxa"/>
            <w:tcMar>
              <w:left w:w="28" w:type="dxa"/>
              <w:right w:w="28" w:type="dxa"/>
            </w:tcMar>
            <w:vAlign w:val="bottom"/>
          </w:tcPr>
          <w:p w:rsidRPr="00FC58B7" w:rsidR="002D4B1D" w:rsidP="00FC58B7" w:rsidRDefault="004C1C78" w14:paraId="02BB3E3D" w14:textId="77777777">
            <w:pPr>
              <w:pStyle w:val="p-table"/>
              <w:jc w:val="right"/>
              <w:rPr>
                <w:sz w:val="16"/>
                <w:szCs w:val="16"/>
              </w:rPr>
            </w:pPr>
            <w:r w:rsidRPr="00FC58B7">
              <w:rPr>
                <w:sz w:val="16"/>
                <w:szCs w:val="16"/>
              </w:rPr>
              <w:t>6</w:t>
            </w:r>
          </w:p>
        </w:tc>
        <w:tc>
          <w:tcPr>
            <w:tcW w:w="746" w:type="dxa"/>
            <w:tcMar>
              <w:left w:w="28" w:type="dxa"/>
              <w:right w:w="28" w:type="dxa"/>
            </w:tcMar>
            <w:vAlign w:val="bottom"/>
          </w:tcPr>
          <w:p w:rsidRPr="00FC58B7" w:rsidR="002D4B1D" w:rsidP="00FC58B7" w:rsidRDefault="004C1C78" w14:paraId="644F5624" w14:textId="77777777">
            <w:pPr>
              <w:pStyle w:val="p-table"/>
              <w:jc w:val="right"/>
              <w:rPr>
                <w:sz w:val="16"/>
                <w:szCs w:val="16"/>
              </w:rPr>
            </w:pPr>
            <w:r w:rsidRPr="00FC58B7">
              <w:rPr>
                <w:sz w:val="16"/>
                <w:szCs w:val="16"/>
              </w:rPr>
              <w:t>2</w:t>
            </w:r>
          </w:p>
        </w:tc>
        <w:tc>
          <w:tcPr>
            <w:tcW w:w="727" w:type="dxa"/>
            <w:tcMar>
              <w:left w:w="28" w:type="dxa"/>
              <w:right w:w="28" w:type="dxa"/>
            </w:tcMar>
            <w:vAlign w:val="bottom"/>
          </w:tcPr>
          <w:p w:rsidRPr="00FC58B7" w:rsidR="002D4B1D" w:rsidP="00FC58B7" w:rsidRDefault="004C1C78" w14:paraId="52A894D2" w14:textId="77777777">
            <w:pPr>
              <w:pStyle w:val="p-table"/>
              <w:jc w:val="right"/>
              <w:rPr>
                <w:sz w:val="16"/>
                <w:szCs w:val="16"/>
              </w:rPr>
            </w:pPr>
            <w:r w:rsidRPr="00FC58B7">
              <w:rPr>
                <w:sz w:val="16"/>
                <w:szCs w:val="16"/>
              </w:rPr>
              <w:t>2</w:t>
            </w:r>
          </w:p>
        </w:tc>
        <w:tc>
          <w:tcPr>
            <w:tcW w:w="736" w:type="dxa"/>
            <w:tcMar>
              <w:left w:w="28" w:type="dxa"/>
              <w:right w:w="28" w:type="dxa"/>
            </w:tcMar>
            <w:vAlign w:val="bottom"/>
          </w:tcPr>
          <w:p w:rsidRPr="00FC58B7" w:rsidR="002D4B1D" w:rsidP="00FC58B7" w:rsidRDefault="004C1C78" w14:paraId="286222CB" w14:textId="77777777">
            <w:pPr>
              <w:pStyle w:val="p-table"/>
              <w:jc w:val="right"/>
              <w:rPr>
                <w:sz w:val="16"/>
                <w:szCs w:val="16"/>
              </w:rPr>
            </w:pPr>
            <w:r w:rsidRPr="00FC58B7">
              <w:rPr>
                <w:sz w:val="16"/>
                <w:szCs w:val="16"/>
              </w:rPr>
              <w:t>2</w:t>
            </w:r>
          </w:p>
        </w:tc>
        <w:tc>
          <w:tcPr>
            <w:tcW w:w="727" w:type="dxa"/>
            <w:tcMar>
              <w:left w:w="28" w:type="dxa"/>
              <w:right w:w="28" w:type="dxa"/>
            </w:tcMar>
            <w:vAlign w:val="bottom"/>
          </w:tcPr>
          <w:p w:rsidRPr="00FC58B7" w:rsidR="002D4B1D" w:rsidP="00FC58B7" w:rsidRDefault="004C1C78" w14:paraId="57DD8BCE" w14:textId="77777777">
            <w:pPr>
              <w:pStyle w:val="p-table"/>
              <w:jc w:val="right"/>
              <w:rPr>
                <w:sz w:val="16"/>
                <w:szCs w:val="16"/>
              </w:rPr>
            </w:pPr>
            <w:r w:rsidRPr="00FC58B7">
              <w:rPr>
                <w:sz w:val="16"/>
                <w:szCs w:val="16"/>
              </w:rPr>
              <w:t>2</w:t>
            </w:r>
          </w:p>
        </w:tc>
        <w:tc>
          <w:tcPr>
            <w:tcW w:w="906" w:type="dxa"/>
            <w:tcMar>
              <w:left w:w="28" w:type="dxa"/>
              <w:right w:w="28" w:type="dxa"/>
            </w:tcMar>
          </w:tcPr>
          <w:p w:rsidRPr="00FC58B7" w:rsidR="002D4B1D" w:rsidP="00FC58B7" w:rsidRDefault="004C1C78" w14:paraId="6949314E" w14:textId="77777777">
            <w:pPr>
              <w:pStyle w:val="p-table"/>
              <w:jc w:val="right"/>
              <w:rPr>
                <w:sz w:val="16"/>
                <w:szCs w:val="16"/>
              </w:rPr>
            </w:pPr>
            <w:r w:rsidRPr="00FC58B7">
              <w:rPr>
                <w:sz w:val="16"/>
                <w:szCs w:val="16"/>
              </w:rPr>
              <w:t>‒</w:t>
            </w:r>
            <w:r w:rsidRPr="00FC58B7">
              <w:rPr>
                <w:sz w:val="16"/>
                <w:szCs w:val="16"/>
              </w:rPr>
              <w:t xml:space="preserve"> 4</w:t>
            </w:r>
          </w:p>
        </w:tc>
      </w:tr>
      <w:tr w:rsidR="002D4B1D" w:rsidTr="00FC58B7" w14:paraId="51FC5015" w14:textId="77777777">
        <w:trPr>
          <w:trHeight w:val="227"/>
        </w:trPr>
        <w:tc>
          <w:tcPr>
            <w:tcW w:w="4361" w:type="dxa"/>
            <w:tcMar>
              <w:right w:w="28" w:type="dxa"/>
            </w:tcMar>
          </w:tcPr>
          <w:p w:rsidRPr="00FC58B7" w:rsidR="002D4B1D" w:rsidRDefault="004C1C78" w14:paraId="5C1DD400" w14:textId="77777777">
            <w:pPr>
              <w:pStyle w:val="p-table"/>
              <w:rPr>
                <w:sz w:val="16"/>
                <w:szCs w:val="16"/>
              </w:rPr>
            </w:pPr>
            <w:r w:rsidRPr="00FC58B7">
              <w:rPr>
                <w:sz w:val="16"/>
                <w:szCs w:val="16"/>
              </w:rPr>
              <w:t xml:space="preserve">Algemene Zaken en De </w:t>
            </w:r>
            <w:r w:rsidRPr="00FC58B7">
              <w:rPr>
                <w:sz w:val="16"/>
                <w:szCs w:val="16"/>
              </w:rPr>
              <w:t>Koning</w:t>
            </w:r>
          </w:p>
        </w:tc>
        <w:tc>
          <w:tcPr>
            <w:tcW w:w="736" w:type="dxa"/>
            <w:tcMar>
              <w:left w:w="28" w:type="dxa"/>
              <w:right w:w="28" w:type="dxa"/>
            </w:tcMar>
            <w:vAlign w:val="bottom"/>
          </w:tcPr>
          <w:p w:rsidRPr="00FC58B7" w:rsidR="002D4B1D" w:rsidP="00FC58B7" w:rsidRDefault="004C1C78" w14:paraId="7F5AD8BE" w14:textId="77777777">
            <w:pPr>
              <w:pStyle w:val="p-table"/>
              <w:jc w:val="right"/>
              <w:rPr>
                <w:sz w:val="16"/>
                <w:szCs w:val="16"/>
              </w:rPr>
            </w:pPr>
            <w:r w:rsidRPr="00FC58B7">
              <w:rPr>
                <w:sz w:val="16"/>
                <w:szCs w:val="16"/>
              </w:rPr>
              <w:t>0</w:t>
            </w:r>
          </w:p>
        </w:tc>
        <w:tc>
          <w:tcPr>
            <w:tcW w:w="755" w:type="dxa"/>
            <w:tcMar>
              <w:left w:w="28" w:type="dxa"/>
              <w:right w:w="28" w:type="dxa"/>
            </w:tcMar>
            <w:vAlign w:val="bottom"/>
          </w:tcPr>
          <w:p w:rsidRPr="00FC58B7" w:rsidR="002D4B1D" w:rsidP="00FC58B7" w:rsidRDefault="004C1C78" w14:paraId="5B39DB92" w14:textId="77777777">
            <w:pPr>
              <w:pStyle w:val="p-table"/>
              <w:jc w:val="right"/>
              <w:rPr>
                <w:sz w:val="16"/>
                <w:szCs w:val="16"/>
              </w:rPr>
            </w:pPr>
            <w:r w:rsidRPr="00FC58B7">
              <w:rPr>
                <w:sz w:val="16"/>
                <w:szCs w:val="16"/>
              </w:rPr>
              <w:t>0</w:t>
            </w:r>
          </w:p>
        </w:tc>
        <w:tc>
          <w:tcPr>
            <w:tcW w:w="746" w:type="dxa"/>
            <w:tcMar>
              <w:left w:w="28" w:type="dxa"/>
              <w:right w:w="28" w:type="dxa"/>
            </w:tcMar>
            <w:vAlign w:val="bottom"/>
          </w:tcPr>
          <w:p w:rsidRPr="00FC58B7" w:rsidR="002D4B1D" w:rsidP="00FC58B7" w:rsidRDefault="004C1C78" w14:paraId="55A95544" w14:textId="77777777">
            <w:pPr>
              <w:pStyle w:val="p-table"/>
              <w:jc w:val="right"/>
              <w:rPr>
                <w:sz w:val="16"/>
                <w:szCs w:val="16"/>
              </w:rPr>
            </w:pPr>
            <w:r w:rsidRPr="00FC58B7">
              <w:rPr>
                <w:sz w:val="16"/>
                <w:szCs w:val="16"/>
              </w:rPr>
              <w:t>0</w:t>
            </w:r>
          </w:p>
        </w:tc>
        <w:tc>
          <w:tcPr>
            <w:tcW w:w="727" w:type="dxa"/>
            <w:tcMar>
              <w:left w:w="28" w:type="dxa"/>
              <w:right w:w="28" w:type="dxa"/>
            </w:tcMar>
            <w:vAlign w:val="bottom"/>
          </w:tcPr>
          <w:p w:rsidRPr="00FC58B7" w:rsidR="002D4B1D" w:rsidP="00FC58B7" w:rsidRDefault="004C1C78" w14:paraId="5C38FAC0" w14:textId="77777777">
            <w:pPr>
              <w:pStyle w:val="p-table"/>
              <w:jc w:val="right"/>
              <w:rPr>
                <w:sz w:val="16"/>
                <w:szCs w:val="16"/>
              </w:rPr>
            </w:pPr>
            <w:r w:rsidRPr="00FC58B7">
              <w:rPr>
                <w:sz w:val="16"/>
                <w:szCs w:val="16"/>
              </w:rPr>
              <w:t>0</w:t>
            </w:r>
          </w:p>
        </w:tc>
        <w:tc>
          <w:tcPr>
            <w:tcW w:w="736" w:type="dxa"/>
            <w:tcMar>
              <w:left w:w="28" w:type="dxa"/>
              <w:right w:w="28" w:type="dxa"/>
            </w:tcMar>
            <w:vAlign w:val="bottom"/>
          </w:tcPr>
          <w:p w:rsidRPr="00FC58B7" w:rsidR="002D4B1D" w:rsidP="00FC58B7" w:rsidRDefault="004C1C78" w14:paraId="10F88AEB" w14:textId="77777777">
            <w:pPr>
              <w:pStyle w:val="p-table"/>
              <w:jc w:val="right"/>
              <w:rPr>
                <w:sz w:val="16"/>
                <w:szCs w:val="16"/>
              </w:rPr>
            </w:pPr>
            <w:r w:rsidRPr="00FC58B7">
              <w:rPr>
                <w:sz w:val="16"/>
                <w:szCs w:val="16"/>
              </w:rPr>
              <w:t>0</w:t>
            </w:r>
          </w:p>
        </w:tc>
        <w:tc>
          <w:tcPr>
            <w:tcW w:w="727" w:type="dxa"/>
            <w:tcMar>
              <w:left w:w="28" w:type="dxa"/>
              <w:right w:w="28" w:type="dxa"/>
            </w:tcMar>
            <w:vAlign w:val="bottom"/>
          </w:tcPr>
          <w:p w:rsidRPr="00FC58B7" w:rsidR="002D4B1D" w:rsidP="00FC58B7" w:rsidRDefault="004C1C78" w14:paraId="29F613D1" w14:textId="77777777">
            <w:pPr>
              <w:pStyle w:val="p-table"/>
              <w:jc w:val="right"/>
              <w:rPr>
                <w:sz w:val="16"/>
                <w:szCs w:val="16"/>
              </w:rPr>
            </w:pPr>
            <w:r w:rsidRPr="00FC58B7">
              <w:rPr>
                <w:sz w:val="16"/>
                <w:szCs w:val="16"/>
              </w:rPr>
              <w:t>0</w:t>
            </w:r>
          </w:p>
        </w:tc>
        <w:tc>
          <w:tcPr>
            <w:tcW w:w="906" w:type="dxa"/>
            <w:tcMar>
              <w:left w:w="28" w:type="dxa"/>
              <w:right w:w="28" w:type="dxa"/>
            </w:tcMar>
          </w:tcPr>
          <w:p w:rsidRPr="00FC58B7" w:rsidR="002D4B1D" w:rsidP="00FC58B7" w:rsidRDefault="004C1C78" w14:paraId="6063067A" w14:textId="77777777">
            <w:pPr>
              <w:pStyle w:val="p-table"/>
              <w:jc w:val="right"/>
              <w:rPr>
                <w:sz w:val="16"/>
                <w:szCs w:val="16"/>
              </w:rPr>
            </w:pPr>
            <w:r w:rsidRPr="00FC58B7">
              <w:rPr>
                <w:sz w:val="16"/>
                <w:szCs w:val="16"/>
              </w:rPr>
              <w:t>0</w:t>
            </w:r>
          </w:p>
        </w:tc>
      </w:tr>
      <w:tr w:rsidR="002D4B1D" w:rsidTr="00FC58B7" w14:paraId="16DD546D" w14:textId="77777777">
        <w:trPr>
          <w:trHeight w:val="227"/>
        </w:trPr>
        <w:tc>
          <w:tcPr>
            <w:tcW w:w="4361" w:type="dxa"/>
            <w:tcBorders>
              <w:bottom w:val="single" w:color="009EE0" w:sz="2" w:space="0"/>
            </w:tcBorders>
            <w:tcMar>
              <w:right w:w="28" w:type="dxa"/>
            </w:tcMar>
            <w:vAlign w:val="center"/>
          </w:tcPr>
          <w:p w:rsidRPr="00FC58B7" w:rsidR="002D4B1D" w:rsidP="00FC58B7" w:rsidRDefault="004C1C78" w14:paraId="579926B2" w14:textId="77777777">
            <w:pPr>
              <w:pStyle w:val="p-table"/>
              <w:rPr>
                <w:b/>
                <w:bCs/>
                <w:sz w:val="16"/>
                <w:szCs w:val="16"/>
              </w:rPr>
            </w:pPr>
            <w:r w:rsidRPr="00FC58B7">
              <w:rPr>
                <w:b/>
                <w:bCs/>
                <w:sz w:val="16"/>
                <w:szCs w:val="16"/>
              </w:rPr>
              <w:t>Totaal</w:t>
            </w:r>
          </w:p>
        </w:tc>
        <w:tc>
          <w:tcPr>
            <w:tcW w:w="736" w:type="dxa"/>
            <w:tcBorders>
              <w:bottom w:val="single" w:color="009EE0" w:sz="2" w:space="0"/>
            </w:tcBorders>
            <w:tcMar>
              <w:left w:w="28" w:type="dxa"/>
              <w:right w:w="28" w:type="dxa"/>
            </w:tcMar>
            <w:vAlign w:val="center"/>
          </w:tcPr>
          <w:p w:rsidRPr="00FC58B7" w:rsidR="002D4B1D" w:rsidP="00FC58B7" w:rsidRDefault="004C1C78" w14:paraId="296E582D" w14:textId="77777777">
            <w:pPr>
              <w:pStyle w:val="p-table"/>
              <w:jc w:val="right"/>
              <w:rPr>
                <w:b/>
                <w:bCs/>
                <w:sz w:val="16"/>
                <w:szCs w:val="16"/>
              </w:rPr>
            </w:pPr>
            <w:r w:rsidRPr="00FC58B7">
              <w:rPr>
                <w:b/>
                <w:bCs/>
                <w:sz w:val="16"/>
                <w:szCs w:val="16"/>
              </w:rPr>
              <w:t>437</w:t>
            </w:r>
          </w:p>
        </w:tc>
        <w:tc>
          <w:tcPr>
            <w:tcW w:w="755" w:type="dxa"/>
            <w:tcBorders>
              <w:bottom w:val="single" w:color="009EE0" w:sz="2" w:space="0"/>
            </w:tcBorders>
            <w:tcMar>
              <w:left w:w="28" w:type="dxa"/>
              <w:right w:w="28" w:type="dxa"/>
            </w:tcMar>
            <w:vAlign w:val="center"/>
          </w:tcPr>
          <w:p w:rsidRPr="00FC58B7" w:rsidR="002D4B1D" w:rsidP="00FC58B7" w:rsidRDefault="004C1C78" w14:paraId="09398434" w14:textId="77777777">
            <w:pPr>
              <w:pStyle w:val="p-table"/>
              <w:jc w:val="right"/>
              <w:rPr>
                <w:b/>
                <w:bCs/>
                <w:sz w:val="16"/>
                <w:szCs w:val="16"/>
              </w:rPr>
            </w:pPr>
            <w:r w:rsidRPr="00FC58B7">
              <w:rPr>
                <w:b/>
                <w:bCs/>
                <w:sz w:val="16"/>
                <w:szCs w:val="16"/>
              </w:rPr>
              <w:t>440</w:t>
            </w:r>
          </w:p>
        </w:tc>
        <w:tc>
          <w:tcPr>
            <w:tcW w:w="746" w:type="dxa"/>
            <w:tcBorders>
              <w:bottom w:val="single" w:color="009EE0" w:sz="2" w:space="0"/>
            </w:tcBorders>
            <w:tcMar>
              <w:left w:w="28" w:type="dxa"/>
              <w:right w:w="28" w:type="dxa"/>
            </w:tcMar>
            <w:vAlign w:val="center"/>
          </w:tcPr>
          <w:p w:rsidRPr="00FC58B7" w:rsidR="002D4B1D" w:rsidP="00FC58B7" w:rsidRDefault="004C1C78" w14:paraId="7E9167CC" w14:textId="77777777">
            <w:pPr>
              <w:pStyle w:val="p-table"/>
              <w:jc w:val="right"/>
              <w:rPr>
                <w:b/>
                <w:bCs/>
                <w:sz w:val="16"/>
                <w:szCs w:val="16"/>
              </w:rPr>
            </w:pPr>
            <w:r w:rsidRPr="00FC58B7">
              <w:rPr>
                <w:b/>
                <w:bCs/>
                <w:sz w:val="16"/>
                <w:szCs w:val="16"/>
              </w:rPr>
              <w:t>454</w:t>
            </w:r>
          </w:p>
        </w:tc>
        <w:tc>
          <w:tcPr>
            <w:tcW w:w="727" w:type="dxa"/>
            <w:tcBorders>
              <w:bottom w:val="single" w:color="009EE0" w:sz="2" w:space="0"/>
            </w:tcBorders>
            <w:tcMar>
              <w:left w:w="28" w:type="dxa"/>
              <w:right w:w="28" w:type="dxa"/>
            </w:tcMar>
            <w:vAlign w:val="center"/>
          </w:tcPr>
          <w:p w:rsidRPr="00FC58B7" w:rsidR="002D4B1D" w:rsidP="00FC58B7" w:rsidRDefault="004C1C78" w14:paraId="2B48040F" w14:textId="77777777">
            <w:pPr>
              <w:pStyle w:val="p-table"/>
              <w:jc w:val="right"/>
              <w:rPr>
                <w:b/>
                <w:bCs/>
                <w:sz w:val="16"/>
                <w:szCs w:val="16"/>
              </w:rPr>
            </w:pPr>
            <w:r w:rsidRPr="00FC58B7">
              <w:rPr>
                <w:b/>
                <w:bCs/>
                <w:sz w:val="16"/>
                <w:szCs w:val="16"/>
              </w:rPr>
              <w:t>456</w:t>
            </w:r>
          </w:p>
        </w:tc>
        <w:tc>
          <w:tcPr>
            <w:tcW w:w="736" w:type="dxa"/>
            <w:tcBorders>
              <w:bottom w:val="single" w:color="009EE0" w:sz="2" w:space="0"/>
            </w:tcBorders>
            <w:tcMar>
              <w:left w:w="28" w:type="dxa"/>
              <w:right w:w="28" w:type="dxa"/>
            </w:tcMar>
            <w:vAlign w:val="center"/>
          </w:tcPr>
          <w:p w:rsidRPr="00FC58B7" w:rsidR="002D4B1D" w:rsidP="00FC58B7" w:rsidRDefault="004C1C78" w14:paraId="04D06C2D" w14:textId="77777777">
            <w:pPr>
              <w:pStyle w:val="p-table"/>
              <w:jc w:val="right"/>
              <w:rPr>
                <w:b/>
                <w:bCs/>
                <w:sz w:val="16"/>
                <w:szCs w:val="16"/>
              </w:rPr>
            </w:pPr>
            <w:r w:rsidRPr="00FC58B7">
              <w:rPr>
                <w:b/>
                <w:bCs/>
                <w:sz w:val="16"/>
                <w:szCs w:val="16"/>
              </w:rPr>
              <w:t>459</w:t>
            </w:r>
          </w:p>
        </w:tc>
        <w:tc>
          <w:tcPr>
            <w:tcW w:w="727" w:type="dxa"/>
            <w:tcBorders>
              <w:bottom w:val="single" w:color="009EE0" w:sz="2" w:space="0"/>
            </w:tcBorders>
            <w:tcMar>
              <w:left w:w="28" w:type="dxa"/>
              <w:right w:w="28" w:type="dxa"/>
            </w:tcMar>
            <w:vAlign w:val="center"/>
          </w:tcPr>
          <w:p w:rsidRPr="00FC58B7" w:rsidR="002D4B1D" w:rsidP="00FC58B7" w:rsidRDefault="004C1C78" w14:paraId="4AD29AB7" w14:textId="77777777">
            <w:pPr>
              <w:pStyle w:val="p-table"/>
              <w:jc w:val="right"/>
              <w:rPr>
                <w:b/>
                <w:bCs/>
                <w:sz w:val="16"/>
                <w:szCs w:val="16"/>
              </w:rPr>
            </w:pPr>
            <w:r w:rsidRPr="00FC58B7">
              <w:rPr>
                <w:b/>
                <w:bCs/>
                <w:sz w:val="16"/>
                <w:szCs w:val="16"/>
              </w:rPr>
              <w:t>467</w:t>
            </w:r>
          </w:p>
        </w:tc>
        <w:tc>
          <w:tcPr>
            <w:tcW w:w="906" w:type="dxa"/>
            <w:tcBorders>
              <w:bottom w:val="single" w:color="009EE0" w:sz="2" w:space="0"/>
            </w:tcBorders>
            <w:tcMar>
              <w:left w:w="28" w:type="dxa"/>
              <w:right w:w="28" w:type="dxa"/>
            </w:tcMar>
            <w:vAlign w:val="center"/>
          </w:tcPr>
          <w:p w:rsidRPr="00FC58B7" w:rsidR="002D4B1D" w:rsidP="00FC58B7" w:rsidRDefault="004C1C78" w14:paraId="0C864A4E" w14:textId="77777777">
            <w:pPr>
              <w:pStyle w:val="p-table"/>
              <w:jc w:val="right"/>
              <w:rPr>
                <w:b/>
                <w:bCs/>
                <w:sz w:val="16"/>
                <w:szCs w:val="16"/>
              </w:rPr>
            </w:pPr>
            <w:r w:rsidRPr="00FC58B7">
              <w:rPr>
                <w:b/>
                <w:bCs/>
                <w:sz w:val="16"/>
                <w:szCs w:val="16"/>
              </w:rPr>
              <w:t>30</w:t>
            </w:r>
          </w:p>
        </w:tc>
      </w:tr>
    </w:tbl>
    <w:p w:rsidR="002D4B1D" w:rsidRDefault="002D4B1D" w14:paraId="43FC9504" w14:textId="77777777">
      <w:pPr>
        <w:pStyle w:val="p-marginbottom"/>
      </w:pPr>
    </w:p>
    <w:p w:rsidR="002D4B1D" w:rsidRDefault="004C1C78" w14:paraId="4BED95DE" w14:textId="77777777">
      <w:pPr>
        <w:pStyle w:val="p"/>
      </w:pPr>
      <w:r>
        <w:rPr>
          <w:b/>
        </w:rPr>
        <w:t xml:space="preserve">De zorguitgaven groeien jaar-op-jaar door de verwachte loon- en </w:t>
      </w:r>
      <w:proofErr w:type="spellStart"/>
      <w:r>
        <w:rPr>
          <w:b/>
        </w:rPr>
        <w:t>prĳsontwikkelingen</w:t>
      </w:r>
      <w:proofErr w:type="spellEnd"/>
      <w:r>
        <w:rPr>
          <w:b/>
        </w:rPr>
        <w:t xml:space="preserve"> en volumefactoren.</w:t>
      </w:r>
      <w:r>
        <w:t xml:space="preserve"> De </w:t>
      </w:r>
      <w:proofErr w:type="spellStart"/>
      <w:r>
        <w:t>belangrĳkste</w:t>
      </w:r>
      <w:proofErr w:type="spellEnd"/>
      <w:r>
        <w:t xml:space="preserve"> oorzaken van de </w:t>
      </w:r>
      <w:proofErr w:type="spellStart"/>
      <w:r>
        <w:t>stĳgende</w:t>
      </w:r>
      <w:proofErr w:type="spellEnd"/>
      <w:r>
        <w:t xml:space="preserve"> uitgaven </w:t>
      </w:r>
      <w:proofErr w:type="spellStart"/>
      <w:r>
        <w:t>zĳn</w:t>
      </w:r>
      <w:proofErr w:type="spellEnd"/>
      <w:r>
        <w:t xml:space="preserve"> de </w:t>
      </w:r>
      <w:proofErr w:type="spellStart"/>
      <w:r>
        <w:t>vergrĳzing</w:t>
      </w:r>
      <w:proofErr w:type="spellEnd"/>
      <w:r>
        <w:t xml:space="preserve">, de technologische ontwikkeling, hoger zorggebruik door hogere inkomens, </w:t>
      </w:r>
      <w:proofErr w:type="spellStart"/>
      <w:r>
        <w:t>stĳgende</w:t>
      </w:r>
      <w:proofErr w:type="spellEnd"/>
      <w:r>
        <w:t xml:space="preserve"> lonen door de krappe arbeidsmarkt en de </w:t>
      </w:r>
      <w:proofErr w:type="spellStart"/>
      <w:r>
        <w:t>achterblĳvende</w:t>
      </w:r>
      <w:proofErr w:type="spellEnd"/>
      <w:r>
        <w:t xml:space="preserve"> arbeidsproductiviteit in de zorg. Vanaf 2027 wordt het eigen risico verlaagd naar 165 euro en getrancheerd op 50 euro per behandeling in de medisch-specialistische zorg. Dit leidt tot een stijging van de netto zorguitgaven van 4,1 miljard euro in 2027 tot 4,6 miljard euro in 2030.</w:t>
      </w:r>
    </w:p>
    <w:p w:rsidR="002D4B1D" w:rsidRDefault="004C1C78" w14:paraId="749B3033" w14:textId="77777777">
      <w:pPr>
        <w:pStyle w:val="p"/>
      </w:pPr>
      <w:r>
        <w:rPr>
          <w:b/>
        </w:rPr>
        <w:t>De uitgaven voor sociale zekerheid nemen toe met circa 10 miljard euro tussen 2025 en 2030.</w:t>
      </w:r>
      <w:r>
        <w:t xml:space="preserve"> Dit wordt </w:t>
      </w:r>
      <w:proofErr w:type="spellStart"/>
      <w:r>
        <w:t>voornamelĳk</w:t>
      </w:r>
      <w:proofErr w:type="spellEnd"/>
      <w:r>
        <w:t xml:space="preserve"> veroorzaakt door de verwachte stijging van de uitgaven aan de Algemene Ouderdomswet (5,3 miljard euro) als gevolg van de vergrijzing en de verwachte hogere uitgaven aan de Kinderopvangtoeslag (2,6 miljard euro). Deze hogere uitgaven hangen samen met de voorgenomen invoering van een nieuw kinderopvangstelsel per 2029.</w:t>
      </w:r>
    </w:p>
    <w:p w:rsidR="002D4B1D" w:rsidRDefault="004C1C78" w14:paraId="00950A78" w14:textId="77777777">
      <w:pPr>
        <w:pStyle w:val="p"/>
      </w:pPr>
      <w:r>
        <w:rPr>
          <w:b/>
        </w:rPr>
        <w:t>De uitgaven voor Buitenlandse Zaken en Buitenlandse Handel en Ontwikkelingshulp nemen toe met circa 8 miljard euro tussen 2025 en 2030.</w:t>
      </w:r>
      <w:r>
        <w:t xml:space="preserve"> Dit wordt deels verklaard door lagere uitgaven in de EU-begroting in 2025 en Nederlandse ontvangsten uit het coronaherstelfonds in 2025. Daarnaast is de raming van de EU-afdrachten geactualiseerd op basis van de laatste economische verwachtingen en geldt vanaf 2028 de raming van het nieuwe Meerjarige Financiële Kader (MFK).</w:t>
      </w:r>
    </w:p>
    <w:p w:rsidR="00FC58B7" w:rsidRDefault="00FC58B7" w14:paraId="322DD89B" w14:textId="77777777">
      <w:pPr>
        <w:pStyle w:val="p"/>
        <w:rPr>
          <w:b/>
        </w:rPr>
      </w:pPr>
    </w:p>
    <w:p w:rsidR="002D4B1D" w:rsidRDefault="004C1C78" w14:paraId="70BF4D78" w14:textId="30B53137">
      <w:pPr>
        <w:pStyle w:val="p"/>
      </w:pPr>
      <w:r>
        <w:rPr>
          <w:b/>
        </w:rPr>
        <w:lastRenderedPageBreak/>
        <w:t>De uitgaven aan Defensie nemen toe met circa 5 miljard euro tussen 2025 en 2030.</w:t>
      </w:r>
      <w:r>
        <w:t xml:space="preserve"> Dit komt doordat de uitgaven aan Defensie zijn gekoppeld aan 2% van het bbp en het kabinet aanvullend structureel 0,7 miljard euro beschikbaar stelt.</w:t>
      </w:r>
    </w:p>
    <w:p w:rsidR="002D4B1D" w:rsidRDefault="004C1C78" w14:paraId="760BF76B" w14:textId="77777777">
      <w:pPr>
        <w:pStyle w:val="p"/>
      </w:pPr>
      <w:r>
        <w:rPr>
          <w:b/>
        </w:rPr>
        <w:t>De begroting van het ministerie van Financiën daalt met 7 miljard euro.</w:t>
      </w:r>
      <w:r>
        <w:t xml:space="preserve"> Dat komt door het feit dat de Hersteloperatie Toeslagen een tijdelijk karakter heeft.</w:t>
      </w:r>
    </w:p>
    <w:p w:rsidR="002D4B1D" w:rsidRDefault="004C1C78" w14:paraId="441FAECB" w14:textId="77777777">
      <w:pPr>
        <w:pStyle w:val="p"/>
      </w:pPr>
      <w:r>
        <w:rPr>
          <w:b/>
        </w:rPr>
        <w:t>De begroting van Asiel en Migratie daalt met ongeveer 4 miljard euro.</w:t>
      </w:r>
      <w:r>
        <w:t xml:space="preserve"> Dit komt ten eerste doordat in 2025 en 2026 incidenteel budget beschikbaar gesteld is voor de meerkosten van crisisnoodopvang. Ten tweede heeft het kabinet in het hoofdlijnenakkoord de al aflopende uitgaven aan asiel met aanvullend structureel circa 1 miljard euro verlaagd, gekoppeld aan een maatregelenpakket om de asielinstroom fors te verlagen. Bij deze Voorjaarsnota stelt het kabinet structureel 374 miljoen euro beschikbaar voor de Immigratie- en Naturalisatiedienst (IND) om asielaanvragen te kunnen bli</w:t>
      </w:r>
      <w:r>
        <w:t>jven afhandelen.</w:t>
      </w:r>
    </w:p>
    <w:p w:rsidR="002D4B1D" w:rsidRDefault="004C1C78" w14:paraId="0E818362" w14:textId="77777777">
      <w:pPr>
        <w:pStyle w:val="image-title-100"/>
      </w:pPr>
      <w:r>
        <w:t>Figuur 5 Verschil begrotingstotaal 2030 ten opzichte van 2025 (Bedragen in miljarden euro)</w:t>
      </w:r>
    </w:p>
    <w:p w:rsidR="002D4B1D" w:rsidRDefault="004C1C78" w14:paraId="1999EDB8" w14:textId="77777777">
      <w:r>
        <w:rPr>
          <w:noProof/>
        </w:rPr>
        <w:drawing>
          <wp:anchor distT="0" distB="0" distL="0" distR="0" simplePos="0" relativeHeight="6" behindDoc="0" locked="0" layoutInCell="1" allowOverlap="1" wp14:editId="135BAEC7" wp14:anchorId="0B03297F">
            <wp:simplePos x="0" y="0"/>
            <wp:positionH relativeFrom="page">
              <wp:align>center</wp:align>
            </wp:positionH>
            <wp:positionV relativeFrom="paragraph">
              <wp:posOffset>635</wp:posOffset>
            </wp:positionV>
            <wp:extent cx="6153150" cy="4305300"/>
            <wp:effectExtent l="0" t="0" r="0" b="0"/>
            <wp:wrapSquare wrapText="largest"/>
            <wp:docPr id="5" name="Afbeelding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fbeelding4"/>
                    <pic:cNvPicPr>
                      <a:picLocks noChangeAspect="1" noChangeArrowheads="1"/>
                    </pic:cNvPicPr>
                  </pic:nvPicPr>
                  <pic:blipFill>
                    <a:blip r:embed="rId17"/>
                    <a:stretch>
                      <a:fillRect/>
                    </a:stretch>
                  </pic:blipFill>
                  <pic:spPr bwMode="auto">
                    <a:xfrm>
                      <a:off x="0" y="0"/>
                      <a:ext cx="6153150" cy="4305300"/>
                    </a:xfrm>
                    <a:prstGeom prst="rect">
                      <a:avLst/>
                    </a:prstGeom>
                  </pic:spPr>
                </pic:pic>
              </a:graphicData>
            </a:graphic>
          </wp:anchor>
        </w:drawing>
      </w:r>
    </w:p>
    <w:p w:rsidR="002D4B1D" w:rsidP="00FC58B7" w:rsidRDefault="004C1C78" w14:paraId="41415847" w14:textId="77777777">
      <w:pPr>
        <w:pStyle w:val="image-source-100"/>
        <w:ind w:left="-1190" w:firstLine="1190"/>
      </w:pPr>
      <w:r>
        <w:t>Bron: ministerie van Financiën</w:t>
      </w:r>
    </w:p>
    <w:p w:rsidR="002D4B1D" w:rsidRDefault="002D4B1D" w14:paraId="02E46A9F" w14:textId="77777777"/>
    <w:p w:rsidR="002D4B1D" w:rsidRDefault="004C1C78" w14:paraId="0FDB0C8A" w14:textId="77777777">
      <w:pPr>
        <w:pStyle w:val="section-title-2"/>
      </w:pPr>
      <w:bookmarkStart w:name="78159714784304" w:id="8"/>
      <w:r>
        <w:t>3.3 Internationale veiligheid</w:t>
      </w:r>
      <w:bookmarkEnd w:id="8"/>
    </w:p>
    <w:p w:rsidR="002D4B1D" w:rsidRDefault="004C1C78" w14:paraId="617CB524" w14:textId="77777777">
      <w:pPr>
        <w:pStyle w:val="section-title-3"/>
      </w:pPr>
      <w:r>
        <w:t>3.3.1 Oekraïne</w:t>
      </w:r>
    </w:p>
    <w:p w:rsidR="002D4B1D" w:rsidRDefault="004C1C78" w14:paraId="083E20F7" w14:textId="77777777">
      <w:pPr>
        <w:pStyle w:val="p"/>
      </w:pPr>
      <w:r>
        <w:rPr>
          <w:b/>
        </w:rPr>
        <w:t xml:space="preserve">Nederland </w:t>
      </w:r>
      <w:r>
        <w:rPr>
          <w:b/>
        </w:rPr>
        <w:t>blijft Oekraïne politiek, militair, financieel en moreel actief en onverminderd steunen in tijd van oorlog, herstel en wederopbouw.</w:t>
      </w:r>
      <w:r>
        <w:t xml:space="preserve"> Op 24 februari 2025 was het drie jaar geleden dat Rusland de grootschalige invasie van Oekraïne startte. De oorlog is een ongekende daad van agressie tegen een democratisch Europees land met </w:t>
      </w:r>
      <w:proofErr w:type="spellStart"/>
      <w:r>
        <w:t>vreselĳke</w:t>
      </w:r>
      <w:proofErr w:type="spellEnd"/>
      <w:r>
        <w:t xml:space="preserve"> gevolgen voor alle Oekraïners. Dit is onlosmakelijk verbonden met de afschrikking van verdere Russische agressie.</w:t>
      </w:r>
    </w:p>
    <w:p w:rsidR="00FC58B7" w:rsidRDefault="00FC58B7" w14:paraId="458269AB" w14:textId="77777777">
      <w:pPr>
        <w:pStyle w:val="p"/>
        <w:rPr>
          <w:b/>
        </w:rPr>
      </w:pPr>
    </w:p>
    <w:p w:rsidR="002D4B1D" w:rsidRDefault="004C1C78" w14:paraId="52835302" w14:textId="09B37B00">
      <w:pPr>
        <w:pStyle w:val="p"/>
      </w:pPr>
      <w:r>
        <w:rPr>
          <w:b/>
        </w:rPr>
        <w:lastRenderedPageBreak/>
        <w:t>I</w:t>
      </w:r>
      <w:r>
        <w:rPr>
          <w:b/>
        </w:rPr>
        <w:t>n internationaal verband ondersteunt het kabinet Oekraïne op militair gebied en draagt het kabinet bij aan niet-militaire steun.</w:t>
      </w:r>
      <w:r>
        <w:t xml:space="preserve"> De totale internationale steun aan Oekraïne wordt gecontinueerd met 3,5 miljard euro. Daarnaast zijn niet alle middelen voor militaire en niet-militaire steun in 2024 tot besteding gekomen. Deze worden weer toegevoegd aan de begroting.</w:t>
      </w:r>
    </w:p>
    <w:p w:rsidR="002D4B1D" w:rsidRDefault="004C1C78" w14:paraId="1314652C" w14:textId="77777777">
      <w:pPr>
        <w:pStyle w:val="header-h2"/>
      </w:pPr>
      <w:r>
        <w:t>Militaire en niet-militaire steun</w:t>
      </w:r>
    </w:p>
    <w:p w:rsidR="002D4B1D" w:rsidRDefault="004C1C78" w14:paraId="1079FC9D" w14:textId="77777777">
      <w:pPr>
        <w:pStyle w:val="p"/>
      </w:pPr>
      <w:r>
        <w:rPr>
          <w:b/>
        </w:rPr>
        <w:t>Het kabinet heeft besloten om de militaire steun te continueren met 3,1 miljard euro op de Defensiebegroting.</w:t>
      </w:r>
      <w:r>
        <w:t xml:space="preserve"> Dit komt bovenop de circa 10 miljard euro die sinds het uitbreken van de oorlog reeds beschikbaar is gesteld aan militaire steun. De militaire en geopolitieke ontwikkelingen rondom Oekraïne leiden ertoe dat 2 miljard euro van dit pakket versneld in 2025 wordt geplaatst. Hier worden onder meer drones van gekocht, in samenwerking met de Oekraïense industrie.</w:t>
      </w:r>
    </w:p>
    <w:p w:rsidR="002D4B1D" w:rsidRDefault="004C1C78" w14:paraId="32DCCC48" w14:textId="77777777">
      <w:pPr>
        <w:pStyle w:val="p"/>
      </w:pPr>
      <w:r>
        <w:rPr>
          <w:b/>
        </w:rPr>
        <w:t>Daarnaast wordt 100 miljoen euro bijgedragen aan het Ukraine Comprehensive Assistance Package (UCAP).</w:t>
      </w:r>
      <w:r>
        <w:t xml:space="preserve"> Hieruit wordt niet-dodelijke militaire steun geleverd, zoals brandstof, medische voorzieningen en winteruitrusting. Deze middelen worden toegevoegd aan de begroting van Buitenlandse Zaken.</w:t>
      </w:r>
    </w:p>
    <w:p w:rsidR="002D4B1D" w:rsidRDefault="004C1C78" w14:paraId="5B95B74D" w14:textId="77777777">
      <w:pPr>
        <w:pStyle w:val="p"/>
      </w:pPr>
      <w:r>
        <w:rPr>
          <w:b/>
        </w:rPr>
        <w:t>Tot slot kent het kabinet met deze Voorjaarsnota 252 miljoen euro in 2026 voor niet-militaire steun aan Oekraïne toe aan de begroting van Buitenlandse Handel en Ontwikkelingshulp.</w:t>
      </w:r>
      <w:r>
        <w:t xml:space="preserve"> Via de reguliere begrotingsmomenten wordt de invulling van deze middelen aan de Kamer voorgelegd. Naast de middelen die in deze Voorjaarsnota aanvullend zijn toegekend, levert Nederland reeds niet-militaire steun via de Europese Unie (EU) en via internationale financiële instellingen als de Wereldbank en het International Monetair Fonds (IMF).</w:t>
      </w:r>
    </w:p>
    <w:tbl>
      <w:tblPr>
        <w:tblW w:w="9694" w:type="dxa"/>
        <w:tblInd w:w="-3317" w:type="dxa"/>
        <w:tblLayout w:type="fixed"/>
        <w:tblCellMar>
          <w:left w:w="0" w:type="dxa"/>
          <w:right w:w="0" w:type="dxa"/>
        </w:tblCellMar>
        <w:tblLook w:val="0000" w:firstRow="0" w:lastRow="0" w:firstColumn="0" w:lastColumn="0" w:noHBand="0" w:noVBand="0"/>
      </w:tblPr>
      <w:tblGrid>
        <w:gridCol w:w="5042"/>
        <w:gridCol w:w="775"/>
        <w:gridCol w:w="775"/>
        <w:gridCol w:w="775"/>
        <w:gridCol w:w="775"/>
        <w:gridCol w:w="775"/>
        <w:gridCol w:w="777"/>
      </w:tblGrid>
      <w:tr w:rsidR="002D4B1D" w14:paraId="0F8093C6" w14:textId="77777777">
        <w:trPr>
          <w:tblHeader/>
        </w:trPr>
        <w:tc>
          <w:tcPr>
            <w:tcW w:w="9694" w:type="dxa"/>
            <w:gridSpan w:val="7"/>
          </w:tcPr>
          <w:p w:rsidR="002D4B1D" w:rsidRDefault="004C1C78" w14:paraId="19A5FA50" w14:textId="77777777">
            <w:pPr>
              <w:pStyle w:val="kio2-table-title"/>
            </w:pPr>
            <w:r>
              <w:t>Tabel 7 Uitgaven internationale steun Oekraïne</w:t>
            </w:r>
          </w:p>
        </w:tc>
      </w:tr>
      <w:tr w:rsidR="002D4B1D" w14:paraId="1771C2DE" w14:textId="77777777">
        <w:trPr>
          <w:tblHeader/>
        </w:trPr>
        <w:tc>
          <w:tcPr>
            <w:tcW w:w="5042" w:type="dxa"/>
            <w:tcBorders>
              <w:top w:val="single" w:color="000000" w:sz="2" w:space="0"/>
              <w:bottom w:val="single" w:color="009EE0" w:sz="2" w:space="0"/>
            </w:tcBorders>
            <w:tcMar>
              <w:top w:w="28" w:type="dxa"/>
              <w:bottom w:w="28" w:type="dxa"/>
              <w:right w:w="28" w:type="dxa"/>
            </w:tcMar>
            <w:vAlign w:val="bottom"/>
          </w:tcPr>
          <w:p w:rsidRPr="00FC58B7" w:rsidR="002D4B1D" w:rsidRDefault="004C1C78" w14:paraId="52B1DC0F" w14:textId="77777777">
            <w:pPr>
              <w:pStyle w:val="p-table"/>
              <w:rPr>
                <w:color w:val="000000"/>
                <w:sz w:val="16"/>
                <w:szCs w:val="16"/>
              </w:rPr>
            </w:pPr>
            <w:r w:rsidRPr="00FC58B7">
              <w:rPr>
                <w:color w:val="000000"/>
                <w:sz w:val="16"/>
                <w:szCs w:val="16"/>
              </w:rPr>
              <w:t>In miljoenen euro's</w:t>
            </w:r>
          </w:p>
        </w:tc>
        <w:tc>
          <w:tcPr>
            <w:tcW w:w="775"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RDefault="004C1C78" w14:paraId="0C541015" w14:textId="77777777">
            <w:pPr>
              <w:pStyle w:val="p-table"/>
              <w:rPr>
                <w:color w:val="000000"/>
                <w:sz w:val="16"/>
                <w:szCs w:val="16"/>
              </w:rPr>
            </w:pPr>
            <w:r w:rsidRPr="00FC58B7">
              <w:rPr>
                <w:color w:val="000000"/>
                <w:sz w:val="16"/>
                <w:szCs w:val="16"/>
              </w:rPr>
              <w:t>2025</w:t>
            </w:r>
          </w:p>
        </w:tc>
        <w:tc>
          <w:tcPr>
            <w:tcW w:w="775"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RDefault="004C1C78" w14:paraId="0FF9A6EF" w14:textId="77777777">
            <w:pPr>
              <w:pStyle w:val="p-table"/>
              <w:rPr>
                <w:color w:val="000000"/>
                <w:sz w:val="16"/>
                <w:szCs w:val="16"/>
              </w:rPr>
            </w:pPr>
            <w:r w:rsidRPr="00FC58B7">
              <w:rPr>
                <w:color w:val="000000"/>
                <w:sz w:val="16"/>
                <w:szCs w:val="16"/>
              </w:rPr>
              <w:t>2026</w:t>
            </w:r>
          </w:p>
        </w:tc>
        <w:tc>
          <w:tcPr>
            <w:tcW w:w="775"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RDefault="004C1C78" w14:paraId="7785E63A" w14:textId="77777777">
            <w:pPr>
              <w:pStyle w:val="p-table"/>
              <w:rPr>
                <w:color w:val="000000"/>
                <w:sz w:val="16"/>
                <w:szCs w:val="16"/>
              </w:rPr>
            </w:pPr>
            <w:r w:rsidRPr="00FC58B7">
              <w:rPr>
                <w:color w:val="000000"/>
                <w:sz w:val="16"/>
                <w:szCs w:val="16"/>
              </w:rPr>
              <w:t>2027</w:t>
            </w:r>
          </w:p>
        </w:tc>
        <w:tc>
          <w:tcPr>
            <w:tcW w:w="775"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RDefault="004C1C78" w14:paraId="66DE433E" w14:textId="77777777">
            <w:pPr>
              <w:pStyle w:val="p-table"/>
              <w:rPr>
                <w:color w:val="000000"/>
                <w:sz w:val="16"/>
                <w:szCs w:val="16"/>
              </w:rPr>
            </w:pPr>
            <w:r w:rsidRPr="00FC58B7">
              <w:rPr>
                <w:color w:val="000000"/>
                <w:sz w:val="16"/>
                <w:szCs w:val="16"/>
              </w:rPr>
              <w:t>2028</w:t>
            </w:r>
          </w:p>
        </w:tc>
        <w:tc>
          <w:tcPr>
            <w:tcW w:w="775"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RDefault="004C1C78" w14:paraId="77C68B3F" w14:textId="77777777">
            <w:pPr>
              <w:pStyle w:val="p-table"/>
              <w:rPr>
                <w:color w:val="000000"/>
                <w:sz w:val="16"/>
                <w:szCs w:val="16"/>
              </w:rPr>
            </w:pPr>
            <w:r w:rsidRPr="00FC58B7">
              <w:rPr>
                <w:color w:val="000000"/>
                <w:sz w:val="16"/>
                <w:szCs w:val="16"/>
              </w:rPr>
              <w:t>2029</w:t>
            </w:r>
          </w:p>
        </w:tc>
        <w:tc>
          <w:tcPr>
            <w:tcW w:w="777"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RDefault="004C1C78" w14:paraId="16D8D50B" w14:textId="77777777">
            <w:pPr>
              <w:pStyle w:val="p-table"/>
              <w:rPr>
                <w:color w:val="000000"/>
                <w:sz w:val="16"/>
                <w:szCs w:val="16"/>
              </w:rPr>
            </w:pPr>
            <w:r w:rsidRPr="00FC58B7">
              <w:rPr>
                <w:color w:val="000000"/>
                <w:sz w:val="16"/>
                <w:szCs w:val="16"/>
              </w:rPr>
              <w:t>2030</w:t>
            </w:r>
          </w:p>
        </w:tc>
      </w:tr>
      <w:tr w:rsidR="002D4B1D" w14:paraId="426C19BB" w14:textId="77777777">
        <w:tc>
          <w:tcPr>
            <w:tcW w:w="5042" w:type="dxa"/>
            <w:tcMar>
              <w:right w:w="28" w:type="dxa"/>
            </w:tcMar>
          </w:tcPr>
          <w:p w:rsidRPr="00FC58B7" w:rsidR="002D4B1D" w:rsidRDefault="002D4B1D" w14:paraId="024D7726" w14:textId="77777777">
            <w:pPr>
              <w:pStyle w:val="p-table"/>
              <w:rPr>
                <w:sz w:val="16"/>
                <w:szCs w:val="16"/>
              </w:rPr>
            </w:pPr>
          </w:p>
        </w:tc>
        <w:tc>
          <w:tcPr>
            <w:tcW w:w="775" w:type="dxa"/>
            <w:tcMar>
              <w:left w:w="28" w:type="dxa"/>
              <w:right w:w="28" w:type="dxa"/>
            </w:tcMar>
          </w:tcPr>
          <w:p w:rsidRPr="00FC58B7" w:rsidR="002D4B1D" w:rsidRDefault="002D4B1D" w14:paraId="70E09EA1" w14:textId="77777777">
            <w:pPr>
              <w:pStyle w:val="p-table"/>
              <w:rPr>
                <w:sz w:val="16"/>
                <w:szCs w:val="16"/>
              </w:rPr>
            </w:pPr>
          </w:p>
        </w:tc>
        <w:tc>
          <w:tcPr>
            <w:tcW w:w="775" w:type="dxa"/>
            <w:tcMar>
              <w:left w:w="28" w:type="dxa"/>
              <w:right w:w="28" w:type="dxa"/>
            </w:tcMar>
          </w:tcPr>
          <w:p w:rsidRPr="00FC58B7" w:rsidR="002D4B1D" w:rsidRDefault="002D4B1D" w14:paraId="74327EAC" w14:textId="77777777">
            <w:pPr>
              <w:pStyle w:val="p-table"/>
              <w:rPr>
                <w:sz w:val="16"/>
                <w:szCs w:val="16"/>
              </w:rPr>
            </w:pPr>
          </w:p>
        </w:tc>
        <w:tc>
          <w:tcPr>
            <w:tcW w:w="775" w:type="dxa"/>
            <w:tcMar>
              <w:left w:w="28" w:type="dxa"/>
              <w:right w:w="28" w:type="dxa"/>
            </w:tcMar>
          </w:tcPr>
          <w:p w:rsidRPr="00FC58B7" w:rsidR="002D4B1D" w:rsidRDefault="002D4B1D" w14:paraId="50328AE3" w14:textId="77777777">
            <w:pPr>
              <w:pStyle w:val="p-table"/>
              <w:rPr>
                <w:sz w:val="16"/>
                <w:szCs w:val="16"/>
              </w:rPr>
            </w:pPr>
          </w:p>
        </w:tc>
        <w:tc>
          <w:tcPr>
            <w:tcW w:w="775" w:type="dxa"/>
            <w:tcMar>
              <w:left w:w="28" w:type="dxa"/>
              <w:right w:w="28" w:type="dxa"/>
            </w:tcMar>
          </w:tcPr>
          <w:p w:rsidRPr="00FC58B7" w:rsidR="002D4B1D" w:rsidRDefault="002D4B1D" w14:paraId="3E0710CA" w14:textId="77777777">
            <w:pPr>
              <w:pStyle w:val="p-table"/>
              <w:rPr>
                <w:sz w:val="16"/>
                <w:szCs w:val="16"/>
              </w:rPr>
            </w:pPr>
          </w:p>
        </w:tc>
        <w:tc>
          <w:tcPr>
            <w:tcW w:w="775" w:type="dxa"/>
            <w:tcMar>
              <w:left w:w="28" w:type="dxa"/>
              <w:right w:w="28" w:type="dxa"/>
            </w:tcMar>
          </w:tcPr>
          <w:p w:rsidRPr="00FC58B7" w:rsidR="002D4B1D" w:rsidRDefault="002D4B1D" w14:paraId="301BE58F" w14:textId="77777777">
            <w:pPr>
              <w:pStyle w:val="p-table"/>
              <w:rPr>
                <w:sz w:val="16"/>
                <w:szCs w:val="16"/>
              </w:rPr>
            </w:pPr>
          </w:p>
        </w:tc>
        <w:tc>
          <w:tcPr>
            <w:tcW w:w="777" w:type="dxa"/>
            <w:tcMar>
              <w:left w:w="28" w:type="dxa"/>
              <w:right w:w="28" w:type="dxa"/>
            </w:tcMar>
          </w:tcPr>
          <w:p w:rsidRPr="00FC58B7" w:rsidR="002D4B1D" w:rsidRDefault="002D4B1D" w14:paraId="39426010" w14:textId="77777777">
            <w:pPr>
              <w:pStyle w:val="p-table"/>
              <w:rPr>
                <w:sz w:val="16"/>
                <w:szCs w:val="16"/>
              </w:rPr>
            </w:pPr>
          </w:p>
        </w:tc>
      </w:tr>
      <w:tr w:rsidR="002D4B1D" w14:paraId="0C38F3B3" w14:textId="77777777">
        <w:tc>
          <w:tcPr>
            <w:tcW w:w="5042" w:type="dxa"/>
            <w:tcMar>
              <w:right w:w="28" w:type="dxa"/>
            </w:tcMar>
            <w:vAlign w:val="bottom"/>
          </w:tcPr>
          <w:p w:rsidRPr="00FC58B7" w:rsidR="002D4B1D" w:rsidRDefault="004C1C78" w14:paraId="4824058E" w14:textId="77777777">
            <w:pPr>
              <w:pStyle w:val="p-table"/>
              <w:rPr>
                <w:b/>
                <w:sz w:val="16"/>
                <w:szCs w:val="16"/>
              </w:rPr>
            </w:pPr>
            <w:r w:rsidRPr="00FC58B7">
              <w:rPr>
                <w:b/>
                <w:sz w:val="16"/>
                <w:szCs w:val="16"/>
              </w:rPr>
              <w:t>Stand Miljoenennota 2025</w:t>
            </w:r>
          </w:p>
        </w:tc>
        <w:tc>
          <w:tcPr>
            <w:tcW w:w="775" w:type="dxa"/>
            <w:tcMar>
              <w:left w:w="28" w:type="dxa"/>
              <w:right w:w="28" w:type="dxa"/>
            </w:tcMar>
            <w:vAlign w:val="bottom"/>
          </w:tcPr>
          <w:p w:rsidRPr="00FC58B7" w:rsidR="002D4B1D" w:rsidP="00FC58B7" w:rsidRDefault="004C1C78" w14:paraId="28F604A2" w14:textId="77777777">
            <w:pPr>
              <w:pStyle w:val="p-table"/>
              <w:jc w:val="right"/>
              <w:rPr>
                <w:b/>
                <w:sz w:val="16"/>
                <w:szCs w:val="16"/>
              </w:rPr>
            </w:pPr>
            <w:r w:rsidRPr="00FC58B7">
              <w:rPr>
                <w:b/>
                <w:sz w:val="16"/>
                <w:szCs w:val="16"/>
              </w:rPr>
              <w:t>3.122</w:t>
            </w:r>
          </w:p>
        </w:tc>
        <w:tc>
          <w:tcPr>
            <w:tcW w:w="775" w:type="dxa"/>
            <w:tcMar>
              <w:left w:w="28" w:type="dxa"/>
              <w:right w:w="28" w:type="dxa"/>
            </w:tcMar>
            <w:vAlign w:val="bottom"/>
          </w:tcPr>
          <w:p w:rsidRPr="00FC58B7" w:rsidR="002D4B1D" w:rsidP="00FC58B7" w:rsidRDefault="004C1C78" w14:paraId="011C91D9" w14:textId="77777777">
            <w:pPr>
              <w:pStyle w:val="p-table"/>
              <w:jc w:val="right"/>
              <w:rPr>
                <w:b/>
                <w:sz w:val="16"/>
                <w:szCs w:val="16"/>
              </w:rPr>
            </w:pPr>
            <w:r w:rsidRPr="00FC58B7">
              <w:rPr>
                <w:b/>
                <w:sz w:val="16"/>
                <w:szCs w:val="16"/>
              </w:rPr>
              <w:t>2.924</w:t>
            </w:r>
          </w:p>
        </w:tc>
        <w:tc>
          <w:tcPr>
            <w:tcW w:w="775" w:type="dxa"/>
            <w:tcMar>
              <w:left w:w="28" w:type="dxa"/>
              <w:right w:w="28" w:type="dxa"/>
            </w:tcMar>
            <w:vAlign w:val="bottom"/>
          </w:tcPr>
          <w:p w:rsidRPr="00FC58B7" w:rsidR="002D4B1D" w:rsidP="00FC58B7" w:rsidRDefault="004C1C78" w14:paraId="4013E0E3" w14:textId="77777777">
            <w:pPr>
              <w:pStyle w:val="p-table"/>
              <w:jc w:val="right"/>
              <w:rPr>
                <w:b/>
                <w:sz w:val="16"/>
                <w:szCs w:val="16"/>
              </w:rPr>
            </w:pPr>
            <w:r w:rsidRPr="00FC58B7">
              <w:rPr>
                <w:b/>
                <w:sz w:val="16"/>
                <w:szCs w:val="16"/>
              </w:rPr>
              <w:t>327</w:t>
            </w:r>
          </w:p>
        </w:tc>
        <w:tc>
          <w:tcPr>
            <w:tcW w:w="775" w:type="dxa"/>
            <w:tcMar>
              <w:left w:w="28" w:type="dxa"/>
              <w:right w:w="28" w:type="dxa"/>
            </w:tcMar>
            <w:vAlign w:val="bottom"/>
          </w:tcPr>
          <w:p w:rsidRPr="00FC58B7" w:rsidR="002D4B1D" w:rsidP="00FC58B7" w:rsidRDefault="004C1C78" w14:paraId="55A74100" w14:textId="77777777">
            <w:pPr>
              <w:pStyle w:val="p-table"/>
              <w:jc w:val="right"/>
              <w:rPr>
                <w:b/>
                <w:sz w:val="16"/>
                <w:szCs w:val="16"/>
              </w:rPr>
            </w:pPr>
            <w:r w:rsidRPr="00FC58B7">
              <w:rPr>
                <w:b/>
                <w:sz w:val="16"/>
                <w:szCs w:val="16"/>
              </w:rPr>
              <w:t>513</w:t>
            </w:r>
          </w:p>
        </w:tc>
        <w:tc>
          <w:tcPr>
            <w:tcW w:w="775" w:type="dxa"/>
            <w:tcMar>
              <w:left w:w="28" w:type="dxa"/>
              <w:right w:w="28" w:type="dxa"/>
            </w:tcMar>
            <w:vAlign w:val="bottom"/>
          </w:tcPr>
          <w:p w:rsidRPr="00FC58B7" w:rsidR="002D4B1D" w:rsidP="00FC58B7" w:rsidRDefault="004C1C78" w14:paraId="0C758ED2" w14:textId="77777777">
            <w:pPr>
              <w:pStyle w:val="p-table"/>
              <w:jc w:val="right"/>
              <w:rPr>
                <w:b/>
                <w:sz w:val="16"/>
                <w:szCs w:val="16"/>
              </w:rPr>
            </w:pPr>
            <w:r w:rsidRPr="00FC58B7">
              <w:rPr>
                <w:b/>
                <w:sz w:val="16"/>
                <w:szCs w:val="16"/>
              </w:rPr>
              <w:t>84</w:t>
            </w:r>
          </w:p>
        </w:tc>
        <w:tc>
          <w:tcPr>
            <w:tcW w:w="777" w:type="dxa"/>
            <w:tcMar>
              <w:left w:w="28" w:type="dxa"/>
              <w:right w:w="28" w:type="dxa"/>
            </w:tcMar>
            <w:vAlign w:val="bottom"/>
          </w:tcPr>
          <w:p w:rsidRPr="00FC58B7" w:rsidR="002D4B1D" w:rsidP="00FC58B7" w:rsidRDefault="004C1C78" w14:paraId="14F4BE65" w14:textId="77777777">
            <w:pPr>
              <w:pStyle w:val="p-table"/>
              <w:jc w:val="right"/>
              <w:rPr>
                <w:b/>
                <w:sz w:val="16"/>
                <w:szCs w:val="16"/>
              </w:rPr>
            </w:pPr>
            <w:r w:rsidRPr="00FC58B7">
              <w:rPr>
                <w:b/>
                <w:sz w:val="16"/>
                <w:szCs w:val="16"/>
              </w:rPr>
              <w:t>‒</w:t>
            </w:r>
          </w:p>
        </w:tc>
      </w:tr>
      <w:tr w:rsidR="002D4B1D" w14:paraId="01DCA2E5" w14:textId="77777777">
        <w:tc>
          <w:tcPr>
            <w:tcW w:w="5042" w:type="dxa"/>
            <w:tcMar>
              <w:right w:w="28" w:type="dxa"/>
            </w:tcMar>
            <w:vAlign w:val="bottom"/>
          </w:tcPr>
          <w:p w:rsidRPr="00FC58B7" w:rsidR="002D4B1D" w:rsidRDefault="004C1C78" w14:paraId="7FE9C6AE" w14:textId="77777777">
            <w:pPr>
              <w:pStyle w:val="p-table"/>
              <w:rPr>
                <w:sz w:val="16"/>
                <w:szCs w:val="16"/>
              </w:rPr>
            </w:pPr>
            <w:r w:rsidRPr="00FC58B7">
              <w:rPr>
                <w:sz w:val="16"/>
                <w:szCs w:val="16"/>
              </w:rPr>
              <w:t>Militaire ondersteuning</w:t>
            </w:r>
          </w:p>
        </w:tc>
        <w:tc>
          <w:tcPr>
            <w:tcW w:w="775" w:type="dxa"/>
            <w:tcMar>
              <w:left w:w="28" w:type="dxa"/>
              <w:right w:w="28" w:type="dxa"/>
            </w:tcMar>
            <w:vAlign w:val="bottom"/>
          </w:tcPr>
          <w:p w:rsidRPr="00FC58B7" w:rsidR="002D4B1D" w:rsidP="00FC58B7" w:rsidRDefault="004C1C78" w14:paraId="46780B4E" w14:textId="77777777">
            <w:pPr>
              <w:pStyle w:val="p-table"/>
              <w:jc w:val="right"/>
              <w:rPr>
                <w:sz w:val="16"/>
                <w:szCs w:val="16"/>
              </w:rPr>
            </w:pPr>
            <w:r w:rsidRPr="00FC58B7">
              <w:rPr>
                <w:sz w:val="16"/>
                <w:szCs w:val="16"/>
              </w:rPr>
              <w:t>2.256</w:t>
            </w:r>
          </w:p>
        </w:tc>
        <w:tc>
          <w:tcPr>
            <w:tcW w:w="775" w:type="dxa"/>
            <w:tcMar>
              <w:left w:w="28" w:type="dxa"/>
              <w:right w:w="28" w:type="dxa"/>
            </w:tcMar>
            <w:vAlign w:val="bottom"/>
          </w:tcPr>
          <w:p w:rsidRPr="00FC58B7" w:rsidR="002D4B1D" w:rsidP="00FC58B7" w:rsidRDefault="004C1C78" w14:paraId="06568030" w14:textId="77777777">
            <w:pPr>
              <w:pStyle w:val="p-table"/>
              <w:jc w:val="right"/>
              <w:rPr>
                <w:sz w:val="16"/>
                <w:szCs w:val="16"/>
              </w:rPr>
            </w:pPr>
            <w:r w:rsidRPr="00FC58B7">
              <w:rPr>
                <w:sz w:val="16"/>
                <w:szCs w:val="16"/>
              </w:rPr>
              <w:t>2.321</w:t>
            </w:r>
          </w:p>
        </w:tc>
        <w:tc>
          <w:tcPr>
            <w:tcW w:w="775" w:type="dxa"/>
            <w:tcMar>
              <w:left w:w="28" w:type="dxa"/>
              <w:right w:w="28" w:type="dxa"/>
            </w:tcMar>
            <w:vAlign w:val="bottom"/>
          </w:tcPr>
          <w:p w:rsidRPr="00FC58B7" w:rsidR="002D4B1D" w:rsidP="00FC58B7" w:rsidRDefault="004C1C78" w14:paraId="3F80648A" w14:textId="77777777">
            <w:pPr>
              <w:pStyle w:val="p-table"/>
              <w:jc w:val="right"/>
              <w:rPr>
                <w:sz w:val="16"/>
                <w:szCs w:val="16"/>
              </w:rPr>
            </w:pPr>
            <w:r w:rsidRPr="00FC58B7">
              <w:rPr>
                <w:sz w:val="16"/>
                <w:szCs w:val="16"/>
              </w:rPr>
              <w:t>22</w:t>
            </w:r>
          </w:p>
        </w:tc>
        <w:tc>
          <w:tcPr>
            <w:tcW w:w="775" w:type="dxa"/>
            <w:tcMar>
              <w:left w:w="28" w:type="dxa"/>
              <w:right w:w="28" w:type="dxa"/>
            </w:tcMar>
            <w:vAlign w:val="bottom"/>
          </w:tcPr>
          <w:p w:rsidRPr="00FC58B7" w:rsidR="002D4B1D" w:rsidP="00FC58B7" w:rsidRDefault="004C1C78" w14:paraId="3B9DD754" w14:textId="77777777">
            <w:pPr>
              <w:pStyle w:val="p-table"/>
              <w:jc w:val="right"/>
              <w:rPr>
                <w:sz w:val="16"/>
                <w:szCs w:val="16"/>
              </w:rPr>
            </w:pPr>
            <w:r w:rsidRPr="00FC58B7">
              <w:rPr>
                <w:sz w:val="16"/>
                <w:szCs w:val="16"/>
              </w:rPr>
              <w:t>511</w:t>
            </w:r>
          </w:p>
        </w:tc>
        <w:tc>
          <w:tcPr>
            <w:tcW w:w="775" w:type="dxa"/>
            <w:tcMar>
              <w:left w:w="28" w:type="dxa"/>
              <w:right w:w="28" w:type="dxa"/>
            </w:tcMar>
            <w:vAlign w:val="bottom"/>
          </w:tcPr>
          <w:p w:rsidRPr="00FC58B7" w:rsidR="002D4B1D" w:rsidP="00FC58B7" w:rsidRDefault="004C1C78" w14:paraId="315A7926" w14:textId="77777777">
            <w:pPr>
              <w:pStyle w:val="p-table"/>
              <w:jc w:val="right"/>
              <w:rPr>
                <w:sz w:val="16"/>
                <w:szCs w:val="16"/>
              </w:rPr>
            </w:pPr>
            <w:r w:rsidRPr="00FC58B7">
              <w:rPr>
                <w:sz w:val="16"/>
                <w:szCs w:val="16"/>
              </w:rPr>
              <w:t>80</w:t>
            </w:r>
          </w:p>
        </w:tc>
        <w:tc>
          <w:tcPr>
            <w:tcW w:w="777" w:type="dxa"/>
            <w:tcMar>
              <w:left w:w="28" w:type="dxa"/>
              <w:right w:w="28" w:type="dxa"/>
            </w:tcMar>
            <w:vAlign w:val="bottom"/>
          </w:tcPr>
          <w:p w:rsidRPr="00FC58B7" w:rsidR="002D4B1D" w:rsidP="00FC58B7" w:rsidRDefault="004C1C78" w14:paraId="76E67327" w14:textId="77777777">
            <w:pPr>
              <w:pStyle w:val="p-table"/>
              <w:jc w:val="right"/>
              <w:rPr>
                <w:sz w:val="16"/>
                <w:szCs w:val="16"/>
              </w:rPr>
            </w:pPr>
            <w:r w:rsidRPr="00FC58B7">
              <w:rPr>
                <w:sz w:val="16"/>
                <w:szCs w:val="16"/>
              </w:rPr>
              <w:t>‒</w:t>
            </w:r>
          </w:p>
        </w:tc>
      </w:tr>
      <w:tr w:rsidR="002D4B1D" w14:paraId="01523CD3" w14:textId="77777777">
        <w:tc>
          <w:tcPr>
            <w:tcW w:w="5042" w:type="dxa"/>
            <w:tcMar>
              <w:right w:w="28" w:type="dxa"/>
            </w:tcMar>
            <w:vAlign w:val="bottom"/>
          </w:tcPr>
          <w:p w:rsidRPr="00FC58B7" w:rsidR="002D4B1D" w:rsidRDefault="004C1C78" w14:paraId="0861EB42" w14:textId="77777777">
            <w:pPr>
              <w:pStyle w:val="p-table"/>
              <w:rPr>
                <w:sz w:val="16"/>
                <w:szCs w:val="16"/>
              </w:rPr>
            </w:pPr>
            <w:r w:rsidRPr="00FC58B7">
              <w:rPr>
                <w:sz w:val="16"/>
                <w:szCs w:val="16"/>
              </w:rPr>
              <w:t>Niet-militaire steun</w:t>
            </w:r>
          </w:p>
        </w:tc>
        <w:tc>
          <w:tcPr>
            <w:tcW w:w="775" w:type="dxa"/>
            <w:tcMar>
              <w:left w:w="28" w:type="dxa"/>
              <w:right w:w="28" w:type="dxa"/>
            </w:tcMar>
            <w:vAlign w:val="bottom"/>
          </w:tcPr>
          <w:p w:rsidRPr="00FC58B7" w:rsidR="002D4B1D" w:rsidP="00FC58B7" w:rsidRDefault="004C1C78" w14:paraId="2F8B0212" w14:textId="77777777">
            <w:pPr>
              <w:pStyle w:val="p-table"/>
              <w:jc w:val="right"/>
              <w:rPr>
                <w:sz w:val="16"/>
                <w:szCs w:val="16"/>
              </w:rPr>
            </w:pPr>
            <w:r w:rsidRPr="00FC58B7">
              <w:rPr>
                <w:sz w:val="16"/>
                <w:szCs w:val="16"/>
              </w:rPr>
              <w:t>866</w:t>
            </w:r>
          </w:p>
        </w:tc>
        <w:tc>
          <w:tcPr>
            <w:tcW w:w="775" w:type="dxa"/>
            <w:tcMar>
              <w:left w:w="28" w:type="dxa"/>
              <w:right w:w="28" w:type="dxa"/>
            </w:tcMar>
            <w:vAlign w:val="bottom"/>
          </w:tcPr>
          <w:p w:rsidRPr="00FC58B7" w:rsidR="002D4B1D" w:rsidP="00FC58B7" w:rsidRDefault="004C1C78" w14:paraId="02DB34C4" w14:textId="77777777">
            <w:pPr>
              <w:pStyle w:val="p-table"/>
              <w:jc w:val="right"/>
              <w:rPr>
                <w:sz w:val="16"/>
                <w:szCs w:val="16"/>
              </w:rPr>
            </w:pPr>
            <w:r w:rsidRPr="00FC58B7">
              <w:rPr>
                <w:sz w:val="16"/>
                <w:szCs w:val="16"/>
              </w:rPr>
              <w:t>603</w:t>
            </w:r>
          </w:p>
        </w:tc>
        <w:tc>
          <w:tcPr>
            <w:tcW w:w="775" w:type="dxa"/>
            <w:tcMar>
              <w:left w:w="28" w:type="dxa"/>
              <w:right w:w="28" w:type="dxa"/>
            </w:tcMar>
            <w:vAlign w:val="bottom"/>
          </w:tcPr>
          <w:p w:rsidRPr="00FC58B7" w:rsidR="002D4B1D" w:rsidP="00FC58B7" w:rsidRDefault="004C1C78" w14:paraId="2E83EB54" w14:textId="77777777">
            <w:pPr>
              <w:pStyle w:val="p-table"/>
              <w:jc w:val="right"/>
              <w:rPr>
                <w:sz w:val="16"/>
                <w:szCs w:val="16"/>
              </w:rPr>
            </w:pPr>
            <w:r w:rsidRPr="00FC58B7">
              <w:rPr>
                <w:sz w:val="16"/>
                <w:szCs w:val="16"/>
              </w:rPr>
              <w:t>305</w:t>
            </w:r>
          </w:p>
        </w:tc>
        <w:tc>
          <w:tcPr>
            <w:tcW w:w="775" w:type="dxa"/>
            <w:tcMar>
              <w:left w:w="28" w:type="dxa"/>
              <w:right w:w="28" w:type="dxa"/>
            </w:tcMar>
            <w:vAlign w:val="bottom"/>
          </w:tcPr>
          <w:p w:rsidRPr="00FC58B7" w:rsidR="002D4B1D" w:rsidP="00FC58B7" w:rsidRDefault="004C1C78" w14:paraId="15E7C67B" w14:textId="77777777">
            <w:pPr>
              <w:pStyle w:val="p-table"/>
              <w:jc w:val="right"/>
              <w:rPr>
                <w:sz w:val="16"/>
                <w:szCs w:val="16"/>
              </w:rPr>
            </w:pPr>
            <w:r w:rsidRPr="00FC58B7">
              <w:rPr>
                <w:sz w:val="16"/>
                <w:szCs w:val="16"/>
              </w:rPr>
              <w:t>3</w:t>
            </w:r>
          </w:p>
        </w:tc>
        <w:tc>
          <w:tcPr>
            <w:tcW w:w="775" w:type="dxa"/>
            <w:tcMar>
              <w:left w:w="28" w:type="dxa"/>
              <w:right w:w="28" w:type="dxa"/>
            </w:tcMar>
            <w:vAlign w:val="bottom"/>
          </w:tcPr>
          <w:p w:rsidRPr="00FC58B7" w:rsidR="002D4B1D" w:rsidP="00FC58B7" w:rsidRDefault="004C1C78" w14:paraId="77B61E0E" w14:textId="77777777">
            <w:pPr>
              <w:pStyle w:val="p-table"/>
              <w:jc w:val="right"/>
              <w:rPr>
                <w:sz w:val="16"/>
                <w:szCs w:val="16"/>
              </w:rPr>
            </w:pPr>
            <w:r w:rsidRPr="00FC58B7">
              <w:rPr>
                <w:sz w:val="16"/>
                <w:szCs w:val="16"/>
              </w:rPr>
              <w:t>4</w:t>
            </w:r>
          </w:p>
        </w:tc>
        <w:tc>
          <w:tcPr>
            <w:tcW w:w="777" w:type="dxa"/>
            <w:tcMar>
              <w:left w:w="28" w:type="dxa"/>
              <w:right w:w="28" w:type="dxa"/>
            </w:tcMar>
            <w:vAlign w:val="bottom"/>
          </w:tcPr>
          <w:p w:rsidRPr="00FC58B7" w:rsidR="002D4B1D" w:rsidP="00FC58B7" w:rsidRDefault="004C1C78" w14:paraId="20ABFE94" w14:textId="77777777">
            <w:pPr>
              <w:pStyle w:val="p-table"/>
              <w:jc w:val="right"/>
              <w:rPr>
                <w:sz w:val="16"/>
                <w:szCs w:val="16"/>
              </w:rPr>
            </w:pPr>
            <w:r w:rsidRPr="00FC58B7">
              <w:rPr>
                <w:sz w:val="16"/>
                <w:szCs w:val="16"/>
              </w:rPr>
              <w:t>‒</w:t>
            </w:r>
          </w:p>
        </w:tc>
      </w:tr>
      <w:tr w:rsidR="002D4B1D" w14:paraId="0738C322" w14:textId="77777777">
        <w:tc>
          <w:tcPr>
            <w:tcW w:w="5042" w:type="dxa"/>
            <w:tcMar>
              <w:right w:w="28" w:type="dxa"/>
            </w:tcMar>
          </w:tcPr>
          <w:p w:rsidRPr="00FC58B7" w:rsidR="002D4B1D" w:rsidRDefault="002D4B1D" w14:paraId="4AF421F3" w14:textId="77777777">
            <w:pPr>
              <w:pStyle w:val="p-table"/>
              <w:rPr>
                <w:sz w:val="16"/>
                <w:szCs w:val="16"/>
              </w:rPr>
            </w:pPr>
          </w:p>
        </w:tc>
        <w:tc>
          <w:tcPr>
            <w:tcW w:w="775" w:type="dxa"/>
            <w:tcMar>
              <w:left w:w="28" w:type="dxa"/>
              <w:right w:w="28" w:type="dxa"/>
            </w:tcMar>
          </w:tcPr>
          <w:p w:rsidRPr="00FC58B7" w:rsidR="002D4B1D" w:rsidP="00FC58B7" w:rsidRDefault="002D4B1D" w14:paraId="12C74312" w14:textId="77777777">
            <w:pPr>
              <w:pStyle w:val="p-table"/>
              <w:jc w:val="right"/>
              <w:rPr>
                <w:sz w:val="16"/>
                <w:szCs w:val="16"/>
              </w:rPr>
            </w:pPr>
          </w:p>
        </w:tc>
        <w:tc>
          <w:tcPr>
            <w:tcW w:w="775" w:type="dxa"/>
            <w:tcMar>
              <w:left w:w="28" w:type="dxa"/>
              <w:right w:w="28" w:type="dxa"/>
            </w:tcMar>
          </w:tcPr>
          <w:p w:rsidRPr="00FC58B7" w:rsidR="002D4B1D" w:rsidP="00FC58B7" w:rsidRDefault="002D4B1D" w14:paraId="0164B5AD" w14:textId="77777777">
            <w:pPr>
              <w:pStyle w:val="p-table"/>
              <w:jc w:val="right"/>
              <w:rPr>
                <w:sz w:val="16"/>
                <w:szCs w:val="16"/>
              </w:rPr>
            </w:pPr>
          </w:p>
        </w:tc>
        <w:tc>
          <w:tcPr>
            <w:tcW w:w="775" w:type="dxa"/>
            <w:tcMar>
              <w:left w:w="28" w:type="dxa"/>
              <w:right w:w="28" w:type="dxa"/>
            </w:tcMar>
          </w:tcPr>
          <w:p w:rsidRPr="00FC58B7" w:rsidR="002D4B1D" w:rsidP="00FC58B7" w:rsidRDefault="002D4B1D" w14:paraId="0F9A60CD" w14:textId="77777777">
            <w:pPr>
              <w:pStyle w:val="p-table"/>
              <w:jc w:val="right"/>
              <w:rPr>
                <w:sz w:val="16"/>
                <w:szCs w:val="16"/>
              </w:rPr>
            </w:pPr>
          </w:p>
        </w:tc>
        <w:tc>
          <w:tcPr>
            <w:tcW w:w="775" w:type="dxa"/>
            <w:tcMar>
              <w:left w:w="28" w:type="dxa"/>
              <w:right w:w="28" w:type="dxa"/>
            </w:tcMar>
          </w:tcPr>
          <w:p w:rsidRPr="00FC58B7" w:rsidR="002D4B1D" w:rsidP="00FC58B7" w:rsidRDefault="002D4B1D" w14:paraId="30805FBB" w14:textId="77777777">
            <w:pPr>
              <w:pStyle w:val="p-table"/>
              <w:jc w:val="right"/>
              <w:rPr>
                <w:sz w:val="16"/>
                <w:szCs w:val="16"/>
              </w:rPr>
            </w:pPr>
          </w:p>
        </w:tc>
        <w:tc>
          <w:tcPr>
            <w:tcW w:w="775" w:type="dxa"/>
            <w:tcMar>
              <w:left w:w="28" w:type="dxa"/>
              <w:right w:w="28" w:type="dxa"/>
            </w:tcMar>
          </w:tcPr>
          <w:p w:rsidRPr="00FC58B7" w:rsidR="002D4B1D" w:rsidP="00FC58B7" w:rsidRDefault="002D4B1D" w14:paraId="47E5644F" w14:textId="77777777">
            <w:pPr>
              <w:pStyle w:val="p-table"/>
              <w:jc w:val="right"/>
              <w:rPr>
                <w:sz w:val="16"/>
                <w:szCs w:val="16"/>
              </w:rPr>
            </w:pPr>
          </w:p>
        </w:tc>
        <w:tc>
          <w:tcPr>
            <w:tcW w:w="777" w:type="dxa"/>
            <w:tcMar>
              <w:left w:w="28" w:type="dxa"/>
              <w:right w:w="28" w:type="dxa"/>
            </w:tcMar>
          </w:tcPr>
          <w:p w:rsidRPr="00FC58B7" w:rsidR="002D4B1D" w:rsidP="00FC58B7" w:rsidRDefault="002D4B1D" w14:paraId="464604F3" w14:textId="77777777">
            <w:pPr>
              <w:pStyle w:val="p-table"/>
              <w:jc w:val="right"/>
              <w:rPr>
                <w:sz w:val="16"/>
                <w:szCs w:val="16"/>
              </w:rPr>
            </w:pPr>
          </w:p>
        </w:tc>
      </w:tr>
      <w:tr w:rsidR="002D4B1D" w14:paraId="75D5D392" w14:textId="77777777">
        <w:tc>
          <w:tcPr>
            <w:tcW w:w="5042" w:type="dxa"/>
            <w:tcMar>
              <w:right w:w="28" w:type="dxa"/>
            </w:tcMar>
            <w:vAlign w:val="bottom"/>
          </w:tcPr>
          <w:p w:rsidRPr="00FC58B7" w:rsidR="002D4B1D" w:rsidRDefault="004C1C78" w14:paraId="27A2B590" w14:textId="77777777">
            <w:pPr>
              <w:pStyle w:val="p-table"/>
              <w:rPr>
                <w:b/>
                <w:sz w:val="16"/>
                <w:szCs w:val="16"/>
              </w:rPr>
            </w:pPr>
            <w:r w:rsidRPr="00FC58B7">
              <w:rPr>
                <w:b/>
                <w:sz w:val="16"/>
                <w:szCs w:val="16"/>
              </w:rPr>
              <w:t>Mutaties Voorjaarsnota 2025</w:t>
            </w:r>
          </w:p>
        </w:tc>
        <w:tc>
          <w:tcPr>
            <w:tcW w:w="775" w:type="dxa"/>
            <w:tcMar>
              <w:left w:w="28" w:type="dxa"/>
              <w:right w:w="28" w:type="dxa"/>
            </w:tcMar>
            <w:vAlign w:val="bottom"/>
          </w:tcPr>
          <w:p w:rsidRPr="00FC58B7" w:rsidR="002D4B1D" w:rsidP="00FC58B7" w:rsidRDefault="004C1C78" w14:paraId="281C105C" w14:textId="77777777">
            <w:pPr>
              <w:pStyle w:val="p-table"/>
              <w:jc w:val="right"/>
              <w:rPr>
                <w:b/>
                <w:sz w:val="16"/>
                <w:szCs w:val="16"/>
              </w:rPr>
            </w:pPr>
            <w:r w:rsidRPr="00FC58B7">
              <w:rPr>
                <w:b/>
                <w:sz w:val="16"/>
                <w:szCs w:val="16"/>
              </w:rPr>
              <w:t>2.555</w:t>
            </w:r>
          </w:p>
        </w:tc>
        <w:tc>
          <w:tcPr>
            <w:tcW w:w="775" w:type="dxa"/>
            <w:tcMar>
              <w:left w:w="28" w:type="dxa"/>
              <w:right w:w="28" w:type="dxa"/>
            </w:tcMar>
            <w:vAlign w:val="bottom"/>
          </w:tcPr>
          <w:p w:rsidRPr="00FC58B7" w:rsidR="002D4B1D" w:rsidP="00FC58B7" w:rsidRDefault="004C1C78" w14:paraId="57AC51FE" w14:textId="77777777">
            <w:pPr>
              <w:pStyle w:val="p-table"/>
              <w:jc w:val="right"/>
              <w:rPr>
                <w:b/>
                <w:sz w:val="16"/>
                <w:szCs w:val="16"/>
              </w:rPr>
            </w:pPr>
            <w:r w:rsidRPr="00FC58B7">
              <w:rPr>
                <w:b/>
                <w:sz w:val="16"/>
                <w:szCs w:val="16"/>
              </w:rPr>
              <w:t>435</w:t>
            </w:r>
          </w:p>
        </w:tc>
        <w:tc>
          <w:tcPr>
            <w:tcW w:w="775" w:type="dxa"/>
            <w:tcMar>
              <w:left w:w="28" w:type="dxa"/>
              <w:right w:w="28" w:type="dxa"/>
            </w:tcMar>
            <w:vAlign w:val="bottom"/>
          </w:tcPr>
          <w:p w:rsidRPr="00FC58B7" w:rsidR="002D4B1D" w:rsidP="00FC58B7" w:rsidRDefault="004C1C78" w14:paraId="08D25C70" w14:textId="77777777">
            <w:pPr>
              <w:pStyle w:val="p-table"/>
              <w:jc w:val="right"/>
              <w:rPr>
                <w:b/>
                <w:sz w:val="16"/>
                <w:szCs w:val="16"/>
              </w:rPr>
            </w:pPr>
            <w:r w:rsidRPr="00FC58B7">
              <w:rPr>
                <w:b/>
                <w:sz w:val="16"/>
                <w:szCs w:val="16"/>
              </w:rPr>
              <w:t>1.101</w:t>
            </w:r>
          </w:p>
        </w:tc>
        <w:tc>
          <w:tcPr>
            <w:tcW w:w="775" w:type="dxa"/>
            <w:tcMar>
              <w:left w:w="28" w:type="dxa"/>
              <w:right w:w="28" w:type="dxa"/>
            </w:tcMar>
            <w:vAlign w:val="bottom"/>
          </w:tcPr>
          <w:p w:rsidRPr="00FC58B7" w:rsidR="002D4B1D" w:rsidP="00FC58B7" w:rsidRDefault="004C1C78" w14:paraId="0930DC07" w14:textId="77777777">
            <w:pPr>
              <w:pStyle w:val="p-table"/>
              <w:jc w:val="right"/>
              <w:rPr>
                <w:b/>
                <w:sz w:val="16"/>
                <w:szCs w:val="16"/>
              </w:rPr>
            </w:pPr>
            <w:r w:rsidRPr="00FC58B7">
              <w:rPr>
                <w:b/>
                <w:sz w:val="16"/>
                <w:szCs w:val="16"/>
              </w:rPr>
              <w:t>75</w:t>
            </w:r>
          </w:p>
        </w:tc>
        <w:tc>
          <w:tcPr>
            <w:tcW w:w="775" w:type="dxa"/>
            <w:tcMar>
              <w:left w:w="28" w:type="dxa"/>
              <w:right w:w="28" w:type="dxa"/>
            </w:tcMar>
            <w:vAlign w:val="bottom"/>
          </w:tcPr>
          <w:p w:rsidRPr="00FC58B7" w:rsidR="002D4B1D" w:rsidP="00FC58B7" w:rsidRDefault="004C1C78" w14:paraId="3275B9E2" w14:textId="77777777">
            <w:pPr>
              <w:pStyle w:val="p-table"/>
              <w:jc w:val="right"/>
              <w:rPr>
                <w:b/>
                <w:sz w:val="16"/>
                <w:szCs w:val="16"/>
              </w:rPr>
            </w:pPr>
            <w:r w:rsidRPr="00FC58B7">
              <w:rPr>
                <w:b/>
                <w:sz w:val="16"/>
                <w:szCs w:val="16"/>
              </w:rPr>
              <w:t>40</w:t>
            </w:r>
          </w:p>
        </w:tc>
        <w:tc>
          <w:tcPr>
            <w:tcW w:w="777" w:type="dxa"/>
            <w:tcMar>
              <w:left w:w="28" w:type="dxa"/>
              <w:right w:w="28" w:type="dxa"/>
            </w:tcMar>
            <w:vAlign w:val="bottom"/>
          </w:tcPr>
          <w:p w:rsidRPr="00FC58B7" w:rsidR="002D4B1D" w:rsidP="00FC58B7" w:rsidRDefault="004C1C78" w14:paraId="6968D590" w14:textId="77777777">
            <w:pPr>
              <w:pStyle w:val="p-table"/>
              <w:jc w:val="right"/>
              <w:rPr>
                <w:b/>
                <w:sz w:val="16"/>
                <w:szCs w:val="16"/>
              </w:rPr>
            </w:pPr>
            <w:r w:rsidRPr="00FC58B7">
              <w:rPr>
                <w:b/>
                <w:sz w:val="16"/>
                <w:szCs w:val="16"/>
              </w:rPr>
              <w:t>45</w:t>
            </w:r>
          </w:p>
        </w:tc>
      </w:tr>
      <w:tr w:rsidR="002D4B1D" w14:paraId="1CB35D7E" w14:textId="77777777">
        <w:tc>
          <w:tcPr>
            <w:tcW w:w="5042" w:type="dxa"/>
            <w:tcMar>
              <w:right w:w="28" w:type="dxa"/>
            </w:tcMar>
            <w:vAlign w:val="bottom"/>
          </w:tcPr>
          <w:p w:rsidRPr="00FC58B7" w:rsidR="002D4B1D" w:rsidRDefault="004C1C78" w14:paraId="27227536" w14:textId="77777777">
            <w:pPr>
              <w:pStyle w:val="p-table"/>
              <w:rPr>
                <w:sz w:val="16"/>
                <w:szCs w:val="16"/>
              </w:rPr>
            </w:pPr>
            <w:r w:rsidRPr="00FC58B7">
              <w:rPr>
                <w:sz w:val="16"/>
                <w:szCs w:val="16"/>
              </w:rPr>
              <w:t>Militaire ondersteuning</w:t>
            </w:r>
          </w:p>
        </w:tc>
        <w:tc>
          <w:tcPr>
            <w:tcW w:w="775" w:type="dxa"/>
            <w:tcMar>
              <w:left w:w="28" w:type="dxa"/>
              <w:right w:w="28" w:type="dxa"/>
            </w:tcMar>
            <w:vAlign w:val="bottom"/>
          </w:tcPr>
          <w:p w:rsidRPr="00FC58B7" w:rsidR="002D4B1D" w:rsidP="00FC58B7" w:rsidRDefault="004C1C78" w14:paraId="6FF7651E" w14:textId="77777777">
            <w:pPr>
              <w:pStyle w:val="p-table"/>
              <w:jc w:val="right"/>
              <w:rPr>
                <w:sz w:val="16"/>
                <w:szCs w:val="16"/>
              </w:rPr>
            </w:pPr>
            <w:r w:rsidRPr="00FC58B7">
              <w:rPr>
                <w:sz w:val="16"/>
                <w:szCs w:val="16"/>
              </w:rPr>
              <w:t>2.527</w:t>
            </w:r>
          </w:p>
        </w:tc>
        <w:tc>
          <w:tcPr>
            <w:tcW w:w="775" w:type="dxa"/>
            <w:tcMar>
              <w:left w:w="28" w:type="dxa"/>
              <w:right w:w="28" w:type="dxa"/>
            </w:tcMar>
            <w:vAlign w:val="bottom"/>
          </w:tcPr>
          <w:p w:rsidRPr="00FC58B7" w:rsidR="002D4B1D" w:rsidP="00FC58B7" w:rsidRDefault="004C1C78" w14:paraId="00EF1B33" w14:textId="77777777">
            <w:pPr>
              <w:pStyle w:val="p-table"/>
              <w:jc w:val="right"/>
              <w:rPr>
                <w:sz w:val="16"/>
                <w:szCs w:val="16"/>
              </w:rPr>
            </w:pPr>
            <w:r w:rsidRPr="00FC58B7">
              <w:rPr>
                <w:sz w:val="16"/>
                <w:szCs w:val="16"/>
              </w:rPr>
              <w:t>163</w:t>
            </w:r>
          </w:p>
        </w:tc>
        <w:tc>
          <w:tcPr>
            <w:tcW w:w="775" w:type="dxa"/>
            <w:tcMar>
              <w:left w:w="28" w:type="dxa"/>
              <w:right w:w="28" w:type="dxa"/>
            </w:tcMar>
            <w:vAlign w:val="bottom"/>
          </w:tcPr>
          <w:p w:rsidRPr="00FC58B7" w:rsidR="002D4B1D" w:rsidP="00FC58B7" w:rsidRDefault="004C1C78" w14:paraId="6FF32B32" w14:textId="77777777">
            <w:pPr>
              <w:pStyle w:val="p-table"/>
              <w:jc w:val="right"/>
              <w:rPr>
                <w:sz w:val="16"/>
                <w:szCs w:val="16"/>
              </w:rPr>
            </w:pPr>
            <w:r w:rsidRPr="00FC58B7">
              <w:rPr>
                <w:sz w:val="16"/>
                <w:szCs w:val="16"/>
              </w:rPr>
              <w:t>1.097</w:t>
            </w:r>
          </w:p>
        </w:tc>
        <w:tc>
          <w:tcPr>
            <w:tcW w:w="775" w:type="dxa"/>
            <w:tcMar>
              <w:left w:w="28" w:type="dxa"/>
              <w:right w:w="28" w:type="dxa"/>
            </w:tcMar>
            <w:vAlign w:val="bottom"/>
          </w:tcPr>
          <w:p w:rsidRPr="00FC58B7" w:rsidR="002D4B1D" w:rsidP="00FC58B7" w:rsidRDefault="004C1C78" w14:paraId="5ECD1BCB" w14:textId="77777777">
            <w:pPr>
              <w:pStyle w:val="p-table"/>
              <w:jc w:val="right"/>
              <w:rPr>
                <w:sz w:val="16"/>
                <w:szCs w:val="16"/>
              </w:rPr>
            </w:pPr>
            <w:r w:rsidRPr="00FC58B7">
              <w:rPr>
                <w:sz w:val="16"/>
                <w:szCs w:val="16"/>
              </w:rPr>
              <w:t>73</w:t>
            </w:r>
          </w:p>
        </w:tc>
        <w:tc>
          <w:tcPr>
            <w:tcW w:w="775" w:type="dxa"/>
            <w:tcMar>
              <w:left w:w="28" w:type="dxa"/>
              <w:right w:w="28" w:type="dxa"/>
            </w:tcMar>
            <w:vAlign w:val="bottom"/>
          </w:tcPr>
          <w:p w:rsidRPr="00FC58B7" w:rsidR="002D4B1D" w:rsidP="00FC58B7" w:rsidRDefault="004C1C78" w14:paraId="7DB01F12" w14:textId="77777777">
            <w:pPr>
              <w:pStyle w:val="p-table"/>
              <w:jc w:val="right"/>
              <w:rPr>
                <w:sz w:val="16"/>
                <w:szCs w:val="16"/>
              </w:rPr>
            </w:pPr>
            <w:r w:rsidRPr="00FC58B7">
              <w:rPr>
                <w:sz w:val="16"/>
                <w:szCs w:val="16"/>
              </w:rPr>
              <w:t>40</w:t>
            </w:r>
          </w:p>
        </w:tc>
        <w:tc>
          <w:tcPr>
            <w:tcW w:w="777" w:type="dxa"/>
            <w:tcMar>
              <w:left w:w="28" w:type="dxa"/>
              <w:right w:w="28" w:type="dxa"/>
            </w:tcMar>
            <w:vAlign w:val="bottom"/>
          </w:tcPr>
          <w:p w:rsidRPr="00FC58B7" w:rsidR="002D4B1D" w:rsidP="00FC58B7" w:rsidRDefault="004C1C78" w14:paraId="68A4FE0E" w14:textId="77777777">
            <w:pPr>
              <w:pStyle w:val="p-table"/>
              <w:jc w:val="right"/>
              <w:rPr>
                <w:sz w:val="16"/>
                <w:szCs w:val="16"/>
              </w:rPr>
            </w:pPr>
            <w:r w:rsidRPr="00FC58B7">
              <w:rPr>
                <w:sz w:val="16"/>
                <w:szCs w:val="16"/>
              </w:rPr>
              <w:t>40</w:t>
            </w:r>
          </w:p>
        </w:tc>
      </w:tr>
      <w:tr w:rsidR="002D4B1D" w14:paraId="214776B0" w14:textId="77777777">
        <w:tc>
          <w:tcPr>
            <w:tcW w:w="5042" w:type="dxa"/>
            <w:tcMar>
              <w:right w:w="28" w:type="dxa"/>
            </w:tcMar>
            <w:vAlign w:val="bottom"/>
          </w:tcPr>
          <w:p w:rsidRPr="00FC58B7" w:rsidR="002D4B1D" w:rsidRDefault="004C1C78" w14:paraId="28166EA9" w14:textId="77777777">
            <w:pPr>
              <w:pStyle w:val="p-table"/>
              <w:rPr>
                <w:sz w:val="16"/>
                <w:szCs w:val="16"/>
              </w:rPr>
            </w:pPr>
            <w:r w:rsidRPr="00FC58B7">
              <w:rPr>
                <w:sz w:val="16"/>
                <w:szCs w:val="16"/>
              </w:rPr>
              <w:t>Niet-militaire steun</w:t>
            </w:r>
          </w:p>
        </w:tc>
        <w:tc>
          <w:tcPr>
            <w:tcW w:w="775" w:type="dxa"/>
            <w:tcMar>
              <w:left w:w="28" w:type="dxa"/>
              <w:right w:w="28" w:type="dxa"/>
            </w:tcMar>
            <w:vAlign w:val="bottom"/>
          </w:tcPr>
          <w:p w:rsidRPr="00FC58B7" w:rsidR="002D4B1D" w:rsidP="00FC58B7" w:rsidRDefault="004C1C78" w14:paraId="7FA01299" w14:textId="77777777">
            <w:pPr>
              <w:pStyle w:val="p-table"/>
              <w:jc w:val="right"/>
              <w:rPr>
                <w:sz w:val="16"/>
                <w:szCs w:val="16"/>
              </w:rPr>
            </w:pPr>
            <w:r w:rsidRPr="00FC58B7">
              <w:rPr>
                <w:sz w:val="16"/>
                <w:szCs w:val="16"/>
              </w:rPr>
              <w:t>28</w:t>
            </w:r>
          </w:p>
        </w:tc>
        <w:tc>
          <w:tcPr>
            <w:tcW w:w="775" w:type="dxa"/>
            <w:tcMar>
              <w:left w:w="28" w:type="dxa"/>
              <w:right w:w="28" w:type="dxa"/>
            </w:tcMar>
            <w:vAlign w:val="bottom"/>
          </w:tcPr>
          <w:p w:rsidRPr="00FC58B7" w:rsidR="002D4B1D" w:rsidP="00FC58B7" w:rsidRDefault="004C1C78" w14:paraId="3AF6632E" w14:textId="77777777">
            <w:pPr>
              <w:pStyle w:val="p-table"/>
              <w:jc w:val="right"/>
              <w:rPr>
                <w:sz w:val="16"/>
                <w:szCs w:val="16"/>
              </w:rPr>
            </w:pPr>
            <w:r w:rsidRPr="00FC58B7">
              <w:rPr>
                <w:sz w:val="16"/>
                <w:szCs w:val="16"/>
              </w:rPr>
              <w:t>272</w:t>
            </w:r>
          </w:p>
        </w:tc>
        <w:tc>
          <w:tcPr>
            <w:tcW w:w="775" w:type="dxa"/>
            <w:tcMar>
              <w:left w:w="28" w:type="dxa"/>
              <w:right w:w="28" w:type="dxa"/>
            </w:tcMar>
            <w:vAlign w:val="bottom"/>
          </w:tcPr>
          <w:p w:rsidRPr="00FC58B7" w:rsidR="002D4B1D" w:rsidP="00FC58B7" w:rsidRDefault="004C1C78" w14:paraId="1947AF42" w14:textId="77777777">
            <w:pPr>
              <w:pStyle w:val="p-table"/>
              <w:jc w:val="right"/>
              <w:rPr>
                <w:sz w:val="16"/>
                <w:szCs w:val="16"/>
              </w:rPr>
            </w:pPr>
            <w:r w:rsidRPr="00FC58B7">
              <w:rPr>
                <w:sz w:val="16"/>
                <w:szCs w:val="16"/>
              </w:rPr>
              <w:t>4</w:t>
            </w:r>
          </w:p>
        </w:tc>
        <w:tc>
          <w:tcPr>
            <w:tcW w:w="775" w:type="dxa"/>
            <w:tcMar>
              <w:left w:w="28" w:type="dxa"/>
              <w:right w:w="28" w:type="dxa"/>
            </w:tcMar>
            <w:vAlign w:val="bottom"/>
          </w:tcPr>
          <w:p w:rsidRPr="00FC58B7" w:rsidR="002D4B1D" w:rsidP="00FC58B7" w:rsidRDefault="004C1C78" w14:paraId="6E1B3EC1" w14:textId="77777777">
            <w:pPr>
              <w:pStyle w:val="p-table"/>
              <w:jc w:val="right"/>
              <w:rPr>
                <w:sz w:val="16"/>
                <w:szCs w:val="16"/>
              </w:rPr>
            </w:pPr>
            <w:r w:rsidRPr="00FC58B7">
              <w:rPr>
                <w:sz w:val="16"/>
                <w:szCs w:val="16"/>
              </w:rPr>
              <w:t>2</w:t>
            </w:r>
          </w:p>
        </w:tc>
        <w:tc>
          <w:tcPr>
            <w:tcW w:w="775" w:type="dxa"/>
            <w:tcMar>
              <w:left w:w="28" w:type="dxa"/>
              <w:right w:w="28" w:type="dxa"/>
            </w:tcMar>
            <w:vAlign w:val="bottom"/>
          </w:tcPr>
          <w:p w:rsidRPr="00FC58B7" w:rsidR="002D4B1D" w:rsidP="00FC58B7" w:rsidRDefault="004C1C78" w14:paraId="264372C4" w14:textId="77777777">
            <w:pPr>
              <w:pStyle w:val="p-table"/>
              <w:jc w:val="right"/>
              <w:rPr>
                <w:sz w:val="16"/>
                <w:szCs w:val="16"/>
              </w:rPr>
            </w:pPr>
            <w:r w:rsidRPr="00FC58B7">
              <w:rPr>
                <w:sz w:val="16"/>
                <w:szCs w:val="16"/>
              </w:rPr>
              <w:t>‒</w:t>
            </w:r>
          </w:p>
        </w:tc>
        <w:tc>
          <w:tcPr>
            <w:tcW w:w="777" w:type="dxa"/>
            <w:tcMar>
              <w:left w:w="28" w:type="dxa"/>
              <w:right w:w="28" w:type="dxa"/>
            </w:tcMar>
            <w:vAlign w:val="bottom"/>
          </w:tcPr>
          <w:p w:rsidRPr="00FC58B7" w:rsidR="002D4B1D" w:rsidP="00FC58B7" w:rsidRDefault="004C1C78" w14:paraId="04969E67" w14:textId="77777777">
            <w:pPr>
              <w:pStyle w:val="p-table"/>
              <w:jc w:val="right"/>
              <w:rPr>
                <w:sz w:val="16"/>
                <w:szCs w:val="16"/>
              </w:rPr>
            </w:pPr>
            <w:r w:rsidRPr="00FC58B7">
              <w:rPr>
                <w:sz w:val="16"/>
                <w:szCs w:val="16"/>
              </w:rPr>
              <w:t>5</w:t>
            </w:r>
          </w:p>
        </w:tc>
      </w:tr>
      <w:tr w:rsidR="002D4B1D" w14:paraId="69F7F392" w14:textId="77777777">
        <w:tc>
          <w:tcPr>
            <w:tcW w:w="5042" w:type="dxa"/>
            <w:tcMar>
              <w:right w:w="28" w:type="dxa"/>
            </w:tcMar>
          </w:tcPr>
          <w:p w:rsidRPr="00FC58B7" w:rsidR="002D4B1D" w:rsidRDefault="002D4B1D" w14:paraId="4DA10A4A" w14:textId="77777777">
            <w:pPr>
              <w:pStyle w:val="p-table"/>
              <w:rPr>
                <w:sz w:val="16"/>
                <w:szCs w:val="16"/>
              </w:rPr>
            </w:pPr>
          </w:p>
        </w:tc>
        <w:tc>
          <w:tcPr>
            <w:tcW w:w="775" w:type="dxa"/>
            <w:tcMar>
              <w:left w:w="28" w:type="dxa"/>
              <w:right w:w="28" w:type="dxa"/>
            </w:tcMar>
          </w:tcPr>
          <w:p w:rsidRPr="00FC58B7" w:rsidR="002D4B1D" w:rsidP="00FC58B7" w:rsidRDefault="002D4B1D" w14:paraId="3614963F" w14:textId="77777777">
            <w:pPr>
              <w:pStyle w:val="p-table"/>
              <w:jc w:val="right"/>
              <w:rPr>
                <w:sz w:val="16"/>
                <w:szCs w:val="16"/>
              </w:rPr>
            </w:pPr>
          </w:p>
        </w:tc>
        <w:tc>
          <w:tcPr>
            <w:tcW w:w="775" w:type="dxa"/>
            <w:tcMar>
              <w:left w:w="28" w:type="dxa"/>
              <w:right w:w="28" w:type="dxa"/>
            </w:tcMar>
          </w:tcPr>
          <w:p w:rsidRPr="00FC58B7" w:rsidR="002D4B1D" w:rsidP="00FC58B7" w:rsidRDefault="002D4B1D" w14:paraId="4ED4AECD" w14:textId="77777777">
            <w:pPr>
              <w:pStyle w:val="p-table"/>
              <w:jc w:val="right"/>
              <w:rPr>
                <w:sz w:val="16"/>
                <w:szCs w:val="16"/>
              </w:rPr>
            </w:pPr>
          </w:p>
        </w:tc>
        <w:tc>
          <w:tcPr>
            <w:tcW w:w="775" w:type="dxa"/>
            <w:tcMar>
              <w:left w:w="28" w:type="dxa"/>
              <w:right w:w="28" w:type="dxa"/>
            </w:tcMar>
          </w:tcPr>
          <w:p w:rsidRPr="00FC58B7" w:rsidR="002D4B1D" w:rsidP="00FC58B7" w:rsidRDefault="002D4B1D" w14:paraId="5042C5FD" w14:textId="77777777">
            <w:pPr>
              <w:pStyle w:val="p-table"/>
              <w:jc w:val="right"/>
              <w:rPr>
                <w:sz w:val="16"/>
                <w:szCs w:val="16"/>
              </w:rPr>
            </w:pPr>
          </w:p>
        </w:tc>
        <w:tc>
          <w:tcPr>
            <w:tcW w:w="775" w:type="dxa"/>
            <w:tcMar>
              <w:left w:w="28" w:type="dxa"/>
              <w:right w:w="28" w:type="dxa"/>
            </w:tcMar>
          </w:tcPr>
          <w:p w:rsidRPr="00FC58B7" w:rsidR="002D4B1D" w:rsidP="00FC58B7" w:rsidRDefault="002D4B1D" w14:paraId="2CB25ABF" w14:textId="77777777">
            <w:pPr>
              <w:pStyle w:val="p-table"/>
              <w:jc w:val="right"/>
              <w:rPr>
                <w:sz w:val="16"/>
                <w:szCs w:val="16"/>
              </w:rPr>
            </w:pPr>
          </w:p>
        </w:tc>
        <w:tc>
          <w:tcPr>
            <w:tcW w:w="775" w:type="dxa"/>
            <w:tcMar>
              <w:left w:w="28" w:type="dxa"/>
              <w:right w:w="28" w:type="dxa"/>
            </w:tcMar>
          </w:tcPr>
          <w:p w:rsidRPr="00FC58B7" w:rsidR="002D4B1D" w:rsidP="00FC58B7" w:rsidRDefault="002D4B1D" w14:paraId="51501113" w14:textId="77777777">
            <w:pPr>
              <w:pStyle w:val="p-table"/>
              <w:jc w:val="right"/>
              <w:rPr>
                <w:sz w:val="16"/>
                <w:szCs w:val="16"/>
              </w:rPr>
            </w:pPr>
          </w:p>
        </w:tc>
        <w:tc>
          <w:tcPr>
            <w:tcW w:w="777" w:type="dxa"/>
            <w:tcMar>
              <w:left w:w="28" w:type="dxa"/>
              <w:right w:w="28" w:type="dxa"/>
            </w:tcMar>
          </w:tcPr>
          <w:p w:rsidRPr="00FC58B7" w:rsidR="002D4B1D" w:rsidP="00FC58B7" w:rsidRDefault="002D4B1D" w14:paraId="07ABEEE1" w14:textId="77777777">
            <w:pPr>
              <w:pStyle w:val="p-table"/>
              <w:jc w:val="right"/>
              <w:rPr>
                <w:sz w:val="16"/>
                <w:szCs w:val="16"/>
              </w:rPr>
            </w:pPr>
          </w:p>
        </w:tc>
      </w:tr>
      <w:tr w:rsidR="002D4B1D" w14:paraId="7EFCBC7B" w14:textId="77777777">
        <w:tc>
          <w:tcPr>
            <w:tcW w:w="5042" w:type="dxa"/>
            <w:tcMar>
              <w:right w:w="28" w:type="dxa"/>
            </w:tcMar>
            <w:vAlign w:val="bottom"/>
          </w:tcPr>
          <w:p w:rsidRPr="00FC58B7" w:rsidR="002D4B1D" w:rsidRDefault="004C1C78" w14:paraId="68480CF7" w14:textId="77777777">
            <w:pPr>
              <w:pStyle w:val="p-table"/>
              <w:rPr>
                <w:b/>
                <w:sz w:val="16"/>
                <w:szCs w:val="16"/>
              </w:rPr>
            </w:pPr>
            <w:r w:rsidRPr="00FC58B7">
              <w:rPr>
                <w:b/>
                <w:sz w:val="16"/>
                <w:szCs w:val="16"/>
              </w:rPr>
              <w:t xml:space="preserve">Stand </w:t>
            </w:r>
            <w:r w:rsidRPr="00FC58B7">
              <w:rPr>
                <w:b/>
                <w:sz w:val="16"/>
                <w:szCs w:val="16"/>
              </w:rPr>
              <w:t>Voorjaarsnota 2025</w:t>
            </w:r>
          </w:p>
        </w:tc>
        <w:tc>
          <w:tcPr>
            <w:tcW w:w="775" w:type="dxa"/>
            <w:tcMar>
              <w:left w:w="28" w:type="dxa"/>
              <w:right w:w="28" w:type="dxa"/>
            </w:tcMar>
            <w:vAlign w:val="bottom"/>
          </w:tcPr>
          <w:p w:rsidRPr="00FC58B7" w:rsidR="002D4B1D" w:rsidP="00FC58B7" w:rsidRDefault="004C1C78" w14:paraId="2F265345" w14:textId="77777777">
            <w:pPr>
              <w:pStyle w:val="p-table"/>
              <w:jc w:val="right"/>
              <w:rPr>
                <w:b/>
                <w:sz w:val="16"/>
                <w:szCs w:val="16"/>
              </w:rPr>
            </w:pPr>
            <w:r w:rsidRPr="00FC58B7">
              <w:rPr>
                <w:b/>
                <w:sz w:val="16"/>
                <w:szCs w:val="16"/>
              </w:rPr>
              <w:t>5.676</w:t>
            </w:r>
          </w:p>
        </w:tc>
        <w:tc>
          <w:tcPr>
            <w:tcW w:w="775" w:type="dxa"/>
            <w:tcMar>
              <w:left w:w="28" w:type="dxa"/>
              <w:right w:w="28" w:type="dxa"/>
            </w:tcMar>
            <w:vAlign w:val="bottom"/>
          </w:tcPr>
          <w:p w:rsidRPr="00FC58B7" w:rsidR="002D4B1D" w:rsidP="00FC58B7" w:rsidRDefault="004C1C78" w14:paraId="6C555B5A" w14:textId="77777777">
            <w:pPr>
              <w:pStyle w:val="p-table"/>
              <w:jc w:val="right"/>
              <w:rPr>
                <w:b/>
                <w:sz w:val="16"/>
                <w:szCs w:val="16"/>
              </w:rPr>
            </w:pPr>
            <w:r w:rsidRPr="00FC58B7">
              <w:rPr>
                <w:b/>
                <w:sz w:val="16"/>
                <w:szCs w:val="16"/>
              </w:rPr>
              <w:t>3.359</w:t>
            </w:r>
          </w:p>
        </w:tc>
        <w:tc>
          <w:tcPr>
            <w:tcW w:w="775" w:type="dxa"/>
            <w:tcMar>
              <w:left w:w="28" w:type="dxa"/>
              <w:right w:w="28" w:type="dxa"/>
            </w:tcMar>
            <w:vAlign w:val="bottom"/>
          </w:tcPr>
          <w:p w:rsidRPr="00FC58B7" w:rsidR="002D4B1D" w:rsidP="00FC58B7" w:rsidRDefault="004C1C78" w14:paraId="219E6B02" w14:textId="77777777">
            <w:pPr>
              <w:pStyle w:val="p-table"/>
              <w:jc w:val="right"/>
              <w:rPr>
                <w:b/>
                <w:sz w:val="16"/>
                <w:szCs w:val="16"/>
              </w:rPr>
            </w:pPr>
            <w:r w:rsidRPr="00FC58B7">
              <w:rPr>
                <w:b/>
                <w:sz w:val="16"/>
                <w:szCs w:val="16"/>
              </w:rPr>
              <w:t>1.428</w:t>
            </w:r>
          </w:p>
        </w:tc>
        <w:tc>
          <w:tcPr>
            <w:tcW w:w="775" w:type="dxa"/>
            <w:tcMar>
              <w:left w:w="28" w:type="dxa"/>
              <w:right w:w="28" w:type="dxa"/>
            </w:tcMar>
            <w:vAlign w:val="bottom"/>
          </w:tcPr>
          <w:p w:rsidRPr="00FC58B7" w:rsidR="002D4B1D" w:rsidP="00FC58B7" w:rsidRDefault="004C1C78" w14:paraId="557BE100" w14:textId="77777777">
            <w:pPr>
              <w:pStyle w:val="p-table"/>
              <w:jc w:val="right"/>
              <w:rPr>
                <w:b/>
                <w:sz w:val="16"/>
                <w:szCs w:val="16"/>
              </w:rPr>
            </w:pPr>
            <w:r w:rsidRPr="00FC58B7">
              <w:rPr>
                <w:b/>
                <w:sz w:val="16"/>
                <w:szCs w:val="16"/>
              </w:rPr>
              <w:t>588</w:t>
            </w:r>
          </w:p>
        </w:tc>
        <w:tc>
          <w:tcPr>
            <w:tcW w:w="775" w:type="dxa"/>
            <w:tcMar>
              <w:left w:w="28" w:type="dxa"/>
              <w:right w:w="28" w:type="dxa"/>
            </w:tcMar>
            <w:vAlign w:val="bottom"/>
          </w:tcPr>
          <w:p w:rsidRPr="00FC58B7" w:rsidR="002D4B1D" w:rsidP="00FC58B7" w:rsidRDefault="004C1C78" w14:paraId="0C739C76" w14:textId="77777777">
            <w:pPr>
              <w:pStyle w:val="p-table"/>
              <w:jc w:val="right"/>
              <w:rPr>
                <w:b/>
                <w:sz w:val="16"/>
                <w:szCs w:val="16"/>
              </w:rPr>
            </w:pPr>
            <w:r w:rsidRPr="00FC58B7">
              <w:rPr>
                <w:b/>
                <w:sz w:val="16"/>
                <w:szCs w:val="16"/>
              </w:rPr>
              <w:t>124</w:t>
            </w:r>
          </w:p>
        </w:tc>
        <w:tc>
          <w:tcPr>
            <w:tcW w:w="777" w:type="dxa"/>
            <w:tcMar>
              <w:left w:w="28" w:type="dxa"/>
              <w:right w:w="28" w:type="dxa"/>
            </w:tcMar>
            <w:vAlign w:val="bottom"/>
          </w:tcPr>
          <w:p w:rsidRPr="00FC58B7" w:rsidR="002D4B1D" w:rsidP="00FC58B7" w:rsidRDefault="004C1C78" w14:paraId="4A461E14" w14:textId="77777777">
            <w:pPr>
              <w:pStyle w:val="p-table"/>
              <w:jc w:val="right"/>
              <w:rPr>
                <w:b/>
                <w:sz w:val="16"/>
                <w:szCs w:val="16"/>
              </w:rPr>
            </w:pPr>
            <w:r w:rsidRPr="00FC58B7">
              <w:rPr>
                <w:b/>
                <w:sz w:val="16"/>
                <w:szCs w:val="16"/>
              </w:rPr>
              <w:t>45</w:t>
            </w:r>
          </w:p>
        </w:tc>
      </w:tr>
      <w:tr w:rsidR="002D4B1D" w14:paraId="680211C8" w14:textId="77777777">
        <w:tc>
          <w:tcPr>
            <w:tcW w:w="5042" w:type="dxa"/>
            <w:tcMar>
              <w:right w:w="28" w:type="dxa"/>
            </w:tcMar>
            <w:vAlign w:val="bottom"/>
          </w:tcPr>
          <w:p w:rsidRPr="00FC58B7" w:rsidR="002D4B1D" w:rsidRDefault="004C1C78" w14:paraId="40D7A502" w14:textId="77777777">
            <w:pPr>
              <w:pStyle w:val="p-table"/>
              <w:rPr>
                <w:sz w:val="16"/>
                <w:szCs w:val="16"/>
              </w:rPr>
            </w:pPr>
            <w:r w:rsidRPr="00FC58B7">
              <w:rPr>
                <w:sz w:val="16"/>
                <w:szCs w:val="16"/>
              </w:rPr>
              <w:t>Militaire ondersteuning</w:t>
            </w:r>
          </w:p>
        </w:tc>
        <w:tc>
          <w:tcPr>
            <w:tcW w:w="775" w:type="dxa"/>
            <w:tcMar>
              <w:left w:w="28" w:type="dxa"/>
              <w:right w:w="28" w:type="dxa"/>
            </w:tcMar>
            <w:vAlign w:val="bottom"/>
          </w:tcPr>
          <w:p w:rsidRPr="00FC58B7" w:rsidR="002D4B1D" w:rsidP="00FC58B7" w:rsidRDefault="004C1C78" w14:paraId="2BE20DFA" w14:textId="77777777">
            <w:pPr>
              <w:pStyle w:val="p-table"/>
              <w:jc w:val="right"/>
              <w:rPr>
                <w:sz w:val="16"/>
                <w:szCs w:val="16"/>
              </w:rPr>
            </w:pPr>
            <w:r w:rsidRPr="00FC58B7">
              <w:rPr>
                <w:sz w:val="16"/>
                <w:szCs w:val="16"/>
              </w:rPr>
              <w:t>4.783</w:t>
            </w:r>
          </w:p>
        </w:tc>
        <w:tc>
          <w:tcPr>
            <w:tcW w:w="775" w:type="dxa"/>
            <w:tcMar>
              <w:left w:w="28" w:type="dxa"/>
              <w:right w:w="28" w:type="dxa"/>
            </w:tcMar>
            <w:vAlign w:val="bottom"/>
          </w:tcPr>
          <w:p w:rsidRPr="00FC58B7" w:rsidR="002D4B1D" w:rsidP="00FC58B7" w:rsidRDefault="004C1C78" w14:paraId="1A3EF7E7" w14:textId="77777777">
            <w:pPr>
              <w:pStyle w:val="p-table"/>
              <w:jc w:val="right"/>
              <w:rPr>
                <w:sz w:val="16"/>
                <w:szCs w:val="16"/>
              </w:rPr>
            </w:pPr>
            <w:r w:rsidRPr="00FC58B7">
              <w:rPr>
                <w:sz w:val="16"/>
                <w:szCs w:val="16"/>
              </w:rPr>
              <w:t>2.484</w:t>
            </w:r>
          </w:p>
        </w:tc>
        <w:tc>
          <w:tcPr>
            <w:tcW w:w="775" w:type="dxa"/>
            <w:tcMar>
              <w:left w:w="28" w:type="dxa"/>
              <w:right w:w="28" w:type="dxa"/>
            </w:tcMar>
            <w:vAlign w:val="bottom"/>
          </w:tcPr>
          <w:p w:rsidRPr="00FC58B7" w:rsidR="002D4B1D" w:rsidP="00FC58B7" w:rsidRDefault="004C1C78" w14:paraId="7CB928B7" w14:textId="77777777">
            <w:pPr>
              <w:pStyle w:val="p-table"/>
              <w:jc w:val="right"/>
              <w:rPr>
                <w:sz w:val="16"/>
                <w:szCs w:val="16"/>
              </w:rPr>
            </w:pPr>
            <w:r w:rsidRPr="00FC58B7">
              <w:rPr>
                <w:sz w:val="16"/>
                <w:szCs w:val="16"/>
              </w:rPr>
              <w:t>1.119</w:t>
            </w:r>
          </w:p>
        </w:tc>
        <w:tc>
          <w:tcPr>
            <w:tcW w:w="775" w:type="dxa"/>
            <w:tcMar>
              <w:left w:w="28" w:type="dxa"/>
              <w:right w:w="28" w:type="dxa"/>
            </w:tcMar>
            <w:vAlign w:val="bottom"/>
          </w:tcPr>
          <w:p w:rsidRPr="00FC58B7" w:rsidR="002D4B1D" w:rsidP="00FC58B7" w:rsidRDefault="004C1C78" w14:paraId="665BDF7A" w14:textId="77777777">
            <w:pPr>
              <w:pStyle w:val="p-table"/>
              <w:jc w:val="right"/>
              <w:rPr>
                <w:sz w:val="16"/>
                <w:szCs w:val="16"/>
              </w:rPr>
            </w:pPr>
            <w:r w:rsidRPr="00FC58B7">
              <w:rPr>
                <w:sz w:val="16"/>
                <w:szCs w:val="16"/>
              </w:rPr>
              <w:t>584</w:t>
            </w:r>
          </w:p>
        </w:tc>
        <w:tc>
          <w:tcPr>
            <w:tcW w:w="775" w:type="dxa"/>
            <w:tcMar>
              <w:left w:w="28" w:type="dxa"/>
              <w:right w:w="28" w:type="dxa"/>
            </w:tcMar>
            <w:vAlign w:val="bottom"/>
          </w:tcPr>
          <w:p w:rsidRPr="00FC58B7" w:rsidR="002D4B1D" w:rsidP="00FC58B7" w:rsidRDefault="004C1C78" w14:paraId="6D9933D8" w14:textId="77777777">
            <w:pPr>
              <w:pStyle w:val="p-table"/>
              <w:jc w:val="right"/>
              <w:rPr>
                <w:sz w:val="16"/>
                <w:szCs w:val="16"/>
              </w:rPr>
            </w:pPr>
            <w:r w:rsidRPr="00FC58B7">
              <w:rPr>
                <w:sz w:val="16"/>
                <w:szCs w:val="16"/>
              </w:rPr>
              <w:t>120</w:t>
            </w:r>
          </w:p>
        </w:tc>
        <w:tc>
          <w:tcPr>
            <w:tcW w:w="777" w:type="dxa"/>
            <w:tcMar>
              <w:left w:w="28" w:type="dxa"/>
              <w:right w:w="28" w:type="dxa"/>
            </w:tcMar>
            <w:vAlign w:val="bottom"/>
          </w:tcPr>
          <w:p w:rsidRPr="00FC58B7" w:rsidR="002D4B1D" w:rsidP="00FC58B7" w:rsidRDefault="004C1C78" w14:paraId="2966CE38" w14:textId="77777777">
            <w:pPr>
              <w:pStyle w:val="p-table"/>
              <w:jc w:val="right"/>
              <w:rPr>
                <w:sz w:val="16"/>
                <w:szCs w:val="16"/>
              </w:rPr>
            </w:pPr>
            <w:r w:rsidRPr="00FC58B7">
              <w:rPr>
                <w:sz w:val="16"/>
                <w:szCs w:val="16"/>
              </w:rPr>
              <w:t>40</w:t>
            </w:r>
          </w:p>
        </w:tc>
      </w:tr>
      <w:tr w:rsidR="002D4B1D" w14:paraId="4567B4A8" w14:textId="77777777">
        <w:tc>
          <w:tcPr>
            <w:tcW w:w="5042" w:type="dxa"/>
            <w:tcBorders>
              <w:bottom w:val="single" w:color="009EE0" w:sz="2" w:space="0"/>
            </w:tcBorders>
            <w:tcMar>
              <w:right w:w="28" w:type="dxa"/>
            </w:tcMar>
            <w:vAlign w:val="bottom"/>
          </w:tcPr>
          <w:p w:rsidRPr="00FC58B7" w:rsidR="002D4B1D" w:rsidRDefault="004C1C78" w14:paraId="327124E3" w14:textId="77777777">
            <w:pPr>
              <w:pStyle w:val="p-table"/>
              <w:rPr>
                <w:sz w:val="16"/>
                <w:szCs w:val="16"/>
              </w:rPr>
            </w:pPr>
            <w:r w:rsidRPr="00FC58B7">
              <w:rPr>
                <w:sz w:val="16"/>
                <w:szCs w:val="16"/>
              </w:rPr>
              <w:t>Niet-militaire steun</w:t>
            </w:r>
          </w:p>
        </w:tc>
        <w:tc>
          <w:tcPr>
            <w:tcW w:w="775" w:type="dxa"/>
            <w:tcBorders>
              <w:bottom w:val="single" w:color="009EE0" w:sz="2" w:space="0"/>
            </w:tcBorders>
            <w:tcMar>
              <w:left w:w="28" w:type="dxa"/>
              <w:right w:w="28" w:type="dxa"/>
            </w:tcMar>
            <w:vAlign w:val="bottom"/>
          </w:tcPr>
          <w:p w:rsidRPr="00FC58B7" w:rsidR="002D4B1D" w:rsidP="00FC58B7" w:rsidRDefault="004C1C78" w14:paraId="39A0DC47" w14:textId="77777777">
            <w:pPr>
              <w:pStyle w:val="p-table"/>
              <w:jc w:val="right"/>
              <w:rPr>
                <w:sz w:val="16"/>
                <w:szCs w:val="16"/>
              </w:rPr>
            </w:pPr>
            <w:r w:rsidRPr="00FC58B7">
              <w:rPr>
                <w:sz w:val="16"/>
                <w:szCs w:val="16"/>
              </w:rPr>
              <w:t>893</w:t>
            </w:r>
          </w:p>
        </w:tc>
        <w:tc>
          <w:tcPr>
            <w:tcW w:w="775" w:type="dxa"/>
            <w:tcBorders>
              <w:bottom w:val="single" w:color="009EE0" w:sz="2" w:space="0"/>
            </w:tcBorders>
            <w:tcMar>
              <w:left w:w="28" w:type="dxa"/>
              <w:right w:w="28" w:type="dxa"/>
            </w:tcMar>
            <w:vAlign w:val="bottom"/>
          </w:tcPr>
          <w:p w:rsidRPr="00FC58B7" w:rsidR="002D4B1D" w:rsidP="00FC58B7" w:rsidRDefault="004C1C78" w14:paraId="6B2F5207" w14:textId="77777777">
            <w:pPr>
              <w:pStyle w:val="p-table"/>
              <w:jc w:val="right"/>
              <w:rPr>
                <w:sz w:val="16"/>
                <w:szCs w:val="16"/>
              </w:rPr>
            </w:pPr>
            <w:r w:rsidRPr="00FC58B7">
              <w:rPr>
                <w:sz w:val="16"/>
                <w:szCs w:val="16"/>
              </w:rPr>
              <w:t>875</w:t>
            </w:r>
          </w:p>
        </w:tc>
        <w:tc>
          <w:tcPr>
            <w:tcW w:w="775" w:type="dxa"/>
            <w:tcBorders>
              <w:bottom w:val="single" w:color="009EE0" w:sz="2" w:space="0"/>
            </w:tcBorders>
            <w:tcMar>
              <w:left w:w="28" w:type="dxa"/>
              <w:right w:w="28" w:type="dxa"/>
            </w:tcMar>
            <w:vAlign w:val="bottom"/>
          </w:tcPr>
          <w:p w:rsidRPr="00FC58B7" w:rsidR="002D4B1D" w:rsidP="00FC58B7" w:rsidRDefault="004C1C78" w14:paraId="116AC644" w14:textId="77777777">
            <w:pPr>
              <w:pStyle w:val="p-table"/>
              <w:jc w:val="right"/>
              <w:rPr>
                <w:sz w:val="16"/>
                <w:szCs w:val="16"/>
              </w:rPr>
            </w:pPr>
            <w:r w:rsidRPr="00FC58B7">
              <w:rPr>
                <w:sz w:val="16"/>
                <w:szCs w:val="16"/>
              </w:rPr>
              <w:t>309</w:t>
            </w:r>
          </w:p>
        </w:tc>
        <w:tc>
          <w:tcPr>
            <w:tcW w:w="775" w:type="dxa"/>
            <w:tcBorders>
              <w:bottom w:val="single" w:color="009EE0" w:sz="2" w:space="0"/>
            </w:tcBorders>
            <w:tcMar>
              <w:left w:w="28" w:type="dxa"/>
              <w:right w:w="28" w:type="dxa"/>
            </w:tcMar>
            <w:vAlign w:val="bottom"/>
          </w:tcPr>
          <w:p w:rsidRPr="00FC58B7" w:rsidR="002D4B1D" w:rsidP="00FC58B7" w:rsidRDefault="004C1C78" w14:paraId="4844CB96" w14:textId="77777777">
            <w:pPr>
              <w:pStyle w:val="p-table"/>
              <w:jc w:val="right"/>
              <w:rPr>
                <w:sz w:val="16"/>
                <w:szCs w:val="16"/>
              </w:rPr>
            </w:pPr>
            <w:r w:rsidRPr="00FC58B7">
              <w:rPr>
                <w:sz w:val="16"/>
                <w:szCs w:val="16"/>
              </w:rPr>
              <w:t>4</w:t>
            </w:r>
          </w:p>
        </w:tc>
        <w:tc>
          <w:tcPr>
            <w:tcW w:w="775" w:type="dxa"/>
            <w:tcBorders>
              <w:bottom w:val="single" w:color="009EE0" w:sz="2" w:space="0"/>
            </w:tcBorders>
            <w:tcMar>
              <w:left w:w="28" w:type="dxa"/>
              <w:right w:w="28" w:type="dxa"/>
            </w:tcMar>
            <w:vAlign w:val="bottom"/>
          </w:tcPr>
          <w:p w:rsidRPr="00FC58B7" w:rsidR="002D4B1D" w:rsidP="00FC58B7" w:rsidRDefault="004C1C78" w14:paraId="12430BC4" w14:textId="77777777">
            <w:pPr>
              <w:pStyle w:val="p-table"/>
              <w:jc w:val="right"/>
              <w:rPr>
                <w:sz w:val="16"/>
                <w:szCs w:val="16"/>
              </w:rPr>
            </w:pPr>
            <w:r w:rsidRPr="00FC58B7">
              <w:rPr>
                <w:sz w:val="16"/>
                <w:szCs w:val="16"/>
              </w:rPr>
              <w:t>4</w:t>
            </w:r>
          </w:p>
        </w:tc>
        <w:tc>
          <w:tcPr>
            <w:tcW w:w="777" w:type="dxa"/>
            <w:tcBorders>
              <w:bottom w:val="single" w:color="009EE0" w:sz="2" w:space="0"/>
            </w:tcBorders>
            <w:tcMar>
              <w:left w:w="28" w:type="dxa"/>
              <w:right w:w="28" w:type="dxa"/>
            </w:tcMar>
            <w:vAlign w:val="bottom"/>
          </w:tcPr>
          <w:p w:rsidRPr="00FC58B7" w:rsidR="002D4B1D" w:rsidP="00FC58B7" w:rsidRDefault="004C1C78" w14:paraId="3127229D" w14:textId="77777777">
            <w:pPr>
              <w:pStyle w:val="p-table"/>
              <w:jc w:val="right"/>
              <w:rPr>
                <w:sz w:val="16"/>
                <w:szCs w:val="16"/>
              </w:rPr>
            </w:pPr>
            <w:r w:rsidRPr="00FC58B7">
              <w:rPr>
                <w:sz w:val="16"/>
                <w:szCs w:val="16"/>
              </w:rPr>
              <w:t>5</w:t>
            </w:r>
          </w:p>
        </w:tc>
      </w:tr>
    </w:tbl>
    <w:p w:rsidR="002D4B1D" w:rsidRDefault="002D4B1D" w14:paraId="368A5FC8" w14:textId="77777777">
      <w:pPr>
        <w:pStyle w:val="p-marginbottom"/>
      </w:pPr>
    </w:p>
    <w:p w:rsidR="002D4B1D" w:rsidRDefault="004C1C78" w14:paraId="758951D2" w14:textId="77777777">
      <w:pPr>
        <w:pStyle w:val="header-h2"/>
      </w:pPr>
      <w:r>
        <w:t>Binnenlandse regelingen</w:t>
      </w:r>
    </w:p>
    <w:p w:rsidR="002D4B1D" w:rsidRDefault="004C1C78" w14:paraId="3014E126" w14:textId="77777777">
      <w:pPr>
        <w:pStyle w:val="p"/>
      </w:pPr>
      <w:r>
        <w:rPr>
          <w:b/>
        </w:rPr>
        <w:t xml:space="preserve">Ook in 2025 </w:t>
      </w:r>
      <w:proofErr w:type="spellStart"/>
      <w:r>
        <w:rPr>
          <w:b/>
        </w:rPr>
        <w:t>blĳft</w:t>
      </w:r>
      <w:proofErr w:type="spellEnd"/>
      <w:r>
        <w:rPr>
          <w:b/>
        </w:rPr>
        <w:t xml:space="preserve"> het kabinet zich inzetten voor de opvang van Oekraïense </w:t>
      </w:r>
      <w:r>
        <w:rPr>
          <w:b/>
        </w:rPr>
        <w:t>ontheemden en het aanbieden van de juiste voorzieningen.</w:t>
      </w:r>
      <w:r>
        <w:t xml:space="preserve"> </w:t>
      </w:r>
      <w:proofErr w:type="spellStart"/>
      <w:r>
        <w:t>Hierbĳ</w:t>
      </w:r>
      <w:proofErr w:type="spellEnd"/>
      <w:r>
        <w:t xml:space="preserve"> blijft de focus liggen op het vergroten van participatie en zelfredzaamheid.</w:t>
      </w:r>
    </w:p>
    <w:p w:rsidR="002D4B1D" w:rsidRDefault="004C1C78" w14:paraId="2C0E2C06" w14:textId="77777777">
      <w:pPr>
        <w:pStyle w:val="p"/>
      </w:pPr>
      <w:r>
        <w:rPr>
          <w:b/>
        </w:rPr>
        <w:t>Voor de uitgavenraming van de binnenlandse regelingen wordt gebruik gemaakt van dezelfde prognose van het aantal Oekraïense ontheemden in Nederland als bij Najaarsnota 2024.</w:t>
      </w:r>
      <w:r>
        <w:t xml:space="preserve"> Deze raming gaat uit van gemiddeld 133.000 Oekraïense ontheemden in 2025 en dat </w:t>
      </w:r>
      <w:proofErr w:type="spellStart"/>
      <w:r>
        <w:t>wekelĳks</w:t>
      </w:r>
      <w:proofErr w:type="spellEnd"/>
      <w:r>
        <w:t xml:space="preserve"> gemiddeld 350 ontheemden meer zullen instromen dan de opvang zullen verlaten. Dit is een lagere netto-instroom dan bij de Miljoenennota 2025 gedacht. Dit leidt derhalve tot meevallers bij de opvang voor de jaren 2025 en 2026. De meevallers bij de opvang voor de jaren 2025 en 2026 worden ook veroorzaakt door een verlaging van de normvergoeding voor opvangplekken op basis van het kostprijsonderzoek dat eind 2024 is uitge</w:t>
      </w:r>
      <w:r>
        <w:t>voerd. Bij zorg is voor de jaren 2025 en 2026 sprake van tegenvallers doordat de gemiddelde zorgkosten per ontheemden hoger zijn dan eerder werd ingeschat. Daarnaast is eenmalig 19 miljoen euro teruggevorderd op het gebied van voorschoolse educatie en noodhuisvesting voor Oekraïense leerlingen na afhandeling van de verantwoording over de specifieke uitkering voor deze middelen bij gemeenten.</w:t>
      </w:r>
    </w:p>
    <w:p w:rsidR="002D4B1D" w:rsidRDefault="004C1C78" w14:paraId="36BBA504" w14:textId="77777777">
      <w:pPr>
        <w:pStyle w:val="p"/>
      </w:pPr>
      <w:r>
        <w:rPr>
          <w:b/>
        </w:rPr>
        <w:t xml:space="preserve">Tot slot raamt het kabinet, vooruitlopend op een mogelijke verlenging van de Richtlijn Tijdelijke Bescherming (RTB) tot 4 maart 2027, de uitgaven tot 4 maart </w:t>
      </w:r>
      <w:r>
        <w:rPr>
          <w:b/>
        </w:rPr>
        <w:lastRenderedPageBreak/>
        <w:t>2028.</w:t>
      </w:r>
      <w:r>
        <w:t xml:space="preserve"> De reden hiervoor is de Tijdelijke wet opvang ontheemden Oekraïne waardoor gemeenten tot een jaar na afloop van de RTB verantwoordelijk blijven voor de opvang. In de Miljoenennota 2025 zijn budgetten opgenomen tot 4 maart 2027. De mogelijke verlenging tot 4 maart 2028 verklaart de tegenvallers voor opvang en zorg in de jaren 2027 en 2028. Deze middelen worden op de Aanvullende Post gereserveerd.</w:t>
      </w:r>
    </w:p>
    <w:tbl>
      <w:tblPr>
        <w:tblW w:w="9694" w:type="dxa"/>
        <w:tblInd w:w="-3317" w:type="dxa"/>
        <w:tblLayout w:type="fixed"/>
        <w:tblCellMar>
          <w:left w:w="0" w:type="dxa"/>
          <w:right w:w="0" w:type="dxa"/>
        </w:tblCellMar>
        <w:tblLook w:val="0000" w:firstRow="0" w:lastRow="0" w:firstColumn="0" w:lastColumn="0" w:noHBand="0" w:noVBand="0"/>
      </w:tblPr>
      <w:tblGrid>
        <w:gridCol w:w="5042"/>
        <w:gridCol w:w="775"/>
        <w:gridCol w:w="775"/>
        <w:gridCol w:w="775"/>
        <w:gridCol w:w="775"/>
        <w:gridCol w:w="775"/>
        <w:gridCol w:w="777"/>
      </w:tblGrid>
      <w:tr w:rsidR="002D4B1D" w14:paraId="0B54E15F" w14:textId="77777777">
        <w:trPr>
          <w:tblHeader/>
        </w:trPr>
        <w:tc>
          <w:tcPr>
            <w:tcW w:w="9694" w:type="dxa"/>
            <w:gridSpan w:val="7"/>
          </w:tcPr>
          <w:p w:rsidR="002D4B1D" w:rsidRDefault="004C1C78" w14:paraId="57B66531" w14:textId="77777777">
            <w:pPr>
              <w:pStyle w:val="kio2-table-title"/>
            </w:pPr>
            <w:r>
              <w:t>Tabel 8 Uitgaven binnenlandse regelingen Oekraïne</w:t>
            </w:r>
          </w:p>
        </w:tc>
      </w:tr>
      <w:tr w:rsidR="002D4B1D" w14:paraId="36806B01" w14:textId="77777777">
        <w:trPr>
          <w:tblHeader/>
        </w:trPr>
        <w:tc>
          <w:tcPr>
            <w:tcW w:w="5042" w:type="dxa"/>
            <w:tcBorders>
              <w:top w:val="single" w:color="000000" w:sz="2" w:space="0"/>
              <w:bottom w:val="single" w:color="009EE0" w:sz="2" w:space="0"/>
            </w:tcBorders>
            <w:tcMar>
              <w:top w:w="28" w:type="dxa"/>
              <w:bottom w:w="28" w:type="dxa"/>
              <w:right w:w="28" w:type="dxa"/>
            </w:tcMar>
            <w:vAlign w:val="bottom"/>
          </w:tcPr>
          <w:p w:rsidR="002D4B1D" w:rsidRDefault="004C1C78" w14:paraId="5256A173" w14:textId="77777777">
            <w:pPr>
              <w:pStyle w:val="p-table"/>
              <w:rPr>
                <w:color w:val="000000"/>
                <w:sz w:val="17"/>
              </w:rPr>
            </w:pPr>
            <w:r>
              <w:rPr>
                <w:color w:val="000000"/>
                <w:sz w:val="17"/>
              </w:rPr>
              <w:t>In miljoenen euro's</w:t>
            </w:r>
          </w:p>
        </w:tc>
        <w:tc>
          <w:tcPr>
            <w:tcW w:w="775" w:type="dxa"/>
            <w:tcBorders>
              <w:top w:val="single" w:color="000000" w:sz="2" w:space="0"/>
              <w:bottom w:val="single" w:color="009EE0" w:sz="2" w:space="0"/>
            </w:tcBorders>
            <w:tcMar>
              <w:top w:w="28" w:type="dxa"/>
              <w:left w:w="28" w:type="dxa"/>
              <w:bottom w:w="28" w:type="dxa"/>
              <w:right w:w="28" w:type="dxa"/>
            </w:tcMar>
            <w:vAlign w:val="bottom"/>
          </w:tcPr>
          <w:p w:rsidR="002D4B1D" w:rsidRDefault="004C1C78" w14:paraId="607C8B7F" w14:textId="77777777">
            <w:pPr>
              <w:pStyle w:val="p-table"/>
              <w:rPr>
                <w:color w:val="000000"/>
                <w:sz w:val="17"/>
              </w:rPr>
            </w:pPr>
            <w:r>
              <w:rPr>
                <w:color w:val="000000"/>
                <w:sz w:val="17"/>
              </w:rPr>
              <w:t>2025</w:t>
            </w:r>
          </w:p>
        </w:tc>
        <w:tc>
          <w:tcPr>
            <w:tcW w:w="775" w:type="dxa"/>
            <w:tcBorders>
              <w:top w:val="single" w:color="000000" w:sz="2" w:space="0"/>
              <w:bottom w:val="single" w:color="009EE0" w:sz="2" w:space="0"/>
            </w:tcBorders>
            <w:tcMar>
              <w:top w:w="28" w:type="dxa"/>
              <w:left w:w="28" w:type="dxa"/>
              <w:bottom w:w="28" w:type="dxa"/>
              <w:right w:w="28" w:type="dxa"/>
            </w:tcMar>
            <w:vAlign w:val="bottom"/>
          </w:tcPr>
          <w:p w:rsidR="002D4B1D" w:rsidRDefault="004C1C78" w14:paraId="2500755C" w14:textId="77777777">
            <w:pPr>
              <w:pStyle w:val="p-table"/>
              <w:rPr>
                <w:color w:val="000000"/>
                <w:sz w:val="17"/>
              </w:rPr>
            </w:pPr>
            <w:r>
              <w:rPr>
                <w:color w:val="000000"/>
                <w:sz w:val="17"/>
              </w:rPr>
              <w:t>2026</w:t>
            </w:r>
          </w:p>
        </w:tc>
        <w:tc>
          <w:tcPr>
            <w:tcW w:w="775" w:type="dxa"/>
            <w:tcBorders>
              <w:top w:val="single" w:color="000000" w:sz="2" w:space="0"/>
              <w:bottom w:val="single" w:color="009EE0" w:sz="2" w:space="0"/>
            </w:tcBorders>
            <w:tcMar>
              <w:top w:w="28" w:type="dxa"/>
              <w:left w:w="28" w:type="dxa"/>
              <w:bottom w:w="28" w:type="dxa"/>
              <w:right w:w="28" w:type="dxa"/>
            </w:tcMar>
            <w:vAlign w:val="bottom"/>
          </w:tcPr>
          <w:p w:rsidR="002D4B1D" w:rsidRDefault="004C1C78" w14:paraId="1DA30551" w14:textId="77777777">
            <w:pPr>
              <w:pStyle w:val="p-table"/>
              <w:rPr>
                <w:color w:val="000000"/>
                <w:sz w:val="17"/>
              </w:rPr>
            </w:pPr>
            <w:r>
              <w:rPr>
                <w:color w:val="000000"/>
                <w:sz w:val="17"/>
              </w:rPr>
              <w:t>2027</w:t>
            </w:r>
          </w:p>
        </w:tc>
        <w:tc>
          <w:tcPr>
            <w:tcW w:w="775" w:type="dxa"/>
            <w:tcBorders>
              <w:top w:val="single" w:color="000000" w:sz="2" w:space="0"/>
              <w:bottom w:val="single" w:color="009EE0" w:sz="2" w:space="0"/>
            </w:tcBorders>
            <w:tcMar>
              <w:top w:w="28" w:type="dxa"/>
              <w:left w:w="28" w:type="dxa"/>
              <w:bottom w:w="28" w:type="dxa"/>
              <w:right w:w="28" w:type="dxa"/>
            </w:tcMar>
            <w:vAlign w:val="bottom"/>
          </w:tcPr>
          <w:p w:rsidR="002D4B1D" w:rsidRDefault="004C1C78" w14:paraId="120FC56D" w14:textId="77777777">
            <w:pPr>
              <w:pStyle w:val="p-table"/>
              <w:rPr>
                <w:color w:val="000000"/>
                <w:sz w:val="17"/>
              </w:rPr>
            </w:pPr>
            <w:r>
              <w:rPr>
                <w:color w:val="000000"/>
                <w:sz w:val="17"/>
              </w:rPr>
              <w:t>2028</w:t>
            </w:r>
          </w:p>
        </w:tc>
        <w:tc>
          <w:tcPr>
            <w:tcW w:w="775" w:type="dxa"/>
            <w:tcBorders>
              <w:top w:val="single" w:color="000000" w:sz="2" w:space="0"/>
              <w:bottom w:val="single" w:color="009EE0" w:sz="2" w:space="0"/>
            </w:tcBorders>
            <w:tcMar>
              <w:top w:w="28" w:type="dxa"/>
              <w:left w:w="28" w:type="dxa"/>
              <w:bottom w:w="28" w:type="dxa"/>
              <w:right w:w="28" w:type="dxa"/>
            </w:tcMar>
            <w:vAlign w:val="bottom"/>
          </w:tcPr>
          <w:p w:rsidR="002D4B1D" w:rsidRDefault="004C1C78" w14:paraId="0215A7A4" w14:textId="77777777">
            <w:pPr>
              <w:pStyle w:val="p-table"/>
              <w:rPr>
                <w:color w:val="000000"/>
                <w:sz w:val="17"/>
              </w:rPr>
            </w:pPr>
            <w:r>
              <w:rPr>
                <w:color w:val="000000"/>
                <w:sz w:val="17"/>
              </w:rPr>
              <w:t>2029</w:t>
            </w:r>
          </w:p>
        </w:tc>
        <w:tc>
          <w:tcPr>
            <w:tcW w:w="777" w:type="dxa"/>
            <w:tcBorders>
              <w:top w:val="single" w:color="000000" w:sz="2" w:space="0"/>
              <w:bottom w:val="single" w:color="009EE0" w:sz="2" w:space="0"/>
            </w:tcBorders>
            <w:tcMar>
              <w:top w:w="28" w:type="dxa"/>
              <w:left w:w="28" w:type="dxa"/>
              <w:bottom w:w="28" w:type="dxa"/>
              <w:right w:w="28" w:type="dxa"/>
            </w:tcMar>
            <w:vAlign w:val="bottom"/>
          </w:tcPr>
          <w:p w:rsidR="002D4B1D" w:rsidRDefault="004C1C78" w14:paraId="13CCE52B" w14:textId="77777777">
            <w:pPr>
              <w:pStyle w:val="p-table"/>
              <w:rPr>
                <w:color w:val="000000"/>
                <w:sz w:val="17"/>
              </w:rPr>
            </w:pPr>
            <w:r>
              <w:rPr>
                <w:color w:val="000000"/>
                <w:sz w:val="17"/>
              </w:rPr>
              <w:t>2030</w:t>
            </w:r>
          </w:p>
        </w:tc>
      </w:tr>
      <w:tr w:rsidR="002D4B1D" w14:paraId="4C88160A" w14:textId="77777777">
        <w:tc>
          <w:tcPr>
            <w:tcW w:w="5042" w:type="dxa"/>
            <w:tcMar>
              <w:right w:w="28" w:type="dxa"/>
            </w:tcMar>
          </w:tcPr>
          <w:p w:rsidR="002D4B1D" w:rsidRDefault="002D4B1D" w14:paraId="7795E1AC" w14:textId="77777777">
            <w:pPr>
              <w:pStyle w:val="p-table"/>
              <w:rPr>
                <w:sz w:val="17"/>
              </w:rPr>
            </w:pPr>
          </w:p>
        </w:tc>
        <w:tc>
          <w:tcPr>
            <w:tcW w:w="775" w:type="dxa"/>
            <w:tcMar>
              <w:left w:w="28" w:type="dxa"/>
              <w:right w:w="28" w:type="dxa"/>
            </w:tcMar>
          </w:tcPr>
          <w:p w:rsidR="002D4B1D" w:rsidRDefault="002D4B1D" w14:paraId="4BFF7B4B" w14:textId="77777777">
            <w:pPr>
              <w:pStyle w:val="p-table"/>
              <w:rPr>
                <w:sz w:val="17"/>
              </w:rPr>
            </w:pPr>
          </w:p>
        </w:tc>
        <w:tc>
          <w:tcPr>
            <w:tcW w:w="775" w:type="dxa"/>
            <w:tcMar>
              <w:left w:w="28" w:type="dxa"/>
              <w:right w:w="28" w:type="dxa"/>
            </w:tcMar>
          </w:tcPr>
          <w:p w:rsidR="002D4B1D" w:rsidRDefault="002D4B1D" w14:paraId="2329D72C" w14:textId="77777777">
            <w:pPr>
              <w:pStyle w:val="p-table"/>
              <w:rPr>
                <w:sz w:val="17"/>
              </w:rPr>
            </w:pPr>
          </w:p>
        </w:tc>
        <w:tc>
          <w:tcPr>
            <w:tcW w:w="775" w:type="dxa"/>
            <w:tcMar>
              <w:left w:w="28" w:type="dxa"/>
              <w:right w:w="28" w:type="dxa"/>
            </w:tcMar>
          </w:tcPr>
          <w:p w:rsidR="002D4B1D" w:rsidRDefault="002D4B1D" w14:paraId="17306E2E" w14:textId="77777777">
            <w:pPr>
              <w:pStyle w:val="p-table"/>
              <w:rPr>
                <w:sz w:val="17"/>
              </w:rPr>
            </w:pPr>
          </w:p>
        </w:tc>
        <w:tc>
          <w:tcPr>
            <w:tcW w:w="775" w:type="dxa"/>
            <w:tcMar>
              <w:left w:w="28" w:type="dxa"/>
              <w:right w:w="28" w:type="dxa"/>
            </w:tcMar>
          </w:tcPr>
          <w:p w:rsidR="002D4B1D" w:rsidRDefault="002D4B1D" w14:paraId="37FFA138" w14:textId="77777777">
            <w:pPr>
              <w:pStyle w:val="p-table"/>
              <w:rPr>
                <w:sz w:val="17"/>
              </w:rPr>
            </w:pPr>
          </w:p>
        </w:tc>
        <w:tc>
          <w:tcPr>
            <w:tcW w:w="775" w:type="dxa"/>
            <w:tcMar>
              <w:left w:w="28" w:type="dxa"/>
              <w:right w:w="28" w:type="dxa"/>
            </w:tcMar>
          </w:tcPr>
          <w:p w:rsidR="002D4B1D" w:rsidRDefault="002D4B1D" w14:paraId="64D8B842" w14:textId="77777777">
            <w:pPr>
              <w:pStyle w:val="p-table"/>
              <w:rPr>
                <w:sz w:val="17"/>
              </w:rPr>
            </w:pPr>
          </w:p>
        </w:tc>
        <w:tc>
          <w:tcPr>
            <w:tcW w:w="777" w:type="dxa"/>
            <w:tcMar>
              <w:left w:w="28" w:type="dxa"/>
              <w:right w:w="28" w:type="dxa"/>
            </w:tcMar>
          </w:tcPr>
          <w:p w:rsidR="002D4B1D" w:rsidRDefault="002D4B1D" w14:paraId="6921B0CA" w14:textId="77777777">
            <w:pPr>
              <w:pStyle w:val="p-table"/>
              <w:rPr>
                <w:sz w:val="17"/>
              </w:rPr>
            </w:pPr>
          </w:p>
        </w:tc>
      </w:tr>
      <w:tr w:rsidR="002D4B1D" w14:paraId="374B1EE0" w14:textId="77777777">
        <w:tc>
          <w:tcPr>
            <w:tcW w:w="5042" w:type="dxa"/>
            <w:tcMar>
              <w:right w:w="28" w:type="dxa"/>
            </w:tcMar>
            <w:vAlign w:val="bottom"/>
          </w:tcPr>
          <w:p w:rsidR="002D4B1D" w:rsidRDefault="004C1C78" w14:paraId="1BC2639D" w14:textId="77777777">
            <w:pPr>
              <w:pStyle w:val="p-table"/>
              <w:rPr>
                <w:b/>
                <w:sz w:val="17"/>
              </w:rPr>
            </w:pPr>
            <w:r>
              <w:rPr>
                <w:b/>
                <w:sz w:val="17"/>
              </w:rPr>
              <w:t>Stand Miljoenennota 2025</w:t>
            </w:r>
          </w:p>
        </w:tc>
        <w:tc>
          <w:tcPr>
            <w:tcW w:w="775" w:type="dxa"/>
            <w:tcMar>
              <w:left w:w="28" w:type="dxa"/>
              <w:right w:w="28" w:type="dxa"/>
            </w:tcMar>
            <w:vAlign w:val="bottom"/>
          </w:tcPr>
          <w:p w:rsidR="002D4B1D" w:rsidP="00FC58B7" w:rsidRDefault="004C1C78" w14:paraId="0B7439AE" w14:textId="77777777">
            <w:pPr>
              <w:pStyle w:val="p-table"/>
              <w:jc w:val="right"/>
              <w:rPr>
                <w:b/>
                <w:sz w:val="17"/>
              </w:rPr>
            </w:pPr>
            <w:r>
              <w:rPr>
                <w:b/>
                <w:sz w:val="17"/>
              </w:rPr>
              <w:t>3.913</w:t>
            </w:r>
          </w:p>
        </w:tc>
        <w:tc>
          <w:tcPr>
            <w:tcW w:w="775" w:type="dxa"/>
            <w:tcMar>
              <w:left w:w="28" w:type="dxa"/>
              <w:right w:w="28" w:type="dxa"/>
            </w:tcMar>
            <w:vAlign w:val="bottom"/>
          </w:tcPr>
          <w:p w:rsidR="002D4B1D" w:rsidP="00FC58B7" w:rsidRDefault="004C1C78" w14:paraId="04D5922B" w14:textId="77777777">
            <w:pPr>
              <w:pStyle w:val="p-table"/>
              <w:jc w:val="right"/>
              <w:rPr>
                <w:b/>
                <w:sz w:val="17"/>
              </w:rPr>
            </w:pPr>
            <w:r>
              <w:rPr>
                <w:b/>
                <w:sz w:val="17"/>
              </w:rPr>
              <w:t>3.858</w:t>
            </w:r>
          </w:p>
        </w:tc>
        <w:tc>
          <w:tcPr>
            <w:tcW w:w="775" w:type="dxa"/>
            <w:tcMar>
              <w:left w:w="28" w:type="dxa"/>
              <w:right w:w="28" w:type="dxa"/>
            </w:tcMar>
            <w:vAlign w:val="bottom"/>
          </w:tcPr>
          <w:p w:rsidR="002D4B1D" w:rsidP="00FC58B7" w:rsidRDefault="004C1C78" w14:paraId="105539D1" w14:textId="77777777">
            <w:pPr>
              <w:pStyle w:val="p-table"/>
              <w:jc w:val="right"/>
              <w:rPr>
                <w:b/>
                <w:sz w:val="17"/>
              </w:rPr>
            </w:pPr>
            <w:r>
              <w:rPr>
                <w:b/>
                <w:sz w:val="17"/>
              </w:rPr>
              <w:t>1.168</w:t>
            </w:r>
          </w:p>
        </w:tc>
        <w:tc>
          <w:tcPr>
            <w:tcW w:w="775" w:type="dxa"/>
            <w:tcMar>
              <w:left w:w="28" w:type="dxa"/>
              <w:right w:w="28" w:type="dxa"/>
            </w:tcMar>
            <w:vAlign w:val="bottom"/>
          </w:tcPr>
          <w:p w:rsidR="002D4B1D" w:rsidP="00FC58B7" w:rsidRDefault="004C1C78" w14:paraId="3097B143" w14:textId="77777777">
            <w:pPr>
              <w:pStyle w:val="p-table"/>
              <w:jc w:val="right"/>
              <w:rPr>
                <w:b/>
                <w:sz w:val="17"/>
              </w:rPr>
            </w:pPr>
            <w:r>
              <w:rPr>
                <w:b/>
                <w:sz w:val="17"/>
              </w:rPr>
              <w:t>‒</w:t>
            </w:r>
          </w:p>
        </w:tc>
        <w:tc>
          <w:tcPr>
            <w:tcW w:w="775" w:type="dxa"/>
            <w:tcMar>
              <w:left w:w="28" w:type="dxa"/>
              <w:right w:w="28" w:type="dxa"/>
            </w:tcMar>
            <w:vAlign w:val="bottom"/>
          </w:tcPr>
          <w:p w:rsidR="002D4B1D" w:rsidP="00FC58B7" w:rsidRDefault="004C1C78" w14:paraId="467822DE" w14:textId="77777777">
            <w:pPr>
              <w:pStyle w:val="p-table"/>
              <w:jc w:val="right"/>
              <w:rPr>
                <w:b/>
                <w:sz w:val="17"/>
              </w:rPr>
            </w:pPr>
            <w:r>
              <w:rPr>
                <w:b/>
                <w:sz w:val="17"/>
              </w:rPr>
              <w:t>‒</w:t>
            </w:r>
          </w:p>
        </w:tc>
        <w:tc>
          <w:tcPr>
            <w:tcW w:w="777" w:type="dxa"/>
            <w:tcMar>
              <w:left w:w="28" w:type="dxa"/>
              <w:right w:w="28" w:type="dxa"/>
            </w:tcMar>
            <w:vAlign w:val="bottom"/>
          </w:tcPr>
          <w:p w:rsidR="002D4B1D" w:rsidP="00FC58B7" w:rsidRDefault="004C1C78" w14:paraId="09DE7C16" w14:textId="77777777">
            <w:pPr>
              <w:pStyle w:val="p-table"/>
              <w:jc w:val="right"/>
              <w:rPr>
                <w:b/>
                <w:sz w:val="17"/>
              </w:rPr>
            </w:pPr>
            <w:r>
              <w:rPr>
                <w:b/>
                <w:sz w:val="17"/>
              </w:rPr>
              <w:t>‒</w:t>
            </w:r>
          </w:p>
        </w:tc>
      </w:tr>
      <w:tr w:rsidR="002D4B1D" w14:paraId="373758F0" w14:textId="77777777">
        <w:tc>
          <w:tcPr>
            <w:tcW w:w="5042" w:type="dxa"/>
            <w:tcMar>
              <w:right w:w="28" w:type="dxa"/>
            </w:tcMar>
            <w:vAlign w:val="bottom"/>
          </w:tcPr>
          <w:p w:rsidR="002D4B1D" w:rsidRDefault="004C1C78" w14:paraId="57EC4AC5" w14:textId="77777777">
            <w:pPr>
              <w:pStyle w:val="p-table"/>
              <w:rPr>
                <w:sz w:val="17"/>
              </w:rPr>
            </w:pPr>
            <w:r>
              <w:rPr>
                <w:sz w:val="17"/>
              </w:rPr>
              <w:t>Opvang Ontheemden</w:t>
            </w:r>
          </w:p>
        </w:tc>
        <w:tc>
          <w:tcPr>
            <w:tcW w:w="775" w:type="dxa"/>
            <w:tcMar>
              <w:left w:w="28" w:type="dxa"/>
              <w:right w:w="28" w:type="dxa"/>
            </w:tcMar>
            <w:vAlign w:val="bottom"/>
          </w:tcPr>
          <w:p w:rsidR="002D4B1D" w:rsidP="00FC58B7" w:rsidRDefault="004C1C78" w14:paraId="1EFD47C7" w14:textId="77777777">
            <w:pPr>
              <w:pStyle w:val="p-table"/>
              <w:jc w:val="right"/>
              <w:rPr>
                <w:sz w:val="17"/>
              </w:rPr>
            </w:pPr>
            <w:r>
              <w:rPr>
                <w:sz w:val="17"/>
              </w:rPr>
              <w:t>3.666</w:t>
            </w:r>
          </w:p>
        </w:tc>
        <w:tc>
          <w:tcPr>
            <w:tcW w:w="775" w:type="dxa"/>
            <w:tcMar>
              <w:left w:w="28" w:type="dxa"/>
              <w:right w:w="28" w:type="dxa"/>
            </w:tcMar>
            <w:vAlign w:val="bottom"/>
          </w:tcPr>
          <w:p w:rsidR="002D4B1D" w:rsidP="00FC58B7" w:rsidRDefault="004C1C78" w14:paraId="75B75975" w14:textId="77777777">
            <w:pPr>
              <w:pStyle w:val="p-table"/>
              <w:jc w:val="right"/>
              <w:rPr>
                <w:sz w:val="17"/>
              </w:rPr>
            </w:pPr>
            <w:r>
              <w:rPr>
                <w:sz w:val="17"/>
              </w:rPr>
              <w:t>3.762</w:t>
            </w:r>
          </w:p>
        </w:tc>
        <w:tc>
          <w:tcPr>
            <w:tcW w:w="775" w:type="dxa"/>
            <w:tcMar>
              <w:left w:w="28" w:type="dxa"/>
              <w:right w:w="28" w:type="dxa"/>
            </w:tcMar>
            <w:vAlign w:val="bottom"/>
          </w:tcPr>
          <w:p w:rsidR="002D4B1D" w:rsidP="00FC58B7" w:rsidRDefault="004C1C78" w14:paraId="15EFD83D" w14:textId="77777777">
            <w:pPr>
              <w:pStyle w:val="p-table"/>
              <w:jc w:val="right"/>
              <w:rPr>
                <w:sz w:val="17"/>
              </w:rPr>
            </w:pPr>
            <w:r>
              <w:rPr>
                <w:sz w:val="17"/>
              </w:rPr>
              <w:t>1.168</w:t>
            </w:r>
          </w:p>
        </w:tc>
        <w:tc>
          <w:tcPr>
            <w:tcW w:w="775" w:type="dxa"/>
            <w:tcMar>
              <w:left w:w="28" w:type="dxa"/>
              <w:right w:w="28" w:type="dxa"/>
            </w:tcMar>
            <w:vAlign w:val="bottom"/>
          </w:tcPr>
          <w:p w:rsidR="002D4B1D" w:rsidP="00FC58B7" w:rsidRDefault="004C1C78" w14:paraId="2D476405" w14:textId="77777777">
            <w:pPr>
              <w:pStyle w:val="p-table"/>
              <w:jc w:val="right"/>
              <w:rPr>
                <w:sz w:val="17"/>
              </w:rPr>
            </w:pPr>
            <w:r>
              <w:rPr>
                <w:sz w:val="17"/>
              </w:rPr>
              <w:t>‒</w:t>
            </w:r>
          </w:p>
        </w:tc>
        <w:tc>
          <w:tcPr>
            <w:tcW w:w="775" w:type="dxa"/>
            <w:tcMar>
              <w:left w:w="28" w:type="dxa"/>
              <w:right w:w="28" w:type="dxa"/>
            </w:tcMar>
            <w:vAlign w:val="bottom"/>
          </w:tcPr>
          <w:p w:rsidR="002D4B1D" w:rsidP="00FC58B7" w:rsidRDefault="004C1C78" w14:paraId="26D4CEB6" w14:textId="77777777">
            <w:pPr>
              <w:pStyle w:val="p-table"/>
              <w:jc w:val="right"/>
              <w:rPr>
                <w:sz w:val="17"/>
              </w:rPr>
            </w:pPr>
            <w:r>
              <w:rPr>
                <w:sz w:val="17"/>
              </w:rPr>
              <w:t>‒</w:t>
            </w:r>
          </w:p>
        </w:tc>
        <w:tc>
          <w:tcPr>
            <w:tcW w:w="777" w:type="dxa"/>
            <w:tcMar>
              <w:left w:w="28" w:type="dxa"/>
              <w:right w:w="28" w:type="dxa"/>
            </w:tcMar>
            <w:vAlign w:val="bottom"/>
          </w:tcPr>
          <w:p w:rsidR="002D4B1D" w:rsidP="00FC58B7" w:rsidRDefault="004C1C78" w14:paraId="4D0AED1D" w14:textId="77777777">
            <w:pPr>
              <w:pStyle w:val="p-table"/>
              <w:jc w:val="right"/>
              <w:rPr>
                <w:sz w:val="17"/>
              </w:rPr>
            </w:pPr>
            <w:r>
              <w:rPr>
                <w:sz w:val="17"/>
              </w:rPr>
              <w:t>‒</w:t>
            </w:r>
          </w:p>
        </w:tc>
      </w:tr>
      <w:tr w:rsidR="002D4B1D" w14:paraId="5D78A534" w14:textId="77777777">
        <w:tc>
          <w:tcPr>
            <w:tcW w:w="5042" w:type="dxa"/>
            <w:tcMar>
              <w:right w:w="28" w:type="dxa"/>
            </w:tcMar>
            <w:vAlign w:val="bottom"/>
          </w:tcPr>
          <w:p w:rsidR="002D4B1D" w:rsidRDefault="004C1C78" w14:paraId="615BBC23" w14:textId="77777777">
            <w:pPr>
              <w:pStyle w:val="p-table"/>
              <w:rPr>
                <w:sz w:val="17"/>
              </w:rPr>
            </w:pPr>
            <w:r>
              <w:rPr>
                <w:sz w:val="17"/>
              </w:rPr>
              <w:t>Zorg</w:t>
            </w:r>
          </w:p>
        </w:tc>
        <w:tc>
          <w:tcPr>
            <w:tcW w:w="775" w:type="dxa"/>
            <w:tcMar>
              <w:left w:w="28" w:type="dxa"/>
              <w:right w:w="28" w:type="dxa"/>
            </w:tcMar>
            <w:vAlign w:val="bottom"/>
          </w:tcPr>
          <w:p w:rsidR="002D4B1D" w:rsidP="00FC58B7" w:rsidRDefault="004C1C78" w14:paraId="174D7976" w14:textId="77777777">
            <w:pPr>
              <w:pStyle w:val="p-table"/>
              <w:jc w:val="right"/>
              <w:rPr>
                <w:sz w:val="17"/>
              </w:rPr>
            </w:pPr>
            <w:r>
              <w:rPr>
                <w:sz w:val="17"/>
              </w:rPr>
              <w:t>247</w:t>
            </w:r>
          </w:p>
        </w:tc>
        <w:tc>
          <w:tcPr>
            <w:tcW w:w="775" w:type="dxa"/>
            <w:tcMar>
              <w:left w:w="28" w:type="dxa"/>
              <w:right w:w="28" w:type="dxa"/>
            </w:tcMar>
            <w:vAlign w:val="bottom"/>
          </w:tcPr>
          <w:p w:rsidR="002D4B1D" w:rsidP="00FC58B7" w:rsidRDefault="004C1C78" w14:paraId="1239692E" w14:textId="77777777">
            <w:pPr>
              <w:pStyle w:val="p-table"/>
              <w:jc w:val="right"/>
              <w:rPr>
                <w:sz w:val="17"/>
              </w:rPr>
            </w:pPr>
            <w:r>
              <w:rPr>
                <w:sz w:val="17"/>
              </w:rPr>
              <w:t>96</w:t>
            </w:r>
          </w:p>
        </w:tc>
        <w:tc>
          <w:tcPr>
            <w:tcW w:w="775" w:type="dxa"/>
            <w:tcMar>
              <w:left w:w="28" w:type="dxa"/>
              <w:right w:w="28" w:type="dxa"/>
            </w:tcMar>
            <w:vAlign w:val="bottom"/>
          </w:tcPr>
          <w:p w:rsidR="002D4B1D" w:rsidP="00FC58B7" w:rsidRDefault="004C1C78" w14:paraId="3F84BDDD" w14:textId="77777777">
            <w:pPr>
              <w:pStyle w:val="p-table"/>
              <w:jc w:val="right"/>
              <w:rPr>
                <w:sz w:val="17"/>
              </w:rPr>
            </w:pPr>
            <w:r>
              <w:rPr>
                <w:sz w:val="17"/>
              </w:rPr>
              <w:t>‒</w:t>
            </w:r>
          </w:p>
        </w:tc>
        <w:tc>
          <w:tcPr>
            <w:tcW w:w="775" w:type="dxa"/>
            <w:tcMar>
              <w:left w:w="28" w:type="dxa"/>
              <w:right w:w="28" w:type="dxa"/>
            </w:tcMar>
            <w:vAlign w:val="bottom"/>
          </w:tcPr>
          <w:p w:rsidR="002D4B1D" w:rsidP="00FC58B7" w:rsidRDefault="004C1C78" w14:paraId="62748AF2" w14:textId="77777777">
            <w:pPr>
              <w:pStyle w:val="p-table"/>
              <w:jc w:val="right"/>
              <w:rPr>
                <w:sz w:val="17"/>
              </w:rPr>
            </w:pPr>
            <w:r>
              <w:rPr>
                <w:sz w:val="17"/>
              </w:rPr>
              <w:t>‒</w:t>
            </w:r>
          </w:p>
        </w:tc>
        <w:tc>
          <w:tcPr>
            <w:tcW w:w="775" w:type="dxa"/>
            <w:tcMar>
              <w:left w:w="28" w:type="dxa"/>
              <w:right w:w="28" w:type="dxa"/>
            </w:tcMar>
            <w:vAlign w:val="bottom"/>
          </w:tcPr>
          <w:p w:rsidR="002D4B1D" w:rsidP="00FC58B7" w:rsidRDefault="004C1C78" w14:paraId="2C034094" w14:textId="77777777">
            <w:pPr>
              <w:pStyle w:val="p-table"/>
              <w:jc w:val="right"/>
              <w:rPr>
                <w:sz w:val="17"/>
              </w:rPr>
            </w:pPr>
            <w:r>
              <w:rPr>
                <w:sz w:val="17"/>
              </w:rPr>
              <w:t>‒</w:t>
            </w:r>
          </w:p>
        </w:tc>
        <w:tc>
          <w:tcPr>
            <w:tcW w:w="777" w:type="dxa"/>
            <w:tcMar>
              <w:left w:w="28" w:type="dxa"/>
              <w:right w:w="28" w:type="dxa"/>
            </w:tcMar>
            <w:vAlign w:val="bottom"/>
          </w:tcPr>
          <w:p w:rsidR="002D4B1D" w:rsidP="00FC58B7" w:rsidRDefault="004C1C78" w14:paraId="13D13F5E" w14:textId="77777777">
            <w:pPr>
              <w:pStyle w:val="p-table"/>
              <w:jc w:val="right"/>
              <w:rPr>
                <w:sz w:val="17"/>
              </w:rPr>
            </w:pPr>
            <w:r>
              <w:rPr>
                <w:sz w:val="17"/>
              </w:rPr>
              <w:t>‒</w:t>
            </w:r>
          </w:p>
        </w:tc>
      </w:tr>
      <w:tr w:rsidR="002D4B1D" w14:paraId="17AE9D5C" w14:textId="77777777">
        <w:tc>
          <w:tcPr>
            <w:tcW w:w="5042" w:type="dxa"/>
            <w:tcMar>
              <w:right w:w="28" w:type="dxa"/>
            </w:tcMar>
            <w:vAlign w:val="bottom"/>
          </w:tcPr>
          <w:p w:rsidR="002D4B1D" w:rsidRDefault="004C1C78" w14:paraId="7866B499" w14:textId="77777777">
            <w:pPr>
              <w:pStyle w:val="p-table"/>
              <w:rPr>
                <w:sz w:val="17"/>
              </w:rPr>
            </w:pPr>
            <w:r>
              <w:rPr>
                <w:sz w:val="17"/>
              </w:rPr>
              <w:t>Onderwijs</w:t>
            </w:r>
          </w:p>
        </w:tc>
        <w:tc>
          <w:tcPr>
            <w:tcW w:w="775" w:type="dxa"/>
            <w:tcMar>
              <w:left w:w="28" w:type="dxa"/>
              <w:right w:w="28" w:type="dxa"/>
            </w:tcMar>
            <w:vAlign w:val="bottom"/>
          </w:tcPr>
          <w:p w:rsidR="002D4B1D" w:rsidP="00FC58B7" w:rsidRDefault="004C1C78" w14:paraId="172B4353" w14:textId="77777777">
            <w:pPr>
              <w:pStyle w:val="p-table"/>
              <w:jc w:val="right"/>
              <w:rPr>
                <w:sz w:val="17"/>
              </w:rPr>
            </w:pPr>
            <w:r>
              <w:rPr>
                <w:sz w:val="17"/>
              </w:rPr>
              <w:t>‒</w:t>
            </w:r>
          </w:p>
        </w:tc>
        <w:tc>
          <w:tcPr>
            <w:tcW w:w="775" w:type="dxa"/>
            <w:tcMar>
              <w:left w:w="28" w:type="dxa"/>
              <w:right w:w="28" w:type="dxa"/>
            </w:tcMar>
            <w:vAlign w:val="bottom"/>
          </w:tcPr>
          <w:p w:rsidR="002D4B1D" w:rsidP="00FC58B7" w:rsidRDefault="004C1C78" w14:paraId="71C296CC" w14:textId="77777777">
            <w:pPr>
              <w:pStyle w:val="p-table"/>
              <w:jc w:val="right"/>
              <w:rPr>
                <w:sz w:val="17"/>
              </w:rPr>
            </w:pPr>
            <w:r>
              <w:rPr>
                <w:sz w:val="17"/>
              </w:rPr>
              <w:t>‒</w:t>
            </w:r>
          </w:p>
        </w:tc>
        <w:tc>
          <w:tcPr>
            <w:tcW w:w="775" w:type="dxa"/>
            <w:tcMar>
              <w:left w:w="28" w:type="dxa"/>
              <w:right w:w="28" w:type="dxa"/>
            </w:tcMar>
            <w:vAlign w:val="bottom"/>
          </w:tcPr>
          <w:p w:rsidR="002D4B1D" w:rsidP="00FC58B7" w:rsidRDefault="004C1C78" w14:paraId="51201388" w14:textId="77777777">
            <w:pPr>
              <w:pStyle w:val="p-table"/>
              <w:jc w:val="right"/>
              <w:rPr>
                <w:sz w:val="17"/>
              </w:rPr>
            </w:pPr>
            <w:r>
              <w:rPr>
                <w:sz w:val="17"/>
              </w:rPr>
              <w:t>‒</w:t>
            </w:r>
          </w:p>
        </w:tc>
        <w:tc>
          <w:tcPr>
            <w:tcW w:w="775" w:type="dxa"/>
            <w:tcMar>
              <w:left w:w="28" w:type="dxa"/>
              <w:right w:w="28" w:type="dxa"/>
            </w:tcMar>
            <w:vAlign w:val="bottom"/>
          </w:tcPr>
          <w:p w:rsidR="002D4B1D" w:rsidP="00FC58B7" w:rsidRDefault="004C1C78" w14:paraId="569A3952" w14:textId="77777777">
            <w:pPr>
              <w:pStyle w:val="p-table"/>
              <w:jc w:val="right"/>
              <w:rPr>
                <w:sz w:val="17"/>
              </w:rPr>
            </w:pPr>
            <w:r>
              <w:rPr>
                <w:sz w:val="17"/>
              </w:rPr>
              <w:t>‒</w:t>
            </w:r>
          </w:p>
        </w:tc>
        <w:tc>
          <w:tcPr>
            <w:tcW w:w="775" w:type="dxa"/>
            <w:tcMar>
              <w:left w:w="28" w:type="dxa"/>
              <w:right w:w="28" w:type="dxa"/>
            </w:tcMar>
            <w:vAlign w:val="bottom"/>
          </w:tcPr>
          <w:p w:rsidR="002D4B1D" w:rsidP="00FC58B7" w:rsidRDefault="004C1C78" w14:paraId="7595F4B9" w14:textId="77777777">
            <w:pPr>
              <w:pStyle w:val="p-table"/>
              <w:jc w:val="right"/>
              <w:rPr>
                <w:sz w:val="17"/>
              </w:rPr>
            </w:pPr>
            <w:r>
              <w:rPr>
                <w:sz w:val="17"/>
              </w:rPr>
              <w:t>‒</w:t>
            </w:r>
          </w:p>
        </w:tc>
        <w:tc>
          <w:tcPr>
            <w:tcW w:w="777" w:type="dxa"/>
            <w:tcMar>
              <w:left w:w="28" w:type="dxa"/>
              <w:right w:w="28" w:type="dxa"/>
            </w:tcMar>
            <w:vAlign w:val="bottom"/>
          </w:tcPr>
          <w:p w:rsidR="002D4B1D" w:rsidP="00FC58B7" w:rsidRDefault="004C1C78" w14:paraId="14DA59AA" w14:textId="77777777">
            <w:pPr>
              <w:pStyle w:val="p-table"/>
              <w:jc w:val="right"/>
              <w:rPr>
                <w:sz w:val="17"/>
              </w:rPr>
            </w:pPr>
            <w:r>
              <w:rPr>
                <w:sz w:val="17"/>
              </w:rPr>
              <w:t>‒</w:t>
            </w:r>
          </w:p>
        </w:tc>
      </w:tr>
      <w:tr w:rsidR="002D4B1D" w14:paraId="12328F2E" w14:textId="77777777">
        <w:tc>
          <w:tcPr>
            <w:tcW w:w="5042" w:type="dxa"/>
            <w:tcMar>
              <w:right w:w="28" w:type="dxa"/>
            </w:tcMar>
          </w:tcPr>
          <w:p w:rsidR="002D4B1D" w:rsidRDefault="002D4B1D" w14:paraId="20D79AA8" w14:textId="77777777">
            <w:pPr>
              <w:pStyle w:val="p-table"/>
              <w:rPr>
                <w:sz w:val="17"/>
              </w:rPr>
            </w:pPr>
          </w:p>
        </w:tc>
        <w:tc>
          <w:tcPr>
            <w:tcW w:w="775" w:type="dxa"/>
            <w:tcMar>
              <w:left w:w="28" w:type="dxa"/>
              <w:right w:w="28" w:type="dxa"/>
            </w:tcMar>
          </w:tcPr>
          <w:p w:rsidR="002D4B1D" w:rsidP="00FC58B7" w:rsidRDefault="002D4B1D" w14:paraId="0A54D668" w14:textId="77777777">
            <w:pPr>
              <w:pStyle w:val="p-table"/>
              <w:jc w:val="right"/>
              <w:rPr>
                <w:sz w:val="17"/>
              </w:rPr>
            </w:pPr>
          </w:p>
        </w:tc>
        <w:tc>
          <w:tcPr>
            <w:tcW w:w="775" w:type="dxa"/>
            <w:tcMar>
              <w:left w:w="28" w:type="dxa"/>
              <w:right w:w="28" w:type="dxa"/>
            </w:tcMar>
          </w:tcPr>
          <w:p w:rsidR="002D4B1D" w:rsidP="00FC58B7" w:rsidRDefault="002D4B1D" w14:paraId="73B2102C" w14:textId="77777777">
            <w:pPr>
              <w:pStyle w:val="p-table"/>
              <w:jc w:val="right"/>
              <w:rPr>
                <w:sz w:val="17"/>
              </w:rPr>
            </w:pPr>
          </w:p>
        </w:tc>
        <w:tc>
          <w:tcPr>
            <w:tcW w:w="775" w:type="dxa"/>
            <w:tcMar>
              <w:left w:w="28" w:type="dxa"/>
              <w:right w:w="28" w:type="dxa"/>
            </w:tcMar>
          </w:tcPr>
          <w:p w:rsidR="002D4B1D" w:rsidP="00FC58B7" w:rsidRDefault="002D4B1D" w14:paraId="11235143" w14:textId="77777777">
            <w:pPr>
              <w:pStyle w:val="p-table"/>
              <w:jc w:val="right"/>
              <w:rPr>
                <w:sz w:val="17"/>
              </w:rPr>
            </w:pPr>
          </w:p>
        </w:tc>
        <w:tc>
          <w:tcPr>
            <w:tcW w:w="775" w:type="dxa"/>
            <w:tcMar>
              <w:left w:w="28" w:type="dxa"/>
              <w:right w:w="28" w:type="dxa"/>
            </w:tcMar>
          </w:tcPr>
          <w:p w:rsidR="002D4B1D" w:rsidP="00FC58B7" w:rsidRDefault="002D4B1D" w14:paraId="12F132C3" w14:textId="77777777">
            <w:pPr>
              <w:pStyle w:val="p-table"/>
              <w:jc w:val="right"/>
              <w:rPr>
                <w:sz w:val="17"/>
              </w:rPr>
            </w:pPr>
          </w:p>
        </w:tc>
        <w:tc>
          <w:tcPr>
            <w:tcW w:w="775" w:type="dxa"/>
            <w:tcMar>
              <w:left w:w="28" w:type="dxa"/>
              <w:right w:w="28" w:type="dxa"/>
            </w:tcMar>
          </w:tcPr>
          <w:p w:rsidR="002D4B1D" w:rsidP="00FC58B7" w:rsidRDefault="002D4B1D" w14:paraId="4A3517E4" w14:textId="77777777">
            <w:pPr>
              <w:pStyle w:val="p-table"/>
              <w:jc w:val="right"/>
              <w:rPr>
                <w:sz w:val="17"/>
              </w:rPr>
            </w:pPr>
          </w:p>
        </w:tc>
        <w:tc>
          <w:tcPr>
            <w:tcW w:w="777" w:type="dxa"/>
            <w:tcMar>
              <w:left w:w="28" w:type="dxa"/>
              <w:right w:w="28" w:type="dxa"/>
            </w:tcMar>
          </w:tcPr>
          <w:p w:rsidR="002D4B1D" w:rsidP="00FC58B7" w:rsidRDefault="002D4B1D" w14:paraId="71E25061" w14:textId="77777777">
            <w:pPr>
              <w:pStyle w:val="p-table"/>
              <w:jc w:val="right"/>
              <w:rPr>
                <w:sz w:val="17"/>
              </w:rPr>
            </w:pPr>
          </w:p>
        </w:tc>
      </w:tr>
      <w:tr w:rsidR="002D4B1D" w14:paraId="2505FC09" w14:textId="77777777">
        <w:tc>
          <w:tcPr>
            <w:tcW w:w="5042" w:type="dxa"/>
            <w:tcMar>
              <w:right w:w="28" w:type="dxa"/>
            </w:tcMar>
            <w:vAlign w:val="bottom"/>
          </w:tcPr>
          <w:p w:rsidR="002D4B1D" w:rsidRDefault="004C1C78" w14:paraId="38AB8797" w14:textId="77777777">
            <w:pPr>
              <w:pStyle w:val="p-table"/>
              <w:rPr>
                <w:b/>
                <w:sz w:val="17"/>
              </w:rPr>
            </w:pPr>
            <w:r>
              <w:rPr>
                <w:b/>
                <w:sz w:val="17"/>
              </w:rPr>
              <w:t>Mutaties Voorjaarsnota 2025</w:t>
            </w:r>
          </w:p>
        </w:tc>
        <w:tc>
          <w:tcPr>
            <w:tcW w:w="775" w:type="dxa"/>
            <w:tcMar>
              <w:left w:w="28" w:type="dxa"/>
              <w:right w:w="28" w:type="dxa"/>
            </w:tcMar>
            <w:vAlign w:val="bottom"/>
          </w:tcPr>
          <w:p w:rsidR="002D4B1D" w:rsidP="00FC58B7" w:rsidRDefault="004C1C78" w14:paraId="277D8852" w14:textId="77777777">
            <w:pPr>
              <w:pStyle w:val="p-table"/>
              <w:jc w:val="right"/>
              <w:rPr>
                <w:b/>
                <w:sz w:val="17"/>
              </w:rPr>
            </w:pPr>
            <w:r>
              <w:rPr>
                <w:b/>
                <w:sz w:val="17"/>
              </w:rPr>
              <w:t>‒</w:t>
            </w:r>
            <w:r>
              <w:rPr>
                <w:b/>
                <w:sz w:val="17"/>
              </w:rPr>
              <w:t xml:space="preserve"> 1.199</w:t>
            </w:r>
          </w:p>
        </w:tc>
        <w:tc>
          <w:tcPr>
            <w:tcW w:w="775" w:type="dxa"/>
            <w:tcMar>
              <w:left w:w="28" w:type="dxa"/>
              <w:right w:w="28" w:type="dxa"/>
            </w:tcMar>
            <w:vAlign w:val="bottom"/>
          </w:tcPr>
          <w:p w:rsidR="002D4B1D" w:rsidP="00FC58B7" w:rsidRDefault="004C1C78" w14:paraId="15E36AD0" w14:textId="77777777">
            <w:pPr>
              <w:pStyle w:val="p-table"/>
              <w:jc w:val="right"/>
              <w:rPr>
                <w:b/>
                <w:sz w:val="17"/>
              </w:rPr>
            </w:pPr>
            <w:r>
              <w:rPr>
                <w:b/>
                <w:sz w:val="17"/>
              </w:rPr>
              <w:t>‒</w:t>
            </w:r>
            <w:r>
              <w:rPr>
                <w:b/>
                <w:sz w:val="17"/>
              </w:rPr>
              <w:t xml:space="preserve"> 1.003</w:t>
            </w:r>
          </w:p>
        </w:tc>
        <w:tc>
          <w:tcPr>
            <w:tcW w:w="775" w:type="dxa"/>
            <w:tcMar>
              <w:left w:w="28" w:type="dxa"/>
              <w:right w:w="28" w:type="dxa"/>
            </w:tcMar>
            <w:vAlign w:val="bottom"/>
          </w:tcPr>
          <w:p w:rsidR="002D4B1D" w:rsidP="00FC58B7" w:rsidRDefault="004C1C78" w14:paraId="508569CE" w14:textId="77777777">
            <w:pPr>
              <w:pStyle w:val="p-table"/>
              <w:jc w:val="right"/>
              <w:rPr>
                <w:b/>
                <w:sz w:val="17"/>
              </w:rPr>
            </w:pPr>
            <w:r>
              <w:rPr>
                <w:b/>
                <w:sz w:val="17"/>
              </w:rPr>
              <w:t>1.649</w:t>
            </w:r>
          </w:p>
        </w:tc>
        <w:tc>
          <w:tcPr>
            <w:tcW w:w="775" w:type="dxa"/>
            <w:tcMar>
              <w:left w:w="28" w:type="dxa"/>
              <w:right w:w="28" w:type="dxa"/>
            </w:tcMar>
            <w:vAlign w:val="bottom"/>
          </w:tcPr>
          <w:p w:rsidR="002D4B1D" w:rsidP="00FC58B7" w:rsidRDefault="004C1C78" w14:paraId="2938DF2D" w14:textId="77777777">
            <w:pPr>
              <w:pStyle w:val="p-table"/>
              <w:jc w:val="right"/>
              <w:rPr>
                <w:b/>
                <w:sz w:val="17"/>
              </w:rPr>
            </w:pPr>
            <w:r>
              <w:rPr>
                <w:b/>
                <w:sz w:val="17"/>
              </w:rPr>
              <w:t>1.021</w:t>
            </w:r>
          </w:p>
        </w:tc>
        <w:tc>
          <w:tcPr>
            <w:tcW w:w="775" w:type="dxa"/>
            <w:tcMar>
              <w:left w:w="28" w:type="dxa"/>
              <w:right w:w="28" w:type="dxa"/>
            </w:tcMar>
            <w:vAlign w:val="bottom"/>
          </w:tcPr>
          <w:p w:rsidR="002D4B1D" w:rsidP="00FC58B7" w:rsidRDefault="004C1C78" w14:paraId="05D684F0" w14:textId="77777777">
            <w:pPr>
              <w:pStyle w:val="p-table"/>
              <w:jc w:val="right"/>
              <w:rPr>
                <w:b/>
                <w:sz w:val="17"/>
              </w:rPr>
            </w:pPr>
            <w:r>
              <w:rPr>
                <w:b/>
                <w:sz w:val="17"/>
              </w:rPr>
              <w:t>‒</w:t>
            </w:r>
          </w:p>
        </w:tc>
        <w:tc>
          <w:tcPr>
            <w:tcW w:w="777" w:type="dxa"/>
            <w:tcMar>
              <w:left w:w="28" w:type="dxa"/>
              <w:right w:w="28" w:type="dxa"/>
            </w:tcMar>
            <w:vAlign w:val="bottom"/>
          </w:tcPr>
          <w:p w:rsidR="002D4B1D" w:rsidP="00FC58B7" w:rsidRDefault="004C1C78" w14:paraId="11B69886" w14:textId="77777777">
            <w:pPr>
              <w:pStyle w:val="p-table"/>
              <w:jc w:val="right"/>
              <w:rPr>
                <w:b/>
                <w:sz w:val="17"/>
              </w:rPr>
            </w:pPr>
            <w:r>
              <w:rPr>
                <w:b/>
                <w:sz w:val="17"/>
              </w:rPr>
              <w:t>‒</w:t>
            </w:r>
          </w:p>
        </w:tc>
      </w:tr>
      <w:tr w:rsidR="002D4B1D" w14:paraId="01B1C484" w14:textId="77777777">
        <w:tc>
          <w:tcPr>
            <w:tcW w:w="5042" w:type="dxa"/>
            <w:tcMar>
              <w:right w:w="28" w:type="dxa"/>
            </w:tcMar>
            <w:vAlign w:val="bottom"/>
          </w:tcPr>
          <w:p w:rsidR="002D4B1D" w:rsidRDefault="004C1C78" w14:paraId="71A2B750" w14:textId="77777777">
            <w:pPr>
              <w:pStyle w:val="p-table"/>
              <w:rPr>
                <w:sz w:val="17"/>
              </w:rPr>
            </w:pPr>
            <w:r>
              <w:rPr>
                <w:sz w:val="17"/>
              </w:rPr>
              <w:t>Opvang Ontheemden</w:t>
            </w:r>
          </w:p>
        </w:tc>
        <w:tc>
          <w:tcPr>
            <w:tcW w:w="775" w:type="dxa"/>
            <w:tcMar>
              <w:left w:w="28" w:type="dxa"/>
              <w:right w:w="28" w:type="dxa"/>
            </w:tcMar>
            <w:vAlign w:val="bottom"/>
          </w:tcPr>
          <w:p w:rsidR="002D4B1D" w:rsidP="00FC58B7" w:rsidRDefault="004C1C78" w14:paraId="0A5F744C" w14:textId="77777777">
            <w:pPr>
              <w:pStyle w:val="p-table"/>
              <w:jc w:val="right"/>
              <w:rPr>
                <w:sz w:val="17"/>
              </w:rPr>
            </w:pPr>
            <w:r>
              <w:rPr>
                <w:sz w:val="17"/>
              </w:rPr>
              <w:t>‒</w:t>
            </w:r>
            <w:r>
              <w:rPr>
                <w:sz w:val="17"/>
              </w:rPr>
              <w:t xml:space="preserve"> 1.223</w:t>
            </w:r>
          </w:p>
        </w:tc>
        <w:tc>
          <w:tcPr>
            <w:tcW w:w="775" w:type="dxa"/>
            <w:tcMar>
              <w:left w:w="28" w:type="dxa"/>
              <w:right w:w="28" w:type="dxa"/>
            </w:tcMar>
            <w:vAlign w:val="bottom"/>
          </w:tcPr>
          <w:p w:rsidR="002D4B1D" w:rsidP="00FC58B7" w:rsidRDefault="004C1C78" w14:paraId="0AFD4162" w14:textId="77777777">
            <w:pPr>
              <w:pStyle w:val="p-table"/>
              <w:jc w:val="right"/>
              <w:rPr>
                <w:sz w:val="17"/>
              </w:rPr>
            </w:pPr>
            <w:r>
              <w:rPr>
                <w:sz w:val="17"/>
              </w:rPr>
              <w:t>‒</w:t>
            </w:r>
            <w:r>
              <w:rPr>
                <w:sz w:val="17"/>
              </w:rPr>
              <w:t xml:space="preserve"> 1.097</w:t>
            </w:r>
          </w:p>
        </w:tc>
        <w:tc>
          <w:tcPr>
            <w:tcW w:w="775" w:type="dxa"/>
            <w:tcMar>
              <w:left w:w="28" w:type="dxa"/>
              <w:right w:w="28" w:type="dxa"/>
            </w:tcMar>
            <w:vAlign w:val="bottom"/>
          </w:tcPr>
          <w:p w:rsidR="002D4B1D" w:rsidP="00FC58B7" w:rsidRDefault="004C1C78" w14:paraId="30C201CD" w14:textId="77777777">
            <w:pPr>
              <w:pStyle w:val="p-table"/>
              <w:jc w:val="right"/>
              <w:rPr>
                <w:sz w:val="17"/>
              </w:rPr>
            </w:pPr>
            <w:r>
              <w:rPr>
                <w:sz w:val="17"/>
              </w:rPr>
              <w:t>1.440</w:t>
            </w:r>
          </w:p>
        </w:tc>
        <w:tc>
          <w:tcPr>
            <w:tcW w:w="775" w:type="dxa"/>
            <w:tcMar>
              <w:left w:w="28" w:type="dxa"/>
              <w:right w:w="28" w:type="dxa"/>
            </w:tcMar>
            <w:vAlign w:val="bottom"/>
          </w:tcPr>
          <w:p w:rsidR="002D4B1D" w:rsidP="00FC58B7" w:rsidRDefault="004C1C78" w14:paraId="1DCBEDF7" w14:textId="77777777">
            <w:pPr>
              <w:pStyle w:val="p-table"/>
              <w:jc w:val="right"/>
              <w:rPr>
                <w:sz w:val="17"/>
              </w:rPr>
            </w:pPr>
            <w:r>
              <w:rPr>
                <w:sz w:val="17"/>
              </w:rPr>
              <w:t>876</w:t>
            </w:r>
          </w:p>
        </w:tc>
        <w:tc>
          <w:tcPr>
            <w:tcW w:w="775" w:type="dxa"/>
            <w:tcMar>
              <w:left w:w="28" w:type="dxa"/>
              <w:right w:w="28" w:type="dxa"/>
            </w:tcMar>
            <w:vAlign w:val="bottom"/>
          </w:tcPr>
          <w:p w:rsidR="002D4B1D" w:rsidP="00FC58B7" w:rsidRDefault="004C1C78" w14:paraId="3374E410" w14:textId="77777777">
            <w:pPr>
              <w:pStyle w:val="p-table"/>
              <w:jc w:val="right"/>
              <w:rPr>
                <w:sz w:val="17"/>
              </w:rPr>
            </w:pPr>
            <w:r>
              <w:rPr>
                <w:sz w:val="17"/>
              </w:rPr>
              <w:t>‒</w:t>
            </w:r>
          </w:p>
        </w:tc>
        <w:tc>
          <w:tcPr>
            <w:tcW w:w="777" w:type="dxa"/>
            <w:tcMar>
              <w:left w:w="28" w:type="dxa"/>
              <w:right w:w="28" w:type="dxa"/>
            </w:tcMar>
            <w:vAlign w:val="bottom"/>
          </w:tcPr>
          <w:p w:rsidR="002D4B1D" w:rsidP="00FC58B7" w:rsidRDefault="004C1C78" w14:paraId="265E10A8" w14:textId="77777777">
            <w:pPr>
              <w:pStyle w:val="p-table"/>
              <w:jc w:val="right"/>
              <w:rPr>
                <w:sz w:val="17"/>
              </w:rPr>
            </w:pPr>
            <w:r>
              <w:rPr>
                <w:sz w:val="17"/>
              </w:rPr>
              <w:t>‒</w:t>
            </w:r>
          </w:p>
        </w:tc>
      </w:tr>
      <w:tr w:rsidR="002D4B1D" w14:paraId="42705E7B" w14:textId="77777777">
        <w:tc>
          <w:tcPr>
            <w:tcW w:w="5042" w:type="dxa"/>
            <w:tcMar>
              <w:right w:w="28" w:type="dxa"/>
            </w:tcMar>
            <w:vAlign w:val="bottom"/>
          </w:tcPr>
          <w:p w:rsidR="002D4B1D" w:rsidRDefault="004C1C78" w14:paraId="1BCCBA5F" w14:textId="77777777">
            <w:pPr>
              <w:pStyle w:val="p-table"/>
              <w:rPr>
                <w:sz w:val="17"/>
              </w:rPr>
            </w:pPr>
            <w:r>
              <w:rPr>
                <w:sz w:val="17"/>
              </w:rPr>
              <w:t>Zorg</w:t>
            </w:r>
          </w:p>
        </w:tc>
        <w:tc>
          <w:tcPr>
            <w:tcW w:w="775" w:type="dxa"/>
            <w:tcMar>
              <w:left w:w="28" w:type="dxa"/>
              <w:right w:w="28" w:type="dxa"/>
            </w:tcMar>
            <w:vAlign w:val="bottom"/>
          </w:tcPr>
          <w:p w:rsidR="002D4B1D" w:rsidP="00FC58B7" w:rsidRDefault="004C1C78" w14:paraId="18168DC2" w14:textId="77777777">
            <w:pPr>
              <w:pStyle w:val="p-table"/>
              <w:jc w:val="right"/>
              <w:rPr>
                <w:sz w:val="17"/>
              </w:rPr>
            </w:pPr>
            <w:r>
              <w:rPr>
                <w:sz w:val="17"/>
              </w:rPr>
              <w:t>43</w:t>
            </w:r>
          </w:p>
        </w:tc>
        <w:tc>
          <w:tcPr>
            <w:tcW w:w="775" w:type="dxa"/>
            <w:tcMar>
              <w:left w:w="28" w:type="dxa"/>
              <w:right w:w="28" w:type="dxa"/>
            </w:tcMar>
            <w:vAlign w:val="bottom"/>
          </w:tcPr>
          <w:p w:rsidR="002D4B1D" w:rsidP="00FC58B7" w:rsidRDefault="004C1C78" w14:paraId="3448FB48" w14:textId="77777777">
            <w:pPr>
              <w:pStyle w:val="p-table"/>
              <w:jc w:val="right"/>
              <w:rPr>
                <w:sz w:val="17"/>
              </w:rPr>
            </w:pPr>
            <w:r>
              <w:rPr>
                <w:sz w:val="17"/>
              </w:rPr>
              <w:t>94</w:t>
            </w:r>
          </w:p>
        </w:tc>
        <w:tc>
          <w:tcPr>
            <w:tcW w:w="775" w:type="dxa"/>
            <w:tcMar>
              <w:left w:w="28" w:type="dxa"/>
              <w:right w:w="28" w:type="dxa"/>
            </w:tcMar>
            <w:vAlign w:val="bottom"/>
          </w:tcPr>
          <w:p w:rsidR="002D4B1D" w:rsidP="00FC58B7" w:rsidRDefault="004C1C78" w14:paraId="6EDCCEA6" w14:textId="77777777">
            <w:pPr>
              <w:pStyle w:val="p-table"/>
              <w:jc w:val="right"/>
              <w:rPr>
                <w:sz w:val="17"/>
              </w:rPr>
            </w:pPr>
            <w:r>
              <w:rPr>
                <w:sz w:val="17"/>
              </w:rPr>
              <w:t>208</w:t>
            </w:r>
          </w:p>
        </w:tc>
        <w:tc>
          <w:tcPr>
            <w:tcW w:w="775" w:type="dxa"/>
            <w:tcMar>
              <w:left w:w="28" w:type="dxa"/>
              <w:right w:w="28" w:type="dxa"/>
            </w:tcMar>
            <w:vAlign w:val="bottom"/>
          </w:tcPr>
          <w:p w:rsidR="002D4B1D" w:rsidP="00FC58B7" w:rsidRDefault="004C1C78" w14:paraId="27F099D0" w14:textId="77777777">
            <w:pPr>
              <w:pStyle w:val="p-table"/>
              <w:jc w:val="right"/>
              <w:rPr>
                <w:sz w:val="17"/>
              </w:rPr>
            </w:pPr>
            <w:r>
              <w:rPr>
                <w:sz w:val="17"/>
              </w:rPr>
              <w:t>146</w:t>
            </w:r>
          </w:p>
        </w:tc>
        <w:tc>
          <w:tcPr>
            <w:tcW w:w="775" w:type="dxa"/>
            <w:tcMar>
              <w:left w:w="28" w:type="dxa"/>
              <w:right w:w="28" w:type="dxa"/>
            </w:tcMar>
            <w:vAlign w:val="bottom"/>
          </w:tcPr>
          <w:p w:rsidR="002D4B1D" w:rsidP="00FC58B7" w:rsidRDefault="004C1C78" w14:paraId="54497C6E" w14:textId="77777777">
            <w:pPr>
              <w:pStyle w:val="p-table"/>
              <w:jc w:val="right"/>
              <w:rPr>
                <w:sz w:val="17"/>
              </w:rPr>
            </w:pPr>
            <w:r>
              <w:rPr>
                <w:sz w:val="17"/>
              </w:rPr>
              <w:t>‒</w:t>
            </w:r>
          </w:p>
        </w:tc>
        <w:tc>
          <w:tcPr>
            <w:tcW w:w="777" w:type="dxa"/>
            <w:tcMar>
              <w:left w:w="28" w:type="dxa"/>
              <w:right w:w="28" w:type="dxa"/>
            </w:tcMar>
            <w:vAlign w:val="bottom"/>
          </w:tcPr>
          <w:p w:rsidR="002D4B1D" w:rsidP="00FC58B7" w:rsidRDefault="004C1C78" w14:paraId="223766D3" w14:textId="77777777">
            <w:pPr>
              <w:pStyle w:val="p-table"/>
              <w:jc w:val="right"/>
              <w:rPr>
                <w:sz w:val="17"/>
              </w:rPr>
            </w:pPr>
            <w:r>
              <w:rPr>
                <w:sz w:val="17"/>
              </w:rPr>
              <w:t>‒</w:t>
            </w:r>
          </w:p>
        </w:tc>
      </w:tr>
      <w:tr w:rsidR="002D4B1D" w14:paraId="294F34F1" w14:textId="77777777">
        <w:tc>
          <w:tcPr>
            <w:tcW w:w="5042" w:type="dxa"/>
            <w:tcMar>
              <w:right w:w="28" w:type="dxa"/>
            </w:tcMar>
            <w:vAlign w:val="bottom"/>
          </w:tcPr>
          <w:p w:rsidR="002D4B1D" w:rsidRDefault="004C1C78" w14:paraId="6BE56681" w14:textId="77777777">
            <w:pPr>
              <w:pStyle w:val="p-table"/>
              <w:rPr>
                <w:sz w:val="17"/>
              </w:rPr>
            </w:pPr>
            <w:r>
              <w:rPr>
                <w:sz w:val="17"/>
              </w:rPr>
              <w:t>Onderwijs</w:t>
            </w:r>
          </w:p>
        </w:tc>
        <w:tc>
          <w:tcPr>
            <w:tcW w:w="775" w:type="dxa"/>
            <w:tcMar>
              <w:left w:w="28" w:type="dxa"/>
              <w:right w:w="28" w:type="dxa"/>
            </w:tcMar>
            <w:vAlign w:val="bottom"/>
          </w:tcPr>
          <w:p w:rsidR="002D4B1D" w:rsidP="00FC58B7" w:rsidRDefault="004C1C78" w14:paraId="5A9A4A30" w14:textId="77777777">
            <w:pPr>
              <w:pStyle w:val="p-table"/>
              <w:jc w:val="right"/>
              <w:rPr>
                <w:sz w:val="17"/>
              </w:rPr>
            </w:pPr>
            <w:r>
              <w:rPr>
                <w:sz w:val="17"/>
              </w:rPr>
              <w:t>‒</w:t>
            </w:r>
            <w:r>
              <w:rPr>
                <w:sz w:val="17"/>
              </w:rPr>
              <w:t xml:space="preserve"> 19</w:t>
            </w:r>
          </w:p>
        </w:tc>
        <w:tc>
          <w:tcPr>
            <w:tcW w:w="775" w:type="dxa"/>
            <w:tcMar>
              <w:left w:w="28" w:type="dxa"/>
              <w:right w:w="28" w:type="dxa"/>
            </w:tcMar>
            <w:vAlign w:val="bottom"/>
          </w:tcPr>
          <w:p w:rsidR="002D4B1D" w:rsidP="00FC58B7" w:rsidRDefault="004C1C78" w14:paraId="6C1CFFDB" w14:textId="77777777">
            <w:pPr>
              <w:pStyle w:val="p-table"/>
              <w:jc w:val="right"/>
              <w:rPr>
                <w:sz w:val="17"/>
              </w:rPr>
            </w:pPr>
            <w:r>
              <w:rPr>
                <w:sz w:val="17"/>
              </w:rPr>
              <w:t>‒</w:t>
            </w:r>
          </w:p>
        </w:tc>
        <w:tc>
          <w:tcPr>
            <w:tcW w:w="775" w:type="dxa"/>
            <w:tcMar>
              <w:left w:w="28" w:type="dxa"/>
              <w:right w:w="28" w:type="dxa"/>
            </w:tcMar>
            <w:vAlign w:val="bottom"/>
          </w:tcPr>
          <w:p w:rsidR="002D4B1D" w:rsidP="00FC58B7" w:rsidRDefault="004C1C78" w14:paraId="2F906E65" w14:textId="77777777">
            <w:pPr>
              <w:pStyle w:val="p-table"/>
              <w:jc w:val="right"/>
              <w:rPr>
                <w:sz w:val="17"/>
              </w:rPr>
            </w:pPr>
            <w:r>
              <w:rPr>
                <w:sz w:val="17"/>
              </w:rPr>
              <w:t>‒</w:t>
            </w:r>
          </w:p>
        </w:tc>
        <w:tc>
          <w:tcPr>
            <w:tcW w:w="775" w:type="dxa"/>
            <w:tcMar>
              <w:left w:w="28" w:type="dxa"/>
              <w:right w:w="28" w:type="dxa"/>
            </w:tcMar>
            <w:vAlign w:val="bottom"/>
          </w:tcPr>
          <w:p w:rsidR="002D4B1D" w:rsidP="00FC58B7" w:rsidRDefault="004C1C78" w14:paraId="52E7D9A7" w14:textId="77777777">
            <w:pPr>
              <w:pStyle w:val="p-table"/>
              <w:jc w:val="right"/>
              <w:rPr>
                <w:sz w:val="17"/>
              </w:rPr>
            </w:pPr>
            <w:r>
              <w:rPr>
                <w:sz w:val="17"/>
              </w:rPr>
              <w:t>‒</w:t>
            </w:r>
          </w:p>
        </w:tc>
        <w:tc>
          <w:tcPr>
            <w:tcW w:w="775" w:type="dxa"/>
            <w:tcMar>
              <w:left w:w="28" w:type="dxa"/>
              <w:right w:w="28" w:type="dxa"/>
            </w:tcMar>
            <w:vAlign w:val="bottom"/>
          </w:tcPr>
          <w:p w:rsidR="002D4B1D" w:rsidP="00FC58B7" w:rsidRDefault="004C1C78" w14:paraId="2395C804" w14:textId="77777777">
            <w:pPr>
              <w:pStyle w:val="p-table"/>
              <w:jc w:val="right"/>
              <w:rPr>
                <w:sz w:val="17"/>
              </w:rPr>
            </w:pPr>
            <w:r>
              <w:rPr>
                <w:sz w:val="17"/>
              </w:rPr>
              <w:t>‒</w:t>
            </w:r>
          </w:p>
        </w:tc>
        <w:tc>
          <w:tcPr>
            <w:tcW w:w="777" w:type="dxa"/>
            <w:tcMar>
              <w:left w:w="28" w:type="dxa"/>
              <w:right w:w="28" w:type="dxa"/>
            </w:tcMar>
            <w:vAlign w:val="bottom"/>
          </w:tcPr>
          <w:p w:rsidR="002D4B1D" w:rsidP="00FC58B7" w:rsidRDefault="004C1C78" w14:paraId="44270DF4" w14:textId="77777777">
            <w:pPr>
              <w:pStyle w:val="p-table"/>
              <w:jc w:val="right"/>
              <w:rPr>
                <w:sz w:val="17"/>
              </w:rPr>
            </w:pPr>
            <w:r>
              <w:rPr>
                <w:sz w:val="17"/>
              </w:rPr>
              <w:t>‒</w:t>
            </w:r>
          </w:p>
        </w:tc>
      </w:tr>
      <w:tr w:rsidR="002D4B1D" w14:paraId="0E467503" w14:textId="77777777">
        <w:tc>
          <w:tcPr>
            <w:tcW w:w="5042" w:type="dxa"/>
            <w:tcMar>
              <w:right w:w="28" w:type="dxa"/>
            </w:tcMar>
          </w:tcPr>
          <w:p w:rsidR="002D4B1D" w:rsidRDefault="002D4B1D" w14:paraId="5EAEB939" w14:textId="77777777">
            <w:pPr>
              <w:pStyle w:val="p-table"/>
              <w:rPr>
                <w:sz w:val="17"/>
              </w:rPr>
            </w:pPr>
          </w:p>
        </w:tc>
        <w:tc>
          <w:tcPr>
            <w:tcW w:w="775" w:type="dxa"/>
            <w:tcMar>
              <w:left w:w="28" w:type="dxa"/>
              <w:right w:w="28" w:type="dxa"/>
            </w:tcMar>
          </w:tcPr>
          <w:p w:rsidR="002D4B1D" w:rsidP="00FC58B7" w:rsidRDefault="002D4B1D" w14:paraId="700497F8" w14:textId="77777777">
            <w:pPr>
              <w:pStyle w:val="p-table"/>
              <w:jc w:val="right"/>
              <w:rPr>
                <w:sz w:val="17"/>
              </w:rPr>
            </w:pPr>
          </w:p>
        </w:tc>
        <w:tc>
          <w:tcPr>
            <w:tcW w:w="775" w:type="dxa"/>
            <w:tcMar>
              <w:left w:w="28" w:type="dxa"/>
              <w:right w:w="28" w:type="dxa"/>
            </w:tcMar>
          </w:tcPr>
          <w:p w:rsidR="002D4B1D" w:rsidP="00FC58B7" w:rsidRDefault="002D4B1D" w14:paraId="7B47043E" w14:textId="77777777">
            <w:pPr>
              <w:pStyle w:val="p-table"/>
              <w:jc w:val="right"/>
              <w:rPr>
                <w:sz w:val="17"/>
              </w:rPr>
            </w:pPr>
          </w:p>
        </w:tc>
        <w:tc>
          <w:tcPr>
            <w:tcW w:w="775" w:type="dxa"/>
            <w:tcMar>
              <w:left w:w="28" w:type="dxa"/>
              <w:right w:w="28" w:type="dxa"/>
            </w:tcMar>
          </w:tcPr>
          <w:p w:rsidR="002D4B1D" w:rsidP="00FC58B7" w:rsidRDefault="002D4B1D" w14:paraId="6E7AC82A" w14:textId="77777777">
            <w:pPr>
              <w:pStyle w:val="p-table"/>
              <w:jc w:val="right"/>
              <w:rPr>
                <w:sz w:val="17"/>
              </w:rPr>
            </w:pPr>
          </w:p>
        </w:tc>
        <w:tc>
          <w:tcPr>
            <w:tcW w:w="775" w:type="dxa"/>
            <w:tcMar>
              <w:left w:w="28" w:type="dxa"/>
              <w:right w:w="28" w:type="dxa"/>
            </w:tcMar>
          </w:tcPr>
          <w:p w:rsidR="002D4B1D" w:rsidP="00FC58B7" w:rsidRDefault="002D4B1D" w14:paraId="775DE705" w14:textId="77777777">
            <w:pPr>
              <w:pStyle w:val="p-table"/>
              <w:jc w:val="right"/>
              <w:rPr>
                <w:sz w:val="17"/>
              </w:rPr>
            </w:pPr>
          </w:p>
        </w:tc>
        <w:tc>
          <w:tcPr>
            <w:tcW w:w="775" w:type="dxa"/>
            <w:tcMar>
              <w:left w:w="28" w:type="dxa"/>
              <w:right w:w="28" w:type="dxa"/>
            </w:tcMar>
          </w:tcPr>
          <w:p w:rsidR="002D4B1D" w:rsidP="00FC58B7" w:rsidRDefault="002D4B1D" w14:paraId="68749D14" w14:textId="77777777">
            <w:pPr>
              <w:pStyle w:val="p-table"/>
              <w:jc w:val="right"/>
              <w:rPr>
                <w:sz w:val="17"/>
              </w:rPr>
            </w:pPr>
          </w:p>
        </w:tc>
        <w:tc>
          <w:tcPr>
            <w:tcW w:w="777" w:type="dxa"/>
            <w:tcMar>
              <w:left w:w="28" w:type="dxa"/>
              <w:right w:w="28" w:type="dxa"/>
            </w:tcMar>
          </w:tcPr>
          <w:p w:rsidR="002D4B1D" w:rsidP="00FC58B7" w:rsidRDefault="002D4B1D" w14:paraId="5CBB089E" w14:textId="77777777">
            <w:pPr>
              <w:pStyle w:val="p-table"/>
              <w:jc w:val="right"/>
              <w:rPr>
                <w:sz w:val="17"/>
              </w:rPr>
            </w:pPr>
          </w:p>
        </w:tc>
      </w:tr>
      <w:tr w:rsidR="002D4B1D" w14:paraId="39585039" w14:textId="77777777">
        <w:tc>
          <w:tcPr>
            <w:tcW w:w="5042" w:type="dxa"/>
            <w:tcMar>
              <w:right w:w="28" w:type="dxa"/>
            </w:tcMar>
            <w:vAlign w:val="bottom"/>
          </w:tcPr>
          <w:p w:rsidR="002D4B1D" w:rsidRDefault="004C1C78" w14:paraId="40039EE0" w14:textId="77777777">
            <w:pPr>
              <w:pStyle w:val="p-table"/>
              <w:rPr>
                <w:b/>
                <w:sz w:val="17"/>
              </w:rPr>
            </w:pPr>
            <w:r>
              <w:rPr>
                <w:b/>
                <w:sz w:val="17"/>
              </w:rPr>
              <w:t>Stand Voorjaarsnota 2025</w:t>
            </w:r>
          </w:p>
        </w:tc>
        <w:tc>
          <w:tcPr>
            <w:tcW w:w="775" w:type="dxa"/>
            <w:tcMar>
              <w:left w:w="28" w:type="dxa"/>
              <w:right w:w="28" w:type="dxa"/>
            </w:tcMar>
            <w:vAlign w:val="bottom"/>
          </w:tcPr>
          <w:p w:rsidR="002D4B1D" w:rsidP="00FC58B7" w:rsidRDefault="004C1C78" w14:paraId="65F2C659" w14:textId="77777777">
            <w:pPr>
              <w:pStyle w:val="p-table"/>
              <w:jc w:val="right"/>
              <w:rPr>
                <w:b/>
                <w:sz w:val="17"/>
              </w:rPr>
            </w:pPr>
            <w:r>
              <w:rPr>
                <w:b/>
                <w:sz w:val="17"/>
              </w:rPr>
              <w:t>2.715</w:t>
            </w:r>
          </w:p>
        </w:tc>
        <w:tc>
          <w:tcPr>
            <w:tcW w:w="775" w:type="dxa"/>
            <w:tcMar>
              <w:left w:w="28" w:type="dxa"/>
              <w:right w:w="28" w:type="dxa"/>
            </w:tcMar>
            <w:vAlign w:val="bottom"/>
          </w:tcPr>
          <w:p w:rsidR="002D4B1D" w:rsidP="00FC58B7" w:rsidRDefault="004C1C78" w14:paraId="2DB02F68" w14:textId="77777777">
            <w:pPr>
              <w:pStyle w:val="p-table"/>
              <w:jc w:val="right"/>
              <w:rPr>
                <w:b/>
                <w:sz w:val="17"/>
              </w:rPr>
            </w:pPr>
            <w:r>
              <w:rPr>
                <w:b/>
                <w:sz w:val="17"/>
              </w:rPr>
              <w:t>2.855</w:t>
            </w:r>
          </w:p>
        </w:tc>
        <w:tc>
          <w:tcPr>
            <w:tcW w:w="775" w:type="dxa"/>
            <w:tcMar>
              <w:left w:w="28" w:type="dxa"/>
              <w:right w:w="28" w:type="dxa"/>
            </w:tcMar>
            <w:vAlign w:val="bottom"/>
          </w:tcPr>
          <w:p w:rsidR="002D4B1D" w:rsidP="00FC58B7" w:rsidRDefault="004C1C78" w14:paraId="5B1771E9" w14:textId="77777777">
            <w:pPr>
              <w:pStyle w:val="p-table"/>
              <w:jc w:val="right"/>
              <w:rPr>
                <w:b/>
                <w:sz w:val="17"/>
              </w:rPr>
            </w:pPr>
            <w:r>
              <w:rPr>
                <w:b/>
                <w:sz w:val="17"/>
              </w:rPr>
              <w:t>2.817</w:t>
            </w:r>
          </w:p>
        </w:tc>
        <w:tc>
          <w:tcPr>
            <w:tcW w:w="775" w:type="dxa"/>
            <w:tcMar>
              <w:left w:w="28" w:type="dxa"/>
              <w:right w:w="28" w:type="dxa"/>
            </w:tcMar>
            <w:vAlign w:val="bottom"/>
          </w:tcPr>
          <w:p w:rsidR="002D4B1D" w:rsidP="00FC58B7" w:rsidRDefault="004C1C78" w14:paraId="2D79DC46" w14:textId="77777777">
            <w:pPr>
              <w:pStyle w:val="p-table"/>
              <w:jc w:val="right"/>
              <w:rPr>
                <w:b/>
                <w:sz w:val="17"/>
              </w:rPr>
            </w:pPr>
            <w:r>
              <w:rPr>
                <w:b/>
                <w:sz w:val="17"/>
              </w:rPr>
              <w:t>1.021</w:t>
            </w:r>
          </w:p>
        </w:tc>
        <w:tc>
          <w:tcPr>
            <w:tcW w:w="775" w:type="dxa"/>
            <w:tcMar>
              <w:left w:w="28" w:type="dxa"/>
              <w:right w:w="28" w:type="dxa"/>
            </w:tcMar>
            <w:vAlign w:val="bottom"/>
          </w:tcPr>
          <w:p w:rsidR="002D4B1D" w:rsidP="00FC58B7" w:rsidRDefault="004C1C78" w14:paraId="37044119" w14:textId="77777777">
            <w:pPr>
              <w:pStyle w:val="p-table"/>
              <w:jc w:val="right"/>
              <w:rPr>
                <w:b/>
                <w:sz w:val="17"/>
              </w:rPr>
            </w:pPr>
            <w:r>
              <w:rPr>
                <w:b/>
                <w:sz w:val="17"/>
              </w:rPr>
              <w:t>‒</w:t>
            </w:r>
          </w:p>
        </w:tc>
        <w:tc>
          <w:tcPr>
            <w:tcW w:w="777" w:type="dxa"/>
            <w:tcMar>
              <w:left w:w="28" w:type="dxa"/>
              <w:right w:w="28" w:type="dxa"/>
            </w:tcMar>
            <w:vAlign w:val="bottom"/>
          </w:tcPr>
          <w:p w:rsidR="002D4B1D" w:rsidP="00FC58B7" w:rsidRDefault="004C1C78" w14:paraId="3942237D" w14:textId="77777777">
            <w:pPr>
              <w:pStyle w:val="p-table"/>
              <w:jc w:val="right"/>
              <w:rPr>
                <w:b/>
                <w:sz w:val="17"/>
              </w:rPr>
            </w:pPr>
            <w:r>
              <w:rPr>
                <w:b/>
                <w:sz w:val="17"/>
              </w:rPr>
              <w:t>‒</w:t>
            </w:r>
          </w:p>
        </w:tc>
      </w:tr>
      <w:tr w:rsidR="002D4B1D" w14:paraId="3AAAB5DA" w14:textId="77777777">
        <w:tc>
          <w:tcPr>
            <w:tcW w:w="5042" w:type="dxa"/>
            <w:tcMar>
              <w:right w:w="28" w:type="dxa"/>
            </w:tcMar>
            <w:vAlign w:val="bottom"/>
          </w:tcPr>
          <w:p w:rsidR="002D4B1D" w:rsidRDefault="004C1C78" w14:paraId="0C0A5E12" w14:textId="77777777">
            <w:pPr>
              <w:pStyle w:val="p-table"/>
              <w:rPr>
                <w:sz w:val="17"/>
              </w:rPr>
            </w:pPr>
            <w:r>
              <w:rPr>
                <w:sz w:val="17"/>
              </w:rPr>
              <w:t>Opvang Ontheemden</w:t>
            </w:r>
          </w:p>
        </w:tc>
        <w:tc>
          <w:tcPr>
            <w:tcW w:w="775" w:type="dxa"/>
            <w:tcMar>
              <w:left w:w="28" w:type="dxa"/>
              <w:right w:w="28" w:type="dxa"/>
            </w:tcMar>
            <w:vAlign w:val="bottom"/>
          </w:tcPr>
          <w:p w:rsidR="002D4B1D" w:rsidP="00FC58B7" w:rsidRDefault="004C1C78" w14:paraId="04C79755" w14:textId="77777777">
            <w:pPr>
              <w:pStyle w:val="p-table"/>
              <w:jc w:val="right"/>
              <w:rPr>
                <w:sz w:val="17"/>
              </w:rPr>
            </w:pPr>
            <w:r>
              <w:rPr>
                <w:sz w:val="17"/>
              </w:rPr>
              <w:t>2.443</w:t>
            </w:r>
          </w:p>
        </w:tc>
        <w:tc>
          <w:tcPr>
            <w:tcW w:w="775" w:type="dxa"/>
            <w:tcMar>
              <w:left w:w="28" w:type="dxa"/>
              <w:right w:w="28" w:type="dxa"/>
            </w:tcMar>
            <w:vAlign w:val="bottom"/>
          </w:tcPr>
          <w:p w:rsidR="002D4B1D" w:rsidP="00FC58B7" w:rsidRDefault="004C1C78" w14:paraId="78055398" w14:textId="77777777">
            <w:pPr>
              <w:pStyle w:val="p-table"/>
              <w:jc w:val="right"/>
              <w:rPr>
                <w:sz w:val="17"/>
              </w:rPr>
            </w:pPr>
            <w:r>
              <w:rPr>
                <w:sz w:val="17"/>
              </w:rPr>
              <w:t>2.665</w:t>
            </w:r>
          </w:p>
        </w:tc>
        <w:tc>
          <w:tcPr>
            <w:tcW w:w="775" w:type="dxa"/>
            <w:tcMar>
              <w:left w:w="28" w:type="dxa"/>
              <w:right w:w="28" w:type="dxa"/>
            </w:tcMar>
            <w:vAlign w:val="bottom"/>
          </w:tcPr>
          <w:p w:rsidR="002D4B1D" w:rsidP="00FC58B7" w:rsidRDefault="004C1C78" w14:paraId="7F64E580" w14:textId="77777777">
            <w:pPr>
              <w:pStyle w:val="p-table"/>
              <w:jc w:val="right"/>
              <w:rPr>
                <w:sz w:val="17"/>
              </w:rPr>
            </w:pPr>
            <w:r>
              <w:rPr>
                <w:sz w:val="17"/>
              </w:rPr>
              <w:t>2.608</w:t>
            </w:r>
          </w:p>
        </w:tc>
        <w:tc>
          <w:tcPr>
            <w:tcW w:w="775" w:type="dxa"/>
            <w:tcMar>
              <w:left w:w="28" w:type="dxa"/>
              <w:right w:w="28" w:type="dxa"/>
            </w:tcMar>
            <w:vAlign w:val="bottom"/>
          </w:tcPr>
          <w:p w:rsidR="002D4B1D" w:rsidP="00FC58B7" w:rsidRDefault="004C1C78" w14:paraId="5CC5664B" w14:textId="77777777">
            <w:pPr>
              <w:pStyle w:val="p-table"/>
              <w:jc w:val="right"/>
              <w:rPr>
                <w:sz w:val="17"/>
              </w:rPr>
            </w:pPr>
            <w:r>
              <w:rPr>
                <w:sz w:val="17"/>
              </w:rPr>
              <w:t>876</w:t>
            </w:r>
          </w:p>
        </w:tc>
        <w:tc>
          <w:tcPr>
            <w:tcW w:w="775" w:type="dxa"/>
            <w:tcMar>
              <w:left w:w="28" w:type="dxa"/>
              <w:right w:w="28" w:type="dxa"/>
            </w:tcMar>
            <w:vAlign w:val="bottom"/>
          </w:tcPr>
          <w:p w:rsidR="002D4B1D" w:rsidP="00FC58B7" w:rsidRDefault="004C1C78" w14:paraId="1BF242C2" w14:textId="77777777">
            <w:pPr>
              <w:pStyle w:val="p-table"/>
              <w:jc w:val="right"/>
              <w:rPr>
                <w:sz w:val="17"/>
              </w:rPr>
            </w:pPr>
            <w:r>
              <w:rPr>
                <w:sz w:val="17"/>
              </w:rPr>
              <w:t>‒</w:t>
            </w:r>
          </w:p>
        </w:tc>
        <w:tc>
          <w:tcPr>
            <w:tcW w:w="777" w:type="dxa"/>
            <w:tcMar>
              <w:left w:w="28" w:type="dxa"/>
              <w:right w:w="28" w:type="dxa"/>
            </w:tcMar>
            <w:vAlign w:val="bottom"/>
          </w:tcPr>
          <w:p w:rsidR="002D4B1D" w:rsidP="00FC58B7" w:rsidRDefault="004C1C78" w14:paraId="37F7DB74" w14:textId="77777777">
            <w:pPr>
              <w:pStyle w:val="p-table"/>
              <w:jc w:val="right"/>
              <w:rPr>
                <w:sz w:val="17"/>
              </w:rPr>
            </w:pPr>
            <w:r>
              <w:rPr>
                <w:sz w:val="17"/>
              </w:rPr>
              <w:t>‒</w:t>
            </w:r>
          </w:p>
        </w:tc>
      </w:tr>
      <w:tr w:rsidR="002D4B1D" w14:paraId="0EA6114C" w14:textId="77777777">
        <w:tc>
          <w:tcPr>
            <w:tcW w:w="5042" w:type="dxa"/>
            <w:tcMar>
              <w:right w:w="28" w:type="dxa"/>
            </w:tcMar>
            <w:vAlign w:val="bottom"/>
          </w:tcPr>
          <w:p w:rsidR="002D4B1D" w:rsidRDefault="004C1C78" w14:paraId="420F3553" w14:textId="77777777">
            <w:pPr>
              <w:pStyle w:val="p-table"/>
              <w:rPr>
                <w:sz w:val="17"/>
              </w:rPr>
            </w:pPr>
            <w:r>
              <w:rPr>
                <w:sz w:val="17"/>
              </w:rPr>
              <w:t>Zorg</w:t>
            </w:r>
          </w:p>
        </w:tc>
        <w:tc>
          <w:tcPr>
            <w:tcW w:w="775" w:type="dxa"/>
            <w:tcMar>
              <w:left w:w="28" w:type="dxa"/>
              <w:right w:w="28" w:type="dxa"/>
            </w:tcMar>
            <w:vAlign w:val="bottom"/>
          </w:tcPr>
          <w:p w:rsidR="002D4B1D" w:rsidP="00FC58B7" w:rsidRDefault="004C1C78" w14:paraId="5C7D95C8" w14:textId="77777777">
            <w:pPr>
              <w:pStyle w:val="p-table"/>
              <w:jc w:val="right"/>
              <w:rPr>
                <w:sz w:val="17"/>
              </w:rPr>
            </w:pPr>
            <w:r>
              <w:rPr>
                <w:sz w:val="17"/>
              </w:rPr>
              <w:t>290</w:t>
            </w:r>
          </w:p>
        </w:tc>
        <w:tc>
          <w:tcPr>
            <w:tcW w:w="775" w:type="dxa"/>
            <w:tcMar>
              <w:left w:w="28" w:type="dxa"/>
              <w:right w:w="28" w:type="dxa"/>
            </w:tcMar>
            <w:vAlign w:val="bottom"/>
          </w:tcPr>
          <w:p w:rsidR="002D4B1D" w:rsidP="00FC58B7" w:rsidRDefault="004C1C78" w14:paraId="58E7F152" w14:textId="77777777">
            <w:pPr>
              <w:pStyle w:val="p-table"/>
              <w:jc w:val="right"/>
              <w:rPr>
                <w:sz w:val="17"/>
              </w:rPr>
            </w:pPr>
            <w:r>
              <w:rPr>
                <w:sz w:val="17"/>
              </w:rPr>
              <w:t>190</w:t>
            </w:r>
          </w:p>
        </w:tc>
        <w:tc>
          <w:tcPr>
            <w:tcW w:w="775" w:type="dxa"/>
            <w:tcMar>
              <w:left w:w="28" w:type="dxa"/>
              <w:right w:w="28" w:type="dxa"/>
            </w:tcMar>
            <w:vAlign w:val="bottom"/>
          </w:tcPr>
          <w:p w:rsidR="002D4B1D" w:rsidP="00FC58B7" w:rsidRDefault="004C1C78" w14:paraId="5521C48F" w14:textId="77777777">
            <w:pPr>
              <w:pStyle w:val="p-table"/>
              <w:jc w:val="right"/>
              <w:rPr>
                <w:sz w:val="17"/>
              </w:rPr>
            </w:pPr>
            <w:r>
              <w:rPr>
                <w:sz w:val="17"/>
              </w:rPr>
              <w:t>208</w:t>
            </w:r>
          </w:p>
        </w:tc>
        <w:tc>
          <w:tcPr>
            <w:tcW w:w="775" w:type="dxa"/>
            <w:tcMar>
              <w:left w:w="28" w:type="dxa"/>
              <w:right w:w="28" w:type="dxa"/>
            </w:tcMar>
            <w:vAlign w:val="bottom"/>
          </w:tcPr>
          <w:p w:rsidR="002D4B1D" w:rsidP="00FC58B7" w:rsidRDefault="004C1C78" w14:paraId="0B7E7FC3" w14:textId="77777777">
            <w:pPr>
              <w:pStyle w:val="p-table"/>
              <w:jc w:val="right"/>
              <w:rPr>
                <w:sz w:val="17"/>
              </w:rPr>
            </w:pPr>
            <w:r>
              <w:rPr>
                <w:sz w:val="17"/>
              </w:rPr>
              <w:t>146</w:t>
            </w:r>
          </w:p>
        </w:tc>
        <w:tc>
          <w:tcPr>
            <w:tcW w:w="775" w:type="dxa"/>
            <w:tcMar>
              <w:left w:w="28" w:type="dxa"/>
              <w:right w:w="28" w:type="dxa"/>
            </w:tcMar>
            <w:vAlign w:val="bottom"/>
          </w:tcPr>
          <w:p w:rsidR="002D4B1D" w:rsidP="00FC58B7" w:rsidRDefault="004C1C78" w14:paraId="0EF81F34" w14:textId="77777777">
            <w:pPr>
              <w:pStyle w:val="p-table"/>
              <w:jc w:val="right"/>
              <w:rPr>
                <w:sz w:val="17"/>
              </w:rPr>
            </w:pPr>
            <w:r>
              <w:rPr>
                <w:sz w:val="17"/>
              </w:rPr>
              <w:t>‒</w:t>
            </w:r>
          </w:p>
        </w:tc>
        <w:tc>
          <w:tcPr>
            <w:tcW w:w="777" w:type="dxa"/>
            <w:tcMar>
              <w:left w:w="28" w:type="dxa"/>
              <w:right w:w="28" w:type="dxa"/>
            </w:tcMar>
            <w:vAlign w:val="bottom"/>
          </w:tcPr>
          <w:p w:rsidR="002D4B1D" w:rsidP="00FC58B7" w:rsidRDefault="004C1C78" w14:paraId="5FD1CCAE" w14:textId="77777777">
            <w:pPr>
              <w:pStyle w:val="p-table"/>
              <w:jc w:val="right"/>
              <w:rPr>
                <w:sz w:val="17"/>
              </w:rPr>
            </w:pPr>
            <w:r>
              <w:rPr>
                <w:sz w:val="17"/>
              </w:rPr>
              <w:t>‒</w:t>
            </w:r>
          </w:p>
        </w:tc>
      </w:tr>
      <w:tr w:rsidR="002D4B1D" w14:paraId="6C8C0B4E" w14:textId="77777777">
        <w:tc>
          <w:tcPr>
            <w:tcW w:w="5042" w:type="dxa"/>
            <w:tcBorders>
              <w:bottom w:val="single" w:color="009EE0" w:sz="2" w:space="0"/>
            </w:tcBorders>
            <w:tcMar>
              <w:right w:w="28" w:type="dxa"/>
            </w:tcMar>
            <w:vAlign w:val="bottom"/>
          </w:tcPr>
          <w:p w:rsidR="002D4B1D" w:rsidRDefault="004C1C78" w14:paraId="13F23B2C" w14:textId="77777777">
            <w:pPr>
              <w:pStyle w:val="p-table"/>
              <w:rPr>
                <w:sz w:val="17"/>
              </w:rPr>
            </w:pPr>
            <w:r>
              <w:rPr>
                <w:sz w:val="17"/>
              </w:rPr>
              <w:t>Onderwijs</w:t>
            </w:r>
          </w:p>
        </w:tc>
        <w:tc>
          <w:tcPr>
            <w:tcW w:w="775" w:type="dxa"/>
            <w:tcBorders>
              <w:bottom w:val="single" w:color="009EE0" w:sz="2" w:space="0"/>
            </w:tcBorders>
            <w:tcMar>
              <w:left w:w="28" w:type="dxa"/>
              <w:right w:w="28" w:type="dxa"/>
            </w:tcMar>
            <w:vAlign w:val="bottom"/>
          </w:tcPr>
          <w:p w:rsidR="002D4B1D" w:rsidP="00FC58B7" w:rsidRDefault="004C1C78" w14:paraId="4ED4C10E" w14:textId="77777777">
            <w:pPr>
              <w:pStyle w:val="p-table"/>
              <w:jc w:val="right"/>
              <w:rPr>
                <w:sz w:val="17"/>
              </w:rPr>
            </w:pPr>
            <w:r>
              <w:rPr>
                <w:sz w:val="17"/>
              </w:rPr>
              <w:t>‒</w:t>
            </w:r>
            <w:r>
              <w:rPr>
                <w:sz w:val="17"/>
              </w:rPr>
              <w:t xml:space="preserve"> 19</w:t>
            </w:r>
          </w:p>
        </w:tc>
        <w:tc>
          <w:tcPr>
            <w:tcW w:w="775" w:type="dxa"/>
            <w:tcBorders>
              <w:bottom w:val="single" w:color="009EE0" w:sz="2" w:space="0"/>
            </w:tcBorders>
            <w:tcMar>
              <w:left w:w="28" w:type="dxa"/>
              <w:right w:w="28" w:type="dxa"/>
            </w:tcMar>
            <w:vAlign w:val="bottom"/>
          </w:tcPr>
          <w:p w:rsidR="002D4B1D" w:rsidP="00FC58B7" w:rsidRDefault="004C1C78" w14:paraId="52FF0728" w14:textId="77777777">
            <w:pPr>
              <w:pStyle w:val="p-table"/>
              <w:jc w:val="right"/>
              <w:rPr>
                <w:sz w:val="17"/>
              </w:rPr>
            </w:pPr>
            <w:r>
              <w:rPr>
                <w:sz w:val="17"/>
              </w:rPr>
              <w:t>‒</w:t>
            </w:r>
          </w:p>
        </w:tc>
        <w:tc>
          <w:tcPr>
            <w:tcW w:w="775" w:type="dxa"/>
            <w:tcBorders>
              <w:bottom w:val="single" w:color="009EE0" w:sz="2" w:space="0"/>
            </w:tcBorders>
            <w:tcMar>
              <w:left w:w="28" w:type="dxa"/>
              <w:right w:w="28" w:type="dxa"/>
            </w:tcMar>
            <w:vAlign w:val="bottom"/>
          </w:tcPr>
          <w:p w:rsidR="002D4B1D" w:rsidP="00FC58B7" w:rsidRDefault="004C1C78" w14:paraId="1CC277E7" w14:textId="77777777">
            <w:pPr>
              <w:pStyle w:val="p-table"/>
              <w:jc w:val="right"/>
              <w:rPr>
                <w:sz w:val="17"/>
              </w:rPr>
            </w:pPr>
            <w:r>
              <w:rPr>
                <w:sz w:val="17"/>
              </w:rPr>
              <w:t>‒</w:t>
            </w:r>
          </w:p>
        </w:tc>
        <w:tc>
          <w:tcPr>
            <w:tcW w:w="775" w:type="dxa"/>
            <w:tcBorders>
              <w:bottom w:val="single" w:color="009EE0" w:sz="2" w:space="0"/>
            </w:tcBorders>
            <w:tcMar>
              <w:left w:w="28" w:type="dxa"/>
              <w:right w:w="28" w:type="dxa"/>
            </w:tcMar>
            <w:vAlign w:val="bottom"/>
          </w:tcPr>
          <w:p w:rsidR="002D4B1D" w:rsidP="00FC58B7" w:rsidRDefault="004C1C78" w14:paraId="6B7EA1BF" w14:textId="77777777">
            <w:pPr>
              <w:pStyle w:val="p-table"/>
              <w:jc w:val="right"/>
              <w:rPr>
                <w:sz w:val="17"/>
              </w:rPr>
            </w:pPr>
            <w:r>
              <w:rPr>
                <w:sz w:val="17"/>
              </w:rPr>
              <w:t>‒</w:t>
            </w:r>
          </w:p>
        </w:tc>
        <w:tc>
          <w:tcPr>
            <w:tcW w:w="775" w:type="dxa"/>
            <w:tcBorders>
              <w:bottom w:val="single" w:color="009EE0" w:sz="2" w:space="0"/>
            </w:tcBorders>
            <w:tcMar>
              <w:left w:w="28" w:type="dxa"/>
              <w:right w:w="28" w:type="dxa"/>
            </w:tcMar>
            <w:vAlign w:val="bottom"/>
          </w:tcPr>
          <w:p w:rsidR="002D4B1D" w:rsidP="00FC58B7" w:rsidRDefault="004C1C78" w14:paraId="74100B81" w14:textId="77777777">
            <w:pPr>
              <w:pStyle w:val="p-table"/>
              <w:jc w:val="right"/>
              <w:rPr>
                <w:sz w:val="17"/>
              </w:rPr>
            </w:pPr>
            <w:r>
              <w:rPr>
                <w:sz w:val="17"/>
              </w:rPr>
              <w:t>‒</w:t>
            </w:r>
          </w:p>
        </w:tc>
        <w:tc>
          <w:tcPr>
            <w:tcW w:w="777" w:type="dxa"/>
            <w:tcBorders>
              <w:bottom w:val="single" w:color="009EE0" w:sz="2" w:space="0"/>
            </w:tcBorders>
            <w:tcMar>
              <w:left w:w="28" w:type="dxa"/>
              <w:right w:w="28" w:type="dxa"/>
            </w:tcMar>
            <w:vAlign w:val="bottom"/>
          </w:tcPr>
          <w:p w:rsidR="002D4B1D" w:rsidP="00FC58B7" w:rsidRDefault="004C1C78" w14:paraId="26963C17" w14:textId="77777777">
            <w:pPr>
              <w:pStyle w:val="p-table"/>
              <w:jc w:val="right"/>
              <w:rPr>
                <w:sz w:val="17"/>
              </w:rPr>
            </w:pPr>
            <w:r>
              <w:rPr>
                <w:sz w:val="17"/>
              </w:rPr>
              <w:t>‒</w:t>
            </w:r>
          </w:p>
        </w:tc>
      </w:tr>
    </w:tbl>
    <w:p w:rsidR="002D4B1D" w:rsidRDefault="002D4B1D" w14:paraId="539A9E14" w14:textId="77777777">
      <w:pPr>
        <w:pStyle w:val="p-marginbottom"/>
      </w:pPr>
    </w:p>
    <w:p w:rsidR="002D4B1D" w:rsidRDefault="004C1C78" w14:paraId="6DAF5116" w14:textId="77777777">
      <w:pPr>
        <w:pStyle w:val="header-h2"/>
      </w:pPr>
      <w:r>
        <w:t>Leveringszekerheid</w:t>
      </w:r>
    </w:p>
    <w:p w:rsidR="002D4B1D" w:rsidRDefault="004C1C78" w14:paraId="79C6A170" w14:textId="77777777">
      <w:pPr>
        <w:pStyle w:val="p"/>
      </w:pPr>
      <w:r>
        <w:rPr>
          <w:b/>
        </w:rPr>
        <w:t xml:space="preserve">Om de leveringszekerheid van aardgas te versterken heeft Energie Beheer Nederland (EBN) de afgelopen jaren op aanwijzen van de Staat gas opgeslagen in de </w:t>
      </w:r>
      <w:r>
        <w:rPr>
          <w:b/>
        </w:rPr>
        <w:t>gasberging in Bergermeer.</w:t>
      </w:r>
      <w:r>
        <w:t xml:space="preserve">  Deze kosten zijn voor de vulseizoenen 2023/2024, 2023/2024 en 2024/2025 als onderdeel van de maatregelen voor Oekraïne behandeld vanwege de energiecrisis. Ook voor de vulseizoenen 2025/2026 en 2026/2027 heeft het kabinet geld vrijgemaakt voor een vulmaatregel, deze uitgaven vallen echter weer regulier onder het uitgavenkader.</w:t>
      </w:r>
    </w:p>
    <w:p w:rsidR="002D4B1D" w:rsidRDefault="004C1C78" w14:paraId="542C4DFB" w14:textId="77777777">
      <w:pPr>
        <w:pStyle w:val="p"/>
      </w:pPr>
      <w:r>
        <w:rPr>
          <w:b/>
        </w:rPr>
        <w:t xml:space="preserve">De kosten voor de vulmaatregelen worden via een opslag op de transporttarieven van </w:t>
      </w:r>
      <w:proofErr w:type="spellStart"/>
      <w:r>
        <w:rPr>
          <w:b/>
        </w:rPr>
        <w:t>Gasunie</w:t>
      </w:r>
      <w:proofErr w:type="spellEnd"/>
      <w:r>
        <w:rPr>
          <w:b/>
        </w:rPr>
        <w:t xml:space="preserve"> Transport Services (GTS) doorbelast aan gasgebruikers.</w:t>
      </w:r>
      <w:r>
        <w:t xml:space="preserve"> De verwachte kosten van de heffing zijn naar beneden bijgesteld. Daarnaast worden de inkomsten doorgeschoven naar de periode vanaf 2027 omdat de Wet Bestrijden Energieleveringscrisis (WBE) op zijn vroegst per 1 januari 2026 in werking treedt en de heffing pas daarna kan worden geïmplementeerd.</w:t>
      </w:r>
    </w:p>
    <w:tbl>
      <w:tblPr>
        <w:tblW w:w="9694" w:type="dxa"/>
        <w:tblInd w:w="-3317" w:type="dxa"/>
        <w:tblLayout w:type="fixed"/>
        <w:tblCellMar>
          <w:left w:w="0" w:type="dxa"/>
          <w:right w:w="0" w:type="dxa"/>
        </w:tblCellMar>
        <w:tblLook w:val="0000" w:firstRow="0" w:lastRow="0" w:firstColumn="0" w:lastColumn="0" w:noHBand="0" w:noVBand="0"/>
      </w:tblPr>
      <w:tblGrid>
        <w:gridCol w:w="5042"/>
        <w:gridCol w:w="775"/>
        <w:gridCol w:w="775"/>
        <w:gridCol w:w="775"/>
        <w:gridCol w:w="775"/>
        <w:gridCol w:w="775"/>
        <w:gridCol w:w="777"/>
      </w:tblGrid>
      <w:tr w:rsidR="002D4B1D" w14:paraId="3B044CF4" w14:textId="77777777">
        <w:trPr>
          <w:tblHeader/>
        </w:trPr>
        <w:tc>
          <w:tcPr>
            <w:tcW w:w="9694" w:type="dxa"/>
            <w:gridSpan w:val="7"/>
          </w:tcPr>
          <w:p w:rsidR="002D4B1D" w:rsidRDefault="004C1C78" w14:paraId="42B87F9C" w14:textId="77777777">
            <w:pPr>
              <w:pStyle w:val="kio2-table-title"/>
            </w:pPr>
            <w:r>
              <w:t>Tabel 9 Uitgaven leveringszekerheid</w:t>
            </w:r>
          </w:p>
        </w:tc>
      </w:tr>
      <w:tr w:rsidR="002D4B1D" w14:paraId="1208BA7E" w14:textId="77777777">
        <w:trPr>
          <w:tblHeader/>
        </w:trPr>
        <w:tc>
          <w:tcPr>
            <w:tcW w:w="5042" w:type="dxa"/>
            <w:tcBorders>
              <w:top w:val="single" w:color="000000" w:sz="2" w:space="0"/>
              <w:bottom w:val="single" w:color="009EE0" w:sz="2" w:space="0"/>
            </w:tcBorders>
            <w:tcMar>
              <w:top w:w="28" w:type="dxa"/>
              <w:bottom w:w="28" w:type="dxa"/>
              <w:right w:w="28" w:type="dxa"/>
            </w:tcMar>
            <w:vAlign w:val="bottom"/>
          </w:tcPr>
          <w:p w:rsidR="002D4B1D" w:rsidRDefault="004C1C78" w14:paraId="2F08F8D8" w14:textId="77777777">
            <w:pPr>
              <w:pStyle w:val="p-table"/>
              <w:rPr>
                <w:color w:val="000000"/>
                <w:sz w:val="17"/>
              </w:rPr>
            </w:pPr>
            <w:r>
              <w:rPr>
                <w:color w:val="000000"/>
                <w:sz w:val="17"/>
              </w:rPr>
              <w:t>In miljoenen euro's</w:t>
            </w:r>
          </w:p>
        </w:tc>
        <w:tc>
          <w:tcPr>
            <w:tcW w:w="775" w:type="dxa"/>
            <w:tcBorders>
              <w:top w:val="single" w:color="000000" w:sz="2" w:space="0"/>
              <w:bottom w:val="single" w:color="009EE0" w:sz="2" w:space="0"/>
            </w:tcBorders>
            <w:tcMar>
              <w:top w:w="28" w:type="dxa"/>
              <w:left w:w="28" w:type="dxa"/>
              <w:bottom w:w="28" w:type="dxa"/>
              <w:right w:w="28" w:type="dxa"/>
            </w:tcMar>
            <w:vAlign w:val="bottom"/>
          </w:tcPr>
          <w:p w:rsidR="002D4B1D" w:rsidRDefault="004C1C78" w14:paraId="063F45E6" w14:textId="77777777">
            <w:pPr>
              <w:pStyle w:val="p-table"/>
              <w:rPr>
                <w:color w:val="000000"/>
                <w:sz w:val="17"/>
              </w:rPr>
            </w:pPr>
            <w:r>
              <w:rPr>
                <w:color w:val="000000"/>
                <w:sz w:val="17"/>
              </w:rPr>
              <w:t>2025</w:t>
            </w:r>
          </w:p>
        </w:tc>
        <w:tc>
          <w:tcPr>
            <w:tcW w:w="775" w:type="dxa"/>
            <w:tcBorders>
              <w:top w:val="single" w:color="000000" w:sz="2" w:space="0"/>
              <w:bottom w:val="single" w:color="009EE0" w:sz="2" w:space="0"/>
            </w:tcBorders>
            <w:tcMar>
              <w:top w:w="28" w:type="dxa"/>
              <w:left w:w="28" w:type="dxa"/>
              <w:bottom w:w="28" w:type="dxa"/>
              <w:right w:w="28" w:type="dxa"/>
            </w:tcMar>
            <w:vAlign w:val="bottom"/>
          </w:tcPr>
          <w:p w:rsidR="002D4B1D" w:rsidRDefault="004C1C78" w14:paraId="44692A59" w14:textId="77777777">
            <w:pPr>
              <w:pStyle w:val="p-table"/>
              <w:rPr>
                <w:color w:val="000000"/>
                <w:sz w:val="17"/>
              </w:rPr>
            </w:pPr>
            <w:r>
              <w:rPr>
                <w:color w:val="000000"/>
                <w:sz w:val="17"/>
              </w:rPr>
              <w:t>2026</w:t>
            </w:r>
          </w:p>
        </w:tc>
        <w:tc>
          <w:tcPr>
            <w:tcW w:w="775" w:type="dxa"/>
            <w:tcBorders>
              <w:top w:val="single" w:color="000000" w:sz="2" w:space="0"/>
              <w:bottom w:val="single" w:color="009EE0" w:sz="2" w:space="0"/>
            </w:tcBorders>
            <w:tcMar>
              <w:top w:w="28" w:type="dxa"/>
              <w:left w:w="28" w:type="dxa"/>
              <w:bottom w:w="28" w:type="dxa"/>
              <w:right w:w="28" w:type="dxa"/>
            </w:tcMar>
            <w:vAlign w:val="bottom"/>
          </w:tcPr>
          <w:p w:rsidR="002D4B1D" w:rsidRDefault="004C1C78" w14:paraId="118A6F1A" w14:textId="77777777">
            <w:pPr>
              <w:pStyle w:val="p-table"/>
              <w:rPr>
                <w:color w:val="000000"/>
                <w:sz w:val="17"/>
              </w:rPr>
            </w:pPr>
            <w:r>
              <w:rPr>
                <w:color w:val="000000"/>
                <w:sz w:val="17"/>
              </w:rPr>
              <w:t>2027</w:t>
            </w:r>
          </w:p>
        </w:tc>
        <w:tc>
          <w:tcPr>
            <w:tcW w:w="775" w:type="dxa"/>
            <w:tcBorders>
              <w:top w:val="single" w:color="000000" w:sz="2" w:space="0"/>
              <w:bottom w:val="single" w:color="009EE0" w:sz="2" w:space="0"/>
            </w:tcBorders>
            <w:tcMar>
              <w:top w:w="28" w:type="dxa"/>
              <w:left w:w="28" w:type="dxa"/>
              <w:bottom w:w="28" w:type="dxa"/>
              <w:right w:w="28" w:type="dxa"/>
            </w:tcMar>
            <w:vAlign w:val="bottom"/>
          </w:tcPr>
          <w:p w:rsidR="002D4B1D" w:rsidRDefault="004C1C78" w14:paraId="06D4F8F6" w14:textId="77777777">
            <w:pPr>
              <w:pStyle w:val="p-table"/>
              <w:rPr>
                <w:color w:val="000000"/>
                <w:sz w:val="17"/>
              </w:rPr>
            </w:pPr>
            <w:r>
              <w:rPr>
                <w:color w:val="000000"/>
                <w:sz w:val="17"/>
              </w:rPr>
              <w:t>2028</w:t>
            </w:r>
          </w:p>
        </w:tc>
        <w:tc>
          <w:tcPr>
            <w:tcW w:w="775" w:type="dxa"/>
            <w:tcBorders>
              <w:top w:val="single" w:color="000000" w:sz="2" w:space="0"/>
              <w:bottom w:val="single" w:color="009EE0" w:sz="2" w:space="0"/>
            </w:tcBorders>
            <w:tcMar>
              <w:top w:w="28" w:type="dxa"/>
              <w:left w:w="28" w:type="dxa"/>
              <w:bottom w:w="28" w:type="dxa"/>
              <w:right w:w="28" w:type="dxa"/>
            </w:tcMar>
            <w:vAlign w:val="bottom"/>
          </w:tcPr>
          <w:p w:rsidR="002D4B1D" w:rsidRDefault="004C1C78" w14:paraId="335FB7E8" w14:textId="77777777">
            <w:pPr>
              <w:pStyle w:val="p-table"/>
              <w:rPr>
                <w:color w:val="000000"/>
                <w:sz w:val="17"/>
              </w:rPr>
            </w:pPr>
            <w:r>
              <w:rPr>
                <w:color w:val="000000"/>
                <w:sz w:val="17"/>
              </w:rPr>
              <w:t>2029</w:t>
            </w:r>
          </w:p>
        </w:tc>
        <w:tc>
          <w:tcPr>
            <w:tcW w:w="777" w:type="dxa"/>
            <w:tcBorders>
              <w:top w:val="single" w:color="000000" w:sz="2" w:space="0"/>
              <w:bottom w:val="single" w:color="009EE0" w:sz="2" w:space="0"/>
            </w:tcBorders>
            <w:tcMar>
              <w:top w:w="28" w:type="dxa"/>
              <w:left w:w="28" w:type="dxa"/>
              <w:bottom w:w="28" w:type="dxa"/>
              <w:right w:w="28" w:type="dxa"/>
            </w:tcMar>
            <w:vAlign w:val="bottom"/>
          </w:tcPr>
          <w:p w:rsidR="002D4B1D" w:rsidRDefault="004C1C78" w14:paraId="7A1EFE25" w14:textId="77777777">
            <w:pPr>
              <w:pStyle w:val="p-table"/>
              <w:rPr>
                <w:color w:val="000000"/>
                <w:sz w:val="17"/>
              </w:rPr>
            </w:pPr>
            <w:r>
              <w:rPr>
                <w:color w:val="000000"/>
                <w:sz w:val="17"/>
              </w:rPr>
              <w:t>2030</w:t>
            </w:r>
          </w:p>
        </w:tc>
      </w:tr>
      <w:tr w:rsidR="002D4B1D" w14:paraId="47833F7E" w14:textId="77777777">
        <w:tc>
          <w:tcPr>
            <w:tcW w:w="5042" w:type="dxa"/>
            <w:tcMar>
              <w:right w:w="28" w:type="dxa"/>
            </w:tcMar>
          </w:tcPr>
          <w:p w:rsidR="002D4B1D" w:rsidRDefault="002D4B1D" w14:paraId="73E740B9" w14:textId="77777777">
            <w:pPr>
              <w:pStyle w:val="p-table"/>
              <w:rPr>
                <w:sz w:val="17"/>
              </w:rPr>
            </w:pPr>
          </w:p>
        </w:tc>
        <w:tc>
          <w:tcPr>
            <w:tcW w:w="775" w:type="dxa"/>
            <w:tcMar>
              <w:left w:w="28" w:type="dxa"/>
              <w:right w:w="28" w:type="dxa"/>
            </w:tcMar>
          </w:tcPr>
          <w:p w:rsidR="002D4B1D" w:rsidRDefault="002D4B1D" w14:paraId="09AAE7F4" w14:textId="77777777">
            <w:pPr>
              <w:pStyle w:val="p-table"/>
              <w:rPr>
                <w:sz w:val="17"/>
              </w:rPr>
            </w:pPr>
          </w:p>
        </w:tc>
        <w:tc>
          <w:tcPr>
            <w:tcW w:w="775" w:type="dxa"/>
            <w:tcMar>
              <w:left w:w="28" w:type="dxa"/>
              <w:right w:w="28" w:type="dxa"/>
            </w:tcMar>
          </w:tcPr>
          <w:p w:rsidR="002D4B1D" w:rsidRDefault="002D4B1D" w14:paraId="7C914119" w14:textId="77777777">
            <w:pPr>
              <w:pStyle w:val="p-table"/>
              <w:rPr>
                <w:sz w:val="17"/>
              </w:rPr>
            </w:pPr>
          </w:p>
        </w:tc>
        <w:tc>
          <w:tcPr>
            <w:tcW w:w="775" w:type="dxa"/>
            <w:tcMar>
              <w:left w:w="28" w:type="dxa"/>
              <w:right w:w="28" w:type="dxa"/>
            </w:tcMar>
          </w:tcPr>
          <w:p w:rsidR="002D4B1D" w:rsidRDefault="002D4B1D" w14:paraId="6B7B4488" w14:textId="77777777">
            <w:pPr>
              <w:pStyle w:val="p-table"/>
              <w:rPr>
                <w:sz w:val="17"/>
              </w:rPr>
            </w:pPr>
          </w:p>
        </w:tc>
        <w:tc>
          <w:tcPr>
            <w:tcW w:w="775" w:type="dxa"/>
            <w:tcMar>
              <w:left w:w="28" w:type="dxa"/>
              <w:right w:w="28" w:type="dxa"/>
            </w:tcMar>
          </w:tcPr>
          <w:p w:rsidR="002D4B1D" w:rsidRDefault="002D4B1D" w14:paraId="7300F756" w14:textId="77777777">
            <w:pPr>
              <w:pStyle w:val="p-table"/>
              <w:rPr>
                <w:sz w:val="17"/>
              </w:rPr>
            </w:pPr>
          </w:p>
        </w:tc>
        <w:tc>
          <w:tcPr>
            <w:tcW w:w="775" w:type="dxa"/>
            <w:tcMar>
              <w:left w:w="28" w:type="dxa"/>
              <w:right w:w="28" w:type="dxa"/>
            </w:tcMar>
          </w:tcPr>
          <w:p w:rsidR="002D4B1D" w:rsidRDefault="002D4B1D" w14:paraId="071D87AC" w14:textId="77777777">
            <w:pPr>
              <w:pStyle w:val="p-table"/>
              <w:rPr>
                <w:sz w:val="17"/>
              </w:rPr>
            </w:pPr>
          </w:p>
        </w:tc>
        <w:tc>
          <w:tcPr>
            <w:tcW w:w="777" w:type="dxa"/>
            <w:tcMar>
              <w:left w:w="28" w:type="dxa"/>
              <w:right w:w="28" w:type="dxa"/>
            </w:tcMar>
          </w:tcPr>
          <w:p w:rsidR="002D4B1D" w:rsidRDefault="002D4B1D" w14:paraId="12EA747B" w14:textId="77777777">
            <w:pPr>
              <w:pStyle w:val="p-table"/>
              <w:rPr>
                <w:sz w:val="17"/>
              </w:rPr>
            </w:pPr>
          </w:p>
        </w:tc>
      </w:tr>
      <w:tr w:rsidR="002D4B1D" w14:paraId="0DC19835" w14:textId="77777777">
        <w:tc>
          <w:tcPr>
            <w:tcW w:w="5042" w:type="dxa"/>
            <w:tcMar>
              <w:right w:w="28" w:type="dxa"/>
            </w:tcMar>
            <w:vAlign w:val="bottom"/>
          </w:tcPr>
          <w:p w:rsidR="002D4B1D" w:rsidRDefault="004C1C78" w14:paraId="11279014" w14:textId="77777777">
            <w:pPr>
              <w:pStyle w:val="p-table"/>
              <w:rPr>
                <w:b/>
                <w:sz w:val="17"/>
              </w:rPr>
            </w:pPr>
            <w:r>
              <w:rPr>
                <w:b/>
                <w:sz w:val="17"/>
              </w:rPr>
              <w:t>Stand Miljoenennota 2025</w:t>
            </w:r>
          </w:p>
        </w:tc>
        <w:tc>
          <w:tcPr>
            <w:tcW w:w="775" w:type="dxa"/>
            <w:tcMar>
              <w:left w:w="28" w:type="dxa"/>
              <w:right w:w="28" w:type="dxa"/>
            </w:tcMar>
            <w:vAlign w:val="bottom"/>
          </w:tcPr>
          <w:p w:rsidR="002D4B1D" w:rsidP="00FC58B7" w:rsidRDefault="004C1C78" w14:paraId="35CF17CC" w14:textId="77777777">
            <w:pPr>
              <w:pStyle w:val="p-table"/>
              <w:jc w:val="right"/>
              <w:rPr>
                <w:b/>
                <w:sz w:val="17"/>
              </w:rPr>
            </w:pPr>
            <w:r>
              <w:rPr>
                <w:b/>
                <w:sz w:val="17"/>
              </w:rPr>
              <w:t>257</w:t>
            </w:r>
          </w:p>
        </w:tc>
        <w:tc>
          <w:tcPr>
            <w:tcW w:w="775" w:type="dxa"/>
            <w:tcMar>
              <w:left w:w="28" w:type="dxa"/>
              <w:right w:w="28" w:type="dxa"/>
            </w:tcMar>
            <w:vAlign w:val="bottom"/>
          </w:tcPr>
          <w:p w:rsidR="002D4B1D" w:rsidP="00FC58B7" w:rsidRDefault="004C1C78" w14:paraId="64D0C05A" w14:textId="77777777">
            <w:pPr>
              <w:pStyle w:val="p-table"/>
              <w:jc w:val="right"/>
              <w:rPr>
                <w:b/>
                <w:sz w:val="17"/>
              </w:rPr>
            </w:pPr>
            <w:r>
              <w:rPr>
                <w:b/>
                <w:sz w:val="17"/>
              </w:rPr>
              <w:t>‒</w:t>
            </w:r>
            <w:r>
              <w:rPr>
                <w:b/>
                <w:sz w:val="17"/>
              </w:rPr>
              <w:t xml:space="preserve"> 88</w:t>
            </w:r>
          </w:p>
        </w:tc>
        <w:tc>
          <w:tcPr>
            <w:tcW w:w="775" w:type="dxa"/>
            <w:tcMar>
              <w:left w:w="28" w:type="dxa"/>
              <w:right w:w="28" w:type="dxa"/>
            </w:tcMar>
            <w:vAlign w:val="bottom"/>
          </w:tcPr>
          <w:p w:rsidR="002D4B1D" w:rsidP="00FC58B7" w:rsidRDefault="004C1C78" w14:paraId="37703555" w14:textId="77777777">
            <w:pPr>
              <w:pStyle w:val="p-table"/>
              <w:jc w:val="right"/>
              <w:rPr>
                <w:b/>
                <w:sz w:val="17"/>
              </w:rPr>
            </w:pPr>
            <w:r>
              <w:rPr>
                <w:b/>
                <w:sz w:val="17"/>
              </w:rPr>
              <w:t>‒</w:t>
            </w:r>
            <w:r>
              <w:rPr>
                <w:b/>
                <w:sz w:val="17"/>
              </w:rPr>
              <w:t xml:space="preserve"> 88</w:t>
            </w:r>
          </w:p>
        </w:tc>
        <w:tc>
          <w:tcPr>
            <w:tcW w:w="775" w:type="dxa"/>
            <w:tcMar>
              <w:left w:w="28" w:type="dxa"/>
              <w:right w:w="28" w:type="dxa"/>
            </w:tcMar>
            <w:vAlign w:val="bottom"/>
          </w:tcPr>
          <w:p w:rsidR="002D4B1D" w:rsidP="00FC58B7" w:rsidRDefault="004C1C78" w14:paraId="66BAC249" w14:textId="77777777">
            <w:pPr>
              <w:pStyle w:val="p-table"/>
              <w:jc w:val="right"/>
              <w:rPr>
                <w:b/>
                <w:sz w:val="17"/>
              </w:rPr>
            </w:pPr>
            <w:r>
              <w:rPr>
                <w:b/>
                <w:sz w:val="17"/>
              </w:rPr>
              <w:t>‒</w:t>
            </w:r>
            <w:r>
              <w:rPr>
                <w:b/>
                <w:sz w:val="17"/>
              </w:rPr>
              <w:t xml:space="preserve"> 88</w:t>
            </w:r>
          </w:p>
        </w:tc>
        <w:tc>
          <w:tcPr>
            <w:tcW w:w="775" w:type="dxa"/>
            <w:tcMar>
              <w:left w:w="28" w:type="dxa"/>
              <w:right w:w="28" w:type="dxa"/>
            </w:tcMar>
            <w:vAlign w:val="bottom"/>
          </w:tcPr>
          <w:p w:rsidR="002D4B1D" w:rsidP="00FC58B7" w:rsidRDefault="004C1C78" w14:paraId="25BC6481" w14:textId="77777777">
            <w:pPr>
              <w:pStyle w:val="p-table"/>
              <w:jc w:val="right"/>
              <w:rPr>
                <w:b/>
                <w:sz w:val="17"/>
              </w:rPr>
            </w:pPr>
            <w:r>
              <w:rPr>
                <w:b/>
                <w:sz w:val="17"/>
              </w:rPr>
              <w:t>‒</w:t>
            </w:r>
            <w:r>
              <w:rPr>
                <w:b/>
                <w:sz w:val="17"/>
              </w:rPr>
              <w:t xml:space="preserve"> 88</w:t>
            </w:r>
          </w:p>
        </w:tc>
        <w:tc>
          <w:tcPr>
            <w:tcW w:w="777" w:type="dxa"/>
            <w:tcMar>
              <w:left w:w="28" w:type="dxa"/>
              <w:right w:w="28" w:type="dxa"/>
            </w:tcMar>
            <w:vAlign w:val="bottom"/>
          </w:tcPr>
          <w:p w:rsidR="002D4B1D" w:rsidP="00FC58B7" w:rsidRDefault="004C1C78" w14:paraId="4768779D" w14:textId="77777777">
            <w:pPr>
              <w:pStyle w:val="p-table"/>
              <w:jc w:val="right"/>
              <w:rPr>
                <w:b/>
                <w:sz w:val="17"/>
              </w:rPr>
            </w:pPr>
            <w:r>
              <w:rPr>
                <w:b/>
                <w:sz w:val="17"/>
              </w:rPr>
              <w:t>‒</w:t>
            </w:r>
          </w:p>
        </w:tc>
      </w:tr>
      <w:tr w:rsidR="002D4B1D" w14:paraId="176AD035" w14:textId="77777777">
        <w:tc>
          <w:tcPr>
            <w:tcW w:w="5042" w:type="dxa"/>
            <w:tcMar>
              <w:right w:w="28" w:type="dxa"/>
            </w:tcMar>
            <w:vAlign w:val="bottom"/>
          </w:tcPr>
          <w:p w:rsidR="002D4B1D" w:rsidRDefault="004C1C78" w14:paraId="56F8D862" w14:textId="77777777">
            <w:pPr>
              <w:pStyle w:val="p-table"/>
              <w:rPr>
                <w:sz w:val="17"/>
              </w:rPr>
            </w:pPr>
            <w:r>
              <w:rPr>
                <w:sz w:val="17"/>
              </w:rPr>
              <w:t>Leveringszekerheid</w:t>
            </w:r>
          </w:p>
        </w:tc>
        <w:tc>
          <w:tcPr>
            <w:tcW w:w="775" w:type="dxa"/>
            <w:tcMar>
              <w:left w:w="28" w:type="dxa"/>
              <w:right w:w="28" w:type="dxa"/>
            </w:tcMar>
            <w:vAlign w:val="bottom"/>
          </w:tcPr>
          <w:p w:rsidR="002D4B1D" w:rsidP="00FC58B7" w:rsidRDefault="004C1C78" w14:paraId="23920B1C" w14:textId="77777777">
            <w:pPr>
              <w:pStyle w:val="p-table"/>
              <w:jc w:val="right"/>
              <w:rPr>
                <w:sz w:val="17"/>
              </w:rPr>
            </w:pPr>
            <w:r>
              <w:rPr>
                <w:sz w:val="17"/>
              </w:rPr>
              <w:t>257</w:t>
            </w:r>
          </w:p>
        </w:tc>
        <w:tc>
          <w:tcPr>
            <w:tcW w:w="775" w:type="dxa"/>
            <w:tcMar>
              <w:left w:w="28" w:type="dxa"/>
              <w:right w:w="28" w:type="dxa"/>
            </w:tcMar>
            <w:vAlign w:val="bottom"/>
          </w:tcPr>
          <w:p w:rsidR="002D4B1D" w:rsidP="00FC58B7" w:rsidRDefault="004C1C78" w14:paraId="34C0ED0A" w14:textId="77777777">
            <w:pPr>
              <w:pStyle w:val="p-table"/>
              <w:jc w:val="right"/>
              <w:rPr>
                <w:sz w:val="17"/>
              </w:rPr>
            </w:pPr>
            <w:r>
              <w:rPr>
                <w:sz w:val="17"/>
              </w:rPr>
              <w:t>‒</w:t>
            </w:r>
            <w:r>
              <w:rPr>
                <w:sz w:val="17"/>
              </w:rPr>
              <w:t xml:space="preserve"> 88</w:t>
            </w:r>
          </w:p>
        </w:tc>
        <w:tc>
          <w:tcPr>
            <w:tcW w:w="775" w:type="dxa"/>
            <w:tcMar>
              <w:left w:w="28" w:type="dxa"/>
              <w:right w:w="28" w:type="dxa"/>
            </w:tcMar>
            <w:vAlign w:val="bottom"/>
          </w:tcPr>
          <w:p w:rsidR="002D4B1D" w:rsidP="00FC58B7" w:rsidRDefault="004C1C78" w14:paraId="6852777D" w14:textId="77777777">
            <w:pPr>
              <w:pStyle w:val="p-table"/>
              <w:jc w:val="right"/>
              <w:rPr>
                <w:sz w:val="17"/>
              </w:rPr>
            </w:pPr>
            <w:r>
              <w:rPr>
                <w:sz w:val="17"/>
              </w:rPr>
              <w:t>‒</w:t>
            </w:r>
            <w:r>
              <w:rPr>
                <w:sz w:val="17"/>
              </w:rPr>
              <w:t xml:space="preserve"> 88</w:t>
            </w:r>
          </w:p>
        </w:tc>
        <w:tc>
          <w:tcPr>
            <w:tcW w:w="775" w:type="dxa"/>
            <w:tcMar>
              <w:left w:w="28" w:type="dxa"/>
              <w:right w:w="28" w:type="dxa"/>
            </w:tcMar>
            <w:vAlign w:val="bottom"/>
          </w:tcPr>
          <w:p w:rsidR="002D4B1D" w:rsidP="00FC58B7" w:rsidRDefault="004C1C78" w14:paraId="3EBEF4F7" w14:textId="77777777">
            <w:pPr>
              <w:pStyle w:val="p-table"/>
              <w:jc w:val="right"/>
              <w:rPr>
                <w:sz w:val="17"/>
              </w:rPr>
            </w:pPr>
            <w:r>
              <w:rPr>
                <w:sz w:val="17"/>
              </w:rPr>
              <w:t>‒</w:t>
            </w:r>
            <w:r>
              <w:rPr>
                <w:sz w:val="17"/>
              </w:rPr>
              <w:t xml:space="preserve"> 88</w:t>
            </w:r>
          </w:p>
        </w:tc>
        <w:tc>
          <w:tcPr>
            <w:tcW w:w="775" w:type="dxa"/>
            <w:tcMar>
              <w:left w:w="28" w:type="dxa"/>
              <w:right w:w="28" w:type="dxa"/>
            </w:tcMar>
            <w:vAlign w:val="bottom"/>
          </w:tcPr>
          <w:p w:rsidR="002D4B1D" w:rsidP="00FC58B7" w:rsidRDefault="004C1C78" w14:paraId="3EC8798D" w14:textId="77777777">
            <w:pPr>
              <w:pStyle w:val="p-table"/>
              <w:jc w:val="right"/>
              <w:rPr>
                <w:sz w:val="17"/>
              </w:rPr>
            </w:pPr>
            <w:r>
              <w:rPr>
                <w:sz w:val="17"/>
              </w:rPr>
              <w:t>‒</w:t>
            </w:r>
            <w:r>
              <w:rPr>
                <w:sz w:val="17"/>
              </w:rPr>
              <w:t xml:space="preserve"> 88</w:t>
            </w:r>
          </w:p>
        </w:tc>
        <w:tc>
          <w:tcPr>
            <w:tcW w:w="777" w:type="dxa"/>
            <w:tcMar>
              <w:left w:w="28" w:type="dxa"/>
              <w:right w:w="28" w:type="dxa"/>
            </w:tcMar>
            <w:vAlign w:val="bottom"/>
          </w:tcPr>
          <w:p w:rsidR="002D4B1D" w:rsidP="00FC58B7" w:rsidRDefault="004C1C78" w14:paraId="2BEBFD8D" w14:textId="77777777">
            <w:pPr>
              <w:pStyle w:val="p-table"/>
              <w:jc w:val="right"/>
              <w:rPr>
                <w:sz w:val="17"/>
              </w:rPr>
            </w:pPr>
            <w:r>
              <w:rPr>
                <w:sz w:val="17"/>
              </w:rPr>
              <w:t>‒</w:t>
            </w:r>
          </w:p>
        </w:tc>
      </w:tr>
      <w:tr w:rsidR="002D4B1D" w14:paraId="3D457D37" w14:textId="77777777">
        <w:tc>
          <w:tcPr>
            <w:tcW w:w="5042" w:type="dxa"/>
            <w:tcMar>
              <w:right w:w="28" w:type="dxa"/>
            </w:tcMar>
          </w:tcPr>
          <w:p w:rsidR="002D4B1D" w:rsidRDefault="002D4B1D" w14:paraId="77C24DC1" w14:textId="77777777">
            <w:pPr>
              <w:pStyle w:val="p-table"/>
              <w:rPr>
                <w:sz w:val="17"/>
              </w:rPr>
            </w:pPr>
          </w:p>
        </w:tc>
        <w:tc>
          <w:tcPr>
            <w:tcW w:w="775" w:type="dxa"/>
            <w:tcMar>
              <w:left w:w="28" w:type="dxa"/>
              <w:right w:w="28" w:type="dxa"/>
            </w:tcMar>
          </w:tcPr>
          <w:p w:rsidR="002D4B1D" w:rsidP="00FC58B7" w:rsidRDefault="002D4B1D" w14:paraId="742DD068" w14:textId="77777777">
            <w:pPr>
              <w:pStyle w:val="p-table"/>
              <w:jc w:val="right"/>
              <w:rPr>
                <w:sz w:val="17"/>
              </w:rPr>
            </w:pPr>
          </w:p>
        </w:tc>
        <w:tc>
          <w:tcPr>
            <w:tcW w:w="775" w:type="dxa"/>
            <w:tcMar>
              <w:left w:w="28" w:type="dxa"/>
              <w:right w:w="28" w:type="dxa"/>
            </w:tcMar>
          </w:tcPr>
          <w:p w:rsidR="002D4B1D" w:rsidP="00FC58B7" w:rsidRDefault="002D4B1D" w14:paraId="1CA12A2F" w14:textId="77777777">
            <w:pPr>
              <w:pStyle w:val="p-table"/>
              <w:jc w:val="right"/>
              <w:rPr>
                <w:sz w:val="17"/>
              </w:rPr>
            </w:pPr>
          </w:p>
        </w:tc>
        <w:tc>
          <w:tcPr>
            <w:tcW w:w="775" w:type="dxa"/>
            <w:tcMar>
              <w:left w:w="28" w:type="dxa"/>
              <w:right w:w="28" w:type="dxa"/>
            </w:tcMar>
          </w:tcPr>
          <w:p w:rsidR="002D4B1D" w:rsidP="00FC58B7" w:rsidRDefault="002D4B1D" w14:paraId="6DDBFF0D" w14:textId="77777777">
            <w:pPr>
              <w:pStyle w:val="p-table"/>
              <w:jc w:val="right"/>
              <w:rPr>
                <w:sz w:val="17"/>
              </w:rPr>
            </w:pPr>
          </w:p>
        </w:tc>
        <w:tc>
          <w:tcPr>
            <w:tcW w:w="775" w:type="dxa"/>
            <w:tcMar>
              <w:left w:w="28" w:type="dxa"/>
              <w:right w:w="28" w:type="dxa"/>
            </w:tcMar>
          </w:tcPr>
          <w:p w:rsidR="002D4B1D" w:rsidP="00FC58B7" w:rsidRDefault="002D4B1D" w14:paraId="2BD4757C" w14:textId="77777777">
            <w:pPr>
              <w:pStyle w:val="p-table"/>
              <w:jc w:val="right"/>
              <w:rPr>
                <w:sz w:val="17"/>
              </w:rPr>
            </w:pPr>
          </w:p>
        </w:tc>
        <w:tc>
          <w:tcPr>
            <w:tcW w:w="775" w:type="dxa"/>
            <w:tcMar>
              <w:left w:w="28" w:type="dxa"/>
              <w:right w:w="28" w:type="dxa"/>
            </w:tcMar>
          </w:tcPr>
          <w:p w:rsidR="002D4B1D" w:rsidP="00FC58B7" w:rsidRDefault="002D4B1D" w14:paraId="10ABCEEC" w14:textId="77777777">
            <w:pPr>
              <w:pStyle w:val="p-table"/>
              <w:jc w:val="right"/>
              <w:rPr>
                <w:sz w:val="17"/>
              </w:rPr>
            </w:pPr>
          </w:p>
        </w:tc>
        <w:tc>
          <w:tcPr>
            <w:tcW w:w="777" w:type="dxa"/>
            <w:tcMar>
              <w:left w:w="28" w:type="dxa"/>
              <w:right w:w="28" w:type="dxa"/>
            </w:tcMar>
          </w:tcPr>
          <w:p w:rsidR="002D4B1D" w:rsidP="00FC58B7" w:rsidRDefault="002D4B1D" w14:paraId="2A2DE20B" w14:textId="77777777">
            <w:pPr>
              <w:pStyle w:val="p-table"/>
              <w:jc w:val="right"/>
              <w:rPr>
                <w:sz w:val="17"/>
              </w:rPr>
            </w:pPr>
          </w:p>
        </w:tc>
      </w:tr>
      <w:tr w:rsidR="002D4B1D" w14:paraId="3B642D64" w14:textId="77777777">
        <w:tc>
          <w:tcPr>
            <w:tcW w:w="5042" w:type="dxa"/>
            <w:tcMar>
              <w:right w:w="28" w:type="dxa"/>
            </w:tcMar>
            <w:vAlign w:val="bottom"/>
          </w:tcPr>
          <w:p w:rsidR="002D4B1D" w:rsidRDefault="004C1C78" w14:paraId="2DE169D1" w14:textId="77777777">
            <w:pPr>
              <w:pStyle w:val="p-table"/>
              <w:rPr>
                <w:b/>
                <w:sz w:val="17"/>
              </w:rPr>
            </w:pPr>
            <w:r>
              <w:rPr>
                <w:b/>
                <w:sz w:val="17"/>
              </w:rPr>
              <w:t xml:space="preserve">Mutaties </w:t>
            </w:r>
            <w:r>
              <w:rPr>
                <w:b/>
                <w:sz w:val="17"/>
              </w:rPr>
              <w:t>Voorjaarsnota 2025</w:t>
            </w:r>
          </w:p>
        </w:tc>
        <w:tc>
          <w:tcPr>
            <w:tcW w:w="775" w:type="dxa"/>
            <w:tcMar>
              <w:left w:w="28" w:type="dxa"/>
              <w:right w:w="28" w:type="dxa"/>
            </w:tcMar>
            <w:vAlign w:val="bottom"/>
          </w:tcPr>
          <w:p w:rsidR="002D4B1D" w:rsidP="00FC58B7" w:rsidRDefault="004C1C78" w14:paraId="3BA551AA" w14:textId="77777777">
            <w:pPr>
              <w:pStyle w:val="p-table"/>
              <w:jc w:val="right"/>
              <w:rPr>
                <w:b/>
                <w:sz w:val="17"/>
              </w:rPr>
            </w:pPr>
            <w:r>
              <w:rPr>
                <w:b/>
                <w:sz w:val="17"/>
              </w:rPr>
              <w:t>‒</w:t>
            </w:r>
            <w:r>
              <w:rPr>
                <w:b/>
                <w:sz w:val="17"/>
              </w:rPr>
              <w:t xml:space="preserve"> 168</w:t>
            </w:r>
          </w:p>
        </w:tc>
        <w:tc>
          <w:tcPr>
            <w:tcW w:w="775" w:type="dxa"/>
            <w:tcMar>
              <w:left w:w="28" w:type="dxa"/>
              <w:right w:w="28" w:type="dxa"/>
            </w:tcMar>
            <w:vAlign w:val="bottom"/>
          </w:tcPr>
          <w:p w:rsidR="002D4B1D" w:rsidP="00FC58B7" w:rsidRDefault="004C1C78" w14:paraId="503ABF53" w14:textId="77777777">
            <w:pPr>
              <w:pStyle w:val="p-table"/>
              <w:jc w:val="right"/>
              <w:rPr>
                <w:b/>
                <w:sz w:val="17"/>
              </w:rPr>
            </w:pPr>
            <w:r>
              <w:rPr>
                <w:b/>
                <w:sz w:val="17"/>
              </w:rPr>
              <w:t>88</w:t>
            </w:r>
          </w:p>
        </w:tc>
        <w:tc>
          <w:tcPr>
            <w:tcW w:w="775" w:type="dxa"/>
            <w:tcMar>
              <w:left w:w="28" w:type="dxa"/>
              <w:right w:w="28" w:type="dxa"/>
            </w:tcMar>
            <w:vAlign w:val="bottom"/>
          </w:tcPr>
          <w:p w:rsidR="002D4B1D" w:rsidP="00FC58B7" w:rsidRDefault="004C1C78" w14:paraId="78CAA173" w14:textId="77777777">
            <w:pPr>
              <w:pStyle w:val="p-table"/>
              <w:jc w:val="right"/>
              <w:rPr>
                <w:b/>
                <w:sz w:val="17"/>
              </w:rPr>
            </w:pPr>
            <w:r>
              <w:rPr>
                <w:b/>
                <w:sz w:val="17"/>
              </w:rPr>
              <w:t>66</w:t>
            </w:r>
          </w:p>
        </w:tc>
        <w:tc>
          <w:tcPr>
            <w:tcW w:w="775" w:type="dxa"/>
            <w:tcMar>
              <w:left w:w="28" w:type="dxa"/>
              <w:right w:w="28" w:type="dxa"/>
            </w:tcMar>
            <w:vAlign w:val="bottom"/>
          </w:tcPr>
          <w:p w:rsidR="002D4B1D" w:rsidP="00FC58B7" w:rsidRDefault="004C1C78" w14:paraId="10A0B1DD" w14:textId="77777777">
            <w:pPr>
              <w:pStyle w:val="p-table"/>
              <w:jc w:val="right"/>
              <w:rPr>
                <w:b/>
                <w:sz w:val="17"/>
              </w:rPr>
            </w:pPr>
            <w:r>
              <w:rPr>
                <w:b/>
                <w:sz w:val="17"/>
              </w:rPr>
              <w:t>66</w:t>
            </w:r>
          </w:p>
        </w:tc>
        <w:tc>
          <w:tcPr>
            <w:tcW w:w="775" w:type="dxa"/>
            <w:tcMar>
              <w:left w:w="28" w:type="dxa"/>
              <w:right w:w="28" w:type="dxa"/>
            </w:tcMar>
            <w:vAlign w:val="bottom"/>
          </w:tcPr>
          <w:p w:rsidR="002D4B1D" w:rsidP="00FC58B7" w:rsidRDefault="004C1C78" w14:paraId="7FD43323" w14:textId="77777777">
            <w:pPr>
              <w:pStyle w:val="p-table"/>
              <w:jc w:val="right"/>
              <w:rPr>
                <w:b/>
                <w:sz w:val="17"/>
              </w:rPr>
            </w:pPr>
            <w:r>
              <w:rPr>
                <w:b/>
                <w:sz w:val="17"/>
              </w:rPr>
              <w:t>66</w:t>
            </w:r>
          </w:p>
        </w:tc>
        <w:tc>
          <w:tcPr>
            <w:tcW w:w="777" w:type="dxa"/>
            <w:tcMar>
              <w:left w:w="28" w:type="dxa"/>
              <w:right w:w="28" w:type="dxa"/>
            </w:tcMar>
            <w:vAlign w:val="bottom"/>
          </w:tcPr>
          <w:p w:rsidR="002D4B1D" w:rsidP="00FC58B7" w:rsidRDefault="004C1C78" w14:paraId="0ABACD57" w14:textId="77777777">
            <w:pPr>
              <w:pStyle w:val="p-table"/>
              <w:jc w:val="right"/>
              <w:rPr>
                <w:b/>
                <w:sz w:val="17"/>
              </w:rPr>
            </w:pPr>
            <w:r>
              <w:rPr>
                <w:b/>
                <w:sz w:val="17"/>
              </w:rPr>
              <w:t>‒</w:t>
            </w:r>
            <w:r>
              <w:rPr>
                <w:b/>
                <w:sz w:val="17"/>
              </w:rPr>
              <w:t xml:space="preserve"> 22</w:t>
            </w:r>
          </w:p>
        </w:tc>
      </w:tr>
      <w:tr w:rsidR="002D4B1D" w14:paraId="23E75F16" w14:textId="77777777">
        <w:tc>
          <w:tcPr>
            <w:tcW w:w="5042" w:type="dxa"/>
            <w:tcMar>
              <w:right w:w="28" w:type="dxa"/>
            </w:tcMar>
            <w:vAlign w:val="bottom"/>
          </w:tcPr>
          <w:p w:rsidR="002D4B1D" w:rsidRDefault="004C1C78" w14:paraId="0D2E244E" w14:textId="77777777">
            <w:pPr>
              <w:pStyle w:val="p-table"/>
              <w:rPr>
                <w:sz w:val="17"/>
              </w:rPr>
            </w:pPr>
            <w:r>
              <w:rPr>
                <w:sz w:val="17"/>
              </w:rPr>
              <w:t>Leveringszekerheid</w:t>
            </w:r>
          </w:p>
        </w:tc>
        <w:tc>
          <w:tcPr>
            <w:tcW w:w="775" w:type="dxa"/>
            <w:tcMar>
              <w:left w:w="28" w:type="dxa"/>
              <w:right w:w="28" w:type="dxa"/>
            </w:tcMar>
            <w:vAlign w:val="bottom"/>
          </w:tcPr>
          <w:p w:rsidR="002D4B1D" w:rsidP="00FC58B7" w:rsidRDefault="004C1C78" w14:paraId="3E33890C" w14:textId="77777777">
            <w:pPr>
              <w:pStyle w:val="p-table"/>
              <w:jc w:val="right"/>
              <w:rPr>
                <w:sz w:val="17"/>
              </w:rPr>
            </w:pPr>
            <w:r>
              <w:rPr>
                <w:sz w:val="17"/>
              </w:rPr>
              <w:t>‒</w:t>
            </w:r>
            <w:r>
              <w:rPr>
                <w:sz w:val="17"/>
              </w:rPr>
              <w:t xml:space="preserve"> 168</w:t>
            </w:r>
          </w:p>
        </w:tc>
        <w:tc>
          <w:tcPr>
            <w:tcW w:w="775" w:type="dxa"/>
            <w:tcMar>
              <w:left w:w="28" w:type="dxa"/>
              <w:right w:w="28" w:type="dxa"/>
            </w:tcMar>
            <w:vAlign w:val="bottom"/>
          </w:tcPr>
          <w:p w:rsidR="002D4B1D" w:rsidP="00FC58B7" w:rsidRDefault="004C1C78" w14:paraId="5A1D5A7D" w14:textId="77777777">
            <w:pPr>
              <w:pStyle w:val="p-table"/>
              <w:jc w:val="right"/>
              <w:rPr>
                <w:sz w:val="17"/>
              </w:rPr>
            </w:pPr>
            <w:r>
              <w:rPr>
                <w:sz w:val="17"/>
              </w:rPr>
              <w:t>88</w:t>
            </w:r>
          </w:p>
        </w:tc>
        <w:tc>
          <w:tcPr>
            <w:tcW w:w="775" w:type="dxa"/>
            <w:tcMar>
              <w:left w:w="28" w:type="dxa"/>
              <w:right w:w="28" w:type="dxa"/>
            </w:tcMar>
            <w:vAlign w:val="bottom"/>
          </w:tcPr>
          <w:p w:rsidR="002D4B1D" w:rsidP="00FC58B7" w:rsidRDefault="004C1C78" w14:paraId="3325520A" w14:textId="77777777">
            <w:pPr>
              <w:pStyle w:val="p-table"/>
              <w:jc w:val="right"/>
              <w:rPr>
                <w:sz w:val="17"/>
              </w:rPr>
            </w:pPr>
            <w:r>
              <w:rPr>
                <w:sz w:val="17"/>
              </w:rPr>
              <w:t>66</w:t>
            </w:r>
          </w:p>
        </w:tc>
        <w:tc>
          <w:tcPr>
            <w:tcW w:w="775" w:type="dxa"/>
            <w:tcMar>
              <w:left w:w="28" w:type="dxa"/>
              <w:right w:w="28" w:type="dxa"/>
            </w:tcMar>
            <w:vAlign w:val="bottom"/>
          </w:tcPr>
          <w:p w:rsidR="002D4B1D" w:rsidP="00FC58B7" w:rsidRDefault="004C1C78" w14:paraId="39C9214D" w14:textId="77777777">
            <w:pPr>
              <w:pStyle w:val="p-table"/>
              <w:jc w:val="right"/>
              <w:rPr>
                <w:sz w:val="17"/>
              </w:rPr>
            </w:pPr>
            <w:r>
              <w:rPr>
                <w:sz w:val="17"/>
              </w:rPr>
              <w:t>66</w:t>
            </w:r>
          </w:p>
        </w:tc>
        <w:tc>
          <w:tcPr>
            <w:tcW w:w="775" w:type="dxa"/>
            <w:tcMar>
              <w:left w:w="28" w:type="dxa"/>
              <w:right w:w="28" w:type="dxa"/>
            </w:tcMar>
            <w:vAlign w:val="bottom"/>
          </w:tcPr>
          <w:p w:rsidR="002D4B1D" w:rsidP="00FC58B7" w:rsidRDefault="004C1C78" w14:paraId="740F4E60" w14:textId="77777777">
            <w:pPr>
              <w:pStyle w:val="p-table"/>
              <w:jc w:val="right"/>
              <w:rPr>
                <w:sz w:val="17"/>
              </w:rPr>
            </w:pPr>
            <w:r>
              <w:rPr>
                <w:sz w:val="17"/>
              </w:rPr>
              <w:t>66</w:t>
            </w:r>
          </w:p>
        </w:tc>
        <w:tc>
          <w:tcPr>
            <w:tcW w:w="777" w:type="dxa"/>
            <w:tcMar>
              <w:left w:w="28" w:type="dxa"/>
              <w:right w:w="28" w:type="dxa"/>
            </w:tcMar>
            <w:vAlign w:val="bottom"/>
          </w:tcPr>
          <w:p w:rsidR="002D4B1D" w:rsidP="00FC58B7" w:rsidRDefault="004C1C78" w14:paraId="0A3EBD0D" w14:textId="77777777">
            <w:pPr>
              <w:pStyle w:val="p-table"/>
              <w:jc w:val="right"/>
              <w:rPr>
                <w:sz w:val="17"/>
              </w:rPr>
            </w:pPr>
            <w:r>
              <w:rPr>
                <w:sz w:val="17"/>
              </w:rPr>
              <w:t>‒</w:t>
            </w:r>
            <w:r>
              <w:rPr>
                <w:sz w:val="17"/>
              </w:rPr>
              <w:t xml:space="preserve"> 22</w:t>
            </w:r>
          </w:p>
        </w:tc>
      </w:tr>
      <w:tr w:rsidR="002D4B1D" w14:paraId="58662B8B" w14:textId="77777777">
        <w:tc>
          <w:tcPr>
            <w:tcW w:w="5042" w:type="dxa"/>
            <w:tcMar>
              <w:right w:w="28" w:type="dxa"/>
            </w:tcMar>
          </w:tcPr>
          <w:p w:rsidR="002D4B1D" w:rsidRDefault="002D4B1D" w14:paraId="7E378DC7" w14:textId="77777777">
            <w:pPr>
              <w:pStyle w:val="p-table"/>
              <w:rPr>
                <w:sz w:val="17"/>
              </w:rPr>
            </w:pPr>
          </w:p>
        </w:tc>
        <w:tc>
          <w:tcPr>
            <w:tcW w:w="775" w:type="dxa"/>
            <w:tcMar>
              <w:left w:w="28" w:type="dxa"/>
              <w:right w:w="28" w:type="dxa"/>
            </w:tcMar>
          </w:tcPr>
          <w:p w:rsidR="002D4B1D" w:rsidP="00FC58B7" w:rsidRDefault="002D4B1D" w14:paraId="344713BD" w14:textId="77777777">
            <w:pPr>
              <w:pStyle w:val="p-table"/>
              <w:jc w:val="right"/>
              <w:rPr>
                <w:sz w:val="17"/>
              </w:rPr>
            </w:pPr>
          </w:p>
        </w:tc>
        <w:tc>
          <w:tcPr>
            <w:tcW w:w="775" w:type="dxa"/>
            <w:tcMar>
              <w:left w:w="28" w:type="dxa"/>
              <w:right w:w="28" w:type="dxa"/>
            </w:tcMar>
          </w:tcPr>
          <w:p w:rsidR="002D4B1D" w:rsidP="00FC58B7" w:rsidRDefault="002D4B1D" w14:paraId="25CD0AA9" w14:textId="77777777">
            <w:pPr>
              <w:pStyle w:val="p-table"/>
              <w:jc w:val="right"/>
              <w:rPr>
                <w:sz w:val="17"/>
              </w:rPr>
            </w:pPr>
          </w:p>
        </w:tc>
        <w:tc>
          <w:tcPr>
            <w:tcW w:w="775" w:type="dxa"/>
            <w:tcMar>
              <w:left w:w="28" w:type="dxa"/>
              <w:right w:w="28" w:type="dxa"/>
            </w:tcMar>
          </w:tcPr>
          <w:p w:rsidR="002D4B1D" w:rsidP="00FC58B7" w:rsidRDefault="002D4B1D" w14:paraId="461EB66F" w14:textId="77777777">
            <w:pPr>
              <w:pStyle w:val="p-table"/>
              <w:jc w:val="right"/>
              <w:rPr>
                <w:sz w:val="17"/>
              </w:rPr>
            </w:pPr>
          </w:p>
        </w:tc>
        <w:tc>
          <w:tcPr>
            <w:tcW w:w="775" w:type="dxa"/>
            <w:tcMar>
              <w:left w:w="28" w:type="dxa"/>
              <w:right w:w="28" w:type="dxa"/>
            </w:tcMar>
          </w:tcPr>
          <w:p w:rsidR="002D4B1D" w:rsidP="00FC58B7" w:rsidRDefault="002D4B1D" w14:paraId="23498D47" w14:textId="77777777">
            <w:pPr>
              <w:pStyle w:val="p-table"/>
              <w:jc w:val="right"/>
              <w:rPr>
                <w:sz w:val="17"/>
              </w:rPr>
            </w:pPr>
          </w:p>
        </w:tc>
        <w:tc>
          <w:tcPr>
            <w:tcW w:w="775" w:type="dxa"/>
            <w:tcMar>
              <w:left w:w="28" w:type="dxa"/>
              <w:right w:w="28" w:type="dxa"/>
            </w:tcMar>
          </w:tcPr>
          <w:p w:rsidR="002D4B1D" w:rsidP="00FC58B7" w:rsidRDefault="002D4B1D" w14:paraId="57BDA52C" w14:textId="77777777">
            <w:pPr>
              <w:pStyle w:val="p-table"/>
              <w:jc w:val="right"/>
              <w:rPr>
                <w:sz w:val="17"/>
              </w:rPr>
            </w:pPr>
          </w:p>
        </w:tc>
        <w:tc>
          <w:tcPr>
            <w:tcW w:w="777" w:type="dxa"/>
            <w:tcMar>
              <w:left w:w="28" w:type="dxa"/>
              <w:right w:w="28" w:type="dxa"/>
            </w:tcMar>
          </w:tcPr>
          <w:p w:rsidR="002D4B1D" w:rsidP="00FC58B7" w:rsidRDefault="002D4B1D" w14:paraId="217674A9" w14:textId="77777777">
            <w:pPr>
              <w:pStyle w:val="p-table"/>
              <w:jc w:val="right"/>
              <w:rPr>
                <w:sz w:val="17"/>
              </w:rPr>
            </w:pPr>
          </w:p>
        </w:tc>
      </w:tr>
      <w:tr w:rsidR="002D4B1D" w14:paraId="7E42F6D9" w14:textId="77777777">
        <w:tc>
          <w:tcPr>
            <w:tcW w:w="5042" w:type="dxa"/>
            <w:tcMar>
              <w:right w:w="28" w:type="dxa"/>
            </w:tcMar>
            <w:vAlign w:val="bottom"/>
          </w:tcPr>
          <w:p w:rsidR="002D4B1D" w:rsidRDefault="004C1C78" w14:paraId="62A15D85" w14:textId="77777777">
            <w:pPr>
              <w:pStyle w:val="p-table"/>
              <w:rPr>
                <w:b/>
                <w:sz w:val="17"/>
              </w:rPr>
            </w:pPr>
            <w:r>
              <w:rPr>
                <w:b/>
                <w:sz w:val="17"/>
              </w:rPr>
              <w:t>Stand Voorjaarsnota 2025</w:t>
            </w:r>
          </w:p>
        </w:tc>
        <w:tc>
          <w:tcPr>
            <w:tcW w:w="775" w:type="dxa"/>
            <w:tcMar>
              <w:left w:w="28" w:type="dxa"/>
              <w:right w:w="28" w:type="dxa"/>
            </w:tcMar>
            <w:vAlign w:val="bottom"/>
          </w:tcPr>
          <w:p w:rsidR="002D4B1D" w:rsidP="00FC58B7" w:rsidRDefault="004C1C78" w14:paraId="638D91FA" w14:textId="77777777">
            <w:pPr>
              <w:pStyle w:val="p-table"/>
              <w:jc w:val="right"/>
              <w:rPr>
                <w:b/>
                <w:sz w:val="17"/>
              </w:rPr>
            </w:pPr>
            <w:r>
              <w:rPr>
                <w:b/>
                <w:sz w:val="17"/>
              </w:rPr>
              <w:t>88</w:t>
            </w:r>
          </w:p>
        </w:tc>
        <w:tc>
          <w:tcPr>
            <w:tcW w:w="775" w:type="dxa"/>
            <w:tcMar>
              <w:left w:w="28" w:type="dxa"/>
              <w:right w:w="28" w:type="dxa"/>
            </w:tcMar>
            <w:vAlign w:val="bottom"/>
          </w:tcPr>
          <w:p w:rsidR="002D4B1D" w:rsidP="00FC58B7" w:rsidRDefault="004C1C78" w14:paraId="49261BC8" w14:textId="77777777">
            <w:pPr>
              <w:pStyle w:val="p-table"/>
              <w:jc w:val="right"/>
              <w:rPr>
                <w:b/>
                <w:sz w:val="17"/>
              </w:rPr>
            </w:pPr>
            <w:r>
              <w:rPr>
                <w:b/>
                <w:sz w:val="17"/>
              </w:rPr>
              <w:t>‒</w:t>
            </w:r>
          </w:p>
        </w:tc>
        <w:tc>
          <w:tcPr>
            <w:tcW w:w="775" w:type="dxa"/>
            <w:tcMar>
              <w:left w:w="28" w:type="dxa"/>
              <w:right w:w="28" w:type="dxa"/>
            </w:tcMar>
            <w:vAlign w:val="bottom"/>
          </w:tcPr>
          <w:p w:rsidR="002D4B1D" w:rsidP="00FC58B7" w:rsidRDefault="004C1C78" w14:paraId="56049A14" w14:textId="77777777">
            <w:pPr>
              <w:pStyle w:val="p-table"/>
              <w:jc w:val="right"/>
              <w:rPr>
                <w:b/>
                <w:sz w:val="17"/>
              </w:rPr>
            </w:pPr>
            <w:r>
              <w:rPr>
                <w:b/>
                <w:sz w:val="17"/>
              </w:rPr>
              <w:t>‒</w:t>
            </w:r>
            <w:r>
              <w:rPr>
                <w:b/>
                <w:sz w:val="17"/>
              </w:rPr>
              <w:t xml:space="preserve"> 22</w:t>
            </w:r>
          </w:p>
        </w:tc>
        <w:tc>
          <w:tcPr>
            <w:tcW w:w="775" w:type="dxa"/>
            <w:tcMar>
              <w:left w:w="28" w:type="dxa"/>
              <w:right w:w="28" w:type="dxa"/>
            </w:tcMar>
            <w:vAlign w:val="bottom"/>
          </w:tcPr>
          <w:p w:rsidR="002D4B1D" w:rsidP="00FC58B7" w:rsidRDefault="004C1C78" w14:paraId="0997C39E" w14:textId="77777777">
            <w:pPr>
              <w:pStyle w:val="p-table"/>
              <w:jc w:val="right"/>
              <w:rPr>
                <w:b/>
                <w:sz w:val="17"/>
              </w:rPr>
            </w:pPr>
            <w:r>
              <w:rPr>
                <w:b/>
                <w:sz w:val="17"/>
              </w:rPr>
              <w:t>‒</w:t>
            </w:r>
            <w:r>
              <w:rPr>
                <w:b/>
                <w:sz w:val="17"/>
              </w:rPr>
              <w:t xml:space="preserve"> 22</w:t>
            </w:r>
          </w:p>
        </w:tc>
        <w:tc>
          <w:tcPr>
            <w:tcW w:w="775" w:type="dxa"/>
            <w:tcMar>
              <w:left w:w="28" w:type="dxa"/>
              <w:right w:w="28" w:type="dxa"/>
            </w:tcMar>
            <w:vAlign w:val="bottom"/>
          </w:tcPr>
          <w:p w:rsidR="002D4B1D" w:rsidP="00FC58B7" w:rsidRDefault="004C1C78" w14:paraId="1E38296A" w14:textId="77777777">
            <w:pPr>
              <w:pStyle w:val="p-table"/>
              <w:jc w:val="right"/>
              <w:rPr>
                <w:b/>
                <w:sz w:val="17"/>
              </w:rPr>
            </w:pPr>
            <w:r>
              <w:rPr>
                <w:b/>
                <w:sz w:val="17"/>
              </w:rPr>
              <w:t>‒</w:t>
            </w:r>
            <w:r>
              <w:rPr>
                <w:b/>
                <w:sz w:val="17"/>
              </w:rPr>
              <w:t xml:space="preserve"> 22</w:t>
            </w:r>
          </w:p>
        </w:tc>
        <w:tc>
          <w:tcPr>
            <w:tcW w:w="777" w:type="dxa"/>
            <w:tcMar>
              <w:left w:w="28" w:type="dxa"/>
              <w:right w:w="28" w:type="dxa"/>
            </w:tcMar>
            <w:vAlign w:val="bottom"/>
          </w:tcPr>
          <w:p w:rsidR="002D4B1D" w:rsidP="00FC58B7" w:rsidRDefault="004C1C78" w14:paraId="6B999701" w14:textId="77777777">
            <w:pPr>
              <w:pStyle w:val="p-table"/>
              <w:jc w:val="right"/>
              <w:rPr>
                <w:b/>
                <w:sz w:val="17"/>
              </w:rPr>
            </w:pPr>
            <w:r>
              <w:rPr>
                <w:b/>
                <w:sz w:val="17"/>
              </w:rPr>
              <w:t>‒</w:t>
            </w:r>
            <w:r>
              <w:rPr>
                <w:b/>
                <w:sz w:val="17"/>
              </w:rPr>
              <w:t xml:space="preserve"> 22</w:t>
            </w:r>
          </w:p>
        </w:tc>
      </w:tr>
      <w:tr w:rsidR="002D4B1D" w14:paraId="591A7BAE" w14:textId="77777777">
        <w:tc>
          <w:tcPr>
            <w:tcW w:w="5042" w:type="dxa"/>
            <w:tcBorders>
              <w:bottom w:val="single" w:color="009EE0" w:sz="2" w:space="0"/>
            </w:tcBorders>
            <w:tcMar>
              <w:right w:w="28" w:type="dxa"/>
            </w:tcMar>
            <w:vAlign w:val="bottom"/>
          </w:tcPr>
          <w:p w:rsidR="002D4B1D" w:rsidRDefault="004C1C78" w14:paraId="6A04DBD7" w14:textId="77777777">
            <w:pPr>
              <w:pStyle w:val="p-table"/>
              <w:rPr>
                <w:sz w:val="17"/>
              </w:rPr>
            </w:pPr>
            <w:r>
              <w:rPr>
                <w:sz w:val="17"/>
              </w:rPr>
              <w:t>Leveringszekerheid</w:t>
            </w:r>
          </w:p>
        </w:tc>
        <w:tc>
          <w:tcPr>
            <w:tcW w:w="775" w:type="dxa"/>
            <w:tcBorders>
              <w:bottom w:val="single" w:color="009EE0" w:sz="2" w:space="0"/>
            </w:tcBorders>
            <w:tcMar>
              <w:left w:w="28" w:type="dxa"/>
              <w:right w:w="28" w:type="dxa"/>
            </w:tcMar>
            <w:vAlign w:val="bottom"/>
          </w:tcPr>
          <w:p w:rsidR="002D4B1D" w:rsidP="00FC58B7" w:rsidRDefault="004C1C78" w14:paraId="5772AE6E" w14:textId="77777777">
            <w:pPr>
              <w:pStyle w:val="p-table"/>
              <w:jc w:val="right"/>
              <w:rPr>
                <w:sz w:val="17"/>
              </w:rPr>
            </w:pPr>
            <w:r>
              <w:rPr>
                <w:sz w:val="17"/>
              </w:rPr>
              <w:t>88</w:t>
            </w:r>
          </w:p>
        </w:tc>
        <w:tc>
          <w:tcPr>
            <w:tcW w:w="775" w:type="dxa"/>
            <w:tcBorders>
              <w:bottom w:val="single" w:color="009EE0" w:sz="2" w:space="0"/>
            </w:tcBorders>
            <w:tcMar>
              <w:left w:w="28" w:type="dxa"/>
              <w:right w:w="28" w:type="dxa"/>
            </w:tcMar>
            <w:vAlign w:val="bottom"/>
          </w:tcPr>
          <w:p w:rsidR="002D4B1D" w:rsidP="00FC58B7" w:rsidRDefault="004C1C78" w14:paraId="659A9E4E" w14:textId="77777777">
            <w:pPr>
              <w:pStyle w:val="p-table"/>
              <w:jc w:val="right"/>
              <w:rPr>
                <w:sz w:val="17"/>
              </w:rPr>
            </w:pPr>
            <w:r>
              <w:rPr>
                <w:sz w:val="17"/>
              </w:rPr>
              <w:t>‒</w:t>
            </w:r>
          </w:p>
        </w:tc>
        <w:tc>
          <w:tcPr>
            <w:tcW w:w="775" w:type="dxa"/>
            <w:tcBorders>
              <w:bottom w:val="single" w:color="009EE0" w:sz="2" w:space="0"/>
            </w:tcBorders>
            <w:tcMar>
              <w:left w:w="28" w:type="dxa"/>
              <w:right w:w="28" w:type="dxa"/>
            </w:tcMar>
            <w:vAlign w:val="bottom"/>
          </w:tcPr>
          <w:p w:rsidR="002D4B1D" w:rsidP="00FC58B7" w:rsidRDefault="004C1C78" w14:paraId="77B80933" w14:textId="77777777">
            <w:pPr>
              <w:pStyle w:val="p-table"/>
              <w:jc w:val="right"/>
              <w:rPr>
                <w:sz w:val="17"/>
              </w:rPr>
            </w:pPr>
            <w:r>
              <w:rPr>
                <w:sz w:val="17"/>
              </w:rPr>
              <w:t>‒</w:t>
            </w:r>
            <w:r>
              <w:rPr>
                <w:sz w:val="17"/>
              </w:rPr>
              <w:t xml:space="preserve"> 22</w:t>
            </w:r>
          </w:p>
        </w:tc>
        <w:tc>
          <w:tcPr>
            <w:tcW w:w="775" w:type="dxa"/>
            <w:tcBorders>
              <w:bottom w:val="single" w:color="009EE0" w:sz="2" w:space="0"/>
            </w:tcBorders>
            <w:tcMar>
              <w:left w:w="28" w:type="dxa"/>
              <w:right w:w="28" w:type="dxa"/>
            </w:tcMar>
            <w:vAlign w:val="bottom"/>
          </w:tcPr>
          <w:p w:rsidR="002D4B1D" w:rsidP="00FC58B7" w:rsidRDefault="004C1C78" w14:paraId="6A45D4D3" w14:textId="77777777">
            <w:pPr>
              <w:pStyle w:val="p-table"/>
              <w:jc w:val="right"/>
              <w:rPr>
                <w:sz w:val="17"/>
              </w:rPr>
            </w:pPr>
            <w:r>
              <w:rPr>
                <w:sz w:val="17"/>
              </w:rPr>
              <w:t>‒</w:t>
            </w:r>
            <w:r>
              <w:rPr>
                <w:sz w:val="17"/>
              </w:rPr>
              <w:t xml:space="preserve"> 22</w:t>
            </w:r>
          </w:p>
        </w:tc>
        <w:tc>
          <w:tcPr>
            <w:tcW w:w="775" w:type="dxa"/>
            <w:tcBorders>
              <w:bottom w:val="single" w:color="009EE0" w:sz="2" w:space="0"/>
            </w:tcBorders>
            <w:tcMar>
              <w:left w:w="28" w:type="dxa"/>
              <w:right w:w="28" w:type="dxa"/>
            </w:tcMar>
            <w:vAlign w:val="bottom"/>
          </w:tcPr>
          <w:p w:rsidR="002D4B1D" w:rsidP="00FC58B7" w:rsidRDefault="004C1C78" w14:paraId="140280B1" w14:textId="77777777">
            <w:pPr>
              <w:pStyle w:val="p-table"/>
              <w:jc w:val="right"/>
              <w:rPr>
                <w:sz w:val="17"/>
              </w:rPr>
            </w:pPr>
            <w:r>
              <w:rPr>
                <w:sz w:val="17"/>
              </w:rPr>
              <w:t>‒</w:t>
            </w:r>
            <w:r>
              <w:rPr>
                <w:sz w:val="17"/>
              </w:rPr>
              <w:t xml:space="preserve"> 22</w:t>
            </w:r>
          </w:p>
        </w:tc>
        <w:tc>
          <w:tcPr>
            <w:tcW w:w="777" w:type="dxa"/>
            <w:tcBorders>
              <w:bottom w:val="single" w:color="009EE0" w:sz="2" w:space="0"/>
            </w:tcBorders>
            <w:tcMar>
              <w:left w:w="28" w:type="dxa"/>
              <w:right w:w="28" w:type="dxa"/>
            </w:tcMar>
            <w:vAlign w:val="bottom"/>
          </w:tcPr>
          <w:p w:rsidR="002D4B1D" w:rsidP="00FC58B7" w:rsidRDefault="004C1C78" w14:paraId="3F0FB834" w14:textId="77777777">
            <w:pPr>
              <w:pStyle w:val="p-table"/>
              <w:jc w:val="right"/>
              <w:rPr>
                <w:sz w:val="17"/>
              </w:rPr>
            </w:pPr>
            <w:r>
              <w:rPr>
                <w:sz w:val="17"/>
              </w:rPr>
              <w:t>‒</w:t>
            </w:r>
            <w:r>
              <w:rPr>
                <w:sz w:val="17"/>
              </w:rPr>
              <w:t xml:space="preserve"> 22</w:t>
            </w:r>
          </w:p>
        </w:tc>
      </w:tr>
    </w:tbl>
    <w:p w:rsidR="002D4B1D" w:rsidRDefault="002D4B1D" w14:paraId="6807A56A" w14:textId="77777777">
      <w:pPr>
        <w:pStyle w:val="p-marginbottom"/>
      </w:pPr>
    </w:p>
    <w:p w:rsidR="002D4B1D" w:rsidRDefault="004C1C78" w14:paraId="0861C03C" w14:textId="77777777">
      <w:pPr>
        <w:pStyle w:val="section-title-3"/>
      </w:pPr>
      <w:r>
        <w:t>3.3.2 NAVO</w:t>
      </w:r>
    </w:p>
    <w:p w:rsidR="002D4B1D" w:rsidRDefault="004C1C78" w14:paraId="2918606A" w14:textId="77777777">
      <w:pPr>
        <w:pStyle w:val="p"/>
      </w:pPr>
      <w:r>
        <w:rPr>
          <w:b/>
        </w:rPr>
        <w:t xml:space="preserve">Op 24 en 25 juni 2025 is Nederland gastland van de </w:t>
      </w:r>
      <w:r>
        <w:rPr>
          <w:b/>
        </w:rPr>
        <w:t>NAVO-top.</w:t>
      </w:r>
      <w:r>
        <w:t xml:space="preserve"> De additionele uitgaven voor de NAVO-top 2025 komen vooralsnog uit op 183,4 miljoen euro. Een deel hiervan (76,8 miljoen euro) komt uit het HGIS-budget. Wegens noodzakelijke veiligheidsmaatregelen is dit hoger dan opgenomen in de Voorjaarsnota 2024, aangezien deze uitgaven toen nog niet konden worden ingeschat. De totale uitgaven worden gedaan vanuit de begrotingen van </w:t>
      </w:r>
      <w:proofErr w:type="spellStart"/>
      <w:r>
        <w:t>JenV</w:t>
      </w:r>
      <w:proofErr w:type="spellEnd"/>
      <w:r>
        <w:t xml:space="preserve"> (81,7 miljoen euro), BZ (53 miljoen euro), Defensie (42,6 miljoen euro) en </w:t>
      </w:r>
      <w:proofErr w:type="spellStart"/>
      <w:r>
        <w:t>IenW</w:t>
      </w:r>
      <w:proofErr w:type="spellEnd"/>
      <w:r>
        <w:t xml:space="preserve"> (6,1 miljoen euro).</w:t>
      </w:r>
    </w:p>
    <w:p w:rsidR="002D4B1D" w:rsidRDefault="004C1C78" w14:paraId="27379934" w14:textId="77777777">
      <w:pPr>
        <w:pStyle w:val="p"/>
      </w:pPr>
      <w:r>
        <w:rPr>
          <w:b/>
        </w:rPr>
        <w:lastRenderedPageBreak/>
        <w:t xml:space="preserve">In het HLA is een </w:t>
      </w:r>
      <w:r>
        <w:rPr>
          <w:b/>
        </w:rPr>
        <w:t>wettelijke koppeling afgesproken tussen de defensie-uitgaven en minimaal 2% van het Nederlandse bbp.</w:t>
      </w:r>
      <w:r>
        <w:t xml:space="preserve"> Daarnaast investeert het kabinet aanvullend </w:t>
      </w:r>
      <w:proofErr w:type="spellStart"/>
      <w:r>
        <w:t>reekstructureel</w:t>
      </w:r>
      <w:proofErr w:type="spellEnd"/>
      <w:r>
        <w:t xml:space="preserve"> 0,7 miljard euro in Defensie. De volgende tabel toont de standen van de defensie-uitgaven en corresponderende percentages bbp in- en exclusief militaire steun aan Oekraïne.</w:t>
      </w:r>
    </w:p>
    <w:tbl>
      <w:tblPr>
        <w:tblW w:w="9694" w:type="dxa"/>
        <w:tblInd w:w="-3317" w:type="dxa"/>
        <w:tblLayout w:type="fixed"/>
        <w:tblCellMar>
          <w:left w:w="0" w:type="dxa"/>
          <w:right w:w="0" w:type="dxa"/>
        </w:tblCellMar>
        <w:tblLook w:val="0000" w:firstRow="0" w:lastRow="0" w:firstColumn="0" w:lastColumn="0" w:noHBand="0" w:noVBand="0"/>
      </w:tblPr>
      <w:tblGrid>
        <w:gridCol w:w="2917"/>
        <w:gridCol w:w="1231"/>
        <w:gridCol w:w="1221"/>
        <w:gridCol w:w="1173"/>
        <w:gridCol w:w="1124"/>
        <w:gridCol w:w="1056"/>
        <w:gridCol w:w="972"/>
      </w:tblGrid>
      <w:tr w:rsidR="002D4B1D" w14:paraId="7AC5A457" w14:textId="77777777">
        <w:trPr>
          <w:tblHeader/>
        </w:trPr>
        <w:tc>
          <w:tcPr>
            <w:tcW w:w="9694" w:type="dxa"/>
            <w:gridSpan w:val="7"/>
          </w:tcPr>
          <w:p w:rsidR="002D4B1D" w:rsidRDefault="004C1C78" w14:paraId="1AFD1970" w14:textId="77777777">
            <w:pPr>
              <w:pStyle w:val="kio2-table-title"/>
            </w:pPr>
            <w:r>
              <w:t>Tabel 10 Nominale defensie-uitgaven en percentage bbp</w:t>
            </w:r>
            <w:r>
              <w:rPr>
                <w:vertAlign w:val="superscript"/>
              </w:rPr>
              <w:t>1</w:t>
            </w:r>
          </w:p>
        </w:tc>
      </w:tr>
      <w:tr w:rsidR="002D4B1D" w14:paraId="49B5978C" w14:textId="77777777">
        <w:trPr>
          <w:tblHeader/>
        </w:trPr>
        <w:tc>
          <w:tcPr>
            <w:tcW w:w="2917" w:type="dxa"/>
            <w:tcBorders>
              <w:top w:val="single" w:color="000000" w:sz="2" w:space="0"/>
            </w:tcBorders>
            <w:tcMar>
              <w:top w:w="28" w:type="dxa"/>
              <w:bottom w:w="28" w:type="dxa"/>
              <w:right w:w="28" w:type="dxa"/>
            </w:tcMar>
            <w:vAlign w:val="center"/>
          </w:tcPr>
          <w:p w:rsidR="002D4B1D" w:rsidRDefault="004C1C78" w14:paraId="0B3EA8D3" w14:textId="77777777">
            <w:pPr>
              <w:pStyle w:val="p-table"/>
              <w:rPr>
                <w:color w:val="000000"/>
                <w:sz w:val="17"/>
              </w:rPr>
            </w:pPr>
            <w:r>
              <w:rPr>
                <w:color w:val="000000"/>
                <w:sz w:val="17"/>
              </w:rPr>
              <w:t>In miljoenen euro's</w:t>
            </w:r>
          </w:p>
        </w:tc>
        <w:tc>
          <w:tcPr>
            <w:tcW w:w="1231" w:type="dxa"/>
            <w:tcBorders>
              <w:top w:val="single" w:color="000000" w:sz="2" w:space="0"/>
            </w:tcBorders>
            <w:tcMar>
              <w:top w:w="28" w:type="dxa"/>
              <w:left w:w="28" w:type="dxa"/>
              <w:bottom w:w="28" w:type="dxa"/>
              <w:right w:w="28" w:type="dxa"/>
            </w:tcMar>
            <w:vAlign w:val="center"/>
          </w:tcPr>
          <w:p w:rsidR="002D4B1D" w:rsidP="00FC58B7" w:rsidRDefault="004C1C78" w14:paraId="7DDF6D02" w14:textId="77777777">
            <w:pPr>
              <w:pStyle w:val="p-table"/>
              <w:jc w:val="right"/>
              <w:rPr>
                <w:color w:val="000000"/>
                <w:sz w:val="17"/>
              </w:rPr>
            </w:pPr>
            <w:r>
              <w:rPr>
                <w:color w:val="000000"/>
                <w:sz w:val="17"/>
              </w:rPr>
              <w:t>2025</w:t>
            </w:r>
          </w:p>
        </w:tc>
        <w:tc>
          <w:tcPr>
            <w:tcW w:w="1221" w:type="dxa"/>
            <w:tcBorders>
              <w:top w:val="single" w:color="000000" w:sz="2" w:space="0"/>
            </w:tcBorders>
            <w:tcMar>
              <w:top w:w="28" w:type="dxa"/>
              <w:left w:w="28" w:type="dxa"/>
              <w:bottom w:w="28" w:type="dxa"/>
              <w:right w:w="28" w:type="dxa"/>
            </w:tcMar>
            <w:vAlign w:val="center"/>
          </w:tcPr>
          <w:p w:rsidR="002D4B1D" w:rsidP="00FC58B7" w:rsidRDefault="004C1C78" w14:paraId="7F65D511" w14:textId="77777777">
            <w:pPr>
              <w:pStyle w:val="p-table"/>
              <w:jc w:val="right"/>
              <w:rPr>
                <w:color w:val="000000"/>
                <w:sz w:val="17"/>
              </w:rPr>
            </w:pPr>
            <w:r>
              <w:rPr>
                <w:color w:val="000000"/>
                <w:sz w:val="17"/>
              </w:rPr>
              <w:t>2026</w:t>
            </w:r>
          </w:p>
        </w:tc>
        <w:tc>
          <w:tcPr>
            <w:tcW w:w="1173" w:type="dxa"/>
            <w:tcBorders>
              <w:top w:val="single" w:color="000000" w:sz="2" w:space="0"/>
            </w:tcBorders>
            <w:tcMar>
              <w:top w:w="28" w:type="dxa"/>
              <w:left w:w="28" w:type="dxa"/>
              <w:bottom w:w="28" w:type="dxa"/>
              <w:right w:w="28" w:type="dxa"/>
            </w:tcMar>
            <w:vAlign w:val="center"/>
          </w:tcPr>
          <w:p w:rsidR="002D4B1D" w:rsidP="00FC58B7" w:rsidRDefault="004C1C78" w14:paraId="00ABEA63" w14:textId="77777777">
            <w:pPr>
              <w:pStyle w:val="p-table"/>
              <w:jc w:val="right"/>
              <w:rPr>
                <w:color w:val="000000"/>
                <w:sz w:val="17"/>
              </w:rPr>
            </w:pPr>
            <w:r>
              <w:rPr>
                <w:color w:val="000000"/>
                <w:sz w:val="17"/>
              </w:rPr>
              <w:t>2027</w:t>
            </w:r>
          </w:p>
        </w:tc>
        <w:tc>
          <w:tcPr>
            <w:tcW w:w="1124" w:type="dxa"/>
            <w:tcBorders>
              <w:top w:val="single" w:color="000000" w:sz="2" w:space="0"/>
            </w:tcBorders>
            <w:tcMar>
              <w:top w:w="28" w:type="dxa"/>
              <w:left w:w="28" w:type="dxa"/>
              <w:bottom w:w="28" w:type="dxa"/>
              <w:right w:w="28" w:type="dxa"/>
            </w:tcMar>
            <w:vAlign w:val="center"/>
          </w:tcPr>
          <w:p w:rsidR="002D4B1D" w:rsidP="00FC58B7" w:rsidRDefault="004C1C78" w14:paraId="5E4B7928" w14:textId="77777777">
            <w:pPr>
              <w:pStyle w:val="p-table"/>
              <w:jc w:val="right"/>
              <w:rPr>
                <w:color w:val="000000"/>
                <w:sz w:val="17"/>
              </w:rPr>
            </w:pPr>
            <w:r>
              <w:rPr>
                <w:color w:val="000000"/>
                <w:sz w:val="17"/>
              </w:rPr>
              <w:t>2028</w:t>
            </w:r>
          </w:p>
        </w:tc>
        <w:tc>
          <w:tcPr>
            <w:tcW w:w="1056" w:type="dxa"/>
            <w:tcBorders>
              <w:top w:val="single" w:color="000000" w:sz="2" w:space="0"/>
            </w:tcBorders>
            <w:tcMar>
              <w:top w:w="28" w:type="dxa"/>
              <w:left w:w="28" w:type="dxa"/>
              <w:bottom w:w="28" w:type="dxa"/>
              <w:right w:w="28" w:type="dxa"/>
            </w:tcMar>
            <w:vAlign w:val="center"/>
          </w:tcPr>
          <w:p w:rsidR="002D4B1D" w:rsidP="00FC58B7" w:rsidRDefault="004C1C78" w14:paraId="1073DF48" w14:textId="77777777">
            <w:pPr>
              <w:pStyle w:val="p-table"/>
              <w:jc w:val="right"/>
              <w:rPr>
                <w:color w:val="000000"/>
                <w:sz w:val="17"/>
              </w:rPr>
            </w:pPr>
            <w:r>
              <w:rPr>
                <w:color w:val="000000"/>
                <w:sz w:val="17"/>
              </w:rPr>
              <w:t>2029</w:t>
            </w:r>
          </w:p>
        </w:tc>
        <w:tc>
          <w:tcPr>
            <w:tcW w:w="972" w:type="dxa"/>
            <w:tcBorders>
              <w:top w:val="single" w:color="000000" w:sz="2" w:space="0"/>
            </w:tcBorders>
            <w:tcMar>
              <w:top w:w="28" w:type="dxa"/>
              <w:left w:w="28" w:type="dxa"/>
              <w:bottom w:w="28" w:type="dxa"/>
              <w:right w:w="28" w:type="dxa"/>
            </w:tcMar>
            <w:vAlign w:val="center"/>
          </w:tcPr>
          <w:p w:rsidR="002D4B1D" w:rsidP="00FC58B7" w:rsidRDefault="004C1C78" w14:paraId="484993BD" w14:textId="77777777">
            <w:pPr>
              <w:pStyle w:val="p-table"/>
              <w:jc w:val="right"/>
              <w:rPr>
                <w:color w:val="000000"/>
                <w:sz w:val="17"/>
              </w:rPr>
            </w:pPr>
            <w:r>
              <w:rPr>
                <w:color w:val="000000"/>
                <w:sz w:val="17"/>
              </w:rPr>
              <w:t>2030</w:t>
            </w:r>
          </w:p>
        </w:tc>
      </w:tr>
      <w:tr w:rsidR="002D4B1D" w14:paraId="68CBE0F3" w14:textId="77777777">
        <w:trPr>
          <w:tblHeader/>
        </w:trPr>
        <w:tc>
          <w:tcPr>
            <w:tcW w:w="2917" w:type="dxa"/>
            <w:tcMar>
              <w:top w:w="28" w:type="dxa"/>
              <w:bottom w:w="28" w:type="dxa"/>
              <w:right w:w="28" w:type="dxa"/>
            </w:tcMar>
            <w:vAlign w:val="bottom"/>
          </w:tcPr>
          <w:p w:rsidR="002D4B1D" w:rsidRDefault="004C1C78" w14:paraId="5683A030" w14:textId="77777777">
            <w:pPr>
              <w:pStyle w:val="p-table"/>
              <w:rPr>
                <w:color w:val="000000"/>
                <w:sz w:val="17"/>
              </w:rPr>
            </w:pPr>
            <w:r>
              <w:rPr>
                <w:color w:val="000000"/>
                <w:sz w:val="17"/>
              </w:rPr>
              <w:t>Totaal Defensie-uitgaven (excl. OEK)</w:t>
            </w:r>
          </w:p>
        </w:tc>
        <w:tc>
          <w:tcPr>
            <w:tcW w:w="1231" w:type="dxa"/>
            <w:tcMar>
              <w:top w:w="28" w:type="dxa"/>
              <w:left w:w="28" w:type="dxa"/>
              <w:bottom w:w="28" w:type="dxa"/>
              <w:right w:w="28" w:type="dxa"/>
            </w:tcMar>
            <w:vAlign w:val="bottom"/>
          </w:tcPr>
          <w:p w:rsidR="002D4B1D" w:rsidP="00FC58B7" w:rsidRDefault="004C1C78" w14:paraId="12A53279" w14:textId="77777777">
            <w:pPr>
              <w:pStyle w:val="p-table"/>
              <w:jc w:val="right"/>
              <w:rPr>
                <w:color w:val="000000"/>
                <w:sz w:val="17"/>
              </w:rPr>
            </w:pPr>
            <w:r>
              <w:rPr>
                <w:color w:val="000000"/>
                <w:sz w:val="17"/>
              </w:rPr>
              <w:t>21.373</w:t>
            </w:r>
          </w:p>
        </w:tc>
        <w:tc>
          <w:tcPr>
            <w:tcW w:w="1221" w:type="dxa"/>
            <w:tcMar>
              <w:top w:w="28" w:type="dxa"/>
              <w:left w:w="28" w:type="dxa"/>
              <w:bottom w:w="28" w:type="dxa"/>
              <w:right w:w="28" w:type="dxa"/>
            </w:tcMar>
            <w:vAlign w:val="bottom"/>
          </w:tcPr>
          <w:p w:rsidR="002D4B1D" w:rsidP="00FC58B7" w:rsidRDefault="004C1C78" w14:paraId="668E080C" w14:textId="77777777">
            <w:pPr>
              <w:pStyle w:val="p-table"/>
              <w:jc w:val="right"/>
              <w:rPr>
                <w:color w:val="000000"/>
                <w:sz w:val="17"/>
              </w:rPr>
            </w:pPr>
            <w:r>
              <w:rPr>
                <w:color w:val="000000"/>
                <w:sz w:val="17"/>
              </w:rPr>
              <w:t>24.953</w:t>
            </w:r>
          </w:p>
        </w:tc>
        <w:tc>
          <w:tcPr>
            <w:tcW w:w="1173" w:type="dxa"/>
            <w:tcMar>
              <w:top w:w="28" w:type="dxa"/>
              <w:left w:w="28" w:type="dxa"/>
              <w:bottom w:w="28" w:type="dxa"/>
              <w:right w:w="28" w:type="dxa"/>
            </w:tcMar>
            <w:vAlign w:val="bottom"/>
          </w:tcPr>
          <w:p w:rsidR="002D4B1D" w:rsidP="00FC58B7" w:rsidRDefault="004C1C78" w14:paraId="71D7A81F" w14:textId="77777777">
            <w:pPr>
              <w:pStyle w:val="p-table"/>
              <w:jc w:val="right"/>
              <w:rPr>
                <w:color w:val="000000"/>
                <w:sz w:val="17"/>
              </w:rPr>
            </w:pPr>
            <w:r>
              <w:rPr>
                <w:color w:val="000000"/>
                <w:sz w:val="17"/>
              </w:rPr>
              <w:t>26.573</w:t>
            </w:r>
          </w:p>
        </w:tc>
        <w:tc>
          <w:tcPr>
            <w:tcW w:w="1124" w:type="dxa"/>
            <w:tcMar>
              <w:top w:w="28" w:type="dxa"/>
              <w:left w:w="28" w:type="dxa"/>
              <w:bottom w:w="28" w:type="dxa"/>
              <w:right w:w="28" w:type="dxa"/>
            </w:tcMar>
            <w:vAlign w:val="bottom"/>
          </w:tcPr>
          <w:p w:rsidR="002D4B1D" w:rsidP="00FC58B7" w:rsidRDefault="004C1C78" w14:paraId="79599F73" w14:textId="77777777">
            <w:pPr>
              <w:pStyle w:val="p-table"/>
              <w:jc w:val="right"/>
              <w:rPr>
                <w:color w:val="000000"/>
                <w:sz w:val="17"/>
              </w:rPr>
            </w:pPr>
            <w:r>
              <w:rPr>
                <w:color w:val="000000"/>
                <w:sz w:val="17"/>
              </w:rPr>
              <w:t>28.077</w:t>
            </w:r>
          </w:p>
        </w:tc>
        <w:tc>
          <w:tcPr>
            <w:tcW w:w="1056" w:type="dxa"/>
            <w:tcMar>
              <w:top w:w="28" w:type="dxa"/>
              <w:left w:w="28" w:type="dxa"/>
              <w:bottom w:w="28" w:type="dxa"/>
              <w:right w:w="28" w:type="dxa"/>
            </w:tcMar>
            <w:vAlign w:val="bottom"/>
          </w:tcPr>
          <w:p w:rsidR="002D4B1D" w:rsidP="00FC58B7" w:rsidRDefault="004C1C78" w14:paraId="7E46F815" w14:textId="77777777">
            <w:pPr>
              <w:pStyle w:val="p-table"/>
              <w:jc w:val="right"/>
              <w:rPr>
                <w:color w:val="000000"/>
                <w:sz w:val="17"/>
              </w:rPr>
            </w:pPr>
            <w:r>
              <w:rPr>
                <w:color w:val="000000"/>
                <w:sz w:val="17"/>
              </w:rPr>
              <w:t>29.205</w:t>
            </w:r>
          </w:p>
        </w:tc>
        <w:tc>
          <w:tcPr>
            <w:tcW w:w="972" w:type="dxa"/>
            <w:tcMar>
              <w:top w:w="28" w:type="dxa"/>
              <w:left w:w="28" w:type="dxa"/>
              <w:bottom w:w="28" w:type="dxa"/>
              <w:right w:w="28" w:type="dxa"/>
            </w:tcMar>
            <w:vAlign w:val="bottom"/>
          </w:tcPr>
          <w:p w:rsidR="002D4B1D" w:rsidP="00FC58B7" w:rsidRDefault="004C1C78" w14:paraId="03A840D5" w14:textId="77777777">
            <w:pPr>
              <w:pStyle w:val="p-table"/>
              <w:jc w:val="right"/>
              <w:rPr>
                <w:color w:val="000000"/>
                <w:sz w:val="17"/>
              </w:rPr>
            </w:pPr>
            <w:r>
              <w:rPr>
                <w:color w:val="000000"/>
                <w:sz w:val="17"/>
              </w:rPr>
              <w:t>29.795</w:t>
            </w:r>
          </w:p>
        </w:tc>
      </w:tr>
      <w:tr w:rsidR="002D4B1D" w14:paraId="4BFD1966" w14:textId="77777777">
        <w:trPr>
          <w:tblHeader/>
        </w:trPr>
        <w:tc>
          <w:tcPr>
            <w:tcW w:w="2917" w:type="dxa"/>
            <w:tcMar>
              <w:top w:w="28" w:type="dxa"/>
              <w:bottom w:w="28" w:type="dxa"/>
              <w:right w:w="28" w:type="dxa"/>
            </w:tcMar>
            <w:vAlign w:val="center"/>
          </w:tcPr>
          <w:p w:rsidR="002D4B1D" w:rsidRDefault="004C1C78" w14:paraId="7081C59B" w14:textId="77777777">
            <w:pPr>
              <w:pStyle w:val="p-table"/>
              <w:rPr>
                <w:color w:val="000000"/>
                <w:sz w:val="17"/>
              </w:rPr>
            </w:pPr>
            <w:r>
              <w:rPr>
                <w:color w:val="000000"/>
                <w:sz w:val="17"/>
              </w:rPr>
              <w:t>%-bbp (excl. OEK)</w:t>
            </w:r>
          </w:p>
        </w:tc>
        <w:tc>
          <w:tcPr>
            <w:tcW w:w="1231" w:type="dxa"/>
            <w:tcMar>
              <w:top w:w="28" w:type="dxa"/>
              <w:left w:w="28" w:type="dxa"/>
              <w:bottom w:w="28" w:type="dxa"/>
              <w:right w:w="28" w:type="dxa"/>
            </w:tcMar>
            <w:vAlign w:val="bottom"/>
          </w:tcPr>
          <w:p w:rsidR="002D4B1D" w:rsidP="00FC58B7" w:rsidRDefault="004C1C78" w14:paraId="3D86CAC3" w14:textId="77777777">
            <w:pPr>
              <w:pStyle w:val="p-table"/>
              <w:jc w:val="right"/>
              <w:rPr>
                <w:color w:val="000000"/>
                <w:sz w:val="17"/>
              </w:rPr>
            </w:pPr>
            <w:r>
              <w:rPr>
                <w:color w:val="000000"/>
                <w:sz w:val="17"/>
              </w:rPr>
              <w:t>1,79%</w:t>
            </w:r>
          </w:p>
        </w:tc>
        <w:tc>
          <w:tcPr>
            <w:tcW w:w="1221" w:type="dxa"/>
            <w:tcMar>
              <w:top w:w="28" w:type="dxa"/>
              <w:left w:w="28" w:type="dxa"/>
              <w:bottom w:w="28" w:type="dxa"/>
              <w:right w:w="28" w:type="dxa"/>
            </w:tcMar>
            <w:vAlign w:val="bottom"/>
          </w:tcPr>
          <w:p w:rsidR="002D4B1D" w:rsidP="00FC58B7" w:rsidRDefault="004C1C78" w14:paraId="771D73A0" w14:textId="77777777">
            <w:pPr>
              <w:pStyle w:val="p-table"/>
              <w:jc w:val="right"/>
              <w:rPr>
                <w:color w:val="000000"/>
                <w:sz w:val="17"/>
              </w:rPr>
            </w:pPr>
            <w:r>
              <w:rPr>
                <w:color w:val="000000"/>
                <w:sz w:val="17"/>
              </w:rPr>
              <w:t>2,00%</w:t>
            </w:r>
          </w:p>
        </w:tc>
        <w:tc>
          <w:tcPr>
            <w:tcW w:w="1173" w:type="dxa"/>
            <w:tcMar>
              <w:top w:w="28" w:type="dxa"/>
              <w:left w:w="28" w:type="dxa"/>
              <w:bottom w:w="28" w:type="dxa"/>
              <w:right w:w="28" w:type="dxa"/>
            </w:tcMar>
            <w:vAlign w:val="bottom"/>
          </w:tcPr>
          <w:p w:rsidR="002D4B1D" w:rsidP="00FC58B7" w:rsidRDefault="004C1C78" w14:paraId="3FE9CAB2" w14:textId="77777777">
            <w:pPr>
              <w:pStyle w:val="p-table"/>
              <w:jc w:val="right"/>
              <w:rPr>
                <w:color w:val="000000"/>
                <w:sz w:val="17"/>
              </w:rPr>
            </w:pPr>
            <w:r>
              <w:rPr>
                <w:color w:val="000000"/>
                <w:sz w:val="17"/>
              </w:rPr>
              <w:t>2,05%</w:t>
            </w:r>
          </w:p>
        </w:tc>
        <w:tc>
          <w:tcPr>
            <w:tcW w:w="1124" w:type="dxa"/>
            <w:tcMar>
              <w:top w:w="28" w:type="dxa"/>
              <w:left w:w="28" w:type="dxa"/>
              <w:bottom w:w="28" w:type="dxa"/>
              <w:right w:w="28" w:type="dxa"/>
            </w:tcMar>
            <w:vAlign w:val="bottom"/>
          </w:tcPr>
          <w:p w:rsidR="002D4B1D" w:rsidP="00FC58B7" w:rsidRDefault="004C1C78" w14:paraId="0711D507" w14:textId="77777777">
            <w:pPr>
              <w:pStyle w:val="p-table"/>
              <w:jc w:val="right"/>
              <w:rPr>
                <w:color w:val="000000"/>
                <w:sz w:val="17"/>
              </w:rPr>
            </w:pPr>
            <w:r>
              <w:rPr>
                <w:color w:val="000000"/>
                <w:sz w:val="17"/>
              </w:rPr>
              <w:t>2,08%</w:t>
            </w:r>
          </w:p>
        </w:tc>
        <w:tc>
          <w:tcPr>
            <w:tcW w:w="1056" w:type="dxa"/>
            <w:tcMar>
              <w:top w:w="28" w:type="dxa"/>
              <w:left w:w="28" w:type="dxa"/>
              <w:bottom w:w="28" w:type="dxa"/>
              <w:right w:w="28" w:type="dxa"/>
            </w:tcMar>
            <w:vAlign w:val="bottom"/>
          </w:tcPr>
          <w:p w:rsidR="002D4B1D" w:rsidP="00FC58B7" w:rsidRDefault="004C1C78" w14:paraId="52261029" w14:textId="77777777">
            <w:pPr>
              <w:pStyle w:val="p-table"/>
              <w:jc w:val="right"/>
              <w:rPr>
                <w:color w:val="000000"/>
                <w:sz w:val="17"/>
              </w:rPr>
            </w:pPr>
            <w:r>
              <w:rPr>
                <w:color w:val="000000"/>
                <w:sz w:val="17"/>
              </w:rPr>
              <w:t>2,09%</w:t>
            </w:r>
          </w:p>
        </w:tc>
        <w:tc>
          <w:tcPr>
            <w:tcW w:w="972" w:type="dxa"/>
            <w:tcMar>
              <w:top w:w="28" w:type="dxa"/>
              <w:left w:w="28" w:type="dxa"/>
              <w:bottom w:w="28" w:type="dxa"/>
              <w:right w:w="28" w:type="dxa"/>
            </w:tcMar>
            <w:vAlign w:val="bottom"/>
          </w:tcPr>
          <w:p w:rsidR="002D4B1D" w:rsidP="00FC58B7" w:rsidRDefault="004C1C78" w14:paraId="1946CB97" w14:textId="77777777">
            <w:pPr>
              <w:pStyle w:val="p-table"/>
              <w:jc w:val="right"/>
              <w:rPr>
                <w:color w:val="000000"/>
                <w:sz w:val="17"/>
              </w:rPr>
            </w:pPr>
            <w:r>
              <w:rPr>
                <w:color w:val="000000"/>
                <w:sz w:val="17"/>
              </w:rPr>
              <w:t>2,05%</w:t>
            </w:r>
          </w:p>
        </w:tc>
      </w:tr>
      <w:tr w:rsidR="002D4B1D" w14:paraId="79755A94" w14:textId="77777777">
        <w:trPr>
          <w:tblHeader/>
        </w:trPr>
        <w:tc>
          <w:tcPr>
            <w:tcW w:w="2917" w:type="dxa"/>
            <w:tcMar>
              <w:top w:w="28" w:type="dxa"/>
              <w:bottom w:w="28" w:type="dxa"/>
              <w:right w:w="28" w:type="dxa"/>
            </w:tcMar>
            <w:vAlign w:val="center"/>
          </w:tcPr>
          <w:p w:rsidR="002D4B1D" w:rsidRDefault="004C1C78" w14:paraId="47C44B13" w14:textId="77777777">
            <w:pPr>
              <w:pStyle w:val="p-table"/>
              <w:rPr>
                <w:color w:val="000000"/>
                <w:sz w:val="17"/>
              </w:rPr>
            </w:pPr>
            <w:r>
              <w:rPr>
                <w:color w:val="000000"/>
                <w:sz w:val="17"/>
              </w:rPr>
              <w:t>Totaal Defensie-uitgaven (incl. OEK)</w:t>
            </w:r>
          </w:p>
        </w:tc>
        <w:tc>
          <w:tcPr>
            <w:tcW w:w="1231" w:type="dxa"/>
            <w:tcMar>
              <w:top w:w="28" w:type="dxa"/>
              <w:left w:w="28" w:type="dxa"/>
              <w:bottom w:w="28" w:type="dxa"/>
              <w:right w:w="28" w:type="dxa"/>
            </w:tcMar>
            <w:vAlign w:val="bottom"/>
          </w:tcPr>
          <w:p w:rsidR="002D4B1D" w:rsidP="00FC58B7" w:rsidRDefault="004C1C78" w14:paraId="5080FCC1" w14:textId="77777777">
            <w:pPr>
              <w:pStyle w:val="p-table"/>
              <w:jc w:val="right"/>
              <w:rPr>
                <w:color w:val="000000"/>
                <w:sz w:val="17"/>
              </w:rPr>
            </w:pPr>
            <w:r>
              <w:rPr>
                <w:color w:val="000000"/>
                <w:sz w:val="17"/>
              </w:rPr>
              <w:t>26.145</w:t>
            </w:r>
          </w:p>
        </w:tc>
        <w:tc>
          <w:tcPr>
            <w:tcW w:w="1221" w:type="dxa"/>
            <w:tcMar>
              <w:top w:w="28" w:type="dxa"/>
              <w:left w:w="28" w:type="dxa"/>
              <w:bottom w:w="28" w:type="dxa"/>
              <w:right w:w="28" w:type="dxa"/>
            </w:tcMar>
            <w:vAlign w:val="bottom"/>
          </w:tcPr>
          <w:p w:rsidR="002D4B1D" w:rsidP="00FC58B7" w:rsidRDefault="004C1C78" w14:paraId="7F6D64AE" w14:textId="77777777">
            <w:pPr>
              <w:pStyle w:val="p-table"/>
              <w:jc w:val="right"/>
              <w:rPr>
                <w:color w:val="000000"/>
                <w:sz w:val="17"/>
              </w:rPr>
            </w:pPr>
            <w:r>
              <w:rPr>
                <w:color w:val="000000"/>
                <w:sz w:val="17"/>
              </w:rPr>
              <w:t>27.532</w:t>
            </w:r>
          </w:p>
        </w:tc>
        <w:tc>
          <w:tcPr>
            <w:tcW w:w="1173" w:type="dxa"/>
            <w:tcMar>
              <w:top w:w="28" w:type="dxa"/>
              <w:left w:w="28" w:type="dxa"/>
              <w:bottom w:w="28" w:type="dxa"/>
              <w:right w:w="28" w:type="dxa"/>
            </w:tcMar>
            <w:vAlign w:val="bottom"/>
          </w:tcPr>
          <w:p w:rsidR="002D4B1D" w:rsidP="00FC58B7" w:rsidRDefault="004C1C78" w14:paraId="22BC6EFC" w14:textId="77777777">
            <w:pPr>
              <w:pStyle w:val="p-table"/>
              <w:jc w:val="right"/>
              <w:rPr>
                <w:color w:val="000000"/>
                <w:sz w:val="17"/>
              </w:rPr>
            </w:pPr>
            <w:r>
              <w:rPr>
                <w:color w:val="000000"/>
                <w:sz w:val="17"/>
              </w:rPr>
              <w:t>27.921</w:t>
            </w:r>
          </w:p>
        </w:tc>
        <w:tc>
          <w:tcPr>
            <w:tcW w:w="1124" w:type="dxa"/>
            <w:tcMar>
              <w:top w:w="28" w:type="dxa"/>
              <w:left w:w="28" w:type="dxa"/>
              <w:bottom w:w="28" w:type="dxa"/>
              <w:right w:w="28" w:type="dxa"/>
            </w:tcMar>
            <w:vAlign w:val="bottom"/>
          </w:tcPr>
          <w:p w:rsidR="002D4B1D" w:rsidP="00FC58B7" w:rsidRDefault="004C1C78" w14:paraId="31FA721E" w14:textId="77777777">
            <w:pPr>
              <w:pStyle w:val="p-table"/>
              <w:jc w:val="right"/>
              <w:rPr>
                <w:color w:val="000000"/>
                <w:sz w:val="17"/>
              </w:rPr>
            </w:pPr>
            <w:r>
              <w:rPr>
                <w:color w:val="000000"/>
                <w:sz w:val="17"/>
              </w:rPr>
              <w:t>28.662</w:t>
            </w:r>
          </w:p>
        </w:tc>
        <w:tc>
          <w:tcPr>
            <w:tcW w:w="1056" w:type="dxa"/>
            <w:tcMar>
              <w:top w:w="28" w:type="dxa"/>
              <w:left w:w="28" w:type="dxa"/>
              <w:bottom w:w="28" w:type="dxa"/>
              <w:right w:w="28" w:type="dxa"/>
            </w:tcMar>
            <w:vAlign w:val="bottom"/>
          </w:tcPr>
          <w:p w:rsidR="002D4B1D" w:rsidP="00FC58B7" w:rsidRDefault="004C1C78" w14:paraId="6FF8C80E" w14:textId="77777777">
            <w:pPr>
              <w:pStyle w:val="p-table"/>
              <w:jc w:val="right"/>
              <w:rPr>
                <w:color w:val="000000"/>
                <w:sz w:val="17"/>
              </w:rPr>
            </w:pPr>
            <w:r>
              <w:rPr>
                <w:color w:val="000000"/>
                <w:sz w:val="17"/>
              </w:rPr>
              <w:t>29.325</w:t>
            </w:r>
          </w:p>
        </w:tc>
        <w:tc>
          <w:tcPr>
            <w:tcW w:w="972" w:type="dxa"/>
            <w:tcMar>
              <w:top w:w="28" w:type="dxa"/>
              <w:left w:w="28" w:type="dxa"/>
              <w:bottom w:w="28" w:type="dxa"/>
              <w:right w:w="28" w:type="dxa"/>
            </w:tcMar>
            <w:vAlign w:val="bottom"/>
          </w:tcPr>
          <w:p w:rsidR="002D4B1D" w:rsidP="00FC58B7" w:rsidRDefault="004C1C78" w14:paraId="361FB527" w14:textId="77777777">
            <w:pPr>
              <w:pStyle w:val="p-table"/>
              <w:jc w:val="right"/>
              <w:rPr>
                <w:color w:val="000000"/>
                <w:sz w:val="17"/>
              </w:rPr>
            </w:pPr>
            <w:r>
              <w:rPr>
                <w:color w:val="000000"/>
                <w:sz w:val="17"/>
              </w:rPr>
              <w:t>29.835</w:t>
            </w:r>
          </w:p>
        </w:tc>
      </w:tr>
      <w:tr w:rsidR="002D4B1D" w14:paraId="1D572698" w14:textId="77777777">
        <w:trPr>
          <w:tblHeader/>
        </w:trPr>
        <w:tc>
          <w:tcPr>
            <w:tcW w:w="2917" w:type="dxa"/>
            <w:tcBorders>
              <w:bottom w:val="single" w:color="009EE0" w:sz="2" w:space="0"/>
            </w:tcBorders>
            <w:tcMar>
              <w:top w:w="28" w:type="dxa"/>
              <w:bottom w:w="28" w:type="dxa"/>
              <w:right w:w="28" w:type="dxa"/>
            </w:tcMar>
            <w:vAlign w:val="center"/>
          </w:tcPr>
          <w:p w:rsidR="002D4B1D" w:rsidRDefault="004C1C78" w14:paraId="2620CF8F" w14:textId="77777777">
            <w:pPr>
              <w:pStyle w:val="p-table"/>
              <w:rPr>
                <w:color w:val="000000"/>
                <w:sz w:val="17"/>
              </w:rPr>
            </w:pPr>
            <w:r>
              <w:rPr>
                <w:color w:val="000000"/>
                <w:sz w:val="17"/>
              </w:rPr>
              <w:t>%-bbp (incl. OEK)</w:t>
            </w:r>
          </w:p>
        </w:tc>
        <w:tc>
          <w:tcPr>
            <w:tcW w:w="1231" w:type="dxa"/>
            <w:tcBorders>
              <w:bottom w:val="single" w:color="009EE0" w:sz="2" w:space="0"/>
            </w:tcBorders>
            <w:tcMar>
              <w:top w:w="28" w:type="dxa"/>
              <w:left w:w="28" w:type="dxa"/>
              <w:bottom w:w="28" w:type="dxa"/>
              <w:right w:w="28" w:type="dxa"/>
            </w:tcMar>
            <w:vAlign w:val="bottom"/>
          </w:tcPr>
          <w:p w:rsidR="002D4B1D" w:rsidP="00FC58B7" w:rsidRDefault="004C1C78" w14:paraId="53C77B16" w14:textId="77777777">
            <w:pPr>
              <w:pStyle w:val="p-table"/>
              <w:jc w:val="right"/>
              <w:rPr>
                <w:color w:val="000000"/>
                <w:sz w:val="17"/>
              </w:rPr>
            </w:pPr>
            <w:r>
              <w:rPr>
                <w:color w:val="000000"/>
                <w:sz w:val="17"/>
              </w:rPr>
              <w:t>2,19%</w:t>
            </w:r>
          </w:p>
        </w:tc>
        <w:tc>
          <w:tcPr>
            <w:tcW w:w="1221" w:type="dxa"/>
            <w:tcBorders>
              <w:bottom w:val="single" w:color="009EE0" w:sz="2" w:space="0"/>
            </w:tcBorders>
            <w:tcMar>
              <w:top w:w="28" w:type="dxa"/>
              <w:left w:w="28" w:type="dxa"/>
              <w:bottom w:w="28" w:type="dxa"/>
              <w:right w:w="28" w:type="dxa"/>
            </w:tcMar>
            <w:vAlign w:val="bottom"/>
          </w:tcPr>
          <w:p w:rsidR="002D4B1D" w:rsidP="00FC58B7" w:rsidRDefault="004C1C78" w14:paraId="26C9E88A" w14:textId="77777777">
            <w:pPr>
              <w:pStyle w:val="p-table"/>
              <w:jc w:val="right"/>
              <w:rPr>
                <w:color w:val="000000"/>
                <w:sz w:val="17"/>
              </w:rPr>
            </w:pPr>
            <w:r>
              <w:rPr>
                <w:color w:val="000000"/>
                <w:sz w:val="17"/>
              </w:rPr>
              <w:t>2,21%</w:t>
            </w:r>
          </w:p>
        </w:tc>
        <w:tc>
          <w:tcPr>
            <w:tcW w:w="1173" w:type="dxa"/>
            <w:tcBorders>
              <w:bottom w:val="single" w:color="009EE0" w:sz="2" w:space="0"/>
            </w:tcBorders>
            <w:tcMar>
              <w:top w:w="28" w:type="dxa"/>
              <w:left w:w="28" w:type="dxa"/>
              <w:bottom w:w="28" w:type="dxa"/>
              <w:right w:w="28" w:type="dxa"/>
            </w:tcMar>
            <w:vAlign w:val="bottom"/>
          </w:tcPr>
          <w:p w:rsidR="002D4B1D" w:rsidP="00FC58B7" w:rsidRDefault="004C1C78" w14:paraId="2AEABF0A" w14:textId="77777777">
            <w:pPr>
              <w:pStyle w:val="p-table"/>
              <w:jc w:val="right"/>
              <w:rPr>
                <w:color w:val="000000"/>
                <w:sz w:val="17"/>
              </w:rPr>
            </w:pPr>
            <w:r>
              <w:rPr>
                <w:color w:val="000000"/>
                <w:sz w:val="17"/>
              </w:rPr>
              <w:t>2,15%</w:t>
            </w:r>
          </w:p>
        </w:tc>
        <w:tc>
          <w:tcPr>
            <w:tcW w:w="1124" w:type="dxa"/>
            <w:tcBorders>
              <w:bottom w:val="single" w:color="009EE0" w:sz="2" w:space="0"/>
            </w:tcBorders>
            <w:tcMar>
              <w:top w:w="28" w:type="dxa"/>
              <w:left w:w="28" w:type="dxa"/>
              <w:bottom w:w="28" w:type="dxa"/>
              <w:right w:w="28" w:type="dxa"/>
            </w:tcMar>
            <w:vAlign w:val="bottom"/>
          </w:tcPr>
          <w:p w:rsidR="002D4B1D" w:rsidP="00FC58B7" w:rsidRDefault="004C1C78" w14:paraId="0AAFB25C" w14:textId="77777777">
            <w:pPr>
              <w:pStyle w:val="p-table"/>
              <w:jc w:val="right"/>
              <w:rPr>
                <w:color w:val="000000"/>
                <w:sz w:val="17"/>
              </w:rPr>
            </w:pPr>
            <w:r>
              <w:rPr>
                <w:color w:val="000000"/>
                <w:sz w:val="17"/>
              </w:rPr>
              <w:t>2,12%</w:t>
            </w:r>
          </w:p>
        </w:tc>
        <w:tc>
          <w:tcPr>
            <w:tcW w:w="1056" w:type="dxa"/>
            <w:tcBorders>
              <w:bottom w:val="single" w:color="009EE0" w:sz="2" w:space="0"/>
            </w:tcBorders>
            <w:tcMar>
              <w:top w:w="28" w:type="dxa"/>
              <w:left w:w="28" w:type="dxa"/>
              <w:bottom w:w="28" w:type="dxa"/>
              <w:right w:w="28" w:type="dxa"/>
            </w:tcMar>
            <w:vAlign w:val="bottom"/>
          </w:tcPr>
          <w:p w:rsidR="002D4B1D" w:rsidP="00FC58B7" w:rsidRDefault="004C1C78" w14:paraId="115A3117" w14:textId="77777777">
            <w:pPr>
              <w:pStyle w:val="p-table"/>
              <w:jc w:val="right"/>
              <w:rPr>
                <w:color w:val="000000"/>
                <w:sz w:val="17"/>
              </w:rPr>
            </w:pPr>
            <w:r>
              <w:rPr>
                <w:color w:val="000000"/>
                <w:sz w:val="17"/>
              </w:rPr>
              <w:t>2,09%</w:t>
            </w:r>
          </w:p>
        </w:tc>
        <w:tc>
          <w:tcPr>
            <w:tcW w:w="972" w:type="dxa"/>
            <w:tcBorders>
              <w:bottom w:val="single" w:color="009EE0" w:sz="2" w:space="0"/>
            </w:tcBorders>
            <w:tcMar>
              <w:top w:w="28" w:type="dxa"/>
              <w:left w:w="28" w:type="dxa"/>
              <w:bottom w:w="28" w:type="dxa"/>
              <w:right w:w="28" w:type="dxa"/>
            </w:tcMar>
            <w:vAlign w:val="bottom"/>
          </w:tcPr>
          <w:p w:rsidR="002D4B1D" w:rsidP="00FC58B7" w:rsidRDefault="004C1C78" w14:paraId="4C1A05A3" w14:textId="77777777">
            <w:pPr>
              <w:pStyle w:val="p-table"/>
              <w:jc w:val="right"/>
              <w:rPr>
                <w:color w:val="000000"/>
                <w:sz w:val="17"/>
              </w:rPr>
            </w:pPr>
            <w:r>
              <w:rPr>
                <w:color w:val="000000"/>
                <w:sz w:val="17"/>
              </w:rPr>
              <w:t>2,06%</w:t>
            </w:r>
          </w:p>
        </w:tc>
      </w:tr>
      <w:tr w:rsidR="002D4B1D" w14:paraId="6F0A6B35" w14:textId="77777777">
        <w:tc>
          <w:tcPr>
            <w:tcW w:w="2917" w:type="dxa"/>
          </w:tcPr>
          <w:p w:rsidR="002D4B1D" w:rsidRDefault="002D4B1D" w14:paraId="337049AB" w14:textId="77777777"/>
        </w:tc>
        <w:tc>
          <w:tcPr>
            <w:tcW w:w="6777" w:type="dxa"/>
            <w:gridSpan w:val="6"/>
          </w:tcPr>
          <w:p w:rsidR="002D4B1D" w:rsidRDefault="002D4B1D" w14:paraId="75C704A7" w14:textId="77777777"/>
        </w:tc>
      </w:tr>
    </w:tbl>
    <w:p w:rsidR="002D4B1D" w:rsidRDefault="004C1C78" w14:paraId="7DBFC9DC" w14:textId="77777777">
      <w:pPr>
        <w:pStyle w:val="p-footnote"/>
        <w:numPr>
          <w:ilvl w:val="0"/>
          <w:numId w:val="1"/>
        </w:numPr>
        <w:tabs>
          <w:tab w:val="left" w:pos="216"/>
        </w:tabs>
      </w:pPr>
      <w:r>
        <w:t xml:space="preserve">Nominale defensie-uitgaven zijn </w:t>
      </w:r>
      <w:r>
        <w:t>inclusief budgetten op begrotingen van andere ministeries die worden meegerekend in de NAVO-norm en de prijsreservering op de Aanvullende Post.</w:t>
      </w:r>
    </w:p>
    <w:p w:rsidR="002D4B1D" w:rsidRDefault="002D4B1D" w14:paraId="41AFF5A2" w14:textId="77777777">
      <w:pPr>
        <w:pStyle w:val="p-marginbottom"/>
      </w:pPr>
    </w:p>
    <w:p w:rsidR="002D4B1D" w:rsidRDefault="004C1C78" w14:paraId="166F134F" w14:textId="77777777">
      <w:pPr>
        <w:pStyle w:val="section-title-2"/>
      </w:pPr>
      <w:bookmarkStart w:name="78161754784506" w:id="9"/>
      <w:r>
        <w:t>3.4 Energie- en klimaatbesluitvorming</w:t>
      </w:r>
      <w:bookmarkEnd w:id="9"/>
    </w:p>
    <w:p w:rsidR="002D4B1D" w:rsidRDefault="004C1C78" w14:paraId="3E446DCE" w14:textId="77777777">
      <w:pPr>
        <w:pStyle w:val="p"/>
      </w:pPr>
      <w:r>
        <w:rPr>
          <w:b/>
        </w:rPr>
        <w:t>Binnen het kabinet is een pakket met energie- en klimaatmaatregelen, om de doelen voor energie en klimaat binnen bereik te brengen, tot stand gekomen.</w:t>
      </w:r>
      <w:r>
        <w:t xml:space="preserve"> De minister van Klimaat en Groene Groei informeert de Kamer voor 1 mei nader over dit pakket. De maatregelen passen binnen de bestaande middelen op de Rijksbegroting. Budgettaire verwerking en autorisatie door de Kamer zal op een later moment plaatsvinden. Pas na die autorisatie zullen de uitgaven daadwerkelijk plaats kunnen vinden.</w:t>
      </w:r>
    </w:p>
    <w:p w:rsidR="002D4B1D" w:rsidRDefault="004C1C78" w14:paraId="623542D6" w14:textId="77777777">
      <w:pPr>
        <w:pStyle w:val="section-title-2"/>
      </w:pPr>
      <w:bookmarkStart w:name="78161424784482" w:id="10"/>
      <w:r>
        <w:t>3.5 Herstel- en Veerkrachtplan</w:t>
      </w:r>
      <w:bookmarkEnd w:id="10"/>
    </w:p>
    <w:p w:rsidR="002D4B1D" w:rsidRDefault="004C1C78" w14:paraId="30520521" w14:textId="77777777">
      <w:pPr>
        <w:pStyle w:val="p"/>
      </w:pPr>
      <w:r>
        <w:rPr>
          <w:b/>
        </w:rPr>
        <w:t>Door middel van het Herstel- en Veerkrachtplan (HVP) maakt Nederland aanspraak op 5,4 miljard euro aan middelen uit de Europese Herstel- en Veerkrachtfaciliteit (HVF).</w:t>
      </w:r>
      <w:r>
        <w:t xml:space="preserve"> Het HVP is een </w:t>
      </w:r>
      <w:proofErr w:type="spellStart"/>
      <w:r>
        <w:t>rĳksbreed</w:t>
      </w:r>
      <w:proofErr w:type="spellEnd"/>
      <w:r>
        <w:t xml:space="preserve"> programma met hervormingen en investeringen.</w:t>
      </w:r>
      <w:r>
        <w:rPr>
          <w:rStyle w:val="Voetnootmarkering"/>
        </w:rPr>
        <w:footnoteReference w:id="7"/>
      </w:r>
      <w:r>
        <w:t xml:space="preserve"> De HVF is zo opgebouwd dat uitbetaling conditioneel is aan het behalen van hervormingen en investeringen. De middelen worden in </w:t>
      </w:r>
      <w:proofErr w:type="spellStart"/>
      <w:r>
        <w:t>vĳf</w:t>
      </w:r>
      <w:proofErr w:type="spellEnd"/>
      <w:r>
        <w:t xml:space="preserve"> tranches uitgekeerd als de vastgelegde </w:t>
      </w:r>
      <w:proofErr w:type="spellStart"/>
      <w:r>
        <w:t>mĳlpalen</w:t>
      </w:r>
      <w:proofErr w:type="spellEnd"/>
      <w:r>
        <w:t xml:space="preserve"> en doelstellingen </w:t>
      </w:r>
      <w:proofErr w:type="spellStart"/>
      <w:r>
        <w:t>zĳn</w:t>
      </w:r>
      <w:proofErr w:type="spellEnd"/>
      <w:r>
        <w:t xml:space="preserve"> behaald.</w:t>
      </w:r>
    </w:p>
    <w:p w:rsidR="002D4B1D" w:rsidRDefault="004C1C78" w14:paraId="559B805B" w14:textId="77777777">
      <w:pPr>
        <w:pStyle w:val="p"/>
      </w:pPr>
      <w:r>
        <w:rPr>
          <w:b/>
        </w:rPr>
        <w:t>In 2024 zijn de eerste twee (van in totaal vijf) betaalverzoeken ingediend met in totaal een waarde van 2,5 miljard euro.</w:t>
      </w:r>
      <w:r>
        <w:t xml:space="preserve"> Het eerste betaalverzoek is in september 2024 uitbetaald. Het tweede betaalverzoek is inmiddels positief beoordeeld door de Europese Commissie en de Raad. Nederland verwacht de uitbetaling voor de zomer van 2025. Om ook de volgende betaalverzoeken in te kunnen dienen is het van belang dat alle investeringen en hervormingen tijdig kunnen worden behaald. Voor deze investeringen en hervormingen is onder andere een spoedige implementatie van een aantal wetgevingstrajecten van belang. Het gaat hier om de Wet Ve</w:t>
      </w:r>
      <w:r>
        <w:t>rsterking Regie Volkshuisvesting, de Wet Basisverzekering Arbeidsongeschiktheid Zelfstandigen (BAZ) en de Wet Verduidelijking Beoordeling Arbeidsrelaties en Rechtsvermoeden (VBAR). Voor een spoedige implementatie van het HVP is een tijdige parlementaire behandeling van deze wetgevingstrajecten van belang.</w:t>
      </w:r>
    </w:p>
    <w:p w:rsidR="002D4B1D" w:rsidRDefault="004C1C78" w14:paraId="4997F3D5" w14:textId="77777777">
      <w:pPr>
        <w:pStyle w:val="p"/>
      </w:pPr>
      <w:r>
        <w:rPr>
          <w:b/>
        </w:rPr>
        <w:t>Als mijlpalen en doelstellingen niet worden gehaald of behaalde mijlpalen en doelstellingen worden teruggedraaid, leidt dit tot een korting op grond van een kortingsmethodologie.</w:t>
      </w:r>
      <w:r>
        <w:rPr>
          <w:rStyle w:val="Voetnootmarkering"/>
          <w:b/>
        </w:rPr>
        <w:footnoteReference w:id="8"/>
      </w:r>
      <w:r>
        <w:t xml:space="preserve"> Deze methodologie is opgesteld door de Europese Commissie en is in lijn met de rol die lidstaten hebben voorzien voor de Europese Commissie om toe te zien op de naleving van de plannen. De methodologie sluit ook aan bij de Nederlandse inzet om een prikkel voor hervormingen mee te geven aan lidstaten. Deze korting kan oplopen tot 600 miljoen euro per niet (volledig en </w:t>
      </w:r>
      <w:proofErr w:type="spellStart"/>
      <w:r>
        <w:t>tĳdig</w:t>
      </w:r>
      <w:proofErr w:type="spellEnd"/>
      <w:r>
        <w:t xml:space="preserve">) behaalde </w:t>
      </w:r>
      <w:proofErr w:type="spellStart"/>
      <w:r>
        <w:t>mĳlpaal</w:t>
      </w:r>
      <w:proofErr w:type="spellEnd"/>
      <w:r>
        <w:t xml:space="preserve"> of doelstelling. Een eventuele korting leidt tot een tegenvaller op de rijksbegroting. Het kabinet is aanhoudend gemo</w:t>
      </w:r>
      <w:r>
        <w:t xml:space="preserve">tiveerd om samen het </w:t>
      </w:r>
      <w:proofErr w:type="spellStart"/>
      <w:r>
        <w:t>rĳksbrede</w:t>
      </w:r>
      <w:proofErr w:type="spellEnd"/>
      <w:r>
        <w:t xml:space="preserve"> programma van hervormingen en investeringen in het Nederlandse HVP volledig uit te </w:t>
      </w:r>
      <w:r>
        <w:lastRenderedPageBreak/>
        <w:t xml:space="preserve">voeren. Op deze manier kan het kabinet de volledige 5,4 miljard euro aan EU-middelen inzetten voor </w:t>
      </w:r>
      <w:proofErr w:type="spellStart"/>
      <w:r>
        <w:t>belangrĳke</w:t>
      </w:r>
      <w:proofErr w:type="spellEnd"/>
      <w:r>
        <w:t xml:space="preserve"> investeringen in Nederland. Zoals afgesproken zal de Tweede Kamer over de implementatie van het HVP worden geïnformeerd </w:t>
      </w:r>
      <w:proofErr w:type="spellStart"/>
      <w:r>
        <w:t>bĳ</w:t>
      </w:r>
      <w:proofErr w:type="spellEnd"/>
      <w:r>
        <w:t xml:space="preserve"> het indienen van een betaalverzoek en ieder voorjaar en najaar over de algemene voortgang.</w:t>
      </w:r>
    </w:p>
    <w:p w:rsidR="002D4B1D" w:rsidRDefault="004C1C78" w14:paraId="657204DF" w14:textId="77777777">
      <w:pPr>
        <w:pStyle w:val="section-title-2"/>
      </w:pPr>
      <w:bookmarkStart w:name="78160764784329" w:id="11"/>
      <w:r>
        <w:t>3.6 Medeoverheden</w:t>
      </w:r>
      <w:bookmarkEnd w:id="11"/>
    </w:p>
    <w:p w:rsidR="002D4B1D" w:rsidRDefault="004C1C78" w14:paraId="6231DEB0" w14:textId="77777777">
      <w:pPr>
        <w:pStyle w:val="p"/>
      </w:pPr>
      <w:r>
        <w:rPr>
          <w:b/>
        </w:rPr>
        <w:t>De afgelopen maanden hebben het Rijk en medeoverheden intensieve gesprekken gevoerd om invulling te geven aan onze gezamenlijke verantwoordelijkheid.</w:t>
      </w:r>
      <w:r>
        <w:t xml:space="preserve"> Jeugdzorg en de financiële situatie van gemeenten zijn daarbij nadrukkelijk onderwerp van gesprek geweest met gemeenten.</w:t>
      </w:r>
    </w:p>
    <w:p w:rsidR="002D4B1D" w:rsidRDefault="004C1C78" w14:paraId="2E38F38F" w14:textId="77777777">
      <w:pPr>
        <w:pStyle w:val="p"/>
      </w:pPr>
      <w:r>
        <w:rPr>
          <w:b/>
        </w:rPr>
        <w:t>Het kabinet zet in op goede en beheersbare jeugdzorg en een gezonde financiële positie voor gemeenten.</w:t>
      </w:r>
      <w:r>
        <w:t xml:space="preserve"> Voor 2025 tot en met 2027 komt daarom in totaal circa 3 miljard euro cumulatief beschikbaar voor jeugdzorg en gemeenten (zie tabel 11), waarvan ook middelen voor de terugval in 2026 in het Gemeentefonds. Verder worden de maatregelen uit de Hervormingsagenda Jeugd versterkt op inhoud en beheersbaarheid en vanaf 2028 worden aanvullende maatregelen uitgewerkt. Hierover worden met gemeenten afspraken gemaakt, waarbij ook wordt verwacht dat zij werken aan een adequate en doelmatige uitvoering van de Jeugdwet. I</w:t>
      </w:r>
      <w:r>
        <w:t>n figuur 6 staat weergegeven hoe het Gemeentefonds (nominaal, dus inclusief accres) zich ontwikkelt de komende jaren.</w:t>
      </w:r>
    </w:p>
    <w:tbl>
      <w:tblPr>
        <w:tblW w:w="9694" w:type="dxa"/>
        <w:tblInd w:w="-3317" w:type="dxa"/>
        <w:tblLayout w:type="fixed"/>
        <w:tblCellMar>
          <w:left w:w="0" w:type="dxa"/>
          <w:right w:w="0" w:type="dxa"/>
        </w:tblCellMar>
        <w:tblLook w:val="0000" w:firstRow="0" w:lastRow="0" w:firstColumn="0" w:lastColumn="0" w:noHBand="0" w:noVBand="0"/>
      </w:tblPr>
      <w:tblGrid>
        <w:gridCol w:w="5042"/>
        <w:gridCol w:w="775"/>
        <w:gridCol w:w="775"/>
        <w:gridCol w:w="775"/>
        <w:gridCol w:w="775"/>
        <w:gridCol w:w="775"/>
        <w:gridCol w:w="777"/>
      </w:tblGrid>
      <w:tr w:rsidR="002D4B1D" w14:paraId="2EC85E42" w14:textId="77777777">
        <w:trPr>
          <w:tblHeader/>
        </w:trPr>
        <w:tc>
          <w:tcPr>
            <w:tcW w:w="9694" w:type="dxa"/>
            <w:gridSpan w:val="7"/>
          </w:tcPr>
          <w:p w:rsidR="002D4B1D" w:rsidRDefault="004C1C78" w14:paraId="59E484D2" w14:textId="77777777">
            <w:pPr>
              <w:pStyle w:val="kio2-table-title"/>
            </w:pPr>
            <w:r>
              <w:t>Tabel 11 Reeks Gemeenten/Jeugd</w:t>
            </w:r>
          </w:p>
        </w:tc>
      </w:tr>
      <w:tr w:rsidR="002D4B1D" w14:paraId="5A7CC214" w14:textId="77777777">
        <w:trPr>
          <w:tblHeader/>
        </w:trPr>
        <w:tc>
          <w:tcPr>
            <w:tcW w:w="5042" w:type="dxa"/>
            <w:tcBorders>
              <w:top w:val="single" w:color="000000" w:sz="2" w:space="0"/>
              <w:bottom w:val="single" w:color="009EE0" w:sz="2" w:space="0"/>
            </w:tcBorders>
            <w:tcMar>
              <w:top w:w="28" w:type="dxa"/>
              <w:bottom w:w="28" w:type="dxa"/>
              <w:right w:w="28" w:type="dxa"/>
            </w:tcMar>
            <w:vAlign w:val="center"/>
          </w:tcPr>
          <w:p w:rsidR="002D4B1D" w:rsidRDefault="004C1C78" w14:paraId="57D4C804" w14:textId="77777777">
            <w:pPr>
              <w:pStyle w:val="p-table"/>
              <w:rPr>
                <w:color w:val="000000"/>
                <w:sz w:val="17"/>
              </w:rPr>
            </w:pPr>
            <w:r>
              <w:rPr>
                <w:color w:val="000000"/>
                <w:sz w:val="17"/>
              </w:rPr>
              <w:t xml:space="preserve">In miljoenen euro's ( - is </w:t>
            </w:r>
            <w:proofErr w:type="spellStart"/>
            <w:r>
              <w:rPr>
                <w:color w:val="000000"/>
                <w:sz w:val="17"/>
              </w:rPr>
              <w:t>saldoverbeterend</w:t>
            </w:r>
            <w:proofErr w:type="spellEnd"/>
            <w:r>
              <w:rPr>
                <w:color w:val="000000"/>
                <w:sz w:val="17"/>
              </w:rPr>
              <w:t>)</w:t>
            </w:r>
          </w:p>
        </w:tc>
        <w:tc>
          <w:tcPr>
            <w:tcW w:w="775" w:type="dxa"/>
            <w:tcBorders>
              <w:top w:val="single" w:color="000000" w:sz="2" w:space="0"/>
              <w:bottom w:val="single" w:color="009EE0" w:sz="2" w:space="0"/>
            </w:tcBorders>
            <w:tcMar>
              <w:top w:w="28" w:type="dxa"/>
              <w:left w:w="28" w:type="dxa"/>
              <w:bottom w:w="28" w:type="dxa"/>
              <w:right w:w="28" w:type="dxa"/>
            </w:tcMar>
            <w:vAlign w:val="center"/>
          </w:tcPr>
          <w:p w:rsidR="002D4B1D" w:rsidP="00FC58B7" w:rsidRDefault="004C1C78" w14:paraId="190A2A95" w14:textId="77777777">
            <w:pPr>
              <w:pStyle w:val="p-table"/>
              <w:jc w:val="right"/>
              <w:rPr>
                <w:color w:val="000000"/>
                <w:sz w:val="17"/>
              </w:rPr>
            </w:pPr>
            <w:r>
              <w:rPr>
                <w:color w:val="000000"/>
                <w:sz w:val="17"/>
              </w:rPr>
              <w:t>2025</w:t>
            </w:r>
          </w:p>
        </w:tc>
        <w:tc>
          <w:tcPr>
            <w:tcW w:w="775" w:type="dxa"/>
            <w:tcBorders>
              <w:top w:val="single" w:color="000000" w:sz="2" w:space="0"/>
              <w:bottom w:val="single" w:color="009EE0" w:sz="2" w:space="0"/>
            </w:tcBorders>
            <w:tcMar>
              <w:top w:w="28" w:type="dxa"/>
              <w:left w:w="28" w:type="dxa"/>
              <w:bottom w:w="28" w:type="dxa"/>
              <w:right w:w="28" w:type="dxa"/>
            </w:tcMar>
            <w:vAlign w:val="center"/>
          </w:tcPr>
          <w:p w:rsidR="002D4B1D" w:rsidP="00FC58B7" w:rsidRDefault="004C1C78" w14:paraId="36104389" w14:textId="77777777">
            <w:pPr>
              <w:pStyle w:val="p-table"/>
              <w:jc w:val="right"/>
              <w:rPr>
                <w:color w:val="000000"/>
                <w:sz w:val="17"/>
              </w:rPr>
            </w:pPr>
            <w:r>
              <w:rPr>
                <w:color w:val="000000"/>
                <w:sz w:val="17"/>
              </w:rPr>
              <w:t>2026</w:t>
            </w:r>
          </w:p>
        </w:tc>
        <w:tc>
          <w:tcPr>
            <w:tcW w:w="775" w:type="dxa"/>
            <w:tcBorders>
              <w:top w:val="single" w:color="000000" w:sz="2" w:space="0"/>
              <w:bottom w:val="single" w:color="009EE0" w:sz="2" w:space="0"/>
            </w:tcBorders>
            <w:tcMar>
              <w:top w:w="28" w:type="dxa"/>
              <w:left w:w="28" w:type="dxa"/>
              <w:bottom w:w="28" w:type="dxa"/>
              <w:right w:w="28" w:type="dxa"/>
            </w:tcMar>
            <w:vAlign w:val="center"/>
          </w:tcPr>
          <w:p w:rsidR="002D4B1D" w:rsidP="00FC58B7" w:rsidRDefault="004C1C78" w14:paraId="28FBBB75" w14:textId="77777777">
            <w:pPr>
              <w:pStyle w:val="p-table"/>
              <w:jc w:val="right"/>
              <w:rPr>
                <w:color w:val="000000"/>
                <w:sz w:val="17"/>
              </w:rPr>
            </w:pPr>
            <w:r>
              <w:rPr>
                <w:color w:val="000000"/>
                <w:sz w:val="17"/>
              </w:rPr>
              <w:t>2027</w:t>
            </w:r>
          </w:p>
        </w:tc>
        <w:tc>
          <w:tcPr>
            <w:tcW w:w="775" w:type="dxa"/>
            <w:tcBorders>
              <w:top w:val="single" w:color="000000" w:sz="2" w:space="0"/>
              <w:bottom w:val="single" w:color="009EE0" w:sz="2" w:space="0"/>
            </w:tcBorders>
            <w:tcMar>
              <w:top w:w="28" w:type="dxa"/>
              <w:left w:w="28" w:type="dxa"/>
              <w:bottom w:w="28" w:type="dxa"/>
              <w:right w:w="28" w:type="dxa"/>
            </w:tcMar>
            <w:vAlign w:val="center"/>
          </w:tcPr>
          <w:p w:rsidR="002D4B1D" w:rsidP="00FC58B7" w:rsidRDefault="004C1C78" w14:paraId="5C53456E" w14:textId="77777777">
            <w:pPr>
              <w:pStyle w:val="p-table"/>
              <w:jc w:val="right"/>
              <w:rPr>
                <w:color w:val="000000"/>
                <w:sz w:val="17"/>
              </w:rPr>
            </w:pPr>
            <w:r>
              <w:rPr>
                <w:color w:val="000000"/>
                <w:sz w:val="17"/>
              </w:rPr>
              <w:t>2028</w:t>
            </w:r>
          </w:p>
        </w:tc>
        <w:tc>
          <w:tcPr>
            <w:tcW w:w="775" w:type="dxa"/>
            <w:tcBorders>
              <w:top w:val="single" w:color="000000" w:sz="2" w:space="0"/>
              <w:bottom w:val="single" w:color="009EE0" w:sz="2" w:space="0"/>
            </w:tcBorders>
            <w:tcMar>
              <w:top w:w="28" w:type="dxa"/>
              <w:left w:w="28" w:type="dxa"/>
              <w:bottom w:w="28" w:type="dxa"/>
              <w:right w:w="28" w:type="dxa"/>
            </w:tcMar>
            <w:vAlign w:val="center"/>
          </w:tcPr>
          <w:p w:rsidR="002D4B1D" w:rsidP="00FC58B7" w:rsidRDefault="004C1C78" w14:paraId="019B6335" w14:textId="77777777">
            <w:pPr>
              <w:pStyle w:val="p-table"/>
              <w:jc w:val="right"/>
              <w:rPr>
                <w:color w:val="000000"/>
                <w:sz w:val="17"/>
              </w:rPr>
            </w:pPr>
            <w:r>
              <w:rPr>
                <w:color w:val="000000"/>
                <w:sz w:val="17"/>
              </w:rPr>
              <w:t>2029</w:t>
            </w:r>
          </w:p>
        </w:tc>
        <w:tc>
          <w:tcPr>
            <w:tcW w:w="777" w:type="dxa"/>
            <w:tcBorders>
              <w:top w:val="single" w:color="000000" w:sz="2" w:space="0"/>
              <w:bottom w:val="single" w:color="009EE0" w:sz="2" w:space="0"/>
            </w:tcBorders>
            <w:tcMar>
              <w:top w:w="28" w:type="dxa"/>
              <w:left w:w="28" w:type="dxa"/>
              <w:bottom w:w="28" w:type="dxa"/>
              <w:right w:w="28" w:type="dxa"/>
            </w:tcMar>
            <w:vAlign w:val="center"/>
          </w:tcPr>
          <w:p w:rsidR="002D4B1D" w:rsidP="00FC58B7" w:rsidRDefault="004C1C78" w14:paraId="41399E5A" w14:textId="77777777">
            <w:pPr>
              <w:pStyle w:val="p-table"/>
              <w:jc w:val="right"/>
              <w:rPr>
                <w:color w:val="000000"/>
                <w:sz w:val="17"/>
              </w:rPr>
            </w:pPr>
            <w:r>
              <w:rPr>
                <w:color w:val="000000"/>
                <w:sz w:val="17"/>
              </w:rPr>
              <w:t>2030</w:t>
            </w:r>
          </w:p>
        </w:tc>
      </w:tr>
      <w:tr w:rsidR="002D4B1D" w14:paraId="1F6AB4DC" w14:textId="77777777">
        <w:tc>
          <w:tcPr>
            <w:tcW w:w="5042" w:type="dxa"/>
            <w:tcMar>
              <w:right w:w="28" w:type="dxa"/>
            </w:tcMar>
            <w:vAlign w:val="center"/>
          </w:tcPr>
          <w:p w:rsidR="002D4B1D" w:rsidRDefault="004C1C78" w14:paraId="7F2E6755" w14:textId="77777777">
            <w:pPr>
              <w:pStyle w:val="p-table"/>
              <w:rPr>
                <w:b/>
                <w:sz w:val="17"/>
              </w:rPr>
            </w:pPr>
            <w:r>
              <w:rPr>
                <w:b/>
                <w:sz w:val="17"/>
              </w:rPr>
              <w:t>Reeks Gemeenten/Jeugd</w:t>
            </w:r>
          </w:p>
        </w:tc>
        <w:tc>
          <w:tcPr>
            <w:tcW w:w="775" w:type="dxa"/>
            <w:tcMar>
              <w:left w:w="28" w:type="dxa"/>
              <w:right w:w="28" w:type="dxa"/>
            </w:tcMar>
            <w:vAlign w:val="center"/>
          </w:tcPr>
          <w:p w:rsidR="002D4B1D" w:rsidP="00FC58B7" w:rsidRDefault="004C1C78" w14:paraId="323F2190" w14:textId="77777777">
            <w:pPr>
              <w:pStyle w:val="p-table"/>
              <w:jc w:val="right"/>
              <w:rPr>
                <w:b/>
                <w:sz w:val="17"/>
              </w:rPr>
            </w:pPr>
            <w:r>
              <w:rPr>
                <w:b/>
                <w:sz w:val="17"/>
              </w:rPr>
              <w:t>414</w:t>
            </w:r>
          </w:p>
        </w:tc>
        <w:tc>
          <w:tcPr>
            <w:tcW w:w="775" w:type="dxa"/>
            <w:tcMar>
              <w:left w:w="28" w:type="dxa"/>
              <w:right w:w="28" w:type="dxa"/>
            </w:tcMar>
            <w:vAlign w:val="center"/>
          </w:tcPr>
          <w:p w:rsidR="002D4B1D" w:rsidP="00FC58B7" w:rsidRDefault="004C1C78" w14:paraId="3AF76A8D" w14:textId="77777777">
            <w:pPr>
              <w:pStyle w:val="p-table"/>
              <w:jc w:val="right"/>
              <w:rPr>
                <w:b/>
                <w:sz w:val="17"/>
              </w:rPr>
            </w:pPr>
            <w:r>
              <w:rPr>
                <w:b/>
                <w:sz w:val="17"/>
              </w:rPr>
              <w:t>1.312</w:t>
            </w:r>
          </w:p>
        </w:tc>
        <w:tc>
          <w:tcPr>
            <w:tcW w:w="775" w:type="dxa"/>
            <w:tcMar>
              <w:left w:w="28" w:type="dxa"/>
              <w:right w:w="28" w:type="dxa"/>
            </w:tcMar>
            <w:vAlign w:val="center"/>
          </w:tcPr>
          <w:p w:rsidR="002D4B1D" w:rsidP="00FC58B7" w:rsidRDefault="004C1C78" w14:paraId="40BF89E0" w14:textId="77777777">
            <w:pPr>
              <w:pStyle w:val="p-table"/>
              <w:jc w:val="right"/>
              <w:rPr>
                <w:b/>
                <w:sz w:val="17"/>
              </w:rPr>
            </w:pPr>
            <w:r>
              <w:rPr>
                <w:b/>
                <w:sz w:val="17"/>
              </w:rPr>
              <w:t>1.283</w:t>
            </w:r>
          </w:p>
        </w:tc>
        <w:tc>
          <w:tcPr>
            <w:tcW w:w="775" w:type="dxa"/>
            <w:tcMar>
              <w:left w:w="28" w:type="dxa"/>
              <w:right w:w="28" w:type="dxa"/>
            </w:tcMar>
            <w:vAlign w:val="center"/>
          </w:tcPr>
          <w:p w:rsidR="002D4B1D" w:rsidP="00FC58B7" w:rsidRDefault="004C1C78" w14:paraId="0F192A5F" w14:textId="77777777">
            <w:pPr>
              <w:pStyle w:val="p-table"/>
              <w:jc w:val="right"/>
              <w:rPr>
                <w:b/>
                <w:sz w:val="17"/>
              </w:rPr>
            </w:pPr>
            <w:r>
              <w:rPr>
                <w:b/>
                <w:sz w:val="17"/>
              </w:rPr>
              <w:t>‒</w:t>
            </w:r>
            <w:r>
              <w:rPr>
                <w:b/>
                <w:sz w:val="17"/>
              </w:rPr>
              <w:t xml:space="preserve"> 9</w:t>
            </w:r>
          </w:p>
        </w:tc>
        <w:tc>
          <w:tcPr>
            <w:tcW w:w="775" w:type="dxa"/>
            <w:tcMar>
              <w:left w:w="28" w:type="dxa"/>
              <w:right w:w="28" w:type="dxa"/>
            </w:tcMar>
            <w:vAlign w:val="center"/>
          </w:tcPr>
          <w:p w:rsidR="002D4B1D" w:rsidP="00FC58B7" w:rsidRDefault="004C1C78" w14:paraId="537B49BD" w14:textId="77777777">
            <w:pPr>
              <w:pStyle w:val="p-table"/>
              <w:jc w:val="right"/>
              <w:rPr>
                <w:b/>
                <w:sz w:val="17"/>
              </w:rPr>
            </w:pPr>
            <w:r>
              <w:rPr>
                <w:b/>
                <w:sz w:val="17"/>
              </w:rPr>
              <w:t>‒</w:t>
            </w:r>
            <w:r>
              <w:rPr>
                <w:b/>
                <w:sz w:val="17"/>
              </w:rPr>
              <w:t xml:space="preserve"> 7</w:t>
            </w:r>
          </w:p>
        </w:tc>
        <w:tc>
          <w:tcPr>
            <w:tcW w:w="777" w:type="dxa"/>
            <w:tcMar>
              <w:left w:w="28" w:type="dxa"/>
              <w:right w:w="28" w:type="dxa"/>
            </w:tcMar>
            <w:vAlign w:val="center"/>
          </w:tcPr>
          <w:p w:rsidR="002D4B1D" w:rsidP="00FC58B7" w:rsidRDefault="004C1C78" w14:paraId="3BC8BF96" w14:textId="77777777">
            <w:pPr>
              <w:pStyle w:val="p-table"/>
              <w:jc w:val="right"/>
              <w:rPr>
                <w:b/>
                <w:sz w:val="17"/>
              </w:rPr>
            </w:pPr>
            <w:r>
              <w:rPr>
                <w:b/>
                <w:sz w:val="17"/>
              </w:rPr>
              <w:t>3</w:t>
            </w:r>
          </w:p>
        </w:tc>
      </w:tr>
      <w:tr w:rsidR="002D4B1D" w14:paraId="2503C9F6" w14:textId="77777777">
        <w:tc>
          <w:tcPr>
            <w:tcW w:w="5042" w:type="dxa"/>
            <w:tcMar>
              <w:right w:w="28" w:type="dxa"/>
            </w:tcMar>
            <w:vAlign w:val="center"/>
          </w:tcPr>
          <w:p w:rsidR="002D4B1D" w:rsidRDefault="004C1C78" w14:paraId="5BA92DD1" w14:textId="77777777">
            <w:pPr>
              <w:pStyle w:val="p-table"/>
              <w:rPr>
                <w:i/>
                <w:sz w:val="17"/>
              </w:rPr>
            </w:pPr>
            <w:r>
              <w:rPr>
                <w:i/>
                <w:sz w:val="17"/>
              </w:rPr>
              <w:t xml:space="preserve">1. </w:t>
            </w:r>
            <w:proofErr w:type="spellStart"/>
            <w:r>
              <w:rPr>
                <w:i/>
                <w:sz w:val="17"/>
              </w:rPr>
              <w:t>w.v</w:t>
            </w:r>
            <w:proofErr w:type="spellEnd"/>
            <w:r>
              <w:rPr>
                <w:i/>
                <w:sz w:val="17"/>
              </w:rPr>
              <w:t>. Demping terugval gemeentefonds 2026</w:t>
            </w:r>
          </w:p>
        </w:tc>
        <w:tc>
          <w:tcPr>
            <w:tcW w:w="775" w:type="dxa"/>
            <w:tcMar>
              <w:left w:w="28" w:type="dxa"/>
              <w:right w:w="28" w:type="dxa"/>
            </w:tcMar>
            <w:vAlign w:val="center"/>
          </w:tcPr>
          <w:p w:rsidR="002D4B1D" w:rsidP="00FC58B7" w:rsidRDefault="004C1C78" w14:paraId="044F9939" w14:textId="77777777">
            <w:pPr>
              <w:pStyle w:val="p-table"/>
              <w:jc w:val="right"/>
              <w:rPr>
                <w:sz w:val="17"/>
              </w:rPr>
            </w:pPr>
            <w:r>
              <w:rPr>
                <w:sz w:val="17"/>
              </w:rPr>
              <w:t>‒</w:t>
            </w:r>
          </w:p>
        </w:tc>
        <w:tc>
          <w:tcPr>
            <w:tcW w:w="775" w:type="dxa"/>
            <w:tcMar>
              <w:left w:w="28" w:type="dxa"/>
              <w:right w:w="28" w:type="dxa"/>
            </w:tcMar>
            <w:vAlign w:val="center"/>
          </w:tcPr>
          <w:p w:rsidR="002D4B1D" w:rsidP="00FC58B7" w:rsidRDefault="004C1C78" w14:paraId="7CB5E191" w14:textId="77777777">
            <w:pPr>
              <w:pStyle w:val="p-table"/>
              <w:jc w:val="right"/>
              <w:rPr>
                <w:sz w:val="17"/>
              </w:rPr>
            </w:pPr>
            <w:r>
              <w:rPr>
                <w:sz w:val="17"/>
              </w:rPr>
              <w:t>400</w:t>
            </w:r>
          </w:p>
        </w:tc>
        <w:tc>
          <w:tcPr>
            <w:tcW w:w="775" w:type="dxa"/>
            <w:tcMar>
              <w:left w:w="28" w:type="dxa"/>
              <w:right w:w="28" w:type="dxa"/>
            </w:tcMar>
            <w:vAlign w:val="center"/>
          </w:tcPr>
          <w:p w:rsidR="002D4B1D" w:rsidP="00FC58B7" w:rsidRDefault="004C1C78" w14:paraId="689B6AEA" w14:textId="77777777">
            <w:pPr>
              <w:pStyle w:val="p-table"/>
              <w:jc w:val="right"/>
              <w:rPr>
                <w:sz w:val="17"/>
              </w:rPr>
            </w:pPr>
            <w:r>
              <w:rPr>
                <w:sz w:val="17"/>
              </w:rPr>
              <w:t>422</w:t>
            </w:r>
          </w:p>
        </w:tc>
        <w:tc>
          <w:tcPr>
            <w:tcW w:w="775" w:type="dxa"/>
            <w:tcMar>
              <w:left w:w="28" w:type="dxa"/>
              <w:right w:w="28" w:type="dxa"/>
            </w:tcMar>
            <w:vAlign w:val="center"/>
          </w:tcPr>
          <w:p w:rsidR="002D4B1D" w:rsidP="00FC58B7" w:rsidRDefault="004C1C78" w14:paraId="2D617AEF" w14:textId="77777777">
            <w:pPr>
              <w:pStyle w:val="p-table"/>
              <w:jc w:val="right"/>
              <w:rPr>
                <w:sz w:val="17"/>
              </w:rPr>
            </w:pPr>
            <w:r>
              <w:rPr>
                <w:sz w:val="17"/>
              </w:rPr>
              <w:t>412</w:t>
            </w:r>
          </w:p>
        </w:tc>
        <w:tc>
          <w:tcPr>
            <w:tcW w:w="775" w:type="dxa"/>
            <w:tcMar>
              <w:left w:w="28" w:type="dxa"/>
              <w:right w:w="28" w:type="dxa"/>
            </w:tcMar>
            <w:vAlign w:val="center"/>
          </w:tcPr>
          <w:p w:rsidR="002D4B1D" w:rsidP="00FC58B7" w:rsidRDefault="004C1C78" w14:paraId="0FB5FA32" w14:textId="77777777">
            <w:pPr>
              <w:pStyle w:val="p-table"/>
              <w:jc w:val="right"/>
              <w:rPr>
                <w:sz w:val="17"/>
              </w:rPr>
            </w:pPr>
            <w:r>
              <w:rPr>
                <w:sz w:val="17"/>
              </w:rPr>
              <w:t>414</w:t>
            </w:r>
          </w:p>
        </w:tc>
        <w:tc>
          <w:tcPr>
            <w:tcW w:w="777" w:type="dxa"/>
            <w:tcMar>
              <w:left w:w="28" w:type="dxa"/>
              <w:right w:w="28" w:type="dxa"/>
            </w:tcMar>
            <w:vAlign w:val="center"/>
          </w:tcPr>
          <w:p w:rsidR="002D4B1D" w:rsidP="00FC58B7" w:rsidRDefault="004C1C78" w14:paraId="534BFBB2" w14:textId="77777777">
            <w:pPr>
              <w:pStyle w:val="p-table"/>
              <w:jc w:val="right"/>
              <w:rPr>
                <w:sz w:val="17"/>
              </w:rPr>
            </w:pPr>
            <w:r>
              <w:rPr>
                <w:sz w:val="17"/>
              </w:rPr>
              <w:t>424</w:t>
            </w:r>
          </w:p>
        </w:tc>
      </w:tr>
      <w:tr w:rsidR="002D4B1D" w14:paraId="78B53B3F" w14:textId="77777777">
        <w:tc>
          <w:tcPr>
            <w:tcW w:w="5042" w:type="dxa"/>
            <w:tcMar>
              <w:right w:w="28" w:type="dxa"/>
            </w:tcMar>
            <w:vAlign w:val="center"/>
          </w:tcPr>
          <w:p w:rsidR="002D4B1D" w:rsidRDefault="004C1C78" w14:paraId="1D67A43B" w14:textId="77777777">
            <w:pPr>
              <w:pStyle w:val="p-table"/>
              <w:rPr>
                <w:i/>
                <w:sz w:val="17"/>
              </w:rPr>
            </w:pPr>
            <w:r>
              <w:rPr>
                <w:i/>
                <w:sz w:val="17"/>
              </w:rPr>
              <w:t xml:space="preserve">2. </w:t>
            </w:r>
            <w:proofErr w:type="spellStart"/>
            <w:r>
              <w:rPr>
                <w:i/>
                <w:sz w:val="17"/>
              </w:rPr>
              <w:t>wv</w:t>
            </w:r>
            <w:proofErr w:type="spellEnd"/>
            <w:r>
              <w:rPr>
                <w:i/>
                <w:sz w:val="17"/>
              </w:rPr>
              <w:t>. Tekorten voor rekening rijk</w:t>
            </w:r>
          </w:p>
        </w:tc>
        <w:tc>
          <w:tcPr>
            <w:tcW w:w="775" w:type="dxa"/>
            <w:tcMar>
              <w:left w:w="28" w:type="dxa"/>
              <w:right w:w="28" w:type="dxa"/>
            </w:tcMar>
            <w:vAlign w:val="center"/>
          </w:tcPr>
          <w:p w:rsidR="002D4B1D" w:rsidP="00FC58B7" w:rsidRDefault="004C1C78" w14:paraId="2C143850" w14:textId="77777777">
            <w:pPr>
              <w:pStyle w:val="p-table"/>
              <w:jc w:val="right"/>
              <w:rPr>
                <w:sz w:val="17"/>
              </w:rPr>
            </w:pPr>
            <w:r>
              <w:rPr>
                <w:sz w:val="17"/>
              </w:rPr>
              <w:t>414</w:t>
            </w:r>
          </w:p>
        </w:tc>
        <w:tc>
          <w:tcPr>
            <w:tcW w:w="775" w:type="dxa"/>
            <w:tcMar>
              <w:left w:w="28" w:type="dxa"/>
              <w:right w:w="28" w:type="dxa"/>
            </w:tcMar>
            <w:vAlign w:val="center"/>
          </w:tcPr>
          <w:p w:rsidR="002D4B1D" w:rsidP="00FC58B7" w:rsidRDefault="004C1C78" w14:paraId="1EC1167A" w14:textId="77777777">
            <w:pPr>
              <w:pStyle w:val="p-table"/>
              <w:jc w:val="right"/>
              <w:rPr>
                <w:sz w:val="17"/>
              </w:rPr>
            </w:pPr>
            <w:r>
              <w:rPr>
                <w:sz w:val="17"/>
              </w:rPr>
              <w:t>414</w:t>
            </w:r>
          </w:p>
        </w:tc>
        <w:tc>
          <w:tcPr>
            <w:tcW w:w="775" w:type="dxa"/>
            <w:tcMar>
              <w:left w:w="28" w:type="dxa"/>
              <w:right w:w="28" w:type="dxa"/>
            </w:tcMar>
            <w:vAlign w:val="center"/>
          </w:tcPr>
          <w:p w:rsidR="002D4B1D" w:rsidP="00FC58B7" w:rsidRDefault="004C1C78" w14:paraId="70880FBF" w14:textId="77777777">
            <w:pPr>
              <w:pStyle w:val="p-table"/>
              <w:jc w:val="right"/>
              <w:rPr>
                <w:sz w:val="17"/>
              </w:rPr>
            </w:pPr>
            <w:r>
              <w:rPr>
                <w:sz w:val="17"/>
              </w:rPr>
              <w:t>414</w:t>
            </w:r>
          </w:p>
        </w:tc>
        <w:tc>
          <w:tcPr>
            <w:tcW w:w="775" w:type="dxa"/>
            <w:tcMar>
              <w:left w:w="28" w:type="dxa"/>
              <w:right w:w="28" w:type="dxa"/>
            </w:tcMar>
            <w:vAlign w:val="center"/>
          </w:tcPr>
          <w:p w:rsidR="002D4B1D" w:rsidP="00FC58B7" w:rsidRDefault="004C1C78" w14:paraId="2ED112E4" w14:textId="77777777">
            <w:pPr>
              <w:pStyle w:val="p-table"/>
              <w:jc w:val="right"/>
              <w:rPr>
                <w:sz w:val="17"/>
              </w:rPr>
            </w:pPr>
            <w:r>
              <w:rPr>
                <w:sz w:val="17"/>
              </w:rPr>
              <w:t>414</w:t>
            </w:r>
          </w:p>
        </w:tc>
        <w:tc>
          <w:tcPr>
            <w:tcW w:w="775" w:type="dxa"/>
            <w:tcMar>
              <w:left w:w="28" w:type="dxa"/>
              <w:right w:w="28" w:type="dxa"/>
            </w:tcMar>
            <w:vAlign w:val="center"/>
          </w:tcPr>
          <w:p w:rsidR="002D4B1D" w:rsidP="00FC58B7" w:rsidRDefault="004C1C78" w14:paraId="25CE7C16" w14:textId="77777777">
            <w:pPr>
              <w:pStyle w:val="p-table"/>
              <w:jc w:val="right"/>
              <w:rPr>
                <w:sz w:val="17"/>
              </w:rPr>
            </w:pPr>
            <w:r>
              <w:rPr>
                <w:sz w:val="17"/>
              </w:rPr>
              <w:t>414</w:t>
            </w:r>
          </w:p>
        </w:tc>
        <w:tc>
          <w:tcPr>
            <w:tcW w:w="777" w:type="dxa"/>
            <w:tcMar>
              <w:left w:w="28" w:type="dxa"/>
              <w:right w:w="28" w:type="dxa"/>
            </w:tcMar>
            <w:vAlign w:val="center"/>
          </w:tcPr>
          <w:p w:rsidR="002D4B1D" w:rsidP="00FC58B7" w:rsidRDefault="004C1C78" w14:paraId="7D7B27DD" w14:textId="77777777">
            <w:pPr>
              <w:pStyle w:val="p-table"/>
              <w:jc w:val="right"/>
              <w:rPr>
                <w:sz w:val="17"/>
              </w:rPr>
            </w:pPr>
            <w:r>
              <w:rPr>
                <w:sz w:val="17"/>
              </w:rPr>
              <w:t>414</w:t>
            </w:r>
          </w:p>
        </w:tc>
      </w:tr>
      <w:tr w:rsidR="002D4B1D" w14:paraId="2EB65388" w14:textId="77777777">
        <w:tc>
          <w:tcPr>
            <w:tcW w:w="5042" w:type="dxa"/>
            <w:tcMar>
              <w:right w:w="28" w:type="dxa"/>
            </w:tcMar>
            <w:vAlign w:val="center"/>
          </w:tcPr>
          <w:p w:rsidR="002D4B1D" w:rsidRDefault="004C1C78" w14:paraId="5BAEEABA" w14:textId="77777777">
            <w:pPr>
              <w:pStyle w:val="p-table"/>
              <w:rPr>
                <w:i/>
                <w:sz w:val="17"/>
              </w:rPr>
            </w:pPr>
            <w:r>
              <w:rPr>
                <w:i/>
                <w:sz w:val="17"/>
              </w:rPr>
              <w:t xml:space="preserve">3. </w:t>
            </w:r>
            <w:proofErr w:type="spellStart"/>
            <w:r>
              <w:rPr>
                <w:i/>
                <w:sz w:val="17"/>
              </w:rPr>
              <w:t>wv</w:t>
            </w:r>
            <w:proofErr w:type="spellEnd"/>
            <w:r>
              <w:rPr>
                <w:i/>
                <w:sz w:val="17"/>
              </w:rPr>
              <w:t>. Groeipad maatregelen HA</w:t>
            </w:r>
          </w:p>
        </w:tc>
        <w:tc>
          <w:tcPr>
            <w:tcW w:w="775" w:type="dxa"/>
            <w:tcMar>
              <w:left w:w="28" w:type="dxa"/>
              <w:right w:w="28" w:type="dxa"/>
            </w:tcMar>
            <w:vAlign w:val="center"/>
          </w:tcPr>
          <w:p w:rsidR="002D4B1D" w:rsidP="00FC58B7" w:rsidRDefault="004C1C78" w14:paraId="606FD1BC" w14:textId="77777777">
            <w:pPr>
              <w:pStyle w:val="p-table"/>
              <w:jc w:val="right"/>
              <w:rPr>
                <w:sz w:val="17"/>
              </w:rPr>
            </w:pPr>
            <w:r>
              <w:rPr>
                <w:sz w:val="17"/>
              </w:rPr>
              <w:t>‒</w:t>
            </w:r>
          </w:p>
        </w:tc>
        <w:tc>
          <w:tcPr>
            <w:tcW w:w="775" w:type="dxa"/>
            <w:tcMar>
              <w:left w:w="28" w:type="dxa"/>
              <w:right w:w="28" w:type="dxa"/>
            </w:tcMar>
            <w:vAlign w:val="center"/>
          </w:tcPr>
          <w:p w:rsidR="002D4B1D" w:rsidP="00FC58B7" w:rsidRDefault="004C1C78" w14:paraId="3CCE1647" w14:textId="77777777">
            <w:pPr>
              <w:pStyle w:val="p-table"/>
              <w:jc w:val="right"/>
              <w:rPr>
                <w:sz w:val="17"/>
              </w:rPr>
            </w:pPr>
            <w:r>
              <w:rPr>
                <w:sz w:val="17"/>
              </w:rPr>
              <w:t>498</w:t>
            </w:r>
          </w:p>
        </w:tc>
        <w:tc>
          <w:tcPr>
            <w:tcW w:w="775" w:type="dxa"/>
            <w:tcMar>
              <w:left w:w="28" w:type="dxa"/>
              <w:right w:w="28" w:type="dxa"/>
            </w:tcMar>
            <w:vAlign w:val="center"/>
          </w:tcPr>
          <w:p w:rsidR="002D4B1D" w:rsidP="00FC58B7" w:rsidRDefault="004C1C78" w14:paraId="49397ABC" w14:textId="77777777">
            <w:pPr>
              <w:pStyle w:val="p-table"/>
              <w:jc w:val="right"/>
              <w:rPr>
                <w:sz w:val="17"/>
              </w:rPr>
            </w:pPr>
            <w:r>
              <w:rPr>
                <w:sz w:val="17"/>
              </w:rPr>
              <w:t>447</w:t>
            </w:r>
          </w:p>
        </w:tc>
        <w:tc>
          <w:tcPr>
            <w:tcW w:w="775" w:type="dxa"/>
            <w:tcMar>
              <w:left w:w="28" w:type="dxa"/>
              <w:right w:w="28" w:type="dxa"/>
            </w:tcMar>
            <w:vAlign w:val="center"/>
          </w:tcPr>
          <w:p w:rsidR="002D4B1D" w:rsidP="00FC58B7" w:rsidRDefault="004C1C78" w14:paraId="3D264913" w14:textId="77777777">
            <w:pPr>
              <w:pStyle w:val="p-table"/>
              <w:jc w:val="right"/>
              <w:rPr>
                <w:sz w:val="17"/>
              </w:rPr>
            </w:pPr>
            <w:r>
              <w:rPr>
                <w:sz w:val="17"/>
              </w:rPr>
              <w:t>‒</w:t>
            </w:r>
          </w:p>
        </w:tc>
        <w:tc>
          <w:tcPr>
            <w:tcW w:w="775" w:type="dxa"/>
            <w:tcMar>
              <w:left w:w="28" w:type="dxa"/>
              <w:right w:w="28" w:type="dxa"/>
            </w:tcMar>
            <w:vAlign w:val="center"/>
          </w:tcPr>
          <w:p w:rsidR="002D4B1D" w:rsidP="00FC58B7" w:rsidRDefault="004C1C78" w14:paraId="00CE4263" w14:textId="77777777">
            <w:pPr>
              <w:pStyle w:val="p-table"/>
              <w:jc w:val="right"/>
              <w:rPr>
                <w:sz w:val="17"/>
              </w:rPr>
            </w:pPr>
            <w:r>
              <w:rPr>
                <w:sz w:val="17"/>
              </w:rPr>
              <w:t>‒</w:t>
            </w:r>
          </w:p>
        </w:tc>
        <w:tc>
          <w:tcPr>
            <w:tcW w:w="777" w:type="dxa"/>
            <w:tcMar>
              <w:left w:w="28" w:type="dxa"/>
              <w:right w:w="28" w:type="dxa"/>
            </w:tcMar>
            <w:vAlign w:val="center"/>
          </w:tcPr>
          <w:p w:rsidR="002D4B1D" w:rsidP="00FC58B7" w:rsidRDefault="004C1C78" w14:paraId="03D57356" w14:textId="77777777">
            <w:pPr>
              <w:pStyle w:val="p-table"/>
              <w:jc w:val="right"/>
              <w:rPr>
                <w:sz w:val="17"/>
              </w:rPr>
            </w:pPr>
            <w:r>
              <w:rPr>
                <w:sz w:val="17"/>
              </w:rPr>
              <w:t>‒</w:t>
            </w:r>
          </w:p>
        </w:tc>
      </w:tr>
      <w:tr w:rsidR="002D4B1D" w14:paraId="6C80A9CD" w14:textId="77777777">
        <w:tc>
          <w:tcPr>
            <w:tcW w:w="5042" w:type="dxa"/>
            <w:tcMar>
              <w:right w:w="28" w:type="dxa"/>
            </w:tcMar>
            <w:vAlign w:val="center"/>
          </w:tcPr>
          <w:p w:rsidR="002D4B1D" w:rsidRDefault="004C1C78" w14:paraId="23AF4A9A" w14:textId="77777777">
            <w:pPr>
              <w:pStyle w:val="p-table"/>
              <w:rPr>
                <w:i/>
                <w:sz w:val="17"/>
              </w:rPr>
            </w:pPr>
            <w:r>
              <w:rPr>
                <w:i/>
                <w:sz w:val="17"/>
              </w:rPr>
              <w:t xml:space="preserve">4. </w:t>
            </w:r>
            <w:proofErr w:type="spellStart"/>
            <w:r>
              <w:rPr>
                <w:i/>
                <w:sz w:val="17"/>
              </w:rPr>
              <w:t>wv</w:t>
            </w:r>
            <w:proofErr w:type="spellEnd"/>
            <w:r>
              <w:rPr>
                <w:i/>
                <w:sz w:val="17"/>
              </w:rPr>
              <w:t>. Eigen bijdrage Jeugdzorg</w:t>
            </w:r>
          </w:p>
        </w:tc>
        <w:tc>
          <w:tcPr>
            <w:tcW w:w="775" w:type="dxa"/>
            <w:tcMar>
              <w:left w:w="28" w:type="dxa"/>
              <w:right w:w="28" w:type="dxa"/>
            </w:tcMar>
            <w:vAlign w:val="center"/>
          </w:tcPr>
          <w:p w:rsidR="002D4B1D" w:rsidP="00FC58B7" w:rsidRDefault="004C1C78" w14:paraId="16CDC75C" w14:textId="77777777">
            <w:pPr>
              <w:pStyle w:val="p-table"/>
              <w:jc w:val="right"/>
              <w:rPr>
                <w:sz w:val="17"/>
              </w:rPr>
            </w:pPr>
            <w:r>
              <w:rPr>
                <w:sz w:val="17"/>
              </w:rPr>
              <w:t>‒</w:t>
            </w:r>
          </w:p>
        </w:tc>
        <w:tc>
          <w:tcPr>
            <w:tcW w:w="775" w:type="dxa"/>
            <w:tcMar>
              <w:left w:w="28" w:type="dxa"/>
              <w:right w:w="28" w:type="dxa"/>
            </w:tcMar>
            <w:vAlign w:val="center"/>
          </w:tcPr>
          <w:p w:rsidR="002D4B1D" w:rsidP="00FC58B7" w:rsidRDefault="004C1C78" w14:paraId="6F65C23D" w14:textId="77777777">
            <w:pPr>
              <w:pStyle w:val="p-table"/>
              <w:jc w:val="right"/>
              <w:rPr>
                <w:sz w:val="17"/>
              </w:rPr>
            </w:pPr>
            <w:r>
              <w:rPr>
                <w:sz w:val="17"/>
              </w:rPr>
              <w:t>‒</w:t>
            </w:r>
          </w:p>
        </w:tc>
        <w:tc>
          <w:tcPr>
            <w:tcW w:w="775" w:type="dxa"/>
            <w:tcMar>
              <w:left w:w="28" w:type="dxa"/>
              <w:right w:w="28" w:type="dxa"/>
            </w:tcMar>
            <w:vAlign w:val="center"/>
          </w:tcPr>
          <w:p w:rsidR="002D4B1D" w:rsidP="00FC58B7" w:rsidRDefault="004C1C78" w14:paraId="2DD98DFE" w14:textId="77777777">
            <w:pPr>
              <w:pStyle w:val="p-table"/>
              <w:jc w:val="right"/>
              <w:rPr>
                <w:sz w:val="17"/>
              </w:rPr>
            </w:pPr>
            <w:r>
              <w:rPr>
                <w:sz w:val="17"/>
              </w:rPr>
              <w:t>‒</w:t>
            </w:r>
          </w:p>
        </w:tc>
        <w:tc>
          <w:tcPr>
            <w:tcW w:w="775" w:type="dxa"/>
            <w:tcMar>
              <w:left w:w="28" w:type="dxa"/>
              <w:right w:w="28" w:type="dxa"/>
            </w:tcMar>
            <w:vAlign w:val="center"/>
          </w:tcPr>
          <w:p w:rsidR="002D4B1D" w:rsidP="00FC58B7" w:rsidRDefault="004C1C78" w14:paraId="0E2913D5" w14:textId="77777777">
            <w:pPr>
              <w:pStyle w:val="p-table"/>
              <w:jc w:val="right"/>
              <w:rPr>
                <w:sz w:val="17"/>
              </w:rPr>
            </w:pPr>
            <w:r>
              <w:rPr>
                <w:sz w:val="17"/>
              </w:rPr>
              <w:t>‒</w:t>
            </w:r>
            <w:r>
              <w:rPr>
                <w:sz w:val="17"/>
              </w:rPr>
              <w:t xml:space="preserve"> 260</w:t>
            </w:r>
          </w:p>
        </w:tc>
        <w:tc>
          <w:tcPr>
            <w:tcW w:w="775" w:type="dxa"/>
            <w:tcMar>
              <w:left w:w="28" w:type="dxa"/>
              <w:right w:w="28" w:type="dxa"/>
            </w:tcMar>
            <w:vAlign w:val="center"/>
          </w:tcPr>
          <w:p w:rsidR="002D4B1D" w:rsidP="00FC58B7" w:rsidRDefault="004C1C78" w14:paraId="58EA7B97" w14:textId="77777777">
            <w:pPr>
              <w:pStyle w:val="p-table"/>
              <w:jc w:val="right"/>
              <w:rPr>
                <w:sz w:val="17"/>
              </w:rPr>
            </w:pPr>
            <w:r>
              <w:rPr>
                <w:sz w:val="17"/>
              </w:rPr>
              <w:t>‒</w:t>
            </w:r>
            <w:r>
              <w:rPr>
                <w:sz w:val="17"/>
              </w:rPr>
              <w:t xml:space="preserve"> 260</w:t>
            </w:r>
          </w:p>
        </w:tc>
        <w:tc>
          <w:tcPr>
            <w:tcW w:w="777" w:type="dxa"/>
            <w:tcMar>
              <w:left w:w="28" w:type="dxa"/>
              <w:right w:w="28" w:type="dxa"/>
            </w:tcMar>
            <w:vAlign w:val="center"/>
          </w:tcPr>
          <w:p w:rsidR="002D4B1D" w:rsidP="00FC58B7" w:rsidRDefault="004C1C78" w14:paraId="369425F3" w14:textId="77777777">
            <w:pPr>
              <w:pStyle w:val="p-table"/>
              <w:jc w:val="right"/>
              <w:rPr>
                <w:sz w:val="17"/>
              </w:rPr>
            </w:pPr>
            <w:r>
              <w:rPr>
                <w:sz w:val="17"/>
              </w:rPr>
              <w:t>‒</w:t>
            </w:r>
            <w:r>
              <w:rPr>
                <w:sz w:val="17"/>
              </w:rPr>
              <w:t xml:space="preserve"> 260</w:t>
            </w:r>
          </w:p>
        </w:tc>
      </w:tr>
      <w:tr w:rsidR="002D4B1D" w14:paraId="798530F8" w14:textId="77777777">
        <w:tc>
          <w:tcPr>
            <w:tcW w:w="5042" w:type="dxa"/>
            <w:tcMar>
              <w:right w:w="28" w:type="dxa"/>
            </w:tcMar>
            <w:vAlign w:val="center"/>
          </w:tcPr>
          <w:p w:rsidR="002D4B1D" w:rsidRDefault="004C1C78" w14:paraId="1EFF051A" w14:textId="77777777">
            <w:pPr>
              <w:pStyle w:val="p-table"/>
              <w:rPr>
                <w:i/>
                <w:sz w:val="17"/>
              </w:rPr>
            </w:pPr>
            <w:r>
              <w:rPr>
                <w:i/>
                <w:sz w:val="17"/>
              </w:rPr>
              <w:t xml:space="preserve">5. </w:t>
            </w:r>
            <w:proofErr w:type="spellStart"/>
            <w:r>
              <w:rPr>
                <w:i/>
                <w:sz w:val="17"/>
              </w:rPr>
              <w:t>wv</w:t>
            </w:r>
            <w:proofErr w:type="spellEnd"/>
            <w:r>
              <w:rPr>
                <w:i/>
                <w:sz w:val="17"/>
              </w:rPr>
              <w:t>. Sturen op trajectduur jeugdzorg</w:t>
            </w:r>
          </w:p>
        </w:tc>
        <w:tc>
          <w:tcPr>
            <w:tcW w:w="775" w:type="dxa"/>
            <w:tcMar>
              <w:left w:w="28" w:type="dxa"/>
              <w:right w:w="28" w:type="dxa"/>
            </w:tcMar>
            <w:vAlign w:val="center"/>
          </w:tcPr>
          <w:p w:rsidR="002D4B1D" w:rsidP="00FC58B7" w:rsidRDefault="004C1C78" w14:paraId="38737204" w14:textId="77777777">
            <w:pPr>
              <w:pStyle w:val="p-table"/>
              <w:jc w:val="right"/>
              <w:rPr>
                <w:sz w:val="17"/>
              </w:rPr>
            </w:pPr>
            <w:r>
              <w:rPr>
                <w:sz w:val="17"/>
              </w:rPr>
              <w:t>‒</w:t>
            </w:r>
          </w:p>
        </w:tc>
        <w:tc>
          <w:tcPr>
            <w:tcW w:w="775" w:type="dxa"/>
            <w:tcMar>
              <w:left w:w="28" w:type="dxa"/>
              <w:right w:w="28" w:type="dxa"/>
            </w:tcMar>
            <w:vAlign w:val="center"/>
          </w:tcPr>
          <w:p w:rsidR="002D4B1D" w:rsidP="00FC58B7" w:rsidRDefault="004C1C78" w14:paraId="3FE9C670" w14:textId="77777777">
            <w:pPr>
              <w:pStyle w:val="p-table"/>
              <w:jc w:val="right"/>
              <w:rPr>
                <w:sz w:val="17"/>
              </w:rPr>
            </w:pPr>
            <w:r>
              <w:rPr>
                <w:sz w:val="17"/>
              </w:rPr>
              <w:t>‒</w:t>
            </w:r>
          </w:p>
        </w:tc>
        <w:tc>
          <w:tcPr>
            <w:tcW w:w="775" w:type="dxa"/>
            <w:tcMar>
              <w:left w:w="28" w:type="dxa"/>
              <w:right w:w="28" w:type="dxa"/>
            </w:tcMar>
            <w:vAlign w:val="center"/>
          </w:tcPr>
          <w:p w:rsidR="002D4B1D" w:rsidP="00FC58B7" w:rsidRDefault="004C1C78" w14:paraId="066E9F5E" w14:textId="77777777">
            <w:pPr>
              <w:pStyle w:val="p-table"/>
              <w:jc w:val="right"/>
              <w:rPr>
                <w:sz w:val="17"/>
              </w:rPr>
            </w:pPr>
            <w:r>
              <w:rPr>
                <w:sz w:val="17"/>
              </w:rPr>
              <w:t>‒</w:t>
            </w:r>
          </w:p>
        </w:tc>
        <w:tc>
          <w:tcPr>
            <w:tcW w:w="775" w:type="dxa"/>
            <w:tcMar>
              <w:left w:w="28" w:type="dxa"/>
              <w:right w:w="28" w:type="dxa"/>
            </w:tcMar>
            <w:vAlign w:val="center"/>
          </w:tcPr>
          <w:p w:rsidR="002D4B1D" w:rsidP="00FC58B7" w:rsidRDefault="004C1C78" w14:paraId="5CE4831B" w14:textId="77777777">
            <w:pPr>
              <w:pStyle w:val="p-table"/>
              <w:jc w:val="right"/>
              <w:rPr>
                <w:sz w:val="17"/>
              </w:rPr>
            </w:pPr>
            <w:r>
              <w:rPr>
                <w:sz w:val="17"/>
              </w:rPr>
              <w:t>‒</w:t>
            </w:r>
            <w:r>
              <w:rPr>
                <w:sz w:val="17"/>
              </w:rPr>
              <w:t xml:space="preserve"> 68</w:t>
            </w:r>
          </w:p>
        </w:tc>
        <w:tc>
          <w:tcPr>
            <w:tcW w:w="775" w:type="dxa"/>
            <w:tcMar>
              <w:left w:w="28" w:type="dxa"/>
              <w:right w:w="28" w:type="dxa"/>
            </w:tcMar>
            <w:vAlign w:val="center"/>
          </w:tcPr>
          <w:p w:rsidR="002D4B1D" w:rsidP="00FC58B7" w:rsidRDefault="004C1C78" w14:paraId="45869839" w14:textId="77777777">
            <w:pPr>
              <w:pStyle w:val="p-table"/>
              <w:jc w:val="right"/>
              <w:rPr>
                <w:sz w:val="17"/>
              </w:rPr>
            </w:pPr>
            <w:r>
              <w:rPr>
                <w:sz w:val="17"/>
              </w:rPr>
              <w:t>‒</w:t>
            </w:r>
            <w:r>
              <w:rPr>
                <w:sz w:val="17"/>
              </w:rPr>
              <w:t xml:space="preserve"> 68</w:t>
            </w:r>
          </w:p>
        </w:tc>
        <w:tc>
          <w:tcPr>
            <w:tcW w:w="777" w:type="dxa"/>
            <w:tcMar>
              <w:left w:w="28" w:type="dxa"/>
              <w:right w:w="28" w:type="dxa"/>
            </w:tcMar>
            <w:vAlign w:val="center"/>
          </w:tcPr>
          <w:p w:rsidR="002D4B1D" w:rsidP="00FC58B7" w:rsidRDefault="004C1C78" w14:paraId="578A8E62" w14:textId="77777777">
            <w:pPr>
              <w:pStyle w:val="p-table"/>
              <w:jc w:val="right"/>
              <w:rPr>
                <w:sz w:val="17"/>
              </w:rPr>
            </w:pPr>
            <w:r>
              <w:rPr>
                <w:sz w:val="17"/>
              </w:rPr>
              <w:t>‒</w:t>
            </w:r>
            <w:r>
              <w:rPr>
                <w:sz w:val="17"/>
              </w:rPr>
              <w:t xml:space="preserve"> 68</w:t>
            </w:r>
          </w:p>
        </w:tc>
      </w:tr>
      <w:tr w:rsidR="002D4B1D" w14:paraId="200BEE33" w14:textId="77777777">
        <w:tc>
          <w:tcPr>
            <w:tcW w:w="5042" w:type="dxa"/>
            <w:tcBorders>
              <w:bottom w:val="single" w:color="009EE0" w:sz="2" w:space="0"/>
            </w:tcBorders>
            <w:tcMar>
              <w:right w:w="28" w:type="dxa"/>
            </w:tcMar>
            <w:vAlign w:val="center"/>
          </w:tcPr>
          <w:p w:rsidR="002D4B1D" w:rsidRDefault="004C1C78" w14:paraId="05B4A577" w14:textId="77777777">
            <w:pPr>
              <w:pStyle w:val="p-table"/>
              <w:rPr>
                <w:i/>
                <w:sz w:val="17"/>
              </w:rPr>
            </w:pPr>
            <w:r>
              <w:rPr>
                <w:i/>
                <w:sz w:val="17"/>
              </w:rPr>
              <w:t xml:space="preserve">6. </w:t>
            </w:r>
            <w:proofErr w:type="spellStart"/>
            <w:r>
              <w:rPr>
                <w:i/>
                <w:sz w:val="17"/>
              </w:rPr>
              <w:t>wv</w:t>
            </w:r>
            <w:proofErr w:type="spellEnd"/>
            <w:r>
              <w:rPr>
                <w:i/>
                <w:sz w:val="17"/>
              </w:rPr>
              <w:t>. Indexeren opbrengst hervormingsagenda</w:t>
            </w:r>
          </w:p>
        </w:tc>
        <w:tc>
          <w:tcPr>
            <w:tcW w:w="775" w:type="dxa"/>
            <w:tcBorders>
              <w:bottom w:val="single" w:color="009EE0" w:sz="2" w:space="0"/>
            </w:tcBorders>
            <w:tcMar>
              <w:left w:w="28" w:type="dxa"/>
              <w:right w:w="28" w:type="dxa"/>
            </w:tcMar>
            <w:vAlign w:val="center"/>
          </w:tcPr>
          <w:p w:rsidR="002D4B1D" w:rsidP="00FC58B7" w:rsidRDefault="004C1C78" w14:paraId="7E3C7402" w14:textId="77777777">
            <w:pPr>
              <w:pStyle w:val="p-table"/>
              <w:jc w:val="right"/>
              <w:rPr>
                <w:sz w:val="17"/>
              </w:rPr>
            </w:pPr>
            <w:r>
              <w:rPr>
                <w:sz w:val="17"/>
              </w:rPr>
              <w:t>‒</w:t>
            </w:r>
          </w:p>
        </w:tc>
        <w:tc>
          <w:tcPr>
            <w:tcW w:w="775" w:type="dxa"/>
            <w:tcBorders>
              <w:bottom w:val="single" w:color="009EE0" w:sz="2" w:space="0"/>
            </w:tcBorders>
            <w:tcMar>
              <w:left w:w="28" w:type="dxa"/>
              <w:right w:w="28" w:type="dxa"/>
            </w:tcMar>
            <w:vAlign w:val="center"/>
          </w:tcPr>
          <w:p w:rsidR="002D4B1D" w:rsidP="00FC58B7" w:rsidRDefault="004C1C78" w14:paraId="703B7040" w14:textId="77777777">
            <w:pPr>
              <w:pStyle w:val="p-table"/>
              <w:jc w:val="right"/>
              <w:rPr>
                <w:sz w:val="17"/>
              </w:rPr>
            </w:pPr>
            <w:r>
              <w:rPr>
                <w:sz w:val="17"/>
              </w:rPr>
              <w:t>‒</w:t>
            </w:r>
          </w:p>
        </w:tc>
        <w:tc>
          <w:tcPr>
            <w:tcW w:w="775" w:type="dxa"/>
            <w:tcBorders>
              <w:bottom w:val="single" w:color="009EE0" w:sz="2" w:space="0"/>
            </w:tcBorders>
            <w:tcMar>
              <w:left w:w="28" w:type="dxa"/>
              <w:right w:w="28" w:type="dxa"/>
            </w:tcMar>
            <w:vAlign w:val="center"/>
          </w:tcPr>
          <w:p w:rsidR="002D4B1D" w:rsidP="00FC58B7" w:rsidRDefault="004C1C78" w14:paraId="334E4D73" w14:textId="77777777">
            <w:pPr>
              <w:pStyle w:val="p-table"/>
              <w:jc w:val="right"/>
              <w:rPr>
                <w:sz w:val="17"/>
              </w:rPr>
            </w:pPr>
            <w:r>
              <w:rPr>
                <w:sz w:val="17"/>
              </w:rPr>
              <w:t>‒</w:t>
            </w:r>
          </w:p>
        </w:tc>
        <w:tc>
          <w:tcPr>
            <w:tcW w:w="775" w:type="dxa"/>
            <w:tcBorders>
              <w:bottom w:val="single" w:color="009EE0" w:sz="2" w:space="0"/>
            </w:tcBorders>
            <w:tcMar>
              <w:left w:w="28" w:type="dxa"/>
              <w:right w:w="28" w:type="dxa"/>
            </w:tcMar>
            <w:vAlign w:val="center"/>
          </w:tcPr>
          <w:p w:rsidR="002D4B1D" w:rsidP="00FC58B7" w:rsidRDefault="004C1C78" w14:paraId="5DFDF48A" w14:textId="77777777">
            <w:pPr>
              <w:pStyle w:val="p-table"/>
              <w:jc w:val="right"/>
              <w:rPr>
                <w:sz w:val="17"/>
              </w:rPr>
            </w:pPr>
            <w:r>
              <w:rPr>
                <w:sz w:val="17"/>
              </w:rPr>
              <w:t>‒</w:t>
            </w:r>
            <w:r>
              <w:rPr>
                <w:sz w:val="17"/>
              </w:rPr>
              <w:t xml:space="preserve"> 507</w:t>
            </w:r>
          </w:p>
        </w:tc>
        <w:tc>
          <w:tcPr>
            <w:tcW w:w="775" w:type="dxa"/>
            <w:tcBorders>
              <w:bottom w:val="single" w:color="009EE0" w:sz="2" w:space="0"/>
            </w:tcBorders>
            <w:tcMar>
              <w:left w:w="28" w:type="dxa"/>
              <w:right w:w="28" w:type="dxa"/>
            </w:tcMar>
            <w:vAlign w:val="center"/>
          </w:tcPr>
          <w:p w:rsidR="002D4B1D" w:rsidP="00FC58B7" w:rsidRDefault="004C1C78" w14:paraId="729B4213" w14:textId="77777777">
            <w:pPr>
              <w:pStyle w:val="p-table"/>
              <w:jc w:val="right"/>
              <w:rPr>
                <w:sz w:val="17"/>
              </w:rPr>
            </w:pPr>
            <w:r>
              <w:rPr>
                <w:sz w:val="17"/>
              </w:rPr>
              <w:t>‒</w:t>
            </w:r>
            <w:r>
              <w:rPr>
                <w:sz w:val="17"/>
              </w:rPr>
              <w:t xml:space="preserve"> 507</w:t>
            </w:r>
          </w:p>
        </w:tc>
        <w:tc>
          <w:tcPr>
            <w:tcW w:w="777" w:type="dxa"/>
            <w:tcBorders>
              <w:bottom w:val="single" w:color="009EE0" w:sz="2" w:space="0"/>
            </w:tcBorders>
            <w:tcMar>
              <w:left w:w="28" w:type="dxa"/>
              <w:right w:w="28" w:type="dxa"/>
            </w:tcMar>
            <w:vAlign w:val="center"/>
          </w:tcPr>
          <w:p w:rsidR="002D4B1D" w:rsidP="00FC58B7" w:rsidRDefault="004C1C78" w14:paraId="4942BAFA" w14:textId="77777777">
            <w:pPr>
              <w:pStyle w:val="p-table"/>
              <w:jc w:val="right"/>
              <w:rPr>
                <w:sz w:val="17"/>
              </w:rPr>
            </w:pPr>
            <w:r>
              <w:rPr>
                <w:sz w:val="17"/>
              </w:rPr>
              <w:t>‒</w:t>
            </w:r>
            <w:r>
              <w:rPr>
                <w:sz w:val="17"/>
              </w:rPr>
              <w:t xml:space="preserve"> 507</w:t>
            </w:r>
          </w:p>
        </w:tc>
      </w:tr>
    </w:tbl>
    <w:p w:rsidR="002D4B1D" w:rsidRDefault="002D4B1D" w14:paraId="04BDEB27" w14:textId="77777777">
      <w:pPr>
        <w:pStyle w:val="p-marginbottom"/>
      </w:pPr>
    </w:p>
    <w:tbl>
      <w:tblPr>
        <w:tblW w:w="5000" w:type="pct"/>
        <w:tblLayout w:type="fixed"/>
        <w:tblCellMar>
          <w:top w:w="57" w:type="dxa"/>
          <w:left w:w="227" w:type="dxa"/>
          <w:bottom w:w="57" w:type="dxa"/>
          <w:right w:w="227" w:type="dxa"/>
        </w:tblCellMar>
        <w:tblLook w:val="0000" w:firstRow="0" w:lastRow="0" w:firstColumn="0" w:lastColumn="0" w:noHBand="0" w:noVBand="0"/>
      </w:tblPr>
      <w:tblGrid>
        <w:gridCol w:w="6378"/>
      </w:tblGrid>
      <w:tr w:rsidR="002D4B1D" w14:paraId="6BB8A9FC" w14:textId="77777777">
        <w:tc>
          <w:tcPr>
            <w:tcW w:w="6378" w:type="dxa"/>
            <w:shd w:val="clear" w:color="auto" w:fill="BDE3FA"/>
          </w:tcPr>
          <w:p w:rsidR="002D4B1D" w:rsidRDefault="004C1C78" w14:paraId="04F2FBBB" w14:textId="77777777">
            <w:pPr>
              <w:pStyle w:val="header-h2"/>
            </w:pPr>
            <w:r>
              <w:lastRenderedPageBreak/>
              <w:t xml:space="preserve">1. </w:t>
            </w:r>
            <w:r>
              <w:t>Demping terugval gemeentefonds 2026</w:t>
            </w:r>
          </w:p>
          <w:p w:rsidR="002D4B1D" w:rsidRDefault="004C1C78" w14:paraId="78AFF020" w14:textId="77777777">
            <w:pPr>
              <w:pStyle w:val="p"/>
            </w:pPr>
            <w:r>
              <w:t>Er wordt structureel 424 miljoen euro beschikbaar gesteld voor de terugval in het Gemeentefonds vanaf 2026.</w:t>
            </w:r>
          </w:p>
          <w:p w:rsidR="002D4B1D" w:rsidRDefault="004C1C78" w14:paraId="109BE880" w14:textId="77777777">
            <w:pPr>
              <w:pStyle w:val="header-h2"/>
            </w:pPr>
            <w:r>
              <w:t>2. Tekorten voor rekening rijk</w:t>
            </w:r>
          </w:p>
          <w:p w:rsidR="002D4B1D" w:rsidRDefault="004C1C78" w14:paraId="48332721" w14:textId="77777777">
            <w:pPr>
              <w:pStyle w:val="p"/>
            </w:pPr>
            <w:r>
              <w:t>De deskundigencommissie Van Ark adviseert om het tekort in het budget voor jeugdzorg in gelijke delen te verdelen over Rijk en gemeente. De structurele kosten voor het Rijk zijn 414 miljoen euro.</w:t>
            </w:r>
          </w:p>
          <w:p w:rsidR="002D4B1D" w:rsidRDefault="004C1C78" w14:paraId="6D70F267" w14:textId="77777777">
            <w:pPr>
              <w:pStyle w:val="header-h2"/>
            </w:pPr>
            <w:r>
              <w:t>3. Groeipad maatregelen Hervormingsagenda</w:t>
            </w:r>
          </w:p>
          <w:p w:rsidR="002D4B1D" w:rsidRDefault="004C1C78" w14:paraId="21105C52" w14:textId="77777777">
            <w:pPr>
              <w:pStyle w:val="p"/>
            </w:pPr>
            <w:r>
              <w:t xml:space="preserve">Het </w:t>
            </w:r>
            <w:proofErr w:type="spellStart"/>
            <w:r>
              <w:t>ingroeipad</w:t>
            </w:r>
            <w:proofErr w:type="spellEnd"/>
            <w:r>
              <w:t xml:space="preserve"> van de maatregelen van de Hervormingsagenda wordt verzacht. De volledige besparing van de Hervormingsagenda wordt in 2028 gerealiseerd.</w:t>
            </w:r>
          </w:p>
          <w:p w:rsidR="002D4B1D" w:rsidRDefault="004C1C78" w14:paraId="0BB275DB" w14:textId="77777777">
            <w:pPr>
              <w:pStyle w:val="header-h2"/>
            </w:pPr>
            <w:r>
              <w:t>4. Eigen bijdrage jeugdzorg</w:t>
            </w:r>
          </w:p>
          <w:p w:rsidR="002D4B1D" w:rsidRDefault="004C1C78" w14:paraId="586011A6" w14:textId="77777777">
            <w:pPr>
              <w:pStyle w:val="p"/>
            </w:pPr>
            <w:r>
              <w:t>Er wordt een eigen bijdrage ingevoerd voor jeugdzorg per 1 januari 2028. De maatregel moet 260 miljoen euro opleveren.</w:t>
            </w:r>
          </w:p>
          <w:p w:rsidR="002D4B1D" w:rsidRDefault="004C1C78" w14:paraId="7891E4E5" w14:textId="77777777">
            <w:pPr>
              <w:pStyle w:val="header-h2"/>
            </w:pPr>
            <w:r>
              <w:t>5. Sturen op trajectduur jeugdzorg</w:t>
            </w:r>
          </w:p>
          <w:p w:rsidR="002D4B1D" w:rsidRDefault="004C1C78" w14:paraId="10070BFF" w14:textId="77777777">
            <w:pPr>
              <w:pStyle w:val="p"/>
            </w:pPr>
            <w:r>
              <w:t>Rijk en gemeenten gaan met de sector afspraken maken over hoe we beter kunnen sturen op trajectduur. Deze maatregel moet 68 miljoen euro opleveren vanaf 2028.</w:t>
            </w:r>
          </w:p>
          <w:p w:rsidR="002D4B1D" w:rsidRDefault="004C1C78" w14:paraId="7963F134" w14:textId="77777777">
            <w:pPr>
              <w:pStyle w:val="header-h2"/>
            </w:pPr>
            <w:r>
              <w:t>6. Indexeren opbrengst hervormingsagenda</w:t>
            </w:r>
          </w:p>
          <w:p w:rsidR="002D4B1D" w:rsidRDefault="004C1C78" w14:paraId="0A29413E" w14:textId="77777777">
            <w:pPr>
              <w:pStyle w:val="p"/>
            </w:pPr>
            <w:r>
              <w:t>De besparingsopgave van de Hervormingsagenda is in prijs- en volumepeil 2019 ingeboekt. Er is een hogere besparing te veronderstellen aangezien prijs en volume sinds 2019 zijn gestegen.</w:t>
            </w:r>
          </w:p>
        </w:tc>
      </w:tr>
    </w:tbl>
    <w:p w:rsidR="002D4B1D" w:rsidRDefault="002D4B1D" w14:paraId="265E06CF" w14:textId="77777777">
      <w:pPr>
        <w:pStyle w:val="p-marginbottom"/>
      </w:pPr>
    </w:p>
    <w:p w:rsidR="002D4B1D" w:rsidRDefault="004C1C78" w14:paraId="0037FA29" w14:textId="77777777">
      <w:pPr>
        <w:pStyle w:val="p"/>
      </w:pPr>
      <w:r>
        <w:rPr>
          <w:b/>
        </w:rPr>
        <w:t xml:space="preserve">Hiernaast werken Rijk en de VNG door aan nieuwe financiële arrangementen voor Jeugdzorg en de Wet maatschappelijke ondersteuning die </w:t>
      </w:r>
      <w:r>
        <w:rPr>
          <w:b/>
        </w:rPr>
        <w:t>(beter) aansluiten bij de (financieel) bestuurlijke verhoudingen en meer duidelijkheid en voorspelbaarheid voor beide partijen bieden.</w:t>
      </w:r>
      <w:r>
        <w:t xml:space="preserve"> In afwachting van deze uitwerking is voor </w:t>
      </w:r>
      <w:proofErr w:type="spellStart"/>
      <w:r>
        <w:t>Wmo</w:t>
      </w:r>
      <w:proofErr w:type="spellEnd"/>
      <w:r>
        <w:t xml:space="preserve"> bij Voorjaarsnota 2024 een reeks van jaarlijks 75 miljoen euro oplopend naar 300 miljoen euro in 2029 gereserveerd voor aanvullende indexatie voor demografie/vergrijzing. Het kabinet voegt hier voor 2030 een extra tranche van 75 miljoen euro aan toe. Voor 2030 is daarmee nu 375 miljoen euro gereserveerd, structureel.</w:t>
      </w:r>
    </w:p>
    <w:p w:rsidR="002D4B1D" w:rsidRDefault="004C1C78" w14:paraId="7E84AAE4" w14:textId="77777777">
      <w:pPr>
        <w:pStyle w:val="p"/>
      </w:pPr>
      <w:r>
        <w:rPr>
          <w:b/>
        </w:rPr>
        <w:t>Tot slot worden in de Voorjaarsnota ook andere mutaties gedaan die medeoverheden raken.</w:t>
      </w:r>
      <w:r>
        <w:t xml:space="preserve"> Deze staan toegelicht in de verticale toelichting bij begrotingshoofdstukken 50 en 51 (gemeente- en provinciefonds).</w:t>
      </w:r>
    </w:p>
    <w:p w:rsidR="002D4B1D" w:rsidRDefault="004C1C78" w14:paraId="429CEF48" w14:textId="77777777">
      <w:pPr>
        <w:pStyle w:val="image-title-60"/>
      </w:pPr>
      <w:r>
        <w:t>Figuur 6 Ontwikkeling gemeentefonds inclusief accres</w:t>
      </w:r>
    </w:p>
    <w:p w:rsidR="002D4B1D" w:rsidP="00421536" w:rsidRDefault="004C1C78" w14:paraId="6D6CBFEA" w14:textId="1440DB29">
      <w:r>
        <w:rPr>
          <w:noProof/>
        </w:rPr>
        <w:drawing>
          <wp:anchor distT="0" distB="0" distL="0" distR="0" simplePos="0" relativeHeight="7" behindDoc="0" locked="0" layoutInCell="1" allowOverlap="1" wp14:editId="7E78BE7A" wp14:anchorId="3F4CC044">
            <wp:simplePos x="0" y="0"/>
            <wp:positionH relativeFrom="column">
              <wp:align>left</wp:align>
            </wp:positionH>
            <wp:positionV relativeFrom="paragraph">
              <wp:posOffset>635</wp:posOffset>
            </wp:positionV>
            <wp:extent cx="4050030" cy="2263775"/>
            <wp:effectExtent l="0" t="0" r="0" b="0"/>
            <wp:wrapSquare wrapText="largest"/>
            <wp:docPr id="6" name="Afbeeldin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5"/>
                    <pic:cNvPicPr>
                      <a:picLocks noChangeAspect="1" noChangeArrowheads="1"/>
                    </pic:cNvPicPr>
                  </pic:nvPicPr>
                  <pic:blipFill>
                    <a:blip r:embed="rId18"/>
                    <a:stretch>
                      <a:fillRect/>
                    </a:stretch>
                  </pic:blipFill>
                  <pic:spPr bwMode="auto">
                    <a:xfrm>
                      <a:off x="0" y="0"/>
                      <a:ext cx="4050030" cy="2263775"/>
                    </a:xfrm>
                    <a:prstGeom prst="rect">
                      <a:avLst/>
                    </a:prstGeom>
                  </pic:spPr>
                </pic:pic>
              </a:graphicData>
            </a:graphic>
          </wp:anchor>
        </w:drawing>
      </w:r>
      <w:r>
        <w:t>Bron: ministerie van Financiën</w:t>
      </w:r>
    </w:p>
    <w:p w:rsidR="002D4B1D" w:rsidRDefault="002D4B1D" w14:paraId="000B57BE" w14:textId="77777777"/>
    <w:p w:rsidR="002D4B1D" w:rsidRDefault="004C1C78" w14:paraId="4E31BE82" w14:textId="77777777">
      <w:pPr>
        <w:pStyle w:val="section-title-1"/>
      </w:pPr>
      <w:bookmarkStart w:name="78162604784633" w:id="12"/>
      <w:r>
        <w:lastRenderedPageBreak/>
        <w:t>4 Inkomsten</w:t>
      </w:r>
      <w:bookmarkEnd w:id="12"/>
    </w:p>
    <w:p w:rsidR="002D4B1D" w:rsidRDefault="004C1C78" w14:paraId="65665AB1" w14:textId="77777777">
      <w:pPr>
        <w:pStyle w:val="section-title-2"/>
      </w:pPr>
      <w:bookmarkStart w:name="78163184784685" w:id="13"/>
      <w:r>
        <w:t>4.1 Inkomstenkader</w:t>
      </w:r>
      <w:bookmarkEnd w:id="13"/>
    </w:p>
    <w:p w:rsidR="002D4B1D" w:rsidRDefault="004C1C78" w14:paraId="22B21B22" w14:textId="77777777">
      <w:pPr>
        <w:pStyle w:val="header-h2"/>
      </w:pPr>
      <w:r>
        <w:t>Besluitvorming</w:t>
      </w:r>
    </w:p>
    <w:p w:rsidR="002D4B1D" w:rsidRDefault="004C1C78" w14:paraId="25C7B13C" w14:textId="77777777">
      <w:pPr>
        <w:pStyle w:val="p"/>
      </w:pPr>
      <w:r>
        <w:rPr>
          <w:b/>
        </w:rPr>
        <w:t xml:space="preserve">Het inkomstenkader zorgt voor stabiliteit van de lastendruk voor huishoudens en </w:t>
      </w:r>
      <w:proofErr w:type="spellStart"/>
      <w:r>
        <w:rPr>
          <w:b/>
        </w:rPr>
        <w:t>bedrĳven</w:t>
      </w:r>
      <w:proofErr w:type="spellEnd"/>
      <w:r>
        <w:rPr>
          <w:b/>
        </w:rPr>
        <w:t xml:space="preserve"> en helpt </w:t>
      </w:r>
      <w:proofErr w:type="spellStart"/>
      <w:r>
        <w:rPr>
          <w:b/>
        </w:rPr>
        <w:t>bĳ</w:t>
      </w:r>
      <w:proofErr w:type="spellEnd"/>
      <w:r>
        <w:rPr>
          <w:b/>
        </w:rPr>
        <w:t xml:space="preserve"> het beheersen van de overheidsfinanciën.</w:t>
      </w:r>
      <w:r>
        <w:t xml:space="preserve"> De manier om dit te doen is het compenseren van beleidsaanpassingen met gevolgen voor de inkomsten van het </w:t>
      </w:r>
      <w:proofErr w:type="spellStart"/>
      <w:r>
        <w:t>Rĳk</w:t>
      </w:r>
      <w:proofErr w:type="spellEnd"/>
      <w:r>
        <w:t>. De onderstaande tabel bevat een overzicht van de besluitvorming over de derving die aan de inkomstenkant is ontstaan sinds de Miljoenennota 2025 en de dekking daarvan.</w:t>
      </w:r>
    </w:p>
    <w:p w:rsidR="002D4B1D" w:rsidRDefault="004C1C78" w14:paraId="78E70204" w14:textId="77777777">
      <w:pPr>
        <w:pStyle w:val="p"/>
      </w:pPr>
      <w:r>
        <w:rPr>
          <w:b/>
        </w:rPr>
        <w:t>Het kabinet draait de voorgestelde verhoging van het btw-tarief op cultuur, media en sport terug.</w:t>
      </w:r>
      <w:r>
        <w:t xml:space="preserve"> De Kamer had met de motie Van Dijk c.s. gevraagd om een alternatieve invulling. Dit levert een structurele derving op van 1,3 miljard euro vanaf 2026. Als dekking wordt ongeveer de helft van de reguliere inflatiecompensatie binnen de inkomstenbelasting (via de tabelcorrectiefactor) per 1 januari 2026 niet toegekend. Dit betekent dat de </w:t>
      </w:r>
      <w:proofErr w:type="spellStart"/>
      <w:r>
        <w:t>belastingschĳven</w:t>
      </w:r>
      <w:proofErr w:type="spellEnd"/>
      <w:r>
        <w:t xml:space="preserve"> en heffingskortingen binnen de inkomstenbelasting beperkt worden gecompenseerd voor hogere inflatie.</w:t>
      </w:r>
    </w:p>
    <w:p w:rsidR="002D4B1D" w:rsidRDefault="004C1C78" w14:paraId="51454EA2" w14:textId="77777777">
      <w:pPr>
        <w:pStyle w:val="p"/>
      </w:pPr>
      <w:r>
        <w:rPr>
          <w:b/>
        </w:rPr>
        <w:t>De energiebelasting voor huishoudens wordt verlaagd.</w:t>
      </w:r>
      <w:r>
        <w:t xml:space="preserve"> De belastingvermindering binnen de energiebelasting is een vast bedrag per elektriciteitsaansluiting dat ongeacht de hoeveelheid verbruikte energie in mindering wordt gebracht op de energierekening. Deze belastingvermindering wordt in 2026, 2027 en 2028 voor met 200 miljoen euro verhoogd. In 2026 bedraagt de belastingvermindering hierdoor 529,10 euro.</w:t>
      </w:r>
    </w:p>
    <w:p w:rsidR="002D4B1D" w:rsidRDefault="004C1C78" w14:paraId="6AE68E5E" w14:textId="77777777">
      <w:pPr>
        <w:pStyle w:val="p"/>
      </w:pPr>
      <w:r>
        <w:rPr>
          <w:b/>
        </w:rPr>
        <w:t xml:space="preserve">Het kabinet geeft binnen box 3 definitief invulling aan de dekking voor de budgettaire derving door Hoge Raad-arresten uit juni 2024 en het jaar uitstel van de Wet </w:t>
      </w:r>
      <w:proofErr w:type="spellStart"/>
      <w:r>
        <w:rPr>
          <w:b/>
        </w:rPr>
        <w:t>werkelĳk</w:t>
      </w:r>
      <w:proofErr w:type="spellEnd"/>
      <w:r>
        <w:rPr>
          <w:b/>
        </w:rPr>
        <w:t xml:space="preserve"> rendement</w:t>
      </w:r>
      <w:r>
        <w:t xml:space="preserve">. Conform de Kamerbrief uit december 2024 bestaat deze invulling uit een hoger forfait voor overige bezittingen (stijging van 1,78%-punt per 2026) en een verlaging van het </w:t>
      </w:r>
      <w:proofErr w:type="spellStart"/>
      <w:r>
        <w:t>heffingsvrĳe</w:t>
      </w:r>
      <w:proofErr w:type="spellEnd"/>
      <w:r>
        <w:t xml:space="preserve"> vermogen (naar 51.396 euro). Het forfaitaire rendement voor overige bezittingen stijgt doordat vanaf 2026 ook huurinkomsten en voordelen als gevolg van eigen gebruik worden meegerekend. Het definitieve heffingsvrije vermogen wordt vastgesteld op basis van de </w:t>
      </w:r>
      <w:proofErr w:type="spellStart"/>
      <w:r>
        <w:t>cMEV</w:t>
      </w:r>
      <w:proofErr w:type="spellEnd"/>
      <w:r>
        <w:t>-raming van het CPB in augustus.</w:t>
      </w:r>
    </w:p>
    <w:p w:rsidR="002D4B1D" w:rsidRDefault="004C1C78" w14:paraId="29F08D1B" w14:textId="77777777">
      <w:pPr>
        <w:pStyle w:val="p"/>
      </w:pPr>
      <w:r>
        <w:rPr>
          <w:b/>
        </w:rPr>
        <w:t xml:space="preserve">Het kabinet introduceert een fiscale regeling om medewerkersparticipaties voor startups en </w:t>
      </w:r>
      <w:proofErr w:type="spellStart"/>
      <w:r>
        <w:rPr>
          <w:b/>
        </w:rPr>
        <w:t>scale</w:t>
      </w:r>
      <w:proofErr w:type="spellEnd"/>
      <w:r>
        <w:rPr>
          <w:b/>
        </w:rPr>
        <w:t>-ups te stimuleren.</w:t>
      </w:r>
      <w:r>
        <w:t xml:space="preserve"> Deze regeling biedt medewerkers van innovatieve startups en </w:t>
      </w:r>
      <w:proofErr w:type="spellStart"/>
      <w:r>
        <w:t>scale</w:t>
      </w:r>
      <w:proofErr w:type="spellEnd"/>
      <w:r>
        <w:t>-ups een lagere belastingheffing in box 1, met als doel om innovatieve bedrijven en het aantrekken van talent te stimuleren. De lagere heffing wordt zo vormgegeven dat de grondslag van het inkomen uit aandelenopties wordt versmald tot 65%. Daardoor is het effectieve tarief ongeveer gelijk aan wat de heffing zou zijn als de aandelenopties in box 2 zouden zijn belast. De grondslagversmalling wordt vormgegeven in de loonh</w:t>
      </w:r>
      <w:r>
        <w:t>effing. De dekking bestaat uit de afschaffing van de meewerkaftrek en de stakingsaftrek.</w:t>
      </w:r>
    </w:p>
    <w:p w:rsidR="002D4B1D" w:rsidRDefault="004C1C78" w14:paraId="0C622073" w14:textId="77777777">
      <w:pPr>
        <w:pStyle w:val="p"/>
      </w:pPr>
      <w:r>
        <w:rPr>
          <w:b/>
        </w:rPr>
        <w:t>Het toeslagpartnerschap wordt vereenvoudigd door het afschaffen van het criterium samengestelde gezinnen per 2027.</w:t>
      </w:r>
      <w:r>
        <w:t xml:space="preserve"> Toeslagpartnerschap is één van de grootste knelpunten in het huidige toeslagenstelsel, zowel voor burgers als voor de uitvoeringsorganisaties. Het partnerbegrip is onduidelijk en sluit niet altijd goed aan op de situatie van mensen. Hierdoor ontstaan nu onwenselijke toeslagenpartnerschappen, zoals bij mantelzorgers, mensen die tijdelijk een familielid of vriend in huis nemen, of mensen die gaan samenwonen (woningdelers) omdat zij geen eigen woning kunnen betalen. De regel dat mensen toeslagpartner worden a</w:t>
      </w:r>
      <w:r>
        <w:t xml:space="preserve">ls zij samenwonen met één andere volwassene en er daarnaast een minderjarig kind van één van beiden op het adres is ingeschreven, wordt om deze reden afgeschaft. Dit wordt gedekt door het verlagen van de vermogensgrenzen in het </w:t>
      </w:r>
      <w:proofErr w:type="spellStart"/>
      <w:r>
        <w:t>kindgebonden</w:t>
      </w:r>
      <w:proofErr w:type="spellEnd"/>
      <w:r>
        <w:t xml:space="preserve"> budget en de zorgtoeslag tot 113.000 euro (alleenstaanden) en 150.000 (partners).</w:t>
      </w:r>
    </w:p>
    <w:tbl>
      <w:tblPr>
        <w:tblW w:w="9694" w:type="dxa"/>
        <w:tblInd w:w="-3317" w:type="dxa"/>
        <w:tblLayout w:type="fixed"/>
        <w:tblCellMar>
          <w:left w:w="0" w:type="dxa"/>
          <w:right w:w="0" w:type="dxa"/>
        </w:tblCellMar>
        <w:tblLook w:val="0000" w:firstRow="0" w:lastRow="0" w:firstColumn="0" w:lastColumn="0" w:noHBand="0" w:noVBand="0"/>
      </w:tblPr>
      <w:tblGrid>
        <w:gridCol w:w="340"/>
        <w:gridCol w:w="4602"/>
        <w:gridCol w:w="678"/>
        <w:gridCol w:w="678"/>
        <w:gridCol w:w="678"/>
        <w:gridCol w:w="678"/>
        <w:gridCol w:w="678"/>
        <w:gridCol w:w="678"/>
        <w:gridCol w:w="684"/>
      </w:tblGrid>
      <w:tr w:rsidR="002D4B1D" w14:paraId="71F31895" w14:textId="77777777">
        <w:trPr>
          <w:tblHeader/>
        </w:trPr>
        <w:tc>
          <w:tcPr>
            <w:tcW w:w="9694" w:type="dxa"/>
            <w:gridSpan w:val="9"/>
          </w:tcPr>
          <w:p w:rsidR="002D4B1D" w:rsidRDefault="004C1C78" w14:paraId="2B8394E0" w14:textId="77777777">
            <w:pPr>
              <w:pStyle w:val="kio2-table-title"/>
            </w:pPr>
            <w:r>
              <w:lastRenderedPageBreak/>
              <w:t>Tabel 12 Inkomstenkader Voorjaarsnota 2025</w:t>
            </w:r>
          </w:p>
        </w:tc>
      </w:tr>
      <w:tr w:rsidR="002D4B1D" w:rsidTr="00FC58B7" w14:paraId="0A47DD8B" w14:textId="77777777">
        <w:trPr>
          <w:tblHeader/>
        </w:trPr>
        <w:tc>
          <w:tcPr>
            <w:tcW w:w="340" w:type="dxa"/>
            <w:tcBorders>
              <w:top w:val="single" w:color="000000" w:sz="2" w:space="0"/>
              <w:bottom w:val="single" w:color="009EE0" w:sz="2" w:space="0"/>
            </w:tcBorders>
            <w:tcMar>
              <w:top w:w="28" w:type="dxa"/>
              <w:bottom w:w="28" w:type="dxa"/>
              <w:right w:w="28" w:type="dxa"/>
            </w:tcMar>
            <w:vAlign w:val="bottom"/>
          </w:tcPr>
          <w:p w:rsidRPr="00FC58B7" w:rsidR="002D4B1D" w:rsidRDefault="002D4B1D" w14:paraId="160309B6" w14:textId="77777777">
            <w:pPr>
              <w:pStyle w:val="p-table"/>
              <w:rPr>
                <w:color w:val="000000"/>
                <w:sz w:val="16"/>
                <w:szCs w:val="16"/>
              </w:rPr>
            </w:pPr>
          </w:p>
        </w:tc>
        <w:tc>
          <w:tcPr>
            <w:tcW w:w="4602"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RDefault="004C1C78" w14:paraId="0D984F15" w14:textId="77777777">
            <w:pPr>
              <w:pStyle w:val="p-table"/>
              <w:rPr>
                <w:color w:val="000000"/>
                <w:sz w:val="16"/>
                <w:szCs w:val="16"/>
              </w:rPr>
            </w:pPr>
            <w:r w:rsidRPr="00FC58B7">
              <w:rPr>
                <w:color w:val="000000"/>
                <w:sz w:val="16"/>
                <w:szCs w:val="16"/>
              </w:rPr>
              <w:t xml:space="preserve">Standen in € mln. (+ = </w:t>
            </w:r>
            <w:proofErr w:type="spellStart"/>
            <w:r w:rsidRPr="00FC58B7">
              <w:rPr>
                <w:color w:val="000000"/>
                <w:sz w:val="16"/>
                <w:szCs w:val="16"/>
              </w:rPr>
              <w:t>saldoverbeterend</w:t>
            </w:r>
            <w:proofErr w:type="spellEnd"/>
            <w:r w:rsidRPr="00FC58B7">
              <w:rPr>
                <w:color w:val="000000"/>
                <w:sz w:val="16"/>
                <w:szCs w:val="16"/>
              </w:rPr>
              <w:t>)</w:t>
            </w:r>
          </w:p>
        </w:tc>
        <w:tc>
          <w:tcPr>
            <w:tcW w:w="678"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P="00FC58B7" w:rsidRDefault="004C1C78" w14:paraId="271E8271" w14:textId="77777777">
            <w:pPr>
              <w:pStyle w:val="p-table"/>
              <w:jc w:val="right"/>
              <w:rPr>
                <w:color w:val="000000"/>
                <w:sz w:val="16"/>
                <w:szCs w:val="16"/>
              </w:rPr>
            </w:pPr>
            <w:r w:rsidRPr="00FC58B7">
              <w:rPr>
                <w:color w:val="000000"/>
                <w:sz w:val="16"/>
                <w:szCs w:val="16"/>
              </w:rPr>
              <w:t>2025</w:t>
            </w:r>
          </w:p>
        </w:tc>
        <w:tc>
          <w:tcPr>
            <w:tcW w:w="678"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P="00FC58B7" w:rsidRDefault="004C1C78" w14:paraId="587EEA2A" w14:textId="77777777">
            <w:pPr>
              <w:pStyle w:val="p-table"/>
              <w:jc w:val="right"/>
              <w:rPr>
                <w:color w:val="000000"/>
                <w:sz w:val="16"/>
                <w:szCs w:val="16"/>
              </w:rPr>
            </w:pPr>
            <w:r w:rsidRPr="00FC58B7">
              <w:rPr>
                <w:color w:val="000000"/>
                <w:sz w:val="16"/>
                <w:szCs w:val="16"/>
              </w:rPr>
              <w:t>2026</w:t>
            </w:r>
          </w:p>
        </w:tc>
        <w:tc>
          <w:tcPr>
            <w:tcW w:w="678"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P="00FC58B7" w:rsidRDefault="004C1C78" w14:paraId="17EA212E" w14:textId="77777777">
            <w:pPr>
              <w:pStyle w:val="p-table"/>
              <w:jc w:val="right"/>
              <w:rPr>
                <w:color w:val="000000"/>
                <w:sz w:val="16"/>
                <w:szCs w:val="16"/>
              </w:rPr>
            </w:pPr>
            <w:r w:rsidRPr="00FC58B7">
              <w:rPr>
                <w:color w:val="000000"/>
                <w:sz w:val="16"/>
                <w:szCs w:val="16"/>
              </w:rPr>
              <w:t>2027</w:t>
            </w:r>
          </w:p>
        </w:tc>
        <w:tc>
          <w:tcPr>
            <w:tcW w:w="678"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P="00FC58B7" w:rsidRDefault="004C1C78" w14:paraId="0C07A5F9" w14:textId="77777777">
            <w:pPr>
              <w:pStyle w:val="p-table"/>
              <w:jc w:val="right"/>
              <w:rPr>
                <w:color w:val="000000"/>
                <w:sz w:val="16"/>
                <w:szCs w:val="16"/>
              </w:rPr>
            </w:pPr>
            <w:r w:rsidRPr="00FC58B7">
              <w:rPr>
                <w:color w:val="000000"/>
                <w:sz w:val="16"/>
                <w:szCs w:val="16"/>
              </w:rPr>
              <w:t>2028</w:t>
            </w:r>
          </w:p>
        </w:tc>
        <w:tc>
          <w:tcPr>
            <w:tcW w:w="678"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P="00FC58B7" w:rsidRDefault="004C1C78" w14:paraId="1C770725" w14:textId="77777777">
            <w:pPr>
              <w:pStyle w:val="p-table"/>
              <w:jc w:val="right"/>
              <w:rPr>
                <w:color w:val="000000"/>
                <w:sz w:val="16"/>
                <w:szCs w:val="16"/>
              </w:rPr>
            </w:pPr>
            <w:r w:rsidRPr="00FC58B7">
              <w:rPr>
                <w:color w:val="000000"/>
                <w:sz w:val="16"/>
                <w:szCs w:val="16"/>
              </w:rPr>
              <w:t>2029</w:t>
            </w:r>
          </w:p>
        </w:tc>
        <w:tc>
          <w:tcPr>
            <w:tcW w:w="678"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P="00FC58B7" w:rsidRDefault="004C1C78" w14:paraId="1D59C713" w14:textId="77777777">
            <w:pPr>
              <w:pStyle w:val="p-table"/>
              <w:jc w:val="right"/>
              <w:rPr>
                <w:color w:val="000000"/>
                <w:sz w:val="16"/>
                <w:szCs w:val="16"/>
              </w:rPr>
            </w:pPr>
            <w:r w:rsidRPr="00FC58B7">
              <w:rPr>
                <w:color w:val="000000"/>
                <w:sz w:val="16"/>
                <w:szCs w:val="16"/>
              </w:rPr>
              <w:t>2030</w:t>
            </w:r>
          </w:p>
        </w:tc>
        <w:tc>
          <w:tcPr>
            <w:tcW w:w="684"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P="00FC58B7" w:rsidRDefault="004C1C78" w14:paraId="1836D2F6" w14:textId="77777777">
            <w:pPr>
              <w:pStyle w:val="p-table"/>
              <w:jc w:val="right"/>
              <w:rPr>
                <w:color w:val="000000"/>
                <w:sz w:val="16"/>
                <w:szCs w:val="16"/>
              </w:rPr>
            </w:pPr>
            <w:proofErr w:type="spellStart"/>
            <w:r w:rsidRPr="00FC58B7">
              <w:rPr>
                <w:color w:val="000000"/>
                <w:sz w:val="16"/>
                <w:szCs w:val="16"/>
              </w:rPr>
              <w:t>struc</w:t>
            </w:r>
            <w:proofErr w:type="spellEnd"/>
          </w:p>
        </w:tc>
      </w:tr>
      <w:tr w:rsidR="002D4B1D" w:rsidTr="00FC58B7" w14:paraId="3C93196D" w14:textId="77777777">
        <w:tc>
          <w:tcPr>
            <w:tcW w:w="340" w:type="dxa"/>
            <w:tcBorders>
              <w:bottom w:val="single" w:color="009EE0" w:sz="2" w:space="0"/>
            </w:tcBorders>
            <w:tcMar>
              <w:right w:w="28" w:type="dxa"/>
            </w:tcMar>
          </w:tcPr>
          <w:p w:rsidRPr="00FC58B7" w:rsidR="002D4B1D" w:rsidRDefault="002D4B1D" w14:paraId="020ADD7D" w14:textId="77777777">
            <w:pPr>
              <w:pStyle w:val="p-table"/>
              <w:rPr>
                <w:sz w:val="16"/>
                <w:szCs w:val="16"/>
              </w:rPr>
            </w:pPr>
          </w:p>
        </w:tc>
        <w:tc>
          <w:tcPr>
            <w:tcW w:w="4602" w:type="dxa"/>
            <w:tcBorders>
              <w:bottom w:val="single" w:color="009EE0" w:sz="2" w:space="0"/>
            </w:tcBorders>
            <w:tcMar>
              <w:left w:w="28" w:type="dxa"/>
              <w:right w:w="28" w:type="dxa"/>
            </w:tcMar>
            <w:vAlign w:val="bottom"/>
          </w:tcPr>
          <w:p w:rsidRPr="00FC58B7" w:rsidR="002D4B1D" w:rsidRDefault="004C1C78" w14:paraId="75DFBC87" w14:textId="77777777">
            <w:pPr>
              <w:pStyle w:val="p-table"/>
              <w:rPr>
                <w:b/>
                <w:sz w:val="16"/>
                <w:szCs w:val="16"/>
              </w:rPr>
            </w:pPr>
            <w:r w:rsidRPr="00FC58B7">
              <w:rPr>
                <w:b/>
                <w:sz w:val="16"/>
                <w:szCs w:val="16"/>
              </w:rPr>
              <w:t>Btw cultuur, media en sport</w:t>
            </w:r>
          </w:p>
        </w:tc>
        <w:tc>
          <w:tcPr>
            <w:tcW w:w="678" w:type="dxa"/>
            <w:tcBorders>
              <w:bottom w:val="single" w:color="009EE0" w:sz="2" w:space="0"/>
            </w:tcBorders>
            <w:tcMar>
              <w:left w:w="28" w:type="dxa"/>
              <w:right w:w="28" w:type="dxa"/>
            </w:tcMar>
          </w:tcPr>
          <w:p w:rsidRPr="00FC58B7" w:rsidR="002D4B1D" w:rsidP="00FC58B7" w:rsidRDefault="002D4B1D" w14:paraId="2350891F"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63A94167"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6F3EEFC5"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5C815339"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686298E2"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298FF483" w14:textId="77777777">
            <w:pPr>
              <w:pStyle w:val="p-table"/>
              <w:jc w:val="right"/>
              <w:rPr>
                <w:sz w:val="16"/>
                <w:szCs w:val="16"/>
              </w:rPr>
            </w:pPr>
          </w:p>
        </w:tc>
        <w:tc>
          <w:tcPr>
            <w:tcW w:w="684" w:type="dxa"/>
            <w:tcBorders>
              <w:bottom w:val="single" w:color="009EE0" w:sz="2" w:space="0"/>
            </w:tcBorders>
            <w:tcMar>
              <w:left w:w="28" w:type="dxa"/>
              <w:right w:w="28" w:type="dxa"/>
            </w:tcMar>
          </w:tcPr>
          <w:p w:rsidRPr="00FC58B7" w:rsidR="002D4B1D" w:rsidP="00FC58B7" w:rsidRDefault="002D4B1D" w14:paraId="12A41A56" w14:textId="77777777">
            <w:pPr>
              <w:pStyle w:val="p-table"/>
              <w:jc w:val="right"/>
              <w:rPr>
                <w:sz w:val="16"/>
                <w:szCs w:val="16"/>
              </w:rPr>
            </w:pPr>
          </w:p>
        </w:tc>
      </w:tr>
      <w:tr w:rsidR="002D4B1D" w:rsidTr="00FC58B7" w14:paraId="0F797892" w14:textId="77777777">
        <w:tc>
          <w:tcPr>
            <w:tcW w:w="340" w:type="dxa"/>
            <w:tcMar>
              <w:right w:w="28" w:type="dxa"/>
            </w:tcMar>
            <w:vAlign w:val="bottom"/>
          </w:tcPr>
          <w:p w:rsidRPr="00FC58B7" w:rsidR="002D4B1D" w:rsidRDefault="004C1C78" w14:paraId="72434FAC" w14:textId="77777777">
            <w:pPr>
              <w:pStyle w:val="p-table"/>
              <w:rPr>
                <w:sz w:val="16"/>
                <w:szCs w:val="16"/>
              </w:rPr>
            </w:pPr>
            <w:r w:rsidRPr="00FC58B7">
              <w:rPr>
                <w:sz w:val="16"/>
                <w:szCs w:val="16"/>
              </w:rPr>
              <w:t>1</w:t>
            </w:r>
          </w:p>
        </w:tc>
        <w:tc>
          <w:tcPr>
            <w:tcW w:w="4602" w:type="dxa"/>
            <w:tcMar>
              <w:left w:w="28" w:type="dxa"/>
              <w:right w:w="28" w:type="dxa"/>
            </w:tcMar>
            <w:vAlign w:val="bottom"/>
          </w:tcPr>
          <w:p w:rsidRPr="00FC58B7" w:rsidR="002D4B1D" w:rsidRDefault="004C1C78" w14:paraId="1B547AF7" w14:textId="77777777">
            <w:pPr>
              <w:pStyle w:val="p-table"/>
              <w:rPr>
                <w:sz w:val="16"/>
                <w:szCs w:val="16"/>
              </w:rPr>
            </w:pPr>
            <w:r w:rsidRPr="00FC58B7">
              <w:rPr>
                <w:sz w:val="16"/>
                <w:szCs w:val="16"/>
              </w:rPr>
              <w:t>Schrappen btw verhoging op cultuur, media en sport</w:t>
            </w:r>
          </w:p>
        </w:tc>
        <w:tc>
          <w:tcPr>
            <w:tcW w:w="678" w:type="dxa"/>
            <w:tcMar>
              <w:left w:w="28" w:type="dxa"/>
              <w:right w:w="28" w:type="dxa"/>
            </w:tcMar>
          </w:tcPr>
          <w:p w:rsidRPr="00FC58B7" w:rsidR="002D4B1D" w:rsidP="00FC58B7" w:rsidRDefault="002D4B1D" w14:paraId="12FE046A"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35FC1034" w14:textId="77777777">
            <w:pPr>
              <w:pStyle w:val="p-table"/>
              <w:jc w:val="right"/>
              <w:rPr>
                <w:sz w:val="16"/>
                <w:szCs w:val="16"/>
              </w:rPr>
            </w:pPr>
            <w:r w:rsidRPr="00FC58B7">
              <w:rPr>
                <w:sz w:val="16"/>
                <w:szCs w:val="16"/>
              </w:rPr>
              <w:t>‒</w:t>
            </w:r>
            <w:r w:rsidRPr="00FC58B7">
              <w:rPr>
                <w:sz w:val="16"/>
                <w:szCs w:val="16"/>
              </w:rPr>
              <w:t xml:space="preserve"> 1326</w:t>
            </w:r>
          </w:p>
        </w:tc>
        <w:tc>
          <w:tcPr>
            <w:tcW w:w="678" w:type="dxa"/>
            <w:tcMar>
              <w:left w:w="28" w:type="dxa"/>
              <w:right w:w="28" w:type="dxa"/>
            </w:tcMar>
            <w:vAlign w:val="bottom"/>
          </w:tcPr>
          <w:p w:rsidRPr="00FC58B7" w:rsidR="002D4B1D" w:rsidP="00FC58B7" w:rsidRDefault="004C1C78" w14:paraId="22066F7D" w14:textId="77777777">
            <w:pPr>
              <w:pStyle w:val="p-table"/>
              <w:jc w:val="right"/>
              <w:rPr>
                <w:sz w:val="16"/>
                <w:szCs w:val="16"/>
              </w:rPr>
            </w:pPr>
            <w:r w:rsidRPr="00FC58B7">
              <w:rPr>
                <w:sz w:val="16"/>
                <w:szCs w:val="16"/>
              </w:rPr>
              <w:t>‒</w:t>
            </w:r>
            <w:r w:rsidRPr="00FC58B7">
              <w:rPr>
                <w:sz w:val="16"/>
                <w:szCs w:val="16"/>
              </w:rPr>
              <w:t xml:space="preserve"> 1326</w:t>
            </w:r>
          </w:p>
        </w:tc>
        <w:tc>
          <w:tcPr>
            <w:tcW w:w="678" w:type="dxa"/>
            <w:tcMar>
              <w:left w:w="28" w:type="dxa"/>
              <w:right w:w="28" w:type="dxa"/>
            </w:tcMar>
            <w:vAlign w:val="bottom"/>
          </w:tcPr>
          <w:p w:rsidRPr="00FC58B7" w:rsidR="002D4B1D" w:rsidP="00FC58B7" w:rsidRDefault="004C1C78" w14:paraId="6BEFC4A8" w14:textId="77777777">
            <w:pPr>
              <w:pStyle w:val="p-table"/>
              <w:jc w:val="right"/>
              <w:rPr>
                <w:sz w:val="16"/>
                <w:szCs w:val="16"/>
              </w:rPr>
            </w:pPr>
            <w:r w:rsidRPr="00FC58B7">
              <w:rPr>
                <w:sz w:val="16"/>
                <w:szCs w:val="16"/>
              </w:rPr>
              <w:t>‒</w:t>
            </w:r>
            <w:r w:rsidRPr="00FC58B7">
              <w:rPr>
                <w:sz w:val="16"/>
                <w:szCs w:val="16"/>
              </w:rPr>
              <w:t xml:space="preserve"> 1326</w:t>
            </w:r>
          </w:p>
        </w:tc>
        <w:tc>
          <w:tcPr>
            <w:tcW w:w="678" w:type="dxa"/>
            <w:tcMar>
              <w:left w:w="28" w:type="dxa"/>
              <w:right w:w="28" w:type="dxa"/>
            </w:tcMar>
            <w:vAlign w:val="bottom"/>
          </w:tcPr>
          <w:p w:rsidRPr="00FC58B7" w:rsidR="002D4B1D" w:rsidP="00FC58B7" w:rsidRDefault="004C1C78" w14:paraId="68584E59" w14:textId="77777777">
            <w:pPr>
              <w:pStyle w:val="p-table"/>
              <w:jc w:val="right"/>
              <w:rPr>
                <w:sz w:val="16"/>
                <w:szCs w:val="16"/>
              </w:rPr>
            </w:pPr>
            <w:r w:rsidRPr="00FC58B7">
              <w:rPr>
                <w:sz w:val="16"/>
                <w:szCs w:val="16"/>
              </w:rPr>
              <w:t>‒</w:t>
            </w:r>
            <w:r w:rsidRPr="00FC58B7">
              <w:rPr>
                <w:sz w:val="16"/>
                <w:szCs w:val="16"/>
              </w:rPr>
              <w:t xml:space="preserve"> 1326</w:t>
            </w:r>
          </w:p>
        </w:tc>
        <w:tc>
          <w:tcPr>
            <w:tcW w:w="678" w:type="dxa"/>
            <w:tcMar>
              <w:left w:w="28" w:type="dxa"/>
              <w:right w:w="28" w:type="dxa"/>
            </w:tcMar>
            <w:vAlign w:val="bottom"/>
          </w:tcPr>
          <w:p w:rsidRPr="00FC58B7" w:rsidR="002D4B1D" w:rsidP="00FC58B7" w:rsidRDefault="004C1C78" w14:paraId="1EC2AD23" w14:textId="77777777">
            <w:pPr>
              <w:pStyle w:val="p-table"/>
              <w:jc w:val="right"/>
              <w:rPr>
                <w:sz w:val="16"/>
                <w:szCs w:val="16"/>
              </w:rPr>
            </w:pPr>
            <w:r w:rsidRPr="00FC58B7">
              <w:rPr>
                <w:sz w:val="16"/>
                <w:szCs w:val="16"/>
              </w:rPr>
              <w:t>‒</w:t>
            </w:r>
            <w:r w:rsidRPr="00FC58B7">
              <w:rPr>
                <w:sz w:val="16"/>
                <w:szCs w:val="16"/>
              </w:rPr>
              <w:t xml:space="preserve"> 1326</w:t>
            </w:r>
          </w:p>
        </w:tc>
        <w:tc>
          <w:tcPr>
            <w:tcW w:w="684" w:type="dxa"/>
            <w:tcMar>
              <w:left w:w="28" w:type="dxa"/>
              <w:right w:w="28" w:type="dxa"/>
            </w:tcMar>
            <w:vAlign w:val="bottom"/>
          </w:tcPr>
          <w:p w:rsidRPr="00FC58B7" w:rsidR="002D4B1D" w:rsidP="00FC58B7" w:rsidRDefault="004C1C78" w14:paraId="2D78D469" w14:textId="77777777">
            <w:pPr>
              <w:pStyle w:val="p-table"/>
              <w:jc w:val="right"/>
              <w:rPr>
                <w:sz w:val="16"/>
                <w:szCs w:val="16"/>
              </w:rPr>
            </w:pPr>
            <w:r w:rsidRPr="00FC58B7">
              <w:rPr>
                <w:sz w:val="16"/>
                <w:szCs w:val="16"/>
              </w:rPr>
              <w:t>‒</w:t>
            </w:r>
            <w:r w:rsidRPr="00FC58B7">
              <w:rPr>
                <w:sz w:val="16"/>
                <w:szCs w:val="16"/>
              </w:rPr>
              <w:t xml:space="preserve"> 1326</w:t>
            </w:r>
          </w:p>
        </w:tc>
      </w:tr>
      <w:tr w:rsidR="002D4B1D" w:rsidTr="00FC58B7" w14:paraId="11F6667B" w14:textId="77777777">
        <w:tc>
          <w:tcPr>
            <w:tcW w:w="340" w:type="dxa"/>
            <w:tcBorders>
              <w:bottom w:val="single" w:color="009EE0" w:sz="2" w:space="0"/>
            </w:tcBorders>
            <w:tcMar>
              <w:right w:w="28" w:type="dxa"/>
            </w:tcMar>
            <w:vAlign w:val="bottom"/>
          </w:tcPr>
          <w:p w:rsidRPr="00FC58B7" w:rsidR="002D4B1D" w:rsidRDefault="004C1C78" w14:paraId="421323E6" w14:textId="77777777">
            <w:pPr>
              <w:pStyle w:val="p-table"/>
              <w:rPr>
                <w:sz w:val="16"/>
                <w:szCs w:val="16"/>
              </w:rPr>
            </w:pPr>
            <w:r w:rsidRPr="00FC58B7">
              <w:rPr>
                <w:sz w:val="16"/>
                <w:szCs w:val="16"/>
              </w:rPr>
              <w:t>2</w:t>
            </w:r>
          </w:p>
        </w:tc>
        <w:tc>
          <w:tcPr>
            <w:tcW w:w="4602" w:type="dxa"/>
            <w:tcBorders>
              <w:bottom w:val="single" w:color="009EE0" w:sz="2" w:space="0"/>
            </w:tcBorders>
            <w:tcMar>
              <w:left w:w="28" w:type="dxa"/>
              <w:right w:w="28" w:type="dxa"/>
            </w:tcMar>
            <w:vAlign w:val="bottom"/>
          </w:tcPr>
          <w:p w:rsidRPr="00FC58B7" w:rsidR="002D4B1D" w:rsidRDefault="004C1C78" w14:paraId="7355047F" w14:textId="77777777">
            <w:pPr>
              <w:pStyle w:val="p-table"/>
              <w:rPr>
                <w:sz w:val="16"/>
                <w:szCs w:val="16"/>
              </w:rPr>
            </w:pPr>
            <w:r w:rsidRPr="00FC58B7">
              <w:rPr>
                <w:sz w:val="16"/>
                <w:szCs w:val="16"/>
              </w:rPr>
              <w:t>Beperkt toepassen van de tabelcorrectiefactor</w:t>
            </w:r>
          </w:p>
        </w:tc>
        <w:tc>
          <w:tcPr>
            <w:tcW w:w="678" w:type="dxa"/>
            <w:tcBorders>
              <w:bottom w:val="single" w:color="009EE0" w:sz="2" w:space="0"/>
            </w:tcBorders>
            <w:tcMar>
              <w:left w:w="28" w:type="dxa"/>
              <w:right w:w="28" w:type="dxa"/>
            </w:tcMar>
          </w:tcPr>
          <w:p w:rsidRPr="00FC58B7" w:rsidR="002D4B1D" w:rsidP="00FC58B7" w:rsidRDefault="002D4B1D" w14:paraId="1F9A6317" w14:textId="77777777">
            <w:pPr>
              <w:pStyle w:val="p-table"/>
              <w:jc w:val="right"/>
              <w:rPr>
                <w:sz w:val="16"/>
                <w:szCs w:val="16"/>
              </w:rPr>
            </w:pPr>
          </w:p>
        </w:tc>
        <w:tc>
          <w:tcPr>
            <w:tcW w:w="678" w:type="dxa"/>
            <w:tcBorders>
              <w:bottom w:val="single" w:color="009EE0" w:sz="2" w:space="0"/>
            </w:tcBorders>
            <w:tcMar>
              <w:left w:w="28" w:type="dxa"/>
              <w:right w:w="28" w:type="dxa"/>
            </w:tcMar>
            <w:vAlign w:val="bottom"/>
          </w:tcPr>
          <w:p w:rsidRPr="00FC58B7" w:rsidR="002D4B1D" w:rsidP="00FC58B7" w:rsidRDefault="004C1C78" w14:paraId="00D83304" w14:textId="77777777">
            <w:pPr>
              <w:pStyle w:val="p-table"/>
              <w:jc w:val="right"/>
              <w:rPr>
                <w:sz w:val="16"/>
                <w:szCs w:val="16"/>
              </w:rPr>
            </w:pPr>
            <w:r w:rsidRPr="00FC58B7">
              <w:rPr>
                <w:sz w:val="16"/>
                <w:szCs w:val="16"/>
              </w:rPr>
              <w:t>1336</w:t>
            </w:r>
          </w:p>
        </w:tc>
        <w:tc>
          <w:tcPr>
            <w:tcW w:w="678" w:type="dxa"/>
            <w:tcBorders>
              <w:bottom w:val="single" w:color="009EE0" w:sz="2" w:space="0"/>
            </w:tcBorders>
            <w:tcMar>
              <w:left w:w="28" w:type="dxa"/>
              <w:right w:w="28" w:type="dxa"/>
            </w:tcMar>
            <w:vAlign w:val="bottom"/>
          </w:tcPr>
          <w:p w:rsidRPr="00FC58B7" w:rsidR="002D4B1D" w:rsidP="00FC58B7" w:rsidRDefault="004C1C78" w14:paraId="0129C2C6" w14:textId="77777777">
            <w:pPr>
              <w:pStyle w:val="p-table"/>
              <w:jc w:val="right"/>
              <w:rPr>
                <w:sz w:val="16"/>
                <w:szCs w:val="16"/>
              </w:rPr>
            </w:pPr>
            <w:r w:rsidRPr="00FC58B7">
              <w:rPr>
                <w:sz w:val="16"/>
                <w:szCs w:val="16"/>
              </w:rPr>
              <w:t>1336</w:t>
            </w:r>
          </w:p>
        </w:tc>
        <w:tc>
          <w:tcPr>
            <w:tcW w:w="678" w:type="dxa"/>
            <w:tcBorders>
              <w:bottom w:val="single" w:color="009EE0" w:sz="2" w:space="0"/>
            </w:tcBorders>
            <w:tcMar>
              <w:left w:w="28" w:type="dxa"/>
              <w:right w:w="28" w:type="dxa"/>
            </w:tcMar>
            <w:vAlign w:val="bottom"/>
          </w:tcPr>
          <w:p w:rsidRPr="00FC58B7" w:rsidR="002D4B1D" w:rsidP="00FC58B7" w:rsidRDefault="004C1C78" w14:paraId="3A21E0C0" w14:textId="77777777">
            <w:pPr>
              <w:pStyle w:val="p-table"/>
              <w:jc w:val="right"/>
              <w:rPr>
                <w:sz w:val="16"/>
                <w:szCs w:val="16"/>
              </w:rPr>
            </w:pPr>
            <w:r w:rsidRPr="00FC58B7">
              <w:rPr>
                <w:sz w:val="16"/>
                <w:szCs w:val="16"/>
              </w:rPr>
              <w:t>1336</w:t>
            </w:r>
          </w:p>
        </w:tc>
        <w:tc>
          <w:tcPr>
            <w:tcW w:w="678" w:type="dxa"/>
            <w:tcBorders>
              <w:bottom w:val="single" w:color="009EE0" w:sz="2" w:space="0"/>
            </w:tcBorders>
            <w:tcMar>
              <w:left w:w="28" w:type="dxa"/>
              <w:right w:w="28" w:type="dxa"/>
            </w:tcMar>
            <w:vAlign w:val="bottom"/>
          </w:tcPr>
          <w:p w:rsidRPr="00FC58B7" w:rsidR="002D4B1D" w:rsidP="00FC58B7" w:rsidRDefault="004C1C78" w14:paraId="40B7FB47" w14:textId="77777777">
            <w:pPr>
              <w:pStyle w:val="p-table"/>
              <w:jc w:val="right"/>
              <w:rPr>
                <w:sz w:val="16"/>
                <w:szCs w:val="16"/>
              </w:rPr>
            </w:pPr>
            <w:r w:rsidRPr="00FC58B7">
              <w:rPr>
                <w:sz w:val="16"/>
                <w:szCs w:val="16"/>
              </w:rPr>
              <w:t>1336</w:t>
            </w:r>
          </w:p>
        </w:tc>
        <w:tc>
          <w:tcPr>
            <w:tcW w:w="678" w:type="dxa"/>
            <w:tcBorders>
              <w:bottom w:val="single" w:color="009EE0" w:sz="2" w:space="0"/>
            </w:tcBorders>
            <w:tcMar>
              <w:left w:w="28" w:type="dxa"/>
              <w:right w:w="28" w:type="dxa"/>
            </w:tcMar>
            <w:vAlign w:val="bottom"/>
          </w:tcPr>
          <w:p w:rsidRPr="00FC58B7" w:rsidR="002D4B1D" w:rsidP="00FC58B7" w:rsidRDefault="004C1C78" w14:paraId="6D2FB5FF" w14:textId="77777777">
            <w:pPr>
              <w:pStyle w:val="p-table"/>
              <w:jc w:val="right"/>
              <w:rPr>
                <w:sz w:val="16"/>
                <w:szCs w:val="16"/>
              </w:rPr>
            </w:pPr>
            <w:r w:rsidRPr="00FC58B7">
              <w:rPr>
                <w:sz w:val="16"/>
                <w:szCs w:val="16"/>
              </w:rPr>
              <w:t>1336</w:t>
            </w:r>
          </w:p>
        </w:tc>
        <w:tc>
          <w:tcPr>
            <w:tcW w:w="684" w:type="dxa"/>
            <w:tcBorders>
              <w:bottom w:val="single" w:color="009EE0" w:sz="2" w:space="0"/>
            </w:tcBorders>
            <w:tcMar>
              <w:left w:w="28" w:type="dxa"/>
              <w:right w:w="28" w:type="dxa"/>
            </w:tcMar>
            <w:vAlign w:val="bottom"/>
          </w:tcPr>
          <w:p w:rsidRPr="00FC58B7" w:rsidR="002D4B1D" w:rsidP="00FC58B7" w:rsidRDefault="004C1C78" w14:paraId="5A65E45B" w14:textId="77777777">
            <w:pPr>
              <w:pStyle w:val="p-table"/>
              <w:jc w:val="right"/>
              <w:rPr>
                <w:sz w:val="16"/>
                <w:szCs w:val="16"/>
              </w:rPr>
            </w:pPr>
            <w:r w:rsidRPr="00FC58B7">
              <w:rPr>
                <w:sz w:val="16"/>
                <w:szCs w:val="16"/>
              </w:rPr>
              <w:t>1336</w:t>
            </w:r>
          </w:p>
        </w:tc>
      </w:tr>
      <w:tr w:rsidR="002D4B1D" w:rsidTr="00FC58B7" w14:paraId="230A9BAE" w14:textId="77777777">
        <w:tc>
          <w:tcPr>
            <w:tcW w:w="340" w:type="dxa"/>
            <w:tcBorders>
              <w:bottom w:val="single" w:color="009EE0" w:sz="2" w:space="0"/>
            </w:tcBorders>
            <w:tcMar>
              <w:right w:w="28" w:type="dxa"/>
            </w:tcMar>
          </w:tcPr>
          <w:p w:rsidRPr="00FC58B7" w:rsidR="002D4B1D" w:rsidRDefault="002D4B1D" w14:paraId="34C633FB" w14:textId="77777777">
            <w:pPr>
              <w:pStyle w:val="p-table"/>
              <w:rPr>
                <w:sz w:val="16"/>
                <w:szCs w:val="16"/>
              </w:rPr>
            </w:pPr>
          </w:p>
        </w:tc>
        <w:tc>
          <w:tcPr>
            <w:tcW w:w="4602" w:type="dxa"/>
            <w:tcBorders>
              <w:bottom w:val="single" w:color="009EE0" w:sz="2" w:space="0"/>
            </w:tcBorders>
            <w:tcMar>
              <w:left w:w="28" w:type="dxa"/>
              <w:right w:w="28" w:type="dxa"/>
            </w:tcMar>
            <w:vAlign w:val="bottom"/>
          </w:tcPr>
          <w:p w:rsidRPr="00FC58B7" w:rsidR="002D4B1D" w:rsidRDefault="004C1C78" w14:paraId="32C4FFF9" w14:textId="77777777">
            <w:pPr>
              <w:pStyle w:val="p-table"/>
              <w:rPr>
                <w:b/>
                <w:sz w:val="16"/>
                <w:szCs w:val="16"/>
              </w:rPr>
            </w:pPr>
            <w:r w:rsidRPr="00FC58B7">
              <w:rPr>
                <w:b/>
                <w:sz w:val="16"/>
                <w:szCs w:val="16"/>
              </w:rPr>
              <w:t>Stelpost fiscale regelingen en constructies</w:t>
            </w:r>
          </w:p>
        </w:tc>
        <w:tc>
          <w:tcPr>
            <w:tcW w:w="678" w:type="dxa"/>
            <w:tcBorders>
              <w:bottom w:val="single" w:color="009EE0" w:sz="2" w:space="0"/>
            </w:tcBorders>
            <w:tcMar>
              <w:left w:w="28" w:type="dxa"/>
              <w:right w:w="28" w:type="dxa"/>
            </w:tcMar>
          </w:tcPr>
          <w:p w:rsidRPr="00FC58B7" w:rsidR="002D4B1D" w:rsidP="00FC58B7" w:rsidRDefault="002D4B1D" w14:paraId="4A9CBA7D"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79AB2EBD"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372D06FD"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5571FB57"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10C413DF"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4D3B0EA1" w14:textId="77777777">
            <w:pPr>
              <w:pStyle w:val="p-table"/>
              <w:jc w:val="right"/>
              <w:rPr>
                <w:sz w:val="16"/>
                <w:szCs w:val="16"/>
              </w:rPr>
            </w:pPr>
          </w:p>
        </w:tc>
        <w:tc>
          <w:tcPr>
            <w:tcW w:w="684" w:type="dxa"/>
            <w:tcBorders>
              <w:bottom w:val="single" w:color="009EE0" w:sz="2" w:space="0"/>
            </w:tcBorders>
            <w:tcMar>
              <w:left w:w="28" w:type="dxa"/>
              <w:right w:w="28" w:type="dxa"/>
            </w:tcMar>
          </w:tcPr>
          <w:p w:rsidRPr="00FC58B7" w:rsidR="002D4B1D" w:rsidP="00FC58B7" w:rsidRDefault="002D4B1D" w14:paraId="6DAD0E4D" w14:textId="77777777">
            <w:pPr>
              <w:pStyle w:val="p-table"/>
              <w:jc w:val="right"/>
              <w:rPr>
                <w:sz w:val="16"/>
                <w:szCs w:val="16"/>
              </w:rPr>
            </w:pPr>
          </w:p>
        </w:tc>
      </w:tr>
      <w:tr w:rsidR="002D4B1D" w:rsidTr="00FC58B7" w14:paraId="122D44CF" w14:textId="77777777">
        <w:tc>
          <w:tcPr>
            <w:tcW w:w="340" w:type="dxa"/>
            <w:tcMar>
              <w:right w:w="28" w:type="dxa"/>
            </w:tcMar>
            <w:vAlign w:val="bottom"/>
          </w:tcPr>
          <w:p w:rsidRPr="00FC58B7" w:rsidR="002D4B1D" w:rsidRDefault="004C1C78" w14:paraId="690337DA" w14:textId="77777777">
            <w:pPr>
              <w:pStyle w:val="p-table"/>
              <w:rPr>
                <w:sz w:val="16"/>
                <w:szCs w:val="16"/>
              </w:rPr>
            </w:pPr>
            <w:r w:rsidRPr="00FC58B7">
              <w:rPr>
                <w:sz w:val="16"/>
                <w:szCs w:val="16"/>
              </w:rPr>
              <w:t>3</w:t>
            </w:r>
          </w:p>
        </w:tc>
        <w:tc>
          <w:tcPr>
            <w:tcW w:w="4602" w:type="dxa"/>
            <w:tcMar>
              <w:left w:w="28" w:type="dxa"/>
              <w:right w:w="28" w:type="dxa"/>
            </w:tcMar>
            <w:vAlign w:val="bottom"/>
          </w:tcPr>
          <w:p w:rsidRPr="00FC58B7" w:rsidR="002D4B1D" w:rsidRDefault="004C1C78" w14:paraId="3B8297A3" w14:textId="77777777">
            <w:pPr>
              <w:pStyle w:val="p-table"/>
              <w:rPr>
                <w:sz w:val="16"/>
                <w:szCs w:val="16"/>
              </w:rPr>
            </w:pPr>
            <w:r w:rsidRPr="00FC58B7">
              <w:rPr>
                <w:sz w:val="16"/>
                <w:szCs w:val="16"/>
              </w:rPr>
              <w:t>Stelpost fiscale regelingen en constructies</w:t>
            </w:r>
          </w:p>
        </w:tc>
        <w:tc>
          <w:tcPr>
            <w:tcW w:w="678" w:type="dxa"/>
            <w:tcMar>
              <w:left w:w="28" w:type="dxa"/>
              <w:right w:w="28" w:type="dxa"/>
            </w:tcMar>
          </w:tcPr>
          <w:p w:rsidRPr="00FC58B7" w:rsidR="002D4B1D" w:rsidP="00FC58B7" w:rsidRDefault="002D4B1D" w14:paraId="1C002235"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4C2D0480" w14:textId="77777777">
            <w:pPr>
              <w:pStyle w:val="p-table"/>
              <w:jc w:val="right"/>
              <w:rPr>
                <w:sz w:val="16"/>
                <w:szCs w:val="16"/>
              </w:rPr>
            </w:pPr>
            <w:r w:rsidRPr="00FC58B7">
              <w:rPr>
                <w:sz w:val="16"/>
                <w:szCs w:val="16"/>
              </w:rPr>
              <w:t>‒</w:t>
            </w:r>
            <w:r w:rsidRPr="00FC58B7">
              <w:rPr>
                <w:sz w:val="16"/>
                <w:szCs w:val="16"/>
              </w:rPr>
              <w:t xml:space="preserve"> 259</w:t>
            </w:r>
          </w:p>
        </w:tc>
        <w:tc>
          <w:tcPr>
            <w:tcW w:w="678" w:type="dxa"/>
            <w:tcMar>
              <w:left w:w="28" w:type="dxa"/>
              <w:right w:w="28" w:type="dxa"/>
            </w:tcMar>
            <w:vAlign w:val="bottom"/>
          </w:tcPr>
          <w:p w:rsidRPr="00FC58B7" w:rsidR="002D4B1D" w:rsidP="00FC58B7" w:rsidRDefault="004C1C78" w14:paraId="761273A5" w14:textId="77777777">
            <w:pPr>
              <w:pStyle w:val="p-table"/>
              <w:jc w:val="right"/>
              <w:rPr>
                <w:sz w:val="16"/>
                <w:szCs w:val="16"/>
              </w:rPr>
            </w:pPr>
            <w:r w:rsidRPr="00FC58B7">
              <w:rPr>
                <w:sz w:val="16"/>
                <w:szCs w:val="16"/>
              </w:rPr>
              <w:t>‒</w:t>
            </w:r>
            <w:r w:rsidRPr="00FC58B7">
              <w:rPr>
                <w:sz w:val="16"/>
                <w:szCs w:val="16"/>
              </w:rPr>
              <w:t xml:space="preserve"> 259</w:t>
            </w:r>
          </w:p>
        </w:tc>
        <w:tc>
          <w:tcPr>
            <w:tcW w:w="678" w:type="dxa"/>
            <w:tcMar>
              <w:left w:w="28" w:type="dxa"/>
              <w:right w:w="28" w:type="dxa"/>
            </w:tcMar>
            <w:vAlign w:val="bottom"/>
          </w:tcPr>
          <w:p w:rsidRPr="00FC58B7" w:rsidR="002D4B1D" w:rsidP="00FC58B7" w:rsidRDefault="004C1C78" w14:paraId="3CEB7648" w14:textId="77777777">
            <w:pPr>
              <w:pStyle w:val="p-table"/>
              <w:jc w:val="right"/>
              <w:rPr>
                <w:sz w:val="16"/>
                <w:szCs w:val="16"/>
              </w:rPr>
            </w:pPr>
            <w:r w:rsidRPr="00FC58B7">
              <w:rPr>
                <w:sz w:val="16"/>
                <w:szCs w:val="16"/>
              </w:rPr>
              <w:t>‒</w:t>
            </w:r>
            <w:r w:rsidRPr="00FC58B7">
              <w:rPr>
                <w:sz w:val="16"/>
                <w:szCs w:val="16"/>
              </w:rPr>
              <w:t xml:space="preserve"> 259</w:t>
            </w:r>
          </w:p>
        </w:tc>
        <w:tc>
          <w:tcPr>
            <w:tcW w:w="678" w:type="dxa"/>
            <w:tcMar>
              <w:left w:w="28" w:type="dxa"/>
              <w:right w:w="28" w:type="dxa"/>
            </w:tcMar>
            <w:vAlign w:val="bottom"/>
          </w:tcPr>
          <w:p w:rsidRPr="00FC58B7" w:rsidR="002D4B1D" w:rsidP="00FC58B7" w:rsidRDefault="004C1C78" w14:paraId="30256D04" w14:textId="77777777">
            <w:pPr>
              <w:pStyle w:val="p-table"/>
              <w:jc w:val="right"/>
              <w:rPr>
                <w:sz w:val="16"/>
                <w:szCs w:val="16"/>
              </w:rPr>
            </w:pPr>
            <w:r w:rsidRPr="00FC58B7">
              <w:rPr>
                <w:sz w:val="16"/>
                <w:szCs w:val="16"/>
              </w:rPr>
              <w:t>‒</w:t>
            </w:r>
            <w:r w:rsidRPr="00FC58B7">
              <w:rPr>
                <w:sz w:val="16"/>
                <w:szCs w:val="16"/>
              </w:rPr>
              <w:t xml:space="preserve"> 259</w:t>
            </w:r>
          </w:p>
        </w:tc>
        <w:tc>
          <w:tcPr>
            <w:tcW w:w="678" w:type="dxa"/>
            <w:tcMar>
              <w:left w:w="28" w:type="dxa"/>
              <w:right w:w="28" w:type="dxa"/>
            </w:tcMar>
            <w:vAlign w:val="bottom"/>
          </w:tcPr>
          <w:p w:rsidRPr="00FC58B7" w:rsidR="002D4B1D" w:rsidP="00FC58B7" w:rsidRDefault="004C1C78" w14:paraId="26D40986" w14:textId="77777777">
            <w:pPr>
              <w:pStyle w:val="p-table"/>
              <w:jc w:val="right"/>
              <w:rPr>
                <w:sz w:val="16"/>
                <w:szCs w:val="16"/>
              </w:rPr>
            </w:pPr>
            <w:r w:rsidRPr="00FC58B7">
              <w:rPr>
                <w:sz w:val="16"/>
                <w:szCs w:val="16"/>
              </w:rPr>
              <w:t>‒</w:t>
            </w:r>
            <w:r w:rsidRPr="00FC58B7">
              <w:rPr>
                <w:sz w:val="16"/>
                <w:szCs w:val="16"/>
              </w:rPr>
              <w:t xml:space="preserve"> 259</w:t>
            </w:r>
          </w:p>
        </w:tc>
        <w:tc>
          <w:tcPr>
            <w:tcW w:w="684" w:type="dxa"/>
            <w:tcMar>
              <w:left w:w="28" w:type="dxa"/>
              <w:right w:w="28" w:type="dxa"/>
            </w:tcMar>
            <w:vAlign w:val="bottom"/>
          </w:tcPr>
          <w:p w:rsidRPr="00FC58B7" w:rsidR="002D4B1D" w:rsidP="00FC58B7" w:rsidRDefault="004C1C78" w14:paraId="2F7E0FB4" w14:textId="77777777">
            <w:pPr>
              <w:pStyle w:val="p-table"/>
              <w:jc w:val="right"/>
              <w:rPr>
                <w:sz w:val="16"/>
                <w:szCs w:val="16"/>
              </w:rPr>
            </w:pPr>
            <w:r w:rsidRPr="00FC58B7">
              <w:rPr>
                <w:sz w:val="16"/>
                <w:szCs w:val="16"/>
              </w:rPr>
              <w:t>‒</w:t>
            </w:r>
            <w:r w:rsidRPr="00FC58B7">
              <w:rPr>
                <w:sz w:val="16"/>
                <w:szCs w:val="16"/>
              </w:rPr>
              <w:t xml:space="preserve"> 259</w:t>
            </w:r>
          </w:p>
        </w:tc>
      </w:tr>
      <w:tr w:rsidR="002D4B1D" w:rsidTr="00FC58B7" w14:paraId="69035E93" w14:textId="77777777">
        <w:tc>
          <w:tcPr>
            <w:tcW w:w="340" w:type="dxa"/>
            <w:tcMar>
              <w:right w:w="28" w:type="dxa"/>
            </w:tcMar>
            <w:vAlign w:val="bottom"/>
          </w:tcPr>
          <w:p w:rsidRPr="00FC58B7" w:rsidR="002D4B1D" w:rsidRDefault="004C1C78" w14:paraId="6DB5798F" w14:textId="77777777">
            <w:pPr>
              <w:pStyle w:val="p-table"/>
              <w:rPr>
                <w:sz w:val="16"/>
                <w:szCs w:val="16"/>
              </w:rPr>
            </w:pPr>
            <w:r w:rsidRPr="00FC58B7">
              <w:rPr>
                <w:sz w:val="16"/>
                <w:szCs w:val="16"/>
              </w:rPr>
              <w:t>4</w:t>
            </w:r>
          </w:p>
        </w:tc>
        <w:tc>
          <w:tcPr>
            <w:tcW w:w="4602" w:type="dxa"/>
            <w:tcMar>
              <w:left w:w="28" w:type="dxa"/>
              <w:right w:w="28" w:type="dxa"/>
            </w:tcMar>
            <w:vAlign w:val="bottom"/>
          </w:tcPr>
          <w:p w:rsidRPr="00FC58B7" w:rsidR="002D4B1D" w:rsidRDefault="004C1C78" w14:paraId="66056446" w14:textId="77777777">
            <w:pPr>
              <w:pStyle w:val="p-table"/>
              <w:rPr>
                <w:sz w:val="16"/>
                <w:szCs w:val="16"/>
              </w:rPr>
            </w:pPr>
            <w:r w:rsidRPr="00FC58B7">
              <w:rPr>
                <w:sz w:val="16"/>
                <w:szCs w:val="16"/>
              </w:rPr>
              <w:t>Aanpakken constructie «vleugje zuivel» in alcoholvrije dranken</w:t>
            </w:r>
          </w:p>
        </w:tc>
        <w:tc>
          <w:tcPr>
            <w:tcW w:w="678" w:type="dxa"/>
            <w:tcMar>
              <w:left w:w="28" w:type="dxa"/>
              <w:right w:w="28" w:type="dxa"/>
            </w:tcMar>
          </w:tcPr>
          <w:p w:rsidRPr="00FC58B7" w:rsidR="002D4B1D" w:rsidP="00FC58B7" w:rsidRDefault="002D4B1D" w14:paraId="77E4BF0C" w14:textId="77777777">
            <w:pPr>
              <w:pStyle w:val="p-table"/>
              <w:jc w:val="right"/>
              <w:rPr>
                <w:sz w:val="16"/>
                <w:szCs w:val="16"/>
              </w:rPr>
            </w:pPr>
          </w:p>
        </w:tc>
        <w:tc>
          <w:tcPr>
            <w:tcW w:w="678" w:type="dxa"/>
            <w:tcMar>
              <w:left w:w="28" w:type="dxa"/>
              <w:right w:w="28" w:type="dxa"/>
            </w:tcMar>
          </w:tcPr>
          <w:p w:rsidRPr="00FC58B7" w:rsidR="002D4B1D" w:rsidP="00FC58B7" w:rsidRDefault="002D4B1D" w14:paraId="1D822599"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24E92A56" w14:textId="77777777">
            <w:pPr>
              <w:pStyle w:val="p-table"/>
              <w:jc w:val="right"/>
              <w:rPr>
                <w:sz w:val="16"/>
                <w:szCs w:val="16"/>
              </w:rPr>
            </w:pPr>
            <w:r w:rsidRPr="00FC58B7">
              <w:rPr>
                <w:sz w:val="16"/>
                <w:szCs w:val="16"/>
              </w:rPr>
              <w:t>36</w:t>
            </w:r>
          </w:p>
        </w:tc>
        <w:tc>
          <w:tcPr>
            <w:tcW w:w="678" w:type="dxa"/>
            <w:tcMar>
              <w:left w:w="28" w:type="dxa"/>
              <w:right w:w="28" w:type="dxa"/>
            </w:tcMar>
            <w:vAlign w:val="bottom"/>
          </w:tcPr>
          <w:p w:rsidRPr="00FC58B7" w:rsidR="002D4B1D" w:rsidP="00FC58B7" w:rsidRDefault="004C1C78" w14:paraId="2009F139" w14:textId="77777777">
            <w:pPr>
              <w:pStyle w:val="p-table"/>
              <w:jc w:val="right"/>
              <w:rPr>
                <w:sz w:val="16"/>
                <w:szCs w:val="16"/>
              </w:rPr>
            </w:pPr>
            <w:r w:rsidRPr="00FC58B7">
              <w:rPr>
                <w:sz w:val="16"/>
                <w:szCs w:val="16"/>
              </w:rPr>
              <w:t>36</w:t>
            </w:r>
          </w:p>
        </w:tc>
        <w:tc>
          <w:tcPr>
            <w:tcW w:w="678" w:type="dxa"/>
            <w:tcMar>
              <w:left w:w="28" w:type="dxa"/>
              <w:right w:w="28" w:type="dxa"/>
            </w:tcMar>
            <w:vAlign w:val="bottom"/>
          </w:tcPr>
          <w:p w:rsidRPr="00FC58B7" w:rsidR="002D4B1D" w:rsidP="00FC58B7" w:rsidRDefault="004C1C78" w14:paraId="3877D23A" w14:textId="77777777">
            <w:pPr>
              <w:pStyle w:val="p-table"/>
              <w:jc w:val="right"/>
              <w:rPr>
                <w:sz w:val="16"/>
                <w:szCs w:val="16"/>
              </w:rPr>
            </w:pPr>
            <w:r w:rsidRPr="00FC58B7">
              <w:rPr>
                <w:sz w:val="16"/>
                <w:szCs w:val="16"/>
              </w:rPr>
              <w:t>36</w:t>
            </w:r>
          </w:p>
        </w:tc>
        <w:tc>
          <w:tcPr>
            <w:tcW w:w="678" w:type="dxa"/>
            <w:tcMar>
              <w:left w:w="28" w:type="dxa"/>
              <w:right w:w="28" w:type="dxa"/>
            </w:tcMar>
            <w:vAlign w:val="bottom"/>
          </w:tcPr>
          <w:p w:rsidRPr="00FC58B7" w:rsidR="002D4B1D" w:rsidP="00FC58B7" w:rsidRDefault="004C1C78" w14:paraId="67C8CF96" w14:textId="77777777">
            <w:pPr>
              <w:pStyle w:val="p-table"/>
              <w:jc w:val="right"/>
              <w:rPr>
                <w:sz w:val="16"/>
                <w:szCs w:val="16"/>
              </w:rPr>
            </w:pPr>
            <w:r w:rsidRPr="00FC58B7">
              <w:rPr>
                <w:sz w:val="16"/>
                <w:szCs w:val="16"/>
              </w:rPr>
              <w:t>36</w:t>
            </w:r>
          </w:p>
        </w:tc>
        <w:tc>
          <w:tcPr>
            <w:tcW w:w="684" w:type="dxa"/>
            <w:tcMar>
              <w:left w:w="28" w:type="dxa"/>
              <w:right w:w="28" w:type="dxa"/>
            </w:tcMar>
            <w:vAlign w:val="bottom"/>
          </w:tcPr>
          <w:p w:rsidRPr="00FC58B7" w:rsidR="002D4B1D" w:rsidP="00FC58B7" w:rsidRDefault="004C1C78" w14:paraId="1DD0A980" w14:textId="77777777">
            <w:pPr>
              <w:pStyle w:val="p-table"/>
              <w:jc w:val="right"/>
              <w:rPr>
                <w:sz w:val="16"/>
                <w:szCs w:val="16"/>
              </w:rPr>
            </w:pPr>
            <w:r w:rsidRPr="00FC58B7">
              <w:rPr>
                <w:sz w:val="16"/>
                <w:szCs w:val="16"/>
              </w:rPr>
              <w:t>36</w:t>
            </w:r>
          </w:p>
        </w:tc>
      </w:tr>
      <w:tr w:rsidR="002D4B1D" w:rsidTr="00FC58B7" w14:paraId="21F93A50" w14:textId="77777777">
        <w:tc>
          <w:tcPr>
            <w:tcW w:w="340" w:type="dxa"/>
            <w:tcMar>
              <w:right w:w="28" w:type="dxa"/>
            </w:tcMar>
            <w:vAlign w:val="bottom"/>
          </w:tcPr>
          <w:p w:rsidRPr="00FC58B7" w:rsidR="002D4B1D" w:rsidRDefault="004C1C78" w14:paraId="41502DC1" w14:textId="77777777">
            <w:pPr>
              <w:pStyle w:val="p-table"/>
              <w:rPr>
                <w:sz w:val="16"/>
                <w:szCs w:val="16"/>
              </w:rPr>
            </w:pPr>
            <w:r w:rsidRPr="00FC58B7">
              <w:rPr>
                <w:sz w:val="16"/>
                <w:szCs w:val="16"/>
              </w:rPr>
              <w:t>5</w:t>
            </w:r>
          </w:p>
        </w:tc>
        <w:tc>
          <w:tcPr>
            <w:tcW w:w="4602" w:type="dxa"/>
            <w:tcMar>
              <w:left w:w="28" w:type="dxa"/>
              <w:right w:w="28" w:type="dxa"/>
            </w:tcMar>
            <w:vAlign w:val="bottom"/>
          </w:tcPr>
          <w:p w:rsidRPr="00FC58B7" w:rsidR="002D4B1D" w:rsidRDefault="004C1C78" w14:paraId="3BF824B9" w14:textId="77777777">
            <w:pPr>
              <w:pStyle w:val="p-table"/>
              <w:rPr>
                <w:sz w:val="16"/>
                <w:szCs w:val="16"/>
              </w:rPr>
            </w:pPr>
            <w:r w:rsidRPr="00FC58B7">
              <w:rPr>
                <w:sz w:val="16"/>
                <w:szCs w:val="16"/>
              </w:rPr>
              <w:t xml:space="preserve">Aanpakken schenk- en erfbelasting constructie </w:t>
            </w:r>
            <w:proofErr w:type="spellStart"/>
            <w:r w:rsidRPr="00FC58B7">
              <w:rPr>
                <w:sz w:val="16"/>
                <w:szCs w:val="16"/>
              </w:rPr>
              <w:t>estate</w:t>
            </w:r>
            <w:proofErr w:type="spellEnd"/>
            <w:r w:rsidRPr="00FC58B7">
              <w:rPr>
                <w:sz w:val="16"/>
                <w:szCs w:val="16"/>
              </w:rPr>
              <w:t xml:space="preserve"> planningstools in huwelijksvermogensrecht</w:t>
            </w:r>
          </w:p>
        </w:tc>
        <w:tc>
          <w:tcPr>
            <w:tcW w:w="678" w:type="dxa"/>
            <w:tcMar>
              <w:left w:w="28" w:type="dxa"/>
              <w:right w:w="28" w:type="dxa"/>
            </w:tcMar>
          </w:tcPr>
          <w:p w:rsidRPr="00FC58B7" w:rsidR="002D4B1D" w:rsidP="00FC58B7" w:rsidRDefault="002D4B1D" w14:paraId="39A59E5B"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21B8D809" w14:textId="77777777">
            <w:pPr>
              <w:pStyle w:val="p-table"/>
              <w:jc w:val="right"/>
              <w:rPr>
                <w:sz w:val="16"/>
                <w:szCs w:val="16"/>
              </w:rPr>
            </w:pPr>
            <w:r w:rsidRPr="00FC58B7">
              <w:rPr>
                <w:sz w:val="16"/>
                <w:szCs w:val="16"/>
              </w:rPr>
              <w:t>3</w:t>
            </w:r>
          </w:p>
        </w:tc>
        <w:tc>
          <w:tcPr>
            <w:tcW w:w="678" w:type="dxa"/>
            <w:tcMar>
              <w:left w:w="28" w:type="dxa"/>
              <w:right w:w="28" w:type="dxa"/>
            </w:tcMar>
            <w:vAlign w:val="bottom"/>
          </w:tcPr>
          <w:p w:rsidRPr="00FC58B7" w:rsidR="002D4B1D" w:rsidP="00FC58B7" w:rsidRDefault="004C1C78" w14:paraId="4B4495FA" w14:textId="77777777">
            <w:pPr>
              <w:pStyle w:val="p-table"/>
              <w:jc w:val="right"/>
              <w:rPr>
                <w:sz w:val="16"/>
                <w:szCs w:val="16"/>
              </w:rPr>
            </w:pPr>
            <w:r w:rsidRPr="00FC58B7">
              <w:rPr>
                <w:sz w:val="16"/>
                <w:szCs w:val="16"/>
              </w:rPr>
              <w:t>4</w:t>
            </w:r>
          </w:p>
        </w:tc>
        <w:tc>
          <w:tcPr>
            <w:tcW w:w="678" w:type="dxa"/>
            <w:tcMar>
              <w:left w:w="28" w:type="dxa"/>
              <w:right w:w="28" w:type="dxa"/>
            </w:tcMar>
            <w:vAlign w:val="bottom"/>
          </w:tcPr>
          <w:p w:rsidRPr="00FC58B7" w:rsidR="002D4B1D" w:rsidP="00FC58B7" w:rsidRDefault="004C1C78" w14:paraId="213A8751" w14:textId="77777777">
            <w:pPr>
              <w:pStyle w:val="p-table"/>
              <w:jc w:val="right"/>
              <w:rPr>
                <w:sz w:val="16"/>
                <w:szCs w:val="16"/>
              </w:rPr>
            </w:pPr>
            <w:r w:rsidRPr="00FC58B7">
              <w:rPr>
                <w:sz w:val="16"/>
                <w:szCs w:val="16"/>
              </w:rPr>
              <w:t>4</w:t>
            </w:r>
          </w:p>
        </w:tc>
        <w:tc>
          <w:tcPr>
            <w:tcW w:w="678" w:type="dxa"/>
            <w:tcMar>
              <w:left w:w="28" w:type="dxa"/>
              <w:right w:w="28" w:type="dxa"/>
            </w:tcMar>
            <w:vAlign w:val="bottom"/>
          </w:tcPr>
          <w:p w:rsidRPr="00FC58B7" w:rsidR="002D4B1D" w:rsidP="00FC58B7" w:rsidRDefault="004C1C78" w14:paraId="5D65ECB1" w14:textId="77777777">
            <w:pPr>
              <w:pStyle w:val="p-table"/>
              <w:jc w:val="right"/>
              <w:rPr>
                <w:sz w:val="16"/>
                <w:szCs w:val="16"/>
              </w:rPr>
            </w:pPr>
            <w:r w:rsidRPr="00FC58B7">
              <w:rPr>
                <w:sz w:val="16"/>
                <w:szCs w:val="16"/>
              </w:rPr>
              <w:t>4</w:t>
            </w:r>
          </w:p>
        </w:tc>
        <w:tc>
          <w:tcPr>
            <w:tcW w:w="678" w:type="dxa"/>
            <w:tcMar>
              <w:left w:w="28" w:type="dxa"/>
              <w:right w:w="28" w:type="dxa"/>
            </w:tcMar>
            <w:vAlign w:val="bottom"/>
          </w:tcPr>
          <w:p w:rsidRPr="00FC58B7" w:rsidR="002D4B1D" w:rsidP="00FC58B7" w:rsidRDefault="004C1C78" w14:paraId="2A3619F8" w14:textId="77777777">
            <w:pPr>
              <w:pStyle w:val="p-table"/>
              <w:jc w:val="right"/>
              <w:rPr>
                <w:sz w:val="16"/>
                <w:szCs w:val="16"/>
              </w:rPr>
            </w:pPr>
            <w:r w:rsidRPr="00FC58B7">
              <w:rPr>
                <w:sz w:val="16"/>
                <w:szCs w:val="16"/>
              </w:rPr>
              <w:t>4</w:t>
            </w:r>
          </w:p>
        </w:tc>
        <w:tc>
          <w:tcPr>
            <w:tcW w:w="684" w:type="dxa"/>
            <w:tcMar>
              <w:left w:w="28" w:type="dxa"/>
              <w:right w:w="28" w:type="dxa"/>
            </w:tcMar>
            <w:vAlign w:val="bottom"/>
          </w:tcPr>
          <w:p w:rsidRPr="00FC58B7" w:rsidR="002D4B1D" w:rsidP="00FC58B7" w:rsidRDefault="004C1C78" w14:paraId="788F067F" w14:textId="77777777">
            <w:pPr>
              <w:pStyle w:val="p-table"/>
              <w:jc w:val="right"/>
              <w:rPr>
                <w:sz w:val="16"/>
                <w:szCs w:val="16"/>
              </w:rPr>
            </w:pPr>
            <w:r w:rsidRPr="00FC58B7">
              <w:rPr>
                <w:sz w:val="16"/>
                <w:szCs w:val="16"/>
              </w:rPr>
              <w:t>4</w:t>
            </w:r>
          </w:p>
        </w:tc>
      </w:tr>
      <w:tr w:rsidR="002D4B1D" w:rsidTr="00FC58B7" w14:paraId="02D7F0B2" w14:textId="77777777">
        <w:tc>
          <w:tcPr>
            <w:tcW w:w="340" w:type="dxa"/>
            <w:tcBorders>
              <w:bottom w:val="single" w:color="009EE0" w:sz="2" w:space="0"/>
            </w:tcBorders>
            <w:tcMar>
              <w:right w:w="28" w:type="dxa"/>
            </w:tcMar>
            <w:vAlign w:val="bottom"/>
          </w:tcPr>
          <w:p w:rsidRPr="00FC58B7" w:rsidR="002D4B1D" w:rsidRDefault="004C1C78" w14:paraId="713ED26C" w14:textId="77777777">
            <w:pPr>
              <w:pStyle w:val="p-table"/>
              <w:rPr>
                <w:sz w:val="16"/>
                <w:szCs w:val="16"/>
              </w:rPr>
            </w:pPr>
            <w:r w:rsidRPr="00FC58B7">
              <w:rPr>
                <w:sz w:val="16"/>
                <w:szCs w:val="16"/>
              </w:rPr>
              <w:t>6</w:t>
            </w:r>
          </w:p>
        </w:tc>
        <w:tc>
          <w:tcPr>
            <w:tcW w:w="4602" w:type="dxa"/>
            <w:tcBorders>
              <w:bottom w:val="single" w:color="009EE0" w:sz="2" w:space="0"/>
            </w:tcBorders>
            <w:tcMar>
              <w:left w:w="28" w:type="dxa"/>
              <w:right w:w="28" w:type="dxa"/>
            </w:tcMar>
            <w:vAlign w:val="bottom"/>
          </w:tcPr>
          <w:p w:rsidRPr="00FC58B7" w:rsidR="002D4B1D" w:rsidRDefault="004C1C78" w14:paraId="121B5E64" w14:textId="77777777">
            <w:pPr>
              <w:pStyle w:val="p-table"/>
              <w:rPr>
                <w:sz w:val="16"/>
                <w:szCs w:val="16"/>
              </w:rPr>
            </w:pPr>
            <w:r w:rsidRPr="00FC58B7">
              <w:rPr>
                <w:sz w:val="16"/>
                <w:szCs w:val="16"/>
              </w:rPr>
              <w:t xml:space="preserve">Beperkt toepassen van de </w:t>
            </w:r>
            <w:r w:rsidRPr="00FC58B7">
              <w:rPr>
                <w:sz w:val="16"/>
                <w:szCs w:val="16"/>
              </w:rPr>
              <w:t>tabelcorrectiefactor</w:t>
            </w:r>
          </w:p>
        </w:tc>
        <w:tc>
          <w:tcPr>
            <w:tcW w:w="678" w:type="dxa"/>
            <w:tcBorders>
              <w:bottom w:val="single" w:color="009EE0" w:sz="2" w:space="0"/>
            </w:tcBorders>
            <w:tcMar>
              <w:left w:w="28" w:type="dxa"/>
              <w:right w:w="28" w:type="dxa"/>
            </w:tcMar>
          </w:tcPr>
          <w:p w:rsidRPr="00FC58B7" w:rsidR="002D4B1D" w:rsidP="00FC58B7" w:rsidRDefault="002D4B1D" w14:paraId="3F00DE32" w14:textId="77777777">
            <w:pPr>
              <w:pStyle w:val="p-table"/>
              <w:jc w:val="right"/>
              <w:rPr>
                <w:sz w:val="16"/>
                <w:szCs w:val="16"/>
              </w:rPr>
            </w:pPr>
          </w:p>
        </w:tc>
        <w:tc>
          <w:tcPr>
            <w:tcW w:w="678" w:type="dxa"/>
            <w:tcBorders>
              <w:bottom w:val="single" w:color="009EE0" w:sz="2" w:space="0"/>
            </w:tcBorders>
            <w:tcMar>
              <w:left w:w="28" w:type="dxa"/>
              <w:right w:w="28" w:type="dxa"/>
            </w:tcMar>
            <w:vAlign w:val="bottom"/>
          </w:tcPr>
          <w:p w:rsidRPr="00FC58B7" w:rsidR="002D4B1D" w:rsidP="00FC58B7" w:rsidRDefault="004C1C78" w14:paraId="1F590307" w14:textId="77777777">
            <w:pPr>
              <w:pStyle w:val="p-table"/>
              <w:jc w:val="right"/>
              <w:rPr>
                <w:sz w:val="16"/>
                <w:szCs w:val="16"/>
              </w:rPr>
            </w:pPr>
            <w:r w:rsidRPr="00FC58B7">
              <w:rPr>
                <w:sz w:val="16"/>
                <w:szCs w:val="16"/>
              </w:rPr>
              <w:t>126</w:t>
            </w:r>
          </w:p>
        </w:tc>
        <w:tc>
          <w:tcPr>
            <w:tcW w:w="678" w:type="dxa"/>
            <w:tcBorders>
              <w:bottom w:val="single" w:color="009EE0" w:sz="2" w:space="0"/>
            </w:tcBorders>
            <w:tcMar>
              <w:left w:w="28" w:type="dxa"/>
              <w:right w:w="28" w:type="dxa"/>
            </w:tcMar>
            <w:vAlign w:val="bottom"/>
          </w:tcPr>
          <w:p w:rsidRPr="00FC58B7" w:rsidR="002D4B1D" w:rsidP="00FC58B7" w:rsidRDefault="004C1C78" w14:paraId="34D5D55F" w14:textId="77777777">
            <w:pPr>
              <w:pStyle w:val="p-table"/>
              <w:jc w:val="right"/>
              <w:rPr>
                <w:sz w:val="16"/>
                <w:szCs w:val="16"/>
              </w:rPr>
            </w:pPr>
            <w:r w:rsidRPr="00FC58B7">
              <w:rPr>
                <w:sz w:val="16"/>
                <w:szCs w:val="16"/>
              </w:rPr>
              <w:t>126</w:t>
            </w:r>
          </w:p>
        </w:tc>
        <w:tc>
          <w:tcPr>
            <w:tcW w:w="678" w:type="dxa"/>
            <w:tcBorders>
              <w:bottom w:val="single" w:color="009EE0" w:sz="2" w:space="0"/>
            </w:tcBorders>
            <w:tcMar>
              <w:left w:w="28" w:type="dxa"/>
              <w:right w:w="28" w:type="dxa"/>
            </w:tcMar>
            <w:vAlign w:val="bottom"/>
          </w:tcPr>
          <w:p w:rsidRPr="00FC58B7" w:rsidR="002D4B1D" w:rsidP="00FC58B7" w:rsidRDefault="004C1C78" w14:paraId="0A676F56" w14:textId="77777777">
            <w:pPr>
              <w:pStyle w:val="p-table"/>
              <w:jc w:val="right"/>
              <w:rPr>
                <w:sz w:val="16"/>
                <w:szCs w:val="16"/>
              </w:rPr>
            </w:pPr>
            <w:r w:rsidRPr="00FC58B7">
              <w:rPr>
                <w:sz w:val="16"/>
                <w:szCs w:val="16"/>
              </w:rPr>
              <w:t>126</w:t>
            </w:r>
          </w:p>
        </w:tc>
        <w:tc>
          <w:tcPr>
            <w:tcW w:w="678" w:type="dxa"/>
            <w:tcBorders>
              <w:bottom w:val="single" w:color="009EE0" w:sz="2" w:space="0"/>
            </w:tcBorders>
            <w:tcMar>
              <w:left w:w="28" w:type="dxa"/>
              <w:right w:w="28" w:type="dxa"/>
            </w:tcMar>
            <w:vAlign w:val="bottom"/>
          </w:tcPr>
          <w:p w:rsidRPr="00FC58B7" w:rsidR="002D4B1D" w:rsidP="00FC58B7" w:rsidRDefault="004C1C78" w14:paraId="3D26F735" w14:textId="77777777">
            <w:pPr>
              <w:pStyle w:val="p-table"/>
              <w:jc w:val="right"/>
              <w:rPr>
                <w:sz w:val="16"/>
                <w:szCs w:val="16"/>
              </w:rPr>
            </w:pPr>
            <w:r w:rsidRPr="00FC58B7">
              <w:rPr>
                <w:sz w:val="16"/>
                <w:szCs w:val="16"/>
              </w:rPr>
              <w:t>126</w:t>
            </w:r>
          </w:p>
        </w:tc>
        <w:tc>
          <w:tcPr>
            <w:tcW w:w="678" w:type="dxa"/>
            <w:tcBorders>
              <w:bottom w:val="single" w:color="009EE0" w:sz="2" w:space="0"/>
            </w:tcBorders>
            <w:tcMar>
              <w:left w:w="28" w:type="dxa"/>
              <w:right w:w="28" w:type="dxa"/>
            </w:tcMar>
            <w:vAlign w:val="bottom"/>
          </w:tcPr>
          <w:p w:rsidRPr="00FC58B7" w:rsidR="002D4B1D" w:rsidP="00FC58B7" w:rsidRDefault="004C1C78" w14:paraId="1AE6723D" w14:textId="77777777">
            <w:pPr>
              <w:pStyle w:val="p-table"/>
              <w:jc w:val="right"/>
              <w:rPr>
                <w:sz w:val="16"/>
                <w:szCs w:val="16"/>
              </w:rPr>
            </w:pPr>
            <w:r w:rsidRPr="00FC58B7">
              <w:rPr>
                <w:sz w:val="16"/>
                <w:szCs w:val="16"/>
              </w:rPr>
              <w:t>126</w:t>
            </w:r>
          </w:p>
        </w:tc>
        <w:tc>
          <w:tcPr>
            <w:tcW w:w="684" w:type="dxa"/>
            <w:tcBorders>
              <w:bottom w:val="single" w:color="009EE0" w:sz="2" w:space="0"/>
            </w:tcBorders>
            <w:tcMar>
              <w:left w:w="28" w:type="dxa"/>
              <w:right w:w="28" w:type="dxa"/>
            </w:tcMar>
            <w:vAlign w:val="bottom"/>
          </w:tcPr>
          <w:p w:rsidRPr="00FC58B7" w:rsidR="002D4B1D" w:rsidP="00FC58B7" w:rsidRDefault="004C1C78" w14:paraId="15B95AAA" w14:textId="77777777">
            <w:pPr>
              <w:pStyle w:val="p-table"/>
              <w:jc w:val="right"/>
              <w:rPr>
                <w:sz w:val="16"/>
                <w:szCs w:val="16"/>
              </w:rPr>
            </w:pPr>
            <w:r w:rsidRPr="00FC58B7">
              <w:rPr>
                <w:sz w:val="16"/>
                <w:szCs w:val="16"/>
              </w:rPr>
              <w:t>126</w:t>
            </w:r>
          </w:p>
        </w:tc>
      </w:tr>
      <w:tr w:rsidR="002D4B1D" w:rsidTr="00FC58B7" w14:paraId="1E7DDF03" w14:textId="77777777">
        <w:tc>
          <w:tcPr>
            <w:tcW w:w="340" w:type="dxa"/>
            <w:tcBorders>
              <w:bottom w:val="single" w:color="009EE0" w:sz="2" w:space="0"/>
            </w:tcBorders>
            <w:tcMar>
              <w:right w:w="28" w:type="dxa"/>
            </w:tcMar>
          </w:tcPr>
          <w:p w:rsidRPr="00FC58B7" w:rsidR="002D4B1D" w:rsidRDefault="002D4B1D" w14:paraId="31399456" w14:textId="77777777">
            <w:pPr>
              <w:pStyle w:val="p-table"/>
              <w:rPr>
                <w:sz w:val="16"/>
                <w:szCs w:val="16"/>
              </w:rPr>
            </w:pPr>
          </w:p>
        </w:tc>
        <w:tc>
          <w:tcPr>
            <w:tcW w:w="4602" w:type="dxa"/>
            <w:tcBorders>
              <w:bottom w:val="single" w:color="009EE0" w:sz="2" w:space="0"/>
            </w:tcBorders>
            <w:tcMar>
              <w:left w:w="28" w:type="dxa"/>
              <w:right w:w="28" w:type="dxa"/>
            </w:tcMar>
            <w:vAlign w:val="bottom"/>
          </w:tcPr>
          <w:p w:rsidRPr="00FC58B7" w:rsidR="002D4B1D" w:rsidRDefault="004C1C78" w14:paraId="08FC7F84" w14:textId="77777777">
            <w:pPr>
              <w:pStyle w:val="p-table"/>
              <w:rPr>
                <w:b/>
                <w:sz w:val="16"/>
                <w:szCs w:val="16"/>
              </w:rPr>
            </w:pPr>
            <w:r w:rsidRPr="00FC58B7">
              <w:rPr>
                <w:b/>
                <w:sz w:val="16"/>
                <w:szCs w:val="16"/>
              </w:rPr>
              <w:t>Box 3</w:t>
            </w:r>
          </w:p>
        </w:tc>
        <w:tc>
          <w:tcPr>
            <w:tcW w:w="678" w:type="dxa"/>
            <w:tcBorders>
              <w:bottom w:val="single" w:color="009EE0" w:sz="2" w:space="0"/>
            </w:tcBorders>
            <w:tcMar>
              <w:left w:w="28" w:type="dxa"/>
              <w:right w:w="28" w:type="dxa"/>
            </w:tcMar>
          </w:tcPr>
          <w:p w:rsidRPr="00FC58B7" w:rsidR="002D4B1D" w:rsidP="00FC58B7" w:rsidRDefault="002D4B1D" w14:paraId="59B48E05"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7EB92FF4"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21719130"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1CDBA77F"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31B56A6F"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17C1001D" w14:textId="77777777">
            <w:pPr>
              <w:pStyle w:val="p-table"/>
              <w:jc w:val="right"/>
              <w:rPr>
                <w:sz w:val="16"/>
                <w:szCs w:val="16"/>
              </w:rPr>
            </w:pPr>
          </w:p>
        </w:tc>
        <w:tc>
          <w:tcPr>
            <w:tcW w:w="684" w:type="dxa"/>
            <w:tcBorders>
              <w:bottom w:val="single" w:color="009EE0" w:sz="2" w:space="0"/>
            </w:tcBorders>
            <w:tcMar>
              <w:left w:w="28" w:type="dxa"/>
              <w:right w:w="28" w:type="dxa"/>
            </w:tcMar>
          </w:tcPr>
          <w:p w:rsidRPr="00FC58B7" w:rsidR="002D4B1D" w:rsidP="00FC58B7" w:rsidRDefault="002D4B1D" w14:paraId="622E1F91" w14:textId="77777777">
            <w:pPr>
              <w:pStyle w:val="p-table"/>
              <w:jc w:val="right"/>
              <w:rPr>
                <w:sz w:val="16"/>
                <w:szCs w:val="16"/>
              </w:rPr>
            </w:pPr>
          </w:p>
        </w:tc>
      </w:tr>
      <w:tr w:rsidR="002D4B1D" w:rsidTr="00FC58B7" w14:paraId="7441C097" w14:textId="77777777">
        <w:tc>
          <w:tcPr>
            <w:tcW w:w="340" w:type="dxa"/>
            <w:tcMar>
              <w:right w:w="28" w:type="dxa"/>
            </w:tcMar>
            <w:vAlign w:val="bottom"/>
          </w:tcPr>
          <w:p w:rsidRPr="00FC58B7" w:rsidR="002D4B1D" w:rsidRDefault="004C1C78" w14:paraId="5DE127B1" w14:textId="77777777">
            <w:pPr>
              <w:pStyle w:val="p-table"/>
              <w:rPr>
                <w:sz w:val="16"/>
                <w:szCs w:val="16"/>
              </w:rPr>
            </w:pPr>
            <w:r w:rsidRPr="00FC58B7">
              <w:rPr>
                <w:sz w:val="16"/>
                <w:szCs w:val="16"/>
              </w:rPr>
              <w:t>7</w:t>
            </w:r>
          </w:p>
        </w:tc>
        <w:tc>
          <w:tcPr>
            <w:tcW w:w="4602" w:type="dxa"/>
            <w:tcMar>
              <w:left w:w="28" w:type="dxa"/>
              <w:right w:w="28" w:type="dxa"/>
            </w:tcMar>
            <w:vAlign w:val="bottom"/>
          </w:tcPr>
          <w:p w:rsidRPr="00FC58B7" w:rsidR="002D4B1D" w:rsidRDefault="004C1C78" w14:paraId="21BC9495" w14:textId="77777777">
            <w:pPr>
              <w:pStyle w:val="p-table"/>
              <w:rPr>
                <w:sz w:val="16"/>
                <w:szCs w:val="16"/>
              </w:rPr>
            </w:pPr>
            <w:r w:rsidRPr="00FC58B7">
              <w:rPr>
                <w:sz w:val="16"/>
                <w:szCs w:val="16"/>
              </w:rPr>
              <w:t>Uitstel WWR inclusief niet voorinvullen eigen gebruik</w:t>
            </w:r>
          </w:p>
        </w:tc>
        <w:tc>
          <w:tcPr>
            <w:tcW w:w="678" w:type="dxa"/>
            <w:tcMar>
              <w:left w:w="28" w:type="dxa"/>
              <w:right w:w="28" w:type="dxa"/>
            </w:tcMar>
            <w:vAlign w:val="bottom"/>
          </w:tcPr>
          <w:p w:rsidRPr="00FC58B7" w:rsidR="002D4B1D" w:rsidP="00FC58B7" w:rsidRDefault="004C1C78" w14:paraId="5A9CE574" w14:textId="77777777">
            <w:pPr>
              <w:pStyle w:val="p-table"/>
              <w:jc w:val="right"/>
              <w:rPr>
                <w:sz w:val="16"/>
                <w:szCs w:val="16"/>
              </w:rPr>
            </w:pPr>
            <w:r w:rsidRPr="00FC58B7">
              <w:rPr>
                <w:sz w:val="16"/>
                <w:szCs w:val="16"/>
              </w:rPr>
              <w:t>190</w:t>
            </w:r>
          </w:p>
        </w:tc>
        <w:tc>
          <w:tcPr>
            <w:tcW w:w="678" w:type="dxa"/>
            <w:tcMar>
              <w:left w:w="28" w:type="dxa"/>
              <w:right w:w="28" w:type="dxa"/>
            </w:tcMar>
            <w:vAlign w:val="bottom"/>
          </w:tcPr>
          <w:p w:rsidRPr="00FC58B7" w:rsidR="002D4B1D" w:rsidP="00FC58B7" w:rsidRDefault="004C1C78" w14:paraId="501B7E5D" w14:textId="77777777">
            <w:pPr>
              <w:pStyle w:val="p-table"/>
              <w:jc w:val="right"/>
              <w:rPr>
                <w:sz w:val="16"/>
                <w:szCs w:val="16"/>
              </w:rPr>
            </w:pPr>
            <w:r w:rsidRPr="00FC58B7">
              <w:rPr>
                <w:sz w:val="16"/>
                <w:szCs w:val="16"/>
              </w:rPr>
              <w:t>‒</w:t>
            </w:r>
            <w:r w:rsidRPr="00FC58B7">
              <w:rPr>
                <w:sz w:val="16"/>
                <w:szCs w:val="16"/>
              </w:rPr>
              <w:t xml:space="preserve"> 189</w:t>
            </w:r>
          </w:p>
        </w:tc>
        <w:tc>
          <w:tcPr>
            <w:tcW w:w="678" w:type="dxa"/>
            <w:tcMar>
              <w:left w:w="28" w:type="dxa"/>
              <w:right w:w="28" w:type="dxa"/>
            </w:tcMar>
            <w:vAlign w:val="bottom"/>
          </w:tcPr>
          <w:p w:rsidRPr="00FC58B7" w:rsidR="002D4B1D" w:rsidP="00FC58B7" w:rsidRDefault="004C1C78" w14:paraId="49CB8CDA" w14:textId="77777777">
            <w:pPr>
              <w:pStyle w:val="p-table"/>
              <w:jc w:val="right"/>
              <w:rPr>
                <w:sz w:val="16"/>
                <w:szCs w:val="16"/>
              </w:rPr>
            </w:pPr>
            <w:r w:rsidRPr="00FC58B7">
              <w:rPr>
                <w:sz w:val="16"/>
                <w:szCs w:val="16"/>
              </w:rPr>
              <w:t>‒</w:t>
            </w:r>
            <w:r w:rsidRPr="00FC58B7">
              <w:rPr>
                <w:sz w:val="16"/>
                <w:szCs w:val="16"/>
              </w:rPr>
              <w:t xml:space="preserve"> 2381</w:t>
            </w:r>
          </w:p>
        </w:tc>
        <w:tc>
          <w:tcPr>
            <w:tcW w:w="678" w:type="dxa"/>
            <w:tcMar>
              <w:left w:w="28" w:type="dxa"/>
              <w:right w:w="28" w:type="dxa"/>
            </w:tcMar>
          </w:tcPr>
          <w:p w:rsidRPr="00FC58B7" w:rsidR="002D4B1D" w:rsidP="00FC58B7" w:rsidRDefault="002D4B1D" w14:paraId="20E76396" w14:textId="77777777">
            <w:pPr>
              <w:pStyle w:val="p-table"/>
              <w:jc w:val="right"/>
              <w:rPr>
                <w:sz w:val="16"/>
                <w:szCs w:val="16"/>
              </w:rPr>
            </w:pPr>
          </w:p>
        </w:tc>
        <w:tc>
          <w:tcPr>
            <w:tcW w:w="678" w:type="dxa"/>
            <w:tcMar>
              <w:left w:w="28" w:type="dxa"/>
              <w:right w:w="28" w:type="dxa"/>
            </w:tcMar>
          </w:tcPr>
          <w:p w:rsidRPr="00FC58B7" w:rsidR="002D4B1D" w:rsidP="00FC58B7" w:rsidRDefault="002D4B1D" w14:paraId="67E4238B" w14:textId="77777777">
            <w:pPr>
              <w:pStyle w:val="p-table"/>
              <w:jc w:val="right"/>
              <w:rPr>
                <w:sz w:val="16"/>
                <w:szCs w:val="16"/>
              </w:rPr>
            </w:pPr>
          </w:p>
        </w:tc>
        <w:tc>
          <w:tcPr>
            <w:tcW w:w="678" w:type="dxa"/>
            <w:tcMar>
              <w:left w:w="28" w:type="dxa"/>
              <w:right w:w="28" w:type="dxa"/>
            </w:tcMar>
          </w:tcPr>
          <w:p w:rsidRPr="00FC58B7" w:rsidR="002D4B1D" w:rsidP="00FC58B7" w:rsidRDefault="002D4B1D" w14:paraId="36347239" w14:textId="77777777">
            <w:pPr>
              <w:pStyle w:val="p-table"/>
              <w:jc w:val="right"/>
              <w:rPr>
                <w:sz w:val="16"/>
                <w:szCs w:val="16"/>
              </w:rPr>
            </w:pPr>
          </w:p>
        </w:tc>
        <w:tc>
          <w:tcPr>
            <w:tcW w:w="684" w:type="dxa"/>
            <w:tcMar>
              <w:left w:w="28" w:type="dxa"/>
              <w:right w:w="28" w:type="dxa"/>
            </w:tcMar>
            <w:vAlign w:val="bottom"/>
          </w:tcPr>
          <w:p w:rsidRPr="00FC58B7" w:rsidR="002D4B1D" w:rsidP="00FC58B7" w:rsidRDefault="004C1C78" w14:paraId="150ECFAC" w14:textId="77777777">
            <w:pPr>
              <w:pStyle w:val="p-table"/>
              <w:jc w:val="right"/>
              <w:rPr>
                <w:sz w:val="16"/>
                <w:szCs w:val="16"/>
              </w:rPr>
            </w:pPr>
            <w:r w:rsidRPr="00FC58B7">
              <w:rPr>
                <w:sz w:val="16"/>
                <w:szCs w:val="16"/>
              </w:rPr>
              <w:t>0</w:t>
            </w:r>
          </w:p>
        </w:tc>
      </w:tr>
      <w:tr w:rsidR="002D4B1D" w:rsidTr="00FC58B7" w14:paraId="0D5DD559" w14:textId="77777777">
        <w:tc>
          <w:tcPr>
            <w:tcW w:w="340" w:type="dxa"/>
            <w:tcBorders>
              <w:bottom w:val="single" w:color="009EE0" w:sz="2" w:space="0"/>
            </w:tcBorders>
            <w:tcMar>
              <w:right w:w="28" w:type="dxa"/>
            </w:tcMar>
            <w:vAlign w:val="bottom"/>
          </w:tcPr>
          <w:p w:rsidRPr="00FC58B7" w:rsidR="002D4B1D" w:rsidRDefault="004C1C78" w14:paraId="19864929" w14:textId="77777777">
            <w:pPr>
              <w:pStyle w:val="p-table"/>
              <w:rPr>
                <w:sz w:val="16"/>
                <w:szCs w:val="16"/>
              </w:rPr>
            </w:pPr>
            <w:r w:rsidRPr="00FC58B7">
              <w:rPr>
                <w:sz w:val="16"/>
                <w:szCs w:val="16"/>
              </w:rPr>
              <w:t>8</w:t>
            </w:r>
          </w:p>
        </w:tc>
        <w:tc>
          <w:tcPr>
            <w:tcW w:w="4602" w:type="dxa"/>
            <w:tcBorders>
              <w:bottom w:val="single" w:color="009EE0" w:sz="2" w:space="0"/>
            </w:tcBorders>
            <w:tcMar>
              <w:left w:w="28" w:type="dxa"/>
              <w:right w:w="28" w:type="dxa"/>
            </w:tcMar>
            <w:vAlign w:val="bottom"/>
          </w:tcPr>
          <w:p w:rsidRPr="00FC58B7" w:rsidR="002D4B1D" w:rsidRDefault="004C1C78" w14:paraId="4FB15760" w14:textId="77777777">
            <w:pPr>
              <w:pStyle w:val="p-table"/>
              <w:rPr>
                <w:sz w:val="16"/>
                <w:szCs w:val="16"/>
              </w:rPr>
            </w:pPr>
            <w:r w:rsidRPr="00FC58B7">
              <w:rPr>
                <w:sz w:val="16"/>
                <w:szCs w:val="16"/>
              </w:rPr>
              <w:t>Dekking d.m.v. verhoging forfait inclusief verlagen heffingsvrije vermogen in 2026 en 2027</w:t>
            </w:r>
          </w:p>
        </w:tc>
        <w:tc>
          <w:tcPr>
            <w:tcW w:w="678" w:type="dxa"/>
            <w:tcBorders>
              <w:bottom w:val="single" w:color="009EE0" w:sz="2" w:space="0"/>
            </w:tcBorders>
            <w:tcMar>
              <w:left w:w="28" w:type="dxa"/>
              <w:right w:w="28" w:type="dxa"/>
            </w:tcMar>
          </w:tcPr>
          <w:p w:rsidRPr="00FC58B7" w:rsidR="002D4B1D" w:rsidP="00FC58B7" w:rsidRDefault="002D4B1D" w14:paraId="6171E187" w14:textId="77777777">
            <w:pPr>
              <w:pStyle w:val="p-table"/>
              <w:jc w:val="right"/>
              <w:rPr>
                <w:sz w:val="16"/>
                <w:szCs w:val="16"/>
              </w:rPr>
            </w:pPr>
          </w:p>
        </w:tc>
        <w:tc>
          <w:tcPr>
            <w:tcW w:w="678" w:type="dxa"/>
            <w:tcBorders>
              <w:bottom w:val="single" w:color="009EE0" w:sz="2" w:space="0"/>
            </w:tcBorders>
            <w:tcMar>
              <w:left w:w="28" w:type="dxa"/>
              <w:right w:w="28" w:type="dxa"/>
            </w:tcMar>
            <w:vAlign w:val="bottom"/>
          </w:tcPr>
          <w:p w:rsidRPr="00FC58B7" w:rsidR="002D4B1D" w:rsidP="00FC58B7" w:rsidRDefault="004C1C78" w14:paraId="68E5E835" w14:textId="77777777">
            <w:pPr>
              <w:pStyle w:val="p-table"/>
              <w:jc w:val="right"/>
              <w:rPr>
                <w:sz w:val="16"/>
                <w:szCs w:val="16"/>
              </w:rPr>
            </w:pPr>
            <w:r w:rsidRPr="00FC58B7">
              <w:rPr>
                <w:sz w:val="16"/>
                <w:szCs w:val="16"/>
              </w:rPr>
              <w:t>1267</w:t>
            </w:r>
          </w:p>
        </w:tc>
        <w:tc>
          <w:tcPr>
            <w:tcW w:w="678" w:type="dxa"/>
            <w:tcBorders>
              <w:bottom w:val="single" w:color="009EE0" w:sz="2" w:space="0"/>
            </w:tcBorders>
            <w:tcMar>
              <w:left w:w="28" w:type="dxa"/>
              <w:right w:w="28" w:type="dxa"/>
            </w:tcMar>
            <w:vAlign w:val="bottom"/>
          </w:tcPr>
          <w:p w:rsidRPr="00FC58B7" w:rsidR="002D4B1D" w:rsidP="00FC58B7" w:rsidRDefault="004C1C78" w14:paraId="570A363C" w14:textId="77777777">
            <w:pPr>
              <w:pStyle w:val="p-table"/>
              <w:jc w:val="right"/>
              <w:rPr>
                <w:sz w:val="16"/>
                <w:szCs w:val="16"/>
              </w:rPr>
            </w:pPr>
            <w:r w:rsidRPr="00FC58B7">
              <w:rPr>
                <w:sz w:val="16"/>
                <w:szCs w:val="16"/>
              </w:rPr>
              <w:t>1267</w:t>
            </w:r>
          </w:p>
        </w:tc>
        <w:tc>
          <w:tcPr>
            <w:tcW w:w="678" w:type="dxa"/>
            <w:tcBorders>
              <w:bottom w:val="single" w:color="009EE0" w:sz="2" w:space="0"/>
            </w:tcBorders>
            <w:tcMar>
              <w:left w:w="28" w:type="dxa"/>
              <w:right w:w="28" w:type="dxa"/>
            </w:tcMar>
          </w:tcPr>
          <w:p w:rsidRPr="00FC58B7" w:rsidR="002D4B1D" w:rsidP="00FC58B7" w:rsidRDefault="002D4B1D" w14:paraId="3DCF74BD"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5ABE4170"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4FE14A2A" w14:textId="77777777">
            <w:pPr>
              <w:pStyle w:val="p-table"/>
              <w:jc w:val="right"/>
              <w:rPr>
                <w:sz w:val="16"/>
                <w:szCs w:val="16"/>
              </w:rPr>
            </w:pPr>
          </w:p>
        </w:tc>
        <w:tc>
          <w:tcPr>
            <w:tcW w:w="684" w:type="dxa"/>
            <w:tcBorders>
              <w:bottom w:val="single" w:color="009EE0" w:sz="2" w:space="0"/>
            </w:tcBorders>
            <w:tcMar>
              <w:left w:w="28" w:type="dxa"/>
              <w:right w:w="28" w:type="dxa"/>
            </w:tcMar>
            <w:vAlign w:val="bottom"/>
          </w:tcPr>
          <w:p w:rsidRPr="00FC58B7" w:rsidR="002D4B1D" w:rsidP="00FC58B7" w:rsidRDefault="004C1C78" w14:paraId="10E71D5B" w14:textId="77777777">
            <w:pPr>
              <w:pStyle w:val="p-table"/>
              <w:jc w:val="right"/>
              <w:rPr>
                <w:sz w:val="16"/>
                <w:szCs w:val="16"/>
              </w:rPr>
            </w:pPr>
            <w:r w:rsidRPr="00FC58B7">
              <w:rPr>
                <w:sz w:val="16"/>
                <w:szCs w:val="16"/>
              </w:rPr>
              <w:t>0</w:t>
            </w:r>
          </w:p>
        </w:tc>
      </w:tr>
      <w:tr w:rsidR="002D4B1D" w:rsidTr="00FC58B7" w14:paraId="141A5949" w14:textId="77777777">
        <w:tc>
          <w:tcPr>
            <w:tcW w:w="340" w:type="dxa"/>
            <w:tcBorders>
              <w:bottom w:val="single" w:color="009EE0" w:sz="2" w:space="0"/>
            </w:tcBorders>
            <w:tcMar>
              <w:right w:w="28" w:type="dxa"/>
            </w:tcMar>
          </w:tcPr>
          <w:p w:rsidRPr="00FC58B7" w:rsidR="002D4B1D" w:rsidRDefault="002D4B1D" w14:paraId="63CE6E07" w14:textId="77777777">
            <w:pPr>
              <w:pStyle w:val="p-table"/>
              <w:rPr>
                <w:sz w:val="16"/>
                <w:szCs w:val="16"/>
              </w:rPr>
            </w:pPr>
          </w:p>
        </w:tc>
        <w:tc>
          <w:tcPr>
            <w:tcW w:w="4602" w:type="dxa"/>
            <w:tcBorders>
              <w:bottom w:val="single" w:color="009EE0" w:sz="2" w:space="0"/>
            </w:tcBorders>
            <w:tcMar>
              <w:left w:w="28" w:type="dxa"/>
              <w:right w:w="28" w:type="dxa"/>
            </w:tcMar>
            <w:vAlign w:val="bottom"/>
          </w:tcPr>
          <w:p w:rsidRPr="00FC58B7" w:rsidR="002D4B1D" w:rsidRDefault="004C1C78" w14:paraId="015FF350" w14:textId="77777777">
            <w:pPr>
              <w:pStyle w:val="p-table"/>
              <w:rPr>
                <w:b/>
                <w:sz w:val="16"/>
                <w:szCs w:val="16"/>
              </w:rPr>
            </w:pPr>
            <w:r w:rsidRPr="00FC58B7">
              <w:rPr>
                <w:b/>
                <w:sz w:val="16"/>
                <w:szCs w:val="16"/>
              </w:rPr>
              <w:t>Overige besluitvorming voorjaar 2025</w:t>
            </w:r>
          </w:p>
        </w:tc>
        <w:tc>
          <w:tcPr>
            <w:tcW w:w="678" w:type="dxa"/>
            <w:tcBorders>
              <w:bottom w:val="single" w:color="009EE0" w:sz="2" w:space="0"/>
            </w:tcBorders>
            <w:tcMar>
              <w:left w:w="28" w:type="dxa"/>
              <w:right w:w="28" w:type="dxa"/>
            </w:tcMar>
          </w:tcPr>
          <w:p w:rsidRPr="00FC58B7" w:rsidR="002D4B1D" w:rsidP="00FC58B7" w:rsidRDefault="002D4B1D" w14:paraId="590605B3"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5715825D"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6F370306"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2C7BE3D5"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27E03686"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5F988BD8" w14:textId="77777777">
            <w:pPr>
              <w:pStyle w:val="p-table"/>
              <w:jc w:val="right"/>
              <w:rPr>
                <w:sz w:val="16"/>
                <w:szCs w:val="16"/>
              </w:rPr>
            </w:pPr>
          </w:p>
        </w:tc>
        <w:tc>
          <w:tcPr>
            <w:tcW w:w="684" w:type="dxa"/>
            <w:tcBorders>
              <w:bottom w:val="single" w:color="009EE0" w:sz="2" w:space="0"/>
            </w:tcBorders>
            <w:tcMar>
              <w:left w:w="28" w:type="dxa"/>
              <w:right w:w="28" w:type="dxa"/>
            </w:tcMar>
          </w:tcPr>
          <w:p w:rsidRPr="00FC58B7" w:rsidR="002D4B1D" w:rsidP="00FC58B7" w:rsidRDefault="002D4B1D" w14:paraId="7A39BD26" w14:textId="77777777">
            <w:pPr>
              <w:pStyle w:val="p-table"/>
              <w:jc w:val="right"/>
              <w:rPr>
                <w:sz w:val="16"/>
                <w:szCs w:val="16"/>
              </w:rPr>
            </w:pPr>
          </w:p>
        </w:tc>
      </w:tr>
      <w:tr w:rsidR="002D4B1D" w:rsidTr="00FC58B7" w14:paraId="11688585" w14:textId="77777777">
        <w:tc>
          <w:tcPr>
            <w:tcW w:w="340" w:type="dxa"/>
            <w:tcMar>
              <w:right w:w="28" w:type="dxa"/>
            </w:tcMar>
            <w:vAlign w:val="bottom"/>
          </w:tcPr>
          <w:p w:rsidRPr="00FC58B7" w:rsidR="002D4B1D" w:rsidRDefault="004C1C78" w14:paraId="51E0105F" w14:textId="77777777">
            <w:pPr>
              <w:pStyle w:val="p-table"/>
              <w:rPr>
                <w:sz w:val="16"/>
                <w:szCs w:val="16"/>
              </w:rPr>
            </w:pPr>
            <w:r w:rsidRPr="00FC58B7">
              <w:rPr>
                <w:sz w:val="16"/>
                <w:szCs w:val="16"/>
              </w:rPr>
              <w:t>9</w:t>
            </w:r>
          </w:p>
        </w:tc>
        <w:tc>
          <w:tcPr>
            <w:tcW w:w="4602" w:type="dxa"/>
            <w:tcMar>
              <w:left w:w="28" w:type="dxa"/>
              <w:right w:w="28" w:type="dxa"/>
            </w:tcMar>
            <w:vAlign w:val="bottom"/>
          </w:tcPr>
          <w:p w:rsidRPr="00FC58B7" w:rsidR="002D4B1D" w:rsidRDefault="004C1C78" w14:paraId="1BE0F7F6" w14:textId="77777777">
            <w:pPr>
              <w:pStyle w:val="p-table"/>
              <w:rPr>
                <w:sz w:val="16"/>
                <w:szCs w:val="16"/>
              </w:rPr>
            </w:pPr>
            <w:r w:rsidRPr="00FC58B7">
              <w:rPr>
                <w:sz w:val="16"/>
                <w:szCs w:val="16"/>
              </w:rPr>
              <w:t>Verhoging arbeidsongeschiktheidspremies</w:t>
            </w:r>
          </w:p>
        </w:tc>
        <w:tc>
          <w:tcPr>
            <w:tcW w:w="678" w:type="dxa"/>
            <w:tcMar>
              <w:left w:w="28" w:type="dxa"/>
              <w:right w:w="28" w:type="dxa"/>
            </w:tcMar>
          </w:tcPr>
          <w:p w:rsidRPr="00FC58B7" w:rsidR="002D4B1D" w:rsidP="00FC58B7" w:rsidRDefault="002D4B1D" w14:paraId="20955DFA"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1D430FD9" w14:textId="77777777">
            <w:pPr>
              <w:pStyle w:val="p-table"/>
              <w:jc w:val="right"/>
              <w:rPr>
                <w:sz w:val="16"/>
                <w:szCs w:val="16"/>
              </w:rPr>
            </w:pPr>
            <w:r w:rsidRPr="00FC58B7">
              <w:rPr>
                <w:sz w:val="16"/>
                <w:szCs w:val="16"/>
              </w:rPr>
              <w:t>225</w:t>
            </w:r>
          </w:p>
        </w:tc>
        <w:tc>
          <w:tcPr>
            <w:tcW w:w="678" w:type="dxa"/>
            <w:tcMar>
              <w:left w:w="28" w:type="dxa"/>
              <w:right w:w="28" w:type="dxa"/>
            </w:tcMar>
            <w:vAlign w:val="bottom"/>
          </w:tcPr>
          <w:p w:rsidRPr="00FC58B7" w:rsidR="002D4B1D" w:rsidP="00FC58B7" w:rsidRDefault="004C1C78" w14:paraId="30C3AB02" w14:textId="77777777">
            <w:pPr>
              <w:pStyle w:val="p-table"/>
              <w:jc w:val="right"/>
              <w:rPr>
                <w:sz w:val="16"/>
                <w:szCs w:val="16"/>
              </w:rPr>
            </w:pPr>
            <w:r w:rsidRPr="00FC58B7">
              <w:rPr>
                <w:sz w:val="16"/>
                <w:szCs w:val="16"/>
              </w:rPr>
              <w:t>225</w:t>
            </w:r>
          </w:p>
        </w:tc>
        <w:tc>
          <w:tcPr>
            <w:tcW w:w="678" w:type="dxa"/>
            <w:tcMar>
              <w:left w:w="28" w:type="dxa"/>
              <w:right w:w="28" w:type="dxa"/>
            </w:tcMar>
            <w:vAlign w:val="bottom"/>
          </w:tcPr>
          <w:p w:rsidRPr="00FC58B7" w:rsidR="002D4B1D" w:rsidP="00FC58B7" w:rsidRDefault="004C1C78" w14:paraId="5D8447E3" w14:textId="77777777">
            <w:pPr>
              <w:pStyle w:val="p-table"/>
              <w:jc w:val="right"/>
              <w:rPr>
                <w:sz w:val="16"/>
                <w:szCs w:val="16"/>
              </w:rPr>
            </w:pPr>
            <w:r w:rsidRPr="00FC58B7">
              <w:rPr>
                <w:sz w:val="16"/>
                <w:szCs w:val="16"/>
              </w:rPr>
              <w:t>225</w:t>
            </w:r>
          </w:p>
        </w:tc>
        <w:tc>
          <w:tcPr>
            <w:tcW w:w="678" w:type="dxa"/>
            <w:tcMar>
              <w:left w:w="28" w:type="dxa"/>
              <w:right w:w="28" w:type="dxa"/>
            </w:tcMar>
            <w:vAlign w:val="bottom"/>
          </w:tcPr>
          <w:p w:rsidRPr="00FC58B7" w:rsidR="002D4B1D" w:rsidP="00FC58B7" w:rsidRDefault="004C1C78" w14:paraId="36C6B957" w14:textId="77777777">
            <w:pPr>
              <w:pStyle w:val="p-table"/>
              <w:jc w:val="right"/>
              <w:rPr>
                <w:sz w:val="16"/>
                <w:szCs w:val="16"/>
              </w:rPr>
            </w:pPr>
            <w:r w:rsidRPr="00FC58B7">
              <w:rPr>
                <w:sz w:val="16"/>
                <w:szCs w:val="16"/>
              </w:rPr>
              <w:t>225</w:t>
            </w:r>
          </w:p>
        </w:tc>
        <w:tc>
          <w:tcPr>
            <w:tcW w:w="678" w:type="dxa"/>
            <w:tcMar>
              <w:left w:w="28" w:type="dxa"/>
              <w:right w:w="28" w:type="dxa"/>
            </w:tcMar>
            <w:vAlign w:val="bottom"/>
          </w:tcPr>
          <w:p w:rsidRPr="00FC58B7" w:rsidR="002D4B1D" w:rsidP="00FC58B7" w:rsidRDefault="004C1C78" w14:paraId="00C10B56" w14:textId="77777777">
            <w:pPr>
              <w:pStyle w:val="p-table"/>
              <w:jc w:val="right"/>
              <w:rPr>
                <w:sz w:val="16"/>
                <w:szCs w:val="16"/>
              </w:rPr>
            </w:pPr>
            <w:r w:rsidRPr="00FC58B7">
              <w:rPr>
                <w:sz w:val="16"/>
                <w:szCs w:val="16"/>
              </w:rPr>
              <w:t>225</w:t>
            </w:r>
          </w:p>
        </w:tc>
        <w:tc>
          <w:tcPr>
            <w:tcW w:w="684" w:type="dxa"/>
            <w:tcMar>
              <w:left w:w="28" w:type="dxa"/>
              <w:right w:w="28" w:type="dxa"/>
            </w:tcMar>
            <w:vAlign w:val="bottom"/>
          </w:tcPr>
          <w:p w:rsidRPr="00FC58B7" w:rsidR="002D4B1D" w:rsidP="00FC58B7" w:rsidRDefault="004C1C78" w14:paraId="08DC95B9" w14:textId="77777777">
            <w:pPr>
              <w:pStyle w:val="p-table"/>
              <w:jc w:val="right"/>
              <w:rPr>
                <w:sz w:val="16"/>
                <w:szCs w:val="16"/>
              </w:rPr>
            </w:pPr>
            <w:r w:rsidRPr="00FC58B7">
              <w:rPr>
                <w:sz w:val="16"/>
                <w:szCs w:val="16"/>
              </w:rPr>
              <w:t>225</w:t>
            </w:r>
          </w:p>
        </w:tc>
      </w:tr>
      <w:tr w:rsidR="002D4B1D" w:rsidTr="00FC58B7" w14:paraId="6CE09061" w14:textId="77777777">
        <w:tc>
          <w:tcPr>
            <w:tcW w:w="340" w:type="dxa"/>
            <w:tcMar>
              <w:right w:w="28" w:type="dxa"/>
            </w:tcMar>
            <w:vAlign w:val="bottom"/>
          </w:tcPr>
          <w:p w:rsidRPr="00FC58B7" w:rsidR="002D4B1D" w:rsidRDefault="004C1C78" w14:paraId="71D6FDD7" w14:textId="77777777">
            <w:pPr>
              <w:pStyle w:val="p-table"/>
              <w:rPr>
                <w:sz w:val="16"/>
                <w:szCs w:val="16"/>
              </w:rPr>
            </w:pPr>
            <w:r w:rsidRPr="00FC58B7">
              <w:rPr>
                <w:sz w:val="16"/>
                <w:szCs w:val="16"/>
              </w:rPr>
              <w:t>10</w:t>
            </w:r>
          </w:p>
        </w:tc>
        <w:tc>
          <w:tcPr>
            <w:tcW w:w="4602" w:type="dxa"/>
            <w:tcMar>
              <w:left w:w="28" w:type="dxa"/>
              <w:right w:w="28" w:type="dxa"/>
            </w:tcMar>
            <w:vAlign w:val="bottom"/>
          </w:tcPr>
          <w:p w:rsidRPr="00FC58B7" w:rsidR="002D4B1D" w:rsidRDefault="004C1C78" w14:paraId="5FD52457" w14:textId="77777777">
            <w:pPr>
              <w:pStyle w:val="p-table"/>
              <w:rPr>
                <w:sz w:val="16"/>
                <w:szCs w:val="16"/>
              </w:rPr>
            </w:pPr>
            <w:r w:rsidRPr="00FC58B7">
              <w:rPr>
                <w:sz w:val="16"/>
                <w:szCs w:val="16"/>
              </w:rPr>
              <w:t>Verlagen energiebelasting huishoudens</w:t>
            </w:r>
          </w:p>
        </w:tc>
        <w:tc>
          <w:tcPr>
            <w:tcW w:w="678" w:type="dxa"/>
            <w:tcMar>
              <w:left w:w="28" w:type="dxa"/>
              <w:right w:w="28" w:type="dxa"/>
            </w:tcMar>
          </w:tcPr>
          <w:p w:rsidRPr="00FC58B7" w:rsidR="002D4B1D" w:rsidP="00FC58B7" w:rsidRDefault="002D4B1D" w14:paraId="0EE0102D"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44D93769" w14:textId="77777777">
            <w:pPr>
              <w:pStyle w:val="p-table"/>
              <w:jc w:val="right"/>
              <w:rPr>
                <w:sz w:val="16"/>
                <w:szCs w:val="16"/>
              </w:rPr>
            </w:pPr>
            <w:r w:rsidRPr="00FC58B7">
              <w:rPr>
                <w:sz w:val="16"/>
                <w:szCs w:val="16"/>
              </w:rPr>
              <w:t>‒</w:t>
            </w:r>
            <w:r w:rsidRPr="00FC58B7">
              <w:rPr>
                <w:sz w:val="16"/>
                <w:szCs w:val="16"/>
              </w:rPr>
              <w:t xml:space="preserve"> 200</w:t>
            </w:r>
          </w:p>
        </w:tc>
        <w:tc>
          <w:tcPr>
            <w:tcW w:w="678" w:type="dxa"/>
            <w:tcMar>
              <w:left w:w="28" w:type="dxa"/>
              <w:right w:w="28" w:type="dxa"/>
            </w:tcMar>
            <w:vAlign w:val="bottom"/>
          </w:tcPr>
          <w:p w:rsidRPr="00FC58B7" w:rsidR="002D4B1D" w:rsidP="00FC58B7" w:rsidRDefault="004C1C78" w14:paraId="5C2F7F4D" w14:textId="77777777">
            <w:pPr>
              <w:pStyle w:val="p-table"/>
              <w:jc w:val="right"/>
              <w:rPr>
                <w:sz w:val="16"/>
                <w:szCs w:val="16"/>
              </w:rPr>
            </w:pPr>
            <w:r w:rsidRPr="00FC58B7">
              <w:rPr>
                <w:sz w:val="16"/>
                <w:szCs w:val="16"/>
              </w:rPr>
              <w:t>‒</w:t>
            </w:r>
            <w:r w:rsidRPr="00FC58B7">
              <w:rPr>
                <w:sz w:val="16"/>
                <w:szCs w:val="16"/>
              </w:rPr>
              <w:t xml:space="preserve"> 200</w:t>
            </w:r>
          </w:p>
        </w:tc>
        <w:tc>
          <w:tcPr>
            <w:tcW w:w="678" w:type="dxa"/>
            <w:tcMar>
              <w:left w:w="28" w:type="dxa"/>
              <w:right w:w="28" w:type="dxa"/>
            </w:tcMar>
            <w:vAlign w:val="bottom"/>
          </w:tcPr>
          <w:p w:rsidRPr="00FC58B7" w:rsidR="002D4B1D" w:rsidP="00FC58B7" w:rsidRDefault="004C1C78" w14:paraId="253383BE" w14:textId="77777777">
            <w:pPr>
              <w:pStyle w:val="p-table"/>
              <w:jc w:val="right"/>
              <w:rPr>
                <w:sz w:val="16"/>
                <w:szCs w:val="16"/>
              </w:rPr>
            </w:pPr>
            <w:r w:rsidRPr="00FC58B7">
              <w:rPr>
                <w:sz w:val="16"/>
                <w:szCs w:val="16"/>
              </w:rPr>
              <w:t>‒</w:t>
            </w:r>
            <w:r w:rsidRPr="00FC58B7">
              <w:rPr>
                <w:sz w:val="16"/>
                <w:szCs w:val="16"/>
              </w:rPr>
              <w:t xml:space="preserve"> 200</w:t>
            </w:r>
          </w:p>
        </w:tc>
        <w:tc>
          <w:tcPr>
            <w:tcW w:w="678" w:type="dxa"/>
            <w:tcMar>
              <w:left w:w="28" w:type="dxa"/>
              <w:right w:w="28" w:type="dxa"/>
            </w:tcMar>
            <w:vAlign w:val="bottom"/>
          </w:tcPr>
          <w:p w:rsidRPr="00FC58B7" w:rsidR="002D4B1D" w:rsidP="00FC58B7" w:rsidRDefault="004C1C78" w14:paraId="4451D089" w14:textId="77777777">
            <w:pPr>
              <w:pStyle w:val="p-table"/>
              <w:jc w:val="right"/>
              <w:rPr>
                <w:sz w:val="16"/>
                <w:szCs w:val="16"/>
              </w:rPr>
            </w:pPr>
            <w:r w:rsidRPr="00FC58B7">
              <w:rPr>
                <w:sz w:val="16"/>
                <w:szCs w:val="16"/>
              </w:rPr>
              <w:t>0</w:t>
            </w:r>
          </w:p>
        </w:tc>
        <w:tc>
          <w:tcPr>
            <w:tcW w:w="678" w:type="dxa"/>
            <w:tcMar>
              <w:left w:w="28" w:type="dxa"/>
              <w:right w:w="28" w:type="dxa"/>
            </w:tcMar>
            <w:vAlign w:val="bottom"/>
          </w:tcPr>
          <w:p w:rsidRPr="00FC58B7" w:rsidR="002D4B1D" w:rsidP="00FC58B7" w:rsidRDefault="004C1C78" w14:paraId="11BA00AC" w14:textId="77777777">
            <w:pPr>
              <w:pStyle w:val="p-table"/>
              <w:jc w:val="right"/>
              <w:rPr>
                <w:sz w:val="16"/>
                <w:szCs w:val="16"/>
              </w:rPr>
            </w:pPr>
            <w:r w:rsidRPr="00FC58B7">
              <w:rPr>
                <w:sz w:val="16"/>
                <w:szCs w:val="16"/>
              </w:rPr>
              <w:t>0</w:t>
            </w:r>
          </w:p>
        </w:tc>
        <w:tc>
          <w:tcPr>
            <w:tcW w:w="684" w:type="dxa"/>
            <w:tcMar>
              <w:left w:w="28" w:type="dxa"/>
              <w:right w:w="28" w:type="dxa"/>
            </w:tcMar>
            <w:vAlign w:val="bottom"/>
          </w:tcPr>
          <w:p w:rsidRPr="00FC58B7" w:rsidR="002D4B1D" w:rsidP="00FC58B7" w:rsidRDefault="004C1C78" w14:paraId="27B8855A" w14:textId="77777777">
            <w:pPr>
              <w:pStyle w:val="p-table"/>
              <w:jc w:val="right"/>
              <w:rPr>
                <w:sz w:val="16"/>
                <w:szCs w:val="16"/>
              </w:rPr>
            </w:pPr>
            <w:r w:rsidRPr="00FC58B7">
              <w:rPr>
                <w:sz w:val="16"/>
                <w:szCs w:val="16"/>
              </w:rPr>
              <w:t>0</w:t>
            </w:r>
          </w:p>
        </w:tc>
      </w:tr>
      <w:tr w:rsidR="002D4B1D" w:rsidTr="00FC58B7" w14:paraId="373AB7B3" w14:textId="77777777">
        <w:tc>
          <w:tcPr>
            <w:tcW w:w="340" w:type="dxa"/>
            <w:tcMar>
              <w:right w:w="28" w:type="dxa"/>
            </w:tcMar>
            <w:vAlign w:val="bottom"/>
          </w:tcPr>
          <w:p w:rsidRPr="00FC58B7" w:rsidR="002D4B1D" w:rsidRDefault="004C1C78" w14:paraId="7E0FCC66" w14:textId="77777777">
            <w:pPr>
              <w:pStyle w:val="p-table"/>
              <w:rPr>
                <w:sz w:val="16"/>
                <w:szCs w:val="16"/>
              </w:rPr>
            </w:pPr>
            <w:r w:rsidRPr="00FC58B7">
              <w:rPr>
                <w:sz w:val="16"/>
                <w:szCs w:val="16"/>
              </w:rPr>
              <w:t>11</w:t>
            </w:r>
          </w:p>
        </w:tc>
        <w:tc>
          <w:tcPr>
            <w:tcW w:w="4602" w:type="dxa"/>
            <w:tcMar>
              <w:left w:w="28" w:type="dxa"/>
              <w:right w:w="28" w:type="dxa"/>
            </w:tcMar>
            <w:vAlign w:val="bottom"/>
          </w:tcPr>
          <w:p w:rsidRPr="00FC58B7" w:rsidR="002D4B1D" w:rsidRDefault="004C1C78" w14:paraId="3F216C4D" w14:textId="77777777">
            <w:pPr>
              <w:pStyle w:val="p-table"/>
              <w:rPr>
                <w:sz w:val="16"/>
                <w:szCs w:val="16"/>
              </w:rPr>
            </w:pPr>
            <w:r w:rsidRPr="00FC58B7">
              <w:rPr>
                <w:sz w:val="16"/>
                <w:szCs w:val="16"/>
              </w:rPr>
              <w:t xml:space="preserve">Invoeren fiscale regeling werknemersopties voor startups en </w:t>
            </w:r>
            <w:proofErr w:type="spellStart"/>
            <w:r w:rsidRPr="00FC58B7">
              <w:rPr>
                <w:sz w:val="16"/>
                <w:szCs w:val="16"/>
              </w:rPr>
              <w:t>scale</w:t>
            </w:r>
            <w:proofErr w:type="spellEnd"/>
            <w:r w:rsidRPr="00FC58B7">
              <w:rPr>
                <w:sz w:val="16"/>
                <w:szCs w:val="16"/>
              </w:rPr>
              <w:t>-ups</w:t>
            </w:r>
          </w:p>
        </w:tc>
        <w:tc>
          <w:tcPr>
            <w:tcW w:w="678" w:type="dxa"/>
            <w:tcMar>
              <w:left w:w="28" w:type="dxa"/>
              <w:right w:w="28" w:type="dxa"/>
            </w:tcMar>
          </w:tcPr>
          <w:p w:rsidRPr="00FC58B7" w:rsidR="002D4B1D" w:rsidP="00FC58B7" w:rsidRDefault="002D4B1D" w14:paraId="00449A92" w14:textId="77777777">
            <w:pPr>
              <w:pStyle w:val="p-table"/>
              <w:jc w:val="right"/>
              <w:rPr>
                <w:sz w:val="16"/>
                <w:szCs w:val="16"/>
              </w:rPr>
            </w:pPr>
          </w:p>
        </w:tc>
        <w:tc>
          <w:tcPr>
            <w:tcW w:w="678" w:type="dxa"/>
            <w:tcMar>
              <w:left w:w="28" w:type="dxa"/>
              <w:right w:w="28" w:type="dxa"/>
            </w:tcMar>
          </w:tcPr>
          <w:p w:rsidRPr="00FC58B7" w:rsidR="002D4B1D" w:rsidP="00FC58B7" w:rsidRDefault="002D4B1D" w14:paraId="62EA8949"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5AA1A2D7" w14:textId="77777777">
            <w:pPr>
              <w:pStyle w:val="p-table"/>
              <w:jc w:val="right"/>
              <w:rPr>
                <w:sz w:val="16"/>
                <w:szCs w:val="16"/>
              </w:rPr>
            </w:pPr>
            <w:r w:rsidRPr="00FC58B7">
              <w:rPr>
                <w:sz w:val="16"/>
                <w:szCs w:val="16"/>
              </w:rPr>
              <w:t>‒</w:t>
            </w:r>
            <w:r w:rsidRPr="00FC58B7">
              <w:rPr>
                <w:sz w:val="16"/>
                <w:szCs w:val="16"/>
              </w:rPr>
              <w:t xml:space="preserve"> 20</w:t>
            </w:r>
          </w:p>
        </w:tc>
        <w:tc>
          <w:tcPr>
            <w:tcW w:w="678" w:type="dxa"/>
            <w:tcMar>
              <w:left w:w="28" w:type="dxa"/>
              <w:right w:w="28" w:type="dxa"/>
            </w:tcMar>
            <w:vAlign w:val="bottom"/>
          </w:tcPr>
          <w:p w:rsidRPr="00FC58B7" w:rsidR="002D4B1D" w:rsidP="00FC58B7" w:rsidRDefault="004C1C78" w14:paraId="05F0FADC" w14:textId="77777777">
            <w:pPr>
              <w:pStyle w:val="p-table"/>
              <w:jc w:val="right"/>
              <w:rPr>
                <w:sz w:val="16"/>
                <w:szCs w:val="16"/>
              </w:rPr>
            </w:pPr>
            <w:r w:rsidRPr="00FC58B7">
              <w:rPr>
                <w:sz w:val="16"/>
                <w:szCs w:val="16"/>
              </w:rPr>
              <w:t>‒</w:t>
            </w:r>
            <w:r w:rsidRPr="00FC58B7">
              <w:rPr>
                <w:sz w:val="16"/>
                <w:szCs w:val="16"/>
              </w:rPr>
              <w:t xml:space="preserve"> 20,6</w:t>
            </w:r>
          </w:p>
        </w:tc>
        <w:tc>
          <w:tcPr>
            <w:tcW w:w="678" w:type="dxa"/>
            <w:tcMar>
              <w:left w:w="28" w:type="dxa"/>
              <w:right w:w="28" w:type="dxa"/>
            </w:tcMar>
            <w:vAlign w:val="bottom"/>
          </w:tcPr>
          <w:p w:rsidRPr="00FC58B7" w:rsidR="002D4B1D" w:rsidP="00FC58B7" w:rsidRDefault="004C1C78" w14:paraId="08D47ADB" w14:textId="77777777">
            <w:pPr>
              <w:pStyle w:val="p-table"/>
              <w:jc w:val="right"/>
              <w:rPr>
                <w:sz w:val="16"/>
                <w:szCs w:val="16"/>
              </w:rPr>
            </w:pPr>
            <w:r w:rsidRPr="00FC58B7">
              <w:rPr>
                <w:sz w:val="16"/>
                <w:szCs w:val="16"/>
              </w:rPr>
              <w:t>‒</w:t>
            </w:r>
            <w:r w:rsidRPr="00FC58B7">
              <w:rPr>
                <w:sz w:val="16"/>
                <w:szCs w:val="16"/>
              </w:rPr>
              <w:t xml:space="preserve"> 21,2</w:t>
            </w:r>
          </w:p>
        </w:tc>
        <w:tc>
          <w:tcPr>
            <w:tcW w:w="678" w:type="dxa"/>
            <w:tcMar>
              <w:left w:w="28" w:type="dxa"/>
              <w:right w:w="28" w:type="dxa"/>
            </w:tcMar>
            <w:vAlign w:val="bottom"/>
          </w:tcPr>
          <w:p w:rsidRPr="00FC58B7" w:rsidR="002D4B1D" w:rsidP="00FC58B7" w:rsidRDefault="004C1C78" w14:paraId="5A79C81F" w14:textId="77777777">
            <w:pPr>
              <w:pStyle w:val="p-table"/>
              <w:jc w:val="right"/>
              <w:rPr>
                <w:sz w:val="16"/>
                <w:szCs w:val="16"/>
              </w:rPr>
            </w:pPr>
            <w:r w:rsidRPr="00FC58B7">
              <w:rPr>
                <w:sz w:val="16"/>
                <w:szCs w:val="16"/>
              </w:rPr>
              <w:t>‒</w:t>
            </w:r>
            <w:r w:rsidRPr="00FC58B7">
              <w:rPr>
                <w:sz w:val="16"/>
                <w:szCs w:val="16"/>
              </w:rPr>
              <w:t xml:space="preserve"> 21,8</w:t>
            </w:r>
          </w:p>
        </w:tc>
        <w:tc>
          <w:tcPr>
            <w:tcW w:w="684" w:type="dxa"/>
            <w:tcMar>
              <w:left w:w="28" w:type="dxa"/>
              <w:right w:w="28" w:type="dxa"/>
            </w:tcMar>
            <w:vAlign w:val="bottom"/>
          </w:tcPr>
          <w:p w:rsidRPr="00FC58B7" w:rsidR="002D4B1D" w:rsidP="00FC58B7" w:rsidRDefault="004C1C78" w14:paraId="0CFF3FAE" w14:textId="77777777">
            <w:pPr>
              <w:pStyle w:val="p-table"/>
              <w:jc w:val="right"/>
              <w:rPr>
                <w:sz w:val="16"/>
                <w:szCs w:val="16"/>
              </w:rPr>
            </w:pPr>
            <w:r w:rsidRPr="00FC58B7">
              <w:rPr>
                <w:sz w:val="16"/>
                <w:szCs w:val="16"/>
              </w:rPr>
              <w:t>‒</w:t>
            </w:r>
            <w:r w:rsidRPr="00FC58B7">
              <w:rPr>
                <w:sz w:val="16"/>
                <w:szCs w:val="16"/>
              </w:rPr>
              <w:t xml:space="preserve"> 25</w:t>
            </w:r>
          </w:p>
        </w:tc>
      </w:tr>
      <w:tr w:rsidR="002D4B1D" w:rsidTr="00FC58B7" w14:paraId="65C6F82C" w14:textId="77777777">
        <w:tc>
          <w:tcPr>
            <w:tcW w:w="340" w:type="dxa"/>
            <w:tcMar>
              <w:right w:w="28" w:type="dxa"/>
            </w:tcMar>
            <w:vAlign w:val="bottom"/>
          </w:tcPr>
          <w:p w:rsidRPr="00FC58B7" w:rsidR="002D4B1D" w:rsidRDefault="004C1C78" w14:paraId="62A61E6C" w14:textId="77777777">
            <w:pPr>
              <w:pStyle w:val="p-table"/>
              <w:rPr>
                <w:sz w:val="16"/>
                <w:szCs w:val="16"/>
              </w:rPr>
            </w:pPr>
            <w:r w:rsidRPr="00FC58B7">
              <w:rPr>
                <w:sz w:val="16"/>
                <w:szCs w:val="16"/>
              </w:rPr>
              <w:t>12</w:t>
            </w:r>
          </w:p>
        </w:tc>
        <w:tc>
          <w:tcPr>
            <w:tcW w:w="4602" w:type="dxa"/>
            <w:tcMar>
              <w:left w:w="28" w:type="dxa"/>
              <w:right w:w="28" w:type="dxa"/>
            </w:tcMar>
            <w:vAlign w:val="bottom"/>
          </w:tcPr>
          <w:p w:rsidRPr="00FC58B7" w:rsidR="002D4B1D" w:rsidRDefault="004C1C78" w14:paraId="19EA119E" w14:textId="77777777">
            <w:pPr>
              <w:pStyle w:val="p-table"/>
              <w:rPr>
                <w:sz w:val="16"/>
                <w:szCs w:val="16"/>
              </w:rPr>
            </w:pPr>
            <w:r w:rsidRPr="00FC58B7">
              <w:rPr>
                <w:sz w:val="16"/>
                <w:szCs w:val="16"/>
              </w:rPr>
              <w:t>Stakingsaftrek 75% versoberen en in 2030 afschaffen</w:t>
            </w:r>
          </w:p>
        </w:tc>
        <w:tc>
          <w:tcPr>
            <w:tcW w:w="678" w:type="dxa"/>
            <w:tcMar>
              <w:left w:w="28" w:type="dxa"/>
              <w:right w:w="28" w:type="dxa"/>
            </w:tcMar>
          </w:tcPr>
          <w:p w:rsidRPr="00FC58B7" w:rsidR="002D4B1D" w:rsidP="00FC58B7" w:rsidRDefault="002D4B1D" w14:paraId="43B2A1F4" w14:textId="77777777">
            <w:pPr>
              <w:pStyle w:val="p-table"/>
              <w:jc w:val="right"/>
              <w:rPr>
                <w:sz w:val="16"/>
                <w:szCs w:val="16"/>
              </w:rPr>
            </w:pPr>
          </w:p>
        </w:tc>
        <w:tc>
          <w:tcPr>
            <w:tcW w:w="678" w:type="dxa"/>
            <w:tcMar>
              <w:left w:w="28" w:type="dxa"/>
              <w:right w:w="28" w:type="dxa"/>
            </w:tcMar>
          </w:tcPr>
          <w:p w:rsidRPr="00FC58B7" w:rsidR="002D4B1D" w:rsidP="00FC58B7" w:rsidRDefault="002D4B1D" w14:paraId="36FBF963"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7B9B2C71" w14:textId="77777777">
            <w:pPr>
              <w:pStyle w:val="p-table"/>
              <w:jc w:val="right"/>
              <w:rPr>
                <w:sz w:val="16"/>
                <w:szCs w:val="16"/>
              </w:rPr>
            </w:pPr>
            <w:r w:rsidRPr="00FC58B7">
              <w:rPr>
                <w:sz w:val="16"/>
                <w:szCs w:val="16"/>
              </w:rPr>
              <w:t>14</w:t>
            </w:r>
          </w:p>
        </w:tc>
        <w:tc>
          <w:tcPr>
            <w:tcW w:w="678" w:type="dxa"/>
            <w:tcMar>
              <w:left w:w="28" w:type="dxa"/>
              <w:right w:w="28" w:type="dxa"/>
            </w:tcMar>
            <w:vAlign w:val="bottom"/>
          </w:tcPr>
          <w:p w:rsidRPr="00FC58B7" w:rsidR="002D4B1D" w:rsidP="00FC58B7" w:rsidRDefault="004C1C78" w14:paraId="0B04F752" w14:textId="77777777">
            <w:pPr>
              <w:pStyle w:val="p-table"/>
              <w:jc w:val="right"/>
              <w:rPr>
                <w:sz w:val="16"/>
                <w:szCs w:val="16"/>
              </w:rPr>
            </w:pPr>
            <w:r w:rsidRPr="00FC58B7">
              <w:rPr>
                <w:sz w:val="16"/>
                <w:szCs w:val="16"/>
              </w:rPr>
              <w:t>14</w:t>
            </w:r>
          </w:p>
        </w:tc>
        <w:tc>
          <w:tcPr>
            <w:tcW w:w="678" w:type="dxa"/>
            <w:tcMar>
              <w:left w:w="28" w:type="dxa"/>
              <w:right w:w="28" w:type="dxa"/>
            </w:tcMar>
            <w:vAlign w:val="bottom"/>
          </w:tcPr>
          <w:p w:rsidRPr="00FC58B7" w:rsidR="002D4B1D" w:rsidP="00FC58B7" w:rsidRDefault="004C1C78" w14:paraId="5890B976" w14:textId="77777777">
            <w:pPr>
              <w:pStyle w:val="p-table"/>
              <w:jc w:val="right"/>
              <w:rPr>
                <w:sz w:val="16"/>
                <w:szCs w:val="16"/>
              </w:rPr>
            </w:pPr>
            <w:r w:rsidRPr="00FC58B7">
              <w:rPr>
                <w:sz w:val="16"/>
                <w:szCs w:val="16"/>
              </w:rPr>
              <w:t>14</w:t>
            </w:r>
          </w:p>
        </w:tc>
        <w:tc>
          <w:tcPr>
            <w:tcW w:w="678" w:type="dxa"/>
            <w:tcMar>
              <w:left w:w="28" w:type="dxa"/>
              <w:right w:w="28" w:type="dxa"/>
            </w:tcMar>
            <w:vAlign w:val="bottom"/>
          </w:tcPr>
          <w:p w:rsidRPr="00FC58B7" w:rsidR="002D4B1D" w:rsidP="00FC58B7" w:rsidRDefault="004C1C78" w14:paraId="4327D84E" w14:textId="77777777">
            <w:pPr>
              <w:pStyle w:val="p-table"/>
              <w:jc w:val="right"/>
              <w:rPr>
                <w:sz w:val="16"/>
                <w:szCs w:val="16"/>
              </w:rPr>
            </w:pPr>
            <w:r w:rsidRPr="00FC58B7">
              <w:rPr>
                <w:sz w:val="16"/>
                <w:szCs w:val="16"/>
              </w:rPr>
              <w:t>19</w:t>
            </w:r>
          </w:p>
        </w:tc>
        <w:tc>
          <w:tcPr>
            <w:tcW w:w="684" w:type="dxa"/>
            <w:tcMar>
              <w:left w:w="28" w:type="dxa"/>
              <w:right w:w="28" w:type="dxa"/>
            </w:tcMar>
            <w:vAlign w:val="bottom"/>
          </w:tcPr>
          <w:p w:rsidRPr="00FC58B7" w:rsidR="002D4B1D" w:rsidP="00FC58B7" w:rsidRDefault="004C1C78" w14:paraId="6AA20C83" w14:textId="77777777">
            <w:pPr>
              <w:pStyle w:val="p-table"/>
              <w:jc w:val="right"/>
              <w:rPr>
                <w:sz w:val="16"/>
                <w:szCs w:val="16"/>
              </w:rPr>
            </w:pPr>
            <w:r w:rsidRPr="00FC58B7">
              <w:rPr>
                <w:sz w:val="16"/>
                <w:szCs w:val="16"/>
              </w:rPr>
              <w:t>19</w:t>
            </w:r>
          </w:p>
        </w:tc>
      </w:tr>
      <w:tr w:rsidR="002D4B1D" w:rsidTr="00FC58B7" w14:paraId="5646D801" w14:textId="77777777">
        <w:tc>
          <w:tcPr>
            <w:tcW w:w="340" w:type="dxa"/>
            <w:tcMar>
              <w:right w:w="28" w:type="dxa"/>
            </w:tcMar>
            <w:vAlign w:val="bottom"/>
          </w:tcPr>
          <w:p w:rsidRPr="00FC58B7" w:rsidR="002D4B1D" w:rsidRDefault="004C1C78" w14:paraId="1D2B901F" w14:textId="77777777">
            <w:pPr>
              <w:pStyle w:val="p-table"/>
              <w:rPr>
                <w:sz w:val="16"/>
                <w:szCs w:val="16"/>
              </w:rPr>
            </w:pPr>
            <w:r w:rsidRPr="00FC58B7">
              <w:rPr>
                <w:sz w:val="16"/>
                <w:szCs w:val="16"/>
              </w:rPr>
              <w:t>13</w:t>
            </w:r>
          </w:p>
        </w:tc>
        <w:tc>
          <w:tcPr>
            <w:tcW w:w="4602" w:type="dxa"/>
            <w:tcMar>
              <w:left w:w="28" w:type="dxa"/>
              <w:right w:w="28" w:type="dxa"/>
            </w:tcMar>
            <w:vAlign w:val="bottom"/>
          </w:tcPr>
          <w:p w:rsidRPr="00FC58B7" w:rsidR="002D4B1D" w:rsidRDefault="004C1C78" w14:paraId="2B44AA76" w14:textId="77777777">
            <w:pPr>
              <w:pStyle w:val="p-table"/>
              <w:rPr>
                <w:sz w:val="16"/>
                <w:szCs w:val="16"/>
              </w:rPr>
            </w:pPr>
            <w:r w:rsidRPr="00FC58B7">
              <w:rPr>
                <w:sz w:val="16"/>
                <w:szCs w:val="16"/>
              </w:rPr>
              <w:t>Meewerkaftrek 75% versoberen en in 2030 afschaffen</w:t>
            </w:r>
          </w:p>
        </w:tc>
        <w:tc>
          <w:tcPr>
            <w:tcW w:w="678" w:type="dxa"/>
            <w:tcMar>
              <w:left w:w="28" w:type="dxa"/>
              <w:right w:w="28" w:type="dxa"/>
            </w:tcMar>
          </w:tcPr>
          <w:p w:rsidRPr="00FC58B7" w:rsidR="002D4B1D" w:rsidP="00FC58B7" w:rsidRDefault="002D4B1D" w14:paraId="044C495D" w14:textId="77777777">
            <w:pPr>
              <w:pStyle w:val="p-table"/>
              <w:jc w:val="right"/>
              <w:rPr>
                <w:sz w:val="16"/>
                <w:szCs w:val="16"/>
              </w:rPr>
            </w:pPr>
          </w:p>
        </w:tc>
        <w:tc>
          <w:tcPr>
            <w:tcW w:w="678" w:type="dxa"/>
            <w:tcMar>
              <w:left w:w="28" w:type="dxa"/>
              <w:right w:w="28" w:type="dxa"/>
            </w:tcMar>
          </w:tcPr>
          <w:p w:rsidRPr="00FC58B7" w:rsidR="002D4B1D" w:rsidP="00FC58B7" w:rsidRDefault="002D4B1D" w14:paraId="7DA715C0"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0DFA63F5" w14:textId="77777777">
            <w:pPr>
              <w:pStyle w:val="p-table"/>
              <w:jc w:val="right"/>
              <w:rPr>
                <w:sz w:val="16"/>
                <w:szCs w:val="16"/>
              </w:rPr>
            </w:pPr>
            <w:r w:rsidRPr="00FC58B7">
              <w:rPr>
                <w:sz w:val="16"/>
                <w:szCs w:val="16"/>
              </w:rPr>
              <w:t>5</w:t>
            </w:r>
          </w:p>
        </w:tc>
        <w:tc>
          <w:tcPr>
            <w:tcW w:w="678" w:type="dxa"/>
            <w:tcMar>
              <w:left w:w="28" w:type="dxa"/>
              <w:right w:w="28" w:type="dxa"/>
            </w:tcMar>
            <w:vAlign w:val="bottom"/>
          </w:tcPr>
          <w:p w:rsidRPr="00FC58B7" w:rsidR="002D4B1D" w:rsidP="00FC58B7" w:rsidRDefault="004C1C78" w14:paraId="59D9758F" w14:textId="77777777">
            <w:pPr>
              <w:pStyle w:val="p-table"/>
              <w:jc w:val="right"/>
              <w:rPr>
                <w:sz w:val="16"/>
                <w:szCs w:val="16"/>
              </w:rPr>
            </w:pPr>
            <w:r w:rsidRPr="00FC58B7">
              <w:rPr>
                <w:sz w:val="16"/>
                <w:szCs w:val="16"/>
              </w:rPr>
              <w:t>5</w:t>
            </w:r>
          </w:p>
        </w:tc>
        <w:tc>
          <w:tcPr>
            <w:tcW w:w="678" w:type="dxa"/>
            <w:tcMar>
              <w:left w:w="28" w:type="dxa"/>
              <w:right w:w="28" w:type="dxa"/>
            </w:tcMar>
            <w:vAlign w:val="bottom"/>
          </w:tcPr>
          <w:p w:rsidRPr="00FC58B7" w:rsidR="002D4B1D" w:rsidP="00FC58B7" w:rsidRDefault="004C1C78" w14:paraId="067FDAB3" w14:textId="77777777">
            <w:pPr>
              <w:pStyle w:val="p-table"/>
              <w:jc w:val="right"/>
              <w:rPr>
                <w:sz w:val="16"/>
                <w:szCs w:val="16"/>
              </w:rPr>
            </w:pPr>
            <w:r w:rsidRPr="00FC58B7">
              <w:rPr>
                <w:sz w:val="16"/>
                <w:szCs w:val="16"/>
              </w:rPr>
              <w:t>5</w:t>
            </w:r>
          </w:p>
        </w:tc>
        <w:tc>
          <w:tcPr>
            <w:tcW w:w="678" w:type="dxa"/>
            <w:tcMar>
              <w:left w:w="28" w:type="dxa"/>
              <w:right w:w="28" w:type="dxa"/>
            </w:tcMar>
            <w:vAlign w:val="bottom"/>
          </w:tcPr>
          <w:p w:rsidRPr="00FC58B7" w:rsidR="002D4B1D" w:rsidP="00FC58B7" w:rsidRDefault="004C1C78" w14:paraId="71F5C025" w14:textId="77777777">
            <w:pPr>
              <w:pStyle w:val="p-table"/>
              <w:jc w:val="right"/>
              <w:rPr>
                <w:sz w:val="16"/>
                <w:szCs w:val="16"/>
              </w:rPr>
            </w:pPr>
            <w:r w:rsidRPr="00FC58B7">
              <w:rPr>
                <w:sz w:val="16"/>
                <w:szCs w:val="16"/>
              </w:rPr>
              <w:t>7</w:t>
            </w:r>
          </w:p>
        </w:tc>
        <w:tc>
          <w:tcPr>
            <w:tcW w:w="684" w:type="dxa"/>
            <w:tcMar>
              <w:left w:w="28" w:type="dxa"/>
              <w:right w:w="28" w:type="dxa"/>
            </w:tcMar>
            <w:vAlign w:val="bottom"/>
          </w:tcPr>
          <w:p w:rsidRPr="00FC58B7" w:rsidR="002D4B1D" w:rsidP="00FC58B7" w:rsidRDefault="004C1C78" w14:paraId="7BD93157" w14:textId="77777777">
            <w:pPr>
              <w:pStyle w:val="p-table"/>
              <w:jc w:val="right"/>
              <w:rPr>
                <w:sz w:val="16"/>
                <w:szCs w:val="16"/>
              </w:rPr>
            </w:pPr>
            <w:r w:rsidRPr="00FC58B7">
              <w:rPr>
                <w:sz w:val="16"/>
                <w:szCs w:val="16"/>
              </w:rPr>
              <w:t>7</w:t>
            </w:r>
          </w:p>
        </w:tc>
      </w:tr>
      <w:tr w:rsidR="002D4B1D" w:rsidTr="00FC58B7" w14:paraId="2EB09929" w14:textId="77777777">
        <w:tc>
          <w:tcPr>
            <w:tcW w:w="340" w:type="dxa"/>
            <w:tcMar>
              <w:right w:w="28" w:type="dxa"/>
            </w:tcMar>
            <w:vAlign w:val="bottom"/>
          </w:tcPr>
          <w:p w:rsidRPr="00FC58B7" w:rsidR="002D4B1D" w:rsidRDefault="004C1C78" w14:paraId="76D992E0" w14:textId="77777777">
            <w:pPr>
              <w:pStyle w:val="p-table"/>
              <w:rPr>
                <w:sz w:val="16"/>
                <w:szCs w:val="16"/>
              </w:rPr>
            </w:pPr>
            <w:r w:rsidRPr="00FC58B7">
              <w:rPr>
                <w:sz w:val="16"/>
                <w:szCs w:val="16"/>
              </w:rPr>
              <w:t>14</w:t>
            </w:r>
          </w:p>
        </w:tc>
        <w:tc>
          <w:tcPr>
            <w:tcW w:w="4602" w:type="dxa"/>
            <w:tcMar>
              <w:left w:w="28" w:type="dxa"/>
              <w:right w:w="28" w:type="dxa"/>
            </w:tcMar>
            <w:vAlign w:val="bottom"/>
          </w:tcPr>
          <w:p w:rsidRPr="00FC58B7" w:rsidR="002D4B1D" w:rsidRDefault="004C1C78" w14:paraId="13E48687" w14:textId="77777777">
            <w:pPr>
              <w:pStyle w:val="p-table"/>
              <w:rPr>
                <w:sz w:val="16"/>
                <w:szCs w:val="16"/>
              </w:rPr>
            </w:pPr>
            <w:r w:rsidRPr="00FC58B7">
              <w:rPr>
                <w:sz w:val="16"/>
                <w:szCs w:val="16"/>
              </w:rPr>
              <w:t xml:space="preserve">Aanpassen samenvoegbepaling arbeidskorting over sociale </w:t>
            </w:r>
            <w:r w:rsidRPr="00FC58B7">
              <w:rPr>
                <w:sz w:val="16"/>
                <w:szCs w:val="16"/>
              </w:rPr>
              <w:t>zekerheidsuitkeringen</w:t>
            </w:r>
          </w:p>
        </w:tc>
        <w:tc>
          <w:tcPr>
            <w:tcW w:w="678" w:type="dxa"/>
            <w:tcMar>
              <w:left w:w="28" w:type="dxa"/>
              <w:right w:w="28" w:type="dxa"/>
            </w:tcMar>
          </w:tcPr>
          <w:p w:rsidRPr="00FC58B7" w:rsidR="002D4B1D" w:rsidP="00FC58B7" w:rsidRDefault="002D4B1D" w14:paraId="410992EE" w14:textId="77777777">
            <w:pPr>
              <w:pStyle w:val="p-table"/>
              <w:jc w:val="right"/>
              <w:rPr>
                <w:sz w:val="16"/>
                <w:szCs w:val="16"/>
              </w:rPr>
            </w:pPr>
          </w:p>
        </w:tc>
        <w:tc>
          <w:tcPr>
            <w:tcW w:w="678" w:type="dxa"/>
            <w:tcMar>
              <w:left w:w="28" w:type="dxa"/>
              <w:right w:w="28" w:type="dxa"/>
            </w:tcMar>
          </w:tcPr>
          <w:p w:rsidRPr="00FC58B7" w:rsidR="002D4B1D" w:rsidP="00FC58B7" w:rsidRDefault="002D4B1D" w14:paraId="27567C8B"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3BF4B04C" w14:textId="77777777">
            <w:pPr>
              <w:pStyle w:val="p-table"/>
              <w:jc w:val="right"/>
              <w:rPr>
                <w:sz w:val="16"/>
                <w:szCs w:val="16"/>
              </w:rPr>
            </w:pPr>
            <w:r w:rsidRPr="00FC58B7">
              <w:rPr>
                <w:sz w:val="16"/>
                <w:szCs w:val="16"/>
              </w:rPr>
              <w:t>34</w:t>
            </w:r>
          </w:p>
        </w:tc>
        <w:tc>
          <w:tcPr>
            <w:tcW w:w="678" w:type="dxa"/>
            <w:tcMar>
              <w:left w:w="28" w:type="dxa"/>
              <w:right w:w="28" w:type="dxa"/>
            </w:tcMar>
            <w:vAlign w:val="bottom"/>
          </w:tcPr>
          <w:p w:rsidRPr="00FC58B7" w:rsidR="002D4B1D" w:rsidP="00FC58B7" w:rsidRDefault="004C1C78" w14:paraId="351C183F" w14:textId="77777777">
            <w:pPr>
              <w:pStyle w:val="p-table"/>
              <w:jc w:val="right"/>
              <w:rPr>
                <w:sz w:val="16"/>
                <w:szCs w:val="16"/>
              </w:rPr>
            </w:pPr>
            <w:r w:rsidRPr="00FC58B7">
              <w:rPr>
                <w:sz w:val="16"/>
                <w:szCs w:val="16"/>
              </w:rPr>
              <w:t>33</w:t>
            </w:r>
          </w:p>
        </w:tc>
        <w:tc>
          <w:tcPr>
            <w:tcW w:w="678" w:type="dxa"/>
            <w:tcMar>
              <w:left w:w="28" w:type="dxa"/>
              <w:right w:w="28" w:type="dxa"/>
            </w:tcMar>
            <w:vAlign w:val="bottom"/>
          </w:tcPr>
          <w:p w:rsidRPr="00FC58B7" w:rsidR="002D4B1D" w:rsidP="00FC58B7" w:rsidRDefault="004C1C78" w14:paraId="11DAEB0D" w14:textId="77777777">
            <w:pPr>
              <w:pStyle w:val="p-table"/>
              <w:jc w:val="right"/>
              <w:rPr>
                <w:sz w:val="16"/>
                <w:szCs w:val="16"/>
              </w:rPr>
            </w:pPr>
            <w:r w:rsidRPr="00FC58B7">
              <w:rPr>
                <w:sz w:val="16"/>
                <w:szCs w:val="16"/>
              </w:rPr>
              <w:t>33</w:t>
            </w:r>
          </w:p>
        </w:tc>
        <w:tc>
          <w:tcPr>
            <w:tcW w:w="678" w:type="dxa"/>
            <w:tcMar>
              <w:left w:w="28" w:type="dxa"/>
              <w:right w:w="28" w:type="dxa"/>
            </w:tcMar>
            <w:vAlign w:val="bottom"/>
          </w:tcPr>
          <w:p w:rsidRPr="00FC58B7" w:rsidR="002D4B1D" w:rsidP="00FC58B7" w:rsidRDefault="004C1C78" w14:paraId="1678141D" w14:textId="77777777">
            <w:pPr>
              <w:pStyle w:val="p-table"/>
              <w:jc w:val="right"/>
              <w:rPr>
                <w:sz w:val="16"/>
                <w:szCs w:val="16"/>
              </w:rPr>
            </w:pPr>
            <w:r w:rsidRPr="00FC58B7">
              <w:rPr>
                <w:sz w:val="16"/>
                <w:szCs w:val="16"/>
              </w:rPr>
              <w:t>33</w:t>
            </w:r>
          </w:p>
        </w:tc>
        <w:tc>
          <w:tcPr>
            <w:tcW w:w="684" w:type="dxa"/>
            <w:tcMar>
              <w:left w:w="28" w:type="dxa"/>
              <w:right w:w="28" w:type="dxa"/>
            </w:tcMar>
            <w:vAlign w:val="bottom"/>
          </w:tcPr>
          <w:p w:rsidRPr="00FC58B7" w:rsidR="002D4B1D" w:rsidP="00FC58B7" w:rsidRDefault="004C1C78" w14:paraId="17A84D77" w14:textId="77777777">
            <w:pPr>
              <w:pStyle w:val="p-table"/>
              <w:jc w:val="right"/>
              <w:rPr>
                <w:sz w:val="16"/>
                <w:szCs w:val="16"/>
              </w:rPr>
            </w:pPr>
            <w:r w:rsidRPr="00FC58B7">
              <w:rPr>
                <w:sz w:val="16"/>
                <w:szCs w:val="16"/>
              </w:rPr>
              <w:t>32</w:t>
            </w:r>
          </w:p>
        </w:tc>
      </w:tr>
      <w:tr w:rsidR="002D4B1D" w:rsidTr="00FC58B7" w14:paraId="5D7BE026" w14:textId="77777777">
        <w:tc>
          <w:tcPr>
            <w:tcW w:w="340" w:type="dxa"/>
            <w:tcMar>
              <w:right w:w="28" w:type="dxa"/>
            </w:tcMar>
            <w:vAlign w:val="bottom"/>
          </w:tcPr>
          <w:p w:rsidRPr="00FC58B7" w:rsidR="002D4B1D" w:rsidRDefault="004C1C78" w14:paraId="47F085F2" w14:textId="77777777">
            <w:pPr>
              <w:pStyle w:val="p-table"/>
              <w:rPr>
                <w:sz w:val="16"/>
                <w:szCs w:val="16"/>
              </w:rPr>
            </w:pPr>
            <w:r w:rsidRPr="00FC58B7">
              <w:rPr>
                <w:sz w:val="16"/>
                <w:szCs w:val="16"/>
              </w:rPr>
              <w:t>15</w:t>
            </w:r>
          </w:p>
        </w:tc>
        <w:tc>
          <w:tcPr>
            <w:tcW w:w="4602" w:type="dxa"/>
            <w:tcMar>
              <w:left w:w="28" w:type="dxa"/>
              <w:right w:w="28" w:type="dxa"/>
            </w:tcMar>
            <w:vAlign w:val="bottom"/>
          </w:tcPr>
          <w:p w:rsidRPr="00FC58B7" w:rsidR="002D4B1D" w:rsidRDefault="004C1C78" w14:paraId="714F7CC3" w14:textId="77777777">
            <w:pPr>
              <w:pStyle w:val="p-table"/>
              <w:rPr>
                <w:sz w:val="16"/>
                <w:szCs w:val="16"/>
              </w:rPr>
            </w:pPr>
            <w:r w:rsidRPr="00FC58B7">
              <w:rPr>
                <w:sz w:val="16"/>
                <w:szCs w:val="16"/>
              </w:rPr>
              <w:t>Kadercorrectie: middelen voor sociale advocatuur en sociaal domein, naar aanleiding van samenvoegbepaling arbeidskorting</w:t>
            </w:r>
          </w:p>
        </w:tc>
        <w:tc>
          <w:tcPr>
            <w:tcW w:w="678" w:type="dxa"/>
            <w:tcMar>
              <w:left w:w="28" w:type="dxa"/>
              <w:right w:w="28" w:type="dxa"/>
            </w:tcMar>
          </w:tcPr>
          <w:p w:rsidRPr="00FC58B7" w:rsidR="002D4B1D" w:rsidP="00FC58B7" w:rsidRDefault="002D4B1D" w14:paraId="11723B9B" w14:textId="77777777">
            <w:pPr>
              <w:pStyle w:val="p-table"/>
              <w:jc w:val="right"/>
              <w:rPr>
                <w:sz w:val="16"/>
                <w:szCs w:val="16"/>
              </w:rPr>
            </w:pPr>
          </w:p>
        </w:tc>
        <w:tc>
          <w:tcPr>
            <w:tcW w:w="678" w:type="dxa"/>
            <w:tcMar>
              <w:left w:w="28" w:type="dxa"/>
              <w:right w:w="28" w:type="dxa"/>
            </w:tcMar>
          </w:tcPr>
          <w:p w:rsidRPr="00FC58B7" w:rsidR="002D4B1D" w:rsidP="00FC58B7" w:rsidRDefault="002D4B1D" w14:paraId="66655909"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5915A328" w14:textId="77777777">
            <w:pPr>
              <w:pStyle w:val="p-table"/>
              <w:jc w:val="right"/>
              <w:rPr>
                <w:sz w:val="16"/>
                <w:szCs w:val="16"/>
              </w:rPr>
            </w:pPr>
            <w:r w:rsidRPr="00FC58B7">
              <w:rPr>
                <w:sz w:val="16"/>
                <w:szCs w:val="16"/>
              </w:rPr>
              <w:t>‒</w:t>
            </w:r>
            <w:r w:rsidRPr="00FC58B7">
              <w:rPr>
                <w:sz w:val="16"/>
                <w:szCs w:val="16"/>
              </w:rPr>
              <w:t xml:space="preserve"> 34</w:t>
            </w:r>
          </w:p>
        </w:tc>
        <w:tc>
          <w:tcPr>
            <w:tcW w:w="678" w:type="dxa"/>
            <w:tcMar>
              <w:left w:w="28" w:type="dxa"/>
              <w:right w:w="28" w:type="dxa"/>
            </w:tcMar>
            <w:vAlign w:val="bottom"/>
          </w:tcPr>
          <w:p w:rsidRPr="00FC58B7" w:rsidR="002D4B1D" w:rsidP="00FC58B7" w:rsidRDefault="004C1C78" w14:paraId="2E211D29" w14:textId="77777777">
            <w:pPr>
              <w:pStyle w:val="p-table"/>
              <w:jc w:val="right"/>
              <w:rPr>
                <w:sz w:val="16"/>
                <w:szCs w:val="16"/>
              </w:rPr>
            </w:pPr>
            <w:r w:rsidRPr="00FC58B7">
              <w:rPr>
                <w:sz w:val="16"/>
                <w:szCs w:val="16"/>
              </w:rPr>
              <w:t>‒</w:t>
            </w:r>
            <w:r w:rsidRPr="00FC58B7">
              <w:rPr>
                <w:sz w:val="16"/>
                <w:szCs w:val="16"/>
              </w:rPr>
              <w:t xml:space="preserve"> 33</w:t>
            </w:r>
          </w:p>
        </w:tc>
        <w:tc>
          <w:tcPr>
            <w:tcW w:w="678" w:type="dxa"/>
            <w:tcMar>
              <w:left w:w="28" w:type="dxa"/>
              <w:right w:w="28" w:type="dxa"/>
            </w:tcMar>
            <w:vAlign w:val="bottom"/>
          </w:tcPr>
          <w:p w:rsidRPr="00FC58B7" w:rsidR="002D4B1D" w:rsidP="00FC58B7" w:rsidRDefault="004C1C78" w14:paraId="47686963" w14:textId="77777777">
            <w:pPr>
              <w:pStyle w:val="p-table"/>
              <w:jc w:val="right"/>
              <w:rPr>
                <w:sz w:val="16"/>
                <w:szCs w:val="16"/>
              </w:rPr>
            </w:pPr>
            <w:r w:rsidRPr="00FC58B7">
              <w:rPr>
                <w:sz w:val="16"/>
                <w:szCs w:val="16"/>
              </w:rPr>
              <w:t>‒</w:t>
            </w:r>
            <w:r w:rsidRPr="00FC58B7">
              <w:rPr>
                <w:sz w:val="16"/>
                <w:szCs w:val="16"/>
              </w:rPr>
              <w:t xml:space="preserve"> 33</w:t>
            </w:r>
          </w:p>
        </w:tc>
        <w:tc>
          <w:tcPr>
            <w:tcW w:w="678" w:type="dxa"/>
            <w:tcMar>
              <w:left w:w="28" w:type="dxa"/>
              <w:right w:w="28" w:type="dxa"/>
            </w:tcMar>
            <w:vAlign w:val="bottom"/>
          </w:tcPr>
          <w:p w:rsidRPr="00FC58B7" w:rsidR="002D4B1D" w:rsidP="00FC58B7" w:rsidRDefault="004C1C78" w14:paraId="0B9FDD59" w14:textId="77777777">
            <w:pPr>
              <w:pStyle w:val="p-table"/>
              <w:jc w:val="right"/>
              <w:rPr>
                <w:sz w:val="16"/>
                <w:szCs w:val="16"/>
              </w:rPr>
            </w:pPr>
            <w:r w:rsidRPr="00FC58B7">
              <w:rPr>
                <w:sz w:val="16"/>
                <w:szCs w:val="16"/>
              </w:rPr>
              <w:t>‒</w:t>
            </w:r>
            <w:r w:rsidRPr="00FC58B7">
              <w:rPr>
                <w:sz w:val="16"/>
                <w:szCs w:val="16"/>
              </w:rPr>
              <w:t xml:space="preserve"> 33</w:t>
            </w:r>
          </w:p>
        </w:tc>
        <w:tc>
          <w:tcPr>
            <w:tcW w:w="684" w:type="dxa"/>
            <w:tcMar>
              <w:left w:w="28" w:type="dxa"/>
              <w:right w:w="28" w:type="dxa"/>
            </w:tcMar>
            <w:vAlign w:val="bottom"/>
          </w:tcPr>
          <w:p w:rsidRPr="00FC58B7" w:rsidR="002D4B1D" w:rsidP="00FC58B7" w:rsidRDefault="004C1C78" w14:paraId="0EFB65C5" w14:textId="77777777">
            <w:pPr>
              <w:pStyle w:val="p-table"/>
              <w:jc w:val="right"/>
              <w:rPr>
                <w:sz w:val="16"/>
                <w:szCs w:val="16"/>
              </w:rPr>
            </w:pPr>
            <w:r w:rsidRPr="00FC58B7">
              <w:rPr>
                <w:sz w:val="16"/>
                <w:szCs w:val="16"/>
              </w:rPr>
              <w:t>‒</w:t>
            </w:r>
            <w:r w:rsidRPr="00FC58B7">
              <w:rPr>
                <w:sz w:val="16"/>
                <w:szCs w:val="16"/>
              </w:rPr>
              <w:t xml:space="preserve"> 32</w:t>
            </w:r>
          </w:p>
        </w:tc>
      </w:tr>
      <w:tr w:rsidR="002D4B1D" w:rsidTr="00FC58B7" w14:paraId="3BBC8276" w14:textId="77777777">
        <w:tc>
          <w:tcPr>
            <w:tcW w:w="340" w:type="dxa"/>
            <w:tcMar>
              <w:right w:w="28" w:type="dxa"/>
            </w:tcMar>
            <w:vAlign w:val="bottom"/>
          </w:tcPr>
          <w:p w:rsidRPr="00FC58B7" w:rsidR="002D4B1D" w:rsidRDefault="004C1C78" w14:paraId="74530ABC" w14:textId="77777777">
            <w:pPr>
              <w:pStyle w:val="p-table"/>
              <w:rPr>
                <w:sz w:val="16"/>
                <w:szCs w:val="16"/>
              </w:rPr>
            </w:pPr>
            <w:r w:rsidRPr="00FC58B7">
              <w:rPr>
                <w:sz w:val="16"/>
                <w:szCs w:val="16"/>
              </w:rPr>
              <w:t>16</w:t>
            </w:r>
          </w:p>
        </w:tc>
        <w:tc>
          <w:tcPr>
            <w:tcW w:w="4602" w:type="dxa"/>
            <w:tcMar>
              <w:left w:w="28" w:type="dxa"/>
              <w:right w:w="28" w:type="dxa"/>
            </w:tcMar>
            <w:vAlign w:val="bottom"/>
          </w:tcPr>
          <w:p w:rsidRPr="00FC58B7" w:rsidR="002D4B1D" w:rsidRDefault="004C1C78" w14:paraId="30CFD4F2" w14:textId="77777777">
            <w:pPr>
              <w:pStyle w:val="p-table"/>
              <w:rPr>
                <w:sz w:val="16"/>
                <w:szCs w:val="16"/>
              </w:rPr>
            </w:pPr>
            <w:r w:rsidRPr="00FC58B7">
              <w:rPr>
                <w:sz w:val="16"/>
                <w:szCs w:val="16"/>
              </w:rPr>
              <w:t>Uitstel pensioen bedrag ineens</w:t>
            </w:r>
          </w:p>
        </w:tc>
        <w:tc>
          <w:tcPr>
            <w:tcW w:w="678" w:type="dxa"/>
            <w:tcMar>
              <w:left w:w="28" w:type="dxa"/>
              <w:right w:w="28" w:type="dxa"/>
            </w:tcMar>
            <w:vAlign w:val="bottom"/>
          </w:tcPr>
          <w:p w:rsidRPr="00FC58B7" w:rsidR="002D4B1D" w:rsidP="00FC58B7" w:rsidRDefault="004C1C78" w14:paraId="30290B20" w14:textId="77777777">
            <w:pPr>
              <w:pStyle w:val="p-table"/>
              <w:jc w:val="right"/>
              <w:rPr>
                <w:sz w:val="16"/>
                <w:szCs w:val="16"/>
              </w:rPr>
            </w:pPr>
            <w:r w:rsidRPr="00FC58B7">
              <w:rPr>
                <w:sz w:val="16"/>
                <w:szCs w:val="16"/>
              </w:rPr>
              <w:t>‒</w:t>
            </w:r>
            <w:r w:rsidRPr="00FC58B7">
              <w:rPr>
                <w:sz w:val="16"/>
                <w:szCs w:val="16"/>
              </w:rPr>
              <w:t xml:space="preserve"> 13</w:t>
            </w:r>
          </w:p>
        </w:tc>
        <w:tc>
          <w:tcPr>
            <w:tcW w:w="678" w:type="dxa"/>
            <w:tcMar>
              <w:left w:w="28" w:type="dxa"/>
              <w:right w:w="28" w:type="dxa"/>
            </w:tcMar>
            <w:vAlign w:val="bottom"/>
          </w:tcPr>
          <w:p w:rsidRPr="00FC58B7" w:rsidR="002D4B1D" w:rsidP="00FC58B7" w:rsidRDefault="004C1C78" w14:paraId="319CA1D8" w14:textId="77777777">
            <w:pPr>
              <w:pStyle w:val="p-table"/>
              <w:jc w:val="right"/>
              <w:rPr>
                <w:sz w:val="16"/>
                <w:szCs w:val="16"/>
              </w:rPr>
            </w:pPr>
            <w:r w:rsidRPr="00FC58B7">
              <w:rPr>
                <w:sz w:val="16"/>
                <w:szCs w:val="16"/>
              </w:rPr>
              <w:t>‒</w:t>
            </w:r>
            <w:r w:rsidRPr="00FC58B7">
              <w:rPr>
                <w:sz w:val="16"/>
                <w:szCs w:val="16"/>
              </w:rPr>
              <w:t xml:space="preserve"> 13</w:t>
            </w:r>
          </w:p>
        </w:tc>
        <w:tc>
          <w:tcPr>
            <w:tcW w:w="678" w:type="dxa"/>
            <w:tcMar>
              <w:left w:w="28" w:type="dxa"/>
              <w:right w:w="28" w:type="dxa"/>
            </w:tcMar>
          </w:tcPr>
          <w:p w:rsidRPr="00FC58B7" w:rsidR="002D4B1D" w:rsidP="00FC58B7" w:rsidRDefault="002D4B1D" w14:paraId="60F99F6D" w14:textId="77777777">
            <w:pPr>
              <w:pStyle w:val="p-table"/>
              <w:jc w:val="right"/>
              <w:rPr>
                <w:sz w:val="16"/>
                <w:szCs w:val="16"/>
              </w:rPr>
            </w:pPr>
          </w:p>
        </w:tc>
        <w:tc>
          <w:tcPr>
            <w:tcW w:w="678" w:type="dxa"/>
            <w:tcMar>
              <w:left w:w="28" w:type="dxa"/>
              <w:right w:w="28" w:type="dxa"/>
            </w:tcMar>
          </w:tcPr>
          <w:p w:rsidRPr="00FC58B7" w:rsidR="002D4B1D" w:rsidP="00FC58B7" w:rsidRDefault="002D4B1D" w14:paraId="63660F22" w14:textId="77777777">
            <w:pPr>
              <w:pStyle w:val="p-table"/>
              <w:jc w:val="right"/>
              <w:rPr>
                <w:sz w:val="16"/>
                <w:szCs w:val="16"/>
              </w:rPr>
            </w:pPr>
          </w:p>
        </w:tc>
        <w:tc>
          <w:tcPr>
            <w:tcW w:w="678" w:type="dxa"/>
            <w:tcMar>
              <w:left w:w="28" w:type="dxa"/>
              <w:right w:w="28" w:type="dxa"/>
            </w:tcMar>
          </w:tcPr>
          <w:p w:rsidRPr="00FC58B7" w:rsidR="002D4B1D" w:rsidP="00FC58B7" w:rsidRDefault="002D4B1D" w14:paraId="5D5F72D3" w14:textId="77777777">
            <w:pPr>
              <w:pStyle w:val="p-table"/>
              <w:jc w:val="right"/>
              <w:rPr>
                <w:sz w:val="16"/>
                <w:szCs w:val="16"/>
              </w:rPr>
            </w:pPr>
          </w:p>
        </w:tc>
        <w:tc>
          <w:tcPr>
            <w:tcW w:w="678" w:type="dxa"/>
            <w:tcMar>
              <w:left w:w="28" w:type="dxa"/>
              <w:right w:w="28" w:type="dxa"/>
            </w:tcMar>
          </w:tcPr>
          <w:p w:rsidRPr="00FC58B7" w:rsidR="002D4B1D" w:rsidP="00FC58B7" w:rsidRDefault="002D4B1D" w14:paraId="31C502F0" w14:textId="77777777">
            <w:pPr>
              <w:pStyle w:val="p-table"/>
              <w:jc w:val="right"/>
              <w:rPr>
                <w:sz w:val="16"/>
                <w:szCs w:val="16"/>
              </w:rPr>
            </w:pPr>
          </w:p>
        </w:tc>
        <w:tc>
          <w:tcPr>
            <w:tcW w:w="684" w:type="dxa"/>
            <w:tcMar>
              <w:left w:w="28" w:type="dxa"/>
              <w:right w:w="28" w:type="dxa"/>
            </w:tcMar>
            <w:vAlign w:val="bottom"/>
          </w:tcPr>
          <w:p w:rsidRPr="00FC58B7" w:rsidR="002D4B1D" w:rsidP="00FC58B7" w:rsidRDefault="004C1C78" w14:paraId="6E0E7572" w14:textId="77777777">
            <w:pPr>
              <w:pStyle w:val="p-table"/>
              <w:jc w:val="right"/>
              <w:rPr>
                <w:sz w:val="16"/>
                <w:szCs w:val="16"/>
              </w:rPr>
            </w:pPr>
            <w:r w:rsidRPr="00FC58B7">
              <w:rPr>
                <w:sz w:val="16"/>
                <w:szCs w:val="16"/>
              </w:rPr>
              <w:t>0</w:t>
            </w:r>
          </w:p>
        </w:tc>
      </w:tr>
      <w:tr w:rsidR="002D4B1D" w:rsidTr="00FC58B7" w14:paraId="56881DF0" w14:textId="77777777">
        <w:tc>
          <w:tcPr>
            <w:tcW w:w="340" w:type="dxa"/>
            <w:tcMar>
              <w:right w:w="28" w:type="dxa"/>
            </w:tcMar>
            <w:vAlign w:val="bottom"/>
          </w:tcPr>
          <w:p w:rsidRPr="00FC58B7" w:rsidR="002D4B1D" w:rsidRDefault="004C1C78" w14:paraId="49E5C002" w14:textId="77777777">
            <w:pPr>
              <w:pStyle w:val="p-table"/>
              <w:rPr>
                <w:sz w:val="16"/>
                <w:szCs w:val="16"/>
              </w:rPr>
            </w:pPr>
            <w:r w:rsidRPr="00FC58B7">
              <w:rPr>
                <w:sz w:val="16"/>
                <w:szCs w:val="16"/>
              </w:rPr>
              <w:t>17</w:t>
            </w:r>
          </w:p>
        </w:tc>
        <w:tc>
          <w:tcPr>
            <w:tcW w:w="4602" w:type="dxa"/>
            <w:tcMar>
              <w:left w:w="28" w:type="dxa"/>
              <w:right w:w="28" w:type="dxa"/>
            </w:tcMar>
            <w:vAlign w:val="bottom"/>
          </w:tcPr>
          <w:p w:rsidRPr="00FC58B7" w:rsidR="002D4B1D" w:rsidRDefault="004C1C78" w14:paraId="0E03F016" w14:textId="77777777">
            <w:pPr>
              <w:pStyle w:val="p-table"/>
              <w:rPr>
                <w:sz w:val="16"/>
                <w:szCs w:val="16"/>
              </w:rPr>
            </w:pPr>
            <w:r w:rsidRPr="00FC58B7">
              <w:rPr>
                <w:sz w:val="16"/>
                <w:szCs w:val="16"/>
              </w:rPr>
              <w:t xml:space="preserve">Verlagen lage </w:t>
            </w:r>
            <w:proofErr w:type="spellStart"/>
            <w:r w:rsidRPr="00FC58B7">
              <w:rPr>
                <w:sz w:val="16"/>
                <w:szCs w:val="16"/>
              </w:rPr>
              <w:t>Aof</w:t>
            </w:r>
            <w:proofErr w:type="spellEnd"/>
            <w:r w:rsidRPr="00FC58B7">
              <w:rPr>
                <w:sz w:val="16"/>
                <w:szCs w:val="16"/>
              </w:rPr>
              <w:t>-premie</w:t>
            </w:r>
          </w:p>
        </w:tc>
        <w:tc>
          <w:tcPr>
            <w:tcW w:w="678" w:type="dxa"/>
            <w:tcMar>
              <w:left w:w="28" w:type="dxa"/>
              <w:right w:w="28" w:type="dxa"/>
            </w:tcMar>
          </w:tcPr>
          <w:p w:rsidRPr="00FC58B7" w:rsidR="002D4B1D" w:rsidP="00FC58B7" w:rsidRDefault="002D4B1D" w14:paraId="481E29EC"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483B29D6" w14:textId="77777777">
            <w:pPr>
              <w:pStyle w:val="p-table"/>
              <w:jc w:val="right"/>
              <w:rPr>
                <w:sz w:val="16"/>
                <w:szCs w:val="16"/>
              </w:rPr>
            </w:pPr>
            <w:r w:rsidRPr="00FC58B7">
              <w:rPr>
                <w:sz w:val="16"/>
                <w:szCs w:val="16"/>
              </w:rPr>
              <w:t>‒</w:t>
            </w:r>
            <w:r w:rsidRPr="00FC58B7">
              <w:rPr>
                <w:sz w:val="16"/>
                <w:szCs w:val="16"/>
              </w:rPr>
              <w:t xml:space="preserve"> 130</w:t>
            </w:r>
          </w:p>
        </w:tc>
        <w:tc>
          <w:tcPr>
            <w:tcW w:w="678" w:type="dxa"/>
            <w:tcMar>
              <w:left w:w="28" w:type="dxa"/>
              <w:right w:w="28" w:type="dxa"/>
            </w:tcMar>
            <w:vAlign w:val="bottom"/>
          </w:tcPr>
          <w:p w:rsidRPr="00FC58B7" w:rsidR="002D4B1D" w:rsidP="00FC58B7" w:rsidRDefault="004C1C78" w14:paraId="20C0CE30" w14:textId="77777777">
            <w:pPr>
              <w:pStyle w:val="p-table"/>
              <w:jc w:val="right"/>
              <w:rPr>
                <w:sz w:val="16"/>
                <w:szCs w:val="16"/>
              </w:rPr>
            </w:pPr>
            <w:r w:rsidRPr="00FC58B7">
              <w:rPr>
                <w:sz w:val="16"/>
                <w:szCs w:val="16"/>
              </w:rPr>
              <w:t>‒</w:t>
            </w:r>
            <w:r w:rsidRPr="00FC58B7">
              <w:rPr>
                <w:sz w:val="16"/>
                <w:szCs w:val="16"/>
              </w:rPr>
              <w:t xml:space="preserve"> 165</w:t>
            </w:r>
          </w:p>
        </w:tc>
        <w:tc>
          <w:tcPr>
            <w:tcW w:w="678" w:type="dxa"/>
            <w:tcMar>
              <w:left w:w="28" w:type="dxa"/>
              <w:right w:w="28" w:type="dxa"/>
            </w:tcMar>
          </w:tcPr>
          <w:p w:rsidRPr="00FC58B7" w:rsidR="002D4B1D" w:rsidP="00FC58B7" w:rsidRDefault="002D4B1D" w14:paraId="1FB2B9F1" w14:textId="77777777">
            <w:pPr>
              <w:pStyle w:val="p-table"/>
              <w:jc w:val="right"/>
              <w:rPr>
                <w:sz w:val="16"/>
                <w:szCs w:val="16"/>
              </w:rPr>
            </w:pPr>
          </w:p>
        </w:tc>
        <w:tc>
          <w:tcPr>
            <w:tcW w:w="678" w:type="dxa"/>
            <w:tcMar>
              <w:left w:w="28" w:type="dxa"/>
              <w:right w:w="28" w:type="dxa"/>
            </w:tcMar>
          </w:tcPr>
          <w:p w:rsidRPr="00FC58B7" w:rsidR="002D4B1D" w:rsidP="00FC58B7" w:rsidRDefault="002D4B1D" w14:paraId="2694165D" w14:textId="77777777">
            <w:pPr>
              <w:pStyle w:val="p-table"/>
              <w:jc w:val="right"/>
              <w:rPr>
                <w:sz w:val="16"/>
                <w:szCs w:val="16"/>
              </w:rPr>
            </w:pPr>
          </w:p>
        </w:tc>
        <w:tc>
          <w:tcPr>
            <w:tcW w:w="678" w:type="dxa"/>
            <w:tcMar>
              <w:left w:w="28" w:type="dxa"/>
              <w:right w:w="28" w:type="dxa"/>
            </w:tcMar>
          </w:tcPr>
          <w:p w:rsidRPr="00FC58B7" w:rsidR="002D4B1D" w:rsidP="00FC58B7" w:rsidRDefault="002D4B1D" w14:paraId="1A2AB006" w14:textId="77777777">
            <w:pPr>
              <w:pStyle w:val="p-table"/>
              <w:jc w:val="right"/>
              <w:rPr>
                <w:sz w:val="16"/>
                <w:szCs w:val="16"/>
              </w:rPr>
            </w:pPr>
          </w:p>
        </w:tc>
        <w:tc>
          <w:tcPr>
            <w:tcW w:w="684" w:type="dxa"/>
            <w:tcMar>
              <w:left w:w="28" w:type="dxa"/>
              <w:right w:w="28" w:type="dxa"/>
            </w:tcMar>
            <w:vAlign w:val="bottom"/>
          </w:tcPr>
          <w:p w:rsidRPr="00FC58B7" w:rsidR="002D4B1D" w:rsidP="00FC58B7" w:rsidRDefault="004C1C78" w14:paraId="72AF9F88" w14:textId="77777777">
            <w:pPr>
              <w:pStyle w:val="p-table"/>
              <w:jc w:val="right"/>
              <w:rPr>
                <w:sz w:val="16"/>
                <w:szCs w:val="16"/>
              </w:rPr>
            </w:pPr>
            <w:r w:rsidRPr="00FC58B7">
              <w:rPr>
                <w:sz w:val="16"/>
                <w:szCs w:val="16"/>
              </w:rPr>
              <w:t>0</w:t>
            </w:r>
          </w:p>
        </w:tc>
      </w:tr>
      <w:tr w:rsidR="002D4B1D" w:rsidTr="00FC58B7" w14:paraId="7CB80A4C" w14:textId="77777777">
        <w:tc>
          <w:tcPr>
            <w:tcW w:w="340" w:type="dxa"/>
            <w:tcMar>
              <w:right w:w="28" w:type="dxa"/>
            </w:tcMar>
            <w:vAlign w:val="bottom"/>
          </w:tcPr>
          <w:p w:rsidRPr="00FC58B7" w:rsidR="002D4B1D" w:rsidRDefault="004C1C78" w14:paraId="3EF17201" w14:textId="77777777">
            <w:pPr>
              <w:pStyle w:val="p-table"/>
              <w:rPr>
                <w:sz w:val="16"/>
                <w:szCs w:val="16"/>
              </w:rPr>
            </w:pPr>
            <w:r w:rsidRPr="00FC58B7">
              <w:rPr>
                <w:sz w:val="16"/>
                <w:szCs w:val="16"/>
              </w:rPr>
              <w:t>18</w:t>
            </w:r>
          </w:p>
        </w:tc>
        <w:tc>
          <w:tcPr>
            <w:tcW w:w="4602" w:type="dxa"/>
            <w:tcMar>
              <w:left w:w="28" w:type="dxa"/>
              <w:right w:w="28" w:type="dxa"/>
            </w:tcMar>
            <w:vAlign w:val="bottom"/>
          </w:tcPr>
          <w:p w:rsidRPr="00FC58B7" w:rsidR="002D4B1D" w:rsidRDefault="004C1C78" w14:paraId="4FAF66D4" w14:textId="77777777">
            <w:pPr>
              <w:pStyle w:val="p-table"/>
              <w:rPr>
                <w:sz w:val="16"/>
                <w:szCs w:val="16"/>
              </w:rPr>
            </w:pPr>
            <w:r w:rsidRPr="00FC58B7">
              <w:rPr>
                <w:sz w:val="16"/>
                <w:szCs w:val="16"/>
              </w:rPr>
              <w:t xml:space="preserve">Verhogen hoge </w:t>
            </w:r>
            <w:proofErr w:type="spellStart"/>
            <w:r w:rsidRPr="00FC58B7">
              <w:rPr>
                <w:sz w:val="16"/>
                <w:szCs w:val="16"/>
              </w:rPr>
              <w:t>Aof</w:t>
            </w:r>
            <w:proofErr w:type="spellEnd"/>
            <w:r w:rsidRPr="00FC58B7">
              <w:rPr>
                <w:sz w:val="16"/>
                <w:szCs w:val="16"/>
              </w:rPr>
              <w:t>-premie</w:t>
            </w:r>
          </w:p>
        </w:tc>
        <w:tc>
          <w:tcPr>
            <w:tcW w:w="678" w:type="dxa"/>
            <w:tcMar>
              <w:left w:w="28" w:type="dxa"/>
              <w:right w:w="28" w:type="dxa"/>
            </w:tcMar>
          </w:tcPr>
          <w:p w:rsidRPr="00FC58B7" w:rsidR="002D4B1D" w:rsidP="00FC58B7" w:rsidRDefault="002D4B1D" w14:paraId="1708C463"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4662B69F" w14:textId="77777777">
            <w:pPr>
              <w:pStyle w:val="p-table"/>
              <w:jc w:val="right"/>
              <w:rPr>
                <w:sz w:val="16"/>
                <w:szCs w:val="16"/>
              </w:rPr>
            </w:pPr>
            <w:r w:rsidRPr="00FC58B7">
              <w:rPr>
                <w:sz w:val="16"/>
                <w:szCs w:val="16"/>
              </w:rPr>
              <w:t>130</w:t>
            </w:r>
          </w:p>
        </w:tc>
        <w:tc>
          <w:tcPr>
            <w:tcW w:w="678" w:type="dxa"/>
            <w:tcMar>
              <w:left w:w="28" w:type="dxa"/>
              <w:right w:w="28" w:type="dxa"/>
            </w:tcMar>
            <w:vAlign w:val="bottom"/>
          </w:tcPr>
          <w:p w:rsidRPr="00FC58B7" w:rsidR="002D4B1D" w:rsidP="00FC58B7" w:rsidRDefault="004C1C78" w14:paraId="5404D57E" w14:textId="77777777">
            <w:pPr>
              <w:pStyle w:val="p-table"/>
              <w:jc w:val="right"/>
              <w:rPr>
                <w:sz w:val="16"/>
                <w:szCs w:val="16"/>
              </w:rPr>
            </w:pPr>
            <w:r w:rsidRPr="00FC58B7">
              <w:rPr>
                <w:sz w:val="16"/>
                <w:szCs w:val="16"/>
              </w:rPr>
              <w:t>165</w:t>
            </w:r>
          </w:p>
        </w:tc>
        <w:tc>
          <w:tcPr>
            <w:tcW w:w="678" w:type="dxa"/>
            <w:tcMar>
              <w:left w:w="28" w:type="dxa"/>
              <w:right w:w="28" w:type="dxa"/>
            </w:tcMar>
          </w:tcPr>
          <w:p w:rsidRPr="00FC58B7" w:rsidR="002D4B1D" w:rsidP="00FC58B7" w:rsidRDefault="002D4B1D" w14:paraId="587F138C" w14:textId="77777777">
            <w:pPr>
              <w:pStyle w:val="p-table"/>
              <w:jc w:val="right"/>
              <w:rPr>
                <w:sz w:val="16"/>
                <w:szCs w:val="16"/>
              </w:rPr>
            </w:pPr>
          </w:p>
        </w:tc>
        <w:tc>
          <w:tcPr>
            <w:tcW w:w="678" w:type="dxa"/>
            <w:tcMar>
              <w:left w:w="28" w:type="dxa"/>
              <w:right w:w="28" w:type="dxa"/>
            </w:tcMar>
          </w:tcPr>
          <w:p w:rsidRPr="00FC58B7" w:rsidR="002D4B1D" w:rsidP="00FC58B7" w:rsidRDefault="002D4B1D" w14:paraId="1E1DB45C" w14:textId="77777777">
            <w:pPr>
              <w:pStyle w:val="p-table"/>
              <w:jc w:val="right"/>
              <w:rPr>
                <w:sz w:val="16"/>
                <w:szCs w:val="16"/>
              </w:rPr>
            </w:pPr>
          </w:p>
        </w:tc>
        <w:tc>
          <w:tcPr>
            <w:tcW w:w="678" w:type="dxa"/>
            <w:tcMar>
              <w:left w:w="28" w:type="dxa"/>
              <w:right w:w="28" w:type="dxa"/>
            </w:tcMar>
          </w:tcPr>
          <w:p w:rsidRPr="00FC58B7" w:rsidR="002D4B1D" w:rsidP="00FC58B7" w:rsidRDefault="002D4B1D" w14:paraId="749CE05F" w14:textId="77777777">
            <w:pPr>
              <w:pStyle w:val="p-table"/>
              <w:jc w:val="right"/>
              <w:rPr>
                <w:sz w:val="16"/>
                <w:szCs w:val="16"/>
              </w:rPr>
            </w:pPr>
          </w:p>
        </w:tc>
        <w:tc>
          <w:tcPr>
            <w:tcW w:w="684" w:type="dxa"/>
            <w:tcMar>
              <w:left w:w="28" w:type="dxa"/>
              <w:right w:w="28" w:type="dxa"/>
            </w:tcMar>
            <w:vAlign w:val="bottom"/>
          </w:tcPr>
          <w:p w:rsidRPr="00FC58B7" w:rsidR="002D4B1D" w:rsidP="00FC58B7" w:rsidRDefault="004C1C78" w14:paraId="41588A22" w14:textId="77777777">
            <w:pPr>
              <w:pStyle w:val="p-table"/>
              <w:jc w:val="right"/>
              <w:rPr>
                <w:sz w:val="16"/>
                <w:szCs w:val="16"/>
              </w:rPr>
            </w:pPr>
            <w:r w:rsidRPr="00FC58B7">
              <w:rPr>
                <w:sz w:val="16"/>
                <w:szCs w:val="16"/>
              </w:rPr>
              <w:t>0</w:t>
            </w:r>
          </w:p>
        </w:tc>
      </w:tr>
      <w:tr w:rsidR="002D4B1D" w:rsidTr="00FC58B7" w14:paraId="3DA5FCB8" w14:textId="77777777">
        <w:tc>
          <w:tcPr>
            <w:tcW w:w="340" w:type="dxa"/>
            <w:tcMar>
              <w:right w:w="28" w:type="dxa"/>
            </w:tcMar>
            <w:vAlign w:val="bottom"/>
          </w:tcPr>
          <w:p w:rsidRPr="00FC58B7" w:rsidR="002D4B1D" w:rsidRDefault="004C1C78" w14:paraId="3B6FFE8B" w14:textId="77777777">
            <w:pPr>
              <w:pStyle w:val="p-table"/>
              <w:rPr>
                <w:sz w:val="16"/>
                <w:szCs w:val="16"/>
              </w:rPr>
            </w:pPr>
            <w:r w:rsidRPr="00FC58B7">
              <w:rPr>
                <w:sz w:val="16"/>
                <w:szCs w:val="16"/>
              </w:rPr>
              <w:t>19</w:t>
            </w:r>
          </w:p>
        </w:tc>
        <w:tc>
          <w:tcPr>
            <w:tcW w:w="4602" w:type="dxa"/>
            <w:tcMar>
              <w:left w:w="28" w:type="dxa"/>
              <w:right w:w="28" w:type="dxa"/>
            </w:tcMar>
            <w:vAlign w:val="bottom"/>
          </w:tcPr>
          <w:p w:rsidRPr="00FC58B7" w:rsidR="002D4B1D" w:rsidRDefault="004C1C78" w14:paraId="5284FAEE" w14:textId="77777777">
            <w:pPr>
              <w:pStyle w:val="p-table"/>
              <w:rPr>
                <w:sz w:val="16"/>
                <w:szCs w:val="16"/>
              </w:rPr>
            </w:pPr>
            <w:r w:rsidRPr="00FC58B7">
              <w:rPr>
                <w:sz w:val="16"/>
                <w:szCs w:val="16"/>
              </w:rPr>
              <w:t>Laten vervallen criterium samengestelde gezinnen binnen de zorgtoeslag</w:t>
            </w:r>
          </w:p>
        </w:tc>
        <w:tc>
          <w:tcPr>
            <w:tcW w:w="678" w:type="dxa"/>
            <w:tcMar>
              <w:left w:w="28" w:type="dxa"/>
              <w:right w:w="28" w:type="dxa"/>
            </w:tcMar>
          </w:tcPr>
          <w:p w:rsidRPr="00FC58B7" w:rsidR="002D4B1D" w:rsidP="00FC58B7" w:rsidRDefault="002D4B1D" w14:paraId="529B4D88"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2AFA48C7" w14:textId="77777777">
            <w:pPr>
              <w:pStyle w:val="p-table"/>
              <w:jc w:val="right"/>
              <w:rPr>
                <w:sz w:val="16"/>
                <w:szCs w:val="16"/>
              </w:rPr>
            </w:pPr>
            <w:r w:rsidRPr="00FC58B7">
              <w:rPr>
                <w:sz w:val="16"/>
                <w:szCs w:val="16"/>
              </w:rPr>
              <w:t>‒</w:t>
            </w:r>
            <w:r w:rsidRPr="00FC58B7">
              <w:rPr>
                <w:sz w:val="16"/>
                <w:szCs w:val="16"/>
              </w:rPr>
              <w:t xml:space="preserve"> 1,5</w:t>
            </w:r>
          </w:p>
        </w:tc>
        <w:tc>
          <w:tcPr>
            <w:tcW w:w="678" w:type="dxa"/>
            <w:tcMar>
              <w:left w:w="28" w:type="dxa"/>
              <w:right w:w="28" w:type="dxa"/>
            </w:tcMar>
            <w:vAlign w:val="bottom"/>
          </w:tcPr>
          <w:p w:rsidRPr="00FC58B7" w:rsidR="002D4B1D" w:rsidP="00FC58B7" w:rsidRDefault="004C1C78" w14:paraId="5EC6C31F" w14:textId="77777777">
            <w:pPr>
              <w:pStyle w:val="p-table"/>
              <w:jc w:val="right"/>
              <w:rPr>
                <w:sz w:val="16"/>
                <w:szCs w:val="16"/>
              </w:rPr>
            </w:pPr>
            <w:r w:rsidRPr="00FC58B7">
              <w:rPr>
                <w:sz w:val="16"/>
                <w:szCs w:val="16"/>
              </w:rPr>
              <w:t>‒</w:t>
            </w:r>
            <w:r w:rsidRPr="00FC58B7">
              <w:rPr>
                <w:sz w:val="16"/>
                <w:szCs w:val="16"/>
              </w:rPr>
              <w:t xml:space="preserve"> 18</w:t>
            </w:r>
          </w:p>
        </w:tc>
        <w:tc>
          <w:tcPr>
            <w:tcW w:w="678" w:type="dxa"/>
            <w:tcMar>
              <w:left w:w="28" w:type="dxa"/>
              <w:right w:w="28" w:type="dxa"/>
            </w:tcMar>
            <w:vAlign w:val="bottom"/>
          </w:tcPr>
          <w:p w:rsidRPr="00FC58B7" w:rsidR="002D4B1D" w:rsidP="00FC58B7" w:rsidRDefault="004C1C78" w14:paraId="0A386B62" w14:textId="77777777">
            <w:pPr>
              <w:pStyle w:val="p-table"/>
              <w:jc w:val="right"/>
              <w:rPr>
                <w:sz w:val="16"/>
                <w:szCs w:val="16"/>
              </w:rPr>
            </w:pPr>
            <w:r w:rsidRPr="00FC58B7">
              <w:rPr>
                <w:sz w:val="16"/>
                <w:szCs w:val="16"/>
              </w:rPr>
              <w:t>‒</w:t>
            </w:r>
            <w:r w:rsidRPr="00FC58B7">
              <w:rPr>
                <w:sz w:val="16"/>
                <w:szCs w:val="16"/>
              </w:rPr>
              <w:t xml:space="preserve"> 18</w:t>
            </w:r>
          </w:p>
        </w:tc>
        <w:tc>
          <w:tcPr>
            <w:tcW w:w="678" w:type="dxa"/>
            <w:tcMar>
              <w:left w:w="28" w:type="dxa"/>
              <w:right w:w="28" w:type="dxa"/>
            </w:tcMar>
            <w:vAlign w:val="bottom"/>
          </w:tcPr>
          <w:p w:rsidRPr="00FC58B7" w:rsidR="002D4B1D" w:rsidP="00FC58B7" w:rsidRDefault="004C1C78" w14:paraId="317C5064" w14:textId="77777777">
            <w:pPr>
              <w:pStyle w:val="p-table"/>
              <w:jc w:val="right"/>
              <w:rPr>
                <w:sz w:val="16"/>
                <w:szCs w:val="16"/>
              </w:rPr>
            </w:pPr>
            <w:r w:rsidRPr="00FC58B7">
              <w:rPr>
                <w:sz w:val="16"/>
                <w:szCs w:val="16"/>
              </w:rPr>
              <w:t>‒</w:t>
            </w:r>
            <w:r w:rsidRPr="00FC58B7">
              <w:rPr>
                <w:sz w:val="16"/>
                <w:szCs w:val="16"/>
              </w:rPr>
              <w:t xml:space="preserve"> 18</w:t>
            </w:r>
          </w:p>
        </w:tc>
        <w:tc>
          <w:tcPr>
            <w:tcW w:w="678" w:type="dxa"/>
            <w:tcMar>
              <w:left w:w="28" w:type="dxa"/>
              <w:right w:w="28" w:type="dxa"/>
            </w:tcMar>
            <w:vAlign w:val="bottom"/>
          </w:tcPr>
          <w:p w:rsidRPr="00FC58B7" w:rsidR="002D4B1D" w:rsidP="00FC58B7" w:rsidRDefault="004C1C78" w14:paraId="0924D23D" w14:textId="77777777">
            <w:pPr>
              <w:pStyle w:val="p-table"/>
              <w:jc w:val="right"/>
              <w:rPr>
                <w:sz w:val="16"/>
                <w:szCs w:val="16"/>
              </w:rPr>
            </w:pPr>
            <w:r w:rsidRPr="00FC58B7">
              <w:rPr>
                <w:sz w:val="16"/>
                <w:szCs w:val="16"/>
              </w:rPr>
              <w:t>‒</w:t>
            </w:r>
            <w:r w:rsidRPr="00FC58B7">
              <w:rPr>
                <w:sz w:val="16"/>
                <w:szCs w:val="16"/>
              </w:rPr>
              <w:t xml:space="preserve"> 18</w:t>
            </w:r>
          </w:p>
        </w:tc>
        <w:tc>
          <w:tcPr>
            <w:tcW w:w="684" w:type="dxa"/>
            <w:tcMar>
              <w:left w:w="28" w:type="dxa"/>
              <w:right w:w="28" w:type="dxa"/>
            </w:tcMar>
            <w:vAlign w:val="bottom"/>
          </w:tcPr>
          <w:p w:rsidRPr="00FC58B7" w:rsidR="002D4B1D" w:rsidP="00FC58B7" w:rsidRDefault="004C1C78" w14:paraId="64A233B1" w14:textId="77777777">
            <w:pPr>
              <w:pStyle w:val="p-table"/>
              <w:jc w:val="right"/>
              <w:rPr>
                <w:sz w:val="16"/>
                <w:szCs w:val="16"/>
              </w:rPr>
            </w:pPr>
            <w:r w:rsidRPr="00FC58B7">
              <w:rPr>
                <w:sz w:val="16"/>
                <w:szCs w:val="16"/>
              </w:rPr>
              <w:t>‒</w:t>
            </w:r>
            <w:r w:rsidRPr="00FC58B7">
              <w:rPr>
                <w:sz w:val="16"/>
                <w:szCs w:val="16"/>
              </w:rPr>
              <w:t xml:space="preserve"> 18</w:t>
            </w:r>
          </w:p>
        </w:tc>
      </w:tr>
      <w:tr w:rsidR="002D4B1D" w:rsidTr="00FC58B7" w14:paraId="2FC2DD82" w14:textId="77777777">
        <w:tc>
          <w:tcPr>
            <w:tcW w:w="340" w:type="dxa"/>
            <w:tcMar>
              <w:right w:w="28" w:type="dxa"/>
            </w:tcMar>
            <w:vAlign w:val="bottom"/>
          </w:tcPr>
          <w:p w:rsidRPr="00FC58B7" w:rsidR="002D4B1D" w:rsidRDefault="004C1C78" w14:paraId="23DCFC82" w14:textId="77777777">
            <w:pPr>
              <w:pStyle w:val="p-table"/>
              <w:rPr>
                <w:sz w:val="16"/>
                <w:szCs w:val="16"/>
              </w:rPr>
            </w:pPr>
            <w:r w:rsidRPr="00FC58B7">
              <w:rPr>
                <w:sz w:val="16"/>
                <w:szCs w:val="16"/>
              </w:rPr>
              <w:t>20</w:t>
            </w:r>
          </w:p>
        </w:tc>
        <w:tc>
          <w:tcPr>
            <w:tcW w:w="4602" w:type="dxa"/>
            <w:tcMar>
              <w:left w:w="28" w:type="dxa"/>
              <w:right w:w="28" w:type="dxa"/>
            </w:tcMar>
            <w:vAlign w:val="bottom"/>
          </w:tcPr>
          <w:p w:rsidRPr="00FC58B7" w:rsidR="002D4B1D" w:rsidRDefault="004C1C78" w14:paraId="6FCFBCA6" w14:textId="77777777">
            <w:pPr>
              <w:pStyle w:val="p-table"/>
              <w:rPr>
                <w:sz w:val="16"/>
                <w:szCs w:val="16"/>
              </w:rPr>
            </w:pPr>
            <w:r w:rsidRPr="00FC58B7">
              <w:rPr>
                <w:sz w:val="16"/>
                <w:szCs w:val="16"/>
              </w:rPr>
              <w:t>Verlagen vermogensgrens binnen de zorgtoeslag</w:t>
            </w:r>
          </w:p>
        </w:tc>
        <w:tc>
          <w:tcPr>
            <w:tcW w:w="678" w:type="dxa"/>
            <w:tcMar>
              <w:left w:w="28" w:type="dxa"/>
              <w:right w:w="28" w:type="dxa"/>
            </w:tcMar>
          </w:tcPr>
          <w:p w:rsidRPr="00FC58B7" w:rsidR="002D4B1D" w:rsidP="00FC58B7" w:rsidRDefault="002D4B1D" w14:paraId="0F8519B4"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0037C95D" w14:textId="77777777">
            <w:pPr>
              <w:pStyle w:val="p-table"/>
              <w:jc w:val="right"/>
              <w:rPr>
                <w:sz w:val="16"/>
                <w:szCs w:val="16"/>
              </w:rPr>
            </w:pPr>
            <w:r w:rsidRPr="00FC58B7">
              <w:rPr>
                <w:sz w:val="16"/>
                <w:szCs w:val="16"/>
              </w:rPr>
              <w:t>5</w:t>
            </w:r>
          </w:p>
        </w:tc>
        <w:tc>
          <w:tcPr>
            <w:tcW w:w="678" w:type="dxa"/>
            <w:tcMar>
              <w:left w:w="28" w:type="dxa"/>
              <w:right w:w="28" w:type="dxa"/>
            </w:tcMar>
            <w:vAlign w:val="bottom"/>
          </w:tcPr>
          <w:p w:rsidRPr="00FC58B7" w:rsidR="002D4B1D" w:rsidP="00FC58B7" w:rsidRDefault="004C1C78" w14:paraId="7734A662" w14:textId="77777777">
            <w:pPr>
              <w:pStyle w:val="p-table"/>
              <w:jc w:val="right"/>
              <w:rPr>
                <w:sz w:val="16"/>
                <w:szCs w:val="16"/>
              </w:rPr>
            </w:pPr>
            <w:r w:rsidRPr="00FC58B7">
              <w:rPr>
                <w:sz w:val="16"/>
                <w:szCs w:val="16"/>
              </w:rPr>
              <w:t>62</w:t>
            </w:r>
          </w:p>
        </w:tc>
        <w:tc>
          <w:tcPr>
            <w:tcW w:w="678" w:type="dxa"/>
            <w:tcMar>
              <w:left w:w="28" w:type="dxa"/>
              <w:right w:w="28" w:type="dxa"/>
            </w:tcMar>
            <w:vAlign w:val="bottom"/>
          </w:tcPr>
          <w:p w:rsidRPr="00FC58B7" w:rsidR="002D4B1D" w:rsidP="00FC58B7" w:rsidRDefault="004C1C78" w14:paraId="39E0073F" w14:textId="77777777">
            <w:pPr>
              <w:pStyle w:val="p-table"/>
              <w:jc w:val="right"/>
              <w:rPr>
                <w:sz w:val="16"/>
                <w:szCs w:val="16"/>
              </w:rPr>
            </w:pPr>
            <w:r w:rsidRPr="00FC58B7">
              <w:rPr>
                <w:sz w:val="16"/>
                <w:szCs w:val="16"/>
              </w:rPr>
              <w:t>70</w:t>
            </w:r>
          </w:p>
        </w:tc>
        <w:tc>
          <w:tcPr>
            <w:tcW w:w="678" w:type="dxa"/>
            <w:tcMar>
              <w:left w:w="28" w:type="dxa"/>
              <w:right w:w="28" w:type="dxa"/>
            </w:tcMar>
            <w:vAlign w:val="bottom"/>
          </w:tcPr>
          <w:p w:rsidRPr="00FC58B7" w:rsidR="002D4B1D" w:rsidP="00FC58B7" w:rsidRDefault="004C1C78" w14:paraId="6282D7AC" w14:textId="77777777">
            <w:pPr>
              <w:pStyle w:val="p-table"/>
              <w:jc w:val="right"/>
              <w:rPr>
                <w:sz w:val="16"/>
                <w:szCs w:val="16"/>
              </w:rPr>
            </w:pPr>
            <w:r w:rsidRPr="00FC58B7">
              <w:rPr>
                <w:sz w:val="16"/>
                <w:szCs w:val="16"/>
              </w:rPr>
              <w:t>74</w:t>
            </w:r>
          </w:p>
        </w:tc>
        <w:tc>
          <w:tcPr>
            <w:tcW w:w="678" w:type="dxa"/>
            <w:tcMar>
              <w:left w:w="28" w:type="dxa"/>
              <w:right w:w="28" w:type="dxa"/>
            </w:tcMar>
            <w:vAlign w:val="bottom"/>
          </w:tcPr>
          <w:p w:rsidRPr="00FC58B7" w:rsidR="002D4B1D" w:rsidP="00FC58B7" w:rsidRDefault="004C1C78" w14:paraId="5098CEE1" w14:textId="77777777">
            <w:pPr>
              <w:pStyle w:val="p-table"/>
              <w:jc w:val="right"/>
              <w:rPr>
                <w:sz w:val="16"/>
                <w:szCs w:val="16"/>
              </w:rPr>
            </w:pPr>
            <w:r w:rsidRPr="00FC58B7">
              <w:rPr>
                <w:sz w:val="16"/>
                <w:szCs w:val="16"/>
              </w:rPr>
              <w:t>70</w:t>
            </w:r>
          </w:p>
        </w:tc>
        <w:tc>
          <w:tcPr>
            <w:tcW w:w="684" w:type="dxa"/>
            <w:tcMar>
              <w:left w:w="28" w:type="dxa"/>
              <w:right w:w="28" w:type="dxa"/>
            </w:tcMar>
            <w:vAlign w:val="bottom"/>
          </w:tcPr>
          <w:p w:rsidRPr="00FC58B7" w:rsidR="002D4B1D" w:rsidP="00FC58B7" w:rsidRDefault="004C1C78" w14:paraId="11456F13" w14:textId="77777777">
            <w:pPr>
              <w:pStyle w:val="p-table"/>
              <w:jc w:val="right"/>
              <w:rPr>
                <w:sz w:val="16"/>
                <w:szCs w:val="16"/>
              </w:rPr>
            </w:pPr>
            <w:r w:rsidRPr="00FC58B7">
              <w:rPr>
                <w:sz w:val="16"/>
                <w:szCs w:val="16"/>
              </w:rPr>
              <w:t>70</w:t>
            </w:r>
          </w:p>
        </w:tc>
      </w:tr>
      <w:tr w:rsidR="002D4B1D" w:rsidTr="00FC58B7" w14:paraId="0D430BC7" w14:textId="77777777">
        <w:tc>
          <w:tcPr>
            <w:tcW w:w="340" w:type="dxa"/>
            <w:tcMar>
              <w:right w:w="28" w:type="dxa"/>
            </w:tcMar>
            <w:vAlign w:val="bottom"/>
          </w:tcPr>
          <w:p w:rsidRPr="00FC58B7" w:rsidR="002D4B1D" w:rsidRDefault="004C1C78" w14:paraId="61B88124" w14:textId="77777777">
            <w:pPr>
              <w:pStyle w:val="p-table"/>
              <w:rPr>
                <w:sz w:val="16"/>
                <w:szCs w:val="16"/>
              </w:rPr>
            </w:pPr>
            <w:r w:rsidRPr="00FC58B7">
              <w:rPr>
                <w:sz w:val="16"/>
                <w:szCs w:val="16"/>
              </w:rPr>
              <w:t>21</w:t>
            </w:r>
          </w:p>
        </w:tc>
        <w:tc>
          <w:tcPr>
            <w:tcW w:w="4602" w:type="dxa"/>
            <w:tcMar>
              <w:left w:w="28" w:type="dxa"/>
              <w:right w:w="28" w:type="dxa"/>
            </w:tcMar>
            <w:vAlign w:val="bottom"/>
          </w:tcPr>
          <w:p w:rsidRPr="00FC58B7" w:rsidR="002D4B1D" w:rsidRDefault="004C1C78" w14:paraId="7E3F35C4" w14:textId="77777777">
            <w:pPr>
              <w:pStyle w:val="p-table"/>
              <w:rPr>
                <w:sz w:val="16"/>
                <w:szCs w:val="16"/>
              </w:rPr>
            </w:pPr>
            <w:r w:rsidRPr="00FC58B7">
              <w:rPr>
                <w:sz w:val="16"/>
                <w:szCs w:val="16"/>
              </w:rPr>
              <w:t>Kadercorrectie voor dekking vervallen samengestelde gezinnen binnen het WKB via verlagen vermogensgrens zorgtoeslag</w:t>
            </w:r>
          </w:p>
        </w:tc>
        <w:tc>
          <w:tcPr>
            <w:tcW w:w="678" w:type="dxa"/>
            <w:tcMar>
              <w:left w:w="28" w:type="dxa"/>
              <w:right w:w="28" w:type="dxa"/>
            </w:tcMar>
          </w:tcPr>
          <w:p w:rsidRPr="00FC58B7" w:rsidR="002D4B1D" w:rsidP="00FC58B7" w:rsidRDefault="002D4B1D" w14:paraId="59FE8B6D"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1537ABBE" w14:textId="77777777">
            <w:pPr>
              <w:pStyle w:val="p-table"/>
              <w:jc w:val="right"/>
              <w:rPr>
                <w:sz w:val="16"/>
                <w:szCs w:val="16"/>
              </w:rPr>
            </w:pPr>
            <w:r w:rsidRPr="00FC58B7">
              <w:rPr>
                <w:sz w:val="16"/>
                <w:szCs w:val="16"/>
              </w:rPr>
              <w:t>‒</w:t>
            </w:r>
            <w:r w:rsidRPr="00FC58B7">
              <w:rPr>
                <w:sz w:val="16"/>
                <w:szCs w:val="16"/>
              </w:rPr>
              <w:t xml:space="preserve"> 4</w:t>
            </w:r>
          </w:p>
        </w:tc>
        <w:tc>
          <w:tcPr>
            <w:tcW w:w="678" w:type="dxa"/>
            <w:tcMar>
              <w:left w:w="28" w:type="dxa"/>
              <w:right w:w="28" w:type="dxa"/>
            </w:tcMar>
            <w:vAlign w:val="bottom"/>
          </w:tcPr>
          <w:p w:rsidRPr="00FC58B7" w:rsidR="002D4B1D" w:rsidP="00FC58B7" w:rsidRDefault="004C1C78" w14:paraId="13C45505" w14:textId="77777777">
            <w:pPr>
              <w:pStyle w:val="p-table"/>
              <w:jc w:val="right"/>
              <w:rPr>
                <w:sz w:val="16"/>
                <w:szCs w:val="16"/>
              </w:rPr>
            </w:pPr>
            <w:r w:rsidRPr="00FC58B7">
              <w:rPr>
                <w:sz w:val="16"/>
                <w:szCs w:val="16"/>
              </w:rPr>
              <w:t>‒</w:t>
            </w:r>
            <w:r w:rsidRPr="00FC58B7">
              <w:rPr>
                <w:sz w:val="16"/>
                <w:szCs w:val="16"/>
              </w:rPr>
              <w:t xml:space="preserve"> 44</w:t>
            </w:r>
          </w:p>
        </w:tc>
        <w:tc>
          <w:tcPr>
            <w:tcW w:w="678" w:type="dxa"/>
            <w:tcMar>
              <w:left w:w="28" w:type="dxa"/>
              <w:right w:w="28" w:type="dxa"/>
            </w:tcMar>
            <w:vAlign w:val="bottom"/>
          </w:tcPr>
          <w:p w:rsidRPr="00FC58B7" w:rsidR="002D4B1D" w:rsidP="00FC58B7" w:rsidRDefault="004C1C78" w14:paraId="6DFE4EBF" w14:textId="77777777">
            <w:pPr>
              <w:pStyle w:val="p-table"/>
              <w:jc w:val="right"/>
              <w:rPr>
                <w:sz w:val="16"/>
                <w:szCs w:val="16"/>
              </w:rPr>
            </w:pPr>
            <w:r w:rsidRPr="00FC58B7">
              <w:rPr>
                <w:sz w:val="16"/>
                <w:szCs w:val="16"/>
              </w:rPr>
              <w:t>‒</w:t>
            </w:r>
            <w:r w:rsidRPr="00FC58B7">
              <w:rPr>
                <w:sz w:val="16"/>
                <w:szCs w:val="16"/>
              </w:rPr>
              <w:t xml:space="preserve"> 52</w:t>
            </w:r>
          </w:p>
        </w:tc>
        <w:tc>
          <w:tcPr>
            <w:tcW w:w="678" w:type="dxa"/>
            <w:tcMar>
              <w:left w:w="28" w:type="dxa"/>
              <w:right w:w="28" w:type="dxa"/>
            </w:tcMar>
            <w:vAlign w:val="bottom"/>
          </w:tcPr>
          <w:p w:rsidRPr="00FC58B7" w:rsidR="002D4B1D" w:rsidP="00FC58B7" w:rsidRDefault="004C1C78" w14:paraId="501FDC7D" w14:textId="77777777">
            <w:pPr>
              <w:pStyle w:val="p-table"/>
              <w:jc w:val="right"/>
              <w:rPr>
                <w:sz w:val="16"/>
                <w:szCs w:val="16"/>
              </w:rPr>
            </w:pPr>
            <w:r w:rsidRPr="00FC58B7">
              <w:rPr>
                <w:sz w:val="16"/>
                <w:szCs w:val="16"/>
              </w:rPr>
              <w:t>‒</w:t>
            </w:r>
            <w:r w:rsidRPr="00FC58B7">
              <w:rPr>
                <w:sz w:val="16"/>
                <w:szCs w:val="16"/>
              </w:rPr>
              <w:t xml:space="preserve"> 56</w:t>
            </w:r>
          </w:p>
        </w:tc>
        <w:tc>
          <w:tcPr>
            <w:tcW w:w="678" w:type="dxa"/>
            <w:tcMar>
              <w:left w:w="28" w:type="dxa"/>
              <w:right w:w="28" w:type="dxa"/>
            </w:tcMar>
            <w:vAlign w:val="bottom"/>
          </w:tcPr>
          <w:p w:rsidRPr="00FC58B7" w:rsidR="002D4B1D" w:rsidP="00FC58B7" w:rsidRDefault="004C1C78" w14:paraId="715A7ED9" w14:textId="77777777">
            <w:pPr>
              <w:pStyle w:val="p-table"/>
              <w:jc w:val="right"/>
              <w:rPr>
                <w:sz w:val="16"/>
                <w:szCs w:val="16"/>
              </w:rPr>
            </w:pPr>
            <w:r w:rsidRPr="00FC58B7">
              <w:rPr>
                <w:sz w:val="16"/>
                <w:szCs w:val="16"/>
              </w:rPr>
              <w:t>‒</w:t>
            </w:r>
            <w:r w:rsidRPr="00FC58B7">
              <w:rPr>
                <w:sz w:val="16"/>
                <w:szCs w:val="16"/>
              </w:rPr>
              <w:t xml:space="preserve"> 52</w:t>
            </w:r>
          </w:p>
        </w:tc>
        <w:tc>
          <w:tcPr>
            <w:tcW w:w="684" w:type="dxa"/>
            <w:tcMar>
              <w:left w:w="28" w:type="dxa"/>
              <w:right w:w="28" w:type="dxa"/>
            </w:tcMar>
            <w:vAlign w:val="bottom"/>
          </w:tcPr>
          <w:p w:rsidRPr="00FC58B7" w:rsidR="002D4B1D" w:rsidP="00FC58B7" w:rsidRDefault="004C1C78" w14:paraId="37C14A10" w14:textId="77777777">
            <w:pPr>
              <w:pStyle w:val="p-table"/>
              <w:jc w:val="right"/>
              <w:rPr>
                <w:sz w:val="16"/>
                <w:szCs w:val="16"/>
              </w:rPr>
            </w:pPr>
            <w:r w:rsidRPr="00FC58B7">
              <w:rPr>
                <w:sz w:val="16"/>
                <w:szCs w:val="16"/>
              </w:rPr>
              <w:t>‒</w:t>
            </w:r>
            <w:r w:rsidRPr="00FC58B7">
              <w:rPr>
                <w:sz w:val="16"/>
                <w:szCs w:val="16"/>
              </w:rPr>
              <w:t xml:space="preserve"> 52</w:t>
            </w:r>
          </w:p>
        </w:tc>
      </w:tr>
      <w:tr w:rsidR="002D4B1D" w:rsidTr="00FC58B7" w14:paraId="2BB4178A" w14:textId="77777777">
        <w:tc>
          <w:tcPr>
            <w:tcW w:w="340" w:type="dxa"/>
            <w:tcMar>
              <w:right w:w="28" w:type="dxa"/>
            </w:tcMar>
            <w:vAlign w:val="bottom"/>
          </w:tcPr>
          <w:p w:rsidRPr="00FC58B7" w:rsidR="002D4B1D" w:rsidRDefault="004C1C78" w14:paraId="60277B1A" w14:textId="77777777">
            <w:pPr>
              <w:pStyle w:val="p-table"/>
              <w:rPr>
                <w:sz w:val="16"/>
                <w:szCs w:val="16"/>
              </w:rPr>
            </w:pPr>
            <w:r w:rsidRPr="00FC58B7">
              <w:rPr>
                <w:sz w:val="16"/>
                <w:szCs w:val="16"/>
              </w:rPr>
              <w:t>22</w:t>
            </w:r>
          </w:p>
        </w:tc>
        <w:tc>
          <w:tcPr>
            <w:tcW w:w="4602" w:type="dxa"/>
            <w:tcMar>
              <w:left w:w="28" w:type="dxa"/>
              <w:right w:w="28" w:type="dxa"/>
            </w:tcMar>
            <w:vAlign w:val="bottom"/>
          </w:tcPr>
          <w:p w:rsidRPr="00FC58B7" w:rsidR="002D4B1D" w:rsidRDefault="004C1C78" w14:paraId="65AA7BEB" w14:textId="77777777">
            <w:pPr>
              <w:pStyle w:val="p-table"/>
              <w:rPr>
                <w:sz w:val="16"/>
                <w:szCs w:val="16"/>
              </w:rPr>
            </w:pPr>
            <w:r w:rsidRPr="00FC58B7">
              <w:rPr>
                <w:sz w:val="16"/>
                <w:szCs w:val="16"/>
              </w:rPr>
              <w:t xml:space="preserve">Zorgpremie-ontwikkeling door </w:t>
            </w:r>
            <w:proofErr w:type="spellStart"/>
            <w:r w:rsidRPr="00FC58B7">
              <w:rPr>
                <w:sz w:val="16"/>
                <w:szCs w:val="16"/>
              </w:rPr>
              <w:t>Zvw</w:t>
            </w:r>
            <w:proofErr w:type="spellEnd"/>
            <w:r w:rsidRPr="00FC58B7">
              <w:rPr>
                <w:sz w:val="16"/>
                <w:szCs w:val="16"/>
              </w:rPr>
              <w:t>-uitgaven</w:t>
            </w:r>
          </w:p>
        </w:tc>
        <w:tc>
          <w:tcPr>
            <w:tcW w:w="678" w:type="dxa"/>
            <w:tcMar>
              <w:left w:w="28" w:type="dxa"/>
              <w:right w:w="28" w:type="dxa"/>
            </w:tcMar>
          </w:tcPr>
          <w:p w:rsidRPr="00FC58B7" w:rsidR="002D4B1D" w:rsidP="00FC58B7" w:rsidRDefault="002D4B1D" w14:paraId="5860E0A7"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1797514B" w14:textId="77777777">
            <w:pPr>
              <w:pStyle w:val="p-table"/>
              <w:jc w:val="right"/>
              <w:rPr>
                <w:sz w:val="16"/>
                <w:szCs w:val="16"/>
              </w:rPr>
            </w:pPr>
            <w:r w:rsidRPr="00FC58B7">
              <w:rPr>
                <w:sz w:val="16"/>
                <w:szCs w:val="16"/>
              </w:rPr>
              <w:t>‒</w:t>
            </w:r>
            <w:r w:rsidRPr="00FC58B7">
              <w:rPr>
                <w:sz w:val="16"/>
                <w:szCs w:val="16"/>
              </w:rPr>
              <w:t xml:space="preserve"> 542</w:t>
            </w:r>
          </w:p>
        </w:tc>
        <w:tc>
          <w:tcPr>
            <w:tcW w:w="678" w:type="dxa"/>
            <w:tcMar>
              <w:left w:w="28" w:type="dxa"/>
              <w:right w:w="28" w:type="dxa"/>
            </w:tcMar>
            <w:vAlign w:val="bottom"/>
          </w:tcPr>
          <w:p w:rsidRPr="00FC58B7" w:rsidR="002D4B1D" w:rsidP="00FC58B7" w:rsidRDefault="004C1C78" w14:paraId="23166FEE" w14:textId="77777777">
            <w:pPr>
              <w:pStyle w:val="p-table"/>
              <w:jc w:val="right"/>
              <w:rPr>
                <w:sz w:val="16"/>
                <w:szCs w:val="16"/>
              </w:rPr>
            </w:pPr>
            <w:r w:rsidRPr="00FC58B7">
              <w:rPr>
                <w:sz w:val="16"/>
                <w:szCs w:val="16"/>
              </w:rPr>
              <w:t>‒</w:t>
            </w:r>
            <w:r w:rsidRPr="00FC58B7">
              <w:rPr>
                <w:sz w:val="16"/>
                <w:szCs w:val="16"/>
              </w:rPr>
              <w:t xml:space="preserve"> 524</w:t>
            </w:r>
          </w:p>
        </w:tc>
        <w:tc>
          <w:tcPr>
            <w:tcW w:w="678" w:type="dxa"/>
            <w:tcMar>
              <w:left w:w="28" w:type="dxa"/>
              <w:right w:w="28" w:type="dxa"/>
            </w:tcMar>
            <w:vAlign w:val="bottom"/>
          </w:tcPr>
          <w:p w:rsidRPr="00FC58B7" w:rsidR="002D4B1D" w:rsidP="00FC58B7" w:rsidRDefault="004C1C78" w14:paraId="2ED0D474" w14:textId="77777777">
            <w:pPr>
              <w:pStyle w:val="p-table"/>
              <w:jc w:val="right"/>
              <w:rPr>
                <w:sz w:val="16"/>
                <w:szCs w:val="16"/>
              </w:rPr>
            </w:pPr>
            <w:r w:rsidRPr="00FC58B7">
              <w:rPr>
                <w:sz w:val="16"/>
                <w:szCs w:val="16"/>
              </w:rPr>
              <w:t>‒</w:t>
            </w:r>
            <w:r w:rsidRPr="00FC58B7">
              <w:rPr>
                <w:sz w:val="16"/>
                <w:szCs w:val="16"/>
              </w:rPr>
              <w:t xml:space="preserve"> 491</w:t>
            </w:r>
          </w:p>
        </w:tc>
        <w:tc>
          <w:tcPr>
            <w:tcW w:w="678" w:type="dxa"/>
            <w:tcMar>
              <w:left w:w="28" w:type="dxa"/>
              <w:right w:w="28" w:type="dxa"/>
            </w:tcMar>
            <w:vAlign w:val="bottom"/>
          </w:tcPr>
          <w:p w:rsidRPr="00FC58B7" w:rsidR="002D4B1D" w:rsidP="00FC58B7" w:rsidRDefault="004C1C78" w14:paraId="1C733B90" w14:textId="77777777">
            <w:pPr>
              <w:pStyle w:val="p-table"/>
              <w:jc w:val="right"/>
              <w:rPr>
                <w:sz w:val="16"/>
                <w:szCs w:val="16"/>
              </w:rPr>
            </w:pPr>
            <w:r w:rsidRPr="00FC58B7">
              <w:rPr>
                <w:sz w:val="16"/>
                <w:szCs w:val="16"/>
              </w:rPr>
              <w:t>‒</w:t>
            </w:r>
            <w:r w:rsidRPr="00FC58B7">
              <w:rPr>
                <w:sz w:val="16"/>
                <w:szCs w:val="16"/>
              </w:rPr>
              <w:t xml:space="preserve"> 492</w:t>
            </w:r>
          </w:p>
        </w:tc>
        <w:tc>
          <w:tcPr>
            <w:tcW w:w="678" w:type="dxa"/>
            <w:tcMar>
              <w:left w:w="28" w:type="dxa"/>
              <w:right w:w="28" w:type="dxa"/>
            </w:tcMar>
            <w:vAlign w:val="bottom"/>
          </w:tcPr>
          <w:p w:rsidRPr="00FC58B7" w:rsidR="002D4B1D" w:rsidP="00FC58B7" w:rsidRDefault="004C1C78" w14:paraId="0BC0B97D" w14:textId="77777777">
            <w:pPr>
              <w:pStyle w:val="p-table"/>
              <w:jc w:val="right"/>
              <w:rPr>
                <w:sz w:val="16"/>
                <w:szCs w:val="16"/>
              </w:rPr>
            </w:pPr>
            <w:r w:rsidRPr="00FC58B7">
              <w:rPr>
                <w:sz w:val="16"/>
                <w:szCs w:val="16"/>
              </w:rPr>
              <w:t>‒</w:t>
            </w:r>
            <w:r w:rsidRPr="00FC58B7">
              <w:rPr>
                <w:sz w:val="16"/>
                <w:szCs w:val="16"/>
              </w:rPr>
              <w:t xml:space="preserve"> 492</w:t>
            </w:r>
          </w:p>
        </w:tc>
        <w:tc>
          <w:tcPr>
            <w:tcW w:w="684" w:type="dxa"/>
            <w:tcMar>
              <w:left w:w="28" w:type="dxa"/>
              <w:right w:w="28" w:type="dxa"/>
            </w:tcMar>
            <w:vAlign w:val="bottom"/>
          </w:tcPr>
          <w:p w:rsidRPr="00FC58B7" w:rsidR="002D4B1D" w:rsidP="00FC58B7" w:rsidRDefault="004C1C78" w14:paraId="7B98B065" w14:textId="77777777">
            <w:pPr>
              <w:pStyle w:val="p-table"/>
              <w:jc w:val="right"/>
              <w:rPr>
                <w:sz w:val="16"/>
                <w:szCs w:val="16"/>
              </w:rPr>
            </w:pPr>
            <w:r w:rsidRPr="00FC58B7">
              <w:rPr>
                <w:sz w:val="16"/>
                <w:szCs w:val="16"/>
              </w:rPr>
              <w:t>‒</w:t>
            </w:r>
            <w:r w:rsidRPr="00FC58B7">
              <w:rPr>
                <w:sz w:val="16"/>
                <w:szCs w:val="16"/>
              </w:rPr>
              <w:t xml:space="preserve"> 492</w:t>
            </w:r>
          </w:p>
        </w:tc>
      </w:tr>
      <w:tr w:rsidR="002D4B1D" w:rsidTr="00FC58B7" w14:paraId="44B1C49E" w14:textId="77777777">
        <w:tc>
          <w:tcPr>
            <w:tcW w:w="340" w:type="dxa"/>
            <w:tcMar>
              <w:right w:w="28" w:type="dxa"/>
            </w:tcMar>
            <w:vAlign w:val="bottom"/>
          </w:tcPr>
          <w:p w:rsidRPr="00FC58B7" w:rsidR="002D4B1D" w:rsidRDefault="004C1C78" w14:paraId="36F7E4EC" w14:textId="77777777">
            <w:pPr>
              <w:pStyle w:val="p-table"/>
              <w:rPr>
                <w:sz w:val="16"/>
                <w:szCs w:val="16"/>
              </w:rPr>
            </w:pPr>
            <w:r w:rsidRPr="00FC58B7">
              <w:rPr>
                <w:sz w:val="16"/>
                <w:szCs w:val="16"/>
              </w:rPr>
              <w:t>23</w:t>
            </w:r>
          </w:p>
        </w:tc>
        <w:tc>
          <w:tcPr>
            <w:tcW w:w="4602" w:type="dxa"/>
            <w:tcMar>
              <w:left w:w="28" w:type="dxa"/>
              <w:right w:w="28" w:type="dxa"/>
            </w:tcMar>
            <w:vAlign w:val="bottom"/>
          </w:tcPr>
          <w:p w:rsidRPr="00FC58B7" w:rsidR="002D4B1D" w:rsidRDefault="004C1C78" w14:paraId="5F15F8C4" w14:textId="77777777">
            <w:pPr>
              <w:pStyle w:val="p-table"/>
              <w:rPr>
                <w:sz w:val="16"/>
                <w:szCs w:val="16"/>
              </w:rPr>
            </w:pPr>
            <w:r w:rsidRPr="00FC58B7">
              <w:rPr>
                <w:sz w:val="16"/>
                <w:szCs w:val="16"/>
              </w:rPr>
              <w:t>Doorwerking ontwikkeling zorgpremies op zorgtoeslag</w:t>
            </w:r>
          </w:p>
        </w:tc>
        <w:tc>
          <w:tcPr>
            <w:tcW w:w="678" w:type="dxa"/>
            <w:tcMar>
              <w:left w:w="28" w:type="dxa"/>
              <w:right w:w="28" w:type="dxa"/>
            </w:tcMar>
          </w:tcPr>
          <w:p w:rsidRPr="00FC58B7" w:rsidR="002D4B1D" w:rsidP="00FC58B7" w:rsidRDefault="002D4B1D" w14:paraId="68F55888"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275257BD" w14:textId="77777777">
            <w:pPr>
              <w:pStyle w:val="p-table"/>
              <w:jc w:val="right"/>
              <w:rPr>
                <w:sz w:val="16"/>
                <w:szCs w:val="16"/>
              </w:rPr>
            </w:pPr>
            <w:r w:rsidRPr="00FC58B7">
              <w:rPr>
                <w:sz w:val="16"/>
                <w:szCs w:val="16"/>
              </w:rPr>
              <w:t>102</w:t>
            </w:r>
          </w:p>
        </w:tc>
        <w:tc>
          <w:tcPr>
            <w:tcW w:w="678" w:type="dxa"/>
            <w:tcMar>
              <w:left w:w="28" w:type="dxa"/>
              <w:right w:w="28" w:type="dxa"/>
            </w:tcMar>
            <w:vAlign w:val="bottom"/>
          </w:tcPr>
          <w:p w:rsidRPr="00FC58B7" w:rsidR="002D4B1D" w:rsidP="00FC58B7" w:rsidRDefault="004C1C78" w14:paraId="1CFCAA94" w14:textId="77777777">
            <w:pPr>
              <w:pStyle w:val="p-table"/>
              <w:jc w:val="right"/>
              <w:rPr>
                <w:sz w:val="16"/>
                <w:szCs w:val="16"/>
              </w:rPr>
            </w:pPr>
            <w:r w:rsidRPr="00FC58B7">
              <w:rPr>
                <w:sz w:val="16"/>
                <w:szCs w:val="16"/>
              </w:rPr>
              <w:t>100</w:t>
            </w:r>
          </w:p>
        </w:tc>
        <w:tc>
          <w:tcPr>
            <w:tcW w:w="678" w:type="dxa"/>
            <w:tcMar>
              <w:left w:w="28" w:type="dxa"/>
              <w:right w:w="28" w:type="dxa"/>
            </w:tcMar>
            <w:vAlign w:val="bottom"/>
          </w:tcPr>
          <w:p w:rsidRPr="00FC58B7" w:rsidR="002D4B1D" w:rsidP="00FC58B7" w:rsidRDefault="004C1C78" w14:paraId="2428BD18" w14:textId="77777777">
            <w:pPr>
              <w:pStyle w:val="p-table"/>
              <w:jc w:val="right"/>
              <w:rPr>
                <w:sz w:val="16"/>
                <w:szCs w:val="16"/>
              </w:rPr>
            </w:pPr>
            <w:r w:rsidRPr="00FC58B7">
              <w:rPr>
                <w:sz w:val="16"/>
                <w:szCs w:val="16"/>
              </w:rPr>
              <w:t>95</w:t>
            </w:r>
          </w:p>
        </w:tc>
        <w:tc>
          <w:tcPr>
            <w:tcW w:w="678" w:type="dxa"/>
            <w:tcMar>
              <w:left w:w="28" w:type="dxa"/>
              <w:right w:w="28" w:type="dxa"/>
            </w:tcMar>
            <w:vAlign w:val="bottom"/>
          </w:tcPr>
          <w:p w:rsidRPr="00FC58B7" w:rsidR="002D4B1D" w:rsidP="00FC58B7" w:rsidRDefault="004C1C78" w14:paraId="49EB0694" w14:textId="77777777">
            <w:pPr>
              <w:pStyle w:val="p-table"/>
              <w:jc w:val="right"/>
              <w:rPr>
                <w:sz w:val="16"/>
                <w:szCs w:val="16"/>
              </w:rPr>
            </w:pPr>
            <w:r w:rsidRPr="00FC58B7">
              <w:rPr>
                <w:sz w:val="16"/>
                <w:szCs w:val="16"/>
              </w:rPr>
              <w:t>95</w:t>
            </w:r>
          </w:p>
        </w:tc>
        <w:tc>
          <w:tcPr>
            <w:tcW w:w="678" w:type="dxa"/>
            <w:tcMar>
              <w:left w:w="28" w:type="dxa"/>
              <w:right w:w="28" w:type="dxa"/>
            </w:tcMar>
            <w:vAlign w:val="bottom"/>
          </w:tcPr>
          <w:p w:rsidRPr="00FC58B7" w:rsidR="002D4B1D" w:rsidP="00FC58B7" w:rsidRDefault="004C1C78" w14:paraId="586832D5" w14:textId="77777777">
            <w:pPr>
              <w:pStyle w:val="p-table"/>
              <w:jc w:val="right"/>
              <w:rPr>
                <w:sz w:val="16"/>
                <w:szCs w:val="16"/>
              </w:rPr>
            </w:pPr>
            <w:r w:rsidRPr="00FC58B7">
              <w:rPr>
                <w:sz w:val="16"/>
                <w:szCs w:val="16"/>
              </w:rPr>
              <w:t>95</w:t>
            </w:r>
          </w:p>
        </w:tc>
        <w:tc>
          <w:tcPr>
            <w:tcW w:w="684" w:type="dxa"/>
            <w:tcMar>
              <w:left w:w="28" w:type="dxa"/>
              <w:right w:w="28" w:type="dxa"/>
            </w:tcMar>
            <w:vAlign w:val="bottom"/>
          </w:tcPr>
          <w:p w:rsidRPr="00FC58B7" w:rsidR="002D4B1D" w:rsidP="00FC58B7" w:rsidRDefault="004C1C78" w14:paraId="3072F1C4" w14:textId="77777777">
            <w:pPr>
              <w:pStyle w:val="p-table"/>
              <w:jc w:val="right"/>
              <w:rPr>
                <w:sz w:val="16"/>
                <w:szCs w:val="16"/>
              </w:rPr>
            </w:pPr>
            <w:r w:rsidRPr="00FC58B7">
              <w:rPr>
                <w:sz w:val="16"/>
                <w:szCs w:val="16"/>
              </w:rPr>
              <w:t>95</w:t>
            </w:r>
          </w:p>
        </w:tc>
      </w:tr>
      <w:tr w:rsidR="002D4B1D" w:rsidTr="00FC58B7" w14:paraId="6961B513" w14:textId="77777777">
        <w:tc>
          <w:tcPr>
            <w:tcW w:w="340" w:type="dxa"/>
            <w:tcMar>
              <w:right w:w="28" w:type="dxa"/>
            </w:tcMar>
            <w:vAlign w:val="bottom"/>
          </w:tcPr>
          <w:p w:rsidRPr="00FC58B7" w:rsidR="002D4B1D" w:rsidRDefault="004C1C78" w14:paraId="72D0C81F" w14:textId="77777777">
            <w:pPr>
              <w:pStyle w:val="p-table"/>
              <w:rPr>
                <w:sz w:val="16"/>
                <w:szCs w:val="16"/>
              </w:rPr>
            </w:pPr>
            <w:r w:rsidRPr="00FC58B7">
              <w:rPr>
                <w:sz w:val="16"/>
                <w:szCs w:val="16"/>
              </w:rPr>
              <w:t>24</w:t>
            </w:r>
          </w:p>
        </w:tc>
        <w:tc>
          <w:tcPr>
            <w:tcW w:w="4602" w:type="dxa"/>
            <w:tcMar>
              <w:left w:w="28" w:type="dxa"/>
              <w:right w:w="28" w:type="dxa"/>
            </w:tcMar>
            <w:vAlign w:val="bottom"/>
          </w:tcPr>
          <w:p w:rsidRPr="00FC58B7" w:rsidR="002D4B1D" w:rsidRDefault="004C1C78" w14:paraId="4E9A4E96" w14:textId="77777777">
            <w:pPr>
              <w:pStyle w:val="p-table"/>
              <w:rPr>
                <w:sz w:val="16"/>
                <w:szCs w:val="16"/>
              </w:rPr>
            </w:pPr>
            <w:r w:rsidRPr="00FC58B7">
              <w:rPr>
                <w:sz w:val="16"/>
                <w:szCs w:val="16"/>
              </w:rPr>
              <w:t xml:space="preserve">Compensatie zorgpremies via tarief eerste en tweede </w:t>
            </w:r>
            <w:proofErr w:type="spellStart"/>
            <w:r w:rsidRPr="00FC58B7">
              <w:rPr>
                <w:sz w:val="16"/>
                <w:szCs w:val="16"/>
              </w:rPr>
              <w:t>schĳf</w:t>
            </w:r>
            <w:proofErr w:type="spellEnd"/>
            <w:r w:rsidRPr="00FC58B7">
              <w:rPr>
                <w:sz w:val="16"/>
                <w:szCs w:val="16"/>
              </w:rPr>
              <w:t xml:space="preserve"> IB (voor deel burgers)</w:t>
            </w:r>
          </w:p>
        </w:tc>
        <w:tc>
          <w:tcPr>
            <w:tcW w:w="678" w:type="dxa"/>
            <w:tcMar>
              <w:left w:w="28" w:type="dxa"/>
              <w:right w:w="28" w:type="dxa"/>
            </w:tcMar>
          </w:tcPr>
          <w:p w:rsidRPr="00FC58B7" w:rsidR="002D4B1D" w:rsidP="00FC58B7" w:rsidRDefault="002D4B1D" w14:paraId="10C5BE1E"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0D1B2E6A" w14:textId="77777777">
            <w:pPr>
              <w:pStyle w:val="p-table"/>
              <w:jc w:val="right"/>
              <w:rPr>
                <w:sz w:val="16"/>
                <w:szCs w:val="16"/>
              </w:rPr>
            </w:pPr>
            <w:r w:rsidRPr="00FC58B7">
              <w:rPr>
                <w:sz w:val="16"/>
                <w:szCs w:val="16"/>
              </w:rPr>
              <w:t>264</w:t>
            </w:r>
          </w:p>
        </w:tc>
        <w:tc>
          <w:tcPr>
            <w:tcW w:w="678" w:type="dxa"/>
            <w:tcMar>
              <w:left w:w="28" w:type="dxa"/>
              <w:right w:w="28" w:type="dxa"/>
            </w:tcMar>
            <w:vAlign w:val="bottom"/>
          </w:tcPr>
          <w:p w:rsidRPr="00FC58B7" w:rsidR="002D4B1D" w:rsidP="00FC58B7" w:rsidRDefault="004C1C78" w14:paraId="66D03DBF" w14:textId="77777777">
            <w:pPr>
              <w:pStyle w:val="p-table"/>
              <w:jc w:val="right"/>
              <w:rPr>
                <w:sz w:val="16"/>
                <w:szCs w:val="16"/>
              </w:rPr>
            </w:pPr>
            <w:r w:rsidRPr="00FC58B7">
              <w:rPr>
                <w:sz w:val="16"/>
                <w:szCs w:val="16"/>
              </w:rPr>
              <w:t>253</w:t>
            </w:r>
          </w:p>
        </w:tc>
        <w:tc>
          <w:tcPr>
            <w:tcW w:w="678" w:type="dxa"/>
            <w:tcMar>
              <w:left w:w="28" w:type="dxa"/>
              <w:right w:w="28" w:type="dxa"/>
            </w:tcMar>
            <w:vAlign w:val="bottom"/>
          </w:tcPr>
          <w:p w:rsidRPr="00FC58B7" w:rsidR="002D4B1D" w:rsidP="00FC58B7" w:rsidRDefault="004C1C78" w14:paraId="5DDDACCA" w14:textId="77777777">
            <w:pPr>
              <w:pStyle w:val="p-table"/>
              <w:jc w:val="right"/>
              <w:rPr>
                <w:sz w:val="16"/>
                <w:szCs w:val="16"/>
              </w:rPr>
            </w:pPr>
            <w:r w:rsidRPr="00FC58B7">
              <w:rPr>
                <w:sz w:val="16"/>
                <w:szCs w:val="16"/>
              </w:rPr>
              <w:t>237</w:t>
            </w:r>
          </w:p>
        </w:tc>
        <w:tc>
          <w:tcPr>
            <w:tcW w:w="678" w:type="dxa"/>
            <w:tcMar>
              <w:left w:w="28" w:type="dxa"/>
              <w:right w:w="28" w:type="dxa"/>
            </w:tcMar>
            <w:vAlign w:val="bottom"/>
          </w:tcPr>
          <w:p w:rsidRPr="00FC58B7" w:rsidR="002D4B1D" w:rsidP="00FC58B7" w:rsidRDefault="004C1C78" w14:paraId="1C3AAA82" w14:textId="77777777">
            <w:pPr>
              <w:pStyle w:val="p-table"/>
              <w:jc w:val="right"/>
              <w:rPr>
                <w:sz w:val="16"/>
                <w:szCs w:val="16"/>
              </w:rPr>
            </w:pPr>
            <w:r w:rsidRPr="00FC58B7">
              <w:rPr>
                <w:sz w:val="16"/>
                <w:szCs w:val="16"/>
              </w:rPr>
              <w:t>237</w:t>
            </w:r>
          </w:p>
        </w:tc>
        <w:tc>
          <w:tcPr>
            <w:tcW w:w="678" w:type="dxa"/>
            <w:tcMar>
              <w:left w:w="28" w:type="dxa"/>
              <w:right w:w="28" w:type="dxa"/>
            </w:tcMar>
            <w:vAlign w:val="bottom"/>
          </w:tcPr>
          <w:p w:rsidRPr="00FC58B7" w:rsidR="002D4B1D" w:rsidP="00FC58B7" w:rsidRDefault="004C1C78" w14:paraId="11AC1100" w14:textId="77777777">
            <w:pPr>
              <w:pStyle w:val="p-table"/>
              <w:jc w:val="right"/>
              <w:rPr>
                <w:sz w:val="16"/>
                <w:szCs w:val="16"/>
              </w:rPr>
            </w:pPr>
            <w:r w:rsidRPr="00FC58B7">
              <w:rPr>
                <w:sz w:val="16"/>
                <w:szCs w:val="16"/>
              </w:rPr>
              <w:t>237</w:t>
            </w:r>
          </w:p>
        </w:tc>
        <w:tc>
          <w:tcPr>
            <w:tcW w:w="684" w:type="dxa"/>
            <w:tcMar>
              <w:left w:w="28" w:type="dxa"/>
              <w:right w:w="28" w:type="dxa"/>
            </w:tcMar>
            <w:vAlign w:val="bottom"/>
          </w:tcPr>
          <w:p w:rsidRPr="00FC58B7" w:rsidR="002D4B1D" w:rsidP="00FC58B7" w:rsidRDefault="004C1C78" w14:paraId="1114E354" w14:textId="77777777">
            <w:pPr>
              <w:pStyle w:val="p-table"/>
              <w:jc w:val="right"/>
              <w:rPr>
                <w:sz w:val="16"/>
                <w:szCs w:val="16"/>
              </w:rPr>
            </w:pPr>
            <w:r w:rsidRPr="00FC58B7">
              <w:rPr>
                <w:sz w:val="16"/>
                <w:szCs w:val="16"/>
              </w:rPr>
              <w:t>237</w:t>
            </w:r>
          </w:p>
        </w:tc>
      </w:tr>
      <w:tr w:rsidR="002D4B1D" w:rsidTr="00FC58B7" w14:paraId="2FD8450B" w14:textId="77777777">
        <w:tc>
          <w:tcPr>
            <w:tcW w:w="340" w:type="dxa"/>
            <w:tcBorders>
              <w:bottom w:val="single" w:color="009EE0" w:sz="2" w:space="0"/>
            </w:tcBorders>
            <w:tcMar>
              <w:right w:w="28" w:type="dxa"/>
            </w:tcMar>
            <w:vAlign w:val="bottom"/>
          </w:tcPr>
          <w:p w:rsidRPr="00FC58B7" w:rsidR="002D4B1D" w:rsidRDefault="004C1C78" w14:paraId="646C9682" w14:textId="77777777">
            <w:pPr>
              <w:pStyle w:val="p-table"/>
              <w:rPr>
                <w:sz w:val="16"/>
                <w:szCs w:val="16"/>
              </w:rPr>
            </w:pPr>
            <w:r w:rsidRPr="00FC58B7">
              <w:rPr>
                <w:sz w:val="16"/>
                <w:szCs w:val="16"/>
              </w:rPr>
              <w:t>25</w:t>
            </w:r>
          </w:p>
        </w:tc>
        <w:tc>
          <w:tcPr>
            <w:tcW w:w="4602" w:type="dxa"/>
            <w:tcBorders>
              <w:bottom w:val="single" w:color="009EE0" w:sz="2" w:space="0"/>
            </w:tcBorders>
            <w:tcMar>
              <w:left w:w="28" w:type="dxa"/>
              <w:right w:w="28" w:type="dxa"/>
            </w:tcMar>
            <w:vAlign w:val="bottom"/>
          </w:tcPr>
          <w:p w:rsidRPr="00FC58B7" w:rsidR="002D4B1D" w:rsidRDefault="004C1C78" w14:paraId="34D6D5B0" w14:textId="77777777">
            <w:pPr>
              <w:pStyle w:val="p-table"/>
              <w:rPr>
                <w:sz w:val="16"/>
                <w:szCs w:val="16"/>
              </w:rPr>
            </w:pPr>
            <w:r w:rsidRPr="00FC58B7">
              <w:rPr>
                <w:sz w:val="16"/>
                <w:szCs w:val="16"/>
              </w:rPr>
              <w:t xml:space="preserve">Compensatie zorgpremies via </w:t>
            </w:r>
            <w:proofErr w:type="spellStart"/>
            <w:r w:rsidRPr="00FC58B7">
              <w:rPr>
                <w:sz w:val="16"/>
                <w:szCs w:val="16"/>
              </w:rPr>
              <w:t>Aof</w:t>
            </w:r>
            <w:proofErr w:type="spellEnd"/>
            <w:r w:rsidRPr="00FC58B7">
              <w:rPr>
                <w:sz w:val="16"/>
                <w:szCs w:val="16"/>
              </w:rPr>
              <w:t xml:space="preserve"> (voor deel </w:t>
            </w:r>
            <w:proofErr w:type="spellStart"/>
            <w:r w:rsidRPr="00FC58B7">
              <w:rPr>
                <w:sz w:val="16"/>
                <w:szCs w:val="16"/>
              </w:rPr>
              <w:t>bedrĳven</w:t>
            </w:r>
            <w:proofErr w:type="spellEnd"/>
            <w:r w:rsidRPr="00FC58B7">
              <w:rPr>
                <w:sz w:val="16"/>
                <w:szCs w:val="16"/>
              </w:rPr>
              <w:t>)</w:t>
            </w:r>
          </w:p>
        </w:tc>
        <w:tc>
          <w:tcPr>
            <w:tcW w:w="678" w:type="dxa"/>
            <w:tcBorders>
              <w:bottom w:val="single" w:color="009EE0" w:sz="2" w:space="0"/>
            </w:tcBorders>
            <w:tcMar>
              <w:left w:w="28" w:type="dxa"/>
              <w:right w:w="28" w:type="dxa"/>
            </w:tcMar>
          </w:tcPr>
          <w:p w:rsidRPr="00FC58B7" w:rsidR="002D4B1D" w:rsidP="00FC58B7" w:rsidRDefault="002D4B1D" w14:paraId="30D0A053" w14:textId="77777777">
            <w:pPr>
              <w:pStyle w:val="p-table"/>
              <w:jc w:val="right"/>
              <w:rPr>
                <w:sz w:val="16"/>
                <w:szCs w:val="16"/>
              </w:rPr>
            </w:pPr>
          </w:p>
        </w:tc>
        <w:tc>
          <w:tcPr>
            <w:tcW w:w="678" w:type="dxa"/>
            <w:tcBorders>
              <w:bottom w:val="single" w:color="009EE0" w:sz="2" w:space="0"/>
            </w:tcBorders>
            <w:tcMar>
              <w:left w:w="28" w:type="dxa"/>
              <w:right w:w="28" w:type="dxa"/>
            </w:tcMar>
            <w:vAlign w:val="bottom"/>
          </w:tcPr>
          <w:p w:rsidRPr="00FC58B7" w:rsidR="002D4B1D" w:rsidP="00FC58B7" w:rsidRDefault="004C1C78" w14:paraId="4EA34C65" w14:textId="77777777">
            <w:pPr>
              <w:pStyle w:val="p-table"/>
              <w:jc w:val="right"/>
              <w:rPr>
                <w:sz w:val="16"/>
                <w:szCs w:val="16"/>
              </w:rPr>
            </w:pPr>
            <w:r w:rsidRPr="00FC58B7">
              <w:rPr>
                <w:sz w:val="16"/>
                <w:szCs w:val="16"/>
              </w:rPr>
              <w:t>176</w:t>
            </w:r>
          </w:p>
        </w:tc>
        <w:tc>
          <w:tcPr>
            <w:tcW w:w="678" w:type="dxa"/>
            <w:tcBorders>
              <w:bottom w:val="single" w:color="009EE0" w:sz="2" w:space="0"/>
            </w:tcBorders>
            <w:tcMar>
              <w:left w:w="28" w:type="dxa"/>
              <w:right w:w="28" w:type="dxa"/>
            </w:tcMar>
            <w:vAlign w:val="bottom"/>
          </w:tcPr>
          <w:p w:rsidRPr="00FC58B7" w:rsidR="002D4B1D" w:rsidP="00FC58B7" w:rsidRDefault="004C1C78" w14:paraId="69B69A07" w14:textId="77777777">
            <w:pPr>
              <w:pStyle w:val="p-table"/>
              <w:jc w:val="right"/>
              <w:rPr>
                <w:sz w:val="16"/>
                <w:szCs w:val="16"/>
              </w:rPr>
            </w:pPr>
            <w:r w:rsidRPr="00FC58B7">
              <w:rPr>
                <w:sz w:val="16"/>
                <w:szCs w:val="16"/>
              </w:rPr>
              <w:t>170</w:t>
            </w:r>
          </w:p>
        </w:tc>
        <w:tc>
          <w:tcPr>
            <w:tcW w:w="678" w:type="dxa"/>
            <w:tcBorders>
              <w:bottom w:val="single" w:color="009EE0" w:sz="2" w:space="0"/>
            </w:tcBorders>
            <w:tcMar>
              <w:left w:w="28" w:type="dxa"/>
              <w:right w:w="28" w:type="dxa"/>
            </w:tcMar>
            <w:vAlign w:val="bottom"/>
          </w:tcPr>
          <w:p w:rsidRPr="00FC58B7" w:rsidR="002D4B1D" w:rsidP="00FC58B7" w:rsidRDefault="004C1C78" w14:paraId="1D3FE87E" w14:textId="77777777">
            <w:pPr>
              <w:pStyle w:val="p-table"/>
              <w:jc w:val="right"/>
              <w:rPr>
                <w:sz w:val="16"/>
                <w:szCs w:val="16"/>
              </w:rPr>
            </w:pPr>
            <w:r w:rsidRPr="00FC58B7">
              <w:rPr>
                <w:sz w:val="16"/>
                <w:szCs w:val="16"/>
              </w:rPr>
              <w:t>160</w:t>
            </w:r>
          </w:p>
        </w:tc>
        <w:tc>
          <w:tcPr>
            <w:tcW w:w="678" w:type="dxa"/>
            <w:tcBorders>
              <w:bottom w:val="single" w:color="009EE0" w:sz="2" w:space="0"/>
            </w:tcBorders>
            <w:tcMar>
              <w:left w:w="28" w:type="dxa"/>
              <w:right w:w="28" w:type="dxa"/>
            </w:tcMar>
            <w:vAlign w:val="bottom"/>
          </w:tcPr>
          <w:p w:rsidRPr="00FC58B7" w:rsidR="002D4B1D" w:rsidP="00FC58B7" w:rsidRDefault="004C1C78" w14:paraId="37C6FD78" w14:textId="77777777">
            <w:pPr>
              <w:pStyle w:val="p-table"/>
              <w:jc w:val="right"/>
              <w:rPr>
                <w:sz w:val="16"/>
                <w:szCs w:val="16"/>
              </w:rPr>
            </w:pPr>
            <w:r w:rsidRPr="00FC58B7">
              <w:rPr>
                <w:sz w:val="16"/>
                <w:szCs w:val="16"/>
              </w:rPr>
              <w:t>160</w:t>
            </w:r>
          </w:p>
        </w:tc>
        <w:tc>
          <w:tcPr>
            <w:tcW w:w="678" w:type="dxa"/>
            <w:tcBorders>
              <w:bottom w:val="single" w:color="009EE0" w:sz="2" w:space="0"/>
            </w:tcBorders>
            <w:tcMar>
              <w:left w:w="28" w:type="dxa"/>
              <w:right w:w="28" w:type="dxa"/>
            </w:tcMar>
            <w:vAlign w:val="bottom"/>
          </w:tcPr>
          <w:p w:rsidRPr="00FC58B7" w:rsidR="002D4B1D" w:rsidP="00FC58B7" w:rsidRDefault="004C1C78" w14:paraId="67F6BA4F" w14:textId="77777777">
            <w:pPr>
              <w:pStyle w:val="p-table"/>
              <w:jc w:val="right"/>
              <w:rPr>
                <w:sz w:val="16"/>
                <w:szCs w:val="16"/>
              </w:rPr>
            </w:pPr>
            <w:r w:rsidRPr="00FC58B7">
              <w:rPr>
                <w:sz w:val="16"/>
                <w:szCs w:val="16"/>
              </w:rPr>
              <w:t>160</w:t>
            </w:r>
          </w:p>
        </w:tc>
        <w:tc>
          <w:tcPr>
            <w:tcW w:w="684" w:type="dxa"/>
            <w:tcBorders>
              <w:bottom w:val="single" w:color="009EE0" w:sz="2" w:space="0"/>
            </w:tcBorders>
            <w:tcMar>
              <w:left w:w="28" w:type="dxa"/>
              <w:right w:w="28" w:type="dxa"/>
            </w:tcMar>
            <w:vAlign w:val="bottom"/>
          </w:tcPr>
          <w:p w:rsidRPr="00FC58B7" w:rsidR="002D4B1D" w:rsidP="00FC58B7" w:rsidRDefault="004C1C78" w14:paraId="7F56611B" w14:textId="77777777">
            <w:pPr>
              <w:pStyle w:val="p-table"/>
              <w:jc w:val="right"/>
              <w:rPr>
                <w:sz w:val="16"/>
                <w:szCs w:val="16"/>
              </w:rPr>
            </w:pPr>
            <w:r w:rsidRPr="00FC58B7">
              <w:rPr>
                <w:sz w:val="16"/>
                <w:szCs w:val="16"/>
              </w:rPr>
              <w:t>160</w:t>
            </w:r>
          </w:p>
        </w:tc>
      </w:tr>
      <w:tr w:rsidR="002D4B1D" w:rsidTr="00FC58B7" w14:paraId="67672BDB" w14:textId="77777777">
        <w:tc>
          <w:tcPr>
            <w:tcW w:w="340" w:type="dxa"/>
            <w:tcBorders>
              <w:bottom w:val="single" w:color="009EE0" w:sz="2" w:space="0"/>
            </w:tcBorders>
            <w:tcMar>
              <w:right w:w="28" w:type="dxa"/>
            </w:tcMar>
          </w:tcPr>
          <w:p w:rsidRPr="00FC58B7" w:rsidR="002D4B1D" w:rsidRDefault="002D4B1D" w14:paraId="16DD70C5" w14:textId="77777777">
            <w:pPr>
              <w:pStyle w:val="p-table"/>
              <w:rPr>
                <w:sz w:val="16"/>
                <w:szCs w:val="16"/>
              </w:rPr>
            </w:pPr>
          </w:p>
        </w:tc>
        <w:tc>
          <w:tcPr>
            <w:tcW w:w="4602" w:type="dxa"/>
            <w:tcBorders>
              <w:bottom w:val="single" w:color="009EE0" w:sz="2" w:space="0"/>
            </w:tcBorders>
            <w:tcMar>
              <w:left w:w="28" w:type="dxa"/>
              <w:right w:w="28" w:type="dxa"/>
            </w:tcMar>
            <w:vAlign w:val="bottom"/>
          </w:tcPr>
          <w:p w:rsidRPr="00FC58B7" w:rsidR="002D4B1D" w:rsidRDefault="004C1C78" w14:paraId="483BEAC4" w14:textId="77777777">
            <w:pPr>
              <w:pStyle w:val="p-table"/>
              <w:rPr>
                <w:b/>
                <w:sz w:val="16"/>
                <w:szCs w:val="16"/>
              </w:rPr>
            </w:pPr>
            <w:r w:rsidRPr="00FC58B7">
              <w:rPr>
                <w:b/>
                <w:sz w:val="16"/>
                <w:szCs w:val="16"/>
              </w:rPr>
              <w:t>Herijkingen</w:t>
            </w:r>
          </w:p>
        </w:tc>
        <w:tc>
          <w:tcPr>
            <w:tcW w:w="678" w:type="dxa"/>
            <w:tcBorders>
              <w:bottom w:val="single" w:color="009EE0" w:sz="2" w:space="0"/>
            </w:tcBorders>
            <w:tcMar>
              <w:left w:w="28" w:type="dxa"/>
              <w:right w:w="28" w:type="dxa"/>
            </w:tcMar>
          </w:tcPr>
          <w:p w:rsidRPr="00FC58B7" w:rsidR="002D4B1D" w:rsidP="00FC58B7" w:rsidRDefault="002D4B1D" w14:paraId="3DAA39B2"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467428FF"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7155957A"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7B545729"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6DA0CB2F"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4C9FBDB0" w14:textId="77777777">
            <w:pPr>
              <w:pStyle w:val="p-table"/>
              <w:jc w:val="right"/>
              <w:rPr>
                <w:sz w:val="16"/>
                <w:szCs w:val="16"/>
              </w:rPr>
            </w:pPr>
          </w:p>
        </w:tc>
        <w:tc>
          <w:tcPr>
            <w:tcW w:w="684" w:type="dxa"/>
            <w:tcBorders>
              <w:bottom w:val="single" w:color="009EE0" w:sz="2" w:space="0"/>
            </w:tcBorders>
            <w:tcMar>
              <w:left w:w="28" w:type="dxa"/>
              <w:right w:w="28" w:type="dxa"/>
            </w:tcMar>
          </w:tcPr>
          <w:p w:rsidRPr="00FC58B7" w:rsidR="002D4B1D" w:rsidP="00FC58B7" w:rsidRDefault="002D4B1D" w14:paraId="273CED45" w14:textId="77777777">
            <w:pPr>
              <w:pStyle w:val="p-table"/>
              <w:jc w:val="right"/>
              <w:rPr>
                <w:sz w:val="16"/>
                <w:szCs w:val="16"/>
              </w:rPr>
            </w:pPr>
          </w:p>
        </w:tc>
      </w:tr>
      <w:tr w:rsidR="002D4B1D" w:rsidTr="00FC58B7" w14:paraId="23796788" w14:textId="77777777">
        <w:tc>
          <w:tcPr>
            <w:tcW w:w="340" w:type="dxa"/>
            <w:tcMar>
              <w:right w:w="28" w:type="dxa"/>
            </w:tcMar>
            <w:vAlign w:val="bottom"/>
          </w:tcPr>
          <w:p w:rsidRPr="00FC58B7" w:rsidR="002D4B1D" w:rsidRDefault="004C1C78" w14:paraId="7C0A6ECF" w14:textId="77777777">
            <w:pPr>
              <w:pStyle w:val="p-table"/>
              <w:rPr>
                <w:sz w:val="16"/>
                <w:szCs w:val="16"/>
              </w:rPr>
            </w:pPr>
            <w:r w:rsidRPr="00FC58B7">
              <w:rPr>
                <w:sz w:val="16"/>
                <w:szCs w:val="16"/>
              </w:rPr>
              <w:t>26</w:t>
            </w:r>
          </w:p>
        </w:tc>
        <w:tc>
          <w:tcPr>
            <w:tcW w:w="4602" w:type="dxa"/>
            <w:tcMar>
              <w:left w:w="28" w:type="dxa"/>
              <w:right w:w="28" w:type="dxa"/>
            </w:tcMar>
            <w:vAlign w:val="bottom"/>
          </w:tcPr>
          <w:p w:rsidRPr="00FC58B7" w:rsidR="002D4B1D" w:rsidRDefault="004C1C78" w14:paraId="3749FDE0" w14:textId="77777777">
            <w:pPr>
              <w:pStyle w:val="p-table"/>
              <w:rPr>
                <w:sz w:val="16"/>
                <w:szCs w:val="16"/>
              </w:rPr>
            </w:pPr>
            <w:r w:rsidRPr="00FC58B7">
              <w:rPr>
                <w:sz w:val="16"/>
                <w:szCs w:val="16"/>
              </w:rPr>
              <w:t>Tijdelijke tariefkorting motorrijtuigenbelasting (</w:t>
            </w:r>
            <w:proofErr w:type="spellStart"/>
            <w:r w:rsidRPr="00FC58B7">
              <w:rPr>
                <w:sz w:val="16"/>
                <w:szCs w:val="16"/>
              </w:rPr>
              <w:t>mrb</w:t>
            </w:r>
            <w:proofErr w:type="spellEnd"/>
            <w:r w:rsidRPr="00FC58B7">
              <w:rPr>
                <w:sz w:val="16"/>
                <w:szCs w:val="16"/>
              </w:rPr>
              <w:t>)</w:t>
            </w:r>
          </w:p>
        </w:tc>
        <w:tc>
          <w:tcPr>
            <w:tcW w:w="678" w:type="dxa"/>
            <w:tcMar>
              <w:left w:w="28" w:type="dxa"/>
              <w:right w:w="28" w:type="dxa"/>
            </w:tcMar>
            <w:vAlign w:val="bottom"/>
          </w:tcPr>
          <w:p w:rsidRPr="00FC58B7" w:rsidR="002D4B1D" w:rsidP="00FC58B7" w:rsidRDefault="004C1C78" w14:paraId="2C9D4BD3" w14:textId="77777777">
            <w:pPr>
              <w:pStyle w:val="p-table"/>
              <w:jc w:val="right"/>
              <w:rPr>
                <w:sz w:val="16"/>
                <w:szCs w:val="16"/>
              </w:rPr>
            </w:pPr>
            <w:r w:rsidRPr="00FC58B7">
              <w:rPr>
                <w:sz w:val="16"/>
                <w:szCs w:val="16"/>
              </w:rPr>
              <w:t>36</w:t>
            </w:r>
          </w:p>
        </w:tc>
        <w:tc>
          <w:tcPr>
            <w:tcW w:w="678" w:type="dxa"/>
            <w:tcMar>
              <w:left w:w="28" w:type="dxa"/>
              <w:right w:w="28" w:type="dxa"/>
            </w:tcMar>
            <w:vAlign w:val="bottom"/>
          </w:tcPr>
          <w:p w:rsidRPr="00FC58B7" w:rsidR="002D4B1D" w:rsidP="00FC58B7" w:rsidRDefault="004C1C78" w14:paraId="2972A223" w14:textId="77777777">
            <w:pPr>
              <w:pStyle w:val="p-table"/>
              <w:jc w:val="right"/>
              <w:rPr>
                <w:sz w:val="16"/>
                <w:szCs w:val="16"/>
              </w:rPr>
            </w:pPr>
            <w:r w:rsidRPr="00FC58B7">
              <w:rPr>
                <w:sz w:val="16"/>
                <w:szCs w:val="16"/>
              </w:rPr>
              <w:t>38</w:t>
            </w:r>
          </w:p>
        </w:tc>
        <w:tc>
          <w:tcPr>
            <w:tcW w:w="678" w:type="dxa"/>
            <w:tcMar>
              <w:left w:w="28" w:type="dxa"/>
              <w:right w:w="28" w:type="dxa"/>
            </w:tcMar>
            <w:vAlign w:val="bottom"/>
          </w:tcPr>
          <w:p w:rsidRPr="00FC58B7" w:rsidR="002D4B1D" w:rsidP="00FC58B7" w:rsidRDefault="004C1C78" w14:paraId="2DC2F34E" w14:textId="77777777">
            <w:pPr>
              <w:pStyle w:val="p-table"/>
              <w:jc w:val="right"/>
              <w:rPr>
                <w:sz w:val="16"/>
                <w:szCs w:val="16"/>
              </w:rPr>
            </w:pPr>
            <w:r w:rsidRPr="00FC58B7">
              <w:rPr>
                <w:sz w:val="16"/>
                <w:szCs w:val="16"/>
              </w:rPr>
              <w:t>15</w:t>
            </w:r>
          </w:p>
        </w:tc>
        <w:tc>
          <w:tcPr>
            <w:tcW w:w="678" w:type="dxa"/>
            <w:tcMar>
              <w:left w:w="28" w:type="dxa"/>
              <w:right w:w="28" w:type="dxa"/>
            </w:tcMar>
            <w:vAlign w:val="bottom"/>
          </w:tcPr>
          <w:p w:rsidRPr="00FC58B7" w:rsidR="002D4B1D" w:rsidP="00FC58B7" w:rsidRDefault="004C1C78" w14:paraId="2AFCC1F7" w14:textId="77777777">
            <w:pPr>
              <w:pStyle w:val="p-table"/>
              <w:jc w:val="right"/>
              <w:rPr>
                <w:sz w:val="16"/>
                <w:szCs w:val="16"/>
              </w:rPr>
            </w:pPr>
            <w:r w:rsidRPr="00FC58B7">
              <w:rPr>
                <w:sz w:val="16"/>
                <w:szCs w:val="16"/>
              </w:rPr>
              <w:t>7</w:t>
            </w:r>
          </w:p>
        </w:tc>
        <w:tc>
          <w:tcPr>
            <w:tcW w:w="678" w:type="dxa"/>
            <w:tcMar>
              <w:left w:w="28" w:type="dxa"/>
              <w:right w:w="28" w:type="dxa"/>
            </w:tcMar>
            <w:vAlign w:val="bottom"/>
          </w:tcPr>
          <w:p w:rsidRPr="00FC58B7" w:rsidR="002D4B1D" w:rsidP="00FC58B7" w:rsidRDefault="004C1C78" w14:paraId="3DA9F746" w14:textId="77777777">
            <w:pPr>
              <w:pStyle w:val="p-table"/>
              <w:jc w:val="right"/>
              <w:rPr>
                <w:sz w:val="16"/>
                <w:szCs w:val="16"/>
              </w:rPr>
            </w:pPr>
            <w:r w:rsidRPr="00FC58B7">
              <w:rPr>
                <w:sz w:val="16"/>
                <w:szCs w:val="16"/>
              </w:rPr>
              <w:t>1</w:t>
            </w:r>
          </w:p>
        </w:tc>
        <w:tc>
          <w:tcPr>
            <w:tcW w:w="678" w:type="dxa"/>
            <w:tcMar>
              <w:left w:w="28" w:type="dxa"/>
              <w:right w:w="28" w:type="dxa"/>
            </w:tcMar>
            <w:vAlign w:val="bottom"/>
          </w:tcPr>
          <w:p w:rsidRPr="00FC58B7" w:rsidR="002D4B1D" w:rsidP="00FC58B7" w:rsidRDefault="004C1C78" w14:paraId="3C800A67" w14:textId="77777777">
            <w:pPr>
              <w:pStyle w:val="p-table"/>
              <w:jc w:val="right"/>
              <w:rPr>
                <w:sz w:val="16"/>
                <w:szCs w:val="16"/>
              </w:rPr>
            </w:pPr>
            <w:r w:rsidRPr="00FC58B7">
              <w:rPr>
                <w:sz w:val="16"/>
                <w:szCs w:val="16"/>
              </w:rPr>
              <w:t>26</w:t>
            </w:r>
          </w:p>
        </w:tc>
        <w:tc>
          <w:tcPr>
            <w:tcW w:w="684" w:type="dxa"/>
            <w:tcMar>
              <w:left w:w="28" w:type="dxa"/>
              <w:right w:w="28" w:type="dxa"/>
            </w:tcMar>
            <w:vAlign w:val="bottom"/>
          </w:tcPr>
          <w:p w:rsidRPr="00FC58B7" w:rsidR="002D4B1D" w:rsidP="00FC58B7" w:rsidRDefault="004C1C78" w14:paraId="171BE052" w14:textId="77777777">
            <w:pPr>
              <w:pStyle w:val="p-table"/>
              <w:jc w:val="right"/>
              <w:rPr>
                <w:sz w:val="16"/>
                <w:szCs w:val="16"/>
              </w:rPr>
            </w:pPr>
            <w:r w:rsidRPr="00FC58B7">
              <w:rPr>
                <w:sz w:val="16"/>
                <w:szCs w:val="16"/>
              </w:rPr>
              <w:t>17</w:t>
            </w:r>
          </w:p>
        </w:tc>
      </w:tr>
      <w:tr w:rsidR="002D4B1D" w:rsidTr="00FC58B7" w14:paraId="13CCB992" w14:textId="77777777">
        <w:tc>
          <w:tcPr>
            <w:tcW w:w="340" w:type="dxa"/>
            <w:tcBorders>
              <w:bottom w:val="single" w:color="009EE0" w:sz="2" w:space="0"/>
            </w:tcBorders>
            <w:tcMar>
              <w:right w:w="28" w:type="dxa"/>
            </w:tcMar>
            <w:vAlign w:val="bottom"/>
          </w:tcPr>
          <w:p w:rsidRPr="00FC58B7" w:rsidR="002D4B1D" w:rsidRDefault="004C1C78" w14:paraId="038599A9" w14:textId="77777777">
            <w:pPr>
              <w:pStyle w:val="p-table"/>
              <w:rPr>
                <w:sz w:val="16"/>
                <w:szCs w:val="16"/>
              </w:rPr>
            </w:pPr>
            <w:r w:rsidRPr="00FC58B7">
              <w:rPr>
                <w:sz w:val="16"/>
                <w:szCs w:val="16"/>
              </w:rPr>
              <w:t>27</w:t>
            </w:r>
          </w:p>
        </w:tc>
        <w:tc>
          <w:tcPr>
            <w:tcW w:w="4602" w:type="dxa"/>
            <w:tcBorders>
              <w:bottom w:val="single" w:color="009EE0" w:sz="2" w:space="0"/>
            </w:tcBorders>
            <w:tcMar>
              <w:left w:w="28" w:type="dxa"/>
              <w:right w:w="28" w:type="dxa"/>
            </w:tcMar>
            <w:vAlign w:val="bottom"/>
          </w:tcPr>
          <w:p w:rsidRPr="00FC58B7" w:rsidR="002D4B1D" w:rsidRDefault="004C1C78" w14:paraId="3764A649" w14:textId="77777777">
            <w:pPr>
              <w:pStyle w:val="p-table"/>
              <w:rPr>
                <w:sz w:val="16"/>
                <w:szCs w:val="16"/>
              </w:rPr>
            </w:pPr>
            <w:r w:rsidRPr="00FC58B7">
              <w:rPr>
                <w:sz w:val="16"/>
                <w:szCs w:val="16"/>
              </w:rPr>
              <w:t>Aanpassen toeslagpartnerbegrip zorgtoeslag: oplossing voor achterblijvers noodgedwongen elders verblijvende partner</w:t>
            </w:r>
          </w:p>
        </w:tc>
        <w:tc>
          <w:tcPr>
            <w:tcW w:w="678" w:type="dxa"/>
            <w:tcBorders>
              <w:bottom w:val="single" w:color="009EE0" w:sz="2" w:space="0"/>
            </w:tcBorders>
            <w:tcMar>
              <w:left w:w="28" w:type="dxa"/>
              <w:right w:w="28" w:type="dxa"/>
            </w:tcMar>
            <w:vAlign w:val="bottom"/>
          </w:tcPr>
          <w:p w:rsidRPr="00FC58B7" w:rsidR="002D4B1D" w:rsidP="00FC58B7" w:rsidRDefault="004C1C78" w14:paraId="2B4C19B5" w14:textId="77777777">
            <w:pPr>
              <w:pStyle w:val="p-table"/>
              <w:jc w:val="right"/>
              <w:rPr>
                <w:sz w:val="16"/>
                <w:szCs w:val="16"/>
              </w:rPr>
            </w:pPr>
            <w:r w:rsidRPr="00FC58B7">
              <w:rPr>
                <w:sz w:val="16"/>
                <w:szCs w:val="16"/>
              </w:rPr>
              <w:t>0,3</w:t>
            </w:r>
          </w:p>
        </w:tc>
        <w:tc>
          <w:tcPr>
            <w:tcW w:w="678" w:type="dxa"/>
            <w:tcBorders>
              <w:bottom w:val="single" w:color="009EE0" w:sz="2" w:space="0"/>
            </w:tcBorders>
            <w:tcMar>
              <w:left w:w="28" w:type="dxa"/>
              <w:right w:w="28" w:type="dxa"/>
            </w:tcMar>
            <w:vAlign w:val="bottom"/>
          </w:tcPr>
          <w:p w:rsidRPr="00FC58B7" w:rsidR="002D4B1D" w:rsidP="00FC58B7" w:rsidRDefault="004C1C78" w14:paraId="218310C5" w14:textId="77777777">
            <w:pPr>
              <w:pStyle w:val="p-table"/>
              <w:jc w:val="right"/>
              <w:rPr>
                <w:sz w:val="16"/>
                <w:szCs w:val="16"/>
              </w:rPr>
            </w:pPr>
            <w:r w:rsidRPr="00FC58B7">
              <w:rPr>
                <w:sz w:val="16"/>
                <w:szCs w:val="16"/>
              </w:rPr>
              <w:t>2,8</w:t>
            </w:r>
          </w:p>
        </w:tc>
        <w:tc>
          <w:tcPr>
            <w:tcW w:w="678" w:type="dxa"/>
            <w:tcBorders>
              <w:bottom w:val="single" w:color="009EE0" w:sz="2" w:space="0"/>
            </w:tcBorders>
            <w:tcMar>
              <w:left w:w="28" w:type="dxa"/>
              <w:right w:w="28" w:type="dxa"/>
            </w:tcMar>
            <w:vAlign w:val="bottom"/>
          </w:tcPr>
          <w:p w:rsidRPr="00FC58B7" w:rsidR="002D4B1D" w:rsidP="00FC58B7" w:rsidRDefault="004C1C78" w14:paraId="3C270B24" w14:textId="77777777">
            <w:pPr>
              <w:pStyle w:val="p-table"/>
              <w:jc w:val="right"/>
              <w:rPr>
                <w:sz w:val="16"/>
                <w:szCs w:val="16"/>
              </w:rPr>
            </w:pPr>
            <w:r w:rsidRPr="00FC58B7">
              <w:rPr>
                <w:sz w:val="16"/>
                <w:szCs w:val="16"/>
              </w:rPr>
              <w:t>2,8</w:t>
            </w:r>
          </w:p>
        </w:tc>
        <w:tc>
          <w:tcPr>
            <w:tcW w:w="678" w:type="dxa"/>
            <w:tcBorders>
              <w:bottom w:val="single" w:color="009EE0" w:sz="2" w:space="0"/>
            </w:tcBorders>
            <w:tcMar>
              <w:left w:w="28" w:type="dxa"/>
              <w:right w:w="28" w:type="dxa"/>
            </w:tcMar>
            <w:vAlign w:val="bottom"/>
          </w:tcPr>
          <w:p w:rsidRPr="00FC58B7" w:rsidR="002D4B1D" w:rsidP="00FC58B7" w:rsidRDefault="004C1C78" w14:paraId="40E3390C" w14:textId="77777777">
            <w:pPr>
              <w:pStyle w:val="p-table"/>
              <w:jc w:val="right"/>
              <w:rPr>
                <w:sz w:val="16"/>
                <w:szCs w:val="16"/>
              </w:rPr>
            </w:pPr>
            <w:r w:rsidRPr="00FC58B7">
              <w:rPr>
                <w:sz w:val="16"/>
                <w:szCs w:val="16"/>
              </w:rPr>
              <w:t>2,8</w:t>
            </w:r>
          </w:p>
        </w:tc>
        <w:tc>
          <w:tcPr>
            <w:tcW w:w="678" w:type="dxa"/>
            <w:tcBorders>
              <w:bottom w:val="single" w:color="009EE0" w:sz="2" w:space="0"/>
            </w:tcBorders>
            <w:tcMar>
              <w:left w:w="28" w:type="dxa"/>
              <w:right w:w="28" w:type="dxa"/>
            </w:tcMar>
            <w:vAlign w:val="bottom"/>
          </w:tcPr>
          <w:p w:rsidRPr="00FC58B7" w:rsidR="002D4B1D" w:rsidP="00FC58B7" w:rsidRDefault="004C1C78" w14:paraId="68105A72" w14:textId="77777777">
            <w:pPr>
              <w:pStyle w:val="p-table"/>
              <w:jc w:val="right"/>
              <w:rPr>
                <w:sz w:val="16"/>
                <w:szCs w:val="16"/>
              </w:rPr>
            </w:pPr>
            <w:r w:rsidRPr="00FC58B7">
              <w:rPr>
                <w:sz w:val="16"/>
                <w:szCs w:val="16"/>
              </w:rPr>
              <w:t>2,8</w:t>
            </w:r>
          </w:p>
        </w:tc>
        <w:tc>
          <w:tcPr>
            <w:tcW w:w="678" w:type="dxa"/>
            <w:tcBorders>
              <w:bottom w:val="single" w:color="009EE0" w:sz="2" w:space="0"/>
            </w:tcBorders>
            <w:tcMar>
              <w:left w:w="28" w:type="dxa"/>
              <w:right w:w="28" w:type="dxa"/>
            </w:tcMar>
            <w:vAlign w:val="bottom"/>
          </w:tcPr>
          <w:p w:rsidRPr="00FC58B7" w:rsidR="002D4B1D" w:rsidP="00FC58B7" w:rsidRDefault="004C1C78" w14:paraId="566AC67E" w14:textId="77777777">
            <w:pPr>
              <w:pStyle w:val="p-table"/>
              <w:jc w:val="right"/>
              <w:rPr>
                <w:sz w:val="16"/>
                <w:szCs w:val="16"/>
              </w:rPr>
            </w:pPr>
            <w:r w:rsidRPr="00FC58B7">
              <w:rPr>
                <w:sz w:val="16"/>
                <w:szCs w:val="16"/>
              </w:rPr>
              <w:t>2,8</w:t>
            </w:r>
          </w:p>
        </w:tc>
        <w:tc>
          <w:tcPr>
            <w:tcW w:w="684" w:type="dxa"/>
            <w:tcBorders>
              <w:bottom w:val="single" w:color="009EE0" w:sz="2" w:space="0"/>
            </w:tcBorders>
            <w:tcMar>
              <w:left w:w="28" w:type="dxa"/>
              <w:right w:w="28" w:type="dxa"/>
            </w:tcMar>
            <w:vAlign w:val="bottom"/>
          </w:tcPr>
          <w:p w:rsidRPr="00FC58B7" w:rsidR="002D4B1D" w:rsidP="00FC58B7" w:rsidRDefault="004C1C78" w14:paraId="594DAC02" w14:textId="77777777">
            <w:pPr>
              <w:pStyle w:val="p-table"/>
              <w:jc w:val="right"/>
              <w:rPr>
                <w:sz w:val="16"/>
                <w:szCs w:val="16"/>
              </w:rPr>
            </w:pPr>
            <w:r w:rsidRPr="00FC58B7">
              <w:rPr>
                <w:sz w:val="16"/>
                <w:szCs w:val="16"/>
              </w:rPr>
              <w:t>2,8</w:t>
            </w:r>
          </w:p>
        </w:tc>
      </w:tr>
      <w:tr w:rsidR="002D4B1D" w:rsidTr="00FC58B7" w14:paraId="57D3C216" w14:textId="77777777">
        <w:tc>
          <w:tcPr>
            <w:tcW w:w="340" w:type="dxa"/>
            <w:tcBorders>
              <w:bottom w:val="single" w:color="009EE0" w:sz="2" w:space="0"/>
            </w:tcBorders>
            <w:tcMar>
              <w:right w:w="28" w:type="dxa"/>
            </w:tcMar>
          </w:tcPr>
          <w:p w:rsidRPr="00FC58B7" w:rsidR="002D4B1D" w:rsidRDefault="002D4B1D" w14:paraId="2FF7DEA5" w14:textId="77777777">
            <w:pPr>
              <w:pStyle w:val="p-table"/>
              <w:rPr>
                <w:sz w:val="16"/>
                <w:szCs w:val="16"/>
              </w:rPr>
            </w:pPr>
          </w:p>
        </w:tc>
        <w:tc>
          <w:tcPr>
            <w:tcW w:w="4602" w:type="dxa"/>
            <w:tcBorders>
              <w:bottom w:val="single" w:color="009EE0" w:sz="2" w:space="0"/>
            </w:tcBorders>
            <w:tcMar>
              <w:left w:w="28" w:type="dxa"/>
              <w:right w:w="28" w:type="dxa"/>
            </w:tcMar>
            <w:vAlign w:val="bottom"/>
          </w:tcPr>
          <w:p w:rsidRPr="00FC58B7" w:rsidR="002D4B1D" w:rsidRDefault="004C1C78" w14:paraId="53253A27" w14:textId="77777777">
            <w:pPr>
              <w:pStyle w:val="p-table"/>
              <w:rPr>
                <w:b/>
                <w:sz w:val="16"/>
                <w:szCs w:val="16"/>
              </w:rPr>
            </w:pPr>
            <w:r w:rsidRPr="00FC58B7">
              <w:rPr>
                <w:b/>
                <w:sz w:val="16"/>
                <w:szCs w:val="16"/>
              </w:rPr>
              <w:t>Overige ontwikkelingen</w:t>
            </w:r>
          </w:p>
        </w:tc>
        <w:tc>
          <w:tcPr>
            <w:tcW w:w="678" w:type="dxa"/>
            <w:tcBorders>
              <w:bottom w:val="single" w:color="009EE0" w:sz="2" w:space="0"/>
            </w:tcBorders>
            <w:tcMar>
              <w:left w:w="28" w:type="dxa"/>
              <w:right w:w="28" w:type="dxa"/>
            </w:tcMar>
          </w:tcPr>
          <w:p w:rsidRPr="00FC58B7" w:rsidR="002D4B1D" w:rsidP="00FC58B7" w:rsidRDefault="002D4B1D" w14:paraId="5634DEAE"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454FA45C"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1B612D86"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7A1C27D2"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2530A1B2" w14:textId="77777777">
            <w:pPr>
              <w:pStyle w:val="p-table"/>
              <w:jc w:val="right"/>
              <w:rPr>
                <w:sz w:val="16"/>
                <w:szCs w:val="16"/>
              </w:rPr>
            </w:pPr>
          </w:p>
        </w:tc>
        <w:tc>
          <w:tcPr>
            <w:tcW w:w="678" w:type="dxa"/>
            <w:tcBorders>
              <w:bottom w:val="single" w:color="009EE0" w:sz="2" w:space="0"/>
            </w:tcBorders>
            <w:tcMar>
              <w:left w:w="28" w:type="dxa"/>
              <w:right w:w="28" w:type="dxa"/>
            </w:tcMar>
          </w:tcPr>
          <w:p w:rsidRPr="00FC58B7" w:rsidR="002D4B1D" w:rsidP="00FC58B7" w:rsidRDefault="002D4B1D" w14:paraId="55B7ED9F" w14:textId="77777777">
            <w:pPr>
              <w:pStyle w:val="p-table"/>
              <w:jc w:val="right"/>
              <w:rPr>
                <w:sz w:val="16"/>
                <w:szCs w:val="16"/>
              </w:rPr>
            </w:pPr>
          </w:p>
        </w:tc>
        <w:tc>
          <w:tcPr>
            <w:tcW w:w="684" w:type="dxa"/>
            <w:tcBorders>
              <w:bottom w:val="single" w:color="009EE0" w:sz="2" w:space="0"/>
            </w:tcBorders>
            <w:tcMar>
              <w:left w:w="28" w:type="dxa"/>
              <w:right w:w="28" w:type="dxa"/>
            </w:tcMar>
          </w:tcPr>
          <w:p w:rsidRPr="00FC58B7" w:rsidR="002D4B1D" w:rsidP="00FC58B7" w:rsidRDefault="002D4B1D" w14:paraId="0C23E34D" w14:textId="77777777">
            <w:pPr>
              <w:pStyle w:val="p-table"/>
              <w:jc w:val="right"/>
              <w:rPr>
                <w:sz w:val="16"/>
                <w:szCs w:val="16"/>
              </w:rPr>
            </w:pPr>
          </w:p>
        </w:tc>
      </w:tr>
      <w:tr w:rsidR="002D4B1D" w:rsidTr="00FC58B7" w14:paraId="59A02AC9" w14:textId="77777777">
        <w:tc>
          <w:tcPr>
            <w:tcW w:w="340" w:type="dxa"/>
            <w:tcMar>
              <w:right w:w="28" w:type="dxa"/>
            </w:tcMar>
            <w:vAlign w:val="bottom"/>
          </w:tcPr>
          <w:p w:rsidRPr="00FC58B7" w:rsidR="002D4B1D" w:rsidRDefault="004C1C78" w14:paraId="71C999E9" w14:textId="77777777">
            <w:pPr>
              <w:pStyle w:val="p-table"/>
              <w:rPr>
                <w:sz w:val="16"/>
                <w:szCs w:val="16"/>
              </w:rPr>
            </w:pPr>
            <w:r w:rsidRPr="00FC58B7">
              <w:rPr>
                <w:sz w:val="16"/>
                <w:szCs w:val="16"/>
              </w:rPr>
              <w:t>28</w:t>
            </w:r>
          </w:p>
        </w:tc>
        <w:tc>
          <w:tcPr>
            <w:tcW w:w="4602" w:type="dxa"/>
            <w:tcMar>
              <w:left w:w="28" w:type="dxa"/>
              <w:right w:w="28" w:type="dxa"/>
            </w:tcMar>
            <w:vAlign w:val="bottom"/>
          </w:tcPr>
          <w:p w:rsidRPr="00FC58B7" w:rsidR="002D4B1D" w:rsidRDefault="004C1C78" w14:paraId="5E226A44" w14:textId="77777777">
            <w:pPr>
              <w:pStyle w:val="p-table"/>
              <w:rPr>
                <w:sz w:val="16"/>
                <w:szCs w:val="16"/>
              </w:rPr>
            </w:pPr>
            <w:r w:rsidRPr="00FC58B7">
              <w:rPr>
                <w:sz w:val="16"/>
                <w:szCs w:val="16"/>
              </w:rPr>
              <w:t>Ingekomen en uitgezonden werknemers betrekken bij de invoering van een constant forfait van 27% voor expats</w:t>
            </w:r>
          </w:p>
        </w:tc>
        <w:tc>
          <w:tcPr>
            <w:tcW w:w="678" w:type="dxa"/>
            <w:tcMar>
              <w:left w:w="28" w:type="dxa"/>
              <w:right w:w="28" w:type="dxa"/>
            </w:tcMar>
          </w:tcPr>
          <w:p w:rsidRPr="00FC58B7" w:rsidR="002D4B1D" w:rsidP="00FC58B7" w:rsidRDefault="002D4B1D" w14:paraId="69539ED3" w14:textId="77777777">
            <w:pPr>
              <w:pStyle w:val="p-table"/>
              <w:jc w:val="right"/>
              <w:rPr>
                <w:sz w:val="16"/>
                <w:szCs w:val="16"/>
              </w:rPr>
            </w:pPr>
          </w:p>
        </w:tc>
        <w:tc>
          <w:tcPr>
            <w:tcW w:w="678" w:type="dxa"/>
            <w:tcMar>
              <w:left w:w="28" w:type="dxa"/>
              <w:right w:w="28" w:type="dxa"/>
            </w:tcMar>
          </w:tcPr>
          <w:p w:rsidRPr="00FC58B7" w:rsidR="002D4B1D" w:rsidP="00FC58B7" w:rsidRDefault="002D4B1D" w14:paraId="4800E29D"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65027255" w14:textId="77777777">
            <w:pPr>
              <w:pStyle w:val="p-table"/>
              <w:jc w:val="right"/>
              <w:rPr>
                <w:sz w:val="16"/>
                <w:szCs w:val="16"/>
              </w:rPr>
            </w:pPr>
            <w:r w:rsidRPr="00FC58B7">
              <w:rPr>
                <w:sz w:val="16"/>
                <w:szCs w:val="16"/>
              </w:rPr>
              <w:t>21</w:t>
            </w:r>
          </w:p>
        </w:tc>
        <w:tc>
          <w:tcPr>
            <w:tcW w:w="678" w:type="dxa"/>
            <w:tcMar>
              <w:left w:w="28" w:type="dxa"/>
              <w:right w:w="28" w:type="dxa"/>
            </w:tcMar>
            <w:vAlign w:val="bottom"/>
          </w:tcPr>
          <w:p w:rsidRPr="00FC58B7" w:rsidR="002D4B1D" w:rsidP="00FC58B7" w:rsidRDefault="004C1C78" w14:paraId="29E903CB" w14:textId="77777777">
            <w:pPr>
              <w:pStyle w:val="p-table"/>
              <w:jc w:val="right"/>
              <w:rPr>
                <w:sz w:val="16"/>
                <w:szCs w:val="16"/>
              </w:rPr>
            </w:pPr>
            <w:r w:rsidRPr="00FC58B7">
              <w:rPr>
                <w:sz w:val="16"/>
                <w:szCs w:val="16"/>
              </w:rPr>
              <w:t>25</w:t>
            </w:r>
          </w:p>
        </w:tc>
        <w:tc>
          <w:tcPr>
            <w:tcW w:w="678" w:type="dxa"/>
            <w:tcMar>
              <w:left w:w="28" w:type="dxa"/>
              <w:right w:w="28" w:type="dxa"/>
            </w:tcMar>
            <w:vAlign w:val="bottom"/>
          </w:tcPr>
          <w:p w:rsidRPr="00FC58B7" w:rsidR="002D4B1D" w:rsidP="00FC58B7" w:rsidRDefault="004C1C78" w14:paraId="6B433F36" w14:textId="77777777">
            <w:pPr>
              <w:pStyle w:val="p-table"/>
              <w:jc w:val="right"/>
              <w:rPr>
                <w:sz w:val="16"/>
                <w:szCs w:val="16"/>
              </w:rPr>
            </w:pPr>
            <w:r w:rsidRPr="00FC58B7">
              <w:rPr>
                <w:sz w:val="16"/>
                <w:szCs w:val="16"/>
              </w:rPr>
              <w:t>30</w:t>
            </w:r>
          </w:p>
        </w:tc>
        <w:tc>
          <w:tcPr>
            <w:tcW w:w="678" w:type="dxa"/>
            <w:tcMar>
              <w:left w:w="28" w:type="dxa"/>
              <w:right w:w="28" w:type="dxa"/>
            </w:tcMar>
            <w:vAlign w:val="bottom"/>
          </w:tcPr>
          <w:p w:rsidRPr="00FC58B7" w:rsidR="002D4B1D" w:rsidP="00FC58B7" w:rsidRDefault="004C1C78" w14:paraId="0DDCEADD" w14:textId="77777777">
            <w:pPr>
              <w:pStyle w:val="p-table"/>
              <w:jc w:val="right"/>
              <w:rPr>
                <w:sz w:val="16"/>
                <w:szCs w:val="16"/>
              </w:rPr>
            </w:pPr>
            <w:r w:rsidRPr="00FC58B7">
              <w:rPr>
                <w:sz w:val="16"/>
                <w:szCs w:val="16"/>
              </w:rPr>
              <w:t>31</w:t>
            </w:r>
          </w:p>
        </w:tc>
        <w:tc>
          <w:tcPr>
            <w:tcW w:w="684" w:type="dxa"/>
            <w:tcMar>
              <w:left w:w="28" w:type="dxa"/>
              <w:right w:w="28" w:type="dxa"/>
            </w:tcMar>
            <w:vAlign w:val="bottom"/>
          </w:tcPr>
          <w:p w:rsidRPr="00FC58B7" w:rsidR="002D4B1D" w:rsidP="00FC58B7" w:rsidRDefault="004C1C78" w14:paraId="6F2AD7A8" w14:textId="77777777">
            <w:pPr>
              <w:pStyle w:val="p-table"/>
              <w:jc w:val="right"/>
              <w:rPr>
                <w:sz w:val="16"/>
                <w:szCs w:val="16"/>
              </w:rPr>
            </w:pPr>
            <w:r w:rsidRPr="00FC58B7">
              <w:rPr>
                <w:sz w:val="16"/>
                <w:szCs w:val="16"/>
              </w:rPr>
              <w:t>31</w:t>
            </w:r>
          </w:p>
        </w:tc>
      </w:tr>
      <w:tr w:rsidR="002D4B1D" w:rsidTr="00FC58B7" w14:paraId="4C61B4A4" w14:textId="77777777">
        <w:tc>
          <w:tcPr>
            <w:tcW w:w="340" w:type="dxa"/>
            <w:tcMar>
              <w:right w:w="28" w:type="dxa"/>
            </w:tcMar>
            <w:vAlign w:val="bottom"/>
          </w:tcPr>
          <w:p w:rsidRPr="00FC58B7" w:rsidR="002D4B1D" w:rsidRDefault="004C1C78" w14:paraId="70964A71" w14:textId="77777777">
            <w:pPr>
              <w:pStyle w:val="p-table"/>
              <w:rPr>
                <w:sz w:val="16"/>
                <w:szCs w:val="16"/>
              </w:rPr>
            </w:pPr>
            <w:r w:rsidRPr="00FC58B7">
              <w:rPr>
                <w:sz w:val="16"/>
                <w:szCs w:val="16"/>
              </w:rPr>
              <w:t>29</w:t>
            </w:r>
          </w:p>
        </w:tc>
        <w:tc>
          <w:tcPr>
            <w:tcW w:w="4602" w:type="dxa"/>
            <w:tcMar>
              <w:left w:w="28" w:type="dxa"/>
              <w:right w:w="28" w:type="dxa"/>
            </w:tcMar>
            <w:vAlign w:val="bottom"/>
          </w:tcPr>
          <w:p w:rsidRPr="00FC58B7" w:rsidR="002D4B1D" w:rsidRDefault="004C1C78" w14:paraId="50B2C0B1" w14:textId="77777777">
            <w:pPr>
              <w:pStyle w:val="p-table"/>
              <w:rPr>
                <w:sz w:val="16"/>
                <w:szCs w:val="16"/>
              </w:rPr>
            </w:pPr>
            <w:r w:rsidRPr="00FC58B7">
              <w:rPr>
                <w:sz w:val="16"/>
                <w:szCs w:val="16"/>
              </w:rPr>
              <w:t xml:space="preserve">Verhogen forfait </w:t>
            </w:r>
            <w:proofErr w:type="spellStart"/>
            <w:r w:rsidRPr="00FC58B7">
              <w:rPr>
                <w:sz w:val="16"/>
                <w:szCs w:val="16"/>
              </w:rPr>
              <w:t>leefkilometers</w:t>
            </w:r>
            <w:proofErr w:type="spellEnd"/>
            <w:r w:rsidRPr="00FC58B7">
              <w:rPr>
                <w:sz w:val="16"/>
                <w:szCs w:val="16"/>
              </w:rPr>
              <w:t xml:space="preserve"> IB aftrek specifieke zorgkosten</w:t>
            </w:r>
          </w:p>
        </w:tc>
        <w:tc>
          <w:tcPr>
            <w:tcW w:w="678" w:type="dxa"/>
            <w:tcMar>
              <w:left w:w="28" w:type="dxa"/>
              <w:right w:w="28" w:type="dxa"/>
            </w:tcMar>
            <w:vAlign w:val="bottom"/>
          </w:tcPr>
          <w:p w:rsidRPr="00FC58B7" w:rsidR="002D4B1D" w:rsidP="00FC58B7" w:rsidRDefault="004C1C78" w14:paraId="74973903" w14:textId="77777777">
            <w:pPr>
              <w:pStyle w:val="p-table"/>
              <w:jc w:val="right"/>
              <w:rPr>
                <w:sz w:val="16"/>
                <w:szCs w:val="16"/>
              </w:rPr>
            </w:pPr>
            <w:r w:rsidRPr="00FC58B7">
              <w:rPr>
                <w:sz w:val="16"/>
                <w:szCs w:val="16"/>
              </w:rPr>
              <w:t>‒</w:t>
            </w:r>
            <w:r w:rsidRPr="00FC58B7">
              <w:rPr>
                <w:sz w:val="16"/>
                <w:szCs w:val="16"/>
              </w:rPr>
              <w:t xml:space="preserve"> 1</w:t>
            </w:r>
          </w:p>
        </w:tc>
        <w:tc>
          <w:tcPr>
            <w:tcW w:w="678" w:type="dxa"/>
            <w:tcMar>
              <w:left w:w="28" w:type="dxa"/>
              <w:right w:w="28" w:type="dxa"/>
            </w:tcMar>
            <w:vAlign w:val="bottom"/>
          </w:tcPr>
          <w:p w:rsidRPr="00FC58B7" w:rsidR="002D4B1D" w:rsidP="00FC58B7" w:rsidRDefault="004C1C78" w14:paraId="68732BD0" w14:textId="77777777">
            <w:pPr>
              <w:pStyle w:val="p-table"/>
              <w:jc w:val="right"/>
              <w:rPr>
                <w:sz w:val="16"/>
                <w:szCs w:val="16"/>
              </w:rPr>
            </w:pPr>
            <w:r w:rsidRPr="00FC58B7">
              <w:rPr>
                <w:sz w:val="16"/>
                <w:szCs w:val="16"/>
              </w:rPr>
              <w:t>‒</w:t>
            </w:r>
            <w:r w:rsidRPr="00FC58B7">
              <w:rPr>
                <w:sz w:val="16"/>
                <w:szCs w:val="16"/>
              </w:rPr>
              <w:t xml:space="preserve"> 1</w:t>
            </w:r>
          </w:p>
        </w:tc>
        <w:tc>
          <w:tcPr>
            <w:tcW w:w="678" w:type="dxa"/>
            <w:tcMar>
              <w:left w:w="28" w:type="dxa"/>
              <w:right w:w="28" w:type="dxa"/>
            </w:tcMar>
            <w:vAlign w:val="bottom"/>
          </w:tcPr>
          <w:p w:rsidRPr="00FC58B7" w:rsidR="002D4B1D" w:rsidP="00FC58B7" w:rsidRDefault="004C1C78" w14:paraId="2564B0FE" w14:textId="77777777">
            <w:pPr>
              <w:pStyle w:val="p-table"/>
              <w:jc w:val="right"/>
              <w:rPr>
                <w:sz w:val="16"/>
                <w:szCs w:val="16"/>
              </w:rPr>
            </w:pPr>
            <w:r w:rsidRPr="00FC58B7">
              <w:rPr>
                <w:sz w:val="16"/>
                <w:szCs w:val="16"/>
              </w:rPr>
              <w:t>‒</w:t>
            </w:r>
            <w:r w:rsidRPr="00FC58B7">
              <w:rPr>
                <w:sz w:val="16"/>
                <w:szCs w:val="16"/>
              </w:rPr>
              <w:t xml:space="preserve"> 1</w:t>
            </w:r>
          </w:p>
        </w:tc>
        <w:tc>
          <w:tcPr>
            <w:tcW w:w="678" w:type="dxa"/>
            <w:tcMar>
              <w:left w:w="28" w:type="dxa"/>
              <w:right w:w="28" w:type="dxa"/>
            </w:tcMar>
            <w:vAlign w:val="bottom"/>
          </w:tcPr>
          <w:p w:rsidRPr="00FC58B7" w:rsidR="002D4B1D" w:rsidP="00FC58B7" w:rsidRDefault="004C1C78" w14:paraId="22E6BF5D" w14:textId="77777777">
            <w:pPr>
              <w:pStyle w:val="p-table"/>
              <w:jc w:val="right"/>
              <w:rPr>
                <w:sz w:val="16"/>
                <w:szCs w:val="16"/>
              </w:rPr>
            </w:pPr>
            <w:r w:rsidRPr="00FC58B7">
              <w:rPr>
                <w:sz w:val="16"/>
                <w:szCs w:val="16"/>
              </w:rPr>
              <w:t>‒</w:t>
            </w:r>
            <w:r w:rsidRPr="00FC58B7">
              <w:rPr>
                <w:sz w:val="16"/>
                <w:szCs w:val="16"/>
              </w:rPr>
              <w:t xml:space="preserve"> 1</w:t>
            </w:r>
          </w:p>
        </w:tc>
        <w:tc>
          <w:tcPr>
            <w:tcW w:w="678" w:type="dxa"/>
            <w:tcMar>
              <w:left w:w="28" w:type="dxa"/>
              <w:right w:w="28" w:type="dxa"/>
            </w:tcMar>
            <w:vAlign w:val="bottom"/>
          </w:tcPr>
          <w:p w:rsidRPr="00FC58B7" w:rsidR="002D4B1D" w:rsidP="00FC58B7" w:rsidRDefault="004C1C78" w14:paraId="09482A61" w14:textId="77777777">
            <w:pPr>
              <w:pStyle w:val="p-table"/>
              <w:jc w:val="right"/>
              <w:rPr>
                <w:sz w:val="16"/>
                <w:szCs w:val="16"/>
              </w:rPr>
            </w:pPr>
            <w:r w:rsidRPr="00FC58B7">
              <w:rPr>
                <w:sz w:val="16"/>
                <w:szCs w:val="16"/>
              </w:rPr>
              <w:t>‒</w:t>
            </w:r>
            <w:r w:rsidRPr="00FC58B7">
              <w:rPr>
                <w:sz w:val="16"/>
                <w:szCs w:val="16"/>
              </w:rPr>
              <w:t xml:space="preserve"> 1</w:t>
            </w:r>
          </w:p>
        </w:tc>
        <w:tc>
          <w:tcPr>
            <w:tcW w:w="678" w:type="dxa"/>
            <w:tcMar>
              <w:left w:w="28" w:type="dxa"/>
              <w:right w:w="28" w:type="dxa"/>
            </w:tcMar>
            <w:vAlign w:val="bottom"/>
          </w:tcPr>
          <w:p w:rsidRPr="00FC58B7" w:rsidR="002D4B1D" w:rsidP="00FC58B7" w:rsidRDefault="004C1C78" w14:paraId="308E8BAE" w14:textId="77777777">
            <w:pPr>
              <w:pStyle w:val="p-table"/>
              <w:jc w:val="right"/>
              <w:rPr>
                <w:sz w:val="16"/>
                <w:szCs w:val="16"/>
              </w:rPr>
            </w:pPr>
            <w:r w:rsidRPr="00FC58B7">
              <w:rPr>
                <w:sz w:val="16"/>
                <w:szCs w:val="16"/>
              </w:rPr>
              <w:t>‒</w:t>
            </w:r>
            <w:r w:rsidRPr="00FC58B7">
              <w:rPr>
                <w:sz w:val="16"/>
                <w:szCs w:val="16"/>
              </w:rPr>
              <w:t xml:space="preserve"> 1</w:t>
            </w:r>
          </w:p>
        </w:tc>
        <w:tc>
          <w:tcPr>
            <w:tcW w:w="684" w:type="dxa"/>
            <w:tcMar>
              <w:left w:w="28" w:type="dxa"/>
              <w:right w:w="28" w:type="dxa"/>
            </w:tcMar>
            <w:vAlign w:val="bottom"/>
          </w:tcPr>
          <w:p w:rsidRPr="00FC58B7" w:rsidR="002D4B1D" w:rsidP="00FC58B7" w:rsidRDefault="004C1C78" w14:paraId="67914DC7" w14:textId="77777777">
            <w:pPr>
              <w:pStyle w:val="p-table"/>
              <w:jc w:val="right"/>
              <w:rPr>
                <w:sz w:val="16"/>
                <w:szCs w:val="16"/>
              </w:rPr>
            </w:pPr>
            <w:r w:rsidRPr="00FC58B7">
              <w:rPr>
                <w:sz w:val="16"/>
                <w:szCs w:val="16"/>
              </w:rPr>
              <w:t>‒</w:t>
            </w:r>
            <w:r w:rsidRPr="00FC58B7">
              <w:rPr>
                <w:sz w:val="16"/>
                <w:szCs w:val="16"/>
              </w:rPr>
              <w:t xml:space="preserve"> 1</w:t>
            </w:r>
          </w:p>
        </w:tc>
      </w:tr>
      <w:tr w:rsidR="002D4B1D" w:rsidTr="00FC58B7" w14:paraId="309F471E" w14:textId="77777777">
        <w:tc>
          <w:tcPr>
            <w:tcW w:w="340" w:type="dxa"/>
            <w:tcMar>
              <w:right w:w="28" w:type="dxa"/>
            </w:tcMar>
            <w:vAlign w:val="bottom"/>
          </w:tcPr>
          <w:p w:rsidRPr="00FC58B7" w:rsidR="002D4B1D" w:rsidRDefault="004C1C78" w14:paraId="5B5BE040" w14:textId="77777777">
            <w:pPr>
              <w:pStyle w:val="p-table"/>
              <w:rPr>
                <w:sz w:val="16"/>
                <w:szCs w:val="16"/>
              </w:rPr>
            </w:pPr>
            <w:r w:rsidRPr="00FC58B7">
              <w:rPr>
                <w:sz w:val="16"/>
                <w:szCs w:val="16"/>
              </w:rPr>
              <w:t>30</w:t>
            </w:r>
          </w:p>
        </w:tc>
        <w:tc>
          <w:tcPr>
            <w:tcW w:w="4602" w:type="dxa"/>
            <w:tcMar>
              <w:left w:w="28" w:type="dxa"/>
              <w:right w:w="28" w:type="dxa"/>
            </w:tcMar>
            <w:vAlign w:val="bottom"/>
          </w:tcPr>
          <w:p w:rsidRPr="00FC58B7" w:rsidR="002D4B1D" w:rsidRDefault="004C1C78" w14:paraId="6EB6EDEF" w14:textId="77777777">
            <w:pPr>
              <w:pStyle w:val="p-table"/>
              <w:rPr>
                <w:sz w:val="16"/>
                <w:szCs w:val="16"/>
              </w:rPr>
            </w:pPr>
            <w:r w:rsidRPr="00FC58B7">
              <w:rPr>
                <w:sz w:val="16"/>
                <w:szCs w:val="16"/>
              </w:rPr>
              <w:t>Matigingsbeleid belastingrente erfbelasting</w:t>
            </w:r>
          </w:p>
        </w:tc>
        <w:tc>
          <w:tcPr>
            <w:tcW w:w="678" w:type="dxa"/>
            <w:tcMar>
              <w:left w:w="28" w:type="dxa"/>
              <w:right w:w="28" w:type="dxa"/>
            </w:tcMar>
            <w:vAlign w:val="bottom"/>
          </w:tcPr>
          <w:p w:rsidRPr="00FC58B7" w:rsidR="002D4B1D" w:rsidP="00FC58B7" w:rsidRDefault="004C1C78" w14:paraId="7AD2DF3C" w14:textId="77777777">
            <w:pPr>
              <w:pStyle w:val="p-table"/>
              <w:jc w:val="right"/>
              <w:rPr>
                <w:sz w:val="16"/>
                <w:szCs w:val="16"/>
              </w:rPr>
            </w:pPr>
            <w:r w:rsidRPr="00FC58B7">
              <w:rPr>
                <w:sz w:val="16"/>
                <w:szCs w:val="16"/>
              </w:rPr>
              <w:t>‒</w:t>
            </w:r>
            <w:r w:rsidRPr="00FC58B7">
              <w:rPr>
                <w:sz w:val="16"/>
                <w:szCs w:val="16"/>
              </w:rPr>
              <w:t xml:space="preserve"> 6</w:t>
            </w:r>
          </w:p>
        </w:tc>
        <w:tc>
          <w:tcPr>
            <w:tcW w:w="678" w:type="dxa"/>
            <w:tcMar>
              <w:left w:w="28" w:type="dxa"/>
              <w:right w:w="28" w:type="dxa"/>
            </w:tcMar>
            <w:vAlign w:val="bottom"/>
          </w:tcPr>
          <w:p w:rsidRPr="00FC58B7" w:rsidR="002D4B1D" w:rsidP="00FC58B7" w:rsidRDefault="004C1C78" w14:paraId="06CAF2EB" w14:textId="77777777">
            <w:pPr>
              <w:pStyle w:val="p-table"/>
              <w:jc w:val="right"/>
              <w:rPr>
                <w:sz w:val="16"/>
                <w:szCs w:val="16"/>
              </w:rPr>
            </w:pPr>
            <w:r w:rsidRPr="00FC58B7">
              <w:rPr>
                <w:sz w:val="16"/>
                <w:szCs w:val="16"/>
              </w:rPr>
              <w:t>‒</w:t>
            </w:r>
            <w:r w:rsidRPr="00FC58B7">
              <w:rPr>
                <w:sz w:val="16"/>
                <w:szCs w:val="16"/>
              </w:rPr>
              <w:t xml:space="preserve"> 6</w:t>
            </w:r>
          </w:p>
        </w:tc>
        <w:tc>
          <w:tcPr>
            <w:tcW w:w="678" w:type="dxa"/>
            <w:tcMar>
              <w:left w:w="28" w:type="dxa"/>
              <w:right w:w="28" w:type="dxa"/>
            </w:tcMar>
            <w:vAlign w:val="bottom"/>
          </w:tcPr>
          <w:p w:rsidRPr="00FC58B7" w:rsidR="002D4B1D" w:rsidP="00FC58B7" w:rsidRDefault="004C1C78" w14:paraId="32D5C710" w14:textId="77777777">
            <w:pPr>
              <w:pStyle w:val="p-table"/>
              <w:jc w:val="right"/>
              <w:rPr>
                <w:sz w:val="16"/>
                <w:szCs w:val="16"/>
              </w:rPr>
            </w:pPr>
            <w:r w:rsidRPr="00FC58B7">
              <w:rPr>
                <w:sz w:val="16"/>
                <w:szCs w:val="16"/>
              </w:rPr>
              <w:t>‒</w:t>
            </w:r>
            <w:r w:rsidRPr="00FC58B7">
              <w:rPr>
                <w:sz w:val="16"/>
                <w:szCs w:val="16"/>
              </w:rPr>
              <w:t xml:space="preserve"> 5</w:t>
            </w:r>
          </w:p>
        </w:tc>
        <w:tc>
          <w:tcPr>
            <w:tcW w:w="678" w:type="dxa"/>
            <w:tcMar>
              <w:left w:w="28" w:type="dxa"/>
              <w:right w:w="28" w:type="dxa"/>
            </w:tcMar>
            <w:vAlign w:val="bottom"/>
          </w:tcPr>
          <w:p w:rsidRPr="00FC58B7" w:rsidR="002D4B1D" w:rsidP="00FC58B7" w:rsidRDefault="004C1C78" w14:paraId="4E42724D" w14:textId="77777777">
            <w:pPr>
              <w:pStyle w:val="p-table"/>
              <w:jc w:val="right"/>
              <w:rPr>
                <w:sz w:val="16"/>
                <w:szCs w:val="16"/>
              </w:rPr>
            </w:pPr>
            <w:r w:rsidRPr="00FC58B7">
              <w:rPr>
                <w:sz w:val="16"/>
                <w:szCs w:val="16"/>
              </w:rPr>
              <w:t>‒</w:t>
            </w:r>
            <w:r w:rsidRPr="00FC58B7">
              <w:rPr>
                <w:sz w:val="16"/>
                <w:szCs w:val="16"/>
              </w:rPr>
              <w:t xml:space="preserve"> 5</w:t>
            </w:r>
          </w:p>
        </w:tc>
        <w:tc>
          <w:tcPr>
            <w:tcW w:w="678" w:type="dxa"/>
            <w:tcMar>
              <w:left w:w="28" w:type="dxa"/>
              <w:right w:w="28" w:type="dxa"/>
            </w:tcMar>
            <w:vAlign w:val="bottom"/>
          </w:tcPr>
          <w:p w:rsidRPr="00FC58B7" w:rsidR="002D4B1D" w:rsidP="00FC58B7" w:rsidRDefault="004C1C78" w14:paraId="6627C45E" w14:textId="77777777">
            <w:pPr>
              <w:pStyle w:val="p-table"/>
              <w:jc w:val="right"/>
              <w:rPr>
                <w:sz w:val="16"/>
                <w:szCs w:val="16"/>
              </w:rPr>
            </w:pPr>
            <w:r w:rsidRPr="00FC58B7">
              <w:rPr>
                <w:sz w:val="16"/>
                <w:szCs w:val="16"/>
              </w:rPr>
              <w:t>‒</w:t>
            </w:r>
            <w:r w:rsidRPr="00FC58B7">
              <w:rPr>
                <w:sz w:val="16"/>
                <w:szCs w:val="16"/>
              </w:rPr>
              <w:t xml:space="preserve"> 5</w:t>
            </w:r>
          </w:p>
        </w:tc>
        <w:tc>
          <w:tcPr>
            <w:tcW w:w="678" w:type="dxa"/>
            <w:tcMar>
              <w:left w:w="28" w:type="dxa"/>
              <w:right w:w="28" w:type="dxa"/>
            </w:tcMar>
            <w:vAlign w:val="bottom"/>
          </w:tcPr>
          <w:p w:rsidRPr="00FC58B7" w:rsidR="002D4B1D" w:rsidP="00FC58B7" w:rsidRDefault="004C1C78" w14:paraId="1EA54688" w14:textId="77777777">
            <w:pPr>
              <w:pStyle w:val="p-table"/>
              <w:jc w:val="right"/>
              <w:rPr>
                <w:sz w:val="16"/>
                <w:szCs w:val="16"/>
              </w:rPr>
            </w:pPr>
            <w:r w:rsidRPr="00FC58B7">
              <w:rPr>
                <w:sz w:val="16"/>
                <w:szCs w:val="16"/>
              </w:rPr>
              <w:t>‒</w:t>
            </w:r>
            <w:r w:rsidRPr="00FC58B7">
              <w:rPr>
                <w:sz w:val="16"/>
                <w:szCs w:val="16"/>
              </w:rPr>
              <w:t xml:space="preserve"> 5</w:t>
            </w:r>
          </w:p>
        </w:tc>
        <w:tc>
          <w:tcPr>
            <w:tcW w:w="684" w:type="dxa"/>
            <w:tcMar>
              <w:left w:w="28" w:type="dxa"/>
              <w:right w:w="28" w:type="dxa"/>
            </w:tcMar>
            <w:vAlign w:val="bottom"/>
          </w:tcPr>
          <w:p w:rsidRPr="00FC58B7" w:rsidR="002D4B1D" w:rsidP="00FC58B7" w:rsidRDefault="004C1C78" w14:paraId="458F96F6" w14:textId="77777777">
            <w:pPr>
              <w:pStyle w:val="p-table"/>
              <w:jc w:val="right"/>
              <w:rPr>
                <w:sz w:val="16"/>
                <w:szCs w:val="16"/>
              </w:rPr>
            </w:pPr>
            <w:r w:rsidRPr="00FC58B7">
              <w:rPr>
                <w:sz w:val="16"/>
                <w:szCs w:val="16"/>
              </w:rPr>
              <w:t>‒</w:t>
            </w:r>
            <w:r w:rsidRPr="00FC58B7">
              <w:rPr>
                <w:sz w:val="16"/>
                <w:szCs w:val="16"/>
              </w:rPr>
              <w:t xml:space="preserve"> 5</w:t>
            </w:r>
          </w:p>
        </w:tc>
      </w:tr>
      <w:tr w:rsidR="002D4B1D" w:rsidTr="00FC58B7" w14:paraId="3F4A817A" w14:textId="77777777">
        <w:tc>
          <w:tcPr>
            <w:tcW w:w="340" w:type="dxa"/>
            <w:tcMar>
              <w:right w:w="28" w:type="dxa"/>
            </w:tcMar>
            <w:vAlign w:val="bottom"/>
          </w:tcPr>
          <w:p w:rsidRPr="00FC58B7" w:rsidR="002D4B1D" w:rsidRDefault="004C1C78" w14:paraId="69780504" w14:textId="77777777">
            <w:pPr>
              <w:pStyle w:val="p-table"/>
              <w:rPr>
                <w:sz w:val="16"/>
                <w:szCs w:val="16"/>
              </w:rPr>
            </w:pPr>
            <w:r w:rsidRPr="00FC58B7">
              <w:rPr>
                <w:sz w:val="16"/>
                <w:szCs w:val="16"/>
              </w:rPr>
              <w:t>31</w:t>
            </w:r>
          </w:p>
        </w:tc>
        <w:tc>
          <w:tcPr>
            <w:tcW w:w="4602" w:type="dxa"/>
            <w:tcMar>
              <w:left w:w="28" w:type="dxa"/>
              <w:right w:w="28" w:type="dxa"/>
            </w:tcMar>
            <w:vAlign w:val="bottom"/>
          </w:tcPr>
          <w:p w:rsidRPr="00FC58B7" w:rsidR="002D4B1D" w:rsidRDefault="004C1C78" w14:paraId="3C65505B" w14:textId="77777777">
            <w:pPr>
              <w:pStyle w:val="p-table"/>
              <w:rPr>
                <w:sz w:val="16"/>
                <w:szCs w:val="16"/>
              </w:rPr>
            </w:pPr>
            <w:r w:rsidRPr="00FC58B7">
              <w:rPr>
                <w:sz w:val="16"/>
                <w:szCs w:val="16"/>
              </w:rPr>
              <w:t>RVU-vrijstelling verlengen met 3 jaar en drempelbedrag verhogen</w:t>
            </w:r>
          </w:p>
        </w:tc>
        <w:tc>
          <w:tcPr>
            <w:tcW w:w="678" w:type="dxa"/>
            <w:tcMar>
              <w:left w:w="28" w:type="dxa"/>
              <w:right w:w="28" w:type="dxa"/>
            </w:tcMar>
          </w:tcPr>
          <w:p w:rsidRPr="00FC58B7" w:rsidR="002D4B1D" w:rsidP="00FC58B7" w:rsidRDefault="002D4B1D" w14:paraId="15C88E19"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4A002328" w14:textId="77777777">
            <w:pPr>
              <w:pStyle w:val="p-table"/>
              <w:jc w:val="right"/>
              <w:rPr>
                <w:sz w:val="16"/>
                <w:szCs w:val="16"/>
              </w:rPr>
            </w:pPr>
            <w:r w:rsidRPr="00FC58B7">
              <w:rPr>
                <w:sz w:val="16"/>
                <w:szCs w:val="16"/>
              </w:rPr>
              <w:t>‒</w:t>
            </w:r>
            <w:r w:rsidRPr="00FC58B7">
              <w:rPr>
                <w:sz w:val="16"/>
                <w:szCs w:val="16"/>
              </w:rPr>
              <w:t xml:space="preserve"> 23</w:t>
            </w:r>
          </w:p>
        </w:tc>
        <w:tc>
          <w:tcPr>
            <w:tcW w:w="678" w:type="dxa"/>
            <w:tcMar>
              <w:left w:w="28" w:type="dxa"/>
              <w:right w:w="28" w:type="dxa"/>
            </w:tcMar>
            <w:vAlign w:val="bottom"/>
          </w:tcPr>
          <w:p w:rsidRPr="00FC58B7" w:rsidR="002D4B1D" w:rsidP="00FC58B7" w:rsidRDefault="004C1C78" w14:paraId="025199B7" w14:textId="77777777">
            <w:pPr>
              <w:pStyle w:val="p-table"/>
              <w:jc w:val="right"/>
              <w:rPr>
                <w:sz w:val="16"/>
                <w:szCs w:val="16"/>
              </w:rPr>
            </w:pPr>
            <w:r w:rsidRPr="00FC58B7">
              <w:rPr>
                <w:sz w:val="16"/>
                <w:szCs w:val="16"/>
              </w:rPr>
              <w:t>‒</w:t>
            </w:r>
            <w:r w:rsidRPr="00FC58B7">
              <w:rPr>
                <w:sz w:val="16"/>
                <w:szCs w:val="16"/>
              </w:rPr>
              <w:t xml:space="preserve"> 48</w:t>
            </w:r>
          </w:p>
        </w:tc>
        <w:tc>
          <w:tcPr>
            <w:tcW w:w="678" w:type="dxa"/>
            <w:tcMar>
              <w:left w:w="28" w:type="dxa"/>
              <w:right w:w="28" w:type="dxa"/>
            </w:tcMar>
            <w:vAlign w:val="bottom"/>
          </w:tcPr>
          <w:p w:rsidRPr="00FC58B7" w:rsidR="002D4B1D" w:rsidP="00FC58B7" w:rsidRDefault="004C1C78" w14:paraId="0F82AF57" w14:textId="77777777">
            <w:pPr>
              <w:pStyle w:val="p-table"/>
              <w:jc w:val="right"/>
              <w:rPr>
                <w:sz w:val="16"/>
                <w:szCs w:val="16"/>
              </w:rPr>
            </w:pPr>
            <w:r w:rsidRPr="00FC58B7">
              <w:rPr>
                <w:sz w:val="16"/>
                <w:szCs w:val="16"/>
              </w:rPr>
              <w:t>‒</w:t>
            </w:r>
            <w:r w:rsidRPr="00FC58B7">
              <w:rPr>
                <w:sz w:val="16"/>
                <w:szCs w:val="16"/>
              </w:rPr>
              <w:t xml:space="preserve"> 74</w:t>
            </w:r>
          </w:p>
        </w:tc>
        <w:tc>
          <w:tcPr>
            <w:tcW w:w="678" w:type="dxa"/>
            <w:tcMar>
              <w:left w:w="28" w:type="dxa"/>
              <w:right w:w="28" w:type="dxa"/>
            </w:tcMar>
            <w:vAlign w:val="bottom"/>
          </w:tcPr>
          <w:p w:rsidRPr="00FC58B7" w:rsidR="002D4B1D" w:rsidP="00FC58B7" w:rsidRDefault="004C1C78" w14:paraId="238D5661" w14:textId="77777777">
            <w:pPr>
              <w:pStyle w:val="p-table"/>
              <w:jc w:val="right"/>
              <w:rPr>
                <w:sz w:val="16"/>
                <w:szCs w:val="16"/>
              </w:rPr>
            </w:pPr>
            <w:r w:rsidRPr="00FC58B7">
              <w:rPr>
                <w:sz w:val="16"/>
                <w:szCs w:val="16"/>
              </w:rPr>
              <w:t>‒</w:t>
            </w:r>
            <w:r w:rsidRPr="00FC58B7">
              <w:rPr>
                <w:sz w:val="16"/>
                <w:szCs w:val="16"/>
              </w:rPr>
              <w:t xml:space="preserve"> 72</w:t>
            </w:r>
          </w:p>
        </w:tc>
        <w:tc>
          <w:tcPr>
            <w:tcW w:w="678" w:type="dxa"/>
            <w:tcMar>
              <w:left w:w="28" w:type="dxa"/>
              <w:right w:w="28" w:type="dxa"/>
            </w:tcMar>
            <w:vAlign w:val="bottom"/>
          </w:tcPr>
          <w:p w:rsidRPr="00FC58B7" w:rsidR="002D4B1D" w:rsidP="00FC58B7" w:rsidRDefault="004C1C78" w14:paraId="00379372" w14:textId="77777777">
            <w:pPr>
              <w:pStyle w:val="p-table"/>
              <w:jc w:val="right"/>
              <w:rPr>
                <w:sz w:val="16"/>
                <w:szCs w:val="16"/>
              </w:rPr>
            </w:pPr>
            <w:r w:rsidRPr="00FC58B7">
              <w:rPr>
                <w:sz w:val="16"/>
                <w:szCs w:val="16"/>
              </w:rPr>
              <w:t>‒</w:t>
            </w:r>
            <w:r w:rsidRPr="00FC58B7">
              <w:rPr>
                <w:sz w:val="16"/>
                <w:szCs w:val="16"/>
              </w:rPr>
              <w:t xml:space="preserve"> 43</w:t>
            </w:r>
          </w:p>
        </w:tc>
        <w:tc>
          <w:tcPr>
            <w:tcW w:w="684" w:type="dxa"/>
            <w:tcMar>
              <w:left w:w="28" w:type="dxa"/>
              <w:right w:w="28" w:type="dxa"/>
            </w:tcMar>
            <w:vAlign w:val="bottom"/>
          </w:tcPr>
          <w:p w:rsidRPr="00FC58B7" w:rsidR="002D4B1D" w:rsidP="00FC58B7" w:rsidRDefault="004C1C78" w14:paraId="6F202579" w14:textId="77777777">
            <w:pPr>
              <w:pStyle w:val="p-table"/>
              <w:jc w:val="right"/>
              <w:rPr>
                <w:sz w:val="16"/>
                <w:szCs w:val="16"/>
              </w:rPr>
            </w:pPr>
            <w:r w:rsidRPr="00FC58B7">
              <w:rPr>
                <w:sz w:val="16"/>
                <w:szCs w:val="16"/>
              </w:rPr>
              <w:t>0</w:t>
            </w:r>
          </w:p>
        </w:tc>
      </w:tr>
      <w:tr w:rsidR="002D4B1D" w:rsidTr="00FC58B7" w14:paraId="37418354" w14:textId="77777777">
        <w:tc>
          <w:tcPr>
            <w:tcW w:w="340" w:type="dxa"/>
            <w:tcMar>
              <w:right w:w="28" w:type="dxa"/>
            </w:tcMar>
            <w:vAlign w:val="bottom"/>
          </w:tcPr>
          <w:p w:rsidRPr="00FC58B7" w:rsidR="002D4B1D" w:rsidRDefault="004C1C78" w14:paraId="28560A8D" w14:textId="77777777">
            <w:pPr>
              <w:pStyle w:val="p-table"/>
              <w:rPr>
                <w:sz w:val="16"/>
                <w:szCs w:val="16"/>
              </w:rPr>
            </w:pPr>
            <w:r w:rsidRPr="00FC58B7">
              <w:rPr>
                <w:sz w:val="16"/>
                <w:szCs w:val="16"/>
              </w:rPr>
              <w:t>32</w:t>
            </w:r>
          </w:p>
        </w:tc>
        <w:tc>
          <w:tcPr>
            <w:tcW w:w="4602" w:type="dxa"/>
            <w:tcMar>
              <w:left w:w="28" w:type="dxa"/>
              <w:right w:w="28" w:type="dxa"/>
            </w:tcMar>
            <w:vAlign w:val="bottom"/>
          </w:tcPr>
          <w:p w:rsidRPr="00FC58B7" w:rsidR="002D4B1D" w:rsidRDefault="004C1C78" w14:paraId="07DF85EA" w14:textId="77777777">
            <w:pPr>
              <w:pStyle w:val="p-table"/>
              <w:rPr>
                <w:sz w:val="16"/>
                <w:szCs w:val="16"/>
              </w:rPr>
            </w:pPr>
            <w:r w:rsidRPr="00FC58B7">
              <w:rPr>
                <w:sz w:val="16"/>
                <w:szCs w:val="16"/>
              </w:rPr>
              <w:t>Verhogen RVU-heffing voor 3 jaar (tot max. 65%)</w:t>
            </w:r>
          </w:p>
        </w:tc>
        <w:tc>
          <w:tcPr>
            <w:tcW w:w="678" w:type="dxa"/>
            <w:tcMar>
              <w:left w:w="28" w:type="dxa"/>
              <w:right w:w="28" w:type="dxa"/>
            </w:tcMar>
          </w:tcPr>
          <w:p w:rsidRPr="00FC58B7" w:rsidR="002D4B1D" w:rsidP="00FC58B7" w:rsidRDefault="002D4B1D" w14:paraId="25210873" w14:textId="77777777">
            <w:pPr>
              <w:pStyle w:val="p-table"/>
              <w:jc w:val="right"/>
              <w:rPr>
                <w:sz w:val="16"/>
                <w:szCs w:val="16"/>
              </w:rPr>
            </w:pPr>
          </w:p>
        </w:tc>
        <w:tc>
          <w:tcPr>
            <w:tcW w:w="678" w:type="dxa"/>
            <w:tcMar>
              <w:left w:w="28" w:type="dxa"/>
              <w:right w:w="28" w:type="dxa"/>
            </w:tcMar>
            <w:vAlign w:val="bottom"/>
          </w:tcPr>
          <w:p w:rsidRPr="00FC58B7" w:rsidR="002D4B1D" w:rsidP="00FC58B7" w:rsidRDefault="004C1C78" w14:paraId="7F4DDE38" w14:textId="77777777">
            <w:pPr>
              <w:pStyle w:val="p-table"/>
              <w:jc w:val="right"/>
              <w:rPr>
                <w:sz w:val="16"/>
                <w:szCs w:val="16"/>
              </w:rPr>
            </w:pPr>
            <w:r w:rsidRPr="00FC58B7">
              <w:rPr>
                <w:sz w:val="16"/>
                <w:szCs w:val="16"/>
              </w:rPr>
              <w:t>23</w:t>
            </w:r>
          </w:p>
        </w:tc>
        <w:tc>
          <w:tcPr>
            <w:tcW w:w="678" w:type="dxa"/>
            <w:tcMar>
              <w:left w:w="28" w:type="dxa"/>
              <w:right w:w="28" w:type="dxa"/>
            </w:tcMar>
            <w:vAlign w:val="bottom"/>
          </w:tcPr>
          <w:p w:rsidRPr="00FC58B7" w:rsidR="002D4B1D" w:rsidP="00FC58B7" w:rsidRDefault="004C1C78" w14:paraId="6952FE41" w14:textId="77777777">
            <w:pPr>
              <w:pStyle w:val="p-table"/>
              <w:jc w:val="right"/>
              <w:rPr>
                <w:sz w:val="16"/>
                <w:szCs w:val="16"/>
              </w:rPr>
            </w:pPr>
            <w:r w:rsidRPr="00FC58B7">
              <w:rPr>
                <w:sz w:val="16"/>
                <w:szCs w:val="16"/>
              </w:rPr>
              <w:t>48</w:t>
            </w:r>
          </w:p>
        </w:tc>
        <w:tc>
          <w:tcPr>
            <w:tcW w:w="678" w:type="dxa"/>
            <w:tcMar>
              <w:left w:w="28" w:type="dxa"/>
              <w:right w:w="28" w:type="dxa"/>
            </w:tcMar>
            <w:vAlign w:val="bottom"/>
          </w:tcPr>
          <w:p w:rsidRPr="00FC58B7" w:rsidR="002D4B1D" w:rsidP="00FC58B7" w:rsidRDefault="004C1C78" w14:paraId="2FF103D1" w14:textId="77777777">
            <w:pPr>
              <w:pStyle w:val="p-table"/>
              <w:jc w:val="right"/>
              <w:rPr>
                <w:sz w:val="16"/>
                <w:szCs w:val="16"/>
              </w:rPr>
            </w:pPr>
            <w:r w:rsidRPr="00FC58B7">
              <w:rPr>
                <w:sz w:val="16"/>
                <w:szCs w:val="16"/>
              </w:rPr>
              <w:t>52</w:t>
            </w:r>
          </w:p>
        </w:tc>
        <w:tc>
          <w:tcPr>
            <w:tcW w:w="678" w:type="dxa"/>
            <w:tcMar>
              <w:left w:w="28" w:type="dxa"/>
              <w:right w:w="28" w:type="dxa"/>
            </w:tcMar>
            <w:vAlign w:val="bottom"/>
          </w:tcPr>
          <w:p w:rsidRPr="00FC58B7" w:rsidR="002D4B1D" w:rsidP="00FC58B7" w:rsidRDefault="004C1C78" w14:paraId="4C2C3A99" w14:textId="77777777">
            <w:pPr>
              <w:pStyle w:val="p-table"/>
              <w:jc w:val="right"/>
              <w:rPr>
                <w:sz w:val="16"/>
                <w:szCs w:val="16"/>
              </w:rPr>
            </w:pPr>
            <w:r w:rsidRPr="00FC58B7">
              <w:rPr>
                <w:sz w:val="16"/>
                <w:szCs w:val="16"/>
              </w:rPr>
              <w:t>52</w:t>
            </w:r>
          </w:p>
        </w:tc>
        <w:tc>
          <w:tcPr>
            <w:tcW w:w="678" w:type="dxa"/>
            <w:tcMar>
              <w:left w:w="28" w:type="dxa"/>
              <w:right w:w="28" w:type="dxa"/>
            </w:tcMar>
            <w:vAlign w:val="bottom"/>
          </w:tcPr>
          <w:p w:rsidRPr="00FC58B7" w:rsidR="002D4B1D" w:rsidP="00FC58B7" w:rsidRDefault="004C1C78" w14:paraId="57D0D8F8" w14:textId="77777777">
            <w:pPr>
              <w:pStyle w:val="p-table"/>
              <w:jc w:val="right"/>
              <w:rPr>
                <w:sz w:val="16"/>
                <w:szCs w:val="16"/>
              </w:rPr>
            </w:pPr>
            <w:r w:rsidRPr="00FC58B7">
              <w:rPr>
                <w:sz w:val="16"/>
                <w:szCs w:val="16"/>
              </w:rPr>
              <w:t>43</w:t>
            </w:r>
          </w:p>
        </w:tc>
        <w:tc>
          <w:tcPr>
            <w:tcW w:w="684" w:type="dxa"/>
            <w:tcMar>
              <w:left w:w="28" w:type="dxa"/>
              <w:right w:w="28" w:type="dxa"/>
            </w:tcMar>
            <w:vAlign w:val="bottom"/>
          </w:tcPr>
          <w:p w:rsidRPr="00FC58B7" w:rsidR="002D4B1D" w:rsidP="00FC58B7" w:rsidRDefault="004C1C78" w14:paraId="022096B0" w14:textId="77777777">
            <w:pPr>
              <w:pStyle w:val="p-table"/>
              <w:jc w:val="right"/>
              <w:rPr>
                <w:sz w:val="16"/>
                <w:szCs w:val="16"/>
              </w:rPr>
            </w:pPr>
            <w:r w:rsidRPr="00FC58B7">
              <w:rPr>
                <w:sz w:val="16"/>
                <w:szCs w:val="16"/>
              </w:rPr>
              <w:t>0</w:t>
            </w:r>
          </w:p>
        </w:tc>
      </w:tr>
      <w:tr w:rsidR="002D4B1D" w:rsidTr="00FC58B7" w14:paraId="3C783C5A" w14:textId="77777777">
        <w:tc>
          <w:tcPr>
            <w:tcW w:w="340" w:type="dxa"/>
            <w:tcMar>
              <w:right w:w="28" w:type="dxa"/>
            </w:tcMar>
            <w:vAlign w:val="bottom"/>
          </w:tcPr>
          <w:p w:rsidRPr="00FC58B7" w:rsidR="002D4B1D" w:rsidRDefault="004C1C78" w14:paraId="6757F97E" w14:textId="77777777">
            <w:pPr>
              <w:pStyle w:val="p-table"/>
              <w:rPr>
                <w:sz w:val="16"/>
                <w:szCs w:val="16"/>
              </w:rPr>
            </w:pPr>
            <w:r w:rsidRPr="00FC58B7">
              <w:rPr>
                <w:sz w:val="16"/>
                <w:szCs w:val="16"/>
              </w:rPr>
              <w:t>33</w:t>
            </w:r>
          </w:p>
        </w:tc>
        <w:tc>
          <w:tcPr>
            <w:tcW w:w="4602" w:type="dxa"/>
            <w:tcMar>
              <w:left w:w="28" w:type="dxa"/>
              <w:right w:w="28" w:type="dxa"/>
            </w:tcMar>
            <w:vAlign w:val="bottom"/>
          </w:tcPr>
          <w:p w:rsidRPr="00FC58B7" w:rsidR="002D4B1D" w:rsidRDefault="004C1C78" w14:paraId="350B4EA9" w14:textId="77777777">
            <w:pPr>
              <w:pStyle w:val="p-table"/>
              <w:rPr>
                <w:sz w:val="16"/>
                <w:szCs w:val="16"/>
              </w:rPr>
            </w:pPr>
            <w:r w:rsidRPr="00FC58B7">
              <w:rPr>
                <w:sz w:val="16"/>
                <w:szCs w:val="16"/>
              </w:rPr>
              <w:t>Verhogen AOF-premie voor 3 jaar (dekking rest)</w:t>
            </w:r>
          </w:p>
        </w:tc>
        <w:tc>
          <w:tcPr>
            <w:tcW w:w="678" w:type="dxa"/>
            <w:tcMar>
              <w:left w:w="28" w:type="dxa"/>
              <w:right w:w="28" w:type="dxa"/>
            </w:tcMar>
          </w:tcPr>
          <w:p w:rsidRPr="00FC58B7" w:rsidR="002D4B1D" w:rsidRDefault="002D4B1D" w14:paraId="0DD574DA" w14:textId="77777777">
            <w:pPr>
              <w:pStyle w:val="p-table"/>
              <w:rPr>
                <w:sz w:val="16"/>
                <w:szCs w:val="16"/>
              </w:rPr>
            </w:pPr>
          </w:p>
        </w:tc>
        <w:tc>
          <w:tcPr>
            <w:tcW w:w="678" w:type="dxa"/>
            <w:tcMar>
              <w:left w:w="28" w:type="dxa"/>
              <w:right w:w="28" w:type="dxa"/>
            </w:tcMar>
            <w:vAlign w:val="bottom"/>
          </w:tcPr>
          <w:p w:rsidRPr="00FC58B7" w:rsidR="002D4B1D" w:rsidRDefault="004C1C78" w14:paraId="50F07F4C" w14:textId="77777777">
            <w:pPr>
              <w:pStyle w:val="p-table"/>
              <w:rPr>
                <w:sz w:val="16"/>
                <w:szCs w:val="16"/>
              </w:rPr>
            </w:pPr>
            <w:r w:rsidRPr="00FC58B7">
              <w:rPr>
                <w:sz w:val="16"/>
                <w:szCs w:val="16"/>
              </w:rPr>
              <w:t>0</w:t>
            </w:r>
          </w:p>
        </w:tc>
        <w:tc>
          <w:tcPr>
            <w:tcW w:w="678" w:type="dxa"/>
            <w:tcMar>
              <w:left w:w="28" w:type="dxa"/>
              <w:right w:w="28" w:type="dxa"/>
            </w:tcMar>
            <w:vAlign w:val="bottom"/>
          </w:tcPr>
          <w:p w:rsidRPr="00FC58B7" w:rsidR="002D4B1D" w:rsidRDefault="004C1C78" w14:paraId="355077FA" w14:textId="77777777">
            <w:pPr>
              <w:pStyle w:val="p-table"/>
              <w:rPr>
                <w:sz w:val="16"/>
                <w:szCs w:val="16"/>
              </w:rPr>
            </w:pPr>
            <w:r w:rsidRPr="00FC58B7">
              <w:rPr>
                <w:sz w:val="16"/>
                <w:szCs w:val="16"/>
              </w:rPr>
              <w:t>0</w:t>
            </w:r>
          </w:p>
        </w:tc>
        <w:tc>
          <w:tcPr>
            <w:tcW w:w="678" w:type="dxa"/>
            <w:tcMar>
              <w:left w:w="28" w:type="dxa"/>
              <w:right w:w="28" w:type="dxa"/>
            </w:tcMar>
            <w:vAlign w:val="bottom"/>
          </w:tcPr>
          <w:p w:rsidRPr="00FC58B7" w:rsidR="002D4B1D" w:rsidRDefault="004C1C78" w14:paraId="6B1784D7" w14:textId="77777777">
            <w:pPr>
              <w:pStyle w:val="p-table"/>
              <w:rPr>
                <w:sz w:val="16"/>
                <w:szCs w:val="16"/>
              </w:rPr>
            </w:pPr>
            <w:r w:rsidRPr="00FC58B7">
              <w:rPr>
                <w:sz w:val="16"/>
                <w:szCs w:val="16"/>
              </w:rPr>
              <w:t>22</w:t>
            </w:r>
          </w:p>
        </w:tc>
        <w:tc>
          <w:tcPr>
            <w:tcW w:w="678" w:type="dxa"/>
            <w:tcMar>
              <w:left w:w="28" w:type="dxa"/>
              <w:right w:w="28" w:type="dxa"/>
            </w:tcMar>
            <w:vAlign w:val="bottom"/>
          </w:tcPr>
          <w:p w:rsidRPr="00FC58B7" w:rsidR="002D4B1D" w:rsidRDefault="004C1C78" w14:paraId="00500FD7" w14:textId="77777777">
            <w:pPr>
              <w:pStyle w:val="p-table"/>
              <w:rPr>
                <w:sz w:val="16"/>
                <w:szCs w:val="16"/>
              </w:rPr>
            </w:pPr>
            <w:r w:rsidRPr="00FC58B7">
              <w:rPr>
                <w:sz w:val="16"/>
                <w:szCs w:val="16"/>
              </w:rPr>
              <w:t>20</w:t>
            </w:r>
          </w:p>
        </w:tc>
        <w:tc>
          <w:tcPr>
            <w:tcW w:w="678" w:type="dxa"/>
            <w:tcMar>
              <w:left w:w="28" w:type="dxa"/>
              <w:right w:w="28" w:type="dxa"/>
            </w:tcMar>
            <w:vAlign w:val="bottom"/>
          </w:tcPr>
          <w:p w:rsidRPr="00FC58B7" w:rsidR="002D4B1D" w:rsidRDefault="004C1C78" w14:paraId="1A7C5598" w14:textId="77777777">
            <w:pPr>
              <w:pStyle w:val="p-table"/>
              <w:rPr>
                <w:sz w:val="16"/>
                <w:szCs w:val="16"/>
              </w:rPr>
            </w:pPr>
            <w:r w:rsidRPr="00FC58B7">
              <w:rPr>
                <w:sz w:val="16"/>
                <w:szCs w:val="16"/>
              </w:rPr>
              <w:t>0</w:t>
            </w:r>
          </w:p>
        </w:tc>
        <w:tc>
          <w:tcPr>
            <w:tcW w:w="684" w:type="dxa"/>
            <w:tcMar>
              <w:left w:w="28" w:type="dxa"/>
              <w:right w:w="28" w:type="dxa"/>
            </w:tcMar>
            <w:vAlign w:val="bottom"/>
          </w:tcPr>
          <w:p w:rsidRPr="00FC58B7" w:rsidR="002D4B1D" w:rsidRDefault="004C1C78" w14:paraId="2EEC5B53" w14:textId="77777777">
            <w:pPr>
              <w:pStyle w:val="p-table"/>
              <w:rPr>
                <w:sz w:val="16"/>
                <w:szCs w:val="16"/>
              </w:rPr>
            </w:pPr>
            <w:r w:rsidRPr="00FC58B7">
              <w:rPr>
                <w:sz w:val="16"/>
                <w:szCs w:val="16"/>
              </w:rPr>
              <w:t>0</w:t>
            </w:r>
          </w:p>
        </w:tc>
      </w:tr>
      <w:tr w:rsidR="002D4B1D" w:rsidTr="00FC58B7" w14:paraId="6FD43189" w14:textId="77777777">
        <w:tc>
          <w:tcPr>
            <w:tcW w:w="340" w:type="dxa"/>
            <w:tcMar>
              <w:right w:w="28" w:type="dxa"/>
            </w:tcMar>
            <w:vAlign w:val="bottom"/>
          </w:tcPr>
          <w:p w:rsidRPr="00FC58B7" w:rsidR="002D4B1D" w:rsidRDefault="004C1C78" w14:paraId="6BB01365" w14:textId="77777777">
            <w:pPr>
              <w:pStyle w:val="p-table"/>
              <w:rPr>
                <w:sz w:val="16"/>
                <w:szCs w:val="16"/>
              </w:rPr>
            </w:pPr>
            <w:r w:rsidRPr="00FC58B7">
              <w:rPr>
                <w:sz w:val="16"/>
                <w:szCs w:val="16"/>
              </w:rPr>
              <w:t>34</w:t>
            </w:r>
          </w:p>
        </w:tc>
        <w:tc>
          <w:tcPr>
            <w:tcW w:w="4602" w:type="dxa"/>
            <w:tcMar>
              <w:left w:w="28" w:type="dxa"/>
              <w:right w:w="28" w:type="dxa"/>
            </w:tcMar>
            <w:vAlign w:val="bottom"/>
          </w:tcPr>
          <w:p w:rsidRPr="00FC58B7" w:rsidR="002D4B1D" w:rsidRDefault="004C1C78" w14:paraId="5CE50D90" w14:textId="77777777">
            <w:pPr>
              <w:pStyle w:val="p-table"/>
              <w:rPr>
                <w:sz w:val="16"/>
                <w:szCs w:val="16"/>
              </w:rPr>
            </w:pPr>
            <w:r w:rsidRPr="00FC58B7">
              <w:rPr>
                <w:sz w:val="16"/>
                <w:szCs w:val="16"/>
              </w:rPr>
              <w:t>Enveloppe voor verlenging RVU-vrijstelling na ijkmoment</w:t>
            </w:r>
          </w:p>
        </w:tc>
        <w:tc>
          <w:tcPr>
            <w:tcW w:w="678" w:type="dxa"/>
            <w:tcMar>
              <w:left w:w="28" w:type="dxa"/>
              <w:right w:w="28" w:type="dxa"/>
            </w:tcMar>
          </w:tcPr>
          <w:p w:rsidRPr="00FC58B7" w:rsidR="002D4B1D" w:rsidRDefault="002D4B1D" w14:paraId="5A464186" w14:textId="77777777">
            <w:pPr>
              <w:pStyle w:val="p-table"/>
              <w:rPr>
                <w:sz w:val="16"/>
                <w:szCs w:val="16"/>
              </w:rPr>
            </w:pPr>
          </w:p>
        </w:tc>
        <w:tc>
          <w:tcPr>
            <w:tcW w:w="678" w:type="dxa"/>
            <w:tcMar>
              <w:left w:w="28" w:type="dxa"/>
              <w:right w:w="28" w:type="dxa"/>
            </w:tcMar>
          </w:tcPr>
          <w:p w:rsidRPr="00FC58B7" w:rsidR="002D4B1D" w:rsidRDefault="002D4B1D" w14:paraId="544CA751" w14:textId="77777777">
            <w:pPr>
              <w:pStyle w:val="p-table"/>
              <w:rPr>
                <w:sz w:val="16"/>
                <w:szCs w:val="16"/>
              </w:rPr>
            </w:pPr>
          </w:p>
        </w:tc>
        <w:tc>
          <w:tcPr>
            <w:tcW w:w="678" w:type="dxa"/>
            <w:tcMar>
              <w:left w:w="28" w:type="dxa"/>
              <w:right w:w="28" w:type="dxa"/>
            </w:tcMar>
          </w:tcPr>
          <w:p w:rsidRPr="00FC58B7" w:rsidR="002D4B1D" w:rsidRDefault="002D4B1D" w14:paraId="1BBBAF03" w14:textId="77777777">
            <w:pPr>
              <w:pStyle w:val="p-table"/>
              <w:rPr>
                <w:sz w:val="16"/>
                <w:szCs w:val="16"/>
              </w:rPr>
            </w:pPr>
          </w:p>
        </w:tc>
        <w:tc>
          <w:tcPr>
            <w:tcW w:w="678" w:type="dxa"/>
            <w:tcMar>
              <w:left w:w="28" w:type="dxa"/>
              <w:right w:w="28" w:type="dxa"/>
            </w:tcMar>
          </w:tcPr>
          <w:p w:rsidRPr="00FC58B7" w:rsidR="002D4B1D" w:rsidRDefault="002D4B1D" w14:paraId="0A35BEBD" w14:textId="77777777">
            <w:pPr>
              <w:pStyle w:val="p-table"/>
              <w:rPr>
                <w:sz w:val="16"/>
                <w:szCs w:val="16"/>
              </w:rPr>
            </w:pPr>
          </w:p>
        </w:tc>
        <w:tc>
          <w:tcPr>
            <w:tcW w:w="678" w:type="dxa"/>
            <w:tcMar>
              <w:left w:w="28" w:type="dxa"/>
              <w:right w:w="28" w:type="dxa"/>
            </w:tcMar>
            <w:vAlign w:val="bottom"/>
          </w:tcPr>
          <w:p w:rsidRPr="00FC58B7" w:rsidR="002D4B1D" w:rsidRDefault="004C1C78" w14:paraId="4AE3186C" w14:textId="77777777">
            <w:pPr>
              <w:pStyle w:val="p-table"/>
              <w:rPr>
                <w:sz w:val="16"/>
                <w:szCs w:val="16"/>
              </w:rPr>
            </w:pPr>
            <w:r w:rsidRPr="00FC58B7">
              <w:rPr>
                <w:sz w:val="16"/>
                <w:szCs w:val="16"/>
              </w:rPr>
              <w:t>‒</w:t>
            </w:r>
            <w:r w:rsidRPr="00FC58B7">
              <w:rPr>
                <w:sz w:val="16"/>
                <w:szCs w:val="16"/>
              </w:rPr>
              <w:t xml:space="preserve"> 14</w:t>
            </w:r>
          </w:p>
        </w:tc>
        <w:tc>
          <w:tcPr>
            <w:tcW w:w="678" w:type="dxa"/>
            <w:tcMar>
              <w:left w:w="28" w:type="dxa"/>
              <w:right w:w="28" w:type="dxa"/>
            </w:tcMar>
            <w:vAlign w:val="bottom"/>
          </w:tcPr>
          <w:p w:rsidRPr="00FC58B7" w:rsidR="002D4B1D" w:rsidRDefault="004C1C78" w14:paraId="052CD72E" w14:textId="77777777">
            <w:pPr>
              <w:pStyle w:val="p-table"/>
              <w:rPr>
                <w:sz w:val="16"/>
                <w:szCs w:val="16"/>
              </w:rPr>
            </w:pPr>
            <w:r w:rsidRPr="00FC58B7">
              <w:rPr>
                <w:sz w:val="16"/>
                <w:szCs w:val="16"/>
              </w:rPr>
              <w:t>‒</w:t>
            </w:r>
            <w:r w:rsidRPr="00FC58B7">
              <w:rPr>
                <w:sz w:val="16"/>
                <w:szCs w:val="16"/>
              </w:rPr>
              <w:t xml:space="preserve"> 43</w:t>
            </w:r>
          </w:p>
        </w:tc>
        <w:tc>
          <w:tcPr>
            <w:tcW w:w="684" w:type="dxa"/>
            <w:tcMar>
              <w:left w:w="28" w:type="dxa"/>
              <w:right w:w="28" w:type="dxa"/>
            </w:tcMar>
            <w:vAlign w:val="bottom"/>
          </w:tcPr>
          <w:p w:rsidRPr="00FC58B7" w:rsidR="002D4B1D" w:rsidRDefault="004C1C78" w14:paraId="2447C16D" w14:textId="77777777">
            <w:pPr>
              <w:pStyle w:val="p-table"/>
              <w:rPr>
                <w:sz w:val="16"/>
                <w:szCs w:val="16"/>
              </w:rPr>
            </w:pPr>
            <w:r w:rsidRPr="00FC58B7">
              <w:rPr>
                <w:sz w:val="16"/>
                <w:szCs w:val="16"/>
              </w:rPr>
              <w:t>‒</w:t>
            </w:r>
            <w:r w:rsidRPr="00FC58B7">
              <w:rPr>
                <w:sz w:val="16"/>
                <w:szCs w:val="16"/>
              </w:rPr>
              <w:t xml:space="preserve"> 86</w:t>
            </w:r>
          </w:p>
        </w:tc>
      </w:tr>
      <w:tr w:rsidR="002D4B1D" w:rsidTr="00FC58B7" w14:paraId="3D6A4122" w14:textId="77777777">
        <w:tc>
          <w:tcPr>
            <w:tcW w:w="340" w:type="dxa"/>
            <w:tcMar>
              <w:right w:w="28" w:type="dxa"/>
            </w:tcMar>
            <w:vAlign w:val="bottom"/>
          </w:tcPr>
          <w:p w:rsidRPr="00FC58B7" w:rsidR="002D4B1D" w:rsidRDefault="004C1C78" w14:paraId="3A7D44CA" w14:textId="77777777">
            <w:pPr>
              <w:pStyle w:val="p-table"/>
              <w:rPr>
                <w:sz w:val="16"/>
                <w:szCs w:val="16"/>
              </w:rPr>
            </w:pPr>
            <w:r w:rsidRPr="00FC58B7">
              <w:rPr>
                <w:sz w:val="16"/>
                <w:szCs w:val="16"/>
              </w:rPr>
              <w:t>35</w:t>
            </w:r>
          </w:p>
        </w:tc>
        <w:tc>
          <w:tcPr>
            <w:tcW w:w="4602" w:type="dxa"/>
            <w:tcMar>
              <w:left w:w="28" w:type="dxa"/>
              <w:right w:w="28" w:type="dxa"/>
            </w:tcMar>
            <w:vAlign w:val="bottom"/>
          </w:tcPr>
          <w:p w:rsidRPr="00FC58B7" w:rsidR="002D4B1D" w:rsidRDefault="004C1C78" w14:paraId="72C4C223" w14:textId="77777777">
            <w:pPr>
              <w:pStyle w:val="p-table"/>
              <w:rPr>
                <w:sz w:val="16"/>
                <w:szCs w:val="16"/>
              </w:rPr>
            </w:pPr>
            <w:r w:rsidRPr="00FC58B7">
              <w:rPr>
                <w:sz w:val="16"/>
                <w:szCs w:val="16"/>
              </w:rPr>
              <w:t>Reservering verhogen RVU-heffing</w:t>
            </w:r>
          </w:p>
        </w:tc>
        <w:tc>
          <w:tcPr>
            <w:tcW w:w="678" w:type="dxa"/>
            <w:tcMar>
              <w:left w:w="28" w:type="dxa"/>
              <w:right w:w="28" w:type="dxa"/>
            </w:tcMar>
          </w:tcPr>
          <w:p w:rsidRPr="00FC58B7" w:rsidR="002D4B1D" w:rsidRDefault="002D4B1D" w14:paraId="0158A0DF" w14:textId="77777777">
            <w:pPr>
              <w:pStyle w:val="p-table"/>
              <w:rPr>
                <w:sz w:val="16"/>
                <w:szCs w:val="16"/>
              </w:rPr>
            </w:pPr>
          </w:p>
        </w:tc>
        <w:tc>
          <w:tcPr>
            <w:tcW w:w="678" w:type="dxa"/>
            <w:tcMar>
              <w:left w:w="28" w:type="dxa"/>
              <w:right w:w="28" w:type="dxa"/>
            </w:tcMar>
          </w:tcPr>
          <w:p w:rsidRPr="00FC58B7" w:rsidR="002D4B1D" w:rsidRDefault="002D4B1D" w14:paraId="40202AB5" w14:textId="77777777">
            <w:pPr>
              <w:pStyle w:val="p-table"/>
              <w:rPr>
                <w:sz w:val="16"/>
                <w:szCs w:val="16"/>
              </w:rPr>
            </w:pPr>
          </w:p>
        </w:tc>
        <w:tc>
          <w:tcPr>
            <w:tcW w:w="678" w:type="dxa"/>
            <w:tcMar>
              <w:left w:w="28" w:type="dxa"/>
              <w:right w:w="28" w:type="dxa"/>
            </w:tcMar>
          </w:tcPr>
          <w:p w:rsidRPr="00FC58B7" w:rsidR="002D4B1D" w:rsidRDefault="002D4B1D" w14:paraId="2D13353A" w14:textId="77777777">
            <w:pPr>
              <w:pStyle w:val="p-table"/>
              <w:rPr>
                <w:sz w:val="16"/>
                <w:szCs w:val="16"/>
              </w:rPr>
            </w:pPr>
          </w:p>
        </w:tc>
        <w:tc>
          <w:tcPr>
            <w:tcW w:w="678" w:type="dxa"/>
            <w:tcMar>
              <w:left w:w="28" w:type="dxa"/>
              <w:right w:w="28" w:type="dxa"/>
            </w:tcMar>
          </w:tcPr>
          <w:p w:rsidRPr="00FC58B7" w:rsidR="002D4B1D" w:rsidRDefault="002D4B1D" w14:paraId="54EDBE59" w14:textId="77777777">
            <w:pPr>
              <w:pStyle w:val="p-table"/>
              <w:rPr>
                <w:sz w:val="16"/>
                <w:szCs w:val="16"/>
              </w:rPr>
            </w:pPr>
          </w:p>
        </w:tc>
        <w:tc>
          <w:tcPr>
            <w:tcW w:w="678" w:type="dxa"/>
            <w:tcMar>
              <w:left w:w="28" w:type="dxa"/>
              <w:right w:w="28" w:type="dxa"/>
            </w:tcMar>
            <w:vAlign w:val="bottom"/>
          </w:tcPr>
          <w:p w:rsidRPr="00FC58B7" w:rsidR="002D4B1D" w:rsidRDefault="004C1C78" w14:paraId="3FAC32BA" w14:textId="77777777">
            <w:pPr>
              <w:pStyle w:val="p-table"/>
              <w:rPr>
                <w:sz w:val="16"/>
                <w:szCs w:val="16"/>
              </w:rPr>
            </w:pPr>
            <w:r w:rsidRPr="00FC58B7">
              <w:rPr>
                <w:sz w:val="16"/>
                <w:szCs w:val="16"/>
              </w:rPr>
              <w:t>0</w:t>
            </w:r>
          </w:p>
        </w:tc>
        <w:tc>
          <w:tcPr>
            <w:tcW w:w="678" w:type="dxa"/>
            <w:tcMar>
              <w:left w:w="28" w:type="dxa"/>
              <w:right w:w="28" w:type="dxa"/>
            </w:tcMar>
            <w:vAlign w:val="bottom"/>
          </w:tcPr>
          <w:p w:rsidRPr="00FC58B7" w:rsidR="002D4B1D" w:rsidRDefault="004C1C78" w14:paraId="4C22CD9B" w14:textId="77777777">
            <w:pPr>
              <w:pStyle w:val="p-table"/>
              <w:rPr>
                <w:sz w:val="16"/>
                <w:szCs w:val="16"/>
              </w:rPr>
            </w:pPr>
            <w:r w:rsidRPr="00FC58B7">
              <w:rPr>
                <w:sz w:val="16"/>
                <w:szCs w:val="16"/>
              </w:rPr>
              <w:t>9</w:t>
            </w:r>
          </w:p>
        </w:tc>
        <w:tc>
          <w:tcPr>
            <w:tcW w:w="684" w:type="dxa"/>
            <w:tcMar>
              <w:left w:w="28" w:type="dxa"/>
              <w:right w:w="28" w:type="dxa"/>
            </w:tcMar>
            <w:vAlign w:val="bottom"/>
          </w:tcPr>
          <w:p w:rsidRPr="00FC58B7" w:rsidR="002D4B1D" w:rsidRDefault="004C1C78" w14:paraId="6E368A73" w14:textId="77777777">
            <w:pPr>
              <w:pStyle w:val="p-table"/>
              <w:rPr>
                <w:sz w:val="16"/>
                <w:szCs w:val="16"/>
              </w:rPr>
            </w:pPr>
            <w:r w:rsidRPr="00FC58B7">
              <w:rPr>
                <w:sz w:val="16"/>
                <w:szCs w:val="16"/>
              </w:rPr>
              <w:t>52</w:t>
            </w:r>
          </w:p>
        </w:tc>
      </w:tr>
      <w:tr w:rsidR="002D4B1D" w:rsidTr="00FC58B7" w14:paraId="11FFD560" w14:textId="77777777">
        <w:tc>
          <w:tcPr>
            <w:tcW w:w="340" w:type="dxa"/>
            <w:tcMar>
              <w:right w:w="28" w:type="dxa"/>
            </w:tcMar>
            <w:vAlign w:val="bottom"/>
          </w:tcPr>
          <w:p w:rsidRPr="00FC58B7" w:rsidR="002D4B1D" w:rsidRDefault="004C1C78" w14:paraId="305189CC" w14:textId="77777777">
            <w:pPr>
              <w:pStyle w:val="p-table"/>
              <w:rPr>
                <w:sz w:val="16"/>
                <w:szCs w:val="16"/>
              </w:rPr>
            </w:pPr>
            <w:r w:rsidRPr="00FC58B7">
              <w:rPr>
                <w:sz w:val="16"/>
                <w:szCs w:val="16"/>
              </w:rPr>
              <w:t>36</w:t>
            </w:r>
          </w:p>
        </w:tc>
        <w:tc>
          <w:tcPr>
            <w:tcW w:w="4602" w:type="dxa"/>
            <w:tcMar>
              <w:left w:w="28" w:type="dxa"/>
              <w:right w:w="28" w:type="dxa"/>
            </w:tcMar>
            <w:vAlign w:val="bottom"/>
          </w:tcPr>
          <w:p w:rsidRPr="00FC58B7" w:rsidR="002D4B1D" w:rsidRDefault="004C1C78" w14:paraId="432025C9" w14:textId="77777777">
            <w:pPr>
              <w:pStyle w:val="p-table"/>
              <w:rPr>
                <w:sz w:val="16"/>
                <w:szCs w:val="16"/>
              </w:rPr>
            </w:pPr>
            <w:r w:rsidRPr="00FC58B7">
              <w:rPr>
                <w:sz w:val="16"/>
                <w:szCs w:val="16"/>
              </w:rPr>
              <w:t>Reservering verhogen AOF-premie</w:t>
            </w:r>
          </w:p>
        </w:tc>
        <w:tc>
          <w:tcPr>
            <w:tcW w:w="678" w:type="dxa"/>
            <w:tcMar>
              <w:left w:w="28" w:type="dxa"/>
              <w:right w:w="28" w:type="dxa"/>
            </w:tcMar>
          </w:tcPr>
          <w:p w:rsidRPr="00FC58B7" w:rsidR="002D4B1D" w:rsidRDefault="002D4B1D" w14:paraId="43565F38" w14:textId="77777777">
            <w:pPr>
              <w:pStyle w:val="p-table"/>
              <w:rPr>
                <w:sz w:val="16"/>
                <w:szCs w:val="16"/>
              </w:rPr>
            </w:pPr>
          </w:p>
        </w:tc>
        <w:tc>
          <w:tcPr>
            <w:tcW w:w="678" w:type="dxa"/>
            <w:tcMar>
              <w:left w:w="28" w:type="dxa"/>
              <w:right w:w="28" w:type="dxa"/>
            </w:tcMar>
          </w:tcPr>
          <w:p w:rsidRPr="00FC58B7" w:rsidR="002D4B1D" w:rsidRDefault="002D4B1D" w14:paraId="638FC0F5" w14:textId="77777777">
            <w:pPr>
              <w:pStyle w:val="p-table"/>
              <w:rPr>
                <w:sz w:val="16"/>
                <w:szCs w:val="16"/>
              </w:rPr>
            </w:pPr>
          </w:p>
        </w:tc>
        <w:tc>
          <w:tcPr>
            <w:tcW w:w="678" w:type="dxa"/>
            <w:tcMar>
              <w:left w:w="28" w:type="dxa"/>
              <w:right w:w="28" w:type="dxa"/>
            </w:tcMar>
          </w:tcPr>
          <w:p w:rsidRPr="00FC58B7" w:rsidR="002D4B1D" w:rsidRDefault="002D4B1D" w14:paraId="1CEA5A23" w14:textId="77777777">
            <w:pPr>
              <w:pStyle w:val="p-table"/>
              <w:rPr>
                <w:sz w:val="16"/>
                <w:szCs w:val="16"/>
              </w:rPr>
            </w:pPr>
          </w:p>
        </w:tc>
        <w:tc>
          <w:tcPr>
            <w:tcW w:w="678" w:type="dxa"/>
            <w:tcMar>
              <w:left w:w="28" w:type="dxa"/>
              <w:right w:w="28" w:type="dxa"/>
            </w:tcMar>
          </w:tcPr>
          <w:p w:rsidRPr="00FC58B7" w:rsidR="002D4B1D" w:rsidRDefault="002D4B1D" w14:paraId="6590B01A" w14:textId="77777777">
            <w:pPr>
              <w:pStyle w:val="p-table"/>
              <w:rPr>
                <w:sz w:val="16"/>
                <w:szCs w:val="16"/>
              </w:rPr>
            </w:pPr>
          </w:p>
        </w:tc>
        <w:tc>
          <w:tcPr>
            <w:tcW w:w="678" w:type="dxa"/>
            <w:tcMar>
              <w:left w:w="28" w:type="dxa"/>
              <w:right w:w="28" w:type="dxa"/>
            </w:tcMar>
            <w:vAlign w:val="bottom"/>
          </w:tcPr>
          <w:p w:rsidRPr="00FC58B7" w:rsidR="002D4B1D" w:rsidRDefault="004C1C78" w14:paraId="7AC0C8E8" w14:textId="77777777">
            <w:pPr>
              <w:pStyle w:val="p-table"/>
              <w:rPr>
                <w:sz w:val="16"/>
                <w:szCs w:val="16"/>
              </w:rPr>
            </w:pPr>
            <w:r w:rsidRPr="00FC58B7">
              <w:rPr>
                <w:sz w:val="16"/>
                <w:szCs w:val="16"/>
              </w:rPr>
              <w:t>14</w:t>
            </w:r>
          </w:p>
        </w:tc>
        <w:tc>
          <w:tcPr>
            <w:tcW w:w="678" w:type="dxa"/>
            <w:tcMar>
              <w:left w:w="28" w:type="dxa"/>
              <w:right w:w="28" w:type="dxa"/>
            </w:tcMar>
            <w:vAlign w:val="bottom"/>
          </w:tcPr>
          <w:p w:rsidRPr="00FC58B7" w:rsidR="002D4B1D" w:rsidRDefault="004C1C78" w14:paraId="50E868F6" w14:textId="77777777">
            <w:pPr>
              <w:pStyle w:val="p-table"/>
              <w:rPr>
                <w:sz w:val="16"/>
                <w:szCs w:val="16"/>
              </w:rPr>
            </w:pPr>
            <w:r w:rsidRPr="00FC58B7">
              <w:rPr>
                <w:sz w:val="16"/>
                <w:szCs w:val="16"/>
              </w:rPr>
              <w:t>34</w:t>
            </w:r>
          </w:p>
        </w:tc>
        <w:tc>
          <w:tcPr>
            <w:tcW w:w="684" w:type="dxa"/>
            <w:tcMar>
              <w:left w:w="28" w:type="dxa"/>
              <w:right w:w="28" w:type="dxa"/>
            </w:tcMar>
            <w:vAlign w:val="bottom"/>
          </w:tcPr>
          <w:p w:rsidRPr="00FC58B7" w:rsidR="002D4B1D" w:rsidRDefault="004C1C78" w14:paraId="7F0F88CB" w14:textId="77777777">
            <w:pPr>
              <w:pStyle w:val="p-table"/>
              <w:rPr>
                <w:sz w:val="16"/>
                <w:szCs w:val="16"/>
              </w:rPr>
            </w:pPr>
            <w:r w:rsidRPr="00FC58B7">
              <w:rPr>
                <w:sz w:val="16"/>
                <w:szCs w:val="16"/>
              </w:rPr>
              <w:t>34</w:t>
            </w:r>
          </w:p>
        </w:tc>
      </w:tr>
      <w:tr w:rsidR="002D4B1D" w:rsidTr="00FC58B7" w14:paraId="52901692" w14:textId="77777777">
        <w:tc>
          <w:tcPr>
            <w:tcW w:w="340" w:type="dxa"/>
            <w:tcMar>
              <w:right w:w="28" w:type="dxa"/>
            </w:tcMar>
            <w:vAlign w:val="bottom"/>
          </w:tcPr>
          <w:p w:rsidR="002D4B1D" w:rsidRDefault="004C1C78" w14:paraId="1EA980A5" w14:textId="77777777">
            <w:pPr>
              <w:pStyle w:val="p-table"/>
              <w:rPr>
                <w:sz w:val="17"/>
              </w:rPr>
            </w:pPr>
            <w:r>
              <w:rPr>
                <w:sz w:val="17"/>
              </w:rPr>
              <w:t>37</w:t>
            </w:r>
          </w:p>
        </w:tc>
        <w:tc>
          <w:tcPr>
            <w:tcW w:w="4602" w:type="dxa"/>
            <w:tcMar>
              <w:left w:w="28" w:type="dxa"/>
              <w:right w:w="28" w:type="dxa"/>
            </w:tcMar>
            <w:vAlign w:val="bottom"/>
          </w:tcPr>
          <w:p w:rsidR="002D4B1D" w:rsidRDefault="004C1C78" w14:paraId="67B8F954" w14:textId="77777777">
            <w:pPr>
              <w:pStyle w:val="p-table"/>
              <w:rPr>
                <w:sz w:val="17"/>
              </w:rPr>
            </w:pPr>
            <w:r>
              <w:rPr>
                <w:sz w:val="17"/>
              </w:rPr>
              <w:t>Amendementen bij het wetsvoorstel Belastingplan 2025</w:t>
            </w:r>
          </w:p>
        </w:tc>
        <w:tc>
          <w:tcPr>
            <w:tcW w:w="678" w:type="dxa"/>
            <w:tcMar>
              <w:left w:w="28" w:type="dxa"/>
              <w:right w:w="28" w:type="dxa"/>
            </w:tcMar>
            <w:vAlign w:val="bottom"/>
          </w:tcPr>
          <w:p w:rsidR="002D4B1D" w:rsidRDefault="004C1C78" w14:paraId="3E41FEFB" w14:textId="77777777">
            <w:pPr>
              <w:pStyle w:val="p-table"/>
              <w:rPr>
                <w:sz w:val="17"/>
              </w:rPr>
            </w:pPr>
            <w:r>
              <w:rPr>
                <w:sz w:val="17"/>
              </w:rPr>
              <w:t>‒</w:t>
            </w:r>
            <w:r>
              <w:rPr>
                <w:sz w:val="17"/>
              </w:rPr>
              <w:t xml:space="preserve"> 2</w:t>
            </w:r>
          </w:p>
        </w:tc>
        <w:tc>
          <w:tcPr>
            <w:tcW w:w="678" w:type="dxa"/>
            <w:tcMar>
              <w:left w:w="28" w:type="dxa"/>
              <w:right w:w="28" w:type="dxa"/>
            </w:tcMar>
            <w:vAlign w:val="bottom"/>
          </w:tcPr>
          <w:p w:rsidR="002D4B1D" w:rsidRDefault="004C1C78" w14:paraId="04DFB981" w14:textId="77777777">
            <w:pPr>
              <w:pStyle w:val="p-table"/>
              <w:rPr>
                <w:sz w:val="17"/>
              </w:rPr>
            </w:pPr>
            <w:r>
              <w:rPr>
                <w:sz w:val="17"/>
              </w:rPr>
              <w:t>11</w:t>
            </w:r>
          </w:p>
        </w:tc>
        <w:tc>
          <w:tcPr>
            <w:tcW w:w="678" w:type="dxa"/>
            <w:tcMar>
              <w:left w:w="28" w:type="dxa"/>
              <w:right w:w="28" w:type="dxa"/>
            </w:tcMar>
            <w:vAlign w:val="bottom"/>
          </w:tcPr>
          <w:p w:rsidR="002D4B1D" w:rsidRDefault="004C1C78" w14:paraId="15DC46EF" w14:textId="77777777">
            <w:pPr>
              <w:pStyle w:val="p-table"/>
              <w:rPr>
                <w:sz w:val="17"/>
              </w:rPr>
            </w:pPr>
            <w:r>
              <w:rPr>
                <w:sz w:val="17"/>
              </w:rPr>
              <w:t>9</w:t>
            </w:r>
          </w:p>
        </w:tc>
        <w:tc>
          <w:tcPr>
            <w:tcW w:w="678" w:type="dxa"/>
            <w:tcMar>
              <w:left w:w="28" w:type="dxa"/>
              <w:right w:w="28" w:type="dxa"/>
            </w:tcMar>
            <w:vAlign w:val="bottom"/>
          </w:tcPr>
          <w:p w:rsidR="002D4B1D" w:rsidRDefault="004C1C78" w14:paraId="3E99F3B9" w14:textId="77777777">
            <w:pPr>
              <w:pStyle w:val="p-table"/>
              <w:rPr>
                <w:sz w:val="17"/>
              </w:rPr>
            </w:pPr>
            <w:r>
              <w:rPr>
                <w:sz w:val="17"/>
              </w:rPr>
              <w:t>5</w:t>
            </w:r>
          </w:p>
        </w:tc>
        <w:tc>
          <w:tcPr>
            <w:tcW w:w="678" w:type="dxa"/>
            <w:tcMar>
              <w:left w:w="28" w:type="dxa"/>
              <w:right w:w="28" w:type="dxa"/>
            </w:tcMar>
            <w:vAlign w:val="bottom"/>
          </w:tcPr>
          <w:p w:rsidR="002D4B1D" w:rsidRDefault="004C1C78" w14:paraId="3327E330" w14:textId="77777777">
            <w:pPr>
              <w:pStyle w:val="p-table"/>
              <w:rPr>
                <w:sz w:val="17"/>
              </w:rPr>
            </w:pPr>
            <w:r>
              <w:rPr>
                <w:sz w:val="17"/>
              </w:rPr>
              <w:t>10</w:t>
            </w:r>
          </w:p>
        </w:tc>
        <w:tc>
          <w:tcPr>
            <w:tcW w:w="678" w:type="dxa"/>
            <w:tcMar>
              <w:left w:w="28" w:type="dxa"/>
              <w:right w:w="28" w:type="dxa"/>
            </w:tcMar>
            <w:vAlign w:val="bottom"/>
          </w:tcPr>
          <w:p w:rsidR="002D4B1D" w:rsidRDefault="004C1C78" w14:paraId="1C438042" w14:textId="77777777">
            <w:pPr>
              <w:pStyle w:val="p-table"/>
              <w:rPr>
                <w:sz w:val="17"/>
              </w:rPr>
            </w:pPr>
            <w:r>
              <w:rPr>
                <w:sz w:val="17"/>
              </w:rPr>
              <w:t>20</w:t>
            </w:r>
          </w:p>
        </w:tc>
        <w:tc>
          <w:tcPr>
            <w:tcW w:w="684" w:type="dxa"/>
            <w:tcMar>
              <w:left w:w="28" w:type="dxa"/>
              <w:right w:w="28" w:type="dxa"/>
            </w:tcMar>
            <w:vAlign w:val="bottom"/>
          </w:tcPr>
          <w:p w:rsidR="002D4B1D" w:rsidRDefault="004C1C78" w14:paraId="649C12F4" w14:textId="77777777">
            <w:pPr>
              <w:pStyle w:val="p-table"/>
              <w:rPr>
                <w:sz w:val="17"/>
              </w:rPr>
            </w:pPr>
            <w:r>
              <w:rPr>
                <w:sz w:val="17"/>
              </w:rPr>
              <w:t>104</w:t>
            </w:r>
          </w:p>
        </w:tc>
      </w:tr>
      <w:tr w:rsidR="002D4B1D" w:rsidTr="00FC58B7" w14:paraId="0F50EDFA" w14:textId="77777777">
        <w:tc>
          <w:tcPr>
            <w:tcW w:w="340" w:type="dxa"/>
            <w:tcMar>
              <w:right w:w="28" w:type="dxa"/>
            </w:tcMar>
            <w:vAlign w:val="bottom"/>
          </w:tcPr>
          <w:p w:rsidR="002D4B1D" w:rsidRDefault="004C1C78" w14:paraId="7CBEC982" w14:textId="77777777">
            <w:pPr>
              <w:pStyle w:val="p-table"/>
              <w:rPr>
                <w:sz w:val="17"/>
              </w:rPr>
            </w:pPr>
            <w:r>
              <w:rPr>
                <w:sz w:val="17"/>
              </w:rPr>
              <w:t>38</w:t>
            </w:r>
          </w:p>
        </w:tc>
        <w:tc>
          <w:tcPr>
            <w:tcW w:w="4602" w:type="dxa"/>
            <w:tcMar>
              <w:left w:w="28" w:type="dxa"/>
              <w:right w:w="28" w:type="dxa"/>
            </w:tcMar>
            <w:vAlign w:val="bottom"/>
          </w:tcPr>
          <w:p w:rsidR="002D4B1D" w:rsidRDefault="004C1C78" w14:paraId="3E4584B3" w14:textId="77777777">
            <w:pPr>
              <w:pStyle w:val="p-table"/>
              <w:rPr>
                <w:sz w:val="17"/>
              </w:rPr>
            </w:pPr>
            <w:r>
              <w:rPr>
                <w:sz w:val="17"/>
              </w:rPr>
              <w:t>Doorwerking afschaffen belastingrente op zorgtoeslag</w:t>
            </w:r>
          </w:p>
        </w:tc>
        <w:tc>
          <w:tcPr>
            <w:tcW w:w="678" w:type="dxa"/>
            <w:tcMar>
              <w:left w:w="28" w:type="dxa"/>
              <w:right w:w="28" w:type="dxa"/>
            </w:tcMar>
          </w:tcPr>
          <w:p w:rsidR="002D4B1D" w:rsidRDefault="002D4B1D" w14:paraId="0C00A644" w14:textId="77777777">
            <w:pPr>
              <w:pStyle w:val="p-table"/>
              <w:rPr>
                <w:sz w:val="17"/>
              </w:rPr>
            </w:pPr>
          </w:p>
        </w:tc>
        <w:tc>
          <w:tcPr>
            <w:tcW w:w="678" w:type="dxa"/>
            <w:tcMar>
              <w:left w:w="28" w:type="dxa"/>
              <w:right w:w="28" w:type="dxa"/>
            </w:tcMar>
            <w:vAlign w:val="bottom"/>
          </w:tcPr>
          <w:p w:rsidR="002D4B1D" w:rsidRDefault="004C1C78" w14:paraId="0FF72D03" w14:textId="77777777">
            <w:pPr>
              <w:pStyle w:val="p-table"/>
              <w:rPr>
                <w:sz w:val="17"/>
              </w:rPr>
            </w:pPr>
            <w:r>
              <w:rPr>
                <w:sz w:val="17"/>
              </w:rPr>
              <w:t>2,1</w:t>
            </w:r>
          </w:p>
        </w:tc>
        <w:tc>
          <w:tcPr>
            <w:tcW w:w="678" w:type="dxa"/>
            <w:tcMar>
              <w:left w:w="28" w:type="dxa"/>
              <w:right w:w="28" w:type="dxa"/>
            </w:tcMar>
            <w:vAlign w:val="bottom"/>
          </w:tcPr>
          <w:p w:rsidR="002D4B1D" w:rsidRDefault="004C1C78" w14:paraId="1886894F" w14:textId="77777777">
            <w:pPr>
              <w:pStyle w:val="p-table"/>
              <w:rPr>
                <w:sz w:val="17"/>
              </w:rPr>
            </w:pPr>
            <w:r>
              <w:rPr>
                <w:sz w:val="17"/>
              </w:rPr>
              <w:t>2,2</w:t>
            </w:r>
          </w:p>
        </w:tc>
        <w:tc>
          <w:tcPr>
            <w:tcW w:w="678" w:type="dxa"/>
            <w:tcMar>
              <w:left w:w="28" w:type="dxa"/>
              <w:right w:w="28" w:type="dxa"/>
            </w:tcMar>
            <w:vAlign w:val="bottom"/>
          </w:tcPr>
          <w:p w:rsidR="002D4B1D" w:rsidRDefault="004C1C78" w14:paraId="7C4E5E88" w14:textId="77777777">
            <w:pPr>
              <w:pStyle w:val="p-table"/>
              <w:rPr>
                <w:sz w:val="17"/>
              </w:rPr>
            </w:pPr>
            <w:r>
              <w:rPr>
                <w:sz w:val="17"/>
              </w:rPr>
              <w:t>2,2</w:t>
            </w:r>
          </w:p>
        </w:tc>
        <w:tc>
          <w:tcPr>
            <w:tcW w:w="678" w:type="dxa"/>
            <w:tcMar>
              <w:left w:w="28" w:type="dxa"/>
              <w:right w:w="28" w:type="dxa"/>
            </w:tcMar>
            <w:vAlign w:val="bottom"/>
          </w:tcPr>
          <w:p w:rsidR="002D4B1D" w:rsidRDefault="004C1C78" w14:paraId="658D8881" w14:textId="77777777">
            <w:pPr>
              <w:pStyle w:val="p-table"/>
              <w:rPr>
                <w:sz w:val="17"/>
              </w:rPr>
            </w:pPr>
            <w:r>
              <w:rPr>
                <w:sz w:val="17"/>
              </w:rPr>
              <w:t>2,3</w:t>
            </w:r>
          </w:p>
        </w:tc>
        <w:tc>
          <w:tcPr>
            <w:tcW w:w="678" w:type="dxa"/>
            <w:tcMar>
              <w:left w:w="28" w:type="dxa"/>
              <w:right w:w="28" w:type="dxa"/>
            </w:tcMar>
            <w:vAlign w:val="bottom"/>
          </w:tcPr>
          <w:p w:rsidR="002D4B1D" w:rsidRDefault="004C1C78" w14:paraId="01BABBDF" w14:textId="77777777">
            <w:pPr>
              <w:pStyle w:val="p-table"/>
              <w:rPr>
                <w:sz w:val="17"/>
              </w:rPr>
            </w:pPr>
            <w:r>
              <w:rPr>
                <w:sz w:val="17"/>
              </w:rPr>
              <w:t>2,4</w:t>
            </w:r>
          </w:p>
        </w:tc>
        <w:tc>
          <w:tcPr>
            <w:tcW w:w="684" w:type="dxa"/>
            <w:tcMar>
              <w:left w:w="28" w:type="dxa"/>
              <w:right w:w="28" w:type="dxa"/>
            </w:tcMar>
            <w:vAlign w:val="bottom"/>
          </w:tcPr>
          <w:p w:rsidR="002D4B1D" w:rsidRDefault="004C1C78" w14:paraId="73C608EA" w14:textId="77777777">
            <w:pPr>
              <w:pStyle w:val="p-table"/>
              <w:rPr>
                <w:sz w:val="17"/>
              </w:rPr>
            </w:pPr>
            <w:r>
              <w:rPr>
                <w:sz w:val="17"/>
              </w:rPr>
              <w:t>2,4</w:t>
            </w:r>
          </w:p>
        </w:tc>
      </w:tr>
      <w:tr w:rsidR="002D4B1D" w:rsidTr="00FC58B7" w14:paraId="1BF7D304" w14:textId="77777777">
        <w:tc>
          <w:tcPr>
            <w:tcW w:w="340" w:type="dxa"/>
            <w:tcMar>
              <w:right w:w="28" w:type="dxa"/>
            </w:tcMar>
            <w:vAlign w:val="bottom"/>
          </w:tcPr>
          <w:p w:rsidR="002D4B1D" w:rsidRDefault="004C1C78" w14:paraId="2EC648B1" w14:textId="77777777">
            <w:pPr>
              <w:pStyle w:val="p-table"/>
              <w:rPr>
                <w:sz w:val="17"/>
              </w:rPr>
            </w:pPr>
            <w:r>
              <w:rPr>
                <w:sz w:val="17"/>
              </w:rPr>
              <w:t>39</w:t>
            </w:r>
          </w:p>
        </w:tc>
        <w:tc>
          <w:tcPr>
            <w:tcW w:w="4602" w:type="dxa"/>
            <w:tcMar>
              <w:left w:w="28" w:type="dxa"/>
              <w:right w:w="28" w:type="dxa"/>
            </w:tcMar>
            <w:vAlign w:val="bottom"/>
          </w:tcPr>
          <w:p w:rsidR="002D4B1D" w:rsidRDefault="004C1C78" w14:paraId="07DF82F9" w14:textId="77777777">
            <w:pPr>
              <w:pStyle w:val="p-table"/>
              <w:rPr>
                <w:sz w:val="17"/>
              </w:rPr>
            </w:pPr>
            <w:r>
              <w:rPr>
                <w:sz w:val="17"/>
              </w:rPr>
              <w:t>Indexatie van de doelmatigheidsgrens op de invorderingsrente binnen de zorgtoeslag</w:t>
            </w:r>
          </w:p>
        </w:tc>
        <w:tc>
          <w:tcPr>
            <w:tcW w:w="678" w:type="dxa"/>
            <w:tcMar>
              <w:left w:w="28" w:type="dxa"/>
              <w:right w:w="28" w:type="dxa"/>
            </w:tcMar>
          </w:tcPr>
          <w:p w:rsidR="002D4B1D" w:rsidRDefault="002D4B1D" w14:paraId="24B047AD" w14:textId="77777777">
            <w:pPr>
              <w:pStyle w:val="p-table"/>
              <w:rPr>
                <w:sz w:val="17"/>
              </w:rPr>
            </w:pPr>
          </w:p>
        </w:tc>
        <w:tc>
          <w:tcPr>
            <w:tcW w:w="678" w:type="dxa"/>
            <w:tcMar>
              <w:left w:w="28" w:type="dxa"/>
              <w:right w:w="28" w:type="dxa"/>
            </w:tcMar>
            <w:vAlign w:val="bottom"/>
          </w:tcPr>
          <w:p w:rsidR="002D4B1D" w:rsidRDefault="004C1C78" w14:paraId="19BA7AB0" w14:textId="77777777">
            <w:pPr>
              <w:pStyle w:val="p-table"/>
              <w:rPr>
                <w:sz w:val="17"/>
              </w:rPr>
            </w:pPr>
            <w:r>
              <w:rPr>
                <w:sz w:val="17"/>
              </w:rPr>
              <w:t>‒</w:t>
            </w:r>
            <w:r>
              <w:rPr>
                <w:sz w:val="17"/>
              </w:rPr>
              <w:t xml:space="preserve"> 0,4</w:t>
            </w:r>
          </w:p>
        </w:tc>
        <w:tc>
          <w:tcPr>
            <w:tcW w:w="678" w:type="dxa"/>
            <w:tcMar>
              <w:left w:w="28" w:type="dxa"/>
              <w:right w:w="28" w:type="dxa"/>
            </w:tcMar>
            <w:vAlign w:val="bottom"/>
          </w:tcPr>
          <w:p w:rsidR="002D4B1D" w:rsidRDefault="004C1C78" w14:paraId="22016651" w14:textId="77777777">
            <w:pPr>
              <w:pStyle w:val="p-table"/>
              <w:rPr>
                <w:sz w:val="17"/>
              </w:rPr>
            </w:pPr>
            <w:r>
              <w:rPr>
                <w:sz w:val="17"/>
              </w:rPr>
              <w:t>‒</w:t>
            </w:r>
            <w:r>
              <w:rPr>
                <w:sz w:val="17"/>
              </w:rPr>
              <w:t xml:space="preserve"> </w:t>
            </w:r>
            <w:r>
              <w:rPr>
                <w:sz w:val="17"/>
              </w:rPr>
              <w:t>0,5</w:t>
            </w:r>
          </w:p>
        </w:tc>
        <w:tc>
          <w:tcPr>
            <w:tcW w:w="678" w:type="dxa"/>
            <w:tcMar>
              <w:left w:w="28" w:type="dxa"/>
              <w:right w:w="28" w:type="dxa"/>
            </w:tcMar>
            <w:vAlign w:val="bottom"/>
          </w:tcPr>
          <w:p w:rsidR="002D4B1D" w:rsidRDefault="004C1C78" w14:paraId="2ABEE3A1" w14:textId="77777777">
            <w:pPr>
              <w:pStyle w:val="p-table"/>
              <w:rPr>
                <w:sz w:val="17"/>
              </w:rPr>
            </w:pPr>
            <w:r>
              <w:rPr>
                <w:sz w:val="17"/>
              </w:rPr>
              <w:t>‒</w:t>
            </w:r>
            <w:r>
              <w:rPr>
                <w:sz w:val="17"/>
              </w:rPr>
              <w:t xml:space="preserve"> 0,5</w:t>
            </w:r>
          </w:p>
        </w:tc>
        <w:tc>
          <w:tcPr>
            <w:tcW w:w="678" w:type="dxa"/>
            <w:tcMar>
              <w:left w:w="28" w:type="dxa"/>
              <w:right w:w="28" w:type="dxa"/>
            </w:tcMar>
            <w:vAlign w:val="bottom"/>
          </w:tcPr>
          <w:p w:rsidR="002D4B1D" w:rsidRDefault="004C1C78" w14:paraId="782F65C9" w14:textId="77777777">
            <w:pPr>
              <w:pStyle w:val="p-table"/>
              <w:rPr>
                <w:sz w:val="17"/>
              </w:rPr>
            </w:pPr>
            <w:r>
              <w:rPr>
                <w:sz w:val="17"/>
              </w:rPr>
              <w:t>‒</w:t>
            </w:r>
            <w:r>
              <w:rPr>
                <w:sz w:val="17"/>
              </w:rPr>
              <w:t xml:space="preserve"> 0,5</w:t>
            </w:r>
          </w:p>
        </w:tc>
        <w:tc>
          <w:tcPr>
            <w:tcW w:w="678" w:type="dxa"/>
            <w:tcMar>
              <w:left w:w="28" w:type="dxa"/>
              <w:right w:w="28" w:type="dxa"/>
            </w:tcMar>
            <w:vAlign w:val="bottom"/>
          </w:tcPr>
          <w:p w:rsidR="002D4B1D" w:rsidRDefault="004C1C78" w14:paraId="4D60C91A" w14:textId="77777777">
            <w:pPr>
              <w:pStyle w:val="p-table"/>
              <w:rPr>
                <w:sz w:val="17"/>
              </w:rPr>
            </w:pPr>
            <w:r>
              <w:rPr>
                <w:sz w:val="17"/>
              </w:rPr>
              <w:t>‒</w:t>
            </w:r>
            <w:r>
              <w:rPr>
                <w:sz w:val="17"/>
              </w:rPr>
              <w:t xml:space="preserve"> 0,5</w:t>
            </w:r>
          </w:p>
        </w:tc>
        <w:tc>
          <w:tcPr>
            <w:tcW w:w="684" w:type="dxa"/>
            <w:tcMar>
              <w:left w:w="28" w:type="dxa"/>
              <w:right w:w="28" w:type="dxa"/>
            </w:tcMar>
            <w:vAlign w:val="bottom"/>
          </w:tcPr>
          <w:p w:rsidR="002D4B1D" w:rsidRDefault="004C1C78" w14:paraId="150FD8AB" w14:textId="77777777">
            <w:pPr>
              <w:pStyle w:val="p-table"/>
              <w:rPr>
                <w:sz w:val="17"/>
              </w:rPr>
            </w:pPr>
            <w:r>
              <w:rPr>
                <w:sz w:val="17"/>
              </w:rPr>
              <w:t>‒</w:t>
            </w:r>
            <w:r>
              <w:rPr>
                <w:sz w:val="17"/>
              </w:rPr>
              <w:t xml:space="preserve"> 0,5</w:t>
            </w:r>
          </w:p>
        </w:tc>
      </w:tr>
      <w:tr w:rsidR="002D4B1D" w:rsidTr="00FC58B7" w14:paraId="764132F0" w14:textId="77777777">
        <w:tc>
          <w:tcPr>
            <w:tcW w:w="340" w:type="dxa"/>
            <w:tcMar>
              <w:right w:w="28" w:type="dxa"/>
            </w:tcMar>
            <w:vAlign w:val="bottom"/>
          </w:tcPr>
          <w:p w:rsidR="002D4B1D" w:rsidRDefault="004C1C78" w14:paraId="0D671174" w14:textId="77777777">
            <w:pPr>
              <w:pStyle w:val="p-table"/>
              <w:rPr>
                <w:sz w:val="17"/>
              </w:rPr>
            </w:pPr>
            <w:r>
              <w:rPr>
                <w:sz w:val="17"/>
              </w:rPr>
              <w:t>40</w:t>
            </w:r>
          </w:p>
        </w:tc>
        <w:tc>
          <w:tcPr>
            <w:tcW w:w="4602" w:type="dxa"/>
            <w:tcMar>
              <w:left w:w="28" w:type="dxa"/>
              <w:right w:w="28" w:type="dxa"/>
            </w:tcMar>
            <w:vAlign w:val="bottom"/>
          </w:tcPr>
          <w:p w:rsidR="002D4B1D" w:rsidRDefault="004C1C78" w14:paraId="4615502E" w14:textId="77777777">
            <w:pPr>
              <w:pStyle w:val="p-table"/>
              <w:rPr>
                <w:sz w:val="17"/>
              </w:rPr>
            </w:pPr>
            <w:r>
              <w:rPr>
                <w:sz w:val="17"/>
              </w:rPr>
              <w:t xml:space="preserve">Jaar uitstel verhogen </w:t>
            </w:r>
            <w:proofErr w:type="spellStart"/>
            <w:r>
              <w:rPr>
                <w:sz w:val="17"/>
              </w:rPr>
              <w:t>AWf</w:t>
            </w:r>
            <w:proofErr w:type="spellEnd"/>
            <w:r>
              <w:rPr>
                <w:sz w:val="17"/>
              </w:rPr>
              <w:t xml:space="preserve">-premie voor </w:t>
            </w:r>
            <w:proofErr w:type="spellStart"/>
            <w:r>
              <w:rPr>
                <w:sz w:val="17"/>
              </w:rPr>
              <w:t>Wpc</w:t>
            </w:r>
            <w:proofErr w:type="spellEnd"/>
          </w:p>
        </w:tc>
        <w:tc>
          <w:tcPr>
            <w:tcW w:w="678" w:type="dxa"/>
            <w:tcMar>
              <w:left w:w="28" w:type="dxa"/>
              <w:right w:w="28" w:type="dxa"/>
            </w:tcMar>
          </w:tcPr>
          <w:p w:rsidR="002D4B1D" w:rsidRDefault="002D4B1D" w14:paraId="3AB1C1AA" w14:textId="77777777">
            <w:pPr>
              <w:pStyle w:val="p-table"/>
              <w:rPr>
                <w:sz w:val="17"/>
              </w:rPr>
            </w:pPr>
          </w:p>
        </w:tc>
        <w:tc>
          <w:tcPr>
            <w:tcW w:w="678" w:type="dxa"/>
            <w:tcMar>
              <w:left w:w="28" w:type="dxa"/>
              <w:right w:w="28" w:type="dxa"/>
            </w:tcMar>
          </w:tcPr>
          <w:p w:rsidR="002D4B1D" w:rsidRDefault="002D4B1D" w14:paraId="505F5F23" w14:textId="77777777">
            <w:pPr>
              <w:pStyle w:val="p-table"/>
              <w:rPr>
                <w:sz w:val="17"/>
              </w:rPr>
            </w:pPr>
          </w:p>
        </w:tc>
        <w:tc>
          <w:tcPr>
            <w:tcW w:w="678" w:type="dxa"/>
            <w:tcMar>
              <w:left w:w="28" w:type="dxa"/>
              <w:right w:w="28" w:type="dxa"/>
            </w:tcMar>
            <w:vAlign w:val="bottom"/>
          </w:tcPr>
          <w:p w:rsidR="002D4B1D" w:rsidRDefault="004C1C78" w14:paraId="75D1AD62" w14:textId="77777777">
            <w:pPr>
              <w:pStyle w:val="p-table"/>
              <w:rPr>
                <w:sz w:val="17"/>
              </w:rPr>
            </w:pPr>
            <w:r>
              <w:rPr>
                <w:sz w:val="17"/>
              </w:rPr>
              <w:t>‒</w:t>
            </w:r>
            <w:r>
              <w:rPr>
                <w:sz w:val="17"/>
              </w:rPr>
              <w:t xml:space="preserve"> 96</w:t>
            </w:r>
          </w:p>
        </w:tc>
        <w:tc>
          <w:tcPr>
            <w:tcW w:w="678" w:type="dxa"/>
            <w:tcMar>
              <w:left w:w="28" w:type="dxa"/>
              <w:right w:w="28" w:type="dxa"/>
            </w:tcMar>
          </w:tcPr>
          <w:p w:rsidR="002D4B1D" w:rsidRDefault="002D4B1D" w14:paraId="07F5897B" w14:textId="77777777">
            <w:pPr>
              <w:pStyle w:val="p-table"/>
              <w:rPr>
                <w:sz w:val="17"/>
              </w:rPr>
            </w:pPr>
          </w:p>
        </w:tc>
        <w:tc>
          <w:tcPr>
            <w:tcW w:w="678" w:type="dxa"/>
            <w:tcMar>
              <w:left w:w="28" w:type="dxa"/>
              <w:right w:w="28" w:type="dxa"/>
            </w:tcMar>
          </w:tcPr>
          <w:p w:rsidR="002D4B1D" w:rsidRDefault="002D4B1D" w14:paraId="71A7F757" w14:textId="77777777">
            <w:pPr>
              <w:pStyle w:val="p-table"/>
              <w:rPr>
                <w:sz w:val="17"/>
              </w:rPr>
            </w:pPr>
          </w:p>
        </w:tc>
        <w:tc>
          <w:tcPr>
            <w:tcW w:w="678" w:type="dxa"/>
            <w:tcMar>
              <w:left w:w="28" w:type="dxa"/>
              <w:right w:w="28" w:type="dxa"/>
            </w:tcMar>
          </w:tcPr>
          <w:p w:rsidR="002D4B1D" w:rsidRDefault="002D4B1D" w14:paraId="53C8C5A2" w14:textId="77777777">
            <w:pPr>
              <w:pStyle w:val="p-table"/>
              <w:rPr>
                <w:sz w:val="17"/>
              </w:rPr>
            </w:pPr>
          </w:p>
        </w:tc>
        <w:tc>
          <w:tcPr>
            <w:tcW w:w="684" w:type="dxa"/>
            <w:tcMar>
              <w:left w:w="28" w:type="dxa"/>
              <w:right w:w="28" w:type="dxa"/>
            </w:tcMar>
            <w:vAlign w:val="bottom"/>
          </w:tcPr>
          <w:p w:rsidR="002D4B1D" w:rsidRDefault="004C1C78" w14:paraId="5852A999" w14:textId="77777777">
            <w:pPr>
              <w:pStyle w:val="p-table"/>
              <w:rPr>
                <w:sz w:val="17"/>
              </w:rPr>
            </w:pPr>
            <w:r>
              <w:rPr>
                <w:sz w:val="17"/>
              </w:rPr>
              <w:t>0</w:t>
            </w:r>
          </w:p>
        </w:tc>
      </w:tr>
      <w:tr w:rsidR="002D4B1D" w:rsidTr="00FC58B7" w14:paraId="4A0CEB39" w14:textId="77777777">
        <w:tc>
          <w:tcPr>
            <w:tcW w:w="340" w:type="dxa"/>
            <w:tcBorders>
              <w:bottom w:val="single" w:color="009EE0" w:sz="2" w:space="0"/>
            </w:tcBorders>
            <w:tcMar>
              <w:right w:w="28" w:type="dxa"/>
            </w:tcMar>
            <w:vAlign w:val="bottom"/>
          </w:tcPr>
          <w:p w:rsidR="002D4B1D" w:rsidRDefault="004C1C78" w14:paraId="3E4C11A8" w14:textId="77777777">
            <w:pPr>
              <w:pStyle w:val="p-table"/>
              <w:rPr>
                <w:sz w:val="17"/>
              </w:rPr>
            </w:pPr>
            <w:r>
              <w:rPr>
                <w:sz w:val="17"/>
              </w:rPr>
              <w:t>41</w:t>
            </w:r>
          </w:p>
        </w:tc>
        <w:tc>
          <w:tcPr>
            <w:tcW w:w="4602" w:type="dxa"/>
            <w:tcBorders>
              <w:bottom w:val="single" w:color="009EE0" w:sz="2" w:space="0"/>
            </w:tcBorders>
            <w:tcMar>
              <w:left w:w="28" w:type="dxa"/>
              <w:right w:w="28" w:type="dxa"/>
            </w:tcMar>
            <w:vAlign w:val="bottom"/>
          </w:tcPr>
          <w:p w:rsidR="002D4B1D" w:rsidRDefault="004C1C78" w14:paraId="074E263D" w14:textId="77777777">
            <w:pPr>
              <w:pStyle w:val="p-table"/>
              <w:rPr>
                <w:sz w:val="17"/>
              </w:rPr>
            </w:pPr>
            <w:r>
              <w:rPr>
                <w:sz w:val="17"/>
              </w:rPr>
              <w:t xml:space="preserve">Kadercorrectie jaar uitstel verhogen </w:t>
            </w:r>
            <w:proofErr w:type="spellStart"/>
            <w:r>
              <w:rPr>
                <w:sz w:val="17"/>
              </w:rPr>
              <w:t>AWf</w:t>
            </w:r>
            <w:proofErr w:type="spellEnd"/>
            <w:r>
              <w:rPr>
                <w:sz w:val="17"/>
              </w:rPr>
              <w:t xml:space="preserve">-premie voor </w:t>
            </w:r>
            <w:proofErr w:type="spellStart"/>
            <w:r>
              <w:rPr>
                <w:sz w:val="17"/>
              </w:rPr>
              <w:t>Wpc</w:t>
            </w:r>
            <w:proofErr w:type="spellEnd"/>
          </w:p>
        </w:tc>
        <w:tc>
          <w:tcPr>
            <w:tcW w:w="678" w:type="dxa"/>
            <w:tcBorders>
              <w:bottom w:val="single" w:color="009EE0" w:sz="2" w:space="0"/>
            </w:tcBorders>
            <w:tcMar>
              <w:left w:w="28" w:type="dxa"/>
              <w:right w:w="28" w:type="dxa"/>
            </w:tcMar>
          </w:tcPr>
          <w:p w:rsidR="002D4B1D" w:rsidRDefault="002D4B1D" w14:paraId="5C1D9B38" w14:textId="77777777">
            <w:pPr>
              <w:pStyle w:val="p-table"/>
              <w:rPr>
                <w:sz w:val="17"/>
              </w:rPr>
            </w:pPr>
          </w:p>
        </w:tc>
        <w:tc>
          <w:tcPr>
            <w:tcW w:w="678" w:type="dxa"/>
            <w:tcBorders>
              <w:bottom w:val="single" w:color="009EE0" w:sz="2" w:space="0"/>
            </w:tcBorders>
            <w:tcMar>
              <w:left w:w="28" w:type="dxa"/>
              <w:right w:w="28" w:type="dxa"/>
            </w:tcMar>
          </w:tcPr>
          <w:p w:rsidR="002D4B1D" w:rsidRDefault="002D4B1D" w14:paraId="76D8A1DC" w14:textId="77777777">
            <w:pPr>
              <w:pStyle w:val="p-table"/>
              <w:rPr>
                <w:sz w:val="17"/>
              </w:rPr>
            </w:pPr>
          </w:p>
        </w:tc>
        <w:tc>
          <w:tcPr>
            <w:tcW w:w="678" w:type="dxa"/>
            <w:tcBorders>
              <w:bottom w:val="single" w:color="009EE0" w:sz="2" w:space="0"/>
            </w:tcBorders>
            <w:tcMar>
              <w:left w:w="28" w:type="dxa"/>
              <w:right w:w="28" w:type="dxa"/>
            </w:tcMar>
            <w:vAlign w:val="bottom"/>
          </w:tcPr>
          <w:p w:rsidR="002D4B1D" w:rsidRDefault="004C1C78" w14:paraId="6FC6720D" w14:textId="77777777">
            <w:pPr>
              <w:pStyle w:val="p-table"/>
              <w:rPr>
                <w:sz w:val="17"/>
              </w:rPr>
            </w:pPr>
            <w:r>
              <w:rPr>
                <w:sz w:val="17"/>
              </w:rPr>
              <w:t>96</w:t>
            </w:r>
          </w:p>
        </w:tc>
        <w:tc>
          <w:tcPr>
            <w:tcW w:w="678" w:type="dxa"/>
            <w:tcBorders>
              <w:bottom w:val="single" w:color="009EE0" w:sz="2" w:space="0"/>
            </w:tcBorders>
            <w:tcMar>
              <w:left w:w="28" w:type="dxa"/>
              <w:right w:w="28" w:type="dxa"/>
            </w:tcMar>
          </w:tcPr>
          <w:p w:rsidR="002D4B1D" w:rsidRDefault="002D4B1D" w14:paraId="2B1243C0" w14:textId="77777777">
            <w:pPr>
              <w:pStyle w:val="p-table"/>
              <w:rPr>
                <w:sz w:val="17"/>
              </w:rPr>
            </w:pPr>
          </w:p>
        </w:tc>
        <w:tc>
          <w:tcPr>
            <w:tcW w:w="678" w:type="dxa"/>
            <w:tcBorders>
              <w:bottom w:val="single" w:color="009EE0" w:sz="2" w:space="0"/>
            </w:tcBorders>
            <w:tcMar>
              <w:left w:w="28" w:type="dxa"/>
              <w:right w:w="28" w:type="dxa"/>
            </w:tcMar>
          </w:tcPr>
          <w:p w:rsidR="002D4B1D" w:rsidRDefault="002D4B1D" w14:paraId="76BDED4B" w14:textId="77777777">
            <w:pPr>
              <w:pStyle w:val="p-table"/>
              <w:rPr>
                <w:sz w:val="17"/>
              </w:rPr>
            </w:pPr>
          </w:p>
        </w:tc>
        <w:tc>
          <w:tcPr>
            <w:tcW w:w="678" w:type="dxa"/>
            <w:tcBorders>
              <w:bottom w:val="single" w:color="009EE0" w:sz="2" w:space="0"/>
            </w:tcBorders>
            <w:tcMar>
              <w:left w:w="28" w:type="dxa"/>
              <w:right w:w="28" w:type="dxa"/>
            </w:tcMar>
          </w:tcPr>
          <w:p w:rsidR="002D4B1D" w:rsidRDefault="002D4B1D" w14:paraId="6F456090" w14:textId="77777777">
            <w:pPr>
              <w:pStyle w:val="p-table"/>
              <w:rPr>
                <w:sz w:val="17"/>
              </w:rPr>
            </w:pPr>
          </w:p>
        </w:tc>
        <w:tc>
          <w:tcPr>
            <w:tcW w:w="684" w:type="dxa"/>
            <w:tcBorders>
              <w:bottom w:val="single" w:color="009EE0" w:sz="2" w:space="0"/>
            </w:tcBorders>
            <w:tcMar>
              <w:left w:w="28" w:type="dxa"/>
              <w:right w:w="28" w:type="dxa"/>
            </w:tcMar>
            <w:vAlign w:val="bottom"/>
          </w:tcPr>
          <w:p w:rsidR="002D4B1D" w:rsidRDefault="004C1C78" w14:paraId="53965A24" w14:textId="77777777">
            <w:pPr>
              <w:pStyle w:val="p-table"/>
              <w:rPr>
                <w:sz w:val="17"/>
              </w:rPr>
            </w:pPr>
            <w:r>
              <w:rPr>
                <w:sz w:val="17"/>
              </w:rPr>
              <w:t>0</w:t>
            </w:r>
          </w:p>
        </w:tc>
      </w:tr>
      <w:tr w:rsidR="002D4B1D" w:rsidTr="00FC58B7" w14:paraId="3B9B440D" w14:textId="77777777">
        <w:tc>
          <w:tcPr>
            <w:tcW w:w="340" w:type="dxa"/>
            <w:tcBorders>
              <w:bottom w:val="single" w:color="009EE0" w:sz="2" w:space="0"/>
            </w:tcBorders>
            <w:tcMar>
              <w:right w:w="28" w:type="dxa"/>
            </w:tcMar>
          </w:tcPr>
          <w:p w:rsidR="002D4B1D" w:rsidRDefault="002D4B1D" w14:paraId="6CA8C2DF" w14:textId="77777777">
            <w:pPr>
              <w:pStyle w:val="p-table"/>
              <w:rPr>
                <w:sz w:val="17"/>
              </w:rPr>
            </w:pPr>
          </w:p>
        </w:tc>
        <w:tc>
          <w:tcPr>
            <w:tcW w:w="4602" w:type="dxa"/>
            <w:tcBorders>
              <w:bottom w:val="single" w:color="009EE0" w:sz="2" w:space="0"/>
            </w:tcBorders>
            <w:tcMar>
              <w:left w:w="28" w:type="dxa"/>
              <w:right w:w="28" w:type="dxa"/>
            </w:tcMar>
            <w:vAlign w:val="bottom"/>
          </w:tcPr>
          <w:p w:rsidR="002D4B1D" w:rsidRDefault="004C1C78" w14:paraId="2148C4B3" w14:textId="77777777">
            <w:pPr>
              <w:pStyle w:val="p-table"/>
              <w:rPr>
                <w:b/>
                <w:sz w:val="17"/>
              </w:rPr>
            </w:pPr>
            <w:r>
              <w:rPr>
                <w:b/>
                <w:sz w:val="17"/>
              </w:rPr>
              <w:t>Belastingplan 2026</w:t>
            </w:r>
          </w:p>
        </w:tc>
        <w:tc>
          <w:tcPr>
            <w:tcW w:w="678" w:type="dxa"/>
            <w:tcBorders>
              <w:bottom w:val="single" w:color="009EE0" w:sz="2" w:space="0"/>
            </w:tcBorders>
            <w:tcMar>
              <w:left w:w="28" w:type="dxa"/>
              <w:right w:w="28" w:type="dxa"/>
            </w:tcMar>
          </w:tcPr>
          <w:p w:rsidR="002D4B1D" w:rsidRDefault="002D4B1D" w14:paraId="7FAEB8DA" w14:textId="77777777">
            <w:pPr>
              <w:pStyle w:val="p-table"/>
              <w:rPr>
                <w:sz w:val="17"/>
              </w:rPr>
            </w:pPr>
          </w:p>
        </w:tc>
        <w:tc>
          <w:tcPr>
            <w:tcW w:w="678" w:type="dxa"/>
            <w:tcBorders>
              <w:bottom w:val="single" w:color="009EE0" w:sz="2" w:space="0"/>
            </w:tcBorders>
            <w:tcMar>
              <w:left w:w="28" w:type="dxa"/>
              <w:right w:w="28" w:type="dxa"/>
            </w:tcMar>
          </w:tcPr>
          <w:p w:rsidR="002D4B1D" w:rsidRDefault="002D4B1D" w14:paraId="6CF67B61" w14:textId="77777777">
            <w:pPr>
              <w:pStyle w:val="p-table"/>
              <w:rPr>
                <w:sz w:val="17"/>
              </w:rPr>
            </w:pPr>
          </w:p>
        </w:tc>
        <w:tc>
          <w:tcPr>
            <w:tcW w:w="678" w:type="dxa"/>
            <w:tcBorders>
              <w:bottom w:val="single" w:color="009EE0" w:sz="2" w:space="0"/>
            </w:tcBorders>
            <w:tcMar>
              <w:left w:w="28" w:type="dxa"/>
              <w:right w:w="28" w:type="dxa"/>
            </w:tcMar>
          </w:tcPr>
          <w:p w:rsidR="002D4B1D" w:rsidRDefault="002D4B1D" w14:paraId="46E81F90" w14:textId="77777777">
            <w:pPr>
              <w:pStyle w:val="p-table"/>
              <w:rPr>
                <w:sz w:val="17"/>
              </w:rPr>
            </w:pPr>
          </w:p>
        </w:tc>
        <w:tc>
          <w:tcPr>
            <w:tcW w:w="678" w:type="dxa"/>
            <w:tcBorders>
              <w:bottom w:val="single" w:color="009EE0" w:sz="2" w:space="0"/>
            </w:tcBorders>
            <w:tcMar>
              <w:left w:w="28" w:type="dxa"/>
              <w:right w:w="28" w:type="dxa"/>
            </w:tcMar>
          </w:tcPr>
          <w:p w:rsidR="002D4B1D" w:rsidRDefault="002D4B1D" w14:paraId="520FC3BC" w14:textId="77777777">
            <w:pPr>
              <w:pStyle w:val="p-table"/>
              <w:rPr>
                <w:sz w:val="17"/>
              </w:rPr>
            </w:pPr>
          </w:p>
        </w:tc>
        <w:tc>
          <w:tcPr>
            <w:tcW w:w="678" w:type="dxa"/>
            <w:tcBorders>
              <w:bottom w:val="single" w:color="009EE0" w:sz="2" w:space="0"/>
            </w:tcBorders>
            <w:tcMar>
              <w:left w:w="28" w:type="dxa"/>
              <w:right w:w="28" w:type="dxa"/>
            </w:tcMar>
          </w:tcPr>
          <w:p w:rsidR="002D4B1D" w:rsidRDefault="002D4B1D" w14:paraId="41D4D6C4" w14:textId="77777777">
            <w:pPr>
              <w:pStyle w:val="p-table"/>
              <w:rPr>
                <w:sz w:val="17"/>
              </w:rPr>
            </w:pPr>
          </w:p>
        </w:tc>
        <w:tc>
          <w:tcPr>
            <w:tcW w:w="678" w:type="dxa"/>
            <w:tcBorders>
              <w:bottom w:val="single" w:color="009EE0" w:sz="2" w:space="0"/>
            </w:tcBorders>
            <w:tcMar>
              <w:left w:w="28" w:type="dxa"/>
              <w:right w:w="28" w:type="dxa"/>
            </w:tcMar>
          </w:tcPr>
          <w:p w:rsidR="002D4B1D" w:rsidRDefault="002D4B1D" w14:paraId="1D400462" w14:textId="77777777">
            <w:pPr>
              <w:pStyle w:val="p-table"/>
              <w:rPr>
                <w:sz w:val="17"/>
              </w:rPr>
            </w:pPr>
          </w:p>
        </w:tc>
        <w:tc>
          <w:tcPr>
            <w:tcW w:w="684" w:type="dxa"/>
            <w:tcBorders>
              <w:bottom w:val="single" w:color="009EE0" w:sz="2" w:space="0"/>
            </w:tcBorders>
            <w:tcMar>
              <w:left w:w="28" w:type="dxa"/>
              <w:right w:w="28" w:type="dxa"/>
            </w:tcMar>
          </w:tcPr>
          <w:p w:rsidR="002D4B1D" w:rsidRDefault="002D4B1D" w14:paraId="3BF4DBA6" w14:textId="77777777">
            <w:pPr>
              <w:pStyle w:val="p-table"/>
              <w:rPr>
                <w:sz w:val="17"/>
              </w:rPr>
            </w:pPr>
          </w:p>
        </w:tc>
      </w:tr>
      <w:tr w:rsidR="002D4B1D" w:rsidTr="00FC58B7" w14:paraId="6A5C12CC" w14:textId="77777777">
        <w:tc>
          <w:tcPr>
            <w:tcW w:w="340" w:type="dxa"/>
            <w:tcMar>
              <w:right w:w="28" w:type="dxa"/>
            </w:tcMar>
            <w:vAlign w:val="bottom"/>
          </w:tcPr>
          <w:p w:rsidR="002D4B1D" w:rsidRDefault="004C1C78" w14:paraId="4E8E6AE8" w14:textId="77777777">
            <w:pPr>
              <w:pStyle w:val="p-table"/>
              <w:rPr>
                <w:sz w:val="17"/>
              </w:rPr>
            </w:pPr>
            <w:r>
              <w:rPr>
                <w:sz w:val="17"/>
              </w:rPr>
              <w:t>42</w:t>
            </w:r>
          </w:p>
        </w:tc>
        <w:tc>
          <w:tcPr>
            <w:tcW w:w="4602" w:type="dxa"/>
            <w:tcMar>
              <w:left w:w="28" w:type="dxa"/>
              <w:right w:w="28" w:type="dxa"/>
            </w:tcMar>
            <w:vAlign w:val="bottom"/>
          </w:tcPr>
          <w:p w:rsidR="002D4B1D" w:rsidRDefault="004C1C78" w14:paraId="48A82B5C" w14:textId="77777777">
            <w:pPr>
              <w:pStyle w:val="p-table"/>
              <w:rPr>
                <w:sz w:val="17"/>
              </w:rPr>
            </w:pPr>
            <w:r>
              <w:rPr>
                <w:sz w:val="17"/>
              </w:rPr>
              <w:t>Aanpassing SW voor biologisch kind</w:t>
            </w:r>
          </w:p>
        </w:tc>
        <w:tc>
          <w:tcPr>
            <w:tcW w:w="678" w:type="dxa"/>
            <w:tcMar>
              <w:left w:w="28" w:type="dxa"/>
              <w:right w:w="28" w:type="dxa"/>
            </w:tcMar>
            <w:vAlign w:val="bottom"/>
          </w:tcPr>
          <w:p w:rsidR="002D4B1D" w:rsidRDefault="004C1C78" w14:paraId="76944388" w14:textId="77777777">
            <w:pPr>
              <w:pStyle w:val="p-table"/>
              <w:rPr>
                <w:sz w:val="17"/>
              </w:rPr>
            </w:pPr>
            <w:r>
              <w:rPr>
                <w:sz w:val="17"/>
              </w:rPr>
              <w:t>‒</w:t>
            </w:r>
            <w:r>
              <w:rPr>
                <w:sz w:val="17"/>
              </w:rPr>
              <w:t xml:space="preserve"> 9</w:t>
            </w:r>
          </w:p>
        </w:tc>
        <w:tc>
          <w:tcPr>
            <w:tcW w:w="678" w:type="dxa"/>
            <w:tcMar>
              <w:left w:w="28" w:type="dxa"/>
              <w:right w:w="28" w:type="dxa"/>
            </w:tcMar>
            <w:vAlign w:val="bottom"/>
          </w:tcPr>
          <w:p w:rsidR="002D4B1D" w:rsidRDefault="004C1C78" w14:paraId="30EFB3D0" w14:textId="77777777">
            <w:pPr>
              <w:pStyle w:val="p-table"/>
              <w:rPr>
                <w:sz w:val="17"/>
              </w:rPr>
            </w:pPr>
            <w:r>
              <w:rPr>
                <w:sz w:val="17"/>
              </w:rPr>
              <w:t>‒</w:t>
            </w:r>
            <w:r>
              <w:rPr>
                <w:sz w:val="17"/>
              </w:rPr>
              <w:t xml:space="preserve"> 7</w:t>
            </w:r>
          </w:p>
        </w:tc>
        <w:tc>
          <w:tcPr>
            <w:tcW w:w="678" w:type="dxa"/>
            <w:tcMar>
              <w:left w:w="28" w:type="dxa"/>
              <w:right w:w="28" w:type="dxa"/>
            </w:tcMar>
            <w:vAlign w:val="bottom"/>
          </w:tcPr>
          <w:p w:rsidR="002D4B1D" w:rsidRDefault="004C1C78" w14:paraId="76D212B1" w14:textId="77777777">
            <w:pPr>
              <w:pStyle w:val="p-table"/>
              <w:rPr>
                <w:sz w:val="17"/>
              </w:rPr>
            </w:pPr>
            <w:r>
              <w:rPr>
                <w:sz w:val="17"/>
              </w:rPr>
              <w:t>‒</w:t>
            </w:r>
            <w:r>
              <w:rPr>
                <w:sz w:val="17"/>
              </w:rPr>
              <w:t xml:space="preserve"> 7</w:t>
            </w:r>
          </w:p>
        </w:tc>
        <w:tc>
          <w:tcPr>
            <w:tcW w:w="678" w:type="dxa"/>
            <w:tcMar>
              <w:left w:w="28" w:type="dxa"/>
              <w:right w:w="28" w:type="dxa"/>
            </w:tcMar>
            <w:vAlign w:val="bottom"/>
          </w:tcPr>
          <w:p w:rsidR="002D4B1D" w:rsidRDefault="004C1C78" w14:paraId="74241239" w14:textId="77777777">
            <w:pPr>
              <w:pStyle w:val="p-table"/>
              <w:rPr>
                <w:sz w:val="17"/>
              </w:rPr>
            </w:pPr>
            <w:r>
              <w:rPr>
                <w:sz w:val="17"/>
              </w:rPr>
              <w:t>‒</w:t>
            </w:r>
            <w:r>
              <w:rPr>
                <w:sz w:val="17"/>
              </w:rPr>
              <w:t xml:space="preserve"> 7</w:t>
            </w:r>
          </w:p>
        </w:tc>
        <w:tc>
          <w:tcPr>
            <w:tcW w:w="678" w:type="dxa"/>
            <w:tcMar>
              <w:left w:w="28" w:type="dxa"/>
              <w:right w:w="28" w:type="dxa"/>
            </w:tcMar>
            <w:vAlign w:val="bottom"/>
          </w:tcPr>
          <w:p w:rsidR="002D4B1D" w:rsidRDefault="004C1C78" w14:paraId="26DC13B6" w14:textId="77777777">
            <w:pPr>
              <w:pStyle w:val="p-table"/>
              <w:rPr>
                <w:sz w:val="17"/>
              </w:rPr>
            </w:pPr>
            <w:r>
              <w:rPr>
                <w:sz w:val="17"/>
              </w:rPr>
              <w:t>‒</w:t>
            </w:r>
            <w:r>
              <w:rPr>
                <w:sz w:val="17"/>
              </w:rPr>
              <w:t xml:space="preserve"> 7</w:t>
            </w:r>
          </w:p>
        </w:tc>
        <w:tc>
          <w:tcPr>
            <w:tcW w:w="678" w:type="dxa"/>
            <w:tcMar>
              <w:left w:w="28" w:type="dxa"/>
              <w:right w:w="28" w:type="dxa"/>
            </w:tcMar>
            <w:vAlign w:val="bottom"/>
          </w:tcPr>
          <w:p w:rsidR="002D4B1D" w:rsidRDefault="004C1C78" w14:paraId="63ED0275" w14:textId="77777777">
            <w:pPr>
              <w:pStyle w:val="p-table"/>
              <w:rPr>
                <w:sz w:val="17"/>
              </w:rPr>
            </w:pPr>
            <w:r>
              <w:rPr>
                <w:sz w:val="17"/>
              </w:rPr>
              <w:t>‒</w:t>
            </w:r>
            <w:r>
              <w:rPr>
                <w:sz w:val="17"/>
              </w:rPr>
              <w:t xml:space="preserve"> 7</w:t>
            </w:r>
          </w:p>
        </w:tc>
        <w:tc>
          <w:tcPr>
            <w:tcW w:w="684" w:type="dxa"/>
            <w:tcMar>
              <w:left w:w="28" w:type="dxa"/>
              <w:right w:w="28" w:type="dxa"/>
            </w:tcMar>
            <w:vAlign w:val="bottom"/>
          </w:tcPr>
          <w:p w:rsidR="002D4B1D" w:rsidRDefault="004C1C78" w14:paraId="16843E70" w14:textId="77777777">
            <w:pPr>
              <w:pStyle w:val="p-table"/>
              <w:rPr>
                <w:sz w:val="17"/>
              </w:rPr>
            </w:pPr>
            <w:r>
              <w:rPr>
                <w:sz w:val="17"/>
              </w:rPr>
              <w:t>‒</w:t>
            </w:r>
            <w:r>
              <w:rPr>
                <w:sz w:val="17"/>
              </w:rPr>
              <w:t xml:space="preserve"> 7</w:t>
            </w:r>
          </w:p>
        </w:tc>
      </w:tr>
      <w:tr w:rsidR="002D4B1D" w:rsidTr="00FC58B7" w14:paraId="1FE53B6E" w14:textId="77777777">
        <w:tc>
          <w:tcPr>
            <w:tcW w:w="340" w:type="dxa"/>
            <w:tcMar>
              <w:right w:w="28" w:type="dxa"/>
            </w:tcMar>
            <w:vAlign w:val="bottom"/>
          </w:tcPr>
          <w:p w:rsidR="002D4B1D" w:rsidRDefault="004C1C78" w14:paraId="6949FA38" w14:textId="77777777">
            <w:pPr>
              <w:pStyle w:val="p-table"/>
              <w:rPr>
                <w:sz w:val="17"/>
              </w:rPr>
            </w:pPr>
            <w:r>
              <w:rPr>
                <w:sz w:val="17"/>
              </w:rPr>
              <w:t>43</w:t>
            </w:r>
          </w:p>
        </w:tc>
        <w:tc>
          <w:tcPr>
            <w:tcW w:w="4602" w:type="dxa"/>
            <w:tcMar>
              <w:left w:w="28" w:type="dxa"/>
              <w:right w:w="28" w:type="dxa"/>
            </w:tcMar>
            <w:vAlign w:val="bottom"/>
          </w:tcPr>
          <w:p w:rsidR="002D4B1D" w:rsidRDefault="004C1C78" w14:paraId="56111594" w14:textId="77777777">
            <w:pPr>
              <w:pStyle w:val="p-table"/>
              <w:rPr>
                <w:sz w:val="17"/>
              </w:rPr>
            </w:pPr>
            <w:r>
              <w:rPr>
                <w:sz w:val="17"/>
              </w:rPr>
              <w:t>Verruimen/verduidelijken fietsregeling loonbelasting</w:t>
            </w:r>
          </w:p>
        </w:tc>
        <w:tc>
          <w:tcPr>
            <w:tcW w:w="678" w:type="dxa"/>
            <w:tcMar>
              <w:left w:w="28" w:type="dxa"/>
              <w:right w:w="28" w:type="dxa"/>
            </w:tcMar>
          </w:tcPr>
          <w:p w:rsidR="002D4B1D" w:rsidRDefault="002D4B1D" w14:paraId="6875A36F" w14:textId="77777777">
            <w:pPr>
              <w:pStyle w:val="p-table"/>
              <w:rPr>
                <w:sz w:val="17"/>
              </w:rPr>
            </w:pPr>
          </w:p>
        </w:tc>
        <w:tc>
          <w:tcPr>
            <w:tcW w:w="678" w:type="dxa"/>
            <w:tcMar>
              <w:left w:w="28" w:type="dxa"/>
              <w:right w:w="28" w:type="dxa"/>
            </w:tcMar>
            <w:vAlign w:val="bottom"/>
          </w:tcPr>
          <w:p w:rsidR="002D4B1D" w:rsidRDefault="004C1C78" w14:paraId="040BBCE8" w14:textId="77777777">
            <w:pPr>
              <w:pStyle w:val="p-table"/>
              <w:rPr>
                <w:sz w:val="17"/>
              </w:rPr>
            </w:pPr>
            <w:r>
              <w:rPr>
                <w:sz w:val="17"/>
              </w:rPr>
              <w:t>‒</w:t>
            </w:r>
            <w:r>
              <w:rPr>
                <w:sz w:val="17"/>
              </w:rPr>
              <w:t xml:space="preserve"> 3</w:t>
            </w:r>
          </w:p>
        </w:tc>
        <w:tc>
          <w:tcPr>
            <w:tcW w:w="678" w:type="dxa"/>
            <w:tcMar>
              <w:left w:w="28" w:type="dxa"/>
              <w:right w:w="28" w:type="dxa"/>
            </w:tcMar>
            <w:vAlign w:val="bottom"/>
          </w:tcPr>
          <w:p w:rsidR="002D4B1D" w:rsidRDefault="004C1C78" w14:paraId="515AD31E" w14:textId="77777777">
            <w:pPr>
              <w:pStyle w:val="p-table"/>
              <w:rPr>
                <w:sz w:val="17"/>
              </w:rPr>
            </w:pPr>
            <w:r>
              <w:rPr>
                <w:sz w:val="17"/>
              </w:rPr>
              <w:t>‒</w:t>
            </w:r>
            <w:r>
              <w:rPr>
                <w:sz w:val="17"/>
              </w:rPr>
              <w:t xml:space="preserve"> 3</w:t>
            </w:r>
          </w:p>
        </w:tc>
        <w:tc>
          <w:tcPr>
            <w:tcW w:w="678" w:type="dxa"/>
            <w:tcMar>
              <w:left w:w="28" w:type="dxa"/>
              <w:right w:w="28" w:type="dxa"/>
            </w:tcMar>
            <w:vAlign w:val="bottom"/>
          </w:tcPr>
          <w:p w:rsidR="002D4B1D" w:rsidRDefault="004C1C78" w14:paraId="246200A3" w14:textId="77777777">
            <w:pPr>
              <w:pStyle w:val="p-table"/>
              <w:rPr>
                <w:sz w:val="17"/>
              </w:rPr>
            </w:pPr>
            <w:r>
              <w:rPr>
                <w:sz w:val="17"/>
              </w:rPr>
              <w:t>‒</w:t>
            </w:r>
            <w:r>
              <w:rPr>
                <w:sz w:val="17"/>
              </w:rPr>
              <w:t xml:space="preserve"> 3</w:t>
            </w:r>
          </w:p>
        </w:tc>
        <w:tc>
          <w:tcPr>
            <w:tcW w:w="678" w:type="dxa"/>
            <w:tcMar>
              <w:left w:w="28" w:type="dxa"/>
              <w:right w:w="28" w:type="dxa"/>
            </w:tcMar>
            <w:vAlign w:val="bottom"/>
          </w:tcPr>
          <w:p w:rsidR="002D4B1D" w:rsidRDefault="004C1C78" w14:paraId="5EBF45C7" w14:textId="77777777">
            <w:pPr>
              <w:pStyle w:val="p-table"/>
              <w:rPr>
                <w:sz w:val="17"/>
              </w:rPr>
            </w:pPr>
            <w:r>
              <w:rPr>
                <w:sz w:val="17"/>
              </w:rPr>
              <w:t>‒</w:t>
            </w:r>
            <w:r>
              <w:rPr>
                <w:sz w:val="17"/>
              </w:rPr>
              <w:t xml:space="preserve"> 3</w:t>
            </w:r>
          </w:p>
        </w:tc>
        <w:tc>
          <w:tcPr>
            <w:tcW w:w="678" w:type="dxa"/>
            <w:tcMar>
              <w:left w:w="28" w:type="dxa"/>
              <w:right w:w="28" w:type="dxa"/>
            </w:tcMar>
            <w:vAlign w:val="bottom"/>
          </w:tcPr>
          <w:p w:rsidR="002D4B1D" w:rsidRDefault="004C1C78" w14:paraId="6AE4D7F4" w14:textId="77777777">
            <w:pPr>
              <w:pStyle w:val="p-table"/>
              <w:rPr>
                <w:sz w:val="17"/>
              </w:rPr>
            </w:pPr>
            <w:r>
              <w:rPr>
                <w:sz w:val="17"/>
              </w:rPr>
              <w:t>‒</w:t>
            </w:r>
            <w:r>
              <w:rPr>
                <w:sz w:val="17"/>
              </w:rPr>
              <w:t xml:space="preserve"> 3</w:t>
            </w:r>
          </w:p>
        </w:tc>
        <w:tc>
          <w:tcPr>
            <w:tcW w:w="684" w:type="dxa"/>
            <w:tcMar>
              <w:left w:w="28" w:type="dxa"/>
              <w:right w:w="28" w:type="dxa"/>
            </w:tcMar>
            <w:vAlign w:val="bottom"/>
          </w:tcPr>
          <w:p w:rsidR="002D4B1D" w:rsidRDefault="004C1C78" w14:paraId="683DA4B9" w14:textId="77777777">
            <w:pPr>
              <w:pStyle w:val="p-table"/>
              <w:rPr>
                <w:sz w:val="17"/>
              </w:rPr>
            </w:pPr>
            <w:r>
              <w:rPr>
                <w:sz w:val="17"/>
              </w:rPr>
              <w:t>‒</w:t>
            </w:r>
            <w:r>
              <w:rPr>
                <w:sz w:val="17"/>
              </w:rPr>
              <w:t xml:space="preserve"> 3</w:t>
            </w:r>
          </w:p>
        </w:tc>
      </w:tr>
      <w:tr w:rsidR="002D4B1D" w:rsidTr="00FC58B7" w14:paraId="6CA0F32A" w14:textId="77777777">
        <w:tc>
          <w:tcPr>
            <w:tcW w:w="340" w:type="dxa"/>
            <w:tcMar>
              <w:right w:w="28" w:type="dxa"/>
            </w:tcMar>
            <w:vAlign w:val="bottom"/>
          </w:tcPr>
          <w:p w:rsidR="002D4B1D" w:rsidRDefault="004C1C78" w14:paraId="3825A5DB" w14:textId="77777777">
            <w:pPr>
              <w:pStyle w:val="p-table"/>
              <w:rPr>
                <w:sz w:val="17"/>
              </w:rPr>
            </w:pPr>
            <w:r>
              <w:rPr>
                <w:sz w:val="17"/>
              </w:rPr>
              <w:t>44</w:t>
            </w:r>
          </w:p>
        </w:tc>
        <w:tc>
          <w:tcPr>
            <w:tcW w:w="4602" w:type="dxa"/>
            <w:tcMar>
              <w:left w:w="28" w:type="dxa"/>
              <w:right w:w="28" w:type="dxa"/>
            </w:tcMar>
            <w:vAlign w:val="bottom"/>
          </w:tcPr>
          <w:p w:rsidR="002D4B1D" w:rsidRDefault="004C1C78" w14:paraId="1758938F" w14:textId="77777777">
            <w:pPr>
              <w:pStyle w:val="p-table"/>
              <w:rPr>
                <w:sz w:val="17"/>
              </w:rPr>
            </w:pPr>
            <w:r>
              <w:rPr>
                <w:sz w:val="17"/>
              </w:rPr>
              <w:t>Afschaffen kwarttarieven motorrijtuigenbelasting (MRB)</w:t>
            </w:r>
          </w:p>
        </w:tc>
        <w:tc>
          <w:tcPr>
            <w:tcW w:w="678" w:type="dxa"/>
            <w:tcMar>
              <w:left w:w="28" w:type="dxa"/>
              <w:right w:w="28" w:type="dxa"/>
            </w:tcMar>
          </w:tcPr>
          <w:p w:rsidR="002D4B1D" w:rsidRDefault="002D4B1D" w14:paraId="3C2195FD" w14:textId="77777777">
            <w:pPr>
              <w:pStyle w:val="p-table"/>
              <w:rPr>
                <w:sz w:val="17"/>
              </w:rPr>
            </w:pPr>
          </w:p>
        </w:tc>
        <w:tc>
          <w:tcPr>
            <w:tcW w:w="678" w:type="dxa"/>
            <w:tcMar>
              <w:left w:w="28" w:type="dxa"/>
              <w:right w:w="28" w:type="dxa"/>
            </w:tcMar>
          </w:tcPr>
          <w:p w:rsidR="002D4B1D" w:rsidRDefault="002D4B1D" w14:paraId="6F83D7DC" w14:textId="77777777">
            <w:pPr>
              <w:pStyle w:val="p-table"/>
              <w:rPr>
                <w:sz w:val="17"/>
              </w:rPr>
            </w:pPr>
          </w:p>
        </w:tc>
        <w:tc>
          <w:tcPr>
            <w:tcW w:w="678" w:type="dxa"/>
            <w:tcMar>
              <w:left w:w="28" w:type="dxa"/>
              <w:right w:w="28" w:type="dxa"/>
            </w:tcMar>
            <w:vAlign w:val="bottom"/>
          </w:tcPr>
          <w:p w:rsidR="002D4B1D" w:rsidRDefault="004C1C78" w14:paraId="2FFD01AB" w14:textId="77777777">
            <w:pPr>
              <w:pStyle w:val="p-table"/>
              <w:rPr>
                <w:sz w:val="17"/>
              </w:rPr>
            </w:pPr>
            <w:r>
              <w:rPr>
                <w:sz w:val="17"/>
              </w:rPr>
              <w:t>1</w:t>
            </w:r>
          </w:p>
        </w:tc>
        <w:tc>
          <w:tcPr>
            <w:tcW w:w="678" w:type="dxa"/>
            <w:tcMar>
              <w:left w:w="28" w:type="dxa"/>
              <w:right w:w="28" w:type="dxa"/>
            </w:tcMar>
            <w:vAlign w:val="bottom"/>
          </w:tcPr>
          <w:p w:rsidR="002D4B1D" w:rsidRDefault="004C1C78" w14:paraId="1835C295" w14:textId="77777777">
            <w:pPr>
              <w:pStyle w:val="p-table"/>
              <w:rPr>
                <w:sz w:val="17"/>
              </w:rPr>
            </w:pPr>
            <w:r>
              <w:rPr>
                <w:sz w:val="17"/>
              </w:rPr>
              <w:t>1</w:t>
            </w:r>
          </w:p>
        </w:tc>
        <w:tc>
          <w:tcPr>
            <w:tcW w:w="678" w:type="dxa"/>
            <w:tcMar>
              <w:left w:w="28" w:type="dxa"/>
              <w:right w:w="28" w:type="dxa"/>
            </w:tcMar>
            <w:vAlign w:val="bottom"/>
          </w:tcPr>
          <w:p w:rsidR="002D4B1D" w:rsidRDefault="004C1C78" w14:paraId="61769037" w14:textId="77777777">
            <w:pPr>
              <w:pStyle w:val="p-table"/>
              <w:rPr>
                <w:sz w:val="17"/>
              </w:rPr>
            </w:pPr>
            <w:r>
              <w:rPr>
                <w:sz w:val="17"/>
              </w:rPr>
              <w:t>1</w:t>
            </w:r>
          </w:p>
        </w:tc>
        <w:tc>
          <w:tcPr>
            <w:tcW w:w="678" w:type="dxa"/>
            <w:tcMar>
              <w:left w:w="28" w:type="dxa"/>
              <w:right w:w="28" w:type="dxa"/>
            </w:tcMar>
            <w:vAlign w:val="bottom"/>
          </w:tcPr>
          <w:p w:rsidR="002D4B1D" w:rsidRDefault="004C1C78" w14:paraId="1C876FC4" w14:textId="77777777">
            <w:pPr>
              <w:pStyle w:val="p-table"/>
              <w:rPr>
                <w:sz w:val="17"/>
              </w:rPr>
            </w:pPr>
            <w:r>
              <w:rPr>
                <w:sz w:val="17"/>
              </w:rPr>
              <w:t>1</w:t>
            </w:r>
          </w:p>
        </w:tc>
        <w:tc>
          <w:tcPr>
            <w:tcW w:w="684" w:type="dxa"/>
            <w:tcMar>
              <w:left w:w="28" w:type="dxa"/>
              <w:right w:w="28" w:type="dxa"/>
            </w:tcMar>
            <w:vAlign w:val="bottom"/>
          </w:tcPr>
          <w:p w:rsidR="002D4B1D" w:rsidRDefault="004C1C78" w14:paraId="12D76741" w14:textId="77777777">
            <w:pPr>
              <w:pStyle w:val="p-table"/>
              <w:rPr>
                <w:sz w:val="17"/>
              </w:rPr>
            </w:pPr>
            <w:r>
              <w:rPr>
                <w:sz w:val="17"/>
              </w:rPr>
              <w:t>1</w:t>
            </w:r>
          </w:p>
        </w:tc>
      </w:tr>
      <w:tr w:rsidR="002D4B1D" w:rsidTr="00FC58B7" w14:paraId="5FBFF3AE" w14:textId="77777777">
        <w:tc>
          <w:tcPr>
            <w:tcW w:w="340" w:type="dxa"/>
            <w:tcMar>
              <w:right w:w="28" w:type="dxa"/>
            </w:tcMar>
            <w:vAlign w:val="bottom"/>
          </w:tcPr>
          <w:p w:rsidR="002D4B1D" w:rsidRDefault="004C1C78" w14:paraId="759D8831" w14:textId="77777777">
            <w:pPr>
              <w:pStyle w:val="p-table"/>
              <w:rPr>
                <w:sz w:val="17"/>
              </w:rPr>
            </w:pPr>
            <w:r>
              <w:rPr>
                <w:sz w:val="17"/>
              </w:rPr>
              <w:t>45</w:t>
            </w:r>
          </w:p>
        </w:tc>
        <w:tc>
          <w:tcPr>
            <w:tcW w:w="4602" w:type="dxa"/>
            <w:tcMar>
              <w:left w:w="28" w:type="dxa"/>
              <w:right w:w="28" w:type="dxa"/>
            </w:tcMar>
            <w:vAlign w:val="bottom"/>
          </w:tcPr>
          <w:p w:rsidR="002D4B1D" w:rsidRDefault="004C1C78" w14:paraId="377EBC68" w14:textId="77777777">
            <w:pPr>
              <w:pStyle w:val="p-table"/>
              <w:rPr>
                <w:sz w:val="17"/>
              </w:rPr>
            </w:pPr>
            <w:r>
              <w:rPr>
                <w:sz w:val="17"/>
              </w:rPr>
              <w:t>Verhogen budgetreserve MIA</w:t>
            </w:r>
          </w:p>
        </w:tc>
        <w:tc>
          <w:tcPr>
            <w:tcW w:w="678" w:type="dxa"/>
            <w:tcMar>
              <w:left w:w="28" w:type="dxa"/>
              <w:right w:w="28" w:type="dxa"/>
            </w:tcMar>
            <w:vAlign w:val="bottom"/>
          </w:tcPr>
          <w:p w:rsidR="002D4B1D" w:rsidRDefault="004C1C78" w14:paraId="140EBE52" w14:textId="77777777">
            <w:pPr>
              <w:pStyle w:val="p-table"/>
              <w:rPr>
                <w:sz w:val="17"/>
              </w:rPr>
            </w:pPr>
            <w:r>
              <w:rPr>
                <w:sz w:val="17"/>
              </w:rPr>
              <w:t>‒</w:t>
            </w:r>
            <w:r>
              <w:rPr>
                <w:sz w:val="17"/>
              </w:rPr>
              <w:t xml:space="preserve"> 35</w:t>
            </w:r>
          </w:p>
        </w:tc>
        <w:tc>
          <w:tcPr>
            <w:tcW w:w="678" w:type="dxa"/>
            <w:tcMar>
              <w:left w:w="28" w:type="dxa"/>
              <w:right w:w="28" w:type="dxa"/>
            </w:tcMar>
          </w:tcPr>
          <w:p w:rsidR="002D4B1D" w:rsidRDefault="002D4B1D" w14:paraId="14A80FC8" w14:textId="77777777">
            <w:pPr>
              <w:pStyle w:val="p-table"/>
              <w:rPr>
                <w:sz w:val="17"/>
              </w:rPr>
            </w:pPr>
          </w:p>
        </w:tc>
        <w:tc>
          <w:tcPr>
            <w:tcW w:w="678" w:type="dxa"/>
            <w:tcMar>
              <w:left w:w="28" w:type="dxa"/>
              <w:right w:w="28" w:type="dxa"/>
            </w:tcMar>
          </w:tcPr>
          <w:p w:rsidR="002D4B1D" w:rsidRDefault="002D4B1D" w14:paraId="0E7223C8" w14:textId="77777777">
            <w:pPr>
              <w:pStyle w:val="p-table"/>
              <w:rPr>
                <w:sz w:val="17"/>
              </w:rPr>
            </w:pPr>
          </w:p>
        </w:tc>
        <w:tc>
          <w:tcPr>
            <w:tcW w:w="678" w:type="dxa"/>
            <w:tcMar>
              <w:left w:w="28" w:type="dxa"/>
              <w:right w:w="28" w:type="dxa"/>
            </w:tcMar>
          </w:tcPr>
          <w:p w:rsidR="002D4B1D" w:rsidRDefault="002D4B1D" w14:paraId="4BD36501" w14:textId="77777777">
            <w:pPr>
              <w:pStyle w:val="p-table"/>
              <w:rPr>
                <w:sz w:val="17"/>
              </w:rPr>
            </w:pPr>
          </w:p>
        </w:tc>
        <w:tc>
          <w:tcPr>
            <w:tcW w:w="678" w:type="dxa"/>
            <w:tcMar>
              <w:left w:w="28" w:type="dxa"/>
              <w:right w:w="28" w:type="dxa"/>
            </w:tcMar>
          </w:tcPr>
          <w:p w:rsidR="002D4B1D" w:rsidRDefault="002D4B1D" w14:paraId="07D6BDCB" w14:textId="77777777">
            <w:pPr>
              <w:pStyle w:val="p-table"/>
              <w:rPr>
                <w:sz w:val="17"/>
              </w:rPr>
            </w:pPr>
          </w:p>
        </w:tc>
        <w:tc>
          <w:tcPr>
            <w:tcW w:w="678" w:type="dxa"/>
            <w:tcMar>
              <w:left w:w="28" w:type="dxa"/>
              <w:right w:w="28" w:type="dxa"/>
            </w:tcMar>
          </w:tcPr>
          <w:p w:rsidR="002D4B1D" w:rsidRDefault="002D4B1D" w14:paraId="543BD3D6" w14:textId="77777777">
            <w:pPr>
              <w:pStyle w:val="p-table"/>
              <w:rPr>
                <w:sz w:val="17"/>
              </w:rPr>
            </w:pPr>
          </w:p>
        </w:tc>
        <w:tc>
          <w:tcPr>
            <w:tcW w:w="684" w:type="dxa"/>
            <w:tcMar>
              <w:left w:w="28" w:type="dxa"/>
              <w:right w:w="28" w:type="dxa"/>
            </w:tcMar>
            <w:vAlign w:val="bottom"/>
          </w:tcPr>
          <w:p w:rsidR="002D4B1D" w:rsidRDefault="004C1C78" w14:paraId="163A9056" w14:textId="77777777">
            <w:pPr>
              <w:pStyle w:val="p-table"/>
              <w:rPr>
                <w:sz w:val="17"/>
              </w:rPr>
            </w:pPr>
            <w:r>
              <w:rPr>
                <w:sz w:val="17"/>
              </w:rPr>
              <w:t>0</w:t>
            </w:r>
          </w:p>
        </w:tc>
      </w:tr>
      <w:tr w:rsidR="002D4B1D" w:rsidTr="00FC58B7" w14:paraId="48645A65" w14:textId="77777777">
        <w:tc>
          <w:tcPr>
            <w:tcW w:w="340" w:type="dxa"/>
            <w:tcMar>
              <w:right w:w="28" w:type="dxa"/>
            </w:tcMar>
            <w:vAlign w:val="bottom"/>
          </w:tcPr>
          <w:p w:rsidR="002D4B1D" w:rsidRDefault="004C1C78" w14:paraId="61F43C24" w14:textId="77777777">
            <w:pPr>
              <w:pStyle w:val="p-table"/>
              <w:rPr>
                <w:sz w:val="17"/>
              </w:rPr>
            </w:pPr>
            <w:r>
              <w:rPr>
                <w:sz w:val="17"/>
              </w:rPr>
              <w:t>46</w:t>
            </w:r>
          </w:p>
        </w:tc>
        <w:tc>
          <w:tcPr>
            <w:tcW w:w="4602" w:type="dxa"/>
            <w:tcMar>
              <w:left w:w="28" w:type="dxa"/>
              <w:right w:w="28" w:type="dxa"/>
            </w:tcMar>
            <w:vAlign w:val="bottom"/>
          </w:tcPr>
          <w:p w:rsidR="002D4B1D" w:rsidRDefault="004C1C78" w14:paraId="71B41A6D" w14:textId="77777777">
            <w:pPr>
              <w:pStyle w:val="p-table"/>
              <w:rPr>
                <w:sz w:val="17"/>
              </w:rPr>
            </w:pPr>
            <w:r>
              <w:rPr>
                <w:sz w:val="17"/>
              </w:rPr>
              <w:t>Verlagen budgetreserve VAMIL</w:t>
            </w:r>
          </w:p>
        </w:tc>
        <w:tc>
          <w:tcPr>
            <w:tcW w:w="678" w:type="dxa"/>
            <w:tcMar>
              <w:left w:w="28" w:type="dxa"/>
              <w:right w:w="28" w:type="dxa"/>
            </w:tcMar>
            <w:vAlign w:val="bottom"/>
          </w:tcPr>
          <w:p w:rsidR="002D4B1D" w:rsidRDefault="004C1C78" w14:paraId="2566B046" w14:textId="77777777">
            <w:pPr>
              <w:pStyle w:val="p-table"/>
              <w:rPr>
                <w:sz w:val="17"/>
              </w:rPr>
            </w:pPr>
            <w:r>
              <w:rPr>
                <w:sz w:val="17"/>
              </w:rPr>
              <w:t>35</w:t>
            </w:r>
          </w:p>
        </w:tc>
        <w:tc>
          <w:tcPr>
            <w:tcW w:w="678" w:type="dxa"/>
            <w:tcMar>
              <w:left w:w="28" w:type="dxa"/>
              <w:right w:w="28" w:type="dxa"/>
            </w:tcMar>
          </w:tcPr>
          <w:p w:rsidR="002D4B1D" w:rsidRDefault="002D4B1D" w14:paraId="6F853DD3" w14:textId="77777777">
            <w:pPr>
              <w:pStyle w:val="p-table"/>
              <w:rPr>
                <w:sz w:val="17"/>
              </w:rPr>
            </w:pPr>
          </w:p>
        </w:tc>
        <w:tc>
          <w:tcPr>
            <w:tcW w:w="678" w:type="dxa"/>
            <w:tcMar>
              <w:left w:w="28" w:type="dxa"/>
              <w:right w:w="28" w:type="dxa"/>
            </w:tcMar>
          </w:tcPr>
          <w:p w:rsidR="002D4B1D" w:rsidRDefault="002D4B1D" w14:paraId="65A1C408" w14:textId="77777777">
            <w:pPr>
              <w:pStyle w:val="p-table"/>
              <w:rPr>
                <w:sz w:val="17"/>
              </w:rPr>
            </w:pPr>
          </w:p>
        </w:tc>
        <w:tc>
          <w:tcPr>
            <w:tcW w:w="678" w:type="dxa"/>
            <w:tcMar>
              <w:left w:w="28" w:type="dxa"/>
              <w:right w:w="28" w:type="dxa"/>
            </w:tcMar>
          </w:tcPr>
          <w:p w:rsidR="002D4B1D" w:rsidRDefault="002D4B1D" w14:paraId="09EA54D4" w14:textId="77777777">
            <w:pPr>
              <w:pStyle w:val="p-table"/>
              <w:rPr>
                <w:sz w:val="17"/>
              </w:rPr>
            </w:pPr>
          </w:p>
        </w:tc>
        <w:tc>
          <w:tcPr>
            <w:tcW w:w="678" w:type="dxa"/>
            <w:tcMar>
              <w:left w:w="28" w:type="dxa"/>
              <w:right w:w="28" w:type="dxa"/>
            </w:tcMar>
          </w:tcPr>
          <w:p w:rsidR="002D4B1D" w:rsidRDefault="002D4B1D" w14:paraId="7DC50E65" w14:textId="77777777">
            <w:pPr>
              <w:pStyle w:val="p-table"/>
              <w:rPr>
                <w:sz w:val="17"/>
              </w:rPr>
            </w:pPr>
          </w:p>
        </w:tc>
        <w:tc>
          <w:tcPr>
            <w:tcW w:w="678" w:type="dxa"/>
            <w:tcMar>
              <w:left w:w="28" w:type="dxa"/>
              <w:right w:w="28" w:type="dxa"/>
            </w:tcMar>
          </w:tcPr>
          <w:p w:rsidR="002D4B1D" w:rsidRDefault="002D4B1D" w14:paraId="0BC6408A" w14:textId="77777777">
            <w:pPr>
              <w:pStyle w:val="p-table"/>
              <w:rPr>
                <w:sz w:val="17"/>
              </w:rPr>
            </w:pPr>
          </w:p>
        </w:tc>
        <w:tc>
          <w:tcPr>
            <w:tcW w:w="684" w:type="dxa"/>
            <w:tcMar>
              <w:left w:w="28" w:type="dxa"/>
              <w:right w:w="28" w:type="dxa"/>
            </w:tcMar>
            <w:vAlign w:val="bottom"/>
          </w:tcPr>
          <w:p w:rsidR="002D4B1D" w:rsidRDefault="004C1C78" w14:paraId="4FA6ADBF" w14:textId="77777777">
            <w:pPr>
              <w:pStyle w:val="p-table"/>
              <w:rPr>
                <w:sz w:val="17"/>
              </w:rPr>
            </w:pPr>
            <w:r>
              <w:rPr>
                <w:sz w:val="17"/>
              </w:rPr>
              <w:t>0</w:t>
            </w:r>
          </w:p>
        </w:tc>
      </w:tr>
      <w:tr w:rsidR="002D4B1D" w:rsidTr="00FC58B7" w14:paraId="47BB98B3" w14:textId="77777777">
        <w:tc>
          <w:tcPr>
            <w:tcW w:w="340" w:type="dxa"/>
            <w:tcBorders>
              <w:bottom w:val="single" w:color="009EE0" w:sz="2" w:space="0"/>
            </w:tcBorders>
            <w:tcMar>
              <w:right w:w="28" w:type="dxa"/>
            </w:tcMar>
            <w:vAlign w:val="bottom"/>
          </w:tcPr>
          <w:p w:rsidR="002D4B1D" w:rsidRDefault="004C1C78" w14:paraId="4CEC9EA5" w14:textId="77777777">
            <w:pPr>
              <w:pStyle w:val="p-table"/>
              <w:rPr>
                <w:sz w:val="17"/>
              </w:rPr>
            </w:pPr>
            <w:r>
              <w:rPr>
                <w:sz w:val="17"/>
              </w:rPr>
              <w:t>47</w:t>
            </w:r>
          </w:p>
        </w:tc>
        <w:tc>
          <w:tcPr>
            <w:tcW w:w="4602" w:type="dxa"/>
            <w:tcBorders>
              <w:bottom w:val="single" w:color="009EE0" w:sz="2" w:space="0"/>
            </w:tcBorders>
            <w:tcMar>
              <w:left w:w="28" w:type="dxa"/>
              <w:right w:w="28" w:type="dxa"/>
            </w:tcMar>
            <w:vAlign w:val="bottom"/>
          </w:tcPr>
          <w:p w:rsidR="002D4B1D" w:rsidRDefault="004C1C78" w14:paraId="2C8F047F" w14:textId="77777777">
            <w:pPr>
              <w:pStyle w:val="p-table"/>
              <w:rPr>
                <w:sz w:val="17"/>
              </w:rPr>
            </w:pPr>
            <w:r>
              <w:rPr>
                <w:sz w:val="17"/>
              </w:rPr>
              <w:t>Aanpassing aangiftetermijn erfbelasting</w:t>
            </w:r>
          </w:p>
        </w:tc>
        <w:tc>
          <w:tcPr>
            <w:tcW w:w="678" w:type="dxa"/>
            <w:tcBorders>
              <w:bottom w:val="single" w:color="009EE0" w:sz="2" w:space="0"/>
            </w:tcBorders>
            <w:tcMar>
              <w:left w:w="28" w:type="dxa"/>
              <w:right w:w="28" w:type="dxa"/>
            </w:tcMar>
          </w:tcPr>
          <w:p w:rsidR="002D4B1D" w:rsidRDefault="002D4B1D" w14:paraId="05AC4CD7" w14:textId="77777777">
            <w:pPr>
              <w:pStyle w:val="p-table"/>
              <w:rPr>
                <w:sz w:val="17"/>
              </w:rPr>
            </w:pPr>
          </w:p>
        </w:tc>
        <w:tc>
          <w:tcPr>
            <w:tcW w:w="678" w:type="dxa"/>
            <w:tcBorders>
              <w:bottom w:val="single" w:color="009EE0" w:sz="2" w:space="0"/>
            </w:tcBorders>
            <w:tcMar>
              <w:left w:w="28" w:type="dxa"/>
              <w:right w:w="28" w:type="dxa"/>
            </w:tcMar>
            <w:vAlign w:val="bottom"/>
          </w:tcPr>
          <w:p w:rsidR="002D4B1D" w:rsidRDefault="004C1C78" w14:paraId="3E0C7945" w14:textId="77777777">
            <w:pPr>
              <w:pStyle w:val="p-table"/>
              <w:rPr>
                <w:sz w:val="17"/>
              </w:rPr>
            </w:pPr>
            <w:r>
              <w:rPr>
                <w:sz w:val="17"/>
              </w:rPr>
              <w:t>‒</w:t>
            </w:r>
            <w:r>
              <w:rPr>
                <w:sz w:val="17"/>
              </w:rPr>
              <w:t xml:space="preserve"> 1</w:t>
            </w:r>
          </w:p>
        </w:tc>
        <w:tc>
          <w:tcPr>
            <w:tcW w:w="678" w:type="dxa"/>
            <w:tcBorders>
              <w:bottom w:val="single" w:color="009EE0" w:sz="2" w:space="0"/>
            </w:tcBorders>
            <w:tcMar>
              <w:left w:w="28" w:type="dxa"/>
              <w:right w:w="28" w:type="dxa"/>
            </w:tcMar>
            <w:vAlign w:val="bottom"/>
          </w:tcPr>
          <w:p w:rsidR="002D4B1D" w:rsidRDefault="004C1C78" w14:paraId="7F952980" w14:textId="77777777">
            <w:pPr>
              <w:pStyle w:val="p-table"/>
              <w:rPr>
                <w:sz w:val="17"/>
              </w:rPr>
            </w:pPr>
            <w:r>
              <w:rPr>
                <w:sz w:val="17"/>
              </w:rPr>
              <w:t>‒</w:t>
            </w:r>
            <w:r>
              <w:rPr>
                <w:sz w:val="17"/>
              </w:rPr>
              <w:t xml:space="preserve"> 10</w:t>
            </w:r>
          </w:p>
        </w:tc>
        <w:tc>
          <w:tcPr>
            <w:tcW w:w="678" w:type="dxa"/>
            <w:tcBorders>
              <w:bottom w:val="single" w:color="009EE0" w:sz="2" w:space="0"/>
            </w:tcBorders>
            <w:tcMar>
              <w:left w:w="28" w:type="dxa"/>
              <w:right w:w="28" w:type="dxa"/>
            </w:tcMar>
            <w:vAlign w:val="bottom"/>
          </w:tcPr>
          <w:p w:rsidR="002D4B1D" w:rsidRDefault="004C1C78" w14:paraId="186600C0" w14:textId="77777777">
            <w:pPr>
              <w:pStyle w:val="p-table"/>
              <w:rPr>
                <w:sz w:val="17"/>
              </w:rPr>
            </w:pPr>
            <w:r>
              <w:rPr>
                <w:sz w:val="17"/>
              </w:rPr>
              <w:t>‒</w:t>
            </w:r>
            <w:r>
              <w:rPr>
                <w:sz w:val="17"/>
              </w:rPr>
              <w:t xml:space="preserve"> 13</w:t>
            </w:r>
          </w:p>
        </w:tc>
        <w:tc>
          <w:tcPr>
            <w:tcW w:w="678" w:type="dxa"/>
            <w:tcBorders>
              <w:bottom w:val="single" w:color="009EE0" w:sz="2" w:space="0"/>
            </w:tcBorders>
            <w:tcMar>
              <w:left w:w="28" w:type="dxa"/>
              <w:right w:w="28" w:type="dxa"/>
            </w:tcMar>
            <w:vAlign w:val="bottom"/>
          </w:tcPr>
          <w:p w:rsidR="002D4B1D" w:rsidRDefault="004C1C78" w14:paraId="1C3772EF" w14:textId="77777777">
            <w:pPr>
              <w:pStyle w:val="p-table"/>
              <w:rPr>
                <w:sz w:val="17"/>
              </w:rPr>
            </w:pPr>
            <w:r>
              <w:rPr>
                <w:sz w:val="17"/>
              </w:rPr>
              <w:t>‒</w:t>
            </w:r>
            <w:r>
              <w:rPr>
                <w:sz w:val="17"/>
              </w:rPr>
              <w:t xml:space="preserve"> 15</w:t>
            </w:r>
          </w:p>
        </w:tc>
        <w:tc>
          <w:tcPr>
            <w:tcW w:w="678" w:type="dxa"/>
            <w:tcBorders>
              <w:bottom w:val="single" w:color="009EE0" w:sz="2" w:space="0"/>
            </w:tcBorders>
            <w:tcMar>
              <w:left w:w="28" w:type="dxa"/>
              <w:right w:w="28" w:type="dxa"/>
            </w:tcMar>
            <w:vAlign w:val="bottom"/>
          </w:tcPr>
          <w:p w:rsidR="002D4B1D" w:rsidRDefault="004C1C78" w14:paraId="1641029C" w14:textId="77777777">
            <w:pPr>
              <w:pStyle w:val="p-table"/>
              <w:rPr>
                <w:sz w:val="17"/>
              </w:rPr>
            </w:pPr>
            <w:r>
              <w:rPr>
                <w:sz w:val="17"/>
              </w:rPr>
              <w:t>‒</w:t>
            </w:r>
            <w:r>
              <w:rPr>
                <w:sz w:val="17"/>
              </w:rPr>
              <w:t xml:space="preserve"> 15</w:t>
            </w:r>
          </w:p>
        </w:tc>
        <w:tc>
          <w:tcPr>
            <w:tcW w:w="684" w:type="dxa"/>
            <w:tcBorders>
              <w:bottom w:val="single" w:color="009EE0" w:sz="2" w:space="0"/>
            </w:tcBorders>
            <w:tcMar>
              <w:left w:w="28" w:type="dxa"/>
              <w:right w:w="28" w:type="dxa"/>
            </w:tcMar>
            <w:vAlign w:val="bottom"/>
          </w:tcPr>
          <w:p w:rsidR="002D4B1D" w:rsidRDefault="004C1C78" w14:paraId="570DCE99" w14:textId="77777777">
            <w:pPr>
              <w:pStyle w:val="p-table"/>
              <w:rPr>
                <w:sz w:val="17"/>
              </w:rPr>
            </w:pPr>
            <w:r>
              <w:rPr>
                <w:sz w:val="17"/>
              </w:rPr>
              <w:t>‒</w:t>
            </w:r>
            <w:r>
              <w:rPr>
                <w:sz w:val="17"/>
              </w:rPr>
              <w:t xml:space="preserve"> 15</w:t>
            </w:r>
          </w:p>
        </w:tc>
      </w:tr>
      <w:tr w:rsidR="002D4B1D" w:rsidTr="00FC58B7" w14:paraId="7F63E829" w14:textId="77777777">
        <w:tc>
          <w:tcPr>
            <w:tcW w:w="340" w:type="dxa"/>
            <w:tcBorders>
              <w:bottom w:val="single" w:color="009EE0" w:sz="2" w:space="0"/>
            </w:tcBorders>
            <w:tcMar>
              <w:right w:w="28" w:type="dxa"/>
            </w:tcMar>
          </w:tcPr>
          <w:p w:rsidR="002D4B1D" w:rsidRDefault="002D4B1D" w14:paraId="02DDF20F" w14:textId="77777777">
            <w:pPr>
              <w:pStyle w:val="p-table"/>
              <w:rPr>
                <w:sz w:val="17"/>
              </w:rPr>
            </w:pPr>
          </w:p>
        </w:tc>
        <w:tc>
          <w:tcPr>
            <w:tcW w:w="4602" w:type="dxa"/>
            <w:tcBorders>
              <w:bottom w:val="single" w:color="009EE0" w:sz="2" w:space="0"/>
            </w:tcBorders>
            <w:tcMar>
              <w:left w:w="28" w:type="dxa"/>
              <w:right w:w="28" w:type="dxa"/>
            </w:tcMar>
            <w:vAlign w:val="bottom"/>
          </w:tcPr>
          <w:p w:rsidR="002D4B1D" w:rsidRDefault="004C1C78" w14:paraId="179BD390" w14:textId="77777777">
            <w:pPr>
              <w:pStyle w:val="p-table"/>
              <w:rPr>
                <w:b/>
                <w:sz w:val="17"/>
              </w:rPr>
            </w:pPr>
            <w:r>
              <w:rPr>
                <w:b/>
                <w:sz w:val="17"/>
              </w:rPr>
              <w:t>Totaal stand inkomstenkader</w:t>
            </w:r>
          </w:p>
        </w:tc>
        <w:tc>
          <w:tcPr>
            <w:tcW w:w="678" w:type="dxa"/>
            <w:tcBorders>
              <w:bottom w:val="single" w:color="009EE0" w:sz="2" w:space="0"/>
            </w:tcBorders>
            <w:tcMar>
              <w:left w:w="28" w:type="dxa"/>
              <w:right w:w="28" w:type="dxa"/>
            </w:tcMar>
            <w:vAlign w:val="bottom"/>
          </w:tcPr>
          <w:p w:rsidR="002D4B1D" w:rsidRDefault="004C1C78" w14:paraId="500FF1F0" w14:textId="77777777">
            <w:pPr>
              <w:pStyle w:val="p-table"/>
              <w:rPr>
                <w:b/>
                <w:sz w:val="17"/>
              </w:rPr>
            </w:pPr>
            <w:r>
              <w:rPr>
                <w:b/>
                <w:sz w:val="17"/>
              </w:rPr>
              <w:t>195</w:t>
            </w:r>
          </w:p>
        </w:tc>
        <w:tc>
          <w:tcPr>
            <w:tcW w:w="678" w:type="dxa"/>
            <w:tcBorders>
              <w:bottom w:val="single" w:color="009EE0" w:sz="2" w:space="0"/>
            </w:tcBorders>
            <w:tcMar>
              <w:left w:w="28" w:type="dxa"/>
              <w:right w:w="28" w:type="dxa"/>
            </w:tcMar>
            <w:vAlign w:val="bottom"/>
          </w:tcPr>
          <w:p w:rsidR="002D4B1D" w:rsidRDefault="004C1C78" w14:paraId="0EC15EA1" w14:textId="77777777">
            <w:pPr>
              <w:pStyle w:val="p-table"/>
              <w:rPr>
                <w:b/>
                <w:sz w:val="17"/>
              </w:rPr>
            </w:pPr>
            <w:r>
              <w:rPr>
                <w:b/>
                <w:sz w:val="17"/>
              </w:rPr>
              <w:t>1005</w:t>
            </w:r>
          </w:p>
        </w:tc>
        <w:tc>
          <w:tcPr>
            <w:tcW w:w="678" w:type="dxa"/>
            <w:tcBorders>
              <w:bottom w:val="single" w:color="009EE0" w:sz="2" w:space="0"/>
            </w:tcBorders>
            <w:tcMar>
              <w:left w:w="28" w:type="dxa"/>
              <w:right w:w="28" w:type="dxa"/>
            </w:tcMar>
            <w:vAlign w:val="bottom"/>
          </w:tcPr>
          <w:p w:rsidR="002D4B1D" w:rsidRDefault="004C1C78" w14:paraId="2B58032F" w14:textId="77777777">
            <w:pPr>
              <w:pStyle w:val="p-table"/>
              <w:rPr>
                <w:b/>
                <w:sz w:val="17"/>
              </w:rPr>
            </w:pPr>
            <w:r>
              <w:rPr>
                <w:b/>
                <w:sz w:val="17"/>
              </w:rPr>
              <w:t>‒</w:t>
            </w:r>
            <w:r>
              <w:rPr>
                <w:b/>
                <w:sz w:val="17"/>
              </w:rPr>
              <w:t xml:space="preserve"> 1149</w:t>
            </w:r>
          </w:p>
        </w:tc>
        <w:tc>
          <w:tcPr>
            <w:tcW w:w="678" w:type="dxa"/>
            <w:tcBorders>
              <w:bottom w:val="single" w:color="009EE0" w:sz="2" w:space="0"/>
            </w:tcBorders>
            <w:tcMar>
              <w:left w:w="28" w:type="dxa"/>
              <w:right w:w="28" w:type="dxa"/>
            </w:tcMar>
            <w:vAlign w:val="bottom"/>
          </w:tcPr>
          <w:p w:rsidR="002D4B1D" w:rsidRDefault="004C1C78" w14:paraId="6A7EDA7E" w14:textId="77777777">
            <w:pPr>
              <w:pStyle w:val="p-table"/>
              <w:rPr>
                <w:b/>
                <w:sz w:val="17"/>
              </w:rPr>
            </w:pPr>
            <w:r>
              <w:rPr>
                <w:b/>
                <w:sz w:val="17"/>
              </w:rPr>
              <w:t>‒</w:t>
            </w:r>
            <w:r>
              <w:rPr>
                <w:b/>
                <w:sz w:val="17"/>
              </w:rPr>
              <w:t xml:space="preserve"> 46</w:t>
            </w:r>
          </w:p>
        </w:tc>
        <w:tc>
          <w:tcPr>
            <w:tcW w:w="678" w:type="dxa"/>
            <w:tcBorders>
              <w:bottom w:val="single" w:color="009EE0" w:sz="2" w:space="0"/>
            </w:tcBorders>
            <w:tcMar>
              <w:left w:w="28" w:type="dxa"/>
              <w:right w:w="28" w:type="dxa"/>
            </w:tcMar>
            <w:vAlign w:val="bottom"/>
          </w:tcPr>
          <w:p w:rsidR="002D4B1D" w:rsidRDefault="004C1C78" w14:paraId="1F910B5C" w14:textId="77777777">
            <w:pPr>
              <w:pStyle w:val="p-table"/>
              <w:rPr>
                <w:b/>
                <w:sz w:val="17"/>
              </w:rPr>
            </w:pPr>
            <w:r>
              <w:rPr>
                <w:b/>
                <w:sz w:val="17"/>
              </w:rPr>
              <w:t>155</w:t>
            </w:r>
          </w:p>
        </w:tc>
        <w:tc>
          <w:tcPr>
            <w:tcW w:w="678" w:type="dxa"/>
            <w:tcBorders>
              <w:bottom w:val="single" w:color="009EE0" w:sz="2" w:space="0"/>
            </w:tcBorders>
            <w:tcMar>
              <w:left w:w="28" w:type="dxa"/>
              <w:right w:w="28" w:type="dxa"/>
            </w:tcMar>
            <w:vAlign w:val="bottom"/>
          </w:tcPr>
          <w:p w:rsidR="002D4B1D" w:rsidRDefault="004C1C78" w14:paraId="1A6D9E5E" w14:textId="77777777">
            <w:pPr>
              <w:pStyle w:val="p-table"/>
              <w:rPr>
                <w:b/>
                <w:sz w:val="17"/>
              </w:rPr>
            </w:pPr>
            <w:r>
              <w:rPr>
                <w:b/>
                <w:sz w:val="17"/>
              </w:rPr>
              <w:t>198</w:t>
            </w:r>
          </w:p>
        </w:tc>
        <w:tc>
          <w:tcPr>
            <w:tcW w:w="684" w:type="dxa"/>
            <w:tcBorders>
              <w:bottom w:val="single" w:color="009EE0" w:sz="2" w:space="0"/>
            </w:tcBorders>
            <w:tcMar>
              <w:left w:w="28" w:type="dxa"/>
              <w:right w:w="28" w:type="dxa"/>
            </w:tcMar>
            <w:vAlign w:val="bottom"/>
          </w:tcPr>
          <w:p w:rsidR="002D4B1D" w:rsidRDefault="004C1C78" w14:paraId="7A613CBC" w14:textId="77777777">
            <w:pPr>
              <w:pStyle w:val="p-table"/>
              <w:rPr>
                <w:b/>
                <w:sz w:val="17"/>
              </w:rPr>
            </w:pPr>
            <w:r>
              <w:rPr>
                <w:b/>
                <w:sz w:val="17"/>
              </w:rPr>
              <w:t>271</w:t>
            </w:r>
          </w:p>
        </w:tc>
      </w:tr>
    </w:tbl>
    <w:p w:rsidR="002D4B1D" w:rsidRDefault="002D4B1D" w14:paraId="36CE7471" w14:textId="77777777">
      <w:pPr>
        <w:pStyle w:val="p-marginbottom"/>
      </w:pPr>
    </w:p>
    <w:p w:rsidR="002D4B1D" w:rsidRDefault="004C1C78" w14:paraId="2955DD28" w14:textId="77777777">
      <w:pPr>
        <w:pStyle w:val="header-h1"/>
      </w:pPr>
      <w:r>
        <w:lastRenderedPageBreak/>
        <w:t>Toelichting maatregelen</w:t>
      </w:r>
    </w:p>
    <w:p w:rsidR="002D4B1D" w:rsidRDefault="004C1C78" w14:paraId="5E1213A8" w14:textId="77777777">
      <w:pPr>
        <w:pStyle w:val="header-h2"/>
      </w:pPr>
      <w:r>
        <w:t>1.  Schrappen btw-verhoging op cultuur, media en sport</w:t>
      </w:r>
    </w:p>
    <w:p w:rsidR="002D4B1D" w:rsidRDefault="004C1C78" w14:paraId="768902D9" w14:textId="77777777">
      <w:pPr>
        <w:pStyle w:val="p"/>
      </w:pPr>
      <w:r>
        <w:t xml:space="preserve">Conform de motie Van </w:t>
      </w:r>
      <w:proofErr w:type="spellStart"/>
      <w:r>
        <w:t>Dĳk</w:t>
      </w:r>
      <w:proofErr w:type="spellEnd"/>
      <w:r>
        <w:t xml:space="preserve"> c.s. wordt de </w:t>
      </w:r>
      <w:r>
        <w:t>verhoging van het btw-tarief op cultuur, media en sport naar 21% teruggedraaid. Dit levert een structurele derving op van 1,3 miljard euro vanaf 2026.</w:t>
      </w:r>
    </w:p>
    <w:p w:rsidR="002D4B1D" w:rsidRDefault="004C1C78" w14:paraId="013F317A" w14:textId="77777777">
      <w:pPr>
        <w:pStyle w:val="header-h2"/>
      </w:pPr>
      <w:r>
        <w:t>2.  Beperkt toepassen van de tabelcorrectiefactor (TCF)</w:t>
      </w:r>
    </w:p>
    <w:p w:rsidR="002D4B1D" w:rsidRDefault="004C1C78" w14:paraId="7059C57F" w14:textId="77777777">
      <w:pPr>
        <w:pStyle w:val="p"/>
      </w:pPr>
      <w:r>
        <w:t xml:space="preserve">De tabelcorrectiefactor is een parameter die volgt uit de inflatiecijfers van het CBS (de berekeningswijze is wettelijk vastgelegd), waarmee onder andere de inkomstenbelasting standaard wordt aangepast aan de inflatie. De tabelcorrectiefactor binnen de inkomstenbelasting wordt voor 51% toegepast (per 1 januari 2026), in plaats van 100%. Dit betekent dat de </w:t>
      </w:r>
      <w:proofErr w:type="spellStart"/>
      <w:r>
        <w:t>belastingschĳven</w:t>
      </w:r>
      <w:proofErr w:type="spellEnd"/>
      <w:r>
        <w:t xml:space="preserve"> en heffingskortingen binnen de inkomstenbelasting beperkt worden gecompenseerd voor hogere inflatie. Dit is een lastenverzwaring ten opzichte van het </w:t>
      </w:r>
      <w:proofErr w:type="spellStart"/>
      <w:r>
        <w:t>basispad</w:t>
      </w:r>
      <w:proofErr w:type="spellEnd"/>
      <w:r>
        <w:t>. Dit percentage is inclusief de dekking voor de stelpost fiscale regelingen en constructies uit de TCF.</w:t>
      </w:r>
    </w:p>
    <w:p w:rsidR="002D4B1D" w:rsidRDefault="004C1C78" w14:paraId="3EFA9179" w14:textId="77777777">
      <w:pPr>
        <w:pStyle w:val="header-h2"/>
      </w:pPr>
      <w:r>
        <w:t>3. Stelpost fiscale regelingen en constructies</w:t>
      </w:r>
    </w:p>
    <w:p w:rsidR="002D4B1D" w:rsidRDefault="004C1C78" w14:paraId="2DABA966" w14:textId="77777777">
      <w:pPr>
        <w:pStyle w:val="p"/>
      </w:pPr>
      <w:r>
        <w:t>In het HLA is een stelpost opgenomen om fiscale regelingen af te bouwen en onbedoelde belastingconstructies aan te pakken.</w:t>
      </w:r>
    </w:p>
    <w:p w:rsidR="002D4B1D" w:rsidRDefault="004C1C78" w14:paraId="2D8E6AC0" w14:textId="77777777">
      <w:pPr>
        <w:pStyle w:val="header-h2"/>
      </w:pPr>
      <w:r>
        <w:t>4.  Aanpakken constructie «vleugje zuivel» in alcoholvrije dranken</w:t>
      </w:r>
    </w:p>
    <w:p w:rsidR="002D4B1D" w:rsidRDefault="004C1C78" w14:paraId="4BA2002C" w14:textId="77777777">
      <w:pPr>
        <w:pStyle w:val="p"/>
      </w:pPr>
      <w:r>
        <w:t>Op alcoholvrije dranken zoals frisdrank en vruchtensappen wordt verbruiksbelasting geheven. Zuivel- en sojadranken zijn vrijgesteld van verbruiksbelasting. Door een klein beetje zuivel toe te voegen aan frisdrank of vruchtensappen is het mogelijk de dranken onder de uitzondering te brengen en zo de heffing te omzeilen. Met deze maatregel wordt deze constructie aangepakt. Ook suikerrijke zuiveldranken, zoals chocolade- en frambozenmelk worden hierdoor voortaan belast.</w:t>
      </w:r>
    </w:p>
    <w:p w:rsidR="002D4B1D" w:rsidRDefault="004C1C78" w14:paraId="20ED6935" w14:textId="77777777">
      <w:pPr>
        <w:pStyle w:val="header-h2"/>
      </w:pPr>
      <w:r>
        <w:t xml:space="preserve">5.  Aanpakken schenk- en erfbelasting constructie </w:t>
      </w:r>
      <w:proofErr w:type="spellStart"/>
      <w:r>
        <w:t>estate</w:t>
      </w:r>
      <w:proofErr w:type="spellEnd"/>
      <w:r>
        <w:t xml:space="preserve"> planningstools in huwelijksvermogensrecht</w:t>
      </w:r>
    </w:p>
    <w:p w:rsidR="002D4B1D" w:rsidRDefault="004C1C78" w14:paraId="4EE9EC32" w14:textId="77777777">
      <w:pPr>
        <w:pStyle w:val="p"/>
      </w:pPr>
      <w:r>
        <w:t>Gehuwden kunnen in het zicht van overlijden de huwelijkse voorwaarden zo aanpassen dat erfbelasting voor een groot deel wordt vermeden. Om dit te voorkomen wordt voorgesteld dat wanneer er sprake is van een gemeenschap van goederen, schenk- of erfbelasting wordt geheven voor zover een belastingplichtige meer dan 50% verkrijgt bij ontbinding van die gemeenschap. Deze aanpassing volgt op een uitspraak van de Hoge Raad en leidt tot een opbrengst.</w:t>
      </w:r>
    </w:p>
    <w:p w:rsidR="002D4B1D" w:rsidRDefault="004C1C78" w14:paraId="7F17211D" w14:textId="77777777">
      <w:pPr>
        <w:pStyle w:val="header-h2"/>
      </w:pPr>
      <w:r>
        <w:t>6.  Beperkt toepassen van de tabelcorrectiefactor (TCF)</w:t>
      </w:r>
    </w:p>
    <w:p w:rsidR="002D4B1D" w:rsidRDefault="004C1C78" w14:paraId="355E4567" w14:textId="77777777">
      <w:pPr>
        <w:pStyle w:val="p"/>
      </w:pPr>
      <w:r>
        <w:t xml:space="preserve">De tabelcorrectiefactor is een parameter die volgt uit de inflatiecijfers van het CBS (de berekeningswijze is wettelijk vastgelegd), waarmee onder andere de inkomstenbelasting standaard wordt aangepast aan de inflatie. De tabelcorrectiefactor binnen de inkomstenbelasting wordt voor 46,2% toegepast (per 1 januari 2026), in plaats van 51%. Dit betekent dat er binnen de </w:t>
      </w:r>
      <w:proofErr w:type="spellStart"/>
      <w:r>
        <w:t>belastingschĳven</w:t>
      </w:r>
      <w:proofErr w:type="spellEnd"/>
      <w:r>
        <w:t xml:space="preserve"> en heffingskortingen in de inkomstenbelasting beperkt worden gecompenseerd voor hogere inflatie. Dit is een lastenverzwaring ten opzichte van het </w:t>
      </w:r>
      <w:proofErr w:type="spellStart"/>
      <w:r>
        <w:t>basispad</w:t>
      </w:r>
      <w:proofErr w:type="spellEnd"/>
      <w:r>
        <w:t>. Dit percentage is een tweede stap, bovenop de dekking voor het terugdraaien van de verhoging van de btw cultuur, media en sport.</w:t>
      </w:r>
    </w:p>
    <w:p w:rsidR="002D4B1D" w:rsidRDefault="004C1C78" w14:paraId="7C996199" w14:textId="77777777">
      <w:pPr>
        <w:pStyle w:val="header-h2"/>
      </w:pPr>
      <w:r>
        <w:t>7.  Uitstel WWR inclusief niet voorinvullen eigen gebruik</w:t>
      </w:r>
    </w:p>
    <w:p w:rsidR="002D4B1D" w:rsidRDefault="004C1C78" w14:paraId="23421AFA" w14:textId="77777777">
      <w:pPr>
        <w:pStyle w:val="p"/>
      </w:pPr>
      <w:r>
        <w:t xml:space="preserve">De implementatie van de Wet </w:t>
      </w:r>
      <w:proofErr w:type="spellStart"/>
      <w:r>
        <w:t>Tegenbewĳsregeling</w:t>
      </w:r>
      <w:proofErr w:type="spellEnd"/>
      <w:r>
        <w:t xml:space="preserve"> (compensatiestelsel) heeft geleid tot een jaar uitstel van de Wet </w:t>
      </w:r>
      <w:proofErr w:type="spellStart"/>
      <w:r>
        <w:t>Werkelĳk</w:t>
      </w:r>
      <w:proofErr w:type="spellEnd"/>
      <w:r>
        <w:t xml:space="preserve"> Rendement (toekomstig stelsel) tot 2028. Daarnaast heeft de Hoge Raad geoordeeld dat bij de tegenbewijsregeling box 3 het eigen gebruik van onroerende zaken op nihil wordt gesteld, zolang er geen wettelijke regeling is. Ook heeft er een </w:t>
      </w:r>
      <w:proofErr w:type="spellStart"/>
      <w:r>
        <w:t>herĳking</w:t>
      </w:r>
      <w:proofErr w:type="spellEnd"/>
      <w:r>
        <w:t xml:space="preserve"> van de Wet </w:t>
      </w:r>
      <w:proofErr w:type="spellStart"/>
      <w:r>
        <w:t>Tegenbewĳs</w:t>
      </w:r>
      <w:proofErr w:type="spellEnd"/>
      <w:r>
        <w:t xml:space="preserve"> plaatsgevonden naar aanleiding van het certificeringsproces met het CPB.</w:t>
      </w:r>
    </w:p>
    <w:p w:rsidR="002D4B1D" w:rsidRDefault="004C1C78" w14:paraId="3A11ADFB" w14:textId="77777777">
      <w:pPr>
        <w:pStyle w:val="header-h2"/>
      </w:pPr>
      <w:r>
        <w:t>8.  Dekking d.m.v. verhoging forfait inclusief verlagen heffingsvrije vermogen in 2026 en 2027</w:t>
      </w:r>
    </w:p>
    <w:p w:rsidR="002D4B1D" w:rsidRDefault="004C1C78" w14:paraId="534C42C2" w14:textId="77777777">
      <w:pPr>
        <w:pStyle w:val="p"/>
      </w:pPr>
      <w:r>
        <w:t xml:space="preserve">In het najaar is het kabinet een dekking overeengekomen om de derving van het uitstellen van de WWR en het niet kunnen belasten van eigen gebruik binnen de Wet </w:t>
      </w:r>
      <w:r>
        <w:lastRenderedPageBreak/>
        <w:t xml:space="preserve">Tegenbewijsregeling tot en met 2025 te dekken met twee maatregelen: een verhoging van het forfait voor overige bezittingen en een verlaging van het heffingsvrij vermogen. Het forfait voor overige bezittingen wordt verhoogd naar 7,78%. Het heffingsvrij vermogen wordt verlaagd naar 51.396 euro. Dit leidt tot een opbrengst in 2026 en 2027, tot aan de invoering van de WWR in 2028. Deze dekking zit reeds in het </w:t>
      </w:r>
      <w:proofErr w:type="spellStart"/>
      <w:r>
        <w:t>basispad</w:t>
      </w:r>
      <w:proofErr w:type="spellEnd"/>
      <w:r>
        <w:t xml:space="preserve"> van het CEP, en in de saldoberekeningen en hebben een positief effect op het saldo in 2026 en</w:t>
      </w:r>
      <w:r>
        <w:t xml:space="preserve"> een negatief effect in 2027.</w:t>
      </w:r>
    </w:p>
    <w:p w:rsidR="002D4B1D" w:rsidRDefault="004C1C78" w14:paraId="2FA9FEBE" w14:textId="77777777">
      <w:pPr>
        <w:pStyle w:val="header-h2"/>
      </w:pPr>
      <w:r>
        <w:t>9. Verhoging arbeidsongeschiktheidspremies</w:t>
      </w:r>
    </w:p>
    <w:p w:rsidR="002D4B1D" w:rsidRDefault="004C1C78" w14:paraId="279E98F0" w14:textId="77777777">
      <w:pPr>
        <w:pStyle w:val="p"/>
      </w:pPr>
      <w:r>
        <w:t xml:space="preserve">De </w:t>
      </w:r>
      <w:proofErr w:type="spellStart"/>
      <w:r>
        <w:t>Aof</w:t>
      </w:r>
      <w:proofErr w:type="spellEnd"/>
      <w:r>
        <w:t>-premie wordt structureel verhoogd. Dit levert 225 miljoen euro op.</w:t>
      </w:r>
    </w:p>
    <w:p w:rsidR="002D4B1D" w:rsidRDefault="004C1C78" w14:paraId="0A5E07D5" w14:textId="77777777">
      <w:pPr>
        <w:pStyle w:val="header-h2"/>
      </w:pPr>
      <w:r>
        <w:t>10. Verlagen energiebelasting huishoudens</w:t>
      </w:r>
    </w:p>
    <w:p w:rsidR="002D4B1D" w:rsidRDefault="004C1C78" w14:paraId="545F2548" w14:textId="77777777">
      <w:pPr>
        <w:pStyle w:val="p"/>
      </w:pPr>
      <w:r>
        <w:t>Energiebelasting (EB) wordt geheven over het verbruik van aardgas en elektriciteit. De EB kent ook een belastingvermindering. Dit is een vast bedrag per elektriciteitsaansluiting dat ongeacht de hoeveelheid verbruikte energie in mindering wordt gebracht op de energierekening Met deze maatregel wordt de belastingvermindering in 2026, 2027 en 2028 voor 200 miljoen euro verhoogd. In 2026 wordt de belastingvermindering hierdoor 529,10 euro.</w:t>
      </w:r>
    </w:p>
    <w:p w:rsidR="002D4B1D" w:rsidRDefault="004C1C78" w14:paraId="6126301E" w14:textId="77777777">
      <w:pPr>
        <w:pStyle w:val="header-h2"/>
      </w:pPr>
      <w:r>
        <w:t xml:space="preserve">11.  Invoeren fiscale regeling werknemersopties voor startups en </w:t>
      </w:r>
      <w:proofErr w:type="spellStart"/>
      <w:r>
        <w:t>scale</w:t>
      </w:r>
      <w:proofErr w:type="spellEnd"/>
      <w:r>
        <w:t>-ups</w:t>
      </w:r>
    </w:p>
    <w:p w:rsidR="002D4B1D" w:rsidRDefault="004C1C78" w14:paraId="1110DD7F" w14:textId="77777777">
      <w:pPr>
        <w:pStyle w:val="p"/>
      </w:pPr>
      <w:r>
        <w:t xml:space="preserve">Er wordt een nieuwe fiscale regeling geïntroduceerd ter stimulering van medewerkersparticipatie voor startups en </w:t>
      </w:r>
      <w:proofErr w:type="spellStart"/>
      <w:r>
        <w:t>scale</w:t>
      </w:r>
      <w:proofErr w:type="spellEnd"/>
      <w:r>
        <w:t>-ups. De regeling biedt medewerkers van dit soort bedrijven een lagere loonbelasting door de grondslag van inkomen uit aandelenopties te versmallen tot 65%. Ook wordt het moment van heffing uitgesteld tot het moment van de daadwerkelijke verkoop van de aandelen. Dit leidt tot een derving. Dit wordt gedekt door de stakingsaftrek en de meewerkaftrek stapsgewijs af te schaffen.</w:t>
      </w:r>
    </w:p>
    <w:p w:rsidR="002D4B1D" w:rsidRDefault="004C1C78" w14:paraId="4F0E0882" w14:textId="77777777">
      <w:pPr>
        <w:pStyle w:val="header-h2"/>
      </w:pPr>
      <w:r>
        <w:t>12.  Stakingsaftrek 75% versoberen en in 2030 afschaffen</w:t>
      </w:r>
    </w:p>
    <w:p w:rsidR="002D4B1D" w:rsidRDefault="004C1C78" w14:paraId="686945FB" w14:textId="77777777">
      <w:pPr>
        <w:pStyle w:val="p"/>
      </w:pPr>
      <w:r>
        <w:t xml:space="preserve">De stakingsaftrek is een regeling in de IB voor ondernemers die stoppen (bijvoorbeeld door verkoop van de onderneming) waardoor er over een deel van de stakingswinst geen belasting betaald hoeft te worden. Uit de evaluatie blijkt dat de regeling geen legitiem doel heeft. Met deze maatregel wordt de aftrek per 2027 verlaagd naar 908 euro en per 2030 afgeschaft, ter dekking van de nieuwe regeling voor startups en </w:t>
      </w:r>
      <w:proofErr w:type="spellStart"/>
      <w:r>
        <w:t>scale</w:t>
      </w:r>
      <w:proofErr w:type="spellEnd"/>
      <w:r>
        <w:t>-ups.</w:t>
      </w:r>
    </w:p>
    <w:p w:rsidR="002D4B1D" w:rsidRDefault="004C1C78" w14:paraId="29AE9776" w14:textId="77777777">
      <w:pPr>
        <w:pStyle w:val="header-h2"/>
      </w:pPr>
      <w:r>
        <w:t>13.  Meewerkaftrek 75% versoberen en in 2030 afschaffen</w:t>
      </w:r>
    </w:p>
    <w:p w:rsidR="002D4B1D" w:rsidRDefault="004C1C78" w14:paraId="29F54536" w14:textId="77777777">
      <w:pPr>
        <w:pStyle w:val="p"/>
      </w:pPr>
      <w:r>
        <w:t>De meewerkaftrek is een regeling in de IB waardoor ondernemers van wie de partner onbetaald in de onderneming meewerkt, minder belasting over hun winst hoeven te betalen. Uit de evaluatie blijkt dat het doel van de regeling achterhaald en niet meer legitiem is. Tijdens de totstandkoming van de regeling was het voor een IB-ondernemer niet toegestaan om zijn of haar partner in dienst te nemen. Tegenwoordig is dit wel mogelijk. Met deze maatregel worden de aftrekpercentages van de winst per 2027 verlaagd en wo</w:t>
      </w:r>
      <w:r>
        <w:t xml:space="preserve">rdt de regeling per 2030 afgeschaft, ter dekking van de nieuwe regeling voor startups en </w:t>
      </w:r>
      <w:proofErr w:type="spellStart"/>
      <w:r>
        <w:t>scale</w:t>
      </w:r>
      <w:proofErr w:type="spellEnd"/>
      <w:r>
        <w:t>-ups.</w:t>
      </w:r>
    </w:p>
    <w:p w:rsidR="002D4B1D" w:rsidRDefault="004C1C78" w14:paraId="416CFD10" w14:textId="77777777">
      <w:pPr>
        <w:pStyle w:val="header-h2"/>
      </w:pPr>
      <w:r>
        <w:t>14.  Aanpassen samenvoegbepaling arbeidskorting over sociale zekerheidsuitkeringen</w:t>
      </w:r>
    </w:p>
    <w:p w:rsidR="002D4B1D" w:rsidRDefault="004C1C78" w14:paraId="0D351D7E" w14:textId="77777777">
      <w:pPr>
        <w:pStyle w:val="p"/>
      </w:pPr>
      <w:r>
        <w:t xml:space="preserve">In maart is het parlement geïnformeerd dat het kabinet naar aanleiding van een uitspraak van de </w:t>
      </w:r>
      <w:r>
        <w:t>Hoge Raad de reikwijdte van de arbeidskorting gaat inperken, via de zogeheten samenvoegbepaling. Hierdoor is de arbeidskorting niet meer van toepassing op sociale zekerheidsuitkeringen die via de werkgever worden betaald.</w:t>
      </w:r>
    </w:p>
    <w:p w:rsidR="002D4B1D" w:rsidRDefault="004C1C78" w14:paraId="49B9139C" w14:textId="77777777">
      <w:pPr>
        <w:pStyle w:val="header-h2"/>
      </w:pPr>
      <w:r>
        <w:t>15.  Kadercorrectie: middelen voor sociale advocatuur en sociaal domein, naar aanleiding van samenvoegbepaling arbeidskorting</w:t>
      </w:r>
    </w:p>
    <w:p w:rsidR="002D4B1D" w:rsidRDefault="004C1C78" w14:paraId="5C322149" w14:textId="77777777">
      <w:pPr>
        <w:pStyle w:val="p"/>
      </w:pPr>
      <w:r>
        <w:t>Een kadercorrectie om het mogelijk te maken dat de middelen uit de maatregel Aanpassen samenvoegbepaling arbeidskorting over sociale zekerheidsuitkeringen, kunnen worden aangewend voor sociale advocatuur en binnen het sociaal domein.</w:t>
      </w:r>
    </w:p>
    <w:p w:rsidR="002D4B1D" w:rsidRDefault="004C1C78" w14:paraId="0A33D0A7" w14:textId="77777777">
      <w:pPr>
        <w:pStyle w:val="header-h2"/>
      </w:pPr>
      <w:r>
        <w:lastRenderedPageBreak/>
        <w:t>16. Uitstel pensioen bedrag ineens</w:t>
      </w:r>
    </w:p>
    <w:p w:rsidR="002D4B1D" w:rsidRDefault="004C1C78" w14:paraId="00D85610" w14:textId="77777777">
      <w:pPr>
        <w:pStyle w:val="p"/>
      </w:pPr>
      <w:r>
        <w:t>De invoering van de Wet herziening bedrag ineens is opnieuw uitgesteld. Pensioenuitvoerders hebben aangegeven na instemming van beide Kamers ten minste zes tot negen maanden nodig te hebben om deelnemers goed te kunnen informeren over het keuzerecht voor opname van een bedrag ineens van het ouderdomspensioen. Daarom wordt de invoering uitgesteld naar 1 juli 2026. Dit leidt tot een derving in 2025 en 2026.</w:t>
      </w:r>
    </w:p>
    <w:p w:rsidR="002D4B1D" w:rsidRDefault="004C1C78" w14:paraId="066A4A8E" w14:textId="77777777">
      <w:pPr>
        <w:pStyle w:val="header-h2"/>
      </w:pPr>
      <w:r>
        <w:t xml:space="preserve">17.  Verlagen lage </w:t>
      </w:r>
      <w:proofErr w:type="spellStart"/>
      <w:r>
        <w:t>Aof</w:t>
      </w:r>
      <w:proofErr w:type="spellEnd"/>
      <w:r>
        <w:t>-premie</w:t>
      </w:r>
    </w:p>
    <w:p w:rsidR="002D4B1D" w:rsidRDefault="004C1C78" w14:paraId="36BAD98B" w14:textId="77777777">
      <w:pPr>
        <w:pStyle w:val="p"/>
      </w:pPr>
      <w:r>
        <w:t xml:space="preserve">In 2022 heeft het kabinet, als onderdeel van het «MKB-pakket» geld vrijgemaakt voor een extra verlaging van het lage </w:t>
      </w:r>
      <w:proofErr w:type="spellStart"/>
      <w:r>
        <w:t>Aof</w:t>
      </w:r>
      <w:proofErr w:type="spellEnd"/>
      <w:r>
        <w:t xml:space="preserve">-tarief. Tijdens de behandeling van het Belastingplan 2025 (BP 2025) in de Tweede Kamer is dat pakket gewijzigd en de premieverlaging kleiner geworden. De aanpassingen waren daarmee niet in elk jaar even groot, waardoor het </w:t>
      </w:r>
      <w:proofErr w:type="spellStart"/>
      <w:r>
        <w:t>Aof</w:t>
      </w:r>
      <w:proofErr w:type="spellEnd"/>
      <w:r>
        <w:t xml:space="preserve">-tarief voor kleine werkgevers nu een afwijkend verloop kent en het verschil met het hoge tarief in 2026 en 2027 incidenteel oploopt. Met deze maatregel wordt de korting via het lage tarief voor het mkb in 2026 en 2027 gelijk gehouden. Hiervoor wordt het lage </w:t>
      </w:r>
      <w:proofErr w:type="spellStart"/>
      <w:r>
        <w:t>Aof</w:t>
      </w:r>
      <w:proofErr w:type="spellEnd"/>
      <w:r>
        <w:t>-tarief verlaagd me</w:t>
      </w:r>
      <w:r>
        <w:t>t 0,21%-punt in 2026 en 0,23%-punt in 2027.</w:t>
      </w:r>
    </w:p>
    <w:p w:rsidR="002D4B1D" w:rsidRDefault="004C1C78" w14:paraId="3938720F" w14:textId="77777777">
      <w:pPr>
        <w:pStyle w:val="header-h2"/>
      </w:pPr>
      <w:r>
        <w:t xml:space="preserve">18.  Verhogen hoge </w:t>
      </w:r>
      <w:proofErr w:type="spellStart"/>
      <w:r>
        <w:t>Aof</w:t>
      </w:r>
      <w:proofErr w:type="spellEnd"/>
      <w:r>
        <w:t>-premie</w:t>
      </w:r>
    </w:p>
    <w:p w:rsidR="002D4B1D" w:rsidRDefault="004C1C78" w14:paraId="457C8BC1" w14:textId="77777777">
      <w:pPr>
        <w:pStyle w:val="p"/>
      </w:pPr>
      <w:r>
        <w:t xml:space="preserve">Om het gelijk houden van de korting voor het mkb in de </w:t>
      </w:r>
      <w:proofErr w:type="spellStart"/>
      <w:r>
        <w:t>Aof</w:t>
      </w:r>
      <w:proofErr w:type="spellEnd"/>
      <w:r>
        <w:t xml:space="preserve">-premie te dekken wordt het hoge </w:t>
      </w:r>
      <w:proofErr w:type="spellStart"/>
      <w:r>
        <w:t>Aof</w:t>
      </w:r>
      <w:proofErr w:type="spellEnd"/>
      <w:r>
        <w:t>-tarief verhoogd met 0,03%-punt in 2026 en 0,04%-punt in 2027.</w:t>
      </w:r>
    </w:p>
    <w:p w:rsidR="002D4B1D" w:rsidRDefault="004C1C78" w14:paraId="560A50F1" w14:textId="77777777">
      <w:pPr>
        <w:pStyle w:val="header-h2"/>
      </w:pPr>
      <w:r>
        <w:t>19.  Laten vervallen criterium samengestelde gezinnen binnen de zorgtoeslag</w:t>
      </w:r>
    </w:p>
    <w:p w:rsidR="002D4B1D" w:rsidRDefault="004C1C78" w14:paraId="64D0019E" w14:textId="77777777">
      <w:pPr>
        <w:pStyle w:val="p"/>
      </w:pPr>
      <w:r>
        <w:t>Het toeslagpartnerschap wordt vereenvoudigd door het afschaffen van het criterium samengestelde gezinnen per 2027. Toeslagpartnerschap is één van de grootste knelpunten in het huidige toeslagenstelsel, zowel voor burgers als voor de uitvoerbaarheid. Het partnerbegrip is onduidelijk en sluit niet altijd goed aan op de situatie van mensen. Hierdoor ontstaan nu onwenselijke toeslagenpartnerschappen, zoals bij mantelzorgers, mensen die tijdelijk een familielid of vriend in huis nemen, of mensen die gaan samenwo</w:t>
      </w:r>
      <w:r>
        <w:t xml:space="preserve">nen (woningdelers) omdat zij geen eigen woning kunnen betalen. Deze maatregel wordt gedekt door het verlagen van de vermogensgrens in het </w:t>
      </w:r>
      <w:proofErr w:type="spellStart"/>
      <w:r>
        <w:t>kindgebonden</w:t>
      </w:r>
      <w:proofErr w:type="spellEnd"/>
      <w:r>
        <w:t xml:space="preserve"> budget (deze valt niet binnen het inkomstenkader) en de zorgtoeslag.</w:t>
      </w:r>
    </w:p>
    <w:p w:rsidR="002D4B1D" w:rsidRDefault="004C1C78" w14:paraId="1ADB02F6" w14:textId="77777777">
      <w:pPr>
        <w:pStyle w:val="header-h2"/>
      </w:pPr>
      <w:r>
        <w:t>20.  Verlagen vermogensgrens binnen de zorgtoeslag</w:t>
      </w:r>
    </w:p>
    <w:p w:rsidR="002D4B1D" w:rsidRDefault="004C1C78" w14:paraId="5F0D54CF" w14:textId="77777777">
      <w:pPr>
        <w:pStyle w:val="p"/>
      </w:pPr>
      <w:r>
        <w:t xml:space="preserve">Het schrappen van het criterium voor samengestelde gezinnen in de toeslagen wordt gedekt door de vermogensgrenzen in de zorgtoeslag (en </w:t>
      </w:r>
      <w:proofErr w:type="spellStart"/>
      <w:r>
        <w:t>kindgebonden</w:t>
      </w:r>
      <w:proofErr w:type="spellEnd"/>
      <w:r>
        <w:t xml:space="preserve"> budget) voor alleenstaanden en partners respectievelijk te verlagen naar 113.000 en 150.000 euro.</w:t>
      </w:r>
    </w:p>
    <w:p w:rsidR="002D4B1D" w:rsidRDefault="004C1C78" w14:paraId="1D7B60F1" w14:textId="77777777">
      <w:pPr>
        <w:pStyle w:val="header-h2"/>
      </w:pPr>
      <w:r>
        <w:t>21.  Kadercorrectie voor dekking vervallen samengestelde gezinnen binnen het WKB via verlagen vermogensgrens zorgtoeslag</w:t>
      </w:r>
    </w:p>
    <w:p w:rsidR="002D4B1D" w:rsidRDefault="004C1C78" w14:paraId="2142CBEE" w14:textId="77777777">
      <w:pPr>
        <w:pStyle w:val="p"/>
      </w:pPr>
      <w:r>
        <w:t xml:space="preserve">Het afschaffen van het criterium samengestelde gezinnen binnen het </w:t>
      </w:r>
      <w:proofErr w:type="spellStart"/>
      <w:r>
        <w:t>kindgebonden</w:t>
      </w:r>
      <w:proofErr w:type="spellEnd"/>
      <w:r>
        <w:t xml:space="preserve"> budget wordt deels gefinancierd met het verlagen van de vermogensgrens in de zorgtoeslag. Om dit mogelijk te maken wordt het kader gecorrigeerd.</w:t>
      </w:r>
    </w:p>
    <w:p w:rsidR="002D4B1D" w:rsidRDefault="004C1C78" w14:paraId="1A961CCA" w14:textId="77777777">
      <w:pPr>
        <w:pStyle w:val="header-h2"/>
      </w:pPr>
      <w:r>
        <w:t xml:space="preserve">22.  Zorgpremie-ontwikkeling door </w:t>
      </w:r>
      <w:proofErr w:type="spellStart"/>
      <w:r>
        <w:t>Zvw</w:t>
      </w:r>
      <w:proofErr w:type="spellEnd"/>
      <w:r>
        <w:t>-uitgaven</w:t>
      </w:r>
    </w:p>
    <w:p w:rsidR="002D4B1D" w:rsidRDefault="004C1C78" w14:paraId="0BDB351F" w14:textId="77777777">
      <w:pPr>
        <w:pStyle w:val="p"/>
      </w:pPr>
      <w:r>
        <w:t xml:space="preserve">De meevaller binnen de </w:t>
      </w:r>
      <w:proofErr w:type="spellStart"/>
      <w:r>
        <w:t>Zvw</w:t>
      </w:r>
      <w:proofErr w:type="spellEnd"/>
      <w:r>
        <w:t xml:space="preserve">-uitgaven is gebruikt om tegenvallers elders aan de uitgavenkant te dekken. Volgens de begrotingsregels moeten de lasten worden verzwaard voor het deel van de </w:t>
      </w:r>
      <w:proofErr w:type="spellStart"/>
      <w:r>
        <w:t>Zvw</w:t>
      </w:r>
      <w:proofErr w:type="spellEnd"/>
      <w:r>
        <w:t xml:space="preserve">-meevaller dat elders is ingezet aan de uitgavenkant. Conform reguliere systematiek wordt dit gecompenseerd via de eerste en tweede schijf van de IB (voor het deel dat burgers afdragen) en de </w:t>
      </w:r>
      <w:proofErr w:type="spellStart"/>
      <w:r>
        <w:t>Aof</w:t>
      </w:r>
      <w:proofErr w:type="spellEnd"/>
      <w:r>
        <w:t>-premie (voor het deel dat werkgevers afdragen).</w:t>
      </w:r>
    </w:p>
    <w:p w:rsidR="002D4B1D" w:rsidRDefault="004C1C78" w14:paraId="7391A187" w14:textId="77777777">
      <w:pPr>
        <w:pStyle w:val="header-h2"/>
      </w:pPr>
      <w:r>
        <w:t>23.  Doorwerking ontwikkeling zorgpremies op zorgtoeslag</w:t>
      </w:r>
    </w:p>
    <w:p w:rsidR="002D4B1D" w:rsidRDefault="004C1C78" w14:paraId="34EEABE2" w14:textId="77777777">
      <w:pPr>
        <w:pStyle w:val="p"/>
      </w:pPr>
      <w:r>
        <w:t xml:space="preserve">Zie maatregel Zorgpremie-ontwikkeling door </w:t>
      </w:r>
      <w:proofErr w:type="spellStart"/>
      <w:r>
        <w:t>Zvw</w:t>
      </w:r>
      <w:proofErr w:type="spellEnd"/>
      <w:r>
        <w:t>-uitgaven.</w:t>
      </w:r>
    </w:p>
    <w:p w:rsidR="002D4B1D" w:rsidRDefault="004C1C78" w14:paraId="4344D00C" w14:textId="77777777">
      <w:pPr>
        <w:pStyle w:val="header-h2"/>
      </w:pPr>
      <w:r>
        <w:t xml:space="preserve">24.  Compensatie zorgpremies via tarief eerste en tweede </w:t>
      </w:r>
      <w:proofErr w:type="spellStart"/>
      <w:r>
        <w:t>schĳf</w:t>
      </w:r>
      <w:proofErr w:type="spellEnd"/>
      <w:r>
        <w:t xml:space="preserve"> IB (voor deel burgers)</w:t>
      </w:r>
    </w:p>
    <w:p w:rsidR="002D4B1D" w:rsidRDefault="004C1C78" w14:paraId="41EE391F" w14:textId="77777777">
      <w:pPr>
        <w:pStyle w:val="p"/>
      </w:pPr>
      <w:r>
        <w:t xml:space="preserve">Zie maatregel Zorgpremie-ontwikkeling door </w:t>
      </w:r>
      <w:proofErr w:type="spellStart"/>
      <w:r>
        <w:t>Zvw</w:t>
      </w:r>
      <w:proofErr w:type="spellEnd"/>
      <w:r>
        <w:t>-uitgaven.</w:t>
      </w:r>
    </w:p>
    <w:p w:rsidR="002D4B1D" w:rsidRDefault="004C1C78" w14:paraId="6B122F27" w14:textId="77777777">
      <w:pPr>
        <w:pStyle w:val="header-h2"/>
      </w:pPr>
      <w:r>
        <w:lastRenderedPageBreak/>
        <w:t xml:space="preserve">25.  Compensatie zorgpremies via </w:t>
      </w:r>
      <w:proofErr w:type="spellStart"/>
      <w:r>
        <w:t>Aof</w:t>
      </w:r>
      <w:proofErr w:type="spellEnd"/>
      <w:r>
        <w:t xml:space="preserve"> (voor deel </w:t>
      </w:r>
      <w:proofErr w:type="spellStart"/>
      <w:r>
        <w:t>bedrĳven</w:t>
      </w:r>
      <w:proofErr w:type="spellEnd"/>
      <w:r>
        <w:t>)</w:t>
      </w:r>
    </w:p>
    <w:p w:rsidR="002D4B1D" w:rsidRDefault="004C1C78" w14:paraId="33A7E3A7" w14:textId="77777777">
      <w:pPr>
        <w:pStyle w:val="p"/>
      </w:pPr>
      <w:r>
        <w:t xml:space="preserve">Zie maatregel Zorgpremie-ontwikkeling door </w:t>
      </w:r>
      <w:proofErr w:type="spellStart"/>
      <w:r>
        <w:t>Zvw</w:t>
      </w:r>
      <w:proofErr w:type="spellEnd"/>
      <w:r>
        <w:t>-uitgaven.</w:t>
      </w:r>
    </w:p>
    <w:p w:rsidR="002D4B1D" w:rsidRDefault="004C1C78" w14:paraId="4AD55A81" w14:textId="77777777">
      <w:pPr>
        <w:pStyle w:val="header-h2"/>
      </w:pPr>
      <w:r>
        <w:t>26.  Herijking tijdelijke tariefkorting motorrijtuigenbelasting (</w:t>
      </w:r>
      <w:proofErr w:type="spellStart"/>
      <w:r>
        <w:t>mrb</w:t>
      </w:r>
      <w:proofErr w:type="spellEnd"/>
      <w:r>
        <w:t>)</w:t>
      </w:r>
    </w:p>
    <w:p w:rsidR="002D4B1D" w:rsidRDefault="004C1C78" w14:paraId="75FDE2B9" w14:textId="77777777">
      <w:pPr>
        <w:pStyle w:val="p"/>
      </w:pPr>
      <w:r>
        <w:t xml:space="preserve">In het Belastingplan 2025 is bepaald dat er een </w:t>
      </w:r>
      <w:r>
        <w:t xml:space="preserve">tijdelijke </w:t>
      </w:r>
      <w:proofErr w:type="spellStart"/>
      <w:r>
        <w:t>mrb</w:t>
      </w:r>
      <w:proofErr w:type="spellEnd"/>
      <w:r>
        <w:t>-tariefkorting wordt ingevoerd voor emissievrije personenauto’s. De raming van deze maatregel is aangepast naar aanleiding van het doorlopen van het certificeringsproces met het CPB. Met deze herijking wordt dit verwerkt.</w:t>
      </w:r>
    </w:p>
    <w:p w:rsidR="002D4B1D" w:rsidRDefault="004C1C78" w14:paraId="27EFC793" w14:textId="77777777">
      <w:pPr>
        <w:pStyle w:val="header-h2"/>
      </w:pPr>
      <w:r>
        <w:t>27.  Herijking aanpassen toeslagpartnerbegrip zorgtoeslag: oplossing voor achterblijvers noodgedwongen elders verblijvende partner</w:t>
      </w:r>
    </w:p>
    <w:p w:rsidR="002D4B1D" w:rsidRDefault="004C1C78" w14:paraId="34C80953" w14:textId="77777777">
      <w:pPr>
        <w:pStyle w:val="p"/>
      </w:pPr>
      <w:r>
        <w:t xml:space="preserve">Deze maatregel is onderdeel van de maatregel Aanpassen toeslagpartnerbegrip: oplossing voor </w:t>
      </w:r>
      <w:proofErr w:type="spellStart"/>
      <w:r>
        <w:t>achterblĳvers</w:t>
      </w:r>
      <w:proofErr w:type="spellEnd"/>
      <w:r>
        <w:t xml:space="preserve"> noodgedwongen elders </w:t>
      </w:r>
      <w:proofErr w:type="spellStart"/>
      <w:r>
        <w:t>verblĳvende</w:t>
      </w:r>
      <w:proofErr w:type="spellEnd"/>
      <w:r>
        <w:t xml:space="preserve"> partner, uit de Miljoenennota 2025 (tabel 8, maatregel G5). Deze maatregel kost minder dan destijds verwacht.</w:t>
      </w:r>
    </w:p>
    <w:p w:rsidR="002D4B1D" w:rsidRDefault="004C1C78" w14:paraId="791A9475" w14:textId="77777777">
      <w:pPr>
        <w:pStyle w:val="header-h2"/>
      </w:pPr>
      <w:r>
        <w:t>28.  Ingekomen en uitgezonden werknemers betrekken bij de invoering van een constant forfait van 27% voor expats</w:t>
      </w:r>
    </w:p>
    <w:p w:rsidR="002D4B1D" w:rsidRDefault="004C1C78" w14:paraId="0BBE4E82" w14:textId="77777777">
      <w:pPr>
        <w:pStyle w:val="p"/>
      </w:pPr>
      <w:r>
        <w:t xml:space="preserve">Conform de tweede nota van </w:t>
      </w:r>
      <w:r>
        <w:t>wijziging van het BP25 geldt het nieuwe constante forfait van 27% van de expatregeling voor ingekomen en uitgezonden werknemers, zoals militairen en diplomaten. Ten aanzien van de ingekomen werknemers is sprake van een derving die al is meegenomen in de Miljoenennota 2025. Voor de uitgezonden werknemers leidt de versobering van 30% naar 27% tot een opbrengst die nog niet was verwerkt.</w:t>
      </w:r>
    </w:p>
    <w:p w:rsidR="002D4B1D" w:rsidRDefault="004C1C78" w14:paraId="1ED68A66" w14:textId="77777777">
      <w:pPr>
        <w:pStyle w:val="header-h2"/>
      </w:pPr>
      <w:r>
        <w:t xml:space="preserve">29.  Verhogen forfait </w:t>
      </w:r>
      <w:proofErr w:type="spellStart"/>
      <w:r>
        <w:t>leefkilometers</w:t>
      </w:r>
      <w:proofErr w:type="spellEnd"/>
      <w:r>
        <w:t xml:space="preserve"> IB aftrek specifieke zorgkosten</w:t>
      </w:r>
    </w:p>
    <w:p w:rsidR="002D4B1D" w:rsidRDefault="004C1C78" w14:paraId="2788353C" w14:textId="77777777">
      <w:pPr>
        <w:pStyle w:val="p"/>
      </w:pPr>
      <w:r>
        <w:t xml:space="preserve">In het BP2025 en de tweede nota van wijziging zijn de vervoerskosten in de regeling aftrek specifieke zorgkosten in de IB aangepast, onder andere door invoering van een forfait voor </w:t>
      </w:r>
      <w:proofErr w:type="spellStart"/>
      <w:r>
        <w:t>leefkilometers</w:t>
      </w:r>
      <w:proofErr w:type="spellEnd"/>
      <w:r>
        <w:t>. Dit forfait is vervolgens verhoogd. De wijzigingen zijn in werking getreden per 1 januari 2025. Dit leidt tot een derving die nog niet was verwerkt.</w:t>
      </w:r>
    </w:p>
    <w:p w:rsidR="002D4B1D" w:rsidRDefault="004C1C78" w14:paraId="2F6F11E5" w14:textId="77777777">
      <w:pPr>
        <w:pStyle w:val="header-h2"/>
      </w:pPr>
      <w:r>
        <w:t>30. Matigingsbeleid belastingrente erfbelasting</w:t>
      </w:r>
    </w:p>
    <w:p w:rsidR="002D4B1D" w:rsidRDefault="004C1C78" w14:paraId="530E4286" w14:textId="77777777">
      <w:pPr>
        <w:pStyle w:val="p"/>
      </w:pPr>
      <w:r>
        <w:t>Naar aanleiding van een uitspraak van de Hoge Raad hanteert de Belastingdienst een matigingsbeleid voor belastingrente die wordt geheven bij de erfbelasting. Dit komt er op neer dat bij een foutieve of een onvolledige aangifte de rente niet meer wordt geheven over de verschuldigde belasting, maar over het verschil tussen de verkeerde en de definitieve aangifte. Dit leidt tot een derving.</w:t>
      </w:r>
    </w:p>
    <w:p w:rsidR="002D4B1D" w:rsidRDefault="004C1C78" w14:paraId="651B01B1" w14:textId="77777777">
      <w:pPr>
        <w:pStyle w:val="header-h2"/>
      </w:pPr>
      <w:r>
        <w:t>31.  RVU-vrijstelling voor drie jaar verlengen en bedrag verhogen</w:t>
      </w:r>
    </w:p>
    <w:p w:rsidR="002D4B1D" w:rsidRDefault="004C1C78" w14:paraId="581CDC89" w14:textId="77777777">
      <w:pPr>
        <w:pStyle w:val="p"/>
      </w:pPr>
      <w:r>
        <w:t>In oktober 2024 is er een akkoord bereikt over de Regeling voor Vervroegd Uittreden (RVU). Met dit nieuwe akkoord wordt de drempelvrijstelling in de RVU-heffing per 2026 verhoogd en voor drie jaar verlengd. Daarnaast is er middels een envelop geld gereserveerd voor het mogelijk verlengen van de drempelvrijstelling daarna. Dit wordt deels gedekt door een verhoging van het tarief van de RVU-heffing in stappen tot 65% in 2028 en voor het overige door een verhoging van premie voor het AOF.</w:t>
      </w:r>
    </w:p>
    <w:p w:rsidR="002D4B1D" w:rsidRDefault="004C1C78" w14:paraId="6645498F" w14:textId="77777777">
      <w:pPr>
        <w:pStyle w:val="header-h2"/>
      </w:pPr>
      <w:r>
        <w:t>32.  Verhogen RVU-heffing voor drie jaar</w:t>
      </w:r>
    </w:p>
    <w:p w:rsidR="002D4B1D" w:rsidRDefault="004C1C78" w14:paraId="0B23F255" w14:textId="77777777">
      <w:pPr>
        <w:pStyle w:val="p"/>
      </w:pPr>
      <w:r>
        <w:t>Zie maatregel 31.</w:t>
      </w:r>
    </w:p>
    <w:p w:rsidR="002D4B1D" w:rsidRDefault="004C1C78" w14:paraId="7D145242" w14:textId="77777777">
      <w:pPr>
        <w:pStyle w:val="header-h2"/>
      </w:pPr>
      <w:r>
        <w:t>33.  Verhogen AOF-premie voor drie jaar</w:t>
      </w:r>
    </w:p>
    <w:p w:rsidR="002D4B1D" w:rsidRDefault="004C1C78" w14:paraId="0FA4B4B3" w14:textId="77777777">
      <w:pPr>
        <w:pStyle w:val="p"/>
      </w:pPr>
      <w:r>
        <w:t>Zie maatregel 31.</w:t>
      </w:r>
    </w:p>
    <w:p w:rsidR="002D4B1D" w:rsidRDefault="004C1C78" w14:paraId="3CB50148" w14:textId="77777777">
      <w:pPr>
        <w:pStyle w:val="header-h2"/>
      </w:pPr>
      <w:r>
        <w:t>34.  Enveloppe voor verlenging RVU-vrijstelling na ijkmoment</w:t>
      </w:r>
    </w:p>
    <w:p w:rsidR="002D4B1D" w:rsidRDefault="004C1C78" w14:paraId="06FF0139" w14:textId="77777777">
      <w:pPr>
        <w:pStyle w:val="p"/>
      </w:pPr>
      <w:r>
        <w:t>Zie maatregel 31.</w:t>
      </w:r>
    </w:p>
    <w:p w:rsidR="002D4B1D" w:rsidRDefault="004C1C78" w14:paraId="7FDEA7EB" w14:textId="77777777">
      <w:pPr>
        <w:pStyle w:val="header-h2"/>
      </w:pPr>
      <w:r>
        <w:t>35.  Reservering verhogen RVU-heffing</w:t>
      </w:r>
    </w:p>
    <w:p w:rsidR="002D4B1D" w:rsidRDefault="004C1C78" w14:paraId="1BDCD5C3" w14:textId="77777777">
      <w:pPr>
        <w:pStyle w:val="p"/>
      </w:pPr>
      <w:r>
        <w:t>Zie maatregel 31.</w:t>
      </w:r>
    </w:p>
    <w:p w:rsidR="002D4B1D" w:rsidRDefault="004C1C78" w14:paraId="02016931" w14:textId="77777777">
      <w:pPr>
        <w:pStyle w:val="header-h2"/>
      </w:pPr>
      <w:r>
        <w:t>36.  Reservering verhogen AOF-premie (RVU)</w:t>
      </w:r>
    </w:p>
    <w:p w:rsidR="002D4B1D" w:rsidRDefault="004C1C78" w14:paraId="0B2D3DFE" w14:textId="77777777">
      <w:pPr>
        <w:pStyle w:val="p"/>
      </w:pPr>
      <w:r>
        <w:t>Zie maatregel 31.</w:t>
      </w:r>
    </w:p>
    <w:p w:rsidR="002D4B1D" w:rsidRDefault="004C1C78" w14:paraId="61AFEDCC" w14:textId="77777777">
      <w:pPr>
        <w:pStyle w:val="header-h2"/>
      </w:pPr>
      <w:r>
        <w:lastRenderedPageBreak/>
        <w:t>37.  Amendementen bij het wetsvoorstel Belastingplan 2025</w:t>
      </w:r>
    </w:p>
    <w:p w:rsidR="002D4B1D" w:rsidRDefault="004C1C78" w14:paraId="3542A89B" w14:textId="77777777">
      <w:pPr>
        <w:pStyle w:val="p"/>
      </w:pPr>
      <w:r>
        <w:t xml:space="preserve">Bij de behandeling van het wetsvoorstel BP25 zijn acht amendementen aangenomen. De som van deze amendementen leidt tot een structurele opbrengst van 104 miljoen euro. De structurele overdekking komt door het amendement </w:t>
      </w:r>
      <w:proofErr w:type="spellStart"/>
      <w:r>
        <w:t>Grinwis</w:t>
      </w:r>
      <w:proofErr w:type="spellEnd"/>
      <w:r>
        <w:t>, Stoffer en Van Dijk waarmee de uitbetaling van de algemene heffingskorting is verbreed. Dit leidt tot een derving van 102 miljoen euro in 2028, afbouwend naar nul in 2039. Er is echter een structurele dekking tegenover gezet door de reguliere inflatiecompensatie binnen de inkomstenbelasting (via de TCF) beperkt toe te passen. Hierdoor wordt er structureel meer geld opgehaald en leidt de som van alle amendementen dus tot een structurele overdekking.</w:t>
      </w:r>
    </w:p>
    <w:p w:rsidR="002D4B1D" w:rsidRDefault="004C1C78" w14:paraId="594B1660" w14:textId="77777777">
      <w:pPr>
        <w:pStyle w:val="header-h2"/>
      </w:pPr>
      <w:r>
        <w:t>38. Doorwerking afschaffen belastingrente op zorgtoeslag</w:t>
      </w:r>
    </w:p>
    <w:p w:rsidR="002D4B1D" w:rsidRDefault="004C1C78" w14:paraId="30A65970" w14:textId="77777777">
      <w:pPr>
        <w:pStyle w:val="p"/>
      </w:pPr>
      <w:r>
        <w:t>De afschaffing van de belastingrente op terugvorderingen en nabetalingen werkt door op de zorgtoeslag.</w:t>
      </w:r>
    </w:p>
    <w:p w:rsidR="002D4B1D" w:rsidRDefault="004C1C78" w14:paraId="78C1DB20" w14:textId="77777777">
      <w:pPr>
        <w:pStyle w:val="header-h2"/>
      </w:pPr>
      <w:r>
        <w:t>39.  Indexatie van de doelmatigheidsgrens op de invorderingsrente binnen de zorgtoeslag</w:t>
      </w:r>
    </w:p>
    <w:p w:rsidR="002D4B1D" w:rsidRDefault="004C1C78" w14:paraId="400058BB" w14:textId="77777777">
      <w:pPr>
        <w:pStyle w:val="p"/>
      </w:pPr>
      <w:r>
        <w:t>De indexering van UR IW 1990 art. 33. De doelmatigheidsgrens op de invorderingsrente wordt geïndexeerd.</w:t>
      </w:r>
    </w:p>
    <w:p w:rsidR="002D4B1D" w:rsidRDefault="004C1C78" w14:paraId="6858CC62" w14:textId="77777777">
      <w:pPr>
        <w:pStyle w:val="header-h2"/>
      </w:pPr>
      <w:r>
        <w:t xml:space="preserve">40.  Jaar uitstel verhogen </w:t>
      </w:r>
      <w:proofErr w:type="spellStart"/>
      <w:r>
        <w:t>AWf</w:t>
      </w:r>
      <w:proofErr w:type="spellEnd"/>
      <w:r>
        <w:t xml:space="preserve">-premie voor </w:t>
      </w:r>
      <w:proofErr w:type="spellStart"/>
      <w:r>
        <w:t>Wpc</w:t>
      </w:r>
      <w:proofErr w:type="spellEnd"/>
    </w:p>
    <w:p w:rsidR="002D4B1D" w:rsidRDefault="004C1C78" w14:paraId="31A5AC43" w14:textId="77777777">
      <w:pPr>
        <w:pStyle w:val="p"/>
      </w:pPr>
      <w:r>
        <w:t xml:space="preserve">In de Voorjaarnota 2024 is het besluit verwerkt om de crisisuitgaven van de Wet personeelsbehoud </w:t>
      </w:r>
      <w:proofErr w:type="spellStart"/>
      <w:r>
        <w:t>bĳ</w:t>
      </w:r>
      <w:proofErr w:type="spellEnd"/>
      <w:r>
        <w:t xml:space="preserve"> crisis (</w:t>
      </w:r>
      <w:proofErr w:type="spellStart"/>
      <w:r>
        <w:t>Wpc</w:t>
      </w:r>
      <w:proofErr w:type="spellEnd"/>
      <w:r>
        <w:t>) te dekken door middel van een premieverhoging van het Algemeen Werkloosheidsfonds (</w:t>
      </w:r>
      <w:proofErr w:type="spellStart"/>
      <w:r>
        <w:t>AWf</w:t>
      </w:r>
      <w:proofErr w:type="spellEnd"/>
      <w:r>
        <w:t xml:space="preserve">). Er is destijds een kadercorrectie toegepast binnen het inkomstenkader om de dekking via de </w:t>
      </w:r>
      <w:proofErr w:type="spellStart"/>
      <w:r>
        <w:t>AWf</w:t>
      </w:r>
      <w:proofErr w:type="spellEnd"/>
      <w:r>
        <w:t xml:space="preserve">-premie </w:t>
      </w:r>
      <w:proofErr w:type="spellStart"/>
      <w:r>
        <w:t>mogelĳk</w:t>
      </w:r>
      <w:proofErr w:type="spellEnd"/>
      <w:r>
        <w:t xml:space="preserve"> te maken. De begrotingsregels bieden hier de </w:t>
      </w:r>
      <w:proofErr w:type="spellStart"/>
      <w:r>
        <w:t>mogelĳkheid</w:t>
      </w:r>
      <w:proofErr w:type="spellEnd"/>
      <w:r>
        <w:t xml:space="preserve"> toe, omdat het een hervorming betreft. Het ingaan van de </w:t>
      </w:r>
      <w:proofErr w:type="spellStart"/>
      <w:r>
        <w:t>Wpc</w:t>
      </w:r>
      <w:proofErr w:type="spellEnd"/>
      <w:r>
        <w:t xml:space="preserve"> is een jaar vertraagd. Daarmee is de dekking ook een jaar later pas nodig. Dit uitstel wordt middels een kadercorrectie verwerkt.</w:t>
      </w:r>
    </w:p>
    <w:p w:rsidR="002D4B1D" w:rsidRDefault="004C1C78" w14:paraId="3BCE45F4" w14:textId="77777777">
      <w:pPr>
        <w:pStyle w:val="header-h2"/>
      </w:pPr>
      <w:r>
        <w:t xml:space="preserve">41.  Kadercorrectie jaar uitstel verhogen </w:t>
      </w:r>
      <w:proofErr w:type="spellStart"/>
      <w:r>
        <w:t>AWf</w:t>
      </w:r>
      <w:proofErr w:type="spellEnd"/>
      <w:r>
        <w:t xml:space="preserve">-premie voor </w:t>
      </w:r>
      <w:proofErr w:type="spellStart"/>
      <w:r>
        <w:t>Wpc</w:t>
      </w:r>
      <w:proofErr w:type="spellEnd"/>
    </w:p>
    <w:p w:rsidR="002D4B1D" w:rsidRDefault="004C1C78" w14:paraId="735E83A5" w14:textId="77777777">
      <w:pPr>
        <w:pStyle w:val="p"/>
      </w:pPr>
      <w:r>
        <w:t xml:space="preserve">Zie maatregel Jaar uitstel verhogen </w:t>
      </w:r>
      <w:proofErr w:type="spellStart"/>
      <w:r>
        <w:t>AWf</w:t>
      </w:r>
      <w:proofErr w:type="spellEnd"/>
      <w:r>
        <w:t xml:space="preserve">-premie voor </w:t>
      </w:r>
      <w:proofErr w:type="spellStart"/>
      <w:r>
        <w:t>Wpc</w:t>
      </w:r>
      <w:proofErr w:type="spellEnd"/>
      <w:r>
        <w:t>.</w:t>
      </w:r>
    </w:p>
    <w:p w:rsidR="002D4B1D" w:rsidRDefault="004C1C78" w14:paraId="0BED4143" w14:textId="77777777">
      <w:pPr>
        <w:pStyle w:val="header-h2"/>
      </w:pPr>
      <w:r>
        <w:t>42.  Aanpassing schenk- en erfbelasting voor biologisch kind</w:t>
      </w:r>
    </w:p>
    <w:p w:rsidR="002D4B1D" w:rsidRDefault="004C1C78" w14:paraId="27ED659B" w14:textId="77777777">
      <w:pPr>
        <w:pStyle w:val="p"/>
      </w:pPr>
      <w:r>
        <w:t xml:space="preserve">De Hoge Raad heeft geoordeeld dat er binnen de schenk- en erfbelasting geen onderscheid mag worden gemaakt tussen kinderen die zijn geboren binnen of buiten het huwelijk. Ter reparatie wordt voorgesteld om biologische kinderen voor de schenk- en erfbelasting gelijk te stellen met juridische kinderen, zodat ook biologische kinderen recht hebben op de </w:t>
      </w:r>
      <w:proofErr w:type="spellStart"/>
      <w:r>
        <w:t>kindvrijstelling</w:t>
      </w:r>
      <w:proofErr w:type="spellEnd"/>
      <w:r>
        <w:t xml:space="preserve"> en het lagere tarief. Dit leidt tot een derving.</w:t>
      </w:r>
    </w:p>
    <w:p w:rsidR="002D4B1D" w:rsidRDefault="004C1C78" w14:paraId="595FC2F9" w14:textId="77777777">
      <w:pPr>
        <w:pStyle w:val="header-h2"/>
      </w:pPr>
      <w:r>
        <w:t>43.  Verruimen/verduidelijken fietsregeling loonbelasting</w:t>
      </w:r>
    </w:p>
    <w:p w:rsidR="002D4B1D" w:rsidRDefault="004C1C78" w14:paraId="49C7B83A" w14:textId="77777777">
      <w:pPr>
        <w:pStyle w:val="p"/>
      </w:pPr>
      <w:r>
        <w:t xml:space="preserve">Op dit moment geldt er een bijtellingsregeling voor de terbeschikkinggestelde (elektrische) fiets. Deze bijtelling geldt alleen voor </w:t>
      </w:r>
      <w:r>
        <w:t xml:space="preserve">fietsen die ook worden gebruikt voor privédoeleinden. Een fiets die wordt gebruikt voor woon-werkverkeer wordt geacht voor privédoeleinden ter beschikking te zijn gesteld. Dit levert problemen op voor fietsen die voor woon-werkverkeer worden gebruikt, maar over het algemeen niet mee naar huis worden genomen, zoals </w:t>
      </w:r>
      <w:proofErr w:type="spellStart"/>
      <w:r>
        <w:t>hubfietsen</w:t>
      </w:r>
      <w:proofErr w:type="spellEnd"/>
      <w:r>
        <w:t>. Met deze maatregel wordt de fietsregeling verduidelijkt zodat dit onbedoelde effect wordt verholpen. De maatregel zorgt ervoor dat voor ‘zakelijke’ fietsen die over het algemeen niet t</w:t>
      </w:r>
      <w:r>
        <w:t>huis worden gestald geen bijtelling geldt. Dit leidt tot een derving.</w:t>
      </w:r>
    </w:p>
    <w:p w:rsidR="002D4B1D" w:rsidRDefault="004C1C78" w14:paraId="0DF366E2" w14:textId="77777777">
      <w:pPr>
        <w:pStyle w:val="header-h2"/>
      </w:pPr>
      <w:r>
        <w:t>44.  Afschaffen kwarttarieven motorrijtuigenbelasting (</w:t>
      </w:r>
      <w:proofErr w:type="spellStart"/>
      <w:r>
        <w:t>mrb</w:t>
      </w:r>
      <w:proofErr w:type="spellEnd"/>
      <w:r>
        <w:t>)</w:t>
      </w:r>
    </w:p>
    <w:p w:rsidR="002D4B1D" w:rsidRDefault="004C1C78" w14:paraId="4DBEAF76" w14:textId="77777777">
      <w:pPr>
        <w:pStyle w:val="p"/>
      </w:pPr>
      <w:r>
        <w:t xml:space="preserve">In de </w:t>
      </w:r>
      <w:proofErr w:type="spellStart"/>
      <w:r>
        <w:t>mrb</w:t>
      </w:r>
      <w:proofErr w:type="spellEnd"/>
      <w:r>
        <w:t xml:space="preserve"> zijn er twee kwarttarieven. Eén voor motorijtuigen die worden gehouden door kermis- of circusexploitanten en één voor motorrijtuigen die zijn ingericht als werktuig of -plaats. Met deze maatregel worden deze kwarttarieven afgeschaft. Dit leidt tot een opbrengst.</w:t>
      </w:r>
    </w:p>
    <w:p w:rsidR="002D4B1D" w:rsidRDefault="004C1C78" w14:paraId="275E2706" w14:textId="77777777">
      <w:pPr>
        <w:pStyle w:val="header-h2"/>
      </w:pPr>
      <w:r>
        <w:t>45.  Verhogen budgetreserve milieu-investeringsaftrek (MIA)</w:t>
      </w:r>
    </w:p>
    <w:p w:rsidR="002D4B1D" w:rsidRDefault="004C1C78" w14:paraId="620BCCE5" w14:textId="77777777">
      <w:pPr>
        <w:pStyle w:val="p"/>
      </w:pPr>
      <w:r>
        <w:t xml:space="preserve">Het budget van de MIA is in 2024 wederom overschreden door het grote aantal aanvragen. Dit betekent dat er geen ruimte meer is bij een eventuele overschrijding in </w:t>
      </w:r>
      <w:r>
        <w:lastRenderedPageBreak/>
        <w:t xml:space="preserve">2025 of 2026. Vanuit het oogpunt van budgettaire beheersbaarheid is dat niet wenselijk. Met deze maatregel wordt de MIA budgetreserve verhoogd met 35 miljoen euro. Dit voorkomt dat ondernemers onverhoopt geen gebruik meer van de MIA kunnen maken als gevolg van een verhoogd risico op </w:t>
      </w:r>
      <w:proofErr w:type="spellStart"/>
      <w:r>
        <w:t>vroegtĳdige</w:t>
      </w:r>
      <w:proofErr w:type="spellEnd"/>
      <w:r>
        <w:t xml:space="preserve"> sluiting van de regeling. Dit leidt tot een derving. Deze wordt gedekt door de budgetreserve van de willekeurige afschrijving milieu-investeringen (VAMIL) te verlagen.</w:t>
      </w:r>
    </w:p>
    <w:p w:rsidR="002D4B1D" w:rsidRDefault="004C1C78" w14:paraId="79C06479" w14:textId="77777777">
      <w:pPr>
        <w:pStyle w:val="header-h2"/>
      </w:pPr>
      <w:r>
        <w:t>46.  Verlagen budgetreserve VAMIL</w:t>
      </w:r>
    </w:p>
    <w:p w:rsidR="002D4B1D" w:rsidRDefault="004C1C78" w14:paraId="64DB7CC0" w14:textId="77777777">
      <w:pPr>
        <w:pStyle w:val="p"/>
      </w:pPr>
      <w:r>
        <w:t>Ter dekking van de verhoging van de MIA budgetreserve wordt de budgetreserve van de VAMIL met 35 miljoen euro verlaagd. In tegenstelling tot de MIA werd het budget van de VAMIL de afgelopen jaren niet volledig opgemaakt.</w:t>
      </w:r>
    </w:p>
    <w:p w:rsidR="002D4B1D" w:rsidRDefault="004C1C78" w14:paraId="534DC943" w14:textId="77777777">
      <w:pPr>
        <w:pStyle w:val="header-h2"/>
      </w:pPr>
      <w:r>
        <w:t>47.  Aanpassing aangiftetermijn erfbelasting</w:t>
      </w:r>
    </w:p>
    <w:p w:rsidR="002D4B1D" w:rsidRDefault="004C1C78" w14:paraId="6A2EDE50" w14:textId="77777777">
      <w:pPr>
        <w:pStyle w:val="p"/>
      </w:pPr>
      <w:r>
        <w:t>Voor de erfbelasting geldt een aangiftetermijn van acht maanden na het overlijden. Deze termijn is voor de burger vaak te kort om juist en volledig aangifte erfbelasting te kunnen doen. Met deze maatregel wordt de aangiftetermijn verlengd. Dit leidt tot een derving.</w:t>
      </w:r>
    </w:p>
    <w:p w:rsidR="002D4B1D" w:rsidRDefault="004C1C78" w14:paraId="23138E23" w14:textId="77777777">
      <w:pPr>
        <w:pStyle w:val="header-h1"/>
      </w:pPr>
      <w:r>
        <w:t>Budgettaire verwerking moties en amendementen najaar 2024.</w:t>
      </w:r>
    </w:p>
    <w:p w:rsidR="002D4B1D" w:rsidRDefault="004C1C78" w14:paraId="40409DD8" w14:textId="77777777">
      <w:pPr>
        <w:pStyle w:val="p"/>
      </w:pPr>
      <w:proofErr w:type="spellStart"/>
      <w:r>
        <w:t>Bĳ</w:t>
      </w:r>
      <w:proofErr w:type="spellEnd"/>
      <w:r>
        <w:t xml:space="preserve"> de Algemene Politieke Beschouwingen 2024 en de behandeling van de verschillende begrotingen en het Belastingplan, is een aantal amendementen en moties aangenomen met gevolgen voor de inkomsten. De gevolgen hiervan voor het inkomstenkader worden in deze Voorjaarsnota verwerkt. Het opgetelde effect is opgenomen in het inkomstenkader. Hieronder worden alle moties en amendementen die verwerkt zijn weergegeven.</w:t>
      </w:r>
    </w:p>
    <w:tbl>
      <w:tblPr>
        <w:tblW w:w="9694" w:type="dxa"/>
        <w:tblInd w:w="-3317" w:type="dxa"/>
        <w:tblLayout w:type="fixed"/>
        <w:tblCellMar>
          <w:left w:w="0" w:type="dxa"/>
          <w:right w:w="0" w:type="dxa"/>
        </w:tblCellMar>
        <w:tblLook w:val="0000" w:firstRow="0" w:lastRow="0" w:firstColumn="0" w:lastColumn="0" w:noHBand="0" w:noVBand="0"/>
      </w:tblPr>
      <w:tblGrid>
        <w:gridCol w:w="253"/>
        <w:gridCol w:w="4057"/>
        <w:gridCol w:w="732"/>
        <w:gridCol w:w="732"/>
        <w:gridCol w:w="733"/>
        <w:gridCol w:w="732"/>
        <w:gridCol w:w="732"/>
        <w:gridCol w:w="733"/>
        <w:gridCol w:w="990"/>
      </w:tblGrid>
      <w:tr w:rsidR="002D4B1D" w14:paraId="7C1832BF" w14:textId="77777777">
        <w:trPr>
          <w:tblHeader/>
        </w:trPr>
        <w:tc>
          <w:tcPr>
            <w:tcW w:w="9694" w:type="dxa"/>
            <w:gridSpan w:val="9"/>
          </w:tcPr>
          <w:p w:rsidR="002D4B1D" w:rsidRDefault="004C1C78" w14:paraId="09F44C1A" w14:textId="77777777">
            <w:pPr>
              <w:pStyle w:val="kio2-table-title"/>
            </w:pPr>
            <w:r>
              <w:t>Tabel 13 Budgettaire moties en amendementen najaar 2024</w:t>
            </w:r>
          </w:p>
        </w:tc>
      </w:tr>
      <w:tr w:rsidR="002D4B1D" w:rsidTr="00FC58B7" w14:paraId="4CDF1729" w14:textId="77777777">
        <w:trPr>
          <w:tblHeader/>
        </w:trPr>
        <w:tc>
          <w:tcPr>
            <w:tcW w:w="253" w:type="dxa"/>
            <w:tcBorders>
              <w:top w:val="single" w:color="000000" w:sz="2" w:space="0"/>
              <w:bottom w:val="single" w:color="009EE0" w:sz="2" w:space="0"/>
            </w:tcBorders>
            <w:tcMar>
              <w:top w:w="28" w:type="dxa"/>
              <w:bottom w:w="28" w:type="dxa"/>
              <w:right w:w="28" w:type="dxa"/>
            </w:tcMar>
          </w:tcPr>
          <w:p w:rsidRPr="00FC58B7" w:rsidR="002D4B1D" w:rsidRDefault="002D4B1D" w14:paraId="475FB728" w14:textId="77777777">
            <w:pPr>
              <w:pStyle w:val="p-table"/>
              <w:rPr>
                <w:color w:val="000000"/>
                <w:sz w:val="16"/>
                <w:szCs w:val="16"/>
              </w:rPr>
            </w:pPr>
          </w:p>
        </w:tc>
        <w:tc>
          <w:tcPr>
            <w:tcW w:w="4057" w:type="dxa"/>
            <w:tcBorders>
              <w:top w:val="single" w:color="000000" w:sz="2" w:space="0"/>
              <w:bottom w:val="single" w:color="009EE0" w:sz="2" w:space="0"/>
            </w:tcBorders>
            <w:tcMar>
              <w:top w:w="28" w:type="dxa"/>
              <w:left w:w="28" w:type="dxa"/>
              <w:bottom w:w="28" w:type="dxa"/>
              <w:right w:w="28" w:type="dxa"/>
            </w:tcMar>
          </w:tcPr>
          <w:p w:rsidRPr="00FC58B7" w:rsidR="002D4B1D" w:rsidRDefault="002D4B1D" w14:paraId="3E02576B" w14:textId="77777777">
            <w:pPr>
              <w:pStyle w:val="p-table"/>
              <w:rPr>
                <w:color w:val="000000"/>
                <w:sz w:val="16"/>
                <w:szCs w:val="16"/>
              </w:rPr>
            </w:pPr>
          </w:p>
        </w:tc>
        <w:tc>
          <w:tcPr>
            <w:tcW w:w="732"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P="00FC58B7" w:rsidRDefault="004C1C78" w14:paraId="7AE06E32" w14:textId="77777777">
            <w:pPr>
              <w:pStyle w:val="p-table"/>
              <w:jc w:val="right"/>
              <w:rPr>
                <w:color w:val="000000"/>
                <w:sz w:val="16"/>
                <w:szCs w:val="16"/>
              </w:rPr>
            </w:pPr>
            <w:r w:rsidRPr="00FC58B7">
              <w:rPr>
                <w:color w:val="000000"/>
                <w:sz w:val="16"/>
                <w:szCs w:val="16"/>
              </w:rPr>
              <w:t>2025</w:t>
            </w:r>
          </w:p>
        </w:tc>
        <w:tc>
          <w:tcPr>
            <w:tcW w:w="732"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P="00FC58B7" w:rsidRDefault="004C1C78" w14:paraId="0EF07B90" w14:textId="77777777">
            <w:pPr>
              <w:pStyle w:val="p-table"/>
              <w:jc w:val="right"/>
              <w:rPr>
                <w:color w:val="000000"/>
                <w:sz w:val="16"/>
                <w:szCs w:val="16"/>
              </w:rPr>
            </w:pPr>
            <w:r w:rsidRPr="00FC58B7">
              <w:rPr>
                <w:color w:val="000000"/>
                <w:sz w:val="16"/>
                <w:szCs w:val="16"/>
              </w:rPr>
              <w:t>2026</w:t>
            </w:r>
          </w:p>
        </w:tc>
        <w:tc>
          <w:tcPr>
            <w:tcW w:w="733"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P="00FC58B7" w:rsidRDefault="004C1C78" w14:paraId="3AC0FF7B" w14:textId="77777777">
            <w:pPr>
              <w:pStyle w:val="p-table"/>
              <w:jc w:val="right"/>
              <w:rPr>
                <w:color w:val="000000"/>
                <w:sz w:val="16"/>
                <w:szCs w:val="16"/>
              </w:rPr>
            </w:pPr>
            <w:r w:rsidRPr="00FC58B7">
              <w:rPr>
                <w:color w:val="000000"/>
                <w:sz w:val="16"/>
                <w:szCs w:val="16"/>
              </w:rPr>
              <w:t>2027</w:t>
            </w:r>
          </w:p>
        </w:tc>
        <w:tc>
          <w:tcPr>
            <w:tcW w:w="732"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P="00FC58B7" w:rsidRDefault="004C1C78" w14:paraId="1915E60E" w14:textId="77777777">
            <w:pPr>
              <w:pStyle w:val="p-table"/>
              <w:jc w:val="right"/>
              <w:rPr>
                <w:color w:val="000000"/>
                <w:sz w:val="16"/>
                <w:szCs w:val="16"/>
              </w:rPr>
            </w:pPr>
            <w:r w:rsidRPr="00FC58B7">
              <w:rPr>
                <w:color w:val="000000"/>
                <w:sz w:val="16"/>
                <w:szCs w:val="16"/>
              </w:rPr>
              <w:t>2028</w:t>
            </w:r>
          </w:p>
        </w:tc>
        <w:tc>
          <w:tcPr>
            <w:tcW w:w="732"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P="00FC58B7" w:rsidRDefault="004C1C78" w14:paraId="78276ECA" w14:textId="77777777">
            <w:pPr>
              <w:pStyle w:val="p-table"/>
              <w:jc w:val="right"/>
              <w:rPr>
                <w:color w:val="000000"/>
                <w:sz w:val="16"/>
                <w:szCs w:val="16"/>
              </w:rPr>
            </w:pPr>
            <w:r w:rsidRPr="00FC58B7">
              <w:rPr>
                <w:color w:val="000000"/>
                <w:sz w:val="16"/>
                <w:szCs w:val="16"/>
              </w:rPr>
              <w:t>2029</w:t>
            </w:r>
          </w:p>
        </w:tc>
        <w:tc>
          <w:tcPr>
            <w:tcW w:w="733"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P="00FC58B7" w:rsidRDefault="004C1C78" w14:paraId="1BD23512" w14:textId="77777777">
            <w:pPr>
              <w:pStyle w:val="p-table"/>
              <w:jc w:val="right"/>
              <w:rPr>
                <w:color w:val="000000"/>
                <w:sz w:val="16"/>
                <w:szCs w:val="16"/>
              </w:rPr>
            </w:pPr>
            <w:r w:rsidRPr="00FC58B7">
              <w:rPr>
                <w:color w:val="000000"/>
                <w:sz w:val="16"/>
                <w:szCs w:val="16"/>
              </w:rPr>
              <w:t>2030</w:t>
            </w:r>
          </w:p>
        </w:tc>
        <w:tc>
          <w:tcPr>
            <w:tcW w:w="990" w:type="dxa"/>
            <w:tcBorders>
              <w:top w:val="single" w:color="000000" w:sz="2" w:space="0"/>
              <w:bottom w:val="single" w:color="009EE0" w:sz="2" w:space="0"/>
            </w:tcBorders>
            <w:tcMar>
              <w:top w:w="28" w:type="dxa"/>
              <w:left w:w="28" w:type="dxa"/>
              <w:bottom w:w="28" w:type="dxa"/>
              <w:right w:w="28" w:type="dxa"/>
            </w:tcMar>
            <w:vAlign w:val="bottom"/>
          </w:tcPr>
          <w:p w:rsidRPr="00FC58B7" w:rsidR="002D4B1D" w:rsidP="00FC58B7" w:rsidRDefault="004C1C78" w14:paraId="6A4AA66A" w14:textId="77777777">
            <w:pPr>
              <w:pStyle w:val="p-table"/>
              <w:jc w:val="right"/>
              <w:rPr>
                <w:color w:val="000000"/>
                <w:sz w:val="16"/>
                <w:szCs w:val="16"/>
              </w:rPr>
            </w:pPr>
            <w:r w:rsidRPr="00FC58B7">
              <w:rPr>
                <w:color w:val="000000"/>
                <w:sz w:val="16"/>
                <w:szCs w:val="16"/>
              </w:rPr>
              <w:t>Structureel</w:t>
            </w:r>
          </w:p>
        </w:tc>
      </w:tr>
      <w:tr w:rsidR="002D4B1D" w:rsidTr="00FC58B7" w14:paraId="51907B73" w14:textId="77777777">
        <w:tc>
          <w:tcPr>
            <w:tcW w:w="253" w:type="dxa"/>
            <w:tcBorders>
              <w:bottom w:val="single" w:color="009EE0" w:sz="2" w:space="0"/>
            </w:tcBorders>
            <w:tcMar>
              <w:right w:w="28" w:type="dxa"/>
            </w:tcMar>
            <w:vAlign w:val="bottom"/>
          </w:tcPr>
          <w:p w:rsidRPr="00FC58B7" w:rsidR="002D4B1D" w:rsidRDefault="004C1C78" w14:paraId="258853E4" w14:textId="77777777">
            <w:pPr>
              <w:pStyle w:val="p-table"/>
              <w:rPr>
                <w:sz w:val="16"/>
                <w:szCs w:val="16"/>
              </w:rPr>
            </w:pPr>
            <w:r w:rsidRPr="00FC58B7">
              <w:rPr>
                <w:sz w:val="16"/>
                <w:szCs w:val="16"/>
              </w:rPr>
              <w:t>1</w:t>
            </w:r>
          </w:p>
        </w:tc>
        <w:tc>
          <w:tcPr>
            <w:tcW w:w="4057" w:type="dxa"/>
            <w:tcBorders>
              <w:bottom w:val="single" w:color="009EE0" w:sz="2" w:space="0"/>
            </w:tcBorders>
            <w:tcMar>
              <w:left w:w="28" w:type="dxa"/>
              <w:right w:w="28" w:type="dxa"/>
            </w:tcMar>
            <w:vAlign w:val="bottom"/>
          </w:tcPr>
          <w:p w:rsidRPr="00FC58B7" w:rsidR="002D4B1D" w:rsidRDefault="004C1C78" w14:paraId="7A071D0E" w14:textId="77777777">
            <w:pPr>
              <w:pStyle w:val="p-table"/>
              <w:rPr>
                <w:sz w:val="16"/>
                <w:szCs w:val="16"/>
              </w:rPr>
            </w:pPr>
            <w:proofErr w:type="spellStart"/>
            <w:r w:rsidRPr="00FC58B7">
              <w:rPr>
                <w:sz w:val="16"/>
                <w:szCs w:val="16"/>
              </w:rPr>
              <w:t>Stapgswijs</w:t>
            </w:r>
            <w:proofErr w:type="spellEnd"/>
            <w:r w:rsidRPr="00FC58B7">
              <w:rPr>
                <w:sz w:val="16"/>
                <w:szCs w:val="16"/>
              </w:rPr>
              <w:t xml:space="preserve"> verhogen eerste schijf werkkostenregeling van 1,92% naar </w:t>
            </w:r>
            <w:r w:rsidRPr="00FC58B7">
              <w:rPr>
                <w:sz w:val="16"/>
                <w:szCs w:val="16"/>
              </w:rPr>
              <w:t>2,16%</w:t>
            </w:r>
          </w:p>
        </w:tc>
        <w:tc>
          <w:tcPr>
            <w:tcW w:w="732" w:type="dxa"/>
            <w:tcBorders>
              <w:bottom w:val="single" w:color="009EE0" w:sz="2" w:space="0"/>
            </w:tcBorders>
            <w:tcMar>
              <w:left w:w="28" w:type="dxa"/>
              <w:right w:w="28" w:type="dxa"/>
            </w:tcMar>
            <w:vAlign w:val="bottom"/>
          </w:tcPr>
          <w:p w:rsidRPr="00FC58B7" w:rsidR="002D4B1D" w:rsidP="00FC58B7" w:rsidRDefault="004C1C78" w14:paraId="7DF28A02" w14:textId="77777777">
            <w:pPr>
              <w:pStyle w:val="p-table"/>
              <w:jc w:val="right"/>
              <w:rPr>
                <w:sz w:val="16"/>
                <w:szCs w:val="16"/>
              </w:rPr>
            </w:pPr>
            <w:r w:rsidRPr="00FC58B7">
              <w:rPr>
                <w:sz w:val="16"/>
                <w:szCs w:val="16"/>
              </w:rPr>
              <w:t>‒</w:t>
            </w:r>
            <w:r w:rsidRPr="00FC58B7">
              <w:rPr>
                <w:sz w:val="16"/>
                <w:szCs w:val="16"/>
              </w:rPr>
              <w:t xml:space="preserve"> 20</w:t>
            </w:r>
          </w:p>
        </w:tc>
        <w:tc>
          <w:tcPr>
            <w:tcW w:w="732" w:type="dxa"/>
            <w:tcBorders>
              <w:bottom w:val="single" w:color="009EE0" w:sz="2" w:space="0"/>
            </w:tcBorders>
            <w:tcMar>
              <w:left w:w="28" w:type="dxa"/>
              <w:right w:w="28" w:type="dxa"/>
            </w:tcMar>
            <w:vAlign w:val="bottom"/>
          </w:tcPr>
          <w:p w:rsidRPr="00FC58B7" w:rsidR="002D4B1D" w:rsidP="00FC58B7" w:rsidRDefault="004C1C78" w14:paraId="5CA56C88" w14:textId="77777777">
            <w:pPr>
              <w:pStyle w:val="p-table"/>
              <w:jc w:val="right"/>
              <w:rPr>
                <w:sz w:val="16"/>
                <w:szCs w:val="16"/>
              </w:rPr>
            </w:pPr>
            <w:r w:rsidRPr="00FC58B7">
              <w:rPr>
                <w:sz w:val="16"/>
                <w:szCs w:val="16"/>
              </w:rPr>
              <w:t>‒</w:t>
            </w:r>
            <w:r w:rsidRPr="00FC58B7">
              <w:rPr>
                <w:sz w:val="16"/>
                <w:szCs w:val="16"/>
              </w:rPr>
              <w:t xml:space="preserve"> 20</w:t>
            </w:r>
          </w:p>
        </w:tc>
        <w:tc>
          <w:tcPr>
            <w:tcW w:w="733" w:type="dxa"/>
            <w:tcBorders>
              <w:bottom w:val="single" w:color="009EE0" w:sz="2" w:space="0"/>
            </w:tcBorders>
            <w:tcMar>
              <w:left w:w="28" w:type="dxa"/>
              <w:right w:w="28" w:type="dxa"/>
            </w:tcMar>
            <w:vAlign w:val="bottom"/>
          </w:tcPr>
          <w:p w:rsidRPr="00FC58B7" w:rsidR="002D4B1D" w:rsidP="00FC58B7" w:rsidRDefault="004C1C78" w14:paraId="51417658" w14:textId="77777777">
            <w:pPr>
              <w:pStyle w:val="p-table"/>
              <w:jc w:val="right"/>
              <w:rPr>
                <w:sz w:val="16"/>
                <w:szCs w:val="16"/>
              </w:rPr>
            </w:pPr>
            <w:r w:rsidRPr="00FC58B7">
              <w:rPr>
                <w:sz w:val="16"/>
                <w:szCs w:val="16"/>
              </w:rPr>
              <w:t>‒</w:t>
            </w:r>
            <w:r w:rsidRPr="00FC58B7">
              <w:rPr>
                <w:sz w:val="16"/>
                <w:szCs w:val="16"/>
              </w:rPr>
              <w:t xml:space="preserve"> 59</w:t>
            </w:r>
          </w:p>
        </w:tc>
        <w:tc>
          <w:tcPr>
            <w:tcW w:w="732" w:type="dxa"/>
            <w:tcBorders>
              <w:bottom w:val="single" w:color="009EE0" w:sz="2" w:space="0"/>
            </w:tcBorders>
            <w:tcMar>
              <w:left w:w="28" w:type="dxa"/>
              <w:right w:w="28" w:type="dxa"/>
            </w:tcMar>
            <w:vAlign w:val="bottom"/>
          </w:tcPr>
          <w:p w:rsidRPr="00FC58B7" w:rsidR="002D4B1D" w:rsidP="00FC58B7" w:rsidRDefault="004C1C78" w14:paraId="5765FF1C" w14:textId="77777777">
            <w:pPr>
              <w:pStyle w:val="p-table"/>
              <w:jc w:val="right"/>
              <w:rPr>
                <w:sz w:val="16"/>
                <w:szCs w:val="16"/>
              </w:rPr>
            </w:pPr>
            <w:r w:rsidRPr="00FC58B7">
              <w:rPr>
                <w:sz w:val="16"/>
                <w:szCs w:val="16"/>
              </w:rPr>
              <w:t>‒</w:t>
            </w:r>
            <w:r w:rsidRPr="00FC58B7">
              <w:rPr>
                <w:sz w:val="16"/>
                <w:szCs w:val="16"/>
              </w:rPr>
              <w:t xml:space="preserve"> 59</w:t>
            </w:r>
          </w:p>
        </w:tc>
        <w:tc>
          <w:tcPr>
            <w:tcW w:w="732" w:type="dxa"/>
            <w:tcBorders>
              <w:bottom w:val="single" w:color="009EE0" w:sz="2" w:space="0"/>
            </w:tcBorders>
            <w:tcMar>
              <w:left w:w="28" w:type="dxa"/>
              <w:right w:w="28" w:type="dxa"/>
            </w:tcMar>
            <w:vAlign w:val="bottom"/>
          </w:tcPr>
          <w:p w:rsidRPr="00FC58B7" w:rsidR="002D4B1D" w:rsidP="00FC58B7" w:rsidRDefault="004C1C78" w14:paraId="7EF8B9A6" w14:textId="77777777">
            <w:pPr>
              <w:pStyle w:val="p-table"/>
              <w:jc w:val="right"/>
              <w:rPr>
                <w:sz w:val="16"/>
                <w:szCs w:val="16"/>
              </w:rPr>
            </w:pPr>
            <w:r w:rsidRPr="00FC58B7">
              <w:rPr>
                <w:sz w:val="16"/>
                <w:szCs w:val="16"/>
              </w:rPr>
              <w:t>‒</w:t>
            </w:r>
            <w:r w:rsidRPr="00FC58B7">
              <w:rPr>
                <w:sz w:val="16"/>
                <w:szCs w:val="16"/>
              </w:rPr>
              <w:t xml:space="preserve"> 59</w:t>
            </w:r>
          </w:p>
        </w:tc>
        <w:tc>
          <w:tcPr>
            <w:tcW w:w="733" w:type="dxa"/>
            <w:tcBorders>
              <w:bottom w:val="single" w:color="009EE0" w:sz="2" w:space="0"/>
            </w:tcBorders>
            <w:tcMar>
              <w:left w:w="28" w:type="dxa"/>
              <w:right w:w="28" w:type="dxa"/>
            </w:tcMar>
            <w:vAlign w:val="bottom"/>
          </w:tcPr>
          <w:p w:rsidRPr="00FC58B7" w:rsidR="002D4B1D" w:rsidP="00FC58B7" w:rsidRDefault="004C1C78" w14:paraId="26F70566" w14:textId="77777777">
            <w:pPr>
              <w:pStyle w:val="p-table"/>
              <w:jc w:val="right"/>
              <w:rPr>
                <w:sz w:val="16"/>
                <w:szCs w:val="16"/>
              </w:rPr>
            </w:pPr>
            <w:r w:rsidRPr="00FC58B7">
              <w:rPr>
                <w:sz w:val="16"/>
                <w:szCs w:val="16"/>
              </w:rPr>
              <w:t>‒</w:t>
            </w:r>
            <w:r w:rsidRPr="00FC58B7">
              <w:rPr>
                <w:sz w:val="16"/>
                <w:szCs w:val="16"/>
              </w:rPr>
              <w:t xml:space="preserve"> 59</w:t>
            </w:r>
          </w:p>
        </w:tc>
        <w:tc>
          <w:tcPr>
            <w:tcW w:w="990" w:type="dxa"/>
            <w:tcBorders>
              <w:bottom w:val="single" w:color="009EE0" w:sz="2" w:space="0"/>
            </w:tcBorders>
            <w:tcMar>
              <w:left w:w="28" w:type="dxa"/>
              <w:right w:w="28" w:type="dxa"/>
            </w:tcMar>
            <w:vAlign w:val="bottom"/>
          </w:tcPr>
          <w:p w:rsidRPr="00FC58B7" w:rsidR="002D4B1D" w:rsidP="00FC58B7" w:rsidRDefault="004C1C78" w14:paraId="6D96E9B3" w14:textId="77777777">
            <w:pPr>
              <w:pStyle w:val="p-table"/>
              <w:jc w:val="right"/>
              <w:rPr>
                <w:sz w:val="16"/>
                <w:szCs w:val="16"/>
              </w:rPr>
            </w:pPr>
            <w:r w:rsidRPr="00FC58B7">
              <w:rPr>
                <w:sz w:val="16"/>
                <w:szCs w:val="16"/>
              </w:rPr>
              <w:t>‒</w:t>
            </w:r>
            <w:r w:rsidRPr="00FC58B7">
              <w:rPr>
                <w:sz w:val="16"/>
                <w:szCs w:val="16"/>
              </w:rPr>
              <w:t xml:space="preserve"> 59</w:t>
            </w:r>
          </w:p>
        </w:tc>
      </w:tr>
      <w:tr w:rsidR="002D4B1D" w:rsidTr="00FC58B7" w14:paraId="60642840" w14:textId="77777777">
        <w:tc>
          <w:tcPr>
            <w:tcW w:w="253" w:type="dxa"/>
            <w:tcBorders>
              <w:bottom w:val="single" w:color="009EE0" w:sz="2" w:space="0"/>
            </w:tcBorders>
            <w:tcMar>
              <w:right w:w="28" w:type="dxa"/>
            </w:tcMar>
            <w:vAlign w:val="bottom"/>
          </w:tcPr>
          <w:p w:rsidRPr="00FC58B7" w:rsidR="002D4B1D" w:rsidRDefault="004C1C78" w14:paraId="2EDCDBB2" w14:textId="77777777">
            <w:pPr>
              <w:pStyle w:val="p-table"/>
              <w:rPr>
                <w:sz w:val="16"/>
                <w:szCs w:val="16"/>
              </w:rPr>
            </w:pPr>
            <w:r w:rsidRPr="00FC58B7">
              <w:rPr>
                <w:sz w:val="16"/>
                <w:szCs w:val="16"/>
              </w:rPr>
              <w:t>2</w:t>
            </w:r>
          </w:p>
        </w:tc>
        <w:tc>
          <w:tcPr>
            <w:tcW w:w="4057" w:type="dxa"/>
            <w:tcBorders>
              <w:bottom w:val="single" w:color="009EE0" w:sz="2" w:space="0"/>
            </w:tcBorders>
            <w:tcMar>
              <w:left w:w="28" w:type="dxa"/>
              <w:right w:w="28" w:type="dxa"/>
            </w:tcMar>
            <w:vAlign w:val="bottom"/>
          </w:tcPr>
          <w:p w:rsidRPr="00FC58B7" w:rsidR="002D4B1D" w:rsidRDefault="004C1C78" w14:paraId="69E50B3C" w14:textId="77777777">
            <w:pPr>
              <w:pStyle w:val="p-table"/>
              <w:rPr>
                <w:sz w:val="16"/>
                <w:szCs w:val="16"/>
              </w:rPr>
            </w:pPr>
            <w:proofErr w:type="spellStart"/>
            <w:r w:rsidRPr="00FC58B7">
              <w:rPr>
                <w:sz w:val="16"/>
                <w:szCs w:val="16"/>
              </w:rPr>
              <w:t>Stapgswijs</w:t>
            </w:r>
            <w:proofErr w:type="spellEnd"/>
            <w:r w:rsidRPr="00FC58B7">
              <w:rPr>
                <w:sz w:val="16"/>
                <w:szCs w:val="16"/>
              </w:rPr>
              <w:t xml:space="preserve"> afschaffen heffingskorting groen beleggen inkomstenbelasting (IB)</w:t>
            </w:r>
          </w:p>
        </w:tc>
        <w:tc>
          <w:tcPr>
            <w:tcW w:w="732" w:type="dxa"/>
            <w:tcBorders>
              <w:bottom w:val="single" w:color="009EE0" w:sz="2" w:space="0"/>
            </w:tcBorders>
            <w:tcMar>
              <w:left w:w="28" w:type="dxa"/>
              <w:right w:w="28" w:type="dxa"/>
            </w:tcMar>
            <w:vAlign w:val="bottom"/>
          </w:tcPr>
          <w:p w:rsidRPr="00FC58B7" w:rsidR="002D4B1D" w:rsidP="00FC58B7" w:rsidRDefault="004C1C78" w14:paraId="12ECF941" w14:textId="77777777">
            <w:pPr>
              <w:pStyle w:val="p-table"/>
              <w:jc w:val="right"/>
              <w:rPr>
                <w:sz w:val="16"/>
                <w:szCs w:val="16"/>
              </w:rPr>
            </w:pPr>
            <w:r w:rsidRPr="00FC58B7">
              <w:rPr>
                <w:sz w:val="16"/>
                <w:szCs w:val="16"/>
              </w:rPr>
              <w:t>1</w:t>
            </w:r>
          </w:p>
        </w:tc>
        <w:tc>
          <w:tcPr>
            <w:tcW w:w="732" w:type="dxa"/>
            <w:tcBorders>
              <w:bottom w:val="single" w:color="009EE0" w:sz="2" w:space="0"/>
            </w:tcBorders>
            <w:tcMar>
              <w:left w:w="28" w:type="dxa"/>
              <w:right w:w="28" w:type="dxa"/>
            </w:tcMar>
            <w:vAlign w:val="bottom"/>
          </w:tcPr>
          <w:p w:rsidRPr="00FC58B7" w:rsidR="002D4B1D" w:rsidP="00FC58B7" w:rsidRDefault="004C1C78" w14:paraId="28230124" w14:textId="77777777">
            <w:pPr>
              <w:pStyle w:val="p-table"/>
              <w:jc w:val="right"/>
              <w:rPr>
                <w:sz w:val="16"/>
                <w:szCs w:val="16"/>
              </w:rPr>
            </w:pPr>
            <w:r w:rsidRPr="00FC58B7">
              <w:rPr>
                <w:sz w:val="16"/>
                <w:szCs w:val="16"/>
              </w:rPr>
              <w:t>1</w:t>
            </w:r>
          </w:p>
        </w:tc>
        <w:tc>
          <w:tcPr>
            <w:tcW w:w="733" w:type="dxa"/>
            <w:tcBorders>
              <w:bottom w:val="single" w:color="009EE0" w:sz="2" w:space="0"/>
            </w:tcBorders>
            <w:tcMar>
              <w:left w:w="28" w:type="dxa"/>
              <w:right w:w="28" w:type="dxa"/>
            </w:tcMar>
            <w:vAlign w:val="bottom"/>
          </w:tcPr>
          <w:p w:rsidRPr="00FC58B7" w:rsidR="002D4B1D" w:rsidP="00FC58B7" w:rsidRDefault="004C1C78" w14:paraId="61EF8357" w14:textId="77777777">
            <w:pPr>
              <w:pStyle w:val="p-table"/>
              <w:jc w:val="right"/>
              <w:rPr>
                <w:sz w:val="16"/>
                <w:szCs w:val="16"/>
              </w:rPr>
            </w:pPr>
            <w:r w:rsidRPr="00FC58B7">
              <w:rPr>
                <w:sz w:val="16"/>
                <w:szCs w:val="16"/>
              </w:rPr>
              <w:t>0</w:t>
            </w:r>
          </w:p>
        </w:tc>
        <w:tc>
          <w:tcPr>
            <w:tcW w:w="732" w:type="dxa"/>
            <w:tcBorders>
              <w:bottom w:val="single" w:color="009EE0" w:sz="2" w:space="0"/>
            </w:tcBorders>
            <w:tcMar>
              <w:left w:w="28" w:type="dxa"/>
              <w:right w:w="28" w:type="dxa"/>
            </w:tcMar>
            <w:vAlign w:val="bottom"/>
          </w:tcPr>
          <w:p w:rsidRPr="00FC58B7" w:rsidR="002D4B1D" w:rsidP="00FC58B7" w:rsidRDefault="004C1C78" w14:paraId="3C8E8276" w14:textId="77777777">
            <w:pPr>
              <w:pStyle w:val="p-table"/>
              <w:jc w:val="right"/>
              <w:rPr>
                <w:sz w:val="16"/>
                <w:szCs w:val="16"/>
              </w:rPr>
            </w:pPr>
            <w:r w:rsidRPr="00FC58B7">
              <w:rPr>
                <w:sz w:val="16"/>
                <w:szCs w:val="16"/>
              </w:rPr>
              <w:t>0</w:t>
            </w:r>
          </w:p>
        </w:tc>
        <w:tc>
          <w:tcPr>
            <w:tcW w:w="732" w:type="dxa"/>
            <w:tcBorders>
              <w:bottom w:val="single" w:color="009EE0" w:sz="2" w:space="0"/>
            </w:tcBorders>
            <w:tcMar>
              <w:left w:w="28" w:type="dxa"/>
              <w:right w:w="28" w:type="dxa"/>
            </w:tcMar>
            <w:vAlign w:val="bottom"/>
          </w:tcPr>
          <w:p w:rsidRPr="00FC58B7" w:rsidR="002D4B1D" w:rsidP="00FC58B7" w:rsidRDefault="004C1C78" w14:paraId="422FCB40" w14:textId="77777777">
            <w:pPr>
              <w:pStyle w:val="p-table"/>
              <w:jc w:val="right"/>
              <w:rPr>
                <w:sz w:val="16"/>
                <w:szCs w:val="16"/>
              </w:rPr>
            </w:pPr>
            <w:r w:rsidRPr="00FC58B7">
              <w:rPr>
                <w:sz w:val="16"/>
                <w:szCs w:val="16"/>
              </w:rPr>
              <w:t>0</w:t>
            </w:r>
          </w:p>
        </w:tc>
        <w:tc>
          <w:tcPr>
            <w:tcW w:w="733" w:type="dxa"/>
            <w:tcBorders>
              <w:bottom w:val="single" w:color="009EE0" w:sz="2" w:space="0"/>
            </w:tcBorders>
            <w:tcMar>
              <w:left w:w="28" w:type="dxa"/>
              <w:right w:w="28" w:type="dxa"/>
            </w:tcMar>
            <w:vAlign w:val="bottom"/>
          </w:tcPr>
          <w:p w:rsidRPr="00FC58B7" w:rsidR="002D4B1D" w:rsidP="00FC58B7" w:rsidRDefault="004C1C78" w14:paraId="3E951CAF" w14:textId="77777777">
            <w:pPr>
              <w:pStyle w:val="p-table"/>
              <w:jc w:val="right"/>
              <w:rPr>
                <w:sz w:val="16"/>
                <w:szCs w:val="16"/>
              </w:rPr>
            </w:pPr>
            <w:r w:rsidRPr="00FC58B7">
              <w:rPr>
                <w:sz w:val="16"/>
                <w:szCs w:val="16"/>
              </w:rPr>
              <w:t>0</w:t>
            </w:r>
          </w:p>
        </w:tc>
        <w:tc>
          <w:tcPr>
            <w:tcW w:w="990" w:type="dxa"/>
            <w:tcBorders>
              <w:bottom w:val="single" w:color="009EE0" w:sz="2" w:space="0"/>
            </w:tcBorders>
            <w:tcMar>
              <w:left w:w="28" w:type="dxa"/>
              <w:right w:w="28" w:type="dxa"/>
            </w:tcMar>
            <w:vAlign w:val="bottom"/>
          </w:tcPr>
          <w:p w:rsidRPr="00FC58B7" w:rsidR="002D4B1D" w:rsidP="00FC58B7" w:rsidRDefault="004C1C78" w14:paraId="797A3585" w14:textId="77777777">
            <w:pPr>
              <w:pStyle w:val="p-table"/>
              <w:jc w:val="right"/>
              <w:rPr>
                <w:sz w:val="16"/>
                <w:szCs w:val="16"/>
              </w:rPr>
            </w:pPr>
            <w:r w:rsidRPr="00FC58B7">
              <w:rPr>
                <w:sz w:val="16"/>
                <w:szCs w:val="16"/>
              </w:rPr>
              <w:t>0</w:t>
            </w:r>
          </w:p>
        </w:tc>
      </w:tr>
      <w:tr w:rsidR="002D4B1D" w:rsidTr="00FC58B7" w14:paraId="4250F80C" w14:textId="77777777">
        <w:tc>
          <w:tcPr>
            <w:tcW w:w="253" w:type="dxa"/>
            <w:tcBorders>
              <w:bottom w:val="single" w:color="009EE0" w:sz="2" w:space="0"/>
            </w:tcBorders>
            <w:tcMar>
              <w:right w:w="28" w:type="dxa"/>
            </w:tcMar>
            <w:vAlign w:val="bottom"/>
          </w:tcPr>
          <w:p w:rsidRPr="00FC58B7" w:rsidR="002D4B1D" w:rsidRDefault="004C1C78" w14:paraId="7D68FFAE" w14:textId="77777777">
            <w:pPr>
              <w:pStyle w:val="p-table"/>
              <w:rPr>
                <w:sz w:val="16"/>
                <w:szCs w:val="16"/>
              </w:rPr>
            </w:pPr>
            <w:r w:rsidRPr="00FC58B7">
              <w:rPr>
                <w:sz w:val="16"/>
                <w:szCs w:val="16"/>
              </w:rPr>
              <w:t>3</w:t>
            </w:r>
          </w:p>
        </w:tc>
        <w:tc>
          <w:tcPr>
            <w:tcW w:w="4057" w:type="dxa"/>
            <w:tcBorders>
              <w:bottom w:val="single" w:color="009EE0" w:sz="2" w:space="0"/>
            </w:tcBorders>
            <w:tcMar>
              <w:left w:w="28" w:type="dxa"/>
              <w:right w:w="28" w:type="dxa"/>
            </w:tcMar>
            <w:vAlign w:val="bottom"/>
          </w:tcPr>
          <w:p w:rsidRPr="00FC58B7" w:rsidR="002D4B1D" w:rsidRDefault="004C1C78" w14:paraId="4025ADA6" w14:textId="77777777">
            <w:pPr>
              <w:pStyle w:val="p-table"/>
              <w:rPr>
                <w:sz w:val="16"/>
                <w:szCs w:val="16"/>
              </w:rPr>
            </w:pPr>
            <w:r w:rsidRPr="00FC58B7">
              <w:rPr>
                <w:sz w:val="16"/>
                <w:szCs w:val="16"/>
              </w:rPr>
              <w:t>Stapsgewijs afschaffen box 3 vrijstelling groen beleggen</w:t>
            </w:r>
          </w:p>
        </w:tc>
        <w:tc>
          <w:tcPr>
            <w:tcW w:w="732" w:type="dxa"/>
            <w:tcBorders>
              <w:bottom w:val="single" w:color="009EE0" w:sz="2" w:space="0"/>
            </w:tcBorders>
            <w:tcMar>
              <w:left w:w="28" w:type="dxa"/>
              <w:right w:w="28" w:type="dxa"/>
            </w:tcMar>
            <w:vAlign w:val="bottom"/>
          </w:tcPr>
          <w:p w:rsidRPr="00FC58B7" w:rsidR="002D4B1D" w:rsidP="00FC58B7" w:rsidRDefault="004C1C78" w14:paraId="00838177" w14:textId="77777777">
            <w:pPr>
              <w:pStyle w:val="p-table"/>
              <w:jc w:val="right"/>
              <w:rPr>
                <w:sz w:val="16"/>
                <w:szCs w:val="16"/>
              </w:rPr>
            </w:pPr>
            <w:r w:rsidRPr="00FC58B7">
              <w:rPr>
                <w:sz w:val="16"/>
                <w:szCs w:val="16"/>
              </w:rPr>
              <w:t>19</w:t>
            </w:r>
          </w:p>
        </w:tc>
        <w:tc>
          <w:tcPr>
            <w:tcW w:w="732" w:type="dxa"/>
            <w:tcBorders>
              <w:bottom w:val="single" w:color="009EE0" w:sz="2" w:space="0"/>
            </w:tcBorders>
            <w:tcMar>
              <w:left w:w="28" w:type="dxa"/>
              <w:right w:w="28" w:type="dxa"/>
            </w:tcMar>
            <w:vAlign w:val="bottom"/>
          </w:tcPr>
          <w:p w:rsidRPr="00FC58B7" w:rsidR="002D4B1D" w:rsidP="00FC58B7" w:rsidRDefault="004C1C78" w14:paraId="500A62A2" w14:textId="77777777">
            <w:pPr>
              <w:pStyle w:val="p-table"/>
              <w:jc w:val="right"/>
              <w:rPr>
                <w:sz w:val="16"/>
                <w:szCs w:val="16"/>
              </w:rPr>
            </w:pPr>
            <w:r w:rsidRPr="00FC58B7">
              <w:rPr>
                <w:sz w:val="16"/>
                <w:szCs w:val="16"/>
              </w:rPr>
              <w:t>19</w:t>
            </w:r>
          </w:p>
        </w:tc>
        <w:tc>
          <w:tcPr>
            <w:tcW w:w="733" w:type="dxa"/>
            <w:tcBorders>
              <w:bottom w:val="single" w:color="009EE0" w:sz="2" w:space="0"/>
            </w:tcBorders>
            <w:tcMar>
              <w:left w:w="28" w:type="dxa"/>
              <w:right w:w="28" w:type="dxa"/>
            </w:tcMar>
            <w:vAlign w:val="bottom"/>
          </w:tcPr>
          <w:p w:rsidRPr="00FC58B7" w:rsidR="002D4B1D" w:rsidP="00FC58B7" w:rsidRDefault="004C1C78" w14:paraId="3976C7BB" w14:textId="77777777">
            <w:pPr>
              <w:pStyle w:val="p-table"/>
              <w:jc w:val="right"/>
              <w:rPr>
                <w:sz w:val="16"/>
                <w:szCs w:val="16"/>
              </w:rPr>
            </w:pPr>
            <w:r w:rsidRPr="00FC58B7">
              <w:rPr>
                <w:sz w:val="16"/>
                <w:szCs w:val="16"/>
              </w:rPr>
              <w:t>59</w:t>
            </w:r>
          </w:p>
        </w:tc>
        <w:tc>
          <w:tcPr>
            <w:tcW w:w="732" w:type="dxa"/>
            <w:tcBorders>
              <w:bottom w:val="single" w:color="009EE0" w:sz="2" w:space="0"/>
            </w:tcBorders>
            <w:tcMar>
              <w:left w:w="28" w:type="dxa"/>
              <w:right w:w="28" w:type="dxa"/>
            </w:tcMar>
            <w:vAlign w:val="bottom"/>
          </w:tcPr>
          <w:p w:rsidRPr="00FC58B7" w:rsidR="002D4B1D" w:rsidP="00FC58B7" w:rsidRDefault="004C1C78" w14:paraId="1CD91EF0" w14:textId="77777777">
            <w:pPr>
              <w:pStyle w:val="p-table"/>
              <w:jc w:val="right"/>
              <w:rPr>
                <w:sz w:val="16"/>
                <w:szCs w:val="16"/>
              </w:rPr>
            </w:pPr>
            <w:r w:rsidRPr="00FC58B7">
              <w:rPr>
                <w:sz w:val="16"/>
                <w:szCs w:val="16"/>
              </w:rPr>
              <w:t>59</w:t>
            </w:r>
          </w:p>
        </w:tc>
        <w:tc>
          <w:tcPr>
            <w:tcW w:w="732" w:type="dxa"/>
            <w:tcBorders>
              <w:bottom w:val="single" w:color="009EE0" w:sz="2" w:space="0"/>
            </w:tcBorders>
            <w:tcMar>
              <w:left w:w="28" w:type="dxa"/>
              <w:right w:w="28" w:type="dxa"/>
            </w:tcMar>
            <w:vAlign w:val="bottom"/>
          </w:tcPr>
          <w:p w:rsidRPr="00FC58B7" w:rsidR="002D4B1D" w:rsidP="00FC58B7" w:rsidRDefault="004C1C78" w14:paraId="50849409" w14:textId="77777777">
            <w:pPr>
              <w:pStyle w:val="p-table"/>
              <w:jc w:val="right"/>
              <w:rPr>
                <w:sz w:val="16"/>
                <w:szCs w:val="16"/>
              </w:rPr>
            </w:pPr>
            <w:r w:rsidRPr="00FC58B7">
              <w:rPr>
                <w:sz w:val="16"/>
                <w:szCs w:val="16"/>
              </w:rPr>
              <w:t>59</w:t>
            </w:r>
          </w:p>
        </w:tc>
        <w:tc>
          <w:tcPr>
            <w:tcW w:w="733" w:type="dxa"/>
            <w:tcBorders>
              <w:bottom w:val="single" w:color="009EE0" w:sz="2" w:space="0"/>
            </w:tcBorders>
            <w:tcMar>
              <w:left w:w="28" w:type="dxa"/>
              <w:right w:w="28" w:type="dxa"/>
            </w:tcMar>
            <w:vAlign w:val="bottom"/>
          </w:tcPr>
          <w:p w:rsidRPr="00FC58B7" w:rsidR="002D4B1D" w:rsidP="00FC58B7" w:rsidRDefault="004C1C78" w14:paraId="092FF59D" w14:textId="77777777">
            <w:pPr>
              <w:pStyle w:val="p-table"/>
              <w:jc w:val="right"/>
              <w:rPr>
                <w:sz w:val="16"/>
                <w:szCs w:val="16"/>
              </w:rPr>
            </w:pPr>
            <w:r w:rsidRPr="00FC58B7">
              <w:rPr>
                <w:sz w:val="16"/>
                <w:szCs w:val="16"/>
              </w:rPr>
              <w:t>59</w:t>
            </w:r>
          </w:p>
        </w:tc>
        <w:tc>
          <w:tcPr>
            <w:tcW w:w="990" w:type="dxa"/>
            <w:tcBorders>
              <w:bottom w:val="single" w:color="009EE0" w:sz="2" w:space="0"/>
            </w:tcBorders>
            <w:tcMar>
              <w:left w:w="28" w:type="dxa"/>
              <w:right w:w="28" w:type="dxa"/>
            </w:tcMar>
            <w:vAlign w:val="bottom"/>
          </w:tcPr>
          <w:p w:rsidRPr="00FC58B7" w:rsidR="002D4B1D" w:rsidP="00FC58B7" w:rsidRDefault="004C1C78" w14:paraId="0FEE416F" w14:textId="77777777">
            <w:pPr>
              <w:pStyle w:val="p-table"/>
              <w:jc w:val="right"/>
              <w:rPr>
                <w:sz w:val="16"/>
                <w:szCs w:val="16"/>
              </w:rPr>
            </w:pPr>
            <w:r w:rsidRPr="00FC58B7">
              <w:rPr>
                <w:sz w:val="16"/>
                <w:szCs w:val="16"/>
              </w:rPr>
              <w:t>59</w:t>
            </w:r>
          </w:p>
        </w:tc>
      </w:tr>
      <w:tr w:rsidR="002D4B1D" w:rsidTr="00FC58B7" w14:paraId="79CFA6BE" w14:textId="77777777">
        <w:tc>
          <w:tcPr>
            <w:tcW w:w="253" w:type="dxa"/>
            <w:tcBorders>
              <w:bottom w:val="single" w:color="009EE0" w:sz="2" w:space="0"/>
            </w:tcBorders>
            <w:tcMar>
              <w:right w:w="28" w:type="dxa"/>
            </w:tcMar>
            <w:vAlign w:val="bottom"/>
          </w:tcPr>
          <w:p w:rsidRPr="00FC58B7" w:rsidR="002D4B1D" w:rsidRDefault="004C1C78" w14:paraId="3748AB18" w14:textId="77777777">
            <w:pPr>
              <w:pStyle w:val="p-table"/>
              <w:rPr>
                <w:sz w:val="16"/>
                <w:szCs w:val="16"/>
              </w:rPr>
            </w:pPr>
            <w:r w:rsidRPr="00FC58B7">
              <w:rPr>
                <w:sz w:val="16"/>
                <w:szCs w:val="16"/>
              </w:rPr>
              <w:t>4</w:t>
            </w:r>
          </w:p>
        </w:tc>
        <w:tc>
          <w:tcPr>
            <w:tcW w:w="4057" w:type="dxa"/>
            <w:tcBorders>
              <w:bottom w:val="single" w:color="009EE0" w:sz="2" w:space="0"/>
            </w:tcBorders>
            <w:tcMar>
              <w:left w:w="28" w:type="dxa"/>
              <w:right w:w="28" w:type="dxa"/>
            </w:tcMar>
            <w:vAlign w:val="bottom"/>
          </w:tcPr>
          <w:p w:rsidRPr="00FC58B7" w:rsidR="002D4B1D" w:rsidRDefault="004C1C78" w14:paraId="79D87D2D" w14:textId="77777777">
            <w:pPr>
              <w:pStyle w:val="p-table"/>
              <w:rPr>
                <w:sz w:val="16"/>
                <w:szCs w:val="16"/>
              </w:rPr>
            </w:pPr>
            <w:r w:rsidRPr="00FC58B7">
              <w:rPr>
                <w:sz w:val="16"/>
                <w:szCs w:val="16"/>
              </w:rPr>
              <w:t xml:space="preserve">Verhogen plafond periodieke </w:t>
            </w:r>
            <w:r w:rsidRPr="00FC58B7">
              <w:rPr>
                <w:sz w:val="16"/>
                <w:szCs w:val="16"/>
              </w:rPr>
              <w:t>giftenaftrek IB van € 250.000 naar € 1,5 miljoen</w:t>
            </w:r>
          </w:p>
        </w:tc>
        <w:tc>
          <w:tcPr>
            <w:tcW w:w="732" w:type="dxa"/>
            <w:tcBorders>
              <w:bottom w:val="single" w:color="009EE0" w:sz="2" w:space="0"/>
            </w:tcBorders>
            <w:tcMar>
              <w:left w:w="28" w:type="dxa"/>
              <w:right w:w="28" w:type="dxa"/>
            </w:tcMar>
            <w:vAlign w:val="bottom"/>
          </w:tcPr>
          <w:p w:rsidRPr="00FC58B7" w:rsidR="002D4B1D" w:rsidP="00FC58B7" w:rsidRDefault="004C1C78" w14:paraId="01470FCD" w14:textId="77777777">
            <w:pPr>
              <w:pStyle w:val="p-table"/>
              <w:jc w:val="right"/>
              <w:rPr>
                <w:sz w:val="16"/>
                <w:szCs w:val="16"/>
              </w:rPr>
            </w:pPr>
            <w:r w:rsidRPr="00FC58B7">
              <w:rPr>
                <w:sz w:val="16"/>
                <w:szCs w:val="16"/>
              </w:rPr>
              <w:t>‒</w:t>
            </w:r>
            <w:r w:rsidRPr="00FC58B7">
              <w:rPr>
                <w:sz w:val="16"/>
                <w:szCs w:val="16"/>
              </w:rPr>
              <w:t xml:space="preserve"> 4</w:t>
            </w:r>
          </w:p>
        </w:tc>
        <w:tc>
          <w:tcPr>
            <w:tcW w:w="732" w:type="dxa"/>
            <w:tcBorders>
              <w:bottom w:val="single" w:color="009EE0" w:sz="2" w:space="0"/>
            </w:tcBorders>
            <w:tcMar>
              <w:left w:w="28" w:type="dxa"/>
              <w:right w:w="28" w:type="dxa"/>
            </w:tcMar>
            <w:vAlign w:val="bottom"/>
          </w:tcPr>
          <w:p w:rsidRPr="00FC58B7" w:rsidR="002D4B1D" w:rsidP="00FC58B7" w:rsidRDefault="004C1C78" w14:paraId="1E35E70B" w14:textId="77777777">
            <w:pPr>
              <w:pStyle w:val="p-table"/>
              <w:jc w:val="right"/>
              <w:rPr>
                <w:sz w:val="16"/>
                <w:szCs w:val="16"/>
              </w:rPr>
            </w:pPr>
            <w:r w:rsidRPr="00FC58B7">
              <w:rPr>
                <w:sz w:val="16"/>
                <w:szCs w:val="16"/>
              </w:rPr>
              <w:t>‒</w:t>
            </w:r>
            <w:r w:rsidRPr="00FC58B7">
              <w:rPr>
                <w:sz w:val="16"/>
                <w:szCs w:val="16"/>
              </w:rPr>
              <w:t xml:space="preserve"> 8</w:t>
            </w:r>
          </w:p>
        </w:tc>
        <w:tc>
          <w:tcPr>
            <w:tcW w:w="733" w:type="dxa"/>
            <w:tcBorders>
              <w:bottom w:val="single" w:color="009EE0" w:sz="2" w:space="0"/>
            </w:tcBorders>
            <w:tcMar>
              <w:left w:w="28" w:type="dxa"/>
              <w:right w:w="28" w:type="dxa"/>
            </w:tcMar>
            <w:vAlign w:val="bottom"/>
          </w:tcPr>
          <w:p w:rsidRPr="00FC58B7" w:rsidR="002D4B1D" w:rsidP="00FC58B7" w:rsidRDefault="004C1C78" w14:paraId="14ED53FC" w14:textId="77777777">
            <w:pPr>
              <w:pStyle w:val="p-table"/>
              <w:jc w:val="right"/>
              <w:rPr>
                <w:sz w:val="16"/>
                <w:szCs w:val="16"/>
              </w:rPr>
            </w:pPr>
            <w:r w:rsidRPr="00FC58B7">
              <w:rPr>
                <w:sz w:val="16"/>
                <w:szCs w:val="16"/>
              </w:rPr>
              <w:t>‒</w:t>
            </w:r>
            <w:r w:rsidRPr="00FC58B7">
              <w:rPr>
                <w:sz w:val="16"/>
                <w:szCs w:val="16"/>
              </w:rPr>
              <w:t xml:space="preserve"> 11</w:t>
            </w:r>
          </w:p>
        </w:tc>
        <w:tc>
          <w:tcPr>
            <w:tcW w:w="732" w:type="dxa"/>
            <w:tcBorders>
              <w:bottom w:val="single" w:color="009EE0" w:sz="2" w:space="0"/>
            </w:tcBorders>
            <w:tcMar>
              <w:left w:w="28" w:type="dxa"/>
              <w:right w:w="28" w:type="dxa"/>
            </w:tcMar>
            <w:vAlign w:val="bottom"/>
          </w:tcPr>
          <w:p w:rsidRPr="00FC58B7" w:rsidR="002D4B1D" w:rsidP="00FC58B7" w:rsidRDefault="004C1C78" w14:paraId="6FBBB85B" w14:textId="77777777">
            <w:pPr>
              <w:pStyle w:val="p-table"/>
              <w:jc w:val="right"/>
              <w:rPr>
                <w:sz w:val="16"/>
                <w:szCs w:val="16"/>
              </w:rPr>
            </w:pPr>
            <w:r w:rsidRPr="00FC58B7">
              <w:rPr>
                <w:sz w:val="16"/>
                <w:szCs w:val="16"/>
              </w:rPr>
              <w:t>‒</w:t>
            </w:r>
            <w:r w:rsidRPr="00FC58B7">
              <w:rPr>
                <w:sz w:val="16"/>
                <w:szCs w:val="16"/>
              </w:rPr>
              <w:t xml:space="preserve"> 15</w:t>
            </w:r>
          </w:p>
        </w:tc>
        <w:tc>
          <w:tcPr>
            <w:tcW w:w="732" w:type="dxa"/>
            <w:tcBorders>
              <w:bottom w:val="single" w:color="009EE0" w:sz="2" w:space="0"/>
            </w:tcBorders>
            <w:tcMar>
              <w:left w:w="28" w:type="dxa"/>
              <w:right w:w="28" w:type="dxa"/>
            </w:tcMar>
            <w:vAlign w:val="bottom"/>
          </w:tcPr>
          <w:p w:rsidRPr="00FC58B7" w:rsidR="002D4B1D" w:rsidP="00FC58B7" w:rsidRDefault="004C1C78" w14:paraId="0F9C8066" w14:textId="77777777">
            <w:pPr>
              <w:pStyle w:val="p-table"/>
              <w:jc w:val="right"/>
              <w:rPr>
                <w:sz w:val="16"/>
                <w:szCs w:val="16"/>
              </w:rPr>
            </w:pPr>
            <w:r w:rsidRPr="00FC58B7">
              <w:rPr>
                <w:sz w:val="16"/>
                <w:szCs w:val="16"/>
              </w:rPr>
              <w:t>‒</w:t>
            </w:r>
            <w:r w:rsidRPr="00FC58B7">
              <w:rPr>
                <w:sz w:val="16"/>
                <w:szCs w:val="16"/>
              </w:rPr>
              <w:t xml:space="preserve"> 19</w:t>
            </w:r>
          </w:p>
        </w:tc>
        <w:tc>
          <w:tcPr>
            <w:tcW w:w="733" w:type="dxa"/>
            <w:tcBorders>
              <w:bottom w:val="single" w:color="009EE0" w:sz="2" w:space="0"/>
            </w:tcBorders>
            <w:tcMar>
              <w:left w:w="28" w:type="dxa"/>
              <w:right w:w="28" w:type="dxa"/>
            </w:tcMar>
            <w:vAlign w:val="bottom"/>
          </w:tcPr>
          <w:p w:rsidRPr="00FC58B7" w:rsidR="002D4B1D" w:rsidP="00FC58B7" w:rsidRDefault="004C1C78" w14:paraId="01F67232" w14:textId="77777777">
            <w:pPr>
              <w:pStyle w:val="p-table"/>
              <w:jc w:val="right"/>
              <w:rPr>
                <w:sz w:val="16"/>
                <w:szCs w:val="16"/>
              </w:rPr>
            </w:pPr>
            <w:r w:rsidRPr="00FC58B7">
              <w:rPr>
                <w:sz w:val="16"/>
                <w:szCs w:val="16"/>
              </w:rPr>
              <w:t>‒</w:t>
            </w:r>
            <w:r w:rsidRPr="00FC58B7">
              <w:rPr>
                <w:sz w:val="16"/>
                <w:szCs w:val="16"/>
              </w:rPr>
              <w:t xml:space="preserve"> 19</w:t>
            </w:r>
          </w:p>
        </w:tc>
        <w:tc>
          <w:tcPr>
            <w:tcW w:w="990" w:type="dxa"/>
            <w:tcBorders>
              <w:bottom w:val="single" w:color="009EE0" w:sz="2" w:space="0"/>
            </w:tcBorders>
            <w:tcMar>
              <w:left w:w="28" w:type="dxa"/>
              <w:right w:w="28" w:type="dxa"/>
            </w:tcMar>
            <w:vAlign w:val="bottom"/>
          </w:tcPr>
          <w:p w:rsidRPr="00FC58B7" w:rsidR="002D4B1D" w:rsidP="00FC58B7" w:rsidRDefault="004C1C78" w14:paraId="668790EC" w14:textId="77777777">
            <w:pPr>
              <w:pStyle w:val="p-table"/>
              <w:jc w:val="right"/>
              <w:rPr>
                <w:sz w:val="16"/>
                <w:szCs w:val="16"/>
              </w:rPr>
            </w:pPr>
            <w:r w:rsidRPr="00FC58B7">
              <w:rPr>
                <w:sz w:val="16"/>
                <w:szCs w:val="16"/>
              </w:rPr>
              <w:t>‒</w:t>
            </w:r>
            <w:r w:rsidRPr="00FC58B7">
              <w:rPr>
                <w:sz w:val="16"/>
                <w:szCs w:val="16"/>
              </w:rPr>
              <w:t xml:space="preserve"> 19</w:t>
            </w:r>
          </w:p>
        </w:tc>
      </w:tr>
      <w:tr w:rsidR="002D4B1D" w:rsidTr="00FC58B7" w14:paraId="311E2D6F" w14:textId="77777777">
        <w:tc>
          <w:tcPr>
            <w:tcW w:w="253" w:type="dxa"/>
            <w:tcBorders>
              <w:bottom w:val="single" w:color="009EE0" w:sz="2" w:space="0"/>
            </w:tcBorders>
            <w:tcMar>
              <w:right w:w="28" w:type="dxa"/>
            </w:tcMar>
            <w:vAlign w:val="bottom"/>
          </w:tcPr>
          <w:p w:rsidRPr="00FC58B7" w:rsidR="002D4B1D" w:rsidRDefault="004C1C78" w14:paraId="2E3CC547" w14:textId="77777777">
            <w:pPr>
              <w:pStyle w:val="p-table"/>
              <w:rPr>
                <w:sz w:val="16"/>
                <w:szCs w:val="16"/>
              </w:rPr>
            </w:pPr>
            <w:r w:rsidRPr="00FC58B7">
              <w:rPr>
                <w:sz w:val="16"/>
                <w:szCs w:val="16"/>
              </w:rPr>
              <w:t>5</w:t>
            </w:r>
          </w:p>
        </w:tc>
        <w:tc>
          <w:tcPr>
            <w:tcW w:w="4057" w:type="dxa"/>
            <w:tcBorders>
              <w:bottom w:val="single" w:color="009EE0" w:sz="2" w:space="0"/>
            </w:tcBorders>
            <w:tcMar>
              <w:left w:w="28" w:type="dxa"/>
              <w:right w:w="28" w:type="dxa"/>
            </w:tcMar>
            <w:vAlign w:val="bottom"/>
          </w:tcPr>
          <w:p w:rsidRPr="00FC58B7" w:rsidR="002D4B1D" w:rsidRDefault="004C1C78" w14:paraId="6C69112D" w14:textId="77777777">
            <w:pPr>
              <w:pStyle w:val="p-table"/>
              <w:rPr>
                <w:sz w:val="16"/>
                <w:szCs w:val="16"/>
              </w:rPr>
            </w:pPr>
            <w:r w:rsidRPr="00FC58B7">
              <w:rPr>
                <w:sz w:val="16"/>
                <w:szCs w:val="16"/>
              </w:rPr>
              <w:t>Terugdraaien afschaffing giftenaftrek in de vennootschapsbelasting (</w:t>
            </w:r>
            <w:proofErr w:type="spellStart"/>
            <w:r w:rsidRPr="00FC58B7">
              <w:rPr>
                <w:sz w:val="16"/>
                <w:szCs w:val="16"/>
              </w:rPr>
              <w:t>Vpb</w:t>
            </w:r>
            <w:proofErr w:type="spellEnd"/>
            <w:r w:rsidRPr="00FC58B7">
              <w:rPr>
                <w:sz w:val="16"/>
                <w:szCs w:val="16"/>
              </w:rPr>
              <w:t>)</w:t>
            </w:r>
          </w:p>
        </w:tc>
        <w:tc>
          <w:tcPr>
            <w:tcW w:w="732" w:type="dxa"/>
            <w:tcBorders>
              <w:bottom w:val="single" w:color="009EE0" w:sz="2" w:space="0"/>
            </w:tcBorders>
            <w:tcMar>
              <w:left w:w="28" w:type="dxa"/>
              <w:right w:w="28" w:type="dxa"/>
            </w:tcMar>
            <w:vAlign w:val="bottom"/>
          </w:tcPr>
          <w:p w:rsidRPr="00FC58B7" w:rsidR="002D4B1D" w:rsidP="00FC58B7" w:rsidRDefault="004C1C78" w14:paraId="15C4EA21" w14:textId="77777777">
            <w:pPr>
              <w:pStyle w:val="p-table"/>
              <w:jc w:val="right"/>
              <w:rPr>
                <w:sz w:val="16"/>
                <w:szCs w:val="16"/>
              </w:rPr>
            </w:pPr>
            <w:r w:rsidRPr="00FC58B7">
              <w:rPr>
                <w:sz w:val="16"/>
                <w:szCs w:val="16"/>
              </w:rPr>
              <w:t>‒</w:t>
            </w:r>
            <w:r w:rsidRPr="00FC58B7">
              <w:rPr>
                <w:sz w:val="16"/>
                <w:szCs w:val="16"/>
              </w:rPr>
              <w:t xml:space="preserve"> 24</w:t>
            </w:r>
          </w:p>
        </w:tc>
        <w:tc>
          <w:tcPr>
            <w:tcW w:w="732" w:type="dxa"/>
            <w:tcBorders>
              <w:bottom w:val="single" w:color="009EE0" w:sz="2" w:space="0"/>
            </w:tcBorders>
            <w:tcMar>
              <w:left w:w="28" w:type="dxa"/>
              <w:right w:w="28" w:type="dxa"/>
            </w:tcMar>
            <w:vAlign w:val="bottom"/>
          </w:tcPr>
          <w:p w:rsidRPr="00FC58B7" w:rsidR="002D4B1D" w:rsidP="00FC58B7" w:rsidRDefault="004C1C78" w14:paraId="3E56B45A" w14:textId="77777777">
            <w:pPr>
              <w:pStyle w:val="p-table"/>
              <w:jc w:val="right"/>
              <w:rPr>
                <w:sz w:val="16"/>
                <w:szCs w:val="16"/>
              </w:rPr>
            </w:pPr>
            <w:r w:rsidRPr="00FC58B7">
              <w:rPr>
                <w:sz w:val="16"/>
                <w:szCs w:val="16"/>
              </w:rPr>
              <w:t>‒</w:t>
            </w:r>
            <w:r w:rsidRPr="00FC58B7">
              <w:rPr>
                <w:sz w:val="16"/>
                <w:szCs w:val="16"/>
              </w:rPr>
              <w:t xml:space="preserve"> 24</w:t>
            </w:r>
          </w:p>
        </w:tc>
        <w:tc>
          <w:tcPr>
            <w:tcW w:w="733" w:type="dxa"/>
            <w:tcBorders>
              <w:bottom w:val="single" w:color="009EE0" w:sz="2" w:space="0"/>
            </w:tcBorders>
            <w:tcMar>
              <w:left w:w="28" w:type="dxa"/>
              <w:right w:w="28" w:type="dxa"/>
            </w:tcMar>
            <w:vAlign w:val="bottom"/>
          </w:tcPr>
          <w:p w:rsidRPr="00FC58B7" w:rsidR="002D4B1D" w:rsidP="00FC58B7" w:rsidRDefault="004C1C78" w14:paraId="1F51BBA9" w14:textId="77777777">
            <w:pPr>
              <w:pStyle w:val="p-table"/>
              <w:jc w:val="right"/>
              <w:rPr>
                <w:sz w:val="16"/>
                <w:szCs w:val="16"/>
              </w:rPr>
            </w:pPr>
            <w:r w:rsidRPr="00FC58B7">
              <w:rPr>
                <w:sz w:val="16"/>
                <w:szCs w:val="16"/>
              </w:rPr>
              <w:t>‒</w:t>
            </w:r>
            <w:r w:rsidRPr="00FC58B7">
              <w:rPr>
                <w:sz w:val="16"/>
                <w:szCs w:val="16"/>
              </w:rPr>
              <w:t xml:space="preserve"> 24</w:t>
            </w:r>
          </w:p>
        </w:tc>
        <w:tc>
          <w:tcPr>
            <w:tcW w:w="732" w:type="dxa"/>
            <w:tcBorders>
              <w:bottom w:val="single" w:color="009EE0" w:sz="2" w:space="0"/>
            </w:tcBorders>
            <w:tcMar>
              <w:left w:w="28" w:type="dxa"/>
              <w:right w:w="28" w:type="dxa"/>
            </w:tcMar>
            <w:vAlign w:val="bottom"/>
          </w:tcPr>
          <w:p w:rsidRPr="00FC58B7" w:rsidR="002D4B1D" w:rsidP="00FC58B7" w:rsidRDefault="004C1C78" w14:paraId="1D990981" w14:textId="77777777">
            <w:pPr>
              <w:pStyle w:val="p-table"/>
              <w:jc w:val="right"/>
              <w:rPr>
                <w:sz w:val="16"/>
                <w:szCs w:val="16"/>
              </w:rPr>
            </w:pPr>
            <w:r w:rsidRPr="00FC58B7">
              <w:rPr>
                <w:sz w:val="16"/>
                <w:szCs w:val="16"/>
              </w:rPr>
              <w:t>‒</w:t>
            </w:r>
            <w:r w:rsidRPr="00FC58B7">
              <w:rPr>
                <w:sz w:val="16"/>
                <w:szCs w:val="16"/>
              </w:rPr>
              <w:t xml:space="preserve"> 24</w:t>
            </w:r>
          </w:p>
        </w:tc>
        <w:tc>
          <w:tcPr>
            <w:tcW w:w="732" w:type="dxa"/>
            <w:tcBorders>
              <w:bottom w:val="single" w:color="009EE0" w:sz="2" w:space="0"/>
            </w:tcBorders>
            <w:tcMar>
              <w:left w:w="28" w:type="dxa"/>
              <w:right w:w="28" w:type="dxa"/>
            </w:tcMar>
            <w:vAlign w:val="bottom"/>
          </w:tcPr>
          <w:p w:rsidRPr="00FC58B7" w:rsidR="002D4B1D" w:rsidP="00FC58B7" w:rsidRDefault="004C1C78" w14:paraId="130E5BCE" w14:textId="77777777">
            <w:pPr>
              <w:pStyle w:val="p-table"/>
              <w:jc w:val="right"/>
              <w:rPr>
                <w:sz w:val="16"/>
                <w:szCs w:val="16"/>
              </w:rPr>
            </w:pPr>
            <w:r w:rsidRPr="00FC58B7">
              <w:rPr>
                <w:sz w:val="16"/>
                <w:szCs w:val="16"/>
              </w:rPr>
              <w:t>‒</w:t>
            </w:r>
            <w:r w:rsidRPr="00FC58B7">
              <w:rPr>
                <w:sz w:val="16"/>
                <w:szCs w:val="16"/>
              </w:rPr>
              <w:t xml:space="preserve"> 24</w:t>
            </w:r>
          </w:p>
        </w:tc>
        <w:tc>
          <w:tcPr>
            <w:tcW w:w="733" w:type="dxa"/>
            <w:tcBorders>
              <w:bottom w:val="single" w:color="009EE0" w:sz="2" w:space="0"/>
            </w:tcBorders>
            <w:tcMar>
              <w:left w:w="28" w:type="dxa"/>
              <w:right w:w="28" w:type="dxa"/>
            </w:tcMar>
            <w:vAlign w:val="bottom"/>
          </w:tcPr>
          <w:p w:rsidRPr="00FC58B7" w:rsidR="002D4B1D" w:rsidP="00FC58B7" w:rsidRDefault="004C1C78" w14:paraId="28E49B52" w14:textId="77777777">
            <w:pPr>
              <w:pStyle w:val="p-table"/>
              <w:jc w:val="right"/>
              <w:rPr>
                <w:sz w:val="16"/>
                <w:szCs w:val="16"/>
              </w:rPr>
            </w:pPr>
            <w:r w:rsidRPr="00FC58B7">
              <w:rPr>
                <w:sz w:val="16"/>
                <w:szCs w:val="16"/>
              </w:rPr>
              <w:t>‒</w:t>
            </w:r>
            <w:r w:rsidRPr="00FC58B7">
              <w:rPr>
                <w:sz w:val="16"/>
                <w:szCs w:val="16"/>
              </w:rPr>
              <w:t xml:space="preserve"> 24</w:t>
            </w:r>
          </w:p>
        </w:tc>
        <w:tc>
          <w:tcPr>
            <w:tcW w:w="990" w:type="dxa"/>
            <w:tcBorders>
              <w:bottom w:val="single" w:color="009EE0" w:sz="2" w:space="0"/>
            </w:tcBorders>
            <w:tcMar>
              <w:left w:w="28" w:type="dxa"/>
              <w:right w:w="28" w:type="dxa"/>
            </w:tcMar>
            <w:vAlign w:val="bottom"/>
          </w:tcPr>
          <w:p w:rsidRPr="00FC58B7" w:rsidR="002D4B1D" w:rsidP="00FC58B7" w:rsidRDefault="004C1C78" w14:paraId="65275614" w14:textId="77777777">
            <w:pPr>
              <w:pStyle w:val="p-table"/>
              <w:jc w:val="right"/>
              <w:rPr>
                <w:sz w:val="16"/>
                <w:szCs w:val="16"/>
              </w:rPr>
            </w:pPr>
            <w:r w:rsidRPr="00FC58B7">
              <w:rPr>
                <w:sz w:val="16"/>
                <w:szCs w:val="16"/>
              </w:rPr>
              <w:t>‒</w:t>
            </w:r>
            <w:r w:rsidRPr="00FC58B7">
              <w:rPr>
                <w:sz w:val="16"/>
                <w:szCs w:val="16"/>
              </w:rPr>
              <w:t xml:space="preserve"> 24</w:t>
            </w:r>
          </w:p>
        </w:tc>
      </w:tr>
      <w:tr w:rsidR="002D4B1D" w:rsidTr="00FC58B7" w14:paraId="1493347B" w14:textId="77777777">
        <w:tc>
          <w:tcPr>
            <w:tcW w:w="253" w:type="dxa"/>
            <w:tcBorders>
              <w:bottom w:val="single" w:color="009EE0" w:sz="2" w:space="0"/>
            </w:tcBorders>
            <w:tcMar>
              <w:right w:w="28" w:type="dxa"/>
            </w:tcMar>
            <w:vAlign w:val="bottom"/>
          </w:tcPr>
          <w:p w:rsidRPr="00FC58B7" w:rsidR="002D4B1D" w:rsidRDefault="004C1C78" w14:paraId="6DC1D1F0" w14:textId="77777777">
            <w:pPr>
              <w:pStyle w:val="p-table"/>
              <w:rPr>
                <w:sz w:val="16"/>
                <w:szCs w:val="16"/>
              </w:rPr>
            </w:pPr>
            <w:r w:rsidRPr="00FC58B7">
              <w:rPr>
                <w:sz w:val="16"/>
                <w:szCs w:val="16"/>
              </w:rPr>
              <w:t>6</w:t>
            </w:r>
          </w:p>
        </w:tc>
        <w:tc>
          <w:tcPr>
            <w:tcW w:w="4057" w:type="dxa"/>
            <w:tcBorders>
              <w:bottom w:val="single" w:color="009EE0" w:sz="2" w:space="0"/>
            </w:tcBorders>
            <w:tcMar>
              <w:left w:w="28" w:type="dxa"/>
              <w:right w:w="28" w:type="dxa"/>
            </w:tcMar>
            <w:vAlign w:val="bottom"/>
          </w:tcPr>
          <w:p w:rsidRPr="00FC58B7" w:rsidR="002D4B1D" w:rsidRDefault="004C1C78" w14:paraId="3F9FE37E" w14:textId="77777777">
            <w:pPr>
              <w:pStyle w:val="p-table"/>
              <w:rPr>
                <w:sz w:val="16"/>
                <w:szCs w:val="16"/>
              </w:rPr>
            </w:pPr>
            <w:r w:rsidRPr="00FC58B7">
              <w:rPr>
                <w:sz w:val="16"/>
                <w:szCs w:val="16"/>
              </w:rPr>
              <w:t xml:space="preserve">Verlagen budgetten willekeurige afschrijving </w:t>
            </w:r>
            <w:r w:rsidRPr="00FC58B7">
              <w:rPr>
                <w:sz w:val="16"/>
                <w:szCs w:val="16"/>
              </w:rPr>
              <w:t>milieu-investering (VAMIL) en milieu-investeringsaftrek (MIA)</w:t>
            </w:r>
          </w:p>
        </w:tc>
        <w:tc>
          <w:tcPr>
            <w:tcW w:w="732" w:type="dxa"/>
            <w:tcBorders>
              <w:bottom w:val="single" w:color="009EE0" w:sz="2" w:space="0"/>
            </w:tcBorders>
            <w:tcMar>
              <w:left w:w="28" w:type="dxa"/>
              <w:right w:w="28" w:type="dxa"/>
            </w:tcMar>
            <w:vAlign w:val="bottom"/>
          </w:tcPr>
          <w:p w:rsidRPr="00FC58B7" w:rsidR="002D4B1D" w:rsidP="00FC58B7" w:rsidRDefault="004C1C78" w14:paraId="73E723A0" w14:textId="77777777">
            <w:pPr>
              <w:pStyle w:val="p-table"/>
              <w:jc w:val="right"/>
              <w:rPr>
                <w:sz w:val="16"/>
                <w:szCs w:val="16"/>
              </w:rPr>
            </w:pPr>
            <w:r w:rsidRPr="00FC58B7">
              <w:rPr>
                <w:sz w:val="16"/>
                <w:szCs w:val="16"/>
              </w:rPr>
              <w:t>10</w:t>
            </w:r>
          </w:p>
        </w:tc>
        <w:tc>
          <w:tcPr>
            <w:tcW w:w="732" w:type="dxa"/>
            <w:tcBorders>
              <w:bottom w:val="single" w:color="009EE0" w:sz="2" w:space="0"/>
            </w:tcBorders>
            <w:tcMar>
              <w:left w:w="28" w:type="dxa"/>
              <w:right w:w="28" w:type="dxa"/>
            </w:tcMar>
            <w:vAlign w:val="bottom"/>
          </w:tcPr>
          <w:p w:rsidRPr="00FC58B7" w:rsidR="002D4B1D" w:rsidP="00FC58B7" w:rsidRDefault="004C1C78" w14:paraId="054E9C93" w14:textId="77777777">
            <w:pPr>
              <w:pStyle w:val="p-table"/>
              <w:jc w:val="right"/>
              <w:rPr>
                <w:sz w:val="16"/>
                <w:szCs w:val="16"/>
              </w:rPr>
            </w:pPr>
            <w:r w:rsidRPr="00FC58B7">
              <w:rPr>
                <w:sz w:val="16"/>
                <w:szCs w:val="16"/>
              </w:rPr>
              <w:t>10</w:t>
            </w:r>
          </w:p>
        </w:tc>
        <w:tc>
          <w:tcPr>
            <w:tcW w:w="733" w:type="dxa"/>
            <w:tcBorders>
              <w:bottom w:val="single" w:color="009EE0" w:sz="2" w:space="0"/>
            </w:tcBorders>
            <w:tcMar>
              <w:left w:w="28" w:type="dxa"/>
              <w:right w:w="28" w:type="dxa"/>
            </w:tcMar>
            <w:vAlign w:val="bottom"/>
          </w:tcPr>
          <w:p w:rsidRPr="00FC58B7" w:rsidR="002D4B1D" w:rsidP="00FC58B7" w:rsidRDefault="004C1C78" w14:paraId="33D97929" w14:textId="77777777">
            <w:pPr>
              <w:pStyle w:val="p-table"/>
              <w:jc w:val="right"/>
              <w:rPr>
                <w:sz w:val="16"/>
                <w:szCs w:val="16"/>
              </w:rPr>
            </w:pPr>
            <w:r w:rsidRPr="00FC58B7">
              <w:rPr>
                <w:sz w:val="16"/>
                <w:szCs w:val="16"/>
              </w:rPr>
              <w:t>10</w:t>
            </w:r>
          </w:p>
        </w:tc>
        <w:tc>
          <w:tcPr>
            <w:tcW w:w="732" w:type="dxa"/>
            <w:tcBorders>
              <w:bottom w:val="single" w:color="009EE0" w:sz="2" w:space="0"/>
            </w:tcBorders>
            <w:tcMar>
              <w:left w:w="28" w:type="dxa"/>
              <w:right w:w="28" w:type="dxa"/>
            </w:tcMar>
            <w:vAlign w:val="bottom"/>
          </w:tcPr>
          <w:p w:rsidRPr="00FC58B7" w:rsidR="002D4B1D" w:rsidP="00FC58B7" w:rsidRDefault="004C1C78" w14:paraId="3909F7DB" w14:textId="77777777">
            <w:pPr>
              <w:pStyle w:val="p-table"/>
              <w:jc w:val="right"/>
              <w:rPr>
                <w:sz w:val="16"/>
                <w:szCs w:val="16"/>
              </w:rPr>
            </w:pPr>
            <w:r w:rsidRPr="00FC58B7">
              <w:rPr>
                <w:sz w:val="16"/>
                <w:szCs w:val="16"/>
              </w:rPr>
              <w:t>10</w:t>
            </w:r>
          </w:p>
        </w:tc>
        <w:tc>
          <w:tcPr>
            <w:tcW w:w="732" w:type="dxa"/>
            <w:tcBorders>
              <w:bottom w:val="single" w:color="009EE0" w:sz="2" w:space="0"/>
            </w:tcBorders>
            <w:tcMar>
              <w:left w:w="28" w:type="dxa"/>
              <w:right w:w="28" w:type="dxa"/>
            </w:tcMar>
            <w:vAlign w:val="bottom"/>
          </w:tcPr>
          <w:p w:rsidRPr="00FC58B7" w:rsidR="002D4B1D" w:rsidP="00FC58B7" w:rsidRDefault="004C1C78" w14:paraId="4E765DDB" w14:textId="77777777">
            <w:pPr>
              <w:pStyle w:val="p-table"/>
              <w:jc w:val="right"/>
              <w:rPr>
                <w:sz w:val="16"/>
                <w:szCs w:val="16"/>
              </w:rPr>
            </w:pPr>
            <w:r w:rsidRPr="00FC58B7">
              <w:rPr>
                <w:sz w:val="16"/>
                <w:szCs w:val="16"/>
              </w:rPr>
              <w:t>10</w:t>
            </w:r>
          </w:p>
        </w:tc>
        <w:tc>
          <w:tcPr>
            <w:tcW w:w="733" w:type="dxa"/>
            <w:tcBorders>
              <w:bottom w:val="single" w:color="009EE0" w:sz="2" w:space="0"/>
            </w:tcBorders>
            <w:tcMar>
              <w:left w:w="28" w:type="dxa"/>
              <w:right w:w="28" w:type="dxa"/>
            </w:tcMar>
            <w:vAlign w:val="bottom"/>
          </w:tcPr>
          <w:p w:rsidRPr="00FC58B7" w:rsidR="002D4B1D" w:rsidP="00FC58B7" w:rsidRDefault="004C1C78" w14:paraId="2DFB7779" w14:textId="77777777">
            <w:pPr>
              <w:pStyle w:val="p-table"/>
              <w:jc w:val="right"/>
              <w:rPr>
                <w:sz w:val="16"/>
                <w:szCs w:val="16"/>
              </w:rPr>
            </w:pPr>
            <w:r w:rsidRPr="00FC58B7">
              <w:rPr>
                <w:sz w:val="16"/>
                <w:szCs w:val="16"/>
              </w:rPr>
              <w:t>10</w:t>
            </w:r>
          </w:p>
        </w:tc>
        <w:tc>
          <w:tcPr>
            <w:tcW w:w="990" w:type="dxa"/>
            <w:tcBorders>
              <w:bottom w:val="single" w:color="009EE0" w:sz="2" w:space="0"/>
            </w:tcBorders>
            <w:tcMar>
              <w:left w:w="28" w:type="dxa"/>
              <w:right w:w="28" w:type="dxa"/>
            </w:tcMar>
            <w:vAlign w:val="bottom"/>
          </w:tcPr>
          <w:p w:rsidRPr="00FC58B7" w:rsidR="002D4B1D" w:rsidP="00FC58B7" w:rsidRDefault="004C1C78" w14:paraId="2323196D" w14:textId="77777777">
            <w:pPr>
              <w:pStyle w:val="p-table"/>
              <w:jc w:val="right"/>
              <w:rPr>
                <w:sz w:val="16"/>
                <w:szCs w:val="16"/>
              </w:rPr>
            </w:pPr>
            <w:r w:rsidRPr="00FC58B7">
              <w:rPr>
                <w:sz w:val="16"/>
                <w:szCs w:val="16"/>
              </w:rPr>
              <w:t>10</w:t>
            </w:r>
          </w:p>
        </w:tc>
      </w:tr>
      <w:tr w:rsidR="002D4B1D" w:rsidTr="00FC58B7" w14:paraId="326875D6" w14:textId="77777777">
        <w:tc>
          <w:tcPr>
            <w:tcW w:w="253" w:type="dxa"/>
            <w:tcBorders>
              <w:bottom w:val="single" w:color="009EE0" w:sz="2" w:space="0"/>
            </w:tcBorders>
            <w:tcMar>
              <w:right w:w="28" w:type="dxa"/>
            </w:tcMar>
            <w:vAlign w:val="bottom"/>
          </w:tcPr>
          <w:p w:rsidRPr="00FC58B7" w:rsidR="002D4B1D" w:rsidRDefault="004C1C78" w14:paraId="6E5109E7" w14:textId="77777777">
            <w:pPr>
              <w:pStyle w:val="p-table"/>
              <w:rPr>
                <w:sz w:val="16"/>
                <w:szCs w:val="16"/>
              </w:rPr>
            </w:pPr>
            <w:r w:rsidRPr="00FC58B7">
              <w:rPr>
                <w:sz w:val="16"/>
                <w:szCs w:val="16"/>
              </w:rPr>
              <w:t>7</w:t>
            </w:r>
          </w:p>
        </w:tc>
        <w:tc>
          <w:tcPr>
            <w:tcW w:w="4057" w:type="dxa"/>
            <w:tcBorders>
              <w:bottom w:val="single" w:color="009EE0" w:sz="2" w:space="0"/>
            </w:tcBorders>
            <w:tcMar>
              <w:left w:w="28" w:type="dxa"/>
              <w:right w:w="28" w:type="dxa"/>
            </w:tcMar>
            <w:vAlign w:val="bottom"/>
          </w:tcPr>
          <w:p w:rsidRPr="00FC58B7" w:rsidR="002D4B1D" w:rsidRDefault="004C1C78" w14:paraId="35F5DE1A" w14:textId="77777777">
            <w:pPr>
              <w:pStyle w:val="p-table"/>
              <w:rPr>
                <w:sz w:val="16"/>
                <w:szCs w:val="16"/>
              </w:rPr>
            </w:pPr>
            <w:r w:rsidRPr="00FC58B7">
              <w:rPr>
                <w:sz w:val="16"/>
                <w:szCs w:val="16"/>
              </w:rPr>
              <w:t>Twee jaar aftoppingsgrens pensioenopbouw 2e en 3e pijler niet indexeren</w:t>
            </w:r>
          </w:p>
        </w:tc>
        <w:tc>
          <w:tcPr>
            <w:tcW w:w="732" w:type="dxa"/>
            <w:tcBorders>
              <w:bottom w:val="single" w:color="009EE0" w:sz="2" w:space="0"/>
            </w:tcBorders>
            <w:tcMar>
              <w:left w:w="28" w:type="dxa"/>
              <w:right w:w="28" w:type="dxa"/>
            </w:tcMar>
            <w:vAlign w:val="bottom"/>
          </w:tcPr>
          <w:p w:rsidRPr="00FC58B7" w:rsidR="002D4B1D" w:rsidP="00FC58B7" w:rsidRDefault="004C1C78" w14:paraId="34565699" w14:textId="77777777">
            <w:pPr>
              <w:pStyle w:val="p-table"/>
              <w:jc w:val="right"/>
              <w:rPr>
                <w:sz w:val="16"/>
                <w:szCs w:val="16"/>
              </w:rPr>
            </w:pPr>
            <w:r w:rsidRPr="00FC58B7">
              <w:rPr>
                <w:sz w:val="16"/>
                <w:szCs w:val="16"/>
              </w:rPr>
              <w:t>18</w:t>
            </w:r>
          </w:p>
        </w:tc>
        <w:tc>
          <w:tcPr>
            <w:tcW w:w="732" w:type="dxa"/>
            <w:tcBorders>
              <w:bottom w:val="single" w:color="009EE0" w:sz="2" w:space="0"/>
            </w:tcBorders>
            <w:tcMar>
              <w:left w:w="28" w:type="dxa"/>
              <w:right w:w="28" w:type="dxa"/>
            </w:tcMar>
            <w:vAlign w:val="bottom"/>
          </w:tcPr>
          <w:p w:rsidRPr="00FC58B7" w:rsidR="002D4B1D" w:rsidP="00FC58B7" w:rsidRDefault="004C1C78" w14:paraId="6F450C89" w14:textId="77777777">
            <w:pPr>
              <w:pStyle w:val="p-table"/>
              <w:jc w:val="right"/>
              <w:rPr>
                <w:sz w:val="16"/>
                <w:szCs w:val="16"/>
              </w:rPr>
            </w:pPr>
            <w:r w:rsidRPr="00FC58B7">
              <w:rPr>
                <w:sz w:val="16"/>
                <w:szCs w:val="16"/>
              </w:rPr>
              <w:t>33</w:t>
            </w:r>
          </w:p>
        </w:tc>
        <w:tc>
          <w:tcPr>
            <w:tcW w:w="733" w:type="dxa"/>
            <w:tcBorders>
              <w:bottom w:val="single" w:color="009EE0" w:sz="2" w:space="0"/>
            </w:tcBorders>
            <w:tcMar>
              <w:left w:w="28" w:type="dxa"/>
              <w:right w:w="28" w:type="dxa"/>
            </w:tcMar>
            <w:vAlign w:val="bottom"/>
          </w:tcPr>
          <w:p w:rsidRPr="00FC58B7" w:rsidR="002D4B1D" w:rsidP="00FC58B7" w:rsidRDefault="004C1C78" w14:paraId="46FEE59F" w14:textId="77777777">
            <w:pPr>
              <w:pStyle w:val="p-table"/>
              <w:jc w:val="right"/>
              <w:rPr>
                <w:sz w:val="16"/>
                <w:szCs w:val="16"/>
              </w:rPr>
            </w:pPr>
            <w:r w:rsidRPr="00FC58B7">
              <w:rPr>
                <w:sz w:val="16"/>
                <w:szCs w:val="16"/>
              </w:rPr>
              <w:t>33</w:t>
            </w:r>
          </w:p>
        </w:tc>
        <w:tc>
          <w:tcPr>
            <w:tcW w:w="732" w:type="dxa"/>
            <w:tcBorders>
              <w:bottom w:val="single" w:color="009EE0" w:sz="2" w:space="0"/>
            </w:tcBorders>
            <w:tcMar>
              <w:left w:w="28" w:type="dxa"/>
              <w:right w:w="28" w:type="dxa"/>
            </w:tcMar>
            <w:vAlign w:val="bottom"/>
          </w:tcPr>
          <w:p w:rsidRPr="00FC58B7" w:rsidR="002D4B1D" w:rsidP="00FC58B7" w:rsidRDefault="004C1C78" w14:paraId="3BBBD65C" w14:textId="77777777">
            <w:pPr>
              <w:pStyle w:val="p-table"/>
              <w:jc w:val="right"/>
              <w:rPr>
                <w:sz w:val="16"/>
                <w:szCs w:val="16"/>
              </w:rPr>
            </w:pPr>
            <w:r w:rsidRPr="00FC58B7">
              <w:rPr>
                <w:sz w:val="16"/>
                <w:szCs w:val="16"/>
              </w:rPr>
              <w:t>33</w:t>
            </w:r>
          </w:p>
        </w:tc>
        <w:tc>
          <w:tcPr>
            <w:tcW w:w="732" w:type="dxa"/>
            <w:tcBorders>
              <w:bottom w:val="single" w:color="009EE0" w:sz="2" w:space="0"/>
            </w:tcBorders>
            <w:tcMar>
              <w:left w:w="28" w:type="dxa"/>
              <w:right w:w="28" w:type="dxa"/>
            </w:tcMar>
            <w:vAlign w:val="bottom"/>
          </w:tcPr>
          <w:p w:rsidRPr="00FC58B7" w:rsidR="002D4B1D" w:rsidP="00FC58B7" w:rsidRDefault="004C1C78" w14:paraId="301B59D8" w14:textId="77777777">
            <w:pPr>
              <w:pStyle w:val="p-table"/>
              <w:jc w:val="right"/>
              <w:rPr>
                <w:sz w:val="16"/>
                <w:szCs w:val="16"/>
              </w:rPr>
            </w:pPr>
            <w:r w:rsidRPr="00FC58B7">
              <w:rPr>
                <w:sz w:val="16"/>
                <w:szCs w:val="16"/>
              </w:rPr>
              <w:t>33</w:t>
            </w:r>
          </w:p>
        </w:tc>
        <w:tc>
          <w:tcPr>
            <w:tcW w:w="733" w:type="dxa"/>
            <w:tcBorders>
              <w:bottom w:val="single" w:color="009EE0" w:sz="2" w:space="0"/>
            </w:tcBorders>
            <w:tcMar>
              <w:left w:w="28" w:type="dxa"/>
              <w:right w:w="28" w:type="dxa"/>
            </w:tcMar>
            <w:vAlign w:val="bottom"/>
          </w:tcPr>
          <w:p w:rsidRPr="00FC58B7" w:rsidR="002D4B1D" w:rsidP="00FC58B7" w:rsidRDefault="004C1C78" w14:paraId="245285D1" w14:textId="77777777">
            <w:pPr>
              <w:pStyle w:val="p-table"/>
              <w:jc w:val="right"/>
              <w:rPr>
                <w:sz w:val="16"/>
                <w:szCs w:val="16"/>
              </w:rPr>
            </w:pPr>
            <w:r w:rsidRPr="00FC58B7">
              <w:rPr>
                <w:sz w:val="16"/>
                <w:szCs w:val="16"/>
              </w:rPr>
              <w:t>33</w:t>
            </w:r>
          </w:p>
        </w:tc>
        <w:tc>
          <w:tcPr>
            <w:tcW w:w="990" w:type="dxa"/>
            <w:tcBorders>
              <w:bottom w:val="single" w:color="009EE0" w:sz="2" w:space="0"/>
            </w:tcBorders>
            <w:tcMar>
              <w:left w:w="28" w:type="dxa"/>
              <w:right w:w="28" w:type="dxa"/>
            </w:tcMar>
            <w:vAlign w:val="bottom"/>
          </w:tcPr>
          <w:p w:rsidRPr="00FC58B7" w:rsidR="002D4B1D" w:rsidP="00FC58B7" w:rsidRDefault="004C1C78" w14:paraId="0CE46E4F" w14:textId="77777777">
            <w:pPr>
              <w:pStyle w:val="p-table"/>
              <w:jc w:val="right"/>
              <w:rPr>
                <w:sz w:val="16"/>
                <w:szCs w:val="16"/>
              </w:rPr>
            </w:pPr>
            <w:r w:rsidRPr="00FC58B7">
              <w:rPr>
                <w:sz w:val="16"/>
                <w:szCs w:val="16"/>
              </w:rPr>
              <w:t>33</w:t>
            </w:r>
          </w:p>
        </w:tc>
      </w:tr>
      <w:tr w:rsidR="002D4B1D" w:rsidTr="00FC58B7" w14:paraId="3B10CC42" w14:textId="77777777">
        <w:tc>
          <w:tcPr>
            <w:tcW w:w="253" w:type="dxa"/>
            <w:tcBorders>
              <w:bottom w:val="single" w:color="009EE0" w:sz="2" w:space="0"/>
            </w:tcBorders>
            <w:tcMar>
              <w:right w:w="28" w:type="dxa"/>
            </w:tcMar>
            <w:vAlign w:val="bottom"/>
          </w:tcPr>
          <w:p w:rsidRPr="00FC58B7" w:rsidR="002D4B1D" w:rsidRDefault="004C1C78" w14:paraId="6C7D61DD" w14:textId="77777777">
            <w:pPr>
              <w:pStyle w:val="p-table"/>
              <w:rPr>
                <w:sz w:val="16"/>
                <w:szCs w:val="16"/>
              </w:rPr>
            </w:pPr>
            <w:r w:rsidRPr="00FC58B7">
              <w:rPr>
                <w:sz w:val="16"/>
                <w:szCs w:val="16"/>
              </w:rPr>
              <w:t>8</w:t>
            </w:r>
          </w:p>
        </w:tc>
        <w:tc>
          <w:tcPr>
            <w:tcW w:w="4057" w:type="dxa"/>
            <w:tcBorders>
              <w:bottom w:val="single" w:color="009EE0" w:sz="2" w:space="0"/>
            </w:tcBorders>
            <w:tcMar>
              <w:left w:w="28" w:type="dxa"/>
              <w:right w:w="28" w:type="dxa"/>
            </w:tcMar>
            <w:vAlign w:val="bottom"/>
          </w:tcPr>
          <w:p w:rsidRPr="00FC58B7" w:rsidR="002D4B1D" w:rsidRDefault="004C1C78" w14:paraId="2120544C" w14:textId="77777777">
            <w:pPr>
              <w:pStyle w:val="p-table"/>
              <w:rPr>
                <w:sz w:val="16"/>
                <w:szCs w:val="16"/>
              </w:rPr>
            </w:pPr>
            <w:r w:rsidRPr="00FC58B7">
              <w:rPr>
                <w:sz w:val="16"/>
                <w:szCs w:val="16"/>
              </w:rPr>
              <w:t xml:space="preserve">Schrappen vermindering uitbetaling algemene heffingskorting (AHK) met de </w:t>
            </w:r>
            <w:r w:rsidRPr="00FC58B7">
              <w:rPr>
                <w:sz w:val="16"/>
                <w:szCs w:val="16"/>
              </w:rPr>
              <w:t>arbeidskorting (AK) bij de alleenverdieners maatregel</w:t>
            </w:r>
          </w:p>
        </w:tc>
        <w:tc>
          <w:tcPr>
            <w:tcW w:w="732" w:type="dxa"/>
            <w:tcBorders>
              <w:bottom w:val="single" w:color="009EE0" w:sz="2" w:space="0"/>
            </w:tcBorders>
            <w:tcMar>
              <w:left w:w="28" w:type="dxa"/>
              <w:right w:w="28" w:type="dxa"/>
            </w:tcMar>
          </w:tcPr>
          <w:p w:rsidRPr="00FC58B7" w:rsidR="002D4B1D" w:rsidP="00FC58B7" w:rsidRDefault="002D4B1D" w14:paraId="704EA892" w14:textId="77777777">
            <w:pPr>
              <w:pStyle w:val="p-table"/>
              <w:jc w:val="right"/>
              <w:rPr>
                <w:sz w:val="16"/>
                <w:szCs w:val="16"/>
              </w:rPr>
            </w:pPr>
          </w:p>
        </w:tc>
        <w:tc>
          <w:tcPr>
            <w:tcW w:w="732" w:type="dxa"/>
            <w:tcBorders>
              <w:bottom w:val="single" w:color="009EE0" w:sz="2" w:space="0"/>
            </w:tcBorders>
            <w:tcMar>
              <w:left w:w="28" w:type="dxa"/>
              <w:right w:w="28" w:type="dxa"/>
            </w:tcMar>
          </w:tcPr>
          <w:p w:rsidRPr="00FC58B7" w:rsidR="002D4B1D" w:rsidP="00FC58B7" w:rsidRDefault="002D4B1D" w14:paraId="14A5D563" w14:textId="77777777">
            <w:pPr>
              <w:pStyle w:val="p-table"/>
              <w:jc w:val="right"/>
              <w:rPr>
                <w:sz w:val="16"/>
                <w:szCs w:val="16"/>
              </w:rPr>
            </w:pPr>
          </w:p>
        </w:tc>
        <w:tc>
          <w:tcPr>
            <w:tcW w:w="733" w:type="dxa"/>
            <w:tcBorders>
              <w:bottom w:val="single" w:color="009EE0" w:sz="2" w:space="0"/>
            </w:tcBorders>
            <w:tcMar>
              <w:left w:w="28" w:type="dxa"/>
              <w:right w:w="28" w:type="dxa"/>
            </w:tcMar>
          </w:tcPr>
          <w:p w:rsidRPr="00FC58B7" w:rsidR="002D4B1D" w:rsidP="00FC58B7" w:rsidRDefault="002D4B1D" w14:paraId="38F8039E" w14:textId="77777777">
            <w:pPr>
              <w:pStyle w:val="p-table"/>
              <w:jc w:val="right"/>
              <w:rPr>
                <w:sz w:val="16"/>
                <w:szCs w:val="16"/>
              </w:rPr>
            </w:pPr>
          </w:p>
        </w:tc>
        <w:tc>
          <w:tcPr>
            <w:tcW w:w="732" w:type="dxa"/>
            <w:tcBorders>
              <w:bottom w:val="single" w:color="009EE0" w:sz="2" w:space="0"/>
            </w:tcBorders>
            <w:tcMar>
              <w:left w:w="28" w:type="dxa"/>
              <w:right w:w="28" w:type="dxa"/>
            </w:tcMar>
            <w:vAlign w:val="bottom"/>
          </w:tcPr>
          <w:p w:rsidRPr="00FC58B7" w:rsidR="002D4B1D" w:rsidP="00FC58B7" w:rsidRDefault="004C1C78" w14:paraId="1DAF9746" w14:textId="77777777">
            <w:pPr>
              <w:pStyle w:val="p-table"/>
              <w:jc w:val="right"/>
              <w:rPr>
                <w:sz w:val="16"/>
                <w:szCs w:val="16"/>
              </w:rPr>
            </w:pPr>
            <w:r w:rsidRPr="00FC58B7">
              <w:rPr>
                <w:sz w:val="16"/>
                <w:szCs w:val="16"/>
              </w:rPr>
              <w:t>‒</w:t>
            </w:r>
            <w:r w:rsidRPr="00FC58B7">
              <w:rPr>
                <w:sz w:val="16"/>
                <w:szCs w:val="16"/>
              </w:rPr>
              <w:t xml:space="preserve"> 102</w:t>
            </w:r>
          </w:p>
        </w:tc>
        <w:tc>
          <w:tcPr>
            <w:tcW w:w="732" w:type="dxa"/>
            <w:tcBorders>
              <w:bottom w:val="single" w:color="009EE0" w:sz="2" w:space="0"/>
            </w:tcBorders>
            <w:tcMar>
              <w:left w:w="28" w:type="dxa"/>
              <w:right w:w="28" w:type="dxa"/>
            </w:tcMar>
            <w:vAlign w:val="bottom"/>
          </w:tcPr>
          <w:p w:rsidRPr="00FC58B7" w:rsidR="002D4B1D" w:rsidP="00FC58B7" w:rsidRDefault="004C1C78" w14:paraId="744B07DB" w14:textId="77777777">
            <w:pPr>
              <w:pStyle w:val="p-table"/>
              <w:jc w:val="right"/>
              <w:rPr>
                <w:sz w:val="16"/>
                <w:szCs w:val="16"/>
              </w:rPr>
            </w:pPr>
            <w:r w:rsidRPr="00FC58B7">
              <w:rPr>
                <w:sz w:val="16"/>
                <w:szCs w:val="16"/>
              </w:rPr>
              <w:t>‒</w:t>
            </w:r>
            <w:r w:rsidRPr="00FC58B7">
              <w:rPr>
                <w:sz w:val="16"/>
                <w:szCs w:val="16"/>
              </w:rPr>
              <w:t xml:space="preserve"> 92</w:t>
            </w:r>
          </w:p>
        </w:tc>
        <w:tc>
          <w:tcPr>
            <w:tcW w:w="733" w:type="dxa"/>
            <w:tcBorders>
              <w:bottom w:val="single" w:color="009EE0" w:sz="2" w:space="0"/>
            </w:tcBorders>
            <w:tcMar>
              <w:left w:w="28" w:type="dxa"/>
              <w:right w:w="28" w:type="dxa"/>
            </w:tcMar>
            <w:vAlign w:val="bottom"/>
          </w:tcPr>
          <w:p w:rsidRPr="00FC58B7" w:rsidR="002D4B1D" w:rsidP="00FC58B7" w:rsidRDefault="004C1C78" w14:paraId="7D795BEF" w14:textId="77777777">
            <w:pPr>
              <w:pStyle w:val="p-table"/>
              <w:jc w:val="right"/>
              <w:rPr>
                <w:sz w:val="16"/>
                <w:szCs w:val="16"/>
              </w:rPr>
            </w:pPr>
            <w:r w:rsidRPr="00FC58B7">
              <w:rPr>
                <w:sz w:val="16"/>
                <w:szCs w:val="16"/>
              </w:rPr>
              <w:t>‒</w:t>
            </w:r>
            <w:r w:rsidRPr="00FC58B7">
              <w:rPr>
                <w:sz w:val="16"/>
                <w:szCs w:val="16"/>
              </w:rPr>
              <w:t xml:space="preserve"> 83</w:t>
            </w:r>
          </w:p>
        </w:tc>
        <w:tc>
          <w:tcPr>
            <w:tcW w:w="990" w:type="dxa"/>
            <w:tcBorders>
              <w:bottom w:val="single" w:color="009EE0" w:sz="2" w:space="0"/>
            </w:tcBorders>
            <w:tcMar>
              <w:left w:w="28" w:type="dxa"/>
              <w:right w:w="28" w:type="dxa"/>
            </w:tcMar>
            <w:vAlign w:val="bottom"/>
          </w:tcPr>
          <w:p w:rsidRPr="00FC58B7" w:rsidR="002D4B1D" w:rsidP="00FC58B7" w:rsidRDefault="004C1C78" w14:paraId="33C8D7EF" w14:textId="77777777">
            <w:pPr>
              <w:pStyle w:val="p-table"/>
              <w:jc w:val="right"/>
              <w:rPr>
                <w:sz w:val="16"/>
                <w:szCs w:val="16"/>
              </w:rPr>
            </w:pPr>
            <w:r w:rsidRPr="00FC58B7">
              <w:rPr>
                <w:sz w:val="16"/>
                <w:szCs w:val="16"/>
              </w:rPr>
              <w:t>0</w:t>
            </w:r>
          </w:p>
        </w:tc>
      </w:tr>
      <w:tr w:rsidR="002D4B1D" w:rsidTr="00FC58B7" w14:paraId="5EBB541A" w14:textId="77777777">
        <w:tc>
          <w:tcPr>
            <w:tcW w:w="253" w:type="dxa"/>
            <w:tcBorders>
              <w:bottom w:val="single" w:color="009EE0" w:sz="2" w:space="0"/>
            </w:tcBorders>
            <w:tcMar>
              <w:right w:w="28" w:type="dxa"/>
            </w:tcMar>
            <w:vAlign w:val="bottom"/>
          </w:tcPr>
          <w:p w:rsidRPr="00FC58B7" w:rsidR="002D4B1D" w:rsidRDefault="004C1C78" w14:paraId="0E78D10D" w14:textId="77777777">
            <w:pPr>
              <w:pStyle w:val="p-table"/>
              <w:rPr>
                <w:sz w:val="16"/>
                <w:szCs w:val="16"/>
              </w:rPr>
            </w:pPr>
            <w:r w:rsidRPr="00FC58B7">
              <w:rPr>
                <w:sz w:val="16"/>
                <w:szCs w:val="16"/>
              </w:rPr>
              <w:t>9</w:t>
            </w:r>
          </w:p>
        </w:tc>
        <w:tc>
          <w:tcPr>
            <w:tcW w:w="4057" w:type="dxa"/>
            <w:tcBorders>
              <w:bottom w:val="single" w:color="009EE0" w:sz="2" w:space="0"/>
            </w:tcBorders>
            <w:tcMar>
              <w:left w:w="28" w:type="dxa"/>
              <w:right w:w="28" w:type="dxa"/>
            </w:tcMar>
            <w:vAlign w:val="bottom"/>
          </w:tcPr>
          <w:p w:rsidRPr="00FC58B7" w:rsidR="002D4B1D" w:rsidRDefault="004C1C78" w14:paraId="4BF8A7BA" w14:textId="77777777">
            <w:pPr>
              <w:pStyle w:val="p-table"/>
              <w:rPr>
                <w:sz w:val="16"/>
                <w:szCs w:val="16"/>
              </w:rPr>
            </w:pPr>
            <w:r w:rsidRPr="00FC58B7">
              <w:rPr>
                <w:sz w:val="16"/>
                <w:szCs w:val="16"/>
              </w:rPr>
              <w:t>Tabelcorrectiefactor (TCF) IB voor 95,7% toepassen</w:t>
            </w:r>
          </w:p>
        </w:tc>
        <w:tc>
          <w:tcPr>
            <w:tcW w:w="732" w:type="dxa"/>
            <w:tcBorders>
              <w:bottom w:val="single" w:color="009EE0" w:sz="2" w:space="0"/>
            </w:tcBorders>
            <w:tcMar>
              <w:left w:w="28" w:type="dxa"/>
              <w:right w:w="28" w:type="dxa"/>
            </w:tcMar>
          </w:tcPr>
          <w:p w:rsidRPr="00FC58B7" w:rsidR="002D4B1D" w:rsidP="00FC58B7" w:rsidRDefault="002D4B1D" w14:paraId="1D4779C4" w14:textId="77777777">
            <w:pPr>
              <w:pStyle w:val="p-table"/>
              <w:jc w:val="right"/>
              <w:rPr>
                <w:sz w:val="16"/>
                <w:szCs w:val="16"/>
              </w:rPr>
            </w:pPr>
          </w:p>
        </w:tc>
        <w:tc>
          <w:tcPr>
            <w:tcW w:w="732" w:type="dxa"/>
            <w:tcBorders>
              <w:bottom w:val="single" w:color="009EE0" w:sz="2" w:space="0"/>
            </w:tcBorders>
            <w:tcMar>
              <w:left w:w="28" w:type="dxa"/>
              <w:right w:w="28" w:type="dxa"/>
            </w:tcMar>
          </w:tcPr>
          <w:p w:rsidRPr="00FC58B7" w:rsidR="002D4B1D" w:rsidP="00FC58B7" w:rsidRDefault="002D4B1D" w14:paraId="5A171CF5" w14:textId="77777777">
            <w:pPr>
              <w:pStyle w:val="p-table"/>
              <w:jc w:val="right"/>
              <w:rPr>
                <w:sz w:val="16"/>
                <w:szCs w:val="16"/>
              </w:rPr>
            </w:pPr>
          </w:p>
        </w:tc>
        <w:tc>
          <w:tcPr>
            <w:tcW w:w="733" w:type="dxa"/>
            <w:tcBorders>
              <w:bottom w:val="single" w:color="009EE0" w:sz="2" w:space="0"/>
            </w:tcBorders>
            <w:tcMar>
              <w:left w:w="28" w:type="dxa"/>
              <w:right w:w="28" w:type="dxa"/>
            </w:tcMar>
          </w:tcPr>
          <w:p w:rsidRPr="00FC58B7" w:rsidR="002D4B1D" w:rsidP="00FC58B7" w:rsidRDefault="002D4B1D" w14:paraId="43BECB28" w14:textId="77777777">
            <w:pPr>
              <w:pStyle w:val="p-table"/>
              <w:jc w:val="right"/>
              <w:rPr>
                <w:sz w:val="16"/>
                <w:szCs w:val="16"/>
              </w:rPr>
            </w:pPr>
          </w:p>
        </w:tc>
        <w:tc>
          <w:tcPr>
            <w:tcW w:w="732" w:type="dxa"/>
            <w:tcBorders>
              <w:bottom w:val="single" w:color="009EE0" w:sz="2" w:space="0"/>
            </w:tcBorders>
            <w:tcMar>
              <w:left w:w="28" w:type="dxa"/>
              <w:right w:w="28" w:type="dxa"/>
            </w:tcMar>
            <w:vAlign w:val="bottom"/>
          </w:tcPr>
          <w:p w:rsidRPr="00FC58B7" w:rsidR="002D4B1D" w:rsidP="00FC58B7" w:rsidRDefault="004C1C78" w14:paraId="09848371" w14:textId="77777777">
            <w:pPr>
              <w:pStyle w:val="p-table"/>
              <w:jc w:val="right"/>
              <w:rPr>
                <w:sz w:val="16"/>
                <w:szCs w:val="16"/>
              </w:rPr>
            </w:pPr>
            <w:r w:rsidRPr="00FC58B7">
              <w:rPr>
                <w:sz w:val="16"/>
                <w:szCs w:val="16"/>
              </w:rPr>
              <w:t>103</w:t>
            </w:r>
          </w:p>
        </w:tc>
        <w:tc>
          <w:tcPr>
            <w:tcW w:w="732" w:type="dxa"/>
            <w:tcBorders>
              <w:bottom w:val="single" w:color="009EE0" w:sz="2" w:space="0"/>
            </w:tcBorders>
            <w:tcMar>
              <w:left w:w="28" w:type="dxa"/>
              <w:right w:w="28" w:type="dxa"/>
            </w:tcMar>
            <w:vAlign w:val="bottom"/>
          </w:tcPr>
          <w:p w:rsidRPr="00FC58B7" w:rsidR="002D4B1D" w:rsidP="00FC58B7" w:rsidRDefault="004C1C78" w14:paraId="3BB34B96" w14:textId="77777777">
            <w:pPr>
              <w:pStyle w:val="p-table"/>
              <w:jc w:val="right"/>
              <w:rPr>
                <w:sz w:val="16"/>
                <w:szCs w:val="16"/>
              </w:rPr>
            </w:pPr>
            <w:r w:rsidRPr="00FC58B7">
              <w:rPr>
                <w:sz w:val="16"/>
                <w:szCs w:val="16"/>
              </w:rPr>
              <w:t>103</w:t>
            </w:r>
          </w:p>
        </w:tc>
        <w:tc>
          <w:tcPr>
            <w:tcW w:w="733" w:type="dxa"/>
            <w:tcBorders>
              <w:bottom w:val="single" w:color="009EE0" w:sz="2" w:space="0"/>
            </w:tcBorders>
            <w:tcMar>
              <w:left w:w="28" w:type="dxa"/>
              <w:right w:w="28" w:type="dxa"/>
            </w:tcMar>
            <w:vAlign w:val="bottom"/>
          </w:tcPr>
          <w:p w:rsidRPr="00FC58B7" w:rsidR="002D4B1D" w:rsidP="00FC58B7" w:rsidRDefault="004C1C78" w14:paraId="6867828C" w14:textId="77777777">
            <w:pPr>
              <w:pStyle w:val="p-table"/>
              <w:jc w:val="right"/>
              <w:rPr>
                <w:sz w:val="16"/>
                <w:szCs w:val="16"/>
              </w:rPr>
            </w:pPr>
            <w:r w:rsidRPr="00FC58B7">
              <w:rPr>
                <w:sz w:val="16"/>
                <w:szCs w:val="16"/>
              </w:rPr>
              <w:t>103</w:t>
            </w:r>
          </w:p>
        </w:tc>
        <w:tc>
          <w:tcPr>
            <w:tcW w:w="990" w:type="dxa"/>
            <w:tcBorders>
              <w:bottom w:val="single" w:color="009EE0" w:sz="2" w:space="0"/>
            </w:tcBorders>
            <w:tcMar>
              <w:left w:w="28" w:type="dxa"/>
              <w:right w:w="28" w:type="dxa"/>
            </w:tcMar>
            <w:vAlign w:val="bottom"/>
          </w:tcPr>
          <w:p w:rsidRPr="00FC58B7" w:rsidR="002D4B1D" w:rsidP="00FC58B7" w:rsidRDefault="004C1C78" w14:paraId="66081285" w14:textId="77777777">
            <w:pPr>
              <w:pStyle w:val="p-table"/>
              <w:jc w:val="right"/>
              <w:rPr>
                <w:sz w:val="16"/>
                <w:szCs w:val="16"/>
              </w:rPr>
            </w:pPr>
            <w:r w:rsidRPr="00FC58B7">
              <w:rPr>
                <w:sz w:val="16"/>
                <w:szCs w:val="16"/>
              </w:rPr>
              <w:t>103</w:t>
            </w:r>
          </w:p>
        </w:tc>
      </w:tr>
      <w:tr w:rsidR="002D4B1D" w:rsidTr="00FC58B7" w14:paraId="29D70220" w14:textId="77777777">
        <w:tc>
          <w:tcPr>
            <w:tcW w:w="253" w:type="dxa"/>
            <w:tcBorders>
              <w:bottom w:val="single" w:color="009EE0" w:sz="2" w:space="0"/>
            </w:tcBorders>
            <w:tcMar>
              <w:right w:w="28" w:type="dxa"/>
            </w:tcMar>
            <w:vAlign w:val="bottom"/>
          </w:tcPr>
          <w:p w:rsidRPr="00FC58B7" w:rsidR="002D4B1D" w:rsidRDefault="004C1C78" w14:paraId="539656D7" w14:textId="77777777">
            <w:pPr>
              <w:pStyle w:val="p-table"/>
              <w:rPr>
                <w:sz w:val="16"/>
                <w:szCs w:val="16"/>
              </w:rPr>
            </w:pPr>
            <w:r w:rsidRPr="00FC58B7">
              <w:rPr>
                <w:sz w:val="16"/>
                <w:szCs w:val="16"/>
              </w:rPr>
              <w:t>10</w:t>
            </w:r>
          </w:p>
        </w:tc>
        <w:tc>
          <w:tcPr>
            <w:tcW w:w="4057" w:type="dxa"/>
            <w:tcBorders>
              <w:bottom w:val="single" w:color="009EE0" w:sz="2" w:space="0"/>
            </w:tcBorders>
            <w:tcMar>
              <w:left w:w="28" w:type="dxa"/>
              <w:right w:w="28" w:type="dxa"/>
            </w:tcMar>
            <w:vAlign w:val="bottom"/>
          </w:tcPr>
          <w:p w:rsidRPr="00FC58B7" w:rsidR="002D4B1D" w:rsidRDefault="004C1C78" w14:paraId="498E5770" w14:textId="77777777">
            <w:pPr>
              <w:pStyle w:val="p-table"/>
              <w:rPr>
                <w:sz w:val="16"/>
                <w:szCs w:val="16"/>
              </w:rPr>
            </w:pPr>
            <w:r w:rsidRPr="00FC58B7">
              <w:rPr>
                <w:sz w:val="16"/>
                <w:szCs w:val="16"/>
              </w:rPr>
              <w:t>Verhogen budget Wet Bevordering Speur- en Ontwikkelingswerk (WBSO)</w:t>
            </w:r>
          </w:p>
        </w:tc>
        <w:tc>
          <w:tcPr>
            <w:tcW w:w="732" w:type="dxa"/>
            <w:tcBorders>
              <w:bottom w:val="single" w:color="009EE0" w:sz="2" w:space="0"/>
            </w:tcBorders>
            <w:tcMar>
              <w:left w:w="28" w:type="dxa"/>
              <w:right w:w="28" w:type="dxa"/>
            </w:tcMar>
            <w:vAlign w:val="bottom"/>
          </w:tcPr>
          <w:p w:rsidRPr="00FC58B7" w:rsidR="002D4B1D" w:rsidP="00FC58B7" w:rsidRDefault="004C1C78" w14:paraId="74BD3BA7" w14:textId="77777777">
            <w:pPr>
              <w:pStyle w:val="p-table"/>
              <w:jc w:val="right"/>
              <w:rPr>
                <w:sz w:val="16"/>
                <w:szCs w:val="16"/>
              </w:rPr>
            </w:pPr>
            <w:r w:rsidRPr="00FC58B7">
              <w:rPr>
                <w:sz w:val="16"/>
                <w:szCs w:val="16"/>
              </w:rPr>
              <w:t>‒</w:t>
            </w:r>
            <w:r w:rsidRPr="00FC58B7">
              <w:rPr>
                <w:sz w:val="16"/>
                <w:szCs w:val="16"/>
              </w:rPr>
              <w:t xml:space="preserve"> 100</w:t>
            </w:r>
          </w:p>
        </w:tc>
        <w:tc>
          <w:tcPr>
            <w:tcW w:w="732" w:type="dxa"/>
            <w:tcBorders>
              <w:bottom w:val="single" w:color="009EE0" w:sz="2" w:space="0"/>
            </w:tcBorders>
            <w:tcMar>
              <w:left w:w="28" w:type="dxa"/>
              <w:right w:w="28" w:type="dxa"/>
            </w:tcMar>
            <w:vAlign w:val="bottom"/>
          </w:tcPr>
          <w:p w:rsidRPr="00FC58B7" w:rsidR="002D4B1D" w:rsidP="00FC58B7" w:rsidRDefault="004C1C78" w14:paraId="1AA658F3" w14:textId="77777777">
            <w:pPr>
              <w:pStyle w:val="p-table"/>
              <w:jc w:val="right"/>
              <w:rPr>
                <w:sz w:val="16"/>
                <w:szCs w:val="16"/>
              </w:rPr>
            </w:pPr>
            <w:r w:rsidRPr="00FC58B7">
              <w:rPr>
                <w:sz w:val="16"/>
                <w:szCs w:val="16"/>
              </w:rPr>
              <w:t>‒</w:t>
            </w:r>
            <w:r w:rsidRPr="00FC58B7">
              <w:rPr>
                <w:sz w:val="16"/>
                <w:szCs w:val="16"/>
              </w:rPr>
              <w:t xml:space="preserve"> 100</w:t>
            </w:r>
          </w:p>
        </w:tc>
        <w:tc>
          <w:tcPr>
            <w:tcW w:w="733" w:type="dxa"/>
            <w:tcBorders>
              <w:bottom w:val="single" w:color="009EE0" w:sz="2" w:space="0"/>
            </w:tcBorders>
            <w:tcMar>
              <w:left w:w="28" w:type="dxa"/>
              <w:right w:w="28" w:type="dxa"/>
            </w:tcMar>
            <w:vAlign w:val="bottom"/>
          </w:tcPr>
          <w:p w:rsidRPr="00FC58B7" w:rsidR="002D4B1D" w:rsidP="00FC58B7" w:rsidRDefault="004C1C78" w14:paraId="7AAF2FAD" w14:textId="77777777">
            <w:pPr>
              <w:pStyle w:val="p-table"/>
              <w:jc w:val="right"/>
              <w:rPr>
                <w:sz w:val="16"/>
                <w:szCs w:val="16"/>
              </w:rPr>
            </w:pPr>
            <w:r w:rsidRPr="00FC58B7">
              <w:rPr>
                <w:sz w:val="16"/>
                <w:szCs w:val="16"/>
              </w:rPr>
              <w:t>‒</w:t>
            </w:r>
            <w:r w:rsidRPr="00FC58B7">
              <w:rPr>
                <w:sz w:val="16"/>
                <w:szCs w:val="16"/>
              </w:rPr>
              <w:t xml:space="preserve"> 100</w:t>
            </w:r>
          </w:p>
        </w:tc>
        <w:tc>
          <w:tcPr>
            <w:tcW w:w="732" w:type="dxa"/>
            <w:tcBorders>
              <w:bottom w:val="single" w:color="009EE0" w:sz="2" w:space="0"/>
            </w:tcBorders>
            <w:tcMar>
              <w:left w:w="28" w:type="dxa"/>
              <w:right w:w="28" w:type="dxa"/>
            </w:tcMar>
            <w:vAlign w:val="bottom"/>
          </w:tcPr>
          <w:p w:rsidRPr="00FC58B7" w:rsidR="002D4B1D" w:rsidP="00FC58B7" w:rsidRDefault="004C1C78" w14:paraId="2DC4F20A" w14:textId="77777777">
            <w:pPr>
              <w:pStyle w:val="p-table"/>
              <w:jc w:val="right"/>
              <w:rPr>
                <w:sz w:val="16"/>
                <w:szCs w:val="16"/>
              </w:rPr>
            </w:pPr>
            <w:r w:rsidRPr="00FC58B7">
              <w:rPr>
                <w:sz w:val="16"/>
                <w:szCs w:val="16"/>
              </w:rPr>
              <w:t>‒</w:t>
            </w:r>
            <w:r w:rsidRPr="00FC58B7">
              <w:rPr>
                <w:sz w:val="16"/>
                <w:szCs w:val="16"/>
              </w:rPr>
              <w:t xml:space="preserve"> 100</w:t>
            </w:r>
          </w:p>
        </w:tc>
        <w:tc>
          <w:tcPr>
            <w:tcW w:w="732" w:type="dxa"/>
            <w:tcBorders>
              <w:bottom w:val="single" w:color="009EE0" w:sz="2" w:space="0"/>
            </w:tcBorders>
            <w:tcMar>
              <w:left w:w="28" w:type="dxa"/>
              <w:right w:w="28" w:type="dxa"/>
            </w:tcMar>
            <w:vAlign w:val="bottom"/>
          </w:tcPr>
          <w:p w:rsidRPr="00FC58B7" w:rsidR="002D4B1D" w:rsidP="00FC58B7" w:rsidRDefault="004C1C78" w14:paraId="77863C93" w14:textId="77777777">
            <w:pPr>
              <w:pStyle w:val="p-table"/>
              <w:jc w:val="right"/>
              <w:rPr>
                <w:sz w:val="16"/>
                <w:szCs w:val="16"/>
              </w:rPr>
            </w:pPr>
            <w:r w:rsidRPr="00FC58B7">
              <w:rPr>
                <w:sz w:val="16"/>
                <w:szCs w:val="16"/>
              </w:rPr>
              <w:t>‒</w:t>
            </w:r>
            <w:r w:rsidRPr="00FC58B7">
              <w:rPr>
                <w:sz w:val="16"/>
                <w:szCs w:val="16"/>
              </w:rPr>
              <w:t xml:space="preserve"> 100</w:t>
            </w:r>
          </w:p>
        </w:tc>
        <w:tc>
          <w:tcPr>
            <w:tcW w:w="733" w:type="dxa"/>
            <w:tcBorders>
              <w:bottom w:val="single" w:color="009EE0" w:sz="2" w:space="0"/>
            </w:tcBorders>
            <w:tcMar>
              <w:left w:w="28" w:type="dxa"/>
              <w:right w:w="28" w:type="dxa"/>
            </w:tcMar>
            <w:vAlign w:val="bottom"/>
          </w:tcPr>
          <w:p w:rsidRPr="00FC58B7" w:rsidR="002D4B1D" w:rsidP="00FC58B7" w:rsidRDefault="004C1C78" w14:paraId="73CED686" w14:textId="77777777">
            <w:pPr>
              <w:pStyle w:val="p-table"/>
              <w:jc w:val="right"/>
              <w:rPr>
                <w:sz w:val="16"/>
                <w:szCs w:val="16"/>
              </w:rPr>
            </w:pPr>
            <w:r w:rsidRPr="00FC58B7">
              <w:rPr>
                <w:sz w:val="16"/>
                <w:szCs w:val="16"/>
              </w:rPr>
              <w:t>‒</w:t>
            </w:r>
            <w:r w:rsidRPr="00FC58B7">
              <w:rPr>
                <w:sz w:val="16"/>
                <w:szCs w:val="16"/>
              </w:rPr>
              <w:t xml:space="preserve"> </w:t>
            </w:r>
            <w:r w:rsidRPr="00FC58B7">
              <w:rPr>
                <w:sz w:val="16"/>
                <w:szCs w:val="16"/>
              </w:rPr>
              <w:t>100</w:t>
            </w:r>
          </w:p>
        </w:tc>
        <w:tc>
          <w:tcPr>
            <w:tcW w:w="990" w:type="dxa"/>
            <w:tcBorders>
              <w:bottom w:val="single" w:color="009EE0" w:sz="2" w:space="0"/>
            </w:tcBorders>
            <w:tcMar>
              <w:left w:w="28" w:type="dxa"/>
              <w:right w:w="28" w:type="dxa"/>
            </w:tcMar>
            <w:vAlign w:val="bottom"/>
          </w:tcPr>
          <w:p w:rsidRPr="00FC58B7" w:rsidR="002D4B1D" w:rsidP="00FC58B7" w:rsidRDefault="004C1C78" w14:paraId="6108CE16" w14:textId="77777777">
            <w:pPr>
              <w:pStyle w:val="p-table"/>
              <w:jc w:val="right"/>
              <w:rPr>
                <w:sz w:val="16"/>
                <w:szCs w:val="16"/>
              </w:rPr>
            </w:pPr>
            <w:r w:rsidRPr="00FC58B7">
              <w:rPr>
                <w:sz w:val="16"/>
                <w:szCs w:val="16"/>
              </w:rPr>
              <w:t>‒</w:t>
            </w:r>
            <w:r w:rsidRPr="00FC58B7">
              <w:rPr>
                <w:sz w:val="16"/>
                <w:szCs w:val="16"/>
              </w:rPr>
              <w:t xml:space="preserve"> 100</w:t>
            </w:r>
          </w:p>
        </w:tc>
      </w:tr>
      <w:tr w:rsidR="002D4B1D" w:rsidTr="00FC58B7" w14:paraId="407948FE" w14:textId="77777777">
        <w:tc>
          <w:tcPr>
            <w:tcW w:w="253" w:type="dxa"/>
            <w:tcBorders>
              <w:bottom w:val="single" w:color="009EE0" w:sz="2" w:space="0"/>
            </w:tcBorders>
            <w:tcMar>
              <w:right w:w="28" w:type="dxa"/>
            </w:tcMar>
            <w:vAlign w:val="bottom"/>
          </w:tcPr>
          <w:p w:rsidRPr="00FC58B7" w:rsidR="002D4B1D" w:rsidRDefault="004C1C78" w14:paraId="38796130" w14:textId="77777777">
            <w:pPr>
              <w:pStyle w:val="p-table"/>
              <w:rPr>
                <w:sz w:val="16"/>
                <w:szCs w:val="16"/>
              </w:rPr>
            </w:pPr>
            <w:r w:rsidRPr="00FC58B7">
              <w:rPr>
                <w:sz w:val="16"/>
                <w:szCs w:val="16"/>
              </w:rPr>
              <w:t>11</w:t>
            </w:r>
          </w:p>
        </w:tc>
        <w:tc>
          <w:tcPr>
            <w:tcW w:w="4057" w:type="dxa"/>
            <w:tcBorders>
              <w:bottom w:val="single" w:color="009EE0" w:sz="2" w:space="0"/>
            </w:tcBorders>
            <w:tcMar>
              <w:left w:w="28" w:type="dxa"/>
              <w:right w:w="28" w:type="dxa"/>
            </w:tcMar>
            <w:vAlign w:val="bottom"/>
          </w:tcPr>
          <w:p w:rsidRPr="00FC58B7" w:rsidR="002D4B1D" w:rsidRDefault="004C1C78" w14:paraId="239246EE" w14:textId="77777777">
            <w:pPr>
              <w:pStyle w:val="p-table"/>
              <w:rPr>
                <w:sz w:val="16"/>
                <w:szCs w:val="16"/>
              </w:rPr>
            </w:pPr>
            <w:r w:rsidRPr="00FC58B7">
              <w:rPr>
                <w:sz w:val="16"/>
                <w:szCs w:val="16"/>
              </w:rPr>
              <w:t>Verhogen arbeidsongeschiktheidsfonds (AOF) premie met 0,04%</w:t>
            </w:r>
          </w:p>
        </w:tc>
        <w:tc>
          <w:tcPr>
            <w:tcW w:w="732" w:type="dxa"/>
            <w:tcBorders>
              <w:bottom w:val="single" w:color="009EE0" w:sz="2" w:space="0"/>
            </w:tcBorders>
            <w:tcMar>
              <w:left w:w="28" w:type="dxa"/>
              <w:right w:w="28" w:type="dxa"/>
            </w:tcMar>
            <w:vAlign w:val="bottom"/>
          </w:tcPr>
          <w:p w:rsidRPr="00FC58B7" w:rsidR="002D4B1D" w:rsidP="00FC58B7" w:rsidRDefault="004C1C78" w14:paraId="3DB7DFCB" w14:textId="77777777">
            <w:pPr>
              <w:pStyle w:val="p-table"/>
              <w:jc w:val="right"/>
              <w:rPr>
                <w:sz w:val="16"/>
                <w:szCs w:val="16"/>
              </w:rPr>
            </w:pPr>
            <w:r w:rsidRPr="00FC58B7">
              <w:rPr>
                <w:sz w:val="16"/>
                <w:szCs w:val="16"/>
              </w:rPr>
              <w:t>100</w:t>
            </w:r>
          </w:p>
        </w:tc>
        <w:tc>
          <w:tcPr>
            <w:tcW w:w="732" w:type="dxa"/>
            <w:tcBorders>
              <w:bottom w:val="single" w:color="009EE0" w:sz="2" w:space="0"/>
            </w:tcBorders>
            <w:tcMar>
              <w:left w:w="28" w:type="dxa"/>
              <w:right w:w="28" w:type="dxa"/>
            </w:tcMar>
            <w:vAlign w:val="bottom"/>
          </w:tcPr>
          <w:p w:rsidRPr="00FC58B7" w:rsidR="002D4B1D" w:rsidP="00FC58B7" w:rsidRDefault="004C1C78" w14:paraId="52114596" w14:textId="77777777">
            <w:pPr>
              <w:pStyle w:val="p-table"/>
              <w:jc w:val="right"/>
              <w:rPr>
                <w:sz w:val="16"/>
                <w:szCs w:val="16"/>
              </w:rPr>
            </w:pPr>
            <w:r w:rsidRPr="00FC58B7">
              <w:rPr>
                <w:sz w:val="16"/>
                <w:szCs w:val="16"/>
              </w:rPr>
              <w:t>100</w:t>
            </w:r>
          </w:p>
        </w:tc>
        <w:tc>
          <w:tcPr>
            <w:tcW w:w="733" w:type="dxa"/>
            <w:tcBorders>
              <w:bottom w:val="single" w:color="009EE0" w:sz="2" w:space="0"/>
            </w:tcBorders>
            <w:tcMar>
              <w:left w:w="28" w:type="dxa"/>
              <w:right w:w="28" w:type="dxa"/>
            </w:tcMar>
            <w:vAlign w:val="bottom"/>
          </w:tcPr>
          <w:p w:rsidRPr="00FC58B7" w:rsidR="002D4B1D" w:rsidP="00FC58B7" w:rsidRDefault="004C1C78" w14:paraId="7BA77955" w14:textId="77777777">
            <w:pPr>
              <w:pStyle w:val="p-table"/>
              <w:jc w:val="right"/>
              <w:rPr>
                <w:sz w:val="16"/>
                <w:szCs w:val="16"/>
              </w:rPr>
            </w:pPr>
            <w:r w:rsidRPr="00FC58B7">
              <w:rPr>
                <w:sz w:val="16"/>
                <w:szCs w:val="16"/>
              </w:rPr>
              <w:t>100</w:t>
            </w:r>
          </w:p>
        </w:tc>
        <w:tc>
          <w:tcPr>
            <w:tcW w:w="732" w:type="dxa"/>
            <w:tcBorders>
              <w:bottom w:val="single" w:color="009EE0" w:sz="2" w:space="0"/>
            </w:tcBorders>
            <w:tcMar>
              <w:left w:w="28" w:type="dxa"/>
              <w:right w:w="28" w:type="dxa"/>
            </w:tcMar>
            <w:vAlign w:val="bottom"/>
          </w:tcPr>
          <w:p w:rsidRPr="00FC58B7" w:rsidR="002D4B1D" w:rsidP="00FC58B7" w:rsidRDefault="004C1C78" w14:paraId="62E6BD05" w14:textId="77777777">
            <w:pPr>
              <w:pStyle w:val="p-table"/>
              <w:jc w:val="right"/>
              <w:rPr>
                <w:sz w:val="16"/>
                <w:szCs w:val="16"/>
              </w:rPr>
            </w:pPr>
            <w:r w:rsidRPr="00FC58B7">
              <w:rPr>
                <w:sz w:val="16"/>
                <w:szCs w:val="16"/>
              </w:rPr>
              <w:t>100</w:t>
            </w:r>
          </w:p>
        </w:tc>
        <w:tc>
          <w:tcPr>
            <w:tcW w:w="732" w:type="dxa"/>
            <w:tcBorders>
              <w:bottom w:val="single" w:color="009EE0" w:sz="2" w:space="0"/>
            </w:tcBorders>
            <w:tcMar>
              <w:left w:w="28" w:type="dxa"/>
              <w:right w:w="28" w:type="dxa"/>
            </w:tcMar>
            <w:vAlign w:val="bottom"/>
          </w:tcPr>
          <w:p w:rsidRPr="00FC58B7" w:rsidR="002D4B1D" w:rsidP="00FC58B7" w:rsidRDefault="004C1C78" w14:paraId="48EE4E7E" w14:textId="77777777">
            <w:pPr>
              <w:pStyle w:val="p-table"/>
              <w:jc w:val="right"/>
              <w:rPr>
                <w:sz w:val="16"/>
                <w:szCs w:val="16"/>
              </w:rPr>
            </w:pPr>
            <w:r w:rsidRPr="00FC58B7">
              <w:rPr>
                <w:sz w:val="16"/>
                <w:szCs w:val="16"/>
              </w:rPr>
              <w:t>100</w:t>
            </w:r>
          </w:p>
        </w:tc>
        <w:tc>
          <w:tcPr>
            <w:tcW w:w="733" w:type="dxa"/>
            <w:tcBorders>
              <w:bottom w:val="single" w:color="009EE0" w:sz="2" w:space="0"/>
            </w:tcBorders>
            <w:tcMar>
              <w:left w:w="28" w:type="dxa"/>
              <w:right w:w="28" w:type="dxa"/>
            </w:tcMar>
            <w:vAlign w:val="bottom"/>
          </w:tcPr>
          <w:p w:rsidRPr="00FC58B7" w:rsidR="002D4B1D" w:rsidP="00FC58B7" w:rsidRDefault="004C1C78" w14:paraId="79462444" w14:textId="77777777">
            <w:pPr>
              <w:pStyle w:val="p-table"/>
              <w:jc w:val="right"/>
              <w:rPr>
                <w:sz w:val="16"/>
                <w:szCs w:val="16"/>
              </w:rPr>
            </w:pPr>
            <w:r w:rsidRPr="00FC58B7">
              <w:rPr>
                <w:sz w:val="16"/>
                <w:szCs w:val="16"/>
              </w:rPr>
              <w:t>100</w:t>
            </w:r>
          </w:p>
        </w:tc>
        <w:tc>
          <w:tcPr>
            <w:tcW w:w="990" w:type="dxa"/>
            <w:tcBorders>
              <w:bottom w:val="single" w:color="009EE0" w:sz="2" w:space="0"/>
            </w:tcBorders>
            <w:tcMar>
              <w:left w:w="28" w:type="dxa"/>
              <w:right w:w="28" w:type="dxa"/>
            </w:tcMar>
            <w:vAlign w:val="bottom"/>
          </w:tcPr>
          <w:p w:rsidRPr="00FC58B7" w:rsidR="002D4B1D" w:rsidP="00FC58B7" w:rsidRDefault="004C1C78" w14:paraId="12EA4582" w14:textId="77777777">
            <w:pPr>
              <w:pStyle w:val="p-table"/>
              <w:jc w:val="right"/>
              <w:rPr>
                <w:sz w:val="16"/>
                <w:szCs w:val="16"/>
              </w:rPr>
            </w:pPr>
            <w:r w:rsidRPr="00FC58B7">
              <w:rPr>
                <w:sz w:val="16"/>
                <w:szCs w:val="16"/>
              </w:rPr>
              <w:t>100</w:t>
            </w:r>
          </w:p>
        </w:tc>
      </w:tr>
      <w:tr w:rsidR="002D4B1D" w:rsidTr="00FC58B7" w14:paraId="6ED71329" w14:textId="77777777">
        <w:tc>
          <w:tcPr>
            <w:tcW w:w="253" w:type="dxa"/>
            <w:tcBorders>
              <w:bottom w:val="single" w:color="009EE0" w:sz="2" w:space="0"/>
            </w:tcBorders>
            <w:tcMar>
              <w:right w:w="28" w:type="dxa"/>
            </w:tcMar>
            <w:vAlign w:val="bottom"/>
          </w:tcPr>
          <w:p w:rsidRPr="00FC58B7" w:rsidR="002D4B1D" w:rsidRDefault="004C1C78" w14:paraId="07F21E08" w14:textId="77777777">
            <w:pPr>
              <w:pStyle w:val="p-table"/>
              <w:rPr>
                <w:sz w:val="16"/>
                <w:szCs w:val="16"/>
              </w:rPr>
            </w:pPr>
            <w:r w:rsidRPr="00FC58B7">
              <w:rPr>
                <w:sz w:val="16"/>
                <w:szCs w:val="16"/>
              </w:rPr>
              <w:t>12</w:t>
            </w:r>
          </w:p>
        </w:tc>
        <w:tc>
          <w:tcPr>
            <w:tcW w:w="4057" w:type="dxa"/>
            <w:tcBorders>
              <w:bottom w:val="single" w:color="009EE0" w:sz="2" w:space="0"/>
            </w:tcBorders>
            <w:tcMar>
              <w:left w:w="28" w:type="dxa"/>
              <w:right w:w="28" w:type="dxa"/>
            </w:tcMar>
            <w:vAlign w:val="bottom"/>
          </w:tcPr>
          <w:p w:rsidRPr="00FC58B7" w:rsidR="002D4B1D" w:rsidRDefault="004C1C78" w14:paraId="6E76BFA4" w14:textId="77777777">
            <w:pPr>
              <w:pStyle w:val="p-table"/>
              <w:rPr>
                <w:sz w:val="16"/>
                <w:szCs w:val="16"/>
              </w:rPr>
            </w:pPr>
            <w:r w:rsidRPr="00FC58B7">
              <w:rPr>
                <w:sz w:val="16"/>
                <w:szCs w:val="16"/>
              </w:rPr>
              <w:t>Terugdraaien drempel generieke renteaftrekbeperking (</w:t>
            </w:r>
            <w:proofErr w:type="spellStart"/>
            <w:r w:rsidRPr="00FC58B7">
              <w:rPr>
                <w:sz w:val="16"/>
                <w:szCs w:val="16"/>
              </w:rPr>
              <w:t>earningsstripping</w:t>
            </w:r>
            <w:proofErr w:type="spellEnd"/>
            <w:r w:rsidRPr="00FC58B7">
              <w:rPr>
                <w:sz w:val="16"/>
                <w:szCs w:val="16"/>
              </w:rPr>
              <w:t>) voor vastgoedlichamen met verhuurd vastgoed buiten toepassing laten</w:t>
            </w:r>
          </w:p>
        </w:tc>
        <w:tc>
          <w:tcPr>
            <w:tcW w:w="732" w:type="dxa"/>
            <w:tcBorders>
              <w:bottom w:val="single" w:color="009EE0" w:sz="2" w:space="0"/>
            </w:tcBorders>
            <w:tcMar>
              <w:left w:w="28" w:type="dxa"/>
              <w:right w:w="28" w:type="dxa"/>
            </w:tcMar>
            <w:vAlign w:val="bottom"/>
          </w:tcPr>
          <w:p w:rsidRPr="00FC58B7" w:rsidR="002D4B1D" w:rsidP="00FC58B7" w:rsidRDefault="004C1C78" w14:paraId="5CA2F342" w14:textId="77777777">
            <w:pPr>
              <w:pStyle w:val="p-table"/>
              <w:jc w:val="right"/>
              <w:rPr>
                <w:sz w:val="16"/>
                <w:szCs w:val="16"/>
              </w:rPr>
            </w:pPr>
            <w:r w:rsidRPr="00FC58B7">
              <w:rPr>
                <w:sz w:val="16"/>
                <w:szCs w:val="16"/>
              </w:rPr>
              <w:t>‒</w:t>
            </w:r>
            <w:r w:rsidRPr="00FC58B7">
              <w:rPr>
                <w:sz w:val="16"/>
                <w:szCs w:val="16"/>
              </w:rPr>
              <w:t xml:space="preserve"> 53</w:t>
            </w:r>
          </w:p>
        </w:tc>
        <w:tc>
          <w:tcPr>
            <w:tcW w:w="732" w:type="dxa"/>
            <w:tcBorders>
              <w:bottom w:val="single" w:color="009EE0" w:sz="2" w:space="0"/>
            </w:tcBorders>
            <w:tcMar>
              <w:left w:w="28" w:type="dxa"/>
              <w:right w:w="28" w:type="dxa"/>
            </w:tcMar>
            <w:vAlign w:val="bottom"/>
          </w:tcPr>
          <w:p w:rsidRPr="00FC58B7" w:rsidR="002D4B1D" w:rsidP="00FC58B7" w:rsidRDefault="004C1C78" w14:paraId="725B0E67" w14:textId="77777777">
            <w:pPr>
              <w:pStyle w:val="p-table"/>
              <w:jc w:val="right"/>
              <w:rPr>
                <w:sz w:val="16"/>
                <w:szCs w:val="16"/>
              </w:rPr>
            </w:pPr>
            <w:r w:rsidRPr="00FC58B7">
              <w:rPr>
                <w:sz w:val="16"/>
                <w:szCs w:val="16"/>
              </w:rPr>
              <w:t>‒</w:t>
            </w:r>
            <w:r w:rsidRPr="00FC58B7">
              <w:rPr>
                <w:sz w:val="16"/>
                <w:szCs w:val="16"/>
              </w:rPr>
              <w:t xml:space="preserve"> </w:t>
            </w:r>
            <w:r w:rsidRPr="00FC58B7">
              <w:rPr>
                <w:sz w:val="16"/>
                <w:szCs w:val="16"/>
              </w:rPr>
              <w:t>48</w:t>
            </w:r>
          </w:p>
        </w:tc>
        <w:tc>
          <w:tcPr>
            <w:tcW w:w="733" w:type="dxa"/>
            <w:tcBorders>
              <w:bottom w:val="single" w:color="009EE0" w:sz="2" w:space="0"/>
            </w:tcBorders>
            <w:tcMar>
              <w:left w:w="28" w:type="dxa"/>
              <w:right w:w="28" w:type="dxa"/>
            </w:tcMar>
            <w:vAlign w:val="bottom"/>
          </w:tcPr>
          <w:p w:rsidRPr="00FC58B7" w:rsidR="002D4B1D" w:rsidP="00FC58B7" w:rsidRDefault="004C1C78" w14:paraId="2A44870C" w14:textId="77777777">
            <w:pPr>
              <w:pStyle w:val="p-table"/>
              <w:jc w:val="right"/>
              <w:rPr>
                <w:sz w:val="16"/>
                <w:szCs w:val="16"/>
              </w:rPr>
            </w:pPr>
            <w:r w:rsidRPr="00FC58B7">
              <w:rPr>
                <w:sz w:val="16"/>
                <w:szCs w:val="16"/>
              </w:rPr>
              <w:t>‒</w:t>
            </w:r>
            <w:r w:rsidRPr="00FC58B7">
              <w:rPr>
                <w:sz w:val="16"/>
                <w:szCs w:val="16"/>
              </w:rPr>
              <w:t xml:space="preserve"> 44</w:t>
            </w:r>
          </w:p>
        </w:tc>
        <w:tc>
          <w:tcPr>
            <w:tcW w:w="732" w:type="dxa"/>
            <w:tcBorders>
              <w:bottom w:val="single" w:color="009EE0" w:sz="2" w:space="0"/>
            </w:tcBorders>
            <w:tcMar>
              <w:left w:w="28" w:type="dxa"/>
              <w:right w:w="28" w:type="dxa"/>
            </w:tcMar>
            <w:vAlign w:val="bottom"/>
          </w:tcPr>
          <w:p w:rsidRPr="00FC58B7" w:rsidR="002D4B1D" w:rsidP="00FC58B7" w:rsidRDefault="004C1C78" w14:paraId="21FD9421" w14:textId="77777777">
            <w:pPr>
              <w:pStyle w:val="p-table"/>
              <w:jc w:val="right"/>
              <w:rPr>
                <w:sz w:val="16"/>
                <w:szCs w:val="16"/>
              </w:rPr>
            </w:pPr>
            <w:r w:rsidRPr="00FC58B7">
              <w:rPr>
                <w:sz w:val="16"/>
                <w:szCs w:val="16"/>
              </w:rPr>
              <w:t>‒</w:t>
            </w:r>
            <w:r w:rsidRPr="00FC58B7">
              <w:rPr>
                <w:sz w:val="16"/>
                <w:szCs w:val="16"/>
              </w:rPr>
              <w:t xml:space="preserve"> 43</w:t>
            </w:r>
          </w:p>
        </w:tc>
        <w:tc>
          <w:tcPr>
            <w:tcW w:w="732" w:type="dxa"/>
            <w:tcBorders>
              <w:bottom w:val="single" w:color="009EE0" w:sz="2" w:space="0"/>
            </w:tcBorders>
            <w:tcMar>
              <w:left w:w="28" w:type="dxa"/>
              <w:right w:w="28" w:type="dxa"/>
            </w:tcMar>
            <w:vAlign w:val="bottom"/>
          </w:tcPr>
          <w:p w:rsidRPr="00FC58B7" w:rsidR="002D4B1D" w:rsidP="00FC58B7" w:rsidRDefault="004C1C78" w14:paraId="18287561" w14:textId="77777777">
            <w:pPr>
              <w:pStyle w:val="p-table"/>
              <w:jc w:val="right"/>
              <w:rPr>
                <w:sz w:val="16"/>
                <w:szCs w:val="16"/>
              </w:rPr>
            </w:pPr>
            <w:r w:rsidRPr="00FC58B7">
              <w:rPr>
                <w:sz w:val="16"/>
                <w:szCs w:val="16"/>
              </w:rPr>
              <w:t>‒</w:t>
            </w:r>
            <w:r w:rsidRPr="00FC58B7">
              <w:rPr>
                <w:sz w:val="16"/>
                <w:szCs w:val="16"/>
              </w:rPr>
              <w:t xml:space="preserve"> 42</w:t>
            </w:r>
          </w:p>
        </w:tc>
        <w:tc>
          <w:tcPr>
            <w:tcW w:w="733" w:type="dxa"/>
            <w:tcBorders>
              <w:bottom w:val="single" w:color="009EE0" w:sz="2" w:space="0"/>
            </w:tcBorders>
            <w:tcMar>
              <w:left w:w="28" w:type="dxa"/>
              <w:right w:w="28" w:type="dxa"/>
            </w:tcMar>
            <w:vAlign w:val="bottom"/>
          </w:tcPr>
          <w:p w:rsidRPr="00FC58B7" w:rsidR="002D4B1D" w:rsidP="00FC58B7" w:rsidRDefault="004C1C78" w14:paraId="632BD756" w14:textId="77777777">
            <w:pPr>
              <w:pStyle w:val="p-table"/>
              <w:jc w:val="right"/>
              <w:rPr>
                <w:sz w:val="16"/>
                <w:szCs w:val="16"/>
              </w:rPr>
            </w:pPr>
            <w:r w:rsidRPr="00FC58B7">
              <w:rPr>
                <w:sz w:val="16"/>
                <w:szCs w:val="16"/>
              </w:rPr>
              <w:t>‒</w:t>
            </w:r>
            <w:r w:rsidRPr="00FC58B7">
              <w:rPr>
                <w:sz w:val="16"/>
                <w:szCs w:val="16"/>
              </w:rPr>
              <w:t xml:space="preserve"> 41</w:t>
            </w:r>
          </w:p>
        </w:tc>
        <w:tc>
          <w:tcPr>
            <w:tcW w:w="990" w:type="dxa"/>
            <w:tcBorders>
              <w:bottom w:val="single" w:color="009EE0" w:sz="2" w:space="0"/>
            </w:tcBorders>
            <w:tcMar>
              <w:left w:w="28" w:type="dxa"/>
              <w:right w:w="28" w:type="dxa"/>
            </w:tcMar>
            <w:vAlign w:val="bottom"/>
          </w:tcPr>
          <w:p w:rsidRPr="00FC58B7" w:rsidR="002D4B1D" w:rsidP="00FC58B7" w:rsidRDefault="004C1C78" w14:paraId="23F0FAED" w14:textId="77777777">
            <w:pPr>
              <w:pStyle w:val="p-table"/>
              <w:jc w:val="right"/>
              <w:rPr>
                <w:sz w:val="16"/>
                <w:szCs w:val="16"/>
              </w:rPr>
            </w:pPr>
            <w:r w:rsidRPr="00FC58B7">
              <w:rPr>
                <w:sz w:val="16"/>
                <w:szCs w:val="16"/>
              </w:rPr>
              <w:t>‒</w:t>
            </w:r>
            <w:r w:rsidRPr="00FC58B7">
              <w:rPr>
                <w:sz w:val="16"/>
                <w:szCs w:val="16"/>
              </w:rPr>
              <w:t xml:space="preserve"> 40</w:t>
            </w:r>
          </w:p>
        </w:tc>
      </w:tr>
      <w:tr w:rsidR="002D4B1D" w:rsidTr="00FC58B7" w14:paraId="3647BA4F" w14:textId="77777777">
        <w:tc>
          <w:tcPr>
            <w:tcW w:w="253" w:type="dxa"/>
            <w:tcBorders>
              <w:bottom w:val="single" w:color="009EE0" w:sz="2" w:space="0"/>
            </w:tcBorders>
            <w:tcMar>
              <w:right w:w="28" w:type="dxa"/>
            </w:tcMar>
            <w:vAlign w:val="bottom"/>
          </w:tcPr>
          <w:p w:rsidRPr="00FC58B7" w:rsidR="002D4B1D" w:rsidRDefault="004C1C78" w14:paraId="4C070D85" w14:textId="77777777">
            <w:pPr>
              <w:pStyle w:val="p-table"/>
              <w:rPr>
                <w:sz w:val="16"/>
                <w:szCs w:val="16"/>
              </w:rPr>
            </w:pPr>
            <w:r w:rsidRPr="00FC58B7">
              <w:rPr>
                <w:sz w:val="16"/>
                <w:szCs w:val="16"/>
              </w:rPr>
              <w:t>13</w:t>
            </w:r>
          </w:p>
        </w:tc>
        <w:tc>
          <w:tcPr>
            <w:tcW w:w="4057" w:type="dxa"/>
            <w:tcBorders>
              <w:bottom w:val="single" w:color="009EE0" w:sz="2" w:space="0"/>
            </w:tcBorders>
            <w:tcMar>
              <w:left w:w="28" w:type="dxa"/>
              <w:right w:w="28" w:type="dxa"/>
            </w:tcMar>
            <w:vAlign w:val="bottom"/>
          </w:tcPr>
          <w:p w:rsidRPr="00FC58B7" w:rsidR="002D4B1D" w:rsidRDefault="004C1C78" w14:paraId="459E8A72" w14:textId="77777777">
            <w:pPr>
              <w:pStyle w:val="p-table"/>
              <w:rPr>
                <w:sz w:val="16"/>
                <w:szCs w:val="16"/>
              </w:rPr>
            </w:pPr>
            <w:r w:rsidRPr="00FC58B7">
              <w:rPr>
                <w:sz w:val="16"/>
                <w:szCs w:val="16"/>
              </w:rPr>
              <w:t>Beperken verhoging percentage generieke renteaftrekbeperking tot 24,5%</w:t>
            </w:r>
          </w:p>
        </w:tc>
        <w:tc>
          <w:tcPr>
            <w:tcW w:w="732" w:type="dxa"/>
            <w:tcBorders>
              <w:bottom w:val="single" w:color="009EE0" w:sz="2" w:space="0"/>
            </w:tcBorders>
            <w:tcMar>
              <w:left w:w="28" w:type="dxa"/>
              <w:right w:w="28" w:type="dxa"/>
            </w:tcMar>
            <w:vAlign w:val="bottom"/>
          </w:tcPr>
          <w:p w:rsidRPr="00FC58B7" w:rsidR="002D4B1D" w:rsidP="00FC58B7" w:rsidRDefault="004C1C78" w14:paraId="6E321D2A" w14:textId="77777777">
            <w:pPr>
              <w:pStyle w:val="p-table"/>
              <w:jc w:val="right"/>
              <w:rPr>
                <w:sz w:val="16"/>
                <w:szCs w:val="16"/>
              </w:rPr>
            </w:pPr>
            <w:r w:rsidRPr="00FC58B7">
              <w:rPr>
                <w:sz w:val="16"/>
                <w:szCs w:val="16"/>
              </w:rPr>
              <w:t>51</w:t>
            </w:r>
          </w:p>
        </w:tc>
        <w:tc>
          <w:tcPr>
            <w:tcW w:w="732" w:type="dxa"/>
            <w:tcBorders>
              <w:bottom w:val="single" w:color="009EE0" w:sz="2" w:space="0"/>
            </w:tcBorders>
            <w:tcMar>
              <w:left w:w="28" w:type="dxa"/>
              <w:right w:w="28" w:type="dxa"/>
            </w:tcMar>
            <w:vAlign w:val="bottom"/>
          </w:tcPr>
          <w:p w:rsidRPr="00FC58B7" w:rsidR="002D4B1D" w:rsidP="00FC58B7" w:rsidRDefault="004C1C78" w14:paraId="1395C7BA" w14:textId="77777777">
            <w:pPr>
              <w:pStyle w:val="p-table"/>
              <w:jc w:val="right"/>
              <w:rPr>
                <w:sz w:val="16"/>
                <w:szCs w:val="16"/>
              </w:rPr>
            </w:pPr>
            <w:r w:rsidRPr="00FC58B7">
              <w:rPr>
                <w:sz w:val="16"/>
                <w:szCs w:val="16"/>
              </w:rPr>
              <w:t>48</w:t>
            </w:r>
          </w:p>
        </w:tc>
        <w:tc>
          <w:tcPr>
            <w:tcW w:w="733" w:type="dxa"/>
            <w:tcBorders>
              <w:bottom w:val="single" w:color="009EE0" w:sz="2" w:space="0"/>
            </w:tcBorders>
            <w:tcMar>
              <w:left w:w="28" w:type="dxa"/>
              <w:right w:w="28" w:type="dxa"/>
            </w:tcMar>
            <w:vAlign w:val="bottom"/>
          </w:tcPr>
          <w:p w:rsidRPr="00FC58B7" w:rsidR="002D4B1D" w:rsidP="00FC58B7" w:rsidRDefault="004C1C78" w14:paraId="741BDA99" w14:textId="77777777">
            <w:pPr>
              <w:pStyle w:val="p-table"/>
              <w:jc w:val="right"/>
              <w:rPr>
                <w:sz w:val="16"/>
                <w:szCs w:val="16"/>
              </w:rPr>
            </w:pPr>
            <w:r w:rsidRPr="00FC58B7">
              <w:rPr>
                <w:sz w:val="16"/>
                <w:szCs w:val="16"/>
              </w:rPr>
              <w:t>45</w:t>
            </w:r>
          </w:p>
        </w:tc>
        <w:tc>
          <w:tcPr>
            <w:tcW w:w="732" w:type="dxa"/>
            <w:tcBorders>
              <w:bottom w:val="single" w:color="009EE0" w:sz="2" w:space="0"/>
            </w:tcBorders>
            <w:tcMar>
              <w:left w:w="28" w:type="dxa"/>
              <w:right w:w="28" w:type="dxa"/>
            </w:tcMar>
            <w:vAlign w:val="bottom"/>
          </w:tcPr>
          <w:p w:rsidRPr="00FC58B7" w:rsidR="002D4B1D" w:rsidP="00FC58B7" w:rsidRDefault="004C1C78" w14:paraId="6B9E09FA" w14:textId="77777777">
            <w:pPr>
              <w:pStyle w:val="p-table"/>
              <w:jc w:val="right"/>
              <w:rPr>
                <w:sz w:val="16"/>
                <w:szCs w:val="16"/>
              </w:rPr>
            </w:pPr>
            <w:r w:rsidRPr="00FC58B7">
              <w:rPr>
                <w:sz w:val="16"/>
                <w:szCs w:val="16"/>
              </w:rPr>
              <w:t>43</w:t>
            </w:r>
          </w:p>
        </w:tc>
        <w:tc>
          <w:tcPr>
            <w:tcW w:w="732" w:type="dxa"/>
            <w:tcBorders>
              <w:bottom w:val="single" w:color="009EE0" w:sz="2" w:space="0"/>
            </w:tcBorders>
            <w:tcMar>
              <w:left w:w="28" w:type="dxa"/>
              <w:right w:w="28" w:type="dxa"/>
            </w:tcMar>
            <w:vAlign w:val="bottom"/>
          </w:tcPr>
          <w:p w:rsidRPr="00FC58B7" w:rsidR="002D4B1D" w:rsidP="00FC58B7" w:rsidRDefault="004C1C78" w14:paraId="28F1B954" w14:textId="77777777">
            <w:pPr>
              <w:pStyle w:val="p-table"/>
              <w:jc w:val="right"/>
              <w:rPr>
                <w:sz w:val="16"/>
                <w:szCs w:val="16"/>
              </w:rPr>
            </w:pPr>
            <w:r w:rsidRPr="00FC58B7">
              <w:rPr>
                <w:sz w:val="16"/>
                <w:szCs w:val="16"/>
              </w:rPr>
              <w:t>41</w:t>
            </w:r>
          </w:p>
        </w:tc>
        <w:tc>
          <w:tcPr>
            <w:tcW w:w="733" w:type="dxa"/>
            <w:tcBorders>
              <w:bottom w:val="single" w:color="009EE0" w:sz="2" w:space="0"/>
            </w:tcBorders>
            <w:tcMar>
              <w:left w:w="28" w:type="dxa"/>
              <w:right w:w="28" w:type="dxa"/>
            </w:tcMar>
            <w:vAlign w:val="bottom"/>
          </w:tcPr>
          <w:p w:rsidRPr="00FC58B7" w:rsidR="002D4B1D" w:rsidP="00FC58B7" w:rsidRDefault="004C1C78" w14:paraId="5C5F8895" w14:textId="77777777">
            <w:pPr>
              <w:pStyle w:val="p-table"/>
              <w:jc w:val="right"/>
              <w:rPr>
                <w:sz w:val="16"/>
                <w:szCs w:val="16"/>
              </w:rPr>
            </w:pPr>
            <w:r w:rsidRPr="00FC58B7">
              <w:rPr>
                <w:sz w:val="16"/>
                <w:szCs w:val="16"/>
              </w:rPr>
              <w:t>41</w:t>
            </w:r>
          </w:p>
        </w:tc>
        <w:tc>
          <w:tcPr>
            <w:tcW w:w="990" w:type="dxa"/>
            <w:tcBorders>
              <w:bottom w:val="single" w:color="009EE0" w:sz="2" w:space="0"/>
            </w:tcBorders>
            <w:tcMar>
              <w:left w:w="28" w:type="dxa"/>
              <w:right w:w="28" w:type="dxa"/>
            </w:tcMar>
            <w:vAlign w:val="bottom"/>
          </w:tcPr>
          <w:p w:rsidRPr="00FC58B7" w:rsidR="002D4B1D" w:rsidP="00FC58B7" w:rsidRDefault="004C1C78" w14:paraId="58079764" w14:textId="77777777">
            <w:pPr>
              <w:pStyle w:val="p-table"/>
              <w:jc w:val="right"/>
              <w:rPr>
                <w:sz w:val="16"/>
                <w:szCs w:val="16"/>
              </w:rPr>
            </w:pPr>
            <w:r w:rsidRPr="00FC58B7">
              <w:rPr>
                <w:sz w:val="16"/>
                <w:szCs w:val="16"/>
              </w:rPr>
              <w:t>41</w:t>
            </w:r>
          </w:p>
        </w:tc>
      </w:tr>
      <w:tr w:rsidR="002D4B1D" w:rsidTr="00FC58B7" w14:paraId="105B9E4E" w14:textId="77777777">
        <w:tc>
          <w:tcPr>
            <w:tcW w:w="253" w:type="dxa"/>
            <w:tcBorders>
              <w:bottom w:val="single" w:color="009EE0" w:sz="2" w:space="0"/>
            </w:tcBorders>
            <w:tcMar>
              <w:right w:w="28" w:type="dxa"/>
            </w:tcMar>
            <w:vAlign w:val="bottom"/>
          </w:tcPr>
          <w:p w:rsidRPr="00FC58B7" w:rsidR="002D4B1D" w:rsidRDefault="004C1C78" w14:paraId="78C34083" w14:textId="77777777">
            <w:pPr>
              <w:pStyle w:val="p-table"/>
              <w:rPr>
                <w:sz w:val="16"/>
                <w:szCs w:val="16"/>
              </w:rPr>
            </w:pPr>
            <w:r w:rsidRPr="00FC58B7">
              <w:rPr>
                <w:sz w:val="16"/>
                <w:szCs w:val="16"/>
              </w:rPr>
              <w:t>14</w:t>
            </w:r>
          </w:p>
        </w:tc>
        <w:tc>
          <w:tcPr>
            <w:tcW w:w="4057" w:type="dxa"/>
            <w:tcBorders>
              <w:bottom w:val="single" w:color="009EE0" w:sz="2" w:space="0"/>
            </w:tcBorders>
            <w:tcMar>
              <w:left w:w="28" w:type="dxa"/>
              <w:right w:w="28" w:type="dxa"/>
            </w:tcMar>
            <w:vAlign w:val="bottom"/>
          </w:tcPr>
          <w:p w:rsidRPr="00FC58B7" w:rsidR="002D4B1D" w:rsidRDefault="004C1C78" w14:paraId="758EDD4B" w14:textId="77777777">
            <w:pPr>
              <w:pStyle w:val="p-table"/>
              <w:rPr>
                <w:sz w:val="16"/>
                <w:szCs w:val="16"/>
              </w:rPr>
            </w:pPr>
            <w:r w:rsidRPr="00FC58B7">
              <w:rPr>
                <w:sz w:val="16"/>
                <w:szCs w:val="16"/>
              </w:rPr>
              <w:t>Terugdraaien afschaffing verlaagde motorrijtuigenbelasting (</w:t>
            </w:r>
            <w:proofErr w:type="spellStart"/>
            <w:r w:rsidRPr="00FC58B7">
              <w:rPr>
                <w:sz w:val="16"/>
                <w:szCs w:val="16"/>
              </w:rPr>
              <w:t>mrb</w:t>
            </w:r>
            <w:proofErr w:type="spellEnd"/>
            <w:r w:rsidRPr="00FC58B7">
              <w:rPr>
                <w:sz w:val="16"/>
                <w:szCs w:val="16"/>
              </w:rPr>
              <w:t xml:space="preserve">) tarief personenauto's die rijden op </w:t>
            </w:r>
            <w:proofErr w:type="spellStart"/>
            <w:r w:rsidRPr="00FC58B7">
              <w:rPr>
                <w:sz w:val="16"/>
                <w:szCs w:val="16"/>
              </w:rPr>
              <w:t>Compressed</w:t>
            </w:r>
            <w:proofErr w:type="spellEnd"/>
            <w:r w:rsidRPr="00FC58B7">
              <w:rPr>
                <w:sz w:val="16"/>
                <w:szCs w:val="16"/>
              </w:rPr>
              <w:t xml:space="preserve"> Natural Gas </w:t>
            </w:r>
            <w:r w:rsidRPr="00FC58B7">
              <w:rPr>
                <w:sz w:val="16"/>
                <w:szCs w:val="16"/>
              </w:rPr>
              <w:t xml:space="preserve">(CNG), </w:t>
            </w:r>
            <w:proofErr w:type="spellStart"/>
            <w:r w:rsidRPr="00FC58B7">
              <w:rPr>
                <w:sz w:val="16"/>
                <w:szCs w:val="16"/>
              </w:rPr>
              <w:t>Liquified</w:t>
            </w:r>
            <w:proofErr w:type="spellEnd"/>
            <w:r w:rsidRPr="00FC58B7">
              <w:rPr>
                <w:sz w:val="16"/>
                <w:szCs w:val="16"/>
              </w:rPr>
              <w:t xml:space="preserve"> Natural Gas (LNG) of </w:t>
            </w:r>
            <w:proofErr w:type="spellStart"/>
            <w:r w:rsidRPr="00FC58B7">
              <w:rPr>
                <w:sz w:val="16"/>
                <w:szCs w:val="16"/>
              </w:rPr>
              <w:t>Liquified</w:t>
            </w:r>
            <w:proofErr w:type="spellEnd"/>
            <w:r w:rsidRPr="00FC58B7">
              <w:rPr>
                <w:sz w:val="16"/>
                <w:szCs w:val="16"/>
              </w:rPr>
              <w:t xml:space="preserve"> Petroleum Gas (LPG)</w:t>
            </w:r>
          </w:p>
        </w:tc>
        <w:tc>
          <w:tcPr>
            <w:tcW w:w="732" w:type="dxa"/>
            <w:tcBorders>
              <w:bottom w:val="single" w:color="009EE0" w:sz="2" w:space="0"/>
            </w:tcBorders>
            <w:tcMar>
              <w:left w:w="28" w:type="dxa"/>
              <w:right w:w="28" w:type="dxa"/>
            </w:tcMar>
          </w:tcPr>
          <w:p w:rsidRPr="00FC58B7" w:rsidR="002D4B1D" w:rsidP="00FC58B7" w:rsidRDefault="002D4B1D" w14:paraId="04CC8242" w14:textId="77777777">
            <w:pPr>
              <w:pStyle w:val="p-table"/>
              <w:jc w:val="right"/>
              <w:rPr>
                <w:sz w:val="16"/>
                <w:szCs w:val="16"/>
              </w:rPr>
            </w:pPr>
          </w:p>
        </w:tc>
        <w:tc>
          <w:tcPr>
            <w:tcW w:w="732" w:type="dxa"/>
            <w:tcBorders>
              <w:bottom w:val="single" w:color="009EE0" w:sz="2" w:space="0"/>
            </w:tcBorders>
            <w:tcMar>
              <w:left w:w="28" w:type="dxa"/>
              <w:right w:w="28" w:type="dxa"/>
            </w:tcMar>
            <w:vAlign w:val="bottom"/>
          </w:tcPr>
          <w:p w:rsidRPr="00FC58B7" w:rsidR="002D4B1D" w:rsidP="00FC58B7" w:rsidRDefault="004C1C78" w14:paraId="34ADC2C4" w14:textId="77777777">
            <w:pPr>
              <w:pStyle w:val="p-table"/>
              <w:jc w:val="right"/>
              <w:rPr>
                <w:sz w:val="16"/>
                <w:szCs w:val="16"/>
              </w:rPr>
            </w:pPr>
            <w:r w:rsidRPr="00FC58B7">
              <w:rPr>
                <w:sz w:val="16"/>
                <w:szCs w:val="16"/>
              </w:rPr>
              <w:t>‒</w:t>
            </w:r>
            <w:r w:rsidRPr="00FC58B7">
              <w:rPr>
                <w:sz w:val="16"/>
                <w:szCs w:val="16"/>
              </w:rPr>
              <w:t xml:space="preserve"> 54</w:t>
            </w:r>
          </w:p>
        </w:tc>
        <w:tc>
          <w:tcPr>
            <w:tcW w:w="733" w:type="dxa"/>
            <w:tcBorders>
              <w:bottom w:val="single" w:color="009EE0" w:sz="2" w:space="0"/>
            </w:tcBorders>
            <w:tcMar>
              <w:left w:w="28" w:type="dxa"/>
              <w:right w:w="28" w:type="dxa"/>
            </w:tcMar>
            <w:vAlign w:val="bottom"/>
          </w:tcPr>
          <w:p w:rsidRPr="00FC58B7" w:rsidR="002D4B1D" w:rsidP="00FC58B7" w:rsidRDefault="004C1C78" w14:paraId="0915BA2A" w14:textId="77777777">
            <w:pPr>
              <w:pStyle w:val="p-table"/>
              <w:jc w:val="right"/>
              <w:rPr>
                <w:sz w:val="16"/>
                <w:szCs w:val="16"/>
              </w:rPr>
            </w:pPr>
            <w:r w:rsidRPr="00FC58B7">
              <w:rPr>
                <w:sz w:val="16"/>
                <w:szCs w:val="16"/>
              </w:rPr>
              <w:t>‒</w:t>
            </w:r>
            <w:r w:rsidRPr="00FC58B7">
              <w:rPr>
                <w:sz w:val="16"/>
                <w:szCs w:val="16"/>
              </w:rPr>
              <w:t xml:space="preserve"> 54</w:t>
            </w:r>
          </w:p>
        </w:tc>
        <w:tc>
          <w:tcPr>
            <w:tcW w:w="732" w:type="dxa"/>
            <w:tcBorders>
              <w:bottom w:val="single" w:color="009EE0" w:sz="2" w:space="0"/>
            </w:tcBorders>
            <w:tcMar>
              <w:left w:w="28" w:type="dxa"/>
              <w:right w:w="28" w:type="dxa"/>
            </w:tcMar>
            <w:vAlign w:val="bottom"/>
          </w:tcPr>
          <w:p w:rsidRPr="00FC58B7" w:rsidR="002D4B1D" w:rsidP="00FC58B7" w:rsidRDefault="004C1C78" w14:paraId="21939262" w14:textId="77777777">
            <w:pPr>
              <w:pStyle w:val="p-table"/>
              <w:jc w:val="right"/>
              <w:rPr>
                <w:sz w:val="16"/>
                <w:szCs w:val="16"/>
              </w:rPr>
            </w:pPr>
            <w:r w:rsidRPr="00FC58B7">
              <w:rPr>
                <w:sz w:val="16"/>
                <w:szCs w:val="16"/>
              </w:rPr>
              <w:t>‒</w:t>
            </w:r>
            <w:r w:rsidRPr="00FC58B7">
              <w:rPr>
                <w:sz w:val="16"/>
                <w:szCs w:val="16"/>
              </w:rPr>
              <w:t xml:space="preserve"> 54</w:t>
            </w:r>
          </w:p>
        </w:tc>
        <w:tc>
          <w:tcPr>
            <w:tcW w:w="732" w:type="dxa"/>
            <w:tcBorders>
              <w:bottom w:val="single" w:color="009EE0" w:sz="2" w:space="0"/>
            </w:tcBorders>
            <w:tcMar>
              <w:left w:w="28" w:type="dxa"/>
              <w:right w:w="28" w:type="dxa"/>
            </w:tcMar>
            <w:vAlign w:val="bottom"/>
          </w:tcPr>
          <w:p w:rsidRPr="00FC58B7" w:rsidR="002D4B1D" w:rsidP="00FC58B7" w:rsidRDefault="004C1C78" w14:paraId="35638B20" w14:textId="77777777">
            <w:pPr>
              <w:pStyle w:val="p-table"/>
              <w:jc w:val="right"/>
              <w:rPr>
                <w:sz w:val="16"/>
                <w:szCs w:val="16"/>
              </w:rPr>
            </w:pPr>
            <w:r w:rsidRPr="00FC58B7">
              <w:rPr>
                <w:sz w:val="16"/>
                <w:szCs w:val="16"/>
              </w:rPr>
              <w:t>‒</w:t>
            </w:r>
            <w:r w:rsidRPr="00FC58B7">
              <w:rPr>
                <w:sz w:val="16"/>
                <w:szCs w:val="16"/>
              </w:rPr>
              <w:t xml:space="preserve"> 54</w:t>
            </w:r>
          </w:p>
        </w:tc>
        <w:tc>
          <w:tcPr>
            <w:tcW w:w="733" w:type="dxa"/>
            <w:tcBorders>
              <w:bottom w:val="single" w:color="009EE0" w:sz="2" w:space="0"/>
            </w:tcBorders>
            <w:tcMar>
              <w:left w:w="28" w:type="dxa"/>
              <w:right w:w="28" w:type="dxa"/>
            </w:tcMar>
            <w:vAlign w:val="bottom"/>
          </w:tcPr>
          <w:p w:rsidRPr="00FC58B7" w:rsidR="002D4B1D" w:rsidP="00FC58B7" w:rsidRDefault="004C1C78" w14:paraId="46DD1614" w14:textId="77777777">
            <w:pPr>
              <w:pStyle w:val="p-table"/>
              <w:jc w:val="right"/>
              <w:rPr>
                <w:sz w:val="16"/>
                <w:szCs w:val="16"/>
              </w:rPr>
            </w:pPr>
            <w:r w:rsidRPr="00FC58B7">
              <w:rPr>
                <w:sz w:val="16"/>
                <w:szCs w:val="16"/>
              </w:rPr>
              <w:t>‒</w:t>
            </w:r>
            <w:r w:rsidRPr="00FC58B7">
              <w:rPr>
                <w:sz w:val="16"/>
                <w:szCs w:val="16"/>
              </w:rPr>
              <w:t xml:space="preserve"> 54</w:t>
            </w:r>
          </w:p>
        </w:tc>
        <w:tc>
          <w:tcPr>
            <w:tcW w:w="990" w:type="dxa"/>
            <w:tcBorders>
              <w:bottom w:val="single" w:color="009EE0" w:sz="2" w:space="0"/>
            </w:tcBorders>
            <w:tcMar>
              <w:left w:w="28" w:type="dxa"/>
              <w:right w:w="28" w:type="dxa"/>
            </w:tcMar>
            <w:vAlign w:val="bottom"/>
          </w:tcPr>
          <w:p w:rsidRPr="00FC58B7" w:rsidR="002D4B1D" w:rsidP="00FC58B7" w:rsidRDefault="004C1C78" w14:paraId="2AA4D3BC" w14:textId="77777777">
            <w:pPr>
              <w:pStyle w:val="p-table"/>
              <w:jc w:val="right"/>
              <w:rPr>
                <w:sz w:val="16"/>
                <w:szCs w:val="16"/>
              </w:rPr>
            </w:pPr>
            <w:r w:rsidRPr="00FC58B7">
              <w:rPr>
                <w:sz w:val="16"/>
                <w:szCs w:val="16"/>
              </w:rPr>
              <w:t>‒</w:t>
            </w:r>
            <w:r w:rsidRPr="00FC58B7">
              <w:rPr>
                <w:sz w:val="16"/>
                <w:szCs w:val="16"/>
              </w:rPr>
              <w:t xml:space="preserve"> 54</w:t>
            </w:r>
          </w:p>
        </w:tc>
      </w:tr>
      <w:tr w:rsidR="002D4B1D" w:rsidTr="00FC58B7" w14:paraId="0DD0304A" w14:textId="77777777">
        <w:tc>
          <w:tcPr>
            <w:tcW w:w="253" w:type="dxa"/>
            <w:tcBorders>
              <w:bottom w:val="single" w:color="009EE0" w:sz="2" w:space="0"/>
            </w:tcBorders>
            <w:tcMar>
              <w:right w:w="28" w:type="dxa"/>
            </w:tcMar>
            <w:vAlign w:val="bottom"/>
          </w:tcPr>
          <w:p w:rsidRPr="00FC58B7" w:rsidR="002D4B1D" w:rsidRDefault="004C1C78" w14:paraId="25D4C2FF" w14:textId="77777777">
            <w:pPr>
              <w:pStyle w:val="p-table"/>
              <w:rPr>
                <w:sz w:val="16"/>
                <w:szCs w:val="16"/>
              </w:rPr>
            </w:pPr>
            <w:r w:rsidRPr="00FC58B7">
              <w:rPr>
                <w:sz w:val="16"/>
                <w:szCs w:val="16"/>
              </w:rPr>
              <w:t>15</w:t>
            </w:r>
          </w:p>
        </w:tc>
        <w:tc>
          <w:tcPr>
            <w:tcW w:w="4057" w:type="dxa"/>
            <w:tcBorders>
              <w:bottom w:val="single" w:color="009EE0" w:sz="2" w:space="0"/>
            </w:tcBorders>
            <w:tcMar>
              <w:left w:w="28" w:type="dxa"/>
              <w:right w:w="28" w:type="dxa"/>
            </w:tcMar>
            <w:vAlign w:val="bottom"/>
          </w:tcPr>
          <w:p w:rsidRPr="00FC58B7" w:rsidR="002D4B1D" w:rsidRDefault="004C1C78" w14:paraId="6E496E00" w14:textId="77777777">
            <w:pPr>
              <w:pStyle w:val="p-table"/>
              <w:rPr>
                <w:sz w:val="16"/>
                <w:szCs w:val="16"/>
              </w:rPr>
            </w:pPr>
            <w:r w:rsidRPr="00FC58B7">
              <w:rPr>
                <w:sz w:val="16"/>
                <w:szCs w:val="16"/>
              </w:rPr>
              <w:t>Verlagen budget MIA</w:t>
            </w:r>
          </w:p>
        </w:tc>
        <w:tc>
          <w:tcPr>
            <w:tcW w:w="732" w:type="dxa"/>
            <w:tcBorders>
              <w:bottom w:val="single" w:color="009EE0" w:sz="2" w:space="0"/>
            </w:tcBorders>
            <w:tcMar>
              <w:left w:w="28" w:type="dxa"/>
              <w:right w:w="28" w:type="dxa"/>
            </w:tcMar>
          </w:tcPr>
          <w:p w:rsidRPr="00FC58B7" w:rsidR="002D4B1D" w:rsidP="00FC58B7" w:rsidRDefault="002D4B1D" w14:paraId="120DED24" w14:textId="77777777">
            <w:pPr>
              <w:pStyle w:val="p-table"/>
              <w:jc w:val="right"/>
              <w:rPr>
                <w:sz w:val="16"/>
                <w:szCs w:val="16"/>
              </w:rPr>
            </w:pPr>
          </w:p>
        </w:tc>
        <w:tc>
          <w:tcPr>
            <w:tcW w:w="732" w:type="dxa"/>
            <w:tcBorders>
              <w:bottom w:val="single" w:color="009EE0" w:sz="2" w:space="0"/>
            </w:tcBorders>
            <w:tcMar>
              <w:left w:w="28" w:type="dxa"/>
              <w:right w:w="28" w:type="dxa"/>
            </w:tcMar>
            <w:vAlign w:val="bottom"/>
          </w:tcPr>
          <w:p w:rsidRPr="00FC58B7" w:rsidR="002D4B1D" w:rsidP="00FC58B7" w:rsidRDefault="004C1C78" w14:paraId="3B4F2A5D" w14:textId="77777777">
            <w:pPr>
              <w:pStyle w:val="p-table"/>
              <w:jc w:val="right"/>
              <w:rPr>
                <w:sz w:val="16"/>
                <w:szCs w:val="16"/>
              </w:rPr>
            </w:pPr>
            <w:r w:rsidRPr="00FC58B7">
              <w:rPr>
                <w:sz w:val="16"/>
                <w:szCs w:val="16"/>
              </w:rPr>
              <w:t>54</w:t>
            </w:r>
          </w:p>
        </w:tc>
        <w:tc>
          <w:tcPr>
            <w:tcW w:w="733" w:type="dxa"/>
            <w:tcBorders>
              <w:bottom w:val="single" w:color="009EE0" w:sz="2" w:space="0"/>
            </w:tcBorders>
            <w:tcMar>
              <w:left w:w="28" w:type="dxa"/>
              <w:right w:w="28" w:type="dxa"/>
            </w:tcMar>
            <w:vAlign w:val="bottom"/>
          </w:tcPr>
          <w:p w:rsidRPr="00FC58B7" w:rsidR="002D4B1D" w:rsidP="00FC58B7" w:rsidRDefault="004C1C78" w14:paraId="6718F2AC" w14:textId="77777777">
            <w:pPr>
              <w:pStyle w:val="p-table"/>
              <w:jc w:val="right"/>
              <w:rPr>
                <w:sz w:val="16"/>
                <w:szCs w:val="16"/>
              </w:rPr>
            </w:pPr>
            <w:r w:rsidRPr="00FC58B7">
              <w:rPr>
                <w:sz w:val="16"/>
                <w:szCs w:val="16"/>
              </w:rPr>
              <w:t>54</w:t>
            </w:r>
          </w:p>
        </w:tc>
        <w:tc>
          <w:tcPr>
            <w:tcW w:w="732" w:type="dxa"/>
            <w:tcBorders>
              <w:bottom w:val="single" w:color="009EE0" w:sz="2" w:space="0"/>
            </w:tcBorders>
            <w:tcMar>
              <w:left w:w="28" w:type="dxa"/>
              <w:right w:w="28" w:type="dxa"/>
            </w:tcMar>
            <w:vAlign w:val="bottom"/>
          </w:tcPr>
          <w:p w:rsidRPr="00FC58B7" w:rsidR="002D4B1D" w:rsidP="00FC58B7" w:rsidRDefault="004C1C78" w14:paraId="432295DD" w14:textId="77777777">
            <w:pPr>
              <w:pStyle w:val="p-table"/>
              <w:jc w:val="right"/>
              <w:rPr>
                <w:sz w:val="16"/>
                <w:szCs w:val="16"/>
              </w:rPr>
            </w:pPr>
            <w:r w:rsidRPr="00FC58B7">
              <w:rPr>
                <w:sz w:val="16"/>
                <w:szCs w:val="16"/>
              </w:rPr>
              <w:t>54</w:t>
            </w:r>
          </w:p>
        </w:tc>
        <w:tc>
          <w:tcPr>
            <w:tcW w:w="732" w:type="dxa"/>
            <w:tcBorders>
              <w:bottom w:val="single" w:color="009EE0" w:sz="2" w:space="0"/>
            </w:tcBorders>
            <w:tcMar>
              <w:left w:w="28" w:type="dxa"/>
              <w:right w:w="28" w:type="dxa"/>
            </w:tcMar>
            <w:vAlign w:val="bottom"/>
          </w:tcPr>
          <w:p w:rsidRPr="00FC58B7" w:rsidR="002D4B1D" w:rsidP="00FC58B7" w:rsidRDefault="004C1C78" w14:paraId="20DC0FE9" w14:textId="77777777">
            <w:pPr>
              <w:pStyle w:val="p-table"/>
              <w:jc w:val="right"/>
              <w:rPr>
                <w:sz w:val="16"/>
                <w:szCs w:val="16"/>
              </w:rPr>
            </w:pPr>
            <w:r w:rsidRPr="00FC58B7">
              <w:rPr>
                <w:sz w:val="16"/>
                <w:szCs w:val="16"/>
              </w:rPr>
              <w:t>54</w:t>
            </w:r>
          </w:p>
        </w:tc>
        <w:tc>
          <w:tcPr>
            <w:tcW w:w="733" w:type="dxa"/>
            <w:tcBorders>
              <w:bottom w:val="single" w:color="009EE0" w:sz="2" w:space="0"/>
            </w:tcBorders>
            <w:tcMar>
              <w:left w:w="28" w:type="dxa"/>
              <w:right w:w="28" w:type="dxa"/>
            </w:tcMar>
            <w:vAlign w:val="bottom"/>
          </w:tcPr>
          <w:p w:rsidRPr="00FC58B7" w:rsidR="002D4B1D" w:rsidP="00FC58B7" w:rsidRDefault="004C1C78" w14:paraId="355B2234" w14:textId="77777777">
            <w:pPr>
              <w:pStyle w:val="p-table"/>
              <w:jc w:val="right"/>
              <w:rPr>
                <w:sz w:val="16"/>
                <w:szCs w:val="16"/>
              </w:rPr>
            </w:pPr>
            <w:r w:rsidRPr="00FC58B7">
              <w:rPr>
                <w:sz w:val="16"/>
                <w:szCs w:val="16"/>
              </w:rPr>
              <w:t>54</w:t>
            </w:r>
          </w:p>
        </w:tc>
        <w:tc>
          <w:tcPr>
            <w:tcW w:w="990" w:type="dxa"/>
            <w:tcBorders>
              <w:bottom w:val="single" w:color="009EE0" w:sz="2" w:space="0"/>
            </w:tcBorders>
            <w:tcMar>
              <w:left w:w="28" w:type="dxa"/>
              <w:right w:w="28" w:type="dxa"/>
            </w:tcMar>
            <w:vAlign w:val="bottom"/>
          </w:tcPr>
          <w:p w:rsidRPr="00FC58B7" w:rsidR="002D4B1D" w:rsidP="00FC58B7" w:rsidRDefault="004C1C78" w14:paraId="043C0674" w14:textId="77777777">
            <w:pPr>
              <w:pStyle w:val="p-table"/>
              <w:jc w:val="right"/>
              <w:rPr>
                <w:sz w:val="16"/>
                <w:szCs w:val="16"/>
              </w:rPr>
            </w:pPr>
            <w:r w:rsidRPr="00FC58B7">
              <w:rPr>
                <w:sz w:val="16"/>
                <w:szCs w:val="16"/>
              </w:rPr>
              <w:t>54</w:t>
            </w:r>
          </w:p>
        </w:tc>
      </w:tr>
      <w:tr w:rsidR="002D4B1D" w:rsidTr="00FC58B7" w14:paraId="4D4E4D0E" w14:textId="77777777">
        <w:tc>
          <w:tcPr>
            <w:tcW w:w="253" w:type="dxa"/>
            <w:tcBorders>
              <w:bottom w:val="single" w:color="009EE0" w:sz="2" w:space="0"/>
            </w:tcBorders>
            <w:tcMar>
              <w:right w:w="28" w:type="dxa"/>
            </w:tcMar>
            <w:vAlign w:val="bottom"/>
          </w:tcPr>
          <w:p w:rsidRPr="00FC58B7" w:rsidR="002D4B1D" w:rsidRDefault="004C1C78" w14:paraId="06D93771" w14:textId="77777777">
            <w:pPr>
              <w:pStyle w:val="p-table"/>
              <w:rPr>
                <w:sz w:val="16"/>
                <w:szCs w:val="16"/>
              </w:rPr>
            </w:pPr>
            <w:r w:rsidRPr="00FC58B7">
              <w:rPr>
                <w:sz w:val="16"/>
                <w:szCs w:val="16"/>
              </w:rPr>
              <w:t>16</w:t>
            </w:r>
          </w:p>
        </w:tc>
        <w:tc>
          <w:tcPr>
            <w:tcW w:w="4057" w:type="dxa"/>
            <w:tcBorders>
              <w:bottom w:val="single" w:color="009EE0" w:sz="2" w:space="0"/>
            </w:tcBorders>
            <w:tcMar>
              <w:left w:w="28" w:type="dxa"/>
              <w:right w:w="28" w:type="dxa"/>
            </w:tcMar>
            <w:vAlign w:val="bottom"/>
          </w:tcPr>
          <w:p w:rsidRPr="00FC58B7" w:rsidR="002D4B1D" w:rsidRDefault="004C1C78" w14:paraId="56309223" w14:textId="77777777">
            <w:pPr>
              <w:pStyle w:val="p-table"/>
              <w:rPr>
                <w:sz w:val="16"/>
                <w:szCs w:val="16"/>
              </w:rPr>
            </w:pPr>
            <w:r w:rsidRPr="00FC58B7">
              <w:rPr>
                <w:sz w:val="16"/>
                <w:szCs w:val="16"/>
              </w:rPr>
              <w:t>Taakstellende invoering belasting op e-sigaretten (</w:t>
            </w:r>
            <w:proofErr w:type="spellStart"/>
            <w:r w:rsidRPr="00FC58B7">
              <w:rPr>
                <w:sz w:val="16"/>
                <w:szCs w:val="16"/>
              </w:rPr>
              <w:t>vapes</w:t>
            </w:r>
            <w:proofErr w:type="spellEnd"/>
            <w:r w:rsidRPr="00FC58B7">
              <w:rPr>
                <w:sz w:val="16"/>
                <w:szCs w:val="16"/>
              </w:rPr>
              <w:t>)</w:t>
            </w:r>
          </w:p>
        </w:tc>
        <w:tc>
          <w:tcPr>
            <w:tcW w:w="732" w:type="dxa"/>
            <w:tcBorders>
              <w:bottom w:val="single" w:color="009EE0" w:sz="2" w:space="0"/>
            </w:tcBorders>
            <w:tcMar>
              <w:left w:w="28" w:type="dxa"/>
              <w:right w:w="28" w:type="dxa"/>
            </w:tcMar>
          </w:tcPr>
          <w:p w:rsidRPr="00FC58B7" w:rsidR="002D4B1D" w:rsidP="00FC58B7" w:rsidRDefault="002D4B1D" w14:paraId="20632960" w14:textId="77777777">
            <w:pPr>
              <w:pStyle w:val="p-table"/>
              <w:jc w:val="right"/>
              <w:rPr>
                <w:sz w:val="16"/>
                <w:szCs w:val="16"/>
              </w:rPr>
            </w:pPr>
          </w:p>
        </w:tc>
        <w:tc>
          <w:tcPr>
            <w:tcW w:w="732" w:type="dxa"/>
            <w:tcBorders>
              <w:bottom w:val="single" w:color="009EE0" w:sz="2" w:space="0"/>
            </w:tcBorders>
            <w:tcMar>
              <w:left w:w="28" w:type="dxa"/>
              <w:right w:w="28" w:type="dxa"/>
            </w:tcMar>
          </w:tcPr>
          <w:p w:rsidRPr="00FC58B7" w:rsidR="002D4B1D" w:rsidP="00FC58B7" w:rsidRDefault="002D4B1D" w14:paraId="1737077E" w14:textId="77777777">
            <w:pPr>
              <w:pStyle w:val="p-table"/>
              <w:jc w:val="right"/>
              <w:rPr>
                <w:sz w:val="16"/>
                <w:szCs w:val="16"/>
              </w:rPr>
            </w:pPr>
          </w:p>
        </w:tc>
        <w:tc>
          <w:tcPr>
            <w:tcW w:w="733" w:type="dxa"/>
            <w:tcBorders>
              <w:bottom w:val="single" w:color="009EE0" w:sz="2" w:space="0"/>
            </w:tcBorders>
            <w:tcMar>
              <w:left w:w="28" w:type="dxa"/>
              <w:right w:w="28" w:type="dxa"/>
            </w:tcMar>
          </w:tcPr>
          <w:p w:rsidRPr="00FC58B7" w:rsidR="002D4B1D" w:rsidP="00FC58B7" w:rsidRDefault="002D4B1D" w14:paraId="3527286B" w14:textId="77777777">
            <w:pPr>
              <w:pStyle w:val="p-table"/>
              <w:jc w:val="right"/>
              <w:rPr>
                <w:sz w:val="16"/>
                <w:szCs w:val="16"/>
              </w:rPr>
            </w:pPr>
          </w:p>
        </w:tc>
        <w:tc>
          <w:tcPr>
            <w:tcW w:w="732" w:type="dxa"/>
            <w:tcBorders>
              <w:bottom w:val="single" w:color="009EE0" w:sz="2" w:space="0"/>
            </w:tcBorders>
            <w:tcMar>
              <w:left w:w="28" w:type="dxa"/>
              <w:right w:w="28" w:type="dxa"/>
            </w:tcMar>
          </w:tcPr>
          <w:p w:rsidRPr="00FC58B7" w:rsidR="002D4B1D" w:rsidP="00FC58B7" w:rsidRDefault="002D4B1D" w14:paraId="3A465AD3" w14:textId="77777777">
            <w:pPr>
              <w:pStyle w:val="p-table"/>
              <w:jc w:val="right"/>
              <w:rPr>
                <w:sz w:val="16"/>
                <w:szCs w:val="16"/>
              </w:rPr>
            </w:pPr>
          </w:p>
        </w:tc>
        <w:tc>
          <w:tcPr>
            <w:tcW w:w="732" w:type="dxa"/>
            <w:tcBorders>
              <w:bottom w:val="single" w:color="009EE0" w:sz="2" w:space="0"/>
            </w:tcBorders>
            <w:tcMar>
              <w:left w:w="28" w:type="dxa"/>
              <w:right w:w="28" w:type="dxa"/>
            </w:tcMar>
            <w:vAlign w:val="bottom"/>
          </w:tcPr>
          <w:p w:rsidRPr="00FC58B7" w:rsidR="002D4B1D" w:rsidP="00FC58B7" w:rsidRDefault="004C1C78" w14:paraId="38173535" w14:textId="77777777">
            <w:pPr>
              <w:pStyle w:val="p-table"/>
              <w:jc w:val="right"/>
              <w:rPr>
                <w:sz w:val="16"/>
                <w:szCs w:val="16"/>
              </w:rPr>
            </w:pPr>
            <w:r w:rsidRPr="00FC58B7">
              <w:rPr>
                <w:sz w:val="16"/>
                <w:szCs w:val="16"/>
              </w:rPr>
              <w:t>75</w:t>
            </w:r>
          </w:p>
        </w:tc>
        <w:tc>
          <w:tcPr>
            <w:tcW w:w="733" w:type="dxa"/>
            <w:tcBorders>
              <w:bottom w:val="single" w:color="009EE0" w:sz="2" w:space="0"/>
            </w:tcBorders>
            <w:tcMar>
              <w:left w:w="28" w:type="dxa"/>
              <w:right w:w="28" w:type="dxa"/>
            </w:tcMar>
            <w:vAlign w:val="bottom"/>
          </w:tcPr>
          <w:p w:rsidRPr="00FC58B7" w:rsidR="002D4B1D" w:rsidP="00FC58B7" w:rsidRDefault="004C1C78" w14:paraId="6D6102F3" w14:textId="77777777">
            <w:pPr>
              <w:pStyle w:val="p-table"/>
              <w:jc w:val="right"/>
              <w:rPr>
                <w:sz w:val="16"/>
                <w:szCs w:val="16"/>
              </w:rPr>
            </w:pPr>
            <w:r w:rsidRPr="00FC58B7">
              <w:rPr>
                <w:sz w:val="16"/>
                <w:szCs w:val="16"/>
              </w:rPr>
              <w:t>75</w:t>
            </w:r>
          </w:p>
        </w:tc>
        <w:tc>
          <w:tcPr>
            <w:tcW w:w="990" w:type="dxa"/>
            <w:tcBorders>
              <w:bottom w:val="single" w:color="009EE0" w:sz="2" w:space="0"/>
            </w:tcBorders>
            <w:tcMar>
              <w:left w:w="28" w:type="dxa"/>
              <w:right w:w="28" w:type="dxa"/>
            </w:tcMar>
            <w:vAlign w:val="bottom"/>
          </w:tcPr>
          <w:p w:rsidRPr="00FC58B7" w:rsidR="002D4B1D" w:rsidP="00FC58B7" w:rsidRDefault="004C1C78" w14:paraId="3DBB162B" w14:textId="77777777">
            <w:pPr>
              <w:pStyle w:val="p-table"/>
              <w:jc w:val="right"/>
              <w:rPr>
                <w:sz w:val="16"/>
                <w:szCs w:val="16"/>
              </w:rPr>
            </w:pPr>
            <w:r w:rsidRPr="00FC58B7">
              <w:rPr>
                <w:sz w:val="16"/>
                <w:szCs w:val="16"/>
              </w:rPr>
              <w:t>75</w:t>
            </w:r>
          </w:p>
        </w:tc>
      </w:tr>
      <w:tr w:rsidR="002D4B1D" w:rsidTr="00FC58B7" w14:paraId="406CCD45" w14:textId="77777777">
        <w:tc>
          <w:tcPr>
            <w:tcW w:w="253" w:type="dxa"/>
            <w:tcBorders>
              <w:bottom w:val="single" w:color="009EE0" w:sz="2" w:space="0"/>
            </w:tcBorders>
            <w:tcMar>
              <w:right w:w="28" w:type="dxa"/>
            </w:tcMar>
            <w:vAlign w:val="bottom"/>
          </w:tcPr>
          <w:p w:rsidRPr="00FC58B7" w:rsidR="002D4B1D" w:rsidRDefault="004C1C78" w14:paraId="4FEEFF55" w14:textId="77777777">
            <w:pPr>
              <w:pStyle w:val="p-table"/>
              <w:rPr>
                <w:sz w:val="16"/>
                <w:szCs w:val="16"/>
              </w:rPr>
            </w:pPr>
            <w:r w:rsidRPr="00FC58B7">
              <w:rPr>
                <w:sz w:val="16"/>
                <w:szCs w:val="16"/>
              </w:rPr>
              <w:t>17</w:t>
            </w:r>
          </w:p>
        </w:tc>
        <w:tc>
          <w:tcPr>
            <w:tcW w:w="4057" w:type="dxa"/>
            <w:tcBorders>
              <w:bottom w:val="single" w:color="009EE0" w:sz="2" w:space="0"/>
            </w:tcBorders>
            <w:tcMar>
              <w:left w:w="28" w:type="dxa"/>
              <w:right w:w="28" w:type="dxa"/>
            </w:tcMar>
            <w:vAlign w:val="bottom"/>
          </w:tcPr>
          <w:p w:rsidRPr="00FC58B7" w:rsidR="002D4B1D" w:rsidRDefault="004C1C78" w14:paraId="1EC63347" w14:textId="77777777">
            <w:pPr>
              <w:pStyle w:val="p-table"/>
              <w:rPr>
                <w:sz w:val="16"/>
                <w:szCs w:val="16"/>
              </w:rPr>
            </w:pPr>
            <w:r w:rsidRPr="00FC58B7">
              <w:rPr>
                <w:sz w:val="16"/>
                <w:szCs w:val="16"/>
              </w:rPr>
              <w:t xml:space="preserve">Kadercorrectie belasting op </w:t>
            </w:r>
            <w:r w:rsidRPr="00FC58B7">
              <w:rPr>
                <w:sz w:val="16"/>
                <w:szCs w:val="16"/>
              </w:rPr>
              <w:t>e-sigaretten (</w:t>
            </w:r>
            <w:proofErr w:type="spellStart"/>
            <w:r w:rsidRPr="00FC58B7">
              <w:rPr>
                <w:sz w:val="16"/>
                <w:szCs w:val="16"/>
              </w:rPr>
              <w:t>vapes</w:t>
            </w:r>
            <w:proofErr w:type="spellEnd"/>
            <w:r w:rsidRPr="00FC58B7">
              <w:rPr>
                <w:sz w:val="16"/>
                <w:szCs w:val="16"/>
              </w:rPr>
              <w:t>)</w:t>
            </w:r>
          </w:p>
        </w:tc>
        <w:tc>
          <w:tcPr>
            <w:tcW w:w="732" w:type="dxa"/>
            <w:tcBorders>
              <w:bottom w:val="single" w:color="009EE0" w:sz="2" w:space="0"/>
            </w:tcBorders>
            <w:tcMar>
              <w:left w:w="28" w:type="dxa"/>
              <w:right w:w="28" w:type="dxa"/>
            </w:tcMar>
          </w:tcPr>
          <w:p w:rsidRPr="00FC58B7" w:rsidR="002D4B1D" w:rsidP="00FC58B7" w:rsidRDefault="002D4B1D" w14:paraId="34A9E4A3" w14:textId="77777777">
            <w:pPr>
              <w:pStyle w:val="p-table"/>
              <w:jc w:val="right"/>
              <w:rPr>
                <w:sz w:val="16"/>
                <w:szCs w:val="16"/>
              </w:rPr>
            </w:pPr>
          </w:p>
        </w:tc>
        <w:tc>
          <w:tcPr>
            <w:tcW w:w="732" w:type="dxa"/>
            <w:tcBorders>
              <w:bottom w:val="single" w:color="009EE0" w:sz="2" w:space="0"/>
            </w:tcBorders>
            <w:tcMar>
              <w:left w:w="28" w:type="dxa"/>
              <w:right w:w="28" w:type="dxa"/>
            </w:tcMar>
          </w:tcPr>
          <w:p w:rsidRPr="00FC58B7" w:rsidR="002D4B1D" w:rsidP="00FC58B7" w:rsidRDefault="002D4B1D" w14:paraId="74B523BE" w14:textId="77777777">
            <w:pPr>
              <w:pStyle w:val="p-table"/>
              <w:jc w:val="right"/>
              <w:rPr>
                <w:sz w:val="16"/>
                <w:szCs w:val="16"/>
              </w:rPr>
            </w:pPr>
          </w:p>
        </w:tc>
        <w:tc>
          <w:tcPr>
            <w:tcW w:w="733" w:type="dxa"/>
            <w:tcBorders>
              <w:bottom w:val="single" w:color="009EE0" w:sz="2" w:space="0"/>
            </w:tcBorders>
            <w:tcMar>
              <w:left w:w="28" w:type="dxa"/>
              <w:right w:w="28" w:type="dxa"/>
            </w:tcMar>
          </w:tcPr>
          <w:p w:rsidRPr="00FC58B7" w:rsidR="002D4B1D" w:rsidP="00FC58B7" w:rsidRDefault="002D4B1D" w14:paraId="64292AC1" w14:textId="77777777">
            <w:pPr>
              <w:pStyle w:val="p-table"/>
              <w:jc w:val="right"/>
              <w:rPr>
                <w:sz w:val="16"/>
                <w:szCs w:val="16"/>
              </w:rPr>
            </w:pPr>
          </w:p>
        </w:tc>
        <w:tc>
          <w:tcPr>
            <w:tcW w:w="732" w:type="dxa"/>
            <w:tcBorders>
              <w:bottom w:val="single" w:color="009EE0" w:sz="2" w:space="0"/>
            </w:tcBorders>
            <w:tcMar>
              <w:left w:w="28" w:type="dxa"/>
              <w:right w:w="28" w:type="dxa"/>
            </w:tcMar>
          </w:tcPr>
          <w:p w:rsidRPr="00FC58B7" w:rsidR="002D4B1D" w:rsidP="00FC58B7" w:rsidRDefault="002D4B1D" w14:paraId="1A5A1C56" w14:textId="77777777">
            <w:pPr>
              <w:pStyle w:val="p-table"/>
              <w:jc w:val="right"/>
              <w:rPr>
                <w:sz w:val="16"/>
                <w:szCs w:val="16"/>
              </w:rPr>
            </w:pPr>
          </w:p>
        </w:tc>
        <w:tc>
          <w:tcPr>
            <w:tcW w:w="732" w:type="dxa"/>
            <w:tcBorders>
              <w:bottom w:val="single" w:color="009EE0" w:sz="2" w:space="0"/>
            </w:tcBorders>
            <w:tcMar>
              <w:left w:w="28" w:type="dxa"/>
              <w:right w:w="28" w:type="dxa"/>
            </w:tcMar>
            <w:vAlign w:val="bottom"/>
          </w:tcPr>
          <w:p w:rsidRPr="00FC58B7" w:rsidR="002D4B1D" w:rsidP="00FC58B7" w:rsidRDefault="004C1C78" w14:paraId="0DFDCA24" w14:textId="77777777">
            <w:pPr>
              <w:pStyle w:val="p-table"/>
              <w:jc w:val="right"/>
              <w:rPr>
                <w:sz w:val="16"/>
                <w:szCs w:val="16"/>
              </w:rPr>
            </w:pPr>
            <w:r w:rsidRPr="00FC58B7">
              <w:rPr>
                <w:sz w:val="16"/>
                <w:szCs w:val="16"/>
              </w:rPr>
              <w:t>‒</w:t>
            </w:r>
            <w:r w:rsidRPr="00FC58B7">
              <w:rPr>
                <w:sz w:val="16"/>
                <w:szCs w:val="16"/>
              </w:rPr>
              <w:t xml:space="preserve"> 75</w:t>
            </w:r>
          </w:p>
        </w:tc>
        <w:tc>
          <w:tcPr>
            <w:tcW w:w="733" w:type="dxa"/>
            <w:tcBorders>
              <w:bottom w:val="single" w:color="009EE0" w:sz="2" w:space="0"/>
            </w:tcBorders>
            <w:tcMar>
              <w:left w:w="28" w:type="dxa"/>
              <w:right w:w="28" w:type="dxa"/>
            </w:tcMar>
            <w:vAlign w:val="bottom"/>
          </w:tcPr>
          <w:p w:rsidRPr="00FC58B7" w:rsidR="002D4B1D" w:rsidP="00FC58B7" w:rsidRDefault="004C1C78" w14:paraId="5C4071B6" w14:textId="77777777">
            <w:pPr>
              <w:pStyle w:val="p-table"/>
              <w:jc w:val="right"/>
              <w:rPr>
                <w:sz w:val="16"/>
                <w:szCs w:val="16"/>
              </w:rPr>
            </w:pPr>
            <w:r w:rsidRPr="00FC58B7">
              <w:rPr>
                <w:sz w:val="16"/>
                <w:szCs w:val="16"/>
              </w:rPr>
              <w:t>‒</w:t>
            </w:r>
            <w:r w:rsidRPr="00FC58B7">
              <w:rPr>
                <w:sz w:val="16"/>
                <w:szCs w:val="16"/>
              </w:rPr>
              <w:t xml:space="preserve"> 75</w:t>
            </w:r>
          </w:p>
        </w:tc>
        <w:tc>
          <w:tcPr>
            <w:tcW w:w="990" w:type="dxa"/>
            <w:tcBorders>
              <w:bottom w:val="single" w:color="009EE0" w:sz="2" w:space="0"/>
            </w:tcBorders>
            <w:tcMar>
              <w:left w:w="28" w:type="dxa"/>
              <w:right w:w="28" w:type="dxa"/>
            </w:tcMar>
            <w:vAlign w:val="bottom"/>
          </w:tcPr>
          <w:p w:rsidRPr="00FC58B7" w:rsidR="002D4B1D" w:rsidP="00FC58B7" w:rsidRDefault="004C1C78" w14:paraId="2F573A85" w14:textId="77777777">
            <w:pPr>
              <w:pStyle w:val="p-table"/>
              <w:jc w:val="right"/>
              <w:rPr>
                <w:sz w:val="16"/>
                <w:szCs w:val="16"/>
              </w:rPr>
            </w:pPr>
            <w:r w:rsidRPr="00FC58B7">
              <w:rPr>
                <w:sz w:val="16"/>
                <w:szCs w:val="16"/>
              </w:rPr>
              <w:t>‒</w:t>
            </w:r>
            <w:r w:rsidRPr="00FC58B7">
              <w:rPr>
                <w:sz w:val="16"/>
                <w:szCs w:val="16"/>
              </w:rPr>
              <w:t xml:space="preserve"> 75</w:t>
            </w:r>
          </w:p>
        </w:tc>
      </w:tr>
      <w:tr w:rsidR="002D4B1D" w:rsidTr="00FC58B7" w14:paraId="659CF02F" w14:textId="77777777">
        <w:tc>
          <w:tcPr>
            <w:tcW w:w="253" w:type="dxa"/>
            <w:tcBorders>
              <w:bottom w:val="single" w:color="009EE0" w:sz="2" w:space="0"/>
            </w:tcBorders>
            <w:tcMar>
              <w:right w:w="28" w:type="dxa"/>
            </w:tcMar>
          </w:tcPr>
          <w:p w:rsidRPr="00FC58B7" w:rsidR="002D4B1D" w:rsidRDefault="002D4B1D" w14:paraId="290B9873" w14:textId="77777777">
            <w:pPr>
              <w:pStyle w:val="p-table"/>
              <w:rPr>
                <w:sz w:val="16"/>
                <w:szCs w:val="16"/>
              </w:rPr>
            </w:pPr>
          </w:p>
        </w:tc>
        <w:tc>
          <w:tcPr>
            <w:tcW w:w="4057" w:type="dxa"/>
            <w:tcBorders>
              <w:bottom w:val="single" w:color="009EE0" w:sz="2" w:space="0"/>
            </w:tcBorders>
            <w:tcMar>
              <w:left w:w="28" w:type="dxa"/>
              <w:right w:w="28" w:type="dxa"/>
            </w:tcMar>
            <w:vAlign w:val="bottom"/>
          </w:tcPr>
          <w:p w:rsidRPr="00FC58B7" w:rsidR="002D4B1D" w:rsidRDefault="004C1C78" w14:paraId="3CE43916" w14:textId="77777777">
            <w:pPr>
              <w:pStyle w:val="p-table"/>
              <w:rPr>
                <w:b/>
                <w:sz w:val="16"/>
                <w:szCs w:val="16"/>
              </w:rPr>
            </w:pPr>
            <w:r w:rsidRPr="00FC58B7">
              <w:rPr>
                <w:b/>
                <w:sz w:val="16"/>
                <w:szCs w:val="16"/>
              </w:rPr>
              <w:t>Totaal</w:t>
            </w:r>
          </w:p>
        </w:tc>
        <w:tc>
          <w:tcPr>
            <w:tcW w:w="732" w:type="dxa"/>
            <w:tcBorders>
              <w:bottom w:val="single" w:color="009EE0" w:sz="2" w:space="0"/>
            </w:tcBorders>
            <w:tcMar>
              <w:left w:w="28" w:type="dxa"/>
              <w:right w:w="28" w:type="dxa"/>
            </w:tcMar>
            <w:vAlign w:val="bottom"/>
          </w:tcPr>
          <w:p w:rsidRPr="00FC58B7" w:rsidR="002D4B1D" w:rsidP="00FC58B7" w:rsidRDefault="004C1C78" w14:paraId="1A6EDB82" w14:textId="77777777">
            <w:pPr>
              <w:pStyle w:val="p-table"/>
              <w:jc w:val="right"/>
              <w:rPr>
                <w:b/>
                <w:sz w:val="16"/>
                <w:szCs w:val="16"/>
              </w:rPr>
            </w:pPr>
            <w:r w:rsidRPr="00FC58B7">
              <w:rPr>
                <w:b/>
                <w:sz w:val="16"/>
                <w:szCs w:val="16"/>
              </w:rPr>
              <w:t>‒</w:t>
            </w:r>
            <w:r w:rsidRPr="00FC58B7">
              <w:rPr>
                <w:b/>
                <w:sz w:val="16"/>
                <w:szCs w:val="16"/>
              </w:rPr>
              <w:t xml:space="preserve"> 2</w:t>
            </w:r>
          </w:p>
        </w:tc>
        <w:tc>
          <w:tcPr>
            <w:tcW w:w="732" w:type="dxa"/>
            <w:tcBorders>
              <w:bottom w:val="single" w:color="009EE0" w:sz="2" w:space="0"/>
            </w:tcBorders>
            <w:tcMar>
              <w:left w:w="28" w:type="dxa"/>
              <w:right w:w="28" w:type="dxa"/>
            </w:tcMar>
            <w:vAlign w:val="bottom"/>
          </w:tcPr>
          <w:p w:rsidRPr="00FC58B7" w:rsidR="002D4B1D" w:rsidP="00FC58B7" w:rsidRDefault="004C1C78" w14:paraId="29E7CDE3" w14:textId="77777777">
            <w:pPr>
              <w:pStyle w:val="p-table"/>
              <w:jc w:val="right"/>
              <w:rPr>
                <w:b/>
                <w:sz w:val="16"/>
                <w:szCs w:val="16"/>
              </w:rPr>
            </w:pPr>
            <w:r w:rsidRPr="00FC58B7">
              <w:rPr>
                <w:b/>
                <w:sz w:val="16"/>
                <w:szCs w:val="16"/>
              </w:rPr>
              <w:t>11</w:t>
            </w:r>
          </w:p>
        </w:tc>
        <w:tc>
          <w:tcPr>
            <w:tcW w:w="733" w:type="dxa"/>
            <w:tcBorders>
              <w:bottom w:val="single" w:color="009EE0" w:sz="2" w:space="0"/>
            </w:tcBorders>
            <w:tcMar>
              <w:left w:w="28" w:type="dxa"/>
              <w:right w:w="28" w:type="dxa"/>
            </w:tcMar>
            <w:vAlign w:val="bottom"/>
          </w:tcPr>
          <w:p w:rsidRPr="00FC58B7" w:rsidR="002D4B1D" w:rsidP="00FC58B7" w:rsidRDefault="004C1C78" w14:paraId="3CD25821" w14:textId="77777777">
            <w:pPr>
              <w:pStyle w:val="p-table"/>
              <w:jc w:val="right"/>
              <w:rPr>
                <w:b/>
                <w:sz w:val="16"/>
                <w:szCs w:val="16"/>
              </w:rPr>
            </w:pPr>
            <w:r w:rsidRPr="00FC58B7">
              <w:rPr>
                <w:b/>
                <w:sz w:val="16"/>
                <w:szCs w:val="16"/>
              </w:rPr>
              <w:t>9</w:t>
            </w:r>
          </w:p>
        </w:tc>
        <w:tc>
          <w:tcPr>
            <w:tcW w:w="732" w:type="dxa"/>
            <w:tcBorders>
              <w:bottom w:val="single" w:color="009EE0" w:sz="2" w:space="0"/>
            </w:tcBorders>
            <w:tcMar>
              <w:left w:w="28" w:type="dxa"/>
              <w:right w:w="28" w:type="dxa"/>
            </w:tcMar>
            <w:vAlign w:val="bottom"/>
          </w:tcPr>
          <w:p w:rsidRPr="00FC58B7" w:rsidR="002D4B1D" w:rsidP="00FC58B7" w:rsidRDefault="004C1C78" w14:paraId="6C8BBB95" w14:textId="77777777">
            <w:pPr>
              <w:pStyle w:val="p-table"/>
              <w:jc w:val="right"/>
              <w:rPr>
                <w:b/>
                <w:sz w:val="16"/>
                <w:szCs w:val="16"/>
              </w:rPr>
            </w:pPr>
            <w:r w:rsidRPr="00FC58B7">
              <w:rPr>
                <w:b/>
                <w:sz w:val="16"/>
                <w:szCs w:val="16"/>
              </w:rPr>
              <w:t>5</w:t>
            </w:r>
          </w:p>
        </w:tc>
        <w:tc>
          <w:tcPr>
            <w:tcW w:w="732" w:type="dxa"/>
            <w:tcBorders>
              <w:bottom w:val="single" w:color="009EE0" w:sz="2" w:space="0"/>
            </w:tcBorders>
            <w:tcMar>
              <w:left w:w="28" w:type="dxa"/>
              <w:right w:w="28" w:type="dxa"/>
            </w:tcMar>
            <w:vAlign w:val="bottom"/>
          </w:tcPr>
          <w:p w:rsidRPr="00FC58B7" w:rsidR="002D4B1D" w:rsidP="00FC58B7" w:rsidRDefault="004C1C78" w14:paraId="47A83BEA" w14:textId="77777777">
            <w:pPr>
              <w:pStyle w:val="p-table"/>
              <w:jc w:val="right"/>
              <w:rPr>
                <w:b/>
                <w:sz w:val="16"/>
                <w:szCs w:val="16"/>
              </w:rPr>
            </w:pPr>
            <w:r w:rsidRPr="00FC58B7">
              <w:rPr>
                <w:b/>
                <w:sz w:val="16"/>
                <w:szCs w:val="16"/>
              </w:rPr>
              <w:t>10</w:t>
            </w:r>
          </w:p>
        </w:tc>
        <w:tc>
          <w:tcPr>
            <w:tcW w:w="733" w:type="dxa"/>
            <w:tcBorders>
              <w:bottom w:val="single" w:color="009EE0" w:sz="2" w:space="0"/>
            </w:tcBorders>
            <w:tcMar>
              <w:left w:w="28" w:type="dxa"/>
              <w:right w:w="28" w:type="dxa"/>
            </w:tcMar>
            <w:vAlign w:val="bottom"/>
          </w:tcPr>
          <w:p w:rsidRPr="00FC58B7" w:rsidR="002D4B1D" w:rsidP="00FC58B7" w:rsidRDefault="004C1C78" w14:paraId="1C0F525B" w14:textId="77777777">
            <w:pPr>
              <w:pStyle w:val="p-table"/>
              <w:jc w:val="right"/>
              <w:rPr>
                <w:b/>
                <w:sz w:val="16"/>
                <w:szCs w:val="16"/>
              </w:rPr>
            </w:pPr>
            <w:r w:rsidRPr="00FC58B7">
              <w:rPr>
                <w:b/>
                <w:sz w:val="16"/>
                <w:szCs w:val="16"/>
              </w:rPr>
              <w:t>20</w:t>
            </w:r>
          </w:p>
        </w:tc>
        <w:tc>
          <w:tcPr>
            <w:tcW w:w="990" w:type="dxa"/>
            <w:tcBorders>
              <w:bottom w:val="single" w:color="009EE0" w:sz="2" w:space="0"/>
            </w:tcBorders>
            <w:tcMar>
              <w:left w:w="28" w:type="dxa"/>
              <w:right w:w="28" w:type="dxa"/>
            </w:tcMar>
            <w:vAlign w:val="bottom"/>
          </w:tcPr>
          <w:p w:rsidRPr="00FC58B7" w:rsidR="002D4B1D" w:rsidP="00FC58B7" w:rsidRDefault="004C1C78" w14:paraId="12D73871" w14:textId="77777777">
            <w:pPr>
              <w:pStyle w:val="p-table"/>
              <w:jc w:val="right"/>
              <w:rPr>
                <w:b/>
                <w:sz w:val="16"/>
                <w:szCs w:val="16"/>
              </w:rPr>
            </w:pPr>
            <w:r w:rsidRPr="00FC58B7">
              <w:rPr>
                <w:b/>
                <w:sz w:val="16"/>
                <w:szCs w:val="16"/>
              </w:rPr>
              <w:t>104</w:t>
            </w:r>
          </w:p>
        </w:tc>
      </w:tr>
    </w:tbl>
    <w:p w:rsidR="002D4B1D" w:rsidRDefault="002D4B1D" w14:paraId="50B73090" w14:textId="77777777">
      <w:pPr>
        <w:pStyle w:val="p-marginbottom"/>
      </w:pPr>
    </w:p>
    <w:p w:rsidR="00FC58B7" w:rsidRDefault="00FC58B7" w14:paraId="623B1A3B" w14:textId="77777777">
      <w:pPr>
        <w:pStyle w:val="header-h1"/>
      </w:pPr>
    </w:p>
    <w:p w:rsidR="002D4B1D" w:rsidRDefault="004C1C78" w14:paraId="1ECED6F6" w14:textId="0AF48911">
      <w:pPr>
        <w:pStyle w:val="header-h1"/>
      </w:pPr>
      <w:r>
        <w:t>Toelichting maatregelen</w:t>
      </w:r>
    </w:p>
    <w:p w:rsidR="002D4B1D" w:rsidRDefault="004C1C78" w14:paraId="00195C42" w14:textId="77777777">
      <w:pPr>
        <w:pStyle w:val="header-h2"/>
      </w:pPr>
      <w:r>
        <w:t>1. Stapsgewijs verhogen eerste schijf werkkostenregeling van 1,92% naar 2,16%</w:t>
      </w:r>
    </w:p>
    <w:p w:rsidR="002D4B1D" w:rsidRDefault="004C1C78" w14:paraId="67F50EFD" w14:textId="77777777">
      <w:pPr>
        <w:pStyle w:val="p"/>
      </w:pPr>
      <w:r>
        <w:t xml:space="preserve">Het percentage van de eerste schijf van de vrije ruimte van de </w:t>
      </w:r>
      <w:r>
        <w:t>werkkostenregeling wordt in 2025 verhoogd van 1,92% naar 2% en vanaf 2027 naar 2,16%. Hiermee krijgen werkgevers, relatief gezien met name het mkb, meer fiscale ruimte voor goed werkgeverschap. Door uitbreiding van de vrije ruimte kunnen werkgevers bijvoorbeeld makkelijker duurzame arbeidsvoorwaarden, sportabonnementen of een extra thuiswerkvergoedingen aanbieden.</w:t>
      </w:r>
    </w:p>
    <w:p w:rsidR="002D4B1D" w:rsidRDefault="004C1C78" w14:paraId="3F4CF6E6" w14:textId="77777777">
      <w:pPr>
        <w:pStyle w:val="header-h2"/>
      </w:pPr>
      <w:r>
        <w:t xml:space="preserve">2. </w:t>
      </w:r>
      <w:proofErr w:type="spellStart"/>
      <w:r>
        <w:t>Stapgswijs</w:t>
      </w:r>
      <w:proofErr w:type="spellEnd"/>
      <w:r>
        <w:t xml:space="preserve"> afschaffen heffingskorting groen beleggen IB</w:t>
      </w:r>
    </w:p>
    <w:p w:rsidR="002D4B1D" w:rsidRDefault="004C1C78" w14:paraId="06A8A7C1" w14:textId="77777777">
      <w:pPr>
        <w:pStyle w:val="p"/>
      </w:pPr>
      <w:r>
        <w:t>De vrijstelling groen beleggen is met ingang van 1 januari 2025 verlaagd naar 26.312 euro en de heffingskorting groen beleggen is met ingang van 1 januari 2025 verlaagd naar 0,1%. Zowel de vrijstelling groen beleggen als de heffingskorting groen beleggen vervallen per 1 januari 2027.</w:t>
      </w:r>
    </w:p>
    <w:p w:rsidR="002D4B1D" w:rsidRDefault="004C1C78" w14:paraId="0F38548F" w14:textId="77777777">
      <w:pPr>
        <w:pStyle w:val="header-h2"/>
      </w:pPr>
      <w:r>
        <w:t>3. Stapsgewijs afschaffen box 3 vrijstelling groen beleggen</w:t>
      </w:r>
    </w:p>
    <w:p w:rsidR="002D4B1D" w:rsidRDefault="004C1C78" w14:paraId="7F10A353" w14:textId="77777777">
      <w:pPr>
        <w:pStyle w:val="p"/>
      </w:pPr>
      <w:r>
        <w:t>Zie onderdeel 2.</w:t>
      </w:r>
    </w:p>
    <w:p w:rsidR="002D4B1D" w:rsidRDefault="004C1C78" w14:paraId="3C569BE4" w14:textId="77777777">
      <w:pPr>
        <w:pStyle w:val="header-h2"/>
      </w:pPr>
      <w:r>
        <w:t>4. Verhogen plafond periodieke giftenaftrek IB van 250.000 naar 1,5 miljoen euro</w:t>
      </w:r>
    </w:p>
    <w:p w:rsidR="002D4B1D" w:rsidRDefault="004C1C78" w14:paraId="61A753AA" w14:textId="77777777">
      <w:pPr>
        <w:pStyle w:val="p"/>
      </w:pPr>
      <w:r>
        <w:t xml:space="preserve">Sinds 1 januari 2023 geldt voor de aftrek van periodieke giften aan </w:t>
      </w:r>
      <w:proofErr w:type="spellStart"/>
      <w:r>
        <w:t>ANBI’s</w:t>
      </w:r>
      <w:proofErr w:type="spellEnd"/>
      <w:r>
        <w:t xml:space="preserve"> en verenigingen een plafond van 250.000 euro per kalenderjaar per huishouden, waarbij overgangsrecht geldt tot en met 2026. Per 1 januari 2025 zijn als gevolg van een amendement periodieke giften tot een plafond van 1,5 miljoen euro per kalenderjaar per huishouden aftrekbaar.</w:t>
      </w:r>
    </w:p>
    <w:p w:rsidR="002D4B1D" w:rsidRDefault="004C1C78" w14:paraId="6B4198CA" w14:textId="77777777">
      <w:pPr>
        <w:pStyle w:val="header-h2"/>
      </w:pPr>
      <w:r>
        <w:t>5. Terugdraaien afschaffing giftenaftrek in de vennootschapsbelasting</w:t>
      </w:r>
    </w:p>
    <w:p w:rsidR="002D4B1D" w:rsidRDefault="004C1C78" w14:paraId="4E8F7D23" w14:textId="77777777">
      <w:pPr>
        <w:pStyle w:val="p"/>
      </w:pPr>
      <w:r>
        <w:t>Als gevolg van het amendement is de giftenaftrek in de vennootschapsbelasting (ten hoogste 50% van de winst met een maximum van 100.000 euro) niet afgeschaft.</w:t>
      </w:r>
    </w:p>
    <w:p w:rsidR="002D4B1D" w:rsidRDefault="004C1C78" w14:paraId="71C07603" w14:textId="77777777">
      <w:pPr>
        <w:pStyle w:val="header-h2"/>
      </w:pPr>
      <w:r>
        <w:t>6. Verlagen budgetten willekeurige afschrijving milieu-investering (VAMIL) en milieu-investeringsaftrek (MIA)</w:t>
      </w:r>
    </w:p>
    <w:p w:rsidR="002D4B1D" w:rsidRDefault="004C1C78" w14:paraId="7F7C4A2C" w14:textId="77777777">
      <w:pPr>
        <w:pStyle w:val="p"/>
      </w:pPr>
      <w:r>
        <w:t xml:space="preserve">Als onderdeel van de dekking van amendement </w:t>
      </w:r>
      <w:hyperlink r:id="rId19">
        <w:r>
          <w:rPr>
            <w:rStyle w:val="Hyperlink"/>
            <w:color w:val="548DD4"/>
          </w:rPr>
          <w:t>36602, nr. 90</w:t>
        </w:r>
      </w:hyperlink>
      <w:r>
        <w:t xml:space="preserve"> is het budget voor de MIA en de </w:t>
      </w:r>
      <w:proofErr w:type="spellStart"/>
      <w:r>
        <w:t>Vamil</w:t>
      </w:r>
      <w:proofErr w:type="spellEnd"/>
      <w:r>
        <w:t xml:space="preserve"> met ingang van 1 januari 2025 met (in totaal) 10 miljoen euro verlaagd. Hiermee is rekening gehouden bij de jaarlijkse aanpassing van de Milieulijst.</w:t>
      </w:r>
    </w:p>
    <w:p w:rsidR="002D4B1D" w:rsidRDefault="004C1C78" w14:paraId="5E366834" w14:textId="77777777">
      <w:pPr>
        <w:pStyle w:val="header-h2"/>
      </w:pPr>
      <w:r>
        <w:t>7. Twee jaar aftoppingsgrens pensioenopbouw tweede en derde pijler niet indexeren</w:t>
      </w:r>
    </w:p>
    <w:p w:rsidR="002D4B1D" w:rsidRDefault="004C1C78" w14:paraId="68487438" w14:textId="77777777">
      <w:pPr>
        <w:pStyle w:val="p"/>
      </w:pPr>
      <w:r>
        <w:t>De aftoppingsgrens van het pensioengevend loon uit de Wet op de loonbelasting 1964 en de maximale premiegrondslag voor het bepalen van de jaarruimte voor inleg van premies voor lijfrenten uit de Wet inkomstenbelasting 2001, worden bij het begin van kalenderjaar 2025 en 2026 niet geïndexeerd. De niet-indexering is voorgesteld ter dekking van het in stand houden van de giftenaftrek in de winstbelasting en het verruimen van de giftenaftrek in de IB.</w:t>
      </w:r>
    </w:p>
    <w:p w:rsidR="002D4B1D" w:rsidRDefault="004C1C78" w14:paraId="3E9F86AC" w14:textId="77777777">
      <w:pPr>
        <w:pStyle w:val="header-h2"/>
      </w:pPr>
      <w:r>
        <w:t xml:space="preserve">8. Schrappen vermindering uitbetaling algemene heffingskorting (AHK) met de arbeidskorting (AK) bij de </w:t>
      </w:r>
      <w:r>
        <w:t>alleenverdienersmaatregel</w:t>
      </w:r>
    </w:p>
    <w:p w:rsidR="002D4B1D" w:rsidRDefault="004C1C78" w14:paraId="08FE57C5" w14:textId="77777777">
      <w:pPr>
        <w:pStyle w:val="p"/>
      </w:pPr>
      <w:r>
        <w:t>Door het amendement is de fiscale oplossing voor eenverdieners (beoogde inwerkingtreding per 2028) aangepast. In het BP2025 werd een gerichte verruiming van de uitbetaling van de algemene heffingskorting (AHK) aan de minstverdienende partner geregeld. Oorspronkelijk moest hierbij aan twee voorwaarden voldaan worden. Eén van de voorwaarden is met dit amendement vervallen. Het gaat om de vermindering van het uit te betalen bedrag met het bedrag van de arbeidskorting waar de (bijna-)alleenverdiener recht op he</w:t>
      </w:r>
      <w:r>
        <w:t>eft. De inkomensgrens en afbouw van de uitbetaling met het verzamelinkomen blijft bestaan.</w:t>
      </w:r>
    </w:p>
    <w:p w:rsidR="002D4B1D" w:rsidRDefault="004C1C78" w14:paraId="2079C788" w14:textId="77777777">
      <w:pPr>
        <w:pStyle w:val="header-h2"/>
      </w:pPr>
      <w:r>
        <w:t>9. Tabelcorrectiefactor (TCF) IB voor 95,7% toepassen</w:t>
      </w:r>
    </w:p>
    <w:p w:rsidR="002D4B1D" w:rsidRDefault="004C1C78" w14:paraId="7AE87143" w14:textId="77777777">
      <w:pPr>
        <w:pStyle w:val="p"/>
      </w:pPr>
      <w:r>
        <w:t xml:space="preserve">Ter dekking van de budgettaire gevolgen worden de bedragen in de </w:t>
      </w:r>
      <w:r>
        <w:t>belastingwetten die geïndexeerd worden bij het begin van het jaar 2028 niet vermenigvuldigd met de tabelcorrectiefactor (TCF), maar met een afwijkende formule (1 + (95,7% x (TCF ‒ 1)). Daardoor worden de bedragen minder geïndexeerd.</w:t>
      </w:r>
    </w:p>
    <w:p w:rsidR="002D4B1D" w:rsidRDefault="004C1C78" w14:paraId="424E14C5" w14:textId="77777777">
      <w:pPr>
        <w:pStyle w:val="header-h2"/>
      </w:pPr>
      <w:r>
        <w:lastRenderedPageBreak/>
        <w:t>10. Verhogen budget Wet Bevordering Speur- en Ontwikkelingswerk (WBSO)</w:t>
      </w:r>
    </w:p>
    <w:p w:rsidR="002D4B1D" w:rsidRDefault="004C1C78" w14:paraId="487FA61A" w14:textId="77777777">
      <w:pPr>
        <w:pStyle w:val="p"/>
      </w:pPr>
      <w:r>
        <w:t>Het budget voor de afdrachtvermindering speur- en ontwikkelingswerk (S&amp;O), ook wel WBSO genoemd, wordt structureel verhoogd met 100 miljoen euro. De afdrachtvermindering S&amp;O is de belangrijkste Nederlandse subsidie voor innovatieve bedrijven, waar ook kleinere bedrijven toegang toe hebben. Om juist innovatieve- en onderzoeksprojecten binnen die kleinere bedrijven meer te stimuleren, worden de percentages afdrachtvermindering voor startende en kleinere bedrijven en de grens tot waar het hogere percentage van</w:t>
      </w:r>
      <w:r>
        <w:t xml:space="preserve"> de eerste schijf loopt, verhoogd.</w:t>
      </w:r>
    </w:p>
    <w:p w:rsidR="002D4B1D" w:rsidRDefault="004C1C78" w14:paraId="641419CC" w14:textId="77777777">
      <w:pPr>
        <w:pStyle w:val="header-h2"/>
      </w:pPr>
      <w:r>
        <w:t>11. Verhogen arbeidsongeschiktheidsfonds (AOF) premie met 0,04%</w:t>
      </w:r>
    </w:p>
    <w:p w:rsidR="002D4B1D" w:rsidRDefault="004C1C78" w14:paraId="722E8597" w14:textId="77777777">
      <w:pPr>
        <w:pStyle w:val="p"/>
      </w:pPr>
      <w:r>
        <w:t xml:space="preserve">De verhoging van het budget voor de afdrachtvermindering S&amp;O wordt structureel gedekt door een verhoging van de </w:t>
      </w:r>
      <w:proofErr w:type="spellStart"/>
      <w:r>
        <w:t>Aof</w:t>
      </w:r>
      <w:proofErr w:type="spellEnd"/>
      <w:r>
        <w:t>-premie met 0,04%.</w:t>
      </w:r>
    </w:p>
    <w:p w:rsidR="002D4B1D" w:rsidRDefault="004C1C78" w14:paraId="7DC7F3ED" w14:textId="77777777">
      <w:pPr>
        <w:pStyle w:val="header-h2"/>
      </w:pPr>
      <w:r>
        <w:t>12. Terugdraaien drempel generieke renteaftrekbeperking (</w:t>
      </w:r>
      <w:proofErr w:type="spellStart"/>
      <w:r>
        <w:t>earningsstripping</w:t>
      </w:r>
      <w:proofErr w:type="spellEnd"/>
      <w:r>
        <w:t>) voor vastgoedlichamen met verhuurd vastgoed buiten toepassing laten</w:t>
      </w:r>
    </w:p>
    <w:p w:rsidR="002D4B1D" w:rsidRDefault="004C1C78" w14:paraId="7AE5D7E2" w14:textId="77777777">
      <w:pPr>
        <w:pStyle w:val="p"/>
      </w:pPr>
      <w:r>
        <w:t xml:space="preserve">In het BP2025 was een </w:t>
      </w:r>
      <w:proofErr w:type="spellStart"/>
      <w:r>
        <w:t>antifragmentatiemaatregel</w:t>
      </w:r>
      <w:proofErr w:type="spellEnd"/>
      <w:r>
        <w:t xml:space="preserve"> opgenomen als gevolg waarvan de door de drempel geboden aftrekruimte in de generieke renteaftrekbeperking buiten toepassing zou blijven voor vastgoedlichamen met aan derden verhuurd vastgoed. De Kamer heeft met dit amendement besloten om deze </w:t>
      </w:r>
      <w:proofErr w:type="spellStart"/>
      <w:r>
        <w:t>antifragmentatiemaatregel</w:t>
      </w:r>
      <w:proofErr w:type="spellEnd"/>
      <w:r>
        <w:t xml:space="preserve"> niet in te voeren. De dekking hiervoor is gevonden in het gedeeltelijk niet doorvoeren van de voorgenomen verhoging van het percentage van de generieke renteaftrekbeperking. Dit betekent dat het verschil tussen de ren</w:t>
      </w:r>
      <w:r>
        <w:t>telasten en rentebaten ter zake van geldleningen (saldo aan renten) niet aftrekbaar is voor zover het hoger is dan 24,5% van de gecorrigeerde winst, dit percentage zou aanvankelijk 25% zijn.</w:t>
      </w:r>
    </w:p>
    <w:p w:rsidR="002D4B1D" w:rsidRDefault="004C1C78" w14:paraId="5E9804FE" w14:textId="77777777">
      <w:pPr>
        <w:pStyle w:val="header-h2"/>
      </w:pPr>
      <w:r>
        <w:t>13. Beperken verhoging percentage generieke renteaftrekbeperking tot 24,5%</w:t>
      </w:r>
    </w:p>
    <w:p w:rsidR="002D4B1D" w:rsidRDefault="004C1C78" w14:paraId="090462E9" w14:textId="77777777">
      <w:pPr>
        <w:pStyle w:val="p"/>
      </w:pPr>
      <w:r>
        <w:t>Zie onderdeel 12.</w:t>
      </w:r>
    </w:p>
    <w:p w:rsidR="002D4B1D" w:rsidRDefault="004C1C78" w14:paraId="085347EF" w14:textId="77777777">
      <w:pPr>
        <w:pStyle w:val="header-h2"/>
      </w:pPr>
      <w:r>
        <w:t>14. Terugdraaien afschaffing verlaagde motorrijtuigenbelasting (</w:t>
      </w:r>
      <w:proofErr w:type="spellStart"/>
      <w:r>
        <w:t>mrb</w:t>
      </w:r>
      <w:proofErr w:type="spellEnd"/>
      <w:r>
        <w:t xml:space="preserve">) tarief personenauto's die rijden op </w:t>
      </w:r>
      <w:proofErr w:type="spellStart"/>
      <w:r>
        <w:t>Compressed</w:t>
      </w:r>
      <w:proofErr w:type="spellEnd"/>
      <w:r>
        <w:t xml:space="preserve"> Natural Gas (CNG), </w:t>
      </w:r>
      <w:proofErr w:type="spellStart"/>
      <w:r>
        <w:t>Liquified</w:t>
      </w:r>
      <w:proofErr w:type="spellEnd"/>
      <w:r>
        <w:t xml:space="preserve"> Natural Gas (LNG) of </w:t>
      </w:r>
      <w:proofErr w:type="spellStart"/>
      <w:r>
        <w:t>Liquified</w:t>
      </w:r>
      <w:proofErr w:type="spellEnd"/>
      <w:r>
        <w:t xml:space="preserve"> Petroleum Gas (LPG)</w:t>
      </w:r>
    </w:p>
    <w:p w:rsidR="002D4B1D" w:rsidRDefault="004C1C78" w14:paraId="7DFB53A4" w14:textId="77777777">
      <w:pPr>
        <w:pStyle w:val="p"/>
      </w:pPr>
      <w:r>
        <w:t>In het Belastingplan 2024 is besloten om per 1 januari 2026 de kortingsregeling in de motorrijtuigenbelasting af te schaffen voor personenauto’s die rijden op CNG, LNG of LPG. Via een amendement op het BP2025 is echter geregeld dat deze regeling toch behouden blijft. De hierdoor ontstane derving (54 miljoen euro) is gedekt door het budget van de MIA te verlagen.</w:t>
      </w:r>
    </w:p>
    <w:p w:rsidR="002D4B1D" w:rsidRDefault="004C1C78" w14:paraId="2DC4C725" w14:textId="77777777">
      <w:pPr>
        <w:pStyle w:val="header-h2"/>
      </w:pPr>
      <w:r>
        <w:t>15. Verlagen budget met MIA</w:t>
      </w:r>
    </w:p>
    <w:p w:rsidR="002D4B1D" w:rsidRDefault="004C1C78" w14:paraId="7118A6FD" w14:textId="77777777">
      <w:pPr>
        <w:pStyle w:val="p"/>
      </w:pPr>
      <w:r>
        <w:t xml:space="preserve">Als onderdeel van de dekking van amendement </w:t>
      </w:r>
      <w:hyperlink r:id="rId20">
        <w:r>
          <w:rPr>
            <w:rStyle w:val="Hyperlink"/>
            <w:color w:val="548DD4"/>
          </w:rPr>
          <w:t>36602, nr. 66</w:t>
        </w:r>
      </w:hyperlink>
      <w:r>
        <w:t xml:space="preserve"> wordt het budget van de MIA vanaf 2026 met 54 miljoen euro verlaagd via een aanpassing van de Milieulijst, die jaarlijks wordt vastgesteld.</w:t>
      </w:r>
    </w:p>
    <w:p w:rsidR="002D4B1D" w:rsidRDefault="004C1C78" w14:paraId="59CB1BDD" w14:textId="77777777">
      <w:pPr>
        <w:pStyle w:val="header-h2"/>
      </w:pPr>
      <w:r>
        <w:t>16. Taakstellende invoering belasting op e-sigaretten (</w:t>
      </w:r>
      <w:proofErr w:type="spellStart"/>
      <w:r>
        <w:t>vapes</w:t>
      </w:r>
      <w:proofErr w:type="spellEnd"/>
      <w:r>
        <w:t>)</w:t>
      </w:r>
    </w:p>
    <w:p w:rsidR="002D4B1D" w:rsidRDefault="004C1C78" w14:paraId="5FF8D31C" w14:textId="77777777">
      <w:pPr>
        <w:pStyle w:val="p"/>
      </w:pPr>
      <w:r>
        <w:t>Ter dekking van de OCW-begroting is taakstellend per 2029 de invoering van een belasting op e-sigaretten (</w:t>
      </w:r>
      <w:proofErr w:type="spellStart"/>
      <w:r>
        <w:t>vapes</w:t>
      </w:r>
      <w:proofErr w:type="spellEnd"/>
      <w:r>
        <w:t>) opgenomen. De vormgeving en uitvoerbaarheid van deze maatregel wordt op dit moment onderzocht.</w:t>
      </w:r>
    </w:p>
    <w:p w:rsidR="002D4B1D" w:rsidRDefault="004C1C78" w14:paraId="67C7D39A" w14:textId="77777777">
      <w:pPr>
        <w:pStyle w:val="header-h2"/>
      </w:pPr>
      <w:r>
        <w:t>17. Kadercorrectie belasting op e-sigaretten (</w:t>
      </w:r>
      <w:proofErr w:type="spellStart"/>
      <w:r>
        <w:t>vapes</w:t>
      </w:r>
      <w:proofErr w:type="spellEnd"/>
      <w:r>
        <w:t>)</w:t>
      </w:r>
    </w:p>
    <w:p w:rsidR="002D4B1D" w:rsidRDefault="004C1C78" w14:paraId="780DB380" w14:textId="77777777">
      <w:pPr>
        <w:pStyle w:val="p"/>
      </w:pPr>
      <w:r>
        <w:t>Een kadercorrectie om dekking van de OCW-begroting mogelijk te maken.</w:t>
      </w:r>
    </w:p>
    <w:p w:rsidR="002D4B1D" w:rsidRDefault="004C1C78" w14:paraId="40AC3FAB" w14:textId="77777777">
      <w:pPr>
        <w:pStyle w:val="section-title-2"/>
      </w:pPr>
      <w:bookmarkStart w:name="78162894784659" w:id="14"/>
      <w:r>
        <w:t>4.2 Inkomstenraming</w:t>
      </w:r>
      <w:bookmarkEnd w:id="14"/>
    </w:p>
    <w:p w:rsidR="002D4B1D" w:rsidRDefault="004C1C78" w14:paraId="2B135ADD" w14:textId="77777777">
      <w:pPr>
        <w:pStyle w:val="p"/>
      </w:pPr>
      <w:r>
        <w:rPr>
          <w:b/>
        </w:rPr>
        <w:t>In 2025 bedragen de ontvangsten naar verwachting 428,7 miljard euro.</w:t>
      </w:r>
      <w:r>
        <w:t xml:space="preserve"> In de periode 2026-2030 lopen de ontvangsten verder op tot 534,9 miljard euro. Deze paragraaf begint met een korte toelichting op de gehanteerde ramingsmethodiek, gevolgd door een toelichting op de ontwikkeling van de ontvangsten tussen 2025 en 2030. Vervolgens worden voor 2025 de </w:t>
      </w:r>
      <w:proofErr w:type="spellStart"/>
      <w:r>
        <w:t>belangrĳkste</w:t>
      </w:r>
      <w:proofErr w:type="spellEnd"/>
      <w:r>
        <w:t xml:space="preserve"> mutaties ten opzichte van de Miljoenennota 2025 toegelicht en uitgesplitst naar belastingsoort. </w:t>
      </w:r>
      <w:proofErr w:type="spellStart"/>
      <w:r>
        <w:t>Bĳlage</w:t>
      </w:r>
      <w:proofErr w:type="spellEnd"/>
      <w:r>
        <w:t xml:space="preserve"> 6 bevat een uitsplitsing op detailniveau van de raming van de ontvangsten, op zowel EMU- als kasbasis.</w:t>
      </w:r>
    </w:p>
    <w:p w:rsidR="002D4B1D" w:rsidRDefault="004C1C78" w14:paraId="20919EAA" w14:textId="77777777">
      <w:pPr>
        <w:pStyle w:val="p"/>
      </w:pPr>
      <w:r>
        <w:rPr>
          <w:b/>
        </w:rPr>
        <w:lastRenderedPageBreak/>
        <w:t xml:space="preserve">De inkomstenraming is een </w:t>
      </w:r>
      <w:proofErr w:type="spellStart"/>
      <w:r>
        <w:rPr>
          <w:b/>
        </w:rPr>
        <w:t>belangrĳke</w:t>
      </w:r>
      <w:proofErr w:type="spellEnd"/>
      <w:r>
        <w:rPr>
          <w:b/>
        </w:rPr>
        <w:t xml:space="preserve"> bouwsteen voor het bepalen van het begrotingssaldo en de financieringsbehoefte van het </w:t>
      </w:r>
      <w:proofErr w:type="spellStart"/>
      <w:r>
        <w:rPr>
          <w:b/>
        </w:rPr>
        <w:t>Rĳk</w:t>
      </w:r>
      <w:proofErr w:type="spellEnd"/>
      <w:r>
        <w:rPr>
          <w:b/>
        </w:rPr>
        <w:t>.</w:t>
      </w:r>
      <w:r>
        <w:t xml:space="preserve"> De inkomsten </w:t>
      </w:r>
      <w:proofErr w:type="spellStart"/>
      <w:r>
        <w:t>zĳn</w:t>
      </w:r>
      <w:proofErr w:type="spellEnd"/>
      <w:r>
        <w:t xml:space="preserve"> sterk gevoelig voor economische ontwikkelingen. Daarom worden diverse macro-economische variabelen als input voor het ramingsmodel benut, zoals de groei van het bbp, de werkgelegenheid en de groei van de lonen. De ontwikkeling van deze economische variabelen wordt geschat door het CPB. Via een econometrisch model wordt wat er in de economie gebeurt per belastingsoort vertaald naar een verw</w:t>
      </w:r>
      <w:r>
        <w:t xml:space="preserve">achte ontwikkeling van de opbrengst: de endogene ontwikkeling. Om vervolgens te komen tot een raming van de ontvangsten wordt die informatie gecombineerd met recente realisaties van de ontvangsten, de effecten van nieuw beleid en eventuele specifieke </w:t>
      </w:r>
      <w:proofErr w:type="spellStart"/>
      <w:r>
        <w:t>bĳstellingen</w:t>
      </w:r>
      <w:proofErr w:type="spellEnd"/>
      <w:r>
        <w:t xml:space="preserve"> (</w:t>
      </w:r>
      <w:proofErr w:type="spellStart"/>
      <w:r>
        <w:t>bĳvoorbeeld</w:t>
      </w:r>
      <w:proofErr w:type="spellEnd"/>
      <w:r>
        <w:t xml:space="preserve"> vanwege relevante uitvoeringsinformatie).</w:t>
      </w:r>
    </w:p>
    <w:p w:rsidR="002D4B1D" w:rsidRDefault="004C1C78" w14:paraId="0D809316" w14:textId="77777777">
      <w:pPr>
        <w:pStyle w:val="p"/>
      </w:pPr>
      <w:r>
        <w:rPr>
          <w:b/>
        </w:rPr>
        <w:t xml:space="preserve">Tabel 14 laat zien dat de ontwikkeling van de ontvangsten grotendeels wordt gedreven door endogene ontwikkelingen en </w:t>
      </w:r>
      <w:proofErr w:type="spellStart"/>
      <w:r>
        <w:rPr>
          <w:b/>
        </w:rPr>
        <w:t>daarbĳ</w:t>
      </w:r>
      <w:proofErr w:type="spellEnd"/>
      <w:r>
        <w:rPr>
          <w:b/>
        </w:rPr>
        <w:t xml:space="preserve"> ongeveer </w:t>
      </w:r>
      <w:proofErr w:type="spellStart"/>
      <w:r>
        <w:rPr>
          <w:b/>
        </w:rPr>
        <w:t>gelĳke</w:t>
      </w:r>
      <w:proofErr w:type="spellEnd"/>
      <w:r>
        <w:rPr>
          <w:b/>
        </w:rPr>
        <w:t xml:space="preserve"> tred houdt met de waardeontwikkeling van het bbp.</w:t>
      </w:r>
      <w:r>
        <w:t xml:space="preserve"> De tabel toont de ontwikkeling van de totale ontvangsten over de periode 2025 tot en met 2030. De raming van de endogene groei is gebaseerd op het economisch beeld zoals geraamd door het CPB in het CEP 2025. De regel voor beleidsmaatregelen bevat de geraamde effecten van beleid, inclusief het beleid aangekondigd in deze Voorjaarsnota.</w:t>
      </w:r>
      <w:r>
        <w:rPr>
          <w:rStyle w:val="Voetnootmarkering"/>
        </w:rPr>
        <w:footnoteReference w:id="9"/>
      </w:r>
    </w:p>
    <w:tbl>
      <w:tblPr>
        <w:tblW w:w="9694" w:type="dxa"/>
        <w:tblInd w:w="-3317" w:type="dxa"/>
        <w:tblLayout w:type="fixed"/>
        <w:tblCellMar>
          <w:left w:w="0" w:type="dxa"/>
          <w:right w:w="0" w:type="dxa"/>
        </w:tblCellMar>
        <w:tblLook w:val="0000" w:firstRow="0" w:lastRow="0" w:firstColumn="0" w:lastColumn="0" w:noHBand="0" w:noVBand="0"/>
      </w:tblPr>
      <w:tblGrid>
        <w:gridCol w:w="3295"/>
        <w:gridCol w:w="1066"/>
        <w:gridCol w:w="1066"/>
        <w:gridCol w:w="1066"/>
        <w:gridCol w:w="1066"/>
        <w:gridCol w:w="1066"/>
        <w:gridCol w:w="1069"/>
      </w:tblGrid>
      <w:tr w:rsidR="002D4B1D" w14:paraId="05B29F35" w14:textId="77777777">
        <w:trPr>
          <w:tblHeader/>
        </w:trPr>
        <w:tc>
          <w:tcPr>
            <w:tcW w:w="9694" w:type="dxa"/>
            <w:gridSpan w:val="7"/>
          </w:tcPr>
          <w:p w:rsidR="002D4B1D" w:rsidRDefault="004C1C78" w14:paraId="189776BB" w14:textId="77777777">
            <w:pPr>
              <w:pStyle w:val="kio2-table-title"/>
            </w:pPr>
            <w:r>
              <w:t>Tabel 14 Ontwikkeling van de opbrengst uit belastingen en premies op EMU-basis (in miljarden euro)</w:t>
            </w:r>
          </w:p>
        </w:tc>
      </w:tr>
      <w:tr w:rsidR="002D4B1D" w:rsidTr="00FC58B7" w14:paraId="735AF06E" w14:textId="77777777">
        <w:trPr>
          <w:trHeight w:val="227"/>
          <w:tblHeader/>
        </w:trPr>
        <w:tc>
          <w:tcPr>
            <w:tcW w:w="3295" w:type="dxa"/>
            <w:tcBorders>
              <w:top w:val="single" w:color="00B0F0" w:sz="4" w:space="0"/>
              <w:bottom w:val="single" w:color="00B0F0" w:sz="4" w:space="0"/>
            </w:tcBorders>
            <w:tcMar>
              <w:top w:w="28" w:type="dxa"/>
              <w:bottom w:w="28" w:type="dxa"/>
              <w:right w:w="28" w:type="dxa"/>
            </w:tcMar>
            <w:vAlign w:val="bottom"/>
          </w:tcPr>
          <w:p w:rsidRPr="00FC58B7" w:rsidR="002D4B1D" w:rsidRDefault="002D4B1D" w14:paraId="30925B5E" w14:textId="77777777">
            <w:pPr>
              <w:pStyle w:val="p-table"/>
              <w:rPr>
                <w:color w:val="000000"/>
                <w:sz w:val="16"/>
                <w:szCs w:val="16"/>
              </w:rPr>
            </w:pPr>
          </w:p>
        </w:tc>
        <w:tc>
          <w:tcPr>
            <w:tcW w:w="1066" w:type="dxa"/>
            <w:tcBorders>
              <w:top w:val="single" w:color="000000" w:sz="2" w:space="0"/>
              <w:bottom w:val="single" w:color="00B0F0" w:sz="4" w:space="0"/>
            </w:tcBorders>
            <w:tcMar>
              <w:top w:w="28" w:type="dxa"/>
              <w:left w:w="28" w:type="dxa"/>
              <w:bottom w:w="28" w:type="dxa"/>
              <w:right w:w="28" w:type="dxa"/>
            </w:tcMar>
            <w:vAlign w:val="bottom"/>
          </w:tcPr>
          <w:p w:rsidRPr="00FC58B7" w:rsidR="002D4B1D" w:rsidP="00FC58B7" w:rsidRDefault="004C1C78" w14:paraId="79C7F7F1" w14:textId="77777777">
            <w:pPr>
              <w:pStyle w:val="p-table"/>
              <w:jc w:val="right"/>
              <w:rPr>
                <w:color w:val="000000"/>
                <w:sz w:val="16"/>
                <w:szCs w:val="16"/>
              </w:rPr>
            </w:pPr>
            <w:r w:rsidRPr="00FC58B7">
              <w:rPr>
                <w:color w:val="000000"/>
                <w:sz w:val="16"/>
                <w:szCs w:val="16"/>
              </w:rPr>
              <w:t>2025</w:t>
            </w:r>
          </w:p>
        </w:tc>
        <w:tc>
          <w:tcPr>
            <w:tcW w:w="1066" w:type="dxa"/>
            <w:tcBorders>
              <w:top w:val="single" w:color="000000" w:sz="2" w:space="0"/>
              <w:bottom w:val="single" w:color="00B0F0" w:sz="4" w:space="0"/>
            </w:tcBorders>
            <w:tcMar>
              <w:top w:w="28" w:type="dxa"/>
              <w:left w:w="28" w:type="dxa"/>
              <w:bottom w:w="28" w:type="dxa"/>
              <w:right w:w="28" w:type="dxa"/>
            </w:tcMar>
            <w:vAlign w:val="bottom"/>
          </w:tcPr>
          <w:p w:rsidRPr="00FC58B7" w:rsidR="002D4B1D" w:rsidP="00FC58B7" w:rsidRDefault="004C1C78" w14:paraId="077FCDBE" w14:textId="77777777">
            <w:pPr>
              <w:pStyle w:val="p-table"/>
              <w:jc w:val="right"/>
              <w:rPr>
                <w:color w:val="000000"/>
                <w:sz w:val="16"/>
                <w:szCs w:val="16"/>
              </w:rPr>
            </w:pPr>
            <w:r w:rsidRPr="00FC58B7">
              <w:rPr>
                <w:color w:val="000000"/>
                <w:sz w:val="16"/>
                <w:szCs w:val="16"/>
              </w:rPr>
              <w:t>2026</w:t>
            </w:r>
          </w:p>
        </w:tc>
        <w:tc>
          <w:tcPr>
            <w:tcW w:w="1066" w:type="dxa"/>
            <w:tcBorders>
              <w:top w:val="single" w:color="000000" w:sz="2" w:space="0"/>
              <w:bottom w:val="single" w:color="00B0F0" w:sz="4" w:space="0"/>
            </w:tcBorders>
            <w:tcMar>
              <w:top w:w="28" w:type="dxa"/>
              <w:left w:w="28" w:type="dxa"/>
              <w:bottom w:w="28" w:type="dxa"/>
              <w:right w:w="28" w:type="dxa"/>
            </w:tcMar>
            <w:vAlign w:val="bottom"/>
          </w:tcPr>
          <w:p w:rsidRPr="00FC58B7" w:rsidR="002D4B1D" w:rsidP="00FC58B7" w:rsidRDefault="004C1C78" w14:paraId="4D04A8CC" w14:textId="77777777">
            <w:pPr>
              <w:pStyle w:val="p-table"/>
              <w:jc w:val="right"/>
              <w:rPr>
                <w:color w:val="000000"/>
                <w:sz w:val="16"/>
                <w:szCs w:val="16"/>
              </w:rPr>
            </w:pPr>
            <w:r w:rsidRPr="00FC58B7">
              <w:rPr>
                <w:color w:val="000000"/>
                <w:sz w:val="16"/>
                <w:szCs w:val="16"/>
              </w:rPr>
              <w:t>2027</w:t>
            </w:r>
          </w:p>
        </w:tc>
        <w:tc>
          <w:tcPr>
            <w:tcW w:w="1066" w:type="dxa"/>
            <w:tcBorders>
              <w:top w:val="single" w:color="000000" w:sz="2" w:space="0"/>
              <w:bottom w:val="single" w:color="00B0F0" w:sz="4" w:space="0"/>
            </w:tcBorders>
            <w:tcMar>
              <w:top w:w="28" w:type="dxa"/>
              <w:left w:w="28" w:type="dxa"/>
              <w:bottom w:w="28" w:type="dxa"/>
              <w:right w:w="28" w:type="dxa"/>
            </w:tcMar>
            <w:vAlign w:val="bottom"/>
          </w:tcPr>
          <w:p w:rsidRPr="00FC58B7" w:rsidR="002D4B1D" w:rsidP="00FC58B7" w:rsidRDefault="004C1C78" w14:paraId="46CC6B7B" w14:textId="77777777">
            <w:pPr>
              <w:pStyle w:val="p-table"/>
              <w:jc w:val="right"/>
              <w:rPr>
                <w:color w:val="000000"/>
                <w:sz w:val="16"/>
                <w:szCs w:val="16"/>
              </w:rPr>
            </w:pPr>
            <w:r w:rsidRPr="00FC58B7">
              <w:rPr>
                <w:color w:val="000000"/>
                <w:sz w:val="16"/>
                <w:szCs w:val="16"/>
              </w:rPr>
              <w:t>2028</w:t>
            </w:r>
          </w:p>
        </w:tc>
        <w:tc>
          <w:tcPr>
            <w:tcW w:w="1066" w:type="dxa"/>
            <w:tcBorders>
              <w:top w:val="single" w:color="000000" w:sz="2" w:space="0"/>
              <w:bottom w:val="single" w:color="00B0F0" w:sz="4" w:space="0"/>
            </w:tcBorders>
            <w:tcMar>
              <w:top w:w="28" w:type="dxa"/>
              <w:left w:w="28" w:type="dxa"/>
              <w:bottom w:w="28" w:type="dxa"/>
              <w:right w:w="28" w:type="dxa"/>
            </w:tcMar>
            <w:vAlign w:val="bottom"/>
          </w:tcPr>
          <w:p w:rsidRPr="00FC58B7" w:rsidR="002D4B1D" w:rsidP="00FC58B7" w:rsidRDefault="004C1C78" w14:paraId="2B443191" w14:textId="77777777">
            <w:pPr>
              <w:pStyle w:val="p-table"/>
              <w:jc w:val="right"/>
              <w:rPr>
                <w:color w:val="000000"/>
                <w:sz w:val="16"/>
                <w:szCs w:val="16"/>
              </w:rPr>
            </w:pPr>
            <w:r w:rsidRPr="00FC58B7">
              <w:rPr>
                <w:color w:val="000000"/>
                <w:sz w:val="16"/>
                <w:szCs w:val="16"/>
              </w:rPr>
              <w:t>2029</w:t>
            </w:r>
          </w:p>
        </w:tc>
        <w:tc>
          <w:tcPr>
            <w:tcW w:w="1069" w:type="dxa"/>
            <w:tcBorders>
              <w:top w:val="single" w:color="000000" w:sz="2" w:space="0"/>
              <w:bottom w:val="single" w:color="00B0F0" w:sz="4" w:space="0"/>
            </w:tcBorders>
            <w:tcMar>
              <w:top w:w="28" w:type="dxa"/>
              <w:left w:w="28" w:type="dxa"/>
              <w:bottom w:w="28" w:type="dxa"/>
              <w:right w:w="28" w:type="dxa"/>
            </w:tcMar>
            <w:vAlign w:val="bottom"/>
          </w:tcPr>
          <w:p w:rsidRPr="00FC58B7" w:rsidR="002D4B1D" w:rsidP="00FC58B7" w:rsidRDefault="004C1C78" w14:paraId="722E4005" w14:textId="77777777">
            <w:pPr>
              <w:pStyle w:val="p-table"/>
              <w:jc w:val="right"/>
              <w:rPr>
                <w:color w:val="000000"/>
                <w:sz w:val="16"/>
                <w:szCs w:val="16"/>
              </w:rPr>
            </w:pPr>
            <w:r w:rsidRPr="00FC58B7">
              <w:rPr>
                <w:color w:val="000000"/>
                <w:sz w:val="16"/>
                <w:szCs w:val="16"/>
              </w:rPr>
              <w:t>2030</w:t>
            </w:r>
          </w:p>
        </w:tc>
      </w:tr>
      <w:tr w:rsidR="002D4B1D" w:rsidTr="00FC58B7" w14:paraId="3ADC46D1" w14:textId="77777777">
        <w:trPr>
          <w:trHeight w:val="227"/>
        </w:trPr>
        <w:tc>
          <w:tcPr>
            <w:tcW w:w="3295" w:type="dxa"/>
            <w:tcBorders>
              <w:top w:val="single" w:color="00B0F0" w:sz="4" w:space="0"/>
            </w:tcBorders>
            <w:tcMar>
              <w:right w:w="28" w:type="dxa"/>
            </w:tcMar>
            <w:vAlign w:val="bottom"/>
          </w:tcPr>
          <w:p w:rsidRPr="00FC58B7" w:rsidR="002D4B1D" w:rsidRDefault="004C1C78" w14:paraId="02C6AC78" w14:textId="77777777">
            <w:pPr>
              <w:pStyle w:val="p-table"/>
              <w:rPr>
                <w:sz w:val="16"/>
                <w:szCs w:val="16"/>
              </w:rPr>
            </w:pPr>
            <w:r w:rsidRPr="00FC58B7">
              <w:rPr>
                <w:sz w:val="16"/>
                <w:szCs w:val="16"/>
              </w:rPr>
              <w:t>Belastingen en premies volksverzekeringen</w:t>
            </w:r>
          </w:p>
        </w:tc>
        <w:tc>
          <w:tcPr>
            <w:tcW w:w="1066" w:type="dxa"/>
            <w:tcBorders>
              <w:top w:val="single" w:color="00B0F0" w:sz="4" w:space="0"/>
            </w:tcBorders>
            <w:tcMar>
              <w:left w:w="28" w:type="dxa"/>
              <w:right w:w="28" w:type="dxa"/>
            </w:tcMar>
            <w:vAlign w:val="bottom"/>
          </w:tcPr>
          <w:p w:rsidRPr="00FC58B7" w:rsidR="002D4B1D" w:rsidP="00FC58B7" w:rsidRDefault="004C1C78" w14:paraId="1AD3187D" w14:textId="77777777">
            <w:pPr>
              <w:pStyle w:val="p-table"/>
              <w:jc w:val="right"/>
              <w:rPr>
                <w:sz w:val="16"/>
                <w:szCs w:val="16"/>
              </w:rPr>
            </w:pPr>
            <w:r w:rsidRPr="00FC58B7">
              <w:rPr>
                <w:sz w:val="16"/>
                <w:szCs w:val="16"/>
              </w:rPr>
              <w:t>326,5</w:t>
            </w:r>
          </w:p>
        </w:tc>
        <w:tc>
          <w:tcPr>
            <w:tcW w:w="1066" w:type="dxa"/>
            <w:tcBorders>
              <w:top w:val="single" w:color="00B0F0" w:sz="4" w:space="0"/>
            </w:tcBorders>
            <w:tcMar>
              <w:left w:w="28" w:type="dxa"/>
              <w:right w:w="28" w:type="dxa"/>
            </w:tcMar>
            <w:vAlign w:val="bottom"/>
          </w:tcPr>
          <w:p w:rsidRPr="00FC58B7" w:rsidR="002D4B1D" w:rsidP="00FC58B7" w:rsidRDefault="004C1C78" w14:paraId="2F5F434A" w14:textId="77777777">
            <w:pPr>
              <w:pStyle w:val="p-table"/>
              <w:jc w:val="right"/>
              <w:rPr>
                <w:sz w:val="16"/>
                <w:szCs w:val="16"/>
              </w:rPr>
            </w:pPr>
            <w:r w:rsidRPr="00FC58B7">
              <w:rPr>
                <w:sz w:val="16"/>
                <w:szCs w:val="16"/>
              </w:rPr>
              <w:t>346,7</w:t>
            </w:r>
          </w:p>
        </w:tc>
        <w:tc>
          <w:tcPr>
            <w:tcW w:w="1066" w:type="dxa"/>
            <w:tcBorders>
              <w:top w:val="single" w:color="00B0F0" w:sz="4" w:space="0"/>
            </w:tcBorders>
            <w:tcMar>
              <w:left w:w="28" w:type="dxa"/>
              <w:right w:w="28" w:type="dxa"/>
            </w:tcMar>
            <w:vAlign w:val="bottom"/>
          </w:tcPr>
          <w:p w:rsidRPr="00FC58B7" w:rsidR="002D4B1D" w:rsidP="00FC58B7" w:rsidRDefault="004C1C78" w14:paraId="74A52A1F" w14:textId="77777777">
            <w:pPr>
              <w:pStyle w:val="p-table"/>
              <w:jc w:val="right"/>
              <w:rPr>
                <w:sz w:val="16"/>
                <w:szCs w:val="16"/>
              </w:rPr>
            </w:pPr>
            <w:r w:rsidRPr="00FC58B7">
              <w:rPr>
                <w:sz w:val="16"/>
                <w:szCs w:val="16"/>
              </w:rPr>
              <w:t>359,7</w:t>
            </w:r>
          </w:p>
        </w:tc>
        <w:tc>
          <w:tcPr>
            <w:tcW w:w="1066" w:type="dxa"/>
            <w:tcBorders>
              <w:top w:val="single" w:color="00B0F0" w:sz="4" w:space="0"/>
            </w:tcBorders>
            <w:tcMar>
              <w:left w:w="28" w:type="dxa"/>
              <w:right w:w="28" w:type="dxa"/>
            </w:tcMar>
            <w:vAlign w:val="bottom"/>
          </w:tcPr>
          <w:p w:rsidRPr="00FC58B7" w:rsidR="002D4B1D" w:rsidP="00FC58B7" w:rsidRDefault="004C1C78" w14:paraId="7F4DE8F6" w14:textId="77777777">
            <w:pPr>
              <w:pStyle w:val="p-table"/>
              <w:jc w:val="right"/>
              <w:rPr>
                <w:sz w:val="16"/>
                <w:szCs w:val="16"/>
              </w:rPr>
            </w:pPr>
            <w:r w:rsidRPr="00FC58B7">
              <w:rPr>
                <w:sz w:val="16"/>
                <w:szCs w:val="16"/>
              </w:rPr>
              <w:t>374,8</w:t>
            </w:r>
          </w:p>
        </w:tc>
        <w:tc>
          <w:tcPr>
            <w:tcW w:w="1066" w:type="dxa"/>
            <w:tcBorders>
              <w:top w:val="single" w:color="00B0F0" w:sz="4" w:space="0"/>
            </w:tcBorders>
            <w:tcMar>
              <w:left w:w="28" w:type="dxa"/>
              <w:right w:w="28" w:type="dxa"/>
            </w:tcMar>
            <w:vAlign w:val="bottom"/>
          </w:tcPr>
          <w:p w:rsidRPr="00FC58B7" w:rsidR="002D4B1D" w:rsidP="00FC58B7" w:rsidRDefault="004C1C78" w14:paraId="6AEF0F63" w14:textId="77777777">
            <w:pPr>
              <w:pStyle w:val="p-table"/>
              <w:jc w:val="right"/>
              <w:rPr>
                <w:sz w:val="16"/>
                <w:szCs w:val="16"/>
              </w:rPr>
            </w:pPr>
            <w:r w:rsidRPr="00FC58B7">
              <w:rPr>
                <w:sz w:val="16"/>
                <w:szCs w:val="16"/>
              </w:rPr>
              <w:t>389,9</w:t>
            </w:r>
          </w:p>
        </w:tc>
        <w:tc>
          <w:tcPr>
            <w:tcW w:w="1069" w:type="dxa"/>
            <w:tcBorders>
              <w:top w:val="single" w:color="00B0F0" w:sz="4" w:space="0"/>
            </w:tcBorders>
            <w:tcMar>
              <w:left w:w="28" w:type="dxa"/>
              <w:right w:w="28" w:type="dxa"/>
            </w:tcMar>
            <w:vAlign w:val="bottom"/>
          </w:tcPr>
          <w:p w:rsidRPr="00FC58B7" w:rsidR="002D4B1D" w:rsidP="00FC58B7" w:rsidRDefault="004C1C78" w14:paraId="702E4A10" w14:textId="77777777">
            <w:pPr>
              <w:pStyle w:val="p-table"/>
              <w:jc w:val="right"/>
              <w:rPr>
                <w:sz w:val="16"/>
                <w:szCs w:val="16"/>
              </w:rPr>
            </w:pPr>
            <w:r w:rsidRPr="00FC58B7">
              <w:rPr>
                <w:sz w:val="16"/>
                <w:szCs w:val="16"/>
              </w:rPr>
              <w:t>403,3</w:t>
            </w:r>
          </w:p>
        </w:tc>
      </w:tr>
      <w:tr w:rsidR="002D4B1D" w:rsidTr="00FC58B7" w14:paraId="19FCBF1A" w14:textId="77777777">
        <w:trPr>
          <w:trHeight w:val="227"/>
        </w:trPr>
        <w:tc>
          <w:tcPr>
            <w:tcW w:w="3295" w:type="dxa"/>
            <w:tcMar>
              <w:right w:w="28" w:type="dxa"/>
            </w:tcMar>
            <w:vAlign w:val="bottom"/>
          </w:tcPr>
          <w:p w:rsidRPr="00FC58B7" w:rsidR="002D4B1D" w:rsidRDefault="004C1C78" w14:paraId="2F959545" w14:textId="77777777">
            <w:pPr>
              <w:pStyle w:val="p-table"/>
              <w:rPr>
                <w:sz w:val="16"/>
                <w:szCs w:val="16"/>
              </w:rPr>
            </w:pPr>
            <w:r w:rsidRPr="00FC58B7">
              <w:rPr>
                <w:sz w:val="16"/>
                <w:szCs w:val="16"/>
              </w:rPr>
              <w:t>- waarvan belastingen</w:t>
            </w:r>
          </w:p>
        </w:tc>
        <w:tc>
          <w:tcPr>
            <w:tcW w:w="1066" w:type="dxa"/>
            <w:tcMar>
              <w:left w:w="28" w:type="dxa"/>
              <w:right w:w="28" w:type="dxa"/>
            </w:tcMar>
            <w:vAlign w:val="bottom"/>
          </w:tcPr>
          <w:p w:rsidRPr="00FC58B7" w:rsidR="002D4B1D" w:rsidP="00FC58B7" w:rsidRDefault="004C1C78" w14:paraId="188C4DA3" w14:textId="77777777">
            <w:pPr>
              <w:pStyle w:val="p-table"/>
              <w:jc w:val="right"/>
              <w:rPr>
                <w:sz w:val="16"/>
                <w:szCs w:val="16"/>
              </w:rPr>
            </w:pPr>
            <w:r w:rsidRPr="00FC58B7">
              <w:rPr>
                <w:sz w:val="16"/>
                <w:szCs w:val="16"/>
              </w:rPr>
              <w:t>281,8</w:t>
            </w:r>
          </w:p>
        </w:tc>
        <w:tc>
          <w:tcPr>
            <w:tcW w:w="1066" w:type="dxa"/>
            <w:tcMar>
              <w:left w:w="28" w:type="dxa"/>
              <w:right w:w="28" w:type="dxa"/>
            </w:tcMar>
            <w:vAlign w:val="bottom"/>
          </w:tcPr>
          <w:p w:rsidRPr="00FC58B7" w:rsidR="002D4B1D" w:rsidP="00FC58B7" w:rsidRDefault="004C1C78" w14:paraId="598B2A53" w14:textId="77777777">
            <w:pPr>
              <w:pStyle w:val="p-table"/>
              <w:jc w:val="right"/>
              <w:rPr>
                <w:sz w:val="16"/>
                <w:szCs w:val="16"/>
              </w:rPr>
            </w:pPr>
            <w:r w:rsidRPr="00FC58B7">
              <w:rPr>
                <w:sz w:val="16"/>
                <w:szCs w:val="16"/>
              </w:rPr>
              <w:t>301,4</w:t>
            </w:r>
          </w:p>
        </w:tc>
        <w:tc>
          <w:tcPr>
            <w:tcW w:w="1066" w:type="dxa"/>
            <w:tcMar>
              <w:left w:w="28" w:type="dxa"/>
              <w:right w:w="28" w:type="dxa"/>
            </w:tcMar>
            <w:vAlign w:val="bottom"/>
          </w:tcPr>
          <w:p w:rsidRPr="00FC58B7" w:rsidR="002D4B1D" w:rsidP="00FC58B7" w:rsidRDefault="004C1C78" w14:paraId="4AE39043" w14:textId="77777777">
            <w:pPr>
              <w:pStyle w:val="p-table"/>
              <w:jc w:val="right"/>
              <w:rPr>
                <w:sz w:val="16"/>
                <w:szCs w:val="16"/>
              </w:rPr>
            </w:pPr>
            <w:r w:rsidRPr="00FC58B7">
              <w:rPr>
                <w:sz w:val="16"/>
                <w:szCs w:val="16"/>
              </w:rPr>
              <w:t>311,3</w:t>
            </w:r>
          </w:p>
        </w:tc>
        <w:tc>
          <w:tcPr>
            <w:tcW w:w="1066" w:type="dxa"/>
            <w:tcMar>
              <w:left w:w="28" w:type="dxa"/>
              <w:right w:w="28" w:type="dxa"/>
            </w:tcMar>
            <w:vAlign w:val="bottom"/>
          </w:tcPr>
          <w:p w:rsidRPr="00FC58B7" w:rsidR="002D4B1D" w:rsidP="00FC58B7" w:rsidRDefault="004C1C78" w14:paraId="17223994" w14:textId="77777777">
            <w:pPr>
              <w:pStyle w:val="p-table"/>
              <w:jc w:val="right"/>
              <w:rPr>
                <w:sz w:val="16"/>
                <w:szCs w:val="16"/>
              </w:rPr>
            </w:pPr>
            <w:r w:rsidRPr="00FC58B7">
              <w:rPr>
                <w:sz w:val="16"/>
                <w:szCs w:val="16"/>
              </w:rPr>
              <w:t>323,1</w:t>
            </w:r>
          </w:p>
        </w:tc>
        <w:tc>
          <w:tcPr>
            <w:tcW w:w="1066" w:type="dxa"/>
            <w:tcMar>
              <w:left w:w="28" w:type="dxa"/>
              <w:right w:w="28" w:type="dxa"/>
            </w:tcMar>
            <w:vAlign w:val="bottom"/>
          </w:tcPr>
          <w:p w:rsidRPr="00FC58B7" w:rsidR="002D4B1D" w:rsidP="00FC58B7" w:rsidRDefault="004C1C78" w14:paraId="17079113" w14:textId="77777777">
            <w:pPr>
              <w:pStyle w:val="p-table"/>
              <w:jc w:val="right"/>
              <w:rPr>
                <w:sz w:val="16"/>
                <w:szCs w:val="16"/>
              </w:rPr>
            </w:pPr>
            <w:r w:rsidRPr="00FC58B7">
              <w:rPr>
                <w:sz w:val="16"/>
                <w:szCs w:val="16"/>
              </w:rPr>
              <w:t>336,2</w:t>
            </w:r>
          </w:p>
        </w:tc>
        <w:tc>
          <w:tcPr>
            <w:tcW w:w="1069" w:type="dxa"/>
            <w:tcMar>
              <w:left w:w="28" w:type="dxa"/>
              <w:right w:w="28" w:type="dxa"/>
            </w:tcMar>
            <w:vAlign w:val="bottom"/>
          </w:tcPr>
          <w:p w:rsidRPr="00FC58B7" w:rsidR="002D4B1D" w:rsidP="00FC58B7" w:rsidRDefault="004C1C78" w14:paraId="1855431F" w14:textId="77777777">
            <w:pPr>
              <w:pStyle w:val="p-table"/>
              <w:jc w:val="right"/>
              <w:rPr>
                <w:sz w:val="16"/>
                <w:szCs w:val="16"/>
              </w:rPr>
            </w:pPr>
            <w:r w:rsidRPr="00FC58B7">
              <w:rPr>
                <w:sz w:val="16"/>
                <w:szCs w:val="16"/>
              </w:rPr>
              <w:t>347,5</w:t>
            </w:r>
          </w:p>
        </w:tc>
      </w:tr>
      <w:tr w:rsidR="002D4B1D" w:rsidTr="00FC58B7" w14:paraId="7855C6EA" w14:textId="77777777">
        <w:trPr>
          <w:trHeight w:val="227"/>
        </w:trPr>
        <w:tc>
          <w:tcPr>
            <w:tcW w:w="3295" w:type="dxa"/>
            <w:tcMar>
              <w:right w:w="28" w:type="dxa"/>
            </w:tcMar>
            <w:vAlign w:val="bottom"/>
          </w:tcPr>
          <w:p w:rsidRPr="00FC58B7" w:rsidR="002D4B1D" w:rsidRDefault="004C1C78" w14:paraId="103BFCD3" w14:textId="77777777">
            <w:pPr>
              <w:pStyle w:val="p-table"/>
              <w:rPr>
                <w:sz w:val="16"/>
                <w:szCs w:val="16"/>
              </w:rPr>
            </w:pPr>
            <w:r w:rsidRPr="00FC58B7">
              <w:rPr>
                <w:sz w:val="16"/>
                <w:szCs w:val="16"/>
              </w:rPr>
              <w:t>- waarvan premies volksverzekeringen</w:t>
            </w:r>
          </w:p>
        </w:tc>
        <w:tc>
          <w:tcPr>
            <w:tcW w:w="1066" w:type="dxa"/>
            <w:tcMar>
              <w:left w:w="28" w:type="dxa"/>
              <w:right w:w="28" w:type="dxa"/>
            </w:tcMar>
            <w:vAlign w:val="bottom"/>
          </w:tcPr>
          <w:p w:rsidRPr="00FC58B7" w:rsidR="002D4B1D" w:rsidP="00FC58B7" w:rsidRDefault="004C1C78" w14:paraId="685EDCDA" w14:textId="77777777">
            <w:pPr>
              <w:pStyle w:val="p-table"/>
              <w:jc w:val="right"/>
              <w:rPr>
                <w:sz w:val="16"/>
                <w:szCs w:val="16"/>
              </w:rPr>
            </w:pPr>
            <w:r w:rsidRPr="00FC58B7">
              <w:rPr>
                <w:sz w:val="16"/>
                <w:szCs w:val="16"/>
              </w:rPr>
              <w:t>44,6</w:t>
            </w:r>
          </w:p>
        </w:tc>
        <w:tc>
          <w:tcPr>
            <w:tcW w:w="1066" w:type="dxa"/>
            <w:tcMar>
              <w:left w:w="28" w:type="dxa"/>
              <w:right w:w="28" w:type="dxa"/>
            </w:tcMar>
            <w:vAlign w:val="bottom"/>
          </w:tcPr>
          <w:p w:rsidRPr="00FC58B7" w:rsidR="002D4B1D" w:rsidP="00FC58B7" w:rsidRDefault="004C1C78" w14:paraId="1A4B8BDC" w14:textId="77777777">
            <w:pPr>
              <w:pStyle w:val="p-table"/>
              <w:jc w:val="right"/>
              <w:rPr>
                <w:sz w:val="16"/>
                <w:szCs w:val="16"/>
              </w:rPr>
            </w:pPr>
            <w:r w:rsidRPr="00FC58B7">
              <w:rPr>
                <w:sz w:val="16"/>
                <w:szCs w:val="16"/>
              </w:rPr>
              <w:t>45,3</w:t>
            </w:r>
          </w:p>
        </w:tc>
        <w:tc>
          <w:tcPr>
            <w:tcW w:w="1066" w:type="dxa"/>
            <w:tcMar>
              <w:left w:w="28" w:type="dxa"/>
              <w:right w:w="28" w:type="dxa"/>
            </w:tcMar>
            <w:vAlign w:val="bottom"/>
          </w:tcPr>
          <w:p w:rsidRPr="00FC58B7" w:rsidR="002D4B1D" w:rsidP="00FC58B7" w:rsidRDefault="004C1C78" w14:paraId="5F4149A4" w14:textId="77777777">
            <w:pPr>
              <w:pStyle w:val="p-table"/>
              <w:jc w:val="right"/>
              <w:rPr>
                <w:sz w:val="16"/>
                <w:szCs w:val="16"/>
              </w:rPr>
            </w:pPr>
            <w:r w:rsidRPr="00FC58B7">
              <w:rPr>
                <w:sz w:val="16"/>
                <w:szCs w:val="16"/>
              </w:rPr>
              <w:t>48,4</w:t>
            </w:r>
          </w:p>
        </w:tc>
        <w:tc>
          <w:tcPr>
            <w:tcW w:w="1066" w:type="dxa"/>
            <w:tcMar>
              <w:left w:w="28" w:type="dxa"/>
              <w:right w:w="28" w:type="dxa"/>
            </w:tcMar>
            <w:vAlign w:val="bottom"/>
          </w:tcPr>
          <w:p w:rsidRPr="00FC58B7" w:rsidR="002D4B1D" w:rsidP="00FC58B7" w:rsidRDefault="004C1C78" w14:paraId="66B306CC" w14:textId="77777777">
            <w:pPr>
              <w:pStyle w:val="p-table"/>
              <w:jc w:val="right"/>
              <w:rPr>
                <w:sz w:val="16"/>
                <w:szCs w:val="16"/>
              </w:rPr>
            </w:pPr>
            <w:r w:rsidRPr="00FC58B7">
              <w:rPr>
                <w:sz w:val="16"/>
                <w:szCs w:val="16"/>
              </w:rPr>
              <w:t>51,7</w:t>
            </w:r>
          </w:p>
        </w:tc>
        <w:tc>
          <w:tcPr>
            <w:tcW w:w="1066" w:type="dxa"/>
            <w:tcMar>
              <w:left w:w="28" w:type="dxa"/>
              <w:right w:w="28" w:type="dxa"/>
            </w:tcMar>
            <w:vAlign w:val="bottom"/>
          </w:tcPr>
          <w:p w:rsidRPr="00FC58B7" w:rsidR="002D4B1D" w:rsidP="00FC58B7" w:rsidRDefault="004C1C78" w14:paraId="7D18A15D" w14:textId="77777777">
            <w:pPr>
              <w:pStyle w:val="p-table"/>
              <w:jc w:val="right"/>
              <w:rPr>
                <w:sz w:val="16"/>
                <w:szCs w:val="16"/>
              </w:rPr>
            </w:pPr>
            <w:r w:rsidRPr="00FC58B7">
              <w:rPr>
                <w:sz w:val="16"/>
                <w:szCs w:val="16"/>
              </w:rPr>
              <w:t>53,7</w:t>
            </w:r>
          </w:p>
        </w:tc>
        <w:tc>
          <w:tcPr>
            <w:tcW w:w="1069" w:type="dxa"/>
            <w:tcMar>
              <w:left w:w="28" w:type="dxa"/>
              <w:right w:w="28" w:type="dxa"/>
            </w:tcMar>
            <w:vAlign w:val="bottom"/>
          </w:tcPr>
          <w:p w:rsidRPr="00FC58B7" w:rsidR="002D4B1D" w:rsidP="00FC58B7" w:rsidRDefault="004C1C78" w14:paraId="34F36426" w14:textId="77777777">
            <w:pPr>
              <w:pStyle w:val="p-table"/>
              <w:jc w:val="right"/>
              <w:rPr>
                <w:sz w:val="16"/>
                <w:szCs w:val="16"/>
              </w:rPr>
            </w:pPr>
            <w:r w:rsidRPr="00FC58B7">
              <w:rPr>
                <w:sz w:val="16"/>
                <w:szCs w:val="16"/>
              </w:rPr>
              <w:t>55,8</w:t>
            </w:r>
          </w:p>
        </w:tc>
      </w:tr>
      <w:tr w:rsidR="002D4B1D" w:rsidTr="00FC58B7" w14:paraId="645C69E9" w14:textId="77777777">
        <w:trPr>
          <w:trHeight w:val="227"/>
        </w:trPr>
        <w:tc>
          <w:tcPr>
            <w:tcW w:w="3295" w:type="dxa"/>
            <w:tcBorders>
              <w:bottom w:val="single" w:color="00B0F0" w:sz="4" w:space="0"/>
            </w:tcBorders>
            <w:tcMar>
              <w:right w:w="28" w:type="dxa"/>
            </w:tcMar>
            <w:vAlign w:val="bottom"/>
          </w:tcPr>
          <w:p w:rsidRPr="00FC58B7" w:rsidR="002D4B1D" w:rsidRDefault="004C1C78" w14:paraId="0DBCF94B" w14:textId="77777777">
            <w:pPr>
              <w:pStyle w:val="p-table"/>
              <w:rPr>
                <w:sz w:val="16"/>
                <w:szCs w:val="16"/>
              </w:rPr>
            </w:pPr>
            <w:r w:rsidRPr="00FC58B7">
              <w:rPr>
                <w:sz w:val="16"/>
                <w:szCs w:val="16"/>
              </w:rPr>
              <w:t xml:space="preserve">Premies </w:t>
            </w:r>
            <w:r w:rsidRPr="00FC58B7">
              <w:rPr>
                <w:sz w:val="16"/>
                <w:szCs w:val="16"/>
              </w:rPr>
              <w:t>werknemersverzekeringen</w:t>
            </w:r>
          </w:p>
        </w:tc>
        <w:tc>
          <w:tcPr>
            <w:tcW w:w="1066" w:type="dxa"/>
            <w:tcBorders>
              <w:bottom w:val="single" w:color="00B0F0" w:sz="4" w:space="0"/>
            </w:tcBorders>
            <w:tcMar>
              <w:left w:w="28" w:type="dxa"/>
              <w:right w:w="28" w:type="dxa"/>
            </w:tcMar>
            <w:vAlign w:val="bottom"/>
          </w:tcPr>
          <w:p w:rsidRPr="00FC58B7" w:rsidR="002D4B1D" w:rsidP="00FC58B7" w:rsidRDefault="004C1C78" w14:paraId="25B47682" w14:textId="77777777">
            <w:pPr>
              <w:pStyle w:val="p-table"/>
              <w:jc w:val="right"/>
              <w:rPr>
                <w:sz w:val="16"/>
                <w:szCs w:val="16"/>
              </w:rPr>
            </w:pPr>
            <w:r w:rsidRPr="00FC58B7">
              <w:rPr>
                <w:sz w:val="16"/>
                <w:szCs w:val="16"/>
              </w:rPr>
              <w:t>102,2</w:t>
            </w:r>
          </w:p>
        </w:tc>
        <w:tc>
          <w:tcPr>
            <w:tcW w:w="1066" w:type="dxa"/>
            <w:tcBorders>
              <w:bottom w:val="single" w:color="00B0F0" w:sz="4" w:space="0"/>
            </w:tcBorders>
            <w:tcMar>
              <w:left w:w="28" w:type="dxa"/>
              <w:right w:w="28" w:type="dxa"/>
            </w:tcMar>
            <w:vAlign w:val="bottom"/>
          </w:tcPr>
          <w:p w:rsidRPr="00FC58B7" w:rsidR="002D4B1D" w:rsidP="00FC58B7" w:rsidRDefault="004C1C78" w14:paraId="17331EEA" w14:textId="77777777">
            <w:pPr>
              <w:pStyle w:val="p-table"/>
              <w:jc w:val="right"/>
              <w:rPr>
                <w:sz w:val="16"/>
                <w:szCs w:val="16"/>
              </w:rPr>
            </w:pPr>
            <w:r w:rsidRPr="00FC58B7">
              <w:rPr>
                <w:sz w:val="16"/>
                <w:szCs w:val="16"/>
              </w:rPr>
              <w:t>106,3</w:t>
            </w:r>
          </w:p>
        </w:tc>
        <w:tc>
          <w:tcPr>
            <w:tcW w:w="1066" w:type="dxa"/>
            <w:tcBorders>
              <w:bottom w:val="single" w:color="00B0F0" w:sz="4" w:space="0"/>
            </w:tcBorders>
            <w:tcMar>
              <w:left w:w="28" w:type="dxa"/>
              <w:right w:w="28" w:type="dxa"/>
            </w:tcMar>
            <w:vAlign w:val="bottom"/>
          </w:tcPr>
          <w:p w:rsidRPr="00FC58B7" w:rsidR="002D4B1D" w:rsidP="00FC58B7" w:rsidRDefault="004C1C78" w14:paraId="1F35A7A3" w14:textId="77777777">
            <w:pPr>
              <w:pStyle w:val="p-table"/>
              <w:jc w:val="right"/>
              <w:rPr>
                <w:sz w:val="16"/>
                <w:szCs w:val="16"/>
              </w:rPr>
            </w:pPr>
            <w:r w:rsidRPr="00FC58B7">
              <w:rPr>
                <w:sz w:val="16"/>
                <w:szCs w:val="16"/>
              </w:rPr>
              <w:t>115,9</w:t>
            </w:r>
          </w:p>
        </w:tc>
        <w:tc>
          <w:tcPr>
            <w:tcW w:w="1066" w:type="dxa"/>
            <w:tcBorders>
              <w:bottom w:val="single" w:color="00B0F0" w:sz="4" w:space="0"/>
            </w:tcBorders>
            <w:tcMar>
              <w:left w:w="28" w:type="dxa"/>
              <w:right w:w="28" w:type="dxa"/>
            </w:tcMar>
            <w:vAlign w:val="bottom"/>
          </w:tcPr>
          <w:p w:rsidRPr="00FC58B7" w:rsidR="002D4B1D" w:rsidP="00FC58B7" w:rsidRDefault="004C1C78" w14:paraId="686CEDA2" w14:textId="77777777">
            <w:pPr>
              <w:pStyle w:val="p-table"/>
              <w:jc w:val="right"/>
              <w:rPr>
                <w:sz w:val="16"/>
                <w:szCs w:val="16"/>
              </w:rPr>
            </w:pPr>
            <w:r w:rsidRPr="00FC58B7">
              <w:rPr>
                <w:sz w:val="16"/>
                <w:szCs w:val="16"/>
              </w:rPr>
              <w:t>121,0</w:t>
            </w:r>
          </w:p>
        </w:tc>
        <w:tc>
          <w:tcPr>
            <w:tcW w:w="1066" w:type="dxa"/>
            <w:tcBorders>
              <w:bottom w:val="single" w:color="00B0F0" w:sz="4" w:space="0"/>
            </w:tcBorders>
            <w:tcMar>
              <w:left w:w="28" w:type="dxa"/>
              <w:right w:w="28" w:type="dxa"/>
            </w:tcMar>
            <w:vAlign w:val="bottom"/>
          </w:tcPr>
          <w:p w:rsidRPr="00FC58B7" w:rsidR="002D4B1D" w:rsidP="00FC58B7" w:rsidRDefault="004C1C78" w14:paraId="35E53C64" w14:textId="77777777">
            <w:pPr>
              <w:pStyle w:val="p-table"/>
              <w:jc w:val="right"/>
              <w:rPr>
                <w:sz w:val="16"/>
                <w:szCs w:val="16"/>
              </w:rPr>
            </w:pPr>
            <w:r w:rsidRPr="00FC58B7">
              <w:rPr>
                <w:sz w:val="16"/>
                <w:szCs w:val="16"/>
              </w:rPr>
              <w:t>126,0</w:t>
            </w:r>
          </w:p>
        </w:tc>
        <w:tc>
          <w:tcPr>
            <w:tcW w:w="1069" w:type="dxa"/>
            <w:tcBorders>
              <w:bottom w:val="single" w:color="00B0F0" w:sz="4" w:space="0"/>
            </w:tcBorders>
            <w:tcMar>
              <w:left w:w="28" w:type="dxa"/>
              <w:right w:w="28" w:type="dxa"/>
            </w:tcMar>
            <w:vAlign w:val="bottom"/>
          </w:tcPr>
          <w:p w:rsidRPr="00FC58B7" w:rsidR="002D4B1D" w:rsidP="00FC58B7" w:rsidRDefault="004C1C78" w14:paraId="364A8851" w14:textId="77777777">
            <w:pPr>
              <w:pStyle w:val="p-table"/>
              <w:jc w:val="right"/>
              <w:rPr>
                <w:sz w:val="16"/>
                <w:szCs w:val="16"/>
              </w:rPr>
            </w:pPr>
            <w:r w:rsidRPr="00FC58B7">
              <w:rPr>
                <w:sz w:val="16"/>
                <w:szCs w:val="16"/>
              </w:rPr>
              <w:t>131,6</w:t>
            </w:r>
          </w:p>
        </w:tc>
      </w:tr>
      <w:tr w:rsidR="002D4B1D" w:rsidTr="00FC58B7" w14:paraId="6CBBF2E5" w14:textId="77777777">
        <w:trPr>
          <w:trHeight w:val="227"/>
        </w:trPr>
        <w:tc>
          <w:tcPr>
            <w:tcW w:w="3295" w:type="dxa"/>
            <w:tcBorders>
              <w:top w:val="single" w:color="00B0F0" w:sz="4" w:space="0"/>
              <w:bottom w:val="single" w:color="00B0F0" w:sz="4" w:space="0"/>
            </w:tcBorders>
            <w:tcMar>
              <w:right w:w="28" w:type="dxa"/>
            </w:tcMar>
            <w:vAlign w:val="bottom"/>
          </w:tcPr>
          <w:p w:rsidRPr="00FC58B7" w:rsidR="002D4B1D" w:rsidRDefault="004C1C78" w14:paraId="4857EB5B" w14:textId="77777777">
            <w:pPr>
              <w:pStyle w:val="p-table"/>
              <w:rPr>
                <w:b/>
                <w:sz w:val="16"/>
                <w:szCs w:val="16"/>
              </w:rPr>
            </w:pPr>
            <w:r w:rsidRPr="00FC58B7">
              <w:rPr>
                <w:b/>
                <w:sz w:val="16"/>
                <w:szCs w:val="16"/>
              </w:rPr>
              <w:t>Totaal</w:t>
            </w:r>
          </w:p>
        </w:tc>
        <w:tc>
          <w:tcPr>
            <w:tcW w:w="1066" w:type="dxa"/>
            <w:tcBorders>
              <w:top w:val="single" w:color="00B0F0" w:sz="4" w:space="0"/>
              <w:bottom w:val="single" w:color="00B0F0" w:sz="4" w:space="0"/>
            </w:tcBorders>
            <w:tcMar>
              <w:left w:w="28" w:type="dxa"/>
              <w:right w:w="28" w:type="dxa"/>
            </w:tcMar>
            <w:vAlign w:val="bottom"/>
          </w:tcPr>
          <w:p w:rsidRPr="00FC58B7" w:rsidR="002D4B1D" w:rsidP="00FC58B7" w:rsidRDefault="004C1C78" w14:paraId="6FECE87C" w14:textId="77777777">
            <w:pPr>
              <w:pStyle w:val="p-table"/>
              <w:jc w:val="right"/>
              <w:rPr>
                <w:b/>
                <w:sz w:val="16"/>
                <w:szCs w:val="16"/>
              </w:rPr>
            </w:pPr>
            <w:r w:rsidRPr="00FC58B7">
              <w:rPr>
                <w:b/>
                <w:sz w:val="16"/>
                <w:szCs w:val="16"/>
              </w:rPr>
              <w:t>428,7</w:t>
            </w:r>
          </w:p>
        </w:tc>
        <w:tc>
          <w:tcPr>
            <w:tcW w:w="1066" w:type="dxa"/>
            <w:tcBorders>
              <w:top w:val="single" w:color="00B0F0" w:sz="4" w:space="0"/>
              <w:bottom w:val="single" w:color="00B0F0" w:sz="4" w:space="0"/>
            </w:tcBorders>
            <w:tcMar>
              <w:left w:w="28" w:type="dxa"/>
              <w:right w:w="28" w:type="dxa"/>
            </w:tcMar>
            <w:vAlign w:val="bottom"/>
          </w:tcPr>
          <w:p w:rsidRPr="00FC58B7" w:rsidR="002D4B1D" w:rsidP="00FC58B7" w:rsidRDefault="004C1C78" w14:paraId="6E9FC27F" w14:textId="77777777">
            <w:pPr>
              <w:pStyle w:val="p-table"/>
              <w:jc w:val="right"/>
              <w:rPr>
                <w:b/>
                <w:sz w:val="16"/>
                <w:szCs w:val="16"/>
              </w:rPr>
            </w:pPr>
            <w:r w:rsidRPr="00FC58B7">
              <w:rPr>
                <w:b/>
                <w:sz w:val="16"/>
                <w:szCs w:val="16"/>
              </w:rPr>
              <w:t>453,0</w:t>
            </w:r>
          </w:p>
        </w:tc>
        <w:tc>
          <w:tcPr>
            <w:tcW w:w="1066" w:type="dxa"/>
            <w:tcBorders>
              <w:top w:val="single" w:color="00B0F0" w:sz="4" w:space="0"/>
              <w:bottom w:val="single" w:color="00B0F0" w:sz="4" w:space="0"/>
            </w:tcBorders>
            <w:tcMar>
              <w:left w:w="28" w:type="dxa"/>
              <w:right w:w="28" w:type="dxa"/>
            </w:tcMar>
            <w:vAlign w:val="bottom"/>
          </w:tcPr>
          <w:p w:rsidRPr="00FC58B7" w:rsidR="002D4B1D" w:rsidP="00FC58B7" w:rsidRDefault="004C1C78" w14:paraId="01F5803F" w14:textId="77777777">
            <w:pPr>
              <w:pStyle w:val="p-table"/>
              <w:jc w:val="right"/>
              <w:rPr>
                <w:b/>
                <w:sz w:val="16"/>
                <w:szCs w:val="16"/>
              </w:rPr>
            </w:pPr>
            <w:r w:rsidRPr="00FC58B7">
              <w:rPr>
                <w:b/>
                <w:sz w:val="16"/>
                <w:szCs w:val="16"/>
              </w:rPr>
              <w:t>475,6</w:t>
            </w:r>
          </w:p>
        </w:tc>
        <w:tc>
          <w:tcPr>
            <w:tcW w:w="1066" w:type="dxa"/>
            <w:tcBorders>
              <w:top w:val="single" w:color="00B0F0" w:sz="4" w:space="0"/>
              <w:bottom w:val="single" w:color="00B0F0" w:sz="4" w:space="0"/>
            </w:tcBorders>
            <w:tcMar>
              <w:left w:w="28" w:type="dxa"/>
              <w:right w:w="28" w:type="dxa"/>
            </w:tcMar>
            <w:vAlign w:val="bottom"/>
          </w:tcPr>
          <w:p w:rsidRPr="00FC58B7" w:rsidR="002D4B1D" w:rsidP="00FC58B7" w:rsidRDefault="004C1C78" w14:paraId="424598F9" w14:textId="77777777">
            <w:pPr>
              <w:pStyle w:val="p-table"/>
              <w:jc w:val="right"/>
              <w:rPr>
                <w:b/>
                <w:sz w:val="16"/>
                <w:szCs w:val="16"/>
              </w:rPr>
            </w:pPr>
            <w:r w:rsidRPr="00FC58B7">
              <w:rPr>
                <w:b/>
                <w:sz w:val="16"/>
                <w:szCs w:val="16"/>
              </w:rPr>
              <w:t>495,8</w:t>
            </w:r>
          </w:p>
        </w:tc>
        <w:tc>
          <w:tcPr>
            <w:tcW w:w="1066" w:type="dxa"/>
            <w:tcBorders>
              <w:top w:val="single" w:color="00B0F0" w:sz="4" w:space="0"/>
              <w:bottom w:val="single" w:color="00B0F0" w:sz="4" w:space="0"/>
            </w:tcBorders>
            <w:tcMar>
              <w:left w:w="28" w:type="dxa"/>
              <w:right w:w="28" w:type="dxa"/>
            </w:tcMar>
            <w:vAlign w:val="bottom"/>
          </w:tcPr>
          <w:p w:rsidRPr="00FC58B7" w:rsidR="002D4B1D" w:rsidP="00FC58B7" w:rsidRDefault="004C1C78" w14:paraId="030A691F" w14:textId="77777777">
            <w:pPr>
              <w:pStyle w:val="p-table"/>
              <w:jc w:val="right"/>
              <w:rPr>
                <w:b/>
                <w:sz w:val="16"/>
                <w:szCs w:val="16"/>
              </w:rPr>
            </w:pPr>
            <w:r w:rsidRPr="00FC58B7">
              <w:rPr>
                <w:b/>
                <w:sz w:val="16"/>
                <w:szCs w:val="16"/>
              </w:rPr>
              <w:t>515,9</w:t>
            </w:r>
          </w:p>
        </w:tc>
        <w:tc>
          <w:tcPr>
            <w:tcW w:w="1069" w:type="dxa"/>
            <w:tcBorders>
              <w:top w:val="single" w:color="00B0F0" w:sz="4" w:space="0"/>
              <w:bottom w:val="single" w:color="00B0F0" w:sz="4" w:space="0"/>
            </w:tcBorders>
            <w:tcMar>
              <w:left w:w="28" w:type="dxa"/>
              <w:right w:w="28" w:type="dxa"/>
            </w:tcMar>
            <w:vAlign w:val="bottom"/>
          </w:tcPr>
          <w:p w:rsidRPr="00FC58B7" w:rsidR="002D4B1D" w:rsidP="00FC58B7" w:rsidRDefault="004C1C78" w14:paraId="416F7A84" w14:textId="77777777">
            <w:pPr>
              <w:pStyle w:val="p-table"/>
              <w:jc w:val="right"/>
              <w:rPr>
                <w:b/>
                <w:sz w:val="16"/>
                <w:szCs w:val="16"/>
              </w:rPr>
            </w:pPr>
            <w:r w:rsidRPr="00FC58B7">
              <w:rPr>
                <w:b/>
                <w:sz w:val="16"/>
                <w:szCs w:val="16"/>
              </w:rPr>
              <w:t>534,9</w:t>
            </w:r>
          </w:p>
        </w:tc>
      </w:tr>
      <w:tr w:rsidR="002D4B1D" w:rsidTr="00FC58B7" w14:paraId="2EAFD817" w14:textId="77777777">
        <w:trPr>
          <w:trHeight w:val="227"/>
        </w:trPr>
        <w:tc>
          <w:tcPr>
            <w:tcW w:w="3295" w:type="dxa"/>
            <w:tcBorders>
              <w:top w:val="single" w:color="00B0F0" w:sz="4" w:space="0"/>
            </w:tcBorders>
            <w:tcMar>
              <w:right w:w="28" w:type="dxa"/>
            </w:tcMar>
            <w:vAlign w:val="bottom"/>
          </w:tcPr>
          <w:p w:rsidRPr="00FC58B7" w:rsidR="002D4B1D" w:rsidRDefault="004C1C78" w14:paraId="01621CFA" w14:textId="77777777">
            <w:pPr>
              <w:pStyle w:val="p-table"/>
              <w:rPr>
                <w:sz w:val="16"/>
                <w:szCs w:val="16"/>
              </w:rPr>
            </w:pPr>
            <w:r w:rsidRPr="00FC58B7">
              <w:rPr>
                <w:sz w:val="16"/>
                <w:szCs w:val="16"/>
              </w:rPr>
              <w:t>Mutatie</w:t>
            </w:r>
          </w:p>
        </w:tc>
        <w:tc>
          <w:tcPr>
            <w:tcW w:w="1066" w:type="dxa"/>
            <w:tcBorders>
              <w:top w:val="single" w:color="00B0F0" w:sz="4" w:space="0"/>
            </w:tcBorders>
            <w:tcMar>
              <w:left w:w="28" w:type="dxa"/>
              <w:right w:w="28" w:type="dxa"/>
            </w:tcMar>
          </w:tcPr>
          <w:p w:rsidRPr="00FC58B7" w:rsidR="002D4B1D" w:rsidP="00FC58B7" w:rsidRDefault="002D4B1D" w14:paraId="2BFE57F2" w14:textId="77777777">
            <w:pPr>
              <w:pStyle w:val="p-table"/>
              <w:jc w:val="right"/>
              <w:rPr>
                <w:sz w:val="16"/>
                <w:szCs w:val="16"/>
              </w:rPr>
            </w:pPr>
          </w:p>
        </w:tc>
        <w:tc>
          <w:tcPr>
            <w:tcW w:w="1066" w:type="dxa"/>
            <w:tcBorders>
              <w:top w:val="single" w:color="00B0F0" w:sz="4" w:space="0"/>
            </w:tcBorders>
            <w:tcMar>
              <w:left w:w="28" w:type="dxa"/>
              <w:right w:w="28" w:type="dxa"/>
            </w:tcMar>
            <w:vAlign w:val="bottom"/>
          </w:tcPr>
          <w:p w:rsidRPr="00FC58B7" w:rsidR="002D4B1D" w:rsidP="00FC58B7" w:rsidRDefault="004C1C78" w14:paraId="5780B070" w14:textId="77777777">
            <w:pPr>
              <w:pStyle w:val="p-table"/>
              <w:jc w:val="right"/>
              <w:rPr>
                <w:sz w:val="16"/>
                <w:szCs w:val="16"/>
              </w:rPr>
            </w:pPr>
            <w:r w:rsidRPr="00FC58B7">
              <w:rPr>
                <w:sz w:val="16"/>
                <w:szCs w:val="16"/>
              </w:rPr>
              <w:t>24,3</w:t>
            </w:r>
          </w:p>
        </w:tc>
        <w:tc>
          <w:tcPr>
            <w:tcW w:w="1066" w:type="dxa"/>
            <w:tcBorders>
              <w:top w:val="single" w:color="00B0F0" w:sz="4" w:space="0"/>
            </w:tcBorders>
            <w:tcMar>
              <w:left w:w="28" w:type="dxa"/>
              <w:right w:w="28" w:type="dxa"/>
            </w:tcMar>
            <w:vAlign w:val="bottom"/>
          </w:tcPr>
          <w:p w:rsidRPr="00FC58B7" w:rsidR="002D4B1D" w:rsidP="00FC58B7" w:rsidRDefault="004C1C78" w14:paraId="7EFD8FA3" w14:textId="77777777">
            <w:pPr>
              <w:pStyle w:val="p-table"/>
              <w:jc w:val="right"/>
              <w:rPr>
                <w:sz w:val="16"/>
                <w:szCs w:val="16"/>
              </w:rPr>
            </w:pPr>
            <w:r w:rsidRPr="00FC58B7">
              <w:rPr>
                <w:sz w:val="16"/>
                <w:szCs w:val="16"/>
              </w:rPr>
              <w:t>22,6</w:t>
            </w:r>
          </w:p>
        </w:tc>
        <w:tc>
          <w:tcPr>
            <w:tcW w:w="1066" w:type="dxa"/>
            <w:tcBorders>
              <w:top w:val="single" w:color="00B0F0" w:sz="4" w:space="0"/>
            </w:tcBorders>
            <w:tcMar>
              <w:left w:w="28" w:type="dxa"/>
              <w:right w:w="28" w:type="dxa"/>
            </w:tcMar>
            <w:vAlign w:val="bottom"/>
          </w:tcPr>
          <w:p w:rsidRPr="00FC58B7" w:rsidR="002D4B1D" w:rsidP="00FC58B7" w:rsidRDefault="004C1C78" w14:paraId="607C6BBB" w14:textId="77777777">
            <w:pPr>
              <w:pStyle w:val="p-table"/>
              <w:jc w:val="right"/>
              <w:rPr>
                <w:sz w:val="16"/>
                <w:szCs w:val="16"/>
              </w:rPr>
            </w:pPr>
            <w:r w:rsidRPr="00FC58B7">
              <w:rPr>
                <w:sz w:val="16"/>
                <w:szCs w:val="16"/>
              </w:rPr>
              <w:t>20,2</w:t>
            </w:r>
          </w:p>
        </w:tc>
        <w:tc>
          <w:tcPr>
            <w:tcW w:w="1066" w:type="dxa"/>
            <w:tcBorders>
              <w:top w:val="single" w:color="00B0F0" w:sz="4" w:space="0"/>
            </w:tcBorders>
            <w:tcMar>
              <w:left w:w="28" w:type="dxa"/>
              <w:right w:w="28" w:type="dxa"/>
            </w:tcMar>
            <w:vAlign w:val="bottom"/>
          </w:tcPr>
          <w:p w:rsidRPr="00FC58B7" w:rsidR="002D4B1D" w:rsidP="00FC58B7" w:rsidRDefault="004C1C78" w14:paraId="203DC72B" w14:textId="77777777">
            <w:pPr>
              <w:pStyle w:val="p-table"/>
              <w:jc w:val="right"/>
              <w:rPr>
                <w:sz w:val="16"/>
                <w:szCs w:val="16"/>
              </w:rPr>
            </w:pPr>
            <w:r w:rsidRPr="00FC58B7">
              <w:rPr>
                <w:sz w:val="16"/>
                <w:szCs w:val="16"/>
              </w:rPr>
              <w:t>20,1</w:t>
            </w:r>
          </w:p>
        </w:tc>
        <w:tc>
          <w:tcPr>
            <w:tcW w:w="1069" w:type="dxa"/>
            <w:tcBorders>
              <w:top w:val="single" w:color="00B0F0" w:sz="4" w:space="0"/>
            </w:tcBorders>
            <w:tcMar>
              <w:left w:w="28" w:type="dxa"/>
              <w:right w:w="28" w:type="dxa"/>
            </w:tcMar>
            <w:vAlign w:val="bottom"/>
          </w:tcPr>
          <w:p w:rsidRPr="00FC58B7" w:rsidR="002D4B1D" w:rsidP="00FC58B7" w:rsidRDefault="004C1C78" w14:paraId="7D0E751D" w14:textId="77777777">
            <w:pPr>
              <w:pStyle w:val="p-table"/>
              <w:jc w:val="right"/>
              <w:rPr>
                <w:sz w:val="16"/>
                <w:szCs w:val="16"/>
              </w:rPr>
            </w:pPr>
            <w:r w:rsidRPr="00FC58B7">
              <w:rPr>
                <w:sz w:val="16"/>
                <w:szCs w:val="16"/>
              </w:rPr>
              <w:t>19,0</w:t>
            </w:r>
          </w:p>
        </w:tc>
      </w:tr>
      <w:tr w:rsidR="002D4B1D" w:rsidTr="00FC58B7" w14:paraId="79C3F106" w14:textId="77777777">
        <w:trPr>
          <w:trHeight w:val="227"/>
        </w:trPr>
        <w:tc>
          <w:tcPr>
            <w:tcW w:w="3295" w:type="dxa"/>
            <w:tcMar>
              <w:right w:w="28" w:type="dxa"/>
            </w:tcMar>
            <w:vAlign w:val="bottom"/>
          </w:tcPr>
          <w:p w:rsidRPr="00FC58B7" w:rsidR="002D4B1D" w:rsidRDefault="004C1C78" w14:paraId="2B01BC41" w14:textId="77777777">
            <w:pPr>
              <w:pStyle w:val="p-table"/>
              <w:rPr>
                <w:sz w:val="16"/>
                <w:szCs w:val="16"/>
              </w:rPr>
            </w:pPr>
            <w:r w:rsidRPr="00FC58B7">
              <w:rPr>
                <w:sz w:val="16"/>
                <w:szCs w:val="16"/>
              </w:rPr>
              <w:t>- waarvan endogene groei</w:t>
            </w:r>
          </w:p>
        </w:tc>
        <w:tc>
          <w:tcPr>
            <w:tcW w:w="1066" w:type="dxa"/>
            <w:tcMar>
              <w:left w:w="28" w:type="dxa"/>
              <w:right w:w="28" w:type="dxa"/>
            </w:tcMar>
          </w:tcPr>
          <w:p w:rsidRPr="00FC58B7" w:rsidR="002D4B1D" w:rsidP="00FC58B7" w:rsidRDefault="002D4B1D" w14:paraId="7C9FD18B" w14:textId="77777777">
            <w:pPr>
              <w:pStyle w:val="p-table"/>
              <w:jc w:val="right"/>
              <w:rPr>
                <w:sz w:val="16"/>
                <w:szCs w:val="16"/>
              </w:rPr>
            </w:pPr>
          </w:p>
        </w:tc>
        <w:tc>
          <w:tcPr>
            <w:tcW w:w="1066" w:type="dxa"/>
            <w:tcMar>
              <w:left w:w="28" w:type="dxa"/>
              <w:right w:w="28" w:type="dxa"/>
            </w:tcMar>
            <w:vAlign w:val="bottom"/>
          </w:tcPr>
          <w:p w:rsidRPr="00FC58B7" w:rsidR="002D4B1D" w:rsidP="00FC58B7" w:rsidRDefault="004C1C78" w14:paraId="1A36A9B9" w14:textId="77777777">
            <w:pPr>
              <w:pStyle w:val="p-table"/>
              <w:jc w:val="right"/>
              <w:rPr>
                <w:sz w:val="16"/>
                <w:szCs w:val="16"/>
              </w:rPr>
            </w:pPr>
            <w:r w:rsidRPr="00FC58B7">
              <w:rPr>
                <w:sz w:val="16"/>
                <w:szCs w:val="16"/>
              </w:rPr>
              <w:t>18,4</w:t>
            </w:r>
          </w:p>
        </w:tc>
        <w:tc>
          <w:tcPr>
            <w:tcW w:w="1066" w:type="dxa"/>
            <w:tcMar>
              <w:left w:w="28" w:type="dxa"/>
              <w:right w:w="28" w:type="dxa"/>
            </w:tcMar>
            <w:vAlign w:val="bottom"/>
          </w:tcPr>
          <w:p w:rsidRPr="00FC58B7" w:rsidR="002D4B1D" w:rsidP="00FC58B7" w:rsidRDefault="004C1C78" w14:paraId="3E19EB29" w14:textId="77777777">
            <w:pPr>
              <w:pStyle w:val="p-table"/>
              <w:jc w:val="right"/>
              <w:rPr>
                <w:sz w:val="16"/>
                <w:szCs w:val="16"/>
              </w:rPr>
            </w:pPr>
            <w:r w:rsidRPr="00FC58B7">
              <w:rPr>
                <w:sz w:val="16"/>
                <w:szCs w:val="16"/>
              </w:rPr>
              <w:t>17,5</w:t>
            </w:r>
          </w:p>
        </w:tc>
        <w:tc>
          <w:tcPr>
            <w:tcW w:w="1066" w:type="dxa"/>
            <w:tcMar>
              <w:left w:w="28" w:type="dxa"/>
              <w:right w:w="28" w:type="dxa"/>
            </w:tcMar>
            <w:vAlign w:val="bottom"/>
          </w:tcPr>
          <w:p w:rsidRPr="00FC58B7" w:rsidR="002D4B1D" w:rsidP="00FC58B7" w:rsidRDefault="004C1C78" w14:paraId="035F4C47" w14:textId="77777777">
            <w:pPr>
              <w:pStyle w:val="p-table"/>
              <w:jc w:val="right"/>
              <w:rPr>
                <w:sz w:val="16"/>
                <w:szCs w:val="16"/>
              </w:rPr>
            </w:pPr>
            <w:r w:rsidRPr="00FC58B7">
              <w:rPr>
                <w:sz w:val="16"/>
                <w:szCs w:val="16"/>
              </w:rPr>
              <w:t>20,4</w:t>
            </w:r>
          </w:p>
        </w:tc>
        <w:tc>
          <w:tcPr>
            <w:tcW w:w="1066" w:type="dxa"/>
            <w:tcMar>
              <w:left w:w="28" w:type="dxa"/>
              <w:right w:w="28" w:type="dxa"/>
            </w:tcMar>
            <w:vAlign w:val="bottom"/>
          </w:tcPr>
          <w:p w:rsidRPr="00FC58B7" w:rsidR="002D4B1D" w:rsidP="00FC58B7" w:rsidRDefault="004C1C78" w14:paraId="79FE0519" w14:textId="77777777">
            <w:pPr>
              <w:pStyle w:val="p-table"/>
              <w:jc w:val="right"/>
              <w:rPr>
                <w:sz w:val="16"/>
                <w:szCs w:val="16"/>
              </w:rPr>
            </w:pPr>
            <w:r w:rsidRPr="00FC58B7">
              <w:rPr>
                <w:sz w:val="16"/>
                <w:szCs w:val="16"/>
              </w:rPr>
              <w:t>17,8</w:t>
            </w:r>
          </w:p>
        </w:tc>
        <w:tc>
          <w:tcPr>
            <w:tcW w:w="1069" w:type="dxa"/>
            <w:tcMar>
              <w:left w:w="28" w:type="dxa"/>
              <w:right w:w="28" w:type="dxa"/>
            </w:tcMar>
            <w:vAlign w:val="bottom"/>
          </w:tcPr>
          <w:p w:rsidRPr="00FC58B7" w:rsidR="002D4B1D" w:rsidP="00FC58B7" w:rsidRDefault="004C1C78" w14:paraId="211690F6" w14:textId="77777777">
            <w:pPr>
              <w:pStyle w:val="p-table"/>
              <w:jc w:val="right"/>
              <w:rPr>
                <w:sz w:val="16"/>
                <w:szCs w:val="16"/>
              </w:rPr>
            </w:pPr>
            <w:r w:rsidRPr="00FC58B7">
              <w:rPr>
                <w:sz w:val="16"/>
                <w:szCs w:val="16"/>
              </w:rPr>
              <w:t>18,2</w:t>
            </w:r>
          </w:p>
        </w:tc>
      </w:tr>
      <w:tr w:rsidR="002D4B1D" w:rsidTr="00FC58B7" w14:paraId="6E93B438" w14:textId="77777777">
        <w:trPr>
          <w:trHeight w:val="227"/>
        </w:trPr>
        <w:tc>
          <w:tcPr>
            <w:tcW w:w="3295" w:type="dxa"/>
            <w:tcMar>
              <w:right w:w="28" w:type="dxa"/>
            </w:tcMar>
            <w:vAlign w:val="bottom"/>
          </w:tcPr>
          <w:p w:rsidRPr="00FC58B7" w:rsidR="002D4B1D" w:rsidRDefault="004C1C78" w14:paraId="6D027434" w14:textId="77777777">
            <w:pPr>
              <w:pStyle w:val="p-table"/>
              <w:rPr>
                <w:sz w:val="16"/>
                <w:szCs w:val="16"/>
              </w:rPr>
            </w:pPr>
            <w:r w:rsidRPr="00FC58B7">
              <w:rPr>
                <w:sz w:val="16"/>
                <w:szCs w:val="16"/>
              </w:rPr>
              <w:t>- waarvan beleid</w:t>
            </w:r>
          </w:p>
        </w:tc>
        <w:tc>
          <w:tcPr>
            <w:tcW w:w="1066" w:type="dxa"/>
            <w:tcMar>
              <w:left w:w="28" w:type="dxa"/>
              <w:right w:w="28" w:type="dxa"/>
            </w:tcMar>
          </w:tcPr>
          <w:p w:rsidRPr="00FC58B7" w:rsidR="002D4B1D" w:rsidP="00FC58B7" w:rsidRDefault="002D4B1D" w14:paraId="1230E701" w14:textId="77777777">
            <w:pPr>
              <w:pStyle w:val="p-table"/>
              <w:jc w:val="right"/>
              <w:rPr>
                <w:sz w:val="16"/>
                <w:szCs w:val="16"/>
              </w:rPr>
            </w:pPr>
          </w:p>
        </w:tc>
        <w:tc>
          <w:tcPr>
            <w:tcW w:w="1066" w:type="dxa"/>
            <w:tcMar>
              <w:left w:w="28" w:type="dxa"/>
              <w:right w:w="28" w:type="dxa"/>
            </w:tcMar>
            <w:vAlign w:val="bottom"/>
          </w:tcPr>
          <w:p w:rsidRPr="00FC58B7" w:rsidR="002D4B1D" w:rsidP="00FC58B7" w:rsidRDefault="004C1C78" w14:paraId="791ACB6E" w14:textId="77777777">
            <w:pPr>
              <w:pStyle w:val="p-table"/>
              <w:jc w:val="right"/>
              <w:rPr>
                <w:sz w:val="16"/>
                <w:szCs w:val="16"/>
              </w:rPr>
            </w:pPr>
            <w:r w:rsidRPr="00FC58B7">
              <w:rPr>
                <w:sz w:val="16"/>
                <w:szCs w:val="16"/>
              </w:rPr>
              <w:t>5,9</w:t>
            </w:r>
          </w:p>
        </w:tc>
        <w:tc>
          <w:tcPr>
            <w:tcW w:w="1066" w:type="dxa"/>
            <w:tcMar>
              <w:left w:w="28" w:type="dxa"/>
              <w:right w:w="28" w:type="dxa"/>
            </w:tcMar>
            <w:vAlign w:val="bottom"/>
          </w:tcPr>
          <w:p w:rsidRPr="00FC58B7" w:rsidR="002D4B1D" w:rsidP="00FC58B7" w:rsidRDefault="004C1C78" w14:paraId="13FB3266" w14:textId="77777777">
            <w:pPr>
              <w:pStyle w:val="p-table"/>
              <w:jc w:val="right"/>
              <w:rPr>
                <w:sz w:val="16"/>
                <w:szCs w:val="16"/>
              </w:rPr>
            </w:pPr>
            <w:r w:rsidRPr="00FC58B7">
              <w:rPr>
                <w:sz w:val="16"/>
                <w:szCs w:val="16"/>
              </w:rPr>
              <w:t>5,0</w:t>
            </w:r>
          </w:p>
        </w:tc>
        <w:tc>
          <w:tcPr>
            <w:tcW w:w="1066" w:type="dxa"/>
            <w:tcMar>
              <w:left w:w="28" w:type="dxa"/>
              <w:right w:w="28" w:type="dxa"/>
            </w:tcMar>
            <w:vAlign w:val="bottom"/>
          </w:tcPr>
          <w:p w:rsidRPr="00FC58B7" w:rsidR="002D4B1D" w:rsidP="00FC58B7" w:rsidRDefault="004C1C78" w14:paraId="26C93B36" w14:textId="77777777">
            <w:pPr>
              <w:pStyle w:val="p-table"/>
              <w:jc w:val="right"/>
              <w:rPr>
                <w:sz w:val="16"/>
                <w:szCs w:val="16"/>
              </w:rPr>
            </w:pPr>
            <w:r w:rsidRPr="00FC58B7">
              <w:rPr>
                <w:sz w:val="16"/>
                <w:szCs w:val="16"/>
              </w:rPr>
              <w:t>‒</w:t>
            </w:r>
            <w:r w:rsidRPr="00FC58B7">
              <w:rPr>
                <w:sz w:val="16"/>
                <w:szCs w:val="16"/>
              </w:rPr>
              <w:t xml:space="preserve"> 0,2</w:t>
            </w:r>
          </w:p>
        </w:tc>
        <w:tc>
          <w:tcPr>
            <w:tcW w:w="1066" w:type="dxa"/>
            <w:tcMar>
              <w:left w:w="28" w:type="dxa"/>
              <w:right w:w="28" w:type="dxa"/>
            </w:tcMar>
            <w:vAlign w:val="bottom"/>
          </w:tcPr>
          <w:p w:rsidRPr="00FC58B7" w:rsidR="002D4B1D" w:rsidP="00FC58B7" w:rsidRDefault="004C1C78" w14:paraId="10F15D63" w14:textId="77777777">
            <w:pPr>
              <w:pStyle w:val="p-table"/>
              <w:jc w:val="right"/>
              <w:rPr>
                <w:sz w:val="16"/>
                <w:szCs w:val="16"/>
              </w:rPr>
            </w:pPr>
            <w:r w:rsidRPr="00FC58B7">
              <w:rPr>
                <w:sz w:val="16"/>
                <w:szCs w:val="16"/>
              </w:rPr>
              <w:t>2,3</w:t>
            </w:r>
          </w:p>
        </w:tc>
        <w:tc>
          <w:tcPr>
            <w:tcW w:w="1069" w:type="dxa"/>
            <w:tcMar>
              <w:left w:w="28" w:type="dxa"/>
              <w:right w:w="28" w:type="dxa"/>
            </w:tcMar>
            <w:vAlign w:val="bottom"/>
          </w:tcPr>
          <w:p w:rsidRPr="00FC58B7" w:rsidR="002D4B1D" w:rsidP="00FC58B7" w:rsidRDefault="004C1C78" w14:paraId="16985F7B" w14:textId="77777777">
            <w:pPr>
              <w:pStyle w:val="p-table"/>
              <w:jc w:val="right"/>
              <w:rPr>
                <w:sz w:val="16"/>
                <w:szCs w:val="16"/>
              </w:rPr>
            </w:pPr>
            <w:r w:rsidRPr="00FC58B7">
              <w:rPr>
                <w:sz w:val="16"/>
                <w:szCs w:val="16"/>
              </w:rPr>
              <w:t>0,8</w:t>
            </w:r>
          </w:p>
        </w:tc>
      </w:tr>
      <w:tr w:rsidR="002D4B1D" w:rsidTr="00FC58B7" w14:paraId="1145313B" w14:textId="77777777">
        <w:trPr>
          <w:trHeight w:val="227"/>
        </w:trPr>
        <w:tc>
          <w:tcPr>
            <w:tcW w:w="3295" w:type="dxa"/>
            <w:tcMar>
              <w:right w:w="28" w:type="dxa"/>
            </w:tcMar>
          </w:tcPr>
          <w:p w:rsidRPr="00FC58B7" w:rsidR="002D4B1D" w:rsidRDefault="002D4B1D" w14:paraId="3375AD93" w14:textId="77777777">
            <w:pPr>
              <w:pStyle w:val="p-table"/>
              <w:rPr>
                <w:sz w:val="16"/>
                <w:szCs w:val="16"/>
              </w:rPr>
            </w:pPr>
          </w:p>
        </w:tc>
        <w:tc>
          <w:tcPr>
            <w:tcW w:w="1066" w:type="dxa"/>
            <w:tcMar>
              <w:left w:w="28" w:type="dxa"/>
              <w:right w:w="28" w:type="dxa"/>
            </w:tcMar>
          </w:tcPr>
          <w:p w:rsidRPr="00FC58B7" w:rsidR="002D4B1D" w:rsidP="00FC58B7" w:rsidRDefault="002D4B1D" w14:paraId="4490A32A" w14:textId="77777777">
            <w:pPr>
              <w:pStyle w:val="p-table"/>
              <w:jc w:val="right"/>
              <w:rPr>
                <w:sz w:val="16"/>
                <w:szCs w:val="16"/>
              </w:rPr>
            </w:pPr>
          </w:p>
        </w:tc>
        <w:tc>
          <w:tcPr>
            <w:tcW w:w="1066" w:type="dxa"/>
            <w:tcMar>
              <w:left w:w="28" w:type="dxa"/>
              <w:right w:w="28" w:type="dxa"/>
            </w:tcMar>
          </w:tcPr>
          <w:p w:rsidRPr="00FC58B7" w:rsidR="002D4B1D" w:rsidP="00FC58B7" w:rsidRDefault="002D4B1D" w14:paraId="7BD05606" w14:textId="77777777">
            <w:pPr>
              <w:pStyle w:val="p-table"/>
              <w:jc w:val="right"/>
              <w:rPr>
                <w:sz w:val="16"/>
                <w:szCs w:val="16"/>
              </w:rPr>
            </w:pPr>
          </w:p>
        </w:tc>
        <w:tc>
          <w:tcPr>
            <w:tcW w:w="1066" w:type="dxa"/>
            <w:tcMar>
              <w:left w:w="28" w:type="dxa"/>
              <w:right w:w="28" w:type="dxa"/>
            </w:tcMar>
          </w:tcPr>
          <w:p w:rsidRPr="00FC58B7" w:rsidR="002D4B1D" w:rsidP="00FC58B7" w:rsidRDefault="002D4B1D" w14:paraId="0281273C" w14:textId="77777777">
            <w:pPr>
              <w:pStyle w:val="p-table"/>
              <w:jc w:val="right"/>
              <w:rPr>
                <w:sz w:val="16"/>
                <w:szCs w:val="16"/>
              </w:rPr>
            </w:pPr>
          </w:p>
        </w:tc>
        <w:tc>
          <w:tcPr>
            <w:tcW w:w="1066" w:type="dxa"/>
            <w:tcMar>
              <w:left w:w="28" w:type="dxa"/>
              <w:right w:w="28" w:type="dxa"/>
            </w:tcMar>
          </w:tcPr>
          <w:p w:rsidRPr="00FC58B7" w:rsidR="002D4B1D" w:rsidP="00FC58B7" w:rsidRDefault="002D4B1D" w14:paraId="2FCAD06F" w14:textId="77777777">
            <w:pPr>
              <w:pStyle w:val="p-table"/>
              <w:jc w:val="right"/>
              <w:rPr>
                <w:sz w:val="16"/>
                <w:szCs w:val="16"/>
              </w:rPr>
            </w:pPr>
          </w:p>
        </w:tc>
        <w:tc>
          <w:tcPr>
            <w:tcW w:w="1066" w:type="dxa"/>
            <w:tcMar>
              <w:left w:w="28" w:type="dxa"/>
              <w:right w:w="28" w:type="dxa"/>
            </w:tcMar>
          </w:tcPr>
          <w:p w:rsidRPr="00FC58B7" w:rsidR="002D4B1D" w:rsidP="00FC58B7" w:rsidRDefault="002D4B1D" w14:paraId="12AB0F8A" w14:textId="77777777">
            <w:pPr>
              <w:pStyle w:val="p-table"/>
              <w:jc w:val="right"/>
              <w:rPr>
                <w:sz w:val="16"/>
                <w:szCs w:val="16"/>
              </w:rPr>
            </w:pPr>
          </w:p>
        </w:tc>
        <w:tc>
          <w:tcPr>
            <w:tcW w:w="1069" w:type="dxa"/>
            <w:tcMar>
              <w:left w:w="28" w:type="dxa"/>
              <w:right w:w="28" w:type="dxa"/>
            </w:tcMar>
          </w:tcPr>
          <w:p w:rsidRPr="00FC58B7" w:rsidR="002D4B1D" w:rsidP="00FC58B7" w:rsidRDefault="002D4B1D" w14:paraId="477FEA1D" w14:textId="77777777">
            <w:pPr>
              <w:pStyle w:val="p-table"/>
              <w:jc w:val="right"/>
              <w:rPr>
                <w:sz w:val="16"/>
                <w:szCs w:val="16"/>
              </w:rPr>
            </w:pPr>
          </w:p>
        </w:tc>
      </w:tr>
      <w:tr w:rsidR="002D4B1D" w:rsidTr="00FC58B7" w14:paraId="04E4014B" w14:textId="77777777">
        <w:trPr>
          <w:trHeight w:val="227"/>
        </w:trPr>
        <w:tc>
          <w:tcPr>
            <w:tcW w:w="3295" w:type="dxa"/>
            <w:tcMar>
              <w:right w:w="28" w:type="dxa"/>
            </w:tcMar>
            <w:vAlign w:val="center"/>
          </w:tcPr>
          <w:p w:rsidRPr="00FC58B7" w:rsidR="002D4B1D" w:rsidRDefault="004C1C78" w14:paraId="267E5DFB" w14:textId="77777777">
            <w:pPr>
              <w:pStyle w:val="p-table"/>
              <w:rPr>
                <w:sz w:val="16"/>
                <w:szCs w:val="16"/>
              </w:rPr>
            </w:pPr>
            <w:r w:rsidRPr="00FC58B7">
              <w:rPr>
                <w:sz w:val="16"/>
                <w:szCs w:val="16"/>
              </w:rPr>
              <w:t>Endogene groei in %</w:t>
            </w:r>
          </w:p>
        </w:tc>
        <w:tc>
          <w:tcPr>
            <w:tcW w:w="1066" w:type="dxa"/>
            <w:tcMar>
              <w:left w:w="28" w:type="dxa"/>
              <w:right w:w="28" w:type="dxa"/>
            </w:tcMar>
          </w:tcPr>
          <w:p w:rsidRPr="00FC58B7" w:rsidR="002D4B1D" w:rsidP="00FC58B7" w:rsidRDefault="002D4B1D" w14:paraId="58E82CD7" w14:textId="77777777">
            <w:pPr>
              <w:pStyle w:val="p-table"/>
              <w:jc w:val="right"/>
              <w:rPr>
                <w:sz w:val="16"/>
                <w:szCs w:val="16"/>
              </w:rPr>
            </w:pPr>
          </w:p>
        </w:tc>
        <w:tc>
          <w:tcPr>
            <w:tcW w:w="1066" w:type="dxa"/>
            <w:tcMar>
              <w:left w:w="28" w:type="dxa"/>
              <w:right w:w="28" w:type="dxa"/>
            </w:tcMar>
            <w:vAlign w:val="bottom"/>
          </w:tcPr>
          <w:p w:rsidRPr="00FC58B7" w:rsidR="002D4B1D" w:rsidP="00FC58B7" w:rsidRDefault="004C1C78" w14:paraId="5E0D18F5" w14:textId="77777777">
            <w:pPr>
              <w:pStyle w:val="p-table"/>
              <w:jc w:val="right"/>
              <w:rPr>
                <w:sz w:val="16"/>
                <w:szCs w:val="16"/>
              </w:rPr>
            </w:pPr>
            <w:r w:rsidRPr="00FC58B7">
              <w:rPr>
                <w:sz w:val="16"/>
                <w:szCs w:val="16"/>
              </w:rPr>
              <w:t>4,3%</w:t>
            </w:r>
          </w:p>
        </w:tc>
        <w:tc>
          <w:tcPr>
            <w:tcW w:w="1066" w:type="dxa"/>
            <w:tcMar>
              <w:left w:w="28" w:type="dxa"/>
              <w:right w:w="28" w:type="dxa"/>
            </w:tcMar>
            <w:vAlign w:val="bottom"/>
          </w:tcPr>
          <w:p w:rsidRPr="00FC58B7" w:rsidR="002D4B1D" w:rsidP="00FC58B7" w:rsidRDefault="004C1C78" w14:paraId="37835B93" w14:textId="77777777">
            <w:pPr>
              <w:pStyle w:val="p-table"/>
              <w:jc w:val="right"/>
              <w:rPr>
                <w:sz w:val="16"/>
                <w:szCs w:val="16"/>
              </w:rPr>
            </w:pPr>
            <w:r w:rsidRPr="00FC58B7">
              <w:rPr>
                <w:sz w:val="16"/>
                <w:szCs w:val="16"/>
              </w:rPr>
              <w:t>3,9%</w:t>
            </w:r>
          </w:p>
        </w:tc>
        <w:tc>
          <w:tcPr>
            <w:tcW w:w="1066" w:type="dxa"/>
            <w:tcMar>
              <w:left w:w="28" w:type="dxa"/>
              <w:right w:w="28" w:type="dxa"/>
            </w:tcMar>
            <w:vAlign w:val="bottom"/>
          </w:tcPr>
          <w:p w:rsidRPr="00FC58B7" w:rsidR="002D4B1D" w:rsidP="00FC58B7" w:rsidRDefault="004C1C78" w14:paraId="455CF7CF" w14:textId="77777777">
            <w:pPr>
              <w:pStyle w:val="p-table"/>
              <w:jc w:val="right"/>
              <w:rPr>
                <w:sz w:val="16"/>
                <w:szCs w:val="16"/>
              </w:rPr>
            </w:pPr>
            <w:r w:rsidRPr="00FC58B7">
              <w:rPr>
                <w:sz w:val="16"/>
                <w:szCs w:val="16"/>
              </w:rPr>
              <w:t>4,3%</w:t>
            </w:r>
          </w:p>
        </w:tc>
        <w:tc>
          <w:tcPr>
            <w:tcW w:w="1066" w:type="dxa"/>
            <w:tcMar>
              <w:left w:w="28" w:type="dxa"/>
              <w:right w:w="28" w:type="dxa"/>
            </w:tcMar>
            <w:vAlign w:val="bottom"/>
          </w:tcPr>
          <w:p w:rsidRPr="00FC58B7" w:rsidR="002D4B1D" w:rsidP="00FC58B7" w:rsidRDefault="004C1C78" w14:paraId="1A9B9F23" w14:textId="77777777">
            <w:pPr>
              <w:pStyle w:val="p-table"/>
              <w:jc w:val="right"/>
              <w:rPr>
                <w:sz w:val="16"/>
                <w:szCs w:val="16"/>
              </w:rPr>
            </w:pPr>
            <w:r w:rsidRPr="00FC58B7">
              <w:rPr>
                <w:sz w:val="16"/>
                <w:szCs w:val="16"/>
              </w:rPr>
              <w:t>3,6%</w:t>
            </w:r>
          </w:p>
        </w:tc>
        <w:tc>
          <w:tcPr>
            <w:tcW w:w="1069" w:type="dxa"/>
            <w:tcMar>
              <w:left w:w="28" w:type="dxa"/>
              <w:right w:w="28" w:type="dxa"/>
            </w:tcMar>
            <w:vAlign w:val="bottom"/>
          </w:tcPr>
          <w:p w:rsidRPr="00FC58B7" w:rsidR="002D4B1D" w:rsidP="00FC58B7" w:rsidRDefault="004C1C78" w14:paraId="5F34BA82" w14:textId="77777777">
            <w:pPr>
              <w:pStyle w:val="p-table"/>
              <w:jc w:val="right"/>
              <w:rPr>
                <w:sz w:val="16"/>
                <w:szCs w:val="16"/>
              </w:rPr>
            </w:pPr>
            <w:r w:rsidRPr="00FC58B7">
              <w:rPr>
                <w:sz w:val="16"/>
                <w:szCs w:val="16"/>
              </w:rPr>
              <w:t>3,5%</w:t>
            </w:r>
          </w:p>
        </w:tc>
      </w:tr>
      <w:tr w:rsidR="002D4B1D" w:rsidTr="00FC58B7" w14:paraId="0C824A19" w14:textId="77777777">
        <w:trPr>
          <w:trHeight w:val="227"/>
        </w:trPr>
        <w:tc>
          <w:tcPr>
            <w:tcW w:w="3295" w:type="dxa"/>
            <w:tcBorders>
              <w:bottom w:val="single" w:color="009EE0" w:sz="2" w:space="0"/>
            </w:tcBorders>
            <w:tcMar>
              <w:right w:w="28" w:type="dxa"/>
            </w:tcMar>
            <w:vAlign w:val="center"/>
          </w:tcPr>
          <w:p w:rsidRPr="00FC58B7" w:rsidR="002D4B1D" w:rsidRDefault="004C1C78" w14:paraId="3A125B96" w14:textId="77777777">
            <w:pPr>
              <w:pStyle w:val="p-table"/>
              <w:rPr>
                <w:sz w:val="16"/>
                <w:szCs w:val="16"/>
              </w:rPr>
            </w:pPr>
            <w:r w:rsidRPr="00FC58B7">
              <w:rPr>
                <w:sz w:val="16"/>
                <w:szCs w:val="16"/>
              </w:rPr>
              <w:t>Waardeontwikkeling bbp in %</w:t>
            </w:r>
          </w:p>
        </w:tc>
        <w:tc>
          <w:tcPr>
            <w:tcW w:w="1066" w:type="dxa"/>
            <w:tcBorders>
              <w:bottom w:val="single" w:color="009EE0" w:sz="2" w:space="0"/>
            </w:tcBorders>
            <w:tcMar>
              <w:left w:w="28" w:type="dxa"/>
              <w:right w:w="28" w:type="dxa"/>
            </w:tcMar>
          </w:tcPr>
          <w:p w:rsidRPr="00FC58B7" w:rsidR="002D4B1D" w:rsidP="00FC58B7" w:rsidRDefault="002D4B1D" w14:paraId="6D504BF3" w14:textId="77777777">
            <w:pPr>
              <w:pStyle w:val="p-table"/>
              <w:jc w:val="right"/>
              <w:rPr>
                <w:sz w:val="16"/>
                <w:szCs w:val="16"/>
              </w:rPr>
            </w:pPr>
          </w:p>
        </w:tc>
        <w:tc>
          <w:tcPr>
            <w:tcW w:w="1066" w:type="dxa"/>
            <w:tcBorders>
              <w:bottom w:val="single" w:color="009EE0" w:sz="2" w:space="0"/>
            </w:tcBorders>
            <w:tcMar>
              <w:left w:w="28" w:type="dxa"/>
              <w:right w:w="28" w:type="dxa"/>
            </w:tcMar>
            <w:vAlign w:val="bottom"/>
          </w:tcPr>
          <w:p w:rsidRPr="00FC58B7" w:rsidR="002D4B1D" w:rsidP="00FC58B7" w:rsidRDefault="004C1C78" w14:paraId="3C7EADE7" w14:textId="77777777">
            <w:pPr>
              <w:pStyle w:val="p-table"/>
              <w:jc w:val="right"/>
              <w:rPr>
                <w:sz w:val="16"/>
                <w:szCs w:val="16"/>
              </w:rPr>
            </w:pPr>
            <w:r w:rsidRPr="00FC58B7">
              <w:rPr>
                <w:sz w:val="16"/>
                <w:szCs w:val="16"/>
              </w:rPr>
              <w:t>4,3%</w:t>
            </w:r>
          </w:p>
        </w:tc>
        <w:tc>
          <w:tcPr>
            <w:tcW w:w="1066" w:type="dxa"/>
            <w:tcBorders>
              <w:bottom w:val="single" w:color="009EE0" w:sz="2" w:space="0"/>
            </w:tcBorders>
            <w:tcMar>
              <w:left w:w="28" w:type="dxa"/>
              <w:right w:w="28" w:type="dxa"/>
            </w:tcMar>
            <w:vAlign w:val="bottom"/>
          </w:tcPr>
          <w:p w:rsidRPr="00FC58B7" w:rsidR="002D4B1D" w:rsidP="00FC58B7" w:rsidRDefault="004C1C78" w14:paraId="62E23DE0" w14:textId="77777777">
            <w:pPr>
              <w:pStyle w:val="p-table"/>
              <w:jc w:val="right"/>
              <w:rPr>
                <w:sz w:val="16"/>
                <w:szCs w:val="16"/>
              </w:rPr>
            </w:pPr>
            <w:r w:rsidRPr="00FC58B7">
              <w:rPr>
                <w:sz w:val="16"/>
                <w:szCs w:val="16"/>
              </w:rPr>
              <w:t>4,0%</w:t>
            </w:r>
          </w:p>
        </w:tc>
        <w:tc>
          <w:tcPr>
            <w:tcW w:w="1066" w:type="dxa"/>
            <w:tcBorders>
              <w:bottom w:val="single" w:color="009EE0" w:sz="2" w:space="0"/>
            </w:tcBorders>
            <w:tcMar>
              <w:left w:w="28" w:type="dxa"/>
              <w:right w:w="28" w:type="dxa"/>
            </w:tcMar>
            <w:vAlign w:val="bottom"/>
          </w:tcPr>
          <w:p w:rsidRPr="00FC58B7" w:rsidR="002D4B1D" w:rsidP="00FC58B7" w:rsidRDefault="004C1C78" w14:paraId="1C6C94BE" w14:textId="77777777">
            <w:pPr>
              <w:pStyle w:val="p-table"/>
              <w:jc w:val="right"/>
              <w:rPr>
                <w:sz w:val="16"/>
                <w:szCs w:val="16"/>
              </w:rPr>
            </w:pPr>
            <w:r w:rsidRPr="00FC58B7">
              <w:rPr>
                <w:sz w:val="16"/>
                <w:szCs w:val="16"/>
              </w:rPr>
              <w:t>4,1%</w:t>
            </w:r>
          </w:p>
        </w:tc>
        <w:tc>
          <w:tcPr>
            <w:tcW w:w="1066" w:type="dxa"/>
            <w:tcBorders>
              <w:bottom w:val="single" w:color="009EE0" w:sz="2" w:space="0"/>
            </w:tcBorders>
            <w:tcMar>
              <w:left w:w="28" w:type="dxa"/>
              <w:right w:w="28" w:type="dxa"/>
            </w:tcMar>
            <w:vAlign w:val="bottom"/>
          </w:tcPr>
          <w:p w:rsidRPr="00FC58B7" w:rsidR="002D4B1D" w:rsidP="00FC58B7" w:rsidRDefault="004C1C78" w14:paraId="0C92F2C0" w14:textId="77777777">
            <w:pPr>
              <w:pStyle w:val="p-table"/>
              <w:jc w:val="right"/>
              <w:rPr>
                <w:sz w:val="16"/>
                <w:szCs w:val="16"/>
              </w:rPr>
            </w:pPr>
            <w:r w:rsidRPr="00FC58B7">
              <w:rPr>
                <w:sz w:val="16"/>
                <w:szCs w:val="16"/>
              </w:rPr>
              <w:t>3,7%</w:t>
            </w:r>
          </w:p>
        </w:tc>
        <w:tc>
          <w:tcPr>
            <w:tcW w:w="1069" w:type="dxa"/>
            <w:tcBorders>
              <w:bottom w:val="single" w:color="009EE0" w:sz="2" w:space="0"/>
            </w:tcBorders>
            <w:tcMar>
              <w:left w:w="28" w:type="dxa"/>
              <w:right w:w="28" w:type="dxa"/>
            </w:tcMar>
            <w:vAlign w:val="bottom"/>
          </w:tcPr>
          <w:p w:rsidRPr="00FC58B7" w:rsidR="002D4B1D" w:rsidP="00FC58B7" w:rsidRDefault="004C1C78" w14:paraId="7C776C4A" w14:textId="77777777">
            <w:pPr>
              <w:pStyle w:val="p-table"/>
              <w:jc w:val="right"/>
              <w:rPr>
                <w:sz w:val="16"/>
                <w:szCs w:val="16"/>
              </w:rPr>
            </w:pPr>
            <w:proofErr w:type="spellStart"/>
            <w:r w:rsidRPr="00FC58B7">
              <w:rPr>
                <w:sz w:val="16"/>
                <w:szCs w:val="16"/>
              </w:rPr>
              <w:t>n.n.b</w:t>
            </w:r>
            <w:proofErr w:type="spellEnd"/>
            <w:r w:rsidRPr="00FC58B7">
              <w:rPr>
                <w:sz w:val="16"/>
                <w:szCs w:val="16"/>
              </w:rPr>
              <w:t>.</w:t>
            </w:r>
          </w:p>
        </w:tc>
      </w:tr>
    </w:tbl>
    <w:p w:rsidR="002D4B1D" w:rsidP="00FC58B7" w:rsidRDefault="00FC58B7" w14:paraId="7D615441" w14:textId="069D82C1">
      <w:pPr>
        <w:pStyle w:val="p-marginbottom"/>
      </w:pPr>
      <w:r>
        <w:t>Bron: ministerie van Financiën</w:t>
      </w:r>
    </w:p>
    <w:p w:rsidR="00FC58B7" w:rsidRDefault="00FC58B7" w14:paraId="536A9F81" w14:textId="77777777">
      <w:pPr>
        <w:pStyle w:val="p-marginbottom"/>
      </w:pPr>
    </w:p>
    <w:p w:rsidR="002D4B1D" w:rsidRDefault="004C1C78" w14:paraId="19EA4424" w14:textId="77777777">
      <w:pPr>
        <w:pStyle w:val="p"/>
      </w:pPr>
      <w:r>
        <w:rPr>
          <w:b/>
        </w:rPr>
        <w:t xml:space="preserve">Ten opzichte van de stand Miljoenennota 2025 </w:t>
      </w:r>
      <w:proofErr w:type="spellStart"/>
      <w:r>
        <w:rPr>
          <w:b/>
        </w:rPr>
        <w:t>zĳn</w:t>
      </w:r>
      <w:proofErr w:type="spellEnd"/>
      <w:r>
        <w:rPr>
          <w:b/>
        </w:rPr>
        <w:t xml:space="preserve"> de geraamde inkomsten voor 2025 opwaarts </w:t>
      </w:r>
      <w:proofErr w:type="spellStart"/>
      <w:r>
        <w:rPr>
          <w:b/>
        </w:rPr>
        <w:t>bĳgesteld</w:t>
      </w:r>
      <w:proofErr w:type="spellEnd"/>
      <w:r>
        <w:rPr>
          <w:b/>
        </w:rPr>
        <w:t xml:space="preserve"> met 3,6 miljard euro.</w:t>
      </w:r>
      <w:r>
        <w:t xml:space="preserve"> Tabel 15 splitst de mutatie van de geraamde ontvangsten in 2025 uit in een deel dat wordt verklaard door </w:t>
      </w:r>
      <w:proofErr w:type="spellStart"/>
      <w:r>
        <w:t>beleidswĳzigingen</w:t>
      </w:r>
      <w:proofErr w:type="spellEnd"/>
      <w:r>
        <w:t xml:space="preserve"> die sinds de Miljoenennota 2025 </w:t>
      </w:r>
      <w:proofErr w:type="spellStart"/>
      <w:r>
        <w:t>zĳn</w:t>
      </w:r>
      <w:proofErr w:type="spellEnd"/>
      <w:r>
        <w:t xml:space="preserve"> doorgevoerd en een overig deel. Het overige deel bestaat uit de doorwerking van de inmiddels bekende definitieve realisaties van 2024 op de raming voor 2025, en uit nieuwe inzichten in de groei van de ontvangsten in 2025 zelf (‘endogene ontwikkeling’).</w:t>
      </w:r>
    </w:p>
    <w:p w:rsidR="002D4B1D" w:rsidRDefault="004C1C78" w14:paraId="4B44DCBD" w14:textId="77777777">
      <w:pPr>
        <w:pStyle w:val="p"/>
      </w:pPr>
      <w:r>
        <w:rPr>
          <w:b/>
        </w:rPr>
        <w:t>De endogene ontwikkeling hangt in de regel samen met ontwikkelingen in de economie die anders uitpakken dan verwacht en met algemene ramingsonzekerheid.</w:t>
      </w:r>
      <w:r>
        <w:t xml:space="preserve"> Voor 2025 is de verticale endogene ontwikkeling per saldo positief. De doorwerking van de ontvangsten in 2024 - die nader worden toegelicht in het Financieel Jaarverslag van het </w:t>
      </w:r>
      <w:proofErr w:type="spellStart"/>
      <w:r>
        <w:t>Rĳk</w:t>
      </w:r>
      <w:proofErr w:type="spellEnd"/>
      <w:r>
        <w:t xml:space="preserve"> 2024 - is negatief: ‒ 2,9 miljard euro.</w:t>
      </w:r>
      <w:r>
        <w:rPr>
          <w:rStyle w:val="Voetnootmarkering"/>
        </w:rPr>
        <w:footnoteReference w:id="10"/>
      </w:r>
      <w:r>
        <w:t xml:space="preserve"> Het economisch beeld voor 2025 op basis van het CEP 2025 leidt juist tot hogere geraamde ontvangsten (+4,4 miljard euro) dan het beeld op basis van de vorige raming (MEV 2025). Dit komt onder meer door een hogere geraamde groei van het nominale bbp (5,6% in plaats van 4,3%) en een groter aantal gewerkte uren. Daarnaast zijn er wijzigingen in de geraamde effecten van beleid. Dit is grotendeels terug te voeten op een aangepaste boekingswijze sinds het opstellen van de Miljoenennota 2025 van </w:t>
      </w:r>
      <w:r>
        <w:lastRenderedPageBreak/>
        <w:t>de derving van be</w:t>
      </w:r>
      <w:r>
        <w:t>lastinginkomsten voor de tegenbewijsregeling voor box 3.</w:t>
      </w:r>
    </w:p>
    <w:tbl>
      <w:tblPr>
        <w:tblW w:w="5000" w:type="pct"/>
        <w:tblLayout w:type="fixed"/>
        <w:tblCellMar>
          <w:left w:w="0" w:type="dxa"/>
          <w:right w:w="0" w:type="dxa"/>
        </w:tblCellMar>
        <w:tblLook w:val="0000" w:firstRow="0" w:lastRow="0" w:firstColumn="0" w:lastColumn="0" w:noHBand="0" w:noVBand="0"/>
      </w:tblPr>
      <w:tblGrid>
        <w:gridCol w:w="5103"/>
        <w:gridCol w:w="1275"/>
      </w:tblGrid>
      <w:tr w:rsidR="002D4B1D" w14:paraId="293956C0" w14:textId="77777777">
        <w:trPr>
          <w:tblHeader/>
        </w:trPr>
        <w:tc>
          <w:tcPr>
            <w:tcW w:w="6378" w:type="dxa"/>
            <w:gridSpan w:val="2"/>
          </w:tcPr>
          <w:p w:rsidR="002D4B1D" w:rsidRDefault="004C1C78" w14:paraId="2BD51953" w14:textId="77777777">
            <w:pPr>
              <w:pStyle w:val="kio2-table-title"/>
            </w:pPr>
            <w:r>
              <w:t>Tabel 15 Overzicht mutaties van de inkomsten sinds Miljoenennota 2025</w:t>
            </w:r>
          </w:p>
        </w:tc>
      </w:tr>
      <w:tr w:rsidR="002D4B1D" w:rsidTr="00FC58B7" w14:paraId="3F121042" w14:textId="77777777">
        <w:trPr>
          <w:tblHeader/>
        </w:trPr>
        <w:tc>
          <w:tcPr>
            <w:tcW w:w="5103" w:type="dxa"/>
            <w:tcBorders>
              <w:top w:val="single" w:color="000000" w:sz="2" w:space="0"/>
              <w:bottom w:val="single" w:color="00B0F0" w:sz="4" w:space="0"/>
            </w:tcBorders>
            <w:tcMar>
              <w:top w:w="28" w:type="dxa"/>
              <w:bottom w:w="28" w:type="dxa"/>
              <w:right w:w="28" w:type="dxa"/>
            </w:tcMar>
            <w:vAlign w:val="bottom"/>
          </w:tcPr>
          <w:p w:rsidR="002D4B1D" w:rsidRDefault="004C1C78" w14:paraId="17C1D62D" w14:textId="77777777">
            <w:pPr>
              <w:pStyle w:val="p-table"/>
              <w:rPr>
                <w:color w:val="000000"/>
                <w:sz w:val="17"/>
              </w:rPr>
            </w:pPr>
            <w:r>
              <w:rPr>
                <w:color w:val="000000"/>
                <w:sz w:val="17"/>
              </w:rPr>
              <w:t>(in miljarden euro)</w:t>
            </w:r>
          </w:p>
        </w:tc>
        <w:tc>
          <w:tcPr>
            <w:tcW w:w="1275" w:type="dxa"/>
            <w:tcBorders>
              <w:top w:val="single" w:color="000000" w:sz="2" w:space="0"/>
              <w:bottom w:val="single" w:color="00B0F0" w:sz="4" w:space="0"/>
            </w:tcBorders>
            <w:tcMar>
              <w:top w:w="28" w:type="dxa"/>
              <w:left w:w="28" w:type="dxa"/>
              <w:bottom w:w="28" w:type="dxa"/>
              <w:right w:w="28" w:type="dxa"/>
            </w:tcMar>
            <w:vAlign w:val="bottom"/>
          </w:tcPr>
          <w:p w:rsidR="002D4B1D" w:rsidRDefault="004C1C78" w14:paraId="02422856" w14:textId="77777777">
            <w:pPr>
              <w:pStyle w:val="p-table"/>
              <w:rPr>
                <w:color w:val="000000"/>
                <w:sz w:val="17"/>
              </w:rPr>
            </w:pPr>
            <w:r>
              <w:rPr>
                <w:color w:val="000000"/>
                <w:sz w:val="17"/>
              </w:rPr>
              <w:t>Inkomsten</w:t>
            </w:r>
          </w:p>
        </w:tc>
      </w:tr>
      <w:tr w:rsidR="002D4B1D" w:rsidTr="00FC58B7" w14:paraId="3219965C" w14:textId="77777777">
        <w:tc>
          <w:tcPr>
            <w:tcW w:w="5103" w:type="dxa"/>
            <w:tcBorders>
              <w:top w:val="single" w:color="00B0F0" w:sz="4" w:space="0"/>
            </w:tcBorders>
            <w:tcMar>
              <w:right w:w="28" w:type="dxa"/>
            </w:tcMar>
            <w:vAlign w:val="bottom"/>
          </w:tcPr>
          <w:p w:rsidR="002D4B1D" w:rsidRDefault="004C1C78" w14:paraId="3306837B" w14:textId="77777777">
            <w:pPr>
              <w:pStyle w:val="p-table"/>
              <w:rPr>
                <w:b/>
                <w:sz w:val="17"/>
              </w:rPr>
            </w:pPr>
            <w:r>
              <w:rPr>
                <w:b/>
                <w:sz w:val="17"/>
              </w:rPr>
              <w:t>Stand Miljoenennota 2025</w:t>
            </w:r>
          </w:p>
        </w:tc>
        <w:tc>
          <w:tcPr>
            <w:tcW w:w="1275" w:type="dxa"/>
            <w:tcBorders>
              <w:top w:val="single" w:color="00B0F0" w:sz="4" w:space="0"/>
            </w:tcBorders>
            <w:tcMar>
              <w:left w:w="28" w:type="dxa"/>
              <w:right w:w="28" w:type="dxa"/>
            </w:tcMar>
            <w:vAlign w:val="bottom"/>
          </w:tcPr>
          <w:p w:rsidR="002D4B1D" w:rsidP="00FC58B7" w:rsidRDefault="004C1C78" w14:paraId="1BEEC573" w14:textId="77777777">
            <w:pPr>
              <w:pStyle w:val="p-table"/>
              <w:jc w:val="right"/>
              <w:rPr>
                <w:b/>
                <w:sz w:val="17"/>
              </w:rPr>
            </w:pPr>
            <w:r>
              <w:rPr>
                <w:b/>
                <w:sz w:val="17"/>
              </w:rPr>
              <w:t>425,1</w:t>
            </w:r>
          </w:p>
        </w:tc>
      </w:tr>
      <w:tr w:rsidR="002D4B1D" w:rsidTr="00FC58B7" w14:paraId="4B62F0AF" w14:textId="77777777">
        <w:tc>
          <w:tcPr>
            <w:tcW w:w="5103" w:type="dxa"/>
            <w:tcMar>
              <w:right w:w="28" w:type="dxa"/>
            </w:tcMar>
            <w:vAlign w:val="bottom"/>
          </w:tcPr>
          <w:p w:rsidR="002D4B1D" w:rsidRDefault="004C1C78" w14:paraId="1AAA0923" w14:textId="77777777">
            <w:pPr>
              <w:pStyle w:val="p-table"/>
              <w:rPr>
                <w:b/>
                <w:sz w:val="17"/>
              </w:rPr>
            </w:pPr>
            <w:r>
              <w:rPr>
                <w:b/>
                <w:sz w:val="17"/>
              </w:rPr>
              <w:t>Mutatie</w:t>
            </w:r>
          </w:p>
        </w:tc>
        <w:tc>
          <w:tcPr>
            <w:tcW w:w="1275" w:type="dxa"/>
            <w:tcMar>
              <w:left w:w="28" w:type="dxa"/>
              <w:right w:w="28" w:type="dxa"/>
            </w:tcMar>
            <w:vAlign w:val="bottom"/>
          </w:tcPr>
          <w:p w:rsidR="002D4B1D" w:rsidP="00FC58B7" w:rsidRDefault="004C1C78" w14:paraId="082D42A9" w14:textId="77777777">
            <w:pPr>
              <w:pStyle w:val="p-table"/>
              <w:jc w:val="right"/>
              <w:rPr>
                <w:b/>
                <w:sz w:val="17"/>
              </w:rPr>
            </w:pPr>
            <w:r>
              <w:rPr>
                <w:b/>
                <w:sz w:val="17"/>
              </w:rPr>
              <w:t>3,6</w:t>
            </w:r>
          </w:p>
        </w:tc>
      </w:tr>
      <w:tr w:rsidR="002D4B1D" w:rsidTr="00FC58B7" w14:paraId="0B33CC29" w14:textId="77777777">
        <w:tc>
          <w:tcPr>
            <w:tcW w:w="5103" w:type="dxa"/>
            <w:tcMar>
              <w:right w:w="28" w:type="dxa"/>
            </w:tcMar>
            <w:vAlign w:val="bottom"/>
          </w:tcPr>
          <w:p w:rsidR="002D4B1D" w:rsidRDefault="004C1C78" w14:paraId="2DB8589F" w14:textId="77777777">
            <w:pPr>
              <w:pStyle w:val="p-table"/>
              <w:rPr>
                <w:sz w:val="17"/>
              </w:rPr>
            </w:pPr>
            <w:r>
              <w:rPr>
                <w:sz w:val="17"/>
              </w:rPr>
              <w:t xml:space="preserve">- waarvan </w:t>
            </w:r>
            <w:r>
              <w:rPr>
                <w:sz w:val="17"/>
              </w:rPr>
              <w:t>doorwerking 2024*</w:t>
            </w:r>
          </w:p>
        </w:tc>
        <w:tc>
          <w:tcPr>
            <w:tcW w:w="1275" w:type="dxa"/>
            <w:tcMar>
              <w:left w:w="28" w:type="dxa"/>
              <w:right w:w="28" w:type="dxa"/>
            </w:tcMar>
            <w:vAlign w:val="bottom"/>
          </w:tcPr>
          <w:p w:rsidR="002D4B1D" w:rsidP="00FC58B7" w:rsidRDefault="004C1C78" w14:paraId="142C8695" w14:textId="77777777">
            <w:pPr>
              <w:pStyle w:val="p-table"/>
              <w:jc w:val="right"/>
              <w:rPr>
                <w:sz w:val="17"/>
              </w:rPr>
            </w:pPr>
            <w:r>
              <w:rPr>
                <w:sz w:val="17"/>
              </w:rPr>
              <w:t>‒</w:t>
            </w:r>
            <w:r>
              <w:rPr>
                <w:sz w:val="17"/>
              </w:rPr>
              <w:t xml:space="preserve"> 3,0</w:t>
            </w:r>
          </w:p>
        </w:tc>
      </w:tr>
      <w:tr w:rsidR="002D4B1D" w:rsidTr="00FC58B7" w14:paraId="478C2CA9" w14:textId="77777777">
        <w:tc>
          <w:tcPr>
            <w:tcW w:w="5103" w:type="dxa"/>
            <w:tcMar>
              <w:right w:w="28" w:type="dxa"/>
            </w:tcMar>
            <w:vAlign w:val="bottom"/>
          </w:tcPr>
          <w:p w:rsidR="002D4B1D" w:rsidRDefault="004C1C78" w14:paraId="5D2C060D" w14:textId="77777777">
            <w:pPr>
              <w:pStyle w:val="p-table"/>
              <w:rPr>
                <w:sz w:val="17"/>
              </w:rPr>
            </w:pPr>
            <w:r>
              <w:rPr>
                <w:sz w:val="17"/>
              </w:rPr>
              <w:t>- waarvan economisch beeld 2025</w:t>
            </w:r>
          </w:p>
        </w:tc>
        <w:tc>
          <w:tcPr>
            <w:tcW w:w="1275" w:type="dxa"/>
            <w:tcMar>
              <w:left w:w="28" w:type="dxa"/>
              <w:right w:w="28" w:type="dxa"/>
            </w:tcMar>
            <w:vAlign w:val="bottom"/>
          </w:tcPr>
          <w:p w:rsidR="002D4B1D" w:rsidP="00FC58B7" w:rsidRDefault="004C1C78" w14:paraId="7CF113A9" w14:textId="77777777">
            <w:pPr>
              <w:pStyle w:val="p-table"/>
              <w:jc w:val="right"/>
              <w:rPr>
                <w:sz w:val="17"/>
              </w:rPr>
            </w:pPr>
            <w:r>
              <w:rPr>
                <w:sz w:val="17"/>
              </w:rPr>
              <w:t>4,4</w:t>
            </w:r>
          </w:p>
        </w:tc>
      </w:tr>
      <w:tr w:rsidR="002D4B1D" w:rsidTr="00FC58B7" w14:paraId="4AA10CC4" w14:textId="77777777">
        <w:tc>
          <w:tcPr>
            <w:tcW w:w="5103" w:type="dxa"/>
            <w:tcBorders>
              <w:bottom w:val="single" w:color="00B0F0" w:sz="4" w:space="0"/>
            </w:tcBorders>
            <w:tcMar>
              <w:right w:w="28" w:type="dxa"/>
            </w:tcMar>
            <w:vAlign w:val="bottom"/>
          </w:tcPr>
          <w:p w:rsidR="002D4B1D" w:rsidRDefault="004C1C78" w14:paraId="679A2962" w14:textId="77777777">
            <w:pPr>
              <w:pStyle w:val="p-table"/>
              <w:rPr>
                <w:sz w:val="17"/>
              </w:rPr>
            </w:pPr>
            <w:r>
              <w:rPr>
                <w:sz w:val="17"/>
              </w:rPr>
              <w:t>- waarvan beleid</w:t>
            </w:r>
          </w:p>
        </w:tc>
        <w:tc>
          <w:tcPr>
            <w:tcW w:w="1275" w:type="dxa"/>
            <w:tcBorders>
              <w:bottom w:val="single" w:color="00B0F0" w:sz="4" w:space="0"/>
            </w:tcBorders>
            <w:tcMar>
              <w:left w:w="28" w:type="dxa"/>
              <w:right w:w="28" w:type="dxa"/>
            </w:tcMar>
            <w:vAlign w:val="bottom"/>
          </w:tcPr>
          <w:p w:rsidR="002D4B1D" w:rsidP="00FC58B7" w:rsidRDefault="004C1C78" w14:paraId="20327436" w14:textId="77777777">
            <w:pPr>
              <w:pStyle w:val="p-table"/>
              <w:jc w:val="right"/>
              <w:rPr>
                <w:sz w:val="17"/>
              </w:rPr>
            </w:pPr>
            <w:r>
              <w:rPr>
                <w:sz w:val="17"/>
              </w:rPr>
              <w:t>2,3</w:t>
            </w:r>
          </w:p>
        </w:tc>
      </w:tr>
      <w:tr w:rsidR="002D4B1D" w:rsidTr="00FC58B7" w14:paraId="50F0B75D" w14:textId="77777777">
        <w:tc>
          <w:tcPr>
            <w:tcW w:w="5103" w:type="dxa"/>
            <w:tcBorders>
              <w:top w:val="single" w:color="00B0F0" w:sz="4" w:space="0"/>
              <w:bottom w:val="single" w:color="009EE0" w:sz="2" w:space="0"/>
            </w:tcBorders>
            <w:tcMar>
              <w:right w:w="28" w:type="dxa"/>
            </w:tcMar>
            <w:vAlign w:val="bottom"/>
          </w:tcPr>
          <w:p w:rsidR="002D4B1D" w:rsidRDefault="004C1C78" w14:paraId="1F738A2E" w14:textId="77777777">
            <w:pPr>
              <w:pStyle w:val="p-table"/>
              <w:rPr>
                <w:b/>
                <w:sz w:val="17"/>
              </w:rPr>
            </w:pPr>
            <w:r>
              <w:rPr>
                <w:b/>
                <w:sz w:val="17"/>
              </w:rPr>
              <w:t>Stand Voorjaarsnota 2025</w:t>
            </w:r>
          </w:p>
        </w:tc>
        <w:tc>
          <w:tcPr>
            <w:tcW w:w="1275" w:type="dxa"/>
            <w:tcBorders>
              <w:top w:val="single" w:color="00B0F0" w:sz="4" w:space="0"/>
              <w:bottom w:val="single" w:color="009EE0" w:sz="2" w:space="0"/>
            </w:tcBorders>
            <w:tcMar>
              <w:left w:w="28" w:type="dxa"/>
              <w:right w:w="28" w:type="dxa"/>
            </w:tcMar>
            <w:vAlign w:val="bottom"/>
          </w:tcPr>
          <w:p w:rsidR="002D4B1D" w:rsidP="00FC58B7" w:rsidRDefault="004C1C78" w14:paraId="2E88CB6C" w14:textId="77777777">
            <w:pPr>
              <w:pStyle w:val="p-table"/>
              <w:jc w:val="right"/>
              <w:rPr>
                <w:b/>
                <w:sz w:val="17"/>
              </w:rPr>
            </w:pPr>
            <w:r>
              <w:rPr>
                <w:b/>
                <w:sz w:val="17"/>
              </w:rPr>
              <w:t>428,7</w:t>
            </w:r>
          </w:p>
        </w:tc>
      </w:tr>
    </w:tbl>
    <w:p w:rsidR="002D4B1D" w:rsidRDefault="002D4B1D" w14:paraId="3DB74F6A" w14:textId="77777777">
      <w:pPr>
        <w:pStyle w:val="p-marginbottom"/>
      </w:pPr>
    </w:p>
    <w:p w:rsidR="002D4B1D" w:rsidRDefault="004C1C78" w14:paraId="3C6E6D2D" w14:textId="77777777">
      <w:pPr>
        <w:pStyle w:val="p"/>
      </w:pPr>
      <w:r>
        <w:rPr>
          <w:b/>
        </w:rPr>
        <w:t xml:space="preserve">Figuur 5 toont voor enkele </w:t>
      </w:r>
      <w:proofErr w:type="spellStart"/>
      <w:r>
        <w:rPr>
          <w:b/>
        </w:rPr>
        <w:t>belangrĳke</w:t>
      </w:r>
      <w:proofErr w:type="spellEnd"/>
      <w:r>
        <w:rPr>
          <w:b/>
        </w:rPr>
        <w:t xml:space="preserve"> belastingsoorten de verticale ontwikkeling van de verwachte ontvangsten.</w:t>
      </w:r>
      <w:r>
        <w:t xml:space="preserve"> De verschillen bij de meeste belastingsoorten zijn beperkt. De ontvangsten van de loon- en inkomensheffing vormen de </w:t>
      </w:r>
      <w:proofErr w:type="spellStart"/>
      <w:r>
        <w:t>belangrĳkste</w:t>
      </w:r>
      <w:proofErr w:type="spellEnd"/>
      <w:r>
        <w:t xml:space="preserve"> inkomstenbron.</w:t>
      </w:r>
      <w:r>
        <w:rPr>
          <w:rStyle w:val="Voetnootmarkering"/>
        </w:rPr>
        <w:footnoteReference w:id="11"/>
      </w:r>
      <w:r>
        <w:t xml:space="preserve"> De geraamde inkomsten hiervan zijn nauwelijks gewijzigd. Bij de meeste andere belastingsoorten is sprake van een lichte stijging van de geraamde ontvangsten, in lijn met het gunstigere economische beeld. De accijnzen vormen hierop een uitzondering. Onderliggend heeft dit betrekking op lagere verwachte ontvangsten uit de tabaksaccijns. Dit hangt samen met lager-dan-verwachte ontvangsten gedurende de laatste maanden van 2024, die ook doorwerken in de verwachting voor 2025.</w:t>
      </w:r>
    </w:p>
    <w:p w:rsidR="002D4B1D" w:rsidRDefault="004C1C78" w14:paraId="735F1EC0" w14:textId="77777777">
      <w:pPr>
        <w:pStyle w:val="image-title-60"/>
      </w:pPr>
      <w:r>
        <w:t>Figuur 7 Vergelijking inkomsten in 2025 volgens Miljoenennota 2025 en Voorjaarsnota 2025 (in miljarden euro)</w:t>
      </w:r>
    </w:p>
    <w:p w:rsidR="002D4B1D" w:rsidRDefault="004C1C78" w14:paraId="232BAFED" w14:textId="77777777">
      <w:r>
        <w:rPr>
          <w:noProof/>
        </w:rPr>
        <w:drawing>
          <wp:inline distT="0" distB="0" distL="0" distR="0" wp14:anchorId="79303CFC" wp14:editId="4AA09AB0">
            <wp:extent cx="4029075" cy="3629025"/>
            <wp:effectExtent l="0" t="0" r="0" b="0"/>
            <wp:docPr id="7" name="Afbeelding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Afbeelding6"/>
                    <pic:cNvPicPr>
                      <a:picLocks noChangeAspect="1" noChangeArrowheads="1"/>
                    </pic:cNvPicPr>
                  </pic:nvPicPr>
                  <pic:blipFill>
                    <a:blip r:embed="rId21"/>
                    <a:stretch>
                      <a:fillRect/>
                    </a:stretch>
                  </pic:blipFill>
                  <pic:spPr bwMode="auto">
                    <a:xfrm>
                      <a:off x="0" y="0"/>
                      <a:ext cx="4029075" cy="3629025"/>
                    </a:xfrm>
                    <a:prstGeom prst="rect">
                      <a:avLst/>
                    </a:prstGeom>
                  </pic:spPr>
                </pic:pic>
              </a:graphicData>
            </a:graphic>
          </wp:inline>
        </w:drawing>
      </w:r>
    </w:p>
    <w:p w:rsidR="002D4B1D" w:rsidRDefault="004C1C78" w14:paraId="5E08DA75" w14:textId="77777777">
      <w:pPr>
        <w:pStyle w:val="image-source-60"/>
      </w:pPr>
      <w:r>
        <w:t>Bron: ministerie van Financiën</w:t>
      </w:r>
    </w:p>
    <w:p w:rsidR="002D4B1D" w:rsidRDefault="002D4B1D" w14:paraId="14B19FA9" w14:textId="77777777"/>
    <w:p w:rsidR="002D4B1D" w:rsidRDefault="004C1C78" w14:paraId="7D46D21C" w14:textId="77777777">
      <w:pPr>
        <w:pStyle w:val="p"/>
      </w:pPr>
      <w:r>
        <w:rPr>
          <w:b/>
        </w:rPr>
        <w:t>Het ministerie van Financiën corrigeert de verwachte ontvangsten op EMU-basis voor ontvangsten die betrekking hebben op coronaschulden.</w:t>
      </w:r>
      <w:r>
        <w:t xml:space="preserve"> Betalingen die hierover plaatsvinden, worden teruggelegd naar het jaar waarin de schuld is ontstaan (2020 of 2021). Per eind 2024 staat nog een totale schuld van 10,2 miljard euro open. De raming van de belastingontvangsten houdt er rekening mee dat een deel van de schuld niet wordt afbetaald, </w:t>
      </w:r>
      <w:proofErr w:type="spellStart"/>
      <w:r>
        <w:t>bĳvoorbeeld</w:t>
      </w:r>
      <w:proofErr w:type="spellEnd"/>
      <w:r>
        <w:t xml:space="preserve"> door faillissement. In de raming van de kasontvangsten is aangenomen dat 3,5 miljard euro (35%) van de resterende schuld uiteindelijk oninbaar is. Deze inschatting is gebaseerd op de verdeling </w:t>
      </w:r>
      <w:r>
        <w:lastRenderedPageBreak/>
        <w:t>van de rest</w:t>
      </w:r>
      <w:r>
        <w:t>erende schulden naar status (bij met termijnen, kleine achterstand, grote achterstand, of in invordering).</w:t>
      </w:r>
      <w:r>
        <w:rPr>
          <w:rStyle w:val="Voetnootmarkering"/>
        </w:rPr>
        <w:footnoteReference w:id="12"/>
      </w:r>
    </w:p>
    <w:p w:rsidR="002D4B1D" w:rsidRDefault="004C1C78" w14:paraId="20F77376" w14:textId="77777777">
      <w:pPr>
        <w:pStyle w:val="section-title-1"/>
      </w:pPr>
      <w:bookmarkStart w:name="78163474784782" w:id="15"/>
      <w:r>
        <w:t>5 Overheidssaldo en schuld</w:t>
      </w:r>
      <w:bookmarkEnd w:id="15"/>
    </w:p>
    <w:p w:rsidR="002D4B1D" w:rsidRDefault="004C1C78" w14:paraId="50152FF0" w14:textId="77777777">
      <w:pPr>
        <w:pStyle w:val="section-title-2"/>
      </w:pPr>
      <w:bookmarkStart w:name="78163974784828" w:id="16"/>
      <w:r>
        <w:t>5.1 Ontwikkeling overheidssaldo en schuld</w:t>
      </w:r>
      <w:bookmarkEnd w:id="16"/>
    </w:p>
    <w:p w:rsidR="002D4B1D" w:rsidRDefault="004C1C78" w14:paraId="57DCDB42" w14:textId="77777777">
      <w:pPr>
        <w:pStyle w:val="p"/>
      </w:pPr>
      <w:r>
        <w:rPr>
          <w:b/>
        </w:rPr>
        <w:t>Het geraamde EMU-saldo blijft in de kabinetsperiode tussen ‒ 1,9% bbp en ‒ 3,0% bbp.</w:t>
      </w:r>
      <w:r>
        <w:t xml:space="preserve"> Dit jaar zal de schuld naar verwachting uitkomen op 45,2% bbp en 50,0% bbp bedragen aan het einde van de </w:t>
      </w:r>
      <w:proofErr w:type="spellStart"/>
      <w:r>
        <w:t>meerjarenperiode</w:t>
      </w:r>
      <w:proofErr w:type="spellEnd"/>
      <w:r>
        <w:t>. Daarmee blijft Nederland voldoen aan de Europese grenswaarden.</w:t>
      </w:r>
    </w:p>
    <w:p w:rsidR="002D4B1D" w:rsidRDefault="004C1C78" w14:paraId="4ED46158" w14:textId="77777777">
      <w:pPr>
        <w:pStyle w:val="p"/>
      </w:pPr>
      <w:r>
        <w:rPr>
          <w:b/>
        </w:rPr>
        <w:t>De totale overheidsfinanciën bestaan uit verschillende onderdelen.</w:t>
      </w:r>
      <w:r>
        <w:t xml:space="preserve"> Dit is te zien in tabel 16</w:t>
      </w:r>
      <w:r>
        <w:rPr>
          <w:b/>
        </w:rPr>
        <w:t>.</w:t>
      </w:r>
      <w:r>
        <w:t xml:space="preserve"> De inkomsten worden opgeteld bij de netto-uitgaven binnen het uitgavenkader, de overige netto-uitgaven en de correcties voor het EMU-saldo. Dit leidt tot het saldo van de centrale overheid. Hier wordt het EMU-saldo decentrale overheden bij opgeteld om tot het totale EMU-saldo voor de collectieve sector te komen.</w:t>
      </w:r>
    </w:p>
    <w:tbl>
      <w:tblPr>
        <w:tblW w:w="9694" w:type="dxa"/>
        <w:tblInd w:w="-3317" w:type="dxa"/>
        <w:tblLayout w:type="fixed"/>
        <w:tblCellMar>
          <w:left w:w="0" w:type="dxa"/>
          <w:right w:w="0" w:type="dxa"/>
        </w:tblCellMar>
        <w:tblLook w:val="0000" w:firstRow="0" w:lastRow="0" w:firstColumn="0" w:lastColumn="0" w:noHBand="0" w:noVBand="0"/>
      </w:tblPr>
      <w:tblGrid>
        <w:gridCol w:w="4866"/>
        <w:gridCol w:w="807"/>
        <w:gridCol w:w="807"/>
        <w:gridCol w:w="807"/>
        <w:gridCol w:w="817"/>
        <w:gridCol w:w="807"/>
        <w:gridCol w:w="783"/>
      </w:tblGrid>
      <w:tr w:rsidR="002D4B1D" w14:paraId="63878003" w14:textId="77777777">
        <w:trPr>
          <w:tblHeader/>
        </w:trPr>
        <w:tc>
          <w:tcPr>
            <w:tcW w:w="9694" w:type="dxa"/>
            <w:gridSpan w:val="7"/>
          </w:tcPr>
          <w:p w:rsidR="002D4B1D" w:rsidRDefault="004C1C78" w14:paraId="44A75C2A" w14:textId="77777777">
            <w:pPr>
              <w:pStyle w:val="kio2-table-title"/>
            </w:pPr>
            <w:r>
              <w:t>Tabel 16 Ontwikkeling overheidsfinanciën (in miljarden euro, tenzij anders aangegeven)</w:t>
            </w:r>
          </w:p>
        </w:tc>
      </w:tr>
      <w:tr w:rsidR="002D4B1D" w:rsidTr="00FC58B7" w14:paraId="2EAE733E" w14:textId="77777777">
        <w:trPr>
          <w:trHeight w:val="227"/>
          <w:tblHeader/>
        </w:trPr>
        <w:tc>
          <w:tcPr>
            <w:tcW w:w="4866" w:type="dxa"/>
            <w:tcBorders>
              <w:top w:val="single" w:color="000000" w:sz="2" w:space="0"/>
              <w:bottom w:val="single" w:color="009EE0" w:sz="2" w:space="0"/>
            </w:tcBorders>
            <w:tcMar>
              <w:top w:w="28" w:type="dxa"/>
              <w:bottom w:w="28" w:type="dxa"/>
              <w:right w:w="28" w:type="dxa"/>
            </w:tcMar>
          </w:tcPr>
          <w:p w:rsidR="002D4B1D" w:rsidRDefault="002D4B1D" w14:paraId="6046DB3D" w14:textId="77777777">
            <w:pPr>
              <w:pStyle w:val="p-table"/>
              <w:rPr>
                <w:color w:val="000000"/>
                <w:sz w:val="17"/>
              </w:rPr>
            </w:pPr>
          </w:p>
        </w:tc>
        <w:tc>
          <w:tcPr>
            <w:tcW w:w="807"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19559F6F" w14:textId="77777777">
            <w:pPr>
              <w:pStyle w:val="p-table"/>
              <w:jc w:val="right"/>
              <w:rPr>
                <w:color w:val="000000"/>
                <w:sz w:val="17"/>
              </w:rPr>
            </w:pPr>
            <w:r>
              <w:rPr>
                <w:color w:val="000000"/>
                <w:sz w:val="17"/>
              </w:rPr>
              <w:t>2025</w:t>
            </w:r>
          </w:p>
        </w:tc>
        <w:tc>
          <w:tcPr>
            <w:tcW w:w="807"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04D22ADD" w14:textId="77777777">
            <w:pPr>
              <w:pStyle w:val="p-table"/>
              <w:jc w:val="right"/>
              <w:rPr>
                <w:color w:val="000000"/>
                <w:sz w:val="17"/>
              </w:rPr>
            </w:pPr>
            <w:r>
              <w:rPr>
                <w:color w:val="000000"/>
                <w:sz w:val="17"/>
              </w:rPr>
              <w:t>2026</w:t>
            </w:r>
          </w:p>
        </w:tc>
        <w:tc>
          <w:tcPr>
            <w:tcW w:w="807"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0DC302FB" w14:textId="77777777">
            <w:pPr>
              <w:pStyle w:val="p-table"/>
              <w:jc w:val="right"/>
              <w:rPr>
                <w:color w:val="000000"/>
                <w:sz w:val="17"/>
              </w:rPr>
            </w:pPr>
            <w:r>
              <w:rPr>
                <w:color w:val="000000"/>
                <w:sz w:val="17"/>
              </w:rPr>
              <w:t>2027</w:t>
            </w:r>
          </w:p>
        </w:tc>
        <w:tc>
          <w:tcPr>
            <w:tcW w:w="817"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0D560E7C" w14:textId="77777777">
            <w:pPr>
              <w:pStyle w:val="p-table"/>
              <w:jc w:val="right"/>
              <w:rPr>
                <w:color w:val="000000"/>
                <w:sz w:val="17"/>
              </w:rPr>
            </w:pPr>
            <w:r>
              <w:rPr>
                <w:color w:val="000000"/>
                <w:sz w:val="17"/>
              </w:rPr>
              <w:t>2028</w:t>
            </w:r>
          </w:p>
        </w:tc>
        <w:tc>
          <w:tcPr>
            <w:tcW w:w="807"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39766079" w14:textId="77777777">
            <w:pPr>
              <w:pStyle w:val="p-table"/>
              <w:jc w:val="right"/>
              <w:rPr>
                <w:color w:val="000000"/>
                <w:sz w:val="17"/>
              </w:rPr>
            </w:pPr>
            <w:r>
              <w:rPr>
                <w:color w:val="000000"/>
                <w:sz w:val="17"/>
              </w:rPr>
              <w:t>2029</w:t>
            </w:r>
          </w:p>
        </w:tc>
        <w:tc>
          <w:tcPr>
            <w:tcW w:w="783"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0D5FC8FE" w14:textId="77777777">
            <w:pPr>
              <w:pStyle w:val="p-table"/>
              <w:jc w:val="right"/>
              <w:rPr>
                <w:color w:val="000000"/>
                <w:sz w:val="17"/>
              </w:rPr>
            </w:pPr>
            <w:r>
              <w:rPr>
                <w:color w:val="000000"/>
                <w:sz w:val="17"/>
              </w:rPr>
              <w:t>2030</w:t>
            </w:r>
          </w:p>
        </w:tc>
      </w:tr>
      <w:tr w:rsidR="002D4B1D" w:rsidTr="00FC58B7" w14:paraId="7DB76661" w14:textId="77777777">
        <w:trPr>
          <w:trHeight w:val="227"/>
        </w:trPr>
        <w:tc>
          <w:tcPr>
            <w:tcW w:w="4866" w:type="dxa"/>
            <w:tcMar>
              <w:right w:w="28" w:type="dxa"/>
            </w:tcMar>
            <w:vAlign w:val="bottom"/>
          </w:tcPr>
          <w:p w:rsidR="002D4B1D" w:rsidRDefault="004C1C78" w14:paraId="7587E97C" w14:textId="77777777">
            <w:pPr>
              <w:pStyle w:val="p-table"/>
              <w:rPr>
                <w:b/>
                <w:sz w:val="17"/>
              </w:rPr>
            </w:pPr>
            <w:r>
              <w:rPr>
                <w:b/>
                <w:sz w:val="17"/>
              </w:rPr>
              <w:t>Inkomsten (belastingen en sociale premies)</w:t>
            </w:r>
          </w:p>
        </w:tc>
        <w:tc>
          <w:tcPr>
            <w:tcW w:w="807" w:type="dxa"/>
            <w:tcMar>
              <w:left w:w="28" w:type="dxa"/>
              <w:right w:w="28" w:type="dxa"/>
            </w:tcMar>
            <w:vAlign w:val="bottom"/>
          </w:tcPr>
          <w:p w:rsidR="002D4B1D" w:rsidP="00FC58B7" w:rsidRDefault="004C1C78" w14:paraId="7A1543B0" w14:textId="77777777">
            <w:pPr>
              <w:pStyle w:val="p-table"/>
              <w:jc w:val="right"/>
              <w:rPr>
                <w:b/>
                <w:sz w:val="17"/>
              </w:rPr>
            </w:pPr>
            <w:r>
              <w:rPr>
                <w:b/>
                <w:sz w:val="17"/>
              </w:rPr>
              <w:t>428,7</w:t>
            </w:r>
          </w:p>
        </w:tc>
        <w:tc>
          <w:tcPr>
            <w:tcW w:w="807" w:type="dxa"/>
            <w:tcMar>
              <w:left w:w="28" w:type="dxa"/>
              <w:right w:w="28" w:type="dxa"/>
            </w:tcMar>
            <w:vAlign w:val="bottom"/>
          </w:tcPr>
          <w:p w:rsidR="002D4B1D" w:rsidP="00FC58B7" w:rsidRDefault="004C1C78" w14:paraId="1CD2AAB4" w14:textId="77777777">
            <w:pPr>
              <w:pStyle w:val="p-table"/>
              <w:jc w:val="right"/>
              <w:rPr>
                <w:b/>
                <w:sz w:val="17"/>
              </w:rPr>
            </w:pPr>
            <w:r>
              <w:rPr>
                <w:b/>
                <w:sz w:val="17"/>
              </w:rPr>
              <w:t>453,0</w:t>
            </w:r>
          </w:p>
        </w:tc>
        <w:tc>
          <w:tcPr>
            <w:tcW w:w="807" w:type="dxa"/>
            <w:tcMar>
              <w:left w:w="28" w:type="dxa"/>
              <w:right w:w="28" w:type="dxa"/>
            </w:tcMar>
            <w:vAlign w:val="bottom"/>
          </w:tcPr>
          <w:p w:rsidR="002D4B1D" w:rsidP="00FC58B7" w:rsidRDefault="004C1C78" w14:paraId="58EB874B" w14:textId="77777777">
            <w:pPr>
              <w:pStyle w:val="p-table"/>
              <w:jc w:val="right"/>
              <w:rPr>
                <w:b/>
                <w:sz w:val="17"/>
              </w:rPr>
            </w:pPr>
            <w:r>
              <w:rPr>
                <w:b/>
                <w:sz w:val="17"/>
              </w:rPr>
              <w:t>475,6</w:t>
            </w:r>
          </w:p>
        </w:tc>
        <w:tc>
          <w:tcPr>
            <w:tcW w:w="817" w:type="dxa"/>
            <w:tcMar>
              <w:left w:w="28" w:type="dxa"/>
              <w:right w:w="28" w:type="dxa"/>
            </w:tcMar>
            <w:vAlign w:val="bottom"/>
          </w:tcPr>
          <w:p w:rsidR="002D4B1D" w:rsidP="00FC58B7" w:rsidRDefault="004C1C78" w14:paraId="5EB22229" w14:textId="77777777">
            <w:pPr>
              <w:pStyle w:val="p-table"/>
              <w:jc w:val="right"/>
              <w:rPr>
                <w:b/>
                <w:sz w:val="17"/>
              </w:rPr>
            </w:pPr>
            <w:r>
              <w:rPr>
                <w:b/>
                <w:sz w:val="17"/>
              </w:rPr>
              <w:t>495,8</w:t>
            </w:r>
          </w:p>
        </w:tc>
        <w:tc>
          <w:tcPr>
            <w:tcW w:w="807" w:type="dxa"/>
            <w:tcMar>
              <w:left w:w="28" w:type="dxa"/>
              <w:right w:w="28" w:type="dxa"/>
            </w:tcMar>
            <w:vAlign w:val="bottom"/>
          </w:tcPr>
          <w:p w:rsidR="002D4B1D" w:rsidP="00FC58B7" w:rsidRDefault="004C1C78" w14:paraId="72D55788" w14:textId="77777777">
            <w:pPr>
              <w:pStyle w:val="p-table"/>
              <w:jc w:val="right"/>
              <w:rPr>
                <w:b/>
                <w:sz w:val="17"/>
              </w:rPr>
            </w:pPr>
            <w:r>
              <w:rPr>
                <w:b/>
                <w:sz w:val="17"/>
              </w:rPr>
              <w:t>515,9</w:t>
            </w:r>
          </w:p>
        </w:tc>
        <w:tc>
          <w:tcPr>
            <w:tcW w:w="783" w:type="dxa"/>
            <w:tcMar>
              <w:left w:w="28" w:type="dxa"/>
              <w:right w:w="28" w:type="dxa"/>
            </w:tcMar>
            <w:vAlign w:val="bottom"/>
          </w:tcPr>
          <w:p w:rsidR="002D4B1D" w:rsidP="00FC58B7" w:rsidRDefault="004C1C78" w14:paraId="7D8BF809" w14:textId="77777777">
            <w:pPr>
              <w:pStyle w:val="p-table"/>
              <w:jc w:val="right"/>
              <w:rPr>
                <w:b/>
                <w:sz w:val="17"/>
              </w:rPr>
            </w:pPr>
            <w:r>
              <w:rPr>
                <w:b/>
                <w:sz w:val="17"/>
              </w:rPr>
              <w:t>534,9</w:t>
            </w:r>
          </w:p>
        </w:tc>
      </w:tr>
      <w:tr w:rsidR="002D4B1D" w:rsidTr="00FC58B7" w14:paraId="47575930" w14:textId="77777777">
        <w:trPr>
          <w:trHeight w:val="227"/>
        </w:trPr>
        <w:tc>
          <w:tcPr>
            <w:tcW w:w="4866" w:type="dxa"/>
            <w:tcMar>
              <w:right w:w="28" w:type="dxa"/>
            </w:tcMar>
          </w:tcPr>
          <w:p w:rsidR="002D4B1D" w:rsidRDefault="002D4B1D" w14:paraId="7FDF93D7" w14:textId="77777777">
            <w:pPr>
              <w:pStyle w:val="p-table"/>
              <w:rPr>
                <w:sz w:val="17"/>
              </w:rPr>
            </w:pPr>
          </w:p>
        </w:tc>
        <w:tc>
          <w:tcPr>
            <w:tcW w:w="807" w:type="dxa"/>
            <w:tcMar>
              <w:left w:w="28" w:type="dxa"/>
              <w:right w:w="28" w:type="dxa"/>
            </w:tcMar>
          </w:tcPr>
          <w:p w:rsidR="002D4B1D" w:rsidP="00FC58B7" w:rsidRDefault="002D4B1D" w14:paraId="3F37A201" w14:textId="77777777">
            <w:pPr>
              <w:pStyle w:val="p-table"/>
              <w:jc w:val="right"/>
              <w:rPr>
                <w:sz w:val="17"/>
              </w:rPr>
            </w:pPr>
          </w:p>
        </w:tc>
        <w:tc>
          <w:tcPr>
            <w:tcW w:w="807" w:type="dxa"/>
            <w:tcMar>
              <w:left w:w="28" w:type="dxa"/>
              <w:right w:w="28" w:type="dxa"/>
            </w:tcMar>
          </w:tcPr>
          <w:p w:rsidR="002D4B1D" w:rsidP="00FC58B7" w:rsidRDefault="002D4B1D" w14:paraId="544EE6CA" w14:textId="77777777">
            <w:pPr>
              <w:pStyle w:val="p-table"/>
              <w:jc w:val="right"/>
              <w:rPr>
                <w:sz w:val="17"/>
              </w:rPr>
            </w:pPr>
          </w:p>
        </w:tc>
        <w:tc>
          <w:tcPr>
            <w:tcW w:w="807" w:type="dxa"/>
            <w:tcMar>
              <w:left w:w="28" w:type="dxa"/>
              <w:right w:w="28" w:type="dxa"/>
            </w:tcMar>
          </w:tcPr>
          <w:p w:rsidR="002D4B1D" w:rsidP="00FC58B7" w:rsidRDefault="002D4B1D" w14:paraId="71F8B8D5" w14:textId="77777777">
            <w:pPr>
              <w:pStyle w:val="p-table"/>
              <w:jc w:val="right"/>
              <w:rPr>
                <w:sz w:val="17"/>
              </w:rPr>
            </w:pPr>
          </w:p>
        </w:tc>
        <w:tc>
          <w:tcPr>
            <w:tcW w:w="817" w:type="dxa"/>
            <w:tcMar>
              <w:left w:w="28" w:type="dxa"/>
              <w:right w:w="28" w:type="dxa"/>
            </w:tcMar>
          </w:tcPr>
          <w:p w:rsidR="002D4B1D" w:rsidP="00FC58B7" w:rsidRDefault="002D4B1D" w14:paraId="6DD7C155" w14:textId="77777777">
            <w:pPr>
              <w:pStyle w:val="p-table"/>
              <w:jc w:val="right"/>
              <w:rPr>
                <w:sz w:val="17"/>
              </w:rPr>
            </w:pPr>
          </w:p>
        </w:tc>
        <w:tc>
          <w:tcPr>
            <w:tcW w:w="807" w:type="dxa"/>
            <w:tcMar>
              <w:left w:w="28" w:type="dxa"/>
              <w:right w:w="28" w:type="dxa"/>
            </w:tcMar>
          </w:tcPr>
          <w:p w:rsidR="002D4B1D" w:rsidP="00FC58B7" w:rsidRDefault="002D4B1D" w14:paraId="0920C0C2" w14:textId="77777777">
            <w:pPr>
              <w:pStyle w:val="p-table"/>
              <w:jc w:val="right"/>
              <w:rPr>
                <w:sz w:val="17"/>
              </w:rPr>
            </w:pPr>
          </w:p>
        </w:tc>
        <w:tc>
          <w:tcPr>
            <w:tcW w:w="783" w:type="dxa"/>
            <w:tcMar>
              <w:left w:w="28" w:type="dxa"/>
              <w:right w:w="28" w:type="dxa"/>
            </w:tcMar>
          </w:tcPr>
          <w:p w:rsidR="002D4B1D" w:rsidP="00FC58B7" w:rsidRDefault="002D4B1D" w14:paraId="488F9516" w14:textId="77777777">
            <w:pPr>
              <w:pStyle w:val="p-table"/>
              <w:jc w:val="right"/>
              <w:rPr>
                <w:sz w:val="17"/>
              </w:rPr>
            </w:pPr>
          </w:p>
        </w:tc>
      </w:tr>
      <w:tr w:rsidR="002D4B1D" w:rsidTr="00FC58B7" w14:paraId="430C1B11" w14:textId="77777777">
        <w:trPr>
          <w:trHeight w:val="227"/>
        </w:trPr>
        <w:tc>
          <w:tcPr>
            <w:tcW w:w="4866" w:type="dxa"/>
            <w:tcMar>
              <w:right w:w="28" w:type="dxa"/>
            </w:tcMar>
            <w:vAlign w:val="bottom"/>
          </w:tcPr>
          <w:p w:rsidR="002D4B1D" w:rsidRDefault="004C1C78" w14:paraId="7D056B5D" w14:textId="77777777">
            <w:pPr>
              <w:pStyle w:val="p-table"/>
              <w:rPr>
                <w:sz w:val="17"/>
              </w:rPr>
            </w:pPr>
            <w:r>
              <w:rPr>
                <w:sz w:val="17"/>
              </w:rPr>
              <w:t>Netto-uitgaven binnen het uitgavenkader</w:t>
            </w:r>
          </w:p>
        </w:tc>
        <w:tc>
          <w:tcPr>
            <w:tcW w:w="807" w:type="dxa"/>
            <w:tcMar>
              <w:left w:w="28" w:type="dxa"/>
              <w:right w:w="28" w:type="dxa"/>
            </w:tcMar>
            <w:vAlign w:val="bottom"/>
          </w:tcPr>
          <w:p w:rsidR="002D4B1D" w:rsidP="00FC58B7" w:rsidRDefault="004C1C78" w14:paraId="53F4C253" w14:textId="77777777">
            <w:pPr>
              <w:pStyle w:val="p-table"/>
              <w:jc w:val="right"/>
              <w:rPr>
                <w:sz w:val="17"/>
              </w:rPr>
            </w:pPr>
            <w:r>
              <w:rPr>
                <w:sz w:val="17"/>
              </w:rPr>
              <w:t>425,7</w:t>
            </w:r>
          </w:p>
        </w:tc>
        <w:tc>
          <w:tcPr>
            <w:tcW w:w="807" w:type="dxa"/>
            <w:tcMar>
              <w:left w:w="28" w:type="dxa"/>
              <w:right w:w="28" w:type="dxa"/>
            </w:tcMar>
            <w:vAlign w:val="bottom"/>
          </w:tcPr>
          <w:p w:rsidR="002D4B1D" w:rsidP="00FC58B7" w:rsidRDefault="004C1C78" w14:paraId="6FCFC796" w14:textId="77777777">
            <w:pPr>
              <w:pStyle w:val="p-table"/>
              <w:jc w:val="right"/>
              <w:rPr>
                <w:sz w:val="17"/>
              </w:rPr>
            </w:pPr>
            <w:r>
              <w:rPr>
                <w:sz w:val="17"/>
              </w:rPr>
              <w:t>449,8</w:t>
            </w:r>
          </w:p>
        </w:tc>
        <w:tc>
          <w:tcPr>
            <w:tcW w:w="807" w:type="dxa"/>
            <w:tcMar>
              <w:left w:w="28" w:type="dxa"/>
              <w:right w:w="28" w:type="dxa"/>
            </w:tcMar>
            <w:vAlign w:val="bottom"/>
          </w:tcPr>
          <w:p w:rsidR="002D4B1D" w:rsidP="00FC58B7" w:rsidRDefault="004C1C78" w14:paraId="1128B2BE" w14:textId="77777777">
            <w:pPr>
              <w:pStyle w:val="p-table"/>
              <w:jc w:val="right"/>
              <w:rPr>
                <w:sz w:val="17"/>
              </w:rPr>
            </w:pPr>
            <w:r>
              <w:rPr>
                <w:sz w:val="17"/>
              </w:rPr>
              <w:t>482,9</w:t>
            </w:r>
          </w:p>
        </w:tc>
        <w:tc>
          <w:tcPr>
            <w:tcW w:w="817" w:type="dxa"/>
            <w:tcMar>
              <w:left w:w="28" w:type="dxa"/>
              <w:right w:w="28" w:type="dxa"/>
            </w:tcMar>
            <w:vAlign w:val="bottom"/>
          </w:tcPr>
          <w:p w:rsidR="002D4B1D" w:rsidP="00FC58B7" w:rsidRDefault="004C1C78" w14:paraId="615DD034" w14:textId="77777777">
            <w:pPr>
              <w:pStyle w:val="p-table"/>
              <w:jc w:val="right"/>
              <w:rPr>
                <w:sz w:val="17"/>
              </w:rPr>
            </w:pPr>
            <w:r>
              <w:rPr>
                <w:sz w:val="17"/>
              </w:rPr>
              <w:t>497,7</w:t>
            </w:r>
          </w:p>
        </w:tc>
        <w:tc>
          <w:tcPr>
            <w:tcW w:w="807" w:type="dxa"/>
            <w:tcMar>
              <w:left w:w="28" w:type="dxa"/>
              <w:right w:w="28" w:type="dxa"/>
            </w:tcMar>
            <w:vAlign w:val="bottom"/>
          </w:tcPr>
          <w:p w:rsidR="002D4B1D" w:rsidP="00FC58B7" w:rsidRDefault="004C1C78" w14:paraId="67094908" w14:textId="77777777">
            <w:pPr>
              <w:pStyle w:val="p-table"/>
              <w:jc w:val="right"/>
              <w:rPr>
                <w:sz w:val="17"/>
              </w:rPr>
            </w:pPr>
            <w:r>
              <w:rPr>
                <w:sz w:val="17"/>
              </w:rPr>
              <w:t>515,9</w:t>
            </w:r>
          </w:p>
        </w:tc>
        <w:tc>
          <w:tcPr>
            <w:tcW w:w="783" w:type="dxa"/>
            <w:tcMar>
              <w:left w:w="28" w:type="dxa"/>
              <w:right w:w="28" w:type="dxa"/>
            </w:tcMar>
            <w:vAlign w:val="bottom"/>
          </w:tcPr>
          <w:p w:rsidR="002D4B1D" w:rsidP="00FC58B7" w:rsidRDefault="004C1C78" w14:paraId="6A43B88E" w14:textId="77777777">
            <w:pPr>
              <w:pStyle w:val="p-table"/>
              <w:jc w:val="right"/>
              <w:rPr>
                <w:sz w:val="17"/>
              </w:rPr>
            </w:pPr>
            <w:r>
              <w:rPr>
                <w:sz w:val="17"/>
              </w:rPr>
              <w:t>537,9</w:t>
            </w:r>
          </w:p>
        </w:tc>
      </w:tr>
      <w:tr w:rsidR="002D4B1D" w:rsidTr="00FC58B7" w14:paraId="61C7CCC5" w14:textId="77777777">
        <w:trPr>
          <w:trHeight w:val="227"/>
        </w:trPr>
        <w:tc>
          <w:tcPr>
            <w:tcW w:w="4866" w:type="dxa"/>
            <w:tcMar>
              <w:right w:w="28" w:type="dxa"/>
            </w:tcMar>
            <w:vAlign w:val="bottom"/>
          </w:tcPr>
          <w:p w:rsidR="002D4B1D" w:rsidRDefault="004C1C78" w14:paraId="42774234" w14:textId="77777777">
            <w:pPr>
              <w:pStyle w:val="p-table"/>
              <w:rPr>
                <w:sz w:val="17"/>
              </w:rPr>
            </w:pPr>
            <w:r>
              <w:rPr>
                <w:sz w:val="17"/>
              </w:rPr>
              <w:t>Overige netto-uitgaven en correcties voor het EMU-saldo</w:t>
            </w:r>
          </w:p>
        </w:tc>
        <w:tc>
          <w:tcPr>
            <w:tcW w:w="807" w:type="dxa"/>
            <w:tcMar>
              <w:left w:w="28" w:type="dxa"/>
              <w:right w:w="28" w:type="dxa"/>
            </w:tcMar>
            <w:vAlign w:val="bottom"/>
          </w:tcPr>
          <w:p w:rsidR="002D4B1D" w:rsidP="00FC58B7" w:rsidRDefault="004C1C78" w14:paraId="7433955C" w14:textId="77777777">
            <w:pPr>
              <w:pStyle w:val="p-table"/>
              <w:jc w:val="right"/>
              <w:rPr>
                <w:sz w:val="17"/>
              </w:rPr>
            </w:pPr>
            <w:r>
              <w:rPr>
                <w:sz w:val="17"/>
              </w:rPr>
              <w:t>33,1</w:t>
            </w:r>
          </w:p>
        </w:tc>
        <w:tc>
          <w:tcPr>
            <w:tcW w:w="807" w:type="dxa"/>
            <w:tcMar>
              <w:left w:w="28" w:type="dxa"/>
              <w:right w:w="28" w:type="dxa"/>
            </w:tcMar>
            <w:vAlign w:val="bottom"/>
          </w:tcPr>
          <w:p w:rsidR="002D4B1D" w:rsidP="00FC58B7" w:rsidRDefault="004C1C78" w14:paraId="79F5EDC5" w14:textId="77777777">
            <w:pPr>
              <w:pStyle w:val="p-table"/>
              <w:jc w:val="right"/>
              <w:rPr>
                <w:sz w:val="17"/>
              </w:rPr>
            </w:pPr>
            <w:r>
              <w:rPr>
                <w:sz w:val="17"/>
              </w:rPr>
              <w:t>39,9</w:t>
            </w:r>
          </w:p>
        </w:tc>
        <w:tc>
          <w:tcPr>
            <w:tcW w:w="807" w:type="dxa"/>
            <w:tcMar>
              <w:left w:w="28" w:type="dxa"/>
              <w:right w:w="28" w:type="dxa"/>
            </w:tcMar>
            <w:vAlign w:val="bottom"/>
          </w:tcPr>
          <w:p w:rsidR="002D4B1D" w:rsidP="00FC58B7" w:rsidRDefault="004C1C78" w14:paraId="6AAF8870" w14:textId="77777777">
            <w:pPr>
              <w:pStyle w:val="p-table"/>
              <w:jc w:val="right"/>
              <w:rPr>
                <w:sz w:val="17"/>
              </w:rPr>
            </w:pPr>
            <w:r>
              <w:rPr>
                <w:sz w:val="17"/>
              </w:rPr>
              <w:t>25,3</w:t>
            </w:r>
          </w:p>
        </w:tc>
        <w:tc>
          <w:tcPr>
            <w:tcW w:w="817" w:type="dxa"/>
            <w:tcMar>
              <w:left w:w="28" w:type="dxa"/>
              <w:right w:w="28" w:type="dxa"/>
            </w:tcMar>
            <w:vAlign w:val="bottom"/>
          </w:tcPr>
          <w:p w:rsidR="002D4B1D" w:rsidP="00FC58B7" w:rsidRDefault="004C1C78" w14:paraId="6B1223DA" w14:textId="77777777">
            <w:pPr>
              <w:pStyle w:val="p-table"/>
              <w:jc w:val="right"/>
              <w:rPr>
                <w:sz w:val="17"/>
              </w:rPr>
            </w:pPr>
            <w:r>
              <w:rPr>
                <w:sz w:val="17"/>
              </w:rPr>
              <w:t>25,1</w:t>
            </w:r>
          </w:p>
        </w:tc>
        <w:tc>
          <w:tcPr>
            <w:tcW w:w="807" w:type="dxa"/>
            <w:tcMar>
              <w:left w:w="28" w:type="dxa"/>
              <w:right w:w="28" w:type="dxa"/>
            </w:tcMar>
            <w:vAlign w:val="bottom"/>
          </w:tcPr>
          <w:p w:rsidR="002D4B1D" w:rsidP="00FC58B7" w:rsidRDefault="004C1C78" w14:paraId="31F64301" w14:textId="77777777">
            <w:pPr>
              <w:pStyle w:val="p-table"/>
              <w:jc w:val="right"/>
              <w:rPr>
                <w:sz w:val="17"/>
              </w:rPr>
            </w:pPr>
            <w:r>
              <w:rPr>
                <w:sz w:val="17"/>
              </w:rPr>
              <w:t>26,3</w:t>
            </w:r>
          </w:p>
        </w:tc>
        <w:tc>
          <w:tcPr>
            <w:tcW w:w="783" w:type="dxa"/>
            <w:tcMar>
              <w:left w:w="28" w:type="dxa"/>
              <w:right w:w="28" w:type="dxa"/>
            </w:tcMar>
            <w:vAlign w:val="bottom"/>
          </w:tcPr>
          <w:p w:rsidR="002D4B1D" w:rsidP="00FC58B7" w:rsidRDefault="004C1C78" w14:paraId="4F754AEA" w14:textId="77777777">
            <w:pPr>
              <w:pStyle w:val="p-table"/>
              <w:jc w:val="right"/>
              <w:rPr>
                <w:sz w:val="17"/>
              </w:rPr>
            </w:pPr>
            <w:r>
              <w:rPr>
                <w:sz w:val="17"/>
              </w:rPr>
              <w:t>28,4</w:t>
            </w:r>
          </w:p>
        </w:tc>
      </w:tr>
      <w:tr w:rsidR="002D4B1D" w:rsidTr="00FC58B7" w14:paraId="679DCB2C" w14:textId="77777777">
        <w:trPr>
          <w:trHeight w:val="227"/>
        </w:trPr>
        <w:tc>
          <w:tcPr>
            <w:tcW w:w="4866" w:type="dxa"/>
            <w:tcMar>
              <w:right w:w="28" w:type="dxa"/>
            </w:tcMar>
            <w:vAlign w:val="bottom"/>
          </w:tcPr>
          <w:p w:rsidR="002D4B1D" w:rsidRDefault="004C1C78" w14:paraId="490792A2" w14:textId="77777777">
            <w:pPr>
              <w:pStyle w:val="p-table"/>
              <w:rPr>
                <w:b/>
                <w:sz w:val="17"/>
              </w:rPr>
            </w:pPr>
            <w:r>
              <w:rPr>
                <w:b/>
                <w:sz w:val="17"/>
              </w:rPr>
              <w:t>Totale netto-uitgaven en correcties voor het EMU-saldo</w:t>
            </w:r>
          </w:p>
        </w:tc>
        <w:tc>
          <w:tcPr>
            <w:tcW w:w="807" w:type="dxa"/>
            <w:tcMar>
              <w:left w:w="28" w:type="dxa"/>
              <w:right w:w="28" w:type="dxa"/>
            </w:tcMar>
            <w:vAlign w:val="bottom"/>
          </w:tcPr>
          <w:p w:rsidR="002D4B1D" w:rsidP="00FC58B7" w:rsidRDefault="004C1C78" w14:paraId="42912E5D" w14:textId="77777777">
            <w:pPr>
              <w:pStyle w:val="p-table"/>
              <w:jc w:val="right"/>
              <w:rPr>
                <w:b/>
                <w:sz w:val="17"/>
              </w:rPr>
            </w:pPr>
            <w:r>
              <w:rPr>
                <w:b/>
                <w:sz w:val="17"/>
              </w:rPr>
              <w:t>458,8</w:t>
            </w:r>
          </w:p>
        </w:tc>
        <w:tc>
          <w:tcPr>
            <w:tcW w:w="807" w:type="dxa"/>
            <w:tcMar>
              <w:left w:w="28" w:type="dxa"/>
              <w:right w:w="28" w:type="dxa"/>
            </w:tcMar>
            <w:vAlign w:val="bottom"/>
          </w:tcPr>
          <w:p w:rsidR="002D4B1D" w:rsidP="00FC58B7" w:rsidRDefault="004C1C78" w14:paraId="56AC73A2" w14:textId="77777777">
            <w:pPr>
              <w:pStyle w:val="p-table"/>
              <w:jc w:val="right"/>
              <w:rPr>
                <w:b/>
                <w:sz w:val="17"/>
              </w:rPr>
            </w:pPr>
            <w:r>
              <w:rPr>
                <w:b/>
                <w:sz w:val="17"/>
              </w:rPr>
              <w:t>489,7</w:t>
            </w:r>
          </w:p>
        </w:tc>
        <w:tc>
          <w:tcPr>
            <w:tcW w:w="807" w:type="dxa"/>
            <w:tcMar>
              <w:left w:w="28" w:type="dxa"/>
              <w:right w:w="28" w:type="dxa"/>
            </w:tcMar>
            <w:vAlign w:val="bottom"/>
          </w:tcPr>
          <w:p w:rsidR="002D4B1D" w:rsidP="00FC58B7" w:rsidRDefault="004C1C78" w14:paraId="30DD037D" w14:textId="77777777">
            <w:pPr>
              <w:pStyle w:val="p-table"/>
              <w:jc w:val="right"/>
              <w:rPr>
                <w:b/>
                <w:sz w:val="17"/>
              </w:rPr>
            </w:pPr>
            <w:r>
              <w:rPr>
                <w:b/>
                <w:sz w:val="17"/>
              </w:rPr>
              <w:t>508,2</w:t>
            </w:r>
          </w:p>
        </w:tc>
        <w:tc>
          <w:tcPr>
            <w:tcW w:w="817" w:type="dxa"/>
            <w:tcMar>
              <w:left w:w="28" w:type="dxa"/>
              <w:right w:w="28" w:type="dxa"/>
            </w:tcMar>
            <w:vAlign w:val="bottom"/>
          </w:tcPr>
          <w:p w:rsidR="002D4B1D" w:rsidP="00FC58B7" w:rsidRDefault="004C1C78" w14:paraId="29DBB2FF" w14:textId="77777777">
            <w:pPr>
              <w:pStyle w:val="p-table"/>
              <w:jc w:val="right"/>
              <w:rPr>
                <w:b/>
                <w:sz w:val="17"/>
              </w:rPr>
            </w:pPr>
            <w:r>
              <w:rPr>
                <w:b/>
                <w:sz w:val="17"/>
              </w:rPr>
              <w:t>522,8</w:t>
            </w:r>
          </w:p>
        </w:tc>
        <w:tc>
          <w:tcPr>
            <w:tcW w:w="807" w:type="dxa"/>
            <w:tcMar>
              <w:left w:w="28" w:type="dxa"/>
              <w:right w:w="28" w:type="dxa"/>
            </w:tcMar>
            <w:vAlign w:val="bottom"/>
          </w:tcPr>
          <w:p w:rsidR="002D4B1D" w:rsidP="00FC58B7" w:rsidRDefault="004C1C78" w14:paraId="6C6E9948" w14:textId="77777777">
            <w:pPr>
              <w:pStyle w:val="p-table"/>
              <w:jc w:val="right"/>
              <w:rPr>
                <w:b/>
                <w:sz w:val="17"/>
              </w:rPr>
            </w:pPr>
            <w:r>
              <w:rPr>
                <w:b/>
                <w:sz w:val="17"/>
              </w:rPr>
              <w:t>542,2</w:t>
            </w:r>
          </w:p>
        </w:tc>
        <w:tc>
          <w:tcPr>
            <w:tcW w:w="783" w:type="dxa"/>
            <w:tcMar>
              <w:left w:w="28" w:type="dxa"/>
              <w:right w:w="28" w:type="dxa"/>
            </w:tcMar>
            <w:vAlign w:val="bottom"/>
          </w:tcPr>
          <w:p w:rsidR="002D4B1D" w:rsidP="00FC58B7" w:rsidRDefault="004C1C78" w14:paraId="69FB4548" w14:textId="77777777">
            <w:pPr>
              <w:pStyle w:val="p-table"/>
              <w:jc w:val="right"/>
              <w:rPr>
                <w:b/>
                <w:sz w:val="17"/>
              </w:rPr>
            </w:pPr>
            <w:r>
              <w:rPr>
                <w:b/>
                <w:sz w:val="17"/>
              </w:rPr>
              <w:t>566,3</w:t>
            </w:r>
          </w:p>
        </w:tc>
      </w:tr>
      <w:tr w:rsidR="002D4B1D" w:rsidTr="00FC58B7" w14:paraId="220174F4" w14:textId="77777777">
        <w:trPr>
          <w:trHeight w:val="227"/>
        </w:trPr>
        <w:tc>
          <w:tcPr>
            <w:tcW w:w="4866" w:type="dxa"/>
            <w:tcMar>
              <w:right w:w="28" w:type="dxa"/>
            </w:tcMar>
          </w:tcPr>
          <w:p w:rsidR="002D4B1D" w:rsidRDefault="002D4B1D" w14:paraId="2B884608" w14:textId="77777777">
            <w:pPr>
              <w:pStyle w:val="p-table"/>
              <w:rPr>
                <w:sz w:val="17"/>
              </w:rPr>
            </w:pPr>
          </w:p>
        </w:tc>
        <w:tc>
          <w:tcPr>
            <w:tcW w:w="807" w:type="dxa"/>
            <w:tcMar>
              <w:left w:w="28" w:type="dxa"/>
              <w:right w:w="28" w:type="dxa"/>
            </w:tcMar>
          </w:tcPr>
          <w:p w:rsidR="002D4B1D" w:rsidP="00FC58B7" w:rsidRDefault="002D4B1D" w14:paraId="25F35BBA" w14:textId="77777777">
            <w:pPr>
              <w:pStyle w:val="p-table"/>
              <w:jc w:val="right"/>
              <w:rPr>
                <w:sz w:val="17"/>
              </w:rPr>
            </w:pPr>
          </w:p>
        </w:tc>
        <w:tc>
          <w:tcPr>
            <w:tcW w:w="807" w:type="dxa"/>
            <w:tcMar>
              <w:left w:w="28" w:type="dxa"/>
              <w:right w:w="28" w:type="dxa"/>
            </w:tcMar>
          </w:tcPr>
          <w:p w:rsidR="002D4B1D" w:rsidP="00FC58B7" w:rsidRDefault="002D4B1D" w14:paraId="0412B89A" w14:textId="77777777">
            <w:pPr>
              <w:pStyle w:val="p-table"/>
              <w:jc w:val="right"/>
              <w:rPr>
                <w:sz w:val="17"/>
              </w:rPr>
            </w:pPr>
          </w:p>
        </w:tc>
        <w:tc>
          <w:tcPr>
            <w:tcW w:w="807" w:type="dxa"/>
            <w:tcMar>
              <w:left w:w="28" w:type="dxa"/>
              <w:right w:w="28" w:type="dxa"/>
            </w:tcMar>
          </w:tcPr>
          <w:p w:rsidR="002D4B1D" w:rsidP="00FC58B7" w:rsidRDefault="002D4B1D" w14:paraId="5D40B11A" w14:textId="77777777">
            <w:pPr>
              <w:pStyle w:val="p-table"/>
              <w:jc w:val="right"/>
              <w:rPr>
                <w:sz w:val="17"/>
              </w:rPr>
            </w:pPr>
          </w:p>
        </w:tc>
        <w:tc>
          <w:tcPr>
            <w:tcW w:w="817" w:type="dxa"/>
            <w:tcMar>
              <w:left w:w="28" w:type="dxa"/>
              <w:right w:w="28" w:type="dxa"/>
            </w:tcMar>
          </w:tcPr>
          <w:p w:rsidR="002D4B1D" w:rsidP="00FC58B7" w:rsidRDefault="002D4B1D" w14:paraId="15D72563" w14:textId="77777777">
            <w:pPr>
              <w:pStyle w:val="p-table"/>
              <w:jc w:val="right"/>
              <w:rPr>
                <w:sz w:val="17"/>
              </w:rPr>
            </w:pPr>
          </w:p>
        </w:tc>
        <w:tc>
          <w:tcPr>
            <w:tcW w:w="807" w:type="dxa"/>
            <w:tcMar>
              <w:left w:w="28" w:type="dxa"/>
              <w:right w:w="28" w:type="dxa"/>
            </w:tcMar>
          </w:tcPr>
          <w:p w:rsidR="002D4B1D" w:rsidP="00FC58B7" w:rsidRDefault="002D4B1D" w14:paraId="79C212DD" w14:textId="77777777">
            <w:pPr>
              <w:pStyle w:val="p-table"/>
              <w:jc w:val="right"/>
              <w:rPr>
                <w:sz w:val="17"/>
              </w:rPr>
            </w:pPr>
          </w:p>
        </w:tc>
        <w:tc>
          <w:tcPr>
            <w:tcW w:w="783" w:type="dxa"/>
            <w:tcMar>
              <w:left w:w="28" w:type="dxa"/>
              <w:right w:w="28" w:type="dxa"/>
            </w:tcMar>
          </w:tcPr>
          <w:p w:rsidR="002D4B1D" w:rsidP="00FC58B7" w:rsidRDefault="002D4B1D" w14:paraId="255AA890" w14:textId="77777777">
            <w:pPr>
              <w:pStyle w:val="p-table"/>
              <w:jc w:val="right"/>
              <w:rPr>
                <w:sz w:val="17"/>
              </w:rPr>
            </w:pPr>
          </w:p>
        </w:tc>
      </w:tr>
      <w:tr w:rsidR="002D4B1D" w:rsidTr="00FC58B7" w14:paraId="53679E2F" w14:textId="77777777">
        <w:trPr>
          <w:trHeight w:val="227"/>
        </w:trPr>
        <w:tc>
          <w:tcPr>
            <w:tcW w:w="4866" w:type="dxa"/>
            <w:tcMar>
              <w:right w:w="28" w:type="dxa"/>
            </w:tcMar>
            <w:vAlign w:val="bottom"/>
          </w:tcPr>
          <w:p w:rsidR="002D4B1D" w:rsidRDefault="004C1C78" w14:paraId="2CF089E9" w14:textId="77777777">
            <w:pPr>
              <w:pStyle w:val="p-table"/>
              <w:rPr>
                <w:b/>
                <w:sz w:val="17"/>
              </w:rPr>
            </w:pPr>
            <w:r>
              <w:rPr>
                <w:b/>
                <w:sz w:val="17"/>
              </w:rPr>
              <w:t>EMU-saldo centrale overheid</w:t>
            </w:r>
          </w:p>
        </w:tc>
        <w:tc>
          <w:tcPr>
            <w:tcW w:w="807" w:type="dxa"/>
            <w:tcMar>
              <w:left w:w="28" w:type="dxa"/>
              <w:right w:w="28" w:type="dxa"/>
            </w:tcMar>
            <w:vAlign w:val="bottom"/>
          </w:tcPr>
          <w:p w:rsidR="002D4B1D" w:rsidP="00FC58B7" w:rsidRDefault="004C1C78" w14:paraId="22E77E3F" w14:textId="77777777">
            <w:pPr>
              <w:pStyle w:val="p-table"/>
              <w:jc w:val="right"/>
              <w:rPr>
                <w:b/>
                <w:sz w:val="17"/>
              </w:rPr>
            </w:pPr>
            <w:r>
              <w:rPr>
                <w:b/>
                <w:sz w:val="17"/>
              </w:rPr>
              <w:t>‒</w:t>
            </w:r>
            <w:r>
              <w:rPr>
                <w:b/>
                <w:sz w:val="17"/>
              </w:rPr>
              <w:t xml:space="preserve"> 30,1</w:t>
            </w:r>
          </w:p>
        </w:tc>
        <w:tc>
          <w:tcPr>
            <w:tcW w:w="807" w:type="dxa"/>
            <w:tcMar>
              <w:left w:w="28" w:type="dxa"/>
              <w:right w:w="28" w:type="dxa"/>
            </w:tcMar>
            <w:vAlign w:val="bottom"/>
          </w:tcPr>
          <w:p w:rsidR="002D4B1D" w:rsidP="00FC58B7" w:rsidRDefault="004C1C78" w14:paraId="25E2FF1F" w14:textId="77777777">
            <w:pPr>
              <w:pStyle w:val="p-table"/>
              <w:jc w:val="right"/>
              <w:rPr>
                <w:b/>
                <w:sz w:val="17"/>
              </w:rPr>
            </w:pPr>
            <w:r>
              <w:rPr>
                <w:b/>
                <w:sz w:val="17"/>
              </w:rPr>
              <w:t>‒</w:t>
            </w:r>
            <w:r>
              <w:rPr>
                <w:b/>
                <w:sz w:val="17"/>
              </w:rPr>
              <w:t xml:space="preserve"> 36,7</w:t>
            </w:r>
          </w:p>
        </w:tc>
        <w:tc>
          <w:tcPr>
            <w:tcW w:w="807" w:type="dxa"/>
            <w:tcMar>
              <w:left w:w="28" w:type="dxa"/>
              <w:right w:w="28" w:type="dxa"/>
            </w:tcMar>
            <w:vAlign w:val="bottom"/>
          </w:tcPr>
          <w:p w:rsidR="002D4B1D" w:rsidP="00FC58B7" w:rsidRDefault="004C1C78" w14:paraId="1061FFA3" w14:textId="77777777">
            <w:pPr>
              <w:pStyle w:val="p-table"/>
              <w:jc w:val="right"/>
              <w:rPr>
                <w:b/>
                <w:sz w:val="17"/>
              </w:rPr>
            </w:pPr>
            <w:r>
              <w:rPr>
                <w:b/>
                <w:sz w:val="17"/>
              </w:rPr>
              <w:t>‒</w:t>
            </w:r>
            <w:r>
              <w:rPr>
                <w:b/>
                <w:sz w:val="17"/>
              </w:rPr>
              <w:t xml:space="preserve"> 32,6</w:t>
            </w:r>
          </w:p>
        </w:tc>
        <w:tc>
          <w:tcPr>
            <w:tcW w:w="817" w:type="dxa"/>
            <w:tcMar>
              <w:left w:w="28" w:type="dxa"/>
              <w:right w:w="28" w:type="dxa"/>
            </w:tcMar>
            <w:vAlign w:val="bottom"/>
          </w:tcPr>
          <w:p w:rsidR="002D4B1D" w:rsidP="00FC58B7" w:rsidRDefault="004C1C78" w14:paraId="1A98CC9C" w14:textId="77777777">
            <w:pPr>
              <w:pStyle w:val="p-table"/>
              <w:jc w:val="right"/>
              <w:rPr>
                <w:b/>
                <w:sz w:val="17"/>
              </w:rPr>
            </w:pPr>
            <w:r>
              <w:rPr>
                <w:b/>
                <w:sz w:val="17"/>
              </w:rPr>
              <w:t>‒</w:t>
            </w:r>
            <w:r>
              <w:rPr>
                <w:b/>
                <w:sz w:val="17"/>
              </w:rPr>
              <w:t xml:space="preserve"> 27,0</w:t>
            </w:r>
          </w:p>
        </w:tc>
        <w:tc>
          <w:tcPr>
            <w:tcW w:w="807" w:type="dxa"/>
            <w:tcMar>
              <w:left w:w="28" w:type="dxa"/>
              <w:right w:w="28" w:type="dxa"/>
            </w:tcMar>
            <w:vAlign w:val="bottom"/>
          </w:tcPr>
          <w:p w:rsidR="002D4B1D" w:rsidP="00FC58B7" w:rsidRDefault="004C1C78" w14:paraId="72EE3F94" w14:textId="77777777">
            <w:pPr>
              <w:pStyle w:val="p-table"/>
              <w:jc w:val="right"/>
              <w:rPr>
                <w:b/>
                <w:sz w:val="17"/>
              </w:rPr>
            </w:pPr>
            <w:r>
              <w:rPr>
                <w:b/>
                <w:sz w:val="17"/>
              </w:rPr>
              <w:t>‒</w:t>
            </w:r>
            <w:r>
              <w:rPr>
                <w:b/>
                <w:sz w:val="17"/>
              </w:rPr>
              <w:t xml:space="preserve"> 26,4</w:t>
            </w:r>
          </w:p>
        </w:tc>
        <w:tc>
          <w:tcPr>
            <w:tcW w:w="783" w:type="dxa"/>
            <w:tcMar>
              <w:left w:w="28" w:type="dxa"/>
              <w:right w:w="28" w:type="dxa"/>
            </w:tcMar>
            <w:vAlign w:val="bottom"/>
          </w:tcPr>
          <w:p w:rsidR="002D4B1D" w:rsidP="00FC58B7" w:rsidRDefault="004C1C78" w14:paraId="390A18D6" w14:textId="77777777">
            <w:pPr>
              <w:pStyle w:val="p-table"/>
              <w:jc w:val="right"/>
              <w:rPr>
                <w:b/>
                <w:sz w:val="17"/>
              </w:rPr>
            </w:pPr>
            <w:r>
              <w:rPr>
                <w:b/>
                <w:sz w:val="17"/>
              </w:rPr>
              <w:t>‒</w:t>
            </w:r>
            <w:r>
              <w:rPr>
                <w:b/>
                <w:sz w:val="17"/>
              </w:rPr>
              <w:t xml:space="preserve"> </w:t>
            </w:r>
            <w:r>
              <w:rPr>
                <w:b/>
                <w:sz w:val="17"/>
              </w:rPr>
              <w:t>31,4</w:t>
            </w:r>
          </w:p>
        </w:tc>
      </w:tr>
      <w:tr w:rsidR="002D4B1D" w:rsidTr="00FC58B7" w14:paraId="63EABBB0" w14:textId="77777777">
        <w:trPr>
          <w:trHeight w:val="227"/>
        </w:trPr>
        <w:tc>
          <w:tcPr>
            <w:tcW w:w="4866" w:type="dxa"/>
            <w:tcMar>
              <w:right w:w="28" w:type="dxa"/>
            </w:tcMar>
            <w:vAlign w:val="bottom"/>
          </w:tcPr>
          <w:p w:rsidR="002D4B1D" w:rsidRDefault="004C1C78" w14:paraId="492C661D" w14:textId="77777777">
            <w:pPr>
              <w:pStyle w:val="p-table"/>
              <w:rPr>
                <w:b/>
                <w:sz w:val="17"/>
              </w:rPr>
            </w:pPr>
            <w:r>
              <w:rPr>
                <w:b/>
                <w:sz w:val="17"/>
              </w:rPr>
              <w:t>EMU-saldo decentrale overheden</w:t>
            </w:r>
          </w:p>
        </w:tc>
        <w:tc>
          <w:tcPr>
            <w:tcW w:w="807" w:type="dxa"/>
            <w:tcMar>
              <w:left w:w="28" w:type="dxa"/>
              <w:right w:w="28" w:type="dxa"/>
            </w:tcMar>
            <w:vAlign w:val="bottom"/>
          </w:tcPr>
          <w:p w:rsidR="002D4B1D" w:rsidP="00FC58B7" w:rsidRDefault="004C1C78" w14:paraId="475635BC" w14:textId="77777777">
            <w:pPr>
              <w:pStyle w:val="p-table"/>
              <w:jc w:val="right"/>
              <w:rPr>
                <w:b/>
                <w:sz w:val="17"/>
              </w:rPr>
            </w:pPr>
            <w:r>
              <w:rPr>
                <w:b/>
                <w:sz w:val="17"/>
              </w:rPr>
              <w:t>‒</w:t>
            </w:r>
            <w:r>
              <w:rPr>
                <w:b/>
                <w:sz w:val="17"/>
              </w:rPr>
              <w:t xml:space="preserve"> 0,7</w:t>
            </w:r>
          </w:p>
        </w:tc>
        <w:tc>
          <w:tcPr>
            <w:tcW w:w="807" w:type="dxa"/>
            <w:tcMar>
              <w:left w:w="28" w:type="dxa"/>
              <w:right w:w="28" w:type="dxa"/>
            </w:tcMar>
            <w:vAlign w:val="bottom"/>
          </w:tcPr>
          <w:p w:rsidR="002D4B1D" w:rsidP="00FC58B7" w:rsidRDefault="004C1C78" w14:paraId="515846E9" w14:textId="77777777">
            <w:pPr>
              <w:pStyle w:val="p-table"/>
              <w:jc w:val="right"/>
              <w:rPr>
                <w:b/>
                <w:sz w:val="17"/>
              </w:rPr>
            </w:pPr>
            <w:r>
              <w:rPr>
                <w:b/>
                <w:sz w:val="17"/>
              </w:rPr>
              <w:t>‒</w:t>
            </w:r>
            <w:r>
              <w:rPr>
                <w:b/>
                <w:sz w:val="17"/>
              </w:rPr>
              <w:t xml:space="preserve"> 0,7</w:t>
            </w:r>
          </w:p>
        </w:tc>
        <w:tc>
          <w:tcPr>
            <w:tcW w:w="807" w:type="dxa"/>
            <w:tcMar>
              <w:left w:w="28" w:type="dxa"/>
              <w:right w:w="28" w:type="dxa"/>
            </w:tcMar>
            <w:vAlign w:val="bottom"/>
          </w:tcPr>
          <w:p w:rsidR="002D4B1D" w:rsidP="00FC58B7" w:rsidRDefault="004C1C78" w14:paraId="42A53BC6" w14:textId="77777777">
            <w:pPr>
              <w:pStyle w:val="p-table"/>
              <w:jc w:val="right"/>
              <w:rPr>
                <w:b/>
                <w:sz w:val="17"/>
              </w:rPr>
            </w:pPr>
            <w:r>
              <w:rPr>
                <w:b/>
                <w:sz w:val="17"/>
              </w:rPr>
              <w:t>‒</w:t>
            </w:r>
            <w:r>
              <w:rPr>
                <w:b/>
                <w:sz w:val="17"/>
              </w:rPr>
              <w:t xml:space="preserve"> 0,7</w:t>
            </w:r>
          </w:p>
        </w:tc>
        <w:tc>
          <w:tcPr>
            <w:tcW w:w="817" w:type="dxa"/>
            <w:tcMar>
              <w:left w:w="28" w:type="dxa"/>
              <w:right w:w="28" w:type="dxa"/>
            </w:tcMar>
            <w:vAlign w:val="bottom"/>
          </w:tcPr>
          <w:p w:rsidR="002D4B1D" w:rsidP="00FC58B7" w:rsidRDefault="004C1C78" w14:paraId="57F300AE" w14:textId="77777777">
            <w:pPr>
              <w:pStyle w:val="p-table"/>
              <w:jc w:val="right"/>
              <w:rPr>
                <w:b/>
                <w:sz w:val="17"/>
              </w:rPr>
            </w:pPr>
            <w:r>
              <w:rPr>
                <w:b/>
                <w:sz w:val="17"/>
              </w:rPr>
              <w:t>‒</w:t>
            </w:r>
            <w:r>
              <w:rPr>
                <w:b/>
                <w:sz w:val="17"/>
              </w:rPr>
              <w:t xml:space="preserve"> 0,7</w:t>
            </w:r>
          </w:p>
        </w:tc>
        <w:tc>
          <w:tcPr>
            <w:tcW w:w="807" w:type="dxa"/>
            <w:tcMar>
              <w:left w:w="28" w:type="dxa"/>
              <w:right w:w="28" w:type="dxa"/>
            </w:tcMar>
            <w:vAlign w:val="bottom"/>
          </w:tcPr>
          <w:p w:rsidR="002D4B1D" w:rsidP="00FC58B7" w:rsidRDefault="004C1C78" w14:paraId="206E06AD" w14:textId="77777777">
            <w:pPr>
              <w:pStyle w:val="p-table"/>
              <w:jc w:val="right"/>
              <w:rPr>
                <w:b/>
                <w:sz w:val="17"/>
              </w:rPr>
            </w:pPr>
            <w:r>
              <w:rPr>
                <w:b/>
                <w:sz w:val="17"/>
              </w:rPr>
              <w:t>‒</w:t>
            </w:r>
            <w:r>
              <w:rPr>
                <w:b/>
                <w:sz w:val="17"/>
              </w:rPr>
              <w:t xml:space="preserve"> 0,8</w:t>
            </w:r>
          </w:p>
        </w:tc>
        <w:tc>
          <w:tcPr>
            <w:tcW w:w="783" w:type="dxa"/>
            <w:tcMar>
              <w:left w:w="28" w:type="dxa"/>
              <w:right w:w="28" w:type="dxa"/>
            </w:tcMar>
            <w:vAlign w:val="bottom"/>
          </w:tcPr>
          <w:p w:rsidR="002D4B1D" w:rsidP="00FC58B7" w:rsidRDefault="004C1C78" w14:paraId="3802F12A" w14:textId="77777777">
            <w:pPr>
              <w:pStyle w:val="p-table"/>
              <w:jc w:val="right"/>
              <w:rPr>
                <w:b/>
                <w:sz w:val="17"/>
              </w:rPr>
            </w:pPr>
            <w:r>
              <w:rPr>
                <w:b/>
                <w:sz w:val="17"/>
              </w:rPr>
              <w:t>‒</w:t>
            </w:r>
            <w:r>
              <w:rPr>
                <w:b/>
                <w:sz w:val="17"/>
              </w:rPr>
              <w:t xml:space="preserve"> 0,8</w:t>
            </w:r>
          </w:p>
        </w:tc>
      </w:tr>
      <w:tr w:rsidR="002D4B1D" w:rsidTr="00FC58B7" w14:paraId="6B0DC444" w14:textId="77777777">
        <w:trPr>
          <w:trHeight w:val="227"/>
        </w:trPr>
        <w:tc>
          <w:tcPr>
            <w:tcW w:w="4866" w:type="dxa"/>
            <w:tcMar>
              <w:right w:w="28" w:type="dxa"/>
            </w:tcMar>
          </w:tcPr>
          <w:p w:rsidR="002D4B1D" w:rsidRDefault="002D4B1D" w14:paraId="3F2F2A33" w14:textId="77777777">
            <w:pPr>
              <w:pStyle w:val="p-table"/>
              <w:rPr>
                <w:sz w:val="17"/>
              </w:rPr>
            </w:pPr>
          </w:p>
        </w:tc>
        <w:tc>
          <w:tcPr>
            <w:tcW w:w="807" w:type="dxa"/>
            <w:tcMar>
              <w:left w:w="28" w:type="dxa"/>
              <w:right w:w="28" w:type="dxa"/>
            </w:tcMar>
          </w:tcPr>
          <w:p w:rsidR="002D4B1D" w:rsidP="00FC58B7" w:rsidRDefault="002D4B1D" w14:paraId="0F72C983" w14:textId="77777777">
            <w:pPr>
              <w:pStyle w:val="p-table"/>
              <w:jc w:val="right"/>
              <w:rPr>
                <w:sz w:val="17"/>
              </w:rPr>
            </w:pPr>
          </w:p>
        </w:tc>
        <w:tc>
          <w:tcPr>
            <w:tcW w:w="807" w:type="dxa"/>
            <w:tcMar>
              <w:left w:w="28" w:type="dxa"/>
              <w:right w:w="28" w:type="dxa"/>
            </w:tcMar>
          </w:tcPr>
          <w:p w:rsidR="002D4B1D" w:rsidP="00FC58B7" w:rsidRDefault="002D4B1D" w14:paraId="41A9580B" w14:textId="77777777">
            <w:pPr>
              <w:pStyle w:val="p-table"/>
              <w:jc w:val="right"/>
              <w:rPr>
                <w:sz w:val="17"/>
              </w:rPr>
            </w:pPr>
          </w:p>
        </w:tc>
        <w:tc>
          <w:tcPr>
            <w:tcW w:w="807" w:type="dxa"/>
            <w:tcMar>
              <w:left w:w="28" w:type="dxa"/>
              <w:right w:w="28" w:type="dxa"/>
            </w:tcMar>
          </w:tcPr>
          <w:p w:rsidR="002D4B1D" w:rsidP="00FC58B7" w:rsidRDefault="002D4B1D" w14:paraId="18A37358" w14:textId="77777777">
            <w:pPr>
              <w:pStyle w:val="p-table"/>
              <w:jc w:val="right"/>
              <w:rPr>
                <w:sz w:val="17"/>
              </w:rPr>
            </w:pPr>
          </w:p>
        </w:tc>
        <w:tc>
          <w:tcPr>
            <w:tcW w:w="817" w:type="dxa"/>
            <w:tcMar>
              <w:left w:w="28" w:type="dxa"/>
              <w:right w:w="28" w:type="dxa"/>
            </w:tcMar>
          </w:tcPr>
          <w:p w:rsidR="002D4B1D" w:rsidP="00FC58B7" w:rsidRDefault="002D4B1D" w14:paraId="518CA62C" w14:textId="77777777">
            <w:pPr>
              <w:pStyle w:val="p-table"/>
              <w:jc w:val="right"/>
              <w:rPr>
                <w:sz w:val="17"/>
              </w:rPr>
            </w:pPr>
          </w:p>
        </w:tc>
        <w:tc>
          <w:tcPr>
            <w:tcW w:w="807" w:type="dxa"/>
            <w:tcMar>
              <w:left w:w="28" w:type="dxa"/>
              <w:right w:w="28" w:type="dxa"/>
            </w:tcMar>
          </w:tcPr>
          <w:p w:rsidR="002D4B1D" w:rsidP="00FC58B7" w:rsidRDefault="002D4B1D" w14:paraId="1BCFD076" w14:textId="77777777">
            <w:pPr>
              <w:pStyle w:val="p-table"/>
              <w:jc w:val="right"/>
              <w:rPr>
                <w:sz w:val="17"/>
              </w:rPr>
            </w:pPr>
          </w:p>
        </w:tc>
        <w:tc>
          <w:tcPr>
            <w:tcW w:w="783" w:type="dxa"/>
            <w:tcMar>
              <w:left w:w="28" w:type="dxa"/>
              <w:right w:w="28" w:type="dxa"/>
            </w:tcMar>
          </w:tcPr>
          <w:p w:rsidR="002D4B1D" w:rsidP="00FC58B7" w:rsidRDefault="002D4B1D" w14:paraId="0E7CF69E" w14:textId="77777777">
            <w:pPr>
              <w:pStyle w:val="p-table"/>
              <w:jc w:val="right"/>
              <w:rPr>
                <w:sz w:val="17"/>
              </w:rPr>
            </w:pPr>
          </w:p>
        </w:tc>
      </w:tr>
      <w:tr w:rsidR="002D4B1D" w:rsidTr="00FC58B7" w14:paraId="26E6F10E" w14:textId="77777777">
        <w:trPr>
          <w:trHeight w:val="227"/>
        </w:trPr>
        <w:tc>
          <w:tcPr>
            <w:tcW w:w="4866" w:type="dxa"/>
            <w:tcMar>
              <w:right w:w="28" w:type="dxa"/>
            </w:tcMar>
            <w:vAlign w:val="bottom"/>
          </w:tcPr>
          <w:p w:rsidR="002D4B1D" w:rsidRDefault="004C1C78" w14:paraId="0A2F5FBD" w14:textId="77777777">
            <w:pPr>
              <w:pStyle w:val="p-table"/>
              <w:rPr>
                <w:b/>
                <w:sz w:val="17"/>
              </w:rPr>
            </w:pPr>
            <w:r>
              <w:rPr>
                <w:b/>
                <w:sz w:val="17"/>
              </w:rPr>
              <w:t>EMU-saldo collectieve sector</w:t>
            </w:r>
          </w:p>
        </w:tc>
        <w:tc>
          <w:tcPr>
            <w:tcW w:w="807" w:type="dxa"/>
            <w:tcMar>
              <w:left w:w="28" w:type="dxa"/>
              <w:right w:w="28" w:type="dxa"/>
            </w:tcMar>
            <w:vAlign w:val="bottom"/>
          </w:tcPr>
          <w:p w:rsidR="002D4B1D" w:rsidP="00FC58B7" w:rsidRDefault="004C1C78" w14:paraId="56789306" w14:textId="77777777">
            <w:pPr>
              <w:pStyle w:val="p-table"/>
              <w:jc w:val="right"/>
              <w:rPr>
                <w:b/>
                <w:sz w:val="17"/>
              </w:rPr>
            </w:pPr>
            <w:r>
              <w:rPr>
                <w:b/>
                <w:sz w:val="17"/>
              </w:rPr>
              <w:t>‒</w:t>
            </w:r>
            <w:r>
              <w:rPr>
                <w:b/>
                <w:sz w:val="17"/>
              </w:rPr>
              <w:t xml:space="preserve"> 30,8</w:t>
            </w:r>
          </w:p>
        </w:tc>
        <w:tc>
          <w:tcPr>
            <w:tcW w:w="807" w:type="dxa"/>
            <w:tcMar>
              <w:left w:w="28" w:type="dxa"/>
              <w:right w:w="28" w:type="dxa"/>
            </w:tcMar>
            <w:vAlign w:val="bottom"/>
          </w:tcPr>
          <w:p w:rsidR="002D4B1D" w:rsidP="00FC58B7" w:rsidRDefault="004C1C78" w14:paraId="6AAD4450" w14:textId="77777777">
            <w:pPr>
              <w:pStyle w:val="p-table"/>
              <w:jc w:val="right"/>
              <w:rPr>
                <w:b/>
                <w:sz w:val="17"/>
              </w:rPr>
            </w:pPr>
            <w:r>
              <w:rPr>
                <w:b/>
                <w:sz w:val="17"/>
              </w:rPr>
              <w:t>‒</w:t>
            </w:r>
            <w:r>
              <w:rPr>
                <w:b/>
                <w:sz w:val="17"/>
              </w:rPr>
              <w:t xml:space="preserve"> 37,4</w:t>
            </w:r>
          </w:p>
        </w:tc>
        <w:tc>
          <w:tcPr>
            <w:tcW w:w="807" w:type="dxa"/>
            <w:tcMar>
              <w:left w:w="28" w:type="dxa"/>
              <w:right w:w="28" w:type="dxa"/>
            </w:tcMar>
            <w:vAlign w:val="bottom"/>
          </w:tcPr>
          <w:p w:rsidR="002D4B1D" w:rsidP="00FC58B7" w:rsidRDefault="004C1C78" w14:paraId="1422A9ED" w14:textId="77777777">
            <w:pPr>
              <w:pStyle w:val="p-table"/>
              <w:jc w:val="right"/>
              <w:rPr>
                <w:b/>
                <w:sz w:val="17"/>
              </w:rPr>
            </w:pPr>
            <w:r>
              <w:rPr>
                <w:b/>
                <w:sz w:val="17"/>
              </w:rPr>
              <w:t>‒</w:t>
            </w:r>
            <w:r>
              <w:rPr>
                <w:b/>
                <w:sz w:val="17"/>
              </w:rPr>
              <w:t xml:space="preserve"> 33,3</w:t>
            </w:r>
          </w:p>
        </w:tc>
        <w:tc>
          <w:tcPr>
            <w:tcW w:w="817" w:type="dxa"/>
            <w:tcMar>
              <w:left w:w="28" w:type="dxa"/>
              <w:right w:w="28" w:type="dxa"/>
            </w:tcMar>
            <w:vAlign w:val="bottom"/>
          </w:tcPr>
          <w:p w:rsidR="002D4B1D" w:rsidP="00FC58B7" w:rsidRDefault="004C1C78" w14:paraId="10DD9C0D" w14:textId="77777777">
            <w:pPr>
              <w:pStyle w:val="p-table"/>
              <w:jc w:val="right"/>
              <w:rPr>
                <w:b/>
                <w:sz w:val="17"/>
              </w:rPr>
            </w:pPr>
            <w:r>
              <w:rPr>
                <w:b/>
                <w:sz w:val="17"/>
              </w:rPr>
              <w:t>‒</w:t>
            </w:r>
            <w:r>
              <w:rPr>
                <w:b/>
                <w:sz w:val="17"/>
              </w:rPr>
              <w:t xml:space="preserve"> 27,7</w:t>
            </w:r>
          </w:p>
        </w:tc>
        <w:tc>
          <w:tcPr>
            <w:tcW w:w="807" w:type="dxa"/>
            <w:tcMar>
              <w:left w:w="28" w:type="dxa"/>
              <w:right w:w="28" w:type="dxa"/>
            </w:tcMar>
            <w:vAlign w:val="bottom"/>
          </w:tcPr>
          <w:p w:rsidR="002D4B1D" w:rsidP="00FC58B7" w:rsidRDefault="004C1C78" w14:paraId="20B865FB" w14:textId="77777777">
            <w:pPr>
              <w:pStyle w:val="p-table"/>
              <w:jc w:val="right"/>
              <w:rPr>
                <w:b/>
                <w:sz w:val="17"/>
              </w:rPr>
            </w:pPr>
            <w:r>
              <w:rPr>
                <w:b/>
                <w:sz w:val="17"/>
              </w:rPr>
              <w:t>‒</w:t>
            </w:r>
            <w:r>
              <w:rPr>
                <w:b/>
                <w:sz w:val="17"/>
              </w:rPr>
              <w:t xml:space="preserve"> 27,1</w:t>
            </w:r>
          </w:p>
        </w:tc>
        <w:tc>
          <w:tcPr>
            <w:tcW w:w="783" w:type="dxa"/>
            <w:tcMar>
              <w:left w:w="28" w:type="dxa"/>
              <w:right w:w="28" w:type="dxa"/>
            </w:tcMar>
            <w:vAlign w:val="bottom"/>
          </w:tcPr>
          <w:p w:rsidR="002D4B1D" w:rsidP="00FC58B7" w:rsidRDefault="004C1C78" w14:paraId="5D2D1E0E" w14:textId="77777777">
            <w:pPr>
              <w:pStyle w:val="p-table"/>
              <w:jc w:val="right"/>
              <w:rPr>
                <w:b/>
                <w:sz w:val="17"/>
              </w:rPr>
            </w:pPr>
            <w:r>
              <w:rPr>
                <w:b/>
                <w:sz w:val="17"/>
              </w:rPr>
              <w:t>‒</w:t>
            </w:r>
            <w:r>
              <w:rPr>
                <w:b/>
                <w:sz w:val="17"/>
              </w:rPr>
              <w:t xml:space="preserve"> 32,2</w:t>
            </w:r>
          </w:p>
        </w:tc>
      </w:tr>
      <w:tr w:rsidR="002D4B1D" w:rsidTr="00FC58B7" w14:paraId="7F0D3350" w14:textId="77777777">
        <w:trPr>
          <w:trHeight w:val="227"/>
        </w:trPr>
        <w:tc>
          <w:tcPr>
            <w:tcW w:w="4866" w:type="dxa"/>
            <w:tcMar>
              <w:right w:w="28" w:type="dxa"/>
            </w:tcMar>
            <w:vAlign w:val="bottom"/>
          </w:tcPr>
          <w:p w:rsidR="002D4B1D" w:rsidRDefault="004C1C78" w14:paraId="04BA6421" w14:textId="77777777">
            <w:pPr>
              <w:pStyle w:val="p-table"/>
              <w:rPr>
                <w:b/>
                <w:sz w:val="17"/>
              </w:rPr>
            </w:pPr>
            <w:r>
              <w:rPr>
                <w:b/>
                <w:sz w:val="17"/>
              </w:rPr>
              <w:t>EMU-saldo collectieve sector (in procenten bbp)</w:t>
            </w:r>
          </w:p>
        </w:tc>
        <w:tc>
          <w:tcPr>
            <w:tcW w:w="807" w:type="dxa"/>
            <w:tcMar>
              <w:left w:w="28" w:type="dxa"/>
              <w:right w:w="28" w:type="dxa"/>
            </w:tcMar>
            <w:vAlign w:val="bottom"/>
          </w:tcPr>
          <w:p w:rsidR="002D4B1D" w:rsidP="00FC58B7" w:rsidRDefault="004C1C78" w14:paraId="7DA008BF" w14:textId="77777777">
            <w:pPr>
              <w:pStyle w:val="p-table"/>
              <w:jc w:val="right"/>
              <w:rPr>
                <w:b/>
                <w:sz w:val="17"/>
              </w:rPr>
            </w:pPr>
            <w:r>
              <w:rPr>
                <w:b/>
                <w:sz w:val="17"/>
              </w:rPr>
              <w:t>‒</w:t>
            </w:r>
            <w:r>
              <w:rPr>
                <w:b/>
                <w:sz w:val="17"/>
              </w:rPr>
              <w:t xml:space="preserve"> 2,6%</w:t>
            </w:r>
          </w:p>
        </w:tc>
        <w:tc>
          <w:tcPr>
            <w:tcW w:w="807" w:type="dxa"/>
            <w:tcMar>
              <w:left w:w="28" w:type="dxa"/>
              <w:right w:w="28" w:type="dxa"/>
            </w:tcMar>
            <w:vAlign w:val="bottom"/>
          </w:tcPr>
          <w:p w:rsidR="002D4B1D" w:rsidP="00FC58B7" w:rsidRDefault="004C1C78" w14:paraId="7F7C8184" w14:textId="77777777">
            <w:pPr>
              <w:pStyle w:val="p-table"/>
              <w:jc w:val="right"/>
              <w:rPr>
                <w:b/>
                <w:sz w:val="17"/>
              </w:rPr>
            </w:pPr>
            <w:r>
              <w:rPr>
                <w:b/>
                <w:sz w:val="17"/>
              </w:rPr>
              <w:t>‒</w:t>
            </w:r>
            <w:r>
              <w:rPr>
                <w:b/>
                <w:sz w:val="17"/>
              </w:rPr>
              <w:t xml:space="preserve"> 3,0%</w:t>
            </w:r>
          </w:p>
        </w:tc>
        <w:tc>
          <w:tcPr>
            <w:tcW w:w="807" w:type="dxa"/>
            <w:tcMar>
              <w:left w:w="28" w:type="dxa"/>
              <w:right w:w="28" w:type="dxa"/>
            </w:tcMar>
            <w:vAlign w:val="bottom"/>
          </w:tcPr>
          <w:p w:rsidR="002D4B1D" w:rsidP="00FC58B7" w:rsidRDefault="004C1C78" w14:paraId="6681A827" w14:textId="77777777">
            <w:pPr>
              <w:pStyle w:val="p-table"/>
              <w:jc w:val="right"/>
              <w:rPr>
                <w:b/>
                <w:sz w:val="17"/>
              </w:rPr>
            </w:pPr>
            <w:r>
              <w:rPr>
                <w:b/>
                <w:sz w:val="17"/>
              </w:rPr>
              <w:t>‒</w:t>
            </w:r>
            <w:r>
              <w:rPr>
                <w:b/>
                <w:sz w:val="17"/>
              </w:rPr>
              <w:t xml:space="preserve"> 2,6%</w:t>
            </w:r>
          </w:p>
        </w:tc>
        <w:tc>
          <w:tcPr>
            <w:tcW w:w="817" w:type="dxa"/>
            <w:tcMar>
              <w:left w:w="28" w:type="dxa"/>
              <w:right w:w="28" w:type="dxa"/>
            </w:tcMar>
            <w:vAlign w:val="bottom"/>
          </w:tcPr>
          <w:p w:rsidR="002D4B1D" w:rsidP="00FC58B7" w:rsidRDefault="004C1C78" w14:paraId="171CBC1C" w14:textId="77777777">
            <w:pPr>
              <w:pStyle w:val="p-table"/>
              <w:jc w:val="right"/>
              <w:rPr>
                <w:b/>
                <w:sz w:val="17"/>
              </w:rPr>
            </w:pPr>
            <w:r>
              <w:rPr>
                <w:b/>
                <w:sz w:val="17"/>
              </w:rPr>
              <w:t>‒</w:t>
            </w:r>
            <w:r>
              <w:rPr>
                <w:b/>
                <w:sz w:val="17"/>
              </w:rPr>
              <w:t xml:space="preserve"> 2,1%</w:t>
            </w:r>
          </w:p>
        </w:tc>
        <w:tc>
          <w:tcPr>
            <w:tcW w:w="807" w:type="dxa"/>
            <w:tcMar>
              <w:left w:w="28" w:type="dxa"/>
              <w:right w:w="28" w:type="dxa"/>
            </w:tcMar>
            <w:vAlign w:val="bottom"/>
          </w:tcPr>
          <w:p w:rsidR="002D4B1D" w:rsidP="00FC58B7" w:rsidRDefault="004C1C78" w14:paraId="44692CC7" w14:textId="77777777">
            <w:pPr>
              <w:pStyle w:val="p-table"/>
              <w:jc w:val="right"/>
              <w:rPr>
                <w:b/>
                <w:sz w:val="17"/>
              </w:rPr>
            </w:pPr>
            <w:r>
              <w:rPr>
                <w:b/>
                <w:sz w:val="17"/>
              </w:rPr>
              <w:t>‒</w:t>
            </w:r>
            <w:r>
              <w:rPr>
                <w:b/>
                <w:sz w:val="17"/>
              </w:rPr>
              <w:t xml:space="preserve"> 1,9%</w:t>
            </w:r>
          </w:p>
        </w:tc>
        <w:tc>
          <w:tcPr>
            <w:tcW w:w="783" w:type="dxa"/>
            <w:tcMar>
              <w:left w:w="28" w:type="dxa"/>
              <w:right w:w="28" w:type="dxa"/>
            </w:tcMar>
            <w:vAlign w:val="bottom"/>
          </w:tcPr>
          <w:p w:rsidR="002D4B1D" w:rsidP="00FC58B7" w:rsidRDefault="004C1C78" w14:paraId="11E7A763" w14:textId="77777777">
            <w:pPr>
              <w:pStyle w:val="p-table"/>
              <w:jc w:val="right"/>
              <w:rPr>
                <w:b/>
                <w:sz w:val="17"/>
              </w:rPr>
            </w:pPr>
            <w:r>
              <w:rPr>
                <w:b/>
                <w:sz w:val="17"/>
              </w:rPr>
              <w:t>‒</w:t>
            </w:r>
            <w:r>
              <w:rPr>
                <w:b/>
                <w:sz w:val="17"/>
              </w:rPr>
              <w:t xml:space="preserve"> 2,2%</w:t>
            </w:r>
          </w:p>
        </w:tc>
      </w:tr>
      <w:tr w:rsidR="002D4B1D" w:rsidTr="00FC58B7" w14:paraId="74D0B0E1" w14:textId="77777777">
        <w:trPr>
          <w:trHeight w:val="227"/>
        </w:trPr>
        <w:tc>
          <w:tcPr>
            <w:tcW w:w="4866" w:type="dxa"/>
            <w:tcMar>
              <w:right w:w="28" w:type="dxa"/>
            </w:tcMar>
          </w:tcPr>
          <w:p w:rsidR="002D4B1D" w:rsidRDefault="002D4B1D" w14:paraId="387686AA" w14:textId="77777777">
            <w:pPr>
              <w:pStyle w:val="p-table"/>
              <w:rPr>
                <w:sz w:val="17"/>
              </w:rPr>
            </w:pPr>
          </w:p>
        </w:tc>
        <w:tc>
          <w:tcPr>
            <w:tcW w:w="807" w:type="dxa"/>
            <w:tcMar>
              <w:left w:w="28" w:type="dxa"/>
              <w:right w:w="28" w:type="dxa"/>
            </w:tcMar>
          </w:tcPr>
          <w:p w:rsidR="002D4B1D" w:rsidP="00FC58B7" w:rsidRDefault="002D4B1D" w14:paraId="3618F250" w14:textId="77777777">
            <w:pPr>
              <w:pStyle w:val="p-table"/>
              <w:jc w:val="right"/>
              <w:rPr>
                <w:sz w:val="17"/>
              </w:rPr>
            </w:pPr>
          </w:p>
        </w:tc>
        <w:tc>
          <w:tcPr>
            <w:tcW w:w="807" w:type="dxa"/>
            <w:tcMar>
              <w:left w:w="28" w:type="dxa"/>
              <w:right w:w="28" w:type="dxa"/>
            </w:tcMar>
          </w:tcPr>
          <w:p w:rsidR="002D4B1D" w:rsidP="00FC58B7" w:rsidRDefault="002D4B1D" w14:paraId="7614B6A2" w14:textId="77777777">
            <w:pPr>
              <w:pStyle w:val="p-table"/>
              <w:jc w:val="right"/>
              <w:rPr>
                <w:sz w:val="17"/>
              </w:rPr>
            </w:pPr>
          </w:p>
        </w:tc>
        <w:tc>
          <w:tcPr>
            <w:tcW w:w="807" w:type="dxa"/>
            <w:tcMar>
              <w:left w:w="28" w:type="dxa"/>
              <w:right w:w="28" w:type="dxa"/>
            </w:tcMar>
          </w:tcPr>
          <w:p w:rsidR="002D4B1D" w:rsidP="00FC58B7" w:rsidRDefault="002D4B1D" w14:paraId="13AF614F" w14:textId="77777777">
            <w:pPr>
              <w:pStyle w:val="p-table"/>
              <w:jc w:val="right"/>
              <w:rPr>
                <w:sz w:val="17"/>
              </w:rPr>
            </w:pPr>
          </w:p>
        </w:tc>
        <w:tc>
          <w:tcPr>
            <w:tcW w:w="817" w:type="dxa"/>
            <w:tcMar>
              <w:left w:w="28" w:type="dxa"/>
              <w:right w:w="28" w:type="dxa"/>
            </w:tcMar>
          </w:tcPr>
          <w:p w:rsidR="002D4B1D" w:rsidP="00FC58B7" w:rsidRDefault="002D4B1D" w14:paraId="4A34E24C" w14:textId="77777777">
            <w:pPr>
              <w:pStyle w:val="p-table"/>
              <w:jc w:val="right"/>
              <w:rPr>
                <w:sz w:val="17"/>
              </w:rPr>
            </w:pPr>
          </w:p>
        </w:tc>
        <w:tc>
          <w:tcPr>
            <w:tcW w:w="807" w:type="dxa"/>
            <w:tcMar>
              <w:left w:w="28" w:type="dxa"/>
              <w:right w:w="28" w:type="dxa"/>
            </w:tcMar>
          </w:tcPr>
          <w:p w:rsidR="002D4B1D" w:rsidP="00FC58B7" w:rsidRDefault="002D4B1D" w14:paraId="69DA6C34" w14:textId="77777777">
            <w:pPr>
              <w:pStyle w:val="p-table"/>
              <w:jc w:val="right"/>
              <w:rPr>
                <w:sz w:val="17"/>
              </w:rPr>
            </w:pPr>
          </w:p>
        </w:tc>
        <w:tc>
          <w:tcPr>
            <w:tcW w:w="783" w:type="dxa"/>
            <w:tcMar>
              <w:left w:w="28" w:type="dxa"/>
              <w:right w:w="28" w:type="dxa"/>
            </w:tcMar>
          </w:tcPr>
          <w:p w:rsidR="002D4B1D" w:rsidP="00FC58B7" w:rsidRDefault="002D4B1D" w14:paraId="7B75E49F" w14:textId="77777777">
            <w:pPr>
              <w:pStyle w:val="p-table"/>
              <w:jc w:val="right"/>
              <w:rPr>
                <w:sz w:val="17"/>
              </w:rPr>
            </w:pPr>
          </w:p>
        </w:tc>
      </w:tr>
      <w:tr w:rsidR="002D4B1D" w:rsidTr="00FC58B7" w14:paraId="5F8241C4" w14:textId="77777777">
        <w:trPr>
          <w:trHeight w:val="227"/>
        </w:trPr>
        <w:tc>
          <w:tcPr>
            <w:tcW w:w="4866" w:type="dxa"/>
            <w:tcMar>
              <w:right w:w="28" w:type="dxa"/>
            </w:tcMar>
            <w:vAlign w:val="bottom"/>
          </w:tcPr>
          <w:p w:rsidR="002D4B1D" w:rsidRDefault="004C1C78" w14:paraId="051E912B" w14:textId="77777777">
            <w:pPr>
              <w:pStyle w:val="p-table"/>
              <w:rPr>
                <w:b/>
                <w:sz w:val="17"/>
              </w:rPr>
            </w:pPr>
            <w:r>
              <w:rPr>
                <w:b/>
                <w:sz w:val="17"/>
              </w:rPr>
              <w:t>EMU-schuld collectieve sector</w:t>
            </w:r>
          </w:p>
        </w:tc>
        <w:tc>
          <w:tcPr>
            <w:tcW w:w="807" w:type="dxa"/>
            <w:tcMar>
              <w:left w:w="28" w:type="dxa"/>
              <w:right w:w="28" w:type="dxa"/>
            </w:tcMar>
            <w:vAlign w:val="bottom"/>
          </w:tcPr>
          <w:p w:rsidR="002D4B1D" w:rsidP="00FC58B7" w:rsidRDefault="004C1C78" w14:paraId="00B3C19E" w14:textId="77777777">
            <w:pPr>
              <w:pStyle w:val="p-table"/>
              <w:jc w:val="right"/>
              <w:rPr>
                <w:b/>
                <w:sz w:val="17"/>
              </w:rPr>
            </w:pPr>
            <w:r>
              <w:rPr>
                <w:b/>
                <w:sz w:val="17"/>
              </w:rPr>
              <w:t>540,5</w:t>
            </w:r>
          </w:p>
        </w:tc>
        <w:tc>
          <w:tcPr>
            <w:tcW w:w="807" w:type="dxa"/>
            <w:tcMar>
              <w:left w:w="28" w:type="dxa"/>
              <w:right w:w="28" w:type="dxa"/>
            </w:tcMar>
            <w:vAlign w:val="bottom"/>
          </w:tcPr>
          <w:p w:rsidR="002D4B1D" w:rsidP="00FC58B7" w:rsidRDefault="004C1C78" w14:paraId="0B177736" w14:textId="77777777">
            <w:pPr>
              <w:pStyle w:val="p-table"/>
              <w:jc w:val="right"/>
              <w:rPr>
                <w:b/>
                <w:sz w:val="17"/>
              </w:rPr>
            </w:pPr>
            <w:r>
              <w:rPr>
                <w:b/>
                <w:sz w:val="17"/>
              </w:rPr>
              <w:t>596,0</w:t>
            </w:r>
          </w:p>
        </w:tc>
        <w:tc>
          <w:tcPr>
            <w:tcW w:w="807" w:type="dxa"/>
            <w:tcMar>
              <w:left w:w="28" w:type="dxa"/>
              <w:right w:w="28" w:type="dxa"/>
            </w:tcMar>
            <w:vAlign w:val="bottom"/>
          </w:tcPr>
          <w:p w:rsidR="002D4B1D" w:rsidP="00FC58B7" w:rsidRDefault="004C1C78" w14:paraId="1E44F78F" w14:textId="77777777">
            <w:pPr>
              <w:pStyle w:val="p-table"/>
              <w:jc w:val="right"/>
              <w:rPr>
                <w:b/>
                <w:sz w:val="17"/>
              </w:rPr>
            </w:pPr>
            <w:r>
              <w:rPr>
                <w:b/>
                <w:sz w:val="17"/>
              </w:rPr>
              <w:t>632,2</w:t>
            </w:r>
          </w:p>
        </w:tc>
        <w:tc>
          <w:tcPr>
            <w:tcW w:w="817" w:type="dxa"/>
            <w:tcMar>
              <w:left w:w="28" w:type="dxa"/>
              <w:right w:w="28" w:type="dxa"/>
            </w:tcMar>
            <w:vAlign w:val="bottom"/>
          </w:tcPr>
          <w:p w:rsidR="002D4B1D" w:rsidP="00FC58B7" w:rsidRDefault="004C1C78" w14:paraId="56D9FCFB" w14:textId="77777777">
            <w:pPr>
              <w:pStyle w:val="p-table"/>
              <w:jc w:val="right"/>
              <w:rPr>
                <w:b/>
                <w:sz w:val="17"/>
              </w:rPr>
            </w:pPr>
            <w:r>
              <w:rPr>
                <w:b/>
                <w:sz w:val="17"/>
              </w:rPr>
              <w:t>664,8</w:t>
            </w:r>
          </w:p>
        </w:tc>
        <w:tc>
          <w:tcPr>
            <w:tcW w:w="807" w:type="dxa"/>
            <w:tcMar>
              <w:left w:w="28" w:type="dxa"/>
              <w:right w:w="28" w:type="dxa"/>
            </w:tcMar>
            <w:vAlign w:val="bottom"/>
          </w:tcPr>
          <w:p w:rsidR="002D4B1D" w:rsidP="00FC58B7" w:rsidRDefault="004C1C78" w14:paraId="03CB0B15" w14:textId="77777777">
            <w:pPr>
              <w:pStyle w:val="p-table"/>
              <w:jc w:val="right"/>
              <w:rPr>
                <w:b/>
                <w:sz w:val="17"/>
              </w:rPr>
            </w:pPr>
            <w:r>
              <w:rPr>
                <w:b/>
                <w:sz w:val="17"/>
              </w:rPr>
              <w:t>693,5</w:t>
            </w:r>
          </w:p>
        </w:tc>
        <w:tc>
          <w:tcPr>
            <w:tcW w:w="783" w:type="dxa"/>
            <w:tcMar>
              <w:left w:w="28" w:type="dxa"/>
              <w:right w:w="28" w:type="dxa"/>
            </w:tcMar>
            <w:vAlign w:val="bottom"/>
          </w:tcPr>
          <w:p w:rsidR="002D4B1D" w:rsidP="00FC58B7" w:rsidRDefault="004C1C78" w14:paraId="1F74D0FD" w14:textId="77777777">
            <w:pPr>
              <w:pStyle w:val="p-table"/>
              <w:jc w:val="right"/>
              <w:rPr>
                <w:b/>
                <w:sz w:val="17"/>
              </w:rPr>
            </w:pPr>
            <w:r>
              <w:rPr>
                <w:b/>
                <w:sz w:val="17"/>
              </w:rPr>
              <w:t>725,8</w:t>
            </w:r>
          </w:p>
        </w:tc>
      </w:tr>
      <w:tr w:rsidR="002D4B1D" w:rsidTr="00FC58B7" w14:paraId="7FA050E6" w14:textId="77777777">
        <w:trPr>
          <w:trHeight w:val="227"/>
        </w:trPr>
        <w:tc>
          <w:tcPr>
            <w:tcW w:w="4866" w:type="dxa"/>
            <w:tcMar>
              <w:right w:w="28" w:type="dxa"/>
            </w:tcMar>
            <w:vAlign w:val="bottom"/>
          </w:tcPr>
          <w:p w:rsidR="002D4B1D" w:rsidRDefault="004C1C78" w14:paraId="2321DD76" w14:textId="77777777">
            <w:pPr>
              <w:pStyle w:val="p-table"/>
              <w:rPr>
                <w:b/>
                <w:sz w:val="17"/>
              </w:rPr>
            </w:pPr>
            <w:r>
              <w:rPr>
                <w:b/>
                <w:sz w:val="17"/>
              </w:rPr>
              <w:t>EMU-schuld collectieve sector (in procenten bbp)</w:t>
            </w:r>
          </w:p>
        </w:tc>
        <w:tc>
          <w:tcPr>
            <w:tcW w:w="807" w:type="dxa"/>
            <w:tcMar>
              <w:left w:w="28" w:type="dxa"/>
              <w:right w:w="28" w:type="dxa"/>
            </w:tcMar>
            <w:vAlign w:val="bottom"/>
          </w:tcPr>
          <w:p w:rsidR="002D4B1D" w:rsidP="00FC58B7" w:rsidRDefault="004C1C78" w14:paraId="6539C8DD" w14:textId="77777777">
            <w:pPr>
              <w:pStyle w:val="p-table"/>
              <w:jc w:val="right"/>
              <w:rPr>
                <w:b/>
                <w:sz w:val="17"/>
              </w:rPr>
            </w:pPr>
            <w:r>
              <w:rPr>
                <w:b/>
                <w:sz w:val="17"/>
              </w:rPr>
              <w:t>45,2%</w:t>
            </w:r>
          </w:p>
        </w:tc>
        <w:tc>
          <w:tcPr>
            <w:tcW w:w="807" w:type="dxa"/>
            <w:tcMar>
              <w:left w:w="28" w:type="dxa"/>
              <w:right w:w="28" w:type="dxa"/>
            </w:tcMar>
            <w:vAlign w:val="bottom"/>
          </w:tcPr>
          <w:p w:rsidR="002D4B1D" w:rsidP="00FC58B7" w:rsidRDefault="004C1C78" w14:paraId="74DBADAF" w14:textId="77777777">
            <w:pPr>
              <w:pStyle w:val="p-table"/>
              <w:jc w:val="right"/>
              <w:rPr>
                <w:b/>
                <w:sz w:val="17"/>
              </w:rPr>
            </w:pPr>
            <w:r>
              <w:rPr>
                <w:b/>
                <w:sz w:val="17"/>
              </w:rPr>
              <w:t>47,8%</w:t>
            </w:r>
          </w:p>
        </w:tc>
        <w:tc>
          <w:tcPr>
            <w:tcW w:w="807" w:type="dxa"/>
            <w:tcMar>
              <w:left w:w="28" w:type="dxa"/>
              <w:right w:w="28" w:type="dxa"/>
            </w:tcMar>
            <w:vAlign w:val="bottom"/>
          </w:tcPr>
          <w:p w:rsidR="002D4B1D" w:rsidP="00FC58B7" w:rsidRDefault="004C1C78" w14:paraId="2AA305E4" w14:textId="77777777">
            <w:pPr>
              <w:pStyle w:val="p-table"/>
              <w:jc w:val="right"/>
              <w:rPr>
                <w:b/>
                <w:sz w:val="17"/>
              </w:rPr>
            </w:pPr>
            <w:r>
              <w:rPr>
                <w:b/>
                <w:sz w:val="17"/>
              </w:rPr>
              <w:t>48,7%</w:t>
            </w:r>
          </w:p>
        </w:tc>
        <w:tc>
          <w:tcPr>
            <w:tcW w:w="817" w:type="dxa"/>
            <w:tcMar>
              <w:left w:w="28" w:type="dxa"/>
              <w:right w:w="28" w:type="dxa"/>
            </w:tcMar>
            <w:vAlign w:val="bottom"/>
          </w:tcPr>
          <w:p w:rsidR="002D4B1D" w:rsidP="00FC58B7" w:rsidRDefault="004C1C78" w14:paraId="4B25C449" w14:textId="77777777">
            <w:pPr>
              <w:pStyle w:val="p-table"/>
              <w:jc w:val="right"/>
              <w:rPr>
                <w:b/>
                <w:sz w:val="17"/>
              </w:rPr>
            </w:pPr>
            <w:r>
              <w:rPr>
                <w:b/>
                <w:sz w:val="17"/>
              </w:rPr>
              <w:t>49,2%</w:t>
            </w:r>
          </w:p>
        </w:tc>
        <w:tc>
          <w:tcPr>
            <w:tcW w:w="807" w:type="dxa"/>
            <w:tcMar>
              <w:left w:w="28" w:type="dxa"/>
              <w:right w:w="28" w:type="dxa"/>
            </w:tcMar>
            <w:vAlign w:val="bottom"/>
          </w:tcPr>
          <w:p w:rsidR="002D4B1D" w:rsidP="00FC58B7" w:rsidRDefault="004C1C78" w14:paraId="02E7F0CD" w14:textId="77777777">
            <w:pPr>
              <w:pStyle w:val="p-table"/>
              <w:jc w:val="right"/>
              <w:rPr>
                <w:b/>
                <w:sz w:val="17"/>
              </w:rPr>
            </w:pPr>
            <w:r>
              <w:rPr>
                <w:b/>
                <w:sz w:val="17"/>
              </w:rPr>
              <w:t>49,5%</w:t>
            </w:r>
          </w:p>
        </w:tc>
        <w:tc>
          <w:tcPr>
            <w:tcW w:w="783" w:type="dxa"/>
            <w:tcMar>
              <w:left w:w="28" w:type="dxa"/>
              <w:right w:w="28" w:type="dxa"/>
            </w:tcMar>
            <w:vAlign w:val="bottom"/>
          </w:tcPr>
          <w:p w:rsidR="002D4B1D" w:rsidP="00FC58B7" w:rsidRDefault="004C1C78" w14:paraId="170D9881" w14:textId="77777777">
            <w:pPr>
              <w:pStyle w:val="p-table"/>
              <w:jc w:val="right"/>
              <w:rPr>
                <w:b/>
                <w:sz w:val="17"/>
              </w:rPr>
            </w:pPr>
            <w:r>
              <w:rPr>
                <w:b/>
                <w:sz w:val="17"/>
              </w:rPr>
              <w:t>50,0%</w:t>
            </w:r>
          </w:p>
        </w:tc>
      </w:tr>
      <w:tr w:rsidR="002D4B1D" w:rsidTr="00FC58B7" w14:paraId="5186C408" w14:textId="77777777">
        <w:trPr>
          <w:trHeight w:val="227"/>
        </w:trPr>
        <w:tc>
          <w:tcPr>
            <w:tcW w:w="4866" w:type="dxa"/>
            <w:tcMar>
              <w:right w:w="28" w:type="dxa"/>
            </w:tcMar>
          </w:tcPr>
          <w:p w:rsidR="002D4B1D" w:rsidRDefault="002D4B1D" w14:paraId="444C75B3" w14:textId="77777777">
            <w:pPr>
              <w:pStyle w:val="p-table"/>
              <w:rPr>
                <w:sz w:val="17"/>
              </w:rPr>
            </w:pPr>
          </w:p>
        </w:tc>
        <w:tc>
          <w:tcPr>
            <w:tcW w:w="807" w:type="dxa"/>
            <w:tcMar>
              <w:left w:w="28" w:type="dxa"/>
              <w:right w:w="28" w:type="dxa"/>
            </w:tcMar>
          </w:tcPr>
          <w:p w:rsidR="002D4B1D" w:rsidP="00FC58B7" w:rsidRDefault="002D4B1D" w14:paraId="444C2E77" w14:textId="77777777">
            <w:pPr>
              <w:pStyle w:val="p-table"/>
              <w:jc w:val="right"/>
              <w:rPr>
                <w:sz w:val="17"/>
              </w:rPr>
            </w:pPr>
          </w:p>
        </w:tc>
        <w:tc>
          <w:tcPr>
            <w:tcW w:w="807" w:type="dxa"/>
            <w:tcMar>
              <w:left w:w="28" w:type="dxa"/>
              <w:right w:w="28" w:type="dxa"/>
            </w:tcMar>
          </w:tcPr>
          <w:p w:rsidR="002D4B1D" w:rsidP="00FC58B7" w:rsidRDefault="002D4B1D" w14:paraId="399F6E49" w14:textId="77777777">
            <w:pPr>
              <w:pStyle w:val="p-table"/>
              <w:jc w:val="right"/>
              <w:rPr>
                <w:sz w:val="17"/>
              </w:rPr>
            </w:pPr>
          </w:p>
        </w:tc>
        <w:tc>
          <w:tcPr>
            <w:tcW w:w="807" w:type="dxa"/>
            <w:tcMar>
              <w:left w:w="28" w:type="dxa"/>
              <w:right w:w="28" w:type="dxa"/>
            </w:tcMar>
          </w:tcPr>
          <w:p w:rsidR="002D4B1D" w:rsidP="00FC58B7" w:rsidRDefault="002D4B1D" w14:paraId="3456C54E" w14:textId="77777777">
            <w:pPr>
              <w:pStyle w:val="p-table"/>
              <w:jc w:val="right"/>
              <w:rPr>
                <w:sz w:val="17"/>
              </w:rPr>
            </w:pPr>
          </w:p>
        </w:tc>
        <w:tc>
          <w:tcPr>
            <w:tcW w:w="817" w:type="dxa"/>
            <w:tcMar>
              <w:left w:w="28" w:type="dxa"/>
              <w:right w:w="28" w:type="dxa"/>
            </w:tcMar>
          </w:tcPr>
          <w:p w:rsidR="002D4B1D" w:rsidP="00FC58B7" w:rsidRDefault="002D4B1D" w14:paraId="7FDC128E" w14:textId="77777777">
            <w:pPr>
              <w:pStyle w:val="p-table"/>
              <w:jc w:val="right"/>
              <w:rPr>
                <w:sz w:val="17"/>
              </w:rPr>
            </w:pPr>
          </w:p>
        </w:tc>
        <w:tc>
          <w:tcPr>
            <w:tcW w:w="807" w:type="dxa"/>
            <w:tcMar>
              <w:left w:w="28" w:type="dxa"/>
              <w:right w:w="28" w:type="dxa"/>
            </w:tcMar>
          </w:tcPr>
          <w:p w:rsidR="002D4B1D" w:rsidP="00FC58B7" w:rsidRDefault="002D4B1D" w14:paraId="38C0CDE5" w14:textId="77777777">
            <w:pPr>
              <w:pStyle w:val="p-table"/>
              <w:jc w:val="right"/>
              <w:rPr>
                <w:sz w:val="17"/>
              </w:rPr>
            </w:pPr>
          </w:p>
        </w:tc>
        <w:tc>
          <w:tcPr>
            <w:tcW w:w="783" w:type="dxa"/>
            <w:tcMar>
              <w:left w:w="28" w:type="dxa"/>
              <w:right w:w="28" w:type="dxa"/>
            </w:tcMar>
          </w:tcPr>
          <w:p w:rsidR="002D4B1D" w:rsidP="00FC58B7" w:rsidRDefault="002D4B1D" w14:paraId="57A78ADA" w14:textId="77777777">
            <w:pPr>
              <w:pStyle w:val="p-table"/>
              <w:jc w:val="right"/>
              <w:rPr>
                <w:sz w:val="17"/>
              </w:rPr>
            </w:pPr>
          </w:p>
        </w:tc>
      </w:tr>
      <w:tr w:rsidR="002D4B1D" w:rsidTr="00FC58B7" w14:paraId="4E39CCD8" w14:textId="77777777">
        <w:trPr>
          <w:trHeight w:val="227"/>
        </w:trPr>
        <w:tc>
          <w:tcPr>
            <w:tcW w:w="4866" w:type="dxa"/>
            <w:tcBorders>
              <w:bottom w:val="single" w:color="009EE0" w:sz="2" w:space="0"/>
            </w:tcBorders>
            <w:tcMar>
              <w:right w:w="28" w:type="dxa"/>
            </w:tcMar>
            <w:vAlign w:val="bottom"/>
          </w:tcPr>
          <w:p w:rsidR="002D4B1D" w:rsidRDefault="004C1C78" w14:paraId="3A1B43E5" w14:textId="77777777">
            <w:pPr>
              <w:pStyle w:val="p-table"/>
              <w:rPr>
                <w:b/>
                <w:sz w:val="17"/>
              </w:rPr>
            </w:pPr>
            <w:r>
              <w:rPr>
                <w:b/>
                <w:sz w:val="17"/>
              </w:rPr>
              <w:t>Bruto binnenlands product (bbp)</w:t>
            </w:r>
          </w:p>
        </w:tc>
        <w:tc>
          <w:tcPr>
            <w:tcW w:w="807" w:type="dxa"/>
            <w:tcBorders>
              <w:bottom w:val="single" w:color="009EE0" w:sz="2" w:space="0"/>
            </w:tcBorders>
            <w:tcMar>
              <w:left w:w="28" w:type="dxa"/>
              <w:right w:w="28" w:type="dxa"/>
            </w:tcMar>
            <w:vAlign w:val="bottom"/>
          </w:tcPr>
          <w:p w:rsidR="002D4B1D" w:rsidP="00FC58B7" w:rsidRDefault="004C1C78" w14:paraId="43086BA1" w14:textId="77777777">
            <w:pPr>
              <w:pStyle w:val="p-table"/>
              <w:jc w:val="right"/>
              <w:rPr>
                <w:b/>
                <w:sz w:val="17"/>
              </w:rPr>
            </w:pPr>
            <w:r>
              <w:rPr>
                <w:b/>
                <w:sz w:val="17"/>
              </w:rPr>
              <w:t>1.196</w:t>
            </w:r>
          </w:p>
        </w:tc>
        <w:tc>
          <w:tcPr>
            <w:tcW w:w="807" w:type="dxa"/>
            <w:tcBorders>
              <w:bottom w:val="single" w:color="009EE0" w:sz="2" w:space="0"/>
            </w:tcBorders>
            <w:tcMar>
              <w:left w:w="28" w:type="dxa"/>
              <w:right w:w="28" w:type="dxa"/>
            </w:tcMar>
            <w:vAlign w:val="bottom"/>
          </w:tcPr>
          <w:p w:rsidR="002D4B1D" w:rsidP="00FC58B7" w:rsidRDefault="004C1C78" w14:paraId="3515C53F" w14:textId="77777777">
            <w:pPr>
              <w:pStyle w:val="p-table"/>
              <w:jc w:val="right"/>
              <w:rPr>
                <w:b/>
                <w:sz w:val="17"/>
              </w:rPr>
            </w:pPr>
            <w:r>
              <w:rPr>
                <w:b/>
                <w:sz w:val="17"/>
              </w:rPr>
              <w:t>1.247</w:t>
            </w:r>
          </w:p>
        </w:tc>
        <w:tc>
          <w:tcPr>
            <w:tcW w:w="807" w:type="dxa"/>
            <w:tcBorders>
              <w:bottom w:val="single" w:color="009EE0" w:sz="2" w:space="0"/>
            </w:tcBorders>
            <w:tcMar>
              <w:left w:w="28" w:type="dxa"/>
              <w:right w:w="28" w:type="dxa"/>
            </w:tcMar>
            <w:vAlign w:val="bottom"/>
          </w:tcPr>
          <w:p w:rsidR="002D4B1D" w:rsidP="00FC58B7" w:rsidRDefault="004C1C78" w14:paraId="1F3CDFD9" w14:textId="77777777">
            <w:pPr>
              <w:pStyle w:val="p-table"/>
              <w:jc w:val="right"/>
              <w:rPr>
                <w:b/>
                <w:sz w:val="17"/>
              </w:rPr>
            </w:pPr>
            <w:r>
              <w:rPr>
                <w:b/>
                <w:sz w:val="17"/>
              </w:rPr>
              <w:t>1.297</w:t>
            </w:r>
          </w:p>
        </w:tc>
        <w:tc>
          <w:tcPr>
            <w:tcW w:w="817" w:type="dxa"/>
            <w:tcBorders>
              <w:bottom w:val="single" w:color="009EE0" w:sz="2" w:space="0"/>
            </w:tcBorders>
            <w:tcMar>
              <w:left w:w="28" w:type="dxa"/>
              <w:right w:w="28" w:type="dxa"/>
            </w:tcMar>
            <w:vAlign w:val="bottom"/>
          </w:tcPr>
          <w:p w:rsidR="002D4B1D" w:rsidP="00FC58B7" w:rsidRDefault="004C1C78" w14:paraId="7D645920" w14:textId="77777777">
            <w:pPr>
              <w:pStyle w:val="p-table"/>
              <w:jc w:val="right"/>
              <w:rPr>
                <w:b/>
                <w:sz w:val="17"/>
              </w:rPr>
            </w:pPr>
            <w:r>
              <w:rPr>
                <w:b/>
                <w:sz w:val="17"/>
              </w:rPr>
              <w:t>1.350</w:t>
            </w:r>
          </w:p>
        </w:tc>
        <w:tc>
          <w:tcPr>
            <w:tcW w:w="807" w:type="dxa"/>
            <w:tcBorders>
              <w:bottom w:val="single" w:color="009EE0" w:sz="2" w:space="0"/>
            </w:tcBorders>
            <w:tcMar>
              <w:left w:w="28" w:type="dxa"/>
              <w:right w:w="28" w:type="dxa"/>
            </w:tcMar>
            <w:vAlign w:val="bottom"/>
          </w:tcPr>
          <w:p w:rsidR="002D4B1D" w:rsidP="00FC58B7" w:rsidRDefault="004C1C78" w14:paraId="0DBC23E7" w14:textId="77777777">
            <w:pPr>
              <w:pStyle w:val="p-table"/>
              <w:jc w:val="right"/>
              <w:rPr>
                <w:b/>
                <w:sz w:val="17"/>
              </w:rPr>
            </w:pPr>
            <w:r>
              <w:rPr>
                <w:b/>
                <w:sz w:val="17"/>
              </w:rPr>
              <w:t>1.400</w:t>
            </w:r>
          </w:p>
        </w:tc>
        <w:tc>
          <w:tcPr>
            <w:tcW w:w="783" w:type="dxa"/>
            <w:tcBorders>
              <w:bottom w:val="single" w:color="009EE0" w:sz="2" w:space="0"/>
            </w:tcBorders>
            <w:tcMar>
              <w:left w:w="28" w:type="dxa"/>
              <w:right w:w="28" w:type="dxa"/>
            </w:tcMar>
            <w:vAlign w:val="bottom"/>
          </w:tcPr>
          <w:p w:rsidR="002D4B1D" w:rsidP="00FC58B7" w:rsidRDefault="004C1C78" w14:paraId="05BA1164" w14:textId="77777777">
            <w:pPr>
              <w:pStyle w:val="p-table"/>
              <w:jc w:val="right"/>
              <w:rPr>
                <w:b/>
                <w:sz w:val="17"/>
              </w:rPr>
            </w:pPr>
            <w:r>
              <w:rPr>
                <w:b/>
                <w:sz w:val="17"/>
              </w:rPr>
              <w:t>1.451</w:t>
            </w:r>
          </w:p>
        </w:tc>
      </w:tr>
    </w:tbl>
    <w:p w:rsidR="002D4B1D" w:rsidRDefault="002D4B1D" w14:paraId="1A74580F" w14:textId="77777777">
      <w:pPr>
        <w:pStyle w:val="p-marginbottom"/>
      </w:pPr>
    </w:p>
    <w:p w:rsidR="002D4B1D" w:rsidRDefault="004C1C78" w14:paraId="7C62E5E7" w14:textId="77777777">
      <w:pPr>
        <w:pStyle w:val="p"/>
      </w:pPr>
      <w:r>
        <w:rPr>
          <w:b/>
        </w:rPr>
        <w:t xml:space="preserve">Tabel 17 toont de </w:t>
      </w:r>
      <w:r>
        <w:rPr>
          <w:b/>
        </w:rPr>
        <w:t>ontwikkeling van het EMU-saldo ten opzichte van de Miljoenennota 2025.</w:t>
      </w:r>
      <w:r>
        <w:t xml:space="preserve"> De hogere economische groei leidt door middel van hogere belastinginkomsten tot verbetering van het EMU-saldo van in totaal 0,8% in 2029. Als gevolg van de hogere loon- en prijsontwikkeling (nominale ontwikkeling) uit het CEP stijgen de uitgaven en dit verslechtert het verwachte saldo tussen 0,1% en 0,2% over de begrotingshorizon. De voorjaarsbesluitvorming heeft vanwege de sluitende kaders een beperkt positief effect op het EMU-saldo va</w:t>
      </w:r>
      <w:r>
        <w:t>n 0,1% in 2026, wat deels wordt verklaard door de onderschrijding van het uitgavenkader in het betreffende jaar. Het kabinet heeft daarnaast inspanningen gedaan om de begrotingen in een realistischer kasritme te plaatsen. Dit leidt in 2025 en 2026 tot een verbetering van het EMU-saldo, in latere jaren zullen deze middelen alsnog uitgegeven worden en dan het saldo belasten. In de post overig zijn de uitgaveneffecten buiten het uitgavenkader zichtbaar, zoals de extra middelen voor de steun aan Oekraïne. Tot s</w:t>
      </w:r>
      <w:r>
        <w:t>lot heeft het hogere geraamde bbp een klein positief meerjarig effect op het EMU-saldo van maximaal 0,1% (noemereffect).</w:t>
      </w:r>
    </w:p>
    <w:tbl>
      <w:tblPr>
        <w:tblW w:w="5000" w:type="pct"/>
        <w:tblLayout w:type="fixed"/>
        <w:tblCellMar>
          <w:left w:w="0" w:type="dxa"/>
          <w:right w:w="0" w:type="dxa"/>
        </w:tblCellMar>
        <w:tblLook w:val="0000" w:firstRow="0" w:lastRow="0" w:firstColumn="0" w:lastColumn="0" w:noHBand="0" w:noVBand="0"/>
      </w:tblPr>
      <w:tblGrid>
        <w:gridCol w:w="3189"/>
        <w:gridCol w:w="529"/>
        <w:gridCol w:w="529"/>
        <w:gridCol w:w="536"/>
        <w:gridCol w:w="529"/>
        <w:gridCol w:w="536"/>
        <w:gridCol w:w="530"/>
      </w:tblGrid>
      <w:tr w:rsidR="002D4B1D" w14:paraId="1255435C" w14:textId="77777777">
        <w:trPr>
          <w:tblHeader/>
        </w:trPr>
        <w:tc>
          <w:tcPr>
            <w:tcW w:w="6378" w:type="dxa"/>
            <w:gridSpan w:val="7"/>
          </w:tcPr>
          <w:p w:rsidR="002D4B1D" w:rsidRDefault="004C1C78" w14:paraId="791AC06E" w14:textId="77777777">
            <w:pPr>
              <w:pStyle w:val="kio2-table-title"/>
            </w:pPr>
            <w:r>
              <w:lastRenderedPageBreak/>
              <w:t>Tabel 17 Verticale toelichting EMU-saldo (in % bbp, - is tekort)</w:t>
            </w:r>
          </w:p>
        </w:tc>
      </w:tr>
      <w:tr w:rsidR="002D4B1D" w:rsidTr="00FC58B7" w14:paraId="1E26669A" w14:textId="77777777">
        <w:trPr>
          <w:tblHeader/>
        </w:trPr>
        <w:tc>
          <w:tcPr>
            <w:tcW w:w="3189" w:type="dxa"/>
            <w:tcBorders>
              <w:top w:val="single" w:color="000000" w:sz="2" w:space="0"/>
              <w:bottom w:val="single" w:color="00B0F0" w:sz="4" w:space="0"/>
            </w:tcBorders>
            <w:tcMar>
              <w:top w:w="28" w:type="dxa"/>
              <w:bottom w:w="28" w:type="dxa"/>
              <w:right w:w="28" w:type="dxa"/>
            </w:tcMar>
          </w:tcPr>
          <w:p w:rsidR="002D4B1D" w:rsidRDefault="002D4B1D" w14:paraId="6C05DC96" w14:textId="77777777">
            <w:pPr>
              <w:pStyle w:val="p-table"/>
              <w:rPr>
                <w:color w:val="000000"/>
                <w:sz w:val="17"/>
              </w:rPr>
            </w:pPr>
          </w:p>
        </w:tc>
        <w:tc>
          <w:tcPr>
            <w:tcW w:w="529" w:type="dxa"/>
            <w:tcBorders>
              <w:top w:val="single" w:color="000000" w:sz="2" w:space="0"/>
              <w:bottom w:val="single" w:color="00B0F0" w:sz="4" w:space="0"/>
            </w:tcBorders>
            <w:tcMar>
              <w:top w:w="28" w:type="dxa"/>
              <w:left w:w="28" w:type="dxa"/>
              <w:bottom w:w="28" w:type="dxa"/>
              <w:right w:w="28" w:type="dxa"/>
            </w:tcMar>
            <w:vAlign w:val="center"/>
          </w:tcPr>
          <w:p w:rsidR="002D4B1D" w:rsidRDefault="004C1C78" w14:paraId="37EC613A" w14:textId="77777777">
            <w:pPr>
              <w:pStyle w:val="p-table"/>
              <w:rPr>
                <w:color w:val="000000"/>
                <w:sz w:val="17"/>
              </w:rPr>
            </w:pPr>
            <w:r>
              <w:rPr>
                <w:color w:val="000000"/>
                <w:sz w:val="17"/>
              </w:rPr>
              <w:t>2025</w:t>
            </w:r>
          </w:p>
        </w:tc>
        <w:tc>
          <w:tcPr>
            <w:tcW w:w="529" w:type="dxa"/>
            <w:tcBorders>
              <w:top w:val="single" w:color="000000" w:sz="2" w:space="0"/>
              <w:bottom w:val="single" w:color="00B0F0" w:sz="4" w:space="0"/>
            </w:tcBorders>
            <w:tcMar>
              <w:top w:w="28" w:type="dxa"/>
              <w:left w:w="28" w:type="dxa"/>
              <w:bottom w:w="28" w:type="dxa"/>
              <w:right w:w="28" w:type="dxa"/>
            </w:tcMar>
            <w:vAlign w:val="center"/>
          </w:tcPr>
          <w:p w:rsidR="002D4B1D" w:rsidRDefault="004C1C78" w14:paraId="025AB5EE" w14:textId="77777777">
            <w:pPr>
              <w:pStyle w:val="p-table"/>
              <w:rPr>
                <w:color w:val="000000"/>
                <w:sz w:val="17"/>
              </w:rPr>
            </w:pPr>
            <w:r>
              <w:rPr>
                <w:color w:val="000000"/>
                <w:sz w:val="17"/>
              </w:rPr>
              <w:t>2026</w:t>
            </w:r>
          </w:p>
        </w:tc>
        <w:tc>
          <w:tcPr>
            <w:tcW w:w="536" w:type="dxa"/>
            <w:tcBorders>
              <w:top w:val="single" w:color="000000" w:sz="2" w:space="0"/>
              <w:bottom w:val="single" w:color="00B0F0" w:sz="4" w:space="0"/>
            </w:tcBorders>
            <w:tcMar>
              <w:top w:w="28" w:type="dxa"/>
              <w:left w:w="28" w:type="dxa"/>
              <w:bottom w:w="28" w:type="dxa"/>
              <w:right w:w="28" w:type="dxa"/>
            </w:tcMar>
            <w:vAlign w:val="center"/>
          </w:tcPr>
          <w:p w:rsidR="002D4B1D" w:rsidRDefault="004C1C78" w14:paraId="6D02265A" w14:textId="77777777">
            <w:pPr>
              <w:pStyle w:val="p-table"/>
              <w:rPr>
                <w:color w:val="000000"/>
                <w:sz w:val="17"/>
              </w:rPr>
            </w:pPr>
            <w:r>
              <w:rPr>
                <w:color w:val="000000"/>
                <w:sz w:val="17"/>
              </w:rPr>
              <w:t>2027</w:t>
            </w:r>
          </w:p>
        </w:tc>
        <w:tc>
          <w:tcPr>
            <w:tcW w:w="529" w:type="dxa"/>
            <w:tcBorders>
              <w:top w:val="single" w:color="000000" w:sz="2" w:space="0"/>
              <w:bottom w:val="single" w:color="00B0F0" w:sz="4" w:space="0"/>
            </w:tcBorders>
            <w:tcMar>
              <w:top w:w="28" w:type="dxa"/>
              <w:left w:w="28" w:type="dxa"/>
              <w:bottom w:w="28" w:type="dxa"/>
              <w:right w:w="28" w:type="dxa"/>
            </w:tcMar>
            <w:vAlign w:val="center"/>
          </w:tcPr>
          <w:p w:rsidR="002D4B1D" w:rsidRDefault="004C1C78" w14:paraId="06864210" w14:textId="77777777">
            <w:pPr>
              <w:pStyle w:val="p-table"/>
              <w:rPr>
                <w:color w:val="000000"/>
                <w:sz w:val="17"/>
              </w:rPr>
            </w:pPr>
            <w:r>
              <w:rPr>
                <w:color w:val="000000"/>
                <w:sz w:val="17"/>
              </w:rPr>
              <w:t>2028</w:t>
            </w:r>
          </w:p>
        </w:tc>
        <w:tc>
          <w:tcPr>
            <w:tcW w:w="536" w:type="dxa"/>
            <w:tcBorders>
              <w:top w:val="single" w:color="000000" w:sz="2" w:space="0"/>
              <w:bottom w:val="single" w:color="00B0F0" w:sz="4" w:space="0"/>
            </w:tcBorders>
            <w:tcMar>
              <w:top w:w="28" w:type="dxa"/>
              <w:left w:w="28" w:type="dxa"/>
              <w:bottom w:w="28" w:type="dxa"/>
              <w:right w:w="28" w:type="dxa"/>
            </w:tcMar>
            <w:vAlign w:val="center"/>
          </w:tcPr>
          <w:p w:rsidR="002D4B1D" w:rsidRDefault="004C1C78" w14:paraId="67A1117D" w14:textId="77777777">
            <w:pPr>
              <w:pStyle w:val="p-table"/>
              <w:rPr>
                <w:color w:val="000000"/>
                <w:sz w:val="17"/>
              </w:rPr>
            </w:pPr>
            <w:r>
              <w:rPr>
                <w:color w:val="000000"/>
                <w:sz w:val="17"/>
              </w:rPr>
              <w:t>2029</w:t>
            </w:r>
          </w:p>
        </w:tc>
        <w:tc>
          <w:tcPr>
            <w:tcW w:w="530" w:type="dxa"/>
            <w:tcBorders>
              <w:top w:val="single" w:color="000000" w:sz="2" w:space="0"/>
              <w:bottom w:val="single" w:color="00B0F0" w:sz="4" w:space="0"/>
            </w:tcBorders>
            <w:tcMar>
              <w:top w:w="28" w:type="dxa"/>
              <w:left w:w="28" w:type="dxa"/>
              <w:bottom w:w="28" w:type="dxa"/>
              <w:right w:w="28" w:type="dxa"/>
            </w:tcMar>
            <w:vAlign w:val="center"/>
          </w:tcPr>
          <w:p w:rsidR="002D4B1D" w:rsidRDefault="004C1C78" w14:paraId="2928D2A9" w14:textId="77777777">
            <w:pPr>
              <w:pStyle w:val="p-table"/>
              <w:rPr>
                <w:color w:val="000000"/>
                <w:sz w:val="17"/>
              </w:rPr>
            </w:pPr>
            <w:r>
              <w:rPr>
                <w:color w:val="000000"/>
                <w:sz w:val="17"/>
              </w:rPr>
              <w:t>2030</w:t>
            </w:r>
          </w:p>
        </w:tc>
      </w:tr>
      <w:tr w:rsidR="002D4B1D" w:rsidTr="00FC58B7" w14:paraId="70231A0A" w14:textId="77777777">
        <w:trPr>
          <w:trHeight w:val="227"/>
        </w:trPr>
        <w:tc>
          <w:tcPr>
            <w:tcW w:w="3189" w:type="dxa"/>
            <w:tcBorders>
              <w:top w:val="single" w:color="00B0F0" w:sz="4" w:space="0"/>
              <w:bottom w:val="single" w:color="00B0F0" w:sz="4" w:space="0"/>
            </w:tcBorders>
            <w:tcMar>
              <w:right w:w="28" w:type="dxa"/>
            </w:tcMar>
            <w:vAlign w:val="center"/>
          </w:tcPr>
          <w:p w:rsidRPr="00FC58B7" w:rsidR="002D4B1D" w:rsidRDefault="004C1C78" w14:paraId="423AE72E" w14:textId="77777777">
            <w:pPr>
              <w:pStyle w:val="p-table"/>
              <w:rPr>
                <w:b/>
                <w:sz w:val="15"/>
                <w:szCs w:val="15"/>
              </w:rPr>
            </w:pPr>
            <w:r w:rsidRPr="00FC58B7">
              <w:rPr>
                <w:b/>
                <w:sz w:val="15"/>
                <w:szCs w:val="15"/>
              </w:rPr>
              <w:t>EMU-saldo Miljoenennota 2025</w:t>
            </w:r>
          </w:p>
        </w:tc>
        <w:tc>
          <w:tcPr>
            <w:tcW w:w="529"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68C3A341" w14:textId="77777777">
            <w:pPr>
              <w:pStyle w:val="p-table"/>
              <w:jc w:val="right"/>
              <w:rPr>
                <w:b/>
                <w:sz w:val="15"/>
                <w:szCs w:val="15"/>
              </w:rPr>
            </w:pPr>
            <w:r w:rsidRPr="00FC58B7">
              <w:rPr>
                <w:b/>
                <w:sz w:val="15"/>
                <w:szCs w:val="15"/>
              </w:rPr>
              <w:t>‒</w:t>
            </w:r>
            <w:r w:rsidRPr="00FC58B7">
              <w:rPr>
                <w:b/>
                <w:sz w:val="15"/>
                <w:szCs w:val="15"/>
              </w:rPr>
              <w:t xml:space="preserve"> </w:t>
            </w:r>
            <w:r w:rsidRPr="00FC58B7">
              <w:rPr>
                <w:b/>
                <w:sz w:val="15"/>
                <w:szCs w:val="15"/>
              </w:rPr>
              <w:t>2,8%</w:t>
            </w:r>
          </w:p>
        </w:tc>
        <w:tc>
          <w:tcPr>
            <w:tcW w:w="529"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345AE2C2" w14:textId="77777777">
            <w:pPr>
              <w:pStyle w:val="p-table"/>
              <w:jc w:val="right"/>
              <w:rPr>
                <w:b/>
                <w:sz w:val="15"/>
                <w:szCs w:val="15"/>
              </w:rPr>
            </w:pPr>
            <w:r w:rsidRPr="00FC58B7">
              <w:rPr>
                <w:b/>
                <w:sz w:val="15"/>
                <w:szCs w:val="15"/>
              </w:rPr>
              <w:t>‒</w:t>
            </w:r>
            <w:r w:rsidRPr="00FC58B7">
              <w:rPr>
                <w:b/>
                <w:sz w:val="15"/>
                <w:szCs w:val="15"/>
              </w:rPr>
              <w:t xml:space="preserve"> 3,7%</w:t>
            </w:r>
          </w:p>
        </w:tc>
        <w:tc>
          <w:tcPr>
            <w:tcW w:w="536"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1DBA06C4" w14:textId="77777777">
            <w:pPr>
              <w:pStyle w:val="p-table"/>
              <w:jc w:val="right"/>
              <w:rPr>
                <w:b/>
                <w:sz w:val="15"/>
                <w:szCs w:val="15"/>
              </w:rPr>
            </w:pPr>
            <w:r w:rsidRPr="00FC58B7">
              <w:rPr>
                <w:b/>
                <w:sz w:val="15"/>
                <w:szCs w:val="15"/>
              </w:rPr>
              <w:t>‒</w:t>
            </w:r>
            <w:r w:rsidRPr="00FC58B7">
              <w:rPr>
                <w:b/>
                <w:sz w:val="15"/>
                <w:szCs w:val="15"/>
              </w:rPr>
              <w:t xml:space="preserve"> 2,4%</w:t>
            </w:r>
          </w:p>
        </w:tc>
        <w:tc>
          <w:tcPr>
            <w:tcW w:w="529"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04A26253" w14:textId="77777777">
            <w:pPr>
              <w:pStyle w:val="p-table"/>
              <w:jc w:val="right"/>
              <w:rPr>
                <w:b/>
                <w:sz w:val="15"/>
                <w:szCs w:val="15"/>
              </w:rPr>
            </w:pPr>
            <w:r w:rsidRPr="00FC58B7">
              <w:rPr>
                <w:b/>
                <w:sz w:val="15"/>
                <w:szCs w:val="15"/>
              </w:rPr>
              <w:t>‒</w:t>
            </w:r>
            <w:r w:rsidRPr="00FC58B7">
              <w:rPr>
                <w:b/>
                <w:sz w:val="15"/>
                <w:szCs w:val="15"/>
              </w:rPr>
              <w:t xml:space="preserve"> 2,4%</w:t>
            </w:r>
          </w:p>
        </w:tc>
        <w:tc>
          <w:tcPr>
            <w:tcW w:w="536"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64A2CAD0" w14:textId="77777777">
            <w:pPr>
              <w:pStyle w:val="p-table"/>
              <w:jc w:val="right"/>
              <w:rPr>
                <w:b/>
                <w:sz w:val="15"/>
                <w:szCs w:val="15"/>
              </w:rPr>
            </w:pPr>
            <w:r w:rsidRPr="00FC58B7">
              <w:rPr>
                <w:b/>
                <w:sz w:val="15"/>
                <w:szCs w:val="15"/>
              </w:rPr>
              <w:t>‒</w:t>
            </w:r>
            <w:r w:rsidRPr="00FC58B7">
              <w:rPr>
                <w:b/>
                <w:sz w:val="15"/>
                <w:szCs w:val="15"/>
              </w:rPr>
              <w:t xml:space="preserve"> 2,5%</w:t>
            </w:r>
          </w:p>
        </w:tc>
        <w:tc>
          <w:tcPr>
            <w:tcW w:w="530" w:type="dxa"/>
            <w:tcBorders>
              <w:top w:val="single" w:color="00B0F0" w:sz="4" w:space="0"/>
              <w:bottom w:val="single" w:color="00B0F0" w:sz="4" w:space="0"/>
            </w:tcBorders>
            <w:tcMar>
              <w:left w:w="28" w:type="dxa"/>
              <w:right w:w="28" w:type="dxa"/>
            </w:tcMar>
          </w:tcPr>
          <w:p w:rsidRPr="00FC58B7" w:rsidR="002D4B1D" w:rsidP="00FC58B7" w:rsidRDefault="002D4B1D" w14:paraId="544B8466" w14:textId="77777777">
            <w:pPr>
              <w:pStyle w:val="p-table"/>
              <w:jc w:val="right"/>
              <w:rPr>
                <w:sz w:val="15"/>
                <w:szCs w:val="15"/>
              </w:rPr>
            </w:pPr>
          </w:p>
        </w:tc>
      </w:tr>
      <w:tr w:rsidR="002D4B1D" w:rsidTr="00FC58B7" w14:paraId="4C89C4B1" w14:textId="77777777">
        <w:trPr>
          <w:trHeight w:val="227"/>
        </w:trPr>
        <w:tc>
          <w:tcPr>
            <w:tcW w:w="3189" w:type="dxa"/>
            <w:tcBorders>
              <w:top w:val="single" w:color="00B0F0" w:sz="4" w:space="0"/>
            </w:tcBorders>
            <w:tcMar>
              <w:right w:w="28" w:type="dxa"/>
            </w:tcMar>
            <w:vAlign w:val="center"/>
          </w:tcPr>
          <w:p w:rsidRPr="00FC58B7" w:rsidR="002D4B1D" w:rsidRDefault="004C1C78" w14:paraId="0DAADB6F" w14:textId="77777777">
            <w:pPr>
              <w:pStyle w:val="p-table"/>
              <w:rPr>
                <w:sz w:val="15"/>
                <w:szCs w:val="15"/>
              </w:rPr>
            </w:pPr>
            <w:r w:rsidRPr="00FC58B7">
              <w:rPr>
                <w:sz w:val="15"/>
                <w:szCs w:val="15"/>
              </w:rPr>
              <w:t xml:space="preserve">Belasting- en </w:t>
            </w:r>
            <w:proofErr w:type="spellStart"/>
            <w:r w:rsidRPr="00FC58B7">
              <w:rPr>
                <w:sz w:val="15"/>
                <w:szCs w:val="15"/>
              </w:rPr>
              <w:t>premieinkomsten</w:t>
            </w:r>
            <w:proofErr w:type="spellEnd"/>
          </w:p>
        </w:tc>
        <w:tc>
          <w:tcPr>
            <w:tcW w:w="529" w:type="dxa"/>
            <w:tcBorders>
              <w:top w:val="single" w:color="00B0F0" w:sz="4" w:space="0"/>
            </w:tcBorders>
            <w:tcMar>
              <w:left w:w="28" w:type="dxa"/>
              <w:right w:w="28" w:type="dxa"/>
            </w:tcMar>
            <w:vAlign w:val="center"/>
          </w:tcPr>
          <w:p w:rsidRPr="00FC58B7" w:rsidR="002D4B1D" w:rsidP="00FC58B7" w:rsidRDefault="004C1C78" w14:paraId="6EB0F714" w14:textId="77777777">
            <w:pPr>
              <w:pStyle w:val="p-table"/>
              <w:jc w:val="right"/>
              <w:rPr>
                <w:sz w:val="15"/>
                <w:szCs w:val="15"/>
              </w:rPr>
            </w:pPr>
            <w:r w:rsidRPr="00FC58B7">
              <w:rPr>
                <w:sz w:val="15"/>
                <w:szCs w:val="15"/>
              </w:rPr>
              <w:t>0,3%</w:t>
            </w:r>
          </w:p>
        </w:tc>
        <w:tc>
          <w:tcPr>
            <w:tcW w:w="529" w:type="dxa"/>
            <w:tcBorders>
              <w:top w:val="single" w:color="00B0F0" w:sz="4" w:space="0"/>
            </w:tcBorders>
            <w:tcMar>
              <w:left w:w="28" w:type="dxa"/>
              <w:right w:w="28" w:type="dxa"/>
            </w:tcMar>
            <w:vAlign w:val="center"/>
          </w:tcPr>
          <w:p w:rsidRPr="00FC58B7" w:rsidR="002D4B1D" w:rsidP="00FC58B7" w:rsidRDefault="004C1C78" w14:paraId="1603BE98" w14:textId="77777777">
            <w:pPr>
              <w:pStyle w:val="p-table"/>
              <w:jc w:val="right"/>
              <w:rPr>
                <w:sz w:val="15"/>
                <w:szCs w:val="15"/>
              </w:rPr>
            </w:pPr>
            <w:r w:rsidRPr="00FC58B7">
              <w:rPr>
                <w:sz w:val="15"/>
                <w:szCs w:val="15"/>
              </w:rPr>
              <w:t>0,5%</w:t>
            </w:r>
          </w:p>
        </w:tc>
        <w:tc>
          <w:tcPr>
            <w:tcW w:w="536" w:type="dxa"/>
            <w:tcBorders>
              <w:top w:val="single" w:color="00B0F0" w:sz="4" w:space="0"/>
            </w:tcBorders>
            <w:tcMar>
              <w:left w:w="28" w:type="dxa"/>
              <w:right w:w="28" w:type="dxa"/>
            </w:tcMar>
            <w:vAlign w:val="center"/>
          </w:tcPr>
          <w:p w:rsidRPr="00FC58B7" w:rsidR="002D4B1D" w:rsidP="00FC58B7" w:rsidRDefault="004C1C78" w14:paraId="28B3784E" w14:textId="77777777">
            <w:pPr>
              <w:pStyle w:val="p-table"/>
              <w:jc w:val="right"/>
              <w:rPr>
                <w:sz w:val="15"/>
                <w:szCs w:val="15"/>
              </w:rPr>
            </w:pPr>
            <w:r w:rsidRPr="00FC58B7">
              <w:rPr>
                <w:sz w:val="15"/>
                <w:szCs w:val="15"/>
              </w:rPr>
              <w:t>0,5%</w:t>
            </w:r>
          </w:p>
        </w:tc>
        <w:tc>
          <w:tcPr>
            <w:tcW w:w="529" w:type="dxa"/>
            <w:tcBorders>
              <w:top w:val="single" w:color="00B0F0" w:sz="4" w:space="0"/>
            </w:tcBorders>
            <w:tcMar>
              <w:left w:w="28" w:type="dxa"/>
              <w:right w:w="28" w:type="dxa"/>
            </w:tcMar>
            <w:vAlign w:val="center"/>
          </w:tcPr>
          <w:p w:rsidRPr="00FC58B7" w:rsidR="002D4B1D" w:rsidP="00FC58B7" w:rsidRDefault="004C1C78" w14:paraId="081B0CD3" w14:textId="77777777">
            <w:pPr>
              <w:pStyle w:val="p-table"/>
              <w:jc w:val="right"/>
              <w:rPr>
                <w:sz w:val="15"/>
                <w:szCs w:val="15"/>
              </w:rPr>
            </w:pPr>
            <w:r w:rsidRPr="00FC58B7">
              <w:rPr>
                <w:sz w:val="15"/>
                <w:szCs w:val="15"/>
              </w:rPr>
              <w:t>0,6%</w:t>
            </w:r>
          </w:p>
        </w:tc>
        <w:tc>
          <w:tcPr>
            <w:tcW w:w="536" w:type="dxa"/>
            <w:tcBorders>
              <w:top w:val="single" w:color="00B0F0" w:sz="4" w:space="0"/>
            </w:tcBorders>
            <w:tcMar>
              <w:left w:w="28" w:type="dxa"/>
              <w:right w:w="28" w:type="dxa"/>
            </w:tcMar>
            <w:vAlign w:val="center"/>
          </w:tcPr>
          <w:p w:rsidRPr="00FC58B7" w:rsidR="002D4B1D" w:rsidP="00FC58B7" w:rsidRDefault="004C1C78" w14:paraId="10C7AEE1" w14:textId="77777777">
            <w:pPr>
              <w:pStyle w:val="p-table"/>
              <w:jc w:val="right"/>
              <w:rPr>
                <w:sz w:val="15"/>
                <w:szCs w:val="15"/>
              </w:rPr>
            </w:pPr>
            <w:r w:rsidRPr="00FC58B7">
              <w:rPr>
                <w:sz w:val="15"/>
                <w:szCs w:val="15"/>
              </w:rPr>
              <w:t>0,8%</w:t>
            </w:r>
          </w:p>
        </w:tc>
        <w:tc>
          <w:tcPr>
            <w:tcW w:w="530" w:type="dxa"/>
            <w:tcBorders>
              <w:top w:val="single" w:color="00B0F0" w:sz="4" w:space="0"/>
            </w:tcBorders>
            <w:tcMar>
              <w:left w:w="28" w:type="dxa"/>
              <w:right w:w="28" w:type="dxa"/>
            </w:tcMar>
          </w:tcPr>
          <w:p w:rsidRPr="00FC58B7" w:rsidR="002D4B1D" w:rsidP="00FC58B7" w:rsidRDefault="002D4B1D" w14:paraId="578CB85E" w14:textId="77777777">
            <w:pPr>
              <w:pStyle w:val="p-table"/>
              <w:jc w:val="right"/>
              <w:rPr>
                <w:sz w:val="15"/>
                <w:szCs w:val="15"/>
              </w:rPr>
            </w:pPr>
          </w:p>
        </w:tc>
      </w:tr>
      <w:tr w:rsidR="002D4B1D" w:rsidTr="00FC58B7" w14:paraId="4B6C836F" w14:textId="77777777">
        <w:trPr>
          <w:trHeight w:val="227"/>
        </w:trPr>
        <w:tc>
          <w:tcPr>
            <w:tcW w:w="3189" w:type="dxa"/>
            <w:tcMar>
              <w:right w:w="28" w:type="dxa"/>
            </w:tcMar>
            <w:vAlign w:val="center"/>
          </w:tcPr>
          <w:p w:rsidRPr="00FC58B7" w:rsidR="002D4B1D" w:rsidRDefault="004C1C78" w14:paraId="5C4B8C45" w14:textId="77777777">
            <w:pPr>
              <w:pStyle w:val="p-table"/>
              <w:rPr>
                <w:sz w:val="15"/>
                <w:szCs w:val="15"/>
              </w:rPr>
            </w:pPr>
            <w:r w:rsidRPr="00FC58B7">
              <w:rPr>
                <w:sz w:val="15"/>
                <w:szCs w:val="15"/>
              </w:rPr>
              <w:t>Kadercorrecties inclusief nominale ontwikkeling</w:t>
            </w:r>
          </w:p>
        </w:tc>
        <w:tc>
          <w:tcPr>
            <w:tcW w:w="529" w:type="dxa"/>
            <w:tcMar>
              <w:left w:w="28" w:type="dxa"/>
              <w:right w:w="28" w:type="dxa"/>
            </w:tcMar>
            <w:vAlign w:val="center"/>
          </w:tcPr>
          <w:p w:rsidRPr="00FC58B7" w:rsidR="002D4B1D" w:rsidP="00FC58B7" w:rsidRDefault="004C1C78" w14:paraId="59512854" w14:textId="77777777">
            <w:pPr>
              <w:pStyle w:val="p-table"/>
              <w:jc w:val="right"/>
              <w:rPr>
                <w:sz w:val="15"/>
                <w:szCs w:val="15"/>
              </w:rPr>
            </w:pPr>
            <w:r w:rsidRPr="00FC58B7">
              <w:rPr>
                <w:sz w:val="15"/>
                <w:szCs w:val="15"/>
              </w:rPr>
              <w:t>‒</w:t>
            </w:r>
            <w:r w:rsidRPr="00FC58B7">
              <w:rPr>
                <w:sz w:val="15"/>
                <w:szCs w:val="15"/>
              </w:rPr>
              <w:t xml:space="preserve"> 0,1%</w:t>
            </w:r>
          </w:p>
        </w:tc>
        <w:tc>
          <w:tcPr>
            <w:tcW w:w="529" w:type="dxa"/>
            <w:tcMar>
              <w:left w:w="28" w:type="dxa"/>
              <w:right w:w="28" w:type="dxa"/>
            </w:tcMar>
            <w:vAlign w:val="center"/>
          </w:tcPr>
          <w:p w:rsidRPr="00FC58B7" w:rsidR="002D4B1D" w:rsidP="00FC58B7" w:rsidRDefault="004C1C78" w14:paraId="1985029F" w14:textId="77777777">
            <w:pPr>
              <w:pStyle w:val="p-table"/>
              <w:jc w:val="right"/>
              <w:rPr>
                <w:sz w:val="15"/>
                <w:szCs w:val="15"/>
              </w:rPr>
            </w:pPr>
            <w:r w:rsidRPr="00FC58B7">
              <w:rPr>
                <w:sz w:val="15"/>
                <w:szCs w:val="15"/>
              </w:rPr>
              <w:t>‒</w:t>
            </w:r>
            <w:r w:rsidRPr="00FC58B7">
              <w:rPr>
                <w:sz w:val="15"/>
                <w:szCs w:val="15"/>
              </w:rPr>
              <w:t xml:space="preserve"> 0,2%</w:t>
            </w:r>
          </w:p>
        </w:tc>
        <w:tc>
          <w:tcPr>
            <w:tcW w:w="536" w:type="dxa"/>
            <w:tcMar>
              <w:left w:w="28" w:type="dxa"/>
              <w:right w:w="28" w:type="dxa"/>
            </w:tcMar>
            <w:vAlign w:val="center"/>
          </w:tcPr>
          <w:p w:rsidRPr="00FC58B7" w:rsidR="002D4B1D" w:rsidP="00FC58B7" w:rsidRDefault="004C1C78" w14:paraId="1EC25B04" w14:textId="77777777">
            <w:pPr>
              <w:pStyle w:val="p-table"/>
              <w:jc w:val="right"/>
              <w:rPr>
                <w:sz w:val="15"/>
                <w:szCs w:val="15"/>
              </w:rPr>
            </w:pPr>
            <w:r w:rsidRPr="00FC58B7">
              <w:rPr>
                <w:sz w:val="15"/>
                <w:szCs w:val="15"/>
              </w:rPr>
              <w:t>‒</w:t>
            </w:r>
            <w:r w:rsidRPr="00FC58B7">
              <w:rPr>
                <w:sz w:val="15"/>
                <w:szCs w:val="15"/>
              </w:rPr>
              <w:t xml:space="preserve"> 0,2%</w:t>
            </w:r>
          </w:p>
        </w:tc>
        <w:tc>
          <w:tcPr>
            <w:tcW w:w="529" w:type="dxa"/>
            <w:tcMar>
              <w:left w:w="28" w:type="dxa"/>
              <w:right w:w="28" w:type="dxa"/>
            </w:tcMar>
            <w:vAlign w:val="center"/>
          </w:tcPr>
          <w:p w:rsidRPr="00FC58B7" w:rsidR="002D4B1D" w:rsidP="00FC58B7" w:rsidRDefault="004C1C78" w14:paraId="212A6659" w14:textId="77777777">
            <w:pPr>
              <w:pStyle w:val="p-table"/>
              <w:jc w:val="right"/>
              <w:rPr>
                <w:sz w:val="15"/>
                <w:szCs w:val="15"/>
              </w:rPr>
            </w:pPr>
            <w:r w:rsidRPr="00FC58B7">
              <w:rPr>
                <w:sz w:val="15"/>
                <w:szCs w:val="15"/>
              </w:rPr>
              <w:t>‒</w:t>
            </w:r>
            <w:r w:rsidRPr="00FC58B7">
              <w:rPr>
                <w:sz w:val="15"/>
                <w:szCs w:val="15"/>
              </w:rPr>
              <w:t xml:space="preserve"> 0,2%</w:t>
            </w:r>
          </w:p>
        </w:tc>
        <w:tc>
          <w:tcPr>
            <w:tcW w:w="536" w:type="dxa"/>
            <w:tcMar>
              <w:left w:w="28" w:type="dxa"/>
              <w:right w:w="28" w:type="dxa"/>
            </w:tcMar>
            <w:vAlign w:val="center"/>
          </w:tcPr>
          <w:p w:rsidRPr="00FC58B7" w:rsidR="002D4B1D" w:rsidP="00FC58B7" w:rsidRDefault="004C1C78" w14:paraId="72A51927" w14:textId="77777777">
            <w:pPr>
              <w:pStyle w:val="p-table"/>
              <w:jc w:val="right"/>
              <w:rPr>
                <w:sz w:val="15"/>
                <w:szCs w:val="15"/>
              </w:rPr>
            </w:pPr>
            <w:r w:rsidRPr="00FC58B7">
              <w:rPr>
                <w:sz w:val="15"/>
                <w:szCs w:val="15"/>
              </w:rPr>
              <w:t>‒</w:t>
            </w:r>
            <w:r w:rsidRPr="00FC58B7">
              <w:rPr>
                <w:sz w:val="15"/>
                <w:szCs w:val="15"/>
              </w:rPr>
              <w:t xml:space="preserve"> 0,1%</w:t>
            </w:r>
          </w:p>
        </w:tc>
        <w:tc>
          <w:tcPr>
            <w:tcW w:w="530" w:type="dxa"/>
            <w:tcMar>
              <w:left w:w="28" w:type="dxa"/>
              <w:right w:w="28" w:type="dxa"/>
            </w:tcMar>
          </w:tcPr>
          <w:p w:rsidRPr="00FC58B7" w:rsidR="002D4B1D" w:rsidP="00FC58B7" w:rsidRDefault="002D4B1D" w14:paraId="42C2EF8B" w14:textId="77777777">
            <w:pPr>
              <w:pStyle w:val="p-table"/>
              <w:jc w:val="right"/>
              <w:rPr>
                <w:sz w:val="15"/>
                <w:szCs w:val="15"/>
              </w:rPr>
            </w:pPr>
          </w:p>
        </w:tc>
      </w:tr>
      <w:tr w:rsidR="002D4B1D" w:rsidTr="00FC58B7" w14:paraId="5204A1A1" w14:textId="77777777">
        <w:trPr>
          <w:trHeight w:val="227"/>
        </w:trPr>
        <w:tc>
          <w:tcPr>
            <w:tcW w:w="3189" w:type="dxa"/>
            <w:tcMar>
              <w:right w:w="28" w:type="dxa"/>
            </w:tcMar>
            <w:vAlign w:val="center"/>
          </w:tcPr>
          <w:p w:rsidRPr="00FC58B7" w:rsidR="002D4B1D" w:rsidRDefault="004C1C78" w14:paraId="1CFB0E4C" w14:textId="77777777">
            <w:pPr>
              <w:pStyle w:val="p-table"/>
              <w:rPr>
                <w:sz w:val="15"/>
                <w:szCs w:val="15"/>
              </w:rPr>
            </w:pPr>
            <w:r w:rsidRPr="00FC58B7">
              <w:rPr>
                <w:sz w:val="15"/>
                <w:szCs w:val="15"/>
              </w:rPr>
              <w:t>Voorjaarsbesluitvorming exclusief kasschuiven</w:t>
            </w:r>
          </w:p>
        </w:tc>
        <w:tc>
          <w:tcPr>
            <w:tcW w:w="529" w:type="dxa"/>
            <w:tcMar>
              <w:left w:w="28" w:type="dxa"/>
              <w:right w:w="28" w:type="dxa"/>
            </w:tcMar>
            <w:vAlign w:val="center"/>
          </w:tcPr>
          <w:p w:rsidRPr="00FC58B7" w:rsidR="002D4B1D" w:rsidP="00FC58B7" w:rsidRDefault="004C1C78" w14:paraId="66602C55" w14:textId="77777777">
            <w:pPr>
              <w:pStyle w:val="p-table"/>
              <w:jc w:val="right"/>
              <w:rPr>
                <w:sz w:val="15"/>
                <w:szCs w:val="15"/>
              </w:rPr>
            </w:pPr>
            <w:r w:rsidRPr="00FC58B7">
              <w:rPr>
                <w:sz w:val="15"/>
                <w:szCs w:val="15"/>
              </w:rPr>
              <w:t>0,0%</w:t>
            </w:r>
          </w:p>
        </w:tc>
        <w:tc>
          <w:tcPr>
            <w:tcW w:w="529" w:type="dxa"/>
            <w:tcMar>
              <w:left w:w="28" w:type="dxa"/>
              <w:right w:w="28" w:type="dxa"/>
            </w:tcMar>
            <w:vAlign w:val="center"/>
          </w:tcPr>
          <w:p w:rsidRPr="00FC58B7" w:rsidR="002D4B1D" w:rsidP="00FC58B7" w:rsidRDefault="004C1C78" w14:paraId="1291B7F6" w14:textId="77777777">
            <w:pPr>
              <w:pStyle w:val="p-table"/>
              <w:jc w:val="right"/>
              <w:rPr>
                <w:sz w:val="15"/>
                <w:szCs w:val="15"/>
              </w:rPr>
            </w:pPr>
            <w:r w:rsidRPr="00FC58B7">
              <w:rPr>
                <w:sz w:val="15"/>
                <w:szCs w:val="15"/>
              </w:rPr>
              <w:t>0,1%</w:t>
            </w:r>
          </w:p>
        </w:tc>
        <w:tc>
          <w:tcPr>
            <w:tcW w:w="536" w:type="dxa"/>
            <w:tcMar>
              <w:left w:w="28" w:type="dxa"/>
              <w:right w:w="28" w:type="dxa"/>
            </w:tcMar>
            <w:vAlign w:val="center"/>
          </w:tcPr>
          <w:p w:rsidRPr="00FC58B7" w:rsidR="002D4B1D" w:rsidP="00FC58B7" w:rsidRDefault="004C1C78" w14:paraId="7B4B0E3D" w14:textId="77777777">
            <w:pPr>
              <w:pStyle w:val="p-table"/>
              <w:jc w:val="right"/>
              <w:rPr>
                <w:sz w:val="15"/>
                <w:szCs w:val="15"/>
              </w:rPr>
            </w:pPr>
            <w:r w:rsidRPr="00FC58B7">
              <w:rPr>
                <w:sz w:val="15"/>
                <w:szCs w:val="15"/>
              </w:rPr>
              <w:t>0,0%</w:t>
            </w:r>
          </w:p>
        </w:tc>
        <w:tc>
          <w:tcPr>
            <w:tcW w:w="529" w:type="dxa"/>
            <w:tcMar>
              <w:left w:w="28" w:type="dxa"/>
              <w:right w:w="28" w:type="dxa"/>
            </w:tcMar>
            <w:vAlign w:val="center"/>
          </w:tcPr>
          <w:p w:rsidRPr="00FC58B7" w:rsidR="002D4B1D" w:rsidP="00FC58B7" w:rsidRDefault="004C1C78" w14:paraId="096E2B01" w14:textId="77777777">
            <w:pPr>
              <w:pStyle w:val="p-table"/>
              <w:jc w:val="right"/>
              <w:rPr>
                <w:sz w:val="15"/>
                <w:szCs w:val="15"/>
              </w:rPr>
            </w:pPr>
            <w:r w:rsidRPr="00FC58B7">
              <w:rPr>
                <w:sz w:val="15"/>
                <w:szCs w:val="15"/>
              </w:rPr>
              <w:t>0,0%</w:t>
            </w:r>
          </w:p>
        </w:tc>
        <w:tc>
          <w:tcPr>
            <w:tcW w:w="536" w:type="dxa"/>
            <w:tcMar>
              <w:left w:w="28" w:type="dxa"/>
              <w:right w:w="28" w:type="dxa"/>
            </w:tcMar>
            <w:vAlign w:val="center"/>
          </w:tcPr>
          <w:p w:rsidRPr="00FC58B7" w:rsidR="002D4B1D" w:rsidP="00FC58B7" w:rsidRDefault="004C1C78" w14:paraId="62748E1E" w14:textId="77777777">
            <w:pPr>
              <w:pStyle w:val="p-table"/>
              <w:jc w:val="right"/>
              <w:rPr>
                <w:sz w:val="15"/>
                <w:szCs w:val="15"/>
              </w:rPr>
            </w:pPr>
            <w:r w:rsidRPr="00FC58B7">
              <w:rPr>
                <w:sz w:val="15"/>
                <w:szCs w:val="15"/>
              </w:rPr>
              <w:t>0,0%</w:t>
            </w:r>
          </w:p>
        </w:tc>
        <w:tc>
          <w:tcPr>
            <w:tcW w:w="530" w:type="dxa"/>
            <w:tcMar>
              <w:left w:w="28" w:type="dxa"/>
              <w:right w:w="28" w:type="dxa"/>
            </w:tcMar>
          </w:tcPr>
          <w:p w:rsidRPr="00FC58B7" w:rsidR="002D4B1D" w:rsidP="00FC58B7" w:rsidRDefault="002D4B1D" w14:paraId="2C7CFD0D" w14:textId="77777777">
            <w:pPr>
              <w:pStyle w:val="p-table"/>
              <w:jc w:val="right"/>
              <w:rPr>
                <w:sz w:val="15"/>
                <w:szCs w:val="15"/>
              </w:rPr>
            </w:pPr>
          </w:p>
        </w:tc>
      </w:tr>
      <w:tr w:rsidR="002D4B1D" w:rsidTr="00FC58B7" w14:paraId="3ABE8DA3" w14:textId="77777777">
        <w:trPr>
          <w:trHeight w:val="227"/>
        </w:trPr>
        <w:tc>
          <w:tcPr>
            <w:tcW w:w="3189" w:type="dxa"/>
            <w:tcMar>
              <w:right w:w="28" w:type="dxa"/>
            </w:tcMar>
            <w:vAlign w:val="center"/>
          </w:tcPr>
          <w:p w:rsidRPr="00FC58B7" w:rsidR="002D4B1D" w:rsidRDefault="004C1C78" w14:paraId="16B98963" w14:textId="77777777">
            <w:pPr>
              <w:pStyle w:val="p-table"/>
              <w:rPr>
                <w:sz w:val="15"/>
                <w:szCs w:val="15"/>
              </w:rPr>
            </w:pPr>
            <w:r w:rsidRPr="00FC58B7">
              <w:rPr>
                <w:sz w:val="15"/>
                <w:szCs w:val="15"/>
              </w:rPr>
              <w:t>Kasschuiven</w:t>
            </w:r>
          </w:p>
        </w:tc>
        <w:tc>
          <w:tcPr>
            <w:tcW w:w="529" w:type="dxa"/>
            <w:tcMar>
              <w:left w:w="28" w:type="dxa"/>
              <w:right w:w="28" w:type="dxa"/>
            </w:tcMar>
            <w:vAlign w:val="center"/>
          </w:tcPr>
          <w:p w:rsidRPr="00FC58B7" w:rsidR="002D4B1D" w:rsidP="00FC58B7" w:rsidRDefault="004C1C78" w14:paraId="66D86405" w14:textId="77777777">
            <w:pPr>
              <w:pStyle w:val="p-table"/>
              <w:jc w:val="right"/>
              <w:rPr>
                <w:sz w:val="15"/>
                <w:szCs w:val="15"/>
              </w:rPr>
            </w:pPr>
            <w:r w:rsidRPr="00FC58B7">
              <w:rPr>
                <w:sz w:val="15"/>
                <w:szCs w:val="15"/>
              </w:rPr>
              <w:t>0,2%</w:t>
            </w:r>
          </w:p>
        </w:tc>
        <w:tc>
          <w:tcPr>
            <w:tcW w:w="529" w:type="dxa"/>
            <w:tcMar>
              <w:left w:w="28" w:type="dxa"/>
              <w:right w:w="28" w:type="dxa"/>
            </w:tcMar>
            <w:vAlign w:val="center"/>
          </w:tcPr>
          <w:p w:rsidRPr="00FC58B7" w:rsidR="002D4B1D" w:rsidP="00FC58B7" w:rsidRDefault="004C1C78" w14:paraId="1681F17B" w14:textId="77777777">
            <w:pPr>
              <w:pStyle w:val="p-table"/>
              <w:jc w:val="right"/>
              <w:rPr>
                <w:sz w:val="15"/>
                <w:szCs w:val="15"/>
              </w:rPr>
            </w:pPr>
            <w:r w:rsidRPr="00FC58B7">
              <w:rPr>
                <w:sz w:val="15"/>
                <w:szCs w:val="15"/>
              </w:rPr>
              <w:t>0,6%</w:t>
            </w:r>
          </w:p>
        </w:tc>
        <w:tc>
          <w:tcPr>
            <w:tcW w:w="536" w:type="dxa"/>
            <w:tcMar>
              <w:left w:w="28" w:type="dxa"/>
              <w:right w:w="28" w:type="dxa"/>
            </w:tcMar>
            <w:vAlign w:val="center"/>
          </w:tcPr>
          <w:p w:rsidRPr="00FC58B7" w:rsidR="002D4B1D" w:rsidP="00FC58B7" w:rsidRDefault="004C1C78" w14:paraId="1219B11C" w14:textId="77777777">
            <w:pPr>
              <w:pStyle w:val="p-table"/>
              <w:jc w:val="right"/>
              <w:rPr>
                <w:sz w:val="15"/>
                <w:szCs w:val="15"/>
              </w:rPr>
            </w:pPr>
            <w:r w:rsidRPr="00FC58B7">
              <w:rPr>
                <w:sz w:val="15"/>
                <w:szCs w:val="15"/>
              </w:rPr>
              <w:t>‒</w:t>
            </w:r>
            <w:r w:rsidRPr="00FC58B7">
              <w:rPr>
                <w:sz w:val="15"/>
                <w:szCs w:val="15"/>
              </w:rPr>
              <w:t xml:space="preserve"> 0,2%</w:t>
            </w:r>
          </w:p>
        </w:tc>
        <w:tc>
          <w:tcPr>
            <w:tcW w:w="529" w:type="dxa"/>
            <w:tcMar>
              <w:left w:w="28" w:type="dxa"/>
              <w:right w:w="28" w:type="dxa"/>
            </w:tcMar>
            <w:vAlign w:val="center"/>
          </w:tcPr>
          <w:p w:rsidRPr="00FC58B7" w:rsidR="002D4B1D" w:rsidP="00FC58B7" w:rsidRDefault="004C1C78" w14:paraId="7EAC4633" w14:textId="77777777">
            <w:pPr>
              <w:pStyle w:val="p-table"/>
              <w:jc w:val="right"/>
              <w:rPr>
                <w:sz w:val="15"/>
                <w:szCs w:val="15"/>
              </w:rPr>
            </w:pPr>
            <w:r w:rsidRPr="00FC58B7">
              <w:rPr>
                <w:sz w:val="15"/>
                <w:szCs w:val="15"/>
              </w:rPr>
              <w:t>‒</w:t>
            </w:r>
            <w:r w:rsidRPr="00FC58B7">
              <w:rPr>
                <w:sz w:val="15"/>
                <w:szCs w:val="15"/>
              </w:rPr>
              <w:t xml:space="preserve"> 0,1%</w:t>
            </w:r>
          </w:p>
        </w:tc>
        <w:tc>
          <w:tcPr>
            <w:tcW w:w="536" w:type="dxa"/>
            <w:tcMar>
              <w:left w:w="28" w:type="dxa"/>
              <w:right w:w="28" w:type="dxa"/>
            </w:tcMar>
            <w:vAlign w:val="center"/>
          </w:tcPr>
          <w:p w:rsidRPr="00FC58B7" w:rsidR="002D4B1D" w:rsidP="00FC58B7" w:rsidRDefault="004C1C78" w14:paraId="320E1A39" w14:textId="77777777">
            <w:pPr>
              <w:pStyle w:val="p-table"/>
              <w:jc w:val="right"/>
              <w:rPr>
                <w:sz w:val="15"/>
                <w:szCs w:val="15"/>
              </w:rPr>
            </w:pPr>
            <w:r w:rsidRPr="00FC58B7">
              <w:rPr>
                <w:sz w:val="15"/>
                <w:szCs w:val="15"/>
              </w:rPr>
              <w:t>‒</w:t>
            </w:r>
            <w:r w:rsidRPr="00FC58B7">
              <w:rPr>
                <w:sz w:val="15"/>
                <w:szCs w:val="15"/>
              </w:rPr>
              <w:t xml:space="preserve"> 0,1%</w:t>
            </w:r>
          </w:p>
        </w:tc>
        <w:tc>
          <w:tcPr>
            <w:tcW w:w="530" w:type="dxa"/>
            <w:tcMar>
              <w:left w:w="28" w:type="dxa"/>
              <w:right w:w="28" w:type="dxa"/>
            </w:tcMar>
          </w:tcPr>
          <w:p w:rsidRPr="00FC58B7" w:rsidR="002D4B1D" w:rsidP="00FC58B7" w:rsidRDefault="002D4B1D" w14:paraId="6210D4BF" w14:textId="77777777">
            <w:pPr>
              <w:pStyle w:val="p-table"/>
              <w:jc w:val="right"/>
              <w:rPr>
                <w:sz w:val="15"/>
                <w:szCs w:val="15"/>
              </w:rPr>
            </w:pPr>
          </w:p>
        </w:tc>
      </w:tr>
      <w:tr w:rsidR="002D4B1D" w:rsidTr="00FC58B7" w14:paraId="06C3E300" w14:textId="77777777">
        <w:trPr>
          <w:trHeight w:val="227"/>
        </w:trPr>
        <w:tc>
          <w:tcPr>
            <w:tcW w:w="3189" w:type="dxa"/>
            <w:tcBorders>
              <w:bottom w:val="single" w:color="00B0F0" w:sz="4" w:space="0"/>
            </w:tcBorders>
            <w:tcMar>
              <w:right w:w="28" w:type="dxa"/>
            </w:tcMar>
            <w:vAlign w:val="center"/>
          </w:tcPr>
          <w:p w:rsidRPr="00FC58B7" w:rsidR="002D4B1D" w:rsidRDefault="004C1C78" w14:paraId="3B4C6F6C" w14:textId="77777777">
            <w:pPr>
              <w:pStyle w:val="p-table"/>
              <w:rPr>
                <w:sz w:val="15"/>
                <w:szCs w:val="15"/>
              </w:rPr>
            </w:pPr>
            <w:r w:rsidRPr="00FC58B7">
              <w:rPr>
                <w:sz w:val="15"/>
                <w:szCs w:val="15"/>
              </w:rPr>
              <w:t>Overig (inclusief noemereffect)</w:t>
            </w:r>
          </w:p>
        </w:tc>
        <w:tc>
          <w:tcPr>
            <w:tcW w:w="529" w:type="dxa"/>
            <w:tcBorders>
              <w:bottom w:val="single" w:color="00B0F0" w:sz="4" w:space="0"/>
            </w:tcBorders>
            <w:tcMar>
              <w:left w:w="28" w:type="dxa"/>
              <w:right w:w="28" w:type="dxa"/>
            </w:tcMar>
            <w:vAlign w:val="center"/>
          </w:tcPr>
          <w:p w:rsidRPr="00FC58B7" w:rsidR="002D4B1D" w:rsidP="00FC58B7" w:rsidRDefault="004C1C78" w14:paraId="7E5B4777" w14:textId="77777777">
            <w:pPr>
              <w:pStyle w:val="p-table"/>
              <w:jc w:val="right"/>
              <w:rPr>
                <w:sz w:val="15"/>
                <w:szCs w:val="15"/>
              </w:rPr>
            </w:pPr>
            <w:r w:rsidRPr="00FC58B7">
              <w:rPr>
                <w:sz w:val="15"/>
                <w:szCs w:val="15"/>
              </w:rPr>
              <w:t>‒</w:t>
            </w:r>
            <w:r w:rsidRPr="00FC58B7">
              <w:rPr>
                <w:sz w:val="15"/>
                <w:szCs w:val="15"/>
              </w:rPr>
              <w:t xml:space="preserve"> 0,2%</w:t>
            </w:r>
          </w:p>
        </w:tc>
        <w:tc>
          <w:tcPr>
            <w:tcW w:w="529" w:type="dxa"/>
            <w:tcBorders>
              <w:bottom w:val="single" w:color="00B0F0" w:sz="4" w:space="0"/>
            </w:tcBorders>
            <w:tcMar>
              <w:left w:w="28" w:type="dxa"/>
              <w:right w:w="28" w:type="dxa"/>
            </w:tcMar>
            <w:vAlign w:val="center"/>
          </w:tcPr>
          <w:p w:rsidRPr="00FC58B7" w:rsidR="002D4B1D" w:rsidP="00FC58B7" w:rsidRDefault="004C1C78" w14:paraId="0ED19A24" w14:textId="77777777">
            <w:pPr>
              <w:pStyle w:val="p-table"/>
              <w:jc w:val="right"/>
              <w:rPr>
                <w:sz w:val="15"/>
                <w:szCs w:val="15"/>
              </w:rPr>
            </w:pPr>
            <w:r w:rsidRPr="00FC58B7">
              <w:rPr>
                <w:sz w:val="15"/>
                <w:szCs w:val="15"/>
              </w:rPr>
              <w:t>‒</w:t>
            </w:r>
            <w:r w:rsidRPr="00FC58B7">
              <w:rPr>
                <w:sz w:val="15"/>
                <w:szCs w:val="15"/>
              </w:rPr>
              <w:t xml:space="preserve"> 0,2%</w:t>
            </w:r>
          </w:p>
        </w:tc>
        <w:tc>
          <w:tcPr>
            <w:tcW w:w="536" w:type="dxa"/>
            <w:tcBorders>
              <w:bottom w:val="single" w:color="00B0F0" w:sz="4" w:space="0"/>
            </w:tcBorders>
            <w:tcMar>
              <w:left w:w="28" w:type="dxa"/>
              <w:right w:w="28" w:type="dxa"/>
            </w:tcMar>
            <w:vAlign w:val="center"/>
          </w:tcPr>
          <w:p w:rsidRPr="00FC58B7" w:rsidR="002D4B1D" w:rsidP="00FC58B7" w:rsidRDefault="004C1C78" w14:paraId="1A131EF0" w14:textId="77777777">
            <w:pPr>
              <w:pStyle w:val="p-table"/>
              <w:jc w:val="right"/>
              <w:rPr>
                <w:sz w:val="15"/>
                <w:szCs w:val="15"/>
              </w:rPr>
            </w:pPr>
            <w:r w:rsidRPr="00FC58B7">
              <w:rPr>
                <w:sz w:val="15"/>
                <w:szCs w:val="15"/>
              </w:rPr>
              <w:t>‒</w:t>
            </w:r>
            <w:r w:rsidRPr="00FC58B7">
              <w:rPr>
                <w:sz w:val="15"/>
                <w:szCs w:val="15"/>
              </w:rPr>
              <w:t xml:space="preserve"> 0,2%</w:t>
            </w:r>
          </w:p>
        </w:tc>
        <w:tc>
          <w:tcPr>
            <w:tcW w:w="529" w:type="dxa"/>
            <w:tcBorders>
              <w:bottom w:val="single" w:color="00B0F0" w:sz="4" w:space="0"/>
            </w:tcBorders>
            <w:tcMar>
              <w:left w:w="28" w:type="dxa"/>
              <w:right w:w="28" w:type="dxa"/>
            </w:tcMar>
            <w:vAlign w:val="center"/>
          </w:tcPr>
          <w:p w:rsidRPr="00FC58B7" w:rsidR="002D4B1D" w:rsidP="00FC58B7" w:rsidRDefault="004C1C78" w14:paraId="6A969814" w14:textId="77777777">
            <w:pPr>
              <w:pStyle w:val="p-table"/>
              <w:jc w:val="right"/>
              <w:rPr>
                <w:sz w:val="15"/>
                <w:szCs w:val="15"/>
              </w:rPr>
            </w:pPr>
            <w:r w:rsidRPr="00FC58B7">
              <w:rPr>
                <w:sz w:val="15"/>
                <w:szCs w:val="15"/>
              </w:rPr>
              <w:t>‒</w:t>
            </w:r>
            <w:r w:rsidRPr="00FC58B7">
              <w:rPr>
                <w:sz w:val="15"/>
                <w:szCs w:val="15"/>
              </w:rPr>
              <w:t xml:space="preserve"> 0,1%</w:t>
            </w:r>
          </w:p>
        </w:tc>
        <w:tc>
          <w:tcPr>
            <w:tcW w:w="536" w:type="dxa"/>
            <w:tcBorders>
              <w:bottom w:val="single" w:color="00B0F0" w:sz="4" w:space="0"/>
            </w:tcBorders>
            <w:tcMar>
              <w:left w:w="28" w:type="dxa"/>
              <w:right w:w="28" w:type="dxa"/>
            </w:tcMar>
            <w:vAlign w:val="center"/>
          </w:tcPr>
          <w:p w:rsidRPr="00FC58B7" w:rsidR="002D4B1D" w:rsidP="00FC58B7" w:rsidRDefault="004C1C78" w14:paraId="2E552EA1" w14:textId="77777777">
            <w:pPr>
              <w:pStyle w:val="p-table"/>
              <w:jc w:val="right"/>
              <w:rPr>
                <w:sz w:val="15"/>
                <w:szCs w:val="15"/>
              </w:rPr>
            </w:pPr>
            <w:r w:rsidRPr="00FC58B7">
              <w:rPr>
                <w:sz w:val="15"/>
                <w:szCs w:val="15"/>
              </w:rPr>
              <w:t>0,0%</w:t>
            </w:r>
          </w:p>
        </w:tc>
        <w:tc>
          <w:tcPr>
            <w:tcW w:w="530" w:type="dxa"/>
            <w:tcBorders>
              <w:bottom w:val="single" w:color="00B0F0" w:sz="4" w:space="0"/>
            </w:tcBorders>
            <w:tcMar>
              <w:left w:w="28" w:type="dxa"/>
              <w:right w:w="28" w:type="dxa"/>
            </w:tcMar>
          </w:tcPr>
          <w:p w:rsidRPr="00FC58B7" w:rsidR="002D4B1D" w:rsidP="00FC58B7" w:rsidRDefault="002D4B1D" w14:paraId="14EA9787" w14:textId="77777777">
            <w:pPr>
              <w:pStyle w:val="p-table"/>
              <w:jc w:val="right"/>
              <w:rPr>
                <w:sz w:val="15"/>
                <w:szCs w:val="15"/>
              </w:rPr>
            </w:pPr>
          </w:p>
        </w:tc>
      </w:tr>
      <w:tr w:rsidR="002D4B1D" w:rsidTr="00FC58B7" w14:paraId="66D2EC54" w14:textId="77777777">
        <w:trPr>
          <w:trHeight w:val="227"/>
        </w:trPr>
        <w:tc>
          <w:tcPr>
            <w:tcW w:w="3189" w:type="dxa"/>
            <w:tcBorders>
              <w:top w:val="single" w:color="00B0F0" w:sz="4" w:space="0"/>
              <w:bottom w:val="single" w:color="009EE0" w:sz="2" w:space="0"/>
            </w:tcBorders>
            <w:tcMar>
              <w:right w:w="28" w:type="dxa"/>
            </w:tcMar>
            <w:vAlign w:val="center"/>
          </w:tcPr>
          <w:p w:rsidRPr="00FC58B7" w:rsidR="002D4B1D" w:rsidRDefault="004C1C78" w14:paraId="23E81905" w14:textId="77777777">
            <w:pPr>
              <w:pStyle w:val="p-table"/>
              <w:rPr>
                <w:b/>
                <w:sz w:val="15"/>
                <w:szCs w:val="15"/>
              </w:rPr>
            </w:pPr>
            <w:r w:rsidRPr="00FC58B7">
              <w:rPr>
                <w:b/>
                <w:sz w:val="15"/>
                <w:szCs w:val="15"/>
              </w:rPr>
              <w:t>EMU-saldo Voorjaarsnota 2025</w:t>
            </w:r>
          </w:p>
        </w:tc>
        <w:tc>
          <w:tcPr>
            <w:tcW w:w="529"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1A149A21" w14:textId="77777777">
            <w:pPr>
              <w:pStyle w:val="p-table"/>
              <w:jc w:val="right"/>
              <w:rPr>
                <w:b/>
                <w:sz w:val="15"/>
                <w:szCs w:val="15"/>
              </w:rPr>
            </w:pPr>
            <w:r w:rsidRPr="00FC58B7">
              <w:rPr>
                <w:b/>
                <w:sz w:val="15"/>
                <w:szCs w:val="15"/>
              </w:rPr>
              <w:t>‒</w:t>
            </w:r>
            <w:r w:rsidRPr="00FC58B7">
              <w:rPr>
                <w:b/>
                <w:sz w:val="15"/>
                <w:szCs w:val="15"/>
              </w:rPr>
              <w:t xml:space="preserve"> 2,6%</w:t>
            </w:r>
          </w:p>
        </w:tc>
        <w:tc>
          <w:tcPr>
            <w:tcW w:w="529"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23699824" w14:textId="77777777">
            <w:pPr>
              <w:pStyle w:val="p-table"/>
              <w:jc w:val="right"/>
              <w:rPr>
                <w:b/>
                <w:sz w:val="15"/>
                <w:szCs w:val="15"/>
              </w:rPr>
            </w:pPr>
            <w:r w:rsidRPr="00FC58B7">
              <w:rPr>
                <w:b/>
                <w:sz w:val="15"/>
                <w:szCs w:val="15"/>
              </w:rPr>
              <w:t>‒</w:t>
            </w:r>
            <w:r w:rsidRPr="00FC58B7">
              <w:rPr>
                <w:b/>
                <w:sz w:val="15"/>
                <w:szCs w:val="15"/>
              </w:rPr>
              <w:t xml:space="preserve"> 3,0%</w:t>
            </w:r>
          </w:p>
        </w:tc>
        <w:tc>
          <w:tcPr>
            <w:tcW w:w="536"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24FE60BE" w14:textId="77777777">
            <w:pPr>
              <w:pStyle w:val="p-table"/>
              <w:jc w:val="right"/>
              <w:rPr>
                <w:b/>
                <w:sz w:val="15"/>
                <w:szCs w:val="15"/>
              </w:rPr>
            </w:pPr>
            <w:r w:rsidRPr="00FC58B7">
              <w:rPr>
                <w:b/>
                <w:sz w:val="15"/>
                <w:szCs w:val="15"/>
              </w:rPr>
              <w:t>‒</w:t>
            </w:r>
            <w:r w:rsidRPr="00FC58B7">
              <w:rPr>
                <w:b/>
                <w:sz w:val="15"/>
                <w:szCs w:val="15"/>
              </w:rPr>
              <w:t xml:space="preserve"> 2,6%</w:t>
            </w:r>
          </w:p>
        </w:tc>
        <w:tc>
          <w:tcPr>
            <w:tcW w:w="529"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4DD20D53" w14:textId="77777777">
            <w:pPr>
              <w:pStyle w:val="p-table"/>
              <w:jc w:val="right"/>
              <w:rPr>
                <w:b/>
                <w:sz w:val="15"/>
                <w:szCs w:val="15"/>
              </w:rPr>
            </w:pPr>
            <w:r w:rsidRPr="00FC58B7">
              <w:rPr>
                <w:b/>
                <w:sz w:val="15"/>
                <w:szCs w:val="15"/>
              </w:rPr>
              <w:t>‒</w:t>
            </w:r>
            <w:r w:rsidRPr="00FC58B7">
              <w:rPr>
                <w:b/>
                <w:sz w:val="15"/>
                <w:szCs w:val="15"/>
              </w:rPr>
              <w:t xml:space="preserve"> 2,1%</w:t>
            </w:r>
          </w:p>
        </w:tc>
        <w:tc>
          <w:tcPr>
            <w:tcW w:w="536"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0E55FAC1" w14:textId="77777777">
            <w:pPr>
              <w:pStyle w:val="p-table"/>
              <w:jc w:val="right"/>
              <w:rPr>
                <w:b/>
                <w:sz w:val="15"/>
                <w:szCs w:val="15"/>
              </w:rPr>
            </w:pPr>
            <w:r w:rsidRPr="00FC58B7">
              <w:rPr>
                <w:b/>
                <w:sz w:val="15"/>
                <w:szCs w:val="15"/>
              </w:rPr>
              <w:t>‒</w:t>
            </w:r>
            <w:r w:rsidRPr="00FC58B7">
              <w:rPr>
                <w:b/>
                <w:sz w:val="15"/>
                <w:szCs w:val="15"/>
              </w:rPr>
              <w:t xml:space="preserve"> 1,9%</w:t>
            </w:r>
          </w:p>
        </w:tc>
        <w:tc>
          <w:tcPr>
            <w:tcW w:w="530"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13816A2D" w14:textId="77777777">
            <w:pPr>
              <w:pStyle w:val="p-table"/>
              <w:jc w:val="right"/>
              <w:rPr>
                <w:b/>
                <w:sz w:val="15"/>
                <w:szCs w:val="15"/>
              </w:rPr>
            </w:pPr>
            <w:r w:rsidRPr="00FC58B7">
              <w:rPr>
                <w:b/>
                <w:sz w:val="15"/>
                <w:szCs w:val="15"/>
              </w:rPr>
              <w:t>‒</w:t>
            </w:r>
            <w:r w:rsidRPr="00FC58B7">
              <w:rPr>
                <w:b/>
                <w:sz w:val="15"/>
                <w:szCs w:val="15"/>
              </w:rPr>
              <w:t xml:space="preserve"> 2,2%</w:t>
            </w:r>
          </w:p>
        </w:tc>
      </w:tr>
    </w:tbl>
    <w:p w:rsidR="002D4B1D" w:rsidRDefault="002D4B1D" w14:paraId="44C14442" w14:textId="77777777">
      <w:pPr>
        <w:pStyle w:val="p-marginbottom"/>
      </w:pPr>
    </w:p>
    <w:p w:rsidR="002D4B1D" w:rsidRDefault="004C1C78" w14:paraId="4564677A" w14:textId="77777777">
      <w:pPr>
        <w:pStyle w:val="p"/>
      </w:pPr>
      <w:r>
        <w:rPr>
          <w:b/>
        </w:rPr>
        <w:t xml:space="preserve">Tabel 18 toont de ontwikkeling van de EMU-schuld ten opzichte van de </w:t>
      </w:r>
      <w:r>
        <w:rPr>
          <w:b/>
        </w:rPr>
        <w:t>inschatting in de Miljoenennota 2025.</w:t>
      </w:r>
      <w:r>
        <w:t xml:space="preserve"> Per saldo valt de schuld meerjarig iets lager uit dan werd geraamd bij Miljoenennota. Het gestegen bbp heeft een verlagend effect op de EMU-schuld: het zogenoemde noemereffect. Daarnaast leidt de vaststelling van de schuld 2024 door het CBS tot een neerwaartse doorwerking op de schuld in latere jaren. Tot slot leidt ook de meerjarige verbetering van het EMU-saldo tot een lagere EMU-schuld.</w:t>
      </w:r>
    </w:p>
    <w:tbl>
      <w:tblPr>
        <w:tblW w:w="5000" w:type="pct"/>
        <w:tblLayout w:type="fixed"/>
        <w:tblCellMar>
          <w:left w:w="0" w:type="dxa"/>
          <w:right w:w="0" w:type="dxa"/>
        </w:tblCellMar>
        <w:tblLook w:val="0000" w:firstRow="0" w:lastRow="0" w:firstColumn="0" w:lastColumn="0" w:noHBand="0" w:noVBand="0"/>
      </w:tblPr>
      <w:tblGrid>
        <w:gridCol w:w="3189"/>
        <w:gridCol w:w="529"/>
        <w:gridCol w:w="529"/>
        <w:gridCol w:w="536"/>
        <w:gridCol w:w="529"/>
        <w:gridCol w:w="536"/>
        <w:gridCol w:w="530"/>
      </w:tblGrid>
      <w:tr w:rsidR="002D4B1D" w14:paraId="07B32210" w14:textId="77777777">
        <w:trPr>
          <w:tblHeader/>
        </w:trPr>
        <w:tc>
          <w:tcPr>
            <w:tcW w:w="6378" w:type="dxa"/>
            <w:gridSpan w:val="7"/>
          </w:tcPr>
          <w:p w:rsidR="002D4B1D" w:rsidRDefault="004C1C78" w14:paraId="37E28272" w14:textId="77777777">
            <w:pPr>
              <w:pStyle w:val="kio2-table-title"/>
            </w:pPr>
            <w:r>
              <w:t>Tabel 18 Verticale toelichting EMU-schuld (in % bbp, + is hogere schuld)</w:t>
            </w:r>
          </w:p>
        </w:tc>
      </w:tr>
      <w:tr w:rsidR="002D4B1D" w:rsidTr="00FC58B7" w14:paraId="4CAFA49E" w14:textId="77777777">
        <w:trPr>
          <w:tblHeader/>
        </w:trPr>
        <w:tc>
          <w:tcPr>
            <w:tcW w:w="3189" w:type="dxa"/>
            <w:tcBorders>
              <w:top w:val="single" w:color="000000" w:sz="2" w:space="0"/>
              <w:bottom w:val="single" w:color="00B0F0" w:sz="4" w:space="0"/>
            </w:tcBorders>
            <w:tcMar>
              <w:top w:w="28" w:type="dxa"/>
              <w:bottom w:w="28" w:type="dxa"/>
              <w:right w:w="28" w:type="dxa"/>
            </w:tcMar>
          </w:tcPr>
          <w:p w:rsidR="002D4B1D" w:rsidRDefault="002D4B1D" w14:paraId="7E2E80B2" w14:textId="77777777">
            <w:pPr>
              <w:pStyle w:val="p-table"/>
              <w:rPr>
                <w:color w:val="000000"/>
                <w:sz w:val="17"/>
              </w:rPr>
            </w:pPr>
          </w:p>
        </w:tc>
        <w:tc>
          <w:tcPr>
            <w:tcW w:w="529" w:type="dxa"/>
            <w:tcBorders>
              <w:top w:val="single" w:color="000000" w:sz="2" w:space="0"/>
              <w:bottom w:val="single" w:color="00B0F0" w:sz="4" w:space="0"/>
            </w:tcBorders>
            <w:tcMar>
              <w:top w:w="28" w:type="dxa"/>
              <w:left w:w="28" w:type="dxa"/>
              <w:bottom w:w="28" w:type="dxa"/>
              <w:right w:w="28" w:type="dxa"/>
            </w:tcMar>
            <w:vAlign w:val="center"/>
          </w:tcPr>
          <w:p w:rsidR="002D4B1D" w:rsidRDefault="004C1C78" w14:paraId="590C3867" w14:textId="77777777">
            <w:pPr>
              <w:pStyle w:val="p-table"/>
              <w:rPr>
                <w:color w:val="000000"/>
                <w:sz w:val="17"/>
              </w:rPr>
            </w:pPr>
            <w:r>
              <w:rPr>
                <w:color w:val="000000"/>
                <w:sz w:val="17"/>
              </w:rPr>
              <w:t>2025</w:t>
            </w:r>
          </w:p>
        </w:tc>
        <w:tc>
          <w:tcPr>
            <w:tcW w:w="529" w:type="dxa"/>
            <w:tcBorders>
              <w:top w:val="single" w:color="000000" w:sz="2" w:space="0"/>
              <w:bottom w:val="single" w:color="00B0F0" w:sz="4" w:space="0"/>
            </w:tcBorders>
            <w:tcMar>
              <w:top w:w="28" w:type="dxa"/>
              <w:left w:w="28" w:type="dxa"/>
              <w:bottom w:w="28" w:type="dxa"/>
              <w:right w:w="28" w:type="dxa"/>
            </w:tcMar>
            <w:vAlign w:val="center"/>
          </w:tcPr>
          <w:p w:rsidR="002D4B1D" w:rsidRDefault="004C1C78" w14:paraId="44DCBE7B" w14:textId="77777777">
            <w:pPr>
              <w:pStyle w:val="p-table"/>
              <w:rPr>
                <w:color w:val="000000"/>
                <w:sz w:val="17"/>
              </w:rPr>
            </w:pPr>
            <w:r>
              <w:rPr>
                <w:color w:val="000000"/>
                <w:sz w:val="17"/>
              </w:rPr>
              <w:t>2026</w:t>
            </w:r>
          </w:p>
        </w:tc>
        <w:tc>
          <w:tcPr>
            <w:tcW w:w="536" w:type="dxa"/>
            <w:tcBorders>
              <w:top w:val="single" w:color="000000" w:sz="2" w:space="0"/>
              <w:bottom w:val="single" w:color="00B0F0" w:sz="4" w:space="0"/>
            </w:tcBorders>
            <w:tcMar>
              <w:top w:w="28" w:type="dxa"/>
              <w:left w:w="28" w:type="dxa"/>
              <w:bottom w:w="28" w:type="dxa"/>
              <w:right w:w="28" w:type="dxa"/>
            </w:tcMar>
            <w:vAlign w:val="center"/>
          </w:tcPr>
          <w:p w:rsidR="002D4B1D" w:rsidRDefault="004C1C78" w14:paraId="63844036" w14:textId="77777777">
            <w:pPr>
              <w:pStyle w:val="p-table"/>
              <w:rPr>
                <w:color w:val="000000"/>
                <w:sz w:val="17"/>
              </w:rPr>
            </w:pPr>
            <w:r>
              <w:rPr>
                <w:color w:val="000000"/>
                <w:sz w:val="17"/>
              </w:rPr>
              <w:t>2027</w:t>
            </w:r>
          </w:p>
        </w:tc>
        <w:tc>
          <w:tcPr>
            <w:tcW w:w="529" w:type="dxa"/>
            <w:tcBorders>
              <w:top w:val="single" w:color="000000" w:sz="2" w:space="0"/>
              <w:bottom w:val="single" w:color="00B0F0" w:sz="4" w:space="0"/>
            </w:tcBorders>
            <w:tcMar>
              <w:top w:w="28" w:type="dxa"/>
              <w:left w:w="28" w:type="dxa"/>
              <w:bottom w:w="28" w:type="dxa"/>
              <w:right w:w="28" w:type="dxa"/>
            </w:tcMar>
            <w:vAlign w:val="center"/>
          </w:tcPr>
          <w:p w:rsidR="002D4B1D" w:rsidRDefault="004C1C78" w14:paraId="63A0350D" w14:textId="77777777">
            <w:pPr>
              <w:pStyle w:val="p-table"/>
              <w:rPr>
                <w:color w:val="000000"/>
                <w:sz w:val="17"/>
              </w:rPr>
            </w:pPr>
            <w:r>
              <w:rPr>
                <w:color w:val="000000"/>
                <w:sz w:val="17"/>
              </w:rPr>
              <w:t>2028</w:t>
            </w:r>
          </w:p>
        </w:tc>
        <w:tc>
          <w:tcPr>
            <w:tcW w:w="536" w:type="dxa"/>
            <w:tcBorders>
              <w:top w:val="single" w:color="000000" w:sz="2" w:space="0"/>
              <w:bottom w:val="single" w:color="00B0F0" w:sz="4" w:space="0"/>
            </w:tcBorders>
            <w:tcMar>
              <w:top w:w="28" w:type="dxa"/>
              <w:left w:w="28" w:type="dxa"/>
              <w:bottom w:w="28" w:type="dxa"/>
              <w:right w:w="28" w:type="dxa"/>
            </w:tcMar>
            <w:vAlign w:val="center"/>
          </w:tcPr>
          <w:p w:rsidR="002D4B1D" w:rsidRDefault="004C1C78" w14:paraId="142020F9" w14:textId="77777777">
            <w:pPr>
              <w:pStyle w:val="p-table"/>
              <w:rPr>
                <w:color w:val="000000"/>
                <w:sz w:val="17"/>
              </w:rPr>
            </w:pPr>
            <w:r>
              <w:rPr>
                <w:color w:val="000000"/>
                <w:sz w:val="17"/>
              </w:rPr>
              <w:t>2029</w:t>
            </w:r>
          </w:p>
        </w:tc>
        <w:tc>
          <w:tcPr>
            <w:tcW w:w="530" w:type="dxa"/>
            <w:tcBorders>
              <w:top w:val="single" w:color="000000" w:sz="2" w:space="0"/>
              <w:bottom w:val="single" w:color="00B0F0" w:sz="4" w:space="0"/>
            </w:tcBorders>
            <w:tcMar>
              <w:top w:w="28" w:type="dxa"/>
              <w:left w:w="28" w:type="dxa"/>
              <w:bottom w:w="28" w:type="dxa"/>
              <w:right w:w="28" w:type="dxa"/>
            </w:tcMar>
            <w:vAlign w:val="center"/>
          </w:tcPr>
          <w:p w:rsidR="002D4B1D" w:rsidRDefault="004C1C78" w14:paraId="2F9D9D7E" w14:textId="77777777">
            <w:pPr>
              <w:pStyle w:val="p-table"/>
              <w:rPr>
                <w:color w:val="000000"/>
                <w:sz w:val="17"/>
              </w:rPr>
            </w:pPr>
            <w:r>
              <w:rPr>
                <w:color w:val="000000"/>
                <w:sz w:val="17"/>
              </w:rPr>
              <w:t>2030</w:t>
            </w:r>
          </w:p>
        </w:tc>
      </w:tr>
      <w:tr w:rsidR="002D4B1D" w:rsidTr="00FC58B7" w14:paraId="1F620188" w14:textId="77777777">
        <w:trPr>
          <w:trHeight w:val="227"/>
        </w:trPr>
        <w:tc>
          <w:tcPr>
            <w:tcW w:w="3189" w:type="dxa"/>
            <w:tcBorders>
              <w:top w:val="single" w:color="00B0F0" w:sz="4" w:space="0"/>
              <w:bottom w:val="single" w:color="00B0F0" w:sz="4" w:space="0"/>
            </w:tcBorders>
            <w:tcMar>
              <w:right w:w="28" w:type="dxa"/>
            </w:tcMar>
            <w:vAlign w:val="center"/>
          </w:tcPr>
          <w:p w:rsidRPr="00FC58B7" w:rsidR="002D4B1D" w:rsidRDefault="004C1C78" w14:paraId="094B23EF" w14:textId="77777777">
            <w:pPr>
              <w:pStyle w:val="p-table"/>
              <w:rPr>
                <w:b/>
                <w:sz w:val="15"/>
                <w:szCs w:val="15"/>
              </w:rPr>
            </w:pPr>
            <w:r w:rsidRPr="00FC58B7">
              <w:rPr>
                <w:b/>
                <w:sz w:val="15"/>
                <w:szCs w:val="15"/>
              </w:rPr>
              <w:t>EMU-schuld Miljoenennota 2025</w:t>
            </w:r>
          </w:p>
        </w:tc>
        <w:tc>
          <w:tcPr>
            <w:tcW w:w="529"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22AE35D5" w14:textId="77777777">
            <w:pPr>
              <w:pStyle w:val="p-table"/>
              <w:jc w:val="right"/>
              <w:rPr>
                <w:b/>
                <w:sz w:val="15"/>
                <w:szCs w:val="15"/>
              </w:rPr>
            </w:pPr>
            <w:r w:rsidRPr="00FC58B7">
              <w:rPr>
                <w:b/>
                <w:sz w:val="15"/>
                <w:szCs w:val="15"/>
              </w:rPr>
              <w:t>46,6%</w:t>
            </w:r>
          </w:p>
        </w:tc>
        <w:tc>
          <w:tcPr>
            <w:tcW w:w="529"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1053F417" w14:textId="77777777">
            <w:pPr>
              <w:pStyle w:val="p-table"/>
              <w:jc w:val="right"/>
              <w:rPr>
                <w:b/>
                <w:sz w:val="15"/>
                <w:szCs w:val="15"/>
              </w:rPr>
            </w:pPr>
            <w:r w:rsidRPr="00FC58B7">
              <w:rPr>
                <w:b/>
                <w:sz w:val="15"/>
                <w:szCs w:val="15"/>
              </w:rPr>
              <w:t>50,1%</w:t>
            </w:r>
          </w:p>
        </w:tc>
        <w:tc>
          <w:tcPr>
            <w:tcW w:w="536"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7FC7C34F" w14:textId="77777777">
            <w:pPr>
              <w:pStyle w:val="p-table"/>
              <w:jc w:val="right"/>
              <w:rPr>
                <w:b/>
                <w:sz w:val="15"/>
                <w:szCs w:val="15"/>
              </w:rPr>
            </w:pPr>
            <w:r w:rsidRPr="00FC58B7">
              <w:rPr>
                <w:b/>
                <w:sz w:val="15"/>
                <w:szCs w:val="15"/>
              </w:rPr>
              <w:t>50,7%</w:t>
            </w:r>
          </w:p>
        </w:tc>
        <w:tc>
          <w:tcPr>
            <w:tcW w:w="529"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2D9CAD4E" w14:textId="77777777">
            <w:pPr>
              <w:pStyle w:val="p-table"/>
              <w:jc w:val="right"/>
              <w:rPr>
                <w:b/>
                <w:sz w:val="15"/>
                <w:szCs w:val="15"/>
              </w:rPr>
            </w:pPr>
            <w:r w:rsidRPr="00FC58B7">
              <w:rPr>
                <w:b/>
                <w:sz w:val="15"/>
                <w:szCs w:val="15"/>
              </w:rPr>
              <w:t>51,6%</w:t>
            </w:r>
          </w:p>
        </w:tc>
        <w:tc>
          <w:tcPr>
            <w:tcW w:w="536" w:type="dxa"/>
            <w:tcBorders>
              <w:top w:val="single" w:color="00B0F0" w:sz="4" w:space="0"/>
              <w:bottom w:val="single" w:color="00B0F0" w:sz="4" w:space="0"/>
            </w:tcBorders>
            <w:tcMar>
              <w:left w:w="28" w:type="dxa"/>
              <w:right w:w="28" w:type="dxa"/>
            </w:tcMar>
            <w:vAlign w:val="center"/>
          </w:tcPr>
          <w:p w:rsidRPr="00FC58B7" w:rsidR="002D4B1D" w:rsidP="00FC58B7" w:rsidRDefault="004C1C78" w14:paraId="6EB149B2" w14:textId="77777777">
            <w:pPr>
              <w:pStyle w:val="p-table"/>
              <w:jc w:val="right"/>
              <w:rPr>
                <w:b/>
                <w:sz w:val="15"/>
                <w:szCs w:val="15"/>
              </w:rPr>
            </w:pPr>
            <w:r w:rsidRPr="00FC58B7">
              <w:rPr>
                <w:b/>
                <w:sz w:val="15"/>
                <w:szCs w:val="15"/>
              </w:rPr>
              <w:t>52,5%</w:t>
            </w:r>
          </w:p>
        </w:tc>
        <w:tc>
          <w:tcPr>
            <w:tcW w:w="530" w:type="dxa"/>
            <w:tcBorders>
              <w:top w:val="single" w:color="00B0F0" w:sz="4" w:space="0"/>
              <w:bottom w:val="single" w:color="00B0F0" w:sz="4" w:space="0"/>
            </w:tcBorders>
            <w:tcMar>
              <w:left w:w="28" w:type="dxa"/>
              <w:right w:w="28" w:type="dxa"/>
            </w:tcMar>
          </w:tcPr>
          <w:p w:rsidRPr="00FC58B7" w:rsidR="002D4B1D" w:rsidP="00FC58B7" w:rsidRDefault="002D4B1D" w14:paraId="226532FE" w14:textId="77777777">
            <w:pPr>
              <w:pStyle w:val="p-table"/>
              <w:jc w:val="right"/>
              <w:rPr>
                <w:sz w:val="15"/>
                <w:szCs w:val="15"/>
              </w:rPr>
            </w:pPr>
          </w:p>
        </w:tc>
      </w:tr>
      <w:tr w:rsidR="002D4B1D" w:rsidTr="00FC58B7" w14:paraId="52C844CD" w14:textId="77777777">
        <w:trPr>
          <w:trHeight w:val="227"/>
        </w:trPr>
        <w:tc>
          <w:tcPr>
            <w:tcW w:w="3189" w:type="dxa"/>
            <w:tcBorders>
              <w:top w:val="single" w:color="00B0F0" w:sz="4" w:space="0"/>
            </w:tcBorders>
            <w:tcMar>
              <w:right w:w="28" w:type="dxa"/>
            </w:tcMar>
            <w:vAlign w:val="center"/>
          </w:tcPr>
          <w:p w:rsidRPr="00FC58B7" w:rsidR="002D4B1D" w:rsidRDefault="004C1C78" w14:paraId="0DE18E48" w14:textId="77777777">
            <w:pPr>
              <w:pStyle w:val="p-table"/>
              <w:rPr>
                <w:sz w:val="15"/>
                <w:szCs w:val="15"/>
              </w:rPr>
            </w:pPr>
            <w:r w:rsidRPr="00FC58B7">
              <w:rPr>
                <w:sz w:val="15"/>
                <w:szCs w:val="15"/>
              </w:rPr>
              <w:t>Noemereffect door bbp-ontwikkeling</w:t>
            </w:r>
          </w:p>
        </w:tc>
        <w:tc>
          <w:tcPr>
            <w:tcW w:w="529" w:type="dxa"/>
            <w:tcBorders>
              <w:top w:val="single" w:color="00B0F0" w:sz="4" w:space="0"/>
            </w:tcBorders>
            <w:tcMar>
              <w:left w:w="28" w:type="dxa"/>
              <w:right w:w="28" w:type="dxa"/>
            </w:tcMar>
            <w:vAlign w:val="center"/>
          </w:tcPr>
          <w:p w:rsidRPr="00FC58B7" w:rsidR="002D4B1D" w:rsidP="00FC58B7" w:rsidRDefault="004C1C78" w14:paraId="211C2BC3" w14:textId="77777777">
            <w:pPr>
              <w:pStyle w:val="p-table"/>
              <w:jc w:val="right"/>
              <w:rPr>
                <w:sz w:val="15"/>
                <w:szCs w:val="15"/>
              </w:rPr>
            </w:pPr>
            <w:r w:rsidRPr="00FC58B7">
              <w:rPr>
                <w:sz w:val="15"/>
                <w:szCs w:val="15"/>
              </w:rPr>
              <w:t>‒</w:t>
            </w:r>
            <w:r w:rsidRPr="00FC58B7">
              <w:rPr>
                <w:sz w:val="15"/>
                <w:szCs w:val="15"/>
              </w:rPr>
              <w:t xml:space="preserve"> 0,8%</w:t>
            </w:r>
          </w:p>
        </w:tc>
        <w:tc>
          <w:tcPr>
            <w:tcW w:w="529" w:type="dxa"/>
            <w:tcBorders>
              <w:top w:val="single" w:color="00B0F0" w:sz="4" w:space="0"/>
            </w:tcBorders>
            <w:tcMar>
              <w:left w:w="28" w:type="dxa"/>
              <w:right w:w="28" w:type="dxa"/>
            </w:tcMar>
            <w:vAlign w:val="center"/>
          </w:tcPr>
          <w:p w:rsidRPr="00FC58B7" w:rsidR="002D4B1D" w:rsidP="00FC58B7" w:rsidRDefault="004C1C78" w14:paraId="50C795E1" w14:textId="77777777">
            <w:pPr>
              <w:pStyle w:val="p-table"/>
              <w:jc w:val="right"/>
              <w:rPr>
                <w:sz w:val="15"/>
                <w:szCs w:val="15"/>
              </w:rPr>
            </w:pPr>
            <w:r w:rsidRPr="00FC58B7">
              <w:rPr>
                <w:sz w:val="15"/>
                <w:szCs w:val="15"/>
              </w:rPr>
              <w:t>‒</w:t>
            </w:r>
            <w:r w:rsidRPr="00FC58B7">
              <w:rPr>
                <w:sz w:val="15"/>
                <w:szCs w:val="15"/>
              </w:rPr>
              <w:t xml:space="preserve"> 0,9%</w:t>
            </w:r>
          </w:p>
        </w:tc>
        <w:tc>
          <w:tcPr>
            <w:tcW w:w="536" w:type="dxa"/>
            <w:tcBorders>
              <w:top w:val="single" w:color="00B0F0" w:sz="4" w:space="0"/>
            </w:tcBorders>
            <w:tcMar>
              <w:left w:w="28" w:type="dxa"/>
              <w:right w:w="28" w:type="dxa"/>
            </w:tcMar>
            <w:vAlign w:val="center"/>
          </w:tcPr>
          <w:p w:rsidRPr="00FC58B7" w:rsidR="002D4B1D" w:rsidP="00FC58B7" w:rsidRDefault="004C1C78" w14:paraId="13CDC1DE" w14:textId="77777777">
            <w:pPr>
              <w:pStyle w:val="p-table"/>
              <w:jc w:val="right"/>
              <w:rPr>
                <w:sz w:val="15"/>
                <w:szCs w:val="15"/>
              </w:rPr>
            </w:pPr>
            <w:r w:rsidRPr="00FC58B7">
              <w:rPr>
                <w:sz w:val="15"/>
                <w:szCs w:val="15"/>
              </w:rPr>
              <w:t>‒</w:t>
            </w:r>
            <w:r w:rsidRPr="00FC58B7">
              <w:rPr>
                <w:sz w:val="15"/>
                <w:szCs w:val="15"/>
              </w:rPr>
              <w:t xml:space="preserve"> 0,9%</w:t>
            </w:r>
          </w:p>
        </w:tc>
        <w:tc>
          <w:tcPr>
            <w:tcW w:w="529" w:type="dxa"/>
            <w:tcBorders>
              <w:top w:val="single" w:color="00B0F0" w:sz="4" w:space="0"/>
            </w:tcBorders>
            <w:tcMar>
              <w:left w:w="28" w:type="dxa"/>
              <w:right w:w="28" w:type="dxa"/>
            </w:tcMar>
            <w:vAlign w:val="center"/>
          </w:tcPr>
          <w:p w:rsidRPr="00FC58B7" w:rsidR="002D4B1D" w:rsidP="00FC58B7" w:rsidRDefault="004C1C78" w14:paraId="57930F0E" w14:textId="77777777">
            <w:pPr>
              <w:pStyle w:val="p-table"/>
              <w:jc w:val="right"/>
              <w:rPr>
                <w:sz w:val="15"/>
                <w:szCs w:val="15"/>
              </w:rPr>
            </w:pPr>
            <w:r w:rsidRPr="00FC58B7">
              <w:rPr>
                <w:sz w:val="15"/>
                <w:szCs w:val="15"/>
              </w:rPr>
              <w:t>‒</w:t>
            </w:r>
            <w:r w:rsidRPr="00FC58B7">
              <w:rPr>
                <w:sz w:val="15"/>
                <w:szCs w:val="15"/>
              </w:rPr>
              <w:t xml:space="preserve"> 1,1%</w:t>
            </w:r>
          </w:p>
        </w:tc>
        <w:tc>
          <w:tcPr>
            <w:tcW w:w="536" w:type="dxa"/>
            <w:tcBorders>
              <w:top w:val="single" w:color="00B0F0" w:sz="4" w:space="0"/>
            </w:tcBorders>
            <w:tcMar>
              <w:left w:w="28" w:type="dxa"/>
              <w:right w:w="28" w:type="dxa"/>
            </w:tcMar>
            <w:vAlign w:val="center"/>
          </w:tcPr>
          <w:p w:rsidRPr="00FC58B7" w:rsidR="002D4B1D" w:rsidP="00FC58B7" w:rsidRDefault="004C1C78" w14:paraId="3FB568C6" w14:textId="77777777">
            <w:pPr>
              <w:pStyle w:val="p-table"/>
              <w:jc w:val="right"/>
              <w:rPr>
                <w:sz w:val="15"/>
                <w:szCs w:val="15"/>
              </w:rPr>
            </w:pPr>
            <w:r w:rsidRPr="00FC58B7">
              <w:rPr>
                <w:sz w:val="15"/>
                <w:szCs w:val="15"/>
              </w:rPr>
              <w:t>‒</w:t>
            </w:r>
            <w:r w:rsidRPr="00FC58B7">
              <w:rPr>
                <w:sz w:val="15"/>
                <w:szCs w:val="15"/>
              </w:rPr>
              <w:t xml:space="preserve"> 1,2%</w:t>
            </w:r>
          </w:p>
        </w:tc>
        <w:tc>
          <w:tcPr>
            <w:tcW w:w="530" w:type="dxa"/>
            <w:tcBorders>
              <w:top w:val="single" w:color="00B0F0" w:sz="4" w:space="0"/>
            </w:tcBorders>
            <w:tcMar>
              <w:left w:w="28" w:type="dxa"/>
              <w:right w:w="28" w:type="dxa"/>
            </w:tcMar>
          </w:tcPr>
          <w:p w:rsidRPr="00FC58B7" w:rsidR="002D4B1D" w:rsidP="00FC58B7" w:rsidRDefault="002D4B1D" w14:paraId="2D8141DB" w14:textId="77777777">
            <w:pPr>
              <w:pStyle w:val="p-table"/>
              <w:jc w:val="right"/>
              <w:rPr>
                <w:sz w:val="15"/>
                <w:szCs w:val="15"/>
              </w:rPr>
            </w:pPr>
          </w:p>
        </w:tc>
      </w:tr>
      <w:tr w:rsidR="002D4B1D" w:rsidTr="00FC58B7" w14:paraId="6F214646" w14:textId="77777777">
        <w:trPr>
          <w:trHeight w:val="227"/>
        </w:trPr>
        <w:tc>
          <w:tcPr>
            <w:tcW w:w="3189" w:type="dxa"/>
            <w:tcMar>
              <w:right w:w="28" w:type="dxa"/>
            </w:tcMar>
            <w:vAlign w:val="center"/>
          </w:tcPr>
          <w:p w:rsidRPr="00FC58B7" w:rsidR="002D4B1D" w:rsidRDefault="004C1C78" w14:paraId="680448EF" w14:textId="77777777">
            <w:pPr>
              <w:pStyle w:val="p-table"/>
              <w:rPr>
                <w:sz w:val="15"/>
                <w:szCs w:val="15"/>
              </w:rPr>
            </w:pPr>
            <w:r w:rsidRPr="00FC58B7">
              <w:rPr>
                <w:sz w:val="15"/>
                <w:szCs w:val="15"/>
              </w:rPr>
              <w:t>Doorwerking schuld t-1</w:t>
            </w:r>
          </w:p>
        </w:tc>
        <w:tc>
          <w:tcPr>
            <w:tcW w:w="529" w:type="dxa"/>
            <w:tcMar>
              <w:left w:w="28" w:type="dxa"/>
              <w:right w:w="28" w:type="dxa"/>
            </w:tcMar>
            <w:vAlign w:val="center"/>
          </w:tcPr>
          <w:p w:rsidRPr="00FC58B7" w:rsidR="002D4B1D" w:rsidP="00FC58B7" w:rsidRDefault="004C1C78" w14:paraId="076ED836" w14:textId="77777777">
            <w:pPr>
              <w:pStyle w:val="p-table"/>
              <w:jc w:val="right"/>
              <w:rPr>
                <w:sz w:val="15"/>
                <w:szCs w:val="15"/>
              </w:rPr>
            </w:pPr>
            <w:r w:rsidRPr="00FC58B7">
              <w:rPr>
                <w:sz w:val="15"/>
                <w:szCs w:val="15"/>
              </w:rPr>
              <w:t>‒</w:t>
            </w:r>
            <w:r w:rsidRPr="00FC58B7">
              <w:rPr>
                <w:sz w:val="15"/>
                <w:szCs w:val="15"/>
              </w:rPr>
              <w:t xml:space="preserve"> 0,6%</w:t>
            </w:r>
          </w:p>
        </w:tc>
        <w:tc>
          <w:tcPr>
            <w:tcW w:w="529" w:type="dxa"/>
            <w:tcMar>
              <w:left w:w="28" w:type="dxa"/>
              <w:right w:w="28" w:type="dxa"/>
            </w:tcMar>
            <w:vAlign w:val="center"/>
          </w:tcPr>
          <w:p w:rsidRPr="00FC58B7" w:rsidR="002D4B1D" w:rsidP="00FC58B7" w:rsidRDefault="004C1C78" w14:paraId="42694BDC" w14:textId="77777777">
            <w:pPr>
              <w:pStyle w:val="p-table"/>
              <w:jc w:val="right"/>
              <w:rPr>
                <w:sz w:val="15"/>
                <w:szCs w:val="15"/>
              </w:rPr>
            </w:pPr>
            <w:r w:rsidRPr="00FC58B7">
              <w:rPr>
                <w:sz w:val="15"/>
                <w:szCs w:val="15"/>
              </w:rPr>
              <w:t>‒</w:t>
            </w:r>
            <w:r w:rsidRPr="00FC58B7">
              <w:rPr>
                <w:sz w:val="15"/>
                <w:szCs w:val="15"/>
              </w:rPr>
              <w:t xml:space="preserve"> 0,6%</w:t>
            </w:r>
          </w:p>
        </w:tc>
        <w:tc>
          <w:tcPr>
            <w:tcW w:w="536" w:type="dxa"/>
            <w:tcMar>
              <w:left w:w="28" w:type="dxa"/>
              <w:right w:w="28" w:type="dxa"/>
            </w:tcMar>
            <w:vAlign w:val="center"/>
          </w:tcPr>
          <w:p w:rsidRPr="00FC58B7" w:rsidR="002D4B1D" w:rsidP="00FC58B7" w:rsidRDefault="004C1C78" w14:paraId="5C901242" w14:textId="77777777">
            <w:pPr>
              <w:pStyle w:val="p-table"/>
              <w:jc w:val="right"/>
              <w:rPr>
                <w:sz w:val="15"/>
                <w:szCs w:val="15"/>
              </w:rPr>
            </w:pPr>
            <w:r w:rsidRPr="00FC58B7">
              <w:rPr>
                <w:sz w:val="15"/>
                <w:szCs w:val="15"/>
              </w:rPr>
              <w:t>‒</w:t>
            </w:r>
            <w:r w:rsidRPr="00FC58B7">
              <w:rPr>
                <w:sz w:val="15"/>
                <w:szCs w:val="15"/>
              </w:rPr>
              <w:t xml:space="preserve"> 1,4%</w:t>
            </w:r>
          </w:p>
        </w:tc>
        <w:tc>
          <w:tcPr>
            <w:tcW w:w="529" w:type="dxa"/>
            <w:tcMar>
              <w:left w:w="28" w:type="dxa"/>
              <w:right w:w="28" w:type="dxa"/>
            </w:tcMar>
            <w:vAlign w:val="center"/>
          </w:tcPr>
          <w:p w:rsidRPr="00FC58B7" w:rsidR="002D4B1D" w:rsidP="00FC58B7" w:rsidRDefault="004C1C78" w14:paraId="1E1957ED" w14:textId="77777777">
            <w:pPr>
              <w:pStyle w:val="p-table"/>
              <w:jc w:val="right"/>
              <w:rPr>
                <w:sz w:val="15"/>
                <w:szCs w:val="15"/>
              </w:rPr>
            </w:pPr>
            <w:r w:rsidRPr="00FC58B7">
              <w:rPr>
                <w:sz w:val="15"/>
                <w:szCs w:val="15"/>
              </w:rPr>
              <w:t>‒</w:t>
            </w:r>
            <w:r w:rsidRPr="00FC58B7">
              <w:rPr>
                <w:sz w:val="15"/>
                <w:szCs w:val="15"/>
              </w:rPr>
              <w:t xml:space="preserve"> 1,1%</w:t>
            </w:r>
          </w:p>
        </w:tc>
        <w:tc>
          <w:tcPr>
            <w:tcW w:w="536" w:type="dxa"/>
            <w:tcMar>
              <w:left w:w="28" w:type="dxa"/>
              <w:right w:w="28" w:type="dxa"/>
            </w:tcMar>
            <w:vAlign w:val="center"/>
          </w:tcPr>
          <w:p w:rsidRPr="00FC58B7" w:rsidR="002D4B1D" w:rsidP="00FC58B7" w:rsidRDefault="004C1C78" w14:paraId="4D4EF2CB" w14:textId="77777777">
            <w:pPr>
              <w:pStyle w:val="p-table"/>
              <w:jc w:val="right"/>
              <w:rPr>
                <w:sz w:val="15"/>
                <w:szCs w:val="15"/>
              </w:rPr>
            </w:pPr>
            <w:r w:rsidRPr="00FC58B7">
              <w:rPr>
                <w:sz w:val="15"/>
                <w:szCs w:val="15"/>
              </w:rPr>
              <w:t>‒</w:t>
            </w:r>
            <w:r w:rsidRPr="00FC58B7">
              <w:rPr>
                <w:sz w:val="15"/>
                <w:szCs w:val="15"/>
              </w:rPr>
              <w:t xml:space="preserve"> 1,2%</w:t>
            </w:r>
          </w:p>
        </w:tc>
        <w:tc>
          <w:tcPr>
            <w:tcW w:w="530" w:type="dxa"/>
            <w:tcMar>
              <w:left w:w="28" w:type="dxa"/>
              <w:right w:w="28" w:type="dxa"/>
            </w:tcMar>
          </w:tcPr>
          <w:p w:rsidRPr="00FC58B7" w:rsidR="002D4B1D" w:rsidP="00FC58B7" w:rsidRDefault="002D4B1D" w14:paraId="68C52B76" w14:textId="77777777">
            <w:pPr>
              <w:pStyle w:val="p-table"/>
              <w:jc w:val="right"/>
              <w:rPr>
                <w:sz w:val="15"/>
                <w:szCs w:val="15"/>
              </w:rPr>
            </w:pPr>
          </w:p>
        </w:tc>
      </w:tr>
      <w:tr w:rsidR="002D4B1D" w:rsidTr="00FC58B7" w14:paraId="5BCEC1B0" w14:textId="77777777">
        <w:trPr>
          <w:trHeight w:val="227"/>
        </w:trPr>
        <w:tc>
          <w:tcPr>
            <w:tcW w:w="3189" w:type="dxa"/>
            <w:tcMar>
              <w:right w:w="28" w:type="dxa"/>
            </w:tcMar>
            <w:vAlign w:val="center"/>
          </w:tcPr>
          <w:p w:rsidRPr="00FC58B7" w:rsidR="002D4B1D" w:rsidRDefault="004C1C78" w14:paraId="6A91E7A9" w14:textId="77777777">
            <w:pPr>
              <w:pStyle w:val="p-table"/>
              <w:rPr>
                <w:sz w:val="15"/>
                <w:szCs w:val="15"/>
              </w:rPr>
            </w:pPr>
            <w:r w:rsidRPr="00FC58B7">
              <w:rPr>
                <w:sz w:val="15"/>
                <w:szCs w:val="15"/>
              </w:rPr>
              <w:t>Mutatie EMU-saldo</w:t>
            </w:r>
          </w:p>
        </w:tc>
        <w:tc>
          <w:tcPr>
            <w:tcW w:w="529" w:type="dxa"/>
            <w:tcMar>
              <w:left w:w="28" w:type="dxa"/>
              <w:right w:w="28" w:type="dxa"/>
            </w:tcMar>
            <w:vAlign w:val="center"/>
          </w:tcPr>
          <w:p w:rsidRPr="00FC58B7" w:rsidR="002D4B1D" w:rsidP="00FC58B7" w:rsidRDefault="004C1C78" w14:paraId="7A711E86" w14:textId="77777777">
            <w:pPr>
              <w:pStyle w:val="p-table"/>
              <w:jc w:val="right"/>
              <w:rPr>
                <w:sz w:val="15"/>
                <w:szCs w:val="15"/>
              </w:rPr>
            </w:pPr>
            <w:r w:rsidRPr="00FC58B7">
              <w:rPr>
                <w:sz w:val="15"/>
                <w:szCs w:val="15"/>
              </w:rPr>
              <w:t>‒</w:t>
            </w:r>
            <w:r w:rsidRPr="00FC58B7">
              <w:rPr>
                <w:sz w:val="15"/>
                <w:szCs w:val="15"/>
              </w:rPr>
              <w:t xml:space="preserve"> 0,1%</w:t>
            </w:r>
          </w:p>
        </w:tc>
        <w:tc>
          <w:tcPr>
            <w:tcW w:w="529" w:type="dxa"/>
            <w:tcMar>
              <w:left w:w="28" w:type="dxa"/>
              <w:right w:w="28" w:type="dxa"/>
            </w:tcMar>
            <w:vAlign w:val="center"/>
          </w:tcPr>
          <w:p w:rsidRPr="00FC58B7" w:rsidR="002D4B1D" w:rsidP="00FC58B7" w:rsidRDefault="004C1C78" w14:paraId="60ACFC9B" w14:textId="77777777">
            <w:pPr>
              <w:pStyle w:val="p-table"/>
              <w:jc w:val="right"/>
              <w:rPr>
                <w:sz w:val="15"/>
                <w:szCs w:val="15"/>
              </w:rPr>
            </w:pPr>
            <w:r w:rsidRPr="00FC58B7">
              <w:rPr>
                <w:sz w:val="15"/>
                <w:szCs w:val="15"/>
              </w:rPr>
              <w:t>‒</w:t>
            </w:r>
            <w:r w:rsidRPr="00FC58B7">
              <w:rPr>
                <w:sz w:val="15"/>
                <w:szCs w:val="15"/>
              </w:rPr>
              <w:t xml:space="preserve"> 0,7%</w:t>
            </w:r>
          </w:p>
        </w:tc>
        <w:tc>
          <w:tcPr>
            <w:tcW w:w="536" w:type="dxa"/>
            <w:tcMar>
              <w:left w:w="28" w:type="dxa"/>
              <w:right w:w="28" w:type="dxa"/>
            </w:tcMar>
            <w:vAlign w:val="center"/>
          </w:tcPr>
          <w:p w:rsidRPr="00FC58B7" w:rsidR="002D4B1D" w:rsidP="00FC58B7" w:rsidRDefault="004C1C78" w14:paraId="67639EF2" w14:textId="77777777">
            <w:pPr>
              <w:pStyle w:val="p-table"/>
              <w:jc w:val="right"/>
              <w:rPr>
                <w:sz w:val="15"/>
                <w:szCs w:val="15"/>
              </w:rPr>
            </w:pPr>
            <w:r w:rsidRPr="00FC58B7">
              <w:rPr>
                <w:sz w:val="15"/>
                <w:szCs w:val="15"/>
              </w:rPr>
              <w:t>0,2%</w:t>
            </w:r>
          </w:p>
        </w:tc>
        <w:tc>
          <w:tcPr>
            <w:tcW w:w="529" w:type="dxa"/>
            <w:tcMar>
              <w:left w:w="28" w:type="dxa"/>
              <w:right w:w="28" w:type="dxa"/>
            </w:tcMar>
            <w:vAlign w:val="center"/>
          </w:tcPr>
          <w:p w:rsidRPr="00FC58B7" w:rsidR="002D4B1D" w:rsidP="00FC58B7" w:rsidRDefault="004C1C78" w14:paraId="73D5A58B" w14:textId="77777777">
            <w:pPr>
              <w:pStyle w:val="p-table"/>
              <w:jc w:val="right"/>
              <w:rPr>
                <w:sz w:val="15"/>
                <w:szCs w:val="15"/>
              </w:rPr>
            </w:pPr>
            <w:r w:rsidRPr="00FC58B7">
              <w:rPr>
                <w:sz w:val="15"/>
                <w:szCs w:val="15"/>
              </w:rPr>
              <w:t>‒</w:t>
            </w:r>
            <w:r w:rsidRPr="00FC58B7">
              <w:rPr>
                <w:sz w:val="15"/>
                <w:szCs w:val="15"/>
              </w:rPr>
              <w:t xml:space="preserve"> 0,3%</w:t>
            </w:r>
          </w:p>
        </w:tc>
        <w:tc>
          <w:tcPr>
            <w:tcW w:w="536" w:type="dxa"/>
            <w:tcMar>
              <w:left w:w="28" w:type="dxa"/>
              <w:right w:w="28" w:type="dxa"/>
            </w:tcMar>
            <w:vAlign w:val="center"/>
          </w:tcPr>
          <w:p w:rsidRPr="00FC58B7" w:rsidR="002D4B1D" w:rsidP="00FC58B7" w:rsidRDefault="004C1C78" w14:paraId="663CBA75" w14:textId="77777777">
            <w:pPr>
              <w:pStyle w:val="p-table"/>
              <w:jc w:val="right"/>
              <w:rPr>
                <w:sz w:val="15"/>
                <w:szCs w:val="15"/>
              </w:rPr>
            </w:pPr>
            <w:r w:rsidRPr="00FC58B7">
              <w:rPr>
                <w:sz w:val="15"/>
                <w:szCs w:val="15"/>
              </w:rPr>
              <w:t>‒</w:t>
            </w:r>
            <w:r w:rsidRPr="00FC58B7">
              <w:rPr>
                <w:sz w:val="15"/>
                <w:szCs w:val="15"/>
              </w:rPr>
              <w:t xml:space="preserve"> 0,5%</w:t>
            </w:r>
          </w:p>
        </w:tc>
        <w:tc>
          <w:tcPr>
            <w:tcW w:w="530" w:type="dxa"/>
            <w:tcMar>
              <w:left w:w="28" w:type="dxa"/>
              <w:right w:w="28" w:type="dxa"/>
            </w:tcMar>
          </w:tcPr>
          <w:p w:rsidRPr="00FC58B7" w:rsidR="002D4B1D" w:rsidP="00FC58B7" w:rsidRDefault="002D4B1D" w14:paraId="42CA092C" w14:textId="77777777">
            <w:pPr>
              <w:pStyle w:val="p-table"/>
              <w:jc w:val="right"/>
              <w:rPr>
                <w:sz w:val="15"/>
                <w:szCs w:val="15"/>
              </w:rPr>
            </w:pPr>
          </w:p>
        </w:tc>
      </w:tr>
      <w:tr w:rsidR="002D4B1D" w:rsidTr="00FC58B7" w14:paraId="7E4706CF" w14:textId="77777777">
        <w:trPr>
          <w:trHeight w:val="227"/>
        </w:trPr>
        <w:tc>
          <w:tcPr>
            <w:tcW w:w="3189" w:type="dxa"/>
            <w:tcMar>
              <w:right w:w="28" w:type="dxa"/>
            </w:tcMar>
            <w:vAlign w:val="center"/>
          </w:tcPr>
          <w:p w:rsidRPr="00FC58B7" w:rsidR="002D4B1D" w:rsidRDefault="004C1C78" w14:paraId="25E95B93" w14:textId="77777777">
            <w:pPr>
              <w:pStyle w:val="p-table"/>
              <w:rPr>
                <w:sz w:val="15"/>
                <w:szCs w:val="15"/>
              </w:rPr>
            </w:pPr>
            <w:r w:rsidRPr="00FC58B7">
              <w:rPr>
                <w:sz w:val="15"/>
                <w:szCs w:val="15"/>
              </w:rPr>
              <w:t>Financiële transacties en kastransverschillen</w:t>
            </w:r>
          </w:p>
        </w:tc>
        <w:tc>
          <w:tcPr>
            <w:tcW w:w="529" w:type="dxa"/>
            <w:tcMar>
              <w:left w:w="28" w:type="dxa"/>
              <w:right w:w="28" w:type="dxa"/>
            </w:tcMar>
            <w:vAlign w:val="center"/>
          </w:tcPr>
          <w:p w:rsidRPr="00FC58B7" w:rsidR="002D4B1D" w:rsidP="00FC58B7" w:rsidRDefault="004C1C78" w14:paraId="046AD9B1" w14:textId="77777777">
            <w:pPr>
              <w:pStyle w:val="p-table"/>
              <w:jc w:val="right"/>
              <w:rPr>
                <w:sz w:val="15"/>
                <w:szCs w:val="15"/>
              </w:rPr>
            </w:pPr>
            <w:r w:rsidRPr="00FC58B7">
              <w:rPr>
                <w:sz w:val="15"/>
                <w:szCs w:val="15"/>
              </w:rPr>
              <w:t>0,1%</w:t>
            </w:r>
          </w:p>
        </w:tc>
        <w:tc>
          <w:tcPr>
            <w:tcW w:w="529" w:type="dxa"/>
            <w:tcMar>
              <w:left w:w="28" w:type="dxa"/>
              <w:right w:w="28" w:type="dxa"/>
            </w:tcMar>
            <w:vAlign w:val="center"/>
          </w:tcPr>
          <w:p w:rsidRPr="00FC58B7" w:rsidR="002D4B1D" w:rsidP="00FC58B7" w:rsidRDefault="004C1C78" w14:paraId="122E1320" w14:textId="77777777">
            <w:pPr>
              <w:pStyle w:val="p-table"/>
              <w:jc w:val="right"/>
              <w:rPr>
                <w:sz w:val="15"/>
                <w:szCs w:val="15"/>
              </w:rPr>
            </w:pPr>
            <w:r w:rsidRPr="00FC58B7">
              <w:rPr>
                <w:sz w:val="15"/>
                <w:szCs w:val="15"/>
              </w:rPr>
              <w:t>‒</w:t>
            </w:r>
            <w:r w:rsidRPr="00FC58B7">
              <w:rPr>
                <w:sz w:val="15"/>
                <w:szCs w:val="15"/>
              </w:rPr>
              <w:t xml:space="preserve"> 0,1%</w:t>
            </w:r>
          </w:p>
        </w:tc>
        <w:tc>
          <w:tcPr>
            <w:tcW w:w="536" w:type="dxa"/>
            <w:tcMar>
              <w:left w:w="28" w:type="dxa"/>
              <w:right w:w="28" w:type="dxa"/>
            </w:tcMar>
            <w:vAlign w:val="center"/>
          </w:tcPr>
          <w:p w:rsidRPr="00FC58B7" w:rsidR="002D4B1D" w:rsidP="00FC58B7" w:rsidRDefault="004C1C78" w14:paraId="0CA07278" w14:textId="77777777">
            <w:pPr>
              <w:pStyle w:val="p-table"/>
              <w:jc w:val="right"/>
              <w:rPr>
                <w:sz w:val="15"/>
                <w:szCs w:val="15"/>
              </w:rPr>
            </w:pPr>
            <w:r w:rsidRPr="00FC58B7">
              <w:rPr>
                <w:sz w:val="15"/>
                <w:szCs w:val="15"/>
              </w:rPr>
              <w:t>0,0%</w:t>
            </w:r>
          </w:p>
        </w:tc>
        <w:tc>
          <w:tcPr>
            <w:tcW w:w="529" w:type="dxa"/>
            <w:tcMar>
              <w:left w:w="28" w:type="dxa"/>
              <w:right w:w="28" w:type="dxa"/>
            </w:tcMar>
            <w:vAlign w:val="center"/>
          </w:tcPr>
          <w:p w:rsidRPr="00FC58B7" w:rsidR="002D4B1D" w:rsidP="00FC58B7" w:rsidRDefault="004C1C78" w14:paraId="02540FC8" w14:textId="77777777">
            <w:pPr>
              <w:pStyle w:val="p-table"/>
              <w:jc w:val="right"/>
              <w:rPr>
                <w:sz w:val="15"/>
                <w:szCs w:val="15"/>
              </w:rPr>
            </w:pPr>
            <w:r w:rsidRPr="00FC58B7">
              <w:rPr>
                <w:sz w:val="15"/>
                <w:szCs w:val="15"/>
              </w:rPr>
              <w:t>0,1%</w:t>
            </w:r>
          </w:p>
        </w:tc>
        <w:tc>
          <w:tcPr>
            <w:tcW w:w="536" w:type="dxa"/>
            <w:tcMar>
              <w:left w:w="28" w:type="dxa"/>
              <w:right w:w="28" w:type="dxa"/>
            </w:tcMar>
            <w:vAlign w:val="center"/>
          </w:tcPr>
          <w:p w:rsidRPr="00FC58B7" w:rsidR="002D4B1D" w:rsidP="00FC58B7" w:rsidRDefault="004C1C78" w14:paraId="6DEE293F" w14:textId="77777777">
            <w:pPr>
              <w:pStyle w:val="p-table"/>
              <w:jc w:val="right"/>
              <w:rPr>
                <w:sz w:val="15"/>
                <w:szCs w:val="15"/>
              </w:rPr>
            </w:pPr>
            <w:r w:rsidRPr="00FC58B7">
              <w:rPr>
                <w:sz w:val="15"/>
                <w:szCs w:val="15"/>
              </w:rPr>
              <w:t>‒</w:t>
            </w:r>
            <w:r w:rsidRPr="00FC58B7">
              <w:rPr>
                <w:sz w:val="15"/>
                <w:szCs w:val="15"/>
              </w:rPr>
              <w:t xml:space="preserve"> 0,1%</w:t>
            </w:r>
          </w:p>
        </w:tc>
        <w:tc>
          <w:tcPr>
            <w:tcW w:w="530" w:type="dxa"/>
            <w:tcMar>
              <w:left w:w="28" w:type="dxa"/>
              <w:right w:w="28" w:type="dxa"/>
            </w:tcMar>
          </w:tcPr>
          <w:p w:rsidRPr="00FC58B7" w:rsidR="002D4B1D" w:rsidP="00FC58B7" w:rsidRDefault="002D4B1D" w14:paraId="64B13B91" w14:textId="77777777">
            <w:pPr>
              <w:pStyle w:val="p-table"/>
              <w:jc w:val="right"/>
              <w:rPr>
                <w:sz w:val="15"/>
                <w:szCs w:val="15"/>
              </w:rPr>
            </w:pPr>
          </w:p>
        </w:tc>
      </w:tr>
      <w:tr w:rsidR="002D4B1D" w:rsidTr="00FC58B7" w14:paraId="21FCAA22" w14:textId="77777777">
        <w:trPr>
          <w:trHeight w:val="227"/>
        </w:trPr>
        <w:tc>
          <w:tcPr>
            <w:tcW w:w="3189" w:type="dxa"/>
            <w:tcBorders>
              <w:bottom w:val="single" w:color="00B0F0" w:sz="4" w:space="0"/>
            </w:tcBorders>
            <w:tcMar>
              <w:right w:w="28" w:type="dxa"/>
            </w:tcMar>
            <w:vAlign w:val="center"/>
          </w:tcPr>
          <w:p w:rsidRPr="00FC58B7" w:rsidR="002D4B1D" w:rsidRDefault="004C1C78" w14:paraId="05DD2AF0" w14:textId="77777777">
            <w:pPr>
              <w:pStyle w:val="p-table"/>
              <w:rPr>
                <w:sz w:val="15"/>
                <w:szCs w:val="15"/>
              </w:rPr>
            </w:pPr>
            <w:r w:rsidRPr="00FC58B7">
              <w:rPr>
                <w:sz w:val="15"/>
                <w:szCs w:val="15"/>
              </w:rPr>
              <w:t>Overige mutaties</w:t>
            </w:r>
          </w:p>
        </w:tc>
        <w:tc>
          <w:tcPr>
            <w:tcW w:w="529" w:type="dxa"/>
            <w:tcBorders>
              <w:bottom w:val="single" w:color="00B0F0" w:sz="4" w:space="0"/>
            </w:tcBorders>
            <w:tcMar>
              <w:left w:w="28" w:type="dxa"/>
              <w:right w:w="28" w:type="dxa"/>
            </w:tcMar>
            <w:vAlign w:val="center"/>
          </w:tcPr>
          <w:p w:rsidRPr="00FC58B7" w:rsidR="002D4B1D" w:rsidP="00FC58B7" w:rsidRDefault="004C1C78" w14:paraId="10C4F6DB" w14:textId="77777777">
            <w:pPr>
              <w:pStyle w:val="p-table"/>
              <w:jc w:val="right"/>
              <w:rPr>
                <w:sz w:val="15"/>
                <w:szCs w:val="15"/>
              </w:rPr>
            </w:pPr>
            <w:r w:rsidRPr="00FC58B7">
              <w:rPr>
                <w:sz w:val="15"/>
                <w:szCs w:val="15"/>
              </w:rPr>
              <w:t>0,0%</w:t>
            </w:r>
          </w:p>
        </w:tc>
        <w:tc>
          <w:tcPr>
            <w:tcW w:w="529" w:type="dxa"/>
            <w:tcBorders>
              <w:bottom w:val="single" w:color="00B0F0" w:sz="4" w:space="0"/>
            </w:tcBorders>
            <w:tcMar>
              <w:left w:w="28" w:type="dxa"/>
              <w:right w:w="28" w:type="dxa"/>
            </w:tcMar>
            <w:vAlign w:val="center"/>
          </w:tcPr>
          <w:p w:rsidRPr="00FC58B7" w:rsidR="002D4B1D" w:rsidP="00FC58B7" w:rsidRDefault="004C1C78" w14:paraId="6F3EF5D7" w14:textId="77777777">
            <w:pPr>
              <w:pStyle w:val="p-table"/>
              <w:jc w:val="right"/>
              <w:rPr>
                <w:sz w:val="15"/>
                <w:szCs w:val="15"/>
              </w:rPr>
            </w:pPr>
            <w:r w:rsidRPr="00FC58B7">
              <w:rPr>
                <w:sz w:val="15"/>
                <w:szCs w:val="15"/>
              </w:rPr>
              <w:t>0,0%</w:t>
            </w:r>
          </w:p>
        </w:tc>
        <w:tc>
          <w:tcPr>
            <w:tcW w:w="536" w:type="dxa"/>
            <w:tcBorders>
              <w:bottom w:val="single" w:color="00B0F0" w:sz="4" w:space="0"/>
            </w:tcBorders>
            <w:tcMar>
              <w:left w:w="28" w:type="dxa"/>
              <w:right w:w="28" w:type="dxa"/>
            </w:tcMar>
            <w:vAlign w:val="center"/>
          </w:tcPr>
          <w:p w:rsidRPr="00FC58B7" w:rsidR="002D4B1D" w:rsidP="00FC58B7" w:rsidRDefault="004C1C78" w14:paraId="5D6A217B" w14:textId="77777777">
            <w:pPr>
              <w:pStyle w:val="p-table"/>
              <w:jc w:val="right"/>
              <w:rPr>
                <w:sz w:val="15"/>
                <w:szCs w:val="15"/>
              </w:rPr>
            </w:pPr>
            <w:r w:rsidRPr="00FC58B7">
              <w:rPr>
                <w:sz w:val="15"/>
                <w:szCs w:val="15"/>
              </w:rPr>
              <w:t>0,0%</w:t>
            </w:r>
          </w:p>
        </w:tc>
        <w:tc>
          <w:tcPr>
            <w:tcW w:w="529" w:type="dxa"/>
            <w:tcBorders>
              <w:bottom w:val="single" w:color="00B0F0" w:sz="4" w:space="0"/>
            </w:tcBorders>
            <w:tcMar>
              <w:left w:w="28" w:type="dxa"/>
              <w:right w:w="28" w:type="dxa"/>
            </w:tcMar>
            <w:vAlign w:val="center"/>
          </w:tcPr>
          <w:p w:rsidRPr="00FC58B7" w:rsidR="002D4B1D" w:rsidP="00FC58B7" w:rsidRDefault="004C1C78" w14:paraId="4B934692" w14:textId="77777777">
            <w:pPr>
              <w:pStyle w:val="p-table"/>
              <w:jc w:val="right"/>
              <w:rPr>
                <w:sz w:val="15"/>
                <w:szCs w:val="15"/>
              </w:rPr>
            </w:pPr>
            <w:r w:rsidRPr="00FC58B7">
              <w:rPr>
                <w:sz w:val="15"/>
                <w:szCs w:val="15"/>
              </w:rPr>
              <w:t>0,0%</w:t>
            </w:r>
          </w:p>
        </w:tc>
        <w:tc>
          <w:tcPr>
            <w:tcW w:w="536" w:type="dxa"/>
            <w:tcBorders>
              <w:bottom w:val="single" w:color="00B0F0" w:sz="4" w:space="0"/>
            </w:tcBorders>
            <w:tcMar>
              <w:left w:w="28" w:type="dxa"/>
              <w:right w:w="28" w:type="dxa"/>
            </w:tcMar>
            <w:vAlign w:val="center"/>
          </w:tcPr>
          <w:p w:rsidRPr="00FC58B7" w:rsidR="002D4B1D" w:rsidP="00FC58B7" w:rsidRDefault="004C1C78" w14:paraId="6C07358A" w14:textId="77777777">
            <w:pPr>
              <w:pStyle w:val="p-table"/>
              <w:jc w:val="right"/>
              <w:rPr>
                <w:sz w:val="15"/>
                <w:szCs w:val="15"/>
              </w:rPr>
            </w:pPr>
            <w:r w:rsidRPr="00FC58B7">
              <w:rPr>
                <w:sz w:val="15"/>
                <w:szCs w:val="15"/>
              </w:rPr>
              <w:t>0,0%</w:t>
            </w:r>
          </w:p>
        </w:tc>
        <w:tc>
          <w:tcPr>
            <w:tcW w:w="530" w:type="dxa"/>
            <w:tcBorders>
              <w:bottom w:val="single" w:color="00B0F0" w:sz="4" w:space="0"/>
            </w:tcBorders>
            <w:tcMar>
              <w:left w:w="28" w:type="dxa"/>
              <w:right w:w="28" w:type="dxa"/>
            </w:tcMar>
          </w:tcPr>
          <w:p w:rsidRPr="00FC58B7" w:rsidR="002D4B1D" w:rsidP="00FC58B7" w:rsidRDefault="002D4B1D" w14:paraId="6B9DDB8D" w14:textId="77777777">
            <w:pPr>
              <w:pStyle w:val="p-table"/>
              <w:jc w:val="right"/>
              <w:rPr>
                <w:sz w:val="15"/>
                <w:szCs w:val="15"/>
              </w:rPr>
            </w:pPr>
          </w:p>
        </w:tc>
      </w:tr>
      <w:tr w:rsidR="002D4B1D" w:rsidTr="00FC58B7" w14:paraId="69177CB1" w14:textId="77777777">
        <w:trPr>
          <w:trHeight w:val="227"/>
        </w:trPr>
        <w:tc>
          <w:tcPr>
            <w:tcW w:w="3189" w:type="dxa"/>
            <w:tcBorders>
              <w:top w:val="single" w:color="00B0F0" w:sz="4" w:space="0"/>
              <w:bottom w:val="single" w:color="009EE0" w:sz="2" w:space="0"/>
            </w:tcBorders>
            <w:tcMar>
              <w:right w:w="28" w:type="dxa"/>
            </w:tcMar>
            <w:vAlign w:val="center"/>
          </w:tcPr>
          <w:p w:rsidRPr="00FC58B7" w:rsidR="002D4B1D" w:rsidRDefault="004C1C78" w14:paraId="7517A234" w14:textId="77777777">
            <w:pPr>
              <w:pStyle w:val="p-table"/>
              <w:rPr>
                <w:b/>
                <w:sz w:val="15"/>
                <w:szCs w:val="15"/>
              </w:rPr>
            </w:pPr>
            <w:r w:rsidRPr="00FC58B7">
              <w:rPr>
                <w:b/>
                <w:sz w:val="15"/>
                <w:szCs w:val="15"/>
              </w:rPr>
              <w:t>EMU-schuld Voorjaarsnota 2025</w:t>
            </w:r>
          </w:p>
        </w:tc>
        <w:tc>
          <w:tcPr>
            <w:tcW w:w="529"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26B6AC83" w14:textId="77777777">
            <w:pPr>
              <w:pStyle w:val="p-table"/>
              <w:jc w:val="right"/>
              <w:rPr>
                <w:b/>
                <w:sz w:val="15"/>
                <w:szCs w:val="15"/>
              </w:rPr>
            </w:pPr>
            <w:r w:rsidRPr="00FC58B7">
              <w:rPr>
                <w:b/>
                <w:sz w:val="15"/>
                <w:szCs w:val="15"/>
              </w:rPr>
              <w:t>45,2%</w:t>
            </w:r>
          </w:p>
        </w:tc>
        <w:tc>
          <w:tcPr>
            <w:tcW w:w="529"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4904EEBD" w14:textId="77777777">
            <w:pPr>
              <w:pStyle w:val="p-table"/>
              <w:jc w:val="right"/>
              <w:rPr>
                <w:b/>
                <w:sz w:val="15"/>
                <w:szCs w:val="15"/>
              </w:rPr>
            </w:pPr>
            <w:r w:rsidRPr="00FC58B7">
              <w:rPr>
                <w:b/>
                <w:sz w:val="15"/>
                <w:szCs w:val="15"/>
              </w:rPr>
              <w:t>47,8%</w:t>
            </w:r>
          </w:p>
        </w:tc>
        <w:tc>
          <w:tcPr>
            <w:tcW w:w="536"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5D4797A2" w14:textId="77777777">
            <w:pPr>
              <w:pStyle w:val="p-table"/>
              <w:jc w:val="right"/>
              <w:rPr>
                <w:b/>
                <w:sz w:val="15"/>
                <w:szCs w:val="15"/>
              </w:rPr>
            </w:pPr>
            <w:r w:rsidRPr="00FC58B7">
              <w:rPr>
                <w:b/>
                <w:sz w:val="15"/>
                <w:szCs w:val="15"/>
              </w:rPr>
              <w:t>48,7%</w:t>
            </w:r>
          </w:p>
        </w:tc>
        <w:tc>
          <w:tcPr>
            <w:tcW w:w="529"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1E910CED" w14:textId="77777777">
            <w:pPr>
              <w:pStyle w:val="p-table"/>
              <w:jc w:val="right"/>
              <w:rPr>
                <w:b/>
                <w:sz w:val="15"/>
                <w:szCs w:val="15"/>
              </w:rPr>
            </w:pPr>
            <w:r w:rsidRPr="00FC58B7">
              <w:rPr>
                <w:b/>
                <w:sz w:val="15"/>
                <w:szCs w:val="15"/>
              </w:rPr>
              <w:t>49,2%</w:t>
            </w:r>
          </w:p>
        </w:tc>
        <w:tc>
          <w:tcPr>
            <w:tcW w:w="536"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3DA9A93A" w14:textId="77777777">
            <w:pPr>
              <w:pStyle w:val="p-table"/>
              <w:jc w:val="right"/>
              <w:rPr>
                <w:b/>
                <w:sz w:val="15"/>
                <w:szCs w:val="15"/>
              </w:rPr>
            </w:pPr>
            <w:r w:rsidRPr="00FC58B7">
              <w:rPr>
                <w:b/>
                <w:sz w:val="15"/>
                <w:szCs w:val="15"/>
              </w:rPr>
              <w:t>49,5%</w:t>
            </w:r>
          </w:p>
        </w:tc>
        <w:tc>
          <w:tcPr>
            <w:tcW w:w="530" w:type="dxa"/>
            <w:tcBorders>
              <w:top w:val="single" w:color="00B0F0" w:sz="4" w:space="0"/>
              <w:bottom w:val="single" w:color="009EE0" w:sz="2" w:space="0"/>
            </w:tcBorders>
            <w:tcMar>
              <w:left w:w="28" w:type="dxa"/>
              <w:right w:w="28" w:type="dxa"/>
            </w:tcMar>
            <w:vAlign w:val="center"/>
          </w:tcPr>
          <w:p w:rsidRPr="00FC58B7" w:rsidR="002D4B1D" w:rsidP="00FC58B7" w:rsidRDefault="004C1C78" w14:paraId="30CDFAB3" w14:textId="77777777">
            <w:pPr>
              <w:pStyle w:val="p-table"/>
              <w:jc w:val="right"/>
              <w:rPr>
                <w:b/>
                <w:sz w:val="15"/>
                <w:szCs w:val="15"/>
              </w:rPr>
            </w:pPr>
            <w:r w:rsidRPr="00FC58B7">
              <w:rPr>
                <w:b/>
                <w:sz w:val="15"/>
                <w:szCs w:val="15"/>
              </w:rPr>
              <w:t>50,0%</w:t>
            </w:r>
          </w:p>
        </w:tc>
      </w:tr>
    </w:tbl>
    <w:p w:rsidR="002D4B1D" w:rsidRDefault="002D4B1D" w14:paraId="45178012" w14:textId="77777777">
      <w:pPr>
        <w:pStyle w:val="p-marginbottom"/>
      </w:pPr>
    </w:p>
    <w:p w:rsidR="002D4B1D" w:rsidRDefault="004C1C78" w14:paraId="3199105A" w14:textId="77777777">
      <w:pPr>
        <w:pStyle w:val="section-title-2"/>
      </w:pPr>
      <w:bookmarkStart w:name="78163724784874" w:id="17"/>
      <w:r>
        <w:t>5.2 Toelichting saldoraming Financiën</w:t>
      </w:r>
      <w:bookmarkEnd w:id="17"/>
    </w:p>
    <w:p w:rsidR="002D4B1D" w:rsidRDefault="004C1C78" w14:paraId="5815100E" w14:textId="77777777">
      <w:pPr>
        <w:pStyle w:val="p"/>
      </w:pPr>
      <w:r>
        <w:rPr>
          <w:b/>
        </w:rPr>
        <w:t xml:space="preserve">Het </w:t>
      </w:r>
      <w:r>
        <w:rPr>
          <w:b/>
        </w:rPr>
        <w:t>ministerie van Financiën maakt voor de budgettaire nota’s een eigen raming van het EMU-saldo en schuld, die recent regelmatig afweken van de realisatie.</w:t>
      </w:r>
      <w:r>
        <w:t xml:space="preserve"> In de afgelopen jaren zijn ook de verschillen met de raming van het CPB toegenomen. Deze toelichting is bedoeld om inzicht te geven in de opbouw van de raming van Financiën, zodat afwijkingen ten opzichte van de realisatie beter te begrijpen zijn. De raming bestaat uit drie hoofdcomponenten: de uitgaven van het Rijk, de inkomsten van het Rijk en het saldo v</w:t>
      </w:r>
      <w:r>
        <w:t>an de decentrale overheden. Voor meer technische informatie, zie ook de bijlagen van het rapport van de Expertgroep realistisch ramen.</w:t>
      </w:r>
    </w:p>
    <w:p w:rsidR="002D4B1D" w:rsidRDefault="004C1C78" w14:paraId="3B15CE3D" w14:textId="77777777">
      <w:pPr>
        <w:pStyle w:val="p"/>
      </w:pPr>
      <w:r>
        <w:rPr>
          <w:b/>
        </w:rPr>
        <w:t>De uitgavenraming is een optelsom van begrotingstotalen van departementen.</w:t>
      </w:r>
      <w:r>
        <w:t xml:space="preserve"> De afgelopen jaren zijn de uitgaven niet altijd volledig tot besteding gekomen. Dit leidt tot zogeheten onderuitputting. Om onderuitputting te voorkomen, zetten ministeries gedurende het jaar kasschuiven in. Door uitgaven naar andere jaren te verplaatsen, wordt de begroting realistischer gemaakt. In recente jaren zijn onderuitputting en kasschuiven toegenomen, onder andere door een combinatie van een ambitieuze investeringsagenda en een krappe arbeidsmarkt. Dit zorgt voor verschillen tussen de raming en re</w:t>
      </w:r>
      <w:r>
        <w:t>alisatie. Ook in deze Voorjaarsnota zijn additionele kasschuiven ingeboekt (zie hoofdstuk 6 - Naar een meer realistische begroting).</w:t>
      </w:r>
    </w:p>
    <w:p w:rsidR="002D4B1D" w:rsidRDefault="004C1C78" w14:paraId="4E95DC3E" w14:textId="77777777">
      <w:pPr>
        <w:pStyle w:val="p"/>
      </w:pPr>
      <w:r>
        <w:rPr>
          <w:b/>
        </w:rPr>
        <w:t>Aan de inkomstenkant maakt het ministerie van Financiën gebruik van een model dat gebaseerd is op realisaties, ramingen en beleidsmaatregelen.</w:t>
      </w:r>
      <w:r>
        <w:t xml:space="preserve"> Dit inkomstenmodel wordt jaarlijks toegelicht in de Miljoenennota. Alleen bij duidelijke signalen uit bijvoorbeeld kasrealisaties wordt de raming handmatig bijgestuurd. Belastinginkomsten zijn gevoeliger voor economische schommelingen dan uitgaven, waardoor afwijkingen in de raming vaker voorkomen.</w:t>
      </w:r>
    </w:p>
    <w:p w:rsidR="00FC58B7" w:rsidRDefault="00FC58B7" w14:paraId="4D00E52C" w14:textId="77777777">
      <w:pPr>
        <w:pStyle w:val="p"/>
        <w:rPr>
          <w:b/>
        </w:rPr>
      </w:pPr>
    </w:p>
    <w:p w:rsidR="00FC58B7" w:rsidRDefault="00FC58B7" w14:paraId="4BCD6116" w14:textId="77777777">
      <w:pPr>
        <w:pStyle w:val="p"/>
        <w:rPr>
          <w:b/>
        </w:rPr>
      </w:pPr>
    </w:p>
    <w:p w:rsidR="002D4B1D" w:rsidRDefault="004C1C78" w14:paraId="662F0772" w14:textId="366495A3">
      <w:pPr>
        <w:pStyle w:val="p"/>
      </w:pPr>
      <w:r>
        <w:rPr>
          <w:b/>
        </w:rPr>
        <w:lastRenderedPageBreak/>
        <w:t>De raming van het EMU-saldo decentrale overheden is gebaseerd op het gemiddelde saldo van CBS-realisaties in het verleden.</w:t>
      </w:r>
      <w:r>
        <w:t xml:space="preserve"> In de afgelopen jaren viel dit saldo vaak mee ten opzichte van de raming, mogelijk door extra middelen via de fondsen en arbeidsmarktkrapte bij de decentrale overheden. In 2024 is er echter voor het eerst sprake van een tegenvaller van het saldo decentrale overheden.</w:t>
      </w:r>
    </w:p>
    <w:p w:rsidR="002D4B1D" w:rsidRDefault="004C1C78" w14:paraId="353D80D9" w14:textId="77777777">
      <w:pPr>
        <w:pStyle w:val="section-title-1"/>
      </w:pPr>
      <w:bookmarkStart w:name="78164767432119" w:id="18"/>
      <w:r>
        <w:t>6 Naar een meer realistische begroting</w:t>
      </w:r>
      <w:bookmarkEnd w:id="18"/>
    </w:p>
    <w:p w:rsidR="002D4B1D" w:rsidRDefault="004C1C78" w14:paraId="1384D5E8" w14:textId="77777777">
      <w:pPr>
        <w:pStyle w:val="section-title-2"/>
      </w:pPr>
      <w:bookmarkStart w:name="78165017432772" w:id="19"/>
      <w:r>
        <w:t>6.1 Expertgroep realistisch ramen</w:t>
      </w:r>
      <w:bookmarkEnd w:id="19"/>
    </w:p>
    <w:p w:rsidR="002D4B1D" w:rsidRDefault="004C1C78" w14:paraId="6A0EED49" w14:textId="77777777">
      <w:pPr>
        <w:pStyle w:val="p"/>
      </w:pPr>
      <w:r>
        <w:rPr>
          <w:b/>
        </w:rPr>
        <w:t>Het kabinet neemt de aanbevelingen over van de Expertgroep realistisch ramen om de ramingen verder te verbeteren.</w:t>
      </w:r>
      <w:r>
        <w:t xml:space="preserve"> Op 14 maart publiceerde de Expertgroep realistisch ramen (hierna: Expertgroep) haar rapport. In het rapport gaat de Expertgroep in op de verschillen tussen de ramingen en de realisaties van het EMU-saldo en worden aanbevelingen gedaan om de trefzekerheid van de ramingen te vergroten. In de kabinetsreactie is aangegeven alle aanbevelingen over te nemen. Hieronder op hoofdlijnen een korte samenvatting.</w:t>
      </w:r>
    </w:p>
    <w:p w:rsidR="002D4B1D" w:rsidRDefault="004C1C78" w14:paraId="59B1F8B6" w14:textId="77777777">
      <w:pPr>
        <w:pStyle w:val="p"/>
      </w:pPr>
      <w:r>
        <w:rPr>
          <w:b/>
        </w:rPr>
        <w:t>De Expertgroep geeft aan dat de inkomstenraming behoorlijk afweek door uitzonderlijke economische schokken.</w:t>
      </w:r>
      <w:r>
        <w:t xml:space="preserve"> Hoewel de ramingssystematiek lange tijd leidde tot beperkte afwijkingen tussen raming en realisatie, waren de verschillen in 2021-2023 groot en herhaaldelijk positief. Gemiddeld bedroeg de ramingsafwijking over deze jaren 2,7% bbp. Dit kwam vooral door de coronapandemie en de oorlog in Oekraïne met een hoge inflatie, waardoor ook het CPB en DNB moeite hadden met voorspellingen. De expertgroep geeft aan dat 60% van de ramingsafwijking wordt verklaard door deze twee op elkaar volgende 'perfect </w:t>
      </w:r>
      <w:proofErr w:type="spellStart"/>
      <w:r>
        <w:t>storms</w:t>
      </w:r>
      <w:proofErr w:type="spellEnd"/>
      <w:r>
        <w:t>'. In 20</w:t>
      </w:r>
      <w:r>
        <w:t>24 stabiliseerde de economie en sloot de raming aanzienlijk beter aan bij de realisaties. Wel blijft met name de vennootschapsbelasting (</w:t>
      </w:r>
      <w:proofErr w:type="spellStart"/>
      <w:r>
        <w:t>vpb</w:t>
      </w:r>
      <w:proofErr w:type="spellEnd"/>
      <w:r>
        <w:t>) lastig te ramen. De Expertgroep doet waardevolle aanbevelingen om de inkomstenramingen te verbeteren. Het kabinet zal de aanbevelingen voor betere voorspellingen in dynamische economische omstandigheden opvolgen.</w:t>
      </w:r>
    </w:p>
    <w:p w:rsidR="002D4B1D" w:rsidRDefault="004C1C78" w14:paraId="1B9F4D3D" w14:textId="77777777">
      <w:pPr>
        <w:pStyle w:val="p"/>
      </w:pPr>
      <w:r>
        <w:rPr>
          <w:b/>
        </w:rPr>
        <w:t>Verder wijst het rapport op het belang van een meer realistische begroting.</w:t>
      </w:r>
      <w:r>
        <w:t xml:space="preserve"> De afgelopen jaren werden veel geplande uitgaven niet gerealiseerd. Een belangrijk deel van de overige 40% van de ramingsafwijking valt onder deze categorie. Het kabinet heeft daarom maatregelen genomen, zoals kasschuiven, aanvullende onderuitputting en het afschaffen van uitzonderingen op de eindejaarsmarge. Ook wordt sinds enkele jaren uitgebreider gerapporteerd over begrotingsrealisme en niet-bestede middelen in onder andere de Voorjaarsnota en het Financieel Jaarverslag van het Rijk (FJR). Het kabinet </w:t>
      </w:r>
      <w:r>
        <w:t>ziet zich aangemoedigd door de Expertgroep om kritisch te blijven kijken naar onderuitputting en het belang van een realistische begroting. Zie de volgende paragraaf 6.2 en 6.3 voor een nadere toelichting hierop.</w:t>
      </w:r>
    </w:p>
    <w:p w:rsidR="002D4B1D" w:rsidRDefault="004C1C78" w14:paraId="4962DEF2" w14:textId="77777777">
      <w:pPr>
        <w:pStyle w:val="section-title-2"/>
      </w:pPr>
      <w:bookmarkStart w:name="78165267432790" w:id="20"/>
      <w:r>
        <w:t>6.2 Kasschuiven en onderuitputting</w:t>
      </w:r>
      <w:bookmarkEnd w:id="20"/>
    </w:p>
    <w:p w:rsidR="002D4B1D" w:rsidRDefault="004C1C78" w14:paraId="710FD62F" w14:textId="77777777">
      <w:pPr>
        <w:pStyle w:val="p"/>
      </w:pPr>
      <w:r>
        <w:rPr>
          <w:b/>
        </w:rPr>
        <w:t>In het notaoverleg over realistisch ramen is de toezegging gedaan om in de Voorjaarsnota uitgebreider in te gaan op de kasschuiven en onderuitputting.</w:t>
      </w:r>
      <w:r>
        <w:t xml:space="preserve"> De afgelopen jaren zijn de onderuitputting en de kasschuiven toegenomen. In 2024 was de totale onderuitputting 6 miljard euro en is per saldo 11 miljard euro naar latere jaren geschoven (zie figuur 6). In het Financieel Jaarverslag Rijk wordt een uitgebreidere toelichting hierop gegeven.</w:t>
      </w:r>
    </w:p>
    <w:p w:rsidR="002D4B1D" w:rsidRDefault="004C1C78" w14:paraId="0798B4FA" w14:textId="77777777">
      <w:pPr>
        <w:pStyle w:val="image-title-60"/>
      </w:pPr>
      <w:r>
        <w:lastRenderedPageBreak/>
        <w:t>Figuur 8 Onderuitputting en kasschuiven 2018-2024 (bedragen in miljarden euro)</w:t>
      </w:r>
    </w:p>
    <w:p w:rsidR="002D4B1D" w:rsidRDefault="004C1C78" w14:paraId="08637D84" w14:textId="77777777">
      <w:r>
        <w:rPr>
          <w:noProof/>
        </w:rPr>
        <w:drawing>
          <wp:inline distT="0" distB="0" distL="0" distR="0" wp14:anchorId="0E5B379E" wp14:editId="5C716E88">
            <wp:extent cx="4029075" cy="3219450"/>
            <wp:effectExtent l="0" t="0" r="0" b="0"/>
            <wp:docPr id="8" name="Afbeelding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7"/>
                    <pic:cNvPicPr>
                      <a:picLocks noChangeAspect="1" noChangeArrowheads="1"/>
                    </pic:cNvPicPr>
                  </pic:nvPicPr>
                  <pic:blipFill>
                    <a:blip r:embed="rId22"/>
                    <a:stretch>
                      <a:fillRect/>
                    </a:stretch>
                  </pic:blipFill>
                  <pic:spPr bwMode="auto">
                    <a:xfrm>
                      <a:off x="0" y="0"/>
                      <a:ext cx="4029075" cy="3219450"/>
                    </a:xfrm>
                    <a:prstGeom prst="rect">
                      <a:avLst/>
                    </a:prstGeom>
                  </pic:spPr>
                </pic:pic>
              </a:graphicData>
            </a:graphic>
          </wp:inline>
        </w:drawing>
      </w:r>
    </w:p>
    <w:p w:rsidR="002D4B1D" w:rsidRDefault="004C1C78" w14:paraId="6BD2E83F" w14:textId="77777777">
      <w:pPr>
        <w:pStyle w:val="image-source-60"/>
      </w:pPr>
      <w:r>
        <w:t>Bron: ministerie van Financiën</w:t>
      </w:r>
    </w:p>
    <w:p w:rsidR="002D4B1D" w:rsidRDefault="002D4B1D" w14:paraId="1524BB0A" w14:textId="77777777"/>
    <w:p w:rsidR="002D4B1D" w:rsidRDefault="004C1C78" w14:paraId="3D2835BE" w14:textId="77777777">
      <w:pPr>
        <w:pStyle w:val="p"/>
      </w:pPr>
      <w:r>
        <w:rPr>
          <w:b/>
        </w:rPr>
        <w:t>Verschillende begrotingen zijn in deze Voorjaarsnota realistischer gemaakt door kasschuiven.</w:t>
      </w:r>
      <w:r>
        <w:t xml:space="preserve"> In totaal is per saldo 2,0 miljard euro aan budget vanuit 2025 en 7,1 miljard euro uit 2026 weggeschoven naar latere jaren. Hiermee zet het kabinet in op het realistischer maken van de Miljoenennota 2026 zodat gedurende het jaar minder hoeft bijgestuurd te worden. Een uitgebreidere toelichting op de verschillende kasschuiven zit in de verticale toelichting (bijlage 2).</w:t>
      </w:r>
    </w:p>
    <w:tbl>
      <w:tblPr>
        <w:tblW w:w="9694" w:type="dxa"/>
        <w:tblInd w:w="-3317" w:type="dxa"/>
        <w:tblLayout w:type="fixed"/>
        <w:tblCellMar>
          <w:left w:w="0" w:type="dxa"/>
          <w:right w:w="0" w:type="dxa"/>
        </w:tblCellMar>
        <w:tblLook w:val="0000" w:firstRow="0" w:lastRow="0" w:firstColumn="0" w:lastColumn="0" w:noHBand="0" w:noVBand="0"/>
      </w:tblPr>
      <w:tblGrid>
        <w:gridCol w:w="5444"/>
        <w:gridCol w:w="708"/>
        <w:gridCol w:w="708"/>
        <w:gridCol w:w="709"/>
        <w:gridCol w:w="708"/>
        <w:gridCol w:w="708"/>
        <w:gridCol w:w="709"/>
      </w:tblGrid>
      <w:tr w:rsidR="002D4B1D" w14:paraId="567A6036" w14:textId="77777777">
        <w:trPr>
          <w:tblHeader/>
        </w:trPr>
        <w:tc>
          <w:tcPr>
            <w:tcW w:w="9694" w:type="dxa"/>
            <w:gridSpan w:val="7"/>
          </w:tcPr>
          <w:p w:rsidR="002D4B1D" w:rsidRDefault="004C1C78" w14:paraId="4AA27BF6" w14:textId="77777777">
            <w:pPr>
              <w:pStyle w:val="kio2-table-title"/>
            </w:pPr>
            <w:r>
              <w:t>Tabel 19 Kasschuiven (Bedragen in miljarden euro)</w:t>
            </w:r>
          </w:p>
        </w:tc>
      </w:tr>
      <w:tr w:rsidR="002D4B1D" w:rsidTr="00FC58B7" w14:paraId="6DA6F3ED" w14:textId="77777777">
        <w:trPr>
          <w:tblHeader/>
        </w:trPr>
        <w:tc>
          <w:tcPr>
            <w:tcW w:w="5444" w:type="dxa"/>
            <w:tcBorders>
              <w:top w:val="single" w:color="000000" w:sz="2" w:space="0"/>
              <w:bottom w:val="single" w:color="009EE0" w:sz="2" w:space="0"/>
            </w:tcBorders>
            <w:tcMar>
              <w:top w:w="28" w:type="dxa"/>
              <w:bottom w:w="28" w:type="dxa"/>
              <w:right w:w="28" w:type="dxa"/>
            </w:tcMar>
            <w:vAlign w:val="bottom"/>
          </w:tcPr>
          <w:p w:rsidRPr="00FC58B7" w:rsidR="002D4B1D" w:rsidRDefault="004C1C78" w14:paraId="2FC9DB46" w14:textId="77777777">
            <w:pPr>
              <w:pStyle w:val="p-table"/>
              <w:rPr>
                <w:b/>
                <w:bCs/>
                <w:color w:val="000000"/>
                <w:sz w:val="17"/>
              </w:rPr>
            </w:pPr>
            <w:r w:rsidRPr="00FC58B7">
              <w:rPr>
                <w:b/>
                <w:bCs/>
                <w:color w:val="000000"/>
                <w:sz w:val="17"/>
              </w:rPr>
              <w:t>Departement</w:t>
            </w:r>
          </w:p>
        </w:tc>
        <w:tc>
          <w:tcPr>
            <w:tcW w:w="708" w:type="dxa"/>
            <w:tcBorders>
              <w:top w:val="single" w:color="000000" w:sz="2" w:space="0"/>
              <w:bottom w:val="single" w:color="009EE0" w:sz="2" w:space="0"/>
            </w:tcBorders>
            <w:tcMar>
              <w:top w:w="28" w:type="dxa"/>
              <w:left w:w="28" w:type="dxa"/>
              <w:bottom w:w="28" w:type="dxa"/>
              <w:right w:w="28" w:type="dxa"/>
            </w:tcMar>
            <w:vAlign w:val="bottom"/>
          </w:tcPr>
          <w:p w:rsidR="002D4B1D" w:rsidP="00FC58B7" w:rsidRDefault="004C1C78" w14:paraId="6DEDD63B" w14:textId="77777777">
            <w:pPr>
              <w:pStyle w:val="p-table"/>
              <w:jc w:val="right"/>
              <w:rPr>
                <w:color w:val="000000"/>
                <w:sz w:val="17"/>
              </w:rPr>
            </w:pPr>
            <w:r>
              <w:rPr>
                <w:color w:val="000000"/>
                <w:sz w:val="17"/>
              </w:rPr>
              <w:t>2025</w:t>
            </w:r>
          </w:p>
        </w:tc>
        <w:tc>
          <w:tcPr>
            <w:tcW w:w="708" w:type="dxa"/>
            <w:tcBorders>
              <w:top w:val="single" w:color="000000" w:sz="2" w:space="0"/>
              <w:bottom w:val="single" w:color="009EE0" w:sz="2" w:space="0"/>
            </w:tcBorders>
            <w:tcMar>
              <w:top w:w="28" w:type="dxa"/>
              <w:left w:w="28" w:type="dxa"/>
              <w:bottom w:w="28" w:type="dxa"/>
              <w:right w:w="28" w:type="dxa"/>
            </w:tcMar>
            <w:vAlign w:val="bottom"/>
          </w:tcPr>
          <w:p w:rsidR="002D4B1D" w:rsidP="00FC58B7" w:rsidRDefault="004C1C78" w14:paraId="5840926A" w14:textId="77777777">
            <w:pPr>
              <w:pStyle w:val="p-table"/>
              <w:jc w:val="right"/>
              <w:rPr>
                <w:color w:val="000000"/>
                <w:sz w:val="17"/>
              </w:rPr>
            </w:pPr>
            <w:r>
              <w:rPr>
                <w:color w:val="000000"/>
                <w:sz w:val="17"/>
              </w:rPr>
              <w:t>2026</w:t>
            </w:r>
          </w:p>
        </w:tc>
        <w:tc>
          <w:tcPr>
            <w:tcW w:w="709" w:type="dxa"/>
            <w:tcBorders>
              <w:top w:val="single" w:color="000000" w:sz="2" w:space="0"/>
              <w:bottom w:val="single" w:color="009EE0" w:sz="2" w:space="0"/>
            </w:tcBorders>
            <w:tcMar>
              <w:top w:w="28" w:type="dxa"/>
              <w:left w:w="28" w:type="dxa"/>
              <w:bottom w:w="28" w:type="dxa"/>
              <w:right w:w="28" w:type="dxa"/>
            </w:tcMar>
            <w:vAlign w:val="bottom"/>
          </w:tcPr>
          <w:p w:rsidR="002D4B1D" w:rsidP="00FC58B7" w:rsidRDefault="004C1C78" w14:paraId="403DC573" w14:textId="77777777">
            <w:pPr>
              <w:pStyle w:val="p-table"/>
              <w:jc w:val="right"/>
              <w:rPr>
                <w:color w:val="000000"/>
                <w:sz w:val="17"/>
              </w:rPr>
            </w:pPr>
            <w:r>
              <w:rPr>
                <w:color w:val="000000"/>
                <w:sz w:val="17"/>
              </w:rPr>
              <w:t>2027</w:t>
            </w:r>
          </w:p>
        </w:tc>
        <w:tc>
          <w:tcPr>
            <w:tcW w:w="708" w:type="dxa"/>
            <w:tcBorders>
              <w:top w:val="single" w:color="000000" w:sz="2" w:space="0"/>
              <w:bottom w:val="single" w:color="009EE0" w:sz="2" w:space="0"/>
            </w:tcBorders>
            <w:tcMar>
              <w:top w:w="28" w:type="dxa"/>
              <w:left w:w="28" w:type="dxa"/>
              <w:bottom w:w="28" w:type="dxa"/>
              <w:right w:w="28" w:type="dxa"/>
            </w:tcMar>
            <w:vAlign w:val="bottom"/>
          </w:tcPr>
          <w:p w:rsidR="002D4B1D" w:rsidP="00FC58B7" w:rsidRDefault="004C1C78" w14:paraId="1CCC978F" w14:textId="77777777">
            <w:pPr>
              <w:pStyle w:val="p-table"/>
              <w:jc w:val="right"/>
              <w:rPr>
                <w:color w:val="000000"/>
                <w:sz w:val="17"/>
              </w:rPr>
            </w:pPr>
            <w:r>
              <w:rPr>
                <w:color w:val="000000"/>
                <w:sz w:val="17"/>
              </w:rPr>
              <w:t>2028</w:t>
            </w:r>
          </w:p>
        </w:tc>
        <w:tc>
          <w:tcPr>
            <w:tcW w:w="708" w:type="dxa"/>
            <w:tcBorders>
              <w:top w:val="single" w:color="000000" w:sz="2" w:space="0"/>
              <w:bottom w:val="single" w:color="009EE0" w:sz="2" w:space="0"/>
            </w:tcBorders>
            <w:tcMar>
              <w:top w:w="28" w:type="dxa"/>
              <w:left w:w="28" w:type="dxa"/>
              <w:bottom w:w="28" w:type="dxa"/>
              <w:right w:w="28" w:type="dxa"/>
            </w:tcMar>
            <w:vAlign w:val="bottom"/>
          </w:tcPr>
          <w:p w:rsidR="002D4B1D" w:rsidP="00FC58B7" w:rsidRDefault="004C1C78" w14:paraId="6FDF0710" w14:textId="77777777">
            <w:pPr>
              <w:pStyle w:val="p-table"/>
              <w:jc w:val="right"/>
              <w:rPr>
                <w:color w:val="000000"/>
                <w:sz w:val="17"/>
              </w:rPr>
            </w:pPr>
            <w:r>
              <w:rPr>
                <w:color w:val="000000"/>
                <w:sz w:val="17"/>
              </w:rPr>
              <w:t>2029</w:t>
            </w:r>
          </w:p>
        </w:tc>
        <w:tc>
          <w:tcPr>
            <w:tcW w:w="709" w:type="dxa"/>
            <w:tcBorders>
              <w:top w:val="single" w:color="000000" w:sz="2" w:space="0"/>
              <w:bottom w:val="single" w:color="009EE0" w:sz="2" w:space="0"/>
            </w:tcBorders>
            <w:tcMar>
              <w:top w:w="28" w:type="dxa"/>
              <w:left w:w="28" w:type="dxa"/>
              <w:bottom w:w="28" w:type="dxa"/>
              <w:right w:w="28" w:type="dxa"/>
            </w:tcMar>
            <w:vAlign w:val="bottom"/>
          </w:tcPr>
          <w:p w:rsidR="002D4B1D" w:rsidP="00FC58B7" w:rsidRDefault="004C1C78" w14:paraId="5A1EE0E7" w14:textId="77777777">
            <w:pPr>
              <w:pStyle w:val="p-table"/>
              <w:jc w:val="right"/>
              <w:rPr>
                <w:color w:val="000000"/>
                <w:sz w:val="17"/>
              </w:rPr>
            </w:pPr>
            <w:r>
              <w:rPr>
                <w:color w:val="000000"/>
                <w:sz w:val="17"/>
              </w:rPr>
              <w:t>2030</w:t>
            </w:r>
          </w:p>
        </w:tc>
      </w:tr>
      <w:tr w:rsidR="002D4B1D" w:rsidTr="00FC58B7" w14:paraId="691129DF" w14:textId="77777777">
        <w:tc>
          <w:tcPr>
            <w:tcW w:w="5444" w:type="dxa"/>
            <w:tcMar>
              <w:right w:w="28" w:type="dxa"/>
            </w:tcMar>
            <w:vAlign w:val="bottom"/>
          </w:tcPr>
          <w:p w:rsidR="002D4B1D" w:rsidRDefault="004C1C78" w14:paraId="38E8CE86" w14:textId="77777777">
            <w:pPr>
              <w:pStyle w:val="p-table"/>
              <w:rPr>
                <w:sz w:val="17"/>
              </w:rPr>
            </w:pPr>
            <w:r>
              <w:rPr>
                <w:sz w:val="17"/>
              </w:rPr>
              <w:t>Klimaat en Groene Groei</w:t>
            </w:r>
          </w:p>
        </w:tc>
        <w:tc>
          <w:tcPr>
            <w:tcW w:w="708" w:type="dxa"/>
            <w:tcMar>
              <w:left w:w="28" w:type="dxa"/>
              <w:right w:w="28" w:type="dxa"/>
            </w:tcMar>
            <w:vAlign w:val="bottom"/>
          </w:tcPr>
          <w:p w:rsidR="002D4B1D" w:rsidP="00FC58B7" w:rsidRDefault="004C1C78" w14:paraId="5647B53B" w14:textId="77777777">
            <w:pPr>
              <w:pStyle w:val="p-table"/>
              <w:jc w:val="right"/>
              <w:rPr>
                <w:sz w:val="17"/>
              </w:rPr>
            </w:pPr>
            <w:r>
              <w:rPr>
                <w:sz w:val="17"/>
              </w:rPr>
              <w:t>‒</w:t>
            </w:r>
            <w:r>
              <w:rPr>
                <w:sz w:val="17"/>
              </w:rPr>
              <w:t xml:space="preserve"> 0,9</w:t>
            </w:r>
          </w:p>
        </w:tc>
        <w:tc>
          <w:tcPr>
            <w:tcW w:w="708" w:type="dxa"/>
            <w:tcMar>
              <w:left w:w="28" w:type="dxa"/>
              <w:right w:w="28" w:type="dxa"/>
            </w:tcMar>
            <w:vAlign w:val="bottom"/>
          </w:tcPr>
          <w:p w:rsidR="002D4B1D" w:rsidP="00FC58B7" w:rsidRDefault="004C1C78" w14:paraId="18008E60" w14:textId="77777777">
            <w:pPr>
              <w:pStyle w:val="p-table"/>
              <w:jc w:val="right"/>
              <w:rPr>
                <w:sz w:val="17"/>
              </w:rPr>
            </w:pPr>
            <w:r>
              <w:rPr>
                <w:sz w:val="17"/>
              </w:rPr>
              <w:t>‒</w:t>
            </w:r>
            <w:r>
              <w:rPr>
                <w:sz w:val="17"/>
              </w:rPr>
              <w:t xml:space="preserve"> 1,4</w:t>
            </w:r>
          </w:p>
        </w:tc>
        <w:tc>
          <w:tcPr>
            <w:tcW w:w="709" w:type="dxa"/>
            <w:tcMar>
              <w:left w:w="28" w:type="dxa"/>
              <w:right w:w="28" w:type="dxa"/>
            </w:tcMar>
            <w:vAlign w:val="bottom"/>
          </w:tcPr>
          <w:p w:rsidR="002D4B1D" w:rsidP="00FC58B7" w:rsidRDefault="004C1C78" w14:paraId="6862A89A" w14:textId="77777777">
            <w:pPr>
              <w:pStyle w:val="p-table"/>
              <w:jc w:val="right"/>
              <w:rPr>
                <w:sz w:val="17"/>
              </w:rPr>
            </w:pPr>
            <w:r>
              <w:rPr>
                <w:sz w:val="17"/>
              </w:rPr>
              <w:t>1,1</w:t>
            </w:r>
          </w:p>
        </w:tc>
        <w:tc>
          <w:tcPr>
            <w:tcW w:w="708" w:type="dxa"/>
            <w:tcMar>
              <w:left w:w="28" w:type="dxa"/>
              <w:right w:w="28" w:type="dxa"/>
            </w:tcMar>
            <w:vAlign w:val="bottom"/>
          </w:tcPr>
          <w:p w:rsidR="002D4B1D" w:rsidP="00FC58B7" w:rsidRDefault="004C1C78" w14:paraId="2BEB10D6" w14:textId="77777777">
            <w:pPr>
              <w:pStyle w:val="p-table"/>
              <w:jc w:val="right"/>
              <w:rPr>
                <w:sz w:val="17"/>
              </w:rPr>
            </w:pPr>
            <w:r>
              <w:rPr>
                <w:sz w:val="17"/>
              </w:rPr>
              <w:t>0,2</w:t>
            </w:r>
          </w:p>
        </w:tc>
        <w:tc>
          <w:tcPr>
            <w:tcW w:w="708" w:type="dxa"/>
            <w:tcMar>
              <w:left w:w="28" w:type="dxa"/>
              <w:right w:w="28" w:type="dxa"/>
            </w:tcMar>
            <w:vAlign w:val="bottom"/>
          </w:tcPr>
          <w:p w:rsidR="002D4B1D" w:rsidP="00FC58B7" w:rsidRDefault="004C1C78" w14:paraId="73F1A300" w14:textId="77777777">
            <w:pPr>
              <w:pStyle w:val="p-table"/>
              <w:jc w:val="right"/>
              <w:rPr>
                <w:sz w:val="17"/>
              </w:rPr>
            </w:pPr>
            <w:r>
              <w:rPr>
                <w:sz w:val="17"/>
              </w:rPr>
              <w:t>0,7</w:t>
            </w:r>
          </w:p>
        </w:tc>
        <w:tc>
          <w:tcPr>
            <w:tcW w:w="709" w:type="dxa"/>
            <w:tcMar>
              <w:left w:w="28" w:type="dxa"/>
              <w:right w:w="28" w:type="dxa"/>
            </w:tcMar>
            <w:vAlign w:val="bottom"/>
          </w:tcPr>
          <w:p w:rsidR="002D4B1D" w:rsidP="00FC58B7" w:rsidRDefault="004C1C78" w14:paraId="18073F39" w14:textId="77777777">
            <w:pPr>
              <w:pStyle w:val="p-table"/>
              <w:jc w:val="right"/>
              <w:rPr>
                <w:sz w:val="17"/>
              </w:rPr>
            </w:pPr>
            <w:r>
              <w:rPr>
                <w:sz w:val="17"/>
              </w:rPr>
              <w:t>‒</w:t>
            </w:r>
            <w:r>
              <w:rPr>
                <w:sz w:val="17"/>
              </w:rPr>
              <w:t xml:space="preserve"> 2,6</w:t>
            </w:r>
          </w:p>
        </w:tc>
      </w:tr>
      <w:tr w:rsidR="002D4B1D" w:rsidTr="00FC58B7" w14:paraId="16CC5651" w14:textId="77777777">
        <w:tc>
          <w:tcPr>
            <w:tcW w:w="5444" w:type="dxa"/>
            <w:tcMar>
              <w:right w:w="28" w:type="dxa"/>
            </w:tcMar>
            <w:vAlign w:val="bottom"/>
          </w:tcPr>
          <w:p w:rsidR="002D4B1D" w:rsidRDefault="004C1C78" w14:paraId="52804ABE" w14:textId="77777777">
            <w:pPr>
              <w:pStyle w:val="p-table"/>
              <w:rPr>
                <w:sz w:val="17"/>
              </w:rPr>
            </w:pPr>
            <w:r>
              <w:rPr>
                <w:sz w:val="17"/>
              </w:rPr>
              <w:t>Economische Zaken (incl. Nationaal Groeifonds)</w:t>
            </w:r>
          </w:p>
        </w:tc>
        <w:tc>
          <w:tcPr>
            <w:tcW w:w="708" w:type="dxa"/>
            <w:tcMar>
              <w:left w:w="28" w:type="dxa"/>
              <w:right w:w="28" w:type="dxa"/>
            </w:tcMar>
            <w:vAlign w:val="bottom"/>
          </w:tcPr>
          <w:p w:rsidR="002D4B1D" w:rsidP="00FC58B7" w:rsidRDefault="004C1C78" w14:paraId="1EC04918" w14:textId="77777777">
            <w:pPr>
              <w:pStyle w:val="p-table"/>
              <w:jc w:val="right"/>
              <w:rPr>
                <w:sz w:val="17"/>
              </w:rPr>
            </w:pPr>
            <w:r>
              <w:rPr>
                <w:sz w:val="17"/>
              </w:rPr>
              <w:t>‒</w:t>
            </w:r>
            <w:r>
              <w:rPr>
                <w:sz w:val="17"/>
              </w:rPr>
              <w:t xml:space="preserve"> 0,7</w:t>
            </w:r>
          </w:p>
        </w:tc>
        <w:tc>
          <w:tcPr>
            <w:tcW w:w="708" w:type="dxa"/>
            <w:tcMar>
              <w:left w:w="28" w:type="dxa"/>
              <w:right w:w="28" w:type="dxa"/>
            </w:tcMar>
            <w:vAlign w:val="bottom"/>
          </w:tcPr>
          <w:p w:rsidR="002D4B1D" w:rsidP="00FC58B7" w:rsidRDefault="004C1C78" w14:paraId="51C0F10A" w14:textId="77777777">
            <w:pPr>
              <w:pStyle w:val="p-table"/>
              <w:jc w:val="right"/>
              <w:rPr>
                <w:sz w:val="17"/>
              </w:rPr>
            </w:pPr>
            <w:r>
              <w:rPr>
                <w:sz w:val="17"/>
              </w:rPr>
              <w:t>‒</w:t>
            </w:r>
            <w:r>
              <w:rPr>
                <w:sz w:val="17"/>
              </w:rPr>
              <w:t xml:space="preserve"> 0,3</w:t>
            </w:r>
          </w:p>
        </w:tc>
        <w:tc>
          <w:tcPr>
            <w:tcW w:w="709" w:type="dxa"/>
            <w:tcMar>
              <w:left w:w="28" w:type="dxa"/>
              <w:right w:w="28" w:type="dxa"/>
            </w:tcMar>
            <w:vAlign w:val="bottom"/>
          </w:tcPr>
          <w:p w:rsidR="002D4B1D" w:rsidP="00FC58B7" w:rsidRDefault="004C1C78" w14:paraId="71EBE5DF" w14:textId="77777777">
            <w:pPr>
              <w:pStyle w:val="p-table"/>
              <w:jc w:val="right"/>
              <w:rPr>
                <w:sz w:val="17"/>
              </w:rPr>
            </w:pPr>
            <w:r>
              <w:rPr>
                <w:sz w:val="17"/>
              </w:rPr>
              <w:t>0,3</w:t>
            </w:r>
          </w:p>
        </w:tc>
        <w:tc>
          <w:tcPr>
            <w:tcW w:w="708" w:type="dxa"/>
            <w:tcMar>
              <w:left w:w="28" w:type="dxa"/>
              <w:right w:w="28" w:type="dxa"/>
            </w:tcMar>
            <w:vAlign w:val="bottom"/>
          </w:tcPr>
          <w:p w:rsidR="002D4B1D" w:rsidP="00FC58B7" w:rsidRDefault="004C1C78" w14:paraId="01DE82AB" w14:textId="77777777">
            <w:pPr>
              <w:pStyle w:val="p-table"/>
              <w:jc w:val="right"/>
              <w:rPr>
                <w:sz w:val="17"/>
              </w:rPr>
            </w:pPr>
            <w:r>
              <w:rPr>
                <w:sz w:val="17"/>
              </w:rPr>
              <w:t>0,5</w:t>
            </w:r>
          </w:p>
        </w:tc>
        <w:tc>
          <w:tcPr>
            <w:tcW w:w="708" w:type="dxa"/>
            <w:tcMar>
              <w:left w:w="28" w:type="dxa"/>
              <w:right w:w="28" w:type="dxa"/>
            </w:tcMar>
            <w:vAlign w:val="bottom"/>
          </w:tcPr>
          <w:p w:rsidR="002D4B1D" w:rsidP="00FC58B7" w:rsidRDefault="004C1C78" w14:paraId="504787E7" w14:textId="77777777">
            <w:pPr>
              <w:pStyle w:val="p-table"/>
              <w:jc w:val="right"/>
              <w:rPr>
                <w:sz w:val="17"/>
              </w:rPr>
            </w:pPr>
            <w:r>
              <w:rPr>
                <w:sz w:val="17"/>
              </w:rPr>
              <w:t>‒</w:t>
            </w:r>
            <w:r>
              <w:rPr>
                <w:sz w:val="17"/>
              </w:rPr>
              <w:t xml:space="preserve"> 0,4</w:t>
            </w:r>
          </w:p>
        </w:tc>
        <w:tc>
          <w:tcPr>
            <w:tcW w:w="709" w:type="dxa"/>
            <w:tcMar>
              <w:left w:w="28" w:type="dxa"/>
              <w:right w:w="28" w:type="dxa"/>
            </w:tcMar>
            <w:vAlign w:val="bottom"/>
          </w:tcPr>
          <w:p w:rsidR="002D4B1D" w:rsidP="00FC58B7" w:rsidRDefault="004C1C78" w14:paraId="63358215" w14:textId="77777777">
            <w:pPr>
              <w:pStyle w:val="p-table"/>
              <w:jc w:val="right"/>
              <w:rPr>
                <w:sz w:val="17"/>
              </w:rPr>
            </w:pPr>
            <w:r>
              <w:rPr>
                <w:sz w:val="17"/>
              </w:rPr>
              <w:t>0,4</w:t>
            </w:r>
          </w:p>
        </w:tc>
      </w:tr>
      <w:tr w:rsidR="002D4B1D" w:rsidTr="00FC58B7" w14:paraId="3B65C10F" w14:textId="77777777">
        <w:tc>
          <w:tcPr>
            <w:tcW w:w="5444" w:type="dxa"/>
            <w:tcMar>
              <w:right w:w="28" w:type="dxa"/>
            </w:tcMar>
            <w:vAlign w:val="bottom"/>
          </w:tcPr>
          <w:p w:rsidR="002D4B1D" w:rsidRDefault="004C1C78" w14:paraId="3818307A" w14:textId="77777777">
            <w:pPr>
              <w:pStyle w:val="p-table"/>
              <w:rPr>
                <w:sz w:val="17"/>
              </w:rPr>
            </w:pPr>
            <w:r>
              <w:rPr>
                <w:sz w:val="17"/>
              </w:rPr>
              <w:t>Financiën (excl. Nationale Schuld)</w:t>
            </w:r>
          </w:p>
        </w:tc>
        <w:tc>
          <w:tcPr>
            <w:tcW w:w="708" w:type="dxa"/>
            <w:tcMar>
              <w:left w:w="28" w:type="dxa"/>
              <w:right w:w="28" w:type="dxa"/>
            </w:tcMar>
            <w:vAlign w:val="bottom"/>
          </w:tcPr>
          <w:p w:rsidR="002D4B1D" w:rsidP="00FC58B7" w:rsidRDefault="004C1C78" w14:paraId="13088400" w14:textId="77777777">
            <w:pPr>
              <w:pStyle w:val="p-table"/>
              <w:jc w:val="right"/>
              <w:rPr>
                <w:sz w:val="17"/>
              </w:rPr>
            </w:pPr>
            <w:r>
              <w:rPr>
                <w:sz w:val="17"/>
              </w:rPr>
              <w:t>‒</w:t>
            </w:r>
            <w:r>
              <w:rPr>
                <w:sz w:val="17"/>
              </w:rPr>
              <w:t xml:space="preserve"> 0,6</w:t>
            </w:r>
          </w:p>
        </w:tc>
        <w:tc>
          <w:tcPr>
            <w:tcW w:w="708" w:type="dxa"/>
            <w:tcMar>
              <w:left w:w="28" w:type="dxa"/>
              <w:right w:w="28" w:type="dxa"/>
            </w:tcMar>
            <w:vAlign w:val="bottom"/>
          </w:tcPr>
          <w:p w:rsidR="002D4B1D" w:rsidP="00FC58B7" w:rsidRDefault="004C1C78" w14:paraId="48BCB902" w14:textId="77777777">
            <w:pPr>
              <w:pStyle w:val="p-table"/>
              <w:jc w:val="right"/>
              <w:rPr>
                <w:sz w:val="17"/>
              </w:rPr>
            </w:pPr>
            <w:r>
              <w:rPr>
                <w:sz w:val="17"/>
              </w:rPr>
              <w:t>‒</w:t>
            </w:r>
            <w:r>
              <w:rPr>
                <w:sz w:val="17"/>
              </w:rPr>
              <w:t xml:space="preserve"> 0,4</w:t>
            </w:r>
          </w:p>
        </w:tc>
        <w:tc>
          <w:tcPr>
            <w:tcW w:w="709" w:type="dxa"/>
            <w:tcMar>
              <w:left w:w="28" w:type="dxa"/>
              <w:right w:w="28" w:type="dxa"/>
            </w:tcMar>
            <w:vAlign w:val="bottom"/>
          </w:tcPr>
          <w:p w:rsidR="002D4B1D" w:rsidP="00FC58B7" w:rsidRDefault="004C1C78" w14:paraId="0B1266BC" w14:textId="77777777">
            <w:pPr>
              <w:pStyle w:val="p-table"/>
              <w:jc w:val="right"/>
              <w:rPr>
                <w:sz w:val="17"/>
              </w:rPr>
            </w:pPr>
            <w:r>
              <w:rPr>
                <w:sz w:val="17"/>
              </w:rPr>
              <w:t>0,6</w:t>
            </w:r>
          </w:p>
        </w:tc>
        <w:tc>
          <w:tcPr>
            <w:tcW w:w="708" w:type="dxa"/>
            <w:tcMar>
              <w:left w:w="28" w:type="dxa"/>
              <w:right w:w="28" w:type="dxa"/>
            </w:tcMar>
            <w:vAlign w:val="bottom"/>
          </w:tcPr>
          <w:p w:rsidR="002D4B1D" w:rsidP="00FC58B7" w:rsidRDefault="004C1C78" w14:paraId="5BFBE814" w14:textId="77777777">
            <w:pPr>
              <w:pStyle w:val="p-table"/>
              <w:jc w:val="right"/>
              <w:rPr>
                <w:sz w:val="17"/>
              </w:rPr>
            </w:pPr>
            <w:r>
              <w:rPr>
                <w:sz w:val="17"/>
              </w:rPr>
              <w:t>0,4</w:t>
            </w:r>
          </w:p>
        </w:tc>
        <w:tc>
          <w:tcPr>
            <w:tcW w:w="708" w:type="dxa"/>
            <w:tcMar>
              <w:left w:w="28" w:type="dxa"/>
              <w:right w:w="28" w:type="dxa"/>
            </w:tcMar>
            <w:vAlign w:val="bottom"/>
          </w:tcPr>
          <w:p w:rsidR="002D4B1D" w:rsidP="00FC58B7" w:rsidRDefault="004C1C78" w14:paraId="6A03206E" w14:textId="77777777">
            <w:pPr>
              <w:pStyle w:val="p-table"/>
              <w:jc w:val="right"/>
              <w:rPr>
                <w:sz w:val="17"/>
              </w:rPr>
            </w:pPr>
            <w:r>
              <w:rPr>
                <w:sz w:val="17"/>
              </w:rPr>
              <w:t>0,0</w:t>
            </w:r>
          </w:p>
        </w:tc>
        <w:tc>
          <w:tcPr>
            <w:tcW w:w="709" w:type="dxa"/>
            <w:tcMar>
              <w:left w:w="28" w:type="dxa"/>
              <w:right w:w="28" w:type="dxa"/>
            </w:tcMar>
            <w:vAlign w:val="bottom"/>
          </w:tcPr>
          <w:p w:rsidR="002D4B1D" w:rsidP="00FC58B7" w:rsidRDefault="004C1C78" w14:paraId="14FFFBA6" w14:textId="77777777">
            <w:pPr>
              <w:pStyle w:val="p-table"/>
              <w:jc w:val="right"/>
              <w:rPr>
                <w:sz w:val="17"/>
              </w:rPr>
            </w:pPr>
            <w:r>
              <w:rPr>
                <w:sz w:val="17"/>
              </w:rPr>
              <w:t>0,0</w:t>
            </w:r>
          </w:p>
        </w:tc>
      </w:tr>
      <w:tr w:rsidR="002D4B1D" w:rsidTr="00FC58B7" w14:paraId="6B333639" w14:textId="77777777">
        <w:tc>
          <w:tcPr>
            <w:tcW w:w="5444" w:type="dxa"/>
            <w:tcMar>
              <w:right w:w="28" w:type="dxa"/>
            </w:tcMar>
            <w:vAlign w:val="bottom"/>
          </w:tcPr>
          <w:p w:rsidR="002D4B1D" w:rsidRDefault="004C1C78" w14:paraId="49AC274D" w14:textId="77777777">
            <w:pPr>
              <w:pStyle w:val="p-table"/>
              <w:rPr>
                <w:sz w:val="17"/>
              </w:rPr>
            </w:pPr>
            <w:r>
              <w:rPr>
                <w:sz w:val="17"/>
              </w:rPr>
              <w:t>Landbouw, Visserij, Voedselzekerheid en Natuur</w:t>
            </w:r>
          </w:p>
        </w:tc>
        <w:tc>
          <w:tcPr>
            <w:tcW w:w="708" w:type="dxa"/>
            <w:tcMar>
              <w:left w:w="28" w:type="dxa"/>
              <w:right w:w="28" w:type="dxa"/>
            </w:tcMar>
            <w:vAlign w:val="bottom"/>
          </w:tcPr>
          <w:p w:rsidR="002D4B1D" w:rsidP="00FC58B7" w:rsidRDefault="004C1C78" w14:paraId="6C6CA06B" w14:textId="77777777">
            <w:pPr>
              <w:pStyle w:val="p-table"/>
              <w:jc w:val="right"/>
              <w:rPr>
                <w:sz w:val="17"/>
              </w:rPr>
            </w:pPr>
            <w:r>
              <w:rPr>
                <w:sz w:val="17"/>
              </w:rPr>
              <w:t>‒</w:t>
            </w:r>
            <w:r>
              <w:rPr>
                <w:sz w:val="17"/>
              </w:rPr>
              <w:t xml:space="preserve"> 0,5</w:t>
            </w:r>
          </w:p>
        </w:tc>
        <w:tc>
          <w:tcPr>
            <w:tcW w:w="708" w:type="dxa"/>
            <w:tcMar>
              <w:left w:w="28" w:type="dxa"/>
              <w:right w:w="28" w:type="dxa"/>
            </w:tcMar>
            <w:vAlign w:val="bottom"/>
          </w:tcPr>
          <w:p w:rsidR="002D4B1D" w:rsidP="00FC58B7" w:rsidRDefault="004C1C78" w14:paraId="1E5314D8" w14:textId="77777777">
            <w:pPr>
              <w:pStyle w:val="p-table"/>
              <w:jc w:val="right"/>
              <w:rPr>
                <w:sz w:val="17"/>
              </w:rPr>
            </w:pPr>
            <w:r>
              <w:rPr>
                <w:sz w:val="17"/>
              </w:rPr>
              <w:t>0,2</w:t>
            </w:r>
          </w:p>
        </w:tc>
        <w:tc>
          <w:tcPr>
            <w:tcW w:w="709" w:type="dxa"/>
            <w:tcMar>
              <w:left w:w="28" w:type="dxa"/>
              <w:right w:w="28" w:type="dxa"/>
            </w:tcMar>
            <w:vAlign w:val="bottom"/>
          </w:tcPr>
          <w:p w:rsidR="002D4B1D" w:rsidP="00FC58B7" w:rsidRDefault="004C1C78" w14:paraId="74537290" w14:textId="77777777">
            <w:pPr>
              <w:pStyle w:val="p-table"/>
              <w:jc w:val="right"/>
              <w:rPr>
                <w:sz w:val="17"/>
              </w:rPr>
            </w:pPr>
            <w:r>
              <w:rPr>
                <w:sz w:val="17"/>
              </w:rPr>
              <w:t>0,1</w:t>
            </w:r>
          </w:p>
        </w:tc>
        <w:tc>
          <w:tcPr>
            <w:tcW w:w="708" w:type="dxa"/>
            <w:tcMar>
              <w:left w:w="28" w:type="dxa"/>
              <w:right w:w="28" w:type="dxa"/>
            </w:tcMar>
            <w:vAlign w:val="bottom"/>
          </w:tcPr>
          <w:p w:rsidR="002D4B1D" w:rsidP="00FC58B7" w:rsidRDefault="004C1C78" w14:paraId="405F052F" w14:textId="77777777">
            <w:pPr>
              <w:pStyle w:val="p-table"/>
              <w:jc w:val="right"/>
              <w:rPr>
                <w:sz w:val="17"/>
              </w:rPr>
            </w:pPr>
            <w:r>
              <w:rPr>
                <w:sz w:val="17"/>
              </w:rPr>
              <w:t>0,0</w:t>
            </w:r>
          </w:p>
        </w:tc>
        <w:tc>
          <w:tcPr>
            <w:tcW w:w="708" w:type="dxa"/>
            <w:tcMar>
              <w:left w:w="28" w:type="dxa"/>
              <w:right w:w="28" w:type="dxa"/>
            </w:tcMar>
            <w:vAlign w:val="bottom"/>
          </w:tcPr>
          <w:p w:rsidR="002D4B1D" w:rsidP="00FC58B7" w:rsidRDefault="004C1C78" w14:paraId="1856B41E" w14:textId="77777777">
            <w:pPr>
              <w:pStyle w:val="p-table"/>
              <w:jc w:val="right"/>
              <w:rPr>
                <w:sz w:val="17"/>
              </w:rPr>
            </w:pPr>
            <w:r>
              <w:rPr>
                <w:sz w:val="17"/>
              </w:rPr>
              <w:t>0,1</w:t>
            </w:r>
          </w:p>
        </w:tc>
        <w:tc>
          <w:tcPr>
            <w:tcW w:w="709" w:type="dxa"/>
            <w:tcMar>
              <w:left w:w="28" w:type="dxa"/>
              <w:right w:w="28" w:type="dxa"/>
            </w:tcMar>
            <w:vAlign w:val="bottom"/>
          </w:tcPr>
          <w:p w:rsidR="002D4B1D" w:rsidP="00FC58B7" w:rsidRDefault="004C1C78" w14:paraId="5148A6C8" w14:textId="77777777">
            <w:pPr>
              <w:pStyle w:val="p-table"/>
              <w:jc w:val="right"/>
              <w:rPr>
                <w:sz w:val="17"/>
              </w:rPr>
            </w:pPr>
            <w:r>
              <w:rPr>
                <w:sz w:val="17"/>
              </w:rPr>
              <w:t>0,1</w:t>
            </w:r>
          </w:p>
        </w:tc>
      </w:tr>
      <w:tr w:rsidR="002D4B1D" w:rsidTr="00FC58B7" w14:paraId="4300B92B" w14:textId="77777777">
        <w:tc>
          <w:tcPr>
            <w:tcW w:w="5444" w:type="dxa"/>
            <w:tcMar>
              <w:right w:w="28" w:type="dxa"/>
            </w:tcMar>
            <w:vAlign w:val="bottom"/>
          </w:tcPr>
          <w:p w:rsidR="002D4B1D" w:rsidRDefault="004C1C78" w14:paraId="26B4144E" w14:textId="77777777">
            <w:pPr>
              <w:pStyle w:val="p-table"/>
              <w:rPr>
                <w:sz w:val="17"/>
              </w:rPr>
            </w:pPr>
            <w:r>
              <w:rPr>
                <w:sz w:val="17"/>
              </w:rPr>
              <w:t>Volkshuisvesting en Ruimtelijke Ordening</w:t>
            </w:r>
          </w:p>
        </w:tc>
        <w:tc>
          <w:tcPr>
            <w:tcW w:w="708" w:type="dxa"/>
            <w:tcMar>
              <w:left w:w="28" w:type="dxa"/>
              <w:right w:w="28" w:type="dxa"/>
            </w:tcMar>
            <w:vAlign w:val="bottom"/>
          </w:tcPr>
          <w:p w:rsidR="002D4B1D" w:rsidP="00FC58B7" w:rsidRDefault="004C1C78" w14:paraId="657BC7E1" w14:textId="77777777">
            <w:pPr>
              <w:pStyle w:val="p-table"/>
              <w:jc w:val="right"/>
              <w:rPr>
                <w:sz w:val="17"/>
              </w:rPr>
            </w:pPr>
            <w:r>
              <w:rPr>
                <w:sz w:val="17"/>
              </w:rPr>
              <w:t>‒</w:t>
            </w:r>
            <w:r>
              <w:rPr>
                <w:sz w:val="17"/>
              </w:rPr>
              <w:t xml:space="preserve"> 0,3</w:t>
            </w:r>
          </w:p>
        </w:tc>
        <w:tc>
          <w:tcPr>
            <w:tcW w:w="708" w:type="dxa"/>
            <w:tcMar>
              <w:left w:w="28" w:type="dxa"/>
              <w:right w:w="28" w:type="dxa"/>
            </w:tcMar>
            <w:vAlign w:val="bottom"/>
          </w:tcPr>
          <w:p w:rsidR="002D4B1D" w:rsidP="00FC58B7" w:rsidRDefault="004C1C78" w14:paraId="58AFF0E2" w14:textId="77777777">
            <w:pPr>
              <w:pStyle w:val="p-table"/>
              <w:jc w:val="right"/>
              <w:rPr>
                <w:sz w:val="17"/>
              </w:rPr>
            </w:pPr>
            <w:r>
              <w:rPr>
                <w:sz w:val="17"/>
              </w:rPr>
              <w:t>‒</w:t>
            </w:r>
            <w:r>
              <w:rPr>
                <w:sz w:val="17"/>
              </w:rPr>
              <w:t xml:space="preserve"> 0,1</w:t>
            </w:r>
          </w:p>
        </w:tc>
        <w:tc>
          <w:tcPr>
            <w:tcW w:w="709" w:type="dxa"/>
            <w:tcMar>
              <w:left w:w="28" w:type="dxa"/>
              <w:right w:w="28" w:type="dxa"/>
            </w:tcMar>
            <w:vAlign w:val="bottom"/>
          </w:tcPr>
          <w:p w:rsidR="002D4B1D" w:rsidP="00FC58B7" w:rsidRDefault="004C1C78" w14:paraId="70B8E863" w14:textId="77777777">
            <w:pPr>
              <w:pStyle w:val="p-table"/>
              <w:jc w:val="right"/>
              <w:rPr>
                <w:sz w:val="17"/>
              </w:rPr>
            </w:pPr>
            <w:r>
              <w:rPr>
                <w:sz w:val="17"/>
              </w:rPr>
              <w:t>0,4</w:t>
            </w:r>
          </w:p>
        </w:tc>
        <w:tc>
          <w:tcPr>
            <w:tcW w:w="708" w:type="dxa"/>
            <w:tcMar>
              <w:left w:w="28" w:type="dxa"/>
              <w:right w:w="28" w:type="dxa"/>
            </w:tcMar>
            <w:vAlign w:val="bottom"/>
          </w:tcPr>
          <w:p w:rsidR="002D4B1D" w:rsidP="00FC58B7" w:rsidRDefault="004C1C78" w14:paraId="00B81973" w14:textId="77777777">
            <w:pPr>
              <w:pStyle w:val="p-table"/>
              <w:jc w:val="right"/>
              <w:rPr>
                <w:sz w:val="17"/>
              </w:rPr>
            </w:pPr>
            <w:r>
              <w:rPr>
                <w:sz w:val="17"/>
              </w:rPr>
              <w:t>‒</w:t>
            </w:r>
            <w:r>
              <w:rPr>
                <w:sz w:val="17"/>
              </w:rPr>
              <w:t xml:space="preserve"> 0,1</w:t>
            </w:r>
          </w:p>
        </w:tc>
        <w:tc>
          <w:tcPr>
            <w:tcW w:w="708" w:type="dxa"/>
            <w:tcMar>
              <w:left w:w="28" w:type="dxa"/>
              <w:right w:w="28" w:type="dxa"/>
            </w:tcMar>
            <w:vAlign w:val="bottom"/>
          </w:tcPr>
          <w:p w:rsidR="002D4B1D" w:rsidP="00FC58B7" w:rsidRDefault="004C1C78" w14:paraId="31B51171" w14:textId="77777777">
            <w:pPr>
              <w:pStyle w:val="p-table"/>
              <w:jc w:val="right"/>
              <w:rPr>
                <w:sz w:val="17"/>
              </w:rPr>
            </w:pPr>
            <w:r>
              <w:rPr>
                <w:sz w:val="17"/>
              </w:rPr>
              <w:t>0,0</w:t>
            </w:r>
          </w:p>
        </w:tc>
        <w:tc>
          <w:tcPr>
            <w:tcW w:w="709" w:type="dxa"/>
            <w:tcMar>
              <w:left w:w="28" w:type="dxa"/>
              <w:right w:w="28" w:type="dxa"/>
            </w:tcMar>
            <w:vAlign w:val="bottom"/>
          </w:tcPr>
          <w:p w:rsidR="002D4B1D" w:rsidP="00FC58B7" w:rsidRDefault="004C1C78" w14:paraId="0A6AEC87" w14:textId="77777777">
            <w:pPr>
              <w:pStyle w:val="p-table"/>
              <w:jc w:val="right"/>
              <w:rPr>
                <w:sz w:val="17"/>
              </w:rPr>
            </w:pPr>
            <w:r>
              <w:rPr>
                <w:sz w:val="17"/>
              </w:rPr>
              <w:t>0,0</w:t>
            </w:r>
          </w:p>
        </w:tc>
      </w:tr>
      <w:tr w:rsidR="002D4B1D" w:rsidTr="00FC58B7" w14:paraId="4528029E" w14:textId="77777777">
        <w:tc>
          <w:tcPr>
            <w:tcW w:w="5444" w:type="dxa"/>
            <w:tcMar>
              <w:right w:w="28" w:type="dxa"/>
            </w:tcMar>
            <w:vAlign w:val="bottom"/>
          </w:tcPr>
          <w:p w:rsidR="002D4B1D" w:rsidRDefault="004C1C78" w14:paraId="0DCC78B5" w14:textId="77777777">
            <w:pPr>
              <w:pStyle w:val="p-table"/>
              <w:rPr>
                <w:sz w:val="17"/>
              </w:rPr>
            </w:pPr>
            <w:r>
              <w:rPr>
                <w:sz w:val="17"/>
              </w:rPr>
              <w:t>Sociale Zekerheid</w:t>
            </w:r>
          </w:p>
        </w:tc>
        <w:tc>
          <w:tcPr>
            <w:tcW w:w="708" w:type="dxa"/>
            <w:tcMar>
              <w:left w:w="28" w:type="dxa"/>
              <w:right w:w="28" w:type="dxa"/>
            </w:tcMar>
            <w:vAlign w:val="bottom"/>
          </w:tcPr>
          <w:p w:rsidR="002D4B1D" w:rsidP="00FC58B7" w:rsidRDefault="004C1C78" w14:paraId="783F7DE2" w14:textId="77777777">
            <w:pPr>
              <w:pStyle w:val="p-table"/>
              <w:jc w:val="right"/>
              <w:rPr>
                <w:sz w:val="17"/>
              </w:rPr>
            </w:pPr>
            <w:r>
              <w:rPr>
                <w:sz w:val="17"/>
              </w:rPr>
              <w:t>‒</w:t>
            </w:r>
            <w:r>
              <w:rPr>
                <w:sz w:val="17"/>
              </w:rPr>
              <w:t xml:space="preserve"> 0,2</w:t>
            </w:r>
          </w:p>
        </w:tc>
        <w:tc>
          <w:tcPr>
            <w:tcW w:w="708" w:type="dxa"/>
            <w:tcMar>
              <w:left w:w="28" w:type="dxa"/>
              <w:right w:w="28" w:type="dxa"/>
            </w:tcMar>
            <w:vAlign w:val="bottom"/>
          </w:tcPr>
          <w:p w:rsidR="002D4B1D" w:rsidP="00FC58B7" w:rsidRDefault="004C1C78" w14:paraId="36CD47E7" w14:textId="77777777">
            <w:pPr>
              <w:pStyle w:val="p-table"/>
              <w:jc w:val="right"/>
              <w:rPr>
                <w:sz w:val="17"/>
              </w:rPr>
            </w:pPr>
            <w:r>
              <w:rPr>
                <w:sz w:val="17"/>
              </w:rPr>
              <w:t>‒</w:t>
            </w:r>
            <w:r>
              <w:rPr>
                <w:sz w:val="17"/>
              </w:rPr>
              <w:t xml:space="preserve"> 0,2</w:t>
            </w:r>
          </w:p>
        </w:tc>
        <w:tc>
          <w:tcPr>
            <w:tcW w:w="709" w:type="dxa"/>
            <w:tcMar>
              <w:left w:w="28" w:type="dxa"/>
              <w:right w:w="28" w:type="dxa"/>
            </w:tcMar>
            <w:vAlign w:val="bottom"/>
          </w:tcPr>
          <w:p w:rsidR="002D4B1D" w:rsidP="00FC58B7" w:rsidRDefault="004C1C78" w14:paraId="7C4C4C0B" w14:textId="77777777">
            <w:pPr>
              <w:pStyle w:val="p-table"/>
              <w:jc w:val="right"/>
              <w:rPr>
                <w:sz w:val="17"/>
              </w:rPr>
            </w:pPr>
            <w:r>
              <w:rPr>
                <w:sz w:val="17"/>
              </w:rPr>
              <w:t>0,2</w:t>
            </w:r>
          </w:p>
        </w:tc>
        <w:tc>
          <w:tcPr>
            <w:tcW w:w="708" w:type="dxa"/>
            <w:tcMar>
              <w:left w:w="28" w:type="dxa"/>
              <w:right w:w="28" w:type="dxa"/>
            </w:tcMar>
            <w:vAlign w:val="bottom"/>
          </w:tcPr>
          <w:p w:rsidR="002D4B1D" w:rsidP="00FC58B7" w:rsidRDefault="004C1C78" w14:paraId="160E4E1D" w14:textId="77777777">
            <w:pPr>
              <w:pStyle w:val="p-table"/>
              <w:jc w:val="right"/>
              <w:rPr>
                <w:sz w:val="17"/>
              </w:rPr>
            </w:pPr>
            <w:r>
              <w:rPr>
                <w:sz w:val="17"/>
              </w:rPr>
              <w:t>0,1</w:t>
            </w:r>
          </w:p>
        </w:tc>
        <w:tc>
          <w:tcPr>
            <w:tcW w:w="708" w:type="dxa"/>
            <w:tcMar>
              <w:left w:w="28" w:type="dxa"/>
              <w:right w:w="28" w:type="dxa"/>
            </w:tcMar>
            <w:vAlign w:val="bottom"/>
          </w:tcPr>
          <w:p w:rsidR="002D4B1D" w:rsidP="00FC58B7" w:rsidRDefault="004C1C78" w14:paraId="3DD77BC9" w14:textId="77777777">
            <w:pPr>
              <w:pStyle w:val="p-table"/>
              <w:jc w:val="right"/>
              <w:rPr>
                <w:sz w:val="17"/>
              </w:rPr>
            </w:pPr>
            <w:r>
              <w:rPr>
                <w:sz w:val="17"/>
              </w:rPr>
              <w:t>0,1</w:t>
            </w:r>
          </w:p>
        </w:tc>
        <w:tc>
          <w:tcPr>
            <w:tcW w:w="709" w:type="dxa"/>
            <w:tcMar>
              <w:left w:w="28" w:type="dxa"/>
              <w:right w:w="28" w:type="dxa"/>
            </w:tcMar>
            <w:vAlign w:val="bottom"/>
          </w:tcPr>
          <w:p w:rsidR="002D4B1D" w:rsidP="00FC58B7" w:rsidRDefault="004C1C78" w14:paraId="0EB4B247" w14:textId="77777777">
            <w:pPr>
              <w:pStyle w:val="p-table"/>
              <w:jc w:val="right"/>
              <w:rPr>
                <w:sz w:val="17"/>
              </w:rPr>
            </w:pPr>
            <w:r>
              <w:rPr>
                <w:sz w:val="17"/>
              </w:rPr>
              <w:t>0,1</w:t>
            </w:r>
          </w:p>
        </w:tc>
      </w:tr>
      <w:tr w:rsidR="002D4B1D" w:rsidTr="00FC58B7" w14:paraId="33174162" w14:textId="77777777">
        <w:tc>
          <w:tcPr>
            <w:tcW w:w="5444" w:type="dxa"/>
            <w:tcMar>
              <w:right w:w="28" w:type="dxa"/>
            </w:tcMar>
            <w:vAlign w:val="bottom"/>
          </w:tcPr>
          <w:p w:rsidR="002D4B1D" w:rsidRDefault="004C1C78" w14:paraId="2AF94369" w14:textId="77777777">
            <w:pPr>
              <w:pStyle w:val="p-table"/>
              <w:rPr>
                <w:sz w:val="17"/>
              </w:rPr>
            </w:pPr>
            <w:r>
              <w:rPr>
                <w:sz w:val="17"/>
              </w:rPr>
              <w:t>Zorg</w:t>
            </w:r>
          </w:p>
        </w:tc>
        <w:tc>
          <w:tcPr>
            <w:tcW w:w="708" w:type="dxa"/>
            <w:tcMar>
              <w:left w:w="28" w:type="dxa"/>
              <w:right w:w="28" w:type="dxa"/>
            </w:tcMar>
            <w:vAlign w:val="bottom"/>
          </w:tcPr>
          <w:p w:rsidR="002D4B1D" w:rsidP="00FC58B7" w:rsidRDefault="004C1C78" w14:paraId="379BEF15" w14:textId="77777777">
            <w:pPr>
              <w:pStyle w:val="p-table"/>
              <w:jc w:val="right"/>
              <w:rPr>
                <w:sz w:val="17"/>
              </w:rPr>
            </w:pPr>
            <w:r>
              <w:rPr>
                <w:sz w:val="17"/>
              </w:rPr>
              <w:t>‒</w:t>
            </w:r>
            <w:r>
              <w:rPr>
                <w:sz w:val="17"/>
              </w:rPr>
              <w:t xml:space="preserve"> 0,2</w:t>
            </w:r>
          </w:p>
        </w:tc>
        <w:tc>
          <w:tcPr>
            <w:tcW w:w="708" w:type="dxa"/>
            <w:tcMar>
              <w:left w:w="28" w:type="dxa"/>
              <w:right w:w="28" w:type="dxa"/>
            </w:tcMar>
            <w:vAlign w:val="bottom"/>
          </w:tcPr>
          <w:p w:rsidR="002D4B1D" w:rsidP="00FC58B7" w:rsidRDefault="004C1C78" w14:paraId="742FCD98" w14:textId="77777777">
            <w:pPr>
              <w:pStyle w:val="p-table"/>
              <w:jc w:val="right"/>
              <w:rPr>
                <w:sz w:val="17"/>
              </w:rPr>
            </w:pPr>
            <w:r>
              <w:rPr>
                <w:sz w:val="17"/>
              </w:rPr>
              <w:t>‒</w:t>
            </w:r>
            <w:r>
              <w:rPr>
                <w:sz w:val="17"/>
              </w:rPr>
              <w:t xml:space="preserve"> 0,3</w:t>
            </w:r>
          </w:p>
        </w:tc>
        <w:tc>
          <w:tcPr>
            <w:tcW w:w="709" w:type="dxa"/>
            <w:tcMar>
              <w:left w:w="28" w:type="dxa"/>
              <w:right w:w="28" w:type="dxa"/>
            </w:tcMar>
            <w:vAlign w:val="bottom"/>
          </w:tcPr>
          <w:p w:rsidR="002D4B1D" w:rsidP="00FC58B7" w:rsidRDefault="004C1C78" w14:paraId="68EF3FAB" w14:textId="77777777">
            <w:pPr>
              <w:pStyle w:val="p-table"/>
              <w:jc w:val="right"/>
              <w:rPr>
                <w:sz w:val="17"/>
              </w:rPr>
            </w:pPr>
            <w:r>
              <w:rPr>
                <w:sz w:val="17"/>
              </w:rPr>
              <w:t>0,1</w:t>
            </w:r>
          </w:p>
        </w:tc>
        <w:tc>
          <w:tcPr>
            <w:tcW w:w="708" w:type="dxa"/>
            <w:tcMar>
              <w:left w:w="28" w:type="dxa"/>
              <w:right w:w="28" w:type="dxa"/>
            </w:tcMar>
            <w:vAlign w:val="bottom"/>
          </w:tcPr>
          <w:p w:rsidR="002D4B1D" w:rsidP="00FC58B7" w:rsidRDefault="004C1C78" w14:paraId="3D6A8246" w14:textId="77777777">
            <w:pPr>
              <w:pStyle w:val="p-table"/>
              <w:jc w:val="right"/>
              <w:rPr>
                <w:sz w:val="17"/>
              </w:rPr>
            </w:pPr>
            <w:r>
              <w:rPr>
                <w:sz w:val="17"/>
              </w:rPr>
              <w:t>0,2</w:t>
            </w:r>
          </w:p>
        </w:tc>
        <w:tc>
          <w:tcPr>
            <w:tcW w:w="708" w:type="dxa"/>
            <w:tcMar>
              <w:left w:w="28" w:type="dxa"/>
              <w:right w:w="28" w:type="dxa"/>
            </w:tcMar>
            <w:vAlign w:val="bottom"/>
          </w:tcPr>
          <w:p w:rsidR="002D4B1D" w:rsidP="00FC58B7" w:rsidRDefault="004C1C78" w14:paraId="3A149AA3" w14:textId="77777777">
            <w:pPr>
              <w:pStyle w:val="p-table"/>
              <w:jc w:val="right"/>
              <w:rPr>
                <w:sz w:val="17"/>
              </w:rPr>
            </w:pPr>
            <w:r>
              <w:rPr>
                <w:sz w:val="17"/>
              </w:rPr>
              <w:t>0,0</w:t>
            </w:r>
          </w:p>
        </w:tc>
        <w:tc>
          <w:tcPr>
            <w:tcW w:w="709" w:type="dxa"/>
            <w:tcMar>
              <w:left w:w="28" w:type="dxa"/>
              <w:right w:w="28" w:type="dxa"/>
            </w:tcMar>
            <w:vAlign w:val="bottom"/>
          </w:tcPr>
          <w:p w:rsidR="002D4B1D" w:rsidP="00FC58B7" w:rsidRDefault="004C1C78" w14:paraId="437D2593" w14:textId="77777777">
            <w:pPr>
              <w:pStyle w:val="p-table"/>
              <w:jc w:val="right"/>
              <w:rPr>
                <w:sz w:val="17"/>
              </w:rPr>
            </w:pPr>
            <w:r>
              <w:rPr>
                <w:sz w:val="17"/>
              </w:rPr>
              <w:t>0,1</w:t>
            </w:r>
          </w:p>
        </w:tc>
      </w:tr>
      <w:tr w:rsidR="002D4B1D" w:rsidTr="00FC58B7" w14:paraId="6D01D4E7" w14:textId="77777777">
        <w:tc>
          <w:tcPr>
            <w:tcW w:w="5444" w:type="dxa"/>
            <w:tcMar>
              <w:right w:w="28" w:type="dxa"/>
            </w:tcMar>
            <w:vAlign w:val="bottom"/>
          </w:tcPr>
          <w:p w:rsidR="002D4B1D" w:rsidRDefault="004C1C78" w14:paraId="1E34234C" w14:textId="77777777">
            <w:pPr>
              <w:pStyle w:val="p-table"/>
              <w:rPr>
                <w:sz w:val="17"/>
              </w:rPr>
            </w:pPr>
            <w:r>
              <w:rPr>
                <w:sz w:val="17"/>
              </w:rPr>
              <w:t>Binnenlandse Zaken en Koninkrijksrelaties (incl. BES-fonds en Hoge Colleges van Staat)</w:t>
            </w:r>
          </w:p>
        </w:tc>
        <w:tc>
          <w:tcPr>
            <w:tcW w:w="708" w:type="dxa"/>
            <w:tcMar>
              <w:left w:w="28" w:type="dxa"/>
              <w:right w:w="28" w:type="dxa"/>
            </w:tcMar>
            <w:vAlign w:val="bottom"/>
          </w:tcPr>
          <w:p w:rsidR="002D4B1D" w:rsidP="00FC58B7" w:rsidRDefault="004C1C78" w14:paraId="513AD427" w14:textId="77777777">
            <w:pPr>
              <w:pStyle w:val="p-table"/>
              <w:jc w:val="right"/>
              <w:rPr>
                <w:sz w:val="17"/>
              </w:rPr>
            </w:pPr>
            <w:r>
              <w:rPr>
                <w:sz w:val="17"/>
              </w:rPr>
              <w:t>‒</w:t>
            </w:r>
            <w:r>
              <w:rPr>
                <w:sz w:val="17"/>
              </w:rPr>
              <w:t xml:space="preserve"> 0,1</w:t>
            </w:r>
          </w:p>
        </w:tc>
        <w:tc>
          <w:tcPr>
            <w:tcW w:w="708" w:type="dxa"/>
            <w:tcMar>
              <w:left w:w="28" w:type="dxa"/>
              <w:right w:w="28" w:type="dxa"/>
            </w:tcMar>
            <w:vAlign w:val="bottom"/>
          </w:tcPr>
          <w:p w:rsidR="002D4B1D" w:rsidP="00FC58B7" w:rsidRDefault="004C1C78" w14:paraId="58E9C930" w14:textId="77777777">
            <w:pPr>
              <w:pStyle w:val="p-table"/>
              <w:jc w:val="right"/>
              <w:rPr>
                <w:sz w:val="17"/>
              </w:rPr>
            </w:pPr>
            <w:r>
              <w:rPr>
                <w:sz w:val="17"/>
              </w:rPr>
              <w:t>0,0</w:t>
            </w:r>
          </w:p>
        </w:tc>
        <w:tc>
          <w:tcPr>
            <w:tcW w:w="709" w:type="dxa"/>
            <w:tcMar>
              <w:left w:w="28" w:type="dxa"/>
              <w:right w:w="28" w:type="dxa"/>
            </w:tcMar>
            <w:vAlign w:val="bottom"/>
          </w:tcPr>
          <w:p w:rsidR="002D4B1D" w:rsidP="00FC58B7" w:rsidRDefault="004C1C78" w14:paraId="1BD81B4B" w14:textId="77777777">
            <w:pPr>
              <w:pStyle w:val="p-table"/>
              <w:jc w:val="right"/>
              <w:rPr>
                <w:sz w:val="17"/>
              </w:rPr>
            </w:pPr>
            <w:r>
              <w:rPr>
                <w:sz w:val="17"/>
              </w:rPr>
              <w:t>0,0</w:t>
            </w:r>
          </w:p>
        </w:tc>
        <w:tc>
          <w:tcPr>
            <w:tcW w:w="708" w:type="dxa"/>
            <w:tcMar>
              <w:left w:w="28" w:type="dxa"/>
              <w:right w:w="28" w:type="dxa"/>
            </w:tcMar>
            <w:vAlign w:val="bottom"/>
          </w:tcPr>
          <w:p w:rsidR="002D4B1D" w:rsidP="00FC58B7" w:rsidRDefault="004C1C78" w14:paraId="4C9BD274" w14:textId="77777777">
            <w:pPr>
              <w:pStyle w:val="p-table"/>
              <w:jc w:val="right"/>
              <w:rPr>
                <w:sz w:val="17"/>
              </w:rPr>
            </w:pPr>
            <w:r>
              <w:rPr>
                <w:sz w:val="17"/>
              </w:rPr>
              <w:t>0,0</w:t>
            </w:r>
          </w:p>
        </w:tc>
        <w:tc>
          <w:tcPr>
            <w:tcW w:w="708" w:type="dxa"/>
            <w:tcMar>
              <w:left w:w="28" w:type="dxa"/>
              <w:right w:w="28" w:type="dxa"/>
            </w:tcMar>
            <w:vAlign w:val="bottom"/>
          </w:tcPr>
          <w:p w:rsidR="002D4B1D" w:rsidP="00FC58B7" w:rsidRDefault="004C1C78" w14:paraId="10E58D8D" w14:textId="77777777">
            <w:pPr>
              <w:pStyle w:val="p-table"/>
              <w:jc w:val="right"/>
              <w:rPr>
                <w:sz w:val="17"/>
              </w:rPr>
            </w:pPr>
            <w:r>
              <w:rPr>
                <w:sz w:val="17"/>
              </w:rPr>
              <w:t>0,0</w:t>
            </w:r>
          </w:p>
        </w:tc>
        <w:tc>
          <w:tcPr>
            <w:tcW w:w="709" w:type="dxa"/>
            <w:tcMar>
              <w:left w:w="28" w:type="dxa"/>
              <w:right w:w="28" w:type="dxa"/>
            </w:tcMar>
            <w:vAlign w:val="bottom"/>
          </w:tcPr>
          <w:p w:rsidR="002D4B1D" w:rsidP="00FC58B7" w:rsidRDefault="004C1C78" w14:paraId="517412CB" w14:textId="77777777">
            <w:pPr>
              <w:pStyle w:val="p-table"/>
              <w:jc w:val="right"/>
              <w:rPr>
                <w:sz w:val="17"/>
              </w:rPr>
            </w:pPr>
            <w:r>
              <w:rPr>
                <w:sz w:val="17"/>
              </w:rPr>
              <w:t>0,0</w:t>
            </w:r>
          </w:p>
        </w:tc>
      </w:tr>
      <w:tr w:rsidR="002D4B1D" w:rsidTr="00FC58B7" w14:paraId="4C000A5B" w14:textId="77777777">
        <w:tc>
          <w:tcPr>
            <w:tcW w:w="5444" w:type="dxa"/>
            <w:tcMar>
              <w:right w:w="28" w:type="dxa"/>
            </w:tcMar>
            <w:vAlign w:val="bottom"/>
          </w:tcPr>
          <w:p w:rsidR="002D4B1D" w:rsidRDefault="004C1C78" w14:paraId="7A5195FB" w14:textId="77777777">
            <w:pPr>
              <w:pStyle w:val="p-table"/>
              <w:rPr>
                <w:sz w:val="17"/>
              </w:rPr>
            </w:pPr>
            <w:r>
              <w:rPr>
                <w:sz w:val="17"/>
              </w:rPr>
              <w:t>Aanvullende Post</w:t>
            </w:r>
          </w:p>
        </w:tc>
        <w:tc>
          <w:tcPr>
            <w:tcW w:w="708" w:type="dxa"/>
            <w:tcMar>
              <w:left w:w="28" w:type="dxa"/>
              <w:right w:w="28" w:type="dxa"/>
            </w:tcMar>
            <w:vAlign w:val="bottom"/>
          </w:tcPr>
          <w:p w:rsidR="002D4B1D" w:rsidP="00FC58B7" w:rsidRDefault="004C1C78" w14:paraId="26F3A5F6" w14:textId="77777777">
            <w:pPr>
              <w:pStyle w:val="p-table"/>
              <w:jc w:val="right"/>
              <w:rPr>
                <w:sz w:val="17"/>
              </w:rPr>
            </w:pPr>
            <w:r>
              <w:rPr>
                <w:sz w:val="17"/>
              </w:rPr>
              <w:t>‒</w:t>
            </w:r>
            <w:r>
              <w:rPr>
                <w:sz w:val="17"/>
              </w:rPr>
              <w:t xml:space="preserve"> 0,1</w:t>
            </w:r>
          </w:p>
        </w:tc>
        <w:tc>
          <w:tcPr>
            <w:tcW w:w="708" w:type="dxa"/>
            <w:tcMar>
              <w:left w:w="28" w:type="dxa"/>
              <w:right w:w="28" w:type="dxa"/>
            </w:tcMar>
            <w:vAlign w:val="bottom"/>
          </w:tcPr>
          <w:p w:rsidR="002D4B1D" w:rsidP="00FC58B7" w:rsidRDefault="004C1C78" w14:paraId="6C3297DF" w14:textId="77777777">
            <w:pPr>
              <w:pStyle w:val="p-table"/>
              <w:jc w:val="right"/>
              <w:rPr>
                <w:sz w:val="17"/>
              </w:rPr>
            </w:pPr>
            <w:r>
              <w:rPr>
                <w:sz w:val="17"/>
              </w:rPr>
              <w:t>‒</w:t>
            </w:r>
            <w:r>
              <w:rPr>
                <w:sz w:val="17"/>
              </w:rPr>
              <w:t xml:space="preserve"> 0,7</w:t>
            </w:r>
          </w:p>
        </w:tc>
        <w:tc>
          <w:tcPr>
            <w:tcW w:w="709" w:type="dxa"/>
            <w:tcMar>
              <w:left w:w="28" w:type="dxa"/>
              <w:right w:w="28" w:type="dxa"/>
            </w:tcMar>
            <w:vAlign w:val="bottom"/>
          </w:tcPr>
          <w:p w:rsidR="002D4B1D" w:rsidP="00FC58B7" w:rsidRDefault="004C1C78" w14:paraId="6BF9271E" w14:textId="77777777">
            <w:pPr>
              <w:pStyle w:val="p-table"/>
              <w:jc w:val="right"/>
              <w:rPr>
                <w:sz w:val="17"/>
              </w:rPr>
            </w:pPr>
            <w:r>
              <w:rPr>
                <w:sz w:val="17"/>
              </w:rPr>
              <w:t>‒</w:t>
            </w:r>
            <w:r>
              <w:rPr>
                <w:sz w:val="17"/>
              </w:rPr>
              <w:t xml:space="preserve"> 0,7</w:t>
            </w:r>
          </w:p>
        </w:tc>
        <w:tc>
          <w:tcPr>
            <w:tcW w:w="708" w:type="dxa"/>
            <w:tcMar>
              <w:left w:w="28" w:type="dxa"/>
              <w:right w:w="28" w:type="dxa"/>
            </w:tcMar>
            <w:vAlign w:val="bottom"/>
          </w:tcPr>
          <w:p w:rsidR="002D4B1D" w:rsidP="00FC58B7" w:rsidRDefault="004C1C78" w14:paraId="505E9352" w14:textId="77777777">
            <w:pPr>
              <w:pStyle w:val="p-table"/>
              <w:jc w:val="right"/>
              <w:rPr>
                <w:sz w:val="17"/>
              </w:rPr>
            </w:pPr>
            <w:r>
              <w:rPr>
                <w:sz w:val="17"/>
              </w:rPr>
              <w:t>0,1</w:t>
            </w:r>
          </w:p>
        </w:tc>
        <w:tc>
          <w:tcPr>
            <w:tcW w:w="708" w:type="dxa"/>
            <w:tcMar>
              <w:left w:w="28" w:type="dxa"/>
              <w:right w:w="28" w:type="dxa"/>
            </w:tcMar>
            <w:vAlign w:val="bottom"/>
          </w:tcPr>
          <w:p w:rsidR="002D4B1D" w:rsidP="00FC58B7" w:rsidRDefault="004C1C78" w14:paraId="5746A082" w14:textId="77777777">
            <w:pPr>
              <w:pStyle w:val="p-table"/>
              <w:jc w:val="right"/>
              <w:rPr>
                <w:sz w:val="17"/>
              </w:rPr>
            </w:pPr>
            <w:r>
              <w:rPr>
                <w:sz w:val="17"/>
              </w:rPr>
              <w:t>0,7</w:t>
            </w:r>
          </w:p>
        </w:tc>
        <w:tc>
          <w:tcPr>
            <w:tcW w:w="709" w:type="dxa"/>
            <w:tcMar>
              <w:left w:w="28" w:type="dxa"/>
              <w:right w:w="28" w:type="dxa"/>
            </w:tcMar>
            <w:vAlign w:val="bottom"/>
          </w:tcPr>
          <w:p w:rsidR="002D4B1D" w:rsidP="00FC58B7" w:rsidRDefault="004C1C78" w14:paraId="4B886E66" w14:textId="77777777">
            <w:pPr>
              <w:pStyle w:val="p-table"/>
              <w:jc w:val="right"/>
              <w:rPr>
                <w:sz w:val="17"/>
              </w:rPr>
            </w:pPr>
            <w:r>
              <w:rPr>
                <w:sz w:val="17"/>
              </w:rPr>
              <w:t>0,7</w:t>
            </w:r>
          </w:p>
        </w:tc>
      </w:tr>
      <w:tr w:rsidR="002D4B1D" w:rsidTr="00FC58B7" w14:paraId="3B555F89" w14:textId="77777777">
        <w:tc>
          <w:tcPr>
            <w:tcW w:w="5444" w:type="dxa"/>
            <w:tcMar>
              <w:right w:w="28" w:type="dxa"/>
            </w:tcMar>
            <w:vAlign w:val="bottom"/>
          </w:tcPr>
          <w:p w:rsidR="002D4B1D" w:rsidRDefault="004C1C78" w14:paraId="389A33F4" w14:textId="77777777">
            <w:pPr>
              <w:pStyle w:val="p-table"/>
              <w:rPr>
                <w:sz w:val="17"/>
              </w:rPr>
            </w:pPr>
            <w:r>
              <w:rPr>
                <w:sz w:val="17"/>
              </w:rPr>
              <w:t>Infrastructuur en Waterstaat (incl. Deltafonds en Mobiliteitsfonds)</w:t>
            </w:r>
          </w:p>
        </w:tc>
        <w:tc>
          <w:tcPr>
            <w:tcW w:w="708" w:type="dxa"/>
            <w:tcMar>
              <w:left w:w="28" w:type="dxa"/>
              <w:right w:w="28" w:type="dxa"/>
            </w:tcMar>
            <w:vAlign w:val="bottom"/>
          </w:tcPr>
          <w:p w:rsidR="002D4B1D" w:rsidP="00FC58B7" w:rsidRDefault="004C1C78" w14:paraId="0EC7EAE4" w14:textId="77777777">
            <w:pPr>
              <w:pStyle w:val="p-table"/>
              <w:jc w:val="right"/>
              <w:rPr>
                <w:sz w:val="17"/>
              </w:rPr>
            </w:pPr>
            <w:r>
              <w:rPr>
                <w:sz w:val="17"/>
              </w:rPr>
              <w:t>‒</w:t>
            </w:r>
            <w:r>
              <w:rPr>
                <w:sz w:val="17"/>
              </w:rPr>
              <w:t xml:space="preserve"> 0,1</w:t>
            </w:r>
          </w:p>
        </w:tc>
        <w:tc>
          <w:tcPr>
            <w:tcW w:w="708" w:type="dxa"/>
            <w:tcMar>
              <w:left w:w="28" w:type="dxa"/>
              <w:right w:w="28" w:type="dxa"/>
            </w:tcMar>
            <w:vAlign w:val="bottom"/>
          </w:tcPr>
          <w:p w:rsidR="002D4B1D" w:rsidP="00FC58B7" w:rsidRDefault="004C1C78" w14:paraId="268AD8BD" w14:textId="77777777">
            <w:pPr>
              <w:pStyle w:val="p-table"/>
              <w:jc w:val="right"/>
              <w:rPr>
                <w:sz w:val="17"/>
              </w:rPr>
            </w:pPr>
            <w:r>
              <w:rPr>
                <w:sz w:val="17"/>
              </w:rPr>
              <w:t>‒</w:t>
            </w:r>
            <w:r>
              <w:rPr>
                <w:sz w:val="17"/>
              </w:rPr>
              <w:t xml:space="preserve"> 0,9</w:t>
            </w:r>
          </w:p>
        </w:tc>
        <w:tc>
          <w:tcPr>
            <w:tcW w:w="709" w:type="dxa"/>
            <w:tcMar>
              <w:left w:w="28" w:type="dxa"/>
              <w:right w:w="28" w:type="dxa"/>
            </w:tcMar>
            <w:vAlign w:val="bottom"/>
          </w:tcPr>
          <w:p w:rsidR="002D4B1D" w:rsidP="00FC58B7" w:rsidRDefault="004C1C78" w14:paraId="37A98F12" w14:textId="77777777">
            <w:pPr>
              <w:pStyle w:val="p-table"/>
              <w:jc w:val="right"/>
              <w:rPr>
                <w:sz w:val="17"/>
              </w:rPr>
            </w:pPr>
            <w:r>
              <w:rPr>
                <w:sz w:val="17"/>
              </w:rPr>
              <w:t>‒</w:t>
            </w:r>
            <w:r>
              <w:rPr>
                <w:sz w:val="17"/>
              </w:rPr>
              <w:t xml:space="preserve"> 0,1</w:t>
            </w:r>
          </w:p>
        </w:tc>
        <w:tc>
          <w:tcPr>
            <w:tcW w:w="708" w:type="dxa"/>
            <w:tcMar>
              <w:left w:w="28" w:type="dxa"/>
              <w:right w:w="28" w:type="dxa"/>
            </w:tcMar>
            <w:vAlign w:val="bottom"/>
          </w:tcPr>
          <w:p w:rsidR="002D4B1D" w:rsidP="00FC58B7" w:rsidRDefault="004C1C78" w14:paraId="7EE27928" w14:textId="77777777">
            <w:pPr>
              <w:pStyle w:val="p-table"/>
              <w:jc w:val="right"/>
              <w:rPr>
                <w:sz w:val="17"/>
              </w:rPr>
            </w:pPr>
            <w:r>
              <w:rPr>
                <w:sz w:val="17"/>
              </w:rPr>
              <w:t>‒</w:t>
            </w:r>
            <w:r>
              <w:rPr>
                <w:sz w:val="17"/>
              </w:rPr>
              <w:t xml:space="preserve"> 0,1</w:t>
            </w:r>
          </w:p>
        </w:tc>
        <w:tc>
          <w:tcPr>
            <w:tcW w:w="708" w:type="dxa"/>
            <w:tcMar>
              <w:left w:w="28" w:type="dxa"/>
              <w:right w:w="28" w:type="dxa"/>
            </w:tcMar>
            <w:vAlign w:val="bottom"/>
          </w:tcPr>
          <w:p w:rsidR="002D4B1D" w:rsidP="00FC58B7" w:rsidRDefault="004C1C78" w14:paraId="514EE8A5" w14:textId="77777777">
            <w:pPr>
              <w:pStyle w:val="p-table"/>
              <w:jc w:val="right"/>
              <w:rPr>
                <w:sz w:val="17"/>
              </w:rPr>
            </w:pPr>
            <w:r>
              <w:rPr>
                <w:sz w:val="17"/>
              </w:rPr>
              <w:t>‒</w:t>
            </w:r>
            <w:r>
              <w:rPr>
                <w:sz w:val="17"/>
              </w:rPr>
              <w:t xml:space="preserve"> 0,3</w:t>
            </w:r>
          </w:p>
        </w:tc>
        <w:tc>
          <w:tcPr>
            <w:tcW w:w="709" w:type="dxa"/>
            <w:tcMar>
              <w:left w:w="28" w:type="dxa"/>
              <w:right w:w="28" w:type="dxa"/>
            </w:tcMar>
            <w:vAlign w:val="bottom"/>
          </w:tcPr>
          <w:p w:rsidR="002D4B1D" w:rsidP="00FC58B7" w:rsidRDefault="004C1C78" w14:paraId="5B3FD82F" w14:textId="77777777">
            <w:pPr>
              <w:pStyle w:val="p-table"/>
              <w:jc w:val="right"/>
              <w:rPr>
                <w:sz w:val="17"/>
              </w:rPr>
            </w:pPr>
            <w:r>
              <w:rPr>
                <w:sz w:val="17"/>
              </w:rPr>
              <w:t>‒</w:t>
            </w:r>
            <w:r>
              <w:rPr>
                <w:sz w:val="17"/>
              </w:rPr>
              <w:t xml:space="preserve"> 0,3</w:t>
            </w:r>
          </w:p>
        </w:tc>
      </w:tr>
      <w:tr w:rsidR="002D4B1D" w:rsidTr="00FC58B7" w14:paraId="3D2D0E83" w14:textId="77777777">
        <w:tc>
          <w:tcPr>
            <w:tcW w:w="5444" w:type="dxa"/>
            <w:tcMar>
              <w:right w:w="28" w:type="dxa"/>
            </w:tcMar>
            <w:vAlign w:val="bottom"/>
          </w:tcPr>
          <w:p w:rsidR="002D4B1D" w:rsidRDefault="004C1C78" w14:paraId="553EEA27" w14:textId="77777777">
            <w:pPr>
              <w:pStyle w:val="p-table"/>
              <w:rPr>
                <w:sz w:val="17"/>
              </w:rPr>
            </w:pPr>
            <w:r>
              <w:rPr>
                <w:sz w:val="17"/>
              </w:rPr>
              <w:t>Justitie en Veiligheid</w:t>
            </w:r>
          </w:p>
        </w:tc>
        <w:tc>
          <w:tcPr>
            <w:tcW w:w="708" w:type="dxa"/>
            <w:tcMar>
              <w:left w:w="28" w:type="dxa"/>
              <w:right w:w="28" w:type="dxa"/>
            </w:tcMar>
            <w:vAlign w:val="bottom"/>
          </w:tcPr>
          <w:p w:rsidR="002D4B1D" w:rsidP="00FC58B7" w:rsidRDefault="004C1C78" w14:paraId="69A9BCC5" w14:textId="77777777">
            <w:pPr>
              <w:pStyle w:val="p-table"/>
              <w:jc w:val="right"/>
              <w:rPr>
                <w:sz w:val="17"/>
              </w:rPr>
            </w:pPr>
            <w:r>
              <w:rPr>
                <w:sz w:val="17"/>
              </w:rPr>
              <w:t>‒</w:t>
            </w:r>
            <w:r>
              <w:rPr>
                <w:sz w:val="17"/>
              </w:rPr>
              <w:t xml:space="preserve"> 0,1</w:t>
            </w:r>
          </w:p>
        </w:tc>
        <w:tc>
          <w:tcPr>
            <w:tcW w:w="708" w:type="dxa"/>
            <w:tcMar>
              <w:left w:w="28" w:type="dxa"/>
              <w:right w:w="28" w:type="dxa"/>
            </w:tcMar>
            <w:vAlign w:val="bottom"/>
          </w:tcPr>
          <w:p w:rsidR="002D4B1D" w:rsidP="00FC58B7" w:rsidRDefault="004C1C78" w14:paraId="2FBBD345" w14:textId="77777777">
            <w:pPr>
              <w:pStyle w:val="p-table"/>
              <w:jc w:val="right"/>
              <w:rPr>
                <w:sz w:val="17"/>
              </w:rPr>
            </w:pPr>
            <w:r>
              <w:rPr>
                <w:sz w:val="17"/>
              </w:rPr>
              <w:t>0,0</w:t>
            </w:r>
          </w:p>
        </w:tc>
        <w:tc>
          <w:tcPr>
            <w:tcW w:w="709" w:type="dxa"/>
            <w:tcMar>
              <w:left w:w="28" w:type="dxa"/>
              <w:right w:w="28" w:type="dxa"/>
            </w:tcMar>
            <w:vAlign w:val="bottom"/>
          </w:tcPr>
          <w:p w:rsidR="002D4B1D" w:rsidP="00FC58B7" w:rsidRDefault="004C1C78" w14:paraId="53A4C1A7" w14:textId="77777777">
            <w:pPr>
              <w:pStyle w:val="p-table"/>
              <w:jc w:val="right"/>
              <w:rPr>
                <w:sz w:val="17"/>
              </w:rPr>
            </w:pPr>
            <w:r>
              <w:rPr>
                <w:sz w:val="17"/>
              </w:rPr>
              <w:t>0,0</w:t>
            </w:r>
          </w:p>
        </w:tc>
        <w:tc>
          <w:tcPr>
            <w:tcW w:w="708" w:type="dxa"/>
            <w:tcMar>
              <w:left w:w="28" w:type="dxa"/>
              <w:right w:w="28" w:type="dxa"/>
            </w:tcMar>
            <w:vAlign w:val="bottom"/>
          </w:tcPr>
          <w:p w:rsidR="002D4B1D" w:rsidP="00FC58B7" w:rsidRDefault="004C1C78" w14:paraId="72A5F75C" w14:textId="77777777">
            <w:pPr>
              <w:pStyle w:val="p-table"/>
              <w:jc w:val="right"/>
              <w:rPr>
                <w:sz w:val="17"/>
              </w:rPr>
            </w:pPr>
            <w:r>
              <w:rPr>
                <w:sz w:val="17"/>
              </w:rPr>
              <w:t>0,0</w:t>
            </w:r>
          </w:p>
        </w:tc>
        <w:tc>
          <w:tcPr>
            <w:tcW w:w="708" w:type="dxa"/>
            <w:tcMar>
              <w:left w:w="28" w:type="dxa"/>
              <w:right w:w="28" w:type="dxa"/>
            </w:tcMar>
            <w:vAlign w:val="bottom"/>
          </w:tcPr>
          <w:p w:rsidR="002D4B1D" w:rsidP="00FC58B7" w:rsidRDefault="004C1C78" w14:paraId="640F8080" w14:textId="77777777">
            <w:pPr>
              <w:pStyle w:val="p-table"/>
              <w:jc w:val="right"/>
              <w:rPr>
                <w:sz w:val="17"/>
              </w:rPr>
            </w:pPr>
            <w:r>
              <w:rPr>
                <w:sz w:val="17"/>
              </w:rPr>
              <w:t>0,0</w:t>
            </w:r>
          </w:p>
        </w:tc>
        <w:tc>
          <w:tcPr>
            <w:tcW w:w="709" w:type="dxa"/>
            <w:tcMar>
              <w:left w:w="28" w:type="dxa"/>
              <w:right w:w="28" w:type="dxa"/>
            </w:tcMar>
            <w:vAlign w:val="bottom"/>
          </w:tcPr>
          <w:p w:rsidR="002D4B1D" w:rsidP="00FC58B7" w:rsidRDefault="004C1C78" w14:paraId="41C1A6E9" w14:textId="77777777">
            <w:pPr>
              <w:pStyle w:val="p-table"/>
              <w:jc w:val="right"/>
              <w:rPr>
                <w:sz w:val="17"/>
              </w:rPr>
            </w:pPr>
            <w:r>
              <w:rPr>
                <w:sz w:val="17"/>
              </w:rPr>
              <w:t>0,0</w:t>
            </w:r>
          </w:p>
        </w:tc>
      </w:tr>
      <w:tr w:rsidR="002D4B1D" w:rsidTr="00FC58B7" w14:paraId="584EE96B" w14:textId="77777777">
        <w:tc>
          <w:tcPr>
            <w:tcW w:w="5444" w:type="dxa"/>
            <w:tcMar>
              <w:right w:w="28" w:type="dxa"/>
            </w:tcMar>
            <w:vAlign w:val="bottom"/>
          </w:tcPr>
          <w:p w:rsidR="002D4B1D" w:rsidRDefault="004C1C78" w14:paraId="04929794" w14:textId="77777777">
            <w:pPr>
              <w:pStyle w:val="p-table"/>
              <w:rPr>
                <w:sz w:val="17"/>
              </w:rPr>
            </w:pPr>
            <w:r>
              <w:rPr>
                <w:sz w:val="17"/>
              </w:rPr>
              <w:t xml:space="preserve">Defensie (incl. </w:t>
            </w:r>
            <w:r>
              <w:rPr>
                <w:sz w:val="17"/>
              </w:rPr>
              <w:t>Defensiematerieelbegrotingsfonds)</w:t>
            </w:r>
          </w:p>
        </w:tc>
        <w:tc>
          <w:tcPr>
            <w:tcW w:w="708" w:type="dxa"/>
            <w:tcMar>
              <w:left w:w="28" w:type="dxa"/>
              <w:right w:w="28" w:type="dxa"/>
            </w:tcMar>
            <w:vAlign w:val="bottom"/>
          </w:tcPr>
          <w:p w:rsidR="002D4B1D" w:rsidP="00FC58B7" w:rsidRDefault="004C1C78" w14:paraId="06CDB008" w14:textId="77777777">
            <w:pPr>
              <w:pStyle w:val="p-table"/>
              <w:jc w:val="right"/>
              <w:rPr>
                <w:sz w:val="17"/>
              </w:rPr>
            </w:pPr>
            <w:r>
              <w:rPr>
                <w:sz w:val="17"/>
              </w:rPr>
              <w:t>0,0</w:t>
            </w:r>
          </w:p>
        </w:tc>
        <w:tc>
          <w:tcPr>
            <w:tcW w:w="708" w:type="dxa"/>
            <w:tcMar>
              <w:left w:w="28" w:type="dxa"/>
              <w:right w:w="28" w:type="dxa"/>
            </w:tcMar>
            <w:vAlign w:val="bottom"/>
          </w:tcPr>
          <w:p w:rsidR="002D4B1D" w:rsidP="00FC58B7" w:rsidRDefault="004C1C78" w14:paraId="1BE6DD47" w14:textId="77777777">
            <w:pPr>
              <w:pStyle w:val="p-table"/>
              <w:jc w:val="right"/>
              <w:rPr>
                <w:sz w:val="17"/>
              </w:rPr>
            </w:pPr>
            <w:r>
              <w:rPr>
                <w:sz w:val="17"/>
              </w:rPr>
              <w:t>0,0</w:t>
            </w:r>
          </w:p>
        </w:tc>
        <w:tc>
          <w:tcPr>
            <w:tcW w:w="709" w:type="dxa"/>
            <w:tcMar>
              <w:left w:w="28" w:type="dxa"/>
              <w:right w:w="28" w:type="dxa"/>
            </w:tcMar>
            <w:vAlign w:val="bottom"/>
          </w:tcPr>
          <w:p w:rsidR="002D4B1D" w:rsidP="00FC58B7" w:rsidRDefault="004C1C78" w14:paraId="02C3B361" w14:textId="77777777">
            <w:pPr>
              <w:pStyle w:val="p-table"/>
              <w:jc w:val="right"/>
              <w:rPr>
                <w:sz w:val="17"/>
              </w:rPr>
            </w:pPr>
            <w:r>
              <w:rPr>
                <w:sz w:val="17"/>
              </w:rPr>
              <w:t>0,0</w:t>
            </w:r>
          </w:p>
        </w:tc>
        <w:tc>
          <w:tcPr>
            <w:tcW w:w="708" w:type="dxa"/>
            <w:tcMar>
              <w:left w:w="28" w:type="dxa"/>
              <w:right w:w="28" w:type="dxa"/>
            </w:tcMar>
            <w:vAlign w:val="bottom"/>
          </w:tcPr>
          <w:p w:rsidR="002D4B1D" w:rsidP="00FC58B7" w:rsidRDefault="004C1C78" w14:paraId="28C547C3" w14:textId="77777777">
            <w:pPr>
              <w:pStyle w:val="p-table"/>
              <w:jc w:val="right"/>
              <w:rPr>
                <w:sz w:val="17"/>
              </w:rPr>
            </w:pPr>
            <w:r>
              <w:rPr>
                <w:sz w:val="17"/>
              </w:rPr>
              <w:t>0,0</w:t>
            </w:r>
          </w:p>
        </w:tc>
        <w:tc>
          <w:tcPr>
            <w:tcW w:w="708" w:type="dxa"/>
            <w:tcMar>
              <w:left w:w="28" w:type="dxa"/>
              <w:right w:w="28" w:type="dxa"/>
            </w:tcMar>
            <w:vAlign w:val="bottom"/>
          </w:tcPr>
          <w:p w:rsidR="002D4B1D" w:rsidP="00FC58B7" w:rsidRDefault="004C1C78" w14:paraId="335ECE2C" w14:textId="77777777">
            <w:pPr>
              <w:pStyle w:val="p-table"/>
              <w:jc w:val="right"/>
              <w:rPr>
                <w:sz w:val="17"/>
              </w:rPr>
            </w:pPr>
            <w:r>
              <w:rPr>
                <w:sz w:val="17"/>
              </w:rPr>
              <w:t>0,0</w:t>
            </w:r>
          </w:p>
        </w:tc>
        <w:tc>
          <w:tcPr>
            <w:tcW w:w="709" w:type="dxa"/>
            <w:tcMar>
              <w:left w:w="28" w:type="dxa"/>
              <w:right w:w="28" w:type="dxa"/>
            </w:tcMar>
            <w:vAlign w:val="bottom"/>
          </w:tcPr>
          <w:p w:rsidR="002D4B1D" w:rsidP="00FC58B7" w:rsidRDefault="004C1C78" w14:paraId="57183FA8" w14:textId="77777777">
            <w:pPr>
              <w:pStyle w:val="p-table"/>
              <w:jc w:val="right"/>
              <w:rPr>
                <w:sz w:val="17"/>
              </w:rPr>
            </w:pPr>
            <w:r>
              <w:rPr>
                <w:sz w:val="17"/>
              </w:rPr>
              <w:t>0,0</w:t>
            </w:r>
          </w:p>
        </w:tc>
      </w:tr>
      <w:tr w:rsidR="002D4B1D" w:rsidTr="00FC58B7" w14:paraId="4A5C7EC1" w14:textId="77777777">
        <w:tc>
          <w:tcPr>
            <w:tcW w:w="5444" w:type="dxa"/>
            <w:tcMar>
              <w:right w:w="28" w:type="dxa"/>
            </w:tcMar>
            <w:vAlign w:val="bottom"/>
          </w:tcPr>
          <w:p w:rsidR="002D4B1D" w:rsidRDefault="004C1C78" w14:paraId="665DA275" w14:textId="77777777">
            <w:pPr>
              <w:pStyle w:val="p-table"/>
              <w:rPr>
                <w:sz w:val="17"/>
              </w:rPr>
            </w:pPr>
            <w:r>
              <w:rPr>
                <w:sz w:val="17"/>
              </w:rPr>
              <w:t>Onderwijs, Cultuur en Wetenschap</w:t>
            </w:r>
          </w:p>
        </w:tc>
        <w:tc>
          <w:tcPr>
            <w:tcW w:w="708" w:type="dxa"/>
            <w:tcMar>
              <w:left w:w="28" w:type="dxa"/>
              <w:right w:w="28" w:type="dxa"/>
            </w:tcMar>
            <w:vAlign w:val="bottom"/>
          </w:tcPr>
          <w:p w:rsidR="002D4B1D" w:rsidP="00FC58B7" w:rsidRDefault="004C1C78" w14:paraId="312E549F" w14:textId="77777777">
            <w:pPr>
              <w:pStyle w:val="p-table"/>
              <w:jc w:val="right"/>
              <w:rPr>
                <w:sz w:val="17"/>
              </w:rPr>
            </w:pPr>
            <w:r>
              <w:rPr>
                <w:sz w:val="17"/>
              </w:rPr>
              <w:t>0,7</w:t>
            </w:r>
          </w:p>
        </w:tc>
        <w:tc>
          <w:tcPr>
            <w:tcW w:w="708" w:type="dxa"/>
            <w:tcMar>
              <w:left w:w="28" w:type="dxa"/>
              <w:right w:w="28" w:type="dxa"/>
            </w:tcMar>
            <w:vAlign w:val="bottom"/>
          </w:tcPr>
          <w:p w:rsidR="002D4B1D" w:rsidP="00FC58B7" w:rsidRDefault="004C1C78" w14:paraId="597123BD" w14:textId="77777777">
            <w:pPr>
              <w:pStyle w:val="p-table"/>
              <w:jc w:val="right"/>
              <w:rPr>
                <w:sz w:val="17"/>
              </w:rPr>
            </w:pPr>
            <w:r>
              <w:rPr>
                <w:sz w:val="17"/>
              </w:rPr>
              <w:t>‒</w:t>
            </w:r>
            <w:r>
              <w:rPr>
                <w:sz w:val="17"/>
              </w:rPr>
              <w:t xml:space="preserve"> 1,0</w:t>
            </w:r>
          </w:p>
        </w:tc>
        <w:tc>
          <w:tcPr>
            <w:tcW w:w="709" w:type="dxa"/>
            <w:tcMar>
              <w:left w:w="28" w:type="dxa"/>
              <w:right w:w="28" w:type="dxa"/>
            </w:tcMar>
            <w:vAlign w:val="bottom"/>
          </w:tcPr>
          <w:p w:rsidR="002D4B1D" w:rsidP="00FC58B7" w:rsidRDefault="004C1C78" w14:paraId="6474EA8A" w14:textId="77777777">
            <w:pPr>
              <w:pStyle w:val="p-table"/>
              <w:jc w:val="right"/>
              <w:rPr>
                <w:sz w:val="17"/>
              </w:rPr>
            </w:pPr>
            <w:r>
              <w:rPr>
                <w:sz w:val="17"/>
              </w:rPr>
              <w:t>0,1</w:t>
            </w:r>
          </w:p>
        </w:tc>
        <w:tc>
          <w:tcPr>
            <w:tcW w:w="708" w:type="dxa"/>
            <w:tcMar>
              <w:left w:w="28" w:type="dxa"/>
              <w:right w:w="28" w:type="dxa"/>
            </w:tcMar>
            <w:vAlign w:val="bottom"/>
          </w:tcPr>
          <w:p w:rsidR="002D4B1D" w:rsidP="00FC58B7" w:rsidRDefault="004C1C78" w14:paraId="7456AB03" w14:textId="77777777">
            <w:pPr>
              <w:pStyle w:val="p-table"/>
              <w:jc w:val="right"/>
              <w:rPr>
                <w:sz w:val="17"/>
              </w:rPr>
            </w:pPr>
            <w:r>
              <w:rPr>
                <w:sz w:val="17"/>
              </w:rPr>
              <w:t>0,1</w:t>
            </w:r>
          </w:p>
        </w:tc>
        <w:tc>
          <w:tcPr>
            <w:tcW w:w="708" w:type="dxa"/>
            <w:tcMar>
              <w:left w:w="28" w:type="dxa"/>
              <w:right w:w="28" w:type="dxa"/>
            </w:tcMar>
            <w:vAlign w:val="bottom"/>
          </w:tcPr>
          <w:p w:rsidR="002D4B1D" w:rsidP="00FC58B7" w:rsidRDefault="004C1C78" w14:paraId="3BEB8E19" w14:textId="77777777">
            <w:pPr>
              <w:pStyle w:val="p-table"/>
              <w:jc w:val="right"/>
              <w:rPr>
                <w:sz w:val="17"/>
              </w:rPr>
            </w:pPr>
            <w:r>
              <w:rPr>
                <w:sz w:val="17"/>
              </w:rPr>
              <w:t>0,0</w:t>
            </w:r>
          </w:p>
        </w:tc>
        <w:tc>
          <w:tcPr>
            <w:tcW w:w="709" w:type="dxa"/>
            <w:tcMar>
              <w:left w:w="28" w:type="dxa"/>
              <w:right w:w="28" w:type="dxa"/>
            </w:tcMar>
            <w:vAlign w:val="bottom"/>
          </w:tcPr>
          <w:p w:rsidR="002D4B1D" w:rsidP="00FC58B7" w:rsidRDefault="004C1C78" w14:paraId="56B7203C" w14:textId="77777777">
            <w:pPr>
              <w:pStyle w:val="p-table"/>
              <w:jc w:val="right"/>
              <w:rPr>
                <w:sz w:val="17"/>
              </w:rPr>
            </w:pPr>
            <w:r>
              <w:rPr>
                <w:sz w:val="17"/>
              </w:rPr>
              <w:t>0,0</w:t>
            </w:r>
          </w:p>
        </w:tc>
      </w:tr>
      <w:tr w:rsidR="002D4B1D" w:rsidTr="00FC58B7" w14:paraId="2F86593C" w14:textId="77777777">
        <w:tc>
          <w:tcPr>
            <w:tcW w:w="5444" w:type="dxa"/>
            <w:tcMar>
              <w:right w:w="28" w:type="dxa"/>
            </w:tcMar>
            <w:vAlign w:val="bottom"/>
          </w:tcPr>
          <w:p w:rsidR="002D4B1D" w:rsidRDefault="004C1C78" w14:paraId="59778D99" w14:textId="77777777">
            <w:pPr>
              <w:pStyle w:val="p-table"/>
              <w:rPr>
                <w:sz w:val="17"/>
              </w:rPr>
            </w:pPr>
            <w:r>
              <w:rPr>
                <w:sz w:val="17"/>
              </w:rPr>
              <w:t>Buitenlandse Zaken (incl. Buitenlandse Handel en Ontwikkelingshulp)</w:t>
            </w:r>
          </w:p>
        </w:tc>
        <w:tc>
          <w:tcPr>
            <w:tcW w:w="708" w:type="dxa"/>
            <w:tcMar>
              <w:left w:w="28" w:type="dxa"/>
              <w:right w:w="28" w:type="dxa"/>
            </w:tcMar>
            <w:vAlign w:val="bottom"/>
          </w:tcPr>
          <w:p w:rsidR="002D4B1D" w:rsidP="00FC58B7" w:rsidRDefault="004C1C78" w14:paraId="5A801E77" w14:textId="77777777">
            <w:pPr>
              <w:pStyle w:val="p-table"/>
              <w:jc w:val="right"/>
              <w:rPr>
                <w:sz w:val="17"/>
              </w:rPr>
            </w:pPr>
            <w:r>
              <w:rPr>
                <w:sz w:val="17"/>
              </w:rPr>
              <w:t>1,1</w:t>
            </w:r>
          </w:p>
        </w:tc>
        <w:tc>
          <w:tcPr>
            <w:tcW w:w="708" w:type="dxa"/>
            <w:tcMar>
              <w:left w:w="28" w:type="dxa"/>
              <w:right w:w="28" w:type="dxa"/>
            </w:tcMar>
            <w:vAlign w:val="bottom"/>
          </w:tcPr>
          <w:p w:rsidR="002D4B1D" w:rsidP="00FC58B7" w:rsidRDefault="004C1C78" w14:paraId="001DAD0D" w14:textId="77777777">
            <w:pPr>
              <w:pStyle w:val="p-table"/>
              <w:jc w:val="right"/>
              <w:rPr>
                <w:sz w:val="17"/>
              </w:rPr>
            </w:pPr>
            <w:r>
              <w:rPr>
                <w:sz w:val="17"/>
              </w:rPr>
              <w:t>‒</w:t>
            </w:r>
            <w:r>
              <w:rPr>
                <w:sz w:val="17"/>
              </w:rPr>
              <w:t xml:space="preserve"> 2,3</w:t>
            </w:r>
          </w:p>
        </w:tc>
        <w:tc>
          <w:tcPr>
            <w:tcW w:w="709" w:type="dxa"/>
            <w:tcMar>
              <w:left w:w="28" w:type="dxa"/>
              <w:right w:w="28" w:type="dxa"/>
            </w:tcMar>
            <w:vAlign w:val="bottom"/>
          </w:tcPr>
          <w:p w:rsidR="002D4B1D" w:rsidP="00FC58B7" w:rsidRDefault="004C1C78" w14:paraId="0D847BD4" w14:textId="77777777">
            <w:pPr>
              <w:pStyle w:val="p-table"/>
              <w:jc w:val="right"/>
              <w:rPr>
                <w:sz w:val="17"/>
              </w:rPr>
            </w:pPr>
            <w:r>
              <w:rPr>
                <w:sz w:val="17"/>
              </w:rPr>
              <w:t>0,5</w:t>
            </w:r>
          </w:p>
        </w:tc>
        <w:tc>
          <w:tcPr>
            <w:tcW w:w="708" w:type="dxa"/>
            <w:tcMar>
              <w:left w:w="28" w:type="dxa"/>
              <w:right w:w="28" w:type="dxa"/>
            </w:tcMar>
            <w:vAlign w:val="bottom"/>
          </w:tcPr>
          <w:p w:rsidR="002D4B1D" w:rsidP="00FC58B7" w:rsidRDefault="004C1C78" w14:paraId="2E8F3F06" w14:textId="77777777">
            <w:pPr>
              <w:pStyle w:val="p-table"/>
              <w:jc w:val="right"/>
              <w:rPr>
                <w:sz w:val="17"/>
              </w:rPr>
            </w:pPr>
            <w:r>
              <w:rPr>
                <w:sz w:val="17"/>
              </w:rPr>
              <w:t>0,3</w:t>
            </w:r>
          </w:p>
        </w:tc>
        <w:tc>
          <w:tcPr>
            <w:tcW w:w="708" w:type="dxa"/>
            <w:tcMar>
              <w:left w:w="28" w:type="dxa"/>
              <w:right w:w="28" w:type="dxa"/>
            </w:tcMar>
            <w:vAlign w:val="bottom"/>
          </w:tcPr>
          <w:p w:rsidR="002D4B1D" w:rsidP="00FC58B7" w:rsidRDefault="004C1C78" w14:paraId="48718434" w14:textId="77777777">
            <w:pPr>
              <w:pStyle w:val="p-table"/>
              <w:jc w:val="right"/>
              <w:rPr>
                <w:sz w:val="17"/>
              </w:rPr>
            </w:pPr>
            <w:r>
              <w:rPr>
                <w:sz w:val="17"/>
              </w:rPr>
              <w:t>0,2</w:t>
            </w:r>
          </w:p>
        </w:tc>
        <w:tc>
          <w:tcPr>
            <w:tcW w:w="709" w:type="dxa"/>
            <w:tcMar>
              <w:left w:w="28" w:type="dxa"/>
              <w:right w:w="28" w:type="dxa"/>
            </w:tcMar>
            <w:vAlign w:val="bottom"/>
          </w:tcPr>
          <w:p w:rsidR="002D4B1D" w:rsidP="00FC58B7" w:rsidRDefault="004C1C78" w14:paraId="45E9A5B1" w14:textId="77777777">
            <w:pPr>
              <w:pStyle w:val="p-table"/>
              <w:jc w:val="right"/>
              <w:rPr>
                <w:sz w:val="17"/>
              </w:rPr>
            </w:pPr>
            <w:r>
              <w:rPr>
                <w:sz w:val="17"/>
              </w:rPr>
              <w:t>0,2</w:t>
            </w:r>
          </w:p>
        </w:tc>
      </w:tr>
      <w:tr w:rsidR="002D4B1D" w:rsidTr="00FC58B7" w14:paraId="7EAF1E3A" w14:textId="77777777">
        <w:tc>
          <w:tcPr>
            <w:tcW w:w="5444" w:type="dxa"/>
            <w:tcBorders>
              <w:bottom w:val="single" w:color="009EE0" w:sz="2" w:space="0"/>
            </w:tcBorders>
            <w:tcMar>
              <w:right w:w="28" w:type="dxa"/>
            </w:tcMar>
            <w:vAlign w:val="bottom"/>
          </w:tcPr>
          <w:p w:rsidR="002D4B1D" w:rsidRDefault="004C1C78" w14:paraId="501A15C8" w14:textId="77777777">
            <w:pPr>
              <w:pStyle w:val="p-table"/>
              <w:rPr>
                <w:sz w:val="17"/>
              </w:rPr>
            </w:pPr>
            <w:r>
              <w:rPr>
                <w:sz w:val="17"/>
              </w:rPr>
              <w:t>Totaal</w:t>
            </w:r>
          </w:p>
        </w:tc>
        <w:tc>
          <w:tcPr>
            <w:tcW w:w="708" w:type="dxa"/>
            <w:tcBorders>
              <w:bottom w:val="single" w:color="009EE0" w:sz="2" w:space="0"/>
            </w:tcBorders>
            <w:tcMar>
              <w:left w:w="28" w:type="dxa"/>
              <w:right w:w="28" w:type="dxa"/>
            </w:tcMar>
            <w:vAlign w:val="bottom"/>
          </w:tcPr>
          <w:p w:rsidR="002D4B1D" w:rsidP="00FC58B7" w:rsidRDefault="004C1C78" w14:paraId="13C28256" w14:textId="77777777">
            <w:pPr>
              <w:pStyle w:val="p-table"/>
              <w:jc w:val="right"/>
              <w:rPr>
                <w:sz w:val="17"/>
              </w:rPr>
            </w:pPr>
            <w:r>
              <w:rPr>
                <w:sz w:val="17"/>
              </w:rPr>
              <w:t>‒</w:t>
            </w:r>
            <w:r>
              <w:rPr>
                <w:sz w:val="17"/>
              </w:rPr>
              <w:t xml:space="preserve"> 2,0</w:t>
            </w:r>
          </w:p>
        </w:tc>
        <w:tc>
          <w:tcPr>
            <w:tcW w:w="708" w:type="dxa"/>
            <w:tcBorders>
              <w:bottom w:val="single" w:color="009EE0" w:sz="2" w:space="0"/>
            </w:tcBorders>
            <w:tcMar>
              <w:left w:w="28" w:type="dxa"/>
              <w:right w:w="28" w:type="dxa"/>
            </w:tcMar>
            <w:vAlign w:val="bottom"/>
          </w:tcPr>
          <w:p w:rsidR="002D4B1D" w:rsidP="00FC58B7" w:rsidRDefault="004C1C78" w14:paraId="280EC734" w14:textId="77777777">
            <w:pPr>
              <w:pStyle w:val="p-table"/>
              <w:jc w:val="right"/>
              <w:rPr>
                <w:sz w:val="17"/>
              </w:rPr>
            </w:pPr>
            <w:r>
              <w:rPr>
                <w:sz w:val="17"/>
              </w:rPr>
              <w:t>‒</w:t>
            </w:r>
            <w:r>
              <w:rPr>
                <w:sz w:val="17"/>
              </w:rPr>
              <w:t xml:space="preserve"> 7,1</w:t>
            </w:r>
          </w:p>
        </w:tc>
        <w:tc>
          <w:tcPr>
            <w:tcW w:w="709" w:type="dxa"/>
            <w:tcBorders>
              <w:bottom w:val="single" w:color="009EE0" w:sz="2" w:space="0"/>
            </w:tcBorders>
            <w:tcMar>
              <w:left w:w="28" w:type="dxa"/>
              <w:right w:w="28" w:type="dxa"/>
            </w:tcMar>
            <w:vAlign w:val="bottom"/>
          </w:tcPr>
          <w:p w:rsidR="002D4B1D" w:rsidP="00FC58B7" w:rsidRDefault="004C1C78" w14:paraId="59FCE4F0" w14:textId="77777777">
            <w:pPr>
              <w:pStyle w:val="p-table"/>
              <w:jc w:val="right"/>
              <w:rPr>
                <w:sz w:val="17"/>
              </w:rPr>
            </w:pPr>
            <w:r>
              <w:rPr>
                <w:sz w:val="17"/>
              </w:rPr>
              <w:t>2,8</w:t>
            </w:r>
          </w:p>
        </w:tc>
        <w:tc>
          <w:tcPr>
            <w:tcW w:w="708" w:type="dxa"/>
            <w:tcBorders>
              <w:bottom w:val="single" w:color="009EE0" w:sz="2" w:space="0"/>
            </w:tcBorders>
            <w:tcMar>
              <w:left w:w="28" w:type="dxa"/>
              <w:right w:w="28" w:type="dxa"/>
            </w:tcMar>
            <w:vAlign w:val="bottom"/>
          </w:tcPr>
          <w:p w:rsidR="002D4B1D" w:rsidP="00FC58B7" w:rsidRDefault="004C1C78" w14:paraId="55E7BD3A" w14:textId="77777777">
            <w:pPr>
              <w:pStyle w:val="p-table"/>
              <w:jc w:val="right"/>
              <w:rPr>
                <w:sz w:val="17"/>
              </w:rPr>
            </w:pPr>
            <w:r>
              <w:rPr>
                <w:sz w:val="17"/>
              </w:rPr>
              <w:t>1,7</w:t>
            </w:r>
          </w:p>
        </w:tc>
        <w:tc>
          <w:tcPr>
            <w:tcW w:w="708" w:type="dxa"/>
            <w:tcBorders>
              <w:bottom w:val="single" w:color="009EE0" w:sz="2" w:space="0"/>
            </w:tcBorders>
            <w:tcMar>
              <w:left w:w="28" w:type="dxa"/>
              <w:right w:w="28" w:type="dxa"/>
            </w:tcMar>
            <w:vAlign w:val="bottom"/>
          </w:tcPr>
          <w:p w:rsidR="002D4B1D" w:rsidP="00FC58B7" w:rsidRDefault="004C1C78" w14:paraId="36534572" w14:textId="77777777">
            <w:pPr>
              <w:pStyle w:val="p-table"/>
              <w:jc w:val="right"/>
              <w:rPr>
                <w:sz w:val="17"/>
              </w:rPr>
            </w:pPr>
            <w:r>
              <w:rPr>
                <w:sz w:val="17"/>
              </w:rPr>
              <w:t>1,1</w:t>
            </w:r>
          </w:p>
        </w:tc>
        <w:tc>
          <w:tcPr>
            <w:tcW w:w="709" w:type="dxa"/>
            <w:tcBorders>
              <w:bottom w:val="single" w:color="009EE0" w:sz="2" w:space="0"/>
            </w:tcBorders>
            <w:tcMar>
              <w:left w:w="28" w:type="dxa"/>
              <w:right w:w="28" w:type="dxa"/>
            </w:tcMar>
            <w:vAlign w:val="bottom"/>
          </w:tcPr>
          <w:p w:rsidR="002D4B1D" w:rsidP="00FC58B7" w:rsidRDefault="004C1C78" w14:paraId="339BE50E" w14:textId="77777777">
            <w:pPr>
              <w:pStyle w:val="p-table"/>
              <w:jc w:val="right"/>
              <w:rPr>
                <w:sz w:val="17"/>
              </w:rPr>
            </w:pPr>
            <w:r>
              <w:rPr>
                <w:sz w:val="17"/>
              </w:rPr>
              <w:t>‒</w:t>
            </w:r>
            <w:r>
              <w:rPr>
                <w:sz w:val="17"/>
              </w:rPr>
              <w:t xml:space="preserve"> 1,3</w:t>
            </w:r>
          </w:p>
        </w:tc>
      </w:tr>
    </w:tbl>
    <w:p w:rsidR="002D4B1D" w:rsidRDefault="00FC58B7" w14:paraId="1F27969A" w14:textId="49E3B1D2">
      <w:pPr>
        <w:pStyle w:val="p-marginbottom"/>
      </w:pPr>
      <w:r>
        <w:t>Bron: ministerie van Financiën</w:t>
      </w:r>
    </w:p>
    <w:p w:rsidR="00FC58B7" w:rsidRDefault="00FC58B7" w14:paraId="5D0FB585" w14:textId="77777777">
      <w:pPr>
        <w:pStyle w:val="p-marginbottom"/>
      </w:pPr>
    </w:p>
    <w:p w:rsidR="002D4B1D" w:rsidRDefault="004C1C78" w14:paraId="4CC94B6A" w14:textId="77777777">
      <w:pPr>
        <w:pStyle w:val="p"/>
      </w:pPr>
      <w:r>
        <w:rPr>
          <w:b/>
        </w:rPr>
        <w:t>De Miljoenennota 2026 is het eerste moment dat departementen onderuitputting aanleveren en het laatste moment dat de ontwerpbegroting realistischer gemaakt kan worden met kasschuiven.</w:t>
      </w:r>
      <w:r>
        <w:t xml:space="preserve"> De onderuitputting bij de Miljoenennota is vaak vrij beperkt, maar de kasschuiven kunnen fors zijn omdat op dat moment departementen meer inzicht hebben of de budgetten in de resterende maanden tot besteding gaan komen. De meeste onderuitputting die in het lopende jaar al bekend is, wordt gemeld bij de Najaarsnota. In de Miljoenennota 2026 wordt duidelijk wat het totaal aan kasschuiven over 2025 is en kan ook een betere inschatting worden gemaakt van de verwachte onderuitputting. Deze inschatting wordt ook</w:t>
      </w:r>
      <w:r>
        <w:t xml:space="preserve"> gebaseerd op de realisatiecijfers van departementen.</w:t>
      </w:r>
    </w:p>
    <w:p w:rsidR="002D4B1D" w:rsidRDefault="004C1C78" w14:paraId="615F078F" w14:textId="77777777">
      <w:pPr>
        <w:pStyle w:val="section-title-2"/>
      </w:pPr>
      <w:bookmarkStart w:name="78165517621276" w:id="21"/>
      <w:r>
        <w:lastRenderedPageBreak/>
        <w:t>6.3 Aanvullende onderuitputting</w:t>
      </w:r>
      <w:bookmarkEnd w:id="21"/>
    </w:p>
    <w:p w:rsidR="002D4B1D" w:rsidRDefault="004C1C78" w14:paraId="15B1E1ED" w14:textId="77777777">
      <w:pPr>
        <w:pStyle w:val="p"/>
      </w:pPr>
      <w:r>
        <w:rPr>
          <w:b/>
        </w:rPr>
        <w:t>Om in te spelen op de stijgende trend aan onderuitputting heeft het kabinet, net als op eerdere momenten, besloten om aanvullende onderuitputting in te boeken in de begroting.</w:t>
      </w:r>
      <w:r>
        <w:t xml:space="preserve"> Het kabinet maakt de begroting realistischer door kasschuiven. Tegelijkertijd houdt het er rekening mee dat meer middelen in het geplande jaar niet tot besteding zullen komen door aanvullende onderuitputting in te boeken. Het inboeken van aanvullende onderuitputting heeft niet de voorkeur. Het is beter om budgetten met kasschuiven op de departementale begrotingen in een realistisch bestedingsritme te plaatsen of onderuitputting met concrete maatregelen in de begroting te zetten.</w:t>
      </w:r>
    </w:p>
    <w:p w:rsidR="002D4B1D" w:rsidRDefault="004C1C78" w14:paraId="643506EE" w14:textId="77777777">
      <w:pPr>
        <w:pStyle w:val="p"/>
      </w:pPr>
      <w:r>
        <w:rPr>
          <w:b/>
        </w:rPr>
        <w:t>De huidige begroting houdt rekening met 3 miljard euro aan aanvullende onderuitputting in 2025 en 3,8 miljard euro in 2026, voor 2027 en 2028 is respectievelijk 1,5 miljard euro en 0,7 miljard euro ingeboekt.</w:t>
      </w:r>
      <w:r>
        <w:t xml:space="preserve"> Daarnaast is 4,1 miljard euro aan in=uittaakstelling</w:t>
      </w:r>
      <w:r>
        <w:rPr>
          <w:rStyle w:val="Voetnootmarkering"/>
        </w:rPr>
        <w:footnoteReference w:id="13"/>
      </w:r>
      <w:r>
        <w:t xml:space="preserve"> in 2025 ingeboekt. In tabel 20 is ditzelfde bedrag verondersteld aan in=uittaakstelling in de latere jaren. Dit betekent dat in de huidige begroting in totaal 7,0 miljard euro in 2025 en 7,9 miljard euro in 2026 aan onderuitputting moet worden gerealiseerd om de aanvullende onderuitputting en in=uittaakstelling geheel in te kunnen vullen. Het deel wat aan het eind van het jaar niet wordt ingevuld, leidt tot saldoverslechtering. Samen met de verwerkte kasschuiven in deze Voorjaarsnota komt het totaal aan ve</w:t>
      </w:r>
      <w:r>
        <w:t>rwachte niet bestede middelen in 2025 uit op 9 miljard euro en 15 miljard euro in 2026.</w:t>
      </w:r>
    </w:p>
    <w:tbl>
      <w:tblPr>
        <w:tblW w:w="5000" w:type="pct"/>
        <w:tblLayout w:type="fixed"/>
        <w:tblCellMar>
          <w:left w:w="0" w:type="dxa"/>
          <w:right w:w="0" w:type="dxa"/>
        </w:tblCellMar>
        <w:tblLook w:val="0000" w:firstRow="0" w:lastRow="0" w:firstColumn="0" w:lastColumn="0" w:noHBand="0" w:noVBand="0"/>
      </w:tblPr>
      <w:tblGrid>
        <w:gridCol w:w="3061"/>
        <w:gridCol w:w="829"/>
        <w:gridCol w:w="829"/>
        <w:gridCol w:w="829"/>
        <w:gridCol w:w="830"/>
      </w:tblGrid>
      <w:tr w:rsidR="002D4B1D" w14:paraId="7E097280" w14:textId="77777777">
        <w:trPr>
          <w:tblHeader/>
        </w:trPr>
        <w:tc>
          <w:tcPr>
            <w:tcW w:w="6378" w:type="dxa"/>
            <w:gridSpan w:val="5"/>
          </w:tcPr>
          <w:p w:rsidR="002D4B1D" w:rsidRDefault="004C1C78" w14:paraId="6157BD63" w14:textId="77777777">
            <w:pPr>
              <w:pStyle w:val="kio2-table-title"/>
            </w:pPr>
            <w:r>
              <w:t>Tabel 20 Verwachte onderuitputting</w:t>
            </w:r>
          </w:p>
        </w:tc>
      </w:tr>
      <w:tr w:rsidR="002D4B1D" w:rsidTr="00FC58B7" w14:paraId="4D5860B6" w14:textId="77777777">
        <w:trPr>
          <w:trHeight w:val="227"/>
          <w:tblHeader/>
        </w:trPr>
        <w:tc>
          <w:tcPr>
            <w:tcW w:w="3061" w:type="dxa"/>
            <w:tcBorders>
              <w:top w:val="single" w:color="000000" w:sz="2" w:space="0"/>
              <w:bottom w:val="single" w:color="00B0F0" w:sz="4" w:space="0"/>
            </w:tcBorders>
            <w:tcMar>
              <w:top w:w="28" w:type="dxa"/>
              <w:bottom w:w="28" w:type="dxa"/>
              <w:right w:w="28" w:type="dxa"/>
            </w:tcMar>
            <w:vAlign w:val="bottom"/>
          </w:tcPr>
          <w:p w:rsidR="002D4B1D" w:rsidRDefault="004C1C78" w14:paraId="4B7A9C26" w14:textId="77777777">
            <w:pPr>
              <w:pStyle w:val="p-table"/>
              <w:rPr>
                <w:color w:val="000000"/>
                <w:sz w:val="17"/>
              </w:rPr>
            </w:pPr>
            <w:r>
              <w:rPr>
                <w:color w:val="000000"/>
                <w:sz w:val="17"/>
              </w:rPr>
              <w:t>in miljarden euro, + is saldo belastend</w:t>
            </w:r>
          </w:p>
        </w:tc>
        <w:tc>
          <w:tcPr>
            <w:tcW w:w="829" w:type="dxa"/>
            <w:tcBorders>
              <w:top w:val="single" w:color="000000" w:sz="2" w:space="0"/>
              <w:bottom w:val="single" w:color="00B0F0" w:sz="4" w:space="0"/>
            </w:tcBorders>
            <w:tcMar>
              <w:top w:w="28" w:type="dxa"/>
              <w:left w:w="28" w:type="dxa"/>
              <w:bottom w:w="28" w:type="dxa"/>
              <w:right w:w="28" w:type="dxa"/>
            </w:tcMar>
            <w:vAlign w:val="bottom"/>
          </w:tcPr>
          <w:p w:rsidR="002D4B1D" w:rsidRDefault="004C1C78" w14:paraId="39C53D30" w14:textId="77777777">
            <w:pPr>
              <w:pStyle w:val="p-table"/>
              <w:rPr>
                <w:color w:val="000000"/>
                <w:sz w:val="17"/>
              </w:rPr>
            </w:pPr>
            <w:r>
              <w:rPr>
                <w:color w:val="000000"/>
                <w:sz w:val="17"/>
              </w:rPr>
              <w:t>2025</w:t>
            </w:r>
          </w:p>
        </w:tc>
        <w:tc>
          <w:tcPr>
            <w:tcW w:w="829" w:type="dxa"/>
            <w:tcBorders>
              <w:top w:val="single" w:color="000000" w:sz="2" w:space="0"/>
              <w:bottom w:val="single" w:color="00B0F0" w:sz="4" w:space="0"/>
            </w:tcBorders>
            <w:tcMar>
              <w:top w:w="28" w:type="dxa"/>
              <w:left w:w="28" w:type="dxa"/>
              <w:bottom w:w="28" w:type="dxa"/>
              <w:right w:w="28" w:type="dxa"/>
            </w:tcMar>
            <w:vAlign w:val="bottom"/>
          </w:tcPr>
          <w:p w:rsidR="002D4B1D" w:rsidRDefault="004C1C78" w14:paraId="5EC93D0B" w14:textId="77777777">
            <w:pPr>
              <w:pStyle w:val="p-table"/>
              <w:rPr>
                <w:color w:val="000000"/>
                <w:sz w:val="17"/>
              </w:rPr>
            </w:pPr>
            <w:r>
              <w:rPr>
                <w:color w:val="000000"/>
                <w:sz w:val="17"/>
              </w:rPr>
              <w:t>2026</w:t>
            </w:r>
          </w:p>
        </w:tc>
        <w:tc>
          <w:tcPr>
            <w:tcW w:w="829" w:type="dxa"/>
            <w:tcBorders>
              <w:top w:val="single" w:color="000000" w:sz="2" w:space="0"/>
              <w:bottom w:val="single" w:color="00B0F0" w:sz="4" w:space="0"/>
            </w:tcBorders>
            <w:tcMar>
              <w:top w:w="28" w:type="dxa"/>
              <w:left w:w="28" w:type="dxa"/>
              <w:bottom w:w="28" w:type="dxa"/>
              <w:right w:w="28" w:type="dxa"/>
            </w:tcMar>
            <w:vAlign w:val="bottom"/>
          </w:tcPr>
          <w:p w:rsidR="002D4B1D" w:rsidRDefault="004C1C78" w14:paraId="6937AA55" w14:textId="77777777">
            <w:pPr>
              <w:pStyle w:val="p-table"/>
              <w:rPr>
                <w:color w:val="000000"/>
                <w:sz w:val="17"/>
              </w:rPr>
            </w:pPr>
            <w:r>
              <w:rPr>
                <w:color w:val="000000"/>
                <w:sz w:val="17"/>
              </w:rPr>
              <w:t>2027</w:t>
            </w:r>
          </w:p>
        </w:tc>
        <w:tc>
          <w:tcPr>
            <w:tcW w:w="830" w:type="dxa"/>
            <w:tcBorders>
              <w:top w:val="single" w:color="000000" w:sz="2" w:space="0"/>
              <w:bottom w:val="single" w:color="00B0F0" w:sz="4" w:space="0"/>
            </w:tcBorders>
            <w:tcMar>
              <w:top w:w="28" w:type="dxa"/>
              <w:left w:w="28" w:type="dxa"/>
              <w:bottom w:w="28" w:type="dxa"/>
              <w:right w:w="28" w:type="dxa"/>
            </w:tcMar>
            <w:vAlign w:val="bottom"/>
          </w:tcPr>
          <w:p w:rsidR="002D4B1D" w:rsidRDefault="004C1C78" w14:paraId="178E68D5" w14:textId="77777777">
            <w:pPr>
              <w:pStyle w:val="p-table"/>
              <w:rPr>
                <w:color w:val="000000"/>
                <w:sz w:val="17"/>
              </w:rPr>
            </w:pPr>
            <w:r>
              <w:rPr>
                <w:color w:val="000000"/>
                <w:sz w:val="17"/>
              </w:rPr>
              <w:t>2028</w:t>
            </w:r>
          </w:p>
        </w:tc>
      </w:tr>
      <w:tr w:rsidR="002D4B1D" w:rsidTr="00FC58B7" w14:paraId="142876F8" w14:textId="77777777">
        <w:trPr>
          <w:trHeight w:val="227"/>
        </w:trPr>
        <w:tc>
          <w:tcPr>
            <w:tcW w:w="3061" w:type="dxa"/>
            <w:tcBorders>
              <w:top w:val="single" w:color="00B0F0" w:sz="4" w:space="0"/>
            </w:tcBorders>
            <w:tcMar>
              <w:right w:w="28" w:type="dxa"/>
            </w:tcMar>
            <w:vAlign w:val="bottom"/>
          </w:tcPr>
          <w:p w:rsidR="002D4B1D" w:rsidRDefault="004C1C78" w14:paraId="5282FBD6" w14:textId="77777777">
            <w:pPr>
              <w:pStyle w:val="p-table"/>
              <w:rPr>
                <w:sz w:val="17"/>
              </w:rPr>
            </w:pPr>
            <w:r>
              <w:rPr>
                <w:sz w:val="17"/>
              </w:rPr>
              <w:t>1. In=uittaakstelling*</w:t>
            </w:r>
          </w:p>
        </w:tc>
        <w:tc>
          <w:tcPr>
            <w:tcW w:w="829" w:type="dxa"/>
            <w:tcBorders>
              <w:top w:val="single" w:color="00B0F0" w:sz="4" w:space="0"/>
            </w:tcBorders>
            <w:tcMar>
              <w:left w:w="28" w:type="dxa"/>
              <w:right w:w="28" w:type="dxa"/>
            </w:tcMar>
            <w:vAlign w:val="center"/>
          </w:tcPr>
          <w:p w:rsidR="002D4B1D" w:rsidP="00FC58B7" w:rsidRDefault="004C1C78" w14:paraId="060412CB" w14:textId="77777777">
            <w:pPr>
              <w:pStyle w:val="p-table"/>
              <w:jc w:val="right"/>
              <w:rPr>
                <w:sz w:val="17"/>
              </w:rPr>
            </w:pPr>
            <w:r>
              <w:rPr>
                <w:sz w:val="17"/>
              </w:rPr>
              <w:t>‒</w:t>
            </w:r>
            <w:r>
              <w:rPr>
                <w:sz w:val="17"/>
              </w:rPr>
              <w:t xml:space="preserve"> 4,1</w:t>
            </w:r>
          </w:p>
        </w:tc>
        <w:tc>
          <w:tcPr>
            <w:tcW w:w="829" w:type="dxa"/>
            <w:tcBorders>
              <w:top w:val="single" w:color="00B0F0" w:sz="4" w:space="0"/>
            </w:tcBorders>
            <w:tcMar>
              <w:left w:w="28" w:type="dxa"/>
              <w:right w:w="28" w:type="dxa"/>
            </w:tcMar>
            <w:vAlign w:val="center"/>
          </w:tcPr>
          <w:p w:rsidR="002D4B1D" w:rsidP="00FC58B7" w:rsidRDefault="004C1C78" w14:paraId="6551A540" w14:textId="77777777">
            <w:pPr>
              <w:pStyle w:val="p-table"/>
              <w:jc w:val="right"/>
              <w:rPr>
                <w:sz w:val="17"/>
              </w:rPr>
            </w:pPr>
            <w:r>
              <w:rPr>
                <w:sz w:val="17"/>
              </w:rPr>
              <w:t>‒</w:t>
            </w:r>
            <w:r>
              <w:rPr>
                <w:sz w:val="17"/>
              </w:rPr>
              <w:t xml:space="preserve"> 4,1</w:t>
            </w:r>
          </w:p>
        </w:tc>
        <w:tc>
          <w:tcPr>
            <w:tcW w:w="829" w:type="dxa"/>
            <w:tcBorders>
              <w:top w:val="single" w:color="00B0F0" w:sz="4" w:space="0"/>
            </w:tcBorders>
            <w:tcMar>
              <w:left w:w="28" w:type="dxa"/>
              <w:right w:w="28" w:type="dxa"/>
            </w:tcMar>
            <w:vAlign w:val="center"/>
          </w:tcPr>
          <w:p w:rsidR="002D4B1D" w:rsidP="00FC58B7" w:rsidRDefault="004C1C78" w14:paraId="083D683D" w14:textId="77777777">
            <w:pPr>
              <w:pStyle w:val="p-table"/>
              <w:jc w:val="right"/>
              <w:rPr>
                <w:sz w:val="17"/>
              </w:rPr>
            </w:pPr>
            <w:r>
              <w:rPr>
                <w:sz w:val="17"/>
              </w:rPr>
              <w:t>‒</w:t>
            </w:r>
            <w:r>
              <w:rPr>
                <w:sz w:val="17"/>
              </w:rPr>
              <w:t xml:space="preserve"> 4,1</w:t>
            </w:r>
          </w:p>
        </w:tc>
        <w:tc>
          <w:tcPr>
            <w:tcW w:w="830" w:type="dxa"/>
            <w:tcBorders>
              <w:top w:val="single" w:color="00B0F0" w:sz="4" w:space="0"/>
            </w:tcBorders>
            <w:tcMar>
              <w:left w:w="28" w:type="dxa"/>
              <w:right w:w="28" w:type="dxa"/>
            </w:tcMar>
            <w:vAlign w:val="center"/>
          </w:tcPr>
          <w:p w:rsidR="002D4B1D" w:rsidP="00FC58B7" w:rsidRDefault="004C1C78" w14:paraId="36D4936C" w14:textId="77777777">
            <w:pPr>
              <w:pStyle w:val="p-table"/>
              <w:jc w:val="right"/>
              <w:rPr>
                <w:sz w:val="17"/>
              </w:rPr>
            </w:pPr>
            <w:r>
              <w:rPr>
                <w:sz w:val="17"/>
              </w:rPr>
              <w:t>‒</w:t>
            </w:r>
            <w:r>
              <w:rPr>
                <w:sz w:val="17"/>
              </w:rPr>
              <w:t xml:space="preserve"> 4,1</w:t>
            </w:r>
          </w:p>
        </w:tc>
      </w:tr>
      <w:tr w:rsidR="002D4B1D" w:rsidTr="00FC58B7" w14:paraId="1B75C884" w14:textId="77777777">
        <w:trPr>
          <w:trHeight w:val="227"/>
        </w:trPr>
        <w:tc>
          <w:tcPr>
            <w:tcW w:w="3061" w:type="dxa"/>
            <w:tcMar>
              <w:right w:w="28" w:type="dxa"/>
            </w:tcMar>
            <w:vAlign w:val="bottom"/>
          </w:tcPr>
          <w:p w:rsidR="002D4B1D" w:rsidRDefault="004C1C78" w14:paraId="6F68CEAC" w14:textId="77777777">
            <w:pPr>
              <w:pStyle w:val="p-table"/>
              <w:rPr>
                <w:sz w:val="17"/>
              </w:rPr>
            </w:pPr>
            <w:r>
              <w:rPr>
                <w:sz w:val="17"/>
              </w:rPr>
              <w:t>2. Eerder geboekte aanvullende onderuitputting</w:t>
            </w:r>
          </w:p>
        </w:tc>
        <w:tc>
          <w:tcPr>
            <w:tcW w:w="829" w:type="dxa"/>
            <w:tcMar>
              <w:left w:w="28" w:type="dxa"/>
              <w:right w:w="28" w:type="dxa"/>
            </w:tcMar>
          </w:tcPr>
          <w:p w:rsidR="002D4B1D" w:rsidP="00FC58B7" w:rsidRDefault="004C1C78" w14:paraId="22CDA0BC" w14:textId="77777777">
            <w:pPr>
              <w:pStyle w:val="p-table"/>
              <w:jc w:val="right"/>
              <w:rPr>
                <w:sz w:val="17"/>
              </w:rPr>
            </w:pPr>
            <w:r>
              <w:rPr>
                <w:sz w:val="17"/>
              </w:rPr>
              <w:t>‒</w:t>
            </w:r>
            <w:r>
              <w:rPr>
                <w:sz w:val="17"/>
              </w:rPr>
              <w:t xml:space="preserve"> 2,3</w:t>
            </w:r>
          </w:p>
        </w:tc>
        <w:tc>
          <w:tcPr>
            <w:tcW w:w="829" w:type="dxa"/>
            <w:tcMar>
              <w:left w:w="28" w:type="dxa"/>
              <w:right w:w="28" w:type="dxa"/>
            </w:tcMar>
          </w:tcPr>
          <w:p w:rsidR="002D4B1D" w:rsidP="00FC58B7" w:rsidRDefault="004C1C78" w14:paraId="459C16B3" w14:textId="77777777">
            <w:pPr>
              <w:pStyle w:val="p-table"/>
              <w:jc w:val="right"/>
              <w:rPr>
                <w:sz w:val="17"/>
              </w:rPr>
            </w:pPr>
            <w:r>
              <w:rPr>
                <w:sz w:val="17"/>
              </w:rPr>
              <w:t>‒</w:t>
            </w:r>
            <w:r>
              <w:rPr>
                <w:sz w:val="17"/>
              </w:rPr>
              <w:t xml:space="preserve"> 2,3</w:t>
            </w:r>
          </w:p>
        </w:tc>
        <w:tc>
          <w:tcPr>
            <w:tcW w:w="829" w:type="dxa"/>
            <w:tcMar>
              <w:left w:w="28" w:type="dxa"/>
              <w:right w:w="28" w:type="dxa"/>
            </w:tcMar>
          </w:tcPr>
          <w:p w:rsidR="002D4B1D" w:rsidP="00FC58B7" w:rsidRDefault="002D4B1D" w14:paraId="101FB908" w14:textId="77777777">
            <w:pPr>
              <w:pStyle w:val="p-table"/>
              <w:jc w:val="right"/>
              <w:rPr>
                <w:sz w:val="17"/>
              </w:rPr>
            </w:pPr>
          </w:p>
        </w:tc>
        <w:tc>
          <w:tcPr>
            <w:tcW w:w="830" w:type="dxa"/>
            <w:tcMar>
              <w:left w:w="28" w:type="dxa"/>
              <w:right w:w="28" w:type="dxa"/>
            </w:tcMar>
          </w:tcPr>
          <w:p w:rsidR="002D4B1D" w:rsidP="00FC58B7" w:rsidRDefault="002D4B1D" w14:paraId="2C0A1FE1" w14:textId="77777777">
            <w:pPr>
              <w:pStyle w:val="p-table"/>
              <w:jc w:val="right"/>
              <w:rPr>
                <w:sz w:val="17"/>
              </w:rPr>
            </w:pPr>
          </w:p>
        </w:tc>
      </w:tr>
      <w:tr w:rsidR="002D4B1D" w:rsidTr="00FC58B7" w14:paraId="0FE43D55" w14:textId="77777777">
        <w:trPr>
          <w:trHeight w:val="227"/>
        </w:trPr>
        <w:tc>
          <w:tcPr>
            <w:tcW w:w="3061" w:type="dxa"/>
            <w:tcBorders>
              <w:bottom w:val="single" w:color="00B0F0" w:sz="4" w:space="0"/>
            </w:tcBorders>
            <w:tcMar>
              <w:right w:w="28" w:type="dxa"/>
            </w:tcMar>
            <w:vAlign w:val="bottom"/>
          </w:tcPr>
          <w:p w:rsidR="002D4B1D" w:rsidRDefault="004C1C78" w14:paraId="109A3843" w14:textId="77777777">
            <w:pPr>
              <w:pStyle w:val="p-table"/>
              <w:rPr>
                <w:sz w:val="17"/>
              </w:rPr>
            </w:pPr>
            <w:r>
              <w:rPr>
                <w:sz w:val="17"/>
              </w:rPr>
              <w:t xml:space="preserve">3. Aanvullende onderuitputting </w:t>
            </w:r>
            <w:r>
              <w:rPr>
                <w:sz w:val="17"/>
              </w:rPr>
              <w:t>Voorjaarsnota 2025</w:t>
            </w:r>
          </w:p>
        </w:tc>
        <w:tc>
          <w:tcPr>
            <w:tcW w:w="829" w:type="dxa"/>
            <w:tcBorders>
              <w:bottom w:val="single" w:color="00B0F0" w:sz="4" w:space="0"/>
            </w:tcBorders>
            <w:tcMar>
              <w:left w:w="28" w:type="dxa"/>
              <w:right w:w="28" w:type="dxa"/>
            </w:tcMar>
          </w:tcPr>
          <w:p w:rsidR="002D4B1D" w:rsidP="00FC58B7" w:rsidRDefault="004C1C78" w14:paraId="076D20AF" w14:textId="77777777">
            <w:pPr>
              <w:pStyle w:val="p-table"/>
              <w:jc w:val="right"/>
              <w:rPr>
                <w:sz w:val="17"/>
              </w:rPr>
            </w:pPr>
            <w:r>
              <w:rPr>
                <w:sz w:val="17"/>
              </w:rPr>
              <w:t>‒</w:t>
            </w:r>
            <w:r>
              <w:rPr>
                <w:sz w:val="17"/>
              </w:rPr>
              <w:t xml:space="preserve"> 0,7</w:t>
            </w:r>
          </w:p>
        </w:tc>
        <w:tc>
          <w:tcPr>
            <w:tcW w:w="829" w:type="dxa"/>
            <w:tcBorders>
              <w:bottom w:val="single" w:color="00B0F0" w:sz="4" w:space="0"/>
            </w:tcBorders>
            <w:tcMar>
              <w:left w:w="28" w:type="dxa"/>
              <w:right w:w="28" w:type="dxa"/>
            </w:tcMar>
          </w:tcPr>
          <w:p w:rsidR="002D4B1D" w:rsidP="00FC58B7" w:rsidRDefault="004C1C78" w14:paraId="008B91D9" w14:textId="77777777">
            <w:pPr>
              <w:pStyle w:val="p-table"/>
              <w:jc w:val="right"/>
              <w:rPr>
                <w:sz w:val="17"/>
              </w:rPr>
            </w:pPr>
            <w:r>
              <w:rPr>
                <w:sz w:val="17"/>
              </w:rPr>
              <w:t>‒</w:t>
            </w:r>
            <w:r>
              <w:rPr>
                <w:sz w:val="17"/>
              </w:rPr>
              <w:t xml:space="preserve"> 1,5</w:t>
            </w:r>
          </w:p>
        </w:tc>
        <w:tc>
          <w:tcPr>
            <w:tcW w:w="829" w:type="dxa"/>
            <w:tcBorders>
              <w:bottom w:val="single" w:color="00B0F0" w:sz="4" w:space="0"/>
            </w:tcBorders>
            <w:tcMar>
              <w:left w:w="28" w:type="dxa"/>
              <w:right w:w="28" w:type="dxa"/>
            </w:tcMar>
          </w:tcPr>
          <w:p w:rsidR="002D4B1D" w:rsidP="00FC58B7" w:rsidRDefault="004C1C78" w14:paraId="0566F51F" w14:textId="77777777">
            <w:pPr>
              <w:pStyle w:val="p-table"/>
              <w:jc w:val="right"/>
              <w:rPr>
                <w:sz w:val="17"/>
              </w:rPr>
            </w:pPr>
            <w:r>
              <w:rPr>
                <w:sz w:val="17"/>
              </w:rPr>
              <w:t>‒</w:t>
            </w:r>
            <w:r>
              <w:rPr>
                <w:sz w:val="17"/>
              </w:rPr>
              <w:t xml:space="preserve"> 1,5</w:t>
            </w:r>
          </w:p>
        </w:tc>
        <w:tc>
          <w:tcPr>
            <w:tcW w:w="830" w:type="dxa"/>
            <w:tcBorders>
              <w:bottom w:val="single" w:color="00B0F0" w:sz="4" w:space="0"/>
            </w:tcBorders>
            <w:tcMar>
              <w:left w:w="28" w:type="dxa"/>
              <w:right w:w="28" w:type="dxa"/>
            </w:tcMar>
          </w:tcPr>
          <w:p w:rsidR="002D4B1D" w:rsidP="00FC58B7" w:rsidRDefault="004C1C78" w14:paraId="59D65E15" w14:textId="77777777">
            <w:pPr>
              <w:pStyle w:val="p-table"/>
              <w:jc w:val="right"/>
              <w:rPr>
                <w:sz w:val="17"/>
              </w:rPr>
            </w:pPr>
            <w:r>
              <w:rPr>
                <w:sz w:val="17"/>
              </w:rPr>
              <w:t>‒</w:t>
            </w:r>
            <w:r>
              <w:rPr>
                <w:sz w:val="17"/>
              </w:rPr>
              <w:t xml:space="preserve"> 0,7</w:t>
            </w:r>
          </w:p>
        </w:tc>
      </w:tr>
      <w:tr w:rsidR="002D4B1D" w:rsidTr="00FC58B7" w14:paraId="4F29AACC" w14:textId="77777777">
        <w:trPr>
          <w:trHeight w:val="227"/>
        </w:trPr>
        <w:tc>
          <w:tcPr>
            <w:tcW w:w="3061" w:type="dxa"/>
            <w:tcBorders>
              <w:top w:val="single" w:color="00B0F0" w:sz="4" w:space="0"/>
              <w:bottom w:val="single" w:color="00B0F0" w:sz="4" w:space="0"/>
            </w:tcBorders>
            <w:tcMar>
              <w:right w:w="28" w:type="dxa"/>
            </w:tcMar>
            <w:vAlign w:val="bottom"/>
          </w:tcPr>
          <w:p w:rsidR="002D4B1D" w:rsidRDefault="004C1C78" w14:paraId="4211971B" w14:textId="77777777">
            <w:pPr>
              <w:pStyle w:val="p-table"/>
              <w:rPr>
                <w:b/>
                <w:sz w:val="17"/>
              </w:rPr>
            </w:pPr>
            <w:r>
              <w:rPr>
                <w:b/>
                <w:sz w:val="17"/>
              </w:rPr>
              <w:t>Verwachte onderuitputting (1 t/m 3)</w:t>
            </w:r>
          </w:p>
        </w:tc>
        <w:tc>
          <w:tcPr>
            <w:tcW w:w="829" w:type="dxa"/>
            <w:tcBorders>
              <w:top w:val="single" w:color="00B0F0" w:sz="4" w:space="0"/>
              <w:bottom w:val="single" w:color="00B0F0" w:sz="4" w:space="0"/>
            </w:tcBorders>
            <w:tcMar>
              <w:left w:w="28" w:type="dxa"/>
              <w:right w:w="28" w:type="dxa"/>
            </w:tcMar>
            <w:vAlign w:val="center"/>
          </w:tcPr>
          <w:p w:rsidR="002D4B1D" w:rsidP="00FC58B7" w:rsidRDefault="004C1C78" w14:paraId="37DECD9C" w14:textId="77777777">
            <w:pPr>
              <w:pStyle w:val="p-table"/>
              <w:jc w:val="right"/>
              <w:rPr>
                <w:b/>
                <w:sz w:val="17"/>
              </w:rPr>
            </w:pPr>
            <w:r>
              <w:rPr>
                <w:b/>
                <w:sz w:val="17"/>
              </w:rPr>
              <w:t>‒</w:t>
            </w:r>
            <w:r>
              <w:rPr>
                <w:b/>
                <w:sz w:val="17"/>
              </w:rPr>
              <w:t xml:space="preserve"> 7,0</w:t>
            </w:r>
          </w:p>
        </w:tc>
        <w:tc>
          <w:tcPr>
            <w:tcW w:w="829" w:type="dxa"/>
            <w:tcBorders>
              <w:top w:val="single" w:color="00B0F0" w:sz="4" w:space="0"/>
              <w:bottom w:val="single" w:color="00B0F0" w:sz="4" w:space="0"/>
            </w:tcBorders>
            <w:tcMar>
              <w:left w:w="28" w:type="dxa"/>
              <w:right w:w="28" w:type="dxa"/>
            </w:tcMar>
            <w:vAlign w:val="center"/>
          </w:tcPr>
          <w:p w:rsidR="002D4B1D" w:rsidP="00FC58B7" w:rsidRDefault="004C1C78" w14:paraId="7982BB9A" w14:textId="77777777">
            <w:pPr>
              <w:pStyle w:val="p-table"/>
              <w:jc w:val="right"/>
              <w:rPr>
                <w:b/>
                <w:sz w:val="17"/>
              </w:rPr>
            </w:pPr>
            <w:r>
              <w:rPr>
                <w:b/>
                <w:sz w:val="17"/>
              </w:rPr>
              <w:t>‒</w:t>
            </w:r>
            <w:r>
              <w:rPr>
                <w:b/>
                <w:sz w:val="17"/>
              </w:rPr>
              <w:t xml:space="preserve"> 7,9</w:t>
            </w:r>
          </w:p>
        </w:tc>
        <w:tc>
          <w:tcPr>
            <w:tcW w:w="829" w:type="dxa"/>
            <w:tcBorders>
              <w:top w:val="single" w:color="00B0F0" w:sz="4" w:space="0"/>
              <w:bottom w:val="single" w:color="00B0F0" w:sz="4" w:space="0"/>
            </w:tcBorders>
            <w:tcMar>
              <w:left w:w="28" w:type="dxa"/>
              <w:right w:w="28" w:type="dxa"/>
            </w:tcMar>
            <w:vAlign w:val="center"/>
          </w:tcPr>
          <w:p w:rsidR="002D4B1D" w:rsidP="00FC58B7" w:rsidRDefault="004C1C78" w14:paraId="2763EC4C" w14:textId="77777777">
            <w:pPr>
              <w:pStyle w:val="p-table"/>
              <w:jc w:val="right"/>
              <w:rPr>
                <w:b/>
                <w:sz w:val="17"/>
              </w:rPr>
            </w:pPr>
            <w:r>
              <w:rPr>
                <w:b/>
                <w:sz w:val="17"/>
              </w:rPr>
              <w:t>‒</w:t>
            </w:r>
            <w:r>
              <w:rPr>
                <w:b/>
                <w:sz w:val="17"/>
              </w:rPr>
              <w:t xml:space="preserve"> 5,6</w:t>
            </w:r>
          </w:p>
        </w:tc>
        <w:tc>
          <w:tcPr>
            <w:tcW w:w="830" w:type="dxa"/>
            <w:tcBorders>
              <w:top w:val="single" w:color="00B0F0" w:sz="4" w:space="0"/>
              <w:bottom w:val="single" w:color="00B0F0" w:sz="4" w:space="0"/>
            </w:tcBorders>
            <w:tcMar>
              <w:left w:w="28" w:type="dxa"/>
              <w:right w:w="28" w:type="dxa"/>
            </w:tcMar>
            <w:vAlign w:val="center"/>
          </w:tcPr>
          <w:p w:rsidR="002D4B1D" w:rsidP="00FC58B7" w:rsidRDefault="004C1C78" w14:paraId="3F6CE212" w14:textId="77777777">
            <w:pPr>
              <w:pStyle w:val="p-table"/>
              <w:jc w:val="right"/>
              <w:rPr>
                <w:b/>
                <w:sz w:val="17"/>
              </w:rPr>
            </w:pPr>
            <w:r>
              <w:rPr>
                <w:b/>
                <w:sz w:val="17"/>
              </w:rPr>
              <w:t>‒</w:t>
            </w:r>
            <w:r>
              <w:rPr>
                <w:b/>
                <w:sz w:val="17"/>
              </w:rPr>
              <w:t xml:space="preserve"> 4,8</w:t>
            </w:r>
          </w:p>
        </w:tc>
      </w:tr>
      <w:tr w:rsidR="002D4B1D" w:rsidTr="00FC58B7" w14:paraId="584060D4" w14:textId="77777777">
        <w:trPr>
          <w:trHeight w:val="227"/>
        </w:trPr>
        <w:tc>
          <w:tcPr>
            <w:tcW w:w="3061" w:type="dxa"/>
            <w:tcBorders>
              <w:top w:val="single" w:color="00B0F0" w:sz="4" w:space="0"/>
              <w:bottom w:val="single" w:color="00B0F0" w:sz="4" w:space="0"/>
            </w:tcBorders>
            <w:tcMar>
              <w:right w:w="28" w:type="dxa"/>
            </w:tcMar>
            <w:vAlign w:val="bottom"/>
          </w:tcPr>
          <w:p w:rsidR="002D4B1D" w:rsidRDefault="004C1C78" w14:paraId="0C8A4149" w14:textId="77777777">
            <w:pPr>
              <w:pStyle w:val="p-table"/>
              <w:rPr>
                <w:sz w:val="17"/>
              </w:rPr>
            </w:pPr>
            <w:r>
              <w:rPr>
                <w:sz w:val="17"/>
              </w:rPr>
              <w:t>4. Kasschuiven Voorjaarsnota 2025</w:t>
            </w:r>
          </w:p>
        </w:tc>
        <w:tc>
          <w:tcPr>
            <w:tcW w:w="829" w:type="dxa"/>
            <w:tcBorders>
              <w:top w:val="single" w:color="00B0F0" w:sz="4" w:space="0"/>
              <w:bottom w:val="single" w:color="00B0F0" w:sz="4" w:space="0"/>
            </w:tcBorders>
            <w:tcMar>
              <w:left w:w="28" w:type="dxa"/>
              <w:right w:w="28" w:type="dxa"/>
            </w:tcMar>
            <w:vAlign w:val="center"/>
          </w:tcPr>
          <w:p w:rsidR="002D4B1D" w:rsidP="00FC58B7" w:rsidRDefault="004C1C78" w14:paraId="2EF73396" w14:textId="77777777">
            <w:pPr>
              <w:pStyle w:val="p-table"/>
              <w:jc w:val="right"/>
              <w:rPr>
                <w:sz w:val="17"/>
              </w:rPr>
            </w:pPr>
            <w:r>
              <w:rPr>
                <w:sz w:val="17"/>
              </w:rPr>
              <w:t>‒</w:t>
            </w:r>
            <w:r>
              <w:rPr>
                <w:sz w:val="17"/>
              </w:rPr>
              <w:t xml:space="preserve"> 2,0</w:t>
            </w:r>
          </w:p>
        </w:tc>
        <w:tc>
          <w:tcPr>
            <w:tcW w:w="829" w:type="dxa"/>
            <w:tcBorders>
              <w:top w:val="single" w:color="00B0F0" w:sz="4" w:space="0"/>
              <w:bottom w:val="single" w:color="00B0F0" w:sz="4" w:space="0"/>
            </w:tcBorders>
            <w:tcMar>
              <w:left w:w="28" w:type="dxa"/>
              <w:right w:w="28" w:type="dxa"/>
            </w:tcMar>
            <w:vAlign w:val="center"/>
          </w:tcPr>
          <w:p w:rsidR="002D4B1D" w:rsidP="00FC58B7" w:rsidRDefault="004C1C78" w14:paraId="5C82BF75" w14:textId="77777777">
            <w:pPr>
              <w:pStyle w:val="p-table"/>
              <w:jc w:val="right"/>
              <w:rPr>
                <w:sz w:val="17"/>
              </w:rPr>
            </w:pPr>
            <w:r>
              <w:rPr>
                <w:sz w:val="17"/>
              </w:rPr>
              <w:t>‒</w:t>
            </w:r>
            <w:r>
              <w:rPr>
                <w:sz w:val="17"/>
              </w:rPr>
              <w:t xml:space="preserve"> 7,1</w:t>
            </w:r>
          </w:p>
        </w:tc>
        <w:tc>
          <w:tcPr>
            <w:tcW w:w="829" w:type="dxa"/>
            <w:tcBorders>
              <w:top w:val="single" w:color="00B0F0" w:sz="4" w:space="0"/>
              <w:bottom w:val="single" w:color="00B0F0" w:sz="4" w:space="0"/>
            </w:tcBorders>
            <w:tcMar>
              <w:left w:w="28" w:type="dxa"/>
              <w:right w:w="28" w:type="dxa"/>
            </w:tcMar>
            <w:vAlign w:val="center"/>
          </w:tcPr>
          <w:p w:rsidR="002D4B1D" w:rsidP="00FC58B7" w:rsidRDefault="004C1C78" w14:paraId="1EF7CDAA" w14:textId="77777777">
            <w:pPr>
              <w:pStyle w:val="p-table"/>
              <w:jc w:val="right"/>
              <w:rPr>
                <w:sz w:val="17"/>
              </w:rPr>
            </w:pPr>
            <w:r>
              <w:rPr>
                <w:sz w:val="17"/>
              </w:rPr>
              <w:t>2,8</w:t>
            </w:r>
          </w:p>
        </w:tc>
        <w:tc>
          <w:tcPr>
            <w:tcW w:w="830" w:type="dxa"/>
            <w:tcBorders>
              <w:top w:val="single" w:color="00B0F0" w:sz="4" w:space="0"/>
              <w:bottom w:val="single" w:color="00B0F0" w:sz="4" w:space="0"/>
            </w:tcBorders>
            <w:tcMar>
              <w:left w:w="28" w:type="dxa"/>
              <w:right w:w="28" w:type="dxa"/>
            </w:tcMar>
            <w:vAlign w:val="center"/>
          </w:tcPr>
          <w:p w:rsidR="002D4B1D" w:rsidP="00FC58B7" w:rsidRDefault="004C1C78" w14:paraId="2399A44A" w14:textId="77777777">
            <w:pPr>
              <w:pStyle w:val="p-table"/>
              <w:jc w:val="right"/>
              <w:rPr>
                <w:sz w:val="17"/>
              </w:rPr>
            </w:pPr>
            <w:r>
              <w:rPr>
                <w:sz w:val="17"/>
              </w:rPr>
              <w:t>1,7</w:t>
            </w:r>
          </w:p>
        </w:tc>
      </w:tr>
      <w:tr w:rsidR="002D4B1D" w:rsidTr="00FC58B7" w14:paraId="4A3FC454" w14:textId="77777777">
        <w:trPr>
          <w:trHeight w:val="227"/>
        </w:trPr>
        <w:tc>
          <w:tcPr>
            <w:tcW w:w="3061" w:type="dxa"/>
            <w:tcBorders>
              <w:top w:val="single" w:color="00B0F0" w:sz="4" w:space="0"/>
              <w:bottom w:val="single" w:color="009EE0" w:sz="2" w:space="0"/>
            </w:tcBorders>
            <w:tcMar>
              <w:right w:w="28" w:type="dxa"/>
            </w:tcMar>
            <w:vAlign w:val="bottom"/>
          </w:tcPr>
          <w:p w:rsidR="002D4B1D" w:rsidRDefault="004C1C78" w14:paraId="38CF9CD4" w14:textId="77777777">
            <w:pPr>
              <w:pStyle w:val="p-table"/>
              <w:rPr>
                <w:b/>
                <w:sz w:val="17"/>
              </w:rPr>
            </w:pPr>
            <w:r>
              <w:rPr>
                <w:b/>
                <w:sz w:val="17"/>
              </w:rPr>
              <w:t>Totaal (1 t/m 4)</w:t>
            </w:r>
          </w:p>
        </w:tc>
        <w:tc>
          <w:tcPr>
            <w:tcW w:w="829" w:type="dxa"/>
            <w:tcBorders>
              <w:top w:val="single" w:color="00B0F0" w:sz="4" w:space="0"/>
              <w:bottom w:val="single" w:color="009EE0" w:sz="2" w:space="0"/>
            </w:tcBorders>
            <w:tcMar>
              <w:left w:w="28" w:type="dxa"/>
              <w:right w:w="28" w:type="dxa"/>
            </w:tcMar>
            <w:vAlign w:val="center"/>
          </w:tcPr>
          <w:p w:rsidR="002D4B1D" w:rsidP="00FC58B7" w:rsidRDefault="004C1C78" w14:paraId="0FC03581" w14:textId="77777777">
            <w:pPr>
              <w:pStyle w:val="p-table"/>
              <w:jc w:val="right"/>
              <w:rPr>
                <w:b/>
                <w:sz w:val="17"/>
              </w:rPr>
            </w:pPr>
            <w:r>
              <w:rPr>
                <w:b/>
                <w:sz w:val="17"/>
              </w:rPr>
              <w:t>‒</w:t>
            </w:r>
            <w:r>
              <w:rPr>
                <w:b/>
                <w:sz w:val="17"/>
              </w:rPr>
              <w:t xml:space="preserve"> 9,0</w:t>
            </w:r>
          </w:p>
        </w:tc>
        <w:tc>
          <w:tcPr>
            <w:tcW w:w="829" w:type="dxa"/>
            <w:tcBorders>
              <w:top w:val="single" w:color="00B0F0" w:sz="4" w:space="0"/>
              <w:bottom w:val="single" w:color="009EE0" w:sz="2" w:space="0"/>
            </w:tcBorders>
            <w:tcMar>
              <w:left w:w="28" w:type="dxa"/>
              <w:right w:w="28" w:type="dxa"/>
            </w:tcMar>
            <w:vAlign w:val="center"/>
          </w:tcPr>
          <w:p w:rsidR="002D4B1D" w:rsidP="00FC58B7" w:rsidRDefault="004C1C78" w14:paraId="5BD14A16" w14:textId="77777777">
            <w:pPr>
              <w:pStyle w:val="p-table"/>
              <w:jc w:val="right"/>
              <w:rPr>
                <w:b/>
                <w:sz w:val="17"/>
              </w:rPr>
            </w:pPr>
            <w:r>
              <w:rPr>
                <w:b/>
                <w:sz w:val="17"/>
              </w:rPr>
              <w:t>‒</w:t>
            </w:r>
            <w:r>
              <w:rPr>
                <w:b/>
                <w:sz w:val="17"/>
              </w:rPr>
              <w:t xml:space="preserve"> 15,0</w:t>
            </w:r>
          </w:p>
        </w:tc>
        <w:tc>
          <w:tcPr>
            <w:tcW w:w="829" w:type="dxa"/>
            <w:tcBorders>
              <w:top w:val="single" w:color="00B0F0" w:sz="4" w:space="0"/>
              <w:bottom w:val="single" w:color="009EE0" w:sz="2" w:space="0"/>
            </w:tcBorders>
            <w:tcMar>
              <w:left w:w="28" w:type="dxa"/>
              <w:right w:w="28" w:type="dxa"/>
            </w:tcMar>
            <w:vAlign w:val="center"/>
          </w:tcPr>
          <w:p w:rsidR="002D4B1D" w:rsidP="00FC58B7" w:rsidRDefault="004C1C78" w14:paraId="07141EFD" w14:textId="77777777">
            <w:pPr>
              <w:pStyle w:val="p-table"/>
              <w:jc w:val="right"/>
              <w:rPr>
                <w:b/>
                <w:sz w:val="17"/>
              </w:rPr>
            </w:pPr>
            <w:r>
              <w:rPr>
                <w:b/>
                <w:sz w:val="17"/>
              </w:rPr>
              <w:t>‒</w:t>
            </w:r>
            <w:r>
              <w:rPr>
                <w:b/>
                <w:sz w:val="17"/>
              </w:rPr>
              <w:t xml:space="preserve"> 2,8</w:t>
            </w:r>
          </w:p>
        </w:tc>
        <w:tc>
          <w:tcPr>
            <w:tcW w:w="830" w:type="dxa"/>
            <w:tcBorders>
              <w:top w:val="single" w:color="00B0F0" w:sz="4" w:space="0"/>
              <w:bottom w:val="single" w:color="009EE0" w:sz="2" w:space="0"/>
            </w:tcBorders>
            <w:tcMar>
              <w:left w:w="28" w:type="dxa"/>
              <w:right w:w="28" w:type="dxa"/>
            </w:tcMar>
            <w:vAlign w:val="center"/>
          </w:tcPr>
          <w:p w:rsidR="002D4B1D" w:rsidP="00FC58B7" w:rsidRDefault="004C1C78" w14:paraId="29F58017" w14:textId="77777777">
            <w:pPr>
              <w:pStyle w:val="p-table"/>
              <w:jc w:val="right"/>
              <w:rPr>
                <w:b/>
                <w:sz w:val="17"/>
              </w:rPr>
            </w:pPr>
            <w:r>
              <w:rPr>
                <w:b/>
                <w:sz w:val="17"/>
              </w:rPr>
              <w:t>‒</w:t>
            </w:r>
            <w:r>
              <w:rPr>
                <w:b/>
                <w:sz w:val="17"/>
              </w:rPr>
              <w:t xml:space="preserve"> 3,1</w:t>
            </w:r>
          </w:p>
        </w:tc>
      </w:tr>
    </w:tbl>
    <w:p w:rsidR="002D4B1D" w:rsidRDefault="002D4B1D" w14:paraId="0B5B996B" w14:textId="77777777">
      <w:pPr>
        <w:pStyle w:val="p-marginbottom"/>
      </w:pPr>
    </w:p>
    <w:p w:rsidR="002D4B1D" w:rsidRDefault="004C1C78" w14:paraId="54195B9C" w14:textId="77777777">
      <w:pPr>
        <w:pStyle w:val="p"/>
        <w:rPr>
          <w:i/>
        </w:rPr>
      </w:pPr>
      <w:r>
        <w:rPr>
          <w:i/>
        </w:rPr>
        <w:t xml:space="preserve">* Voor 2026, 2027 en 2028 wordt </w:t>
      </w:r>
      <w:r>
        <w:rPr>
          <w:i/>
        </w:rPr>
        <w:t>verondersteld dat de in=uittaakstelling even hoog is als in 2025. De exacte hoogte is bekend na de voorjaarsbesluitvorming in het desbetreffende jaar.</w:t>
      </w:r>
    </w:p>
    <w:p w:rsidR="002D4B1D" w:rsidRDefault="004C1C78" w14:paraId="6BDC6349" w14:textId="77777777">
      <w:pPr>
        <w:pStyle w:val="section-title-1"/>
      </w:pPr>
      <w:bookmarkStart w:name="78164227369110" w:id="22"/>
      <w:r>
        <w:t>7 Informatievoorziening</w:t>
      </w:r>
      <w:bookmarkEnd w:id="22"/>
    </w:p>
    <w:p w:rsidR="002D4B1D" w:rsidRDefault="004C1C78" w14:paraId="00D9CBC7" w14:textId="77777777">
      <w:pPr>
        <w:pStyle w:val="p"/>
      </w:pPr>
      <w:r>
        <w:rPr>
          <w:b/>
        </w:rPr>
        <w:t>Door de besluitvorming medio april af te ronden en in deze nota ook het meerjarige beeld te tonen, kan het parlement op tijd het gesprek voeren met het kabinet over de ingezette koers.</w:t>
      </w:r>
      <w:r>
        <w:t xml:space="preserve"> Ook geeft het kabinet hiermee duidelijkheid aan burgers en bedrijven, en sluit het proces aan bij het zogenoemde Europees Semester. De besluitvorming en de doorrekening van het CPB worden verwerkt in het nieuwe Jaarlijkse Voortgangsverslag (</w:t>
      </w:r>
      <w:proofErr w:type="spellStart"/>
      <w:r>
        <w:t>Annual</w:t>
      </w:r>
      <w:proofErr w:type="spellEnd"/>
      <w:r>
        <w:t xml:space="preserve"> </w:t>
      </w:r>
      <w:proofErr w:type="spellStart"/>
      <w:r>
        <w:t>Progress</w:t>
      </w:r>
      <w:proofErr w:type="spellEnd"/>
      <w:r>
        <w:t xml:space="preserve"> Report). Hiermee informeert het kabinet de Europese Commissie over de meest actuele ontwikkelingen in de begroting. Ook uw Kamer ontvangt het APR. Ook zal de Raad van State een advies publiceren bij de Voorjaarsnota op basis van de doorrekening van het C</w:t>
      </w:r>
      <w:r>
        <w:t>PB. Zo zorgt het kabinet voor een goede informatievoorziening aan alle belanghebbenden.</w:t>
      </w:r>
    </w:p>
    <w:p w:rsidR="002D4B1D" w:rsidRDefault="004C1C78" w14:paraId="3E6B4645" w14:textId="77777777">
      <w:pPr>
        <w:pStyle w:val="p"/>
      </w:pPr>
      <w:r>
        <w:rPr>
          <w:b/>
        </w:rPr>
        <w:t>Publicatie van de meerjarige Voorjaarsnota voor 1 mei is één van stappen die het kabinet heeft gezet ter verbetering, modernisering en vereenvoudiging van het begrotings- en verantwoordingsproces en de financiële informatievoorziening.</w:t>
      </w:r>
      <w:r>
        <w:t xml:space="preserve"> De komende jaren wordt daar verder aan gewerkt aan de hand van de agenda </w:t>
      </w:r>
      <w:r>
        <w:lastRenderedPageBreak/>
        <w:t>toekomstbestendig begroten en verantwoorden. De minister van Financiën heeft deze agenda begin oktober 2024 naar beide Kamers verstuurd.</w:t>
      </w:r>
    </w:p>
    <w:p w:rsidR="002D4B1D" w:rsidRDefault="004C1C78" w14:paraId="347388A7" w14:textId="77777777">
      <w:pPr>
        <w:pStyle w:val="p"/>
      </w:pPr>
      <w:r>
        <w:rPr>
          <w:b/>
        </w:rPr>
        <w:t>Het kabinet verbetert ook de informatievoorziening aan de Kamer.</w:t>
      </w:r>
      <w:r>
        <w:t xml:space="preserve"> Meer bijlagen en overzichten in begrotingsstukken zijn niet de oplossing voor het verbeteren van het inzicht. Het voornemen is om alleen bijlagen en overzichten op te nemen waar de Kamer behoefte aan heeft en om informatie niet op verschillende plekken in de nota aan te bieden. Het overzicht van de belangrijkste begrotingsinformatie wordt daarom voortaan alleen maar aangeboden in de verticale toelichting en niet ook nog in de verdiepingsbijlage. Voor nieuwe bijlagen en overzichten wordt een horizonbepaling</w:t>
      </w:r>
      <w:r>
        <w:t xml:space="preserve"> van vier jaar toegepast. Het overzicht van moties en toezeggingen wordt niet meer opgenomen in de begrotingsstukken, omdat de Kamer dit ook zelf bijhoudt.</w:t>
      </w:r>
    </w:p>
    <w:p w:rsidR="00421536" w:rsidRDefault="00421536" w14:paraId="7C5AD74B" w14:textId="77777777">
      <w:pPr>
        <w:pStyle w:val="section-title-1"/>
      </w:pPr>
      <w:bookmarkStart w:name="78156034786098" w:id="23"/>
      <w:r>
        <w:br/>
      </w:r>
    </w:p>
    <w:p w:rsidR="00421536" w:rsidRDefault="00421536" w14:paraId="2880EB87" w14:textId="77777777">
      <w:pPr>
        <w:widowControl/>
        <w:rPr>
          <w:b/>
          <w:caps/>
          <w:color w:val="009EE0"/>
          <w:szCs w:val="18"/>
        </w:rPr>
      </w:pPr>
      <w:r>
        <w:br w:type="page"/>
      </w:r>
    </w:p>
    <w:p w:rsidR="002D4B1D" w:rsidRDefault="004C1C78" w14:paraId="4F4E4DD4" w14:textId="440254ED">
      <w:pPr>
        <w:pStyle w:val="section-title-1"/>
      </w:pPr>
      <w:r>
        <w:lastRenderedPageBreak/>
        <w:t>Bijlage 1 - Budgettaire kerngegevens</w:t>
      </w:r>
      <w:bookmarkEnd w:id="23"/>
    </w:p>
    <w:tbl>
      <w:tblPr>
        <w:tblW w:w="9694" w:type="dxa"/>
        <w:tblInd w:w="-3317" w:type="dxa"/>
        <w:tblLayout w:type="fixed"/>
        <w:tblCellMar>
          <w:left w:w="0" w:type="dxa"/>
          <w:right w:w="0" w:type="dxa"/>
        </w:tblCellMar>
        <w:tblLook w:val="0000" w:firstRow="0" w:lastRow="0" w:firstColumn="0" w:lastColumn="0" w:noHBand="0" w:noVBand="0"/>
      </w:tblPr>
      <w:tblGrid>
        <w:gridCol w:w="253"/>
        <w:gridCol w:w="5351"/>
        <w:gridCol w:w="681"/>
        <w:gridCol w:w="681"/>
        <w:gridCol w:w="681"/>
        <w:gridCol w:w="681"/>
        <w:gridCol w:w="681"/>
        <w:gridCol w:w="685"/>
      </w:tblGrid>
      <w:tr w:rsidR="002D4B1D" w14:paraId="1E58D32F" w14:textId="77777777">
        <w:trPr>
          <w:tblHeader/>
        </w:trPr>
        <w:tc>
          <w:tcPr>
            <w:tcW w:w="9694" w:type="dxa"/>
            <w:gridSpan w:val="8"/>
          </w:tcPr>
          <w:p w:rsidR="002D4B1D" w:rsidRDefault="004C1C78" w14:paraId="0A0C8BB8" w14:textId="77777777">
            <w:pPr>
              <w:pStyle w:val="kio2-table-title"/>
            </w:pPr>
            <w:r>
              <w:t>Tabel 21 EMU-saldo (in miljarden euro, min = tekort)</w:t>
            </w:r>
          </w:p>
        </w:tc>
      </w:tr>
      <w:tr w:rsidR="002D4B1D" w14:paraId="5BC871DE" w14:textId="77777777">
        <w:trPr>
          <w:tblHeader/>
        </w:trPr>
        <w:tc>
          <w:tcPr>
            <w:tcW w:w="253" w:type="dxa"/>
            <w:tcBorders>
              <w:top w:val="single" w:color="000000" w:sz="2" w:space="0"/>
              <w:bottom w:val="single" w:color="009EE0" w:sz="2" w:space="0"/>
            </w:tcBorders>
            <w:tcMar>
              <w:top w:w="28" w:type="dxa"/>
              <w:bottom w:w="28" w:type="dxa"/>
              <w:right w:w="28" w:type="dxa"/>
            </w:tcMar>
          </w:tcPr>
          <w:p w:rsidR="002D4B1D" w:rsidRDefault="002D4B1D" w14:paraId="50AA7489" w14:textId="77777777">
            <w:pPr>
              <w:pStyle w:val="p-table"/>
              <w:rPr>
                <w:color w:val="000000"/>
                <w:sz w:val="17"/>
              </w:rPr>
            </w:pPr>
          </w:p>
        </w:tc>
        <w:tc>
          <w:tcPr>
            <w:tcW w:w="5351" w:type="dxa"/>
            <w:tcBorders>
              <w:top w:val="single" w:color="000000" w:sz="2" w:space="0"/>
              <w:bottom w:val="single" w:color="009EE0" w:sz="2" w:space="0"/>
            </w:tcBorders>
            <w:tcMar>
              <w:top w:w="28" w:type="dxa"/>
              <w:left w:w="28" w:type="dxa"/>
              <w:bottom w:w="28" w:type="dxa"/>
              <w:right w:w="28" w:type="dxa"/>
            </w:tcMar>
          </w:tcPr>
          <w:p w:rsidR="002D4B1D" w:rsidRDefault="002D4B1D" w14:paraId="36458A08" w14:textId="77777777">
            <w:pPr>
              <w:pStyle w:val="p-table"/>
              <w:rPr>
                <w:color w:val="000000"/>
                <w:sz w:val="17"/>
              </w:rPr>
            </w:pPr>
          </w:p>
        </w:tc>
        <w:tc>
          <w:tcPr>
            <w:tcW w:w="681"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24CD1BB7" w14:textId="77777777">
            <w:pPr>
              <w:pStyle w:val="p-table"/>
              <w:jc w:val="right"/>
              <w:rPr>
                <w:color w:val="000000"/>
                <w:sz w:val="17"/>
              </w:rPr>
            </w:pPr>
            <w:r>
              <w:rPr>
                <w:color w:val="000000"/>
                <w:sz w:val="17"/>
              </w:rPr>
              <w:t>2025</w:t>
            </w:r>
          </w:p>
        </w:tc>
        <w:tc>
          <w:tcPr>
            <w:tcW w:w="681"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6BAD07E8" w14:textId="77777777">
            <w:pPr>
              <w:pStyle w:val="p-table"/>
              <w:jc w:val="right"/>
              <w:rPr>
                <w:color w:val="000000"/>
                <w:sz w:val="17"/>
              </w:rPr>
            </w:pPr>
            <w:r>
              <w:rPr>
                <w:color w:val="000000"/>
                <w:sz w:val="17"/>
              </w:rPr>
              <w:t>2026</w:t>
            </w:r>
          </w:p>
        </w:tc>
        <w:tc>
          <w:tcPr>
            <w:tcW w:w="681"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6815339C" w14:textId="77777777">
            <w:pPr>
              <w:pStyle w:val="p-table"/>
              <w:jc w:val="right"/>
              <w:rPr>
                <w:color w:val="000000"/>
                <w:sz w:val="17"/>
              </w:rPr>
            </w:pPr>
            <w:r>
              <w:rPr>
                <w:color w:val="000000"/>
                <w:sz w:val="17"/>
              </w:rPr>
              <w:t>2027</w:t>
            </w:r>
          </w:p>
        </w:tc>
        <w:tc>
          <w:tcPr>
            <w:tcW w:w="681"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1069C9E8" w14:textId="77777777">
            <w:pPr>
              <w:pStyle w:val="p-table"/>
              <w:jc w:val="right"/>
              <w:rPr>
                <w:color w:val="000000"/>
                <w:sz w:val="17"/>
              </w:rPr>
            </w:pPr>
            <w:r>
              <w:rPr>
                <w:color w:val="000000"/>
                <w:sz w:val="17"/>
              </w:rPr>
              <w:t>2028</w:t>
            </w:r>
          </w:p>
        </w:tc>
        <w:tc>
          <w:tcPr>
            <w:tcW w:w="681"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457381C7" w14:textId="77777777">
            <w:pPr>
              <w:pStyle w:val="p-table"/>
              <w:jc w:val="right"/>
              <w:rPr>
                <w:color w:val="000000"/>
                <w:sz w:val="17"/>
              </w:rPr>
            </w:pPr>
            <w:r>
              <w:rPr>
                <w:color w:val="000000"/>
                <w:sz w:val="17"/>
              </w:rPr>
              <w:t>2029</w:t>
            </w:r>
          </w:p>
        </w:tc>
        <w:tc>
          <w:tcPr>
            <w:tcW w:w="685"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7B46877B" w14:textId="77777777">
            <w:pPr>
              <w:pStyle w:val="p-table"/>
              <w:jc w:val="right"/>
              <w:rPr>
                <w:color w:val="000000"/>
                <w:sz w:val="17"/>
              </w:rPr>
            </w:pPr>
            <w:r>
              <w:rPr>
                <w:color w:val="000000"/>
                <w:sz w:val="17"/>
              </w:rPr>
              <w:t>2030</w:t>
            </w:r>
          </w:p>
        </w:tc>
      </w:tr>
      <w:tr w:rsidR="002D4B1D" w14:paraId="3C8329A6" w14:textId="77777777">
        <w:tc>
          <w:tcPr>
            <w:tcW w:w="253" w:type="dxa"/>
            <w:tcMar>
              <w:right w:w="28" w:type="dxa"/>
            </w:tcMar>
          </w:tcPr>
          <w:p w:rsidR="002D4B1D" w:rsidRDefault="004C1C78" w14:paraId="33C538FA" w14:textId="77777777">
            <w:pPr>
              <w:pStyle w:val="p-table"/>
              <w:rPr>
                <w:sz w:val="17"/>
              </w:rPr>
            </w:pPr>
            <w:r>
              <w:rPr>
                <w:sz w:val="17"/>
              </w:rPr>
              <w:t>1</w:t>
            </w:r>
          </w:p>
        </w:tc>
        <w:tc>
          <w:tcPr>
            <w:tcW w:w="5351" w:type="dxa"/>
            <w:tcMar>
              <w:left w:w="28" w:type="dxa"/>
              <w:right w:w="28" w:type="dxa"/>
            </w:tcMar>
          </w:tcPr>
          <w:p w:rsidR="002D4B1D" w:rsidRDefault="004C1C78" w14:paraId="302794CE" w14:textId="77777777">
            <w:pPr>
              <w:pStyle w:val="p-table"/>
              <w:rPr>
                <w:sz w:val="17"/>
              </w:rPr>
            </w:pPr>
            <w:r>
              <w:rPr>
                <w:sz w:val="17"/>
              </w:rPr>
              <w:t xml:space="preserve">Belasting- en </w:t>
            </w:r>
            <w:r>
              <w:rPr>
                <w:sz w:val="17"/>
              </w:rPr>
              <w:t>premieontvangsten</w:t>
            </w:r>
          </w:p>
        </w:tc>
        <w:tc>
          <w:tcPr>
            <w:tcW w:w="681" w:type="dxa"/>
            <w:tcMar>
              <w:left w:w="28" w:type="dxa"/>
              <w:right w:w="28" w:type="dxa"/>
            </w:tcMar>
          </w:tcPr>
          <w:p w:rsidR="002D4B1D" w:rsidP="00FC58B7" w:rsidRDefault="004C1C78" w14:paraId="79846F56" w14:textId="77777777">
            <w:pPr>
              <w:pStyle w:val="p-table"/>
              <w:jc w:val="right"/>
              <w:rPr>
                <w:sz w:val="17"/>
              </w:rPr>
            </w:pPr>
            <w:r>
              <w:rPr>
                <w:sz w:val="17"/>
              </w:rPr>
              <w:t>428,7</w:t>
            </w:r>
          </w:p>
        </w:tc>
        <w:tc>
          <w:tcPr>
            <w:tcW w:w="681" w:type="dxa"/>
            <w:tcMar>
              <w:left w:w="28" w:type="dxa"/>
              <w:right w:w="28" w:type="dxa"/>
            </w:tcMar>
          </w:tcPr>
          <w:p w:rsidR="002D4B1D" w:rsidP="00FC58B7" w:rsidRDefault="004C1C78" w14:paraId="68B0218A" w14:textId="77777777">
            <w:pPr>
              <w:pStyle w:val="p-table"/>
              <w:jc w:val="right"/>
              <w:rPr>
                <w:sz w:val="17"/>
              </w:rPr>
            </w:pPr>
            <w:r>
              <w:rPr>
                <w:sz w:val="17"/>
              </w:rPr>
              <w:t>453,0</w:t>
            </w:r>
          </w:p>
        </w:tc>
        <w:tc>
          <w:tcPr>
            <w:tcW w:w="681" w:type="dxa"/>
            <w:tcMar>
              <w:left w:w="28" w:type="dxa"/>
              <w:right w:w="28" w:type="dxa"/>
            </w:tcMar>
          </w:tcPr>
          <w:p w:rsidR="002D4B1D" w:rsidP="00FC58B7" w:rsidRDefault="004C1C78" w14:paraId="4803892B" w14:textId="77777777">
            <w:pPr>
              <w:pStyle w:val="p-table"/>
              <w:jc w:val="right"/>
              <w:rPr>
                <w:sz w:val="17"/>
              </w:rPr>
            </w:pPr>
            <w:r>
              <w:rPr>
                <w:sz w:val="17"/>
              </w:rPr>
              <w:t>475,6</w:t>
            </w:r>
          </w:p>
        </w:tc>
        <w:tc>
          <w:tcPr>
            <w:tcW w:w="681" w:type="dxa"/>
            <w:tcMar>
              <w:left w:w="28" w:type="dxa"/>
              <w:right w:w="28" w:type="dxa"/>
            </w:tcMar>
          </w:tcPr>
          <w:p w:rsidR="002D4B1D" w:rsidP="00FC58B7" w:rsidRDefault="004C1C78" w14:paraId="4AB20EE3" w14:textId="77777777">
            <w:pPr>
              <w:pStyle w:val="p-table"/>
              <w:jc w:val="right"/>
              <w:rPr>
                <w:sz w:val="17"/>
              </w:rPr>
            </w:pPr>
            <w:r>
              <w:rPr>
                <w:sz w:val="17"/>
              </w:rPr>
              <w:t>495,8</w:t>
            </w:r>
          </w:p>
        </w:tc>
        <w:tc>
          <w:tcPr>
            <w:tcW w:w="681" w:type="dxa"/>
            <w:tcMar>
              <w:left w:w="28" w:type="dxa"/>
              <w:right w:w="28" w:type="dxa"/>
            </w:tcMar>
          </w:tcPr>
          <w:p w:rsidR="002D4B1D" w:rsidP="00FC58B7" w:rsidRDefault="004C1C78" w14:paraId="2BF1F342" w14:textId="77777777">
            <w:pPr>
              <w:pStyle w:val="p-table"/>
              <w:jc w:val="right"/>
              <w:rPr>
                <w:sz w:val="17"/>
              </w:rPr>
            </w:pPr>
            <w:r>
              <w:rPr>
                <w:sz w:val="17"/>
              </w:rPr>
              <w:t>515,9</w:t>
            </w:r>
          </w:p>
        </w:tc>
        <w:tc>
          <w:tcPr>
            <w:tcW w:w="685" w:type="dxa"/>
            <w:tcMar>
              <w:left w:w="28" w:type="dxa"/>
              <w:right w:w="28" w:type="dxa"/>
            </w:tcMar>
          </w:tcPr>
          <w:p w:rsidR="002D4B1D" w:rsidP="00FC58B7" w:rsidRDefault="004C1C78" w14:paraId="7C0DE7D1" w14:textId="77777777">
            <w:pPr>
              <w:pStyle w:val="p-table"/>
              <w:jc w:val="right"/>
              <w:rPr>
                <w:sz w:val="17"/>
              </w:rPr>
            </w:pPr>
            <w:r>
              <w:rPr>
                <w:sz w:val="17"/>
              </w:rPr>
              <w:t>534,9</w:t>
            </w:r>
          </w:p>
        </w:tc>
      </w:tr>
      <w:tr w:rsidR="002D4B1D" w14:paraId="6E3702B3" w14:textId="77777777">
        <w:tc>
          <w:tcPr>
            <w:tcW w:w="253" w:type="dxa"/>
            <w:tcMar>
              <w:right w:w="28" w:type="dxa"/>
            </w:tcMar>
          </w:tcPr>
          <w:p w:rsidR="002D4B1D" w:rsidRDefault="004C1C78" w14:paraId="0EE18E5D" w14:textId="77777777">
            <w:pPr>
              <w:pStyle w:val="p-table"/>
              <w:rPr>
                <w:sz w:val="17"/>
              </w:rPr>
            </w:pPr>
            <w:r>
              <w:rPr>
                <w:sz w:val="17"/>
              </w:rPr>
              <w:t>2</w:t>
            </w:r>
          </w:p>
        </w:tc>
        <w:tc>
          <w:tcPr>
            <w:tcW w:w="5351" w:type="dxa"/>
            <w:tcMar>
              <w:left w:w="28" w:type="dxa"/>
              <w:right w:w="28" w:type="dxa"/>
            </w:tcMar>
          </w:tcPr>
          <w:p w:rsidR="002D4B1D" w:rsidRDefault="004C1C78" w14:paraId="7E1F3D14" w14:textId="77777777">
            <w:pPr>
              <w:pStyle w:val="p-table"/>
              <w:rPr>
                <w:sz w:val="17"/>
              </w:rPr>
            </w:pPr>
            <w:r>
              <w:rPr>
                <w:sz w:val="17"/>
              </w:rPr>
              <w:t>Totale netto-uitgaven</w:t>
            </w:r>
          </w:p>
        </w:tc>
        <w:tc>
          <w:tcPr>
            <w:tcW w:w="681" w:type="dxa"/>
            <w:tcMar>
              <w:left w:w="28" w:type="dxa"/>
              <w:right w:w="28" w:type="dxa"/>
            </w:tcMar>
          </w:tcPr>
          <w:p w:rsidR="002D4B1D" w:rsidP="00FC58B7" w:rsidRDefault="004C1C78" w14:paraId="0F772A6B" w14:textId="77777777">
            <w:pPr>
              <w:pStyle w:val="p-table"/>
              <w:jc w:val="right"/>
              <w:rPr>
                <w:sz w:val="17"/>
              </w:rPr>
            </w:pPr>
            <w:r>
              <w:rPr>
                <w:sz w:val="17"/>
              </w:rPr>
              <w:t>460,0</w:t>
            </w:r>
          </w:p>
        </w:tc>
        <w:tc>
          <w:tcPr>
            <w:tcW w:w="681" w:type="dxa"/>
            <w:tcMar>
              <w:left w:w="28" w:type="dxa"/>
              <w:right w:w="28" w:type="dxa"/>
            </w:tcMar>
          </w:tcPr>
          <w:p w:rsidR="002D4B1D" w:rsidP="00FC58B7" w:rsidRDefault="004C1C78" w14:paraId="69A311FA" w14:textId="77777777">
            <w:pPr>
              <w:pStyle w:val="p-table"/>
              <w:jc w:val="right"/>
              <w:rPr>
                <w:sz w:val="17"/>
              </w:rPr>
            </w:pPr>
            <w:r>
              <w:rPr>
                <w:sz w:val="17"/>
              </w:rPr>
              <w:t>491,8</w:t>
            </w:r>
          </w:p>
        </w:tc>
        <w:tc>
          <w:tcPr>
            <w:tcW w:w="681" w:type="dxa"/>
            <w:tcMar>
              <w:left w:w="28" w:type="dxa"/>
              <w:right w:w="28" w:type="dxa"/>
            </w:tcMar>
          </w:tcPr>
          <w:p w:rsidR="002D4B1D" w:rsidP="00FC58B7" w:rsidRDefault="004C1C78" w14:paraId="2FF58C1F" w14:textId="77777777">
            <w:pPr>
              <w:pStyle w:val="p-table"/>
              <w:jc w:val="right"/>
              <w:rPr>
                <w:sz w:val="17"/>
              </w:rPr>
            </w:pPr>
            <w:r>
              <w:rPr>
                <w:sz w:val="17"/>
              </w:rPr>
              <w:t>517,4</w:t>
            </w:r>
          </w:p>
        </w:tc>
        <w:tc>
          <w:tcPr>
            <w:tcW w:w="681" w:type="dxa"/>
            <w:tcMar>
              <w:left w:w="28" w:type="dxa"/>
              <w:right w:w="28" w:type="dxa"/>
            </w:tcMar>
          </w:tcPr>
          <w:p w:rsidR="002D4B1D" w:rsidP="00FC58B7" w:rsidRDefault="004C1C78" w14:paraId="7A0D551A" w14:textId="77777777">
            <w:pPr>
              <w:pStyle w:val="p-table"/>
              <w:jc w:val="right"/>
              <w:rPr>
                <w:sz w:val="17"/>
              </w:rPr>
            </w:pPr>
            <w:r>
              <w:rPr>
                <w:sz w:val="17"/>
              </w:rPr>
              <w:t>538,6</w:t>
            </w:r>
          </w:p>
        </w:tc>
        <w:tc>
          <w:tcPr>
            <w:tcW w:w="681" w:type="dxa"/>
            <w:tcMar>
              <w:left w:w="28" w:type="dxa"/>
              <w:right w:w="28" w:type="dxa"/>
            </w:tcMar>
          </w:tcPr>
          <w:p w:rsidR="002D4B1D" w:rsidP="00FC58B7" w:rsidRDefault="004C1C78" w14:paraId="6C86D076" w14:textId="77777777">
            <w:pPr>
              <w:pStyle w:val="p-table"/>
              <w:jc w:val="right"/>
              <w:rPr>
                <w:sz w:val="17"/>
              </w:rPr>
            </w:pPr>
            <w:r>
              <w:rPr>
                <w:sz w:val="17"/>
              </w:rPr>
              <w:t>564,6</w:t>
            </w:r>
          </w:p>
        </w:tc>
        <w:tc>
          <w:tcPr>
            <w:tcW w:w="685" w:type="dxa"/>
            <w:tcMar>
              <w:left w:w="28" w:type="dxa"/>
              <w:right w:w="28" w:type="dxa"/>
            </w:tcMar>
          </w:tcPr>
          <w:p w:rsidR="002D4B1D" w:rsidP="00FC58B7" w:rsidRDefault="004C1C78" w14:paraId="0AF82F30" w14:textId="77777777">
            <w:pPr>
              <w:pStyle w:val="p-table"/>
              <w:jc w:val="right"/>
              <w:rPr>
                <w:sz w:val="17"/>
              </w:rPr>
            </w:pPr>
            <w:r>
              <w:rPr>
                <w:sz w:val="17"/>
              </w:rPr>
              <w:t>589,1</w:t>
            </w:r>
          </w:p>
        </w:tc>
      </w:tr>
      <w:tr w:rsidR="002D4B1D" w14:paraId="02BF1A22" w14:textId="77777777">
        <w:tc>
          <w:tcPr>
            <w:tcW w:w="253" w:type="dxa"/>
            <w:tcMar>
              <w:right w:w="28" w:type="dxa"/>
            </w:tcMar>
          </w:tcPr>
          <w:p w:rsidR="002D4B1D" w:rsidRDefault="002D4B1D" w14:paraId="4F6F8B0E" w14:textId="77777777">
            <w:pPr>
              <w:pStyle w:val="p-table"/>
              <w:rPr>
                <w:sz w:val="17"/>
              </w:rPr>
            </w:pPr>
          </w:p>
        </w:tc>
        <w:tc>
          <w:tcPr>
            <w:tcW w:w="5351" w:type="dxa"/>
            <w:tcMar>
              <w:left w:w="28" w:type="dxa"/>
              <w:right w:w="28" w:type="dxa"/>
            </w:tcMar>
          </w:tcPr>
          <w:p w:rsidR="002D4B1D" w:rsidRDefault="004C1C78" w14:paraId="05368602" w14:textId="77777777">
            <w:pPr>
              <w:pStyle w:val="p-table"/>
              <w:rPr>
                <w:i/>
                <w:sz w:val="17"/>
              </w:rPr>
            </w:pPr>
            <w:proofErr w:type="spellStart"/>
            <w:r>
              <w:rPr>
                <w:i/>
                <w:sz w:val="17"/>
              </w:rPr>
              <w:t>w.v</w:t>
            </w:r>
            <w:proofErr w:type="spellEnd"/>
            <w:r>
              <w:rPr>
                <w:i/>
                <w:sz w:val="17"/>
              </w:rPr>
              <w:t>. Niet-relevante rijksuitgaven, wel relevant voor EMU-saldo</w:t>
            </w:r>
          </w:p>
        </w:tc>
        <w:tc>
          <w:tcPr>
            <w:tcW w:w="681" w:type="dxa"/>
            <w:tcMar>
              <w:left w:w="28" w:type="dxa"/>
              <w:right w:w="28" w:type="dxa"/>
            </w:tcMar>
          </w:tcPr>
          <w:p w:rsidR="002D4B1D" w:rsidP="00FC58B7" w:rsidRDefault="004C1C78" w14:paraId="17BFC01D" w14:textId="77777777">
            <w:pPr>
              <w:pStyle w:val="p-table"/>
              <w:jc w:val="right"/>
              <w:rPr>
                <w:i/>
                <w:sz w:val="17"/>
              </w:rPr>
            </w:pPr>
            <w:r>
              <w:rPr>
                <w:i/>
                <w:sz w:val="17"/>
              </w:rPr>
              <w:t>23,6</w:t>
            </w:r>
          </w:p>
        </w:tc>
        <w:tc>
          <w:tcPr>
            <w:tcW w:w="681" w:type="dxa"/>
            <w:tcMar>
              <w:left w:w="28" w:type="dxa"/>
              <w:right w:w="28" w:type="dxa"/>
            </w:tcMar>
          </w:tcPr>
          <w:p w:rsidR="002D4B1D" w:rsidP="00FC58B7" w:rsidRDefault="004C1C78" w14:paraId="3239D3A8" w14:textId="77777777">
            <w:pPr>
              <w:pStyle w:val="p-table"/>
              <w:jc w:val="right"/>
              <w:rPr>
                <w:i/>
                <w:sz w:val="17"/>
              </w:rPr>
            </w:pPr>
            <w:r>
              <w:rPr>
                <w:i/>
                <w:sz w:val="17"/>
              </w:rPr>
              <w:t>30,6</w:t>
            </w:r>
          </w:p>
        </w:tc>
        <w:tc>
          <w:tcPr>
            <w:tcW w:w="681" w:type="dxa"/>
            <w:tcMar>
              <w:left w:w="28" w:type="dxa"/>
              <w:right w:w="28" w:type="dxa"/>
            </w:tcMar>
          </w:tcPr>
          <w:p w:rsidR="002D4B1D" w:rsidP="00FC58B7" w:rsidRDefault="004C1C78" w14:paraId="6F799391" w14:textId="77777777">
            <w:pPr>
              <w:pStyle w:val="p-table"/>
              <w:jc w:val="right"/>
              <w:rPr>
                <w:i/>
                <w:sz w:val="17"/>
              </w:rPr>
            </w:pPr>
            <w:r>
              <w:rPr>
                <w:i/>
                <w:sz w:val="17"/>
              </w:rPr>
              <w:t>18,9</w:t>
            </w:r>
          </w:p>
        </w:tc>
        <w:tc>
          <w:tcPr>
            <w:tcW w:w="681" w:type="dxa"/>
            <w:tcMar>
              <w:left w:w="28" w:type="dxa"/>
              <w:right w:w="28" w:type="dxa"/>
            </w:tcMar>
          </w:tcPr>
          <w:p w:rsidR="002D4B1D" w:rsidP="00FC58B7" w:rsidRDefault="004C1C78" w14:paraId="261F2314" w14:textId="77777777">
            <w:pPr>
              <w:pStyle w:val="p-table"/>
              <w:jc w:val="right"/>
              <w:rPr>
                <w:i/>
                <w:sz w:val="17"/>
              </w:rPr>
            </w:pPr>
            <w:r>
              <w:rPr>
                <w:i/>
                <w:sz w:val="17"/>
              </w:rPr>
              <w:t>18,7</w:t>
            </w:r>
          </w:p>
        </w:tc>
        <w:tc>
          <w:tcPr>
            <w:tcW w:w="681" w:type="dxa"/>
            <w:tcMar>
              <w:left w:w="28" w:type="dxa"/>
              <w:right w:w="28" w:type="dxa"/>
            </w:tcMar>
          </w:tcPr>
          <w:p w:rsidR="002D4B1D" w:rsidP="00FC58B7" w:rsidRDefault="004C1C78" w14:paraId="1391846B" w14:textId="77777777">
            <w:pPr>
              <w:pStyle w:val="p-table"/>
              <w:jc w:val="right"/>
              <w:rPr>
                <w:i/>
                <w:sz w:val="17"/>
              </w:rPr>
            </w:pPr>
            <w:r>
              <w:rPr>
                <w:i/>
                <w:sz w:val="17"/>
              </w:rPr>
              <w:t>20,2</w:t>
            </w:r>
          </w:p>
        </w:tc>
        <w:tc>
          <w:tcPr>
            <w:tcW w:w="685" w:type="dxa"/>
            <w:tcMar>
              <w:left w:w="28" w:type="dxa"/>
              <w:right w:w="28" w:type="dxa"/>
            </w:tcMar>
          </w:tcPr>
          <w:p w:rsidR="002D4B1D" w:rsidP="00FC58B7" w:rsidRDefault="004C1C78" w14:paraId="5091C1A8" w14:textId="77777777">
            <w:pPr>
              <w:pStyle w:val="p-table"/>
              <w:jc w:val="right"/>
              <w:rPr>
                <w:i/>
                <w:sz w:val="17"/>
              </w:rPr>
            </w:pPr>
            <w:r>
              <w:rPr>
                <w:i/>
                <w:sz w:val="17"/>
              </w:rPr>
              <w:t>22,3</w:t>
            </w:r>
          </w:p>
        </w:tc>
      </w:tr>
      <w:tr w:rsidR="002D4B1D" w14:paraId="7FD8DA2D" w14:textId="77777777">
        <w:tc>
          <w:tcPr>
            <w:tcW w:w="253" w:type="dxa"/>
            <w:tcMar>
              <w:right w:w="28" w:type="dxa"/>
            </w:tcMar>
          </w:tcPr>
          <w:p w:rsidR="002D4B1D" w:rsidRDefault="004C1C78" w14:paraId="785A447E" w14:textId="77777777">
            <w:pPr>
              <w:pStyle w:val="p-table"/>
              <w:rPr>
                <w:sz w:val="17"/>
              </w:rPr>
            </w:pPr>
            <w:r>
              <w:rPr>
                <w:sz w:val="17"/>
              </w:rPr>
              <w:t>3</w:t>
            </w:r>
          </w:p>
        </w:tc>
        <w:tc>
          <w:tcPr>
            <w:tcW w:w="5351" w:type="dxa"/>
            <w:tcMar>
              <w:left w:w="28" w:type="dxa"/>
              <w:right w:w="28" w:type="dxa"/>
            </w:tcMar>
          </w:tcPr>
          <w:p w:rsidR="002D4B1D" w:rsidRDefault="004C1C78" w14:paraId="3A02942E" w14:textId="77777777">
            <w:pPr>
              <w:pStyle w:val="p-table"/>
              <w:rPr>
                <w:sz w:val="17"/>
              </w:rPr>
            </w:pPr>
            <w:r>
              <w:rPr>
                <w:sz w:val="17"/>
              </w:rPr>
              <w:t xml:space="preserve">Niet EMU-saldo relevante uitgaven </w:t>
            </w:r>
            <w:r>
              <w:rPr>
                <w:sz w:val="17"/>
              </w:rPr>
              <w:t>(exclusief financiering staatsschuld)</w:t>
            </w:r>
          </w:p>
        </w:tc>
        <w:tc>
          <w:tcPr>
            <w:tcW w:w="681" w:type="dxa"/>
            <w:tcMar>
              <w:left w:w="28" w:type="dxa"/>
              <w:right w:w="28" w:type="dxa"/>
            </w:tcMar>
          </w:tcPr>
          <w:p w:rsidR="002D4B1D" w:rsidP="00FC58B7" w:rsidRDefault="004C1C78" w14:paraId="0FFB839A" w14:textId="77777777">
            <w:pPr>
              <w:pStyle w:val="p-table"/>
              <w:jc w:val="right"/>
              <w:rPr>
                <w:sz w:val="17"/>
              </w:rPr>
            </w:pPr>
            <w:r>
              <w:rPr>
                <w:sz w:val="17"/>
              </w:rPr>
              <w:t>10,7</w:t>
            </w:r>
          </w:p>
        </w:tc>
        <w:tc>
          <w:tcPr>
            <w:tcW w:w="681" w:type="dxa"/>
            <w:tcMar>
              <w:left w:w="28" w:type="dxa"/>
              <w:right w:w="28" w:type="dxa"/>
            </w:tcMar>
          </w:tcPr>
          <w:p w:rsidR="002D4B1D" w:rsidP="00FC58B7" w:rsidRDefault="004C1C78" w14:paraId="3EF46B16" w14:textId="77777777">
            <w:pPr>
              <w:pStyle w:val="p-table"/>
              <w:jc w:val="right"/>
              <w:rPr>
                <w:sz w:val="17"/>
              </w:rPr>
            </w:pPr>
            <w:r>
              <w:rPr>
                <w:sz w:val="17"/>
              </w:rPr>
              <w:t>11,4</w:t>
            </w:r>
          </w:p>
        </w:tc>
        <w:tc>
          <w:tcPr>
            <w:tcW w:w="681" w:type="dxa"/>
            <w:tcMar>
              <w:left w:w="28" w:type="dxa"/>
              <w:right w:w="28" w:type="dxa"/>
            </w:tcMar>
          </w:tcPr>
          <w:p w:rsidR="002D4B1D" w:rsidP="00FC58B7" w:rsidRDefault="004C1C78" w14:paraId="41BCF10D" w14:textId="77777777">
            <w:pPr>
              <w:pStyle w:val="p-table"/>
              <w:jc w:val="right"/>
              <w:rPr>
                <w:sz w:val="17"/>
              </w:rPr>
            </w:pPr>
            <w:r>
              <w:rPr>
                <w:sz w:val="17"/>
              </w:rPr>
              <w:t>15,6</w:t>
            </w:r>
          </w:p>
        </w:tc>
        <w:tc>
          <w:tcPr>
            <w:tcW w:w="681" w:type="dxa"/>
            <w:tcMar>
              <w:left w:w="28" w:type="dxa"/>
              <w:right w:w="28" w:type="dxa"/>
            </w:tcMar>
          </w:tcPr>
          <w:p w:rsidR="002D4B1D" w:rsidP="00FC58B7" w:rsidRDefault="004C1C78" w14:paraId="08785332" w14:textId="77777777">
            <w:pPr>
              <w:pStyle w:val="p-table"/>
              <w:jc w:val="right"/>
              <w:rPr>
                <w:sz w:val="17"/>
              </w:rPr>
            </w:pPr>
            <w:r>
              <w:rPr>
                <w:sz w:val="17"/>
              </w:rPr>
              <w:t>22,2</w:t>
            </w:r>
          </w:p>
        </w:tc>
        <w:tc>
          <w:tcPr>
            <w:tcW w:w="681" w:type="dxa"/>
            <w:tcMar>
              <w:left w:w="28" w:type="dxa"/>
              <w:right w:w="28" w:type="dxa"/>
            </w:tcMar>
          </w:tcPr>
          <w:p w:rsidR="002D4B1D" w:rsidP="00FC58B7" w:rsidRDefault="004C1C78" w14:paraId="0B1C65FB" w14:textId="77777777">
            <w:pPr>
              <w:pStyle w:val="p-table"/>
              <w:jc w:val="right"/>
              <w:rPr>
                <w:sz w:val="17"/>
              </w:rPr>
            </w:pPr>
            <w:r>
              <w:rPr>
                <w:sz w:val="17"/>
              </w:rPr>
              <w:t>28,5</w:t>
            </w:r>
          </w:p>
        </w:tc>
        <w:tc>
          <w:tcPr>
            <w:tcW w:w="685" w:type="dxa"/>
            <w:tcMar>
              <w:left w:w="28" w:type="dxa"/>
              <w:right w:w="28" w:type="dxa"/>
            </w:tcMar>
          </w:tcPr>
          <w:p w:rsidR="002D4B1D" w:rsidP="00FC58B7" w:rsidRDefault="004C1C78" w14:paraId="5B81063B" w14:textId="77777777">
            <w:pPr>
              <w:pStyle w:val="p-table"/>
              <w:jc w:val="right"/>
              <w:rPr>
                <w:sz w:val="17"/>
              </w:rPr>
            </w:pPr>
            <w:r>
              <w:rPr>
                <w:sz w:val="17"/>
              </w:rPr>
              <w:t>28,9</w:t>
            </w:r>
          </w:p>
        </w:tc>
      </w:tr>
      <w:tr w:rsidR="002D4B1D" w14:paraId="29391998" w14:textId="77777777">
        <w:tc>
          <w:tcPr>
            <w:tcW w:w="253" w:type="dxa"/>
            <w:tcMar>
              <w:right w:w="28" w:type="dxa"/>
            </w:tcMar>
          </w:tcPr>
          <w:p w:rsidR="002D4B1D" w:rsidRDefault="004C1C78" w14:paraId="3D36DAE5" w14:textId="77777777">
            <w:pPr>
              <w:pStyle w:val="p-table"/>
              <w:rPr>
                <w:sz w:val="17"/>
              </w:rPr>
            </w:pPr>
            <w:r>
              <w:rPr>
                <w:sz w:val="17"/>
              </w:rPr>
              <w:t>4</w:t>
            </w:r>
          </w:p>
        </w:tc>
        <w:tc>
          <w:tcPr>
            <w:tcW w:w="5351" w:type="dxa"/>
            <w:tcMar>
              <w:left w:w="28" w:type="dxa"/>
              <w:right w:w="28" w:type="dxa"/>
            </w:tcMar>
          </w:tcPr>
          <w:p w:rsidR="002D4B1D" w:rsidRDefault="004C1C78" w14:paraId="7C78686B" w14:textId="77777777">
            <w:pPr>
              <w:pStyle w:val="p-table"/>
              <w:rPr>
                <w:sz w:val="17"/>
              </w:rPr>
            </w:pPr>
            <w:r>
              <w:rPr>
                <w:sz w:val="17"/>
              </w:rPr>
              <w:t>Kas-transverschillen en overige posten</w:t>
            </w:r>
          </w:p>
        </w:tc>
        <w:tc>
          <w:tcPr>
            <w:tcW w:w="681" w:type="dxa"/>
            <w:tcMar>
              <w:left w:w="28" w:type="dxa"/>
              <w:right w:w="28" w:type="dxa"/>
            </w:tcMar>
          </w:tcPr>
          <w:p w:rsidR="002D4B1D" w:rsidP="00FC58B7" w:rsidRDefault="004C1C78" w14:paraId="324AB9EC" w14:textId="77777777">
            <w:pPr>
              <w:pStyle w:val="p-table"/>
              <w:jc w:val="right"/>
              <w:rPr>
                <w:sz w:val="17"/>
              </w:rPr>
            </w:pPr>
            <w:r>
              <w:rPr>
                <w:sz w:val="17"/>
              </w:rPr>
              <w:t>‒</w:t>
            </w:r>
            <w:r>
              <w:rPr>
                <w:sz w:val="17"/>
              </w:rPr>
              <w:t xml:space="preserve"> 9,5</w:t>
            </w:r>
          </w:p>
        </w:tc>
        <w:tc>
          <w:tcPr>
            <w:tcW w:w="681" w:type="dxa"/>
            <w:tcMar>
              <w:left w:w="28" w:type="dxa"/>
              <w:right w:w="28" w:type="dxa"/>
            </w:tcMar>
          </w:tcPr>
          <w:p w:rsidR="002D4B1D" w:rsidP="00FC58B7" w:rsidRDefault="004C1C78" w14:paraId="77CB5FAF" w14:textId="77777777">
            <w:pPr>
              <w:pStyle w:val="p-table"/>
              <w:jc w:val="right"/>
              <w:rPr>
                <w:sz w:val="17"/>
              </w:rPr>
            </w:pPr>
            <w:r>
              <w:rPr>
                <w:sz w:val="17"/>
              </w:rPr>
              <w:t>‒</w:t>
            </w:r>
            <w:r>
              <w:rPr>
                <w:sz w:val="17"/>
              </w:rPr>
              <w:t xml:space="preserve"> 9,3</w:t>
            </w:r>
          </w:p>
        </w:tc>
        <w:tc>
          <w:tcPr>
            <w:tcW w:w="681" w:type="dxa"/>
            <w:tcMar>
              <w:left w:w="28" w:type="dxa"/>
              <w:right w:w="28" w:type="dxa"/>
            </w:tcMar>
          </w:tcPr>
          <w:p w:rsidR="002D4B1D" w:rsidP="00FC58B7" w:rsidRDefault="004C1C78" w14:paraId="5022AB51" w14:textId="77777777">
            <w:pPr>
              <w:pStyle w:val="p-table"/>
              <w:jc w:val="right"/>
              <w:rPr>
                <w:sz w:val="17"/>
              </w:rPr>
            </w:pPr>
            <w:r>
              <w:rPr>
                <w:sz w:val="17"/>
              </w:rPr>
              <w:t>‒</w:t>
            </w:r>
            <w:r>
              <w:rPr>
                <w:sz w:val="17"/>
              </w:rPr>
              <w:t xml:space="preserve"> 6,4</w:t>
            </w:r>
          </w:p>
        </w:tc>
        <w:tc>
          <w:tcPr>
            <w:tcW w:w="681" w:type="dxa"/>
            <w:tcMar>
              <w:left w:w="28" w:type="dxa"/>
              <w:right w:w="28" w:type="dxa"/>
            </w:tcMar>
          </w:tcPr>
          <w:p w:rsidR="002D4B1D" w:rsidP="00FC58B7" w:rsidRDefault="004C1C78" w14:paraId="5D132E3F" w14:textId="77777777">
            <w:pPr>
              <w:pStyle w:val="p-table"/>
              <w:jc w:val="right"/>
              <w:rPr>
                <w:sz w:val="17"/>
              </w:rPr>
            </w:pPr>
            <w:r>
              <w:rPr>
                <w:sz w:val="17"/>
              </w:rPr>
              <w:t>‒</w:t>
            </w:r>
            <w:r>
              <w:rPr>
                <w:sz w:val="17"/>
              </w:rPr>
              <w:t xml:space="preserve"> 6,4</w:t>
            </w:r>
          </w:p>
        </w:tc>
        <w:tc>
          <w:tcPr>
            <w:tcW w:w="681" w:type="dxa"/>
            <w:tcMar>
              <w:left w:w="28" w:type="dxa"/>
              <w:right w:w="28" w:type="dxa"/>
            </w:tcMar>
          </w:tcPr>
          <w:p w:rsidR="002D4B1D" w:rsidP="00FC58B7" w:rsidRDefault="004C1C78" w14:paraId="43E20F56" w14:textId="77777777">
            <w:pPr>
              <w:pStyle w:val="p-table"/>
              <w:jc w:val="right"/>
              <w:rPr>
                <w:sz w:val="17"/>
              </w:rPr>
            </w:pPr>
            <w:r>
              <w:rPr>
                <w:sz w:val="17"/>
              </w:rPr>
              <w:t>‒</w:t>
            </w:r>
            <w:r>
              <w:rPr>
                <w:sz w:val="17"/>
              </w:rPr>
              <w:t xml:space="preserve"> 6,1</w:t>
            </w:r>
          </w:p>
        </w:tc>
        <w:tc>
          <w:tcPr>
            <w:tcW w:w="685" w:type="dxa"/>
            <w:tcMar>
              <w:left w:w="28" w:type="dxa"/>
              <w:right w:w="28" w:type="dxa"/>
            </w:tcMar>
          </w:tcPr>
          <w:p w:rsidR="002D4B1D" w:rsidP="00FC58B7" w:rsidRDefault="004C1C78" w14:paraId="52733806" w14:textId="77777777">
            <w:pPr>
              <w:pStyle w:val="p-table"/>
              <w:jc w:val="right"/>
              <w:rPr>
                <w:sz w:val="17"/>
              </w:rPr>
            </w:pPr>
            <w:r>
              <w:rPr>
                <w:sz w:val="17"/>
              </w:rPr>
              <w:t>‒</w:t>
            </w:r>
            <w:r>
              <w:rPr>
                <w:sz w:val="17"/>
              </w:rPr>
              <w:t xml:space="preserve"> 6,1</w:t>
            </w:r>
          </w:p>
        </w:tc>
      </w:tr>
      <w:tr w:rsidR="002D4B1D" w14:paraId="05ED79E7" w14:textId="77777777">
        <w:tc>
          <w:tcPr>
            <w:tcW w:w="253" w:type="dxa"/>
            <w:tcMar>
              <w:right w:w="28" w:type="dxa"/>
            </w:tcMar>
          </w:tcPr>
          <w:p w:rsidR="002D4B1D" w:rsidRDefault="004C1C78" w14:paraId="0E97A6C7" w14:textId="77777777">
            <w:pPr>
              <w:pStyle w:val="p-table"/>
              <w:rPr>
                <w:sz w:val="17"/>
              </w:rPr>
            </w:pPr>
            <w:r>
              <w:rPr>
                <w:sz w:val="17"/>
              </w:rPr>
              <w:t>5</w:t>
            </w:r>
          </w:p>
        </w:tc>
        <w:tc>
          <w:tcPr>
            <w:tcW w:w="5351" w:type="dxa"/>
            <w:tcMar>
              <w:left w:w="28" w:type="dxa"/>
              <w:right w:w="28" w:type="dxa"/>
            </w:tcMar>
          </w:tcPr>
          <w:p w:rsidR="002D4B1D" w:rsidRDefault="004C1C78" w14:paraId="6AE5C980" w14:textId="77777777">
            <w:pPr>
              <w:pStyle w:val="p-table"/>
              <w:rPr>
                <w:sz w:val="17"/>
              </w:rPr>
            </w:pPr>
            <w:r>
              <w:rPr>
                <w:sz w:val="17"/>
              </w:rPr>
              <w:t>EMU-saldo decentrale overheden</w:t>
            </w:r>
          </w:p>
        </w:tc>
        <w:tc>
          <w:tcPr>
            <w:tcW w:w="681" w:type="dxa"/>
            <w:tcMar>
              <w:left w:w="28" w:type="dxa"/>
              <w:right w:w="28" w:type="dxa"/>
            </w:tcMar>
          </w:tcPr>
          <w:p w:rsidR="002D4B1D" w:rsidP="00FC58B7" w:rsidRDefault="004C1C78" w14:paraId="0C702FF6" w14:textId="77777777">
            <w:pPr>
              <w:pStyle w:val="p-table"/>
              <w:jc w:val="right"/>
              <w:rPr>
                <w:sz w:val="17"/>
              </w:rPr>
            </w:pPr>
            <w:r>
              <w:rPr>
                <w:sz w:val="17"/>
              </w:rPr>
              <w:t>‒</w:t>
            </w:r>
            <w:r>
              <w:rPr>
                <w:sz w:val="17"/>
              </w:rPr>
              <w:t xml:space="preserve"> 0,7</w:t>
            </w:r>
          </w:p>
        </w:tc>
        <w:tc>
          <w:tcPr>
            <w:tcW w:w="681" w:type="dxa"/>
            <w:tcMar>
              <w:left w:w="28" w:type="dxa"/>
              <w:right w:w="28" w:type="dxa"/>
            </w:tcMar>
          </w:tcPr>
          <w:p w:rsidR="002D4B1D" w:rsidP="00FC58B7" w:rsidRDefault="004C1C78" w14:paraId="46EC989B" w14:textId="77777777">
            <w:pPr>
              <w:pStyle w:val="p-table"/>
              <w:jc w:val="right"/>
              <w:rPr>
                <w:sz w:val="17"/>
              </w:rPr>
            </w:pPr>
            <w:r>
              <w:rPr>
                <w:sz w:val="17"/>
              </w:rPr>
              <w:t>‒</w:t>
            </w:r>
            <w:r>
              <w:rPr>
                <w:sz w:val="17"/>
              </w:rPr>
              <w:t xml:space="preserve"> 0,7</w:t>
            </w:r>
          </w:p>
        </w:tc>
        <w:tc>
          <w:tcPr>
            <w:tcW w:w="681" w:type="dxa"/>
            <w:tcMar>
              <w:left w:w="28" w:type="dxa"/>
              <w:right w:w="28" w:type="dxa"/>
            </w:tcMar>
          </w:tcPr>
          <w:p w:rsidR="002D4B1D" w:rsidP="00FC58B7" w:rsidRDefault="004C1C78" w14:paraId="7DA73A89" w14:textId="77777777">
            <w:pPr>
              <w:pStyle w:val="p-table"/>
              <w:jc w:val="right"/>
              <w:rPr>
                <w:sz w:val="17"/>
              </w:rPr>
            </w:pPr>
            <w:r>
              <w:rPr>
                <w:sz w:val="17"/>
              </w:rPr>
              <w:t>‒</w:t>
            </w:r>
            <w:r>
              <w:rPr>
                <w:sz w:val="17"/>
              </w:rPr>
              <w:t xml:space="preserve"> 0,7</w:t>
            </w:r>
          </w:p>
        </w:tc>
        <w:tc>
          <w:tcPr>
            <w:tcW w:w="681" w:type="dxa"/>
            <w:tcMar>
              <w:left w:w="28" w:type="dxa"/>
              <w:right w:w="28" w:type="dxa"/>
            </w:tcMar>
          </w:tcPr>
          <w:p w:rsidR="002D4B1D" w:rsidP="00FC58B7" w:rsidRDefault="004C1C78" w14:paraId="137D9DDF" w14:textId="77777777">
            <w:pPr>
              <w:pStyle w:val="p-table"/>
              <w:jc w:val="right"/>
              <w:rPr>
                <w:sz w:val="17"/>
              </w:rPr>
            </w:pPr>
            <w:r>
              <w:rPr>
                <w:sz w:val="17"/>
              </w:rPr>
              <w:t>‒</w:t>
            </w:r>
            <w:r>
              <w:rPr>
                <w:sz w:val="17"/>
              </w:rPr>
              <w:t xml:space="preserve"> 0,7</w:t>
            </w:r>
          </w:p>
        </w:tc>
        <w:tc>
          <w:tcPr>
            <w:tcW w:w="681" w:type="dxa"/>
            <w:tcMar>
              <w:left w:w="28" w:type="dxa"/>
              <w:right w:w="28" w:type="dxa"/>
            </w:tcMar>
          </w:tcPr>
          <w:p w:rsidR="002D4B1D" w:rsidP="00FC58B7" w:rsidRDefault="004C1C78" w14:paraId="551E307A" w14:textId="77777777">
            <w:pPr>
              <w:pStyle w:val="p-table"/>
              <w:jc w:val="right"/>
              <w:rPr>
                <w:sz w:val="17"/>
              </w:rPr>
            </w:pPr>
            <w:r>
              <w:rPr>
                <w:sz w:val="17"/>
              </w:rPr>
              <w:t>‒</w:t>
            </w:r>
            <w:r>
              <w:rPr>
                <w:sz w:val="17"/>
              </w:rPr>
              <w:t xml:space="preserve"> 0,8</w:t>
            </w:r>
          </w:p>
        </w:tc>
        <w:tc>
          <w:tcPr>
            <w:tcW w:w="685" w:type="dxa"/>
            <w:tcMar>
              <w:left w:w="28" w:type="dxa"/>
              <w:right w:w="28" w:type="dxa"/>
            </w:tcMar>
          </w:tcPr>
          <w:p w:rsidR="002D4B1D" w:rsidP="00FC58B7" w:rsidRDefault="004C1C78" w14:paraId="0236A891" w14:textId="77777777">
            <w:pPr>
              <w:pStyle w:val="p-table"/>
              <w:jc w:val="right"/>
              <w:rPr>
                <w:sz w:val="17"/>
              </w:rPr>
            </w:pPr>
            <w:r>
              <w:rPr>
                <w:sz w:val="17"/>
              </w:rPr>
              <w:t>‒</w:t>
            </w:r>
            <w:r>
              <w:rPr>
                <w:sz w:val="17"/>
              </w:rPr>
              <w:t xml:space="preserve"> 0,8</w:t>
            </w:r>
          </w:p>
        </w:tc>
      </w:tr>
      <w:tr w:rsidR="002D4B1D" w14:paraId="7B78DC1B" w14:textId="77777777">
        <w:tc>
          <w:tcPr>
            <w:tcW w:w="253" w:type="dxa"/>
            <w:tcMar>
              <w:right w:w="28" w:type="dxa"/>
            </w:tcMar>
          </w:tcPr>
          <w:p w:rsidR="002D4B1D" w:rsidRDefault="004C1C78" w14:paraId="026A4161" w14:textId="77777777">
            <w:pPr>
              <w:pStyle w:val="p-table"/>
              <w:rPr>
                <w:sz w:val="17"/>
              </w:rPr>
            </w:pPr>
            <w:r>
              <w:rPr>
                <w:sz w:val="17"/>
              </w:rPr>
              <w:t>6</w:t>
            </w:r>
          </w:p>
        </w:tc>
        <w:tc>
          <w:tcPr>
            <w:tcW w:w="5351" w:type="dxa"/>
            <w:tcMar>
              <w:left w:w="28" w:type="dxa"/>
              <w:right w:w="28" w:type="dxa"/>
            </w:tcMar>
          </w:tcPr>
          <w:p w:rsidR="002D4B1D" w:rsidRDefault="004C1C78" w14:paraId="415AE206" w14:textId="77777777">
            <w:pPr>
              <w:pStyle w:val="p-table"/>
              <w:rPr>
                <w:b/>
                <w:sz w:val="17"/>
              </w:rPr>
            </w:pPr>
            <w:r>
              <w:rPr>
                <w:b/>
                <w:sz w:val="17"/>
              </w:rPr>
              <w:t xml:space="preserve">EMU-saldo collectieve sector </w:t>
            </w:r>
            <w:r>
              <w:rPr>
                <w:b/>
                <w:sz w:val="17"/>
              </w:rPr>
              <w:t>(1-2-3+4+5)</w:t>
            </w:r>
          </w:p>
        </w:tc>
        <w:tc>
          <w:tcPr>
            <w:tcW w:w="681" w:type="dxa"/>
            <w:tcMar>
              <w:left w:w="28" w:type="dxa"/>
              <w:right w:w="28" w:type="dxa"/>
            </w:tcMar>
          </w:tcPr>
          <w:p w:rsidR="002D4B1D" w:rsidP="00FC58B7" w:rsidRDefault="004C1C78" w14:paraId="569DC8D1" w14:textId="77777777">
            <w:pPr>
              <w:pStyle w:val="p-table"/>
              <w:jc w:val="right"/>
              <w:rPr>
                <w:b/>
                <w:sz w:val="17"/>
              </w:rPr>
            </w:pPr>
            <w:r>
              <w:rPr>
                <w:b/>
                <w:sz w:val="17"/>
              </w:rPr>
              <w:t>‒</w:t>
            </w:r>
            <w:r>
              <w:rPr>
                <w:b/>
                <w:sz w:val="17"/>
              </w:rPr>
              <w:t xml:space="preserve"> 30,8</w:t>
            </w:r>
          </w:p>
        </w:tc>
        <w:tc>
          <w:tcPr>
            <w:tcW w:w="681" w:type="dxa"/>
            <w:tcMar>
              <w:left w:w="28" w:type="dxa"/>
              <w:right w:w="28" w:type="dxa"/>
            </w:tcMar>
          </w:tcPr>
          <w:p w:rsidR="002D4B1D" w:rsidP="00FC58B7" w:rsidRDefault="004C1C78" w14:paraId="7E2DCC32" w14:textId="77777777">
            <w:pPr>
              <w:pStyle w:val="p-table"/>
              <w:jc w:val="right"/>
              <w:rPr>
                <w:b/>
                <w:sz w:val="17"/>
              </w:rPr>
            </w:pPr>
            <w:r>
              <w:rPr>
                <w:b/>
                <w:sz w:val="17"/>
              </w:rPr>
              <w:t>‒</w:t>
            </w:r>
            <w:r>
              <w:rPr>
                <w:b/>
                <w:sz w:val="17"/>
              </w:rPr>
              <w:t xml:space="preserve"> 37,4</w:t>
            </w:r>
          </w:p>
        </w:tc>
        <w:tc>
          <w:tcPr>
            <w:tcW w:w="681" w:type="dxa"/>
            <w:tcMar>
              <w:left w:w="28" w:type="dxa"/>
              <w:right w:w="28" w:type="dxa"/>
            </w:tcMar>
          </w:tcPr>
          <w:p w:rsidR="002D4B1D" w:rsidP="00FC58B7" w:rsidRDefault="004C1C78" w14:paraId="3DFF84F0" w14:textId="77777777">
            <w:pPr>
              <w:pStyle w:val="p-table"/>
              <w:jc w:val="right"/>
              <w:rPr>
                <w:b/>
                <w:sz w:val="17"/>
              </w:rPr>
            </w:pPr>
            <w:r>
              <w:rPr>
                <w:b/>
                <w:sz w:val="17"/>
              </w:rPr>
              <w:t>‒</w:t>
            </w:r>
            <w:r>
              <w:rPr>
                <w:b/>
                <w:sz w:val="17"/>
              </w:rPr>
              <w:t xml:space="preserve"> 33,3</w:t>
            </w:r>
          </w:p>
        </w:tc>
        <w:tc>
          <w:tcPr>
            <w:tcW w:w="681" w:type="dxa"/>
            <w:tcMar>
              <w:left w:w="28" w:type="dxa"/>
              <w:right w:w="28" w:type="dxa"/>
            </w:tcMar>
          </w:tcPr>
          <w:p w:rsidR="002D4B1D" w:rsidP="00FC58B7" w:rsidRDefault="004C1C78" w14:paraId="0E9BBEE3" w14:textId="77777777">
            <w:pPr>
              <w:pStyle w:val="p-table"/>
              <w:jc w:val="right"/>
              <w:rPr>
                <w:b/>
                <w:sz w:val="17"/>
              </w:rPr>
            </w:pPr>
            <w:r>
              <w:rPr>
                <w:b/>
                <w:sz w:val="17"/>
              </w:rPr>
              <w:t>‒</w:t>
            </w:r>
            <w:r>
              <w:rPr>
                <w:b/>
                <w:sz w:val="17"/>
              </w:rPr>
              <w:t xml:space="preserve"> 27,7</w:t>
            </w:r>
          </w:p>
        </w:tc>
        <w:tc>
          <w:tcPr>
            <w:tcW w:w="681" w:type="dxa"/>
            <w:tcMar>
              <w:left w:w="28" w:type="dxa"/>
              <w:right w:w="28" w:type="dxa"/>
            </w:tcMar>
          </w:tcPr>
          <w:p w:rsidR="002D4B1D" w:rsidP="00FC58B7" w:rsidRDefault="004C1C78" w14:paraId="07F6B9D3" w14:textId="77777777">
            <w:pPr>
              <w:pStyle w:val="p-table"/>
              <w:jc w:val="right"/>
              <w:rPr>
                <w:b/>
                <w:sz w:val="17"/>
              </w:rPr>
            </w:pPr>
            <w:r>
              <w:rPr>
                <w:b/>
                <w:sz w:val="17"/>
              </w:rPr>
              <w:t>‒</w:t>
            </w:r>
            <w:r>
              <w:rPr>
                <w:b/>
                <w:sz w:val="17"/>
              </w:rPr>
              <w:t xml:space="preserve"> 27,1</w:t>
            </w:r>
          </w:p>
        </w:tc>
        <w:tc>
          <w:tcPr>
            <w:tcW w:w="685" w:type="dxa"/>
            <w:tcMar>
              <w:left w:w="28" w:type="dxa"/>
              <w:right w:w="28" w:type="dxa"/>
            </w:tcMar>
          </w:tcPr>
          <w:p w:rsidR="002D4B1D" w:rsidP="00FC58B7" w:rsidRDefault="004C1C78" w14:paraId="1F437F56" w14:textId="77777777">
            <w:pPr>
              <w:pStyle w:val="p-table"/>
              <w:jc w:val="right"/>
              <w:rPr>
                <w:b/>
                <w:sz w:val="17"/>
              </w:rPr>
            </w:pPr>
            <w:r>
              <w:rPr>
                <w:b/>
                <w:sz w:val="17"/>
              </w:rPr>
              <w:t>‒</w:t>
            </w:r>
            <w:r>
              <w:rPr>
                <w:b/>
                <w:sz w:val="17"/>
              </w:rPr>
              <w:t xml:space="preserve"> 32,2</w:t>
            </w:r>
          </w:p>
        </w:tc>
      </w:tr>
      <w:tr w:rsidR="002D4B1D" w14:paraId="79658EBA" w14:textId="77777777">
        <w:tc>
          <w:tcPr>
            <w:tcW w:w="253" w:type="dxa"/>
            <w:tcBorders>
              <w:bottom w:val="single" w:color="009EE0" w:sz="2" w:space="0"/>
            </w:tcBorders>
            <w:tcMar>
              <w:right w:w="28" w:type="dxa"/>
            </w:tcMar>
          </w:tcPr>
          <w:p w:rsidR="002D4B1D" w:rsidRDefault="004C1C78" w14:paraId="66A0FE27" w14:textId="77777777">
            <w:pPr>
              <w:pStyle w:val="p-table"/>
              <w:rPr>
                <w:sz w:val="17"/>
              </w:rPr>
            </w:pPr>
            <w:r>
              <w:rPr>
                <w:sz w:val="17"/>
              </w:rPr>
              <w:t>7</w:t>
            </w:r>
          </w:p>
        </w:tc>
        <w:tc>
          <w:tcPr>
            <w:tcW w:w="5351" w:type="dxa"/>
            <w:tcBorders>
              <w:bottom w:val="single" w:color="009EE0" w:sz="2" w:space="0"/>
            </w:tcBorders>
            <w:tcMar>
              <w:left w:w="28" w:type="dxa"/>
              <w:right w:w="28" w:type="dxa"/>
            </w:tcMar>
          </w:tcPr>
          <w:p w:rsidR="002D4B1D" w:rsidRDefault="004C1C78" w14:paraId="4943123B" w14:textId="77777777">
            <w:pPr>
              <w:pStyle w:val="p-table"/>
              <w:rPr>
                <w:b/>
                <w:sz w:val="17"/>
              </w:rPr>
            </w:pPr>
            <w:r>
              <w:rPr>
                <w:b/>
                <w:sz w:val="17"/>
              </w:rPr>
              <w:t>EMU-saldo collectieve sector (in procenten bbp)</w:t>
            </w:r>
          </w:p>
        </w:tc>
        <w:tc>
          <w:tcPr>
            <w:tcW w:w="681" w:type="dxa"/>
            <w:tcBorders>
              <w:bottom w:val="single" w:color="009EE0" w:sz="2" w:space="0"/>
            </w:tcBorders>
            <w:tcMar>
              <w:left w:w="28" w:type="dxa"/>
              <w:right w:w="28" w:type="dxa"/>
            </w:tcMar>
            <w:vAlign w:val="bottom"/>
          </w:tcPr>
          <w:p w:rsidR="002D4B1D" w:rsidP="00FC58B7" w:rsidRDefault="004C1C78" w14:paraId="2D1F4923" w14:textId="77777777">
            <w:pPr>
              <w:pStyle w:val="p-table"/>
              <w:jc w:val="right"/>
              <w:rPr>
                <w:b/>
                <w:sz w:val="17"/>
              </w:rPr>
            </w:pPr>
            <w:r>
              <w:rPr>
                <w:b/>
                <w:sz w:val="17"/>
              </w:rPr>
              <w:t>‒</w:t>
            </w:r>
            <w:r>
              <w:rPr>
                <w:b/>
                <w:sz w:val="17"/>
              </w:rPr>
              <w:t xml:space="preserve"> 2,6%</w:t>
            </w:r>
          </w:p>
        </w:tc>
        <w:tc>
          <w:tcPr>
            <w:tcW w:w="681" w:type="dxa"/>
            <w:tcBorders>
              <w:bottom w:val="single" w:color="009EE0" w:sz="2" w:space="0"/>
            </w:tcBorders>
            <w:tcMar>
              <w:left w:w="28" w:type="dxa"/>
              <w:right w:w="28" w:type="dxa"/>
            </w:tcMar>
            <w:vAlign w:val="bottom"/>
          </w:tcPr>
          <w:p w:rsidR="002D4B1D" w:rsidP="00FC58B7" w:rsidRDefault="004C1C78" w14:paraId="2445862E" w14:textId="77777777">
            <w:pPr>
              <w:pStyle w:val="p-table"/>
              <w:jc w:val="right"/>
              <w:rPr>
                <w:b/>
                <w:sz w:val="17"/>
              </w:rPr>
            </w:pPr>
            <w:r>
              <w:rPr>
                <w:b/>
                <w:sz w:val="17"/>
              </w:rPr>
              <w:t>‒</w:t>
            </w:r>
            <w:r>
              <w:rPr>
                <w:b/>
                <w:sz w:val="17"/>
              </w:rPr>
              <w:t xml:space="preserve"> 3,0%</w:t>
            </w:r>
          </w:p>
        </w:tc>
        <w:tc>
          <w:tcPr>
            <w:tcW w:w="681" w:type="dxa"/>
            <w:tcBorders>
              <w:bottom w:val="single" w:color="009EE0" w:sz="2" w:space="0"/>
            </w:tcBorders>
            <w:tcMar>
              <w:left w:w="28" w:type="dxa"/>
              <w:right w:w="28" w:type="dxa"/>
            </w:tcMar>
            <w:vAlign w:val="bottom"/>
          </w:tcPr>
          <w:p w:rsidR="002D4B1D" w:rsidP="00FC58B7" w:rsidRDefault="004C1C78" w14:paraId="1A394A9C" w14:textId="77777777">
            <w:pPr>
              <w:pStyle w:val="p-table"/>
              <w:jc w:val="right"/>
              <w:rPr>
                <w:b/>
                <w:sz w:val="17"/>
              </w:rPr>
            </w:pPr>
            <w:r>
              <w:rPr>
                <w:b/>
                <w:sz w:val="17"/>
              </w:rPr>
              <w:t>‒</w:t>
            </w:r>
            <w:r>
              <w:rPr>
                <w:b/>
                <w:sz w:val="17"/>
              </w:rPr>
              <w:t xml:space="preserve"> 2,6%</w:t>
            </w:r>
          </w:p>
        </w:tc>
        <w:tc>
          <w:tcPr>
            <w:tcW w:w="681" w:type="dxa"/>
            <w:tcBorders>
              <w:bottom w:val="single" w:color="009EE0" w:sz="2" w:space="0"/>
            </w:tcBorders>
            <w:tcMar>
              <w:left w:w="28" w:type="dxa"/>
              <w:right w:w="28" w:type="dxa"/>
            </w:tcMar>
            <w:vAlign w:val="bottom"/>
          </w:tcPr>
          <w:p w:rsidR="002D4B1D" w:rsidP="00FC58B7" w:rsidRDefault="004C1C78" w14:paraId="22F0097B" w14:textId="77777777">
            <w:pPr>
              <w:pStyle w:val="p-table"/>
              <w:jc w:val="right"/>
              <w:rPr>
                <w:b/>
                <w:sz w:val="17"/>
              </w:rPr>
            </w:pPr>
            <w:r>
              <w:rPr>
                <w:b/>
                <w:sz w:val="17"/>
              </w:rPr>
              <w:t>‒</w:t>
            </w:r>
            <w:r>
              <w:rPr>
                <w:b/>
                <w:sz w:val="17"/>
              </w:rPr>
              <w:t xml:space="preserve"> 2,1%</w:t>
            </w:r>
          </w:p>
        </w:tc>
        <w:tc>
          <w:tcPr>
            <w:tcW w:w="681" w:type="dxa"/>
            <w:tcBorders>
              <w:bottom w:val="single" w:color="009EE0" w:sz="2" w:space="0"/>
            </w:tcBorders>
            <w:tcMar>
              <w:left w:w="28" w:type="dxa"/>
              <w:right w:w="28" w:type="dxa"/>
            </w:tcMar>
            <w:vAlign w:val="bottom"/>
          </w:tcPr>
          <w:p w:rsidR="002D4B1D" w:rsidP="00FC58B7" w:rsidRDefault="004C1C78" w14:paraId="6DA8801C" w14:textId="77777777">
            <w:pPr>
              <w:pStyle w:val="p-table"/>
              <w:jc w:val="right"/>
              <w:rPr>
                <w:b/>
                <w:sz w:val="17"/>
              </w:rPr>
            </w:pPr>
            <w:r>
              <w:rPr>
                <w:b/>
                <w:sz w:val="17"/>
              </w:rPr>
              <w:t>‒</w:t>
            </w:r>
            <w:r>
              <w:rPr>
                <w:b/>
                <w:sz w:val="17"/>
              </w:rPr>
              <w:t xml:space="preserve"> 1,9%</w:t>
            </w:r>
          </w:p>
        </w:tc>
        <w:tc>
          <w:tcPr>
            <w:tcW w:w="685" w:type="dxa"/>
            <w:tcBorders>
              <w:bottom w:val="single" w:color="009EE0" w:sz="2" w:space="0"/>
            </w:tcBorders>
            <w:tcMar>
              <w:left w:w="28" w:type="dxa"/>
              <w:right w:w="28" w:type="dxa"/>
            </w:tcMar>
            <w:vAlign w:val="bottom"/>
          </w:tcPr>
          <w:p w:rsidR="002D4B1D" w:rsidP="00FC58B7" w:rsidRDefault="004C1C78" w14:paraId="7447967F" w14:textId="77777777">
            <w:pPr>
              <w:pStyle w:val="p-table"/>
              <w:jc w:val="right"/>
              <w:rPr>
                <w:b/>
                <w:sz w:val="17"/>
              </w:rPr>
            </w:pPr>
            <w:r>
              <w:rPr>
                <w:b/>
                <w:sz w:val="17"/>
              </w:rPr>
              <w:t>‒</w:t>
            </w:r>
            <w:r>
              <w:rPr>
                <w:b/>
                <w:sz w:val="17"/>
              </w:rPr>
              <w:t xml:space="preserve"> 2,2%</w:t>
            </w:r>
          </w:p>
        </w:tc>
      </w:tr>
    </w:tbl>
    <w:p w:rsidR="002D4B1D" w:rsidRDefault="002D4B1D" w14:paraId="48217ADE"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5620"/>
        <w:gridCol w:w="678"/>
        <w:gridCol w:w="678"/>
        <w:gridCol w:w="678"/>
        <w:gridCol w:w="678"/>
        <w:gridCol w:w="678"/>
        <w:gridCol w:w="684"/>
      </w:tblGrid>
      <w:tr w:rsidR="002D4B1D" w14:paraId="337E33C6" w14:textId="77777777">
        <w:trPr>
          <w:tblHeader/>
        </w:trPr>
        <w:tc>
          <w:tcPr>
            <w:tcW w:w="9694" w:type="dxa"/>
            <w:gridSpan w:val="7"/>
          </w:tcPr>
          <w:p w:rsidR="002D4B1D" w:rsidRDefault="004C1C78" w14:paraId="477375E2" w14:textId="77777777">
            <w:pPr>
              <w:pStyle w:val="kio2-table-title"/>
            </w:pPr>
            <w:r>
              <w:t xml:space="preserve">Tabel 22 Niet-relevante rijksuitgaven, wel relevant voor het EMU-saldo (in miljoenen euro, plus = </w:t>
            </w:r>
            <w:r>
              <w:t xml:space="preserve">uitgave en </w:t>
            </w:r>
            <w:proofErr w:type="spellStart"/>
            <w:r>
              <w:t>saldoverslechterend</w:t>
            </w:r>
            <w:proofErr w:type="spellEnd"/>
            <w:r>
              <w:t>)</w:t>
            </w:r>
          </w:p>
        </w:tc>
      </w:tr>
      <w:tr w:rsidR="002D4B1D" w14:paraId="40D7D34F" w14:textId="77777777">
        <w:trPr>
          <w:tblHeader/>
        </w:trPr>
        <w:tc>
          <w:tcPr>
            <w:tcW w:w="5620" w:type="dxa"/>
            <w:tcBorders>
              <w:top w:val="single" w:color="000000" w:sz="2" w:space="0"/>
              <w:bottom w:val="single" w:color="009EE0" w:sz="2" w:space="0"/>
            </w:tcBorders>
            <w:tcMar>
              <w:top w:w="28" w:type="dxa"/>
              <w:bottom w:w="28" w:type="dxa"/>
              <w:right w:w="28" w:type="dxa"/>
            </w:tcMar>
          </w:tcPr>
          <w:p w:rsidR="002D4B1D" w:rsidRDefault="002D4B1D" w14:paraId="0B94F026" w14:textId="77777777">
            <w:pPr>
              <w:pStyle w:val="p-table"/>
              <w:rPr>
                <w:color w:val="000000"/>
                <w:sz w:val="17"/>
              </w:rPr>
            </w:pPr>
          </w:p>
        </w:tc>
        <w:tc>
          <w:tcPr>
            <w:tcW w:w="678"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6BCDA4A3" w14:textId="77777777">
            <w:pPr>
              <w:pStyle w:val="p-table"/>
              <w:jc w:val="right"/>
              <w:rPr>
                <w:color w:val="000000"/>
                <w:sz w:val="17"/>
              </w:rPr>
            </w:pPr>
            <w:r>
              <w:rPr>
                <w:color w:val="000000"/>
                <w:sz w:val="17"/>
              </w:rPr>
              <w:t>2025</w:t>
            </w:r>
          </w:p>
        </w:tc>
        <w:tc>
          <w:tcPr>
            <w:tcW w:w="678"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4B320251" w14:textId="77777777">
            <w:pPr>
              <w:pStyle w:val="p-table"/>
              <w:jc w:val="right"/>
              <w:rPr>
                <w:color w:val="000000"/>
                <w:sz w:val="17"/>
              </w:rPr>
            </w:pPr>
            <w:r>
              <w:rPr>
                <w:color w:val="000000"/>
                <w:sz w:val="17"/>
              </w:rPr>
              <w:t>2026</w:t>
            </w:r>
          </w:p>
        </w:tc>
        <w:tc>
          <w:tcPr>
            <w:tcW w:w="678"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588FB611" w14:textId="77777777">
            <w:pPr>
              <w:pStyle w:val="p-table"/>
              <w:jc w:val="right"/>
              <w:rPr>
                <w:color w:val="000000"/>
                <w:sz w:val="17"/>
              </w:rPr>
            </w:pPr>
            <w:r>
              <w:rPr>
                <w:color w:val="000000"/>
                <w:sz w:val="17"/>
              </w:rPr>
              <w:t>2027</w:t>
            </w:r>
          </w:p>
        </w:tc>
        <w:tc>
          <w:tcPr>
            <w:tcW w:w="678"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1C487F72" w14:textId="77777777">
            <w:pPr>
              <w:pStyle w:val="p-table"/>
              <w:jc w:val="right"/>
              <w:rPr>
                <w:color w:val="000000"/>
                <w:sz w:val="17"/>
              </w:rPr>
            </w:pPr>
            <w:r>
              <w:rPr>
                <w:color w:val="000000"/>
                <w:sz w:val="17"/>
              </w:rPr>
              <w:t>2028</w:t>
            </w:r>
          </w:p>
        </w:tc>
        <w:tc>
          <w:tcPr>
            <w:tcW w:w="678"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244E0704" w14:textId="77777777">
            <w:pPr>
              <w:pStyle w:val="p-table"/>
              <w:jc w:val="right"/>
              <w:rPr>
                <w:color w:val="000000"/>
                <w:sz w:val="17"/>
              </w:rPr>
            </w:pPr>
            <w:r>
              <w:rPr>
                <w:color w:val="000000"/>
                <w:sz w:val="17"/>
              </w:rPr>
              <w:t>2029</w:t>
            </w:r>
          </w:p>
        </w:tc>
        <w:tc>
          <w:tcPr>
            <w:tcW w:w="684"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606FECAF" w14:textId="77777777">
            <w:pPr>
              <w:pStyle w:val="p-table"/>
              <w:jc w:val="right"/>
              <w:rPr>
                <w:color w:val="000000"/>
                <w:sz w:val="17"/>
              </w:rPr>
            </w:pPr>
            <w:r>
              <w:rPr>
                <w:color w:val="000000"/>
                <w:sz w:val="17"/>
              </w:rPr>
              <w:t>2030</w:t>
            </w:r>
          </w:p>
        </w:tc>
      </w:tr>
      <w:tr w:rsidR="002D4B1D" w14:paraId="31813373" w14:textId="77777777">
        <w:tc>
          <w:tcPr>
            <w:tcW w:w="5620" w:type="dxa"/>
            <w:tcMar>
              <w:right w:w="28" w:type="dxa"/>
            </w:tcMar>
          </w:tcPr>
          <w:p w:rsidR="002D4B1D" w:rsidRDefault="004C1C78" w14:paraId="32D26075" w14:textId="77777777">
            <w:pPr>
              <w:pStyle w:val="p-table"/>
              <w:rPr>
                <w:sz w:val="17"/>
              </w:rPr>
            </w:pPr>
            <w:r>
              <w:rPr>
                <w:sz w:val="17"/>
              </w:rPr>
              <w:t>Invoerrechten EU-afdrachten</w:t>
            </w:r>
          </w:p>
        </w:tc>
        <w:tc>
          <w:tcPr>
            <w:tcW w:w="678" w:type="dxa"/>
            <w:tcMar>
              <w:left w:w="28" w:type="dxa"/>
              <w:right w:w="28" w:type="dxa"/>
            </w:tcMar>
          </w:tcPr>
          <w:p w:rsidR="002D4B1D" w:rsidP="00FC58B7" w:rsidRDefault="004C1C78" w14:paraId="4BCB2B6A" w14:textId="77777777">
            <w:pPr>
              <w:pStyle w:val="p-table"/>
              <w:jc w:val="right"/>
              <w:rPr>
                <w:sz w:val="17"/>
              </w:rPr>
            </w:pPr>
            <w:r>
              <w:rPr>
                <w:sz w:val="17"/>
              </w:rPr>
              <w:t>4.564</w:t>
            </w:r>
          </w:p>
        </w:tc>
        <w:tc>
          <w:tcPr>
            <w:tcW w:w="678" w:type="dxa"/>
            <w:tcMar>
              <w:left w:w="28" w:type="dxa"/>
              <w:right w:w="28" w:type="dxa"/>
            </w:tcMar>
          </w:tcPr>
          <w:p w:rsidR="002D4B1D" w:rsidP="00FC58B7" w:rsidRDefault="004C1C78" w14:paraId="4C4D6337" w14:textId="77777777">
            <w:pPr>
              <w:pStyle w:val="p-table"/>
              <w:jc w:val="right"/>
              <w:rPr>
                <w:sz w:val="17"/>
              </w:rPr>
            </w:pPr>
            <w:r>
              <w:rPr>
                <w:sz w:val="17"/>
              </w:rPr>
              <w:t>4.892</w:t>
            </w:r>
          </w:p>
        </w:tc>
        <w:tc>
          <w:tcPr>
            <w:tcW w:w="678" w:type="dxa"/>
            <w:tcMar>
              <w:left w:w="28" w:type="dxa"/>
              <w:right w:w="28" w:type="dxa"/>
            </w:tcMar>
          </w:tcPr>
          <w:p w:rsidR="002D4B1D" w:rsidP="00FC58B7" w:rsidRDefault="004C1C78" w14:paraId="4FE4096D" w14:textId="77777777">
            <w:pPr>
              <w:pStyle w:val="p-table"/>
              <w:jc w:val="right"/>
              <w:rPr>
                <w:sz w:val="17"/>
              </w:rPr>
            </w:pPr>
            <w:r>
              <w:rPr>
                <w:sz w:val="17"/>
              </w:rPr>
              <w:t>5.086</w:t>
            </w:r>
          </w:p>
        </w:tc>
        <w:tc>
          <w:tcPr>
            <w:tcW w:w="678" w:type="dxa"/>
            <w:tcMar>
              <w:left w:w="28" w:type="dxa"/>
              <w:right w:w="28" w:type="dxa"/>
            </w:tcMar>
          </w:tcPr>
          <w:p w:rsidR="002D4B1D" w:rsidP="00FC58B7" w:rsidRDefault="004C1C78" w14:paraId="7A4A6945" w14:textId="77777777">
            <w:pPr>
              <w:pStyle w:val="p-table"/>
              <w:jc w:val="right"/>
              <w:rPr>
                <w:sz w:val="17"/>
              </w:rPr>
            </w:pPr>
            <w:r>
              <w:rPr>
                <w:sz w:val="17"/>
              </w:rPr>
              <w:t>5.276</w:t>
            </w:r>
          </w:p>
        </w:tc>
        <w:tc>
          <w:tcPr>
            <w:tcW w:w="678" w:type="dxa"/>
            <w:tcMar>
              <w:left w:w="28" w:type="dxa"/>
              <w:right w:w="28" w:type="dxa"/>
            </w:tcMar>
          </w:tcPr>
          <w:p w:rsidR="002D4B1D" w:rsidP="00FC58B7" w:rsidRDefault="004C1C78" w14:paraId="13B571A2" w14:textId="77777777">
            <w:pPr>
              <w:pStyle w:val="p-table"/>
              <w:jc w:val="right"/>
              <w:rPr>
                <w:sz w:val="17"/>
              </w:rPr>
            </w:pPr>
            <w:r>
              <w:rPr>
                <w:sz w:val="17"/>
              </w:rPr>
              <w:t>5.452</w:t>
            </w:r>
          </w:p>
        </w:tc>
        <w:tc>
          <w:tcPr>
            <w:tcW w:w="684" w:type="dxa"/>
            <w:tcMar>
              <w:left w:w="28" w:type="dxa"/>
              <w:right w:w="28" w:type="dxa"/>
            </w:tcMar>
          </w:tcPr>
          <w:p w:rsidR="002D4B1D" w:rsidP="00FC58B7" w:rsidRDefault="004C1C78" w14:paraId="32D5072E" w14:textId="77777777">
            <w:pPr>
              <w:pStyle w:val="p-table"/>
              <w:jc w:val="right"/>
              <w:rPr>
                <w:sz w:val="17"/>
              </w:rPr>
            </w:pPr>
            <w:r>
              <w:rPr>
                <w:sz w:val="17"/>
              </w:rPr>
              <w:t>5.621</w:t>
            </w:r>
          </w:p>
        </w:tc>
      </w:tr>
      <w:tr w:rsidR="002D4B1D" w14:paraId="38613B35" w14:textId="77777777">
        <w:tc>
          <w:tcPr>
            <w:tcW w:w="5620" w:type="dxa"/>
            <w:tcMar>
              <w:right w:w="28" w:type="dxa"/>
            </w:tcMar>
          </w:tcPr>
          <w:p w:rsidR="002D4B1D" w:rsidRDefault="004C1C78" w14:paraId="449F7E0C" w14:textId="77777777">
            <w:pPr>
              <w:pStyle w:val="p-table"/>
              <w:rPr>
                <w:sz w:val="17"/>
              </w:rPr>
            </w:pPr>
            <w:r>
              <w:rPr>
                <w:sz w:val="17"/>
              </w:rPr>
              <w:t>Rente staatsschuld</w:t>
            </w:r>
          </w:p>
        </w:tc>
        <w:tc>
          <w:tcPr>
            <w:tcW w:w="678" w:type="dxa"/>
            <w:tcMar>
              <w:left w:w="28" w:type="dxa"/>
              <w:right w:w="28" w:type="dxa"/>
            </w:tcMar>
          </w:tcPr>
          <w:p w:rsidR="002D4B1D" w:rsidP="00FC58B7" w:rsidRDefault="004C1C78" w14:paraId="35B35FD6" w14:textId="77777777">
            <w:pPr>
              <w:pStyle w:val="p-table"/>
              <w:jc w:val="right"/>
              <w:rPr>
                <w:sz w:val="17"/>
              </w:rPr>
            </w:pPr>
            <w:r>
              <w:rPr>
                <w:sz w:val="17"/>
              </w:rPr>
              <w:t>7.147</w:t>
            </w:r>
          </w:p>
        </w:tc>
        <w:tc>
          <w:tcPr>
            <w:tcW w:w="678" w:type="dxa"/>
            <w:tcMar>
              <w:left w:w="28" w:type="dxa"/>
              <w:right w:w="28" w:type="dxa"/>
            </w:tcMar>
          </w:tcPr>
          <w:p w:rsidR="002D4B1D" w:rsidP="00FC58B7" w:rsidRDefault="004C1C78" w14:paraId="3D70678A" w14:textId="77777777">
            <w:pPr>
              <w:pStyle w:val="p-table"/>
              <w:jc w:val="right"/>
              <w:rPr>
                <w:sz w:val="17"/>
              </w:rPr>
            </w:pPr>
            <w:r>
              <w:rPr>
                <w:sz w:val="17"/>
              </w:rPr>
              <w:t>9.129</w:t>
            </w:r>
          </w:p>
        </w:tc>
        <w:tc>
          <w:tcPr>
            <w:tcW w:w="678" w:type="dxa"/>
            <w:tcMar>
              <w:left w:w="28" w:type="dxa"/>
              <w:right w:w="28" w:type="dxa"/>
            </w:tcMar>
          </w:tcPr>
          <w:p w:rsidR="002D4B1D" w:rsidP="00FC58B7" w:rsidRDefault="004C1C78" w14:paraId="1C40E7F6" w14:textId="77777777">
            <w:pPr>
              <w:pStyle w:val="p-table"/>
              <w:jc w:val="right"/>
              <w:rPr>
                <w:sz w:val="17"/>
              </w:rPr>
            </w:pPr>
            <w:r>
              <w:rPr>
                <w:sz w:val="17"/>
              </w:rPr>
              <w:t>11.210</w:t>
            </w:r>
          </w:p>
        </w:tc>
        <w:tc>
          <w:tcPr>
            <w:tcW w:w="678" w:type="dxa"/>
            <w:tcMar>
              <w:left w:w="28" w:type="dxa"/>
              <w:right w:w="28" w:type="dxa"/>
            </w:tcMar>
          </w:tcPr>
          <w:p w:rsidR="002D4B1D" w:rsidP="00FC58B7" w:rsidRDefault="004C1C78" w14:paraId="010F7F25" w14:textId="77777777">
            <w:pPr>
              <w:pStyle w:val="p-table"/>
              <w:jc w:val="right"/>
              <w:rPr>
                <w:sz w:val="17"/>
              </w:rPr>
            </w:pPr>
            <w:r>
              <w:rPr>
                <w:sz w:val="17"/>
              </w:rPr>
              <w:t>12.337</w:t>
            </w:r>
          </w:p>
        </w:tc>
        <w:tc>
          <w:tcPr>
            <w:tcW w:w="678" w:type="dxa"/>
            <w:tcMar>
              <w:left w:w="28" w:type="dxa"/>
              <w:right w:w="28" w:type="dxa"/>
            </w:tcMar>
          </w:tcPr>
          <w:p w:rsidR="002D4B1D" w:rsidP="00FC58B7" w:rsidRDefault="004C1C78" w14:paraId="4A8D5973" w14:textId="77777777">
            <w:pPr>
              <w:pStyle w:val="p-table"/>
              <w:jc w:val="right"/>
              <w:rPr>
                <w:sz w:val="17"/>
              </w:rPr>
            </w:pPr>
            <w:r>
              <w:rPr>
                <w:sz w:val="17"/>
              </w:rPr>
              <w:t>13.800</w:t>
            </w:r>
          </w:p>
        </w:tc>
        <w:tc>
          <w:tcPr>
            <w:tcW w:w="684" w:type="dxa"/>
            <w:tcMar>
              <w:left w:w="28" w:type="dxa"/>
              <w:right w:w="28" w:type="dxa"/>
            </w:tcMar>
          </w:tcPr>
          <w:p w:rsidR="002D4B1D" w:rsidP="00FC58B7" w:rsidRDefault="004C1C78" w14:paraId="2BAD74A9" w14:textId="77777777">
            <w:pPr>
              <w:pStyle w:val="p-table"/>
              <w:jc w:val="right"/>
              <w:rPr>
                <w:sz w:val="17"/>
              </w:rPr>
            </w:pPr>
            <w:r>
              <w:rPr>
                <w:sz w:val="17"/>
              </w:rPr>
              <w:t>15.052</w:t>
            </w:r>
          </w:p>
        </w:tc>
      </w:tr>
      <w:tr w:rsidR="002D4B1D" w14:paraId="0A41E2CE" w14:textId="77777777">
        <w:tc>
          <w:tcPr>
            <w:tcW w:w="5620" w:type="dxa"/>
            <w:tcMar>
              <w:right w:w="28" w:type="dxa"/>
            </w:tcMar>
          </w:tcPr>
          <w:p w:rsidR="002D4B1D" w:rsidRDefault="004C1C78" w14:paraId="0529227F" w14:textId="77777777">
            <w:pPr>
              <w:pStyle w:val="p-table"/>
              <w:rPr>
                <w:sz w:val="17"/>
              </w:rPr>
            </w:pPr>
            <w:r>
              <w:rPr>
                <w:sz w:val="17"/>
              </w:rPr>
              <w:t>Rente schatkistbankieren (excl. sociale fondsen)</w:t>
            </w:r>
          </w:p>
        </w:tc>
        <w:tc>
          <w:tcPr>
            <w:tcW w:w="678" w:type="dxa"/>
            <w:tcMar>
              <w:left w:w="28" w:type="dxa"/>
              <w:right w:w="28" w:type="dxa"/>
            </w:tcMar>
          </w:tcPr>
          <w:p w:rsidR="002D4B1D" w:rsidP="00FC58B7" w:rsidRDefault="004C1C78" w14:paraId="161D0522" w14:textId="77777777">
            <w:pPr>
              <w:pStyle w:val="p-table"/>
              <w:jc w:val="right"/>
              <w:rPr>
                <w:sz w:val="17"/>
              </w:rPr>
            </w:pPr>
            <w:r>
              <w:rPr>
                <w:sz w:val="17"/>
              </w:rPr>
              <w:t>973</w:t>
            </w:r>
          </w:p>
        </w:tc>
        <w:tc>
          <w:tcPr>
            <w:tcW w:w="678" w:type="dxa"/>
            <w:tcMar>
              <w:left w:w="28" w:type="dxa"/>
              <w:right w:w="28" w:type="dxa"/>
            </w:tcMar>
          </w:tcPr>
          <w:p w:rsidR="002D4B1D" w:rsidP="00FC58B7" w:rsidRDefault="004C1C78" w14:paraId="725A9628" w14:textId="77777777">
            <w:pPr>
              <w:pStyle w:val="p-table"/>
              <w:jc w:val="right"/>
              <w:rPr>
                <w:sz w:val="17"/>
              </w:rPr>
            </w:pPr>
            <w:r>
              <w:rPr>
                <w:sz w:val="17"/>
              </w:rPr>
              <w:t>851</w:t>
            </w:r>
          </w:p>
        </w:tc>
        <w:tc>
          <w:tcPr>
            <w:tcW w:w="678" w:type="dxa"/>
            <w:tcMar>
              <w:left w:w="28" w:type="dxa"/>
              <w:right w:w="28" w:type="dxa"/>
            </w:tcMar>
          </w:tcPr>
          <w:p w:rsidR="002D4B1D" w:rsidP="00FC58B7" w:rsidRDefault="004C1C78" w14:paraId="183F6E33" w14:textId="77777777">
            <w:pPr>
              <w:pStyle w:val="p-table"/>
              <w:jc w:val="right"/>
              <w:rPr>
                <w:sz w:val="17"/>
              </w:rPr>
            </w:pPr>
            <w:r>
              <w:rPr>
                <w:sz w:val="17"/>
              </w:rPr>
              <w:t>863</w:t>
            </w:r>
          </w:p>
        </w:tc>
        <w:tc>
          <w:tcPr>
            <w:tcW w:w="678" w:type="dxa"/>
            <w:tcMar>
              <w:left w:w="28" w:type="dxa"/>
              <w:right w:w="28" w:type="dxa"/>
            </w:tcMar>
          </w:tcPr>
          <w:p w:rsidR="002D4B1D" w:rsidP="00FC58B7" w:rsidRDefault="004C1C78" w14:paraId="54736322" w14:textId="77777777">
            <w:pPr>
              <w:pStyle w:val="p-table"/>
              <w:jc w:val="right"/>
              <w:rPr>
                <w:sz w:val="17"/>
              </w:rPr>
            </w:pPr>
            <w:r>
              <w:rPr>
                <w:sz w:val="17"/>
              </w:rPr>
              <w:t>859</w:t>
            </w:r>
          </w:p>
        </w:tc>
        <w:tc>
          <w:tcPr>
            <w:tcW w:w="678" w:type="dxa"/>
            <w:tcMar>
              <w:left w:w="28" w:type="dxa"/>
              <w:right w:w="28" w:type="dxa"/>
            </w:tcMar>
          </w:tcPr>
          <w:p w:rsidR="002D4B1D" w:rsidP="00FC58B7" w:rsidRDefault="004C1C78" w14:paraId="69AEE990" w14:textId="77777777">
            <w:pPr>
              <w:pStyle w:val="p-table"/>
              <w:jc w:val="right"/>
              <w:rPr>
                <w:sz w:val="17"/>
              </w:rPr>
            </w:pPr>
            <w:r>
              <w:rPr>
                <w:sz w:val="17"/>
              </w:rPr>
              <w:t>856</w:t>
            </w:r>
          </w:p>
        </w:tc>
        <w:tc>
          <w:tcPr>
            <w:tcW w:w="684" w:type="dxa"/>
            <w:tcMar>
              <w:left w:w="28" w:type="dxa"/>
              <w:right w:w="28" w:type="dxa"/>
            </w:tcMar>
          </w:tcPr>
          <w:p w:rsidR="002D4B1D" w:rsidP="00FC58B7" w:rsidRDefault="004C1C78" w14:paraId="76432DD3" w14:textId="77777777">
            <w:pPr>
              <w:pStyle w:val="p-table"/>
              <w:jc w:val="right"/>
              <w:rPr>
                <w:sz w:val="17"/>
              </w:rPr>
            </w:pPr>
            <w:r>
              <w:rPr>
                <w:sz w:val="17"/>
              </w:rPr>
              <w:t>809</w:t>
            </w:r>
          </w:p>
        </w:tc>
      </w:tr>
      <w:tr w:rsidR="002D4B1D" w14:paraId="12F8498E" w14:textId="77777777">
        <w:tc>
          <w:tcPr>
            <w:tcW w:w="5620" w:type="dxa"/>
            <w:tcMar>
              <w:right w:w="28" w:type="dxa"/>
            </w:tcMar>
          </w:tcPr>
          <w:p w:rsidR="002D4B1D" w:rsidRDefault="004C1C78" w14:paraId="1CA6A2B9" w14:textId="77777777">
            <w:pPr>
              <w:pStyle w:val="p-table"/>
              <w:rPr>
                <w:sz w:val="17"/>
              </w:rPr>
            </w:pPr>
            <w:r>
              <w:rPr>
                <w:sz w:val="17"/>
              </w:rPr>
              <w:t xml:space="preserve">Dividend </w:t>
            </w:r>
            <w:proofErr w:type="spellStart"/>
            <w:r>
              <w:rPr>
                <w:sz w:val="17"/>
              </w:rPr>
              <w:t>financiele</w:t>
            </w:r>
            <w:proofErr w:type="spellEnd"/>
            <w:r>
              <w:rPr>
                <w:sz w:val="17"/>
              </w:rPr>
              <w:t xml:space="preserve"> staatsdeelnemingen</w:t>
            </w:r>
          </w:p>
        </w:tc>
        <w:tc>
          <w:tcPr>
            <w:tcW w:w="678" w:type="dxa"/>
            <w:tcMar>
              <w:left w:w="28" w:type="dxa"/>
              <w:right w:w="28" w:type="dxa"/>
            </w:tcMar>
          </w:tcPr>
          <w:p w:rsidR="002D4B1D" w:rsidP="00FC58B7" w:rsidRDefault="004C1C78" w14:paraId="3FBD5B4A" w14:textId="77777777">
            <w:pPr>
              <w:pStyle w:val="p-table"/>
              <w:jc w:val="right"/>
              <w:rPr>
                <w:sz w:val="17"/>
              </w:rPr>
            </w:pPr>
            <w:r>
              <w:rPr>
                <w:sz w:val="17"/>
              </w:rPr>
              <w:t>‒</w:t>
            </w:r>
            <w:r>
              <w:rPr>
                <w:sz w:val="17"/>
              </w:rPr>
              <w:t xml:space="preserve"> 365</w:t>
            </w:r>
          </w:p>
        </w:tc>
        <w:tc>
          <w:tcPr>
            <w:tcW w:w="678" w:type="dxa"/>
            <w:tcMar>
              <w:left w:w="28" w:type="dxa"/>
              <w:right w:w="28" w:type="dxa"/>
            </w:tcMar>
          </w:tcPr>
          <w:p w:rsidR="002D4B1D" w:rsidP="00FC58B7" w:rsidRDefault="004C1C78" w14:paraId="5E63F5AE" w14:textId="77777777">
            <w:pPr>
              <w:pStyle w:val="p-table"/>
              <w:jc w:val="right"/>
              <w:rPr>
                <w:sz w:val="17"/>
              </w:rPr>
            </w:pPr>
            <w:r>
              <w:rPr>
                <w:sz w:val="17"/>
              </w:rPr>
              <w:t>‒</w:t>
            </w:r>
            <w:r>
              <w:rPr>
                <w:sz w:val="17"/>
              </w:rPr>
              <w:t xml:space="preserve"> 397</w:t>
            </w:r>
          </w:p>
        </w:tc>
        <w:tc>
          <w:tcPr>
            <w:tcW w:w="678" w:type="dxa"/>
            <w:tcMar>
              <w:left w:w="28" w:type="dxa"/>
              <w:right w:w="28" w:type="dxa"/>
            </w:tcMar>
          </w:tcPr>
          <w:p w:rsidR="002D4B1D" w:rsidP="00FC58B7" w:rsidRDefault="004C1C78" w14:paraId="3BD4FF36" w14:textId="77777777">
            <w:pPr>
              <w:pStyle w:val="p-table"/>
              <w:jc w:val="right"/>
              <w:rPr>
                <w:sz w:val="17"/>
              </w:rPr>
            </w:pPr>
            <w:r>
              <w:rPr>
                <w:sz w:val="17"/>
              </w:rPr>
              <w:t>‒</w:t>
            </w:r>
            <w:r>
              <w:rPr>
                <w:sz w:val="17"/>
              </w:rPr>
              <w:t xml:space="preserve"> 402</w:t>
            </w:r>
          </w:p>
        </w:tc>
        <w:tc>
          <w:tcPr>
            <w:tcW w:w="678" w:type="dxa"/>
            <w:tcMar>
              <w:left w:w="28" w:type="dxa"/>
              <w:right w:w="28" w:type="dxa"/>
            </w:tcMar>
          </w:tcPr>
          <w:p w:rsidR="002D4B1D" w:rsidP="00FC58B7" w:rsidRDefault="004C1C78" w14:paraId="754F7CC7" w14:textId="77777777">
            <w:pPr>
              <w:pStyle w:val="p-table"/>
              <w:jc w:val="right"/>
              <w:rPr>
                <w:sz w:val="17"/>
              </w:rPr>
            </w:pPr>
            <w:r>
              <w:rPr>
                <w:sz w:val="17"/>
              </w:rPr>
              <w:t>‒</w:t>
            </w:r>
            <w:r>
              <w:rPr>
                <w:sz w:val="17"/>
              </w:rPr>
              <w:t xml:space="preserve"> 407</w:t>
            </w:r>
          </w:p>
        </w:tc>
        <w:tc>
          <w:tcPr>
            <w:tcW w:w="678" w:type="dxa"/>
            <w:tcMar>
              <w:left w:w="28" w:type="dxa"/>
              <w:right w:w="28" w:type="dxa"/>
            </w:tcMar>
          </w:tcPr>
          <w:p w:rsidR="002D4B1D" w:rsidP="00FC58B7" w:rsidRDefault="004C1C78" w14:paraId="0572C70C" w14:textId="77777777">
            <w:pPr>
              <w:pStyle w:val="p-table"/>
              <w:jc w:val="right"/>
              <w:rPr>
                <w:sz w:val="17"/>
              </w:rPr>
            </w:pPr>
            <w:r>
              <w:rPr>
                <w:sz w:val="17"/>
              </w:rPr>
              <w:t>‒</w:t>
            </w:r>
            <w:r>
              <w:rPr>
                <w:sz w:val="17"/>
              </w:rPr>
              <w:t xml:space="preserve"> 407</w:t>
            </w:r>
          </w:p>
        </w:tc>
        <w:tc>
          <w:tcPr>
            <w:tcW w:w="684" w:type="dxa"/>
            <w:tcMar>
              <w:left w:w="28" w:type="dxa"/>
              <w:right w:w="28" w:type="dxa"/>
            </w:tcMar>
          </w:tcPr>
          <w:p w:rsidR="002D4B1D" w:rsidP="00FC58B7" w:rsidRDefault="004C1C78" w14:paraId="1F4AC871" w14:textId="77777777">
            <w:pPr>
              <w:pStyle w:val="p-table"/>
              <w:jc w:val="right"/>
              <w:rPr>
                <w:sz w:val="17"/>
              </w:rPr>
            </w:pPr>
            <w:r>
              <w:rPr>
                <w:sz w:val="17"/>
              </w:rPr>
              <w:t>‒</w:t>
            </w:r>
            <w:r>
              <w:rPr>
                <w:sz w:val="17"/>
              </w:rPr>
              <w:t xml:space="preserve"> 407</w:t>
            </w:r>
          </w:p>
        </w:tc>
      </w:tr>
      <w:tr w:rsidR="002D4B1D" w14:paraId="604ADFF4" w14:textId="77777777">
        <w:tc>
          <w:tcPr>
            <w:tcW w:w="5620" w:type="dxa"/>
            <w:tcMar>
              <w:right w:w="28" w:type="dxa"/>
            </w:tcMar>
          </w:tcPr>
          <w:p w:rsidR="002D4B1D" w:rsidRDefault="004C1C78" w14:paraId="5A2A9065" w14:textId="77777777">
            <w:pPr>
              <w:pStyle w:val="p-table"/>
              <w:rPr>
                <w:sz w:val="17"/>
              </w:rPr>
            </w:pPr>
            <w:r>
              <w:rPr>
                <w:sz w:val="17"/>
              </w:rPr>
              <w:t xml:space="preserve">Overige gevolgen interventies </w:t>
            </w:r>
            <w:proofErr w:type="spellStart"/>
            <w:r>
              <w:rPr>
                <w:sz w:val="17"/>
              </w:rPr>
              <w:t>financiele</w:t>
            </w:r>
            <w:proofErr w:type="spellEnd"/>
            <w:r>
              <w:rPr>
                <w:sz w:val="17"/>
              </w:rPr>
              <w:t xml:space="preserve"> crisis (netto)</w:t>
            </w:r>
          </w:p>
        </w:tc>
        <w:tc>
          <w:tcPr>
            <w:tcW w:w="678" w:type="dxa"/>
            <w:tcMar>
              <w:left w:w="28" w:type="dxa"/>
              <w:right w:w="28" w:type="dxa"/>
            </w:tcMar>
          </w:tcPr>
          <w:p w:rsidR="002D4B1D" w:rsidP="00FC58B7" w:rsidRDefault="004C1C78" w14:paraId="2DF25B4B" w14:textId="77777777">
            <w:pPr>
              <w:pStyle w:val="p-table"/>
              <w:jc w:val="right"/>
              <w:rPr>
                <w:sz w:val="17"/>
              </w:rPr>
            </w:pPr>
            <w:r>
              <w:rPr>
                <w:sz w:val="17"/>
              </w:rPr>
              <w:t>‒</w:t>
            </w:r>
            <w:r>
              <w:rPr>
                <w:sz w:val="17"/>
              </w:rPr>
              <w:t xml:space="preserve"> 75</w:t>
            </w:r>
          </w:p>
        </w:tc>
        <w:tc>
          <w:tcPr>
            <w:tcW w:w="678" w:type="dxa"/>
            <w:tcMar>
              <w:left w:w="28" w:type="dxa"/>
              <w:right w:w="28" w:type="dxa"/>
            </w:tcMar>
          </w:tcPr>
          <w:p w:rsidR="002D4B1D" w:rsidP="00FC58B7" w:rsidRDefault="004C1C78" w14:paraId="45A5159A" w14:textId="77777777">
            <w:pPr>
              <w:pStyle w:val="p-table"/>
              <w:jc w:val="right"/>
              <w:rPr>
                <w:sz w:val="17"/>
              </w:rPr>
            </w:pPr>
            <w:r>
              <w:rPr>
                <w:sz w:val="17"/>
              </w:rPr>
              <w:t>‒</w:t>
            </w:r>
            <w:r>
              <w:rPr>
                <w:sz w:val="17"/>
              </w:rPr>
              <w:t xml:space="preserve"> 56</w:t>
            </w:r>
          </w:p>
        </w:tc>
        <w:tc>
          <w:tcPr>
            <w:tcW w:w="678" w:type="dxa"/>
            <w:tcMar>
              <w:left w:w="28" w:type="dxa"/>
              <w:right w:w="28" w:type="dxa"/>
            </w:tcMar>
          </w:tcPr>
          <w:p w:rsidR="002D4B1D" w:rsidP="00FC58B7" w:rsidRDefault="004C1C78" w14:paraId="693A881D" w14:textId="77777777">
            <w:pPr>
              <w:pStyle w:val="p-table"/>
              <w:jc w:val="right"/>
              <w:rPr>
                <w:sz w:val="17"/>
              </w:rPr>
            </w:pPr>
            <w:r>
              <w:rPr>
                <w:sz w:val="17"/>
              </w:rPr>
              <w:t>‒</w:t>
            </w:r>
            <w:r>
              <w:rPr>
                <w:sz w:val="17"/>
              </w:rPr>
              <w:t xml:space="preserve"> 53</w:t>
            </w:r>
          </w:p>
        </w:tc>
        <w:tc>
          <w:tcPr>
            <w:tcW w:w="678" w:type="dxa"/>
            <w:tcMar>
              <w:left w:w="28" w:type="dxa"/>
              <w:right w:w="28" w:type="dxa"/>
            </w:tcMar>
          </w:tcPr>
          <w:p w:rsidR="002D4B1D" w:rsidP="00FC58B7" w:rsidRDefault="004C1C78" w14:paraId="0584B235" w14:textId="77777777">
            <w:pPr>
              <w:pStyle w:val="p-table"/>
              <w:jc w:val="right"/>
              <w:rPr>
                <w:sz w:val="17"/>
              </w:rPr>
            </w:pPr>
            <w:r>
              <w:rPr>
                <w:sz w:val="17"/>
              </w:rPr>
              <w:t>‒</w:t>
            </w:r>
            <w:r>
              <w:rPr>
                <w:sz w:val="17"/>
              </w:rPr>
              <w:t xml:space="preserve"> 54</w:t>
            </w:r>
          </w:p>
        </w:tc>
        <w:tc>
          <w:tcPr>
            <w:tcW w:w="678" w:type="dxa"/>
            <w:tcMar>
              <w:left w:w="28" w:type="dxa"/>
              <w:right w:w="28" w:type="dxa"/>
            </w:tcMar>
          </w:tcPr>
          <w:p w:rsidR="002D4B1D" w:rsidP="00FC58B7" w:rsidRDefault="004C1C78" w14:paraId="4EB53D6C" w14:textId="77777777">
            <w:pPr>
              <w:pStyle w:val="p-table"/>
              <w:jc w:val="right"/>
              <w:rPr>
                <w:sz w:val="17"/>
              </w:rPr>
            </w:pPr>
            <w:r>
              <w:rPr>
                <w:sz w:val="17"/>
              </w:rPr>
              <w:t>‒</w:t>
            </w:r>
            <w:r>
              <w:rPr>
                <w:sz w:val="17"/>
              </w:rPr>
              <w:t xml:space="preserve"> 53</w:t>
            </w:r>
          </w:p>
        </w:tc>
        <w:tc>
          <w:tcPr>
            <w:tcW w:w="684" w:type="dxa"/>
            <w:tcMar>
              <w:left w:w="28" w:type="dxa"/>
              <w:right w:w="28" w:type="dxa"/>
            </w:tcMar>
          </w:tcPr>
          <w:p w:rsidR="002D4B1D" w:rsidP="00FC58B7" w:rsidRDefault="004C1C78" w14:paraId="1A022B7B" w14:textId="77777777">
            <w:pPr>
              <w:pStyle w:val="p-table"/>
              <w:jc w:val="right"/>
              <w:rPr>
                <w:sz w:val="17"/>
              </w:rPr>
            </w:pPr>
            <w:r>
              <w:rPr>
                <w:sz w:val="17"/>
              </w:rPr>
              <w:t>‒</w:t>
            </w:r>
            <w:r>
              <w:rPr>
                <w:sz w:val="17"/>
              </w:rPr>
              <w:t xml:space="preserve"> 48</w:t>
            </w:r>
          </w:p>
        </w:tc>
      </w:tr>
      <w:tr w:rsidR="002D4B1D" w14:paraId="4B6EC631" w14:textId="77777777">
        <w:tc>
          <w:tcPr>
            <w:tcW w:w="5620" w:type="dxa"/>
            <w:tcMar>
              <w:right w:w="28" w:type="dxa"/>
            </w:tcMar>
          </w:tcPr>
          <w:p w:rsidR="002D4B1D" w:rsidRDefault="004C1C78" w14:paraId="337E7E6A" w14:textId="77777777">
            <w:pPr>
              <w:pStyle w:val="p-table"/>
              <w:rPr>
                <w:sz w:val="17"/>
              </w:rPr>
            </w:pPr>
            <w:r>
              <w:rPr>
                <w:sz w:val="17"/>
              </w:rPr>
              <w:t>Ontvangsten COVA</w:t>
            </w:r>
          </w:p>
        </w:tc>
        <w:tc>
          <w:tcPr>
            <w:tcW w:w="678" w:type="dxa"/>
            <w:tcMar>
              <w:left w:w="28" w:type="dxa"/>
              <w:right w:w="28" w:type="dxa"/>
            </w:tcMar>
          </w:tcPr>
          <w:p w:rsidR="002D4B1D" w:rsidP="00FC58B7" w:rsidRDefault="004C1C78" w14:paraId="16C47C21" w14:textId="77777777">
            <w:pPr>
              <w:pStyle w:val="p-table"/>
              <w:jc w:val="right"/>
              <w:rPr>
                <w:sz w:val="17"/>
              </w:rPr>
            </w:pPr>
            <w:r>
              <w:rPr>
                <w:sz w:val="17"/>
              </w:rPr>
              <w:t>‒</w:t>
            </w:r>
            <w:r>
              <w:rPr>
                <w:sz w:val="17"/>
              </w:rPr>
              <w:t xml:space="preserve"> 111</w:t>
            </w:r>
          </w:p>
        </w:tc>
        <w:tc>
          <w:tcPr>
            <w:tcW w:w="678" w:type="dxa"/>
            <w:tcMar>
              <w:left w:w="28" w:type="dxa"/>
              <w:right w:w="28" w:type="dxa"/>
            </w:tcMar>
          </w:tcPr>
          <w:p w:rsidR="002D4B1D" w:rsidP="00FC58B7" w:rsidRDefault="004C1C78" w14:paraId="0ADACCBE" w14:textId="77777777">
            <w:pPr>
              <w:pStyle w:val="p-table"/>
              <w:jc w:val="right"/>
              <w:rPr>
                <w:sz w:val="17"/>
              </w:rPr>
            </w:pPr>
            <w:r>
              <w:rPr>
                <w:sz w:val="17"/>
              </w:rPr>
              <w:t>‒</w:t>
            </w:r>
            <w:r>
              <w:rPr>
                <w:sz w:val="17"/>
              </w:rPr>
              <w:t xml:space="preserve"> 111</w:t>
            </w:r>
          </w:p>
        </w:tc>
        <w:tc>
          <w:tcPr>
            <w:tcW w:w="678" w:type="dxa"/>
            <w:tcMar>
              <w:left w:w="28" w:type="dxa"/>
              <w:right w:w="28" w:type="dxa"/>
            </w:tcMar>
          </w:tcPr>
          <w:p w:rsidR="002D4B1D" w:rsidP="00FC58B7" w:rsidRDefault="004C1C78" w14:paraId="06ED44D5" w14:textId="77777777">
            <w:pPr>
              <w:pStyle w:val="p-table"/>
              <w:jc w:val="right"/>
              <w:rPr>
                <w:sz w:val="17"/>
              </w:rPr>
            </w:pPr>
            <w:r>
              <w:rPr>
                <w:sz w:val="17"/>
              </w:rPr>
              <w:t>‒</w:t>
            </w:r>
            <w:r>
              <w:rPr>
                <w:sz w:val="17"/>
              </w:rPr>
              <w:t xml:space="preserve"> 111</w:t>
            </w:r>
          </w:p>
        </w:tc>
        <w:tc>
          <w:tcPr>
            <w:tcW w:w="678" w:type="dxa"/>
            <w:tcMar>
              <w:left w:w="28" w:type="dxa"/>
              <w:right w:w="28" w:type="dxa"/>
            </w:tcMar>
          </w:tcPr>
          <w:p w:rsidR="002D4B1D" w:rsidP="00FC58B7" w:rsidRDefault="004C1C78" w14:paraId="57764E82" w14:textId="77777777">
            <w:pPr>
              <w:pStyle w:val="p-table"/>
              <w:jc w:val="right"/>
              <w:rPr>
                <w:sz w:val="17"/>
              </w:rPr>
            </w:pPr>
            <w:r>
              <w:rPr>
                <w:sz w:val="17"/>
              </w:rPr>
              <w:t>‒</w:t>
            </w:r>
            <w:r>
              <w:rPr>
                <w:sz w:val="17"/>
              </w:rPr>
              <w:t xml:space="preserve"> 111</w:t>
            </w:r>
          </w:p>
        </w:tc>
        <w:tc>
          <w:tcPr>
            <w:tcW w:w="678" w:type="dxa"/>
            <w:tcMar>
              <w:left w:w="28" w:type="dxa"/>
              <w:right w:w="28" w:type="dxa"/>
            </w:tcMar>
          </w:tcPr>
          <w:p w:rsidR="002D4B1D" w:rsidP="00FC58B7" w:rsidRDefault="004C1C78" w14:paraId="70AEB4BB" w14:textId="77777777">
            <w:pPr>
              <w:pStyle w:val="p-table"/>
              <w:jc w:val="right"/>
              <w:rPr>
                <w:sz w:val="17"/>
              </w:rPr>
            </w:pPr>
            <w:r>
              <w:rPr>
                <w:sz w:val="17"/>
              </w:rPr>
              <w:t>‒</w:t>
            </w:r>
            <w:r>
              <w:rPr>
                <w:sz w:val="17"/>
              </w:rPr>
              <w:t xml:space="preserve"> 111</w:t>
            </w:r>
          </w:p>
        </w:tc>
        <w:tc>
          <w:tcPr>
            <w:tcW w:w="684" w:type="dxa"/>
            <w:tcMar>
              <w:left w:w="28" w:type="dxa"/>
              <w:right w:w="28" w:type="dxa"/>
            </w:tcMar>
          </w:tcPr>
          <w:p w:rsidR="002D4B1D" w:rsidP="00FC58B7" w:rsidRDefault="004C1C78" w14:paraId="79584C29" w14:textId="77777777">
            <w:pPr>
              <w:pStyle w:val="p-table"/>
              <w:jc w:val="right"/>
              <w:rPr>
                <w:sz w:val="17"/>
              </w:rPr>
            </w:pPr>
            <w:r>
              <w:rPr>
                <w:sz w:val="17"/>
              </w:rPr>
              <w:t>‒</w:t>
            </w:r>
            <w:r>
              <w:rPr>
                <w:sz w:val="17"/>
              </w:rPr>
              <w:t xml:space="preserve"> 111</w:t>
            </w:r>
          </w:p>
        </w:tc>
      </w:tr>
      <w:tr w:rsidR="002D4B1D" w14:paraId="55722A8A" w14:textId="77777777">
        <w:tc>
          <w:tcPr>
            <w:tcW w:w="5620" w:type="dxa"/>
            <w:tcMar>
              <w:right w:w="28" w:type="dxa"/>
            </w:tcMar>
          </w:tcPr>
          <w:p w:rsidR="002D4B1D" w:rsidRDefault="004C1C78" w14:paraId="73B62508" w14:textId="77777777">
            <w:pPr>
              <w:pStyle w:val="p-table"/>
              <w:rPr>
                <w:sz w:val="17"/>
              </w:rPr>
            </w:pPr>
            <w:r>
              <w:rPr>
                <w:sz w:val="17"/>
              </w:rPr>
              <w:t>Ontvangsten ETS</w:t>
            </w:r>
          </w:p>
        </w:tc>
        <w:tc>
          <w:tcPr>
            <w:tcW w:w="678" w:type="dxa"/>
            <w:tcMar>
              <w:left w:w="28" w:type="dxa"/>
              <w:right w:w="28" w:type="dxa"/>
            </w:tcMar>
          </w:tcPr>
          <w:p w:rsidR="002D4B1D" w:rsidP="00FC58B7" w:rsidRDefault="004C1C78" w14:paraId="2DB79EF1" w14:textId="77777777">
            <w:pPr>
              <w:pStyle w:val="p-table"/>
              <w:jc w:val="right"/>
              <w:rPr>
                <w:sz w:val="17"/>
              </w:rPr>
            </w:pPr>
            <w:r>
              <w:rPr>
                <w:sz w:val="17"/>
              </w:rPr>
              <w:t>‒</w:t>
            </w:r>
            <w:r>
              <w:rPr>
                <w:sz w:val="17"/>
              </w:rPr>
              <w:t xml:space="preserve"> 850</w:t>
            </w:r>
          </w:p>
        </w:tc>
        <w:tc>
          <w:tcPr>
            <w:tcW w:w="678" w:type="dxa"/>
            <w:tcMar>
              <w:left w:w="28" w:type="dxa"/>
              <w:right w:w="28" w:type="dxa"/>
            </w:tcMar>
          </w:tcPr>
          <w:p w:rsidR="002D4B1D" w:rsidP="00FC58B7" w:rsidRDefault="004C1C78" w14:paraId="785940EA" w14:textId="77777777">
            <w:pPr>
              <w:pStyle w:val="p-table"/>
              <w:jc w:val="right"/>
              <w:rPr>
                <w:sz w:val="17"/>
              </w:rPr>
            </w:pPr>
            <w:r>
              <w:rPr>
                <w:sz w:val="17"/>
              </w:rPr>
              <w:t>‒</w:t>
            </w:r>
            <w:r>
              <w:rPr>
                <w:sz w:val="17"/>
              </w:rPr>
              <w:t xml:space="preserve"> </w:t>
            </w:r>
            <w:r>
              <w:rPr>
                <w:sz w:val="17"/>
              </w:rPr>
              <w:t>1.150</w:t>
            </w:r>
          </w:p>
        </w:tc>
        <w:tc>
          <w:tcPr>
            <w:tcW w:w="678" w:type="dxa"/>
            <w:tcMar>
              <w:left w:w="28" w:type="dxa"/>
              <w:right w:w="28" w:type="dxa"/>
            </w:tcMar>
          </w:tcPr>
          <w:p w:rsidR="002D4B1D" w:rsidP="00FC58B7" w:rsidRDefault="004C1C78" w14:paraId="131C4826" w14:textId="77777777">
            <w:pPr>
              <w:pStyle w:val="p-table"/>
              <w:jc w:val="right"/>
              <w:rPr>
                <w:sz w:val="17"/>
              </w:rPr>
            </w:pPr>
            <w:r>
              <w:rPr>
                <w:sz w:val="17"/>
              </w:rPr>
              <w:t>‒</w:t>
            </w:r>
            <w:r>
              <w:rPr>
                <w:sz w:val="17"/>
              </w:rPr>
              <w:t xml:space="preserve"> 5.050</w:t>
            </w:r>
          </w:p>
        </w:tc>
        <w:tc>
          <w:tcPr>
            <w:tcW w:w="678" w:type="dxa"/>
            <w:tcMar>
              <w:left w:w="28" w:type="dxa"/>
              <w:right w:w="28" w:type="dxa"/>
            </w:tcMar>
          </w:tcPr>
          <w:p w:rsidR="002D4B1D" w:rsidP="00FC58B7" w:rsidRDefault="004C1C78" w14:paraId="3F088616" w14:textId="77777777">
            <w:pPr>
              <w:pStyle w:val="p-table"/>
              <w:jc w:val="right"/>
              <w:rPr>
                <w:sz w:val="17"/>
              </w:rPr>
            </w:pPr>
            <w:r>
              <w:rPr>
                <w:sz w:val="17"/>
              </w:rPr>
              <w:t>‒</w:t>
            </w:r>
            <w:r>
              <w:rPr>
                <w:sz w:val="17"/>
              </w:rPr>
              <w:t xml:space="preserve"> 4.100</w:t>
            </w:r>
          </w:p>
        </w:tc>
        <w:tc>
          <w:tcPr>
            <w:tcW w:w="678" w:type="dxa"/>
            <w:tcMar>
              <w:left w:w="28" w:type="dxa"/>
              <w:right w:w="28" w:type="dxa"/>
            </w:tcMar>
          </w:tcPr>
          <w:p w:rsidR="002D4B1D" w:rsidP="00FC58B7" w:rsidRDefault="004C1C78" w14:paraId="450CE13E" w14:textId="77777777">
            <w:pPr>
              <w:pStyle w:val="p-table"/>
              <w:jc w:val="right"/>
              <w:rPr>
                <w:sz w:val="17"/>
              </w:rPr>
            </w:pPr>
            <w:r>
              <w:rPr>
                <w:sz w:val="17"/>
              </w:rPr>
              <w:t>‒</w:t>
            </w:r>
            <w:r>
              <w:rPr>
                <w:sz w:val="17"/>
              </w:rPr>
              <w:t xml:space="preserve"> 3.400</w:t>
            </w:r>
          </w:p>
        </w:tc>
        <w:tc>
          <w:tcPr>
            <w:tcW w:w="684" w:type="dxa"/>
            <w:tcMar>
              <w:left w:w="28" w:type="dxa"/>
              <w:right w:w="28" w:type="dxa"/>
            </w:tcMar>
          </w:tcPr>
          <w:p w:rsidR="002D4B1D" w:rsidP="00FC58B7" w:rsidRDefault="004C1C78" w14:paraId="1A29ECE7" w14:textId="77777777">
            <w:pPr>
              <w:pStyle w:val="p-table"/>
              <w:jc w:val="right"/>
              <w:rPr>
                <w:sz w:val="17"/>
              </w:rPr>
            </w:pPr>
            <w:r>
              <w:rPr>
                <w:sz w:val="17"/>
              </w:rPr>
              <w:t>‒</w:t>
            </w:r>
            <w:r>
              <w:rPr>
                <w:sz w:val="17"/>
              </w:rPr>
              <w:t xml:space="preserve"> 3.000</w:t>
            </w:r>
          </w:p>
        </w:tc>
      </w:tr>
      <w:tr w:rsidR="002D4B1D" w14:paraId="4E5E580A" w14:textId="77777777">
        <w:tc>
          <w:tcPr>
            <w:tcW w:w="5620" w:type="dxa"/>
            <w:tcMar>
              <w:right w:w="28" w:type="dxa"/>
            </w:tcMar>
          </w:tcPr>
          <w:p w:rsidR="002D4B1D" w:rsidRDefault="004C1C78" w14:paraId="17D6DB0F" w14:textId="77777777">
            <w:pPr>
              <w:pStyle w:val="p-table"/>
              <w:rPr>
                <w:sz w:val="17"/>
              </w:rPr>
            </w:pPr>
            <w:r>
              <w:rPr>
                <w:sz w:val="17"/>
              </w:rPr>
              <w:t>Opbrengsten CO2-heffing</w:t>
            </w:r>
          </w:p>
        </w:tc>
        <w:tc>
          <w:tcPr>
            <w:tcW w:w="678" w:type="dxa"/>
            <w:tcMar>
              <w:left w:w="28" w:type="dxa"/>
              <w:right w:w="28" w:type="dxa"/>
            </w:tcMar>
          </w:tcPr>
          <w:p w:rsidR="002D4B1D" w:rsidP="00FC58B7" w:rsidRDefault="004C1C78" w14:paraId="289E89A5" w14:textId="77777777">
            <w:pPr>
              <w:pStyle w:val="p-table"/>
              <w:jc w:val="right"/>
              <w:rPr>
                <w:sz w:val="17"/>
              </w:rPr>
            </w:pPr>
            <w:r>
              <w:rPr>
                <w:sz w:val="17"/>
              </w:rPr>
              <w:t>‒</w:t>
            </w:r>
            <w:r>
              <w:rPr>
                <w:sz w:val="17"/>
              </w:rPr>
              <w:t xml:space="preserve"> 17</w:t>
            </w:r>
          </w:p>
        </w:tc>
        <w:tc>
          <w:tcPr>
            <w:tcW w:w="678" w:type="dxa"/>
            <w:tcMar>
              <w:left w:w="28" w:type="dxa"/>
              <w:right w:w="28" w:type="dxa"/>
            </w:tcMar>
          </w:tcPr>
          <w:p w:rsidR="002D4B1D" w:rsidP="00FC58B7" w:rsidRDefault="004C1C78" w14:paraId="65134572" w14:textId="77777777">
            <w:pPr>
              <w:pStyle w:val="p-table"/>
              <w:jc w:val="right"/>
              <w:rPr>
                <w:sz w:val="17"/>
              </w:rPr>
            </w:pPr>
            <w:r>
              <w:rPr>
                <w:sz w:val="17"/>
              </w:rPr>
              <w:t>‒</w:t>
            </w:r>
            <w:r>
              <w:rPr>
                <w:sz w:val="17"/>
              </w:rPr>
              <w:t xml:space="preserve"> 61</w:t>
            </w:r>
          </w:p>
        </w:tc>
        <w:tc>
          <w:tcPr>
            <w:tcW w:w="678" w:type="dxa"/>
            <w:tcMar>
              <w:left w:w="28" w:type="dxa"/>
              <w:right w:w="28" w:type="dxa"/>
            </w:tcMar>
          </w:tcPr>
          <w:p w:rsidR="002D4B1D" w:rsidP="00FC58B7" w:rsidRDefault="004C1C78" w14:paraId="2F5C23B2" w14:textId="77777777">
            <w:pPr>
              <w:pStyle w:val="p-table"/>
              <w:jc w:val="right"/>
              <w:rPr>
                <w:sz w:val="17"/>
              </w:rPr>
            </w:pPr>
            <w:r>
              <w:rPr>
                <w:sz w:val="17"/>
              </w:rPr>
              <w:t>‒</w:t>
            </w:r>
            <w:r>
              <w:rPr>
                <w:sz w:val="17"/>
              </w:rPr>
              <w:t xml:space="preserve"> 139</w:t>
            </w:r>
          </w:p>
        </w:tc>
        <w:tc>
          <w:tcPr>
            <w:tcW w:w="678" w:type="dxa"/>
            <w:tcMar>
              <w:left w:w="28" w:type="dxa"/>
              <w:right w:w="28" w:type="dxa"/>
            </w:tcMar>
          </w:tcPr>
          <w:p w:rsidR="002D4B1D" w:rsidP="00FC58B7" w:rsidRDefault="004C1C78" w14:paraId="7CD2321C" w14:textId="77777777">
            <w:pPr>
              <w:pStyle w:val="p-table"/>
              <w:jc w:val="right"/>
              <w:rPr>
                <w:sz w:val="17"/>
              </w:rPr>
            </w:pPr>
            <w:r>
              <w:rPr>
                <w:sz w:val="17"/>
              </w:rPr>
              <w:t>‒</w:t>
            </w:r>
            <w:r>
              <w:rPr>
                <w:sz w:val="17"/>
              </w:rPr>
              <w:t xml:space="preserve"> 224</w:t>
            </w:r>
          </w:p>
        </w:tc>
        <w:tc>
          <w:tcPr>
            <w:tcW w:w="678" w:type="dxa"/>
            <w:tcMar>
              <w:left w:w="28" w:type="dxa"/>
              <w:right w:w="28" w:type="dxa"/>
            </w:tcMar>
          </w:tcPr>
          <w:p w:rsidR="002D4B1D" w:rsidP="00FC58B7" w:rsidRDefault="004C1C78" w14:paraId="26D96332" w14:textId="77777777">
            <w:pPr>
              <w:pStyle w:val="p-table"/>
              <w:jc w:val="right"/>
              <w:rPr>
                <w:sz w:val="17"/>
              </w:rPr>
            </w:pPr>
            <w:r>
              <w:rPr>
                <w:sz w:val="17"/>
              </w:rPr>
              <w:t>0</w:t>
            </w:r>
          </w:p>
        </w:tc>
        <w:tc>
          <w:tcPr>
            <w:tcW w:w="684" w:type="dxa"/>
            <w:tcMar>
              <w:left w:w="28" w:type="dxa"/>
              <w:right w:w="28" w:type="dxa"/>
            </w:tcMar>
          </w:tcPr>
          <w:p w:rsidR="002D4B1D" w:rsidP="00FC58B7" w:rsidRDefault="004C1C78" w14:paraId="7CBF34ED" w14:textId="77777777">
            <w:pPr>
              <w:pStyle w:val="p-table"/>
              <w:jc w:val="right"/>
              <w:rPr>
                <w:sz w:val="17"/>
              </w:rPr>
            </w:pPr>
            <w:r>
              <w:rPr>
                <w:sz w:val="17"/>
              </w:rPr>
              <w:t>0</w:t>
            </w:r>
          </w:p>
        </w:tc>
      </w:tr>
      <w:tr w:rsidR="002D4B1D" w14:paraId="6490E491" w14:textId="77777777">
        <w:tc>
          <w:tcPr>
            <w:tcW w:w="5620" w:type="dxa"/>
            <w:tcMar>
              <w:right w:w="28" w:type="dxa"/>
            </w:tcMar>
          </w:tcPr>
          <w:p w:rsidR="002D4B1D" w:rsidRDefault="004C1C78" w14:paraId="14645FDC" w14:textId="77777777">
            <w:pPr>
              <w:pStyle w:val="p-table"/>
              <w:rPr>
                <w:sz w:val="17"/>
              </w:rPr>
            </w:pPr>
            <w:r>
              <w:rPr>
                <w:sz w:val="17"/>
              </w:rPr>
              <w:t>Werkgeversbijdrage kinderopvang</w:t>
            </w:r>
          </w:p>
        </w:tc>
        <w:tc>
          <w:tcPr>
            <w:tcW w:w="678" w:type="dxa"/>
            <w:tcMar>
              <w:left w:w="28" w:type="dxa"/>
              <w:right w:w="28" w:type="dxa"/>
            </w:tcMar>
          </w:tcPr>
          <w:p w:rsidR="002D4B1D" w:rsidP="00FC58B7" w:rsidRDefault="004C1C78" w14:paraId="69BE47CC" w14:textId="77777777">
            <w:pPr>
              <w:pStyle w:val="p-table"/>
              <w:jc w:val="right"/>
              <w:rPr>
                <w:sz w:val="17"/>
              </w:rPr>
            </w:pPr>
            <w:r>
              <w:rPr>
                <w:sz w:val="17"/>
              </w:rPr>
              <w:t>‒</w:t>
            </w:r>
            <w:r>
              <w:rPr>
                <w:sz w:val="17"/>
              </w:rPr>
              <w:t xml:space="preserve"> 1.698</w:t>
            </w:r>
          </w:p>
        </w:tc>
        <w:tc>
          <w:tcPr>
            <w:tcW w:w="678" w:type="dxa"/>
            <w:tcMar>
              <w:left w:w="28" w:type="dxa"/>
              <w:right w:w="28" w:type="dxa"/>
            </w:tcMar>
          </w:tcPr>
          <w:p w:rsidR="002D4B1D" w:rsidP="00FC58B7" w:rsidRDefault="004C1C78" w14:paraId="43D544E3" w14:textId="77777777">
            <w:pPr>
              <w:pStyle w:val="p-table"/>
              <w:jc w:val="right"/>
              <w:rPr>
                <w:sz w:val="17"/>
              </w:rPr>
            </w:pPr>
            <w:r>
              <w:rPr>
                <w:sz w:val="17"/>
              </w:rPr>
              <w:t>‒</w:t>
            </w:r>
            <w:r>
              <w:rPr>
                <w:sz w:val="17"/>
              </w:rPr>
              <w:t xml:space="preserve"> 1.705</w:t>
            </w:r>
          </w:p>
        </w:tc>
        <w:tc>
          <w:tcPr>
            <w:tcW w:w="678" w:type="dxa"/>
            <w:tcMar>
              <w:left w:w="28" w:type="dxa"/>
              <w:right w:w="28" w:type="dxa"/>
            </w:tcMar>
          </w:tcPr>
          <w:p w:rsidR="002D4B1D" w:rsidP="00FC58B7" w:rsidRDefault="004C1C78" w14:paraId="67C081E4" w14:textId="77777777">
            <w:pPr>
              <w:pStyle w:val="p-table"/>
              <w:jc w:val="right"/>
              <w:rPr>
                <w:sz w:val="17"/>
              </w:rPr>
            </w:pPr>
            <w:r>
              <w:rPr>
                <w:sz w:val="17"/>
              </w:rPr>
              <w:t>‒</w:t>
            </w:r>
            <w:r>
              <w:rPr>
                <w:sz w:val="17"/>
              </w:rPr>
              <w:t xml:space="preserve"> 1.706</w:t>
            </w:r>
          </w:p>
        </w:tc>
        <w:tc>
          <w:tcPr>
            <w:tcW w:w="678" w:type="dxa"/>
            <w:tcMar>
              <w:left w:w="28" w:type="dxa"/>
              <w:right w:w="28" w:type="dxa"/>
            </w:tcMar>
          </w:tcPr>
          <w:p w:rsidR="002D4B1D" w:rsidP="00FC58B7" w:rsidRDefault="004C1C78" w14:paraId="5F440854" w14:textId="77777777">
            <w:pPr>
              <w:pStyle w:val="p-table"/>
              <w:jc w:val="right"/>
              <w:rPr>
                <w:sz w:val="17"/>
              </w:rPr>
            </w:pPr>
            <w:r>
              <w:rPr>
                <w:sz w:val="17"/>
              </w:rPr>
              <w:t>‒</w:t>
            </w:r>
            <w:r>
              <w:rPr>
                <w:sz w:val="17"/>
              </w:rPr>
              <w:t xml:space="preserve"> 1.709</w:t>
            </w:r>
          </w:p>
        </w:tc>
        <w:tc>
          <w:tcPr>
            <w:tcW w:w="678" w:type="dxa"/>
            <w:tcMar>
              <w:left w:w="28" w:type="dxa"/>
              <w:right w:w="28" w:type="dxa"/>
            </w:tcMar>
          </w:tcPr>
          <w:p w:rsidR="002D4B1D" w:rsidP="00FC58B7" w:rsidRDefault="004C1C78" w14:paraId="50006C0F" w14:textId="77777777">
            <w:pPr>
              <w:pStyle w:val="p-table"/>
              <w:jc w:val="right"/>
              <w:rPr>
                <w:sz w:val="17"/>
              </w:rPr>
            </w:pPr>
            <w:r>
              <w:rPr>
                <w:sz w:val="17"/>
              </w:rPr>
              <w:t>‒</w:t>
            </w:r>
            <w:r>
              <w:rPr>
                <w:sz w:val="17"/>
              </w:rPr>
              <w:t xml:space="preserve"> 1.709</w:t>
            </w:r>
          </w:p>
        </w:tc>
        <w:tc>
          <w:tcPr>
            <w:tcW w:w="684" w:type="dxa"/>
            <w:tcMar>
              <w:left w:w="28" w:type="dxa"/>
              <w:right w:w="28" w:type="dxa"/>
            </w:tcMar>
          </w:tcPr>
          <w:p w:rsidR="002D4B1D" w:rsidP="00FC58B7" w:rsidRDefault="004C1C78" w14:paraId="3B3E6AB8" w14:textId="77777777">
            <w:pPr>
              <w:pStyle w:val="p-table"/>
              <w:jc w:val="right"/>
              <w:rPr>
                <w:sz w:val="17"/>
              </w:rPr>
            </w:pPr>
            <w:r>
              <w:rPr>
                <w:sz w:val="17"/>
              </w:rPr>
              <w:t>‒</w:t>
            </w:r>
            <w:r>
              <w:rPr>
                <w:sz w:val="17"/>
              </w:rPr>
              <w:t xml:space="preserve"> 1.709</w:t>
            </w:r>
          </w:p>
        </w:tc>
      </w:tr>
      <w:tr w:rsidR="002D4B1D" w14:paraId="496E59C7" w14:textId="77777777">
        <w:tc>
          <w:tcPr>
            <w:tcW w:w="5620" w:type="dxa"/>
            <w:tcMar>
              <w:right w:w="28" w:type="dxa"/>
            </w:tcMar>
          </w:tcPr>
          <w:p w:rsidR="002D4B1D" w:rsidRDefault="004C1C78" w14:paraId="259D72B5" w14:textId="77777777">
            <w:pPr>
              <w:pStyle w:val="p-table"/>
              <w:rPr>
                <w:sz w:val="17"/>
              </w:rPr>
            </w:pPr>
            <w:r>
              <w:rPr>
                <w:sz w:val="17"/>
              </w:rPr>
              <w:t>Zorgtoeslag (netto)</w:t>
            </w:r>
          </w:p>
        </w:tc>
        <w:tc>
          <w:tcPr>
            <w:tcW w:w="678" w:type="dxa"/>
            <w:tcMar>
              <w:left w:w="28" w:type="dxa"/>
              <w:right w:w="28" w:type="dxa"/>
            </w:tcMar>
          </w:tcPr>
          <w:p w:rsidR="002D4B1D" w:rsidP="00FC58B7" w:rsidRDefault="004C1C78" w14:paraId="2446500A" w14:textId="77777777">
            <w:pPr>
              <w:pStyle w:val="p-table"/>
              <w:jc w:val="right"/>
              <w:rPr>
                <w:sz w:val="17"/>
              </w:rPr>
            </w:pPr>
            <w:r>
              <w:rPr>
                <w:sz w:val="17"/>
              </w:rPr>
              <w:t>7.040</w:t>
            </w:r>
          </w:p>
        </w:tc>
        <w:tc>
          <w:tcPr>
            <w:tcW w:w="678" w:type="dxa"/>
            <w:tcMar>
              <w:left w:w="28" w:type="dxa"/>
              <w:right w:w="28" w:type="dxa"/>
            </w:tcMar>
          </w:tcPr>
          <w:p w:rsidR="002D4B1D" w:rsidP="00FC58B7" w:rsidRDefault="004C1C78" w14:paraId="387951A5" w14:textId="77777777">
            <w:pPr>
              <w:pStyle w:val="p-table"/>
              <w:jc w:val="right"/>
              <w:rPr>
                <w:sz w:val="17"/>
              </w:rPr>
            </w:pPr>
            <w:r>
              <w:rPr>
                <w:sz w:val="17"/>
              </w:rPr>
              <w:t>7.415</w:t>
            </w:r>
          </w:p>
        </w:tc>
        <w:tc>
          <w:tcPr>
            <w:tcW w:w="678" w:type="dxa"/>
            <w:tcMar>
              <w:left w:w="28" w:type="dxa"/>
              <w:right w:w="28" w:type="dxa"/>
            </w:tcMar>
          </w:tcPr>
          <w:p w:rsidR="002D4B1D" w:rsidP="00FC58B7" w:rsidRDefault="004C1C78" w14:paraId="213E01C2" w14:textId="77777777">
            <w:pPr>
              <w:pStyle w:val="p-table"/>
              <w:jc w:val="right"/>
              <w:rPr>
                <w:sz w:val="17"/>
              </w:rPr>
            </w:pPr>
            <w:r>
              <w:rPr>
                <w:sz w:val="17"/>
              </w:rPr>
              <w:t>8.189</w:t>
            </w:r>
          </w:p>
        </w:tc>
        <w:tc>
          <w:tcPr>
            <w:tcW w:w="678" w:type="dxa"/>
            <w:tcMar>
              <w:left w:w="28" w:type="dxa"/>
              <w:right w:w="28" w:type="dxa"/>
            </w:tcMar>
          </w:tcPr>
          <w:p w:rsidR="002D4B1D" w:rsidP="00FC58B7" w:rsidRDefault="004C1C78" w14:paraId="62D628A5" w14:textId="77777777">
            <w:pPr>
              <w:pStyle w:val="p-table"/>
              <w:jc w:val="right"/>
              <w:rPr>
                <w:sz w:val="17"/>
              </w:rPr>
            </w:pPr>
            <w:r>
              <w:rPr>
                <w:sz w:val="17"/>
              </w:rPr>
              <w:t>8.584</w:t>
            </w:r>
          </w:p>
        </w:tc>
        <w:tc>
          <w:tcPr>
            <w:tcW w:w="678" w:type="dxa"/>
            <w:tcMar>
              <w:left w:w="28" w:type="dxa"/>
              <w:right w:w="28" w:type="dxa"/>
            </w:tcMar>
          </w:tcPr>
          <w:p w:rsidR="002D4B1D" w:rsidP="00FC58B7" w:rsidRDefault="004C1C78" w14:paraId="4CE2327C" w14:textId="77777777">
            <w:pPr>
              <w:pStyle w:val="p-table"/>
              <w:jc w:val="right"/>
              <w:rPr>
                <w:sz w:val="17"/>
              </w:rPr>
            </w:pPr>
            <w:r>
              <w:rPr>
                <w:sz w:val="17"/>
              </w:rPr>
              <w:t>9.000</w:t>
            </w:r>
          </w:p>
        </w:tc>
        <w:tc>
          <w:tcPr>
            <w:tcW w:w="684" w:type="dxa"/>
            <w:tcMar>
              <w:left w:w="28" w:type="dxa"/>
              <w:right w:w="28" w:type="dxa"/>
            </w:tcMar>
          </w:tcPr>
          <w:p w:rsidR="002D4B1D" w:rsidP="00FC58B7" w:rsidRDefault="004C1C78" w14:paraId="1CB79225" w14:textId="77777777">
            <w:pPr>
              <w:pStyle w:val="p-table"/>
              <w:jc w:val="right"/>
              <w:rPr>
                <w:sz w:val="17"/>
              </w:rPr>
            </w:pPr>
            <w:r>
              <w:rPr>
                <w:sz w:val="17"/>
              </w:rPr>
              <w:t>9.443</w:t>
            </w:r>
          </w:p>
        </w:tc>
      </w:tr>
      <w:tr w:rsidR="002D4B1D" w14:paraId="6245E0BA" w14:textId="77777777">
        <w:tc>
          <w:tcPr>
            <w:tcW w:w="5620" w:type="dxa"/>
            <w:tcMar>
              <w:right w:w="28" w:type="dxa"/>
            </w:tcMar>
          </w:tcPr>
          <w:p w:rsidR="002D4B1D" w:rsidRDefault="004C1C78" w14:paraId="2976F3F2" w14:textId="77777777">
            <w:pPr>
              <w:pStyle w:val="p-table"/>
              <w:rPr>
                <w:sz w:val="17"/>
              </w:rPr>
            </w:pPr>
            <w:r>
              <w:rPr>
                <w:sz w:val="17"/>
              </w:rPr>
              <w:t>Diergezondheidsfonds</w:t>
            </w:r>
          </w:p>
        </w:tc>
        <w:tc>
          <w:tcPr>
            <w:tcW w:w="678" w:type="dxa"/>
            <w:tcMar>
              <w:left w:w="28" w:type="dxa"/>
              <w:right w:w="28" w:type="dxa"/>
            </w:tcMar>
          </w:tcPr>
          <w:p w:rsidR="002D4B1D" w:rsidP="00FC58B7" w:rsidRDefault="004C1C78" w14:paraId="53795DC9" w14:textId="77777777">
            <w:pPr>
              <w:pStyle w:val="p-table"/>
              <w:jc w:val="right"/>
              <w:rPr>
                <w:sz w:val="17"/>
              </w:rPr>
            </w:pPr>
            <w:r>
              <w:rPr>
                <w:sz w:val="17"/>
              </w:rPr>
              <w:t>‒</w:t>
            </w:r>
            <w:r>
              <w:rPr>
                <w:sz w:val="17"/>
              </w:rPr>
              <w:t xml:space="preserve"> 18</w:t>
            </w:r>
          </w:p>
        </w:tc>
        <w:tc>
          <w:tcPr>
            <w:tcW w:w="678" w:type="dxa"/>
            <w:tcMar>
              <w:left w:w="28" w:type="dxa"/>
              <w:right w:w="28" w:type="dxa"/>
            </w:tcMar>
          </w:tcPr>
          <w:p w:rsidR="002D4B1D" w:rsidP="00FC58B7" w:rsidRDefault="004C1C78" w14:paraId="720FBDCF" w14:textId="77777777">
            <w:pPr>
              <w:pStyle w:val="p-table"/>
              <w:jc w:val="right"/>
              <w:rPr>
                <w:sz w:val="17"/>
              </w:rPr>
            </w:pPr>
            <w:r>
              <w:rPr>
                <w:sz w:val="17"/>
              </w:rPr>
              <w:t>1</w:t>
            </w:r>
          </w:p>
        </w:tc>
        <w:tc>
          <w:tcPr>
            <w:tcW w:w="678" w:type="dxa"/>
            <w:tcMar>
              <w:left w:w="28" w:type="dxa"/>
              <w:right w:w="28" w:type="dxa"/>
            </w:tcMar>
          </w:tcPr>
          <w:p w:rsidR="002D4B1D" w:rsidP="00FC58B7" w:rsidRDefault="004C1C78" w14:paraId="60F1AD93" w14:textId="77777777">
            <w:pPr>
              <w:pStyle w:val="p-table"/>
              <w:jc w:val="right"/>
              <w:rPr>
                <w:sz w:val="17"/>
              </w:rPr>
            </w:pPr>
            <w:r>
              <w:rPr>
                <w:sz w:val="17"/>
              </w:rPr>
              <w:t>0</w:t>
            </w:r>
          </w:p>
        </w:tc>
        <w:tc>
          <w:tcPr>
            <w:tcW w:w="678" w:type="dxa"/>
            <w:tcMar>
              <w:left w:w="28" w:type="dxa"/>
              <w:right w:w="28" w:type="dxa"/>
            </w:tcMar>
          </w:tcPr>
          <w:p w:rsidR="002D4B1D" w:rsidP="00FC58B7" w:rsidRDefault="004C1C78" w14:paraId="329CD883" w14:textId="77777777">
            <w:pPr>
              <w:pStyle w:val="p-table"/>
              <w:jc w:val="right"/>
              <w:rPr>
                <w:sz w:val="17"/>
              </w:rPr>
            </w:pPr>
            <w:r>
              <w:rPr>
                <w:sz w:val="17"/>
              </w:rPr>
              <w:t>0</w:t>
            </w:r>
          </w:p>
        </w:tc>
        <w:tc>
          <w:tcPr>
            <w:tcW w:w="678" w:type="dxa"/>
            <w:tcMar>
              <w:left w:w="28" w:type="dxa"/>
              <w:right w:w="28" w:type="dxa"/>
            </w:tcMar>
          </w:tcPr>
          <w:p w:rsidR="002D4B1D" w:rsidP="00FC58B7" w:rsidRDefault="004C1C78" w14:paraId="462AF9F3" w14:textId="77777777">
            <w:pPr>
              <w:pStyle w:val="p-table"/>
              <w:jc w:val="right"/>
              <w:rPr>
                <w:sz w:val="17"/>
              </w:rPr>
            </w:pPr>
            <w:r>
              <w:rPr>
                <w:sz w:val="17"/>
              </w:rPr>
              <w:t>0</w:t>
            </w:r>
          </w:p>
        </w:tc>
        <w:tc>
          <w:tcPr>
            <w:tcW w:w="684" w:type="dxa"/>
            <w:tcMar>
              <w:left w:w="28" w:type="dxa"/>
              <w:right w:w="28" w:type="dxa"/>
            </w:tcMar>
          </w:tcPr>
          <w:p w:rsidR="002D4B1D" w:rsidP="00FC58B7" w:rsidRDefault="004C1C78" w14:paraId="79C3A961" w14:textId="77777777">
            <w:pPr>
              <w:pStyle w:val="p-table"/>
              <w:jc w:val="right"/>
              <w:rPr>
                <w:sz w:val="17"/>
              </w:rPr>
            </w:pPr>
            <w:r>
              <w:rPr>
                <w:sz w:val="17"/>
              </w:rPr>
              <w:t>0</w:t>
            </w:r>
          </w:p>
        </w:tc>
      </w:tr>
      <w:tr w:rsidR="002D4B1D" w14:paraId="6715CC7C" w14:textId="77777777">
        <w:tc>
          <w:tcPr>
            <w:tcW w:w="5620" w:type="dxa"/>
            <w:tcMar>
              <w:right w:w="28" w:type="dxa"/>
            </w:tcMar>
          </w:tcPr>
          <w:p w:rsidR="002D4B1D" w:rsidRDefault="004C1C78" w14:paraId="2DCB2E64" w14:textId="77777777">
            <w:pPr>
              <w:pStyle w:val="p-table"/>
              <w:rPr>
                <w:sz w:val="17"/>
              </w:rPr>
            </w:pPr>
            <w:r>
              <w:rPr>
                <w:sz w:val="17"/>
              </w:rPr>
              <w:t>Oekraïnemiddelen</w:t>
            </w:r>
          </w:p>
        </w:tc>
        <w:tc>
          <w:tcPr>
            <w:tcW w:w="678" w:type="dxa"/>
            <w:tcMar>
              <w:left w:w="28" w:type="dxa"/>
              <w:right w:w="28" w:type="dxa"/>
            </w:tcMar>
          </w:tcPr>
          <w:p w:rsidR="002D4B1D" w:rsidP="00FC58B7" w:rsidRDefault="004C1C78" w14:paraId="66BF7E9A" w14:textId="77777777">
            <w:pPr>
              <w:pStyle w:val="p-table"/>
              <w:jc w:val="right"/>
              <w:rPr>
                <w:sz w:val="17"/>
              </w:rPr>
            </w:pPr>
            <w:r>
              <w:rPr>
                <w:sz w:val="17"/>
              </w:rPr>
              <w:t>8.479</w:t>
            </w:r>
          </w:p>
        </w:tc>
        <w:tc>
          <w:tcPr>
            <w:tcW w:w="678" w:type="dxa"/>
            <w:tcMar>
              <w:left w:w="28" w:type="dxa"/>
              <w:right w:w="28" w:type="dxa"/>
            </w:tcMar>
          </w:tcPr>
          <w:p w:rsidR="002D4B1D" w:rsidP="00FC58B7" w:rsidRDefault="004C1C78" w14:paraId="5B68D6B3" w14:textId="77777777">
            <w:pPr>
              <w:pStyle w:val="p-table"/>
              <w:jc w:val="right"/>
              <w:rPr>
                <w:sz w:val="17"/>
              </w:rPr>
            </w:pPr>
            <w:r>
              <w:rPr>
                <w:sz w:val="17"/>
              </w:rPr>
              <w:t>6.214</w:t>
            </w:r>
          </w:p>
        </w:tc>
        <w:tc>
          <w:tcPr>
            <w:tcW w:w="678" w:type="dxa"/>
            <w:tcMar>
              <w:left w:w="28" w:type="dxa"/>
              <w:right w:w="28" w:type="dxa"/>
            </w:tcMar>
          </w:tcPr>
          <w:p w:rsidR="002D4B1D" w:rsidP="00FC58B7" w:rsidRDefault="004C1C78" w14:paraId="60017B6D" w14:textId="77777777">
            <w:pPr>
              <w:pStyle w:val="p-table"/>
              <w:jc w:val="right"/>
              <w:rPr>
                <w:sz w:val="17"/>
              </w:rPr>
            </w:pPr>
            <w:r>
              <w:rPr>
                <w:sz w:val="17"/>
              </w:rPr>
              <w:t>4.259</w:t>
            </w:r>
          </w:p>
        </w:tc>
        <w:tc>
          <w:tcPr>
            <w:tcW w:w="678" w:type="dxa"/>
            <w:tcMar>
              <w:left w:w="28" w:type="dxa"/>
              <w:right w:w="28" w:type="dxa"/>
            </w:tcMar>
          </w:tcPr>
          <w:p w:rsidR="002D4B1D" w:rsidP="00FC58B7" w:rsidRDefault="004C1C78" w14:paraId="33E8DBBE" w14:textId="77777777">
            <w:pPr>
              <w:pStyle w:val="p-table"/>
              <w:jc w:val="right"/>
              <w:rPr>
                <w:sz w:val="17"/>
              </w:rPr>
            </w:pPr>
            <w:r>
              <w:rPr>
                <w:sz w:val="17"/>
              </w:rPr>
              <w:t>1.627</w:t>
            </w:r>
          </w:p>
        </w:tc>
        <w:tc>
          <w:tcPr>
            <w:tcW w:w="678" w:type="dxa"/>
            <w:tcMar>
              <w:left w:w="28" w:type="dxa"/>
              <w:right w:w="28" w:type="dxa"/>
            </w:tcMar>
          </w:tcPr>
          <w:p w:rsidR="002D4B1D" w:rsidP="00FC58B7" w:rsidRDefault="004C1C78" w14:paraId="0742C505" w14:textId="77777777">
            <w:pPr>
              <w:pStyle w:val="p-table"/>
              <w:jc w:val="right"/>
              <w:rPr>
                <w:sz w:val="17"/>
              </w:rPr>
            </w:pPr>
            <w:r>
              <w:rPr>
                <w:sz w:val="17"/>
              </w:rPr>
              <w:t>140</w:t>
            </w:r>
          </w:p>
        </w:tc>
        <w:tc>
          <w:tcPr>
            <w:tcW w:w="684" w:type="dxa"/>
            <w:tcMar>
              <w:left w:w="28" w:type="dxa"/>
              <w:right w:w="28" w:type="dxa"/>
            </w:tcMar>
          </w:tcPr>
          <w:p w:rsidR="002D4B1D" w:rsidP="00FC58B7" w:rsidRDefault="004C1C78" w14:paraId="278CFEC0" w14:textId="77777777">
            <w:pPr>
              <w:pStyle w:val="p-table"/>
              <w:jc w:val="right"/>
              <w:rPr>
                <w:sz w:val="17"/>
              </w:rPr>
            </w:pPr>
            <w:r>
              <w:rPr>
                <w:sz w:val="17"/>
              </w:rPr>
              <w:t>59</w:t>
            </w:r>
          </w:p>
        </w:tc>
      </w:tr>
      <w:tr w:rsidR="002D4B1D" w14:paraId="7575DA1D" w14:textId="77777777">
        <w:tc>
          <w:tcPr>
            <w:tcW w:w="5620" w:type="dxa"/>
            <w:tcMar>
              <w:right w:w="28" w:type="dxa"/>
            </w:tcMar>
          </w:tcPr>
          <w:p w:rsidR="002D4B1D" w:rsidRDefault="004C1C78" w14:paraId="4A52AEDA" w14:textId="77777777">
            <w:pPr>
              <w:pStyle w:val="p-table"/>
              <w:rPr>
                <w:sz w:val="17"/>
              </w:rPr>
            </w:pPr>
            <w:r>
              <w:rPr>
                <w:sz w:val="17"/>
              </w:rPr>
              <w:t>Invaren pensioenen defensie</w:t>
            </w:r>
          </w:p>
        </w:tc>
        <w:tc>
          <w:tcPr>
            <w:tcW w:w="678" w:type="dxa"/>
            <w:tcMar>
              <w:left w:w="28" w:type="dxa"/>
              <w:right w:w="28" w:type="dxa"/>
            </w:tcMar>
          </w:tcPr>
          <w:p w:rsidR="002D4B1D" w:rsidP="00FC58B7" w:rsidRDefault="004C1C78" w14:paraId="610ABA0F" w14:textId="77777777">
            <w:pPr>
              <w:pStyle w:val="p-table"/>
              <w:jc w:val="right"/>
              <w:rPr>
                <w:sz w:val="17"/>
              </w:rPr>
            </w:pPr>
            <w:r>
              <w:rPr>
                <w:sz w:val="17"/>
              </w:rPr>
              <w:t>0</w:t>
            </w:r>
          </w:p>
        </w:tc>
        <w:tc>
          <w:tcPr>
            <w:tcW w:w="678" w:type="dxa"/>
            <w:tcMar>
              <w:left w:w="28" w:type="dxa"/>
              <w:right w:w="28" w:type="dxa"/>
            </w:tcMar>
          </w:tcPr>
          <w:p w:rsidR="002D4B1D" w:rsidP="00FC58B7" w:rsidRDefault="004C1C78" w14:paraId="7390BB9F" w14:textId="77777777">
            <w:pPr>
              <w:pStyle w:val="p-table"/>
              <w:jc w:val="right"/>
              <w:rPr>
                <w:sz w:val="17"/>
              </w:rPr>
            </w:pPr>
            <w:r>
              <w:rPr>
                <w:sz w:val="17"/>
              </w:rPr>
              <w:t>8.150</w:t>
            </w:r>
          </w:p>
        </w:tc>
        <w:tc>
          <w:tcPr>
            <w:tcW w:w="678" w:type="dxa"/>
            <w:tcMar>
              <w:left w:w="28" w:type="dxa"/>
              <w:right w:w="28" w:type="dxa"/>
            </w:tcMar>
          </w:tcPr>
          <w:p w:rsidR="002D4B1D" w:rsidP="00FC58B7" w:rsidRDefault="004C1C78" w14:paraId="127AAB5D" w14:textId="77777777">
            <w:pPr>
              <w:pStyle w:val="p-table"/>
              <w:jc w:val="right"/>
              <w:rPr>
                <w:sz w:val="17"/>
              </w:rPr>
            </w:pPr>
            <w:r>
              <w:rPr>
                <w:sz w:val="17"/>
              </w:rPr>
              <w:t>300</w:t>
            </w:r>
          </w:p>
        </w:tc>
        <w:tc>
          <w:tcPr>
            <w:tcW w:w="678" w:type="dxa"/>
            <w:tcMar>
              <w:left w:w="28" w:type="dxa"/>
              <w:right w:w="28" w:type="dxa"/>
            </w:tcMar>
          </w:tcPr>
          <w:p w:rsidR="002D4B1D" w:rsidP="00FC58B7" w:rsidRDefault="004C1C78" w14:paraId="070CD825" w14:textId="77777777">
            <w:pPr>
              <w:pStyle w:val="p-table"/>
              <w:jc w:val="right"/>
              <w:rPr>
                <w:sz w:val="17"/>
              </w:rPr>
            </w:pPr>
            <w:r>
              <w:rPr>
                <w:sz w:val="17"/>
              </w:rPr>
              <w:t>0</w:t>
            </w:r>
          </w:p>
        </w:tc>
        <w:tc>
          <w:tcPr>
            <w:tcW w:w="678" w:type="dxa"/>
            <w:tcMar>
              <w:left w:w="28" w:type="dxa"/>
              <w:right w:w="28" w:type="dxa"/>
            </w:tcMar>
          </w:tcPr>
          <w:p w:rsidR="002D4B1D" w:rsidP="00FC58B7" w:rsidRDefault="004C1C78" w14:paraId="12CCB040" w14:textId="77777777">
            <w:pPr>
              <w:pStyle w:val="p-table"/>
              <w:jc w:val="right"/>
              <w:rPr>
                <w:sz w:val="17"/>
              </w:rPr>
            </w:pPr>
            <w:r>
              <w:rPr>
                <w:sz w:val="17"/>
              </w:rPr>
              <w:t>0</w:t>
            </w:r>
          </w:p>
        </w:tc>
        <w:tc>
          <w:tcPr>
            <w:tcW w:w="684" w:type="dxa"/>
            <w:tcMar>
              <w:left w:w="28" w:type="dxa"/>
              <w:right w:w="28" w:type="dxa"/>
            </w:tcMar>
          </w:tcPr>
          <w:p w:rsidR="002D4B1D" w:rsidP="00FC58B7" w:rsidRDefault="004C1C78" w14:paraId="5192528D" w14:textId="77777777">
            <w:pPr>
              <w:pStyle w:val="p-table"/>
              <w:jc w:val="right"/>
              <w:rPr>
                <w:sz w:val="17"/>
              </w:rPr>
            </w:pPr>
            <w:r>
              <w:rPr>
                <w:sz w:val="17"/>
              </w:rPr>
              <w:t>0</w:t>
            </w:r>
          </w:p>
        </w:tc>
      </w:tr>
      <w:tr w:rsidR="002D4B1D" w14:paraId="5A4A8108" w14:textId="77777777">
        <w:tc>
          <w:tcPr>
            <w:tcW w:w="5620" w:type="dxa"/>
            <w:tcMar>
              <w:right w:w="28" w:type="dxa"/>
            </w:tcMar>
          </w:tcPr>
          <w:p w:rsidR="002D4B1D" w:rsidRDefault="004C1C78" w14:paraId="453D8425" w14:textId="77777777">
            <w:pPr>
              <w:pStyle w:val="p-table"/>
              <w:rPr>
                <w:sz w:val="17"/>
              </w:rPr>
            </w:pPr>
            <w:r>
              <w:rPr>
                <w:sz w:val="17"/>
              </w:rPr>
              <w:t>Belasting- en invorderingsrente</w:t>
            </w:r>
          </w:p>
        </w:tc>
        <w:tc>
          <w:tcPr>
            <w:tcW w:w="678" w:type="dxa"/>
            <w:tcMar>
              <w:left w:w="28" w:type="dxa"/>
              <w:right w:w="28" w:type="dxa"/>
            </w:tcMar>
          </w:tcPr>
          <w:p w:rsidR="002D4B1D" w:rsidP="00FC58B7" w:rsidRDefault="004C1C78" w14:paraId="640351C9" w14:textId="77777777">
            <w:pPr>
              <w:pStyle w:val="p-table"/>
              <w:jc w:val="right"/>
              <w:rPr>
                <w:sz w:val="17"/>
              </w:rPr>
            </w:pPr>
            <w:r>
              <w:rPr>
                <w:sz w:val="17"/>
              </w:rPr>
              <w:t>‒</w:t>
            </w:r>
            <w:r>
              <w:rPr>
                <w:sz w:val="17"/>
              </w:rPr>
              <w:t xml:space="preserve"> 962</w:t>
            </w:r>
          </w:p>
        </w:tc>
        <w:tc>
          <w:tcPr>
            <w:tcW w:w="678" w:type="dxa"/>
            <w:tcMar>
              <w:left w:w="28" w:type="dxa"/>
              <w:right w:w="28" w:type="dxa"/>
            </w:tcMar>
          </w:tcPr>
          <w:p w:rsidR="002D4B1D" w:rsidP="00FC58B7" w:rsidRDefault="004C1C78" w14:paraId="6E657DC2" w14:textId="77777777">
            <w:pPr>
              <w:pStyle w:val="p-table"/>
              <w:jc w:val="right"/>
              <w:rPr>
                <w:sz w:val="17"/>
              </w:rPr>
            </w:pPr>
            <w:r>
              <w:rPr>
                <w:sz w:val="17"/>
              </w:rPr>
              <w:t>‒</w:t>
            </w:r>
            <w:r>
              <w:rPr>
                <w:sz w:val="17"/>
              </w:rPr>
              <w:t xml:space="preserve"> 929</w:t>
            </w:r>
          </w:p>
        </w:tc>
        <w:tc>
          <w:tcPr>
            <w:tcW w:w="678" w:type="dxa"/>
            <w:tcMar>
              <w:left w:w="28" w:type="dxa"/>
              <w:right w:w="28" w:type="dxa"/>
            </w:tcMar>
          </w:tcPr>
          <w:p w:rsidR="002D4B1D" w:rsidP="00FC58B7" w:rsidRDefault="004C1C78" w14:paraId="46967157" w14:textId="77777777">
            <w:pPr>
              <w:pStyle w:val="p-table"/>
              <w:jc w:val="right"/>
              <w:rPr>
                <w:sz w:val="17"/>
              </w:rPr>
            </w:pPr>
            <w:r>
              <w:rPr>
                <w:sz w:val="17"/>
              </w:rPr>
              <w:t>‒</w:t>
            </w:r>
            <w:r>
              <w:rPr>
                <w:sz w:val="17"/>
              </w:rPr>
              <w:t xml:space="preserve"> 907</w:t>
            </w:r>
          </w:p>
        </w:tc>
        <w:tc>
          <w:tcPr>
            <w:tcW w:w="678" w:type="dxa"/>
            <w:tcMar>
              <w:left w:w="28" w:type="dxa"/>
              <w:right w:w="28" w:type="dxa"/>
            </w:tcMar>
          </w:tcPr>
          <w:p w:rsidR="002D4B1D" w:rsidP="00FC58B7" w:rsidRDefault="004C1C78" w14:paraId="1486E5CF" w14:textId="77777777">
            <w:pPr>
              <w:pStyle w:val="p-table"/>
              <w:jc w:val="right"/>
              <w:rPr>
                <w:sz w:val="17"/>
              </w:rPr>
            </w:pPr>
            <w:r>
              <w:rPr>
                <w:sz w:val="17"/>
              </w:rPr>
              <w:t>‒</w:t>
            </w:r>
            <w:r>
              <w:rPr>
                <w:sz w:val="17"/>
              </w:rPr>
              <w:t xml:space="preserve"> 789</w:t>
            </w:r>
          </w:p>
        </w:tc>
        <w:tc>
          <w:tcPr>
            <w:tcW w:w="678" w:type="dxa"/>
            <w:tcMar>
              <w:left w:w="28" w:type="dxa"/>
              <w:right w:w="28" w:type="dxa"/>
            </w:tcMar>
          </w:tcPr>
          <w:p w:rsidR="002D4B1D" w:rsidP="00FC58B7" w:rsidRDefault="004C1C78" w14:paraId="162AE974" w14:textId="77777777">
            <w:pPr>
              <w:pStyle w:val="p-table"/>
              <w:jc w:val="right"/>
              <w:rPr>
                <w:sz w:val="17"/>
              </w:rPr>
            </w:pPr>
            <w:r>
              <w:rPr>
                <w:sz w:val="17"/>
              </w:rPr>
              <w:t>‒</w:t>
            </w:r>
            <w:r>
              <w:rPr>
                <w:sz w:val="17"/>
              </w:rPr>
              <w:t xml:space="preserve"> 799</w:t>
            </w:r>
          </w:p>
        </w:tc>
        <w:tc>
          <w:tcPr>
            <w:tcW w:w="684" w:type="dxa"/>
            <w:tcMar>
              <w:left w:w="28" w:type="dxa"/>
              <w:right w:w="28" w:type="dxa"/>
            </w:tcMar>
          </w:tcPr>
          <w:p w:rsidR="002D4B1D" w:rsidP="00FC58B7" w:rsidRDefault="004C1C78" w14:paraId="074AC3E9" w14:textId="77777777">
            <w:pPr>
              <w:pStyle w:val="p-table"/>
              <w:jc w:val="right"/>
              <w:rPr>
                <w:sz w:val="17"/>
              </w:rPr>
            </w:pPr>
            <w:r>
              <w:rPr>
                <w:sz w:val="17"/>
              </w:rPr>
              <w:t>‒</w:t>
            </w:r>
            <w:r>
              <w:rPr>
                <w:sz w:val="17"/>
              </w:rPr>
              <w:t xml:space="preserve"> 805</w:t>
            </w:r>
          </w:p>
        </w:tc>
      </w:tr>
      <w:tr w:rsidR="002D4B1D" w14:paraId="242A4EDA" w14:textId="77777777">
        <w:tc>
          <w:tcPr>
            <w:tcW w:w="5620" w:type="dxa"/>
            <w:tcMar>
              <w:right w:w="28" w:type="dxa"/>
            </w:tcMar>
          </w:tcPr>
          <w:p w:rsidR="002D4B1D" w:rsidRDefault="004C1C78" w14:paraId="7745035E" w14:textId="77777777">
            <w:pPr>
              <w:pStyle w:val="p-table"/>
              <w:rPr>
                <w:sz w:val="17"/>
              </w:rPr>
            </w:pPr>
            <w:r>
              <w:rPr>
                <w:sz w:val="17"/>
              </w:rPr>
              <w:t xml:space="preserve">Rente-ontvangsten lening </w:t>
            </w:r>
            <w:proofErr w:type="spellStart"/>
            <w:r>
              <w:rPr>
                <w:sz w:val="17"/>
              </w:rPr>
              <w:t>TenneT</w:t>
            </w:r>
            <w:proofErr w:type="spellEnd"/>
          </w:p>
        </w:tc>
        <w:tc>
          <w:tcPr>
            <w:tcW w:w="678" w:type="dxa"/>
            <w:tcMar>
              <w:left w:w="28" w:type="dxa"/>
              <w:right w:w="28" w:type="dxa"/>
            </w:tcMar>
          </w:tcPr>
          <w:p w:rsidR="002D4B1D" w:rsidP="00FC58B7" w:rsidRDefault="004C1C78" w14:paraId="2D9F29D5" w14:textId="77777777">
            <w:pPr>
              <w:pStyle w:val="p-table"/>
              <w:jc w:val="right"/>
              <w:rPr>
                <w:sz w:val="17"/>
              </w:rPr>
            </w:pPr>
            <w:r>
              <w:rPr>
                <w:sz w:val="17"/>
              </w:rPr>
              <w:t>‒</w:t>
            </w:r>
            <w:r>
              <w:rPr>
                <w:sz w:val="17"/>
              </w:rPr>
              <w:t xml:space="preserve"> 628</w:t>
            </w:r>
          </w:p>
        </w:tc>
        <w:tc>
          <w:tcPr>
            <w:tcW w:w="678" w:type="dxa"/>
            <w:tcMar>
              <w:left w:w="28" w:type="dxa"/>
              <w:right w:w="28" w:type="dxa"/>
            </w:tcMar>
          </w:tcPr>
          <w:p w:rsidR="002D4B1D" w:rsidP="00FC58B7" w:rsidRDefault="004C1C78" w14:paraId="4E148D72" w14:textId="77777777">
            <w:pPr>
              <w:pStyle w:val="p-table"/>
              <w:jc w:val="right"/>
              <w:rPr>
                <w:sz w:val="17"/>
              </w:rPr>
            </w:pPr>
            <w:r>
              <w:rPr>
                <w:sz w:val="17"/>
              </w:rPr>
              <w:t>‒</w:t>
            </w:r>
            <w:r>
              <w:rPr>
                <w:sz w:val="17"/>
              </w:rPr>
              <w:t xml:space="preserve"> 1.219</w:t>
            </w:r>
          </w:p>
        </w:tc>
        <w:tc>
          <w:tcPr>
            <w:tcW w:w="678" w:type="dxa"/>
            <w:tcMar>
              <w:left w:w="28" w:type="dxa"/>
              <w:right w:w="28" w:type="dxa"/>
            </w:tcMar>
          </w:tcPr>
          <w:p w:rsidR="002D4B1D" w:rsidP="00FC58B7" w:rsidRDefault="004C1C78" w14:paraId="058329AE" w14:textId="77777777">
            <w:pPr>
              <w:pStyle w:val="p-table"/>
              <w:jc w:val="right"/>
              <w:rPr>
                <w:sz w:val="17"/>
              </w:rPr>
            </w:pPr>
            <w:r>
              <w:rPr>
                <w:sz w:val="17"/>
              </w:rPr>
              <w:t>‒</w:t>
            </w:r>
            <w:r>
              <w:rPr>
                <w:sz w:val="17"/>
              </w:rPr>
              <w:t xml:space="preserve"> </w:t>
            </w:r>
            <w:r>
              <w:rPr>
                <w:sz w:val="17"/>
              </w:rPr>
              <w:t>1.620</w:t>
            </w:r>
          </w:p>
        </w:tc>
        <w:tc>
          <w:tcPr>
            <w:tcW w:w="678" w:type="dxa"/>
            <w:tcMar>
              <w:left w:w="28" w:type="dxa"/>
              <w:right w:w="28" w:type="dxa"/>
            </w:tcMar>
          </w:tcPr>
          <w:p w:rsidR="002D4B1D" w:rsidP="00FC58B7" w:rsidRDefault="004C1C78" w14:paraId="13E2B4D5" w14:textId="77777777">
            <w:pPr>
              <w:pStyle w:val="p-table"/>
              <w:jc w:val="right"/>
              <w:rPr>
                <w:sz w:val="17"/>
              </w:rPr>
            </w:pPr>
            <w:r>
              <w:rPr>
                <w:sz w:val="17"/>
              </w:rPr>
              <w:t>‒</w:t>
            </w:r>
            <w:r>
              <w:rPr>
                <w:sz w:val="17"/>
              </w:rPr>
              <w:t xml:space="preserve"> 1.632</w:t>
            </w:r>
          </w:p>
        </w:tc>
        <w:tc>
          <w:tcPr>
            <w:tcW w:w="678" w:type="dxa"/>
            <w:tcMar>
              <w:left w:w="28" w:type="dxa"/>
              <w:right w:w="28" w:type="dxa"/>
            </w:tcMar>
          </w:tcPr>
          <w:p w:rsidR="002D4B1D" w:rsidP="00FC58B7" w:rsidRDefault="004C1C78" w14:paraId="7B4000D4" w14:textId="77777777">
            <w:pPr>
              <w:pStyle w:val="p-table"/>
              <w:jc w:val="right"/>
              <w:rPr>
                <w:sz w:val="17"/>
              </w:rPr>
            </w:pPr>
            <w:r>
              <w:rPr>
                <w:sz w:val="17"/>
              </w:rPr>
              <w:t>‒</w:t>
            </w:r>
            <w:r>
              <w:rPr>
                <w:sz w:val="17"/>
              </w:rPr>
              <w:t xml:space="preserve"> 1.632</w:t>
            </w:r>
          </w:p>
        </w:tc>
        <w:tc>
          <w:tcPr>
            <w:tcW w:w="684" w:type="dxa"/>
            <w:tcMar>
              <w:left w:w="28" w:type="dxa"/>
              <w:right w:w="28" w:type="dxa"/>
            </w:tcMar>
          </w:tcPr>
          <w:p w:rsidR="002D4B1D" w:rsidP="00FC58B7" w:rsidRDefault="004C1C78" w14:paraId="616CC0B8" w14:textId="77777777">
            <w:pPr>
              <w:pStyle w:val="p-table"/>
              <w:jc w:val="right"/>
              <w:rPr>
                <w:sz w:val="17"/>
              </w:rPr>
            </w:pPr>
            <w:r>
              <w:rPr>
                <w:sz w:val="17"/>
              </w:rPr>
              <w:t>‒</w:t>
            </w:r>
            <w:r>
              <w:rPr>
                <w:sz w:val="17"/>
              </w:rPr>
              <w:t xml:space="preserve"> 1.632</w:t>
            </w:r>
          </w:p>
        </w:tc>
      </w:tr>
      <w:tr w:rsidR="002D4B1D" w14:paraId="6194DA4B" w14:textId="77777777">
        <w:tc>
          <w:tcPr>
            <w:tcW w:w="5620" w:type="dxa"/>
            <w:tcMar>
              <w:right w:w="28" w:type="dxa"/>
            </w:tcMar>
          </w:tcPr>
          <w:p w:rsidR="002D4B1D" w:rsidRDefault="004C1C78" w14:paraId="061FCC47" w14:textId="77777777">
            <w:pPr>
              <w:pStyle w:val="p-table"/>
              <w:rPr>
                <w:sz w:val="17"/>
              </w:rPr>
            </w:pPr>
            <w:r>
              <w:rPr>
                <w:sz w:val="17"/>
              </w:rPr>
              <w:t>Overige saldorelevante uitgaven buiten het kader</w:t>
            </w:r>
          </w:p>
        </w:tc>
        <w:tc>
          <w:tcPr>
            <w:tcW w:w="678" w:type="dxa"/>
            <w:tcMar>
              <w:left w:w="28" w:type="dxa"/>
              <w:right w:w="28" w:type="dxa"/>
            </w:tcMar>
          </w:tcPr>
          <w:p w:rsidR="002D4B1D" w:rsidP="00FC58B7" w:rsidRDefault="004C1C78" w14:paraId="0CEC736C" w14:textId="77777777">
            <w:pPr>
              <w:pStyle w:val="p-table"/>
              <w:jc w:val="right"/>
              <w:rPr>
                <w:sz w:val="17"/>
              </w:rPr>
            </w:pPr>
            <w:r>
              <w:rPr>
                <w:sz w:val="17"/>
              </w:rPr>
              <w:t>92</w:t>
            </w:r>
          </w:p>
        </w:tc>
        <w:tc>
          <w:tcPr>
            <w:tcW w:w="678" w:type="dxa"/>
            <w:tcMar>
              <w:left w:w="28" w:type="dxa"/>
              <w:right w:w="28" w:type="dxa"/>
            </w:tcMar>
          </w:tcPr>
          <w:p w:rsidR="002D4B1D" w:rsidP="00FC58B7" w:rsidRDefault="004C1C78" w14:paraId="6614AF7A" w14:textId="77777777">
            <w:pPr>
              <w:pStyle w:val="p-table"/>
              <w:jc w:val="right"/>
              <w:rPr>
                <w:sz w:val="17"/>
              </w:rPr>
            </w:pPr>
            <w:r>
              <w:rPr>
                <w:sz w:val="17"/>
              </w:rPr>
              <w:t>‒</w:t>
            </w:r>
            <w:r>
              <w:rPr>
                <w:sz w:val="17"/>
              </w:rPr>
              <w:t xml:space="preserve"> 471</w:t>
            </w:r>
          </w:p>
        </w:tc>
        <w:tc>
          <w:tcPr>
            <w:tcW w:w="678" w:type="dxa"/>
            <w:tcMar>
              <w:left w:w="28" w:type="dxa"/>
              <w:right w:w="28" w:type="dxa"/>
            </w:tcMar>
          </w:tcPr>
          <w:p w:rsidR="002D4B1D" w:rsidP="00FC58B7" w:rsidRDefault="004C1C78" w14:paraId="429CD2D5" w14:textId="77777777">
            <w:pPr>
              <w:pStyle w:val="p-table"/>
              <w:jc w:val="right"/>
              <w:rPr>
                <w:sz w:val="17"/>
              </w:rPr>
            </w:pPr>
            <w:r>
              <w:rPr>
                <w:sz w:val="17"/>
              </w:rPr>
              <w:t>‒</w:t>
            </w:r>
            <w:r>
              <w:rPr>
                <w:sz w:val="17"/>
              </w:rPr>
              <w:t xml:space="preserve"> 1.016</w:t>
            </w:r>
          </w:p>
        </w:tc>
        <w:tc>
          <w:tcPr>
            <w:tcW w:w="678" w:type="dxa"/>
            <w:tcMar>
              <w:left w:w="28" w:type="dxa"/>
              <w:right w:w="28" w:type="dxa"/>
            </w:tcMar>
          </w:tcPr>
          <w:p w:rsidR="002D4B1D" w:rsidP="00FC58B7" w:rsidRDefault="004C1C78" w14:paraId="1551045B" w14:textId="77777777">
            <w:pPr>
              <w:pStyle w:val="p-table"/>
              <w:jc w:val="right"/>
              <w:rPr>
                <w:sz w:val="17"/>
              </w:rPr>
            </w:pPr>
            <w:r>
              <w:rPr>
                <w:sz w:val="17"/>
              </w:rPr>
              <w:t>‒</w:t>
            </w:r>
            <w:r>
              <w:rPr>
                <w:sz w:val="17"/>
              </w:rPr>
              <w:t xml:space="preserve"> 977</w:t>
            </w:r>
          </w:p>
        </w:tc>
        <w:tc>
          <w:tcPr>
            <w:tcW w:w="678" w:type="dxa"/>
            <w:tcMar>
              <w:left w:w="28" w:type="dxa"/>
              <w:right w:w="28" w:type="dxa"/>
            </w:tcMar>
          </w:tcPr>
          <w:p w:rsidR="002D4B1D" w:rsidP="00FC58B7" w:rsidRDefault="004C1C78" w14:paraId="6020DBC4" w14:textId="77777777">
            <w:pPr>
              <w:pStyle w:val="p-table"/>
              <w:jc w:val="right"/>
              <w:rPr>
                <w:sz w:val="17"/>
              </w:rPr>
            </w:pPr>
            <w:r>
              <w:rPr>
                <w:sz w:val="17"/>
              </w:rPr>
              <w:t>‒</w:t>
            </w:r>
            <w:r>
              <w:rPr>
                <w:sz w:val="17"/>
              </w:rPr>
              <w:t xml:space="preserve"> 972</w:t>
            </w:r>
          </w:p>
        </w:tc>
        <w:tc>
          <w:tcPr>
            <w:tcW w:w="684" w:type="dxa"/>
            <w:tcMar>
              <w:left w:w="28" w:type="dxa"/>
              <w:right w:w="28" w:type="dxa"/>
            </w:tcMar>
          </w:tcPr>
          <w:p w:rsidR="002D4B1D" w:rsidP="00FC58B7" w:rsidRDefault="004C1C78" w14:paraId="679BDDB2" w14:textId="77777777">
            <w:pPr>
              <w:pStyle w:val="p-table"/>
              <w:jc w:val="right"/>
              <w:rPr>
                <w:sz w:val="17"/>
              </w:rPr>
            </w:pPr>
            <w:r>
              <w:rPr>
                <w:sz w:val="17"/>
              </w:rPr>
              <w:t>‒</w:t>
            </w:r>
            <w:r>
              <w:rPr>
                <w:sz w:val="17"/>
              </w:rPr>
              <w:t xml:space="preserve"> 972</w:t>
            </w:r>
          </w:p>
        </w:tc>
      </w:tr>
      <w:tr w:rsidR="002D4B1D" w14:paraId="561CBB42" w14:textId="77777777">
        <w:tc>
          <w:tcPr>
            <w:tcW w:w="5620" w:type="dxa"/>
            <w:tcBorders>
              <w:bottom w:val="single" w:color="009EE0" w:sz="2" w:space="0"/>
            </w:tcBorders>
            <w:tcMar>
              <w:right w:w="28" w:type="dxa"/>
            </w:tcMar>
          </w:tcPr>
          <w:p w:rsidR="002D4B1D" w:rsidRDefault="004C1C78" w14:paraId="268746EA" w14:textId="77777777">
            <w:pPr>
              <w:pStyle w:val="p-table"/>
              <w:rPr>
                <w:b/>
                <w:sz w:val="17"/>
              </w:rPr>
            </w:pPr>
            <w:r>
              <w:rPr>
                <w:b/>
                <w:sz w:val="17"/>
              </w:rPr>
              <w:t>Totaal</w:t>
            </w:r>
          </w:p>
        </w:tc>
        <w:tc>
          <w:tcPr>
            <w:tcW w:w="678" w:type="dxa"/>
            <w:tcBorders>
              <w:bottom w:val="single" w:color="009EE0" w:sz="2" w:space="0"/>
            </w:tcBorders>
            <w:tcMar>
              <w:left w:w="28" w:type="dxa"/>
              <w:right w:w="28" w:type="dxa"/>
            </w:tcMar>
          </w:tcPr>
          <w:p w:rsidR="002D4B1D" w:rsidP="00FC58B7" w:rsidRDefault="004C1C78" w14:paraId="2EB8466A" w14:textId="77777777">
            <w:pPr>
              <w:pStyle w:val="p-table"/>
              <w:jc w:val="right"/>
              <w:rPr>
                <w:b/>
                <w:sz w:val="17"/>
              </w:rPr>
            </w:pPr>
            <w:r>
              <w:rPr>
                <w:b/>
                <w:sz w:val="17"/>
              </w:rPr>
              <w:t>23.571</w:t>
            </w:r>
          </w:p>
        </w:tc>
        <w:tc>
          <w:tcPr>
            <w:tcW w:w="678" w:type="dxa"/>
            <w:tcBorders>
              <w:bottom w:val="single" w:color="009EE0" w:sz="2" w:space="0"/>
            </w:tcBorders>
            <w:tcMar>
              <w:left w:w="28" w:type="dxa"/>
              <w:right w:w="28" w:type="dxa"/>
            </w:tcMar>
          </w:tcPr>
          <w:p w:rsidR="002D4B1D" w:rsidP="00FC58B7" w:rsidRDefault="004C1C78" w14:paraId="6E722E51" w14:textId="77777777">
            <w:pPr>
              <w:pStyle w:val="p-table"/>
              <w:jc w:val="right"/>
              <w:rPr>
                <w:b/>
                <w:sz w:val="17"/>
              </w:rPr>
            </w:pPr>
            <w:r>
              <w:rPr>
                <w:b/>
                <w:sz w:val="17"/>
              </w:rPr>
              <w:t>30.552</w:t>
            </w:r>
          </w:p>
        </w:tc>
        <w:tc>
          <w:tcPr>
            <w:tcW w:w="678" w:type="dxa"/>
            <w:tcBorders>
              <w:bottom w:val="single" w:color="009EE0" w:sz="2" w:space="0"/>
            </w:tcBorders>
            <w:tcMar>
              <w:left w:w="28" w:type="dxa"/>
              <w:right w:w="28" w:type="dxa"/>
            </w:tcMar>
          </w:tcPr>
          <w:p w:rsidR="002D4B1D" w:rsidP="00FC58B7" w:rsidRDefault="004C1C78" w14:paraId="2D67C327" w14:textId="77777777">
            <w:pPr>
              <w:pStyle w:val="p-table"/>
              <w:jc w:val="right"/>
              <w:rPr>
                <w:b/>
                <w:sz w:val="17"/>
              </w:rPr>
            </w:pPr>
            <w:r>
              <w:rPr>
                <w:b/>
                <w:sz w:val="17"/>
              </w:rPr>
              <w:t>18.902</w:t>
            </w:r>
          </w:p>
        </w:tc>
        <w:tc>
          <w:tcPr>
            <w:tcW w:w="678" w:type="dxa"/>
            <w:tcBorders>
              <w:bottom w:val="single" w:color="009EE0" w:sz="2" w:space="0"/>
            </w:tcBorders>
            <w:tcMar>
              <w:left w:w="28" w:type="dxa"/>
              <w:right w:w="28" w:type="dxa"/>
            </w:tcMar>
          </w:tcPr>
          <w:p w:rsidR="002D4B1D" w:rsidP="00FC58B7" w:rsidRDefault="004C1C78" w14:paraId="00B66E09" w14:textId="77777777">
            <w:pPr>
              <w:pStyle w:val="p-table"/>
              <w:jc w:val="right"/>
              <w:rPr>
                <w:b/>
                <w:sz w:val="17"/>
              </w:rPr>
            </w:pPr>
            <w:r>
              <w:rPr>
                <w:b/>
                <w:sz w:val="17"/>
              </w:rPr>
              <w:t>18.679</w:t>
            </w:r>
          </w:p>
        </w:tc>
        <w:tc>
          <w:tcPr>
            <w:tcW w:w="678" w:type="dxa"/>
            <w:tcBorders>
              <w:bottom w:val="single" w:color="009EE0" w:sz="2" w:space="0"/>
            </w:tcBorders>
            <w:tcMar>
              <w:left w:w="28" w:type="dxa"/>
              <w:right w:w="28" w:type="dxa"/>
            </w:tcMar>
          </w:tcPr>
          <w:p w:rsidR="002D4B1D" w:rsidP="00FC58B7" w:rsidRDefault="004C1C78" w14:paraId="71A811F4" w14:textId="77777777">
            <w:pPr>
              <w:pStyle w:val="p-table"/>
              <w:jc w:val="right"/>
              <w:rPr>
                <w:b/>
                <w:sz w:val="17"/>
              </w:rPr>
            </w:pPr>
            <w:r>
              <w:rPr>
                <w:b/>
                <w:sz w:val="17"/>
              </w:rPr>
              <w:t>20.165</w:t>
            </w:r>
          </w:p>
        </w:tc>
        <w:tc>
          <w:tcPr>
            <w:tcW w:w="684" w:type="dxa"/>
            <w:tcBorders>
              <w:bottom w:val="single" w:color="009EE0" w:sz="2" w:space="0"/>
            </w:tcBorders>
            <w:tcMar>
              <w:left w:w="28" w:type="dxa"/>
              <w:right w:w="28" w:type="dxa"/>
            </w:tcMar>
          </w:tcPr>
          <w:p w:rsidR="002D4B1D" w:rsidP="00FC58B7" w:rsidRDefault="004C1C78" w14:paraId="57C5B0CE" w14:textId="77777777">
            <w:pPr>
              <w:pStyle w:val="p-table"/>
              <w:jc w:val="right"/>
              <w:rPr>
                <w:b/>
                <w:sz w:val="17"/>
              </w:rPr>
            </w:pPr>
            <w:r>
              <w:rPr>
                <w:b/>
                <w:sz w:val="17"/>
              </w:rPr>
              <w:t>22.299</w:t>
            </w:r>
          </w:p>
        </w:tc>
      </w:tr>
    </w:tbl>
    <w:p w:rsidR="002D4B1D" w:rsidRDefault="002D4B1D" w14:paraId="2748A673"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4877"/>
        <w:gridCol w:w="802"/>
        <w:gridCol w:w="803"/>
        <w:gridCol w:w="803"/>
        <w:gridCol w:w="803"/>
        <w:gridCol w:w="803"/>
        <w:gridCol w:w="803"/>
      </w:tblGrid>
      <w:tr w:rsidR="002D4B1D" w14:paraId="3D086144" w14:textId="77777777">
        <w:trPr>
          <w:tblHeader/>
        </w:trPr>
        <w:tc>
          <w:tcPr>
            <w:tcW w:w="9694" w:type="dxa"/>
            <w:gridSpan w:val="7"/>
          </w:tcPr>
          <w:p w:rsidR="002D4B1D" w:rsidRDefault="004C1C78" w14:paraId="29264A98" w14:textId="77777777">
            <w:pPr>
              <w:pStyle w:val="kio2-table-title"/>
            </w:pPr>
            <w:r>
              <w:t xml:space="preserve">Tabel 23 Niet EMU-saldo relevante uitgaven (inclusief financiering </w:t>
            </w:r>
            <w:r>
              <w:t>staatsschuld, in miljoenen euro, plus = hogere uitgave)</w:t>
            </w:r>
          </w:p>
        </w:tc>
      </w:tr>
      <w:tr w:rsidR="002D4B1D" w:rsidTr="00FC58B7" w14:paraId="748DC1C7" w14:textId="77777777">
        <w:trPr>
          <w:tblHeader/>
        </w:trPr>
        <w:tc>
          <w:tcPr>
            <w:tcW w:w="4877" w:type="dxa"/>
            <w:tcBorders>
              <w:top w:val="single" w:color="000000" w:sz="2" w:space="0"/>
              <w:bottom w:val="single" w:color="009EE0" w:sz="2" w:space="0"/>
            </w:tcBorders>
            <w:tcMar>
              <w:top w:w="28" w:type="dxa"/>
              <w:bottom w:w="28" w:type="dxa"/>
              <w:right w:w="28" w:type="dxa"/>
            </w:tcMar>
          </w:tcPr>
          <w:p w:rsidR="002D4B1D" w:rsidRDefault="002D4B1D" w14:paraId="05884273" w14:textId="77777777">
            <w:pPr>
              <w:pStyle w:val="p-table"/>
              <w:rPr>
                <w:color w:val="000000"/>
                <w:sz w:val="17"/>
              </w:rPr>
            </w:pPr>
          </w:p>
        </w:tc>
        <w:tc>
          <w:tcPr>
            <w:tcW w:w="802"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5769F9F6" w14:textId="77777777">
            <w:pPr>
              <w:pStyle w:val="p-table"/>
              <w:jc w:val="right"/>
              <w:rPr>
                <w:color w:val="000000"/>
                <w:sz w:val="17"/>
              </w:rPr>
            </w:pPr>
            <w:r>
              <w:rPr>
                <w:color w:val="000000"/>
                <w:sz w:val="17"/>
              </w:rPr>
              <w:t>2025</w:t>
            </w:r>
          </w:p>
        </w:tc>
        <w:tc>
          <w:tcPr>
            <w:tcW w:w="803"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17A73773" w14:textId="77777777">
            <w:pPr>
              <w:pStyle w:val="p-table"/>
              <w:jc w:val="right"/>
              <w:rPr>
                <w:color w:val="000000"/>
                <w:sz w:val="17"/>
              </w:rPr>
            </w:pPr>
            <w:r>
              <w:rPr>
                <w:color w:val="000000"/>
                <w:sz w:val="17"/>
              </w:rPr>
              <w:t>2026</w:t>
            </w:r>
          </w:p>
        </w:tc>
        <w:tc>
          <w:tcPr>
            <w:tcW w:w="803"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0506EB88" w14:textId="77777777">
            <w:pPr>
              <w:pStyle w:val="p-table"/>
              <w:jc w:val="right"/>
              <w:rPr>
                <w:color w:val="000000"/>
                <w:sz w:val="17"/>
              </w:rPr>
            </w:pPr>
            <w:r>
              <w:rPr>
                <w:color w:val="000000"/>
                <w:sz w:val="17"/>
              </w:rPr>
              <w:t>2027</w:t>
            </w:r>
          </w:p>
        </w:tc>
        <w:tc>
          <w:tcPr>
            <w:tcW w:w="803"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75866F15" w14:textId="77777777">
            <w:pPr>
              <w:pStyle w:val="p-table"/>
              <w:jc w:val="right"/>
              <w:rPr>
                <w:color w:val="000000"/>
                <w:sz w:val="17"/>
              </w:rPr>
            </w:pPr>
            <w:r>
              <w:rPr>
                <w:color w:val="000000"/>
                <w:sz w:val="17"/>
              </w:rPr>
              <w:t>2028</w:t>
            </w:r>
          </w:p>
        </w:tc>
        <w:tc>
          <w:tcPr>
            <w:tcW w:w="803"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41607F0D" w14:textId="77777777">
            <w:pPr>
              <w:pStyle w:val="p-table"/>
              <w:jc w:val="right"/>
              <w:rPr>
                <w:color w:val="000000"/>
                <w:sz w:val="17"/>
              </w:rPr>
            </w:pPr>
            <w:r>
              <w:rPr>
                <w:color w:val="000000"/>
                <w:sz w:val="17"/>
              </w:rPr>
              <w:t>2029</w:t>
            </w:r>
          </w:p>
        </w:tc>
        <w:tc>
          <w:tcPr>
            <w:tcW w:w="803"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2DF6EA78" w14:textId="77777777">
            <w:pPr>
              <w:pStyle w:val="p-table"/>
              <w:jc w:val="right"/>
              <w:rPr>
                <w:color w:val="000000"/>
                <w:sz w:val="17"/>
              </w:rPr>
            </w:pPr>
            <w:r>
              <w:rPr>
                <w:color w:val="000000"/>
                <w:sz w:val="17"/>
              </w:rPr>
              <w:t>2030</w:t>
            </w:r>
          </w:p>
        </w:tc>
      </w:tr>
      <w:tr w:rsidR="002D4B1D" w:rsidTr="00FC58B7" w14:paraId="0C24A84C" w14:textId="77777777">
        <w:tc>
          <w:tcPr>
            <w:tcW w:w="4877" w:type="dxa"/>
            <w:tcMar>
              <w:right w:w="28" w:type="dxa"/>
            </w:tcMar>
          </w:tcPr>
          <w:p w:rsidR="002D4B1D" w:rsidRDefault="004C1C78" w14:paraId="7D4FD45E" w14:textId="77777777">
            <w:pPr>
              <w:pStyle w:val="p-table"/>
              <w:rPr>
                <w:sz w:val="17"/>
              </w:rPr>
            </w:pPr>
            <w:r>
              <w:rPr>
                <w:sz w:val="17"/>
              </w:rPr>
              <w:t>Verstrekking studieleningen</w:t>
            </w:r>
          </w:p>
        </w:tc>
        <w:tc>
          <w:tcPr>
            <w:tcW w:w="802" w:type="dxa"/>
            <w:tcMar>
              <w:left w:w="28" w:type="dxa"/>
              <w:right w:w="28" w:type="dxa"/>
            </w:tcMar>
          </w:tcPr>
          <w:p w:rsidR="002D4B1D" w:rsidP="00FC58B7" w:rsidRDefault="004C1C78" w14:paraId="7A931BB2" w14:textId="77777777">
            <w:pPr>
              <w:pStyle w:val="p-table"/>
              <w:jc w:val="right"/>
              <w:rPr>
                <w:sz w:val="17"/>
              </w:rPr>
            </w:pPr>
            <w:r>
              <w:rPr>
                <w:sz w:val="17"/>
              </w:rPr>
              <w:t>2.713</w:t>
            </w:r>
          </w:p>
        </w:tc>
        <w:tc>
          <w:tcPr>
            <w:tcW w:w="803" w:type="dxa"/>
            <w:tcMar>
              <w:left w:w="28" w:type="dxa"/>
              <w:right w:w="28" w:type="dxa"/>
            </w:tcMar>
          </w:tcPr>
          <w:p w:rsidR="002D4B1D" w:rsidP="00FC58B7" w:rsidRDefault="004C1C78" w14:paraId="789A7E1C" w14:textId="77777777">
            <w:pPr>
              <w:pStyle w:val="p-table"/>
              <w:jc w:val="right"/>
              <w:rPr>
                <w:sz w:val="17"/>
              </w:rPr>
            </w:pPr>
            <w:r>
              <w:rPr>
                <w:sz w:val="17"/>
              </w:rPr>
              <w:t>2.481</w:t>
            </w:r>
          </w:p>
        </w:tc>
        <w:tc>
          <w:tcPr>
            <w:tcW w:w="803" w:type="dxa"/>
            <w:tcMar>
              <w:left w:w="28" w:type="dxa"/>
              <w:right w:w="28" w:type="dxa"/>
            </w:tcMar>
          </w:tcPr>
          <w:p w:rsidR="002D4B1D" w:rsidP="00FC58B7" w:rsidRDefault="004C1C78" w14:paraId="59E50184" w14:textId="77777777">
            <w:pPr>
              <w:pStyle w:val="p-table"/>
              <w:jc w:val="right"/>
              <w:rPr>
                <w:sz w:val="17"/>
              </w:rPr>
            </w:pPr>
            <w:r>
              <w:rPr>
                <w:sz w:val="17"/>
              </w:rPr>
              <w:t>2.104</w:t>
            </w:r>
          </w:p>
        </w:tc>
        <w:tc>
          <w:tcPr>
            <w:tcW w:w="803" w:type="dxa"/>
            <w:tcMar>
              <w:left w:w="28" w:type="dxa"/>
              <w:right w:w="28" w:type="dxa"/>
            </w:tcMar>
          </w:tcPr>
          <w:p w:rsidR="002D4B1D" w:rsidP="00FC58B7" w:rsidRDefault="004C1C78" w14:paraId="4177FCD8" w14:textId="77777777">
            <w:pPr>
              <w:pStyle w:val="p-table"/>
              <w:jc w:val="right"/>
              <w:rPr>
                <w:sz w:val="17"/>
              </w:rPr>
            </w:pPr>
            <w:r>
              <w:rPr>
                <w:sz w:val="17"/>
              </w:rPr>
              <w:t>1.798</w:t>
            </w:r>
          </w:p>
        </w:tc>
        <w:tc>
          <w:tcPr>
            <w:tcW w:w="803" w:type="dxa"/>
            <w:tcMar>
              <w:left w:w="28" w:type="dxa"/>
              <w:right w:w="28" w:type="dxa"/>
            </w:tcMar>
          </w:tcPr>
          <w:p w:rsidR="002D4B1D" w:rsidP="00FC58B7" w:rsidRDefault="004C1C78" w14:paraId="332BC6C8" w14:textId="77777777">
            <w:pPr>
              <w:pStyle w:val="p-table"/>
              <w:jc w:val="right"/>
              <w:rPr>
                <w:sz w:val="17"/>
              </w:rPr>
            </w:pPr>
            <w:r>
              <w:rPr>
                <w:sz w:val="17"/>
              </w:rPr>
              <w:t>1.660</w:t>
            </w:r>
          </w:p>
        </w:tc>
        <w:tc>
          <w:tcPr>
            <w:tcW w:w="803" w:type="dxa"/>
            <w:tcMar>
              <w:left w:w="28" w:type="dxa"/>
              <w:right w:w="28" w:type="dxa"/>
            </w:tcMar>
          </w:tcPr>
          <w:p w:rsidR="002D4B1D" w:rsidP="00FC58B7" w:rsidRDefault="004C1C78" w14:paraId="3175B81B" w14:textId="77777777">
            <w:pPr>
              <w:pStyle w:val="p-table"/>
              <w:jc w:val="right"/>
              <w:rPr>
                <w:sz w:val="17"/>
              </w:rPr>
            </w:pPr>
            <w:r>
              <w:rPr>
                <w:sz w:val="17"/>
              </w:rPr>
              <w:t>1.625</w:t>
            </w:r>
          </w:p>
        </w:tc>
      </w:tr>
      <w:tr w:rsidR="002D4B1D" w:rsidTr="00FC58B7" w14:paraId="01151CD1" w14:textId="77777777">
        <w:tc>
          <w:tcPr>
            <w:tcW w:w="4877" w:type="dxa"/>
            <w:tcMar>
              <w:right w:w="28" w:type="dxa"/>
            </w:tcMar>
          </w:tcPr>
          <w:p w:rsidR="002D4B1D" w:rsidRDefault="004C1C78" w14:paraId="75591FD5" w14:textId="77777777">
            <w:pPr>
              <w:pStyle w:val="p-table"/>
              <w:rPr>
                <w:sz w:val="17"/>
              </w:rPr>
            </w:pPr>
            <w:r>
              <w:rPr>
                <w:sz w:val="17"/>
              </w:rPr>
              <w:t>Aflossing studieleningen</w:t>
            </w:r>
          </w:p>
        </w:tc>
        <w:tc>
          <w:tcPr>
            <w:tcW w:w="802" w:type="dxa"/>
            <w:tcMar>
              <w:left w:w="28" w:type="dxa"/>
              <w:right w:w="28" w:type="dxa"/>
            </w:tcMar>
          </w:tcPr>
          <w:p w:rsidR="002D4B1D" w:rsidP="00FC58B7" w:rsidRDefault="004C1C78" w14:paraId="77271F5E" w14:textId="77777777">
            <w:pPr>
              <w:pStyle w:val="p-table"/>
              <w:jc w:val="right"/>
              <w:rPr>
                <w:sz w:val="17"/>
              </w:rPr>
            </w:pPr>
            <w:r>
              <w:rPr>
                <w:sz w:val="17"/>
              </w:rPr>
              <w:t>‒</w:t>
            </w:r>
            <w:r>
              <w:rPr>
                <w:sz w:val="17"/>
              </w:rPr>
              <w:t xml:space="preserve"> 2.553</w:t>
            </w:r>
          </w:p>
        </w:tc>
        <w:tc>
          <w:tcPr>
            <w:tcW w:w="803" w:type="dxa"/>
            <w:tcMar>
              <w:left w:w="28" w:type="dxa"/>
              <w:right w:w="28" w:type="dxa"/>
            </w:tcMar>
          </w:tcPr>
          <w:p w:rsidR="002D4B1D" w:rsidP="00FC58B7" w:rsidRDefault="004C1C78" w14:paraId="32EB560E" w14:textId="77777777">
            <w:pPr>
              <w:pStyle w:val="p-table"/>
              <w:jc w:val="right"/>
              <w:rPr>
                <w:sz w:val="17"/>
              </w:rPr>
            </w:pPr>
            <w:r>
              <w:rPr>
                <w:sz w:val="17"/>
              </w:rPr>
              <w:t>‒</w:t>
            </w:r>
            <w:r>
              <w:rPr>
                <w:sz w:val="17"/>
              </w:rPr>
              <w:t xml:space="preserve"> 1.751</w:t>
            </w:r>
          </w:p>
        </w:tc>
        <w:tc>
          <w:tcPr>
            <w:tcW w:w="803" w:type="dxa"/>
            <w:tcMar>
              <w:left w:w="28" w:type="dxa"/>
              <w:right w:w="28" w:type="dxa"/>
            </w:tcMar>
          </w:tcPr>
          <w:p w:rsidR="002D4B1D" w:rsidP="00FC58B7" w:rsidRDefault="004C1C78" w14:paraId="09512923" w14:textId="77777777">
            <w:pPr>
              <w:pStyle w:val="p-table"/>
              <w:jc w:val="right"/>
              <w:rPr>
                <w:sz w:val="17"/>
              </w:rPr>
            </w:pPr>
            <w:r>
              <w:rPr>
                <w:sz w:val="17"/>
              </w:rPr>
              <w:t>‒</w:t>
            </w:r>
            <w:r>
              <w:rPr>
                <w:sz w:val="17"/>
              </w:rPr>
              <w:t xml:space="preserve"> 2.305</w:t>
            </w:r>
          </w:p>
        </w:tc>
        <w:tc>
          <w:tcPr>
            <w:tcW w:w="803" w:type="dxa"/>
            <w:tcMar>
              <w:left w:w="28" w:type="dxa"/>
              <w:right w:w="28" w:type="dxa"/>
            </w:tcMar>
          </w:tcPr>
          <w:p w:rsidR="002D4B1D" w:rsidP="00FC58B7" w:rsidRDefault="004C1C78" w14:paraId="09A3D339" w14:textId="77777777">
            <w:pPr>
              <w:pStyle w:val="p-table"/>
              <w:jc w:val="right"/>
              <w:rPr>
                <w:sz w:val="17"/>
              </w:rPr>
            </w:pPr>
            <w:r>
              <w:rPr>
                <w:sz w:val="17"/>
              </w:rPr>
              <w:t>‒</w:t>
            </w:r>
            <w:r>
              <w:rPr>
                <w:sz w:val="17"/>
              </w:rPr>
              <w:t xml:space="preserve"> 1.781</w:t>
            </w:r>
          </w:p>
        </w:tc>
        <w:tc>
          <w:tcPr>
            <w:tcW w:w="803" w:type="dxa"/>
            <w:tcMar>
              <w:left w:w="28" w:type="dxa"/>
              <w:right w:w="28" w:type="dxa"/>
            </w:tcMar>
          </w:tcPr>
          <w:p w:rsidR="002D4B1D" w:rsidP="00FC58B7" w:rsidRDefault="004C1C78" w14:paraId="6CEAEB53" w14:textId="77777777">
            <w:pPr>
              <w:pStyle w:val="p-table"/>
              <w:jc w:val="right"/>
              <w:rPr>
                <w:sz w:val="17"/>
              </w:rPr>
            </w:pPr>
            <w:r>
              <w:rPr>
                <w:sz w:val="17"/>
              </w:rPr>
              <w:t>‒</w:t>
            </w:r>
            <w:r>
              <w:rPr>
                <w:sz w:val="17"/>
              </w:rPr>
              <w:t xml:space="preserve"> 1.793</w:t>
            </w:r>
          </w:p>
        </w:tc>
        <w:tc>
          <w:tcPr>
            <w:tcW w:w="803" w:type="dxa"/>
            <w:tcMar>
              <w:left w:w="28" w:type="dxa"/>
              <w:right w:w="28" w:type="dxa"/>
            </w:tcMar>
          </w:tcPr>
          <w:p w:rsidR="002D4B1D" w:rsidP="00FC58B7" w:rsidRDefault="004C1C78" w14:paraId="0B52C325" w14:textId="77777777">
            <w:pPr>
              <w:pStyle w:val="p-table"/>
              <w:jc w:val="right"/>
              <w:rPr>
                <w:sz w:val="17"/>
              </w:rPr>
            </w:pPr>
            <w:r>
              <w:rPr>
                <w:sz w:val="17"/>
              </w:rPr>
              <w:t>‒</w:t>
            </w:r>
            <w:r>
              <w:rPr>
                <w:sz w:val="17"/>
              </w:rPr>
              <w:t xml:space="preserve"> 1.811</w:t>
            </w:r>
          </w:p>
        </w:tc>
      </w:tr>
      <w:tr w:rsidR="002D4B1D" w:rsidTr="00FC58B7" w14:paraId="21E21D13" w14:textId="77777777">
        <w:tc>
          <w:tcPr>
            <w:tcW w:w="4877" w:type="dxa"/>
            <w:tcMar>
              <w:right w:w="28" w:type="dxa"/>
            </w:tcMar>
          </w:tcPr>
          <w:p w:rsidR="002D4B1D" w:rsidRDefault="004C1C78" w14:paraId="21FF1E26" w14:textId="77777777">
            <w:pPr>
              <w:pStyle w:val="p-table"/>
              <w:rPr>
                <w:sz w:val="17"/>
              </w:rPr>
            </w:pPr>
            <w:proofErr w:type="spellStart"/>
            <w:r>
              <w:rPr>
                <w:sz w:val="17"/>
              </w:rPr>
              <w:t>Coronagerelateerde</w:t>
            </w:r>
            <w:proofErr w:type="spellEnd"/>
            <w:r>
              <w:rPr>
                <w:sz w:val="17"/>
              </w:rPr>
              <w:t xml:space="preserve"> leningen</w:t>
            </w:r>
          </w:p>
        </w:tc>
        <w:tc>
          <w:tcPr>
            <w:tcW w:w="802" w:type="dxa"/>
            <w:tcMar>
              <w:left w:w="28" w:type="dxa"/>
              <w:right w:w="28" w:type="dxa"/>
            </w:tcMar>
          </w:tcPr>
          <w:p w:rsidR="002D4B1D" w:rsidP="00FC58B7" w:rsidRDefault="004C1C78" w14:paraId="53344F54" w14:textId="77777777">
            <w:pPr>
              <w:pStyle w:val="p-table"/>
              <w:jc w:val="right"/>
              <w:rPr>
                <w:sz w:val="17"/>
              </w:rPr>
            </w:pPr>
            <w:r>
              <w:rPr>
                <w:sz w:val="17"/>
              </w:rPr>
              <w:t>‒</w:t>
            </w:r>
            <w:r>
              <w:rPr>
                <w:sz w:val="17"/>
              </w:rPr>
              <w:t xml:space="preserve"> 86</w:t>
            </w:r>
          </w:p>
        </w:tc>
        <w:tc>
          <w:tcPr>
            <w:tcW w:w="803" w:type="dxa"/>
            <w:tcMar>
              <w:left w:w="28" w:type="dxa"/>
              <w:right w:w="28" w:type="dxa"/>
            </w:tcMar>
          </w:tcPr>
          <w:p w:rsidR="002D4B1D" w:rsidP="00FC58B7" w:rsidRDefault="004C1C78" w14:paraId="18D41F59" w14:textId="77777777">
            <w:pPr>
              <w:pStyle w:val="p-table"/>
              <w:jc w:val="right"/>
              <w:rPr>
                <w:sz w:val="17"/>
              </w:rPr>
            </w:pPr>
            <w:r>
              <w:rPr>
                <w:sz w:val="17"/>
              </w:rPr>
              <w:t>‒</w:t>
            </w:r>
            <w:r>
              <w:rPr>
                <w:sz w:val="17"/>
              </w:rPr>
              <w:t xml:space="preserve"> 220</w:t>
            </w:r>
          </w:p>
        </w:tc>
        <w:tc>
          <w:tcPr>
            <w:tcW w:w="803" w:type="dxa"/>
            <w:tcMar>
              <w:left w:w="28" w:type="dxa"/>
              <w:right w:w="28" w:type="dxa"/>
            </w:tcMar>
          </w:tcPr>
          <w:p w:rsidR="002D4B1D" w:rsidP="00FC58B7" w:rsidRDefault="004C1C78" w14:paraId="1CC3629D" w14:textId="77777777">
            <w:pPr>
              <w:pStyle w:val="p-table"/>
              <w:jc w:val="right"/>
              <w:rPr>
                <w:sz w:val="17"/>
              </w:rPr>
            </w:pPr>
            <w:r>
              <w:rPr>
                <w:sz w:val="17"/>
              </w:rPr>
              <w:t>36</w:t>
            </w:r>
          </w:p>
        </w:tc>
        <w:tc>
          <w:tcPr>
            <w:tcW w:w="803" w:type="dxa"/>
            <w:tcMar>
              <w:left w:w="28" w:type="dxa"/>
              <w:right w:w="28" w:type="dxa"/>
            </w:tcMar>
          </w:tcPr>
          <w:p w:rsidR="002D4B1D" w:rsidP="00FC58B7" w:rsidRDefault="004C1C78" w14:paraId="0EAAED3E" w14:textId="77777777">
            <w:pPr>
              <w:pStyle w:val="p-table"/>
              <w:jc w:val="right"/>
              <w:rPr>
                <w:sz w:val="17"/>
              </w:rPr>
            </w:pPr>
            <w:r>
              <w:rPr>
                <w:sz w:val="17"/>
              </w:rPr>
              <w:t>‒</w:t>
            </w:r>
            <w:r>
              <w:rPr>
                <w:sz w:val="17"/>
              </w:rPr>
              <w:t xml:space="preserve"> 2</w:t>
            </w:r>
          </w:p>
        </w:tc>
        <w:tc>
          <w:tcPr>
            <w:tcW w:w="803" w:type="dxa"/>
            <w:tcMar>
              <w:left w:w="28" w:type="dxa"/>
              <w:right w:w="28" w:type="dxa"/>
            </w:tcMar>
          </w:tcPr>
          <w:p w:rsidR="002D4B1D" w:rsidP="00FC58B7" w:rsidRDefault="004C1C78" w14:paraId="4E5C0C95" w14:textId="77777777">
            <w:pPr>
              <w:pStyle w:val="p-table"/>
              <w:jc w:val="right"/>
              <w:rPr>
                <w:sz w:val="17"/>
              </w:rPr>
            </w:pPr>
            <w:r>
              <w:rPr>
                <w:sz w:val="17"/>
              </w:rPr>
              <w:t>‒</w:t>
            </w:r>
            <w:r>
              <w:rPr>
                <w:sz w:val="17"/>
              </w:rPr>
              <w:t xml:space="preserve"> 3</w:t>
            </w:r>
          </w:p>
        </w:tc>
        <w:tc>
          <w:tcPr>
            <w:tcW w:w="803" w:type="dxa"/>
            <w:tcMar>
              <w:left w:w="28" w:type="dxa"/>
              <w:right w:w="28" w:type="dxa"/>
            </w:tcMar>
          </w:tcPr>
          <w:p w:rsidR="002D4B1D" w:rsidP="00FC58B7" w:rsidRDefault="004C1C78" w14:paraId="3C5B9EA6" w14:textId="77777777">
            <w:pPr>
              <w:pStyle w:val="p-table"/>
              <w:jc w:val="right"/>
              <w:rPr>
                <w:sz w:val="17"/>
              </w:rPr>
            </w:pPr>
            <w:r>
              <w:rPr>
                <w:sz w:val="17"/>
              </w:rPr>
              <w:t>‒</w:t>
            </w:r>
            <w:r>
              <w:rPr>
                <w:sz w:val="17"/>
              </w:rPr>
              <w:t xml:space="preserve"> 275</w:t>
            </w:r>
          </w:p>
        </w:tc>
      </w:tr>
      <w:tr w:rsidR="002D4B1D" w:rsidTr="00FC58B7" w14:paraId="50001D39" w14:textId="77777777">
        <w:tc>
          <w:tcPr>
            <w:tcW w:w="4877" w:type="dxa"/>
            <w:tcMar>
              <w:right w:w="28" w:type="dxa"/>
            </w:tcMar>
          </w:tcPr>
          <w:p w:rsidR="002D4B1D" w:rsidRDefault="004C1C78" w14:paraId="7A82226A" w14:textId="77777777">
            <w:pPr>
              <w:pStyle w:val="p-table"/>
              <w:rPr>
                <w:sz w:val="17"/>
              </w:rPr>
            </w:pPr>
            <w:r>
              <w:rPr>
                <w:sz w:val="17"/>
              </w:rPr>
              <w:t>Rijksbijdragen aan de sociale fondsen</w:t>
            </w:r>
          </w:p>
        </w:tc>
        <w:tc>
          <w:tcPr>
            <w:tcW w:w="802" w:type="dxa"/>
            <w:tcMar>
              <w:left w:w="28" w:type="dxa"/>
              <w:right w:w="28" w:type="dxa"/>
            </w:tcMar>
          </w:tcPr>
          <w:p w:rsidR="002D4B1D" w:rsidP="00FC58B7" w:rsidRDefault="004C1C78" w14:paraId="6D6F2568" w14:textId="77777777">
            <w:pPr>
              <w:pStyle w:val="p-table"/>
              <w:jc w:val="right"/>
              <w:rPr>
                <w:sz w:val="17"/>
              </w:rPr>
            </w:pPr>
            <w:r>
              <w:rPr>
                <w:sz w:val="17"/>
              </w:rPr>
              <w:t>50.583</w:t>
            </w:r>
          </w:p>
        </w:tc>
        <w:tc>
          <w:tcPr>
            <w:tcW w:w="803" w:type="dxa"/>
            <w:tcMar>
              <w:left w:w="28" w:type="dxa"/>
              <w:right w:w="28" w:type="dxa"/>
            </w:tcMar>
          </w:tcPr>
          <w:p w:rsidR="002D4B1D" w:rsidP="00FC58B7" w:rsidRDefault="004C1C78" w14:paraId="5BFAEC02" w14:textId="77777777">
            <w:pPr>
              <w:pStyle w:val="p-table"/>
              <w:jc w:val="right"/>
              <w:rPr>
                <w:sz w:val="17"/>
              </w:rPr>
            </w:pPr>
            <w:r>
              <w:rPr>
                <w:sz w:val="17"/>
              </w:rPr>
              <w:t>58.005</w:t>
            </w:r>
          </w:p>
        </w:tc>
        <w:tc>
          <w:tcPr>
            <w:tcW w:w="803" w:type="dxa"/>
            <w:tcMar>
              <w:left w:w="28" w:type="dxa"/>
              <w:right w:w="28" w:type="dxa"/>
            </w:tcMar>
          </w:tcPr>
          <w:p w:rsidR="002D4B1D" w:rsidP="00FC58B7" w:rsidRDefault="004C1C78" w14:paraId="443CF1DA" w14:textId="77777777">
            <w:pPr>
              <w:pStyle w:val="p-table"/>
              <w:jc w:val="right"/>
              <w:rPr>
                <w:sz w:val="17"/>
              </w:rPr>
            </w:pPr>
            <w:r>
              <w:rPr>
                <w:sz w:val="17"/>
              </w:rPr>
              <w:t>61.502</w:t>
            </w:r>
          </w:p>
        </w:tc>
        <w:tc>
          <w:tcPr>
            <w:tcW w:w="803" w:type="dxa"/>
            <w:tcMar>
              <w:left w:w="28" w:type="dxa"/>
              <w:right w:w="28" w:type="dxa"/>
            </w:tcMar>
          </w:tcPr>
          <w:p w:rsidR="002D4B1D" w:rsidP="00FC58B7" w:rsidRDefault="004C1C78" w14:paraId="71170BF6" w14:textId="77777777">
            <w:pPr>
              <w:pStyle w:val="p-table"/>
              <w:jc w:val="right"/>
              <w:rPr>
                <w:sz w:val="17"/>
              </w:rPr>
            </w:pPr>
            <w:r>
              <w:rPr>
                <w:sz w:val="17"/>
              </w:rPr>
              <w:t>63.836</w:t>
            </w:r>
          </w:p>
        </w:tc>
        <w:tc>
          <w:tcPr>
            <w:tcW w:w="803" w:type="dxa"/>
            <w:tcMar>
              <w:left w:w="28" w:type="dxa"/>
              <w:right w:w="28" w:type="dxa"/>
            </w:tcMar>
          </w:tcPr>
          <w:p w:rsidR="002D4B1D" w:rsidP="00FC58B7" w:rsidRDefault="004C1C78" w14:paraId="1C32DF6B" w14:textId="77777777">
            <w:pPr>
              <w:pStyle w:val="p-table"/>
              <w:jc w:val="right"/>
              <w:rPr>
                <w:sz w:val="17"/>
              </w:rPr>
            </w:pPr>
            <w:r>
              <w:rPr>
                <w:sz w:val="17"/>
              </w:rPr>
              <w:t>68.570</w:t>
            </w:r>
          </w:p>
        </w:tc>
        <w:tc>
          <w:tcPr>
            <w:tcW w:w="803" w:type="dxa"/>
            <w:tcMar>
              <w:left w:w="28" w:type="dxa"/>
              <w:right w:w="28" w:type="dxa"/>
            </w:tcMar>
          </w:tcPr>
          <w:p w:rsidR="002D4B1D" w:rsidP="00FC58B7" w:rsidRDefault="004C1C78" w14:paraId="66B1D9DF" w14:textId="77777777">
            <w:pPr>
              <w:pStyle w:val="p-table"/>
              <w:jc w:val="right"/>
              <w:rPr>
                <w:sz w:val="17"/>
              </w:rPr>
            </w:pPr>
            <w:r>
              <w:rPr>
                <w:sz w:val="17"/>
              </w:rPr>
              <w:t>73.607</w:t>
            </w:r>
          </w:p>
        </w:tc>
      </w:tr>
      <w:tr w:rsidR="002D4B1D" w:rsidTr="00FC58B7" w14:paraId="7F095B6D" w14:textId="77777777">
        <w:tc>
          <w:tcPr>
            <w:tcW w:w="4877" w:type="dxa"/>
            <w:tcMar>
              <w:right w:w="28" w:type="dxa"/>
            </w:tcMar>
          </w:tcPr>
          <w:p w:rsidR="002D4B1D" w:rsidRDefault="004C1C78" w14:paraId="2F6DEC0C" w14:textId="77777777">
            <w:pPr>
              <w:pStyle w:val="p-table"/>
              <w:rPr>
                <w:sz w:val="17"/>
              </w:rPr>
            </w:pPr>
            <w:r>
              <w:rPr>
                <w:sz w:val="17"/>
              </w:rPr>
              <w:t>Rente sociale fondsen</w:t>
            </w:r>
          </w:p>
        </w:tc>
        <w:tc>
          <w:tcPr>
            <w:tcW w:w="802" w:type="dxa"/>
            <w:tcMar>
              <w:left w:w="28" w:type="dxa"/>
              <w:right w:w="28" w:type="dxa"/>
            </w:tcMar>
          </w:tcPr>
          <w:p w:rsidR="002D4B1D" w:rsidP="00FC58B7" w:rsidRDefault="004C1C78" w14:paraId="2705681F" w14:textId="77777777">
            <w:pPr>
              <w:pStyle w:val="p-table"/>
              <w:jc w:val="right"/>
              <w:rPr>
                <w:sz w:val="17"/>
              </w:rPr>
            </w:pPr>
            <w:r>
              <w:rPr>
                <w:sz w:val="17"/>
              </w:rPr>
              <w:t>1.278</w:t>
            </w:r>
          </w:p>
        </w:tc>
        <w:tc>
          <w:tcPr>
            <w:tcW w:w="803" w:type="dxa"/>
            <w:tcMar>
              <w:left w:w="28" w:type="dxa"/>
              <w:right w:w="28" w:type="dxa"/>
            </w:tcMar>
          </w:tcPr>
          <w:p w:rsidR="002D4B1D" w:rsidP="00FC58B7" w:rsidRDefault="004C1C78" w14:paraId="157825FC" w14:textId="77777777">
            <w:pPr>
              <w:pStyle w:val="p-table"/>
              <w:jc w:val="right"/>
              <w:rPr>
                <w:sz w:val="17"/>
              </w:rPr>
            </w:pPr>
            <w:r>
              <w:rPr>
                <w:sz w:val="17"/>
              </w:rPr>
              <w:t>1.470</w:t>
            </w:r>
          </w:p>
        </w:tc>
        <w:tc>
          <w:tcPr>
            <w:tcW w:w="803" w:type="dxa"/>
            <w:tcMar>
              <w:left w:w="28" w:type="dxa"/>
              <w:right w:w="28" w:type="dxa"/>
            </w:tcMar>
          </w:tcPr>
          <w:p w:rsidR="002D4B1D" w:rsidP="00FC58B7" w:rsidRDefault="004C1C78" w14:paraId="3D55FB48" w14:textId="77777777">
            <w:pPr>
              <w:pStyle w:val="p-table"/>
              <w:jc w:val="right"/>
              <w:rPr>
                <w:sz w:val="17"/>
              </w:rPr>
            </w:pPr>
            <w:r>
              <w:rPr>
                <w:sz w:val="17"/>
              </w:rPr>
              <w:t>1.919</w:t>
            </w:r>
          </w:p>
        </w:tc>
        <w:tc>
          <w:tcPr>
            <w:tcW w:w="803" w:type="dxa"/>
            <w:tcMar>
              <w:left w:w="28" w:type="dxa"/>
              <w:right w:w="28" w:type="dxa"/>
            </w:tcMar>
          </w:tcPr>
          <w:p w:rsidR="002D4B1D" w:rsidP="00FC58B7" w:rsidRDefault="004C1C78" w14:paraId="2695BE9E" w14:textId="77777777">
            <w:pPr>
              <w:pStyle w:val="p-table"/>
              <w:jc w:val="right"/>
              <w:rPr>
                <w:sz w:val="17"/>
              </w:rPr>
            </w:pPr>
            <w:r>
              <w:rPr>
                <w:sz w:val="17"/>
              </w:rPr>
              <w:t>2.365</w:t>
            </w:r>
          </w:p>
        </w:tc>
        <w:tc>
          <w:tcPr>
            <w:tcW w:w="803" w:type="dxa"/>
            <w:tcMar>
              <w:left w:w="28" w:type="dxa"/>
              <w:right w:w="28" w:type="dxa"/>
            </w:tcMar>
          </w:tcPr>
          <w:p w:rsidR="002D4B1D" w:rsidP="00FC58B7" w:rsidRDefault="004C1C78" w14:paraId="59BE757C" w14:textId="77777777">
            <w:pPr>
              <w:pStyle w:val="p-table"/>
              <w:jc w:val="right"/>
              <w:rPr>
                <w:sz w:val="17"/>
              </w:rPr>
            </w:pPr>
            <w:r>
              <w:rPr>
                <w:sz w:val="17"/>
              </w:rPr>
              <w:t>2.837</w:t>
            </w:r>
          </w:p>
        </w:tc>
        <w:tc>
          <w:tcPr>
            <w:tcW w:w="803" w:type="dxa"/>
            <w:tcMar>
              <w:left w:w="28" w:type="dxa"/>
              <w:right w:w="28" w:type="dxa"/>
            </w:tcMar>
          </w:tcPr>
          <w:p w:rsidR="002D4B1D" w:rsidP="00FC58B7" w:rsidRDefault="004C1C78" w14:paraId="7AADF7D3" w14:textId="77777777">
            <w:pPr>
              <w:pStyle w:val="p-table"/>
              <w:jc w:val="right"/>
              <w:rPr>
                <w:sz w:val="17"/>
              </w:rPr>
            </w:pPr>
            <w:r>
              <w:rPr>
                <w:sz w:val="17"/>
              </w:rPr>
              <w:t>3.241</w:t>
            </w:r>
          </w:p>
        </w:tc>
      </w:tr>
      <w:tr w:rsidR="002D4B1D" w:rsidTr="00FC58B7" w14:paraId="73968902" w14:textId="77777777">
        <w:tc>
          <w:tcPr>
            <w:tcW w:w="4877" w:type="dxa"/>
            <w:tcMar>
              <w:right w:w="28" w:type="dxa"/>
            </w:tcMar>
          </w:tcPr>
          <w:p w:rsidR="002D4B1D" w:rsidRDefault="004C1C78" w14:paraId="25055584" w14:textId="77777777">
            <w:pPr>
              <w:pStyle w:val="p-table"/>
              <w:rPr>
                <w:sz w:val="17"/>
              </w:rPr>
            </w:pPr>
            <w:r>
              <w:rPr>
                <w:sz w:val="17"/>
              </w:rPr>
              <w:t>Kasbeheer</w:t>
            </w:r>
          </w:p>
        </w:tc>
        <w:tc>
          <w:tcPr>
            <w:tcW w:w="802" w:type="dxa"/>
            <w:tcMar>
              <w:left w:w="28" w:type="dxa"/>
              <w:right w:w="28" w:type="dxa"/>
            </w:tcMar>
          </w:tcPr>
          <w:p w:rsidR="002D4B1D" w:rsidP="00FC58B7" w:rsidRDefault="004C1C78" w14:paraId="58AE789A" w14:textId="77777777">
            <w:pPr>
              <w:pStyle w:val="p-table"/>
              <w:jc w:val="right"/>
              <w:rPr>
                <w:sz w:val="17"/>
              </w:rPr>
            </w:pPr>
            <w:r>
              <w:rPr>
                <w:sz w:val="17"/>
              </w:rPr>
              <w:t>‒</w:t>
            </w:r>
            <w:r>
              <w:rPr>
                <w:sz w:val="17"/>
              </w:rPr>
              <w:t xml:space="preserve"> 10.419</w:t>
            </w:r>
          </w:p>
        </w:tc>
        <w:tc>
          <w:tcPr>
            <w:tcW w:w="803" w:type="dxa"/>
            <w:tcMar>
              <w:left w:w="28" w:type="dxa"/>
              <w:right w:w="28" w:type="dxa"/>
            </w:tcMar>
          </w:tcPr>
          <w:p w:rsidR="002D4B1D" w:rsidP="00FC58B7" w:rsidRDefault="004C1C78" w14:paraId="38558902" w14:textId="77777777">
            <w:pPr>
              <w:pStyle w:val="p-table"/>
              <w:jc w:val="right"/>
              <w:rPr>
                <w:sz w:val="17"/>
              </w:rPr>
            </w:pPr>
            <w:r>
              <w:rPr>
                <w:sz w:val="17"/>
              </w:rPr>
              <w:t>‒</w:t>
            </w:r>
            <w:r>
              <w:rPr>
                <w:sz w:val="17"/>
              </w:rPr>
              <w:t xml:space="preserve"> 10.563</w:t>
            </w:r>
          </w:p>
        </w:tc>
        <w:tc>
          <w:tcPr>
            <w:tcW w:w="803" w:type="dxa"/>
            <w:tcMar>
              <w:left w:w="28" w:type="dxa"/>
              <w:right w:w="28" w:type="dxa"/>
            </w:tcMar>
          </w:tcPr>
          <w:p w:rsidR="002D4B1D" w:rsidP="00FC58B7" w:rsidRDefault="004C1C78" w14:paraId="4475DC21" w14:textId="77777777">
            <w:pPr>
              <w:pStyle w:val="p-table"/>
              <w:jc w:val="right"/>
              <w:rPr>
                <w:sz w:val="17"/>
              </w:rPr>
            </w:pPr>
            <w:r>
              <w:rPr>
                <w:sz w:val="17"/>
              </w:rPr>
              <w:t>‒</w:t>
            </w:r>
            <w:r>
              <w:rPr>
                <w:sz w:val="17"/>
              </w:rPr>
              <w:t xml:space="preserve"> 14.098</w:t>
            </w:r>
          </w:p>
        </w:tc>
        <w:tc>
          <w:tcPr>
            <w:tcW w:w="803" w:type="dxa"/>
            <w:tcMar>
              <w:left w:w="28" w:type="dxa"/>
              <w:right w:w="28" w:type="dxa"/>
            </w:tcMar>
          </w:tcPr>
          <w:p w:rsidR="002D4B1D" w:rsidP="00FC58B7" w:rsidRDefault="004C1C78" w14:paraId="788AC5FC" w14:textId="77777777">
            <w:pPr>
              <w:pStyle w:val="p-table"/>
              <w:jc w:val="right"/>
              <w:rPr>
                <w:sz w:val="17"/>
              </w:rPr>
            </w:pPr>
            <w:r>
              <w:rPr>
                <w:sz w:val="17"/>
              </w:rPr>
              <w:t>‒</w:t>
            </w:r>
            <w:r>
              <w:rPr>
                <w:sz w:val="17"/>
              </w:rPr>
              <w:t xml:space="preserve"> 14.140</w:t>
            </w:r>
          </w:p>
        </w:tc>
        <w:tc>
          <w:tcPr>
            <w:tcW w:w="803" w:type="dxa"/>
            <w:tcMar>
              <w:left w:w="28" w:type="dxa"/>
              <w:right w:w="28" w:type="dxa"/>
            </w:tcMar>
          </w:tcPr>
          <w:p w:rsidR="002D4B1D" w:rsidP="00FC58B7" w:rsidRDefault="004C1C78" w14:paraId="7EDA593E" w14:textId="77777777">
            <w:pPr>
              <w:pStyle w:val="p-table"/>
              <w:jc w:val="right"/>
              <w:rPr>
                <w:sz w:val="17"/>
              </w:rPr>
            </w:pPr>
            <w:r>
              <w:rPr>
                <w:sz w:val="17"/>
              </w:rPr>
              <w:t>‒</w:t>
            </w:r>
            <w:r>
              <w:rPr>
                <w:sz w:val="17"/>
              </w:rPr>
              <w:t xml:space="preserve"> </w:t>
            </w:r>
            <w:r>
              <w:rPr>
                <w:sz w:val="17"/>
              </w:rPr>
              <w:t>14.427</w:t>
            </w:r>
          </w:p>
        </w:tc>
        <w:tc>
          <w:tcPr>
            <w:tcW w:w="803" w:type="dxa"/>
            <w:tcMar>
              <w:left w:w="28" w:type="dxa"/>
              <w:right w:w="28" w:type="dxa"/>
            </w:tcMar>
          </w:tcPr>
          <w:p w:rsidR="002D4B1D" w:rsidP="00FC58B7" w:rsidRDefault="004C1C78" w14:paraId="199E93BD" w14:textId="77777777">
            <w:pPr>
              <w:pStyle w:val="p-table"/>
              <w:jc w:val="right"/>
              <w:rPr>
                <w:sz w:val="17"/>
              </w:rPr>
            </w:pPr>
            <w:r>
              <w:rPr>
                <w:sz w:val="17"/>
              </w:rPr>
              <w:t>‒</w:t>
            </w:r>
            <w:r>
              <w:rPr>
                <w:sz w:val="17"/>
              </w:rPr>
              <w:t xml:space="preserve"> 15.635</w:t>
            </w:r>
          </w:p>
        </w:tc>
      </w:tr>
      <w:tr w:rsidR="002D4B1D" w:rsidTr="00FC58B7" w14:paraId="08CC5A38" w14:textId="77777777">
        <w:tc>
          <w:tcPr>
            <w:tcW w:w="4877" w:type="dxa"/>
            <w:tcMar>
              <w:right w:w="28" w:type="dxa"/>
            </w:tcMar>
          </w:tcPr>
          <w:p w:rsidR="002D4B1D" w:rsidRDefault="004C1C78" w14:paraId="7112F946" w14:textId="77777777">
            <w:pPr>
              <w:pStyle w:val="p-table"/>
              <w:rPr>
                <w:sz w:val="17"/>
              </w:rPr>
            </w:pPr>
            <w:r>
              <w:rPr>
                <w:sz w:val="17"/>
              </w:rPr>
              <w:t>Aan- en verkoop staatsdeelnemingen</w:t>
            </w:r>
          </w:p>
        </w:tc>
        <w:tc>
          <w:tcPr>
            <w:tcW w:w="802" w:type="dxa"/>
            <w:tcMar>
              <w:left w:w="28" w:type="dxa"/>
              <w:right w:w="28" w:type="dxa"/>
            </w:tcMar>
          </w:tcPr>
          <w:p w:rsidR="002D4B1D" w:rsidP="00FC58B7" w:rsidRDefault="004C1C78" w14:paraId="7FF1F3D4" w14:textId="77777777">
            <w:pPr>
              <w:pStyle w:val="p-table"/>
              <w:jc w:val="right"/>
              <w:rPr>
                <w:sz w:val="17"/>
              </w:rPr>
            </w:pPr>
            <w:r>
              <w:rPr>
                <w:sz w:val="17"/>
              </w:rPr>
              <w:t>3.064</w:t>
            </w:r>
          </w:p>
        </w:tc>
        <w:tc>
          <w:tcPr>
            <w:tcW w:w="803" w:type="dxa"/>
            <w:tcMar>
              <w:left w:w="28" w:type="dxa"/>
              <w:right w:w="28" w:type="dxa"/>
            </w:tcMar>
          </w:tcPr>
          <w:p w:rsidR="002D4B1D" w:rsidP="00FC58B7" w:rsidRDefault="004C1C78" w14:paraId="00240089" w14:textId="77777777">
            <w:pPr>
              <w:pStyle w:val="p-table"/>
              <w:jc w:val="right"/>
              <w:rPr>
                <w:sz w:val="17"/>
              </w:rPr>
            </w:pPr>
            <w:r>
              <w:rPr>
                <w:sz w:val="17"/>
              </w:rPr>
              <w:t>430</w:t>
            </w:r>
          </w:p>
        </w:tc>
        <w:tc>
          <w:tcPr>
            <w:tcW w:w="803" w:type="dxa"/>
            <w:tcMar>
              <w:left w:w="28" w:type="dxa"/>
              <w:right w:w="28" w:type="dxa"/>
            </w:tcMar>
          </w:tcPr>
          <w:p w:rsidR="002D4B1D" w:rsidP="00FC58B7" w:rsidRDefault="004C1C78" w14:paraId="00352645" w14:textId="77777777">
            <w:pPr>
              <w:pStyle w:val="p-table"/>
              <w:jc w:val="right"/>
              <w:rPr>
                <w:sz w:val="17"/>
              </w:rPr>
            </w:pPr>
            <w:r>
              <w:rPr>
                <w:sz w:val="17"/>
              </w:rPr>
              <w:t>277</w:t>
            </w:r>
          </w:p>
        </w:tc>
        <w:tc>
          <w:tcPr>
            <w:tcW w:w="803" w:type="dxa"/>
            <w:tcMar>
              <w:left w:w="28" w:type="dxa"/>
              <w:right w:w="28" w:type="dxa"/>
            </w:tcMar>
          </w:tcPr>
          <w:p w:rsidR="002D4B1D" w:rsidP="00FC58B7" w:rsidRDefault="004C1C78" w14:paraId="1209D5C6" w14:textId="77777777">
            <w:pPr>
              <w:pStyle w:val="p-table"/>
              <w:jc w:val="right"/>
              <w:rPr>
                <w:sz w:val="17"/>
              </w:rPr>
            </w:pPr>
            <w:r>
              <w:rPr>
                <w:sz w:val="17"/>
              </w:rPr>
              <w:t>200</w:t>
            </w:r>
          </w:p>
        </w:tc>
        <w:tc>
          <w:tcPr>
            <w:tcW w:w="803" w:type="dxa"/>
            <w:tcMar>
              <w:left w:w="28" w:type="dxa"/>
              <w:right w:w="28" w:type="dxa"/>
            </w:tcMar>
          </w:tcPr>
          <w:p w:rsidR="002D4B1D" w:rsidP="00FC58B7" w:rsidRDefault="004C1C78" w14:paraId="1E5AD154" w14:textId="77777777">
            <w:pPr>
              <w:pStyle w:val="p-table"/>
              <w:jc w:val="right"/>
              <w:rPr>
                <w:sz w:val="17"/>
              </w:rPr>
            </w:pPr>
            <w:r>
              <w:rPr>
                <w:sz w:val="17"/>
              </w:rPr>
              <w:t>200</w:t>
            </w:r>
          </w:p>
        </w:tc>
        <w:tc>
          <w:tcPr>
            <w:tcW w:w="803" w:type="dxa"/>
            <w:tcMar>
              <w:left w:w="28" w:type="dxa"/>
              <w:right w:w="28" w:type="dxa"/>
            </w:tcMar>
          </w:tcPr>
          <w:p w:rsidR="002D4B1D" w:rsidP="00FC58B7" w:rsidRDefault="004C1C78" w14:paraId="1D1D5180" w14:textId="77777777">
            <w:pPr>
              <w:pStyle w:val="p-table"/>
              <w:jc w:val="right"/>
              <w:rPr>
                <w:sz w:val="17"/>
              </w:rPr>
            </w:pPr>
            <w:r>
              <w:rPr>
                <w:sz w:val="17"/>
              </w:rPr>
              <w:t>0</w:t>
            </w:r>
          </w:p>
        </w:tc>
      </w:tr>
      <w:tr w:rsidR="002D4B1D" w:rsidTr="00FC58B7" w14:paraId="53C02C41" w14:textId="77777777">
        <w:tc>
          <w:tcPr>
            <w:tcW w:w="4877" w:type="dxa"/>
            <w:tcMar>
              <w:right w:w="28" w:type="dxa"/>
            </w:tcMar>
          </w:tcPr>
          <w:p w:rsidR="002D4B1D" w:rsidRDefault="004C1C78" w14:paraId="22ADCB18" w14:textId="77777777">
            <w:pPr>
              <w:pStyle w:val="p-table"/>
              <w:rPr>
                <w:sz w:val="17"/>
              </w:rPr>
            </w:pPr>
            <w:r>
              <w:rPr>
                <w:sz w:val="17"/>
              </w:rPr>
              <w:t xml:space="preserve">Lening </w:t>
            </w:r>
            <w:proofErr w:type="spellStart"/>
            <w:r>
              <w:rPr>
                <w:sz w:val="17"/>
              </w:rPr>
              <w:t>TenneT</w:t>
            </w:r>
            <w:proofErr w:type="spellEnd"/>
          </w:p>
        </w:tc>
        <w:tc>
          <w:tcPr>
            <w:tcW w:w="802" w:type="dxa"/>
            <w:tcMar>
              <w:left w:w="28" w:type="dxa"/>
              <w:right w:w="28" w:type="dxa"/>
            </w:tcMar>
          </w:tcPr>
          <w:p w:rsidR="002D4B1D" w:rsidP="00FC58B7" w:rsidRDefault="004C1C78" w14:paraId="00552CC4" w14:textId="77777777">
            <w:pPr>
              <w:pStyle w:val="p-table"/>
              <w:jc w:val="right"/>
              <w:rPr>
                <w:sz w:val="17"/>
              </w:rPr>
            </w:pPr>
            <w:r>
              <w:rPr>
                <w:sz w:val="17"/>
              </w:rPr>
              <w:t>14.200</w:t>
            </w:r>
          </w:p>
        </w:tc>
        <w:tc>
          <w:tcPr>
            <w:tcW w:w="803" w:type="dxa"/>
            <w:tcMar>
              <w:left w:w="28" w:type="dxa"/>
              <w:right w:w="28" w:type="dxa"/>
            </w:tcMar>
          </w:tcPr>
          <w:p w:rsidR="002D4B1D" w:rsidP="00FC58B7" w:rsidRDefault="004C1C78" w14:paraId="5EA314E5" w14:textId="77777777">
            <w:pPr>
              <w:pStyle w:val="p-table"/>
              <w:jc w:val="right"/>
              <w:rPr>
                <w:sz w:val="17"/>
              </w:rPr>
            </w:pPr>
            <w:r>
              <w:rPr>
                <w:sz w:val="17"/>
              </w:rPr>
              <w:t>17.100</w:t>
            </w:r>
          </w:p>
        </w:tc>
        <w:tc>
          <w:tcPr>
            <w:tcW w:w="803" w:type="dxa"/>
            <w:tcMar>
              <w:left w:w="28" w:type="dxa"/>
              <w:right w:w="28" w:type="dxa"/>
            </w:tcMar>
          </w:tcPr>
          <w:p w:rsidR="002D4B1D" w:rsidP="00FC58B7" w:rsidRDefault="004C1C78" w14:paraId="31659027" w14:textId="77777777">
            <w:pPr>
              <w:pStyle w:val="p-table"/>
              <w:jc w:val="right"/>
              <w:rPr>
                <w:sz w:val="17"/>
              </w:rPr>
            </w:pPr>
            <w:r>
              <w:rPr>
                <w:sz w:val="17"/>
              </w:rPr>
              <w:t>0</w:t>
            </w:r>
          </w:p>
        </w:tc>
        <w:tc>
          <w:tcPr>
            <w:tcW w:w="803" w:type="dxa"/>
            <w:tcMar>
              <w:left w:w="28" w:type="dxa"/>
              <w:right w:w="28" w:type="dxa"/>
            </w:tcMar>
          </w:tcPr>
          <w:p w:rsidR="002D4B1D" w:rsidP="00FC58B7" w:rsidRDefault="004C1C78" w14:paraId="2057ECCE" w14:textId="77777777">
            <w:pPr>
              <w:pStyle w:val="p-table"/>
              <w:jc w:val="right"/>
              <w:rPr>
                <w:sz w:val="17"/>
              </w:rPr>
            </w:pPr>
            <w:r>
              <w:rPr>
                <w:sz w:val="17"/>
              </w:rPr>
              <w:t>0</w:t>
            </w:r>
          </w:p>
        </w:tc>
        <w:tc>
          <w:tcPr>
            <w:tcW w:w="803" w:type="dxa"/>
            <w:tcMar>
              <w:left w:w="28" w:type="dxa"/>
              <w:right w:w="28" w:type="dxa"/>
            </w:tcMar>
          </w:tcPr>
          <w:p w:rsidR="002D4B1D" w:rsidP="00FC58B7" w:rsidRDefault="004C1C78" w14:paraId="68245CFF" w14:textId="77777777">
            <w:pPr>
              <w:pStyle w:val="p-table"/>
              <w:jc w:val="right"/>
              <w:rPr>
                <w:sz w:val="17"/>
              </w:rPr>
            </w:pPr>
            <w:r>
              <w:rPr>
                <w:sz w:val="17"/>
              </w:rPr>
              <w:t>0</w:t>
            </w:r>
          </w:p>
        </w:tc>
        <w:tc>
          <w:tcPr>
            <w:tcW w:w="803" w:type="dxa"/>
            <w:tcMar>
              <w:left w:w="28" w:type="dxa"/>
              <w:right w:w="28" w:type="dxa"/>
            </w:tcMar>
          </w:tcPr>
          <w:p w:rsidR="002D4B1D" w:rsidP="00FC58B7" w:rsidRDefault="004C1C78" w14:paraId="56108B63" w14:textId="77777777">
            <w:pPr>
              <w:pStyle w:val="p-table"/>
              <w:jc w:val="right"/>
              <w:rPr>
                <w:sz w:val="17"/>
              </w:rPr>
            </w:pPr>
            <w:r>
              <w:rPr>
                <w:sz w:val="17"/>
              </w:rPr>
              <w:t>0</w:t>
            </w:r>
          </w:p>
        </w:tc>
      </w:tr>
      <w:tr w:rsidR="002D4B1D" w:rsidTr="00FC58B7" w14:paraId="401F9B2D" w14:textId="77777777">
        <w:tc>
          <w:tcPr>
            <w:tcW w:w="4877" w:type="dxa"/>
            <w:tcMar>
              <w:right w:w="28" w:type="dxa"/>
            </w:tcMar>
          </w:tcPr>
          <w:p w:rsidR="002D4B1D" w:rsidRDefault="004C1C78" w14:paraId="0E6EAAE9" w14:textId="77777777">
            <w:pPr>
              <w:pStyle w:val="p-table"/>
              <w:rPr>
                <w:sz w:val="17"/>
              </w:rPr>
            </w:pPr>
            <w:r>
              <w:rPr>
                <w:sz w:val="17"/>
              </w:rPr>
              <w:t>Diverse leningen</w:t>
            </w:r>
          </w:p>
        </w:tc>
        <w:tc>
          <w:tcPr>
            <w:tcW w:w="802" w:type="dxa"/>
            <w:tcMar>
              <w:left w:w="28" w:type="dxa"/>
              <w:right w:w="28" w:type="dxa"/>
            </w:tcMar>
          </w:tcPr>
          <w:p w:rsidR="002D4B1D" w:rsidP="00FC58B7" w:rsidRDefault="004C1C78" w14:paraId="469F5255" w14:textId="77777777">
            <w:pPr>
              <w:pStyle w:val="p-table"/>
              <w:jc w:val="right"/>
              <w:rPr>
                <w:sz w:val="17"/>
              </w:rPr>
            </w:pPr>
            <w:r>
              <w:rPr>
                <w:sz w:val="17"/>
              </w:rPr>
              <w:t>‒</w:t>
            </w:r>
            <w:r>
              <w:rPr>
                <w:sz w:val="17"/>
              </w:rPr>
              <w:t xml:space="preserve"> 165</w:t>
            </w:r>
          </w:p>
        </w:tc>
        <w:tc>
          <w:tcPr>
            <w:tcW w:w="803" w:type="dxa"/>
            <w:tcMar>
              <w:left w:w="28" w:type="dxa"/>
              <w:right w:w="28" w:type="dxa"/>
            </w:tcMar>
          </w:tcPr>
          <w:p w:rsidR="002D4B1D" w:rsidP="00FC58B7" w:rsidRDefault="004C1C78" w14:paraId="69266EBA" w14:textId="77777777">
            <w:pPr>
              <w:pStyle w:val="p-table"/>
              <w:jc w:val="right"/>
              <w:rPr>
                <w:sz w:val="17"/>
              </w:rPr>
            </w:pPr>
            <w:r>
              <w:rPr>
                <w:sz w:val="17"/>
              </w:rPr>
              <w:t>‒</w:t>
            </w:r>
            <w:r>
              <w:rPr>
                <w:sz w:val="17"/>
              </w:rPr>
              <w:t xml:space="preserve"> 180</w:t>
            </w:r>
          </w:p>
        </w:tc>
        <w:tc>
          <w:tcPr>
            <w:tcW w:w="803" w:type="dxa"/>
            <w:tcMar>
              <w:left w:w="28" w:type="dxa"/>
              <w:right w:w="28" w:type="dxa"/>
            </w:tcMar>
          </w:tcPr>
          <w:p w:rsidR="002D4B1D" w:rsidP="00FC58B7" w:rsidRDefault="004C1C78" w14:paraId="0272CC56" w14:textId="77777777">
            <w:pPr>
              <w:pStyle w:val="p-table"/>
              <w:jc w:val="right"/>
              <w:rPr>
                <w:sz w:val="17"/>
              </w:rPr>
            </w:pPr>
            <w:r>
              <w:rPr>
                <w:sz w:val="17"/>
              </w:rPr>
              <w:t>‒</w:t>
            </w:r>
            <w:r>
              <w:rPr>
                <w:sz w:val="17"/>
              </w:rPr>
              <w:t xml:space="preserve"> 166</w:t>
            </w:r>
          </w:p>
        </w:tc>
        <w:tc>
          <w:tcPr>
            <w:tcW w:w="803" w:type="dxa"/>
            <w:tcMar>
              <w:left w:w="28" w:type="dxa"/>
              <w:right w:w="28" w:type="dxa"/>
            </w:tcMar>
          </w:tcPr>
          <w:p w:rsidR="002D4B1D" w:rsidP="00FC58B7" w:rsidRDefault="004C1C78" w14:paraId="0915AEE6" w14:textId="77777777">
            <w:pPr>
              <w:pStyle w:val="p-table"/>
              <w:jc w:val="right"/>
              <w:rPr>
                <w:sz w:val="17"/>
              </w:rPr>
            </w:pPr>
            <w:r>
              <w:rPr>
                <w:sz w:val="17"/>
              </w:rPr>
              <w:t>‒</w:t>
            </w:r>
            <w:r>
              <w:rPr>
                <w:sz w:val="17"/>
              </w:rPr>
              <w:t xml:space="preserve"> 206</w:t>
            </w:r>
          </w:p>
        </w:tc>
        <w:tc>
          <w:tcPr>
            <w:tcW w:w="803" w:type="dxa"/>
            <w:tcMar>
              <w:left w:w="28" w:type="dxa"/>
              <w:right w:w="28" w:type="dxa"/>
            </w:tcMar>
          </w:tcPr>
          <w:p w:rsidR="002D4B1D" w:rsidP="00FC58B7" w:rsidRDefault="004C1C78" w14:paraId="1FE3751E" w14:textId="77777777">
            <w:pPr>
              <w:pStyle w:val="p-table"/>
              <w:jc w:val="right"/>
              <w:rPr>
                <w:sz w:val="17"/>
              </w:rPr>
            </w:pPr>
            <w:r>
              <w:rPr>
                <w:sz w:val="17"/>
              </w:rPr>
              <w:t>‒</w:t>
            </w:r>
            <w:r>
              <w:rPr>
                <w:sz w:val="17"/>
              </w:rPr>
              <w:t xml:space="preserve"> 429</w:t>
            </w:r>
          </w:p>
        </w:tc>
        <w:tc>
          <w:tcPr>
            <w:tcW w:w="803" w:type="dxa"/>
            <w:tcMar>
              <w:left w:w="28" w:type="dxa"/>
              <w:right w:w="28" w:type="dxa"/>
            </w:tcMar>
          </w:tcPr>
          <w:p w:rsidR="002D4B1D" w:rsidP="00FC58B7" w:rsidRDefault="004C1C78" w14:paraId="7410B5E9" w14:textId="77777777">
            <w:pPr>
              <w:pStyle w:val="p-table"/>
              <w:jc w:val="right"/>
              <w:rPr>
                <w:sz w:val="17"/>
              </w:rPr>
            </w:pPr>
            <w:r>
              <w:rPr>
                <w:sz w:val="17"/>
              </w:rPr>
              <w:t>‒</w:t>
            </w:r>
            <w:r>
              <w:rPr>
                <w:sz w:val="17"/>
              </w:rPr>
              <w:t xml:space="preserve"> 158</w:t>
            </w:r>
          </w:p>
        </w:tc>
      </w:tr>
      <w:tr w:rsidR="002D4B1D" w:rsidTr="00FC58B7" w14:paraId="72862E9E" w14:textId="77777777">
        <w:tc>
          <w:tcPr>
            <w:tcW w:w="4877" w:type="dxa"/>
            <w:tcMar>
              <w:right w:w="28" w:type="dxa"/>
            </w:tcMar>
            <w:vAlign w:val="bottom"/>
          </w:tcPr>
          <w:p w:rsidR="002D4B1D" w:rsidRDefault="004C1C78" w14:paraId="1790E265" w14:textId="77777777">
            <w:pPr>
              <w:pStyle w:val="p-table"/>
              <w:rPr>
                <w:sz w:val="17"/>
              </w:rPr>
            </w:pPr>
            <w:r>
              <w:rPr>
                <w:sz w:val="17"/>
              </w:rPr>
              <w:t>Exportkredietverzekering</w:t>
            </w:r>
          </w:p>
        </w:tc>
        <w:tc>
          <w:tcPr>
            <w:tcW w:w="802" w:type="dxa"/>
            <w:tcMar>
              <w:left w:w="28" w:type="dxa"/>
              <w:right w:w="28" w:type="dxa"/>
            </w:tcMar>
          </w:tcPr>
          <w:p w:rsidR="002D4B1D" w:rsidP="00FC58B7" w:rsidRDefault="004C1C78" w14:paraId="2C49F663" w14:textId="77777777">
            <w:pPr>
              <w:pStyle w:val="p-table"/>
              <w:jc w:val="right"/>
              <w:rPr>
                <w:sz w:val="17"/>
              </w:rPr>
            </w:pPr>
            <w:r>
              <w:rPr>
                <w:sz w:val="17"/>
              </w:rPr>
              <w:t>48</w:t>
            </w:r>
          </w:p>
        </w:tc>
        <w:tc>
          <w:tcPr>
            <w:tcW w:w="803" w:type="dxa"/>
            <w:tcMar>
              <w:left w:w="28" w:type="dxa"/>
              <w:right w:w="28" w:type="dxa"/>
            </w:tcMar>
          </w:tcPr>
          <w:p w:rsidR="002D4B1D" w:rsidP="00FC58B7" w:rsidRDefault="004C1C78" w14:paraId="2C7E088F" w14:textId="77777777">
            <w:pPr>
              <w:pStyle w:val="p-table"/>
              <w:jc w:val="right"/>
              <w:rPr>
                <w:sz w:val="17"/>
              </w:rPr>
            </w:pPr>
            <w:r>
              <w:rPr>
                <w:sz w:val="17"/>
              </w:rPr>
              <w:t>48</w:t>
            </w:r>
          </w:p>
        </w:tc>
        <w:tc>
          <w:tcPr>
            <w:tcW w:w="803" w:type="dxa"/>
            <w:tcMar>
              <w:left w:w="28" w:type="dxa"/>
              <w:right w:w="28" w:type="dxa"/>
            </w:tcMar>
          </w:tcPr>
          <w:p w:rsidR="002D4B1D" w:rsidP="00FC58B7" w:rsidRDefault="004C1C78" w14:paraId="7A1B328F" w14:textId="77777777">
            <w:pPr>
              <w:pStyle w:val="p-table"/>
              <w:jc w:val="right"/>
              <w:rPr>
                <w:sz w:val="17"/>
              </w:rPr>
            </w:pPr>
            <w:r>
              <w:rPr>
                <w:sz w:val="17"/>
              </w:rPr>
              <w:t>48</w:t>
            </w:r>
          </w:p>
        </w:tc>
        <w:tc>
          <w:tcPr>
            <w:tcW w:w="803" w:type="dxa"/>
            <w:tcMar>
              <w:left w:w="28" w:type="dxa"/>
              <w:right w:w="28" w:type="dxa"/>
            </w:tcMar>
          </w:tcPr>
          <w:p w:rsidR="002D4B1D" w:rsidP="00FC58B7" w:rsidRDefault="004C1C78" w14:paraId="006F8546" w14:textId="77777777">
            <w:pPr>
              <w:pStyle w:val="p-table"/>
              <w:jc w:val="right"/>
              <w:rPr>
                <w:sz w:val="17"/>
              </w:rPr>
            </w:pPr>
            <w:r>
              <w:rPr>
                <w:sz w:val="17"/>
              </w:rPr>
              <w:t>48</w:t>
            </w:r>
          </w:p>
        </w:tc>
        <w:tc>
          <w:tcPr>
            <w:tcW w:w="803" w:type="dxa"/>
            <w:tcMar>
              <w:left w:w="28" w:type="dxa"/>
              <w:right w:w="28" w:type="dxa"/>
            </w:tcMar>
          </w:tcPr>
          <w:p w:rsidR="002D4B1D" w:rsidP="00FC58B7" w:rsidRDefault="004C1C78" w14:paraId="51588281" w14:textId="77777777">
            <w:pPr>
              <w:pStyle w:val="p-table"/>
              <w:jc w:val="right"/>
              <w:rPr>
                <w:sz w:val="17"/>
              </w:rPr>
            </w:pPr>
            <w:r>
              <w:rPr>
                <w:sz w:val="17"/>
              </w:rPr>
              <w:t>48</w:t>
            </w:r>
          </w:p>
        </w:tc>
        <w:tc>
          <w:tcPr>
            <w:tcW w:w="803" w:type="dxa"/>
            <w:tcMar>
              <w:left w:w="28" w:type="dxa"/>
              <w:right w:w="28" w:type="dxa"/>
            </w:tcMar>
          </w:tcPr>
          <w:p w:rsidR="002D4B1D" w:rsidP="00FC58B7" w:rsidRDefault="004C1C78" w14:paraId="4B9371EB" w14:textId="77777777">
            <w:pPr>
              <w:pStyle w:val="p-table"/>
              <w:jc w:val="right"/>
              <w:rPr>
                <w:sz w:val="17"/>
              </w:rPr>
            </w:pPr>
            <w:r>
              <w:rPr>
                <w:sz w:val="17"/>
              </w:rPr>
              <w:t>48</w:t>
            </w:r>
          </w:p>
        </w:tc>
      </w:tr>
      <w:tr w:rsidR="002D4B1D" w:rsidTr="00FC58B7" w14:paraId="7B34AA43" w14:textId="77777777">
        <w:tc>
          <w:tcPr>
            <w:tcW w:w="4877" w:type="dxa"/>
            <w:tcMar>
              <w:right w:w="28" w:type="dxa"/>
            </w:tcMar>
            <w:vAlign w:val="bottom"/>
          </w:tcPr>
          <w:p w:rsidR="002D4B1D" w:rsidRDefault="004C1C78" w14:paraId="20B752F8" w14:textId="77777777">
            <w:pPr>
              <w:pStyle w:val="p-table"/>
              <w:rPr>
                <w:sz w:val="17"/>
              </w:rPr>
            </w:pPr>
            <w:r>
              <w:rPr>
                <w:sz w:val="17"/>
              </w:rPr>
              <w:t>Oekraïne</w:t>
            </w:r>
          </w:p>
        </w:tc>
        <w:tc>
          <w:tcPr>
            <w:tcW w:w="802" w:type="dxa"/>
            <w:tcMar>
              <w:left w:w="28" w:type="dxa"/>
              <w:right w:w="28" w:type="dxa"/>
            </w:tcMar>
          </w:tcPr>
          <w:p w:rsidR="002D4B1D" w:rsidP="00FC58B7" w:rsidRDefault="004C1C78" w14:paraId="33F6B967" w14:textId="77777777">
            <w:pPr>
              <w:pStyle w:val="p-table"/>
              <w:jc w:val="right"/>
              <w:rPr>
                <w:sz w:val="17"/>
              </w:rPr>
            </w:pPr>
            <w:r>
              <w:rPr>
                <w:sz w:val="17"/>
              </w:rPr>
              <w:t>0</w:t>
            </w:r>
          </w:p>
        </w:tc>
        <w:tc>
          <w:tcPr>
            <w:tcW w:w="803" w:type="dxa"/>
            <w:tcMar>
              <w:left w:w="28" w:type="dxa"/>
              <w:right w:w="28" w:type="dxa"/>
            </w:tcMar>
          </w:tcPr>
          <w:p w:rsidR="002D4B1D" w:rsidP="00FC58B7" w:rsidRDefault="004C1C78" w14:paraId="1B337EEF" w14:textId="77777777">
            <w:pPr>
              <w:pStyle w:val="p-table"/>
              <w:jc w:val="right"/>
              <w:rPr>
                <w:sz w:val="17"/>
              </w:rPr>
            </w:pPr>
            <w:r>
              <w:rPr>
                <w:sz w:val="17"/>
              </w:rPr>
              <w:t>0</w:t>
            </w:r>
          </w:p>
        </w:tc>
        <w:tc>
          <w:tcPr>
            <w:tcW w:w="803" w:type="dxa"/>
            <w:tcMar>
              <w:left w:w="28" w:type="dxa"/>
              <w:right w:w="28" w:type="dxa"/>
            </w:tcMar>
          </w:tcPr>
          <w:p w:rsidR="002D4B1D" w:rsidP="00FC58B7" w:rsidRDefault="004C1C78" w14:paraId="21995A7D" w14:textId="77777777">
            <w:pPr>
              <w:pStyle w:val="p-table"/>
              <w:jc w:val="right"/>
              <w:rPr>
                <w:sz w:val="17"/>
              </w:rPr>
            </w:pPr>
            <w:r>
              <w:rPr>
                <w:sz w:val="17"/>
              </w:rPr>
              <w:t>‒</w:t>
            </w:r>
            <w:r>
              <w:rPr>
                <w:sz w:val="17"/>
              </w:rPr>
              <w:t xml:space="preserve"> 37</w:t>
            </w:r>
          </w:p>
        </w:tc>
        <w:tc>
          <w:tcPr>
            <w:tcW w:w="803" w:type="dxa"/>
            <w:tcMar>
              <w:left w:w="28" w:type="dxa"/>
              <w:right w:w="28" w:type="dxa"/>
            </w:tcMar>
          </w:tcPr>
          <w:p w:rsidR="002D4B1D" w:rsidP="00FC58B7" w:rsidRDefault="004C1C78" w14:paraId="133121B7" w14:textId="77777777">
            <w:pPr>
              <w:pStyle w:val="p-table"/>
              <w:jc w:val="right"/>
              <w:rPr>
                <w:sz w:val="17"/>
              </w:rPr>
            </w:pPr>
            <w:r>
              <w:rPr>
                <w:sz w:val="17"/>
              </w:rPr>
              <w:t>‒</w:t>
            </w:r>
            <w:r>
              <w:rPr>
                <w:sz w:val="17"/>
              </w:rPr>
              <w:t xml:space="preserve"> 39</w:t>
            </w:r>
          </w:p>
        </w:tc>
        <w:tc>
          <w:tcPr>
            <w:tcW w:w="803" w:type="dxa"/>
            <w:tcMar>
              <w:left w:w="28" w:type="dxa"/>
              <w:right w:w="28" w:type="dxa"/>
            </w:tcMar>
          </w:tcPr>
          <w:p w:rsidR="002D4B1D" w:rsidP="00FC58B7" w:rsidRDefault="004C1C78" w14:paraId="5EE714B6" w14:textId="77777777">
            <w:pPr>
              <w:pStyle w:val="p-table"/>
              <w:jc w:val="right"/>
              <w:rPr>
                <w:sz w:val="17"/>
              </w:rPr>
            </w:pPr>
            <w:r>
              <w:rPr>
                <w:sz w:val="17"/>
              </w:rPr>
              <w:t>‒</w:t>
            </w:r>
            <w:r>
              <w:rPr>
                <w:sz w:val="17"/>
              </w:rPr>
              <w:t xml:space="preserve"> 38</w:t>
            </w:r>
          </w:p>
        </w:tc>
        <w:tc>
          <w:tcPr>
            <w:tcW w:w="803" w:type="dxa"/>
            <w:tcMar>
              <w:left w:w="28" w:type="dxa"/>
              <w:right w:w="28" w:type="dxa"/>
            </w:tcMar>
          </w:tcPr>
          <w:p w:rsidR="002D4B1D" w:rsidP="00FC58B7" w:rsidRDefault="004C1C78" w14:paraId="621282E6" w14:textId="77777777">
            <w:pPr>
              <w:pStyle w:val="p-table"/>
              <w:jc w:val="right"/>
              <w:rPr>
                <w:sz w:val="17"/>
              </w:rPr>
            </w:pPr>
            <w:r>
              <w:rPr>
                <w:sz w:val="17"/>
              </w:rPr>
              <w:t>‒</w:t>
            </w:r>
            <w:r>
              <w:rPr>
                <w:sz w:val="17"/>
              </w:rPr>
              <w:t xml:space="preserve"> 36</w:t>
            </w:r>
          </w:p>
        </w:tc>
      </w:tr>
      <w:tr w:rsidR="002D4B1D" w:rsidTr="00FC58B7" w14:paraId="1C7EDBE8" w14:textId="77777777">
        <w:tc>
          <w:tcPr>
            <w:tcW w:w="4877" w:type="dxa"/>
            <w:tcMar>
              <w:right w:w="28" w:type="dxa"/>
            </w:tcMar>
          </w:tcPr>
          <w:p w:rsidR="002D4B1D" w:rsidRDefault="004C1C78" w14:paraId="2E74BE15" w14:textId="77777777">
            <w:pPr>
              <w:pStyle w:val="p-table"/>
              <w:rPr>
                <w:sz w:val="17"/>
              </w:rPr>
            </w:pPr>
            <w:r>
              <w:rPr>
                <w:sz w:val="17"/>
              </w:rPr>
              <w:t>Overig</w:t>
            </w:r>
          </w:p>
        </w:tc>
        <w:tc>
          <w:tcPr>
            <w:tcW w:w="802" w:type="dxa"/>
            <w:tcMar>
              <w:left w:w="28" w:type="dxa"/>
              <w:right w:w="28" w:type="dxa"/>
            </w:tcMar>
          </w:tcPr>
          <w:p w:rsidR="002D4B1D" w:rsidP="00FC58B7" w:rsidRDefault="004C1C78" w14:paraId="4FACFB47" w14:textId="77777777">
            <w:pPr>
              <w:pStyle w:val="p-table"/>
              <w:jc w:val="right"/>
              <w:rPr>
                <w:sz w:val="17"/>
              </w:rPr>
            </w:pPr>
            <w:r>
              <w:rPr>
                <w:sz w:val="17"/>
              </w:rPr>
              <w:t>284</w:t>
            </w:r>
          </w:p>
        </w:tc>
        <w:tc>
          <w:tcPr>
            <w:tcW w:w="803" w:type="dxa"/>
            <w:tcMar>
              <w:left w:w="28" w:type="dxa"/>
              <w:right w:w="28" w:type="dxa"/>
            </w:tcMar>
          </w:tcPr>
          <w:p w:rsidR="002D4B1D" w:rsidP="00FC58B7" w:rsidRDefault="004C1C78" w14:paraId="3A30AFDB" w14:textId="77777777">
            <w:pPr>
              <w:pStyle w:val="p-table"/>
              <w:jc w:val="right"/>
              <w:rPr>
                <w:sz w:val="17"/>
              </w:rPr>
            </w:pPr>
            <w:r>
              <w:rPr>
                <w:sz w:val="17"/>
              </w:rPr>
              <w:t>‒</w:t>
            </w:r>
            <w:r>
              <w:rPr>
                <w:sz w:val="17"/>
              </w:rPr>
              <w:t xml:space="preserve"> 9</w:t>
            </w:r>
          </w:p>
        </w:tc>
        <w:tc>
          <w:tcPr>
            <w:tcW w:w="803" w:type="dxa"/>
            <w:tcMar>
              <w:left w:w="28" w:type="dxa"/>
              <w:right w:w="28" w:type="dxa"/>
            </w:tcMar>
          </w:tcPr>
          <w:p w:rsidR="002D4B1D" w:rsidP="00FC58B7" w:rsidRDefault="004C1C78" w14:paraId="78D72EF6" w14:textId="77777777">
            <w:pPr>
              <w:pStyle w:val="p-table"/>
              <w:jc w:val="right"/>
              <w:rPr>
                <w:sz w:val="17"/>
              </w:rPr>
            </w:pPr>
            <w:r>
              <w:rPr>
                <w:sz w:val="17"/>
              </w:rPr>
              <w:t>2.092</w:t>
            </w:r>
          </w:p>
        </w:tc>
        <w:tc>
          <w:tcPr>
            <w:tcW w:w="803" w:type="dxa"/>
            <w:tcMar>
              <w:left w:w="28" w:type="dxa"/>
              <w:right w:w="28" w:type="dxa"/>
            </w:tcMar>
          </w:tcPr>
          <w:p w:rsidR="002D4B1D" w:rsidP="00FC58B7" w:rsidRDefault="004C1C78" w14:paraId="72317B5D" w14:textId="77777777">
            <w:pPr>
              <w:pStyle w:val="p-table"/>
              <w:jc w:val="right"/>
              <w:rPr>
                <w:sz w:val="17"/>
              </w:rPr>
            </w:pPr>
            <w:r>
              <w:rPr>
                <w:sz w:val="17"/>
              </w:rPr>
              <w:t>2.034</w:t>
            </w:r>
          </w:p>
        </w:tc>
        <w:tc>
          <w:tcPr>
            <w:tcW w:w="803" w:type="dxa"/>
            <w:tcMar>
              <w:left w:w="28" w:type="dxa"/>
              <w:right w:w="28" w:type="dxa"/>
            </w:tcMar>
          </w:tcPr>
          <w:p w:rsidR="002D4B1D" w:rsidP="00FC58B7" w:rsidRDefault="004C1C78" w14:paraId="6F56A37B" w14:textId="77777777">
            <w:pPr>
              <w:pStyle w:val="p-table"/>
              <w:jc w:val="right"/>
              <w:rPr>
                <w:sz w:val="17"/>
              </w:rPr>
            </w:pPr>
            <w:r>
              <w:rPr>
                <w:sz w:val="17"/>
              </w:rPr>
              <w:t>‒</w:t>
            </w:r>
            <w:r>
              <w:rPr>
                <w:sz w:val="17"/>
              </w:rPr>
              <w:t xml:space="preserve"> 158</w:t>
            </w:r>
          </w:p>
        </w:tc>
        <w:tc>
          <w:tcPr>
            <w:tcW w:w="803" w:type="dxa"/>
            <w:tcMar>
              <w:left w:w="28" w:type="dxa"/>
              <w:right w:w="28" w:type="dxa"/>
            </w:tcMar>
          </w:tcPr>
          <w:p w:rsidR="002D4B1D" w:rsidP="00FC58B7" w:rsidRDefault="004C1C78" w14:paraId="69CA99E5" w14:textId="77777777">
            <w:pPr>
              <w:pStyle w:val="p-table"/>
              <w:jc w:val="right"/>
              <w:rPr>
                <w:sz w:val="17"/>
              </w:rPr>
            </w:pPr>
            <w:r>
              <w:rPr>
                <w:sz w:val="17"/>
              </w:rPr>
              <w:t>‒</w:t>
            </w:r>
            <w:r>
              <w:rPr>
                <w:sz w:val="17"/>
              </w:rPr>
              <w:t xml:space="preserve"> 189</w:t>
            </w:r>
          </w:p>
        </w:tc>
      </w:tr>
      <w:tr w:rsidR="002D4B1D" w:rsidTr="00FC58B7" w14:paraId="6D8E363F" w14:textId="77777777">
        <w:tc>
          <w:tcPr>
            <w:tcW w:w="4877" w:type="dxa"/>
            <w:tcBorders>
              <w:bottom w:val="single" w:color="009EE0" w:sz="2" w:space="0"/>
            </w:tcBorders>
            <w:tcMar>
              <w:right w:w="28" w:type="dxa"/>
            </w:tcMar>
          </w:tcPr>
          <w:p w:rsidR="002D4B1D" w:rsidRDefault="004C1C78" w14:paraId="49C71478" w14:textId="77777777">
            <w:pPr>
              <w:pStyle w:val="p-table"/>
              <w:rPr>
                <w:b/>
                <w:sz w:val="17"/>
              </w:rPr>
            </w:pPr>
            <w:r>
              <w:rPr>
                <w:b/>
                <w:sz w:val="17"/>
              </w:rPr>
              <w:t>Totaal</w:t>
            </w:r>
          </w:p>
        </w:tc>
        <w:tc>
          <w:tcPr>
            <w:tcW w:w="802" w:type="dxa"/>
            <w:tcBorders>
              <w:bottom w:val="single" w:color="009EE0" w:sz="2" w:space="0"/>
            </w:tcBorders>
            <w:tcMar>
              <w:left w:w="28" w:type="dxa"/>
              <w:right w:w="28" w:type="dxa"/>
            </w:tcMar>
          </w:tcPr>
          <w:p w:rsidR="002D4B1D" w:rsidP="00FC58B7" w:rsidRDefault="004C1C78" w14:paraId="75691A7B" w14:textId="77777777">
            <w:pPr>
              <w:pStyle w:val="p-table"/>
              <w:jc w:val="right"/>
              <w:rPr>
                <w:b/>
                <w:sz w:val="17"/>
              </w:rPr>
            </w:pPr>
            <w:r>
              <w:rPr>
                <w:b/>
                <w:sz w:val="17"/>
              </w:rPr>
              <w:t>58.948</w:t>
            </w:r>
          </w:p>
        </w:tc>
        <w:tc>
          <w:tcPr>
            <w:tcW w:w="803" w:type="dxa"/>
            <w:tcBorders>
              <w:bottom w:val="single" w:color="009EE0" w:sz="2" w:space="0"/>
            </w:tcBorders>
            <w:tcMar>
              <w:left w:w="28" w:type="dxa"/>
              <w:right w:w="28" w:type="dxa"/>
            </w:tcMar>
          </w:tcPr>
          <w:p w:rsidR="002D4B1D" w:rsidP="00FC58B7" w:rsidRDefault="004C1C78" w14:paraId="5C29C72F" w14:textId="77777777">
            <w:pPr>
              <w:pStyle w:val="p-table"/>
              <w:jc w:val="right"/>
              <w:rPr>
                <w:b/>
                <w:sz w:val="17"/>
              </w:rPr>
            </w:pPr>
            <w:r>
              <w:rPr>
                <w:b/>
                <w:sz w:val="17"/>
              </w:rPr>
              <w:t>66.812</w:t>
            </w:r>
          </w:p>
        </w:tc>
        <w:tc>
          <w:tcPr>
            <w:tcW w:w="803" w:type="dxa"/>
            <w:tcBorders>
              <w:bottom w:val="single" w:color="009EE0" w:sz="2" w:space="0"/>
            </w:tcBorders>
            <w:tcMar>
              <w:left w:w="28" w:type="dxa"/>
              <w:right w:w="28" w:type="dxa"/>
            </w:tcMar>
          </w:tcPr>
          <w:p w:rsidR="002D4B1D" w:rsidP="00FC58B7" w:rsidRDefault="004C1C78" w14:paraId="49CB427F" w14:textId="77777777">
            <w:pPr>
              <w:pStyle w:val="p-table"/>
              <w:jc w:val="right"/>
              <w:rPr>
                <w:b/>
                <w:sz w:val="17"/>
              </w:rPr>
            </w:pPr>
            <w:r>
              <w:rPr>
                <w:b/>
                <w:sz w:val="17"/>
              </w:rPr>
              <w:t>51.372</w:t>
            </w:r>
          </w:p>
        </w:tc>
        <w:tc>
          <w:tcPr>
            <w:tcW w:w="803" w:type="dxa"/>
            <w:tcBorders>
              <w:bottom w:val="single" w:color="009EE0" w:sz="2" w:space="0"/>
            </w:tcBorders>
            <w:tcMar>
              <w:left w:w="28" w:type="dxa"/>
              <w:right w:w="28" w:type="dxa"/>
            </w:tcMar>
          </w:tcPr>
          <w:p w:rsidR="002D4B1D" w:rsidP="00FC58B7" w:rsidRDefault="004C1C78" w14:paraId="15C2D59C" w14:textId="77777777">
            <w:pPr>
              <w:pStyle w:val="p-table"/>
              <w:jc w:val="right"/>
              <w:rPr>
                <w:b/>
                <w:sz w:val="17"/>
              </w:rPr>
            </w:pPr>
            <w:r>
              <w:rPr>
                <w:b/>
                <w:sz w:val="17"/>
              </w:rPr>
              <w:t>54.113</w:t>
            </w:r>
          </w:p>
        </w:tc>
        <w:tc>
          <w:tcPr>
            <w:tcW w:w="803" w:type="dxa"/>
            <w:tcBorders>
              <w:bottom w:val="single" w:color="009EE0" w:sz="2" w:space="0"/>
            </w:tcBorders>
            <w:tcMar>
              <w:left w:w="28" w:type="dxa"/>
              <w:right w:w="28" w:type="dxa"/>
            </w:tcMar>
          </w:tcPr>
          <w:p w:rsidR="002D4B1D" w:rsidP="00FC58B7" w:rsidRDefault="004C1C78" w14:paraId="6E89827B" w14:textId="77777777">
            <w:pPr>
              <w:pStyle w:val="p-table"/>
              <w:jc w:val="right"/>
              <w:rPr>
                <w:b/>
                <w:sz w:val="17"/>
              </w:rPr>
            </w:pPr>
            <w:r>
              <w:rPr>
                <w:b/>
                <w:sz w:val="17"/>
              </w:rPr>
              <w:t>56.467</w:t>
            </w:r>
          </w:p>
        </w:tc>
        <w:tc>
          <w:tcPr>
            <w:tcW w:w="803" w:type="dxa"/>
            <w:tcBorders>
              <w:bottom w:val="single" w:color="009EE0" w:sz="2" w:space="0"/>
            </w:tcBorders>
            <w:tcMar>
              <w:left w:w="28" w:type="dxa"/>
              <w:right w:w="28" w:type="dxa"/>
            </w:tcMar>
          </w:tcPr>
          <w:p w:rsidR="002D4B1D" w:rsidP="00FC58B7" w:rsidRDefault="004C1C78" w14:paraId="2C5FAD75" w14:textId="77777777">
            <w:pPr>
              <w:pStyle w:val="p-table"/>
              <w:jc w:val="right"/>
              <w:rPr>
                <w:b/>
                <w:sz w:val="17"/>
              </w:rPr>
            </w:pPr>
            <w:r>
              <w:rPr>
                <w:b/>
                <w:sz w:val="17"/>
              </w:rPr>
              <w:t>60.417</w:t>
            </w:r>
          </w:p>
        </w:tc>
      </w:tr>
    </w:tbl>
    <w:p w:rsidR="002D4B1D" w:rsidRDefault="002D4B1D" w14:paraId="03C3F970" w14:textId="77777777">
      <w:pPr>
        <w:pStyle w:val="p-marginbottom"/>
      </w:pPr>
    </w:p>
    <w:p w:rsidR="00421536" w:rsidRDefault="00421536" w14:paraId="2F191451" w14:textId="77777777">
      <w:pPr>
        <w:widowControl/>
        <w:rPr>
          <w:b/>
          <w:caps/>
          <w:color w:val="009EE0"/>
          <w:szCs w:val="18"/>
        </w:rPr>
      </w:pPr>
      <w:bookmarkStart w:name="78166054784897" w:id="24"/>
      <w:r>
        <w:br w:type="page"/>
      </w:r>
    </w:p>
    <w:p w:rsidR="002D4B1D" w:rsidRDefault="004C1C78" w14:paraId="1044FC8E" w14:textId="74D8754D">
      <w:pPr>
        <w:pStyle w:val="section-title-1"/>
      </w:pPr>
      <w:r>
        <w:lastRenderedPageBreak/>
        <w:t>Bijlage 2 - Verticale toelichting</w:t>
      </w:r>
      <w:bookmarkEnd w:id="24"/>
    </w:p>
    <w:p w:rsidR="002D4B1D" w:rsidRDefault="004C1C78" w14:paraId="41999646" w14:textId="77777777">
      <w:pPr>
        <w:pStyle w:val="p"/>
      </w:pPr>
      <w:r>
        <w:t xml:space="preserve">De verticale toelichting toont voor ieder </w:t>
      </w:r>
      <w:proofErr w:type="spellStart"/>
      <w:r>
        <w:t>begrotinghoofdstuk</w:t>
      </w:r>
      <w:proofErr w:type="spellEnd"/>
      <w:r>
        <w:t xml:space="preserve"> de budgettaire veranderingen die zich hebben voorgedaan sinds de </w:t>
      </w:r>
      <w:r>
        <w:t>Miljoenennota 2025.</w:t>
      </w:r>
    </w:p>
    <w:p w:rsidR="002D4B1D" w:rsidRDefault="004C1C78" w14:paraId="3C26C83B" w14:textId="77777777">
      <w:pPr>
        <w:pStyle w:val="p"/>
      </w:pPr>
      <w:r>
        <w:t>De verticale toelichting bestaat per begroting uit twee tabellen: uitgaven en ontvangsten. De bedragen in de tabellen zijn in miljoenen euro. Door afrondingen kan het totaal afwijken van de som der onderdelen. In de ontwerpbegroting wordt een meer gedetailleerde toelichting op de mutaties gegeven.</w:t>
      </w:r>
    </w:p>
    <w:p w:rsidR="002D4B1D" w:rsidRDefault="002D4B1D" w14:paraId="36DC603E" w14:textId="77777777">
      <w:pPr>
        <w:pStyle w:val="page-break"/>
      </w:pPr>
    </w:p>
    <w:p w:rsidR="002D4B1D" w:rsidRDefault="004C1C78" w14:paraId="3F64F813" w14:textId="77777777">
      <w:pPr>
        <w:pStyle w:val="section-title-2"/>
      </w:pPr>
      <w:bookmarkStart w:name="78180684785217" w:id="25"/>
      <w:r>
        <w:t>Algemene Zaken en De Koning</w:t>
      </w:r>
      <w:bookmarkEnd w:id="25"/>
    </w:p>
    <w:p w:rsidR="002D4B1D" w:rsidRDefault="004C1C78" w14:paraId="1F8DCAAB" w14:textId="77777777">
      <w:pPr>
        <w:pStyle w:val="section-title-3"/>
      </w:pPr>
      <w:r>
        <w:t>De Koning</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56529829" w14:textId="77777777">
        <w:trPr>
          <w:tblHeader/>
        </w:trPr>
        <w:tc>
          <w:tcPr>
            <w:tcW w:w="9694" w:type="dxa"/>
            <w:gridSpan w:val="7"/>
          </w:tcPr>
          <w:p w:rsidR="002D4B1D" w:rsidRDefault="004C1C78" w14:paraId="1DA4CCD4" w14:textId="77777777">
            <w:pPr>
              <w:pStyle w:val="kio2-table-title"/>
            </w:pPr>
            <w:r>
              <w:t>I De Koning: Uitgaven</w:t>
            </w:r>
          </w:p>
        </w:tc>
      </w:tr>
      <w:tr w:rsidR="002D4B1D" w14:paraId="7AC79B54"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39A4511C"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6FC86E72"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7741EBFE"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370774B9"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3415A404"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3D41F9E1"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271C1112" w14:textId="77777777">
            <w:pPr>
              <w:pStyle w:val="p-table"/>
              <w:jc w:val="right"/>
              <w:rPr>
                <w:color w:val="000000"/>
                <w:sz w:val="17"/>
              </w:rPr>
            </w:pPr>
            <w:r>
              <w:rPr>
                <w:color w:val="000000"/>
                <w:sz w:val="17"/>
              </w:rPr>
              <w:t>2030</w:t>
            </w:r>
          </w:p>
        </w:tc>
      </w:tr>
      <w:tr w:rsidR="002D4B1D" w14:paraId="30AC0D99" w14:textId="77777777">
        <w:tc>
          <w:tcPr>
            <w:tcW w:w="3773" w:type="dxa"/>
            <w:tcMar>
              <w:right w:w="28" w:type="dxa"/>
            </w:tcMar>
          </w:tcPr>
          <w:p w:rsidR="002D4B1D" w:rsidRDefault="002D4B1D" w14:paraId="569EE3C5" w14:textId="77777777">
            <w:pPr>
              <w:pStyle w:val="p-table"/>
              <w:rPr>
                <w:sz w:val="17"/>
              </w:rPr>
            </w:pPr>
          </w:p>
        </w:tc>
        <w:tc>
          <w:tcPr>
            <w:tcW w:w="986" w:type="dxa"/>
            <w:tcMar>
              <w:left w:w="28" w:type="dxa"/>
              <w:right w:w="28" w:type="dxa"/>
            </w:tcMar>
          </w:tcPr>
          <w:p w:rsidR="002D4B1D" w:rsidP="00FC58B7" w:rsidRDefault="002D4B1D" w14:paraId="2894D8F4" w14:textId="77777777">
            <w:pPr>
              <w:pStyle w:val="p-table"/>
              <w:jc w:val="right"/>
              <w:rPr>
                <w:sz w:val="17"/>
              </w:rPr>
            </w:pPr>
          </w:p>
        </w:tc>
        <w:tc>
          <w:tcPr>
            <w:tcW w:w="986" w:type="dxa"/>
            <w:tcMar>
              <w:left w:w="28" w:type="dxa"/>
              <w:right w:w="28" w:type="dxa"/>
            </w:tcMar>
          </w:tcPr>
          <w:p w:rsidR="002D4B1D" w:rsidP="00FC58B7" w:rsidRDefault="002D4B1D" w14:paraId="7153E10E" w14:textId="77777777">
            <w:pPr>
              <w:pStyle w:val="p-table"/>
              <w:jc w:val="right"/>
              <w:rPr>
                <w:sz w:val="17"/>
              </w:rPr>
            </w:pPr>
          </w:p>
        </w:tc>
        <w:tc>
          <w:tcPr>
            <w:tcW w:w="986" w:type="dxa"/>
            <w:tcMar>
              <w:left w:w="28" w:type="dxa"/>
              <w:right w:w="28" w:type="dxa"/>
            </w:tcMar>
          </w:tcPr>
          <w:p w:rsidR="002D4B1D" w:rsidP="00FC58B7" w:rsidRDefault="002D4B1D" w14:paraId="39EDBCD0" w14:textId="77777777">
            <w:pPr>
              <w:pStyle w:val="p-table"/>
              <w:jc w:val="right"/>
              <w:rPr>
                <w:sz w:val="17"/>
              </w:rPr>
            </w:pPr>
          </w:p>
        </w:tc>
        <w:tc>
          <w:tcPr>
            <w:tcW w:w="986" w:type="dxa"/>
            <w:tcMar>
              <w:left w:w="28" w:type="dxa"/>
              <w:right w:w="28" w:type="dxa"/>
            </w:tcMar>
          </w:tcPr>
          <w:p w:rsidR="002D4B1D" w:rsidP="00FC58B7" w:rsidRDefault="002D4B1D" w14:paraId="70715299" w14:textId="77777777">
            <w:pPr>
              <w:pStyle w:val="p-table"/>
              <w:jc w:val="right"/>
              <w:rPr>
                <w:sz w:val="17"/>
              </w:rPr>
            </w:pPr>
          </w:p>
        </w:tc>
        <w:tc>
          <w:tcPr>
            <w:tcW w:w="986" w:type="dxa"/>
            <w:tcMar>
              <w:left w:w="28" w:type="dxa"/>
              <w:right w:w="28" w:type="dxa"/>
            </w:tcMar>
          </w:tcPr>
          <w:p w:rsidR="002D4B1D" w:rsidP="00FC58B7" w:rsidRDefault="002D4B1D" w14:paraId="467AAC05" w14:textId="77777777">
            <w:pPr>
              <w:pStyle w:val="p-table"/>
              <w:jc w:val="right"/>
              <w:rPr>
                <w:sz w:val="17"/>
              </w:rPr>
            </w:pPr>
          </w:p>
        </w:tc>
        <w:tc>
          <w:tcPr>
            <w:tcW w:w="991" w:type="dxa"/>
            <w:tcMar>
              <w:left w:w="28" w:type="dxa"/>
              <w:right w:w="28" w:type="dxa"/>
            </w:tcMar>
          </w:tcPr>
          <w:p w:rsidR="002D4B1D" w:rsidP="00FC58B7" w:rsidRDefault="002D4B1D" w14:paraId="6B262025" w14:textId="77777777">
            <w:pPr>
              <w:pStyle w:val="p-table"/>
              <w:jc w:val="right"/>
              <w:rPr>
                <w:sz w:val="17"/>
              </w:rPr>
            </w:pPr>
          </w:p>
        </w:tc>
      </w:tr>
      <w:tr w:rsidR="002D4B1D" w14:paraId="631DD41C" w14:textId="77777777">
        <w:tc>
          <w:tcPr>
            <w:tcW w:w="3773" w:type="dxa"/>
            <w:tcMar>
              <w:right w:w="28" w:type="dxa"/>
            </w:tcMar>
          </w:tcPr>
          <w:p w:rsidR="002D4B1D" w:rsidRDefault="004C1C78" w14:paraId="53927E9F" w14:textId="77777777">
            <w:pPr>
              <w:pStyle w:val="p-table"/>
              <w:rPr>
                <w:b/>
                <w:sz w:val="17"/>
              </w:rPr>
            </w:pPr>
            <w:r>
              <w:rPr>
                <w:b/>
                <w:sz w:val="17"/>
              </w:rPr>
              <w:t>Stand Basisstand Miljoenennota</w:t>
            </w:r>
          </w:p>
        </w:tc>
        <w:tc>
          <w:tcPr>
            <w:tcW w:w="986" w:type="dxa"/>
            <w:tcMar>
              <w:left w:w="28" w:type="dxa"/>
              <w:right w:w="28" w:type="dxa"/>
            </w:tcMar>
          </w:tcPr>
          <w:p w:rsidR="002D4B1D" w:rsidP="00FC58B7" w:rsidRDefault="004C1C78" w14:paraId="36108403" w14:textId="77777777">
            <w:pPr>
              <w:pStyle w:val="p-table"/>
              <w:jc w:val="right"/>
              <w:rPr>
                <w:b/>
                <w:sz w:val="17"/>
              </w:rPr>
            </w:pPr>
            <w:r>
              <w:rPr>
                <w:b/>
                <w:sz w:val="17"/>
              </w:rPr>
              <w:t>59</w:t>
            </w:r>
          </w:p>
        </w:tc>
        <w:tc>
          <w:tcPr>
            <w:tcW w:w="986" w:type="dxa"/>
            <w:tcMar>
              <w:left w:w="28" w:type="dxa"/>
              <w:right w:w="28" w:type="dxa"/>
            </w:tcMar>
          </w:tcPr>
          <w:p w:rsidR="002D4B1D" w:rsidP="00FC58B7" w:rsidRDefault="004C1C78" w14:paraId="32A5304C" w14:textId="77777777">
            <w:pPr>
              <w:pStyle w:val="p-table"/>
              <w:jc w:val="right"/>
              <w:rPr>
                <w:b/>
                <w:sz w:val="17"/>
              </w:rPr>
            </w:pPr>
            <w:r>
              <w:rPr>
                <w:b/>
                <w:sz w:val="17"/>
              </w:rPr>
              <w:t>59</w:t>
            </w:r>
          </w:p>
        </w:tc>
        <w:tc>
          <w:tcPr>
            <w:tcW w:w="986" w:type="dxa"/>
            <w:tcMar>
              <w:left w:w="28" w:type="dxa"/>
              <w:right w:w="28" w:type="dxa"/>
            </w:tcMar>
          </w:tcPr>
          <w:p w:rsidR="002D4B1D" w:rsidP="00FC58B7" w:rsidRDefault="004C1C78" w14:paraId="063A98D9" w14:textId="77777777">
            <w:pPr>
              <w:pStyle w:val="p-table"/>
              <w:jc w:val="right"/>
              <w:rPr>
                <w:b/>
                <w:sz w:val="17"/>
              </w:rPr>
            </w:pPr>
            <w:r>
              <w:rPr>
                <w:b/>
                <w:sz w:val="17"/>
              </w:rPr>
              <w:t>59</w:t>
            </w:r>
          </w:p>
        </w:tc>
        <w:tc>
          <w:tcPr>
            <w:tcW w:w="986" w:type="dxa"/>
            <w:tcMar>
              <w:left w:w="28" w:type="dxa"/>
              <w:right w:w="28" w:type="dxa"/>
            </w:tcMar>
          </w:tcPr>
          <w:p w:rsidR="002D4B1D" w:rsidP="00FC58B7" w:rsidRDefault="004C1C78" w14:paraId="11066A04" w14:textId="77777777">
            <w:pPr>
              <w:pStyle w:val="p-table"/>
              <w:jc w:val="right"/>
              <w:rPr>
                <w:b/>
                <w:sz w:val="17"/>
              </w:rPr>
            </w:pPr>
            <w:r>
              <w:rPr>
                <w:b/>
                <w:sz w:val="17"/>
              </w:rPr>
              <w:t>59</w:t>
            </w:r>
          </w:p>
        </w:tc>
        <w:tc>
          <w:tcPr>
            <w:tcW w:w="986" w:type="dxa"/>
            <w:tcMar>
              <w:left w:w="28" w:type="dxa"/>
              <w:right w:w="28" w:type="dxa"/>
            </w:tcMar>
          </w:tcPr>
          <w:p w:rsidR="002D4B1D" w:rsidP="00FC58B7" w:rsidRDefault="004C1C78" w14:paraId="3E1DE33C" w14:textId="77777777">
            <w:pPr>
              <w:pStyle w:val="p-table"/>
              <w:jc w:val="right"/>
              <w:rPr>
                <w:b/>
                <w:sz w:val="17"/>
              </w:rPr>
            </w:pPr>
            <w:r>
              <w:rPr>
                <w:b/>
                <w:sz w:val="17"/>
              </w:rPr>
              <w:t>59</w:t>
            </w:r>
          </w:p>
        </w:tc>
        <w:tc>
          <w:tcPr>
            <w:tcW w:w="991" w:type="dxa"/>
            <w:tcMar>
              <w:left w:w="28" w:type="dxa"/>
              <w:right w:w="28" w:type="dxa"/>
            </w:tcMar>
          </w:tcPr>
          <w:p w:rsidR="002D4B1D" w:rsidP="00FC58B7" w:rsidRDefault="004C1C78" w14:paraId="1BA34F17" w14:textId="77777777">
            <w:pPr>
              <w:pStyle w:val="p-table"/>
              <w:jc w:val="right"/>
              <w:rPr>
                <w:b/>
                <w:sz w:val="17"/>
              </w:rPr>
            </w:pPr>
            <w:r>
              <w:rPr>
                <w:b/>
                <w:sz w:val="17"/>
              </w:rPr>
              <w:t>0</w:t>
            </w:r>
          </w:p>
        </w:tc>
      </w:tr>
      <w:tr w:rsidR="002D4B1D" w14:paraId="2AE174B1" w14:textId="77777777">
        <w:tc>
          <w:tcPr>
            <w:tcW w:w="3773" w:type="dxa"/>
            <w:tcMar>
              <w:right w:w="28" w:type="dxa"/>
            </w:tcMar>
          </w:tcPr>
          <w:p w:rsidR="002D4B1D" w:rsidRDefault="002D4B1D" w14:paraId="0A5F1D34" w14:textId="77777777">
            <w:pPr>
              <w:pStyle w:val="p-table"/>
              <w:rPr>
                <w:sz w:val="17"/>
              </w:rPr>
            </w:pPr>
          </w:p>
        </w:tc>
        <w:tc>
          <w:tcPr>
            <w:tcW w:w="986" w:type="dxa"/>
            <w:tcMar>
              <w:left w:w="28" w:type="dxa"/>
              <w:right w:w="28" w:type="dxa"/>
            </w:tcMar>
          </w:tcPr>
          <w:p w:rsidR="002D4B1D" w:rsidP="00FC58B7" w:rsidRDefault="002D4B1D" w14:paraId="7DEFFDFF" w14:textId="77777777">
            <w:pPr>
              <w:pStyle w:val="p-table"/>
              <w:jc w:val="right"/>
              <w:rPr>
                <w:sz w:val="17"/>
              </w:rPr>
            </w:pPr>
          </w:p>
        </w:tc>
        <w:tc>
          <w:tcPr>
            <w:tcW w:w="986" w:type="dxa"/>
            <w:tcMar>
              <w:left w:w="28" w:type="dxa"/>
              <w:right w:w="28" w:type="dxa"/>
            </w:tcMar>
          </w:tcPr>
          <w:p w:rsidR="002D4B1D" w:rsidP="00FC58B7" w:rsidRDefault="002D4B1D" w14:paraId="7AF022FC" w14:textId="77777777">
            <w:pPr>
              <w:pStyle w:val="p-table"/>
              <w:jc w:val="right"/>
              <w:rPr>
                <w:sz w:val="17"/>
              </w:rPr>
            </w:pPr>
          </w:p>
        </w:tc>
        <w:tc>
          <w:tcPr>
            <w:tcW w:w="986" w:type="dxa"/>
            <w:tcMar>
              <w:left w:w="28" w:type="dxa"/>
              <w:right w:w="28" w:type="dxa"/>
            </w:tcMar>
          </w:tcPr>
          <w:p w:rsidR="002D4B1D" w:rsidP="00FC58B7" w:rsidRDefault="002D4B1D" w14:paraId="697B076B" w14:textId="77777777">
            <w:pPr>
              <w:pStyle w:val="p-table"/>
              <w:jc w:val="right"/>
              <w:rPr>
                <w:sz w:val="17"/>
              </w:rPr>
            </w:pPr>
          </w:p>
        </w:tc>
        <w:tc>
          <w:tcPr>
            <w:tcW w:w="986" w:type="dxa"/>
            <w:tcMar>
              <w:left w:w="28" w:type="dxa"/>
              <w:right w:w="28" w:type="dxa"/>
            </w:tcMar>
          </w:tcPr>
          <w:p w:rsidR="002D4B1D" w:rsidP="00FC58B7" w:rsidRDefault="002D4B1D" w14:paraId="2FD8870A" w14:textId="77777777">
            <w:pPr>
              <w:pStyle w:val="p-table"/>
              <w:jc w:val="right"/>
              <w:rPr>
                <w:sz w:val="17"/>
              </w:rPr>
            </w:pPr>
          </w:p>
        </w:tc>
        <w:tc>
          <w:tcPr>
            <w:tcW w:w="986" w:type="dxa"/>
            <w:tcMar>
              <w:left w:w="28" w:type="dxa"/>
              <w:right w:w="28" w:type="dxa"/>
            </w:tcMar>
          </w:tcPr>
          <w:p w:rsidR="002D4B1D" w:rsidP="00FC58B7" w:rsidRDefault="002D4B1D" w14:paraId="20C14514" w14:textId="77777777">
            <w:pPr>
              <w:pStyle w:val="p-table"/>
              <w:jc w:val="right"/>
              <w:rPr>
                <w:sz w:val="17"/>
              </w:rPr>
            </w:pPr>
          </w:p>
        </w:tc>
        <w:tc>
          <w:tcPr>
            <w:tcW w:w="991" w:type="dxa"/>
            <w:tcMar>
              <w:left w:w="28" w:type="dxa"/>
              <w:right w:w="28" w:type="dxa"/>
            </w:tcMar>
          </w:tcPr>
          <w:p w:rsidR="002D4B1D" w:rsidP="00FC58B7" w:rsidRDefault="002D4B1D" w14:paraId="3183DDD1" w14:textId="77777777">
            <w:pPr>
              <w:pStyle w:val="p-table"/>
              <w:jc w:val="right"/>
              <w:rPr>
                <w:sz w:val="17"/>
              </w:rPr>
            </w:pPr>
          </w:p>
        </w:tc>
      </w:tr>
      <w:tr w:rsidR="002D4B1D" w14:paraId="62C56521" w14:textId="77777777">
        <w:tc>
          <w:tcPr>
            <w:tcW w:w="3773" w:type="dxa"/>
            <w:tcMar>
              <w:right w:w="28" w:type="dxa"/>
            </w:tcMar>
          </w:tcPr>
          <w:p w:rsidR="002D4B1D" w:rsidRDefault="004C1C78" w14:paraId="26467502" w14:textId="77777777">
            <w:pPr>
              <w:pStyle w:val="p-table"/>
              <w:rPr>
                <w:i/>
                <w:sz w:val="17"/>
              </w:rPr>
            </w:pPr>
            <w:r>
              <w:rPr>
                <w:i/>
                <w:sz w:val="17"/>
              </w:rPr>
              <w:t>Loonbijstelling</w:t>
            </w:r>
          </w:p>
        </w:tc>
        <w:tc>
          <w:tcPr>
            <w:tcW w:w="986" w:type="dxa"/>
            <w:tcMar>
              <w:left w:w="28" w:type="dxa"/>
              <w:right w:w="28" w:type="dxa"/>
            </w:tcMar>
          </w:tcPr>
          <w:p w:rsidR="002D4B1D" w:rsidP="00FC58B7" w:rsidRDefault="004C1C78" w14:paraId="780384DF" w14:textId="77777777">
            <w:pPr>
              <w:pStyle w:val="p-table"/>
              <w:jc w:val="right"/>
              <w:rPr>
                <w:i/>
                <w:sz w:val="17"/>
              </w:rPr>
            </w:pPr>
            <w:r>
              <w:rPr>
                <w:i/>
                <w:sz w:val="17"/>
              </w:rPr>
              <w:t>1</w:t>
            </w:r>
          </w:p>
        </w:tc>
        <w:tc>
          <w:tcPr>
            <w:tcW w:w="986" w:type="dxa"/>
            <w:tcMar>
              <w:left w:w="28" w:type="dxa"/>
              <w:right w:w="28" w:type="dxa"/>
            </w:tcMar>
          </w:tcPr>
          <w:p w:rsidR="002D4B1D" w:rsidP="00FC58B7" w:rsidRDefault="004C1C78" w14:paraId="3A0D533A" w14:textId="77777777">
            <w:pPr>
              <w:pStyle w:val="p-table"/>
              <w:jc w:val="right"/>
              <w:rPr>
                <w:i/>
                <w:sz w:val="17"/>
              </w:rPr>
            </w:pPr>
            <w:r>
              <w:rPr>
                <w:i/>
                <w:sz w:val="17"/>
              </w:rPr>
              <w:t>1</w:t>
            </w:r>
          </w:p>
        </w:tc>
        <w:tc>
          <w:tcPr>
            <w:tcW w:w="986" w:type="dxa"/>
            <w:tcMar>
              <w:left w:w="28" w:type="dxa"/>
              <w:right w:w="28" w:type="dxa"/>
            </w:tcMar>
          </w:tcPr>
          <w:p w:rsidR="002D4B1D" w:rsidP="00FC58B7" w:rsidRDefault="004C1C78" w14:paraId="2C3EA76C" w14:textId="77777777">
            <w:pPr>
              <w:pStyle w:val="p-table"/>
              <w:jc w:val="right"/>
              <w:rPr>
                <w:i/>
                <w:sz w:val="17"/>
              </w:rPr>
            </w:pPr>
            <w:r>
              <w:rPr>
                <w:i/>
                <w:sz w:val="17"/>
              </w:rPr>
              <w:t>1</w:t>
            </w:r>
          </w:p>
        </w:tc>
        <w:tc>
          <w:tcPr>
            <w:tcW w:w="986" w:type="dxa"/>
            <w:tcMar>
              <w:left w:w="28" w:type="dxa"/>
              <w:right w:w="28" w:type="dxa"/>
            </w:tcMar>
          </w:tcPr>
          <w:p w:rsidR="002D4B1D" w:rsidP="00FC58B7" w:rsidRDefault="004C1C78" w14:paraId="7AA99B6B" w14:textId="77777777">
            <w:pPr>
              <w:pStyle w:val="p-table"/>
              <w:jc w:val="right"/>
              <w:rPr>
                <w:i/>
                <w:sz w:val="17"/>
              </w:rPr>
            </w:pPr>
            <w:r>
              <w:rPr>
                <w:i/>
                <w:sz w:val="17"/>
              </w:rPr>
              <w:t>1</w:t>
            </w:r>
          </w:p>
        </w:tc>
        <w:tc>
          <w:tcPr>
            <w:tcW w:w="986" w:type="dxa"/>
            <w:tcMar>
              <w:left w:w="28" w:type="dxa"/>
              <w:right w:w="28" w:type="dxa"/>
            </w:tcMar>
          </w:tcPr>
          <w:p w:rsidR="002D4B1D" w:rsidP="00FC58B7" w:rsidRDefault="004C1C78" w14:paraId="57BC591F" w14:textId="77777777">
            <w:pPr>
              <w:pStyle w:val="p-table"/>
              <w:jc w:val="right"/>
              <w:rPr>
                <w:i/>
                <w:sz w:val="17"/>
              </w:rPr>
            </w:pPr>
            <w:r>
              <w:rPr>
                <w:i/>
                <w:sz w:val="17"/>
              </w:rPr>
              <w:t>1</w:t>
            </w:r>
          </w:p>
        </w:tc>
        <w:tc>
          <w:tcPr>
            <w:tcW w:w="991" w:type="dxa"/>
            <w:tcMar>
              <w:left w:w="28" w:type="dxa"/>
              <w:right w:w="28" w:type="dxa"/>
            </w:tcMar>
          </w:tcPr>
          <w:p w:rsidR="002D4B1D" w:rsidP="00FC58B7" w:rsidRDefault="004C1C78" w14:paraId="6FB3E0D6" w14:textId="77777777">
            <w:pPr>
              <w:pStyle w:val="p-table"/>
              <w:jc w:val="right"/>
              <w:rPr>
                <w:i/>
                <w:sz w:val="17"/>
              </w:rPr>
            </w:pPr>
            <w:r>
              <w:rPr>
                <w:i/>
                <w:sz w:val="17"/>
              </w:rPr>
              <w:t>1</w:t>
            </w:r>
          </w:p>
        </w:tc>
      </w:tr>
      <w:tr w:rsidR="002D4B1D" w14:paraId="49701E31" w14:textId="77777777">
        <w:tc>
          <w:tcPr>
            <w:tcW w:w="3773" w:type="dxa"/>
            <w:tcMar>
              <w:right w:w="28" w:type="dxa"/>
            </w:tcMar>
          </w:tcPr>
          <w:p w:rsidR="002D4B1D" w:rsidRDefault="004C1C78" w14:paraId="49C598B3" w14:textId="77777777">
            <w:pPr>
              <w:pStyle w:val="p-table"/>
              <w:rPr>
                <w:sz w:val="17"/>
              </w:rPr>
            </w:pPr>
            <w:r>
              <w:rPr>
                <w:sz w:val="17"/>
              </w:rPr>
              <w:t>Loonbijstelling</w:t>
            </w:r>
          </w:p>
        </w:tc>
        <w:tc>
          <w:tcPr>
            <w:tcW w:w="986" w:type="dxa"/>
            <w:tcMar>
              <w:left w:w="28" w:type="dxa"/>
              <w:right w:w="28" w:type="dxa"/>
            </w:tcMar>
          </w:tcPr>
          <w:p w:rsidR="002D4B1D" w:rsidP="00FC58B7" w:rsidRDefault="004C1C78" w14:paraId="3C7FF294" w14:textId="77777777">
            <w:pPr>
              <w:pStyle w:val="p-table"/>
              <w:jc w:val="right"/>
              <w:rPr>
                <w:sz w:val="17"/>
              </w:rPr>
            </w:pPr>
            <w:r>
              <w:rPr>
                <w:sz w:val="17"/>
              </w:rPr>
              <w:t>1</w:t>
            </w:r>
          </w:p>
        </w:tc>
        <w:tc>
          <w:tcPr>
            <w:tcW w:w="986" w:type="dxa"/>
            <w:tcMar>
              <w:left w:w="28" w:type="dxa"/>
              <w:right w:w="28" w:type="dxa"/>
            </w:tcMar>
          </w:tcPr>
          <w:p w:rsidR="002D4B1D" w:rsidP="00FC58B7" w:rsidRDefault="004C1C78" w14:paraId="1389F2A8" w14:textId="77777777">
            <w:pPr>
              <w:pStyle w:val="p-table"/>
              <w:jc w:val="right"/>
              <w:rPr>
                <w:sz w:val="17"/>
              </w:rPr>
            </w:pPr>
            <w:r>
              <w:rPr>
                <w:sz w:val="17"/>
              </w:rPr>
              <w:t>1</w:t>
            </w:r>
          </w:p>
        </w:tc>
        <w:tc>
          <w:tcPr>
            <w:tcW w:w="986" w:type="dxa"/>
            <w:tcMar>
              <w:left w:w="28" w:type="dxa"/>
              <w:right w:w="28" w:type="dxa"/>
            </w:tcMar>
          </w:tcPr>
          <w:p w:rsidR="002D4B1D" w:rsidP="00FC58B7" w:rsidRDefault="004C1C78" w14:paraId="2E2ED72C" w14:textId="77777777">
            <w:pPr>
              <w:pStyle w:val="p-table"/>
              <w:jc w:val="right"/>
              <w:rPr>
                <w:sz w:val="17"/>
              </w:rPr>
            </w:pPr>
            <w:r>
              <w:rPr>
                <w:sz w:val="17"/>
              </w:rPr>
              <w:t>1</w:t>
            </w:r>
          </w:p>
        </w:tc>
        <w:tc>
          <w:tcPr>
            <w:tcW w:w="986" w:type="dxa"/>
            <w:tcMar>
              <w:left w:w="28" w:type="dxa"/>
              <w:right w:w="28" w:type="dxa"/>
            </w:tcMar>
          </w:tcPr>
          <w:p w:rsidR="002D4B1D" w:rsidP="00FC58B7" w:rsidRDefault="004C1C78" w14:paraId="5601790B" w14:textId="77777777">
            <w:pPr>
              <w:pStyle w:val="p-table"/>
              <w:jc w:val="right"/>
              <w:rPr>
                <w:sz w:val="17"/>
              </w:rPr>
            </w:pPr>
            <w:r>
              <w:rPr>
                <w:sz w:val="17"/>
              </w:rPr>
              <w:t>1</w:t>
            </w:r>
          </w:p>
        </w:tc>
        <w:tc>
          <w:tcPr>
            <w:tcW w:w="986" w:type="dxa"/>
            <w:tcMar>
              <w:left w:w="28" w:type="dxa"/>
              <w:right w:w="28" w:type="dxa"/>
            </w:tcMar>
          </w:tcPr>
          <w:p w:rsidR="002D4B1D" w:rsidP="00FC58B7" w:rsidRDefault="004C1C78" w14:paraId="118D6E78" w14:textId="77777777">
            <w:pPr>
              <w:pStyle w:val="p-table"/>
              <w:jc w:val="right"/>
              <w:rPr>
                <w:sz w:val="17"/>
              </w:rPr>
            </w:pPr>
            <w:r>
              <w:rPr>
                <w:sz w:val="17"/>
              </w:rPr>
              <w:t>1</w:t>
            </w:r>
          </w:p>
        </w:tc>
        <w:tc>
          <w:tcPr>
            <w:tcW w:w="991" w:type="dxa"/>
            <w:tcMar>
              <w:left w:w="28" w:type="dxa"/>
              <w:right w:w="28" w:type="dxa"/>
            </w:tcMar>
          </w:tcPr>
          <w:p w:rsidR="002D4B1D" w:rsidP="00FC58B7" w:rsidRDefault="004C1C78" w14:paraId="79D3B267" w14:textId="77777777">
            <w:pPr>
              <w:pStyle w:val="p-table"/>
              <w:jc w:val="right"/>
              <w:rPr>
                <w:sz w:val="17"/>
              </w:rPr>
            </w:pPr>
            <w:r>
              <w:rPr>
                <w:sz w:val="17"/>
              </w:rPr>
              <w:t>1</w:t>
            </w:r>
          </w:p>
        </w:tc>
      </w:tr>
      <w:tr w:rsidR="002D4B1D" w14:paraId="3B5F50E7" w14:textId="77777777">
        <w:tc>
          <w:tcPr>
            <w:tcW w:w="3773" w:type="dxa"/>
            <w:tcMar>
              <w:right w:w="28" w:type="dxa"/>
            </w:tcMar>
          </w:tcPr>
          <w:p w:rsidR="002D4B1D" w:rsidRDefault="002D4B1D" w14:paraId="6D43128B" w14:textId="77777777">
            <w:pPr>
              <w:pStyle w:val="p-table"/>
              <w:rPr>
                <w:sz w:val="17"/>
              </w:rPr>
            </w:pPr>
          </w:p>
        </w:tc>
        <w:tc>
          <w:tcPr>
            <w:tcW w:w="986" w:type="dxa"/>
            <w:tcMar>
              <w:left w:w="28" w:type="dxa"/>
              <w:right w:w="28" w:type="dxa"/>
            </w:tcMar>
          </w:tcPr>
          <w:p w:rsidR="002D4B1D" w:rsidP="00FC58B7" w:rsidRDefault="002D4B1D" w14:paraId="412B490B" w14:textId="77777777">
            <w:pPr>
              <w:pStyle w:val="p-table"/>
              <w:jc w:val="right"/>
              <w:rPr>
                <w:sz w:val="17"/>
              </w:rPr>
            </w:pPr>
          </w:p>
        </w:tc>
        <w:tc>
          <w:tcPr>
            <w:tcW w:w="986" w:type="dxa"/>
            <w:tcMar>
              <w:left w:w="28" w:type="dxa"/>
              <w:right w:w="28" w:type="dxa"/>
            </w:tcMar>
          </w:tcPr>
          <w:p w:rsidR="002D4B1D" w:rsidP="00FC58B7" w:rsidRDefault="002D4B1D" w14:paraId="349E103A" w14:textId="77777777">
            <w:pPr>
              <w:pStyle w:val="p-table"/>
              <w:jc w:val="right"/>
              <w:rPr>
                <w:sz w:val="17"/>
              </w:rPr>
            </w:pPr>
          </w:p>
        </w:tc>
        <w:tc>
          <w:tcPr>
            <w:tcW w:w="986" w:type="dxa"/>
            <w:tcMar>
              <w:left w:w="28" w:type="dxa"/>
              <w:right w:w="28" w:type="dxa"/>
            </w:tcMar>
          </w:tcPr>
          <w:p w:rsidR="002D4B1D" w:rsidP="00FC58B7" w:rsidRDefault="002D4B1D" w14:paraId="2EE143C2" w14:textId="77777777">
            <w:pPr>
              <w:pStyle w:val="p-table"/>
              <w:jc w:val="right"/>
              <w:rPr>
                <w:sz w:val="17"/>
              </w:rPr>
            </w:pPr>
          </w:p>
        </w:tc>
        <w:tc>
          <w:tcPr>
            <w:tcW w:w="986" w:type="dxa"/>
            <w:tcMar>
              <w:left w:w="28" w:type="dxa"/>
              <w:right w:w="28" w:type="dxa"/>
            </w:tcMar>
          </w:tcPr>
          <w:p w:rsidR="002D4B1D" w:rsidP="00FC58B7" w:rsidRDefault="002D4B1D" w14:paraId="12F13648" w14:textId="77777777">
            <w:pPr>
              <w:pStyle w:val="p-table"/>
              <w:jc w:val="right"/>
              <w:rPr>
                <w:sz w:val="17"/>
              </w:rPr>
            </w:pPr>
          </w:p>
        </w:tc>
        <w:tc>
          <w:tcPr>
            <w:tcW w:w="986" w:type="dxa"/>
            <w:tcMar>
              <w:left w:w="28" w:type="dxa"/>
              <w:right w:w="28" w:type="dxa"/>
            </w:tcMar>
          </w:tcPr>
          <w:p w:rsidR="002D4B1D" w:rsidP="00FC58B7" w:rsidRDefault="002D4B1D" w14:paraId="4ABC229A" w14:textId="77777777">
            <w:pPr>
              <w:pStyle w:val="p-table"/>
              <w:jc w:val="right"/>
              <w:rPr>
                <w:sz w:val="17"/>
              </w:rPr>
            </w:pPr>
          </w:p>
        </w:tc>
        <w:tc>
          <w:tcPr>
            <w:tcW w:w="991" w:type="dxa"/>
            <w:tcMar>
              <w:left w:w="28" w:type="dxa"/>
              <w:right w:w="28" w:type="dxa"/>
            </w:tcMar>
          </w:tcPr>
          <w:p w:rsidR="002D4B1D" w:rsidP="00FC58B7" w:rsidRDefault="002D4B1D" w14:paraId="2E883B7F" w14:textId="77777777">
            <w:pPr>
              <w:pStyle w:val="p-table"/>
              <w:jc w:val="right"/>
              <w:rPr>
                <w:sz w:val="17"/>
              </w:rPr>
            </w:pPr>
          </w:p>
        </w:tc>
      </w:tr>
      <w:tr w:rsidR="002D4B1D" w14:paraId="742325BE" w14:textId="77777777">
        <w:tc>
          <w:tcPr>
            <w:tcW w:w="3773" w:type="dxa"/>
            <w:tcMar>
              <w:right w:w="28" w:type="dxa"/>
            </w:tcMar>
          </w:tcPr>
          <w:p w:rsidR="002D4B1D" w:rsidRDefault="004C1C78" w14:paraId="52AF789F" w14:textId="77777777">
            <w:pPr>
              <w:pStyle w:val="p-table"/>
              <w:rPr>
                <w:i/>
                <w:sz w:val="17"/>
              </w:rPr>
            </w:pPr>
            <w:r>
              <w:rPr>
                <w:i/>
                <w:sz w:val="17"/>
              </w:rPr>
              <w:t>Prijsbijstelling</w:t>
            </w:r>
          </w:p>
        </w:tc>
        <w:tc>
          <w:tcPr>
            <w:tcW w:w="986" w:type="dxa"/>
            <w:tcMar>
              <w:left w:w="28" w:type="dxa"/>
              <w:right w:w="28" w:type="dxa"/>
            </w:tcMar>
          </w:tcPr>
          <w:p w:rsidR="002D4B1D" w:rsidP="00FC58B7" w:rsidRDefault="004C1C78" w14:paraId="30B34946"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690ED047"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7859296D"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0F97418C"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38BA5095" w14:textId="77777777">
            <w:pPr>
              <w:pStyle w:val="p-table"/>
              <w:jc w:val="right"/>
              <w:rPr>
                <w:i/>
                <w:sz w:val="17"/>
              </w:rPr>
            </w:pPr>
            <w:r>
              <w:rPr>
                <w:i/>
                <w:sz w:val="17"/>
              </w:rPr>
              <w:t>0</w:t>
            </w:r>
          </w:p>
        </w:tc>
        <w:tc>
          <w:tcPr>
            <w:tcW w:w="991" w:type="dxa"/>
            <w:tcMar>
              <w:left w:w="28" w:type="dxa"/>
              <w:right w:w="28" w:type="dxa"/>
            </w:tcMar>
          </w:tcPr>
          <w:p w:rsidR="002D4B1D" w:rsidP="00FC58B7" w:rsidRDefault="004C1C78" w14:paraId="5EB22ADC" w14:textId="77777777">
            <w:pPr>
              <w:pStyle w:val="p-table"/>
              <w:jc w:val="right"/>
              <w:rPr>
                <w:i/>
                <w:sz w:val="17"/>
              </w:rPr>
            </w:pPr>
            <w:r>
              <w:rPr>
                <w:i/>
                <w:sz w:val="17"/>
              </w:rPr>
              <w:t>0</w:t>
            </w:r>
          </w:p>
        </w:tc>
      </w:tr>
      <w:tr w:rsidR="002D4B1D" w14:paraId="59D589B8" w14:textId="77777777">
        <w:tc>
          <w:tcPr>
            <w:tcW w:w="3773" w:type="dxa"/>
            <w:tcMar>
              <w:right w:w="28" w:type="dxa"/>
            </w:tcMar>
          </w:tcPr>
          <w:p w:rsidR="002D4B1D" w:rsidRDefault="004C1C78" w14:paraId="036BD27A" w14:textId="77777777">
            <w:pPr>
              <w:pStyle w:val="p-table"/>
              <w:rPr>
                <w:sz w:val="17"/>
              </w:rPr>
            </w:pPr>
            <w:r>
              <w:rPr>
                <w:sz w:val="17"/>
              </w:rPr>
              <w:t>Prijsbijstelling</w:t>
            </w:r>
          </w:p>
        </w:tc>
        <w:tc>
          <w:tcPr>
            <w:tcW w:w="986" w:type="dxa"/>
            <w:tcMar>
              <w:left w:w="28" w:type="dxa"/>
              <w:right w:w="28" w:type="dxa"/>
            </w:tcMar>
          </w:tcPr>
          <w:p w:rsidR="002D4B1D" w:rsidP="00FC58B7" w:rsidRDefault="004C1C78" w14:paraId="5A764DE3" w14:textId="77777777">
            <w:pPr>
              <w:pStyle w:val="p-table"/>
              <w:jc w:val="right"/>
              <w:rPr>
                <w:sz w:val="17"/>
              </w:rPr>
            </w:pPr>
            <w:r>
              <w:rPr>
                <w:sz w:val="17"/>
              </w:rPr>
              <w:t>0</w:t>
            </w:r>
          </w:p>
        </w:tc>
        <w:tc>
          <w:tcPr>
            <w:tcW w:w="986" w:type="dxa"/>
            <w:tcMar>
              <w:left w:w="28" w:type="dxa"/>
              <w:right w:w="28" w:type="dxa"/>
            </w:tcMar>
          </w:tcPr>
          <w:p w:rsidR="002D4B1D" w:rsidP="00FC58B7" w:rsidRDefault="004C1C78" w14:paraId="0796E6D1" w14:textId="77777777">
            <w:pPr>
              <w:pStyle w:val="p-table"/>
              <w:jc w:val="right"/>
              <w:rPr>
                <w:sz w:val="17"/>
              </w:rPr>
            </w:pPr>
            <w:r>
              <w:rPr>
                <w:sz w:val="17"/>
              </w:rPr>
              <w:t>0</w:t>
            </w:r>
          </w:p>
        </w:tc>
        <w:tc>
          <w:tcPr>
            <w:tcW w:w="986" w:type="dxa"/>
            <w:tcMar>
              <w:left w:w="28" w:type="dxa"/>
              <w:right w:w="28" w:type="dxa"/>
            </w:tcMar>
          </w:tcPr>
          <w:p w:rsidR="002D4B1D" w:rsidP="00FC58B7" w:rsidRDefault="004C1C78" w14:paraId="4321A23D" w14:textId="77777777">
            <w:pPr>
              <w:pStyle w:val="p-table"/>
              <w:jc w:val="right"/>
              <w:rPr>
                <w:sz w:val="17"/>
              </w:rPr>
            </w:pPr>
            <w:r>
              <w:rPr>
                <w:sz w:val="17"/>
              </w:rPr>
              <w:t>0</w:t>
            </w:r>
          </w:p>
        </w:tc>
        <w:tc>
          <w:tcPr>
            <w:tcW w:w="986" w:type="dxa"/>
            <w:tcMar>
              <w:left w:w="28" w:type="dxa"/>
              <w:right w:w="28" w:type="dxa"/>
            </w:tcMar>
          </w:tcPr>
          <w:p w:rsidR="002D4B1D" w:rsidP="00FC58B7" w:rsidRDefault="004C1C78" w14:paraId="7C59CE7B" w14:textId="77777777">
            <w:pPr>
              <w:pStyle w:val="p-table"/>
              <w:jc w:val="right"/>
              <w:rPr>
                <w:sz w:val="17"/>
              </w:rPr>
            </w:pPr>
            <w:r>
              <w:rPr>
                <w:sz w:val="17"/>
              </w:rPr>
              <w:t>0</w:t>
            </w:r>
          </w:p>
        </w:tc>
        <w:tc>
          <w:tcPr>
            <w:tcW w:w="986" w:type="dxa"/>
            <w:tcMar>
              <w:left w:w="28" w:type="dxa"/>
              <w:right w:w="28" w:type="dxa"/>
            </w:tcMar>
          </w:tcPr>
          <w:p w:rsidR="002D4B1D" w:rsidP="00FC58B7" w:rsidRDefault="004C1C78" w14:paraId="1C533A19" w14:textId="77777777">
            <w:pPr>
              <w:pStyle w:val="p-table"/>
              <w:jc w:val="right"/>
              <w:rPr>
                <w:sz w:val="17"/>
              </w:rPr>
            </w:pPr>
            <w:r>
              <w:rPr>
                <w:sz w:val="17"/>
              </w:rPr>
              <w:t>0</w:t>
            </w:r>
          </w:p>
        </w:tc>
        <w:tc>
          <w:tcPr>
            <w:tcW w:w="991" w:type="dxa"/>
            <w:tcMar>
              <w:left w:w="28" w:type="dxa"/>
              <w:right w:w="28" w:type="dxa"/>
            </w:tcMar>
          </w:tcPr>
          <w:p w:rsidR="002D4B1D" w:rsidP="00FC58B7" w:rsidRDefault="004C1C78" w14:paraId="3FE89CD6" w14:textId="77777777">
            <w:pPr>
              <w:pStyle w:val="p-table"/>
              <w:jc w:val="right"/>
              <w:rPr>
                <w:sz w:val="17"/>
              </w:rPr>
            </w:pPr>
            <w:r>
              <w:rPr>
                <w:sz w:val="17"/>
              </w:rPr>
              <w:t>0</w:t>
            </w:r>
          </w:p>
        </w:tc>
      </w:tr>
      <w:tr w:rsidR="002D4B1D" w14:paraId="4E8E20AE" w14:textId="77777777">
        <w:tc>
          <w:tcPr>
            <w:tcW w:w="3773" w:type="dxa"/>
            <w:tcMar>
              <w:right w:w="28" w:type="dxa"/>
            </w:tcMar>
          </w:tcPr>
          <w:p w:rsidR="002D4B1D" w:rsidRDefault="002D4B1D" w14:paraId="701138B9" w14:textId="77777777">
            <w:pPr>
              <w:pStyle w:val="p-table"/>
              <w:rPr>
                <w:sz w:val="17"/>
              </w:rPr>
            </w:pPr>
          </w:p>
        </w:tc>
        <w:tc>
          <w:tcPr>
            <w:tcW w:w="986" w:type="dxa"/>
            <w:tcMar>
              <w:left w:w="28" w:type="dxa"/>
              <w:right w:w="28" w:type="dxa"/>
            </w:tcMar>
          </w:tcPr>
          <w:p w:rsidR="002D4B1D" w:rsidP="00FC58B7" w:rsidRDefault="002D4B1D" w14:paraId="5FBA0C16" w14:textId="77777777">
            <w:pPr>
              <w:pStyle w:val="p-table"/>
              <w:jc w:val="right"/>
              <w:rPr>
                <w:sz w:val="17"/>
              </w:rPr>
            </w:pPr>
          </w:p>
        </w:tc>
        <w:tc>
          <w:tcPr>
            <w:tcW w:w="986" w:type="dxa"/>
            <w:tcMar>
              <w:left w:w="28" w:type="dxa"/>
              <w:right w:w="28" w:type="dxa"/>
            </w:tcMar>
          </w:tcPr>
          <w:p w:rsidR="002D4B1D" w:rsidP="00FC58B7" w:rsidRDefault="002D4B1D" w14:paraId="7F6EA3FF" w14:textId="77777777">
            <w:pPr>
              <w:pStyle w:val="p-table"/>
              <w:jc w:val="right"/>
              <w:rPr>
                <w:sz w:val="17"/>
              </w:rPr>
            </w:pPr>
          </w:p>
        </w:tc>
        <w:tc>
          <w:tcPr>
            <w:tcW w:w="986" w:type="dxa"/>
            <w:tcMar>
              <w:left w:w="28" w:type="dxa"/>
              <w:right w:w="28" w:type="dxa"/>
            </w:tcMar>
          </w:tcPr>
          <w:p w:rsidR="002D4B1D" w:rsidP="00FC58B7" w:rsidRDefault="002D4B1D" w14:paraId="52965F14" w14:textId="77777777">
            <w:pPr>
              <w:pStyle w:val="p-table"/>
              <w:jc w:val="right"/>
              <w:rPr>
                <w:sz w:val="17"/>
              </w:rPr>
            </w:pPr>
          </w:p>
        </w:tc>
        <w:tc>
          <w:tcPr>
            <w:tcW w:w="986" w:type="dxa"/>
            <w:tcMar>
              <w:left w:w="28" w:type="dxa"/>
              <w:right w:w="28" w:type="dxa"/>
            </w:tcMar>
          </w:tcPr>
          <w:p w:rsidR="002D4B1D" w:rsidP="00FC58B7" w:rsidRDefault="002D4B1D" w14:paraId="6DCA5C67" w14:textId="77777777">
            <w:pPr>
              <w:pStyle w:val="p-table"/>
              <w:jc w:val="right"/>
              <w:rPr>
                <w:sz w:val="17"/>
              </w:rPr>
            </w:pPr>
          </w:p>
        </w:tc>
        <w:tc>
          <w:tcPr>
            <w:tcW w:w="986" w:type="dxa"/>
            <w:tcMar>
              <w:left w:w="28" w:type="dxa"/>
              <w:right w:w="28" w:type="dxa"/>
            </w:tcMar>
          </w:tcPr>
          <w:p w:rsidR="002D4B1D" w:rsidP="00FC58B7" w:rsidRDefault="002D4B1D" w14:paraId="0747C8F8" w14:textId="77777777">
            <w:pPr>
              <w:pStyle w:val="p-table"/>
              <w:jc w:val="right"/>
              <w:rPr>
                <w:sz w:val="17"/>
              </w:rPr>
            </w:pPr>
          </w:p>
        </w:tc>
        <w:tc>
          <w:tcPr>
            <w:tcW w:w="991" w:type="dxa"/>
            <w:tcMar>
              <w:left w:w="28" w:type="dxa"/>
              <w:right w:w="28" w:type="dxa"/>
            </w:tcMar>
          </w:tcPr>
          <w:p w:rsidR="002D4B1D" w:rsidP="00FC58B7" w:rsidRDefault="002D4B1D" w14:paraId="67F574C9" w14:textId="77777777">
            <w:pPr>
              <w:pStyle w:val="p-table"/>
              <w:jc w:val="right"/>
              <w:rPr>
                <w:sz w:val="17"/>
              </w:rPr>
            </w:pPr>
          </w:p>
        </w:tc>
      </w:tr>
      <w:tr w:rsidR="002D4B1D" w14:paraId="3308BC5D" w14:textId="77777777">
        <w:tc>
          <w:tcPr>
            <w:tcW w:w="3773" w:type="dxa"/>
            <w:tcMar>
              <w:right w:w="28" w:type="dxa"/>
            </w:tcMar>
          </w:tcPr>
          <w:p w:rsidR="002D4B1D" w:rsidRDefault="004C1C78" w14:paraId="3D888F00" w14:textId="77777777">
            <w:pPr>
              <w:pStyle w:val="p-table"/>
              <w:rPr>
                <w:i/>
                <w:sz w:val="17"/>
              </w:rPr>
            </w:pPr>
            <w:r>
              <w:rPr>
                <w:i/>
                <w:sz w:val="17"/>
              </w:rPr>
              <w:t>Extrapolatie</w:t>
            </w:r>
          </w:p>
        </w:tc>
        <w:tc>
          <w:tcPr>
            <w:tcW w:w="986" w:type="dxa"/>
            <w:tcMar>
              <w:left w:w="28" w:type="dxa"/>
              <w:right w:w="28" w:type="dxa"/>
            </w:tcMar>
          </w:tcPr>
          <w:p w:rsidR="002D4B1D" w:rsidP="00FC58B7" w:rsidRDefault="002D4B1D" w14:paraId="3AE2BA08" w14:textId="77777777">
            <w:pPr>
              <w:pStyle w:val="p-table"/>
              <w:jc w:val="right"/>
              <w:rPr>
                <w:sz w:val="17"/>
              </w:rPr>
            </w:pPr>
          </w:p>
        </w:tc>
        <w:tc>
          <w:tcPr>
            <w:tcW w:w="986" w:type="dxa"/>
            <w:tcMar>
              <w:left w:w="28" w:type="dxa"/>
              <w:right w:w="28" w:type="dxa"/>
            </w:tcMar>
          </w:tcPr>
          <w:p w:rsidR="002D4B1D" w:rsidP="00FC58B7" w:rsidRDefault="002D4B1D" w14:paraId="2707A63D" w14:textId="77777777">
            <w:pPr>
              <w:pStyle w:val="p-table"/>
              <w:jc w:val="right"/>
              <w:rPr>
                <w:sz w:val="17"/>
              </w:rPr>
            </w:pPr>
          </w:p>
        </w:tc>
        <w:tc>
          <w:tcPr>
            <w:tcW w:w="986" w:type="dxa"/>
            <w:tcMar>
              <w:left w:w="28" w:type="dxa"/>
              <w:right w:w="28" w:type="dxa"/>
            </w:tcMar>
          </w:tcPr>
          <w:p w:rsidR="002D4B1D" w:rsidP="00FC58B7" w:rsidRDefault="002D4B1D" w14:paraId="6B814A20" w14:textId="77777777">
            <w:pPr>
              <w:pStyle w:val="p-table"/>
              <w:jc w:val="right"/>
              <w:rPr>
                <w:sz w:val="17"/>
              </w:rPr>
            </w:pPr>
          </w:p>
        </w:tc>
        <w:tc>
          <w:tcPr>
            <w:tcW w:w="986" w:type="dxa"/>
            <w:tcMar>
              <w:left w:w="28" w:type="dxa"/>
              <w:right w:w="28" w:type="dxa"/>
            </w:tcMar>
          </w:tcPr>
          <w:p w:rsidR="002D4B1D" w:rsidP="00FC58B7" w:rsidRDefault="002D4B1D" w14:paraId="5A0590E7" w14:textId="77777777">
            <w:pPr>
              <w:pStyle w:val="p-table"/>
              <w:jc w:val="right"/>
              <w:rPr>
                <w:sz w:val="17"/>
              </w:rPr>
            </w:pPr>
          </w:p>
        </w:tc>
        <w:tc>
          <w:tcPr>
            <w:tcW w:w="986" w:type="dxa"/>
            <w:tcMar>
              <w:left w:w="28" w:type="dxa"/>
              <w:right w:w="28" w:type="dxa"/>
            </w:tcMar>
          </w:tcPr>
          <w:p w:rsidR="002D4B1D" w:rsidP="00FC58B7" w:rsidRDefault="002D4B1D" w14:paraId="2294E1AF" w14:textId="77777777">
            <w:pPr>
              <w:pStyle w:val="p-table"/>
              <w:jc w:val="right"/>
              <w:rPr>
                <w:sz w:val="17"/>
              </w:rPr>
            </w:pPr>
          </w:p>
        </w:tc>
        <w:tc>
          <w:tcPr>
            <w:tcW w:w="991" w:type="dxa"/>
            <w:tcMar>
              <w:left w:w="28" w:type="dxa"/>
              <w:right w:w="28" w:type="dxa"/>
            </w:tcMar>
          </w:tcPr>
          <w:p w:rsidR="002D4B1D" w:rsidP="00FC58B7" w:rsidRDefault="004C1C78" w14:paraId="44A2C267" w14:textId="77777777">
            <w:pPr>
              <w:pStyle w:val="p-table"/>
              <w:jc w:val="right"/>
              <w:rPr>
                <w:i/>
                <w:sz w:val="17"/>
              </w:rPr>
            </w:pPr>
            <w:r>
              <w:rPr>
                <w:i/>
                <w:sz w:val="17"/>
              </w:rPr>
              <w:t>59</w:t>
            </w:r>
          </w:p>
        </w:tc>
      </w:tr>
      <w:tr w:rsidR="002D4B1D" w14:paraId="5248AE2E" w14:textId="77777777">
        <w:tc>
          <w:tcPr>
            <w:tcW w:w="3773" w:type="dxa"/>
            <w:tcMar>
              <w:right w:w="28" w:type="dxa"/>
            </w:tcMar>
          </w:tcPr>
          <w:p w:rsidR="002D4B1D" w:rsidRDefault="004C1C78" w14:paraId="712F188B" w14:textId="77777777">
            <w:pPr>
              <w:pStyle w:val="p-table"/>
              <w:rPr>
                <w:sz w:val="17"/>
              </w:rPr>
            </w:pPr>
            <w:r>
              <w:rPr>
                <w:sz w:val="17"/>
              </w:rPr>
              <w:t>Extrapolatie</w:t>
            </w:r>
          </w:p>
        </w:tc>
        <w:tc>
          <w:tcPr>
            <w:tcW w:w="986" w:type="dxa"/>
            <w:tcMar>
              <w:left w:w="28" w:type="dxa"/>
              <w:right w:w="28" w:type="dxa"/>
            </w:tcMar>
          </w:tcPr>
          <w:p w:rsidR="002D4B1D" w:rsidP="00FC58B7" w:rsidRDefault="002D4B1D" w14:paraId="36CD87C1" w14:textId="77777777">
            <w:pPr>
              <w:pStyle w:val="p-table"/>
              <w:jc w:val="right"/>
              <w:rPr>
                <w:sz w:val="17"/>
              </w:rPr>
            </w:pPr>
          </w:p>
        </w:tc>
        <w:tc>
          <w:tcPr>
            <w:tcW w:w="986" w:type="dxa"/>
            <w:tcMar>
              <w:left w:w="28" w:type="dxa"/>
              <w:right w:w="28" w:type="dxa"/>
            </w:tcMar>
          </w:tcPr>
          <w:p w:rsidR="002D4B1D" w:rsidP="00FC58B7" w:rsidRDefault="002D4B1D" w14:paraId="05DDC950" w14:textId="77777777">
            <w:pPr>
              <w:pStyle w:val="p-table"/>
              <w:jc w:val="right"/>
              <w:rPr>
                <w:sz w:val="17"/>
              </w:rPr>
            </w:pPr>
          </w:p>
        </w:tc>
        <w:tc>
          <w:tcPr>
            <w:tcW w:w="986" w:type="dxa"/>
            <w:tcMar>
              <w:left w:w="28" w:type="dxa"/>
              <w:right w:w="28" w:type="dxa"/>
            </w:tcMar>
          </w:tcPr>
          <w:p w:rsidR="002D4B1D" w:rsidP="00FC58B7" w:rsidRDefault="002D4B1D" w14:paraId="2880BF81" w14:textId="77777777">
            <w:pPr>
              <w:pStyle w:val="p-table"/>
              <w:jc w:val="right"/>
              <w:rPr>
                <w:sz w:val="17"/>
              </w:rPr>
            </w:pPr>
          </w:p>
        </w:tc>
        <w:tc>
          <w:tcPr>
            <w:tcW w:w="986" w:type="dxa"/>
            <w:tcMar>
              <w:left w:w="28" w:type="dxa"/>
              <w:right w:w="28" w:type="dxa"/>
            </w:tcMar>
          </w:tcPr>
          <w:p w:rsidR="002D4B1D" w:rsidP="00FC58B7" w:rsidRDefault="002D4B1D" w14:paraId="6E3F8F9A" w14:textId="77777777">
            <w:pPr>
              <w:pStyle w:val="p-table"/>
              <w:jc w:val="right"/>
              <w:rPr>
                <w:sz w:val="17"/>
              </w:rPr>
            </w:pPr>
          </w:p>
        </w:tc>
        <w:tc>
          <w:tcPr>
            <w:tcW w:w="986" w:type="dxa"/>
            <w:tcMar>
              <w:left w:w="28" w:type="dxa"/>
              <w:right w:w="28" w:type="dxa"/>
            </w:tcMar>
          </w:tcPr>
          <w:p w:rsidR="002D4B1D" w:rsidP="00FC58B7" w:rsidRDefault="002D4B1D" w14:paraId="1774FBB0" w14:textId="77777777">
            <w:pPr>
              <w:pStyle w:val="p-table"/>
              <w:jc w:val="right"/>
              <w:rPr>
                <w:sz w:val="17"/>
              </w:rPr>
            </w:pPr>
          </w:p>
        </w:tc>
        <w:tc>
          <w:tcPr>
            <w:tcW w:w="991" w:type="dxa"/>
            <w:tcMar>
              <w:left w:w="28" w:type="dxa"/>
              <w:right w:w="28" w:type="dxa"/>
            </w:tcMar>
          </w:tcPr>
          <w:p w:rsidR="002D4B1D" w:rsidP="00FC58B7" w:rsidRDefault="004C1C78" w14:paraId="7DE84269" w14:textId="77777777">
            <w:pPr>
              <w:pStyle w:val="p-table"/>
              <w:jc w:val="right"/>
              <w:rPr>
                <w:sz w:val="17"/>
              </w:rPr>
            </w:pPr>
            <w:r>
              <w:rPr>
                <w:sz w:val="17"/>
              </w:rPr>
              <w:t>59</w:t>
            </w:r>
          </w:p>
        </w:tc>
      </w:tr>
      <w:tr w:rsidR="002D4B1D" w14:paraId="70C3E3A5" w14:textId="77777777">
        <w:tc>
          <w:tcPr>
            <w:tcW w:w="3773" w:type="dxa"/>
            <w:tcMar>
              <w:right w:w="28" w:type="dxa"/>
            </w:tcMar>
          </w:tcPr>
          <w:p w:rsidR="002D4B1D" w:rsidRDefault="002D4B1D" w14:paraId="494EF440" w14:textId="77777777">
            <w:pPr>
              <w:pStyle w:val="p-table"/>
              <w:rPr>
                <w:sz w:val="17"/>
              </w:rPr>
            </w:pPr>
          </w:p>
        </w:tc>
        <w:tc>
          <w:tcPr>
            <w:tcW w:w="986" w:type="dxa"/>
            <w:tcMar>
              <w:left w:w="28" w:type="dxa"/>
              <w:right w:w="28" w:type="dxa"/>
            </w:tcMar>
          </w:tcPr>
          <w:p w:rsidR="002D4B1D" w:rsidP="00FC58B7" w:rsidRDefault="002D4B1D" w14:paraId="74FD1769" w14:textId="77777777">
            <w:pPr>
              <w:pStyle w:val="p-table"/>
              <w:jc w:val="right"/>
              <w:rPr>
                <w:sz w:val="17"/>
              </w:rPr>
            </w:pPr>
          </w:p>
        </w:tc>
        <w:tc>
          <w:tcPr>
            <w:tcW w:w="986" w:type="dxa"/>
            <w:tcMar>
              <w:left w:w="28" w:type="dxa"/>
              <w:right w:w="28" w:type="dxa"/>
            </w:tcMar>
          </w:tcPr>
          <w:p w:rsidR="002D4B1D" w:rsidP="00FC58B7" w:rsidRDefault="002D4B1D" w14:paraId="2C780105" w14:textId="77777777">
            <w:pPr>
              <w:pStyle w:val="p-table"/>
              <w:jc w:val="right"/>
              <w:rPr>
                <w:sz w:val="17"/>
              </w:rPr>
            </w:pPr>
          </w:p>
        </w:tc>
        <w:tc>
          <w:tcPr>
            <w:tcW w:w="986" w:type="dxa"/>
            <w:tcMar>
              <w:left w:w="28" w:type="dxa"/>
              <w:right w:w="28" w:type="dxa"/>
            </w:tcMar>
          </w:tcPr>
          <w:p w:rsidR="002D4B1D" w:rsidP="00FC58B7" w:rsidRDefault="002D4B1D" w14:paraId="12CBE99F" w14:textId="77777777">
            <w:pPr>
              <w:pStyle w:val="p-table"/>
              <w:jc w:val="right"/>
              <w:rPr>
                <w:sz w:val="17"/>
              </w:rPr>
            </w:pPr>
          </w:p>
        </w:tc>
        <w:tc>
          <w:tcPr>
            <w:tcW w:w="986" w:type="dxa"/>
            <w:tcMar>
              <w:left w:w="28" w:type="dxa"/>
              <w:right w:w="28" w:type="dxa"/>
            </w:tcMar>
          </w:tcPr>
          <w:p w:rsidR="002D4B1D" w:rsidP="00FC58B7" w:rsidRDefault="002D4B1D" w14:paraId="33CE3335" w14:textId="77777777">
            <w:pPr>
              <w:pStyle w:val="p-table"/>
              <w:jc w:val="right"/>
              <w:rPr>
                <w:sz w:val="17"/>
              </w:rPr>
            </w:pPr>
          </w:p>
        </w:tc>
        <w:tc>
          <w:tcPr>
            <w:tcW w:w="986" w:type="dxa"/>
            <w:tcMar>
              <w:left w:w="28" w:type="dxa"/>
              <w:right w:w="28" w:type="dxa"/>
            </w:tcMar>
          </w:tcPr>
          <w:p w:rsidR="002D4B1D" w:rsidP="00FC58B7" w:rsidRDefault="002D4B1D" w14:paraId="088F45CF" w14:textId="77777777">
            <w:pPr>
              <w:pStyle w:val="p-table"/>
              <w:jc w:val="right"/>
              <w:rPr>
                <w:sz w:val="17"/>
              </w:rPr>
            </w:pPr>
          </w:p>
        </w:tc>
        <w:tc>
          <w:tcPr>
            <w:tcW w:w="991" w:type="dxa"/>
            <w:tcMar>
              <w:left w:w="28" w:type="dxa"/>
              <w:right w:w="28" w:type="dxa"/>
            </w:tcMar>
          </w:tcPr>
          <w:p w:rsidR="002D4B1D" w:rsidP="00FC58B7" w:rsidRDefault="002D4B1D" w14:paraId="7B75C999" w14:textId="77777777">
            <w:pPr>
              <w:pStyle w:val="p-table"/>
              <w:jc w:val="right"/>
              <w:rPr>
                <w:sz w:val="17"/>
              </w:rPr>
            </w:pPr>
          </w:p>
        </w:tc>
      </w:tr>
      <w:tr w:rsidR="002D4B1D" w14:paraId="7D2476F3" w14:textId="77777777">
        <w:tc>
          <w:tcPr>
            <w:tcW w:w="3773" w:type="dxa"/>
            <w:tcMar>
              <w:right w:w="28" w:type="dxa"/>
            </w:tcMar>
          </w:tcPr>
          <w:p w:rsidR="002D4B1D" w:rsidRDefault="004C1C78" w14:paraId="260134E4" w14:textId="77777777">
            <w:pPr>
              <w:pStyle w:val="p-table"/>
              <w:rPr>
                <w:i/>
                <w:sz w:val="17"/>
              </w:rPr>
            </w:pPr>
            <w:r>
              <w:rPr>
                <w:i/>
                <w:sz w:val="17"/>
              </w:rPr>
              <w:t>Technisch</w:t>
            </w:r>
          </w:p>
        </w:tc>
        <w:tc>
          <w:tcPr>
            <w:tcW w:w="986" w:type="dxa"/>
            <w:tcMar>
              <w:left w:w="28" w:type="dxa"/>
              <w:right w:w="28" w:type="dxa"/>
            </w:tcMar>
          </w:tcPr>
          <w:p w:rsidR="002D4B1D" w:rsidP="00FC58B7" w:rsidRDefault="004C1C78" w14:paraId="1756E3BA"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7B6B0253"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53452D5A"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1FE9B1A2"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635068D2" w14:textId="77777777">
            <w:pPr>
              <w:pStyle w:val="p-table"/>
              <w:jc w:val="right"/>
              <w:rPr>
                <w:i/>
                <w:sz w:val="17"/>
              </w:rPr>
            </w:pPr>
            <w:r>
              <w:rPr>
                <w:i/>
                <w:sz w:val="17"/>
              </w:rPr>
              <w:t>0</w:t>
            </w:r>
          </w:p>
        </w:tc>
        <w:tc>
          <w:tcPr>
            <w:tcW w:w="991" w:type="dxa"/>
            <w:tcMar>
              <w:left w:w="28" w:type="dxa"/>
              <w:right w:w="28" w:type="dxa"/>
            </w:tcMar>
          </w:tcPr>
          <w:p w:rsidR="002D4B1D" w:rsidP="00FC58B7" w:rsidRDefault="004C1C78" w14:paraId="1ED21962" w14:textId="77777777">
            <w:pPr>
              <w:pStyle w:val="p-table"/>
              <w:jc w:val="right"/>
              <w:rPr>
                <w:i/>
                <w:sz w:val="17"/>
              </w:rPr>
            </w:pPr>
            <w:r>
              <w:rPr>
                <w:i/>
                <w:sz w:val="17"/>
              </w:rPr>
              <w:t>0</w:t>
            </w:r>
          </w:p>
        </w:tc>
      </w:tr>
      <w:tr w:rsidR="002D4B1D" w14:paraId="5D27BF64" w14:textId="77777777">
        <w:tc>
          <w:tcPr>
            <w:tcW w:w="3773" w:type="dxa"/>
            <w:tcMar>
              <w:right w:w="28" w:type="dxa"/>
            </w:tcMar>
          </w:tcPr>
          <w:p w:rsidR="002D4B1D" w:rsidRDefault="004C1C78" w14:paraId="7AF44AE0" w14:textId="77777777">
            <w:pPr>
              <w:pStyle w:val="p-table"/>
              <w:rPr>
                <w:sz w:val="17"/>
              </w:rPr>
            </w:pPr>
            <w:r>
              <w:rPr>
                <w:sz w:val="17"/>
              </w:rPr>
              <w:t>Technisch</w:t>
            </w:r>
          </w:p>
        </w:tc>
        <w:tc>
          <w:tcPr>
            <w:tcW w:w="986" w:type="dxa"/>
            <w:tcMar>
              <w:left w:w="28" w:type="dxa"/>
              <w:right w:w="28" w:type="dxa"/>
            </w:tcMar>
          </w:tcPr>
          <w:p w:rsidR="002D4B1D" w:rsidP="00FC58B7" w:rsidRDefault="004C1C78" w14:paraId="08E9644C" w14:textId="77777777">
            <w:pPr>
              <w:pStyle w:val="p-table"/>
              <w:jc w:val="right"/>
              <w:rPr>
                <w:sz w:val="17"/>
              </w:rPr>
            </w:pPr>
            <w:r>
              <w:rPr>
                <w:sz w:val="17"/>
              </w:rPr>
              <w:t>0</w:t>
            </w:r>
          </w:p>
        </w:tc>
        <w:tc>
          <w:tcPr>
            <w:tcW w:w="986" w:type="dxa"/>
            <w:tcMar>
              <w:left w:w="28" w:type="dxa"/>
              <w:right w:w="28" w:type="dxa"/>
            </w:tcMar>
          </w:tcPr>
          <w:p w:rsidR="002D4B1D" w:rsidP="00FC58B7" w:rsidRDefault="004C1C78" w14:paraId="7CB960E4" w14:textId="77777777">
            <w:pPr>
              <w:pStyle w:val="p-table"/>
              <w:jc w:val="right"/>
              <w:rPr>
                <w:sz w:val="17"/>
              </w:rPr>
            </w:pPr>
            <w:r>
              <w:rPr>
                <w:sz w:val="17"/>
              </w:rPr>
              <w:t>0</w:t>
            </w:r>
          </w:p>
        </w:tc>
        <w:tc>
          <w:tcPr>
            <w:tcW w:w="986" w:type="dxa"/>
            <w:tcMar>
              <w:left w:w="28" w:type="dxa"/>
              <w:right w:w="28" w:type="dxa"/>
            </w:tcMar>
          </w:tcPr>
          <w:p w:rsidR="002D4B1D" w:rsidP="00FC58B7" w:rsidRDefault="004C1C78" w14:paraId="6EC70E40" w14:textId="77777777">
            <w:pPr>
              <w:pStyle w:val="p-table"/>
              <w:jc w:val="right"/>
              <w:rPr>
                <w:sz w:val="17"/>
              </w:rPr>
            </w:pPr>
            <w:r>
              <w:rPr>
                <w:sz w:val="17"/>
              </w:rPr>
              <w:t>0</w:t>
            </w:r>
          </w:p>
        </w:tc>
        <w:tc>
          <w:tcPr>
            <w:tcW w:w="986" w:type="dxa"/>
            <w:tcMar>
              <w:left w:w="28" w:type="dxa"/>
              <w:right w:w="28" w:type="dxa"/>
            </w:tcMar>
          </w:tcPr>
          <w:p w:rsidR="002D4B1D" w:rsidP="00FC58B7" w:rsidRDefault="004C1C78" w14:paraId="657A9E2A" w14:textId="77777777">
            <w:pPr>
              <w:pStyle w:val="p-table"/>
              <w:jc w:val="right"/>
              <w:rPr>
                <w:sz w:val="17"/>
              </w:rPr>
            </w:pPr>
            <w:r>
              <w:rPr>
                <w:sz w:val="17"/>
              </w:rPr>
              <w:t>0</w:t>
            </w:r>
          </w:p>
        </w:tc>
        <w:tc>
          <w:tcPr>
            <w:tcW w:w="986" w:type="dxa"/>
            <w:tcMar>
              <w:left w:w="28" w:type="dxa"/>
              <w:right w:w="28" w:type="dxa"/>
            </w:tcMar>
          </w:tcPr>
          <w:p w:rsidR="002D4B1D" w:rsidP="00FC58B7" w:rsidRDefault="004C1C78" w14:paraId="2C12A745" w14:textId="77777777">
            <w:pPr>
              <w:pStyle w:val="p-table"/>
              <w:jc w:val="right"/>
              <w:rPr>
                <w:sz w:val="17"/>
              </w:rPr>
            </w:pPr>
            <w:r>
              <w:rPr>
                <w:sz w:val="17"/>
              </w:rPr>
              <w:t>0</w:t>
            </w:r>
          </w:p>
        </w:tc>
        <w:tc>
          <w:tcPr>
            <w:tcW w:w="991" w:type="dxa"/>
            <w:tcMar>
              <w:left w:w="28" w:type="dxa"/>
              <w:right w:w="28" w:type="dxa"/>
            </w:tcMar>
          </w:tcPr>
          <w:p w:rsidR="002D4B1D" w:rsidP="00FC58B7" w:rsidRDefault="004C1C78" w14:paraId="62A7DF20" w14:textId="77777777">
            <w:pPr>
              <w:pStyle w:val="p-table"/>
              <w:jc w:val="right"/>
              <w:rPr>
                <w:sz w:val="17"/>
              </w:rPr>
            </w:pPr>
            <w:r>
              <w:rPr>
                <w:sz w:val="17"/>
              </w:rPr>
              <w:t>0</w:t>
            </w:r>
          </w:p>
        </w:tc>
      </w:tr>
      <w:tr w:rsidR="002D4B1D" w14:paraId="4960ECF9" w14:textId="77777777">
        <w:tc>
          <w:tcPr>
            <w:tcW w:w="3773" w:type="dxa"/>
            <w:tcMar>
              <w:right w:w="28" w:type="dxa"/>
            </w:tcMar>
          </w:tcPr>
          <w:p w:rsidR="002D4B1D" w:rsidRDefault="002D4B1D" w14:paraId="58E64754" w14:textId="77777777">
            <w:pPr>
              <w:pStyle w:val="p-table"/>
              <w:rPr>
                <w:sz w:val="17"/>
              </w:rPr>
            </w:pPr>
          </w:p>
        </w:tc>
        <w:tc>
          <w:tcPr>
            <w:tcW w:w="986" w:type="dxa"/>
            <w:tcMar>
              <w:left w:w="28" w:type="dxa"/>
              <w:right w:w="28" w:type="dxa"/>
            </w:tcMar>
          </w:tcPr>
          <w:p w:rsidR="002D4B1D" w:rsidP="00FC58B7" w:rsidRDefault="002D4B1D" w14:paraId="154B3FDA" w14:textId="77777777">
            <w:pPr>
              <w:pStyle w:val="p-table"/>
              <w:jc w:val="right"/>
              <w:rPr>
                <w:sz w:val="17"/>
              </w:rPr>
            </w:pPr>
          </w:p>
        </w:tc>
        <w:tc>
          <w:tcPr>
            <w:tcW w:w="986" w:type="dxa"/>
            <w:tcMar>
              <w:left w:w="28" w:type="dxa"/>
              <w:right w:w="28" w:type="dxa"/>
            </w:tcMar>
          </w:tcPr>
          <w:p w:rsidR="002D4B1D" w:rsidP="00FC58B7" w:rsidRDefault="002D4B1D" w14:paraId="02DD5BFA" w14:textId="77777777">
            <w:pPr>
              <w:pStyle w:val="p-table"/>
              <w:jc w:val="right"/>
              <w:rPr>
                <w:sz w:val="17"/>
              </w:rPr>
            </w:pPr>
          </w:p>
        </w:tc>
        <w:tc>
          <w:tcPr>
            <w:tcW w:w="986" w:type="dxa"/>
            <w:tcMar>
              <w:left w:w="28" w:type="dxa"/>
              <w:right w:w="28" w:type="dxa"/>
            </w:tcMar>
          </w:tcPr>
          <w:p w:rsidR="002D4B1D" w:rsidP="00FC58B7" w:rsidRDefault="002D4B1D" w14:paraId="011E27C4" w14:textId="77777777">
            <w:pPr>
              <w:pStyle w:val="p-table"/>
              <w:jc w:val="right"/>
              <w:rPr>
                <w:sz w:val="17"/>
              </w:rPr>
            </w:pPr>
          </w:p>
        </w:tc>
        <w:tc>
          <w:tcPr>
            <w:tcW w:w="986" w:type="dxa"/>
            <w:tcMar>
              <w:left w:w="28" w:type="dxa"/>
              <w:right w:w="28" w:type="dxa"/>
            </w:tcMar>
          </w:tcPr>
          <w:p w:rsidR="002D4B1D" w:rsidP="00FC58B7" w:rsidRDefault="002D4B1D" w14:paraId="7CE8488B" w14:textId="77777777">
            <w:pPr>
              <w:pStyle w:val="p-table"/>
              <w:jc w:val="right"/>
              <w:rPr>
                <w:sz w:val="17"/>
              </w:rPr>
            </w:pPr>
          </w:p>
        </w:tc>
        <w:tc>
          <w:tcPr>
            <w:tcW w:w="986" w:type="dxa"/>
            <w:tcMar>
              <w:left w:w="28" w:type="dxa"/>
              <w:right w:w="28" w:type="dxa"/>
            </w:tcMar>
          </w:tcPr>
          <w:p w:rsidR="002D4B1D" w:rsidP="00FC58B7" w:rsidRDefault="002D4B1D" w14:paraId="7633F220" w14:textId="77777777">
            <w:pPr>
              <w:pStyle w:val="p-table"/>
              <w:jc w:val="right"/>
              <w:rPr>
                <w:sz w:val="17"/>
              </w:rPr>
            </w:pPr>
          </w:p>
        </w:tc>
        <w:tc>
          <w:tcPr>
            <w:tcW w:w="991" w:type="dxa"/>
            <w:tcMar>
              <w:left w:w="28" w:type="dxa"/>
              <w:right w:w="28" w:type="dxa"/>
            </w:tcMar>
          </w:tcPr>
          <w:p w:rsidR="002D4B1D" w:rsidP="00FC58B7" w:rsidRDefault="002D4B1D" w14:paraId="41DCA98A" w14:textId="77777777">
            <w:pPr>
              <w:pStyle w:val="p-table"/>
              <w:jc w:val="right"/>
              <w:rPr>
                <w:sz w:val="17"/>
              </w:rPr>
            </w:pPr>
          </w:p>
        </w:tc>
      </w:tr>
      <w:tr w:rsidR="002D4B1D" w14:paraId="57159F1D" w14:textId="77777777">
        <w:tc>
          <w:tcPr>
            <w:tcW w:w="3773" w:type="dxa"/>
            <w:tcBorders>
              <w:bottom w:val="single" w:color="009EE0" w:sz="2" w:space="0"/>
            </w:tcBorders>
            <w:tcMar>
              <w:right w:w="28" w:type="dxa"/>
            </w:tcMar>
          </w:tcPr>
          <w:p w:rsidR="002D4B1D" w:rsidRDefault="004C1C78" w14:paraId="266FDE21" w14:textId="77777777">
            <w:pPr>
              <w:pStyle w:val="p-table"/>
              <w:rPr>
                <w:b/>
                <w:sz w:val="17"/>
              </w:rPr>
            </w:pPr>
            <w:r>
              <w:rPr>
                <w:b/>
                <w:sz w:val="17"/>
              </w:rPr>
              <w:t xml:space="preserve">Stand </w:t>
            </w:r>
            <w:r>
              <w:rPr>
                <w:b/>
                <w:sz w:val="17"/>
              </w:rPr>
              <w:t>Voorjaarsnota</w:t>
            </w:r>
          </w:p>
        </w:tc>
        <w:tc>
          <w:tcPr>
            <w:tcW w:w="986" w:type="dxa"/>
            <w:tcBorders>
              <w:bottom w:val="single" w:color="009EE0" w:sz="2" w:space="0"/>
            </w:tcBorders>
            <w:tcMar>
              <w:left w:w="28" w:type="dxa"/>
              <w:right w:w="28" w:type="dxa"/>
            </w:tcMar>
          </w:tcPr>
          <w:p w:rsidR="002D4B1D" w:rsidP="00FC58B7" w:rsidRDefault="004C1C78" w14:paraId="2CA97161" w14:textId="77777777">
            <w:pPr>
              <w:pStyle w:val="p-table"/>
              <w:jc w:val="right"/>
              <w:rPr>
                <w:b/>
                <w:sz w:val="17"/>
              </w:rPr>
            </w:pPr>
            <w:r>
              <w:rPr>
                <w:b/>
                <w:sz w:val="17"/>
              </w:rPr>
              <w:t>61</w:t>
            </w:r>
          </w:p>
        </w:tc>
        <w:tc>
          <w:tcPr>
            <w:tcW w:w="986" w:type="dxa"/>
            <w:tcBorders>
              <w:bottom w:val="single" w:color="009EE0" w:sz="2" w:space="0"/>
            </w:tcBorders>
            <w:tcMar>
              <w:left w:w="28" w:type="dxa"/>
              <w:right w:w="28" w:type="dxa"/>
            </w:tcMar>
          </w:tcPr>
          <w:p w:rsidR="002D4B1D" w:rsidP="00FC58B7" w:rsidRDefault="004C1C78" w14:paraId="7B6F6476" w14:textId="77777777">
            <w:pPr>
              <w:pStyle w:val="p-table"/>
              <w:jc w:val="right"/>
              <w:rPr>
                <w:b/>
                <w:sz w:val="17"/>
              </w:rPr>
            </w:pPr>
            <w:r>
              <w:rPr>
                <w:b/>
                <w:sz w:val="17"/>
              </w:rPr>
              <w:t>61</w:t>
            </w:r>
          </w:p>
        </w:tc>
        <w:tc>
          <w:tcPr>
            <w:tcW w:w="986" w:type="dxa"/>
            <w:tcBorders>
              <w:bottom w:val="single" w:color="009EE0" w:sz="2" w:space="0"/>
            </w:tcBorders>
            <w:tcMar>
              <w:left w:w="28" w:type="dxa"/>
              <w:right w:w="28" w:type="dxa"/>
            </w:tcMar>
          </w:tcPr>
          <w:p w:rsidR="002D4B1D" w:rsidP="00FC58B7" w:rsidRDefault="004C1C78" w14:paraId="7B6DF4FB" w14:textId="77777777">
            <w:pPr>
              <w:pStyle w:val="p-table"/>
              <w:jc w:val="right"/>
              <w:rPr>
                <w:b/>
                <w:sz w:val="17"/>
              </w:rPr>
            </w:pPr>
            <w:r>
              <w:rPr>
                <w:b/>
                <w:sz w:val="17"/>
              </w:rPr>
              <w:t>61</w:t>
            </w:r>
          </w:p>
        </w:tc>
        <w:tc>
          <w:tcPr>
            <w:tcW w:w="986" w:type="dxa"/>
            <w:tcBorders>
              <w:bottom w:val="single" w:color="009EE0" w:sz="2" w:space="0"/>
            </w:tcBorders>
            <w:tcMar>
              <w:left w:w="28" w:type="dxa"/>
              <w:right w:w="28" w:type="dxa"/>
            </w:tcMar>
          </w:tcPr>
          <w:p w:rsidR="002D4B1D" w:rsidP="00FC58B7" w:rsidRDefault="004C1C78" w14:paraId="445C3399" w14:textId="77777777">
            <w:pPr>
              <w:pStyle w:val="p-table"/>
              <w:jc w:val="right"/>
              <w:rPr>
                <w:b/>
                <w:sz w:val="17"/>
              </w:rPr>
            </w:pPr>
            <w:r>
              <w:rPr>
                <w:b/>
                <w:sz w:val="17"/>
              </w:rPr>
              <w:t>61</w:t>
            </w:r>
          </w:p>
        </w:tc>
        <w:tc>
          <w:tcPr>
            <w:tcW w:w="986" w:type="dxa"/>
            <w:tcBorders>
              <w:bottom w:val="single" w:color="009EE0" w:sz="2" w:space="0"/>
            </w:tcBorders>
            <w:tcMar>
              <w:left w:w="28" w:type="dxa"/>
              <w:right w:w="28" w:type="dxa"/>
            </w:tcMar>
          </w:tcPr>
          <w:p w:rsidR="002D4B1D" w:rsidP="00FC58B7" w:rsidRDefault="004C1C78" w14:paraId="20345C83" w14:textId="77777777">
            <w:pPr>
              <w:pStyle w:val="p-table"/>
              <w:jc w:val="right"/>
              <w:rPr>
                <w:b/>
                <w:sz w:val="17"/>
              </w:rPr>
            </w:pPr>
            <w:r>
              <w:rPr>
                <w:b/>
                <w:sz w:val="17"/>
              </w:rPr>
              <w:t>61</w:t>
            </w:r>
          </w:p>
        </w:tc>
        <w:tc>
          <w:tcPr>
            <w:tcW w:w="991" w:type="dxa"/>
            <w:tcBorders>
              <w:bottom w:val="single" w:color="009EE0" w:sz="2" w:space="0"/>
            </w:tcBorders>
            <w:tcMar>
              <w:left w:w="28" w:type="dxa"/>
              <w:right w:w="28" w:type="dxa"/>
            </w:tcMar>
          </w:tcPr>
          <w:p w:rsidR="002D4B1D" w:rsidP="00FC58B7" w:rsidRDefault="004C1C78" w14:paraId="13CDBE99" w14:textId="77777777">
            <w:pPr>
              <w:pStyle w:val="p-table"/>
              <w:jc w:val="right"/>
              <w:rPr>
                <w:b/>
                <w:sz w:val="17"/>
              </w:rPr>
            </w:pPr>
            <w:r>
              <w:rPr>
                <w:b/>
                <w:sz w:val="17"/>
              </w:rPr>
              <w:t>61</w:t>
            </w:r>
          </w:p>
        </w:tc>
      </w:tr>
    </w:tbl>
    <w:p w:rsidR="002D4B1D" w:rsidRDefault="002D4B1D" w14:paraId="738609D4"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7BE10179" w14:textId="77777777">
        <w:trPr>
          <w:tblHeader/>
        </w:trPr>
        <w:tc>
          <w:tcPr>
            <w:tcW w:w="9694" w:type="dxa"/>
            <w:gridSpan w:val="7"/>
          </w:tcPr>
          <w:p w:rsidR="002D4B1D" w:rsidRDefault="004C1C78" w14:paraId="7833F23D" w14:textId="77777777">
            <w:pPr>
              <w:pStyle w:val="kio2-table-title"/>
            </w:pPr>
            <w:r>
              <w:t>I De Koning: Ontvangsten</w:t>
            </w:r>
          </w:p>
        </w:tc>
      </w:tr>
      <w:tr w:rsidR="002D4B1D" w14:paraId="44EAFCF0"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02026DC8"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323A37A5"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7E75924D"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7F7A9140"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1C233911"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0E50FB8C"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53CEF071" w14:textId="77777777">
            <w:pPr>
              <w:pStyle w:val="p-table"/>
              <w:jc w:val="right"/>
              <w:rPr>
                <w:color w:val="000000"/>
                <w:sz w:val="17"/>
              </w:rPr>
            </w:pPr>
            <w:r>
              <w:rPr>
                <w:color w:val="000000"/>
                <w:sz w:val="17"/>
              </w:rPr>
              <w:t>2030</w:t>
            </w:r>
          </w:p>
        </w:tc>
      </w:tr>
      <w:tr w:rsidR="002D4B1D" w14:paraId="4EAE24E6" w14:textId="77777777">
        <w:tc>
          <w:tcPr>
            <w:tcW w:w="3773" w:type="dxa"/>
            <w:tcMar>
              <w:right w:w="28" w:type="dxa"/>
            </w:tcMar>
          </w:tcPr>
          <w:p w:rsidR="002D4B1D" w:rsidRDefault="002D4B1D" w14:paraId="05F64D85" w14:textId="77777777">
            <w:pPr>
              <w:pStyle w:val="p-table"/>
              <w:rPr>
                <w:sz w:val="17"/>
              </w:rPr>
            </w:pPr>
          </w:p>
        </w:tc>
        <w:tc>
          <w:tcPr>
            <w:tcW w:w="986" w:type="dxa"/>
            <w:tcMar>
              <w:left w:w="28" w:type="dxa"/>
              <w:right w:w="28" w:type="dxa"/>
            </w:tcMar>
          </w:tcPr>
          <w:p w:rsidR="002D4B1D" w:rsidP="00FC58B7" w:rsidRDefault="002D4B1D" w14:paraId="5508A1FC" w14:textId="77777777">
            <w:pPr>
              <w:pStyle w:val="p-table"/>
              <w:jc w:val="right"/>
              <w:rPr>
                <w:sz w:val="17"/>
              </w:rPr>
            </w:pPr>
          </w:p>
        </w:tc>
        <w:tc>
          <w:tcPr>
            <w:tcW w:w="986" w:type="dxa"/>
            <w:tcMar>
              <w:left w:w="28" w:type="dxa"/>
              <w:right w:w="28" w:type="dxa"/>
            </w:tcMar>
          </w:tcPr>
          <w:p w:rsidR="002D4B1D" w:rsidP="00FC58B7" w:rsidRDefault="002D4B1D" w14:paraId="473B2301" w14:textId="77777777">
            <w:pPr>
              <w:pStyle w:val="p-table"/>
              <w:jc w:val="right"/>
              <w:rPr>
                <w:sz w:val="17"/>
              </w:rPr>
            </w:pPr>
          </w:p>
        </w:tc>
        <w:tc>
          <w:tcPr>
            <w:tcW w:w="986" w:type="dxa"/>
            <w:tcMar>
              <w:left w:w="28" w:type="dxa"/>
              <w:right w:w="28" w:type="dxa"/>
            </w:tcMar>
          </w:tcPr>
          <w:p w:rsidR="002D4B1D" w:rsidP="00FC58B7" w:rsidRDefault="002D4B1D" w14:paraId="42BAAAC4" w14:textId="77777777">
            <w:pPr>
              <w:pStyle w:val="p-table"/>
              <w:jc w:val="right"/>
              <w:rPr>
                <w:sz w:val="17"/>
              </w:rPr>
            </w:pPr>
          </w:p>
        </w:tc>
        <w:tc>
          <w:tcPr>
            <w:tcW w:w="986" w:type="dxa"/>
            <w:tcMar>
              <w:left w:w="28" w:type="dxa"/>
              <w:right w:w="28" w:type="dxa"/>
            </w:tcMar>
          </w:tcPr>
          <w:p w:rsidR="002D4B1D" w:rsidP="00FC58B7" w:rsidRDefault="002D4B1D" w14:paraId="0E35ED09" w14:textId="77777777">
            <w:pPr>
              <w:pStyle w:val="p-table"/>
              <w:jc w:val="right"/>
              <w:rPr>
                <w:sz w:val="17"/>
              </w:rPr>
            </w:pPr>
          </w:p>
        </w:tc>
        <w:tc>
          <w:tcPr>
            <w:tcW w:w="986" w:type="dxa"/>
            <w:tcMar>
              <w:left w:w="28" w:type="dxa"/>
              <w:right w:w="28" w:type="dxa"/>
            </w:tcMar>
          </w:tcPr>
          <w:p w:rsidR="002D4B1D" w:rsidP="00FC58B7" w:rsidRDefault="002D4B1D" w14:paraId="45D31EDA" w14:textId="77777777">
            <w:pPr>
              <w:pStyle w:val="p-table"/>
              <w:jc w:val="right"/>
              <w:rPr>
                <w:sz w:val="17"/>
              </w:rPr>
            </w:pPr>
          </w:p>
        </w:tc>
        <w:tc>
          <w:tcPr>
            <w:tcW w:w="991" w:type="dxa"/>
            <w:tcMar>
              <w:left w:w="28" w:type="dxa"/>
              <w:right w:w="28" w:type="dxa"/>
            </w:tcMar>
          </w:tcPr>
          <w:p w:rsidR="002D4B1D" w:rsidP="00FC58B7" w:rsidRDefault="002D4B1D" w14:paraId="4F536DF5" w14:textId="77777777">
            <w:pPr>
              <w:pStyle w:val="p-table"/>
              <w:jc w:val="right"/>
              <w:rPr>
                <w:sz w:val="17"/>
              </w:rPr>
            </w:pPr>
          </w:p>
        </w:tc>
      </w:tr>
      <w:tr w:rsidR="002D4B1D" w14:paraId="490616C3" w14:textId="77777777">
        <w:tc>
          <w:tcPr>
            <w:tcW w:w="3773" w:type="dxa"/>
            <w:tcMar>
              <w:right w:w="28" w:type="dxa"/>
            </w:tcMar>
          </w:tcPr>
          <w:p w:rsidR="002D4B1D" w:rsidRDefault="004C1C78" w14:paraId="09CA5DAE" w14:textId="77777777">
            <w:pPr>
              <w:pStyle w:val="p-table"/>
              <w:rPr>
                <w:b/>
                <w:sz w:val="17"/>
              </w:rPr>
            </w:pPr>
            <w:r>
              <w:rPr>
                <w:b/>
                <w:sz w:val="17"/>
              </w:rPr>
              <w:t>Stand Basisstand Miljoenennota</w:t>
            </w:r>
          </w:p>
        </w:tc>
        <w:tc>
          <w:tcPr>
            <w:tcW w:w="986" w:type="dxa"/>
            <w:tcMar>
              <w:left w:w="28" w:type="dxa"/>
              <w:right w:w="28" w:type="dxa"/>
            </w:tcMar>
          </w:tcPr>
          <w:p w:rsidR="002D4B1D" w:rsidP="00FC58B7" w:rsidRDefault="004C1C78" w14:paraId="337892AF" w14:textId="77777777">
            <w:pPr>
              <w:pStyle w:val="p-table"/>
              <w:jc w:val="right"/>
              <w:rPr>
                <w:b/>
                <w:sz w:val="17"/>
              </w:rPr>
            </w:pPr>
            <w:r>
              <w:rPr>
                <w:b/>
                <w:sz w:val="17"/>
              </w:rPr>
              <w:t>0</w:t>
            </w:r>
          </w:p>
        </w:tc>
        <w:tc>
          <w:tcPr>
            <w:tcW w:w="986" w:type="dxa"/>
            <w:tcMar>
              <w:left w:w="28" w:type="dxa"/>
              <w:right w:w="28" w:type="dxa"/>
            </w:tcMar>
          </w:tcPr>
          <w:p w:rsidR="002D4B1D" w:rsidP="00FC58B7" w:rsidRDefault="004C1C78" w14:paraId="33A01F70" w14:textId="77777777">
            <w:pPr>
              <w:pStyle w:val="p-table"/>
              <w:jc w:val="right"/>
              <w:rPr>
                <w:b/>
                <w:sz w:val="17"/>
              </w:rPr>
            </w:pPr>
            <w:r>
              <w:rPr>
                <w:b/>
                <w:sz w:val="17"/>
              </w:rPr>
              <w:t>0</w:t>
            </w:r>
          </w:p>
        </w:tc>
        <w:tc>
          <w:tcPr>
            <w:tcW w:w="986" w:type="dxa"/>
            <w:tcMar>
              <w:left w:w="28" w:type="dxa"/>
              <w:right w:w="28" w:type="dxa"/>
            </w:tcMar>
          </w:tcPr>
          <w:p w:rsidR="002D4B1D" w:rsidP="00FC58B7" w:rsidRDefault="004C1C78" w14:paraId="20E2D9B1" w14:textId="77777777">
            <w:pPr>
              <w:pStyle w:val="p-table"/>
              <w:jc w:val="right"/>
              <w:rPr>
                <w:b/>
                <w:sz w:val="17"/>
              </w:rPr>
            </w:pPr>
            <w:r>
              <w:rPr>
                <w:b/>
                <w:sz w:val="17"/>
              </w:rPr>
              <w:t>0</w:t>
            </w:r>
          </w:p>
        </w:tc>
        <w:tc>
          <w:tcPr>
            <w:tcW w:w="986" w:type="dxa"/>
            <w:tcMar>
              <w:left w:w="28" w:type="dxa"/>
              <w:right w:w="28" w:type="dxa"/>
            </w:tcMar>
          </w:tcPr>
          <w:p w:rsidR="002D4B1D" w:rsidP="00FC58B7" w:rsidRDefault="004C1C78" w14:paraId="39C61226" w14:textId="77777777">
            <w:pPr>
              <w:pStyle w:val="p-table"/>
              <w:jc w:val="right"/>
              <w:rPr>
                <w:b/>
                <w:sz w:val="17"/>
              </w:rPr>
            </w:pPr>
            <w:r>
              <w:rPr>
                <w:b/>
                <w:sz w:val="17"/>
              </w:rPr>
              <w:t>0</w:t>
            </w:r>
          </w:p>
        </w:tc>
        <w:tc>
          <w:tcPr>
            <w:tcW w:w="986" w:type="dxa"/>
            <w:tcMar>
              <w:left w:w="28" w:type="dxa"/>
              <w:right w:w="28" w:type="dxa"/>
            </w:tcMar>
          </w:tcPr>
          <w:p w:rsidR="002D4B1D" w:rsidP="00FC58B7" w:rsidRDefault="004C1C78" w14:paraId="7EB31424" w14:textId="77777777">
            <w:pPr>
              <w:pStyle w:val="p-table"/>
              <w:jc w:val="right"/>
              <w:rPr>
                <w:b/>
                <w:sz w:val="17"/>
              </w:rPr>
            </w:pPr>
            <w:r>
              <w:rPr>
                <w:b/>
                <w:sz w:val="17"/>
              </w:rPr>
              <w:t>0</w:t>
            </w:r>
          </w:p>
        </w:tc>
        <w:tc>
          <w:tcPr>
            <w:tcW w:w="991" w:type="dxa"/>
            <w:tcMar>
              <w:left w:w="28" w:type="dxa"/>
              <w:right w:w="28" w:type="dxa"/>
            </w:tcMar>
          </w:tcPr>
          <w:p w:rsidR="002D4B1D" w:rsidP="00FC58B7" w:rsidRDefault="004C1C78" w14:paraId="3718AF33" w14:textId="77777777">
            <w:pPr>
              <w:pStyle w:val="p-table"/>
              <w:jc w:val="right"/>
              <w:rPr>
                <w:b/>
                <w:sz w:val="17"/>
              </w:rPr>
            </w:pPr>
            <w:r>
              <w:rPr>
                <w:b/>
                <w:sz w:val="17"/>
              </w:rPr>
              <w:t>0</w:t>
            </w:r>
          </w:p>
        </w:tc>
      </w:tr>
      <w:tr w:rsidR="002D4B1D" w14:paraId="3F5481DB" w14:textId="77777777">
        <w:tc>
          <w:tcPr>
            <w:tcW w:w="3773" w:type="dxa"/>
            <w:tcMar>
              <w:right w:w="28" w:type="dxa"/>
            </w:tcMar>
          </w:tcPr>
          <w:p w:rsidR="002D4B1D" w:rsidRDefault="002D4B1D" w14:paraId="09A40B83" w14:textId="77777777">
            <w:pPr>
              <w:pStyle w:val="p-table"/>
              <w:rPr>
                <w:sz w:val="17"/>
              </w:rPr>
            </w:pPr>
          </w:p>
        </w:tc>
        <w:tc>
          <w:tcPr>
            <w:tcW w:w="986" w:type="dxa"/>
            <w:tcMar>
              <w:left w:w="28" w:type="dxa"/>
              <w:right w:w="28" w:type="dxa"/>
            </w:tcMar>
          </w:tcPr>
          <w:p w:rsidR="002D4B1D" w:rsidP="00FC58B7" w:rsidRDefault="002D4B1D" w14:paraId="755A5DCE" w14:textId="77777777">
            <w:pPr>
              <w:pStyle w:val="p-table"/>
              <w:jc w:val="right"/>
              <w:rPr>
                <w:sz w:val="17"/>
              </w:rPr>
            </w:pPr>
          </w:p>
        </w:tc>
        <w:tc>
          <w:tcPr>
            <w:tcW w:w="986" w:type="dxa"/>
            <w:tcMar>
              <w:left w:w="28" w:type="dxa"/>
              <w:right w:w="28" w:type="dxa"/>
            </w:tcMar>
          </w:tcPr>
          <w:p w:rsidR="002D4B1D" w:rsidP="00FC58B7" w:rsidRDefault="002D4B1D" w14:paraId="26CD910A" w14:textId="77777777">
            <w:pPr>
              <w:pStyle w:val="p-table"/>
              <w:jc w:val="right"/>
              <w:rPr>
                <w:sz w:val="17"/>
              </w:rPr>
            </w:pPr>
          </w:p>
        </w:tc>
        <w:tc>
          <w:tcPr>
            <w:tcW w:w="986" w:type="dxa"/>
            <w:tcMar>
              <w:left w:w="28" w:type="dxa"/>
              <w:right w:w="28" w:type="dxa"/>
            </w:tcMar>
          </w:tcPr>
          <w:p w:rsidR="002D4B1D" w:rsidP="00FC58B7" w:rsidRDefault="002D4B1D" w14:paraId="3741E102" w14:textId="77777777">
            <w:pPr>
              <w:pStyle w:val="p-table"/>
              <w:jc w:val="right"/>
              <w:rPr>
                <w:sz w:val="17"/>
              </w:rPr>
            </w:pPr>
          </w:p>
        </w:tc>
        <w:tc>
          <w:tcPr>
            <w:tcW w:w="986" w:type="dxa"/>
            <w:tcMar>
              <w:left w:w="28" w:type="dxa"/>
              <w:right w:w="28" w:type="dxa"/>
            </w:tcMar>
          </w:tcPr>
          <w:p w:rsidR="002D4B1D" w:rsidP="00FC58B7" w:rsidRDefault="002D4B1D" w14:paraId="7561E24A" w14:textId="77777777">
            <w:pPr>
              <w:pStyle w:val="p-table"/>
              <w:jc w:val="right"/>
              <w:rPr>
                <w:sz w:val="17"/>
              </w:rPr>
            </w:pPr>
          </w:p>
        </w:tc>
        <w:tc>
          <w:tcPr>
            <w:tcW w:w="986" w:type="dxa"/>
            <w:tcMar>
              <w:left w:w="28" w:type="dxa"/>
              <w:right w:w="28" w:type="dxa"/>
            </w:tcMar>
          </w:tcPr>
          <w:p w:rsidR="002D4B1D" w:rsidP="00FC58B7" w:rsidRDefault="002D4B1D" w14:paraId="4733258C" w14:textId="77777777">
            <w:pPr>
              <w:pStyle w:val="p-table"/>
              <w:jc w:val="right"/>
              <w:rPr>
                <w:sz w:val="17"/>
              </w:rPr>
            </w:pPr>
          </w:p>
        </w:tc>
        <w:tc>
          <w:tcPr>
            <w:tcW w:w="991" w:type="dxa"/>
            <w:tcMar>
              <w:left w:w="28" w:type="dxa"/>
              <w:right w:w="28" w:type="dxa"/>
            </w:tcMar>
          </w:tcPr>
          <w:p w:rsidR="002D4B1D" w:rsidP="00FC58B7" w:rsidRDefault="002D4B1D" w14:paraId="10343EA9" w14:textId="77777777">
            <w:pPr>
              <w:pStyle w:val="p-table"/>
              <w:jc w:val="right"/>
              <w:rPr>
                <w:sz w:val="17"/>
              </w:rPr>
            </w:pPr>
          </w:p>
        </w:tc>
      </w:tr>
      <w:tr w:rsidR="002D4B1D" w14:paraId="0488FA49" w14:textId="77777777">
        <w:tc>
          <w:tcPr>
            <w:tcW w:w="3773" w:type="dxa"/>
            <w:tcMar>
              <w:right w:w="28" w:type="dxa"/>
            </w:tcMar>
          </w:tcPr>
          <w:p w:rsidR="002D4B1D" w:rsidRDefault="004C1C78" w14:paraId="28068BB2" w14:textId="77777777">
            <w:pPr>
              <w:pStyle w:val="p-table"/>
              <w:rPr>
                <w:i/>
                <w:sz w:val="17"/>
              </w:rPr>
            </w:pPr>
            <w:r>
              <w:rPr>
                <w:i/>
                <w:sz w:val="17"/>
              </w:rPr>
              <w:t>Extrapolatie</w:t>
            </w:r>
          </w:p>
        </w:tc>
        <w:tc>
          <w:tcPr>
            <w:tcW w:w="986" w:type="dxa"/>
            <w:tcMar>
              <w:left w:w="28" w:type="dxa"/>
              <w:right w:w="28" w:type="dxa"/>
            </w:tcMar>
          </w:tcPr>
          <w:p w:rsidR="002D4B1D" w:rsidP="00FC58B7" w:rsidRDefault="002D4B1D" w14:paraId="1E29FD0A" w14:textId="77777777">
            <w:pPr>
              <w:pStyle w:val="p-table"/>
              <w:jc w:val="right"/>
              <w:rPr>
                <w:sz w:val="17"/>
              </w:rPr>
            </w:pPr>
          </w:p>
        </w:tc>
        <w:tc>
          <w:tcPr>
            <w:tcW w:w="986" w:type="dxa"/>
            <w:tcMar>
              <w:left w:w="28" w:type="dxa"/>
              <w:right w:w="28" w:type="dxa"/>
            </w:tcMar>
          </w:tcPr>
          <w:p w:rsidR="002D4B1D" w:rsidP="00FC58B7" w:rsidRDefault="002D4B1D" w14:paraId="4BDD2626" w14:textId="77777777">
            <w:pPr>
              <w:pStyle w:val="p-table"/>
              <w:jc w:val="right"/>
              <w:rPr>
                <w:sz w:val="17"/>
              </w:rPr>
            </w:pPr>
          </w:p>
        </w:tc>
        <w:tc>
          <w:tcPr>
            <w:tcW w:w="986" w:type="dxa"/>
            <w:tcMar>
              <w:left w:w="28" w:type="dxa"/>
              <w:right w:w="28" w:type="dxa"/>
            </w:tcMar>
          </w:tcPr>
          <w:p w:rsidR="002D4B1D" w:rsidP="00FC58B7" w:rsidRDefault="002D4B1D" w14:paraId="7E0D5E83" w14:textId="77777777">
            <w:pPr>
              <w:pStyle w:val="p-table"/>
              <w:jc w:val="right"/>
              <w:rPr>
                <w:sz w:val="17"/>
              </w:rPr>
            </w:pPr>
          </w:p>
        </w:tc>
        <w:tc>
          <w:tcPr>
            <w:tcW w:w="986" w:type="dxa"/>
            <w:tcMar>
              <w:left w:w="28" w:type="dxa"/>
              <w:right w:w="28" w:type="dxa"/>
            </w:tcMar>
          </w:tcPr>
          <w:p w:rsidR="002D4B1D" w:rsidP="00FC58B7" w:rsidRDefault="002D4B1D" w14:paraId="61EFB835" w14:textId="77777777">
            <w:pPr>
              <w:pStyle w:val="p-table"/>
              <w:jc w:val="right"/>
              <w:rPr>
                <w:sz w:val="17"/>
              </w:rPr>
            </w:pPr>
          </w:p>
        </w:tc>
        <w:tc>
          <w:tcPr>
            <w:tcW w:w="986" w:type="dxa"/>
            <w:tcMar>
              <w:left w:w="28" w:type="dxa"/>
              <w:right w:w="28" w:type="dxa"/>
            </w:tcMar>
          </w:tcPr>
          <w:p w:rsidR="002D4B1D" w:rsidP="00FC58B7" w:rsidRDefault="002D4B1D" w14:paraId="447AA365" w14:textId="77777777">
            <w:pPr>
              <w:pStyle w:val="p-table"/>
              <w:jc w:val="right"/>
              <w:rPr>
                <w:sz w:val="17"/>
              </w:rPr>
            </w:pPr>
          </w:p>
        </w:tc>
        <w:tc>
          <w:tcPr>
            <w:tcW w:w="991" w:type="dxa"/>
            <w:tcMar>
              <w:left w:w="28" w:type="dxa"/>
              <w:right w:w="28" w:type="dxa"/>
            </w:tcMar>
          </w:tcPr>
          <w:p w:rsidR="002D4B1D" w:rsidP="00FC58B7" w:rsidRDefault="004C1C78" w14:paraId="2FDB20E0" w14:textId="77777777">
            <w:pPr>
              <w:pStyle w:val="p-table"/>
              <w:jc w:val="right"/>
              <w:rPr>
                <w:i/>
                <w:sz w:val="17"/>
              </w:rPr>
            </w:pPr>
            <w:r>
              <w:rPr>
                <w:i/>
                <w:sz w:val="17"/>
              </w:rPr>
              <w:t>0</w:t>
            </w:r>
          </w:p>
        </w:tc>
      </w:tr>
      <w:tr w:rsidR="002D4B1D" w14:paraId="76CD5BDA" w14:textId="77777777">
        <w:tc>
          <w:tcPr>
            <w:tcW w:w="3773" w:type="dxa"/>
            <w:tcMar>
              <w:right w:w="28" w:type="dxa"/>
            </w:tcMar>
          </w:tcPr>
          <w:p w:rsidR="002D4B1D" w:rsidRDefault="004C1C78" w14:paraId="15F66BE2" w14:textId="77777777">
            <w:pPr>
              <w:pStyle w:val="p-table"/>
              <w:rPr>
                <w:sz w:val="17"/>
              </w:rPr>
            </w:pPr>
            <w:r>
              <w:rPr>
                <w:sz w:val="17"/>
              </w:rPr>
              <w:t>Extrapolatie</w:t>
            </w:r>
          </w:p>
        </w:tc>
        <w:tc>
          <w:tcPr>
            <w:tcW w:w="986" w:type="dxa"/>
            <w:tcMar>
              <w:left w:w="28" w:type="dxa"/>
              <w:right w:w="28" w:type="dxa"/>
            </w:tcMar>
          </w:tcPr>
          <w:p w:rsidR="002D4B1D" w:rsidP="00FC58B7" w:rsidRDefault="002D4B1D" w14:paraId="29957AC5" w14:textId="77777777">
            <w:pPr>
              <w:pStyle w:val="p-table"/>
              <w:jc w:val="right"/>
              <w:rPr>
                <w:sz w:val="17"/>
              </w:rPr>
            </w:pPr>
          </w:p>
        </w:tc>
        <w:tc>
          <w:tcPr>
            <w:tcW w:w="986" w:type="dxa"/>
            <w:tcMar>
              <w:left w:w="28" w:type="dxa"/>
              <w:right w:w="28" w:type="dxa"/>
            </w:tcMar>
          </w:tcPr>
          <w:p w:rsidR="002D4B1D" w:rsidP="00FC58B7" w:rsidRDefault="002D4B1D" w14:paraId="66939DD9" w14:textId="77777777">
            <w:pPr>
              <w:pStyle w:val="p-table"/>
              <w:jc w:val="right"/>
              <w:rPr>
                <w:sz w:val="17"/>
              </w:rPr>
            </w:pPr>
          </w:p>
        </w:tc>
        <w:tc>
          <w:tcPr>
            <w:tcW w:w="986" w:type="dxa"/>
            <w:tcMar>
              <w:left w:w="28" w:type="dxa"/>
              <w:right w:w="28" w:type="dxa"/>
            </w:tcMar>
          </w:tcPr>
          <w:p w:rsidR="002D4B1D" w:rsidP="00FC58B7" w:rsidRDefault="002D4B1D" w14:paraId="481B7635" w14:textId="77777777">
            <w:pPr>
              <w:pStyle w:val="p-table"/>
              <w:jc w:val="right"/>
              <w:rPr>
                <w:sz w:val="17"/>
              </w:rPr>
            </w:pPr>
          </w:p>
        </w:tc>
        <w:tc>
          <w:tcPr>
            <w:tcW w:w="986" w:type="dxa"/>
            <w:tcMar>
              <w:left w:w="28" w:type="dxa"/>
              <w:right w:w="28" w:type="dxa"/>
            </w:tcMar>
          </w:tcPr>
          <w:p w:rsidR="002D4B1D" w:rsidP="00FC58B7" w:rsidRDefault="002D4B1D" w14:paraId="6092AA11" w14:textId="77777777">
            <w:pPr>
              <w:pStyle w:val="p-table"/>
              <w:jc w:val="right"/>
              <w:rPr>
                <w:sz w:val="17"/>
              </w:rPr>
            </w:pPr>
          </w:p>
        </w:tc>
        <w:tc>
          <w:tcPr>
            <w:tcW w:w="986" w:type="dxa"/>
            <w:tcMar>
              <w:left w:w="28" w:type="dxa"/>
              <w:right w:w="28" w:type="dxa"/>
            </w:tcMar>
          </w:tcPr>
          <w:p w:rsidR="002D4B1D" w:rsidP="00FC58B7" w:rsidRDefault="002D4B1D" w14:paraId="75932DB5" w14:textId="77777777">
            <w:pPr>
              <w:pStyle w:val="p-table"/>
              <w:jc w:val="right"/>
              <w:rPr>
                <w:sz w:val="17"/>
              </w:rPr>
            </w:pPr>
          </w:p>
        </w:tc>
        <w:tc>
          <w:tcPr>
            <w:tcW w:w="991" w:type="dxa"/>
            <w:tcMar>
              <w:left w:w="28" w:type="dxa"/>
              <w:right w:w="28" w:type="dxa"/>
            </w:tcMar>
          </w:tcPr>
          <w:p w:rsidR="002D4B1D" w:rsidP="00FC58B7" w:rsidRDefault="004C1C78" w14:paraId="2A4D694C" w14:textId="77777777">
            <w:pPr>
              <w:pStyle w:val="p-table"/>
              <w:jc w:val="right"/>
              <w:rPr>
                <w:sz w:val="17"/>
              </w:rPr>
            </w:pPr>
            <w:r>
              <w:rPr>
                <w:sz w:val="17"/>
              </w:rPr>
              <w:t>0</w:t>
            </w:r>
          </w:p>
        </w:tc>
      </w:tr>
      <w:tr w:rsidR="002D4B1D" w14:paraId="2D7F18B8" w14:textId="77777777">
        <w:tc>
          <w:tcPr>
            <w:tcW w:w="3773" w:type="dxa"/>
            <w:tcMar>
              <w:right w:w="28" w:type="dxa"/>
            </w:tcMar>
          </w:tcPr>
          <w:p w:rsidR="002D4B1D" w:rsidRDefault="002D4B1D" w14:paraId="3F49B2D5" w14:textId="77777777">
            <w:pPr>
              <w:pStyle w:val="p-table"/>
              <w:rPr>
                <w:sz w:val="17"/>
              </w:rPr>
            </w:pPr>
          </w:p>
        </w:tc>
        <w:tc>
          <w:tcPr>
            <w:tcW w:w="986" w:type="dxa"/>
            <w:tcMar>
              <w:left w:w="28" w:type="dxa"/>
              <w:right w:w="28" w:type="dxa"/>
            </w:tcMar>
          </w:tcPr>
          <w:p w:rsidR="002D4B1D" w:rsidP="00FC58B7" w:rsidRDefault="002D4B1D" w14:paraId="095E59F1" w14:textId="77777777">
            <w:pPr>
              <w:pStyle w:val="p-table"/>
              <w:jc w:val="right"/>
              <w:rPr>
                <w:sz w:val="17"/>
              </w:rPr>
            </w:pPr>
          </w:p>
        </w:tc>
        <w:tc>
          <w:tcPr>
            <w:tcW w:w="986" w:type="dxa"/>
            <w:tcMar>
              <w:left w:w="28" w:type="dxa"/>
              <w:right w:w="28" w:type="dxa"/>
            </w:tcMar>
          </w:tcPr>
          <w:p w:rsidR="002D4B1D" w:rsidP="00FC58B7" w:rsidRDefault="002D4B1D" w14:paraId="03AD2DC0" w14:textId="77777777">
            <w:pPr>
              <w:pStyle w:val="p-table"/>
              <w:jc w:val="right"/>
              <w:rPr>
                <w:sz w:val="17"/>
              </w:rPr>
            </w:pPr>
          </w:p>
        </w:tc>
        <w:tc>
          <w:tcPr>
            <w:tcW w:w="986" w:type="dxa"/>
            <w:tcMar>
              <w:left w:w="28" w:type="dxa"/>
              <w:right w:w="28" w:type="dxa"/>
            </w:tcMar>
          </w:tcPr>
          <w:p w:rsidR="002D4B1D" w:rsidP="00FC58B7" w:rsidRDefault="002D4B1D" w14:paraId="25C0BEE5" w14:textId="77777777">
            <w:pPr>
              <w:pStyle w:val="p-table"/>
              <w:jc w:val="right"/>
              <w:rPr>
                <w:sz w:val="17"/>
              </w:rPr>
            </w:pPr>
          </w:p>
        </w:tc>
        <w:tc>
          <w:tcPr>
            <w:tcW w:w="986" w:type="dxa"/>
            <w:tcMar>
              <w:left w:w="28" w:type="dxa"/>
              <w:right w:w="28" w:type="dxa"/>
            </w:tcMar>
          </w:tcPr>
          <w:p w:rsidR="002D4B1D" w:rsidP="00FC58B7" w:rsidRDefault="002D4B1D" w14:paraId="6E682E1B" w14:textId="77777777">
            <w:pPr>
              <w:pStyle w:val="p-table"/>
              <w:jc w:val="right"/>
              <w:rPr>
                <w:sz w:val="17"/>
              </w:rPr>
            </w:pPr>
          </w:p>
        </w:tc>
        <w:tc>
          <w:tcPr>
            <w:tcW w:w="986" w:type="dxa"/>
            <w:tcMar>
              <w:left w:w="28" w:type="dxa"/>
              <w:right w:w="28" w:type="dxa"/>
            </w:tcMar>
          </w:tcPr>
          <w:p w:rsidR="002D4B1D" w:rsidP="00FC58B7" w:rsidRDefault="002D4B1D" w14:paraId="2DBDB6A0" w14:textId="77777777">
            <w:pPr>
              <w:pStyle w:val="p-table"/>
              <w:jc w:val="right"/>
              <w:rPr>
                <w:sz w:val="17"/>
              </w:rPr>
            </w:pPr>
          </w:p>
        </w:tc>
        <w:tc>
          <w:tcPr>
            <w:tcW w:w="991" w:type="dxa"/>
            <w:tcMar>
              <w:left w:w="28" w:type="dxa"/>
              <w:right w:w="28" w:type="dxa"/>
            </w:tcMar>
          </w:tcPr>
          <w:p w:rsidR="002D4B1D" w:rsidP="00FC58B7" w:rsidRDefault="002D4B1D" w14:paraId="6213D27E" w14:textId="77777777">
            <w:pPr>
              <w:pStyle w:val="p-table"/>
              <w:jc w:val="right"/>
              <w:rPr>
                <w:sz w:val="17"/>
              </w:rPr>
            </w:pPr>
          </w:p>
        </w:tc>
      </w:tr>
      <w:tr w:rsidR="002D4B1D" w14:paraId="796881FA" w14:textId="77777777">
        <w:tc>
          <w:tcPr>
            <w:tcW w:w="3773" w:type="dxa"/>
            <w:tcBorders>
              <w:bottom w:val="single" w:color="009EE0" w:sz="2" w:space="0"/>
            </w:tcBorders>
            <w:tcMar>
              <w:right w:w="28" w:type="dxa"/>
            </w:tcMar>
          </w:tcPr>
          <w:p w:rsidR="002D4B1D" w:rsidRDefault="004C1C78" w14:paraId="7FE428BA"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C58B7" w:rsidRDefault="004C1C78" w14:paraId="6EFB5843" w14:textId="77777777">
            <w:pPr>
              <w:pStyle w:val="p-table"/>
              <w:jc w:val="right"/>
              <w:rPr>
                <w:b/>
                <w:sz w:val="17"/>
              </w:rPr>
            </w:pPr>
            <w:r>
              <w:rPr>
                <w:b/>
                <w:sz w:val="17"/>
              </w:rPr>
              <w:t>0</w:t>
            </w:r>
          </w:p>
        </w:tc>
        <w:tc>
          <w:tcPr>
            <w:tcW w:w="986" w:type="dxa"/>
            <w:tcBorders>
              <w:bottom w:val="single" w:color="009EE0" w:sz="2" w:space="0"/>
            </w:tcBorders>
            <w:tcMar>
              <w:left w:w="28" w:type="dxa"/>
              <w:right w:w="28" w:type="dxa"/>
            </w:tcMar>
          </w:tcPr>
          <w:p w:rsidR="002D4B1D" w:rsidP="00FC58B7" w:rsidRDefault="004C1C78" w14:paraId="3B75E35F" w14:textId="77777777">
            <w:pPr>
              <w:pStyle w:val="p-table"/>
              <w:jc w:val="right"/>
              <w:rPr>
                <w:b/>
                <w:sz w:val="17"/>
              </w:rPr>
            </w:pPr>
            <w:r>
              <w:rPr>
                <w:b/>
                <w:sz w:val="17"/>
              </w:rPr>
              <w:t>0</w:t>
            </w:r>
          </w:p>
        </w:tc>
        <w:tc>
          <w:tcPr>
            <w:tcW w:w="986" w:type="dxa"/>
            <w:tcBorders>
              <w:bottom w:val="single" w:color="009EE0" w:sz="2" w:space="0"/>
            </w:tcBorders>
            <w:tcMar>
              <w:left w:w="28" w:type="dxa"/>
              <w:right w:w="28" w:type="dxa"/>
            </w:tcMar>
          </w:tcPr>
          <w:p w:rsidR="002D4B1D" w:rsidP="00FC58B7" w:rsidRDefault="004C1C78" w14:paraId="34A0960B" w14:textId="77777777">
            <w:pPr>
              <w:pStyle w:val="p-table"/>
              <w:jc w:val="right"/>
              <w:rPr>
                <w:b/>
                <w:sz w:val="17"/>
              </w:rPr>
            </w:pPr>
            <w:r>
              <w:rPr>
                <w:b/>
                <w:sz w:val="17"/>
              </w:rPr>
              <w:t>0</w:t>
            </w:r>
          </w:p>
        </w:tc>
        <w:tc>
          <w:tcPr>
            <w:tcW w:w="986" w:type="dxa"/>
            <w:tcBorders>
              <w:bottom w:val="single" w:color="009EE0" w:sz="2" w:space="0"/>
            </w:tcBorders>
            <w:tcMar>
              <w:left w:w="28" w:type="dxa"/>
              <w:right w:w="28" w:type="dxa"/>
            </w:tcMar>
          </w:tcPr>
          <w:p w:rsidR="002D4B1D" w:rsidP="00FC58B7" w:rsidRDefault="004C1C78" w14:paraId="0FA8F85E" w14:textId="77777777">
            <w:pPr>
              <w:pStyle w:val="p-table"/>
              <w:jc w:val="right"/>
              <w:rPr>
                <w:b/>
                <w:sz w:val="17"/>
              </w:rPr>
            </w:pPr>
            <w:r>
              <w:rPr>
                <w:b/>
                <w:sz w:val="17"/>
              </w:rPr>
              <w:t>0</w:t>
            </w:r>
          </w:p>
        </w:tc>
        <w:tc>
          <w:tcPr>
            <w:tcW w:w="986" w:type="dxa"/>
            <w:tcBorders>
              <w:bottom w:val="single" w:color="009EE0" w:sz="2" w:space="0"/>
            </w:tcBorders>
            <w:tcMar>
              <w:left w:w="28" w:type="dxa"/>
              <w:right w:w="28" w:type="dxa"/>
            </w:tcMar>
          </w:tcPr>
          <w:p w:rsidR="002D4B1D" w:rsidP="00FC58B7" w:rsidRDefault="004C1C78" w14:paraId="604CF5DA" w14:textId="77777777">
            <w:pPr>
              <w:pStyle w:val="p-table"/>
              <w:jc w:val="right"/>
              <w:rPr>
                <w:b/>
                <w:sz w:val="17"/>
              </w:rPr>
            </w:pPr>
            <w:r>
              <w:rPr>
                <w:b/>
                <w:sz w:val="17"/>
              </w:rPr>
              <w:t>0</w:t>
            </w:r>
          </w:p>
        </w:tc>
        <w:tc>
          <w:tcPr>
            <w:tcW w:w="991" w:type="dxa"/>
            <w:tcBorders>
              <w:bottom w:val="single" w:color="009EE0" w:sz="2" w:space="0"/>
            </w:tcBorders>
            <w:tcMar>
              <w:left w:w="28" w:type="dxa"/>
              <w:right w:w="28" w:type="dxa"/>
            </w:tcMar>
          </w:tcPr>
          <w:p w:rsidR="002D4B1D" w:rsidP="00FC58B7" w:rsidRDefault="004C1C78" w14:paraId="0380A5E2" w14:textId="77777777">
            <w:pPr>
              <w:pStyle w:val="p-table"/>
              <w:jc w:val="right"/>
              <w:rPr>
                <w:b/>
                <w:sz w:val="17"/>
              </w:rPr>
            </w:pPr>
            <w:r>
              <w:rPr>
                <w:b/>
                <w:sz w:val="17"/>
              </w:rPr>
              <w:t>0</w:t>
            </w:r>
          </w:p>
        </w:tc>
      </w:tr>
    </w:tbl>
    <w:p w:rsidR="002D4B1D" w:rsidRDefault="002D4B1D" w14:paraId="394F3A79" w14:textId="77777777">
      <w:pPr>
        <w:pStyle w:val="p-marginbottom"/>
      </w:pPr>
    </w:p>
    <w:p w:rsidR="002D4B1D" w:rsidRDefault="004C1C78" w14:paraId="2F83081A" w14:textId="77777777">
      <w:pPr>
        <w:pStyle w:val="header-h1"/>
      </w:pPr>
      <w:r>
        <w:t>Uitgaven</w:t>
      </w:r>
    </w:p>
    <w:p w:rsidR="002D4B1D" w:rsidRDefault="004C1C78" w14:paraId="50DAA69C" w14:textId="77777777">
      <w:pPr>
        <w:pStyle w:val="header-h2"/>
      </w:pPr>
      <w:r>
        <w:t>Loonbijstelling</w:t>
      </w:r>
    </w:p>
    <w:p w:rsidR="002D4B1D" w:rsidRDefault="004C1C78" w14:paraId="6F368E5A" w14:textId="77777777">
      <w:pPr>
        <w:pStyle w:val="p"/>
      </w:pPr>
      <w:r>
        <w:t>De tranche 2025 van de loonbijstelling wordt overgemaakt naar de begroting van de Koning.</w:t>
      </w:r>
    </w:p>
    <w:p w:rsidR="002D4B1D" w:rsidRDefault="004C1C78" w14:paraId="1B00112D" w14:textId="77777777">
      <w:pPr>
        <w:pStyle w:val="header-h2"/>
      </w:pPr>
      <w:r>
        <w:t>Prijsbijstelling</w:t>
      </w:r>
    </w:p>
    <w:p w:rsidR="002D4B1D" w:rsidRDefault="004C1C78" w14:paraId="6C9FB633" w14:textId="77777777">
      <w:pPr>
        <w:pStyle w:val="p"/>
      </w:pPr>
      <w:r>
        <w:t xml:space="preserve">Er wordt 50% van de prijsbijstelling tranche 2025 uitgekeerd. Het restant wordt ingezet ter dekking van </w:t>
      </w:r>
      <w:proofErr w:type="spellStart"/>
      <w:r>
        <w:t>rijksbrede</w:t>
      </w:r>
      <w:proofErr w:type="spellEnd"/>
      <w:r>
        <w:t xml:space="preserve"> problematiek</w:t>
      </w:r>
      <w:r>
        <w:rPr>
          <w:i/>
        </w:rPr>
        <w:t>.</w:t>
      </w:r>
      <w:r>
        <w:t xml:space="preserve"> Vanwege afronding staat dit bedrag in de tabel op nul.</w:t>
      </w:r>
    </w:p>
    <w:p w:rsidR="002D4B1D" w:rsidRDefault="004C1C78" w14:paraId="461DADF9" w14:textId="77777777">
      <w:pPr>
        <w:pStyle w:val="header-h2"/>
      </w:pPr>
      <w:r>
        <w:t>Extrapolatie</w:t>
      </w:r>
    </w:p>
    <w:p w:rsidR="002D4B1D" w:rsidRDefault="004C1C78" w14:paraId="7BA81593" w14:textId="77777777">
      <w:pPr>
        <w:pStyle w:val="p"/>
      </w:pPr>
      <w:r>
        <w:t>Met de extrapolatie wordt de begrotingsstand in het extrapolatiejaar 2030 (t+5) toegevoegd aan de begroting van de Koning.</w:t>
      </w:r>
    </w:p>
    <w:p w:rsidR="002D4B1D" w:rsidRDefault="004C1C78" w14:paraId="7A50ACB9" w14:textId="77777777">
      <w:pPr>
        <w:pStyle w:val="header-h2"/>
      </w:pPr>
      <w:r>
        <w:t>Technisch</w:t>
      </w:r>
    </w:p>
    <w:p w:rsidR="002D4B1D" w:rsidRDefault="004C1C78" w14:paraId="03FF2D05" w14:textId="77777777">
      <w:pPr>
        <w:pStyle w:val="p"/>
      </w:pPr>
      <w:r>
        <w:t>Deze post bestaat uit diverse loon- en prijsdoorbelastingen met de begroting van AZ.</w:t>
      </w:r>
    </w:p>
    <w:p w:rsidR="002D4B1D" w:rsidRDefault="004C1C78" w14:paraId="6F6EDD60" w14:textId="77777777">
      <w:pPr>
        <w:pStyle w:val="header-h1"/>
      </w:pPr>
      <w:r>
        <w:t>Ontvangsten</w:t>
      </w:r>
    </w:p>
    <w:p w:rsidR="002D4B1D" w:rsidRDefault="004C1C78" w14:paraId="0B2F8D6F" w14:textId="77777777">
      <w:pPr>
        <w:pStyle w:val="header-h2"/>
      </w:pPr>
      <w:r>
        <w:t>Extrapolatie</w:t>
      </w:r>
    </w:p>
    <w:p w:rsidR="002D4B1D" w:rsidRDefault="004C1C78" w14:paraId="3A51A1FB" w14:textId="77777777">
      <w:pPr>
        <w:pStyle w:val="p"/>
      </w:pPr>
      <w:r>
        <w:t>Met de extrapolatie wordt de begrotingsstand in het extrapolatiejaar 2030 (t+5) toegevoegd aan de begroting van de Koning. Vanwege afronding staat dit bedrag in de tabel op nul.</w:t>
      </w:r>
    </w:p>
    <w:p w:rsidR="002D4B1D" w:rsidRDefault="002D4B1D" w14:paraId="68BFFF09" w14:textId="77777777">
      <w:pPr>
        <w:pStyle w:val="page-break"/>
      </w:pPr>
    </w:p>
    <w:p w:rsidR="002D4B1D" w:rsidRDefault="004C1C78" w14:paraId="28A7E8D8" w14:textId="77777777">
      <w:pPr>
        <w:pStyle w:val="section-title-3"/>
      </w:pPr>
      <w:r>
        <w:t xml:space="preserve">Algemene </w:t>
      </w:r>
      <w:r>
        <w:t>Zaken</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2655BD87" w14:textId="77777777">
        <w:trPr>
          <w:tblHeader/>
        </w:trPr>
        <w:tc>
          <w:tcPr>
            <w:tcW w:w="9694" w:type="dxa"/>
            <w:gridSpan w:val="7"/>
          </w:tcPr>
          <w:p w:rsidR="002D4B1D" w:rsidRDefault="004C1C78" w14:paraId="4C9C6183" w14:textId="77777777">
            <w:pPr>
              <w:pStyle w:val="kio2-table-title"/>
            </w:pPr>
            <w:r>
              <w:t>III Algemene Zaken: Uitgaven</w:t>
            </w:r>
          </w:p>
        </w:tc>
      </w:tr>
      <w:tr w:rsidR="002D4B1D" w14:paraId="467B9BDB"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42549CD7"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4311B1CE"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18DF138A"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40FD5798"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5216407A"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3AB4757E"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380C2F33" w14:textId="77777777">
            <w:pPr>
              <w:pStyle w:val="p-table"/>
              <w:jc w:val="right"/>
              <w:rPr>
                <w:color w:val="000000"/>
                <w:sz w:val="17"/>
              </w:rPr>
            </w:pPr>
            <w:r>
              <w:rPr>
                <w:color w:val="000000"/>
                <w:sz w:val="17"/>
              </w:rPr>
              <w:t>2030</w:t>
            </w:r>
          </w:p>
        </w:tc>
      </w:tr>
      <w:tr w:rsidR="002D4B1D" w14:paraId="3B801B43" w14:textId="77777777">
        <w:tc>
          <w:tcPr>
            <w:tcW w:w="3773" w:type="dxa"/>
            <w:tcMar>
              <w:right w:w="28" w:type="dxa"/>
            </w:tcMar>
          </w:tcPr>
          <w:p w:rsidR="002D4B1D" w:rsidRDefault="002D4B1D" w14:paraId="0F1702B8" w14:textId="77777777">
            <w:pPr>
              <w:pStyle w:val="p-table"/>
              <w:rPr>
                <w:sz w:val="17"/>
              </w:rPr>
            </w:pPr>
          </w:p>
        </w:tc>
        <w:tc>
          <w:tcPr>
            <w:tcW w:w="986" w:type="dxa"/>
            <w:tcMar>
              <w:left w:w="28" w:type="dxa"/>
              <w:right w:w="28" w:type="dxa"/>
            </w:tcMar>
          </w:tcPr>
          <w:p w:rsidR="002D4B1D" w:rsidP="00FC58B7" w:rsidRDefault="002D4B1D" w14:paraId="00CFFE60" w14:textId="77777777">
            <w:pPr>
              <w:pStyle w:val="p-table"/>
              <w:jc w:val="right"/>
              <w:rPr>
                <w:sz w:val="17"/>
              </w:rPr>
            </w:pPr>
          </w:p>
        </w:tc>
        <w:tc>
          <w:tcPr>
            <w:tcW w:w="986" w:type="dxa"/>
            <w:tcMar>
              <w:left w:w="28" w:type="dxa"/>
              <w:right w:w="28" w:type="dxa"/>
            </w:tcMar>
          </w:tcPr>
          <w:p w:rsidR="002D4B1D" w:rsidP="00FC58B7" w:rsidRDefault="002D4B1D" w14:paraId="465E5ED3" w14:textId="77777777">
            <w:pPr>
              <w:pStyle w:val="p-table"/>
              <w:jc w:val="right"/>
              <w:rPr>
                <w:sz w:val="17"/>
              </w:rPr>
            </w:pPr>
          </w:p>
        </w:tc>
        <w:tc>
          <w:tcPr>
            <w:tcW w:w="986" w:type="dxa"/>
            <w:tcMar>
              <w:left w:w="28" w:type="dxa"/>
              <w:right w:w="28" w:type="dxa"/>
            </w:tcMar>
          </w:tcPr>
          <w:p w:rsidR="002D4B1D" w:rsidP="00FC58B7" w:rsidRDefault="002D4B1D" w14:paraId="2D68961A" w14:textId="77777777">
            <w:pPr>
              <w:pStyle w:val="p-table"/>
              <w:jc w:val="right"/>
              <w:rPr>
                <w:sz w:val="17"/>
              </w:rPr>
            </w:pPr>
          </w:p>
        </w:tc>
        <w:tc>
          <w:tcPr>
            <w:tcW w:w="986" w:type="dxa"/>
            <w:tcMar>
              <w:left w:w="28" w:type="dxa"/>
              <w:right w:w="28" w:type="dxa"/>
            </w:tcMar>
          </w:tcPr>
          <w:p w:rsidR="002D4B1D" w:rsidP="00FC58B7" w:rsidRDefault="002D4B1D" w14:paraId="20533365" w14:textId="77777777">
            <w:pPr>
              <w:pStyle w:val="p-table"/>
              <w:jc w:val="right"/>
              <w:rPr>
                <w:sz w:val="17"/>
              </w:rPr>
            </w:pPr>
          </w:p>
        </w:tc>
        <w:tc>
          <w:tcPr>
            <w:tcW w:w="986" w:type="dxa"/>
            <w:tcMar>
              <w:left w:w="28" w:type="dxa"/>
              <w:right w:w="28" w:type="dxa"/>
            </w:tcMar>
          </w:tcPr>
          <w:p w:rsidR="002D4B1D" w:rsidP="00FC58B7" w:rsidRDefault="002D4B1D" w14:paraId="32E77C43" w14:textId="77777777">
            <w:pPr>
              <w:pStyle w:val="p-table"/>
              <w:jc w:val="right"/>
              <w:rPr>
                <w:sz w:val="17"/>
              </w:rPr>
            </w:pPr>
          </w:p>
        </w:tc>
        <w:tc>
          <w:tcPr>
            <w:tcW w:w="991" w:type="dxa"/>
            <w:tcMar>
              <w:left w:w="28" w:type="dxa"/>
              <w:right w:w="28" w:type="dxa"/>
            </w:tcMar>
          </w:tcPr>
          <w:p w:rsidR="002D4B1D" w:rsidP="00FC58B7" w:rsidRDefault="002D4B1D" w14:paraId="7596F69F" w14:textId="77777777">
            <w:pPr>
              <w:pStyle w:val="p-table"/>
              <w:jc w:val="right"/>
              <w:rPr>
                <w:sz w:val="17"/>
              </w:rPr>
            </w:pPr>
          </w:p>
        </w:tc>
      </w:tr>
      <w:tr w:rsidR="002D4B1D" w14:paraId="342E9875" w14:textId="77777777">
        <w:tc>
          <w:tcPr>
            <w:tcW w:w="3773" w:type="dxa"/>
            <w:tcMar>
              <w:right w:w="28" w:type="dxa"/>
            </w:tcMar>
          </w:tcPr>
          <w:p w:rsidR="002D4B1D" w:rsidRDefault="004C1C78" w14:paraId="3CA2A997" w14:textId="77777777">
            <w:pPr>
              <w:pStyle w:val="p-table"/>
              <w:rPr>
                <w:b/>
                <w:sz w:val="17"/>
              </w:rPr>
            </w:pPr>
            <w:r>
              <w:rPr>
                <w:b/>
                <w:sz w:val="17"/>
              </w:rPr>
              <w:t>Stand Basisstand Miljoenennota</w:t>
            </w:r>
          </w:p>
        </w:tc>
        <w:tc>
          <w:tcPr>
            <w:tcW w:w="986" w:type="dxa"/>
            <w:tcMar>
              <w:left w:w="28" w:type="dxa"/>
              <w:right w:w="28" w:type="dxa"/>
            </w:tcMar>
          </w:tcPr>
          <w:p w:rsidR="002D4B1D" w:rsidP="00FC58B7" w:rsidRDefault="004C1C78" w14:paraId="4750CDF0" w14:textId="77777777">
            <w:pPr>
              <w:pStyle w:val="p-table"/>
              <w:jc w:val="right"/>
              <w:rPr>
                <w:b/>
                <w:sz w:val="17"/>
              </w:rPr>
            </w:pPr>
            <w:r>
              <w:rPr>
                <w:b/>
                <w:sz w:val="17"/>
              </w:rPr>
              <w:t>101</w:t>
            </w:r>
          </w:p>
        </w:tc>
        <w:tc>
          <w:tcPr>
            <w:tcW w:w="986" w:type="dxa"/>
            <w:tcMar>
              <w:left w:w="28" w:type="dxa"/>
              <w:right w:w="28" w:type="dxa"/>
            </w:tcMar>
          </w:tcPr>
          <w:p w:rsidR="002D4B1D" w:rsidP="00FC58B7" w:rsidRDefault="004C1C78" w14:paraId="01F93FFE" w14:textId="77777777">
            <w:pPr>
              <w:pStyle w:val="p-table"/>
              <w:jc w:val="right"/>
              <w:rPr>
                <w:b/>
                <w:sz w:val="17"/>
              </w:rPr>
            </w:pPr>
            <w:r>
              <w:rPr>
                <w:b/>
                <w:sz w:val="17"/>
              </w:rPr>
              <w:t>101</w:t>
            </w:r>
          </w:p>
        </w:tc>
        <w:tc>
          <w:tcPr>
            <w:tcW w:w="986" w:type="dxa"/>
            <w:tcMar>
              <w:left w:w="28" w:type="dxa"/>
              <w:right w:w="28" w:type="dxa"/>
            </w:tcMar>
          </w:tcPr>
          <w:p w:rsidR="002D4B1D" w:rsidP="00FC58B7" w:rsidRDefault="004C1C78" w14:paraId="5218918B" w14:textId="77777777">
            <w:pPr>
              <w:pStyle w:val="p-table"/>
              <w:jc w:val="right"/>
              <w:rPr>
                <w:b/>
                <w:sz w:val="17"/>
              </w:rPr>
            </w:pPr>
            <w:r>
              <w:rPr>
                <w:b/>
                <w:sz w:val="17"/>
              </w:rPr>
              <w:t>99</w:t>
            </w:r>
          </w:p>
        </w:tc>
        <w:tc>
          <w:tcPr>
            <w:tcW w:w="986" w:type="dxa"/>
            <w:tcMar>
              <w:left w:w="28" w:type="dxa"/>
              <w:right w:w="28" w:type="dxa"/>
            </w:tcMar>
          </w:tcPr>
          <w:p w:rsidR="002D4B1D" w:rsidP="00FC58B7" w:rsidRDefault="004C1C78" w14:paraId="13946A07" w14:textId="77777777">
            <w:pPr>
              <w:pStyle w:val="p-table"/>
              <w:jc w:val="right"/>
              <w:rPr>
                <w:b/>
                <w:sz w:val="17"/>
              </w:rPr>
            </w:pPr>
            <w:r>
              <w:rPr>
                <w:b/>
                <w:sz w:val="17"/>
              </w:rPr>
              <w:t>96</w:t>
            </w:r>
          </w:p>
        </w:tc>
        <w:tc>
          <w:tcPr>
            <w:tcW w:w="986" w:type="dxa"/>
            <w:tcMar>
              <w:left w:w="28" w:type="dxa"/>
              <w:right w:w="28" w:type="dxa"/>
            </w:tcMar>
          </w:tcPr>
          <w:p w:rsidR="002D4B1D" w:rsidP="00FC58B7" w:rsidRDefault="004C1C78" w14:paraId="3FB44192" w14:textId="77777777">
            <w:pPr>
              <w:pStyle w:val="p-table"/>
              <w:jc w:val="right"/>
              <w:rPr>
                <w:b/>
                <w:sz w:val="17"/>
              </w:rPr>
            </w:pPr>
            <w:r>
              <w:rPr>
                <w:b/>
                <w:sz w:val="17"/>
              </w:rPr>
              <w:t>95</w:t>
            </w:r>
          </w:p>
        </w:tc>
        <w:tc>
          <w:tcPr>
            <w:tcW w:w="991" w:type="dxa"/>
            <w:tcMar>
              <w:left w:w="28" w:type="dxa"/>
              <w:right w:w="28" w:type="dxa"/>
            </w:tcMar>
          </w:tcPr>
          <w:p w:rsidR="002D4B1D" w:rsidP="00FC58B7" w:rsidRDefault="004C1C78" w14:paraId="01444C45" w14:textId="77777777">
            <w:pPr>
              <w:pStyle w:val="p-table"/>
              <w:jc w:val="right"/>
              <w:rPr>
                <w:b/>
                <w:sz w:val="17"/>
              </w:rPr>
            </w:pPr>
            <w:r>
              <w:rPr>
                <w:b/>
                <w:sz w:val="17"/>
              </w:rPr>
              <w:t>0</w:t>
            </w:r>
          </w:p>
        </w:tc>
      </w:tr>
      <w:tr w:rsidR="002D4B1D" w14:paraId="2C8BA3EC" w14:textId="77777777">
        <w:tc>
          <w:tcPr>
            <w:tcW w:w="3773" w:type="dxa"/>
            <w:tcMar>
              <w:right w:w="28" w:type="dxa"/>
            </w:tcMar>
          </w:tcPr>
          <w:p w:rsidR="002D4B1D" w:rsidRDefault="002D4B1D" w14:paraId="7A9B8C7B" w14:textId="77777777">
            <w:pPr>
              <w:pStyle w:val="p-table"/>
              <w:rPr>
                <w:sz w:val="17"/>
              </w:rPr>
            </w:pPr>
          </w:p>
        </w:tc>
        <w:tc>
          <w:tcPr>
            <w:tcW w:w="986" w:type="dxa"/>
            <w:tcMar>
              <w:left w:w="28" w:type="dxa"/>
              <w:right w:w="28" w:type="dxa"/>
            </w:tcMar>
          </w:tcPr>
          <w:p w:rsidR="002D4B1D" w:rsidP="00FC58B7" w:rsidRDefault="002D4B1D" w14:paraId="3C693711" w14:textId="77777777">
            <w:pPr>
              <w:pStyle w:val="p-table"/>
              <w:jc w:val="right"/>
              <w:rPr>
                <w:sz w:val="17"/>
              </w:rPr>
            </w:pPr>
          </w:p>
        </w:tc>
        <w:tc>
          <w:tcPr>
            <w:tcW w:w="986" w:type="dxa"/>
            <w:tcMar>
              <w:left w:w="28" w:type="dxa"/>
              <w:right w:w="28" w:type="dxa"/>
            </w:tcMar>
          </w:tcPr>
          <w:p w:rsidR="002D4B1D" w:rsidP="00FC58B7" w:rsidRDefault="002D4B1D" w14:paraId="2B726A75" w14:textId="77777777">
            <w:pPr>
              <w:pStyle w:val="p-table"/>
              <w:jc w:val="right"/>
              <w:rPr>
                <w:sz w:val="17"/>
              </w:rPr>
            </w:pPr>
          </w:p>
        </w:tc>
        <w:tc>
          <w:tcPr>
            <w:tcW w:w="986" w:type="dxa"/>
            <w:tcMar>
              <w:left w:w="28" w:type="dxa"/>
              <w:right w:w="28" w:type="dxa"/>
            </w:tcMar>
          </w:tcPr>
          <w:p w:rsidR="002D4B1D" w:rsidP="00FC58B7" w:rsidRDefault="002D4B1D" w14:paraId="5F6AD7D4" w14:textId="77777777">
            <w:pPr>
              <w:pStyle w:val="p-table"/>
              <w:jc w:val="right"/>
              <w:rPr>
                <w:sz w:val="17"/>
              </w:rPr>
            </w:pPr>
          </w:p>
        </w:tc>
        <w:tc>
          <w:tcPr>
            <w:tcW w:w="986" w:type="dxa"/>
            <w:tcMar>
              <w:left w:w="28" w:type="dxa"/>
              <w:right w:w="28" w:type="dxa"/>
            </w:tcMar>
          </w:tcPr>
          <w:p w:rsidR="002D4B1D" w:rsidP="00FC58B7" w:rsidRDefault="002D4B1D" w14:paraId="20E6CB3D" w14:textId="77777777">
            <w:pPr>
              <w:pStyle w:val="p-table"/>
              <w:jc w:val="right"/>
              <w:rPr>
                <w:sz w:val="17"/>
              </w:rPr>
            </w:pPr>
          </w:p>
        </w:tc>
        <w:tc>
          <w:tcPr>
            <w:tcW w:w="986" w:type="dxa"/>
            <w:tcMar>
              <w:left w:w="28" w:type="dxa"/>
              <w:right w:w="28" w:type="dxa"/>
            </w:tcMar>
          </w:tcPr>
          <w:p w:rsidR="002D4B1D" w:rsidP="00FC58B7" w:rsidRDefault="002D4B1D" w14:paraId="510FBA3A" w14:textId="77777777">
            <w:pPr>
              <w:pStyle w:val="p-table"/>
              <w:jc w:val="right"/>
              <w:rPr>
                <w:sz w:val="17"/>
              </w:rPr>
            </w:pPr>
          </w:p>
        </w:tc>
        <w:tc>
          <w:tcPr>
            <w:tcW w:w="991" w:type="dxa"/>
            <w:tcMar>
              <w:left w:w="28" w:type="dxa"/>
              <w:right w:w="28" w:type="dxa"/>
            </w:tcMar>
          </w:tcPr>
          <w:p w:rsidR="002D4B1D" w:rsidP="00FC58B7" w:rsidRDefault="002D4B1D" w14:paraId="63681F74" w14:textId="77777777">
            <w:pPr>
              <w:pStyle w:val="p-table"/>
              <w:jc w:val="right"/>
              <w:rPr>
                <w:sz w:val="17"/>
              </w:rPr>
            </w:pPr>
          </w:p>
        </w:tc>
      </w:tr>
      <w:tr w:rsidR="002D4B1D" w14:paraId="1A13099D" w14:textId="77777777">
        <w:tc>
          <w:tcPr>
            <w:tcW w:w="3773" w:type="dxa"/>
            <w:tcMar>
              <w:right w:w="28" w:type="dxa"/>
            </w:tcMar>
          </w:tcPr>
          <w:p w:rsidR="002D4B1D" w:rsidRDefault="004C1C78" w14:paraId="041C551A" w14:textId="77777777">
            <w:pPr>
              <w:pStyle w:val="p-table"/>
              <w:rPr>
                <w:i/>
                <w:sz w:val="17"/>
              </w:rPr>
            </w:pPr>
            <w:r>
              <w:rPr>
                <w:i/>
                <w:sz w:val="17"/>
              </w:rPr>
              <w:t>Meevallers</w:t>
            </w:r>
          </w:p>
        </w:tc>
        <w:tc>
          <w:tcPr>
            <w:tcW w:w="986" w:type="dxa"/>
            <w:tcMar>
              <w:left w:w="28" w:type="dxa"/>
              <w:right w:w="28" w:type="dxa"/>
            </w:tcMar>
          </w:tcPr>
          <w:p w:rsidR="002D4B1D" w:rsidP="00FC58B7" w:rsidRDefault="004C1C78" w14:paraId="4DF97B0B"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FC58B7" w:rsidRDefault="004C1C78" w14:paraId="76F24277"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FC58B7" w:rsidRDefault="004C1C78" w14:paraId="46ECB788"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FC58B7" w:rsidRDefault="004C1C78" w14:paraId="0249B041"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FC58B7" w:rsidRDefault="004C1C78" w14:paraId="5FFB6AE7" w14:textId="77777777">
            <w:pPr>
              <w:pStyle w:val="p-table"/>
              <w:jc w:val="right"/>
              <w:rPr>
                <w:i/>
                <w:sz w:val="17"/>
              </w:rPr>
            </w:pPr>
            <w:r>
              <w:rPr>
                <w:i/>
                <w:sz w:val="17"/>
              </w:rPr>
              <w:t>‒</w:t>
            </w:r>
            <w:r>
              <w:rPr>
                <w:i/>
                <w:sz w:val="17"/>
              </w:rPr>
              <w:t xml:space="preserve"> 1</w:t>
            </w:r>
          </w:p>
        </w:tc>
        <w:tc>
          <w:tcPr>
            <w:tcW w:w="991" w:type="dxa"/>
            <w:tcMar>
              <w:left w:w="28" w:type="dxa"/>
              <w:right w:w="28" w:type="dxa"/>
            </w:tcMar>
          </w:tcPr>
          <w:p w:rsidR="002D4B1D" w:rsidP="00FC58B7" w:rsidRDefault="004C1C78" w14:paraId="4B411016" w14:textId="77777777">
            <w:pPr>
              <w:pStyle w:val="p-table"/>
              <w:jc w:val="right"/>
              <w:rPr>
                <w:i/>
                <w:sz w:val="17"/>
              </w:rPr>
            </w:pPr>
            <w:r>
              <w:rPr>
                <w:i/>
                <w:sz w:val="17"/>
              </w:rPr>
              <w:t>‒</w:t>
            </w:r>
            <w:r>
              <w:rPr>
                <w:i/>
                <w:sz w:val="17"/>
              </w:rPr>
              <w:t xml:space="preserve"> 1</w:t>
            </w:r>
          </w:p>
        </w:tc>
      </w:tr>
      <w:tr w:rsidR="002D4B1D" w14:paraId="11C9E5CB" w14:textId="77777777">
        <w:tc>
          <w:tcPr>
            <w:tcW w:w="3773" w:type="dxa"/>
            <w:tcMar>
              <w:right w:w="28" w:type="dxa"/>
            </w:tcMar>
          </w:tcPr>
          <w:p w:rsidR="002D4B1D" w:rsidRDefault="004C1C78" w14:paraId="67649BE8" w14:textId="77777777">
            <w:pPr>
              <w:pStyle w:val="p-table"/>
              <w:rPr>
                <w:sz w:val="17"/>
              </w:rPr>
            </w:pPr>
            <w:r>
              <w:rPr>
                <w:sz w:val="17"/>
              </w:rPr>
              <w:t>Meevallers</w:t>
            </w:r>
          </w:p>
        </w:tc>
        <w:tc>
          <w:tcPr>
            <w:tcW w:w="986" w:type="dxa"/>
            <w:tcMar>
              <w:left w:w="28" w:type="dxa"/>
              <w:right w:w="28" w:type="dxa"/>
            </w:tcMar>
          </w:tcPr>
          <w:p w:rsidR="002D4B1D" w:rsidP="00FC58B7" w:rsidRDefault="004C1C78" w14:paraId="19BE0540"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C58B7" w:rsidRDefault="004C1C78" w14:paraId="29DC264B"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C58B7" w:rsidRDefault="004C1C78" w14:paraId="7DB5CE01"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C58B7" w:rsidRDefault="004C1C78" w14:paraId="42ACF67F"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C58B7" w:rsidRDefault="004C1C78" w14:paraId="007942FA" w14:textId="77777777">
            <w:pPr>
              <w:pStyle w:val="p-table"/>
              <w:jc w:val="right"/>
              <w:rPr>
                <w:sz w:val="17"/>
              </w:rPr>
            </w:pPr>
            <w:r>
              <w:rPr>
                <w:sz w:val="17"/>
              </w:rPr>
              <w:t>‒</w:t>
            </w:r>
            <w:r>
              <w:rPr>
                <w:sz w:val="17"/>
              </w:rPr>
              <w:t xml:space="preserve"> 1</w:t>
            </w:r>
          </w:p>
        </w:tc>
        <w:tc>
          <w:tcPr>
            <w:tcW w:w="991" w:type="dxa"/>
            <w:tcMar>
              <w:left w:w="28" w:type="dxa"/>
              <w:right w:w="28" w:type="dxa"/>
            </w:tcMar>
          </w:tcPr>
          <w:p w:rsidR="002D4B1D" w:rsidP="00FC58B7" w:rsidRDefault="004C1C78" w14:paraId="470B2652" w14:textId="77777777">
            <w:pPr>
              <w:pStyle w:val="p-table"/>
              <w:jc w:val="right"/>
              <w:rPr>
                <w:sz w:val="17"/>
              </w:rPr>
            </w:pPr>
            <w:r>
              <w:rPr>
                <w:sz w:val="17"/>
              </w:rPr>
              <w:t>‒</w:t>
            </w:r>
            <w:r>
              <w:rPr>
                <w:sz w:val="17"/>
              </w:rPr>
              <w:t xml:space="preserve"> 1</w:t>
            </w:r>
          </w:p>
        </w:tc>
      </w:tr>
      <w:tr w:rsidR="002D4B1D" w14:paraId="54ED17DB" w14:textId="77777777">
        <w:tc>
          <w:tcPr>
            <w:tcW w:w="3773" w:type="dxa"/>
            <w:tcMar>
              <w:right w:w="28" w:type="dxa"/>
            </w:tcMar>
          </w:tcPr>
          <w:p w:rsidR="002D4B1D" w:rsidRDefault="002D4B1D" w14:paraId="09815F10" w14:textId="77777777">
            <w:pPr>
              <w:pStyle w:val="p-table"/>
              <w:rPr>
                <w:sz w:val="17"/>
              </w:rPr>
            </w:pPr>
          </w:p>
        </w:tc>
        <w:tc>
          <w:tcPr>
            <w:tcW w:w="986" w:type="dxa"/>
            <w:tcMar>
              <w:left w:w="28" w:type="dxa"/>
              <w:right w:w="28" w:type="dxa"/>
            </w:tcMar>
          </w:tcPr>
          <w:p w:rsidR="002D4B1D" w:rsidP="00FC58B7" w:rsidRDefault="002D4B1D" w14:paraId="432892C6" w14:textId="77777777">
            <w:pPr>
              <w:pStyle w:val="p-table"/>
              <w:jc w:val="right"/>
              <w:rPr>
                <w:sz w:val="17"/>
              </w:rPr>
            </w:pPr>
          </w:p>
        </w:tc>
        <w:tc>
          <w:tcPr>
            <w:tcW w:w="986" w:type="dxa"/>
            <w:tcMar>
              <w:left w:w="28" w:type="dxa"/>
              <w:right w:w="28" w:type="dxa"/>
            </w:tcMar>
          </w:tcPr>
          <w:p w:rsidR="002D4B1D" w:rsidP="00FC58B7" w:rsidRDefault="002D4B1D" w14:paraId="069384FC" w14:textId="77777777">
            <w:pPr>
              <w:pStyle w:val="p-table"/>
              <w:jc w:val="right"/>
              <w:rPr>
                <w:sz w:val="17"/>
              </w:rPr>
            </w:pPr>
          </w:p>
        </w:tc>
        <w:tc>
          <w:tcPr>
            <w:tcW w:w="986" w:type="dxa"/>
            <w:tcMar>
              <w:left w:w="28" w:type="dxa"/>
              <w:right w:w="28" w:type="dxa"/>
            </w:tcMar>
          </w:tcPr>
          <w:p w:rsidR="002D4B1D" w:rsidP="00FC58B7" w:rsidRDefault="002D4B1D" w14:paraId="64615CDC" w14:textId="77777777">
            <w:pPr>
              <w:pStyle w:val="p-table"/>
              <w:jc w:val="right"/>
              <w:rPr>
                <w:sz w:val="17"/>
              </w:rPr>
            </w:pPr>
          </w:p>
        </w:tc>
        <w:tc>
          <w:tcPr>
            <w:tcW w:w="986" w:type="dxa"/>
            <w:tcMar>
              <w:left w:w="28" w:type="dxa"/>
              <w:right w:w="28" w:type="dxa"/>
            </w:tcMar>
          </w:tcPr>
          <w:p w:rsidR="002D4B1D" w:rsidP="00FC58B7" w:rsidRDefault="002D4B1D" w14:paraId="06344F4C" w14:textId="77777777">
            <w:pPr>
              <w:pStyle w:val="p-table"/>
              <w:jc w:val="right"/>
              <w:rPr>
                <w:sz w:val="17"/>
              </w:rPr>
            </w:pPr>
          </w:p>
        </w:tc>
        <w:tc>
          <w:tcPr>
            <w:tcW w:w="986" w:type="dxa"/>
            <w:tcMar>
              <w:left w:w="28" w:type="dxa"/>
              <w:right w:w="28" w:type="dxa"/>
            </w:tcMar>
          </w:tcPr>
          <w:p w:rsidR="002D4B1D" w:rsidP="00FC58B7" w:rsidRDefault="002D4B1D" w14:paraId="1FD2D540" w14:textId="77777777">
            <w:pPr>
              <w:pStyle w:val="p-table"/>
              <w:jc w:val="right"/>
              <w:rPr>
                <w:sz w:val="17"/>
              </w:rPr>
            </w:pPr>
          </w:p>
        </w:tc>
        <w:tc>
          <w:tcPr>
            <w:tcW w:w="991" w:type="dxa"/>
            <w:tcMar>
              <w:left w:w="28" w:type="dxa"/>
              <w:right w:w="28" w:type="dxa"/>
            </w:tcMar>
          </w:tcPr>
          <w:p w:rsidR="002D4B1D" w:rsidP="00FC58B7" w:rsidRDefault="002D4B1D" w14:paraId="764BCC64" w14:textId="77777777">
            <w:pPr>
              <w:pStyle w:val="p-table"/>
              <w:jc w:val="right"/>
              <w:rPr>
                <w:sz w:val="17"/>
              </w:rPr>
            </w:pPr>
          </w:p>
        </w:tc>
      </w:tr>
      <w:tr w:rsidR="002D4B1D" w14:paraId="1DFD37B3" w14:textId="77777777">
        <w:tc>
          <w:tcPr>
            <w:tcW w:w="3773" w:type="dxa"/>
            <w:tcMar>
              <w:right w:w="28" w:type="dxa"/>
            </w:tcMar>
          </w:tcPr>
          <w:p w:rsidR="002D4B1D" w:rsidRDefault="004C1C78" w14:paraId="26B90C65" w14:textId="77777777">
            <w:pPr>
              <w:pStyle w:val="p-table"/>
              <w:rPr>
                <w:i/>
                <w:sz w:val="17"/>
              </w:rPr>
            </w:pPr>
            <w:r>
              <w:rPr>
                <w:i/>
                <w:sz w:val="17"/>
              </w:rPr>
              <w:t>Tegenvallers</w:t>
            </w:r>
          </w:p>
        </w:tc>
        <w:tc>
          <w:tcPr>
            <w:tcW w:w="986" w:type="dxa"/>
            <w:tcMar>
              <w:left w:w="28" w:type="dxa"/>
              <w:right w:w="28" w:type="dxa"/>
            </w:tcMar>
          </w:tcPr>
          <w:p w:rsidR="002D4B1D" w:rsidP="00FC58B7" w:rsidRDefault="004C1C78" w14:paraId="241D3E62" w14:textId="77777777">
            <w:pPr>
              <w:pStyle w:val="p-table"/>
              <w:jc w:val="right"/>
              <w:rPr>
                <w:i/>
                <w:sz w:val="17"/>
              </w:rPr>
            </w:pPr>
            <w:r>
              <w:rPr>
                <w:i/>
                <w:sz w:val="17"/>
              </w:rPr>
              <w:t>15</w:t>
            </w:r>
          </w:p>
        </w:tc>
        <w:tc>
          <w:tcPr>
            <w:tcW w:w="986" w:type="dxa"/>
            <w:tcMar>
              <w:left w:w="28" w:type="dxa"/>
              <w:right w:w="28" w:type="dxa"/>
            </w:tcMar>
          </w:tcPr>
          <w:p w:rsidR="002D4B1D" w:rsidP="00FC58B7" w:rsidRDefault="004C1C78" w14:paraId="10EEF837" w14:textId="77777777">
            <w:pPr>
              <w:pStyle w:val="p-table"/>
              <w:jc w:val="right"/>
              <w:rPr>
                <w:i/>
                <w:sz w:val="17"/>
              </w:rPr>
            </w:pPr>
            <w:r>
              <w:rPr>
                <w:i/>
                <w:sz w:val="17"/>
              </w:rPr>
              <w:t>7</w:t>
            </w:r>
          </w:p>
        </w:tc>
        <w:tc>
          <w:tcPr>
            <w:tcW w:w="986" w:type="dxa"/>
            <w:tcMar>
              <w:left w:w="28" w:type="dxa"/>
              <w:right w:w="28" w:type="dxa"/>
            </w:tcMar>
          </w:tcPr>
          <w:p w:rsidR="002D4B1D" w:rsidP="00FC58B7" w:rsidRDefault="004C1C78" w14:paraId="3AB51BD0" w14:textId="77777777">
            <w:pPr>
              <w:pStyle w:val="p-table"/>
              <w:jc w:val="right"/>
              <w:rPr>
                <w:i/>
                <w:sz w:val="17"/>
              </w:rPr>
            </w:pPr>
            <w:r>
              <w:rPr>
                <w:i/>
                <w:sz w:val="17"/>
              </w:rPr>
              <w:t>7</w:t>
            </w:r>
          </w:p>
        </w:tc>
        <w:tc>
          <w:tcPr>
            <w:tcW w:w="986" w:type="dxa"/>
            <w:tcMar>
              <w:left w:w="28" w:type="dxa"/>
              <w:right w:w="28" w:type="dxa"/>
            </w:tcMar>
          </w:tcPr>
          <w:p w:rsidR="002D4B1D" w:rsidP="00FC58B7" w:rsidRDefault="004C1C78" w14:paraId="50F8DF7D" w14:textId="77777777">
            <w:pPr>
              <w:pStyle w:val="p-table"/>
              <w:jc w:val="right"/>
              <w:rPr>
                <w:i/>
                <w:sz w:val="17"/>
              </w:rPr>
            </w:pPr>
            <w:r>
              <w:rPr>
                <w:i/>
                <w:sz w:val="17"/>
              </w:rPr>
              <w:t>7</w:t>
            </w:r>
          </w:p>
        </w:tc>
        <w:tc>
          <w:tcPr>
            <w:tcW w:w="986" w:type="dxa"/>
            <w:tcMar>
              <w:left w:w="28" w:type="dxa"/>
              <w:right w:w="28" w:type="dxa"/>
            </w:tcMar>
          </w:tcPr>
          <w:p w:rsidR="002D4B1D" w:rsidP="00FC58B7" w:rsidRDefault="004C1C78" w14:paraId="76A2B1F2" w14:textId="77777777">
            <w:pPr>
              <w:pStyle w:val="p-table"/>
              <w:jc w:val="right"/>
              <w:rPr>
                <w:i/>
                <w:sz w:val="17"/>
              </w:rPr>
            </w:pPr>
            <w:r>
              <w:rPr>
                <w:i/>
                <w:sz w:val="17"/>
              </w:rPr>
              <w:t>7</w:t>
            </w:r>
          </w:p>
        </w:tc>
        <w:tc>
          <w:tcPr>
            <w:tcW w:w="991" w:type="dxa"/>
            <w:tcMar>
              <w:left w:w="28" w:type="dxa"/>
              <w:right w:w="28" w:type="dxa"/>
            </w:tcMar>
          </w:tcPr>
          <w:p w:rsidR="002D4B1D" w:rsidP="00FC58B7" w:rsidRDefault="004C1C78" w14:paraId="5A919490" w14:textId="77777777">
            <w:pPr>
              <w:pStyle w:val="p-table"/>
              <w:jc w:val="right"/>
              <w:rPr>
                <w:i/>
                <w:sz w:val="17"/>
              </w:rPr>
            </w:pPr>
            <w:r>
              <w:rPr>
                <w:i/>
                <w:sz w:val="17"/>
              </w:rPr>
              <w:t>7</w:t>
            </w:r>
          </w:p>
        </w:tc>
      </w:tr>
      <w:tr w:rsidR="002D4B1D" w14:paraId="200483DD" w14:textId="77777777">
        <w:tc>
          <w:tcPr>
            <w:tcW w:w="3773" w:type="dxa"/>
            <w:tcMar>
              <w:right w:w="28" w:type="dxa"/>
            </w:tcMar>
          </w:tcPr>
          <w:p w:rsidR="002D4B1D" w:rsidRDefault="004C1C78" w14:paraId="164E8A46" w14:textId="77777777">
            <w:pPr>
              <w:pStyle w:val="p-table"/>
              <w:rPr>
                <w:sz w:val="17"/>
              </w:rPr>
            </w:pPr>
            <w:r>
              <w:rPr>
                <w:sz w:val="17"/>
              </w:rPr>
              <w:t>Tijdelijke huisvesting</w:t>
            </w:r>
          </w:p>
        </w:tc>
        <w:tc>
          <w:tcPr>
            <w:tcW w:w="986" w:type="dxa"/>
            <w:tcMar>
              <w:left w:w="28" w:type="dxa"/>
              <w:right w:w="28" w:type="dxa"/>
            </w:tcMar>
          </w:tcPr>
          <w:p w:rsidR="002D4B1D" w:rsidP="00FC58B7" w:rsidRDefault="004C1C78" w14:paraId="5E1B5467" w14:textId="77777777">
            <w:pPr>
              <w:pStyle w:val="p-table"/>
              <w:jc w:val="right"/>
              <w:rPr>
                <w:sz w:val="17"/>
              </w:rPr>
            </w:pPr>
            <w:r>
              <w:rPr>
                <w:sz w:val="17"/>
              </w:rPr>
              <w:t>10</w:t>
            </w:r>
          </w:p>
        </w:tc>
        <w:tc>
          <w:tcPr>
            <w:tcW w:w="986" w:type="dxa"/>
            <w:tcMar>
              <w:left w:w="28" w:type="dxa"/>
              <w:right w:w="28" w:type="dxa"/>
            </w:tcMar>
          </w:tcPr>
          <w:p w:rsidR="002D4B1D" w:rsidP="00FC58B7" w:rsidRDefault="004C1C78" w14:paraId="5981DD5E" w14:textId="77777777">
            <w:pPr>
              <w:pStyle w:val="p-table"/>
              <w:jc w:val="right"/>
              <w:rPr>
                <w:sz w:val="17"/>
              </w:rPr>
            </w:pPr>
            <w:r>
              <w:rPr>
                <w:sz w:val="17"/>
              </w:rPr>
              <w:t>2</w:t>
            </w:r>
          </w:p>
        </w:tc>
        <w:tc>
          <w:tcPr>
            <w:tcW w:w="986" w:type="dxa"/>
            <w:tcMar>
              <w:left w:w="28" w:type="dxa"/>
              <w:right w:w="28" w:type="dxa"/>
            </w:tcMar>
          </w:tcPr>
          <w:p w:rsidR="002D4B1D" w:rsidP="00FC58B7" w:rsidRDefault="004C1C78" w14:paraId="661632D7" w14:textId="77777777">
            <w:pPr>
              <w:pStyle w:val="p-table"/>
              <w:jc w:val="right"/>
              <w:rPr>
                <w:sz w:val="17"/>
              </w:rPr>
            </w:pPr>
            <w:r>
              <w:rPr>
                <w:sz w:val="17"/>
              </w:rPr>
              <w:t>2</w:t>
            </w:r>
          </w:p>
        </w:tc>
        <w:tc>
          <w:tcPr>
            <w:tcW w:w="986" w:type="dxa"/>
            <w:tcMar>
              <w:left w:w="28" w:type="dxa"/>
              <w:right w:w="28" w:type="dxa"/>
            </w:tcMar>
          </w:tcPr>
          <w:p w:rsidR="002D4B1D" w:rsidP="00FC58B7" w:rsidRDefault="004C1C78" w14:paraId="7CA95E2F" w14:textId="77777777">
            <w:pPr>
              <w:pStyle w:val="p-table"/>
              <w:jc w:val="right"/>
              <w:rPr>
                <w:sz w:val="17"/>
              </w:rPr>
            </w:pPr>
            <w:r>
              <w:rPr>
                <w:sz w:val="17"/>
              </w:rPr>
              <w:t>2</w:t>
            </w:r>
          </w:p>
        </w:tc>
        <w:tc>
          <w:tcPr>
            <w:tcW w:w="986" w:type="dxa"/>
            <w:tcMar>
              <w:left w:w="28" w:type="dxa"/>
              <w:right w:w="28" w:type="dxa"/>
            </w:tcMar>
          </w:tcPr>
          <w:p w:rsidR="002D4B1D" w:rsidP="00FC58B7" w:rsidRDefault="004C1C78" w14:paraId="088F297D" w14:textId="77777777">
            <w:pPr>
              <w:pStyle w:val="p-table"/>
              <w:jc w:val="right"/>
              <w:rPr>
                <w:sz w:val="17"/>
              </w:rPr>
            </w:pPr>
            <w:r>
              <w:rPr>
                <w:sz w:val="17"/>
              </w:rPr>
              <w:t>2</w:t>
            </w:r>
          </w:p>
        </w:tc>
        <w:tc>
          <w:tcPr>
            <w:tcW w:w="991" w:type="dxa"/>
            <w:tcMar>
              <w:left w:w="28" w:type="dxa"/>
              <w:right w:w="28" w:type="dxa"/>
            </w:tcMar>
          </w:tcPr>
          <w:p w:rsidR="002D4B1D" w:rsidP="00FC58B7" w:rsidRDefault="004C1C78" w14:paraId="77374FFD" w14:textId="77777777">
            <w:pPr>
              <w:pStyle w:val="p-table"/>
              <w:jc w:val="right"/>
              <w:rPr>
                <w:sz w:val="17"/>
              </w:rPr>
            </w:pPr>
            <w:r>
              <w:rPr>
                <w:sz w:val="17"/>
              </w:rPr>
              <w:t>2</w:t>
            </w:r>
          </w:p>
        </w:tc>
      </w:tr>
      <w:tr w:rsidR="002D4B1D" w14:paraId="14A80A93" w14:textId="77777777">
        <w:tc>
          <w:tcPr>
            <w:tcW w:w="3773" w:type="dxa"/>
            <w:tcMar>
              <w:right w:w="28" w:type="dxa"/>
            </w:tcMar>
          </w:tcPr>
          <w:p w:rsidR="002D4B1D" w:rsidRDefault="004C1C78" w14:paraId="68437EF0" w14:textId="77777777">
            <w:pPr>
              <w:pStyle w:val="p-table"/>
              <w:rPr>
                <w:sz w:val="17"/>
              </w:rPr>
            </w:pPr>
            <w:r>
              <w:rPr>
                <w:sz w:val="17"/>
              </w:rPr>
              <w:t>ICT en informatiebeveiliging</w:t>
            </w:r>
          </w:p>
        </w:tc>
        <w:tc>
          <w:tcPr>
            <w:tcW w:w="986" w:type="dxa"/>
            <w:tcMar>
              <w:left w:w="28" w:type="dxa"/>
              <w:right w:w="28" w:type="dxa"/>
            </w:tcMar>
          </w:tcPr>
          <w:p w:rsidR="002D4B1D" w:rsidP="00FC58B7" w:rsidRDefault="004C1C78" w14:paraId="0069AC3C" w14:textId="77777777">
            <w:pPr>
              <w:pStyle w:val="p-table"/>
              <w:jc w:val="right"/>
              <w:rPr>
                <w:sz w:val="17"/>
              </w:rPr>
            </w:pPr>
            <w:r>
              <w:rPr>
                <w:sz w:val="17"/>
              </w:rPr>
              <w:t>3</w:t>
            </w:r>
          </w:p>
        </w:tc>
        <w:tc>
          <w:tcPr>
            <w:tcW w:w="986" w:type="dxa"/>
            <w:tcMar>
              <w:left w:w="28" w:type="dxa"/>
              <w:right w:w="28" w:type="dxa"/>
            </w:tcMar>
          </w:tcPr>
          <w:p w:rsidR="002D4B1D" w:rsidP="00FC58B7" w:rsidRDefault="004C1C78" w14:paraId="7101349D" w14:textId="77777777">
            <w:pPr>
              <w:pStyle w:val="p-table"/>
              <w:jc w:val="right"/>
              <w:rPr>
                <w:sz w:val="17"/>
              </w:rPr>
            </w:pPr>
            <w:r>
              <w:rPr>
                <w:sz w:val="17"/>
              </w:rPr>
              <w:t>2</w:t>
            </w:r>
          </w:p>
        </w:tc>
        <w:tc>
          <w:tcPr>
            <w:tcW w:w="986" w:type="dxa"/>
            <w:tcMar>
              <w:left w:w="28" w:type="dxa"/>
              <w:right w:w="28" w:type="dxa"/>
            </w:tcMar>
          </w:tcPr>
          <w:p w:rsidR="002D4B1D" w:rsidP="00FC58B7" w:rsidRDefault="004C1C78" w14:paraId="564C5B6E" w14:textId="77777777">
            <w:pPr>
              <w:pStyle w:val="p-table"/>
              <w:jc w:val="right"/>
              <w:rPr>
                <w:sz w:val="17"/>
              </w:rPr>
            </w:pPr>
            <w:r>
              <w:rPr>
                <w:sz w:val="17"/>
              </w:rPr>
              <w:t>1</w:t>
            </w:r>
          </w:p>
        </w:tc>
        <w:tc>
          <w:tcPr>
            <w:tcW w:w="986" w:type="dxa"/>
            <w:tcMar>
              <w:left w:w="28" w:type="dxa"/>
              <w:right w:w="28" w:type="dxa"/>
            </w:tcMar>
          </w:tcPr>
          <w:p w:rsidR="002D4B1D" w:rsidP="00FC58B7" w:rsidRDefault="004C1C78" w14:paraId="4A5C5E81" w14:textId="77777777">
            <w:pPr>
              <w:pStyle w:val="p-table"/>
              <w:jc w:val="right"/>
              <w:rPr>
                <w:sz w:val="17"/>
              </w:rPr>
            </w:pPr>
            <w:r>
              <w:rPr>
                <w:sz w:val="17"/>
              </w:rPr>
              <w:t>1</w:t>
            </w:r>
          </w:p>
        </w:tc>
        <w:tc>
          <w:tcPr>
            <w:tcW w:w="986" w:type="dxa"/>
            <w:tcMar>
              <w:left w:w="28" w:type="dxa"/>
              <w:right w:w="28" w:type="dxa"/>
            </w:tcMar>
          </w:tcPr>
          <w:p w:rsidR="002D4B1D" w:rsidP="00FC58B7" w:rsidRDefault="004C1C78" w14:paraId="54A26902" w14:textId="77777777">
            <w:pPr>
              <w:pStyle w:val="p-table"/>
              <w:jc w:val="right"/>
              <w:rPr>
                <w:sz w:val="17"/>
              </w:rPr>
            </w:pPr>
            <w:r>
              <w:rPr>
                <w:sz w:val="17"/>
              </w:rPr>
              <w:t>1</w:t>
            </w:r>
          </w:p>
        </w:tc>
        <w:tc>
          <w:tcPr>
            <w:tcW w:w="991" w:type="dxa"/>
            <w:tcMar>
              <w:left w:w="28" w:type="dxa"/>
              <w:right w:w="28" w:type="dxa"/>
            </w:tcMar>
          </w:tcPr>
          <w:p w:rsidR="002D4B1D" w:rsidP="00FC58B7" w:rsidRDefault="004C1C78" w14:paraId="75A34C03" w14:textId="77777777">
            <w:pPr>
              <w:pStyle w:val="p-table"/>
              <w:jc w:val="right"/>
              <w:rPr>
                <w:sz w:val="17"/>
              </w:rPr>
            </w:pPr>
            <w:r>
              <w:rPr>
                <w:sz w:val="17"/>
              </w:rPr>
              <w:t>1</w:t>
            </w:r>
          </w:p>
        </w:tc>
      </w:tr>
      <w:tr w:rsidR="002D4B1D" w14:paraId="1FDA1D55" w14:textId="77777777">
        <w:tc>
          <w:tcPr>
            <w:tcW w:w="3773" w:type="dxa"/>
            <w:tcMar>
              <w:right w:w="28" w:type="dxa"/>
            </w:tcMar>
          </w:tcPr>
          <w:p w:rsidR="002D4B1D" w:rsidRDefault="004C1C78" w14:paraId="0DAA6A12" w14:textId="77777777">
            <w:pPr>
              <w:pStyle w:val="p-table"/>
              <w:rPr>
                <w:sz w:val="17"/>
              </w:rPr>
            </w:pPr>
            <w:r>
              <w:rPr>
                <w:sz w:val="17"/>
              </w:rPr>
              <w:t>Apparaat</w:t>
            </w:r>
          </w:p>
        </w:tc>
        <w:tc>
          <w:tcPr>
            <w:tcW w:w="986" w:type="dxa"/>
            <w:tcMar>
              <w:left w:w="28" w:type="dxa"/>
              <w:right w:w="28" w:type="dxa"/>
            </w:tcMar>
          </w:tcPr>
          <w:p w:rsidR="002D4B1D" w:rsidP="00FC58B7" w:rsidRDefault="004C1C78" w14:paraId="5DB3DEA6" w14:textId="77777777">
            <w:pPr>
              <w:pStyle w:val="p-table"/>
              <w:jc w:val="right"/>
              <w:rPr>
                <w:sz w:val="17"/>
              </w:rPr>
            </w:pPr>
            <w:r>
              <w:rPr>
                <w:sz w:val="17"/>
              </w:rPr>
              <w:t>2</w:t>
            </w:r>
          </w:p>
        </w:tc>
        <w:tc>
          <w:tcPr>
            <w:tcW w:w="986" w:type="dxa"/>
            <w:tcMar>
              <w:left w:w="28" w:type="dxa"/>
              <w:right w:w="28" w:type="dxa"/>
            </w:tcMar>
          </w:tcPr>
          <w:p w:rsidR="002D4B1D" w:rsidP="00FC58B7" w:rsidRDefault="004C1C78" w14:paraId="5871634A" w14:textId="77777777">
            <w:pPr>
              <w:pStyle w:val="p-table"/>
              <w:jc w:val="right"/>
              <w:rPr>
                <w:sz w:val="17"/>
              </w:rPr>
            </w:pPr>
            <w:r>
              <w:rPr>
                <w:sz w:val="17"/>
              </w:rPr>
              <w:t>3</w:t>
            </w:r>
          </w:p>
        </w:tc>
        <w:tc>
          <w:tcPr>
            <w:tcW w:w="986" w:type="dxa"/>
            <w:tcMar>
              <w:left w:w="28" w:type="dxa"/>
              <w:right w:w="28" w:type="dxa"/>
            </w:tcMar>
          </w:tcPr>
          <w:p w:rsidR="002D4B1D" w:rsidP="00FC58B7" w:rsidRDefault="004C1C78" w14:paraId="10FAF7AF" w14:textId="77777777">
            <w:pPr>
              <w:pStyle w:val="p-table"/>
              <w:jc w:val="right"/>
              <w:rPr>
                <w:sz w:val="17"/>
              </w:rPr>
            </w:pPr>
            <w:r>
              <w:rPr>
                <w:sz w:val="17"/>
              </w:rPr>
              <w:t>4</w:t>
            </w:r>
          </w:p>
        </w:tc>
        <w:tc>
          <w:tcPr>
            <w:tcW w:w="986" w:type="dxa"/>
            <w:tcMar>
              <w:left w:w="28" w:type="dxa"/>
              <w:right w:w="28" w:type="dxa"/>
            </w:tcMar>
          </w:tcPr>
          <w:p w:rsidR="002D4B1D" w:rsidP="00FC58B7" w:rsidRDefault="004C1C78" w14:paraId="06FCBA56" w14:textId="77777777">
            <w:pPr>
              <w:pStyle w:val="p-table"/>
              <w:jc w:val="right"/>
              <w:rPr>
                <w:sz w:val="17"/>
              </w:rPr>
            </w:pPr>
            <w:r>
              <w:rPr>
                <w:sz w:val="17"/>
              </w:rPr>
              <w:t>4</w:t>
            </w:r>
          </w:p>
        </w:tc>
        <w:tc>
          <w:tcPr>
            <w:tcW w:w="986" w:type="dxa"/>
            <w:tcMar>
              <w:left w:w="28" w:type="dxa"/>
              <w:right w:w="28" w:type="dxa"/>
            </w:tcMar>
          </w:tcPr>
          <w:p w:rsidR="002D4B1D" w:rsidP="00FC58B7" w:rsidRDefault="004C1C78" w14:paraId="28852CD7" w14:textId="77777777">
            <w:pPr>
              <w:pStyle w:val="p-table"/>
              <w:jc w:val="right"/>
              <w:rPr>
                <w:sz w:val="17"/>
              </w:rPr>
            </w:pPr>
            <w:r>
              <w:rPr>
                <w:sz w:val="17"/>
              </w:rPr>
              <w:t>4</w:t>
            </w:r>
          </w:p>
        </w:tc>
        <w:tc>
          <w:tcPr>
            <w:tcW w:w="991" w:type="dxa"/>
            <w:tcMar>
              <w:left w:w="28" w:type="dxa"/>
              <w:right w:w="28" w:type="dxa"/>
            </w:tcMar>
          </w:tcPr>
          <w:p w:rsidR="002D4B1D" w:rsidP="00FC58B7" w:rsidRDefault="004C1C78" w14:paraId="18160568" w14:textId="77777777">
            <w:pPr>
              <w:pStyle w:val="p-table"/>
              <w:jc w:val="right"/>
              <w:rPr>
                <w:sz w:val="17"/>
              </w:rPr>
            </w:pPr>
            <w:r>
              <w:rPr>
                <w:sz w:val="17"/>
              </w:rPr>
              <w:t>4</w:t>
            </w:r>
          </w:p>
        </w:tc>
      </w:tr>
      <w:tr w:rsidR="002D4B1D" w14:paraId="022FC5B9" w14:textId="77777777">
        <w:tc>
          <w:tcPr>
            <w:tcW w:w="3773" w:type="dxa"/>
            <w:tcMar>
              <w:right w:w="28" w:type="dxa"/>
            </w:tcMar>
          </w:tcPr>
          <w:p w:rsidR="002D4B1D" w:rsidRDefault="004C1C78" w14:paraId="0DA40259" w14:textId="77777777">
            <w:pPr>
              <w:pStyle w:val="p-table"/>
              <w:rPr>
                <w:sz w:val="17"/>
              </w:rPr>
            </w:pPr>
            <w:r>
              <w:rPr>
                <w:sz w:val="17"/>
              </w:rPr>
              <w:t>Overige tegenvallers</w:t>
            </w:r>
          </w:p>
        </w:tc>
        <w:tc>
          <w:tcPr>
            <w:tcW w:w="986" w:type="dxa"/>
            <w:tcMar>
              <w:left w:w="28" w:type="dxa"/>
              <w:right w:w="28" w:type="dxa"/>
            </w:tcMar>
          </w:tcPr>
          <w:p w:rsidR="002D4B1D" w:rsidP="00FC58B7" w:rsidRDefault="002D4B1D" w14:paraId="67FADA36" w14:textId="77777777">
            <w:pPr>
              <w:pStyle w:val="p-table"/>
              <w:jc w:val="right"/>
              <w:rPr>
                <w:sz w:val="17"/>
              </w:rPr>
            </w:pPr>
          </w:p>
        </w:tc>
        <w:tc>
          <w:tcPr>
            <w:tcW w:w="986" w:type="dxa"/>
            <w:tcMar>
              <w:left w:w="28" w:type="dxa"/>
              <w:right w:w="28" w:type="dxa"/>
            </w:tcMar>
          </w:tcPr>
          <w:p w:rsidR="002D4B1D" w:rsidP="00FC58B7" w:rsidRDefault="004C1C78" w14:paraId="1D922734" w14:textId="77777777">
            <w:pPr>
              <w:pStyle w:val="p-table"/>
              <w:jc w:val="right"/>
              <w:rPr>
                <w:sz w:val="17"/>
              </w:rPr>
            </w:pPr>
            <w:r>
              <w:rPr>
                <w:sz w:val="17"/>
              </w:rPr>
              <w:t>0</w:t>
            </w:r>
          </w:p>
        </w:tc>
        <w:tc>
          <w:tcPr>
            <w:tcW w:w="986" w:type="dxa"/>
            <w:tcMar>
              <w:left w:w="28" w:type="dxa"/>
              <w:right w:w="28" w:type="dxa"/>
            </w:tcMar>
          </w:tcPr>
          <w:p w:rsidR="002D4B1D" w:rsidP="00FC58B7" w:rsidRDefault="004C1C78" w14:paraId="0AF6CAB7" w14:textId="77777777">
            <w:pPr>
              <w:pStyle w:val="p-table"/>
              <w:jc w:val="right"/>
              <w:rPr>
                <w:sz w:val="17"/>
              </w:rPr>
            </w:pPr>
            <w:r>
              <w:rPr>
                <w:sz w:val="17"/>
              </w:rPr>
              <w:t>0</w:t>
            </w:r>
          </w:p>
        </w:tc>
        <w:tc>
          <w:tcPr>
            <w:tcW w:w="986" w:type="dxa"/>
            <w:tcMar>
              <w:left w:w="28" w:type="dxa"/>
              <w:right w:w="28" w:type="dxa"/>
            </w:tcMar>
          </w:tcPr>
          <w:p w:rsidR="002D4B1D" w:rsidP="00FC58B7" w:rsidRDefault="004C1C78" w14:paraId="38CB7345" w14:textId="77777777">
            <w:pPr>
              <w:pStyle w:val="p-table"/>
              <w:jc w:val="right"/>
              <w:rPr>
                <w:sz w:val="17"/>
              </w:rPr>
            </w:pPr>
            <w:r>
              <w:rPr>
                <w:sz w:val="17"/>
              </w:rPr>
              <w:t>0</w:t>
            </w:r>
          </w:p>
        </w:tc>
        <w:tc>
          <w:tcPr>
            <w:tcW w:w="986" w:type="dxa"/>
            <w:tcMar>
              <w:left w:w="28" w:type="dxa"/>
              <w:right w:w="28" w:type="dxa"/>
            </w:tcMar>
          </w:tcPr>
          <w:p w:rsidR="002D4B1D" w:rsidP="00FC58B7" w:rsidRDefault="004C1C78" w14:paraId="7011FF05" w14:textId="77777777">
            <w:pPr>
              <w:pStyle w:val="p-table"/>
              <w:jc w:val="right"/>
              <w:rPr>
                <w:sz w:val="17"/>
              </w:rPr>
            </w:pPr>
            <w:r>
              <w:rPr>
                <w:sz w:val="17"/>
              </w:rPr>
              <w:t>0</w:t>
            </w:r>
          </w:p>
        </w:tc>
        <w:tc>
          <w:tcPr>
            <w:tcW w:w="991" w:type="dxa"/>
            <w:tcMar>
              <w:left w:w="28" w:type="dxa"/>
              <w:right w:w="28" w:type="dxa"/>
            </w:tcMar>
          </w:tcPr>
          <w:p w:rsidR="002D4B1D" w:rsidP="00FC58B7" w:rsidRDefault="004C1C78" w14:paraId="7D7164AA" w14:textId="77777777">
            <w:pPr>
              <w:pStyle w:val="p-table"/>
              <w:jc w:val="right"/>
              <w:rPr>
                <w:sz w:val="17"/>
              </w:rPr>
            </w:pPr>
            <w:r>
              <w:rPr>
                <w:sz w:val="17"/>
              </w:rPr>
              <w:t>0</w:t>
            </w:r>
          </w:p>
        </w:tc>
      </w:tr>
      <w:tr w:rsidR="002D4B1D" w14:paraId="7D3721D9" w14:textId="77777777">
        <w:tc>
          <w:tcPr>
            <w:tcW w:w="3773" w:type="dxa"/>
            <w:tcMar>
              <w:right w:w="28" w:type="dxa"/>
            </w:tcMar>
          </w:tcPr>
          <w:p w:rsidR="002D4B1D" w:rsidRDefault="002D4B1D" w14:paraId="7DC0F656" w14:textId="77777777">
            <w:pPr>
              <w:pStyle w:val="p-table"/>
              <w:rPr>
                <w:sz w:val="17"/>
              </w:rPr>
            </w:pPr>
          </w:p>
        </w:tc>
        <w:tc>
          <w:tcPr>
            <w:tcW w:w="986" w:type="dxa"/>
            <w:tcMar>
              <w:left w:w="28" w:type="dxa"/>
              <w:right w:w="28" w:type="dxa"/>
            </w:tcMar>
          </w:tcPr>
          <w:p w:rsidR="002D4B1D" w:rsidP="00FC58B7" w:rsidRDefault="002D4B1D" w14:paraId="6EB740EB" w14:textId="77777777">
            <w:pPr>
              <w:pStyle w:val="p-table"/>
              <w:jc w:val="right"/>
              <w:rPr>
                <w:sz w:val="17"/>
              </w:rPr>
            </w:pPr>
          </w:p>
        </w:tc>
        <w:tc>
          <w:tcPr>
            <w:tcW w:w="986" w:type="dxa"/>
            <w:tcMar>
              <w:left w:w="28" w:type="dxa"/>
              <w:right w:w="28" w:type="dxa"/>
            </w:tcMar>
          </w:tcPr>
          <w:p w:rsidR="002D4B1D" w:rsidP="00FC58B7" w:rsidRDefault="002D4B1D" w14:paraId="07427C13" w14:textId="77777777">
            <w:pPr>
              <w:pStyle w:val="p-table"/>
              <w:jc w:val="right"/>
              <w:rPr>
                <w:sz w:val="17"/>
              </w:rPr>
            </w:pPr>
          </w:p>
        </w:tc>
        <w:tc>
          <w:tcPr>
            <w:tcW w:w="986" w:type="dxa"/>
            <w:tcMar>
              <w:left w:w="28" w:type="dxa"/>
              <w:right w:w="28" w:type="dxa"/>
            </w:tcMar>
          </w:tcPr>
          <w:p w:rsidR="002D4B1D" w:rsidP="00FC58B7" w:rsidRDefault="002D4B1D" w14:paraId="1C9E8C64" w14:textId="77777777">
            <w:pPr>
              <w:pStyle w:val="p-table"/>
              <w:jc w:val="right"/>
              <w:rPr>
                <w:sz w:val="17"/>
              </w:rPr>
            </w:pPr>
          </w:p>
        </w:tc>
        <w:tc>
          <w:tcPr>
            <w:tcW w:w="986" w:type="dxa"/>
            <w:tcMar>
              <w:left w:w="28" w:type="dxa"/>
              <w:right w:w="28" w:type="dxa"/>
            </w:tcMar>
          </w:tcPr>
          <w:p w:rsidR="002D4B1D" w:rsidP="00FC58B7" w:rsidRDefault="002D4B1D" w14:paraId="097CA79B" w14:textId="77777777">
            <w:pPr>
              <w:pStyle w:val="p-table"/>
              <w:jc w:val="right"/>
              <w:rPr>
                <w:sz w:val="17"/>
              </w:rPr>
            </w:pPr>
          </w:p>
        </w:tc>
        <w:tc>
          <w:tcPr>
            <w:tcW w:w="986" w:type="dxa"/>
            <w:tcMar>
              <w:left w:w="28" w:type="dxa"/>
              <w:right w:w="28" w:type="dxa"/>
            </w:tcMar>
          </w:tcPr>
          <w:p w:rsidR="002D4B1D" w:rsidP="00FC58B7" w:rsidRDefault="002D4B1D" w14:paraId="0E369F88" w14:textId="77777777">
            <w:pPr>
              <w:pStyle w:val="p-table"/>
              <w:jc w:val="right"/>
              <w:rPr>
                <w:sz w:val="17"/>
              </w:rPr>
            </w:pPr>
          </w:p>
        </w:tc>
        <w:tc>
          <w:tcPr>
            <w:tcW w:w="991" w:type="dxa"/>
            <w:tcMar>
              <w:left w:w="28" w:type="dxa"/>
              <w:right w:w="28" w:type="dxa"/>
            </w:tcMar>
          </w:tcPr>
          <w:p w:rsidR="002D4B1D" w:rsidP="00FC58B7" w:rsidRDefault="002D4B1D" w14:paraId="6092DD0D" w14:textId="77777777">
            <w:pPr>
              <w:pStyle w:val="p-table"/>
              <w:jc w:val="right"/>
              <w:rPr>
                <w:sz w:val="17"/>
              </w:rPr>
            </w:pPr>
          </w:p>
        </w:tc>
      </w:tr>
      <w:tr w:rsidR="002D4B1D" w14:paraId="2BE9DB59" w14:textId="77777777">
        <w:tc>
          <w:tcPr>
            <w:tcW w:w="3773" w:type="dxa"/>
            <w:tcMar>
              <w:right w:w="28" w:type="dxa"/>
            </w:tcMar>
          </w:tcPr>
          <w:p w:rsidR="002D4B1D" w:rsidRDefault="004C1C78" w14:paraId="471A71C6" w14:textId="77777777">
            <w:pPr>
              <w:pStyle w:val="p-table"/>
              <w:rPr>
                <w:i/>
                <w:sz w:val="17"/>
              </w:rPr>
            </w:pPr>
            <w:r>
              <w:rPr>
                <w:i/>
                <w:sz w:val="17"/>
              </w:rPr>
              <w:t>Intensiveringen</w:t>
            </w:r>
          </w:p>
        </w:tc>
        <w:tc>
          <w:tcPr>
            <w:tcW w:w="986" w:type="dxa"/>
            <w:tcMar>
              <w:left w:w="28" w:type="dxa"/>
              <w:right w:w="28" w:type="dxa"/>
            </w:tcMar>
          </w:tcPr>
          <w:p w:rsidR="002D4B1D" w:rsidP="00FC58B7" w:rsidRDefault="004C1C78" w14:paraId="5C8BA127" w14:textId="77777777">
            <w:pPr>
              <w:pStyle w:val="p-table"/>
              <w:jc w:val="right"/>
              <w:rPr>
                <w:i/>
                <w:sz w:val="17"/>
              </w:rPr>
            </w:pPr>
            <w:r>
              <w:rPr>
                <w:i/>
                <w:sz w:val="17"/>
              </w:rPr>
              <w:t>0</w:t>
            </w:r>
          </w:p>
        </w:tc>
        <w:tc>
          <w:tcPr>
            <w:tcW w:w="986" w:type="dxa"/>
            <w:tcMar>
              <w:left w:w="28" w:type="dxa"/>
              <w:right w:w="28" w:type="dxa"/>
            </w:tcMar>
          </w:tcPr>
          <w:p w:rsidR="002D4B1D" w:rsidP="00FC58B7" w:rsidRDefault="002D4B1D" w14:paraId="73B24868" w14:textId="77777777">
            <w:pPr>
              <w:pStyle w:val="p-table"/>
              <w:jc w:val="right"/>
              <w:rPr>
                <w:sz w:val="17"/>
              </w:rPr>
            </w:pPr>
          </w:p>
        </w:tc>
        <w:tc>
          <w:tcPr>
            <w:tcW w:w="986" w:type="dxa"/>
            <w:tcMar>
              <w:left w:w="28" w:type="dxa"/>
              <w:right w:w="28" w:type="dxa"/>
            </w:tcMar>
          </w:tcPr>
          <w:p w:rsidR="002D4B1D" w:rsidP="00FC58B7" w:rsidRDefault="002D4B1D" w14:paraId="1990A58F" w14:textId="77777777">
            <w:pPr>
              <w:pStyle w:val="p-table"/>
              <w:jc w:val="right"/>
              <w:rPr>
                <w:sz w:val="17"/>
              </w:rPr>
            </w:pPr>
          </w:p>
        </w:tc>
        <w:tc>
          <w:tcPr>
            <w:tcW w:w="986" w:type="dxa"/>
            <w:tcMar>
              <w:left w:w="28" w:type="dxa"/>
              <w:right w:w="28" w:type="dxa"/>
            </w:tcMar>
          </w:tcPr>
          <w:p w:rsidR="002D4B1D" w:rsidP="00FC58B7" w:rsidRDefault="002D4B1D" w14:paraId="5D2C2874" w14:textId="77777777">
            <w:pPr>
              <w:pStyle w:val="p-table"/>
              <w:jc w:val="right"/>
              <w:rPr>
                <w:sz w:val="17"/>
              </w:rPr>
            </w:pPr>
          </w:p>
        </w:tc>
        <w:tc>
          <w:tcPr>
            <w:tcW w:w="986" w:type="dxa"/>
            <w:tcMar>
              <w:left w:w="28" w:type="dxa"/>
              <w:right w:w="28" w:type="dxa"/>
            </w:tcMar>
          </w:tcPr>
          <w:p w:rsidR="002D4B1D" w:rsidP="00FC58B7" w:rsidRDefault="002D4B1D" w14:paraId="0218CB40" w14:textId="77777777">
            <w:pPr>
              <w:pStyle w:val="p-table"/>
              <w:jc w:val="right"/>
              <w:rPr>
                <w:sz w:val="17"/>
              </w:rPr>
            </w:pPr>
          </w:p>
        </w:tc>
        <w:tc>
          <w:tcPr>
            <w:tcW w:w="991" w:type="dxa"/>
            <w:tcMar>
              <w:left w:w="28" w:type="dxa"/>
              <w:right w:w="28" w:type="dxa"/>
            </w:tcMar>
          </w:tcPr>
          <w:p w:rsidR="002D4B1D" w:rsidP="00FC58B7" w:rsidRDefault="002D4B1D" w14:paraId="0C3A1950" w14:textId="77777777">
            <w:pPr>
              <w:pStyle w:val="p-table"/>
              <w:jc w:val="right"/>
              <w:rPr>
                <w:sz w:val="17"/>
              </w:rPr>
            </w:pPr>
          </w:p>
        </w:tc>
      </w:tr>
      <w:tr w:rsidR="002D4B1D" w14:paraId="14EC6799" w14:textId="77777777">
        <w:tc>
          <w:tcPr>
            <w:tcW w:w="3773" w:type="dxa"/>
            <w:tcMar>
              <w:right w:w="28" w:type="dxa"/>
            </w:tcMar>
          </w:tcPr>
          <w:p w:rsidR="002D4B1D" w:rsidRDefault="004C1C78" w14:paraId="4590A22A" w14:textId="77777777">
            <w:pPr>
              <w:pStyle w:val="p-table"/>
              <w:rPr>
                <w:sz w:val="17"/>
              </w:rPr>
            </w:pPr>
            <w:r>
              <w:rPr>
                <w:sz w:val="17"/>
              </w:rPr>
              <w:t>Intensiveringen</w:t>
            </w:r>
          </w:p>
        </w:tc>
        <w:tc>
          <w:tcPr>
            <w:tcW w:w="986" w:type="dxa"/>
            <w:tcMar>
              <w:left w:w="28" w:type="dxa"/>
              <w:right w:w="28" w:type="dxa"/>
            </w:tcMar>
          </w:tcPr>
          <w:p w:rsidR="002D4B1D" w:rsidP="00FC58B7" w:rsidRDefault="004C1C78" w14:paraId="58AA02BB" w14:textId="77777777">
            <w:pPr>
              <w:pStyle w:val="p-table"/>
              <w:jc w:val="right"/>
              <w:rPr>
                <w:sz w:val="17"/>
              </w:rPr>
            </w:pPr>
            <w:r>
              <w:rPr>
                <w:sz w:val="17"/>
              </w:rPr>
              <w:t>0</w:t>
            </w:r>
          </w:p>
        </w:tc>
        <w:tc>
          <w:tcPr>
            <w:tcW w:w="986" w:type="dxa"/>
            <w:tcMar>
              <w:left w:w="28" w:type="dxa"/>
              <w:right w:w="28" w:type="dxa"/>
            </w:tcMar>
          </w:tcPr>
          <w:p w:rsidR="002D4B1D" w:rsidP="00FC58B7" w:rsidRDefault="002D4B1D" w14:paraId="0D379D73" w14:textId="77777777">
            <w:pPr>
              <w:pStyle w:val="p-table"/>
              <w:jc w:val="right"/>
              <w:rPr>
                <w:sz w:val="17"/>
              </w:rPr>
            </w:pPr>
          </w:p>
        </w:tc>
        <w:tc>
          <w:tcPr>
            <w:tcW w:w="986" w:type="dxa"/>
            <w:tcMar>
              <w:left w:w="28" w:type="dxa"/>
              <w:right w:w="28" w:type="dxa"/>
            </w:tcMar>
          </w:tcPr>
          <w:p w:rsidR="002D4B1D" w:rsidP="00FC58B7" w:rsidRDefault="002D4B1D" w14:paraId="299FEC44" w14:textId="77777777">
            <w:pPr>
              <w:pStyle w:val="p-table"/>
              <w:jc w:val="right"/>
              <w:rPr>
                <w:sz w:val="17"/>
              </w:rPr>
            </w:pPr>
          </w:p>
        </w:tc>
        <w:tc>
          <w:tcPr>
            <w:tcW w:w="986" w:type="dxa"/>
            <w:tcMar>
              <w:left w:w="28" w:type="dxa"/>
              <w:right w:w="28" w:type="dxa"/>
            </w:tcMar>
          </w:tcPr>
          <w:p w:rsidR="002D4B1D" w:rsidP="00FC58B7" w:rsidRDefault="002D4B1D" w14:paraId="7737BBF9" w14:textId="77777777">
            <w:pPr>
              <w:pStyle w:val="p-table"/>
              <w:jc w:val="right"/>
              <w:rPr>
                <w:sz w:val="17"/>
              </w:rPr>
            </w:pPr>
          </w:p>
        </w:tc>
        <w:tc>
          <w:tcPr>
            <w:tcW w:w="986" w:type="dxa"/>
            <w:tcMar>
              <w:left w:w="28" w:type="dxa"/>
              <w:right w:w="28" w:type="dxa"/>
            </w:tcMar>
          </w:tcPr>
          <w:p w:rsidR="002D4B1D" w:rsidP="00FC58B7" w:rsidRDefault="002D4B1D" w14:paraId="30334667" w14:textId="77777777">
            <w:pPr>
              <w:pStyle w:val="p-table"/>
              <w:jc w:val="right"/>
              <w:rPr>
                <w:sz w:val="17"/>
              </w:rPr>
            </w:pPr>
          </w:p>
        </w:tc>
        <w:tc>
          <w:tcPr>
            <w:tcW w:w="991" w:type="dxa"/>
            <w:tcMar>
              <w:left w:w="28" w:type="dxa"/>
              <w:right w:w="28" w:type="dxa"/>
            </w:tcMar>
          </w:tcPr>
          <w:p w:rsidR="002D4B1D" w:rsidP="00FC58B7" w:rsidRDefault="002D4B1D" w14:paraId="3A20BC81" w14:textId="77777777">
            <w:pPr>
              <w:pStyle w:val="p-table"/>
              <w:jc w:val="right"/>
              <w:rPr>
                <w:sz w:val="17"/>
              </w:rPr>
            </w:pPr>
          </w:p>
        </w:tc>
      </w:tr>
      <w:tr w:rsidR="002D4B1D" w14:paraId="4E56E941" w14:textId="77777777">
        <w:tc>
          <w:tcPr>
            <w:tcW w:w="3773" w:type="dxa"/>
            <w:tcMar>
              <w:right w:w="28" w:type="dxa"/>
            </w:tcMar>
          </w:tcPr>
          <w:p w:rsidR="002D4B1D" w:rsidRDefault="002D4B1D" w14:paraId="4C4F1E0A" w14:textId="77777777">
            <w:pPr>
              <w:pStyle w:val="p-table"/>
              <w:rPr>
                <w:sz w:val="17"/>
              </w:rPr>
            </w:pPr>
          </w:p>
        </w:tc>
        <w:tc>
          <w:tcPr>
            <w:tcW w:w="986" w:type="dxa"/>
            <w:tcMar>
              <w:left w:w="28" w:type="dxa"/>
              <w:right w:w="28" w:type="dxa"/>
            </w:tcMar>
          </w:tcPr>
          <w:p w:rsidR="002D4B1D" w:rsidP="00FC58B7" w:rsidRDefault="002D4B1D" w14:paraId="12404E16" w14:textId="77777777">
            <w:pPr>
              <w:pStyle w:val="p-table"/>
              <w:jc w:val="right"/>
              <w:rPr>
                <w:sz w:val="17"/>
              </w:rPr>
            </w:pPr>
          </w:p>
        </w:tc>
        <w:tc>
          <w:tcPr>
            <w:tcW w:w="986" w:type="dxa"/>
            <w:tcMar>
              <w:left w:w="28" w:type="dxa"/>
              <w:right w:w="28" w:type="dxa"/>
            </w:tcMar>
          </w:tcPr>
          <w:p w:rsidR="002D4B1D" w:rsidP="00FC58B7" w:rsidRDefault="002D4B1D" w14:paraId="48005D69" w14:textId="77777777">
            <w:pPr>
              <w:pStyle w:val="p-table"/>
              <w:jc w:val="right"/>
              <w:rPr>
                <w:sz w:val="17"/>
              </w:rPr>
            </w:pPr>
          </w:p>
        </w:tc>
        <w:tc>
          <w:tcPr>
            <w:tcW w:w="986" w:type="dxa"/>
            <w:tcMar>
              <w:left w:w="28" w:type="dxa"/>
              <w:right w:w="28" w:type="dxa"/>
            </w:tcMar>
          </w:tcPr>
          <w:p w:rsidR="002D4B1D" w:rsidP="00FC58B7" w:rsidRDefault="002D4B1D" w14:paraId="510C608E" w14:textId="77777777">
            <w:pPr>
              <w:pStyle w:val="p-table"/>
              <w:jc w:val="right"/>
              <w:rPr>
                <w:sz w:val="17"/>
              </w:rPr>
            </w:pPr>
          </w:p>
        </w:tc>
        <w:tc>
          <w:tcPr>
            <w:tcW w:w="986" w:type="dxa"/>
            <w:tcMar>
              <w:left w:w="28" w:type="dxa"/>
              <w:right w:w="28" w:type="dxa"/>
            </w:tcMar>
          </w:tcPr>
          <w:p w:rsidR="002D4B1D" w:rsidP="00FC58B7" w:rsidRDefault="002D4B1D" w14:paraId="62E11880" w14:textId="77777777">
            <w:pPr>
              <w:pStyle w:val="p-table"/>
              <w:jc w:val="right"/>
              <w:rPr>
                <w:sz w:val="17"/>
              </w:rPr>
            </w:pPr>
          </w:p>
        </w:tc>
        <w:tc>
          <w:tcPr>
            <w:tcW w:w="986" w:type="dxa"/>
            <w:tcMar>
              <w:left w:w="28" w:type="dxa"/>
              <w:right w:w="28" w:type="dxa"/>
            </w:tcMar>
          </w:tcPr>
          <w:p w:rsidR="002D4B1D" w:rsidP="00FC58B7" w:rsidRDefault="002D4B1D" w14:paraId="7075DC6F" w14:textId="77777777">
            <w:pPr>
              <w:pStyle w:val="p-table"/>
              <w:jc w:val="right"/>
              <w:rPr>
                <w:sz w:val="17"/>
              </w:rPr>
            </w:pPr>
          </w:p>
        </w:tc>
        <w:tc>
          <w:tcPr>
            <w:tcW w:w="991" w:type="dxa"/>
            <w:tcMar>
              <w:left w:w="28" w:type="dxa"/>
              <w:right w:w="28" w:type="dxa"/>
            </w:tcMar>
          </w:tcPr>
          <w:p w:rsidR="002D4B1D" w:rsidP="00FC58B7" w:rsidRDefault="002D4B1D" w14:paraId="74968AC7" w14:textId="77777777">
            <w:pPr>
              <w:pStyle w:val="p-table"/>
              <w:jc w:val="right"/>
              <w:rPr>
                <w:sz w:val="17"/>
              </w:rPr>
            </w:pPr>
          </w:p>
        </w:tc>
      </w:tr>
      <w:tr w:rsidR="002D4B1D" w14:paraId="76CDB78B" w14:textId="77777777">
        <w:tc>
          <w:tcPr>
            <w:tcW w:w="3773" w:type="dxa"/>
            <w:tcMar>
              <w:right w:w="28" w:type="dxa"/>
            </w:tcMar>
          </w:tcPr>
          <w:p w:rsidR="002D4B1D" w:rsidRDefault="004C1C78" w14:paraId="773F5148" w14:textId="77777777">
            <w:pPr>
              <w:pStyle w:val="p-table"/>
              <w:rPr>
                <w:i/>
                <w:sz w:val="17"/>
              </w:rPr>
            </w:pPr>
            <w:r>
              <w:rPr>
                <w:i/>
                <w:sz w:val="17"/>
              </w:rPr>
              <w:t>Ombuigingen</w:t>
            </w:r>
          </w:p>
        </w:tc>
        <w:tc>
          <w:tcPr>
            <w:tcW w:w="986" w:type="dxa"/>
            <w:tcMar>
              <w:left w:w="28" w:type="dxa"/>
              <w:right w:w="28" w:type="dxa"/>
            </w:tcMar>
          </w:tcPr>
          <w:p w:rsidR="002D4B1D" w:rsidP="00FC58B7" w:rsidRDefault="004C1C78" w14:paraId="531E1BDC"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FC58B7" w:rsidRDefault="004C1C78" w14:paraId="451FA58E"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FC58B7" w:rsidRDefault="004C1C78" w14:paraId="6A1F223C"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FC58B7" w:rsidRDefault="004C1C78" w14:paraId="477135FB"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FC58B7" w:rsidRDefault="004C1C78" w14:paraId="5D30C462" w14:textId="77777777">
            <w:pPr>
              <w:pStyle w:val="p-table"/>
              <w:jc w:val="right"/>
              <w:rPr>
                <w:i/>
                <w:sz w:val="17"/>
              </w:rPr>
            </w:pPr>
            <w:r>
              <w:rPr>
                <w:i/>
                <w:sz w:val="17"/>
              </w:rPr>
              <w:t>‒</w:t>
            </w:r>
            <w:r>
              <w:rPr>
                <w:i/>
                <w:sz w:val="17"/>
              </w:rPr>
              <w:t xml:space="preserve"> 1</w:t>
            </w:r>
          </w:p>
        </w:tc>
        <w:tc>
          <w:tcPr>
            <w:tcW w:w="991" w:type="dxa"/>
            <w:tcMar>
              <w:left w:w="28" w:type="dxa"/>
              <w:right w:w="28" w:type="dxa"/>
            </w:tcMar>
          </w:tcPr>
          <w:p w:rsidR="002D4B1D" w:rsidP="00FC58B7" w:rsidRDefault="004C1C78" w14:paraId="32EADA84" w14:textId="77777777">
            <w:pPr>
              <w:pStyle w:val="p-table"/>
              <w:jc w:val="right"/>
              <w:rPr>
                <w:i/>
                <w:sz w:val="17"/>
              </w:rPr>
            </w:pPr>
            <w:r>
              <w:rPr>
                <w:i/>
                <w:sz w:val="17"/>
              </w:rPr>
              <w:t>‒</w:t>
            </w:r>
            <w:r>
              <w:rPr>
                <w:i/>
                <w:sz w:val="17"/>
              </w:rPr>
              <w:t xml:space="preserve"> 1</w:t>
            </w:r>
          </w:p>
        </w:tc>
      </w:tr>
      <w:tr w:rsidR="002D4B1D" w14:paraId="22C161AE" w14:textId="77777777">
        <w:tc>
          <w:tcPr>
            <w:tcW w:w="3773" w:type="dxa"/>
            <w:tcMar>
              <w:right w:w="28" w:type="dxa"/>
            </w:tcMar>
          </w:tcPr>
          <w:p w:rsidR="002D4B1D" w:rsidRDefault="004C1C78" w14:paraId="4D07352C" w14:textId="77777777">
            <w:pPr>
              <w:pStyle w:val="p-table"/>
              <w:rPr>
                <w:sz w:val="17"/>
              </w:rPr>
            </w:pPr>
            <w:r>
              <w:rPr>
                <w:sz w:val="17"/>
              </w:rPr>
              <w:t xml:space="preserve">Dekking </w:t>
            </w:r>
            <w:r>
              <w:rPr>
                <w:sz w:val="17"/>
              </w:rPr>
              <w:t>amendement t.b.v. OCW-begroting</w:t>
            </w:r>
          </w:p>
        </w:tc>
        <w:tc>
          <w:tcPr>
            <w:tcW w:w="986" w:type="dxa"/>
            <w:tcMar>
              <w:left w:w="28" w:type="dxa"/>
              <w:right w:w="28" w:type="dxa"/>
            </w:tcMar>
          </w:tcPr>
          <w:p w:rsidR="002D4B1D" w:rsidP="00FC58B7" w:rsidRDefault="004C1C78" w14:paraId="288FC58F"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C58B7" w:rsidRDefault="004C1C78" w14:paraId="2E9AB9FE"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C58B7" w:rsidRDefault="004C1C78" w14:paraId="00DE2436"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C58B7" w:rsidRDefault="004C1C78" w14:paraId="651FE469"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C58B7" w:rsidRDefault="004C1C78" w14:paraId="138A8436" w14:textId="77777777">
            <w:pPr>
              <w:pStyle w:val="p-table"/>
              <w:jc w:val="right"/>
              <w:rPr>
                <w:sz w:val="17"/>
              </w:rPr>
            </w:pPr>
            <w:r>
              <w:rPr>
                <w:sz w:val="17"/>
              </w:rPr>
              <w:t>‒</w:t>
            </w:r>
            <w:r>
              <w:rPr>
                <w:sz w:val="17"/>
              </w:rPr>
              <w:t xml:space="preserve"> 1</w:t>
            </w:r>
          </w:p>
        </w:tc>
        <w:tc>
          <w:tcPr>
            <w:tcW w:w="991" w:type="dxa"/>
            <w:tcMar>
              <w:left w:w="28" w:type="dxa"/>
              <w:right w:w="28" w:type="dxa"/>
            </w:tcMar>
          </w:tcPr>
          <w:p w:rsidR="002D4B1D" w:rsidP="00FC58B7" w:rsidRDefault="004C1C78" w14:paraId="43FED86B" w14:textId="77777777">
            <w:pPr>
              <w:pStyle w:val="p-table"/>
              <w:jc w:val="right"/>
              <w:rPr>
                <w:sz w:val="17"/>
              </w:rPr>
            </w:pPr>
            <w:r>
              <w:rPr>
                <w:sz w:val="17"/>
              </w:rPr>
              <w:t>‒</w:t>
            </w:r>
            <w:r>
              <w:rPr>
                <w:sz w:val="17"/>
              </w:rPr>
              <w:t xml:space="preserve"> 1</w:t>
            </w:r>
          </w:p>
        </w:tc>
      </w:tr>
      <w:tr w:rsidR="002D4B1D" w14:paraId="5A46CBC9" w14:textId="77777777">
        <w:tc>
          <w:tcPr>
            <w:tcW w:w="3773" w:type="dxa"/>
            <w:tcMar>
              <w:right w:w="28" w:type="dxa"/>
            </w:tcMar>
          </w:tcPr>
          <w:p w:rsidR="002D4B1D" w:rsidRDefault="004C1C78" w14:paraId="6FCD1DC2" w14:textId="77777777">
            <w:pPr>
              <w:pStyle w:val="p-table"/>
              <w:rPr>
                <w:sz w:val="17"/>
              </w:rPr>
            </w:pPr>
            <w:r>
              <w:rPr>
                <w:sz w:val="17"/>
              </w:rPr>
              <w:t>Overige ombuigingen</w:t>
            </w:r>
          </w:p>
        </w:tc>
        <w:tc>
          <w:tcPr>
            <w:tcW w:w="986" w:type="dxa"/>
            <w:tcMar>
              <w:left w:w="28" w:type="dxa"/>
              <w:right w:w="28" w:type="dxa"/>
            </w:tcMar>
          </w:tcPr>
          <w:p w:rsidR="002D4B1D" w:rsidP="00FC58B7" w:rsidRDefault="004C1C78" w14:paraId="2AFB9B9B" w14:textId="77777777">
            <w:pPr>
              <w:pStyle w:val="p-table"/>
              <w:jc w:val="right"/>
              <w:rPr>
                <w:sz w:val="17"/>
              </w:rPr>
            </w:pPr>
            <w:r>
              <w:rPr>
                <w:sz w:val="17"/>
              </w:rPr>
              <w:t>0</w:t>
            </w:r>
          </w:p>
        </w:tc>
        <w:tc>
          <w:tcPr>
            <w:tcW w:w="986" w:type="dxa"/>
            <w:tcMar>
              <w:left w:w="28" w:type="dxa"/>
              <w:right w:w="28" w:type="dxa"/>
            </w:tcMar>
          </w:tcPr>
          <w:p w:rsidR="002D4B1D" w:rsidP="00FC58B7" w:rsidRDefault="002D4B1D" w14:paraId="118D542A" w14:textId="77777777">
            <w:pPr>
              <w:pStyle w:val="p-table"/>
              <w:jc w:val="right"/>
              <w:rPr>
                <w:sz w:val="17"/>
              </w:rPr>
            </w:pPr>
          </w:p>
        </w:tc>
        <w:tc>
          <w:tcPr>
            <w:tcW w:w="986" w:type="dxa"/>
            <w:tcMar>
              <w:left w:w="28" w:type="dxa"/>
              <w:right w:w="28" w:type="dxa"/>
            </w:tcMar>
          </w:tcPr>
          <w:p w:rsidR="002D4B1D" w:rsidP="00FC58B7" w:rsidRDefault="002D4B1D" w14:paraId="75E29457" w14:textId="77777777">
            <w:pPr>
              <w:pStyle w:val="p-table"/>
              <w:jc w:val="right"/>
              <w:rPr>
                <w:sz w:val="17"/>
              </w:rPr>
            </w:pPr>
          </w:p>
        </w:tc>
        <w:tc>
          <w:tcPr>
            <w:tcW w:w="986" w:type="dxa"/>
            <w:tcMar>
              <w:left w:w="28" w:type="dxa"/>
              <w:right w:w="28" w:type="dxa"/>
            </w:tcMar>
          </w:tcPr>
          <w:p w:rsidR="002D4B1D" w:rsidP="00FC58B7" w:rsidRDefault="002D4B1D" w14:paraId="1061B995" w14:textId="77777777">
            <w:pPr>
              <w:pStyle w:val="p-table"/>
              <w:jc w:val="right"/>
              <w:rPr>
                <w:sz w:val="17"/>
              </w:rPr>
            </w:pPr>
          </w:p>
        </w:tc>
        <w:tc>
          <w:tcPr>
            <w:tcW w:w="986" w:type="dxa"/>
            <w:tcMar>
              <w:left w:w="28" w:type="dxa"/>
              <w:right w:w="28" w:type="dxa"/>
            </w:tcMar>
          </w:tcPr>
          <w:p w:rsidR="002D4B1D" w:rsidP="00FC58B7" w:rsidRDefault="002D4B1D" w14:paraId="101932DE" w14:textId="77777777">
            <w:pPr>
              <w:pStyle w:val="p-table"/>
              <w:jc w:val="right"/>
              <w:rPr>
                <w:sz w:val="17"/>
              </w:rPr>
            </w:pPr>
          </w:p>
        </w:tc>
        <w:tc>
          <w:tcPr>
            <w:tcW w:w="991" w:type="dxa"/>
            <w:tcMar>
              <w:left w:w="28" w:type="dxa"/>
              <w:right w:w="28" w:type="dxa"/>
            </w:tcMar>
          </w:tcPr>
          <w:p w:rsidR="002D4B1D" w:rsidP="00FC58B7" w:rsidRDefault="002D4B1D" w14:paraId="31C128CB" w14:textId="77777777">
            <w:pPr>
              <w:pStyle w:val="p-table"/>
              <w:jc w:val="right"/>
              <w:rPr>
                <w:sz w:val="17"/>
              </w:rPr>
            </w:pPr>
          </w:p>
        </w:tc>
      </w:tr>
      <w:tr w:rsidR="002D4B1D" w14:paraId="4C7BF47C" w14:textId="77777777">
        <w:tc>
          <w:tcPr>
            <w:tcW w:w="3773" w:type="dxa"/>
            <w:tcMar>
              <w:right w:w="28" w:type="dxa"/>
            </w:tcMar>
          </w:tcPr>
          <w:p w:rsidR="002D4B1D" w:rsidRDefault="002D4B1D" w14:paraId="6904C844" w14:textId="77777777">
            <w:pPr>
              <w:pStyle w:val="p-table"/>
              <w:rPr>
                <w:sz w:val="17"/>
              </w:rPr>
            </w:pPr>
          </w:p>
        </w:tc>
        <w:tc>
          <w:tcPr>
            <w:tcW w:w="986" w:type="dxa"/>
            <w:tcMar>
              <w:left w:w="28" w:type="dxa"/>
              <w:right w:w="28" w:type="dxa"/>
            </w:tcMar>
          </w:tcPr>
          <w:p w:rsidR="002D4B1D" w:rsidP="00FC58B7" w:rsidRDefault="002D4B1D" w14:paraId="7783C845" w14:textId="77777777">
            <w:pPr>
              <w:pStyle w:val="p-table"/>
              <w:jc w:val="right"/>
              <w:rPr>
                <w:sz w:val="17"/>
              </w:rPr>
            </w:pPr>
          </w:p>
        </w:tc>
        <w:tc>
          <w:tcPr>
            <w:tcW w:w="986" w:type="dxa"/>
            <w:tcMar>
              <w:left w:w="28" w:type="dxa"/>
              <w:right w:w="28" w:type="dxa"/>
            </w:tcMar>
          </w:tcPr>
          <w:p w:rsidR="002D4B1D" w:rsidP="00FC58B7" w:rsidRDefault="002D4B1D" w14:paraId="15A6EAAB" w14:textId="77777777">
            <w:pPr>
              <w:pStyle w:val="p-table"/>
              <w:jc w:val="right"/>
              <w:rPr>
                <w:sz w:val="17"/>
              </w:rPr>
            </w:pPr>
          </w:p>
        </w:tc>
        <w:tc>
          <w:tcPr>
            <w:tcW w:w="986" w:type="dxa"/>
            <w:tcMar>
              <w:left w:w="28" w:type="dxa"/>
              <w:right w:w="28" w:type="dxa"/>
            </w:tcMar>
          </w:tcPr>
          <w:p w:rsidR="002D4B1D" w:rsidP="00FC58B7" w:rsidRDefault="002D4B1D" w14:paraId="3F854F4E" w14:textId="77777777">
            <w:pPr>
              <w:pStyle w:val="p-table"/>
              <w:jc w:val="right"/>
              <w:rPr>
                <w:sz w:val="17"/>
              </w:rPr>
            </w:pPr>
          </w:p>
        </w:tc>
        <w:tc>
          <w:tcPr>
            <w:tcW w:w="986" w:type="dxa"/>
            <w:tcMar>
              <w:left w:w="28" w:type="dxa"/>
              <w:right w:w="28" w:type="dxa"/>
            </w:tcMar>
          </w:tcPr>
          <w:p w:rsidR="002D4B1D" w:rsidP="00FC58B7" w:rsidRDefault="002D4B1D" w14:paraId="78402B1D" w14:textId="77777777">
            <w:pPr>
              <w:pStyle w:val="p-table"/>
              <w:jc w:val="right"/>
              <w:rPr>
                <w:sz w:val="17"/>
              </w:rPr>
            </w:pPr>
          </w:p>
        </w:tc>
        <w:tc>
          <w:tcPr>
            <w:tcW w:w="986" w:type="dxa"/>
            <w:tcMar>
              <w:left w:w="28" w:type="dxa"/>
              <w:right w:w="28" w:type="dxa"/>
            </w:tcMar>
          </w:tcPr>
          <w:p w:rsidR="002D4B1D" w:rsidP="00FC58B7" w:rsidRDefault="002D4B1D" w14:paraId="50C2F830" w14:textId="77777777">
            <w:pPr>
              <w:pStyle w:val="p-table"/>
              <w:jc w:val="right"/>
              <w:rPr>
                <w:sz w:val="17"/>
              </w:rPr>
            </w:pPr>
          </w:p>
        </w:tc>
        <w:tc>
          <w:tcPr>
            <w:tcW w:w="991" w:type="dxa"/>
            <w:tcMar>
              <w:left w:w="28" w:type="dxa"/>
              <w:right w:w="28" w:type="dxa"/>
            </w:tcMar>
          </w:tcPr>
          <w:p w:rsidR="002D4B1D" w:rsidP="00FC58B7" w:rsidRDefault="002D4B1D" w14:paraId="62B81EA1" w14:textId="77777777">
            <w:pPr>
              <w:pStyle w:val="p-table"/>
              <w:jc w:val="right"/>
              <w:rPr>
                <w:sz w:val="17"/>
              </w:rPr>
            </w:pPr>
          </w:p>
        </w:tc>
      </w:tr>
      <w:tr w:rsidR="002D4B1D" w14:paraId="3E519AC2" w14:textId="77777777">
        <w:tc>
          <w:tcPr>
            <w:tcW w:w="3773" w:type="dxa"/>
            <w:tcMar>
              <w:right w:w="28" w:type="dxa"/>
            </w:tcMar>
          </w:tcPr>
          <w:p w:rsidR="002D4B1D" w:rsidRDefault="004C1C78" w14:paraId="4A5F0566" w14:textId="77777777">
            <w:pPr>
              <w:pStyle w:val="p-table"/>
              <w:rPr>
                <w:i/>
                <w:sz w:val="17"/>
              </w:rPr>
            </w:pPr>
            <w:r>
              <w:rPr>
                <w:i/>
                <w:sz w:val="17"/>
              </w:rPr>
              <w:t>Overboekingen met andere begrotingen</w:t>
            </w:r>
          </w:p>
        </w:tc>
        <w:tc>
          <w:tcPr>
            <w:tcW w:w="986" w:type="dxa"/>
            <w:tcMar>
              <w:left w:w="28" w:type="dxa"/>
              <w:right w:w="28" w:type="dxa"/>
            </w:tcMar>
          </w:tcPr>
          <w:p w:rsidR="002D4B1D" w:rsidP="00FC58B7" w:rsidRDefault="004C1C78" w14:paraId="3A5EF76A"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684683C8"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743A8D88"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0554A09B"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1AA21A13" w14:textId="77777777">
            <w:pPr>
              <w:pStyle w:val="p-table"/>
              <w:jc w:val="right"/>
              <w:rPr>
                <w:i/>
                <w:sz w:val="17"/>
              </w:rPr>
            </w:pPr>
            <w:r>
              <w:rPr>
                <w:i/>
                <w:sz w:val="17"/>
              </w:rPr>
              <w:t>0</w:t>
            </w:r>
          </w:p>
        </w:tc>
        <w:tc>
          <w:tcPr>
            <w:tcW w:w="991" w:type="dxa"/>
            <w:tcMar>
              <w:left w:w="28" w:type="dxa"/>
              <w:right w:w="28" w:type="dxa"/>
            </w:tcMar>
          </w:tcPr>
          <w:p w:rsidR="002D4B1D" w:rsidP="00FC58B7" w:rsidRDefault="004C1C78" w14:paraId="57CF147B" w14:textId="77777777">
            <w:pPr>
              <w:pStyle w:val="p-table"/>
              <w:jc w:val="right"/>
              <w:rPr>
                <w:i/>
                <w:sz w:val="17"/>
              </w:rPr>
            </w:pPr>
            <w:r>
              <w:rPr>
                <w:i/>
                <w:sz w:val="17"/>
              </w:rPr>
              <w:t>0</w:t>
            </w:r>
          </w:p>
        </w:tc>
      </w:tr>
      <w:tr w:rsidR="002D4B1D" w14:paraId="176DC24A" w14:textId="77777777">
        <w:tc>
          <w:tcPr>
            <w:tcW w:w="3773" w:type="dxa"/>
            <w:tcMar>
              <w:right w:w="28" w:type="dxa"/>
            </w:tcMar>
          </w:tcPr>
          <w:p w:rsidR="002D4B1D" w:rsidRDefault="004C1C78" w14:paraId="5BAAE9C7" w14:textId="77777777">
            <w:pPr>
              <w:pStyle w:val="p-table"/>
              <w:rPr>
                <w:sz w:val="17"/>
              </w:rPr>
            </w:pPr>
            <w:r>
              <w:rPr>
                <w:sz w:val="17"/>
              </w:rPr>
              <w:t>Overboekingen met andere begrotingen</w:t>
            </w:r>
          </w:p>
        </w:tc>
        <w:tc>
          <w:tcPr>
            <w:tcW w:w="986" w:type="dxa"/>
            <w:tcMar>
              <w:left w:w="28" w:type="dxa"/>
              <w:right w:w="28" w:type="dxa"/>
            </w:tcMar>
          </w:tcPr>
          <w:p w:rsidR="002D4B1D" w:rsidP="00FC58B7" w:rsidRDefault="004C1C78" w14:paraId="46D76750" w14:textId="77777777">
            <w:pPr>
              <w:pStyle w:val="p-table"/>
              <w:jc w:val="right"/>
              <w:rPr>
                <w:sz w:val="17"/>
              </w:rPr>
            </w:pPr>
            <w:r>
              <w:rPr>
                <w:sz w:val="17"/>
              </w:rPr>
              <w:t>0</w:t>
            </w:r>
          </w:p>
        </w:tc>
        <w:tc>
          <w:tcPr>
            <w:tcW w:w="986" w:type="dxa"/>
            <w:tcMar>
              <w:left w:w="28" w:type="dxa"/>
              <w:right w:w="28" w:type="dxa"/>
            </w:tcMar>
          </w:tcPr>
          <w:p w:rsidR="002D4B1D" w:rsidP="00FC58B7" w:rsidRDefault="004C1C78" w14:paraId="50A330BE" w14:textId="77777777">
            <w:pPr>
              <w:pStyle w:val="p-table"/>
              <w:jc w:val="right"/>
              <w:rPr>
                <w:sz w:val="17"/>
              </w:rPr>
            </w:pPr>
            <w:r>
              <w:rPr>
                <w:sz w:val="17"/>
              </w:rPr>
              <w:t>0</w:t>
            </w:r>
          </w:p>
        </w:tc>
        <w:tc>
          <w:tcPr>
            <w:tcW w:w="986" w:type="dxa"/>
            <w:tcMar>
              <w:left w:w="28" w:type="dxa"/>
              <w:right w:w="28" w:type="dxa"/>
            </w:tcMar>
          </w:tcPr>
          <w:p w:rsidR="002D4B1D" w:rsidP="00FC58B7" w:rsidRDefault="004C1C78" w14:paraId="1F91CA35" w14:textId="77777777">
            <w:pPr>
              <w:pStyle w:val="p-table"/>
              <w:jc w:val="right"/>
              <w:rPr>
                <w:sz w:val="17"/>
              </w:rPr>
            </w:pPr>
            <w:r>
              <w:rPr>
                <w:sz w:val="17"/>
              </w:rPr>
              <w:t>0</w:t>
            </w:r>
          </w:p>
        </w:tc>
        <w:tc>
          <w:tcPr>
            <w:tcW w:w="986" w:type="dxa"/>
            <w:tcMar>
              <w:left w:w="28" w:type="dxa"/>
              <w:right w:w="28" w:type="dxa"/>
            </w:tcMar>
          </w:tcPr>
          <w:p w:rsidR="002D4B1D" w:rsidP="00FC58B7" w:rsidRDefault="004C1C78" w14:paraId="37071D49" w14:textId="77777777">
            <w:pPr>
              <w:pStyle w:val="p-table"/>
              <w:jc w:val="right"/>
              <w:rPr>
                <w:sz w:val="17"/>
              </w:rPr>
            </w:pPr>
            <w:r>
              <w:rPr>
                <w:sz w:val="17"/>
              </w:rPr>
              <w:t>0</w:t>
            </w:r>
          </w:p>
        </w:tc>
        <w:tc>
          <w:tcPr>
            <w:tcW w:w="986" w:type="dxa"/>
            <w:tcMar>
              <w:left w:w="28" w:type="dxa"/>
              <w:right w:w="28" w:type="dxa"/>
            </w:tcMar>
          </w:tcPr>
          <w:p w:rsidR="002D4B1D" w:rsidP="00FC58B7" w:rsidRDefault="004C1C78" w14:paraId="26FB3EAE" w14:textId="77777777">
            <w:pPr>
              <w:pStyle w:val="p-table"/>
              <w:jc w:val="right"/>
              <w:rPr>
                <w:sz w:val="17"/>
              </w:rPr>
            </w:pPr>
            <w:r>
              <w:rPr>
                <w:sz w:val="17"/>
              </w:rPr>
              <w:t>0</w:t>
            </w:r>
          </w:p>
        </w:tc>
        <w:tc>
          <w:tcPr>
            <w:tcW w:w="991" w:type="dxa"/>
            <w:tcMar>
              <w:left w:w="28" w:type="dxa"/>
              <w:right w:w="28" w:type="dxa"/>
            </w:tcMar>
          </w:tcPr>
          <w:p w:rsidR="002D4B1D" w:rsidP="00FC58B7" w:rsidRDefault="004C1C78" w14:paraId="0FA065CA" w14:textId="77777777">
            <w:pPr>
              <w:pStyle w:val="p-table"/>
              <w:jc w:val="right"/>
              <w:rPr>
                <w:sz w:val="17"/>
              </w:rPr>
            </w:pPr>
            <w:r>
              <w:rPr>
                <w:sz w:val="17"/>
              </w:rPr>
              <w:t>0</w:t>
            </w:r>
          </w:p>
        </w:tc>
      </w:tr>
      <w:tr w:rsidR="002D4B1D" w14:paraId="6C692A14" w14:textId="77777777">
        <w:tc>
          <w:tcPr>
            <w:tcW w:w="3773" w:type="dxa"/>
            <w:tcMar>
              <w:right w:w="28" w:type="dxa"/>
            </w:tcMar>
          </w:tcPr>
          <w:p w:rsidR="002D4B1D" w:rsidRDefault="002D4B1D" w14:paraId="68C3446E" w14:textId="77777777">
            <w:pPr>
              <w:pStyle w:val="p-table"/>
              <w:rPr>
                <w:sz w:val="17"/>
              </w:rPr>
            </w:pPr>
          </w:p>
        </w:tc>
        <w:tc>
          <w:tcPr>
            <w:tcW w:w="986" w:type="dxa"/>
            <w:tcMar>
              <w:left w:w="28" w:type="dxa"/>
              <w:right w:w="28" w:type="dxa"/>
            </w:tcMar>
          </w:tcPr>
          <w:p w:rsidR="002D4B1D" w:rsidP="00FC58B7" w:rsidRDefault="002D4B1D" w14:paraId="26252EF7" w14:textId="77777777">
            <w:pPr>
              <w:pStyle w:val="p-table"/>
              <w:jc w:val="right"/>
              <w:rPr>
                <w:sz w:val="17"/>
              </w:rPr>
            </w:pPr>
          </w:p>
        </w:tc>
        <w:tc>
          <w:tcPr>
            <w:tcW w:w="986" w:type="dxa"/>
            <w:tcMar>
              <w:left w:w="28" w:type="dxa"/>
              <w:right w:w="28" w:type="dxa"/>
            </w:tcMar>
          </w:tcPr>
          <w:p w:rsidR="002D4B1D" w:rsidP="00FC58B7" w:rsidRDefault="002D4B1D" w14:paraId="7B878EFF" w14:textId="77777777">
            <w:pPr>
              <w:pStyle w:val="p-table"/>
              <w:jc w:val="right"/>
              <w:rPr>
                <w:sz w:val="17"/>
              </w:rPr>
            </w:pPr>
          </w:p>
        </w:tc>
        <w:tc>
          <w:tcPr>
            <w:tcW w:w="986" w:type="dxa"/>
            <w:tcMar>
              <w:left w:w="28" w:type="dxa"/>
              <w:right w:w="28" w:type="dxa"/>
            </w:tcMar>
          </w:tcPr>
          <w:p w:rsidR="002D4B1D" w:rsidP="00FC58B7" w:rsidRDefault="002D4B1D" w14:paraId="1A85C19A" w14:textId="77777777">
            <w:pPr>
              <w:pStyle w:val="p-table"/>
              <w:jc w:val="right"/>
              <w:rPr>
                <w:sz w:val="17"/>
              </w:rPr>
            </w:pPr>
          </w:p>
        </w:tc>
        <w:tc>
          <w:tcPr>
            <w:tcW w:w="986" w:type="dxa"/>
            <w:tcMar>
              <w:left w:w="28" w:type="dxa"/>
              <w:right w:w="28" w:type="dxa"/>
            </w:tcMar>
          </w:tcPr>
          <w:p w:rsidR="002D4B1D" w:rsidP="00FC58B7" w:rsidRDefault="002D4B1D" w14:paraId="1860F941" w14:textId="77777777">
            <w:pPr>
              <w:pStyle w:val="p-table"/>
              <w:jc w:val="right"/>
              <w:rPr>
                <w:sz w:val="17"/>
              </w:rPr>
            </w:pPr>
          </w:p>
        </w:tc>
        <w:tc>
          <w:tcPr>
            <w:tcW w:w="986" w:type="dxa"/>
            <w:tcMar>
              <w:left w:w="28" w:type="dxa"/>
              <w:right w:w="28" w:type="dxa"/>
            </w:tcMar>
          </w:tcPr>
          <w:p w:rsidR="002D4B1D" w:rsidP="00FC58B7" w:rsidRDefault="002D4B1D" w14:paraId="5B46F0F4" w14:textId="77777777">
            <w:pPr>
              <w:pStyle w:val="p-table"/>
              <w:jc w:val="right"/>
              <w:rPr>
                <w:sz w:val="17"/>
              </w:rPr>
            </w:pPr>
          </w:p>
        </w:tc>
        <w:tc>
          <w:tcPr>
            <w:tcW w:w="991" w:type="dxa"/>
            <w:tcMar>
              <w:left w:w="28" w:type="dxa"/>
              <w:right w:w="28" w:type="dxa"/>
            </w:tcMar>
          </w:tcPr>
          <w:p w:rsidR="002D4B1D" w:rsidP="00FC58B7" w:rsidRDefault="002D4B1D" w14:paraId="4B969F46" w14:textId="77777777">
            <w:pPr>
              <w:pStyle w:val="p-table"/>
              <w:jc w:val="right"/>
              <w:rPr>
                <w:sz w:val="17"/>
              </w:rPr>
            </w:pPr>
          </w:p>
        </w:tc>
      </w:tr>
      <w:tr w:rsidR="002D4B1D" w14:paraId="56F4892F" w14:textId="77777777">
        <w:tc>
          <w:tcPr>
            <w:tcW w:w="3773" w:type="dxa"/>
            <w:tcMar>
              <w:right w:w="28" w:type="dxa"/>
            </w:tcMar>
          </w:tcPr>
          <w:p w:rsidR="002D4B1D" w:rsidRDefault="004C1C78" w14:paraId="19801F74" w14:textId="77777777">
            <w:pPr>
              <w:pStyle w:val="p-table"/>
              <w:rPr>
                <w:i/>
                <w:sz w:val="17"/>
              </w:rPr>
            </w:pPr>
            <w:r>
              <w:rPr>
                <w:i/>
                <w:sz w:val="17"/>
              </w:rPr>
              <w:t>Loonbijstelling</w:t>
            </w:r>
          </w:p>
        </w:tc>
        <w:tc>
          <w:tcPr>
            <w:tcW w:w="986" w:type="dxa"/>
            <w:tcMar>
              <w:left w:w="28" w:type="dxa"/>
              <w:right w:w="28" w:type="dxa"/>
            </w:tcMar>
          </w:tcPr>
          <w:p w:rsidR="002D4B1D" w:rsidP="00FC58B7" w:rsidRDefault="004C1C78" w14:paraId="6343650D" w14:textId="77777777">
            <w:pPr>
              <w:pStyle w:val="p-table"/>
              <w:jc w:val="right"/>
              <w:rPr>
                <w:i/>
                <w:sz w:val="17"/>
              </w:rPr>
            </w:pPr>
            <w:r>
              <w:rPr>
                <w:i/>
                <w:sz w:val="17"/>
              </w:rPr>
              <w:t>3</w:t>
            </w:r>
          </w:p>
        </w:tc>
        <w:tc>
          <w:tcPr>
            <w:tcW w:w="986" w:type="dxa"/>
            <w:tcMar>
              <w:left w:w="28" w:type="dxa"/>
              <w:right w:w="28" w:type="dxa"/>
            </w:tcMar>
          </w:tcPr>
          <w:p w:rsidR="002D4B1D" w:rsidP="00FC58B7" w:rsidRDefault="004C1C78" w14:paraId="2B88A19B" w14:textId="77777777">
            <w:pPr>
              <w:pStyle w:val="p-table"/>
              <w:jc w:val="right"/>
              <w:rPr>
                <w:i/>
                <w:sz w:val="17"/>
              </w:rPr>
            </w:pPr>
            <w:r>
              <w:rPr>
                <w:i/>
                <w:sz w:val="17"/>
              </w:rPr>
              <w:t>3</w:t>
            </w:r>
          </w:p>
        </w:tc>
        <w:tc>
          <w:tcPr>
            <w:tcW w:w="986" w:type="dxa"/>
            <w:tcMar>
              <w:left w:w="28" w:type="dxa"/>
              <w:right w:w="28" w:type="dxa"/>
            </w:tcMar>
          </w:tcPr>
          <w:p w:rsidR="002D4B1D" w:rsidP="00FC58B7" w:rsidRDefault="004C1C78" w14:paraId="33AC70C8" w14:textId="77777777">
            <w:pPr>
              <w:pStyle w:val="p-table"/>
              <w:jc w:val="right"/>
              <w:rPr>
                <w:i/>
                <w:sz w:val="17"/>
              </w:rPr>
            </w:pPr>
            <w:r>
              <w:rPr>
                <w:i/>
                <w:sz w:val="17"/>
              </w:rPr>
              <w:t>3</w:t>
            </w:r>
          </w:p>
        </w:tc>
        <w:tc>
          <w:tcPr>
            <w:tcW w:w="986" w:type="dxa"/>
            <w:tcMar>
              <w:left w:w="28" w:type="dxa"/>
              <w:right w:w="28" w:type="dxa"/>
            </w:tcMar>
          </w:tcPr>
          <w:p w:rsidR="002D4B1D" w:rsidP="00FC58B7" w:rsidRDefault="004C1C78" w14:paraId="796F6858" w14:textId="77777777">
            <w:pPr>
              <w:pStyle w:val="p-table"/>
              <w:jc w:val="right"/>
              <w:rPr>
                <w:i/>
                <w:sz w:val="17"/>
              </w:rPr>
            </w:pPr>
            <w:r>
              <w:rPr>
                <w:i/>
                <w:sz w:val="17"/>
              </w:rPr>
              <w:t>3</w:t>
            </w:r>
          </w:p>
        </w:tc>
        <w:tc>
          <w:tcPr>
            <w:tcW w:w="986" w:type="dxa"/>
            <w:tcMar>
              <w:left w:w="28" w:type="dxa"/>
              <w:right w:w="28" w:type="dxa"/>
            </w:tcMar>
          </w:tcPr>
          <w:p w:rsidR="002D4B1D" w:rsidP="00FC58B7" w:rsidRDefault="004C1C78" w14:paraId="4202E0F2" w14:textId="77777777">
            <w:pPr>
              <w:pStyle w:val="p-table"/>
              <w:jc w:val="right"/>
              <w:rPr>
                <w:i/>
                <w:sz w:val="17"/>
              </w:rPr>
            </w:pPr>
            <w:r>
              <w:rPr>
                <w:i/>
                <w:sz w:val="17"/>
              </w:rPr>
              <w:t>3</w:t>
            </w:r>
          </w:p>
        </w:tc>
        <w:tc>
          <w:tcPr>
            <w:tcW w:w="991" w:type="dxa"/>
            <w:tcMar>
              <w:left w:w="28" w:type="dxa"/>
              <w:right w:w="28" w:type="dxa"/>
            </w:tcMar>
          </w:tcPr>
          <w:p w:rsidR="002D4B1D" w:rsidP="00FC58B7" w:rsidRDefault="004C1C78" w14:paraId="037C69D4" w14:textId="77777777">
            <w:pPr>
              <w:pStyle w:val="p-table"/>
              <w:jc w:val="right"/>
              <w:rPr>
                <w:i/>
                <w:sz w:val="17"/>
              </w:rPr>
            </w:pPr>
            <w:r>
              <w:rPr>
                <w:i/>
                <w:sz w:val="17"/>
              </w:rPr>
              <w:t>3</w:t>
            </w:r>
          </w:p>
        </w:tc>
      </w:tr>
      <w:tr w:rsidR="002D4B1D" w14:paraId="52A83AA3" w14:textId="77777777">
        <w:tc>
          <w:tcPr>
            <w:tcW w:w="3773" w:type="dxa"/>
            <w:tcMar>
              <w:right w:w="28" w:type="dxa"/>
            </w:tcMar>
          </w:tcPr>
          <w:p w:rsidR="002D4B1D" w:rsidRDefault="004C1C78" w14:paraId="7E3FBF7D" w14:textId="77777777">
            <w:pPr>
              <w:pStyle w:val="p-table"/>
              <w:rPr>
                <w:sz w:val="17"/>
              </w:rPr>
            </w:pPr>
            <w:r>
              <w:rPr>
                <w:sz w:val="17"/>
              </w:rPr>
              <w:t>Loonbijstelling</w:t>
            </w:r>
          </w:p>
        </w:tc>
        <w:tc>
          <w:tcPr>
            <w:tcW w:w="986" w:type="dxa"/>
            <w:tcMar>
              <w:left w:w="28" w:type="dxa"/>
              <w:right w:w="28" w:type="dxa"/>
            </w:tcMar>
          </w:tcPr>
          <w:p w:rsidR="002D4B1D" w:rsidP="00FC58B7" w:rsidRDefault="004C1C78" w14:paraId="6EA2226E" w14:textId="77777777">
            <w:pPr>
              <w:pStyle w:val="p-table"/>
              <w:jc w:val="right"/>
              <w:rPr>
                <w:sz w:val="17"/>
              </w:rPr>
            </w:pPr>
            <w:r>
              <w:rPr>
                <w:sz w:val="17"/>
              </w:rPr>
              <w:t>3</w:t>
            </w:r>
          </w:p>
        </w:tc>
        <w:tc>
          <w:tcPr>
            <w:tcW w:w="986" w:type="dxa"/>
            <w:tcMar>
              <w:left w:w="28" w:type="dxa"/>
              <w:right w:w="28" w:type="dxa"/>
            </w:tcMar>
          </w:tcPr>
          <w:p w:rsidR="002D4B1D" w:rsidP="00FC58B7" w:rsidRDefault="004C1C78" w14:paraId="5D0FD843" w14:textId="77777777">
            <w:pPr>
              <w:pStyle w:val="p-table"/>
              <w:jc w:val="right"/>
              <w:rPr>
                <w:sz w:val="17"/>
              </w:rPr>
            </w:pPr>
            <w:r>
              <w:rPr>
                <w:sz w:val="17"/>
              </w:rPr>
              <w:t>3</w:t>
            </w:r>
          </w:p>
        </w:tc>
        <w:tc>
          <w:tcPr>
            <w:tcW w:w="986" w:type="dxa"/>
            <w:tcMar>
              <w:left w:w="28" w:type="dxa"/>
              <w:right w:w="28" w:type="dxa"/>
            </w:tcMar>
          </w:tcPr>
          <w:p w:rsidR="002D4B1D" w:rsidP="00FC58B7" w:rsidRDefault="004C1C78" w14:paraId="43E85762" w14:textId="77777777">
            <w:pPr>
              <w:pStyle w:val="p-table"/>
              <w:jc w:val="right"/>
              <w:rPr>
                <w:sz w:val="17"/>
              </w:rPr>
            </w:pPr>
            <w:r>
              <w:rPr>
                <w:sz w:val="17"/>
              </w:rPr>
              <w:t>3</w:t>
            </w:r>
          </w:p>
        </w:tc>
        <w:tc>
          <w:tcPr>
            <w:tcW w:w="986" w:type="dxa"/>
            <w:tcMar>
              <w:left w:w="28" w:type="dxa"/>
              <w:right w:w="28" w:type="dxa"/>
            </w:tcMar>
          </w:tcPr>
          <w:p w:rsidR="002D4B1D" w:rsidP="00FC58B7" w:rsidRDefault="004C1C78" w14:paraId="436D2AA9" w14:textId="77777777">
            <w:pPr>
              <w:pStyle w:val="p-table"/>
              <w:jc w:val="right"/>
              <w:rPr>
                <w:sz w:val="17"/>
              </w:rPr>
            </w:pPr>
            <w:r>
              <w:rPr>
                <w:sz w:val="17"/>
              </w:rPr>
              <w:t>3</w:t>
            </w:r>
          </w:p>
        </w:tc>
        <w:tc>
          <w:tcPr>
            <w:tcW w:w="986" w:type="dxa"/>
            <w:tcMar>
              <w:left w:w="28" w:type="dxa"/>
              <w:right w:w="28" w:type="dxa"/>
            </w:tcMar>
          </w:tcPr>
          <w:p w:rsidR="002D4B1D" w:rsidP="00FC58B7" w:rsidRDefault="004C1C78" w14:paraId="4E0A69FD" w14:textId="77777777">
            <w:pPr>
              <w:pStyle w:val="p-table"/>
              <w:jc w:val="right"/>
              <w:rPr>
                <w:sz w:val="17"/>
              </w:rPr>
            </w:pPr>
            <w:r>
              <w:rPr>
                <w:sz w:val="17"/>
              </w:rPr>
              <w:t>3</w:t>
            </w:r>
          </w:p>
        </w:tc>
        <w:tc>
          <w:tcPr>
            <w:tcW w:w="991" w:type="dxa"/>
            <w:tcMar>
              <w:left w:w="28" w:type="dxa"/>
              <w:right w:w="28" w:type="dxa"/>
            </w:tcMar>
          </w:tcPr>
          <w:p w:rsidR="002D4B1D" w:rsidP="00FC58B7" w:rsidRDefault="004C1C78" w14:paraId="0090EB87" w14:textId="77777777">
            <w:pPr>
              <w:pStyle w:val="p-table"/>
              <w:jc w:val="right"/>
              <w:rPr>
                <w:sz w:val="17"/>
              </w:rPr>
            </w:pPr>
            <w:r>
              <w:rPr>
                <w:sz w:val="17"/>
              </w:rPr>
              <w:t>3</w:t>
            </w:r>
          </w:p>
        </w:tc>
      </w:tr>
      <w:tr w:rsidR="002D4B1D" w14:paraId="0D7D5FA7" w14:textId="77777777">
        <w:tc>
          <w:tcPr>
            <w:tcW w:w="3773" w:type="dxa"/>
            <w:tcMar>
              <w:right w:w="28" w:type="dxa"/>
            </w:tcMar>
          </w:tcPr>
          <w:p w:rsidR="002D4B1D" w:rsidRDefault="002D4B1D" w14:paraId="1ADE5995" w14:textId="77777777">
            <w:pPr>
              <w:pStyle w:val="p-table"/>
              <w:rPr>
                <w:sz w:val="17"/>
              </w:rPr>
            </w:pPr>
          </w:p>
        </w:tc>
        <w:tc>
          <w:tcPr>
            <w:tcW w:w="986" w:type="dxa"/>
            <w:tcMar>
              <w:left w:w="28" w:type="dxa"/>
              <w:right w:w="28" w:type="dxa"/>
            </w:tcMar>
          </w:tcPr>
          <w:p w:rsidR="002D4B1D" w:rsidP="00FC58B7" w:rsidRDefault="002D4B1D" w14:paraId="5F1F6A51" w14:textId="77777777">
            <w:pPr>
              <w:pStyle w:val="p-table"/>
              <w:jc w:val="right"/>
              <w:rPr>
                <w:sz w:val="17"/>
              </w:rPr>
            </w:pPr>
          </w:p>
        </w:tc>
        <w:tc>
          <w:tcPr>
            <w:tcW w:w="986" w:type="dxa"/>
            <w:tcMar>
              <w:left w:w="28" w:type="dxa"/>
              <w:right w:w="28" w:type="dxa"/>
            </w:tcMar>
          </w:tcPr>
          <w:p w:rsidR="002D4B1D" w:rsidP="00FC58B7" w:rsidRDefault="002D4B1D" w14:paraId="533E8050" w14:textId="77777777">
            <w:pPr>
              <w:pStyle w:val="p-table"/>
              <w:jc w:val="right"/>
              <w:rPr>
                <w:sz w:val="17"/>
              </w:rPr>
            </w:pPr>
          </w:p>
        </w:tc>
        <w:tc>
          <w:tcPr>
            <w:tcW w:w="986" w:type="dxa"/>
            <w:tcMar>
              <w:left w:w="28" w:type="dxa"/>
              <w:right w:w="28" w:type="dxa"/>
            </w:tcMar>
          </w:tcPr>
          <w:p w:rsidR="002D4B1D" w:rsidP="00FC58B7" w:rsidRDefault="002D4B1D" w14:paraId="1FCD6391" w14:textId="77777777">
            <w:pPr>
              <w:pStyle w:val="p-table"/>
              <w:jc w:val="right"/>
              <w:rPr>
                <w:sz w:val="17"/>
              </w:rPr>
            </w:pPr>
          </w:p>
        </w:tc>
        <w:tc>
          <w:tcPr>
            <w:tcW w:w="986" w:type="dxa"/>
            <w:tcMar>
              <w:left w:w="28" w:type="dxa"/>
              <w:right w:w="28" w:type="dxa"/>
            </w:tcMar>
          </w:tcPr>
          <w:p w:rsidR="002D4B1D" w:rsidP="00FC58B7" w:rsidRDefault="002D4B1D" w14:paraId="257177BC" w14:textId="77777777">
            <w:pPr>
              <w:pStyle w:val="p-table"/>
              <w:jc w:val="right"/>
              <w:rPr>
                <w:sz w:val="17"/>
              </w:rPr>
            </w:pPr>
          </w:p>
        </w:tc>
        <w:tc>
          <w:tcPr>
            <w:tcW w:w="986" w:type="dxa"/>
            <w:tcMar>
              <w:left w:w="28" w:type="dxa"/>
              <w:right w:w="28" w:type="dxa"/>
            </w:tcMar>
          </w:tcPr>
          <w:p w:rsidR="002D4B1D" w:rsidP="00FC58B7" w:rsidRDefault="002D4B1D" w14:paraId="0D0B3AC5" w14:textId="77777777">
            <w:pPr>
              <w:pStyle w:val="p-table"/>
              <w:jc w:val="right"/>
              <w:rPr>
                <w:sz w:val="17"/>
              </w:rPr>
            </w:pPr>
          </w:p>
        </w:tc>
        <w:tc>
          <w:tcPr>
            <w:tcW w:w="991" w:type="dxa"/>
            <w:tcMar>
              <w:left w:w="28" w:type="dxa"/>
              <w:right w:w="28" w:type="dxa"/>
            </w:tcMar>
          </w:tcPr>
          <w:p w:rsidR="002D4B1D" w:rsidP="00FC58B7" w:rsidRDefault="002D4B1D" w14:paraId="02DA5862" w14:textId="77777777">
            <w:pPr>
              <w:pStyle w:val="p-table"/>
              <w:jc w:val="right"/>
              <w:rPr>
                <w:sz w:val="17"/>
              </w:rPr>
            </w:pPr>
          </w:p>
        </w:tc>
      </w:tr>
      <w:tr w:rsidR="002D4B1D" w14:paraId="2CB31D17" w14:textId="77777777">
        <w:tc>
          <w:tcPr>
            <w:tcW w:w="3773" w:type="dxa"/>
            <w:tcMar>
              <w:right w:w="28" w:type="dxa"/>
            </w:tcMar>
          </w:tcPr>
          <w:p w:rsidR="002D4B1D" w:rsidRDefault="004C1C78" w14:paraId="1DCB380E" w14:textId="77777777">
            <w:pPr>
              <w:pStyle w:val="p-table"/>
              <w:rPr>
                <w:i/>
                <w:sz w:val="17"/>
              </w:rPr>
            </w:pPr>
            <w:r>
              <w:rPr>
                <w:i/>
                <w:sz w:val="17"/>
              </w:rPr>
              <w:t>Prijsbijstelling</w:t>
            </w:r>
          </w:p>
        </w:tc>
        <w:tc>
          <w:tcPr>
            <w:tcW w:w="986" w:type="dxa"/>
            <w:tcMar>
              <w:left w:w="28" w:type="dxa"/>
              <w:right w:w="28" w:type="dxa"/>
            </w:tcMar>
          </w:tcPr>
          <w:p w:rsidR="002D4B1D" w:rsidP="00FC58B7" w:rsidRDefault="004C1C78" w14:paraId="183225EA" w14:textId="77777777">
            <w:pPr>
              <w:pStyle w:val="p-table"/>
              <w:jc w:val="right"/>
              <w:rPr>
                <w:i/>
                <w:sz w:val="17"/>
              </w:rPr>
            </w:pPr>
            <w:r>
              <w:rPr>
                <w:i/>
                <w:sz w:val="17"/>
              </w:rPr>
              <w:t>1</w:t>
            </w:r>
          </w:p>
        </w:tc>
        <w:tc>
          <w:tcPr>
            <w:tcW w:w="986" w:type="dxa"/>
            <w:tcMar>
              <w:left w:w="28" w:type="dxa"/>
              <w:right w:w="28" w:type="dxa"/>
            </w:tcMar>
          </w:tcPr>
          <w:p w:rsidR="002D4B1D" w:rsidP="00FC58B7" w:rsidRDefault="004C1C78" w14:paraId="56E537A8" w14:textId="77777777">
            <w:pPr>
              <w:pStyle w:val="p-table"/>
              <w:jc w:val="right"/>
              <w:rPr>
                <w:i/>
                <w:sz w:val="17"/>
              </w:rPr>
            </w:pPr>
            <w:r>
              <w:rPr>
                <w:i/>
                <w:sz w:val="17"/>
              </w:rPr>
              <w:t>1</w:t>
            </w:r>
          </w:p>
        </w:tc>
        <w:tc>
          <w:tcPr>
            <w:tcW w:w="986" w:type="dxa"/>
            <w:tcMar>
              <w:left w:w="28" w:type="dxa"/>
              <w:right w:w="28" w:type="dxa"/>
            </w:tcMar>
          </w:tcPr>
          <w:p w:rsidR="002D4B1D" w:rsidP="00FC58B7" w:rsidRDefault="004C1C78" w14:paraId="329503F8" w14:textId="77777777">
            <w:pPr>
              <w:pStyle w:val="p-table"/>
              <w:jc w:val="right"/>
              <w:rPr>
                <w:i/>
                <w:sz w:val="17"/>
              </w:rPr>
            </w:pPr>
            <w:r>
              <w:rPr>
                <w:i/>
                <w:sz w:val="17"/>
              </w:rPr>
              <w:t>1</w:t>
            </w:r>
          </w:p>
        </w:tc>
        <w:tc>
          <w:tcPr>
            <w:tcW w:w="986" w:type="dxa"/>
            <w:tcMar>
              <w:left w:w="28" w:type="dxa"/>
              <w:right w:w="28" w:type="dxa"/>
            </w:tcMar>
          </w:tcPr>
          <w:p w:rsidR="002D4B1D" w:rsidP="00FC58B7" w:rsidRDefault="004C1C78" w14:paraId="19C61611" w14:textId="77777777">
            <w:pPr>
              <w:pStyle w:val="p-table"/>
              <w:jc w:val="right"/>
              <w:rPr>
                <w:i/>
                <w:sz w:val="17"/>
              </w:rPr>
            </w:pPr>
            <w:r>
              <w:rPr>
                <w:i/>
                <w:sz w:val="17"/>
              </w:rPr>
              <w:t>1</w:t>
            </w:r>
          </w:p>
        </w:tc>
        <w:tc>
          <w:tcPr>
            <w:tcW w:w="986" w:type="dxa"/>
            <w:tcMar>
              <w:left w:w="28" w:type="dxa"/>
              <w:right w:w="28" w:type="dxa"/>
            </w:tcMar>
          </w:tcPr>
          <w:p w:rsidR="002D4B1D" w:rsidP="00FC58B7" w:rsidRDefault="004C1C78" w14:paraId="5F493CE7" w14:textId="77777777">
            <w:pPr>
              <w:pStyle w:val="p-table"/>
              <w:jc w:val="right"/>
              <w:rPr>
                <w:i/>
                <w:sz w:val="17"/>
              </w:rPr>
            </w:pPr>
            <w:r>
              <w:rPr>
                <w:i/>
                <w:sz w:val="17"/>
              </w:rPr>
              <w:t>1</w:t>
            </w:r>
          </w:p>
        </w:tc>
        <w:tc>
          <w:tcPr>
            <w:tcW w:w="991" w:type="dxa"/>
            <w:tcMar>
              <w:left w:w="28" w:type="dxa"/>
              <w:right w:w="28" w:type="dxa"/>
            </w:tcMar>
          </w:tcPr>
          <w:p w:rsidR="002D4B1D" w:rsidP="00FC58B7" w:rsidRDefault="004C1C78" w14:paraId="17B242A3" w14:textId="77777777">
            <w:pPr>
              <w:pStyle w:val="p-table"/>
              <w:jc w:val="right"/>
              <w:rPr>
                <w:i/>
                <w:sz w:val="17"/>
              </w:rPr>
            </w:pPr>
            <w:r>
              <w:rPr>
                <w:i/>
                <w:sz w:val="17"/>
              </w:rPr>
              <w:t>1</w:t>
            </w:r>
          </w:p>
        </w:tc>
      </w:tr>
      <w:tr w:rsidR="002D4B1D" w14:paraId="33BFE22E" w14:textId="77777777">
        <w:tc>
          <w:tcPr>
            <w:tcW w:w="3773" w:type="dxa"/>
            <w:tcMar>
              <w:right w:w="28" w:type="dxa"/>
            </w:tcMar>
          </w:tcPr>
          <w:p w:rsidR="002D4B1D" w:rsidRDefault="004C1C78" w14:paraId="6E6FC5D5" w14:textId="77777777">
            <w:pPr>
              <w:pStyle w:val="p-table"/>
              <w:rPr>
                <w:sz w:val="17"/>
              </w:rPr>
            </w:pPr>
            <w:r>
              <w:rPr>
                <w:sz w:val="17"/>
              </w:rPr>
              <w:t>Prijsbijstelling</w:t>
            </w:r>
          </w:p>
        </w:tc>
        <w:tc>
          <w:tcPr>
            <w:tcW w:w="986" w:type="dxa"/>
            <w:tcMar>
              <w:left w:w="28" w:type="dxa"/>
              <w:right w:w="28" w:type="dxa"/>
            </w:tcMar>
          </w:tcPr>
          <w:p w:rsidR="002D4B1D" w:rsidP="00FC58B7" w:rsidRDefault="004C1C78" w14:paraId="51056B59" w14:textId="77777777">
            <w:pPr>
              <w:pStyle w:val="p-table"/>
              <w:jc w:val="right"/>
              <w:rPr>
                <w:sz w:val="17"/>
              </w:rPr>
            </w:pPr>
            <w:r>
              <w:rPr>
                <w:sz w:val="17"/>
              </w:rPr>
              <w:t>1</w:t>
            </w:r>
          </w:p>
        </w:tc>
        <w:tc>
          <w:tcPr>
            <w:tcW w:w="986" w:type="dxa"/>
            <w:tcMar>
              <w:left w:w="28" w:type="dxa"/>
              <w:right w:w="28" w:type="dxa"/>
            </w:tcMar>
          </w:tcPr>
          <w:p w:rsidR="002D4B1D" w:rsidP="00FC58B7" w:rsidRDefault="004C1C78" w14:paraId="57F40F9F" w14:textId="77777777">
            <w:pPr>
              <w:pStyle w:val="p-table"/>
              <w:jc w:val="right"/>
              <w:rPr>
                <w:sz w:val="17"/>
              </w:rPr>
            </w:pPr>
            <w:r>
              <w:rPr>
                <w:sz w:val="17"/>
              </w:rPr>
              <w:t>1</w:t>
            </w:r>
          </w:p>
        </w:tc>
        <w:tc>
          <w:tcPr>
            <w:tcW w:w="986" w:type="dxa"/>
            <w:tcMar>
              <w:left w:w="28" w:type="dxa"/>
              <w:right w:w="28" w:type="dxa"/>
            </w:tcMar>
          </w:tcPr>
          <w:p w:rsidR="002D4B1D" w:rsidP="00FC58B7" w:rsidRDefault="004C1C78" w14:paraId="49081BE1" w14:textId="77777777">
            <w:pPr>
              <w:pStyle w:val="p-table"/>
              <w:jc w:val="right"/>
              <w:rPr>
                <w:sz w:val="17"/>
              </w:rPr>
            </w:pPr>
            <w:r>
              <w:rPr>
                <w:sz w:val="17"/>
              </w:rPr>
              <w:t>1</w:t>
            </w:r>
          </w:p>
        </w:tc>
        <w:tc>
          <w:tcPr>
            <w:tcW w:w="986" w:type="dxa"/>
            <w:tcMar>
              <w:left w:w="28" w:type="dxa"/>
              <w:right w:w="28" w:type="dxa"/>
            </w:tcMar>
          </w:tcPr>
          <w:p w:rsidR="002D4B1D" w:rsidP="00FC58B7" w:rsidRDefault="004C1C78" w14:paraId="57226DC3" w14:textId="77777777">
            <w:pPr>
              <w:pStyle w:val="p-table"/>
              <w:jc w:val="right"/>
              <w:rPr>
                <w:sz w:val="17"/>
              </w:rPr>
            </w:pPr>
            <w:r>
              <w:rPr>
                <w:sz w:val="17"/>
              </w:rPr>
              <w:t>1</w:t>
            </w:r>
          </w:p>
        </w:tc>
        <w:tc>
          <w:tcPr>
            <w:tcW w:w="986" w:type="dxa"/>
            <w:tcMar>
              <w:left w:w="28" w:type="dxa"/>
              <w:right w:w="28" w:type="dxa"/>
            </w:tcMar>
          </w:tcPr>
          <w:p w:rsidR="002D4B1D" w:rsidP="00FC58B7" w:rsidRDefault="004C1C78" w14:paraId="5ED9C8AD" w14:textId="77777777">
            <w:pPr>
              <w:pStyle w:val="p-table"/>
              <w:jc w:val="right"/>
              <w:rPr>
                <w:sz w:val="17"/>
              </w:rPr>
            </w:pPr>
            <w:r>
              <w:rPr>
                <w:sz w:val="17"/>
              </w:rPr>
              <w:t>1</w:t>
            </w:r>
          </w:p>
        </w:tc>
        <w:tc>
          <w:tcPr>
            <w:tcW w:w="991" w:type="dxa"/>
            <w:tcMar>
              <w:left w:w="28" w:type="dxa"/>
              <w:right w:w="28" w:type="dxa"/>
            </w:tcMar>
          </w:tcPr>
          <w:p w:rsidR="002D4B1D" w:rsidP="00FC58B7" w:rsidRDefault="004C1C78" w14:paraId="63F471D5" w14:textId="77777777">
            <w:pPr>
              <w:pStyle w:val="p-table"/>
              <w:jc w:val="right"/>
              <w:rPr>
                <w:sz w:val="17"/>
              </w:rPr>
            </w:pPr>
            <w:r>
              <w:rPr>
                <w:sz w:val="17"/>
              </w:rPr>
              <w:t>1</w:t>
            </w:r>
          </w:p>
        </w:tc>
      </w:tr>
      <w:tr w:rsidR="002D4B1D" w14:paraId="75D62C52" w14:textId="77777777">
        <w:tc>
          <w:tcPr>
            <w:tcW w:w="3773" w:type="dxa"/>
            <w:tcMar>
              <w:right w:w="28" w:type="dxa"/>
            </w:tcMar>
          </w:tcPr>
          <w:p w:rsidR="002D4B1D" w:rsidRDefault="002D4B1D" w14:paraId="6354C478" w14:textId="77777777">
            <w:pPr>
              <w:pStyle w:val="p-table"/>
              <w:rPr>
                <w:sz w:val="17"/>
              </w:rPr>
            </w:pPr>
          </w:p>
        </w:tc>
        <w:tc>
          <w:tcPr>
            <w:tcW w:w="986" w:type="dxa"/>
            <w:tcMar>
              <w:left w:w="28" w:type="dxa"/>
              <w:right w:w="28" w:type="dxa"/>
            </w:tcMar>
          </w:tcPr>
          <w:p w:rsidR="002D4B1D" w:rsidP="00FC58B7" w:rsidRDefault="002D4B1D" w14:paraId="46020D8E" w14:textId="77777777">
            <w:pPr>
              <w:pStyle w:val="p-table"/>
              <w:jc w:val="right"/>
              <w:rPr>
                <w:sz w:val="17"/>
              </w:rPr>
            </w:pPr>
          </w:p>
        </w:tc>
        <w:tc>
          <w:tcPr>
            <w:tcW w:w="986" w:type="dxa"/>
            <w:tcMar>
              <w:left w:w="28" w:type="dxa"/>
              <w:right w:w="28" w:type="dxa"/>
            </w:tcMar>
          </w:tcPr>
          <w:p w:rsidR="002D4B1D" w:rsidP="00FC58B7" w:rsidRDefault="002D4B1D" w14:paraId="57CED1E2" w14:textId="77777777">
            <w:pPr>
              <w:pStyle w:val="p-table"/>
              <w:jc w:val="right"/>
              <w:rPr>
                <w:sz w:val="17"/>
              </w:rPr>
            </w:pPr>
          </w:p>
        </w:tc>
        <w:tc>
          <w:tcPr>
            <w:tcW w:w="986" w:type="dxa"/>
            <w:tcMar>
              <w:left w:w="28" w:type="dxa"/>
              <w:right w:w="28" w:type="dxa"/>
            </w:tcMar>
          </w:tcPr>
          <w:p w:rsidR="002D4B1D" w:rsidP="00FC58B7" w:rsidRDefault="002D4B1D" w14:paraId="3456A804" w14:textId="77777777">
            <w:pPr>
              <w:pStyle w:val="p-table"/>
              <w:jc w:val="right"/>
              <w:rPr>
                <w:sz w:val="17"/>
              </w:rPr>
            </w:pPr>
          </w:p>
        </w:tc>
        <w:tc>
          <w:tcPr>
            <w:tcW w:w="986" w:type="dxa"/>
            <w:tcMar>
              <w:left w:w="28" w:type="dxa"/>
              <w:right w:w="28" w:type="dxa"/>
            </w:tcMar>
          </w:tcPr>
          <w:p w:rsidR="002D4B1D" w:rsidP="00FC58B7" w:rsidRDefault="002D4B1D" w14:paraId="7B785DEB" w14:textId="77777777">
            <w:pPr>
              <w:pStyle w:val="p-table"/>
              <w:jc w:val="right"/>
              <w:rPr>
                <w:sz w:val="17"/>
              </w:rPr>
            </w:pPr>
          </w:p>
        </w:tc>
        <w:tc>
          <w:tcPr>
            <w:tcW w:w="986" w:type="dxa"/>
            <w:tcMar>
              <w:left w:w="28" w:type="dxa"/>
              <w:right w:w="28" w:type="dxa"/>
            </w:tcMar>
          </w:tcPr>
          <w:p w:rsidR="002D4B1D" w:rsidP="00FC58B7" w:rsidRDefault="002D4B1D" w14:paraId="53B7F09D" w14:textId="77777777">
            <w:pPr>
              <w:pStyle w:val="p-table"/>
              <w:jc w:val="right"/>
              <w:rPr>
                <w:sz w:val="17"/>
              </w:rPr>
            </w:pPr>
          </w:p>
        </w:tc>
        <w:tc>
          <w:tcPr>
            <w:tcW w:w="991" w:type="dxa"/>
            <w:tcMar>
              <w:left w:w="28" w:type="dxa"/>
              <w:right w:w="28" w:type="dxa"/>
            </w:tcMar>
          </w:tcPr>
          <w:p w:rsidR="002D4B1D" w:rsidP="00FC58B7" w:rsidRDefault="002D4B1D" w14:paraId="529694C5" w14:textId="77777777">
            <w:pPr>
              <w:pStyle w:val="p-table"/>
              <w:jc w:val="right"/>
              <w:rPr>
                <w:sz w:val="17"/>
              </w:rPr>
            </w:pPr>
          </w:p>
        </w:tc>
      </w:tr>
      <w:tr w:rsidR="002D4B1D" w14:paraId="6D025AED" w14:textId="77777777">
        <w:tc>
          <w:tcPr>
            <w:tcW w:w="3773" w:type="dxa"/>
            <w:tcMar>
              <w:right w:w="28" w:type="dxa"/>
            </w:tcMar>
          </w:tcPr>
          <w:p w:rsidR="002D4B1D" w:rsidRDefault="004C1C78" w14:paraId="346F2F10" w14:textId="77777777">
            <w:pPr>
              <w:pStyle w:val="p-table"/>
              <w:rPr>
                <w:i/>
                <w:sz w:val="17"/>
              </w:rPr>
            </w:pPr>
            <w:r>
              <w:rPr>
                <w:i/>
                <w:sz w:val="17"/>
              </w:rPr>
              <w:t>Eindejaarsmarge</w:t>
            </w:r>
          </w:p>
        </w:tc>
        <w:tc>
          <w:tcPr>
            <w:tcW w:w="986" w:type="dxa"/>
            <w:tcMar>
              <w:left w:w="28" w:type="dxa"/>
              <w:right w:w="28" w:type="dxa"/>
            </w:tcMar>
          </w:tcPr>
          <w:p w:rsidR="002D4B1D" w:rsidP="00FC58B7" w:rsidRDefault="004C1C78" w14:paraId="286D5A98" w14:textId="77777777">
            <w:pPr>
              <w:pStyle w:val="p-table"/>
              <w:jc w:val="right"/>
              <w:rPr>
                <w:i/>
                <w:sz w:val="17"/>
              </w:rPr>
            </w:pPr>
            <w:r>
              <w:rPr>
                <w:i/>
                <w:sz w:val="17"/>
              </w:rPr>
              <w:t>‒</w:t>
            </w:r>
            <w:r>
              <w:rPr>
                <w:i/>
                <w:sz w:val="17"/>
              </w:rPr>
              <w:t xml:space="preserve"> 2</w:t>
            </w:r>
          </w:p>
        </w:tc>
        <w:tc>
          <w:tcPr>
            <w:tcW w:w="986" w:type="dxa"/>
            <w:tcMar>
              <w:left w:w="28" w:type="dxa"/>
              <w:right w:w="28" w:type="dxa"/>
            </w:tcMar>
          </w:tcPr>
          <w:p w:rsidR="002D4B1D" w:rsidP="00FC58B7" w:rsidRDefault="002D4B1D" w14:paraId="063954A3" w14:textId="77777777">
            <w:pPr>
              <w:pStyle w:val="p-table"/>
              <w:jc w:val="right"/>
              <w:rPr>
                <w:sz w:val="17"/>
              </w:rPr>
            </w:pPr>
          </w:p>
        </w:tc>
        <w:tc>
          <w:tcPr>
            <w:tcW w:w="986" w:type="dxa"/>
            <w:tcMar>
              <w:left w:w="28" w:type="dxa"/>
              <w:right w:w="28" w:type="dxa"/>
            </w:tcMar>
          </w:tcPr>
          <w:p w:rsidR="002D4B1D" w:rsidP="00FC58B7" w:rsidRDefault="002D4B1D" w14:paraId="60709567" w14:textId="77777777">
            <w:pPr>
              <w:pStyle w:val="p-table"/>
              <w:jc w:val="right"/>
              <w:rPr>
                <w:sz w:val="17"/>
              </w:rPr>
            </w:pPr>
          </w:p>
        </w:tc>
        <w:tc>
          <w:tcPr>
            <w:tcW w:w="986" w:type="dxa"/>
            <w:tcMar>
              <w:left w:w="28" w:type="dxa"/>
              <w:right w:w="28" w:type="dxa"/>
            </w:tcMar>
          </w:tcPr>
          <w:p w:rsidR="002D4B1D" w:rsidP="00FC58B7" w:rsidRDefault="002D4B1D" w14:paraId="5A20865B" w14:textId="77777777">
            <w:pPr>
              <w:pStyle w:val="p-table"/>
              <w:jc w:val="right"/>
              <w:rPr>
                <w:sz w:val="17"/>
              </w:rPr>
            </w:pPr>
          </w:p>
        </w:tc>
        <w:tc>
          <w:tcPr>
            <w:tcW w:w="986" w:type="dxa"/>
            <w:tcMar>
              <w:left w:w="28" w:type="dxa"/>
              <w:right w:w="28" w:type="dxa"/>
            </w:tcMar>
          </w:tcPr>
          <w:p w:rsidR="002D4B1D" w:rsidP="00FC58B7" w:rsidRDefault="002D4B1D" w14:paraId="2CCF2727" w14:textId="77777777">
            <w:pPr>
              <w:pStyle w:val="p-table"/>
              <w:jc w:val="right"/>
              <w:rPr>
                <w:sz w:val="17"/>
              </w:rPr>
            </w:pPr>
          </w:p>
        </w:tc>
        <w:tc>
          <w:tcPr>
            <w:tcW w:w="991" w:type="dxa"/>
            <w:tcMar>
              <w:left w:w="28" w:type="dxa"/>
              <w:right w:w="28" w:type="dxa"/>
            </w:tcMar>
          </w:tcPr>
          <w:p w:rsidR="002D4B1D" w:rsidP="00FC58B7" w:rsidRDefault="002D4B1D" w14:paraId="221DD1B2" w14:textId="77777777">
            <w:pPr>
              <w:pStyle w:val="p-table"/>
              <w:jc w:val="right"/>
              <w:rPr>
                <w:sz w:val="17"/>
              </w:rPr>
            </w:pPr>
          </w:p>
        </w:tc>
      </w:tr>
      <w:tr w:rsidR="002D4B1D" w14:paraId="14065354" w14:textId="77777777">
        <w:tc>
          <w:tcPr>
            <w:tcW w:w="3773" w:type="dxa"/>
            <w:tcMar>
              <w:right w:w="28" w:type="dxa"/>
            </w:tcMar>
          </w:tcPr>
          <w:p w:rsidR="002D4B1D" w:rsidRDefault="004C1C78" w14:paraId="0E6717F5" w14:textId="77777777">
            <w:pPr>
              <w:pStyle w:val="p-table"/>
              <w:rPr>
                <w:sz w:val="17"/>
              </w:rPr>
            </w:pPr>
            <w:r>
              <w:rPr>
                <w:sz w:val="17"/>
              </w:rPr>
              <w:t>Eindejaarsmarge</w:t>
            </w:r>
          </w:p>
        </w:tc>
        <w:tc>
          <w:tcPr>
            <w:tcW w:w="986" w:type="dxa"/>
            <w:tcMar>
              <w:left w:w="28" w:type="dxa"/>
              <w:right w:w="28" w:type="dxa"/>
            </w:tcMar>
          </w:tcPr>
          <w:p w:rsidR="002D4B1D" w:rsidP="00FC58B7" w:rsidRDefault="004C1C78" w14:paraId="240ECE2C"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FC58B7" w:rsidRDefault="002D4B1D" w14:paraId="6708425A" w14:textId="77777777">
            <w:pPr>
              <w:pStyle w:val="p-table"/>
              <w:jc w:val="right"/>
              <w:rPr>
                <w:sz w:val="17"/>
              </w:rPr>
            </w:pPr>
          </w:p>
        </w:tc>
        <w:tc>
          <w:tcPr>
            <w:tcW w:w="986" w:type="dxa"/>
            <w:tcMar>
              <w:left w:w="28" w:type="dxa"/>
              <w:right w:w="28" w:type="dxa"/>
            </w:tcMar>
          </w:tcPr>
          <w:p w:rsidR="002D4B1D" w:rsidP="00FC58B7" w:rsidRDefault="002D4B1D" w14:paraId="42E664C4" w14:textId="77777777">
            <w:pPr>
              <w:pStyle w:val="p-table"/>
              <w:jc w:val="right"/>
              <w:rPr>
                <w:sz w:val="17"/>
              </w:rPr>
            </w:pPr>
          </w:p>
        </w:tc>
        <w:tc>
          <w:tcPr>
            <w:tcW w:w="986" w:type="dxa"/>
            <w:tcMar>
              <w:left w:w="28" w:type="dxa"/>
              <w:right w:w="28" w:type="dxa"/>
            </w:tcMar>
          </w:tcPr>
          <w:p w:rsidR="002D4B1D" w:rsidP="00FC58B7" w:rsidRDefault="002D4B1D" w14:paraId="1BB48687" w14:textId="77777777">
            <w:pPr>
              <w:pStyle w:val="p-table"/>
              <w:jc w:val="right"/>
              <w:rPr>
                <w:sz w:val="17"/>
              </w:rPr>
            </w:pPr>
          </w:p>
        </w:tc>
        <w:tc>
          <w:tcPr>
            <w:tcW w:w="986" w:type="dxa"/>
            <w:tcMar>
              <w:left w:w="28" w:type="dxa"/>
              <w:right w:w="28" w:type="dxa"/>
            </w:tcMar>
          </w:tcPr>
          <w:p w:rsidR="002D4B1D" w:rsidP="00FC58B7" w:rsidRDefault="002D4B1D" w14:paraId="77999BEB" w14:textId="77777777">
            <w:pPr>
              <w:pStyle w:val="p-table"/>
              <w:jc w:val="right"/>
              <w:rPr>
                <w:sz w:val="17"/>
              </w:rPr>
            </w:pPr>
          </w:p>
        </w:tc>
        <w:tc>
          <w:tcPr>
            <w:tcW w:w="991" w:type="dxa"/>
            <w:tcMar>
              <w:left w:w="28" w:type="dxa"/>
              <w:right w:w="28" w:type="dxa"/>
            </w:tcMar>
          </w:tcPr>
          <w:p w:rsidR="002D4B1D" w:rsidP="00FC58B7" w:rsidRDefault="002D4B1D" w14:paraId="5AFF6D06" w14:textId="77777777">
            <w:pPr>
              <w:pStyle w:val="p-table"/>
              <w:jc w:val="right"/>
              <w:rPr>
                <w:sz w:val="17"/>
              </w:rPr>
            </w:pPr>
          </w:p>
        </w:tc>
      </w:tr>
      <w:tr w:rsidR="002D4B1D" w14:paraId="334DBFEF" w14:textId="77777777">
        <w:tc>
          <w:tcPr>
            <w:tcW w:w="3773" w:type="dxa"/>
            <w:tcMar>
              <w:right w:w="28" w:type="dxa"/>
            </w:tcMar>
          </w:tcPr>
          <w:p w:rsidR="002D4B1D" w:rsidRDefault="002D4B1D" w14:paraId="51B77051" w14:textId="77777777">
            <w:pPr>
              <w:pStyle w:val="p-table"/>
              <w:rPr>
                <w:sz w:val="17"/>
              </w:rPr>
            </w:pPr>
          </w:p>
        </w:tc>
        <w:tc>
          <w:tcPr>
            <w:tcW w:w="986" w:type="dxa"/>
            <w:tcMar>
              <w:left w:w="28" w:type="dxa"/>
              <w:right w:w="28" w:type="dxa"/>
            </w:tcMar>
          </w:tcPr>
          <w:p w:rsidR="002D4B1D" w:rsidP="00FC58B7" w:rsidRDefault="002D4B1D" w14:paraId="055CB31D" w14:textId="77777777">
            <w:pPr>
              <w:pStyle w:val="p-table"/>
              <w:jc w:val="right"/>
              <w:rPr>
                <w:sz w:val="17"/>
              </w:rPr>
            </w:pPr>
          </w:p>
        </w:tc>
        <w:tc>
          <w:tcPr>
            <w:tcW w:w="986" w:type="dxa"/>
            <w:tcMar>
              <w:left w:w="28" w:type="dxa"/>
              <w:right w:w="28" w:type="dxa"/>
            </w:tcMar>
          </w:tcPr>
          <w:p w:rsidR="002D4B1D" w:rsidP="00FC58B7" w:rsidRDefault="002D4B1D" w14:paraId="50501149" w14:textId="77777777">
            <w:pPr>
              <w:pStyle w:val="p-table"/>
              <w:jc w:val="right"/>
              <w:rPr>
                <w:sz w:val="17"/>
              </w:rPr>
            </w:pPr>
          </w:p>
        </w:tc>
        <w:tc>
          <w:tcPr>
            <w:tcW w:w="986" w:type="dxa"/>
            <w:tcMar>
              <w:left w:w="28" w:type="dxa"/>
              <w:right w:w="28" w:type="dxa"/>
            </w:tcMar>
          </w:tcPr>
          <w:p w:rsidR="002D4B1D" w:rsidP="00FC58B7" w:rsidRDefault="002D4B1D" w14:paraId="2AB40EBD" w14:textId="77777777">
            <w:pPr>
              <w:pStyle w:val="p-table"/>
              <w:jc w:val="right"/>
              <w:rPr>
                <w:sz w:val="17"/>
              </w:rPr>
            </w:pPr>
          </w:p>
        </w:tc>
        <w:tc>
          <w:tcPr>
            <w:tcW w:w="986" w:type="dxa"/>
            <w:tcMar>
              <w:left w:w="28" w:type="dxa"/>
              <w:right w:w="28" w:type="dxa"/>
            </w:tcMar>
          </w:tcPr>
          <w:p w:rsidR="002D4B1D" w:rsidP="00FC58B7" w:rsidRDefault="002D4B1D" w14:paraId="58A62DBE" w14:textId="77777777">
            <w:pPr>
              <w:pStyle w:val="p-table"/>
              <w:jc w:val="right"/>
              <w:rPr>
                <w:sz w:val="17"/>
              </w:rPr>
            </w:pPr>
          </w:p>
        </w:tc>
        <w:tc>
          <w:tcPr>
            <w:tcW w:w="986" w:type="dxa"/>
            <w:tcMar>
              <w:left w:w="28" w:type="dxa"/>
              <w:right w:w="28" w:type="dxa"/>
            </w:tcMar>
          </w:tcPr>
          <w:p w:rsidR="002D4B1D" w:rsidP="00FC58B7" w:rsidRDefault="002D4B1D" w14:paraId="7A35BDFE" w14:textId="77777777">
            <w:pPr>
              <w:pStyle w:val="p-table"/>
              <w:jc w:val="right"/>
              <w:rPr>
                <w:sz w:val="17"/>
              </w:rPr>
            </w:pPr>
          </w:p>
        </w:tc>
        <w:tc>
          <w:tcPr>
            <w:tcW w:w="991" w:type="dxa"/>
            <w:tcMar>
              <w:left w:w="28" w:type="dxa"/>
              <w:right w:w="28" w:type="dxa"/>
            </w:tcMar>
          </w:tcPr>
          <w:p w:rsidR="002D4B1D" w:rsidP="00FC58B7" w:rsidRDefault="002D4B1D" w14:paraId="7AC6AFA8" w14:textId="77777777">
            <w:pPr>
              <w:pStyle w:val="p-table"/>
              <w:jc w:val="right"/>
              <w:rPr>
                <w:sz w:val="17"/>
              </w:rPr>
            </w:pPr>
          </w:p>
        </w:tc>
      </w:tr>
      <w:tr w:rsidR="002D4B1D" w14:paraId="3CE1C9C8" w14:textId="77777777">
        <w:tc>
          <w:tcPr>
            <w:tcW w:w="3773" w:type="dxa"/>
            <w:tcMar>
              <w:right w:w="28" w:type="dxa"/>
            </w:tcMar>
          </w:tcPr>
          <w:p w:rsidR="002D4B1D" w:rsidRDefault="004C1C78" w14:paraId="48C91010" w14:textId="77777777">
            <w:pPr>
              <w:pStyle w:val="p-table"/>
              <w:rPr>
                <w:i/>
                <w:sz w:val="17"/>
              </w:rPr>
            </w:pPr>
            <w:r>
              <w:rPr>
                <w:i/>
                <w:sz w:val="17"/>
              </w:rPr>
              <w:t>Extrapolatie</w:t>
            </w:r>
          </w:p>
        </w:tc>
        <w:tc>
          <w:tcPr>
            <w:tcW w:w="986" w:type="dxa"/>
            <w:tcMar>
              <w:left w:w="28" w:type="dxa"/>
              <w:right w:w="28" w:type="dxa"/>
            </w:tcMar>
          </w:tcPr>
          <w:p w:rsidR="002D4B1D" w:rsidP="00FC58B7" w:rsidRDefault="002D4B1D" w14:paraId="647A004A" w14:textId="77777777">
            <w:pPr>
              <w:pStyle w:val="p-table"/>
              <w:jc w:val="right"/>
              <w:rPr>
                <w:sz w:val="17"/>
              </w:rPr>
            </w:pPr>
          </w:p>
        </w:tc>
        <w:tc>
          <w:tcPr>
            <w:tcW w:w="986" w:type="dxa"/>
            <w:tcMar>
              <w:left w:w="28" w:type="dxa"/>
              <w:right w:w="28" w:type="dxa"/>
            </w:tcMar>
          </w:tcPr>
          <w:p w:rsidR="002D4B1D" w:rsidP="00FC58B7" w:rsidRDefault="002D4B1D" w14:paraId="376A05DA" w14:textId="77777777">
            <w:pPr>
              <w:pStyle w:val="p-table"/>
              <w:jc w:val="right"/>
              <w:rPr>
                <w:sz w:val="17"/>
              </w:rPr>
            </w:pPr>
          </w:p>
        </w:tc>
        <w:tc>
          <w:tcPr>
            <w:tcW w:w="986" w:type="dxa"/>
            <w:tcMar>
              <w:left w:w="28" w:type="dxa"/>
              <w:right w:w="28" w:type="dxa"/>
            </w:tcMar>
          </w:tcPr>
          <w:p w:rsidR="002D4B1D" w:rsidP="00FC58B7" w:rsidRDefault="002D4B1D" w14:paraId="796F5668" w14:textId="77777777">
            <w:pPr>
              <w:pStyle w:val="p-table"/>
              <w:jc w:val="right"/>
              <w:rPr>
                <w:sz w:val="17"/>
              </w:rPr>
            </w:pPr>
          </w:p>
        </w:tc>
        <w:tc>
          <w:tcPr>
            <w:tcW w:w="986" w:type="dxa"/>
            <w:tcMar>
              <w:left w:w="28" w:type="dxa"/>
              <w:right w:w="28" w:type="dxa"/>
            </w:tcMar>
          </w:tcPr>
          <w:p w:rsidR="002D4B1D" w:rsidP="00FC58B7" w:rsidRDefault="002D4B1D" w14:paraId="3F52C84C" w14:textId="77777777">
            <w:pPr>
              <w:pStyle w:val="p-table"/>
              <w:jc w:val="right"/>
              <w:rPr>
                <w:sz w:val="17"/>
              </w:rPr>
            </w:pPr>
          </w:p>
        </w:tc>
        <w:tc>
          <w:tcPr>
            <w:tcW w:w="986" w:type="dxa"/>
            <w:tcMar>
              <w:left w:w="28" w:type="dxa"/>
              <w:right w:w="28" w:type="dxa"/>
            </w:tcMar>
          </w:tcPr>
          <w:p w:rsidR="002D4B1D" w:rsidP="00FC58B7" w:rsidRDefault="002D4B1D" w14:paraId="65DAD077" w14:textId="77777777">
            <w:pPr>
              <w:pStyle w:val="p-table"/>
              <w:jc w:val="right"/>
              <w:rPr>
                <w:sz w:val="17"/>
              </w:rPr>
            </w:pPr>
          </w:p>
        </w:tc>
        <w:tc>
          <w:tcPr>
            <w:tcW w:w="991" w:type="dxa"/>
            <w:tcMar>
              <w:left w:w="28" w:type="dxa"/>
              <w:right w:w="28" w:type="dxa"/>
            </w:tcMar>
          </w:tcPr>
          <w:p w:rsidR="002D4B1D" w:rsidP="00FC58B7" w:rsidRDefault="004C1C78" w14:paraId="167C62AA" w14:textId="77777777">
            <w:pPr>
              <w:pStyle w:val="p-table"/>
              <w:jc w:val="right"/>
              <w:rPr>
                <w:i/>
                <w:sz w:val="17"/>
              </w:rPr>
            </w:pPr>
            <w:r>
              <w:rPr>
                <w:i/>
                <w:sz w:val="17"/>
              </w:rPr>
              <w:t>95</w:t>
            </w:r>
          </w:p>
        </w:tc>
      </w:tr>
      <w:tr w:rsidR="002D4B1D" w14:paraId="7C563648" w14:textId="77777777">
        <w:tc>
          <w:tcPr>
            <w:tcW w:w="3773" w:type="dxa"/>
            <w:tcMar>
              <w:right w:w="28" w:type="dxa"/>
            </w:tcMar>
          </w:tcPr>
          <w:p w:rsidR="002D4B1D" w:rsidRDefault="004C1C78" w14:paraId="3D06D612" w14:textId="77777777">
            <w:pPr>
              <w:pStyle w:val="p-table"/>
              <w:rPr>
                <w:sz w:val="17"/>
              </w:rPr>
            </w:pPr>
            <w:r>
              <w:rPr>
                <w:sz w:val="17"/>
              </w:rPr>
              <w:t>Extrapolatie</w:t>
            </w:r>
          </w:p>
        </w:tc>
        <w:tc>
          <w:tcPr>
            <w:tcW w:w="986" w:type="dxa"/>
            <w:tcMar>
              <w:left w:w="28" w:type="dxa"/>
              <w:right w:w="28" w:type="dxa"/>
            </w:tcMar>
          </w:tcPr>
          <w:p w:rsidR="002D4B1D" w:rsidP="00FC58B7" w:rsidRDefault="002D4B1D" w14:paraId="4A4F5744" w14:textId="77777777">
            <w:pPr>
              <w:pStyle w:val="p-table"/>
              <w:jc w:val="right"/>
              <w:rPr>
                <w:sz w:val="17"/>
              </w:rPr>
            </w:pPr>
          </w:p>
        </w:tc>
        <w:tc>
          <w:tcPr>
            <w:tcW w:w="986" w:type="dxa"/>
            <w:tcMar>
              <w:left w:w="28" w:type="dxa"/>
              <w:right w:w="28" w:type="dxa"/>
            </w:tcMar>
          </w:tcPr>
          <w:p w:rsidR="002D4B1D" w:rsidP="00FC58B7" w:rsidRDefault="002D4B1D" w14:paraId="60D3A6AA" w14:textId="77777777">
            <w:pPr>
              <w:pStyle w:val="p-table"/>
              <w:jc w:val="right"/>
              <w:rPr>
                <w:sz w:val="17"/>
              </w:rPr>
            </w:pPr>
          </w:p>
        </w:tc>
        <w:tc>
          <w:tcPr>
            <w:tcW w:w="986" w:type="dxa"/>
            <w:tcMar>
              <w:left w:w="28" w:type="dxa"/>
              <w:right w:w="28" w:type="dxa"/>
            </w:tcMar>
          </w:tcPr>
          <w:p w:rsidR="002D4B1D" w:rsidP="00FC58B7" w:rsidRDefault="002D4B1D" w14:paraId="32ADB53B" w14:textId="77777777">
            <w:pPr>
              <w:pStyle w:val="p-table"/>
              <w:jc w:val="right"/>
              <w:rPr>
                <w:sz w:val="17"/>
              </w:rPr>
            </w:pPr>
          </w:p>
        </w:tc>
        <w:tc>
          <w:tcPr>
            <w:tcW w:w="986" w:type="dxa"/>
            <w:tcMar>
              <w:left w:w="28" w:type="dxa"/>
              <w:right w:w="28" w:type="dxa"/>
            </w:tcMar>
          </w:tcPr>
          <w:p w:rsidR="002D4B1D" w:rsidP="00FC58B7" w:rsidRDefault="002D4B1D" w14:paraId="4D0E5A5F" w14:textId="77777777">
            <w:pPr>
              <w:pStyle w:val="p-table"/>
              <w:jc w:val="right"/>
              <w:rPr>
                <w:sz w:val="17"/>
              </w:rPr>
            </w:pPr>
          </w:p>
        </w:tc>
        <w:tc>
          <w:tcPr>
            <w:tcW w:w="986" w:type="dxa"/>
            <w:tcMar>
              <w:left w:w="28" w:type="dxa"/>
              <w:right w:w="28" w:type="dxa"/>
            </w:tcMar>
          </w:tcPr>
          <w:p w:rsidR="002D4B1D" w:rsidP="00FC58B7" w:rsidRDefault="002D4B1D" w14:paraId="3AADC25B" w14:textId="77777777">
            <w:pPr>
              <w:pStyle w:val="p-table"/>
              <w:jc w:val="right"/>
              <w:rPr>
                <w:sz w:val="17"/>
              </w:rPr>
            </w:pPr>
          </w:p>
        </w:tc>
        <w:tc>
          <w:tcPr>
            <w:tcW w:w="991" w:type="dxa"/>
            <w:tcMar>
              <w:left w:w="28" w:type="dxa"/>
              <w:right w:w="28" w:type="dxa"/>
            </w:tcMar>
          </w:tcPr>
          <w:p w:rsidR="002D4B1D" w:rsidP="00FC58B7" w:rsidRDefault="004C1C78" w14:paraId="370600B7" w14:textId="77777777">
            <w:pPr>
              <w:pStyle w:val="p-table"/>
              <w:jc w:val="right"/>
              <w:rPr>
                <w:sz w:val="17"/>
              </w:rPr>
            </w:pPr>
            <w:r>
              <w:rPr>
                <w:sz w:val="17"/>
              </w:rPr>
              <w:t>95</w:t>
            </w:r>
          </w:p>
        </w:tc>
      </w:tr>
      <w:tr w:rsidR="002D4B1D" w14:paraId="6E7EF521" w14:textId="77777777">
        <w:tc>
          <w:tcPr>
            <w:tcW w:w="3773" w:type="dxa"/>
            <w:tcMar>
              <w:right w:w="28" w:type="dxa"/>
            </w:tcMar>
          </w:tcPr>
          <w:p w:rsidR="002D4B1D" w:rsidRDefault="002D4B1D" w14:paraId="126D6524" w14:textId="77777777">
            <w:pPr>
              <w:pStyle w:val="p-table"/>
              <w:rPr>
                <w:sz w:val="17"/>
              </w:rPr>
            </w:pPr>
          </w:p>
        </w:tc>
        <w:tc>
          <w:tcPr>
            <w:tcW w:w="986" w:type="dxa"/>
            <w:tcMar>
              <w:left w:w="28" w:type="dxa"/>
              <w:right w:w="28" w:type="dxa"/>
            </w:tcMar>
          </w:tcPr>
          <w:p w:rsidR="002D4B1D" w:rsidP="00FC58B7" w:rsidRDefault="002D4B1D" w14:paraId="09CDC8A9" w14:textId="77777777">
            <w:pPr>
              <w:pStyle w:val="p-table"/>
              <w:jc w:val="right"/>
              <w:rPr>
                <w:sz w:val="17"/>
              </w:rPr>
            </w:pPr>
          </w:p>
        </w:tc>
        <w:tc>
          <w:tcPr>
            <w:tcW w:w="986" w:type="dxa"/>
            <w:tcMar>
              <w:left w:w="28" w:type="dxa"/>
              <w:right w:w="28" w:type="dxa"/>
            </w:tcMar>
          </w:tcPr>
          <w:p w:rsidR="002D4B1D" w:rsidP="00FC58B7" w:rsidRDefault="002D4B1D" w14:paraId="36979FD0" w14:textId="77777777">
            <w:pPr>
              <w:pStyle w:val="p-table"/>
              <w:jc w:val="right"/>
              <w:rPr>
                <w:sz w:val="17"/>
              </w:rPr>
            </w:pPr>
          </w:p>
        </w:tc>
        <w:tc>
          <w:tcPr>
            <w:tcW w:w="986" w:type="dxa"/>
            <w:tcMar>
              <w:left w:w="28" w:type="dxa"/>
              <w:right w:w="28" w:type="dxa"/>
            </w:tcMar>
          </w:tcPr>
          <w:p w:rsidR="002D4B1D" w:rsidP="00FC58B7" w:rsidRDefault="002D4B1D" w14:paraId="71DAACAD" w14:textId="77777777">
            <w:pPr>
              <w:pStyle w:val="p-table"/>
              <w:jc w:val="right"/>
              <w:rPr>
                <w:sz w:val="17"/>
              </w:rPr>
            </w:pPr>
          </w:p>
        </w:tc>
        <w:tc>
          <w:tcPr>
            <w:tcW w:w="986" w:type="dxa"/>
            <w:tcMar>
              <w:left w:w="28" w:type="dxa"/>
              <w:right w:w="28" w:type="dxa"/>
            </w:tcMar>
          </w:tcPr>
          <w:p w:rsidR="002D4B1D" w:rsidP="00FC58B7" w:rsidRDefault="002D4B1D" w14:paraId="6D1F58F0" w14:textId="77777777">
            <w:pPr>
              <w:pStyle w:val="p-table"/>
              <w:jc w:val="right"/>
              <w:rPr>
                <w:sz w:val="17"/>
              </w:rPr>
            </w:pPr>
          </w:p>
        </w:tc>
        <w:tc>
          <w:tcPr>
            <w:tcW w:w="986" w:type="dxa"/>
            <w:tcMar>
              <w:left w:w="28" w:type="dxa"/>
              <w:right w:w="28" w:type="dxa"/>
            </w:tcMar>
          </w:tcPr>
          <w:p w:rsidR="002D4B1D" w:rsidP="00FC58B7" w:rsidRDefault="002D4B1D" w14:paraId="66A3E533" w14:textId="77777777">
            <w:pPr>
              <w:pStyle w:val="p-table"/>
              <w:jc w:val="right"/>
              <w:rPr>
                <w:sz w:val="17"/>
              </w:rPr>
            </w:pPr>
          </w:p>
        </w:tc>
        <w:tc>
          <w:tcPr>
            <w:tcW w:w="991" w:type="dxa"/>
            <w:tcMar>
              <w:left w:w="28" w:type="dxa"/>
              <w:right w:w="28" w:type="dxa"/>
            </w:tcMar>
          </w:tcPr>
          <w:p w:rsidR="002D4B1D" w:rsidP="00FC58B7" w:rsidRDefault="002D4B1D" w14:paraId="389CB2AA" w14:textId="77777777">
            <w:pPr>
              <w:pStyle w:val="p-table"/>
              <w:jc w:val="right"/>
              <w:rPr>
                <w:sz w:val="17"/>
              </w:rPr>
            </w:pPr>
          </w:p>
        </w:tc>
      </w:tr>
      <w:tr w:rsidR="002D4B1D" w14:paraId="0071FADB" w14:textId="77777777">
        <w:tc>
          <w:tcPr>
            <w:tcW w:w="3773" w:type="dxa"/>
            <w:tcMar>
              <w:right w:w="28" w:type="dxa"/>
            </w:tcMar>
          </w:tcPr>
          <w:p w:rsidR="002D4B1D" w:rsidRDefault="004C1C78" w14:paraId="178ED6DF" w14:textId="77777777">
            <w:pPr>
              <w:pStyle w:val="p-table"/>
              <w:rPr>
                <w:i/>
                <w:sz w:val="17"/>
              </w:rPr>
            </w:pPr>
            <w:r>
              <w:rPr>
                <w:i/>
                <w:sz w:val="17"/>
              </w:rPr>
              <w:t>Technisch</w:t>
            </w:r>
          </w:p>
        </w:tc>
        <w:tc>
          <w:tcPr>
            <w:tcW w:w="986" w:type="dxa"/>
            <w:tcMar>
              <w:left w:w="28" w:type="dxa"/>
              <w:right w:w="28" w:type="dxa"/>
            </w:tcMar>
          </w:tcPr>
          <w:p w:rsidR="002D4B1D" w:rsidP="00FC58B7" w:rsidRDefault="004C1C78" w14:paraId="5DD5E16E"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7136308B" w14:textId="77777777">
            <w:pPr>
              <w:pStyle w:val="p-table"/>
              <w:jc w:val="right"/>
              <w:rPr>
                <w:i/>
                <w:sz w:val="17"/>
              </w:rPr>
            </w:pPr>
            <w:r>
              <w:rPr>
                <w:i/>
                <w:sz w:val="17"/>
              </w:rPr>
              <w:t>1</w:t>
            </w:r>
          </w:p>
        </w:tc>
        <w:tc>
          <w:tcPr>
            <w:tcW w:w="986" w:type="dxa"/>
            <w:tcMar>
              <w:left w:w="28" w:type="dxa"/>
              <w:right w:w="28" w:type="dxa"/>
            </w:tcMar>
          </w:tcPr>
          <w:p w:rsidR="002D4B1D" w:rsidP="00FC58B7" w:rsidRDefault="004C1C78" w14:paraId="46F140CD"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304FDF80"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033E01FA" w14:textId="77777777">
            <w:pPr>
              <w:pStyle w:val="p-table"/>
              <w:jc w:val="right"/>
              <w:rPr>
                <w:i/>
                <w:sz w:val="17"/>
              </w:rPr>
            </w:pPr>
            <w:r>
              <w:rPr>
                <w:i/>
                <w:sz w:val="17"/>
              </w:rPr>
              <w:t>0</w:t>
            </w:r>
          </w:p>
        </w:tc>
        <w:tc>
          <w:tcPr>
            <w:tcW w:w="991" w:type="dxa"/>
            <w:tcMar>
              <w:left w:w="28" w:type="dxa"/>
              <w:right w:w="28" w:type="dxa"/>
            </w:tcMar>
          </w:tcPr>
          <w:p w:rsidR="002D4B1D" w:rsidP="00FC58B7" w:rsidRDefault="004C1C78" w14:paraId="7CDE8A71" w14:textId="77777777">
            <w:pPr>
              <w:pStyle w:val="p-table"/>
              <w:jc w:val="right"/>
              <w:rPr>
                <w:i/>
                <w:sz w:val="17"/>
              </w:rPr>
            </w:pPr>
            <w:r>
              <w:rPr>
                <w:i/>
                <w:sz w:val="17"/>
              </w:rPr>
              <w:t>0</w:t>
            </w:r>
          </w:p>
        </w:tc>
      </w:tr>
      <w:tr w:rsidR="002D4B1D" w14:paraId="083310F0" w14:textId="77777777">
        <w:tc>
          <w:tcPr>
            <w:tcW w:w="3773" w:type="dxa"/>
            <w:tcMar>
              <w:right w:w="28" w:type="dxa"/>
            </w:tcMar>
          </w:tcPr>
          <w:p w:rsidR="002D4B1D" w:rsidRDefault="004C1C78" w14:paraId="2FB15A08" w14:textId="77777777">
            <w:pPr>
              <w:pStyle w:val="p-table"/>
              <w:rPr>
                <w:sz w:val="17"/>
              </w:rPr>
            </w:pPr>
            <w:r>
              <w:rPr>
                <w:sz w:val="17"/>
              </w:rPr>
              <w:t>Technisch</w:t>
            </w:r>
          </w:p>
        </w:tc>
        <w:tc>
          <w:tcPr>
            <w:tcW w:w="986" w:type="dxa"/>
            <w:tcMar>
              <w:left w:w="28" w:type="dxa"/>
              <w:right w:w="28" w:type="dxa"/>
            </w:tcMar>
          </w:tcPr>
          <w:p w:rsidR="002D4B1D" w:rsidP="00FC58B7" w:rsidRDefault="004C1C78" w14:paraId="41D7C0C5" w14:textId="77777777">
            <w:pPr>
              <w:pStyle w:val="p-table"/>
              <w:jc w:val="right"/>
              <w:rPr>
                <w:sz w:val="17"/>
              </w:rPr>
            </w:pPr>
            <w:r>
              <w:rPr>
                <w:sz w:val="17"/>
              </w:rPr>
              <w:t>0</w:t>
            </w:r>
          </w:p>
        </w:tc>
        <w:tc>
          <w:tcPr>
            <w:tcW w:w="986" w:type="dxa"/>
            <w:tcMar>
              <w:left w:w="28" w:type="dxa"/>
              <w:right w:w="28" w:type="dxa"/>
            </w:tcMar>
          </w:tcPr>
          <w:p w:rsidR="002D4B1D" w:rsidP="00FC58B7" w:rsidRDefault="004C1C78" w14:paraId="0D0B1F12" w14:textId="77777777">
            <w:pPr>
              <w:pStyle w:val="p-table"/>
              <w:jc w:val="right"/>
              <w:rPr>
                <w:sz w:val="17"/>
              </w:rPr>
            </w:pPr>
            <w:r>
              <w:rPr>
                <w:sz w:val="17"/>
              </w:rPr>
              <w:t>1</w:t>
            </w:r>
          </w:p>
        </w:tc>
        <w:tc>
          <w:tcPr>
            <w:tcW w:w="986" w:type="dxa"/>
            <w:tcMar>
              <w:left w:w="28" w:type="dxa"/>
              <w:right w:w="28" w:type="dxa"/>
            </w:tcMar>
          </w:tcPr>
          <w:p w:rsidR="002D4B1D" w:rsidP="00FC58B7" w:rsidRDefault="004C1C78" w14:paraId="7EB3BB12" w14:textId="77777777">
            <w:pPr>
              <w:pStyle w:val="p-table"/>
              <w:jc w:val="right"/>
              <w:rPr>
                <w:sz w:val="17"/>
              </w:rPr>
            </w:pPr>
            <w:r>
              <w:rPr>
                <w:sz w:val="17"/>
              </w:rPr>
              <w:t>0</w:t>
            </w:r>
          </w:p>
        </w:tc>
        <w:tc>
          <w:tcPr>
            <w:tcW w:w="986" w:type="dxa"/>
            <w:tcMar>
              <w:left w:w="28" w:type="dxa"/>
              <w:right w:w="28" w:type="dxa"/>
            </w:tcMar>
          </w:tcPr>
          <w:p w:rsidR="002D4B1D" w:rsidP="00FC58B7" w:rsidRDefault="004C1C78" w14:paraId="501C90F5" w14:textId="77777777">
            <w:pPr>
              <w:pStyle w:val="p-table"/>
              <w:jc w:val="right"/>
              <w:rPr>
                <w:sz w:val="17"/>
              </w:rPr>
            </w:pPr>
            <w:r>
              <w:rPr>
                <w:sz w:val="17"/>
              </w:rPr>
              <w:t>0</w:t>
            </w:r>
          </w:p>
        </w:tc>
        <w:tc>
          <w:tcPr>
            <w:tcW w:w="986" w:type="dxa"/>
            <w:tcMar>
              <w:left w:w="28" w:type="dxa"/>
              <w:right w:w="28" w:type="dxa"/>
            </w:tcMar>
          </w:tcPr>
          <w:p w:rsidR="002D4B1D" w:rsidP="00FC58B7" w:rsidRDefault="004C1C78" w14:paraId="72F1E4BD" w14:textId="77777777">
            <w:pPr>
              <w:pStyle w:val="p-table"/>
              <w:jc w:val="right"/>
              <w:rPr>
                <w:sz w:val="17"/>
              </w:rPr>
            </w:pPr>
            <w:r>
              <w:rPr>
                <w:sz w:val="17"/>
              </w:rPr>
              <w:t>0</w:t>
            </w:r>
          </w:p>
        </w:tc>
        <w:tc>
          <w:tcPr>
            <w:tcW w:w="991" w:type="dxa"/>
            <w:tcMar>
              <w:left w:w="28" w:type="dxa"/>
              <w:right w:w="28" w:type="dxa"/>
            </w:tcMar>
          </w:tcPr>
          <w:p w:rsidR="002D4B1D" w:rsidP="00FC58B7" w:rsidRDefault="004C1C78" w14:paraId="44E1096A" w14:textId="77777777">
            <w:pPr>
              <w:pStyle w:val="p-table"/>
              <w:jc w:val="right"/>
              <w:rPr>
                <w:sz w:val="17"/>
              </w:rPr>
            </w:pPr>
            <w:r>
              <w:rPr>
                <w:sz w:val="17"/>
              </w:rPr>
              <w:t>0</w:t>
            </w:r>
          </w:p>
        </w:tc>
      </w:tr>
      <w:tr w:rsidR="002D4B1D" w14:paraId="29AD6B59" w14:textId="77777777">
        <w:tc>
          <w:tcPr>
            <w:tcW w:w="3773" w:type="dxa"/>
            <w:tcMar>
              <w:right w:w="28" w:type="dxa"/>
            </w:tcMar>
          </w:tcPr>
          <w:p w:rsidR="002D4B1D" w:rsidRDefault="002D4B1D" w14:paraId="2A1D6A1B" w14:textId="77777777">
            <w:pPr>
              <w:pStyle w:val="p-table"/>
              <w:rPr>
                <w:sz w:val="17"/>
              </w:rPr>
            </w:pPr>
          </w:p>
        </w:tc>
        <w:tc>
          <w:tcPr>
            <w:tcW w:w="986" w:type="dxa"/>
            <w:tcMar>
              <w:left w:w="28" w:type="dxa"/>
              <w:right w:w="28" w:type="dxa"/>
            </w:tcMar>
          </w:tcPr>
          <w:p w:rsidR="002D4B1D" w:rsidP="00FC58B7" w:rsidRDefault="002D4B1D" w14:paraId="457C5A03" w14:textId="77777777">
            <w:pPr>
              <w:pStyle w:val="p-table"/>
              <w:jc w:val="right"/>
              <w:rPr>
                <w:sz w:val="17"/>
              </w:rPr>
            </w:pPr>
          </w:p>
        </w:tc>
        <w:tc>
          <w:tcPr>
            <w:tcW w:w="986" w:type="dxa"/>
            <w:tcMar>
              <w:left w:w="28" w:type="dxa"/>
              <w:right w:w="28" w:type="dxa"/>
            </w:tcMar>
          </w:tcPr>
          <w:p w:rsidR="002D4B1D" w:rsidP="00FC58B7" w:rsidRDefault="002D4B1D" w14:paraId="4E95F483" w14:textId="77777777">
            <w:pPr>
              <w:pStyle w:val="p-table"/>
              <w:jc w:val="right"/>
              <w:rPr>
                <w:sz w:val="17"/>
              </w:rPr>
            </w:pPr>
          </w:p>
        </w:tc>
        <w:tc>
          <w:tcPr>
            <w:tcW w:w="986" w:type="dxa"/>
            <w:tcMar>
              <w:left w:w="28" w:type="dxa"/>
              <w:right w:w="28" w:type="dxa"/>
            </w:tcMar>
          </w:tcPr>
          <w:p w:rsidR="002D4B1D" w:rsidP="00FC58B7" w:rsidRDefault="002D4B1D" w14:paraId="69D2341B" w14:textId="77777777">
            <w:pPr>
              <w:pStyle w:val="p-table"/>
              <w:jc w:val="right"/>
              <w:rPr>
                <w:sz w:val="17"/>
              </w:rPr>
            </w:pPr>
          </w:p>
        </w:tc>
        <w:tc>
          <w:tcPr>
            <w:tcW w:w="986" w:type="dxa"/>
            <w:tcMar>
              <w:left w:w="28" w:type="dxa"/>
              <w:right w:w="28" w:type="dxa"/>
            </w:tcMar>
          </w:tcPr>
          <w:p w:rsidR="002D4B1D" w:rsidP="00FC58B7" w:rsidRDefault="002D4B1D" w14:paraId="4025ECF0" w14:textId="77777777">
            <w:pPr>
              <w:pStyle w:val="p-table"/>
              <w:jc w:val="right"/>
              <w:rPr>
                <w:sz w:val="17"/>
              </w:rPr>
            </w:pPr>
          </w:p>
        </w:tc>
        <w:tc>
          <w:tcPr>
            <w:tcW w:w="986" w:type="dxa"/>
            <w:tcMar>
              <w:left w:w="28" w:type="dxa"/>
              <w:right w:w="28" w:type="dxa"/>
            </w:tcMar>
          </w:tcPr>
          <w:p w:rsidR="002D4B1D" w:rsidP="00FC58B7" w:rsidRDefault="002D4B1D" w14:paraId="09FF9A11" w14:textId="77777777">
            <w:pPr>
              <w:pStyle w:val="p-table"/>
              <w:jc w:val="right"/>
              <w:rPr>
                <w:sz w:val="17"/>
              </w:rPr>
            </w:pPr>
          </w:p>
        </w:tc>
        <w:tc>
          <w:tcPr>
            <w:tcW w:w="991" w:type="dxa"/>
            <w:tcMar>
              <w:left w:w="28" w:type="dxa"/>
              <w:right w:w="28" w:type="dxa"/>
            </w:tcMar>
          </w:tcPr>
          <w:p w:rsidR="002D4B1D" w:rsidP="00FC58B7" w:rsidRDefault="002D4B1D" w14:paraId="2DC640B7" w14:textId="77777777">
            <w:pPr>
              <w:pStyle w:val="p-table"/>
              <w:jc w:val="right"/>
              <w:rPr>
                <w:sz w:val="17"/>
              </w:rPr>
            </w:pPr>
          </w:p>
        </w:tc>
      </w:tr>
      <w:tr w:rsidR="002D4B1D" w14:paraId="33C689AF" w14:textId="77777777">
        <w:tc>
          <w:tcPr>
            <w:tcW w:w="3773" w:type="dxa"/>
            <w:tcBorders>
              <w:bottom w:val="single" w:color="009EE0" w:sz="2" w:space="0"/>
            </w:tcBorders>
            <w:tcMar>
              <w:right w:w="28" w:type="dxa"/>
            </w:tcMar>
          </w:tcPr>
          <w:p w:rsidR="002D4B1D" w:rsidRDefault="004C1C78" w14:paraId="7CFBF804"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C58B7" w:rsidRDefault="004C1C78" w14:paraId="6966A49E" w14:textId="77777777">
            <w:pPr>
              <w:pStyle w:val="p-table"/>
              <w:jc w:val="right"/>
              <w:rPr>
                <w:b/>
                <w:sz w:val="17"/>
              </w:rPr>
            </w:pPr>
            <w:r>
              <w:rPr>
                <w:b/>
                <w:sz w:val="17"/>
              </w:rPr>
              <w:t>118</w:t>
            </w:r>
          </w:p>
        </w:tc>
        <w:tc>
          <w:tcPr>
            <w:tcW w:w="986" w:type="dxa"/>
            <w:tcBorders>
              <w:bottom w:val="single" w:color="009EE0" w:sz="2" w:space="0"/>
            </w:tcBorders>
            <w:tcMar>
              <w:left w:w="28" w:type="dxa"/>
              <w:right w:w="28" w:type="dxa"/>
            </w:tcMar>
          </w:tcPr>
          <w:p w:rsidR="002D4B1D" w:rsidP="00FC58B7" w:rsidRDefault="004C1C78" w14:paraId="21C62248" w14:textId="77777777">
            <w:pPr>
              <w:pStyle w:val="p-table"/>
              <w:jc w:val="right"/>
              <w:rPr>
                <w:b/>
                <w:sz w:val="17"/>
              </w:rPr>
            </w:pPr>
            <w:r>
              <w:rPr>
                <w:b/>
                <w:sz w:val="17"/>
              </w:rPr>
              <w:t>111</w:t>
            </w:r>
          </w:p>
        </w:tc>
        <w:tc>
          <w:tcPr>
            <w:tcW w:w="986" w:type="dxa"/>
            <w:tcBorders>
              <w:bottom w:val="single" w:color="009EE0" w:sz="2" w:space="0"/>
            </w:tcBorders>
            <w:tcMar>
              <w:left w:w="28" w:type="dxa"/>
              <w:right w:w="28" w:type="dxa"/>
            </w:tcMar>
          </w:tcPr>
          <w:p w:rsidR="002D4B1D" w:rsidP="00FC58B7" w:rsidRDefault="004C1C78" w14:paraId="491DF8AD" w14:textId="77777777">
            <w:pPr>
              <w:pStyle w:val="p-table"/>
              <w:jc w:val="right"/>
              <w:rPr>
                <w:b/>
                <w:sz w:val="17"/>
              </w:rPr>
            </w:pPr>
            <w:r>
              <w:rPr>
                <w:b/>
                <w:sz w:val="17"/>
              </w:rPr>
              <w:t>108</w:t>
            </w:r>
          </w:p>
        </w:tc>
        <w:tc>
          <w:tcPr>
            <w:tcW w:w="986" w:type="dxa"/>
            <w:tcBorders>
              <w:bottom w:val="single" w:color="009EE0" w:sz="2" w:space="0"/>
            </w:tcBorders>
            <w:tcMar>
              <w:left w:w="28" w:type="dxa"/>
              <w:right w:w="28" w:type="dxa"/>
            </w:tcMar>
          </w:tcPr>
          <w:p w:rsidR="002D4B1D" w:rsidP="00FC58B7" w:rsidRDefault="004C1C78" w14:paraId="1DD9DA7E" w14:textId="77777777">
            <w:pPr>
              <w:pStyle w:val="p-table"/>
              <w:jc w:val="right"/>
              <w:rPr>
                <w:b/>
                <w:sz w:val="17"/>
              </w:rPr>
            </w:pPr>
            <w:r>
              <w:rPr>
                <w:b/>
                <w:sz w:val="17"/>
              </w:rPr>
              <w:t>105</w:t>
            </w:r>
          </w:p>
        </w:tc>
        <w:tc>
          <w:tcPr>
            <w:tcW w:w="986" w:type="dxa"/>
            <w:tcBorders>
              <w:bottom w:val="single" w:color="009EE0" w:sz="2" w:space="0"/>
            </w:tcBorders>
            <w:tcMar>
              <w:left w:w="28" w:type="dxa"/>
              <w:right w:w="28" w:type="dxa"/>
            </w:tcMar>
          </w:tcPr>
          <w:p w:rsidR="002D4B1D" w:rsidP="00FC58B7" w:rsidRDefault="004C1C78" w14:paraId="499FDEDA" w14:textId="77777777">
            <w:pPr>
              <w:pStyle w:val="p-table"/>
              <w:jc w:val="right"/>
              <w:rPr>
                <w:b/>
                <w:sz w:val="17"/>
              </w:rPr>
            </w:pPr>
            <w:r>
              <w:rPr>
                <w:b/>
                <w:sz w:val="17"/>
              </w:rPr>
              <w:t>104</w:t>
            </w:r>
          </w:p>
        </w:tc>
        <w:tc>
          <w:tcPr>
            <w:tcW w:w="991" w:type="dxa"/>
            <w:tcBorders>
              <w:bottom w:val="single" w:color="009EE0" w:sz="2" w:space="0"/>
            </w:tcBorders>
            <w:tcMar>
              <w:left w:w="28" w:type="dxa"/>
              <w:right w:w="28" w:type="dxa"/>
            </w:tcMar>
          </w:tcPr>
          <w:p w:rsidR="002D4B1D" w:rsidP="00FC58B7" w:rsidRDefault="004C1C78" w14:paraId="15352B30" w14:textId="77777777">
            <w:pPr>
              <w:pStyle w:val="p-table"/>
              <w:jc w:val="right"/>
              <w:rPr>
                <w:b/>
                <w:sz w:val="17"/>
              </w:rPr>
            </w:pPr>
            <w:r>
              <w:rPr>
                <w:b/>
                <w:sz w:val="17"/>
              </w:rPr>
              <w:t>104</w:t>
            </w:r>
          </w:p>
        </w:tc>
      </w:tr>
    </w:tbl>
    <w:p w:rsidR="002D4B1D" w:rsidRDefault="002D4B1D" w14:paraId="629CCFB8"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1FEEBEC9" w14:textId="77777777">
        <w:trPr>
          <w:tblHeader/>
        </w:trPr>
        <w:tc>
          <w:tcPr>
            <w:tcW w:w="9694" w:type="dxa"/>
            <w:gridSpan w:val="7"/>
          </w:tcPr>
          <w:p w:rsidR="002D4B1D" w:rsidRDefault="004C1C78" w14:paraId="34D9BB2F" w14:textId="77777777">
            <w:pPr>
              <w:pStyle w:val="kio2-table-title"/>
            </w:pPr>
            <w:r>
              <w:t>III Algemene Zaken: Ontvangsten</w:t>
            </w:r>
          </w:p>
        </w:tc>
      </w:tr>
      <w:tr w:rsidR="002D4B1D" w14:paraId="3F520657"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2519EE27"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6ED20C6E"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0B33D5FE"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5EA538D4"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038208C4"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2E970253"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7240E9B0" w14:textId="77777777">
            <w:pPr>
              <w:pStyle w:val="p-table"/>
              <w:jc w:val="right"/>
              <w:rPr>
                <w:color w:val="000000"/>
                <w:sz w:val="17"/>
              </w:rPr>
            </w:pPr>
            <w:r>
              <w:rPr>
                <w:color w:val="000000"/>
                <w:sz w:val="17"/>
              </w:rPr>
              <w:t>2030</w:t>
            </w:r>
          </w:p>
        </w:tc>
      </w:tr>
      <w:tr w:rsidR="002D4B1D" w14:paraId="6B5869C0" w14:textId="77777777">
        <w:tc>
          <w:tcPr>
            <w:tcW w:w="3773" w:type="dxa"/>
            <w:tcMar>
              <w:right w:w="28" w:type="dxa"/>
            </w:tcMar>
          </w:tcPr>
          <w:p w:rsidR="002D4B1D" w:rsidRDefault="002D4B1D" w14:paraId="48CA05C1" w14:textId="77777777">
            <w:pPr>
              <w:pStyle w:val="p-table"/>
              <w:rPr>
                <w:sz w:val="17"/>
              </w:rPr>
            </w:pPr>
          </w:p>
        </w:tc>
        <w:tc>
          <w:tcPr>
            <w:tcW w:w="986" w:type="dxa"/>
            <w:tcMar>
              <w:left w:w="28" w:type="dxa"/>
              <w:right w:w="28" w:type="dxa"/>
            </w:tcMar>
          </w:tcPr>
          <w:p w:rsidR="002D4B1D" w:rsidP="00FC58B7" w:rsidRDefault="002D4B1D" w14:paraId="094BA844" w14:textId="77777777">
            <w:pPr>
              <w:pStyle w:val="p-table"/>
              <w:jc w:val="right"/>
              <w:rPr>
                <w:sz w:val="17"/>
              </w:rPr>
            </w:pPr>
          </w:p>
        </w:tc>
        <w:tc>
          <w:tcPr>
            <w:tcW w:w="986" w:type="dxa"/>
            <w:tcMar>
              <w:left w:w="28" w:type="dxa"/>
              <w:right w:w="28" w:type="dxa"/>
            </w:tcMar>
          </w:tcPr>
          <w:p w:rsidR="002D4B1D" w:rsidP="00FC58B7" w:rsidRDefault="002D4B1D" w14:paraId="3682E270" w14:textId="77777777">
            <w:pPr>
              <w:pStyle w:val="p-table"/>
              <w:jc w:val="right"/>
              <w:rPr>
                <w:sz w:val="17"/>
              </w:rPr>
            </w:pPr>
          </w:p>
        </w:tc>
        <w:tc>
          <w:tcPr>
            <w:tcW w:w="986" w:type="dxa"/>
            <w:tcMar>
              <w:left w:w="28" w:type="dxa"/>
              <w:right w:w="28" w:type="dxa"/>
            </w:tcMar>
          </w:tcPr>
          <w:p w:rsidR="002D4B1D" w:rsidP="00FC58B7" w:rsidRDefault="002D4B1D" w14:paraId="5635C332" w14:textId="77777777">
            <w:pPr>
              <w:pStyle w:val="p-table"/>
              <w:jc w:val="right"/>
              <w:rPr>
                <w:sz w:val="17"/>
              </w:rPr>
            </w:pPr>
          </w:p>
        </w:tc>
        <w:tc>
          <w:tcPr>
            <w:tcW w:w="986" w:type="dxa"/>
            <w:tcMar>
              <w:left w:w="28" w:type="dxa"/>
              <w:right w:w="28" w:type="dxa"/>
            </w:tcMar>
          </w:tcPr>
          <w:p w:rsidR="002D4B1D" w:rsidP="00FC58B7" w:rsidRDefault="002D4B1D" w14:paraId="678E2D34" w14:textId="77777777">
            <w:pPr>
              <w:pStyle w:val="p-table"/>
              <w:jc w:val="right"/>
              <w:rPr>
                <w:sz w:val="17"/>
              </w:rPr>
            </w:pPr>
          </w:p>
        </w:tc>
        <w:tc>
          <w:tcPr>
            <w:tcW w:w="986" w:type="dxa"/>
            <w:tcMar>
              <w:left w:w="28" w:type="dxa"/>
              <w:right w:w="28" w:type="dxa"/>
            </w:tcMar>
          </w:tcPr>
          <w:p w:rsidR="002D4B1D" w:rsidP="00FC58B7" w:rsidRDefault="002D4B1D" w14:paraId="54690E23" w14:textId="77777777">
            <w:pPr>
              <w:pStyle w:val="p-table"/>
              <w:jc w:val="right"/>
              <w:rPr>
                <w:sz w:val="17"/>
              </w:rPr>
            </w:pPr>
          </w:p>
        </w:tc>
        <w:tc>
          <w:tcPr>
            <w:tcW w:w="991" w:type="dxa"/>
            <w:tcMar>
              <w:left w:w="28" w:type="dxa"/>
              <w:right w:w="28" w:type="dxa"/>
            </w:tcMar>
          </w:tcPr>
          <w:p w:rsidR="002D4B1D" w:rsidP="00FC58B7" w:rsidRDefault="002D4B1D" w14:paraId="5D504448" w14:textId="77777777">
            <w:pPr>
              <w:pStyle w:val="p-table"/>
              <w:jc w:val="right"/>
              <w:rPr>
                <w:sz w:val="17"/>
              </w:rPr>
            </w:pPr>
          </w:p>
        </w:tc>
      </w:tr>
      <w:tr w:rsidR="002D4B1D" w14:paraId="7FE2123C" w14:textId="77777777">
        <w:tc>
          <w:tcPr>
            <w:tcW w:w="3773" w:type="dxa"/>
            <w:tcMar>
              <w:right w:w="28" w:type="dxa"/>
            </w:tcMar>
          </w:tcPr>
          <w:p w:rsidR="002D4B1D" w:rsidRDefault="004C1C78" w14:paraId="39DDE4A9" w14:textId="77777777">
            <w:pPr>
              <w:pStyle w:val="p-table"/>
              <w:rPr>
                <w:b/>
                <w:sz w:val="17"/>
              </w:rPr>
            </w:pPr>
            <w:r>
              <w:rPr>
                <w:b/>
                <w:sz w:val="17"/>
              </w:rPr>
              <w:t>Stand Basisstand Miljoenennota</w:t>
            </w:r>
          </w:p>
        </w:tc>
        <w:tc>
          <w:tcPr>
            <w:tcW w:w="986" w:type="dxa"/>
            <w:tcMar>
              <w:left w:w="28" w:type="dxa"/>
              <w:right w:w="28" w:type="dxa"/>
            </w:tcMar>
          </w:tcPr>
          <w:p w:rsidR="002D4B1D" w:rsidP="00FC58B7" w:rsidRDefault="004C1C78" w14:paraId="1099EF41" w14:textId="77777777">
            <w:pPr>
              <w:pStyle w:val="p-table"/>
              <w:jc w:val="right"/>
              <w:rPr>
                <w:b/>
                <w:sz w:val="17"/>
              </w:rPr>
            </w:pPr>
            <w:r>
              <w:rPr>
                <w:b/>
                <w:sz w:val="17"/>
              </w:rPr>
              <w:t>9</w:t>
            </w:r>
          </w:p>
        </w:tc>
        <w:tc>
          <w:tcPr>
            <w:tcW w:w="986" w:type="dxa"/>
            <w:tcMar>
              <w:left w:w="28" w:type="dxa"/>
              <w:right w:w="28" w:type="dxa"/>
            </w:tcMar>
          </w:tcPr>
          <w:p w:rsidR="002D4B1D" w:rsidP="00FC58B7" w:rsidRDefault="004C1C78" w14:paraId="7C7C4B81" w14:textId="77777777">
            <w:pPr>
              <w:pStyle w:val="p-table"/>
              <w:jc w:val="right"/>
              <w:rPr>
                <w:b/>
                <w:sz w:val="17"/>
              </w:rPr>
            </w:pPr>
            <w:r>
              <w:rPr>
                <w:b/>
                <w:sz w:val="17"/>
              </w:rPr>
              <w:t>9</w:t>
            </w:r>
          </w:p>
        </w:tc>
        <w:tc>
          <w:tcPr>
            <w:tcW w:w="986" w:type="dxa"/>
            <w:tcMar>
              <w:left w:w="28" w:type="dxa"/>
              <w:right w:w="28" w:type="dxa"/>
            </w:tcMar>
          </w:tcPr>
          <w:p w:rsidR="002D4B1D" w:rsidP="00FC58B7" w:rsidRDefault="004C1C78" w14:paraId="47698B39" w14:textId="77777777">
            <w:pPr>
              <w:pStyle w:val="p-table"/>
              <w:jc w:val="right"/>
              <w:rPr>
                <w:b/>
                <w:sz w:val="17"/>
              </w:rPr>
            </w:pPr>
            <w:r>
              <w:rPr>
                <w:b/>
                <w:sz w:val="17"/>
              </w:rPr>
              <w:t>9</w:t>
            </w:r>
          </w:p>
        </w:tc>
        <w:tc>
          <w:tcPr>
            <w:tcW w:w="986" w:type="dxa"/>
            <w:tcMar>
              <w:left w:w="28" w:type="dxa"/>
              <w:right w:w="28" w:type="dxa"/>
            </w:tcMar>
          </w:tcPr>
          <w:p w:rsidR="002D4B1D" w:rsidP="00FC58B7" w:rsidRDefault="004C1C78" w14:paraId="370EF12F" w14:textId="77777777">
            <w:pPr>
              <w:pStyle w:val="p-table"/>
              <w:jc w:val="right"/>
              <w:rPr>
                <w:b/>
                <w:sz w:val="17"/>
              </w:rPr>
            </w:pPr>
            <w:r>
              <w:rPr>
                <w:b/>
                <w:sz w:val="17"/>
              </w:rPr>
              <w:t>9</w:t>
            </w:r>
          </w:p>
        </w:tc>
        <w:tc>
          <w:tcPr>
            <w:tcW w:w="986" w:type="dxa"/>
            <w:tcMar>
              <w:left w:w="28" w:type="dxa"/>
              <w:right w:w="28" w:type="dxa"/>
            </w:tcMar>
          </w:tcPr>
          <w:p w:rsidR="002D4B1D" w:rsidP="00FC58B7" w:rsidRDefault="004C1C78" w14:paraId="53476BFE" w14:textId="77777777">
            <w:pPr>
              <w:pStyle w:val="p-table"/>
              <w:jc w:val="right"/>
              <w:rPr>
                <w:b/>
                <w:sz w:val="17"/>
              </w:rPr>
            </w:pPr>
            <w:r>
              <w:rPr>
                <w:b/>
                <w:sz w:val="17"/>
              </w:rPr>
              <w:t>9</w:t>
            </w:r>
          </w:p>
        </w:tc>
        <w:tc>
          <w:tcPr>
            <w:tcW w:w="991" w:type="dxa"/>
            <w:tcMar>
              <w:left w:w="28" w:type="dxa"/>
              <w:right w:w="28" w:type="dxa"/>
            </w:tcMar>
          </w:tcPr>
          <w:p w:rsidR="002D4B1D" w:rsidP="00FC58B7" w:rsidRDefault="004C1C78" w14:paraId="7606D9E5" w14:textId="77777777">
            <w:pPr>
              <w:pStyle w:val="p-table"/>
              <w:jc w:val="right"/>
              <w:rPr>
                <w:b/>
                <w:sz w:val="17"/>
              </w:rPr>
            </w:pPr>
            <w:r>
              <w:rPr>
                <w:b/>
                <w:sz w:val="17"/>
              </w:rPr>
              <w:t>0</w:t>
            </w:r>
          </w:p>
        </w:tc>
      </w:tr>
      <w:tr w:rsidR="002D4B1D" w14:paraId="212C4700" w14:textId="77777777">
        <w:tc>
          <w:tcPr>
            <w:tcW w:w="3773" w:type="dxa"/>
            <w:tcMar>
              <w:right w:w="28" w:type="dxa"/>
            </w:tcMar>
          </w:tcPr>
          <w:p w:rsidR="002D4B1D" w:rsidRDefault="002D4B1D" w14:paraId="1EE2854E" w14:textId="77777777">
            <w:pPr>
              <w:pStyle w:val="p-table"/>
              <w:rPr>
                <w:sz w:val="17"/>
              </w:rPr>
            </w:pPr>
          </w:p>
        </w:tc>
        <w:tc>
          <w:tcPr>
            <w:tcW w:w="986" w:type="dxa"/>
            <w:tcMar>
              <w:left w:w="28" w:type="dxa"/>
              <w:right w:w="28" w:type="dxa"/>
            </w:tcMar>
          </w:tcPr>
          <w:p w:rsidR="002D4B1D" w:rsidP="00FC58B7" w:rsidRDefault="002D4B1D" w14:paraId="7320BE66" w14:textId="77777777">
            <w:pPr>
              <w:pStyle w:val="p-table"/>
              <w:jc w:val="right"/>
              <w:rPr>
                <w:sz w:val="17"/>
              </w:rPr>
            </w:pPr>
          </w:p>
        </w:tc>
        <w:tc>
          <w:tcPr>
            <w:tcW w:w="986" w:type="dxa"/>
            <w:tcMar>
              <w:left w:w="28" w:type="dxa"/>
              <w:right w:w="28" w:type="dxa"/>
            </w:tcMar>
          </w:tcPr>
          <w:p w:rsidR="002D4B1D" w:rsidP="00FC58B7" w:rsidRDefault="002D4B1D" w14:paraId="4A3550AE" w14:textId="77777777">
            <w:pPr>
              <w:pStyle w:val="p-table"/>
              <w:jc w:val="right"/>
              <w:rPr>
                <w:sz w:val="17"/>
              </w:rPr>
            </w:pPr>
          </w:p>
        </w:tc>
        <w:tc>
          <w:tcPr>
            <w:tcW w:w="986" w:type="dxa"/>
            <w:tcMar>
              <w:left w:w="28" w:type="dxa"/>
              <w:right w:w="28" w:type="dxa"/>
            </w:tcMar>
          </w:tcPr>
          <w:p w:rsidR="002D4B1D" w:rsidP="00FC58B7" w:rsidRDefault="002D4B1D" w14:paraId="7A650656" w14:textId="77777777">
            <w:pPr>
              <w:pStyle w:val="p-table"/>
              <w:jc w:val="right"/>
              <w:rPr>
                <w:sz w:val="17"/>
              </w:rPr>
            </w:pPr>
          </w:p>
        </w:tc>
        <w:tc>
          <w:tcPr>
            <w:tcW w:w="986" w:type="dxa"/>
            <w:tcMar>
              <w:left w:w="28" w:type="dxa"/>
              <w:right w:w="28" w:type="dxa"/>
            </w:tcMar>
          </w:tcPr>
          <w:p w:rsidR="002D4B1D" w:rsidP="00FC58B7" w:rsidRDefault="002D4B1D" w14:paraId="10B11D5C" w14:textId="77777777">
            <w:pPr>
              <w:pStyle w:val="p-table"/>
              <w:jc w:val="right"/>
              <w:rPr>
                <w:sz w:val="17"/>
              </w:rPr>
            </w:pPr>
          </w:p>
        </w:tc>
        <w:tc>
          <w:tcPr>
            <w:tcW w:w="986" w:type="dxa"/>
            <w:tcMar>
              <w:left w:w="28" w:type="dxa"/>
              <w:right w:w="28" w:type="dxa"/>
            </w:tcMar>
          </w:tcPr>
          <w:p w:rsidR="002D4B1D" w:rsidP="00FC58B7" w:rsidRDefault="002D4B1D" w14:paraId="75C01FAC" w14:textId="77777777">
            <w:pPr>
              <w:pStyle w:val="p-table"/>
              <w:jc w:val="right"/>
              <w:rPr>
                <w:sz w:val="17"/>
              </w:rPr>
            </w:pPr>
          </w:p>
        </w:tc>
        <w:tc>
          <w:tcPr>
            <w:tcW w:w="991" w:type="dxa"/>
            <w:tcMar>
              <w:left w:w="28" w:type="dxa"/>
              <w:right w:w="28" w:type="dxa"/>
            </w:tcMar>
          </w:tcPr>
          <w:p w:rsidR="002D4B1D" w:rsidP="00FC58B7" w:rsidRDefault="002D4B1D" w14:paraId="668BEDBD" w14:textId="77777777">
            <w:pPr>
              <w:pStyle w:val="p-table"/>
              <w:jc w:val="right"/>
              <w:rPr>
                <w:sz w:val="17"/>
              </w:rPr>
            </w:pPr>
          </w:p>
        </w:tc>
      </w:tr>
      <w:tr w:rsidR="002D4B1D" w14:paraId="12D82189" w14:textId="77777777">
        <w:tc>
          <w:tcPr>
            <w:tcW w:w="3773" w:type="dxa"/>
            <w:tcMar>
              <w:right w:w="28" w:type="dxa"/>
            </w:tcMar>
          </w:tcPr>
          <w:p w:rsidR="002D4B1D" w:rsidRDefault="004C1C78" w14:paraId="3AAC8E96" w14:textId="77777777">
            <w:pPr>
              <w:pStyle w:val="p-table"/>
              <w:rPr>
                <w:i/>
                <w:sz w:val="17"/>
              </w:rPr>
            </w:pPr>
            <w:r>
              <w:rPr>
                <w:i/>
                <w:sz w:val="17"/>
              </w:rPr>
              <w:t>Meevallers</w:t>
            </w:r>
          </w:p>
        </w:tc>
        <w:tc>
          <w:tcPr>
            <w:tcW w:w="986" w:type="dxa"/>
            <w:tcMar>
              <w:left w:w="28" w:type="dxa"/>
              <w:right w:w="28" w:type="dxa"/>
            </w:tcMar>
          </w:tcPr>
          <w:p w:rsidR="002D4B1D" w:rsidP="00FC58B7" w:rsidRDefault="004C1C78" w14:paraId="08E6E431"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1CCCDB28"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7A005F93"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7B5F86A1"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1ABCD4FD" w14:textId="77777777">
            <w:pPr>
              <w:pStyle w:val="p-table"/>
              <w:jc w:val="right"/>
              <w:rPr>
                <w:i/>
                <w:sz w:val="17"/>
              </w:rPr>
            </w:pPr>
            <w:r>
              <w:rPr>
                <w:i/>
                <w:sz w:val="17"/>
              </w:rPr>
              <w:t>1</w:t>
            </w:r>
          </w:p>
        </w:tc>
        <w:tc>
          <w:tcPr>
            <w:tcW w:w="991" w:type="dxa"/>
            <w:tcMar>
              <w:left w:w="28" w:type="dxa"/>
              <w:right w:w="28" w:type="dxa"/>
            </w:tcMar>
          </w:tcPr>
          <w:p w:rsidR="002D4B1D" w:rsidP="00FC58B7" w:rsidRDefault="004C1C78" w14:paraId="5943A32F" w14:textId="77777777">
            <w:pPr>
              <w:pStyle w:val="p-table"/>
              <w:jc w:val="right"/>
              <w:rPr>
                <w:i/>
                <w:sz w:val="17"/>
              </w:rPr>
            </w:pPr>
            <w:r>
              <w:rPr>
                <w:i/>
                <w:sz w:val="17"/>
              </w:rPr>
              <w:t>1</w:t>
            </w:r>
          </w:p>
        </w:tc>
      </w:tr>
      <w:tr w:rsidR="002D4B1D" w14:paraId="53ABB5D5" w14:textId="77777777">
        <w:tc>
          <w:tcPr>
            <w:tcW w:w="3773" w:type="dxa"/>
            <w:tcMar>
              <w:right w:w="28" w:type="dxa"/>
            </w:tcMar>
          </w:tcPr>
          <w:p w:rsidR="002D4B1D" w:rsidRDefault="004C1C78" w14:paraId="088B47FC" w14:textId="77777777">
            <w:pPr>
              <w:pStyle w:val="p-table"/>
              <w:rPr>
                <w:sz w:val="17"/>
              </w:rPr>
            </w:pPr>
            <w:r>
              <w:rPr>
                <w:sz w:val="17"/>
              </w:rPr>
              <w:t>Meevallers</w:t>
            </w:r>
          </w:p>
        </w:tc>
        <w:tc>
          <w:tcPr>
            <w:tcW w:w="986" w:type="dxa"/>
            <w:tcMar>
              <w:left w:w="28" w:type="dxa"/>
              <w:right w:w="28" w:type="dxa"/>
            </w:tcMar>
          </w:tcPr>
          <w:p w:rsidR="002D4B1D" w:rsidP="00FC58B7" w:rsidRDefault="004C1C78" w14:paraId="62553F66" w14:textId="77777777">
            <w:pPr>
              <w:pStyle w:val="p-table"/>
              <w:jc w:val="right"/>
              <w:rPr>
                <w:sz w:val="17"/>
              </w:rPr>
            </w:pPr>
            <w:r>
              <w:rPr>
                <w:sz w:val="17"/>
              </w:rPr>
              <w:t>0</w:t>
            </w:r>
          </w:p>
        </w:tc>
        <w:tc>
          <w:tcPr>
            <w:tcW w:w="986" w:type="dxa"/>
            <w:tcMar>
              <w:left w:w="28" w:type="dxa"/>
              <w:right w:w="28" w:type="dxa"/>
            </w:tcMar>
          </w:tcPr>
          <w:p w:rsidR="002D4B1D" w:rsidP="00FC58B7" w:rsidRDefault="004C1C78" w14:paraId="7B6E1660" w14:textId="77777777">
            <w:pPr>
              <w:pStyle w:val="p-table"/>
              <w:jc w:val="right"/>
              <w:rPr>
                <w:sz w:val="17"/>
              </w:rPr>
            </w:pPr>
            <w:r>
              <w:rPr>
                <w:sz w:val="17"/>
              </w:rPr>
              <w:t>0</w:t>
            </w:r>
          </w:p>
        </w:tc>
        <w:tc>
          <w:tcPr>
            <w:tcW w:w="986" w:type="dxa"/>
            <w:tcMar>
              <w:left w:w="28" w:type="dxa"/>
              <w:right w:w="28" w:type="dxa"/>
            </w:tcMar>
          </w:tcPr>
          <w:p w:rsidR="002D4B1D" w:rsidP="00FC58B7" w:rsidRDefault="004C1C78" w14:paraId="495D5769" w14:textId="77777777">
            <w:pPr>
              <w:pStyle w:val="p-table"/>
              <w:jc w:val="right"/>
              <w:rPr>
                <w:sz w:val="17"/>
              </w:rPr>
            </w:pPr>
            <w:r>
              <w:rPr>
                <w:sz w:val="17"/>
              </w:rPr>
              <w:t>0</w:t>
            </w:r>
          </w:p>
        </w:tc>
        <w:tc>
          <w:tcPr>
            <w:tcW w:w="986" w:type="dxa"/>
            <w:tcMar>
              <w:left w:w="28" w:type="dxa"/>
              <w:right w:w="28" w:type="dxa"/>
            </w:tcMar>
          </w:tcPr>
          <w:p w:rsidR="002D4B1D" w:rsidP="00FC58B7" w:rsidRDefault="004C1C78" w14:paraId="1CEF3EC6" w14:textId="77777777">
            <w:pPr>
              <w:pStyle w:val="p-table"/>
              <w:jc w:val="right"/>
              <w:rPr>
                <w:sz w:val="17"/>
              </w:rPr>
            </w:pPr>
            <w:r>
              <w:rPr>
                <w:sz w:val="17"/>
              </w:rPr>
              <w:t>0</w:t>
            </w:r>
          </w:p>
        </w:tc>
        <w:tc>
          <w:tcPr>
            <w:tcW w:w="986" w:type="dxa"/>
            <w:tcMar>
              <w:left w:w="28" w:type="dxa"/>
              <w:right w:w="28" w:type="dxa"/>
            </w:tcMar>
          </w:tcPr>
          <w:p w:rsidR="002D4B1D" w:rsidP="00FC58B7" w:rsidRDefault="004C1C78" w14:paraId="2147ED6D" w14:textId="77777777">
            <w:pPr>
              <w:pStyle w:val="p-table"/>
              <w:jc w:val="right"/>
              <w:rPr>
                <w:sz w:val="17"/>
              </w:rPr>
            </w:pPr>
            <w:r>
              <w:rPr>
                <w:sz w:val="17"/>
              </w:rPr>
              <w:t>1</w:t>
            </w:r>
          </w:p>
        </w:tc>
        <w:tc>
          <w:tcPr>
            <w:tcW w:w="991" w:type="dxa"/>
            <w:tcMar>
              <w:left w:w="28" w:type="dxa"/>
              <w:right w:w="28" w:type="dxa"/>
            </w:tcMar>
          </w:tcPr>
          <w:p w:rsidR="002D4B1D" w:rsidP="00FC58B7" w:rsidRDefault="004C1C78" w14:paraId="5F6C2A9D" w14:textId="77777777">
            <w:pPr>
              <w:pStyle w:val="p-table"/>
              <w:jc w:val="right"/>
              <w:rPr>
                <w:sz w:val="17"/>
              </w:rPr>
            </w:pPr>
            <w:r>
              <w:rPr>
                <w:sz w:val="17"/>
              </w:rPr>
              <w:t>1</w:t>
            </w:r>
          </w:p>
        </w:tc>
      </w:tr>
      <w:tr w:rsidR="002D4B1D" w14:paraId="42E4D3F7" w14:textId="77777777">
        <w:tc>
          <w:tcPr>
            <w:tcW w:w="3773" w:type="dxa"/>
            <w:tcMar>
              <w:right w:w="28" w:type="dxa"/>
            </w:tcMar>
          </w:tcPr>
          <w:p w:rsidR="002D4B1D" w:rsidRDefault="002D4B1D" w14:paraId="7D6B7C53" w14:textId="77777777">
            <w:pPr>
              <w:pStyle w:val="p-table"/>
              <w:rPr>
                <w:sz w:val="17"/>
              </w:rPr>
            </w:pPr>
          </w:p>
        </w:tc>
        <w:tc>
          <w:tcPr>
            <w:tcW w:w="986" w:type="dxa"/>
            <w:tcMar>
              <w:left w:w="28" w:type="dxa"/>
              <w:right w:w="28" w:type="dxa"/>
            </w:tcMar>
          </w:tcPr>
          <w:p w:rsidR="002D4B1D" w:rsidP="00FC58B7" w:rsidRDefault="002D4B1D" w14:paraId="1F8D7517" w14:textId="77777777">
            <w:pPr>
              <w:pStyle w:val="p-table"/>
              <w:jc w:val="right"/>
              <w:rPr>
                <w:sz w:val="17"/>
              </w:rPr>
            </w:pPr>
          </w:p>
        </w:tc>
        <w:tc>
          <w:tcPr>
            <w:tcW w:w="986" w:type="dxa"/>
            <w:tcMar>
              <w:left w:w="28" w:type="dxa"/>
              <w:right w:w="28" w:type="dxa"/>
            </w:tcMar>
          </w:tcPr>
          <w:p w:rsidR="002D4B1D" w:rsidP="00FC58B7" w:rsidRDefault="002D4B1D" w14:paraId="10D1AD6E" w14:textId="77777777">
            <w:pPr>
              <w:pStyle w:val="p-table"/>
              <w:jc w:val="right"/>
              <w:rPr>
                <w:sz w:val="17"/>
              </w:rPr>
            </w:pPr>
          </w:p>
        </w:tc>
        <w:tc>
          <w:tcPr>
            <w:tcW w:w="986" w:type="dxa"/>
            <w:tcMar>
              <w:left w:w="28" w:type="dxa"/>
              <w:right w:w="28" w:type="dxa"/>
            </w:tcMar>
          </w:tcPr>
          <w:p w:rsidR="002D4B1D" w:rsidP="00FC58B7" w:rsidRDefault="002D4B1D" w14:paraId="56F6FFAB" w14:textId="77777777">
            <w:pPr>
              <w:pStyle w:val="p-table"/>
              <w:jc w:val="right"/>
              <w:rPr>
                <w:sz w:val="17"/>
              </w:rPr>
            </w:pPr>
          </w:p>
        </w:tc>
        <w:tc>
          <w:tcPr>
            <w:tcW w:w="986" w:type="dxa"/>
            <w:tcMar>
              <w:left w:w="28" w:type="dxa"/>
              <w:right w:w="28" w:type="dxa"/>
            </w:tcMar>
          </w:tcPr>
          <w:p w:rsidR="002D4B1D" w:rsidP="00FC58B7" w:rsidRDefault="002D4B1D" w14:paraId="5CBB317D" w14:textId="77777777">
            <w:pPr>
              <w:pStyle w:val="p-table"/>
              <w:jc w:val="right"/>
              <w:rPr>
                <w:sz w:val="17"/>
              </w:rPr>
            </w:pPr>
          </w:p>
        </w:tc>
        <w:tc>
          <w:tcPr>
            <w:tcW w:w="986" w:type="dxa"/>
            <w:tcMar>
              <w:left w:w="28" w:type="dxa"/>
              <w:right w:w="28" w:type="dxa"/>
            </w:tcMar>
          </w:tcPr>
          <w:p w:rsidR="002D4B1D" w:rsidP="00FC58B7" w:rsidRDefault="002D4B1D" w14:paraId="1466779B" w14:textId="77777777">
            <w:pPr>
              <w:pStyle w:val="p-table"/>
              <w:jc w:val="right"/>
              <w:rPr>
                <w:sz w:val="17"/>
              </w:rPr>
            </w:pPr>
          </w:p>
        </w:tc>
        <w:tc>
          <w:tcPr>
            <w:tcW w:w="991" w:type="dxa"/>
            <w:tcMar>
              <w:left w:w="28" w:type="dxa"/>
              <w:right w:w="28" w:type="dxa"/>
            </w:tcMar>
          </w:tcPr>
          <w:p w:rsidR="002D4B1D" w:rsidP="00FC58B7" w:rsidRDefault="002D4B1D" w14:paraId="3A073E11" w14:textId="77777777">
            <w:pPr>
              <w:pStyle w:val="p-table"/>
              <w:jc w:val="right"/>
              <w:rPr>
                <w:sz w:val="17"/>
              </w:rPr>
            </w:pPr>
          </w:p>
        </w:tc>
      </w:tr>
      <w:tr w:rsidR="002D4B1D" w14:paraId="1254D7BB" w14:textId="77777777">
        <w:tc>
          <w:tcPr>
            <w:tcW w:w="3773" w:type="dxa"/>
            <w:tcMar>
              <w:right w:w="28" w:type="dxa"/>
            </w:tcMar>
          </w:tcPr>
          <w:p w:rsidR="002D4B1D" w:rsidRDefault="004C1C78" w14:paraId="5FA470A3" w14:textId="77777777">
            <w:pPr>
              <w:pStyle w:val="p-table"/>
              <w:rPr>
                <w:i/>
                <w:sz w:val="17"/>
              </w:rPr>
            </w:pPr>
            <w:r>
              <w:rPr>
                <w:i/>
                <w:sz w:val="17"/>
              </w:rPr>
              <w:t>Extrapolatie</w:t>
            </w:r>
          </w:p>
        </w:tc>
        <w:tc>
          <w:tcPr>
            <w:tcW w:w="986" w:type="dxa"/>
            <w:tcMar>
              <w:left w:w="28" w:type="dxa"/>
              <w:right w:w="28" w:type="dxa"/>
            </w:tcMar>
          </w:tcPr>
          <w:p w:rsidR="002D4B1D" w:rsidP="00FC58B7" w:rsidRDefault="002D4B1D" w14:paraId="4282091D" w14:textId="77777777">
            <w:pPr>
              <w:pStyle w:val="p-table"/>
              <w:jc w:val="right"/>
              <w:rPr>
                <w:sz w:val="17"/>
              </w:rPr>
            </w:pPr>
          </w:p>
        </w:tc>
        <w:tc>
          <w:tcPr>
            <w:tcW w:w="986" w:type="dxa"/>
            <w:tcMar>
              <w:left w:w="28" w:type="dxa"/>
              <w:right w:w="28" w:type="dxa"/>
            </w:tcMar>
          </w:tcPr>
          <w:p w:rsidR="002D4B1D" w:rsidP="00FC58B7" w:rsidRDefault="002D4B1D" w14:paraId="11A46698" w14:textId="77777777">
            <w:pPr>
              <w:pStyle w:val="p-table"/>
              <w:jc w:val="right"/>
              <w:rPr>
                <w:sz w:val="17"/>
              </w:rPr>
            </w:pPr>
          </w:p>
        </w:tc>
        <w:tc>
          <w:tcPr>
            <w:tcW w:w="986" w:type="dxa"/>
            <w:tcMar>
              <w:left w:w="28" w:type="dxa"/>
              <w:right w:w="28" w:type="dxa"/>
            </w:tcMar>
          </w:tcPr>
          <w:p w:rsidR="002D4B1D" w:rsidP="00FC58B7" w:rsidRDefault="002D4B1D" w14:paraId="6B008C83" w14:textId="77777777">
            <w:pPr>
              <w:pStyle w:val="p-table"/>
              <w:jc w:val="right"/>
              <w:rPr>
                <w:sz w:val="17"/>
              </w:rPr>
            </w:pPr>
          </w:p>
        </w:tc>
        <w:tc>
          <w:tcPr>
            <w:tcW w:w="986" w:type="dxa"/>
            <w:tcMar>
              <w:left w:w="28" w:type="dxa"/>
              <w:right w:w="28" w:type="dxa"/>
            </w:tcMar>
          </w:tcPr>
          <w:p w:rsidR="002D4B1D" w:rsidP="00FC58B7" w:rsidRDefault="002D4B1D" w14:paraId="0F1B7FBE" w14:textId="77777777">
            <w:pPr>
              <w:pStyle w:val="p-table"/>
              <w:jc w:val="right"/>
              <w:rPr>
                <w:sz w:val="17"/>
              </w:rPr>
            </w:pPr>
          </w:p>
        </w:tc>
        <w:tc>
          <w:tcPr>
            <w:tcW w:w="986" w:type="dxa"/>
            <w:tcMar>
              <w:left w:w="28" w:type="dxa"/>
              <w:right w:w="28" w:type="dxa"/>
            </w:tcMar>
          </w:tcPr>
          <w:p w:rsidR="002D4B1D" w:rsidP="00FC58B7" w:rsidRDefault="002D4B1D" w14:paraId="2D006322" w14:textId="77777777">
            <w:pPr>
              <w:pStyle w:val="p-table"/>
              <w:jc w:val="right"/>
              <w:rPr>
                <w:sz w:val="17"/>
              </w:rPr>
            </w:pPr>
          </w:p>
        </w:tc>
        <w:tc>
          <w:tcPr>
            <w:tcW w:w="991" w:type="dxa"/>
            <w:tcMar>
              <w:left w:w="28" w:type="dxa"/>
              <w:right w:w="28" w:type="dxa"/>
            </w:tcMar>
          </w:tcPr>
          <w:p w:rsidR="002D4B1D" w:rsidP="00FC58B7" w:rsidRDefault="004C1C78" w14:paraId="02E7D14B" w14:textId="77777777">
            <w:pPr>
              <w:pStyle w:val="p-table"/>
              <w:jc w:val="right"/>
              <w:rPr>
                <w:i/>
                <w:sz w:val="17"/>
              </w:rPr>
            </w:pPr>
            <w:r>
              <w:rPr>
                <w:i/>
                <w:sz w:val="17"/>
              </w:rPr>
              <w:t>9</w:t>
            </w:r>
          </w:p>
        </w:tc>
      </w:tr>
      <w:tr w:rsidR="002D4B1D" w14:paraId="104AC4BC" w14:textId="77777777">
        <w:tc>
          <w:tcPr>
            <w:tcW w:w="3773" w:type="dxa"/>
            <w:tcMar>
              <w:right w:w="28" w:type="dxa"/>
            </w:tcMar>
          </w:tcPr>
          <w:p w:rsidR="002D4B1D" w:rsidRDefault="004C1C78" w14:paraId="5BE4DE3A" w14:textId="77777777">
            <w:pPr>
              <w:pStyle w:val="p-table"/>
              <w:rPr>
                <w:sz w:val="17"/>
              </w:rPr>
            </w:pPr>
            <w:r>
              <w:rPr>
                <w:sz w:val="17"/>
              </w:rPr>
              <w:t>Extrapolatie</w:t>
            </w:r>
          </w:p>
        </w:tc>
        <w:tc>
          <w:tcPr>
            <w:tcW w:w="986" w:type="dxa"/>
            <w:tcMar>
              <w:left w:w="28" w:type="dxa"/>
              <w:right w:w="28" w:type="dxa"/>
            </w:tcMar>
          </w:tcPr>
          <w:p w:rsidR="002D4B1D" w:rsidP="00FC58B7" w:rsidRDefault="002D4B1D" w14:paraId="762E37E0" w14:textId="77777777">
            <w:pPr>
              <w:pStyle w:val="p-table"/>
              <w:jc w:val="right"/>
              <w:rPr>
                <w:sz w:val="17"/>
              </w:rPr>
            </w:pPr>
          </w:p>
        </w:tc>
        <w:tc>
          <w:tcPr>
            <w:tcW w:w="986" w:type="dxa"/>
            <w:tcMar>
              <w:left w:w="28" w:type="dxa"/>
              <w:right w:w="28" w:type="dxa"/>
            </w:tcMar>
          </w:tcPr>
          <w:p w:rsidR="002D4B1D" w:rsidP="00FC58B7" w:rsidRDefault="002D4B1D" w14:paraId="66228049" w14:textId="77777777">
            <w:pPr>
              <w:pStyle w:val="p-table"/>
              <w:jc w:val="right"/>
              <w:rPr>
                <w:sz w:val="17"/>
              </w:rPr>
            </w:pPr>
          </w:p>
        </w:tc>
        <w:tc>
          <w:tcPr>
            <w:tcW w:w="986" w:type="dxa"/>
            <w:tcMar>
              <w:left w:w="28" w:type="dxa"/>
              <w:right w:w="28" w:type="dxa"/>
            </w:tcMar>
          </w:tcPr>
          <w:p w:rsidR="002D4B1D" w:rsidP="00FC58B7" w:rsidRDefault="002D4B1D" w14:paraId="54A070B9" w14:textId="77777777">
            <w:pPr>
              <w:pStyle w:val="p-table"/>
              <w:jc w:val="right"/>
              <w:rPr>
                <w:sz w:val="17"/>
              </w:rPr>
            </w:pPr>
          </w:p>
        </w:tc>
        <w:tc>
          <w:tcPr>
            <w:tcW w:w="986" w:type="dxa"/>
            <w:tcMar>
              <w:left w:w="28" w:type="dxa"/>
              <w:right w:w="28" w:type="dxa"/>
            </w:tcMar>
          </w:tcPr>
          <w:p w:rsidR="002D4B1D" w:rsidP="00FC58B7" w:rsidRDefault="002D4B1D" w14:paraId="2A113AE1" w14:textId="77777777">
            <w:pPr>
              <w:pStyle w:val="p-table"/>
              <w:jc w:val="right"/>
              <w:rPr>
                <w:sz w:val="17"/>
              </w:rPr>
            </w:pPr>
          </w:p>
        </w:tc>
        <w:tc>
          <w:tcPr>
            <w:tcW w:w="986" w:type="dxa"/>
            <w:tcMar>
              <w:left w:w="28" w:type="dxa"/>
              <w:right w:w="28" w:type="dxa"/>
            </w:tcMar>
          </w:tcPr>
          <w:p w:rsidR="002D4B1D" w:rsidP="00FC58B7" w:rsidRDefault="002D4B1D" w14:paraId="720CA320" w14:textId="77777777">
            <w:pPr>
              <w:pStyle w:val="p-table"/>
              <w:jc w:val="right"/>
              <w:rPr>
                <w:sz w:val="17"/>
              </w:rPr>
            </w:pPr>
          </w:p>
        </w:tc>
        <w:tc>
          <w:tcPr>
            <w:tcW w:w="991" w:type="dxa"/>
            <w:tcMar>
              <w:left w:w="28" w:type="dxa"/>
              <w:right w:w="28" w:type="dxa"/>
            </w:tcMar>
          </w:tcPr>
          <w:p w:rsidR="002D4B1D" w:rsidP="00FC58B7" w:rsidRDefault="004C1C78" w14:paraId="69DAF736" w14:textId="77777777">
            <w:pPr>
              <w:pStyle w:val="p-table"/>
              <w:jc w:val="right"/>
              <w:rPr>
                <w:sz w:val="17"/>
              </w:rPr>
            </w:pPr>
            <w:r>
              <w:rPr>
                <w:sz w:val="17"/>
              </w:rPr>
              <w:t>9</w:t>
            </w:r>
          </w:p>
        </w:tc>
      </w:tr>
      <w:tr w:rsidR="002D4B1D" w14:paraId="23C3C881" w14:textId="77777777">
        <w:tc>
          <w:tcPr>
            <w:tcW w:w="3773" w:type="dxa"/>
            <w:tcMar>
              <w:right w:w="28" w:type="dxa"/>
            </w:tcMar>
          </w:tcPr>
          <w:p w:rsidR="002D4B1D" w:rsidRDefault="002D4B1D" w14:paraId="1F6A2C47" w14:textId="77777777">
            <w:pPr>
              <w:pStyle w:val="p-table"/>
              <w:rPr>
                <w:sz w:val="17"/>
              </w:rPr>
            </w:pPr>
          </w:p>
        </w:tc>
        <w:tc>
          <w:tcPr>
            <w:tcW w:w="986" w:type="dxa"/>
            <w:tcMar>
              <w:left w:w="28" w:type="dxa"/>
              <w:right w:w="28" w:type="dxa"/>
            </w:tcMar>
          </w:tcPr>
          <w:p w:rsidR="002D4B1D" w:rsidP="00FC58B7" w:rsidRDefault="002D4B1D" w14:paraId="47315A50" w14:textId="77777777">
            <w:pPr>
              <w:pStyle w:val="p-table"/>
              <w:jc w:val="right"/>
              <w:rPr>
                <w:sz w:val="17"/>
              </w:rPr>
            </w:pPr>
          </w:p>
        </w:tc>
        <w:tc>
          <w:tcPr>
            <w:tcW w:w="986" w:type="dxa"/>
            <w:tcMar>
              <w:left w:w="28" w:type="dxa"/>
              <w:right w:w="28" w:type="dxa"/>
            </w:tcMar>
          </w:tcPr>
          <w:p w:rsidR="002D4B1D" w:rsidP="00FC58B7" w:rsidRDefault="002D4B1D" w14:paraId="4B628395" w14:textId="77777777">
            <w:pPr>
              <w:pStyle w:val="p-table"/>
              <w:jc w:val="right"/>
              <w:rPr>
                <w:sz w:val="17"/>
              </w:rPr>
            </w:pPr>
          </w:p>
        </w:tc>
        <w:tc>
          <w:tcPr>
            <w:tcW w:w="986" w:type="dxa"/>
            <w:tcMar>
              <w:left w:w="28" w:type="dxa"/>
              <w:right w:w="28" w:type="dxa"/>
            </w:tcMar>
          </w:tcPr>
          <w:p w:rsidR="002D4B1D" w:rsidP="00FC58B7" w:rsidRDefault="002D4B1D" w14:paraId="1D5EC0C6" w14:textId="77777777">
            <w:pPr>
              <w:pStyle w:val="p-table"/>
              <w:jc w:val="right"/>
              <w:rPr>
                <w:sz w:val="17"/>
              </w:rPr>
            </w:pPr>
          </w:p>
        </w:tc>
        <w:tc>
          <w:tcPr>
            <w:tcW w:w="986" w:type="dxa"/>
            <w:tcMar>
              <w:left w:w="28" w:type="dxa"/>
              <w:right w:w="28" w:type="dxa"/>
            </w:tcMar>
          </w:tcPr>
          <w:p w:rsidR="002D4B1D" w:rsidP="00FC58B7" w:rsidRDefault="002D4B1D" w14:paraId="57163702" w14:textId="77777777">
            <w:pPr>
              <w:pStyle w:val="p-table"/>
              <w:jc w:val="right"/>
              <w:rPr>
                <w:sz w:val="17"/>
              </w:rPr>
            </w:pPr>
          </w:p>
        </w:tc>
        <w:tc>
          <w:tcPr>
            <w:tcW w:w="986" w:type="dxa"/>
            <w:tcMar>
              <w:left w:w="28" w:type="dxa"/>
              <w:right w:w="28" w:type="dxa"/>
            </w:tcMar>
          </w:tcPr>
          <w:p w:rsidR="002D4B1D" w:rsidP="00FC58B7" w:rsidRDefault="002D4B1D" w14:paraId="0A4921B8" w14:textId="77777777">
            <w:pPr>
              <w:pStyle w:val="p-table"/>
              <w:jc w:val="right"/>
              <w:rPr>
                <w:sz w:val="17"/>
              </w:rPr>
            </w:pPr>
          </w:p>
        </w:tc>
        <w:tc>
          <w:tcPr>
            <w:tcW w:w="991" w:type="dxa"/>
            <w:tcMar>
              <w:left w:w="28" w:type="dxa"/>
              <w:right w:w="28" w:type="dxa"/>
            </w:tcMar>
          </w:tcPr>
          <w:p w:rsidR="002D4B1D" w:rsidP="00FC58B7" w:rsidRDefault="002D4B1D" w14:paraId="329F4917" w14:textId="77777777">
            <w:pPr>
              <w:pStyle w:val="p-table"/>
              <w:jc w:val="right"/>
              <w:rPr>
                <w:sz w:val="17"/>
              </w:rPr>
            </w:pPr>
          </w:p>
        </w:tc>
      </w:tr>
      <w:tr w:rsidR="002D4B1D" w14:paraId="62FD6452" w14:textId="77777777">
        <w:tc>
          <w:tcPr>
            <w:tcW w:w="3773" w:type="dxa"/>
            <w:tcMar>
              <w:right w:w="28" w:type="dxa"/>
            </w:tcMar>
          </w:tcPr>
          <w:p w:rsidR="002D4B1D" w:rsidRDefault="004C1C78" w14:paraId="28EFCBD7" w14:textId="77777777">
            <w:pPr>
              <w:pStyle w:val="p-table"/>
              <w:rPr>
                <w:i/>
                <w:sz w:val="17"/>
              </w:rPr>
            </w:pPr>
            <w:r>
              <w:rPr>
                <w:i/>
                <w:sz w:val="17"/>
              </w:rPr>
              <w:t>Technisch</w:t>
            </w:r>
          </w:p>
        </w:tc>
        <w:tc>
          <w:tcPr>
            <w:tcW w:w="986" w:type="dxa"/>
            <w:tcMar>
              <w:left w:w="28" w:type="dxa"/>
              <w:right w:w="28" w:type="dxa"/>
            </w:tcMar>
          </w:tcPr>
          <w:p w:rsidR="002D4B1D" w:rsidP="00FC58B7" w:rsidRDefault="004C1C78" w14:paraId="126BBBD1" w14:textId="77777777">
            <w:pPr>
              <w:pStyle w:val="p-table"/>
              <w:jc w:val="right"/>
              <w:rPr>
                <w:i/>
                <w:sz w:val="17"/>
              </w:rPr>
            </w:pPr>
            <w:r>
              <w:rPr>
                <w:i/>
                <w:sz w:val="17"/>
              </w:rPr>
              <w:t>1</w:t>
            </w:r>
          </w:p>
        </w:tc>
        <w:tc>
          <w:tcPr>
            <w:tcW w:w="986" w:type="dxa"/>
            <w:tcMar>
              <w:left w:w="28" w:type="dxa"/>
              <w:right w:w="28" w:type="dxa"/>
            </w:tcMar>
          </w:tcPr>
          <w:p w:rsidR="002D4B1D" w:rsidP="00FC58B7" w:rsidRDefault="004C1C78" w14:paraId="4A110A0E" w14:textId="77777777">
            <w:pPr>
              <w:pStyle w:val="p-table"/>
              <w:jc w:val="right"/>
              <w:rPr>
                <w:i/>
                <w:sz w:val="17"/>
              </w:rPr>
            </w:pPr>
            <w:r>
              <w:rPr>
                <w:i/>
                <w:sz w:val="17"/>
              </w:rPr>
              <w:t>1</w:t>
            </w:r>
          </w:p>
        </w:tc>
        <w:tc>
          <w:tcPr>
            <w:tcW w:w="986" w:type="dxa"/>
            <w:tcMar>
              <w:left w:w="28" w:type="dxa"/>
              <w:right w:w="28" w:type="dxa"/>
            </w:tcMar>
          </w:tcPr>
          <w:p w:rsidR="002D4B1D" w:rsidP="00FC58B7" w:rsidRDefault="004C1C78" w14:paraId="0ABB9FB8"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5AEB0725"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057E0437" w14:textId="77777777">
            <w:pPr>
              <w:pStyle w:val="p-table"/>
              <w:jc w:val="right"/>
              <w:rPr>
                <w:i/>
                <w:sz w:val="17"/>
              </w:rPr>
            </w:pPr>
            <w:r>
              <w:rPr>
                <w:i/>
                <w:sz w:val="17"/>
              </w:rPr>
              <w:t>0</w:t>
            </w:r>
          </w:p>
        </w:tc>
        <w:tc>
          <w:tcPr>
            <w:tcW w:w="991" w:type="dxa"/>
            <w:tcMar>
              <w:left w:w="28" w:type="dxa"/>
              <w:right w:w="28" w:type="dxa"/>
            </w:tcMar>
          </w:tcPr>
          <w:p w:rsidR="002D4B1D" w:rsidP="00FC58B7" w:rsidRDefault="004C1C78" w14:paraId="4E74696D" w14:textId="77777777">
            <w:pPr>
              <w:pStyle w:val="p-table"/>
              <w:jc w:val="right"/>
              <w:rPr>
                <w:i/>
                <w:sz w:val="17"/>
              </w:rPr>
            </w:pPr>
            <w:r>
              <w:rPr>
                <w:i/>
                <w:sz w:val="17"/>
              </w:rPr>
              <w:t>0</w:t>
            </w:r>
          </w:p>
        </w:tc>
      </w:tr>
      <w:tr w:rsidR="002D4B1D" w14:paraId="0679AC01" w14:textId="77777777">
        <w:tc>
          <w:tcPr>
            <w:tcW w:w="3773" w:type="dxa"/>
            <w:tcMar>
              <w:right w:w="28" w:type="dxa"/>
            </w:tcMar>
          </w:tcPr>
          <w:p w:rsidR="002D4B1D" w:rsidRDefault="004C1C78" w14:paraId="2DFE82F2" w14:textId="77777777">
            <w:pPr>
              <w:pStyle w:val="p-table"/>
              <w:rPr>
                <w:sz w:val="17"/>
              </w:rPr>
            </w:pPr>
            <w:r>
              <w:rPr>
                <w:sz w:val="17"/>
              </w:rPr>
              <w:t>Technisch</w:t>
            </w:r>
          </w:p>
        </w:tc>
        <w:tc>
          <w:tcPr>
            <w:tcW w:w="986" w:type="dxa"/>
            <w:tcMar>
              <w:left w:w="28" w:type="dxa"/>
              <w:right w:w="28" w:type="dxa"/>
            </w:tcMar>
          </w:tcPr>
          <w:p w:rsidR="002D4B1D" w:rsidP="00FC58B7" w:rsidRDefault="004C1C78" w14:paraId="17F239A2" w14:textId="77777777">
            <w:pPr>
              <w:pStyle w:val="p-table"/>
              <w:jc w:val="right"/>
              <w:rPr>
                <w:sz w:val="17"/>
              </w:rPr>
            </w:pPr>
            <w:r>
              <w:rPr>
                <w:sz w:val="17"/>
              </w:rPr>
              <w:t>1</w:t>
            </w:r>
          </w:p>
        </w:tc>
        <w:tc>
          <w:tcPr>
            <w:tcW w:w="986" w:type="dxa"/>
            <w:tcMar>
              <w:left w:w="28" w:type="dxa"/>
              <w:right w:w="28" w:type="dxa"/>
            </w:tcMar>
          </w:tcPr>
          <w:p w:rsidR="002D4B1D" w:rsidP="00FC58B7" w:rsidRDefault="004C1C78" w14:paraId="4299CCC6" w14:textId="77777777">
            <w:pPr>
              <w:pStyle w:val="p-table"/>
              <w:jc w:val="right"/>
              <w:rPr>
                <w:sz w:val="17"/>
              </w:rPr>
            </w:pPr>
            <w:r>
              <w:rPr>
                <w:sz w:val="17"/>
              </w:rPr>
              <w:t>1</w:t>
            </w:r>
          </w:p>
        </w:tc>
        <w:tc>
          <w:tcPr>
            <w:tcW w:w="986" w:type="dxa"/>
            <w:tcMar>
              <w:left w:w="28" w:type="dxa"/>
              <w:right w:w="28" w:type="dxa"/>
            </w:tcMar>
          </w:tcPr>
          <w:p w:rsidR="002D4B1D" w:rsidP="00FC58B7" w:rsidRDefault="004C1C78" w14:paraId="2151A85D" w14:textId="77777777">
            <w:pPr>
              <w:pStyle w:val="p-table"/>
              <w:jc w:val="right"/>
              <w:rPr>
                <w:sz w:val="17"/>
              </w:rPr>
            </w:pPr>
            <w:r>
              <w:rPr>
                <w:sz w:val="17"/>
              </w:rPr>
              <w:t>0</w:t>
            </w:r>
          </w:p>
        </w:tc>
        <w:tc>
          <w:tcPr>
            <w:tcW w:w="986" w:type="dxa"/>
            <w:tcMar>
              <w:left w:w="28" w:type="dxa"/>
              <w:right w:w="28" w:type="dxa"/>
            </w:tcMar>
          </w:tcPr>
          <w:p w:rsidR="002D4B1D" w:rsidP="00FC58B7" w:rsidRDefault="004C1C78" w14:paraId="54B4C8DB" w14:textId="77777777">
            <w:pPr>
              <w:pStyle w:val="p-table"/>
              <w:jc w:val="right"/>
              <w:rPr>
                <w:sz w:val="17"/>
              </w:rPr>
            </w:pPr>
            <w:r>
              <w:rPr>
                <w:sz w:val="17"/>
              </w:rPr>
              <w:t>0</w:t>
            </w:r>
          </w:p>
        </w:tc>
        <w:tc>
          <w:tcPr>
            <w:tcW w:w="986" w:type="dxa"/>
            <w:tcMar>
              <w:left w:w="28" w:type="dxa"/>
              <w:right w:w="28" w:type="dxa"/>
            </w:tcMar>
          </w:tcPr>
          <w:p w:rsidR="002D4B1D" w:rsidP="00FC58B7" w:rsidRDefault="004C1C78" w14:paraId="368A67EE" w14:textId="77777777">
            <w:pPr>
              <w:pStyle w:val="p-table"/>
              <w:jc w:val="right"/>
              <w:rPr>
                <w:sz w:val="17"/>
              </w:rPr>
            </w:pPr>
            <w:r>
              <w:rPr>
                <w:sz w:val="17"/>
              </w:rPr>
              <w:t>0</w:t>
            </w:r>
          </w:p>
        </w:tc>
        <w:tc>
          <w:tcPr>
            <w:tcW w:w="991" w:type="dxa"/>
            <w:tcMar>
              <w:left w:w="28" w:type="dxa"/>
              <w:right w:w="28" w:type="dxa"/>
            </w:tcMar>
          </w:tcPr>
          <w:p w:rsidR="002D4B1D" w:rsidP="00FC58B7" w:rsidRDefault="004C1C78" w14:paraId="76C1DE4A" w14:textId="77777777">
            <w:pPr>
              <w:pStyle w:val="p-table"/>
              <w:jc w:val="right"/>
              <w:rPr>
                <w:sz w:val="17"/>
              </w:rPr>
            </w:pPr>
            <w:r>
              <w:rPr>
                <w:sz w:val="17"/>
              </w:rPr>
              <w:t>0</w:t>
            </w:r>
          </w:p>
        </w:tc>
      </w:tr>
      <w:tr w:rsidR="002D4B1D" w14:paraId="371E4247" w14:textId="77777777">
        <w:tc>
          <w:tcPr>
            <w:tcW w:w="3773" w:type="dxa"/>
            <w:tcMar>
              <w:right w:w="28" w:type="dxa"/>
            </w:tcMar>
          </w:tcPr>
          <w:p w:rsidR="002D4B1D" w:rsidRDefault="002D4B1D" w14:paraId="04C8643B" w14:textId="77777777">
            <w:pPr>
              <w:pStyle w:val="p-table"/>
              <w:rPr>
                <w:sz w:val="17"/>
              </w:rPr>
            </w:pPr>
          </w:p>
        </w:tc>
        <w:tc>
          <w:tcPr>
            <w:tcW w:w="986" w:type="dxa"/>
            <w:tcMar>
              <w:left w:w="28" w:type="dxa"/>
              <w:right w:w="28" w:type="dxa"/>
            </w:tcMar>
          </w:tcPr>
          <w:p w:rsidR="002D4B1D" w:rsidP="00FC58B7" w:rsidRDefault="002D4B1D" w14:paraId="16B9D1F3" w14:textId="77777777">
            <w:pPr>
              <w:pStyle w:val="p-table"/>
              <w:jc w:val="right"/>
              <w:rPr>
                <w:sz w:val="17"/>
              </w:rPr>
            </w:pPr>
          </w:p>
        </w:tc>
        <w:tc>
          <w:tcPr>
            <w:tcW w:w="986" w:type="dxa"/>
            <w:tcMar>
              <w:left w:w="28" w:type="dxa"/>
              <w:right w:w="28" w:type="dxa"/>
            </w:tcMar>
          </w:tcPr>
          <w:p w:rsidR="002D4B1D" w:rsidP="00FC58B7" w:rsidRDefault="002D4B1D" w14:paraId="71B818B0" w14:textId="77777777">
            <w:pPr>
              <w:pStyle w:val="p-table"/>
              <w:jc w:val="right"/>
              <w:rPr>
                <w:sz w:val="17"/>
              </w:rPr>
            </w:pPr>
          </w:p>
        </w:tc>
        <w:tc>
          <w:tcPr>
            <w:tcW w:w="986" w:type="dxa"/>
            <w:tcMar>
              <w:left w:w="28" w:type="dxa"/>
              <w:right w:w="28" w:type="dxa"/>
            </w:tcMar>
          </w:tcPr>
          <w:p w:rsidR="002D4B1D" w:rsidP="00FC58B7" w:rsidRDefault="002D4B1D" w14:paraId="3E9807BB" w14:textId="77777777">
            <w:pPr>
              <w:pStyle w:val="p-table"/>
              <w:jc w:val="right"/>
              <w:rPr>
                <w:sz w:val="17"/>
              </w:rPr>
            </w:pPr>
          </w:p>
        </w:tc>
        <w:tc>
          <w:tcPr>
            <w:tcW w:w="986" w:type="dxa"/>
            <w:tcMar>
              <w:left w:w="28" w:type="dxa"/>
              <w:right w:w="28" w:type="dxa"/>
            </w:tcMar>
          </w:tcPr>
          <w:p w:rsidR="002D4B1D" w:rsidP="00FC58B7" w:rsidRDefault="002D4B1D" w14:paraId="696D6B12" w14:textId="77777777">
            <w:pPr>
              <w:pStyle w:val="p-table"/>
              <w:jc w:val="right"/>
              <w:rPr>
                <w:sz w:val="17"/>
              </w:rPr>
            </w:pPr>
          </w:p>
        </w:tc>
        <w:tc>
          <w:tcPr>
            <w:tcW w:w="986" w:type="dxa"/>
            <w:tcMar>
              <w:left w:w="28" w:type="dxa"/>
              <w:right w:w="28" w:type="dxa"/>
            </w:tcMar>
          </w:tcPr>
          <w:p w:rsidR="002D4B1D" w:rsidP="00FC58B7" w:rsidRDefault="002D4B1D" w14:paraId="25B17F16" w14:textId="77777777">
            <w:pPr>
              <w:pStyle w:val="p-table"/>
              <w:jc w:val="right"/>
              <w:rPr>
                <w:sz w:val="17"/>
              </w:rPr>
            </w:pPr>
          </w:p>
        </w:tc>
        <w:tc>
          <w:tcPr>
            <w:tcW w:w="991" w:type="dxa"/>
            <w:tcMar>
              <w:left w:w="28" w:type="dxa"/>
              <w:right w:w="28" w:type="dxa"/>
            </w:tcMar>
          </w:tcPr>
          <w:p w:rsidR="002D4B1D" w:rsidP="00FC58B7" w:rsidRDefault="002D4B1D" w14:paraId="256537E6" w14:textId="77777777">
            <w:pPr>
              <w:pStyle w:val="p-table"/>
              <w:jc w:val="right"/>
              <w:rPr>
                <w:sz w:val="17"/>
              </w:rPr>
            </w:pPr>
          </w:p>
        </w:tc>
      </w:tr>
      <w:tr w:rsidR="002D4B1D" w14:paraId="19ADD951" w14:textId="77777777">
        <w:tc>
          <w:tcPr>
            <w:tcW w:w="3773" w:type="dxa"/>
            <w:tcBorders>
              <w:bottom w:val="single" w:color="009EE0" w:sz="2" w:space="0"/>
            </w:tcBorders>
            <w:tcMar>
              <w:right w:w="28" w:type="dxa"/>
            </w:tcMar>
          </w:tcPr>
          <w:p w:rsidR="002D4B1D" w:rsidRDefault="004C1C78" w14:paraId="1EE181D3"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C58B7" w:rsidRDefault="004C1C78" w14:paraId="4C3E41EF" w14:textId="77777777">
            <w:pPr>
              <w:pStyle w:val="p-table"/>
              <w:jc w:val="right"/>
              <w:rPr>
                <w:b/>
                <w:sz w:val="17"/>
              </w:rPr>
            </w:pPr>
            <w:r>
              <w:rPr>
                <w:b/>
                <w:sz w:val="17"/>
              </w:rPr>
              <w:t>9</w:t>
            </w:r>
          </w:p>
        </w:tc>
        <w:tc>
          <w:tcPr>
            <w:tcW w:w="986" w:type="dxa"/>
            <w:tcBorders>
              <w:bottom w:val="single" w:color="009EE0" w:sz="2" w:space="0"/>
            </w:tcBorders>
            <w:tcMar>
              <w:left w:w="28" w:type="dxa"/>
              <w:right w:w="28" w:type="dxa"/>
            </w:tcMar>
          </w:tcPr>
          <w:p w:rsidR="002D4B1D" w:rsidP="00FC58B7" w:rsidRDefault="004C1C78" w14:paraId="0B745634" w14:textId="77777777">
            <w:pPr>
              <w:pStyle w:val="p-table"/>
              <w:jc w:val="right"/>
              <w:rPr>
                <w:b/>
                <w:sz w:val="17"/>
              </w:rPr>
            </w:pPr>
            <w:r>
              <w:rPr>
                <w:b/>
                <w:sz w:val="17"/>
              </w:rPr>
              <w:t>10</w:t>
            </w:r>
          </w:p>
        </w:tc>
        <w:tc>
          <w:tcPr>
            <w:tcW w:w="986" w:type="dxa"/>
            <w:tcBorders>
              <w:bottom w:val="single" w:color="009EE0" w:sz="2" w:space="0"/>
            </w:tcBorders>
            <w:tcMar>
              <w:left w:w="28" w:type="dxa"/>
              <w:right w:w="28" w:type="dxa"/>
            </w:tcMar>
          </w:tcPr>
          <w:p w:rsidR="002D4B1D" w:rsidP="00FC58B7" w:rsidRDefault="004C1C78" w14:paraId="091BBD58" w14:textId="77777777">
            <w:pPr>
              <w:pStyle w:val="p-table"/>
              <w:jc w:val="right"/>
              <w:rPr>
                <w:b/>
                <w:sz w:val="17"/>
              </w:rPr>
            </w:pPr>
            <w:r>
              <w:rPr>
                <w:b/>
                <w:sz w:val="17"/>
              </w:rPr>
              <w:t>9</w:t>
            </w:r>
          </w:p>
        </w:tc>
        <w:tc>
          <w:tcPr>
            <w:tcW w:w="986" w:type="dxa"/>
            <w:tcBorders>
              <w:bottom w:val="single" w:color="009EE0" w:sz="2" w:space="0"/>
            </w:tcBorders>
            <w:tcMar>
              <w:left w:w="28" w:type="dxa"/>
              <w:right w:w="28" w:type="dxa"/>
            </w:tcMar>
          </w:tcPr>
          <w:p w:rsidR="002D4B1D" w:rsidP="00FC58B7" w:rsidRDefault="004C1C78" w14:paraId="083B9225" w14:textId="77777777">
            <w:pPr>
              <w:pStyle w:val="p-table"/>
              <w:jc w:val="right"/>
              <w:rPr>
                <w:b/>
                <w:sz w:val="17"/>
              </w:rPr>
            </w:pPr>
            <w:r>
              <w:rPr>
                <w:b/>
                <w:sz w:val="17"/>
              </w:rPr>
              <w:t>9</w:t>
            </w:r>
          </w:p>
        </w:tc>
        <w:tc>
          <w:tcPr>
            <w:tcW w:w="986" w:type="dxa"/>
            <w:tcBorders>
              <w:bottom w:val="single" w:color="009EE0" w:sz="2" w:space="0"/>
            </w:tcBorders>
            <w:tcMar>
              <w:left w:w="28" w:type="dxa"/>
              <w:right w:w="28" w:type="dxa"/>
            </w:tcMar>
          </w:tcPr>
          <w:p w:rsidR="002D4B1D" w:rsidP="00FC58B7" w:rsidRDefault="004C1C78" w14:paraId="70623941" w14:textId="77777777">
            <w:pPr>
              <w:pStyle w:val="p-table"/>
              <w:jc w:val="right"/>
              <w:rPr>
                <w:b/>
                <w:sz w:val="17"/>
              </w:rPr>
            </w:pPr>
            <w:r>
              <w:rPr>
                <w:b/>
                <w:sz w:val="17"/>
              </w:rPr>
              <w:t>9</w:t>
            </w:r>
          </w:p>
        </w:tc>
        <w:tc>
          <w:tcPr>
            <w:tcW w:w="991" w:type="dxa"/>
            <w:tcBorders>
              <w:bottom w:val="single" w:color="009EE0" w:sz="2" w:space="0"/>
            </w:tcBorders>
            <w:tcMar>
              <w:left w:w="28" w:type="dxa"/>
              <w:right w:w="28" w:type="dxa"/>
            </w:tcMar>
          </w:tcPr>
          <w:p w:rsidR="002D4B1D" w:rsidP="00FC58B7" w:rsidRDefault="004C1C78" w14:paraId="033B6C13" w14:textId="77777777">
            <w:pPr>
              <w:pStyle w:val="p-table"/>
              <w:jc w:val="right"/>
              <w:rPr>
                <w:b/>
                <w:sz w:val="17"/>
              </w:rPr>
            </w:pPr>
            <w:r>
              <w:rPr>
                <w:b/>
                <w:sz w:val="17"/>
              </w:rPr>
              <w:t>9</w:t>
            </w:r>
          </w:p>
        </w:tc>
      </w:tr>
    </w:tbl>
    <w:p w:rsidR="002D4B1D" w:rsidRDefault="002D4B1D" w14:paraId="3D76A5AF" w14:textId="77777777">
      <w:pPr>
        <w:pStyle w:val="p-marginbottom"/>
      </w:pPr>
    </w:p>
    <w:p w:rsidR="002D4B1D" w:rsidRDefault="004C1C78" w14:paraId="0BBF1055" w14:textId="77777777">
      <w:pPr>
        <w:pStyle w:val="header-h1"/>
      </w:pPr>
      <w:r>
        <w:t>Uitgaven</w:t>
      </w:r>
    </w:p>
    <w:p w:rsidR="002D4B1D" w:rsidRDefault="004C1C78" w14:paraId="3BE2339E" w14:textId="77777777">
      <w:pPr>
        <w:pStyle w:val="header-h2"/>
      </w:pPr>
      <w:r>
        <w:t>Meevallers</w:t>
      </w:r>
    </w:p>
    <w:p w:rsidR="002D4B1D" w:rsidRDefault="004C1C78" w14:paraId="6FE30AB7" w14:textId="77777777">
      <w:pPr>
        <w:pStyle w:val="p"/>
      </w:pPr>
      <w:r>
        <w:t xml:space="preserve">Er zijn beperkte meevallers ter hoogte van circa </w:t>
      </w:r>
      <w:r>
        <w:t>1 miljoen euro op de AZ-begroting die worden ingezet om problematiek te dekken.</w:t>
      </w:r>
    </w:p>
    <w:p w:rsidR="002D4B1D" w:rsidRDefault="004C1C78" w14:paraId="741EF1E8" w14:textId="77777777">
      <w:pPr>
        <w:pStyle w:val="header-h2"/>
      </w:pPr>
      <w:r>
        <w:lastRenderedPageBreak/>
        <w:t>Tegenvallers</w:t>
      </w:r>
    </w:p>
    <w:p w:rsidR="002D4B1D" w:rsidRDefault="004C1C78" w14:paraId="623352FB" w14:textId="77777777">
      <w:pPr>
        <w:pStyle w:val="header-h2"/>
      </w:pPr>
      <w:r>
        <w:t>Tijdelijke huisvesting</w:t>
      </w:r>
    </w:p>
    <w:p w:rsidR="002D4B1D" w:rsidRDefault="004C1C78" w14:paraId="66035135" w14:textId="77777777">
      <w:pPr>
        <w:pStyle w:val="p"/>
      </w:pPr>
      <w:r>
        <w:t xml:space="preserve">Door meerkosten als gevolg van de </w:t>
      </w:r>
      <w:proofErr w:type="spellStart"/>
      <w:r>
        <w:t>tĳdelĳke</w:t>
      </w:r>
      <w:proofErr w:type="spellEnd"/>
      <w:r>
        <w:t xml:space="preserve"> verhuizing van het ministerie van AZ door de renovatie van het Binnenhof zijn tegenvallers ontstaan. Deze bestaan uit eenmalige kosten van 9,7 miljoen euro in 2025 en vanaf 2026 2,2 miljoen euro.</w:t>
      </w:r>
    </w:p>
    <w:p w:rsidR="002D4B1D" w:rsidRDefault="004C1C78" w14:paraId="284F38EB" w14:textId="77777777">
      <w:pPr>
        <w:pStyle w:val="header-h2"/>
      </w:pPr>
      <w:r>
        <w:t>ICT en informatiebeveiliging</w:t>
      </w:r>
    </w:p>
    <w:p w:rsidR="002D4B1D" w:rsidRDefault="004C1C78" w14:paraId="024760F9" w14:textId="77777777">
      <w:pPr>
        <w:pStyle w:val="p"/>
      </w:pPr>
      <w:r>
        <w:t xml:space="preserve">AZ heeft te maken gekregen met meerdere tegenvallers op ICT en informatiebeveiliging. Dit betreft in 2025 en 2026 voor een belangrijk deel de ICT-voorzieningen voor de inrichting voor de </w:t>
      </w:r>
      <w:proofErr w:type="spellStart"/>
      <w:r>
        <w:t>tĳdelĳke</w:t>
      </w:r>
      <w:proofErr w:type="spellEnd"/>
      <w:r>
        <w:t xml:space="preserve"> huisvesting en het creëren van een tweede datacenter. Structureel betreft het vooral het op niveau houden van de informatiebeveiliging en vervanging van apparatuur en systemen.</w:t>
      </w:r>
    </w:p>
    <w:p w:rsidR="002D4B1D" w:rsidRDefault="004C1C78" w14:paraId="075FDC85" w14:textId="77777777">
      <w:pPr>
        <w:pStyle w:val="header-h2"/>
      </w:pPr>
      <w:r>
        <w:t>Apparaat</w:t>
      </w:r>
    </w:p>
    <w:p w:rsidR="002D4B1D" w:rsidRDefault="004C1C78" w14:paraId="039B864E" w14:textId="77777777">
      <w:pPr>
        <w:pStyle w:val="p"/>
      </w:pPr>
      <w:r>
        <w:t>Door het beleidsarme karakter en de beperkte omvang van de begroting van AZ is het niet mogelijk de tegenvallers op apparaat volledig op de begroting in te passen.</w:t>
      </w:r>
    </w:p>
    <w:p w:rsidR="002D4B1D" w:rsidRDefault="004C1C78" w14:paraId="007C1A59" w14:textId="77777777">
      <w:pPr>
        <w:pStyle w:val="header-h2"/>
      </w:pPr>
      <w:r>
        <w:t>Overige tegenvallers</w:t>
      </w:r>
    </w:p>
    <w:p w:rsidR="002D4B1D" w:rsidRDefault="004C1C78" w14:paraId="340B7F82" w14:textId="77777777">
      <w:pPr>
        <w:pStyle w:val="p"/>
      </w:pPr>
      <w:r>
        <w:t>De taakstelling van de Commissie van Toezicht op de Inlichtingen- en Veiligheidsdiensten (CTIVD) wordt voor 2026 teruggedraaid. Het deel van AZ bedraagt 150 duizend euro. Vanwege afronding staat dit bedrag in de tabel op nul.</w:t>
      </w:r>
    </w:p>
    <w:p w:rsidR="002D4B1D" w:rsidRDefault="004C1C78" w14:paraId="3827737D" w14:textId="77777777">
      <w:pPr>
        <w:pStyle w:val="header-h2"/>
      </w:pPr>
      <w:r>
        <w:t>Intensiveringen</w:t>
      </w:r>
    </w:p>
    <w:p w:rsidR="002D4B1D" w:rsidRDefault="004C1C78" w14:paraId="5C864D43" w14:textId="77777777">
      <w:pPr>
        <w:pStyle w:val="p"/>
      </w:pPr>
      <w:r>
        <w:t xml:space="preserve">Conform het amendement van de leden Van Nispen en Six Dijkstra is de </w:t>
      </w:r>
      <w:r>
        <w:t>taakstelling voor de CTIVD teruggedraaid voor 2025. Dit betreft 254 duizend euro. Vanwege afronding staat dit bedrag in de tabel op nul.</w:t>
      </w:r>
    </w:p>
    <w:p w:rsidR="002D4B1D" w:rsidRDefault="004C1C78" w14:paraId="274EEECA" w14:textId="77777777">
      <w:pPr>
        <w:pStyle w:val="header-h2"/>
      </w:pPr>
      <w:r>
        <w:t>Ombuigingen</w:t>
      </w:r>
    </w:p>
    <w:p w:rsidR="002D4B1D" w:rsidRDefault="004C1C78" w14:paraId="1A2B80FE" w14:textId="77777777">
      <w:pPr>
        <w:pStyle w:val="header-h2"/>
      </w:pPr>
      <w:r>
        <w:t>Dekking amendement t.b.v. OCW-begroting</w:t>
      </w:r>
    </w:p>
    <w:p w:rsidR="002D4B1D" w:rsidRDefault="004C1C78" w14:paraId="1200604D" w14:textId="77777777">
      <w:pPr>
        <w:pStyle w:val="p"/>
      </w:pPr>
      <w:r>
        <w:t xml:space="preserve">Dekking voor amendement Bontenbal c.s. is verspreid over </w:t>
      </w:r>
      <w:r>
        <w:t>meerdere begrotingen. De begroting van AZ is structureel verlaagd met circa 1 miljoen euro ten behoeve van het terugdraaien of verlagen van verschillende onderwijsbezuinigingen uit het HLA. </w:t>
      </w:r>
    </w:p>
    <w:p w:rsidR="002D4B1D" w:rsidRDefault="004C1C78" w14:paraId="337B1D26" w14:textId="77777777">
      <w:pPr>
        <w:pStyle w:val="header-h2"/>
      </w:pPr>
      <w:r>
        <w:t>Overige ombuigingen</w:t>
      </w:r>
    </w:p>
    <w:p w:rsidR="002D4B1D" w:rsidRDefault="004C1C78" w14:paraId="151A16F8" w14:textId="77777777">
      <w:pPr>
        <w:pStyle w:val="p"/>
      </w:pPr>
      <w:r>
        <w:t>Conform het amendement van de leden Van Nispen en Six Dijkstra is de taakstelling voor de CTIVD teruggedraaid voor 2025. Dit betreft 254 duizend euro. Vanwege afronding staat dit bedrag in de tabel op nul.</w:t>
      </w:r>
    </w:p>
    <w:p w:rsidR="002D4B1D" w:rsidRDefault="004C1C78" w14:paraId="24EFEB9B" w14:textId="77777777">
      <w:pPr>
        <w:pStyle w:val="header-h2"/>
      </w:pPr>
      <w:r>
        <w:t>Overboekingen met andere begrotingen</w:t>
      </w:r>
    </w:p>
    <w:p w:rsidR="002D4B1D" w:rsidRDefault="004C1C78" w14:paraId="232E660A" w14:textId="77777777">
      <w:pPr>
        <w:pStyle w:val="p"/>
      </w:pPr>
      <w:r>
        <w:t>Dit betreft onder andere een overboeking met het ministerie van SZW. Als gevolg van lagere realisaties van de banenafspraak in de sector overheid ontstaat een besparingsverlies op de bijstand. AZ draagt op basis van een verdeelsleutel 176 duizend euro bij aan de dekking van dit besparingsverlies. Vanwege afronding staat dit bedrag in de tabel op nul.</w:t>
      </w:r>
    </w:p>
    <w:p w:rsidR="002D4B1D" w:rsidRDefault="004C1C78" w14:paraId="460D411C" w14:textId="77777777">
      <w:pPr>
        <w:pStyle w:val="header-h2"/>
      </w:pPr>
      <w:r>
        <w:t>Loonbijstelling</w:t>
      </w:r>
    </w:p>
    <w:p w:rsidR="002D4B1D" w:rsidRDefault="004C1C78" w14:paraId="0587A0D9" w14:textId="77777777">
      <w:pPr>
        <w:pStyle w:val="p"/>
      </w:pPr>
      <w:r>
        <w:t xml:space="preserve">De tranche 2025 van de </w:t>
      </w:r>
      <w:proofErr w:type="spellStart"/>
      <w:r>
        <w:t>loonbĳstelling</w:t>
      </w:r>
      <w:proofErr w:type="spellEnd"/>
      <w:r>
        <w:t xml:space="preserve"> wordt overgemaakt naar de begroting van AZ.</w:t>
      </w:r>
    </w:p>
    <w:p w:rsidR="002D4B1D" w:rsidRDefault="004C1C78" w14:paraId="3F3257DC" w14:textId="77777777">
      <w:pPr>
        <w:pStyle w:val="header-h2"/>
      </w:pPr>
      <w:r>
        <w:t>Prijsbijstelling</w:t>
      </w:r>
    </w:p>
    <w:p w:rsidR="002D4B1D" w:rsidRDefault="004C1C78" w14:paraId="09616127" w14:textId="77777777">
      <w:pPr>
        <w:pStyle w:val="p"/>
      </w:pPr>
      <w:r>
        <w:t xml:space="preserve">Er wordt 50% van de prijsbijstelling tranche 2025 uitgekeerd. Het restant wordt ingezet ter dekking van </w:t>
      </w:r>
      <w:proofErr w:type="spellStart"/>
      <w:r>
        <w:t>rijksbrede</w:t>
      </w:r>
      <w:proofErr w:type="spellEnd"/>
      <w:r>
        <w:t xml:space="preserve"> problematiek</w:t>
      </w:r>
      <w:r>
        <w:rPr>
          <w:i/>
        </w:rPr>
        <w:t>.</w:t>
      </w:r>
    </w:p>
    <w:p w:rsidR="002D4B1D" w:rsidRDefault="004C1C78" w14:paraId="77D8BA8E" w14:textId="77777777">
      <w:pPr>
        <w:pStyle w:val="header-h2"/>
      </w:pPr>
      <w:r>
        <w:t>Eindejaarsmarge</w:t>
      </w:r>
    </w:p>
    <w:p w:rsidR="002D4B1D" w:rsidRDefault="004C1C78" w14:paraId="5079CBED" w14:textId="77777777">
      <w:pPr>
        <w:pStyle w:val="p"/>
      </w:pPr>
      <w:r>
        <w:t>AZ had in 2024 een overschrijding van 1,5 miljoen euro. Dit leidt tot een negatieve eindejaarsmarge die AZ binnen de eigen begroting zal dekken.</w:t>
      </w:r>
    </w:p>
    <w:p w:rsidR="002D4B1D" w:rsidRDefault="004C1C78" w14:paraId="6B912421" w14:textId="77777777">
      <w:pPr>
        <w:pStyle w:val="header-h2"/>
      </w:pPr>
      <w:r>
        <w:t>Extrapolatie</w:t>
      </w:r>
    </w:p>
    <w:p w:rsidR="002D4B1D" w:rsidRDefault="004C1C78" w14:paraId="3A23E872" w14:textId="77777777">
      <w:pPr>
        <w:pStyle w:val="p"/>
      </w:pPr>
      <w:r>
        <w:t>Met de extrapolatie wordt de begrotingsstand in het extrapolatiejaar 2030 (t+5) toegevoegd aan de begroting van AZ.</w:t>
      </w:r>
    </w:p>
    <w:p w:rsidR="002D4B1D" w:rsidRDefault="004C1C78" w14:paraId="0E992AF8" w14:textId="77777777">
      <w:pPr>
        <w:pStyle w:val="header-h2"/>
      </w:pPr>
      <w:r>
        <w:lastRenderedPageBreak/>
        <w:t>Technisch</w:t>
      </w:r>
    </w:p>
    <w:p w:rsidR="002D4B1D" w:rsidRDefault="004C1C78" w14:paraId="25121F7F" w14:textId="77777777">
      <w:pPr>
        <w:pStyle w:val="p"/>
      </w:pPr>
      <w:r>
        <w:t xml:space="preserve">Deze post betreft o.a. technische mutaties voor het </w:t>
      </w:r>
      <w:proofErr w:type="spellStart"/>
      <w:r>
        <w:t>doorverdelen</w:t>
      </w:r>
      <w:proofErr w:type="spellEnd"/>
      <w:r>
        <w:t xml:space="preserve"> van de taakstelling op het apparaat vanuit het hoofdlijnenakkoord en diverse loon- en prijsdoorbelastingen, ook met de begroting van de Koning.</w:t>
      </w:r>
    </w:p>
    <w:p w:rsidR="002D4B1D" w:rsidRDefault="004C1C78" w14:paraId="434F15D7" w14:textId="77777777">
      <w:pPr>
        <w:pStyle w:val="header-h1"/>
      </w:pPr>
      <w:r>
        <w:t>Ontvangsten</w:t>
      </w:r>
    </w:p>
    <w:p w:rsidR="002D4B1D" w:rsidRDefault="004C1C78" w14:paraId="4C05B69E" w14:textId="77777777">
      <w:pPr>
        <w:pStyle w:val="header-h2"/>
      </w:pPr>
      <w:r>
        <w:t>Meevallers</w:t>
      </w:r>
    </w:p>
    <w:p w:rsidR="002D4B1D" w:rsidRDefault="004C1C78" w14:paraId="123B9941" w14:textId="77777777">
      <w:pPr>
        <w:pStyle w:val="p"/>
      </w:pPr>
      <w:r>
        <w:t>Deze post bestaat uit een structurele verhoging van de ontvangsten oplopend naar 0,5 miljoen euro vanaf 2029 op de begroting van AZ van Dienst Publiek en Communicatie.</w:t>
      </w:r>
    </w:p>
    <w:p w:rsidR="002D4B1D" w:rsidRDefault="004C1C78" w14:paraId="1372FB87" w14:textId="77777777">
      <w:pPr>
        <w:pStyle w:val="header-h2"/>
      </w:pPr>
      <w:r>
        <w:t>Extrapolatie</w:t>
      </w:r>
    </w:p>
    <w:p w:rsidR="002D4B1D" w:rsidRDefault="004C1C78" w14:paraId="3D282443" w14:textId="77777777">
      <w:pPr>
        <w:pStyle w:val="p"/>
      </w:pPr>
      <w:r>
        <w:t>Met de extrapolatie wordt de begrotingsstand in het extrapolatiejaar 2030 (t+5) toegevoegd aan de begroting van AZ.</w:t>
      </w:r>
    </w:p>
    <w:p w:rsidR="002D4B1D" w:rsidRDefault="004C1C78" w14:paraId="4803FD59" w14:textId="77777777">
      <w:pPr>
        <w:pStyle w:val="header-h2"/>
      </w:pPr>
      <w:r>
        <w:t>Technisch</w:t>
      </w:r>
    </w:p>
    <w:p w:rsidR="002D4B1D" w:rsidRDefault="004C1C78" w14:paraId="5C1B2575" w14:textId="77777777">
      <w:pPr>
        <w:pStyle w:val="p"/>
      </w:pPr>
      <w:r>
        <w:t xml:space="preserve">Dit betreft technische mutaties voor het </w:t>
      </w:r>
      <w:proofErr w:type="spellStart"/>
      <w:r>
        <w:t>doorverdelen</w:t>
      </w:r>
      <w:proofErr w:type="spellEnd"/>
      <w:r>
        <w:t xml:space="preserve"> van de taakstelling uit het HLA op het apparaat en diverse loon- en prijsdoorbelastingen.</w:t>
      </w:r>
    </w:p>
    <w:p w:rsidR="002D4B1D" w:rsidRDefault="002D4B1D" w14:paraId="1878E973" w14:textId="77777777">
      <w:pPr>
        <w:pStyle w:val="page-break"/>
      </w:pPr>
    </w:p>
    <w:p w:rsidR="002D4B1D" w:rsidRDefault="004C1C78" w14:paraId="71A0A27D" w14:textId="77777777">
      <w:pPr>
        <w:pStyle w:val="section-title-2"/>
      </w:pPr>
      <w:bookmarkStart w:name="78166344785377" w:id="26"/>
      <w:r>
        <w:t>Buitenlandse Zaken (inclusief BHO)</w:t>
      </w:r>
      <w:bookmarkEnd w:id="26"/>
    </w:p>
    <w:p w:rsidR="002D4B1D" w:rsidRDefault="004C1C78" w14:paraId="3A867AB7" w14:textId="77777777">
      <w:pPr>
        <w:pStyle w:val="section-title-3"/>
      </w:pPr>
      <w:r>
        <w:t>Buitenlandse Zaken</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32596F65" w14:textId="77777777">
        <w:trPr>
          <w:tblHeader/>
        </w:trPr>
        <w:tc>
          <w:tcPr>
            <w:tcW w:w="9694" w:type="dxa"/>
            <w:gridSpan w:val="7"/>
          </w:tcPr>
          <w:p w:rsidR="002D4B1D" w:rsidRDefault="004C1C78" w14:paraId="541E8822" w14:textId="77777777">
            <w:pPr>
              <w:pStyle w:val="kio2-table-title"/>
            </w:pPr>
            <w:r>
              <w:t>V Buitenlandse Zaken: Uitgaven</w:t>
            </w:r>
          </w:p>
        </w:tc>
      </w:tr>
      <w:tr w:rsidR="002D4B1D" w14:paraId="183E892E"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2C1356E0"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7CF89967"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6821EFF0"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78FEBD33"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5FAD46C2"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15807CC9"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7D3FEB9B" w14:textId="77777777">
            <w:pPr>
              <w:pStyle w:val="p-table"/>
              <w:jc w:val="right"/>
              <w:rPr>
                <w:color w:val="000000"/>
                <w:sz w:val="17"/>
              </w:rPr>
            </w:pPr>
            <w:r>
              <w:rPr>
                <w:color w:val="000000"/>
                <w:sz w:val="17"/>
              </w:rPr>
              <w:t>2030</w:t>
            </w:r>
          </w:p>
        </w:tc>
      </w:tr>
      <w:tr w:rsidR="002D4B1D" w14:paraId="65A5E316" w14:textId="77777777">
        <w:tc>
          <w:tcPr>
            <w:tcW w:w="3773" w:type="dxa"/>
            <w:tcMar>
              <w:right w:w="28" w:type="dxa"/>
            </w:tcMar>
          </w:tcPr>
          <w:p w:rsidR="002D4B1D" w:rsidRDefault="002D4B1D" w14:paraId="32216488" w14:textId="77777777">
            <w:pPr>
              <w:pStyle w:val="p-table"/>
              <w:rPr>
                <w:sz w:val="17"/>
              </w:rPr>
            </w:pPr>
          </w:p>
        </w:tc>
        <w:tc>
          <w:tcPr>
            <w:tcW w:w="986" w:type="dxa"/>
            <w:tcMar>
              <w:left w:w="28" w:type="dxa"/>
              <w:right w:w="28" w:type="dxa"/>
            </w:tcMar>
          </w:tcPr>
          <w:p w:rsidR="002D4B1D" w:rsidP="00FC58B7" w:rsidRDefault="002D4B1D" w14:paraId="461A7F6F" w14:textId="77777777">
            <w:pPr>
              <w:pStyle w:val="p-table"/>
              <w:jc w:val="right"/>
              <w:rPr>
                <w:sz w:val="17"/>
              </w:rPr>
            </w:pPr>
          </w:p>
        </w:tc>
        <w:tc>
          <w:tcPr>
            <w:tcW w:w="986" w:type="dxa"/>
            <w:tcMar>
              <w:left w:w="28" w:type="dxa"/>
              <w:right w:w="28" w:type="dxa"/>
            </w:tcMar>
          </w:tcPr>
          <w:p w:rsidR="002D4B1D" w:rsidP="00FC58B7" w:rsidRDefault="002D4B1D" w14:paraId="0197B0DA" w14:textId="77777777">
            <w:pPr>
              <w:pStyle w:val="p-table"/>
              <w:jc w:val="right"/>
              <w:rPr>
                <w:sz w:val="17"/>
              </w:rPr>
            </w:pPr>
          </w:p>
        </w:tc>
        <w:tc>
          <w:tcPr>
            <w:tcW w:w="986" w:type="dxa"/>
            <w:tcMar>
              <w:left w:w="28" w:type="dxa"/>
              <w:right w:w="28" w:type="dxa"/>
            </w:tcMar>
          </w:tcPr>
          <w:p w:rsidR="002D4B1D" w:rsidP="00FC58B7" w:rsidRDefault="002D4B1D" w14:paraId="33684169" w14:textId="77777777">
            <w:pPr>
              <w:pStyle w:val="p-table"/>
              <w:jc w:val="right"/>
              <w:rPr>
                <w:sz w:val="17"/>
              </w:rPr>
            </w:pPr>
          </w:p>
        </w:tc>
        <w:tc>
          <w:tcPr>
            <w:tcW w:w="986" w:type="dxa"/>
            <w:tcMar>
              <w:left w:w="28" w:type="dxa"/>
              <w:right w:w="28" w:type="dxa"/>
            </w:tcMar>
          </w:tcPr>
          <w:p w:rsidR="002D4B1D" w:rsidP="00FC58B7" w:rsidRDefault="002D4B1D" w14:paraId="41A2250C" w14:textId="77777777">
            <w:pPr>
              <w:pStyle w:val="p-table"/>
              <w:jc w:val="right"/>
              <w:rPr>
                <w:sz w:val="17"/>
              </w:rPr>
            </w:pPr>
          </w:p>
        </w:tc>
        <w:tc>
          <w:tcPr>
            <w:tcW w:w="986" w:type="dxa"/>
            <w:tcMar>
              <w:left w:w="28" w:type="dxa"/>
              <w:right w:w="28" w:type="dxa"/>
            </w:tcMar>
          </w:tcPr>
          <w:p w:rsidR="002D4B1D" w:rsidP="00FC58B7" w:rsidRDefault="002D4B1D" w14:paraId="047422C7" w14:textId="77777777">
            <w:pPr>
              <w:pStyle w:val="p-table"/>
              <w:jc w:val="right"/>
              <w:rPr>
                <w:sz w:val="17"/>
              </w:rPr>
            </w:pPr>
          </w:p>
        </w:tc>
        <w:tc>
          <w:tcPr>
            <w:tcW w:w="991" w:type="dxa"/>
            <w:tcMar>
              <w:left w:w="28" w:type="dxa"/>
              <w:right w:w="28" w:type="dxa"/>
            </w:tcMar>
          </w:tcPr>
          <w:p w:rsidR="002D4B1D" w:rsidP="00FC58B7" w:rsidRDefault="002D4B1D" w14:paraId="7666ED2E" w14:textId="77777777">
            <w:pPr>
              <w:pStyle w:val="p-table"/>
              <w:jc w:val="right"/>
              <w:rPr>
                <w:sz w:val="17"/>
              </w:rPr>
            </w:pPr>
          </w:p>
        </w:tc>
      </w:tr>
      <w:tr w:rsidR="002D4B1D" w14:paraId="45CE0D42" w14:textId="77777777">
        <w:tc>
          <w:tcPr>
            <w:tcW w:w="3773" w:type="dxa"/>
            <w:tcMar>
              <w:right w:w="28" w:type="dxa"/>
            </w:tcMar>
          </w:tcPr>
          <w:p w:rsidR="002D4B1D" w:rsidRDefault="004C1C78" w14:paraId="2805BA0E" w14:textId="77777777">
            <w:pPr>
              <w:pStyle w:val="p-table"/>
              <w:rPr>
                <w:b/>
                <w:sz w:val="17"/>
              </w:rPr>
            </w:pPr>
            <w:r>
              <w:rPr>
                <w:b/>
                <w:sz w:val="17"/>
              </w:rPr>
              <w:t>Stand Basisstand Miljoenennota</w:t>
            </w:r>
          </w:p>
        </w:tc>
        <w:tc>
          <w:tcPr>
            <w:tcW w:w="986" w:type="dxa"/>
            <w:tcMar>
              <w:left w:w="28" w:type="dxa"/>
              <w:right w:w="28" w:type="dxa"/>
            </w:tcMar>
          </w:tcPr>
          <w:p w:rsidR="002D4B1D" w:rsidP="00FC58B7" w:rsidRDefault="004C1C78" w14:paraId="7EBF769C" w14:textId="77777777">
            <w:pPr>
              <w:pStyle w:val="p-table"/>
              <w:jc w:val="right"/>
              <w:rPr>
                <w:b/>
                <w:sz w:val="17"/>
              </w:rPr>
            </w:pPr>
            <w:r>
              <w:rPr>
                <w:b/>
                <w:sz w:val="17"/>
              </w:rPr>
              <w:t>12.262</w:t>
            </w:r>
          </w:p>
        </w:tc>
        <w:tc>
          <w:tcPr>
            <w:tcW w:w="986" w:type="dxa"/>
            <w:tcMar>
              <w:left w:w="28" w:type="dxa"/>
              <w:right w:w="28" w:type="dxa"/>
            </w:tcMar>
          </w:tcPr>
          <w:p w:rsidR="002D4B1D" w:rsidP="00FC58B7" w:rsidRDefault="004C1C78" w14:paraId="12364279" w14:textId="77777777">
            <w:pPr>
              <w:pStyle w:val="p-table"/>
              <w:jc w:val="right"/>
              <w:rPr>
                <w:b/>
                <w:sz w:val="17"/>
              </w:rPr>
            </w:pPr>
            <w:r>
              <w:rPr>
                <w:b/>
                <w:sz w:val="17"/>
              </w:rPr>
              <w:t>15.676</w:t>
            </w:r>
          </w:p>
        </w:tc>
        <w:tc>
          <w:tcPr>
            <w:tcW w:w="986" w:type="dxa"/>
            <w:tcMar>
              <w:left w:w="28" w:type="dxa"/>
              <w:right w:w="28" w:type="dxa"/>
            </w:tcMar>
          </w:tcPr>
          <w:p w:rsidR="002D4B1D" w:rsidP="00FC58B7" w:rsidRDefault="004C1C78" w14:paraId="46A0E2EA" w14:textId="77777777">
            <w:pPr>
              <w:pStyle w:val="p-table"/>
              <w:jc w:val="right"/>
              <w:rPr>
                <w:b/>
                <w:sz w:val="17"/>
              </w:rPr>
            </w:pPr>
            <w:r>
              <w:rPr>
                <w:b/>
                <w:sz w:val="17"/>
              </w:rPr>
              <w:t>15.198</w:t>
            </w:r>
          </w:p>
        </w:tc>
        <w:tc>
          <w:tcPr>
            <w:tcW w:w="986" w:type="dxa"/>
            <w:tcMar>
              <w:left w:w="28" w:type="dxa"/>
              <w:right w:w="28" w:type="dxa"/>
            </w:tcMar>
          </w:tcPr>
          <w:p w:rsidR="002D4B1D" w:rsidP="00FC58B7" w:rsidRDefault="004C1C78" w14:paraId="252E0560" w14:textId="77777777">
            <w:pPr>
              <w:pStyle w:val="p-table"/>
              <w:jc w:val="right"/>
              <w:rPr>
                <w:b/>
                <w:sz w:val="17"/>
              </w:rPr>
            </w:pPr>
            <w:r>
              <w:rPr>
                <w:b/>
                <w:sz w:val="17"/>
              </w:rPr>
              <w:t>16.463</w:t>
            </w:r>
          </w:p>
        </w:tc>
        <w:tc>
          <w:tcPr>
            <w:tcW w:w="986" w:type="dxa"/>
            <w:tcMar>
              <w:left w:w="28" w:type="dxa"/>
              <w:right w:w="28" w:type="dxa"/>
            </w:tcMar>
          </w:tcPr>
          <w:p w:rsidR="002D4B1D" w:rsidP="00FC58B7" w:rsidRDefault="004C1C78" w14:paraId="7190E999" w14:textId="77777777">
            <w:pPr>
              <w:pStyle w:val="p-table"/>
              <w:jc w:val="right"/>
              <w:rPr>
                <w:b/>
                <w:sz w:val="17"/>
              </w:rPr>
            </w:pPr>
            <w:r>
              <w:rPr>
                <w:b/>
                <w:sz w:val="17"/>
              </w:rPr>
              <w:t>16.944</w:t>
            </w:r>
          </w:p>
        </w:tc>
        <w:tc>
          <w:tcPr>
            <w:tcW w:w="991" w:type="dxa"/>
            <w:tcMar>
              <w:left w:w="28" w:type="dxa"/>
              <w:right w:w="28" w:type="dxa"/>
            </w:tcMar>
          </w:tcPr>
          <w:p w:rsidR="002D4B1D" w:rsidP="00FC58B7" w:rsidRDefault="004C1C78" w14:paraId="5F5E757C" w14:textId="77777777">
            <w:pPr>
              <w:pStyle w:val="p-table"/>
              <w:jc w:val="right"/>
              <w:rPr>
                <w:b/>
                <w:sz w:val="17"/>
              </w:rPr>
            </w:pPr>
            <w:r>
              <w:rPr>
                <w:b/>
                <w:sz w:val="17"/>
              </w:rPr>
              <w:t>0</w:t>
            </w:r>
          </w:p>
        </w:tc>
      </w:tr>
      <w:tr w:rsidR="002D4B1D" w14:paraId="4B6D5B23" w14:textId="77777777">
        <w:tc>
          <w:tcPr>
            <w:tcW w:w="3773" w:type="dxa"/>
            <w:tcMar>
              <w:right w:w="28" w:type="dxa"/>
            </w:tcMar>
          </w:tcPr>
          <w:p w:rsidR="002D4B1D" w:rsidRDefault="002D4B1D" w14:paraId="0CDF7672" w14:textId="77777777">
            <w:pPr>
              <w:pStyle w:val="p-table"/>
              <w:rPr>
                <w:sz w:val="17"/>
              </w:rPr>
            </w:pPr>
          </w:p>
        </w:tc>
        <w:tc>
          <w:tcPr>
            <w:tcW w:w="986" w:type="dxa"/>
            <w:tcMar>
              <w:left w:w="28" w:type="dxa"/>
              <w:right w:w="28" w:type="dxa"/>
            </w:tcMar>
          </w:tcPr>
          <w:p w:rsidR="002D4B1D" w:rsidP="00FC58B7" w:rsidRDefault="002D4B1D" w14:paraId="73CFA23E" w14:textId="77777777">
            <w:pPr>
              <w:pStyle w:val="p-table"/>
              <w:jc w:val="right"/>
              <w:rPr>
                <w:sz w:val="17"/>
              </w:rPr>
            </w:pPr>
          </w:p>
        </w:tc>
        <w:tc>
          <w:tcPr>
            <w:tcW w:w="986" w:type="dxa"/>
            <w:tcMar>
              <w:left w:w="28" w:type="dxa"/>
              <w:right w:w="28" w:type="dxa"/>
            </w:tcMar>
          </w:tcPr>
          <w:p w:rsidR="002D4B1D" w:rsidP="00FC58B7" w:rsidRDefault="002D4B1D" w14:paraId="7F901284" w14:textId="77777777">
            <w:pPr>
              <w:pStyle w:val="p-table"/>
              <w:jc w:val="right"/>
              <w:rPr>
                <w:sz w:val="17"/>
              </w:rPr>
            </w:pPr>
          </w:p>
        </w:tc>
        <w:tc>
          <w:tcPr>
            <w:tcW w:w="986" w:type="dxa"/>
            <w:tcMar>
              <w:left w:w="28" w:type="dxa"/>
              <w:right w:w="28" w:type="dxa"/>
            </w:tcMar>
          </w:tcPr>
          <w:p w:rsidR="002D4B1D" w:rsidP="00FC58B7" w:rsidRDefault="002D4B1D" w14:paraId="552344AB" w14:textId="77777777">
            <w:pPr>
              <w:pStyle w:val="p-table"/>
              <w:jc w:val="right"/>
              <w:rPr>
                <w:sz w:val="17"/>
              </w:rPr>
            </w:pPr>
          </w:p>
        </w:tc>
        <w:tc>
          <w:tcPr>
            <w:tcW w:w="986" w:type="dxa"/>
            <w:tcMar>
              <w:left w:w="28" w:type="dxa"/>
              <w:right w:w="28" w:type="dxa"/>
            </w:tcMar>
          </w:tcPr>
          <w:p w:rsidR="002D4B1D" w:rsidP="00FC58B7" w:rsidRDefault="002D4B1D" w14:paraId="450E318F" w14:textId="77777777">
            <w:pPr>
              <w:pStyle w:val="p-table"/>
              <w:jc w:val="right"/>
              <w:rPr>
                <w:sz w:val="17"/>
              </w:rPr>
            </w:pPr>
          </w:p>
        </w:tc>
        <w:tc>
          <w:tcPr>
            <w:tcW w:w="986" w:type="dxa"/>
            <w:tcMar>
              <w:left w:w="28" w:type="dxa"/>
              <w:right w:w="28" w:type="dxa"/>
            </w:tcMar>
          </w:tcPr>
          <w:p w:rsidR="002D4B1D" w:rsidP="00FC58B7" w:rsidRDefault="002D4B1D" w14:paraId="4C9001D5" w14:textId="77777777">
            <w:pPr>
              <w:pStyle w:val="p-table"/>
              <w:jc w:val="right"/>
              <w:rPr>
                <w:sz w:val="17"/>
              </w:rPr>
            </w:pPr>
          </w:p>
        </w:tc>
        <w:tc>
          <w:tcPr>
            <w:tcW w:w="991" w:type="dxa"/>
            <w:tcMar>
              <w:left w:w="28" w:type="dxa"/>
              <w:right w:w="28" w:type="dxa"/>
            </w:tcMar>
          </w:tcPr>
          <w:p w:rsidR="002D4B1D" w:rsidP="00FC58B7" w:rsidRDefault="002D4B1D" w14:paraId="4BA31BC6" w14:textId="77777777">
            <w:pPr>
              <w:pStyle w:val="p-table"/>
              <w:jc w:val="right"/>
              <w:rPr>
                <w:sz w:val="17"/>
              </w:rPr>
            </w:pPr>
          </w:p>
        </w:tc>
      </w:tr>
      <w:tr w:rsidR="002D4B1D" w14:paraId="1195C0B6" w14:textId="77777777">
        <w:tc>
          <w:tcPr>
            <w:tcW w:w="3773" w:type="dxa"/>
            <w:tcMar>
              <w:right w:w="28" w:type="dxa"/>
            </w:tcMar>
          </w:tcPr>
          <w:p w:rsidR="002D4B1D" w:rsidRDefault="004C1C78" w14:paraId="3D4E303F" w14:textId="77777777">
            <w:pPr>
              <w:pStyle w:val="p-table"/>
              <w:rPr>
                <w:i/>
                <w:sz w:val="17"/>
              </w:rPr>
            </w:pPr>
            <w:r>
              <w:rPr>
                <w:i/>
                <w:sz w:val="17"/>
              </w:rPr>
              <w:t>Meevallers</w:t>
            </w:r>
          </w:p>
        </w:tc>
        <w:tc>
          <w:tcPr>
            <w:tcW w:w="986" w:type="dxa"/>
            <w:tcMar>
              <w:left w:w="28" w:type="dxa"/>
              <w:right w:w="28" w:type="dxa"/>
            </w:tcMar>
          </w:tcPr>
          <w:p w:rsidR="002D4B1D" w:rsidP="00FC58B7" w:rsidRDefault="004C1C78" w14:paraId="7B9DB541" w14:textId="77777777">
            <w:pPr>
              <w:pStyle w:val="p-table"/>
              <w:jc w:val="right"/>
              <w:rPr>
                <w:i/>
                <w:sz w:val="17"/>
              </w:rPr>
            </w:pPr>
            <w:r>
              <w:rPr>
                <w:i/>
                <w:sz w:val="17"/>
              </w:rPr>
              <w:t>‒</w:t>
            </w:r>
            <w:r>
              <w:rPr>
                <w:i/>
                <w:sz w:val="17"/>
              </w:rPr>
              <w:t xml:space="preserve"> 10</w:t>
            </w:r>
          </w:p>
        </w:tc>
        <w:tc>
          <w:tcPr>
            <w:tcW w:w="986" w:type="dxa"/>
            <w:tcMar>
              <w:left w:w="28" w:type="dxa"/>
              <w:right w:w="28" w:type="dxa"/>
            </w:tcMar>
          </w:tcPr>
          <w:p w:rsidR="002D4B1D" w:rsidP="00FC58B7" w:rsidRDefault="004C1C78" w14:paraId="6C3F6CAE" w14:textId="77777777">
            <w:pPr>
              <w:pStyle w:val="p-table"/>
              <w:jc w:val="right"/>
              <w:rPr>
                <w:i/>
                <w:sz w:val="17"/>
              </w:rPr>
            </w:pPr>
            <w:r>
              <w:rPr>
                <w:i/>
                <w:sz w:val="17"/>
              </w:rPr>
              <w:t>‒</w:t>
            </w:r>
            <w:r>
              <w:rPr>
                <w:i/>
                <w:sz w:val="17"/>
              </w:rPr>
              <w:t xml:space="preserve"> 10</w:t>
            </w:r>
          </w:p>
        </w:tc>
        <w:tc>
          <w:tcPr>
            <w:tcW w:w="986" w:type="dxa"/>
            <w:tcMar>
              <w:left w:w="28" w:type="dxa"/>
              <w:right w:w="28" w:type="dxa"/>
            </w:tcMar>
          </w:tcPr>
          <w:p w:rsidR="002D4B1D" w:rsidP="00FC58B7" w:rsidRDefault="004C1C78" w14:paraId="583948F8" w14:textId="77777777">
            <w:pPr>
              <w:pStyle w:val="p-table"/>
              <w:jc w:val="right"/>
              <w:rPr>
                <w:i/>
                <w:sz w:val="17"/>
              </w:rPr>
            </w:pPr>
            <w:r>
              <w:rPr>
                <w:i/>
                <w:sz w:val="17"/>
              </w:rPr>
              <w:t>‒</w:t>
            </w:r>
            <w:r>
              <w:rPr>
                <w:i/>
                <w:sz w:val="17"/>
              </w:rPr>
              <w:t xml:space="preserve"> 10</w:t>
            </w:r>
          </w:p>
        </w:tc>
        <w:tc>
          <w:tcPr>
            <w:tcW w:w="986" w:type="dxa"/>
            <w:tcMar>
              <w:left w:w="28" w:type="dxa"/>
              <w:right w:w="28" w:type="dxa"/>
            </w:tcMar>
          </w:tcPr>
          <w:p w:rsidR="002D4B1D" w:rsidP="00FC58B7" w:rsidRDefault="004C1C78" w14:paraId="28B13261" w14:textId="77777777">
            <w:pPr>
              <w:pStyle w:val="p-table"/>
              <w:jc w:val="right"/>
              <w:rPr>
                <w:i/>
                <w:sz w:val="17"/>
              </w:rPr>
            </w:pPr>
            <w:r>
              <w:rPr>
                <w:i/>
                <w:sz w:val="17"/>
              </w:rPr>
              <w:t>‒</w:t>
            </w:r>
            <w:r>
              <w:rPr>
                <w:i/>
                <w:sz w:val="17"/>
              </w:rPr>
              <w:t xml:space="preserve"> 10</w:t>
            </w:r>
          </w:p>
        </w:tc>
        <w:tc>
          <w:tcPr>
            <w:tcW w:w="986" w:type="dxa"/>
            <w:tcMar>
              <w:left w:w="28" w:type="dxa"/>
              <w:right w:w="28" w:type="dxa"/>
            </w:tcMar>
          </w:tcPr>
          <w:p w:rsidR="002D4B1D" w:rsidP="00FC58B7" w:rsidRDefault="004C1C78" w14:paraId="30E67660" w14:textId="77777777">
            <w:pPr>
              <w:pStyle w:val="p-table"/>
              <w:jc w:val="right"/>
              <w:rPr>
                <w:i/>
                <w:sz w:val="17"/>
              </w:rPr>
            </w:pPr>
            <w:r>
              <w:rPr>
                <w:i/>
                <w:sz w:val="17"/>
              </w:rPr>
              <w:t>‒</w:t>
            </w:r>
            <w:r>
              <w:rPr>
                <w:i/>
                <w:sz w:val="17"/>
              </w:rPr>
              <w:t xml:space="preserve"> 10</w:t>
            </w:r>
          </w:p>
        </w:tc>
        <w:tc>
          <w:tcPr>
            <w:tcW w:w="991" w:type="dxa"/>
            <w:tcMar>
              <w:left w:w="28" w:type="dxa"/>
              <w:right w:w="28" w:type="dxa"/>
            </w:tcMar>
          </w:tcPr>
          <w:p w:rsidR="002D4B1D" w:rsidP="00FC58B7" w:rsidRDefault="004C1C78" w14:paraId="14581120" w14:textId="77777777">
            <w:pPr>
              <w:pStyle w:val="p-table"/>
              <w:jc w:val="right"/>
              <w:rPr>
                <w:i/>
                <w:sz w:val="17"/>
              </w:rPr>
            </w:pPr>
            <w:r>
              <w:rPr>
                <w:i/>
                <w:sz w:val="17"/>
              </w:rPr>
              <w:t>‒</w:t>
            </w:r>
            <w:r>
              <w:rPr>
                <w:i/>
                <w:sz w:val="17"/>
              </w:rPr>
              <w:t xml:space="preserve"> 10</w:t>
            </w:r>
          </w:p>
        </w:tc>
      </w:tr>
      <w:tr w:rsidR="002D4B1D" w14:paraId="6D36CB2D" w14:textId="77777777">
        <w:tc>
          <w:tcPr>
            <w:tcW w:w="3773" w:type="dxa"/>
            <w:tcMar>
              <w:right w:w="28" w:type="dxa"/>
            </w:tcMar>
          </w:tcPr>
          <w:p w:rsidR="002D4B1D" w:rsidRDefault="004C1C78" w14:paraId="390EAF8E" w14:textId="77777777">
            <w:pPr>
              <w:pStyle w:val="p-table"/>
              <w:rPr>
                <w:sz w:val="17"/>
              </w:rPr>
            </w:pPr>
            <w:r>
              <w:rPr>
                <w:sz w:val="17"/>
              </w:rPr>
              <w:t>Ramingsbijstelling VN-crisisbeheersingsoperaties</w:t>
            </w:r>
          </w:p>
        </w:tc>
        <w:tc>
          <w:tcPr>
            <w:tcW w:w="986" w:type="dxa"/>
            <w:tcMar>
              <w:left w:w="28" w:type="dxa"/>
              <w:right w:w="28" w:type="dxa"/>
            </w:tcMar>
          </w:tcPr>
          <w:p w:rsidR="002D4B1D" w:rsidP="00FC58B7" w:rsidRDefault="004C1C78" w14:paraId="03719F39" w14:textId="77777777">
            <w:pPr>
              <w:pStyle w:val="p-table"/>
              <w:jc w:val="right"/>
              <w:rPr>
                <w:sz w:val="17"/>
              </w:rPr>
            </w:pPr>
            <w:r>
              <w:rPr>
                <w:sz w:val="17"/>
              </w:rPr>
              <w:t>‒</w:t>
            </w:r>
            <w:r>
              <w:rPr>
                <w:sz w:val="17"/>
              </w:rPr>
              <w:t xml:space="preserve"> 10</w:t>
            </w:r>
          </w:p>
        </w:tc>
        <w:tc>
          <w:tcPr>
            <w:tcW w:w="986" w:type="dxa"/>
            <w:tcMar>
              <w:left w:w="28" w:type="dxa"/>
              <w:right w:w="28" w:type="dxa"/>
            </w:tcMar>
          </w:tcPr>
          <w:p w:rsidR="002D4B1D" w:rsidP="00FC58B7" w:rsidRDefault="004C1C78" w14:paraId="38F60FDF" w14:textId="77777777">
            <w:pPr>
              <w:pStyle w:val="p-table"/>
              <w:jc w:val="right"/>
              <w:rPr>
                <w:sz w:val="17"/>
              </w:rPr>
            </w:pPr>
            <w:r>
              <w:rPr>
                <w:sz w:val="17"/>
              </w:rPr>
              <w:t>‒</w:t>
            </w:r>
            <w:r>
              <w:rPr>
                <w:sz w:val="17"/>
              </w:rPr>
              <w:t xml:space="preserve"> 10</w:t>
            </w:r>
          </w:p>
        </w:tc>
        <w:tc>
          <w:tcPr>
            <w:tcW w:w="986" w:type="dxa"/>
            <w:tcMar>
              <w:left w:w="28" w:type="dxa"/>
              <w:right w:w="28" w:type="dxa"/>
            </w:tcMar>
          </w:tcPr>
          <w:p w:rsidR="002D4B1D" w:rsidP="00FC58B7" w:rsidRDefault="004C1C78" w14:paraId="52CBA066" w14:textId="77777777">
            <w:pPr>
              <w:pStyle w:val="p-table"/>
              <w:jc w:val="right"/>
              <w:rPr>
                <w:sz w:val="17"/>
              </w:rPr>
            </w:pPr>
            <w:r>
              <w:rPr>
                <w:sz w:val="17"/>
              </w:rPr>
              <w:t>‒</w:t>
            </w:r>
            <w:r>
              <w:rPr>
                <w:sz w:val="17"/>
              </w:rPr>
              <w:t xml:space="preserve"> 10</w:t>
            </w:r>
          </w:p>
        </w:tc>
        <w:tc>
          <w:tcPr>
            <w:tcW w:w="986" w:type="dxa"/>
            <w:tcMar>
              <w:left w:w="28" w:type="dxa"/>
              <w:right w:w="28" w:type="dxa"/>
            </w:tcMar>
          </w:tcPr>
          <w:p w:rsidR="002D4B1D" w:rsidP="00FC58B7" w:rsidRDefault="004C1C78" w14:paraId="68D54058" w14:textId="77777777">
            <w:pPr>
              <w:pStyle w:val="p-table"/>
              <w:jc w:val="right"/>
              <w:rPr>
                <w:sz w:val="17"/>
              </w:rPr>
            </w:pPr>
            <w:r>
              <w:rPr>
                <w:sz w:val="17"/>
              </w:rPr>
              <w:t>‒</w:t>
            </w:r>
            <w:r>
              <w:rPr>
                <w:sz w:val="17"/>
              </w:rPr>
              <w:t xml:space="preserve"> 10</w:t>
            </w:r>
          </w:p>
        </w:tc>
        <w:tc>
          <w:tcPr>
            <w:tcW w:w="986" w:type="dxa"/>
            <w:tcMar>
              <w:left w:w="28" w:type="dxa"/>
              <w:right w:w="28" w:type="dxa"/>
            </w:tcMar>
          </w:tcPr>
          <w:p w:rsidR="002D4B1D" w:rsidP="00FC58B7" w:rsidRDefault="004C1C78" w14:paraId="58126142" w14:textId="77777777">
            <w:pPr>
              <w:pStyle w:val="p-table"/>
              <w:jc w:val="right"/>
              <w:rPr>
                <w:sz w:val="17"/>
              </w:rPr>
            </w:pPr>
            <w:r>
              <w:rPr>
                <w:sz w:val="17"/>
              </w:rPr>
              <w:t>‒</w:t>
            </w:r>
            <w:r>
              <w:rPr>
                <w:sz w:val="17"/>
              </w:rPr>
              <w:t xml:space="preserve"> 10</w:t>
            </w:r>
          </w:p>
        </w:tc>
        <w:tc>
          <w:tcPr>
            <w:tcW w:w="991" w:type="dxa"/>
            <w:tcMar>
              <w:left w:w="28" w:type="dxa"/>
              <w:right w:w="28" w:type="dxa"/>
            </w:tcMar>
          </w:tcPr>
          <w:p w:rsidR="002D4B1D" w:rsidP="00FC58B7" w:rsidRDefault="004C1C78" w14:paraId="542A1364" w14:textId="77777777">
            <w:pPr>
              <w:pStyle w:val="p-table"/>
              <w:jc w:val="right"/>
              <w:rPr>
                <w:sz w:val="17"/>
              </w:rPr>
            </w:pPr>
            <w:r>
              <w:rPr>
                <w:sz w:val="17"/>
              </w:rPr>
              <w:t>‒</w:t>
            </w:r>
            <w:r>
              <w:rPr>
                <w:sz w:val="17"/>
              </w:rPr>
              <w:t xml:space="preserve"> 10</w:t>
            </w:r>
          </w:p>
        </w:tc>
      </w:tr>
      <w:tr w:rsidR="002D4B1D" w14:paraId="0CF7A0D2" w14:textId="77777777">
        <w:tc>
          <w:tcPr>
            <w:tcW w:w="3773" w:type="dxa"/>
            <w:tcMar>
              <w:right w:w="28" w:type="dxa"/>
            </w:tcMar>
          </w:tcPr>
          <w:p w:rsidR="002D4B1D" w:rsidRDefault="002D4B1D" w14:paraId="6A1D741B" w14:textId="77777777">
            <w:pPr>
              <w:pStyle w:val="p-table"/>
              <w:rPr>
                <w:sz w:val="17"/>
              </w:rPr>
            </w:pPr>
          </w:p>
        </w:tc>
        <w:tc>
          <w:tcPr>
            <w:tcW w:w="986" w:type="dxa"/>
            <w:tcMar>
              <w:left w:w="28" w:type="dxa"/>
              <w:right w:w="28" w:type="dxa"/>
            </w:tcMar>
          </w:tcPr>
          <w:p w:rsidR="002D4B1D" w:rsidP="00FC58B7" w:rsidRDefault="002D4B1D" w14:paraId="06FC2C45" w14:textId="77777777">
            <w:pPr>
              <w:pStyle w:val="p-table"/>
              <w:jc w:val="right"/>
              <w:rPr>
                <w:sz w:val="17"/>
              </w:rPr>
            </w:pPr>
          </w:p>
        </w:tc>
        <w:tc>
          <w:tcPr>
            <w:tcW w:w="986" w:type="dxa"/>
            <w:tcMar>
              <w:left w:w="28" w:type="dxa"/>
              <w:right w:w="28" w:type="dxa"/>
            </w:tcMar>
          </w:tcPr>
          <w:p w:rsidR="002D4B1D" w:rsidP="00FC58B7" w:rsidRDefault="002D4B1D" w14:paraId="133AFB3B" w14:textId="77777777">
            <w:pPr>
              <w:pStyle w:val="p-table"/>
              <w:jc w:val="right"/>
              <w:rPr>
                <w:sz w:val="17"/>
              </w:rPr>
            </w:pPr>
          </w:p>
        </w:tc>
        <w:tc>
          <w:tcPr>
            <w:tcW w:w="986" w:type="dxa"/>
            <w:tcMar>
              <w:left w:w="28" w:type="dxa"/>
              <w:right w:w="28" w:type="dxa"/>
            </w:tcMar>
          </w:tcPr>
          <w:p w:rsidR="002D4B1D" w:rsidP="00FC58B7" w:rsidRDefault="002D4B1D" w14:paraId="58C4C7B2" w14:textId="77777777">
            <w:pPr>
              <w:pStyle w:val="p-table"/>
              <w:jc w:val="right"/>
              <w:rPr>
                <w:sz w:val="17"/>
              </w:rPr>
            </w:pPr>
          </w:p>
        </w:tc>
        <w:tc>
          <w:tcPr>
            <w:tcW w:w="986" w:type="dxa"/>
            <w:tcMar>
              <w:left w:w="28" w:type="dxa"/>
              <w:right w:w="28" w:type="dxa"/>
            </w:tcMar>
          </w:tcPr>
          <w:p w:rsidR="002D4B1D" w:rsidP="00FC58B7" w:rsidRDefault="002D4B1D" w14:paraId="102DD986" w14:textId="77777777">
            <w:pPr>
              <w:pStyle w:val="p-table"/>
              <w:jc w:val="right"/>
              <w:rPr>
                <w:sz w:val="17"/>
              </w:rPr>
            </w:pPr>
          </w:p>
        </w:tc>
        <w:tc>
          <w:tcPr>
            <w:tcW w:w="986" w:type="dxa"/>
            <w:tcMar>
              <w:left w:w="28" w:type="dxa"/>
              <w:right w:w="28" w:type="dxa"/>
            </w:tcMar>
          </w:tcPr>
          <w:p w:rsidR="002D4B1D" w:rsidP="00FC58B7" w:rsidRDefault="002D4B1D" w14:paraId="49FEA5B2" w14:textId="77777777">
            <w:pPr>
              <w:pStyle w:val="p-table"/>
              <w:jc w:val="right"/>
              <w:rPr>
                <w:sz w:val="17"/>
              </w:rPr>
            </w:pPr>
          </w:p>
        </w:tc>
        <w:tc>
          <w:tcPr>
            <w:tcW w:w="991" w:type="dxa"/>
            <w:tcMar>
              <w:left w:w="28" w:type="dxa"/>
              <w:right w:w="28" w:type="dxa"/>
            </w:tcMar>
          </w:tcPr>
          <w:p w:rsidR="002D4B1D" w:rsidP="00FC58B7" w:rsidRDefault="002D4B1D" w14:paraId="49278A76" w14:textId="77777777">
            <w:pPr>
              <w:pStyle w:val="p-table"/>
              <w:jc w:val="right"/>
              <w:rPr>
                <w:sz w:val="17"/>
              </w:rPr>
            </w:pPr>
          </w:p>
        </w:tc>
      </w:tr>
      <w:tr w:rsidR="002D4B1D" w14:paraId="41DC5AF1" w14:textId="77777777">
        <w:tc>
          <w:tcPr>
            <w:tcW w:w="3773" w:type="dxa"/>
            <w:tcMar>
              <w:right w:w="28" w:type="dxa"/>
            </w:tcMar>
          </w:tcPr>
          <w:p w:rsidR="002D4B1D" w:rsidRDefault="004C1C78" w14:paraId="12E14480" w14:textId="77777777">
            <w:pPr>
              <w:pStyle w:val="p-table"/>
              <w:rPr>
                <w:i/>
                <w:sz w:val="17"/>
              </w:rPr>
            </w:pPr>
            <w:r>
              <w:rPr>
                <w:i/>
                <w:sz w:val="17"/>
              </w:rPr>
              <w:t>Tegenvallers</w:t>
            </w:r>
          </w:p>
        </w:tc>
        <w:tc>
          <w:tcPr>
            <w:tcW w:w="986" w:type="dxa"/>
            <w:tcMar>
              <w:left w:w="28" w:type="dxa"/>
              <w:right w:w="28" w:type="dxa"/>
            </w:tcMar>
          </w:tcPr>
          <w:p w:rsidR="002D4B1D" w:rsidP="00FC58B7" w:rsidRDefault="004C1C78" w14:paraId="670D9C6B" w14:textId="77777777">
            <w:pPr>
              <w:pStyle w:val="p-table"/>
              <w:jc w:val="right"/>
              <w:rPr>
                <w:i/>
                <w:sz w:val="17"/>
              </w:rPr>
            </w:pPr>
            <w:r>
              <w:rPr>
                <w:i/>
                <w:sz w:val="17"/>
              </w:rPr>
              <w:t>9</w:t>
            </w:r>
          </w:p>
        </w:tc>
        <w:tc>
          <w:tcPr>
            <w:tcW w:w="986" w:type="dxa"/>
            <w:tcMar>
              <w:left w:w="28" w:type="dxa"/>
              <w:right w:w="28" w:type="dxa"/>
            </w:tcMar>
          </w:tcPr>
          <w:p w:rsidR="002D4B1D" w:rsidP="00FC58B7" w:rsidRDefault="004C1C78" w14:paraId="10369E60" w14:textId="77777777">
            <w:pPr>
              <w:pStyle w:val="p-table"/>
              <w:jc w:val="right"/>
              <w:rPr>
                <w:i/>
                <w:sz w:val="17"/>
              </w:rPr>
            </w:pPr>
            <w:r>
              <w:rPr>
                <w:i/>
                <w:sz w:val="17"/>
              </w:rPr>
              <w:t>8</w:t>
            </w:r>
          </w:p>
        </w:tc>
        <w:tc>
          <w:tcPr>
            <w:tcW w:w="986" w:type="dxa"/>
            <w:tcMar>
              <w:left w:w="28" w:type="dxa"/>
              <w:right w:w="28" w:type="dxa"/>
            </w:tcMar>
          </w:tcPr>
          <w:p w:rsidR="002D4B1D" w:rsidP="00FC58B7" w:rsidRDefault="004C1C78" w14:paraId="1A6672C3" w14:textId="77777777">
            <w:pPr>
              <w:pStyle w:val="p-table"/>
              <w:jc w:val="right"/>
              <w:rPr>
                <w:i/>
                <w:sz w:val="17"/>
              </w:rPr>
            </w:pPr>
            <w:r>
              <w:rPr>
                <w:i/>
                <w:sz w:val="17"/>
              </w:rPr>
              <w:t>9</w:t>
            </w:r>
          </w:p>
        </w:tc>
        <w:tc>
          <w:tcPr>
            <w:tcW w:w="986" w:type="dxa"/>
            <w:tcMar>
              <w:left w:w="28" w:type="dxa"/>
              <w:right w:w="28" w:type="dxa"/>
            </w:tcMar>
          </w:tcPr>
          <w:p w:rsidR="002D4B1D" w:rsidP="00FC58B7" w:rsidRDefault="004C1C78" w14:paraId="674D6AEB" w14:textId="77777777">
            <w:pPr>
              <w:pStyle w:val="p-table"/>
              <w:jc w:val="right"/>
              <w:rPr>
                <w:i/>
                <w:sz w:val="17"/>
              </w:rPr>
            </w:pPr>
            <w:r>
              <w:rPr>
                <w:i/>
                <w:sz w:val="17"/>
              </w:rPr>
              <w:t>9</w:t>
            </w:r>
          </w:p>
        </w:tc>
        <w:tc>
          <w:tcPr>
            <w:tcW w:w="986" w:type="dxa"/>
            <w:tcMar>
              <w:left w:w="28" w:type="dxa"/>
              <w:right w:w="28" w:type="dxa"/>
            </w:tcMar>
          </w:tcPr>
          <w:p w:rsidR="002D4B1D" w:rsidP="00FC58B7" w:rsidRDefault="004C1C78" w14:paraId="200BAF89" w14:textId="77777777">
            <w:pPr>
              <w:pStyle w:val="p-table"/>
              <w:jc w:val="right"/>
              <w:rPr>
                <w:i/>
                <w:sz w:val="17"/>
              </w:rPr>
            </w:pPr>
            <w:r>
              <w:rPr>
                <w:i/>
                <w:sz w:val="17"/>
              </w:rPr>
              <w:t>9</w:t>
            </w:r>
          </w:p>
        </w:tc>
        <w:tc>
          <w:tcPr>
            <w:tcW w:w="991" w:type="dxa"/>
            <w:tcMar>
              <w:left w:w="28" w:type="dxa"/>
              <w:right w:w="28" w:type="dxa"/>
            </w:tcMar>
          </w:tcPr>
          <w:p w:rsidR="002D4B1D" w:rsidP="00FC58B7" w:rsidRDefault="004C1C78" w14:paraId="7B59DF67" w14:textId="77777777">
            <w:pPr>
              <w:pStyle w:val="p-table"/>
              <w:jc w:val="right"/>
              <w:rPr>
                <w:i/>
                <w:sz w:val="17"/>
              </w:rPr>
            </w:pPr>
            <w:r>
              <w:rPr>
                <w:i/>
                <w:sz w:val="17"/>
              </w:rPr>
              <w:t>9</w:t>
            </w:r>
          </w:p>
        </w:tc>
      </w:tr>
      <w:tr w:rsidR="002D4B1D" w14:paraId="1B56711F" w14:textId="77777777">
        <w:tc>
          <w:tcPr>
            <w:tcW w:w="3773" w:type="dxa"/>
            <w:tcMar>
              <w:right w:w="28" w:type="dxa"/>
            </w:tcMar>
          </w:tcPr>
          <w:p w:rsidR="002D4B1D" w:rsidRDefault="004C1C78" w14:paraId="3D99B860" w14:textId="77777777">
            <w:pPr>
              <w:pStyle w:val="p-table"/>
              <w:rPr>
                <w:sz w:val="17"/>
              </w:rPr>
            </w:pPr>
            <w:r>
              <w:rPr>
                <w:sz w:val="17"/>
              </w:rPr>
              <w:t>Contributiestijgingen</w:t>
            </w:r>
          </w:p>
        </w:tc>
        <w:tc>
          <w:tcPr>
            <w:tcW w:w="986" w:type="dxa"/>
            <w:tcMar>
              <w:left w:w="28" w:type="dxa"/>
              <w:right w:w="28" w:type="dxa"/>
            </w:tcMar>
          </w:tcPr>
          <w:p w:rsidR="002D4B1D" w:rsidP="00FC58B7" w:rsidRDefault="004C1C78" w14:paraId="4D431922" w14:textId="77777777">
            <w:pPr>
              <w:pStyle w:val="p-table"/>
              <w:jc w:val="right"/>
              <w:rPr>
                <w:sz w:val="17"/>
              </w:rPr>
            </w:pPr>
            <w:r>
              <w:rPr>
                <w:sz w:val="17"/>
              </w:rPr>
              <w:t>7</w:t>
            </w:r>
          </w:p>
        </w:tc>
        <w:tc>
          <w:tcPr>
            <w:tcW w:w="986" w:type="dxa"/>
            <w:tcMar>
              <w:left w:w="28" w:type="dxa"/>
              <w:right w:w="28" w:type="dxa"/>
            </w:tcMar>
          </w:tcPr>
          <w:p w:rsidR="002D4B1D" w:rsidP="00FC58B7" w:rsidRDefault="004C1C78" w14:paraId="22281A86" w14:textId="77777777">
            <w:pPr>
              <w:pStyle w:val="p-table"/>
              <w:jc w:val="right"/>
              <w:rPr>
                <w:sz w:val="17"/>
              </w:rPr>
            </w:pPr>
            <w:r>
              <w:rPr>
                <w:sz w:val="17"/>
              </w:rPr>
              <w:t>8</w:t>
            </w:r>
          </w:p>
        </w:tc>
        <w:tc>
          <w:tcPr>
            <w:tcW w:w="986" w:type="dxa"/>
            <w:tcMar>
              <w:left w:w="28" w:type="dxa"/>
              <w:right w:w="28" w:type="dxa"/>
            </w:tcMar>
          </w:tcPr>
          <w:p w:rsidR="002D4B1D" w:rsidP="00FC58B7" w:rsidRDefault="004C1C78" w14:paraId="778E531A" w14:textId="77777777">
            <w:pPr>
              <w:pStyle w:val="p-table"/>
              <w:jc w:val="right"/>
              <w:rPr>
                <w:sz w:val="17"/>
              </w:rPr>
            </w:pPr>
            <w:r>
              <w:rPr>
                <w:sz w:val="17"/>
              </w:rPr>
              <w:t>9</w:t>
            </w:r>
          </w:p>
        </w:tc>
        <w:tc>
          <w:tcPr>
            <w:tcW w:w="986" w:type="dxa"/>
            <w:tcMar>
              <w:left w:w="28" w:type="dxa"/>
              <w:right w:w="28" w:type="dxa"/>
            </w:tcMar>
          </w:tcPr>
          <w:p w:rsidR="002D4B1D" w:rsidP="00FC58B7" w:rsidRDefault="004C1C78" w14:paraId="2A171724" w14:textId="77777777">
            <w:pPr>
              <w:pStyle w:val="p-table"/>
              <w:jc w:val="right"/>
              <w:rPr>
                <w:sz w:val="17"/>
              </w:rPr>
            </w:pPr>
            <w:r>
              <w:rPr>
                <w:sz w:val="17"/>
              </w:rPr>
              <w:t>9</w:t>
            </w:r>
          </w:p>
        </w:tc>
        <w:tc>
          <w:tcPr>
            <w:tcW w:w="986" w:type="dxa"/>
            <w:tcMar>
              <w:left w:w="28" w:type="dxa"/>
              <w:right w:w="28" w:type="dxa"/>
            </w:tcMar>
          </w:tcPr>
          <w:p w:rsidR="002D4B1D" w:rsidP="00FC58B7" w:rsidRDefault="004C1C78" w14:paraId="52DF7BF2" w14:textId="77777777">
            <w:pPr>
              <w:pStyle w:val="p-table"/>
              <w:jc w:val="right"/>
              <w:rPr>
                <w:sz w:val="17"/>
              </w:rPr>
            </w:pPr>
            <w:r>
              <w:rPr>
                <w:sz w:val="17"/>
              </w:rPr>
              <w:t>9</w:t>
            </w:r>
          </w:p>
        </w:tc>
        <w:tc>
          <w:tcPr>
            <w:tcW w:w="991" w:type="dxa"/>
            <w:tcMar>
              <w:left w:w="28" w:type="dxa"/>
              <w:right w:w="28" w:type="dxa"/>
            </w:tcMar>
          </w:tcPr>
          <w:p w:rsidR="002D4B1D" w:rsidP="00FC58B7" w:rsidRDefault="004C1C78" w14:paraId="62A2D1C6" w14:textId="77777777">
            <w:pPr>
              <w:pStyle w:val="p-table"/>
              <w:jc w:val="right"/>
              <w:rPr>
                <w:sz w:val="17"/>
              </w:rPr>
            </w:pPr>
            <w:r>
              <w:rPr>
                <w:sz w:val="17"/>
              </w:rPr>
              <w:t>9</w:t>
            </w:r>
          </w:p>
        </w:tc>
      </w:tr>
      <w:tr w:rsidR="002D4B1D" w14:paraId="3D0CBAF8" w14:textId="77777777">
        <w:tc>
          <w:tcPr>
            <w:tcW w:w="3773" w:type="dxa"/>
            <w:tcMar>
              <w:right w:w="28" w:type="dxa"/>
            </w:tcMar>
          </w:tcPr>
          <w:p w:rsidR="002D4B1D" w:rsidRDefault="004C1C78" w14:paraId="5E3E8415" w14:textId="77777777">
            <w:pPr>
              <w:pStyle w:val="p-table"/>
              <w:rPr>
                <w:sz w:val="17"/>
              </w:rPr>
            </w:pPr>
            <w:r>
              <w:rPr>
                <w:sz w:val="17"/>
              </w:rPr>
              <w:t>Overige tegenvallers</w:t>
            </w:r>
          </w:p>
        </w:tc>
        <w:tc>
          <w:tcPr>
            <w:tcW w:w="986" w:type="dxa"/>
            <w:tcMar>
              <w:left w:w="28" w:type="dxa"/>
              <w:right w:w="28" w:type="dxa"/>
            </w:tcMar>
          </w:tcPr>
          <w:p w:rsidR="002D4B1D" w:rsidP="00FC58B7" w:rsidRDefault="004C1C78" w14:paraId="1F5E00F5" w14:textId="77777777">
            <w:pPr>
              <w:pStyle w:val="p-table"/>
              <w:jc w:val="right"/>
              <w:rPr>
                <w:sz w:val="17"/>
              </w:rPr>
            </w:pPr>
            <w:r>
              <w:rPr>
                <w:sz w:val="17"/>
              </w:rPr>
              <w:t>1</w:t>
            </w:r>
          </w:p>
        </w:tc>
        <w:tc>
          <w:tcPr>
            <w:tcW w:w="986" w:type="dxa"/>
            <w:tcMar>
              <w:left w:w="28" w:type="dxa"/>
              <w:right w:w="28" w:type="dxa"/>
            </w:tcMar>
          </w:tcPr>
          <w:p w:rsidR="002D4B1D" w:rsidP="00FC58B7" w:rsidRDefault="004C1C78" w14:paraId="74577CFC" w14:textId="77777777">
            <w:pPr>
              <w:pStyle w:val="p-table"/>
              <w:jc w:val="right"/>
              <w:rPr>
                <w:sz w:val="17"/>
              </w:rPr>
            </w:pPr>
            <w:r>
              <w:rPr>
                <w:sz w:val="17"/>
              </w:rPr>
              <w:t>0</w:t>
            </w:r>
          </w:p>
        </w:tc>
        <w:tc>
          <w:tcPr>
            <w:tcW w:w="986" w:type="dxa"/>
            <w:tcMar>
              <w:left w:w="28" w:type="dxa"/>
              <w:right w:w="28" w:type="dxa"/>
            </w:tcMar>
          </w:tcPr>
          <w:p w:rsidR="002D4B1D" w:rsidP="00FC58B7" w:rsidRDefault="004C1C78" w14:paraId="5B62C269" w14:textId="77777777">
            <w:pPr>
              <w:pStyle w:val="p-table"/>
              <w:jc w:val="right"/>
              <w:rPr>
                <w:sz w:val="17"/>
              </w:rPr>
            </w:pPr>
            <w:r>
              <w:rPr>
                <w:sz w:val="17"/>
              </w:rPr>
              <w:t>0</w:t>
            </w:r>
          </w:p>
        </w:tc>
        <w:tc>
          <w:tcPr>
            <w:tcW w:w="986" w:type="dxa"/>
            <w:tcMar>
              <w:left w:w="28" w:type="dxa"/>
              <w:right w:w="28" w:type="dxa"/>
            </w:tcMar>
          </w:tcPr>
          <w:p w:rsidR="002D4B1D" w:rsidP="00FC58B7" w:rsidRDefault="004C1C78" w14:paraId="76C92184" w14:textId="77777777">
            <w:pPr>
              <w:pStyle w:val="p-table"/>
              <w:jc w:val="right"/>
              <w:rPr>
                <w:sz w:val="17"/>
              </w:rPr>
            </w:pPr>
            <w:r>
              <w:rPr>
                <w:sz w:val="17"/>
              </w:rPr>
              <w:t>0</w:t>
            </w:r>
          </w:p>
        </w:tc>
        <w:tc>
          <w:tcPr>
            <w:tcW w:w="986" w:type="dxa"/>
            <w:tcMar>
              <w:left w:w="28" w:type="dxa"/>
              <w:right w:w="28" w:type="dxa"/>
            </w:tcMar>
          </w:tcPr>
          <w:p w:rsidR="002D4B1D" w:rsidP="00FC58B7" w:rsidRDefault="004C1C78" w14:paraId="1D17A9F5" w14:textId="77777777">
            <w:pPr>
              <w:pStyle w:val="p-table"/>
              <w:jc w:val="right"/>
              <w:rPr>
                <w:sz w:val="17"/>
              </w:rPr>
            </w:pPr>
            <w:r>
              <w:rPr>
                <w:sz w:val="17"/>
              </w:rPr>
              <w:t>0</w:t>
            </w:r>
          </w:p>
        </w:tc>
        <w:tc>
          <w:tcPr>
            <w:tcW w:w="991" w:type="dxa"/>
            <w:tcMar>
              <w:left w:w="28" w:type="dxa"/>
              <w:right w:w="28" w:type="dxa"/>
            </w:tcMar>
          </w:tcPr>
          <w:p w:rsidR="002D4B1D" w:rsidP="00FC58B7" w:rsidRDefault="004C1C78" w14:paraId="2FDFF026" w14:textId="77777777">
            <w:pPr>
              <w:pStyle w:val="p-table"/>
              <w:jc w:val="right"/>
              <w:rPr>
                <w:sz w:val="17"/>
              </w:rPr>
            </w:pPr>
            <w:r>
              <w:rPr>
                <w:sz w:val="17"/>
              </w:rPr>
              <w:t>0</w:t>
            </w:r>
          </w:p>
        </w:tc>
      </w:tr>
      <w:tr w:rsidR="002D4B1D" w14:paraId="6D78EB03" w14:textId="77777777">
        <w:tc>
          <w:tcPr>
            <w:tcW w:w="3773" w:type="dxa"/>
            <w:tcMar>
              <w:right w:w="28" w:type="dxa"/>
            </w:tcMar>
          </w:tcPr>
          <w:p w:rsidR="002D4B1D" w:rsidRDefault="002D4B1D" w14:paraId="2C6D9BC7" w14:textId="77777777">
            <w:pPr>
              <w:pStyle w:val="p-table"/>
              <w:rPr>
                <w:sz w:val="17"/>
              </w:rPr>
            </w:pPr>
          </w:p>
        </w:tc>
        <w:tc>
          <w:tcPr>
            <w:tcW w:w="986" w:type="dxa"/>
            <w:tcMar>
              <w:left w:w="28" w:type="dxa"/>
              <w:right w:w="28" w:type="dxa"/>
            </w:tcMar>
          </w:tcPr>
          <w:p w:rsidR="002D4B1D" w:rsidP="00FC58B7" w:rsidRDefault="002D4B1D" w14:paraId="03FDF96A" w14:textId="77777777">
            <w:pPr>
              <w:pStyle w:val="p-table"/>
              <w:jc w:val="right"/>
              <w:rPr>
                <w:sz w:val="17"/>
              </w:rPr>
            </w:pPr>
          </w:p>
        </w:tc>
        <w:tc>
          <w:tcPr>
            <w:tcW w:w="986" w:type="dxa"/>
            <w:tcMar>
              <w:left w:w="28" w:type="dxa"/>
              <w:right w:w="28" w:type="dxa"/>
            </w:tcMar>
          </w:tcPr>
          <w:p w:rsidR="002D4B1D" w:rsidP="00FC58B7" w:rsidRDefault="002D4B1D" w14:paraId="4155FC00" w14:textId="77777777">
            <w:pPr>
              <w:pStyle w:val="p-table"/>
              <w:jc w:val="right"/>
              <w:rPr>
                <w:sz w:val="17"/>
              </w:rPr>
            </w:pPr>
          </w:p>
        </w:tc>
        <w:tc>
          <w:tcPr>
            <w:tcW w:w="986" w:type="dxa"/>
            <w:tcMar>
              <w:left w:w="28" w:type="dxa"/>
              <w:right w:w="28" w:type="dxa"/>
            </w:tcMar>
          </w:tcPr>
          <w:p w:rsidR="002D4B1D" w:rsidP="00FC58B7" w:rsidRDefault="002D4B1D" w14:paraId="1AB15116" w14:textId="77777777">
            <w:pPr>
              <w:pStyle w:val="p-table"/>
              <w:jc w:val="right"/>
              <w:rPr>
                <w:sz w:val="17"/>
              </w:rPr>
            </w:pPr>
          </w:p>
        </w:tc>
        <w:tc>
          <w:tcPr>
            <w:tcW w:w="986" w:type="dxa"/>
            <w:tcMar>
              <w:left w:w="28" w:type="dxa"/>
              <w:right w:w="28" w:type="dxa"/>
            </w:tcMar>
          </w:tcPr>
          <w:p w:rsidR="002D4B1D" w:rsidP="00FC58B7" w:rsidRDefault="002D4B1D" w14:paraId="1F807E9A" w14:textId="77777777">
            <w:pPr>
              <w:pStyle w:val="p-table"/>
              <w:jc w:val="right"/>
              <w:rPr>
                <w:sz w:val="17"/>
              </w:rPr>
            </w:pPr>
          </w:p>
        </w:tc>
        <w:tc>
          <w:tcPr>
            <w:tcW w:w="986" w:type="dxa"/>
            <w:tcMar>
              <w:left w:w="28" w:type="dxa"/>
              <w:right w:w="28" w:type="dxa"/>
            </w:tcMar>
          </w:tcPr>
          <w:p w:rsidR="002D4B1D" w:rsidP="00FC58B7" w:rsidRDefault="002D4B1D" w14:paraId="1F85A9F9" w14:textId="77777777">
            <w:pPr>
              <w:pStyle w:val="p-table"/>
              <w:jc w:val="right"/>
              <w:rPr>
                <w:sz w:val="17"/>
              </w:rPr>
            </w:pPr>
          </w:p>
        </w:tc>
        <w:tc>
          <w:tcPr>
            <w:tcW w:w="991" w:type="dxa"/>
            <w:tcMar>
              <w:left w:w="28" w:type="dxa"/>
              <w:right w:w="28" w:type="dxa"/>
            </w:tcMar>
          </w:tcPr>
          <w:p w:rsidR="002D4B1D" w:rsidP="00FC58B7" w:rsidRDefault="002D4B1D" w14:paraId="65D668A2" w14:textId="77777777">
            <w:pPr>
              <w:pStyle w:val="p-table"/>
              <w:jc w:val="right"/>
              <w:rPr>
                <w:sz w:val="17"/>
              </w:rPr>
            </w:pPr>
          </w:p>
        </w:tc>
      </w:tr>
      <w:tr w:rsidR="002D4B1D" w14:paraId="119457E9" w14:textId="77777777">
        <w:tc>
          <w:tcPr>
            <w:tcW w:w="3773" w:type="dxa"/>
            <w:tcMar>
              <w:right w:w="28" w:type="dxa"/>
            </w:tcMar>
          </w:tcPr>
          <w:p w:rsidR="002D4B1D" w:rsidRDefault="004C1C78" w14:paraId="52DCBBF6" w14:textId="77777777">
            <w:pPr>
              <w:pStyle w:val="p-table"/>
              <w:rPr>
                <w:i/>
                <w:sz w:val="17"/>
              </w:rPr>
            </w:pPr>
            <w:r>
              <w:rPr>
                <w:i/>
                <w:sz w:val="17"/>
              </w:rPr>
              <w:t>Intensiveringen</w:t>
            </w:r>
          </w:p>
        </w:tc>
        <w:tc>
          <w:tcPr>
            <w:tcW w:w="986" w:type="dxa"/>
            <w:tcMar>
              <w:left w:w="28" w:type="dxa"/>
              <w:right w:w="28" w:type="dxa"/>
            </w:tcMar>
          </w:tcPr>
          <w:p w:rsidR="002D4B1D" w:rsidP="00FC58B7" w:rsidRDefault="004C1C78" w14:paraId="7923BF87" w14:textId="77777777">
            <w:pPr>
              <w:pStyle w:val="p-table"/>
              <w:jc w:val="right"/>
              <w:rPr>
                <w:i/>
                <w:sz w:val="17"/>
              </w:rPr>
            </w:pPr>
            <w:r>
              <w:rPr>
                <w:i/>
                <w:sz w:val="17"/>
              </w:rPr>
              <w:t>7</w:t>
            </w:r>
          </w:p>
        </w:tc>
        <w:tc>
          <w:tcPr>
            <w:tcW w:w="986" w:type="dxa"/>
            <w:tcMar>
              <w:left w:w="28" w:type="dxa"/>
              <w:right w:w="28" w:type="dxa"/>
            </w:tcMar>
          </w:tcPr>
          <w:p w:rsidR="002D4B1D" w:rsidP="00FC58B7" w:rsidRDefault="004C1C78" w14:paraId="6B77A536" w14:textId="77777777">
            <w:pPr>
              <w:pStyle w:val="p-table"/>
              <w:jc w:val="right"/>
              <w:rPr>
                <w:i/>
                <w:sz w:val="17"/>
              </w:rPr>
            </w:pPr>
            <w:r>
              <w:rPr>
                <w:i/>
                <w:sz w:val="17"/>
              </w:rPr>
              <w:t>7</w:t>
            </w:r>
          </w:p>
        </w:tc>
        <w:tc>
          <w:tcPr>
            <w:tcW w:w="986" w:type="dxa"/>
            <w:tcMar>
              <w:left w:w="28" w:type="dxa"/>
              <w:right w:w="28" w:type="dxa"/>
            </w:tcMar>
          </w:tcPr>
          <w:p w:rsidR="002D4B1D" w:rsidP="00FC58B7" w:rsidRDefault="004C1C78" w14:paraId="6809FC87" w14:textId="77777777">
            <w:pPr>
              <w:pStyle w:val="p-table"/>
              <w:jc w:val="right"/>
              <w:rPr>
                <w:i/>
                <w:sz w:val="17"/>
              </w:rPr>
            </w:pPr>
            <w:r>
              <w:rPr>
                <w:i/>
                <w:sz w:val="17"/>
              </w:rPr>
              <w:t>37</w:t>
            </w:r>
          </w:p>
        </w:tc>
        <w:tc>
          <w:tcPr>
            <w:tcW w:w="986" w:type="dxa"/>
            <w:tcMar>
              <w:left w:w="28" w:type="dxa"/>
              <w:right w:w="28" w:type="dxa"/>
            </w:tcMar>
          </w:tcPr>
          <w:p w:rsidR="002D4B1D" w:rsidP="00FC58B7" w:rsidRDefault="004C1C78" w14:paraId="6229C73E" w14:textId="77777777">
            <w:pPr>
              <w:pStyle w:val="p-table"/>
              <w:jc w:val="right"/>
              <w:rPr>
                <w:i/>
                <w:sz w:val="17"/>
              </w:rPr>
            </w:pPr>
            <w:r>
              <w:rPr>
                <w:i/>
                <w:sz w:val="17"/>
              </w:rPr>
              <w:t>37</w:t>
            </w:r>
          </w:p>
        </w:tc>
        <w:tc>
          <w:tcPr>
            <w:tcW w:w="986" w:type="dxa"/>
            <w:tcMar>
              <w:left w:w="28" w:type="dxa"/>
              <w:right w:w="28" w:type="dxa"/>
            </w:tcMar>
          </w:tcPr>
          <w:p w:rsidR="002D4B1D" w:rsidP="00FC58B7" w:rsidRDefault="004C1C78" w14:paraId="77CD8D8E" w14:textId="77777777">
            <w:pPr>
              <w:pStyle w:val="p-table"/>
              <w:jc w:val="right"/>
              <w:rPr>
                <w:i/>
                <w:sz w:val="17"/>
              </w:rPr>
            </w:pPr>
            <w:r>
              <w:rPr>
                <w:i/>
                <w:sz w:val="17"/>
              </w:rPr>
              <w:t>37</w:t>
            </w:r>
          </w:p>
        </w:tc>
        <w:tc>
          <w:tcPr>
            <w:tcW w:w="991" w:type="dxa"/>
            <w:tcMar>
              <w:left w:w="28" w:type="dxa"/>
              <w:right w:w="28" w:type="dxa"/>
            </w:tcMar>
          </w:tcPr>
          <w:p w:rsidR="002D4B1D" w:rsidP="00FC58B7" w:rsidRDefault="004C1C78" w14:paraId="23BC8057" w14:textId="77777777">
            <w:pPr>
              <w:pStyle w:val="p-table"/>
              <w:jc w:val="right"/>
              <w:rPr>
                <w:i/>
                <w:sz w:val="17"/>
              </w:rPr>
            </w:pPr>
            <w:r>
              <w:rPr>
                <w:i/>
                <w:sz w:val="17"/>
              </w:rPr>
              <w:t>37</w:t>
            </w:r>
          </w:p>
        </w:tc>
      </w:tr>
      <w:tr w:rsidR="002D4B1D" w14:paraId="5BE78889" w14:textId="77777777">
        <w:tc>
          <w:tcPr>
            <w:tcW w:w="3773" w:type="dxa"/>
            <w:tcMar>
              <w:right w:w="28" w:type="dxa"/>
            </w:tcMar>
          </w:tcPr>
          <w:p w:rsidR="002D4B1D" w:rsidRDefault="004C1C78" w14:paraId="02FD3202" w14:textId="77777777">
            <w:pPr>
              <w:pStyle w:val="p-table"/>
              <w:rPr>
                <w:sz w:val="17"/>
              </w:rPr>
            </w:pPr>
            <w:r>
              <w:rPr>
                <w:sz w:val="17"/>
              </w:rPr>
              <w:t>Naleving sancties</w:t>
            </w:r>
          </w:p>
        </w:tc>
        <w:tc>
          <w:tcPr>
            <w:tcW w:w="986" w:type="dxa"/>
            <w:tcMar>
              <w:left w:w="28" w:type="dxa"/>
              <w:right w:w="28" w:type="dxa"/>
            </w:tcMar>
          </w:tcPr>
          <w:p w:rsidR="002D4B1D" w:rsidP="00FC58B7" w:rsidRDefault="004C1C78" w14:paraId="46741838" w14:textId="77777777">
            <w:pPr>
              <w:pStyle w:val="p-table"/>
              <w:jc w:val="right"/>
              <w:rPr>
                <w:sz w:val="17"/>
              </w:rPr>
            </w:pPr>
            <w:r>
              <w:rPr>
                <w:sz w:val="17"/>
              </w:rPr>
              <w:t>7</w:t>
            </w:r>
          </w:p>
        </w:tc>
        <w:tc>
          <w:tcPr>
            <w:tcW w:w="986" w:type="dxa"/>
            <w:tcMar>
              <w:left w:w="28" w:type="dxa"/>
              <w:right w:w="28" w:type="dxa"/>
            </w:tcMar>
          </w:tcPr>
          <w:p w:rsidR="002D4B1D" w:rsidP="00FC58B7" w:rsidRDefault="004C1C78" w14:paraId="6ED1FD9A" w14:textId="77777777">
            <w:pPr>
              <w:pStyle w:val="p-table"/>
              <w:jc w:val="right"/>
              <w:rPr>
                <w:sz w:val="17"/>
              </w:rPr>
            </w:pPr>
            <w:r>
              <w:rPr>
                <w:sz w:val="17"/>
              </w:rPr>
              <w:t>7</w:t>
            </w:r>
          </w:p>
        </w:tc>
        <w:tc>
          <w:tcPr>
            <w:tcW w:w="986" w:type="dxa"/>
            <w:tcMar>
              <w:left w:w="28" w:type="dxa"/>
              <w:right w:w="28" w:type="dxa"/>
            </w:tcMar>
          </w:tcPr>
          <w:p w:rsidR="002D4B1D" w:rsidP="00FC58B7" w:rsidRDefault="004C1C78" w14:paraId="08FAE4F3" w14:textId="77777777">
            <w:pPr>
              <w:pStyle w:val="p-table"/>
              <w:jc w:val="right"/>
              <w:rPr>
                <w:sz w:val="17"/>
              </w:rPr>
            </w:pPr>
            <w:r>
              <w:rPr>
                <w:sz w:val="17"/>
              </w:rPr>
              <w:t>37</w:t>
            </w:r>
          </w:p>
        </w:tc>
        <w:tc>
          <w:tcPr>
            <w:tcW w:w="986" w:type="dxa"/>
            <w:tcMar>
              <w:left w:w="28" w:type="dxa"/>
              <w:right w:w="28" w:type="dxa"/>
            </w:tcMar>
          </w:tcPr>
          <w:p w:rsidR="002D4B1D" w:rsidP="00FC58B7" w:rsidRDefault="004C1C78" w14:paraId="1C2DF640" w14:textId="77777777">
            <w:pPr>
              <w:pStyle w:val="p-table"/>
              <w:jc w:val="right"/>
              <w:rPr>
                <w:sz w:val="17"/>
              </w:rPr>
            </w:pPr>
            <w:r>
              <w:rPr>
                <w:sz w:val="17"/>
              </w:rPr>
              <w:t>37</w:t>
            </w:r>
          </w:p>
        </w:tc>
        <w:tc>
          <w:tcPr>
            <w:tcW w:w="986" w:type="dxa"/>
            <w:tcMar>
              <w:left w:w="28" w:type="dxa"/>
              <w:right w:w="28" w:type="dxa"/>
            </w:tcMar>
          </w:tcPr>
          <w:p w:rsidR="002D4B1D" w:rsidP="00FC58B7" w:rsidRDefault="004C1C78" w14:paraId="2A4CC307" w14:textId="77777777">
            <w:pPr>
              <w:pStyle w:val="p-table"/>
              <w:jc w:val="right"/>
              <w:rPr>
                <w:sz w:val="17"/>
              </w:rPr>
            </w:pPr>
            <w:r>
              <w:rPr>
                <w:sz w:val="17"/>
              </w:rPr>
              <w:t>37</w:t>
            </w:r>
          </w:p>
        </w:tc>
        <w:tc>
          <w:tcPr>
            <w:tcW w:w="991" w:type="dxa"/>
            <w:tcMar>
              <w:left w:w="28" w:type="dxa"/>
              <w:right w:w="28" w:type="dxa"/>
            </w:tcMar>
          </w:tcPr>
          <w:p w:rsidR="002D4B1D" w:rsidP="00FC58B7" w:rsidRDefault="004C1C78" w14:paraId="5DE2ABD9" w14:textId="77777777">
            <w:pPr>
              <w:pStyle w:val="p-table"/>
              <w:jc w:val="right"/>
              <w:rPr>
                <w:sz w:val="17"/>
              </w:rPr>
            </w:pPr>
            <w:r>
              <w:rPr>
                <w:sz w:val="17"/>
              </w:rPr>
              <w:t>37</w:t>
            </w:r>
          </w:p>
        </w:tc>
      </w:tr>
      <w:tr w:rsidR="002D4B1D" w14:paraId="68013DDA" w14:textId="77777777">
        <w:tc>
          <w:tcPr>
            <w:tcW w:w="3773" w:type="dxa"/>
            <w:tcMar>
              <w:right w:w="28" w:type="dxa"/>
            </w:tcMar>
          </w:tcPr>
          <w:p w:rsidR="002D4B1D" w:rsidRDefault="002D4B1D" w14:paraId="5C6DCE67" w14:textId="77777777">
            <w:pPr>
              <w:pStyle w:val="p-table"/>
              <w:rPr>
                <w:sz w:val="17"/>
              </w:rPr>
            </w:pPr>
          </w:p>
        </w:tc>
        <w:tc>
          <w:tcPr>
            <w:tcW w:w="986" w:type="dxa"/>
            <w:tcMar>
              <w:left w:w="28" w:type="dxa"/>
              <w:right w:w="28" w:type="dxa"/>
            </w:tcMar>
          </w:tcPr>
          <w:p w:rsidR="002D4B1D" w:rsidP="00FC58B7" w:rsidRDefault="002D4B1D" w14:paraId="7B942F10" w14:textId="77777777">
            <w:pPr>
              <w:pStyle w:val="p-table"/>
              <w:jc w:val="right"/>
              <w:rPr>
                <w:sz w:val="17"/>
              </w:rPr>
            </w:pPr>
          </w:p>
        </w:tc>
        <w:tc>
          <w:tcPr>
            <w:tcW w:w="986" w:type="dxa"/>
            <w:tcMar>
              <w:left w:w="28" w:type="dxa"/>
              <w:right w:w="28" w:type="dxa"/>
            </w:tcMar>
          </w:tcPr>
          <w:p w:rsidR="002D4B1D" w:rsidP="00FC58B7" w:rsidRDefault="002D4B1D" w14:paraId="7EDE7D5B" w14:textId="77777777">
            <w:pPr>
              <w:pStyle w:val="p-table"/>
              <w:jc w:val="right"/>
              <w:rPr>
                <w:sz w:val="17"/>
              </w:rPr>
            </w:pPr>
          </w:p>
        </w:tc>
        <w:tc>
          <w:tcPr>
            <w:tcW w:w="986" w:type="dxa"/>
            <w:tcMar>
              <w:left w:w="28" w:type="dxa"/>
              <w:right w:w="28" w:type="dxa"/>
            </w:tcMar>
          </w:tcPr>
          <w:p w:rsidR="002D4B1D" w:rsidP="00FC58B7" w:rsidRDefault="002D4B1D" w14:paraId="387C18B3" w14:textId="77777777">
            <w:pPr>
              <w:pStyle w:val="p-table"/>
              <w:jc w:val="right"/>
              <w:rPr>
                <w:sz w:val="17"/>
              </w:rPr>
            </w:pPr>
          </w:p>
        </w:tc>
        <w:tc>
          <w:tcPr>
            <w:tcW w:w="986" w:type="dxa"/>
            <w:tcMar>
              <w:left w:w="28" w:type="dxa"/>
              <w:right w:w="28" w:type="dxa"/>
            </w:tcMar>
          </w:tcPr>
          <w:p w:rsidR="002D4B1D" w:rsidP="00FC58B7" w:rsidRDefault="002D4B1D" w14:paraId="0BCC629F" w14:textId="77777777">
            <w:pPr>
              <w:pStyle w:val="p-table"/>
              <w:jc w:val="right"/>
              <w:rPr>
                <w:sz w:val="17"/>
              </w:rPr>
            </w:pPr>
          </w:p>
        </w:tc>
        <w:tc>
          <w:tcPr>
            <w:tcW w:w="986" w:type="dxa"/>
            <w:tcMar>
              <w:left w:w="28" w:type="dxa"/>
              <w:right w:w="28" w:type="dxa"/>
            </w:tcMar>
          </w:tcPr>
          <w:p w:rsidR="002D4B1D" w:rsidP="00FC58B7" w:rsidRDefault="002D4B1D" w14:paraId="3AF02E33" w14:textId="77777777">
            <w:pPr>
              <w:pStyle w:val="p-table"/>
              <w:jc w:val="right"/>
              <w:rPr>
                <w:sz w:val="17"/>
              </w:rPr>
            </w:pPr>
          </w:p>
        </w:tc>
        <w:tc>
          <w:tcPr>
            <w:tcW w:w="991" w:type="dxa"/>
            <w:tcMar>
              <w:left w:w="28" w:type="dxa"/>
              <w:right w:w="28" w:type="dxa"/>
            </w:tcMar>
          </w:tcPr>
          <w:p w:rsidR="002D4B1D" w:rsidP="00FC58B7" w:rsidRDefault="002D4B1D" w14:paraId="2B293C76" w14:textId="77777777">
            <w:pPr>
              <w:pStyle w:val="p-table"/>
              <w:jc w:val="right"/>
              <w:rPr>
                <w:sz w:val="17"/>
              </w:rPr>
            </w:pPr>
          </w:p>
        </w:tc>
      </w:tr>
      <w:tr w:rsidR="002D4B1D" w14:paraId="4D98F9EC" w14:textId="77777777">
        <w:tc>
          <w:tcPr>
            <w:tcW w:w="3773" w:type="dxa"/>
            <w:tcMar>
              <w:right w:w="28" w:type="dxa"/>
            </w:tcMar>
          </w:tcPr>
          <w:p w:rsidR="002D4B1D" w:rsidRDefault="004C1C78" w14:paraId="12AEBCE0" w14:textId="77777777">
            <w:pPr>
              <w:pStyle w:val="p-table"/>
              <w:rPr>
                <w:i/>
                <w:sz w:val="17"/>
              </w:rPr>
            </w:pPr>
            <w:r>
              <w:rPr>
                <w:i/>
                <w:sz w:val="17"/>
              </w:rPr>
              <w:t>Ombuigingen</w:t>
            </w:r>
          </w:p>
        </w:tc>
        <w:tc>
          <w:tcPr>
            <w:tcW w:w="986" w:type="dxa"/>
            <w:tcMar>
              <w:left w:w="28" w:type="dxa"/>
              <w:right w:w="28" w:type="dxa"/>
            </w:tcMar>
          </w:tcPr>
          <w:p w:rsidR="002D4B1D" w:rsidP="00FC58B7" w:rsidRDefault="004C1C78" w14:paraId="54908755" w14:textId="77777777">
            <w:pPr>
              <w:pStyle w:val="p-table"/>
              <w:jc w:val="right"/>
              <w:rPr>
                <w:i/>
                <w:sz w:val="17"/>
              </w:rPr>
            </w:pPr>
            <w:r>
              <w:rPr>
                <w:i/>
                <w:sz w:val="17"/>
              </w:rPr>
              <w:t>‒</w:t>
            </w:r>
            <w:r>
              <w:rPr>
                <w:i/>
                <w:sz w:val="17"/>
              </w:rPr>
              <w:t xml:space="preserve"> 20</w:t>
            </w:r>
          </w:p>
        </w:tc>
        <w:tc>
          <w:tcPr>
            <w:tcW w:w="986" w:type="dxa"/>
            <w:tcMar>
              <w:left w:w="28" w:type="dxa"/>
              <w:right w:w="28" w:type="dxa"/>
            </w:tcMar>
          </w:tcPr>
          <w:p w:rsidR="002D4B1D" w:rsidP="00FC58B7" w:rsidRDefault="004C1C78" w14:paraId="47A4BD4B" w14:textId="77777777">
            <w:pPr>
              <w:pStyle w:val="p-table"/>
              <w:jc w:val="right"/>
              <w:rPr>
                <w:i/>
                <w:sz w:val="17"/>
              </w:rPr>
            </w:pPr>
            <w:r>
              <w:rPr>
                <w:i/>
                <w:sz w:val="17"/>
              </w:rPr>
              <w:t>‒</w:t>
            </w:r>
            <w:r>
              <w:rPr>
                <w:i/>
                <w:sz w:val="17"/>
              </w:rPr>
              <w:t xml:space="preserve"> 21</w:t>
            </w:r>
          </w:p>
        </w:tc>
        <w:tc>
          <w:tcPr>
            <w:tcW w:w="986" w:type="dxa"/>
            <w:tcMar>
              <w:left w:w="28" w:type="dxa"/>
              <w:right w:w="28" w:type="dxa"/>
            </w:tcMar>
          </w:tcPr>
          <w:p w:rsidR="002D4B1D" w:rsidP="00FC58B7" w:rsidRDefault="004C1C78" w14:paraId="15FEB1ED" w14:textId="77777777">
            <w:pPr>
              <w:pStyle w:val="p-table"/>
              <w:jc w:val="right"/>
              <w:rPr>
                <w:i/>
                <w:sz w:val="17"/>
              </w:rPr>
            </w:pPr>
            <w:r>
              <w:rPr>
                <w:i/>
                <w:sz w:val="17"/>
              </w:rPr>
              <w:t>‒</w:t>
            </w:r>
            <w:r>
              <w:rPr>
                <w:i/>
                <w:sz w:val="17"/>
              </w:rPr>
              <w:t xml:space="preserve"> 19</w:t>
            </w:r>
          </w:p>
        </w:tc>
        <w:tc>
          <w:tcPr>
            <w:tcW w:w="986" w:type="dxa"/>
            <w:tcMar>
              <w:left w:w="28" w:type="dxa"/>
              <w:right w:w="28" w:type="dxa"/>
            </w:tcMar>
          </w:tcPr>
          <w:p w:rsidR="002D4B1D" w:rsidP="00FC58B7" w:rsidRDefault="004C1C78" w14:paraId="66FC961B" w14:textId="77777777">
            <w:pPr>
              <w:pStyle w:val="p-table"/>
              <w:jc w:val="right"/>
              <w:rPr>
                <w:i/>
                <w:sz w:val="17"/>
              </w:rPr>
            </w:pPr>
            <w:r>
              <w:rPr>
                <w:i/>
                <w:sz w:val="17"/>
              </w:rPr>
              <w:t>‒</w:t>
            </w:r>
            <w:r>
              <w:rPr>
                <w:i/>
                <w:sz w:val="17"/>
              </w:rPr>
              <w:t xml:space="preserve"> 19</w:t>
            </w:r>
          </w:p>
        </w:tc>
        <w:tc>
          <w:tcPr>
            <w:tcW w:w="986" w:type="dxa"/>
            <w:tcMar>
              <w:left w:w="28" w:type="dxa"/>
              <w:right w:w="28" w:type="dxa"/>
            </w:tcMar>
          </w:tcPr>
          <w:p w:rsidR="002D4B1D" w:rsidP="00FC58B7" w:rsidRDefault="004C1C78" w14:paraId="03176ED1" w14:textId="77777777">
            <w:pPr>
              <w:pStyle w:val="p-table"/>
              <w:jc w:val="right"/>
              <w:rPr>
                <w:i/>
                <w:sz w:val="17"/>
              </w:rPr>
            </w:pPr>
            <w:r>
              <w:rPr>
                <w:i/>
                <w:sz w:val="17"/>
              </w:rPr>
              <w:t>‒</w:t>
            </w:r>
            <w:r>
              <w:rPr>
                <w:i/>
                <w:sz w:val="17"/>
              </w:rPr>
              <w:t xml:space="preserve"> 18</w:t>
            </w:r>
          </w:p>
        </w:tc>
        <w:tc>
          <w:tcPr>
            <w:tcW w:w="991" w:type="dxa"/>
            <w:tcMar>
              <w:left w:w="28" w:type="dxa"/>
              <w:right w:w="28" w:type="dxa"/>
            </w:tcMar>
          </w:tcPr>
          <w:p w:rsidR="002D4B1D" w:rsidP="00FC58B7" w:rsidRDefault="004C1C78" w14:paraId="3502F5B5" w14:textId="77777777">
            <w:pPr>
              <w:pStyle w:val="p-table"/>
              <w:jc w:val="right"/>
              <w:rPr>
                <w:i/>
                <w:sz w:val="17"/>
              </w:rPr>
            </w:pPr>
            <w:r>
              <w:rPr>
                <w:i/>
                <w:sz w:val="17"/>
              </w:rPr>
              <w:t>‒</w:t>
            </w:r>
            <w:r>
              <w:rPr>
                <w:i/>
                <w:sz w:val="17"/>
              </w:rPr>
              <w:t xml:space="preserve"> 18</w:t>
            </w:r>
          </w:p>
        </w:tc>
      </w:tr>
      <w:tr w:rsidR="002D4B1D" w14:paraId="7431A0AF" w14:textId="77777777">
        <w:tc>
          <w:tcPr>
            <w:tcW w:w="3773" w:type="dxa"/>
            <w:tcMar>
              <w:right w:w="28" w:type="dxa"/>
            </w:tcMar>
          </w:tcPr>
          <w:p w:rsidR="002D4B1D" w:rsidRDefault="004C1C78" w14:paraId="00B8A310" w14:textId="77777777">
            <w:pPr>
              <w:pStyle w:val="p-table"/>
              <w:rPr>
                <w:sz w:val="17"/>
              </w:rPr>
            </w:pPr>
            <w:r>
              <w:rPr>
                <w:sz w:val="17"/>
              </w:rPr>
              <w:t>Bijdrage HGIS t.b.v. Oekraïnesteun</w:t>
            </w:r>
          </w:p>
        </w:tc>
        <w:tc>
          <w:tcPr>
            <w:tcW w:w="986" w:type="dxa"/>
            <w:tcMar>
              <w:left w:w="28" w:type="dxa"/>
              <w:right w:w="28" w:type="dxa"/>
            </w:tcMar>
          </w:tcPr>
          <w:p w:rsidR="002D4B1D" w:rsidP="00FC58B7" w:rsidRDefault="004C1C78" w14:paraId="46544580" w14:textId="77777777">
            <w:pPr>
              <w:pStyle w:val="p-table"/>
              <w:jc w:val="right"/>
              <w:rPr>
                <w:sz w:val="17"/>
              </w:rPr>
            </w:pPr>
            <w:r>
              <w:rPr>
                <w:sz w:val="17"/>
              </w:rPr>
              <w:t>0</w:t>
            </w:r>
          </w:p>
        </w:tc>
        <w:tc>
          <w:tcPr>
            <w:tcW w:w="986" w:type="dxa"/>
            <w:tcMar>
              <w:left w:w="28" w:type="dxa"/>
              <w:right w:w="28" w:type="dxa"/>
            </w:tcMar>
          </w:tcPr>
          <w:p w:rsidR="002D4B1D" w:rsidP="00FC58B7" w:rsidRDefault="002D4B1D" w14:paraId="29FB0B2E" w14:textId="77777777">
            <w:pPr>
              <w:pStyle w:val="p-table"/>
              <w:jc w:val="right"/>
              <w:rPr>
                <w:sz w:val="17"/>
              </w:rPr>
            </w:pPr>
          </w:p>
        </w:tc>
        <w:tc>
          <w:tcPr>
            <w:tcW w:w="986" w:type="dxa"/>
            <w:tcMar>
              <w:left w:w="28" w:type="dxa"/>
              <w:right w:w="28" w:type="dxa"/>
            </w:tcMar>
          </w:tcPr>
          <w:p w:rsidR="002D4B1D" w:rsidP="00FC58B7" w:rsidRDefault="002D4B1D" w14:paraId="1EE8B430" w14:textId="77777777">
            <w:pPr>
              <w:pStyle w:val="p-table"/>
              <w:jc w:val="right"/>
              <w:rPr>
                <w:sz w:val="17"/>
              </w:rPr>
            </w:pPr>
          </w:p>
        </w:tc>
        <w:tc>
          <w:tcPr>
            <w:tcW w:w="986" w:type="dxa"/>
            <w:tcMar>
              <w:left w:w="28" w:type="dxa"/>
              <w:right w:w="28" w:type="dxa"/>
            </w:tcMar>
          </w:tcPr>
          <w:p w:rsidR="002D4B1D" w:rsidP="00FC58B7" w:rsidRDefault="002D4B1D" w14:paraId="60554C0F" w14:textId="77777777">
            <w:pPr>
              <w:pStyle w:val="p-table"/>
              <w:jc w:val="right"/>
              <w:rPr>
                <w:sz w:val="17"/>
              </w:rPr>
            </w:pPr>
          </w:p>
        </w:tc>
        <w:tc>
          <w:tcPr>
            <w:tcW w:w="986" w:type="dxa"/>
            <w:tcMar>
              <w:left w:w="28" w:type="dxa"/>
              <w:right w:w="28" w:type="dxa"/>
            </w:tcMar>
          </w:tcPr>
          <w:p w:rsidR="002D4B1D" w:rsidP="00FC58B7" w:rsidRDefault="002D4B1D" w14:paraId="4353C540" w14:textId="77777777">
            <w:pPr>
              <w:pStyle w:val="p-table"/>
              <w:jc w:val="right"/>
              <w:rPr>
                <w:sz w:val="17"/>
              </w:rPr>
            </w:pPr>
          </w:p>
        </w:tc>
        <w:tc>
          <w:tcPr>
            <w:tcW w:w="991" w:type="dxa"/>
            <w:tcMar>
              <w:left w:w="28" w:type="dxa"/>
              <w:right w:w="28" w:type="dxa"/>
            </w:tcMar>
          </w:tcPr>
          <w:p w:rsidR="002D4B1D" w:rsidP="00FC58B7" w:rsidRDefault="002D4B1D" w14:paraId="7FC2EE01" w14:textId="77777777">
            <w:pPr>
              <w:pStyle w:val="p-table"/>
              <w:jc w:val="right"/>
              <w:rPr>
                <w:sz w:val="17"/>
              </w:rPr>
            </w:pPr>
          </w:p>
        </w:tc>
      </w:tr>
      <w:tr w:rsidR="002D4B1D" w14:paraId="27EB0C80" w14:textId="77777777">
        <w:tc>
          <w:tcPr>
            <w:tcW w:w="3773" w:type="dxa"/>
            <w:tcMar>
              <w:right w:w="28" w:type="dxa"/>
            </w:tcMar>
          </w:tcPr>
          <w:p w:rsidR="002D4B1D" w:rsidRDefault="004C1C78" w14:paraId="2EEE5163" w14:textId="77777777">
            <w:pPr>
              <w:pStyle w:val="p-table"/>
              <w:rPr>
                <w:sz w:val="17"/>
              </w:rPr>
            </w:pPr>
            <w:r>
              <w:rPr>
                <w:sz w:val="17"/>
              </w:rPr>
              <w:t>Dekking amendement t.b.v. OCW-begroting</w:t>
            </w:r>
          </w:p>
        </w:tc>
        <w:tc>
          <w:tcPr>
            <w:tcW w:w="986" w:type="dxa"/>
            <w:tcMar>
              <w:left w:w="28" w:type="dxa"/>
              <w:right w:w="28" w:type="dxa"/>
            </w:tcMar>
          </w:tcPr>
          <w:p w:rsidR="002D4B1D" w:rsidP="00FC58B7" w:rsidRDefault="004C1C78" w14:paraId="07B50787"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FC58B7" w:rsidRDefault="004C1C78" w14:paraId="46EE813C"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FC58B7" w:rsidRDefault="004C1C78" w14:paraId="46E0C7AB"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FC58B7" w:rsidRDefault="004C1C78" w14:paraId="3858C20A"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FC58B7" w:rsidRDefault="004C1C78" w14:paraId="4018C815" w14:textId="77777777">
            <w:pPr>
              <w:pStyle w:val="p-table"/>
              <w:jc w:val="right"/>
              <w:rPr>
                <w:sz w:val="17"/>
              </w:rPr>
            </w:pPr>
            <w:r>
              <w:rPr>
                <w:sz w:val="17"/>
              </w:rPr>
              <w:t>‒</w:t>
            </w:r>
            <w:r>
              <w:rPr>
                <w:sz w:val="17"/>
              </w:rPr>
              <w:t xml:space="preserve"> 7</w:t>
            </w:r>
          </w:p>
        </w:tc>
        <w:tc>
          <w:tcPr>
            <w:tcW w:w="991" w:type="dxa"/>
            <w:tcMar>
              <w:left w:w="28" w:type="dxa"/>
              <w:right w:w="28" w:type="dxa"/>
            </w:tcMar>
          </w:tcPr>
          <w:p w:rsidR="002D4B1D" w:rsidP="00FC58B7" w:rsidRDefault="004C1C78" w14:paraId="11C0AE4A" w14:textId="77777777">
            <w:pPr>
              <w:pStyle w:val="p-table"/>
              <w:jc w:val="right"/>
              <w:rPr>
                <w:sz w:val="17"/>
              </w:rPr>
            </w:pPr>
            <w:r>
              <w:rPr>
                <w:sz w:val="17"/>
              </w:rPr>
              <w:t>‒</w:t>
            </w:r>
            <w:r>
              <w:rPr>
                <w:sz w:val="17"/>
              </w:rPr>
              <w:t xml:space="preserve"> 7</w:t>
            </w:r>
          </w:p>
        </w:tc>
      </w:tr>
      <w:tr w:rsidR="002D4B1D" w14:paraId="484F4C70" w14:textId="77777777">
        <w:tc>
          <w:tcPr>
            <w:tcW w:w="3773" w:type="dxa"/>
            <w:tcMar>
              <w:right w:w="28" w:type="dxa"/>
            </w:tcMar>
          </w:tcPr>
          <w:p w:rsidR="002D4B1D" w:rsidRDefault="004C1C78" w14:paraId="7F4B4624" w14:textId="77777777">
            <w:pPr>
              <w:pStyle w:val="p-table"/>
              <w:rPr>
                <w:sz w:val="17"/>
              </w:rPr>
            </w:pPr>
            <w:proofErr w:type="spellStart"/>
            <w:r>
              <w:rPr>
                <w:sz w:val="17"/>
              </w:rPr>
              <w:t>Rijksbrede</w:t>
            </w:r>
            <w:proofErr w:type="spellEnd"/>
            <w:r>
              <w:rPr>
                <w:sz w:val="17"/>
              </w:rPr>
              <w:t xml:space="preserve"> taakstelling prijsbijstelling</w:t>
            </w:r>
          </w:p>
        </w:tc>
        <w:tc>
          <w:tcPr>
            <w:tcW w:w="986" w:type="dxa"/>
            <w:tcMar>
              <w:left w:w="28" w:type="dxa"/>
              <w:right w:w="28" w:type="dxa"/>
            </w:tcMar>
          </w:tcPr>
          <w:p w:rsidR="002D4B1D" w:rsidP="00FC58B7" w:rsidRDefault="004C1C78" w14:paraId="05CEC366" w14:textId="77777777">
            <w:pPr>
              <w:pStyle w:val="p-table"/>
              <w:jc w:val="right"/>
              <w:rPr>
                <w:sz w:val="17"/>
              </w:rPr>
            </w:pPr>
            <w:r>
              <w:rPr>
                <w:sz w:val="17"/>
              </w:rPr>
              <w:t>‒</w:t>
            </w:r>
            <w:r>
              <w:rPr>
                <w:sz w:val="17"/>
              </w:rPr>
              <w:t xml:space="preserve"> 13</w:t>
            </w:r>
          </w:p>
        </w:tc>
        <w:tc>
          <w:tcPr>
            <w:tcW w:w="986" w:type="dxa"/>
            <w:tcMar>
              <w:left w:w="28" w:type="dxa"/>
              <w:right w:w="28" w:type="dxa"/>
            </w:tcMar>
          </w:tcPr>
          <w:p w:rsidR="002D4B1D" w:rsidP="00FC58B7" w:rsidRDefault="004C1C78" w14:paraId="682ADE51" w14:textId="77777777">
            <w:pPr>
              <w:pStyle w:val="p-table"/>
              <w:jc w:val="right"/>
              <w:rPr>
                <w:sz w:val="17"/>
              </w:rPr>
            </w:pPr>
            <w:r>
              <w:rPr>
                <w:sz w:val="17"/>
              </w:rPr>
              <w:t>‒</w:t>
            </w:r>
            <w:r>
              <w:rPr>
                <w:sz w:val="17"/>
              </w:rPr>
              <w:t xml:space="preserve"> 13</w:t>
            </w:r>
          </w:p>
        </w:tc>
        <w:tc>
          <w:tcPr>
            <w:tcW w:w="986" w:type="dxa"/>
            <w:tcMar>
              <w:left w:w="28" w:type="dxa"/>
              <w:right w:w="28" w:type="dxa"/>
            </w:tcMar>
          </w:tcPr>
          <w:p w:rsidR="002D4B1D" w:rsidP="00FC58B7" w:rsidRDefault="004C1C78" w14:paraId="4F9FC774" w14:textId="77777777">
            <w:pPr>
              <w:pStyle w:val="p-table"/>
              <w:jc w:val="right"/>
              <w:rPr>
                <w:sz w:val="17"/>
              </w:rPr>
            </w:pPr>
            <w:r>
              <w:rPr>
                <w:sz w:val="17"/>
              </w:rPr>
              <w:t>‒</w:t>
            </w:r>
            <w:r>
              <w:rPr>
                <w:sz w:val="17"/>
              </w:rPr>
              <w:t xml:space="preserve"> 12</w:t>
            </w:r>
          </w:p>
        </w:tc>
        <w:tc>
          <w:tcPr>
            <w:tcW w:w="986" w:type="dxa"/>
            <w:tcMar>
              <w:left w:w="28" w:type="dxa"/>
              <w:right w:w="28" w:type="dxa"/>
            </w:tcMar>
          </w:tcPr>
          <w:p w:rsidR="002D4B1D" w:rsidP="00FC58B7" w:rsidRDefault="004C1C78" w14:paraId="3FB39AE9" w14:textId="77777777">
            <w:pPr>
              <w:pStyle w:val="p-table"/>
              <w:jc w:val="right"/>
              <w:rPr>
                <w:sz w:val="17"/>
              </w:rPr>
            </w:pPr>
            <w:r>
              <w:rPr>
                <w:sz w:val="17"/>
              </w:rPr>
              <w:t>‒</w:t>
            </w:r>
            <w:r>
              <w:rPr>
                <w:sz w:val="17"/>
              </w:rPr>
              <w:t xml:space="preserve"> 11</w:t>
            </w:r>
          </w:p>
        </w:tc>
        <w:tc>
          <w:tcPr>
            <w:tcW w:w="986" w:type="dxa"/>
            <w:tcMar>
              <w:left w:w="28" w:type="dxa"/>
              <w:right w:w="28" w:type="dxa"/>
            </w:tcMar>
          </w:tcPr>
          <w:p w:rsidR="002D4B1D" w:rsidP="00FC58B7" w:rsidRDefault="004C1C78" w14:paraId="684ABA74" w14:textId="77777777">
            <w:pPr>
              <w:pStyle w:val="p-table"/>
              <w:jc w:val="right"/>
              <w:rPr>
                <w:sz w:val="17"/>
              </w:rPr>
            </w:pPr>
            <w:r>
              <w:rPr>
                <w:sz w:val="17"/>
              </w:rPr>
              <w:t>‒</w:t>
            </w:r>
            <w:r>
              <w:rPr>
                <w:sz w:val="17"/>
              </w:rPr>
              <w:t xml:space="preserve"> 11</w:t>
            </w:r>
          </w:p>
        </w:tc>
        <w:tc>
          <w:tcPr>
            <w:tcW w:w="991" w:type="dxa"/>
            <w:tcMar>
              <w:left w:w="28" w:type="dxa"/>
              <w:right w:w="28" w:type="dxa"/>
            </w:tcMar>
          </w:tcPr>
          <w:p w:rsidR="002D4B1D" w:rsidP="00FC58B7" w:rsidRDefault="004C1C78" w14:paraId="15DFDDDE" w14:textId="77777777">
            <w:pPr>
              <w:pStyle w:val="p-table"/>
              <w:jc w:val="right"/>
              <w:rPr>
                <w:sz w:val="17"/>
              </w:rPr>
            </w:pPr>
            <w:r>
              <w:rPr>
                <w:sz w:val="17"/>
              </w:rPr>
              <w:t>‒</w:t>
            </w:r>
            <w:r>
              <w:rPr>
                <w:sz w:val="17"/>
              </w:rPr>
              <w:t xml:space="preserve"> 10</w:t>
            </w:r>
          </w:p>
        </w:tc>
      </w:tr>
      <w:tr w:rsidR="002D4B1D" w14:paraId="29C14506" w14:textId="77777777">
        <w:tc>
          <w:tcPr>
            <w:tcW w:w="3773" w:type="dxa"/>
            <w:tcMar>
              <w:right w:w="28" w:type="dxa"/>
            </w:tcMar>
          </w:tcPr>
          <w:p w:rsidR="002D4B1D" w:rsidRDefault="002D4B1D" w14:paraId="253446C5" w14:textId="77777777">
            <w:pPr>
              <w:pStyle w:val="p-table"/>
              <w:rPr>
                <w:sz w:val="17"/>
              </w:rPr>
            </w:pPr>
          </w:p>
        </w:tc>
        <w:tc>
          <w:tcPr>
            <w:tcW w:w="986" w:type="dxa"/>
            <w:tcMar>
              <w:left w:w="28" w:type="dxa"/>
              <w:right w:w="28" w:type="dxa"/>
            </w:tcMar>
          </w:tcPr>
          <w:p w:rsidR="002D4B1D" w:rsidP="00FC58B7" w:rsidRDefault="002D4B1D" w14:paraId="618BC47D" w14:textId="77777777">
            <w:pPr>
              <w:pStyle w:val="p-table"/>
              <w:jc w:val="right"/>
              <w:rPr>
                <w:sz w:val="17"/>
              </w:rPr>
            </w:pPr>
          </w:p>
        </w:tc>
        <w:tc>
          <w:tcPr>
            <w:tcW w:w="986" w:type="dxa"/>
            <w:tcMar>
              <w:left w:w="28" w:type="dxa"/>
              <w:right w:w="28" w:type="dxa"/>
            </w:tcMar>
          </w:tcPr>
          <w:p w:rsidR="002D4B1D" w:rsidP="00FC58B7" w:rsidRDefault="002D4B1D" w14:paraId="49FDCFD8" w14:textId="77777777">
            <w:pPr>
              <w:pStyle w:val="p-table"/>
              <w:jc w:val="right"/>
              <w:rPr>
                <w:sz w:val="17"/>
              </w:rPr>
            </w:pPr>
          </w:p>
        </w:tc>
        <w:tc>
          <w:tcPr>
            <w:tcW w:w="986" w:type="dxa"/>
            <w:tcMar>
              <w:left w:w="28" w:type="dxa"/>
              <w:right w:w="28" w:type="dxa"/>
            </w:tcMar>
          </w:tcPr>
          <w:p w:rsidR="002D4B1D" w:rsidP="00FC58B7" w:rsidRDefault="002D4B1D" w14:paraId="291B628B" w14:textId="77777777">
            <w:pPr>
              <w:pStyle w:val="p-table"/>
              <w:jc w:val="right"/>
              <w:rPr>
                <w:sz w:val="17"/>
              </w:rPr>
            </w:pPr>
          </w:p>
        </w:tc>
        <w:tc>
          <w:tcPr>
            <w:tcW w:w="986" w:type="dxa"/>
            <w:tcMar>
              <w:left w:w="28" w:type="dxa"/>
              <w:right w:w="28" w:type="dxa"/>
            </w:tcMar>
          </w:tcPr>
          <w:p w:rsidR="002D4B1D" w:rsidP="00FC58B7" w:rsidRDefault="002D4B1D" w14:paraId="1AA03681" w14:textId="77777777">
            <w:pPr>
              <w:pStyle w:val="p-table"/>
              <w:jc w:val="right"/>
              <w:rPr>
                <w:sz w:val="17"/>
              </w:rPr>
            </w:pPr>
          </w:p>
        </w:tc>
        <w:tc>
          <w:tcPr>
            <w:tcW w:w="986" w:type="dxa"/>
            <w:tcMar>
              <w:left w:w="28" w:type="dxa"/>
              <w:right w:w="28" w:type="dxa"/>
            </w:tcMar>
          </w:tcPr>
          <w:p w:rsidR="002D4B1D" w:rsidP="00FC58B7" w:rsidRDefault="002D4B1D" w14:paraId="0F57BBB2" w14:textId="77777777">
            <w:pPr>
              <w:pStyle w:val="p-table"/>
              <w:jc w:val="right"/>
              <w:rPr>
                <w:sz w:val="17"/>
              </w:rPr>
            </w:pPr>
          </w:p>
        </w:tc>
        <w:tc>
          <w:tcPr>
            <w:tcW w:w="991" w:type="dxa"/>
            <w:tcMar>
              <w:left w:w="28" w:type="dxa"/>
              <w:right w:w="28" w:type="dxa"/>
            </w:tcMar>
          </w:tcPr>
          <w:p w:rsidR="002D4B1D" w:rsidP="00FC58B7" w:rsidRDefault="002D4B1D" w14:paraId="33C8646C" w14:textId="77777777">
            <w:pPr>
              <w:pStyle w:val="p-table"/>
              <w:jc w:val="right"/>
              <w:rPr>
                <w:sz w:val="17"/>
              </w:rPr>
            </w:pPr>
          </w:p>
        </w:tc>
      </w:tr>
      <w:tr w:rsidR="002D4B1D" w14:paraId="734D3045" w14:textId="77777777">
        <w:tc>
          <w:tcPr>
            <w:tcW w:w="3773" w:type="dxa"/>
            <w:tcMar>
              <w:right w:w="28" w:type="dxa"/>
            </w:tcMar>
          </w:tcPr>
          <w:p w:rsidR="002D4B1D" w:rsidRDefault="004C1C78" w14:paraId="7681BD16" w14:textId="77777777">
            <w:pPr>
              <w:pStyle w:val="p-table"/>
              <w:rPr>
                <w:i/>
                <w:sz w:val="17"/>
              </w:rPr>
            </w:pPr>
            <w:r>
              <w:rPr>
                <w:i/>
                <w:sz w:val="17"/>
              </w:rPr>
              <w:t>Generaal dossier</w:t>
            </w:r>
          </w:p>
        </w:tc>
        <w:tc>
          <w:tcPr>
            <w:tcW w:w="986" w:type="dxa"/>
            <w:tcMar>
              <w:left w:w="28" w:type="dxa"/>
              <w:right w:w="28" w:type="dxa"/>
            </w:tcMar>
          </w:tcPr>
          <w:p w:rsidR="002D4B1D" w:rsidP="00FC58B7" w:rsidRDefault="004C1C78" w14:paraId="6A3FE0E3" w14:textId="77777777">
            <w:pPr>
              <w:pStyle w:val="p-table"/>
              <w:jc w:val="right"/>
              <w:rPr>
                <w:i/>
                <w:sz w:val="17"/>
              </w:rPr>
            </w:pPr>
            <w:r>
              <w:rPr>
                <w:i/>
                <w:sz w:val="17"/>
              </w:rPr>
              <w:t>217</w:t>
            </w:r>
          </w:p>
        </w:tc>
        <w:tc>
          <w:tcPr>
            <w:tcW w:w="986" w:type="dxa"/>
            <w:tcMar>
              <w:left w:w="28" w:type="dxa"/>
              <w:right w:w="28" w:type="dxa"/>
            </w:tcMar>
          </w:tcPr>
          <w:p w:rsidR="002D4B1D" w:rsidP="00FC58B7" w:rsidRDefault="004C1C78" w14:paraId="2FA353E2" w14:textId="77777777">
            <w:pPr>
              <w:pStyle w:val="p-table"/>
              <w:jc w:val="right"/>
              <w:rPr>
                <w:i/>
                <w:sz w:val="17"/>
              </w:rPr>
            </w:pPr>
            <w:r>
              <w:rPr>
                <w:i/>
                <w:sz w:val="17"/>
              </w:rPr>
              <w:t>1.123</w:t>
            </w:r>
          </w:p>
        </w:tc>
        <w:tc>
          <w:tcPr>
            <w:tcW w:w="986" w:type="dxa"/>
            <w:tcMar>
              <w:left w:w="28" w:type="dxa"/>
              <w:right w:w="28" w:type="dxa"/>
            </w:tcMar>
          </w:tcPr>
          <w:p w:rsidR="002D4B1D" w:rsidP="00FC58B7" w:rsidRDefault="004C1C78" w14:paraId="27D5E2C4" w14:textId="77777777">
            <w:pPr>
              <w:pStyle w:val="p-table"/>
              <w:jc w:val="right"/>
              <w:rPr>
                <w:i/>
                <w:sz w:val="17"/>
              </w:rPr>
            </w:pPr>
            <w:r>
              <w:rPr>
                <w:i/>
                <w:sz w:val="17"/>
              </w:rPr>
              <w:t>427</w:t>
            </w:r>
          </w:p>
        </w:tc>
        <w:tc>
          <w:tcPr>
            <w:tcW w:w="986" w:type="dxa"/>
            <w:tcMar>
              <w:left w:w="28" w:type="dxa"/>
              <w:right w:w="28" w:type="dxa"/>
            </w:tcMar>
          </w:tcPr>
          <w:p w:rsidR="002D4B1D" w:rsidP="00FC58B7" w:rsidRDefault="004C1C78" w14:paraId="53692EA0" w14:textId="77777777">
            <w:pPr>
              <w:pStyle w:val="p-table"/>
              <w:jc w:val="right"/>
              <w:rPr>
                <w:i/>
                <w:sz w:val="17"/>
              </w:rPr>
            </w:pPr>
            <w:r>
              <w:rPr>
                <w:i/>
                <w:sz w:val="17"/>
              </w:rPr>
              <w:t>745</w:t>
            </w:r>
          </w:p>
        </w:tc>
        <w:tc>
          <w:tcPr>
            <w:tcW w:w="986" w:type="dxa"/>
            <w:tcMar>
              <w:left w:w="28" w:type="dxa"/>
              <w:right w:w="28" w:type="dxa"/>
            </w:tcMar>
          </w:tcPr>
          <w:p w:rsidR="002D4B1D" w:rsidP="00FC58B7" w:rsidRDefault="004C1C78" w14:paraId="052E9D86" w14:textId="77777777">
            <w:pPr>
              <w:pStyle w:val="p-table"/>
              <w:jc w:val="right"/>
              <w:rPr>
                <w:i/>
                <w:sz w:val="17"/>
              </w:rPr>
            </w:pPr>
            <w:r>
              <w:rPr>
                <w:i/>
                <w:sz w:val="17"/>
              </w:rPr>
              <w:t>764</w:t>
            </w:r>
          </w:p>
        </w:tc>
        <w:tc>
          <w:tcPr>
            <w:tcW w:w="991" w:type="dxa"/>
            <w:tcMar>
              <w:left w:w="28" w:type="dxa"/>
              <w:right w:w="28" w:type="dxa"/>
            </w:tcMar>
          </w:tcPr>
          <w:p w:rsidR="002D4B1D" w:rsidP="00FC58B7" w:rsidRDefault="004C1C78" w14:paraId="685DD8A5" w14:textId="77777777">
            <w:pPr>
              <w:pStyle w:val="p-table"/>
              <w:jc w:val="right"/>
              <w:rPr>
                <w:i/>
                <w:sz w:val="17"/>
              </w:rPr>
            </w:pPr>
            <w:r>
              <w:rPr>
                <w:i/>
                <w:sz w:val="17"/>
              </w:rPr>
              <w:t>786</w:t>
            </w:r>
          </w:p>
        </w:tc>
      </w:tr>
      <w:tr w:rsidR="002D4B1D" w14:paraId="602C17CF" w14:textId="77777777">
        <w:tc>
          <w:tcPr>
            <w:tcW w:w="3773" w:type="dxa"/>
            <w:tcMar>
              <w:right w:w="28" w:type="dxa"/>
            </w:tcMar>
          </w:tcPr>
          <w:p w:rsidR="002D4B1D" w:rsidRDefault="004C1C78" w14:paraId="7341AA58" w14:textId="77777777">
            <w:pPr>
              <w:pStyle w:val="p-table"/>
              <w:rPr>
                <w:sz w:val="17"/>
              </w:rPr>
            </w:pPr>
            <w:r>
              <w:rPr>
                <w:sz w:val="17"/>
              </w:rPr>
              <w:t>EU-afdrachten</w:t>
            </w:r>
          </w:p>
        </w:tc>
        <w:tc>
          <w:tcPr>
            <w:tcW w:w="986" w:type="dxa"/>
            <w:tcMar>
              <w:left w:w="28" w:type="dxa"/>
              <w:right w:w="28" w:type="dxa"/>
            </w:tcMar>
          </w:tcPr>
          <w:p w:rsidR="002D4B1D" w:rsidP="00FC58B7" w:rsidRDefault="004C1C78" w14:paraId="3930E5BC" w14:textId="77777777">
            <w:pPr>
              <w:pStyle w:val="p-table"/>
              <w:jc w:val="right"/>
              <w:rPr>
                <w:sz w:val="17"/>
              </w:rPr>
            </w:pPr>
            <w:r>
              <w:rPr>
                <w:sz w:val="17"/>
              </w:rPr>
              <w:t>217</w:t>
            </w:r>
          </w:p>
        </w:tc>
        <w:tc>
          <w:tcPr>
            <w:tcW w:w="986" w:type="dxa"/>
            <w:tcMar>
              <w:left w:w="28" w:type="dxa"/>
              <w:right w:w="28" w:type="dxa"/>
            </w:tcMar>
          </w:tcPr>
          <w:p w:rsidR="002D4B1D" w:rsidP="00FC58B7" w:rsidRDefault="004C1C78" w14:paraId="23EA2934" w14:textId="77777777">
            <w:pPr>
              <w:pStyle w:val="p-table"/>
              <w:jc w:val="right"/>
              <w:rPr>
                <w:sz w:val="17"/>
              </w:rPr>
            </w:pPr>
            <w:r>
              <w:rPr>
                <w:sz w:val="17"/>
              </w:rPr>
              <w:t>1.122</w:t>
            </w:r>
          </w:p>
        </w:tc>
        <w:tc>
          <w:tcPr>
            <w:tcW w:w="986" w:type="dxa"/>
            <w:tcMar>
              <w:left w:w="28" w:type="dxa"/>
              <w:right w:w="28" w:type="dxa"/>
            </w:tcMar>
          </w:tcPr>
          <w:p w:rsidR="002D4B1D" w:rsidP="00FC58B7" w:rsidRDefault="004C1C78" w14:paraId="693B6370" w14:textId="77777777">
            <w:pPr>
              <w:pStyle w:val="p-table"/>
              <w:jc w:val="right"/>
              <w:rPr>
                <w:sz w:val="17"/>
              </w:rPr>
            </w:pPr>
            <w:r>
              <w:rPr>
                <w:sz w:val="17"/>
              </w:rPr>
              <w:t>426</w:t>
            </w:r>
          </w:p>
        </w:tc>
        <w:tc>
          <w:tcPr>
            <w:tcW w:w="986" w:type="dxa"/>
            <w:tcMar>
              <w:left w:w="28" w:type="dxa"/>
              <w:right w:w="28" w:type="dxa"/>
            </w:tcMar>
          </w:tcPr>
          <w:p w:rsidR="002D4B1D" w:rsidP="00FC58B7" w:rsidRDefault="004C1C78" w14:paraId="2662BEB1" w14:textId="77777777">
            <w:pPr>
              <w:pStyle w:val="p-table"/>
              <w:jc w:val="right"/>
              <w:rPr>
                <w:sz w:val="17"/>
              </w:rPr>
            </w:pPr>
            <w:r>
              <w:rPr>
                <w:sz w:val="17"/>
              </w:rPr>
              <w:t>744</w:t>
            </w:r>
          </w:p>
        </w:tc>
        <w:tc>
          <w:tcPr>
            <w:tcW w:w="986" w:type="dxa"/>
            <w:tcMar>
              <w:left w:w="28" w:type="dxa"/>
              <w:right w:w="28" w:type="dxa"/>
            </w:tcMar>
          </w:tcPr>
          <w:p w:rsidR="002D4B1D" w:rsidP="00FC58B7" w:rsidRDefault="004C1C78" w14:paraId="353A6192" w14:textId="77777777">
            <w:pPr>
              <w:pStyle w:val="p-table"/>
              <w:jc w:val="right"/>
              <w:rPr>
                <w:sz w:val="17"/>
              </w:rPr>
            </w:pPr>
            <w:r>
              <w:rPr>
                <w:sz w:val="17"/>
              </w:rPr>
              <w:t>764</w:t>
            </w:r>
          </w:p>
        </w:tc>
        <w:tc>
          <w:tcPr>
            <w:tcW w:w="991" w:type="dxa"/>
            <w:tcMar>
              <w:left w:w="28" w:type="dxa"/>
              <w:right w:w="28" w:type="dxa"/>
            </w:tcMar>
          </w:tcPr>
          <w:p w:rsidR="002D4B1D" w:rsidP="00FC58B7" w:rsidRDefault="004C1C78" w14:paraId="1BBDECA4" w14:textId="77777777">
            <w:pPr>
              <w:pStyle w:val="p-table"/>
              <w:jc w:val="right"/>
              <w:rPr>
                <w:sz w:val="17"/>
              </w:rPr>
            </w:pPr>
            <w:r>
              <w:rPr>
                <w:sz w:val="17"/>
              </w:rPr>
              <w:t>786</w:t>
            </w:r>
          </w:p>
        </w:tc>
      </w:tr>
      <w:tr w:rsidR="002D4B1D" w14:paraId="2AAF263B" w14:textId="77777777">
        <w:tc>
          <w:tcPr>
            <w:tcW w:w="3773" w:type="dxa"/>
            <w:tcMar>
              <w:right w:w="28" w:type="dxa"/>
            </w:tcMar>
          </w:tcPr>
          <w:p w:rsidR="002D4B1D" w:rsidRDefault="004C1C78" w14:paraId="169A3DF0" w14:textId="77777777">
            <w:pPr>
              <w:pStyle w:val="p-table"/>
              <w:rPr>
                <w:sz w:val="17"/>
              </w:rPr>
            </w:pPr>
            <w:r>
              <w:rPr>
                <w:sz w:val="17"/>
              </w:rPr>
              <w:t>MH17</w:t>
            </w:r>
          </w:p>
        </w:tc>
        <w:tc>
          <w:tcPr>
            <w:tcW w:w="986" w:type="dxa"/>
            <w:tcMar>
              <w:left w:w="28" w:type="dxa"/>
              <w:right w:w="28" w:type="dxa"/>
            </w:tcMar>
          </w:tcPr>
          <w:p w:rsidR="002D4B1D" w:rsidP="00FC58B7" w:rsidRDefault="002D4B1D" w14:paraId="3646DC95" w14:textId="77777777">
            <w:pPr>
              <w:pStyle w:val="p-table"/>
              <w:jc w:val="right"/>
              <w:rPr>
                <w:sz w:val="17"/>
              </w:rPr>
            </w:pPr>
          </w:p>
        </w:tc>
        <w:tc>
          <w:tcPr>
            <w:tcW w:w="986" w:type="dxa"/>
            <w:tcMar>
              <w:left w:w="28" w:type="dxa"/>
              <w:right w:w="28" w:type="dxa"/>
            </w:tcMar>
          </w:tcPr>
          <w:p w:rsidR="002D4B1D" w:rsidP="00FC58B7" w:rsidRDefault="004C1C78" w14:paraId="5789030A" w14:textId="77777777">
            <w:pPr>
              <w:pStyle w:val="p-table"/>
              <w:jc w:val="right"/>
              <w:rPr>
                <w:sz w:val="17"/>
              </w:rPr>
            </w:pPr>
            <w:r>
              <w:rPr>
                <w:sz w:val="17"/>
              </w:rPr>
              <w:t>1</w:t>
            </w:r>
          </w:p>
        </w:tc>
        <w:tc>
          <w:tcPr>
            <w:tcW w:w="986" w:type="dxa"/>
            <w:tcMar>
              <w:left w:w="28" w:type="dxa"/>
              <w:right w:w="28" w:type="dxa"/>
            </w:tcMar>
          </w:tcPr>
          <w:p w:rsidR="002D4B1D" w:rsidP="00FC58B7" w:rsidRDefault="004C1C78" w14:paraId="3E467857" w14:textId="77777777">
            <w:pPr>
              <w:pStyle w:val="p-table"/>
              <w:jc w:val="right"/>
              <w:rPr>
                <w:sz w:val="17"/>
              </w:rPr>
            </w:pPr>
            <w:r>
              <w:rPr>
                <w:sz w:val="17"/>
              </w:rPr>
              <w:t>1</w:t>
            </w:r>
          </w:p>
        </w:tc>
        <w:tc>
          <w:tcPr>
            <w:tcW w:w="986" w:type="dxa"/>
            <w:tcMar>
              <w:left w:w="28" w:type="dxa"/>
              <w:right w:w="28" w:type="dxa"/>
            </w:tcMar>
          </w:tcPr>
          <w:p w:rsidR="002D4B1D" w:rsidP="00FC58B7" w:rsidRDefault="004C1C78" w14:paraId="3083760D" w14:textId="77777777">
            <w:pPr>
              <w:pStyle w:val="p-table"/>
              <w:jc w:val="right"/>
              <w:rPr>
                <w:sz w:val="17"/>
              </w:rPr>
            </w:pPr>
            <w:r>
              <w:rPr>
                <w:sz w:val="17"/>
              </w:rPr>
              <w:t>1</w:t>
            </w:r>
          </w:p>
        </w:tc>
        <w:tc>
          <w:tcPr>
            <w:tcW w:w="986" w:type="dxa"/>
            <w:tcMar>
              <w:left w:w="28" w:type="dxa"/>
              <w:right w:w="28" w:type="dxa"/>
            </w:tcMar>
          </w:tcPr>
          <w:p w:rsidR="002D4B1D" w:rsidP="00FC58B7" w:rsidRDefault="004C1C78" w14:paraId="3E549F66" w14:textId="77777777">
            <w:pPr>
              <w:pStyle w:val="p-table"/>
              <w:jc w:val="right"/>
              <w:rPr>
                <w:sz w:val="17"/>
              </w:rPr>
            </w:pPr>
            <w:r>
              <w:rPr>
                <w:sz w:val="17"/>
              </w:rPr>
              <w:t>0</w:t>
            </w:r>
          </w:p>
        </w:tc>
        <w:tc>
          <w:tcPr>
            <w:tcW w:w="991" w:type="dxa"/>
            <w:tcMar>
              <w:left w:w="28" w:type="dxa"/>
              <w:right w:w="28" w:type="dxa"/>
            </w:tcMar>
          </w:tcPr>
          <w:p w:rsidR="002D4B1D" w:rsidP="00FC58B7" w:rsidRDefault="002D4B1D" w14:paraId="4F73DB41" w14:textId="77777777">
            <w:pPr>
              <w:pStyle w:val="p-table"/>
              <w:jc w:val="right"/>
              <w:rPr>
                <w:sz w:val="17"/>
              </w:rPr>
            </w:pPr>
          </w:p>
        </w:tc>
      </w:tr>
      <w:tr w:rsidR="002D4B1D" w14:paraId="2FE121FC" w14:textId="77777777">
        <w:tc>
          <w:tcPr>
            <w:tcW w:w="3773" w:type="dxa"/>
            <w:tcMar>
              <w:right w:w="28" w:type="dxa"/>
            </w:tcMar>
          </w:tcPr>
          <w:p w:rsidR="002D4B1D" w:rsidRDefault="002D4B1D" w14:paraId="1C5A6234" w14:textId="77777777">
            <w:pPr>
              <w:pStyle w:val="p-table"/>
              <w:rPr>
                <w:sz w:val="17"/>
              </w:rPr>
            </w:pPr>
          </w:p>
        </w:tc>
        <w:tc>
          <w:tcPr>
            <w:tcW w:w="986" w:type="dxa"/>
            <w:tcMar>
              <w:left w:w="28" w:type="dxa"/>
              <w:right w:w="28" w:type="dxa"/>
            </w:tcMar>
          </w:tcPr>
          <w:p w:rsidR="002D4B1D" w:rsidP="00FC58B7" w:rsidRDefault="002D4B1D" w14:paraId="52762447" w14:textId="77777777">
            <w:pPr>
              <w:pStyle w:val="p-table"/>
              <w:jc w:val="right"/>
              <w:rPr>
                <w:sz w:val="17"/>
              </w:rPr>
            </w:pPr>
          </w:p>
        </w:tc>
        <w:tc>
          <w:tcPr>
            <w:tcW w:w="986" w:type="dxa"/>
            <w:tcMar>
              <w:left w:w="28" w:type="dxa"/>
              <w:right w:w="28" w:type="dxa"/>
            </w:tcMar>
          </w:tcPr>
          <w:p w:rsidR="002D4B1D" w:rsidP="00FC58B7" w:rsidRDefault="002D4B1D" w14:paraId="195AAB43" w14:textId="77777777">
            <w:pPr>
              <w:pStyle w:val="p-table"/>
              <w:jc w:val="right"/>
              <w:rPr>
                <w:sz w:val="17"/>
              </w:rPr>
            </w:pPr>
          </w:p>
        </w:tc>
        <w:tc>
          <w:tcPr>
            <w:tcW w:w="986" w:type="dxa"/>
            <w:tcMar>
              <w:left w:w="28" w:type="dxa"/>
              <w:right w:w="28" w:type="dxa"/>
            </w:tcMar>
          </w:tcPr>
          <w:p w:rsidR="002D4B1D" w:rsidP="00FC58B7" w:rsidRDefault="002D4B1D" w14:paraId="4668D94B" w14:textId="77777777">
            <w:pPr>
              <w:pStyle w:val="p-table"/>
              <w:jc w:val="right"/>
              <w:rPr>
                <w:sz w:val="17"/>
              </w:rPr>
            </w:pPr>
          </w:p>
        </w:tc>
        <w:tc>
          <w:tcPr>
            <w:tcW w:w="986" w:type="dxa"/>
            <w:tcMar>
              <w:left w:w="28" w:type="dxa"/>
              <w:right w:w="28" w:type="dxa"/>
            </w:tcMar>
          </w:tcPr>
          <w:p w:rsidR="002D4B1D" w:rsidP="00FC58B7" w:rsidRDefault="002D4B1D" w14:paraId="3F64F5AD" w14:textId="77777777">
            <w:pPr>
              <w:pStyle w:val="p-table"/>
              <w:jc w:val="right"/>
              <w:rPr>
                <w:sz w:val="17"/>
              </w:rPr>
            </w:pPr>
          </w:p>
        </w:tc>
        <w:tc>
          <w:tcPr>
            <w:tcW w:w="986" w:type="dxa"/>
            <w:tcMar>
              <w:left w:w="28" w:type="dxa"/>
              <w:right w:w="28" w:type="dxa"/>
            </w:tcMar>
          </w:tcPr>
          <w:p w:rsidR="002D4B1D" w:rsidP="00FC58B7" w:rsidRDefault="002D4B1D" w14:paraId="1F31C91D" w14:textId="77777777">
            <w:pPr>
              <w:pStyle w:val="p-table"/>
              <w:jc w:val="right"/>
              <w:rPr>
                <w:sz w:val="17"/>
              </w:rPr>
            </w:pPr>
          </w:p>
        </w:tc>
        <w:tc>
          <w:tcPr>
            <w:tcW w:w="991" w:type="dxa"/>
            <w:tcMar>
              <w:left w:w="28" w:type="dxa"/>
              <w:right w:w="28" w:type="dxa"/>
            </w:tcMar>
          </w:tcPr>
          <w:p w:rsidR="002D4B1D" w:rsidP="00FC58B7" w:rsidRDefault="002D4B1D" w14:paraId="53FD1A27" w14:textId="77777777">
            <w:pPr>
              <w:pStyle w:val="p-table"/>
              <w:jc w:val="right"/>
              <w:rPr>
                <w:sz w:val="17"/>
              </w:rPr>
            </w:pPr>
          </w:p>
        </w:tc>
      </w:tr>
      <w:tr w:rsidR="002D4B1D" w14:paraId="49573A53" w14:textId="77777777">
        <w:tc>
          <w:tcPr>
            <w:tcW w:w="3773" w:type="dxa"/>
            <w:tcMar>
              <w:right w:w="28" w:type="dxa"/>
            </w:tcMar>
          </w:tcPr>
          <w:p w:rsidR="002D4B1D" w:rsidRDefault="004C1C78" w14:paraId="6AE195E3" w14:textId="77777777">
            <w:pPr>
              <w:pStyle w:val="p-table"/>
              <w:rPr>
                <w:i/>
                <w:sz w:val="17"/>
              </w:rPr>
            </w:pPr>
            <w:r>
              <w:rPr>
                <w:i/>
                <w:sz w:val="17"/>
              </w:rPr>
              <w:t>Kasschuiven</w:t>
            </w:r>
          </w:p>
        </w:tc>
        <w:tc>
          <w:tcPr>
            <w:tcW w:w="986" w:type="dxa"/>
            <w:tcMar>
              <w:left w:w="28" w:type="dxa"/>
              <w:right w:w="28" w:type="dxa"/>
            </w:tcMar>
          </w:tcPr>
          <w:p w:rsidR="002D4B1D" w:rsidP="00FC58B7" w:rsidRDefault="004C1C78" w14:paraId="6B402165" w14:textId="77777777">
            <w:pPr>
              <w:pStyle w:val="p-table"/>
              <w:jc w:val="right"/>
              <w:rPr>
                <w:i/>
                <w:sz w:val="17"/>
              </w:rPr>
            </w:pPr>
            <w:r>
              <w:rPr>
                <w:i/>
                <w:sz w:val="17"/>
              </w:rPr>
              <w:t>‒</w:t>
            </w:r>
            <w:r>
              <w:rPr>
                <w:i/>
                <w:sz w:val="17"/>
              </w:rPr>
              <w:t xml:space="preserve"> 86</w:t>
            </w:r>
          </w:p>
        </w:tc>
        <w:tc>
          <w:tcPr>
            <w:tcW w:w="986" w:type="dxa"/>
            <w:tcMar>
              <w:left w:w="28" w:type="dxa"/>
              <w:right w:w="28" w:type="dxa"/>
            </w:tcMar>
          </w:tcPr>
          <w:p w:rsidR="002D4B1D" w:rsidP="00FC58B7" w:rsidRDefault="004C1C78" w14:paraId="164E0A51" w14:textId="77777777">
            <w:pPr>
              <w:pStyle w:val="p-table"/>
              <w:jc w:val="right"/>
              <w:rPr>
                <w:i/>
                <w:sz w:val="17"/>
              </w:rPr>
            </w:pPr>
            <w:r>
              <w:rPr>
                <w:i/>
                <w:sz w:val="17"/>
              </w:rPr>
              <w:t>80</w:t>
            </w:r>
          </w:p>
        </w:tc>
        <w:tc>
          <w:tcPr>
            <w:tcW w:w="986" w:type="dxa"/>
            <w:tcMar>
              <w:left w:w="28" w:type="dxa"/>
              <w:right w:w="28" w:type="dxa"/>
            </w:tcMar>
          </w:tcPr>
          <w:p w:rsidR="002D4B1D" w:rsidP="00FC58B7" w:rsidRDefault="004C1C78" w14:paraId="4AEE8B2F" w14:textId="77777777">
            <w:pPr>
              <w:pStyle w:val="p-table"/>
              <w:jc w:val="right"/>
              <w:rPr>
                <w:i/>
                <w:sz w:val="17"/>
              </w:rPr>
            </w:pPr>
            <w:r>
              <w:rPr>
                <w:i/>
                <w:sz w:val="17"/>
              </w:rPr>
              <w:t>106</w:t>
            </w:r>
          </w:p>
        </w:tc>
        <w:tc>
          <w:tcPr>
            <w:tcW w:w="986" w:type="dxa"/>
            <w:tcMar>
              <w:left w:w="28" w:type="dxa"/>
              <w:right w:w="28" w:type="dxa"/>
            </w:tcMar>
          </w:tcPr>
          <w:p w:rsidR="002D4B1D" w:rsidP="00FC58B7" w:rsidRDefault="004C1C78" w14:paraId="3C5E6809" w14:textId="77777777">
            <w:pPr>
              <w:pStyle w:val="p-table"/>
              <w:jc w:val="right"/>
              <w:rPr>
                <w:i/>
                <w:sz w:val="17"/>
              </w:rPr>
            </w:pPr>
            <w:r>
              <w:rPr>
                <w:i/>
                <w:sz w:val="17"/>
              </w:rPr>
              <w:t>53</w:t>
            </w:r>
          </w:p>
        </w:tc>
        <w:tc>
          <w:tcPr>
            <w:tcW w:w="986" w:type="dxa"/>
            <w:tcMar>
              <w:left w:w="28" w:type="dxa"/>
              <w:right w:w="28" w:type="dxa"/>
            </w:tcMar>
          </w:tcPr>
          <w:p w:rsidR="002D4B1D" w:rsidP="00FC58B7" w:rsidRDefault="004C1C78" w14:paraId="0CC9F292" w14:textId="77777777">
            <w:pPr>
              <w:pStyle w:val="p-table"/>
              <w:jc w:val="right"/>
              <w:rPr>
                <w:i/>
                <w:sz w:val="17"/>
              </w:rPr>
            </w:pPr>
            <w:r>
              <w:rPr>
                <w:i/>
                <w:sz w:val="17"/>
              </w:rPr>
              <w:t>48</w:t>
            </w:r>
          </w:p>
        </w:tc>
        <w:tc>
          <w:tcPr>
            <w:tcW w:w="991" w:type="dxa"/>
            <w:tcMar>
              <w:left w:w="28" w:type="dxa"/>
              <w:right w:w="28" w:type="dxa"/>
            </w:tcMar>
          </w:tcPr>
          <w:p w:rsidR="002D4B1D" w:rsidP="00FC58B7" w:rsidRDefault="004C1C78" w14:paraId="3A6B8196" w14:textId="77777777">
            <w:pPr>
              <w:pStyle w:val="p-table"/>
              <w:jc w:val="right"/>
              <w:rPr>
                <w:i/>
                <w:sz w:val="17"/>
              </w:rPr>
            </w:pPr>
            <w:r>
              <w:rPr>
                <w:i/>
                <w:sz w:val="17"/>
              </w:rPr>
              <w:t>48</w:t>
            </w:r>
          </w:p>
        </w:tc>
      </w:tr>
      <w:tr w:rsidR="002D4B1D" w14:paraId="59260E67" w14:textId="77777777">
        <w:tc>
          <w:tcPr>
            <w:tcW w:w="3773" w:type="dxa"/>
            <w:tcMar>
              <w:right w:w="28" w:type="dxa"/>
            </w:tcMar>
          </w:tcPr>
          <w:p w:rsidR="002D4B1D" w:rsidRDefault="004C1C78" w14:paraId="32654C08" w14:textId="77777777">
            <w:pPr>
              <w:pStyle w:val="p-table"/>
              <w:rPr>
                <w:sz w:val="17"/>
              </w:rPr>
            </w:pPr>
            <w:r>
              <w:rPr>
                <w:sz w:val="17"/>
              </w:rPr>
              <w:t>Huisvestingsbudget</w:t>
            </w:r>
          </w:p>
        </w:tc>
        <w:tc>
          <w:tcPr>
            <w:tcW w:w="986" w:type="dxa"/>
            <w:tcMar>
              <w:left w:w="28" w:type="dxa"/>
              <w:right w:w="28" w:type="dxa"/>
            </w:tcMar>
          </w:tcPr>
          <w:p w:rsidR="002D4B1D" w:rsidP="00FC58B7" w:rsidRDefault="004C1C78" w14:paraId="7322AC7D" w14:textId="77777777">
            <w:pPr>
              <w:pStyle w:val="p-table"/>
              <w:jc w:val="right"/>
              <w:rPr>
                <w:sz w:val="17"/>
              </w:rPr>
            </w:pPr>
            <w:r>
              <w:rPr>
                <w:sz w:val="17"/>
              </w:rPr>
              <w:t>‒</w:t>
            </w:r>
            <w:r>
              <w:rPr>
                <w:sz w:val="17"/>
              </w:rPr>
              <w:t xml:space="preserve"> 11</w:t>
            </w:r>
          </w:p>
        </w:tc>
        <w:tc>
          <w:tcPr>
            <w:tcW w:w="986" w:type="dxa"/>
            <w:tcMar>
              <w:left w:w="28" w:type="dxa"/>
              <w:right w:w="28" w:type="dxa"/>
            </w:tcMar>
          </w:tcPr>
          <w:p w:rsidR="002D4B1D" w:rsidP="00FC58B7" w:rsidRDefault="004C1C78" w14:paraId="14403298" w14:textId="77777777">
            <w:pPr>
              <w:pStyle w:val="p-table"/>
              <w:jc w:val="right"/>
              <w:rPr>
                <w:sz w:val="17"/>
              </w:rPr>
            </w:pPr>
            <w:r>
              <w:rPr>
                <w:sz w:val="17"/>
              </w:rPr>
              <w:t>58</w:t>
            </w:r>
          </w:p>
        </w:tc>
        <w:tc>
          <w:tcPr>
            <w:tcW w:w="986" w:type="dxa"/>
            <w:tcMar>
              <w:left w:w="28" w:type="dxa"/>
              <w:right w:w="28" w:type="dxa"/>
            </w:tcMar>
          </w:tcPr>
          <w:p w:rsidR="002D4B1D" w:rsidP="00FC58B7" w:rsidRDefault="004C1C78" w14:paraId="7DE1BC5E" w14:textId="77777777">
            <w:pPr>
              <w:pStyle w:val="p-table"/>
              <w:jc w:val="right"/>
              <w:rPr>
                <w:sz w:val="17"/>
              </w:rPr>
            </w:pPr>
            <w:r>
              <w:rPr>
                <w:sz w:val="17"/>
              </w:rPr>
              <w:t>53</w:t>
            </w:r>
          </w:p>
        </w:tc>
        <w:tc>
          <w:tcPr>
            <w:tcW w:w="986" w:type="dxa"/>
            <w:tcMar>
              <w:left w:w="28" w:type="dxa"/>
              <w:right w:w="28" w:type="dxa"/>
            </w:tcMar>
          </w:tcPr>
          <w:p w:rsidR="002D4B1D" w:rsidP="00FC58B7" w:rsidRDefault="004C1C78" w14:paraId="58046978" w14:textId="77777777">
            <w:pPr>
              <w:pStyle w:val="p-table"/>
              <w:jc w:val="right"/>
              <w:rPr>
                <w:sz w:val="17"/>
              </w:rPr>
            </w:pPr>
            <w:r>
              <w:rPr>
                <w:sz w:val="17"/>
              </w:rPr>
              <w:t>53</w:t>
            </w:r>
          </w:p>
        </w:tc>
        <w:tc>
          <w:tcPr>
            <w:tcW w:w="986" w:type="dxa"/>
            <w:tcMar>
              <w:left w:w="28" w:type="dxa"/>
              <w:right w:w="28" w:type="dxa"/>
            </w:tcMar>
          </w:tcPr>
          <w:p w:rsidR="002D4B1D" w:rsidP="00FC58B7" w:rsidRDefault="004C1C78" w14:paraId="3C4EFC3B" w14:textId="77777777">
            <w:pPr>
              <w:pStyle w:val="p-table"/>
              <w:jc w:val="right"/>
              <w:rPr>
                <w:sz w:val="17"/>
              </w:rPr>
            </w:pPr>
            <w:r>
              <w:rPr>
                <w:sz w:val="17"/>
              </w:rPr>
              <w:t>48</w:t>
            </w:r>
          </w:p>
        </w:tc>
        <w:tc>
          <w:tcPr>
            <w:tcW w:w="991" w:type="dxa"/>
            <w:tcMar>
              <w:left w:w="28" w:type="dxa"/>
              <w:right w:w="28" w:type="dxa"/>
            </w:tcMar>
          </w:tcPr>
          <w:p w:rsidR="002D4B1D" w:rsidP="00FC58B7" w:rsidRDefault="004C1C78" w14:paraId="3D2F42E5" w14:textId="77777777">
            <w:pPr>
              <w:pStyle w:val="p-table"/>
              <w:jc w:val="right"/>
              <w:rPr>
                <w:sz w:val="17"/>
              </w:rPr>
            </w:pPr>
            <w:r>
              <w:rPr>
                <w:sz w:val="17"/>
              </w:rPr>
              <w:t>48</w:t>
            </w:r>
          </w:p>
        </w:tc>
      </w:tr>
      <w:tr w:rsidR="002D4B1D" w14:paraId="4877B783" w14:textId="77777777">
        <w:tc>
          <w:tcPr>
            <w:tcW w:w="3773" w:type="dxa"/>
            <w:tcMar>
              <w:right w:w="28" w:type="dxa"/>
            </w:tcMar>
          </w:tcPr>
          <w:p w:rsidR="002D4B1D" w:rsidRDefault="004C1C78" w14:paraId="24035CA3" w14:textId="77777777">
            <w:pPr>
              <w:pStyle w:val="p-table"/>
              <w:rPr>
                <w:sz w:val="17"/>
              </w:rPr>
            </w:pPr>
            <w:r>
              <w:rPr>
                <w:sz w:val="17"/>
              </w:rPr>
              <w:t>HGIS-eindejaarsmarge</w:t>
            </w:r>
          </w:p>
        </w:tc>
        <w:tc>
          <w:tcPr>
            <w:tcW w:w="986" w:type="dxa"/>
            <w:tcMar>
              <w:left w:w="28" w:type="dxa"/>
              <w:right w:w="28" w:type="dxa"/>
            </w:tcMar>
          </w:tcPr>
          <w:p w:rsidR="002D4B1D" w:rsidP="00FC58B7" w:rsidRDefault="004C1C78" w14:paraId="30059D2D" w14:textId="77777777">
            <w:pPr>
              <w:pStyle w:val="p-table"/>
              <w:jc w:val="right"/>
              <w:rPr>
                <w:sz w:val="17"/>
              </w:rPr>
            </w:pPr>
            <w:r>
              <w:rPr>
                <w:sz w:val="17"/>
              </w:rPr>
              <w:t>‒</w:t>
            </w:r>
            <w:r>
              <w:rPr>
                <w:sz w:val="17"/>
              </w:rPr>
              <w:t xml:space="preserve"> 75</w:t>
            </w:r>
          </w:p>
        </w:tc>
        <w:tc>
          <w:tcPr>
            <w:tcW w:w="986" w:type="dxa"/>
            <w:tcMar>
              <w:left w:w="28" w:type="dxa"/>
              <w:right w:w="28" w:type="dxa"/>
            </w:tcMar>
          </w:tcPr>
          <w:p w:rsidR="002D4B1D" w:rsidP="00FC58B7" w:rsidRDefault="004C1C78" w14:paraId="626B9785" w14:textId="77777777">
            <w:pPr>
              <w:pStyle w:val="p-table"/>
              <w:jc w:val="right"/>
              <w:rPr>
                <w:sz w:val="17"/>
              </w:rPr>
            </w:pPr>
            <w:r>
              <w:rPr>
                <w:sz w:val="17"/>
              </w:rPr>
              <w:t>22</w:t>
            </w:r>
          </w:p>
        </w:tc>
        <w:tc>
          <w:tcPr>
            <w:tcW w:w="986" w:type="dxa"/>
            <w:tcMar>
              <w:left w:w="28" w:type="dxa"/>
              <w:right w:w="28" w:type="dxa"/>
            </w:tcMar>
          </w:tcPr>
          <w:p w:rsidR="002D4B1D" w:rsidP="00FC58B7" w:rsidRDefault="004C1C78" w14:paraId="54A0B0CB" w14:textId="77777777">
            <w:pPr>
              <w:pStyle w:val="p-table"/>
              <w:jc w:val="right"/>
              <w:rPr>
                <w:sz w:val="17"/>
              </w:rPr>
            </w:pPr>
            <w:r>
              <w:rPr>
                <w:sz w:val="17"/>
              </w:rPr>
              <w:t>54</w:t>
            </w:r>
          </w:p>
        </w:tc>
        <w:tc>
          <w:tcPr>
            <w:tcW w:w="986" w:type="dxa"/>
            <w:tcMar>
              <w:left w:w="28" w:type="dxa"/>
              <w:right w:w="28" w:type="dxa"/>
            </w:tcMar>
          </w:tcPr>
          <w:p w:rsidR="002D4B1D" w:rsidP="00FC58B7" w:rsidRDefault="002D4B1D" w14:paraId="33AB2FAB" w14:textId="77777777">
            <w:pPr>
              <w:pStyle w:val="p-table"/>
              <w:jc w:val="right"/>
              <w:rPr>
                <w:sz w:val="17"/>
              </w:rPr>
            </w:pPr>
          </w:p>
        </w:tc>
        <w:tc>
          <w:tcPr>
            <w:tcW w:w="986" w:type="dxa"/>
            <w:tcMar>
              <w:left w:w="28" w:type="dxa"/>
              <w:right w:w="28" w:type="dxa"/>
            </w:tcMar>
          </w:tcPr>
          <w:p w:rsidR="002D4B1D" w:rsidP="00FC58B7" w:rsidRDefault="002D4B1D" w14:paraId="49507761" w14:textId="77777777">
            <w:pPr>
              <w:pStyle w:val="p-table"/>
              <w:jc w:val="right"/>
              <w:rPr>
                <w:sz w:val="17"/>
              </w:rPr>
            </w:pPr>
          </w:p>
        </w:tc>
        <w:tc>
          <w:tcPr>
            <w:tcW w:w="991" w:type="dxa"/>
            <w:tcMar>
              <w:left w:w="28" w:type="dxa"/>
              <w:right w:w="28" w:type="dxa"/>
            </w:tcMar>
          </w:tcPr>
          <w:p w:rsidR="002D4B1D" w:rsidP="00FC58B7" w:rsidRDefault="002D4B1D" w14:paraId="2F00B049" w14:textId="77777777">
            <w:pPr>
              <w:pStyle w:val="p-table"/>
              <w:jc w:val="right"/>
              <w:rPr>
                <w:sz w:val="17"/>
              </w:rPr>
            </w:pPr>
          </w:p>
        </w:tc>
      </w:tr>
      <w:tr w:rsidR="002D4B1D" w14:paraId="56C67BF7" w14:textId="77777777">
        <w:tc>
          <w:tcPr>
            <w:tcW w:w="3773" w:type="dxa"/>
            <w:tcMar>
              <w:right w:w="28" w:type="dxa"/>
            </w:tcMar>
          </w:tcPr>
          <w:p w:rsidR="002D4B1D" w:rsidRDefault="002D4B1D" w14:paraId="33C7F202" w14:textId="77777777">
            <w:pPr>
              <w:pStyle w:val="p-table"/>
              <w:rPr>
                <w:sz w:val="17"/>
              </w:rPr>
            </w:pPr>
          </w:p>
        </w:tc>
        <w:tc>
          <w:tcPr>
            <w:tcW w:w="986" w:type="dxa"/>
            <w:tcMar>
              <w:left w:w="28" w:type="dxa"/>
              <w:right w:w="28" w:type="dxa"/>
            </w:tcMar>
          </w:tcPr>
          <w:p w:rsidR="002D4B1D" w:rsidP="00FC58B7" w:rsidRDefault="002D4B1D" w14:paraId="189C1344" w14:textId="77777777">
            <w:pPr>
              <w:pStyle w:val="p-table"/>
              <w:jc w:val="right"/>
              <w:rPr>
                <w:sz w:val="17"/>
              </w:rPr>
            </w:pPr>
          </w:p>
        </w:tc>
        <w:tc>
          <w:tcPr>
            <w:tcW w:w="986" w:type="dxa"/>
            <w:tcMar>
              <w:left w:w="28" w:type="dxa"/>
              <w:right w:w="28" w:type="dxa"/>
            </w:tcMar>
          </w:tcPr>
          <w:p w:rsidR="002D4B1D" w:rsidP="00FC58B7" w:rsidRDefault="002D4B1D" w14:paraId="369BD7B1" w14:textId="77777777">
            <w:pPr>
              <w:pStyle w:val="p-table"/>
              <w:jc w:val="right"/>
              <w:rPr>
                <w:sz w:val="17"/>
              </w:rPr>
            </w:pPr>
          </w:p>
        </w:tc>
        <w:tc>
          <w:tcPr>
            <w:tcW w:w="986" w:type="dxa"/>
            <w:tcMar>
              <w:left w:w="28" w:type="dxa"/>
              <w:right w:w="28" w:type="dxa"/>
            </w:tcMar>
          </w:tcPr>
          <w:p w:rsidR="002D4B1D" w:rsidP="00FC58B7" w:rsidRDefault="002D4B1D" w14:paraId="13AE7FCA" w14:textId="77777777">
            <w:pPr>
              <w:pStyle w:val="p-table"/>
              <w:jc w:val="right"/>
              <w:rPr>
                <w:sz w:val="17"/>
              </w:rPr>
            </w:pPr>
          </w:p>
        </w:tc>
        <w:tc>
          <w:tcPr>
            <w:tcW w:w="986" w:type="dxa"/>
            <w:tcMar>
              <w:left w:w="28" w:type="dxa"/>
              <w:right w:w="28" w:type="dxa"/>
            </w:tcMar>
          </w:tcPr>
          <w:p w:rsidR="002D4B1D" w:rsidP="00FC58B7" w:rsidRDefault="002D4B1D" w14:paraId="28691DBC" w14:textId="77777777">
            <w:pPr>
              <w:pStyle w:val="p-table"/>
              <w:jc w:val="right"/>
              <w:rPr>
                <w:sz w:val="17"/>
              </w:rPr>
            </w:pPr>
          </w:p>
        </w:tc>
        <w:tc>
          <w:tcPr>
            <w:tcW w:w="986" w:type="dxa"/>
            <w:tcMar>
              <w:left w:w="28" w:type="dxa"/>
              <w:right w:w="28" w:type="dxa"/>
            </w:tcMar>
          </w:tcPr>
          <w:p w:rsidR="002D4B1D" w:rsidP="00FC58B7" w:rsidRDefault="002D4B1D" w14:paraId="63A6755C" w14:textId="77777777">
            <w:pPr>
              <w:pStyle w:val="p-table"/>
              <w:jc w:val="right"/>
              <w:rPr>
                <w:sz w:val="17"/>
              </w:rPr>
            </w:pPr>
          </w:p>
        </w:tc>
        <w:tc>
          <w:tcPr>
            <w:tcW w:w="991" w:type="dxa"/>
            <w:tcMar>
              <w:left w:w="28" w:type="dxa"/>
              <w:right w:w="28" w:type="dxa"/>
            </w:tcMar>
          </w:tcPr>
          <w:p w:rsidR="002D4B1D" w:rsidP="00FC58B7" w:rsidRDefault="002D4B1D" w14:paraId="03F12FE1" w14:textId="77777777">
            <w:pPr>
              <w:pStyle w:val="p-table"/>
              <w:jc w:val="right"/>
              <w:rPr>
                <w:sz w:val="17"/>
              </w:rPr>
            </w:pPr>
          </w:p>
        </w:tc>
      </w:tr>
      <w:tr w:rsidR="002D4B1D" w14:paraId="2A9A9F15" w14:textId="77777777">
        <w:tc>
          <w:tcPr>
            <w:tcW w:w="3773" w:type="dxa"/>
            <w:tcMar>
              <w:right w:w="28" w:type="dxa"/>
            </w:tcMar>
          </w:tcPr>
          <w:p w:rsidR="002D4B1D" w:rsidRDefault="004C1C78" w14:paraId="178E9989" w14:textId="77777777">
            <w:pPr>
              <w:pStyle w:val="p-table"/>
              <w:rPr>
                <w:i/>
                <w:sz w:val="17"/>
              </w:rPr>
            </w:pPr>
            <w:r>
              <w:rPr>
                <w:i/>
                <w:sz w:val="17"/>
              </w:rPr>
              <w:t xml:space="preserve">Overboekingen </w:t>
            </w:r>
            <w:r>
              <w:rPr>
                <w:i/>
                <w:sz w:val="17"/>
              </w:rPr>
              <w:t>Aanvullende Post</w:t>
            </w:r>
          </w:p>
        </w:tc>
        <w:tc>
          <w:tcPr>
            <w:tcW w:w="986" w:type="dxa"/>
            <w:tcMar>
              <w:left w:w="28" w:type="dxa"/>
              <w:right w:w="28" w:type="dxa"/>
            </w:tcMar>
          </w:tcPr>
          <w:p w:rsidR="002D4B1D" w:rsidP="00FC58B7" w:rsidRDefault="004C1C78" w14:paraId="54A4D856" w14:textId="77777777">
            <w:pPr>
              <w:pStyle w:val="p-table"/>
              <w:jc w:val="right"/>
              <w:rPr>
                <w:i/>
                <w:sz w:val="17"/>
              </w:rPr>
            </w:pPr>
            <w:r>
              <w:rPr>
                <w:i/>
                <w:sz w:val="17"/>
              </w:rPr>
              <w:t>0</w:t>
            </w:r>
          </w:p>
        </w:tc>
        <w:tc>
          <w:tcPr>
            <w:tcW w:w="986" w:type="dxa"/>
            <w:tcMar>
              <w:left w:w="28" w:type="dxa"/>
              <w:right w:w="28" w:type="dxa"/>
            </w:tcMar>
          </w:tcPr>
          <w:p w:rsidR="002D4B1D" w:rsidP="00FC58B7" w:rsidRDefault="002D4B1D" w14:paraId="530C4497" w14:textId="77777777">
            <w:pPr>
              <w:pStyle w:val="p-table"/>
              <w:jc w:val="right"/>
              <w:rPr>
                <w:sz w:val="17"/>
              </w:rPr>
            </w:pPr>
          </w:p>
        </w:tc>
        <w:tc>
          <w:tcPr>
            <w:tcW w:w="986" w:type="dxa"/>
            <w:tcMar>
              <w:left w:w="28" w:type="dxa"/>
              <w:right w:w="28" w:type="dxa"/>
            </w:tcMar>
          </w:tcPr>
          <w:p w:rsidR="002D4B1D" w:rsidP="00FC58B7" w:rsidRDefault="002D4B1D" w14:paraId="18B03D88" w14:textId="77777777">
            <w:pPr>
              <w:pStyle w:val="p-table"/>
              <w:jc w:val="right"/>
              <w:rPr>
                <w:sz w:val="17"/>
              </w:rPr>
            </w:pPr>
          </w:p>
        </w:tc>
        <w:tc>
          <w:tcPr>
            <w:tcW w:w="986" w:type="dxa"/>
            <w:tcMar>
              <w:left w:w="28" w:type="dxa"/>
              <w:right w:w="28" w:type="dxa"/>
            </w:tcMar>
          </w:tcPr>
          <w:p w:rsidR="002D4B1D" w:rsidP="00FC58B7" w:rsidRDefault="002D4B1D" w14:paraId="3C355ABB" w14:textId="77777777">
            <w:pPr>
              <w:pStyle w:val="p-table"/>
              <w:jc w:val="right"/>
              <w:rPr>
                <w:sz w:val="17"/>
              </w:rPr>
            </w:pPr>
          </w:p>
        </w:tc>
        <w:tc>
          <w:tcPr>
            <w:tcW w:w="986" w:type="dxa"/>
            <w:tcMar>
              <w:left w:w="28" w:type="dxa"/>
              <w:right w:w="28" w:type="dxa"/>
            </w:tcMar>
          </w:tcPr>
          <w:p w:rsidR="002D4B1D" w:rsidP="00FC58B7" w:rsidRDefault="002D4B1D" w14:paraId="65E686FB" w14:textId="77777777">
            <w:pPr>
              <w:pStyle w:val="p-table"/>
              <w:jc w:val="right"/>
              <w:rPr>
                <w:sz w:val="17"/>
              </w:rPr>
            </w:pPr>
          </w:p>
        </w:tc>
        <w:tc>
          <w:tcPr>
            <w:tcW w:w="991" w:type="dxa"/>
            <w:tcMar>
              <w:left w:w="28" w:type="dxa"/>
              <w:right w:w="28" w:type="dxa"/>
            </w:tcMar>
          </w:tcPr>
          <w:p w:rsidR="002D4B1D" w:rsidP="00FC58B7" w:rsidRDefault="002D4B1D" w14:paraId="57D53D39" w14:textId="77777777">
            <w:pPr>
              <w:pStyle w:val="p-table"/>
              <w:jc w:val="right"/>
              <w:rPr>
                <w:sz w:val="17"/>
              </w:rPr>
            </w:pPr>
          </w:p>
        </w:tc>
      </w:tr>
      <w:tr w:rsidR="002D4B1D" w14:paraId="0F41F62B" w14:textId="77777777">
        <w:tc>
          <w:tcPr>
            <w:tcW w:w="3773" w:type="dxa"/>
            <w:tcMar>
              <w:right w:w="28" w:type="dxa"/>
            </w:tcMar>
          </w:tcPr>
          <w:p w:rsidR="002D4B1D" w:rsidRDefault="004C1C78" w14:paraId="08D5A746" w14:textId="77777777">
            <w:pPr>
              <w:pStyle w:val="p-table"/>
              <w:rPr>
                <w:sz w:val="17"/>
              </w:rPr>
            </w:pPr>
            <w:r>
              <w:rPr>
                <w:sz w:val="17"/>
              </w:rPr>
              <w:t>Nabetaling TEM</w:t>
            </w:r>
          </w:p>
        </w:tc>
        <w:tc>
          <w:tcPr>
            <w:tcW w:w="986" w:type="dxa"/>
            <w:tcMar>
              <w:left w:w="28" w:type="dxa"/>
              <w:right w:w="28" w:type="dxa"/>
            </w:tcMar>
          </w:tcPr>
          <w:p w:rsidR="002D4B1D" w:rsidP="00FC58B7" w:rsidRDefault="004C1C78" w14:paraId="077ED637" w14:textId="77777777">
            <w:pPr>
              <w:pStyle w:val="p-table"/>
              <w:jc w:val="right"/>
              <w:rPr>
                <w:sz w:val="17"/>
              </w:rPr>
            </w:pPr>
            <w:r>
              <w:rPr>
                <w:sz w:val="17"/>
              </w:rPr>
              <w:t>0</w:t>
            </w:r>
          </w:p>
        </w:tc>
        <w:tc>
          <w:tcPr>
            <w:tcW w:w="986" w:type="dxa"/>
            <w:tcMar>
              <w:left w:w="28" w:type="dxa"/>
              <w:right w:w="28" w:type="dxa"/>
            </w:tcMar>
          </w:tcPr>
          <w:p w:rsidR="002D4B1D" w:rsidP="00FC58B7" w:rsidRDefault="002D4B1D" w14:paraId="27ECAEC9" w14:textId="77777777">
            <w:pPr>
              <w:pStyle w:val="p-table"/>
              <w:jc w:val="right"/>
              <w:rPr>
                <w:sz w:val="17"/>
              </w:rPr>
            </w:pPr>
          </w:p>
        </w:tc>
        <w:tc>
          <w:tcPr>
            <w:tcW w:w="986" w:type="dxa"/>
            <w:tcMar>
              <w:left w:w="28" w:type="dxa"/>
              <w:right w:w="28" w:type="dxa"/>
            </w:tcMar>
          </w:tcPr>
          <w:p w:rsidR="002D4B1D" w:rsidP="00FC58B7" w:rsidRDefault="002D4B1D" w14:paraId="3DFA0E57" w14:textId="77777777">
            <w:pPr>
              <w:pStyle w:val="p-table"/>
              <w:jc w:val="right"/>
              <w:rPr>
                <w:sz w:val="17"/>
              </w:rPr>
            </w:pPr>
          </w:p>
        </w:tc>
        <w:tc>
          <w:tcPr>
            <w:tcW w:w="986" w:type="dxa"/>
            <w:tcMar>
              <w:left w:w="28" w:type="dxa"/>
              <w:right w:w="28" w:type="dxa"/>
            </w:tcMar>
          </w:tcPr>
          <w:p w:rsidR="002D4B1D" w:rsidP="00FC58B7" w:rsidRDefault="002D4B1D" w14:paraId="3D04F7B9" w14:textId="77777777">
            <w:pPr>
              <w:pStyle w:val="p-table"/>
              <w:jc w:val="right"/>
              <w:rPr>
                <w:sz w:val="17"/>
              </w:rPr>
            </w:pPr>
          </w:p>
        </w:tc>
        <w:tc>
          <w:tcPr>
            <w:tcW w:w="986" w:type="dxa"/>
            <w:tcMar>
              <w:left w:w="28" w:type="dxa"/>
              <w:right w:w="28" w:type="dxa"/>
            </w:tcMar>
          </w:tcPr>
          <w:p w:rsidR="002D4B1D" w:rsidP="00FC58B7" w:rsidRDefault="002D4B1D" w14:paraId="02A03F11" w14:textId="77777777">
            <w:pPr>
              <w:pStyle w:val="p-table"/>
              <w:jc w:val="right"/>
              <w:rPr>
                <w:sz w:val="17"/>
              </w:rPr>
            </w:pPr>
          </w:p>
        </w:tc>
        <w:tc>
          <w:tcPr>
            <w:tcW w:w="991" w:type="dxa"/>
            <w:tcMar>
              <w:left w:w="28" w:type="dxa"/>
              <w:right w:w="28" w:type="dxa"/>
            </w:tcMar>
          </w:tcPr>
          <w:p w:rsidR="002D4B1D" w:rsidP="00FC58B7" w:rsidRDefault="002D4B1D" w14:paraId="58A00DE5" w14:textId="77777777">
            <w:pPr>
              <w:pStyle w:val="p-table"/>
              <w:jc w:val="right"/>
              <w:rPr>
                <w:sz w:val="17"/>
              </w:rPr>
            </w:pPr>
          </w:p>
        </w:tc>
      </w:tr>
      <w:tr w:rsidR="002D4B1D" w14:paraId="6E983BFC" w14:textId="77777777">
        <w:tc>
          <w:tcPr>
            <w:tcW w:w="3773" w:type="dxa"/>
            <w:tcMar>
              <w:right w:w="28" w:type="dxa"/>
            </w:tcMar>
          </w:tcPr>
          <w:p w:rsidR="002D4B1D" w:rsidRDefault="002D4B1D" w14:paraId="708D9048" w14:textId="77777777">
            <w:pPr>
              <w:pStyle w:val="p-table"/>
              <w:rPr>
                <w:sz w:val="17"/>
              </w:rPr>
            </w:pPr>
          </w:p>
        </w:tc>
        <w:tc>
          <w:tcPr>
            <w:tcW w:w="986" w:type="dxa"/>
            <w:tcMar>
              <w:left w:w="28" w:type="dxa"/>
              <w:right w:w="28" w:type="dxa"/>
            </w:tcMar>
          </w:tcPr>
          <w:p w:rsidR="002D4B1D" w:rsidP="00FC58B7" w:rsidRDefault="002D4B1D" w14:paraId="01E510FF" w14:textId="77777777">
            <w:pPr>
              <w:pStyle w:val="p-table"/>
              <w:jc w:val="right"/>
              <w:rPr>
                <w:sz w:val="17"/>
              </w:rPr>
            </w:pPr>
          </w:p>
        </w:tc>
        <w:tc>
          <w:tcPr>
            <w:tcW w:w="986" w:type="dxa"/>
            <w:tcMar>
              <w:left w:w="28" w:type="dxa"/>
              <w:right w:w="28" w:type="dxa"/>
            </w:tcMar>
          </w:tcPr>
          <w:p w:rsidR="002D4B1D" w:rsidP="00FC58B7" w:rsidRDefault="002D4B1D" w14:paraId="4BC9BD69" w14:textId="77777777">
            <w:pPr>
              <w:pStyle w:val="p-table"/>
              <w:jc w:val="right"/>
              <w:rPr>
                <w:sz w:val="17"/>
              </w:rPr>
            </w:pPr>
          </w:p>
        </w:tc>
        <w:tc>
          <w:tcPr>
            <w:tcW w:w="986" w:type="dxa"/>
            <w:tcMar>
              <w:left w:w="28" w:type="dxa"/>
              <w:right w:w="28" w:type="dxa"/>
            </w:tcMar>
          </w:tcPr>
          <w:p w:rsidR="002D4B1D" w:rsidP="00FC58B7" w:rsidRDefault="002D4B1D" w14:paraId="15743686" w14:textId="77777777">
            <w:pPr>
              <w:pStyle w:val="p-table"/>
              <w:jc w:val="right"/>
              <w:rPr>
                <w:sz w:val="17"/>
              </w:rPr>
            </w:pPr>
          </w:p>
        </w:tc>
        <w:tc>
          <w:tcPr>
            <w:tcW w:w="986" w:type="dxa"/>
            <w:tcMar>
              <w:left w:w="28" w:type="dxa"/>
              <w:right w:w="28" w:type="dxa"/>
            </w:tcMar>
          </w:tcPr>
          <w:p w:rsidR="002D4B1D" w:rsidP="00FC58B7" w:rsidRDefault="002D4B1D" w14:paraId="265C60D6" w14:textId="77777777">
            <w:pPr>
              <w:pStyle w:val="p-table"/>
              <w:jc w:val="right"/>
              <w:rPr>
                <w:sz w:val="17"/>
              </w:rPr>
            </w:pPr>
          </w:p>
        </w:tc>
        <w:tc>
          <w:tcPr>
            <w:tcW w:w="986" w:type="dxa"/>
            <w:tcMar>
              <w:left w:w="28" w:type="dxa"/>
              <w:right w:w="28" w:type="dxa"/>
            </w:tcMar>
          </w:tcPr>
          <w:p w:rsidR="002D4B1D" w:rsidP="00FC58B7" w:rsidRDefault="002D4B1D" w14:paraId="40FBC763" w14:textId="77777777">
            <w:pPr>
              <w:pStyle w:val="p-table"/>
              <w:jc w:val="right"/>
              <w:rPr>
                <w:sz w:val="17"/>
              </w:rPr>
            </w:pPr>
          </w:p>
        </w:tc>
        <w:tc>
          <w:tcPr>
            <w:tcW w:w="991" w:type="dxa"/>
            <w:tcMar>
              <w:left w:w="28" w:type="dxa"/>
              <w:right w:w="28" w:type="dxa"/>
            </w:tcMar>
          </w:tcPr>
          <w:p w:rsidR="002D4B1D" w:rsidP="00FC58B7" w:rsidRDefault="002D4B1D" w14:paraId="161CEC0C" w14:textId="77777777">
            <w:pPr>
              <w:pStyle w:val="p-table"/>
              <w:jc w:val="right"/>
              <w:rPr>
                <w:sz w:val="17"/>
              </w:rPr>
            </w:pPr>
          </w:p>
        </w:tc>
      </w:tr>
      <w:tr w:rsidR="002D4B1D" w14:paraId="5664C19B" w14:textId="77777777">
        <w:tc>
          <w:tcPr>
            <w:tcW w:w="3773" w:type="dxa"/>
            <w:tcMar>
              <w:right w:w="28" w:type="dxa"/>
            </w:tcMar>
          </w:tcPr>
          <w:p w:rsidR="002D4B1D" w:rsidRDefault="004C1C78" w14:paraId="61421227" w14:textId="77777777">
            <w:pPr>
              <w:pStyle w:val="p-table"/>
              <w:rPr>
                <w:i/>
                <w:sz w:val="17"/>
              </w:rPr>
            </w:pPr>
            <w:r>
              <w:rPr>
                <w:i/>
                <w:sz w:val="17"/>
              </w:rPr>
              <w:t>Overboekingen met andere begrotingen</w:t>
            </w:r>
          </w:p>
        </w:tc>
        <w:tc>
          <w:tcPr>
            <w:tcW w:w="986" w:type="dxa"/>
            <w:tcMar>
              <w:left w:w="28" w:type="dxa"/>
              <w:right w:w="28" w:type="dxa"/>
            </w:tcMar>
          </w:tcPr>
          <w:p w:rsidR="002D4B1D" w:rsidP="00FC58B7" w:rsidRDefault="004C1C78" w14:paraId="3EBF59AE" w14:textId="77777777">
            <w:pPr>
              <w:pStyle w:val="p-table"/>
              <w:jc w:val="right"/>
              <w:rPr>
                <w:i/>
                <w:sz w:val="17"/>
              </w:rPr>
            </w:pPr>
            <w:r>
              <w:rPr>
                <w:i/>
                <w:sz w:val="17"/>
              </w:rPr>
              <w:t>5</w:t>
            </w:r>
          </w:p>
        </w:tc>
        <w:tc>
          <w:tcPr>
            <w:tcW w:w="986" w:type="dxa"/>
            <w:tcMar>
              <w:left w:w="28" w:type="dxa"/>
              <w:right w:w="28" w:type="dxa"/>
            </w:tcMar>
          </w:tcPr>
          <w:p w:rsidR="002D4B1D" w:rsidP="00FC58B7" w:rsidRDefault="004C1C78" w14:paraId="4DE0372F" w14:textId="77777777">
            <w:pPr>
              <w:pStyle w:val="p-table"/>
              <w:jc w:val="right"/>
              <w:rPr>
                <w:i/>
                <w:sz w:val="17"/>
              </w:rPr>
            </w:pPr>
            <w:r>
              <w:rPr>
                <w:i/>
                <w:sz w:val="17"/>
              </w:rPr>
              <w:t>‒</w:t>
            </w:r>
            <w:r>
              <w:rPr>
                <w:i/>
                <w:sz w:val="17"/>
              </w:rPr>
              <w:t xml:space="preserve"> 31</w:t>
            </w:r>
          </w:p>
        </w:tc>
        <w:tc>
          <w:tcPr>
            <w:tcW w:w="986" w:type="dxa"/>
            <w:tcMar>
              <w:left w:w="28" w:type="dxa"/>
              <w:right w:w="28" w:type="dxa"/>
            </w:tcMar>
          </w:tcPr>
          <w:p w:rsidR="002D4B1D" w:rsidP="00FC58B7" w:rsidRDefault="004C1C78" w14:paraId="2DB1F126" w14:textId="77777777">
            <w:pPr>
              <w:pStyle w:val="p-table"/>
              <w:jc w:val="right"/>
              <w:rPr>
                <w:i/>
                <w:sz w:val="17"/>
              </w:rPr>
            </w:pPr>
            <w:r>
              <w:rPr>
                <w:i/>
                <w:sz w:val="17"/>
              </w:rPr>
              <w:t>‒</w:t>
            </w:r>
            <w:r>
              <w:rPr>
                <w:i/>
                <w:sz w:val="17"/>
              </w:rPr>
              <w:t xml:space="preserve"> 17</w:t>
            </w:r>
          </w:p>
        </w:tc>
        <w:tc>
          <w:tcPr>
            <w:tcW w:w="986" w:type="dxa"/>
            <w:tcMar>
              <w:left w:w="28" w:type="dxa"/>
              <w:right w:w="28" w:type="dxa"/>
            </w:tcMar>
          </w:tcPr>
          <w:p w:rsidR="002D4B1D" w:rsidP="00FC58B7" w:rsidRDefault="004C1C78" w14:paraId="1E7D07F0" w14:textId="77777777">
            <w:pPr>
              <w:pStyle w:val="p-table"/>
              <w:jc w:val="right"/>
              <w:rPr>
                <w:i/>
                <w:sz w:val="17"/>
              </w:rPr>
            </w:pPr>
            <w:r>
              <w:rPr>
                <w:i/>
                <w:sz w:val="17"/>
              </w:rPr>
              <w:t>‒</w:t>
            </w:r>
            <w:r>
              <w:rPr>
                <w:i/>
                <w:sz w:val="17"/>
              </w:rPr>
              <w:t xml:space="preserve"> 13</w:t>
            </w:r>
          </w:p>
        </w:tc>
        <w:tc>
          <w:tcPr>
            <w:tcW w:w="986" w:type="dxa"/>
            <w:tcMar>
              <w:left w:w="28" w:type="dxa"/>
              <w:right w:w="28" w:type="dxa"/>
            </w:tcMar>
          </w:tcPr>
          <w:p w:rsidR="002D4B1D" w:rsidP="00FC58B7" w:rsidRDefault="004C1C78" w14:paraId="3DA64074" w14:textId="77777777">
            <w:pPr>
              <w:pStyle w:val="p-table"/>
              <w:jc w:val="right"/>
              <w:rPr>
                <w:i/>
                <w:sz w:val="17"/>
              </w:rPr>
            </w:pPr>
            <w:r>
              <w:rPr>
                <w:i/>
                <w:sz w:val="17"/>
              </w:rPr>
              <w:t>‒</w:t>
            </w:r>
            <w:r>
              <w:rPr>
                <w:i/>
                <w:sz w:val="17"/>
              </w:rPr>
              <w:t xml:space="preserve"> 13</w:t>
            </w:r>
          </w:p>
        </w:tc>
        <w:tc>
          <w:tcPr>
            <w:tcW w:w="991" w:type="dxa"/>
            <w:tcMar>
              <w:left w:w="28" w:type="dxa"/>
              <w:right w:w="28" w:type="dxa"/>
            </w:tcMar>
          </w:tcPr>
          <w:p w:rsidR="002D4B1D" w:rsidP="00FC58B7" w:rsidRDefault="004C1C78" w14:paraId="2E0379CF" w14:textId="77777777">
            <w:pPr>
              <w:pStyle w:val="p-table"/>
              <w:jc w:val="right"/>
              <w:rPr>
                <w:i/>
                <w:sz w:val="17"/>
              </w:rPr>
            </w:pPr>
            <w:r>
              <w:rPr>
                <w:i/>
                <w:sz w:val="17"/>
              </w:rPr>
              <w:t>‒</w:t>
            </w:r>
            <w:r>
              <w:rPr>
                <w:i/>
                <w:sz w:val="17"/>
              </w:rPr>
              <w:t xml:space="preserve"> 20</w:t>
            </w:r>
          </w:p>
        </w:tc>
      </w:tr>
      <w:tr w:rsidR="002D4B1D" w14:paraId="22F7FF5B" w14:textId="77777777">
        <w:tc>
          <w:tcPr>
            <w:tcW w:w="3773" w:type="dxa"/>
            <w:tcMar>
              <w:right w:w="28" w:type="dxa"/>
            </w:tcMar>
          </w:tcPr>
          <w:p w:rsidR="002D4B1D" w:rsidRDefault="004C1C78" w14:paraId="7264351E" w14:textId="77777777">
            <w:pPr>
              <w:pStyle w:val="p-table"/>
              <w:rPr>
                <w:sz w:val="17"/>
              </w:rPr>
            </w:pPr>
            <w:r>
              <w:rPr>
                <w:sz w:val="17"/>
              </w:rPr>
              <w:t>Overige overboekingen met andere begrotingen</w:t>
            </w:r>
          </w:p>
        </w:tc>
        <w:tc>
          <w:tcPr>
            <w:tcW w:w="986" w:type="dxa"/>
            <w:tcMar>
              <w:left w:w="28" w:type="dxa"/>
              <w:right w:w="28" w:type="dxa"/>
            </w:tcMar>
          </w:tcPr>
          <w:p w:rsidR="002D4B1D" w:rsidP="00FC58B7" w:rsidRDefault="004C1C78" w14:paraId="0956A9A0" w14:textId="77777777">
            <w:pPr>
              <w:pStyle w:val="p-table"/>
              <w:jc w:val="right"/>
              <w:rPr>
                <w:sz w:val="17"/>
              </w:rPr>
            </w:pPr>
            <w:r>
              <w:rPr>
                <w:sz w:val="17"/>
              </w:rPr>
              <w:t>36</w:t>
            </w:r>
          </w:p>
        </w:tc>
        <w:tc>
          <w:tcPr>
            <w:tcW w:w="986" w:type="dxa"/>
            <w:tcMar>
              <w:left w:w="28" w:type="dxa"/>
              <w:right w:w="28" w:type="dxa"/>
            </w:tcMar>
          </w:tcPr>
          <w:p w:rsidR="002D4B1D" w:rsidP="00FC58B7" w:rsidRDefault="004C1C78" w14:paraId="5CB61DFD" w14:textId="77777777">
            <w:pPr>
              <w:pStyle w:val="p-table"/>
              <w:jc w:val="right"/>
              <w:rPr>
                <w:sz w:val="17"/>
              </w:rPr>
            </w:pPr>
            <w:r>
              <w:rPr>
                <w:sz w:val="17"/>
              </w:rPr>
              <w:t>16</w:t>
            </w:r>
          </w:p>
        </w:tc>
        <w:tc>
          <w:tcPr>
            <w:tcW w:w="986" w:type="dxa"/>
            <w:tcMar>
              <w:left w:w="28" w:type="dxa"/>
              <w:right w:w="28" w:type="dxa"/>
            </w:tcMar>
          </w:tcPr>
          <w:p w:rsidR="002D4B1D" w:rsidP="00FC58B7" w:rsidRDefault="004C1C78" w14:paraId="51A95BF5" w14:textId="77777777">
            <w:pPr>
              <w:pStyle w:val="p-table"/>
              <w:jc w:val="right"/>
              <w:rPr>
                <w:sz w:val="17"/>
              </w:rPr>
            </w:pPr>
            <w:r>
              <w:rPr>
                <w:sz w:val="17"/>
              </w:rPr>
              <w:t>14</w:t>
            </w:r>
          </w:p>
        </w:tc>
        <w:tc>
          <w:tcPr>
            <w:tcW w:w="986" w:type="dxa"/>
            <w:tcMar>
              <w:left w:w="28" w:type="dxa"/>
              <w:right w:w="28" w:type="dxa"/>
            </w:tcMar>
          </w:tcPr>
          <w:p w:rsidR="002D4B1D" w:rsidP="00FC58B7" w:rsidRDefault="004C1C78" w14:paraId="6939B92B" w14:textId="77777777">
            <w:pPr>
              <w:pStyle w:val="p-table"/>
              <w:jc w:val="right"/>
              <w:rPr>
                <w:sz w:val="17"/>
              </w:rPr>
            </w:pPr>
            <w:r>
              <w:rPr>
                <w:sz w:val="17"/>
              </w:rPr>
              <w:t>18</w:t>
            </w:r>
          </w:p>
        </w:tc>
        <w:tc>
          <w:tcPr>
            <w:tcW w:w="986" w:type="dxa"/>
            <w:tcMar>
              <w:left w:w="28" w:type="dxa"/>
              <w:right w:w="28" w:type="dxa"/>
            </w:tcMar>
          </w:tcPr>
          <w:p w:rsidR="002D4B1D" w:rsidP="00FC58B7" w:rsidRDefault="004C1C78" w14:paraId="6681876D" w14:textId="77777777">
            <w:pPr>
              <w:pStyle w:val="p-table"/>
              <w:jc w:val="right"/>
              <w:rPr>
                <w:sz w:val="17"/>
              </w:rPr>
            </w:pPr>
            <w:r>
              <w:rPr>
                <w:sz w:val="17"/>
              </w:rPr>
              <w:t>18</w:t>
            </w:r>
          </w:p>
        </w:tc>
        <w:tc>
          <w:tcPr>
            <w:tcW w:w="991" w:type="dxa"/>
            <w:tcMar>
              <w:left w:w="28" w:type="dxa"/>
              <w:right w:w="28" w:type="dxa"/>
            </w:tcMar>
          </w:tcPr>
          <w:p w:rsidR="002D4B1D" w:rsidP="00FC58B7" w:rsidRDefault="004C1C78" w14:paraId="12355484" w14:textId="77777777">
            <w:pPr>
              <w:pStyle w:val="p-table"/>
              <w:jc w:val="right"/>
              <w:rPr>
                <w:sz w:val="17"/>
              </w:rPr>
            </w:pPr>
            <w:r>
              <w:rPr>
                <w:sz w:val="17"/>
              </w:rPr>
              <w:t>11</w:t>
            </w:r>
          </w:p>
        </w:tc>
      </w:tr>
      <w:tr w:rsidR="002D4B1D" w14:paraId="3900F34A" w14:textId="77777777">
        <w:tc>
          <w:tcPr>
            <w:tcW w:w="3773" w:type="dxa"/>
            <w:tcMar>
              <w:right w:w="28" w:type="dxa"/>
            </w:tcMar>
          </w:tcPr>
          <w:p w:rsidR="002D4B1D" w:rsidRDefault="004C1C78" w14:paraId="1F0C10C4" w14:textId="77777777">
            <w:pPr>
              <w:pStyle w:val="p-table"/>
              <w:rPr>
                <w:sz w:val="17"/>
              </w:rPr>
            </w:pPr>
            <w:r>
              <w:rPr>
                <w:sz w:val="17"/>
              </w:rPr>
              <w:t>Naleving sancties</w:t>
            </w:r>
          </w:p>
        </w:tc>
        <w:tc>
          <w:tcPr>
            <w:tcW w:w="986" w:type="dxa"/>
            <w:tcMar>
              <w:left w:w="28" w:type="dxa"/>
              <w:right w:w="28" w:type="dxa"/>
            </w:tcMar>
          </w:tcPr>
          <w:p w:rsidR="002D4B1D" w:rsidP="00FC58B7" w:rsidRDefault="004C1C78" w14:paraId="2CEBE65A" w14:textId="77777777">
            <w:pPr>
              <w:pStyle w:val="p-table"/>
              <w:jc w:val="right"/>
              <w:rPr>
                <w:sz w:val="17"/>
              </w:rPr>
            </w:pPr>
            <w:r>
              <w:rPr>
                <w:sz w:val="17"/>
              </w:rPr>
              <w:t>‒</w:t>
            </w:r>
            <w:r>
              <w:rPr>
                <w:sz w:val="17"/>
              </w:rPr>
              <w:t xml:space="preserve"> 6</w:t>
            </w:r>
          </w:p>
        </w:tc>
        <w:tc>
          <w:tcPr>
            <w:tcW w:w="986" w:type="dxa"/>
            <w:tcMar>
              <w:left w:w="28" w:type="dxa"/>
              <w:right w:w="28" w:type="dxa"/>
            </w:tcMar>
          </w:tcPr>
          <w:p w:rsidR="002D4B1D" w:rsidP="00FC58B7" w:rsidRDefault="004C1C78" w14:paraId="70F0D88B" w14:textId="77777777">
            <w:pPr>
              <w:pStyle w:val="p-table"/>
              <w:jc w:val="right"/>
              <w:rPr>
                <w:sz w:val="17"/>
              </w:rPr>
            </w:pPr>
            <w:r>
              <w:rPr>
                <w:sz w:val="17"/>
              </w:rPr>
              <w:t>‒</w:t>
            </w:r>
            <w:r>
              <w:rPr>
                <w:sz w:val="17"/>
              </w:rPr>
              <w:t xml:space="preserve"> 6</w:t>
            </w:r>
          </w:p>
        </w:tc>
        <w:tc>
          <w:tcPr>
            <w:tcW w:w="986" w:type="dxa"/>
            <w:tcMar>
              <w:left w:w="28" w:type="dxa"/>
              <w:right w:w="28" w:type="dxa"/>
            </w:tcMar>
          </w:tcPr>
          <w:p w:rsidR="002D4B1D" w:rsidP="00FC58B7" w:rsidRDefault="004C1C78" w14:paraId="62B04222" w14:textId="77777777">
            <w:pPr>
              <w:pStyle w:val="p-table"/>
              <w:jc w:val="right"/>
              <w:rPr>
                <w:sz w:val="17"/>
              </w:rPr>
            </w:pPr>
            <w:r>
              <w:rPr>
                <w:sz w:val="17"/>
              </w:rPr>
              <w:t>‒</w:t>
            </w:r>
            <w:r>
              <w:rPr>
                <w:sz w:val="17"/>
              </w:rPr>
              <w:t xml:space="preserve"> 31</w:t>
            </w:r>
          </w:p>
        </w:tc>
        <w:tc>
          <w:tcPr>
            <w:tcW w:w="986" w:type="dxa"/>
            <w:tcMar>
              <w:left w:w="28" w:type="dxa"/>
              <w:right w:w="28" w:type="dxa"/>
            </w:tcMar>
          </w:tcPr>
          <w:p w:rsidR="002D4B1D" w:rsidP="00FC58B7" w:rsidRDefault="004C1C78" w14:paraId="1EE5F316" w14:textId="77777777">
            <w:pPr>
              <w:pStyle w:val="p-table"/>
              <w:jc w:val="right"/>
              <w:rPr>
                <w:sz w:val="17"/>
              </w:rPr>
            </w:pPr>
            <w:r>
              <w:rPr>
                <w:sz w:val="17"/>
              </w:rPr>
              <w:t>‒</w:t>
            </w:r>
            <w:r>
              <w:rPr>
                <w:sz w:val="17"/>
              </w:rPr>
              <w:t xml:space="preserve"> 31</w:t>
            </w:r>
          </w:p>
        </w:tc>
        <w:tc>
          <w:tcPr>
            <w:tcW w:w="986" w:type="dxa"/>
            <w:tcMar>
              <w:left w:w="28" w:type="dxa"/>
              <w:right w:w="28" w:type="dxa"/>
            </w:tcMar>
          </w:tcPr>
          <w:p w:rsidR="002D4B1D" w:rsidP="00FC58B7" w:rsidRDefault="004C1C78" w14:paraId="76AB5992" w14:textId="77777777">
            <w:pPr>
              <w:pStyle w:val="p-table"/>
              <w:jc w:val="right"/>
              <w:rPr>
                <w:sz w:val="17"/>
              </w:rPr>
            </w:pPr>
            <w:r>
              <w:rPr>
                <w:sz w:val="17"/>
              </w:rPr>
              <w:t>‒</w:t>
            </w:r>
            <w:r>
              <w:rPr>
                <w:sz w:val="17"/>
              </w:rPr>
              <w:t xml:space="preserve"> 31</w:t>
            </w:r>
          </w:p>
        </w:tc>
        <w:tc>
          <w:tcPr>
            <w:tcW w:w="991" w:type="dxa"/>
            <w:tcMar>
              <w:left w:w="28" w:type="dxa"/>
              <w:right w:w="28" w:type="dxa"/>
            </w:tcMar>
          </w:tcPr>
          <w:p w:rsidR="002D4B1D" w:rsidP="00FC58B7" w:rsidRDefault="004C1C78" w14:paraId="26983A4A" w14:textId="77777777">
            <w:pPr>
              <w:pStyle w:val="p-table"/>
              <w:jc w:val="right"/>
              <w:rPr>
                <w:sz w:val="17"/>
              </w:rPr>
            </w:pPr>
            <w:r>
              <w:rPr>
                <w:sz w:val="17"/>
              </w:rPr>
              <w:t>‒</w:t>
            </w:r>
            <w:r>
              <w:rPr>
                <w:sz w:val="17"/>
              </w:rPr>
              <w:t xml:space="preserve"> 31</w:t>
            </w:r>
          </w:p>
        </w:tc>
      </w:tr>
      <w:tr w:rsidR="002D4B1D" w14:paraId="5DBF5655" w14:textId="77777777">
        <w:tc>
          <w:tcPr>
            <w:tcW w:w="3773" w:type="dxa"/>
            <w:tcMar>
              <w:right w:w="28" w:type="dxa"/>
            </w:tcMar>
          </w:tcPr>
          <w:p w:rsidR="002D4B1D" w:rsidRDefault="004C1C78" w14:paraId="74821F84" w14:textId="77777777">
            <w:pPr>
              <w:pStyle w:val="p-table"/>
              <w:rPr>
                <w:sz w:val="17"/>
              </w:rPr>
            </w:pPr>
            <w:r>
              <w:rPr>
                <w:sz w:val="17"/>
              </w:rPr>
              <w:t>Hoog Risico Posten</w:t>
            </w:r>
          </w:p>
        </w:tc>
        <w:tc>
          <w:tcPr>
            <w:tcW w:w="986" w:type="dxa"/>
            <w:tcMar>
              <w:left w:w="28" w:type="dxa"/>
              <w:right w:w="28" w:type="dxa"/>
            </w:tcMar>
          </w:tcPr>
          <w:p w:rsidR="002D4B1D" w:rsidP="00FC58B7" w:rsidRDefault="004C1C78" w14:paraId="3F000FA7" w14:textId="77777777">
            <w:pPr>
              <w:pStyle w:val="p-table"/>
              <w:jc w:val="right"/>
              <w:rPr>
                <w:sz w:val="17"/>
              </w:rPr>
            </w:pPr>
            <w:r>
              <w:rPr>
                <w:sz w:val="17"/>
              </w:rPr>
              <w:t>‒</w:t>
            </w:r>
            <w:r>
              <w:rPr>
                <w:sz w:val="17"/>
              </w:rPr>
              <w:t xml:space="preserve"> </w:t>
            </w:r>
            <w:r>
              <w:rPr>
                <w:sz w:val="17"/>
              </w:rPr>
              <w:t>25</w:t>
            </w:r>
          </w:p>
        </w:tc>
        <w:tc>
          <w:tcPr>
            <w:tcW w:w="986" w:type="dxa"/>
            <w:tcMar>
              <w:left w:w="28" w:type="dxa"/>
              <w:right w:w="28" w:type="dxa"/>
            </w:tcMar>
          </w:tcPr>
          <w:p w:rsidR="002D4B1D" w:rsidP="00FC58B7" w:rsidRDefault="002D4B1D" w14:paraId="00654786" w14:textId="77777777">
            <w:pPr>
              <w:pStyle w:val="p-table"/>
              <w:jc w:val="right"/>
              <w:rPr>
                <w:sz w:val="17"/>
              </w:rPr>
            </w:pPr>
          </w:p>
        </w:tc>
        <w:tc>
          <w:tcPr>
            <w:tcW w:w="986" w:type="dxa"/>
            <w:tcMar>
              <w:left w:w="28" w:type="dxa"/>
              <w:right w:w="28" w:type="dxa"/>
            </w:tcMar>
          </w:tcPr>
          <w:p w:rsidR="002D4B1D" w:rsidP="00FC58B7" w:rsidRDefault="002D4B1D" w14:paraId="48758897" w14:textId="77777777">
            <w:pPr>
              <w:pStyle w:val="p-table"/>
              <w:jc w:val="right"/>
              <w:rPr>
                <w:sz w:val="17"/>
              </w:rPr>
            </w:pPr>
          </w:p>
        </w:tc>
        <w:tc>
          <w:tcPr>
            <w:tcW w:w="986" w:type="dxa"/>
            <w:tcMar>
              <w:left w:w="28" w:type="dxa"/>
              <w:right w:w="28" w:type="dxa"/>
            </w:tcMar>
          </w:tcPr>
          <w:p w:rsidR="002D4B1D" w:rsidP="00FC58B7" w:rsidRDefault="002D4B1D" w14:paraId="6005E970" w14:textId="77777777">
            <w:pPr>
              <w:pStyle w:val="p-table"/>
              <w:jc w:val="right"/>
              <w:rPr>
                <w:sz w:val="17"/>
              </w:rPr>
            </w:pPr>
          </w:p>
        </w:tc>
        <w:tc>
          <w:tcPr>
            <w:tcW w:w="986" w:type="dxa"/>
            <w:tcMar>
              <w:left w:w="28" w:type="dxa"/>
              <w:right w:w="28" w:type="dxa"/>
            </w:tcMar>
          </w:tcPr>
          <w:p w:rsidR="002D4B1D" w:rsidP="00FC58B7" w:rsidRDefault="002D4B1D" w14:paraId="5DD95B15" w14:textId="77777777">
            <w:pPr>
              <w:pStyle w:val="p-table"/>
              <w:jc w:val="right"/>
              <w:rPr>
                <w:sz w:val="17"/>
              </w:rPr>
            </w:pPr>
          </w:p>
        </w:tc>
        <w:tc>
          <w:tcPr>
            <w:tcW w:w="991" w:type="dxa"/>
            <w:tcMar>
              <w:left w:w="28" w:type="dxa"/>
              <w:right w:w="28" w:type="dxa"/>
            </w:tcMar>
          </w:tcPr>
          <w:p w:rsidR="002D4B1D" w:rsidP="00FC58B7" w:rsidRDefault="002D4B1D" w14:paraId="768815F5" w14:textId="77777777">
            <w:pPr>
              <w:pStyle w:val="p-table"/>
              <w:jc w:val="right"/>
              <w:rPr>
                <w:sz w:val="17"/>
              </w:rPr>
            </w:pPr>
          </w:p>
        </w:tc>
      </w:tr>
      <w:tr w:rsidR="002D4B1D" w14:paraId="2047DEA9" w14:textId="77777777">
        <w:tc>
          <w:tcPr>
            <w:tcW w:w="3773" w:type="dxa"/>
            <w:tcMar>
              <w:right w:w="28" w:type="dxa"/>
            </w:tcMar>
          </w:tcPr>
          <w:p w:rsidR="002D4B1D" w:rsidRDefault="004C1C78" w14:paraId="105FDE50" w14:textId="77777777">
            <w:pPr>
              <w:pStyle w:val="p-table"/>
              <w:rPr>
                <w:sz w:val="17"/>
              </w:rPr>
            </w:pPr>
            <w:r>
              <w:rPr>
                <w:sz w:val="17"/>
              </w:rPr>
              <w:t>Europees Ontwikkelingsfonds</w:t>
            </w:r>
          </w:p>
        </w:tc>
        <w:tc>
          <w:tcPr>
            <w:tcW w:w="986" w:type="dxa"/>
            <w:tcMar>
              <w:left w:w="28" w:type="dxa"/>
              <w:right w:w="28" w:type="dxa"/>
            </w:tcMar>
          </w:tcPr>
          <w:p w:rsidR="002D4B1D" w:rsidP="00FC58B7" w:rsidRDefault="002D4B1D" w14:paraId="48E057F6" w14:textId="77777777">
            <w:pPr>
              <w:pStyle w:val="p-table"/>
              <w:jc w:val="right"/>
              <w:rPr>
                <w:sz w:val="17"/>
              </w:rPr>
            </w:pPr>
          </w:p>
        </w:tc>
        <w:tc>
          <w:tcPr>
            <w:tcW w:w="986" w:type="dxa"/>
            <w:tcMar>
              <w:left w:w="28" w:type="dxa"/>
              <w:right w:w="28" w:type="dxa"/>
            </w:tcMar>
          </w:tcPr>
          <w:p w:rsidR="002D4B1D" w:rsidP="00FC58B7" w:rsidRDefault="004C1C78" w14:paraId="619B5B59" w14:textId="77777777">
            <w:pPr>
              <w:pStyle w:val="p-table"/>
              <w:jc w:val="right"/>
              <w:rPr>
                <w:sz w:val="17"/>
              </w:rPr>
            </w:pPr>
            <w:r>
              <w:rPr>
                <w:sz w:val="17"/>
              </w:rPr>
              <w:t>‒</w:t>
            </w:r>
            <w:r>
              <w:rPr>
                <w:sz w:val="17"/>
              </w:rPr>
              <w:t xml:space="preserve"> 42</w:t>
            </w:r>
          </w:p>
        </w:tc>
        <w:tc>
          <w:tcPr>
            <w:tcW w:w="986" w:type="dxa"/>
            <w:tcMar>
              <w:left w:w="28" w:type="dxa"/>
              <w:right w:w="28" w:type="dxa"/>
            </w:tcMar>
          </w:tcPr>
          <w:p w:rsidR="002D4B1D" w:rsidP="00FC58B7" w:rsidRDefault="002D4B1D" w14:paraId="200C3D26" w14:textId="77777777">
            <w:pPr>
              <w:pStyle w:val="p-table"/>
              <w:jc w:val="right"/>
              <w:rPr>
                <w:sz w:val="17"/>
              </w:rPr>
            </w:pPr>
          </w:p>
        </w:tc>
        <w:tc>
          <w:tcPr>
            <w:tcW w:w="986" w:type="dxa"/>
            <w:tcMar>
              <w:left w:w="28" w:type="dxa"/>
              <w:right w:w="28" w:type="dxa"/>
            </w:tcMar>
          </w:tcPr>
          <w:p w:rsidR="002D4B1D" w:rsidP="00FC58B7" w:rsidRDefault="002D4B1D" w14:paraId="1092B027" w14:textId="77777777">
            <w:pPr>
              <w:pStyle w:val="p-table"/>
              <w:jc w:val="right"/>
              <w:rPr>
                <w:sz w:val="17"/>
              </w:rPr>
            </w:pPr>
          </w:p>
        </w:tc>
        <w:tc>
          <w:tcPr>
            <w:tcW w:w="986" w:type="dxa"/>
            <w:tcMar>
              <w:left w:w="28" w:type="dxa"/>
              <w:right w:w="28" w:type="dxa"/>
            </w:tcMar>
          </w:tcPr>
          <w:p w:rsidR="002D4B1D" w:rsidP="00FC58B7" w:rsidRDefault="002D4B1D" w14:paraId="667C775F" w14:textId="77777777">
            <w:pPr>
              <w:pStyle w:val="p-table"/>
              <w:jc w:val="right"/>
              <w:rPr>
                <w:sz w:val="17"/>
              </w:rPr>
            </w:pPr>
          </w:p>
        </w:tc>
        <w:tc>
          <w:tcPr>
            <w:tcW w:w="991" w:type="dxa"/>
            <w:tcMar>
              <w:left w:w="28" w:type="dxa"/>
              <w:right w:w="28" w:type="dxa"/>
            </w:tcMar>
          </w:tcPr>
          <w:p w:rsidR="002D4B1D" w:rsidP="00FC58B7" w:rsidRDefault="002D4B1D" w14:paraId="4FFC61FC" w14:textId="77777777">
            <w:pPr>
              <w:pStyle w:val="p-table"/>
              <w:jc w:val="right"/>
              <w:rPr>
                <w:sz w:val="17"/>
              </w:rPr>
            </w:pPr>
          </w:p>
        </w:tc>
      </w:tr>
      <w:tr w:rsidR="002D4B1D" w14:paraId="2A3A5603" w14:textId="77777777">
        <w:tc>
          <w:tcPr>
            <w:tcW w:w="3773" w:type="dxa"/>
            <w:tcMar>
              <w:right w:w="28" w:type="dxa"/>
            </w:tcMar>
          </w:tcPr>
          <w:p w:rsidR="002D4B1D" w:rsidRDefault="002D4B1D" w14:paraId="0035B245" w14:textId="77777777">
            <w:pPr>
              <w:pStyle w:val="p-table"/>
              <w:rPr>
                <w:sz w:val="17"/>
              </w:rPr>
            </w:pPr>
          </w:p>
        </w:tc>
        <w:tc>
          <w:tcPr>
            <w:tcW w:w="986" w:type="dxa"/>
            <w:tcMar>
              <w:left w:w="28" w:type="dxa"/>
              <w:right w:w="28" w:type="dxa"/>
            </w:tcMar>
          </w:tcPr>
          <w:p w:rsidR="002D4B1D" w:rsidP="00FC58B7" w:rsidRDefault="002D4B1D" w14:paraId="2704AF60" w14:textId="77777777">
            <w:pPr>
              <w:pStyle w:val="p-table"/>
              <w:jc w:val="right"/>
              <w:rPr>
                <w:sz w:val="17"/>
              </w:rPr>
            </w:pPr>
          </w:p>
        </w:tc>
        <w:tc>
          <w:tcPr>
            <w:tcW w:w="986" w:type="dxa"/>
            <w:tcMar>
              <w:left w:w="28" w:type="dxa"/>
              <w:right w:w="28" w:type="dxa"/>
            </w:tcMar>
          </w:tcPr>
          <w:p w:rsidR="002D4B1D" w:rsidP="00FC58B7" w:rsidRDefault="002D4B1D" w14:paraId="79C8B317" w14:textId="77777777">
            <w:pPr>
              <w:pStyle w:val="p-table"/>
              <w:jc w:val="right"/>
              <w:rPr>
                <w:sz w:val="17"/>
              </w:rPr>
            </w:pPr>
          </w:p>
        </w:tc>
        <w:tc>
          <w:tcPr>
            <w:tcW w:w="986" w:type="dxa"/>
            <w:tcMar>
              <w:left w:w="28" w:type="dxa"/>
              <w:right w:w="28" w:type="dxa"/>
            </w:tcMar>
          </w:tcPr>
          <w:p w:rsidR="002D4B1D" w:rsidP="00FC58B7" w:rsidRDefault="002D4B1D" w14:paraId="238B70F1" w14:textId="77777777">
            <w:pPr>
              <w:pStyle w:val="p-table"/>
              <w:jc w:val="right"/>
              <w:rPr>
                <w:sz w:val="17"/>
              </w:rPr>
            </w:pPr>
          </w:p>
        </w:tc>
        <w:tc>
          <w:tcPr>
            <w:tcW w:w="986" w:type="dxa"/>
            <w:tcMar>
              <w:left w:w="28" w:type="dxa"/>
              <w:right w:w="28" w:type="dxa"/>
            </w:tcMar>
          </w:tcPr>
          <w:p w:rsidR="002D4B1D" w:rsidP="00FC58B7" w:rsidRDefault="002D4B1D" w14:paraId="3778A37F" w14:textId="77777777">
            <w:pPr>
              <w:pStyle w:val="p-table"/>
              <w:jc w:val="right"/>
              <w:rPr>
                <w:sz w:val="17"/>
              </w:rPr>
            </w:pPr>
          </w:p>
        </w:tc>
        <w:tc>
          <w:tcPr>
            <w:tcW w:w="986" w:type="dxa"/>
            <w:tcMar>
              <w:left w:w="28" w:type="dxa"/>
              <w:right w:w="28" w:type="dxa"/>
            </w:tcMar>
          </w:tcPr>
          <w:p w:rsidR="002D4B1D" w:rsidP="00FC58B7" w:rsidRDefault="002D4B1D" w14:paraId="2A24FFBA" w14:textId="77777777">
            <w:pPr>
              <w:pStyle w:val="p-table"/>
              <w:jc w:val="right"/>
              <w:rPr>
                <w:sz w:val="17"/>
              </w:rPr>
            </w:pPr>
          </w:p>
        </w:tc>
        <w:tc>
          <w:tcPr>
            <w:tcW w:w="991" w:type="dxa"/>
            <w:tcMar>
              <w:left w:w="28" w:type="dxa"/>
              <w:right w:w="28" w:type="dxa"/>
            </w:tcMar>
          </w:tcPr>
          <w:p w:rsidR="002D4B1D" w:rsidP="00FC58B7" w:rsidRDefault="002D4B1D" w14:paraId="68734C13" w14:textId="77777777">
            <w:pPr>
              <w:pStyle w:val="p-table"/>
              <w:jc w:val="right"/>
              <w:rPr>
                <w:sz w:val="17"/>
              </w:rPr>
            </w:pPr>
          </w:p>
        </w:tc>
      </w:tr>
      <w:tr w:rsidR="002D4B1D" w14:paraId="4C6D6C0C" w14:textId="77777777">
        <w:tc>
          <w:tcPr>
            <w:tcW w:w="3773" w:type="dxa"/>
            <w:tcMar>
              <w:right w:w="28" w:type="dxa"/>
            </w:tcMar>
          </w:tcPr>
          <w:p w:rsidR="002D4B1D" w:rsidRDefault="004C1C78" w14:paraId="1B027427" w14:textId="77777777">
            <w:pPr>
              <w:pStyle w:val="p-table"/>
              <w:rPr>
                <w:i/>
                <w:sz w:val="17"/>
              </w:rPr>
            </w:pPr>
            <w:r>
              <w:rPr>
                <w:i/>
                <w:sz w:val="17"/>
              </w:rPr>
              <w:t>Kadercorrecties</w:t>
            </w:r>
          </w:p>
        </w:tc>
        <w:tc>
          <w:tcPr>
            <w:tcW w:w="986" w:type="dxa"/>
            <w:tcMar>
              <w:left w:w="28" w:type="dxa"/>
              <w:right w:w="28" w:type="dxa"/>
            </w:tcMar>
          </w:tcPr>
          <w:p w:rsidR="002D4B1D" w:rsidP="00FC58B7" w:rsidRDefault="004C1C78" w14:paraId="482EC573" w14:textId="77777777">
            <w:pPr>
              <w:pStyle w:val="p-table"/>
              <w:jc w:val="right"/>
              <w:rPr>
                <w:i/>
                <w:sz w:val="17"/>
              </w:rPr>
            </w:pPr>
            <w:r>
              <w:rPr>
                <w:i/>
                <w:sz w:val="17"/>
              </w:rPr>
              <w:t>13</w:t>
            </w:r>
          </w:p>
        </w:tc>
        <w:tc>
          <w:tcPr>
            <w:tcW w:w="986" w:type="dxa"/>
            <w:tcMar>
              <w:left w:w="28" w:type="dxa"/>
              <w:right w:w="28" w:type="dxa"/>
            </w:tcMar>
          </w:tcPr>
          <w:p w:rsidR="002D4B1D" w:rsidP="00FC58B7" w:rsidRDefault="004C1C78" w14:paraId="455998FB" w14:textId="77777777">
            <w:pPr>
              <w:pStyle w:val="p-table"/>
              <w:jc w:val="right"/>
              <w:rPr>
                <w:i/>
                <w:sz w:val="17"/>
              </w:rPr>
            </w:pPr>
            <w:r>
              <w:rPr>
                <w:i/>
                <w:sz w:val="17"/>
              </w:rPr>
              <w:t>1</w:t>
            </w:r>
          </w:p>
        </w:tc>
        <w:tc>
          <w:tcPr>
            <w:tcW w:w="986" w:type="dxa"/>
            <w:tcMar>
              <w:left w:w="28" w:type="dxa"/>
              <w:right w:w="28" w:type="dxa"/>
            </w:tcMar>
          </w:tcPr>
          <w:p w:rsidR="002D4B1D" w:rsidP="00FC58B7" w:rsidRDefault="004C1C78" w14:paraId="194EA49C" w14:textId="77777777">
            <w:pPr>
              <w:pStyle w:val="p-table"/>
              <w:jc w:val="right"/>
              <w:rPr>
                <w:i/>
                <w:sz w:val="17"/>
              </w:rPr>
            </w:pPr>
            <w:r>
              <w:rPr>
                <w:i/>
                <w:sz w:val="17"/>
              </w:rPr>
              <w:t>‒</w:t>
            </w:r>
            <w:r>
              <w:rPr>
                <w:i/>
                <w:sz w:val="17"/>
              </w:rPr>
              <w:t xml:space="preserve"> 2</w:t>
            </w:r>
          </w:p>
        </w:tc>
        <w:tc>
          <w:tcPr>
            <w:tcW w:w="986" w:type="dxa"/>
            <w:tcMar>
              <w:left w:w="28" w:type="dxa"/>
              <w:right w:w="28" w:type="dxa"/>
            </w:tcMar>
          </w:tcPr>
          <w:p w:rsidR="002D4B1D" w:rsidP="00FC58B7" w:rsidRDefault="004C1C78" w14:paraId="790DBCD3" w14:textId="77777777">
            <w:pPr>
              <w:pStyle w:val="p-table"/>
              <w:jc w:val="right"/>
              <w:rPr>
                <w:i/>
                <w:sz w:val="17"/>
              </w:rPr>
            </w:pPr>
            <w:r>
              <w:rPr>
                <w:i/>
                <w:sz w:val="17"/>
              </w:rPr>
              <w:t>3</w:t>
            </w:r>
          </w:p>
        </w:tc>
        <w:tc>
          <w:tcPr>
            <w:tcW w:w="986" w:type="dxa"/>
            <w:tcMar>
              <w:left w:w="28" w:type="dxa"/>
              <w:right w:w="28" w:type="dxa"/>
            </w:tcMar>
          </w:tcPr>
          <w:p w:rsidR="002D4B1D" w:rsidP="00FC58B7" w:rsidRDefault="004C1C78" w14:paraId="1F11E7C9" w14:textId="77777777">
            <w:pPr>
              <w:pStyle w:val="p-table"/>
              <w:jc w:val="right"/>
              <w:rPr>
                <w:i/>
                <w:sz w:val="17"/>
              </w:rPr>
            </w:pPr>
            <w:r>
              <w:rPr>
                <w:i/>
                <w:sz w:val="17"/>
              </w:rPr>
              <w:t>1</w:t>
            </w:r>
          </w:p>
        </w:tc>
        <w:tc>
          <w:tcPr>
            <w:tcW w:w="991" w:type="dxa"/>
            <w:tcMar>
              <w:left w:w="28" w:type="dxa"/>
              <w:right w:w="28" w:type="dxa"/>
            </w:tcMar>
          </w:tcPr>
          <w:p w:rsidR="002D4B1D" w:rsidP="00FC58B7" w:rsidRDefault="004C1C78" w14:paraId="0CF5CAB0" w14:textId="77777777">
            <w:pPr>
              <w:pStyle w:val="p-table"/>
              <w:jc w:val="right"/>
              <w:rPr>
                <w:i/>
                <w:sz w:val="17"/>
              </w:rPr>
            </w:pPr>
            <w:r>
              <w:rPr>
                <w:i/>
                <w:sz w:val="17"/>
              </w:rPr>
              <w:t>1</w:t>
            </w:r>
          </w:p>
        </w:tc>
      </w:tr>
      <w:tr w:rsidR="002D4B1D" w14:paraId="265DFEEF" w14:textId="77777777">
        <w:tc>
          <w:tcPr>
            <w:tcW w:w="3773" w:type="dxa"/>
            <w:tcMar>
              <w:right w:w="28" w:type="dxa"/>
            </w:tcMar>
          </w:tcPr>
          <w:p w:rsidR="002D4B1D" w:rsidRDefault="004C1C78" w14:paraId="1CD6E559" w14:textId="77777777">
            <w:pPr>
              <w:pStyle w:val="p-table"/>
              <w:rPr>
                <w:sz w:val="17"/>
              </w:rPr>
            </w:pPr>
            <w:r>
              <w:rPr>
                <w:sz w:val="17"/>
              </w:rPr>
              <w:t>Prijsbijstelling non-ODA</w:t>
            </w:r>
          </w:p>
        </w:tc>
        <w:tc>
          <w:tcPr>
            <w:tcW w:w="986" w:type="dxa"/>
            <w:tcMar>
              <w:left w:w="28" w:type="dxa"/>
              <w:right w:w="28" w:type="dxa"/>
            </w:tcMar>
          </w:tcPr>
          <w:p w:rsidR="002D4B1D" w:rsidP="00FC58B7" w:rsidRDefault="004C1C78" w14:paraId="7B294AC4" w14:textId="77777777">
            <w:pPr>
              <w:pStyle w:val="p-table"/>
              <w:jc w:val="right"/>
              <w:rPr>
                <w:sz w:val="17"/>
              </w:rPr>
            </w:pPr>
            <w:r>
              <w:rPr>
                <w:sz w:val="17"/>
              </w:rPr>
              <w:t>13</w:t>
            </w:r>
          </w:p>
        </w:tc>
        <w:tc>
          <w:tcPr>
            <w:tcW w:w="986" w:type="dxa"/>
            <w:tcMar>
              <w:left w:w="28" w:type="dxa"/>
              <w:right w:w="28" w:type="dxa"/>
            </w:tcMar>
          </w:tcPr>
          <w:p w:rsidR="002D4B1D" w:rsidP="00FC58B7" w:rsidRDefault="004C1C78" w14:paraId="7A262D52" w14:textId="77777777">
            <w:pPr>
              <w:pStyle w:val="p-table"/>
              <w:jc w:val="right"/>
              <w:rPr>
                <w:sz w:val="17"/>
              </w:rPr>
            </w:pPr>
            <w:r>
              <w:rPr>
                <w:sz w:val="17"/>
              </w:rPr>
              <w:t>1</w:t>
            </w:r>
          </w:p>
        </w:tc>
        <w:tc>
          <w:tcPr>
            <w:tcW w:w="986" w:type="dxa"/>
            <w:tcMar>
              <w:left w:w="28" w:type="dxa"/>
              <w:right w:w="28" w:type="dxa"/>
            </w:tcMar>
          </w:tcPr>
          <w:p w:rsidR="002D4B1D" w:rsidP="00FC58B7" w:rsidRDefault="004C1C78" w14:paraId="25A5A730"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FC58B7" w:rsidRDefault="004C1C78" w14:paraId="5F0BB4C7" w14:textId="77777777">
            <w:pPr>
              <w:pStyle w:val="p-table"/>
              <w:jc w:val="right"/>
              <w:rPr>
                <w:sz w:val="17"/>
              </w:rPr>
            </w:pPr>
            <w:r>
              <w:rPr>
                <w:sz w:val="17"/>
              </w:rPr>
              <w:t>3</w:t>
            </w:r>
          </w:p>
        </w:tc>
        <w:tc>
          <w:tcPr>
            <w:tcW w:w="986" w:type="dxa"/>
            <w:tcMar>
              <w:left w:w="28" w:type="dxa"/>
              <w:right w:w="28" w:type="dxa"/>
            </w:tcMar>
          </w:tcPr>
          <w:p w:rsidR="002D4B1D" w:rsidP="00FC58B7" w:rsidRDefault="004C1C78" w14:paraId="5F23160D" w14:textId="77777777">
            <w:pPr>
              <w:pStyle w:val="p-table"/>
              <w:jc w:val="right"/>
              <w:rPr>
                <w:sz w:val="17"/>
              </w:rPr>
            </w:pPr>
            <w:r>
              <w:rPr>
                <w:sz w:val="17"/>
              </w:rPr>
              <w:t>1</w:t>
            </w:r>
          </w:p>
        </w:tc>
        <w:tc>
          <w:tcPr>
            <w:tcW w:w="991" w:type="dxa"/>
            <w:tcMar>
              <w:left w:w="28" w:type="dxa"/>
              <w:right w:w="28" w:type="dxa"/>
            </w:tcMar>
          </w:tcPr>
          <w:p w:rsidR="002D4B1D" w:rsidP="00FC58B7" w:rsidRDefault="004C1C78" w14:paraId="6011CFCE" w14:textId="77777777">
            <w:pPr>
              <w:pStyle w:val="p-table"/>
              <w:jc w:val="right"/>
              <w:rPr>
                <w:sz w:val="17"/>
              </w:rPr>
            </w:pPr>
            <w:r>
              <w:rPr>
                <w:sz w:val="17"/>
              </w:rPr>
              <w:t>1</w:t>
            </w:r>
          </w:p>
        </w:tc>
      </w:tr>
      <w:tr w:rsidR="002D4B1D" w14:paraId="362A4315" w14:textId="77777777">
        <w:tc>
          <w:tcPr>
            <w:tcW w:w="3773" w:type="dxa"/>
            <w:tcMar>
              <w:right w:w="28" w:type="dxa"/>
            </w:tcMar>
          </w:tcPr>
          <w:p w:rsidR="002D4B1D" w:rsidRDefault="002D4B1D" w14:paraId="7F09DC47" w14:textId="77777777">
            <w:pPr>
              <w:pStyle w:val="p-table"/>
              <w:rPr>
                <w:sz w:val="17"/>
              </w:rPr>
            </w:pPr>
          </w:p>
        </w:tc>
        <w:tc>
          <w:tcPr>
            <w:tcW w:w="986" w:type="dxa"/>
            <w:tcMar>
              <w:left w:w="28" w:type="dxa"/>
              <w:right w:w="28" w:type="dxa"/>
            </w:tcMar>
          </w:tcPr>
          <w:p w:rsidR="002D4B1D" w:rsidP="00FC58B7" w:rsidRDefault="002D4B1D" w14:paraId="38549E9B" w14:textId="77777777">
            <w:pPr>
              <w:pStyle w:val="p-table"/>
              <w:jc w:val="right"/>
              <w:rPr>
                <w:sz w:val="17"/>
              </w:rPr>
            </w:pPr>
          </w:p>
        </w:tc>
        <w:tc>
          <w:tcPr>
            <w:tcW w:w="986" w:type="dxa"/>
            <w:tcMar>
              <w:left w:w="28" w:type="dxa"/>
              <w:right w:w="28" w:type="dxa"/>
            </w:tcMar>
          </w:tcPr>
          <w:p w:rsidR="002D4B1D" w:rsidP="00FC58B7" w:rsidRDefault="002D4B1D" w14:paraId="2155823E" w14:textId="77777777">
            <w:pPr>
              <w:pStyle w:val="p-table"/>
              <w:jc w:val="right"/>
              <w:rPr>
                <w:sz w:val="17"/>
              </w:rPr>
            </w:pPr>
          </w:p>
        </w:tc>
        <w:tc>
          <w:tcPr>
            <w:tcW w:w="986" w:type="dxa"/>
            <w:tcMar>
              <w:left w:w="28" w:type="dxa"/>
              <w:right w:w="28" w:type="dxa"/>
            </w:tcMar>
          </w:tcPr>
          <w:p w:rsidR="002D4B1D" w:rsidP="00FC58B7" w:rsidRDefault="002D4B1D" w14:paraId="68724782" w14:textId="77777777">
            <w:pPr>
              <w:pStyle w:val="p-table"/>
              <w:jc w:val="right"/>
              <w:rPr>
                <w:sz w:val="17"/>
              </w:rPr>
            </w:pPr>
          </w:p>
        </w:tc>
        <w:tc>
          <w:tcPr>
            <w:tcW w:w="986" w:type="dxa"/>
            <w:tcMar>
              <w:left w:w="28" w:type="dxa"/>
              <w:right w:w="28" w:type="dxa"/>
            </w:tcMar>
          </w:tcPr>
          <w:p w:rsidR="002D4B1D" w:rsidP="00FC58B7" w:rsidRDefault="002D4B1D" w14:paraId="032E2EE8" w14:textId="77777777">
            <w:pPr>
              <w:pStyle w:val="p-table"/>
              <w:jc w:val="right"/>
              <w:rPr>
                <w:sz w:val="17"/>
              </w:rPr>
            </w:pPr>
          </w:p>
        </w:tc>
        <w:tc>
          <w:tcPr>
            <w:tcW w:w="986" w:type="dxa"/>
            <w:tcMar>
              <w:left w:w="28" w:type="dxa"/>
              <w:right w:w="28" w:type="dxa"/>
            </w:tcMar>
          </w:tcPr>
          <w:p w:rsidR="002D4B1D" w:rsidP="00FC58B7" w:rsidRDefault="002D4B1D" w14:paraId="1DCA243E" w14:textId="77777777">
            <w:pPr>
              <w:pStyle w:val="p-table"/>
              <w:jc w:val="right"/>
              <w:rPr>
                <w:sz w:val="17"/>
              </w:rPr>
            </w:pPr>
          </w:p>
        </w:tc>
        <w:tc>
          <w:tcPr>
            <w:tcW w:w="991" w:type="dxa"/>
            <w:tcMar>
              <w:left w:w="28" w:type="dxa"/>
              <w:right w:w="28" w:type="dxa"/>
            </w:tcMar>
          </w:tcPr>
          <w:p w:rsidR="002D4B1D" w:rsidP="00FC58B7" w:rsidRDefault="002D4B1D" w14:paraId="6EDD2D93" w14:textId="77777777">
            <w:pPr>
              <w:pStyle w:val="p-table"/>
              <w:jc w:val="right"/>
              <w:rPr>
                <w:sz w:val="17"/>
              </w:rPr>
            </w:pPr>
          </w:p>
        </w:tc>
      </w:tr>
      <w:tr w:rsidR="002D4B1D" w14:paraId="672D4E8E" w14:textId="77777777">
        <w:tc>
          <w:tcPr>
            <w:tcW w:w="3773" w:type="dxa"/>
            <w:tcMar>
              <w:right w:w="28" w:type="dxa"/>
            </w:tcMar>
          </w:tcPr>
          <w:p w:rsidR="002D4B1D" w:rsidRDefault="004C1C78" w14:paraId="0E5C5F03" w14:textId="77777777">
            <w:pPr>
              <w:pStyle w:val="p-table"/>
              <w:rPr>
                <w:i/>
                <w:sz w:val="17"/>
              </w:rPr>
            </w:pPr>
            <w:r>
              <w:rPr>
                <w:i/>
                <w:sz w:val="17"/>
              </w:rPr>
              <w:t>Eindejaarsmarge</w:t>
            </w:r>
          </w:p>
        </w:tc>
        <w:tc>
          <w:tcPr>
            <w:tcW w:w="986" w:type="dxa"/>
            <w:tcMar>
              <w:left w:w="28" w:type="dxa"/>
              <w:right w:w="28" w:type="dxa"/>
            </w:tcMar>
          </w:tcPr>
          <w:p w:rsidR="002D4B1D" w:rsidP="00FC58B7" w:rsidRDefault="004C1C78" w14:paraId="08B5BC87" w14:textId="77777777">
            <w:pPr>
              <w:pStyle w:val="p-table"/>
              <w:jc w:val="right"/>
              <w:rPr>
                <w:i/>
                <w:sz w:val="17"/>
              </w:rPr>
            </w:pPr>
            <w:r>
              <w:rPr>
                <w:i/>
                <w:sz w:val="17"/>
              </w:rPr>
              <w:t>122</w:t>
            </w:r>
          </w:p>
        </w:tc>
        <w:tc>
          <w:tcPr>
            <w:tcW w:w="986" w:type="dxa"/>
            <w:tcMar>
              <w:left w:w="28" w:type="dxa"/>
              <w:right w:w="28" w:type="dxa"/>
            </w:tcMar>
          </w:tcPr>
          <w:p w:rsidR="002D4B1D" w:rsidP="00FC58B7" w:rsidRDefault="002D4B1D" w14:paraId="3F0E30A1" w14:textId="77777777">
            <w:pPr>
              <w:pStyle w:val="p-table"/>
              <w:jc w:val="right"/>
              <w:rPr>
                <w:sz w:val="17"/>
              </w:rPr>
            </w:pPr>
          </w:p>
        </w:tc>
        <w:tc>
          <w:tcPr>
            <w:tcW w:w="986" w:type="dxa"/>
            <w:tcMar>
              <w:left w:w="28" w:type="dxa"/>
              <w:right w:w="28" w:type="dxa"/>
            </w:tcMar>
          </w:tcPr>
          <w:p w:rsidR="002D4B1D" w:rsidP="00FC58B7" w:rsidRDefault="002D4B1D" w14:paraId="1E6C6310" w14:textId="77777777">
            <w:pPr>
              <w:pStyle w:val="p-table"/>
              <w:jc w:val="right"/>
              <w:rPr>
                <w:sz w:val="17"/>
              </w:rPr>
            </w:pPr>
          </w:p>
        </w:tc>
        <w:tc>
          <w:tcPr>
            <w:tcW w:w="986" w:type="dxa"/>
            <w:tcMar>
              <w:left w:w="28" w:type="dxa"/>
              <w:right w:w="28" w:type="dxa"/>
            </w:tcMar>
          </w:tcPr>
          <w:p w:rsidR="002D4B1D" w:rsidP="00FC58B7" w:rsidRDefault="002D4B1D" w14:paraId="3F2116BC" w14:textId="77777777">
            <w:pPr>
              <w:pStyle w:val="p-table"/>
              <w:jc w:val="right"/>
              <w:rPr>
                <w:sz w:val="17"/>
              </w:rPr>
            </w:pPr>
          </w:p>
        </w:tc>
        <w:tc>
          <w:tcPr>
            <w:tcW w:w="986" w:type="dxa"/>
            <w:tcMar>
              <w:left w:w="28" w:type="dxa"/>
              <w:right w:w="28" w:type="dxa"/>
            </w:tcMar>
          </w:tcPr>
          <w:p w:rsidR="002D4B1D" w:rsidP="00FC58B7" w:rsidRDefault="002D4B1D" w14:paraId="7371ED6E" w14:textId="77777777">
            <w:pPr>
              <w:pStyle w:val="p-table"/>
              <w:jc w:val="right"/>
              <w:rPr>
                <w:sz w:val="17"/>
              </w:rPr>
            </w:pPr>
          </w:p>
        </w:tc>
        <w:tc>
          <w:tcPr>
            <w:tcW w:w="991" w:type="dxa"/>
            <w:tcMar>
              <w:left w:w="28" w:type="dxa"/>
              <w:right w:w="28" w:type="dxa"/>
            </w:tcMar>
          </w:tcPr>
          <w:p w:rsidR="002D4B1D" w:rsidP="00FC58B7" w:rsidRDefault="002D4B1D" w14:paraId="74AE8B92" w14:textId="77777777">
            <w:pPr>
              <w:pStyle w:val="p-table"/>
              <w:jc w:val="right"/>
              <w:rPr>
                <w:sz w:val="17"/>
              </w:rPr>
            </w:pPr>
          </w:p>
        </w:tc>
      </w:tr>
      <w:tr w:rsidR="002D4B1D" w14:paraId="5608D9F1" w14:textId="77777777">
        <w:tc>
          <w:tcPr>
            <w:tcW w:w="3773" w:type="dxa"/>
            <w:tcMar>
              <w:right w:w="28" w:type="dxa"/>
            </w:tcMar>
          </w:tcPr>
          <w:p w:rsidR="002D4B1D" w:rsidRDefault="004C1C78" w14:paraId="502B9ACA" w14:textId="77777777">
            <w:pPr>
              <w:pStyle w:val="p-table"/>
              <w:rPr>
                <w:sz w:val="17"/>
              </w:rPr>
            </w:pPr>
            <w:r>
              <w:rPr>
                <w:sz w:val="17"/>
              </w:rPr>
              <w:t>Middelenafspraak</w:t>
            </w:r>
          </w:p>
        </w:tc>
        <w:tc>
          <w:tcPr>
            <w:tcW w:w="986" w:type="dxa"/>
            <w:tcMar>
              <w:left w:w="28" w:type="dxa"/>
              <w:right w:w="28" w:type="dxa"/>
            </w:tcMar>
          </w:tcPr>
          <w:p w:rsidR="002D4B1D" w:rsidP="00FC58B7" w:rsidRDefault="004C1C78" w14:paraId="33DE253B" w14:textId="77777777">
            <w:pPr>
              <w:pStyle w:val="p-table"/>
              <w:jc w:val="right"/>
              <w:rPr>
                <w:sz w:val="17"/>
              </w:rPr>
            </w:pPr>
            <w:r>
              <w:rPr>
                <w:sz w:val="17"/>
              </w:rPr>
              <w:t>63</w:t>
            </w:r>
          </w:p>
        </w:tc>
        <w:tc>
          <w:tcPr>
            <w:tcW w:w="986" w:type="dxa"/>
            <w:tcMar>
              <w:left w:w="28" w:type="dxa"/>
              <w:right w:w="28" w:type="dxa"/>
            </w:tcMar>
          </w:tcPr>
          <w:p w:rsidR="002D4B1D" w:rsidP="00FC58B7" w:rsidRDefault="002D4B1D" w14:paraId="6C4706D9" w14:textId="77777777">
            <w:pPr>
              <w:pStyle w:val="p-table"/>
              <w:jc w:val="right"/>
              <w:rPr>
                <w:sz w:val="17"/>
              </w:rPr>
            </w:pPr>
          </w:p>
        </w:tc>
        <w:tc>
          <w:tcPr>
            <w:tcW w:w="986" w:type="dxa"/>
            <w:tcMar>
              <w:left w:w="28" w:type="dxa"/>
              <w:right w:w="28" w:type="dxa"/>
            </w:tcMar>
          </w:tcPr>
          <w:p w:rsidR="002D4B1D" w:rsidP="00FC58B7" w:rsidRDefault="002D4B1D" w14:paraId="7BDE986E" w14:textId="77777777">
            <w:pPr>
              <w:pStyle w:val="p-table"/>
              <w:jc w:val="right"/>
              <w:rPr>
                <w:sz w:val="17"/>
              </w:rPr>
            </w:pPr>
          </w:p>
        </w:tc>
        <w:tc>
          <w:tcPr>
            <w:tcW w:w="986" w:type="dxa"/>
            <w:tcMar>
              <w:left w:w="28" w:type="dxa"/>
              <w:right w:w="28" w:type="dxa"/>
            </w:tcMar>
          </w:tcPr>
          <w:p w:rsidR="002D4B1D" w:rsidP="00FC58B7" w:rsidRDefault="002D4B1D" w14:paraId="258ABFDB" w14:textId="77777777">
            <w:pPr>
              <w:pStyle w:val="p-table"/>
              <w:jc w:val="right"/>
              <w:rPr>
                <w:sz w:val="17"/>
              </w:rPr>
            </w:pPr>
          </w:p>
        </w:tc>
        <w:tc>
          <w:tcPr>
            <w:tcW w:w="986" w:type="dxa"/>
            <w:tcMar>
              <w:left w:w="28" w:type="dxa"/>
              <w:right w:w="28" w:type="dxa"/>
            </w:tcMar>
          </w:tcPr>
          <w:p w:rsidR="002D4B1D" w:rsidP="00FC58B7" w:rsidRDefault="002D4B1D" w14:paraId="56EEECD4" w14:textId="77777777">
            <w:pPr>
              <w:pStyle w:val="p-table"/>
              <w:jc w:val="right"/>
              <w:rPr>
                <w:sz w:val="17"/>
              </w:rPr>
            </w:pPr>
          </w:p>
        </w:tc>
        <w:tc>
          <w:tcPr>
            <w:tcW w:w="991" w:type="dxa"/>
            <w:tcMar>
              <w:left w:w="28" w:type="dxa"/>
              <w:right w:w="28" w:type="dxa"/>
            </w:tcMar>
          </w:tcPr>
          <w:p w:rsidR="002D4B1D" w:rsidP="00FC58B7" w:rsidRDefault="002D4B1D" w14:paraId="27006AAB" w14:textId="77777777">
            <w:pPr>
              <w:pStyle w:val="p-table"/>
              <w:jc w:val="right"/>
              <w:rPr>
                <w:sz w:val="17"/>
              </w:rPr>
            </w:pPr>
          </w:p>
        </w:tc>
      </w:tr>
      <w:tr w:rsidR="002D4B1D" w14:paraId="4C1221CB" w14:textId="77777777">
        <w:tc>
          <w:tcPr>
            <w:tcW w:w="3773" w:type="dxa"/>
            <w:tcMar>
              <w:right w:w="28" w:type="dxa"/>
            </w:tcMar>
          </w:tcPr>
          <w:p w:rsidR="002D4B1D" w:rsidRDefault="004C1C78" w14:paraId="2C9DD8C1" w14:textId="77777777">
            <w:pPr>
              <w:pStyle w:val="p-table"/>
              <w:rPr>
                <w:sz w:val="17"/>
              </w:rPr>
            </w:pPr>
            <w:r>
              <w:rPr>
                <w:sz w:val="17"/>
              </w:rPr>
              <w:t>HGIS-eindejaarsmarge</w:t>
            </w:r>
          </w:p>
        </w:tc>
        <w:tc>
          <w:tcPr>
            <w:tcW w:w="986" w:type="dxa"/>
            <w:tcMar>
              <w:left w:w="28" w:type="dxa"/>
              <w:right w:w="28" w:type="dxa"/>
            </w:tcMar>
          </w:tcPr>
          <w:p w:rsidR="002D4B1D" w:rsidP="00FC58B7" w:rsidRDefault="004C1C78" w14:paraId="3E9134A9" w14:textId="77777777">
            <w:pPr>
              <w:pStyle w:val="p-table"/>
              <w:jc w:val="right"/>
              <w:rPr>
                <w:sz w:val="17"/>
              </w:rPr>
            </w:pPr>
            <w:r>
              <w:rPr>
                <w:sz w:val="17"/>
              </w:rPr>
              <w:t>59</w:t>
            </w:r>
          </w:p>
        </w:tc>
        <w:tc>
          <w:tcPr>
            <w:tcW w:w="986" w:type="dxa"/>
            <w:tcMar>
              <w:left w:w="28" w:type="dxa"/>
              <w:right w:w="28" w:type="dxa"/>
            </w:tcMar>
          </w:tcPr>
          <w:p w:rsidR="002D4B1D" w:rsidP="00FC58B7" w:rsidRDefault="002D4B1D" w14:paraId="639E1B59" w14:textId="77777777">
            <w:pPr>
              <w:pStyle w:val="p-table"/>
              <w:jc w:val="right"/>
              <w:rPr>
                <w:sz w:val="17"/>
              </w:rPr>
            </w:pPr>
          </w:p>
        </w:tc>
        <w:tc>
          <w:tcPr>
            <w:tcW w:w="986" w:type="dxa"/>
            <w:tcMar>
              <w:left w:w="28" w:type="dxa"/>
              <w:right w:w="28" w:type="dxa"/>
            </w:tcMar>
          </w:tcPr>
          <w:p w:rsidR="002D4B1D" w:rsidP="00FC58B7" w:rsidRDefault="002D4B1D" w14:paraId="438C0B03" w14:textId="77777777">
            <w:pPr>
              <w:pStyle w:val="p-table"/>
              <w:jc w:val="right"/>
              <w:rPr>
                <w:sz w:val="17"/>
              </w:rPr>
            </w:pPr>
          </w:p>
        </w:tc>
        <w:tc>
          <w:tcPr>
            <w:tcW w:w="986" w:type="dxa"/>
            <w:tcMar>
              <w:left w:w="28" w:type="dxa"/>
              <w:right w:w="28" w:type="dxa"/>
            </w:tcMar>
          </w:tcPr>
          <w:p w:rsidR="002D4B1D" w:rsidP="00FC58B7" w:rsidRDefault="002D4B1D" w14:paraId="6E8F3838" w14:textId="77777777">
            <w:pPr>
              <w:pStyle w:val="p-table"/>
              <w:jc w:val="right"/>
              <w:rPr>
                <w:sz w:val="17"/>
              </w:rPr>
            </w:pPr>
          </w:p>
        </w:tc>
        <w:tc>
          <w:tcPr>
            <w:tcW w:w="986" w:type="dxa"/>
            <w:tcMar>
              <w:left w:w="28" w:type="dxa"/>
              <w:right w:w="28" w:type="dxa"/>
            </w:tcMar>
          </w:tcPr>
          <w:p w:rsidR="002D4B1D" w:rsidP="00FC58B7" w:rsidRDefault="002D4B1D" w14:paraId="076CBD26" w14:textId="77777777">
            <w:pPr>
              <w:pStyle w:val="p-table"/>
              <w:jc w:val="right"/>
              <w:rPr>
                <w:sz w:val="17"/>
              </w:rPr>
            </w:pPr>
          </w:p>
        </w:tc>
        <w:tc>
          <w:tcPr>
            <w:tcW w:w="991" w:type="dxa"/>
            <w:tcMar>
              <w:left w:w="28" w:type="dxa"/>
              <w:right w:w="28" w:type="dxa"/>
            </w:tcMar>
          </w:tcPr>
          <w:p w:rsidR="002D4B1D" w:rsidP="00FC58B7" w:rsidRDefault="002D4B1D" w14:paraId="71A11792" w14:textId="77777777">
            <w:pPr>
              <w:pStyle w:val="p-table"/>
              <w:jc w:val="right"/>
              <w:rPr>
                <w:sz w:val="17"/>
              </w:rPr>
            </w:pPr>
          </w:p>
        </w:tc>
      </w:tr>
      <w:tr w:rsidR="002D4B1D" w14:paraId="1F99E2B0" w14:textId="77777777">
        <w:tc>
          <w:tcPr>
            <w:tcW w:w="3773" w:type="dxa"/>
            <w:tcMar>
              <w:right w:w="28" w:type="dxa"/>
            </w:tcMar>
          </w:tcPr>
          <w:p w:rsidR="002D4B1D" w:rsidRDefault="002D4B1D" w14:paraId="6EA735FF" w14:textId="77777777">
            <w:pPr>
              <w:pStyle w:val="p-table"/>
              <w:rPr>
                <w:sz w:val="17"/>
              </w:rPr>
            </w:pPr>
          </w:p>
        </w:tc>
        <w:tc>
          <w:tcPr>
            <w:tcW w:w="986" w:type="dxa"/>
            <w:tcMar>
              <w:left w:w="28" w:type="dxa"/>
              <w:right w:w="28" w:type="dxa"/>
            </w:tcMar>
          </w:tcPr>
          <w:p w:rsidR="002D4B1D" w:rsidP="00FC58B7" w:rsidRDefault="002D4B1D" w14:paraId="1FCF5BE5" w14:textId="77777777">
            <w:pPr>
              <w:pStyle w:val="p-table"/>
              <w:jc w:val="right"/>
              <w:rPr>
                <w:sz w:val="17"/>
              </w:rPr>
            </w:pPr>
          </w:p>
        </w:tc>
        <w:tc>
          <w:tcPr>
            <w:tcW w:w="986" w:type="dxa"/>
            <w:tcMar>
              <w:left w:w="28" w:type="dxa"/>
              <w:right w:w="28" w:type="dxa"/>
            </w:tcMar>
          </w:tcPr>
          <w:p w:rsidR="002D4B1D" w:rsidP="00FC58B7" w:rsidRDefault="002D4B1D" w14:paraId="7105152A" w14:textId="77777777">
            <w:pPr>
              <w:pStyle w:val="p-table"/>
              <w:jc w:val="right"/>
              <w:rPr>
                <w:sz w:val="17"/>
              </w:rPr>
            </w:pPr>
          </w:p>
        </w:tc>
        <w:tc>
          <w:tcPr>
            <w:tcW w:w="986" w:type="dxa"/>
            <w:tcMar>
              <w:left w:w="28" w:type="dxa"/>
              <w:right w:w="28" w:type="dxa"/>
            </w:tcMar>
          </w:tcPr>
          <w:p w:rsidR="002D4B1D" w:rsidP="00FC58B7" w:rsidRDefault="002D4B1D" w14:paraId="6B09D634" w14:textId="77777777">
            <w:pPr>
              <w:pStyle w:val="p-table"/>
              <w:jc w:val="right"/>
              <w:rPr>
                <w:sz w:val="17"/>
              </w:rPr>
            </w:pPr>
          </w:p>
        </w:tc>
        <w:tc>
          <w:tcPr>
            <w:tcW w:w="986" w:type="dxa"/>
            <w:tcMar>
              <w:left w:w="28" w:type="dxa"/>
              <w:right w:w="28" w:type="dxa"/>
            </w:tcMar>
          </w:tcPr>
          <w:p w:rsidR="002D4B1D" w:rsidP="00FC58B7" w:rsidRDefault="002D4B1D" w14:paraId="736B8319" w14:textId="77777777">
            <w:pPr>
              <w:pStyle w:val="p-table"/>
              <w:jc w:val="right"/>
              <w:rPr>
                <w:sz w:val="17"/>
              </w:rPr>
            </w:pPr>
          </w:p>
        </w:tc>
        <w:tc>
          <w:tcPr>
            <w:tcW w:w="986" w:type="dxa"/>
            <w:tcMar>
              <w:left w:w="28" w:type="dxa"/>
              <w:right w:w="28" w:type="dxa"/>
            </w:tcMar>
          </w:tcPr>
          <w:p w:rsidR="002D4B1D" w:rsidP="00FC58B7" w:rsidRDefault="002D4B1D" w14:paraId="7E9139CF" w14:textId="77777777">
            <w:pPr>
              <w:pStyle w:val="p-table"/>
              <w:jc w:val="right"/>
              <w:rPr>
                <w:sz w:val="17"/>
              </w:rPr>
            </w:pPr>
          </w:p>
        </w:tc>
        <w:tc>
          <w:tcPr>
            <w:tcW w:w="991" w:type="dxa"/>
            <w:tcMar>
              <w:left w:w="28" w:type="dxa"/>
              <w:right w:w="28" w:type="dxa"/>
            </w:tcMar>
          </w:tcPr>
          <w:p w:rsidR="002D4B1D" w:rsidP="00FC58B7" w:rsidRDefault="002D4B1D" w14:paraId="2463B16A" w14:textId="77777777">
            <w:pPr>
              <w:pStyle w:val="p-table"/>
              <w:jc w:val="right"/>
              <w:rPr>
                <w:sz w:val="17"/>
              </w:rPr>
            </w:pPr>
          </w:p>
        </w:tc>
      </w:tr>
      <w:tr w:rsidR="002D4B1D" w14:paraId="79E5D09F" w14:textId="77777777">
        <w:tc>
          <w:tcPr>
            <w:tcW w:w="3773" w:type="dxa"/>
            <w:tcMar>
              <w:right w:w="28" w:type="dxa"/>
            </w:tcMar>
          </w:tcPr>
          <w:p w:rsidR="002D4B1D" w:rsidRDefault="004C1C78" w14:paraId="6D9A2FBC" w14:textId="77777777">
            <w:pPr>
              <w:pStyle w:val="p-table"/>
              <w:rPr>
                <w:i/>
                <w:sz w:val="17"/>
              </w:rPr>
            </w:pPr>
            <w:r>
              <w:rPr>
                <w:i/>
                <w:sz w:val="17"/>
              </w:rPr>
              <w:t>Extrapolatie</w:t>
            </w:r>
          </w:p>
        </w:tc>
        <w:tc>
          <w:tcPr>
            <w:tcW w:w="986" w:type="dxa"/>
            <w:tcMar>
              <w:left w:w="28" w:type="dxa"/>
              <w:right w:w="28" w:type="dxa"/>
            </w:tcMar>
          </w:tcPr>
          <w:p w:rsidR="002D4B1D" w:rsidP="00FC58B7" w:rsidRDefault="002D4B1D" w14:paraId="4F26292C" w14:textId="77777777">
            <w:pPr>
              <w:pStyle w:val="p-table"/>
              <w:jc w:val="right"/>
              <w:rPr>
                <w:sz w:val="17"/>
              </w:rPr>
            </w:pPr>
          </w:p>
        </w:tc>
        <w:tc>
          <w:tcPr>
            <w:tcW w:w="986" w:type="dxa"/>
            <w:tcMar>
              <w:left w:w="28" w:type="dxa"/>
              <w:right w:w="28" w:type="dxa"/>
            </w:tcMar>
          </w:tcPr>
          <w:p w:rsidR="002D4B1D" w:rsidP="00FC58B7" w:rsidRDefault="002D4B1D" w14:paraId="060649CA" w14:textId="77777777">
            <w:pPr>
              <w:pStyle w:val="p-table"/>
              <w:jc w:val="right"/>
              <w:rPr>
                <w:sz w:val="17"/>
              </w:rPr>
            </w:pPr>
          </w:p>
        </w:tc>
        <w:tc>
          <w:tcPr>
            <w:tcW w:w="986" w:type="dxa"/>
            <w:tcMar>
              <w:left w:w="28" w:type="dxa"/>
              <w:right w:w="28" w:type="dxa"/>
            </w:tcMar>
          </w:tcPr>
          <w:p w:rsidR="002D4B1D" w:rsidP="00FC58B7" w:rsidRDefault="002D4B1D" w14:paraId="3A4984D4" w14:textId="77777777">
            <w:pPr>
              <w:pStyle w:val="p-table"/>
              <w:jc w:val="right"/>
              <w:rPr>
                <w:sz w:val="17"/>
              </w:rPr>
            </w:pPr>
          </w:p>
        </w:tc>
        <w:tc>
          <w:tcPr>
            <w:tcW w:w="986" w:type="dxa"/>
            <w:tcMar>
              <w:left w:w="28" w:type="dxa"/>
              <w:right w:w="28" w:type="dxa"/>
            </w:tcMar>
          </w:tcPr>
          <w:p w:rsidR="002D4B1D" w:rsidP="00FC58B7" w:rsidRDefault="002D4B1D" w14:paraId="31798691" w14:textId="77777777">
            <w:pPr>
              <w:pStyle w:val="p-table"/>
              <w:jc w:val="right"/>
              <w:rPr>
                <w:sz w:val="17"/>
              </w:rPr>
            </w:pPr>
          </w:p>
        </w:tc>
        <w:tc>
          <w:tcPr>
            <w:tcW w:w="986" w:type="dxa"/>
            <w:tcMar>
              <w:left w:w="28" w:type="dxa"/>
              <w:right w:w="28" w:type="dxa"/>
            </w:tcMar>
          </w:tcPr>
          <w:p w:rsidR="002D4B1D" w:rsidP="00FC58B7" w:rsidRDefault="002D4B1D" w14:paraId="1E2C4271" w14:textId="77777777">
            <w:pPr>
              <w:pStyle w:val="p-table"/>
              <w:jc w:val="right"/>
              <w:rPr>
                <w:sz w:val="17"/>
              </w:rPr>
            </w:pPr>
          </w:p>
        </w:tc>
        <w:tc>
          <w:tcPr>
            <w:tcW w:w="991" w:type="dxa"/>
            <w:tcMar>
              <w:left w:w="28" w:type="dxa"/>
              <w:right w:w="28" w:type="dxa"/>
            </w:tcMar>
          </w:tcPr>
          <w:p w:rsidR="002D4B1D" w:rsidP="00FC58B7" w:rsidRDefault="004C1C78" w14:paraId="22FDB3C2" w14:textId="77777777">
            <w:pPr>
              <w:pStyle w:val="p-table"/>
              <w:jc w:val="right"/>
              <w:rPr>
                <w:i/>
                <w:sz w:val="17"/>
              </w:rPr>
            </w:pPr>
            <w:r>
              <w:rPr>
                <w:i/>
                <w:sz w:val="17"/>
              </w:rPr>
              <w:t>17.371</w:t>
            </w:r>
          </w:p>
        </w:tc>
      </w:tr>
      <w:tr w:rsidR="002D4B1D" w14:paraId="6AF0D4F3" w14:textId="77777777">
        <w:tc>
          <w:tcPr>
            <w:tcW w:w="3773" w:type="dxa"/>
            <w:tcMar>
              <w:right w:w="28" w:type="dxa"/>
            </w:tcMar>
          </w:tcPr>
          <w:p w:rsidR="002D4B1D" w:rsidRDefault="004C1C78" w14:paraId="008157FB" w14:textId="77777777">
            <w:pPr>
              <w:pStyle w:val="p-table"/>
              <w:rPr>
                <w:sz w:val="17"/>
              </w:rPr>
            </w:pPr>
            <w:r>
              <w:rPr>
                <w:sz w:val="17"/>
              </w:rPr>
              <w:t>Extrapolatie</w:t>
            </w:r>
          </w:p>
        </w:tc>
        <w:tc>
          <w:tcPr>
            <w:tcW w:w="986" w:type="dxa"/>
            <w:tcMar>
              <w:left w:w="28" w:type="dxa"/>
              <w:right w:w="28" w:type="dxa"/>
            </w:tcMar>
          </w:tcPr>
          <w:p w:rsidR="002D4B1D" w:rsidP="00FC58B7" w:rsidRDefault="002D4B1D" w14:paraId="7D18E12A" w14:textId="77777777">
            <w:pPr>
              <w:pStyle w:val="p-table"/>
              <w:jc w:val="right"/>
              <w:rPr>
                <w:sz w:val="17"/>
              </w:rPr>
            </w:pPr>
          </w:p>
        </w:tc>
        <w:tc>
          <w:tcPr>
            <w:tcW w:w="986" w:type="dxa"/>
            <w:tcMar>
              <w:left w:w="28" w:type="dxa"/>
              <w:right w:w="28" w:type="dxa"/>
            </w:tcMar>
          </w:tcPr>
          <w:p w:rsidR="002D4B1D" w:rsidP="00FC58B7" w:rsidRDefault="002D4B1D" w14:paraId="3E83162C" w14:textId="77777777">
            <w:pPr>
              <w:pStyle w:val="p-table"/>
              <w:jc w:val="right"/>
              <w:rPr>
                <w:sz w:val="17"/>
              </w:rPr>
            </w:pPr>
          </w:p>
        </w:tc>
        <w:tc>
          <w:tcPr>
            <w:tcW w:w="986" w:type="dxa"/>
            <w:tcMar>
              <w:left w:w="28" w:type="dxa"/>
              <w:right w:w="28" w:type="dxa"/>
            </w:tcMar>
          </w:tcPr>
          <w:p w:rsidR="002D4B1D" w:rsidP="00FC58B7" w:rsidRDefault="002D4B1D" w14:paraId="45F67C69" w14:textId="77777777">
            <w:pPr>
              <w:pStyle w:val="p-table"/>
              <w:jc w:val="right"/>
              <w:rPr>
                <w:sz w:val="17"/>
              </w:rPr>
            </w:pPr>
          </w:p>
        </w:tc>
        <w:tc>
          <w:tcPr>
            <w:tcW w:w="986" w:type="dxa"/>
            <w:tcMar>
              <w:left w:w="28" w:type="dxa"/>
              <w:right w:w="28" w:type="dxa"/>
            </w:tcMar>
          </w:tcPr>
          <w:p w:rsidR="002D4B1D" w:rsidP="00FC58B7" w:rsidRDefault="002D4B1D" w14:paraId="1C0FAD9A" w14:textId="77777777">
            <w:pPr>
              <w:pStyle w:val="p-table"/>
              <w:jc w:val="right"/>
              <w:rPr>
                <w:sz w:val="17"/>
              </w:rPr>
            </w:pPr>
          </w:p>
        </w:tc>
        <w:tc>
          <w:tcPr>
            <w:tcW w:w="986" w:type="dxa"/>
            <w:tcMar>
              <w:left w:w="28" w:type="dxa"/>
              <w:right w:w="28" w:type="dxa"/>
            </w:tcMar>
          </w:tcPr>
          <w:p w:rsidR="002D4B1D" w:rsidP="00FC58B7" w:rsidRDefault="002D4B1D" w14:paraId="20839E2D" w14:textId="77777777">
            <w:pPr>
              <w:pStyle w:val="p-table"/>
              <w:jc w:val="right"/>
              <w:rPr>
                <w:sz w:val="17"/>
              </w:rPr>
            </w:pPr>
          </w:p>
        </w:tc>
        <w:tc>
          <w:tcPr>
            <w:tcW w:w="991" w:type="dxa"/>
            <w:tcMar>
              <w:left w:w="28" w:type="dxa"/>
              <w:right w:w="28" w:type="dxa"/>
            </w:tcMar>
          </w:tcPr>
          <w:p w:rsidR="002D4B1D" w:rsidP="00FC58B7" w:rsidRDefault="004C1C78" w14:paraId="7457E4C8" w14:textId="77777777">
            <w:pPr>
              <w:pStyle w:val="p-table"/>
              <w:jc w:val="right"/>
              <w:rPr>
                <w:sz w:val="17"/>
              </w:rPr>
            </w:pPr>
            <w:r>
              <w:rPr>
                <w:sz w:val="17"/>
              </w:rPr>
              <w:t>17.371</w:t>
            </w:r>
          </w:p>
        </w:tc>
      </w:tr>
      <w:tr w:rsidR="002D4B1D" w14:paraId="46269A07" w14:textId="77777777">
        <w:tc>
          <w:tcPr>
            <w:tcW w:w="3773" w:type="dxa"/>
            <w:tcMar>
              <w:right w:w="28" w:type="dxa"/>
            </w:tcMar>
          </w:tcPr>
          <w:p w:rsidR="002D4B1D" w:rsidRDefault="002D4B1D" w14:paraId="342657B4" w14:textId="77777777">
            <w:pPr>
              <w:pStyle w:val="p-table"/>
              <w:rPr>
                <w:sz w:val="17"/>
              </w:rPr>
            </w:pPr>
          </w:p>
        </w:tc>
        <w:tc>
          <w:tcPr>
            <w:tcW w:w="986" w:type="dxa"/>
            <w:tcMar>
              <w:left w:w="28" w:type="dxa"/>
              <w:right w:w="28" w:type="dxa"/>
            </w:tcMar>
          </w:tcPr>
          <w:p w:rsidR="002D4B1D" w:rsidP="00FC58B7" w:rsidRDefault="002D4B1D" w14:paraId="3DFF5DBF" w14:textId="77777777">
            <w:pPr>
              <w:pStyle w:val="p-table"/>
              <w:jc w:val="right"/>
              <w:rPr>
                <w:sz w:val="17"/>
              </w:rPr>
            </w:pPr>
          </w:p>
        </w:tc>
        <w:tc>
          <w:tcPr>
            <w:tcW w:w="986" w:type="dxa"/>
            <w:tcMar>
              <w:left w:w="28" w:type="dxa"/>
              <w:right w:w="28" w:type="dxa"/>
            </w:tcMar>
          </w:tcPr>
          <w:p w:rsidR="002D4B1D" w:rsidP="00FC58B7" w:rsidRDefault="002D4B1D" w14:paraId="08BC3B90" w14:textId="77777777">
            <w:pPr>
              <w:pStyle w:val="p-table"/>
              <w:jc w:val="right"/>
              <w:rPr>
                <w:sz w:val="17"/>
              </w:rPr>
            </w:pPr>
          </w:p>
        </w:tc>
        <w:tc>
          <w:tcPr>
            <w:tcW w:w="986" w:type="dxa"/>
            <w:tcMar>
              <w:left w:w="28" w:type="dxa"/>
              <w:right w:w="28" w:type="dxa"/>
            </w:tcMar>
          </w:tcPr>
          <w:p w:rsidR="002D4B1D" w:rsidP="00FC58B7" w:rsidRDefault="002D4B1D" w14:paraId="3845A841" w14:textId="77777777">
            <w:pPr>
              <w:pStyle w:val="p-table"/>
              <w:jc w:val="right"/>
              <w:rPr>
                <w:sz w:val="17"/>
              </w:rPr>
            </w:pPr>
          </w:p>
        </w:tc>
        <w:tc>
          <w:tcPr>
            <w:tcW w:w="986" w:type="dxa"/>
            <w:tcMar>
              <w:left w:w="28" w:type="dxa"/>
              <w:right w:w="28" w:type="dxa"/>
            </w:tcMar>
          </w:tcPr>
          <w:p w:rsidR="002D4B1D" w:rsidP="00FC58B7" w:rsidRDefault="002D4B1D" w14:paraId="63548E24" w14:textId="77777777">
            <w:pPr>
              <w:pStyle w:val="p-table"/>
              <w:jc w:val="right"/>
              <w:rPr>
                <w:sz w:val="17"/>
              </w:rPr>
            </w:pPr>
          </w:p>
        </w:tc>
        <w:tc>
          <w:tcPr>
            <w:tcW w:w="986" w:type="dxa"/>
            <w:tcMar>
              <w:left w:w="28" w:type="dxa"/>
              <w:right w:w="28" w:type="dxa"/>
            </w:tcMar>
          </w:tcPr>
          <w:p w:rsidR="002D4B1D" w:rsidP="00FC58B7" w:rsidRDefault="002D4B1D" w14:paraId="3DDDF4B0" w14:textId="77777777">
            <w:pPr>
              <w:pStyle w:val="p-table"/>
              <w:jc w:val="right"/>
              <w:rPr>
                <w:sz w:val="17"/>
              </w:rPr>
            </w:pPr>
          </w:p>
        </w:tc>
        <w:tc>
          <w:tcPr>
            <w:tcW w:w="991" w:type="dxa"/>
            <w:tcMar>
              <w:left w:w="28" w:type="dxa"/>
              <w:right w:w="28" w:type="dxa"/>
            </w:tcMar>
          </w:tcPr>
          <w:p w:rsidR="002D4B1D" w:rsidP="00FC58B7" w:rsidRDefault="002D4B1D" w14:paraId="0700D636" w14:textId="77777777">
            <w:pPr>
              <w:pStyle w:val="p-table"/>
              <w:jc w:val="right"/>
              <w:rPr>
                <w:sz w:val="17"/>
              </w:rPr>
            </w:pPr>
          </w:p>
        </w:tc>
      </w:tr>
      <w:tr w:rsidR="002D4B1D" w14:paraId="308FC991" w14:textId="77777777">
        <w:tc>
          <w:tcPr>
            <w:tcW w:w="3773" w:type="dxa"/>
            <w:tcMar>
              <w:right w:w="28" w:type="dxa"/>
            </w:tcMar>
          </w:tcPr>
          <w:p w:rsidR="002D4B1D" w:rsidRDefault="004C1C78" w14:paraId="51EFD22A" w14:textId="77777777">
            <w:pPr>
              <w:pStyle w:val="p-table"/>
              <w:rPr>
                <w:i/>
                <w:sz w:val="17"/>
              </w:rPr>
            </w:pPr>
            <w:r>
              <w:rPr>
                <w:i/>
                <w:sz w:val="17"/>
              </w:rPr>
              <w:t>Technisch</w:t>
            </w:r>
          </w:p>
        </w:tc>
        <w:tc>
          <w:tcPr>
            <w:tcW w:w="986" w:type="dxa"/>
            <w:tcMar>
              <w:left w:w="28" w:type="dxa"/>
              <w:right w:w="28" w:type="dxa"/>
            </w:tcMar>
          </w:tcPr>
          <w:p w:rsidR="002D4B1D" w:rsidP="00FC58B7" w:rsidRDefault="004C1C78" w14:paraId="785E6401" w14:textId="77777777">
            <w:pPr>
              <w:pStyle w:val="p-table"/>
              <w:jc w:val="right"/>
              <w:rPr>
                <w:i/>
                <w:sz w:val="17"/>
              </w:rPr>
            </w:pPr>
            <w:r>
              <w:rPr>
                <w:i/>
                <w:sz w:val="17"/>
              </w:rPr>
              <w:t>5</w:t>
            </w:r>
          </w:p>
        </w:tc>
        <w:tc>
          <w:tcPr>
            <w:tcW w:w="986" w:type="dxa"/>
            <w:tcMar>
              <w:left w:w="28" w:type="dxa"/>
              <w:right w:w="28" w:type="dxa"/>
            </w:tcMar>
          </w:tcPr>
          <w:p w:rsidR="002D4B1D" w:rsidP="00FC58B7" w:rsidRDefault="004C1C78" w14:paraId="582F76E5" w14:textId="77777777">
            <w:pPr>
              <w:pStyle w:val="p-table"/>
              <w:jc w:val="right"/>
              <w:rPr>
                <w:i/>
                <w:sz w:val="17"/>
              </w:rPr>
            </w:pPr>
            <w:r>
              <w:rPr>
                <w:i/>
                <w:sz w:val="17"/>
              </w:rPr>
              <w:t>1</w:t>
            </w:r>
          </w:p>
        </w:tc>
        <w:tc>
          <w:tcPr>
            <w:tcW w:w="986" w:type="dxa"/>
            <w:tcMar>
              <w:left w:w="28" w:type="dxa"/>
              <w:right w:w="28" w:type="dxa"/>
            </w:tcMar>
          </w:tcPr>
          <w:p w:rsidR="002D4B1D" w:rsidP="00FC58B7" w:rsidRDefault="004C1C78" w14:paraId="2FF104D6" w14:textId="77777777">
            <w:pPr>
              <w:pStyle w:val="p-table"/>
              <w:jc w:val="right"/>
              <w:rPr>
                <w:i/>
                <w:sz w:val="17"/>
              </w:rPr>
            </w:pPr>
            <w:r>
              <w:rPr>
                <w:i/>
                <w:sz w:val="17"/>
              </w:rPr>
              <w:t>1</w:t>
            </w:r>
          </w:p>
        </w:tc>
        <w:tc>
          <w:tcPr>
            <w:tcW w:w="986" w:type="dxa"/>
            <w:tcMar>
              <w:left w:w="28" w:type="dxa"/>
              <w:right w:w="28" w:type="dxa"/>
            </w:tcMar>
          </w:tcPr>
          <w:p w:rsidR="002D4B1D" w:rsidP="00FC58B7" w:rsidRDefault="004C1C78" w14:paraId="4C5350D2" w14:textId="77777777">
            <w:pPr>
              <w:pStyle w:val="p-table"/>
              <w:jc w:val="right"/>
              <w:rPr>
                <w:i/>
                <w:sz w:val="17"/>
              </w:rPr>
            </w:pPr>
            <w:r>
              <w:rPr>
                <w:i/>
                <w:sz w:val="17"/>
              </w:rPr>
              <w:t>1</w:t>
            </w:r>
          </w:p>
        </w:tc>
        <w:tc>
          <w:tcPr>
            <w:tcW w:w="986" w:type="dxa"/>
            <w:tcMar>
              <w:left w:w="28" w:type="dxa"/>
              <w:right w:w="28" w:type="dxa"/>
            </w:tcMar>
          </w:tcPr>
          <w:p w:rsidR="002D4B1D" w:rsidP="00FC58B7" w:rsidRDefault="004C1C78" w14:paraId="33506247" w14:textId="77777777">
            <w:pPr>
              <w:pStyle w:val="p-table"/>
              <w:jc w:val="right"/>
              <w:rPr>
                <w:i/>
                <w:sz w:val="17"/>
              </w:rPr>
            </w:pPr>
            <w:r>
              <w:rPr>
                <w:i/>
                <w:sz w:val="17"/>
              </w:rPr>
              <w:t>1</w:t>
            </w:r>
          </w:p>
        </w:tc>
        <w:tc>
          <w:tcPr>
            <w:tcW w:w="991" w:type="dxa"/>
            <w:tcMar>
              <w:left w:w="28" w:type="dxa"/>
              <w:right w:w="28" w:type="dxa"/>
            </w:tcMar>
          </w:tcPr>
          <w:p w:rsidR="002D4B1D" w:rsidP="00FC58B7" w:rsidRDefault="004C1C78" w14:paraId="2DD71D67" w14:textId="77777777">
            <w:pPr>
              <w:pStyle w:val="p-table"/>
              <w:jc w:val="right"/>
              <w:rPr>
                <w:i/>
                <w:sz w:val="17"/>
              </w:rPr>
            </w:pPr>
            <w:r>
              <w:rPr>
                <w:i/>
                <w:sz w:val="17"/>
              </w:rPr>
              <w:t>1</w:t>
            </w:r>
          </w:p>
        </w:tc>
      </w:tr>
      <w:tr w:rsidR="002D4B1D" w14:paraId="5EBF8F62" w14:textId="77777777">
        <w:tc>
          <w:tcPr>
            <w:tcW w:w="3773" w:type="dxa"/>
            <w:tcMar>
              <w:right w:w="28" w:type="dxa"/>
            </w:tcMar>
          </w:tcPr>
          <w:p w:rsidR="002D4B1D" w:rsidRDefault="004C1C78" w14:paraId="17348EA7" w14:textId="77777777">
            <w:pPr>
              <w:pStyle w:val="p-table"/>
              <w:rPr>
                <w:sz w:val="17"/>
              </w:rPr>
            </w:pPr>
            <w:r>
              <w:rPr>
                <w:sz w:val="17"/>
              </w:rPr>
              <w:t>Overig technisch</w:t>
            </w:r>
          </w:p>
        </w:tc>
        <w:tc>
          <w:tcPr>
            <w:tcW w:w="986" w:type="dxa"/>
            <w:tcMar>
              <w:left w:w="28" w:type="dxa"/>
              <w:right w:w="28" w:type="dxa"/>
            </w:tcMar>
          </w:tcPr>
          <w:p w:rsidR="002D4B1D" w:rsidP="00FC58B7" w:rsidRDefault="004C1C78" w14:paraId="56516160" w14:textId="77777777">
            <w:pPr>
              <w:pStyle w:val="p-table"/>
              <w:jc w:val="right"/>
              <w:rPr>
                <w:sz w:val="17"/>
              </w:rPr>
            </w:pPr>
            <w:r>
              <w:rPr>
                <w:sz w:val="17"/>
              </w:rPr>
              <w:t>5</w:t>
            </w:r>
          </w:p>
        </w:tc>
        <w:tc>
          <w:tcPr>
            <w:tcW w:w="986" w:type="dxa"/>
            <w:tcMar>
              <w:left w:w="28" w:type="dxa"/>
              <w:right w:w="28" w:type="dxa"/>
            </w:tcMar>
          </w:tcPr>
          <w:p w:rsidR="002D4B1D" w:rsidP="00FC58B7" w:rsidRDefault="004C1C78" w14:paraId="0B118F5F" w14:textId="77777777">
            <w:pPr>
              <w:pStyle w:val="p-table"/>
              <w:jc w:val="right"/>
              <w:rPr>
                <w:sz w:val="17"/>
              </w:rPr>
            </w:pPr>
            <w:r>
              <w:rPr>
                <w:sz w:val="17"/>
              </w:rPr>
              <w:t>1</w:t>
            </w:r>
          </w:p>
        </w:tc>
        <w:tc>
          <w:tcPr>
            <w:tcW w:w="986" w:type="dxa"/>
            <w:tcMar>
              <w:left w:w="28" w:type="dxa"/>
              <w:right w:w="28" w:type="dxa"/>
            </w:tcMar>
          </w:tcPr>
          <w:p w:rsidR="002D4B1D" w:rsidP="00FC58B7" w:rsidRDefault="004C1C78" w14:paraId="3BB5EDC7" w14:textId="77777777">
            <w:pPr>
              <w:pStyle w:val="p-table"/>
              <w:jc w:val="right"/>
              <w:rPr>
                <w:sz w:val="17"/>
              </w:rPr>
            </w:pPr>
            <w:r>
              <w:rPr>
                <w:sz w:val="17"/>
              </w:rPr>
              <w:t>1</w:t>
            </w:r>
          </w:p>
        </w:tc>
        <w:tc>
          <w:tcPr>
            <w:tcW w:w="986" w:type="dxa"/>
            <w:tcMar>
              <w:left w:w="28" w:type="dxa"/>
              <w:right w:w="28" w:type="dxa"/>
            </w:tcMar>
          </w:tcPr>
          <w:p w:rsidR="002D4B1D" w:rsidP="00FC58B7" w:rsidRDefault="004C1C78" w14:paraId="4D6FC2F5" w14:textId="77777777">
            <w:pPr>
              <w:pStyle w:val="p-table"/>
              <w:jc w:val="right"/>
              <w:rPr>
                <w:sz w:val="17"/>
              </w:rPr>
            </w:pPr>
            <w:r>
              <w:rPr>
                <w:sz w:val="17"/>
              </w:rPr>
              <w:t>1</w:t>
            </w:r>
          </w:p>
        </w:tc>
        <w:tc>
          <w:tcPr>
            <w:tcW w:w="986" w:type="dxa"/>
            <w:tcMar>
              <w:left w:w="28" w:type="dxa"/>
              <w:right w:w="28" w:type="dxa"/>
            </w:tcMar>
          </w:tcPr>
          <w:p w:rsidR="002D4B1D" w:rsidP="00FC58B7" w:rsidRDefault="004C1C78" w14:paraId="53971EC6" w14:textId="77777777">
            <w:pPr>
              <w:pStyle w:val="p-table"/>
              <w:jc w:val="right"/>
              <w:rPr>
                <w:sz w:val="17"/>
              </w:rPr>
            </w:pPr>
            <w:r>
              <w:rPr>
                <w:sz w:val="17"/>
              </w:rPr>
              <w:t>1</w:t>
            </w:r>
          </w:p>
        </w:tc>
        <w:tc>
          <w:tcPr>
            <w:tcW w:w="991" w:type="dxa"/>
            <w:tcMar>
              <w:left w:w="28" w:type="dxa"/>
              <w:right w:w="28" w:type="dxa"/>
            </w:tcMar>
          </w:tcPr>
          <w:p w:rsidR="002D4B1D" w:rsidP="00FC58B7" w:rsidRDefault="004C1C78" w14:paraId="67846FBD" w14:textId="77777777">
            <w:pPr>
              <w:pStyle w:val="p-table"/>
              <w:jc w:val="right"/>
              <w:rPr>
                <w:sz w:val="17"/>
              </w:rPr>
            </w:pPr>
            <w:r>
              <w:rPr>
                <w:sz w:val="17"/>
              </w:rPr>
              <w:t>1</w:t>
            </w:r>
          </w:p>
        </w:tc>
      </w:tr>
      <w:tr w:rsidR="002D4B1D" w14:paraId="60E283F8" w14:textId="77777777">
        <w:tc>
          <w:tcPr>
            <w:tcW w:w="3773" w:type="dxa"/>
            <w:tcMar>
              <w:right w:w="28" w:type="dxa"/>
            </w:tcMar>
          </w:tcPr>
          <w:p w:rsidR="002D4B1D" w:rsidRDefault="002D4B1D" w14:paraId="75EC87C0" w14:textId="77777777">
            <w:pPr>
              <w:pStyle w:val="p-table"/>
              <w:rPr>
                <w:sz w:val="17"/>
              </w:rPr>
            </w:pPr>
          </w:p>
        </w:tc>
        <w:tc>
          <w:tcPr>
            <w:tcW w:w="986" w:type="dxa"/>
            <w:tcMar>
              <w:left w:w="28" w:type="dxa"/>
              <w:right w:w="28" w:type="dxa"/>
            </w:tcMar>
          </w:tcPr>
          <w:p w:rsidR="002D4B1D" w:rsidP="00FC58B7" w:rsidRDefault="002D4B1D" w14:paraId="0E20D933" w14:textId="77777777">
            <w:pPr>
              <w:pStyle w:val="p-table"/>
              <w:jc w:val="right"/>
              <w:rPr>
                <w:sz w:val="17"/>
              </w:rPr>
            </w:pPr>
          </w:p>
        </w:tc>
        <w:tc>
          <w:tcPr>
            <w:tcW w:w="986" w:type="dxa"/>
            <w:tcMar>
              <w:left w:w="28" w:type="dxa"/>
              <w:right w:w="28" w:type="dxa"/>
            </w:tcMar>
          </w:tcPr>
          <w:p w:rsidR="002D4B1D" w:rsidP="00FC58B7" w:rsidRDefault="002D4B1D" w14:paraId="1D39242A" w14:textId="77777777">
            <w:pPr>
              <w:pStyle w:val="p-table"/>
              <w:jc w:val="right"/>
              <w:rPr>
                <w:sz w:val="17"/>
              </w:rPr>
            </w:pPr>
          </w:p>
        </w:tc>
        <w:tc>
          <w:tcPr>
            <w:tcW w:w="986" w:type="dxa"/>
            <w:tcMar>
              <w:left w:w="28" w:type="dxa"/>
              <w:right w:w="28" w:type="dxa"/>
            </w:tcMar>
          </w:tcPr>
          <w:p w:rsidR="002D4B1D" w:rsidP="00FC58B7" w:rsidRDefault="002D4B1D" w14:paraId="342D204C" w14:textId="77777777">
            <w:pPr>
              <w:pStyle w:val="p-table"/>
              <w:jc w:val="right"/>
              <w:rPr>
                <w:sz w:val="17"/>
              </w:rPr>
            </w:pPr>
          </w:p>
        </w:tc>
        <w:tc>
          <w:tcPr>
            <w:tcW w:w="986" w:type="dxa"/>
            <w:tcMar>
              <w:left w:w="28" w:type="dxa"/>
              <w:right w:w="28" w:type="dxa"/>
            </w:tcMar>
          </w:tcPr>
          <w:p w:rsidR="002D4B1D" w:rsidP="00FC58B7" w:rsidRDefault="002D4B1D" w14:paraId="423CD090" w14:textId="77777777">
            <w:pPr>
              <w:pStyle w:val="p-table"/>
              <w:jc w:val="right"/>
              <w:rPr>
                <w:sz w:val="17"/>
              </w:rPr>
            </w:pPr>
          </w:p>
        </w:tc>
        <w:tc>
          <w:tcPr>
            <w:tcW w:w="986" w:type="dxa"/>
            <w:tcMar>
              <w:left w:w="28" w:type="dxa"/>
              <w:right w:w="28" w:type="dxa"/>
            </w:tcMar>
          </w:tcPr>
          <w:p w:rsidR="002D4B1D" w:rsidP="00FC58B7" w:rsidRDefault="002D4B1D" w14:paraId="3219ECB2" w14:textId="77777777">
            <w:pPr>
              <w:pStyle w:val="p-table"/>
              <w:jc w:val="right"/>
              <w:rPr>
                <w:sz w:val="17"/>
              </w:rPr>
            </w:pPr>
          </w:p>
        </w:tc>
        <w:tc>
          <w:tcPr>
            <w:tcW w:w="991" w:type="dxa"/>
            <w:tcMar>
              <w:left w:w="28" w:type="dxa"/>
              <w:right w:w="28" w:type="dxa"/>
            </w:tcMar>
          </w:tcPr>
          <w:p w:rsidR="002D4B1D" w:rsidP="00FC58B7" w:rsidRDefault="002D4B1D" w14:paraId="279A2DF9" w14:textId="77777777">
            <w:pPr>
              <w:pStyle w:val="p-table"/>
              <w:jc w:val="right"/>
              <w:rPr>
                <w:sz w:val="17"/>
              </w:rPr>
            </w:pPr>
          </w:p>
        </w:tc>
      </w:tr>
      <w:tr w:rsidR="002D4B1D" w14:paraId="4764E895" w14:textId="77777777">
        <w:tc>
          <w:tcPr>
            <w:tcW w:w="3773" w:type="dxa"/>
            <w:tcMar>
              <w:right w:w="28" w:type="dxa"/>
            </w:tcMar>
          </w:tcPr>
          <w:p w:rsidR="002D4B1D" w:rsidRDefault="004C1C78" w14:paraId="6CEDAB1D" w14:textId="77777777">
            <w:pPr>
              <w:pStyle w:val="p-table"/>
              <w:rPr>
                <w:i/>
                <w:sz w:val="17"/>
              </w:rPr>
            </w:pPr>
            <w:r>
              <w:rPr>
                <w:i/>
                <w:sz w:val="17"/>
              </w:rPr>
              <w:t>Niet-kaderrelevant</w:t>
            </w:r>
          </w:p>
        </w:tc>
        <w:tc>
          <w:tcPr>
            <w:tcW w:w="986" w:type="dxa"/>
            <w:tcMar>
              <w:left w:w="28" w:type="dxa"/>
              <w:right w:w="28" w:type="dxa"/>
            </w:tcMar>
          </w:tcPr>
          <w:p w:rsidR="002D4B1D" w:rsidP="00FC58B7" w:rsidRDefault="004C1C78" w14:paraId="74CA788F" w14:textId="77777777">
            <w:pPr>
              <w:pStyle w:val="p-table"/>
              <w:jc w:val="right"/>
              <w:rPr>
                <w:i/>
                <w:sz w:val="17"/>
              </w:rPr>
            </w:pPr>
            <w:r>
              <w:rPr>
                <w:i/>
                <w:sz w:val="17"/>
              </w:rPr>
              <w:t>548</w:t>
            </w:r>
          </w:p>
        </w:tc>
        <w:tc>
          <w:tcPr>
            <w:tcW w:w="986" w:type="dxa"/>
            <w:tcMar>
              <w:left w:w="28" w:type="dxa"/>
              <w:right w:w="28" w:type="dxa"/>
            </w:tcMar>
          </w:tcPr>
          <w:p w:rsidR="002D4B1D" w:rsidP="00FC58B7" w:rsidRDefault="004C1C78" w14:paraId="167FFE10" w14:textId="77777777">
            <w:pPr>
              <w:pStyle w:val="p-table"/>
              <w:jc w:val="right"/>
              <w:rPr>
                <w:i/>
                <w:sz w:val="17"/>
              </w:rPr>
            </w:pPr>
            <w:r>
              <w:rPr>
                <w:i/>
                <w:sz w:val="17"/>
              </w:rPr>
              <w:t>625</w:t>
            </w:r>
          </w:p>
        </w:tc>
        <w:tc>
          <w:tcPr>
            <w:tcW w:w="986" w:type="dxa"/>
            <w:tcMar>
              <w:left w:w="28" w:type="dxa"/>
              <w:right w:w="28" w:type="dxa"/>
            </w:tcMar>
          </w:tcPr>
          <w:p w:rsidR="002D4B1D" w:rsidP="00FC58B7" w:rsidRDefault="004C1C78" w14:paraId="474265E2" w14:textId="77777777">
            <w:pPr>
              <w:pStyle w:val="p-table"/>
              <w:jc w:val="right"/>
              <w:rPr>
                <w:i/>
                <w:sz w:val="17"/>
              </w:rPr>
            </w:pPr>
            <w:r>
              <w:rPr>
                <w:i/>
                <w:sz w:val="17"/>
              </w:rPr>
              <w:t>621</w:t>
            </w:r>
          </w:p>
        </w:tc>
        <w:tc>
          <w:tcPr>
            <w:tcW w:w="986" w:type="dxa"/>
            <w:tcMar>
              <w:left w:w="28" w:type="dxa"/>
              <w:right w:w="28" w:type="dxa"/>
            </w:tcMar>
          </w:tcPr>
          <w:p w:rsidR="002D4B1D" w:rsidP="00FC58B7" w:rsidRDefault="004C1C78" w14:paraId="594B602C" w14:textId="77777777">
            <w:pPr>
              <w:pStyle w:val="p-table"/>
              <w:jc w:val="right"/>
              <w:rPr>
                <w:i/>
                <w:sz w:val="17"/>
              </w:rPr>
            </w:pPr>
            <w:r>
              <w:rPr>
                <w:i/>
                <w:sz w:val="17"/>
              </w:rPr>
              <w:t>665</w:t>
            </w:r>
          </w:p>
        </w:tc>
        <w:tc>
          <w:tcPr>
            <w:tcW w:w="986" w:type="dxa"/>
            <w:tcMar>
              <w:left w:w="28" w:type="dxa"/>
              <w:right w:w="28" w:type="dxa"/>
            </w:tcMar>
          </w:tcPr>
          <w:p w:rsidR="002D4B1D" w:rsidP="00FC58B7" w:rsidRDefault="004C1C78" w14:paraId="3BB5665B" w14:textId="77777777">
            <w:pPr>
              <w:pStyle w:val="p-table"/>
              <w:jc w:val="right"/>
              <w:rPr>
                <w:i/>
                <w:sz w:val="17"/>
              </w:rPr>
            </w:pPr>
            <w:r>
              <w:rPr>
                <w:i/>
                <w:sz w:val="17"/>
              </w:rPr>
              <w:t>691</w:t>
            </w:r>
          </w:p>
        </w:tc>
        <w:tc>
          <w:tcPr>
            <w:tcW w:w="991" w:type="dxa"/>
            <w:tcMar>
              <w:left w:w="28" w:type="dxa"/>
              <w:right w:w="28" w:type="dxa"/>
            </w:tcMar>
          </w:tcPr>
          <w:p w:rsidR="002D4B1D" w:rsidP="00FC58B7" w:rsidRDefault="004C1C78" w14:paraId="392479E4" w14:textId="77777777">
            <w:pPr>
              <w:pStyle w:val="p-table"/>
              <w:jc w:val="right"/>
              <w:rPr>
                <w:i/>
                <w:sz w:val="17"/>
              </w:rPr>
            </w:pPr>
            <w:r>
              <w:rPr>
                <w:i/>
                <w:sz w:val="17"/>
              </w:rPr>
              <w:t>753</w:t>
            </w:r>
          </w:p>
        </w:tc>
      </w:tr>
      <w:tr w:rsidR="002D4B1D" w14:paraId="5936B744" w14:textId="77777777">
        <w:tc>
          <w:tcPr>
            <w:tcW w:w="3773" w:type="dxa"/>
            <w:tcMar>
              <w:right w:w="28" w:type="dxa"/>
            </w:tcMar>
          </w:tcPr>
          <w:p w:rsidR="002D4B1D" w:rsidRDefault="004C1C78" w14:paraId="053B8448" w14:textId="77777777">
            <w:pPr>
              <w:pStyle w:val="p-table"/>
              <w:rPr>
                <w:sz w:val="17"/>
              </w:rPr>
            </w:pPr>
            <w:r>
              <w:rPr>
                <w:sz w:val="17"/>
              </w:rPr>
              <w:t>Actualisatie invoerrechten</w:t>
            </w:r>
          </w:p>
        </w:tc>
        <w:tc>
          <w:tcPr>
            <w:tcW w:w="986" w:type="dxa"/>
            <w:tcMar>
              <w:left w:w="28" w:type="dxa"/>
              <w:right w:w="28" w:type="dxa"/>
            </w:tcMar>
          </w:tcPr>
          <w:p w:rsidR="002D4B1D" w:rsidP="00FC58B7" w:rsidRDefault="004C1C78" w14:paraId="574E8410" w14:textId="77777777">
            <w:pPr>
              <w:pStyle w:val="p-table"/>
              <w:jc w:val="right"/>
              <w:rPr>
                <w:sz w:val="17"/>
              </w:rPr>
            </w:pPr>
            <w:r>
              <w:rPr>
                <w:sz w:val="17"/>
              </w:rPr>
              <w:t>463</w:t>
            </w:r>
          </w:p>
        </w:tc>
        <w:tc>
          <w:tcPr>
            <w:tcW w:w="986" w:type="dxa"/>
            <w:tcMar>
              <w:left w:w="28" w:type="dxa"/>
              <w:right w:w="28" w:type="dxa"/>
            </w:tcMar>
          </w:tcPr>
          <w:p w:rsidR="002D4B1D" w:rsidP="00FC58B7" w:rsidRDefault="004C1C78" w14:paraId="7A2D45B5" w14:textId="77777777">
            <w:pPr>
              <w:pStyle w:val="p-table"/>
              <w:jc w:val="right"/>
              <w:rPr>
                <w:sz w:val="17"/>
              </w:rPr>
            </w:pPr>
            <w:r>
              <w:rPr>
                <w:sz w:val="17"/>
              </w:rPr>
              <w:t>590</w:t>
            </w:r>
          </w:p>
        </w:tc>
        <w:tc>
          <w:tcPr>
            <w:tcW w:w="986" w:type="dxa"/>
            <w:tcMar>
              <w:left w:w="28" w:type="dxa"/>
              <w:right w:w="28" w:type="dxa"/>
            </w:tcMar>
          </w:tcPr>
          <w:p w:rsidR="002D4B1D" w:rsidP="00FC58B7" w:rsidRDefault="004C1C78" w14:paraId="35D8202C" w14:textId="77777777">
            <w:pPr>
              <w:pStyle w:val="p-table"/>
              <w:jc w:val="right"/>
              <w:rPr>
                <w:sz w:val="17"/>
              </w:rPr>
            </w:pPr>
            <w:r>
              <w:rPr>
                <w:sz w:val="17"/>
              </w:rPr>
              <w:t>621</w:t>
            </w:r>
          </w:p>
        </w:tc>
        <w:tc>
          <w:tcPr>
            <w:tcW w:w="986" w:type="dxa"/>
            <w:tcMar>
              <w:left w:w="28" w:type="dxa"/>
              <w:right w:w="28" w:type="dxa"/>
            </w:tcMar>
          </w:tcPr>
          <w:p w:rsidR="002D4B1D" w:rsidP="00FC58B7" w:rsidRDefault="004C1C78" w14:paraId="3F5715B8" w14:textId="77777777">
            <w:pPr>
              <w:pStyle w:val="p-table"/>
              <w:jc w:val="right"/>
              <w:rPr>
                <w:sz w:val="17"/>
              </w:rPr>
            </w:pPr>
            <w:r>
              <w:rPr>
                <w:sz w:val="17"/>
              </w:rPr>
              <w:t>665</w:t>
            </w:r>
          </w:p>
        </w:tc>
        <w:tc>
          <w:tcPr>
            <w:tcW w:w="986" w:type="dxa"/>
            <w:tcMar>
              <w:left w:w="28" w:type="dxa"/>
              <w:right w:w="28" w:type="dxa"/>
            </w:tcMar>
          </w:tcPr>
          <w:p w:rsidR="002D4B1D" w:rsidP="00FC58B7" w:rsidRDefault="004C1C78" w14:paraId="0AE9169A" w14:textId="77777777">
            <w:pPr>
              <w:pStyle w:val="p-table"/>
              <w:jc w:val="right"/>
              <w:rPr>
                <w:sz w:val="17"/>
              </w:rPr>
            </w:pPr>
            <w:r>
              <w:rPr>
                <w:sz w:val="17"/>
              </w:rPr>
              <w:t>691</w:t>
            </w:r>
          </w:p>
        </w:tc>
        <w:tc>
          <w:tcPr>
            <w:tcW w:w="991" w:type="dxa"/>
            <w:tcMar>
              <w:left w:w="28" w:type="dxa"/>
              <w:right w:w="28" w:type="dxa"/>
            </w:tcMar>
          </w:tcPr>
          <w:p w:rsidR="002D4B1D" w:rsidP="00FC58B7" w:rsidRDefault="004C1C78" w14:paraId="2B14D4DC" w14:textId="77777777">
            <w:pPr>
              <w:pStyle w:val="p-table"/>
              <w:jc w:val="right"/>
              <w:rPr>
                <w:sz w:val="17"/>
              </w:rPr>
            </w:pPr>
            <w:r>
              <w:rPr>
                <w:sz w:val="17"/>
              </w:rPr>
              <w:t>753</w:t>
            </w:r>
          </w:p>
        </w:tc>
      </w:tr>
      <w:tr w:rsidR="002D4B1D" w14:paraId="68158D7C" w14:textId="77777777">
        <w:tc>
          <w:tcPr>
            <w:tcW w:w="3773" w:type="dxa"/>
            <w:tcMar>
              <w:right w:w="28" w:type="dxa"/>
            </w:tcMar>
          </w:tcPr>
          <w:p w:rsidR="002D4B1D" w:rsidRDefault="004C1C78" w14:paraId="23218026" w14:textId="77777777">
            <w:pPr>
              <w:pStyle w:val="p-table"/>
              <w:rPr>
                <w:sz w:val="17"/>
              </w:rPr>
            </w:pPr>
            <w:r>
              <w:rPr>
                <w:sz w:val="17"/>
              </w:rPr>
              <w:t>Militaire steun Oekraïne</w:t>
            </w:r>
          </w:p>
        </w:tc>
        <w:tc>
          <w:tcPr>
            <w:tcW w:w="986" w:type="dxa"/>
            <w:tcMar>
              <w:left w:w="28" w:type="dxa"/>
              <w:right w:w="28" w:type="dxa"/>
            </w:tcMar>
          </w:tcPr>
          <w:p w:rsidR="002D4B1D" w:rsidP="00FC58B7" w:rsidRDefault="004C1C78" w14:paraId="573E007A" w14:textId="77777777">
            <w:pPr>
              <w:pStyle w:val="p-table"/>
              <w:jc w:val="right"/>
              <w:rPr>
                <w:sz w:val="17"/>
              </w:rPr>
            </w:pPr>
            <w:r>
              <w:rPr>
                <w:sz w:val="17"/>
              </w:rPr>
              <w:t>75</w:t>
            </w:r>
          </w:p>
        </w:tc>
        <w:tc>
          <w:tcPr>
            <w:tcW w:w="986" w:type="dxa"/>
            <w:tcMar>
              <w:left w:w="28" w:type="dxa"/>
              <w:right w:w="28" w:type="dxa"/>
            </w:tcMar>
          </w:tcPr>
          <w:p w:rsidR="002D4B1D" w:rsidP="00FC58B7" w:rsidRDefault="004C1C78" w14:paraId="00A53DE3" w14:textId="77777777">
            <w:pPr>
              <w:pStyle w:val="p-table"/>
              <w:jc w:val="right"/>
              <w:rPr>
                <w:sz w:val="17"/>
              </w:rPr>
            </w:pPr>
            <w:r>
              <w:rPr>
                <w:sz w:val="17"/>
              </w:rPr>
              <w:t>25</w:t>
            </w:r>
          </w:p>
        </w:tc>
        <w:tc>
          <w:tcPr>
            <w:tcW w:w="986" w:type="dxa"/>
            <w:tcMar>
              <w:left w:w="28" w:type="dxa"/>
              <w:right w:w="28" w:type="dxa"/>
            </w:tcMar>
          </w:tcPr>
          <w:p w:rsidR="002D4B1D" w:rsidP="00FC58B7" w:rsidRDefault="002D4B1D" w14:paraId="5E43E0B7" w14:textId="77777777">
            <w:pPr>
              <w:pStyle w:val="p-table"/>
              <w:jc w:val="right"/>
              <w:rPr>
                <w:sz w:val="17"/>
              </w:rPr>
            </w:pPr>
          </w:p>
        </w:tc>
        <w:tc>
          <w:tcPr>
            <w:tcW w:w="986" w:type="dxa"/>
            <w:tcMar>
              <w:left w:w="28" w:type="dxa"/>
              <w:right w:w="28" w:type="dxa"/>
            </w:tcMar>
          </w:tcPr>
          <w:p w:rsidR="002D4B1D" w:rsidP="00FC58B7" w:rsidRDefault="002D4B1D" w14:paraId="6D10AF9C" w14:textId="77777777">
            <w:pPr>
              <w:pStyle w:val="p-table"/>
              <w:jc w:val="right"/>
              <w:rPr>
                <w:sz w:val="17"/>
              </w:rPr>
            </w:pPr>
          </w:p>
        </w:tc>
        <w:tc>
          <w:tcPr>
            <w:tcW w:w="986" w:type="dxa"/>
            <w:tcMar>
              <w:left w:w="28" w:type="dxa"/>
              <w:right w:w="28" w:type="dxa"/>
            </w:tcMar>
          </w:tcPr>
          <w:p w:rsidR="002D4B1D" w:rsidP="00FC58B7" w:rsidRDefault="002D4B1D" w14:paraId="342DE4E4" w14:textId="77777777">
            <w:pPr>
              <w:pStyle w:val="p-table"/>
              <w:jc w:val="right"/>
              <w:rPr>
                <w:sz w:val="17"/>
              </w:rPr>
            </w:pPr>
          </w:p>
        </w:tc>
        <w:tc>
          <w:tcPr>
            <w:tcW w:w="991" w:type="dxa"/>
            <w:tcMar>
              <w:left w:w="28" w:type="dxa"/>
              <w:right w:w="28" w:type="dxa"/>
            </w:tcMar>
          </w:tcPr>
          <w:p w:rsidR="002D4B1D" w:rsidP="00FC58B7" w:rsidRDefault="002D4B1D" w14:paraId="5FB2C3FC" w14:textId="77777777">
            <w:pPr>
              <w:pStyle w:val="p-table"/>
              <w:jc w:val="right"/>
              <w:rPr>
                <w:sz w:val="17"/>
              </w:rPr>
            </w:pPr>
          </w:p>
        </w:tc>
      </w:tr>
      <w:tr w:rsidR="002D4B1D" w14:paraId="35E8BFFB" w14:textId="77777777">
        <w:tc>
          <w:tcPr>
            <w:tcW w:w="3773" w:type="dxa"/>
            <w:tcMar>
              <w:right w:w="28" w:type="dxa"/>
            </w:tcMar>
          </w:tcPr>
          <w:p w:rsidR="002D4B1D" w:rsidRDefault="004C1C78" w14:paraId="1DE1C051" w14:textId="77777777">
            <w:pPr>
              <w:pStyle w:val="p-table"/>
              <w:rPr>
                <w:sz w:val="17"/>
              </w:rPr>
            </w:pPr>
            <w:r>
              <w:rPr>
                <w:sz w:val="17"/>
              </w:rPr>
              <w:t>Niet-militaire steun Oekraïne</w:t>
            </w:r>
          </w:p>
        </w:tc>
        <w:tc>
          <w:tcPr>
            <w:tcW w:w="986" w:type="dxa"/>
            <w:tcMar>
              <w:left w:w="28" w:type="dxa"/>
              <w:right w:w="28" w:type="dxa"/>
            </w:tcMar>
          </w:tcPr>
          <w:p w:rsidR="002D4B1D" w:rsidP="00FC58B7" w:rsidRDefault="004C1C78" w14:paraId="789B96F9" w14:textId="77777777">
            <w:pPr>
              <w:pStyle w:val="p-table"/>
              <w:jc w:val="right"/>
              <w:rPr>
                <w:sz w:val="17"/>
              </w:rPr>
            </w:pPr>
            <w:r>
              <w:rPr>
                <w:sz w:val="17"/>
              </w:rPr>
              <w:t>10</w:t>
            </w:r>
          </w:p>
        </w:tc>
        <w:tc>
          <w:tcPr>
            <w:tcW w:w="986" w:type="dxa"/>
            <w:tcMar>
              <w:left w:w="28" w:type="dxa"/>
              <w:right w:w="28" w:type="dxa"/>
            </w:tcMar>
          </w:tcPr>
          <w:p w:rsidR="002D4B1D" w:rsidP="00FC58B7" w:rsidRDefault="004C1C78" w14:paraId="03FBCD77" w14:textId="77777777">
            <w:pPr>
              <w:pStyle w:val="p-table"/>
              <w:jc w:val="right"/>
              <w:rPr>
                <w:sz w:val="17"/>
              </w:rPr>
            </w:pPr>
            <w:r>
              <w:rPr>
                <w:sz w:val="17"/>
              </w:rPr>
              <w:t>10</w:t>
            </w:r>
          </w:p>
        </w:tc>
        <w:tc>
          <w:tcPr>
            <w:tcW w:w="986" w:type="dxa"/>
            <w:tcMar>
              <w:left w:w="28" w:type="dxa"/>
              <w:right w:w="28" w:type="dxa"/>
            </w:tcMar>
          </w:tcPr>
          <w:p w:rsidR="002D4B1D" w:rsidP="00FC58B7" w:rsidRDefault="004C1C78" w14:paraId="6E05FD35" w14:textId="77777777">
            <w:pPr>
              <w:pStyle w:val="p-table"/>
              <w:jc w:val="right"/>
              <w:rPr>
                <w:sz w:val="17"/>
              </w:rPr>
            </w:pPr>
            <w:r>
              <w:rPr>
                <w:sz w:val="17"/>
              </w:rPr>
              <w:t>0</w:t>
            </w:r>
          </w:p>
        </w:tc>
        <w:tc>
          <w:tcPr>
            <w:tcW w:w="986" w:type="dxa"/>
            <w:tcMar>
              <w:left w:w="28" w:type="dxa"/>
              <w:right w:w="28" w:type="dxa"/>
            </w:tcMar>
          </w:tcPr>
          <w:p w:rsidR="002D4B1D" w:rsidP="00FC58B7" w:rsidRDefault="004C1C78" w14:paraId="76CFD62F" w14:textId="77777777">
            <w:pPr>
              <w:pStyle w:val="p-table"/>
              <w:jc w:val="right"/>
              <w:rPr>
                <w:sz w:val="17"/>
              </w:rPr>
            </w:pPr>
            <w:r>
              <w:rPr>
                <w:sz w:val="17"/>
              </w:rPr>
              <w:t>0</w:t>
            </w:r>
          </w:p>
        </w:tc>
        <w:tc>
          <w:tcPr>
            <w:tcW w:w="986" w:type="dxa"/>
            <w:tcMar>
              <w:left w:w="28" w:type="dxa"/>
              <w:right w:w="28" w:type="dxa"/>
            </w:tcMar>
          </w:tcPr>
          <w:p w:rsidR="002D4B1D" w:rsidP="00FC58B7" w:rsidRDefault="004C1C78" w14:paraId="1E58B3B3" w14:textId="77777777">
            <w:pPr>
              <w:pStyle w:val="p-table"/>
              <w:jc w:val="right"/>
              <w:rPr>
                <w:sz w:val="17"/>
              </w:rPr>
            </w:pPr>
            <w:r>
              <w:rPr>
                <w:sz w:val="17"/>
              </w:rPr>
              <w:t>0</w:t>
            </w:r>
          </w:p>
        </w:tc>
        <w:tc>
          <w:tcPr>
            <w:tcW w:w="991" w:type="dxa"/>
            <w:tcMar>
              <w:left w:w="28" w:type="dxa"/>
              <w:right w:w="28" w:type="dxa"/>
            </w:tcMar>
          </w:tcPr>
          <w:p w:rsidR="002D4B1D" w:rsidP="00FC58B7" w:rsidRDefault="004C1C78" w14:paraId="4BF29FC9" w14:textId="77777777">
            <w:pPr>
              <w:pStyle w:val="p-table"/>
              <w:jc w:val="right"/>
              <w:rPr>
                <w:sz w:val="17"/>
              </w:rPr>
            </w:pPr>
            <w:r>
              <w:rPr>
                <w:sz w:val="17"/>
              </w:rPr>
              <w:t>0</w:t>
            </w:r>
          </w:p>
        </w:tc>
      </w:tr>
      <w:tr w:rsidR="002D4B1D" w14:paraId="635BE8AA" w14:textId="77777777">
        <w:tc>
          <w:tcPr>
            <w:tcW w:w="3773" w:type="dxa"/>
            <w:tcMar>
              <w:right w:w="28" w:type="dxa"/>
            </w:tcMar>
          </w:tcPr>
          <w:p w:rsidR="002D4B1D" w:rsidRDefault="002D4B1D" w14:paraId="3D19D17B" w14:textId="77777777">
            <w:pPr>
              <w:pStyle w:val="p-table"/>
              <w:rPr>
                <w:sz w:val="17"/>
              </w:rPr>
            </w:pPr>
          </w:p>
        </w:tc>
        <w:tc>
          <w:tcPr>
            <w:tcW w:w="986" w:type="dxa"/>
            <w:tcMar>
              <w:left w:w="28" w:type="dxa"/>
              <w:right w:w="28" w:type="dxa"/>
            </w:tcMar>
          </w:tcPr>
          <w:p w:rsidR="002D4B1D" w:rsidP="00FC58B7" w:rsidRDefault="002D4B1D" w14:paraId="22863899" w14:textId="77777777">
            <w:pPr>
              <w:pStyle w:val="p-table"/>
              <w:jc w:val="right"/>
              <w:rPr>
                <w:sz w:val="17"/>
              </w:rPr>
            </w:pPr>
          </w:p>
        </w:tc>
        <w:tc>
          <w:tcPr>
            <w:tcW w:w="986" w:type="dxa"/>
            <w:tcMar>
              <w:left w:w="28" w:type="dxa"/>
              <w:right w:w="28" w:type="dxa"/>
            </w:tcMar>
          </w:tcPr>
          <w:p w:rsidR="002D4B1D" w:rsidP="00FC58B7" w:rsidRDefault="002D4B1D" w14:paraId="1236020D" w14:textId="77777777">
            <w:pPr>
              <w:pStyle w:val="p-table"/>
              <w:jc w:val="right"/>
              <w:rPr>
                <w:sz w:val="17"/>
              </w:rPr>
            </w:pPr>
          </w:p>
        </w:tc>
        <w:tc>
          <w:tcPr>
            <w:tcW w:w="986" w:type="dxa"/>
            <w:tcMar>
              <w:left w:w="28" w:type="dxa"/>
              <w:right w:w="28" w:type="dxa"/>
            </w:tcMar>
          </w:tcPr>
          <w:p w:rsidR="002D4B1D" w:rsidP="00FC58B7" w:rsidRDefault="002D4B1D" w14:paraId="3CF9769A" w14:textId="77777777">
            <w:pPr>
              <w:pStyle w:val="p-table"/>
              <w:jc w:val="right"/>
              <w:rPr>
                <w:sz w:val="17"/>
              </w:rPr>
            </w:pPr>
          </w:p>
        </w:tc>
        <w:tc>
          <w:tcPr>
            <w:tcW w:w="986" w:type="dxa"/>
            <w:tcMar>
              <w:left w:w="28" w:type="dxa"/>
              <w:right w:w="28" w:type="dxa"/>
            </w:tcMar>
          </w:tcPr>
          <w:p w:rsidR="002D4B1D" w:rsidP="00FC58B7" w:rsidRDefault="002D4B1D" w14:paraId="4947CF88" w14:textId="77777777">
            <w:pPr>
              <w:pStyle w:val="p-table"/>
              <w:jc w:val="right"/>
              <w:rPr>
                <w:sz w:val="17"/>
              </w:rPr>
            </w:pPr>
          </w:p>
        </w:tc>
        <w:tc>
          <w:tcPr>
            <w:tcW w:w="986" w:type="dxa"/>
            <w:tcMar>
              <w:left w:w="28" w:type="dxa"/>
              <w:right w:w="28" w:type="dxa"/>
            </w:tcMar>
          </w:tcPr>
          <w:p w:rsidR="002D4B1D" w:rsidP="00FC58B7" w:rsidRDefault="002D4B1D" w14:paraId="62F16939" w14:textId="77777777">
            <w:pPr>
              <w:pStyle w:val="p-table"/>
              <w:jc w:val="right"/>
              <w:rPr>
                <w:sz w:val="17"/>
              </w:rPr>
            </w:pPr>
          </w:p>
        </w:tc>
        <w:tc>
          <w:tcPr>
            <w:tcW w:w="991" w:type="dxa"/>
            <w:tcMar>
              <w:left w:w="28" w:type="dxa"/>
              <w:right w:w="28" w:type="dxa"/>
            </w:tcMar>
          </w:tcPr>
          <w:p w:rsidR="002D4B1D" w:rsidP="00FC58B7" w:rsidRDefault="002D4B1D" w14:paraId="625EA139" w14:textId="77777777">
            <w:pPr>
              <w:pStyle w:val="p-table"/>
              <w:jc w:val="right"/>
              <w:rPr>
                <w:sz w:val="17"/>
              </w:rPr>
            </w:pPr>
          </w:p>
        </w:tc>
      </w:tr>
      <w:tr w:rsidR="002D4B1D" w14:paraId="59470457" w14:textId="77777777">
        <w:tc>
          <w:tcPr>
            <w:tcW w:w="3773" w:type="dxa"/>
            <w:tcBorders>
              <w:bottom w:val="single" w:color="009EE0" w:sz="2" w:space="0"/>
            </w:tcBorders>
            <w:tcMar>
              <w:right w:w="28" w:type="dxa"/>
            </w:tcMar>
          </w:tcPr>
          <w:p w:rsidR="002D4B1D" w:rsidRDefault="004C1C78" w14:paraId="57F99D3E"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C58B7" w:rsidRDefault="004C1C78" w14:paraId="1E124B69" w14:textId="77777777">
            <w:pPr>
              <w:pStyle w:val="p-table"/>
              <w:jc w:val="right"/>
              <w:rPr>
                <w:b/>
                <w:sz w:val="17"/>
              </w:rPr>
            </w:pPr>
            <w:r>
              <w:rPr>
                <w:b/>
                <w:sz w:val="17"/>
              </w:rPr>
              <w:t>13.071</w:t>
            </w:r>
          </w:p>
        </w:tc>
        <w:tc>
          <w:tcPr>
            <w:tcW w:w="986" w:type="dxa"/>
            <w:tcBorders>
              <w:bottom w:val="single" w:color="009EE0" w:sz="2" w:space="0"/>
            </w:tcBorders>
            <w:tcMar>
              <w:left w:w="28" w:type="dxa"/>
              <w:right w:w="28" w:type="dxa"/>
            </w:tcMar>
          </w:tcPr>
          <w:p w:rsidR="002D4B1D" w:rsidP="00FC58B7" w:rsidRDefault="004C1C78" w14:paraId="3EE3C699" w14:textId="77777777">
            <w:pPr>
              <w:pStyle w:val="p-table"/>
              <w:jc w:val="right"/>
              <w:rPr>
                <w:b/>
                <w:sz w:val="17"/>
              </w:rPr>
            </w:pPr>
            <w:r>
              <w:rPr>
                <w:b/>
                <w:sz w:val="17"/>
              </w:rPr>
              <w:t>17.460</w:t>
            </w:r>
          </w:p>
        </w:tc>
        <w:tc>
          <w:tcPr>
            <w:tcW w:w="986" w:type="dxa"/>
            <w:tcBorders>
              <w:bottom w:val="single" w:color="009EE0" w:sz="2" w:space="0"/>
            </w:tcBorders>
            <w:tcMar>
              <w:left w:w="28" w:type="dxa"/>
              <w:right w:w="28" w:type="dxa"/>
            </w:tcMar>
          </w:tcPr>
          <w:p w:rsidR="002D4B1D" w:rsidP="00FC58B7" w:rsidRDefault="004C1C78" w14:paraId="4346B20D" w14:textId="77777777">
            <w:pPr>
              <w:pStyle w:val="p-table"/>
              <w:jc w:val="right"/>
              <w:rPr>
                <w:b/>
                <w:sz w:val="17"/>
              </w:rPr>
            </w:pPr>
            <w:r>
              <w:rPr>
                <w:b/>
                <w:sz w:val="17"/>
              </w:rPr>
              <w:t>16.351</w:t>
            </w:r>
          </w:p>
        </w:tc>
        <w:tc>
          <w:tcPr>
            <w:tcW w:w="986" w:type="dxa"/>
            <w:tcBorders>
              <w:bottom w:val="single" w:color="009EE0" w:sz="2" w:space="0"/>
            </w:tcBorders>
            <w:tcMar>
              <w:left w:w="28" w:type="dxa"/>
              <w:right w:w="28" w:type="dxa"/>
            </w:tcMar>
          </w:tcPr>
          <w:p w:rsidR="002D4B1D" w:rsidP="00FC58B7" w:rsidRDefault="004C1C78" w14:paraId="0A2967BB" w14:textId="77777777">
            <w:pPr>
              <w:pStyle w:val="p-table"/>
              <w:jc w:val="right"/>
              <w:rPr>
                <w:b/>
                <w:sz w:val="17"/>
              </w:rPr>
            </w:pPr>
            <w:r>
              <w:rPr>
                <w:b/>
                <w:sz w:val="17"/>
              </w:rPr>
              <w:t>17.933</w:t>
            </w:r>
          </w:p>
        </w:tc>
        <w:tc>
          <w:tcPr>
            <w:tcW w:w="986" w:type="dxa"/>
            <w:tcBorders>
              <w:bottom w:val="single" w:color="009EE0" w:sz="2" w:space="0"/>
            </w:tcBorders>
            <w:tcMar>
              <w:left w:w="28" w:type="dxa"/>
              <w:right w:w="28" w:type="dxa"/>
            </w:tcMar>
          </w:tcPr>
          <w:p w:rsidR="002D4B1D" w:rsidP="00FC58B7" w:rsidRDefault="004C1C78" w14:paraId="717D1D97" w14:textId="77777777">
            <w:pPr>
              <w:pStyle w:val="p-table"/>
              <w:jc w:val="right"/>
              <w:rPr>
                <w:b/>
                <w:sz w:val="17"/>
              </w:rPr>
            </w:pPr>
            <w:r>
              <w:rPr>
                <w:b/>
                <w:sz w:val="17"/>
              </w:rPr>
              <w:t>18.453</w:t>
            </w:r>
          </w:p>
        </w:tc>
        <w:tc>
          <w:tcPr>
            <w:tcW w:w="991" w:type="dxa"/>
            <w:tcBorders>
              <w:bottom w:val="single" w:color="009EE0" w:sz="2" w:space="0"/>
            </w:tcBorders>
            <w:tcMar>
              <w:left w:w="28" w:type="dxa"/>
              <w:right w:w="28" w:type="dxa"/>
            </w:tcMar>
          </w:tcPr>
          <w:p w:rsidR="002D4B1D" w:rsidP="00FC58B7" w:rsidRDefault="004C1C78" w14:paraId="67E50D95" w14:textId="77777777">
            <w:pPr>
              <w:pStyle w:val="p-table"/>
              <w:jc w:val="right"/>
              <w:rPr>
                <w:b/>
                <w:sz w:val="17"/>
              </w:rPr>
            </w:pPr>
            <w:r>
              <w:rPr>
                <w:b/>
                <w:sz w:val="17"/>
              </w:rPr>
              <w:t>18.956</w:t>
            </w:r>
          </w:p>
        </w:tc>
      </w:tr>
    </w:tbl>
    <w:p w:rsidR="002D4B1D" w:rsidRDefault="002D4B1D" w14:paraId="147E5713"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04444DEF" w14:textId="77777777">
        <w:trPr>
          <w:tblHeader/>
        </w:trPr>
        <w:tc>
          <w:tcPr>
            <w:tcW w:w="9694" w:type="dxa"/>
            <w:gridSpan w:val="7"/>
          </w:tcPr>
          <w:p w:rsidR="002D4B1D" w:rsidRDefault="004C1C78" w14:paraId="4DDF22BB" w14:textId="77777777">
            <w:pPr>
              <w:pStyle w:val="kio2-table-title"/>
            </w:pPr>
            <w:r>
              <w:lastRenderedPageBreak/>
              <w:t>V Buitenlandse Zaken: Ontvangsten</w:t>
            </w:r>
          </w:p>
        </w:tc>
      </w:tr>
      <w:tr w:rsidR="002D4B1D" w14:paraId="5725A190"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4B6E6FD0"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66C45BEC"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16075304"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3208719B"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08FB2725"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26197622"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39D5B8F7" w14:textId="77777777">
            <w:pPr>
              <w:pStyle w:val="p-table"/>
              <w:jc w:val="right"/>
              <w:rPr>
                <w:color w:val="000000"/>
                <w:sz w:val="17"/>
              </w:rPr>
            </w:pPr>
            <w:r>
              <w:rPr>
                <w:color w:val="000000"/>
                <w:sz w:val="17"/>
              </w:rPr>
              <w:t>2030</w:t>
            </w:r>
          </w:p>
        </w:tc>
      </w:tr>
      <w:tr w:rsidR="002D4B1D" w14:paraId="72D37939" w14:textId="77777777">
        <w:tc>
          <w:tcPr>
            <w:tcW w:w="3773" w:type="dxa"/>
            <w:tcMar>
              <w:right w:w="28" w:type="dxa"/>
            </w:tcMar>
          </w:tcPr>
          <w:p w:rsidR="002D4B1D" w:rsidRDefault="002D4B1D" w14:paraId="59B3F63D" w14:textId="77777777">
            <w:pPr>
              <w:pStyle w:val="p-table"/>
              <w:rPr>
                <w:sz w:val="17"/>
              </w:rPr>
            </w:pPr>
          </w:p>
        </w:tc>
        <w:tc>
          <w:tcPr>
            <w:tcW w:w="986" w:type="dxa"/>
            <w:tcMar>
              <w:left w:w="28" w:type="dxa"/>
              <w:right w:w="28" w:type="dxa"/>
            </w:tcMar>
          </w:tcPr>
          <w:p w:rsidR="002D4B1D" w:rsidP="00FC58B7" w:rsidRDefault="002D4B1D" w14:paraId="67FA75B3" w14:textId="77777777">
            <w:pPr>
              <w:pStyle w:val="p-table"/>
              <w:jc w:val="right"/>
              <w:rPr>
                <w:sz w:val="17"/>
              </w:rPr>
            </w:pPr>
          </w:p>
        </w:tc>
        <w:tc>
          <w:tcPr>
            <w:tcW w:w="986" w:type="dxa"/>
            <w:tcMar>
              <w:left w:w="28" w:type="dxa"/>
              <w:right w:w="28" w:type="dxa"/>
            </w:tcMar>
          </w:tcPr>
          <w:p w:rsidR="002D4B1D" w:rsidP="00FC58B7" w:rsidRDefault="002D4B1D" w14:paraId="0E823151" w14:textId="77777777">
            <w:pPr>
              <w:pStyle w:val="p-table"/>
              <w:jc w:val="right"/>
              <w:rPr>
                <w:sz w:val="17"/>
              </w:rPr>
            </w:pPr>
          </w:p>
        </w:tc>
        <w:tc>
          <w:tcPr>
            <w:tcW w:w="986" w:type="dxa"/>
            <w:tcMar>
              <w:left w:w="28" w:type="dxa"/>
              <w:right w:w="28" w:type="dxa"/>
            </w:tcMar>
          </w:tcPr>
          <w:p w:rsidR="002D4B1D" w:rsidP="00FC58B7" w:rsidRDefault="002D4B1D" w14:paraId="33AAA95F" w14:textId="77777777">
            <w:pPr>
              <w:pStyle w:val="p-table"/>
              <w:jc w:val="right"/>
              <w:rPr>
                <w:sz w:val="17"/>
              </w:rPr>
            </w:pPr>
          </w:p>
        </w:tc>
        <w:tc>
          <w:tcPr>
            <w:tcW w:w="986" w:type="dxa"/>
            <w:tcMar>
              <w:left w:w="28" w:type="dxa"/>
              <w:right w:w="28" w:type="dxa"/>
            </w:tcMar>
          </w:tcPr>
          <w:p w:rsidR="002D4B1D" w:rsidP="00FC58B7" w:rsidRDefault="002D4B1D" w14:paraId="35307D26" w14:textId="77777777">
            <w:pPr>
              <w:pStyle w:val="p-table"/>
              <w:jc w:val="right"/>
              <w:rPr>
                <w:sz w:val="17"/>
              </w:rPr>
            </w:pPr>
          </w:p>
        </w:tc>
        <w:tc>
          <w:tcPr>
            <w:tcW w:w="986" w:type="dxa"/>
            <w:tcMar>
              <w:left w:w="28" w:type="dxa"/>
              <w:right w:w="28" w:type="dxa"/>
            </w:tcMar>
          </w:tcPr>
          <w:p w:rsidR="002D4B1D" w:rsidP="00FC58B7" w:rsidRDefault="002D4B1D" w14:paraId="203DFA44" w14:textId="77777777">
            <w:pPr>
              <w:pStyle w:val="p-table"/>
              <w:jc w:val="right"/>
              <w:rPr>
                <w:sz w:val="17"/>
              </w:rPr>
            </w:pPr>
          </w:p>
        </w:tc>
        <w:tc>
          <w:tcPr>
            <w:tcW w:w="991" w:type="dxa"/>
            <w:tcMar>
              <w:left w:w="28" w:type="dxa"/>
              <w:right w:w="28" w:type="dxa"/>
            </w:tcMar>
          </w:tcPr>
          <w:p w:rsidR="002D4B1D" w:rsidP="00FC58B7" w:rsidRDefault="002D4B1D" w14:paraId="04B6C5EB" w14:textId="77777777">
            <w:pPr>
              <w:pStyle w:val="p-table"/>
              <w:jc w:val="right"/>
              <w:rPr>
                <w:sz w:val="17"/>
              </w:rPr>
            </w:pPr>
          </w:p>
        </w:tc>
      </w:tr>
      <w:tr w:rsidR="002D4B1D" w14:paraId="115D1521" w14:textId="77777777">
        <w:tc>
          <w:tcPr>
            <w:tcW w:w="3773" w:type="dxa"/>
            <w:tcMar>
              <w:right w:w="28" w:type="dxa"/>
            </w:tcMar>
          </w:tcPr>
          <w:p w:rsidR="002D4B1D" w:rsidRDefault="004C1C78" w14:paraId="35DE6A08" w14:textId="77777777">
            <w:pPr>
              <w:pStyle w:val="p-table"/>
              <w:rPr>
                <w:b/>
                <w:sz w:val="17"/>
              </w:rPr>
            </w:pPr>
            <w:r>
              <w:rPr>
                <w:b/>
                <w:sz w:val="17"/>
              </w:rPr>
              <w:t>Stand Basisstand Miljoenennota</w:t>
            </w:r>
          </w:p>
        </w:tc>
        <w:tc>
          <w:tcPr>
            <w:tcW w:w="986" w:type="dxa"/>
            <w:tcMar>
              <w:left w:w="28" w:type="dxa"/>
              <w:right w:w="28" w:type="dxa"/>
            </w:tcMar>
          </w:tcPr>
          <w:p w:rsidR="002D4B1D" w:rsidP="00FC58B7" w:rsidRDefault="004C1C78" w14:paraId="30968528" w14:textId="77777777">
            <w:pPr>
              <w:pStyle w:val="p-table"/>
              <w:jc w:val="right"/>
              <w:rPr>
                <w:b/>
                <w:sz w:val="17"/>
              </w:rPr>
            </w:pPr>
            <w:r>
              <w:rPr>
                <w:b/>
                <w:sz w:val="17"/>
              </w:rPr>
              <w:t>3.654</w:t>
            </w:r>
          </w:p>
        </w:tc>
        <w:tc>
          <w:tcPr>
            <w:tcW w:w="986" w:type="dxa"/>
            <w:tcMar>
              <w:left w:w="28" w:type="dxa"/>
              <w:right w:w="28" w:type="dxa"/>
            </w:tcMar>
          </w:tcPr>
          <w:p w:rsidR="002D4B1D" w:rsidP="00FC58B7" w:rsidRDefault="004C1C78" w14:paraId="197F179D" w14:textId="77777777">
            <w:pPr>
              <w:pStyle w:val="p-table"/>
              <w:jc w:val="right"/>
              <w:rPr>
                <w:b/>
                <w:sz w:val="17"/>
              </w:rPr>
            </w:pPr>
            <w:r>
              <w:rPr>
                <w:b/>
                <w:sz w:val="17"/>
              </w:rPr>
              <w:t>2.822</w:t>
            </w:r>
          </w:p>
        </w:tc>
        <w:tc>
          <w:tcPr>
            <w:tcW w:w="986" w:type="dxa"/>
            <w:tcMar>
              <w:left w:w="28" w:type="dxa"/>
              <w:right w:w="28" w:type="dxa"/>
            </w:tcMar>
          </w:tcPr>
          <w:p w:rsidR="002D4B1D" w:rsidP="00FC58B7" w:rsidRDefault="004C1C78" w14:paraId="3BB9B1D6" w14:textId="77777777">
            <w:pPr>
              <w:pStyle w:val="p-table"/>
              <w:jc w:val="right"/>
              <w:rPr>
                <w:b/>
                <w:sz w:val="17"/>
              </w:rPr>
            </w:pPr>
            <w:r>
              <w:rPr>
                <w:b/>
                <w:sz w:val="17"/>
              </w:rPr>
              <w:t>1.233</w:t>
            </w:r>
          </w:p>
        </w:tc>
        <w:tc>
          <w:tcPr>
            <w:tcW w:w="986" w:type="dxa"/>
            <w:tcMar>
              <w:left w:w="28" w:type="dxa"/>
              <w:right w:w="28" w:type="dxa"/>
            </w:tcMar>
          </w:tcPr>
          <w:p w:rsidR="002D4B1D" w:rsidP="00FC58B7" w:rsidRDefault="004C1C78" w14:paraId="5DE82360" w14:textId="77777777">
            <w:pPr>
              <w:pStyle w:val="p-table"/>
              <w:jc w:val="right"/>
              <w:rPr>
                <w:b/>
                <w:sz w:val="17"/>
              </w:rPr>
            </w:pPr>
            <w:r>
              <w:rPr>
                <w:b/>
                <w:sz w:val="17"/>
              </w:rPr>
              <w:t>1.266</w:t>
            </w:r>
          </w:p>
        </w:tc>
        <w:tc>
          <w:tcPr>
            <w:tcW w:w="986" w:type="dxa"/>
            <w:tcMar>
              <w:left w:w="28" w:type="dxa"/>
              <w:right w:w="28" w:type="dxa"/>
            </w:tcMar>
          </w:tcPr>
          <w:p w:rsidR="002D4B1D" w:rsidP="00FC58B7" w:rsidRDefault="004C1C78" w14:paraId="2DA20267" w14:textId="77777777">
            <w:pPr>
              <w:pStyle w:val="p-table"/>
              <w:jc w:val="right"/>
              <w:rPr>
                <w:b/>
                <w:sz w:val="17"/>
              </w:rPr>
            </w:pPr>
            <w:r>
              <w:rPr>
                <w:b/>
                <w:sz w:val="17"/>
              </w:rPr>
              <w:t>1.303</w:t>
            </w:r>
          </w:p>
        </w:tc>
        <w:tc>
          <w:tcPr>
            <w:tcW w:w="991" w:type="dxa"/>
            <w:tcMar>
              <w:left w:w="28" w:type="dxa"/>
              <w:right w:w="28" w:type="dxa"/>
            </w:tcMar>
          </w:tcPr>
          <w:p w:rsidR="002D4B1D" w:rsidP="00FC58B7" w:rsidRDefault="004C1C78" w14:paraId="3B42EBCE" w14:textId="77777777">
            <w:pPr>
              <w:pStyle w:val="p-table"/>
              <w:jc w:val="right"/>
              <w:rPr>
                <w:b/>
                <w:sz w:val="17"/>
              </w:rPr>
            </w:pPr>
            <w:r>
              <w:rPr>
                <w:b/>
                <w:sz w:val="17"/>
              </w:rPr>
              <w:t>0</w:t>
            </w:r>
          </w:p>
        </w:tc>
      </w:tr>
      <w:tr w:rsidR="002D4B1D" w14:paraId="575F1B19" w14:textId="77777777">
        <w:tc>
          <w:tcPr>
            <w:tcW w:w="3773" w:type="dxa"/>
            <w:tcMar>
              <w:right w:w="28" w:type="dxa"/>
            </w:tcMar>
          </w:tcPr>
          <w:p w:rsidR="002D4B1D" w:rsidRDefault="002D4B1D" w14:paraId="3B005DEB" w14:textId="77777777">
            <w:pPr>
              <w:pStyle w:val="p-table"/>
              <w:rPr>
                <w:sz w:val="17"/>
              </w:rPr>
            </w:pPr>
          </w:p>
        </w:tc>
        <w:tc>
          <w:tcPr>
            <w:tcW w:w="986" w:type="dxa"/>
            <w:tcMar>
              <w:left w:w="28" w:type="dxa"/>
              <w:right w:w="28" w:type="dxa"/>
            </w:tcMar>
          </w:tcPr>
          <w:p w:rsidR="002D4B1D" w:rsidP="00FC58B7" w:rsidRDefault="002D4B1D" w14:paraId="181FCC6D" w14:textId="77777777">
            <w:pPr>
              <w:pStyle w:val="p-table"/>
              <w:jc w:val="right"/>
              <w:rPr>
                <w:sz w:val="17"/>
              </w:rPr>
            </w:pPr>
          </w:p>
        </w:tc>
        <w:tc>
          <w:tcPr>
            <w:tcW w:w="986" w:type="dxa"/>
            <w:tcMar>
              <w:left w:w="28" w:type="dxa"/>
              <w:right w:w="28" w:type="dxa"/>
            </w:tcMar>
          </w:tcPr>
          <w:p w:rsidR="002D4B1D" w:rsidP="00FC58B7" w:rsidRDefault="002D4B1D" w14:paraId="16F23316" w14:textId="77777777">
            <w:pPr>
              <w:pStyle w:val="p-table"/>
              <w:jc w:val="right"/>
              <w:rPr>
                <w:sz w:val="17"/>
              </w:rPr>
            </w:pPr>
          </w:p>
        </w:tc>
        <w:tc>
          <w:tcPr>
            <w:tcW w:w="986" w:type="dxa"/>
            <w:tcMar>
              <w:left w:w="28" w:type="dxa"/>
              <w:right w:w="28" w:type="dxa"/>
            </w:tcMar>
          </w:tcPr>
          <w:p w:rsidR="002D4B1D" w:rsidP="00FC58B7" w:rsidRDefault="002D4B1D" w14:paraId="649EA363" w14:textId="77777777">
            <w:pPr>
              <w:pStyle w:val="p-table"/>
              <w:jc w:val="right"/>
              <w:rPr>
                <w:sz w:val="17"/>
              </w:rPr>
            </w:pPr>
          </w:p>
        </w:tc>
        <w:tc>
          <w:tcPr>
            <w:tcW w:w="986" w:type="dxa"/>
            <w:tcMar>
              <w:left w:w="28" w:type="dxa"/>
              <w:right w:w="28" w:type="dxa"/>
            </w:tcMar>
          </w:tcPr>
          <w:p w:rsidR="002D4B1D" w:rsidP="00FC58B7" w:rsidRDefault="002D4B1D" w14:paraId="34EF0959" w14:textId="77777777">
            <w:pPr>
              <w:pStyle w:val="p-table"/>
              <w:jc w:val="right"/>
              <w:rPr>
                <w:sz w:val="17"/>
              </w:rPr>
            </w:pPr>
          </w:p>
        </w:tc>
        <w:tc>
          <w:tcPr>
            <w:tcW w:w="986" w:type="dxa"/>
            <w:tcMar>
              <w:left w:w="28" w:type="dxa"/>
              <w:right w:w="28" w:type="dxa"/>
            </w:tcMar>
          </w:tcPr>
          <w:p w:rsidR="002D4B1D" w:rsidP="00FC58B7" w:rsidRDefault="002D4B1D" w14:paraId="514662E3" w14:textId="77777777">
            <w:pPr>
              <w:pStyle w:val="p-table"/>
              <w:jc w:val="right"/>
              <w:rPr>
                <w:sz w:val="17"/>
              </w:rPr>
            </w:pPr>
          </w:p>
        </w:tc>
        <w:tc>
          <w:tcPr>
            <w:tcW w:w="991" w:type="dxa"/>
            <w:tcMar>
              <w:left w:w="28" w:type="dxa"/>
              <w:right w:w="28" w:type="dxa"/>
            </w:tcMar>
          </w:tcPr>
          <w:p w:rsidR="002D4B1D" w:rsidP="00FC58B7" w:rsidRDefault="002D4B1D" w14:paraId="144C8A37" w14:textId="77777777">
            <w:pPr>
              <w:pStyle w:val="p-table"/>
              <w:jc w:val="right"/>
              <w:rPr>
                <w:sz w:val="17"/>
              </w:rPr>
            </w:pPr>
          </w:p>
        </w:tc>
      </w:tr>
      <w:tr w:rsidR="002D4B1D" w14:paraId="739DF52E" w14:textId="77777777">
        <w:tc>
          <w:tcPr>
            <w:tcW w:w="3773" w:type="dxa"/>
            <w:tcMar>
              <w:right w:w="28" w:type="dxa"/>
            </w:tcMar>
          </w:tcPr>
          <w:p w:rsidR="002D4B1D" w:rsidRDefault="004C1C78" w14:paraId="769F73FB" w14:textId="77777777">
            <w:pPr>
              <w:pStyle w:val="p-table"/>
              <w:rPr>
                <w:i/>
                <w:sz w:val="17"/>
              </w:rPr>
            </w:pPr>
            <w:r>
              <w:rPr>
                <w:i/>
                <w:sz w:val="17"/>
              </w:rPr>
              <w:t>Generaal dossier</w:t>
            </w:r>
          </w:p>
        </w:tc>
        <w:tc>
          <w:tcPr>
            <w:tcW w:w="986" w:type="dxa"/>
            <w:tcMar>
              <w:left w:w="28" w:type="dxa"/>
              <w:right w:w="28" w:type="dxa"/>
            </w:tcMar>
          </w:tcPr>
          <w:p w:rsidR="002D4B1D" w:rsidP="00FC58B7" w:rsidRDefault="004C1C78" w14:paraId="5E316595" w14:textId="77777777">
            <w:pPr>
              <w:pStyle w:val="p-table"/>
              <w:jc w:val="right"/>
              <w:rPr>
                <w:i/>
                <w:sz w:val="17"/>
              </w:rPr>
            </w:pPr>
            <w:r>
              <w:rPr>
                <w:i/>
                <w:sz w:val="17"/>
              </w:rPr>
              <w:t>‒</w:t>
            </w:r>
            <w:r>
              <w:rPr>
                <w:i/>
                <w:sz w:val="17"/>
              </w:rPr>
              <w:t xml:space="preserve"> 1.061</w:t>
            </w:r>
          </w:p>
        </w:tc>
        <w:tc>
          <w:tcPr>
            <w:tcW w:w="986" w:type="dxa"/>
            <w:tcMar>
              <w:left w:w="28" w:type="dxa"/>
              <w:right w:w="28" w:type="dxa"/>
            </w:tcMar>
          </w:tcPr>
          <w:p w:rsidR="002D4B1D" w:rsidP="00FC58B7" w:rsidRDefault="004C1C78" w14:paraId="2812F9A5" w14:textId="77777777">
            <w:pPr>
              <w:pStyle w:val="p-table"/>
              <w:jc w:val="right"/>
              <w:rPr>
                <w:i/>
                <w:sz w:val="17"/>
              </w:rPr>
            </w:pPr>
            <w:r>
              <w:rPr>
                <w:i/>
                <w:sz w:val="17"/>
              </w:rPr>
              <w:t>1.442</w:t>
            </w:r>
          </w:p>
        </w:tc>
        <w:tc>
          <w:tcPr>
            <w:tcW w:w="986" w:type="dxa"/>
            <w:tcMar>
              <w:left w:w="28" w:type="dxa"/>
              <w:right w:w="28" w:type="dxa"/>
            </w:tcMar>
          </w:tcPr>
          <w:p w:rsidR="002D4B1D" w:rsidP="00FC58B7" w:rsidRDefault="004C1C78" w14:paraId="7AFFF3B9" w14:textId="77777777">
            <w:pPr>
              <w:pStyle w:val="p-table"/>
              <w:jc w:val="right"/>
              <w:rPr>
                <w:i/>
                <w:sz w:val="17"/>
              </w:rPr>
            </w:pPr>
            <w:r>
              <w:rPr>
                <w:i/>
                <w:sz w:val="17"/>
              </w:rPr>
              <w:t>155</w:t>
            </w:r>
          </w:p>
        </w:tc>
        <w:tc>
          <w:tcPr>
            <w:tcW w:w="986" w:type="dxa"/>
            <w:tcMar>
              <w:left w:w="28" w:type="dxa"/>
              <w:right w:w="28" w:type="dxa"/>
            </w:tcMar>
          </w:tcPr>
          <w:p w:rsidR="002D4B1D" w:rsidP="00FC58B7" w:rsidRDefault="004C1C78" w14:paraId="4835F6AB" w14:textId="77777777">
            <w:pPr>
              <w:pStyle w:val="p-table"/>
              <w:jc w:val="right"/>
              <w:rPr>
                <w:i/>
                <w:sz w:val="17"/>
              </w:rPr>
            </w:pPr>
            <w:r>
              <w:rPr>
                <w:i/>
                <w:sz w:val="17"/>
              </w:rPr>
              <w:t>166</w:t>
            </w:r>
          </w:p>
        </w:tc>
        <w:tc>
          <w:tcPr>
            <w:tcW w:w="986" w:type="dxa"/>
            <w:tcMar>
              <w:left w:w="28" w:type="dxa"/>
              <w:right w:w="28" w:type="dxa"/>
            </w:tcMar>
          </w:tcPr>
          <w:p w:rsidR="002D4B1D" w:rsidP="00FC58B7" w:rsidRDefault="004C1C78" w14:paraId="5944DEB4" w14:textId="77777777">
            <w:pPr>
              <w:pStyle w:val="p-table"/>
              <w:jc w:val="right"/>
              <w:rPr>
                <w:i/>
                <w:sz w:val="17"/>
              </w:rPr>
            </w:pPr>
            <w:r>
              <w:rPr>
                <w:i/>
                <w:sz w:val="17"/>
              </w:rPr>
              <w:t>173</w:t>
            </w:r>
          </w:p>
        </w:tc>
        <w:tc>
          <w:tcPr>
            <w:tcW w:w="991" w:type="dxa"/>
            <w:tcMar>
              <w:left w:w="28" w:type="dxa"/>
              <w:right w:w="28" w:type="dxa"/>
            </w:tcMar>
          </w:tcPr>
          <w:p w:rsidR="002D4B1D" w:rsidP="00FC58B7" w:rsidRDefault="004C1C78" w14:paraId="42207E66" w14:textId="77777777">
            <w:pPr>
              <w:pStyle w:val="p-table"/>
              <w:jc w:val="right"/>
              <w:rPr>
                <w:i/>
                <w:sz w:val="17"/>
              </w:rPr>
            </w:pPr>
            <w:r>
              <w:rPr>
                <w:i/>
                <w:sz w:val="17"/>
              </w:rPr>
              <w:t>188</w:t>
            </w:r>
          </w:p>
        </w:tc>
      </w:tr>
      <w:tr w:rsidR="002D4B1D" w14:paraId="25252B99" w14:textId="77777777">
        <w:tc>
          <w:tcPr>
            <w:tcW w:w="3773" w:type="dxa"/>
            <w:tcMar>
              <w:right w:w="28" w:type="dxa"/>
            </w:tcMar>
          </w:tcPr>
          <w:p w:rsidR="002D4B1D" w:rsidRDefault="004C1C78" w14:paraId="0DD3D5A8" w14:textId="77777777">
            <w:pPr>
              <w:pStyle w:val="p-table"/>
              <w:rPr>
                <w:sz w:val="17"/>
              </w:rPr>
            </w:pPr>
            <w:r>
              <w:rPr>
                <w:sz w:val="17"/>
              </w:rPr>
              <w:t>Perceptiekostenvergoeding</w:t>
            </w:r>
          </w:p>
        </w:tc>
        <w:tc>
          <w:tcPr>
            <w:tcW w:w="986" w:type="dxa"/>
            <w:tcMar>
              <w:left w:w="28" w:type="dxa"/>
              <w:right w:w="28" w:type="dxa"/>
            </w:tcMar>
          </w:tcPr>
          <w:p w:rsidR="002D4B1D" w:rsidP="00FC58B7" w:rsidRDefault="004C1C78" w14:paraId="12B84FE5" w14:textId="77777777">
            <w:pPr>
              <w:pStyle w:val="p-table"/>
              <w:jc w:val="right"/>
              <w:rPr>
                <w:sz w:val="17"/>
              </w:rPr>
            </w:pPr>
            <w:r>
              <w:rPr>
                <w:sz w:val="17"/>
              </w:rPr>
              <w:t>116</w:t>
            </w:r>
          </w:p>
        </w:tc>
        <w:tc>
          <w:tcPr>
            <w:tcW w:w="986" w:type="dxa"/>
            <w:tcMar>
              <w:left w:w="28" w:type="dxa"/>
              <w:right w:w="28" w:type="dxa"/>
            </w:tcMar>
          </w:tcPr>
          <w:p w:rsidR="002D4B1D" w:rsidP="00FC58B7" w:rsidRDefault="004C1C78" w14:paraId="43DDD111" w14:textId="77777777">
            <w:pPr>
              <w:pStyle w:val="p-table"/>
              <w:jc w:val="right"/>
              <w:rPr>
                <w:sz w:val="17"/>
              </w:rPr>
            </w:pPr>
            <w:r>
              <w:rPr>
                <w:sz w:val="17"/>
              </w:rPr>
              <w:t>148</w:t>
            </w:r>
          </w:p>
        </w:tc>
        <w:tc>
          <w:tcPr>
            <w:tcW w:w="986" w:type="dxa"/>
            <w:tcMar>
              <w:left w:w="28" w:type="dxa"/>
              <w:right w:w="28" w:type="dxa"/>
            </w:tcMar>
          </w:tcPr>
          <w:p w:rsidR="002D4B1D" w:rsidP="00FC58B7" w:rsidRDefault="004C1C78" w14:paraId="2FAA60F4" w14:textId="77777777">
            <w:pPr>
              <w:pStyle w:val="p-table"/>
              <w:jc w:val="right"/>
              <w:rPr>
                <w:sz w:val="17"/>
              </w:rPr>
            </w:pPr>
            <w:r>
              <w:rPr>
                <w:sz w:val="17"/>
              </w:rPr>
              <w:t>155</w:t>
            </w:r>
          </w:p>
        </w:tc>
        <w:tc>
          <w:tcPr>
            <w:tcW w:w="986" w:type="dxa"/>
            <w:tcMar>
              <w:left w:w="28" w:type="dxa"/>
              <w:right w:w="28" w:type="dxa"/>
            </w:tcMar>
          </w:tcPr>
          <w:p w:rsidR="002D4B1D" w:rsidP="00FC58B7" w:rsidRDefault="004C1C78" w14:paraId="36563A12" w14:textId="77777777">
            <w:pPr>
              <w:pStyle w:val="p-table"/>
              <w:jc w:val="right"/>
              <w:rPr>
                <w:sz w:val="17"/>
              </w:rPr>
            </w:pPr>
            <w:r>
              <w:rPr>
                <w:sz w:val="17"/>
              </w:rPr>
              <w:t>166</w:t>
            </w:r>
          </w:p>
        </w:tc>
        <w:tc>
          <w:tcPr>
            <w:tcW w:w="986" w:type="dxa"/>
            <w:tcMar>
              <w:left w:w="28" w:type="dxa"/>
              <w:right w:w="28" w:type="dxa"/>
            </w:tcMar>
          </w:tcPr>
          <w:p w:rsidR="002D4B1D" w:rsidP="00FC58B7" w:rsidRDefault="004C1C78" w14:paraId="24FE9EAE" w14:textId="77777777">
            <w:pPr>
              <w:pStyle w:val="p-table"/>
              <w:jc w:val="right"/>
              <w:rPr>
                <w:sz w:val="17"/>
              </w:rPr>
            </w:pPr>
            <w:r>
              <w:rPr>
                <w:sz w:val="17"/>
              </w:rPr>
              <w:t>173</w:t>
            </w:r>
          </w:p>
        </w:tc>
        <w:tc>
          <w:tcPr>
            <w:tcW w:w="991" w:type="dxa"/>
            <w:tcMar>
              <w:left w:w="28" w:type="dxa"/>
              <w:right w:w="28" w:type="dxa"/>
            </w:tcMar>
          </w:tcPr>
          <w:p w:rsidR="002D4B1D" w:rsidP="00FC58B7" w:rsidRDefault="004C1C78" w14:paraId="571A4064" w14:textId="77777777">
            <w:pPr>
              <w:pStyle w:val="p-table"/>
              <w:jc w:val="right"/>
              <w:rPr>
                <w:sz w:val="17"/>
              </w:rPr>
            </w:pPr>
            <w:r>
              <w:rPr>
                <w:sz w:val="17"/>
              </w:rPr>
              <w:t>188</w:t>
            </w:r>
          </w:p>
        </w:tc>
      </w:tr>
      <w:tr w:rsidR="002D4B1D" w14:paraId="028062D2" w14:textId="77777777">
        <w:tc>
          <w:tcPr>
            <w:tcW w:w="3773" w:type="dxa"/>
            <w:tcMar>
              <w:right w:w="28" w:type="dxa"/>
            </w:tcMar>
          </w:tcPr>
          <w:p w:rsidR="002D4B1D" w:rsidRDefault="004C1C78" w14:paraId="1E065C4F" w14:textId="77777777">
            <w:pPr>
              <w:pStyle w:val="p-table"/>
              <w:rPr>
                <w:sz w:val="17"/>
              </w:rPr>
            </w:pPr>
            <w:r>
              <w:rPr>
                <w:sz w:val="17"/>
              </w:rPr>
              <w:t>Herstel en Veerkrachtplan</w:t>
            </w:r>
          </w:p>
        </w:tc>
        <w:tc>
          <w:tcPr>
            <w:tcW w:w="986" w:type="dxa"/>
            <w:tcMar>
              <w:left w:w="28" w:type="dxa"/>
              <w:right w:w="28" w:type="dxa"/>
            </w:tcMar>
          </w:tcPr>
          <w:p w:rsidR="002D4B1D" w:rsidP="00FC58B7" w:rsidRDefault="004C1C78" w14:paraId="7510005D" w14:textId="77777777">
            <w:pPr>
              <w:pStyle w:val="p-table"/>
              <w:jc w:val="right"/>
              <w:rPr>
                <w:sz w:val="17"/>
              </w:rPr>
            </w:pPr>
            <w:r>
              <w:rPr>
                <w:sz w:val="17"/>
              </w:rPr>
              <w:t>‒</w:t>
            </w:r>
            <w:r>
              <w:rPr>
                <w:sz w:val="17"/>
              </w:rPr>
              <w:t xml:space="preserve"> 1.177</w:t>
            </w:r>
          </w:p>
        </w:tc>
        <w:tc>
          <w:tcPr>
            <w:tcW w:w="986" w:type="dxa"/>
            <w:tcMar>
              <w:left w:w="28" w:type="dxa"/>
              <w:right w:w="28" w:type="dxa"/>
            </w:tcMar>
          </w:tcPr>
          <w:p w:rsidR="002D4B1D" w:rsidP="00FC58B7" w:rsidRDefault="004C1C78" w14:paraId="01EADC6F" w14:textId="77777777">
            <w:pPr>
              <w:pStyle w:val="p-table"/>
              <w:jc w:val="right"/>
              <w:rPr>
                <w:sz w:val="17"/>
              </w:rPr>
            </w:pPr>
            <w:r>
              <w:rPr>
                <w:sz w:val="17"/>
              </w:rPr>
              <w:t>1.294</w:t>
            </w:r>
          </w:p>
        </w:tc>
        <w:tc>
          <w:tcPr>
            <w:tcW w:w="986" w:type="dxa"/>
            <w:tcMar>
              <w:left w:w="28" w:type="dxa"/>
              <w:right w:w="28" w:type="dxa"/>
            </w:tcMar>
          </w:tcPr>
          <w:p w:rsidR="002D4B1D" w:rsidP="00FC58B7" w:rsidRDefault="002D4B1D" w14:paraId="2A17507D" w14:textId="77777777">
            <w:pPr>
              <w:pStyle w:val="p-table"/>
              <w:jc w:val="right"/>
              <w:rPr>
                <w:sz w:val="17"/>
              </w:rPr>
            </w:pPr>
          </w:p>
        </w:tc>
        <w:tc>
          <w:tcPr>
            <w:tcW w:w="986" w:type="dxa"/>
            <w:tcMar>
              <w:left w:w="28" w:type="dxa"/>
              <w:right w:w="28" w:type="dxa"/>
            </w:tcMar>
          </w:tcPr>
          <w:p w:rsidR="002D4B1D" w:rsidP="00FC58B7" w:rsidRDefault="002D4B1D" w14:paraId="5B778DCC" w14:textId="77777777">
            <w:pPr>
              <w:pStyle w:val="p-table"/>
              <w:jc w:val="right"/>
              <w:rPr>
                <w:sz w:val="17"/>
              </w:rPr>
            </w:pPr>
          </w:p>
        </w:tc>
        <w:tc>
          <w:tcPr>
            <w:tcW w:w="986" w:type="dxa"/>
            <w:tcMar>
              <w:left w:w="28" w:type="dxa"/>
              <w:right w:w="28" w:type="dxa"/>
            </w:tcMar>
          </w:tcPr>
          <w:p w:rsidR="002D4B1D" w:rsidP="00FC58B7" w:rsidRDefault="002D4B1D" w14:paraId="1487B968" w14:textId="77777777">
            <w:pPr>
              <w:pStyle w:val="p-table"/>
              <w:jc w:val="right"/>
              <w:rPr>
                <w:sz w:val="17"/>
              </w:rPr>
            </w:pPr>
          </w:p>
        </w:tc>
        <w:tc>
          <w:tcPr>
            <w:tcW w:w="991" w:type="dxa"/>
            <w:tcMar>
              <w:left w:w="28" w:type="dxa"/>
              <w:right w:w="28" w:type="dxa"/>
            </w:tcMar>
          </w:tcPr>
          <w:p w:rsidR="002D4B1D" w:rsidP="00FC58B7" w:rsidRDefault="002D4B1D" w14:paraId="35E08CA5" w14:textId="77777777">
            <w:pPr>
              <w:pStyle w:val="p-table"/>
              <w:jc w:val="right"/>
              <w:rPr>
                <w:sz w:val="17"/>
              </w:rPr>
            </w:pPr>
          </w:p>
        </w:tc>
      </w:tr>
      <w:tr w:rsidR="002D4B1D" w14:paraId="25E0759F" w14:textId="77777777">
        <w:tc>
          <w:tcPr>
            <w:tcW w:w="3773" w:type="dxa"/>
            <w:tcMar>
              <w:right w:w="28" w:type="dxa"/>
            </w:tcMar>
          </w:tcPr>
          <w:p w:rsidR="002D4B1D" w:rsidRDefault="002D4B1D" w14:paraId="125BD3B4" w14:textId="77777777">
            <w:pPr>
              <w:pStyle w:val="p-table"/>
              <w:rPr>
                <w:sz w:val="17"/>
              </w:rPr>
            </w:pPr>
          </w:p>
        </w:tc>
        <w:tc>
          <w:tcPr>
            <w:tcW w:w="986" w:type="dxa"/>
            <w:tcMar>
              <w:left w:w="28" w:type="dxa"/>
              <w:right w:w="28" w:type="dxa"/>
            </w:tcMar>
          </w:tcPr>
          <w:p w:rsidR="002D4B1D" w:rsidP="00FC58B7" w:rsidRDefault="002D4B1D" w14:paraId="67D569D2" w14:textId="77777777">
            <w:pPr>
              <w:pStyle w:val="p-table"/>
              <w:jc w:val="right"/>
              <w:rPr>
                <w:sz w:val="17"/>
              </w:rPr>
            </w:pPr>
          </w:p>
        </w:tc>
        <w:tc>
          <w:tcPr>
            <w:tcW w:w="986" w:type="dxa"/>
            <w:tcMar>
              <w:left w:w="28" w:type="dxa"/>
              <w:right w:w="28" w:type="dxa"/>
            </w:tcMar>
          </w:tcPr>
          <w:p w:rsidR="002D4B1D" w:rsidP="00FC58B7" w:rsidRDefault="002D4B1D" w14:paraId="01498E6F" w14:textId="77777777">
            <w:pPr>
              <w:pStyle w:val="p-table"/>
              <w:jc w:val="right"/>
              <w:rPr>
                <w:sz w:val="17"/>
              </w:rPr>
            </w:pPr>
          </w:p>
        </w:tc>
        <w:tc>
          <w:tcPr>
            <w:tcW w:w="986" w:type="dxa"/>
            <w:tcMar>
              <w:left w:w="28" w:type="dxa"/>
              <w:right w:w="28" w:type="dxa"/>
            </w:tcMar>
          </w:tcPr>
          <w:p w:rsidR="002D4B1D" w:rsidP="00FC58B7" w:rsidRDefault="002D4B1D" w14:paraId="7DE9F670" w14:textId="77777777">
            <w:pPr>
              <w:pStyle w:val="p-table"/>
              <w:jc w:val="right"/>
              <w:rPr>
                <w:sz w:val="17"/>
              </w:rPr>
            </w:pPr>
          </w:p>
        </w:tc>
        <w:tc>
          <w:tcPr>
            <w:tcW w:w="986" w:type="dxa"/>
            <w:tcMar>
              <w:left w:w="28" w:type="dxa"/>
              <w:right w:w="28" w:type="dxa"/>
            </w:tcMar>
          </w:tcPr>
          <w:p w:rsidR="002D4B1D" w:rsidP="00FC58B7" w:rsidRDefault="002D4B1D" w14:paraId="13A016C9" w14:textId="77777777">
            <w:pPr>
              <w:pStyle w:val="p-table"/>
              <w:jc w:val="right"/>
              <w:rPr>
                <w:sz w:val="17"/>
              </w:rPr>
            </w:pPr>
          </w:p>
        </w:tc>
        <w:tc>
          <w:tcPr>
            <w:tcW w:w="986" w:type="dxa"/>
            <w:tcMar>
              <w:left w:w="28" w:type="dxa"/>
              <w:right w:w="28" w:type="dxa"/>
            </w:tcMar>
          </w:tcPr>
          <w:p w:rsidR="002D4B1D" w:rsidP="00FC58B7" w:rsidRDefault="002D4B1D" w14:paraId="7F96D1D7" w14:textId="77777777">
            <w:pPr>
              <w:pStyle w:val="p-table"/>
              <w:jc w:val="right"/>
              <w:rPr>
                <w:sz w:val="17"/>
              </w:rPr>
            </w:pPr>
          </w:p>
        </w:tc>
        <w:tc>
          <w:tcPr>
            <w:tcW w:w="991" w:type="dxa"/>
            <w:tcMar>
              <w:left w:w="28" w:type="dxa"/>
              <w:right w:w="28" w:type="dxa"/>
            </w:tcMar>
          </w:tcPr>
          <w:p w:rsidR="002D4B1D" w:rsidP="00FC58B7" w:rsidRDefault="002D4B1D" w14:paraId="57FD277B" w14:textId="77777777">
            <w:pPr>
              <w:pStyle w:val="p-table"/>
              <w:jc w:val="right"/>
              <w:rPr>
                <w:sz w:val="17"/>
              </w:rPr>
            </w:pPr>
          </w:p>
        </w:tc>
      </w:tr>
      <w:tr w:rsidR="002D4B1D" w14:paraId="2F6B9E0A" w14:textId="77777777">
        <w:tc>
          <w:tcPr>
            <w:tcW w:w="3773" w:type="dxa"/>
            <w:tcMar>
              <w:right w:w="28" w:type="dxa"/>
            </w:tcMar>
          </w:tcPr>
          <w:p w:rsidR="002D4B1D" w:rsidRDefault="004C1C78" w14:paraId="2F0D29BB" w14:textId="77777777">
            <w:pPr>
              <w:pStyle w:val="p-table"/>
              <w:rPr>
                <w:i/>
                <w:sz w:val="17"/>
              </w:rPr>
            </w:pPr>
            <w:r>
              <w:rPr>
                <w:i/>
                <w:sz w:val="17"/>
              </w:rPr>
              <w:t>Kasschuiven</w:t>
            </w:r>
          </w:p>
        </w:tc>
        <w:tc>
          <w:tcPr>
            <w:tcW w:w="986" w:type="dxa"/>
            <w:tcMar>
              <w:left w:w="28" w:type="dxa"/>
              <w:right w:w="28" w:type="dxa"/>
            </w:tcMar>
          </w:tcPr>
          <w:p w:rsidR="002D4B1D" w:rsidP="00FC58B7" w:rsidRDefault="004C1C78" w14:paraId="2706C406" w14:textId="77777777">
            <w:pPr>
              <w:pStyle w:val="p-table"/>
              <w:jc w:val="right"/>
              <w:rPr>
                <w:i/>
                <w:sz w:val="17"/>
              </w:rPr>
            </w:pPr>
            <w:r>
              <w:rPr>
                <w:i/>
                <w:sz w:val="17"/>
              </w:rPr>
              <w:t>‒</w:t>
            </w:r>
            <w:r>
              <w:rPr>
                <w:i/>
                <w:sz w:val="17"/>
              </w:rPr>
              <w:t xml:space="preserve"> 89</w:t>
            </w:r>
          </w:p>
        </w:tc>
        <w:tc>
          <w:tcPr>
            <w:tcW w:w="986" w:type="dxa"/>
            <w:tcMar>
              <w:left w:w="28" w:type="dxa"/>
              <w:right w:w="28" w:type="dxa"/>
            </w:tcMar>
          </w:tcPr>
          <w:p w:rsidR="002D4B1D" w:rsidP="00FC58B7" w:rsidRDefault="004C1C78" w14:paraId="499AF2E5" w14:textId="77777777">
            <w:pPr>
              <w:pStyle w:val="p-table"/>
              <w:jc w:val="right"/>
              <w:rPr>
                <w:i/>
                <w:sz w:val="17"/>
              </w:rPr>
            </w:pPr>
            <w:r>
              <w:rPr>
                <w:i/>
                <w:sz w:val="17"/>
              </w:rPr>
              <w:t>453</w:t>
            </w:r>
          </w:p>
        </w:tc>
        <w:tc>
          <w:tcPr>
            <w:tcW w:w="986" w:type="dxa"/>
            <w:tcMar>
              <w:left w:w="28" w:type="dxa"/>
              <w:right w:w="28" w:type="dxa"/>
            </w:tcMar>
          </w:tcPr>
          <w:p w:rsidR="002D4B1D" w:rsidP="00FC58B7" w:rsidRDefault="004C1C78" w14:paraId="5865176D"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3940A171"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7F7E34A7" w14:textId="77777777">
            <w:pPr>
              <w:pStyle w:val="p-table"/>
              <w:jc w:val="right"/>
              <w:rPr>
                <w:i/>
                <w:sz w:val="17"/>
              </w:rPr>
            </w:pPr>
            <w:r>
              <w:rPr>
                <w:i/>
                <w:sz w:val="17"/>
              </w:rPr>
              <w:t>12</w:t>
            </w:r>
          </w:p>
        </w:tc>
        <w:tc>
          <w:tcPr>
            <w:tcW w:w="991" w:type="dxa"/>
            <w:tcMar>
              <w:left w:w="28" w:type="dxa"/>
              <w:right w:w="28" w:type="dxa"/>
            </w:tcMar>
          </w:tcPr>
          <w:p w:rsidR="002D4B1D" w:rsidP="00FC58B7" w:rsidRDefault="004C1C78" w14:paraId="27B6EB3F" w14:textId="77777777">
            <w:pPr>
              <w:pStyle w:val="p-table"/>
              <w:jc w:val="right"/>
              <w:rPr>
                <w:i/>
                <w:sz w:val="17"/>
              </w:rPr>
            </w:pPr>
            <w:r>
              <w:rPr>
                <w:i/>
                <w:sz w:val="17"/>
              </w:rPr>
              <w:t>1</w:t>
            </w:r>
          </w:p>
        </w:tc>
      </w:tr>
      <w:tr w:rsidR="002D4B1D" w14:paraId="4A4FBA24" w14:textId="77777777">
        <w:tc>
          <w:tcPr>
            <w:tcW w:w="3773" w:type="dxa"/>
            <w:tcMar>
              <w:right w:w="28" w:type="dxa"/>
            </w:tcMar>
          </w:tcPr>
          <w:p w:rsidR="002D4B1D" w:rsidRDefault="004C1C78" w14:paraId="4E9AAA6B" w14:textId="77777777">
            <w:pPr>
              <w:pStyle w:val="p-table"/>
              <w:rPr>
                <w:sz w:val="17"/>
              </w:rPr>
            </w:pPr>
            <w:r>
              <w:rPr>
                <w:sz w:val="17"/>
              </w:rPr>
              <w:t>Huisvestingsbudget</w:t>
            </w:r>
          </w:p>
        </w:tc>
        <w:tc>
          <w:tcPr>
            <w:tcW w:w="986" w:type="dxa"/>
            <w:tcMar>
              <w:left w:w="28" w:type="dxa"/>
              <w:right w:w="28" w:type="dxa"/>
            </w:tcMar>
          </w:tcPr>
          <w:p w:rsidR="002D4B1D" w:rsidP="00FC58B7" w:rsidRDefault="004C1C78" w14:paraId="1E889AF9" w14:textId="77777777">
            <w:pPr>
              <w:pStyle w:val="p-table"/>
              <w:jc w:val="right"/>
              <w:rPr>
                <w:sz w:val="17"/>
              </w:rPr>
            </w:pPr>
            <w:r>
              <w:rPr>
                <w:sz w:val="17"/>
              </w:rPr>
              <w:t>‒</w:t>
            </w:r>
            <w:r>
              <w:rPr>
                <w:sz w:val="17"/>
              </w:rPr>
              <w:t xml:space="preserve"> 89</w:t>
            </w:r>
          </w:p>
        </w:tc>
        <w:tc>
          <w:tcPr>
            <w:tcW w:w="986" w:type="dxa"/>
            <w:tcMar>
              <w:left w:w="28" w:type="dxa"/>
              <w:right w:w="28" w:type="dxa"/>
            </w:tcMar>
          </w:tcPr>
          <w:p w:rsidR="002D4B1D" w:rsidP="00FC58B7" w:rsidRDefault="004C1C78" w14:paraId="79ADFC99" w14:textId="77777777">
            <w:pPr>
              <w:pStyle w:val="p-table"/>
              <w:jc w:val="right"/>
              <w:rPr>
                <w:sz w:val="17"/>
              </w:rPr>
            </w:pPr>
            <w:r>
              <w:rPr>
                <w:sz w:val="17"/>
              </w:rPr>
              <w:t>453</w:t>
            </w:r>
          </w:p>
        </w:tc>
        <w:tc>
          <w:tcPr>
            <w:tcW w:w="986" w:type="dxa"/>
            <w:tcMar>
              <w:left w:w="28" w:type="dxa"/>
              <w:right w:w="28" w:type="dxa"/>
            </w:tcMar>
          </w:tcPr>
          <w:p w:rsidR="002D4B1D" w:rsidP="00FC58B7" w:rsidRDefault="004C1C78" w14:paraId="22C077FD" w14:textId="77777777">
            <w:pPr>
              <w:pStyle w:val="p-table"/>
              <w:jc w:val="right"/>
              <w:rPr>
                <w:sz w:val="17"/>
              </w:rPr>
            </w:pPr>
            <w:r>
              <w:rPr>
                <w:sz w:val="17"/>
              </w:rPr>
              <w:t>0</w:t>
            </w:r>
          </w:p>
        </w:tc>
        <w:tc>
          <w:tcPr>
            <w:tcW w:w="986" w:type="dxa"/>
            <w:tcMar>
              <w:left w:w="28" w:type="dxa"/>
              <w:right w:w="28" w:type="dxa"/>
            </w:tcMar>
          </w:tcPr>
          <w:p w:rsidR="002D4B1D" w:rsidP="00FC58B7" w:rsidRDefault="004C1C78" w14:paraId="4CC7E8DF" w14:textId="77777777">
            <w:pPr>
              <w:pStyle w:val="p-table"/>
              <w:jc w:val="right"/>
              <w:rPr>
                <w:sz w:val="17"/>
              </w:rPr>
            </w:pPr>
            <w:r>
              <w:rPr>
                <w:sz w:val="17"/>
              </w:rPr>
              <w:t>0</w:t>
            </w:r>
          </w:p>
        </w:tc>
        <w:tc>
          <w:tcPr>
            <w:tcW w:w="986" w:type="dxa"/>
            <w:tcMar>
              <w:left w:w="28" w:type="dxa"/>
              <w:right w:w="28" w:type="dxa"/>
            </w:tcMar>
          </w:tcPr>
          <w:p w:rsidR="002D4B1D" w:rsidP="00FC58B7" w:rsidRDefault="004C1C78" w14:paraId="2C3D8330" w14:textId="77777777">
            <w:pPr>
              <w:pStyle w:val="p-table"/>
              <w:jc w:val="right"/>
              <w:rPr>
                <w:sz w:val="17"/>
              </w:rPr>
            </w:pPr>
            <w:r>
              <w:rPr>
                <w:sz w:val="17"/>
              </w:rPr>
              <w:t>12</w:t>
            </w:r>
          </w:p>
        </w:tc>
        <w:tc>
          <w:tcPr>
            <w:tcW w:w="991" w:type="dxa"/>
            <w:tcMar>
              <w:left w:w="28" w:type="dxa"/>
              <w:right w:w="28" w:type="dxa"/>
            </w:tcMar>
          </w:tcPr>
          <w:p w:rsidR="002D4B1D" w:rsidP="00FC58B7" w:rsidRDefault="004C1C78" w14:paraId="4EDE898D" w14:textId="77777777">
            <w:pPr>
              <w:pStyle w:val="p-table"/>
              <w:jc w:val="right"/>
              <w:rPr>
                <w:sz w:val="17"/>
              </w:rPr>
            </w:pPr>
            <w:r>
              <w:rPr>
                <w:sz w:val="17"/>
              </w:rPr>
              <w:t>1</w:t>
            </w:r>
          </w:p>
        </w:tc>
      </w:tr>
      <w:tr w:rsidR="002D4B1D" w14:paraId="35F1AA46" w14:textId="77777777">
        <w:tc>
          <w:tcPr>
            <w:tcW w:w="3773" w:type="dxa"/>
            <w:tcMar>
              <w:right w:w="28" w:type="dxa"/>
            </w:tcMar>
          </w:tcPr>
          <w:p w:rsidR="002D4B1D" w:rsidRDefault="002D4B1D" w14:paraId="6FA4E1B3" w14:textId="77777777">
            <w:pPr>
              <w:pStyle w:val="p-table"/>
              <w:rPr>
                <w:sz w:val="17"/>
              </w:rPr>
            </w:pPr>
          </w:p>
        </w:tc>
        <w:tc>
          <w:tcPr>
            <w:tcW w:w="986" w:type="dxa"/>
            <w:tcMar>
              <w:left w:w="28" w:type="dxa"/>
              <w:right w:w="28" w:type="dxa"/>
            </w:tcMar>
          </w:tcPr>
          <w:p w:rsidR="002D4B1D" w:rsidP="00FC58B7" w:rsidRDefault="002D4B1D" w14:paraId="23737C13" w14:textId="77777777">
            <w:pPr>
              <w:pStyle w:val="p-table"/>
              <w:jc w:val="right"/>
              <w:rPr>
                <w:sz w:val="17"/>
              </w:rPr>
            </w:pPr>
          </w:p>
        </w:tc>
        <w:tc>
          <w:tcPr>
            <w:tcW w:w="986" w:type="dxa"/>
            <w:tcMar>
              <w:left w:w="28" w:type="dxa"/>
              <w:right w:w="28" w:type="dxa"/>
            </w:tcMar>
          </w:tcPr>
          <w:p w:rsidR="002D4B1D" w:rsidP="00FC58B7" w:rsidRDefault="002D4B1D" w14:paraId="206BBC0C" w14:textId="77777777">
            <w:pPr>
              <w:pStyle w:val="p-table"/>
              <w:jc w:val="right"/>
              <w:rPr>
                <w:sz w:val="17"/>
              </w:rPr>
            </w:pPr>
          </w:p>
        </w:tc>
        <w:tc>
          <w:tcPr>
            <w:tcW w:w="986" w:type="dxa"/>
            <w:tcMar>
              <w:left w:w="28" w:type="dxa"/>
              <w:right w:w="28" w:type="dxa"/>
            </w:tcMar>
          </w:tcPr>
          <w:p w:rsidR="002D4B1D" w:rsidP="00FC58B7" w:rsidRDefault="002D4B1D" w14:paraId="6019D559" w14:textId="77777777">
            <w:pPr>
              <w:pStyle w:val="p-table"/>
              <w:jc w:val="right"/>
              <w:rPr>
                <w:sz w:val="17"/>
              </w:rPr>
            </w:pPr>
          </w:p>
        </w:tc>
        <w:tc>
          <w:tcPr>
            <w:tcW w:w="986" w:type="dxa"/>
            <w:tcMar>
              <w:left w:w="28" w:type="dxa"/>
              <w:right w:w="28" w:type="dxa"/>
            </w:tcMar>
          </w:tcPr>
          <w:p w:rsidR="002D4B1D" w:rsidP="00FC58B7" w:rsidRDefault="002D4B1D" w14:paraId="5A1AB1FD" w14:textId="77777777">
            <w:pPr>
              <w:pStyle w:val="p-table"/>
              <w:jc w:val="right"/>
              <w:rPr>
                <w:sz w:val="17"/>
              </w:rPr>
            </w:pPr>
          </w:p>
        </w:tc>
        <w:tc>
          <w:tcPr>
            <w:tcW w:w="986" w:type="dxa"/>
            <w:tcMar>
              <w:left w:w="28" w:type="dxa"/>
              <w:right w:w="28" w:type="dxa"/>
            </w:tcMar>
          </w:tcPr>
          <w:p w:rsidR="002D4B1D" w:rsidP="00FC58B7" w:rsidRDefault="002D4B1D" w14:paraId="4D2B1E03" w14:textId="77777777">
            <w:pPr>
              <w:pStyle w:val="p-table"/>
              <w:jc w:val="right"/>
              <w:rPr>
                <w:sz w:val="17"/>
              </w:rPr>
            </w:pPr>
          </w:p>
        </w:tc>
        <w:tc>
          <w:tcPr>
            <w:tcW w:w="991" w:type="dxa"/>
            <w:tcMar>
              <w:left w:w="28" w:type="dxa"/>
              <w:right w:w="28" w:type="dxa"/>
            </w:tcMar>
          </w:tcPr>
          <w:p w:rsidR="002D4B1D" w:rsidP="00FC58B7" w:rsidRDefault="002D4B1D" w14:paraId="0A2B3089" w14:textId="77777777">
            <w:pPr>
              <w:pStyle w:val="p-table"/>
              <w:jc w:val="right"/>
              <w:rPr>
                <w:sz w:val="17"/>
              </w:rPr>
            </w:pPr>
          </w:p>
        </w:tc>
      </w:tr>
      <w:tr w:rsidR="002D4B1D" w14:paraId="10628982" w14:textId="77777777">
        <w:tc>
          <w:tcPr>
            <w:tcW w:w="3773" w:type="dxa"/>
            <w:tcMar>
              <w:right w:w="28" w:type="dxa"/>
            </w:tcMar>
          </w:tcPr>
          <w:p w:rsidR="002D4B1D" w:rsidRDefault="004C1C78" w14:paraId="131E033E" w14:textId="77777777">
            <w:pPr>
              <w:pStyle w:val="p-table"/>
              <w:rPr>
                <w:i/>
                <w:sz w:val="17"/>
              </w:rPr>
            </w:pPr>
            <w:r>
              <w:rPr>
                <w:i/>
                <w:sz w:val="17"/>
              </w:rPr>
              <w:t>Overboekingen Aanvullende Post</w:t>
            </w:r>
          </w:p>
        </w:tc>
        <w:tc>
          <w:tcPr>
            <w:tcW w:w="986" w:type="dxa"/>
            <w:tcMar>
              <w:left w:w="28" w:type="dxa"/>
              <w:right w:w="28" w:type="dxa"/>
            </w:tcMar>
          </w:tcPr>
          <w:p w:rsidR="002D4B1D" w:rsidP="00FC58B7" w:rsidRDefault="004C1C78" w14:paraId="016F23C4" w14:textId="77777777">
            <w:pPr>
              <w:pStyle w:val="p-table"/>
              <w:jc w:val="right"/>
              <w:rPr>
                <w:i/>
                <w:sz w:val="17"/>
              </w:rPr>
            </w:pPr>
            <w:r>
              <w:rPr>
                <w:i/>
                <w:sz w:val="17"/>
              </w:rPr>
              <w:t>0</w:t>
            </w:r>
          </w:p>
        </w:tc>
        <w:tc>
          <w:tcPr>
            <w:tcW w:w="986" w:type="dxa"/>
            <w:tcMar>
              <w:left w:w="28" w:type="dxa"/>
              <w:right w:w="28" w:type="dxa"/>
            </w:tcMar>
          </w:tcPr>
          <w:p w:rsidR="002D4B1D" w:rsidP="00FC58B7" w:rsidRDefault="002D4B1D" w14:paraId="1FBBB932" w14:textId="77777777">
            <w:pPr>
              <w:pStyle w:val="p-table"/>
              <w:jc w:val="right"/>
              <w:rPr>
                <w:sz w:val="17"/>
              </w:rPr>
            </w:pPr>
          </w:p>
        </w:tc>
        <w:tc>
          <w:tcPr>
            <w:tcW w:w="986" w:type="dxa"/>
            <w:tcMar>
              <w:left w:w="28" w:type="dxa"/>
              <w:right w:w="28" w:type="dxa"/>
            </w:tcMar>
          </w:tcPr>
          <w:p w:rsidR="002D4B1D" w:rsidP="00FC58B7" w:rsidRDefault="002D4B1D" w14:paraId="7FBC8655" w14:textId="77777777">
            <w:pPr>
              <w:pStyle w:val="p-table"/>
              <w:jc w:val="right"/>
              <w:rPr>
                <w:sz w:val="17"/>
              </w:rPr>
            </w:pPr>
          </w:p>
        </w:tc>
        <w:tc>
          <w:tcPr>
            <w:tcW w:w="986" w:type="dxa"/>
            <w:tcMar>
              <w:left w:w="28" w:type="dxa"/>
              <w:right w:w="28" w:type="dxa"/>
            </w:tcMar>
          </w:tcPr>
          <w:p w:rsidR="002D4B1D" w:rsidP="00FC58B7" w:rsidRDefault="002D4B1D" w14:paraId="7E7A680B" w14:textId="77777777">
            <w:pPr>
              <w:pStyle w:val="p-table"/>
              <w:jc w:val="right"/>
              <w:rPr>
                <w:sz w:val="17"/>
              </w:rPr>
            </w:pPr>
          </w:p>
        </w:tc>
        <w:tc>
          <w:tcPr>
            <w:tcW w:w="986" w:type="dxa"/>
            <w:tcMar>
              <w:left w:w="28" w:type="dxa"/>
              <w:right w:w="28" w:type="dxa"/>
            </w:tcMar>
          </w:tcPr>
          <w:p w:rsidR="002D4B1D" w:rsidP="00FC58B7" w:rsidRDefault="002D4B1D" w14:paraId="38F66BA7" w14:textId="77777777">
            <w:pPr>
              <w:pStyle w:val="p-table"/>
              <w:jc w:val="right"/>
              <w:rPr>
                <w:sz w:val="17"/>
              </w:rPr>
            </w:pPr>
          </w:p>
        </w:tc>
        <w:tc>
          <w:tcPr>
            <w:tcW w:w="991" w:type="dxa"/>
            <w:tcMar>
              <w:left w:w="28" w:type="dxa"/>
              <w:right w:w="28" w:type="dxa"/>
            </w:tcMar>
          </w:tcPr>
          <w:p w:rsidR="002D4B1D" w:rsidP="00FC58B7" w:rsidRDefault="002D4B1D" w14:paraId="608CB0AB" w14:textId="77777777">
            <w:pPr>
              <w:pStyle w:val="p-table"/>
              <w:jc w:val="right"/>
              <w:rPr>
                <w:sz w:val="17"/>
              </w:rPr>
            </w:pPr>
          </w:p>
        </w:tc>
      </w:tr>
      <w:tr w:rsidR="002D4B1D" w14:paraId="76A2E105" w14:textId="77777777">
        <w:tc>
          <w:tcPr>
            <w:tcW w:w="3773" w:type="dxa"/>
            <w:tcMar>
              <w:right w:w="28" w:type="dxa"/>
            </w:tcMar>
          </w:tcPr>
          <w:p w:rsidR="002D4B1D" w:rsidRDefault="004C1C78" w14:paraId="2F41FD98" w14:textId="77777777">
            <w:pPr>
              <w:pStyle w:val="p-table"/>
              <w:rPr>
                <w:sz w:val="17"/>
              </w:rPr>
            </w:pPr>
            <w:r>
              <w:rPr>
                <w:sz w:val="17"/>
              </w:rPr>
              <w:t>Nabetaling TEM</w:t>
            </w:r>
          </w:p>
        </w:tc>
        <w:tc>
          <w:tcPr>
            <w:tcW w:w="986" w:type="dxa"/>
            <w:tcMar>
              <w:left w:w="28" w:type="dxa"/>
              <w:right w:w="28" w:type="dxa"/>
            </w:tcMar>
          </w:tcPr>
          <w:p w:rsidR="002D4B1D" w:rsidP="00FC58B7" w:rsidRDefault="004C1C78" w14:paraId="11AA80FF" w14:textId="77777777">
            <w:pPr>
              <w:pStyle w:val="p-table"/>
              <w:jc w:val="right"/>
              <w:rPr>
                <w:sz w:val="17"/>
              </w:rPr>
            </w:pPr>
            <w:r>
              <w:rPr>
                <w:sz w:val="17"/>
              </w:rPr>
              <w:t>0</w:t>
            </w:r>
          </w:p>
        </w:tc>
        <w:tc>
          <w:tcPr>
            <w:tcW w:w="986" w:type="dxa"/>
            <w:tcMar>
              <w:left w:w="28" w:type="dxa"/>
              <w:right w:w="28" w:type="dxa"/>
            </w:tcMar>
          </w:tcPr>
          <w:p w:rsidR="002D4B1D" w:rsidP="00FC58B7" w:rsidRDefault="002D4B1D" w14:paraId="552362C5" w14:textId="77777777">
            <w:pPr>
              <w:pStyle w:val="p-table"/>
              <w:jc w:val="right"/>
              <w:rPr>
                <w:sz w:val="17"/>
              </w:rPr>
            </w:pPr>
          </w:p>
        </w:tc>
        <w:tc>
          <w:tcPr>
            <w:tcW w:w="986" w:type="dxa"/>
            <w:tcMar>
              <w:left w:w="28" w:type="dxa"/>
              <w:right w:w="28" w:type="dxa"/>
            </w:tcMar>
          </w:tcPr>
          <w:p w:rsidR="002D4B1D" w:rsidP="00FC58B7" w:rsidRDefault="002D4B1D" w14:paraId="4990F8E1" w14:textId="77777777">
            <w:pPr>
              <w:pStyle w:val="p-table"/>
              <w:jc w:val="right"/>
              <w:rPr>
                <w:sz w:val="17"/>
              </w:rPr>
            </w:pPr>
          </w:p>
        </w:tc>
        <w:tc>
          <w:tcPr>
            <w:tcW w:w="986" w:type="dxa"/>
            <w:tcMar>
              <w:left w:w="28" w:type="dxa"/>
              <w:right w:w="28" w:type="dxa"/>
            </w:tcMar>
          </w:tcPr>
          <w:p w:rsidR="002D4B1D" w:rsidP="00FC58B7" w:rsidRDefault="002D4B1D" w14:paraId="59A8BD5B" w14:textId="77777777">
            <w:pPr>
              <w:pStyle w:val="p-table"/>
              <w:jc w:val="right"/>
              <w:rPr>
                <w:sz w:val="17"/>
              </w:rPr>
            </w:pPr>
          </w:p>
        </w:tc>
        <w:tc>
          <w:tcPr>
            <w:tcW w:w="986" w:type="dxa"/>
            <w:tcMar>
              <w:left w:w="28" w:type="dxa"/>
              <w:right w:w="28" w:type="dxa"/>
            </w:tcMar>
          </w:tcPr>
          <w:p w:rsidR="002D4B1D" w:rsidP="00FC58B7" w:rsidRDefault="002D4B1D" w14:paraId="3975424C" w14:textId="77777777">
            <w:pPr>
              <w:pStyle w:val="p-table"/>
              <w:jc w:val="right"/>
              <w:rPr>
                <w:sz w:val="17"/>
              </w:rPr>
            </w:pPr>
          </w:p>
        </w:tc>
        <w:tc>
          <w:tcPr>
            <w:tcW w:w="991" w:type="dxa"/>
            <w:tcMar>
              <w:left w:w="28" w:type="dxa"/>
              <w:right w:w="28" w:type="dxa"/>
            </w:tcMar>
          </w:tcPr>
          <w:p w:rsidR="002D4B1D" w:rsidP="00FC58B7" w:rsidRDefault="002D4B1D" w14:paraId="627D2936" w14:textId="77777777">
            <w:pPr>
              <w:pStyle w:val="p-table"/>
              <w:jc w:val="right"/>
              <w:rPr>
                <w:sz w:val="17"/>
              </w:rPr>
            </w:pPr>
          </w:p>
        </w:tc>
      </w:tr>
      <w:tr w:rsidR="002D4B1D" w14:paraId="129EFDDC" w14:textId="77777777">
        <w:tc>
          <w:tcPr>
            <w:tcW w:w="3773" w:type="dxa"/>
            <w:tcMar>
              <w:right w:w="28" w:type="dxa"/>
            </w:tcMar>
          </w:tcPr>
          <w:p w:rsidR="002D4B1D" w:rsidRDefault="002D4B1D" w14:paraId="619F65F0" w14:textId="77777777">
            <w:pPr>
              <w:pStyle w:val="p-table"/>
              <w:rPr>
                <w:sz w:val="17"/>
              </w:rPr>
            </w:pPr>
          </w:p>
        </w:tc>
        <w:tc>
          <w:tcPr>
            <w:tcW w:w="986" w:type="dxa"/>
            <w:tcMar>
              <w:left w:w="28" w:type="dxa"/>
              <w:right w:w="28" w:type="dxa"/>
            </w:tcMar>
          </w:tcPr>
          <w:p w:rsidR="002D4B1D" w:rsidP="00FC58B7" w:rsidRDefault="002D4B1D" w14:paraId="3B16A265" w14:textId="77777777">
            <w:pPr>
              <w:pStyle w:val="p-table"/>
              <w:jc w:val="right"/>
              <w:rPr>
                <w:sz w:val="17"/>
              </w:rPr>
            </w:pPr>
          </w:p>
        </w:tc>
        <w:tc>
          <w:tcPr>
            <w:tcW w:w="986" w:type="dxa"/>
            <w:tcMar>
              <w:left w:w="28" w:type="dxa"/>
              <w:right w:w="28" w:type="dxa"/>
            </w:tcMar>
          </w:tcPr>
          <w:p w:rsidR="002D4B1D" w:rsidP="00FC58B7" w:rsidRDefault="002D4B1D" w14:paraId="6E60E058" w14:textId="77777777">
            <w:pPr>
              <w:pStyle w:val="p-table"/>
              <w:jc w:val="right"/>
              <w:rPr>
                <w:sz w:val="17"/>
              </w:rPr>
            </w:pPr>
          </w:p>
        </w:tc>
        <w:tc>
          <w:tcPr>
            <w:tcW w:w="986" w:type="dxa"/>
            <w:tcMar>
              <w:left w:w="28" w:type="dxa"/>
              <w:right w:w="28" w:type="dxa"/>
            </w:tcMar>
          </w:tcPr>
          <w:p w:rsidR="002D4B1D" w:rsidP="00FC58B7" w:rsidRDefault="002D4B1D" w14:paraId="158B8024" w14:textId="77777777">
            <w:pPr>
              <w:pStyle w:val="p-table"/>
              <w:jc w:val="right"/>
              <w:rPr>
                <w:sz w:val="17"/>
              </w:rPr>
            </w:pPr>
          </w:p>
        </w:tc>
        <w:tc>
          <w:tcPr>
            <w:tcW w:w="986" w:type="dxa"/>
            <w:tcMar>
              <w:left w:w="28" w:type="dxa"/>
              <w:right w:w="28" w:type="dxa"/>
            </w:tcMar>
          </w:tcPr>
          <w:p w:rsidR="002D4B1D" w:rsidP="00FC58B7" w:rsidRDefault="002D4B1D" w14:paraId="23BF9569" w14:textId="77777777">
            <w:pPr>
              <w:pStyle w:val="p-table"/>
              <w:jc w:val="right"/>
              <w:rPr>
                <w:sz w:val="17"/>
              </w:rPr>
            </w:pPr>
          </w:p>
        </w:tc>
        <w:tc>
          <w:tcPr>
            <w:tcW w:w="986" w:type="dxa"/>
            <w:tcMar>
              <w:left w:w="28" w:type="dxa"/>
              <w:right w:w="28" w:type="dxa"/>
            </w:tcMar>
          </w:tcPr>
          <w:p w:rsidR="002D4B1D" w:rsidP="00FC58B7" w:rsidRDefault="002D4B1D" w14:paraId="07D396B1" w14:textId="77777777">
            <w:pPr>
              <w:pStyle w:val="p-table"/>
              <w:jc w:val="right"/>
              <w:rPr>
                <w:sz w:val="17"/>
              </w:rPr>
            </w:pPr>
          </w:p>
        </w:tc>
        <w:tc>
          <w:tcPr>
            <w:tcW w:w="991" w:type="dxa"/>
            <w:tcMar>
              <w:left w:w="28" w:type="dxa"/>
              <w:right w:w="28" w:type="dxa"/>
            </w:tcMar>
          </w:tcPr>
          <w:p w:rsidR="002D4B1D" w:rsidP="00FC58B7" w:rsidRDefault="002D4B1D" w14:paraId="5B48CAF5" w14:textId="77777777">
            <w:pPr>
              <w:pStyle w:val="p-table"/>
              <w:jc w:val="right"/>
              <w:rPr>
                <w:sz w:val="17"/>
              </w:rPr>
            </w:pPr>
          </w:p>
        </w:tc>
      </w:tr>
      <w:tr w:rsidR="002D4B1D" w14:paraId="5357B28C" w14:textId="77777777">
        <w:tc>
          <w:tcPr>
            <w:tcW w:w="3773" w:type="dxa"/>
            <w:tcMar>
              <w:right w:w="28" w:type="dxa"/>
            </w:tcMar>
          </w:tcPr>
          <w:p w:rsidR="002D4B1D" w:rsidRDefault="004C1C78" w14:paraId="787DA720" w14:textId="77777777">
            <w:pPr>
              <w:pStyle w:val="p-table"/>
              <w:rPr>
                <w:i/>
                <w:sz w:val="17"/>
              </w:rPr>
            </w:pPr>
            <w:r>
              <w:rPr>
                <w:i/>
                <w:sz w:val="17"/>
              </w:rPr>
              <w:t>Extrapolatie</w:t>
            </w:r>
          </w:p>
        </w:tc>
        <w:tc>
          <w:tcPr>
            <w:tcW w:w="986" w:type="dxa"/>
            <w:tcMar>
              <w:left w:w="28" w:type="dxa"/>
              <w:right w:w="28" w:type="dxa"/>
            </w:tcMar>
          </w:tcPr>
          <w:p w:rsidR="002D4B1D" w:rsidP="00FC58B7" w:rsidRDefault="002D4B1D" w14:paraId="07817E66" w14:textId="77777777">
            <w:pPr>
              <w:pStyle w:val="p-table"/>
              <w:jc w:val="right"/>
              <w:rPr>
                <w:sz w:val="17"/>
              </w:rPr>
            </w:pPr>
          </w:p>
        </w:tc>
        <w:tc>
          <w:tcPr>
            <w:tcW w:w="986" w:type="dxa"/>
            <w:tcMar>
              <w:left w:w="28" w:type="dxa"/>
              <w:right w:w="28" w:type="dxa"/>
            </w:tcMar>
          </w:tcPr>
          <w:p w:rsidR="002D4B1D" w:rsidP="00FC58B7" w:rsidRDefault="002D4B1D" w14:paraId="0DDAC7A1" w14:textId="77777777">
            <w:pPr>
              <w:pStyle w:val="p-table"/>
              <w:jc w:val="right"/>
              <w:rPr>
                <w:sz w:val="17"/>
              </w:rPr>
            </w:pPr>
          </w:p>
        </w:tc>
        <w:tc>
          <w:tcPr>
            <w:tcW w:w="986" w:type="dxa"/>
            <w:tcMar>
              <w:left w:w="28" w:type="dxa"/>
              <w:right w:w="28" w:type="dxa"/>
            </w:tcMar>
          </w:tcPr>
          <w:p w:rsidR="002D4B1D" w:rsidP="00FC58B7" w:rsidRDefault="002D4B1D" w14:paraId="1D292449" w14:textId="77777777">
            <w:pPr>
              <w:pStyle w:val="p-table"/>
              <w:jc w:val="right"/>
              <w:rPr>
                <w:sz w:val="17"/>
              </w:rPr>
            </w:pPr>
          </w:p>
        </w:tc>
        <w:tc>
          <w:tcPr>
            <w:tcW w:w="986" w:type="dxa"/>
            <w:tcMar>
              <w:left w:w="28" w:type="dxa"/>
              <w:right w:w="28" w:type="dxa"/>
            </w:tcMar>
          </w:tcPr>
          <w:p w:rsidR="002D4B1D" w:rsidP="00FC58B7" w:rsidRDefault="002D4B1D" w14:paraId="4E61D238" w14:textId="77777777">
            <w:pPr>
              <w:pStyle w:val="p-table"/>
              <w:jc w:val="right"/>
              <w:rPr>
                <w:sz w:val="17"/>
              </w:rPr>
            </w:pPr>
          </w:p>
        </w:tc>
        <w:tc>
          <w:tcPr>
            <w:tcW w:w="986" w:type="dxa"/>
            <w:tcMar>
              <w:left w:w="28" w:type="dxa"/>
              <w:right w:w="28" w:type="dxa"/>
            </w:tcMar>
          </w:tcPr>
          <w:p w:rsidR="002D4B1D" w:rsidP="00FC58B7" w:rsidRDefault="002D4B1D" w14:paraId="19CA960C" w14:textId="77777777">
            <w:pPr>
              <w:pStyle w:val="p-table"/>
              <w:jc w:val="right"/>
              <w:rPr>
                <w:sz w:val="17"/>
              </w:rPr>
            </w:pPr>
          </w:p>
        </w:tc>
        <w:tc>
          <w:tcPr>
            <w:tcW w:w="991" w:type="dxa"/>
            <w:tcMar>
              <w:left w:w="28" w:type="dxa"/>
              <w:right w:w="28" w:type="dxa"/>
            </w:tcMar>
          </w:tcPr>
          <w:p w:rsidR="002D4B1D" w:rsidP="00FC58B7" w:rsidRDefault="004C1C78" w14:paraId="0BEB0CD3" w14:textId="77777777">
            <w:pPr>
              <w:pStyle w:val="p-table"/>
              <w:jc w:val="right"/>
              <w:rPr>
                <w:i/>
                <w:sz w:val="17"/>
              </w:rPr>
            </w:pPr>
            <w:r>
              <w:rPr>
                <w:i/>
                <w:sz w:val="17"/>
              </w:rPr>
              <w:t>1.330</w:t>
            </w:r>
          </w:p>
        </w:tc>
      </w:tr>
      <w:tr w:rsidR="002D4B1D" w14:paraId="7F9DEC9E" w14:textId="77777777">
        <w:tc>
          <w:tcPr>
            <w:tcW w:w="3773" w:type="dxa"/>
            <w:tcMar>
              <w:right w:w="28" w:type="dxa"/>
            </w:tcMar>
          </w:tcPr>
          <w:p w:rsidR="002D4B1D" w:rsidRDefault="004C1C78" w14:paraId="66699207" w14:textId="77777777">
            <w:pPr>
              <w:pStyle w:val="p-table"/>
              <w:rPr>
                <w:sz w:val="17"/>
              </w:rPr>
            </w:pPr>
            <w:r>
              <w:rPr>
                <w:sz w:val="17"/>
              </w:rPr>
              <w:t>Extrapolatie</w:t>
            </w:r>
          </w:p>
        </w:tc>
        <w:tc>
          <w:tcPr>
            <w:tcW w:w="986" w:type="dxa"/>
            <w:tcMar>
              <w:left w:w="28" w:type="dxa"/>
              <w:right w:w="28" w:type="dxa"/>
            </w:tcMar>
          </w:tcPr>
          <w:p w:rsidR="002D4B1D" w:rsidP="00FC58B7" w:rsidRDefault="002D4B1D" w14:paraId="7B140954" w14:textId="77777777">
            <w:pPr>
              <w:pStyle w:val="p-table"/>
              <w:jc w:val="right"/>
              <w:rPr>
                <w:sz w:val="17"/>
              </w:rPr>
            </w:pPr>
          </w:p>
        </w:tc>
        <w:tc>
          <w:tcPr>
            <w:tcW w:w="986" w:type="dxa"/>
            <w:tcMar>
              <w:left w:w="28" w:type="dxa"/>
              <w:right w:w="28" w:type="dxa"/>
            </w:tcMar>
          </w:tcPr>
          <w:p w:rsidR="002D4B1D" w:rsidP="00FC58B7" w:rsidRDefault="002D4B1D" w14:paraId="4AB6E635" w14:textId="77777777">
            <w:pPr>
              <w:pStyle w:val="p-table"/>
              <w:jc w:val="right"/>
              <w:rPr>
                <w:sz w:val="17"/>
              </w:rPr>
            </w:pPr>
          </w:p>
        </w:tc>
        <w:tc>
          <w:tcPr>
            <w:tcW w:w="986" w:type="dxa"/>
            <w:tcMar>
              <w:left w:w="28" w:type="dxa"/>
              <w:right w:w="28" w:type="dxa"/>
            </w:tcMar>
          </w:tcPr>
          <w:p w:rsidR="002D4B1D" w:rsidP="00FC58B7" w:rsidRDefault="002D4B1D" w14:paraId="65AA617C" w14:textId="77777777">
            <w:pPr>
              <w:pStyle w:val="p-table"/>
              <w:jc w:val="right"/>
              <w:rPr>
                <w:sz w:val="17"/>
              </w:rPr>
            </w:pPr>
          </w:p>
        </w:tc>
        <w:tc>
          <w:tcPr>
            <w:tcW w:w="986" w:type="dxa"/>
            <w:tcMar>
              <w:left w:w="28" w:type="dxa"/>
              <w:right w:w="28" w:type="dxa"/>
            </w:tcMar>
          </w:tcPr>
          <w:p w:rsidR="002D4B1D" w:rsidP="00FC58B7" w:rsidRDefault="002D4B1D" w14:paraId="546AB0E8" w14:textId="77777777">
            <w:pPr>
              <w:pStyle w:val="p-table"/>
              <w:jc w:val="right"/>
              <w:rPr>
                <w:sz w:val="17"/>
              </w:rPr>
            </w:pPr>
          </w:p>
        </w:tc>
        <w:tc>
          <w:tcPr>
            <w:tcW w:w="986" w:type="dxa"/>
            <w:tcMar>
              <w:left w:w="28" w:type="dxa"/>
              <w:right w:w="28" w:type="dxa"/>
            </w:tcMar>
          </w:tcPr>
          <w:p w:rsidR="002D4B1D" w:rsidP="00FC58B7" w:rsidRDefault="002D4B1D" w14:paraId="1C118C79" w14:textId="77777777">
            <w:pPr>
              <w:pStyle w:val="p-table"/>
              <w:jc w:val="right"/>
              <w:rPr>
                <w:sz w:val="17"/>
              </w:rPr>
            </w:pPr>
          </w:p>
        </w:tc>
        <w:tc>
          <w:tcPr>
            <w:tcW w:w="991" w:type="dxa"/>
            <w:tcMar>
              <w:left w:w="28" w:type="dxa"/>
              <w:right w:w="28" w:type="dxa"/>
            </w:tcMar>
          </w:tcPr>
          <w:p w:rsidR="002D4B1D" w:rsidP="00FC58B7" w:rsidRDefault="004C1C78" w14:paraId="6846CFC7" w14:textId="77777777">
            <w:pPr>
              <w:pStyle w:val="p-table"/>
              <w:jc w:val="right"/>
              <w:rPr>
                <w:sz w:val="17"/>
              </w:rPr>
            </w:pPr>
            <w:r>
              <w:rPr>
                <w:sz w:val="17"/>
              </w:rPr>
              <w:t>1.330</w:t>
            </w:r>
          </w:p>
        </w:tc>
      </w:tr>
      <w:tr w:rsidR="002D4B1D" w14:paraId="1E7896D2" w14:textId="77777777">
        <w:tc>
          <w:tcPr>
            <w:tcW w:w="3773" w:type="dxa"/>
            <w:tcMar>
              <w:right w:w="28" w:type="dxa"/>
            </w:tcMar>
          </w:tcPr>
          <w:p w:rsidR="002D4B1D" w:rsidRDefault="002D4B1D" w14:paraId="688B55BE" w14:textId="77777777">
            <w:pPr>
              <w:pStyle w:val="p-table"/>
              <w:rPr>
                <w:sz w:val="17"/>
              </w:rPr>
            </w:pPr>
          </w:p>
        </w:tc>
        <w:tc>
          <w:tcPr>
            <w:tcW w:w="986" w:type="dxa"/>
            <w:tcMar>
              <w:left w:w="28" w:type="dxa"/>
              <w:right w:w="28" w:type="dxa"/>
            </w:tcMar>
          </w:tcPr>
          <w:p w:rsidR="002D4B1D" w:rsidP="00FC58B7" w:rsidRDefault="002D4B1D" w14:paraId="44654D0A" w14:textId="77777777">
            <w:pPr>
              <w:pStyle w:val="p-table"/>
              <w:jc w:val="right"/>
              <w:rPr>
                <w:sz w:val="17"/>
              </w:rPr>
            </w:pPr>
          </w:p>
        </w:tc>
        <w:tc>
          <w:tcPr>
            <w:tcW w:w="986" w:type="dxa"/>
            <w:tcMar>
              <w:left w:w="28" w:type="dxa"/>
              <w:right w:w="28" w:type="dxa"/>
            </w:tcMar>
          </w:tcPr>
          <w:p w:rsidR="002D4B1D" w:rsidP="00FC58B7" w:rsidRDefault="002D4B1D" w14:paraId="7D494B80" w14:textId="77777777">
            <w:pPr>
              <w:pStyle w:val="p-table"/>
              <w:jc w:val="right"/>
              <w:rPr>
                <w:sz w:val="17"/>
              </w:rPr>
            </w:pPr>
          </w:p>
        </w:tc>
        <w:tc>
          <w:tcPr>
            <w:tcW w:w="986" w:type="dxa"/>
            <w:tcMar>
              <w:left w:w="28" w:type="dxa"/>
              <w:right w:w="28" w:type="dxa"/>
            </w:tcMar>
          </w:tcPr>
          <w:p w:rsidR="002D4B1D" w:rsidP="00FC58B7" w:rsidRDefault="002D4B1D" w14:paraId="7FE269A7" w14:textId="77777777">
            <w:pPr>
              <w:pStyle w:val="p-table"/>
              <w:jc w:val="right"/>
              <w:rPr>
                <w:sz w:val="17"/>
              </w:rPr>
            </w:pPr>
          </w:p>
        </w:tc>
        <w:tc>
          <w:tcPr>
            <w:tcW w:w="986" w:type="dxa"/>
            <w:tcMar>
              <w:left w:w="28" w:type="dxa"/>
              <w:right w:w="28" w:type="dxa"/>
            </w:tcMar>
          </w:tcPr>
          <w:p w:rsidR="002D4B1D" w:rsidP="00FC58B7" w:rsidRDefault="002D4B1D" w14:paraId="2BFC2B1F" w14:textId="77777777">
            <w:pPr>
              <w:pStyle w:val="p-table"/>
              <w:jc w:val="right"/>
              <w:rPr>
                <w:sz w:val="17"/>
              </w:rPr>
            </w:pPr>
          </w:p>
        </w:tc>
        <w:tc>
          <w:tcPr>
            <w:tcW w:w="986" w:type="dxa"/>
            <w:tcMar>
              <w:left w:w="28" w:type="dxa"/>
              <w:right w:w="28" w:type="dxa"/>
            </w:tcMar>
          </w:tcPr>
          <w:p w:rsidR="002D4B1D" w:rsidP="00FC58B7" w:rsidRDefault="002D4B1D" w14:paraId="040F1D0E" w14:textId="77777777">
            <w:pPr>
              <w:pStyle w:val="p-table"/>
              <w:jc w:val="right"/>
              <w:rPr>
                <w:sz w:val="17"/>
              </w:rPr>
            </w:pPr>
          </w:p>
        </w:tc>
        <w:tc>
          <w:tcPr>
            <w:tcW w:w="991" w:type="dxa"/>
            <w:tcMar>
              <w:left w:w="28" w:type="dxa"/>
              <w:right w:w="28" w:type="dxa"/>
            </w:tcMar>
          </w:tcPr>
          <w:p w:rsidR="002D4B1D" w:rsidP="00FC58B7" w:rsidRDefault="002D4B1D" w14:paraId="52DA5EED" w14:textId="77777777">
            <w:pPr>
              <w:pStyle w:val="p-table"/>
              <w:jc w:val="right"/>
              <w:rPr>
                <w:sz w:val="17"/>
              </w:rPr>
            </w:pPr>
          </w:p>
        </w:tc>
      </w:tr>
      <w:tr w:rsidR="002D4B1D" w14:paraId="0D9A2712" w14:textId="77777777">
        <w:tc>
          <w:tcPr>
            <w:tcW w:w="3773" w:type="dxa"/>
            <w:tcMar>
              <w:right w:w="28" w:type="dxa"/>
            </w:tcMar>
          </w:tcPr>
          <w:p w:rsidR="002D4B1D" w:rsidRDefault="004C1C78" w14:paraId="133EBF46" w14:textId="77777777">
            <w:pPr>
              <w:pStyle w:val="p-table"/>
              <w:rPr>
                <w:i/>
                <w:sz w:val="17"/>
              </w:rPr>
            </w:pPr>
            <w:r>
              <w:rPr>
                <w:i/>
                <w:sz w:val="17"/>
              </w:rPr>
              <w:t>Technisch</w:t>
            </w:r>
          </w:p>
        </w:tc>
        <w:tc>
          <w:tcPr>
            <w:tcW w:w="986" w:type="dxa"/>
            <w:tcMar>
              <w:left w:w="28" w:type="dxa"/>
              <w:right w:w="28" w:type="dxa"/>
            </w:tcMar>
          </w:tcPr>
          <w:p w:rsidR="002D4B1D" w:rsidP="00FC58B7" w:rsidRDefault="004C1C78" w14:paraId="693C90C2" w14:textId="77777777">
            <w:pPr>
              <w:pStyle w:val="p-table"/>
              <w:jc w:val="right"/>
              <w:rPr>
                <w:i/>
                <w:sz w:val="17"/>
              </w:rPr>
            </w:pPr>
            <w:r>
              <w:rPr>
                <w:i/>
                <w:sz w:val="17"/>
              </w:rPr>
              <w:t>3</w:t>
            </w:r>
          </w:p>
        </w:tc>
        <w:tc>
          <w:tcPr>
            <w:tcW w:w="986" w:type="dxa"/>
            <w:tcMar>
              <w:left w:w="28" w:type="dxa"/>
              <w:right w:w="28" w:type="dxa"/>
            </w:tcMar>
          </w:tcPr>
          <w:p w:rsidR="002D4B1D" w:rsidP="00FC58B7" w:rsidRDefault="004C1C78" w14:paraId="538A4262"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7A21969E"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759C369D"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04E811C3" w14:textId="77777777">
            <w:pPr>
              <w:pStyle w:val="p-table"/>
              <w:jc w:val="right"/>
              <w:rPr>
                <w:i/>
                <w:sz w:val="17"/>
              </w:rPr>
            </w:pPr>
            <w:r>
              <w:rPr>
                <w:i/>
                <w:sz w:val="17"/>
              </w:rPr>
              <w:t>0</w:t>
            </w:r>
          </w:p>
        </w:tc>
        <w:tc>
          <w:tcPr>
            <w:tcW w:w="991" w:type="dxa"/>
            <w:tcMar>
              <w:left w:w="28" w:type="dxa"/>
              <w:right w:w="28" w:type="dxa"/>
            </w:tcMar>
          </w:tcPr>
          <w:p w:rsidR="002D4B1D" w:rsidP="00FC58B7" w:rsidRDefault="004C1C78" w14:paraId="55FE0888" w14:textId="77777777">
            <w:pPr>
              <w:pStyle w:val="p-table"/>
              <w:jc w:val="right"/>
              <w:rPr>
                <w:i/>
                <w:sz w:val="17"/>
              </w:rPr>
            </w:pPr>
            <w:r>
              <w:rPr>
                <w:i/>
                <w:sz w:val="17"/>
              </w:rPr>
              <w:t>0</w:t>
            </w:r>
          </w:p>
        </w:tc>
      </w:tr>
      <w:tr w:rsidR="002D4B1D" w14:paraId="47DA1AEC" w14:textId="77777777">
        <w:tc>
          <w:tcPr>
            <w:tcW w:w="3773" w:type="dxa"/>
            <w:tcMar>
              <w:right w:w="28" w:type="dxa"/>
            </w:tcMar>
          </w:tcPr>
          <w:p w:rsidR="002D4B1D" w:rsidRDefault="004C1C78" w14:paraId="6DD992F6" w14:textId="77777777">
            <w:pPr>
              <w:pStyle w:val="p-table"/>
              <w:rPr>
                <w:sz w:val="17"/>
              </w:rPr>
            </w:pPr>
            <w:r>
              <w:rPr>
                <w:sz w:val="17"/>
              </w:rPr>
              <w:t>Overig technisch</w:t>
            </w:r>
          </w:p>
        </w:tc>
        <w:tc>
          <w:tcPr>
            <w:tcW w:w="986" w:type="dxa"/>
            <w:tcMar>
              <w:left w:w="28" w:type="dxa"/>
              <w:right w:w="28" w:type="dxa"/>
            </w:tcMar>
          </w:tcPr>
          <w:p w:rsidR="002D4B1D" w:rsidP="00FC58B7" w:rsidRDefault="004C1C78" w14:paraId="4EE7D4C3" w14:textId="77777777">
            <w:pPr>
              <w:pStyle w:val="p-table"/>
              <w:jc w:val="right"/>
              <w:rPr>
                <w:sz w:val="17"/>
              </w:rPr>
            </w:pPr>
            <w:r>
              <w:rPr>
                <w:sz w:val="17"/>
              </w:rPr>
              <w:t>3</w:t>
            </w:r>
          </w:p>
        </w:tc>
        <w:tc>
          <w:tcPr>
            <w:tcW w:w="986" w:type="dxa"/>
            <w:tcMar>
              <w:left w:w="28" w:type="dxa"/>
              <w:right w:w="28" w:type="dxa"/>
            </w:tcMar>
          </w:tcPr>
          <w:p w:rsidR="002D4B1D" w:rsidP="00FC58B7" w:rsidRDefault="004C1C78" w14:paraId="2EDA1E2C" w14:textId="77777777">
            <w:pPr>
              <w:pStyle w:val="p-table"/>
              <w:jc w:val="right"/>
              <w:rPr>
                <w:sz w:val="17"/>
              </w:rPr>
            </w:pPr>
            <w:r>
              <w:rPr>
                <w:sz w:val="17"/>
              </w:rPr>
              <w:t>0</w:t>
            </w:r>
          </w:p>
        </w:tc>
        <w:tc>
          <w:tcPr>
            <w:tcW w:w="986" w:type="dxa"/>
            <w:tcMar>
              <w:left w:w="28" w:type="dxa"/>
              <w:right w:w="28" w:type="dxa"/>
            </w:tcMar>
          </w:tcPr>
          <w:p w:rsidR="002D4B1D" w:rsidP="00FC58B7" w:rsidRDefault="004C1C78" w14:paraId="00C455F4" w14:textId="77777777">
            <w:pPr>
              <w:pStyle w:val="p-table"/>
              <w:jc w:val="right"/>
              <w:rPr>
                <w:sz w:val="17"/>
              </w:rPr>
            </w:pPr>
            <w:r>
              <w:rPr>
                <w:sz w:val="17"/>
              </w:rPr>
              <w:t>0</w:t>
            </w:r>
          </w:p>
        </w:tc>
        <w:tc>
          <w:tcPr>
            <w:tcW w:w="986" w:type="dxa"/>
            <w:tcMar>
              <w:left w:w="28" w:type="dxa"/>
              <w:right w:w="28" w:type="dxa"/>
            </w:tcMar>
          </w:tcPr>
          <w:p w:rsidR="002D4B1D" w:rsidP="00FC58B7" w:rsidRDefault="004C1C78" w14:paraId="07222E90" w14:textId="77777777">
            <w:pPr>
              <w:pStyle w:val="p-table"/>
              <w:jc w:val="right"/>
              <w:rPr>
                <w:sz w:val="17"/>
              </w:rPr>
            </w:pPr>
            <w:r>
              <w:rPr>
                <w:sz w:val="17"/>
              </w:rPr>
              <w:t>0</w:t>
            </w:r>
          </w:p>
        </w:tc>
        <w:tc>
          <w:tcPr>
            <w:tcW w:w="986" w:type="dxa"/>
            <w:tcMar>
              <w:left w:w="28" w:type="dxa"/>
              <w:right w:w="28" w:type="dxa"/>
            </w:tcMar>
          </w:tcPr>
          <w:p w:rsidR="002D4B1D" w:rsidP="00FC58B7" w:rsidRDefault="004C1C78" w14:paraId="4560F147" w14:textId="77777777">
            <w:pPr>
              <w:pStyle w:val="p-table"/>
              <w:jc w:val="right"/>
              <w:rPr>
                <w:sz w:val="17"/>
              </w:rPr>
            </w:pPr>
            <w:r>
              <w:rPr>
                <w:sz w:val="17"/>
              </w:rPr>
              <w:t>0</w:t>
            </w:r>
          </w:p>
        </w:tc>
        <w:tc>
          <w:tcPr>
            <w:tcW w:w="991" w:type="dxa"/>
            <w:tcMar>
              <w:left w:w="28" w:type="dxa"/>
              <w:right w:w="28" w:type="dxa"/>
            </w:tcMar>
          </w:tcPr>
          <w:p w:rsidR="002D4B1D" w:rsidP="00FC58B7" w:rsidRDefault="004C1C78" w14:paraId="33150128" w14:textId="77777777">
            <w:pPr>
              <w:pStyle w:val="p-table"/>
              <w:jc w:val="right"/>
              <w:rPr>
                <w:sz w:val="17"/>
              </w:rPr>
            </w:pPr>
            <w:r>
              <w:rPr>
                <w:sz w:val="17"/>
              </w:rPr>
              <w:t>0</w:t>
            </w:r>
          </w:p>
        </w:tc>
      </w:tr>
      <w:tr w:rsidR="002D4B1D" w14:paraId="38DD75E8" w14:textId="77777777">
        <w:tc>
          <w:tcPr>
            <w:tcW w:w="3773" w:type="dxa"/>
            <w:tcMar>
              <w:right w:w="28" w:type="dxa"/>
            </w:tcMar>
          </w:tcPr>
          <w:p w:rsidR="002D4B1D" w:rsidRDefault="002D4B1D" w14:paraId="15479CD7" w14:textId="77777777">
            <w:pPr>
              <w:pStyle w:val="p-table"/>
              <w:rPr>
                <w:sz w:val="17"/>
              </w:rPr>
            </w:pPr>
          </w:p>
        </w:tc>
        <w:tc>
          <w:tcPr>
            <w:tcW w:w="986" w:type="dxa"/>
            <w:tcMar>
              <w:left w:w="28" w:type="dxa"/>
              <w:right w:w="28" w:type="dxa"/>
            </w:tcMar>
          </w:tcPr>
          <w:p w:rsidR="002D4B1D" w:rsidP="00FC58B7" w:rsidRDefault="002D4B1D" w14:paraId="7758940E" w14:textId="77777777">
            <w:pPr>
              <w:pStyle w:val="p-table"/>
              <w:jc w:val="right"/>
              <w:rPr>
                <w:sz w:val="17"/>
              </w:rPr>
            </w:pPr>
          </w:p>
        </w:tc>
        <w:tc>
          <w:tcPr>
            <w:tcW w:w="986" w:type="dxa"/>
            <w:tcMar>
              <w:left w:w="28" w:type="dxa"/>
              <w:right w:w="28" w:type="dxa"/>
            </w:tcMar>
          </w:tcPr>
          <w:p w:rsidR="002D4B1D" w:rsidP="00FC58B7" w:rsidRDefault="002D4B1D" w14:paraId="1C34E6E2" w14:textId="77777777">
            <w:pPr>
              <w:pStyle w:val="p-table"/>
              <w:jc w:val="right"/>
              <w:rPr>
                <w:sz w:val="17"/>
              </w:rPr>
            </w:pPr>
          </w:p>
        </w:tc>
        <w:tc>
          <w:tcPr>
            <w:tcW w:w="986" w:type="dxa"/>
            <w:tcMar>
              <w:left w:w="28" w:type="dxa"/>
              <w:right w:w="28" w:type="dxa"/>
            </w:tcMar>
          </w:tcPr>
          <w:p w:rsidR="002D4B1D" w:rsidP="00FC58B7" w:rsidRDefault="002D4B1D" w14:paraId="348A2114" w14:textId="77777777">
            <w:pPr>
              <w:pStyle w:val="p-table"/>
              <w:jc w:val="right"/>
              <w:rPr>
                <w:sz w:val="17"/>
              </w:rPr>
            </w:pPr>
          </w:p>
        </w:tc>
        <w:tc>
          <w:tcPr>
            <w:tcW w:w="986" w:type="dxa"/>
            <w:tcMar>
              <w:left w:w="28" w:type="dxa"/>
              <w:right w:w="28" w:type="dxa"/>
            </w:tcMar>
          </w:tcPr>
          <w:p w:rsidR="002D4B1D" w:rsidP="00FC58B7" w:rsidRDefault="002D4B1D" w14:paraId="3223BFDA" w14:textId="77777777">
            <w:pPr>
              <w:pStyle w:val="p-table"/>
              <w:jc w:val="right"/>
              <w:rPr>
                <w:sz w:val="17"/>
              </w:rPr>
            </w:pPr>
          </w:p>
        </w:tc>
        <w:tc>
          <w:tcPr>
            <w:tcW w:w="986" w:type="dxa"/>
            <w:tcMar>
              <w:left w:w="28" w:type="dxa"/>
              <w:right w:w="28" w:type="dxa"/>
            </w:tcMar>
          </w:tcPr>
          <w:p w:rsidR="002D4B1D" w:rsidP="00FC58B7" w:rsidRDefault="002D4B1D" w14:paraId="2083E1E4" w14:textId="77777777">
            <w:pPr>
              <w:pStyle w:val="p-table"/>
              <w:jc w:val="right"/>
              <w:rPr>
                <w:sz w:val="17"/>
              </w:rPr>
            </w:pPr>
          </w:p>
        </w:tc>
        <w:tc>
          <w:tcPr>
            <w:tcW w:w="991" w:type="dxa"/>
            <w:tcMar>
              <w:left w:w="28" w:type="dxa"/>
              <w:right w:w="28" w:type="dxa"/>
            </w:tcMar>
          </w:tcPr>
          <w:p w:rsidR="002D4B1D" w:rsidP="00FC58B7" w:rsidRDefault="002D4B1D" w14:paraId="7E7DBD8B" w14:textId="77777777">
            <w:pPr>
              <w:pStyle w:val="p-table"/>
              <w:jc w:val="right"/>
              <w:rPr>
                <w:sz w:val="17"/>
              </w:rPr>
            </w:pPr>
          </w:p>
        </w:tc>
      </w:tr>
      <w:tr w:rsidR="002D4B1D" w14:paraId="5F940351" w14:textId="77777777">
        <w:tc>
          <w:tcPr>
            <w:tcW w:w="3773" w:type="dxa"/>
            <w:tcBorders>
              <w:bottom w:val="single" w:color="009EE0" w:sz="2" w:space="0"/>
            </w:tcBorders>
            <w:tcMar>
              <w:right w:w="28" w:type="dxa"/>
            </w:tcMar>
          </w:tcPr>
          <w:p w:rsidR="002D4B1D" w:rsidRDefault="004C1C78" w14:paraId="23011B3A"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C58B7" w:rsidRDefault="004C1C78" w14:paraId="7C7E40A8" w14:textId="77777777">
            <w:pPr>
              <w:pStyle w:val="p-table"/>
              <w:jc w:val="right"/>
              <w:rPr>
                <w:b/>
                <w:sz w:val="17"/>
              </w:rPr>
            </w:pPr>
            <w:r>
              <w:rPr>
                <w:b/>
                <w:sz w:val="17"/>
              </w:rPr>
              <w:t>2.507</w:t>
            </w:r>
          </w:p>
        </w:tc>
        <w:tc>
          <w:tcPr>
            <w:tcW w:w="986" w:type="dxa"/>
            <w:tcBorders>
              <w:bottom w:val="single" w:color="009EE0" w:sz="2" w:space="0"/>
            </w:tcBorders>
            <w:tcMar>
              <w:left w:w="28" w:type="dxa"/>
              <w:right w:w="28" w:type="dxa"/>
            </w:tcMar>
          </w:tcPr>
          <w:p w:rsidR="002D4B1D" w:rsidP="00FC58B7" w:rsidRDefault="004C1C78" w14:paraId="12835CE7" w14:textId="77777777">
            <w:pPr>
              <w:pStyle w:val="p-table"/>
              <w:jc w:val="right"/>
              <w:rPr>
                <w:b/>
                <w:sz w:val="17"/>
              </w:rPr>
            </w:pPr>
            <w:r>
              <w:rPr>
                <w:b/>
                <w:sz w:val="17"/>
              </w:rPr>
              <w:t>4.716</w:t>
            </w:r>
          </w:p>
        </w:tc>
        <w:tc>
          <w:tcPr>
            <w:tcW w:w="986" w:type="dxa"/>
            <w:tcBorders>
              <w:bottom w:val="single" w:color="009EE0" w:sz="2" w:space="0"/>
            </w:tcBorders>
            <w:tcMar>
              <w:left w:w="28" w:type="dxa"/>
              <w:right w:w="28" w:type="dxa"/>
            </w:tcMar>
          </w:tcPr>
          <w:p w:rsidR="002D4B1D" w:rsidP="00FC58B7" w:rsidRDefault="004C1C78" w14:paraId="548FC4BC" w14:textId="77777777">
            <w:pPr>
              <w:pStyle w:val="p-table"/>
              <w:jc w:val="right"/>
              <w:rPr>
                <w:b/>
                <w:sz w:val="17"/>
              </w:rPr>
            </w:pPr>
            <w:r>
              <w:rPr>
                <w:b/>
                <w:sz w:val="17"/>
              </w:rPr>
              <w:t>1.388</w:t>
            </w:r>
          </w:p>
        </w:tc>
        <w:tc>
          <w:tcPr>
            <w:tcW w:w="986" w:type="dxa"/>
            <w:tcBorders>
              <w:bottom w:val="single" w:color="009EE0" w:sz="2" w:space="0"/>
            </w:tcBorders>
            <w:tcMar>
              <w:left w:w="28" w:type="dxa"/>
              <w:right w:w="28" w:type="dxa"/>
            </w:tcMar>
          </w:tcPr>
          <w:p w:rsidR="002D4B1D" w:rsidP="00FC58B7" w:rsidRDefault="004C1C78" w14:paraId="2A7B50B1" w14:textId="77777777">
            <w:pPr>
              <w:pStyle w:val="p-table"/>
              <w:jc w:val="right"/>
              <w:rPr>
                <w:b/>
                <w:sz w:val="17"/>
              </w:rPr>
            </w:pPr>
            <w:r>
              <w:rPr>
                <w:b/>
                <w:sz w:val="17"/>
              </w:rPr>
              <w:t>1.432</w:t>
            </w:r>
          </w:p>
        </w:tc>
        <w:tc>
          <w:tcPr>
            <w:tcW w:w="986" w:type="dxa"/>
            <w:tcBorders>
              <w:bottom w:val="single" w:color="009EE0" w:sz="2" w:space="0"/>
            </w:tcBorders>
            <w:tcMar>
              <w:left w:w="28" w:type="dxa"/>
              <w:right w:w="28" w:type="dxa"/>
            </w:tcMar>
          </w:tcPr>
          <w:p w:rsidR="002D4B1D" w:rsidP="00FC58B7" w:rsidRDefault="004C1C78" w14:paraId="57D35B75" w14:textId="77777777">
            <w:pPr>
              <w:pStyle w:val="p-table"/>
              <w:jc w:val="right"/>
              <w:rPr>
                <w:b/>
                <w:sz w:val="17"/>
              </w:rPr>
            </w:pPr>
            <w:r>
              <w:rPr>
                <w:b/>
                <w:sz w:val="17"/>
              </w:rPr>
              <w:t>1.487</w:t>
            </w:r>
          </w:p>
        </w:tc>
        <w:tc>
          <w:tcPr>
            <w:tcW w:w="991" w:type="dxa"/>
            <w:tcBorders>
              <w:bottom w:val="single" w:color="009EE0" w:sz="2" w:space="0"/>
            </w:tcBorders>
            <w:tcMar>
              <w:left w:w="28" w:type="dxa"/>
              <w:right w:w="28" w:type="dxa"/>
            </w:tcMar>
          </w:tcPr>
          <w:p w:rsidR="002D4B1D" w:rsidP="00FC58B7" w:rsidRDefault="004C1C78" w14:paraId="62688A71" w14:textId="77777777">
            <w:pPr>
              <w:pStyle w:val="p-table"/>
              <w:jc w:val="right"/>
              <w:rPr>
                <w:b/>
                <w:sz w:val="17"/>
              </w:rPr>
            </w:pPr>
            <w:r>
              <w:rPr>
                <w:b/>
                <w:sz w:val="17"/>
              </w:rPr>
              <w:t>1.518</w:t>
            </w:r>
          </w:p>
        </w:tc>
      </w:tr>
    </w:tbl>
    <w:p w:rsidR="002D4B1D" w:rsidRDefault="002D4B1D" w14:paraId="4C501457" w14:textId="77777777">
      <w:pPr>
        <w:pStyle w:val="p-marginbottom"/>
      </w:pPr>
    </w:p>
    <w:p w:rsidR="002D4B1D" w:rsidRDefault="004C1C78" w14:paraId="3729263F" w14:textId="77777777">
      <w:pPr>
        <w:pStyle w:val="header-h1"/>
      </w:pPr>
      <w:r>
        <w:t>Uitgaven</w:t>
      </w:r>
    </w:p>
    <w:p w:rsidR="002D4B1D" w:rsidRDefault="004C1C78" w14:paraId="40AD1428" w14:textId="77777777">
      <w:pPr>
        <w:pStyle w:val="header-h2"/>
      </w:pPr>
      <w:r>
        <w:t>Meevallers</w:t>
      </w:r>
    </w:p>
    <w:p w:rsidR="002D4B1D" w:rsidRDefault="004C1C78" w14:paraId="4AEB1121" w14:textId="77777777">
      <w:pPr>
        <w:pStyle w:val="header-h2"/>
      </w:pPr>
      <w:r>
        <w:t>Ramingsbijstelling VN-crisisbeheersingsoperaties</w:t>
      </w:r>
    </w:p>
    <w:p w:rsidR="002D4B1D" w:rsidRDefault="004C1C78" w14:paraId="36FD0D95" w14:textId="77777777">
      <w:pPr>
        <w:pStyle w:val="p"/>
      </w:pPr>
      <w:r>
        <w:t>De raming voor de VN-crisisbeheersingsoperaties wordt neerwaarts bijgesteld met structureel 10 miljoen euro, aangezien dit budget de afgelopen jaren onderuitputting kende.</w:t>
      </w:r>
    </w:p>
    <w:p w:rsidR="002D4B1D" w:rsidRDefault="004C1C78" w14:paraId="24FEEADE" w14:textId="77777777">
      <w:pPr>
        <w:pStyle w:val="header-h2"/>
      </w:pPr>
      <w:r>
        <w:t>Tegenvallers</w:t>
      </w:r>
    </w:p>
    <w:p w:rsidR="002D4B1D" w:rsidRDefault="004C1C78" w14:paraId="6285030A" w14:textId="77777777">
      <w:pPr>
        <w:pStyle w:val="header-h2"/>
      </w:pPr>
      <w:r>
        <w:t>Contributiestijgingen</w:t>
      </w:r>
    </w:p>
    <w:p w:rsidR="002D4B1D" w:rsidRDefault="004C1C78" w14:paraId="23D27FE9" w14:textId="77777777">
      <w:pPr>
        <w:pStyle w:val="p"/>
      </w:pPr>
      <w:r>
        <w:t>De contributies die Nederland betaalt aan onder andere de NAVO, OESO, VN, OVSE en OPCW zijn structureel gestegen. Daarnaast neemt de Nederlandse bijdrage aan de Raad van Europa toe door het wegvallen van de contributie van Rusland.</w:t>
      </w:r>
    </w:p>
    <w:p w:rsidR="002D4B1D" w:rsidRDefault="004C1C78" w14:paraId="5D81C8FC" w14:textId="77777777">
      <w:pPr>
        <w:pStyle w:val="header-h2"/>
      </w:pPr>
      <w:r>
        <w:t>Overige tegenvallers</w:t>
      </w:r>
    </w:p>
    <w:p w:rsidR="002D4B1D" w:rsidRDefault="004C1C78" w14:paraId="5708665A" w14:textId="77777777">
      <w:pPr>
        <w:pStyle w:val="p"/>
      </w:pPr>
      <w:r>
        <w:t xml:space="preserve">De bijdrage aan het Center </w:t>
      </w:r>
      <w:proofErr w:type="spellStart"/>
      <w:r>
        <w:t>for</w:t>
      </w:r>
      <w:proofErr w:type="spellEnd"/>
      <w:r>
        <w:t xml:space="preserve"> International Legal Cooperation (CILC) stijgt als gevolg van hogere kosten voor lopende programma’s op het gebied van rechtsstaatopbouw en democratie in Moldavië.</w:t>
      </w:r>
    </w:p>
    <w:p w:rsidR="002D4B1D" w:rsidRDefault="004C1C78" w14:paraId="784B7FBB" w14:textId="77777777">
      <w:pPr>
        <w:pStyle w:val="header-h2"/>
      </w:pPr>
      <w:r>
        <w:t>Intensiveringen</w:t>
      </w:r>
    </w:p>
    <w:p w:rsidR="002D4B1D" w:rsidRDefault="004C1C78" w14:paraId="03701E80" w14:textId="77777777">
      <w:pPr>
        <w:pStyle w:val="header-h2"/>
      </w:pPr>
      <w:r>
        <w:t>Naleving sancties</w:t>
      </w:r>
    </w:p>
    <w:p w:rsidR="002D4B1D" w:rsidRDefault="004C1C78" w14:paraId="7F4EC7D3" w14:textId="77777777">
      <w:pPr>
        <w:pStyle w:val="p"/>
      </w:pPr>
      <w:r>
        <w:t xml:space="preserve">Er wordt structureel 36,5 miljoen euro vrijgemaakt voor de instandhouding en verdere versterking van de sanctienaleving in Nederland. Deze middelen zijn toegevoegd aan de begroting van BZ, als coördinerend departement. Met deze middelen wordt onder andere een Centraal Meldpunt Sancties opgericht, waarbij BZ, Financiën, </w:t>
      </w:r>
      <w:proofErr w:type="spellStart"/>
      <w:r>
        <w:t>JenV</w:t>
      </w:r>
      <w:proofErr w:type="spellEnd"/>
      <w:r>
        <w:t xml:space="preserve">, </w:t>
      </w:r>
      <w:proofErr w:type="spellStart"/>
      <w:r>
        <w:t>IenW</w:t>
      </w:r>
      <w:proofErr w:type="spellEnd"/>
      <w:r>
        <w:t xml:space="preserve"> en EZ bij zijn betrokken. Van deze middelen wordt structureel 31 miljoen euro overgeboekt naar andere departementen.</w:t>
      </w:r>
    </w:p>
    <w:p w:rsidR="002D4B1D" w:rsidRDefault="004C1C78" w14:paraId="0C54D3C1" w14:textId="77777777">
      <w:pPr>
        <w:pStyle w:val="header-h2"/>
      </w:pPr>
      <w:r>
        <w:t>Ombuigingen</w:t>
      </w:r>
    </w:p>
    <w:p w:rsidR="002D4B1D" w:rsidRDefault="004C1C78" w14:paraId="2D4C4E62" w14:textId="77777777">
      <w:pPr>
        <w:pStyle w:val="header-h2"/>
      </w:pPr>
      <w:r>
        <w:t>Bijdrage HGIS t.b.v. Oekraïnesteun</w:t>
      </w:r>
    </w:p>
    <w:p w:rsidR="002D4B1D" w:rsidRDefault="004C1C78" w14:paraId="6367D313" w14:textId="77777777">
      <w:pPr>
        <w:pStyle w:val="p"/>
      </w:pPr>
      <w:r>
        <w:t xml:space="preserve">Uit het HGIS-budget wordt 50 duizend euro beschikbaar gemaakt om een bijdrage te leveren aan de verbetering van de maritieme veiligheid en beveiliging in Oekraïne. Deze middelen komen ter beschikking van het ministerie van </w:t>
      </w:r>
      <w:proofErr w:type="spellStart"/>
      <w:r>
        <w:t>IenW</w:t>
      </w:r>
      <w:proofErr w:type="spellEnd"/>
      <w:r>
        <w:t>.</w:t>
      </w:r>
    </w:p>
    <w:p w:rsidR="002D4B1D" w:rsidRDefault="004C1C78" w14:paraId="21197910" w14:textId="77777777">
      <w:pPr>
        <w:pStyle w:val="header-h2"/>
      </w:pPr>
      <w:r>
        <w:t>Dekking amendement t.b.v. OCW-begroting</w:t>
      </w:r>
    </w:p>
    <w:p w:rsidR="002D4B1D" w:rsidRDefault="004C1C78" w14:paraId="694629A3" w14:textId="77777777">
      <w:pPr>
        <w:pStyle w:val="p"/>
      </w:pPr>
      <w:r>
        <w:t>Dekking voor amendement Bontenbal c.s. is verspreid over meerdere begrotingen. De begroting van BZ is structureel verlaagd met 7,4 miljoen euro ten behoeve van het terugdraaien of verlagen van verschillende onderwijsbezuinigingen uit het HLA. Dekking vindt plaats op artikel 7 (apparaat).</w:t>
      </w:r>
    </w:p>
    <w:p w:rsidR="002D4B1D" w:rsidRDefault="004C1C78" w14:paraId="43B82F5A" w14:textId="77777777">
      <w:pPr>
        <w:pStyle w:val="header-h2"/>
      </w:pPr>
      <w:proofErr w:type="spellStart"/>
      <w:r>
        <w:lastRenderedPageBreak/>
        <w:t>Rijksbrede</w:t>
      </w:r>
      <w:proofErr w:type="spellEnd"/>
      <w:r>
        <w:t xml:space="preserve"> taakstelling prijsbijstelling</w:t>
      </w:r>
    </w:p>
    <w:p w:rsidR="002D4B1D" w:rsidRDefault="004C1C78" w14:paraId="0BFD6112" w14:textId="77777777">
      <w:pPr>
        <w:pStyle w:val="p"/>
      </w:pPr>
      <w:r>
        <w:t xml:space="preserve">Er wordt </w:t>
      </w:r>
      <w:proofErr w:type="spellStart"/>
      <w:r>
        <w:t>rijksbreed</w:t>
      </w:r>
      <w:proofErr w:type="spellEnd"/>
      <w:r>
        <w:t xml:space="preserve"> 50% van de prijsbijstelling tranche 2025 uitgekeerd. Het restant wordt ingezet ter dekking van </w:t>
      </w:r>
      <w:proofErr w:type="spellStart"/>
      <w:r>
        <w:t>rijksbrede</w:t>
      </w:r>
      <w:proofErr w:type="spellEnd"/>
      <w:r>
        <w:t xml:space="preserve"> problematiek. Voor HGIS non-ODA betekent dit dat een deel van de </w:t>
      </w:r>
      <w:r>
        <w:t>reservering voor prijscompensatie op artikel 6 (nog onverdeeld) wordt afgeboekt.</w:t>
      </w:r>
    </w:p>
    <w:p w:rsidR="002D4B1D" w:rsidRDefault="004C1C78" w14:paraId="1281AD0F" w14:textId="77777777">
      <w:r>
        <w:t>Tijdens de Voorjaarsbesluitvorming 2025 is tevens besloten dat een aantal budgettaire afspraken over de HGIS worden herzien:</w:t>
      </w:r>
    </w:p>
    <w:p w:rsidR="002D4B1D" w:rsidRDefault="004C1C78" w14:paraId="13D8D0CC" w14:textId="77777777">
      <w:pPr>
        <w:pStyle w:val="ol-p-l1"/>
        <w:numPr>
          <w:ilvl w:val="0"/>
          <w:numId w:val="4"/>
        </w:numPr>
      </w:pPr>
      <w:r>
        <w:rPr>
          <w:rStyle w:val="ol-text"/>
        </w:rPr>
        <w:t xml:space="preserve">Het non-ODA deel van het HGIS-budget wordt </w:t>
      </w:r>
      <w:r>
        <w:rPr>
          <w:rStyle w:val="ol-text"/>
        </w:rPr>
        <w:t xml:space="preserve">vanaf 2026 niet meer geïndexeerd met prijs bbp. Hiervoor gaat de reguliere </w:t>
      </w:r>
      <w:proofErr w:type="spellStart"/>
      <w:r>
        <w:rPr>
          <w:rStyle w:val="ol-text"/>
        </w:rPr>
        <w:t>Rijksbrede</w:t>
      </w:r>
      <w:proofErr w:type="spellEnd"/>
      <w:r>
        <w:rPr>
          <w:rStyle w:val="ol-text"/>
        </w:rPr>
        <w:t xml:space="preserve"> loon- en prijsbijstellingssystematiek gelden.</w:t>
      </w:r>
    </w:p>
    <w:p w:rsidR="002D4B1D" w:rsidRDefault="004C1C78" w14:paraId="7FCEEC5C" w14:textId="77777777">
      <w:pPr>
        <w:pStyle w:val="ol-p-l1"/>
        <w:numPr>
          <w:ilvl w:val="0"/>
          <w:numId w:val="4"/>
        </w:numPr>
      </w:pPr>
      <w:r>
        <w:rPr>
          <w:rStyle w:val="ol-text"/>
        </w:rPr>
        <w:t>De uitzondering op de eindejaarsmarge voor het HGIS-budget komt te vervallen, deze wordt in lijn gebracht met de reguliere eindejaarsmargesystematiek (1% van de begrotingsstand bij ontwerpbegroting).</w:t>
      </w:r>
    </w:p>
    <w:p w:rsidR="002D4B1D" w:rsidRDefault="004C1C78" w14:paraId="404E85D9" w14:textId="77777777">
      <w:pPr>
        <w:pStyle w:val="ol-p-l1"/>
        <w:numPr>
          <w:ilvl w:val="0"/>
          <w:numId w:val="4"/>
        </w:numPr>
      </w:pPr>
      <w:r>
        <w:rPr>
          <w:rStyle w:val="ol-text"/>
        </w:rPr>
        <w:t>In lijn met de afspraken over de koppeling van de Defensiebegroting aan de NAVO-norm (2% bbp) (zie bijlage 5) zullen in beginsel alle onderdelen van de Defensiebegroting die nu nog onderdeel van de HGIS zijn (zoals het BIV) per 2026 uit de HGIS worden gehaald. Daarnaast ontvangen alle NAVO-toerekenbare uitgaven (niet op de Defensiebegroting, maar wel in de HGIS) voortaan prijsbijstelling uit de Defensiebegroting.      </w:t>
      </w:r>
    </w:p>
    <w:p w:rsidR="002D4B1D" w:rsidRDefault="002D4B1D" w14:paraId="1F71BC90" w14:textId="77777777"/>
    <w:p w:rsidR="002D4B1D" w:rsidRDefault="004C1C78" w14:paraId="695B94E9" w14:textId="77777777">
      <w:pPr>
        <w:pStyle w:val="header-h2"/>
      </w:pPr>
      <w:r>
        <w:t>Generaal dossier</w:t>
      </w:r>
    </w:p>
    <w:p w:rsidR="002D4B1D" w:rsidRDefault="004C1C78" w14:paraId="796C9C1D" w14:textId="77777777">
      <w:pPr>
        <w:pStyle w:val="header-h2"/>
      </w:pPr>
      <w:r>
        <w:t>EU-afdrachten</w:t>
      </w:r>
    </w:p>
    <w:p w:rsidR="002D4B1D" w:rsidRDefault="004C1C78" w14:paraId="56ADECD6" w14:textId="77777777">
      <w:pPr>
        <w:pStyle w:val="p"/>
      </w:pPr>
      <w:r>
        <w:t>De EU-afdrachten zijn naar boven bijgesteld als gevolg van diverse effecten, waaronder de nacalculatie. Dit jaar valt de nacalculatie samen met de vijfjaarlijkse verificatiecyclus (de bronnenrevisie) van het bruto nationaal inkomen (</w:t>
      </w:r>
      <w:proofErr w:type="spellStart"/>
      <w:r>
        <w:t>bni</w:t>
      </w:r>
      <w:proofErr w:type="spellEnd"/>
      <w:r>
        <w:t>). De nacalculatie leidt tot een incidenteel effect in 2025 van 22 miljoen euro (plastic-afdracht) en 2026 van 674 miljoen euro (</w:t>
      </w:r>
      <w:proofErr w:type="spellStart"/>
      <w:r>
        <w:t>bni</w:t>
      </w:r>
      <w:proofErr w:type="spellEnd"/>
      <w:r>
        <w:t>- en btw-afdrachten).</w:t>
      </w:r>
      <w:r>
        <w:rPr>
          <w:rStyle w:val="Voetnootmarkering"/>
        </w:rPr>
        <w:footnoteReference w:id="14"/>
      </w:r>
      <w:r>
        <w:t xml:space="preserve"> De nacalculatie is een reguliere herijking van de afdrachten aan de Europese Unie (EU) tussen de lidstaten.</w:t>
      </w:r>
    </w:p>
    <w:p w:rsidR="002D4B1D" w:rsidRDefault="004C1C78" w14:paraId="6963A196" w14:textId="77777777">
      <w:r>
        <w:t>Naast het bovengenoemde incidentele effect van de nacalculatie, is er ook een inschatting gemaakt van het structurele effect van de bronnenrevisie op de raming van de Nederlandse afdrachten aan de EU. In deze inschatting is ook de verwachte economische ontwikkeling meegenomen. Als gevolg hiervan stijgen de geraamde Nederlandse afdrachten aan de EU meerjarig. Deze toename is te verklaren door de volgende aspecten:</w:t>
      </w:r>
    </w:p>
    <w:p w:rsidR="002D4B1D" w:rsidRDefault="004C1C78" w14:paraId="2E3ADB26" w14:textId="77777777">
      <w:pPr>
        <w:pStyle w:val="ol-p-l1"/>
        <w:numPr>
          <w:ilvl w:val="0"/>
          <w:numId w:val="12"/>
        </w:numPr>
      </w:pPr>
      <w:r>
        <w:rPr>
          <w:rStyle w:val="ol-text"/>
        </w:rPr>
        <w:t xml:space="preserve">Als gevolg van de bronnenrevisie 2024 van het CBS is het Nederlandse </w:t>
      </w:r>
      <w:proofErr w:type="spellStart"/>
      <w:r>
        <w:rPr>
          <w:rStyle w:val="ol-text"/>
        </w:rPr>
        <w:t>bni</w:t>
      </w:r>
      <w:proofErr w:type="spellEnd"/>
      <w:r>
        <w:rPr>
          <w:rStyle w:val="ol-text"/>
        </w:rPr>
        <w:t xml:space="preserve"> naar boven bijgesteld. Deze bijstelling is relatief groter dan andere lidstaten, waardoor het relatieve </w:t>
      </w:r>
      <w:proofErr w:type="spellStart"/>
      <w:r>
        <w:rPr>
          <w:rStyle w:val="ol-text"/>
        </w:rPr>
        <w:t>bni</w:t>
      </w:r>
      <w:proofErr w:type="spellEnd"/>
      <w:r>
        <w:rPr>
          <w:rStyle w:val="ol-text"/>
        </w:rPr>
        <w:t>-aandeel van Nederland in de EU is gestegen. Deze bijstelling werkt door op toekomstige begrotingsjaren.</w:t>
      </w:r>
    </w:p>
    <w:p w:rsidR="002D4B1D" w:rsidRDefault="004C1C78" w14:paraId="22F60A9C" w14:textId="77777777">
      <w:pPr>
        <w:pStyle w:val="ol-p-l1"/>
        <w:numPr>
          <w:ilvl w:val="0"/>
          <w:numId w:val="12"/>
        </w:numPr>
      </w:pPr>
      <w:r>
        <w:rPr>
          <w:rStyle w:val="ol-text"/>
        </w:rPr>
        <w:t xml:space="preserve">De tweede oorzaak is groei- en prijsontwikkeling. Met name de relatief hoge inflatie in NL – vooral ten opzichte van grotere EU-lidstaten – zorgt voor een hoger relatief </w:t>
      </w:r>
      <w:proofErr w:type="spellStart"/>
      <w:r>
        <w:rPr>
          <w:rStyle w:val="ol-text"/>
        </w:rPr>
        <w:t>bni</w:t>
      </w:r>
      <w:proofErr w:type="spellEnd"/>
      <w:r>
        <w:rPr>
          <w:rStyle w:val="ol-text"/>
        </w:rPr>
        <w:t>-aandeel voor Nederland. Ook deze ontwikkeling werkt door op toekomstige begrotingsjaren.</w:t>
      </w:r>
    </w:p>
    <w:p w:rsidR="002D4B1D" w:rsidRDefault="004C1C78" w14:paraId="5401D94A" w14:textId="77777777">
      <w:pPr>
        <w:pStyle w:val="ol-p-l1"/>
        <w:numPr>
          <w:ilvl w:val="0"/>
          <w:numId w:val="12"/>
        </w:numPr>
      </w:pPr>
      <w:r>
        <w:rPr>
          <w:rStyle w:val="ol-text"/>
        </w:rPr>
        <w:t xml:space="preserve">De relatief grotere stijging vanaf 2028 heeft te maken met de ramingsmethodiek van het volgende Meerjarig Financieel Kader (MFK). De stijging van het </w:t>
      </w:r>
      <w:proofErr w:type="spellStart"/>
      <w:r>
        <w:rPr>
          <w:rStyle w:val="ol-text"/>
        </w:rPr>
        <w:t>bni</w:t>
      </w:r>
      <w:proofErr w:type="spellEnd"/>
      <w:r>
        <w:rPr>
          <w:rStyle w:val="ol-text"/>
        </w:rPr>
        <w:t>-aandeel heeft relatief meer impact vanaf 2028.</w:t>
      </w:r>
    </w:p>
    <w:p w:rsidR="002D4B1D" w:rsidRDefault="002D4B1D" w14:paraId="65F9C4D2" w14:textId="77777777"/>
    <w:p w:rsidR="002D4B1D" w:rsidRDefault="004C1C78" w14:paraId="3A009D6E" w14:textId="77777777">
      <w:pPr>
        <w:pStyle w:val="p"/>
      </w:pPr>
      <w:r>
        <w:t>De hierboven toegelichte meerjarige ontwikkeling betreft een inschatting. De meerjarige doorwerking wordt na de Lenteraming van de Europese Commissie geactualiseerd.</w:t>
      </w:r>
    </w:p>
    <w:p w:rsidR="002D4B1D" w:rsidRDefault="004C1C78" w14:paraId="44A46971" w14:textId="77777777">
      <w:pPr>
        <w:pStyle w:val="p"/>
      </w:pPr>
      <w:r>
        <w:t xml:space="preserve">Verder zijn de rentestanden in de raming geactualiseerd. De raming van de rentebetalingen aan de EU voor Next </w:t>
      </w:r>
      <w:proofErr w:type="spellStart"/>
      <w:r>
        <w:t>Generation</w:t>
      </w:r>
      <w:proofErr w:type="spellEnd"/>
      <w:r>
        <w:t xml:space="preserve"> EU (NGEU) valt hierdoor in het nieuwe MFK lager uit.</w:t>
      </w:r>
    </w:p>
    <w:p w:rsidR="002D4B1D" w:rsidRDefault="004C1C78" w14:paraId="726DDDC7" w14:textId="77777777">
      <w:pPr>
        <w:pStyle w:val="p"/>
      </w:pPr>
      <w:r>
        <w:t xml:space="preserve">Tot slot is in de aanvullende begroting </w:t>
      </w:r>
      <w:r>
        <w:rPr>
          <w:i/>
        </w:rPr>
        <w:t xml:space="preserve">(draft </w:t>
      </w:r>
      <w:proofErr w:type="spellStart"/>
      <w:r>
        <w:rPr>
          <w:i/>
        </w:rPr>
        <w:t>amending</w:t>
      </w:r>
      <w:proofErr w:type="spellEnd"/>
      <w:r>
        <w:rPr>
          <w:i/>
        </w:rPr>
        <w:t xml:space="preserve"> budget 1, DAB1 2025)</w:t>
      </w:r>
      <w:r>
        <w:t xml:space="preserve"> het </w:t>
      </w:r>
      <w:r>
        <w:lastRenderedPageBreak/>
        <w:t xml:space="preserve">verschil tussen de inkomsten en uitgaven (het surplus) van 2024 in de Europese begroting van 2025 verwerkt. Dit surplus over het voorgaande begrotingsjaar wordt ieder jaar verrekend met de EU-afdrachten van de lidstaten. Voor Nederland leidt het surplus tot 85 miljoen euro lagere </w:t>
      </w:r>
      <w:proofErr w:type="spellStart"/>
      <w:r>
        <w:t>bni</w:t>
      </w:r>
      <w:proofErr w:type="spellEnd"/>
      <w:r>
        <w:t>-afdrachten in 2025.</w:t>
      </w:r>
    </w:p>
    <w:p w:rsidR="002D4B1D" w:rsidRDefault="004C1C78" w14:paraId="7BE2114D" w14:textId="77777777">
      <w:pPr>
        <w:pStyle w:val="header-h2"/>
      </w:pPr>
      <w:r>
        <w:t>MH17</w:t>
      </w:r>
    </w:p>
    <w:p w:rsidR="002D4B1D" w:rsidRDefault="004C1C78" w14:paraId="2ABEBA79" w14:textId="77777777">
      <w:pPr>
        <w:pStyle w:val="p"/>
      </w:pPr>
      <w:r>
        <w:t>Voor de voortzetting van bestaande inzet op lopende internationaalrechtelijke MH17-procedures is voor de periode juli 2026 t/m juni 2029 een bedrag van totaal 2,9 miljoen euro beschikbaar gesteld.</w:t>
      </w:r>
    </w:p>
    <w:p w:rsidR="002D4B1D" w:rsidRDefault="004C1C78" w14:paraId="72048567" w14:textId="77777777">
      <w:pPr>
        <w:pStyle w:val="header-h2"/>
      </w:pPr>
      <w:r>
        <w:t>Kasschuiven</w:t>
      </w:r>
    </w:p>
    <w:p w:rsidR="002D4B1D" w:rsidRDefault="004C1C78" w14:paraId="327EAB44" w14:textId="77777777">
      <w:pPr>
        <w:pStyle w:val="header-h2"/>
      </w:pPr>
      <w:r>
        <w:t>Huisvestingsbudget</w:t>
      </w:r>
    </w:p>
    <w:p w:rsidR="002D4B1D" w:rsidRDefault="004C1C78" w14:paraId="407D2A71" w14:textId="77777777">
      <w:pPr>
        <w:pStyle w:val="p"/>
      </w:pPr>
      <w:r>
        <w:t>In 2024 heeft er 62,8 miljoen euro aan onderuitputting plaatsgevonden die door middel van de middelenafspraak in 2025 is toegevoegd aan het huisvestingsbudget. Daarnaast is het uitgavenbudget gestegen vanwege hoger verwachte verkoopopbrengsten. Het totale huisvestingsbudget wordt in een realistisch ritme geplaatst.</w:t>
      </w:r>
    </w:p>
    <w:p w:rsidR="002D4B1D" w:rsidRDefault="004C1C78" w14:paraId="1CD2099E" w14:textId="77777777">
      <w:pPr>
        <w:pStyle w:val="header-h2"/>
      </w:pPr>
      <w:r>
        <w:t>HGIS-Eindejaarsmarge</w:t>
      </w:r>
    </w:p>
    <w:p w:rsidR="002D4B1D" w:rsidRDefault="004C1C78" w14:paraId="40C7C0B3" w14:textId="77777777">
      <w:pPr>
        <w:pStyle w:val="p"/>
      </w:pPr>
      <w:r>
        <w:t>Binnen de HGIS kan BZ de eindejaarsmarge (EJM) verdeeld over 3 jaren opvragen. Middels deze kasschuif wordt de HGIS-eindejaarsmarge in de jaren 2026 en 2027 toegevoegd aan de begroting van Buitenlandse Zaken.</w:t>
      </w:r>
    </w:p>
    <w:p w:rsidR="002D4B1D" w:rsidRDefault="004C1C78" w14:paraId="4A3865BF" w14:textId="77777777">
      <w:pPr>
        <w:pStyle w:val="header-h2"/>
      </w:pPr>
      <w:r>
        <w:t>Overboekingen Aanvullende Post</w:t>
      </w:r>
    </w:p>
    <w:p w:rsidR="002D4B1D" w:rsidRDefault="004C1C78" w14:paraId="70A43E9B" w14:textId="77777777">
      <w:pPr>
        <w:pStyle w:val="header-h2"/>
      </w:pPr>
      <w:r>
        <w:t>Nabetaling TEM</w:t>
      </w:r>
    </w:p>
    <w:p w:rsidR="002D4B1D" w:rsidRDefault="004C1C78" w14:paraId="6802A190" w14:textId="77777777">
      <w:pPr>
        <w:pStyle w:val="p"/>
      </w:pPr>
      <w:r>
        <w:t>Er is een Traditionele Eigen Middelen (TEM)-nabetaling van 204 duizend euro in 2025 gedaan aan de Europese Unie. Deze middelen zijn overgeheveld vanaf de reservering op de Aanvullende Post naar de BZ-begroting.</w:t>
      </w:r>
    </w:p>
    <w:p w:rsidR="002D4B1D" w:rsidRDefault="004C1C78" w14:paraId="47FD08D3" w14:textId="77777777">
      <w:pPr>
        <w:pStyle w:val="header-h2"/>
      </w:pPr>
      <w:r>
        <w:t>Overboekingen met andere begrotingen</w:t>
      </w:r>
    </w:p>
    <w:p w:rsidR="002D4B1D" w:rsidRDefault="004C1C78" w14:paraId="514855A0" w14:textId="77777777">
      <w:pPr>
        <w:pStyle w:val="header-h2"/>
      </w:pPr>
      <w:r>
        <w:t>Overige overboekingen met andere begrotingen</w:t>
      </w:r>
    </w:p>
    <w:p w:rsidR="002D4B1D" w:rsidRDefault="004C1C78" w14:paraId="5F09C632" w14:textId="77777777">
      <w:pPr>
        <w:pStyle w:val="p"/>
      </w:pPr>
      <w:r>
        <w:t xml:space="preserve">Er hebben verschillende overboekingen </w:t>
      </w:r>
      <w:r>
        <w:t xml:space="preserve">plaatsgevonden als gevolg van de HGIS-besluitvorming. Vanwege een structurele ramingsbijstelling op het HGIS-budget van </w:t>
      </w:r>
      <w:proofErr w:type="spellStart"/>
      <w:r>
        <w:t>JenV</w:t>
      </w:r>
      <w:proofErr w:type="spellEnd"/>
      <w:r>
        <w:t xml:space="preserve"> vindt er een overboeking plaats van </w:t>
      </w:r>
      <w:proofErr w:type="spellStart"/>
      <w:r>
        <w:t>JenV</w:t>
      </w:r>
      <w:proofErr w:type="spellEnd"/>
      <w:r>
        <w:t xml:space="preserve"> naar BZ van 6,3 miljoen euro. Verder is 16 miljoen euro van de onderuitputting op het Budget Internationale Veiligheid in 2024 opnieuw beschikbaar gesteld aan Defensie voor toekomstige inzet in 2025.</w:t>
      </w:r>
    </w:p>
    <w:p w:rsidR="002D4B1D" w:rsidRDefault="004C1C78" w14:paraId="15055BA9" w14:textId="77777777">
      <w:pPr>
        <w:pStyle w:val="p"/>
      </w:pPr>
      <w:r>
        <w:t xml:space="preserve">Daarnaast is 1,5 miljoen euro beschikbaar gesteld aan </w:t>
      </w:r>
      <w:proofErr w:type="spellStart"/>
      <w:r>
        <w:t>IenW</w:t>
      </w:r>
      <w:proofErr w:type="spellEnd"/>
      <w:r>
        <w:t xml:space="preserve"> voor de organisatie van de NAVO-top. Op 24 en 25 juni is Nederland gastland van de NAVO-top. De additionele uitgaven voor de NAVO-top 2025 komen vooralsnog uit op 183,4 miljoen euro. Een deel hiervan (76,8 miljoen euro) komt uit het HGIS-budget. Wegens noodzakelijke veiligheidsmaatregelen is dit hoger dan opgenomen in de Voorjaarsnota 2024, aangezien deze uitgaven toen nog niet konden worden ingeschat. De totale uitgaven worden gedaan vanuit de begrotingen van </w:t>
      </w:r>
      <w:proofErr w:type="spellStart"/>
      <w:r>
        <w:t>JenV</w:t>
      </w:r>
      <w:proofErr w:type="spellEnd"/>
      <w:r>
        <w:t xml:space="preserve"> (81,7 miljoen euro), BZ (53 miljoen e</w:t>
      </w:r>
      <w:r>
        <w:t xml:space="preserve">uro), Defensie (42,6 miljoen euro) en </w:t>
      </w:r>
      <w:proofErr w:type="spellStart"/>
      <w:r>
        <w:t>IenW</w:t>
      </w:r>
      <w:proofErr w:type="spellEnd"/>
      <w:r>
        <w:t xml:space="preserve"> (6,1 miljoen euro).</w:t>
      </w:r>
    </w:p>
    <w:p w:rsidR="002D4B1D" w:rsidRDefault="004C1C78" w14:paraId="099A20AA" w14:textId="77777777">
      <w:pPr>
        <w:pStyle w:val="header-h2"/>
      </w:pPr>
      <w:r>
        <w:t>Naleving sancties</w:t>
      </w:r>
    </w:p>
    <w:p w:rsidR="002D4B1D" w:rsidRDefault="004C1C78" w14:paraId="78E3CB0F" w14:textId="77777777">
      <w:pPr>
        <w:pStyle w:val="p"/>
      </w:pPr>
      <w:r>
        <w:t xml:space="preserve">Er wordt structureel 36,5 miljoen euro vrijgemaakt voor de instandhouding en verdere versterking van de sanctienaleving in Nederland. Deze middelen zijn toegevoegd aan de begroting van BZ, als coördinerend departement. Daar wordt 31 miljoen euro overgeboekt naar het ministerie van Financiën, </w:t>
      </w:r>
      <w:proofErr w:type="spellStart"/>
      <w:r>
        <w:t>JenV</w:t>
      </w:r>
      <w:proofErr w:type="spellEnd"/>
      <w:r>
        <w:t xml:space="preserve">, </w:t>
      </w:r>
      <w:proofErr w:type="spellStart"/>
      <w:r>
        <w:t>IenW</w:t>
      </w:r>
      <w:proofErr w:type="spellEnd"/>
      <w:r>
        <w:t xml:space="preserve"> en EZ.</w:t>
      </w:r>
    </w:p>
    <w:p w:rsidR="002D4B1D" w:rsidRDefault="004C1C78" w14:paraId="55F1EC38" w14:textId="77777777">
      <w:pPr>
        <w:pStyle w:val="header-h2"/>
      </w:pPr>
      <w:r>
        <w:t>Hoog Risico Posten</w:t>
      </w:r>
    </w:p>
    <w:p w:rsidR="002D4B1D" w:rsidRDefault="004C1C78" w14:paraId="3CFFFE3B" w14:textId="77777777">
      <w:pPr>
        <w:pStyle w:val="p"/>
      </w:pPr>
      <w:r>
        <w:t>De Brigade Speciale Beveiligingsopdrachten (BSB) – onderdeel van het ministerie van Defensie – verzorgt de beveiliging van personeel van een aantal hoog-risicoposten. Conform afspraken tussen de ministeries van Buitenlandse Zaken en Defensie vindt hiervoor jaarlijks een overboeking plaats tussen beide departementen.</w:t>
      </w:r>
    </w:p>
    <w:p w:rsidR="002D4B1D" w:rsidRDefault="004C1C78" w14:paraId="43C8E7C3" w14:textId="77777777">
      <w:pPr>
        <w:pStyle w:val="header-h2"/>
      </w:pPr>
      <w:r>
        <w:t>Europees Ontwikkelingsfonds</w:t>
      </w:r>
    </w:p>
    <w:p w:rsidR="002D4B1D" w:rsidRDefault="004C1C78" w14:paraId="0D7004E0" w14:textId="77777777">
      <w:pPr>
        <w:pStyle w:val="p"/>
      </w:pPr>
      <w:r>
        <w:t>In 2026 valt de Nederlandse bijdrage aan het Europese Ontwikkelingsfonds neerwaarts bijgesteld als gevolg van een geactualiseerde raming van de Europese Com</w:t>
      </w:r>
      <w:r>
        <w:lastRenderedPageBreak/>
        <w:t>missie.  Aangezien deze meevaller volledig ODA-budget betreft, wordt deze overgeheveld naar de BHO-begroting.</w:t>
      </w:r>
    </w:p>
    <w:p w:rsidR="002D4B1D" w:rsidRDefault="004C1C78" w14:paraId="1D77C178" w14:textId="77777777">
      <w:pPr>
        <w:pStyle w:val="header-h2"/>
      </w:pPr>
      <w:r>
        <w:t>Kadercorrecties</w:t>
      </w:r>
    </w:p>
    <w:p w:rsidR="002D4B1D" w:rsidRDefault="004C1C78" w14:paraId="1645E5FF" w14:textId="77777777">
      <w:pPr>
        <w:pStyle w:val="header-h2"/>
      </w:pPr>
      <w:r>
        <w:t>Prijsbijstelling non-ODA</w:t>
      </w:r>
    </w:p>
    <w:p w:rsidR="002D4B1D" w:rsidRDefault="004C1C78" w14:paraId="12953378" w14:textId="77777777">
      <w:pPr>
        <w:pStyle w:val="p"/>
      </w:pPr>
      <w:r>
        <w:t>Naar aanleiding van de CEP-raming van het Centraal Planbureau wordt het non-ODA-budget bijgesteld op basis van de verwachting van de prijsontwikkeling van het bbp.</w:t>
      </w:r>
    </w:p>
    <w:p w:rsidR="002D4B1D" w:rsidRDefault="004C1C78" w14:paraId="00E42F2E" w14:textId="77777777">
      <w:pPr>
        <w:pStyle w:val="header-h2"/>
      </w:pPr>
      <w:r>
        <w:t>Eindejaarsmarge</w:t>
      </w:r>
    </w:p>
    <w:p w:rsidR="002D4B1D" w:rsidRDefault="004C1C78" w14:paraId="4CF2AE1C" w14:textId="77777777">
      <w:pPr>
        <w:pStyle w:val="header-h2"/>
      </w:pPr>
      <w:r>
        <w:t>Middelenafspraak</w:t>
      </w:r>
    </w:p>
    <w:p w:rsidR="002D4B1D" w:rsidRDefault="004C1C78" w14:paraId="150E3D12" w14:textId="77777777">
      <w:pPr>
        <w:pStyle w:val="p"/>
      </w:pPr>
      <w:r>
        <w:t>Conform de huidige middelenafspraak, die in 2025 afloopt, wordt aanvullend op de HGIS-eindejaarsmarge de onderuitputting van 2024 (62,8 miljoen euro) toegevoegd aan 2025. Daarnaast is er een nieuwe middelenafspraak gemaakt. Tot en met 2025 gold een afspraak dat middelen die voortkomen uit verkoop van vastgoed mochten worden ingezet voor investeringen in de vastgoedportefeuille van BZ. In de nieuwe set afspraken is nader gespecificeerd om welk vastgoed het gaat. Daarnaast is afgesproken dat – in lijn met het</w:t>
      </w:r>
      <w:r>
        <w:t xml:space="preserve"> advies van de 17</w:t>
      </w:r>
      <w:r>
        <w:rPr>
          <w:vertAlign w:val="superscript"/>
        </w:rPr>
        <w:t>e</w:t>
      </w:r>
      <w:r>
        <w:t xml:space="preserve"> Studiegroep Begrotingsruimte – de uitzondering op de eindejaarsmarge voor de middelenafspraak komt te vervallen. De nieuwe set afspraken geldt tot en met 2030.</w:t>
      </w:r>
    </w:p>
    <w:p w:rsidR="002D4B1D" w:rsidRDefault="004C1C78" w14:paraId="5E4992C2" w14:textId="77777777">
      <w:pPr>
        <w:pStyle w:val="header-h2"/>
      </w:pPr>
      <w:r>
        <w:t>HGIS-eindejaarsmarge</w:t>
      </w:r>
    </w:p>
    <w:p w:rsidR="002D4B1D" w:rsidRDefault="004C1C78" w14:paraId="479017A9" w14:textId="77777777">
      <w:pPr>
        <w:pStyle w:val="p"/>
      </w:pPr>
      <w:r>
        <w:t xml:space="preserve">De HGIS-eindejaarsmarge wordt toegevoegd aan de begroting van Buitenlandse Zaken in 2025 en conform HGIS-besluitvorming </w:t>
      </w:r>
      <w:proofErr w:type="spellStart"/>
      <w:r>
        <w:t>doorverdeeld</w:t>
      </w:r>
      <w:proofErr w:type="spellEnd"/>
      <w:r>
        <w:t xml:space="preserve"> naar de betreffende departementen.</w:t>
      </w:r>
    </w:p>
    <w:p w:rsidR="002D4B1D" w:rsidRDefault="004C1C78" w14:paraId="7DE8798B" w14:textId="77777777">
      <w:pPr>
        <w:pStyle w:val="header-h2"/>
      </w:pPr>
      <w:r>
        <w:t>Extrapolatie</w:t>
      </w:r>
    </w:p>
    <w:p w:rsidR="002D4B1D" w:rsidRDefault="004C1C78" w14:paraId="5A8BD0D1" w14:textId="77777777">
      <w:pPr>
        <w:pStyle w:val="header-h2"/>
      </w:pPr>
      <w:r>
        <w:t>Extrapolatie</w:t>
      </w:r>
    </w:p>
    <w:p w:rsidR="002D4B1D" w:rsidRDefault="004C1C78" w14:paraId="40D6BD90" w14:textId="77777777">
      <w:pPr>
        <w:pStyle w:val="p"/>
      </w:pPr>
      <w:r>
        <w:t>Met de extrapolatie wordt de begrotingsstand in het extrapolatiejaar 2030 (t+5) toegevoegd aan de begroting van Buitenlandse Zaken.</w:t>
      </w:r>
    </w:p>
    <w:p w:rsidR="002D4B1D" w:rsidRDefault="004C1C78" w14:paraId="09331CC6" w14:textId="77777777">
      <w:pPr>
        <w:pStyle w:val="header-h2"/>
      </w:pPr>
      <w:r>
        <w:t>Technisch</w:t>
      </w:r>
    </w:p>
    <w:p w:rsidR="002D4B1D" w:rsidRDefault="004C1C78" w14:paraId="08E39B25" w14:textId="77777777">
      <w:pPr>
        <w:pStyle w:val="header-h2"/>
      </w:pPr>
      <w:r>
        <w:t>Overig technisch</w:t>
      </w:r>
    </w:p>
    <w:p w:rsidR="002D4B1D" w:rsidRDefault="004C1C78" w14:paraId="1EC38B4C" w14:textId="77777777">
      <w:pPr>
        <w:pStyle w:val="p"/>
      </w:pPr>
      <w:r>
        <w:t xml:space="preserve">In 2025 worden meer paspoortaanvragen van Nederlanders in het </w:t>
      </w:r>
      <w:r>
        <w:t xml:space="preserve">buitenland verwacht en daarnaast zijn er ook hogere EU-ontvangsten uit subsidie. Deze ontvangsten worden </w:t>
      </w:r>
      <w:proofErr w:type="spellStart"/>
      <w:r>
        <w:t>gedesaldeerd</w:t>
      </w:r>
      <w:proofErr w:type="spellEnd"/>
      <w:r>
        <w:t xml:space="preserve"> met de uitgaven op artikel 4 (consulaire dienstverlening).</w:t>
      </w:r>
    </w:p>
    <w:p w:rsidR="002D4B1D" w:rsidRDefault="004C1C78" w14:paraId="4EC3A692" w14:textId="77777777">
      <w:pPr>
        <w:pStyle w:val="header-h2"/>
      </w:pPr>
      <w:r>
        <w:t>Niet-kaderrelevant</w:t>
      </w:r>
    </w:p>
    <w:p w:rsidR="002D4B1D" w:rsidRDefault="004C1C78" w14:paraId="42D9FF36" w14:textId="77777777">
      <w:pPr>
        <w:pStyle w:val="header-h2"/>
      </w:pPr>
      <w:r>
        <w:t>Actualisatie invoerrechten</w:t>
      </w:r>
    </w:p>
    <w:p w:rsidR="002D4B1D" w:rsidRDefault="004C1C78" w14:paraId="4020A218" w14:textId="77777777">
      <w:pPr>
        <w:pStyle w:val="p"/>
      </w:pPr>
      <w:r>
        <w:t>Gedurende het jaar treedt een onbedoeld saldo-effect op in de ramingen van de invoerrechten, doordat aan de inkomsten- en uitgavenkant een andere raming wordt gebruikt. Om dit saldo-effect te voorkomen wordt drie keer per jaar een actualisatie verwerkt aan de uitgavenkant van de invoerrechten en de perceptiekostenvergoeding die hieruit volgt. De invoerrechten zijn niet kaderrelevant.</w:t>
      </w:r>
    </w:p>
    <w:p w:rsidR="002D4B1D" w:rsidRDefault="004C1C78" w14:paraId="3EF746A4" w14:textId="77777777">
      <w:pPr>
        <w:pStyle w:val="header-h2"/>
      </w:pPr>
      <w:r>
        <w:t>Militaire steun</w:t>
      </w:r>
    </w:p>
    <w:p w:rsidR="002D4B1D" w:rsidRDefault="004C1C78" w14:paraId="2F5DC5D7" w14:textId="77777777">
      <w:pPr>
        <w:pStyle w:val="p"/>
      </w:pPr>
      <w:r>
        <w:t>Het kabinet heeft besloten om 100 miljoen euro beschikbaar te stellen aan militaire steun voor Oekraïne via het NAVO Ukraine Comprehensive Assistance Package (UCAP). Deze militaire steun maakt onderdeel uit van het aangekondigde steunpakket van 3,5 miljard euro.</w:t>
      </w:r>
    </w:p>
    <w:p w:rsidR="002D4B1D" w:rsidRDefault="004C1C78" w14:paraId="3B7B8ECA" w14:textId="77777777">
      <w:pPr>
        <w:pStyle w:val="header-h2"/>
      </w:pPr>
      <w:r>
        <w:t>Niet-militaire steun Oekraïne</w:t>
      </w:r>
    </w:p>
    <w:p w:rsidR="002D4B1D" w:rsidRDefault="004C1C78" w14:paraId="0E21B261" w14:textId="77777777">
      <w:pPr>
        <w:pStyle w:val="p"/>
      </w:pPr>
      <w:r>
        <w:t xml:space="preserve">Het kabinet heeft besloten om 20 miljoen euro beschikbaar te stellen voor het versterken van de </w:t>
      </w:r>
      <w:r>
        <w:t>cyberweerbaarheid van Oekraïne. Deze niet-militaire steun maakt onderdeel uit van het aangekondigde steunpakket van 3,5 miljard euro.</w:t>
      </w:r>
    </w:p>
    <w:p w:rsidR="002D4B1D" w:rsidRDefault="004C1C78" w14:paraId="3DC4E24B" w14:textId="77777777">
      <w:pPr>
        <w:pStyle w:val="header-h1"/>
      </w:pPr>
      <w:r>
        <w:t>Ontvangsten</w:t>
      </w:r>
    </w:p>
    <w:p w:rsidR="002D4B1D" w:rsidRDefault="004C1C78" w14:paraId="452A33C8" w14:textId="77777777">
      <w:pPr>
        <w:pStyle w:val="header-h2"/>
      </w:pPr>
      <w:r>
        <w:t>Generaal dossier</w:t>
      </w:r>
    </w:p>
    <w:p w:rsidR="002D4B1D" w:rsidRDefault="004C1C78" w14:paraId="7F116601" w14:textId="77777777">
      <w:pPr>
        <w:pStyle w:val="header-h2"/>
      </w:pPr>
      <w:r>
        <w:t>Perceptiekostenvergoeding</w:t>
      </w:r>
    </w:p>
    <w:p w:rsidR="002D4B1D" w:rsidRDefault="004C1C78" w14:paraId="59833936" w14:textId="77777777">
      <w:pPr>
        <w:pStyle w:val="p"/>
      </w:pPr>
      <w:r>
        <w:t xml:space="preserve">Nederland ontvangt 25% van de bruto af te dragen nabetalingen aan traditionele eigen middelen (TEM) als perceptiekostenvergoeding. Deze mutatie hangt samen met </w:t>
      </w:r>
      <w:r>
        <w:lastRenderedPageBreak/>
        <w:t>de actualisatie en nabetaling van de invoerrechten en is relevant voor het uitgavenplafond. Vanwege de hoger dan verwachte invoerrechten, nemen ook de ontvangsten van de perceptiekostenvergoeding toe.</w:t>
      </w:r>
    </w:p>
    <w:p w:rsidR="002D4B1D" w:rsidRDefault="004C1C78" w14:paraId="1A36A868" w14:textId="77777777">
      <w:pPr>
        <w:pStyle w:val="header-h2"/>
      </w:pPr>
      <w:r>
        <w:t>Herstel en Veerkrachtplan</w:t>
      </w:r>
    </w:p>
    <w:p w:rsidR="002D4B1D" w:rsidRDefault="004C1C78" w14:paraId="3DE764D0" w14:textId="77777777">
      <w:r>
        <w:t>Voor het herstel en veerkrachtplan vinden minder ontvangsten in 2025 plaats en meer in 2026. Dit heeft twee oorzaken:</w:t>
      </w:r>
    </w:p>
    <w:p w:rsidR="002D4B1D" w:rsidRDefault="004C1C78" w14:paraId="711360E4" w14:textId="77777777">
      <w:pPr>
        <w:pStyle w:val="ol-p-l1"/>
        <w:numPr>
          <w:ilvl w:val="0"/>
          <w:numId w:val="13"/>
        </w:numPr>
      </w:pPr>
      <w:r>
        <w:rPr>
          <w:rStyle w:val="ol-text"/>
        </w:rPr>
        <w:t xml:space="preserve">Er vindt een technische bijstelling plaats als gevolg van het ophogen van de Nederlandse portefeuille van het Herstel en Veerkrachtplan (HVP) ten behoeve van </w:t>
      </w:r>
      <w:proofErr w:type="spellStart"/>
      <w:r>
        <w:rPr>
          <w:rStyle w:val="ol-text"/>
        </w:rPr>
        <w:t>RePowerEU</w:t>
      </w:r>
      <w:proofErr w:type="spellEnd"/>
      <w:r>
        <w:rPr>
          <w:rStyle w:val="ol-text"/>
        </w:rPr>
        <w:t>. In 2024 is het budget met 118 miljoen euro naar beneden bijgesteld. De stand van 2025 wordt met 244 miljoen euro naar boven bijgesteld en de stand voor 2026 wordt met 127 miljoen euro naar beneden bijgesteld. Meerjarig hebben deze technische bijstellingen geen effect op de totale raming van de ontvangsten van het HVP.</w:t>
      </w:r>
    </w:p>
    <w:p w:rsidR="002D4B1D" w:rsidRDefault="004C1C78" w14:paraId="0F790929" w14:textId="77777777">
      <w:pPr>
        <w:pStyle w:val="ol-p-l1"/>
        <w:numPr>
          <w:ilvl w:val="0"/>
          <w:numId w:val="13"/>
        </w:numPr>
      </w:pPr>
      <w:r>
        <w:rPr>
          <w:rStyle w:val="ol-text"/>
        </w:rPr>
        <w:t>Daarnaast heeft er een kasschuif plaatsgevonden van 2025 naar 2026. Tot en met 2026 maakt Nederland aanspraak op 5,4 miljard euro uit de Herstel- en Veerkrachtfaciliteit. Het derde betaalverzoek vindt niet zoals eerder gepland in het voorjaar van 2025 plaats, maar wordt in de tweede helft van 2025 ingediend. Uitbetaling geschiedt pas na goedkeuring door de Raad van de EU op basis van een beoordeling door de Europese Commissie. Omdat de verwachting is dat Nederland het geld pas begin 2026 ontvangt, worden er</w:t>
      </w:r>
      <w:r>
        <w:rPr>
          <w:rStyle w:val="ol-text"/>
        </w:rPr>
        <w:t xml:space="preserve"> circa 1,4 miljard euro aan ontvangsten van 2025 naar 2026 verschoven.</w:t>
      </w:r>
    </w:p>
    <w:p w:rsidR="002D4B1D" w:rsidRDefault="002D4B1D" w14:paraId="316126F6" w14:textId="77777777"/>
    <w:p w:rsidR="002D4B1D" w:rsidRDefault="004C1C78" w14:paraId="772086A0" w14:textId="77777777">
      <w:pPr>
        <w:pStyle w:val="header-h2"/>
      </w:pPr>
      <w:r>
        <w:t>Kasschuiven</w:t>
      </w:r>
    </w:p>
    <w:p w:rsidR="002D4B1D" w:rsidRDefault="004C1C78" w14:paraId="35D9B178" w14:textId="77777777">
      <w:pPr>
        <w:pStyle w:val="header-h2"/>
      </w:pPr>
      <w:r>
        <w:t>Huisvestingsbudget</w:t>
      </w:r>
    </w:p>
    <w:p w:rsidR="002D4B1D" w:rsidRDefault="004C1C78" w14:paraId="7B7A207B" w14:textId="77777777">
      <w:pPr>
        <w:pStyle w:val="p"/>
      </w:pPr>
      <w:r>
        <w:t>Door een verwachte stijging van het verkoopbudget zijn meer ontvangsten geraamd in 2026, daarnaast worden ook in latere jaren meer verkoopopbrengsten verwacht. Conform de middelenafspraak worden deze middelen door middel van een kasschuif in een realistisch ritme geplaatst.</w:t>
      </w:r>
    </w:p>
    <w:p w:rsidR="002D4B1D" w:rsidRDefault="004C1C78" w14:paraId="173D115D" w14:textId="77777777">
      <w:pPr>
        <w:pStyle w:val="header-h2"/>
      </w:pPr>
      <w:r>
        <w:t>Overboekingen Aanvullende Post</w:t>
      </w:r>
    </w:p>
    <w:p w:rsidR="002D4B1D" w:rsidRDefault="004C1C78" w14:paraId="1CCFC7DF" w14:textId="77777777">
      <w:pPr>
        <w:pStyle w:val="header-h2"/>
      </w:pPr>
      <w:r>
        <w:t>Nabetalingen TEM</w:t>
      </w:r>
    </w:p>
    <w:p w:rsidR="002D4B1D" w:rsidRDefault="004C1C78" w14:paraId="6A337A7E" w14:textId="77777777">
      <w:pPr>
        <w:pStyle w:val="p"/>
      </w:pPr>
      <w:r>
        <w:t>Als gevolg van een nabetaling Traditionele Eigen Middelen (TEM) stijgen ook de ontvangsten met 41 duizend euro in 2025, omdat Nederland 25% van de invoerrechten conform de afspraken over perceptiekostenvergoeding mag houden.</w:t>
      </w:r>
    </w:p>
    <w:p w:rsidR="002D4B1D" w:rsidRDefault="004C1C78" w14:paraId="53EF34B9" w14:textId="77777777">
      <w:pPr>
        <w:pStyle w:val="header-h2"/>
      </w:pPr>
      <w:r>
        <w:t>Extrapolatie</w:t>
      </w:r>
    </w:p>
    <w:p w:rsidR="002D4B1D" w:rsidRDefault="004C1C78" w14:paraId="1AC68E34" w14:textId="77777777">
      <w:pPr>
        <w:pStyle w:val="header-h2"/>
      </w:pPr>
      <w:r>
        <w:t>Extrapolatie</w:t>
      </w:r>
    </w:p>
    <w:p w:rsidR="002D4B1D" w:rsidRDefault="004C1C78" w14:paraId="4E4A1112" w14:textId="77777777">
      <w:pPr>
        <w:pStyle w:val="p"/>
      </w:pPr>
      <w:r>
        <w:t>Met de extrapolatie wordt de begrotingsstand in het extrapolatiejaar 2030 (t+5) toegevoegd aan de begroting van Buitenlandse Zaken.</w:t>
      </w:r>
    </w:p>
    <w:p w:rsidR="002D4B1D" w:rsidRDefault="004C1C78" w14:paraId="0A7DB184" w14:textId="77777777">
      <w:pPr>
        <w:pStyle w:val="header-h2"/>
      </w:pPr>
      <w:r>
        <w:t>Technisch</w:t>
      </w:r>
    </w:p>
    <w:p w:rsidR="002D4B1D" w:rsidRDefault="004C1C78" w14:paraId="130FBD7E" w14:textId="77777777">
      <w:pPr>
        <w:pStyle w:val="header-h2"/>
      </w:pPr>
      <w:r>
        <w:t>Overig technisch</w:t>
      </w:r>
    </w:p>
    <w:p w:rsidR="002D4B1D" w:rsidRDefault="004C1C78" w14:paraId="5DE54883" w14:textId="77777777">
      <w:pPr>
        <w:pStyle w:val="p"/>
      </w:pPr>
      <w:r>
        <w:t xml:space="preserve">In 2025 worden meer paspoortaanvragen van Nederlanders in het buitenland verwacht en daarnaast zijn er ook hogere EU-ontvangsten uit subsidie. Deze ontvangsten worden </w:t>
      </w:r>
      <w:proofErr w:type="spellStart"/>
      <w:r>
        <w:t>gedesaldeerd</w:t>
      </w:r>
      <w:proofErr w:type="spellEnd"/>
      <w:r>
        <w:t xml:space="preserve"> met de uitgaven op artikel 4 (consulaire dienstverlening).</w:t>
      </w:r>
    </w:p>
    <w:p w:rsidR="002D4B1D" w:rsidRDefault="004C1C78" w14:paraId="401BBD34" w14:textId="77777777">
      <w:pPr>
        <w:pStyle w:val="section-title-3"/>
      </w:pPr>
      <w:r>
        <w:lastRenderedPageBreak/>
        <w:t>Buitenlandse Handel en Ontwikkelingshulp</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56E05EA1" w14:textId="77777777">
        <w:trPr>
          <w:tblHeader/>
        </w:trPr>
        <w:tc>
          <w:tcPr>
            <w:tcW w:w="9694" w:type="dxa"/>
            <w:gridSpan w:val="7"/>
          </w:tcPr>
          <w:p w:rsidR="002D4B1D" w:rsidRDefault="004C1C78" w14:paraId="03365826" w14:textId="77777777">
            <w:pPr>
              <w:pStyle w:val="kio2-table-title"/>
            </w:pPr>
            <w:r>
              <w:t>XVII Buitenlandse Handel en Ontwikkelingshulp: Uitgaven</w:t>
            </w:r>
          </w:p>
        </w:tc>
      </w:tr>
      <w:tr w:rsidR="002D4B1D" w14:paraId="6DBA23AA"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789B2280"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72877B70"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52976A1A"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15CE4F60"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26C7C6E1"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592577A2"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0D6B7026" w14:textId="77777777">
            <w:pPr>
              <w:pStyle w:val="p-table"/>
              <w:jc w:val="right"/>
              <w:rPr>
                <w:color w:val="000000"/>
                <w:sz w:val="17"/>
              </w:rPr>
            </w:pPr>
            <w:r>
              <w:rPr>
                <w:color w:val="000000"/>
                <w:sz w:val="17"/>
              </w:rPr>
              <w:t>2030</w:t>
            </w:r>
          </w:p>
        </w:tc>
      </w:tr>
      <w:tr w:rsidR="002D4B1D" w14:paraId="4BE4C032" w14:textId="77777777">
        <w:tc>
          <w:tcPr>
            <w:tcW w:w="3773" w:type="dxa"/>
            <w:tcMar>
              <w:right w:w="28" w:type="dxa"/>
            </w:tcMar>
          </w:tcPr>
          <w:p w:rsidR="002D4B1D" w:rsidRDefault="002D4B1D" w14:paraId="18F72400" w14:textId="77777777">
            <w:pPr>
              <w:pStyle w:val="p-table"/>
              <w:rPr>
                <w:sz w:val="17"/>
              </w:rPr>
            </w:pPr>
          </w:p>
        </w:tc>
        <w:tc>
          <w:tcPr>
            <w:tcW w:w="986" w:type="dxa"/>
            <w:tcMar>
              <w:left w:w="28" w:type="dxa"/>
              <w:right w:w="28" w:type="dxa"/>
            </w:tcMar>
          </w:tcPr>
          <w:p w:rsidR="002D4B1D" w:rsidP="00FC58B7" w:rsidRDefault="002D4B1D" w14:paraId="5C2CD590" w14:textId="77777777">
            <w:pPr>
              <w:pStyle w:val="p-table"/>
              <w:jc w:val="right"/>
              <w:rPr>
                <w:sz w:val="17"/>
              </w:rPr>
            </w:pPr>
          </w:p>
        </w:tc>
        <w:tc>
          <w:tcPr>
            <w:tcW w:w="986" w:type="dxa"/>
            <w:tcMar>
              <w:left w:w="28" w:type="dxa"/>
              <w:right w:w="28" w:type="dxa"/>
            </w:tcMar>
          </w:tcPr>
          <w:p w:rsidR="002D4B1D" w:rsidP="00FC58B7" w:rsidRDefault="002D4B1D" w14:paraId="3F09CCAE" w14:textId="77777777">
            <w:pPr>
              <w:pStyle w:val="p-table"/>
              <w:jc w:val="right"/>
              <w:rPr>
                <w:sz w:val="17"/>
              </w:rPr>
            </w:pPr>
          </w:p>
        </w:tc>
        <w:tc>
          <w:tcPr>
            <w:tcW w:w="986" w:type="dxa"/>
            <w:tcMar>
              <w:left w:w="28" w:type="dxa"/>
              <w:right w:w="28" w:type="dxa"/>
            </w:tcMar>
          </w:tcPr>
          <w:p w:rsidR="002D4B1D" w:rsidP="00FC58B7" w:rsidRDefault="002D4B1D" w14:paraId="75FE011B" w14:textId="77777777">
            <w:pPr>
              <w:pStyle w:val="p-table"/>
              <w:jc w:val="right"/>
              <w:rPr>
                <w:sz w:val="17"/>
              </w:rPr>
            </w:pPr>
          </w:p>
        </w:tc>
        <w:tc>
          <w:tcPr>
            <w:tcW w:w="986" w:type="dxa"/>
            <w:tcMar>
              <w:left w:w="28" w:type="dxa"/>
              <w:right w:w="28" w:type="dxa"/>
            </w:tcMar>
          </w:tcPr>
          <w:p w:rsidR="002D4B1D" w:rsidP="00FC58B7" w:rsidRDefault="002D4B1D" w14:paraId="2C7D571B" w14:textId="77777777">
            <w:pPr>
              <w:pStyle w:val="p-table"/>
              <w:jc w:val="right"/>
              <w:rPr>
                <w:sz w:val="17"/>
              </w:rPr>
            </w:pPr>
          </w:p>
        </w:tc>
        <w:tc>
          <w:tcPr>
            <w:tcW w:w="986" w:type="dxa"/>
            <w:tcMar>
              <w:left w:w="28" w:type="dxa"/>
              <w:right w:w="28" w:type="dxa"/>
            </w:tcMar>
          </w:tcPr>
          <w:p w:rsidR="002D4B1D" w:rsidP="00FC58B7" w:rsidRDefault="002D4B1D" w14:paraId="5F8368AB" w14:textId="77777777">
            <w:pPr>
              <w:pStyle w:val="p-table"/>
              <w:jc w:val="right"/>
              <w:rPr>
                <w:sz w:val="17"/>
              </w:rPr>
            </w:pPr>
          </w:p>
        </w:tc>
        <w:tc>
          <w:tcPr>
            <w:tcW w:w="991" w:type="dxa"/>
            <w:tcMar>
              <w:left w:w="28" w:type="dxa"/>
              <w:right w:w="28" w:type="dxa"/>
            </w:tcMar>
          </w:tcPr>
          <w:p w:rsidR="002D4B1D" w:rsidP="00FC58B7" w:rsidRDefault="002D4B1D" w14:paraId="4F535B5C" w14:textId="77777777">
            <w:pPr>
              <w:pStyle w:val="p-table"/>
              <w:jc w:val="right"/>
              <w:rPr>
                <w:sz w:val="17"/>
              </w:rPr>
            </w:pPr>
          </w:p>
        </w:tc>
      </w:tr>
      <w:tr w:rsidR="002D4B1D" w14:paraId="6C5DAF28" w14:textId="77777777">
        <w:tc>
          <w:tcPr>
            <w:tcW w:w="3773" w:type="dxa"/>
            <w:tcMar>
              <w:right w:w="28" w:type="dxa"/>
            </w:tcMar>
          </w:tcPr>
          <w:p w:rsidR="002D4B1D" w:rsidRDefault="004C1C78" w14:paraId="21AE2DF6" w14:textId="77777777">
            <w:pPr>
              <w:pStyle w:val="p-table"/>
              <w:rPr>
                <w:b/>
                <w:sz w:val="17"/>
              </w:rPr>
            </w:pPr>
            <w:r>
              <w:rPr>
                <w:b/>
                <w:sz w:val="17"/>
              </w:rPr>
              <w:t>Stand Basisstand Miljoenennota</w:t>
            </w:r>
          </w:p>
        </w:tc>
        <w:tc>
          <w:tcPr>
            <w:tcW w:w="986" w:type="dxa"/>
            <w:tcMar>
              <w:left w:w="28" w:type="dxa"/>
              <w:right w:w="28" w:type="dxa"/>
            </w:tcMar>
          </w:tcPr>
          <w:p w:rsidR="002D4B1D" w:rsidP="00FC58B7" w:rsidRDefault="004C1C78" w14:paraId="3225EA25" w14:textId="77777777">
            <w:pPr>
              <w:pStyle w:val="p-table"/>
              <w:jc w:val="right"/>
              <w:rPr>
                <w:b/>
                <w:sz w:val="17"/>
              </w:rPr>
            </w:pPr>
            <w:r>
              <w:rPr>
                <w:b/>
                <w:sz w:val="17"/>
              </w:rPr>
              <w:t>3.598</w:t>
            </w:r>
          </w:p>
        </w:tc>
        <w:tc>
          <w:tcPr>
            <w:tcW w:w="986" w:type="dxa"/>
            <w:tcMar>
              <w:left w:w="28" w:type="dxa"/>
              <w:right w:w="28" w:type="dxa"/>
            </w:tcMar>
          </w:tcPr>
          <w:p w:rsidR="002D4B1D" w:rsidP="00FC58B7" w:rsidRDefault="004C1C78" w14:paraId="7394549F" w14:textId="77777777">
            <w:pPr>
              <w:pStyle w:val="p-table"/>
              <w:jc w:val="right"/>
              <w:rPr>
                <w:b/>
                <w:sz w:val="17"/>
              </w:rPr>
            </w:pPr>
            <w:r>
              <w:rPr>
                <w:b/>
                <w:sz w:val="17"/>
              </w:rPr>
              <w:t>3.120</w:t>
            </w:r>
          </w:p>
        </w:tc>
        <w:tc>
          <w:tcPr>
            <w:tcW w:w="986" w:type="dxa"/>
            <w:tcMar>
              <w:left w:w="28" w:type="dxa"/>
              <w:right w:w="28" w:type="dxa"/>
            </w:tcMar>
          </w:tcPr>
          <w:p w:rsidR="002D4B1D" w:rsidP="00FC58B7" w:rsidRDefault="004C1C78" w14:paraId="1C7F4708" w14:textId="77777777">
            <w:pPr>
              <w:pStyle w:val="p-table"/>
              <w:jc w:val="right"/>
              <w:rPr>
                <w:b/>
                <w:sz w:val="17"/>
              </w:rPr>
            </w:pPr>
            <w:r>
              <w:rPr>
                <w:b/>
                <w:sz w:val="17"/>
              </w:rPr>
              <w:t>3.124</w:t>
            </w:r>
          </w:p>
        </w:tc>
        <w:tc>
          <w:tcPr>
            <w:tcW w:w="986" w:type="dxa"/>
            <w:tcMar>
              <w:left w:w="28" w:type="dxa"/>
              <w:right w:w="28" w:type="dxa"/>
            </w:tcMar>
          </w:tcPr>
          <w:p w:rsidR="002D4B1D" w:rsidP="00FC58B7" w:rsidRDefault="004C1C78" w14:paraId="59D4CDB4" w14:textId="77777777">
            <w:pPr>
              <w:pStyle w:val="p-table"/>
              <w:jc w:val="right"/>
              <w:rPr>
                <w:b/>
                <w:sz w:val="17"/>
              </w:rPr>
            </w:pPr>
            <w:r>
              <w:rPr>
                <w:b/>
                <w:sz w:val="17"/>
              </w:rPr>
              <w:t>3.611</w:t>
            </w:r>
          </w:p>
        </w:tc>
        <w:tc>
          <w:tcPr>
            <w:tcW w:w="986" w:type="dxa"/>
            <w:tcMar>
              <w:left w:w="28" w:type="dxa"/>
              <w:right w:w="28" w:type="dxa"/>
            </w:tcMar>
          </w:tcPr>
          <w:p w:rsidR="002D4B1D" w:rsidP="00FC58B7" w:rsidRDefault="004C1C78" w14:paraId="53E45D63" w14:textId="77777777">
            <w:pPr>
              <w:pStyle w:val="p-table"/>
              <w:jc w:val="right"/>
              <w:rPr>
                <w:b/>
                <w:sz w:val="17"/>
              </w:rPr>
            </w:pPr>
            <w:r>
              <w:rPr>
                <w:b/>
                <w:sz w:val="17"/>
              </w:rPr>
              <w:t>3.923</w:t>
            </w:r>
          </w:p>
        </w:tc>
        <w:tc>
          <w:tcPr>
            <w:tcW w:w="991" w:type="dxa"/>
            <w:tcMar>
              <w:left w:w="28" w:type="dxa"/>
              <w:right w:w="28" w:type="dxa"/>
            </w:tcMar>
          </w:tcPr>
          <w:p w:rsidR="002D4B1D" w:rsidP="00FC58B7" w:rsidRDefault="004C1C78" w14:paraId="7ADF877D" w14:textId="77777777">
            <w:pPr>
              <w:pStyle w:val="p-table"/>
              <w:jc w:val="right"/>
              <w:rPr>
                <w:b/>
                <w:sz w:val="17"/>
              </w:rPr>
            </w:pPr>
            <w:r>
              <w:rPr>
                <w:b/>
                <w:sz w:val="17"/>
              </w:rPr>
              <w:t>0</w:t>
            </w:r>
          </w:p>
        </w:tc>
      </w:tr>
      <w:tr w:rsidR="002D4B1D" w14:paraId="0BD02851" w14:textId="77777777">
        <w:tc>
          <w:tcPr>
            <w:tcW w:w="3773" w:type="dxa"/>
            <w:tcMar>
              <w:right w:w="28" w:type="dxa"/>
            </w:tcMar>
          </w:tcPr>
          <w:p w:rsidR="002D4B1D" w:rsidRDefault="002D4B1D" w14:paraId="61158F56" w14:textId="77777777">
            <w:pPr>
              <w:pStyle w:val="p-table"/>
              <w:rPr>
                <w:sz w:val="17"/>
              </w:rPr>
            </w:pPr>
          </w:p>
        </w:tc>
        <w:tc>
          <w:tcPr>
            <w:tcW w:w="986" w:type="dxa"/>
            <w:tcMar>
              <w:left w:w="28" w:type="dxa"/>
              <w:right w:w="28" w:type="dxa"/>
            </w:tcMar>
          </w:tcPr>
          <w:p w:rsidR="002D4B1D" w:rsidP="00FC58B7" w:rsidRDefault="002D4B1D" w14:paraId="1328AF2F" w14:textId="77777777">
            <w:pPr>
              <w:pStyle w:val="p-table"/>
              <w:jc w:val="right"/>
              <w:rPr>
                <w:sz w:val="17"/>
              </w:rPr>
            </w:pPr>
          </w:p>
        </w:tc>
        <w:tc>
          <w:tcPr>
            <w:tcW w:w="986" w:type="dxa"/>
            <w:tcMar>
              <w:left w:w="28" w:type="dxa"/>
              <w:right w:w="28" w:type="dxa"/>
            </w:tcMar>
          </w:tcPr>
          <w:p w:rsidR="002D4B1D" w:rsidP="00FC58B7" w:rsidRDefault="002D4B1D" w14:paraId="1AD568DB" w14:textId="77777777">
            <w:pPr>
              <w:pStyle w:val="p-table"/>
              <w:jc w:val="right"/>
              <w:rPr>
                <w:sz w:val="17"/>
              </w:rPr>
            </w:pPr>
          </w:p>
        </w:tc>
        <w:tc>
          <w:tcPr>
            <w:tcW w:w="986" w:type="dxa"/>
            <w:tcMar>
              <w:left w:w="28" w:type="dxa"/>
              <w:right w:w="28" w:type="dxa"/>
            </w:tcMar>
          </w:tcPr>
          <w:p w:rsidR="002D4B1D" w:rsidP="00FC58B7" w:rsidRDefault="002D4B1D" w14:paraId="082457AE" w14:textId="77777777">
            <w:pPr>
              <w:pStyle w:val="p-table"/>
              <w:jc w:val="right"/>
              <w:rPr>
                <w:sz w:val="17"/>
              </w:rPr>
            </w:pPr>
          </w:p>
        </w:tc>
        <w:tc>
          <w:tcPr>
            <w:tcW w:w="986" w:type="dxa"/>
            <w:tcMar>
              <w:left w:w="28" w:type="dxa"/>
              <w:right w:w="28" w:type="dxa"/>
            </w:tcMar>
          </w:tcPr>
          <w:p w:rsidR="002D4B1D" w:rsidP="00FC58B7" w:rsidRDefault="002D4B1D" w14:paraId="75445193" w14:textId="77777777">
            <w:pPr>
              <w:pStyle w:val="p-table"/>
              <w:jc w:val="right"/>
              <w:rPr>
                <w:sz w:val="17"/>
              </w:rPr>
            </w:pPr>
          </w:p>
        </w:tc>
        <w:tc>
          <w:tcPr>
            <w:tcW w:w="986" w:type="dxa"/>
            <w:tcMar>
              <w:left w:w="28" w:type="dxa"/>
              <w:right w:w="28" w:type="dxa"/>
            </w:tcMar>
          </w:tcPr>
          <w:p w:rsidR="002D4B1D" w:rsidP="00FC58B7" w:rsidRDefault="002D4B1D" w14:paraId="58FA6A6A" w14:textId="77777777">
            <w:pPr>
              <w:pStyle w:val="p-table"/>
              <w:jc w:val="right"/>
              <w:rPr>
                <w:sz w:val="17"/>
              </w:rPr>
            </w:pPr>
          </w:p>
        </w:tc>
        <w:tc>
          <w:tcPr>
            <w:tcW w:w="991" w:type="dxa"/>
            <w:tcMar>
              <w:left w:w="28" w:type="dxa"/>
              <w:right w:w="28" w:type="dxa"/>
            </w:tcMar>
          </w:tcPr>
          <w:p w:rsidR="002D4B1D" w:rsidP="00FC58B7" w:rsidRDefault="002D4B1D" w14:paraId="19D141A5" w14:textId="77777777">
            <w:pPr>
              <w:pStyle w:val="p-table"/>
              <w:jc w:val="right"/>
              <w:rPr>
                <w:sz w:val="17"/>
              </w:rPr>
            </w:pPr>
          </w:p>
        </w:tc>
      </w:tr>
      <w:tr w:rsidR="002D4B1D" w14:paraId="78499A6B" w14:textId="77777777">
        <w:tc>
          <w:tcPr>
            <w:tcW w:w="3773" w:type="dxa"/>
            <w:tcMar>
              <w:right w:w="28" w:type="dxa"/>
            </w:tcMar>
          </w:tcPr>
          <w:p w:rsidR="002D4B1D" w:rsidRDefault="004C1C78" w14:paraId="4BA768F1" w14:textId="77777777">
            <w:pPr>
              <w:pStyle w:val="p-table"/>
              <w:rPr>
                <w:i/>
                <w:sz w:val="17"/>
              </w:rPr>
            </w:pPr>
            <w:r>
              <w:rPr>
                <w:i/>
                <w:sz w:val="17"/>
              </w:rPr>
              <w:t>Intensiveringen</w:t>
            </w:r>
          </w:p>
        </w:tc>
        <w:tc>
          <w:tcPr>
            <w:tcW w:w="986" w:type="dxa"/>
            <w:tcMar>
              <w:left w:w="28" w:type="dxa"/>
              <w:right w:w="28" w:type="dxa"/>
            </w:tcMar>
          </w:tcPr>
          <w:p w:rsidR="002D4B1D" w:rsidP="00FC58B7" w:rsidRDefault="004C1C78" w14:paraId="7071C442" w14:textId="77777777">
            <w:pPr>
              <w:pStyle w:val="p-table"/>
              <w:jc w:val="right"/>
              <w:rPr>
                <w:i/>
                <w:sz w:val="17"/>
              </w:rPr>
            </w:pPr>
            <w:r>
              <w:rPr>
                <w:i/>
                <w:sz w:val="17"/>
              </w:rPr>
              <w:t>99</w:t>
            </w:r>
          </w:p>
        </w:tc>
        <w:tc>
          <w:tcPr>
            <w:tcW w:w="986" w:type="dxa"/>
            <w:tcMar>
              <w:left w:w="28" w:type="dxa"/>
              <w:right w:w="28" w:type="dxa"/>
            </w:tcMar>
          </w:tcPr>
          <w:p w:rsidR="002D4B1D" w:rsidP="00FC58B7" w:rsidRDefault="004C1C78" w14:paraId="57830898" w14:textId="77777777">
            <w:pPr>
              <w:pStyle w:val="p-table"/>
              <w:jc w:val="right"/>
              <w:rPr>
                <w:i/>
                <w:sz w:val="17"/>
              </w:rPr>
            </w:pPr>
            <w:r>
              <w:rPr>
                <w:i/>
                <w:sz w:val="17"/>
              </w:rPr>
              <w:t>517</w:t>
            </w:r>
          </w:p>
        </w:tc>
        <w:tc>
          <w:tcPr>
            <w:tcW w:w="986" w:type="dxa"/>
            <w:tcMar>
              <w:left w:w="28" w:type="dxa"/>
              <w:right w:w="28" w:type="dxa"/>
            </w:tcMar>
          </w:tcPr>
          <w:p w:rsidR="002D4B1D" w:rsidP="00FC58B7" w:rsidRDefault="004C1C78" w14:paraId="58ED895B" w14:textId="77777777">
            <w:pPr>
              <w:pStyle w:val="p-table"/>
              <w:jc w:val="right"/>
              <w:rPr>
                <w:i/>
                <w:sz w:val="17"/>
              </w:rPr>
            </w:pPr>
            <w:r>
              <w:rPr>
                <w:i/>
                <w:sz w:val="17"/>
              </w:rPr>
              <w:t>577</w:t>
            </w:r>
          </w:p>
        </w:tc>
        <w:tc>
          <w:tcPr>
            <w:tcW w:w="986" w:type="dxa"/>
            <w:tcMar>
              <w:left w:w="28" w:type="dxa"/>
              <w:right w:w="28" w:type="dxa"/>
            </w:tcMar>
          </w:tcPr>
          <w:p w:rsidR="002D4B1D" w:rsidP="00FC58B7" w:rsidRDefault="004C1C78" w14:paraId="2BBB559B" w14:textId="77777777">
            <w:pPr>
              <w:pStyle w:val="p-table"/>
              <w:jc w:val="right"/>
              <w:rPr>
                <w:i/>
                <w:sz w:val="17"/>
              </w:rPr>
            </w:pPr>
            <w:r>
              <w:rPr>
                <w:i/>
                <w:sz w:val="17"/>
              </w:rPr>
              <w:t>472</w:t>
            </w:r>
          </w:p>
        </w:tc>
        <w:tc>
          <w:tcPr>
            <w:tcW w:w="986" w:type="dxa"/>
            <w:tcMar>
              <w:left w:w="28" w:type="dxa"/>
              <w:right w:w="28" w:type="dxa"/>
            </w:tcMar>
          </w:tcPr>
          <w:p w:rsidR="002D4B1D" w:rsidP="00FC58B7" w:rsidRDefault="004C1C78" w14:paraId="4CCFE437" w14:textId="77777777">
            <w:pPr>
              <w:pStyle w:val="p-table"/>
              <w:jc w:val="right"/>
              <w:rPr>
                <w:i/>
                <w:sz w:val="17"/>
              </w:rPr>
            </w:pPr>
            <w:r>
              <w:rPr>
                <w:i/>
                <w:sz w:val="17"/>
              </w:rPr>
              <w:t>535</w:t>
            </w:r>
          </w:p>
        </w:tc>
        <w:tc>
          <w:tcPr>
            <w:tcW w:w="991" w:type="dxa"/>
            <w:tcMar>
              <w:left w:w="28" w:type="dxa"/>
              <w:right w:w="28" w:type="dxa"/>
            </w:tcMar>
          </w:tcPr>
          <w:p w:rsidR="002D4B1D" w:rsidP="00FC58B7" w:rsidRDefault="004C1C78" w14:paraId="5E72E1B4" w14:textId="77777777">
            <w:pPr>
              <w:pStyle w:val="p-table"/>
              <w:jc w:val="right"/>
              <w:rPr>
                <w:i/>
                <w:sz w:val="17"/>
              </w:rPr>
            </w:pPr>
            <w:r>
              <w:rPr>
                <w:i/>
                <w:sz w:val="17"/>
              </w:rPr>
              <w:t>535</w:t>
            </w:r>
          </w:p>
        </w:tc>
      </w:tr>
      <w:tr w:rsidR="002D4B1D" w14:paraId="40D55903" w14:textId="77777777">
        <w:tc>
          <w:tcPr>
            <w:tcW w:w="3773" w:type="dxa"/>
            <w:tcMar>
              <w:right w:w="28" w:type="dxa"/>
            </w:tcMar>
          </w:tcPr>
          <w:p w:rsidR="002D4B1D" w:rsidRDefault="004C1C78" w14:paraId="3AB5E785" w14:textId="77777777">
            <w:pPr>
              <w:pStyle w:val="p-table"/>
              <w:rPr>
                <w:sz w:val="17"/>
              </w:rPr>
            </w:pPr>
            <w:r>
              <w:rPr>
                <w:sz w:val="17"/>
              </w:rPr>
              <w:t>Dollarkoers</w:t>
            </w:r>
          </w:p>
        </w:tc>
        <w:tc>
          <w:tcPr>
            <w:tcW w:w="986" w:type="dxa"/>
            <w:tcMar>
              <w:left w:w="28" w:type="dxa"/>
              <w:right w:w="28" w:type="dxa"/>
            </w:tcMar>
          </w:tcPr>
          <w:p w:rsidR="002D4B1D" w:rsidP="00FC58B7" w:rsidRDefault="004C1C78" w14:paraId="6F7F9B7A" w14:textId="77777777">
            <w:pPr>
              <w:pStyle w:val="p-table"/>
              <w:jc w:val="right"/>
              <w:rPr>
                <w:sz w:val="17"/>
              </w:rPr>
            </w:pPr>
            <w:r>
              <w:rPr>
                <w:sz w:val="17"/>
              </w:rPr>
              <w:t>52</w:t>
            </w:r>
          </w:p>
        </w:tc>
        <w:tc>
          <w:tcPr>
            <w:tcW w:w="986" w:type="dxa"/>
            <w:tcMar>
              <w:left w:w="28" w:type="dxa"/>
              <w:right w:w="28" w:type="dxa"/>
            </w:tcMar>
          </w:tcPr>
          <w:p w:rsidR="002D4B1D" w:rsidP="00FC58B7" w:rsidRDefault="004C1C78" w14:paraId="0D7C8013" w14:textId="77777777">
            <w:pPr>
              <w:pStyle w:val="p-table"/>
              <w:jc w:val="right"/>
              <w:rPr>
                <w:sz w:val="17"/>
              </w:rPr>
            </w:pPr>
            <w:r>
              <w:rPr>
                <w:sz w:val="17"/>
              </w:rPr>
              <w:t>33</w:t>
            </w:r>
          </w:p>
        </w:tc>
        <w:tc>
          <w:tcPr>
            <w:tcW w:w="986" w:type="dxa"/>
            <w:tcMar>
              <w:left w:w="28" w:type="dxa"/>
              <w:right w:w="28" w:type="dxa"/>
            </w:tcMar>
          </w:tcPr>
          <w:p w:rsidR="002D4B1D" w:rsidP="00FC58B7" w:rsidRDefault="004C1C78" w14:paraId="7C4A09FA" w14:textId="77777777">
            <w:pPr>
              <w:pStyle w:val="p-table"/>
              <w:jc w:val="right"/>
              <w:rPr>
                <w:sz w:val="17"/>
              </w:rPr>
            </w:pPr>
            <w:r>
              <w:rPr>
                <w:sz w:val="17"/>
              </w:rPr>
              <w:t>20</w:t>
            </w:r>
          </w:p>
        </w:tc>
        <w:tc>
          <w:tcPr>
            <w:tcW w:w="986" w:type="dxa"/>
            <w:tcMar>
              <w:left w:w="28" w:type="dxa"/>
              <w:right w:w="28" w:type="dxa"/>
            </w:tcMar>
          </w:tcPr>
          <w:p w:rsidR="002D4B1D" w:rsidP="00FC58B7" w:rsidRDefault="004C1C78" w14:paraId="3F6DBB0D" w14:textId="77777777">
            <w:pPr>
              <w:pStyle w:val="p-table"/>
              <w:jc w:val="right"/>
              <w:rPr>
                <w:sz w:val="17"/>
              </w:rPr>
            </w:pPr>
            <w:r>
              <w:rPr>
                <w:sz w:val="17"/>
              </w:rPr>
              <w:t>5</w:t>
            </w:r>
          </w:p>
        </w:tc>
        <w:tc>
          <w:tcPr>
            <w:tcW w:w="986" w:type="dxa"/>
            <w:tcMar>
              <w:left w:w="28" w:type="dxa"/>
              <w:right w:w="28" w:type="dxa"/>
            </w:tcMar>
          </w:tcPr>
          <w:p w:rsidR="002D4B1D" w:rsidP="00FC58B7" w:rsidRDefault="004C1C78" w14:paraId="6FADA5AE" w14:textId="77777777">
            <w:pPr>
              <w:pStyle w:val="p-table"/>
              <w:jc w:val="right"/>
              <w:rPr>
                <w:sz w:val="17"/>
              </w:rPr>
            </w:pPr>
            <w:r>
              <w:rPr>
                <w:sz w:val="17"/>
              </w:rPr>
              <w:t>2</w:t>
            </w:r>
          </w:p>
        </w:tc>
        <w:tc>
          <w:tcPr>
            <w:tcW w:w="991" w:type="dxa"/>
            <w:tcMar>
              <w:left w:w="28" w:type="dxa"/>
              <w:right w:w="28" w:type="dxa"/>
            </w:tcMar>
          </w:tcPr>
          <w:p w:rsidR="002D4B1D" w:rsidP="00FC58B7" w:rsidRDefault="004C1C78" w14:paraId="73B9FABF" w14:textId="77777777">
            <w:pPr>
              <w:pStyle w:val="p-table"/>
              <w:jc w:val="right"/>
              <w:rPr>
                <w:sz w:val="17"/>
              </w:rPr>
            </w:pPr>
            <w:r>
              <w:rPr>
                <w:sz w:val="17"/>
              </w:rPr>
              <w:t>2</w:t>
            </w:r>
          </w:p>
        </w:tc>
      </w:tr>
      <w:tr w:rsidR="002D4B1D" w14:paraId="26AC9B5E" w14:textId="77777777">
        <w:tc>
          <w:tcPr>
            <w:tcW w:w="3773" w:type="dxa"/>
            <w:tcMar>
              <w:right w:w="28" w:type="dxa"/>
            </w:tcMar>
          </w:tcPr>
          <w:p w:rsidR="002D4B1D" w:rsidRDefault="004C1C78" w14:paraId="53C4AA05" w14:textId="77777777">
            <w:pPr>
              <w:pStyle w:val="p-table"/>
              <w:rPr>
                <w:sz w:val="17"/>
              </w:rPr>
            </w:pPr>
            <w:r>
              <w:rPr>
                <w:sz w:val="17"/>
              </w:rPr>
              <w:t>Migratiepartnerschappen</w:t>
            </w:r>
          </w:p>
        </w:tc>
        <w:tc>
          <w:tcPr>
            <w:tcW w:w="986" w:type="dxa"/>
            <w:tcMar>
              <w:left w:w="28" w:type="dxa"/>
              <w:right w:w="28" w:type="dxa"/>
            </w:tcMar>
          </w:tcPr>
          <w:p w:rsidR="002D4B1D" w:rsidP="00FC58B7" w:rsidRDefault="004C1C78" w14:paraId="3ABB6B2B" w14:textId="77777777">
            <w:pPr>
              <w:pStyle w:val="p-table"/>
              <w:jc w:val="right"/>
              <w:rPr>
                <w:sz w:val="17"/>
              </w:rPr>
            </w:pPr>
            <w:r>
              <w:rPr>
                <w:sz w:val="17"/>
              </w:rPr>
              <w:t>20</w:t>
            </w:r>
          </w:p>
        </w:tc>
        <w:tc>
          <w:tcPr>
            <w:tcW w:w="986" w:type="dxa"/>
            <w:tcMar>
              <w:left w:w="28" w:type="dxa"/>
              <w:right w:w="28" w:type="dxa"/>
            </w:tcMar>
          </w:tcPr>
          <w:p w:rsidR="002D4B1D" w:rsidP="00FC58B7" w:rsidRDefault="004C1C78" w14:paraId="430B12EF" w14:textId="77777777">
            <w:pPr>
              <w:pStyle w:val="p-table"/>
              <w:jc w:val="right"/>
              <w:rPr>
                <w:sz w:val="17"/>
              </w:rPr>
            </w:pPr>
            <w:r>
              <w:rPr>
                <w:sz w:val="17"/>
              </w:rPr>
              <w:t>35</w:t>
            </w:r>
          </w:p>
        </w:tc>
        <w:tc>
          <w:tcPr>
            <w:tcW w:w="986" w:type="dxa"/>
            <w:tcMar>
              <w:left w:w="28" w:type="dxa"/>
              <w:right w:w="28" w:type="dxa"/>
            </w:tcMar>
          </w:tcPr>
          <w:p w:rsidR="002D4B1D" w:rsidP="00FC58B7" w:rsidRDefault="004C1C78" w14:paraId="1AE22B26" w14:textId="77777777">
            <w:pPr>
              <w:pStyle w:val="p-table"/>
              <w:jc w:val="right"/>
              <w:rPr>
                <w:sz w:val="17"/>
              </w:rPr>
            </w:pPr>
            <w:r>
              <w:rPr>
                <w:sz w:val="17"/>
              </w:rPr>
              <w:t>44</w:t>
            </w:r>
          </w:p>
        </w:tc>
        <w:tc>
          <w:tcPr>
            <w:tcW w:w="986" w:type="dxa"/>
            <w:tcMar>
              <w:left w:w="28" w:type="dxa"/>
              <w:right w:w="28" w:type="dxa"/>
            </w:tcMar>
          </w:tcPr>
          <w:p w:rsidR="002D4B1D" w:rsidP="00FC58B7" w:rsidRDefault="004C1C78" w14:paraId="719E1FDA" w14:textId="77777777">
            <w:pPr>
              <w:pStyle w:val="p-table"/>
              <w:jc w:val="right"/>
              <w:rPr>
                <w:sz w:val="17"/>
              </w:rPr>
            </w:pPr>
            <w:r>
              <w:rPr>
                <w:sz w:val="17"/>
              </w:rPr>
              <w:t>44</w:t>
            </w:r>
          </w:p>
        </w:tc>
        <w:tc>
          <w:tcPr>
            <w:tcW w:w="986" w:type="dxa"/>
            <w:tcMar>
              <w:left w:w="28" w:type="dxa"/>
              <w:right w:w="28" w:type="dxa"/>
            </w:tcMar>
          </w:tcPr>
          <w:p w:rsidR="002D4B1D" w:rsidP="00FC58B7" w:rsidRDefault="004C1C78" w14:paraId="5A38E03C" w14:textId="77777777">
            <w:pPr>
              <w:pStyle w:val="p-table"/>
              <w:jc w:val="right"/>
              <w:rPr>
                <w:sz w:val="17"/>
              </w:rPr>
            </w:pPr>
            <w:r>
              <w:rPr>
                <w:sz w:val="17"/>
              </w:rPr>
              <w:t>44</w:t>
            </w:r>
          </w:p>
        </w:tc>
        <w:tc>
          <w:tcPr>
            <w:tcW w:w="991" w:type="dxa"/>
            <w:tcMar>
              <w:left w:w="28" w:type="dxa"/>
              <w:right w:w="28" w:type="dxa"/>
            </w:tcMar>
          </w:tcPr>
          <w:p w:rsidR="002D4B1D" w:rsidP="00FC58B7" w:rsidRDefault="004C1C78" w14:paraId="52FF4951" w14:textId="77777777">
            <w:pPr>
              <w:pStyle w:val="p-table"/>
              <w:jc w:val="right"/>
              <w:rPr>
                <w:sz w:val="17"/>
              </w:rPr>
            </w:pPr>
            <w:r>
              <w:rPr>
                <w:sz w:val="17"/>
              </w:rPr>
              <w:t>44</w:t>
            </w:r>
          </w:p>
        </w:tc>
      </w:tr>
      <w:tr w:rsidR="002D4B1D" w14:paraId="35A6C777" w14:textId="77777777">
        <w:tc>
          <w:tcPr>
            <w:tcW w:w="3773" w:type="dxa"/>
            <w:tcMar>
              <w:right w:w="28" w:type="dxa"/>
            </w:tcMar>
          </w:tcPr>
          <w:p w:rsidR="002D4B1D" w:rsidRDefault="004C1C78" w14:paraId="46D1310D" w14:textId="77777777">
            <w:pPr>
              <w:pStyle w:val="p-table"/>
              <w:rPr>
                <w:sz w:val="17"/>
              </w:rPr>
            </w:pPr>
            <w:r>
              <w:rPr>
                <w:sz w:val="17"/>
              </w:rPr>
              <w:t>Wederopbouw Gaza</w:t>
            </w:r>
          </w:p>
        </w:tc>
        <w:tc>
          <w:tcPr>
            <w:tcW w:w="986" w:type="dxa"/>
            <w:tcMar>
              <w:left w:w="28" w:type="dxa"/>
              <w:right w:w="28" w:type="dxa"/>
            </w:tcMar>
          </w:tcPr>
          <w:p w:rsidR="002D4B1D" w:rsidP="00FC58B7" w:rsidRDefault="004C1C78" w14:paraId="625399A3" w14:textId="77777777">
            <w:pPr>
              <w:pStyle w:val="p-table"/>
              <w:jc w:val="right"/>
              <w:rPr>
                <w:sz w:val="17"/>
              </w:rPr>
            </w:pPr>
            <w:r>
              <w:rPr>
                <w:sz w:val="17"/>
              </w:rPr>
              <w:t>20</w:t>
            </w:r>
          </w:p>
        </w:tc>
        <w:tc>
          <w:tcPr>
            <w:tcW w:w="986" w:type="dxa"/>
            <w:tcMar>
              <w:left w:w="28" w:type="dxa"/>
              <w:right w:w="28" w:type="dxa"/>
            </w:tcMar>
          </w:tcPr>
          <w:p w:rsidR="002D4B1D" w:rsidP="00FC58B7" w:rsidRDefault="002D4B1D" w14:paraId="3C39DADB" w14:textId="77777777">
            <w:pPr>
              <w:pStyle w:val="p-table"/>
              <w:jc w:val="right"/>
              <w:rPr>
                <w:sz w:val="17"/>
              </w:rPr>
            </w:pPr>
          </w:p>
        </w:tc>
        <w:tc>
          <w:tcPr>
            <w:tcW w:w="986" w:type="dxa"/>
            <w:tcMar>
              <w:left w:w="28" w:type="dxa"/>
              <w:right w:w="28" w:type="dxa"/>
            </w:tcMar>
          </w:tcPr>
          <w:p w:rsidR="002D4B1D" w:rsidP="00FC58B7" w:rsidRDefault="002D4B1D" w14:paraId="128DD8D5" w14:textId="77777777">
            <w:pPr>
              <w:pStyle w:val="p-table"/>
              <w:jc w:val="right"/>
              <w:rPr>
                <w:sz w:val="17"/>
              </w:rPr>
            </w:pPr>
          </w:p>
        </w:tc>
        <w:tc>
          <w:tcPr>
            <w:tcW w:w="986" w:type="dxa"/>
            <w:tcMar>
              <w:left w:w="28" w:type="dxa"/>
              <w:right w:w="28" w:type="dxa"/>
            </w:tcMar>
          </w:tcPr>
          <w:p w:rsidR="002D4B1D" w:rsidP="00FC58B7" w:rsidRDefault="002D4B1D" w14:paraId="66C40B9D" w14:textId="77777777">
            <w:pPr>
              <w:pStyle w:val="p-table"/>
              <w:jc w:val="right"/>
              <w:rPr>
                <w:sz w:val="17"/>
              </w:rPr>
            </w:pPr>
          </w:p>
        </w:tc>
        <w:tc>
          <w:tcPr>
            <w:tcW w:w="986" w:type="dxa"/>
            <w:tcMar>
              <w:left w:w="28" w:type="dxa"/>
              <w:right w:w="28" w:type="dxa"/>
            </w:tcMar>
          </w:tcPr>
          <w:p w:rsidR="002D4B1D" w:rsidP="00FC58B7" w:rsidRDefault="002D4B1D" w14:paraId="09FE74A2" w14:textId="77777777">
            <w:pPr>
              <w:pStyle w:val="p-table"/>
              <w:jc w:val="right"/>
              <w:rPr>
                <w:sz w:val="17"/>
              </w:rPr>
            </w:pPr>
          </w:p>
        </w:tc>
        <w:tc>
          <w:tcPr>
            <w:tcW w:w="991" w:type="dxa"/>
            <w:tcMar>
              <w:left w:w="28" w:type="dxa"/>
              <w:right w:w="28" w:type="dxa"/>
            </w:tcMar>
          </w:tcPr>
          <w:p w:rsidR="002D4B1D" w:rsidP="00FC58B7" w:rsidRDefault="002D4B1D" w14:paraId="01CD223A" w14:textId="77777777">
            <w:pPr>
              <w:pStyle w:val="p-table"/>
              <w:jc w:val="right"/>
              <w:rPr>
                <w:sz w:val="17"/>
              </w:rPr>
            </w:pPr>
          </w:p>
        </w:tc>
      </w:tr>
      <w:tr w:rsidR="002D4B1D" w14:paraId="7C6BFBD4" w14:textId="77777777">
        <w:tc>
          <w:tcPr>
            <w:tcW w:w="3773" w:type="dxa"/>
            <w:tcMar>
              <w:right w:w="28" w:type="dxa"/>
            </w:tcMar>
          </w:tcPr>
          <w:p w:rsidR="002D4B1D" w:rsidRDefault="004C1C78" w14:paraId="5A3EE324" w14:textId="77777777">
            <w:pPr>
              <w:pStyle w:val="p-table"/>
              <w:rPr>
                <w:sz w:val="17"/>
              </w:rPr>
            </w:pPr>
            <w:r>
              <w:rPr>
                <w:sz w:val="17"/>
              </w:rPr>
              <w:t>Doorverdeling meevaller art. 5.4</w:t>
            </w:r>
          </w:p>
        </w:tc>
        <w:tc>
          <w:tcPr>
            <w:tcW w:w="986" w:type="dxa"/>
            <w:tcMar>
              <w:left w:w="28" w:type="dxa"/>
              <w:right w:w="28" w:type="dxa"/>
            </w:tcMar>
          </w:tcPr>
          <w:p w:rsidR="002D4B1D" w:rsidP="00FC58B7" w:rsidRDefault="004C1C78" w14:paraId="399CD4CA" w14:textId="77777777">
            <w:pPr>
              <w:pStyle w:val="p-table"/>
              <w:jc w:val="right"/>
              <w:rPr>
                <w:sz w:val="17"/>
              </w:rPr>
            </w:pPr>
            <w:r>
              <w:rPr>
                <w:sz w:val="17"/>
              </w:rPr>
              <w:t>10</w:t>
            </w:r>
          </w:p>
        </w:tc>
        <w:tc>
          <w:tcPr>
            <w:tcW w:w="986" w:type="dxa"/>
            <w:tcMar>
              <w:left w:w="28" w:type="dxa"/>
              <w:right w:w="28" w:type="dxa"/>
            </w:tcMar>
          </w:tcPr>
          <w:p w:rsidR="002D4B1D" w:rsidP="00FC58B7" w:rsidRDefault="004C1C78" w14:paraId="509C14C3" w14:textId="77777777">
            <w:pPr>
              <w:pStyle w:val="p-table"/>
              <w:jc w:val="right"/>
              <w:rPr>
                <w:sz w:val="17"/>
              </w:rPr>
            </w:pPr>
            <w:r>
              <w:rPr>
                <w:sz w:val="17"/>
              </w:rPr>
              <w:t>173</w:t>
            </w:r>
          </w:p>
        </w:tc>
        <w:tc>
          <w:tcPr>
            <w:tcW w:w="986" w:type="dxa"/>
            <w:tcMar>
              <w:left w:w="28" w:type="dxa"/>
              <w:right w:w="28" w:type="dxa"/>
            </w:tcMar>
          </w:tcPr>
          <w:p w:rsidR="002D4B1D" w:rsidP="00FC58B7" w:rsidRDefault="004C1C78" w14:paraId="0ED54C58" w14:textId="77777777">
            <w:pPr>
              <w:pStyle w:val="p-table"/>
              <w:jc w:val="right"/>
              <w:rPr>
                <w:sz w:val="17"/>
              </w:rPr>
            </w:pPr>
            <w:r>
              <w:rPr>
                <w:sz w:val="17"/>
              </w:rPr>
              <w:t>173</w:t>
            </w:r>
          </w:p>
        </w:tc>
        <w:tc>
          <w:tcPr>
            <w:tcW w:w="986" w:type="dxa"/>
            <w:tcMar>
              <w:left w:w="28" w:type="dxa"/>
              <w:right w:w="28" w:type="dxa"/>
            </w:tcMar>
          </w:tcPr>
          <w:p w:rsidR="002D4B1D" w:rsidP="00FC58B7" w:rsidRDefault="002D4B1D" w14:paraId="27DE74BB" w14:textId="77777777">
            <w:pPr>
              <w:pStyle w:val="p-table"/>
              <w:jc w:val="right"/>
              <w:rPr>
                <w:sz w:val="17"/>
              </w:rPr>
            </w:pPr>
          </w:p>
        </w:tc>
        <w:tc>
          <w:tcPr>
            <w:tcW w:w="986" w:type="dxa"/>
            <w:tcMar>
              <w:left w:w="28" w:type="dxa"/>
              <w:right w:w="28" w:type="dxa"/>
            </w:tcMar>
          </w:tcPr>
          <w:p w:rsidR="002D4B1D" w:rsidP="00FC58B7" w:rsidRDefault="002D4B1D" w14:paraId="1C30FC95" w14:textId="77777777">
            <w:pPr>
              <w:pStyle w:val="p-table"/>
              <w:jc w:val="right"/>
              <w:rPr>
                <w:sz w:val="17"/>
              </w:rPr>
            </w:pPr>
          </w:p>
        </w:tc>
        <w:tc>
          <w:tcPr>
            <w:tcW w:w="991" w:type="dxa"/>
            <w:tcMar>
              <w:left w:w="28" w:type="dxa"/>
              <w:right w:w="28" w:type="dxa"/>
            </w:tcMar>
          </w:tcPr>
          <w:p w:rsidR="002D4B1D" w:rsidP="00FC58B7" w:rsidRDefault="002D4B1D" w14:paraId="1E56A105" w14:textId="77777777">
            <w:pPr>
              <w:pStyle w:val="p-table"/>
              <w:jc w:val="right"/>
              <w:rPr>
                <w:sz w:val="17"/>
              </w:rPr>
            </w:pPr>
          </w:p>
        </w:tc>
      </w:tr>
      <w:tr w:rsidR="002D4B1D" w14:paraId="07A16876" w14:textId="77777777">
        <w:tc>
          <w:tcPr>
            <w:tcW w:w="3773" w:type="dxa"/>
            <w:tcMar>
              <w:right w:w="28" w:type="dxa"/>
            </w:tcMar>
          </w:tcPr>
          <w:p w:rsidR="002D4B1D" w:rsidRDefault="004C1C78" w14:paraId="55A8EB00" w14:textId="77777777">
            <w:pPr>
              <w:pStyle w:val="p-table"/>
              <w:rPr>
                <w:sz w:val="17"/>
              </w:rPr>
            </w:pPr>
            <w:r>
              <w:rPr>
                <w:sz w:val="17"/>
              </w:rPr>
              <w:t>Verdragsmiddelen Suriname</w:t>
            </w:r>
          </w:p>
        </w:tc>
        <w:tc>
          <w:tcPr>
            <w:tcW w:w="986" w:type="dxa"/>
            <w:tcMar>
              <w:left w:w="28" w:type="dxa"/>
              <w:right w:w="28" w:type="dxa"/>
            </w:tcMar>
          </w:tcPr>
          <w:p w:rsidR="002D4B1D" w:rsidP="00FC58B7" w:rsidRDefault="004C1C78" w14:paraId="4C4C49EC" w14:textId="77777777">
            <w:pPr>
              <w:pStyle w:val="p-table"/>
              <w:jc w:val="right"/>
              <w:rPr>
                <w:sz w:val="17"/>
              </w:rPr>
            </w:pPr>
            <w:r>
              <w:rPr>
                <w:sz w:val="17"/>
              </w:rPr>
              <w:t>8</w:t>
            </w:r>
          </w:p>
        </w:tc>
        <w:tc>
          <w:tcPr>
            <w:tcW w:w="986" w:type="dxa"/>
            <w:tcMar>
              <w:left w:w="28" w:type="dxa"/>
              <w:right w:w="28" w:type="dxa"/>
            </w:tcMar>
          </w:tcPr>
          <w:p w:rsidR="002D4B1D" w:rsidP="00FC58B7" w:rsidRDefault="004C1C78" w14:paraId="25BCC44B"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C58B7" w:rsidRDefault="004C1C78" w14:paraId="55C337C1"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C58B7" w:rsidRDefault="002D4B1D" w14:paraId="3D3EBE08" w14:textId="77777777">
            <w:pPr>
              <w:pStyle w:val="p-table"/>
              <w:jc w:val="right"/>
              <w:rPr>
                <w:sz w:val="17"/>
              </w:rPr>
            </w:pPr>
          </w:p>
        </w:tc>
        <w:tc>
          <w:tcPr>
            <w:tcW w:w="986" w:type="dxa"/>
            <w:tcMar>
              <w:left w:w="28" w:type="dxa"/>
              <w:right w:w="28" w:type="dxa"/>
            </w:tcMar>
          </w:tcPr>
          <w:p w:rsidR="002D4B1D" w:rsidP="00FC58B7" w:rsidRDefault="002D4B1D" w14:paraId="2B0D075C" w14:textId="77777777">
            <w:pPr>
              <w:pStyle w:val="p-table"/>
              <w:jc w:val="right"/>
              <w:rPr>
                <w:sz w:val="17"/>
              </w:rPr>
            </w:pPr>
          </w:p>
        </w:tc>
        <w:tc>
          <w:tcPr>
            <w:tcW w:w="991" w:type="dxa"/>
            <w:tcMar>
              <w:left w:w="28" w:type="dxa"/>
              <w:right w:w="28" w:type="dxa"/>
            </w:tcMar>
          </w:tcPr>
          <w:p w:rsidR="002D4B1D" w:rsidP="00FC58B7" w:rsidRDefault="002D4B1D" w14:paraId="2DE00EB8" w14:textId="77777777">
            <w:pPr>
              <w:pStyle w:val="p-table"/>
              <w:jc w:val="right"/>
              <w:rPr>
                <w:sz w:val="17"/>
              </w:rPr>
            </w:pPr>
          </w:p>
        </w:tc>
      </w:tr>
      <w:tr w:rsidR="002D4B1D" w14:paraId="51B66F3E" w14:textId="77777777">
        <w:tc>
          <w:tcPr>
            <w:tcW w:w="3773" w:type="dxa"/>
            <w:tcMar>
              <w:right w:w="28" w:type="dxa"/>
            </w:tcMar>
          </w:tcPr>
          <w:p w:rsidR="002D4B1D" w:rsidRDefault="004C1C78" w14:paraId="56313282" w14:textId="77777777">
            <w:pPr>
              <w:pStyle w:val="p-table"/>
              <w:rPr>
                <w:sz w:val="17"/>
              </w:rPr>
            </w:pPr>
            <w:r>
              <w:rPr>
                <w:sz w:val="17"/>
              </w:rPr>
              <w:t>Mondiale gezondheid en SRGR (herschikkingen)</w:t>
            </w:r>
          </w:p>
        </w:tc>
        <w:tc>
          <w:tcPr>
            <w:tcW w:w="986" w:type="dxa"/>
            <w:tcMar>
              <w:left w:w="28" w:type="dxa"/>
              <w:right w:w="28" w:type="dxa"/>
            </w:tcMar>
          </w:tcPr>
          <w:p w:rsidR="002D4B1D" w:rsidP="00FC58B7" w:rsidRDefault="004C1C78" w14:paraId="386B958B" w14:textId="77777777">
            <w:pPr>
              <w:pStyle w:val="p-table"/>
              <w:jc w:val="right"/>
              <w:rPr>
                <w:sz w:val="17"/>
              </w:rPr>
            </w:pPr>
            <w:r>
              <w:rPr>
                <w:sz w:val="17"/>
              </w:rPr>
              <w:t>1</w:t>
            </w:r>
          </w:p>
        </w:tc>
        <w:tc>
          <w:tcPr>
            <w:tcW w:w="986" w:type="dxa"/>
            <w:tcMar>
              <w:left w:w="28" w:type="dxa"/>
              <w:right w:w="28" w:type="dxa"/>
            </w:tcMar>
          </w:tcPr>
          <w:p w:rsidR="002D4B1D" w:rsidP="00FC58B7" w:rsidRDefault="004C1C78" w14:paraId="1254DA0E" w14:textId="77777777">
            <w:pPr>
              <w:pStyle w:val="p-table"/>
              <w:jc w:val="right"/>
              <w:rPr>
                <w:sz w:val="17"/>
              </w:rPr>
            </w:pPr>
            <w:r>
              <w:rPr>
                <w:sz w:val="17"/>
              </w:rPr>
              <w:t>2</w:t>
            </w:r>
          </w:p>
        </w:tc>
        <w:tc>
          <w:tcPr>
            <w:tcW w:w="986" w:type="dxa"/>
            <w:tcMar>
              <w:left w:w="28" w:type="dxa"/>
              <w:right w:w="28" w:type="dxa"/>
            </w:tcMar>
          </w:tcPr>
          <w:p w:rsidR="002D4B1D" w:rsidP="00FC58B7" w:rsidRDefault="004C1C78" w14:paraId="5C3DF56B" w14:textId="77777777">
            <w:pPr>
              <w:pStyle w:val="p-table"/>
              <w:jc w:val="right"/>
              <w:rPr>
                <w:sz w:val="17"/>
              </w:rPr>
            </w:pPr>
            <w:r>
              <w:rPr>
                <w:sz w:val="17"/>
              </w:rPr>
              <w:t>2</w:t>
            </w:r>
          </w:p>
        </w:tc>
        <w:tc>
          <w:tcPr>
            <w:tcW w:w="986" w:type="dxa"/>
            <w:tcMar>
              <w:left w:w="28" w:type="dxa"/>
              <w:right w:w="28" w:type="dxa"/>
            </w:tcMar>
          </w:tcPr>
          <w:p w:rsidR="002D4B1D" w:rsidP="00FC58B7" w:rsidRDefault="004C1C78" w14:paraId="4FFCFBC3" w14:textId="77777777">
            <w:pPr>
              <w:pStyle w:val="p-table"/>
              <w:jc w:val="right"/>
              <w:rPr>
                <w:sz w:val="17"/>
              </w:rPr>
            </w:pPr>
            <w:r>
              <w:rPr>
                <w:sz w:val="17"/>
              </w:rPr>
              <w:t>2</w:t>
            </w:r>
          </w:p>
        </w:tc>
        <w:tc>
          <w:tcPr>
            <w:tcW w:w="986" w:type="dxa"/>
            <w:tcMar>
              <w:left w:w="28" w:type="dxa"/>
              <w:right w:w="28" w:type="dxa"/>
            </w:tcMar>
          </w:tcPr>
          <w:p w:rsidR="002D4B1D" w:rsidP="00FC58B7" w:rsidRDefault="004C1C78" w14:paraId="37534547" w14:textId="77777777">
            <w:pPr>
              <w:pStyle w:val="p-table"/>
              <w:jc w:val="right"/>
              <w:rPr>
                <w:sz w:val="17"/>
              </w:rPr>
            </w:pPr>
            <w:r>
              <w:rPr>
                <w:sz w:val="17"/>
              </w:rPr>
              <w:t>2</w:t>
            </w:r>
          </w:p>
        </w:tc>
        <w:tc>
          <w:tcPr>
            <w:tcW w:w="991" w:type="dxa"/>
            <w:tcMar>
              <w:left w:w="28" w:type="dxa"/>
              <w:right w:w="28" w:type="dxa"/>
            </w:tcMar>
          </w:tcPr>
          <w:p w:rsidR="002D4B1D" w:rsidP="00FC58B7" w:rsidRDefault="004C1C78" w14:paraId="10957BAE" w14:textId="77777777">
            <w:pPr>
              <w:pStyle w:val="p-table"/>
              <w:jc w:val="right"/>
              <w:rPr>
                <w:sz w:val="17"/>
              </w:rPr>
            </w:pPr>
            <w:r>
              <w:rPr>
                <w:sz w:val="17"/>
              </w:rPr>
              <w:t>2</w:t>
            </w:r>
          </w:p>
        </w:tc>
      </w:tr>
      <w:tr w:rsidR="002D4B1D" w14:paraId="501215A6" w14:textId="77777777">
        <w:tc>
          <w:tcPr>
            <w:tcW w:w="3773" w:type="dxa"/>
            <w:tcMar>
              <w:right w:w="28" w:type="dxa"/>
            </w:tcMar>
          </w:tcPr>
          <w:p w:rsidR="002D4B1D" w:rsidRDefault="004C1C78" w14:paraId="5ED67DBB" w14:textId="77777777">
            <w:pPr>
              <w:pStyle w:val="p-table"/>
              <w:rPr>
                <w:sz w:val="17"/>
              </w:rPr>
            </w:pPr>
            <w:r>
              <w:rPr>
                <w:sz w:val="17"/>
              </w:rPr>
              <w:t xml:space="preserve">Humanitaire hulp (Kamerbrief </w:t>
            </w:r>
            <w:r>
              <w:rPr>
                <w:sz w:val="17"/>
              </w:rPr>
              <w:t>Ontwikkelingshulp)</w:t>
            </w:r>
          </w:p>
        </w:tc>
        <w:tc>
          <w:tcPr>
            <w:tcW w:w="986" w:type="dxa"/>
            <w:tcMar>
              <w:left w:w="28" w:type="dxa"/>
              <w:right w:w="28" w:type="dxa"/>
            </w:tcMar>
          </w:tcPr>
          <w:p w:rsidR="002D4B1D" w:rsidP="00FC58B7" w:rsidRDefault="004C1C78" w14:paraId="65A25176" w14:textId="77777777">
            <w:pPr>
              <w:pStyle w:val="p-table"/>
              <w:jc w:val="right"/>
              <w:rPr>
                <w:sz w:val="17"/>
              </w:rPr>
            </w:pPr>
            <w:r>
              <w:rPr>
                <w:sz w:val="17"/>
              </w:rPr>
              <w:t>0</w:t>
            </w:r>
          </w:p>
        </w:tc>
        <w:tc>
          <w:tcPr>
            <w:tcW w:w="986" w:type="dxa"/>
            <w:tcMar>
              <w:left w:w="28" w:type="dxa"/>
              <w:right w:w="28" w:type="dxa"/>
            </w:tcMar>
          </w:tcPr>
          <w:p w:rsidR="002D4B1D" w:rsidP="00FC58B7" w:rsidRDefault="004C1C78" w14:paraId="1F1C169A" w14:textId="77777777">
            <w:pPr>
              <w:pStyle w:val="p-table"/>
              <w:jc w:val="right"/>
              <w:rPr>
                <w:sz w:val="17"/>
              </w:rPr>
            </w:pPr>
            <w:r>
              <w:rPr>
                <w:sz w:val="17"/>
              </w:rPr>
              <w:t>22</w:t>
            </w:r>
          </w:p>
        </w:tc>
        <w:tc>
          <w:tcPr>
            <w:tcW w:w="986" w:type="dxa"/>
            <w:tcMar>
              <w:left w:w="28" w:type="dxa"/>
              <w:right w:w="28" w:type="dxa"/>
            </w:tcMar>
          </w:tcPr>
          <w:p w:rsidR="002D4B1D" w:rsidP="00FC58B7" w:rsidRDefault="004C1C78" w14:paraId="139BD9A8" w14:textId="77777777">
            <w:pPr>
              <w:pStyle w:val="p-table"/>
              <w:jc w:val="right"/>
              <w:rPr>
                <w:sz w:val="17"/>
              </w:rPr>
            </w:pPr>
            <w:r>
              <w:rPr>
                <w:sz w:val="17"/>
              </w:rPr>
              <w:t>27</w:t>
            </w:r>
          </w:p>
        </w:tc>
        <w:tc>
          <w:tcPr>
            <w:tcW w:w="986" w:type="dxa"/>
            <w:tcMar>
              <w:left w:w="28" w:type="dxa"/>
              <w:right w:w="28" w:type="dxa"/>
            </w:tcMar>
          </w:tcPr>
          <w:p w:rsidR="002D4B1D" w:rsidP="00FC58B7" w:rsidRDefault="004C1C78" w14:paraId="5CF9AEFD" w14:textId="77777777">
            <w:pPr>
              <w:pStyle w:val="p-table"/>
              <w:jc w:val="right"/>
              <w:rPr>
                <w:sz w:val="17"/>
              </w:rPr>
            </w:pPr>
            <w:r>
              <w:rPr>
                <w:sz w:val="17"/>
              </w:rPr>
              <w:t>34</w:t>
            </w:r>
          </w:p>
        </w:tc>
        <w:tc>
          <w:tcPr>
            <w:tcW w:w="986" w:type="dxa"/>
            <w:tcMar>
              <w:left w:w="28" w:type="dxa"/>
              <w:right w:w="28" w:type="dxa"/>
            </w:tcMar>
          </w:tcPr>
          <w:p w:rsidR="002D4B1D" w:rsidP="00FC58B7" w:rsidRDefault="004C1C78" w14:paraId="71BAF926" w14:textId="77777777">
            <w:pPr>
              <w:pStyle w:val="p-table"/>
              <w:jc w:val="right"/>
              <w:rPr>
                <w:sz w:val="17"/>
              </w:rPr>
            </w:pPr>
            <w:r>
              <w:rPr>
                <w:sz w:val="17"/>
              </w:rPr>
              <w:t>40</w:t>
            </w:r>
          </w:p>
        </w:tc>
        <w:tc>
          <w:tcPr>
            <w:tcW w:w="991" w:type="dxa"/>
            <w:tcMar>
              <w:left w:w="28" w:type="dxa"/>
              <w:right w:w="28" w:type="dxa"/>
            </w:tcMar>
          </w:tcPr>
          <w:p w:rsidR="002D4B1D" w:rsidP="00FC58B7" w:rsidRDefault="004C1C78" w14:paraId="2CF50D75" w14:textId="77777777">
            <w:pPr>
              <w:pStyle w:val="p-table"/>
              <w:jc w:val="right"/>
              <w:rPr>
                <w:sz w:val="17"/>
              </w:rPr>
            </w:pPr>
            <w:r>
              <w:rPr>
                <w:sz w:val="17"/>
              </w:rPr>
              <w:t>40</w:t>
            </w:r>
          </w:p>
        </w:tc>
      </w:tr>
      <w:tr w:rsidR="002D4B1D" w14:paraId="7E83FE21" w14:textId="77777777">
        <w:tc>
          <w:tcPr>
            <w:tcW w:w="3773" w:type="dxa"/>
            <w:tcMar>
              <w:right w:w="28" w:type="dxa"/>
            </w:tcMar>
          </w:tcPr>
          <w:p w:rsidR="002D4B1D" w:rsidRDefault="004C1C78" w14:paraId="60D55A78" w14:textId="77777777">
            <w:pPr>
              <w:pStyle w:val="p-table"/>
              <w:rPr>
                <w:sz w:val="17"/>
              </w:rPr>
            </w:pPr>
            <w:r>
              <w:rPr>
                <w:sz w:val="17"/>
              </w:rPr>
              <w:t>Migratie (Kamerbrief Ontwikkelingshulp)</w:t>
            </w:r>
          </w:p>
        </w:tc>
        <w:tc>
          <w:tcPr>
            <w:tcW w:w="986" w:type="dxa"/>
            <w:tcMar>
              <w:left w:w="28" w:type="dxa"/>
              <w:right w:w="28" w:type="dxa"/>
            </w:tcMar>
          </w:tcPr>
          <w:p w:rsidR="002D4B1D" w:rsidP="00FC58B7" w:rsidRDefault="004C1C78" w14:paraId="73FC8D46" w14:textId="77777777">
            <w:pPr>
              <w:pStyle w:val="p-table"/>
              <w:jc w:val="right"/>
              <w:rPr>
                <w:sz w:val="17"/>
              </w:rPr>
            </w:pPr>
            <w:r>
              <w:rPr>
                <w:sz w:val="17"/>
              </w:rPr>
              <w:t>0</w:t>
            </w:r>
          </w:p>
        </w:tc>
        <w:tc>
          <w:tcPr>
            <w:tcW w:w="986" w:type="dxa"/>
            <w:tcMar>
              <w:left w:w="28" w:type="dxa"/>
              <w:right w:w="28" w:type="dxa"/>
            </w:tcMar>
          </w:tcPr>
          <w:p w:rsidR="002D4B1D" w:rsidP="00FC58B7" w:rsidRDefault="004C1C78" w14:paraId="3AC4B4E9" w14:textId="77777777">
            <w:pPr>
              <w:pStyle w:val="p-table"/>
              <w:jc w:val="right"/>
              <w:rPr>
                <w:sz w:val="17"/>
              </w:rPr>
            </w:pPr>
            <w:r>
              <w:rPr>
                <w:sz w:val="17"/>
              </w:rPr>
              <w:t>53</w:t>
            </w:r>
          </w:p>
        </w:tc>
        <w:tc>
          <w:tcPr>
            <w:tcW w:w="986" w:type="dxa"/>
            <w:tcMar>
              <w:left w:w="28" w:type="dxa"/>
              <w:right w:w="28" w:type="dxa"/>
            </w:tcMar>
          </w:tcPr>
          <w:p w:rsidR="002D4B1D" w:rsidP="00FC58B7" w:rsidRDefault="004C1C78" w14:paraId="275D1980" w14:textId="77777777">
            <w:pPr>
              <w:pStyle w:val="p-table"/>
              <w:jc w:val="right"/>
              <w:rPr>
                <w:sz w:val="17"/>
              </w:rPr>
            </w:pPr>
            <w:r>
              <w:rPr>
                <w:sz w:val="17"/>
              </w:rPr>
              <w:t>65</w:t>
            </w:r>
          </w:p>
        </w:tc>
        <w:tc>
          <w:tcPr>
            <w:tcW w:w="986" w:type="dxa"/>
            <w:tcMar>
              <w:left w:w="28" w:type="dxa"/>
              <w:right w:w="28" w:type="dxa"/>
            </w:tcMar>
          </w:tcPr>
          <w:p w:rsidR="002D4B1D" w:rsidP="00FC58B7" w:rsidRDefault="004C1C78" w14:paraId="39A80896" w14:textId="77777777">
            <w:pPr>
              <w:pStyle w:val="p-table"/>
              <w:jc w:val="right"/>
              <w:rPr>
                <w:sz w:val="17"/>
              </w:rPr>
            </w:pPr>
            <w:r>
              <w:rPr>
                <w:sz w:val="17"/>
              </w:rPr>
              <w:t>82</w:t>
            </w:r>
          </w:p>
        </w:tc>
        <w:tc>
          <w:tcPr>
            <w:tcW w:w="986" w:type="dxa"/>
            <w:tcMar>
              <w:left w:w="28" w:type="dxa"/>
              <w:right w:w="28" w:type="dxa"/>
            </w:tcMar>
          </w:tcPr>
          <w:p w:rsidR="002D4B1D" w:rsidP="00FC58B7" w:rsidRDefault="004C1C78" w14:paraId="7E5E2819" w14:textId="77777777">
            <w:pPr>
              <w:pStyle w:val="p-table"/>
              <w:jc w:val="right"/>
              <w:rPr>
                <w:sz w:val="17"/>
              </w:rPr>
            </w:pPr>
            <w:r>
              <w:rPr>
                <w:sz w:val="17"/>
              </w:rPr>
              <w:t>95</w:t>
            </w:r>
          </w:p>
        </w:tc>
        <w:tc>
          <w:tcPr>
            <w:tcW w:w="991" w:type="dxa"/>
            <w:tcMar>
              <w:left w:w="28" w:type="dxa"/>
              <w:right w:w="28" w:type="dxa"/>
            </w:tcMar>
          </w:tcPr>
          <w:p w:rsidR="002D4B1D" w:rsidP="00FC58B7" w:rsidRDefault="004C1C78" w14:paraId="7D353D77" w14:textId="77777777">
            <w:pPr>
              <w:pStyle w:val="p-table"/>
              <w:jc w:val="right"/>
              <w:rPr>
                <w:sz w:val="17"/>
              </w:rPr>
            </w:pPr>
            <w:r>
              <w:rPr>
                <w:sz w:val="17"/>
              </w:rPr>
              <w:t>95</w:t>
            </w:r>
          </w:p>
        </w:tc>
      </w:tr>
      <w:tr w:rsidR="002D4B1D" w14:paraId="280625FE" w14:textId="77777777">
        <w:tc>
          <w:tcPr>
            <w:tcW w:w="3773" w:type="dxa"/>
            <w:tcMar>
              <w:right w:w="28" w:type="dxa"/>
            </w:tcMar>
          </w:tcPr>
          <w:p w:rsidR="002D4B1D" w:rsidRDefault="004C1C78" w14:paraId="28B93A97" w14:textId="77777777">
            <w:pPr>
              <w:pStyle w:val="p-table"/>
              <w:rPr>
                <w:sz w:val="17"/>
              </w:rPr>
            </w:pPr>
            <w:r>
              <w:rPr>
                <w:sz w:val="17"/>
              </w:rPr>
              <w:t>Veiligheid en rechtsorde (Kamerbrief Ontwikkelingshulp)</w:t>
            </w:r>
          </w:p>
        </w:tc>
        <w:tc>
          <w:tcPr>
            <w:tcW w:w="986" w:type="dxa"/>
            <w:tcMar>
              <w:left w:w="28" w:type="dxa"/>
              <w:right w:w="28" w:type="dxa"/>
            </w:tcMar>
          </w:tcPr>
          <w:p w:rsidR="002D4B1D" w:rsidP="00FC58B7" w:rsidRDefault="004C1C78" w14:paraId="65097D68" w14:textId="77777777">
            <w:pPr>
              <w:pStyle w:val="p-table"/>
              <w:jc w:val="right"/>
              <w:rPr>
                <w:sz w:val="17"/>
              </w:rPr>
            </w:pPr>
            <w:r>
              <w:rPr>
                <w:sz w:val="17"/>
              </w:rPr>
              <w:t>0</w:t>
            </w:r>
          </w:p>
        </w:tc>
        <w:tc>
          <w:tcPr>
            <w:tcW w:w="986" w:type="dxa"/>
            <w:tcMar>
              <w:left w:w="28" w:type="dxa"/>
              <w:right w:w="28" w:type="dxa"/>
            </w:tcMar>
          </w:tcPr>
          <w:p w:rsidR="002D4B1D" w:rsidP="00FC58B7" w:rsidRDefault="004C1C78" w14:paraId="381CF4B8" w14:textId="77777777">
            <w:pPr>
              <w:pStyle w:val="p-table"/>
              <w:jc w:val="right"/>
              <w:rPr>
                <w:sz w:val="17"/>
              </w:rPr>
            </w:pPr>
            <w:r>
              <w:rPr>
                <w:sz w:val="17"/>
              </w:rPr>
              <w:t>41</w:t>
            </w:r>
          </w:p>
        </w:tc>
        <w:tc>
          <w:tcPr>
            <w:tcW w:w="986" w:type="dxa"/>
            <w:tcMar>
              <w:left w:w="28" w:type="dxa"/>
              <w:right w:w="28" w:type="dxa"/>
            </w:tcMar>
          </w:tcPr>
          <w:p w:rsidR="002D4B1D" w:rsidP="00FC58B7" w:rsidRDefault="004C1C78" w14:paraId="49E50CF0" w14:textId="77777777">
            <w:pPr>
              <w:pStyle w:val="p-table"/>
              <w:jc w:val="right"/>
              <w:rPr>
                <w:sz w:val="17"/>
              </w:rPr>
            </w:pPr>
            <w:r>
              <w:rPr>
                <w:sz w:val="17"/>
              </w:rPr>
              <w:t>51</w:t>
            </w:r>
          </w:p>
        </w:tc>
        <w:tc>
          <w:tcPr>
            <w:tcW w:w="986" w:type="dxa"/>
            <w:tcMar>
              <w:left w:w="28" w:type="dxa"/>
              <w:right w:w="28" w:type="dxa"/>
            </w:tcMar>
          </w:tcPr>
          <w:p w:rsidR="002D4B1D" w:rsidP="00FC58B7" w:rsidRDefault="004C1C78" w14:paraId="732E21B6" w14:textId="77777777">
            <w:pPr>
              <w:pStyle w:val="p-table"/>
              <w:jc w:val="right"/>
              <w:rPr>
                <w:sz w:val="17"/>
              </w:rPr>
            </w:pPr>
            <w:r>
              <w:rPr>
                <w:sz w:val="17"/>
              </w:rPr>
              <w:t>65</w:t>
            </w:r>
          </w:p>
        </w:tc>
        <w:tc>
          <w:tcPr>
            <w:tcW w:w="986" w:type="dxa"/>
            <w:tcMar>
              <w:left w:w="28" w:type="dxa"/>
              <w:right w:w="28" w:type="dxa"/>
            </w:tcMar>
          </w:tcPr>
          <w:p w:rsidR="002D4B1D" w:rsidP="00FC58B7" w:rsidRDefault="004C1C78" w14:paraId="4BD02ABE" w14:textId="77777777">
            <w:pPr>
              <w:pStyle w:val="p-table"/>
              <w:jc w:val="right"/>
              <w:rPr>
                <w:sz w:val="17"/>
              </w:rPr>
            </w:pPr>
            <w:r>
              <w:rPr>
                <w:sz w:val="17"/>
              </w:rPr>
              <w:t>75</w:t>
            </w:r>
          </w:p>
        </w:tc>
        <w:tc>
          <w:tcPr>
            <w:tcW w:w="991" w:type="dxa"/>
            <w:tcMar>
              <w:left w:w="28" w:type="dxa"/>
              <w:right w:w="28" w:type="dxa"/>
            </w:tcMar>
          </w:tcPr>
          <w:p w:rsidR="002D4B1D" w:rsidP="00FC58B7" w:rsidRDefault="004C1C78" w14:paraId="0C049CF5" w14:textId="77777777">
            <w:pPr>
              <w:pStyle w:val="p-table"/>
              <w:jc w:val="right"/>
              <w:rPr>
                <w:sz w:val="17"/>
              </w:rPr>
            </w:pPr>
            <w:r>
              <w:rPr>
                <w:sz w:val="17"/>
              </w:rPr>
              <w:t>75</w:t>
            </w:r>
          </w:p>
        </w:tc>
      </w:tr>
      <w:tr w:rsidR="002D4B1D" w14:paraId="25B77FEF" w14:textId="77777777">
        <w:tc>
          <w:tcPr>
            <w:tcW w:w="3773" w:type="dxa"/>
            <w:tcMar>
              <w:right w:w="28" w:type="dxa"/>
            </w:tcMar>
          </w:tcPr>
          <w:p w:rsidR="002D4B1D" w:rsidRDefault="004C1C78" w14:paraId="0EEC4397" w14:textId="77777777">
            <w:pPr>
              <w:pStyle w:val="p-table"/>
              <w:rPr>
                <w:sz w:val="17"/>
              </w:rPr>
            </w:pPr>
            <w:r>
              <w:rPr>
                <w:sz w:val="17"/>
              </w:rPr>
              <w:t>Voedselzekerheid (Kamerbrief Ontwikkelingshulp)</w:t>
            </w:r>
          </w:p>
        </w:tc>
        <w:tc>
          <w:tcPr>
            <w:tcW w:w="986" w:type="dxa"/>
            <w:tcMar>
              <w:left w:w="28" w:type="dxa"/>
              <w:right w:w="28" w:type="dxa"/>
            </w:tcMar>
          </w:tcPr>
          <w:p w:rsidR="002D4B1D" w:rsidP="00FC58B7" w:rsidRDefault="004C1C78" w14:paraId="18E9A1D1" w14:textId="77777777">
            <w:pPr>
              <w:pStyle w:val="p-table"/>
              <w:jc w:val="right"/>
              <w:rPr>
                <w:sz w:val="17"/>
              </w:rPr>
            </w:pPr>
            <w:r>
              <w:rPr>
                <w:sz w:val="17"/>
              </w:rPr>
              <w:t>0</w:t>
            </w:r>
          </w:p>
        </w:tc>
        <w:tc>
          <w:tcPr>
            <w:tcW w:w="986" w:type="dxa"/>
            <w:tcMar>
              <w:left w:w="28" w:type="dxa"/>
              <w:right w:w="28" w:type="dxa"/>
            </w:tcMar>
          </w:tcPr>
          <w:p w:rsidR="002D4B1D" w:rsidP="00FC58B7" w:rsidRDefault="004C1C78" w14:paraId="55F19DF9" w14:textId="77777777">
            <w:pPr>
              <w:pStyle w:val="p-table"/>
              <w:jc w:val="right"/>
              <w:rPr>
                <w:sz w:val="17"/>
              </w:rPr>
            </w:pPr>
            <w:r>
              <w:rPr>
                <w:sz w:val="17"/>
              </w:rPr>
              <w:t>53</w:t>
            </w:r>
          </w:p>
        </w:tc>
        <w:tc>
          <w:tcPr>
            <w:tcW w:w="986" w:type="dxa"/>
            <w:tcMar>
              <w:left w:w="28" w:type="dxa"/>
              <w:right w:w="28" w:type="dxa"/>
            </w:tcMar>
          </w:tcPr>
          <w:p w:rsidR="002D4B1D" w:rsidP="00FC58B7" w:rsidRDefault="004C1C78" w14:paraId="31464B80" w14:textId="77777777">
            <w:pPr>
              <w:pStyle w:val="p-table"/>
              <w:jc w:val="right"/>
              <w:rPr>
                <w:sz w:val="17"/>
              </w:rPr>
            </w:pPr>
            <w:r>
              <w:rPr>
                <w:sz w:val="17"/>
              </w:rPr>
              <w:t>65</w:t>
            </w:r>
          </w:p>
        </w:tc>
        <w:tc>
          <w:tcPr>
            <w:tcW w:w="986" w:type="dxa"/>
            <w:tcMar>
              <w:left w:w="28" w:type="dxa"/>
              <w:right w:w="28" w:type="dxa"/>
            </w:tcMar>
          </w:tcPr>
          <w:p w:rsidR="002D4B1D" w:rsidP="00FC58B7" w:rsidRDefault="004C1C78" w14:paraId="70CB3282" w14:textId="77777777">
            <w:pPr>
              <w:pStyle w:val="p-table"/>
              <w:jc w:val="right"/>
              <w:rPr>
                <w:sz w:val="17"/>
              </w:rPr>
            </w:pPr>
            <w:r>
              <w:rPr>
                <w:sz w:val="17"/>
              </w:rPr>
              <w:t>82</w:t>
            </w:r>
          </w:p>
        </w:tc>
        <w:tc>
          <w:tcPr>
            <w:tcW w:w="986" w:type="dxa"/>
            <w:tcMar>
              <w:left w:w="28" w:type="dxa"/>
              <w:right w:w="28" w:type="dxa"/>
            </w:tcMar>
          </w:tcPr>
          <w:p w:rsidR="002D4B1D" w:rsidP="00FC58B7" w:rsidRDefault="004C1C78" w14:paraId="3E5D8A3B" w14:textId="77777777">
            <w:pPr>
              <w:pStyle w:val="p-table"/>
              <w:jc w:val="right"/>
              <w:rPr>
                <w:sz w:val="17"/>
              </w:rPr>
            </w:pPr>
            <w:r>
              <w:rPr>
                <w:sz w:val="17"/>
              </w:rPr>
              <w:t>95</w:t>
            </w:r>
          </w:p>
        </w:tc>
        <w:tc>
          <w:tcPr>
            <w:tcW w:w="991" w:type="dxa"/>
            <w:tcMar>
              <w:left w:w="28" w:type="dxa"/>
              <w:right w:w="28" w:type="dxa"/>
            </w:tcMar>
          </w:tcPr>
          <w:p w:rsidR="002D4B1D" w:rsidP="00FC58B7" w:rsidRDefault="004C1C78" w14:paraId="258CCD94" w14:textId="77777777">
            <w:pPr>
              <w:pStyle w:val="p-table"/>
              <w:jc w:val="right"/>
              <w:rPr>
                <w:sz w:val="17"/>
              </w:rPr>
            </w:pPr>
            <w:r>
              <w:rPr>
                <w:sz w:val="17"/>
              </w:rPr>
              <w:t>95</w:t>
            </w:r>
          </w:p>
        </w:tc>
      </w:tr>
      <w:tr w:rsidR="002D4B1D" w14:paraId="08DAC39E" w14:textId="77777777">
        <w:tc>
          <w:tcPr>
            <w:tcW w:w="3773" w:type="dxa"/>
            <w:tcMar>
              <w:right w:w="28" w:type="dxa"/>
            </w:tcMar>
          </w:tcPr>
          <w:p w:rsidR="002D4B1D" w:rsidRDefault="004C1C78" w14:paraId="0BB3AD26" w14:textId="77777777">
            <w:pPr>
              <w:pStyle w:val="p-table"/>
              <w:rPr>
                <w:sz w:val="17"/>
              </w:rPr>
            </w:pPr>
            <w:r>
              <w:rPr>
                <w:sz w:val="17"/>
              </w:rPr>
              <w:t xml:space="preserve">Water </w:t>
            </w:r>
            <w:r>
              <w:rPr>
                <w:sz w:val="17"/>
              </w:rPr>
              <w:t>(Kamerbrief Ontwikkelingshulp en herschikkingen)</w:t>
            </w:r>
          </w:p>
        </w:tc>
        <w:tc>
          <w:tcPr>
            <w:tcW w:w="986" w:type="dxa"/>
            <w:tcMar>
              <w:left w:w="28" w:type="dxa"/>
              <w:right w:w="28" w:type="dxa"/>
            </w:tcMar>
          </w:tcPr>
          <w:p w:rsidR="002D4B1D" w:rsidP="00FC58B7" w:rsidRDefault="004C1C78" w14:paraId="07063C90"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FC58B7" w:rsidRDefault="004C1C78" w14:paraId="154E04CE" w14:textId="77777777">
            <w:pPr>
              <w:pStyle w:val="p-table"/>
              <w:jc w:val="right"/>
              <w:rPr>
                <w:sz w:val="17"/>
              </w:rPr>
            </w:pPr>
            <w:r>
              <w:rPr>
                <w:sz w:val="17"/>
              </w:rPr>
              <w:t>87</w:t>
            </w:r>
          </w:p>
        </w:tc>
        <w:tc>
          <w:tcPr>
            <w:tcW w:w="986" w:type="dxa"/>
            <w:tcMar>
              <w:left w:w="28" w:type="dxa"/>
              <w:right w:w="28" w:type="dxa"/>
            </w:tcMar>
          </w:tcPr>
          <w:p w:rsidR="002D4B1D" w:rsidP="00FC58B7" w:rsidRDefault="004C1C78" w14:paraId="6D1B17EB" w14:textId="77777777">
            <w:pPr>
              <w:pStyle w:val="p-table"/>
              <w:jc w:val="right"/>
              <w:rPr>
                <w:sz w:val="17"/>
              </w:rPr>
            </w:pPr>
            <w:r>
              <w:rPr>
                <w:sz w:val="17"/>
              </w:rPr>
              <w:t>108</w:t>
            </w:r>
          </w:p>
        </w:tc>
        <w:tc>
          <w:tcPr>
            <w:tcW w:w="986" w:type="dxa"/>
            <w:tcMar>
              <w:left w:w="28" w:type="dxa"/>
              <w:right w:w="28" w:type="dxa"/>
            </w:tcMar>
          </w:tcPr>
          <w:p w:rsidR="002D4B1D" w:rsidP="00FC58B7" w:rsidRDefault="004C1C78" w14:paraId="43717E58" w14:textId="77777777">
            <w:pPr>
              <w:pStyle w:val="p-table"/>
              <w:jc w:val="right"/>
              <w:rPr>
                <w:sz w:val="17"/>
              </w:rPr>
            </w:pPr>
            <w:r>
              <w:rPr>
                <w:sz w:val="17"/>
              </w:rPr>
              <w:t>137</w:t>
            </w:r>
          </w:p>
        </w:tc>
        <w:tc>
          <w:tcPr>
            <w:tcW w:w="986" w:type="dxa"/>
            <w:tcMar>
              <w:left w:w="28" w:type="dxa"/>
              <w:right w:w="28" w:type="dxa"/>
            </w:tcMar>
          </w:tcPr>
          <w:p w:rsidR="002D4B1D" w:rsidP="00FC58B7" w:rsidRDefault="004C1C78" w14:paraId="7408C610" w14:textId="77777777">
            <w:pPr>
              <w:pStyle w:val="p-table"/>
              <w:jc w:val="right"/>
              <w:rPr>
                <w:sz w:val="17"/>
              </w:rPr>
            </w:pPr>
            <w:r>
              <w:rPr>
                <w:sz w:val="17"/>
              </w:rPr>
              <w:t>159</w:t>
            </w:r>
          </w:p>
        </w:tc>
        <w:tc>
          <w:tcPr>
            <w:tcW w:w="991" w:type="dxa"/>
            <w:tcMar>
              <w:left w:w="28" w:type="dxa"/>
              <w:right w:w="28" w:type="dxa"/>
            </w:tcMar>
          </w:tcPr>
          <w:p w:rsidR="002D4B1D" w:rsidP="00FC58B7" w:rsidRDefault="004C1C78" w14:paraId="0FA35AB0" w14:textId="77777777">
            <w:pPr>
              <w:pStyle w:val="p-table"/>
              <w:jc w:val="right"/>
              <w:rPr>
                <w:sz w:val="17"/>
              </w:rPr>
            </w:pPr>
            <w:r>
              <w:rPr>
                <w:sz w:val="17"/>
              </w:rPr>
              <w:t>159</w:t>
            </w:r>
          </w:p>
        </w:tc>
      </w:tr>
      <w:tr w:rsidR="002D4B1D" w14:paraId="4556D0F1" w14:textId="77777777">
        <w:tc>
          <w:tcPr>
            <w:tcW w:w="3773" w:type="dxa"/>
            <w:tcMar>
              <w:right w:w="28" w:type="dxa"/>
            </w:tcMar>
          </w:tcPr>
          <w:p w:rsidR="002D4B1D" w:rsidRDefault="004C1C78" w14:paraId="4B8F4848" w14:textId="77777777">
            <w:pPr>
              <w:pStyle w:val="p-table"/>
              <w:rPr>
                <w:sz w:val="17"/>
              </w:rPr>
            </w:pPr>
            <w:r>
              <w:rPr>
                <w:sz w:val="17"/>
              </w:rPr>
              <w:t>Private sector development (Kamerbrief Ontwikkelingshulp en herschikkingen)</w:t>
            </w:r>
          </w:p>
        </w:tc>
        <w:tc>
          <w:tcPr>
            <w:tcW w:w="986" w:type="dxa"/>
            <w:tcMar>
              <w:left w:w="28" w:type="dxa"/>
              <w:right w:w="28" w:type="dxa"/>
            </w:tcMar>
          </w:tcPr>
          <w:p w:rsidR="002D4B1D" w:rsidP="00FC58B7" w:rsidRDefault="004C1C78" w14:paraId="52D4E1B9" w14:textId="77777777">
            <w:pPr>
              <w:pStyle w:val="p-table"/>
              <w:jc w:val="right"/>
              <w:rPr>
                <w:sz w:val="17"/>
              </w:rPr>
            </w:pPr>
            <w:r>
              <w:rPr>
                <w:sz w:val="17"/>
              </w:rPr>
              <w:t>‒</w:t>
            </w:r>
            <w:r>
              <w:rPr>
                <w:sz w:val="17"/>
              </w:rPr>
              <w:t xml:space="preserve"> 20</w:t>
            </w:r>
          </w:p>
        </w:tc>
        <w:tc>
          <w:tcPr>
            <w:tcW w:w="986" w:type="dxa"/>
            <w:tcMar>
              <w:left w:w="28" w:type="dxa"/>
              <w:right w:w="28" w:type="dxa"/>
            </w:tcMar>
          </w:tcPr>
          <w:p w:rsidR="002D4B1D" w:rsidP="00FC58B7" w:rsidRDefault="004C1C78" w14:paraId="4BE461CE" w14:textId="77777777">
            <w:pPr>
              <w:pStyle w:val="p-table"/>
              <w:jc w:val="right"/>
              <w:rPr>
                <w:sz w:val="17"/>
              </w:rPr>
            </w:pPr>
            <w:r>
              <w:rPr>
                <w:sz w:val="17"/>
              </w:rPr>
              <w:t>5</w:t>
            </w:r>
          </w:p>
        </w:tc>
        <w:tc>
          <w:tcPr>
            <w:tcW w:w="986" w:type="dxa"/>
            <w:tcMar>
              <w:left w:w="28" w:type="dxa"/>
              <w:right w:w="28" w:type="dxa"/>
            </w:tcMar>
          </w:tcPr>
          <w:p w:rsidR="002D4B1D" w:rsidP="00FC58B7" w:rsidRDefault="004C1C78" w14:paraId="1388EF62" w14:textId="77777777">
            <w:pPr>
              <w:pStyle w:val="p-table"/>
              <w:jc w:val="right"/>
              <w:rPr>
                <w:sz w:val="17"/>
              </w:rPr>
            </w:pPr>
            <w:r>
              <w:rPr>
                <w:sz w:val="17"/>
              </w:rPr>
              <w:t>5</w:t>
            </w:r>
          </w:p>
        </w:tc>
        <w:tc>
          <w:tcPr>
            <w:tcW w:w="986" w:type="dxa"/>
            <w:tcMar>
              <w:left w:w="28" w:type="dxa"/>
              <w:right w:w="28" w:type="dxa"/>
            </w:tcMar>
          </w:tcPr>
          <w:p w:rsidR="002D4B1D" w:rsidP="00FC58B7" w:rsidRDefault="004C1C78" w14:paraId="07544A63" w14:textId="77777777">
            <w:pPr>
              <w:pStyle w:val="p-table"/>
              <w:jc w:val="right"/>
              <w:rPr>
                <w:sz w:val="17"/>
              </w:rPr>
            </w:pPr>
            <w:r>
              <w:rPr>
                <w:sz w:val="17"/>
              </w:rPr>
              <w:t>5</w:t>
            </w:r>
          </w:p>
        </w:tc>
        <w:tc>
          <w:tcPr>
            <w:tcW w:w="986" w:type="dxa"/>
            <w:tcMar>
              <w:left w:w="28" w:type="dxa"/>
              <w:right w:w="28" w:type="dxa"/>
            </w:tcMar>
          </w:tcPr>
          <w:p w:rsidR="002D4B1D" w:rsidP="00FC58B7" w:rsidRDefault="004C1C78" w14:paraId="47B66BE4" w14:textId="77777777">
            <w:pPr>
              <w:pStyle w:val="p-table"/>
              <w:jc w:val="right"/>
              <w:rPr>
                <w:sz w:val="17"/>
              </w:rPr>
            </w:pPr>
            <w:r>
              <w:rPr>
                <w:sz w:val="17"/>
              </w:rPr>
              <w:t>5</w:t>
            </w:r>
          </w:p>
        </w:tc>
        <w:tc>
          <w:tcPr>
            <w:tcW w:w="991" w:type="dxa"/>
            <w:tcMar>
              <w:left w:w="28" w:type="dxa"/>
              <w:right w:w="28" w:type="dxa"/>
            </w:tcMar>
          </w:tcPr>
          <w:p w:rsidR="002D4B1D" w:rsidP="00FC58B7" w:rsidRDefault="004C1C78" w14:paraId="3C55DEF2" w14:textId="77777777">
            <w:pPr>
              <w:pStyle w:val="p-table"/>
              <w:jc w:val="right"/>
              <w:rPr>
                <w:sz w:val="17"/>
              </w:rPr>
            </w:pPr>
            <w:r>
              <w:rPr>
                <w:sz w:val="17"/>
              </w:rPr>
              <w:t>5</w:t>
            </w:r>
          </w:p>
        </w:tc>
      </w:tr>
      <w:tr w:rsidR="002D4B1D" w14:paraId="6BBDB538" w14:textId="77777777">
        <w:tc>
          <w:tcPr>
            <w:tcW w:w="3773" w:type="dxa"/>
            <w:tcMar>
              <w:right w:w="28" w:type="dxa"/>
            </w:tcMar>
          </w:tcPr>
          <w:p w:rsidR="002D4B1D" w:rsidRDefault="004C1C78" w14:paraId="2E9A7E06" w14:textId="77777777">
            <w:pPr>
              <w:pStyle w:val="p-table"/>
              <w:rPr>
                <w:sz w:val="17"/>
              </w:rPr>
            </w:pPr>
            <w:r>
              <w:rPr>
                <w:sz w:val="17"/>
              </w:rPr>
              <w:t>Overige intensiveringen</w:t>
            </w:r>
          </w:p>
        </w:tc>
        <w:tc>
          <w:tcPr>
            <w:tcW w:w="986" w:type="dxa"/>
            <w:tcMar>
              <w:left w:w="28" w:type="dxa"/>
              <w:right w:w="28" w:type="dxa"/>
            </w:tcMar>
          </w:tcPr>
          <w:p w:rsidR="002D4B1D" w:rsidP="00FC58B7" w:rsidRDefault="004C1C78" w14:paraId="77E1892A" w14:textId="77777777">
            <w:pPr>
              <w:pStyle w:val="p-table"/>
              <w:jc w:val="right"/>
              <w:rPr>
                <w:sz w:val="17"/>
              </w:rPr>
            </w:pPr>
            <w:r>
              <w:rPr>
                <w:sz w:val="17"/>
              </w:rPr>
              <w:t>10</w:t>
            </w:r>
          </w:p>
        </w:tc>
        <w:tc>
          <w:tcPr>
            <w:tcW w:w="986" w:type="dxa"/>
            <w:tcMar>
              <w:left w:w="28" w:type="dxa"/>
              <w:right w:w="28" w:type="dxa"/>
            </w:tcMar>
          </w:tcPr>
          <w:p w:rsidR="002D4B1D" w:rsidP="00FC58B7" w:rsidRDefault="004C1C78" w14:paraId="2257FA0F" w14:textId="77777777">
            <w:pPr>
              <w:pStyle w:val="p-table"/>
              <w:jc w:val="right"/>
              <w:rPr>
                <w:sz w:val="17"/>
              </w:rPr>
            </w:pPr>
            <w:r>
              <w:rPr>
                <w:sz w:val="17"/>
              </w:rPr>
              <w:t>13</w:t>
            </w:r>
          </w:p>
        </w:tc>
        <w:tc>
          <w:tcPr>
            <w:tcW w:w="986" w:type="dxa"/>
            <w:tcMar>
              <w:left w:w="28" w:type="dxa"/>
              <w:right w:w="28" w:type="dxa"/>
            </w:tcMar>
          </w:tcPr>
          <w:p w:rsidR="002D4B1D" w:rsidP="00FC58B7" w:rsidRDefault="004C1C78" w14:paraId="2420D736" w14:textId="77777777">
            <w:pPr>
              <w:pStyle w:val="p-table"/>
              <w:jc w:val="right"/>
              <w:rPr>
                <w:sz w:val="17"/>
              </w:rPr>
            </w:pPr>
            <w:r>
              <w:rPr>
                <w:sz w:val="17"/>
              </w:rPr>
              <w:t>17</w:t>
            </w:r>
          </w:p>
        </w:tc>
        <w:tc>
          <w:tcPr>
            <w:tcW w:w="986" w:type="dxa"/>
            <w:tcMar>
              <w:left w:w="28" w:type="dxa"/>
              <w:right w:w="28" w:type="dxa"/>
            </w:tcMar>
          </w:tcPr>
          <w:p w:rsidR="002D4B1D" w:rsidP="00FC58B7" w:rsidRDefault="004C1C78" w14:paraId="1AECEA37" w14:textId="77777777">
            <w:pPr>
              <w:pStyle w:val="p-table"/>
              <w:jc w:val="right"/>
              <w:rPr>
                <w:sz w:val="17"/>
              </w:rPr>
            </w:pPr>
            <w:r>
              <w:rPr>
                <w:sz w:val="17"/>
              </w:rPr>
              <w:t>16</w:t>
            </w:r>
          </w:p>
        </w:tc>
        <w:tc>
          <w:tcPr>
            <w:tcW w:w="986" w:type="dxa"/>
            <w:tcMar>
              <w:left w:w="28" w:type="dxa"/>
              <w:right w:w="28" w:type="dxa"/>
            </w:tcMar>
          </w:tcPr>
          <w:p w:rsidR="002D4B1D" w:rsidP="00FC58B7" w:rsidRDefault="004C1C78" w14:paraId="0DE21148" w14:textId="77777777">
            <w:pPr>
              <w:pStyle w:val="p-table"/>
              <w:jc w:val="right"/>
              <w:rPr>
                <w:sz w:val="17"/>
              </w:rPr>
            </w:pPr>
            <w:r>
              <w:rPr>
                <w:sz w:val="17"/>
              </w:rPr>
              <w:t>18</w:t>
            </w:r>
          </w:p>
        </w:tc>
        <w:tc>
          <w:tcPr>
            <w:tcW w:w="991" w:type="dxa"/>
            <w:tcMar>
              <w:left w:w="28" w:type="dxa"/>
              <w:right w:w="28" w:type="dxa"/>
            </w:tcMar>
          </w:tcPr>
          <w:p w:rsidR="002D4B1D" w:rsidP="00FC58B7" w:rsidRDefault="004C1C78" w14:paraId="34BDADB4" w14:textId="77777777">
            <w:pPr>
              <w:pStyle w:val="p-table"/>
              <w:jc w:val="right"/>
              <w:rPr>
                <w:sz w:val="17"/>
              </w:rPr>
            </w:pPr>
            <w:r>
              <w:rPr>
                <w:sz w:val="17"/>
              </w:rPr>
              <w:t>18</w:t>
            </w:r>
          </w:p>
        </w:tc>
      </w:tr>
      <w:tr w:rsidR="002D4B1D" w14:paraId="20DE1595" w14:textId="77777777">
        <w:tc>
          <w:tcPr>
            <w:tcW w:w="3773" w:type="dxa"/>
            <w:tcMar>
              <w:right w:w="28" w:type="dxa"/>
            </w:tcMar>
          </w:tcPr>
          <w:p w:rsidR="002D4B1D" w:rsidRDefault="002D4B1D" w14:paraId="67DE1596" w14:textId="77777777">
            <w:pPr>
              <w:pStyle w:val="p-table"/>
              <w:rPr>
                <w:sz w:val="17"/>
              </w:rPr>
            </w:pPr>
          </w:p>
        </w:tc>
        <w:tc>
          <w:tcPr>
            <w:tcW w:w="986" w:type="dxa"/>
            <w:tcMar>
              <w:left w:w="28" w:type="dxa"/>
              <w:right w:w="28" w:type="dxa"/>
            </w:tcMar>
          </w:tcPr>
          <w:p w:rsidR="002D4B1D" w:rsidP="00FC58B7" w:rsidRDefault="002D4B1D" w14:paraId="4DEEF93A" w14:textId="77777777">
            <w:pPr>
              <w:pStyle w:val="p-table"/>
              <w:jc w:val="right"/>
              <w:rPr>
                <w:sz w:val="17"/>
              </w:rPr>
            </w:pPr>
          </w:p>
        </w:tc>
        <w:tc>
          <w:tcPr>
            <w:tcW w:w="986" w:type="dxa"/>
            <w:tcMar>
              <w:left w:w="28" w:type="dxa"/>
              <w:right w:w="28" w:type="dxa"/>
            </w:tcMar>
          </w:tcPr>
          <w:p w:rsidR="002D4B1D" w:rsidP="00FC58B7" w:rsidRDefault="002D4B1D" w14:paraId="63DC08D3" w14:textId="77777777">
            <w:pPr>
              <w:pStyle w:val="p-table"/>
              <w:jc w:val="right"/>
              <w:rPr>
                <w:sz w:val="17"/>
              </w:rPr>
            </w:pPr>
          </w:p>
        </w:tc>
        <w:tc>
          <w:tcPr>
            <w:tcW w:w="986" w:type="dxa"/>
            <w:tcMar>
              <w:left w:w="28" w:type="dxa"/>
              <w:right w:w="28" w:type="dxa"/>
            </w:tcMar>
          </w:tcPr>
          <w:p w:rsidR="002D4B1D" w:rsidP="00FC58B7" w:rsidRDefault="002D4B1D" w14:paraId="0B4B6FEE" w14:textId="77777777">
            <w:pPr>
              <w:pStyle w:val="p-table"/>
              <w:jc w:val="right"/>
              <w:rPr>
                <w:sz w:val="17"/>
              </w:rPr>
            </w:pPr>
          </w:p>
        </w:tc>
        <w:tc>
          <w:tcPr>
            <w:tcW w:w="986" w:type="dxa"/>
            <w:tcMar>
              <w:left w:w="28" w:type="dxa"/>
              <w:right w:w="28" w:type="dxa"/>
            </w:tcMar>
          </w:tcPr>
          <w:p w:rsidR="002D4B1D" w:rsidP="00FC58B7" w:rsidRDefault="002D4B1D" w14:paraId="6811B8CD" w14:textId="77777777">
            <w:pPr>
              <w:pStyle w:val="p-table"/>
              <w:jc w:val="right"/>
              <w:rPr>
                <w:sz w:val="17"/>
              </w:rPr>
            </w:pPr>
          </w:p>
        </w:tc>
        <w:tc>
          <w:tcPr>
            <w:tcW w:w="986" w:type="dxa"/>
            <w:tcMar>
              <w:left w:w="28" w:type="dxa"/>
              <w:right w:w="28" w:type="dxa"/>
            </w:tcMar>
          </w:tcPr>
          <w:p w:rsidR="002D4B1D" w:rsidP="00FC58B7" w:rsidRDefault="002D4B1D" w14:paraId="0AEB8B49" w14:textId="77777777">
            <w:pPr>
              <w:pStyle w:val="p-table"/>
              <w:jc w:val="right"/>
              <w:rPr>
                <w:sz w:val="17"/>
              </w:rPr>
            </w:pPr>
          </w:p>
        </w:tc>
        <w:tc>
          <w:tcPr>
            <w:tcW w:w="991" w:type="dxa"/>
            <w:tcMar>
              <w:left w:w="28" w:type="dxa"/>
              <w:right w:w="28" w:type="dxa"/>
            </w:tcMar>
          </w:tcPr>
          <w:p w:rsidR="002D4B1D" w:rsidP="00FC58B7" w:rsidRDefault="002D4B1D" w14:paraId="094B17D6" w14:textId="77777777">
            <w:pPr>
              <w:pStyle w:val="p-table"/>
              <w:jc w:val="right"/>
              <w:rPr>
                <w:sz w:val="17"/>
              </w:rPr>
            </w:pPr>
          </w:p>
        </w:tc>
      </w:tr>
      <w:tr w:rsidR="002D4B1D" w14:paraId="6FBF16A1" w14:textId="77777777">
        <w:tc>
          <w:tcPr>
            <w:tcW w:w="3773" w:type="dxa"/>
            <w:tcMar>
              <w:right w:w="28" w:type="dxa"/>
            </w:tcMar>
          </w:tcPr>
          <w:p w:rsidR="002D4B1D" w:rsidRDefault="004C1C78" w14:paraId="02EEA862" w14:textId="77777777">
            <w:pPr>
              <w:pStyle w:val="p-table"/>
              <w:rPr>
                <w:i/>
                <w:sz w:val="17"/>
              </w:rPr>
            </w:pPr>
            <w:r>
              <w:rPr>
                <w:i/>
                <w:sz w:val="17"/>
              </w:rPr>
              <w:t>Ombuigingen</w:t>
            </w:r>
          </w:p>
        </w:tc>
        <w:tc>
          <w:tcPr>
            <w:tcW w:w="986" w:type="dxa"/>
            <w:tcMar>
              <w:left w:w="28" w:type="dxa"/>
              <w:right w:w="28" w:type="dxa"/>
            </w:tcMar>
          </w:tcPr>
          <w:p w:rsidR="002D4B1D" w:rsidP="00FC58B7" w:rsidRDefault="004C1C78" w14:paraId="18BE745F" w14:textId="77777777">
            <w:pPr>
              <w:pStyle w:val="p-table"/>
              <w:jc w:val="right"/>
              <w:rPr>
                <w:i/>
                <w:sz w:val="17"/>
              </w:rPr>
            </w:pPr>
            <w:r>
              <w:rPr>
                <w:i/>
                <w:sz w:val="17"/>
              </w:rPr>
              <w:t>‒</w:t>
            </w:r>
            <w:r>
              <w:rPr>
                <w:i/>
                <w:sz w:val="17"/>
              </w:rPr>
              <w:t xml:space="preserve"> 150</w:t>
            </w:r>
          </w:p>
        </w:tc>
        <w:tc>
          <w:tcPr>
            <w:tcW w:w="986" w:type="dxa"/>
            <w:tcMar>
              <w:left w:w="28" w:type="dxa"/>
              <w:right w:w="28" w:type="dxa"/>
            </w:tcMar>
          </w:tcPr>
          <w:p w:rsidR="002D4B1D" w:rsidP="00FC58B7" w:rsidRDefault="004C1C78" w14:paraId="5D831FE7" w14:textId="77777777">
            <w:pPr>
              <w:pStyle w:val="p-table"/>
              <w:jc w:val="right"/>
              <w:rPr>
                <w:i/>
                <w:sz w:val="17"/>
              </w:rPr>
            </w:pPr>
            <w:r>
              <w:rPr>
                <w:i/>
                <w:sz w:val="17"/>
              </w:rPr>
              <w:t>‒</w:t>
            </w:r>
            <w:r>
              <w:rPr>
                <w:i/>
                <w:sz w:val="17"/>
              </w:rPr>
              <w:t xml:space="preserve"> 568</w:t>
            </w:r>
          </w:p>
        </w:tc>
        <w:tc>
          <w:tcPr>
            <w:tcW w:w="986" w:type="dxa"/>
            <w:tcMar>
              <w:left w:w="28" w:type="dxa"/>
              <w:right w:w="28" w:type="dxa"/>
            </w:tcMar>
          </w:tcPr>
          <w:p w:rsidR="002D4B1D" w:rsidP="00FC58B7" w:rsidRDefault="004C1C78" w14:paraId="0A6BC507" w14:textId="77777777">
            <w:pPr>
              <w:pStyle w:val="p-table"/>
              <w:jc w:val="right"/>
              <w:rPr>
                <w:i/>
                <w:sz w:val="17"/>
              </w:rPr>
            </w:pPr>
            <w:r>
              <w:rPr>
                <w:i/>
                <w:sz w:val="17"/>
              </w:rPr>
              <w:t>‒</w:t>
            </w:r>
            <w:r>
              <w:rPr>
                <w:i/>
                <w:sz w:val="17"/>
              </w:rPr>
              <w:t xml:space="preserve"> 616</w:t>
            </w:r>
          </w:p>
        </w:tc>
        <w:tc>
          <w:tcPr>
            <w:tcW w:w="986" w:type="dxa"/>
            <w:tcMar>
              <w:left w:w="28" w:type="dxa"/>
              <w:right w:w="28" w:type="dxa"/>
            </w:tcMar>
          </w:tcPr>
          <w:p w:rsidR="002D4B1D" w:rsidP="00FC58B7" w:rsidRDefault="004C1C78" w14:paraId="6372446E" w14:textId="77777777">
            <w:pPr>
              <w:pStyle w:val="p-table"/>
              <w:jc w:val="right"/>
              <w:rPr>
                <w:i/>
                <w:sz w:val="17"/>
              </w:rPr>
            </w:pPr>
            <w:r>
              <w:rPr>
                <w:i/>
                <w:sz w:val="17"/>
              </w:rPr>
              <w:t>‒</w:t>
            </w:r>
            <w:r>
              <w:rPr>
                <w:i/>
                <w:sz w:val="17"/>
              </w:rPr>
              <w:t xml:space="preserve"> 511</w:t>
            </w:r>
          </w:p>
        </w:tc>
        <w:tc>
          <w:tcPr>
            <w:tcW w:w="986" w:type="dxa"/>
            <w:tcMar>
              <w:left w:w="28" w:type="dxa"/>
              <w:right w:w="28" w:type="dxa"/>
            </w:tcMar>
          </w:tcPr>
          <w:p w:rsidR="002D4B1D" w:rsidP="00FC58B7" w:rsidRDefault="004C1C78" w14:paraId="31B81437" w14:textId="77777777">
            <w:pPr>
              <w:pStyle w:val="p-table"/>
              <w:jc w:val="right"/>
              <w:rPr>
                <w:i/>
                <w:sz w:val="17"/>
              </w:rPr>
            </w:pPr>
            <w:r>
              <w:rPr>
                <w:i/>
                <w:sz w:val="17"/>
              </w:rPr>
              <w:t>‒</w:t>
            </w:r>
            <w:r>
              <w:rPr>
                <w:i/>
                <w:sz w:val="17"/>
              </w:rPr>
              <w:t xml:space="preserve"> </w:t>
            </w:r>
            <w:r>
              <w:rPr>
                <w:i/>
                <w:sz w:val="17"/>
              </w:rPr>
              <w:t>577</w:t>
            </w:r>
          </w:p>
        </w:tc>
        <w:tc>
          <w:tcPr>
            <w:tcW w:w="991" w:type="dxa"/>
            <w:tcMar>
              <w:left w:w="28" w:type="dxa"/>
              <w:right w:w="28" w:type="dxa"/>
            </w:tcMar>
          </w:tcPr>
          <w:p w:rsidR="002D4B1D" w:rsidP="00FC58B7" w:rsidRDefault="004C1C78" w14:paraId="7DEC5D2A" w14:textId="77777777">
            <w:pPr>
              <w:pStyle w:val="p-table"/>
              <w:jc w:val="right"/>
              <w:rPr>
                <w:i/>
                <w:sz w:val="17"/>
              </w:rPr>
            </w:pPr>
            <w:r>
              <w:rPr>
                <w:i/>
                <w:sz w:val="17"/>
              </w:rPr>
              <w:t>‒</w:t>
            </w:r>
            <w:r>
              <w:rPr>
                <w:i/>
                <w:sz w:val="17"/>
              </w:rPr>
              <w:t xml:space="preserve"> 577</w:t>
            </w:r>
          </w:p>
        </w:tc>
      </w:tr>
      <w:tr w:rsidR="002D4B1D" w14:paraId="131AFB14" w14:textId="77777777">
        <w:tc>
          <w:tcPr>
            <w:tcW w:w="3773" w:type="dxa"/>
            <w:tcMar>
              <w:right w:w="28" w:type="dxa"/>
            </w:tcMar>
          </w:tcPr>
          <w:p w:rsidR="002D4B1D" w:rsidRDefault="004C1C78" w14:paraId="10D420CB" w14:textId="77777777">
            <w:pPr>
              <w:pStyle w:val="p-table"/>
              <w:rPr>
                <w:sz w:val="17"/>
              </w:rPr>
            </w:pPr>
            <w:r>
              <w:rPr>
                <w:sz w:val="17"/>
              </w:rPr>
              <w:t>Multilaterale samenwerking (Kamerbrief Ontwikkelingshulp en herschikkingen)</w:t>
            </w:r>
          </w:p>
        </w:tc>
        <w:tc>
          <w:tcPr>
            <w:tcW w:w="986" w:type="dxa"/>
            <w:tcMar>
              <w:left w:w="28" w:type="dxa"/>
              <w:right w:w="28" w:type="dxa"/>
            </w:tcMar>
          </w:tcPr>
          <w:p w:rsidR="002D4B1D" w:rsidP="00FC58B7" w:rsidRDefault="004C1C78" w14:paraId="34FABA6D" w14:textId="77777777">
            <w:pPr>
              <w:pStyle w:val="p-table"/>
              <w:jc w:val="right"/>
              <w:rPr>
                <w:sz w:val="17"/>
              </w:rPr>
            </w:pPr>
            <w:r>
              <w:rPr>
                <w:sz w:val="17"/>
              </w:rPr>
              <w:t>2</w:t>
            </w:r>
          </w:p>
        </w:tc>
        <w:tc>
          <w:tcPr>
            <w:tcW w:w="986" w:type="dxa"/>
            <w:tcMar>
              <w:left w:w="28" w:type="dxa"/>
              <w:right w:w="28" w:type="dxa"/>
            </w:tcMar>
          </w:tcPr>
          <w:p w:rsidR="002D4B1D" w:rsidP="00FC58B7" w:rsidRDefault="004C1C78" w14:paraId="11CEC7A9" w14:textId="77777777">
            <w:pPr>
              <w:pStyle w:val="p-table"/>
              <w:jc w:val="right"/>
              <w:rPr>
                <w:sz w:val="17"/>
              </w:rPr>
            </w:pPr>
            <w:r>
              <w:rPr>
                <w:sz w:val="17"/>
              </w:rPr>
              <w:t>‒</w:t>
            </w:r>
            <w:r>
              <w:rPr>
                <w:sz w:val="17"/>
              </w:rPr>
              <w:t xml:space="preserve"> 30</w:t>
            </w:r>
          </w:p>
        </w:tc>
        <w:tc>
          <w:tcPr>
            <w:tcW w:w="986" w:type="dxa"/>
            <w:tcMar>
              <w:left w:w="28" w:type="dxa"/>
              <w:right w:w="28" w:type="dxa"/>
            </w:tcMar>
          </w:tcPr>
          <w:p w:rsidR="002D4B1D" w:rsidP="00FC58B7" w:rsidRDefault="004C1C78" w14:paraId="44CE4CA0" w14:textId="77777777">
            <w:pPr>
              <w:pStyle w:val="p-table"/>
              <w:jc w:val="right"/>
              <w:rPr>
                <w:sz w:val="17"/>
              </w:rPr>
            </w:pPr>
            <w:r>
              <w:rPr>
                <w:sz w:val="17"/>
              </w:rPr>
              <w:t>‒</w:t>
            </w:r>
            <w:r>
              <w:rPr>
                <w:sz w:val="17"/>
              </w:rPr>
              <w:t xml:space="preserve"> 34</w:t>
            </w:r>
          </w:p>
        </w:tc>
        <w:tc>
          <w:tcPr>
            <w:tcW w:w="986" w:type="dxa"/>
            <w:tcMar>
              <w:left w:w="28" w:type="dxa"/>
              <w:right w:w="28" w:type="dxa"/>
            </w:tcMar>
          </w:tcPr>
          <w:p w:rsidR="002D4B1D" w:rsidP="00FC58B7" w:rsidRDefault="004C1C78" w14:paraId="395E72BD" w14:textId="77777777">
            <w:pPr>
              <w:pStyle w:val="p-table"/>
              <w:jc w:val="right"/>
              <w:rPr>
                <w:sz w:val="17"/>
              </w:rPr>
            </w:pPr>
            <w:r>
              <w:rPr>
                <w:sz w:val="17"/>
              </w:rPr>
              <w:t>‒</w:t>
            </w:r>
            <w:r>
              <w:rPr>
                <w:sz w:val="17"/>
              </w:rPr>
              <w:t xml:space="preserve"> 45</w:t>
            </w:r>
          </w:p>
        </w:tc>
        <w:tc>
          <w:tcPr>
            <w:tcW w:w="986" w:type="dxa"/>
            <w:tcMar>
              <w:left w:w="28" w:type="dxa"/>
              <w:right w:w="28" w:type="dxa"/>
            </w:tcMar>
          </w:tcPr>
          <w:p w:rsidR="002D4B1D" w:rsidP="00FC58B7" w:rsidRDefault="004C1C78" w14:paraId="7764839D" w14:textId="77777777">
            <w:pPr>
              <w:pStyle w:val="p-table"/>
              <w:jc w:val="right"/>
              <w:rPr>
                <w:sz w:val="17"/>
              </w:rPr>
            </w:pPr>
            <w:r>
              <w:rPr>
                <w:sz w:val="17"/>
              </w:rPr>
              <w:t>‒</w:t>
            </w:r>
            <w:r>
              <w:rPr>
                <w:sz w:val="17"/>
              </w:rPr>
              <w:t xml:space="preserve"> 53</w:t>
            </w:r>
          </w:p>
        </w:tc>
        <w:tc>
          <w:tcPr>
            <w:tcW w:w="991" w:type="dxa"/>
            <w:tcMar>
              <w:left w:w="28" w:type="dxa"/>
              <w:right w:w="28" w:type="dxa"/>
            </w:tcMar>
          </w:tcPr>
          <w:p w:rsidR="002D4B1D" w:rsidP="00FC58B7" w:rsidRDefault="004C1C78" w14:paraId="661A1EC3" w14:textId="77777777">
            <w:pPr>
              <w:pStyle w:val="p-table"/>
              <w:jc w:val="right"/>
              <w:rPr>
                <w:sz w:val="17"/>
              </w:rPr>
            </w:pPr>
            <w:r>
              <w:rPr>
                <w:sz w:val="17"/>
              </w:rPr>
              <w:t>‒</w:t>
            </w:r>
            <w:r>
              <w:rPr>
                <w:sz w:val="17"/>
              </w:rPr>
              <w:t xml:space="preserve"> 53</w:t>
            </w:r>
          </w:p>
        </w:tc>
      </w:tr>
      <w:tr w:rsidR="002D4B1D" w14:paraId="45EEB362" w14:textId="77777777">
        <w:tc>
          <w:tcPr>
            <w:tcW w:w="3773" w:type="dxa"/>
            <w:tcMar>
              <w:right w:w="28" w:type="dxa"/>
            </w:tcMar>
          </w:tcPr>
          <w:p w:rsidR="002D4B1D" w:rsidRDefault="004C1C78" w14:paraId="0D1EF8BF" w14:textId="77777777">
            <w:pPr>
              <w:pStyle w:val="p-table"/>
              <w:rPr>
                <w:sz w:val="17"/>
              </w:rPr>
            </w:pPr>
            <w:r>
              <w:rPr>
                <w:sz w:val="17"/>
              </w:rPr>
              <w:t>Dekking amendement t.b.v. OCW-begroting</w:t>
            </w:r>
          </w:p>
        </w:tc>
        <w:tc>
          <w:tcPr>
            <w:tcW w:w="986" w:type="dxa"/>
            <w:tcMar>
              <w:left w:w="28" w:type="dxa"/>
              <w:right w:w="28" w:type="dxa"/>
            </w:tcMar>
          </w:tcPr>
          <w:p w:rsidR="002D4B1D" w:rsidP="00FC58B7" w:rsidRDefault="004C1C78" w14:paraId="78397FFD" w14:textId="77777777">
            <w:pPr>
              <w:pStyle w:val="p-table"/>
              <w:jc w:val="right"/>
              <w:rPr>
                <w:sz w:val="17"/>
              </w:rPr>
            </w:pPr>
            <w:r>
              <w:rPr>
                <w:sz w:val="17"/>
              </w:rPr>
              <w:t>0</w:t>
            </w:r>
          </w:p>
        </w:tc>
        <w:tc>
          <w:tcPr>
            <w:tcW w:w="986" w:type="dxa"/>
            <w:tcMar>
              <w:left w:w="28" w:type="dxa"/>
              <w:right w:w="28" w:type="dxa"/>
            </w:tcMar>
          </w:tcPr>
          <w:p w:rsidR="002D4B1D" w:rsidP="00FC58B7" w:rsidRDefault="004C1C78" w14:paraId="50F00D7D" w14:textId="77777777">
            <w:pPr>
              <w:pStyle w:val="p-table"/>
              <w:jc w:val="right"/>
              <w:rPr>
                <w:sz w:val="17"/>
              </w:rPr>
            </w:pPr>
            <w:r>
              <w:rPr>
                <w:sz w:val="17"/>
              </w:rPr>
              <w:t>0</w:t>
            </w:r>
          </w:p>
        </w:tc>
        <w:tc>
          <w:tcPr>
            <w:tcW w:w="986" w:type="dxa"/>
            <w:tcMar>
              <w:left w:w="28" w:type="dxa"/>
              <w:right w:w="28" w:type="dxa"/>
            </w:tcMar>
          </w:tcPr>
          <w:p w:rsidR="002D4B1D" w:rsidP="00FC58B7" w:rsidRDefault="004C1C78" w14:paraId="24424290"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C58B7" w:rsidRDefault="004C1C78" w14:paraId="1D005319"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C58B7" w:rsidRDefault="004C1C78" w14:paraId="3080B62F" w14:textId="77777777">
            <w:pPr>
              <w:pStyle w:val="p-table"/>
              <w:jc w:val="right"/>
              <w:rPr>
                <w:sz w:val="17"/>
              </w:rPr>
            </w:pPr>
            <w:r>
              <w:rPr>
                <w:sz w:val="17"/>
              </w:rPr>
              <w:t>‒</w:t>
            </w:r>
            <w:r>
              <w:rPr>
                <w:sz w:val="17"/>
              </w:rPr>
              <w:t xml:space="preserve"> 1</w:t>
            </w:r>
          </w:p>
        </w:tc>
        <w:tc>
          <w:tcPr>
            <w:tcW w:w="991" w:type="dxa"/>
            <w:tcMar>
              <w:left w:w="28" w:type="dxa"/>
              <w:right w:w="28" w:type="dxa"/>
            </w:tcMar>
          </w:tcPr>
          <w:p w:rsidR="002D4B1D" w:rsidP="00FC58B7" w:rsidRDefault="004C1C78" w14:paraId="54D9E338" w14:textId="77777777">
            <w:pPr>
              <w:pStyle w:val="p-table"/>
              <w:jc w:val="right"/>
              <w:rPr>
                <w:sz w:val="17"/>
              </w:rPr>
            </w:pPr>
            <w:r>
              <w:rPr>
                <w:sz w:val="17"/>
              </w:rPr>
              <w:t>‒</w:t>
            </w:r>
            <w:r>
              <w:rPr>
                <w:sz w:val="17"/>
              </w:rPr>
              <w:t xml:space="preserve"> 1</w:t>
            </w:r>
          </w:p>
        </w:tc>
      </w:tr>
      <w:tr w:rsidR="002D4B1D" w14:paraId="001216BF" w14:textId="77777777">
        <w:tc>
          <w:tcPr>
            <w:tcW w:w="3773" w:type="dxa"/>
            <w:tcMar>
              <w:right w:w="28" w:type="dxa"/>
            </w:tcMar>
          </w:tcPr>
          <w:p w:rsidR="002D4B1D" w:rsidRDefault="004C1C78" w14:paraId="7164A0D9" w14:textId="77777777">
            <w:pPr>
              <w:pStyle w:val="p-table"/>
              <w:rPr>
                <w:sz w:val="17"/>
              </w:rPr>
            </w:pPr>
            <w:r>
              <w:rPr>
                <w:sz w:val="17"/>
              </w:rPr>
              <w:t>Maatschappelijk middenveld (Kamerbrief Ontwikkelingshulp)</w:t>
            </w:r>
          </w:p>
        </w:tc>
        <w:tc>
          <w:tcPr>
            <w:tcW w:w="986" w:type="dxa"/>
            <w:tcMar>
              <w:left w:w="28" w:type="dxa"/>
              <w:right w:w="28" w:type="dxa"/>
            </w:tcMar>
          </w:tcPr>
          <w:p w:rsidR="002D4B1D" w:rsidP="00FC58B7" w:rsidRDefault="004C1C78" w14:paraId="3C7B9467" w14:textId="77777777">
            <w:pPr>
              <w:pStyle w:val="p-table"/>
              <w:jc w:val="right"/>
              <w:rPr>
                <w:sz w:val="17"/>
              </w:rPr>
            </w:pPr>
            <w:r>
              <w:rPr>
                <w:sz w:val="17"/>
              </w:rPr>
              <w:t>0</w:t>
            </w:r>
          </w:p>
        </w:tc>
        <w:tc>
          <w:tcPr>
            <w:tcW w:w="986" w:type="dxa"/>
            <w:tcMar>
              <w:left w:w="28" w:type="dxa"/>
              <w:right w:w="28" w:type="dxa"/>
            </w:tcMar>
          </w:tcPr>
          <w:p w:rsidR="002D4B1D" w:rsidP="00FC58B7" w:rsidRDefault="004C1C78" w14:paraId="6BF8F8B9" w14:textId="77777777">
            <w:pPr>
              <w:pStyle w:val="p-table"/>
              <w:jc w:val="right"/>
              <w:rPr>
                <w:sz w:val="17"/>
              </w:rPr>
            </w:pPr>
            <w:r>
              <w:rPr>
                <w:sz w:val="17"/>
              </w:rPr>
              <w:t>‒</w:t>
            </w:r>
            <w:r>
              <w:rPr>
                <w:sz w:val="17"/>
              </w:rPr>
              <w:t xml:space="preserve"> 34</w:t>
            </w:r>
          </w:p>
        </w:tc>
        <w:tc>
          <w:tcPr>
            <w:tcW w:w="986" w:type="dxa"/>
            <w:tcMar>
              <w:left w:w="28" w:type="dxa"/>
              <w:right w:w="28" w:type="dxa"/>
            </w:tcMar>
          </w:tcPr>
          <w:p w:rsidR="002D4B1D" w:rsidP="00FC58B7" w:rsidRDefault="004C1C78" w14:paraId="496AD215" w14:textId="77777777">
            <w:pPr>
              <w:pStyle w:val="p-table"/>
              <w:jc w:val="right"/>
              <w:rPr>
                <w:sz w:val="17"/>
              </w:rPr>
            </w:pPr>
            <w:r>
              <w:rPr>
                <w:sz w:val="17"/>
              </w:rPr>
              <w:t>‒</w:t>
            </w:r>
            <w:r>
              <w:rPr>
                <w:sz w:val="17"/>
              </w:rPr>
              <w:t xml:space="preserve"> 58</w:t>
            </w:r>
          </w:p>
        </w:tc>
        <w:tc>
          <w:tcPr>
            <w:tcW w:w="986" w:type="dxa"/>
            <w:tcMar>
              <w:left w:w="28" w:type="dxa"/>
              <w:right w:w="28" w:type="dxa"/>
            </w:tcMar>
          </w:tcPr>
          <w:p w:rsidR="002D4B1D" w:rsidP="00FC58B7" w:rsidRDefault="004C1C78" w14:paraId="220A59A8" w14:textId="77777777">
            <w:pPr>
              <w:pStyle w:val="p-table"/>
              <w:jc w:val="right"/>
              <w:rPr>
                <w:sz w:val="17"/>
              </w:rPr>
            </w:pPr>
            <w:r>
              <w:rPr>
                <w:sz w:val="17"/>
              </w:rPr>
              <w:t>‒</w:t>
            </w:r>
            <w:r>
              <w:rPr>
                <w:sz w:val="17"/>
              </w:rPr>
              <w:t xml:space="preserve"> 78</w:t>
            </w:r>
          </w:p>
        </w:tc>
        <w:tc>
          <w:tcPr>
            <w:tcW w:w="986" w:type="dxa"/>
            <w:tcMar>
              <w:left w:w="28" w:type="dxa"/>
              <w:right w:w="28" w:type="dxa"/>
            </w:tcMar>
          </w:tcPr>
          <w:p w:rsidR="002D4B1D" w:rsidP="00FC58B7" w:rsidRDefault="004C1C78" w14:paraId="021E3656" w14:textId="77777777">
            <w:pPr>
              <w:pStyle w:val="p-table"/>
              <w:jc w:val="right"/>
              <w:rPr>
                <w:sz w:val="17"/>
              </w:rPr>
            </w:pPr>
            <w:r>
              <w:rPr>
                <w:sz w:val="17"/>
              </w:rPr>
              <w:t>‒</w:t>
            </w:r>
            <w:r>
              <w:rPr>
                <w:sz w:val="17"/>
              </w:rPr>
              <w:t xml:space="preserve"> </w:t>
            </w:r>
            <w:r>
              <w:rPr>
                <w:sz w:val="17"/>
              </w:rPr>
              <w:t>94</w:t>
            </w:r>
          </w:p>
        </w:tc>
        <w:tc>
          <w:tcPr>
            <w:tcW w:w="991" w:type="dxa"/>
            <w:tcMar>
              <w:left w:w="28" w:type="dxa"/>
              <w:right w:w="28" w:type="dxa"/>
            </w:tcMar>
          </w:tcPr>
          <w:p w:rsidR="002D4B1D" w:rsidP="00FC58B7" w:rsidRDefault="004C1C78" w14:paraId="5C172C79" w14:textId="77777777">
            <w:pPr>
              <w:pStyle w:val="p-table"/>
              <w:jc w:val="right"/>
              <w:rPr>
                <w:sz w:val="17"/>
              </w:rPr>
            </w:pPr>
            <w:r>
              <w:rPr>
                <w:sz w:val="17"/>
              </w:rPr>
              <w:t>‒</w:t>
            </w:r>
            <w:r>
              <w:rPr>
                <w:sz w:val="17"/>
              </w:rPr>
              <w:t xml:space="preserve"> 94</w:t>
            </w:r>
          </w:p>
        </w:tc>
      </w:tr>
      <w:tr w:rsidR="002D4B1D" w14:paraId="53FAF532" w14:textId="77777777">
        <w:tc>
          <w:tcPr>
            <w:tcW w:w="3773" w:type="dxa"/>
            <w:tcMar>
              <w:right w:w="28" w:type="dxa"/>
            </w:tcMar>
          </w:tcPr>
          <w:p w:rsidR="002D4B1D" w:rsidRDefault="004C1C78" w14:paraId="50FF605F" w14:textId="77777777">
            <w:pPr>
              <w:pStyle w:val="p-table"/>
              <w:rPr>
                <w:sz w:val="17"/>
              </w:rPr>
            </w:pPr>
            <w:r>
              <w:rPr>
                <w:sz w:val="17"/>
              </w:rPr>
              <w:t>Onderwijs (Kamerbrief Ontwikkelingshulp)</w:t>
            </w:r>
          </w:p>
        </w:tc>
        <w:tc>
          <w:tcPr>
            <w:tcW w:w="986" w:type="dxa"/>
            <w:tcMar>
              <w:left w:w="28" w:type="dxa"/>
              <w:right w:w="28" w:type="dxa"/>
            </w:tcMar>
          </w:tcPr>
          <w:p w:rsidR="002D4B1D" w:rsidP="00FC58B7" w:rsidRDefault="004C1C78" w14:paraId="7021052F" w14:textId="77777777">
            <w:pPr>
              <w:pStyle w:val="p-table"/>
              <w:jc w:val="right"/>
              <w:rPr>
                <w:sz w:val="17"/>
              </w:rPr>
            </w:pPr>
            <w:r>
              <w:rPr>
                <w:sz w:val="17"/>
              </w:rPr>
              <w:t>0</w:t>
            </w:r>
          </w:p>
        </w:tc>
        <w:tc>
          <w:tcPr>
            <w:tcW w:w="986" w:type="dxa"/>
            <w:tcMar>
              <w:left w:w="28" w:type="dxa"/>
              <w:right w:w="28" w:type="dxa"/>
            </w:tcMar>
          </w:tcPr>
          <w:p w:rsidR="002D4B1D" w:rsidP="00FC58B7" w:rsidRDefault="004C1C78" w14:paraId="3DD0E066" w14:textId="77777777">
            <w:pPr>
              <w:pStyle w:val="p-table"/>
              <w:jc w:val="right"/>
              <w:rPr>
                <w:sz w:val="17"/>
              </w:rPr>
            </w:pPr>
            <w:r>
              <w:rPr>
                <w:sz w:val="17"/>
              </w:rPr>
              <w:t>‒</w:t>
            </w:r>
            <w:r>
              <w:rPr>
                <w:sz w:val="17"/>
              </w:rPr>
              <w:t xml:space="preserve"> 47</w:t>
            </w:r>
          </w:p>
        </w:tc>
        <w:tc>
          <w:tcPr>
            <w:tcW w:w="986" w:type="dxa"/>
            <w:tcMar>
              <w:left w:w="28" w:type="dxa"/>
              <w:right w:w="28" w:type="dxa"/>
            </w:tcMar>
          </w:tcPr>
          <w:p w:rsidR="002D4B1D" w:rsidP="00FC58B7" w:rsidRDefault="004C1C78" w14:paraId="113D7A81" w14:textId="77777777">
            <w:pPr>
              <w:pStyle w:val="p-table"/>
              <w:jc w:val="right"/>
              <w:rPr>
                <w:sz w:val="17"/>
              </w:rPr>
            </w:pPr>
            <w:r>
              <w:rPr>
                <w:sz w:val="17"/>
              </w:rPr>
              <w:t>‒</w:t>
            </w:r>
            <w:r>
              <w:rPr>
                <w:sz w:val="17"/>
              </w:rPr>
              <w:t xml:space="preserve"> 50</w:t>
            </w:r>
          </w:p>
        </w:tc>
        <w:tc>
          <w:tcPr>
            <w:tcW w:w="986" w:type="dxa"/>
            <w:tcMar>
              <w:left w:w="28" w:type="dxa"/>
              <w:right w:w="28" w:type="dxa"/>
            </w:tcMar>
          </w:tcPr>
          <w:p w:rsidR="002D4B1D" w:rsidP="00FC58B7" w:rsidRDefault="004C1C78" w14:paraId="7E916B58" w14:textId="77777777">
            <w:pPr>
              <w:pStyle w:val="p-table"/>
              <w:jc w:val="right"/>
              <w:rPr>
                <w:sz w:val="17"/>
              </w:rPr>
            </w:pPr>
            <w:r>
              <w:rPr>
                <w:sz w:val="17"/>
              </w:rPr>
              <w:t>‒</w:t>
            </w:r>
            <w:r>
              <w:rPr>
                <w:sz w:val="17"/>
              </w:rPr>
              <w:t xml:space="preserve"> 56</w:t>
            </w:r>
          </w:p>
        </w:tc>
        <w:tc>
          <w:tcPr>
            <w:tcW w:w="986" w:type="dxa"/>
            <w:tcMar>
              <w:left w:w="28" w:type="dxa"/>
              <w:right w:w="28" w:type="dxa"/>
            </w:tcMar>
          </w:tcPr>
          <w:p w:rsidR="002D4B1D" w:rsidP="00FC58B7" w:rsidRDefault="004C1C78" w14:paraId="2BD00FEC" w14:textId="77777777">
            <w:pPr>
              <w:pStyle w:val="p-table"/>
              <w:jc w:val="right"/>
              <w:rPr>
                <w:sz w:val="17"/>
              </w:rPr>
            </w:pPr>
            <w:r>
              <w:rPr>
                <w:sz w:val="17"/>
              </w:rPr>
              <w:t>‒</w:t>
            </w:r>
            <w:r>
              <w:rPr>
                <w:sz w:val="17"/>
              </w:rPr>
              <w:t xml:space="preserve"> 61</w:t>
            </w:r>
          </w:p>
        </w:tc>
        <w:tc>
          <w:tcPr>
            <w:tcW w:w="991" w:type="dxa"/>
            <w:tcMar>
              <w:left w:w="28" w:type="dxa"/>
              <w:right w:w="28" w:type="dxa"/>
            </w:tcMar>
          </w:tcPr>
          <w:p w:rsidR="002D4B1D" w:rsidP="00FC58B7" w:rsidRDefault="004C1C78" w14:paraId="67FF9B70" w14:textId="77777777">
            <w:pPr>
              <w:pStyle w:val="p-table"/>
              <w:jc w:val="right"/>
              <w:rPr>
                <w:sz w:val="17"/>
              </w:rPr>
            </w:pPr>
            <w:r>
              <w:rPr>
                <w:sz w:val="17"/>
              </w:rPr>
              <w:t>‒</w:t>
            </w:r>
            <w:r>
              <w:rPr>
                <w:sz w:val="17"/>
              </w:rPr>
              <w:t xml:space="preserve"> 61</w:t>
            </w:r>
          </w:p>
        </w:tc>
      </w:tr>
      <w:tr w:rsidR="002D4B1D" w14:paraId="7BFE65C9" w14:textId="77777777">
        <w:tc>
          <w:tcPr>
            <w:tcW w:w="3773" w:type="dxa"/>
            <w:tcMar>
              <w:right w:w="28" w:type="dxa"/>
            </w:tcMar>
          </w:tcPr>
          <w:p w:rsidR="002D4B1D" w:rsidRDefault="004C1C78" w14:paraId="5D9D7360" w14:textId="77777777">
            <w:pPr>
              <w:pStyle w:val="p-table"/>
              <w:rPr>
                <w:sz w:val="17"/>
              </w:rPr>
            </w:pPr>
            <w:r>
              <w:rPr>
                <w:sz w:val="17"/>
              </w:rPr>
              <w:t>Overig armoedebeleid (Kamerbrief Ontwikkelingshulp)</w:t>
            </w:r>
          </w:p>
        </w:tc>
        <w:tc>
          <w:tcPr>
            <w:tcW w:w="986" w:type="dxa"/>
            <w:tcMar>
              <w:left w:w="28" w:type="dxa"/>
              <w:right w:w="28" w:type="dxa"/>
            </w:tcMar>
          </w:tcPr>
          <w:p w:rsidR="002D4B1D" w:rsidP="00FC58B7" w:rsidRDefault="004C1C78" w14:paraId="7C601F82" w14:textId="77777777">
            <w:pPr>
              <w:pStyle w:val="p-table"/>
              <w:jc w:val="right"/>
              <w:rPr>
                <w:sz w:val="17"/>
              </w:rPr>
            </w:pPr>
            <w:r>
              <w:rPr>
                <w:sz w:val="17"/>
              </w:rPr>
              <w:t>0</w:t>
            </w:r>
          </w:p>
        </w:tc>
        <w:tc>
          <w:tcPr>
            <w:tcW w:w="986" w:type="dxa"/>
            <w:tcMar>
              <w:left w:w="28" w:type="dxa"/>
              <w:right w:w="28" w:type="dxa"/>
            </w:tcMar>
          </w:tcPr>
          <w:p w:rsidR="002D4B1D" w:rsidP="00FC58B7" w:rsidRDefault="004C1C78" w14:paraId="0EA5C52D"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FC58B7" w:rsidRDefault="004C1C78" w14:paraId="088A0812"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FC58B7" w:rsidRDefault="004C1C78" w14:paraId="32646146"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FC58B7" w:rsidRDefault="004C1C78" w14:paraId="4FF47FE3" w14:textId="77777777">
            <w:pPr>
              <w:pStyle w:val="p-table"/>
              <w:jc w:val="right"/>
              <w:rPr>
                <w:sz w:val="17"/>
              </w:rPr>
            </w:pPr>
            <w:r>
              <w:rPr>
                <w:sz w:val="17"/>
              </w:rPr>
              <w:t>‒</w:t>
            </w:r>
            <w:r>
              <w:rPr>
                <w:sz w:val="17"/>
              </w:rPr>
              <w:t xml:space="preserve"> 4</w:t>
            </w:r>
          </w:p>
        </w:tc>
        <w:tc>
          <w:tcPr>
            <w:tcW w:w="991" w:type="dxa"/>
            <w:tcMar>
              <w:left w:w="28" w:type="dxa"/>
              <w:right w:w="28" w:type="dxa"/>
            </w:tcMar>
          </w:tcPr>
          <w:p w:rsidR="002D4B1D" w:rsidP="00FC58B7" w:rsidRDefault="004C1C78" w14:paraId="71DB0FEA" w14:textId="77777777">
            <w:pPr>
              <w:pStyle w:val="p-table"/>
              <w:jc w:val="right"/>
              <w:rPr>
                <w:sz w:val="17"/>
              </w:rPr>
            </w:pPr>
            <w:r>
              <w:rPr>
                <w:sz w:val="17"/>
              </w:rPr>
              <w:t>‒</w:t>
            </w:r>
            <w:r>
              <w:rPr>
                <w:sz w:val="17"/>
              </w:rPr>
              <w:t xml:space="preserve"> 4</w:t>
            </w:r>
          </w:p>
        </w:tc>
      </w:tr>
      <w:tr w:rsidR="002D4B1D" w14:paraId="4C3F758B" w14:textId="77777777">
        <w:tc>
          <w:tcPr>
            <w:tcW w:w="3773" w:type="dxa"/>
            <w:tcMar>
              <w:right w:w="28" w:type="dxa"/>
            </w:tcMar>
          </w:tcPr>
          <w:p w:rsidR="002D4B1D" w:rsidRDefault="004C1C78" w14:paraId="6993D1DE" w14:textId="77777777">
            <w:pPr>
              <w:pStyle w:val="p-table"/>
              <w:rPr>
                <w:sz w:val="17"/>
              </w:rPr>
            </w:pPr>
            <w:r>
              <w:rPr>
                <w:sz w:val="17"/>
              </w:rPr>
              <w:t>Vrouwenrechten (Kamerbrief Ontwikkelingshulp)</w:t>
            </w:r>
          </w:p>
        </w:tc>
        <w:tc>
          <w:tcPr>
            <w:tcW w:w="986" w:type="dxa"/>
            <w:tcMar>
              <w:left w:w="28" w:type="dxa"/>
              <w:right w:w="28" w:type="dxa"/>
            </w:tcMar>
          </w:tcPr>
          <w:p w:rsidR="002D4B1D" w:rsidP="00FC58B7" w:rsidRDefault="004C1C78" w14:paraId="66E7299B" w14:textId="77777777">
            <w:pPr>
              <w:pStyle w:val="p-table"/>
              <w:jc w:val="right"/>
              <w:rPr>
                <w:sz w:val="17"/>
              </w:rPr>
            </w:pPr>
            <w:r>
              <w:rPr>
                <w:sz w:val="17"/>
              </w:rPr>
              <w:t>0</w:t>
            </w:r>
          </w:p>
        </w:tc>
        <w:tc>
          <w:tcPr>
            <w:tcW w:w="986" w:type="dxa"/>
            <w:tcMar>
              <w:left w:w="28" w:type="dxa"/>
              <w:right w:w="28" w:type="dxa"/>
            </w:tcMar>
          </w:tcPr>
          <w:p w:rsidR="002D4B1D" w:rsidP="00FC58B7" w:rsidRDefault="004C1C78" w14:paraId="4D341818" w14:textId="77777777">
            <w:pPr>
              <w:pStyle w:val="p-table"/>
              <w:jc w:val="right"/>
              <w:rPr>
                <w:sz w:val="17"/>
              </w:rPr>
            </w:pPr>
            <w:r>
              <w:rPr>
                <w:sz w:val="17"/>
              </w:rPr>
              <w:t>‒</w:t>
            </w:r>
            <w:r>
              <w:rPr>
                <w:sz w:val="17"/>
              </w:rPr>
              <w:t xml:space="preserve"> 35</w:t>
            </w:r>
          </w:p>
        </w:tc>
        <w:tc>
          <w:tcPr>
            <w:tcW w:w="986" w:type="dxa"/>
            <w:tcMar>
              <w:left w:w="28" w:type="dxa"/>
              <w:right w:w="28" w:type="dxa"/>
            </w:tcMar>
          </w:tcPr>
          <w:p w:rsidR="002D4B1D" w:rsidP="00FC58B7" w:rsidRDefault="004C1C78" w14:paraId="628D2310" w14:textId="77777777">
            <w:pPr>
              <w:pStyle w:val="p-table"/>
              <w:jc w:val="right"/>
              <w:rPr>
                <w:sz w:val="17"/>
              </w:rPr>
            </w:pPr>
            <w:r>
              <w:rPr>
                <w:sz w:val="17"/>
              </w:rPr>
              <w:t>‒</w:t>
            </w:r>
            <w:r>
              <w:rPr>
                <w:sz w:val="17"/>
              </w:rPr>
              <w:t xml:space="preserve"> 37</w:t>
            </w:r>
          </w:p>
        </w:tc>
        <w:tc>
          <w:tcPr>
            <w:tcW w:w="986" w:type="dxa"/>
            <w:tcMar>
              <w:left w:w="28" w:type="dxa"/>
              <w:right w:w="28" w:type="dxa"/>
            </w:tcMar>
          </w:tcPr>
          <w:p w:rsidR="002D4B1D" w:rsidP="00FC58B7" w:rsidRDefault="004C1C78" w14:paraId="5B870E8D" w14:textId="77777777">
            <w:pPr>
              <w:pStyle w:val="p-table"/>
              <w:jc w:val="right"/>
              <w:rPr>
                <w:sz w:val="17"/>
              </w:rPr>
            </w:pPr>
            <w:r>
              <w:rPr>
                <w:sz w:val="17"/>
              </w:rPr>
              <w:t>‒</w:t>
            </w:r>
            <w:r>
              <w:rPr>
                <w:sz w:val="17"/>
              </w:rPr>
              <w:t xml:space="preserve"> 42</w:t>
            </w:r>
          </w:p>
        </w:tc>
        <w:tc>
          <w:tcPr>
            <w:tcW w:w="986" w:type="dxa"/>
            <w:tcMar>
              <w:left w:w="28" w:type="dxa"/>
              <w:right w:w="28" w:type="dxa"/>
            </w:tcMar>
          </w:tcPr>
          <w:p w:rsidR="002D4B1D" w:rsidP="00FC58B7" w:rsidRDefault="004C1C78" w14:paraId="67462D15" w14:textId="77777777">
            <w:pPr>
              <w:pStyle w:val="p-table"/>
              <w:jc w:val="right"/>
              <w:rPr>
                <w:sz w:val="17"/>
              </w:rPr>
            </w:pPr>
            <w:r>
              <w:rPr>
                <w:sz w:val="17"/>
              </w:rPr>
              <w:t>‒</w:t>
            </w:r>
            <w:r>
              <w:rPr>
                <w:sz w:val="17"/>
              </w:rPr>
              <w:t xml:space="preserve"> 46</w:t>
            </w:r>
          </w:p>
        </w:tc>
        <w:tc>
          <w:tcPr>
            <w:tcW w:w="991" w:type="dxa"/>
            <w:tcMar>
              <w:left w:w="28" w:type="dxa"/>
              <w:right w:w="28" w:type="dxa"/>
            </w:tcMar>
          </w:tcPr>
          <w:p w:rsidR="002D4B1D" w:rsidP="00FC58B7" w:rsidRDefault="004C1C78" w14:paraId="0A3C741F" w14:textId="77777777">
            <w:pPr>
              <w:pStyle w:val="p-table"/>
              <w:jc w:val="right"/>
              <w:rPr>
                <w:sz w:val="17"/>
              </w:rPr>
            </w:pPr>
            <w:r>
              <w:rPr>
                <w:sz w:val="17"/>
              </w:rPr>
              <w:t>‒</w:t>
            </w:r>
            <w:r>
              <w:rPr>
                <w:sz w:val="17"/>
              </w:rPr>
              <w:t xml:space="preserve"> 46</w:t>
            </w:r>
          </w:p>
        </w:tc>
      </w:tr>
      <w:tr w:rsidR="002D4B1D" w14:paraId="111682B3" w14:textId="77777777">
        <w:tc>
          <w:tcPr>
            <w:tcW w:w="3773" w:type="dxa"/>
            <w:tcMar>
              <w:right w:w="28" w:type="dxa"/>
            </w:tcMar>
          </w:tcPr>
          <w:p w:rsidR="002D4B1D" w:rsidRDefault="004C1C78" w14:paraId="398D3CBF" w14:textId="77777777">
            <w:pPr>
              <w:pStyle w:val="p-table"/>
              <w:rPr>
                <w:sz w:val="17"/>
              </w:rPr>
            </w:pPr>
            <w:r>
              <w:rPr>
                <w:sz w:val="17"/>
              </w:rPr>
              <w:t xml:space="preserve">Klimaat </w:t>
            </w:r>
            <w:r>
              <w:rPr>
                <w:sz w:val="17"/>
              </w:rPr>
              <w:t>(Kamerbrief Ontwikkelingshulp)</w:t>
            </w:r>
          </w:p>
        </w:tc>
        <w:tc>
          <w:tcPr>
            <w:tcW w:w="986" w:type="dxa"/>
            <w:tcMar>
              <w:left w:w="28" w:type="dxa"/>
              <w:right w:w="28" w:type="dxa"/>
            </w:tcMar>
          </w:tcPr>
          <w:p w:rsidR="002D4B1D" w:rsidP="00FC58B7" w:rsidRDefault="004C1C78" w14:paraId="7A6050C3"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C58B7" w:rsidRDefault="004C1C78" w14:paraId="5C073FD3" w14:textId="77777777">
            <w:pPr>
              <w:pStyle w:val="p-table"/>
              <w:jc w:val="right"/>
              <w:rPr>
                <w:sz w:val="17"/>
              </w:rPr>
            </w:pPr>
            <w:r>
              <w:rPr>
                <w:sz w:val="17"/>
              </w:rPr>
              <w:t>‒</w:t>
            </w:r>
            <w:r>
              <w:rPr>
                <w:sz w:val="17"/>
              </w:rPr>
              <w:t xml:space="preserve"> 118</w:t>
            </w:r>
          </w:p>
        </w:tc>
        <w:tc>
          <w:tcPr>
            <w:tcW w:w="986" w:type="dxa"/>
            <w:tcMar>
              <w:left w:w="28" w:type="dxa"/>
              <w:right w:w="28" w:type="dxa"/>
            </w:tcMar>
          </w:tcPr>
          <w:p w:rsidR="002D4B1D" w:rsidP="00FC58B7" w:rsidRDefault="004C1C78" w14:paraId="1D286C94" w14:textId="77777777">
            <w:pPr>
              <w:pStyle w:val="p-table"/>
              <w:jc w:val="right"/>
              <w:rPr>
                <w:sz w:val="17"/>
              </w:rPr>
            </w:pPr>
            <w:r>
              <w:rPr>
                <w:sz w:val="17"/>
              </w:rPr>
              <w:t>‒</w:t>
            </w:r>
            <w:r>
              <w:rPr>
                <w:sz w:val="17"/>
              </w:rPr>
              <w:t xml:space="preserve"> 143</w:t>
            </w:r>
          </w:p>
        </w:tc>
        <w:tc>
          <w:tcPr>
            <w:tcW w:w="986" w:type="dxa"/>
            <w:tcMar>
              <w:left w:w="28" w:type="dxa"/>
              <w:right w:w="28" w:type="dxa"/>
            </w:tcMar>
          </w:tcPr>
          <w:p w:rsidR="002D4B1D" w:rsidP="00FC58B7" w:rsidRDefault="004C1C78" w14:paraId="32DA24F6" w14:textId="77777777">
            <w:pPr>
              <w:pStyle w:val="p-table"/>
              <w:jc w:val="right"/>
              <w:rPr>
                <w:sz w:val="17"/>
              </w:rPr>
            </w:pPr>
            <w:r>
              <w:rPr>
                <w:sz w:val="17"/>
              </w:rPr>
              <w:t>‒</w:t>
            </w:r>
            <w:r>
              <w:rPr>
                <w:sz w:val="17"/>
              </w:rPr>
              <w:t xml:space="preserve"> 184</w:t>
            </w:r>
          </w:p>
        </w:tc>
        <w:tc>
          <w:tcPr>
            <w:tcW w:w="986" w:type="dxa"/>
            <w:tcMar>
              <w:left w:w="28" w:type="dxa"/>
              <w:right w:w="28" w:type="dxa"/>
            </w:tcMar>
          </w:tcPr>
          <w:p w:rsidR="002D4B1D" w:rsidP="00FC58B7" w:rsidRDefault="004C1C78" w14:paraId="75C8B7DF" w14:textId="77777777">
            <w:pPr>
              <w:pStyle w:val="p-table"/>
              <w:jc w:val="right"/>
              <w:rPr>
                <w:sz w:val="17"/>
              </w:rPr>
            </w:pPr>
            <w:r>
              <w:rPr>
                <w:sz w:val="17"/>
              </w:rPr>
              <w:t>‒</w:t>
            </w:r>
            <w:r>
              <w:rPr>
                <w:sz w:val="17"/>
              </w:rPr>
              <w:t xml:space="preserve"> 214</w:t>
            </w:r>
          </w:p>
        </w:tc>
        <w:tc>
          <w:tcPr>
            <w:tcW w:w="991" w:type="dxa"/>
            <w:tcMar>
              <w:left w:w="28" w:type="dxa"/>
              <w:right w:w="28" w:type="dxa"/>
            </w:tcMar>
          </w:tcPr>
          <w:p w:rsidR="002D4B1D" w:rsidP="00FC58B7" w:rsidRDefault="004C1C78" w14:paraId="3042E34B" w14:textId="77777777">
            <w:pPr>
              <w:pStyle w:val="p-table"/>
              <w:jc w:val="right"/>
              <w:rPr>
                <w:sz w:val="17"/>
              </w:rPr>
            </w:pPr>
            <w:r>
              <w:rPr>
                <w:sz w:val="17"/>
              </w:rPr>
              <w:t>‒</w:t>
            </w:r>
            <w:r>
              <w:rPr>
                <w:sz w:val="17"/>
              </w:rPr>
              <w:t xml:space="preserve"> 214</w:t>
            </w:r>
          </w:p>
        </w:tc>
      </w:tr>
      <w:tr w:rsidR="002D4B1D" w14:paraId="50EC4F02" w14:textId="77777777">
        <w:tc>
          <w:tcPr>
            <w:tcW w:w="3773" w:type="dxa"/>
            <w:tcMar>
              <w:right w:w="28" w:type="dxa"/>
            </w:tcMar>
          </w:tcPr>
          <w:p w:rsidR="002D4B1D" w:rsidRDefault="004C1C78" w14:paraId="27A0C753" w14:textId="77777777">
            <w:pPr>
              <w:pStyle w:val="p-table"/>
              <w:rPr>
                <w:sz w:val="17"/>
              </w:rPr>
            </w:pPr>
            <w:r>
              <w:rPr>
                <w:sz w:val="17"/>
              </w:rPr>
              <w:t>Amendement UNRWA</w:t>
            </w:r>
          </w:p>
        </w:tc>
        <w:tc>
          <w:tcPr>
            <w:tcW w:w="986" w:type="dxa"/>
            <w:tcMar>
              <w:left w:w="28" w:type="dxa"/>
              <w:right w:w="28" w:type="dxa"/>
            </w:tcMar>
          </w:tcPr>
          <w:p w:rsidR="002D4B1D" w:rsidP="00FC58B7" w:rsidRDefault="004C1C78" w14:paraId="5E0B7AC4"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FC58B7" w:rsidRDefault="004C1C78" w14:paraId="79719335"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FC58B7" w:rsidRDefault="004C1C78" w14:paraId="15294893"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FC58B7" w:rsidRDefault="004C1C78" w14:paraId="6BD1EDAA" w14:textId="77777777">
            <w:pPr>
              <w:pStyle w:val="p-table"/>
              <w:jc w:val="right"/>
              <w:rPr>
                <w:sz w:val="17"/>
              </w:rPr>
            </w:pPr>
            <w:r>
              <w:rPr>
                <w:sz w:val="17"/>
              </w:rPr>
              <w:t>‒</w:t>
            </w:r>
            <w:r>
              <w:rPr>
                <w:sz w:val="17"/>
              </w:rPr>
              <w:t xml:space="preserve"> 11</w:t>
            </w:r>
          </w:p>
        </w:tc>
        <w:tc>
          <w:tcPr>
            <w:tcW w:w="986" w:type="dxa"/>
            <w:tcMar>
              <w:left w:w="28" w:type="dxa"/>
              <w:right w:w="28" w:type="dxa"/>
            </w:tcMar>
          </w:tcPr>
          <w:p w:rsidR="002D4B1D" w:rsidP="00FC58B7" w:rsidRDefault="004C1C78" w14:paraId="6F9790C9" w14:textId="77777777">
            <w:pPr>
              <w:pStyle w:val="p-table"/>
              <w:jc w:val="right"/>
              <w:rPr>
                <w:sz w:val="17"/>
              </w:rPr>
            </w:pPr>
            <w:r>
              <w:rPr>
                <w:sz w:val="17"/>
              </w:rPr>
              <w:t>‒</w:t>
            </w:r>
            <w:r>
              <w:rPr>
                <w:sz w:val="17"/>
              </w:rPr>
              <w:t xml:space="preserve"> 13</w:t>
            </w:r>
          </w:p>
        </w:tc>
        <w:tc>
          <w:tcPr>
            <w:tcW w:w="991" w:type="dxa"/>
            <w:tcMar>
              <w:left w:w="28" w:type="dxa"/>
              <w:right w:w="28" w:type="dxa"/>
            </w:tcMar>
          </w:tcPr>
          <w:p w:rsidR="002D4B1D" w:rsidP="00FC58B7" w:rsidRDefault="004C1C78" w14:paraId="249A5CF1" w14:textId="77777777">
            <w:pPr>
              <w:pStyle w:val="p-table"/>
              <w:jc w:val="right"/>
              <w:rPr>
                <w:sz w:val="17"/>
              </w:rPr>
            </w:pPr>
            <w:r>
              <w:rPr>
                <w:sz w:val="17"/>
              </w:rPr>
              <w:t>‒</w:t>
            </w:r>
            <w:r>
              <w:rPr>
                <w:sz w:val="17"/>
              </w:rPr>
              <w:t xml:space="preserve"> 13</w:t>
            </w:r>
          </w:p>
        </w:tc>
      </w:tr>
      <w:tr w:rsidR="002D4B1D" w14:paraId="0DA17D4F" w14:textId="77777777">
        <w:tc>
          <w:tcPr>
            <w:tcW w:w="3773" w:type="dxa"/>
            <w:tcMar>
              <w:right w:w="28" w:type="dxa"/>
            </w:tcMar>
          </w:tcPr>
          <w:p w:rsidR="002D4B1D" w:rsidRDefault="004C1C78" w14:paraId="149FE82E" w14:textId="77777777">
            <w:pPr>
              <w:pStyle w:val="p-table"/>
              <w:rPr>
                <w:sz w:val="17"/>
              </w:rPr>
            </w:pPr>
            <w:proofErr w:type="spellStart"/>
            <w:r>
              <w:rPr>
                <w:sz w:val="17"/>
              </w:rPr>
              <w:t>Rijksbrede</w:t>
            </w:r>
            <w:proofErr w:type="spellEnd"/>
            <w:r>
              <w:rPr>
                <w:sz w:val="17"/>
              </w:rPr>
              <w:t xml:space="preserve"> taakstelling prijsbijstelling</w:t>
            </w:r>
          </w:p>
        </w:tc>
        <w:tc>
          <w:tcPr>
            <w:tcW w:w="986" w:type="dxa"/>
            <w:tcMar>
              <w:left w:w="28" w:type="dxa"/>
              <w:right w:w="28" w:type="dxa"/>
            </w:tcMar>
          </w:tcPr>
          <w:p w:rsidR="002D4B1D" w:rsidP="00FC58B7" w:rsidRDefault="004C1C78" w14:paraId="559AE821" w14:textId="77777777">
            <w:pPr>
              <w:pStyle w:val="p-table"/>
              <w:jc w:val="right"/>
              <w:rPr>
                <w:sz w:val="17"/>
              </w:rPr>
            </w:pPr>
            <w:r>
              <w:rPr>
                <w:sz w:val="17"/>
              </w:rPr>
              <w:t>‒</w:t>
            </w:r>
            <w:r>
              <w:rPr>
                <w:sz w:val="17"/>
              </w:rPr>
              <w:t xml:space="preserve"> 49</w:t>
            </w:r>
          </w:p>
        </w:tc>
        <w:tc>
          <w:tcPr>
            <w:tcW w:w="986" w:type="dxa"/>
            <w:tcMar>
              <w:left w:w="28" w:type="dxa"/>
              <w:right w:w="28" w:type="dxa"/>
            </w:tcMar>
          </w:tcPr>
          <w:p w:rsidR="002D4B1D" w:rsidP="00FC58B7" w:rsidRDefault="004C1C78" w14:paraId="32C81567" w14:textId="77777777">
            <w:pPr>
              <w:pStyle w:val="p-table"/>
              <w:jc w:val="right"/>
              <w:rPr>
                <w:sz w:val="17"/>
              </w:rPr>
            </w:pPr>
            <w:r>
              <w:rPr>
                <w:sz w:val="17"/>
              </w:rPr>
              <w:t>‒</w:t>
            </w:r>
            <w:r>
              <w:rPr>
                <w:sz w:val="17"/>
              </w:rPr>
              <w:t xml:space="preserve"> 50</w:t>
            </w:r>
          </w:p>
        </w:tc>
        <w:tc>
          <w:tcPr>
            <w:tcW w:w="986" w:type="dxa"/>
            <w:tcMar>
              <w:left w:w="28" w:type="dxa"/>
              <w:right w:w="28" w:type="dxa"/>
            </w:tcMar>
          </w:tcPr>
          <w:p w:rsidR="002D4B1D" w:rsidP="00FC58B7" w:rsidRDefault="004C1C78" w14:paraId="40E9DAF9" w14:textId="77777777">
            <w:pPr>
              <w:pStyle w:val="p-table"/>
              <w:jc w:val="right"/>
              <w:rPr>
                <w:sz w:val="17"/>
              </w:rPr>
            </w:pPr>
            <w:r>
              <w:rPr>
                <w:sz w:val="17"/>
              </w:rPr>
              <w:t>‒</w:t>
            </w:r>
            <w:r>
              <w:rPr>
                <w:sz w:val="17"/>
              </w:rPr>
              <w:t xml:space="preserve"> 37</w:t>
            </w:r>
          </w:p>
        </w:tc>
        <w:tc>
          <w:tcPr>
            <w:tcW w:w="986" w:type="dxa"/>
            <w:tcMar>
              <w:left w:w="28" w:type="dxa"/>
              <w:right w:w="28" w:type="dxa"/>
            </w:tcMar>
          </w:tcPr>
          <w:p w:rsidR="002D4B1D" w:rsidP="00FC58B7" w:rsidRDefault="004C1C78" w14:paraId="66825207" w14:textId="77777777">
            <w:pPr>
              <w:pStyle w:val="p-table"/>
              <w:jc w:val="right"/>
              <w:rPr>
                <w:sz w:val="17"/>
              </w:rPr>
            </w:pPr>
            <w:r>
              <w:rPr>
                <w:sz w:val="17"/>
              </w:rPr>
              <w:t>‒</w:t>
            </w:r>
            <w:r>
              <w:rPr>
                <w:sz w:val="17"/>
              </w:rPr>
              <w:t xml:space="preserve"> 38</w:t>
            </w:r>
          </w:p>
        </w:tc>
        <w:tc>
          <w:tcPr>
            <w:tcW w:w="986" w:type="dxa"/>
            <w:tcMar>
              <w:left w:w="28" w:type="dxa"/>
              <w:right w:w="28" w:type="dxa"/>
            </w:tcMar>
          </w:tcPr>
          <w:p w:rsidR="002D4B1D" w:rsidP="00FC58B7" w:rsidRDefault="004C1C78" w14:paraId="3091D300" w14:textId="77777777">
            <w:pPr>
              <w:pStyle w:val="p-table"/>
              <w:jc w:val="right"/>
              <w:rPr>
                <w:sz w:val="17"/>
              </w:rPr>
            </w:pPr>
            <w:r>
              <w:rPr>
                <w:sz w:val="17"/>
              </w:rPr>
              <w:t>‒</w:t>
            </w:r>
            <w:r>
              <w:rPr>
                <w:sz w:val="17"/>
              </w:rPr>
              <w:t xml:space="preserve"> 40</w:t>
            </w:r>
          </w:p>
        </w:tc>
        <w:tc>
          <w:tcPr>
            <w:tcW w:w="991" w:type="dxa"/>
            <w:tcMar>
              <w:left w:w="28" w:type="dxa"/>
              <w:right w:w="28" w:type="dxa"/>
            </w:tcMar>
          </w:tcPr>
          <w:p w:rsidR="002D4B1D" w:rsidP="00FC58B7" w:rsidRDefault="004C1C78" w14:paraId="65587586" w14:textId="77777777">
            <w:pPr>
              <w:pStyle w:val="p-table"/>
              <w:jc w:val="right"/>
              <w:rPr>
                <w:sz w:val="17"/>
              </w:rPr>
            </w:pPr>
            <w:r>
              <w:rPr>
                <w:sz w:val="17"/>
              </w:rPr>
              <w:t>‒</w:t>
            </w:r>
            <w:r>
              <w:rPr>
                <w:sz w:val="17"/>
              </w:rPr>
              <w:t xml:space="preserve"> 40</w:t>
            </w:r>
          </w:p>
        </w:tc>
      </w:tr>
      <w:tr w:rsidR="002D4B1D" w14:paraId="19AC49DF" w14:textId="77777777">
        <w:tc>
          <w:tcPr>
            <w:tcW w:w="3773" w:type="dxa"/>
            <w:tcMar>
              <w:right w:w="28" w:type="dxa"/>
            </w:tcMar>
          </w:tcPr>
          <w:p w:rsidR="002D4B1D" w:rsidRDefault="004C1C78" w14:paraId="0750FB32" w14:textId="77777777">
            <w:pPr>
              <w:pStyle w:val="p-table"/>
              <w:rPr>
                <w:sz w:val="17"/>
              </w:rPr>
            </w:pPr>
            <w:r>
              <w:rPr>
                <w:sz w:val="17"/>
              </w:rPr>
              <w:t>Overige ombuigingen</w:t>
            </w:r>
          </w:p>
        </w:tc>
        <w:tc>
          <w:tcPr>
            <w:tcW w:w="986" w:type="dxa"/>
            <w:tcMar>
              <w:left w:w="28" w:type="dxa"/>
              <w:right w:w="28" w:type="dxa"/>
            </w:tcMar>
          </w:tcPr>
          <w:p w:rsidR="002D4B1D" w:rsidP="00FC58B7" w:rsidRDefault="004C1C78" w14:paraId="48C1692E" w14:textId="77777777">
            <w:pPr>
              <w:pStyle w:val="p-table"/>
              <w:jc w:val="right"/>
              <w:rPr>
                <w:sz w:val="17"/>
              </w:rPr>
            </w:pPr>
            <w:r>
              <w:rPr>
                <w:sz w:val="17"/>
              </w:rPr>
              <w:t>‒</w:t>
            </w:r>
            <w:r>
              <w:rPr>
                <w:sz w:val="17"/>
              </w:rPr>
              <w:t xml:space="preserve"> 98</w:t>
            </w:r>
          </w:p>
        </w:tc>
        <w:tc>
          <w:tcPr>
            <w:tcW w:w="986" w:type="dxa"/>
            <w:tcMar>
              <w:left w:w="28" w:type="dxa"/>
              <w:right w:w="28" w:type="dxa"/>
            </w:tcMar>
          </w:tcPr>
          <w:p w:rsidR="002D4B1D" w:rsidP="00FC58B7" w:rsidRDefault="004C1C78" w14:paraId="3EECF682" w14:textId="77777777">
            <w:pPr>
              <w:pStyle w:val="p-table"/>
              <w:jc w:val="right"/>
              <w:rPr>
                <w:sz w:val="17"/>
              </w:rPr>
            </w:pPr>
            <w:r>
              <w:rPr>
                <w:sz w:val="17"/>
              </w:rPr>
              <w:t>‒</w:t>
            </w:r>
            <w:r>
              <w:rPr>
                <w:sz w:val="17"/>
              </w:rPr>
              <w:t xml:space="preserve"> 248</w:t>
            </w:r>
          </w:p>
        </w:tc>
        <w:tc>
          <w:tcPr>
            <w:tcW w:w="986" w:type="dxa"/>
            <w:tcMar>
              <w:left w:w="28" w:type="dxa"/>
              <w:right w:w="28" w:type="dxa"/>
            </w:tcMar>
          </w:tcPr>
          <w:p w:rsidR="002D4B1D" w:rsidP="00FC58B7" w:rsidRDefault="004C1C78" w14:paraId="23B9A92D" w14:textId="77777777">
            <w:pPr>
              <w:pStyle w:val="p-table"/>
              <w:jc w:val="right"/>
              <w:rPr>
                <w:sz w:val="17"/>
              </w:rPr>
            </w:pPr>
            <w:r>
              <w:rPr>
                <w:sz w:val="17"/>
              </w:rPr>
              <w:t>‒</w:t>
            </w:r>
            <w:r>
              <w:rPr>
                <w:sz w:val="17"/>
              </w:rPr>
              <w:t xml:space="preserve"> 247</w:t>
            </w:r>
          </w:p>
        </w:tc>
        <w:tc>
          <w:tcPr>
            <w:tcW w:w="986" w:type="dxa"/>
            <w:tcMar>
              <w:left w:w="28" w:type="dxa"/>
              <w:right w:w="28" w:type="dxa"/>
            </w:tcMar>
          </w:tcPr>
          <w:p w:rsidR="002D4B1D" w:rsidP="00FC58B7" w:rsidRDefault="004C1C78" w14:paraId="249BF5EC" w14:textId="77777777">
            <w:pPr>
              <w:pStyle w:val="p-table"/>
              <w:jc w:val="right"/>
              <w:rPr>
                <w:sz w:val="17"/>
              </w:rPr>
            </w:pPr>
            <w:r>
              <w:rPr>
                <w:sz w:val="17"/>
              </w:rPr>
              <w:t>‒</w:t>
            </w:r>
            <w:r>
              <w:rPr>
                <w:sz w:val="17"/>
              </w:rPr>
              <w:t xml:space="preserve"> 54</w:t>
            </w:r>
          </w:p>
        </w:tc>
        <w:tc>
          <w:tcPr>
            <w:tcW w:w="986" w:type="dxa"/>
            <w:tcMar>
              <w:left w:w="28" w:type="dxa"/>
              <w:right w:w="28" w:type="dxa"/>
            </w:tcMar>
          </w:tcPr>
          <w:p w:rsidR="002D4B1D" w:rsidP="00FC58B7" w:rsidRDefault="004C1C78" w14:paraId="0E3618A8" w14:textId="77777777">
            <w:pPr>
              <w:pStyle w:val="p-table"/>
              <w:jc w:val="right"/>
              <w:rPr>
                <w:sz w:val="17"/>
              </w:rPr>
            </w:pPr>
            <w:r>
              <w:rPr>
                <w:sz w:val="17"/>
              </w:rPr>
              <w:t>‒</w:t>
            </w:r>
            <w:r>
              <w:rPr>
                <w:sz w:val="17"/>
              </w:rPr>
              <w:t xml:space="preserve"> 51</w:t>
            </w:r>
          </w:p>
        </w:tc>
        <w:tc>
          <w:tcPr>
            <w:tcW w:w="991" w:type="dxa"/>
            <w:tcMar>
              <w:left w:w="28" w:type="dxa"/>
              <w:right w:w="28" w:type="dxa"/>
            </w:tcMar>
          </w:tcPr>
          <w:p w:rsidR="002D4B1D" w:rsidP="00FC58B7" w:rsidRDefault="004C1C78" w14:paraId="4C5CA82B" w14:textId="77777777">
            <w:pPr>
              <w:pStyle w:val="p-table"/>
              <w:jc w:val="right"/>
              <w:rPr>
                <w:sz w:val="17"/>
              </w:rPr>
            </w:pPr>
            <w:r>
              <w:rPr>
                <w:sz w:val="17"/>
              </w:rPr>
              <w:t>‒</w:t>
            </w:r>
            <w:r>
              <w:rPr>
                <w:sz w:val="17"/>
              </w:rPr>
              <w:t xml:space="preserve"> 51</w:t>
            </w:r>
          </w:p>
        </w:tc>
      </w:tr>
      <w:tr w:rsidR="002D4B1D" w14:paraId="5BB7D9B5" w14:textId="77777777">
        <w:tc>
          <w:tcPr>
            <w:tcW w:w="3773" w:type="dxa"/>
            <w:tcMar>
              <w:right w:w="28" w:type="dxa"/>
            </w:tcMar>
          </w:tcPr>
          <w:p w:rsidR="002D4B1D" w:rsidRDefault="002D4B1D" w14:paraId="019AB819" w14:textId="77777777">
            <w:pPr>
              <w:pStyle w:val="p-table"/>
              <w:rPr>
                <w:sz w:val="17"/>
              </w:rPr>
            </w:pPr>
          </w:p>
        </w:tc>
        <w:tc>
          <w:tcPr>
            <w:tcW w:w="986" w:type="dxa"/>
            <w:tcMar>
              <w:left w:w="28" w:type="dxa"/>
              <w:right w:w="28" w:type="dxa"/>
            </w:tcMar>
          </w:tcPr>
          <w:p w:rsidR="002D4B1D" w:rsidP="00FC58B7" w:rsidRDefault="002D4B1D" w14:paraId="27954085" w14:textId="77777777">
            <w:pPr>
              <w:pStyle w:val="p-table"/>
              <w:jc w:val="right"/>
              <w:rPr>
                <w:sz w:val="17"/>
              </w:rPr>
            </w:pPr>
          </w:p>
        </w:tc>
        <w:tc>
          <w:tcPr>
            <w:tcW w:w="986" w:type="dxa"/>
            <w:tcMar>
              <w:left w:w="28" w:type="dxa"/>
              <w:right w:w="28" w:type="dxa"/>
            </w:tcMar>
          </w:tcPr>
          <w:p w:rsidR="002D4B1D" w:rsidP="00FC58B7" w:rsidRDefault="002D4B1D" w14:paraId="23D8F2F4" w14:textId="77777777">
            <w:pPr>
              <w:pStyle w:val="p-table"/>
              <w:jc w:val="right"/>
              <w:rPr>
                <w:sz w:val="17"/>
              </w:rPr>
            </w:pPr>
          </w:p>
        </w:tc>
        <w:tc>
          <w:tcPr>
            <w:tcW w:w="986" w:type="dxa"/>
            <w:tcMar>
              <w:left w:w="28" w:type="dxa"/>
              <w:right w:w="28" w:type="dxa"/>
            </w:tcMar>
          </w:tcPr>
          <w:p w:rsidR="002D4B1D" w:rsidP="00FC58B7" w:rsidRDefault="002D4B1D" w14:paraId="54ED484E" w14:textId="77777777">
            <w:pPr>
              <w:pStyle w:val="p-table"/>
              <w:jc w:val="right"/>
              <w:rPr>
                <w:sz w:val="17"/>
              </w:rPr>
            </w:pPr>
          </w:p>
        </w:tc>
        <w:tc>
          <w:tcPr>
            <w:tcW w:w="986" w:type="dxa"/>
            <w:tcMar>
              <w:left w:w="28" w:type="dxa"/>
              <w:right w:w="28" w:type="dxa"/>
            </w:tcMar>
          </w:tcPr>
          <w:p w:rsidR="002D4B1D" w:rsidP="00FC58B7" w:rsidRDefault="002D4B1D" w14:paraId="2DFBA95F" w14:textId="77777777">
            <w:pPr>
              <w:pStyle w:val="p-table"/>
              <w:jc w:val="right"/>
              <w:rPr>
                <w:sz w:val="17"/>
              </w:rPr>
            </w:pPr>
          </w:p>
        </w:tc>
        <w:tc>
          <w:tcPr>
            <w:tcW w:w="986" w:type="dxa"/>
            <w:tcMar>
              <w:left w:w="28" w:type="dxa"/>
              <w:right w:w="28" w:type="dxa"/>
            </w:tcMar>
          </w:tcPr>
          <w:p w:rsidR="002D4B1D" w:rsidP="00FC58B7" w:rsidRDefault="002D4B1D" w14:paraId="2A9D792E" w14:textId="77777777">
            <w:pPr>
              <w:pStyle w:val="p-table"/>
              <w:jc w:val="right"/>
              <w:rPr>
                <w:sz w:val="17"/>
              </w:rPr>
            </w:pPr>
          </w:p>
        </w:tc>
        <w:tc>
          <w:tcPr>
            <w:tcW w:w="991" w:type="dxa"/>
            <w:tcMar>
              <w:left w:w="28" w:type="dxa"/>
              <w:right w:w="28" w:type="dxa"/>
            </w:tcMar>
          </w:tcPr>
          <w:p w:rsidR="002D4B1D" w:rsidP="00FC58B7" w:rsidRDefault="002D4B1D" w14:paraId="763EA11D" w14:textId="77777777">
            <w:pPr>
              <w:pStyle w:val="p-table"/>
              <w:jc w:val="right"/>
              <w:rPr>
                <w:sz w:val="17"/>
              </w:rPr>
            </w:pPr>
          </w:p>
        </w:tc>
      </w:tr>
      <w:tr w:rsidR="002D4B1D" w14:paraId="75F03B92" w14:textId="77777777">
        <w:tc>
          <w:tcPr>
            <w:tcW w:w="3773" w:type="dxa"/>
            <w:tcMar>
              <w:right w:w="28" w:type="dxa"/>
            </w:tcMar>
          </w:tcPr>
          <w:p w:rsidR="002D4B1D" w:rsidRDefault="004C1C78" w14:paraId="3727DE7B" w14:textId="77777777">
            <w:pPr>
              <w:pStyle w:val="p-table"/>
              <w:rPr>
                <w:i/>
                <w:sz w:val="17"/>
              </w:rPr>
            </w:pPr>
            <w:r>
              <w:rPr>
                <w:i/>
                <w:sz w:val="17"/>
              </w:rPr>
              <w:t>Generaal dossier</w:t>
            </w:r>
          </w:p>
        </w:tc>
        <w:tc>
          <w:tcPr>
            <w:tcW w:w="986" w:type="dxa"/>
            <w:tcMar>
              <w:left w:w="28" w:type="dxa"/>
              <w:right w:w="28" w:type="dxa"/>
            </w:tcMar>
          </w:tcPr>
          <w:p w:rsidR="002D4B1D" w:rsidP="00FC58B7" w:rsidRDefault="004C1C78" w14:paraId="0F8ED37A" w14:textId="77777777">
            <w:pPr>
              <w:pStyle w:val="p-table"/>
              <w:jc w:val="right"/>
              <w:rPr>
                <w:i/>
                <w:sz w:val="17"/>
              </w:rPr>
            </w:pPr>
            <w:r>
              <w:rPr>
                <w:i/>
                <w:sz w:val="17"/>
              </w:rPr>
              <w:t>‒</w:t>
            </w:r>
            <w:r>
              <w:rPr>
                <w:i/>
                <w:sz w:val="17"/>
              </w:rPr>
              <w:t xml:space="preserve"> 61</w:t>
            </w:r>
          </w:p>
        </w:tc>
        <w:tc>
          <w:tcPr>
            <w:tcW w:w="986" w:type="dxa"/>
            <w:tcMar>
              <w:left w:w="28" w:type="dxa"/>
              <w:right w:w="28" w:type="dxa"/>
            </w:tcMar>
          </w:tcPr>
          <w:p w:rsidR="002D4B1D" w:rsidP="00FC58B7" w:rsidRDefault="004C1C78" w14:paraId="7553AB09" w14:textId="77777777">
            <w:pPr>
              <w:pStyle w:val="p-table"/>
              <w:jc w:val="right"/>
              <w:rPr>
                <w:i/>
                <w:sz w:val="17"/>
              </w:rPr>
            </w:pPr>
            <w:r>
              <w:rPr>
                <w:i/>
                <w:sz w:val="17"/>
              </w:rPr>
              <w:t>‒</w:t>
            </w:r>
            <w:r>
              <w:rPr>
                <w:i/>
                <w:sz w:val="17"/>
              </w:rPr>
              <w:t xml:space="preserve"> 19</w:t>
            </w:r>
          </w:p>
        </w:tc>
        <w:tc>
          <w:tcPr>
            <w:tcW w:w="986" w:type="dxa"/>
            <w:tcMar>
              <w:left w:w="28" w:type="dxa"/>
              <w:right w:w="28" w:type="dxa"/>
            </w:tcMar>
          </w:tcPr>
          <w:p w:rsidR="002D4B1D" w:rsidP="00FC58B7" w:rsidRDefault="004C1C78" w14:paraId="25D56F8F" w14:textId="77777777">
            <w:pPr>
              <w:pStyle w:val="p-table"/>
              <w:jc w:val="right"/>
              <w:rPr>
                <w:i/>
                <w:sz w:val="17"/>
              </w:rPr>
            </w:pPr>
            <w:r>
              <w:rPr>
                <w:i/>
                <w:sz w:val="17"/>
              </w:rPr>
              <w:t>‒</w:t>
            </w:r>
            <w:r>
              <w:rPr>
                <w:i/>
                <w:sz w:val="17"/>
              </w:rPr>
              <w:t xml:space="preserve"> 27</w:t>
            </w:r>
          </w:p>
        </w:tc>
        <w:tc>
          <w:tcPr>
            <w:tcW w:w="986" w:type="dxa"/>
            <w:tcMar>
              <w:left w:w="28" w:type="dxa"/>
              <w:right w:w="28" w:type="dxa"/>
            </w:tcMar>
          </w:tcPr>
          <w:p w:rsidR="002D4B1D" w:rsidP="00FC58B7" w:rsidRDefault="004C1C78" w14:paraId="08257B06" w14:textId="77777777">
            <w:pPr>
              <w:pStyle w:val="p-table"/>
              <w:jc w:val="right"/>
              <w:rPr>
                <w:i/>
                <w:sz w:val="17"/>
              </w:rPr>
            </w:pPr>
            <w:r>
              <w:rPr>
                <w:i/>
                <w:sz w:val="17"/>
              </w:rPr>
              <w:t>‒</w:t>
            </w:r>
            <w:r>
              <w:rPr>
                <w:i/>
                <w:sz w:val="17"/>
              </w:rPr>
              <w:t xml:space="preserve"> 6</w:t>
            </w:r>
          </w:p>
        </w:tc>
        <w:tc>
          <w:tcPr>
            <w:tcW w:w="986" w:type="dxa"/>
            <w:tcMar>
              <w:left w:w="28" w:type="dxa"/>
              <w:right w:w="28" w:type="dxa"/>
            </w:tcMar>
          </w:tcPr>
          <w:p w:rsidR="002D4B1D" w:rsidP="00FC58B7" w:rsidRDefault="004C1C78" w14:paraId="20ED3FE4" w14:textId="77777777">
            <w:pPr>
              <w:pStyle w:val="p-table"/>
              <w:jc w:val="right"/>
              <w:rPr>
                <w:i/>
                <w:sz w:val="17"/>
              </w:rPr>
            </w:pPr>
            <w:r>
              <w:rPr>
                <w:i/>
                <w:sz w:val="17"/>
              </w:rPr>
              <w:t>1</w:t>
            </w:r>
          </w:p>
        </w:tc>
        <w:tc>
          <w:tcPr>
            <w:tcW w:w="991" w:type="dxa"/>
            <w:tcMar>
              <w:left w:w="28" w:type="dxa"/>
              <w:right w:w="28" w:type="dxa"/>
            </w:tcMar>
          </w:tcPr>
          <w:p w:rsidR="002D4B1D" w:rsidP="00FC58B7" w:rsidRDefault="004C1C78" w14:paraId="48B8D5D6" w14:textId="77777777">
            <w:pPr>
              <w:pStyle w:val="p-table"/>
              <w:jc w:val="right"/>
              <w:rPr>
                <w:i/>
                <w:sz w:val="17"/>
              </w:rPr>
            </w:pPr>
            <w:r>
              <w:rPr>
                <w:i/>
                <w:sz w:val="17"/>
              </w:rPr>
              <w:t>49</w:t>
            </w:r>
          </w:p>
        </w:tc>
      </w:tr>
      <w:tr w:rsidR="002D4B1D" w14:paraId="664AA22D" w14:textId="77777777">
        <w:tc>
          <w:tcPr>
            <w:tcW w:w="3773" w:type="dxa"/>
            <w:tcMar>
              <w:right w:w="28" w:type="dxa"/>
            </w:tcMar>
          </w:tcPr>
          <w:p w:rsidR="002D4B1D" w:rsidRDefault="004C1C78" w14:paraId="1C2A3F29" w14:textId="77777777">
            <w:pPr>
              <w:pStyle w:val="p-table"/>
              <w:rPr>
                <w:sz w:val="17"/>
              </w:rPr>
            </w:pPr>
            <w:r>
              <w:rPr>
                <w:sz w:val="17"/>
              </w:rPr>
              <w:t>Actualisatie ODA-toerekening EU-afdrachten</w:t>
            </w:r>
          </w:p>
        </w:tc>
        <w:tc>
          <w:tcPr>
            <w:tcW w:w="986" w:type="dxa"/>
            <w:tcMar>
              <w:left w:w="28" w:type="dxa"/>
              <w:right w:w="28" w:type="dxa"/>
            </w:tcMar>
          </w:tcPr>
          <w:p w:rsidR="002D4B1D" w:rsidP="00FC58B7" w:rsidRDefault="004C1C78" w14:paraId="1BC5C9C2" w14:textId="77777777">
            <w:pPr>
              <w:pStyle w:val="p-table"/>
              <w:jc w:val="right"/>
              <w:rPr>
                <w:sz w:val="17"/>
              </w:rPr>
            </w:pPr>
            <w:r>
              <w:rPr>
                <w:sz w:val="17"/>
              </w:rPr>
              <w:t>‒</w:t>
            </w:r>
            <w:r>
              <w:rPr>
                <w:sz w:val="17"/>
              </w:rPr>
              <w:t xml:space="preserve"> 61</w:t>
            </w:r>
          </w:p>
        </w:tc>
        <w:tc>
          <w:tcPr>
            <w:tcW w:w="986" w:type="dxa"/>
            <w:tcMar>
              <w:left w:w="28" w:type="dxa"/>
              <w:right w:w="28" w:type="dxa"/>
            </w:tcMar>
          </w:tcPr>
          <w:p w:rsidR="002D4B1D" w:rsidP="00FC58B7" w:rsidRDefault="004C1C78" w14:paraId="0DD9E45B" w14:textId="77777777">
            <w:pPr>
              <w:pStyle w:val="p-table"/>
              <w:jc w:val="right"/>
              <w:rPr>
                <w:sz w:val="17"/>
              </w:rPr>
            </w:pPr>
            <w:r>
              <w:rPr>
                <w:sz w:val="17"/>
              </w:rPr>
              <w:t>‒</w:t>
            </w:r>
            <w:r>
              <w:rPr>
                <w:sz w:val="17"/>
              </w:rPr>
              <w:t xml:space="preserve"> 61</w:t>
            </w:r>
          </w:p>
        </w:tc>
        <w:tc>
          <w:tcPr>
            <w:tcW w:w="986" w:type="dxa"/>
            <w:tcMar>
              <w:left w:w="28" w:type="dxa"/>
              <w:right w:w="28" w:type="dxa"/>
            </w:tcMar>
          </w:tcPr>
          <w:p w:rsidR="002D4B1D" w:rsidP="00FC58B7" w:rsidRDefault="004C1C78" w14:paraId="7B1A3878" w14:textId="77777777">
            <w:pPr>
              <w:pStyle w:val="p-table"/>
              <w:jc w:val="right"/>
              <w:rPr>
                <w:sz w:val="17"/>
              </w:rPr>
            </w:pPr>
            <w:r>
              <w:rPr>
                <w:sz w:val="17"/>
              </w:rPr>
              <w:t>‒</w:t>
            </w:r>
            <w:r>
              <w:rPr>
                <w:sz w:val="17"/>
              </w:rPr>
              <w:t xml:space="preserve"> 61</w:t>
            </w:r>
          </w:p>
        </w:tc>
        <w:tc>
          <w:tcPr>
            <w:tcW w:w="986" w:type="dxa"/>
            <w:tcMar>
              <w:left w:w="28" w:type="dxa"/>
              <w:right w:w="28" w:type="dxa"/>
            </w:tcMar>
          </w:tcPr>
          <w:p w:rsidR="002D4B1D" w:rsidP="00FC58B7" w:rsidRDefault="004C1C78" w14:paraId="37F54363" w14:textId="77777777">
            <w:pPr>
              <w:pStyle w:val="p-table"/>
              <w:jc w:val="right"/>
              <w:rPr>
                <w:sz w:val="17"/>
              </w:rPr>
            </w:pPr>
            <w:r>
              <w:rPr>
                <w:sz w:val="17"/>
              </w:rPr>
              <w:t>‒</w:t>
            </w:r>
            <w:r>
              <w:rPr>
                <w:sz w:val="17"/>
              </w:rPr>
              <w:t xml:space="preserve"> 61</w:t>
            </w:r>
          </w:p>
        </w:tc>
        <w:tc>
          <w:tcPr>
            <w:tcW w:w="986" w:type="dxa"/>
            <w:tcMar>
              <w:left w:w="28" w:type="dxa"/>
              <w:right w:w="28" w:type="dxa"/>
            </w:tcMar>
          </w:tcPr>
          <w:p w:rsidR="002D4B1D" w:rsidP="00FC58B7" w:rsidRDefault="004C1C78" w14:paraId="5727071A" w14:textId="77777777">
            <w:pPr>
              <w:pStyle w:val="p-table"/>
              <w:jc w:val="right"/>
              <w:rPr>
                <w:sz w:val="17"/>
              </w:rPr>
            </w:pPr>
            <w:r>
              <w:rPr>
                <w:sz w:val="17"/>
              </w:rPr>
              <w:t>‒</w:t>
            </w:r>
            <w:r>
              <w:rPr>
                <w:sz w:val="17"/>
              </w:rPr>
              <w:t xml:space="preserve"> 61</w:t>
            </w:r>
          </w:p>
        </w:tc>
        <w:tc>
          <w:tcPr>
            <w:tcW w:w="991" w:type="dxa"/>
            <w:tcMar>
              <w:left w:w="28" w:type="dxa"/>
              <w:right w:w="28" w:type="dxa"/>
            </w:tcMar>
          </w:tcPr>
          <w:p w:rsidR="002D4B1D" w:rsidP="00FC58B7" w:rsidRDefault="004C1C78" w14:paraId="0F485DFE" w14:textId="77777777">
            <w:pPr>
              <w:pStyle w:val="p-table"/>
              <w:jc w:val="right"/>
              <w:rPr>
                <w:sz w:val="17"/>
              </w:rPr>
            </w:pPr>
            <w:r>
              <w:rPr>
                <w:sz w:val="17"/>
              </w:rPr>
              <w:t>‒</w:t>
            </w:r>
            <w:r>
              <w:rPr>
                <w:sz w:val="17"/>
              </w:rPr>
              <w:t xml:space="preserve"> 61</w:t>
            </w:r>
          </w:p>
        </w:tc>
      </w:tr>
      <w:tr w:rsidR="002D4B1D" w14:paraId="11F13F78" w14:textId="77777777">
        <w:tc>
          <w:tcPr>
            <w:tcW w:w="3773" w:type="dxa"/>
            <w:tcMar>
              <w:right w:w="28" w:type="dxa"/>
            </w:tcMar>
          </w:tcPr>
          <w:p w:rsidR="002D4B1D" w:rsidRDefault="004C1C78" w14:paraId="583C8E6F" w14:textId="77777777">
            <w:pPr>
              <w:pStyle w:val="p-table"/>
              <w:rPr>
                <w:sz w:val="17"/>
              </w:rPr>
            </w:pPr>
            <w:r>
              <w:rPr>
                <w:sz w:val="17"/>
              </w:rPr>
              <w:t>Bijstelling ODA-budget n.a.v. CEP-Raming</w:t>
            </w:r>
          </w:p>
        </w:tc>
        <w:tc>
          <w:tcPr>
            <w:tcW w:w="986" w:type="dxa"/>
            <w:tcMar>
              <w:left w:w="28" w:type="dxa"/>
              <w:right w:w="28" w:type="dxa"/>
            </w:tcMar>
          </w:tcPr>
          <w:p w:rsidR="002D4B1D" w:rsidP="00FC58B7" w:rsidRDefault="002D4B1D" w14:paraId="26311C5B" w14:textId="77777777">
            <w:pPr>
              <w:pStyle w:val="p-table"/>
              <w:jc w:val="right"/>
              <w:rPr>
                <w:sz w:val="17"/>
              </w:rPr>
            </w:pPr>
          </w:p>
        </w:tc>
        <w:tc>
          <w:tcPr>
            <w:tcW w:w="986" w:type="dxa"/>
            <w:tcMar>
              <w:left w:w="28" w:type="dxa"/>
              <w:right w:w="28" w:type="dxa"/>
            </w:tcMar>
          </w:tcPr>
          <w:p w:rsidR="002D4B1D" w:rsidP="00FC58B7" w:rsidRDefault="004C1C78" w14:paraId="45199557" w14:textId="77777777">
            <w:pPr>
              <w:pStyle w:val="p-table"/>
              <w:jc w:val="right"/>
              <w:rPr>
                <w:sz w:val="17"/>
              </w:rPr>
            </w:pPr>
            <w:r>
              <w:rPr>
                <w:sz w:val="17"/>
              </w:rPr>
              <w:t>42</w:t>
            </w:r>
          </w:p>
        </w:tc>
        <w:tc>
          <w:tcPr>
            <w:tcW w:w="986" w:type="dxa"/>
            <w:tcMar>
              <w:left w:w="28" w:type="dxa"/>
              <w:right w:w="28" w:type="dxa"/>
            </w:tcMar>
          </w:tcPr>
          <w:p w:rsidR="002D4B1D" w:rsidP="00FC58B7" w:rsidRDefault="004C1C78" w14:paraId="018312FC" w14:textId="77777777">
            <w:pPr>
              <w:pStyle w:val="p-table"/>
              <w:jc w:val="right"/>
              <w:rPr>
                <w:sz w:val="17"/>
              </w:rPr>
            </w:pPr>
            <w:r>
              <w:rPr>
                <w:sz w:val="17"/>
              </w:rPr>
              <w:t>34</w:t>
            </w:r>
          </w:p>
        </w:tc>
        <w:tc>
          <w:tcPr>
            <w:tcW w:w="986" w:type="dxa"/>
            <w:tcMar>
              <w:left w:w="28" w:type="dxa"/>
              <w:right w:w="28" w:type="dxa"/>
            </w:tcMar>
          </w:tcPr>
          <w:p w:rsidR="002D4B1D" w:rsidP="00FC58B7" w:rsidRDefault="004C1C78" w14:paraId="1C7C0200" w14:textId="77777777">
            <w:pPr>
              <w:pStyle w:val="p-table"/>
              <w:jc w:val="right"/>
              <w:rPr>
                <w:sz w:val="17"/>
              </w:rPr>
            </w:pPr>
            <w:r>
              <w:rPr>
                <w:sz w:val="17"/>
              </w:rPr>
              <w:t>55</w:t>
            </w:r>
          </w:p>
        </w:tc>
        <w:tc>
          <w:tcPr>
            <w:tcW w:w="986" w:type="dxa"/>
            <w:tcMar>
              <w:left w:w="28" w:type="dxa"/>
              <w:right w:w="28" w:type="dxa"/>
            </w:tcMar>
          </w:tcPr>
          <w:p w:rsidR="002D4B1D" w:rsidP="00FC58B7" w:rsidRDefault="004C1C78" w14:paraId="5C65732C" w14:textId="77777777">
            <w:pPr>
              <w:pStyle w:val="p-table"/>
              <w:jc w:val="right"/>
              <w:rPr>
                <w:sz w:val="17"/>
              </w:rPr>
            </w:pPr>
            <w:r>
              <w:rPr>
                <w:sz w:val="17"/>
              </w:rPr>
              <w:t>62</w:t>
            </w:r>
          </w:p>
        </w:tc>
        <w:tc>
          <w:tcPr>
            <w:tcW w:w="991" w:type="dxa"/>
            <w:tcMar>
              <w:left w:w="28" w:type="dxa"/>
              <w:right w:w="28" w:type="dxa"/>
            </w:tcMar>
          </w:tcPr>
          <w:p w:rsidR="002D4B1D" w:rsidP="00FC58B7" w:rsidRDefault="004C1C78" w14:paraId="3B0034AA" w14:textId="77777777">
            <w:pPr>
              <w:pStyle w:val="p-table"/>
              <w:jc w:val="right"/>
              <w:rPr>
                <w:sz w:val="17"/>
              </w:rPr>
            </w:pPr>
            <w:r>
              <w:rPr>
                <w:sz w:val="17"/>
              </w:rPr>
              <w:t>110</w:t>
            </w:r>
          </w:p>
        </w:tc>
      </w:tr>
      <w:tr w:rsidR="002D4B1D" w14:paraId="2E583AA4" w14:textId="77777777">
        <w:tc>
          <w:tcPr>
            <w:tcW w:w="3773" w:type="dxa"/>
            <w:tcMar>
              <w:right w:w="28" w:type="dxa"/>
            </w:tcMar>
          </w:tcPr>
          <w:p w:rsidR="002D4B1D" w:rsidRDefault="002D4B1D" w14:paraId="6F1C8CAC" w14:textId="77777777">
            <w:pPr>
              <w:pStyle w:val="p-table"/>
              <w:rPr>
                <w:sz w:val="17"/>
              </w:rPr>
            </w:pPr>
          </w:p>
        </w:tc>
        <w:tc>
          <w:tcPr>
            <w:tcW w:w="986" w:type="dxa"/>
            <w:tcMar>
              <w:left w:w="28" w:type="dxa"/>
              <w:right w:w="28" w:type="dxa"/>
            </w:tcMar>
          </w:tcPr>
          <w:p w:rsidR="002D4B1D" w:rsidP="00FC58B7" w:rsidRDefault="002D4B1D" w14:paraId="354D9786" w14:textId="77777777">
            <w:pPr>
              <w:pStyle w:val="p-table"/>
              <w:jc w:val="right"/>
              <w:rPr>
                <w:sz w:val="17"/>
              </w:rPr>
            </w:pPr>
          </w:p>
        </w:tc>
        <w:tc>
          <w:tcPr>
            <w:tcW w:w="986" w:type="dxa"/>
            <w:tcMar>
              <w:left w:w="28" w:type="dxa"/>
              <w:right w:w="28" w:type="dxa"/>
            </w:tcMar>
          </w:tcPr>
          <w:p w:rsidR="002D4B1D" w:rsidP="00FC58B7" w:rsidRDefault="002D4B1D" w14:paraId="7CBABF06" w14:textId="77777777">
            <w:pPr>
              <w:pStyle w:val="p-table"/>
              <w:jc w:val="right"/>
              <w:rPr>
                <w:sz w:val="17"/>
              </w:rPr>
            </w:pPr>
          </w:p>
        </w:tc>
        <w:tc>
          <w:tcPr>
            <w:tcW w:w="986" w:type="dxa"/>
            <w:tcMar>
              <w:left w:w="28" w:type="dxa"/>
              <w:right w:w="28" w:type="dxa"/>
            </w:tcMar>
          </w:tcPr>
          <w:p w:rsidR="002D4B1D" w:rsidP="00FC58B7" w:rsidRDefault="002D4B1D" w14:paraId="233F5719" w14:textId="77777777">
            <w:pPr>
              <w:pStyle w:val="p-table"/>
              <w:jc w:val="right"/>
              <w:rPr>
                <w:sz w:val="17"/>
              </w:rPr>
            </w:pPr>
          </w:p>
        </w:tc>
        <w:tc>
          <w:tcPr>
            <w:tcW w:w="986" w:type="dxa"/>
            <w:tcMar>
              <w:left w:w="28" w:type="dxa"/>
              <w:right w:w="28" w:type="dxa"/>
            </w:tcMar>
          </w:tcPr>
          <w:p w:rsidR="002D4B1D" w:rsidP="00FC58B7" w:rsidRDefault="002D4B1D" w14:paraId="4FFD0EC2" w14:textId="77777777">
            <w:pPr>
              <w:pStyle w:val="p-table"/>
              <w:jc w:val="right"/>
              <w:rPr>
                <w:sz w:val="17"/>
              </w:rPr>
            </w:pPr>
          </w:p>
        </w:tc>
        <w:tc>
          <w:tcPr>
            <w:tcW w:w="986" w:type="dxa"/>
            <w:tcMar>
              <w:left w:w="28" w:type="dxa"/>
              <w:right w:w="28" w:type="dxa"/>
            </w:tcMar>
          </w:tcPr>
          <w:p w:rsidR="002D4B1D" w:rsidP="00FC58B7" w:rsidRDefault="002D4B1D" w14:paraId="3A2BF68D" w14:textId="77777777">
            <w:pPr>
              <w:pStyle w:val="p-table"/>
              <w:jc w:val="right"/>
              <w:rPr>
                <w:sz w:val="17"/>
              </w:rPr>
            </w:pPr>
          </w:p>
        </w:tc>
        <w:tc>
          <w:tcPr>
            <w:tcW w:w="991" w:type="dxa"/>
            <w:tcMar>
              <w:left w:w="28" w:type="dxa"/>
              <w:right w:w="28" w:type="dxa"/>
            </w:tcMar>
          </w:tcPr>
          <w:p w:rsidR="002D4B1D" w:rsidP="00FC58B7" w:rsidRDefault="002D4B1D" w14:paraId="439E6367" w14:textId="77777777">
            <w:pPr>
              <w:pStyle w:val="p-table"/>
              <w:jc w:val="right"/>
              <w:rPr>
                <w:sz w:val="17"/>
              </w:rPr>
            </w:pPr>
          </w:p>
        </w:tc>
      </w:tr>
      <w:tr w:rsidR="002D4B1D" w14:paraId="3B7D8B18" w14:textId="77777777">
        <w:tc>
          <w:tcPr>
            <w:tcW w:w="3773" w:type="dxa"/>
            <w:tcMar>
              <w:right w:w="28" w:type="dxa"/>
            </w:tcMar>
          </w:tcPr>
          <w:p w:rsidR="002D4B1D" w:rsidRDefault="004C1C78" w14:paraId="09CE5F5A" w14:textId="77777777">
            <w:pPr>
              <w:pStyle w:val="p-table"/>
              <w:rPr>
                <w:i/>
                <w:sz w:val="17"/>
              </w:rPr>
            </w:pPr>
            <w:r>
              <w:rPr>
                <w:i/>
                <w:sz w:val="17"/>
              </w:rPr>
              <w:t>Kasschuiven</w:t>
            </w:r>
          </w:p>
        </w:tc>
        <w:tc>
          <w:tcPr>
            <w:tcW w:w="986" w:type="dxa"/>
            <w:tcMar>
              <w:left w:w="28" w:type="dxa"/>
              <w:right w:w="28" w:type="dxa"/>
            </w:tcMar>
          </w:tcPr>
          <w:p w:rsidR="002D4B1D" w:rsidP="00FC58B7" w:rsidRDefault="004C1C78" w14:paraId="4D2CB4E5" w14:textId="77777777">
            <w:pPr>
              <w:pStyle w:val="p-table"/>
              <w:jc w:val="right"/>
              <w:rPr>
                <w:i/>
                <w:sz w:val="17"/>
              </w:rPr>
            </w:pPr>
            <w:r>
              <w:rPr>
                <w:i/>
                <w:sz w:val="17"/>
              </w:rPr>
              <w:t>‒</w:t>
            </w:r>
            <w:r>
              <w:rPr>
                <w:i/>
                <w:sz w:val="17"/>
              </w:rPr>
              <w:t xml:space="preserve"> 371</w:t>
            </w:r>
          </w:p>
        </w:tc>
        <w:tc>
          <w:tcPr>
            <w:tcW w:w="986" w:type="dxa"/>
            <w:tcMar>
              <w:left w:w="28" w:type="dxa"/>
              <w:right w:w="28" w:type="dxa"/>
            </w:tcMar>
          </w:tcPr>
          <w:p w:rsidR="002D4B1D" w:rsidP="00FC58B7" w:rsidRDefault="004C1C78" w14:paraId="47248DAE" w14:textId="77777777">
            <w:pPr>
              <w:pStyle w:val="p-table"/>
              <w:jc w:val="right"/>
              <w:rPr>
                <w:i/>
                <w:sz w:val="17"/>
              </w:rPr>
            </w:pPr>
            <w:r>
              <w:rPr>
                <w:i/>
                <w:sz w:val="17"/>
              </w:rPr>
              <w:t>‒</w:t>
            </w:r>
            <w:r>
              <w:rPr>
                <w:i/>
                <w:sz w:val="17"/>
              </w:rPr>
              <w:t xml:space="preserve"> 512</w:t>
            </w:r>
          </w:p>
        </w:tc>
        <w:tc>
          <w:tcPr>
            <w:tcW w:w="986" w:type="dxa"/>
            <w:tcMar>
              <w:left w:w="28" w:type="dxa"/>
              <w:right w:w="28" w:type="dxa"/>
            </w:tcMar>
          </w:tcPr>
          <w:p w:rsidR="002D4B1D" w:rsidP="00FC58B7" w:rsidRDefault="004C1C78" w14:paraId="605C39E8" w14:textId="77777777">
            <w:pPr>
              <w:pStyle w:val="p-table"/>
              <w:jc w:val="right"/>
              <w:rPr>
                <w:i/>
                <w:sz w:val="17"/>
              </w:rPr>
            </w:pPr>
            <w:r>
              <w:rPr>
                <w:i/>
                <w:sz w:val="17"/>
              </w:rPr>
              <w:t>400</w:t>
            </w:r>
          </w:p>
        </w:tc>
        <w:tc>
          <w:tcPr>
            <w:tcW w:w="986" w:type="dxa"/>
            <w:tcMar>
              <w:left w:w="28" w:type="dxa"/>
              <w:right w:w="28" w:type="dxa"/>
            </w:tcMar>
          </w:tcPr>
          <w:p w:rsidR="002D4B1D" w:rsidP="00FC58B7" w:rsidRDefault="004C1C78" w14:paraId="4D26501F" w14:textId="77777777">
            <w:pPr>
              <w:pStyle w:val="p-table"/>
              <w:jc w:val="right"/>
              <w:rPr>
                <w:i/>
                <w:sz w:val="17"/>
              </w:rPr>
            </w:pPr>
            <w:r>
              <w:rPr>
                <w:i/>
                <w:sz w:val="17"/>
              </w:rPr>
              <w:t>203</w:t>
            </w:r>
          </w:p>
        </w:tc>
        <w:tc>
          <w:tcPr>
            <w:tcW w:w="986" w:type="dxa"/>
            <w:tcMar>
              <w:left w:w="28" w:type="dxa"/>
              <w:right w:w="28" w:type="dxa"/>
            </w:tcMar>
          </w:tcPr>
          <w:p w:rsidR="002D4B1D" w:rsidP="00FC58B7" w:rsidRDefault="004C1C78" w14:paraId="51DCA31B" w14:textId="77777777">
            <w:pPr>
              <w:pStyle w:val="p-table"/>
              <w:jc w:val="right"/>
              <w:rPr>
                <w:i/>
                <w:sz w:val="17"/>
              </w:rPr>
            </w:pPr>
            <w:r>
              <w:rPr>
                <w:i/>
                <w:sz w:val="17"/>
              </w:rPr>
              <w:t>140</w:t>
            </w:r>
          </w:p>
        </w:tc>
        <w:tc>
          <w:tcPr>
            <w:tcW w:w="991" w:type="dxa"/>
            <w:tcMar>
              <w:left w:w="28" w:type="dxa"/>
              <w:right w:w="28" w:type="dxa"/>
            </w:tcMar>
          </w:tcPr>
          <w:p w:rsidR="002D4B1D" w:rsidP="00FC58B7" w:rsidRDefault="004C1C78" w14:paraId="186A2797" w14:textId="77777777">
            <w:pPr>
              <w:pStyle w:val="p-table"/>
              <w:jc w:val="right"/>
              <w:rPr>
                <w:i/>
                <w:sz w:val="17"/>
              </w:rPr>
            </w:pPr>
            <w:r>
              <w:rPr>
                <w:i/>
                <w:sz w:val="17"/>
              </w:rPr>
              <w:t>140</w:t>
            </w:r>
          </w:p>
        </w:tc>
      </w:tr>
      <w:tr w:rsidR="002D4B1D" w14:paraId="45DAA6B6" w14:textId="77777777">
        <w:tc>
          <w:tcPr>
            <w:tcW w:w="3773" w:type="dxa"/>
            <w:tcMar>
              <w:right w:w="28" w:type="dxa"/>
            </w:tcMar>
          </w:tcPr>
          <w:p w:rsidR="002D4B1D" w:rsidRDefault="004C1C78" w14:paraId="5A4DFD3F" w14:textId="77777777">
            <w:pPr>
              <w:pStyle w:val="p-table"/>
              <w:rPr>
                <w:sz w:val="17"/>
              </w:rPr>
            </w:pPr>
            <w:r>
              <w:rPr>
                <w:sz w:val="17"/>
              </w:rPr>
              <w:t>Kasschuif asiel</w:t>
            </w:r>
          </w:p>
        </w:tc>
        <w:tc>
          <w:tcPr>
            <w:tcW w:w="986" w:type="dxa"/>
            <w:tcMar>
              <w:left w:w="28" w:type="dxa"/>
              <w:right w:w="28" w:type="dxa"/>
            </w:tcMar>
          </w:tcPr>
          <w:p w:rsidR="002D4B1D" w:rsidP="00FC58B7" w:rsidRDefault="004C1C78" w14:paraId="7CF93871" w14:textId="77777777">
            <w:pPr>
              <w:pStyle w:val="p-table"/>
              <w:jc w:val="right"/>
              <w:rPr>
                <w:sz w:val="17"/>
              </w:rPr>
            </w:pPr>
            <w:r>
              <w:rPr>
                <w:sz w:val="17"/>
              </w:rPr>
              <w:t>‒</w:t>
            </w:r>
            <w:r>
              <w:rPr>
                <w:sz w:val="17"/>
              </w:rPr>
              <w:t xml:space="preserve"> 371</w:t>
            </w:r>
          </w:p>
        </w:tc>
        <w:tc>
          <w:tcPr>
            <w:tcW w:w="986" w:type="dxa"/>
            <w:tcMar>
              <w:left w:w="28" w:type="dxa"/>
              <w:right w:w="28" w:type="dxa"/>
            </w:tcMar>
          </w:tcPr>
          <w:p w:rsidR="002D4B1D" w:rsidP="00FC58B7" w:rsidRDefault="004C1C78" w14:paraId="7FF75017" w14:textId="77777777">
            <w:pPr>
              <w:pStyle w:val="p-table"/>
              <w:jc w:val="right"/>
              <w:rPr>
                <w:sz w:val="17"/>
              </w:rPr>
            </w:pPr>
            <w:r>
              <w:rPr>
                <w:sz w:val="17"/>
              </w:rPr>
              <w:t>‒</w:t>
            </w:r>
            <w:r>
              <w:rPr>
                <w:sz w:val="17"/>
              </w:rPr>
              <w:t xml:space="preserve"> 512</w:t>
            </w:r>
          </w:p>
        </w:tc>
        <w:tc>
          <w:tcPr>
            <w:tcW w:w="986" w:type="dxa"/>
            <w:tcMar>
              <w:left w:w="28" w:type="dxa"/>
              <w:right w:w="28" w:type="dxa"/>
            </w:tcMar>
          </w:tcPr>
          <w:p w:rsidR="002D4B1D" w:rsidP="00FC58B7" w:rsidRDefault="004C1C78" w14:paraId="4DC88B19" w14:textId="77777777">
            <w:pPr>
              <w:pStyle w:val="p-table"/>
              <w:jc w:val="right"/>
              <w:rPr>
                <w:sz w:val="17"/>
              </w:rPr>
            </w:pPr>
            <w:r>
              <w:rPr>
                <w:sz w:val="17"/>
              </w:rPr>
              <w:t>400</w:t>
            </w:r>
          </w:p>
        </w:tc>
        <w:tc>
          <w:tcPr>
            <w:tcW w:w="986" w:type="dxa"/>
            <w:tcMar>
              <w:left w:w="28" w:type="dxa"/>
              <w:right w:w="28" w:type="dxa"/>
            </w:tcMar>
          </w:tcPr>
          <w:p w:rsidR="002D4B1D" w:rsidP="00FC58B7" w:rsidRDefault="004C1C78" w14:paraId="218D2AF4" w14:textId="77777777">
            <w:pPr>
              <w:pStyle w:val="p-table"/>
              <w:jc w:val="right"/>
              <w:rPr>
                <w:sz w:val="17"/>
              </w:rPr>
            </w:pPr>
            <w:r>
              <w:rPr>
                <w:sz w:val="17"/>
              </w:rPr>
              <w:t>203</w:t>
            </w:r>
          </w:p>
        </w:tc>
        <w:tc>
          <w:tcPr>
            <w:tcW w:w="986" w:type="dxa"/>
            <w:tcMar>
              <w:left w:w="28" w:type="dxa"/>
              <w:right w:w="28" w:type="dxa"/>
            </w:tcMar>
          </w:tcPr>
          <w:p w:rsidR="002D4B1D" w:rsidP="00FC58B7" w:rsidRDefault="004C1C78" w14:paraId="3FB5A98F" w14:textId="77777777">
            <w:pPr>
              <w:pStyle w:val="p-table"/>
              <w:jc w:val="right"/>
              <w:rPr>
                <w:sz w:val="17"/>
              </w:rPr>
            </w:pPr>
            <w:r>
              <w:rPr>
                <w:sz w:val="17"/>
              </w:rPr>
              <w:t>140</w:t>
            </w:r>
          </w:p>
        </w:tc>
        <w:tc>
          <w:tcPr>
            <w:tcW w:w="991" w:type="dxa"/>
            <w:tcMar>
              <w:left w:w="28" w:type="dxa"/>
              <w:right w:w="28" w:type="dxa"/>
            </w:tcMar>
          </w:tcPr>
          <w:p w:rsidR="002D4B1D" w:rsidP="00FC58B7" w:rsidRDefault="004C1C78" w14:paraId="3736A166" w14:textId="77777777">
            <w:pPr>
              <w:pStyle w:val="p-table"/>
              <w:jc w:val="right"/>
              <w:rPr>
                <w:sz w:val="17"/>
              </w:rPr>
            </w:pPr>
            <w:r>
              <w:rPr>
                <w:sz w:val="17"/>
              </w:rPr>
              <w:t>140</w:t>
            </w:r>
          </w:p>
        </w:tc>
      </w:tr>
      <w:tr w:rsidR="002D4B1D" w14:paraId="4E153B1F" w14:textId="77777777">
        <w:tc>
          <w:tcPr>
            <w:tcW w:w="3773" w:type="dxa"/>
            <w:tcMar>
              <w:right w:w="28" w:type="dxa"/>
            </w:tcMar>
          </w:tcPr>
          <w:p w:rsidR="002D4B1D" w:rsidRDefault="002D4B1D" w14:paraId="703A7A18" w14:textId="77777777">
            <w:pPr>
              <w:pStyle w:val="p-table"/>
              <w:rPr>
                <w:sz w:val="17"/>
              </w:rPr>
            </w:pPr>
          </w:p>
        </w:tc>
        <w:tc>
          <w:tcPr>
            <w:tcW w:w="986" w:type="dxa"/>
            <w:tcMar>
              <w:left w:w="28" w:type="dxa"/>
              <w:right w:w="28" w:type="dxa"/>
            </w:tcMar>
          </w:tcPr>
          <w:p w:rsidR="002D4B1D" w:rsidP="00FC58B7" w:rsidRDefault="002D4B1D" w14:paraId="0E6ACCBA" w14:textId="77777777">
            <w:pPr>
              <w:pStyle w:val="p-table"/>
              <w:jc w:val="right"/>
              <w:rPr>
                <w:sz w:val="17"/>
              </w:rPr>
            </w:pPr>
          </w:p>
        </w:tc>
        <w:tc>
          <w:tcPr>
            <w:tcW w:w="986" w:type="dxa"/>
            <w:tcMar>
              <w:left w:w="28" w:type="dxa"/>
              <w:right w:w="28" w:type="dxa"/>
            </w:tcMar>
          </w:tcPr>
          <w:p w:rsidR="002D4B1D" w:rsidP="00FC58B7" w:rsidRDefault="002D4B1D" w14:paraId="323CC587" w14:textId="77777777">
            <w:pPr>
              <w:pStyle w:val="p-table"/>
              <w:jc w:val="right"/>
              <w:rPr>
                <w:sz w:val="17"/>
              </w:rPr>
            </w:pPr>
          </w:p>
        </w:tc>
        <w:tc>
          <w:tcPr>
            <w:tcW w:w="986" w:type="dxa"/>
            <w:tcMar>
              <w:left w:w="28" w:type="dxa"/>
              <w:right w:w="28" w:type="dxa"/>
            </w:tcMar>
          </w:tcPr>
          <w:p w:rsidR="002D4B1D" w:rsidP="00FC58B7" w:rsidRDefault="002D4B1D" w14:paraId="60728A3B" w14:textId="77777777">
            <w:pPr>
              <w:pStyle w:val="p-table"/>
              <w:jc w:val="right"/>
              <w:rPr>
                <w:sz w:val="17"/>
              </w:rPr>
            </w:pPr>
          </w:p>
        </w:tc>
        <w:tc>
          <w:tcPr>
            <w:tcW w:w="986" w:type="dxa"/>
            <w:tcMar>
              <w:left w:w="28" w:type="dxa"/>
              <w:right w:w="28" w:type="dxa"/>
            </w:tcMar>
          </w:tcPr>
          <w:p w:rsidR="002D4B1D" w:rsidP="00FC58B7" w:rsidRDefault="002D4B1D" w14:paraId="252DF07F" w14:textId="77777777">
            <w:pPr>
              <w:pStyle w:val="p-table"/>
              <w:jc w:val="right"/>
              <w:rPr>
                <w:sz w:val="17"/>
              </w:rPr>
            </w:pPr>
          </w:p>
        </w:tc>
        <w:tc>
          <w:tcPr>
            <w:tcW w:w="986" w:type="dxa"/>
            <w:tcMar>
              <w:left w:w="28" w:type="dxa"/>
              <w:right w:w="28" w:type="dxa"/>
            </w:tcMar>
          </w:tcPr>
          <w:p w:rsidR="002D4B1D" w:rsidP="00FC58B7" w:rsidRDefault="002D4B1D" w14:paraId="6E7003A9" w14:textId="77777777">
            <w:pPr>
              <w:pStyle w:val="p-table"/>
              <w:jc w:val="right"/>
              <w:rPr>
                <w:sz w:val="17"/>
              </w:rPr>
            </w:pPr>
          </w:p>
        </w:tc>
        <w:tc>
          <w:tcPr>
            <w:tcW w:w="991" w:type="dxa"/>
            <w:tcMar>
              <w:left w:w="28" w:type="dxa"/>
              <w:right w:w="28" w:type="dxa"/>
            </w:tcMar>
          </w:tcPr>
          <w:p w:rsidR="002D4B1D" w:rsidP="00FC58B7" w:rsidRDefault="002D4B1D" w14:paraId="5A496E31" w14:textId="77777777">
            <w:pPr>
              <w:pStyle w:val="p-table"/>
              <w:jc w:val="right"/>
              <w:rPr>
                <w:sz w:val="17"/>
              </w:rPr>
            </w:pPr>
          </w:p>
        </w:tc>
      </w:tr>
      <w:tr w:rsidR="002D4B1D" w14:paraId="45287600" w14:textId="77777777">
        <w:tc>
          <w:tcPr>
            <w:tcW w:w="3773" w:type="dxa"/>
            <w:tcMar>
              <w:right w:w="28" w:type="dxa"/>
            </w:tcMar>
          </w:tcPr>
          <w:p w:rsidR="002D4B1D" w:rsidRDefault="004C1C78" w14:paraId="1F89EEA1" w14:textId="77777777">
            <w:pPr>
              <w:pStyle w:val="p-table"/>
              <w:rPr>
                <w:i/>
                <w:sz w:val="17"/>
              </w:rPr>
            </w:pPr>
            <w:r>
              <w:rPr>
                <w:i/>
                <w:sz w:val="17"/>
              </w:rPr>
              <w:t>Overboekingen met andere begrotingen</w:t>
            </w:r>
          </w:p>
        </w:tc>
        <w:tc>
          <w:tcPr>
            <w:tcW w:w="986" w:type="dxa"/>
            <w:tcMar>
              <w:left w:w="28" w:type="dxa"/>
              <w:right w:w="28" w:type="dxa"/>
            </w:tcMar>
          </w:tcPr>
          <w:p w:rsidR="002D4B1D" w:rsidP="00FC58B7" w:rsidRDefault="004C1C78" w14:paraId="09944C37" w14:textId="77777777">
            <w:pPr>
              <w:pStyle w:val="p-table"/>
              <w:jc w:val="right"/>
              <w:rPr>
                <w:i/>
                <w:sz w:val="17"/>
              </w:rPr>
            </w:pPr>
            <w:r>
              <w:rPr>
                <w:i/>
                <w:sz w:val="17"/>
              </w:rPr>
              <w:t>520</w:t>
            </w:r>
          </w:p>
        </w:tc>
        <w:tc>
          <w:tcPr>
            <w:tcW w:w="986" w:type="dxa"/>
            <w:tcMar>
              <w:left w:w="28" w:type="dxa"/>
              <w:right w:w="28" w:type="dxa"/>
            </w:tcMar>
          </w:tcPr>
          <w:p w:rsidR="002D4B1D" w:rsidP="00FC58B7" w:rsidRDefault="004C1C78" w14:paraId="193C9686" w14:textId="77777777">
            <w:pPr>
              <w:pStyle w:val="p-table"/>
              <w:jc w:val="right"/>
              <w:rPr>
                <w:i/>
                <w:sz w:val="17"/>
              </w:rPr>
            </w:pPr>
            <w:r>
              <w:rPr>
                <w:i/>
                <w:sz w:val="17"/>
              </w:rPr>
              <w:t>736</w:t>
            </w:r>
          </w:p>
        </w:tc>
        <w:tc>
          <w:tcPr>
            <w:tcW w:w="986" w:type="dxa"/>
            <w:tcMar>
              <w:left w:w="28" w:type="dxa"/>
              <w:right w:w="28" w:type="dxa"/>
            </w:tcMar>
          </w:tcPr>
          <w:p w:rsidR="002D4B1D" w:rsidP="00FC58B7" w:rsidRDefault="004C1C78" w14:paraId="44676387" w14:textId="77777777">
            <w:pPr>
              <w:pStyle w:val="p-table"/>
              <w:jc w:val="right"/>
              <w:rPr>
                <w:i/>
                <w:sz w:val="17"/>
              </w:rPr>
            </w:pPr>
            <w:r>
              <w:rPr>
                <w:i/>
                <w:sz w:val="17"/>
              </w:rPr>
              <w:t>‒</w:t>
            </w:r>
            <w:r>
              <w:rPr>
                <w:i/>
                <w:sz w:val="17"/>
              </w:rPr>
              <w:t xml:space="preserve"> 18</w:t>
            </w:r>
          </w:p>
        </w:tc>
        <w:tc>
          <w:tcPr>
            <w:tcW w:w="986" w:type="dxa"/>
            <w:tcMar>
              <w:left w:w="28" w:type="dxa"/>
              <w:right w:w="28" w:type="dxa"/>
            </w:tcMar>
          </w:tcPr>
          <w:p w:rsidR="002D4B1D" w:rsidP="00FC58B7" w:rsidRDefault="004C1C78" w14:paraId="4D620B82" w14:textId="77777777">
            <w:pPr>
              <w:pStyle w:val="p-table"/>
              <w:jc w:val="right"/>
              <w:rPr>
                <w:i/>
                <w:sz w:val="17"/>
              </w:rPr>
            </w:pPr>
            <w:r>
              <w:rPr>
                <w:i/>
                <w:sz w:val="17"/>
              </w:rPr>
              <w:t>‒</w:t>
            </w:r>
            <w:r>
              <w:rPr>
                <w:i/>
                <w:sz w:val="17"/>
              </w:rPr>
              <w:t xml:space="preserve"> 18</w:t>
            </w:r>
          </w:p>
        </w:tc>
        <w:tc>
          <w:tcPr>
            <w:tcW w:w="986" w:type="dxa"/>
            <w:tcMar>
              <w:left w:w="28" w:type="dxa"/>
              <w:right w:w="28" w:type="dxa"/>
            </w:tcMar>
          </w:tcPr>
          <w:p w:rsidR="002D4B1D" w:rsidP="00FC58B7" w:rsidRDefault="004C1C78" w14:paraId="45604F6C" w14:textId="77777777">
            <w:pPr>
              <w:pStyle w:val="p-table"/>
              <w:jc w:val="right"/>
              <w:rPr>
                <w:i/>
                <w:sz w:val="17"/>
              </w:rPr>
            </w:pPr>
            <w:r>
              <w:rPr>
                <w:i/>
                <w:sz w:val="17"/>
              </w:rPr>
              <w:t>‒</w:t>
            </w:r>
            <w:r>
              <w:rPr>
                <w:i/>
                <w:sz w:val="17"/>
              </w:rPr>
              <w:t xml:space="preserve"> 113</w:t>
            </w:r>
          </w:p>
        </w:tc>
        <w:tc>
          <w:tcPr>
            <w:tcW w:w="991" w:type="dxa"/>
            <w:tcMar>
              <w:left w:w="28" w:type="dxa"/>
              <w:right w:w="28" w:type="dxa"/>
            </w:tcMar>
          </w:tcPr>
          <w:p w:rsidR="002D4B1D" w:rsidP="00FC58B7" w:rsidRDefault="004C1C78" w14:paraId="1AD3A9DE" w14:textId="77777777">
            <w:pPr>
              <w:pStyle w:val="p-table"/>
              <w:jc w:val="right"/>
              <w:rPr>
                <w:i/>
                <w:sz w:val="17"/>
              </w:rPr>
            </w:pPr>
            <w:r>
              <w:rPr>
                <w:i/>
                <w:sz w:val="17"/>
              </w:rPr>
              <w:t>‒</w:t>
            </w:r>
            <w:r>
              <w:rPr>
                <w:i/>
                <w:sz w:val="17"/>
              </w:rPr>
              <w:t xml:space="preserve"> 182</w:t>
            </w:r>
          </w:p>
        </w:tc>
      </w:tr>
      <w:tr w:rsidR="002D4B1D" w14:paraId="539A5A6D" w14:textId="77777777">
        <w:tc>
          <w:tcPr>
            <w:tcW w:w="3773" w:type="dxa"/>
            <w:tcMar>
              <w:right w:w="28" w:type="dxa"/>
            </w:tcMar>
          </w:tcPr>
          <w:p w:rsidR="002D4B1D" w:rsidRDefault="004C1C78" w14:paraId="3C43BB5C" w14:textId="77777777">
            <w:pPr>
              <w:pStyle w:val="p-table"/>
              <w:rPr>
                <w:sz w:val="17"/>
              </w:rPr>
            </w:pPr>
            <w:r>
              <w:rPr>
                <w:sz w:val="17"/>
              </w:rPr>
              <w:t>ODA-toerekening asiel</w:t>
            </w:r>
          </w:p>
        </w:tc>
        <w:tc>
          <w:tcPr>
            <w:tcW w:w="986" w:type="dxa"/>
            <w:tcMar>
              <w:left w:w="28" w:type="dxa"/>
              <w:right w:w="28" w:type="dxa"/>
            </w:tcMar>
          </w:tcPr>
          <w:p w:rsidR="002D4B1D" w:rsidP="00FC58B7" w:rsidRDefault="004C1C78" w14:paraId="0D779EB4" w14:textId="77777777">
            <w:pPr>
              <w:pStyle w:val="p-table"/>
              <w:jc w:val="right"/>
              <w:rPr>
                <w:sz w:val="17"/>
              </w:rPr>
            </w:pPr>
            <w:r>
              <w:rPr>
                <w:sz w:val="17"/>
              </w:rPr>
              <w:t>571</w:t>
            </w:r>
          </w:p>
        </w:tc>
        <w:tc>
          <w:tcPr>
            <w:tcW w:w="986" w:type="dxa"/>
            <w:tcMar>
              <w:left w:w="28" w:type="dxa"/>
              <w:right w:w="28" w:type="dxa"/>
            </w:tcMar>
          </w:tcPr>
          <w:p w:rsidR="002D4B1D" w:rsidP="00FC58B7" w:rsidRDefault="004C1C78" w14:paraId="4110108B" w14:textId="77777777">
            <w:pPr>
              <w:pStyle w:val="p-table"/>
              <w:jc w:val="right"/>
              <w:rPr>
                <w:sz w:val="17"/>
              </w:rPr>
            </w:pPr>
            <w:r>
              <w:rPr>
                <w:sz w:val="17"/>
              </w:rPr>
              <w:t>712</w:t>
            </w:r>
          </w:p>
        </w:tc>
        <w:tc>
          <w:tcPr>
            <w:tcW w:w="986" w:type="dxa"/>
            <w:tcMar>
              <w:left w:w="28" w:type="dxa"/>
              <w:right w:w="28" w:type="dxa"/>
            </w:tcMar>
          </w:tcPr>
          <w:p w:rsidR="002D4B1D" w:rsidP="00FC58B7" w:rsidRDefault="002D4B1D" w14:paraId="20578455" w14:textId="77777777">
            <w:pPr>
              <w:pStyle w:val="p-table"/>
              <w:jc w:val="right"/>
              <w:rPr>
                <w:sz w:val="17"/>
              </w:rPr>
            </w:pPr>
          </w:p>
        </w:tc>
        <w:tc>
          <w:tcPr>
            <w:tcW w:w="986" w:type="dxa"/>
            <w:tcMar>
              <w:left w:w="28" w:type="dxa"/>
              <w:right w:w="28" w:type="dxa"/>
            </w:tcMar>
          </w:tcPr>
          <w:p w:rsidR="002D4B1D" w:rsidP="00FC58B7" w:rsidRDefault="002D4B1D" w14:paraId="587C7091" w14:textId="77777777">
            <w:pPr>
              <w:pStyle w:val="p-table"/>
              <w:jc w:val="right"/>
              <w:rPr>
                <w:sz w:val="17"/>
              </w:rPr>
            </w:pPr>
          </w:p>
        </w:tc>
        <w:tc>
          <w:tcPr>
            <w:tcW w:w="986" w:type="dxa"/>
            <w:tcMar>
              <w:left w:w="28" w:type="dxa"/>
              <w:right w:w="28" w:type="dxa"/>
            </w:tcMar>
          </w:tcPr>
          <w:p w:rsidR="002D4B1D" w:rsidP="00FC58B7" w:rsidRDefault="002D4B1D" w14:paraId="38F753A7" w14:textId="77777777">
            <w:pPr>
              <w:pStyle w:val="p-table"/>
              <w:jc w:val="right"/>
              <w:rPr>
                <w:sz w:val="17"/>
              </w:rPr>
            </w:pPr>
          </w:p>
        </w:tc>
        <w:tc>
          <w:tcPr>
            <w:tcW w:w="991" w:type="dxa"/>
            <w:tcMar>
              <w:left w:w="28" w:type="dxa"/>
              <w:right w:w="28" w:type="dxa"/>
            </w:tcMar>
          </w:tcPr>
          <w:p w:rsidR="002D4B1D" w:rsidP="00FC58B7" w:rsidRDefault="002D4B1D" w14:paraId="0350F381" w14:textId="77777777">
            <w:pPr>
              <w:pStyle w:val="p-table"/>
              <w:jc w:val="right"/>
              <w:rPr>
                <w:sz w:val="17"/>
              </w:rPr>
            </w:pPr>
          </w:p>
        </w:tc>
      </w:tr>
      <w:tr w:rsidR="002D4B1D" w14:paraId="02DE5BA4" w14:textId="77777777">
        <w:tc>
          <w:tcPr>
            <w:tcW w:w="3773" w:type="dxa"/>
            <w:tcMar>
              <w:right w:w="28" w:type="dxa"/>
            </w:tcMar>
          </w:tcPr>
          <w:p w:rsidR="002D4B1D" w:rsidRDefault="004C1C78" w14:paraId="638BFB23" w14:textId="77777777">
            <w:pPr>
              <w:pStyle w:val="p-table"/>
              <w:rPr>
                <w:sz w:val="17"/>
              </w:rPr>
            </w:pPr>
            <w:r>
              <w:rPr>
                <w:sz w:val="17"/>
              </w:rPr>
              <w:t>HGIS-besluitvorming</w:t>
            </w:r>
          </w:p>
        </w:tc>
        <w:tc>
          <w:tcPr>
            <w:tcW w:w="986" w:type="dxa"/>
            <w:tcMar>
              <w:left w:w="28" w:type="dxa"/>
              <w:right w:w="28" w:type="dxa"/>
            </w:tcMar>
          </w:tcPr>
          <w:p w:rsidR="002D4B1D" w:rsidP="00FC58B7" w:rsidRDefault="004C1C78" w14:paraId="0C2E6202" w14:textId="77777777">
            <w:pPr>
              <w:pStyle w:val="p-table"/>
              <w:jc w:val="right"/>
              <w:rPr>
                <w:sz w:val="17"/>
              </w:rPr>
            </w:pPr>
            <w:r>
              <w:rPr>
                <w:sz w:val="17"/>
              </w:rPr>
              <w:t>‒</w:t>
            </w:r>
            <w:r>
              <w:rPr>
                <w:sz w:val="17"/>
              </w:rPr>
              <w:t xml:space="preserve"> 52</w:t>
            </w:r>
          </w:p>
        </w:tc>
        <w:tc>
          <w:tcPr>
            <w:tcW w:w="986" w:type="dxa"/>
            <w:tcMar>
              <w:left w:w="28" w:type="dxa"/>
              <w:right w:w="28" w:type="dxa"/>
            </w:tcMar>
          </w:tcPr>
          <w:p w:rsidR="002D4B1D" w:rsidP="00FC58B7" w:rsidRDefault="004C1C78" w14:paraId="6A72969A" w14:textId="77777777">
            <w:pPr>
              <w:pStyle w:val="p-table"/>
              <w:jc w:val="right"/>
              <w:rPr>
                <w:sz w:val="17"/>
              </w:rPr>
            </w:pPr>
            <w:r>
              <w:rPr>
                <w:sz w:val="17"/>
              </w:rPr>
              <w:t>‒</w:t>
            </w:r>
            <w:r>
              <w:rPr>
                <w:sz w:val="17"/>
              </w:rPr>
              <w:t xml:space="preserve"> 19</w:t>
            </w:r>
          </w:p>
        </w:tc>
        <w:tc>
          <w:tcPr>
            <w:tcW w:w="986" w:type="dxa"/>
            <w:tcMar>
              <w:left w:w="28" w:type="dxa"/>
              <w:right w:w="28" w:type="dxa"/>
            </w:tcMar>
          </w:tcPr>
          <w:p w:rsidR="002D4B1D" w:rsidP="00FC58B7" w:rsidRDefault="004C1C78" w14:paraId="490894C5" w14:textId="77777777">
            <w:pPr>
              <w:pStyle w:val="p-table"/>
              <w:jc w:val="right"/>
              <w:rPr>
                <w:sz w:val="17"/>
              </w:rPr>
            </w:pPr>
            <w:r>
              <w:rPr>
                <w:sz w:val="17"/>
              </w:rPr>
              <w:t>‒</w:t>
            </w:r>
            <w:r>
              <w:rPr>
                <w:sz w:val="17"/>
              </w:rPr>
              <w:t xml:space="preserve"> 19</w:t>
            </w:r>
          </w:p>
        </w:tc>
        <w:tc>
          <w:tcPr>
            <w:tcW w:w="986" w:type="dxa"/>
            <w:tcMar>
              <w:left w:w="28" w:type="dxa"/>
              <w:right w:w="28" w:type="dxa"/>
            </w:tcMar>
          </w:tcPr>
          <w:p w:rsidR="002D4B1D" w:rsidP="00FC58B7" w:rsidRDefault="004C1C78" w14:paraId="694028F3" w14:textId="77777777">
            <w:pPr>
              <w:pStyle w:val="p-table"/>
              <w:jc w:val="right"/>
              <w:rPr>
                <w:sz w:val="17"/>
              </w:rPr>
            </w:pPr>
            <w:r>
              <w:rPr>
                <w:sz w:val="17"/>
              </w:rPr>
              <w:t>‒</w:t>
            </w:r>
            <w:r>
              <w:rPr>
                <w:sz w:val="17"/>
              </w:rPr>
              <w:t xml:space="preserve"> 19</w:t>
            </w:r>
          </w:p>
        </w:tc>
        <w:tc>
          <w:tcPr>
            <w:tcW w:w="986" w:type="dxa"/>
            <w:tcMar>
              <w:left w:w="28" w:type="dxa"/>
              <w:right w:w="28" w:type="dxa"/>
            </w:tcMar>
          </w:tcPr>
          <w:p w:rsidR="002D4B1D" w:rsidP="00FC58B7" w:rsidRDefault="004C1C78" w14:paraId="5D6FD4E2" w14:textId="77777777">
            <w:pPr>
              <w:pStyle w:val="p-table"/>
              <w:jc w:val="right"/>
              <w:rPr>
                <w:sz w:val="17"/>
              </w:rPr>
            </w:pPr>
            <w:r>
              <w:rPr>
                <w:sz w:val="17"/>
              </w:rPr>
              <w:t>‒</w:t>
            </w:r>
            <w:r>
              <w:rPr>
                <w:sz w:val="17"/>
              </w:rPr>
              <w:t xml:space="preserve"> 19</w:t>
            </w:r>
          </w:p>
        </w:tc>
        <w:tc>
          <w:tcPr>
            <w:tcW w:w="991" w:type="dxa"/>
            <w:tcMar>
              <w:left w:w="28" w:type="dxa"/>
              <w:right w:w="28" w:type="dxa"/>
            </w:tcMar>
          </w:tcPr>
          <w:p w:rsidR="002D4B1D" w:rsidP="00FC58B7" w:rsidRDefault="004C1C78" w14:paraId="2646BD71" w14:textId="77777777">
            <w:pPr>
              <w:pStyle w:val="p-table"/>
              <w:jc w:val="right"/>
              <w:rPr>
                <w:sz w:val="17"/>
              </w:rPr>
            </w:pPr>
            <w:r>
              <w:rPr>
                <w:sz w:val="17"/>
              </w:rPr>
              <w:t>‒</w:t>
            </w:r>
            <w:r>
              <w:rPr>
                <w:sz w:val="17"/>
              </w:rPr>
              <w:t xml:space="preserve"> 17</w:t>
            </w:r>
          </w:p>
        </w:tc>
      </w:tr>
      <w:tr w:rsidR="002D4B1D" w14:paraId="2F2B4702" w14:textId="77777777">
        <w:tc>
          <w:tcPr>
            <w:tcW w:w="3773" w:type="dxa"/>
            <w:tcMar>
              <w:right w:w="28" w:type="dxa"/>
            </w:tcMar>
          </w:tcPr>
          <w:p w:rsidR="002D4B1D" w:rsidRDefault="004C1C78" w14:paraId="276E4FE9" w14:textId="77777777">
            <w:pPr>
              <w:pStyle w:val="p-table"/>
              <w:rPr>
                <w:sz w:val="17"/>
              </w:rPr>
            </w:pPr>
            <w:r>
              <w:rPr>
                <w:sz w:val="17"/>
              </w:rPr>
              <w:t>IDA22</w:t>
            </w:r>
          </w:p>
        </w:tc>
        <w:tc>
          <w:tcPr>
            <w:tcW w:w="986" w:type="dxa"/>
            <w:tcMar>
              <w:left w:w="28" w:type="dxa"/>
              <w:right w:w="28" w:type="dxa"/>
            </w:tcMar>
          </w:tcPr>
          <w:p w:rsidR="002D4B1D" w:rsidP="00FC58B7" w:rsidRDefault="002D4B1D" w14:paraId="4DFC735D" w14:textId="77777777">
            <w:pPr>
              <w:pStyle w:val="p-table"/>
              <w:jc w:val="right"/>
              <w:rPr>
                <w:sz w:val="17"/>
              </w:rPr>
            </w:pPr>
          </w:p>
        </w:tc>
        <w:tc>
          <w:tcPr>
            <w:tcW w:w="986" w:type="dxa"/>
            <w:tcMar>
              <w:left w:w="28" w:type="dxa"/>
              <w:right w:w="28" w:type="dxa"/>
            </w:tcMar>
          </w:tcPr>
          <w:p w:rsidR="002D4B1D" w:rsidP="00FC58B7" w:rsidRDefault="002D4B1D" w14:paraId="68E29FD5" w14:textId="77777777">
            <w:pPr>
              <w:pStyle w:val="p-table"/>
              <w:jc w:val="right"/>
              <w:rPr>
                <w:sz w:val="17"/>
              </w:rPr>
            </w:pPr>
          </w:p>
        </w:tc>
        <w:tc>
          <w:tcPr>
            <w:tcW w:w="986" w:type="dxa"/>
            <w:tcMar>
              <w:left w:w="28" w:type="dxa"/>
              <w:right w:w="28" w:type="dxa"/>
            </w:tcMar>
          </w:tcPr>
          <w:p w:rsidR="002D4B1D" w:rsidP="00FC58B7" w:rsidRDefault="002D4B1D" w14:paraId="591AA18B" w14:textId="77777777">
            <w:pPr>
              <w:pStyle w:val="p-table"/>
              <w:jc w:val="right"/>
              <w:rPr>
                <w:sz w:val="17"/>
              </w:rPr>
            </w:pPr>
          </w:p>
        </w:tc>
        <w:tc>
          <w:tcPr>
            <w:tcW w:w="986" w:type="dxa"/>
            <w:tcMar>
              <w:left w:w="28" w:type="dxa"/>
              <w:right w:w="28" w:type="dxa"/>
            </w:tcMar>
          </w:tcPr>
          <w:p w:rsidR="002D4B1D" w:rsidP="00FC58B7" w:rsidRDefault="002D4B1D" w14:paraId="6DB4324D" w14:textId="77777777">
            <w:pPr>
              <w:pStyle w:val="p-table"/>
              <w:jc w:val="right"/>
              <w:rPr>
                <w:sz w:val="17"/>
              </w:rPr>
            </w:pPr>
          </w:p>
        </w:tc>
        <w:tc>
          <w:tcPr>
            <w:tcW w:w="986" w:type="dxa"/>
            <w:tcMar>
              <w:left w:w="28" w:type="dxa"/>
              <w:right w:w="28" w:type="dxa"/>
            </w:tcMar>
          </w:tcPr>
          <w:p w:rsidR="002D4B1D" w:rsidP="00FC58B7" w:rsidRDefault="004C1C78" w14:paraId="34FAA7E3" w14:textId="77777777">
            <w:pPr>
              <w:pStyle w:val="p-table"/>
              <w:jc w:val="right"/>
              <w:rPr>
                <w:sz w:val="17"/>
              </w:rPr>
            </w:pPr>
            <w:r>
              <w:rPr>
                <w:sz w:val="17"/>
              </w:rPr>
              <w:t>‒</w:t>
            </w:r>
            <w:r>
              <w:rPr>
                <w:sz w:val="17"/>
              </w:rPr>
              <w:t xml:space="preserve"> 95</w:t>
            </w:r>
          </w:p>
        </w:tc>
        <w:tc>
          <w:tcPr>
            <w:tcW w:w="991" w:type="dxa"/>
            <w:tcMar>
              <w:left w:w="28" w:type="dxa"/>
              <w:right w:w="28" w:type="dxa"/>
            </w:tcMar>
          </w:tcPr>
          <w:p w:rsidR="002D4B1D" w:rsidP="00FC58B7" w:rsidRDefault="004C1C78" w14:paraId="0F07894F" w14:textId="77777777">
            <w:pPr>
              <w:pStyle w:val="p-table"/>
              <w:jc w:val="right"/>
              <w:rPr>
                <w:sz w:val="17"/>
              </w:rPr>
            </w:pPr>
            <w:r>
              <w:rPr>
                <w:sz w:val="17"/>
              </w:rPr>
              <w:t>‒</w:t>
            </w:r>
            <w:r>
              <w:rPr>
                <w:sz w:val="17"/>
              </w:rPr>
              <w:t xml:space="preserve"> 165</w:t>
            </w:r>
          </w:p>
        </w:tc>
      </w:tr>
      <w:tr w:rsidR="002D4B1D" w14:paraId="2B7319A7" w14:textId="77777777">
        <w:tc>
          <w:tcPr>
            <w:tcW w:w="3773" w:type="dxa"/>
            <w:tcMar>
              <w:right w:w="28" w:type="dxa"/>
            </w:tcMar>
          </w:tcPr>
          <w:p w:rsidR="002D4B1D" w:rsidRDefault="004C1C78" w14:paraId="2A4FF11E" w14:textId="77777777">
            <w:pPr>
              <w:pStyle w:val="p-table"/>
              <w:rPr>
                <w:sz w:val="17"/>
              </w:rPr>
            </w:pPr>
            <w:r>
              <w:rPr>
                <w:sz w:val="17"/>
              </w:rPr>
              <w:t>Overige overboekingen met andere begrotingen</w:t>
            </w:r>
          </w:p>
        </w:tc>
        <w:tc>
          <w:tcPr>
            <w:tcW w:w="986" w:type="dxa"/>
            <w:tcMar>
              <w:left w:w="28" w:type="dxa"/>
              <w:right w:w="28" w:type="dxa"/>
            </w:tcMar>
          </w:tcPr>
          <w:p w:rsidR="002D4B1D" w:rsidP="00FC58B7" w:rsidRDefault="004C1C78" w14:paraId="57E1DA1F" w14:textId="77777777">
            <w:pPr>
              <w:pStyle w:val="p-table"/>
              <w:jc w:val="right"/>
              <w:rPr>
                <w:sz w:val="17"/>
              </w:rPr>
            </w:pPr>
            <w:r>
              <w:rPr>
                <w:sz w:val="17"/>
              </w:rPr>
              <w:t>1</w:t>
            </w:r>
          </w:p>
        </w:tc>
        <w:tc>
          <w:tcPr>
            <w:tcW w:w="986" w:type="dxa"/>
            <w:tcMar>
              <w:left w:w="28" w:type="dxa"/>
              <w:right w:w="28" w:type="dxa"/>
            </w:tcMar>
          </w:tcPr>
          <w:p w:rsidR="002D4B1D" w:rsidP="00FC58B7" w:rsidRDefault="004C1C78" w14:paraId="0E79C961" w14:textId="77777777">
            <w:pPr>
              <w:pStyle w:val="p-table"/>
              <w:jc w:val="right"/>
              <w:rPr>
                <w:sz w:val="17"/>
              </w:rPr>
            </w:pPr>
            <w:r>
              <w:rPr>
                <w:sz w:val="17"/>
              </w:rPr>
              <w:t>42</w:t>
            </w:r>
          </w:p>
        </w:tc>
        <w:tc>
          <w:tcPr>
            <w:tcW w:w="986" w:type="dxa"/>
            <w:tcMar>
              <w:left w:w="28" w:type="dxa"/>
              <w:right w:w="28" w:type="dxa"/>
            </w:tcMar>
          </w:tcPr>
          <w:p w:rsidR="002D4B1D" w:rsidP="00FC58B7" w:rsidRDefault="004C1C78" w14:paraId="712F5A37" w14:textId="77777777">
            <w:pPr>
              <w:pStyle w:val="p-table"/>
              <w:jc w:val="right"/>
              <w:rPr>
                <w:sz w:val="17"/>
              </w:rPr>
            </w:pPr>
            <w:r>
              <w:rPr>
                <w:sz w:val="17"/>
              </w:rPr>
              <w:t>1</w:t>
            </w:r>
          </w:p>
        </w:tc>
        <w:tc>
          <w:tcPr>
            <w:tcW w:w="986" w:type="dxa"/>
            <w:tcMar>
              <w:left w:w="28" w:type="dxa"/>
              <w:right w:w="28" w:type="dxa"/>
            </w:tcMar>
          </w:tcPr>
          <w:p w:rsidR="002D4B1D" w:rsidP="00FC58B7" w:rsidRDefault="004C1C78" w14:paraId="40A4D0DD" w14:textId="77777777">
            <w:pPr>
              <w:pStyle w:val="p-table"/>
              <w:jc w:val="right"/>
              <w:rPr>
                <w:sz w:val="17"/>
              </w:rPr>
            </w:pPr>
            <w:r>
              <w:rPr>
                <w:sz w:val="17"/>
              </w:rPr>
              <w:t>1</w:t>
            </w:r>
          </w:p>
        </w:tc>
        <w:tc>
          <w:tcPr>
            <w:tcW w:w="986" w:type="dxa"/>
            <w:tcMar>
              <w:left w:w="28" w:type="dxa"/>
              <w:right w:w="28" w:type="dxa"/>
            </w:tcMar>
          </w:tcPr>
          <w:p w:rsidR="002D4B1D" w:rsidP="00FC58B7" w:rsidRDefault="004C1C78" w14:paraId="0DED82E2" w14:textId="77777777">
            <w:pPr>
              <w:pStyle w:val="p-table"/>
              <w:jc w:val="right"/>
              <w:rPr>
                <w:sz w:val="17"/>
              </w:rPr>
            </w:pPr>
            <w:r>
              <w:rPr>
                <w:sz w:val="17"/>
              </w:rPr>
              <w:t>1</w:t>
            </w:r>
          </w:p>
        </w:tc>
        <w:tc>
          <w:tcPr>
            <w:tcW w:w="991" w:type="dxa"/>
            <w:tcMar>
              <w:left w:w="28" w:type="dxa"/>
              <w:right w:w="28" w:type="dxa"/>
            </w:tcMar>
          </w:tcPr>
          <w:p w:rsidR="002D4B1D" w:rsidP="00FC58B7" w:rsidRDefault="004C1C78" w14:paraId="6BC2CE59" w14:textId="77777777">
            <w:pPr>
              <w:pStyle w:val="p-table"/>
              <w:jc w:val="right"/>
              <w:rPr>
                <w:sz w:val="17"/>
              </w:rPr>
            </w:pPr>
            <w:r>
              <w:rPr>
                <w:sz w:val="17"/>
              </w:rPr>
              <w:t>1</w:t>
            </w:r>
          </w:p>
        </w:tc>
      </w:tr>
      <w:tr w:rsidR="002D4B1D" w14:paraId="68B0FCBF" w14:textId="77777777">
        <w:tc>
          <w:tcPr>
            <w:tcW w:w="3773" w:type="dxa"/>
            <w:tcMar>
              <w:right w:w="28" w:type="dxa"/>
            </w:tcMar>
          </w:tcPr>
          <w:p w:rsidR="002D4B1D" w:rsidRDefault="002D4B1D" w14:paraId="79ABF61A" w14:textId="77777777">
            <w:pPr>
              <w:pStyle w:val="p-table"/>
              <w:rPr>
                <w:sz w:val="17"/>
              </w:rPr>
            </w:pPr>
          </w:p>
        </w:tc>
        <w:tc>
          <w:tcPr>
            <w:tcW w:w="986" w:type="dxa"/>
            <w:tcMar>
              <w:left w:w="28" w:type="dxa"/>
              <w:right w:w="28" w:type="dxa"/>
            </w:tcMar>
          </w:tcPr>
          <w:p w:rsidR="002D4B1D" w:rsidP="00FC58B7" w:rsidRDefault="002D4B1D" w14:paraId="550D4CDD" w14:textId="77777777">
            <w:pPr>
              <w:pStyle w:val="p-table"/>
              <w:jc w:val="right"/>
              <w:rPr>
                <w:sz w:val="17"/>
              </w:rPr>
            </w:pPr>
          </w:p>
        </w:tc>
        <w:tc>
          <w:tcPr>
            <w:tcW w:w="986" w:type="dxa"/>
            <w:tcMar>
              <w:left w:w="28" w:type="dxa"/>
              <w:right w:w="28" w:type="dxa"/>
            </w:tcMar>
          </w:tcPr>
          <w:p w:rsidR="002D4B1D" w:rsidP="00FC58B7" w:rsidRDefault="002D4B1D" w14:paraId="7A4A9937" w14:textId="77777777">
            <w:pPr>
              <w:pStyle w:val="p-table"/>
              <w:jc w:val="right"/>
              <w:rPr>
                <w:sz w:val="17"/>
              </w:rPr>
            </w:pPr>
          </w:p>
        </w:tc>
        <w:tc>
          <w:tcPr>
            <w:tcW w:w="986" w:type="dxa"/>
            <w:tcMar>
              <w:left w:w="28" w:type="dxa"/>
              <w:right w:w="28" w:type="dxa"/>
            </w:tcMar>
          </w:tcPr>
          <w:p w:rsidR="002D4B1D" w:rsidP="00FC58B7" w:rsidRDefault="002D4B1D" w14:paraId="1AE4D881" w14:textId="77777777">
            <w:pPr>
              <w:pStyle w:val="p-table"/>
              <w:jc w:val="right"/>
              <w:rPr>
                <w:sz w:val="17"/>
              </w:rPr>
            </w:pPr>
          </w:p>
        </w:tc>
        <w:tc>
          <w:tcPr>
            <w:tcW w:w="986" w:type="dxa"/>
            <w:tcMar>
              <w:left w:w="28" w:type="dxa"/>
              <w:right w:w="28" w:type="dxa"/>
            </w:tcMar>
          </w:tcPr>
          <w:p w:rsidR="002D4B1D" w:rsidP="00FC58B7" w:rsidRDefault="002D4B1D" w14:paraId="58529AB6" w14:textId="77777777">
            <w:pPr>
              <w:pStyle w:val="p-table"/>
              <w:jc w:val="right"/>
              <w:rPr>
                <w:sz w:val="17"/>
              </w:rPr>
            </w:pPr>
          </w:p>
        </w:tc>
        <w:tc>
          <w:tcPr>
            <w:tcW w:w="986" w:type="dxa"/>
            <w:tcMar>
              <w:left w:w="28" w:type="dxa"/>
              <w:right w:w="28" w:type="dxa"/>
            </w:tcMar>
          </w:tcPr>
          <w:p w:rsidR="002D4B1D" w:rsidP="00FC58B7" w:rsidRDefault="002D4B1D" w14:paraId="74062DC0" w14:textId="77777777">
            <w:pPr>
              <w:pStyle w:val="p-table"/>
              <w:jc w:val="right"/>
              <w:rPr>
                <w:sz w:val="17"/>
              </w:rPr>
            </w:pPr>
          </w:p>
        </w:tc>
        <w:tc>
          <w:tcPr>
            <w:tcW w:w="991" w:type="dxa"/>
            <w:tcMar>
              <w:left w:w="28" w:type="dxa"/>
              <w:right w:w="28" w:type="dxa"/>
            </w:tcMar>
          </w:tcPr>
          <w:p w:rsidR="002D4B1D" w:rsidP="00FC58B7" w:rsidRDefault="002D4B1D" w14:paraId="2C1625B3" w14:textId="77777777">
            <w:pPr>
              <w:pStyle w:val="p-table"/>
              <w:jc w:val="right"/>
              <w:rPr>
                <w:sz w:val="17"/>
              </w:rPr>
            </w:pPr>
          </w:p>
        </w:tc>
      </w:tr>
      <w:tr w:rsidR="002D4B1D" w14:paraId="6A6B1A66" w14:textId="77777777">
        <w:tc>
          <w:tcPr>
            <w:tcW w:w="3773" w:type="dxa"/>
            <w:tcMar>
              <w:right w:w="28" w:type="dxa"/>
            </w:tcMar>
          </w:tcPr>
          <w:p w:rsidR="002D4B1D" w:rsidRDefault="004C1C78" w14:paraId="68DD187B" w14:textId="77777777">
            <w:pPr>
              <w:pStyle w:val="p-table"/>
              <w:rPr>
                <w:i/>
                <w:sz w:val="17"/>
              </w:rPr>
            </w:pPr>
            <w:r>
              <w:rPr>
                <w:i/>
                <w:sz w:val="17"/>
              </w:rPr>
              <w:t>Kadercorrecties</w:t>
            </w:r>
          </w:p>
        </w:tc>
        <w:tc>
          <w:tcPr>
            <w:tcW w:w="986" w:type="dxa"/>
            <w:tcMar>
              <w:left w:w="28" w:type="dxa"/>
              <w:right w:w="28" w:type="dxa"/>
            </w:tcMar>
          </w:tcPr>
          <w:p w:rsidR="002D4B1D" w:rsidP="00FC58B7" w:rsidRDefault="002D4B1D" w14:paraId="05011282" w14:textId="77777777">
            <w:pPr>
              <w:pStyle w:val="p-table"/>
              <w:jc w:val="right"/>
              <w:rPr>
                <w:sz w:val="17"/>
              </w:rPr>
            </w:pPr>
          </w:p>
        </w:tc>
        <w:tc>
          <w:tcPr>
            <w:tcW w:w="986" w:type="dxa"/>
            <w:tcMar>
              <w:left w:w="28" w:type="dxa"/>
              <w:right w:w="28" w:type="dxa"/>
            </w:tcMar>
          </w:tcPr>
          <w:p w:rsidR="002D4B1D" w:rsidP="00FC58B7" w:rsidRDefault="004C1C78" w14:paraId="152FC751" w14:textId="77777777">
            <w:pPr>
              <w:pStyle w:val="p-table"/>
              <w:jc w:val="right"/>
              <w:rPr>
                <w:i/>
                <w:sz w:val="17"/>
              </w:rPr>
            </w:pPr>
            <w:r>
              <w:rPr>
                <w:i/>
                <w:sz w:val="17"/>
              </w:rPr>
              <w:t>72</w:t>
            </w:r>
          </w:p>
        </w:tc>
        <w:tc>
          <w:tcPr>
            <w:tcW w:w="986" w:type="dxa"/>
            <w:tcMar>
              <w:left w:w="28" w:type="dxa"/>
              <w:right w:w="28" w:type="dxa"/>
            </w:tcMar>
          </w:tcPr>
          <w:p w:rsidR="002D4B1D" w:rsidP="00FC58B7" w:rsidRDefault="004C1C78" w14:paraId="64FE29D8" w14:textId="77777777">
            <w:pPr>
              <w:pStyle w:val="p-table"/>
              <w:jc w:val="right"/>
              <w:rPr>
                <w:i/>
                <w:sz w:val="17"/>
              </w:rPr>
            </w:pPr>
            <w:r>
              <w:rPr>
                <w:i/>
                <w:sz w:val="17"/>
              </w:rPr>
              <w:t>47</w:t>
            </w:r>
          </w:p>
        </w:tc>
        <w:tc>
          <w:tcPr>
            <w:tcW w:w="986" w:type="dxa"/>
            <w:tcMar>
              <w:left w:w="28" w:type="dxa"/>
              <w:right w:w="28" w:type="dxa"/>
            </w:tcMar>
          </w:tcPr>
          <w:p w:rsidR="002D4B1D" w:rsidP="00FC58B7" w:rsidRDefault="004C1C78" w14:paraId="05981EE3" w14:textId="77777777">
            <w:pPr>
              <w:pStyle w:val="p-table"/>
              <w:jc w:val="right"/>
              <w:rPr>
                <w:i/>
                <w:sz w:val="17"/>
              </w:rPr>
            </w:pPr>
            <w:r>
              <w:rPr>
                <w:i/>
                <w:sz w:val="17"/>
              </w:rPr>
              <w:t>59</w:t>
            </w:r>
          </w:p>
        </w:tc>
        <w:tc>
          <w:tcPr>
            <w:tcW w:w="986" w:type="dxa"/>
            <w:tcMar>
              <w:left w:w="28" w:type="dxa"/>
              <w:right w:w="28" w:type="dxa"/>
            </w:tcMar>
          </w:tcPr>
          <w:p w:rsidR="002D4B1D" w:rsidP="00FC58B7" w:rsidRDefault="004C1C78" w14:paraId="37E58EA8" w14:textId="77777777">
            <w:pPr>
              <w:pStyle w:val="p-table"/>
              <w:jc w:val="right"/>
              <w:rPr>
                <w:i/>
                <w:sz w:val="17"/>
              </w:rPr>
            </w:pPr>
            <w:r>
              <w:rPr>
                <w:i/>
                <w:sz w:val="17"/>
              </w:rPr>
              <w:t>68</w:t>
            </w:r>
          </w:p>
        </w:tc>
        <w:tc>
          <w:tcPr>
            <w:tcW w:w="991" w:type="dxa"/>
            <w:tcMar>
              <w:left w:w="28" w:type="dxa"/>
              <w:right w:w="28" w:type="dxa"/>
            </w:tcMar>
          </w:tcPr>
          <w:p w:rsidR="002D4B1D" w:rsidP="00FC58B7" w:rsidRDefault="004C1C78" w14:paraId="7C9E929A" w14:textId="77777777">
            <w:pPr>
              <w:pStyle w:val="p-table"/>
              <w:jc w:val="right"/>
              <w:rPr>
                <w:i/>
                <w:sz w:val="17"/>
              </w:rPr>
            </w:pPr>
            <w:r>
              <w:rPr>
                <w:i/>
                <w:sz w:val="17"/>
              </w:rPr>
              <w:t>219</w:t>
            </w:r>
          </w:p>
        </w:tc>
      </w:tr>
      <w:tr w:rsidR="002D4B1D" w14:paraId="5AF9955A" w14:textId="77777777">
        <w:tc>
          <w:tcPr>
            <w:tcW w:w="3773" w:type="dxa"/>
            <w:tcMar>
              <w:right w:w="28" w:type="dxa"/>
            </w:tcMar>
          </w:tcPr>
          <w:p w:rsidR="002D4B1D" w:rsidRDefault="004C1C78" w14:paraId="29E0B005" w14:textId="77777777">
            <w:pPr>
              <w:pStyle w:val="p-table"/>
              <w:rPr>
                <w:sz w:val="17"/>
              </w:rPr>
            </w:pPr>
            <w:r>
              <w:rPr>
                <w:sz w:val="17"/>
              </w:rPr>
              <w:t>Bijstelling ODA-budget n.a.v. CEP-Raming</w:t>
            </w:r>
          </w:p>
        </w:tc>
        <w:tc>
          <w:tcPr>
            <w:tcW w:w="986" w:type="dxa"/>
            <w:tcMar>
              <w:left w:w="28" w:type="dxa"/>
              <w:right w:w="28" w:type="dxa"/>
            </w:tcMar>
          </w:tcPr>
          <w:p w:rsidR="002D4B1D" w:rsidP="00FC58B7" w:rsidRDefault="002D4B1D" w14:paraId="2BCD780D" w14:textId="77777777">
            <w:pPr>
              <w:pStyle w:val="p-table"/>
              <w:jc w:val="right"/>
              <w:rPr>
                <w:sz w:val="17"/>
              </w:rPr>
            </w:pPr>
          </w:p>
        </w:tc>
        <w:tc>
          <w:tcPr>
            <w:tcW w:w="986" w:type="dxa"/>
            <w:tcMar>
              <w:left w:w="28" w:type="dxa"/>
              <w:right w:w="28" w:type="dxa"/>
            </w:tcMar>
          </w:tcPr>
          <w:p w:rsidR="002D4B1D" w:rsidP="00FC58B7" w:rsidRDefault="004C1C78" w14:paraId="04834219" w14:textId="77777777">
            <w:pPr>
              <w:pStyle w:val="p-table"/>
              <w:jc w:val="right"/>
              <w:rPr>
                <w:sz w:val="17"/>
              </w:rPr>
            </w:pPr>
            <w:r>
              <w:rPr>
                <w:sz w:val="17"/>
              </w:rPr>
              <w:t>72</w:t>
            </w:r>
          </w:p>
        </w:tc>
        <w:tc>
          <w:tcPr>
            <w:tcW w:w="986" w:type="dxa"/>
            <w:tcMar>
              <w:left w:w="28" w:type="dxa"/>
              <w:right w:w="28" w:type="dxa"/>
            </w:tcMar>
          </w:tcPr>
          <w:p w:rsidR="002D4B1D" w:rsidP="00FC58B7" w:rsidRDefault="004C1C78" w14:paraId="3A8B757A" w14:textId="77777777">
            <w:pPr>
              <w:pStyle w:val="p-table"/>
              <w:jc w:val="right"/>
              <w:rPr>
                <w:sz w:val="17"/>
              </w:rPr>
            </w:pPr>
            <w:r>
              <w:rPr>
                <w:sz w:val="17"/>
              </w:rPr>
              <w:t>47</w:t>
            </w:r>
          </w:p>
        </w:tc>
        <w:tc>
          <w:tcPr>
            <w:tcW w:w="986" w:type="dxa"/>
            <w:tcMar>
              <w:left w:w="28" w:type="dxa"/>
              <w:right w:w="28" w:type="dxa"/>
            </w:tcMar>
          </w:tcPr>
          <w:p w:rsidR="002D4B1D" w:rsidP="00FC58B7" w:rsidRDefault="004C1C78" w14:paraId="13268C3C" w14:textId="77777777">
            <w:pPr>
              <w:pStyle w:val="p-table"/>
              <w:jc w:val="right"/>
              <w:rPr>
                <w:sz w:val="17"/>
              </w:rPr>
            </w:pPr>
            <w:r>
              <w:rPr>
                <w:sz w:val="17"/>
              </w:rPr>
              <w:t>59</w:t>
            </w:r>
          </w:p>
        </w:tc>
        <w:tc>
          <w:tcPr>
            <w:tcW w:w="986" w:type="dxa"/>
            <w:tcMar>
              <w:left w:w="28" w:type="dxa"/>
              <w:right w:w="28" w:type="dxa"/>
            </w:tcMar>
          </w:tcPr>
          <w:p w:rsidR="002D4B1D" w:rsidP="00FC58B7" w:rsidRDefault="004C1C78" w14:paraId="48DE9524" w14:textId="77777777">
            <w:pPr>
              <w:pStyle w:val="p-table"/>
              <w:jc w:val="right"/>
              <w:rPr>
                <w:sz w:val="17"/>
              </w:rPr>
            </w:pPr>
            <w:r>
              <w:rPr>
                <w:sz w:val="17"/>
              </w:rPr>
              <w:t>68</w:t>
            </w:r>
          </w:p>
        </w:tc>
        <w:tc>
          <w:tcPr>
            <w:tcW w:w="991" w:type="dxa"/>
            <w:tcMar>
              <w:left w:w="28" w:type="dxa"/>
              <w:right w:w="28" w:type="dxa"/>
            </w:tcMar>
          </w:tcPr>
          <w:p w:rsidR="002D4B1D" w:rsidP="00FC58B7" w:rsidRDefault="004C1C78" w14:paraId="1E0C5A86" w14:textId="77777777">
            <w:pPr>
              <w:pStyle w:val="p-table"/>
              <w:jc w:val="right"/>
              <w:rPr>
                <w:sz w:val="17"/>
              </w:rPr>
            </w:pPr>
            <w:r>
              <w:rPr>
                <w:sz w:val="17"/>
              </w:rPr>
              <w:t>219</w:t>
            </w:r>
          </w:p>
        </w:tc>
      </w:tr>
      <w:tr w:rsidR="002D4B1D" w14:paraId="7FA43030" w14:textId="77777777">
        <w:tc>
          <w:tcPr>
            <w:tcW w:w="3773" w:type="dxa"/>
            <w:tcMar>
              <w:right w:w="28" w:type="dxa"/>
            </w:tcMar>
          </w:tcPr>
          <w:p w:rsidR="002D4B1D" w:rsidRDefault="002D4B1D" w14:paraId="33E39342" w14:textId="77777777">
            <w:pPr>
              <w:pStyle w:val="p-table"/>
              <w:rPr>
                <w:sz w:val="17"/>
              </w:rPr>
            </w:pPr>
          </w:p>
        </w:tc>
        <w:tc>
          <w:tcPr>
            <w:tcW w:w="986" w:type="dxa"/>
            <w:tcMar>
              <w:left w:w="28" w:type="dxa"/>
              <w:right w:w="28" w:type="dxa"/>
            </w:tcMar>
          </w:tcPr>
          <w:p w:rsidR="002D4B1D" w:rsidP="00FC58B7" w:rsidRDefault="002D4B1D" w14:paraId="3C952497" w14:textId="77777777">
            <w:pPr>
              <w:pStyle w:val="p-table"/>
              <w:jc w:val="right"/>
              <w:rPr>
                <w:sz w:val="17"/>
              </w:rPr>
            </w:pPr>
          </w:p>
        </w:tc>
        <w:tc>
          <w:tcPr>
            <w:tcW w:w="986" w:type="dxa"/>
            <w:tcMar>
              <w:left w:w="28" w:type="dxa"/>
              <w:right w:w="28" w:type="dxa"/>
            </w:tcMar>
          </w:tcPr>
          <w:p w:rsidR="002D4B1D" w:rsidP="00FC58B7" w:rsidRDefault="002D4B1D" w14:paraId="40A997FC" w14:textId="77777777">
            <w:pPr>
              <w:pStyle w:val="p-table"/>
              <w:jc w:val="right"/>
              <w:rPr>
                <w:sz w:val="17"/>
              </w:rPr>
            </w:pPr>
          </w:p>
        </w:tc>
        <w:tc>
          <w:tcPr>
            <w:tcW w:w="986" w:type="dxa"/>
            <w:tcMar>
              <w:left w:w="28" w:type="dxa"/>
              <w:right w:w="28" w:type="dxa"/>
            </w:tcMar>
          </w:tcPr>
          <w:p w:rsidR="002D4B1D" w:rsidP="00FC58B7" w:rsidRDefault="002D4B1D" w14:paraId="4538844D" w14:textId="77777777">
            <w:pPr>
              <w:pStyle w:val="p-table"/>
              <w:jc w:val="right"/>
              <w:rPr>
                <w:sz w:val="17"/>
              </w:rPr>
            </w:pPr>
          </w:p>
        </w:tc>
        <w:tc>
          <w:tcPr>
            <w:tcW w:w="986" w:type="dxa"/>
            <w:tcMar>
              <w:left w:w="28" w:type="dxa"/>
              <w:right w:w="28" w:type="dxa"/>
            </w:tcMar>
          </w:tcPr>
          <w:p w:rsidR="002D4B1D" w:rsidP="00FC58B7" w:rsidRDefault="002D4B1D" w14:paraId="24384B13" w14:textId="77777777">
            <w:pPr>
              <w:pStyle w:val="p-table"/>
              <w:jc w:val="right"/>
              <w:rPr>
                <w:sz w:val="17"/>
              </w:rPr>
            </w:pPr>
          </w:p>
        </w:tc>
        <w:tc>
          <w:tcPr>
            <w:tcW w:w="986" w:type="dxa"/>
            <w:tcMar>
              <w:left w:w="28" w:type="dxa"/>
              <w:right w:w="28" w:type="dxa"/>
            </w:tcMar>
          </w:tcPr>
          <w:p w:rsidR="002D4B1D" w:rsidP="00FC58B7" w:rsidRDefault="002D4B1D" w14:paraId="1EA4EE39" w14:textId="77777777">
            <w:pPr>
              <w:pStyle w:val="p-table"/>
              <w:jc w:val="right"/>
              <w:rPr>
                <w:sz w:val="17"/>
              </w:rPr>
            </w:pPr>
          </w:p>
        </w:tc>
        <w:tc>
          <w:tcPr>
            <w:tcW w:w="991" w:type="dxa"/>
            <w:tcMar>
              <w:left w:w="28" w:type="dxa"/>
              <w:right w:w="28" w:type="dxa"/>
            </w:tcMar>
          </w:tcPr>
          <w:p w:rsidR="002D4B1D" w:rsidP="00FC58B7" w:rsidRDefault="002D4B1D" w14:paraId="3853BDC6" w14:textId="77777777">
            <w:pPr>
              <w:pStyle w:val="p-table"/>
              <w:jc w:val="right"/>
              <w:rPr>
                <w:sz w:val="17"/>
              </w:rPr>
            </w:pPr>
          </w:p>
        </w:tc>
      </w:tr>
      <w:tr w:rsidR="002D4B1D" w14:paraId="233934A2" w14:textId="77777777">
        <w:tc>
          <w:tcPr>
            <w:tcW w:w="3773" w:type="dxa"/>
            <w:tcMar>
              <w:right w:w="28" w:type="dxa"/>
            </w:tcMar>
          </w:tcPr>
          <w:p w:rsidR="002D4B1D" w:rsidRDefault="004C1C78" w14:paraId="58D9AAC8" w14:textId="77777777">
            <w:pPr>
              <w:pStyle w:val="p-table"/>
              <w:rPr>
                <w:i/>
                <w:sz w:val="17"/>
              </w:rPr>
            </w:pPr>
            <w:r>
              <w:rPr>
                <w:i/>
                <w:sz w:val="17"/>
              </w:rPr>
              <w:t>Extrapolatie</w:t>
            </w:r>
          </w:p>
        </w:tc>
        <w:tc>
          <w:tcPr>
            <w:tcW w:w="986" w:type="dxa"/>
            <w:tcMar>
              <w:left w:w="28" w:type="dxa"/>
              <w:right w:w="28" w:type="dxa"/>
            </w:tcMar>
          </w:tcPr>
          <w:p w:rsidR="002D4B1D" w:rsidP="00FC58B7" w:rsidRDefault="002D4B1D" w14:paraId="3179928C" w14:textId="77777777">
            <w:pPr>
              <w:pStyle w:val="p-table"/>
              <w:jc w:val="right"/>
              <w:rPr>
                <w:sz w:val="17"/>
              </w:rPr>
            </w:pPr>
          </w:p>
        </w:tc>
        <w:tc>
          <w:tcPr>
            <w:tcW w:w="986" w:type="dxa"/>
            <w:tcMar>
              <w:left w:w="28" w:type="dxa"/>
              <w:right w:w="28" w:type="dxa"/>
            </w:tcMar>
          </w:tcPr>
          <w:p w:rsidR="002D4B1D" w:rsidP="00FC58B7" w:rsidRDefault="002D4B1D" w14:paraId="1FF7E12C" w14:textId="77777777">
            <w:pPr>
              <w:pStyle w:val="p-table"/>
              <w:jc w:val="right"/>
              <w:rPr>
                <w:sz w:val="17"/>
              </w:rPr>
            </w:pPr>
          </w:p>
        </w:tc>
        <w:tc>
          <w:tcPr>
            <w:tcW w:w="986" w:type="dxa"/>
            <w:tcMar>
              <w:left w:w="28" w:type="dxa"/>
              <w:right w:w="28" w:type="dxa"/>
            </w:tcMar>
          </w:tcPr>
          <w:p w:rsidR="002D4B1D" w:rsidP="00FC58B7" w:rsidRDefault="002D4B1D" w14:paraId="0386266F" w14:textId="77777777">
            <w:pPr>
              <w:pStyle w:val="p-table"/>
              <w:jc w:val="right"/>
              <w:rPr>
                <w:sz w:val="17"/>
              </w:rPr>
            </w:pPr>
          </w:p>
        </w:tc>
        <w:tc>
          <w:tcPr>
            <w:tcW w:w="986" w:type="dxa"/>
            <w:tcMar>
              <w:left w:w="28" w:type="dxa"/>
              <w:right w:w="28" w:type="dxa"/>
            </w:tcMar>
          </w:tcPr>
          <w:p w:rsidR="002D4B1D" w:rsidP="00FC58B7" w:rsidRDefault="002D4B1D" w14:paraId="4C7D34CF" w14:textId="77777777">
            <w:pPr>
              <w:pStyle w:val="p-table"/>
              <w:jc w:val="right"/>
              <w:rPr>
                <w:sz w:val="17"/>
              </w:rPr>
            </w:pPr>
          </w:p>
        </w:tc>
        <w:tc>
          <w:tcPr>
            <w:tcW w:w="986" w:type="dxa"/>
            <w:tcMar>
              <w:left w:w="28" w:type="dxa"/>
              <w:right w:w="28" w:type="dxa"/>
            </w:tcMar>
          </w:tcPr>
          <w:p w:rsidR="002D4B1D" w:rsidP="00FC58B7" w:rsidRDefault="002D4B1D" w14:paraId="7A5FC3C9" w14:textId="77777777">
            <w:pPr>
              <w:pStyle w:val="p-table"/>
              <w:jc w:val="right"/>
              <w:rPr>
                <w:sz w:val="17"/>
              </w:rPr>
            </w:pPr>
          </w:p>
        </w:tc>
        <w:tc>
          <w:tcPr>
            <w:tcW w:w="991" w:type="dxa"/>
            <w:tcMar>
              <w:left w:w="28" w:type="dxa"/>
              <w:right w:w="28" w:type="dxa"/>
            </w:tcMar>
          </w:tcPr>
          <w:p w:rsidR="002D4B1D" w:rsidP="00FC58B7" w:rsidRDefault="004C1C78" w14:paraId="46E6E703" w14:textId="77777777">
            <w:pPr>
              <w:pStyle w:val="p-table"/>
              <w:jc w:val="right"/>
              <w:rPr>
                <w:i/>
                <w:sz w:val="17"/>
              </w:rPr>
            </w:pPr>
            <w:r>
              <w:rPr>
                <w:i/>
                <w:sz w:val="17"/>
              </w:rPr>
              <w:t>3.923</w:t>
            </w:r>
          </w:p>
        </w:tc>
      </w:tr>
      <w:tr w:rsidR="002D4B1D" w14:paraId="700121DE" w14:textId="77777777">
        <w:tc>
          <w:tcPr>
            <w:tcW w:w="3773" w:type="dxa"/>
            <w:tcMar>
              <w:right w:w="28" w:type="dxa"/>
            </w:tcMar>
          </w:tcPr>
          <w:p w:rsidR="002D4B1D" w:rsidRDefault="004C1C78" w14:paraId="64A4FCD2" w14:textId="77777777">
            <w:pPr>
              <w:pStyle w:val="p-table"/>
              <w:rPr>
                <w:sz w:val="17"/>
              </w:rPr>
            </w:pPr>
            <w:r>
              <w:rPr>
                <w:sz w:val="17"/>
              </w:rPr>
              <w:t>Extrapolatie</w:t>
            </w:r>
          </w:p>
        </w:tc>
        <w:tc>
          <w:tcPr>
            <w:tcW w:w="986" w:type="dxa"/>
            <w:tcMar>
              <w:left w:w="28" w:type="dxa"/>
              <w:right w:w="28" w:type="dxa"/>
            </w:tcMar>
          </w:tcPr>
          <w:p w:rsidR="002D4B1D" w:rsidP="00FC58B7" w:rsidRDefault="002D4B1D" w14:paraId="2883F98E" w14:textId="77777777">
            <w:pPr>
              <w:pStyle w:val="p-table"/>
              <w:jc w:val="right"/>
              <w:rPr>
                <w:sz w:val="17"/>
              </w:rPr>
            </w:pPr>
          </w:p>
        </w:tc>
        <w:tc>
          <w:tcPr>
            <w:tcW w:w="986" w:type="dxa"/>
            <w:tcMar>
              <w:left w:w="28" w:type="dxa"/>
              <w:right w:w="28" w:type="dxa"/>
            </w:tcMar>
          </w:tcPr>
          <w:p w:rsidR="002D4B1D" w:rsidP="00FC58B7" w:rsidRDefault="002D4B1D" w14:paraId="6A097A53" w14:textId="77777777">
            <w:pPr>
              <w:pStyle w:val="p-table"/>
              <w:jc w:val="right"/>
              <w:rPr>
                <w:sz w:val="17"/>
              </w:rPr>
            </w:pPr>
          </w:p>
        </w:tc>
        <w:tc>
          <w:tcPr>
            <w:tcW w:w="986" w:type="dxa"/>
            <w:tcMar>
              <w:left w:w="28" w:type="dxa"/>
              <w:right w:w="28" w:type="dxa"/>
            </w:tcMar>
          </w:tcPr>
          <w:p w:rsidR="002D4B1D" w:rsidP="00FC58B7" w:rsidRDefault="002D4B1D" w14:paraId="08A6B5C5" w14:textId="77777777">
            <w:pPr>
              <w:pStyle w:val="p-table"/>
              <w:jc w:val="right"/>
              <w:rPr>
                <w:sz w:val="17"/>
              </w:rPr>
            </w:pPr>
          </w:p>
        </w:tc>
        <w:tc>
          <w:tcPr>
            <w:tcW w:w="986" w:type="dxa"/>
            <w:tcMar>
              <w:left w:w="28" w:type="dxa"/>
              <w:right w:w="28" w:type="dxa"/>
            </w:tcMar>
          </w:tcPr>
          <w:p w:rsidR="002D4B1D" w:rsidP="00FC58B7" w:rsidRDefault="002D4B1D" w14:paraId="7E980474" w14:textId="77777777">
            <w:pPr>
              <w:pStyle w:val="p-table"/>
              <w:jc w:val="right"/>
              <w:rPr>
                <w:sz w:val="17"/>
              </w:rPr>
            </w:pPr>
          </w:p>
        </w:tc>
        <w:tc>
          <w:tcPr>
            <w:tcW w:w="986" w:type="dxa"/>
            <w:tcMar>
              <w:left w:w="28" w:type="dxa"/>
              <w:right w:w="28" w:type="dxa"/>
            </w:tcMar>
          </w:tcPr>
          <w:p w:rsidR="002D4B1D" w:rsidP="00FC58B7" w:rsidRDefault="002D4B1D" w14:paraId="28EFD7B2" w14:textId="77777777">
            <w:pPr>
              <w:pStyle w:val="p-table"/>
              <w:jc w:val="right"/>
              <w:rPr>
                <w:sz w:val="17"/>
              </w:rPr>
            </w:pPr>
          </w:p>
        </w:tc>
        <w:tc>
          <w:tcPr>
            <w:tcW w:w="991" w:type="dxa"/>
            <w:tcMar>
              <w:left w:w="28" w:type="dxa"/>
              <w:right w:w="28" w:type="dxa"/>
            </w:tcMar>
          </w:tcPr>
          <w:p w:rsidR="002D4B1D" w:rsidP="00FC58B7" w:rsidRDefault="004C1C78" w14:paraId="14327D64" w14:textId="77777777">
            <w:pPr>
              <w:pStyle w:val="p-table"/>
              <w:jc w:val="right"/>
              <w:rPr>
                <w:sz w:val="17"/>
              </w:rPr>
            </w:pPr>
            <w:r>
              <w:rPr>
                <w:sz w:val="17"/>
              </w:rPr>
              <w:t>3.923</w:t>
            </w:r>
          </w:p>
        </w:tc>
      </w:tr>
      <w:tr w:rsidR="002D4B1D" w14:paraId="24AACE94" w14:textId="77777777">
        <w:tc>
          <w:tcPr>
            <w:tcW w:w="3773" w:type="dxa"/>
            <w:tcMar>
              <w:right w:w="28" w:type="dxa"/>
            </w:tcMar>
          </w:tcPr>
          <w:p w:rsidR="002D4B1D" w:rsidRDefault="002D4B1D" w14:paraId="767D38DB" w14:textId="77777777">
            <w:pPr>
              <w:pStyle w:val="p-table"/>
              <w:rPr>
                <w:sz w:val="17"/>
              </w:rPr>
            </w:pPr>
          </w:p>
        </w:tc>
        <w:tc>
          <w:tcPr>
            <w:tcW w:w="986" w:type="dxa"/>
            <w:tcMar>
              <w:left w:w="28" w:type="dxa"/>
              <w:right w:w="28" w:type="dxa"/>
            </w:tcMar>
          </w:tcPr>
          <w:p w:rsidR="002D4B1D" w:rsidP="00FC58B7" w:rsidRDefault="002D4B1D" w14:paraId="3CFB2976" w14:textId="77777777">
            <w:pPr>
              <w:pStyle w:val="p-table"/>
              <w:jc w:val="right"/>
              <w:rPr>
                <w:sz w:val="17"/>
              </w:rPr>
            </w:pPr>
          </w:p>
        </w:tc>
        <w:tc>
          <w:tcPr>
            <w:tcW w:w="986" w:type="dxa"/>
            <w:tcMar>
              <w:left w:w="28" w:type="dxa"/>
              <w:right w:w="28" w:type="dxa"/>
            </w:tcMar>
          </w:tcPr>
          <w:p w:rsidR="002D4B1D" w:rsidP="00FC58B7" w:rsidRDefault="002D4B1D" w14:paraId="0A72701C" w14:textId="77777777">
            <w:pPr>
              <w:pStyle w:val="p-table"/>
              <w:jc w:val="right"/>
              <w:rPr>
                <w:sz w:val="17"/>
              </w:rPr>
            </w:pPr>
          </w:p>
        </w:tc>
        <w:tc>
          <w:tcPr>
            <w:tcW w:w="986" w:type="dxa"/>
            <w:tcMar>
              <w:left w:w="28" w:type="dxa"/>
              <w:right w:w="28" w:type="dxa"/>
            </w:tcMar>
          </w:tcPr>
          <w:p w:rsidR="002D4B1D" w:rsidP="00FC58B7" w:rsidRDefault="002D4B1D" w14:paraId="63438649" w14:textId="77777777">
            <w:pPr>
              <w:pStyle w:val="p-table"/>
              <w:jc w:val="right"/>
              <w:rPr>
                <w:sz w:val="17"/>
              </w:rPr>
            </w:pPr>
          </w:p>
        </w:tc>
        <w:tc>
          <w:tcPr>
            <w:tcW w:w="986" w:type="dxa"/>
            <w:tcMar>
              <w:left w:w="28" w:type="dxa"/>
              <w:right w:w="28" w:type="dxa"/>
            </w:tcMar>
          </w:tcPr>
          <w:p w:rsidR="002D4B1D" w:rsidP="00FC58B7" w:rsidRDefault="002D4B1D" w14:paraId="30838D7D" w14:textId="77777777">
            <w:pPr>
              <w:pStyle w:val="p-table"/>
              <w:jc w:val="right"/>
              <w:rPr>
                <w:sz w:val="17"/>
              </w:rPr>
            </w:pPr>
          </w:p>
        </w:tc>
        <w:tc>
          <w:tcPr>
            <w:tcW w:w="986" w:type="dxa"/>
            <w:tcMar>
              <w:left w:w="28" w:type="dxa"/>
              <w:right w:w="28" w:type="dxa"/>
            </w:tcMar>
          </w:tcPr>
          <w:p w:rsidR="002D4B1D" w:rsidP="00FC58B7" w:rsidRDefault="002D4B1D" w14:paraId="41D7CEA0" w14:textId="77777777">
            <w:pPr>
              <w:pStyle w:val="p-table"/>
              <w:jc w:val="right"/>
              <w:rPr>
                <w:sz w:val="17"/>
              </w:rPr>
            </w:pPr>
          </w:p>
        </w:tc>
        <w:tc>
          <w:tcPr>
            <w:tcW w:w="991" w:type="dxa"/>
            <w:tcMar>
              <w:left w:w="28" w:type="dxa"/>
              <w:right w:w="28" w:type="dxa"/>
            </w:tcMar>
          </w:tcPr>
          <w:p w:rsidR="002D4B1D" w:rsidP="00FC58B7" w:rsidRDefault="002D4B1D" w14:paraId="0F1E9E47" w14:textId="77777777">
            <w:pPr>
              <w:pStyle w:val="p-table"/>
              <w:jc w:val="right"/>
              <w:rPr>
                <w:sz w:val="17"/>
              </w:rPr>
            </w:pPr>
          </w:p>
        </w:tc>
      </w:tr>
      <w:tr w:rsidR="002D4B1D" w14:paraId="3316474A" w14:textId="77777777">
        <w:tc>
          <w:tcPr>
            <w:tcW w:w="3773" w:type="dxa"/>
            <w:tcMar>
              <w:right w:w="28" w:type="dxa"/>
            </w:tcMar>
          </w:tcPr>
          <w:p w:rsidR="002D4B1D" w:rsidRDefault="004C1C78" w14:paraId="47C3D3DD" w14:textId="77777777">
            <w:pPr>
              <w:pStyle w:val="p-table"/>
              <w:rPr>
                <w:i/>
                <w:sz w:val="17"/>
              </w:rPr>
            </w:pPr>
            <w:r>
              <w:rPr>
                <w:i/>
                <w:sz w:val="17"/>
              </w:rPr>
              <w:t>Niet-kaderrelevant</w:t>
            </w:r>
          </w:p>
        </w:tc>
        <w:tc>
          <w:tcPr>
            <w:tcW w:w="986" w:type="dxa"/>
            <w:tcMar>
              <w:left w:w="28" w:type="dxa"/>
              <w:right w:w="28" w:type="dxa"/>
            </w:tcMar>
          </w:tcPr>
          <w:p w:rsidR="002D4B1D" w:rsidP="00FC58B7" w:rsidRDefault="004C1C78" w14:paraId="3EA3A5CB" w14:textId="77777777">
            <w:pPr>
              <w:pStyle w:val="p-table"/>
              <w:jc w:val="right"/>
              <w:rPr>
                <w:i/>
                <w:sz w:val="17"/>
              </w:rPr>
            </w:pPr>
            <w:r>
              <w:rPr>
                <w:i/>
                <w:sz w:val="17"/>
              </w:rPr>
              <w:t>17</w:t>
            </w:r>
          </w:p>
        </w:tc>
        <w:tc>
          <w:tcPr>
            <w:tcW w:w="986" w:type="dxa"/>
            <w:tcMar>
              <w:left w:w="28" w:type="dxa"/>
              <w:right w:w="28" w:type="dxa"/>
            </w:tcMar>
          </w:tcPr>
          <w:p w:rsidR="002D4B1D" w:rsidP="00FC58B7" w:rsidRDefault="004C1C78" w14:paraId="271C34CA" w14:textId="77777777">
            <w:pPr>
              <w:pStyle w:val="p-table"/>
              <w:jc w:val="right"/>
              <w:rPr>
                <w:i/>
                <w:sz w:val="17"/>
              </w:rPr>
            </w:pPr>
            <w:r>
              <w:rPr>
                <w:i/>
                <w:sz w:val="17"/>
              </w:rPr>
              <w:t>262</w:t>
            </w:r>
          </w:p>
        </w:tc>
        <w:tc>
          <w:tcPr>
            <w:tcW w:w="986" w:type="dxa"/>
            <w:tcMar>
              <w:left w:w="28" w:type="dxa"/>
              <w:right w:w="28" w:type="dxa"/>
            </w:tcMar>
          </w:tcPr>
          <w:p w:rsidR="002D4B1D" w:rsidP="00FC58B7" w:rsidRDefault="004C1C78" w14:paraId="0021ED46" w14:textId="77777777">
            <w:pPr>
              <w:pStyle w:val="p-table"/>
              <w:jc w:val="right"/>
              <w:rPr>
                <w:i/>
                <w:sz w:val="17"/>
              </w:rPr>
            </w:pPr>
            <w:r>
              <w:rPr>
                <w:i/>
                <w:sz w:val="17"/>
              </w:rPr>
              <w:t>4</w:t>
            </w:r>
          </w:p>
        </w:tc>
        <w:tc>
          <w:tcPr>
            <w:tcW w:w="986" w:type="dxa"/>
            <w:tcMar>
              <w:left w:w="28" w:type="dxa"/>
              <w:right w:w="28" w:type="dxa"/>
            </w:tcMar>
          </w:tcPr>
          <w:p w:rsidR="002D4B1D" w:rsidP="00FC58B7" w:rsidRDefault="004C1C78" w14:paraId="30983946" w14:textId="77777777">
            <w:pPr>
              <w:pStyle w:val="p-table"/>
              <w:jc w:val="right"/>
              <w:rPr>
                <w:i/>
                <w:sz w:val="17"/>
              </w:rPr>
            </w:pPr>
            <w:r>
              <w:rPr>
                <w:i/>
                <w:sz w:val="17"/>
              </w:rPr>
              <w:t>2</w:t>
            </w:r>
          </w:p>
        </w:tc>
        <w:tc>
          <w:tcPr>
            <w:tcW w:w="986" w:type="dxa"/>
            <w:tcMar>
              <w:left w:w="28" w:type="dxa"/>
              <w:right w:w="28" w:type="dxa"/>
            </w:tcMar>
          </w:tcPr>
          <w:p w:rsidR="002D4B1D" w:rsidP="00FC58B7" w:rsidRDefault="004C1C78" w14:paraId="5AD9F7AA" w14:textId="77777777">
            <w:pPr>
              <w:pStyle w:val="p-table"/>
              <w:jc w:val="right"/>
              <w:rPr>
                <w:i/>
                <w:sz w:val="17"/>
              </w:rPr>
            </w:pPr>
            <w:r>
              <w:rPr>
                <w:i/>
                <w:sz w:val="17"/>
              </w:rPr>
              <w:t>0</w:t>
            </w:r>
          </w:p>
        </w:tc>
        <w:tc>
          <w:tcPr>
            <w:tcW w:w="991" w:type="dxa"/>
            <w:tcMar>
              <w:left w:w="28" w:type="dxa"/>
              <w:right w:w="28" w:type="dxa"/>
            </w:tcMar>
          </w:tcPr>
          <w:p w:rsidR="002D4B1D" w:rsidP="00FC58B7" w:rsidRDefault="004C1C78" w14:paraId="76FF16B0" w14:textId="77777777">
            <w:pPr>
              <w:pStyle w:val="p-table"/>
              <w:jc w:val="right"/>
              <w:rPr>
                <w:i/>
                <w:sz w:val="17"/>
              </w:rPr>
            </w:pPr>
            <w:r>
              <w:rPr>
                <w:i/>
                <w:sz w:val="17"/>
              </w:rPr>
              <w:t>0</w:t>
            </w:r>
          </w:p>
        </w:tc>
      </w:tr>
      <w:tr w:rsidR="002D4B1D" w14:paraId="254C7063" w14:textId="77777777">
        <w:tc>
          <w:tcPr>
            <w:tcW w:w="3773" w:type="dxa"/>
            <w:tcMar>
              <w:right w:w="28" w:type="dxa"/>
            </w:tcMar>
          </w:tcPr>
          <w:p w:rsidR="002D4B1D" w:rsidRDefault="004C1C78" w14:paraId="78B9A457" w14:textId="77777777">
            <w:pPr>
              <w:pStyle w:val="p-table"/>
              <w:rPr>
                <w:sz w:val="17"/>
              </w:rPr>
            </w:pPr>
            <w:r>
              <w:rPr>
                <w:sz w:val="17"/>
              </w:rPr>
              <w:t>Ukraine Partnership Facility</w:t>
            </w:r>
          </w:p>
        </w:tc>
        <w:tc>
          <w:tcPr>
            <w:tcW w:w="986" w:type="dxa"/>
            <w:tcMar>
              <w:left w:w="28" w:type="dxa"/>
              <w:right w:w="28" w:type="dxa"/>
            </w:tcMar>
          </w:tcPr>
          <w:p w:rsidR="002D4B1D" w:rsidP="00FC58B7" w:rsidRDefault="004C1C78" w14:paraId="04E2A23C" w14:textId="77777777">
            <w:pPr>
              <w:pStyle w:val="p-table"/>
              <w:jc w:val="right"/>
              <w:rPr>
                <w:sz w:val="17"/>
              </w:rPr>
            </w:pPr>
            <w:r>
              <w:rPr>
                <w:sz w:val="17"/>
              </w:rPr>
              <w:t>17</w:t>
            </w:r>
          </w:p>
        </w:tc>
        <w:tc>
          <w:tcPr>
            <w:tcW w:w="986" w:type="dxa"/>
            <w:tcMar>
              <w:left w:w="28" w:type="dxa"/>
              <w:right w:w="28" w:type="dxa"/>
            </w:tcMar>
          </w:tcPr>
          <w:p w:rsidR="002D4B1D" w:rsidP="00FC58B7" w:rsidRDefault="004C1C78" w14:paraId="05767865" w14:textId="77777777">
            <w:pPr>
              <w:pStyle w:val="p-table"/>
              <w:jc w:val="right"/>
              <w:rPr>
                <w:sz w:val="17"/>
              </w:rPr>
            </w:pPr>
            <w:r>
              <w:rPr>
                <w:sz w:val="17"/>
              </w:rPr>
              <w:t>10</w:t>
            </w:r>
          </w:p>
        </w:tc>
        <w:tc>
          <w:tcPr>
            <w:tcW w:w="986" w:type="dxa"/>
            <w:tcMar>
              <w:left w:w="28" w:type="dxa"/>
              <w:right w:w="28" w:type="dxa"/>
            </w:tcMar>
          </w:tcPr>
          <w:p w:rsidR="002D4B1D" w:rsidP="00FC58B7" w:rsidRDefault="004C1C78" w14:paraId="2CF56EB1" w14:textId="77777777">
            <w:pPr>
              <w:pStyle w:val="p-table"/>
              <w:jc w:val="right"/>
              <w:rPr>
                <w:sz w:val="17"/>
              </w:rPr>
            </w:pPr>
            <w:r>
              <w:rPr>
                <w:sz w:val="17"/>
              </w:rPr>
              <w:t>4</w:t>
            </w:r>
          </w:p>
        </w:tc>
        <w:tc>
          <w:tcPr>
            <w:tcW w:w="986" w:type="dxa"/>
            <w:tcMar>
              <w:left w:w="28" w:type="dxa"/>
              <w:right w:w="28" w:type="dxa"/>
            </w:tcMar>
          </w:tcPr>
          <w:p w:rsidR="002D4B1D" w:rsidP="00FC58B7" w:rsidRDefault="004C1C78" w14:paraId="5EA45863" w14:textId="77777777">
            <w:pPr>
              <w:pStyle w:val="p-table"/>
              <w:jc w:val="right"/>
              <w:rPr>
                <w:sz w:val="17"/>
              </w:rPr>
            </w:pPr>
            <w:r>
              <w:rPr>
                <w:sz w:val="17"/>
              </w:rPr>
              <w:t>2</w:t>
            </w:r>
          </w:p>
        </w:tc>
        <w:tc>
          <w:tcPr>
            <w:tcW w:w="986" w:type="dxa"/>
            <w:tcMar>
              <w:left w:w="28" w:type="dxa"/>
              <w:right w:w="28" w:type="dxa"/>
            </w:tcMar>
          </w:tcPr>
          <w:p w:rsidR="002D4B1D" w:rsidP="00FC58B7" w:rsidRDefault="002D4B1D" w14:paraId="61DFB0DE" w14:textId="77777777">
            <w:pPr>
              <w:pStyle w:val="p-table"/>
              <w:jc w:val="right"/>
              <w:rPr>
                <w:sz w:val="17"/>
              </w:rPr>
            </w:pPr>
          </w:p>
        </w:tc>
        <w:tc>
          <w:tcPr>
            <w:tcW w:w="991" w:type="dxa"/>
            <w:tcMar>
              <w:left w:w="28" w:type="dxa"/>
              <w:right w:w="28" w:type="dxa"/>
            </w:tcMar>
          </w:tcPr>
          <w:p w:rsidR="002D4B1D" w:rsidP="00FC58B7" w:rsidRDefault="002D4B1D" w14:paraId="5D912BDC" w14:textId="77777777">
            <w:pPr>
              <w:pStyle w:val="p-table"/>
              <w:jc w:val="right"/>
              <w:rPr>
                <w:sz w:val="17"/>
              </w:rPr>
            </w:pPr>
          </w:p>
        </w:tc>
      </w:tr>
      <w:tr w:rsidR="002D4B1D" w14:paraId="0BEA4550" w14:textId="77777777">
        <w:tc>
          <w:tcPr>
            <w:tcW w:w="3773" w:type="dxa"/>
            <w:tcMar>
              <w:right w:w="28" w:type="dxa"/>
            </w:tcMar>
          </w:tcPr>
          <w:p w:rsidR="002D4B1D" w:rsidRDefault="004C1C78" w14:paraId="00805B2A" w14:textId="77777777">
            <w:pPr>
              <w:pStyle w:val="p-table"/>
              <w:rPr>
                <w:sz w:val="17"/>
              </w:rPr>
            </w:pPr>
            <w:r>
              <w:rPr>
                <w:sz w:val="17"/>
              </w:rPr>
              <w:t>Niet-militair steunpakket Oekraïne 2026</w:t>
            </w:r>
          </w:p>
        </w:tc>
        <w:tc>
          <w:tcPr>
            <w:tcW w:w="986" w:type="dxa"/>
            <w:tcMar>
              <w:left w:w="28" w:type="dxa"/>
              <w:right w:w="28" w:type="dxa"/>
            </w:tcMar>
          </w:tcPr>
          <w:p w:rsidR="002D4B1D" w:rsidP="00FC58B7" w:rsidRDefault="004C1C78" w14:paraId="5735FB86" w14:textId="77777777">
            <w:pPr>
              <w:pStyle w:val="p-table"/>
              <w:jc w:val="right"/>
              <w:rPr>
                <w:sz w:val="17"/>
              </w:rPr>
            </w:pPr>
            <w:r>
              <w:rPr>
                <w:sz w:val="17"/>
              </w:rPr>
              <w:t>0</w:t>
            </w:r>
          </w:p>
        </w:tc>
        <w:tc>
          <w:tcPr>
            <w:tcW w:w="986" w:type="dxa"/>
            <w:tcMar>
              <w:left w:w="28" w:type="dxa"/>
              <w:right w:w="28" w:type="dxa"/>
            </w:tcMar>
          </w:tcPr>
          <w:p w:rsidR="002D4B1D" w:rsidP="00FC58B7" w:rsidRDefault="004C1C78" w14:paraId="4CFF3665" w14:textId="77777777">
            <w:pPr>
              <w:pStyle w:val="p-table"/>
              <w:jc w:val="right"/>
              <w:rPr>
                <w:sz w:val="17"/>
              </w:rPr>
            </w:pPr>
            <w:r>
              <w:rPr>
                <w:sz w:val="17"/>
              </w:rPr>
              <w:t>252</w:t>
            </w:r>
          </w:p>
        </w:tc>
        <w:tc>
          <w:tcPr>
            <w:tcW w:w="986" w:type="dxa"/>
            <w:tcMar>
              <w:left w:w="28" w:type="dxa"/>
              <w:right w:w="28" w:type="dxa"/>
            </w:tcMar>
          </w:tcPr>
          <w:p w:rsidR="002D4B1D" w:rsidP="00FC58B7" w:rsidRDefault="004C1C78" w14:paraId="75D6A983" w14:textId="77777777">
            <w:pPr>
              <w:pStyle w:val="p-table"/>
              <w:jc w:val="right"/>
              <w:rPr>
                <w:sz w:val="17"/>
              </w:rPr>
            </w:pPr>
            <w:r>
              <w:rPr>
                <w:sz w:val="17"/>
              </w:rPr>
              <w:t>0</w:t>
            </w:r>
          </w:p>
        </w:tc>
        <w:tc>
          <w:tcPr>
            <w:tcW w:w="986" w:type="dxa"/>
            <w:tcMar>
              <w:left w:w="28" w:type="dxa"/>
              <w:right w:w="28" w:type="dxa"/>
            </w:tcMar>
          </w:tcPr>
          <w:p w:rsidR="002D4B1D" w:rsidP="00FC58B7" w:rsidRDefault="004C1C78" w14:paraId="47320B36" w14:textId="77777777">
            <w:pPr>
              <w:pStyle w:val="p-table"/>
              <w:jc w:val="right"/>
              <w:rPr>
                <w:sz w:val="17"/>
              </w:rPr>
            </w:pPr>
            <w:r>
              <w:rPr>
                <w:sz w:val="17"/>
              </w:rPr>
              <w:t>0</w:t>
            </w:r>
          </w:p>
        </w:tc>
        <w:tc>
          <w:tcPr>
            <w:tcW w:w="986" w:type="dxa"/>
            <w:tcMar>
              <w:left w:w="28" w:type="dxa"/>
              <w:right w:w="28" w:type="dxa"/>
            </w:tcMar>
          </w:tcPr>
          <w:p w:rsidR="002D4B1D" w:rsidP="00FC58B7" w:rsidRDefault="004C1C78" w14:paraId="65E503F0" w14:textId="77777777">
            <w:pPr>
              <w:pStyle w:val="p-table"/>
              <w:jc w:val="right"/>
              <w:rPr>
                <w:sz w:val="17"/>
              </w:rPr>
            </w:pPr>
            <w:r>
              <w:rPr>
                <w:sz w:val="17"/>
              </w:rPr>
              <w:t>0</w:t>
            </w:r>
          </w:p>
        </w:tc>
        <w:tc>
          <w:tcPr>
            <w:tcW w:w="991" w:type="dxa"/>
            <w:tcMar>
              <w:left w:w="28" w:type="dxa"/>
              <w:right w:w="28" w:type="dxa"/>
            </w:tcMar>
          </w:tcPr>
          <w:p w:rsidR="002D4B1D" w:rsidP="00FC58B7" w:rsidRDefault="004C1C78" w14:paraId="1DD4E88E" w14:textId="77777777">
            <w:pPr>
              <w:pStyle w:val="p-table"/>
              <w:jc w:val="right"/>
              <w:rPr>
                <w:sz w:val="17"/>
              </w:rPr>
            </w:pPr>
            <w:r>
              <w:rPr>
                <w:sz w:val="17"/>
              </w:rPr>
              <w:t>0</w:t>
            </w:r>
          </w:p>
        </w:tc>
      </w:tr>
      <w:tr w:rsidR="002D4B1D" w14:paraId="33B3AFA0" w14:textId="77777777">
        <w:tc>
          <w:tcPr>
            <w:tcW w:w="3773" w:type="dxa"/>
            <w:tcMar>
              <w:right w:w="28" w:type="dxa"/>
            </w:tcMar>
          </w:tcPr>
          <w:p w:rsidR="002D4B1D" w:rsidRDefault="002D4B1D" w14:paraId="3571CA9B" w14:textId="77777777">
            <w:pPr>
              <w:pStyle w:val="p-table"/>
              <w:rPr>
                <w:sz w:val="17"/>
              </w:rPr>
            </w:pPr>
          </w:p>
        </w:tc>
        <w:tc>
          <w:tcPr>
            <w:tcW w:w="986" w:type="dxa"/>
            <w:tcMar>
              <w:left w:w="28" w:type="dxa"/>
              <w:right w:w="28" w:type="dxa"/>
            </w:tcMar>
          </w:tcPr>
          <w:p w:rsidR="002D4B1D" w:rsidP="00FC58B7" w:rsidRDefault="002D4B1D" w14:paraId="69766D27" w14:textId="77777777">
            <w:pPr>
              <w:pStyle w:val="p-table"/>
              <w:jc w:val="right"/>
              <w:rPr>
                <w:sz w:val="17"/>
              </w:rPr>
            </w:pPr>
          </w:p>
        </w:tc>
        <w:tc>
          <w:tcPr>
            <w:tcW w:w="986" w:type="dxa"/>
            <w:tcMar>
              <w:left w:w="28" w:type="dxa"/>
              <w:right w:w="28" w:type="dxa"/>
            </w:tcMar>
          </w:tcPr>
          <w:p w:rsidR="002D4B1D" w:rsidP="00FC58B7" w:rsidRDefault="002D4B1D" w14:paraId="7F4670FE" w14:textId="77777777">
            <w:pPr>
              <w:pStyle w:val="p-table"/>
              <w:jc w:val="right"/>
              <w:rPr>
                <w:sz w:val="17"/>
              </w:rPr>
            </w:pPr>
          </w:p>
        </w:tc>
        <w:tc>
          <w:tcPr>
            <w:tcW w:w="986" w:type="dxa"/>
            <w:tcMar>
              <w:left w:w="28" w:type="dxa"/>
              <w:right w:w="28" w:type="dxa"/>
            </w:tcMar>
          </w:tcPr>
          <w:p w:rsidR="002D4B1D" w:rsidP="00FC58B7" w:rsidRDefault="002D4B1D" w14:paraId="4C69BBD4" w14:textId="77777777">
            <w:pPr>
              <w:pStyle w:val="p-table"/>
              <w:jc w:val="right"/>
              <w:rPr>
                <w:sz w:val="17"/>
              </w:rPr>
            </w:pPr>
          </w:p>
        </w:tc>
        <w:tc>
          <w:tcPr>
            <w:tcW w:w="986" w:type="dxa"/>
            <w:tcMar>
              <w:left w:w="28" w:type="dxa"/>
              <w:right w:w="28" w:type="dxa"/>
            </w:tcMar>
          </w:tcPr>
          <w:p w:rsidR="002D4B1D" w:rsidP="00FC58B7" w:rsidRDefault="002D4B1D" w14:paraId="0F57A217" w14:textId="77777777">
            <w:pPr>
              <w:pStyle w:val="p-table"/>
              <w:jc w:val="right"/>
              <w:rPr>
                <w:sz w:val="17"/>
              </w:rPr>
            </w:pPr>
          </w:p>
        </w:tc>
        <w:tc>
          <w:tcPr>
            <w:tcW w:w="986" w:type="dxa"/>
            <w:tcMar>
              <w:left w:w="28" w:type="dxa"/>
              <w:right w:w="28" w:type="dxa"/>
            </w:tcMar>
          </w:tcPr>
          <w:p w:rsidR="002D4B1D" w:rsidP="00FC58B7" w:rsidRDefault="002D4B1D" w14:paraId="2FF1F950" w14:textId="77777777">
            <w:pPr>
              <w:pStyle w:val="p-table"/>
              <w:jc w:val="right"/>
              <w:rPr>
                <w:sz w:val="17"/>
              </w:rPr>
            </w:pPr>
          </w:p>
        </w:tc>
        <w:tc>
          <w:tcPr>
            <w:tcW w:w="991" w:type="dxa"/>
            <w:tcMar>
              <w:left w:w="28" w:type="dxa"/>
              <w:right w:w="28" w:type="dxa"/>
            </w:tcMar>
          </w:tcPr>
          <w:p w:rsidR="002D4B1D" w:rsidP="00FC58B7" w:rsidRDefault="002D4B1D" w14:paraId="70F64B4D" w14:textId="77777777">
            <w:pPr>
              <w:pStyle w:val="p-table"/>
              <w:jc w:val="right"/>
              <w:rPr>
                <w:sz w:val="17"/>
              </w:rPr>
            </w:pPr>
          </w:p>
        </w:tc>
      </w:tr>
      <w:tr w:rsidR="002D4B1D" w14:paraId="29E08283" w14:textId="77777777">
        <w:tc>
          <w:tcPr>
            <w:tcW w:w="3773" w:type="dxa"/>
            <w:tcBorders>
              <w:bottom w:val="single" w:color="009EE0" w:sz="2" w:space="0"/>
            </w:tcBorders>
            <w:tcMar>
              <w:right w:w="28" w:type="dxa"/>
            </w:tcMar>
          </w:tcPr>
          <w:p w:rsidR="002D4B1D" w:rsidRDefault="004C1C78" w14:paraId="0F656146"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C58B7" w:rsidRDefault="004C1C78" w14:paraId="3F516D3B" w14:textId="77777777">
            <w:pPr>
              <w:pStyle w:val="p-table"/>
              <w:jc w:val="right"/>
              <w:rPr>
                <w:b/>
                <w:sz w:val="17"/>
              </w:rPr>
            </w:pPr>
            <w:r>
              <w:rPr>
                <w:b/>
                <w:sz w:val="17"/>
              </w:rPr>
              <w:t>3.653</w:t>
            </w:r>
          </w:p>
        </w:tc>
        <w:tc>
          <w:tcPr>
            <w:tcW w:w="986" w:type="dxa"/>
            <w:tcBorders>
              <w:bottom w:val="single" w:color="009EE0" w:sz="2" w:space="0"/>
            </w:tcBorders>
            <w:tcMar>
              <w:left w:w="28" w:type="dxa"/>
              <w:right w:w="28" w:type="dxa"/>
            </w:tcMar>
          </w:tcPr>
          <w:p w:rsidR="002D4B1D" w:rsidP="00FC58B7" w:rsidRDefault="004C1C78" w14:paraId="31D8501E" w14:textId="77777777">
            <w:pPr>
              <w:pStyle w:val="p-table"/>
              <w:jc w:val="right"/>
              <w:rPr>
                <w:b/>
                <w:sz w:val="17"/>
              </w:rPr>
            </w:pPr>
            <w:r>
              <w:rPr>
                <w:b/>
                <w:sz w:val="17"/>
              </w:rPr>
              <w:t>3.607</w:t>
            </w:r>
          </w:p>
        </w:tc>
        <w:tc>
          <w:tcPr>
            <w:tcW w:w="986" w:type="dxa"/>
            <w:tcBorders>
              <w:bottom w:val="single" w:color="009EE0" w:sz="2" w:space="0"/>
            </w:tcBorders>
            <w:tcMar>
              <w:left w:w="28" w:type="dxa"/>
              <w:right w:w="28" w:type="dxa"/>
            </w:tcMar>
          </w:tcPr>
          <w:p w:rsidR="002D4B1D" w:rsidP="00FC58B7" w:rsidRDefault="004C1C78" w14:paraId="52866703" w14:textId="77777777">
            <w:pPr>
              <w:pStyle w:val="p-table"/>
              <w:jc w:val="right"/>
              <w:rPr>
                <w:b/>
                <w:sz w:val="17"/>
              </w:rPr>
            </w:pPr>
            <w:r>
              <w:rPr>
                <w:b/>
                <w:sz w:val="17"/>
              </w:rPr>
              <w:t>3.492</w:t>
            </w:r>
          </w:p>
        </w:tc>
        <w:tc>
          <w:tcPr>
            <w:tcW w:w="986" w:type="dxa"/>
            <w:tcBorders>
              <w:bottom w:val="single" w:color="009EE0" w:sz="2" w:space="0"/>
            </w:tcBorders>
            <w:tcMar>
              <w:left w:w="28" w:type="dxa"/>
              <w:right w:w="28" w:type="dxa"/>
            </w:tcMar>
          </w:tcPr>
          <w:p w:rsidR="002D4B1D" w:rsidP="00FC58B7" w:rsidRDefault="004C1C78" w14:paraId="092ACF4F" w14:textId="77777777">
            <w:pPr>
              <w:pStyle w:val="p-table"/>
              <w:jc w:val="right"/>
              <w:rPr>
                <w:b/>
                <w:sz w:val="17"/>
              </w:rPr>
            </w:pPr>
            <w:r>
              <w:rPr>
                <w:b/>
                <w:sz w:val="17"/>
              </w:rPr>
              <w:t>3.811</w:t>
            </w:r>
          </w:p>
        </w:tc>
        <w:tc>
          <w:tcPr>
            <w:tcW w:w="986" w:type="dxa"/>
            <w:tcBorders>
              <w:bottom w:val="single" w:color="009EE0" w:sz="2" w:space="0"/>
            </w:tcBorders>
            <w:tcMar>
              <w:left w:w="28" w:type="dxa"/>
              <w:right w:w="28" w:type="dxa"/>
            </w:tcMar>
          </w:tcPr>
          <w:p w:rsidR="002D4B1D" w:rsidP="00FC58B7" w:rsidRDefault="004C1C78" w14:paraId="4A5FCEC8" w14:textId="77777777">
            <w:pPr>
              <w:pStyle w:val="p-table"/>
              <w:jc w:val="right"/>
              <w:rPr>
                <w:b/>
                <w:sz w:val="17"/>
              </w:rPr>
            </w:pPr>
            <w:r>
              <w:rPr>
                <w:b/>
                <w:sz w:val="17"/>
              </w:rPr>
              <w:t>3.977</w:t>
            </w:r>
          </w:p>
        </w:tc>
        <w:tc>
          <w:tcPr>
            <w:tcW w:w="991" w:type="dxa"/>
            <w:tcBorders>
              <w:bottom w:val="single" w:color="009EE0" w:sz="2" w:space="0"/>
            </w:tcBorders>
            <w:tcMar>
              <w:left w:w="28" w:type="dxa"/>
              <w:right w:w="28" w:type="dxa"/>
            </w:tcMar>
          </w:tcPr>
          <w:p w:rsidR="002D4B1D" w:rsidP="00FC58B7" w:rsidRDefault="004C1C78" w14:paraId="588CBAA0" w14:textId="77777777">
            <w:pPr>
              <w:pStyle w:val="p-table"/>
              <w:jc w:val="right"/>
              <w:rPr>
                <w:b/>
                <w:sz w:val="17"/>
              </w:rPr>
            </w:pPr>
            <w:r>
              <w:rPr>
                <w:b/>
                <w:sz w:val="17"/>
              </w:rPr>
              <w:t>4.108</w:t>
            </w:r>
          </w:p>
        </w:tc>
      </w:tr>
    </w:tbl>
    <w:p w:rsidR="002D4B1D" w:rsidRDefault="002D4B1D" w14:paraId="24FBB522"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7E608EAD" w14:textId="77777777">
        <w:trPr>
          <w:tblHeader/>
        </w:trPr>
        <w:tc>
          <w:tcPr>
            <w:tcW w:w="9694" w:type="dxa"/>
            <w:gridSpan w:val="7"/>
          </w:tcPr>
          <w:p w:rsidR="002D4B1D" w:rsidRDefault="004C1C78" w14:paraId="67608F26" w14:textId="77777777">
            <w:pPr>
              <w:pStyle w:val="kio2-table-title"/>
            </w:pPr>
            <w:r>
              <w:lastRenderedPageBreak/>
              <w:t>XVII Buitenlandse Handel en Ontwikkelingshulp: Ontvangsten</w:t>
            </w:r>
          </w:p>
        </w:tc>
      </w:tr>
      <w:tr w:rsidR="002D4B1D" w14:paraId="339ABAEE"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594E75F0"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320F5207"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10CAA838"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49A41F5F"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38544DBD"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1537176A"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C58B7" w:rsidRDefault="004C1C78" w14:paraId="7D8A097B" w14:textId="77777777">
            <w:pPr>
              <w:pStyle w:val="p-table"/>
              <w:jc w:val="right"/>
              <w:rPr>
                <w:color w:val="000000"/>
                <w:sz w:val="17"/>
              </w:rPr>
            </w:pPr>
            <w:r>
              <w:rPr>
                <w:color w:val="000000"/>
                <w:sz w:val="17"/>
              </w:rPr>
              <w:t>2030</w:t>
            </w:r>
          </w:p>
        </w:tc>
      </w:tr>
      <w:tr w:rsidR="002D4B1D" w14:paraId="2E347C1B" w14:textId="77777777">
        <w:tc>
          <w:tcPr>
            <w:tcW w:w="3773" w:type="dxa"/>
            <w:tcMar>
              <w:right w:w="28" w:type="dxa"/>
            </w:tcMar>
          </w:tcPr>
          <w:p w:rsidR="002D4B1D" w:rsidRDefault="002D4B1D" w14:paraId="5202110E" w14:textId="77777777">
            <w:pPr>
              <w:pStyle w:val="p-table"/>
              <w:rPr>
                <w:sz w:val="17"/>
              </w:rPr>
            </w:pPr>
          </w:p>
        </w:tc>
        <w:tc>
          <w:tcPr>
            <w:tcW w:w="986" w:type="dxa"/>
            <w:tcMar>
              <w:left w:w="28" w:type="dxa"/>
              <w:right w:w="28" w:type="dxa"/>
            </w:tcMar>
          </w:tcPr>
          <w:p w:rsidR="002D4B1D" w:rsidP="00FC58B7" w:rsidRDefault="002D4B1D" w14:paraId="345522B3" w14:textId="77777777">
            <w:pPr>
              <w:pStyle w:val="p-table"/>
              <w:jc w:val="right"/>
              <w:rPr>
                <w:sz w:val="17"/>
              </w:rPr>
            </w:pPr>
          </w:p>
        </w:tc>
        <w:tc>
          <w:tcPr>
            <w:tcW w:w="986" w:type="dxa"/>
            <w:tcMar>
              <w:left w:w="28" w:type="dxa"/>
              <w:right w:w="28" w:type="dxa"/>
            </w:tcMar>
          </w:tcPr>
          <w:p w:rsidR="002D4B1D" w:rsidP="00FC58B7" w:rsidRDefault="002D4B1D" w14:paraId="4120F3FC" w14:textId="77777777">
            <w:pPr>
              <w:pStyle w:val="p-table"/>
              <w:jc w:val="right"/>
              <w:rPr>
                <w:sz w:val="17"/>
              </w:rPr>
            </w:pPr>
          </w:p>
        </w:tc>
        <w:tc>
          <w:tcPr>
            <w:tcW w:w="986" w:type="dxa"/>
            <w:tcMar>
              <w:left w:w="28" w:type="dxa"/>
              <w:right w:w="28" w:type="dxa"/>
            </w:tcMar>
          </w:tcPr>
          <w:p w:rsidR="002D4B1D" w:rsidP="00FC58B7" w:rsidRDefault="002D4B1D" w14:paraId="283CE4EA" w14:textId="77777777">
            <w:pPr>
              <w:pStyle w:val="p-table"/>
              <w:jc w:val="right"/>
              <w:rPr>
                <w:sz w:val="17"/>
              </w:rPr>
            </w:pPr>
          </w:p>
        </w:tc>
        <w:tc>
          <w:tcPr>
            <w:tcW w:w="986" w:type="dxa"/>
            <w:tcMar>
              <w:left w:w="28" w:type="dxa"/>
              <w:right w:w="28" w:type="dxa"/>
            </w:tcMar>
          </w:tcPr>
          <w:p w:rsidR="002D4B1D" w:rsidP="00FC58B7" w:rsidRDefault="002D4B1D" w14:paraId="43269ABB" w14:textId="77777777">
            <w:pPr>
              <w:pStyle w:val="p-table"/>
              <w:jc w:val="right"/>
              <w:rPr>
                <w:sz w:val="17"/>
              </w:rPr>
            </w:pPr>
          </w:p>
        </w:tc>
        <w:tc>
          <w:tcPr>
            <w:tcW w:w="986" w:type="dxa"/>
            <w:tcMar>
              <w:left w:w="28" w:type="dxa"/>
              <w:right w:w="28" w:type="dxa"/>
            </w:tcMar>
          </w:tcPr>
          <w:p w:rsidR="002D4B1D" w:rsidP="00FC58B7" w:rsidRDefault="002D4B1D" w14:paraId="3B0ADAD7" w14:textId="77777777">
            <w:pPr>
              <w:pStyle w:val="p-table"/>
              <w:jc w:val="right"/>
              <w:rPr>
                <w:sz w:val="17"/>
              </w:rPr>
            </w:pPr>
          </w:p>
        </w:tc>
        <w:tc>
          <w:tcPr>
            <w:tcW w:w="991" w:type="dxa"/>
            <w:tcMar>
              <w:left w:w="28" w:type="dxa"/>
              <w:right w:w="28" w:type="dxa"/>
            </w:tcMar>
          </w:tcPr>
          <w:p w:rsidR="002D4B1D" w:rsidP="00FC58B7" w:rsidRDefault="002D4B1D" w14:paraId="2A7A3AF4" w14:textId="77777777">
            <w:pPr>
              <w:pStyle w:val="p-table"/>
              <w:jc w:val="right"/>
              <w:rPr>
                <w:sz w:val="17"/>
              </w:rPr>
            </w:pPr>
          </w:p>
        </w:tc>
      </w:tr>
      <w:tr w:rsidR="002D4B1D" w14:paraId="7EA83028" w14:textId="77777777">
        <w:tc>
          <w:tcPr>
            <w:tcW w:w="3773" w:type="dxa"/>
            <w:tcMar>
              <w:right w:w="28" w:type="dxa"/>
            </w:tcMar>
          </w:tcPr>
          <w:p w:rsidR="002D4B1D" w:rsidRDefault="004C1C78" w14:paraId="2E89ED01" w14:textId="77777777">
            <w:pPr>
              <w:pStyle w:val="p-table"/>
              <w:rPr>
                <w:b/>
                <w:sz w:val="17"/>
              </w:rPr>
            </w:pPr>
            <w:r>
              <w:rPr>
                <w:b/>
                <w:sz w:val="17"/>
              </w:rPr>
              <w:t xml:space="preserve">Stand </w:t>
            </w:r>
            <w:r>
              <w:rPr>
                <w:b/>
                <w:sz w:val="17"/>
              </w:rPr>
              <w:t>Basisstand Miljoenennota</w:t>
            </w:r>
          </w:p>
        </w:tc>
        <w:tc>
          <w:tcPr>
            <w:tcW w:w="986" w:type="dxa"/>
            <w:tcMar>
              <w:left w:w="28" w:type="dxa"/>
              <w:right w:w="28" w:type="dxa"/>
            </w:tcMar>
          </w:tcPr>
          <w:p w:rsidR="002D4B1D" w:rsidP="00FC58B7" w:rsidRDefault="004C1C78" w14:paraId="7C5606FE" w14:textId="77777777">
            <w:pPr>
              <w:pStyle w:val="p-table"/>
              <w:jc w:val="right"/>
              <w:rPr>
                <w:b/>
                <w:sz w:val="17"/>
              </w:rPr>
            </w:pPr>
            <w:r>
              <w:rPr>
                <w:b/>
                <w:sz w:val="17"/>
              </w:rPr>
              <w:t>53</w:t>
            </w:r>
          </w:p>
        </w:tc>
        <w:tc>
          <w:tcPr>
            <w:tcW w:w="986" w:type="dxa"/>
            <w:tcMar>
              <w:left w:w="28" w:type="dxa"/>
              <w:right w:w="28" w:type="dxa"/>
            </w:tcMar>
          </w:tcPr>
          <w:p w:rsidR="002D4B1D" w:rsidP="00FC58B7" w:rsidRDefault="004C1C78" w14:paraId="0B5730FE" w14:textId="77777777">
            <w:pPr>
              <w:pStyle w:val="p-table"/>
              <w:jc w:val="right"/>
              <w:rPr>
                <w:b/>
                <w:sz w:val="17"/>
              </w:rPr>
            </w:pPr>
            <w:r>
              <w:rPr>
                <w:b/>
                <w:sz w:val="17"/>
              </w:rPr>
              <w:t>48</w:t>
            </w:r>
          </w:p>
        </w:tc>
        <w:tc>
          <w:tcPr>
            <w:tcW w:w="986" w:type="dxa"/>
            <w:tcMar>
              <w:left w:w="28" w:type="dxa"/>
              <w:right w:w="28" w:type="dxa"/>
            </w:tcMar>
          </w:tcPr>
          <w:p w:rsidR="002D4B1D" w:rsidP="00FC58B7" w:rsidRDefault="004C1C78" w14:paraId="2AFF3759" w14:textId="77777777">
            <w:pPr>
              <w:pStyle w:val="p-table"/>
              <w:jc w:val="right"/>
              <w:rPr>
                <w:b/>
                <w:sz w:val="17"/>
              </w:rPr>
            </w:pPr>
            <w:r>
              <w:rPr>
                <w:b/>
                <w:sz w:val="17"/>
              </w:rPr>
              <w:t>45</w:t>
            </w:r>
          </w:p>
        </w:tc>
        <w:tc>
          <w:tcPr>
            <w:tcW w:w="986" w:type="dxa"/>
            <w:tcMar>
              <w:left w:w="28" w:type="dxa"/>
              <w:right w:w="28" w:type="dxa"/>
            </w:tcMar>
          </w:tcPr>
          <w:p w:rsidR="002D4B1D" w:rsidP="00FC58B7" w:rsidRDefault="004C1C78" w14:paraId="1BFB1837" w14:textId="77777777">
            <w:pPr>
              <w:pStyle w:val="p-table"/>
              <w:jc w:val="right"/>
              <w:rPr>
                <w:b/>
                <w:sz w:val="17"/>
              </w:rPr>
            </w:pPr>
            <w:r>
              <w:rPr>
                <w:b/>
                <w:sz w:val="17"/>
              </w:rPr>
              <w:t>43</w:t>
            </w:r>
          </w:p>
        </w:tc>
        <w:tc>
          <w:tcPr>
            <w:tcW w:w="986" w:type="dxa"/>
            <w:tcMar>
              <w:left w:w="28" w:type="dxa"/>
              <w:right w:w="28" w:type="dxa"/>
            </w:tcMar>
          </w:tcPr>
          <w:p w:rsidR="002D4B1D" w:rsidP="00FC58B7" w:rsidRDefault="004C1C78" w14:paraId="0ADCC961" w14:textId="77777777">
            <w:pPr>
              <w:pStyle w:val="p-table"/>
              <w:jc w:val="right"/>
              <w:rPr>
                <w:b/>
                <w:sz w:val="17"/>
              </w:rPr>
            </w:pPr>
            <w:r>
              <w:rPr>
                <w:b/>
                <w:sz w:val="17"/>
              </w:rPr>
              <w:t>42</w:t>
            </w:r>
          </w:p>
        </w:tc>
        <w:tc>
          <w:tcPr>
            <w:tcW w:w="991" w:type="dxa"/>
            <w:tcMar>
              <w:left w:w="28" w:type="dxa"/>
              <w:right w:w="28" w:type="dxa"/>
            </w:tcMar>
          </w:tcPr>
          <w:p w:rsidR="002D4B1D" w:rsidP="00FC58B7" w:rsidRDefault="004C1C78" w14:paraId="53264815" w14:textId="77777777">
            <w:pPr>
              <w:pStyle w:val="p-table"/>
              <w:jc w:val="right"/>
              <w:rPr>
                <w:b/>
                <w:sz w:val="17"/>
              </w:rPr>
            </w:pPr>
            <w:r>
              <w:rPr>
                <w:b/>
                <w:sz w:val="17"/>
              </w:rPr>
              <w:t>0</w:t>
            </w:r>
          </w:p>
        </w:tc>
      </w:tr>
      <w:tr w:rsidR="002D4B1D" w14:paraId="381277C0" w14:textId="77777777">
        <w:tc>
          <w:tcPr>
            <w:tcW w:w="3773" w:type="dxa"/>
            <w:tcMar>
              <w:right w:w="28" w:type="dxa"/>
            </w:tcMar>
          </w:tcPr>
          <w:p w:rsidR="002D4B1D" w:rsidRDefault="002D4B1D" w14:paraId="154C6944" w14:textId="77777777">
            <w:pPr>
              <w:pStyle w:val="p-table"/>
              <w:rPr>
                <w:sz w:val="17"/>
              </w:rPr>
            </w:pPr>
          </w:p>
        </w:tc>
        <w:tc>
          <w:tcPr>
            <w:tcW w:w="986" w:type="dxa"/>
            <w:tcMar>
              <w:left w:w="28" w:type="dxa"/>
              <w:right w:w="28" w:type="dxa"/>
            </w:tcMar>
          </w:tcPr>
          <w:p w:rsidR="002D4B1D" w:rsidP="00FC58B7" w:rsidRDefault="002D4B1D" w14:paraId="2F6F1D90" w14:textId="77777777">
            <w:pPr>
              <w:pStyle w:val="p-table"/>
              <w:jc w:val="right"/>
              <w:rPr>
                <w:sz w:val="17"/>
              </w:rPr>
            </w:pPr>
          </w:p>
        </w:tc>
        <w:tc>
          <w:tcPr>
            <w:tcW w:w="986" w:type="dxa"/>
            <w:tcMar>
              <w:left w:w="28" w:type="dxa"/>
              <w:right w:w="28" w:type="dxa"/>
            </w:tcMar>
          </w:tcPr>
          <w:p w:rsidR="002D4B1D" w:rsidP="00FC58B7" w:rsidRDefault="002D4B1D" w14:paraId="54CDD835" w14:textId="77777777">
            <w:pPr>
              <w:pStyle w:val="p-table"/>
              <w:jc w:val="right"/>
              <w:rPr>
                <w:sz w:val="17"/>
              </w:rPr>
            </w:pPr>
          </w:p>
        </w:tc>
        <w:tc>
          <w:tcPr>
            <w:tcW w:w="986" w:type="dxa"/>
            <w:tcMar>
              <w:left w:w="28" w:type="dxa"/>
              <w:right w:w="28" w:type="dxa"/>
            </w:tcMar>
          </w:tcPr>
          <w:p w:rsidR="002D4B1D" w:rsidP="00FC58B7" w:rsidRDefault="002D4B1D" w14:paraId="77EC3A40" w14:textId="77777777">
            <w:pPr>
              <w:pStyle w:val="p-table"/>
              <w:jc w:val="right"/>
              <w:rPr>
                <w:sz w:val="17"/>
              </w:rPr>
            </w:pPr>
          </w:p>
        </w:tc>
        <w:tc>
          <w:tcPr>
            <w:tcW w:w="986" w:type="dxa"/>
            <w:tcMar>
              <w:left w:w="28" w:type="dxa"/>
              <w:right w:w="28" w:type="dxa"/>
            </w:tcMar>
          </w:tcPr>
          <w:p w:rsidR="002D4B1D" w:rsidP="00FC58B7" w:rsidRDefault="002D4B1D" w14:paraId="3C8390A7" w14:textId="77777777">
            <w:pPr>
              <w:pStyle w:val="p-table"/>
              <w:jc w:val="right"/>
              <w:rPr>
                <w:sz w:val="17"/>
              </w:rPr>
            </w:pPr>
          </w:p>
        </w:tc>
        <w:tc>
          <w:tcPr>
            <w:tcW w:w="986" w:type="dxa"/>
            <w:tcMar>
              <w:left w:w="28" w:type="dxa"/>
              <w:right w:w="28" w:type="dxa"/>
            </w:tcMar>
          </w:tcPr>
          <w:p w:rsidR="002D4B1D" w:rsidP="00FC58B7" w:rsidRDefault="002D4B1D" w14:paraId="1E51239F" w14:textId="77777777">
            <w:pPr>
              <w:pStyle w:val="p-table"/>
              <w:jc w:val="right"/>
              <w:rPr>
                <w:sz w:val="17"/>
              </w:rPr>
            </w:pPr>
          </w:p>
        </w:tc>
        <w:tc>
          <w:tcPr>
            <w:tcW w:w="991" w:type="dxa"/>
            <w:tcMar>
              <w:left w:w="28" w:type="dxa"/>
              <w:right w:w="28" w:type="dxa"/>
            </w:tcMar>
          </w:tcPr>
          <w:p w:rsidR="002D4B1D" w:rsidP="00FC58B7" w:rsidRDefault="002D4B1D" w14:paraId="29D05325" w14:textId="77777777">
            <w:pPr>
              <w:pStyle w:val="p-table"/>
              <w:jc w:val="right"/>
              <w:rPr>
                <w:sz w:val="17"/>
              </w:rPr>
            </w:pPr>
          </w:p>
        </w:tc>
      </w:tr>
      <w:tr w:rsidR="002D4B1D" w14:paraId="41ABC91A" w14:textId="77777777">
        <w:tc>
          <w:tcPr>
            <w:tcW w:w="3773" w:type="dxa"/>
            <w:tcMar>
              <w:right w:w="28" w:type="dxa"/>
            </w:tcMar>
          </w:tcPr>
          <w:p w:rsidR="002D4B1D" w:rsidRDefault="004C1C78" w14:paraId="3788DB44" w14:textId="77777777">
            <w:pPr>
              <w:pStyle w:val="p-table"/>
              <w:rPr>
                <w:i/>
                <w:sz w:val="17"/>
              </w:rPr>
            </w:pPr>
            <w:r>
              <w:rPr>
                <w:i/>
                <w:sz w:val="17"/>
              </w:rPr>
              <w:t>Extrapolatie</w:t>
            </w:r>
          </w:p>
        </w:tc>
        <w:tc>
          <w:tcPr>
            <w:tcW w:w="986" w:type="dxa"/>
            <w:tcMar>
              <w:left w:w="28" w:type="dxa"/>
              <w:right w:w="28" w:type="dxa"/>
            </w:tcMar>
          </w:tcPr>
          <w:p w:rsidR="002D4B1D" w:rsidP="00FC58B7" w:rsidRDefault="002D4B1D" w14:paraId="1850835E" w14:textId="77777777">
            <w:pPr>
              <w:pStyle w:val="p-table"/>
              <w:jc w:val="right"/>
              <w:rPr>
                <w:sz w:val="17"/>
              </w:rPr>
            </w:pPr>
          </w:p>
        </w:tc>
        <w:tc>
          <w:tcPr>
            <w:tcW w:w="986" w:type="dxa"/>
            <w:tcMar>
              <w:left w:w="28" w:type="dxa"/>
              <w:right w:w="28" w:type="dxa"/>
            </w:tcMar>
          </w:tcPr>
          <w:p w:rsidR="002D4B1D" w:rsidP="00FC58B7" w:rsidRDefault="002D4B1D" w14:paraId="63CC6172" w14:textId="77777777">
            <w:pPr>
              <w:pStyle w:val="p-table"/>
              <w:jc w:val="right"/>
              <w:rPr>
                <w:sz w:val="17"/>
              </w:rPr>
            </w:pPr>
          </w:p>
        </w:tc>
        <w:tc>
          <w:tcPr>
            <w:tcW w:w="986" w:type="dxa"/>
            <w:tcMar>
              <w:left w:w="28" w:type="dxa"/>
              <w:right w:w="28" w:type="dxa"/>
            </w:tcMar>
          </w:tcPr>
          <w:p w:rsidR="002D4B1D" w:rsidP="00FC58B7" w:rsidRDefault="002D4B1D" w14:paraId="32C34A60" w14:textId="77777777">
            <w:pPr>
              <w:pStyle w:val="p-table"/>
              <w:jc w:val="right"/>
              <w:rPr>
                <w:sz w:val="17"/>
              </w:rPr>
            </w:pPr>
          </w:p>
        </w:tc>
        <w:tc>
          <w:tcPr>
            <w:tcW w:w="986" w:type="dxa"/>
            <w:tcMar>
              <w:left w:w="28" w:type="dxa"/>
              <w:right w:w="28" w:type="dxa"/>
            </w:tcMar>
          </w:tcPr>
          <w:p w:rsidR="002D4B1D" w:rsidP="00FC58B7" w:rsidRDefault="002D4B1D" w14:paraId="0909174D" w14:textId="77777777">
            <w:pPr>
              <w:pStyle w:val="p-table"/>
              <w:jc w:val="right"/>
              <w:rPr>
                <w:sz w:val="17"/>
              </w:rPr>
            </w:pPr>
          </w:p>
        </w:tc>
        <w:tc>
          <w:tcPr>
            <w:tcW w:w="986" w:type="dxa"/>
            <w:tcMar>
              <w:left w:w="28" w:type="dxa"/>
              <w:right w:w="28" w:type="dxa"/>
            </w:tcMar>
          </w:tcPr>
          <w:p w:rsidR="002D4B1D" w:rsidP="00FC58B7" w:rsidRDefault="002D4B1D" w14:paraId="3CCF90F5" w14:textId="77777777">
            <w:pPr>
              <w:pStyle w:val="p-table"/>
              <w:jc w:val="right"/>
              <w:rPr>
                <w:sz w:val="17"/>
              </w:rPr>
            </w:pPr>
          </w:p>
        </w:tc>
        <w:tc>
          <w:tcPr>
            <w:tcW w:w="991" w:type="dxa"/>
            <w:tcMar>
              <w:left w:w="28" w:type="dxa"/>
              <w:right w:w="28" w:type="dxa"/>
            </w:tcMar>
          </w:tcPr>
          <w:p w:rsidR="002D4B1D" w:rsidP="00FC58B7" w:rsidRDefault="004C1C78" w14:paraId="01F8D263" w14:textId="77777777">
            <w:pPr>
              <w:pStyle w:val="p-table"/>
              <w:jc w:val="right"/>
              <w:rPr>
                <w:i/>
                <w:sz w:val="17"/>
              </w:rPr>
            </w:pPr>
            <w:r>
              <w:rPr>
                <w:i/>
                <w:sz w:val="17"/>
              </w:rPr>
              <w:t>42</w:t>
            </w:r>
          </w:p>
        </w:tc>
      </w:tr>
      <w:tr w:rsidR="002D4B1D" w14:paraId="6F662B9E" w14:textId="77777777">
        <w:tc>
          <w:tcPr>
            <w:tcW w:w="3773" w:type="dxa"/>
            <w:tcMar>
              <w:right w:w="28" w:type="dxa"/>
            </w:tcMar>
          </w:tcPr>
          <w:p w:rsidR="002D4B1D" w:rsidRDefault="004C1C78" w14:paraId="764EB992" w14:textId="77777777">
            <w:pPr>
              <w:pStyle w:val="p-table"/>
              <w:rPr>
                <w:sz w:val="17"/>
              </w:rPr>
            </w:pPr>
            <w:r>
              <w:rPr>
                <w:sz w:val="17"/>
              </w:rPr>
              <w:t>Extrapolatie</w:t>
            </w:r>
          </w:p>
        </w:tc>
        <w:tc>
          <w:tcPr>
            <w:tcW w:w="986" w:type="dxa"/>
            <w:tcMar>
              <w:left w:w="28" w:type="dxa"/>
              <w:right w:w="28" w:type="dxa"/>
            </w:tcMar>
          </w:tcPr>
          <w:p w:rsidR="002D4B1D" w:rsidP="00FC58B7" w:rsidRDefault="002D4B1D" w14:paraId="4531FFB0" w14:textId="77777777">
            <w:pPr>
              <w:pStyle w:val="p-table"/>
              <w:jc w:val="right"/>
              <w:rPr>
                <w:sz w:val="17"/>
              </w:rPr>
            </w:pPr>
          </w:p>
        </w:tc>
        <w:tc>
          <w:tcPr>
            <w:tcW w:w="986" w:type="dxa"/>
            <w:tcMar>
              <w:left w:w="28" w:type="dxa"/>
              <w:right w:w="28" w:type="dxa"/>
            </w:tcMar>
          </w:tcPr>
          <w:p w:rsidR="002D4B1D" w:rsidP="00FC58B7" w:rsidRDefault="002D4B1D" w14:paraId="2A2AE146" w14:textId="77777777">
            <w:pPr>
              <w:pStyle w:val="p-table"/>
              <w:jc w:val="right"/>
              <w:rPr>
                <w:sz w:val="17"/>
              </w:rPr>
            </w:pPr>
          </w:p>
        </w:tc>
        <w:tc>
          <w:tcPr>
            <w:tcW w:w="986" w:type="dxa"/>
            <w:tcMar>
              <w:left w:w="28" w:type="dxa"/>
              <w:right w:w="28" w:type="dxa"/>
            </w:tcMar>
          </w:tcPr>
          <w:p w:rsidR="002D4B1D" w:rsidP="00FC58B7" w:rsidRDefault="002D4B1D" w14:paraId="4A110834" w14:textId="77777777">
            <w:pPr>
              <w:pStyle w:val="p-table"/>
              <w:jc w:val="right"/>
              <w:rPr>
                <w:sz w:val="17"/>
              </w:rPr>
            </w:pPr>
          </w:p>
        </w:tc>
        <w:tc>
          <w:tcPr>
            <w:tcW w:w="986" w:type="dxa"/>
            <w:tcMar>
              <w:left w:w="28" w:type="dxa"/>
              <w:right w:w="28" w:type="dxa"/>
            </w:tcMar>
          </w:tcPr>
          <w:p w:rsidR="002D4B1D" w:rsidP="00FC58B7" w:rsidRDefault="002D4B1D" w14:paraId="0A74A190" w14:textId="77777777">
            <w:pPr>
              <w:pStyle w:val="p-table"/>
              <w:jc w:val="right"/>
              <w:rPr>
                <w:sz w:val="17"/>
              </w:rPr>
            </w:pPr>
          </w:p>
        </w:tc>
        <w:tc>
          <w:tcPr>
            <w:tcW w:w="986" w:type="dxa"/>
            <w:tcMar>
              <w:left w:w="28" w:type="dxa"/>
              <w:right w:w="28" w:type="dxa"/>
            </w:tcMar>
          </w:tcPr>
          <w:p w:rsidR="002D4B1D" w:rsidP="00FC58B7" w:rsidRDefault="002D4B1D" w14:paraId="3766CFA7" w14:textId="77777777">
            <w:pPr>
              <w:pStyle w:val="p-table"/>
              <w:jc w:val="right"/>
              <w:rPr>
                <w:sz w:val="17"/>
              </w:rPr>
            </w:pPr>
          </w:p>
        </w:tc>
        <w:tc>
          <w:tcPr>
            <w:tcW w:w="991" w:type="dxa"/>
            <w:tcMar>
              <w:left w:w="28" w:type="dxa"/>
              <w:right w:w="28" w:type="dxa"/>
            </w:tcMar>
          </w:tcPr>
          <w:p w:rsidR="002D4B1D" w:rsidP="00FC58B7" w:rsidRDefault="004C1C78" w14:paraId="7E39184D" w14:textId="77777777">
            <w:pPr>
              <w:pStyle w:val="p-table"/>
              <w:jc w:val="right"/>
              <w:rPr>
                <w:sz w:val="17"/>
              </w:rPr>
            </w:pPr>
            <w:r>
              <w:rPr>
                <w:sz w:val="17"/>
              </w:rPr>
              <w:t>42</w:t>
            </w:r>
          </w:p>
        </w:tc>
      </w:tr>
      <w:tr w:rsidR="002D4B1D" w14:paraId="25D22374" w14:textId="77777777">
        <w:tc>
          <w:tcPr>
            <w:tcW w:w="3773" w:type="dxa"/>
            <w:tcMar>
              <w:right w:w="28" w:type="dxa"/>
            </w:tcMar>
          </w:tcPr>
          <w:p w:rsidR="002D4B1D" w:rsidRDefault="002D4B1D" w14:paraId="3DA45119" w14:textId="77777777">
            <w:pPr>
              <w:pStyle w:val="p-table"/>
              <w:rPr>
                <w:sz w:val="17"/>
              </w:rPr>
            </w:pPr>
          </w:p>
        </w:tc>
        <w:tc>
          <w:tcPr>
            <w:tcW w:w="986" w:type="dxa"/>
            <w:tcMar>
              <w:left w:w="28" w:type="dxa"/>
              <w:right w:w="28" w:type="dxa"/>
            </w:tcMar>
          </w:tcPr>
          <w:p w:rsidR="002D4B1D" w:rsidP="00FC58B7" w:rsidRDefault="002D4B1D" w14:paraId="63C7F9EE" w14:textId="77777777">
            <w:pPr>
              <w:pStyle w:val="p-table"/>
              <w:jc w:val="right"/>
              <w:rPr>
                <w:sz w:val="17"/>
              </w:rPr>
            </w:pPr>
          </w:p>
        </w:tc>
        <w:tc>
          <w:tcPr>
            <w:tcW w:w="986" w:type="dxa"/>
            <w:tcMar>
              <w:left w:w="28" w:type="dxa"/>
              <w:right w:w="28" w:type="dxa"/>
            </w:tcMar>
          </w:tcPr>
          <w:p w:rsidR="002D4B1D" w:rsidP="00FC58B7" w:rsidRDefault="002D4B1D" w14:paraId="09CC151A" w14:textId="77777777">
            <w:pPr>
              <w:pStyle w:val="p-table"/>
              <w:jc w:val="right"/>
              <w:rPr>
                <w:sz w:val="17"/>
              </w:rPr>
            </w:pPr>
          </w:p>
        </w:tc>
        <w:tc>
          <w:tcPr>
            <w:tcW w:w="986" w:type="dxa"/>
            <w:tcMar>
              <w:left w:w="28" w:type="dxa"/>
              <w:right w:w="28" w:type="dxa"/>
            </w:tcMar>
          </w:tcPr>
          <w:p w:rsidR="002D4B1D" w:rsidP="00FC58B7" w:rsidRDefault="002D4B1D" w14:paraId="755240A9" w14:textId="77777777">
            <w:pPr>
              <w:pStyle w:val="p-table"/>
              <w:jc w:val="right"/>
              <w:rPr>
                <w:sz w:val="17"/>
              </w:rPr>
            </w:pPr>
          </w:p>
        </w:tc>
        <w:tc>
          <w:tcPr>
            <w:tcW w:w="986" w:type="dxa"/>
            <w:tcMar>
              <w:left w:w="28" w:type="dxa"/>
              <w:right w:w="28" w:type="dxa"/>
            </w:tcMar>
          </w:tcPr>
          <w:p w:rsidR="002D4B1D" w:rsidP="00FC58B7" w:rsidRDefault="002D4B1D" w14:paraId="6F8798C4" w14:textId="77777777">
            <w:pPr>
              <w:pStyle w:val="p-table"/>
              <w:jc w:val="right"/>
              <w:rPr>
                <w:sz w:val="17"/>
              </w:rPr>
            </w:pPr>
          </w:p>
        </w:tc>
        <w:tc>
          <w:tcPr>
            <w:tcW w:w="986" w:type="dxa"/>
            <w:tcMar>
              <w:left w:w="28" w:type="dxa"/>
              <w:right w:w="28" w:type="dxa"/>
            </w:tcMar>
          </w:tcPr>
          <w:p w:rsidR="002D4B1D" w:rsidP="00FC58B7" w:rsidRDefault="002D4B1D" w14:paraId="3FFC7D55" w14:textId="77777777">
            <w:pPr>
              <w:pStyle w:val="p-table"/>
              <w:jc w:val="right"/>
              <w:rPr>
                <w:sz w:val="17"/>
              </w:rPr>
            </w:pPr>
          </w:p>
        </w:tc>
        <w:tc>
          <w:tcPr>
            <w:tcW w:w="991" w:type="dxa"/>
            <w:tcMar>
              <w:left w:w="28" w:type="dxa"/>
              <w:right w:w="28" w:type="dxa"/>
            </w:tcMar>
          </w:tcPr>
          <w:p w:rsidR="002D4B1D" w:rsidP="00FC58B7" w:rsidRDefault="002D4B1D" w14:paraId="5460EF88" w14:textId="77777777">
            <w:pPr>
              <w:pStyle w:val="p-table"/>
              <w:jc w:val="right"/>
              <w:rPr>
                <w:sz w:val="17"/>
              </w:rPr>
            </w:pPr>
          </w:p>
        </w:tc>
      </w:tr>
      <w:tr w:rsidR="002D4B1D" w14:paraId="76C3EAD4" w14:textId="77777777">
        <w:tc>
          <w:tcPr>
            <w:tcW w:w="3773" w:type="dxa"/>
            <w:tcBorders>
              <w:bottom w:val="single" w:color="009EE0" w:sz="2" w:space="0"/>
            </w:tcBorders>
            <w:tcMar>
              <w:right w:w="28" w:type="dxa"/>
            </w:tcMar>
          </w:tcPr>
          <w:p w:rsidR="002D4B1D" w:rsidRDefault="004C1C78" w14:paraId="09A6D3F7"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C58B7" w:rsidRDefault="004C1C78" w14:paraId="601E4E65" w14:textId="77777777">
            <w:pPr>
              <w:pStyle w:val="p-table"/>
              <w:jc w:val="right"/>
              <w:rPr>
                <w:b/>
                <w:sz w:val="17"/>
              </w:rPr>
            </w:pPr>
            <w:r>
              <w:rPr>
                <w:b/>
                <w:sz w:val="17"/>
              </w:rPr>
              <w:t>53</w:t>
            </w:r>
          </w:p>
        </w:tc>
        <w:tc>
          <w:tcPr>
            <w:tcW w:w="986" w:type="dxa"/>
            <w:tcBorders>
              <w:bottom w:val="single" w:color="009EE0" w:sz="2" w:space="0"/>
            </w:tcBorders>
            <w:tcMar>
              <w:left w:w="28" w:type="dxa"/>
              <w:right w:w="28" w:type="dxa"/>
            </w:tcMar>
          </w:tcPr>
          <w:p w:rsidR="002D4B1D" w:rsidP="00FC58B7" w:rsidRDefault="004C1C78" w14:paraId="05B26438" w14:textId="77777777">
            <w:pPr>
              <w:pStyle w:val="p-table"/>
              <w:jc w:val="right"/>
              <w:rPr>
                <w:b/>
                <w:sz w:val="17"/>
              </w:rPr>
            </w:pPr>
            <w:r>
              <w:rPr>
                <w:b/>
                <w:sz w:val="17"/>
              </w:rPr>
              <w:t>48</w:t>
            </w:r>
          </w:p>
        </w:tc>
        <w:tc>
          <w:tcPr>
            <w:tcW w:w="986" w:type="dxa"/>
            <w:tcBorders>
              <w:bottom w:val="single" w:color="009EE0" w:sz="2" w:space="0"/>
            </w:tcBorders>
            <w:tcMar>
              <w:left w:w="28" w:type="dxa"/>
              <w:right w:w="28" w:type="dxa"/>
            </w:tcMar>
          </w:tcPr>
          <w:p w:rsidR="002D4B1D" w:rsidP="00FC58B7" w:rsidRDefault="004C1C78" w14:paraId="27BB5E8F" w14:textId="77777777">
            <w:pPr>
              <w:pStyle w:val="p-table"/>
              <w:jc w:val="right"/>
              <w:rPr>
                <w:b/>
                <w:sz w:val="17"/>
              </w:rPr>
            </w:pPr>
            <w:r>
              <w:rPr>
                <w:b/>
                <w:sz w:val="17"/>
              </w:rPr>
              <w:t>45</w:t>
            </w:r>
          </w:p>
        </w:tc>
        <w:tc>
          <w:tcPr>
            <w:tcW w:w="986" w:type="dxa"/>
            <w:tcBorders>
              <w:bottom w:val="single" w:color="009EE0" w:sz="2" w:space="0"/>
            </w:tcBorders>
            <w:tcMar>
              <w:left w:w="28" w:type="dxa"/>
              <w:right w:w="28" w:type="dxa"/>
            </w:tcMar>
          </w:tcPr>
          <w:p w:rsidR="002D4B1D" w:rsidP="00FC58B7" w:rsidRDefault="004C1C78" w14:paraId="5A275FDA" w14:textId="77777777">
            <w:pPr>
              <w:pStyle w:val="p-table"/>
              <w:jc w:val="right"/>
              <w:rPr>
                <w:b/>
                <w:sz w:val="17"/>
              </w:rPr>
            </w:pPr>
            <w:r>
              <w:rPr>
                <w:b/>
                <w:sz w:val="17"/>
              </w:rPr>
              <w:t>43</w:t>
            </w:r>
          </w:p>
        </w:tc>
        <w:tc>
          <w:tcPr>
            <w:tcW w:w="986" w:type="dxa"/>
            <w:tcBorders>
              <w:bottom w:val="single" w:color="009EE0" w:sz="2" w:space="0"/>
            </w:tcBorders>
            <w:tcMar>
              <w:left w:w="28" w:type="dxa"/>
              <w:right w:w="28" w:type="dxa"/>
            </w:tcMar>
          </w:tcPr>
          <w:p w:rsidR="002D4B1D" w:rsidP="00FC58B7" w:rsidRDefault="004C1C78" w14:paraId="3395081C" w14:textId="77777777">
            <w:pPr>
              <w:pStyle w:val="p-table"/>
              <w:jc w:val="right"/>
              <w:rPr>
                <w:b/>
                <w:sz w:val="17"/>
              </w:rPr>
            </w:pPr>
            <w:r>
              <w:rPr>
                <w:b/>
                <w:sz w:val="17"/>
              </w:rPr>
              <w:t>42</w:t>
            </w:r>
          </w:p>
        </w:tc>
        <w:tc>
          <w:tcPr>
            <w:tcW w:w="991" w:type="dxa"/>
            <w:tcBorders>
              <w:bottom w:val="single" w:color="009EE0" w:sz="2" w:space="0"/>
            </w:tcBorders>
            <w:tcMar>
              <w:left w:w="28" w:type="dxa"/>
              <w:right w:w="28" w:type="dxa"/>
            </w:tcMar>
          </w:tcPr>
          <w:p w:rsidR="002D4B1D" w:rsidP="00FC58B7" w:rsidRDefault="004C1C78" w14:paraId="7764F2CF" w14:textId="77777777">
            <w:pPr>
              <w:pStyle w:val="p-table"/>
              <w:jc w:val="right"/>
              <w:rPr>
                <w:b/>
                <w:sz w:val="17"/>
              </w:rPr>
            </w:pPr>
            <w:r>
              <w:rPr>
                <w:b/>
                <w:sz w:val="17"/>
              </w:rPr>
              <w:t>42</w:t>
            </w:r>
          </w:p>
        </w:tc>
      </w:tr>
    </w:tbl>
    <w:p w:rsidR="002D4B1D" w:rsidRDefault="002D4B1D" w14:paraId="5514BC21" w14:textId="77777777">
      <w:pPr>
        <w:pStyle w:val="p-marginbottom"/>
      </w:pPr>
    </w:p>
    <w:p w:rsidR="002D4B1D" w:rsidRDefault="004C1C78" w14:paraId="1782143C" w14:textId="77777777">
      <w:pPr>
        <w:pStyle w:val="header-h1"/>
      </w:pPr>
      <w:r>
        <w:t>Uitgaven</w:t>
      </w:r>
    </w:p>
    <w:p w:rsidR="002D4B1D" w:rsidRDefault="004C1C78" w14:paraId="744EF7E4" w14:textId="77777777">
      <w:pPr>
        <w:pStyle w:val="header-h2"/>
      </w:pPr>
      <w:r>
        <w:t>Intensiveringen</w:t>
      </w:r>
    </w:p>
    <w:p w:rsidR="002D4B1D" w:rsidRDefault="004C1C78" w14:paraId="1488EB94" w14:textId="77777777">
      <w:pPr>
        <w:pStyle w:val="header-h2"/>
      </w:pPr>
      <w:r>
        <w:t>Dollarkoers</w:t>
      </w:r>
    </w:p>
    <w:p w:rsidR="002D4B1D" w:rsidRDefault="004C1C78" w14:paraId="63C24915" w14:textId="77777777">
      <w:pPr>
        <w:pStyle w:val="p"/>
      </w:pPr>
      <w:r>
        <w:t xml:space="preserve">BHO verwacht een tegenvaller door </w:t>
      </w:r>
      <w:r>
        <w:t>wisselkoersverschillen op dollarbetalingen. Ter compensatie worden er vanuit artikel 5.4 (het bufferartikel) middelen beschikbaar gesteld op artikel 5.2 (overig armoedebeleid). Aan het eind van het jaar wordt de wisselkoers conform gebruikelijke systematiek afgerekend, dan kan het uiteindelijke bedrag hoger of lager uitvallen.</w:t>
      </w:r>
    </w:p>
    <w:p w:rsidR="002D4B1D" w:rsidRDefault="004C1C78" w14:paraId="2F7A8CF0" w14:textId="77777777">
      <w:pPr>
        <w:pStyle w:val="header-h2"/>
      </w:pPr>
      <w:r>
        <w:t>Migratiepartnerschappen</w:t>
      </w:r>
    </w:p>
    <w:p w:rsidR="002D4B1D" w:rsidRDefault="004C1C78" w14:paraId="0B7D92A8" w14:textId="77777777">
      <w:pPr>
        <w:pStyle w:val="p"/>
      </w:pPr>
      <w:r>
        <w:t>Het kabinet stelt budget beschikbaar op artikel 4.2 voor partnerschappen met migratieherkomst- en doorreislanden.</w:t>
      </w:r>
    </w:p>
    <w:p w:rsidR="002D4B1D" w:rsidRDefault="004C1C78" w14:paraId="6B6FE4BC" w14:textId="77777777">
      <w:pPr>
        <w:pStyle w:val="header-h2"/>
      </w:pPr>
      <w:r>
        <w:t>Wederopbouw Gaza</w:t>
      </w:r>
    </w:p>
    <w:p w:rsidR="002D4B1D" w:rsidRDefault="004C1C78" w14:paraId="3EA6F8DB" w14:textId="77777777">
      <w:pPr>
        <w:pStyle w:val="p"/>
      </w:pPr>
      <w:r>
        <w:t>Het kabinet stelt 20 miljoen euro in 2025 beschikbaar voor de wederopbouw van Gaza, zoals ook toegezegd aan de Kamer. De dekking voor dit budget komt uit artikel 1.3.</w:t>
      </w:r>
    </w:p>
    <w:p w:rsidR="002D4B1D" w:rsidRDefault="004C1C78" w14:paraId="26A5CD71" w14:textId="77777777">
      <w:pPr>
        <w:pStyle w:val="header-h2"/>
      </w:pPr>
      <w:r>
        <w:t>Doorverdeling meevaller art. 5.4</w:t>
      </w:r>
    </w:p>
    <w:p w:rsidR="002D4B1D" w:rsidRDefault="004C1C78" w14:paraId="41C72066" w14:textId="77777777">
      <w:pPr>
        <w:pStyle w:val="p"/>
      </w:pPr>
      <w:r>
        <w:t>De meevaller op artikel 5.4 (het bufferartikel) door de lagere asieltoerekening wordt door BHO overgeheveld naar de budgetten op handel en economie (art. 1.3), humanitaire hulp (art. 4.1), migratie (art. 4.2) en veiligheid en stabiliteit (art. 4.3).</w:t>
      </w:r>
    </w:p>
    <w:p w:rsidR="002D4B1D" w:rsidRDefault="004C1C78" w14:paraId="0F32B350" w14:textId="77777777">
      <w:pPr>
        <w:pStyle w:val="header-h2"/>
      </w:pPr>
      <w:r>
        <w:t>Verdragsmiddelen Suriname</w:t>
      </w:r>
    </w:p>
    <w:p w:rsidR="002D4B1D" w:rsidRDefault="004C1C78" w14:paraId="2715B7C4" w14:textId="77777777">
      <w:pPr>
        <w:pStyle w:val="p"/>
      </w:pPr>
      <w:r>
        <w:t>De Verdragsmiddelen Suriname die in 2024 niet tot besteding zijn gekomen, worden in 2025 opnieuw beschikbaar gesteld conform de uitvoering van het Verdrag. Daarnaast wordt het budget uit 2026 en 2027 naar 2025 geschoven.</w:t>
      </w:r>
    </w:p>
    <w:p w:rsidR="002D4B1D" w:rsidRDefault="004C1C78" w14:paraId="07379A6C" w14:textId="77777777">
      <w:pPr>
        <w:pStyle w:val="header-h2"/>
      </w:pPr>
      <w:r>
        <w:t>Mondiale gezondheid en SRGR (herschikkingen)</w:t>
      </w:r>
    </w:p>
    <w:p w:rsidR="002D4B1D" w:rsidRDefault="004C1C78" w14:paraId="7B2BC7E5" w14:textId="77777777">
      <w:pPr>
        <w:pStyle w:val="p"/>
      </w:pPr>
      <w:r>
        <w:t>Per saldo wordt er geïntensiveerd op het budget voor mondiale gezondheid seksuele en reproductieve gezondheid en rechten (SRGR; artikel 3.1). Conform de Kamerbrief Ontwikkelingshulp en bijbehorend beleidskader vinden er binnen het bestaande budget herschikkingen plaats. Daarnaast worden er middelen van artikel 2.2 (water) en 5.4 (het bufferartikel) overgeheveld naar 3.1, o.a. voor een verhoogde Nederlandse bijdrage aan de Wereldgezondheidsorganisatie (WHO/PAHO).</w:t>
      </w:r>
    </w:p>
    <w:p w:rsidR="002D4B1D" w:rsidRDefault="004C1C78" w14:paraId="59A091E7" w14:textId="77777777">
      <w:pPr>
        <w:pStyle w:val="header-h2"/>
      </w:pPr>
      <w:r>
        <w:t>Humanitaire hulp (Kamerbrief Ontwikkelingshulp)</w:t>
      </w:r>
    </w:p>
    <w:p w:rsidR="002D4B1D" w:rsidRDefault="004C1C78" w14:paraId="000A328C" w14:textId="77777777">
      <w:pPr>
        <w:pStyle w:val="p"/>
      </w:pPr>
      <w:r>
        <w:t>Conform de Kamerbrief Ontwikkelingshulp wordt er geïntensiveerd op het budget voor humanitaire hulp (artikel 4.1).</w:t>
      </w:r>
    </w:p>
    <w:p w:rsidR="002D4B1D" w:rsidRDefault="004C1C78" w14:paraId="2241E05B" w14:textId="77777777">
      <w:pPr>
        <w:pStyle w:val="header-h2"/>
      </w:pPr>
      <w:r>
        <w:t>Migratie (Kamerbrief Ontwikkelingshulp)</w:t>
      </w:r>
    </w:p>
    <w:p w:rsidR="002D4B1D" w:rsidRDefault="004C1C78" w14:paraId="5448BF14" w14:textId="77777777">
      <w:pPr>
        <w:pStyle w:val="p"/>
      </w:pPr>
      <w:r>
        <w:t xml:space="preserve">Conform de Kamerbrief Ontwikkelingshulp wordt er geïntensiveerd op het budget voor opvang en bescherming in de regio en </w:t>
      </w:r>
      <w:r>
        <w:t>migratiesamenwerking (artikel 4.2).</w:t>
      </w:r>
    </w:p>
    <w:p w:rsidR="002D4B1D" w:rsidRDefault="004C1C78" w14:paraId="05D73657" w14:textId="77777777">
      <w:pPr>
        <w:pStyle w:val="header-h2"/>
      </w:pPr>
      <w:r>
        <w:t>Veiligheid en rechtsorde (Kamerbrief Ontwikkelingshulp)</w:t>
      </w:r>
    </w:p>
    <w:p w:rsidR="002D4B1D" w:rsidRDefault="004C1C78" w14:paraId="2C4C5371" w14:textId="77777777">
      <w:pPr>
        <w:pStyle w:val="p"/>
      </w:pPr>
      <w:r>
        <w:t>Conform de Kamerbrief Ontwikkelingshulp wordt er geïntensiveerd op het budget voor veiligheid en rechtsorde (artikel 4.3).</w:t>
      </w:r>
    </w:p>
    <w:p w:rsidR="002D4B1D" w:rsidRDefault="004C1C78" w14:paraId="0729D37F" w14:textId="77777777">
      <w:pPr>
        <w:pStyle w:val="header-h2"/>
      </w:pPr>
      <w:r>
        <w:t>Voedselzekerheid (Kamerbrief Ontwikkelingshulp)</w:t>
      </w:r>
    </w:p>
    <w:p w:rsidR="002D4B1D" w:rsidRDefault="004C1C78" w14:paraId="6AA36083" w14:textId="77777777">
      <w:pPr>
        <w:pStyle w:val="p"/>
      </w:pPr>
      <w:r>
        <w:t>Conform de Kamerbrief Ontwikkelingshulp wordt er geïntensiveerd op het budget voor voedselzekerheid (artikel 2.1).</w:t>
      </w:r>
    </w:p>
    <w:p w:rsidR="002D4B1D" w:rsidRDefault="004C1C78" w14:paraId="18BA7655" w14:textId="77777777">
      <w:pPr>
        <w:pStyle w:val="header-h2"/>
      </w:pPr>
      <w:r>
        <w:lastRenderedPageBreak/>
        <w:t>Water (Kamerbrief Ontwikkelingshulp en herschikkingen)</w:t>
      </w:r>
    </w:p>
    <w:p w:rsidR="002D4B1D" w:rsidRDefault="004C1C78" w14:paraId="445A4E34" w14:textId="77777777">
      <w:pPr>
        <w:pStyle w:val="p"/>
      </w:pPr>
      <w:r>
        <w:t xml:space="preserve">Per saldo wordt er geïntensiveerd op het budget voor water (artikel 2.2). Conform de Kamerbrief Ontwikkelingshulp wordt er extra geld vrijgemaakt voor watermanagement. Verder wordt er vanaf artikel 2.2 structureel 1,9 miljoen euro overgeheveld naar artikel 3.1 voor het programma </w:t>
      </w:r>
      <w:r>
        <w:rPr>
          <w:i/>
        </w:rPr>
        <w:t xml:space="preserve">Global Analysis </w:t>
      </w:r>
      <w:proofErr w:type="spellStart"/>
      <w:r>
        <w:rPr>
          <w:i/>
        </w:rPr>
        <w:t>and</w:t>
      </w:r>
      <w:proofErr w:type="spellEnd"/>
      <w:r>
        <w:rPr>
          <w:i/>
        </w:rPr>
        <w:t xml:space="preserve"> Assessment of </w:t>
      </w:r>
      <w:proofErr w:type="spellStart"/>
      <w:r>
        <w:rPr>
          <w:i/>
        </w:rPr>
        <w:t>Sanitation</w:t>
      </w:r>
      <w:proofErr w:type="spellEnd"/>
      <w:r>
        <w:rPr>
          <w:i/>
        </w:rPr>
        <w:t xml:space="preserve"> </w:t>
      </w:r>
      <w:proofErr w:type="spellStart"/>
      <w:r>
        <w:rPr>
          <w:i/>
        </w:rPr>
        <w:t>and</w:t>
      </w:r>
      <w:proofErr w:type="spellEnd"/>
      <w:r>
        <w:rPr>
          <w:i/>
        </w:rPr>
        <w:t xml:space="preserve"> </w:t>
      </w:r>
      <w:proofErr w:type="spellStart"/>
      <w:r>
        <w:rPr>
          <w:i/>
        </w:rPr>
        <w:t>Drinking</w:t>
      </w:r>
      <w:proofErr w:type="spellEnd"/>
      <w:r>
        <w:rPr>
          <w:i/>
        </w:rPr>
        <w:t xml:space="preserve"> Water</w:t>
      </w:r>
      <w:r>
        <w:t xml:space="preserve"> (GLAAS) van de Wereldgezondheidsorganisatie.</w:t>
      </w:r>
    </w:p>
    <w:p w:rsidR="002D4B1D" w:rsidRDefault="004C1C78" w14:paraId="57770AFD" w14:textId="77777777">
      <w:pPr>
        <w:pStyle w:val="header-h2"/>
      </w:pPr>
      <w:r>
        <w:t>Private sector development (Kamerbrief Ontwikkelingshulp en herschikkingen)</w:t>
      </w:r>
    </w:p>
    <w:p w:rsidR="002D4B1D" w:rsidRDefault="004C1C78" w14:paraId="0CED6D8C" w14:textId="77777777">
      <w:pPr>
        <w:pStyle w:val="p"/>
      </w:pPr>
      <w:r>
        <w:t>Conform de Kamerbrief Ontwikkelingshulp wordt het budget gericht op handel en economie (artikel 1.3) verhoogd. Ook wordt in 2025 20 miljoen euro overgeheveld naar artikel 4.3 voor middelen t.b.v. wederopbouw in Gaza.</w:t>
      </w:r>
    </w:p>
    <w:p w:rsidR="002D4B1D" w:rsidRDefault="004C1C78" w14:paraId="0B903AFA" w14:textId="77777777">
      <w:pPr>
        <w:pStyle w:val="header-h2"/>
      </w:pPr>
      <w:r>
        <w:t>Overige intensiveringen en herschikkingen</w:t>
      </w:r>
    </w:p>
    <w:p w:rsidR="002D4B1D" w:rsidRDefault="004C1C78" w14:paraId="37333541" w14:textId="77777777">
      <w:pPr>
        <w:pStyle w:val="p"/>
      </w:pPr>
      <w:r>
        <w:t xml:space="preserve">Er wordt onder andere in de jaren 2025, 2026 en 2027 in totaal 4 miljoen euro bijgedragen aan het </w:t>
      </w:r>
      <w:r>
        <w:rPr>
          <w:i/>
        </w:rPr>
        <w:t xml:space="preserve">Dutch Disaster Risk </w:t>
      </w:r>
      <w:proofErr w:type="spellStart"/>
      <w:r>
        <w:rPr>
          <w:i/>
        </w:rPr>
        <w:t>Reduction</w:t>
      </w:r>
      <w:proofErr w:type="spellEnd"/>
      <w:r>
        <w:rPr>
          <w:i/>
        </w:rPr>
        <w:t xml:space="preserve"> &amp; </w:t>
      </w:r>
      <w:proofErr w:type="spellStart"/>
      <w:r>
        <w:rPr>
          <w:i/>
        </w:rPr>
        <w:t>Surge</w:t>
      </w:r>
      <w:proofErr w:type="spellEnd"/>
      <w:r>
        <w:rPr>
          <w:i/>
        </w:rPr>
        <w:t xml:space="preserve"> Support</w:t>
      </w:r>
      <w:r>
        <w:t xml:space="preserve"> (DRSS) vanaf artikel 4.1. Ook vindt er, in diezelfde jaren, een middelenaanvulling plaats van </w:t>
      </w:r>
      <w:r>
        <w:rPr>
          <w:i/>
        </w:rPr>
        <w:t xml:space="preserve">International Fund </w:t>
      </w:r>
      <w:proofErr w:type="spellStart"/>
      <w:r>
        <w:rPr>
          <w:i/>
        </w:rPr>
        <w:t>for</w:t>
      </w:r>
      <w:proofErr w:type="spellEnd"/>
      <w:r>
        <w:rPr>
          <w:i/>
        </w:rPr>
        <w:t xml:space="preserve"> Agricultural Development</w:t>
      </w:r>
      <w:r>
        <w:t xml:space="preserve"> (IFAD) van in cumulatief 7,3 miljoen euro.</w:t>
      </w:r>
    </w:p>
    <w:p w:rsidR="002D4B1D" w:rsidRDefault="004C1C78" w14:paraId="428ECD70" w14:textId="77777777">
      <w:pPr>
        <w:pStyle w:val="header-h2"/>
      </w:pPr>
      <w:r>
        <w:t>Ombuigingen</w:t>
      </w:r>
    </w:p>
    <w:p w:rsidR="002D4B1D" w:rsidRDefault="004C1C78" w14:paraId="7B6C1ED2" w14:textId="77777777">
      <w:pPr>
        <w:pStyle w:val="header-h2"/>
      </w:pPr>
      <w:r>
        <w:t>Multilaterale samenwerking (Kamerbrief Ontwikkelingshulp en herschikkingen)</w:t>
      </w:r>
    </w:p>
    <w:p w:rsidR="002D4B1D" w:rsidRDefault="004C1C78" w14:paraId="7DE75605" w14:textId="77777777">
      <w:pPr>
        <w:pStyle w:val="p"/>
      </w:pPr>
      <w:r>
        <w:t>Per saldo wordt er omgebogen op de budgetten voor multilaterale samenwerking (artikel 5.1), conform de Kamerbrief Ontwikkelingshulp.</w:t>
      </w:r>
    </w:p>
    <w:p w:rsidR="002D4B1D" w:rsidRDefault="004C1C78" w14:paraId="2EDC0836" w14:textId="77777777">
      <w:pPr>
        <w:pStyle w:val="header-h2"/>
      </w:pPr>
      <w:r>
        <w:t>Dekking amendement t.b.v. OCW-begroting</w:t>
      </w:r>
    </w:p>
    <w:p w:rsidR="002D4B1D" w:rsidRDefault="004C1C78" w14:paraId="4A33C5F9" w14:textId="77777777">
      <w:pPr>
        <w:pStyle w:val="p"/>
      </w:pPr>
      <w:r>
        <w:t>De dekking voor amendement Bontenbal c.s. is verspreid over meerdere begrotingen. De begroting van Buitenlandse Handel en Ontwikkelingshulp is structureel verlaagd met 0,9 miljoen euro t.b.v. het terugdraaien of verlagen van verschillende onderwijsbezuinigingen uit het hoofdlijnenakkoord. </w:t>
      </w:r>
    </w:p>
    <w:p w:rsidR="002D4B1D" w:rsidRDefault="004C1C78" w14:paraId="3F3ED0CD" w14:textId="77777777">
      <w:pPr>
        <w:pStyle w:val="header-h2"/>
      </w:pPr>
      <w:r>
        <w:t>Maatschappelijk middenveld (Kamerbrief Ontwikkelingshulp)</w:t>
      </w:r>
    </w:p>
    <w:p w:rsidR="002D4B1D" w:rsidRDefault="004C1C78" w14:paraId="67DD1F2A" w14:textId="77777777">
      <w:pPr>
        <w:pStyle w:val="p"/>
      </w:pPr>
      <w:r>
        <w:t>Conform de Kamerbrief Ontwikkelingshulp worden de budgetten voor het maatschappelijk middenveld (artikel 3.3) structureel met 94 miljoen euro neerwaarts bijgesteld.</w:t>
      </w:r>
    </w:p>
    <w:p w:rsidR="002D4B1D" w:rsidRDefault="004C1C78" w14:paraId="29016E2B" w14:textId="77777777">
      <w:pPr>
        <w:pStyle w:val="header-h2"/>
      </w:pPr>
      <w:r>
        <w:t>Onderwijs (Kamerbrief Ontwikkelingshulp)</w:t>
      </w:r>
    </w:p>
    <w:p w:rsidR="002D4B1D" w:rsidRDefault="004C1C78" w14:paraId="36EC2E48" w14:textId="77777777">
      <w:pPr>
        <w:pStyle w:val="p"/>
      </w:pPr>
      <w:r>
        <w:t>Conform de Kamerbrief Ontwikkelingshulp worden de budgetten voor beroeps- en hoger onderwijs (artikel 3.4) volledig afgebouwd.</w:t>
      </w:r>
    </w:p>
    <w:p w:rsidR="002D4B1D" w:rsidRDefault="004C1C78" w14:paraId="1DB83EA6" w14:textId="77777777">
      <w:pPr>
        <w:pStyle w:val="header-h2"/>
      </w:pPr>
      <w:r>
        <w:t>Overig armoedebeleid (Kamerbrief Ontwikkelingshulp)</w:t>
      </w:r>
    </w:p>
    <w:p w:rsidR="002D4B1D" w:rsidRDefault="004C1C78" w14:paraId="40482C83" w14:textId="77777777">
      <w:pPr>
        <w:pStyle w:val="p"/>
      </w:pPr>
      <w:r>
        <w:t>Conform de Kamerbrief Ontwikkelingshulp worden de budgetten voor overig armoedebeleid (artikel 5.2) structureel met 4 miljoen euro neerwaarts bijgesteld.</w:t>
      </w:r>
    </w:p>
    <w:p w:rsidR="002D4B1D" w:rsidRDefault="004C1C78" w14:paraId="2BE07F00" w14:textId="77777777">
      <w:pPr>
        <w:pStyle w:val="header-h2"/>
      </w:pPr>
      <w:r>
        <w:t>Vrouwenrechten (Kamerbrief Ontwikkelingshulp)</w:t>
      </w:r>
    </w:p>
    <w:p w:rsidR="002D4B1D" w:rsidRDefault="004C1C78" w14:paraId="5E74DB92" w14:textId="77777777">
      <w:pPr>
        <w:pStyle w:val="p"/>
      </w:pPr>
      <w:r>
        <w:t>Conform de Kamerbrief Ontwikkelingshulp worden de budgetten voor vrouwenrechten en gendergelijkheid (artikel 3.2) volledig afgebouwd.</w:t>
      </w:r>
    </w:p>
    <w:p w:rsidR="002D4B1D" w:rsidRDefault="004C1C78" w14:paraId="44184F33" w14:textId="77777777">
      <w:pPr>
        <w:pStyle w:val="header-h2"/>
      </w:pPr>
      <w:r>
        <w:t>Klimaat (Kamerbrief Ontwikkelingshulp)</w:t>
      </w:r>
    </w:p>
    <w:p w:rsidR="002D4B1D" w:rsidRDefault="004C1C78" w14:paraId="73A3253A" w14:textId="77777777">
      <w:pPr>
        <w:pStyle w:val="p"/>
      </w:pPr>
      <w:r>
        <w:t>Conform de Kamerbrief Ontwikkelingshulp worden de budgetten voor klimaat (artikel 2.3) vanaf 2029 structureel met 214 miljoen euro neerwaarts bijgesteld.</w:t>
      </w:r>
    </w:p>
    <w:p w:rsidR="002D4B1D" w:rsidRDefault="004C1C78" w14:paraId="54D809C5" w14:textId="77777777">
      <w:pPr>
        <w:pStyle w:val="header-h2"/>
      </w:pPr>
      <w:r>
        <w:t>Amendement UNRWA</w:t>
      </w:r>
    </w:p>
    <w:p w:rsidR="002D4B1D" w:rsidRDefault="004C1C78" w14:paraId="7EFBB363" w14:textId="77777777">
      <w:pPr>
        <w:pStyle w:val="p"/>
      </w:pPr>
      <w:r>
        <w:t xml:space="preserve">Met amendement Stoffer en Eerdmans wordt de bijdrage aan </w:t>
      </w:r>
      <w:r>
        <w:rPr>
          <w:i/>
        </w:rPr>
        <w:t xml:space="preserve">United Nations </w:t>
      </w:r>
      <w:proofErr w:type="spellStart"/>
      <w:r>
        <w:rPr>
          <w:i/>
        </w:rPr>
        <w:t>Relief</w:t>
      </w:r>
      <w:proofErr w:type="spellEnd"/>
      <w:r>
        <w:rPr>
          <w:i/>
        </w:rPr>
        <w:t xml:space="preserve"> </w:t>
      </w:r>
      <w:proofErr w:type="spellStart"/>
      <w:r>
        <w:rPr>
          <w:i/>
        </w:rPr>
        <w:t>and</w:t>
      </w:r>
      <w:proofErr w:type="spellEnd"/>
      <w:r>
        <w:rPr>
          <w:i/>
        </w:rPr>
        <w:t xml:space="preserve"> Works Agency </w:t>
      </w:r>
      <w:proofErr w:type="spellStart"/>
      <w:r>
        <w:rPr>
          <w:i/>
        </w:rPr>
        <w:t>for</w:t>
      </w:r>
      <w:proofErr w:type="spellEnd"/>
      <w:r>
        <w:rPr>
          <w:i/>
        </w:rPr>
        <w:t xml:space="preserve"> </w:t>
      </w:r>
      <w:proofErr w:type="spellStart"/>
      <w:r>
        <w:rPr>
          <w:i/>
        </w:rPr>
        <w:t>Palestine</w:t>
      </w:r>
      <w:proofErr w:type="spellEnd"/>
      <w:r>
        <w:rPr>
          <w:i/>
        </w:rPr>
        <w:t xml:space="preserve"> </w:t>
      </w:r>
      <w:proofErr w:type="spellStart"/>
      <w:r>
        <w:rPr>
          <w:i/>
        </w:rPr>
        <w:t>Refugees</w:t>
      </w:r>
      <w:proofErr w:type="spellEnd"/>
      <w:r>
        <w:rPr>
          <w:i/>
        </w:rPr>
        <w:t xml:space="preserve"> in </w:t>
      </w:r>
      <w:proofErr w:type="spellStart"/>
      <w:r>
        <w:rPr>
          <w:i/>
        </w:rPr>
        <w:t>the</w:t>
      </w:r>
      <w:proofErr w:type="spellEnd"/>
      <w:r>
        <w:rPr>
          <w:i/>
        </w:rPr>
        <w:t xml:space="preserve"> </w:t>
      </w:r>
      <w:proofErr w:type="spellStart"/>
      <w:r>
        <w:rPr>
          <w:i/>
        </w:rPr>
        <w:t>Near</w:t>
      </w:r>
      <w:proofErr w:type="spellEnd"/>
      <w:r>
        <w:rPr>
          <w:i/>
        </w:rPr>
        <w:t xml:space="preserve"> East</w:t>
      </w:r>
      <w:r>
        <w:t xml:space="preserve"> (UNRWA) voor 2025 en latere jaren verlaagd naar structureel 1 miljoen euro in 2029.</w:t>
      </w:r>
    </w:p>
    <w:p w:rsidR="002D4B1D" w:rsidRDefault="004C1C78" w14:paraId="191DE197" w14:textId="77777777">
      <w:pPr>
        <w:pStyle w:val="header-h2"/>
      </w:pPr>
      <w:proofErr w:type="spellStart"/>
      <w:r>
        <w:t>Rijksbrede</w:t>
      </w:r>
      <w:proofErr w:type="spellEnd"/>
      <w:r>
        <w:t xml:space="preserve"> taakstelling prijsbijstelling</w:t>
      </w:r>
    </w:p>
    <w:p w:rsidR="002D4B1D" w:rsidRDefault="004C1C78" w14:paraId="2A6424D0" w14:textId="77777777">
      <w:pPr>
        <w:pStyle w:val="p"/>
      </w:pPr>
      <w:r>
        <w:t xml:space="preserve">Er wordt </w:t>
      </w:r>
      <w:proofErr w:type="spellStart"/>
      <w:r>
        <w:t>rijksbreed</w:t>
      </w:r>
      <w:proofErr w:type="spellEnd"/>
      <w:r>
        <w:t xml:space="preserve"> 50% van de prijsbijstelling tranche 2025 uitgekeerd. Het restant wordt ingezet ter dekking van </w:t>
      </w:r>
      <w:proofErr w:type="spellStart"/>
      <w:r>
        <w:t>rijksbrede</w:t>
      </w:r>
      <w:proofErr w:type="spellEnd"/>
      <w:r>
        <w:t xml:space="preserve"> problematiek. Voor HGIS ODA betekent dit dat een deel van de reservering voor </w:t>
      </w:r>
      <w:r>
        <w:t>prijscompensatie op bufferartikel 5.4. wordt afgeboekt.</w:t>
      </w:r>
    </w:p>
    <w:p w:rsidR="002D4B1D" w:rsidRDefault="004C1C78" w14:paraId="5EE519ED" w14:textId="77777777">
      <w:pPr>
        <w:pStyle w:val="header-h2"/>
      </w:pPr>
      <w:r>
        <w:lastRenderedPageBreak/>
        <w:t>Overige ombuigingen en herschikkingen</w:t>
      </w:r>
    </w:p>
    <w:p w:rsidR="002D4B1D" w:rsidRDefault="004C1C78" w14:paraId="16207530" w14:textId="77777777">
      <w:pPr>
        <w:pStyle w:val="p"/>
      </w:pPr>
      <w:r>
        <w:t>Vanaf artikel 5.4 (het bufferartikel) worden de middelen ter compensatie van wisselkoersverschillen overgeheveld naar artikel 5.2 (overig armoedebeleid). Ook wordt vanaf artikel 5.4 de meevaller door de lagere asieltoerekening overgeheveld naar verschillende artikelen en wordt de intensivering op migratie partnerschappen gedekt. Verder betreft deze post met name een aantal herschikkingen op artikel 4.1 (humanitaire hulp) ter dekking van onder andere de bijdrage aan DRSS van in totaal 4 miljoen euro; van ame</w:t>
      </w:r>
      <w:r>
        <w:t xml:space="preserve">ndement Dobbe, waarmee 5 miljoen euro in 2025 extra wordt bijgedragen aan humanitaire hulp in Soedan; en van amendement van Baarle, waarmee 1 miljoen euro in 2025 vrij wordt gemaakt voor hulp aan de </w:t>
      </w:r>
      <w:proofErr w:type="spellStart"/>
      <w:r>
        <w:t>Rohingya</w:t>
      </w:r>
      <w:proofErr w:type="spellEnd"/>
      <w:r>
        <w:t>.</w:t>
      </w:r>
    </w:p>
    <w:p w:rsidR="002D4B1D" w:rsidRDefault="004C1C78" w14:paraId="763C6EFA" w14:textId="77777777">
      <w:pPr>
        <w:pStyle w:val="header-h2"/>
      </w:pPr>
      <w:r>
        <w:t>Generaal dossier</w:t>
      </w:r>
    </w:p>
    <w:p w:rsidR="002D4B1D" w:rsidRDefault="004C1C78" w14:paraId="077A6409" w14:textId="77777777">
      <w:pPr>
        <w:pStyle w:val="header-h2"/>
      </w:pPr>
      <w:r>
        <w:t>Actualisatie ODA-toerekening EU-afdrachten</w:t>
      </w:r>
    </w:p>
    <w:p w:rsidR="002D4B1D" w:rsidRDefault="004C1C78" w14:paraId="7D5C6071" w14:textId="77777777">
      <w:pPr>
        <w:pStyle w:val="p"/>
      </w:pPr>
      <w:r>
        <w:t xml:space="preserve">De EU-afdrachten zijn voor een deel ODA-toerekenbaar. Na actualisatie aan de hand van het huidige Nederlandse </w:t>
      </w:r>
      <w:proofErr w:type="spellStart"/>
      <w:r>
        <w:t>bni</w:t>
      </w:r>
      <w:proofErr w:type="spellEnd"/>
      <w:r>
        <w:t>-aandeel zou het ODA-budget stijgen met 61 miljoen euro. Om het ODA-budget en de ODA-prestatie gelijk te houden, wordt dit in mindering gebracht op artikel 5.4 (het bufferartikel).</w:t>
      </w:r>
    </w:p>
    <w:p w:rsidR="002D4B1D" w:rsidRDefault="004C1C78" w14:paraId="5BECD193" w14:textId="77777777">
      <w:pPr>
        <w:pStyle w:val="header-h2"/>
      </w:pPr>
      <w:r>
        <w:t>Bijstelling ODA-budget n.a.v. CEP-Raming</w:t>
      </w:r>
    </w:p>
    <w:p w:rsidR="002D4B1D" w:rsidRDefault="004C1C78" w14:paraId="2730DE6D" w14:textId="77777777">
      <w:pPr>
        <w:pStyle w:val="p"/>
      </w:pPr>
      <w:r>
        <w:t>Naar aanleiding van de raming van het CEP van het CPB wordt het ODA-budget bijgesteld op basis van de verwachting van de volumeontwikkeling van het bruto nationaal inkomen (</w:t>
      </w:r>
      <w:proofErr w:type="spellStart"/>
      <w:r>
        <w:t>bni</w:t>
      </w:r>
      <w:proofErr w:type="spellEnd"/>
      <w:r>
        <w:t>).</w:t>
      </w:r>
    </w:p>
    <w:p w:rsidR="002D4B1D" w:rsidRDefault="004C1C78" w14:paraId="18D1D643" w14:textId="77777777">
      <w:pPr>
        <w:pStyle w:val="header-h2"/>
      </w:pPr>
      <w:r>
        <w:t>Overboekingen met andere begrotingen</w:t>
      </w:r>
    </w:p>
    <w:p w:rsidR="002D4B1D" w:rsidRDefault="004C1C78" w14:paraId="451599F0" w14:textId="77777777">
      <w:pPr>
        <w:pStyle w:val="header-h2"/>
      </w:pPr>
      <w:r>
        <w:t>ODA-toerekening asiel</w:t>
      </w:r>
    </w:p>
    <w:p w:rsidR="002D4B1D" w:rsidRDefault="004C1C78" w14:paraId="68BF5E9B" w14:textId="77777777">
      <w:pPr>
        <w:pStyle w:val="p"/>
      </w:pPr>
      <w:r>
        <w:t xml:space="preserve">Een deel van de eerstejaarsopvang van asielzoekers uit ontwikkelingslanden wordt betaald vanuit het ODA-budget. Er is sprake van lagere bezettingsaantallen. De ODA-middelen die daarom te veel zijn overgeboekt naar de begroting van </w:t>
      </w:r>
      <w:proofErr w:type="spellStart"/>
      <w:r>
        <w:t>AenM</w:t>
      </w:r>
      <w:proofErr w:type="spellEnd"/>
      <w:r>
        <w:t xml:space="preserve"> worden nu teruggeboekt naar de begroting van BHO.</w:t>
      </w:r>
    </w:p>
    <w:p w:rsidR="002D4B1D" w:rsidRDefault="004C1C78" w14:paraId="109D5905" w14:textId="77777777">
      <w:pPr>
        <w:pStyle w:val="header-h2"/>
      </w:pPr>
      <w:r>
        <w:t>HGIS-besluitvorming</w:t>
      </w:r>
    </w:p>
    <w:p w:rsidR="002D4B1D" w:rsidRDefault="004C1C78" w14:paraId="7F6CE031" w14:textId="77777777">
      <w:pPr>
        <w:pStyle w:val="p"/>
      </w:pPr>
      <w:r>
        <w:t>Als gevolg van de HGIS-besluitvorming vindt er een aantal overboekingen met andere begrotingen plaats, wat een effect heeft op de BHO-begroting van ‒ 52 miljoen euro in 2025. De grootste mutatie voor 2025 is een verrekening van 36 miljoen euro van de BHO- naar de BZ-begroting voor de overschrijding van het ODA-budget in 2024. Ook wordt er vanuit ODA structureel 13 miljoen euro aan loon- en prijsbijstelling overgeboekt aan BZ, ten behoeve van het ODA-deel van de apparaatsuitgaven. Daarnaast wordt er vanaf 20</w:t>
      </w:r>
      <w:r>
        <w:t>26 met 2,1 miljoen euro jaarlijks bijgedragen aan de Mondiale Gezondheidsstrategie (MGS) van VWS. Het overige deel is een saldo van verschillende kleinere mutaties, waaronder verdere overhevelingen van loon- en prijsbijstelling.</w:t>
      </w:r>
    </w:p>
    <w:p w:rsidR="002D4B1D" w:rsidRDefault="004C1C78" w14:paraId="0EE1ADAB" w14:textId="77777777">
      <w:pPr>
        <w:pStyle w:val="header-h2"/>
      </w:pPr>
      <w:r>
        <w:t>IDA22</w:t>
      </w:r>
    </w:p>
    <w:p w:rsidR="002D4B1D" w:rsidRDefault="004C1C78" w14:paraId="02D021F6" w14:textId="77777777">
      <w:pPr>
        <w:pStyle w:val="p"/>
      </w:pPr>
      <w:r>
        <w:t xml:space="preserve">Binnen het ODA-budget wordt er additioneel geld beschikbaar gesteld voor de Nederlandse bijdrage aan de 22e middelenaanvulling van de </w:t>
      </w:r>
      <w:r>
        <w:rPr>
          <w:i/>
        </w:rPr>
        <w:t>International Development Association</w:t>
      </w:r>
      <w:r>
        <w:t xml:space="preserve"> (IDA), dat onderdeel is van de Wereldbank.</w:t>
      </w:r>
    </w:p>
    <w:p w:rsidR="002D4B1D" w:rsidRDefault="004C1C78" w14:paraId="05B38D9F" w14:textId="77777777">
      <w:pPr>
        <w:pStyle w:val="header-h2"/>
      </w:pPr>
      <w:r>
        <w:t>Overige overboekingen met andere begrotingen</w:t>
      </w:r>
    </w:p>
    <w:p w:rsidR="002D4B1D" w:rsidRDefault="004C1C78" w14:paraId="544CC988" w14:textId="77777777">
      <w:pPr>
        <w:pStyle w:val="p"/>
      </w:pPr>
      <w:r>
        <w:t>Er vindt een aantal overboekingen plaats tussen de begroting van BHO en de begroting van BZ. Zo komt er in 2026 41,5 miljoen euro aan ODA-budget terug vanuit de begroting van BZ, naar verwachting zal de Nederlandse bijdrage aan het Europese Ontwikkelingsfonds (EOF) met 41,5 miljoen euro lager uitvallen. Daarom vloeien deze middelen terug naar artikel 5.4 (het bufferartikel) op de BHO-begroting. Het overige deel is een saldo van verschillende kleinere mutaties.</w:t>
      </w:r>
    </w:p>
    <w:p w:rsidR="002D4B1D" w:rsidRDefault="004C1C78" w14:paraId="20DC3CCB" w14:textId="77777777">
      <w:pPr>
        <w:pStyle w:val="header-h2"/>
      </w:pPr>
      <w:r>
        <w:t>Kadercorrecties</w:t>
      </w:r>
    </w:p>
    <w:p w:rsidR="002D4B1D" w:rsidRDefault="004C1C78" w14:paraId="3C14EC7F" w14:textId="77777777">
      <w:pPr>
        <w:pStyle w:val="header-h2"/>
      </w:pPr>
      <w:r>
        <w:t>Bijstelling ODA-budget n.a.v. CEP-Raming</w:t>
      </w:r>
    </w:p>
    <w:p w:rsidR="002D4B1D" w:rsidRDefault="004C1C78" w14:paraId="09C1992F" w14:textId="77777777">
      <w:pPr>
        <w:pStyle w:val="p"/>
      </w:pPr>
      <w:r>
        <w:t xml:space="preserve">Naar aanleiding van de raming van het CEP </w:t>
      </w:r>
      <w:r>
        <w:t>van het CPB wordt het ODA-budget bijgesteld op basis van de verwachting van de prijsontwikkeling van het bruto nationaal inkomen (</w:t>
      </w:r>
      <w:proofErr w:type="spellStart"/>
      <w:r>
        <w:t>bni</w:t>
      </w:r>
      <w:proofErr w:type="spellEnd"/>
      <w:r>
        <w:t>).</w:t>
      </w:r>
    </w:p>
    <w:p w:rsidR="002D4B1D" w:rsidRDefault="004C1C78" w14:paraId="631E59C4" w14:textId="77777777">
      <w:pPr>
        <w:pStyle w:val="header-h2"/>
      </w:pPr>
      <w:r>
        <w:lastRenderedPageBreak/>
        <w:t>Kasschuiven</w:t>
      </w:r>
    </w:p>
    <w:p w:rsidR="002D4B1D" w:rsidRDefault="004C1C78" w14:paraId="1E66AF2A" w14:textId="77777777">
      <w:pPr>
        <w:pStyle w:val="header-h2"/>
      </w:pPr>
      <w:r>
        <w:t>Kasschuif asiel</w:t>
      </w:r>
    </w:p>
    <w:p w:rsidR="002D4B1D" w:rsidRDefault="004C1C78" w14:paraId="645A9481" w14:textId="77777777">
      <w:pPr>
        <w:pStyle w:val="p"/>
      </w:pPr>
      <w:r>
        <w:t>De lagere bezetting in de eerstejaarsopvang van asielzoekers uit ontwikkelingslanden leidt tot een meevaller binnen het ODA-budget. Deze middelen worden met deze kasschuif in een ander ritme gezet.</w:t>
      </w:r>
    </w:p>
    <w:p w:rsidR="002D4B1D" w:rsidRDefault="004C1C78" w14:paraId="02000630" w14:textId="77777777">
      <w:pPr>
        <w:pStyle w:val="header-h2"/>
      </w:pPr>
      <w:r>
        <w:t>Extrapolatie</w:t>
      </w:r>
    </w:p>
    <w:p w:rsidR="002D4B1D" w:rsidRDefault="004C1C78" w14:paraId="55FA1370" w14:textId="77777777">
      <w:pPr>
        <w:pStyle w:val="p"/>
      </w:pPr>
      <w:r>
        <w:t>Met de extrapolatie wordt de begrotingsstand in het extrapolatiejaar 2030 (t+5) toegevoegd aan de begroting voor Buitenlandse Handel en Ontwikkelingshulp.</w:t>
      </w:r>
    </w:p>
    <w:p w:rsidR="002D4B1D" w:rsidRDefault="004C1C78" w14:paraId="75C88BC6" w14:textId="77777777">
      <w:pPr>
        <w:pStyle w:val="header-h2"/>
      </w:pPr>
      <w:r>
        <w:t>Niet-kaderrelevant</w:t>
      </w:r>
    </w:p>
    <w:p w:rsidR="002D4B1D" w:rsidRDefault="004C1C78" w14:paraId="29A724D7" w14:textId="77777777">
      <w:pPr>
        <w:pStyle w:val="header-h2"/>
      </w:pPr>
      <w:r>
        <w:t>Ukraine Partnership Facility</w:t>
      </w:r>
    </w:p>
    <w:p w:rsidR="002D4B1D" w:rsidRDefault="004C1C78" w14:paraId="0C3D13F7" w14:textId="77777777">
      <w:pPr>
        <w:pStyle w:val="p"/>
      </w:pPr>
      <w:r>
        <w:t xml:space="preserve">De Ukraine Partnership Facility (UPF) 2 is in 2024 ingericht. Tot en met 30 januari 2025 konden bedrijven een aanvraag indienen. De hiervoor beschikbare middelen stonden in 2024 op de begroting. Bij </w:t>
      </w:r>
      <w:proofErr w:type="spellStart"/>
      <w:r>
        <w:t>Slotwet</w:t>
      </w:r>
      <w:proofErr w:type="spellEnd"/>
      <w:r>
        <w:t xml:space="preserve"> zijn deze afgeboekt en nu worden de middelen weer beschikbaar gesteld in het juiste ritme vanaf 2025.</w:t>
      </w:r>
    </w:p>
    <w:p w:rsidR="002D4B1D" w:rsidRDefault="004C1C78" w14:paraId="1E33A5A0" w14:textId="77777777">
      <w:pPr>
        <w:pStyle w:val="header-h2"/>
      </w:pPr>
      <w:r>
        <w:t>Niet-militaire steunpakket Oekraïne 2025</w:t>
      </w:r>
    </w:p>
    <w:p w:rsidR="002D4B1D" w:rsidRDefault="004C1C78" w14:paraId="3E65BC1F" w14:textId="77777777">
      <w:pPr>
        <w:pStyle w:val="p"/>
      </w:pPr>
      <w:r>
        <w:t xml:space="preserve">Het kabinet stelt 252 miljoen euro in 2026 generaal beschikbaar voor </w:t>
      </w:r>
      <w:r>
        <w:t>niet-militaire steun aan Oekraïne. Deze middelen worden aan de BHO-begroting toegevoegd.</w:t>
      </w:r>
    </w:p>
    <w:p w:rsidR="002D4B1D" w:rsidRDefault="004C1C78" w14:paraId="5FEED8A9" w14:textId="77777777">
      <w:pPr>
        <w:pStyle w:val="header-h1"/>
      </w:pPr>
      <w:r>
        <w:t>Ontvangsten</w:t>
      </w:r>
    </w:p>
    <w:p w:rsidR="002D4B1D" w:rsidRDefault="004C1C78" w14:paraId="68FABEB5" w14:textId="77777777">
      <w:pPr>
        <w:pStyle w:val="header-h2"/>
      </w:pPr>
      <w:r>
        <w:t>Extrapolatie</w:t>
      </w:r>
    </w:p>
    <w:p w:rsidR="002D4B1D" w:rsidRDefault="004C1C78" w14:paraId="7673147F" w14:textId="77777777">
      <w:pPr>
        <w:pStyle w:val="p"/>
      </w:pPr>
      <w:r>
        <w:t>Met de extrapolatie wordt de begrotingsstand in het extrapolatiejaar 2030 (t+5) toegevoegd aan de begroting voor Buitenlandse Handel en Ontwikkelingshulp.    </w:t>
      </w:r>
    </w:p>
    <w:p w:rsidR="002D4B1D" w:rsidRDefault="004C1C78" w14:paraId="15F7DACA" w14:textId="77777777">
      <w:pPr>
        <w:pStyle w:val="section-title-2"/>
      </w:pPr>
      <w:bookmarkStart w:name="78180314785185" w:id="27"/>
      <w:r>
        <w:lastRenderedPageBreak/>
        <w:t>Justitie en Veiligheid</w:t>
      </w:r>
      <w:bookmarkEnd w:id="27"/>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3F9E43A2" w14:textId="77777777">
        <w:trPr>
          <w:tblHeader/>
        </w:trPr>
        <w:tc>
          <w:tcPr>
            <w:tcW w:w="9694" w:type="dxa"/>
            <w:gridSpan w:val="7"/>
          </w:tcPr>
          <w:p w:rsidR="002D4B1D" w:rsidRDefault="004C1C78" w14:paraId="60914202" w14:textId="77777777">
            <w:pPr>
              <w:pStyle w:val="kio2-table-title"/>
            </w:pPr>
            <w:r>
              <w:lastRenderedPageBreak/>
              <w:t>VI Justitie en Veiligheid: Uitgaven</w:t>
            </w:r>
          </w:p>
        </w:tc>
      </w:tr>
      <w:tr w:rsidR="002D4B1D" w14:paraId="4734B100"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35956FD3" w14:textId="77777777">
            <w:pPr>
              <w:pStyle w:val="p-table"/>
              <w:rPr>
                <w:color w:val="000000"/>
                <w:sz w:val="17"/>
              </w:rPr>
            </w:pPr>
            <w:r>
              <w:rPr>
                <w:color w:val="000000"/>
                <w:sz w:val="17"/>
              </w:rPr>
              <w:t>VI Justitie en Veiligheid: Uitgaven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40EFC08D"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48BAC554"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4030F4C4"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312AE775"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5FE4EB1"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181DB851" w14:textId="77777777">
            <w:pPr>
              <w:pStyle w:val="p-table"/>
              <w:rPr>
                <w:color w:val="000000"/>
                <w:sz w:val="17"/>
              </w:rPr>
            </w:pPr>
          </w:p>
        </w:tc>
      </w:tr>
      <w:tr w:rsidR="002D4B1D" w14:paraId="1B3AADEA" w14:textId="77777777">
        <w:tc>
          <w:tcPr>
            <w:tcW w:w="3773" w:type="dxa"/>
            <w:tcBorders>
              <w:bottom w:val="single" w:color="009EE0" w:sz="2" w:space="0"/>
            </w:tcBorders>
            <w:tcMar>
              <w:right w:w="28" w:type="dxa"/>
            </w:tcMar>
          </w:tcPr>
          <w:p w:rsidR="002D4B1D" w:rsidRDefault="004C1C78" w14:paraId="4B7721F8"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FC58B7" w:rsidRDefault="004C1C78" w14:paraId="345F002F"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FC58B7" w:rsidRDefault="004C1C78" w14:paraId="3B96E3CA"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FC58B7" w:rsidRDefault="004C1C78" w14:paraId="26AD989F"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FC58B7" w:rsidRDefault="004C1C78" w14:paraId="6CC4D63D"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FC58B7" w:rsidRDefault="004C1C78" w14:paraId="565BD121"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FC58B7" w:rsidRDefault="004C1C78" w14:paraId="1B72B948" w14:textId="77777777">
            <w:pPr>
              <w:pStyle w:val="p-table"/>
              <w:jc w:val="right"/>
              <w:rPr>
                <w:b/>
                <w:sz w:val="17"/>
              </w:rPr>
            </w:pPr>
            <w:r>
              <w:rPr>
                <w:b/>
                <w:sz w:val="17"/>
              </w:rPr>
              <w:t>2030</w:t>
            </w:r>
          </w:p>
        </w:tc>
      </w:tr>
      <w:tr w:rsidR="002D4B1D" w:rsidTr="00FF1578" w14:paraId="4E233F0B" w14:textId="77777777">
        <w:trPr>
          <w:trHeight w:val="148"/>
        </w:trPr>
        <w:tc>
          <w:tcPr>
            <w:tcW w:w="3773" w:type="dxa"/>
            <w:tcMar>
              <w:right w:w="28" w:type="dxa"/>
            </w:tcMar>
          </w:tcPr>
          <w:p w:rsidR="002D4B1D" w:rsidRDefault="002D4B1D" w14:paraId="352EAAAC" w14:textId="77777777">
            <w:pPr>
              <w:pStyle w:val="p-table"/>
              <w:rPr>
                <w:sz w:val="17"/>
              </w:rPr>
            </w:pPr>
          </w:p>
        </w:tc>
        <w:tc>
          <w:tcPr>
            <w:tcW w:w="986" w:type="dxa"/>
            <w:tcMar>
              <w:left w:w="28" w:type="dxa"/>
              <w:right w:w="28" w:type="dxa"/>
            </w:tcMar>
          </w:tcPr>
          <w:p w:rsidR="002D4B1D" w:rsidP="00FC58B7" w:rsidRDefault="002D4B1D" w14:paraId="5A5658F5" w14:textId="77777777">
            <w:pPr>
              <w:pStyle w:val="p-table"/>
              <w:jc w:val="right"/>
              <w:rPr>
                <w:sz w:val="17"/>
              </w:rPr>
            </w:pPr>
          </w:p>
        </w:tc>
        <w:tc>
          <w:tcPr>
            <w:tcW w:w="986" w:type="dxa"/>
            <w:tcMar>
              <w:left w:w="28" w:type="dxa"/>
              <w:right w:w="28" w:type="dxa"/>
            </w:tcMar>
          </w:tcPr>
          <w:p w:rsidR="002D4B1D" w:rsidP="00FC58B7" w:rsidRDefault="002D4B1D" w14:paraId="3D9F8BFE" w14:textId="77777777">
            <w:pPr>
              <w:pStyle w:val="p-table"/>
              <w:jc w:val="right"/>
              <w:rPr>
                <w:sz w:val="17"/>
              </w:rPr>
            </w:pPr>
          </w:p>
        </w:tc>
        <w:tc>
          <w:tcPr>
            <w:tcW w:w="986" w:type="dxa"/>
            <w:tcMar>
              <w:left w:w="28" w:type="dxa"/>
              <w:right w:w="28" w:type="dxa"/>
            </w:tcMar>
          </w:tcPr>
          <w:p w:rsidR="002D4B1D" w:rsidP="00FC58B7" w:rsidRDefault="002D4B1D" w14:paraId="2CCA52B6" w14:textId="77777777">
            <w:pPr>
              <w:pStyle w:val="p-table"/>
              <w:jc w:val="right"/>
              <w:rPr>
                <w:sz w:val="17"/>
              </w:rPr>
            </w:pPr>
          </w:p>
        </w:tc>
        <w:tc>
          <w:tcPr>
            <w:tcW w:w="986" w:type="dxa"/>
            <w:tcMar>
              <w:left w:w="28" w:type="dxa"/>
              <w:right w:w="28" w:type="dxa"/>
            </w:tcMar>
          </w:tcPr>
          <w:p w:rsidR="002D4B1D" w:rsidP="00FC58B7" w:rsidRDefault="002D4B1D" w14:paraId="68D3D5E0" w14:textId="77777777">
            <w:pPr>
              <w:pStyle w:val="p-table"/>
              <w:jc w:val="right"/>
              <w:rPr>
                <w:sz w:val="17"/>
              </w:rPr>
            </w:pPr>
          </w:p>
        </w:tc>
        <w:tc>
          <w:tcPr>
            <w:tcW w:w="986" w:type="dxa"/>
            <w:tcMar>
              <w:left w:w="28" w:type="dxa"/>
              <w:right w:w="28" w:type="dxa"/>
            </w:tcMar>
          </w:tcPr>
          <w:p w:rsidR="002D4B1D" w:rsidP="00FC58B7" w:rsidRDefault="002D4B1D" w14:paraId="21C0D056" w14:textId="77777777">
            <w:pPr>
              <w:pStyle w:val="p-table"/>
              <w:jc w:val="right"/>
              <w:rPr>
                <w:sz w:val="17"/>
              </w:rPr>
            </w:pPr>
          </w:p>
        </w:tc>
        <w:tc>
          <w:tcPr>
            <w:tcW w:w="991" w:type="dxa"/>
            <w:tcMar>
              <w:left w:w="28" w:type="dxa"/>
              <w:right w:w="28" w:type="dxa"/>
            </w:tcMar>
          </w:tcPr>
          <w:p w:rsidR="002D4B1D" w:rsidP="00FC58B7" w:rsidRDefault="002D4B1D" w14:paraId="7D054489" w14:textId="77777777">
            <w:pPr>
              <w:pStyle w:val="p-table"/>
              <w:jc w:val="right"/>
              <w:rPr>
                <w:sz w:val="17"/>
              </w:rPr>
            </w:pPr>
          </w:p>
        </w:tc>
      </w:tr>
      <w:tr w:rsidR="002D4B1D" w14:paraId="3AE0391A" w14:textId="77777777">
        <w:tc>
          <w:tcPr>
            <w:tcW w:w="3773" w:type="dxa"/>
            <w:tcMar>
              <w:right w:w="28" w:type="dxa"/>
            </w:tcMar>
          </w:tcPr>
          <w:p w:rsidR="002D4B1D" w:rsidRDefault="004C1C78" w14:paraId="39366BD4" w14:textId="77777777">
            <w:pPr>
              <w:pStyle w:val="p-table"/>
              <w:rPr>
                <w:b/>
                <w:sz w:val="17"/>
              </w:rPr>
            </w:pPr>
            <w:r>
              <w:rPr>
                <w:b/>
                <w:sz w:val="17"/>
              </w:rPr>
              <w:t>Stand Basisstand Miljoenennota</w:t>
            </w:r>
          </w:p>
        </w:tc>
        <w:tc>
          <w:tcPr>
            <w:tcW w:w="986" w:type="dxa"/>
            <w:tcMar>
              <w:left w:w="28" w:type="dxa"/>
              <w:right w:w="28" w:type="dxa"/>
            </w:tcMar>
          </w:tcPr>
          <w:p w:rsidR="002D4B1D" w:rsidP="00FC58B7" w:rsidRDefault="004C1C78" w14:paraId="77D36DE4" w14:textId="77777777">
            <w:pPr>
              <w:pStyle w:val="p-table"/>
              <w:jc w:val="right"/>
              <w:rPr>
                <w:b/>
                <w:sz w:val="17"/>
              </w:rPr>
            </w:pPr>
            <w:r>
              <w:rPr>
                <w:b/>
                <w:sz w:val="17"/>
              </w:rPr>
              <w:t>18.325</w:t>
            </w:r>
          </w:p>
        </w:tc>
        <w:tc>
          <w:tcPr>
            <w:tcW w:w="986" w:type="dxa"/>
            <w:tcMar>
              <w:left w:w="28" w:type="dxa"/>
              <w:right w:w="28" w:type="dxa"/>
            </w:tcMar>
          </w:tcPr>
          <w:p w:rsidR="002D4B1D" w:rsidP="00FC58B7" w:rsidRDefault="004C1C78" w14:paraId="052BC7C8" w14:textId="77777777">
            <w:pPr>
              <w:pStyle w:val="p-table"/>
              <w:jc w:val="right"/>
              <w:rPr>
                <w:b/>
                <w:sz w:val="17"/>
              </w:rPr>
            </w:pPr>
            <w:r>
              <w:rPr>
                <w:b/>
                <w:sz w:val="17"/>
              </w:rPr>
              <w:t>18.353</w:t>
            </w:r>
          </w:p>
        </w:tc>
        <w:tc>
          <w:tcPr>
            <w:tcW w:w="986" w:type="dxa"/>
            <w:tcMar>
              <w:left w:w="28" w:type="dxa"/>
              <w:right w:w="28" w:type="dxa"/>
            </w:tcMar>
          </w:tcPr>
          <w:p w:rsidR="002D4B1D" w:rsidP="00FC58B7" w:rsidRDefault="004C1C78" w14:paraId="7B9BF22F" w14:textId="77777777">
            <w:pPr>
              <w:pStyle w:val="p-table"/>
              <w:jc w:val="right"/>
              <w:rPr>
                <w:b/>
                <w:sz w:val="17"/>
              </w:rPr>
            </w:pPr>
            <w:r>
              <w:rPr>
                <w:b/>
                <w:sz w:val="17"/>
              </w:rPr>
              <w:t>18.329</w:t>
            </w:r>
          </w:p>
        </w:tc>
        <w:tc>
          <w:tcPr>
            <w:tcW w:w="986" w:type="dxa"/>
            <w:tcMar>
              <w:left w:w="28" w:type="dxa"/>
              <w:right w:w="28" w:type="dxa"/>
            </w:tcMar>
          </w:tcPr>
          <w:p w:rsidR="002D4B1D" w:rsidP="00FC58B7" w:rsidRDefault="004C1C78" w14:paraId="28A6ED90" w14:textId="77777777">
            <w:pPr>
              <w:pStyle w:val="p-table"/>
              <w:jc w:val="right"/>
              <w:rPr>
                <w:b/>
                <w:sz w:val="17"/>
              </w:rPr>
            </w:pPr>
            <w:r>
              <w:rPr>
                <w:b/>
                <w:sz w:val="17"/>
              </w:rPr>
              <w:t>18.248</w:t>
            </w:r>
          </w:p>
        </w:tc>
        <w:tc>
          <w:tcPr>
            <w:tcW w:w="986" w:type="dxa"/>
            <w:tcMar>
              <w:left w:w="28" w:type="dxa"/>
              <w:right w:w="28" w:type="dxa"/>
            </w:tcMar>
          </w:tcPr>
          <w:p w:rsidR="002D4B1D" w:rsidP="00FC58B7" w:rsidRDefault="004C1C78" w14:paraId="26F463CA" w14:textId="77777777">
            <w:pPr>
              <w:pStyle w:val="p-table"/>
              <w:jc w:val="right"/>
              <w:rPr>
                <w:b/>
                <w:sz w:val="17"/>
              </w:rPr>
            </w:pPr>
            <w:r>
              <w:rPr>
                <w:b/>
                <w:sz w:val="17"/>
              </w:rPr>
              <w:t>18.251</w:t>
            </w:r>
          </w:p>
        </w:tc>
        <w:tc>
          <w:tcPr>
            <w:tcW w:w="991" w:type="dxa"/>
            <w:tcMar>
              <w:left w:w="28" w:type="dxa"/>
              <w:right w:w="28" w:type="dxa"/>
            </w:tcMar>
          </w:tcPr>
          <w:p w:rsidR="002D4B1D" w:rsidP="00FC58B7" w:rsidRDefault="004C1C78" w14:paraId="08A4F1E3" w14:textId="77777777">
            <w:pPr>
              <w:pStyle w:val="p-table"/>
              <w:jc w:val="right"/>
              <w:rPr>
                <w:b/>
                <w:sz w:val="17"/>
              </w:rPr>
            </w:pPr>
            <w:r>
              <w:rPr>
                <w:b/>
                <w:sz w:val="17"/>
              </w:rPr>
              <w:t>0</w:t>
            </w:r>
          </w:p>
        </w:tc>
      </w:tr>
      <w:tr w:rsidR="002D4B1D" w14:paraId="4CB783CE" w14:textId="77777777">
        <w:tc>
          <w:tcPr>
            <w:tcW w:w="3773" w:type="dxa"/>
            <w:tcMar>
              <w:right w:w="28" w:type="dxa"/>
            </w:tcMar>
          </w:tcPr>
          <w:p w:rsidR="002D4B1D" w:rsidRDefault="002D4B1D" w14:paraId="46FB77A8" w14:textId="77777777">
            <w:pPr>
              <w:pStyle w:val="p-table"/>
              <w:rPr>
                <w:sz w:val="17"/>
              </w:rPr>
            </w:pPr>
          </w:p>
        </w:tc>
        <w:tc>
          <w:tcPr>
            <w:tcW w:w="986" w:type="dxa"/>
            <w:tcMar>
              <w:left w:w="28" w:type="dxa"/>
              <w:right w:w="28" w:type="dxa"/>
            </w:tcMar>
          </w:tcPr>
          <w:p w:rsidR="002D4B1D" w:rsidP="00FC58B7" w:rsidRDefault="002D4B1D" w14:paraId="382A405F" w14:textId="77777777">
            <w:pPr>
              <w:pStyle w:val="p-table"/>
              <w:jc w:val="right"/>
              <w:rPr>
                <w:sz w:val="17"/>
              </w:rPr>
            </w:pPr>
          </w:p>
        </w:tc>
        <w:tc>
          <w:tcPr>
            <w:tcW w:w="986" w:type="dxa"/>
            <w:tcMar>
              <w:left w:w="28" w:type="dxa"/>
              <w:right w:w="28" w:type="dxa"/>
            </w:tcMar>
          </w:tcPr>
          <w:p w:rsidR="002D4B1D" w:rsidP="00FC58B7" w:rsidRDefault="002D4B1D" w14:paraId="47F45C45" w14:textId="77777777">
            <w:pPr>
              <w:pStyle w:val="p-table"/>
              <w:jc w:val="right"/>
              <w:rPr>
                <w:sz w:val="17"/>
              </w:rPr>
            </w:pPr>
          </w:p>
        </w:tc>
        <w:tc>
          <w:tcPr>
            <w:tcW w:w="986" w:type="dxa"/>
            <w:tcMar>
              <w:left w:w="28" w:type="dxa"/>
              <w:right w:w="28" w:type="dxa"/>
            </w:tcMar>
          </w:tcPr>
          <w:p w:rsidR="002D4B1D" w:rsidP="00FC58B7" w:rsidRDefault="002D4B1D" w14:paraId="0484A228" w14:textId="77777777">
            <w:pPr>
              <w:pStyle w:val="p-table"/>
              <w:jc w:val="right"/>
              <w:rPr>
                <w:sz w:val="17"/>
              </w:rPr>
            </w:pPr>
          </w:p>
        </w:tc>
        <w:tc>
          <w:tcPr>
            <w:tcW w:w="986" w:type="dxa"/>
            <w:tcMar>
              <w:left w:w="28" w:type="dxa"/>
              <w:right w:w="28" w:type="dxa"/>
            </w:tcMar>
          </w:tcPr>
          <w:p w:rsidR="002D4B1D" w:rsidP="00FC58B7" w:rsidRDefault="002D4B1D" w14:paraId="6F4D78E6" w14:textId="77777777">
            <w:pPr>
              <w:pStyle w:val="p-table"/>
              <w:jc w:val="right"/>
              <w:rPr>
                <w:sz w:val="17"/>
              </w:rPr>
            </w:pPr>
          </w:p>
        </w:tc>
        <w:tc>
          <w:tcPr>
            <w:tcW w:w="986" w:type="dxa"/>
            <w:tcMar>
              <w:left w:w="28" w:type="dxa"/>
              <w:right w:w="28" w:type="dxa"/>
            </w:tcMar>
          </w:tcPr>
          <w:p w:rsidR="002D4B1D" w:rsidP="00FC58B7" w:rsidRDefault="002D4B1D" w14:paraId="0A23FB61" w14:textId="77777777">
            <w:pPr>
              <w:pStyle w:val="p-table"/>
              <w:jc w:val="right"/>
              <w:rPr>
                <w:sz w:val="17"/>
              </w:rPr>
            </w:pPr>
          </w:p>
        </w:tc>
        <w:tc>
          <w:tcPr>
            <w:tcW w:w="991" w:type="dxa"/>
            <w:tcMar>
              <w:left w:w="28" w:type="dxa"/>
              <w:right w:w="28" w:type="dxa"/>
            </w:tcMar>
          </w:tcPr>
          <w:p w:rsidR="002D4B1D" w:rsidP="00FC58B7" w:rsidRDefault="002D4B1D" w14:paraId="216F7A67" w14:textId="77777777">
            <w:pPr>
              <w:pStyle w:val="p-table"/>
              <w:jc w:val="right"/>
              <w:rPr>
                <w:sz w:val="17"/>
              </w:rPr>
            </w:pPr>
          </w:p>
        </w:tc>
      </w:tr>
      <w:tr w:rsidR="002D4B1D" w14:paraId="4D83D973" w14:textId="77777777">
        <w:tc>
          <w:tcPr>
            <w:tcW w:w="3773" w:type="dxa"/>
            <w:tcMar>
              <w:right w:w="28" w:type="dxa"/>
            </w:tcMar>
          </w:tcPr>
          <w:p w:rsidR="002D4B1D" w:rsidRDefault="004C1C78" w14:paraId="37484D21" w14:textId="77777777">
            <w:pPr>
              <w:pStyle w:val="p-table"/>
              <w:rPr>
                <w:i/>
                <w:sz w:val="17"/>
              </w:rPr>
            </w:pPr>
            <w:r>
              <w:rPr>
                <w:i/>
                <w:sz w:val="17"/>
              </w:rPr>
              <w:t>Meevallers</w:t>
            </w:r>
          </w:p>
        </w:tc>
        <w:tc>
          <w:tcPr>
            <w:tcW w:w="986" w:type="dxa"/>
            <w:tcMar>
              <w:left w:w="28" w:type="dxa"/>
              <w:right w:w="28" w:type="dxa"/>
            </w:tcMar>
          </w:tcPr>
          <w:p w:rsidR="002D4B1D" w:rsidP="00FC58B7" w:rsidRDefault="004C1C78" w14:paraId="6BC3B5EA" w14:textId="77777777">
            <w:pPr>
              <w:pStyle w:val="p-table"/>
              <w:jc w:val="right"/>
              <w:rPr>
                <w:i/>
                <w:sz w:val="17"/>
              </w:rPr>
            </w:pPr>
            <w:r>
              <w:rPr>
                <w:i/>
                <w:sz w:val="17"/>
              </w:rPr>
              <w:t>‒</w:t>
            </w:r>
            <w:r>
              <w:rPr>
                <w:i/>
                <w:sz w:val="17"/>
              </w:rPr>
              <w:t xml:space="preserve"> 238</w:t>
            </w:r>
          </w:p>
        </w:tc>
        <w:tc>
          <w:tcPr>
            <w:tcW w:w="986" w:type="dxa"/>
            <w:tcMar>
              <w:left w:w="28" w:type="dxa"/>
              <w:right w:w="28" w:type="dxa"/>
            </w:tcMar>
          </w:tcPr>
          <w:p w:rsidR="002D4B1D" w:rsidP="00FC58B7" w:rsidRDefault="004C1C78" w14:paraId="4E26C46C" w14:textId="77777777">
            <w:pPr>
              <w:pStyle w:val="p-table"/>
              <w:jc w:val="right"/>
              <w:rPr>
                <w:i/>
                <w:sz w:val="17"/>
              </w:rPr>
            </w:pPr>
            <w:r>
              <w:rPr>
                <w:i/>
                <w:sz w:val="17"/>
              </w:rPr>
              <w:t>‒</w:t>
            </w:r>
            <w:r>
              <w:rPr>
                <w:i/>
                <w:sz w:val="17"/>
              </w:rPr>
              <w:t xml:space="preserve"> 73</w:t>
            </w:r>
          </w:p>
        </w:tc>
        <w:tc>
          <w:tcPr>
            <w:tcW w:w="986" w:type="dxa"/>
            <w:tcMar>
              <w:left w:w="28" w:type="dxa"/>
              <w:right w:w="28" w:type="dxa"/>
            </w:tcMar>
          </w:tcPr>
          <w:p w:rsidR="002D4B1D" w:rsidP="00FC58B7" w:rsidRDefault="004C1C78" w14:paraId="404A4B29" w14:textId="77777777">
            <w:pPr>
              <w:pStyle w:val="p-table"/>
              <w:jc w:val="right"/>
              <w:rPr>
                <w:i/>
                <w:sz w:val="17"/>
              </w:rPr>
            </w:pPr>
            <w:r>
              <w:rPr>
                <w:i/>
                <w:sz w:val="17"/>
              </w:rPr>
              <w:t>‒</w:t>
            </w:r>
            <w:r>
              <w:rPr>
                <w:i/>
                <w:sz w:val="17"/>
              </w:rPr>
              <w:t xml:space="preserve"> 63</w:t>
            </w:r>
          </w:p>
        </w:tc>
        <w:tc>
          <w:tcPr>
            <w:tcW w:w="986" w:type="dxa"/>
            <w:tcMar>
              <w:left w:w="28" w:type="dxa"/>
              <w:right w:w="28" w:type="dxa"/>
            </w:tcMar>
          </w:tcPr>
          <w:p w:rsidR="002D4B1D" w:rsidP="00FC58B7" w:rsidRDefault="004C1C78" w14:paraId="7D323B42" w14:textId="77777777">
            <w:pPr>
              <w:pStyle w:val="p-table"/>
              <w:jc w:val="right"/>
              <w:rPr>
                <w:i/>
                <w:sz w:val="17"/>
              </w:rPr>
            </w:pPr>
            <w:r>
              <w:rPr>
                <w:i/>
                <w:sz w:val="17"/>
              </w:rPr>
              <w:t>‒</w:t>
            </w:r>
            <w:r>
              <w:rPr>
                <w:i/>
                <w:sz w:val="17"/>
              </w:rPr>
              <w:t xml:space="preserve"> 58</w:t>
            </w:r>
          </w:p>
        </w:tc>
        <w:tc>
          <w:tcPr>
            <w:tcW w:w="986" w:type="dxa"/>
            <w:tcMar>
              <w:left w:w="28" w:type="dxa"/>
              <w:right w:w="28" w:type="dxa"/>
            </w:tcMar>
          </w:tcPr>
          <w:p w:rsidR="002D4B1D" w:rsidP="00FC58B7" w:rsidRDefault="004C1C78" w14:paraId="0B184B3D" w14:textId="77777777">
            <w:pPr>
              <w:pStyle w:val="p-table"/>
              <w:jc w:val="right"/>
              <w:rPr>
                <w:i/>
                <w:sz w:val="17"/>
              </w:rPr>
            </w:pPr>
            <w:r>
              <w:rPr>
                <w:i/>
                <w:sz w:val="17"/>
              </w:rPr>
              <w:t>‒</w:t>
            </w:r>
            <w:r>
              <w:rPr>
                <w:i/>
                <w:sz w:val="17"/>
              </w:rPr>
              <w:t xml:space="preserve"> 48</w:t>
            </w:r>
          </w:p>
        </w:tc>
        <w:tc>
          <w:tcPr>
            <w:tcW w:w="991" w:type="dxa"/>
            <w:tcMar>
              <w:left w:w="28" w:type="dxa"/>
              <w:right w:w="28" w:type="dxa"/>
            </w:tcMar>
          </w:tcPr>
          <w:p w:rsidR="002D4B1D" w:rsidP="00FC58B7" w:rsidRDefault="004C1C78" w14:paraId="3E0B2B2B" w14:textId="77777777">
            <w:pPr>
              <w:pStyle w:val="p-table"/>
              <w:jc w:val="right"/>
              <w:rPr>
                <w:i/>
                <w:sz w:val="17"/>
              </w:rPr>
            </w:pPr>
            <w:r>
              <w:rPr>
                <w:i/>
                <w:sz w:val="17"/>
              </w:rPr>
              <w:t>‒</w:t>
            </w:r>
            <w:r>
              <w:rPr>
                <w:i/>
                <w:sz w:val="17"/>
              </w:rPr>
              <w:t xml:space="preserve"> 48</w:t>
            </w:r>
          </w:p>
        </w:tc>
      </w:tr>
      <w:tr w:rsidR="002D4B1D" w14:paraId="2E7B0488" w14:textId="77777777">
        <w:tc>
          <w:tcPr>
            <w:tcW w:w="3773" w:type="dxa"/>
            <w:tcMar>
              <w:right w:w="28" w:type="dxa"/>
            </w:tcMar>
          </w:tcPr>
          <w:p w:rsidR="002D4B1D" w:rsidRDefault="004C1C78" w14:paraId="5639FFE5" w14:textId="77777777">
            <w:pPr>
              <w:pStyle w:val="p-table"/>
              <w:rPr>
                <w:sz w:val="17"/>
              </w:rPr>
            </w:pPr>
            <w:r>
              <w:rPr>
                <w:sz w:val="17"/>
              </w:rPr>
              <w:t>Ramingsbijstellingen n.a.v. onderuitputting</w:t>
            </w:r>
          </w:p>
        </w:tc>
        <w:tc>
          <w:tcPr>
            <w:tcW w:w="986" w:type="dxa"/>
            <w:tcMar>
              <w:left w:w="28" w:type="dxa"/>
              <w:right w:w="28" w:type="dxa"/>
            </w:tcMar>
          </w:tcPr>
          <w:p w:rsidR="002D4B1D" w:rsidP="00FC58B7" w:rsidRDefault="004C1C78" w14:paraId="0A1ADC58" w14:textId="77777777">
            <w:pPr>
              <w:pStyle w:val="p-table"/>
              <w:jc w:val="right"/>
              <w:rPr>
                <w:sz w:val="17"/>
              </w:rPr>
            </w:pPr>
            <w:r>
              <w:rPr>
                <w:sz w:val="17"/>
              </w:rPr>
              <w:t>‒</w:t>
            </w:r>
            <w:r>
              <w:rPr>
                <w:sz w:val="17"/>
              </w:rPr>
              <w:t xml:space="preserve"> 78</w:t>
            </w:r>
          </w:p>
        </w:tc>
        <w:tc>
          <w:tcPr>
            <w:tcW w:w="986" w:type="dxa"/>
            <w:tcMar>
              <w:left w:w="28" w:type="dxa"/>
              <w:right w:w="28" w:type="dxa"/>
            </w:tcMar>
          </w:tcPr>
          <w:p w:rsidR="002D4B1D" w:rsidP="00FC58B7" w:rsidRDefault="004C1C78" w14:paraId="4383E1E1" w14:textId="77777777">
            <w:pPr>
              <w:pStyle w:val="p-table"/>
              <w:jc w:val="right"/>
              <w:rPr>
                <w:sz w:val="17"/>
              </w:rPr>
            </w:pPr>
            <w:r>
              <w:rPr>
                <w:sz w:val="17"/>
              </w:rPr>
              <w:t>‒</w:t>
            </w:r>
            <w:r>
              <w:rPr>
                <w:sz w:val="17"/>
              </w:rPr>
              <w:t xml:space="preserve"> 73</w:t>
            </w:r>
          </w:p>
        </w:tc>
        <w:tc>
          <w:tcPr>
            <w:tcW w:w="986" w:type="dxa"/>
            <w:tcMar>
              <w:left w:w="28" w:type="dxa"/>
              <w:right w:w="28" w:type="dxa"/>
            </w:tcMar>
          </w:tcPr>
          <w:p w:rsidR="002D4B1D" w:rsidP="00FC58B7" w:rsidRDefault="004C1C78" w14:paraId="357D3A46" w14:textId="77777777">
            <w:pPr>
              <w:pStyle w:val="p-table"/>
              <w:jc w:val="right"/>
              <w:rPr>
                <w:sz w:val="17"/>
              </w:rPr>
            </w:pPr>
            <w:r>
              <w:rPr>
                <w:sz w:val="17"/>
              </w:rPr>
              <w:t>‒</w:t>
            </w:r>
            <w:r>
              <w:rPr>
                <w:sz w:val="17"/>
              </w:rPr>
              <w:t xml:space="preserve"> 63</w:t>
            </w:r>
          </w:p>
        </w:tc>
        <w:tc>
          <w:tcPr>
            <w:tcW w:w="986" w:type="dxa"/>
            <w:tcMar>
              <w:left w:w="28" w:type="dxa"/>
              <w:right w:w="28" w:type="dxa"/>
            </w:tcMar>
          </w:tcPr>
          <w:p w:rsidR="002D4B1D" w:rsidP="00FC58B7" w:rsidRDefault="004C1C78" w14:paraId="2031587D" w14:textId="77777777">
            <w:pPr>
              <w:pStyle w:val="p-table"/>
              <w:jc w:val="right"/>
              <w:rPr>
                <w:sz w:val="17"/>
              </w:rPr>
            </w:pPr>
            <w:r>
              <w:rPr>
                <w:sz w:val="17"/>
              </w:rPr>
              <w:t>‒</w:t>
            </w:r>
            <w:r>
              <w:rPr>
                <w:sz w:val="17"/>
              </w:rPr>
              <w:t xml:space="preserve"> 58</w:t>
            </w:r>
          </w:p>
        </w:tc>
        <w:tc>
          <w:tcPr>
            <w:tcW w:w="986" w:type="dxa"/>
            <w:tcMar>
              <w:left w:w="28" w:type="dxa"/>
              <w:right w:w="28" w:type="dxa"/>
            </w:tcMar>
          </w:tcPr>
          <w:p w:rsidR="002D4B1D" w:rsidP="00FC58B7" w:rsidRDefault="004C1C78" w14:paraId="201C6AB6" w14:textId="77777777">
            <w:pPr>
              <w:pStyle w:val="p-table"/>
              <w:jc w:val="right"/>
              <w:rPr>
                <w:sz w:val="17"/>
              </w:rPr>
            </w:pPr>
            <w:r>
              <w:rPr>
                <w:sz w:val="17"/>
              </w:rPr>
              <w:t>‒</w:t>
            </w:r>
            <w:r>
              <w:rPr>
                <w:sz w:val="17"/>
              </w:rPr>
              <w:t xml:space="preserve"> 48</w:t>
            </w:r>
          </w:p>
        </w:tc>
        <w:tc>
          <w:tcPr>
            <w:tcW w:w="991" w:type="dxa"/>
            <w:tcMar>
              <w:left w:w="28" w:type="dxa"/>
              <w:right w:w="28" w:type="dxa"/>
            </w:tcMar>
          </w:tcPr>
          <w:p w:rsidR="002D4B1D" w:rsidP="00FC58B7" w:rsidRDefault="004C1C78" w14:paraId="7D367D8A" w14:textId="77777777">
            <w:pPr>
              <w:pStyle w:val="p-table"/>
              <w:jc w:val="right"/>
              <w:rPr>
                <w:sz w:val="17"/>
              </w:rPr>
            </w:pPr>
            <w:r>
              <w:rPr>
                <w:sz w:val="17"/>
              </w:rPr>
              <w:t>‒</w:t>
            </w:r>
            <w:r>
              <w:rPr>
                <w:sz w:val="17"/>
              </w:rPr>
              <w:t xml:space="preserve"> 48</w:t>
            </w:r>
          </w:p>
        </w:tc>
      </w:tr>
      <w:tr w:rsidR="002D4B1D" w14:paraId="28F5BDC2" w14:textId="77777777">
        <w:tc>
          <w:tcPr>
            <w:tcW w:w="3773" w:type="dxa"/>
            <w:tcMar>
              <w:right w:w="28" w:type="dxa"/>
            </w:tcMar>
          </w:tcPr>
          <w:p w:rsidR="002D4B1D" w:rsidRDefault="004C1C78" w14:paraId="40699060" w14:textId="77777777">
            <w:pPr>
              <w:pStyle w:val="p-table"/>
              <w:rPr>
                <w:sz w:val="17"/>
              </w:rPr>
            </w:pPr>
            <w:r>
              <w:rPr>
                <w:sz w:val="17"/>
              </w:rPr>
              <w:t>Inzet eindejaarsmarge</w:t>
            </w:r>
          </w:p>
        </w:tc>
        <w:tc>
          <w:tcPr>
            <w:tcW w:w="986" w:type="dxa"/>
            <w:tcMar>
              <w:left w:w="28" w:type="dxa"/>
              <w:right w:w="28" w:type="dxa"/>
            </w:tcMar>
          </w:tcPr>
          <w:p w:rsidR="002D4B1D" w:rsidP="00FC58B7" w:rsidRDefault="004C1C78" w14:paraId="2CD48AD8" w14:textId="77777777">
            <w:pPr>
              <w:pStyle w:val="p-table"/>
              <w:jc w:val="right"/>
              <w:rPr>
                <w:sz w:val="17"/>
              </w:rPr>
            </w:pPr>
            <w:r>
              <w:rPr>
                <w:sz w:val="17"/>
              </w:rPr>
              <w:t>‒</w:t>
            </w:r>
            <w:r>
              <w:rPr>
                <w:sz w:val="17"/>
              </w:rPr>
              <w:t xml:space="preserve"> 160</w:t>
            </w:r>
          </w:p>
        </w:tc>
        <w:tc>
          <w:tcPr>
            <w:tcW w:w="986" w:type="dxa"/>
            <w:tcMar>
              <w:left w:w="28" w:type="dxa"/>
              <w:right w:w="28" w:type="dxa"/>
            </w:tcMar>
          </w:tcPr>
          <w:p w:rsidR="002D4B1D" w:rsidP="00FC58B7" w:rsidRDefault="002D4B1D" w14:paraId="70DF3D62" w14:textId="77777777">
            <w:pPr>
              <w:pStyle w:val="p-table"/>
              <w:jc w:val="right"/>
              <w:rPr>
                <w:sz w:val="17"/>
              </w:rPr>
            </w:pPr>
          </w:p>
        </w:tc>
        <w:tc>
          <w:tcPr>
            <w:tcW w:w="986" w:type="dxa"/>
            <w:tcMar>
              <w:left w:w="28" w:type="dxa"/>
              <w:right w:w="28" w:type="dxa"/>
            </w:tcMar>
          </w:tcPr>
          <w:p w:rsidR="002D4B1D" w:rsidP="00FC58B7" w:rsidRDefault="002D4B1D" w14:paraId="3F42CC4B" w14:textId="77777777">
            <w:pPr>
              <w:pStyle w:val="p-table"/>
              <w:jc w:val="right"/>
              <w:rPr>
                <w:sz w:val="17"/>
              </w:rPr>
            </w:pPr>
          </w:p>
        </w:tc>
        <w:tc>
          <w:tcPr>
            <w:tcW w:w="986" w:type="dxa"/>
            <w:tcMar>
              <w:left w:w="28" w:type="dxa"/>
              <w:right w:w="28" w:type="dxa"/>
            </w:tcMar>
          </w:tcPr>
          <w:p w:rsidR="002D4B1D" w:rsidP="00FC58B7" w:rsidRDefault="002D4B1D" w14:paraId="00A41E1C" w14:textId="77777777">
            <w:pPr>
              <w:pStyle w:val="p-table"/>
              <w:jc w:val="right"/>
              <w:rPr>
                <w:sz w:val="17"/>
              </w:rPr>
            </w:pPr>
          </w:p>
        </w:tc>
        <w:tc>
          <w:tcPr>
            <w:tcW w:w="986" w:type="dxa"/>
            <w:tcMar>
              <w:left w:w="28" w:type="dxa"/>
              <w:right w:w="28" w:type="dxa"/>
            </w:tcMar>
          </w:tcPr>
          <w:p w:rsidR="002D4B1D" w:rsidP="00FC58B7" w:rsidRDefault="002D4B1D" w14:paraId="3323C8E0" w14:textId="77777777">
            <w:pPr>
              <w:pStyle w:val="p-table"/>
              <w:jc w:val="right"/>
              <w:rPr>
                <w:sz w:val="17"/>
              </w:rPr>
            </w:pPr>
          </w:p>
        </w:tc>
        <w:tc>
          <w:tcPr>
            <w:tcW w:w="991" w:type="dxa"/>
            <w:tcMar>
              <w:left w:w="28" w:type="dxa"/>
              <w:right w:w="28" w:type="dxa"/>
            </w:tcMar>
          </w:tcPr>
          <w:p w:rsidR="002D4B1D" w:rsidP="00FC58B7" w:rsidRDefault="002D4B1D" w14:paraId="7EDE15C2" w14:textId="77777777">
            <w:pPr>
              <w:pStyle w:val="p-table"/>
              <w:jc w:val="right"/>
              <w:rPr>
                <w:sz w:val="17"/>
              </w:rPr>
            </w:pPr>
          </w:p>
        </w:tc>
      </w:tr>
      <w:tr w:rsidR="002D4B1D" w:rsidTr="00FF1578" w14:paraId="4CCCACF0" w14:textId="77777777">
        <w:trPr>
          <w:trHeight w:val="112"/>
        </w:trPr>
        <w:tc>
          <w:tcPr>
            <w:tcW w:w="3773" w:type="dxa"/>
            <w:tcMar>
              <w:right w:w="28" w:type="dxa"/>
            </w:tcMar>
          </w:tcPr>
          <w:p w:rsidR="002D4B1D" w:rsidRDefault="002D4B1D" w14:paraId="767D8A86" w14:textId="77777777">
            <w:pPr>
              <w:pStyle w:val="p-table"/>
              <w:rPr>
                <w:sz w:val="17"/>
              </w:rPr>
            </w:pPr>
          </w:p>
        </w:tc>
        <w:tc>
          <w:tcPr>
            <w:tcW w:w="986" w:type="dxa"/>
            <w:tcMar>
              <w:left w:w="28" w:type="dxa"/>
              <w:right w:w="28" w:type="dxa"/>
            </w:tcMar>
          </w:tcPr>
          <w:p w:rsidR="002D4B1D" w:rsidP="00FC58B7" w:rsidRDefault="002D4B1D" w14:paraId="493828B8" w14:textId="77777777">
            <w:pPr>
              <w:pStyle w:val="p-table"/>
              <w:jc w:val="right"/>
              <w:rPr>
                <w:sz w:val="17"/>
              </w:rPr>
            </w:pPr>
          </w:p>
        </w:tc>
        <w:tc>
          <w:tcPr>
            <w:tcW w:w="986" w:type="dxa"/>
            <w:tcMar>
              <w:left w:w="28" w:type="dxa"/>
              <w:right w:w="28" w:type="dxa"/>
            </w:tcMar>
          </w:tcPr>
          <w:p w:rsidR="002D4B1D" w:rsidP="00FC58B7" w:rsidRDefault="002D4B1D" w14:paraId="0A7F065F" w14:textId="77777777">
            <w:pPr>
              <w:pStyle w:val="p-table"/>
              <w:jc w:val="right"/>
              <w:rPr>
                <w:sz w:val="17"/>
              </w:rPr>
            </w:pPr>
          </w:p>
        </w:tc>
        <w:tc>
          <w:tcPr>
            <w:tcW w:w="986" w:type="dxa"/>
            <w:tcMar>
              <w:left w:w="28" w:type="dxa"/>
              <w:right w:w="28" w:type="dxa"/>
            </w:tcMar>
          </w:tcPr>
          <w:p w:rsidR="002D4B1D" w:rsidP="00FC58B7" w:rsidRDefault="002D4B1D" w14:paraId="462410BA" w14:textId="77777777">
            <w:pPr>
              <w:pStyle w:val="p-table"/>
              <w:jc w:val="right"/>
              <w:rPr>
                <w:sz w:val="17"/>
              </w:rPr>
            </w:pPr>
          </w:p>
        </w:tc>
        <w:tc>
          <w:tcPr>
            <w:tcW w:w="986" w:type="dxa"/>
            <w:tcMar>
              <w:left w:w="28" w:type="dxa"/>
              <w:right w:w="28" w:type="dxa"/>
            </w:tcMar>
          </w:tcPr>
          <w:p w:rsidR="002D4B1D" w:rsidP="00FC58B7" w:rsidRDefault="002D4B1D" w14:paraId="70A27B78" w14:textId="77777777">
            <w:pPr>
              <w:pStyle w:val="p-table"/>
              <w:jc w:val="right"/>
              <w:rPr>
                <w:sz w:val="17"/>
              </w:rPr>
            </w:pPr>
          </w:p>
        </w:tc>
        <w:tc>
          <w:tcPr>
            <w:tcW w:w="986" w:type="dxa"/>
            <w:tcMar>
              <w:left w:w="28" w:type="dxa"/>
              <w:right w:w="28" w:type="dxa"/>
            </w:tcMar>
          </w:tcPr>
          <w:p w:rsidR="002D4B1D" w:rsidP="00FC58B7" w:rsidRDefault="002D4B1D" w14:paraId="2467AADF" w14:textId="77777777">
            <w:pPr>
              <w:pStyle w:val="p-table"/>
              <w:jc w:val="right"/>
              <w:rPr>
                <w:sz w:val="17"/>
              </w:rPr>
            </w:pPr>
          </w:p>
        </w:tc>
        <w:tc>
          <w:tcPr>
            <w:tcW w:w="991" w:type="dxa"/>
            <w:tcMar>
              <w:left w:w="28" w:type="dxa"/>
              <w:right w:w="28" w:type="dxa"/>
            </w:tcMar>
          </w:tcPr>
          <w:p w:rsidR="002D4B1D" w:rsidP="00FC58B7" w:rsidRDefault="002D4B1D" w14:paraId="381305A7" w14:textId="77777777">
            <w:pPr>
              <w:pStyle w:val="p-table"/>
              <w:jc w:val="right"/>
              <w:rPr>
                <w:sz w:val="17"/>
              </w:rPr>
            </w:pPr>
          </w:p>
        </w:tc>
      </w:tr>
      <w:tr w:rsidR="002D4B1D" w14:paraId="1D3C2CE3" w14:textId="77777777">
        <w:tc>
          <w:tcPr>
            <w:tcW w:w="3773" w:type="dxa"/>
            <w:tcMar>
              <w:right w:w="28" w:type="dxa"/>
            </w:tcMar>
          </w:tcPr>
          <w:p w:rsidR="002D4B1D" w:rsidRDefault="004C1C78" w14:paraId="631341C9" w14:textId="77777777">
            <w:pPr>
              <w:pStyle w:val="p-table"/>
              <w:rPr>
                <w:i/>
                <w:sz w:val="17"/>
              </w:rPr>
            </w:pPr>
            <w:r>
              <w:rPr>
                <w:i/>
                <w:sz w:val="17"/>
              </w:rPr>
              <w:t>Tegenvallers</w:t>
            </w:r>
          </w:p>
        </w:tc>
        <w:tc>
          <w:tcPr>
            <w:tcW w:w="986" w:type="dxa"/>
            <w:tcMar>
              <w:left w:w="28" w:type="dxa"/>
              <w:right w:w="28" w:type="dxa"/>
            </w:tcMar>
          </w:tcPr>
          <w:p w:rsidR="002D4B1D" w:rsidP="00FC58B7" w:rsidRDefault="004C1C78" w14:paraId="74CFAA9C" w14:textId="77777777">
            <w:pPr>
              <w:pStyle w:val="p-table"/>
              <w:jc w:val="right"/>
              <w:rPr>
                <w:i/>
                <w:sz w:val="17"/>
              </w:rPr>
            </w:pPr>
            <w:r>
              <w:rPr>
                <w:i/>
                <w:sz w:val="17"/>
              </w:rPr>
              <w:t>221</w:t>
            </w:r>
          </w:p>
        </w:tc>
        <w:tc>
          <w:tcPr>
            <w:tcW w:w="986" w:type="dxa"/>
            <w:tcMar>
              <w:left w:w="28" w:type="dxa"/>
              <w:right w:w="28" w:type="dxa"/>
            </w:tcMar>
          </w:tcPr>
          <w:p w:rsidR="002D4B1D" w:rsidP="00FC58B7" w:rsidRDefault="004C1C78" w14:paraId="5DD126C5" w14:textId="77777777">
            <w:pPr>
              <w:pStyle w:val="p-table"/>
              <w:jc w:val="right"/>
              <w:rPr>
                <w:i/>
                <w:sz w:val="17"/>
              </w:rPr>
            </w:pPr>
            <w:r>
              <w:rPr>
                <w:i/>
                <w:sz w:val="17"/>
              </w:rPr>
              <w:t>66</w:t>
            </w:r>
          </w:p>
        </w:tc>
        <w:tc>
          <w:tcPr>
            <w:tcW w:w="986" w:type="dxa"/>
            <w:tcMar>
              <w:left w:w="28" w:type="dxa"/>
              <w:right w:w="28" w:type="dxa"/>
            </w:tcMar>
          </w:tcPr>
          <w:p w:rsidR="002D4B1D" w:rsidP="00FC58B7" w:rsidRDefault="004C1C78" w14:paraId="3BC93666" w14:textId="77777777">
            <w:pPr>
              <w:pStyle w:val="p-table"/>
              <w:jc w:val="right"/>
              <w:rPr>
                <w:i/>
                <w:sz w:val="17"/>
              </w:rPr>
            </w:pPr>
            <w:r>
              <w:rPr>
                <w:i/>
                <w:sz w:val="17"/>
              </w:rPr>
              <w:t>127</w:t>
            </w:r>
          </w:p>
        </w:tc>
        <w:tc>
          <w:tcPr>
            <w:tcW w:w="986" w:type="dxa"/>
            <w:tcMar>
              <w:left w:w="28" w:type="dxa"/>
              <w:right w:w="28" w:type="dxa"/>
            </w:tcMar>
          </w:tcPr>
          <w:p w:rsidR="002D4B1D" w:rsidP="00FC58B7" w:rsidRDefault="004C1C78" w14:paraId="3138B0EF" w14:textId="77777777">
            <w:pPr>
              <w:pStyle w:val="p-table"/>
              <w:jc w:val="right"/>
              <w:rPr>
                <w:i/>
                <w:sz w:val="17"/>
              </w:rPr>
            </w:pPr>
            <w:r>
              <w:rPr>
                <w:i/>
                <w:sz w:val="17"/>
              </w:rPr>
              <w:t>146</w:t>
            </w:r>
          </w:p>
        </w:tc>
        <w:tc>
          <w:tcPr>
            <w:tcW w:w="986" w:type="dxa"/>
            <w:tcMar>
              <w:left w:w="28" w:type="dxa"/>
              <w:right w:w="28" w:type="dxa"/>
            </w:tcMar>
          </w:tcPr>
          <w:p w:rsidR="002D4B1D" w:rsidP="00FC58B7" w:rsidRDefault="004C1C78" w14:paraId="66E89E68" w14:textId="77777777">
            <w:pPr>
              <w:pStyle w:val="p-table"/>
              <w:jc w:val="right"/>
              <w:rPr>
                <w:i/>
                <w:sz w:val="17"/>
              </w:rPr>
            </w:pPr>
            <w:r>
              <w:rPr>
                <w:i/>
                <w:sz w:val="17"/>
              </w:rPr>
              <w:t>129</w:t>
            </w:r>
          </w:p>
        </w:tc>
        <w:tc>
          <w:tcPr>
            <w:tcW w:w="991" w:type="dxa"/>
            <w:tcMar>
              <w:left w:w="28" w:type="dxa"/>
              <w:right w:w="28" w:type="dxa"/>
            </w:tcMar>
          </w:tcPr>
          <w:p w:rsidR="002D4B1D" w:rsidP="00FC58B7" w:rsidRDefault="004C1C78" w14:paraId="0511F6F8" w14:textId="77777777">
            <w:pPr>
              <w:pStyle w:val="p-table"/>
              <w:jc w:val="right"/>
              <w:rPr>
                <w:i/>
                <w:sz w:val="17"/>
              </w:rPr>
            </w:pPr>
            <w:r>
              <w:rPr>
                <w:i/>
                <w:sz w:val="17"/>
              </w:rPr>
              <w:t>105</w:t>
            </w:r>
          </w:p>
        </w:tc>
      </w:tr>
      <w:tr w:rsidR="002D4B1D" w14:paraId="5FD17ADE" w14:textId="77777777">
        <w:tc>
          <w:tcPr>
            <w:tcW w:w="3773" w:type="dxa"/>
            <w:tcMar>
              <w:right w:w="28" w:type="dxa"/>
            </w:tcMar>
          </w:tcPr>
          <w:p w:rsidR="002D4B1D" w:rsidRDefault="004C1C78" w14:paraId="2892BB0F" w14:textId="77777777">
            <w:pPr>
              <w:pStyle w:val="p-table"/>
              <w:rPr>
                <w:sz w:val="17"/>
              </w:rPr>
            </w:pPr>
            <w:r>
              <w:rPr>
                <w:sz w:val="17"/>
              </w:rPr>
              <w:t>Arbeidsvoorwaardenmiddelen</w:t>
            </w:r>
          </w:p>
        </w:tc>
        <w:tc>
          <w:tcPr>
            <w:tcW w:w="986" w:type="dxa"/>
            <w:tcMar>
              <w:left w:w="28" w:type="dxa"/>
              <w:right w:w="28" w:type="dxa"/>
            </w:tcMar>
          </w:tcPr>
          <w:p w:rsidR="002D4B1D" w:rsidP="00FC58B7" w:rsidRDefault="004C1C78" w14:paraId="201F09F0" w14:textId="77777777">
            <w:pPr>
              <w:pStyle w:val="p-table"/>
              <w:jc w:val="right"/>
              <w:rPr>
                <w:sz w:val="17"/>
              </w:rPr>
            </w:pPr>
            <w:r>
              <w:rPr>
                <w:sz w:val="17"/>
              </w:rPr>
              <w:t>95</w:t>
            </w:r>
          </w:p>
        </w:tc>
        <w:tc>
          <w:tcPr>
            <w:tcW w:w="986" w:type="dxa"/>
            <w:tcMar>
              <w:left w:w="28" w:type="dxa"/>
              <w:right w:w="28" w:type="dxa"/>
            </w:tcMar>
          </w:tcPr>
          <w:p w:rsidR="002D4B1D" w:rsidP="00FC58B7" w:rsidRDefault="002D4B1D" w14:paraId="61CD0DB5" w14:textId="77777777">
            <w:pPr>
              <w:pStyle w:val="p-table"/>
              <w:jc w:val="right"/>
              <w:rPr>
                <w:sz w:val="17"/>
              </w:rPr>
            </w:pPr>
          </w:p>
        </w:tc>
        <w:tc>
          <w:tcPr>
            <w:tcW w:w="986" w:type="dxa"/>
            <w:tcMar>
              <w:left w:w="28" w:type="dxa"/>
              <w:right w:w="28" w:type="dxa"/>
            </w:tcMar>
          </w:tcPr>
          <w:p w:rsidR="002D4B1D" w:rsidP="00FC58B7" w:rsidRDefault="002D4B1D" w14:paraId="1293CA93" w14:textId="77777777">
            <w:pPr>
              <w:pStyle w:val="p-table"/>
              <w:jc w:val="right"/>
              <w:rPr>
                <w:sz w:val="17"/>
              </w:rPr>
            </w:pPr>
          </w:p>
        </w:tc>
        <w:tc>
          <w:tcPr>
            <w:tcW w:w="986" w:type="dxa"/>
            <w:tcMar>
              <w:left w:w="28" w:type="dxa"/>
              <w:right w:w="28" w:type="dxa"/>
            </w:tcMar>
          </w:tcPr>
          <w:p w:rsidR="002D4B1D" w:rsidP="00FC58B7" w:rsidRDefault="002D4B1D" w14:paraId="4ACF1982" w14:textId="77777777">
            <w:pPr>
              <w:pStyle w:val="p-table"/>
              <w:jc w:val="right"/>
              <w:rPr>
                <w:sz w:val="17"/>
              </w:rPr>
            </w:pPr>
          </w:p>
        </w:tc>
        <w:tc>
          <w:tcPr>
            <w:tcW w:w="986" w:type="dxa"/>
            <w:tcMar>
              <w:left w:w="28" w:type="dxa"/>
              <w:right w:w="28" w:type="dxa"/>
            </w:tcMar>
          </w:tcPr>
          <w:p w:rsidR="002D4B1D" w:rsidP="00FC58B7" w:rsidRDefault="002D4B1D" w14:paraId="06125B3C" w14:textId="77777777">
            <w:pPr>
              <w:pStyle w:val="p-table"/>
              <w:jc w:val="right"/>
              <w:rPr>
                <w:sz w:val="17"/>
              </w:rPr>
            </w:pPr>
          </w:p>
        </w:tc>
        <w:tc>
          <w:tcPr>
            <w:tcW w:w="991" w:type="dxa"/>
            <w:tcMar>
              <w:left w:w="28" w:type="dxa"/>
              <w:right w:w="28" w:type="dxa"/>
            </w:tcMar>
          </w:tcPr>
          <w:p w:rsidR="002D4B1D" w:rsidP="00FC58B7" w:rsidRDefault="002D4B1D" w14:paraId="0942B975" w14:textId="77777777">
            <w:pPr>
              <w:pStyle w:val="p-table"/>
              <w:jc w:val="right"/>
              <w:rPr>
                <w:sz w:val="17"/>
              </w:rPr>
            </w:pPr>
          </w:p>
        </w:tc>
      </w:tr>
      <w:tr w:rsidR="002D4B1D" w14:paraId="1DBAFE48" w14:textId="77777777">
        <w:tc>
          <w:tcPr>
            <w:tcW w:w="3773" w:type="dxa"/>
            <w:tcMar>
              <w:right w:w="28" w:type="dxa"/>
            </w:tcMar>
          </w:tcPr>
          <w:p w:rsidR="002D4B1D" w:rsidRDefault="004C1C78" w14:paraId="02638DCA" w14:textId="77777777">
            <w:pPr>
              <w:pStyle w:val="p-table"/>
              <w:rPr>
                <w:sz w:val="17"/>
              </w:rPr>
            </w:pPr>
            <w:r>
              <w:rPr>
                <w:sz w:val="17"/>
              </w:rPr>
              <w:t xml:space="preserve">Beroep </w:t>
            </w:r>
            <w:r>
              <w:rPr>
                <w:sz w:val="17"/>
              </w:rPr>
              <w:t>eindejaarsmarge (EJM)</w:t>
            </w:r>
          </w:p>
        </w:tc>
        <w:tc>
          <w:tcPr>
            <w:tcW w:w="986" w:type="dxa"/>
            <w:tcMar>
              <w:left w:w="28" w:type="dxa"/>
              <w:right w:w="28" w:type="dxa"/>
            </w:tcMar>
          </w:tcPr>
          <w:p w:rsidR="002D4B1D" w:rsidP="00FC58B7" w:rsidRDefault="004C1C78" w14:paraId="40432A84" w14:textId="77777777">
            <w:pPr>
              <w:pStyle w:val="p-table"/>
              <w:jc w:val="right"/>
              <w:rPr>
                <w:sz w:val="17"/>
              </w:rPr>
            </w:pPr>
            <w:r>
              <w:rPr>
                <w:sz w:val="17"/>
              </w:rPr>
              <w:t>49</w:t>
            </w:r>
          </w:p>
        </w:tc>
        <w:tc>
          <w:tcPr>
            <w:tcW w:w="986" w:type="dxa"/>
            <w:tcMar>
              <w:left w:w="28" w:type="dxa"/>
              <w:right w:w="28" w:type="dxa"/>
            </w:tcMar>
          </w:tcPr>
          <w:p w:rsidR="002D4B1D" w:rsidP="00FC58B7" w:rsidRDefault="002D4B1D" w14:paraId="6BC2E345" w14:textId="77777777">
            <w:pPr>
              <w:pStyle w:val="p-table"/>
              <w:jc w:val="right"/>
              <w:rPr>
                <w:sz w:val="17"/>
              </w:rPr>
            </w:pPr>
          </w:p>
        </w:tc>
        <w:tc>
          <w:tcPr>
            <w:tcW w:w="986" w:type="dxa"/>
            <w:tcMar>
              <w:left w:w="28" w:type="dxa"/>
              <w:right w:w="28" w:type="dxa"/>
            </w:tcMar>
          </w:tcPr>
          <w:p w:rsidR="002D4B1D" w:rsidP="00FC58B7" w:rsidRDefault="002D4B1D" w14:paraId="2E95AC54" w14:textId="77777777">
            <w:pPr>
              <w:pStyle w:val="p-table"/>
              <w:jc w:val="right"/>
              <w:rPr>
                <w:sz w:val="17"/>
              </w:rPr>
            </w:pPr>
          </w:p>
        </w:tc>
        <w:tc>
          <w:tcPr>
            <w:tcW w:w="986" w:type="dxa"/>
            <w:tcMar>
              <w:left w:w="28" w:type="dxa"/>
              <w:right w:w="28" w:type="dxa"/>
            </w:tcMar>
          </w:tcPr>
          <w:p w:rsidR="002D4B1D" w:rsidP="00FC58B7" w:rsidRDefault="002D4B1D" w14:paraId="3F00D979" w14:textId="77777777">
            <w:pPr>
              <w:pStyle w:val="p-table"/>
              <w:jc w:val="right"/>
              <w:rPr>
                <w:sz w:val="17"/>
              </w:rPr>
            </w:pPr>
          </w:p>
        </w:tc>
        <w:tc>
          <w:tcPr>
            <w:tcW w:w="986" w:type="dxa"/>
            <w:tcMar>
              <w:left w:w="28" w:type="dxa"/>
              <w:right w:w="28" w:type="dxa"/>
            </w:tcMar>
          </w:tcPr>
          <w:p w:rsidR="002D4B1D" w:rsidP="00FC58B7" w:rsidRDefault="002D4B1D" w14:paraId="1EA3D153" w14:textId="77777777">
            <w:pPr>
              <w:pStyle w:val="p-table"/>
              <w:jc w:val="right"/>
              <w:rPr>
                <w:sz w:val="17"/>
              </w:rPr>
            </w:pPr>
          </w:p>
        </w:tc>
        <w:tc>
          <w:tcPr>
            <w:tcW w:w="991" w:type="dxa"/>
            <w:tcMar>
              <w:left w:w="28" w:type="dxa"/>
              <w:right w:w="28" w:type="dxa"/>
            </w:tcMar>
          </w:tcPr>
          <w:p w:rsidR="002D4B1D" w:rsidP="00FC58B7" w:rsidRDefault="002D4B1D" w14:paraId="0DA212E1" w14:textId="77777777">
            <w:pPr>
              <w:pStyle w:val="p-table"/>
              <w:jc w:val="right"/>
              <w:rPr>
                <w:sz w:val="17"/>
              </w:rPr>
            </w:pPr>
          </w:p>
        </w:tc>
      </w:tr>
      <w:tr w:rsidR="002D4B1D" w14:paraId="4C8D018D" w14:textId="77777777">
        <w:tc>
          <w:tcPr>
            <w:tcW w:w="3773" w:type="dxa"/>
            <w:tcMar>
              <w:right w:w="28" w:type="dxa"/>
            </w:tcMar>
          </w:tcPr>
          <w:p w:rsidR="002D4B1D" w:rsidRDefault="004C1C78" w14:paraId="29B9E101" w14:textId="77777777">
            <w:pPr>
              <w:pStyle w:val="p-table"/>
              <w:rPr>
                <w:sz w:val="17"/>
              </w:rPr>
            </w:pPr>
            <w:r>
              <w:rPr>
                <w:sz w:val="17"/>
              </w:rPr>
              <w:t>Ramingsbijstelling Prognosemodel Justitiële Ketens (PMJ)</w:t>
            </w:r>
          </w:p>
        </w:tc>
        <w:tc>
          <w:tcPr>
            <w:tcW w:w="986" w:type="dxa"/>
            <w:tcMar>
              <w:left w:w="28" w:type="dxa"/>
              <w:right w:w="28" w:type="dxa"/>
            </w:tcMar>
          </w:tcPr>
          <w:p w:rsidR="002D4B1D" w:rsidP="00FC58B7" w:rsidRDefault="004C1C78" w14:paraId="5AF9BCD4" w14:textId="77777777">
            <w:pPr>
              <w:pStyle w:val="p-table"/>
              <w:jc w:val="right"/>
              <w:rPr>
                <w:sz w:val="17"/>
              </w:rPr>
            </w:pPr>
            <w:r>
              <w:rPr>
                <w:sz w:val="17"/>
              </w:rPr>
              <w:t>46</w:t>
            </w:r>
          </w:p>
        </w:tc>
        <w:tc>
          <w:tcPr>
            <w:tcW w:w="986" w:type="dxa"/>
            <w:tcMar>
              <w:left w:w="28" w:type="dxa"/>
              <w:right w:w="28" w:type="dxa"/>
            </w:tcMar>
          </w:tcPr>
          <w:p w:rsidR="002D4B1D" w:rsidP="00FC58B7" w:rsidRDefault="004C1C78" w14:paraId="39CDE636" w14:textId="77777777">
            <w:pPr>
              <w:pStyle w:val="p-table"/>
              <w:jc w:val="right"/>
              <w:rPr>
                <w:sz w:val="17"/>
              </w:rPr>
            </w:pPr>
            <w:r>
              <w:rPr>
                <w:sz w:val="17"/>
              </w:rPr>
              <w:t>87</w:t>
            </w:r>
          </w:p>
        </w:tc>
        <w:tc>
          <w:tcPr>
            <w:tcW w:w="986" w:type="dxa"/>
            <w:tcMar>
              <w:left w:w="28" w:type="dxa"/>
              <w:right w:w="28" w:type="dxa"/>
            </w:tcMar>
          </w:tcPr>
          <w:p w:rsidR="002D4B1D" w:rsidP="00FC58B7" w:rsidRDefault="004C1C78" w14:paraId="2B056D40" w14:textId="77777777">
            <w:pPr>
              <w:pStyle w:val="p-table"/>
              <w:jc w:val="right"/>
              <w:rPr>
                <w:sz w:val="17"/>
              </w:rPr>
            </w:pPr>
            <w:r>
              <w:rPr>
                <w:sz w:val="17"/>
              </w:rPr>
              <w:t>85</w:t>
            </w:r>
          </w:p>
        </w:tc>
        <w:tc>
          <w:tcPr>
            <w:tcW w:w="986" w:type="dxa"/>
            <w:tcMar>
              <w:left w:w="28" w:type="dxa"/>
              <w:right w:w="28" w:type="dxa"/>
            </w:tcMar>
          </w:tcPr>
          <w:p w:rsidR="002D4B1D" w:rsidP="00FC58B7" w:rsidRDefault="004C1C78" w14:paraId="0A3CFC9B" w14:textId="77777777">
            <w:pPr>
              <w:pStyle w:val="p-table"/>
              <w:jc w:val="right"/>
              <w:rPr>
                <w:sz w:val="17"/>
              </w:rPr>
            </w:pPr>
            <w:r>
              <w:rPr>
                <w:sz w:val="17"/>
              </w:rPr>
              <w:t>86</w:t>
            </w:r>
          </w:p>
        </w:tc>
        <w:tc>
          <w:tcPr>
            <w:tcW w:w="986" w:type="dxa"/>
            <w:tcMar>
              <w:left w:w="28" w:type="dxa"/>
              <w:right w:w="28" w:type="dxa"/>
            </w:tcMar>
          </w:tcPr>
          <w:p w:rsidR="002D4B1D" w:rsidP="00FC58B7" w:rsidRDefault="004C1C78" w14:paraId="60B37D4E" w14:textId="77777777">
            <w:pPr>
              <w:pStyle w:val="p-table"/>
              <w:jc w:val="right"/>
              <w:rPr>
                <w:sz w:val="17"/>
              </w:rPr>
            </w:pPr>
            <w:r>
              <w:rPr>
                <w:sz w:val="17"/>
              </w:rPr>
              <w:t>86</w:t>
            </w:r>
          </w:p>
        </w:tc>
        <w:tc>
          <w:tcPr>
            <w:tcW w:w="991" w:type="dxa"/>
            <w:tcMar>
              <w:left w:w="28" w:type="dxa"/>
              <w:right w:w="28" w:type="dxa"/>
            </w:tcMar>
          </w:tcPr>
          <w:p w:rsidR="002D4B1D" w:rsidP="00FC58B7" w:rsidRDefault="004C1C78" w14:paraId="60DAFF9D" w14:textId="77777777">
            <w:pPr>
              <w:pStyle w:val="p-table"/>
              <w:jc w:val="right"/>
              <w:rPr>
                <w:sz w:val="17"/>
              </w:rPr>
            </w:pPr>
            <w:r>
              <w:rPr>
                <w:sz w:val="17"/>
              </w:rPr>
              <w:t>86</w:t>
            </w:r>
          </w:p>
        </w:tc>
      </w:tr>
      <w:tr w:rsidR="002D4B1D" w14:paraId="1A4037F0" w14:textId="77777777">
        <w:tc>
          <w:tcPr>
            <w:tcW w:w="3773" w:type="dxa"/>
            <w:tcMar>
              <w:right w:w="28" w:type="dxa"/>
            </w:tcMar>
          </w:tcPr>
          <w:p w:rsidR="002D4B1D" w:rsidRDefault="004C1C78" w14:paraId="58815E0E" w14:textId="77777777">
            <w:pPr>
              <w:pStyle w:val="p-table"/>
              <w:rPr>
                <w:sz w:val="17"/>
              </w:rPr>
            </w:pPr>
            <w:r>
              <w:rPr>
                <w:sz w:val="17"/>
              </w:rPr>
              <w:t>Ramingsbijstelling inburgering</w:t>
            </w:r>
          </w:p>
        </w:tc>
        <w:tc>
          <w:tcPr>
            <w:tcW w:w="986" w:type="dxa"/>
            <w:tcMar>
              <w:left w:w="28" w:type="dxa"/>
              <w:right w:w="28" w:type="dxa"/>
            </w:tcMar>
          </w:tcPr>
          <w:p w:rsidR="002D4B1D" w:rsidP="00FC58B7" w:rsidRDefault="002D4B1D" w14:paraId="76022523" w14:textId="77777777">
            <w:pPr>
              <w:pStyle w:val="p-table"/>
              <w:jc w:val="right"/>
              <w:rPr>
                <w:sz w:val="17"/>
              </w:rPr>
            </w:pPr>
          </w:p>
        </w:tc>
        <w:tc>
          <w:tcPr>
            <w:tcW w:w="986" w:type="dxa"/>
            <w:tcMar>
              <w:left w:w="28" w:type="dxa"/>
              <w:right w:w="28" w:type="dxa"/>
            </w:tcMar>
          </w:tcPr>
          <w:p w:rsidR="002D4B1D" w:rsidP="00FC58B7" w:rsidRDefault="004C1C78" w14:paraId="4B5798B0" w14:textId="77777777">
            <w:pPr>
              <w:pStyle w:val="p-table"/>
              <w:jc w:val="right"/>
              <w:rPr>
                <w:sz w:val="17"/>
              </w:rPr>
            </w:pPr>
            <w:r>
              <w:rPr>
                <w:sz w:val="17"/>
              </w:rPr>
              <w:t>‒</w:t>
            </w:r>
            <w:r>
              <w:rPr>
                <w:sz w:val="17"/>
              </w:rPr>
              <w:t xml:space="preserve"> 68</w:t>
            </w:r>
          </w:p>
        </w:tc>
        <w:tc>
          <w:tcPr>
            <w:tcW w:w="986" w:type="dxa"/>
            <w:tcMar>
              <w:left w:w="28" w:type="dxa"/>
              <w:right w:w="28" w:type="dxa"/>
            </w:tcMar>
          </w:tcPr>
          <w:p w:rsidR="002D4B1D" w:rsidP="00FC58B7" w:rsidRDefault="004C1C78" w14:paraId="7A898435" w14:textId="77777777">
            <w:pPr>
              <w:pStyle w:val="p-table"/>
              <w:jc w:val="right"/>
              <w:rPr>
                <w:sz w:val="17"/>
              </w:rPr>
            </w:pPr>
            <w:r>
              <w:rPr>
                <w:sz w:val="17"/>
              </w:rPr>
              <w:t>3</w:t>
            </w:r>
          </w:p>
        </w:tc>
        <w:tc>
          <w:tcPr>
            <w:tcW w:w="986" w:type="dxa"/>
            <w:tcMar>
              <w:left w:w="28" w:type="dxa"/>
              <w:right w:w="28" w:type="dxa"/>
            </w:tcMar>
          </w:tcPr>
          <w:p w:rsidR="002D4B1D" w:rsidP="00FC58B7" w:rsidRDefault="004C1C78" w14:paraId="08A1D128" w14:textId="77777777">
            <w:pPr>
              <w:pStyle w:val="p-table"/>
              <w:jc w:val="right"/>
              <w:rPr>
                <w:sz w:val="17"/>
              </w:rPr>
            </w:pPr>
            <w:r>
              <w:rPr>
                <w:sz w:val="17"/>
              </w:rPr>
              <w:t>41</w:t>
            </w:r>
          </w:p>
        </w:tc>
        <w:tc>
          <w:tcPr>
            <w:tcW w:w="986" w:type="dxa"/>
            <w:tcMar>
              <w:left w:w="28" w:type="dxa"/>
              <w:right w:w="28" w:type="dxa"/>
            </w:tcMar>
          </w:tcPr>
          <w:p w:rsidR="002D4B1D" w:rsidP="00FC58B7" w:rsidRDefault="004C1C78" w14:paraId="42E18E39" w14:textId="77777777">
            <w:pPr>
              <w:pStyle w:val="p-table"/>
              <w:jc w:val="right"/>
              <w:rPr>
                <w:sz w:val="17"/>
              </w:rPr>
            </w:pPr>
            <w:r>
              <w:rPr>
                <w:sz w:val="17"/>
              </w:rPr>
              <w:t>24</w:t>
            </w:r>
          </w:p>
        </w:tc>
        <w:tc>
          <w:tcPr>
            <w:tcW w:w="991" w:type="dxa"/>
            <w:tcMar>
              <w:left w:w="28" w:type="dxa"/>
              <w:right w:w="28" w:type="dxa"/>
            </w:tcMar>
          </w:tcPr>
          <w:p w:rsidR="002D4B1D" w:rsidP="00FC58B7" w:rsidRDefault="004C1C78" w14:paraId="6219FE5E" w14:textId="77777777">
            <w:pPr>
              <w:pStyle w:val="p-table"/>
              <w:jc w:val="right"/>
              <w:rPr>
                <w:sz w:val="17"/>
              </w:rPr>
            </w:pPr>
            <w:r>
              <w:rPr>
                <w:sz w:val="17"/>
              </w:rPr>
              <w:t>0</w:t>
            </w:r>
          </w:p>
        </w:tc>
      </w:tr>
      <w:tr w:rsidR="002D4B1D" w14:paraId="7F5E8747" w14:textId="77777777">
        <w:tc>
          <w:tcPr>
            <w:tcW w:w="3773" w:type="dxa"/>
            <w:tcMar>
              <w:right w:w="28" w:type="dxa"/>
            </w:tcMar>
          </w:tcPr>
          <w:p w:rsidR="002D4B1D" w:rsidRDefault="004C1C78" w14:paraId="2CAEB939" w14:textId="77777777">
            <w:pPr>
              <w:pStyle w:val="p-table"/>
              <w:rPr>
                <w:sz w:val="17"/>
              </w:rPr>
            </w:pPr>
            <w:r>
              <w:rPr>
                <w:sz w:val="17"/>
              </w:rPr>
              <w:t>Overige tegenvallers</w:t>
            </w:r>
          </w:p>
        </w:tc>
        <w:tc>
          <w:tcPr>
            <w:tcW w:w="986" w:type="dxa"/>
            <w:tcMar>
              <w:left w:w="28" w:type="dxa"/>
              <w:right w:w="28" w:type="dxa"/>
            </w:tcMar>
          </w:tcPr>
          <w:p w:rsidR="002D4B1D" w:rsidP="00FC58B7" w:rsidRDefault="004C1C78" w14:paraId="46047AAD" w14:textId="77777777">
            <w:pPr>
              <w:pStyle w:val="p-table"/>
              <w:jc w:val="right"/>
              <w:rPr>
                <w:sz w:val="17"/>
              </w:rPr>
            </w:pPr>
            <w:r>
              <w:rPr>
                <w:sz w:val="17"/>
              </w:rPr>
              <w:t>31</w:t>
            </w:r>
          </w:p>
        </w:tc>
        <w:tc>
          <w:tcPr>
            <w:tcW w:w="986" w:type="dxa"/>
            <w:tcMar>
              <w:left w:w="28" w:type="dxa"/>
              <w:right w:w="28" w:type="dxa"/>
            </w:tcMar>
          </w:tcPr>
          <w:p w:rsidR="002D4B1D" w:rsidP="00FC58B7" w:rsidRDefault="004C1C78" w14:paraId="34E316D1" w14:textId="77777777">
            <w:pPr>
              <w:pStyle w:val="p-table"/>
              <w:jc w:val="right"/>
              <w:rPr>
                <w:sz w:val="17"/>
              </w:rPr>
            </w:pPr>
            <w:r>
              <w:rPr>
                <w:sz w:val="17"/>
              </w:rPr>
              <w:t>48</w:t>
            </w:r>
          </w:p>
        </w:tc>
        <w:tc>
          <w:tcPr>
            <w:tcW w:w="986" w:type="dxa"/>
            <w:tcMar>
              <w:left w:w="28" w:type="dxa"/>
              <w:right w:w="28" w:type="dxa"/>
            </w:tcMar>
          </w:tcPr>
          <w:p w:rsidR="002D4B1D" w:rsidP="00FC58B7" w:rsidRDefault="004C1C78" w14:paraId="06EF0CD9" w14:textId="77777777">
            <w:pPr>
              <w:pStyle w:val="p-table"/>
              <w:jc w:val="right"/>
              <w:rPr>
                <w:sz w:val="17"/>
              </w:rPr>
            </w:pPr>
            <w:r>
              <w:rPr>
                <w:sz w:val="17"/>
              </w:rPr>
              <w:t>39</w:t>
            </w:r>
          </w:p>
        </w:tc>
        <w:tc>
          <w:tcPr>
            <w:tcW w:w="986" w:type="dxa"/>
            <w:tcMar>
              <w:left w:w="28" w:type="dxa"/>
              <w:right w:w="28" w:type="dxa"/>
            </w:tcMar>
          </w:tcPr>
          <w:p w:rsidR="002D4B1D" w:rsidP="00FC58B7" w:rsidRDefault="004C1C78" w14:paraId="1BCC87CC" w14:textId="77777777">
            <w:pPr>
              <w:pStyle w:val="p-table"/>
              <w:jc w:val="right"/>
              <w:rPr>
                <w:sz w:val="17"/>
              </w:rPr>
            </w:pPr>
            <w:r>
              <w:rPr>
                <w:sz w:val="17"/>
              </w:rPr>
              <w:t>19</w:t>
            </w:r>
          </w:p>
        </w:tc>
        <w:tc>
          <w:tcPr>
            <w:tcW w:w="986" w:type="dxa"/>
            <w:tcMar>
              <w:left w:w="28" w:type="dxa"/>
              <w:right w:w="28" w:type="dxa"/>
            </w:tcMar>
          </w:tcPr>
          <w:p w:rsidR="002D4B1D" w:rsidP="00FC58B7" w:rsidRDefault="004C1C78" w14:paraId="108261F9" w14:textId="77777777">
            <w:pPr>
              <w:pStyle w:val="p-table"/>
              <w:jc w:val="right"/>
              <w:rPr>
                <w:sz w:val="17"/>
              </w:rPr>
            </w:pPr>
            <w:r>
              <w:rPr>
                <w:sz w:val="17"/>
              </w:rPr>
              <w:t>19</w:t>
            </w:r>
          </w:p>
        </w:tc>
        <w:tc>
          <w:tcPr>
            <w:tcW w:w="991" w:type="dxa"/>
            <w:tcMar>
              <w:left w:w="28" w:type="dxa"/>
              <w:right w:w="28" w:type="dxa"/>
            </w:tcMar>
          </w:tcPr>
          <w:p w:rsidR="002D4B1D" w:rsidP="00FC58B7" w:rsidRDefault="004C1C78" w14:paraId="74F53E28" w14:textId="77777777">
            <w:pPr>
              <w:pStyle w:val="p-table"/>
              <w:jc w:val="right"/>
              <w:rPr>
                <w:sz w:val="17"/>
              </w:rPr>
            </w:pPr>
            <w:r>
              <w:rPr>
                <w:sz w:val="17"/>
              </w:rPr>
              <w:t>19</w:t>
            </w:r>
          </w:p>
        </w:tc>
      </w:tr>
      <w:tr w:rsidR="002D4B1D" w14:paraId="3451D0DD" w14:textId="77777777">
        <w:tc>
          <w:tcPr>
            <w:tcW w:w="3773" w:type="dxa"/>
            <w:tcMar>
              <w:right w:w="28" w:type="dxa"/>
            </w:tcMar>
          </w:tcPr>
          <w:p w:rsidR="002D4B1D" w:rsidRDefault="002D4B1D" w14:paraId="6878ADA5" w14:textId="77777777">
            <w:pPr>
              <w:pStyle w:val="p-table"/>
              <w:rPr>
                <w:sz w:val="17"/>
              </w:rPr>
            </w:pPr>
          </w:p>
        </w:tc>
        <w:tc>
          <w:tcPr>
            <w:tcW w:w="986" w:type="dxa"/>
            <w:tcMar>
              <w:left w:w="28" w:type="dxa"/>
              <w:right w:w="28" w:type="dxa"/>
            </w:tcMar>
          </w:tcPr>
          <w:p w:rsidR="002D4B1D" w:rsidP="00FC58B7" w:rsidRDefault="002D4B1D" w14:paraId="78AA80B5" w14:textId="77777777">
            <w:pPr>
              <w:pStyle w:val="p-table"/>
              <w:jc w:val="right"/>
              <w:rPr>
                <w:sz w:val="17"/>
              </w:rPr>
            </w:pPr>
          </w:p>
        </w:tc>
        <w:tc>
          <w:tcPr>
            <w:tcW w:w="986" w:type="dxa"/>
            <w:tcMar>
              <w:left w:w="28" w:type="dxa"/>
              <w:right w:w="28" w:type="dxa"/>
            </w:tcMar>
          </w:tcPr>
          <w:p w:rsidR="002D4B1D" w:rsidP="00FC58B7" w:rsidRDefault="002D4B1D" w14:paraId="4018A3ED" w14:textId="77777777">
            <w:pPr>
              <w:pStyle w:val="p-table"/>
              <w:jc w:val="right"/>
              <w:rPr>
                <w:sz w:val="17"/>
              </w:rPr>
            </w:pPr>
          </w:p>
        </w:tc>
        <w:tc>
          <w:tcPr>
            <w:tcW w:w="986" w:type="dxa"/>
            <w:tcMar>
              <w:left w:w="28" w:type="dxa"/>
              <w:right w:w="28" w:type="dxa"/>
            </w:tcMar>
          </w:tcPr>
          <w:p w:rsidR="002D4B1D" w:rsidP="00FC58B7" w:rsidRDefault="002D4B1D" w14:paraId="0C55A4D3" w14:textId="77777777">
            <w:pPr>
              <w:pStyle w:val="p-table"/>
              <w:jc w:val="right"/>
              <w:rPr>
                <w:sz w:val="17"/>
              </w:rPr>
            </w:pPr>
          </w:p>
        </w:tc>
        <w:tc>
          <w:tcPr>
            <w:tcW w:w="986" w:type="dxa"/>
            <w:tcMar>
              <w:left w:w="28" w:type="dxa"/>
              <w:right w:w="28" w:type="dxa"/>
            </w:tcMar>
          </w:tcPr>
          <w:p w:rsidR="002D4B1D" w:rsidP="00FC58B7" w:rsidRDefault="002D4B1D" w14:paraId="4CA0F171" w14:textId="77777777">
            <w:pPr>
              <w:pStyle w:val="p-table"/>
              <w:jc w:val="right"/>
              <w:rPr>
                <w:sz w:val="17"/>
              </w:rPr>
            </w:pPr>
          </w:p>
        </w:tc>
        <w:tc>
          <w:tcPr>
            <w:tcW w:w="986" w:type="dxa"/>
            <w:tcMar>
              <w:left w:w="28" w:type="dxa"/>
              <w:right w:w="28" w:type="dxa"/>
            </w:tcMar>
          </w:tcPr>
          <w:p w:rsidR="002D4B1D" w:rsidP="00FC58B7" w:rsidRDefault="002D4B1D" w14:paraId="555B5E22" w14:textId="77777777">
            <w:pPr>
              <w:pStyle w:val="p-table"/>
              <w:jc w:val="right"/>
              <w:rPr>
                <w:sz w:val="17"/>
              </w:rPr>
            </w:pPr>
          </w:p>
        </w:tc>
        <w:tc>
          <w:tcPr>
            <w:tcW w:w="991" w:type="dxa"/>
            <w:tcMar>
              <w:left w:w="28" w:type="dxa"/>
              <w:right w:w="28" w:type="dxa"/>
            </w:tcMar>
          </w:tcPr>
          <w:p w:rsidR="002D4B1D" w:rsidP="00FC58B7" w:rsidRDefault="002D4B1D" w14:paraId="2D370F47" w14:textId="77777777">
            <w:pPr>
              <w:pStyle w:val="p-table"/>
              <w:jc w:val="right"/>
              <w:rPr>
                <w:sz w:val="17"/>
              </w:rPr>
            </w:pPr>
          </w:p>
        </w:tc>
      </w:tr>
      <w:tr w:rsidR="002D4B1D" w14:paraId="65113007" w14:textId="77777777">
        <w:tc>
          <w:tcPr>
            <w:tcW w:w="3773" w:type="dxa"/>
            <w:tcMar>
              <w:right w:w="28" w:type="dxa"/>
            </w:tcMar>
          </w:tcPr>
          <w:p w:rsidR="002D4B1D" w:rsidRDefault="004C1C78" w14:paraId="41C67F5C" w14:textId="77777777">
            <w:pPr>
              <w:pStyle w:val="p-table"/>
              <w:rPr>
                <w:i/>
                <w:sz w:val="17"/>
              </w:rPr>
            </w:pPr>
            <w:r>
              <w:rPr>
                <w:i/>
                <w:sz w:val="17"/>
              </w:rPr>
              <w:t>Intensiveringen</w:t>
            </w:r>
          </w:p>
        </w:tc>
        <w:tc>
          <w:tcPr>
            <w:tcW w:w="986" w:type="dxa"/>
            <w:tcMar>
              <w:left w:w="28" w:type="dxa"/>
              <w:right w:w="28" w:type="dxa"/>
            </w:tcMar>
          </w:tcPr>
          <w:p w:rsidR="002D4B1D" w:rsidP="00FC58B7" w:rsidRDefault="004C1C78" w14:paraId="7710B46D" w14:textId="77777777">
            <w:pPr>
              <w:pStyle w:val="p-table"/>
              <w:jc w:val="right"/>
              <w:rPr>
                <w:i/>
                <w:sz w:val="17"/>
              </w:rPr>
            </w:pPr>
            <w:r>
              <w:rPr>
                <w:i/>
                <w:sz w:val="17"/>
              </w:rPr>
              <w:t>107</w:t>
            </w:r>
          </w:p>
        </w:tc>
        <w:tc>
          <w:tcPr>
            <w:tcW w:w="986" w:type="dxa"/>
            <w:tcMar>
              <w:left w:w="28" w:type="dxa"/>
              <w:right w:w="28" w:type="dxa"/>
            </w:tcMar>
          </w:tcPr>
          <w:p w:rsidR="002D4B1D" w:rsidP="00FC58B7" w:rsidRDefault="004C1C78" w14:paraId="56E6A8CA" w14:textId="77777777">
            <w:pPr>
              <w:pStyle w:val="p-table"/>
              <w:jc w:val="right"/>
              <w:rPr>
                <w:i/>
                <w:sz w:val="17"/>
              </w:rPr>
            </w:pPr>
            <w:r>
              <w:rPr>
                <w:i/>
                <w:sz w:val="17"/>
              </w:rPr>
              <w:t>92</w:t>
            </w:r>
          </w:p>
        </w:tc>
        <w:tc>
          <w:tcPr>
            <w:tcW w:w="986" w:type="dxa"/>
            <w:tcMar>
              <w:left w:w="28" w:type="dxa"/>
              <w:right w:w="28" w:type="dxa"/>
            </w:tcMar>
          </w:tcPr>
          <w:p w:rsidR="002D4B1D" w:rsidP="00FC58B7" w:rsidRDefault="004C1C78" w14:paraId="69E63C80" w14:textId="77777777">
            <w:pPr>
              <w:pStyle w:val="p-table"/>
              <w:jc w:val="right"/>
              <w:rPr>
                <w:i/>
                <w:sz w:val="17"/>
              </w:rPr>
            </w:pPr>
            <w:r>
              <w:rPr>
                <w:i/>
                <w:sz w:val="17"/>
              </w:rPr>
              <w:t>217</w:t>
            </w:r>
          </w:p>
        </w:tc>
        <w:tc>
          <w:tcPr>
            <w:tcW w:w="986" w:type="dxa"/>
            <w:tcMar>
              <w:left w:w="28" w:type="dxa"/>
              <w:right w:w="28" w:type="dxa"/>
            </w:tcMar>
          </w:tcPr>
          <w:p w:rsidR="002D4B1D" w:rsidP="00FC58B7" w:rsidRDefault="004C1C78" w14:paraId="40ABE2A7" w14:textId="77777777">
            <w:pPr>
              <w:pStyle w:val="p-table"/>
              <w:jc w:val="right"/>
              <w:rPr>
                <w:i/>
                <w:sz w:val="17"/>
              </w:rPr>
            </w:pPr>
            <w:r>
              <w:rPr>
                <w:i/>
                <w:sz w:val="17"/>
              </w:rPr>
              <w:t>217</w:t>
            </w:r>
          </w:p>
        </w:tc>
        <w:tc>
          <w:tcPr>
            <w:tcW w:w="986" w:type="dxa"/>
            <w:tcMar>
              <w:left w:w="28" w:type="dxa"/>
              <w:right w:w="28" w:type="dxa"/>
            </w:tcMar>
          </w:tcPr>
          <w:p w:rsidR="002D4B1D" w:rsidP="00FC58B7" w:rsidRDefault="004C1C78" w14:paraId="1D22E694" w14:textId="77777777">
            <w:pPr>
              <w:pStyle w:val="p-table"/>
              <w:jc w:val="right"/>
              <w:rPr>
                <w:i/>
                <w:sz w:val="17"/>
              </w:rPr>
            </w:pPr>
            <w:r>
              <w:rPr>
                <w:i/>
                <w:sz w:val="17"/>
              </w:rPr>
              <w:t>217</w:t>
            </w:r>
          </w:p>
        </w:tc>
        <w:tc>
          <w:tcPr>
            <w:tcW w:w="991" w:type="dxa"/>
            <w:tcMar>
              <w:left w:w="28" w:type="dxa"/>
              <w:right w:w="28" w:type="dxa"/>
            </w:tcMar>
          </w:tcPr>
          <w:p w:rsidR="002D4B1D" w:rsidP="00FC58B7" w:rsidRDefault="004C1C78" w14:paraId="5EF4814C" w14:textId="77777777">
            <w:pPr>
              <w:pStyle w:val="p-table"/>
              <w:jc w:val="right"/>
              <w:rPr>
                <w:i/>
                <w:sz w:val="17"/>
              </w:rPr>
            </w:pPr>
            <w:r>
              <w:rPr>
                <w:i/>
                <w:sz w:val="17"/>
              </w:rPr>
              <w:t>217</w:t>
            </w:r>
          </w:p>
        </w:tc>
      </w:tr>
      <w:tr w:rsidR="002D4B1D" w14:paraId="739AF485" w14:textId="77777777">
        <w:tc>
          <w:tcPr>
            <w:tcW w:w="3773" w:type="dxa"/>
            <w:tcMar>
              <w:right w:w="28" w:type="dxa"/>
            </w:tcMar>
          </w:tcPr>
          <w:p w:rsidR="002D4B1D" w:rsidRDefault="004C1C78" w14:paraId="5F6C5A34" w14:textId="77777777">
            <w:pPr>
              <w:pStyle w:val="p-table"/>
              <w:rPr>
                <w:sz w:val="17"/>
              </w:rPr>
            </w:pPr>
            <w:r>
              <w:rPr>
                <w:sz w:val="17"/>
              </w:rPr>
              <w:t>Middelen Politie en de veiligheidsketen</w:t>
            </w:r>
          </w:p>
        </w:tc>
        <w:tc>
          <w:tcPr>
            <w:tcW w:w="986" w:type="dxa"/>
            <w:tcMar>
              <w:left w:w="28" w:type="dxa"/>
              <w:right w:w="28" w:type="dxa"/>
            </w:tcMar>
          </w:tcPr>
          <w:p w:rsidR="002D4B1D" w:rsidP="00FC58B7" w:rsidRDefault="004C1C78" w14:paraId="5ACD58AD" w14:textId="77777777">
            <w:pPr>
              <w:pStyle w:val="p-table"/>
              <w:jc w:val="right"/>
              <w:rPr>
                <w:sz w:val="17"/>
              </w:rPr>
            </w:pPr>
            <w:r>
              <w:rPr>
                <w:sz w:val="17"/>
              </w:rPr>
              <w:t>50</w:t>
            </w:r>
          </w:p>
        </w:tc>
        <w:tc>
          <w:tcPr>
            <w:tcW w:w="986" w:type="dxa"/>
            <w:tcMar>
              <w:left w:w="28" w:type="dxa"/>
              <w:right w:w="28" w:type="dxa"/>
            </w:tcMar>
          </w:tcPr>
          <w:p w:rsidR="002D4B1D" w:rsidP="00FC58B7" w:rsidRDefault="004C1C78" w14:paraId="12CFD23F" w14:textId="77777777">
            <w:pPr>
              <w:pStyle w:val="p-table"/>
              <w:jc w:val="right"/>
              <w:rPr>
                <w:sz w:val="17"/>
              </w:rPr>
            </w:pPr>
            <w:r>
              <w:rPr>
                <w:sz w:val="17"/>
              </w:rPr>
              <w:t>75</w:t>
            </w:r>
          </w:p>
        </w:tc>
        <w:tc>
          <w:tcPr>
            <w:tcW w:w="986" w:type="dxa"/>
            <w:tcMar>
              <w:left w:w="28" w:type="dxa"/>
              <w:right w:w="28" w:type="dxa"/>
            </w:tcMar>
          </w:tcPr>
          <w:p w:rsidR="002D4B1D" w:rsidP="00FC58B7" w:rsidRDefault="004C1C78" w14:paraId="49C175DB" w14:textId="77777777">
            <w:pPr>
              <w:pStyle w:val="p-table"/>
              <w:jc w:val="right"/>
              <w:rPr>
                <w:sz w:val="17"/>
              </w:rPr>
            </w:pPr>
            <w:r>
              <w:rPr>
                <w:sz w:val="17"/>
              </w:rPr>
              <w:t>100</w:t>
            </w:r>
          </w:p>
        </w:tc>
        <w:tc>
          <w:tcPr>
            <w:tcW w:w="986" w:type="dxa"/>
            <w:tcMar>
              <w:left w:w="28" w:type="dxa"/>
              <w:right w:w="28" w:type="dxa"/>
            </w:tcMar>
          </w:tcPr>
          <w:p w:rsidR="002D4B1D" w:rsidP="00FC58B7" w:rsidRDefault="004C1C78" w14:paraId="1DD32A87" w14:textId="77777777">
            <w:pPr>
              <w:pStyle w:val="p-table"/>
              <w:jc w:val="right"/>
              <w:rPr>
                <w:sz w:val="17"/>
              </w:rPr>
            </w:pPr>
            <w:r>
              <w:rPr>
                <w:sz w:val="17"/>
              </w:rPr>
              <w:t>100</w:t>
            </w:r>
          </w:p>
        </w:tc>
        <w:tc>
          <w:tcPr>
            <w:tcW w:w="986" w:type="dxa"/>
            <w:tcMar>
              <w:left w:w="28" w:type="dxa"/>
              <w:right w:w="28" w:type="dxa"/>
            </w:tcMar>
          </w:tcPr>
          <w:p w:rsidR="002D4B1D" w:rsidP="00FC58B7" w:rsidRDefault="004C1C78" w14:paraId="491339F6" w14:textId="77777777">
            <w:pPr>
              <w:pStyle w:val="p-table"/>
              <w:jc w:val="right"/>
              <w:rPr>
                <w:sz w:val="17"/>
              </w:rPr>
            </w:pPr>
            <w:r>
              <w:rPr>
                <w:sz w:val="17"/>
              </w:rPr>
              <w:t>100</w:t>
            </w:r>
          </w:p>
        </w:tc>
        <w:tc>
          <w:tcPr>
            <w:tcW w:w="991" w:type="dxa"/>
            <w:tcMar>
              <w:left w:w="28" w:type="dxa"/>
              <w:right w:w="28" w:type="dxa"/>
            </w:tcMar>
          </w:tcPr>
          <w:p w:rsidR="002D4B1D" w:rsidP="00FC58B7" w:rsidRDefault="004C1C78" w14:paraId="01A35FB3" w14:textId="77777777">
            <w:pPr>
              <w:pStyle w:val="p-table"/>
              <w:jc w:val="right"/>
              <w:rPr>
                <w:sz w:val="17"/>
              </w:rPr>
            </w:pPr>
            <w:r>
              <w:rPr>
                <w:sz w:val="17"/>
              </w:rPr>
              <w:t>100</w:t>
            </w:r>
          </w:p>
        </w:tc>
      </w:tr>
      <w:tr w:rsidR="002D4B1D" w14:paraId="4B089F72" w14:textId="77777777">
        <w:tc>
          <w:tcPr>
            <w:tcW w:w="3773" w:type="dxa"/>
            <w:tcMar>
              <w:right w:w="28" w:type="dxa"/>
            </w:tcMar>
          </w:tcPr>
          <w:p w:rsidR="002D4B1D" w:rsidRDefault="004C1C78" w14:paraId="1AA38FC0" w14:textId="77777777">
            <w:pPr>
              <w:pStyle w:val="p-table"/>
              <w:rPr>
                <w:sz w:val="17"/>
              </w:rPr>
            </w:pPr>
            <w:r>
              <w:rPr>
                <w:sz w:val="17"/>
              </w:rPr>
              <w:t>Garantieregeling forensische zorg</w:t>
            </w:r>
          </w:p>
        </w:tc>
        <w:tc>
          <w:tcPr>
            <w:tcW w:w="986" w:type="dxa"/>
            <w:tcMar>
              <w:left w:w="28" w:type="dxa"/>
              <w:right w:w="28" w:type="dxa"/>
            </w:tcMar>
          </w:tcPr>
          <w:p w:rsidR="002D4B1D" w:rsidP="00FC58B7" w:rsidRDefault="004C1C78" w14:paraId="0FCE7A51" w14:textId="77777777">
            <w:pPr>
              <w:pStyle w:val="p-table"/>
              <w:jc w:val="right"/>
              <w:rPr>
                <w:sz w:val="17"/>
              </w:rPr>
            </w:pPr>
            <w:r>
              <w:rPr>
                <w:sz w:val="17"/>
              </w:rPr>
              <w:t>24</w:t>
            </w:r>
          </w:p>
        </w:tc>
        <w:tc>
          <w:tcPr>
            <w:tcW w:w="986" w:type="dxa"/>
            <w:tcMar>
              <w:left w:w="28" w:type="dxa"/>
              <w:right w:w="28" w:type="dxa"/>
            </w:tcMar>
          </w:tcPr>
          <w:p w:rsidR="002D4B1D" w:rsidP="00FC58B7" w:rsidRDefault="002D4B1D" w14:paraId="7F37266D" w14:textId="77777777">
            <w:pPr>
              <w:pStyle w:val="p-table"/>
              <w:jc w:val="right"/>
              <w:rPr>
                <w:sz w:val="17"/>
              </w:rPr>
            </w:pPr>
          </w:p>
        </w:tc>
        <w:tc>
          <w:tcPr>
            <w:tcW w:w="986" w:type="dxa"/>
            <w:tcMar>
              <w:left w:w="28" w:type="dxa"/>
              <w:right w:w="28" w:type="dxa"/>
            </w:tcMar>
          </w:tcPr>
          <w:p w:rsidR="002D4B1D" w:rsidP="00FC58B7" w:rsidRDefault="002D4B1D" w14:paraId="01CA1BDD" w14:textId="77777777">
            <w:pPr>
              <w:pStyle w:val="p-table"/>
              <w:jc w:val="right"/>
              <w:rPr>
                <w:sz w:val="17"/>
              </w:rPr>
            </w:pPr>
          </w:p>
        </w:tc>
        <w:tc>
          <w:tcPr>
            <w:tcW w:w="986" w:type="dxa"/>
            <w:tcMar>
              <w:left w:w="28" w:type="dxa"/>
              <w:right w:w="28" w:type="dxa"/>
            </w:tcMar>
          </w:tcPr>
          <w:p w:rsidR="002D4B1D" w:rsidP="00FC58B7" w:rsidRDefault="002D4B1D" w14:paraId="419B8EEE" w14:textId="77777777">
            <w:pPr>
              <w:pStyle w:val="p-table"/>
              <w:jc w:val="right"/>
              <w:rPr>
                <w:sz w:val="17"/>
              </w:rPr>
            </w:pPr>
          </w:p>
        </w:tc>
        <w:tc>
          <w:tcPr>
            <w:tcW w:w="986" w:type="dxa"/>
            <w:tcMar>
              <w:left w:w="28" w:type="dxa"/>
              <w:right w:w="28" w:type="dxa"/>
            </w:tcMar>
          </w:tcPr>
          <w:p w:rsidR="002D4B1D" w:rsidP="00FC58B7" w:rsidRDefault="002D4B1D" w14:paraId="07C7094C" w14:textId="77777777">
            <w:pPr>
              <w:pStyle w:val="p-table"/>
              <w:jc w:val="right"/>
              <w:rPr>
                <w:sz w:val="17"/>
              </w:rPr>
            </w:pPr>
          </w:p>
        </w:tc>
        <w:tc>
          <w:tcPr>
            <w:tcW w:w="991" w:type="dxa"/>
            <w:tcMar>
              <w:left w:w="28" w:type="dxa"/>
              <w:right w:w="28" w:type="dxa"/>
            </w:tcMar>
          </w:tcPr>
          <w:p w:rsidR="002D4B1D" w:rsidP="00FC58B7" w:rsidRDefault="002D4B1D" w14:paraId="79BC6200" w14:textId="77777777">
            <w:pPr>
              <w:pStyle w:val="p-table"/>
              <w:jc w:val="right"/>
              <w:rPr>
                <w:sz w:val="17"/>
              </w:rPr>
            </w:pPr>
          </w:p>
        </w:tc>
      </w:tr>
      <w:tr w:rsidR="002D4B1D" w14:paraId="2B636BBD" w14:textId="77777777">
        <w:tc>
          <w:tcPr>
            <w:tcW w:w="3773" w:type="dxa"/>
            <w:tcMar>
              <w:right w:w="28" w:type="dxa"/>
            </w:tcMar>
          </w:tcPr>
          <w:p w:rsidR="002D4B1D" w:rsidRDefault="004C1C78" w14:paraId="24D9C596" w14:textId="77777777">
            <w:pPr>
              <w:pStyle w:val="p-table"/>
              <w:rPr>
                <w:sz w:val="17"/>
              </w:rPr>
            </w:pPr>
            <w:r>
              <w:rPr>
                <w:sz w:val="17"/>
              </w:rPr>
              <w:t xml:space="preserve">Amendement </w:t>
            </w:r>
            <w:proofErr w:type="spellStart"/>
            <w:r>
              <w:rPr>
                <w:sz w:val="17"/>
              </w:rPr>
              <w:t>Ellian</w:t>
            </w:r>
            <w:proofErr w:type="spellEnd"/>
            <w:r>
              <w:rPr>
                <w:sz w:val="17"/>
              </w:rPr>
              <w:t xml:space="preserve"> extra plekken licht beveiligde inrichting</w:t>
            </w:r>
          </w:p>
        </w:tc>
        <w:tc>
          <w:tcPr>
            <w:tcW w:w="986" w:type="dxa"/>
            <w:tcMar>
              <w:left w:w="28" w:type="dxa"/>
              <w:right w:w="28" w:type="dxa"/>
            </w:tcMar>
          </w:tcPr>
          <w:p w:rsidR="002D4B1D" w:rsidP="00FC58B7" w:rsidRDefault="004C1C78" w14:paraId="517DD7EB" w14:textId="77777777">
            <w:pPr>
              <w:pStyle w:val="p-table"/>
              <w:jc w:val="right"/>
              <w:rPr>
                <w:sz w:val="17"/>
              </w:rPr>
            </w:pPr>
            <w:r>
              <w:rPr>
                <w:sz w:val="17"/>
              </w:rPr>
              <w:t>20</w:t>
            </w:r>
          </w:p>
        </w:tc>
        <w:tc>
          <w:tcPr>
            <w:tcW w:w="986" w:type="dxa"/>
            <w:tcMar>
              <w:left w:w="28" w:type="dxa"/>
              <w:right w:w="28" w:type="dxa"/>
            </w:tcMar>
          </w:tcPr>
          <w:p w:rsidR="002D4B1D" w:rsidP="00FC58B7" w:rsidRDefault="002D4B1D" w14:paraId="63D136B3" w14:textId="77777777">
            <w:pPr>
              <w:pStyle w:val="p-table"/>
              <w:jc w:val="right"/>
              <w:rPr>
                <w:sz w:val="17"/>
              </w:rPr>
            </w:pPr>
          </w:p>
        </w:tc>
        <w:tc>
          <w:tcPr>
            <w:tcW w:w="986" w:type="dxa"/>
            <w:tcMar>
              <w:left w:w="28" w:type="dxa"/>
              <w:right w:w="28" w:type="dxa"/>
            </w:tcMar>
          </w:tcPr>
          <w:p w:rsidR="002D4B1D" w:rsidP="00FC58B7" w:rsidRDefault="002D4B1D" w14:paraId="6C2C532E" w14:textId="77777777">
            <w:pPr>
              <w:pStyle w:val="p-table"/>
              <w:jc w:val="right"/>
              <w:rPr>
                <w:sz w:val="17"/>
              </w:rPr>
            </w:pPr>
          </w:p>
        </w:tc>
        <w:tc>
          <w:tcPr>
            <w:tcW w:w="986" w:type="dxa"/>
            <w:tcMar>
              <w:left w:w="28" w:type="dxa"/>
              <w:right w:w="28" w:type="dxa"/>
            </w:tcMar>
          </w:tcPr>
          <w:p w:rsidR="002D4B1D" w:rsidP="00FC58B7" w:rsidRDefault="002D4B1D" w14:paraId="7B8009F6" w14:textId="77777777">
            <w:pPr>
              <w:pStyle w:val="p-table"/>
              <w:jc w:val="right"/>
              <w:rPr>
                <w:sz w:val="17"/>
              </w:rPr>
            </w:pPr>
          </w:p>
        </w:tc>
        <w:tc>
          <w:tcPr>
            <w:tcW w:w="986" w:type="dxa"/>
            <w:tcMar>
              <w:left w:w="28" w:type="dxa"/>
              <w:right w:w="28" w:type="dxa"/>
            </w:tcMar>
          </w:tcPr>
          <w:p w:rsidR="002D4B1D" w:rsidP="00FC58B7" w:rsidRDefault="002D4B1D" w14:paraId="7A0B251D" w14:textId="77777777">
            <w:pPr>
              <w:pStyle w:val="p-table"/>
              <w:jc w:val="right"/>
              <w:rPr>
                <w:sz w:val="17"/>
              </w:rPr>
            </w:pPr>
          </w:p>
        </w:tc>
        <w:tc>
          <w:tcPr>
            <w:tcW w:w="991" w:type="dxa"/>
            <w:tcMar>
              <w:left w:w="28" w:type="dxa"/>
              <w:right w:w="28" w:type="dxa"/>
            </w:tcMar>
          </w:tcPr>
          <w:p w:rsidR="002D4B1D" w:rsidP="00FC58B7" w:rsidRDefault="002D4B1D" w14:paraId="189BC864" w14:textId="77777777">
            <w:pPr>
              <w:pStyle w:val="p-table"/>
              <w:jc w:val="right"/>
              <w:rPr>
                <w:sz w:val="17"/>
              </w:rPr>
            </w:pPr>
          </w:p>
        </w:tc>
      </w:tr>
      <w:tr w:rsidR="002D4B1D" w14:paraId="52BF9333" w14:textId="77777777">
        <w:tc>
          <w:tcPr>
            <w:tcW w:w="3773" w:type="dxa"/>
            <w:tcMar>
              <w:right w:w="28" w:type="dxa"/>
            </w:tcMar>
          </w:tcPr>
          <w:p w:rsidR="002D4B1D" w:rsidRDefault="004C1C78" w14:paraId="2028E91C" w14:textId="77777777">
            <w:pPr>
              <w:pStyle w:val="p-table"/>
              <w:rPr>
                <w:sz w:val="17"/>
              </w:rPr>
            </w:pPr>
            <w:r>
              <w:rPr>
                <w:sz w:val="17"/>
              </w:rPr>
              <w:t xml:space="preserve">Amendement </w:t>
            </w:r>
            <w:proofErr w:type="spellStart"/>
            <w:r>
              <w:rPr>
                <w:sz w:val="17"/>
              </w:rPr>
              <w:t>Mutluer</w:t>
            </w:r>
            <w:proofErr w:type="spellEnd"/>
            <w:r>
              <w:rPr>
                <w:sz w:val="17"/>
              </w:rPr>
              <w:t xml:space="preserve"> c.s. aanpak Stop </w:t>
            </w:r>
            <w:proofErr w:type="spellStart"/>
            <w:r>
              <w:rPr>
                <w:sz w:val="17"/>
              </w:rPr>
              <w:t>Femicide</w:t>
            </w:r>
            <w:proofErr w:type="spellEnd"/>
          </w:p>
        </w:tc>
        <w:tc>
          <w:tcPr>
            <w:tcW w:w="986" w:type="dxa"/>
            <w:tcMar>
              <w:left w:w="28" w:type="dxa"/>
              <w:right w:w="28" w:type="dxa"/>
            </w:tcMar>
          </w:tcPr>
          <w:p w:rsidR="002D4B1D" w:rsidP="00FC58B7" w:rsidRDefault="004C1C78" w14:paraId="5C839A88" w14:textId="77777777">
            <w:pPr>
              <w:pStyle w:val="p-table"/>
              <w:jc w:val="right"/>
              <w:rPr>
                <w:sz w:val="17"/>
              </w:rPr>
            </w:pPr>
            <w:r>
              <w:rPr>
                <w:sz w:val="17"/>
              </w:rPr>
              <w:t>10</w:t>
            </w:r>
          </w:p>
        </w:tc>
        <w:tc>
          <w:tcPr>
            <w:tcW w:w="986" w:type="dxa"/>
            <w:tcMar>
              <w:left w:w="28" w:type="dxa"/>
              <w:right w:w="28" w:type="dxa"/>
            </w:tcMar>
          </w:tcPr>
          <w:p w:rsidR="002D4B1D" w:rsidP="00FC58B7" w:rsidRDefault="002D4B1D" w14:paraId="3FCC388F" w14:textId="77777777">
            <w:pPr>
              <w:pStyle w:val="p-table"/>
              <w:jc w:val="right"/>
              <w:rPr>
                <w:sz w:val="17"/>
              </w:rPr>
            </w:pPr>
          </w:p>
        </w:tc>
        <w:tc>
          <w:tcPr>
            <w:tcW w:w="986" w:type="dxa"/>
            <w:tcMar>
              <w:left w:w="28" w:type="dxa"/>
              <w:right w:w="28" w:type="dxa"/>
            </w:tcMar>
          </w:tcPr>
          <w:p w:rsidR="002D4B1D" w:rsidP="00FC58B7" w:rsidRDefault="002D4B1D" w14:paraId="18A2A808" w14:textId="77777777">
            <w:pPr>
              <w:pStyle w:val="p-table"/>
              <w:jc w:val="right"/>
              <w:rPr>
                <w:sz w:val="17"/>
              </w:rPr>
            </w:pPr>
          </w:p>
        </w:tc>
        <w:tc>
          <w:tcPr>
            <w:tcW w:w="986" w:type="dxa"/>
            <w:tcMar>
              <w:left w:w="28" w:type="dxa"/>
              <w:right w:w="28" w:type="dxa"/>
            </w:tcMar>
          </w:tcPr>
          <w:p w:rsidR="002D4B1D" w:rsidP="00FC58B7" w:rsidRDefault="002D4B1D" w14:paraId="33150BD4" w14:textId="77777777">
            <w:pPr>
              <w:pStyle w:val="p-table"/>
              <w:jc w:val="right"/>
              <w:rPr>
                <w:sz w:val="17"/>
              </w:rPr>
            </w:pPr>
          </w:p>
        </w:tc>
        <w:tc>
          <w:tcPr>
            <w:tcW w:w="986" w:type="dxa"/>
            <w:tcMar>
              <w:left w:w="28" w:type="dxa"/>
              <w:right w:w="28" w:type="dxa"/>
            </w:tcMar>
          </w:tcPr>
          <w:p w:rsidR="002D4B1D" w:rsidP="00FC58B7" w:rsidRDefault="002D4B1D" w14:paraId="4973A473" w14:textId="77777777">
            <w:pPr>
              <w:pStyle w:val="p-table"/>
              <w:jc w:val="right"/>
              <w:rPr>
                <w:sz w:val="17"/>
              </w:rPr>
            </w:pPr>
          </w:p>
        </w:tc>
        <w:tc>
          <w:tcPr>
            <w:tcW w:w="991" w:type="dxa"/>
            <w:tcMar>
              <w:left w:w="28" w:type="dxa"/>
              <w:right w:w="28" w:type="dxa"/>
            </w:tcMar>
          </w:tcPr>
          <w:p w:rsidR="002D4B1D" w:rsidP="00FC58B7" w:rsidRDefault="002D4B1D" w14:paraId="7478A0D9" w14:textId="77777777">
            <w:pPr>
              <w:pStyle w:val="p-table"/>
              <w:jc w:val="right"/>
              <w:rPr>
                <w:sz w:val="17"/>
              </w:rPr>
            </w:pPr>
          </w:p>
        </w:tc>
      </w:tr>
      <w:tr w:rsidR="002D4B1D" w14:paraId="4E3CD088" w14:textId="77777777">
        <w:tc>
          <w:tcPr>
            <w:tcW w:w="3773" w:type="dxa"/>
            <w:tcMar>
              <w:right w:w="28" w:type="dxa"/>
            </w:tcMar>
          </w:tcPr>
          <w:p w:rsidR="002D4B1D" w:rsidRDefault="004C1C78" w14:paraId="1A7EFACC" w14:textId="77777777">
            <w:pPr>
              <w:pStyle w:val="p-table"/>
              <w:rPr>
                <w:sz w:val="17"/>
              </w:rPr>
            </w:pPr>
            <w:r>
              <w:rPr>
                <w:sz w:val="17"/>
              </w:rPr>
              <w:t xml:space="preserve">Overige </w:t>
            </w:r>
            <w:r>
              <w:rPr>
                <w:sz w:val="17"/>
              </w:rPr>
              <w:t xml:space="preserve">amendementen begrotingsbehandeling </w:t>
            </w:r>
            <w:proofErr w:type="spellStart"/>
            <w:r>
              <w:rPr>
                <w:sz w:val="17"/>
              </w:rPr>
              <w:t>JenV</w:t>
            </w:r>
            <w:proofErr w:type="spellEnd"/>
          </w:p>
        </w:tc>
        <w:tc>
          <w:tcPr>
            <w:tcW w:w="986" w:type="dxa"/>
            <w:tcMar>
              <w:left w:w="28" w:type="dxa"/>
              <w:right w:w="28" w:type="dxa"/>
            </w:tcMar>
          </w:tcPr>
          <w:p w:rsidR="002D4B1D" w:rsidP="00FC58B7" w:rsidRDefault="004C1C78" w14:paraId="146833D6" w14:textId="77777777">
            <w:pPr>
              <w:pStyle w:val="p-table"/>
              <w:jc w:val="right"/>
              <w:rPr>
                <w:sz w:val="17"/>
              </w:rPr>
            </w:pPr>
            <w:r>
              <w:rPr>
                <w:sz w:val="17"/>
              </w:rPr>
              <w:t>3</w:t>
            </w:r>
          </w:p>
        </w:tc>
        <w:tc>
          <w:tcPr>
            <w:tcW w:w="986" w:type="dxa"/>
            <w:tcMar>
              <w:left w:w="28" w:type="dxa"/>
              <w:right w:w="28" w:type="dxa"/>
            </w:tcMar>
          </w:tcPr>
          <w:p w:rsidR="002D4B1D" w:rsidP="00FC58B7" w:rsidRDefault="002D4B1D" w14:paraId="7C995668" w14:textId="77777777">
            <w:pPr>
              <w:pStyle w:val="p-table"/>
              <w:jc w:val="right"/>
              <w:rPr>
                <w:sz w:val="17"/>
              </w:rPr>
            </w:pPr>
          </w:p>
        </w:tc>
        <w:tc>
          <w:tcPr>
            <w:tcW w:w="986" w:type="dxa"/>
            <w:tcMar>
              <w:left w:w="28" w:type="dxa"/>
              <w:right w:w="28" w:type="dxa"/>
            </w:tcMar>
          </w:tcPr>
          <w:p w:rsidR="002D4B1D" w:rsidP="00FC58B7" w:rsidRDefault="002D4B1D" w14:paraId="2194C06E" w14:textId="77777777">
            <w:pPr>
              <w:pStyle w:val="p-table"/>
              <w:jc w:val="right"/>
              <w:rPr>
                <w:sz w:val="17"/>
              </w:rPr>
            </w:pPr>
          </w:p>
        </w:tc>
        <w:tc>
          <w:tcPr>
            <w:tcW w:w="986" w:type="dxa"/>
            <w:tcMar>
              <w:left w:w="28" w:type="dxa"/>
              <w:right w:w="28" w:type="dxa"/>
            </w:tcMar>
          </w:tcPr>
          <w:p w:rsidR="002D4B1D" w:rsidP="00FC58B7" w:rsidRDefault="002D4B1D" w14:paraId="62A6FE1F" w14:textId="77777777">
            <w:pPr>
              <w:pStyle w:val="p-table"/>
              <w:jc w:val="right"/>
              <w:rPr>
                <w:sz w:val="17"/>
              </w:rPr>
            </w:pPr>
          </w:p>
        </w:tc>
        <w:tc>
          <w:tcPr>
            <w:tcW w:w="986" w:type="dxa"/>
            <w:tcMar>
              <w:left w:w="28" w:type="dxa"/>
              <w:right w:w="28" w:type="dxa"/>
            </w:tcMar>
          </w:tcPr>
          <w:p w:rsidR="002D4B1D" w:rsidP="00FC58B7" w:rsidRDefault="002D4B1D" w14:paraId="3B6FD403" w14:textId="77777777">
            <w:pPr>
              <w:pStyle w:val="p-table"/>
              <w:jc w:val="right"/>
              <w:rPr>
                <w:sz w:val="17"/>
              </w:rPr>
            </w:pPr>
          </w:p>
        </w:tc>
        <w:tc>
          <w:tcPr>
            <w:tcW w:w="991" w:type="dxa"/>
            <w:tcMar>
              <w:left w:w="28" w:type="dxa"/>
              <w:right w:w="28" w:type="dxa"/>
            </w:tcMar>
          </w:tcPr>
          <w:p w:rsidR="002D4B1D" w:rsidP="00FC58B7" w:rsidRDefault="002D4B1D" w14:paraId="4C254E62" w14:textId="77777777">
            <w:pPr>
              <w:pStyle w:val="p-table"/>
              <w:jc w:val="right"/>
              <w:rPr>
                <w:sz w:val="17"/>
              </w:rPr>
            </w:pPr>
          </w:p>
        </w:tc>
      </w:tr>
      <w:tr w:rsidR="002D4B1D" w14:paraId="6BED00B8" w14:textId="77777777">
        <w:tc>
          <w:tcPr>
            <w:tcW w:w="3773" w:type="dxa"/>
            <w:tcMar>
              <w:right w:w="28" w:type="dxa"/>
            </w:tcMar>
          </w:tcPr>
          <w:p w:rsidR="002D4B1D" w:rsidRDefault="004C1C78" w14:paraId="0E18BD76" w14:textId="77777777">
            <w:pPr>
              <w:pStyle w:val="p-table"/>
              <w:rPr>
                <w:sz w:val="17"/>
              </w:rPr>
            </w:pPr>
            <w:r>
              <w:rPr>
                <w:sz w:val="17"/>
              </w:rPr>
              <w:t>Middelen sociale advocatuur</w:t>
            </w:r>
          </w:p>
        </w:tc>
        <w:tc>
          <w:tcPr>
            <w:tcW w:w="986" w:type="dxa"/>
            <w:tcMar>
              <w:left w:w="28" w:type="dxa"/>
              <w:right w:w="28" w:type="dxa"/>
            </w:tcMar>
          </w:tcPr>
          <w:p w:rsidR="002D4B1D" w:rsidP="00FC58B7" w:rsidRDefault="002D4B1D" w14:paraId="6629195A" w14:textId="77777777">
            <w:pPr>
              <w:pStyle w:val="p-table"/>
              <w:jc w:val="right"/>
              <w:rPr>
                <w:sz w:val="17"/>
              </w:rPr>
            </w:pPr>
          </w:p>
        </w:tc>
        <w:tc>
          <w:tcPr>
            <w:tcW w:w="986" w:type="dxa"/>
            <w:tcMar>
              <w:left w:w="28" w:type="dxa"/>
              <w:right w:w="28" w:type="dxa"/>
            </w:tcMar>
          </w:tcPr>
          <w:p w:rsidR="002D4B1D" w:rsidP="00FC58B7" w:rsidRDefault="002D4B1D" w14:paraId="51BE8875" w14:textId="77777777">
            <w:pPr>
              <w:pStyle w:val="p-table"/>
              <w:jc w:val="right"/>
              <w:rPr>
                <w:sz w:val="17"/>
              </w:rPr>
            </w:pPr>
          </w:p>
        </w:tc>
        <w:tc>
          <w:tcPr>
            <w:tcW w:w="986" w:type="dxa"/>
            <w:tcMar>
              <w:left w:w="28" w:type="dxa"/>
              <w:right w:w="28" w:type="dxa"/>
            </w:tcMar>
          </w:tcPr>
          <w:p w:rsidR="002D4B1D" w:rsidP="00FC58B7" w:rsidRDefault="004C1C78" w14:paraId="1585C686" w14:textId="77777777">
            <w:pPr>
              <w:pStyle w:val="p-table"/>
              <w:jc w:val="right"/>
              <w:rPr>
                <w:sz w:val="17"/>
              </w:rPr>
            </w:pPr>
            <w:r>
              <w:rPr>
                <w:sz w:val="17"/>
              </w:rPr>
              <w:t>30</w:t>
            </w:r>
          </w:p>
        </w:tc>
        <w:tc>
          <w:tcPr>
            <w:tcW w:w="986" w:type="dxa"/>
            <w:tcMar>
              <w:left w:w="28" w:type="dxa"/>
              <w:right w:w="28" w:type="dxa"/>
            </w:tcMar>
          </w:tcPr>
          <w:p w:rsidR="002D4B1D" w:rsidP="00FC58B7" w:rsidRDefault="004C1C78" w14:paraId="481DCA3C" w14:textId="77777777">
            <w:pPr>
              <w:pStyle w:val="p-table"/>
              <w:jc w:val="right"/>
              <w:rPr>
                <w:sz w:val="17"/>
              </w:rPr>
            </w:pPr>
            <w:r>
              <w:rPr>
                <w:sz w:val="17"/>
              </w:rPr>
              <w:t>30</w:t>
            </w:r>
          </w:p>
        </w:tc>
        <w:tc>
          <w:tcPr>
            <w:tcW w:w="986" w:type="dxa"/>
            <w:tcMar>
              <w:left w:w="28" w:type="dxa"/>
              <w:right w:w="28" w:type="dxa"/>
            </w:tcMar>
          </w:tcPr>
          <w:p w:rsidR="002D4B1D" w:rsidP="00FC58B7" w:rsidRDefault="004C1C78" w14:paraId="39E44B8B" w14:textId="77777777">
            <w:pPr>
              <w:pStyle w:val="p-table"/>
              <w:jc w:val="right"/>
              <w:rPr>
                <w:sz w:val="17"/>
              </w:rPr>
            </w:pPr>
            <w:r>
              <w:rPr>
                <w:sz w:val="17"/>
              </w:rPr>
              <w:t>30</w:t>
            </w:r>
          </w:p>
        </w:tc>
        <w:tc>
          <w:tcPr>
            <w:tcW w:w="991" w:type="dxa"/>
            <w:tcMar>
              <w:left w:w="28" w:type="dxa"/>
              <w:right w:w="28" w:type="dxa"/>
            </w:tcMar>
          </w:tcPr>
          <w:p w:rsidR="002D4B1D" w:rsidP="00FC58B7" w:rsidRDefault="004C1C78" w14:paraId="0632F4FB" w14:textId="77777777">
            <w:pPr>
              <w:pStyle w:val="p-table"/>
              <w:jc w:val="right"/>
              <w:rPr>
                <w:sz w:val="17"/>
              </w:rPr>
            </w:pPr>
            <w:r>
              <w:rPr>
                <w:sz w:val="17"/>
              </w:rPr>
              <w:t>30</w:t>
            </w:r>
          </w:p>
        </w:tc>
      </w:tr>
      <w:tr w:rsidR="002D4B1D" w14:paraId="46710D0F" w14:textId="77777777">
        <w:tc>
          <w:tcPr>
            <w:tcW w:w="3773" w:type="dxa"/>
            <w:tcMar>
              <w:right w:w="28" w:type="dxa"/>
            </w:tcMar>
          </w:tcPr>
          <w:p w:rsidR="002D4B1D" w:rsidRDefault="004C1C78" w14:paraId="7E41943E" w14:textId="77777777">
            <w:pPr>
              <w:pStyle w:val="p-table"/>
              <w:rPr>
                <w:sz w:val="17"/>
              </w:rPr>
            </w:pPr>
            <w:r>
              <w:rPr>
                <w:sz w:val="17"/>
              </w:rPr>
              <w:t>Weerbaarheid</w:t>
            </w:r>
          </w:p>
        </w:tc>
        <w:tc>
          <w:tcPr>
            <w:tcW w:w="986" w:type="dxa"/>
            <w:tcMar>
              <w:left w:w="28" w:type="dxa"/>
              <w:right w:w="28" w:type="dxa"/>
            </w:tcMar>
          </w:tcPr>
          <w:p w:rsidR="002D4B1D" w:rsidP="00FC58B7" w:rsidRDefault="002D4B1D" w14:paraId="34E1030A" w14:textId="77777777">
            <w:pPr>
              <w:pStyle w:val="p-table"/>
              <w:jc w:val="right"/>
              <w:rPr>
                <w:sz w:val="17"/>
              </w:rPr>
            </w:pPr>
          </w:p>
        </w:tc>
        <w:tc>
          <w:tcPr>
            <w:tcW w:w="986" w:type="dxa"/>
            <w:tcMar>
              <w:left w:w="28" w:type="dxa"/>
              <w:right w:w="28" w:type="dxa"/>
            </w:tcMar>
          </w:tcPr>
          <w:p w:rsidR="002D4B1D" w:rsidP="00FC58B7" w:rsidRDefault="002D4B1D" w14:paraId="373E5B7E" w14:textId="77777777">
            <w:pPr>
              <w:pStyle w:val="p-table"/>
              <w:jc w:val="right"/>
              <w:rPr>
                <w:sz w:val="17"/>
              </w:rPr>
            </w:pPr>
          </w:p>
        </w:tc>
        <w:tc>
          <w:tcPr>
            <w:tcW w:w="986" w:type="dxa"/>
            <w:tcMar>
              <w:left w:w="28" w:type="dxa"/>
              <w:right w:w="28" w:type="dxa"/>
            </w:tcMar>
          </w:tcPr>
          <w:p w:rsidR="002D4B1D" w:rsidP="00FC58B7" w:rsidRDefault="004C1C78" w14:paraId="6E48C7D6" w14:textId="77777777">
            <w:pPr>
              <w:pStyle w:val="p-table"/>
              <w:jc w:val="right"/>
              <w:rPr>
                <w:sz w:val="17"/>
              </w:rPr>
            </w:pPr>
            <w:r>
              <w:rPr>
                <w:sz w:val="17"/>
              </w:rPr>
              <w:t>70</w:t>
            </w:r>
          </w:p>
        </w:tc>
        <w:tc>
          <w:tcPr>
            <w:tcW w:w="986" w:type="dxa"/>
            <w:tcMar>
              <w:left w:w="28" w:type="dxa"/>
              <w:right w:w="28" w:type="dxa"/>
            </w:tcMar>
          </w:tcPr>
          <w:p w:rsidR="002D4B1D" w:rsidP="00FC58B7" w:rsidRDefault="004C1C78" w14:paraId="79275F7D" w14:textId="77777777">
            <w:pPr>
              <w:pStyle w:val="p-table"/>
              <w:jc w:val="right"/>
              <w:rPr>
                <w:sz w:val="17"/>
              </w:rPr>
            </w:pPr>
            <w:r>
              <w:rPr>
                <w:sz w:val="17"/>
              </w:rPr>
              <w:t>70</w:t>
            </w:r>
          </w:p>
        </w:tc>
        <w:tc>
          <w:tcPr>
            <w:tcW w:w="986" w:type="dxa"/>
            <w:tcMar>
              <w:left w:w="28" w:type="dxa"/>
              <w:right w:w="28" w:type="dxa"/>
            </w:tcMar>
          </w:tcPr>
          <w:p w:rsidR="002D4B1D" w:rsidP="00FC58B7" w:rsidRDefault="004C1C78" w14:paraId="76873D43" w14:textId="77777777">
            <w:pPr>
              <w:pStyle w:val="p-table"/>
              <w:jc w:val="right"/>
              <w:rPr>
                <w:sz w:val="17"/>
              </w:rPr>
            </w:pPr>
            <w:r>
              <w:rPr>
                <w:sz w:val="17"/>
              </w:rPr>
              <w:t>70</w:t>
            </w:r>
          </w:p>
        </w:tc>
        <w:tc>
          <w:tcPr>
            <w:tcW w:w="991" w:type="dxa"/>
            <w:tcMar>
              <w:left w:w="28" w:type="dxa"/>
              <w:right w:w="28" w:type="dxa"/>
            </w:tcMar>
          </w:tcPr>
          <w:p w:rsidR="002D4B1D" w:rsidP="00FC58B7" w:rsidRDefault="004C1C78" w14:paraId="3D46211C" w14:textId="77777777">
            <w:pPr>
              <w:pStyle w:val="p-table"/>
              <w:jc w:val="right"/>
              <w:rPr>
                <w:sz w:val="17"/>
              </w:rPr>
            </w:pPr>
            <w:r>
              <w:rPr>
                <w:sz w:val="17"/>
              </w:rPr>
              <w:t>70</w:t>
            </w:r>
          </w:p>
        </w:tc>
      </w:tr>
      <w:tr w:rsidR="002D4B1D" w14:paraId="740C1D30" w14:textId="77777777">
        <w:tc>
          <w:tcPr>
            <w:tcW w:w="3773" w:type="dxa"/>
            <w:tcMar>
              <w:right w:w="28" w:type="dxa"/>
            </w:tcMar>
          </w:tcPr>
          <w:p w:rsidR="002D4B1D" w:rsidRDefault="004C1C78" w14:paraId="7A0EC2C6" w14:textId="77777777">
            <w:pPr>
              <w:pStyle w:val="p-table"/>
              <w:rPr>
                <w:sz w:val="17"/>
              </w:rPr>
            </w:pPr>
            <w:r>
              <w:rPr>
                <w:sz w:val="17"/>
              </w:rPr>
              <w:t>Overige intensiveringen</w:t>
            </w:r>
          </w:p>
        </w:tc>
        <w:tc>
          <w:tcPr>
            <w:tcW w:w="986" w:type="dxa"/>
            <w:tcMar>
              <w:left w:w="28" w:type="dxa"/>
              <w:right w:w="28" w:type="dxa"/>
            </w:tcMar>
          </w:tcPr>
          <w:p w:rsidR="002D4B1D" w:rsidP="00FC58B7" w:rsidRDefault="002D4B1D" w14:paraId="23532D54" w14:textId="77777777">
            <w:pPr>
              <w:pStyle w:val="p-table"/>
              <w:jc w:val="right"/>
              <w:rPr>
                <w:sz w:val="17"/>
              </w:rPr>
            </w:pPr>
          </w:p>
        </w:tc>
        <w:tc>
          <w:tcPr>
            <w:tcW w:w="986" w:type="dxa"/>
            <w:tcMar>
              <w:left w:w="28" w:type="dxa"/>
              <w:right w:w="28" w:type="dxa"/>
            </w:tcMar>
          </w:tcPr>
          <w:p w:rsidR="002D4B1D" w:rsidP="00FC58B7" w:rsidRDefault="004C1C78" w14:paraId="48FEABAF" w14:textId="77777777">
            <w:pPr>
              <w:pStyle w:val="p-table"/>
              <w:jc w:val="right"/>
              <w:rPr>
                <w:sz w:val="17"/>
              </w:rPr>
            </w:pPr>
            <w:r>
              <w:rPr>
                <w:sz w:val="17"/>
              </w:rPr>
              <w:t>17</w:t>
            </w:r>
          </w:p>
        </w:tc>
        <w:tc>
          <w:tcPr>
            <w:tcW w:w="986" w:type="dxa"/>
            <w:tcMar>
              <w:left w:w="28" w:type="dxa"/>
              <w:right w:w="28" w:type="dxa"/>
            </w:tcMar>
          </w:tcPr>
          <w:p w:rsidR="002D4B1D" w:rsidP="00FC58B7" w:rsidRDefault="004C1C78" w14:paraId="6D0D2CF1" w14:textId="77777777">
            <w:pPr>
              <w:pStyle w:val="p-table"/>
              <w:jc w:val="right"/>
              <w:rPr>
                <w:sz w:val="17"/>
              </w:rPr>
            </w:pPr>
            <w:r>
              <w:rPr>
                <w:sz w:val="17"/>
              </w:rPr>
              <w:t>17</w:t>
            </w:r>
          </w:p>
        </w:tc>
        <w:tc>
          <w:tcPr>
            <w:tcW w:w="986" w:type="dxa"/>
            <w:tcMar>
              <w:left w:w="28" w:type="dxa"/>
              <w:right w:w="28" w:type="dxa"/>
            </w:tcMar>
          </w:tcPr>
          <w:p w:rsidR="002D4B1D" w:rsidP="00FC58B7" w:rsidRDefault="004C1C78" w14:paraId="2D82079F" w14:textId="77777777">
            <w:pPr>
              <w:pStyle w:val="p-table"/>
              <w:jc w:val="right"/>
              <w:rPr>
                <w:sz w:val="17"/>
              </w:rPr>
            </w:pPr>
            <w:r>
              <w:rPr>
                <w:sz w:val="17"/>
              </w:rPr>
              <w:t>17</w:t>
            </w:r>
          </w:p>
        </w:tc>
        <w:tc>
          <w:tcPr>
            <w:tcW w:w="986" w:type="dxa"/>
            <w:tcMar>
              <w:left w:w="28" w:type="dxa"/>
              <w:right w:w="28" w:type="dxa"/>
            </w:tcMar>
          </w:tcPr>
          <w:p w:rsidR="002D4B1D" w:rsidP="00FC58B7" w:rsidRDefault="004C1C78" w14:paraId="706B3227" w14:textId="77777777">
            <w:pPr>
              <w:pStyle w:val="p-table"/>
              <w:jc w:val="right"/>
              <w:rPr>
                <w:sz w:val="17"/>
              </w:rPr>
            </w:pPr>
            <w:r>
              <w:rPr>
                <w:sz w:val="17"/>
              </w:rPr>
              <w:t>17</w:t>
            </w:r>
          </w:p>
        </w:tc>
        <w:tc>
          <w:tcPr>
            <w:tcW w:w="991" w:type="dxa"/>
            <w:tcMar>
              <w:left w:w="28" w:type="dxa"/>
              <w:right w:w="28" w:type="dxa"/>
            </w:tcMar>
          </w:tcPr>
          <w:p w:rsidR="002D4B1D" w:rsidP="00FC58B7" w:rsidRDefault="004C1C78" w14:paraId="5B7008BD" w14:textId="77777777">
            <w:pPr>
              <w:pStyle w:val="p-table"/>
              <w:jc w:val="right"/>
              <w:rPr>
                <w:sz w:val="17"/>
              </w:rPr>
            </w:pPr>
            <w:r>
              <w:rPr>
                <w:sz w:val="17"/>
              </w:rPr>
              <w:t>17</w:t>
            </w:r>
          </w:p>
        </w:tc>
      </w:tr>
      <w:tr w:rsidR="002D4B1D" w14:paraId="3EFD99FC" w14:textId="77777777">
        <w:tc>
          <w:tcPr>
            <w:tcW w:w="3773" w:type="dxa"/>
            <w:tcMar>
              <w:right w:w="28" w:type="dxa"/>
            </w:tcMar>
          </w:tcPr>
          <w:p w:rsidR="002D4B1D" w:rsidRDefault="002D4B1D" w14:paraId="0FC8B52C" w14:textId="77777777">
            <w:pPr>
              <w:pStyle w:val="p-table"/>
              <w:rPr>
                <w:sz w:val="17"/>
              </w:rPr>
            </w:pPr>
          </w:p>
        </w:tc>
        <w:tc>
          <w:tcPr>
            <w:tcW w:w="986" w:type="dxa"/>
            <w:tcMar>
              <w:left w:w="28" w:type="dxa"/>
              <w:right w:w="28" w:type="dxa"/>
            </w:tcMar>
          </w:tcPr>
          <w:p w:rsidR="002D4B1D" w:rsidP="00FC58B7" w:rsidRDefault="002D4B1D" w14:paraId="21DB20D8" w14:textId="77777777">
            <w:pPr>
              <w:pStyle w:val="p-table"/>
              <w:jc w:val="right"/>
              <w:rPr>
                <w:sz w:val="17"/>
              </w:rPr>
            </w:pPr>
          </w:p>
        </w:tc>
        <w:tc>
          <w:tcPr>
            <w:tcW w:w="986" w:type="dxa"/>
            <w:tcMar>
              <w:left w:w="28" w:type="dxa"/>
              <w:right w:w="28" w:type="dxa"/>
            </w:tcMar>
          </w:tcPr>
          <w:p w:rsidR="002D4B1D" w:rsidP="00FC58B7" w:rsidRDefault="002D4B1D" w14:paraId="6E87B95C" w14:textId="77777777">
            <w:pPr>
              <w:pStyle w:val="p-table"/>
              <w:jc w:val="right"/>
              <w:rPr>
                <w:sz w:val="17"/>
              </w:rPr>
            </w:pPr>
          </w:p>
        </w:tc>
        <w:tc>
          <w:tcPr>
            <w:tcW w:w="986" w:type="dxa"/>
            <w:tcMar>
              <w:left w:w="28" w:type="dxa"/>
              <w:right w:w="28" w:type="dxa"/>
            </w:tcMar>
          </w:tcPr>
          <w:p w:rsidR="002D4B1D" w:rsidP="00FC58B7" w:rsidRDefault="002D4B1D" w14:paraId="67DEF5C8" w14:textId="77777777">
            <w:pPr>
              <w:pStyle w:val="p-table"/>
              <w:jc w:val="right"/>
              <w:rPr>
                <w:sz w:val="17"/>
              </w:rPr>
            </w:pPr>
          </w:p>
        </w:tc>
        <w:tc>
          <w:tcPr>
            <w:tcW w:w="986" w:type="dxa"/>
            <w:tcMar>
              <w:left w:w="28" w:type="dxa"/>
              <w:right w:w="28" w:type="dxa"/>
            </w:tcMar>
          </w:tcPr>
          <w:p w:rsidR="002D4B1D" w:rsidP="00FC58B7" w:rsidRDefault="002D4B1D" w14:paraId="6F87E121" w14:textId="77777777">
            <w:pPr>
              <w:pStyle w:val="p-table"/>
              <w:jc w:val="right"/>
              <w:rPr>
                <w:sz w:val="17"/>
              </w:rPr>
            </w:pPr>
          </w:p>
        </w:tc>
        <w:tc>
          <w:tcPr>
            <w:tcW w:w="986" w:type="dxa"/>
            <w:tcMar>
              <w:left w:w="28" w:type="dxa"/>
              <w:right w:w="28" w:type="dxa"/>
            </w:tcMar>
          </w:tcPr>
          <w:p w:rsidR="002D4B1D" w:rsidP="00FC58B7" w:rsidRDefault="002D4B1D" w14:paraId="4AD4A945" w14:textId="77777777">
            <w:pPr>
              <w:pStyle w:val="p-table"/>
              <w:jc w:val="right"/>
              <w:rPr>
                <w:sz w:val="17"/>
              </w:rPr>
            </w:pPr>
          </w:p>
        </w:tc>
        <w:tc>
          <w:tcPr>
            <w:tcW w:w="991" w:type="dxa"/>
            <w:tcMar>
              <w:left w:w="28" w:type="dxa"/>
              <w:right w:w="28" w:type="dxa"/>
            </w:tcMar>
          </w:tcPr>
          <w:p w:rsidR="002D4B1D" w:rsidP="00FC58B7" w:rsidRDefault="002D4B1D" w14:paraId="5B6EA6B0" w14:textId="77777777">
            <w:pPr>
              <w:pStyle w:val="p-table"/>
              <w:jc w:val="right"/>
              <w:rPr>
                <w:sz w:val="17"/>
              </w:rPr>
            </w:pPr>
          </w:p>
        </w:tc>
      </w:tr>
      <w:tr w:rsidR="002D4B1D" w14:paraId="4B7F7AB8" w14:textId="77777777">
        <w:tc>
          <w:tcPr>
            <w:tcW w:w="3773" w:type="dxa"/>
            <w:tcMar>
              <w:right w:w="28" w:type="dxa"/>
            </w:tcMar>
          </w:tcPr>
          <w:p w:rsidR="002D4B1D" w:rsidRDefault="004C1C78" w14:paraId="22092F8A" w14:textId="77777777">
            <w:pPr>
              <w:pStyle w:val="p-table"/>
              <w:rPr>
                <w:i/>
                <w:sz w:val="17"/>
              </w:rPr>
            </w:pPr>
            <w:r>
              <w:rPr>
                <w:i/>
                <w:sz w:val="17"/>
              </w:rPr>
              <w:t>Ombuigingen</w:t>
            </w:r>
          </w:p>
        </w:tc>
        <w:tc>
          <w:tcPr>
            <w:tcW w:w="986" w:type="dxa"/>
            <w:tcMar>
              <w:left w:w="28" w:type="dxa"/>
              <w:right w:w="28" w:type="dxa"/>
            </w:tcMar>
          </w:tcPr>
          <w:p w:rsidR="002D4B1D" w:rsidP="00FC58B7" w:rsidRDefault="004C1C78" w14:paraId="5571968D" w14:textId="77777777">
            <w:pPr>
              <w:pStyle w:val="p-table"/>
              <w:jc w:val="right"/>
              <w:rPr>
                <w:i/>
                <w:sz w:val="17"/>
              </w:rPr>
            </w:pPr>
            <w:r>
              <w:rPr>
                <w:i/>
                <w:sz w:val="17"/>
              </w:rPr>
              <w:t>‒</w:t>
            </w:r>
            <w:r>
              <w:rPr>
                <w:i/>
                <w:sz w:val="17"/>
              </w:rPr>
              <w:t xml:space="preserve"> 47</w:t>
            </w:r>
          </w:p>
        </w:tc>
        <w:tc>
          <w:tcPr>
            <w:tcW w:w="986" w:type="dxa"/>
            <w:tcMar>
              <w:left w:w="28" w:type="dxa"/>
              <w:right w:w="28" w:type="dxa"/>
            </w:tcMar>
          </w:tcPr>
          <w:p w:rsidR="002D4B1D" w:rsidP="00FC58B7" w:rsidRDefault="004C1C78" w14:paraId="01A97BC3" w14:textId="77777777">
            <w:pPr>
              <w:pStyle w:val="p-table"/>
              <w:jc w:val="right"/>
              <w:rPr>
                <w:i/>
                <w:sz w:val="17"/>
              </w:rPr>
            </w:pPr>
            <w:r>
              <w:rPr>
                <w:i/>
                <w:sz w:val="17"/>
              </w:rPr>
              <w:t>‒</w:t>
            </w:r>
            <w:r>
              <w:rPr>
                <w:i/>
                <w:sz w:val="17"/>
              </w:rPr>
              <w:t xml:space="preserve"> 18</w:t>
            </w:r>
          </w:p>
        </w:tc>
        <w:tc>
          <w:tcPr>
            <w:tcW w:w="986" w:type="dxa"/>
            <w:tcMar>
              <w:left w:w="28" w:type="dxa"/>
              <w:right w:w="28" w:type="dxa"/>
            </w:tcMar>
          </w:tcPr>
          <w:p w:rsidR="002D4B1D" w:rsidP="00FC58B7" w:rsidRDefault="004C1C78" w14:paraId="5DFDA7D4" w14:textId="77777777">
            <w:pPr>
              <w:pStyle w:val="p-table"/>
              <w:jc w:val="right"/>
              <w:rPr>
                <w:i/>
                <w:sz w:val="17"/>
              </w:rPr>
            </w:pPr>
            <w:r>
              <w:rPr>
                <w:i/>
                <w:sz w:val="17"/>
              </w:rPr>
              <w:t>‒</w:t>
            </w:r>
            <w:r>
              <w:rPr>
                <w:i/>
                <w:sz w:val="17"/>
              </w:rPr>
              <w:t xml:space="preserve"> 41</w:t>
            </w:r>
          </w:p>
        </w:tc>
        <w:tc>
          <w:tcPr>
            <w:tcW w:w="986" w:type="dxa"/>
            <w:tcMar>
              <w:left w:w="28" w:type="dxa"/>
              <w:right w:w="28" w:type="dxa"/>
            </w:tcMar>
          </w:tcPr>
          <w:p w:rsidR="002D4B1D" w:rsidP="00FC58B7" w:rsidRDefault="004C1C78" w14:paraId="671C4E80" w14:textId="77777777">
            <w:pPr>
              <w:pStyle w:val="p-table"/>
              <w:jc w:val="right"/>
              <w:rPr>
                <w:i/>
                <w:sz w:val="17"/>
              </w:rPr>
            </w:pPr>
            <w:r>
              <w:rPr>
                <w:i/>
                <w:sz w:val="17"/>
              </w:rPr>
              <w:t>‒</w:t>
            </w:r>
            <w:r>
              <w:rPr>
                <w:i/>
                <w:sz w:val="17"/>
              </w:rPr>
              <w:t xml:space="preserve"> 41</w:t>
            </w:r>
          </w:p>
        </w:tc>
        <w:tc>
          <w:tcPr>
            <w:tcW w:w="986" w:type="dxa"/>
            <w:tcMar>
              <w:left w:w="28" w:type="dxa"/>
              <w:right w:w="28" w:type="dxa"/>
            </w:tcMar>
          </w:tcPr>
          <w:p w:rsidR="002D4B1D" w:rsidP="00FC58B7" w:rsidRDefault="004C1C78" w14:paraId="43FC6BAD" w14:textId="77777777">
            <w:pPr>
              <w:pStyle w:val="p-table"/>
              <w:jc w:val="right"/>
              <w:rPr>
                <w:i/>
                <w:sz w:val="17"/>
              </w:rPr>
            </w:pPr>
            <w:r>
              <w:rPr>
                <w:i/>
                <w:sz w:val="17"/>
              </w:rPr>
              <w:t>‒</w:t>
            </w:r>
            <w:r>
              <w:rPr>
                <w:i/>
                <w:sz w:val="17"/>
              </w:rPr>
              <w:t xml:space="preserve"> 46</w:t>
            </w:r>
          </w:p>
        </w:tc>
        <w:tc>
          <w:tcPr>
            <w:tcW w:w="991" w:type="dxa"/>
            <w:tcMar>
              <w:left w:w="28" w:type="dxa"/>
              <w:right w:w="28" w:type="dxa"/>
            </w:tcMar>
          </w:tcPr>
          <w:p w:rsidR="002D4B1D" w:rsidP="00FC58B7" w:rsidRDefault="004C1C78" w14:paraId="45BBAA42" w14:textId="77777777">
            <w:pPr>
              <w:pStyle w:val="p-table"/>
              <w:jc w:val="right"/>
              <w:rPr>
                <w:i/>
                <w:sz w:val="17"/>
              </w:rPr>
            </w:pPr>
            <w:r>
              <w:rPr>
                <w:i/>
                <w:sz w:val="17"/>
              </w:rPr>
              <w:t>‒</w:t>
            </w:r>
            <w:r>
              <w:rPr>
                <w:i/>
                <w:sz w:val="17"/>
              </w:rPr>
              <w:t xml:space="preserve"> 51</w:t>
            </w:r>
          </w:p>
        </w:tc>
      </w:tr>
      <w:tr w:rsidR="002D4B1D" w14:paraId="0B74B786" w14:textId="77777777">
        <w:tc>
          <w:tcPr>
            <w:tcW w:w="3773" w:type="dxa"/>
            <w:tcMar>
              <w:right w:w="28" w:type="dxa"/>
            </w:tcMar>
          </w:tcPr>
          <w:p w:rsidR="002D4B1D" w:rsidRDefault="004C1C78" w14:paraId="7493CF64" w14:textId="77777777">
            <w:pPr>
              <w:pStyle w:val="p-table"/>
              <w:rPr>
                <w:sz w:val="17"/>
              </w:rPr>
            </w:pPr>
            <w:r>
              <w:rPr>
                <w:sz w:val="17"/>
              </w:rPr>
              <w:t xml:space="preserve">Verlaging middelen artikel 92 voor </w:t>
            </w:r>
            <w:r>
              <w:rPr>
                <w:sz w:val="17"/>
              </w:rPr>
              <w:t>amendementen begrotingsbehandeling</w:t>
            </w:r>
          </w:p>
        </w:tc>
        <w:tc>
          <w:tcPr>
            <w:tcW w:w="986" w:type="dxa"/>
            <w:tcMar>
              <w:left w:w="28" w:type="dxa"/>
              <w:right w:w="28" w:type="dxa"/>
            </w:tcMar>
          </w:tcPr>
          <w:p w:rsidR="002D4B1D" w:rsidP="00FC58B7" w:rsidRDefault="004C1C78" w14:paraId="65881468"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FC58B7" w:rsidRDefault="002D4B1D" w14:paraId="3083B4F8" w14:textId="77777777">
            <w:pPr>
              <w:pStyle w:val="p-table"/>
              <w:jc w:val="right"/>
              <w:rPr>
                <w:sz w:val="17"/>
              </w:rPr>
            </w:pPr>
          </w:p>
        </w:tc>
        <w:tc>
          <w:tcPr>
            <w:tcW w:w="986" w:type="dxa"/>
            <w:tcMar>
              <w:left w:w="28" w:type="dxa"/>
              <w:right w:w="28" w:type="dxa"/>
            </w:tcMar>
          </w:tcPr>
          <w:p w:rsidR="002D4B1D" w:rsidP="00FC58B7" w:rsidRDefault="002D4B1D" w14:paraId="47C26A1B" w14:textId="77777777">
            <w:pPr>
              <w:pStyle w:val="p-table"/>
              <w:jc w:val="right"/>
              <w:rPr>
                <w:sz w:val="17"/>
              </w:rPr>
            </w:pPr>
          </w:p>
        </w:tc>
        <w:tc>
          <w:tcPr>
            <w:tcW w:w="986" w:type="dxa"/>
            <w:tcMar>
              <w:left w:w="28" w:type="dxa"/>
              <w:right w:w="28" w:type="dxa"/>
            </w:tcMar>
          </w:tcPr>
          <w:p w:rsidR="002D4B1D" w:rsidP="00FC58B7" w:rsidRDefault="002D4B1D" w14:paraId="086D69C0" w14:textId="77777777">
            <w:pPr>
              <w:pStyle w:val="p-table"/>
              <w:jc w:val="right"/>
              <w:rPr>
                <w:sz w:val="17"/>
              </w:rPr>
            </w:pPr>
          </w:p>
        </w:tc>
        <w:tc>
          <w:tcPr>
            <w:tcW w:w="986" w:type="dxa"/>
            <w:tcMar>
              <w:left w:w="28" w:type="dxa"/>
              <w:right w:w="28" w:type="dxa"/>
            </w:tcMar>
          </w:tcPr>
          <w:p w:rsidR="002D4B1D" w:rsidP="00FC58B7" w:rsidRDefault="002D4B1D" w14:paraId="687E995A" w14:textId="77777777">
            <w:pPr>
              <w:pStyle w:val="p-table"/>
              <w:jc w:val="right"/>
              <w:rPr>
                <w:sz w:val="17"/>
              </w:rPr>
            </w:pPr>
          </w:p>
        </w:tc>
        <w:tc>
          <w:tcPr>
            <w:tcW w:w="991" w:type="dxa"/>
            <w:tcMar>
              <w:left w:w="28" w:type="dxa"/>
              <w:right w:w="28" w:type="dxa"/>
            </w:tcMar>
          </w:tcPr>
          <w:p w:rsidR="002D4B1D" w:rsidP="00FC58B7" w:rsidRDefault="002D4B1D" w14:paraId="5BCE1126" w14:textId="77777777">
            <w:pPr>
              <w:pStyle w:val="p-table"/>
              <w:jc w:val="right"/>
              <w:rPr>
                <w:sz w:val="17"/>
              </w:rPr>
            </w:pPr>
          </w:p>
        </w:tc>
      </w:tr>
      <w:tr w:rsidR="002D4B1D" w14:paraId="4B700F1E" w14:textId="77777777">
        <w:tc>
          <w:tcPr>
            <w:tcW w:w="3773" w:type="dxa"/>
            <w:tcMar>
              <w:right w:w="28" w:type="dxa"/>
            </w:tcMar>
          </w:tcPr>
          <w:p w:rsidR="002D4B1D" w:rsidRDefault="004C1C78" w14:paraId="17B1458E" w14:textId="77777777">
            <w:pPr>
              <w:pStyle w:val="p-table"/>
              <w:rPr>
                <w:sz w:val="17"/>
              </w:rPr>
            </w:pPr>
            <w:r>
              <w:rPr>
                <w:sz w:val="17"/>
              </w:rPr>
              <w:t>Verlaging middelen artikel 92 voor dekking problematiek</w:t>
            </w:r>
          </w:p>
        </w:tc>
        <w:tc>
          <w:tcPr>
            <w:tcW w:w="986" w:type="dxa"/>
            <w:tcMar>
              <w:left w:w="28" w:type="dxa"/>
              <w:right w:w="28" w:type="dxa"/>
            </w:tcMar>
          </w:tcPr>
          <w:p w:rsidR="002D4B1D" w:rsidP="00FC58B7" w:rsidRDefault="004C1C78" w14:paraId="06C62312"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FC58B7" w:rsidRDefault="004C1C78" w14:paraId="7A3C0BC7" w14:textId="77777777">
            <w:pPr>
              <w:pStyle w:val="p-table"/>
              <w:jc w:val="right"/>
              <w:rPr>
                <w:sz w:val="17"/>
              </w:rPr>
            </w:pPr>
            <w:r>
              <w:rPr>
                <w:sz w:val="17"/>
              </w:rPr>
              <w:t>‒</w:t>
            </w:r>
            <w:r>
              <w:rPr>
                <w:sz w:val="17"/>
              </w:rPr>
              <w:t xml:space="preserve"> 10</w:t>
            </w:r>
          </w:p>
        </w:tc>
        <w:tc>
          <w:tcPr>
            <w:tcW w:w="986" w:type="dxa"/>
            <w:tcMar>
              <w:left w:w="28" w:type="dxa"/>
              <w:right w:w="28" w:type="dxa"/>
            </w:tcMar>
          </w:tcPr>
          <w:p w:rsidR="002D4B1D" w:rsidP="00FC58B7" w:rsidRDefault="004C1C78" w14:paraId="6C9CD1DE" w14:textId="77777777">
            <w:pPr>
              <w:pStyle w:val="p-table"/>
              <w:jc w:val="right"/>
              <w:rPr>
                <w:sz w:val="17"/>
              </w:rPr>
            </w:pPr>
            <w:r>
              <w:rPr>
                <w:sz w:val="17"/>
              </w:rPr>
              <w:t>‒</w:t>
            </w:r>
            <w:r>
              <w:rPr>
                <w:sz w:val="17"/>
              </w:rPr>
              <w:t xml:space="preserve"> 34</w:t>
            </w:r>
          </w:p>
        </w:tc>
        <w:tc>
          <w:tcPr>
            <w:tcW w:w="986" w:type="dxa"/>
            <w:tcMar>
              <w:left w:w="28" w:type="dxa"/>
              <w:right w:w="28" w:type="dxa"/>
            </w:tcMar>
          </w:tcPr>
          <w:p w:rsidR="002D4B1D" w:rsidP="00FC58B7" w:rsidRDefault="004C1C78" w14:paraId="572C2629" w14:textId="77777777">
            <w:pPr>
              <w:pStyle w:val="p-table"/>
              <w:jc w:val="right"/>
              <w:rPr>
                <w:sz w:val="17"/>
              </w:rPr>
            </w:pPr>
            <w:r>
              <w:rPr>
                <w:sz w:val="17"/>
              </w:rPr>
              <w:t>‒</w:t>
            </w:r>
            <w:r>
              <w:rPr>
                <w:sz w:val="17"/>
              </w:rPr>
              <w:t xml:space="preserve"> 34</w:t>
            </w:r>
          </w:p>
        </w:tc>
        <w:tc>
          <w:tcPr>
            <w:tcW w:w="986" w:type="dxa"/>
            <w:tcMar>
              <w:left w:w="28" w:type="dxa"/>
              <w:right w:w="28" w:type="dxa"/>
            </w:tcMar>
          </w:tcPr>
          <w:p w:rsidR="002D4B1D" w:rsidP="00FC58B7" w:rsidRDefault="004C1C78" w14:paraId="53C0DE1E" w14:textId="77777777">
            <w:pPr>
              <w:pStyle w:val="p-table"/>
              <w:jc w:val="right"/>
              <w:rPr>
                <w:sz w:val="17"/>
              </w:rPr>
            </w:pPr>
            <w:r>
              <w:rPr>
                <w:sz w:val="17"/>
              </w:rPr>
              <w:t>‒</w:t>
            </w:r>
            <w:r>
              <w:rPr>
                <w:sz w:val="17"/>
              </w:rPr>
              <w:t xml:space="preserve"> 39</w:t>
            </w:r>
          </w:p>
        </w:tc>
        <w:tc>
          <w:tcPr>
            <w:tcW w:w="991" w:type="dxa"/>
            <w:tcMar>
              <w:left w:w="28" w:type="dxa"/>
              <w:right w:w="28" w:type="dxa"/>
            </w:tcMar>
          </w:tcPr>
          <w:p w:rsidR="002D4B1D" w:rsidP="00FC58B7" w:rsidRDefault="004C1C78" w14:paraId="2915FBF8" w14:textId="77777777">
            <w:pPr>
              <w:pStyle w:val="p-table"/>
              <w:jc w:val="right"/>
              <w:rPr>
                <w:sz w:val="17"/>
              </w:rPr>
            </w:pPr>
            <w:r>
              <w:rPr>
                <w:sz w:val="17"/>
              </w:rPr>
              <w:t>‒</w:t>
            </w:r>
            <w:r>
              <w:rPr>
                <w:sz w:val="17"/>
              </w:rPr>
              <w:t xml:space="preserve"> 43</w:t>
            </w:r>
          </w:p>
        </w:tc>
      </w:tr>
      <w:tr w:rsidR="002D4B1D" w14:paraId="3682B193" w14:textId="77777777">
        <w:tc>
          <w:tcPr>
            <w:tcW w:w="3773" w:type="dxa"/>
            <w:tcMar>
              <w:right w:w="28" w:type="dxa"/>
            </w:tcMar>
          </w:tcPr>
          <w:p w:rsidR="002D4B1D" w:rsidRDefault="004C1C78" w14:paraId="2500CA51" w14:textId="77777777">
            <w:pPr>
              <w:pStyle w:val="p-table"/>
              <w:rPr>
                <w:sz w:val="17"/>
              </w:rPr>
            </w:pPr>
            <w:r>
              <w:rPr>
                <w:sz w:val="17"/>
              </w:rPr>
              <w:t>Dekking amendement t.b.v. OCW-begroting</w:t>
            </w:r>
          </w:p>
        </w:tc>
        <w:tc>
          <w:tcPr>
            <w:tcW w:w="986" w:type="dxa"/>
            <w:tcMar>
              <w:left w:w="28" w:type="dxa"/>
              <w:right w:w="28" w:type="dxa"/>
            </w:tcMar>
          </w:tcPr>
          <w:p w:rsidR="002D4B1D" w:rsidP="00FC58B7" w:rsidRDefault="004C1C78" w14:paraId="2A5E45CA" w14:textId="77777777">
            <w:pPr>
              <w:pStyle w:val="p-table"/>
              <w:jc w:val="right"/>
              <w:rPr>
                <w:sz w:val="17"/>
              </w:rPr>
            </w:pPr>
            <w:r>
              <w:rPr>
                <w:sz w:val="17"/>
              </w:rPr>
              <w:t>‒</w:t>
            </w:r>
            <w:r>
              <w:rPr>
                <w:sz w:val="17"/>
              </w:rPr>
              <w:t xml:space="preserve"> 8</w:t>
            </w:r>
          </w:p>
        </w:tc>
        <w:tc>
          <w:tcPr>
            <w:tcW w:w="986" w:type="dxa"/>
            <w:tcMar>
              <w:left w:w="28" w:type="dxa"/>
              <w:right w:w="28" w:type="dxa"/>
            </w:tcMar>
          </w:tcPr>
          <w:p w:rsidR="002D4B1D" w:rsidP="00FC58B7" w:rsidRDefault="004C1C78" w14:paraId="7DA83158" w14:textId="77777777">
            <w:pPr>
              <w:pStyle w:val="p-table"/>
              <w:jc w:val="right"/>
              <w:rPr>
                <w:sz w:val="17"/>
              </w:rPr>
            </w:pPr>
            <w:r>
              <w:rPr>
                <w:sz w:val="17"/>
              </w:rPr>
              <w:t>‒</w:t>
            </w:r>
            <w:r>
              <w:rPr>
                <w:sz w:val="17"/>
              </w:rPr>
              <w:t xml:space="preserve"> 8</w:t>
            </w:r>
          </w:p>
        </w:tc>
        <w:tc>
          <w:tcPr>
            <w:tcW w:w="986" w:type="dxa"/>
            <w:tcMar>
              <w:left w:w="28" w:type="dxa"/>
              <w:right w:w="28" w:type="dxa"/>
            </w:tcMar>
          </w:tcPr>
          <w:p w:rsidR="002D4B1D" w:rsidP="00FC58B7" w:rsidRDefault="004C1C78" w14:paraId="3879EA71" w14:textId="77777777">
            <w:pPr>
              <w:pStyle w:val="p-table"/>
              <w:jc w:val="right"/>
              <w:rPr>
                <w:sz w:val="17"/>
              </w:rPr>
            </w:pPr>
            <w:r>
              <w:rPr>
                <w:sz w:val="17"/>
              </w:rPr>
              <w:t>‒</w:t>
            </w:r>
            <w:r>
              <w:rPr>
                <w:sz w:val="17"/>
              </w:rPr>
              <w:t xml:space="preserve"> 8</w:t>
            </w:r>
          </w:p>
        </w:tc>
        <w:tc>
          <w:tcPr>
            <w:tcW w:w="986" w:type="dxa"/>
            <w:tcMar>
              <w:left w:w="28" w:type="dxa"/>
              <w:right w:w="28" w:type="dxa"/>
            </w:tcMar>
          </w:tcPr>
          <w:p w:rsidR="002D4B1D" w:rsidP="00FC58B7" w:rsidRDefault="004C1C78" w14:paraId="3823B310" w14:textId="77777777">
            <w:pPr>
              <w:pStyle w:val="p-table"/>
              <w:jc w:val="right"/>
              <w:rPr>
                <w:sz w:val="17"/>
              </w:rPr>
            </w:pPr>
            <w:r>
              <w:rPr>
                <w:sz w:val="17"/>
              </w:rPr>
              <w:t>‒</w:t>
            </w:r>
            <w:r>
              <w:rPr>
                <w:sz w:val="17"/>
              </w:rPr>
              <w:t xml:space="preserve"> 8</w:t>
            </w:r>
          </w:p>
        </w:tc>
        <w:tc>
          <w:tcPr>
            <w:tcW w:w="986" w:type="dxa"/>
            <w:tcMar>
              <w:left w:w="28" w:type="dxa"/>
              <w:right w:w="28" w:type="dxa"/>
            </w:tcMar>
          </w:tcPr>
          <w:p w:rsidR="002D4B1D" w:rsidP="00FC58B7" w:rsidRDefault="004C1C78" w14:paraId="4C9947A0" w14:textId="77777777">
            <w:pPr>
              <w:pStyle w:val="p-table"/>
              <w:jc w:val="right"/>
              <w:rPr>
                <w:sz w:val="17"/>
              </w:rPr>
            </w:pPr>
            <w:r>
              <w:rPr>
                <w:sz w:val="17"/>
              </w:rPr>
              <w:t>‒</w:t>
            </w:r>
            <w:r>
              <w:rPr>
                <w:sz w:val="17"/>
              </w:rPr>
              <w:t xml:space="preserve"> 8</w:t>
            </w:r>
          </w:p>
        </w:tc>
        <w:tc>
          <w:tcPr>
            <w:tcW w:w="991" w:type="dxa"/>
            <w:tcMar>
              <w:left w:w="28" w:type="dxa"/>
              <w:right w:w="28" w:type="dxa"/>
            </w:tcMar>
          </w:tcPr>
          <w:p w:rsidR="002D4B1D" w:rsidP="00FC58B7" w:rsidRDefault="004C1C78" w14:paraId="2F5DA4A9" w14:textId="77777777">
            <w:pPr>
              <w:pStyle w:val="p-table"/>
              <w:jc w:val="right"/>
              <w:rPr>
                <w:sz w:val="17"/>
              </w:rPr>
            </w:pPr>
            <w:r>
              <w:rPr>
                <w:sz w:val="17"/>
              </w:rPr>
              <w:t>‒</w:t>
            </w:r>
            <w:r>
              <w:rPr>
                <w:sz w:val="17"/>
              </w:rPr>
              <w:t xml:space="preserve"> 8</w:t>
            </w:r>
          </w:p>
        </w:tc>
      </w:tr>
      <w:tr w:rsidR="002D4B1D" w14:paraId="214276FD" w14:textId="77777777">
        <w:tc>
          <w:tcPr>
            <w:tcW w:w="3773" w:type="dxa"/>
            <w:tcMar>
              <w:right w:w="28" w:type="dxa"/>
            </w:tcMar>
          </w:tcPr>
          <w:p w:rsidR="002D4B1D" w:rsidRDefault="004C1C78" w14:paraId="4EE3277F" w14:textId="77777777">
            <w:pPr>
              <w:pStyle w:val="p-table"/>
              <w:rPr>
                <w:sz w:val="17"/>
              </w:rPr>
            </w:pPr>
            <w:r>
              <w:rPr>
                <w:sz w:val="17"/>
              </w:rPr>
              <w:t xml:space="preserve">Verlaging middelen artikel 33 voor amendement </w:t>
            </w:r>
            <w:proofErr w:type="spellStart"/>
            <w:r>
              <w:rPr>
                <w:sz w:val="17"/>
              </w:rPr>
              <w:t>Mutluer</w:t>
            </w:r>
            <w:proofErr w:type="spellEnd"/>
            <w:r>
              <w:rPr>
                <w:sz w:val="17"/>
              </w:rPr>
              <w:t xml:space="preserve"> </w:t>
            </w:r>
            <w:r>
              <w:rPr>
                <w:sz w:val="17"/>
              </w:rPr>
              <w:t>c.s.</w:t>
            </w:r>
          </w:p>
        </w:tc>
        <w:tc>
          <w:tcPr>
            <w:tcW w:w="986" w:type="dxa"/>
            <w:tcMar>
              <w:left w:w="28" w:type="dxa"/>
              <w:right w:w="28" w:type="dxa"/>
            </w:tcMar>
          </w:tcPr>
          <w:p w:rsidR="002D4B1D" w:rsidP="00FC58B7" w:rsidRDefault="004C1C78" w14:paraId="7B6F1DD5" w14:textId="77777777">
            <w:pPr>
              <w:pStyle w:val="p-table"/>
              <w:jc w:val="right"/>
              <w:rPr>
                <w:sz w:val="17"/>
              </w:rPr>
            </w:pPr>
            <w:r>
              <w:rPr>
                <w:sz w:val="17"/>
              </w:rPr>
              <w:t>‒</w:t>
            </w:r>
            <w:r>
              <w:rPr>
                <w:sz w:val="17"/>
              </w:rPr>
              <w:t xml:space="preserve"> 10</w:t>
            </w:r>
          </w:p>
        </w:tc>
        <w:tc>
          <w:tcPr>
            <w:tcW w:w="986" w:type="dxa"/>
            <w:tcMar>
              <w:left w:w="28" w:type="dxa"/>
              <w:right w:w="28" w:type="dxa"/>
            </w:tcMar>
          </w:tcPr>
          <w:p w:rsidR="002D4B1D" w:rsidP="00FC58B7" w:rsidRDefault="002D4B1D" w14:paraId="70D86764" w14:textId="77777777">
            <w:pPr>
              <w:pStyle w:val="p-table"/>
              <w:jc w:val="right"/>
              <w:rPr>
                <w:sz w:val="17"/>
              </w:rPr>
            </w:pPr>
          </w:p>
        </w:tc>
        <w:tc>
          <w:tcPr>
            <w:tcW w:w="986" w:type="dxa"/>
            <w:tcMar>
              <w:left w:w="28" w:type="dxa"/>
              <w:right w:w="28" w:type="dxa"/>
            </w:tcMar>
          </w:tcPr>
          <w:p w:rsidR="002D4B1D" w:rsidP="00FC58B7" w:rsidRDefault="002D4B1D" w14:paraId="390360A3" w14:textId="77777777">
            <w:pPr>
              <w:pStyle w:val="p-table"/>
              <w:jc w:val="right"/>
              <w:rPr>
                <w:sz w:val="17"/>
              </w:rPr>
            </w:pPr>
          </w:p>
        </w:tc>
        <w:tc>
          <w:tcPr>
            <w:tcW w:w="986" w:type="dxa"/>
            <w:tcMar>
              <w:left w:w="28" w:type="dxa"/>
              <w:right w:w="28" w:type="dxa"/>
            </w:tcMar>
          </w:tcPr>
          <w:p w:rsidR="002D4B1D" w:rsidP="00FC58B7" w:rsidRDefault="002D4B1D" w14:paraId="519F2A0D" w14:textId="77777777">
            <w:pPr>
              <w:pStyle w:val="p-table"/>
              <w:jc w:val="right"/>
              <w:rPr>
                <w:sz w:val="17"/>
              </w:rPr>
            </w:pPr>
          </w:p>
        </w:tc>
        <w:tc>
          <w:tcPr>
            <w:tcW w:w="986" w:type="dxa"/>
            <w:tcMar>
              <w:left w:w="28" w:type="dxa"/>
              <w:right w:w="28" w:type="dxa"/>
            </w:tcMar>
          </w:tcPr>
          <w:p w:rsidR="002D4B1D" w:rsidP="00FC58B7" w:rsidRDefault="002D4B1D" w14:paraId="621D1095" w14:textId="77777777">
            <w:pPr>
              <w:pStyle w:val="p-table"/>
              <w:jc w:val="right"/>
              <w:rPr>
                <w:sz w:val="17"/>
              </w:rPr>
            </w:pPr>
          </w:p>
        </w:tc>
        <w:tc>
          <w:tcPr>
            <w:tcW w:w="991" w:type="dxa"/>
            <w:tcMar>
              <w:left w:w="28" w:type="dxa"/>
              <w:right w:w="28" w:type="dxa"/>
            </w:tcMar>
          </w:tcPr>
          <w:p w:rsidR="002D4B1D" w:rsidP="00FC58B7" w:rsidRDefault="002D4B1D" w14:paraId="1012187F" w14:textId="77777777">
            <w:pPr>
              <w:pStyle w:val="p-table"/>
              <w:jc w:val="right"/>
              <w:rPr>
                <w:sz w:val="17"/>
              </w:rPr>
            </w:pPr>
          </w:p>
        </w:tc>
      </w:tr>
      <w:tr w:rsidR="002D4B1D" w14:paraId="674B5710" w14:textId="77777777">
        <w:tc>
          <w:tcPr>
            <w:tcW w:w="3773" w:type="dxa"/>
            <w:tcMar>
              <w:right w:w="28" w:type="dxa"/>
            </w:tcMar>
          </w:tcPr>
          <w:p w:rsidR="002D4B1D" w:rsidRDefault="004C1C78" w14:paraId="0DDB79E4" w14:textId="77777777">
            <w:pPr>
              <w:pStyle w:val="p-table"/>
              <w:rPr>
                <w:sz w:val="17"/>
              </w:rPr>
            </w:pPr>
            <w:r>
              <w:rPr>
                <w:sz w:val="17"/>
              </w:rPr>
              <w:t xml:space="preserve">Verlaging middelen Wetboek van Strafvordering voor amendement </w:t>
            </w:r>
            <w:proofErr w:type="spellStart"/>
            <w:r>
              <w:rPr>
                <w:sz w:val="17"/>
              </w:rPr>
              <w:t>Ellian</w:t>
            </w:r>
            <w:proofErr w:type="spellEnd"/>
          </w:p>
        </w:tc>
        <w:tc>
          <w:tcPr>
            <w:tcW w:w="986" w:type="dxa"/>
            <w:tcMar>
              <w:left w:w="28" w:type="dxa"/>
              <w:right w:w="28" w:type="dxa"/>
            </w:tcMar>
          </w:tcPr>
          <w:p w:rsidR="002D4B1D" w:rsidP="00FC58B7" w:rsidRDefault="004C1C78" w14:paraId="37DFD939" w14:textId="77777777">
            <w:pPr>
              <w:pStyle w:val="p-table"/>
              <w:jc w:val="right"/>
              <w:rPr>
                <w:sz w:val="17"/>
              </w:rPr>
            </w:pPr>
            <w:r>
              <w:rPr>
                <w:sz w:val="17"/>
              </w:rPr>
              <w:t>‒</w:t>
            </w:r>
            <w:r>
              <w:rPr>
                <w:sz w:val="17"/>
              </w:rPr>
              <w:t xml:space="preserve"> 20</w:t>
            </w:r>
          </w:p>
        </w:tc>
        <w:tc>
          <w:tcPr>
            <w:tcW w:w="986" w:type="dxa"/>
            <w:tcMar>
              <w:left w:w="28" w:type="dxa"/>
              <w:right w:w="28" w:type="dxa"/>
            </w:tcMar>
          </w:tcPr>
          <w:p w:rsidR="002D4B1D" w:rsidP="00FC58B7" w:rsidRDefault="002D4B1D" w14:paraId="219D3ECB" w14:textId="77777777">
            <w:pPr>
              <w:pStyle w:val="p-table"/>
              <w:jc w:val="right"/>
              <w:rPr>
                <w:sz w:val="17"/>
              </w:rPr>
            </w:pPr>
          </w:p>
        </w:tc>
        <w:tc>
          <w:tcPr>
            <w:tcW w:w="986" w:type="dxa"/>
            <w:tcMar>
              <w:left w:w="28" w:type="dxa"/>
              <w:right w:w="28" w:type="dxa"/>
            </w:tcMar>
          </w:tcPr>
          <w:p w:rsidR="002D4B1D" w:rsidP="00FC58B7" w:rsidRDefault="002D4B1D" w14:paraId="287EB87B" w14:textId="77777777">
            <w:pPr>
              <w:pStyle w:val="p-table"/>
              <w:jc w:val="right"/>
              <w:rPr>
                <w:sz w:val="17"/>
              </w:rPr>
            </w:pPr>
          </w:p>
        </w:tc>
        <w:tc>
          <w:tcPr>
            <w:tcW w:w="986" w:type="dxa"/>
            <w:tcMar>
              <w:left w:w="28" w:type="dxa"/>
              <w:right w:w="28" w:type="dxa"/>
            </w:tcMar>
          </w:tcPr>
          <w:p w:rsidR="002D4B1D" w:rsidP="00FC58B7" w:rsidRDefault="002D4B1D" w14:paraId="20780C25" w14:textId="77777777">
            <w:pPr>
              <w:pStyle w:val="p-table"/>
              <w:jc w:val="right"/>
              <w:rPr>
                <w:sz w:val="17"/>
              </w:rPr>
            </w:pPr>
          </w:p>
        </w:tc>
        <w:tc>
          <w:tcPr>
            <w:tcW w:w="986" w:type="dxa"/>
            <w:tcMar>
              <w:left w:w="28" w:type="dxa"/>
              <w:right w:w="28" w:type="dxa"/>
            </w:tcMar>
          </w:tcPr>
          <w:p w:rsidR="002D4B1D" w:rsidP="00FC58B7" w:rsidRDefault="002D4B1D" w14:paraId="3876A987" w14:textId="77777777">
            <w:pPr>
              <w:pStyle w:val="p-table"/>
              <w:jc w:val="right"/>
              <w:rPr>
                <w:sz w:val="17"/>
              </w:rPr>
            </w:pPr>
          </w:p>
        </w:tc>
        <w:tc>
          <w:tcPr>
            <w:tcW w:w="991" w:type="dxa"/>
            <w:tcMar>
              <w:left w:w="28" w:type="dxa"/>
              <w:right w:w="28" w:type="dxa"/>
            </w:tcMar>
          </w:tcPr>
          <w:p w:rsidR="002D4B1D" w:rsidP="00FC58B7" w:rsidRDefault="002D4B1D" w14:paraId="3B5281D3" w14:textId="77777777">
            <w:pPr>
              <w:pStyle w:val="p-table"/>
              <w:jc w:val="right"/>
              <w:rPr>
                <w:sz w:val="17"/>
              </w:rPr>
            </w:pPr>
          </w:p>
        </w:tc>
      </w:tr>
      <w:tr w:rsidR="002D4B1D" w14:paraId="6EFAB26B" w14:textId="77777777">
        <w:tc>
          <w:tcPr>
            <w:tcW w:w="3773" w:type="dxa"/>
            <w:tcMar>
              <w:right w:w="28" w:type="dxa"/>
            </w:tcMar>
          </w:tcPr>
          <w:p w:rsidR="002D4B1D" w:rsidRDefault="002D4B1D" w14:paraId="5057F1BB" w14:textId="77777777">
            <w:pPr>
              <w:pStyle w:val="p-table"/>
              <w:rPr>
                <w:sz w:val="17"/>
              </w:rPr>
            </w:pPr>
          </w:p>
        </w:tc>
        <w:tc>
          <w:tcPr>
            <w:tcW w:w="986" w:type="dxa"/>
            <w:tcMar>
              <w:left w:w="28" w:type="dxa"/>
              <w:right w:w="28" w:type="dxa"/>
            </w:tcMar>
          </w:tcPr>
          <w:p w:rsidR="002D4B1D" w:rsidP="00FC58B7" w:rsidRDefault="002D4B1D" w14:paraId="58E16282" w14:textId="77777777">
            <w:pPr>
              <w:pStyle w:val="p-table"/>
              <w:jc w:val="right"/>
              <w:rPr>
                <w:sz w:val="17"/>
              </w:rPr>
            </w:pPr>
          </w:p>
        </w:tc>
        <w:tc>
          <w:tcPr>
            <w:tcW w:w="986" w:type="dxa"/>
            <w:tcMar>
              <w:left w:w="28" w:type="dxa"/>
              <w:right w:w="28" w:type="dxa"/>
            </w:tcMar>
          </w:tcPr>
          <w:p w:rsidR="002D4B1D" w:rsidP="00FC58B7" w:rsidRDefault="002D4B1D" w14:paraId="598CEB51" w14:textId="77777777">
            <w:pPr>
              <w:pStyle w:val="p-table"/>
              <w:jc w:val="right"/>
              <w:rPr>
                <w:sz w:val="17"/>
              </w:rPr>
            </w:pPr>
          </w:p>
        </w:tc>
        <w:tc>
          <w:tcPr>
            <w:tcW w:w="986" w:type="dxa"/>
            <w:tcMar>
              <w:left w:w="28" w:type="dxa"/>
              <w:right w:w="28" w:type="dxa"/>
            </w:tcMar>
          </w:tcPr>
          <w:p w:rsidR="002D4B1D" w:rsidP="00FC58B7" w:rsidRDefault="002D4B1D" w14:paraId="0E2C7751" w14:textId="77777777">
            <w:pPr>
              <w:pStyle w:val="p-table"/>
              <w:jc w:val="right"/>
              <w:rPr>
                <w:sz w:val="17"/>
              </w:rPr>
            </w:pPr>
          </w:p>
        </w:tc>
        <w:tc>
          <w:tcPr>
            <w:tcW w:w="986" w:type="dxa"/>
            <w:tcMar>
              <w:left w:w="28" w:type="dxa"/>
              <w:right w:w="28" w:type="dxa"/>
            </w:tcMar>
          </w:tcPr>
          <w:p w:rsidR="002D4B1D" w:rsidP="00FC58B7" w:rsidRDefault="002D4B1D" w14:paraId="5AEA1FB0" w14:textId="77777777">
            <w:pPr>
              <w:pStyle w:val="p-table"/>
              <w:jc w:val="right"/>
              <w:rPr>
                <w:sz w:val="17"/>
              </w:rPr>
            </w:pPr>
          </w:p>
        </w:tc>
        <w:tc>
          <w:tcPr>
            <w:tcW w:w="986" w:type="dxa"/>
            <w:tcMar>
              <w:left w:w="28" w:type="dxa"/>
              <w:right w:w="28" w:type="dxa"/>
            </w:tcMar>
          </w:tcPr>
          <w:p w:rsidR="002D4B1D" w:rsidP="00FC58B7" w:rsidRDefault="002D4B1D" w14:paraId="62CE84CB" w14:textId="77777777">
            <w:pPr>
              <w:pStyle w:val="p-table"/>
              <w:jc w:val="right"/>
              <w:rPr>
                <w:sz w:val="17"/>
              </w:rPr>
            </w:pPr>
          </w:p>
        </w:tc>
        <w:tc>
          <w:tcPr>
            <w:tcW w:w="991" w:type="dxa"/>
            <w:tcMar>
              <w:left w:w="28" w:type="dxa"/>
              <w:right w:w="28" w:type="dxa"/>
            </w:tcMar>
          </w:tcPr>
          <w:p w:rsidR="002D4B1D" w:rsidP="00FC58B7" w:rsidRDefault="002D4B1D" w14:paraId="27C94221" w14:textId="77777777">
            <w:pPr>
              <w:pStyle w:val="p-table"/>
              <w:jc w:val="right"/>
              <w:rPr>
                <w:sz w:val="17"/>
              </w:rPr>
            </w:pPr>
          </w:p>
        </w:tc>
      </w:tr>
      <w:tr w:rsidR="002D4B1D" w14:paraId="1878516C" w14:textId="77777777">
        <w:tc>
          <w:tcPr>
            <w:tcW w:w="3773" w:type="dxa"/>
            <w:tcMar>
              <w:right w:w="28" w:type="dxa"/>
            </w:tcMar>
          </w:tcPr>
          <w:p w:rsidR="002D4B1D" w:rsidRDefault="004C1C78" w14:paraId="229BA92F" w14:textId="77777777">
            <w:pPr>
              <w:pStyle w:val="p-table"/>
              <w:rPr>
                <w:i/>
                <w:sz w:val="17"/>
              </w:rPr>
            </w:pPr>
            <w:r>
              <w:rPr>
                <w:i/>
                <w:sz w:val="17"/>
              </w:rPr>
              <w:t>Generaal dossier</w:t>
            </w:r>
          </w:p>
        </w:tc>
        <w:tc>
          <w:tcPr>
            <w:tcW w:w="986" w:type="dxa"/>
            <w:tcMar>
              <w:left w:w="28" w:type="dxa"/>
              <w:right w:w="28" w:type="dxa"/>
            </w:tcMar>
          </w:tcPr>
          <w:p w:rsidR="002D4B1D" w:rsidP="00FC58B7" w:rsidRDefault="004C1C78" w14:paraId="48B642B8" w14:textId="77777777">
            <w:pPr>
              <w:pStyle w:val="p-table"/>
              <w:jc w:val="right"/>
              <w:rPr>
                <w:i/>
                <w:sz w:val="17"/>
              </w:rPr>
            </w:pPr>
            <w:r>
              <w:rPr>
                <w:i/>
                <w:sz w:val="17"/>
              </w:rPr>
              <w:t>‒</w:t>
            </w:r>
            <w:r>
              <w:rPr>
                <w:i/>
                <w:sz w:val="17"/>
              </w:rPr>
              <w:t xml:space="preserve"> 20</w:t>
            </w:r>
          </w:p>
        </w:tc>
        <w:tc>
          <w:tcPr>
            <w:tcW w:w="986" w:type="dxa"/>
            <w:tcMar>
              <w:left w:w="28" w:type="dxa"/>
              <w:right w:w="28" w:type="dxa"/>
            </w:tcMar>
          </w:tcPr>
          <w:p w:rsidR="002D4B1D" w:rsidP="00FC58B7" w:rsidRDefault="004C1C78" w14:paraId="132A7419" w14:textId="77777777">
            <w:pPr>
              <w:pStyle w:val="p-table"/>
              <w:jc w:val="right"/>
              <w:rPr>
                <w:i/>
                <w:sz w:val="17"/>
              </w:rPr>
            </w:pPr>
            <w:r>
              <w:rPr>
                <w:i/>
                <w:sz w:val="17"/>
              </w:rPr>
              <w:t>‒</w:t>
            </w:r>
            <w:r>
              <w:rPr>
                <w:i/>
                <w:sz w:val="17"/>
              </w:rPr>
              <w:t xml:space="preserve"> 24</w:t>
            </w:r>
          </w:p>
        </w:tc>
        <w:tc>
          <w:tcPr>
            <w:tcW w:w="986" w:type="dxa"/>
            <w:tcMar>
              <w:left w:w="28" w:type="dxa"/>
              <w:right w:w="28" w:type="dxa"/>
            </w:tcMar>
          </w:tcPr>
          <w:p w:rsidR="002D4B1D" w:rsidP="00FC58B7" w:rsidRDefault="004C1C78" w14:paraId="5EB4A218" w14:textId="77777777">
            <w:pPr>
              <w:pStyle w:val="p-table"/>
              <w:jc w:val="right"/>
              <w:rPr>
                <w:i/>
                <w:sz w:val="17"/>
              </w:rPr>
            </w:pPr>
            <w:r>
              <w:rPr>
                <w:i/>
                <w:sz w:val="17"/>
              </w:rPr>
              <w:t>‒</w:t>
            </w:r>
            <w:r>
              <w:rPr>
                <w:i/>
                <w:sz w:val="17"/>
              </w:rPr>
              <w:t xml:space="preserve"> 25</w:t>
            </w:r>
          </w:p>
        </w:tc>
        <w:tc>
          <w:tcPr>
            <w:tcW w:w="986" w:type="dxa"/>
            <w:tcMar>
              <w:left w:w="28" w:type="dxa"/>
              <w:right w:w="28" w:type="dxa"/>
            </w:tcMar>
          </w:tcPr>
          <w:p w:rsidR="002D4B1D" w:rsidP="00FC58B7" w:rsidRDefault="004C1C78" w14:paraId="52BB69B4" w14:textId="77777777">
            <w:pPr>
              <w:pStyle w:val="p-table"/>
              <w:jc w:val="right"/>
              <w:rPr>
                <w:i/>
                <w:sz w:val="17"/>
              </w:rPr>
            </w:pPr>
            <w:r>
              <w:rPr>
                <w:i/>
                <w:sz w:val="17"/>
              </w:rPr>
              <w:t>‒</w:t>
            </w:r>
            <w:r>
              <w:rPr>
                <w:i/>
                <w:sz w:val="17"/>
              </w:rPr>
              <w:t xml:space="preserve"> 25</w:t>
            </w:r>
          </w:p>
        </w:tc>
        <w:tc>
          <w:tcPr>
            <w:tcW w:w="986" w:type="dxa"/>
            <w:tcMar>
              <w:left w:w="28" w:type="dxa"/>
              <w:right w:w="28" w:type="dxa"/>
            </w:tcMar>
          </w:tcPr>
          <w:p w:rsidR="002D4B1D" w:rsidP="00FC58B7" w:rsidRDefault="004C1C78" w14:paraId="7AD3094F" w14:textId="77777777">
            <w:pPr>
              <w:pStyle w:val="p-table"/>
              <w:jc w:val="right"/>
              <w:rPr>
                <w:i/>
                <w:sz w:val="17"/>
              </w:rPr>
            </w:pPr>
            <w:r>
              <w:rPr>
                <w:i/>
                <w:sz w:val="17"/>
              </w:rPr>
              <w:t>‒</w:t>
            </w:r>
            <w:r>
              <w:rPr>
                <w:i/>
                <w:sz w:val="17"/>
              </w:rPr>
              <w:t xml:space="preserve"> 25</w:t>
            </w:r>
          </w:p>
        </w:tc>
        <w:tc>
          <w:tcPr>
            <w:tcW w:w="991" w:type="dxa"/>
            <w:tcMar>
              <w:left w:w="28" w:type="dxa"/>
              <w:right w:w="28" w:type="dxa"/>
            </w:tcMar>
          </w:tcPr>
          <w:p w:rsidR="002D4B1D" w:rsidP="00FC58B7" w:rsidRDefault="004C1C78" w14:paraId="0D19239F" w14:textId="77777777">
            <w:pPr>
              <w:pStyle w:val="p-table"/>
              <w:jc w:val="right"/>
              <w:rPr>
                <w:i/>
                <w:sz w:val="17"/>
              </w:rPr>
            </w:pPr>
            <w:r>
              <w:rPr>
                <w:i/>
                <w:sz w:val="17"/>
              </w:rPr>
              <w:t>‒</w:t>
            </w:r>
            <w:r>
              <w:rPr>
                <w:i/>
                <w:sz w:val="17"/>
              </w:rPr>
              <w:t xml:space="preserve"> 25</w:t>
            </w:r>
          </w:p>
        </w:tc>
      </w:tr>
      <w:tr w:rsidR="002D4B1D" w14:paraId="29484409" w14:textId="77777777">
        <w:tc>
          <w:tcPr>
            <w:tcW w:w="3773" w:type="dxa"/>
            <w:tcMar>
              <w:right w:w="28" w:type="dxa"/>
            </w:tcMar>
          </w:tcPr>
          <w:p w:rsidR="002D4B1D" w:rsidRDefault="004C1C78" w14:paraId="5AD85AB9" w14:textId="77777777">
            <w:pPr>
              <w:pStyle w:val="p-table"/>
              <w:rPr>
                <w:sz w:val="17"/>
              </w:rPr>
            </w:pPr>
            <w:r>
              <w:rPr>
                <w:sz w:val="17"/>
              </w:rPr>
              <w:t>Reservering boetes en transacties op artikel 92 voor generale beeld</w:t>
            </w:r>
          </w:p>
        </w:tc>
        <w:tc>
          <w:tcPr>
            <w:tcW w:w="986" w:type="dxa"/>
            <w:tcMar>
              <w:left w:w="28" w:type="dxa"/>
              <w:right w:w="28" w:type="dxa"/>
            </w:tcMar>
          </w:tcPr>
          <w:p w:rsidR="002D4B1D" w:rsidP="00FC58B7" w:rsidRDefault="004C1C78" w14:paraId="391D57C7" w14:textId="77777777">
            <w:pPr>
              <w:pStyle w:val="p-table"/>
              <w:jc w:val="right"/>
              <w:rPr>
                <w:sz w:val="17"/>
              </w:rPr>
            </w:pPr>
            <w:r>
              <w:rPr>
                <w:sz w:val="17"/>
              </w:rPr>
              <w:t>‒</w:t>
            </w:r>
            <w:r>
              <w:rPr>
                <w:sz w:val="17"/>
              </w:rPr>
              <w:t xml:space="preserve"> 20</w:t>
            </w:r>
          </w:p>
        </w:tc>
        <w:tc>
          <w:tcPr>
            <w:tcW w:w="986" w:type="dxa"/>
            <w:tcMar>
              <w:left w:w="28" w:type="dxa"/>
              <w:right w:w="28" w:type="dxa"/>
            </w:tcMar>
          </w:tcPr>
          <w:p w:rsidR="002D4B1D" w:rsidP="00FC58B7" w:rsidRDefault="004C1C78" w14:paraId="35BD4EB3" w14:textId="77777777">
            <w:pPr>
              <w:pStyle w:val="p-table"/>
              <w:jc w:val="right"/>
              <w:rPr>
                <w:sz w:val="17"/>
              </w:rPr>
            </w:pPr>
            <w:r>
              <w:rPr>
                <w:sz w:val="17"/>
              </w:rPr>
              <w:t>‒</w:t>
            </w:r>
            <w:r>
              <w:rPr>
                <w:sz w:val="17"/>
              </w:rPr>
              <w:t xml:space="preserve"> 24</w:t>
            </w:r>
          </w:p>
        </w:tc>
        <w:tc>
          <w:tcPr>
            <w:tcW w:w="986" w:type="dxa"/>
            <w:tcMar>
              <w:left w:w="28" w:type="dxa"/>
              <w:right w:w="28" w:type="dxa"/>
            </w:tcMar>
          </w:tcPr>
          <w:p w:rsidR="002D4B1D" w:rsidP="00FC58B7" w:rsidRDefault="004C1C78" w14:paraId="3A8107F6"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FC58B7" w:rsidRDefault="004C1C78" w14:paraId="031B4788"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FC58B7" w:rsidRDefault="004C1C78" w14:paraId="4893D3BE" w14:textId="77777777">
            <w:pPr>
              <w:pStyle w:val="p-table"/>
              <w:jc w:val="right"/>
              <w:rPr>
                <w:sz w:val="17"/>
              </w:rPr>
            </w:pPr>
            <w:r>
              <w:rPr>
                <w:sz w:val="17"/>
              </w:rPr>
              <w:t>‒</w:t>
            </w:r>
            <w:r>
              <w:rPr>
                <w:sz w:val="17"/>
              </w:rPr>
              <w:t xml:space="preserve"> 25</w:t>
            </w:r>
          </w:p>
        </w:tc>
        <w:tc>
          <w:tcPr>
            <w:tcW w:w="991" w:type="dxa"/>
            <w:tcMar>
              <w:left w:w="28" w:type="dxa"/>
              <w:right w:w="28" w:type="dxa"/>
            </w:tcMar>
          </w:tcPr>
          <w:p w:rsidR="002D4B1D" w:rsidP="00FC58B7" w:rsidRDefault="004C1C78" w14:paraId="6A2F07B9" w14:textId="77777777">
            <w:pPr>
              <w:pStyle w:val="p-table"/>
              <w:jc w:val="right"/>
              <w:rPr>
                <w:sz w:val="17"/>
              </w:rPr>
            </w:pPr>
            <w:r>
              <w:rPr>
                <w:sz w:val="17"/>
              </w:rPr>
              <w:t>‒</w:t>
            </w:r>
            <w:r>
              <w:rPr>
                <w:sz w:val="17"/>
              </w:rPr>
              <w:t xml:space="preserve"> 25</w:t>
            </w:r>
          </w:p>
        </w:tc>
      </w:tr>
      <w:tr w:rsidR="002D4B1D" w14:paraId="63E6E578" w14:textId="77777777">
        <w:tc>
          <w:tcPr>
            <w:tcW w:w="3773" w:type="dxa"/>
            <w:tcMar>
              <w:right w:w="28" w:type="dxa"/>
            </w:tcMar>
          </w:tcPr>
          <w:p w:rsidR="002D4B1D" w:rsidRDefault="002D4B1D" w14:paraId="5466E276" w14:textId="77777777">
            <w:pPr>
              <w:pStyle w:val="p-table"/>
              <w:rPr>
                <w:sz w:val="17"/>
              </w:rPr>
            </w:pPr>
          </w:p>
        </w:tc>
        <w:tc>
          <w:tcPr>
            <w:tcW w:w="986" w:type="dxa"/>
            <w:tcMar>
              <w:left w:w="28" w:type="dxa"/>
              <w:right w:w="28" w:type="dxa"/>
            </w:tcMar>
          </w:tcPr>
          <w:p w:rsidR="002D4B1D" w:rsidP="00FC58B7" w:rsidRDefault="002D4B1D" w14:paraId="0A0AB6DE" w14:textId="77777777">
            <w:pPr>
              <w:pStyle w:val="p-table"/>
              <w:jc w:val="right"/>
              <w:rPr>
                <w:sz w:val="17"/>
              </w:rPr>
            </w:pPr>
          </w:p>
        </w:tc>
        <w:tc>
          <w:tcPr>
            <w:tcW w:w="986" w:type="dxa"/>
            <w:tcMar>
              <w:left w:w="28" w:type="dxa"/>
              <w:right w:w="28" w:type="dxa"/>
            </w:tcMar>
          </w:tcPr>
          <w:p w:rsidR="002D4B1D" w:rsidP="00FC58B7" w:rsidRDefault="002D4B1D" w14:paraId="581608A3" w14:textId="77777777">
            <w:pPr>
              <w:pStyle w:val="p-table"/>
              <w:jc w:val="right"/>
              <w:rPr>
                <w:sz w:val="17"/>
              </w:rPr>
            </w:pPr>
          </w:p>
        </w:tc>
        <w:tc>
          <w:tcPr>
            <w:tcW w:w="986" w:type="dxa"/>
            <w:tcMar>
              <w:left w:w="28" w:type="dxa"/>
              <w:right w:w="28" w:type="dxa"/>
            </w:tcMar>
          </w:tcPr>
          <w:p w:rsidR="002D4B1D" w:rsidP="00FC58B7" w:rsidRDefault="002D4B1D" w14:paraId="60563293" w14:textId="77777777">
            <w:pPr>
              <w:pStyle w:val="p-table"/>
              <w:jc w:val="right"/>
              <w:rPr>
                <w:sz w:val="17"/>
              </w:rPr>
            </w:pPr>
          </w:p>
        </w:tc>
        <w:tc>
          <w:tcPr>
            <w:tcW w:w="986" w:type="dxa"/>
            <w:tcMar>
              <w:left w:w="28" w:type="dxa"/>
              <w:right w:w="28" w:type="dxa"/>
            </w:tcMar>
          </w:tcPr>
          <w:p w:rsidR="002D4B1D" w:rsidP="00FC58B7" w:rsidRDefault="002D4B1D" w14:paraId="65DF17AD" w14:textId="77777777">
            <w:pPr>
              <w:pStyle w:val="p-table"/>
              <w:jc w:val="right"/>
              <w:rPr>
                <w:sz w:val="17"/>
              </w:rPr>
            </w:pPr>
          </w:p>
        </w:tc>
        <w:tc>
          <w:tcPr>
            <w:tcW w:w="986" w:type="dxa"/>
            <w:tcMar>
              <w:left w:w="28" w:type="dxa"/>
              <w:right w:w="28" w:type="dxa"/>
            </w:tcMar>
          </w:tcPr>
          <w:p w:rsidR="002D4B1D" w:rsidP="00FC58B7" w:rsidRDefault="002D4B1D" w14:paraId="3A9C45BA" w14:textId="77777777">
            <w:pPr>
              <w:pStyle w:val="p-table"/>
              <w:jc w:val="right"/>
              <w:rPr>
                <w:sz w:val="17"/>
              </w:rPr>
            </w:pPr>
          </w:p>
        </w:tc>
        <w:tc>
          <w:tcPr>
            <w:tcW w:w="991" w:type="dxa"/>
            <w:tcMar>
              <w:left w:w="28" w:type="dxa"/>
              <w:right w:w="28" w:type="dxa"/>
            </w:tcMar>
          </w:tcPr>
          <w:p w:rsidR="002D4B1D" w:rsidP="00FC58B7" w:rsidRDefault="002D4B1D" w14:paraId="182BD068" w14:textId="77777777">
            <w:pPr>
              <w:pStyle w:val="p-table"/>
              <w:jc w:val="right"/>
              <w:rPr>
                <w:sz w:val="17"/>
              </w:rPr>
            </w:pPr>
          </w:p>
        </w:tc>
      </w:tr>
      <w:tr w:rsidR="002D4B1D" w14:paraId="12A167FB" w14:textId="77777777">
        <w:tc>
          <w:tcPr>
            <w:tcW w:w="3773" w:type="dxa"/>
            <w:tcMar>
              <w:right w:w="28" w:type="dxa"/>
            </w:tcMar>
          </w:tcPr>
          <w:p w:rsidR="002D4B1D" w:rsidRDefault="004C1C78" w14:paraId="2BFE1592" w14:textId="77777777">
            <w:pPr>
              <w:pStyle w:val="p-table"/>
              <w:rPr>
                <w:i/>
                <w:sz w:val="17"/>
              </w:rPr>
            </w:pPr>
            <w:r>
              <w:rPr>
                <w:i/>
                <w:sz w:val="17"/>
              </w:rPr>
              <w:t>Kasschuiven</w:t>
            </w:r>
          </w:p>
        </w:tc>
        <w:tc>
          <w:tcPr>
            <w:tcW w:w="986" w:type="dxa"/>
            <w:tcMar>
              <w:left w:w="28" w:type="dxa"/>
              <w:right w:w="28" w:type="dxa"/>
            </w:tcMar>
          </w:tcPr>
          <w:p w:rsidR="002D4B1D" w:rsidP="00FC58B7" w:rsidRDefault="004C1C78" w14:paraId="4D8E47DF" w14:textId="77777777">
            <w:pPr>
              <w:pStyle w:val="p-table"/>
              <w:jc w:val="right"/>
              <w:rPr>
                <w:i/>
                <w:sz w:val="17"/>
              </w:rPr>
            </w:pPr>
            <w:r>
              <w:rPr>
                <w:i/>
                <w:sz w:val="17"/>
              </w:rPr>
              <w:t>‒</w:t>
            </w:r>
            <w:r>
              <w:rPr>
                <w:i/>
                <w:sz w:val="17"/>
              </w:rPr>
              <w:t xml:space="preserve"> 53</w:t>
            </w:r>
          </w:p>
        </w:tc>
        <w:tc>
          <w:tcPr>
            <w:tcW w:w="986" w:type="dxa"/>
            <w:tcMar>
              <w:left w:w="28" w:type="dxa"/>
              <w:right w:w="28" w:type="dxa"/>
            </w:tcMar>
          </w:tcPr>
          <w:p w:rsidR="002D4B1D" w:rsidP="00FC58B7" w:rsidRDefault="004C1C78" w14:paraId="66681AF0" w14:textId="77777777">
            <w:pPr>
              <w:pStyle w:val="p-table"/>
              <w:jc w:val="right"/>
              <w:rPr>
                <w:i/>
                <w:sz w:val="17"/>
              </w:rPr>
            </w:pPr>
            <w:r>
              <w:rPr>
                <w:i/>
                <w:sz w:val="17"/>
              </w:rPr>
              <w:t>9</w:t>
            </w:r>
          </w:p>
        </w:tc>
        <w:tc>
          <w:tcPr>
            <w:tcW w:w="986" w:type="dxa"/>
            <w:tcMar>
              <w:left w:w="28" w:type="dxa"/>
              <w:right w:w="28" w:type="dxa"/>
            </w:tcMar>
          </w:tcPr>
          <w:p w:rsidR="002D4B1D" w:rsidP="00FC58B7" w:rsidRDefault="004C1C78" w14:paraId="42DE5CBA" w14:textId="77777777">
            <w:pPr>
              <w:pStyle w:val="p-table"/>
              <w:jc w:val="right"/>
              <w:rPr>
                <w:i/>
                <w:sz w:val="17"/>
              </w:rPr>
            </w:pPr>
            <w:r>
              <w:rPr>
                <w:i/>
                <w:sz w:val="17"/>
              </w:rPr>
              <w:t>27</w:t>
            </w:r>
          </w:p>
        </w:tc>
        <w:tc>
          <w:tcPr>
            <w:tcW w:w="986" w:type="dxa"/>
            <w:tcMar>
              <w:left w:w="28" w:type="dxa"/>
              <w:right w:w="28" w:type="dxa"/>
            </w:tcMar>
          </w:tcPr>
          <w:p w:rsidR="002D4B1D" w:rsidP="00FC58B7" w:rsidRDefault="004C1C78" w14:paraId="679828DB" w14:textId="77777777">
            <w:pPr>
              <w:pStyle w:val="p-table"/>
              <w:jc w:val="right"/>
              <w:rPr>
                <w:i/>
                <w:sz w:val="17"/>
              </w:rPr>
            </w:pPr>
            <w:r>
              <w:rPr>
                <w:i/>
                <w:sz w:val="17"/>
              </w:rPr>
              <w:t>13</w:t>
            </w:r>
          </w:p>
        </w:tc>
        <w:tc>
          <w:tcPr>
            <w:tcW w:w="986" w:type="dxa"/>
            <w:tcMar>
              <w:left w:w="28" w:type="dxa"/>
              <w:right w:w="28" w:type="dxa"/>
            </w:tcMar>
          </w:tcPr>
          <w:p w:rsidR="002D4B1D" w:rsidP="00FC58B7" w:rsidRDefault="004C1C78" w14:paraId="536438DE" w14:textId="77777777">
            <w:pPr>
              <w:pStyle w:val="p-table"/>
              <w:jc w:val="right"/>
              <w:rPr>
                <w:i/>
                <w:sz w:val="17"/>
              </w:rPr>
            </w:pPr>
            <w:r>
              <w:rPr>
                <w:i/>
                <w:sz w:val="17"/>
              </w:rPr>
              <w:t>2</w:t>
            </w:r>
          </w:p>
        </w:tc>
        <w:tc>
          <w:tcPr>
            <w:tcW w:w="991" w:type="dxa"/>
            <w:tcMar>
              <w:left w:w="28" w:type="dxa"/>
              <w:right w:w="28" w:type="dxa"/>
            </w:tcMar>
          </w:tcPr>
          <w:p w:rsidR="002D4B1D" w:rsidP="00FC58B7" w:rsidRDefault="004C1C78" w14:paraId="46E67849" w14:textId="77777777">
            <w:pPr>
              <w:pStyle w:val="p-table"/>
              <w:jc w:val="right"/>
              <w:rPr>
                <w:i/>
                <w:sz w:val="17"/>
              </w:rPr>
            </w:pPr>
            <w:r>
              <w:rPr>
                <w:i/>
                <w:sz w:val="17"/>
              </w:rPr>
              <w:t>1</w:t>
            </w:r>
          </w:p>
        </w:tc>
      </w:tr>
      <w:tr w:rsidR="002D4B1D" w14:paraId="49BA931F" w14:textId="77777777">
        <w:tc>
          <w:tcPr>
            <w:tcW w:w="3773" w:type="dxa"/>
            <w:tcMar>
              <w:right w:w="28" w:type="dxa"/>
            </w:tcMar>
          </w:tcPr>
          <w:p w:rsidR="002D4B1D" w:rsidRDefault="004C1C78" w14:paraId="551ECB65" w14:textId="77777777">
            <w:pPr>
              <w:pStyle w:val="p-table"/>
              <w:rPr>
                <w:sz w:val="17"/>
              </w:rPr>
            </w:pPr>
            <w:r>
              <w:rPr>
                <w:sz w:val="17"/>
              </w:rPr>
              <w:t>Kasschuif ondermijning</w:t>
            </w:r>
          </w:p>
        </w:tc>
        <w:tc>
          <w:tcPr>
            <w:tcW w:w="986" w:type="dxa"/>
            <w:tcMar>
              <w:left w:w="28" w:type="dxa"/>
              <w:right w:w="28" w:type="dxa"/>
            </w:tcMar>
          </w:tcPr>
          <w:p w:rsidR="002D4B1D" w:rsidP="00FC58B7" w:rsidRDefault="004C1C78" w14:paraId="196DB8E9" w14:textId="77777777">
            <w:pPr>
              <w:pStyle w:val="p-table"/>
              <w:jc w:val="right"/>
              <w:rPr>
                <w:sz w:val="17"/>
              </w:rPr>
            </w:pPr>
            <w:r>
              <w:rPr>
                <w:sz w:val="17"/>
              </w:rPr>
              <w:t>‒</w:t>
            </w:r>
            <w:r>
              <w:rPr>
                <w:sz w:val="17"/>
              </w:rPr>
              <w:t xml:space="preserve"> 31</w:t>
            </w:r>
          </w:p>
        </w:tc>
        <w:tc>
          <w:tcPr>
            <w:tcW w:w="986" w:type="dxa"/>
            <w:tcMar>
              <w:left w:w="28" w:type="dxa"/>
              <w:right w:w="28" w:type="dxa"/>
            </w:tcMar>
          </w:tcPr>
          <w:p w:rsidR="002D4B1D" w:rsidP="00FC58B7" w:rsidRDefault="002D4B1D" w14:paraId="215B869B" w14:textId="77777777">
            <w:pPr>
              <w:pStyle w:val="p-table"/>
              <w:jc w:val="right"/>
              <w:rPr>
                <w:sz w:val="17"/>
              </w:rPr>
            </w:pPr>
          </w:p>
        </w:tc>
        <w:tc>
          <w:tcPr>
            <w:tcW w:w="986" w:type="dxa"/>
            <w:tcMar>
              <w:left w:w="28" w:type="dxa"/>
              <w:right w:w="28" w:type="dxa"/>
            </w:tcMar>
          </w:tcPr>
          <w:p w:rsidR="002D4B1D" w:rsidP="00FC58B7" w:rsidRDefault="004C1C78" w14:paraId="4F47B87B" w14:textId="77777777">
            <w:pPr>
              <w:pStyle w:val="p-table"/>
              <w:jc w:val="right"/>
              <w:rPr>
                <w:sz w:val="17"/>
              </w:rPr>
            </w:pPr>
            <w:r>
              <w:rPr>
                <w:sz w:val="17"/>
              </w:rPr>
              <w:t>28</w:t>
            </w:r>
          </w:p>
        </w:tc>
        <w:tc>
          <w:tcPr>
            <w:tcW w:w="986" w:type="dxa"/>
            <w:tcMar>
              <w:left w:w="28" w:type="dxa"/>
              <w:right w:w="28" w:type="dxa"/>
            </w:tcMar>
          </w:tcPr>
          <w:p w:rsidR="002D4B1D" w:rsidP="00FC58B7" w:rsidRDefault="004C1C78" w14:paraId="0D7D2E2A" w14:textId="77777777">
            <w:pPr>
              <w:pStyle w:val="p-table"/>
              <w:jc w:val="right"/>
              <w:rPr>
                <w:sz w:val="17"/>
              </w:rPr>
            </w:pPr>
            <w:r>
              <w:rPr>
                <w:sz w:val="17"/>
              </w:rPr>
              <w:t>3</w:t>
            </w:r>
          </w:p>
        </w:tc>
        <w:tc>
          <w:tcPr>
            <w:tcW w:w="986" w:type="dxa"/>
            <w:tcMar>
              <w:left w:w="28" w:type="dxa"/>
              <w:right w:w="28" w:type="dxa"/>
            </w:tcMar>
          </w:tcPr>
          <w:p w:rsidR="002D4B1D" w:rsidP="00FC58B7" w:rsidRDefault="002D4B1D" w14:paraId="1660AED1" w14:textId="77777777">
            <w:pPr>
              <w:pStyle w:val="p-table"/>
              <w:jc w:val="right"/>
              <w:rPr>
                <w:sz w:val="17"/>
              </w:rPr>
            </w:pPr>
          </w:p>
        </w:tc>
        <w:tc>
          <w:tcPr>
            <w:tcW w:w="991" w:type="dxa"/>
            <w:tcMar>
              <w:left w:w="28" w:type="dxa"/>
              <w:right w:w="28" w:type="dxa"/>
            </w:tcMar>
          </w:tcPr>
          <w:p w:rsidR="002D4B1D" w:rsidP="00FC58B7" w:rsidRDefault="002D4B1D" w14:paraId="161F4C30" w14:textId="77777777">
            <w:pPr>
              <w:pStyle w:val="p-table"/>
              <w:jc w:val="right"/>
              <w:rPr>
                <w:sz w:val="17"/>
              </w:rPr>
            </w:pPr>
          </w:p>
        </w:tc>
      </w:tr>
      <w:tr w:rsidR="002D4B1D" w14:paraId="70A36875" w14:textId="77777777">
        <w:tc>
          <w:tcPr>
            <w:tcW w:w="3773" w:type="dxa"/>
            <w:tcMar>
              <w:right w:w="28" w:type="dxa"/>
            </w:tcMar>
          </w:tcPr>
          <w:p w:rsidR="002D4B1D" w:rsidRDefault="004C1C78" w14:paraId="15AAE342" w14:textId="77777777">
            <w:pPr>
              <w:pStyle w:val="p-table"/>
              <w:rPr>
                <w:sz w:val="17"/>
              </w:rPr>
            </w:pPr>
            <w:r>
              <w:rPr>
                <w:sz w:val="17"/>
              </w:rPr>
              <w:t>Overige kasschuiven</w:t>
            </w:r>
          </w:p>
        </w:tc>
        <w:tc>
          <w:tcPr>
            <w:tcW w:w="986" w:type="dxa"/>
            <w:tcMar>
              <w:left w:w="28" w:type="dxa"/>
              <w:right w:w="28" w:type="dxa"/>
            </w:tcMar>
          </w:tcPr>
          <w:p w:rsidR="002D4B1D" w:rsidP="00FC58B7" w:rsidRDefault="004C1C78" w14:paraId="57DD0A08" w14:textId="77777777">
            <w:pPr>
              <w:pStyle w:val="p-table"/>
              <w:jc w:val="right"/>
              <w:rPr>
                <w:sz w:val="17"/>
              </w:rPr>
            </w:pPr>
            <w:r>
              <w:rPr>
                <w:sz w:val="17"/>
              </w:rPr>
              <w:t>‒</w:t>
            </w:r>
            <w:r>
              <w:rPr>
                <w:sz w:val="17"/>
              </w:rPr>
              <w:t xml:space="preserve"> 23</w:t>
            </w:r>
          </w:p>
        </w:tc>
        <w:tc>
          <w:tcPr>
            <w:tcW w:w="986" w:type="dxa"/>
            <w:tcMar>
              <w:left w:w="28" w:type="dxa"/>
              <w:right w:w="28" w:type="dxa"/>
            </w:tcMar>
          </w:tcPr>
          <w:p w:rsidR="002D4B1D" w:rsidP="00FC58B7" w:rsidRDefault="004C1C78" w14:paraId="55D6B171" w14:textId="77777777">
            <w:pPr>
              <w:pStyle w:val="p-table"/>
              <w:jc w:val="right"/>
              <w:rPr>
                <w:sz w:val="17"/>
              </w:rPr>
            </w:pPr>
            <w:r>
              <w:rPr>
                <w:sz w:val="17"/>
              </w:rPr>
              <w:t>9</w:t>
            </w:r>
          </w:p>
        </w:tc>
        <w:tc>
          <w:tcPr>
            <w:tcW w:w="986" w:type="dxa"/>
            <w:tcMar>
              <w:left w:w="28" w:type="dxa"/>
              <w:right w:w="28" w:type="dxa"/>
            </w:tcMar>
          </w:tcPr>
          <w:p w:rsidR="002D4B1D" w:rsidP="00FC58B7" w:rsidRDefault="004C1C78" w14:paraId="28622268" w14:textId="77777777">
            <w:pPr>
              <w:pStyle w:val="p-table"/>
              <w:jc w:val="right"/>
              <w:rPr>
                <w:sz w:val="17"/>
              </w:rPr>
            </w:pPr>
            <w:r>
              <w:rPr>
                <w:sz w:val="17"/>
              </w:rPr>
              <w:t>0</w:t>
            </w:r>
          </w:p>
        </w:tc>
        <w:tc>
          <w:tcPr>
            <w:tcW w:w="986" w:type="dxa"/>
            <w:tcMar>
              <w:left w:w="28" w:type="dxa"/>
              <w:right w:w="28" w:type="dxa"/>
            </w:tcMar>
          </w:tcPr>
          <w:p w:rsidR="002D4B1D" w:rsidP="00FC58B7" w:rsidRDefault="004C1C78" w14:paraId="57CEA7E7" w14:textId="77777777">
            <w:pPr>
              <w:pStyle w:val="p-table"/>
              <w:jc w:val="right"/>
              <w:rPr>
                <w:sz w:val="17"/>
              </w:rPr>
            </w:pPr>
            <w:r>
              <w:rPr>
                <w:sz w:val="17"/>
              </w:rPr>
              <w:t>10</w:t>
            </w:r>
          </w:p>
        </w:tc>
        <w:tc>
          <w:tcPr>
            <w:tcW w:w="986" w:type="dxa"/>
            <w:tcMar>
              <w:left w:w="28" w:type="dxa"/>
              <w:right w:w="28" w:type="dxa"/>
            </w:tcMar>
          </w:tcPr>
          <w:p w:rsidR="002D4B1D" w:rsidP="00FC58B7" w:rsidRDefault="004C1C78" w14:paraId="2E0C24A2" w14:textId="77777777">
            <w:pPr>
              <w:pStyle w:val="p-table"/>
              <w:jc w:val="right"/>
              <w:rPr>
                <w:sz w:val="17"/>
              </w:rPr>
            </w:pPr>
            <w:r>
              <w:rPr>
                <w:sz w:val="17"/>
              </w:rPr>
              <w:t>2</w:t>
            </w:r>
          </w:p>
        </w:tc>
        <w:tc>
          <w:tcPr>
            <w:tcW w:w="991" w:type="dxa"/>
            <w:tcMar>
              <w:left w:w="28" w:type="dxa"/>
              <w:right w:w="28" w:type="dxa"/>
            </w:tcMar>
          </w:tcPr>
          <w:p w:rsidR="002D4B1D" w:rsidP="00FC58B7" w:rsidRDefault="004C1C78" w14:paraId="22E61AEB" w14:textId="77777777">
            <w:pPr>
              <w:pStyle w:val="p-table"/>
              <w:jc w:val="right"/>
              <w:rPr>
                <w:sz w:val="17"/>
              </w:rPr>
            </w:pPr>
            <w:r>
              <w:rPr>
                <w:sz w:val="17"/>
              </w:rPr>
              <w:t>1</w:t>
            </w:r>
          </w:p>
        </w:tc>
      </w:tr>
      <w:tr w:rsidR="002D4B1D" w14:paraId="64E423B7" w14:textId="77777777">
        <w:tc>
          <w:tcPr>
            <w:tcW w:w="3773" w:type="dxa"/>
            <w:tcMar>
              <w:right w:w="28" w:type="dxa"/>
            </w:tcMar>
          </w:tcPr>
          <w:p w:rsidR="002D4B1D" w:rsidRDefault="002D4B1D" w14:paraId="47EB4E75" w14:textId="77777777">
            <w:pPr>
              <w:pStyle w:val="p-table"/>
              <w:rPr>
                <w:sz w:val="17"/>
              </w:rPr>
            </w:pPr>
          </w:p>
        </w:tc>
        <w:tc>
          <w:tcPr>
            <w:tcW w:w="986" w:type="dxa"/>
            <w:tcMar>
              <w:left w:w="28" w:type="dxa"/>
              <w:right w:w="28" w:type="dxa"/>
            </w:tcMar>
          </w:tcPr>
          <w:p w:rsidR="002D4B1D" w:rsidP="00FC58B7" w:rsidRDefault="002D4B1D" w14:paraId="292DC562" w14:textId="77777777">
            <w:pPr>
              <w:pStyle w:val="p-table"/>
              <w:jc w:val="right"/>
              <w:rPr>
                <w:sz w:val="17"/>
              </w:rPr>
            </w:pPr>
          </w:p>
        </w:tc>
        <w:tc>
          <w:tcPr>
            <w:tcW w:w="986" w:type="dxa"/>
            <w:tcMar>
              <w:left w:w="28" w:type="dxa"/>
              <w:right w:w="28" w:type="dxa"/>
            </w:tcMar>
          </w:tcPr>
          <w:p w:rsidR="002D4B1D" w:rsidP="00FC58B7" w:rsidRDefault="002D4B1D" w14:paraId="5BFA0323" w14:textId="77777777">
            <w:pPr>
              <w:pStyle w:val="p-table"/>
              <w:jc w:val="right"/>
              <w:rPr>
                <w:sz w:val="17"/>
              </w:rPr>
            </w:pPr>
          </w:p>
        </w:tc>
        <w:tc>
          <w:tcPr>
            <w:tcW w:w="986" w:type="dxa"/>
            <w:tcMar>
              <w:left w:w="28" w:type="dxa"/>
              <w:right w:w="28" w:type="dxa"/>
            </w:tcMar>
          </w:tcPr>
          <w:p w:rsidR="002D4B1D" w:rsidP="00FC58B7" w:rsidRDefault="002D4B1D" w14:paraId="21573AF2" w14:textId="77777777">
            <w:pPr>
              <w:pStyle w:val="p-table"/>
              <w:jc w:val="right"/>
              <w:rPr>
                <w:sz w:val="17"/>
              </w:rPr>
            </w:pPr>
          </w:p>
        </w:tc>
        <w:tc>
          <w:tcPr>
            <w:tcW w:w="986" w:type="dxa"/>
            <w:tcMar>
              <w:left w:w="28" w:type="dxa"/>
              <w:right w:w="28" w:type="dxa"/>
            </w:tcMar>
          </w:tcPr>
          <w:p w:rsidR="002D4B1D" w:rsidP="00FC58B7" w:rsidRDefault="002D4B1D" w14:paraId="2A7D189A" w14:textId="77777777">
            <w:pPr>
              <w:pStyle w:val="p-table"/>
              <w:jc w:val="right"/>
              <w:rPr>
                <w:sz w:val="17"/>
              </w:rPr>
            </w:pPr>
          </w:p>
        </w:tc>
        <w:tc>
          <w:tcPr>
            <w:tcW w:w="986" w:type="dxa"/>
            <w:tcMar>
              <w:left w:w="28" w:type="dxa"/>
              <w:right w:w="28" w:type="dxa"/>
            </w:tcMar>
          </w:tcPr>
          <w:p w:rsidR="002D4B1D" w:rsidP="00FC58B7" w:rsidRDefault="002D4B1D" w14:paraId="1C2598C0" w14:textId="77777777">
            <w:pPr>
              <w:pStyle w:val="p-table"/>
              <w:jc w:val="right"/>
              <w:rPr>
                <w:sz w:val="17"/>
              </w:rPr>
            </w:pPr>
          </w:p>
        </w:tc>
        <w:tc>
          <w:tcPr>
            <w:tcW w:w="991" w:type="dxa"/>
            <w:tcMar>
              <w:left w:w="28" w:type="dxa"/>
              <w:right w:w="28" w:type="dxa"/>
            </w:tcMar>
          </w:tcPr>
          <w:p w:rsidR="002D4B1D" w:rsidP="00FC58B7" w:rsidRDefault="002D4B1D" w14:paraId="6961B831" w14:textId="77777777">
            <w:pPr>
              <w:pStyle w:val="p-table"/>
              <w:jc w:val="right"/>
              <w:rPr>
                <w:sz w:val="17"/>
              </w:rPr>
            </w:pPr>
          </w:p>
        </w:tc>
      </w:tr>
      <w:tr w:rsidR="002D4B1D" w14:paraId="1DE39636" w14:textId="77777777">
        <w:tc>
          <w:tcPr>
            <w:tcW w:w="3773" w:type="dxa"/>
            <w:tcMar>
              <w:right w:w="28" w:type="dxa"/>
            </w:tcMar>
          </w:tcPr>
          <w:p w:rsidR="002D4B1D" w:rsidRDefault="004C1C78" w14:paraId="1F3AFD3F" w14:textId="77777777">
            <w:pPr>
              <w:pStyle w:val="p-table"/>
              <w:rPr>
                <w:i/>
                <w:sz w:val="17"/>
              </w:rPr>
            </w:pPr>
            <w:r>
              <w:rPr>
                <w:i/>
                <w:sz w:val="17"/>
              </w:rPr>
              <w:t>Overboekingen met andere begrotingen</w:t>
            </w:r>
          </w:p>
        </w:tc>
        <w:tc>
          <w:tcPr>
            <w:tcW w:w="986" w:type="dxa"/>
            <w:tcMar>
              <w:left w:w="28" w:type="dxa"/>
              <w:right w:w="28" w:type="dxa"/>
            </w:tcMar>
          </w:tcPr>
          <w:p w:rsidR="002D4B1D" w:rsidP="00FC58B7" w:rsidRDefault="004C1C78" w14:paraId="35122497" w14:textId="77777777">
            <w:pPr>
              <w:pStyle w:val="p-table"/>
              <w:jc w:val="right"/>
              <w:rPr>
                <w:i/>
                <w:sz w:val="17"/>
              </w:rPr>
            </w:pPr>
            <w:r>
              <w:rPr>
                <w:i/>
                <w:sz w:val="17"/>
              </w:rPr>
              <w:t>‒</w:t>
            </w:r>
            <w:r>
              <w:rPr>
                <w:i/>
                <w:sz w:val="17"/>
              </w:rPr>
              <w:t xml:space="preserve"> 50</w:t>
            </w:r>
          </w:p>
        </w:tc>
        <w:tc>
          <w:tcPr>
            <w:tcW w:w="986" w:type="dxa"/>
            <w:tcMar>
              <w:left w:w="28" w:type="dxa"/>
              <w:right w:w="28" w:type="dxa"/>
            </w:tcMar>
          </w:tcPr>
          <w:p w:rsidR="002D4B1D" w:rsidP="00FC58B7" w:rsidRDefault="004C1C78" w14:paraId="1412925E" w14:textId="77777777">
            <w:pPr>
              <w:pStyle w:val="p-table"/>
              <w:jc w:val="right"/>
              <w:rPr>
                <w:i/>
                <w:sz w:val="17"/>
              </w:rPr>
            </w:pPr>
            <w:r>
              <w:rPr>
                <w:i/>
                <w:sz w:val="17"/>
              </w:rPr>
              <w:t>‒</w:t>
            </w:r>
            <w:r>
              <w:rPr>
                <w:i/>
                <w:sz w:val="17"/>
              </w:rPr>
              <w:t xml:space="preserve"> 35</w:t>
            </w:r>
          </w:p>
        </w:tc>
        <w:tc>
          <w:tcPr>
            <w:tcW w:w="986" w:type="dxa"/>
            <w:tcMar>
              <w:left w:w="28" w:type="dxa"/>
              <w:right w:w="28" w:type="dxa"/>
            </w:tcMar>
          </w:tcPr>
          <w:p w:rsidR="002D4B1D" w:rsidP="00FC58B7" w:rsidRDefault="004C1C78" w14:paraId="2785EE00" w14:textId="77777777">
            <w:pPr>
              <w:pStyle w:val="p-table"/>
              <w:jc w:val="right"/>
              <w:rPr>
                <w:i/>
                <w:sz w:val="17"/>
              </w:rPr>
            </w:pPr>
            <w:r>
              <w:rPr>
                <w:i/>
                <w:sz w:val="17"/>
              </w:rPr>
              <w:t>‒</w:t>
            </w:r>
            <w:r>
              <w:rPr>
                <w:i/>
                <w:sz w:val="17"/>
              </w:rPr>
              <w:t xml:space="preserve"> 87</w:t>
            </w:r>
          </w:p>
        </w:tc>
        <w:tc>
          <w:tcPr>
            <w:tcW w:w="986" w:type="dxa"/>
            <w:tcMar>
              <w:left w:w="28" w:type="dxa"/>
              <w:right w:w="28" w:type="dxa"/>
            </w:tcMar>
          </w:tcPr>
          <w:p w:rsidR="002D4B1D" w:rsidP="00FC58B7" w:rsidRDefault="004C1C78" w14:paraId="58084546" w14:textId="77777777">
            <w:pPr>
              <w:pStyle w:val="p-table"/>
              <w:jc w:val="right"/>
              <w:rPr>
                <w:i/>
                <w:sz w:val="17"/>
              </w:rPr>
            </w:pPr>
            <w:r>
              <w:rPr>
                <w:i/>
                <w:sz w:val="17"/>
              </w:rPr>
              <w:t>‒</w:t>
            </w:r>
            <w:r>
              <w:rPr>
                <w:i/>
                <w:sz w:val="17"/>
              </w:rPr>
              <w:t xml:space="preserve"> 119</w:t>
            </w:r>
          </w:p>
        </w:tc>
        <w:tc>
          <w:tcPr>
            <w:tcW w:w="986" w:type="dxa"/>
            <w:tcMar>
              <w:left w:w="28" w:type="dxa"/>
              <w:right w:w="28" w:type="dxa"/>
            </w:tcMar>
          </w:tcPr>
          <w:p w:rsidR="002D4B1D" w:rsidP="00FC58B7" w:rsidRDefault="004C1C78" w14:paraId="50566F03" w14:textId="77777777">
            <w:pPr>
              <w:pStyle w:val="p-table"/>
              <w:jc w:val="right"/>
              <w:rPr>
                <w:i/>
                <w:sz w:val="17"/>
              </w:rPr>
            </w:pPr>
            <w:r>
              <w:rPr>
                <w:i/>
                <w:sz w:val="17"/>
              </w:rPr>
              <w:t>‒</w:t>
            </w:r>
            <w:r>
              <w:rPr>
                <w:i/>
                <w:sz w:val="17"/>
              </w:rPr>
              <w:t xml:space="preserve"> 120</w:t>
            </w:r>
          </w:p>
        </w:tc>
        <w:tc>
          <w:tcPr>
            <w:tcW w:w="991" w:type="dxa"/>
            <w:tcMar>
              <w:left w:w="28" w:type="dxa"/>
              <w:right w:w="28" w:type="dxa"/>
            </w:tcMar>
          </w:tcPr>
          <w:p w:rsidR="002D4B1D" w:rsidP="00FC58B7" w:rsidRDefault="004C1C78" w14:paraId="1EEDA51A" w14:textId="77777777">
            <w:pPr>
              <w:pStyle w:val="p-table"/>
              <w:jc w:val="right"/>
              <w:rPr>
                <w:i/>
                <w:sz w:val="17"/>
              </w:rPr>
            </w:pPr>
            <w:r>
              <w:rPr>
                <w:i/>
                <w:sz w:val="17"/>
              </w:rPr>
              <w:t>‒</w:t>
            </w:r>
            <w:r>
              <w:rPr>
                <w:i/>
                <w:sz w:val="17"/>
              </w:rPr>
              <w:t xml:space="preserve"> 120</w:t>
            </w:r>
          </w:p>
        </w:tc>
      </w:tr>
      <w:tr w:rsidR="002D4B1D" w14:paraId="5912D8B0" w14:textId="77777777">
        <w:tc>
          <w:tcPr>
            <w:tcW w:w="3773" w:type="dxa"/>
            <w:tcMar>
              <w:right w:w="28" w:type="dxa"/>
            </w:tcMar>
          </w:tcPr>
          <w:p w:rsidR="002D4B1D" w:rsidRDefault="004C1C78" w14:paraId="3F065F32" w14:textId="77777777">
            <w:pPr>
              <w:pStyle w:val="p-table"/>
              <w:rPr>
                <w:sz w:val="17"/>
              </w:rPr>
            </w:pPr>
            <w:r>
              <w:rPr>
                <w:sz w:val="17"/>
              </w:rPr>
              <w:t>Middelen HLA Nationale veiligheid versterken</w:t>
            </w:r>
          </w:p>
        </w:tc>
        <w:tc>
          <w:tcPr>
            <w:tcW w:w="986" w:type="dxa"/>
            <w:tcMar>
              <w:left w:w="28" w:type="dxa"/>
              <w:right w:w="28" w:type="dxa"/>
            </w:tcMar>
          </w:tcPr>
          <w:p w:rsidR="002D4B1D" w:rsidP="00FC58B7" w:rsidRDefault="004C1C78" w14:paraId="727EE93D" w14:textId="77777777">
            <w:pPr>
              <w:pStyle w:val="p-table"/>
              <w:jc w:val="right"/>
              <w:rPr>
                <w:sz w:val="17"/>
              </w:rPr>
            </w:pPr>
            <w:r>
              <w:rPr>
                <w:sz w:val="17"/>
              </w:rPr>
              <w:t>‒</w:t>
            </w:r>
            <w:r>
              <w:rPr>
                <w:sz w:val="17"/>
              </w:rPr>
              <w:t xml:space="preserve"> 8</w:t>
            </w:r>
          </w:p>
        </w:tc>
        <w:tc>
          <w:tcPr>
            <w:tcW w:w="986" w:type="dxa"/>
            <w:tcMar>
              <w:left w:w="28" w:type="dxa"/>
              <w:right w:w="28" w:type="dxa"/>
            </w:tcMar>
          </w:tcPr>
          <w:p w:rsidR="002D4B1D" w:rsidP="00FC58B7" w:rsidRDefault="004C1C78" w14:paraId="09C6AE78" w14:textId="77777777">
            <w:pPr>
              <w:pStyle w:val="p-table"/>
              <w:jc w:val="right"/>
              <w:rPr>
                <w:sz w:val="17"/>
              </w:rPr>
            </w:pPr>
            <w:r>
              <w:rPr>
                <w:sz w:val="17"/>
              </w:rPr>
              <w:t>‒</w:t>
            </w:r>
            <w:r>
              <w:rPr>
                <w:sz w:val="17"/>
              </w:rPr>
              <w:t xml:space="preserve"> 42</w:t>
            </w:r>
          </w:p>
        </w:tc>
        <w:tc>
          <w:tcPr>
            <w:tcW w:w="986" w:type="dxa"/>
            <w:tcMar>
              <w:left w:w="28" w:type="dxa"/>
              <w:right w:w="28" w:type="dxa"/>
            </w:tcMar>
          </w:tcPr>
          <w:p w:rsidR="002D4B1D" w:rsidP="00FC58B7" w:rsidRDefault="004C1C78" w14:paraId="261FD4E3" w14:textId="77777777">
            <w:pPr>
              <w:pStyle w:val="p-table"/>
              <w:jc w:val="right"/>
              <w:rPr>
                <w:sz w:val="17"/>
              </w:rPr>
            </w:pPr>
            <w:r>
              <w:rPr>
                <w:sz w:val="17"/>
              </w:rPr>
              <w:t>‒</w:t>
            </w:r>
            <w:r>
              <w:rPr>
                <w:sz w:val="17"/>
              </w:rPr>
              <w:t xml:space="preserve"> 103</w:t>
            </w:r>
          </w:p>
        </w:tc>
        <w:tc>
          <w:tcPr>
            <w:tcW w:w="986" w:type="dxa"/>
            <w:tcMar>
              <w:left w:w="28" w:type="dxa"/>
              <w:right w:w="28" w:type="dxa"/>
            </w:tcMar>
          </w:tcPr>
          <w:p w:rsidR="002D4B1D" w:rsidP="00FC58B7" w:rsidRDefault="004C1C78" w14:paraId="2E36D126" w14:textId="77777777">
            <w:pPr>
              <w:pStyle w:val="p-table"/>
              <w:jc w:val="right"/>
              <w:rPr>
                <w:sz w:val="17"/>
              </w:rPr>
            </w:pPr>
            <w:r>
              <w:rPr>
                <w:sz w:val="17"/>
              </w:rPr>
              <w:t>‒</w:t>
            </w:r>
            <w:r>
              <w:rPr>
                <w:sz w:val="17"/>
              </w:rPr>
              <w:t xml:space="preserve"> 103</w:t>
            </w:r>
          </w:p>
        </w:tc>
        <w:tc>
          <w:tcPr>
            <w:tcW w:w="986" w:type="dxa"/>
            <w:tcMar>
              <w:left w:w="28" w:type="dxa"/>
              <w:right w:w="28" w:type="dxa"/>
            </w:tcMar>
          </w:tcPr>
          <w:p w:rsidR="002D4B1D" w:rsidP="00FC58B7" w:rsidRDefault="004C1C78" w14:paraId="080259A1" w14:textId="77777777">
            <w:pPr>
              <w:pStyle w:val="p-table"/>
              <w:jc w:val="right"/>
              <w:rPr>
                <w:sz w:val="17"/>
              </w:rPr>
            </w:pPr>
            <w:r>
              <w:rPr>
                <w:sz w:val="17"/>
              </w:rPr>
              <w:t>‒</w:t>
            </w:r>
            <w:r>
              <w:rPr>
                <w:sz w:val="17"/>
              </w:rPr>
              <w:t xml:space="preserve"> 103</w:t>
            </w:r>
          </w:p>
        </w:tc>
        <w:tc>
          <w:tcPr>
            <w:tcW w:w="991" w:type="dxa"/>
            <w:tcMar>
              <w:left w:w="28" w:type="dxa"/>
              <w:right w:w="28" w:type="dxa"/>
            </w:tcMar>
          </w:tcPr>
          <w:p w:rsidR="002D4B1D" w:rsidP="00FC58B7" w:rsidRDefault="004C1C78" w14:paraId="5D351927" w14:textId="77777777">
            <w:pPr>
              <w:pStyle w:val="p-table"/>
              <w:jc w:val="right"/>
              <w:rPr>
                <w:sz w:val="17"/>
              </w:rPr>
            </w:pPr>
            <w:r>
              <w:rPr>
                <w:sz w:val="17"/>
              </w:rPr>
              <w:t>‒</w:t>
            </w:r>
            <w:r>
              <w:rPr>
                <w:sz w:val="17"/>
              </w:rPr>
              <w:t xml:space="preserve"> 103</w:t>
            </w:r>
          </w:p>
        </w:tc>
      </w:tr>
      <w:tr w:rsidR="002D4B1D" w14:paraId="2E1974F9" w14:textId="77777777">
        <w:tc>
          <w:tcPr>
            <w:tcW w:w="3773" w:type="dxa"/>
            <w:tcMar>
              <w:right w:w="28" w:type="dxa"/>
            </w:tcMar>
          </w:tcPr>
          <w:p w:rsidR="002D4B1D" w:rsidRDefault="004C1C78" w14:paraId="430FCAE1" w14:textId="77777777">
            <w:pPr>
              <w:pStyle w:val="p-table"/>
              <w:rPr>
                <w:sz w:val="17"/>
              </w:rPr>
            </w:pPr>
            <w:r>
              <w:rPr>
                <w:sz w:val="17"/>
              </w:rPr>
              <w:t>Overige overboekingen met andere begrotingen</w:t>
            </w:r>
          </w:p>
        </w:tc>
        <w:tc>
          <w:tcPr>
            <w:tcW w:w="986" w:type="dxa"/>
            <w:tcMar>
              <w:left w:w="28" w:type="dxa"/>
              <w:right w:w="28" w:type="dxa"/>
            </w:tcMar>
          </w:tcPr>
          <w:p w:rsidR="002D4B1D" w:rsidP="00FC58B7" w:rsidRDefault="004C1C78" w14:paraId="4FE6E5A4" w14:textId="77777777">
            <w:pPr>
              <w:pStyle w:val="p-table"/>
              <w:jc w:val="right"/>
              <w:rPr>
                <w:sz w:val="17"/>
              </w:rPr>
            </w:pPr>
            <w:r>
              <w:rPr>
                <w:sz w:val="17"/>
              </w:rPr>
              <w:t>‒</w:t>
            </w:r>
            <w:r>
              <w:rPr>
                <w:sz w:val="17"/>
              </w:rPr>
              <w:t xml:space="preserve"> 41</w:t>
            </w:r>
          </w:p>
        </w:tc>
        <w:tc>
          <w:tcPr>
            <w:tcW w:w="986" w:type="dxa"/>
            <w:tcMar>
              <w:left w:w="28" w:type="dxa"/>
              <w:right w:w="28" w:type="dxa"/>
            </w:tcMar>
          </w:tcPr>
          <w:p w:rsidR="002D4B1D" w:rsidP="00FC58B7" w:rsidRDefault="004C1C78" w14:paraId="68049E7D" w14:textId="77777777">
            <w:pPr>
              <w:pStyle w:val="p-table"/>
              <w:jc w:val="right"/>
              <w:rPr>
                <w:sz w:val="17"/>
              </w:rPr>
            </w:pPr>
            <w:r>
              <w:rPr>
                <w:sz w:val="17"/>
              </w:rPr>
              <w:t>7</w:t>
            </w:r>
          </w:p>
        </w:tc>
        <w:tc>
          <w:tcPr>
            <w:tcW w:w="986" w:type="dxa"/>
            <w:tcMar>
              <w:left w:w="28" w:type="dxa"/>
              <w:right w:w="28" w:type="dxa"/>
            </w:tcMar>
          </w:tcPr>
          <w:p w:rsidR="002D4B1D" w:rsidP="00FC58B7" w:rsidRDefault="004C1C78" w14:paraId="1441206B" w14:textId="77777777">
            <w:pPr>
              <w:pStyle w:val="p-table"/>
              <w:jc w:val="right"/>
              <w:rPr>
                <w:sz w:val="17"/>
              </w:rPr>
            </w:pPr>
            <w:r>
              <w:rPr>
                <w:sz w:val="17"/>
              </w:rPr>
              <w:t>17</w:t>
            </w:r>
          </w:p>
        </w:tc>
        <w:tc>
          <w:tcPr>
            <w:tcW w:w="986" w:type="dxa"/>
            <w:tcMar>
              <w:left w:w="28" w:type="dxa"/>
              <w:right w:w="28" w:type="dxa"/>
            </w:tcMar>
          </w:tcPr>
          <w:p w:rsidR="002D4B1D" w:rsidP="00FC58B7" w:rsidRDefault="004C1C78" w14:paraId="218557C7" w14:textId="77777777">
            <w:pPr>
              <w:pStyle w:val="p-table"/>
              <w:jc w:val="right"/>
              <w:rPr>
                <w:sz w:val="17"/>
              </w:rPr>
            </w:pPr>
            <w:r>
              <w:rPr>
                <w:sz w:val="17"/>
              </w:rPr>
              <w:t>‒</w:t>
            </w:r>
            <w:r>
              <w:rPr>
                <w:sz w:val="17"/>
              </w:rPr>
              <w:t xml:space="preserve"> 15</w:t>
            </w:r>
          </w:p>
        </w:tc>
        <w:tc>
          <w:tcPr>
            <w:tcW w:w="986" w:type="dxa"/>
            <w:tcMar>
              <w:left w:w="28" w:type="dxa"/>
              <w:right w:w="28" w:type="dxa"/>
            </w:tcMar>
          </w:tcPr>
          <w:p w:rsidR="002D4B1D" w:rsidP="00FC58B7" w:rsidRDefault="004C1C78" w14:paraId="13853BE5" w14:textId="77777777">
            <w:pPr>
              <w:pStyle w:val="p-table"/>
              <w:jc w:val="right"/>
              <w:rPr>
                <w:sz w:val="17"/>
              </w:rPr>
            </w:pPr>
            <w:r>
              <w:rPr>
                <w:sz w:val="17"/>
              </w:rPr>
              <w:t>‒</w:t>
            </w:r>
            <w:r>
              <w:rPr>
                <w:sz w:val="17"/>
              </w:rPr>
              <w:t xml:space="preserve"> 17</w:t>
            </w:r>
          </w:p>
        </w:tc>
        <w:tc>
          <w:tcPr>
            <w:tcW w:w="991" w:type="dxa"/>
            <w:tcMar>
              <w:left w:w="28" w:type="dxa"/>
              <w:right w:w="28" w:type="dxa"/>
            </w:tcMar>
          </w:tcPr>
          <w:p w:rsidR="002D4B1D" w:rsidP="00FC58B7" w:rsidRDefault="004C1C78" w14:paraId="7957886B" w14:textId="77777777">
            <w:pPr>
              <w:pStyle w:val="p-table"/>
              <w:jc w:val="right"/>
              <w:rPr>
                <w:sz w:val="17"/>
              </w:rPr>
            </w:pPr>
            <w:r>
              <w:rPr>
                <w:sz w:val="17"/>
              </w:rPr>
              <w:t>‒</w:t>
            </w:r>
            <w:r>
              <w:rPr>
                <w:sz w:val="17"/>
              </w:rPr>
              <w:t xml:space="preserve"> 17</w:t>
            </w:r>
          </w:p>
        </w:tc>
      </w:tr>
      <w:tr w:rsidR="002D4B1D" w14:paraId="449D1B4D" w14:textId="77777777">
        <w:tc>
          <w:tcPr>
            <w:tcW w:w="3773" w:type="dxa"/>
            <w:tcMar>
              <w:right w:w="28" w:type="dxa"/>
            </w:tcMar>
          </w:tcPr>
          <w:p w:rsidR="002D4B1D" w:rsidRDefault="002D4B1D" w14:paraId="21A930ED" w14:textId="77777777">
            <w:pPr>
              <w:pStyle w:val="p-table"/>
              <w:rPr>
                <w:sz w:val="17"/>
              </w:rPr>
            </w:pPr>
          </w:p>
        </w:tc>
        <w:tc>
          <w:tcPr>
            <w:tcW w:w="986" w:type="dxa"/>
            <w:tcMar>
              <w:left w:w="28" w:type="dxa"/>
              <w:right w:w="28" w:type="dxa"/>
            </w:tcMar>
          </w:tcPr>
          <w:p w:rsidR="002D4B1D" w:rsidP="00FC58B7" w:rsidRDefault="002D4B1D" w14:paraId="72C6BDF9" w14:textId="77777777">
            <w:pPr>
              <w:pStyle w:val="p-table"/>
              <w:jc w:val="right"/>
              <w:rPr>
                <w:sz w:val="17"/>
              </w:rPr>
            </w:pPr>
          </w:p>
        </w:tc>
        <w:tc>
          <w:tcPr>
            <w:tcW w:w="986" w:type="dxa"/>
            <w:tcMar>
              <w:left w:w="28" w:type="dxa"/>
              <w:right w:w="28" w:type="dxa"/>
            </w:tcMar>
          </w:tcPr>
          <w:p w:rsidR="002D4B1D" w:rsidP="00FC58B7" w:rsidRDefault="002D4B1D" w14:paraId="4D72FD68" w14:textId="77777777">
            <w:pPr>
              <w:pStyle w:val="p-table"/>
              <w:jc w:val="right"/>
              <w:rPr>
                <w:sz w:val="17"/>
              </w:rPr>
            </w:pPr>
          </w:p>
        </w:tc>
        <w:tc>
          <w:tcPr>
            <w:tcW w:w="986" w:type="dxa"/>
            <w:tcMar>
              <w:left w:w="28" w:type="dxa"/>
              <w:right w:w="28" w:type="dxa"/>
            </w:tcMar>
          </w:tcPr>
          <w:p w:rsidR="002D4B1D" w:rsidP="00FC58B7" w:rsidRDefault="002D4B1D" w14:paraId="4F7053AD" w14:textId="77777777">
            <w:pPr>
              <w:pStyle w:val="p-table"/>
              <w:jc w:val="right"/>
              <w:rPr>
                <w:sz w:val="17"/>
              </w:rPr>
            </w:pPr>
          </w:p>
        </w:tc>
        <w:tc>
          <w:tcPr>
            <w:tcW w:w="986" w:type="dxa"/>
            <w:tcMar>
              <w:left w:w="28" w:type="dxa"/>
              <w:right w:w="28" w:type="dxa"/>
            </w:tcMar>
          </w:tcPr>
          <w:p w:rsidR="002D4B1D" w:rsidP="00FC58B7" w:rsidRDefault="002D4B1D" w14:paraId="2346E5F9" w14:textId="77777777">
            <w:pPr>
              <w:pStyle w:val="p-table"/>
              <w:jc w:val="right"/>
              <w:rPr>
                <w:sz w:val="17"/>
              </w:rPr>
            </w:pPr>
          </w:p>
        </w:tc>
        <w:tc>
          <w:tcPr>
            <w:tcW w:w="986" w:type="dxa"/>
            <w:tcMar>
              <w:left w:w="28" w:type="dxa"/>
              <w:right w:w="28" w:type="dxa"/>
            </w:tcMar>
          </w:tcPr>
          <w:p w:rsidR="002D4B1D" w:rsidP="00FC58B7" w:rsidRDefault="002D4B1D" w14:paraId="71F137ED" w14:textId="77777777">
            <w:pPr>
              <w:pStyle w:val="p-table"/>
              <w:jc w:val="right"/>
              <w:rPr>
                <w:sz w:val="17"/>
              </w:rPr>
            </w:pPr>
          </w:p>
        </w:tc>
        <w:tc>
          <w:tcPr>
            <w:tcW w:w="991" w:type="dxa"/>
            <w:tcMar>
              <w:left w:w="28" w:type="dxa"/>
              <w:right w:w="28" w:type="dxa"/>
            </w:tcMar>
          </w:tcPr>
          <w:p w:rsidR="002D4B1D" w:rsidP="00FC58B7" w:rsidRDefault="002D4B1D" w14:paraId="4DFB8153" w14:textId="77777777">
            <w:pPr>
              <w:pStyle w:val="p-table"/>
              <w:jc w:val="right"/>
              <w:rPr>
                <w:sz w:val="17"/>
              </w:rPr>
            </w:pPr>
          </w:p>
        </w:tc>
      </w:tr>
      <w:tr w:rsidR="002D4B1D" w14:paraId="28C4E1E9" w14:textId="77777777">
        <w:tc>
          <w:tcPr>
            <w:tcW w:w="3773" w:type="dxa"/>
            <w:tcMar>
              <w:right w:w="28" w:type="dxa"/>
            </w:tcMar>
          </w:tcPr>
          <w:p w:rsidR="002D4B1D" w:rsidRDefault="004C1C78" w14:paraId="5A2D441E" w14:textId="77777777">
            <w:pPr>
              <w:pStyle w:val="p-table"/>
              <w:rPr>
                <w:i/>
                <w:sz w:val="17"/>
              </w:rPr>
            </w:pPr>
            <w:r>
              <w:rPr>
                <w:i/>
                <w:sz w:val="17"/>
              </w:rPr>
              <w:t>Kadercorrecties</w:t>
            </w:r>
          </w:p>
        </w:tc>
        <w:tc>
          <w:tcPr>
            <w:tcW w:w="986" w:type="dxa"/>
            <w:tcMar>
              <w:left w:w="28" w:type="dxa"/>
              <w:right w:w="28" w:type="dxa"/>
            </w:tcMar>
          </w:tcPr>
          <w:p w:rsidR="002D4B1D" w:rsidP="00FC58B7" w:rsidRDefault="002D4B1D" w14:paraId="159B295D" w14:textId="77777777">
            <w:pPr>
              <w:pStyle w:val="p-table"/>
              <w:jc w:val="right"/>
              <w:rPr>
                <w:sz w:val="17"/>
              </w:rPr>
            </w:pPr>
          </w:p>
        </w:tc>
        <w:tc>
          <w:tcPr>
            <w:tcW w:w="986" w:type="dxa"/>
            <w:tcMar>
              <w:left w:w="28" w:type="dxa"/>
              <w:right w:w="28" w:type="dxa"/>
            </w:tcMar>
          </w:tcPr>
          <w:p w:rsidR="002D4B1D" w:rsidP="00FC58B7" w:rsidRDefault="002D4B1D" w14:paraId="7C8E8EED" w14:textId="77777777">
            <w:pPr>
              <w:pStyle w:val="p-table"/>
              <w:jc w:val="right"/>
              <w:rPr>
                <w:sz w:val="17"/>
              </w:rPr>
            </w:pPr>
          </w:p>
        </w:tc>
        <w:tc>
          <w:tcPr>
            <w:tcW w:w="986" w:type="dxa"/>
            <w:tcMar>
              <w:left w:w="28" w:type="dxa"/>
              <w:right w:w="28" w:type="dxa"/>
            </w:tcMar>
          </w:tcPr>
          <w:p w:rsidR="002D4B1D" w:rsidP="00FC58B7" w:rsidRDefault="004C1C78" w14:paraId="040E1881"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2BCED0D3" w14:textId="77777777">
            <w:pPr>
              <w:pStyle w:val="p-table"/>
              <w:jc w:val="right"/>
              <w:rPr>
                <w:i/>
                <w:sz w:val="17"/>
              </w:rPr>
            </w:pPr>
            <w:r>
              <w:rPr>
                <w:i/>
                <w:sz w:val="17"/>
              </w:rPr>
              <w:t>0</w:t>
            </w:r>
          </w:p>
        </w:tc>
        <w:tc>
          <w:tcPr>
            <w:tcW w:w="986" w:type="dxa"/>
            <w:tcMar>
              <w:left w:w="28" w:type="dxa"/>
              <w:right w:w="28" w:type="dxa"/>
            </w:tcMar>
          </w:tcPr>
          <w:p w:rsidR="002D4B1D" w:rsidP="00FC58B7" w:rsidRDefault="004C1C78" w14:paraId="382DFED4" w14:textId="77777777">
            <w:pPr>
              <w:pStyle w:val="p-table"/>
              <w:jc w:val="right"/>
              <w:rPr>
                <w:i/>
                <w:sz w:val="17"/>
              </w:rPr>
            </w:pPr>
            <w:r>
              <w:rPr>
                <w:i/>
                <w:sz w:val="17"/>
              </w:rPr>
              <w:t>0</w:t>
            </w:r>
          </w:p>
        </w:tc>
        <w:tc>
          <w:tcPr>
            <w:tcW w:w="991" w:type="dxa"/>
            <w:tcMar>
              <w:left w:w="28" w:type="dxa"/>
              <w:right w:w="28" w:type="dxa"/>
            </w:tcMar>
          </w:tcPr>
          <w:p w:rsidR="002D4B1D" w:rsidP="00FC58B7" w:rsidRDefault="004C1C78" w14:paraId="5795CC21" w14:textId="77777777">
            <w:pPr>
              <w:pStyle w:val="p-table"/>
              <w:jc w:val="right"/>
              <w:rPr>
                <w:i/>
                <w:sz w:val="17"/>
              </w:rPr>
            </w:pPr>
            <w:r>
              <w:rPr>
                <w:i/>
                <w:sz w:val="17"/>
              </w:rPr>
              <w:t>0</w:t>
            </w:r>
          </w:p>
        </w:tc>
      </w:tr>
      <w:tr w:rsidR="002D4B1D" w14:paraId="758486B9" w14:textId="77777777">
        <w:tc>
          <w:tcPr>
            <w:tcW w:w="3773" w:type="dxa"/>
            <w:tcMar>
              <w:right w:w="28" w:type="dxa"/>
            </w:tcMar>
          </w:tcPr>
          <w:p w:rsidR="002D4B1D" w:rsidRDefault="004C1C78" w14:paraId="241B6BE8" w14:textId="77777777">
            <w:pPr>
              <w:pStyle w:val="p-table"/>
              <w:rPr>
                <w:sz w:val="17"/>
              </w:rPr>
            </w:pPr>
            <w:r>
              <w:rPr>
                <w:sz w:val="17"/>
              </w:rPr>
              <w:t>Kadercorrecties</w:t>
            </w:r>
          </w:p>
        </w:tc>
        <w:tc>
          <w:tcPr>
            <w:tcW w:w="986" w:type="dxa"/>
            <w:tcMar>
              <w:left w:w="28" w:type="dxa"/>
              <w:right w:w="28" w:type="dxa"/>
            </w:tcMar>
          </w:tcPr>
          <w:p w:rsidR="002D4B1D" w:rsidP="00FC58B7" w:rsidRDefault="002D4B1D" w14:paraId="4B0768F7" w14:textId="77777777">
            <w:pPr>
              <w:pStyle w:val="p-table"/>
              <w:jc w:val="right"/>
              <w:rPr>
                <w:sz w:val="17"/>
              </w:rPr>
            </w:pPr>
          </w:p>
        </w:tc>
        <w:tc>
          <w:tcPr>
            <w:tcW w:w="986" w:type="dxa"/>
            <w:tcMar>
              <w:left w:w="28" w:type="dxa"/>
              <w:right w:w="28" w:type="dxa"/>
            </w:tcMar>
          </w:tcPr>
          <w:p w:rsidR="002D4B1D" w:rsidP="00FC58B7" w:rsidRDefault="002D4B1D" w14:paraId="7652A2B8" w14:textId="77777777">
            <w:pPr>
              <w:pStyle w:val="p-table"/>
              <w:jc w:val="right"/>
              <w:rPr>
                <w:sz w:val="17"/>
              </w:rPr>
            </w:pPr>
          </w:p>
        </w:tc>
        <w:tc>
          <w:tcPr>
            <w:tcW w:w="986" w:type="dxa"/>
            <w:tcMar>
              <w:left w:w="28" w:type="dxa"/>
              <w:right w:w="28" w:type="dxa"/>
            </w:tcMar>
          </w:tcPr>
          <w:p w:rsidR="002D4B1D" w:rsidP="00FC58B7" w:rsidRDefault="004C1C78" w14:paraId="5B3968A0" w14:textId="77777777">
            <w:pPr>
              <w:pStyle w:val="p-table"/>
              <w:jc w:val="right"/>
              <w:rPr>
                <w:sz w:val="17"/>
              </w:rPr>
            </w:pPr>
            <w:r>
              <w:rPr>
                <w:sz w:val="17"/>
              </w:rPr>
              <w:t>0</w:t>
            </w:r>
          </w:p>
        </w:tc>
        <w:tc>
          <w:tcPr>
            <w:tcW w:w="986" w:type="dxa"/>
            <w:tcMar>
              <w:left w:w="28" w:type="dxa"/>
              <w:right w:w="28" w:type="dxa"/>
            </w:tcMar>
          </w:tcPr>
          <w:p w:rsidR="002D4B1D" w:rsidP="00FC58B7" w:rsidRDefault="004C1C78" w14:paraId="446F9EA9" w14:textId="77777777">
            <w:pPr>
              <w:pStyle w:val="p-table"/>
              <w:jc w:val="right"/>
              <w:rPr>
                <w:sz w:val="17"/>
              </w:rPr>
            </w:pPr>
            <w:r>
              <w:rPr>
                <w:sz w:val="17"/>
              </w:rPr>
              <w:t>0</w:t>
            </w:r>
          </w:p>
        </w:tc>
        <w:tc>
          <w:tcPr>
            <w:tcW w:w="986" w:type="dxa"/>
            <w:tcMar>
              <w:left w:w="28" w:type="dxa"/>
              <w:right w:w="28" w:type="dxa"/>
            </w:tcMar>
          </w:tcPr>
          <w:p w:rsidR="002D4B1D" w:rsidP="00FC58B7" w:rsidRDefault="004C1C78" w14:paraId="09269FC0" w14:textId="77777777">
            <w:pPr>
              <w:pStyle w:val="p-table"/>
              <w:jc w:val="right"/>
              <w:rPr>
                <w:sz w:val="17"/>
              </w:rPr>
            </w:pPr>
            <w:r>
              <w:rPr>
                <w:sz w:val="17"/>
              </w:rPr>
              <w:t>0</w:t>
            </w:r>
          </w:p>
        </w:tc>
        <w:tc>
          <w:tcPr>
            <w:tcW w:w="991" w:type="dxa"/>
            <w:tcMar>
              <w:left w:w="28" w:type="dxa"/>
              <w:right w:w="28" w:type="dxa"/>
            </w:tcMar>
          </w:tcPr>
          <w:p w:rsidR="002D4B1D" w:rsidP="00FC58B7" w:rsidRDefault="004C1C78" w14:paraId="29CB40DF" w14:textId="77777777">
            <w:pPr>
              <w:pStyle w:val="p-table"/>
              <w:jc w:val="right"/>
              <w:rPr>
                <w:sz w:val="17"/>
              </w:rPr>
            </w:pPr>
            <w:r>
              <w:rPr>
                <w:sz w:val="17"/>
              </w:rPr>
              <w:t>0</w:t>
            </w:r>
          </w:p>
        </w:tc>
      </w:tr>
      <w:tr w:rsidR="002D4B1D" w14:paraId="4F181F6C" w14:textId="77777777">
        <w:tc>
          <w:tcPr>
            <w:tcW w:w="3773" w:type="dxa"/>
            <w:tcMar>
              <w:right w:w="28" w:type="dxa"/>
            </w:tcMar>
          </w:tcPr>
          <w:p w:rsidR="002D4B1D" w:rsidRDefault="002D4B1D" w14:paraId="78314DA2" w14:textId="77777777">
            <w:pPr>
              <w:pStyle w:val="p-table"/>
              <w:rPr>
                <w:sz w:val="17"/>
              </w:rPr>
            </w:pPr>
          </w:p>
        </w:tc>
        <w:tc>
          <w:tcPr>
            <w:tcW w:w="986" w:type="dxa"/>
            <w:tcMar>
              <w:left w:w="28" w:type="dxa"/>
              <w:right w:w="28" w:type="dxa"/>
            </w:tcMar>
          </w:tcPr>
          <w:p w:rsidR="002D4B1D" w:rsidP="00FC58B7" w:rsidRDefault="002D4B1D" w14:paraId="167C2562" w14:textId="77777777">
            <w:pPr>
              <w:pStyle w:val="p-table"/>
              <w:jc w:val="right"/>
              <w:rPr>
                <w:sz w:val="17"/>
              </w:rPr>
            </w:pPr>
          </w:p>
        </w:tc>
        <w:tc>
          <w:tcPr>
            <w:tcW w:w="986" w:type="dxa"/>
            <w:tcMar>
              <w:left w:w="28" w:type="dxa"/>
              <w:right w:w="28" w:type="dxa"/>
            </w:tcMar>
          </w:tcPr>
          <w:p w:rsidR="002D4B1D" w:rsidP="00FC58B7" w:rsidRDefault="002D4B1D" w14:paraId="33B2D8E0" w14:textId="77777777">
            <w:pPr>
              <w:pStyle w:val="p-table"/>
              <w:jc w:val="right"/>
              <w:rPr>
                <w:sz w:val="17"/>
              </w:rPr>
            </w:pPr>
          </w:p>
        </w:tc>
        <w:tc>
          <w:tcPr>
            <w:tcW w:w="986" w:type="dxa"/>
            <w:tcMar>
              <w:left w:w="28" w:type="dxa"/>
              <w:right w:w="28" w:type="dxa"/>
            </w:tcMar>
          </w:tcPr>
          <w:p w:rsidR="002D4B1D" w:rsidP="00FC58B7" w:rsidRDefault="002D4B1D" w14:paraId="6F36CCA8" w14:textId="77777777">
            <w:pPr>
              <w:pStyle w:val="p-table"/>
              <w:jc w:val="right"/>
              <w:rPr>
                <w:sz w:val="17"/>
              </w:rPr>
            </w:pPr>
          </w:p>
        </w:tc>
        <w:tc>
          <w:tcPr>
            <w:tcW w:w="986" w:type="dxa"/>
            <w:tcMar>
              <w:left w:w="28" w:type="dxa"/>
              <w:right w:w="28" w:type="dxa"/>
            </w:tcMar>
          </w:tcPr>
          <w:p w:rsidR="002D4B1D" w:rsidP="00FC58B7" w:rsidRDefault="002D4B1D" w14:paraId="24564D95" w14:textId="77777777">
            <w:pPr>
              <w:pStyle w:val="p-table"/>
              <w:jc w:val="right"/>
              <w:rPr>
                <w:sz w:val="17"/>
              </w:rPr>
            </w:pPr>
          </w:p>
        </w:tc>
        <w:tc>
          <w:tcPr>
            <w:tcW w:w="986" w:type="dxa"/>
            <w:tcMar>
              <w:left w:w="28" w:type="dxa"/>
              <w:right w:w="28" w:type="dxa"/>
            </w:tcMar>
          </w:tcPr>
          <w:p w:rsidR="002D4B1D" w:rsidP="00FC58B7" w:rsidRDefault="002D4B1D" w14:paraId="1DEB0D0C" w14:textId="77777777">
            <w:pPr>
              <w:pStyle w:val="p-table"/>
              <w:jc w:val="right"/>
              <w:rPr>
                <w:sz w:val="17"/>
              </w:rPr>
            </w:pPr>
          </w:p>
        </w:tc>
        <w:tc>
          <w:tcPr>
            <w:tcW w:w="991" w:type="dxa"/>
            <w:tcMar>
              <w:left w:w="28" w:type="dxa"/>
              <w:right w:w="28" w:type="dxa"/>
            </w:tcMar>
          </w:tcPr>
          <w:p w:rsidR="002D4B1D" w:rsidP="00FC58B7" w:rsidRDefault="002D4B1D" w14:paraId="5D603683" w14:textId="77777777">
            <w:pPr>
              <w:pStyle w:val="p-table"/>
              <w:jc w:val="right"/>
              <w:rPr>
                <w:sz w:val="17"/>
              </w:rPr>
            </w:pPr>
          </w:p>
        </w:tc>
      </w:tr>
      <w:tr w:rsidR="002D4B1D" w14:paraId="1053A557" w14:textId="77777777">
        <w:tc>
          <w:tcPr>
            <w:tcW w:w="3773" w:type="dxa"/>
            <w:tcMar>
              <w:right w:w="28" w:type="dxa"/>
            </w:tcMar>
          </w:tcPr>
          <w:p w:rsidR="002D4B1D" w:rsidRDefault="004C1C78" w14:paraId="6B7A5849" w14:textId="77777777">
            <w:pPr>
              <w:pStyle w:val="p-table"/>
              <w:rPr>
                <w:i/>
                <w:sz w:val="17"/>
              </w:rPr>
            </w:pPr>
            <w:r>
              <w:rPr>
                <w:i/>
                <w:sz w:val="17"/>
              </w:rPr>
              <w:t>Loonbijstelling</w:t>
            </w:r>
          </w:p>
        </w:tc>
        <w:tc>
          <w:tcPr>
            <w:tcW w:w="986" w:type="dxa"/>
            <w:tcMar>
              <w:left w:w="28" w:type="dxa"/>
              <w:right w:w="28" w:type="dxa"/>
            </w:tcMar>
          </w:tcPr>
          <w:p w:rsidR="002D4B1D" w:rsidP="00FC58B7" w:rsidRDefault="004C1C78" w14:paraId="4F99D17E" w14:textId="77777777">
            <w:pPr>
              <w:pStyle w:val="p-table"/>
              <w:jc w:val="right"/>
              <w:rPr>
                <w:i/>
                <w:sz w:val="17"/>
              </w:rPr>
            </w:pPr>
            <w:r>
              <w:rPr>
                <w:i/>
                <w:sz w:val="17"/>
              </w:rPr>
              <w:t>680</w:t>
            </w:r>
          </w:p>
        </w:tc>
        <w:tc>
          <w:tcPr>
            <w:tcW w:w="986" w:type="dxa"/>
            <w:tcMar>
              <w:left w:w="28" w:type="dxa"/>
              <w:right w:w="28" w:type="dxa"/>
            </w:tcMar>
          </w:tcPr>
          <w:p w:rsidR="002D4B1D" w:rsidP="00FC58B7" w:rsidRDefault="004C1C78" w14:paraId="5B06BB0B" w14:textId="77777777">
            <w:pPr>
              <w:pStyle w:val="p-table"/>
              <w:jc w:val="right"/>
              <w:rPr>
                <w:i/>
                <w:sz w:val="17"/>
              </w:rPr>
            </w:pPr>
            <w:r>
              <w:rPr>
                <w:i/>
                <w:sz w:val="17"/>
              </w:rPr>
              <w:t>683</w:t>
            </w:r>
          </w:p>
        </w:tc>
        <w:tc>
          <w:tcPr>
            <w:tcW w:w="986" w:type="dxa"/>
            <w:tcMar>
              <w:left w:w="28" w:type="dxa"/>
              <w:right w:w="28" w:type="dxa"/>
            </w:tcMar>
          </w:tcPr>
          <w:p w:rsidR="002D4B1D" w:rsidP="00FC58B7" w:rsidRDefault="004C1C78" w14:paraId="2C4280E5" w14:textId="77777777">
            <w:pPr>
              <w:pStyle w:val="p-table"/>
              <w:jc w:val="right"/>
              <w:rPr>
                <w:i/>
                <w:sz w:val="17"/>
              </w:rPr>
            </w:pPr>
            <w:r>
              <w:rPr>
                <w:i/>
                <w:sz w:val="17"/>
              </w:rPr>
              <w:t>687</w:t>
            </w:r>
          </w:p>
        </w:tc>
        <w:tc>
          <w:tcPr>
            <w:tcW w:w="986" w:type="dxa"/>
            <w:tcMar>
              <w:left w:w="28" w:type="dxa"/>
              <w:right w:w="28" w:type="dxa"/>
            </w:tcMar>
          </w:tcPr>
          <w:p w:rsidR="002D4B1D" w:rsidP="00FC58B7" w:rsidRDefault="004C1C78" w14:paraId="0E579A40" w14:textId="77777777">
            <w:pPr>
              <w:pStyle w:val="p-table"/>
              <w:jc w:val="right"/>
              <w:rPr>
                <w:i/>
                <w:sz w:val="17"/>
              </w:rPr>
            </w:pPr>
            <w:r>
              <w:rPr>
                <w:i/>
                <w:sz w:val="17"/>
              </w:rPr>
              <w:t>686</w:t>
            </w:r>
          </w:p>
        </w:tc>
        <w:tc>
          <w:tcPr>
            <w:tcW w:w="986" w:type="dxa"/>
            <w:tcMar>
              <w:left w:w="28" w:type="dxa"/>
              <w:right w:w="28" w:type="dxa"/>
            </w:tcMar>
          </w:tcPr>
          <w:p w:rsidR="002D4B1D" w:rsidP="00FC58B7" w:rsidRDefault="004C1C78" w14:paraId="51C5408C" w14:textId="77777777">
            <w:pPr>
              <w:pStyle w:val="p-table"/>
              <w:jc w:val="right"/>
              <w:rPr>
                <w:i/>
                <w:sz w:val="17"/>
              </w:rPr>
            </w:pPr>
            <w:r>
              <w:rPr>
                <w:i/>
                <w:sz w:val="17"/>
              </w:rPr>
              <w:t>687</w:t>
            </w:r>
          </w:p>
        </w:tc>
        <w:tc>
          <w:tcPr>
            <w:tcW w:w="991" w:type="dxa"/>
            <w:tcMar>
              <w:left w:w="28" w:type="dxa"/>
              <w:right w:w="28" w:type="dxa"/>
            </w:tcMar>
          </w:tcPr>
          <w:p w:rsidR="002D4B1D" w:rsidP="00FC58B7" w:rsidRDefault="004C1C78" w14:paraId="174A16A6" w14:textId="77777777">
            <w:pPr>
              <w:pStyle w:val="p-table"/>
              <w:jc w:val="right"/>
              <w:rPr>
                <w:i/>
                <w:sz w:val="17"/>
              </w:rPr>
            </w:pPr>
            <w:r>
              <w:rPr>
                <w:i/>
                <w:sz w:val="17"/>
              </w:rPr>
              <w:t>678</w:t>
            </w:r>
          </w:p>
        </w:tc>
      </w:tr>
      <w:tr w:rsidR="002D4B1D" w14:paraId="0A45D9A0" w14:textId="77777777">
        <w:tc>
          <w:tcPr>
            <w:tcW w:w="3773" w:type="dxa"/>
            <w:tcMar>
              <w:right w:w="28" w:type="dxa"/>
            </w:tcMar>
          </w:tcPr>
          <w:p w:rsidR="002D4B1D" w:rsidRDefault="004C1C78" w14:paraId="73FAB592" w14:textId="77777777">
            <w:pPr>
              <w:pStyle w:val="p-table"/>
              <w:rPr>
                <w:sz w:val="17"/>
              </w:rPr>
            </w:pPr>
            <w:r>
              <w:rPr>
                <w:sz w:val="17"/>
              </w:rPr>
              <w:t>Loonbijstelling</w:t>
            </w:r>
          </w:p>
        </w:tc>
        <w:tc>
          <w:tcPr>
            <w:tcW w:w="986" w:type="dxa"/>
            <w:tcMar>
              <w:left w:w="28" w:type="dxa"/>
              <w:right w:w="28" w:type="dxa"/>
            </w:tcMar>
          </w:tcPr>
          <w:p w:rsidR="002D4B1D" w:rsidP="00FC58B7" w:rsidRDefault="004C1C78" w14:paraId="7414A05E" w14:textId="77777777">
            <w:pPr>
              <w:pStyle w:val="p-table"/>
              <w:jc w:val="right"/>
              <w:rPr>
                <w:sz w:val="17"/>
              </w:rPr>
            </w:pPr>
            <w:r>
              <w:rPr>
                <w:sz w:val="17"/>
              </w:rPr>
              <w:t>680</w:t>
            </w:r>
          </w:p>
        </w:tc>
        <w:tc>
          <w:tcPr>
            <w:tcW w:w="986" w:type="dxa"/>
            <w:tcMar>
              <w:left w:w="28" w:type="dxa"/>
              <w:right w:w="28" w:type="dxa"/>
            </w:tcMar>
          </w:tcPr>
          <w:p w:rsidR="002D4B1D" w:rsidP="00FC58B7" w:rsidRDefault="004C1C78" w14:paraId="56591994" w14:textId="77777777">
            <w:pPr>
              <w:pStyle w:val="p-table"/>
              <w:jc w:val="right"/>
              <w:rPr>
                <w:sz w:val="17"/>
              </w:rPr>
            </w:pPr>
            <w:r>
              <w:rPr>
                <w:sz w:val="17"/>
              </w:rPr>
              <w:t>683</w:t>
            </w:r>
          </w:p>
        </w:tc>
        <w:tc>
          <w:tcPr>
            <w:tcW w:w="986" w:type="dxa"/>
            <w:tcMar>
              <w:left w:w="28" w:type="dxa"/>
              <w:right w:w="28" w:type="dxa"/>
            </w:tcMar>
          </w:tcPr>
          <w:p w:rsidR="002D4B1D" w:rsidP="00FC58B7" w:rsidRDefault="004C1C78" w14:paraId="33371E1B" w14:textId="77777777">
            <w:pPr>
              <w:pStyle w:val="p-table"/>
              <w:jc w:val="right"/>
              <w:rPr>
                <w:sz w:val="17"/>
              </w:rPr>
            </w:pPr>
            <w:r>
              <w:rPr>
                <w:sz w:val="17"/>
              </w:rPr>
              <w:t>687</w:t>
            </w:r>
          </w:p>
        </w:tc>
        <w:tc>
          <w:tcPr>
            <w:tcW w:w="986" w:type="dxa"/>
            <w:tcMar>
              <w:left w:w="28" w:type="dxa"/>
              <w:right w:w="28" w:type="dxa"/>
            </w:tcMar>
          </w:tcPr>
          <w:p w:rsidR="002D4B1D" w:rsidP="00FC58B7" w:rsidRDefault="004C1C78" w14:paraId="648AB564" w14:textId="77777777">
            <w:pPr>
              <w:pStyle w:val="p-table"/>
              <w:jc w:val="right"/>
              <w:rPr>
                <w:sz w:val="17"/>
              </w:rPr>
            </w:pPr>
            <w:r>
              <w:rPr>
                <w:sz w:val="17"/>
              </w:rPr>
              <w:t>686</w:t>
            </w:r>
          </w:p>
        </w:tc>
        <w:tc>
          <w:tcPr>
            <w:tcW w:w="986" w:type="dxa"/>
            <w:tcMar>
              <w:left w:w="28" w:type="dxa"/>
              <w:right w:w="28" w:type="dxa"/>
            </w:tcMar>
          </w:tcPr>
          <w:p w:rsidR="002D4B1D" w:rsidP="00FC58B7" w:rsidRDefault="004C1C78" w14:paraId="385DB763" w14:textId="77777777">
            <w:pPr>
              <w:pStyle w:val="p-table"/>
              <w:jc w:val="right"/>
              <w:rPr>
                <w:sz w:val="17"/>
              </w:rPr>
            </w:pPr>
            <w:r>
              <w:rPr>
                <w:sz w:val="17"/>
              </w:rPr>
              <w:t>687</w:t>
            </w:r>
          </w:p>
        </w:tc>
        <w:tc>
          <w:tcPr>
            <w:tcW w:w="991" w:type="dxa"/>
            <w:tcMar>
              <w:left w:w="28" w:type="dxa"/>
              <w:right w:w="28" w:type="dxa"/>
            </w:tcMar>
          </w:tcPr>
          <w:p w:rsidR="002D4B1D" w:rsidP="00FC58B7" w:rsidRDefault="004C1C78" w14:paraId="7E5126AE" w14:textId="77777777">
            <w:pPr>
              <w:pStyle w:val="p-table"/>
              <w:jc w:val="right"/>
              <w:rPr>
                <w:sz w:val="17"/>
              </w:rPr>
            </w:pPr>
            <w:r>
              <w:rPr>
                <w:sz w:val="17"/>
              </w:rPr>
              <w:t>678</w:t>
            </w:r>
          </w:p>
        </w:tc>
      </w:tr>
      <w:tr w:rsidR="002D4B1D" w14:paraId="7D48719B" w14:textId="77777777">
        <w:tc>
          <w:tcPr>
            <w:tcW w:w="3773" w:type="dxa"/>
            <w:tcMar>
              <w:right w:w="28" w:type="dxa"/>
            </w:tcMar>
          </w:tcPr>
          <w:p w:rsidR="002D4B1D" w:rsidRDefault="002D4B1D" w14:paraId="34BA7EB5" w14:textId="77777777">
            <w:pPr>
              <w:pStyle w:val="p-table"/>
              <w:rPr>
                <w:sz w:val="17"/>
              </w:rPr>
            </w:pPr>
          </w:p>
        </w:tc>
        <w:tc>
          <w:tcPr>
            <w:tcW w:w="986" w:type="dxa"/>
            <w:tcMar>
              <w:left w:w="28" w:type="dxa"/>
              <w:right w:w="28" w:type="dxa"/>
            </w:tcMar>
          </w:tcPr>
          <w:p w:rsidR="002D4B1D" w:rsidP="00FC58B7" w:rsidRDefault="002D4B1D" w14:paraId="719BA657" w14:textId="77777777">
            <w:pPr>
              <w:pStyle w:val="p-table"/>
              <w:jc w:val="right"/>
              <w:rPr>
                <w:sz w:val="17"/>
              </w:rPr>
            </w:pPr>
          </w:p>
        </w:tc>
        <w:tc>
          <w:tcPr>
            <w:tcW w:w="986" w:type="dxa"/>
            <w:tcMar>
              <w:left w:w="28" w:type="dxa"/>
              <w:right w:w="28" w:type="dxa"/>
            </w:tcMar>
          </w:tcPr>
          <w:p w:rsidR="002D4B1D" w:rsidP="00FC58B7" w:rsidRDefault="002D4B1D" w14:paraId="7B494778" w14:textId="77777777">
            <w:pPr>
              <w:pStyle w:val="p-table"/>
              <w:jc w:val="right"/>
              <w:rPr>
                <w:sz w:val="17"/>
              </w:rPr>
            </w:pPr>
          </w:p>
        </w:tc>
        <w:tc>
          <w:tcPr>
            <w:tcW w:w="986" w:type="dxa"/>
            <w:tcMar>
              <w:left w:w="28" w:type="dxa"/>
              <w:right w:w="28" w:type="dxa"/>
            </w:tcMar>
          </w:tcPr>
          <w:p w:rsidR="002D4B1D" w:rsidP="00FC58B7" w:rsidRDefault="002D4B1D" w14:paraId="4547CE24" w14:textId="77777777">
            <w:pPr>
              <w:pStyle w:val="p-table"/>
              <w:jc w:val="right"/>
              <w:rPr>
                <w:sz w:val="17"/>
              </w:rPr>
            </w:pPr>
          </w:p>
        </w:tc>
        <w:tc>
          <w:tcPr>
            <w:tcW w:w="986" w:type="dxa"/>
            <w:tcMar>
              <w:left w:w="28" w:type="dxa"/>
              <w:right w:w="28" w:type="dxa"/>
            </w:tcMar>
          </w:tcPr>
          <w:p w:rsidR="002D4B1D" w:rsidP="00FC58B7" w:rsidRDefault="002D4B1D" w14:paraId="6EBC052E" w14:textId="77777777">
            <w:pPr>
              <w:pStyle w:val="p-table"/>
              <w:jc w:val="right"/>
              <w:rPr>
                <w:sz w:val="17"/>
              </w:rPr>
            </w:pPr>
          </w:p>
        </w:tc>
        <w:tc>
          <w:tcPr>
            <w:tcW w:w="986" w:type="dxa"/>
            <w:tcMar>
              <w:left w:w="28" w:type="dxa"/>
              <w:right w:w="28" w:type="dxa"/>
            </w:tcMar>
          </w:tcPr>
          <w:p w:rsidR="002D4B1D" w:rsidP="00FC58B7" w:rsidRDefault="002D4B1D" w14:paraId="3E1FA834" w14:textId="77777777">
            <w:pPr>
              <w:pStyle w:val="p-table"/>
              <w:jc w:val="right"/>
              <w:rPr>
                <w:sz w:val="17"/>
              </w:rPr>
            </w:pPr>
          </w:p>
        </w:tc>
        <w:tc>
          <w:tcPr>
            <w:tcW w:w="991" w:type="dxa"/>
            <w:tcMar>
              <w:left w:w="28" w:type="dxa"/>
              <w:right w:w="28" w:type="dxa"/>
            </w:tcMar>
          </w:tcPr>
          <w:p w:rsidR="002D4B1D" w:rsidP="00FC58B7" w:rsidRDefault="002D4B1D" w14:paraId="5F849B58" w14:textId="77777777">
            <w:pPr>
              <w:pStyle w:val="p-table"/>
              <w:jc w:val="right"/>
              <w:rPr>
                <w:sz w:val="17"/>
              </w:rPr>
            </w:pPr>
          </w:p>
        </w:tc>
      </w:tr>
      <w:tr w:rsidR="002D4B1D" w14:paraId="2134E017" w14:textId="77777777">
        <w:tc>
          <w:tcPr>
            <w:tcW w:w="3773" w:type="dxa"/>
            <w:tcMar>
              <w:right w:w="28" w:type="dxa"/>
            </w:tcMar>
          </w:tcPr>
          <w:p w:rsidR="002D4B1D" w:rsidRDefault="004C1C78" w14:paraId="5F3B4410" w14:textId="77777777">
            <w:pPr>
              <w:pStyle w:val="p-table"/>
              <w:rPr>
                <w:i/>
                <w:sz w:val="17"/>
              </w:rPr>
            </w:pPr>
            <w:r>
              <w:rPr>
                <w:i/>
                <w:sz w:val="17"/>
              </w:rPr>
              <w:t>Prijsbijstelling</w:t>
            </w:r>
          </w:p>
        </w:tc>
        <w:tc>
          <w:tcPr>
            <w:tcW w:w="986" w:type="dxa"/>
            <w:tcMar>
              <w:left w:w="28" w:type="dxa"/>
              <w:right w:w="28" w:type="dxa"/>
            </w:tcMar>
          </w:tcPr>
          <w:p w:rsidR="002D4B1D" w:rsidP="00FC58B7" w:rsidRDefault="004C1C78" w14:paraId="7FAF0448" w14:textId="77777777">
            <w:pPr>
              <w:pStyle w:val="p-table"/>
              <w:jc w:val="right"/>
              <w:rPr>
                <w:i/>
                <w:sz w:val="17"/>
              </w:rPr>
            </w:pPr>
            <w:r>
              <w:rPr>
                <w:i/>
                <w:sz w:val="17"/>
              </w:rPr>
              <w:t>65</w:t>
            </w:r>
          </w:p>
        </w:tc>
        <w:tc>
          <w:tcPr>
            <w:tcW w:w="986" w:type="dxa"/>
            <w:tcMar>
              <w:left w:w="28" w:type="dxa"/>
              <w:right w:w="28" w:type="dxa"/>
            </w:tcMar>
          </w:tcPr>
          <w:p w:rsidR="002D4B1D" w:rsidP="00FC58B7" w:rsidRDefault="004C1C78" w14:paraId="784442A0" w14:textId="77777777">
            <w:pPr>
              <w:pStyle w:val="p-table"/>
              <w:jc w:val="right"/>
              <w:rPr>
                <w:i/>
                <w:sz w:val="17"/>
              </w:rPr>
            </w:pPr>
            <w:r>
              <w:rPr>
                <w:i/>
                <w:sz w:val="17"/>
              </w:rPr>
              <w:t>65</w:t>
            </w:r>
          </w:p>
        </w:tc>
        <w:tc>
          <w:tcPr>
            <w:tcW w:w="986" w:type="dxa"/>
            <w:tcMar>
              <w:left w:w="28" w:type="dxa"/>
              <w:right w:w="28" w:type="dxa"/>
            </w:tcMar>
          </w:tcPr>
          <w:p w:rsidR="002D4B1D" w:rsidP="00FC58B7" w:rsidRDefault="004C1C78" w14:paraId="6DBCF9B8" w14:textId="77777777">
            <w:pPr>
              <w:pStyle w:val="p-table"/>
              <w:jc w:val="right"/>
              <w:rPr>
                <w:i/>
                <w:sz w:val="17"/>
              </w:rPr>
            </w:pPr>
            <w:r>
              <w:rPr>
                <w:i/>
                <w:sz w:val="17"/>
              </w:rPr>
              <w:t>64</w:t>
            </w:r>
          </w:p>
        </w:tc>
        <w:tc>
          <w:tcPr>
            <w:tcW w:w="986" w:type="dxa"/>
            <w:tcMar>
              <w:left w:w="28" w:type="dxa"/>
              <w:right w:w="28" w:type="dxa"/>
            </w:tcMar>
          </w:tcPr>
          <w:p w:rsidR="002D4B1D" w:rsidP="00FC58B7" w:rsidRDefault="004C1C78" w14:paraId="05C502F4" w14:textId="77777777">
            <w:pPr>
              <w:pStyle w:val="p-table"/>
              <w:jc w:val="right"/>
              <w:rPr>
                <w:i/>
                <w:sz w:val="17"/>
              </w:rPr>
            </w:pPr>
            <w:r>
              <w:rPr>
                <w:i/>
                <w:sz w:val="17"/>
              </w:rPr>
              <w:t>63</w:t>
            </w:r>
          </w:p>
        </w:tc>
        <w:tc>
          <w:tcPr>
            <w:tcW w:w="986" w:type="dxa"/>
            <w:tcMar>
              <w:left w:w="28" w:type="dxa"/>
              <w:right w:w="28" w:type="dxa"/>
            </w:tcMar>
          </w:tcPr>
          <w:p w:rsidR="002D4B1D" w:rsidP="00FC58B7" w:rsidRDefault="004C1C78" w14:paraId="720F0EE6" w14:textId="77777777">
            <w:pPr>
              <w:pStyle w:val="p-table"/>
              <w:jc w:val="right"/>
              <w:rPr>
                <w:i/>
                <w:sz w:val="17"/>
              </w:rPr>
            </w:pPr>
            <w:r>
              <w:rPr>
                <w:i/>
                <w:sz w:val="17"/>
              </w:rPr>
              <w:t>63</w:t>
            </w:r>
          </w:p>
        </w:tc>
        <w:tc>
          <w:tcPr>
            <w:tcW w:w="991" w:type="dxa"/>
            <w:tcMar>
              <w:left w:w="28" w:type="dxa"/>
              <w:right w:w="28" w:type="dxa"/>
            </w:tcMar>
          </w:tcPr>
          <w:p w:rsidR="002D4B1D" w:rsidP="00FC58B7" w:rsidRDefault="004C1C78" w14:paraId="46BB799A" w14:textId="77777777">
            <w:pPr>
              <w:pStyle w:val="p-table"/>
              <w:jc w:val="right"/>
              <w:rPr>
                <w:i/>
                <w:sz w:val="17"/>
              </w:rPr>
            </w:pPr>
            <w:r>
              <w:rPr>
                <w:i/>
                <w:sz w:val="17"/>
              </w:rPr>
              <w:t>62</w:t>
            </w:r>
          </w:p>
        </w:tc>
      </w:tr>
      <w:tr w:rsidR="002D4B1D" w14:paraId="317A8BFC" w14:textId="77777777">
        <w:tc>
          <w:tcPr>
            <w:tcW w:w="3773" w:type="dxa"/>
            <w:tcMar>
              <w:right w:w="28" w:type="dxa"/>
            </w:tcMar>
          </w:tcPr>
          <w:p w:rsidR="002D4B1D" w:rsidRDefault="004C1C78" w14:paraId="04858F5A" w14:textId="77777777">
            <w:pPr>
              <w:pStyle w:val="p-table"/>
              <w:rPr>
                <w:sz w:val="17"/>
              </w:rPr>
            </w:pPr>
            <w:r>
              <w:rPr>
                <w:sz w:val="17"/>
              </w:rPr>
              <w:t>Prijsbijstelling</w:t>
            </w:r>
          </w:p>
        </w:tc>
        <w:tc>
          <w:tcPr>
            <w:tcW w:w="986" w:type="dxa"/>
            <w:tcMar>
              <w:left w:w="28" w:type="dxa"/>
              <w:right w:w="28" w:type="dxa"/>
            </w:tcMar>
          </w:tcPr>
          <w:p w:rsidR="002D4B1D" w:rsidP="00FC58B7" w:rsidRDefault="004C1C78" w14:paraId="12D91DA1" w14:textId="77777777">
            <w:pPr>
              <w:pStyle w:val="p-table"/>
              <w:jc w:val="right"/>
              <w:rPr>
                <w:sz w:val="17"/>
              </w:rPr>
            </w:pPr>
            <w:r>
              <w:rPr>
                <w:sz w:val="17"/>
              </w:rPr>
              <w:t>65</w:t>
            </w:r>
          </w:p>
        </w:tc>
        <w:tc>
          <w:tcPr>
            <w:tcW w:w="986" w:type="dxa"/>
            <w:tcMar>
              <w:left w:w="28" w:type="dxa"/>
              <w:right w:w="28" w:type="dxa"/>
            </w:tcMar>
          </w:tcPr>
          <w:p w:rsidR="002D4B1D" w:rsidP="00FC58B7" w:rsidRDefault="004C1C78" w14:paraId="2E526A3A" w14:textId="77777777">
            <w:pPr>
              <w:pStyle w:val="p-table"/>
              <w:jc w:val="right"/>
              <w:rPr>
                <w:sz w:val="17"/>
              </w:rPr>
            </w:pPr>
            <w:r>
              <w:rPr>
                <w:sz w:val="17"/>
              </w:rPr>
              <w:t>65</w:t>
            </w:r>
          </w:p>
        </w:tc>
        <w:tc>
          <w:tcPr>
            <w:tcW w:w="986" w:type="dxa"/>
            <w:tcMar>
              <w:left w:w="28" w:type="dxa"/>
              <w:right w:w="28" w:type="dxa"/>
            </w:tcMar>
          </w:tcPr>
          <w:p w:rsidR="002D4B1D" w:rsidP="00FC58B7" w:rsidRDefault="004C1C78" w14:paraId="2AC20A83" w14:textId="77777777">
            <w:pPr>
              <w:pStyle w:val="p-table"/>
              <w:jc w:val="right"/>
              <w:rPr>
                <w:sz w:val="17"/>
              </w:rPr>
            </w:pPr>
            <w:r>
              <w:rPr>
                <w:sz w:val="17"/>
              </w:rPr>
              <w:t>64</w:t>
            </w:r>
          </w:p>
        </w:tc>
        <w:tc>
          <w:tcPr>
            <w:tcW w:w="986" w:type="dxa"/>
            <w:tcMar>
              <w:left w:w="28" w:type="dxa"/>
              <w:right w:w="28" w:type="dxa"/>
            </w:tcMar>
          </w:tcPr>
          <w:p w:rsidR="002D4B1D" w:rsidP="00FC58B7" w:rsidRDefault="004C1C78" w14:paraId="711A1C74" w14:textId="77777777">
            <w:pPr>
              <w:pStyle w:val="p-table"/>
              <w:jc w:val="right"/>
              <w:rPr>
                <w:sz w:val="17"/>
              </w:rPr>
            </w:pPr>
            <w:r>
              <w:rPr>
                <w:sz w:val="17"/>
              </w:rPr>
              <w:t>63</w:t>
            </w:r>
          </w:p>
        </w:tc>
        <w:tc>
          <w:tcPr>
            <w:tcW w:w="986" w:type="dxa"/>
            <w:tcMar>
              <w:left w:w="28" w:type="dxa"/>
              <w:right w:w="28" w:type="dxa"/>
            </w:tcMar>
          </w:tcPr>
          <w:p w:rsidR="002D4B1D" w:rsidP="00FC58B7" w:rsidRDefault="004C1C78" w14:paraId="11C27851" w14:textId="77777777">
            <w:pPr>
              <w:pStyle w:val="p-table"/>
              <w:jc w:val="right"/>
              <w:rPr>
                <w:sz w:val="17"/>
              </w:rPr>
            </w:pPr>
            <w:r>
              <w:rPr>
                <w:sz w:val="17"/>
              </w:rPr>
              <w:t>63</w:t>
            </w:r>
          </w:p>
        </w:tc>
        <w:tc>
          <w:tcPr>
            <w:tcW w:w="991" w:type="dxa"/>
            <w:tcMar>
              <w:left w:w="28" w:type="dxa"/>
              <w:right w:w="28" w:type="dxa"/>
            </w:tcMar>
          </w:tcPr>
          <w:p w:rsidR="002D4B1D" w:rsidP="00FC58B7" w:rsidRDefault="004C1C78" w14:paraId="6C8E7DBC" w14:textId="77777777">
            <w:pPr>
              <w:pStyle w:val="p-table"/>
              <w:jc w:val="right"/>
              <w:rPr>
                <w:sz w:val="17"/>
              </w:rPr>
            </w:pPr>
            <w:r>
              <w:rPr>
                <w:sz w:val="17"/>
              </w:rPr>
              <w:t>62</w:t>
            </w:r>
          </w:p>
        </w:tc>
      </w:tr>
      <w:tr w:rsidR="002D4B1D" w14:paraId="4BF7337E" w14:textId="77777777">
        <w:tc>
          <w:tcPr>
            <w:tcW w:w="3773" w:type="dxa"/>
            <w:tcMar>
              <w:right w:w="28" w:type="dxa"/>
            </w:tcMar>
          </w:tcPr>
          <w:p w:rsidR="002D4B1D" w:rsidRDefault="002D4B1D" w14:paraId="45591199" w14:textId="77777777">
            <w:pPr>
              <w:pStyle w:val="p-table"/>
              <w:rPr>
                <w:sz w:val="17"/>
              </w:rPr>
            </w:pPr>
          </w:p>
        </w:tc>
        <w:tc>
          <w:tcPr>
            <w:tcW w:w="986" w:type="dxa"/>
            <w:tcMar>
              <w:left w:w="28" w:type="dxa"/>
              <w:right w:w="28" w:type="dxa"/>
            </w:tcMar>
          </w:tcPr>
          <w:p w:rsidR="002D4B1D" w:rsidP="00FC58B7" w:rsidRDefault="002D4B1D" w14:paraId="0504E643" w14:textId="77777777">
            <w:pPr>
              <w:pStyle w:val="p-table"/>
              <w:jc w:val="right"/>
              <w:rPr>
                <w:sz w:val="17"/>
              </w:rPr>
            </w:pPr>
          </w:p>
        </w:tc>
        <w:tc>
          <w:tcPr>
            <w:tcW w:w="986" w:type="dxa"/>
            <w:tcMar>
              <w:left w:w="28" w:type="dxa"/>
              <w:right w:w="28" w:type="dxa"/>
            </w:tcMar>
          </w:tcPr>
          <w:p w:rsidR="002D4B1D" w:rsidP="00FC58B7" w:rsidRDefault="002D4B1D" w14:paraId="28025D5A" w14:textId="77777777">
            <w:pPr>
              <w:pStyle w:val="p-table"/>
              <w:jc w:val="right"/>
              <w:rPr>
                <w:sz w:val="17"/>
              </w:rPr>
            </w:pPr>
          </w:p>
        </w:tc>
        <w:tc>
          <w:tcPr>
            <w:tcW w:w="986" w:type="dxa"/>
            <w:tcMar>
              <w:left w:w="28" w:type="dxa"/>
              <w:right w:w="28" w:type="dxa"/>
            </w:tcMar>
          </w:tcPr>
          <w:p w:rsidR="002D4B1D" w:rsidP="00FC58B7" w:rsidRDefault="002D4B1D" w14:paraId="7DC40455" w14:textId="77777777">
            <w:pPr>
              <w:pStyle w:val="p-table"/>
              <w:jc w:val="right"/>
              <w:rPr>
                <w:sz w:val="17"/>
              </w:rPr>
            </w:pPr>
          </w:p>
        </w:tc>
        <w:tc>
          <w:tcPr>
            <w:tcW w:w="986" w:type="dxa"/>
            <w:tcMar>
              <w:left w:w="28" w:type="dxa"/>
              <w:right w:w="28" w:type="dxa"/>
            </w:tcMar>
          </w:tcPr>
          <w:p w:rsidR="002D4B1D" w:rsidP="00FC58B7" w:rsidRDefault="002D4B1D" w14:paraId="63E72B63" w14:textId="77777777">
            <w:pPr>
              <w:pStyle w:val="p-table"/>
              <w:jc w:val="right"/>
              <w:rPr>
                <w:sz w:val="17"/>
              </w:rPr>
            </w:pPr>
          </w:p>
        </w:tc>
        <w:tc>
          <w:tcPr>
            <w:tcW w:w="986" w:type="dxa"/>
            <w:tcMar>
              <w:left w:w="28" w:type="dxa"/>
              <w:right w:w="28" w:type="dxa"/>
            </w:tcMar>
          </w:tcPr>
          <w:p w:rsidR="002D4B1D" w:rsidP="00FC58B7" w:rsidRDefault="002D4B1D" w14:paraId="36784E35" w14:textId="77777777">
            <w:pPr>
              <w:pStyle w:val="p-table"/>
              <w:jc w:val="right"/>
              <w:rPr>
                <w:sz w:val="17"/>
              </w:rPr>
            </w:pPr>
          </w:p>
        </w:tc>
        <w:tc>
          <w:tcPr>
            <w:tcW w:w="991" w:type="dxa"/>
            <w:tcMar>
              <w:left w:w="28" w:type="dxa"/>
              <w:right w:w="28" w:type="dxa"/>
            </w:tcMar>
          </w:tcPr>
          <w:p w:rsidR="002D4B1D" w:rsidP="00FC58B7" w:rsidRDefault="002D4B1D" w14:paraId="405D078B" w14:textId="77777777">
            <w:pPr>
              <w:pStyle w:val="p-table"/>
              <w:jc w:val="right"/>
              <w:rPr>
                <w:sz w:val="17"/>
              </w:rPr>
            </w:pPr>
          </w:p>
        </w:tc>
      </w:tr>
      <w:tr w:rsidR="002D4B1D" w14:paraId="39813F27" w14:textId="77777777">
        <w:tc>
          <w:tcPr>
            <w:tcW w:w="3773" w:type="dxa"/>
            <w:tcMar>
              <w:right w:w="28" w:type="dxa"/>
            </w:tcMar>
          </w:tcPr>
          <w:p w:rsidR="002D4B1D" w:rsidRDefault="004C1C78" w14:paraId="657F3400" w14:textId="77777777">
            <w:pPr>
              <w:pStyle w:val="p-table"/>
              <w:rPr>
                <w:i/>
                <w:sz w:val="17"/>
              </w:rPr>
            </w:pPr>
            <w:r>
              <w:rPr>
                <w:i/>
                <w:sz w:val="17"/>
              </w:rPr>
              <w:t>Eindejaarsmarge</w:t>
            </w:r>
          </w:p>
        </w:tc>
        <w:tc>
          <w:tcPr>
            <w:tcW w:w="986" w:type="dxa"/>
            <w:tcMar>
              <w:left w:w="28" w:type="dxa"/>
              <w:right w:w="28" w:type="dxa"/>
            </w:tcMar>
          </w:tcPr>
          <w:p w:rsidR="002D4B1D" w:rsidP="00FC58B7" w:rsidRDefault="004C1C78" w14:paraId="5BFACBED" w14:textId="77777777">
            <w:pPr>
              <w:pStyle w:val="p-table"/>
              <w:jc w:val="right"/>
              <w:rPr>
                <w:i/>
                <w:sz w:val="17"/>
              </w:rPr>
            </w:pPr>
            <w:r>
              <w:rPr>
                <w:i/>
                <w:sz w:val="17"/>
              </w:rPr>
              <w:t>160</w:t>
            </w:r>
          </w:p>
        </w:tc>
        <w:tc>
          <w:tcPr>
            <w:tcW w:w="986" w:type="dxa"/>
            <w:tcMar>
              <w:left w:w="28" w:type="dxa"/>
              <w:right w:w="28" w:type="dxa"/>
            </w:tcMar>
          </w:tcPr>
          <w:p w:rsidR="002D4B1D" w:rsidP="00FC58B7" w:rsidRDefault="002D4B1D" w14:paraId="3F6E1A77" w14:textId="77777777">
            <w:pPr>
              <w:pStyle w:val="p-table"/>
              <w:jc w:val="right"/>
              <w:rPr>
                <w:sz w:val="17"/>
              </w:rPr>
            </w:pPr>
          </w:p>
        </w:tc>
        <w:tc>
          <w:tcPr>
            <w:tcW w:w="986" w:type="dxa"/>
            <w:tcMar>
              <w:left w:w="28" w:type="dxa"/>
              <w:right w:w="28" w:type="dxa"/>
            </w:tcMar>
          </w:tcPr>
          <w:p w:rsidR="002D4B1D" w:rsidP="00FC58B7" w:rsidRDefault="002D4B1D" w14:paraId="7DFA1920" w14:textId="77777777">
            <w:pPr>
              <w:pStyle w:val="p-table"/>
              <w:jc w:val="right"/>
              <w:rPr>
                <w:sz w:val="17"/>
              </w:rPr>
            </w:pPr>
          </w:p>
        </w:tc>
        <w:tc>
          <w:tcPr>
            <w:tcW w:w="986" w:type="dxa"/>
            <w:tcMar>
              <w:left w:w="28" w:type="dxa"/>
              <w:right w:w="28" w:type="dxa"/>
            </w:tcMar>
          </w:tcPr>
          <w:p w:rsidR="002D4B1D" w:rsidP="00FC58B7" w:rsidRDefault="002D4B1D" w14:paraId="7EA2CEEA" w14:textId="77777777">
            <w:pPr>
              <w:pStyle w:val="p-table"/>
              <w:jc w:val="right"/>
              <w:rPr>
                <w:sz w:val="17"/>
              </w:rPr>
            </w:pPr>
          </w:p>
        </w:tc>
        <w:tc>
          <w:tcPr>
            <w:tcW w:w="986" w:type="dxa"/>
            <w:tcMar>
              <w:left w:w="28" w:type="dxa"/>
              <w:right w:w="28" w:type="dxa"/>
            </w:tcMar>
          </w:tcPr>
          <w:p w:rsidR="002D4B1D" w:rsidP="00FC58B7" w:rsidRDefault="002D4B1D" w14:paraId="46E8F599" w14:textId="77777777">
            <w:pPr>
              <w:pStyle w:val="p-table"/>
              <w:jc w:val="right"/>
              <w:rPr>
                <w:sz w:val="17"/>
              </w:rPr>
            </w:pPr>
          </w:p>
        </w:tc>
        <w:tc>
          <w:tcPr>
            <w:tcW w:w="991" w:type="dxa"/>
            <w:tcMar>
              <w:left w:w="28" w:type="dxa"/>
              <w:right w:w="28" w:type="dxa"/>
            </w:tcMar>
          </w:tcPr>
          <w:p w:rsidR="002D4B1D" w:rsidP="00FC58B7" w:rsidRDefault="002D4B1D" w14:paraId="7222BB88" w14:textId="77777777">
            <w:pPr>
              <w:pStyle w:val="p-table"/>
              <w:jc w:val="right"/>
              <w:rPr>
                <w:sz w:val="17"/>
              </w:rPr>
            </w:pPr>
          </w:p>
        </w:tc>
      </w:tr>
      <w:tr w:rsidR="002D4B1D" w14:paraId="0830497D" w14:textId="77777777">
        <w:tc>
          <w:tcPr>
            <w:tcW w:w="3773" w:type="dxa"/>
            <w:tcMar>
              <w:right w:w="28" w:type="dxa"/>
            </w:tcMar>
          </w:tcPr>
          <w:p w:rsidR="002D4B1D" w:rsidRDefault="004C1C78" w14:paraId="2E6080A1" w14:textId="77777777">
            <w:pPr>
              <w:pStyle w:val="p-table"/>
              <w:rPr>
                <w:sz w:val="17"/>
              </w:rPr>
            </w:pPr>
            <w:r>
              <w:rPr>
                <w:sz w:val="17"/>
              </w:rPr>
              <w:t>Eindejaarsmarge</w:t>
            </w:r>
          </w:p>
        </w:tc>
        <w:tc>
          <w:tcPr>
            <w:tcW w:w="986" w:type="dxa"/>
            <w:tcMar>
              <w:left w:w="28" w:type="dxa"/>
              <w:right w:w="28" w:type="dxa"/>
            </w:tcMar>
          </w:tcPr>
          <w:p w:rsidR="002D4B1D" w:rsidP="00FC58B7" w:rsidRDefault="004C1C78" w14:paraId="47336293" w14:textId="77777777">
            <w:pPr>
              <w:pStyle w:val="p-table"/>
              <w:jc w:val="right"/>
              <w:rPr>
                <w:sz w:val="17"/>
              </w:rPr>
            </w:pPr>
            <w:r>
              <w:rPr>
                <w:sz w:val="17"/>
              </w:rPr>
              <w:t>160</w:t>
            </w:r>
          </w:p>
        </w:tc>
        <w:tc>
          <w:tcPr>
            <w:tcW w:w="986" w:type="dxa"/>
            <w:tcMar>
              <w:left w:w="28" w:type="dxa"/>
              <w:right w:w="28" w:type="dxa"/>
            </w:tcMar>
          </w:tcPr>
          <w:p w:rsidR="002D4B1D" w:rsidP="00FC58B7" w:rsidRDefault="002D4B1D" w14:paraId="19598330" w14:textId="77777777">
            <w:pPr>
              <w:pStyle w:val="p-table"/>
              <w:jc w:val="right"/>
              <w:rPr>
                <w:sz w:val="17"/>
              </w:rPr>
            </w:pPr>
          </w:p>
        </w:tc>
        <w:tc>
          <w:tcPr>
            <w:tcW w:w="986" w:type="dxa"/>
            <w:tcMar>
              <w:left w:w="28" w:type="dxa"/>
              <w:right w:w="28" w:type="dxa"/>
            </w:tcMar>
          </w:tcPr>
          <w:p w:rsidR="002D4B1D" w:rsidP="00FC58B7" w:rsidRDefault="002D4B1D" w14:paraId="1A0A7D7D" w14:textId="77777777">
            <w:pPr>
              <w:pStyle w:val="p-table"/>
              <w:jc w:val="right"/>
              <w:rPr>
                <w:sz w:val="17"/>
              </w:rPr>
            </w:pPr>
          </w:p>
        </w:tc>
        <w:tc>
          <w:tcPr>
            <w:tcW w:w="986" w:type="dxa"/>
            <w:tcMar>
              <w:left w:w="28" w:type="dxa"/>
              <w:right w:w="28" w:type="dxa"/>
            </w:tcMar>
          </w:tcPr>
          <w:p w:rsidR="002D4B1D" w:rsidP="00FC58B7" w:rsidRDefault="002D4B1D" w14:paraId="1F7CEEF7" w14:textId="77777777">
            <w:pPr>
              <w:pStyle w:val="p-table"/>
              <w:jc w:val="right"/>
              <w:rPr>
                <w:sz w:val="17"/>
              </w:rPr>
            </w:pPr>
          </w:p>
        </w:tc>
        <w:tc>
          <w:tcPr>
            <w:tcW w:w="986" w:type="dxa"/>
            <w:tcMar>
              <w:left w:w="28" w:type="dxa"/>
              <w:right w:w="28" w:type="dxa"/>
            </w:tcMar>
          </w:tcPr>
          <w:p w:rsidR="002D4B1D" w:rsidP="00FC58B7" w:rsidRDefault="002D4B1D" w14:paraId="16E8494F" w14:textId="77777777">
            <w:pPr>
              <w:pStyle w:val="p-table"/>
              <w:jc w:val="right"/>
              <w:rPr>
                <w:sz w:val="17"/>
              </w:rPr>
            </w:pPr>
          </w:p>
        </w:tc>
        <w:tc>
          <w:tcPr>
            <w:tcW w:w="991" w:type="dxa"/>
            <w:tcMar>
              <w:left w:w="28" w:type="dxa"/>
              <w:right w:w="28" w:type="dxa"/>
            </w:tcMar>
          </w:tcPr>
          <w:p w:rsidR="002D4B1D" w:rsidP="00FC58B7" w:rsidRDefault="002D4B1D" w14:paraId="68510B6D" w14:textId="77777777">
            <w:pPr>
              <w:pStyle w:val="p-table"/>
              <w:jc w:val="right"/>
              <w:rPr>
                <w:sz w:val="17"/>
              </w:rPr>
            </w:pPr>
          </w:p>
        </w:tc>
      </w:tr>
      <w:tr w:rsidR="002D4B1D" w:rsidTr="00FF1578" w14:paraId="4B7C459E" w14:textId="77777777">
        <w:trPr>
          <w:trHeight w:val="57"/>
        </w:trPr>
        <w:tc>
          <w:tcPr>
            <w:tcW w:w="3773" w:type="dxa"/>
            <w:tcMar>
              <w:right w:w="28" w:type="dxa"/>
            </w:tcMar>
          </w:tcPr>
          <w:p w:rsidR="002D4B1D" w:rsidRDefault="002D4B1D" w14:paraId="3F8001AC" w14:textId="77777777">
            <w:pPr>
              <w:pStyle w:val="p-table"/>
              <w:rPr>
                <w:sz w:val="17"/>
              </w:rPr>
            </w:pPr>
          </w:p>
        </w:tc>
        <w:tc>
          <w:tcPr>
            <w:tcW w:w="986" w:type="dxa"/>
            <w:tcMar>
              <w:left w:w="28" w:type="dxa"/>
              <w:right w:w="28" w:type="dxa"/>
            </w:tcMar>
          </w:tcPr>
          <w:p w:rsidR="002D4B1D" w:rsidP="00FC58B7" w:rsidRDefault="002D4B1D" w14:paraId="2CCD0558" w14:textId="77777777">
            <w:pPr>
              <w:pStyle w:val="p-table"/>
              <w:jc w:val="right"/>
              <w:rPr>
                <w:sz w:val="17"/>
              </w:rPr>
            </w:pPr>
          </w:p>
        </w:tc>
        <w:tc>
          <w:tcPr>
            <w:tcW w:w="986" w:type="dxa"/>
            <w:tcMar>
              <w:left w:w="28" w:type="dxa"/>
              <w:right w:w="28" w:type="dxa"/>
            </w:tcMar>
          </w:tcPr>
          <w:p w:rsidR="002D4B1D" w:rsidP="00FC58B7" w:rsidRDefault="002D4B1D" w14:paraId="5052BCFC" w14:textId="77777777">
            <w:pPr>
              <w:pStyle w:val="p-table"/>
              <w:jc w:val="right"/>
              <w:rPr>
                <w:sz w:val="17"/>
              </w:rPr>
            </w:pPr>
          </w:p>
        </w:tc>
        <w:tc>
          <w:tcPr>
            <w:tcW w:w="986" w:type="dxa"/>
            <w:tcMar>
              <w:left w:w="28" w:type="dxa"/>
              <w:right w:w="28" w:type="dxa"/>
            </w:tcMar>
          </w:tcPr>
          <w:p w:rsidR="002D4B1D" w:rsidP="00FC58B7" w:rsidRDefault="002D4B1D" w14:paraId="1128FC59" w14:textId="77777777">
            <w:pPr>
              <w:pStyle w:val="p-table"/>
              <w:jc w:val="right"/>
              <w:rPr>
                <w:sz w:val="17"/>
              </w:rPr>
            </w:pPr>
          </w:p>
        </w:tc>
        <w:tc>
          <w:tcPr>
            <w:tcW w:w="986" w:type="dxa"/>
            <w:tcMar>
              <w:left w:w="28" w:type="dxa"/>
              <w:right w:w="28" w:type="dxa"/>
            </w:tcMar>
          </w:tcPr>
          <w:p w:rsidR="002D4B1D" w:rsidP="00FC58B7" w:rsidRDefault="002D4B1D" w14:paraId="6C658BEA" w14:textId="77777777">
            <w:pPr>
              <w:pStyle w:val="p-table"/>
              <w:jc w:val="right"/>
              <w:rPr>
                <w:sz w:val="17"/>
              </w:rPr>
            </w:pPr>
          </w:p>
        </w:tc>
        <w:tc>
          <w:tcPr>
            <w:tcW w:w="986" w:type="dxa"/>
            <w:tcMar>
              <w:left w:w="28" w:type="dxa"/>
              <w:right w:w="28" w:type="dxa"/>
            </w:tcMar>
          </w:tcPr>
          <w:p w:rsidR="002D4B1D" w:rsidP="00FC58B7" w:rsidRDefault="002D4B1D" w14:paraId="0EB588F2" w14:textId="77777777">
            <w:pPr>
              <w:pStyle w:val="p-table"/>
              <w:jc w:val="right"/>
              <w:rPr>
                <w:sz w:val="17"/>
              </w:rPr>
            </w:pPr>
          </w:p>
        </w:tc>
        <w:tc>
          <w:tcPr>
            <w:tcW w:w="991" w:type="dxa"/>
            <w:tcMar>
              <w:left w:w="28" w:type="dxa"/>
              <w:right w:w="28" w:type="dxa"/>
            </w:tcMar>
          </w:tcPr>
          <w:p w:rsidR="002D4B1D" w:rsidP="00FC58B7" w:rsidRDefault="002D4B1D" w14:paraId="655365FB" w14:textId="77777777">
            <w:pPr>
              <w:pStyle w:val="p-table"/>
              <w:jc w:val="right"/>
              <w:rPr>
                <w:sz w:val="17"/>
              </w:rPr>
            </w:pPr>
          </w:p>
        </w:tc>
      </w:tr>
      <w:tr w:rsidR="002D4B1D" w14:paraId="67C40AA3" w14:textId="77777777">
        <w:tc>
          <w:tcPr>
            <w:tcW w:w="3773" w:type="dxa"/>
            <w:tcMar>
              <w:right w:w="28" w:type="dxa"/>
            </w:tcMar>
          </w:tcPr>
          <w:p w:rsidR="002D4B1D" w:rsidRDefault="004C1C78" w14:paraId="7987ACC4" w14:textId="77777777">
            <w:pPr>
              <w:pStyle w:val="p-table"/>
              <w:rPr>
                <w:i/>
                <w:sz w:val="17"/>
              </w:rPr>
            </w:pPr>
            <w:r>
              <w:rPr>
                <w:i/>
                <w:sz w:val="17"/>
              </w:rPr>
              <w:t>Extrapolatie</w:t>
            </w:r>
          </w:p>
        </w:tc>
        <w:tc>
          <w:tcPr>
            <w:tcW w:w="986" w:type="dxa"/>
            <w:tcMar>
              <w:left w:w="28" w:type="dxa"/>
              <w:right w:w="28" w:type="dxa"/>
            </w:tcMar>
          </w:tcPr>
          <w:p w:rsidR="002D4B1D" w:rsidP="00FC58B7" w:rsidRDefault="002D4B1D" w14:paraId="64FBCA65" w14:textId="77777777">
            <w:pPr>
              <w:pStyle w:val="p-table"/>
              <w:jc w:val="right"/>
              <w:rPr>
                <w:sz w:val="17"/>
              </w:rPr>
            </w:pPr>
          </w:p>
        </w:tc>
        <w:tc>
          <w:tcPr>
            <w:tcW w:w="986" w:type="dxa"/>
            <w:tcMar>
              <w:left w:w="28" w:type="dxa"/>
              <w:right w:w="28" w:type="dxa"/>
            </w:tcMar>
          </w:tcPr>
          <w:p w:rsidR="002D4B1D" w:rsidP="00FC58B7" w:rsidRDefault="002D4B1D" w14:paraId="2A9073D0" w14:textId="77777777">
            <w:pPr>
              <w:pStyle w:val="p-table"/>
              <w:jc w:val="right"/>
              <w:rPr>
                <w:sz w:val="17"/>
              </w:rPr>
            </w:pPr>
          </w:p>
        </w:tc>
        <w:tc>
          <w:tcPr>
            <w:tcW w:w="986" w:type="dxa"/>
            <w:tcMar>
              <w:left w:w="28" w:type="dxa"/>
              <w:right w:w="28" w:type="dxa"/>
            </w:tcMar>
          </w:tcPr>
          <w:p w:rsidR="002D4B1D" w:rsidP="00FC58B7" w:rsidRDefault="002D4B1D" w14:paraId="02B7B45B" w14:textId="77777777">
            <w:pPr>
              <w:pStyle w:val="p-table"/>
              <w:jc w:val="right"/>
              <w:rPr>
                <w:sz w:val="17"/>
              </w:rPr>
            </w:pPr>
          </w:p>
        </w:tc>
        <w:tc>
          <w:tcPr>
            <w:tcW w:w="986" w:type="dxa"/>
            <w:tcMar>
              <w:left w:w="28" w:type="dxa"/>
              <w:right w:w="28" w:type="dxa"/>
            </w:tcMar>
          </w:tcPr>
          <w:p w:rsidR="002D4B1D" w:rsidP="00FC58B7" w:rsidRDefault="002D4B1D" w14:paraId="5C8EA69A" w14:textId="77777777">
            <w:pPr>
              <w:pStyle w:val="p-table"/>
              <w:jc w:val="right"/>
              <w:rPr>
                <w:sz w:val="17"/>
              </w:rPr>
            </w:pPr>
          </w:p>
        </w:tc>
        <w:tc>
          <w:tcPr>
            <w:tcW w:w="986" w:type="dxa"/>
            <w:tcMar>
              <w:left w:w="28" w:type="dxa"/>
              <w:right w:w="28" w:type="dxa"/>
            </w:tcMar>
          </w:tcPr>
          <w:p w:rsidR="002D4B1D" w:rsidP="00FC58B7" w:rsidRDefault="002D4B1D" w14:paraId="679A4DD8" w14:textId="77777777">
            <w:pPr>
              <w:pStyle w:val="p-table"/>
              <w:jc w:val="right"/>
              <w:rPr>
                <w:sz w:val="17"/>
              </w:rPr>
            </w:pPr>
          </w:p>
        </w:tc>
        <w:tc>
          <w:tcPr>
            <w:tcW w:w="991" w:type="dxa"/>
            <w:tcMar>
              <w:left w:w="28" w:type="dxa"/>
              <w:right w:w="28" w:type="dxa"/>
            </w:tcMar>
          </w:tcPr>
          <w:p w:rsidR="002D4B1D" w:rsidP="00FC58B7" w:rsidRDefault="004C1C78" w14:paraId="25A93787" w14:textId="77777777">
            <w:pPr>
              <w:pStyle w:val="p-table"/>
              <w:jc w:val="right"/>
              <w:rPr>
                <w:i/>
                <w:sz w:val="17"/>
              </w:rPr>
            </w:pPr>
            <w:r>
              <w:rPr>
                <w:i/>
                <w:sz w:val="17"/>
              </w:rPr>
              <w:t>18.027</w:t>
            </w:r>
          </w:p>
        </w:tc>
      </w:tr>
      <w:tr w:rsidR="002D4B1D" w14:paraId="57EA9BB5" w14:textId="77777777">
        <w:tc>
          <w:tcPr>
            <w:tcW w:w="3773" w:type="dxa"/>
            <w:tcMar>
              <w:right w:w="28" w:type="dxa"/>
            </w:tcMar>
          </w:tcPr>
          <w:p w:rsidR="002D4B1D" w:rsidRDefault="004C1C78" w14:paraId="66D8EBD3" w14:textId="77777777">
            <w:pPr>
              <w:pStyle w:val="p-table"/>
              <w:rPr>
                <w:sz w:val="17"/>
              </w:rPr>
            </w:pPr>
            <w:r>
              <w:rPr>
                <w:sz w:val="17"/>
              </w:rPr>
              <w:t>Extrapolatie</w:t>
            </w:r>
          </w:p>
        </w:tc>
        <w:tc>
          <w:tcPr>
            <w:tcW w:w="986" w:type="dxa"/>
            <w:tcMar>
              <w:left w:w="28" w:type="dxa"/>
              <w:right w:w="28" w:type="dxa"/>
            </w:tcMar>
          </w:tcPr>
          <w:p w:rsidR="002D4B1D" w:rsidP="00FC58B7" w:rsidRDefault="002D4B1D" w14:paraId="2ADBEAF9" w14:textId="77777777">
            <w:pPr>
              <w:pStyle w:val="p-table"/>
              <w:jc w:val="right"/>
              <w:rPr>
                <w:sz w:val="17"/>
              </w:rPr>
            </w:pPr>
          </w:p>
        </w:tc>
        <w:tc>
          <w:tcPr>
            <w:tcW w:w="986" w:type="dxa"/>
            <w:tcMar>
              <w:left w:w="28" w:type="dxa"/>
              <w:right w:w="28" w:type="dxa"/>
            </w:tcMar>
          </w:tcPr>
          <w:p w:rsidR="002D4B1D" w:rsidP="00FC58B7" w:rsidRDefault="002D4B1D" w14:paraId="51D22CD2" w14:textId="77777777">
            <w:pPr>
              <w:pStyle w:val="p-table"/>
              <w:jc w:val="right"/>
              <w:rPr>
                <w:sz w:val="17"/>
              </w:rPr>
            </w:pPr>
          </w:p>
        </w:tc>
        <w:tc>
          <w:tcPr>
            <w:tcW w:w="986" w:type="dxa"/>
            <w:tcMar>
              <w:left w:w="28" w:type="dxa"/>
              <w:right w:w="28" w:type="dxa"/>
            </w:tcMar>
          </w:tcPr>
          <w:p w:rsidR="002D4B1D" w:rsidP="00FC58B7" w:rsidRDefault="002D4B1D" w14:paraId="070E5061" w14:textId="77777777">
            <w:pPr>
              <w:pStyle w:val="p-table"/>
              <w:jc w:val="right"/>
              <w:rPr>
                <w:sz w:val="17"/>
              </w:rPr>
            </w:pPr>
          </w:p>
        </w:tc>
        <w:tc>
          <w:tcPr>
            <w:tcW w:w="986" w:type="dxa"/>
            <w:tcMar>
              <w:left w:w="28" w:type="dxa"/>
              <w:right w:w="28" w:type="dxa"/>
            </w:tcMar>
          </w:tcPr>
          <w:p w:rsidR="002D4B1D" w:rsidP="00FC58B7" w:rsidRDefault="002D4B1D" w14:paraId="4B2E55C8" w14:textId="77777777">
            <w:pPr>
              <w:pStyle w:val="p-table"/>
              <w:jc w:val="right"/>
              <w:rPr>
                <w:sz w:val="17"/>
              </w:rPr>
            </w:pPr>
          </w:p>
        </w:tc>
        <w:tc>
          <w:tcPr>
            <w:tcW w:w="986" w:type="dxa"/>
            <w:tcMar>
              <w:left w:w="28" w:type="dxa"/>
              <w:right w:w="28" w:type="dxa"/>
            </w:tcMar>
          </w:tcPr>
          <w:p w:rsidR="002D4B1D" w:rsidP="00FC58B7" w:rsidRDefault="002D4B1D" w14:paraId="4B9DAA81" w14:textId="77777777">
            <w:pPr>
              <w:pStyle w:val="p-table"/>
              <w:jc w:val="right"/>
              <w:rPr>
                <w:sz w:val="17"/>
              </w:rPr>
            </w:pPr>
          </w:p>
        </w:tc>
        <w:tc>
          <w:tcPr>
            <w:tcW w:w="991" w:type="dxa"/>
            <w:tcMar>
              <w:left w:w="28" w:type="dxa"/>
              <w:right w:w="28" w:type="dxa"/>
            </w:tcMar>
          </w:tcPr>
          <w:p w:rsidR="002D4B1D" w:rsidP="00FC58B7" w:rsidRDefault="004C1C78" w14:paraId="7AA2F053" w14:textId="77777777">
            <w:pPr>
              <w:pStyle w:val="p-table"/>
              <w:jc w:val="right"/>
              <w:rPr>
                <w:sz w:val="17"/>
              </w:rPr>
            </w:pPr>
            <w:r>
              <w:rPr>
                <w:sz w:val="17"/>
              </w:rPr>
              <w:t>18.027</w:t>
            </w:r>
          </w:p>
        </w:tc>
      </w:tr>
      <w:tr w:rsidR="002D4B1D" w14:paraId="4DF87568" w14:textId="77777777">
        <w:tc>
          <w:tcPr>
            <w:tcW w:w="3773" w:type="dxa"/>
            <w:tcMar>
              <w:right w:w="28" w:type="dxa"/>
            </w:tcMar>
          </w:tcPr>
          <w:p w:rsidR="002D4B1D" w:rsidRDefault="002D4B1D" w14:paraId="5E645CD2" w14:textId="77777777">
            <w:pPr>
              <w:pStyle w:val="p-table"/>
              <w:rPr>
                <w:sz w:val="17"/>
              </w:rPr>
            </w:pPr>
          </w:p>
        </w:tc>
        <w:tc>
          <w:tcPr>
            <w:tcW w:w="986" w:type="dxa"/>
            <w:tcMar>
              <w:left w:w="28" w:type="dxa"/>
              <w:right w:w="28" w:type="dxa"/>
            </w:tcMar>
          </w:tcPr>
          <w:p w:rsidR="002D4B1D" w:rsidP="00FC58B7" w:rsidRDefault="002D4B1D" w14:paraId="4B49DDF9" w14:textId="77777777">
            <w:pPr>
              <w:pStyle w:val="p-table"/>
              <w:jc w:val="right"/>
              <w:rPr>
                <w:sz w:val="17"/>
              </w:rPr>
            </w:pPr>
          </w:p>
        </w:tc>
        <w:tc>
          <w:tcPr>
            <w:tcW w:w="986" w:type="dxa"/>
            <w:tcMar>
              <w:left w:w="28" w:type="dxa"/>
              <w:right w:w="28" w:type="dxa"/>
            </w:tcMar>
          </w:tcPr>
          <w:p w:rsidR="002D4B1D" w:rsidP="00FC58B7" w:rsidRDefault="002D4B1D" w14:paraId="6BD572B2" w14:textId="77777777">
            <w:pPr>
              <w:pStyle w:val="p-table"/>
              <w:jc w:val="right"/>
              <w:rPr>
                <w:sz w:val="17"/>
              </w:rPr>
            </w:pPr>
          </w:p>
        </w:tc>
        <w:tc>
          <w:tcPr>
            <w:tcW w:w="986" w:type="dxa"/>
            <w:tcMar>
              <w:left w:w="28" w:type="dxa"/>
              <w:right w:w="28" w:type="dxa"/>
            </w:tcMar>
          </w:tcPr>
          <w:p w:rsidR="002D4B1D" w:rsidP="00FC58B7" w:rsidRDefault="002D4B1D" w14:paraId="769DFD50" w14:textId="77777777">
            <w:pPr>
              <w:pStyle w:val="p-table"/>
              <w:jc w:val="right"/>
              <w:rPr>
                <w:sz w:val="17"/>
              </w:rPr>
            </w:pPr>
          </w:p>
        </w:tc>
        <w:tc>
          <w:tcPr>
            <w:tcW w:w="986" w:type="dxa"/>
            <w:tcMar>
              <w:left w:w="28" w:type="dxa"/>
              <w:right w:w="28" w:type="dxa"/>
            </w:tcMar>
          </w:tcPr>
          <w:p w:rsidR="002D4B1D" w:rsidP="00FC58B7" w:rsidRDefault="002D4B1D" w14:paraId="260BE092" w14:textId="77777777">
            <w:pPr>
              <w:pStyle w:val="p-table"/>
              <w:jc w:val="right"/>
              <w:rPr>
                <w:sz w:val="17"/>
              </w:rPr>
            </w:pPr>
          </w:p>
        </w:tc>
        <w:tc>
          <w:tcPr>
            <w:tcW w:w="986" w:type="dxa"/>
            <w:tcMar>
              <w:left w:w="28" w:type="dxa"/>
              <w:right w:w="28" w:type="dxa"/>
            </w:tcMar>
          </w:tcPr>
          <w:p w:rsidR="002D4B1D" w:rsidP="00FC58B7" w:rsidRDefault="002D4B1D" w14:paraId="30B31A48" w14:textId="77777777">
            <w:pPr>
              <w:pStyle w:val="p-table"/>
              <w:jc w:val="right"/>
              <w:rPr>
                <w:sz w:val="17"/>
              </w:rPr>
            </w:pPr>
          </w:p>
        </w:tc>
        <w:tc>
          <w:tcPr>
            <w:tcW w:w="991" w:type="dxa"/>
            <w:tcMar>
              <w:left w:w="28" w:type="dxa"/>
              <w:right w:w="28" w:type="dxa"/>
            </w:tcMar>
          </w:tcPr>
          <w:p w:rsidR="002D4B1D" w:rsidP="00FC58B7" w:rsidRDefault="002D4B1D" w14:paraId="6203FC71" w14:textId="77777777">
            <w:pPr>
              <w:pStyle w:val="p-table"/>
              <w:jc w:val="right"/>
              <w:rPr>
                <w:sz w:val="17"/>
              </w:rPr>
            </w:pPr>
          </w:p>
        </w:tc>
      </w:tr>
      <w:tr w:rsidR="002D4B1D" w14:paraId="6B9A1C13" w14:textId="77777777">
        <w:tc>
          <w:tcPr>
            <w:tcW w:w="3773" w:type="dxa"/>
            <w:tcMar>
              <w:right w:w="28" w:type="dxa"/>
            </w:tcMar>
          </w:tcPr>
          <w:p w:rsidR="002D4B1D" w:rsidRDefault="004C1C78" w14:paraId="4FBD085F" w14:textId="77777777">
            <w:pPr>
              <w:pStyle w:val="p-table"/>
              <w:rPr>
                <w:i/>
                <w:sz w:val="17"/>
              </w:rPr>
            </w:pPr>
            <w:r>
              <w:rPr>
                <w:i/>
                <w:sz w:val="17"/>
              </w:rPr>
              <w:t>Technisch</w:t>
            </w:r>
          </w:p>
        </w:tc>
        <w:tc>
          <w:tcPr>
            <w:tcW w:w="986" w:type="dxa"/>
            <w:tcMar>
              <w:left w:w="28" w:type="dxa"/>
              <w:right w:w="28" w:type="dxa"/>
            </w:tcMar>
          </w:tcPr>
          <w:p w:rsidR="002D4B1D" w:rsidP="00FC58B7" w:rsidRDefault="004C1C78" w14:paraId="21F70C70" w14:textId="77777777">
            <w:pPr>
              <w:pStyle w:val="p-table"/>
              <w:jc w:val="right"/>
              <w:rPr>
                <w:i/>
                <w:sz w:val="17"/>
              </w:rPr>
            </w:pPr>
            <w:r>
              <w:rPr>
                <w:i/>
                <w:sz w:val="17"/>
              </w:rPr>
              <w:t>‒</w:t>
            </w:r>
            <w:r>
              <w:rPr>
                <w:i/>
                <w:sz w:val="17"/>
              </w:rPr>
              <w:t xml:space="preserve"> 48</w:t>
            </w:r>
          </w:p>
        </w:tc>
        <w:tc>
          <w:tcPr>
            <w:tcW w:w="986" w:type="dxa"/>
            <w:tcMar>
              <w:left w:w="28" w:type="dxa"/>
              <w:right w:w="28" w:type="dxa"/>
            </w:tcMar>
          </w:tcPr>
          <w:p w:rsidR="002D4B1D" w:rsidP="00FC58B7" w:rsidRDefault="004C1C78" w14:paraId="1DA4FC0E" w14:textId="77777777">
            <w:pPr>
              <w:pStyle w:val="p-table"/>
              <w:jc w:val="right"/>
              <w:rPr>
                <w:i/>
                <w:sz w:val="17"/>
              </w:rPr>
            </w:pPr>
            <w:r>
              <w:rPr>
                <w:i/>
                <w:sz w:val="17"/>
              </w:rPr>
              <w:t>‒</w:t>
            </w:r>
            <w:r>
              <w:rPr>
                <w:i/>
                <w:sz w:val="17"/>
              </w:rPr>
              <w:t xml:space="preserve"> 113</w:t>
            </w:r>
          </w:p>
        </w:tc>
        <w:tc>
          <w:tcPr>
            <w:tcW w:w="986" w:type="dxa"/>
            <w:tcMar>
              <w:left w:w="28" w:type="dxa"/>
              <w:right w:w="28" w:type="dxa"/>
            </w:tcMar>
          </w:tcPr>
          <w:p w:rsidR="002D4B1D" w:rsidP="00FC58B7" w:rsidRDefault="004C1C78" w14:paraId="5D6676FB" w14:textId="77777777">
            <w:pPr>
              <w:pStyle w:val="p-table"/>
              <w:jc w:val="right"/>
              <w:rPr>
                <w:i/>
                <w:sz w:val="17"/>
              </w:rPr>
            </w:pPr>
            <w:r>
              <w:rPr>
                <w:i/>
                <w:sz w:val="17"/>
              </w:rPr>
              <w:t>‒</w:t>
            </w:r>
            <w:r>
              <w:rPr>
                <w:i/>
                <w:sz w:val="17"/>
              </w:rPr>
              <w:t xml:space="preserve"> 110</w:t>
            </w:r>
          </w:p>
        </w:tc>
        <w:tc>
          <w:tcPr>
            <w:tcW w:w="986" w:type="dxa"/>
            <w:tcMar>
              <w:left w:w="28" w:type="dxa"/>
              <w:right w:w="28" w:type="dxa"/>
            </w:tcMar>
          </w:tcPr>
          <w:p w:rsidR="002D4B1D" w:rsidP="00FC58B7" w:rsidRDefault="004C1C78" w14:paraId="3EEF697A" w14:textId="77777777">
            <w:pPr>
              <w:pStyle w:val="p-table"/>
              <w:jc w:val="right"/>
              <w:rPr>
                <w:i/>
                <w:sz w:val="17"/>
              </w:rPr>
            </w:pPr>
            <w:r>
              <w:rPr>
                <w:i/>
                <w:sz w:val="17"/>
              </w:rPr>
              <w:t>‒</w:t>
            </w:r>
            <w:r>
              <w:rPr>
                <w:i/>
                <w:sz w:val="17"/>
              </w:rPr>
              <w:t xml:space="preserve"> 101</w:t>
            </w:r>
          </w:p>
        </w:tc>
        <w:tc>
          <w:tcPr>
            <w:tcW w:w="986" w:type="dxa"/>
            <w:tcMar>
              <w:left w:w="28" w:type="dxa"/>
              <w:right w:w="28" w:type="dxa"/>
            </w:tcMar>
          </w:tcPr>
          <w:p w:rsidR="002D4B1D" w:rsidP="00FC58B7" w:rsidRDefault="004C1C78" w14:paraId="01AE558D" w14:textId="77777777">
            <w:pPr>
              <w:pStyle w:val="p-table"/>
              <w:jc w:val="right"/>
              <w:rPr>
                <w:i/>
                <w:sz w:val="17"/>
              </w:rPr>
            </w:pPr>
            <w:r>
              <w:rPr>
                <w:i/>
                <w:sz w:val="17"/>
              </w:rPr>
              <w:t>‒</w:t>
            </w:r>
            <w:r>
              <w:rPr>
                <w:i/>
                <w:sz w:val="17"/>
              </w:rPr>
              <w:t xml:space="preserve"> 101</w:t>
            </w:r>
          </w:p>
        </w:tc>
        <w:tc>
          <w:tcPr>
            <w:tcW w:w="991" w:type="dxa"/>
            <w:tcMar>
              <w:left w:w="28" w:type="dxa"/>
              <w:right w:w="28" w:type="dxa"/>
            </w:tcMar>
          </w:tcPr>
          <w:p w:rsidR="002D4B1D" w:rsidP="00FC58B7" w:rsidRDefault="004C1C78" w14:paraId="1814A8BD" w14:textId="77777777">
            <w:pPr>
              <w:pStyle w:val="p-table"/>
              <w:jc w:val="right"/>
              <w:rPr>
                <w:i/>
                <w:sz w:val="17"/>
              </w:rPr>
            </w:pPr>
            <w:r>
              <w:rPr>
                <w:i/>
                <w:sz w:val="17"/>
              </w:rPr>
              <w:t>‒</w:t>
            </w:r>
            <w:r>
              <w:rPr>
                <w:i/>
                <w:sz w:val="17"/>
              </w:rPr>
              <w:t xml:space="preserve"> 101</w:t>
            </w:r>
          </w:p>
        </w:tc>
      </w:tr>
      <w:tr w:rsidR="002D4B1D" w14:paraId="7CA7F51D" w14:textId="77777777">
        <w:tc>
          <w:tcPr>
            <w:tcW w:w="3773" w:type="dxa"/>
            <w:tcMar>
              <w:right w:w="28" w:type="dxa"/>
            </w:tcMar>
          </w:tcPr>
          <w:p w:rsidR="002D4B1D" w:rsidRDefault="004C1C78" w14:paraId="1233E557" w14:textId="77777777">
            <w:pPr>
              <w:pStyle w:val="p-table"/>
              <w:rPr>
                <w:sz w:val="17"/>
              </w:rPr>
            </w:pPr>
            <w:r>
              <w:rPr>
                <w:sz w:val="17"/>
              </w:rPr>
              <w:lastRenderedPageBreak/>
              <w:t xml:space="preserve">Herverkaveling middelen apparaat van </w:t>
            </w:r>
            <w:proofErr w:type="spellStart"/>
            <w:r>
              <w:rPr>
                <w:sz w:val="17"/>
              </w:rPr>
              <w:t>JenV</w:t>
            </w:r>
            <w:proofErr w:type="spellEnd"/>
            <w:r>
              <w:rPr>
                <w:sz w:val="17"/>
              </w:rPr>
              <w:t xml:space="preserve"> naar </w:t>
            </w:r>
            <w:proofErr w:type="spellStart"/>
            <w:r>
              <w:rPr>
                <w:sz w:val="17"/>
              </w:rPr>
              <w:t>AenM</w:t>
            </w:r>
            <w:proofErr w:type="spellEnd"/>
            <w:r>
              <w:rPr>
                <w:sz w:val="17"/>
              </w:rPr>
              <w:t>-begroting</w:t>
            </w:r>
          </w:p>
        </w:tc>
        <w:tc>
          <w:tcPr>
            <w:tcW w:w="986" w:type="dxa"/>
            <w:tcMar>
              <w:left w:w="28" w:type="dxa"/>
              <w:right w:w="28" w:type="dxa"/>
            </w:tcMar>
          </w:tcPr>
          <w:p w:rsidR="002D4B1D" w:rsidRDefault="004C1C78" w14:paraId="6BF1E563" w14:textId="77777777">
            <w:pPr>
              <w:pStyle w:val="p-table"/>
              <w:rPr>
                <w:sz w:val="17"/>
              </w:rPr>
            </w:pPr>
            <w:r>
              <w:rPr>
                <w:sz w:val="17"/>
              </w:rPr>
              <w:t>‒</w:t>
            </w:r>
            <w:r>
              <w:rPr>
                <w:sz w:val="17"/>
              </w:rPr>
              <w:t xml:space="preserve"> 121</w:t>
            </w:r>
          </w:p>
        </w:tc>
        <w:tc>
          <w:tcPr>
            <w:tcW w:w="986" w:type="dxa"/>
            <w:tcMar>
              <w:left w:w="28" w:type="dxa"/>
              <w:right w:w="28" w:type="dxa"/>
            </w:tcMar>
          </w:tcPr>
          <w:p w:rsidR="002D4B1D" w:rsidRDefault="004C1C78" w14:paraId="39F9FC4E" w14:textId="77777777">
            <w:pPr>
              <w:pStyle w:val="p-table"/>
              <w:rPr>
                <w:sz w:val="17"/>
              </w:rPr>
            </w:pPr>
            <w:r>
              <w:rPr>
                <w:sz w:val="17"/>
              </w:rPr>
              <w:t>‒</w:t>
            </w:r>
            <w:r>
              <w:rPr>
                <w:sz w:val="17"/>
              </w:rPr>
              <w:t xml:space="preserve"> 112</w:t>
            </w:r>
          </w:p>
        </w:tc>
        <w:tc>
          <w:tcPr>
            <w:tcW w:w="986" w:type="dxa"/>
            <w:tcMar>
              <w:left w:w="28" w:type="dxa"/>
              <w:right w:w="28" w:type="dxa"/>
            </w:tcMar>
          </w:tcPr>
          <w:p w:rsidR="002D4B1D" w:rsidRDefault="004C1C78" w14:paraId="46510132" w14:textId="77777777">
            <w:pPr>
              <w:pStyle w:val="p-table"/>
              <w:rPr>
                <w:sz w:val="17"/>
              </w:rPr>
            </w:pPr>
            <w:r>
              <w:rPr>
                <w:sz w:val="17"/>
              </w:rPr>
              <w:t>‒</w:t>
            </w:r>
            <w:r>
              <w:rPr>
                <w:sz w:val="17"/>
              </w:rPr>
              <w:t xml:space="preserve"> 104</w:t>
            </w:r>
          </w:p>
        </w:tc>
        <w:tc>
          <w:tcPr>
            <w:tcW w:w="986" w:type="dxa"/>
            <w:tcMar>
              <w:left w:w="28" w:type="dxa"/>
              <w:right w:w="28" w:type="dxa"/>
            </w:tcMar>
          </w:tcPr>
          <w:p w:rsidR="002D4B1D" w:rsidRDefault="004C1C78" w14:paraId="2CA7B23B" w14:textId="77777777">
            <w:pPr>
              <w:pStyle w:val="p-table"/>
              <w:rPr>
                <w:sz w:val="17"/>
              </w:rPr>
            </w:pPr>
            <w:r>
              <w:rPr>
                <w:sz w:val="17"/>
              </w:rPr>
              <w:t>‒</w:t>
            </w:r>
            <w:r>
              <w:rPr>
                <w:sz w:val="17"/>
              </w:rPr>
              <w:t xml:space="preserve"> 104</w:t>
            </w:r>
          </w:p>
        </w:tc>
        <w:tc>
          <w:tcPr>
            <w:tcW w:w="986" w:type="dxa"/>
            <w:tcMar>
              <w:left w:w="28" w:type="dxa"/>
              <w:right w:w="28" w:type="dxa"/>
            </w:tcMar>
          </w:tcPr>
          <w:p w:rsidR="002D4B1D" w:rsidRDefault="004C1C78" w14:paraId="386D5DD2" w14:textId="77777777">
            <w:pPr>
              <w:pStyle w:val="p-table"/>
              <w:rPr>
                <w:sz w:val="17"/>
              </w:rPr>
            </w:pPr>
            <w:r>
              <w:rPr>
                <w:sz w:val="17"/>
              </w:rPr>
              <w:t>‒</w:t>
            </w:r>
            <w:r>
              <w:rPr>
                <w:sz w:val="17"/>
              </w:rPr>
              <w:t xml:space="preserve"> 103</w:t>
            </w:r>
          </w:p>
        </w:tc>
        <w:tc>
          <w:tcPr>
            <w:tcW w:w="991" w:type="dxa"/>
            <w:tcMar>
              <w:left w:w="28" w:type="dxa"/>
              <w:right w:w="28" w:type="dxa"/>
            </w:tcMar>
          </w:tcPr>
          <w:p w:rsidR="002D4B1D" w:rsidRDefault="004C1C78" w14:paraId="56B519B4" w14:textId="77777777">
            <w:pPr>
              <w:pStyle w:val="p-table"/>
              <w:rPr>
                <w:sz w:val="17"/>
              </w:rPr>
            </w:pPr>
            <w:r>
              <w:rPr>
                <w:sz w:val="17"/>
              </w:rPr>
              <w:t>‒</w:t>
            </w:r>
            <w:r>
              <w:rPr>
                <w:sz w:val="17"/>
              </w:rPr>
              <w:t xml:space="preserve"> 103</w:t>
            </w:r>
          </w:p>
        </w:tc>
      </w:tr>
      <w:tr w:rsidR="002D4B1D" w14:paraId="35AC7F11" w14:textId="77777777">
        <w:tc>
          <w:tcPr>
            <w:tcW w:w="3773" w:type="dxa"/>
            <w:tcMar>
              <w:right w:w="28" w:type="dxa"/>
            </w:tcMar>
          </w:tcPr>
          <w:p w:rsidR="002D4B1D" w:rsidRDefault="004C1C78" w14:paraId="52735ADC" w14:textId="77777777">
            <w:pPr>
              <w:pStyle w:val="p-table"/>
              <w:rPr>
                <w:sz w:val="17"/>
              </w:rPr>
            </w:pPr>
            <w:r>
              <w:rPr>
                <w:sz w:val="17"/>
              </w:rPr>
              <w:t>Overig technisch</w:t>
            </w:r>
          </w:p>
        </w:tc>
        <w:tc>
          <w:tcPr>
            <w:tcW w:w="986" w:type="dxa"/>
            <w:tcMar>
              <w:left w:w="28" w:type="dxa"/>
              <w:right w:w="28" w:type="dxa"/>
            </w:tcMar>
          </w:tcPr>
          <w:p w:rsidR="002D4B1D" w:rsidRDefault="004C1C78" w14:paraId="2E71978B" w14:textId="77777777">
            <w:pPr>
              <w:pStyle w:val="p-table"/>
              <w:rPr>
                <w:sz w:val="17"/>
              </w:rPr>
            </w:pPr>
            <w:r>
              <w:rPr>
                <w:sz w:val="17"/>
              </w:rPr>
              <w:t>72</w:t>
            </w:r>
          </w:p>
        </w:tc>
        <w:tc>
          <w:tcPr>
            <w:tcW w:w="986" w:type="dxa"/>
            <w:tcMar>
              <w:left w:w="28" w:type="dxa"/>
              <w:right w:w="28" w:type="dxa"/>
            </w:tcMar>
          </w:tcPr>
          <w:p w:rsidR="002D4B1D" w:rsidRDefault="004C1C78" w14:paraId="56CF7F5E" w14:textId="77777777">
            <w:pPr>
              <w:pStyle w:val="p-table"/>
              <w:rPr>
                <w:sz w:val="17"/>
              </w:rPr>
            </w:pPr>
            <w:r>
              <w:rPr>
                <w:sz w:val="17"/>
              </w:rPr>
              <w:t>‒</w:t>
            </w:r>
            <w:r>
              <w:rPr>
                <w:sz w:val="17"/>
              </w:rPr>
              <w:t xml:space="preserve"> 1</w:t>
            </w:r>
          </w:p>
        </w:tc>
        <w:tc>
          <w:tcPr>
            <w:tcW w:w="986" w:type="dxa"/>
            <w:tcMar>
              <w:left w:w="28" w:type="dxa"/>
              <w:right w:w="28" w:type="dxa"/>
            </w:tcMar>
          </w:tcPr>
          <w:p w:rsidR="002D4B1D" w:rsidRDefault="004C1C78" w14:paraId="71562B1D" w14:textId="77777777">
            <w:pPr>
              <w:pStyle w:val="p-table"/>
              <w:rPr>
                <w:sz w:val="17"/>
              </w:rPr>
            </w:pPr>
            <w:r>
              <w:rPr>
                <w:sz w:val="17"/>
              </w:rPr>
              <w:t>‒</w:t>
            </w:r>
            <w:r>
              <w:rPr>
                <w:sz w:val="17"/>
              </w:rPr>
              <w:t xml:space="preserve"> 6</w:t>
            </w:r>
          </w:p>
        </w:tc>
        <w:tc>
          <w:tcPr>
            <w:tcW w:w="986" w:type="dxa"/>
            <w:tcMar>
              <w:left w:w="28" w:type="dxa"/>
              <w:right w:w="28" w:type="dxa"/>
            </w:tcMar>
          </w:tcPr>
          <w:p w:rsidR="002D4B1D" w:rsidRDefault="004C1C78" w14:paraId="11C0DBF1" w14:textId="77777777">
            <w:pPr>
              <w:pStyle w:val="p-table"/>
              <w:rPr>
                <w:sz w:val="17"/>
              </w:rPr>
            </w:pPr>
            <w:r>
              <w:rPr>
                <w:sz w:val="17"/>
              </w:rPr>
              <w:t>2</w:t>
            </w:r>
          </w:p>
        </w:tc>
        <w:tc>
          <w:tcPr>
            <w:tcW w:w="986" w:type="dxa"/>
            <w:tcMar>
              <w:left w:w="28" w:type="dxa"/>
              <w:right w:w="28" w:type="dxa"/>
            </w:tcMar>
          </w:tcPr>
          <w:p w:rsidR="002D4B1D" w:rsidRDefault="004C1C78" w14:paraId="2EC26F50" w14:textId="77777777">
            <w:pPr>
              <w:pStyle w:val="p-table"/>
              <w:rPr>
                <w:sz w:val="17"/>
              </w:rPr>
            </w:pPr>
            <w:r>
              <w:rPr>
                <w:sz w:val="17"/>
              </w:rPr>
              <w:t>3</w:t>
            </w:r>
          </w:p>
        </w:tc>
        <w:tc>
          <w:tcPr>
            <w:tcW w:w="991" w:type="dxa"/>
            <w:tcMar>
              <w:left w:w="28" w:type="dxa"/>
              <w:right w:w="28" w:type="dxa"/>
            </w:tcMar>
          </w:tcPr>
          <w:p w:rsidR="002D4B1D" w:rsidRDefault="004C1C78" w14:paraId="743523D4" w14:textId="77777777">
            <w:pPr>
              <w:pStyle w:val="p-table"/>
              <w:rPr>
                <w:sz w:val="17"/>
              </w:rPr>
            </w:pPr>
            <w:r>
              <w:rPr>
                <w:sz w:val="17"/>
              </w:rPr>
              <w:t>3</w:t>
            </w:r>
          </w:p>
        </w:tc>
      </w:tr>
      <w:tr w:rsidR="002D4B1D" w14:paraId="1F46C441" w14:textId="77777777">
        <w:tc>
          <w:tcPr>
            <w:tcW w:w="3773" w:type="dxa"/>
            <w:tcMar>
              <w:right w:w="28" w:type="dxa"/>
            </w:tcMar>
          </w:tcPr>
          <w:p w:rsidR="002D4B1D" w:rsidRDefault="002D4B1D" w14:paraId="35937D2D" w14:textId="77777777">
            <w:pPr>
              <w:pStyle w:val="p-table"/>
              <w:rPr>
                <w:sz w:val="17"/>
              </w:rPr>
            </w:pPr>
          </w:p>
        </w:tc>
        <w:tc>
          <w:tcPr>
            <w:tcW w:w="986" w:type="dxa"/>
            <w:tcMar>
              <w:left w:w="28" w:type="dxa"/>
              <w:right w:w="28" w:type="dxa"/>
            </w:tcMar>
          </w:tcPr>
          <w:p w:rsidR="002D4B1D" w:rsidRDefault="002D4B1D" w14:paraId="7636048E" w14:textId="77777777">
            <w:pPr>
              <w:pStyle w:val="p-table"/>
              <w:rPr>
                <w:sz w:val="17"/>
              </w:rPr>
            </w:pPr>
          </w:p>
        </w:tc>
        <w:tc>
          <w:tcPr>
            <w:tcW w:w="986" w:type="dxa"/>
            <w:tcMar>
              <w:left w:w="28" w:type="dxa"/>
              <w:right w:w="28" w:type="dxa"/>
            </w:tcMar>
          </w:tcPr>
          <w:p w:rsidR="002D4B1D" w:rsidRDefault="002D4B1D" w14:paraId="1159BA4B" w14:textId="77777777">
            <w:pPr>
              <w:pStyle w:val="p-table"/>
              <w:rPr>
                <w:sz w:val="17"/>
              </w:rPr>
            </w:pPr>
          </w:p>
        </w:tc>
        <w:tc>
          <w:tcPr>
            <w:tcW w:w="986" w:type="dxa"/>
            <w:tcMar>
              <w:left w:w="28" w:type="dxa"/>
              <w:right w:w="28" w:type="dxa"/>
            </w:tcMar>
          </w:tcPr>
          <w:p w:rsidR="002D4B1D" w:rsidRDefault="002D4B1D" w14:paraId="3A4C88B7" w14:textId="77777777">
            <w:pPr>
              <w:pStyle w:val="p-table"/>
              <w:rPr>
                <w:sz w:val="17"/>
              </w:rPr>
            </w:pPr>
          </w:p>
        </w:tc>
        <w:tc>
          <w:tcPr>
            <w:tcW w:w="986" w:type="dxa"/>
            <w:tcMar>
              <w:left w:w="28" w:type="dxa"/>
              <w:right w:w="28" w:type="dxa"/>
            </w:tcMar>
          </w:tcPr>
          <w:p w:rsidR="002D4B1D" w:rsidRDefault="002D4B1D" w14:paraId="2525BA89" w14:textId="77777777">
            <w:pPr>
              <w:pStyle w:val="p-table"/>
              <w:rPr>
                <w:sz w:val="17"/>
              </w:rPr>
            </w:pPr>
          </w:p>
        </w:tc>
        <w:tc>
          <w:tcPr>
            <w:tcW w:w="986" w:type="dxa"/>
            <w:tcMar>
              <w:left w:w="28" w:type="dxa"/>
              <w:right w:w="28" w:type="dxa"/>
            </w:tcMar>
          </w:tcPr>
          <w:p w:rsidR="002D4B1D" w:rsidRDefault="002D4B1D" w14:paraId="3371DC62" w14:textId="77777777">
            <w:pPr>
              <w:pStyle w:val="p-table"/>
              <w:rPr>
                <w:sz w:val="17"/>
              </w:rPr>
            </w:pPr>
          </w:p>
        </w:tc>
        <w:tc>
          <w:tcPr>
            <w:tcW w:w="991" w:type="dxa"/>
            <w:tcMar>
              <w:left w:w="28" w:type="dxa"/>
              <w:right w:w="28" w:type="dxa"/>
            </w:tcMar>
          </w:tcPr>
          <w:p w:rsidR="002D4B1D" w:rsidRDefault="002D4B1D" w14:paraId="32206170" w14:textId="77777777">
            <w:pPr>
              <w:pStyle w:val="p-table"/>
              <w:rPr>
                <w:sz w:val="17"/>
              </w:rPr>
            </w:pPr>
          </w:p>
        </w:tc>
      </w:tr>
      <w:tr w:rsidR="002D4B1D" w14:paraId="1975C4D3" w14:textId="77777777">
        <w:tc>
          <w:tcPr>
            <w:tcW w:w="3773" w:type="dxa"/>
            <w:tcMar>
              <w:right w:w="28" w:type="dxa"/>
            </w:tcMar>
          </w:tcPr>
          <w:p w:rsidR="002D4B1D" w:rsidRDefault="004C1C78" w14:paraId="78E3BEC9" w14:textId="77777777">
            <w:pPr>
              <w:pStyle w:val="p-table"/>
              <w:rPr>
                <w:i/>
                <w:sz w:val="17"/>
              </w:rPr>
            </w:pPr>
            <w:r>
              <w:rPr>
                <w:i/>
                <w:sz w:val="17"/>
              </w:rPr>
              <w:t>Niet-kaderrelevant</w:t>
            </w:r>
          </w:p>
        </w:tc>
        <w:tc>
          <w:tcPr>
            <w:tcW w:w="986" w:type="dxa"/>
            <w:tcMar>
              <w:left w:w="28" w:type="dxa"/>
              <w:right w:w="28" w:type="dxa"/>
            </w:tcMar>
          </w:tcPr>
          <w:p w:rsidR="002D4B1D" w:rsidRDefault="004C1C78" w14:paraId="541B28AB" w14:textId="77777777">
            <w:pPr>
              <w:pStyle w:val="p-table"/>
              <w:rPr>
                <w:i/>
                <w:sz w:val="17"/>
              </w:rPr>
            </w:pPr>
            <w:r>
              <w:rPr>
                <w:i/>
                <w:sz w:val="17"/>
              </w:rPr>
              <w:t>0</w:t>
            </w:r>
          </w:p>
        </w:tc>
        <w:tc>
          <w:tcPr>
            <w:tcW w:w="986" w:type="dxa"/>
            <w:tcMar>
              <w:left w:w="28" w:type="dxa"/>
              <w:right w:w="28" w:type="dxa"/>
            </w:tcMar>
          </w:tcPr>
          <w:p w:rsidR="002D4B1D" w:rsidRDefault="004C1C78" w14:paraId="30F40782" w14:textId="77777777">
            <w:pPr>
              <w:pStyle w:val="p-table"/>
              <w:rPr>
                <w:i/>
                <w:sz w:val="17"/>
              </w:rPr>
            </w:pPr>
            <w:r>
              <w:rPr>
                <w:i/>
                <w:sz w:val="17"/>
              </w:rPr>
              <w:t>0</w:t>
            </w:r>
          </w:p>
        </w:tc>
        <w:tc>
          <w:tcPr>
            <w:tcW w:w="986" w:type="dxa"/>
            <w:tcMar>
              <w:left w:w="28" w:type="dxa"/>
              <w:right w:w="28" w:type="dxa"/>
            </w:tcMar>
          </w:tcPr>
          <w:p w:rsidR="002D4B1D" w:rsidRDefault="004C1C78" w14:paraId="1CD0C279" w14:textId="77777777">
            <w:pPr>
              <w:pStyle w:val="p-table"/>
              <w:rPr>
                <w:i/>
                <w:sz w:val="17"/>
              </w:rPr>
            </w:pPr>
            <w:r>
              <w:rPr>
                <w:i/>
                <w:sz w:val="17"/>
              </w:rPr>
              <w:t>0</w:t>
            </w:r>
          </w:p>
        </w:tc>
        <w:tc>
          <w:tcPr>
            <w:tcW w:w="986" w:type="dxa"/>
            <w:tcMar>
              <w:left w:w="28" w:type="dxa"/>
              <w:right w:w="28" w:type="dxa"/>
            </w:tcMar>
          </w:tcPr>
          <w:p w:rsidR="002D4B1D" w:rsidRDefault="004C1C78" w14:paraId="0FC150EF" w14:textId="77777777">
            <w:pPr>
              <w:pStyle w:val="p-table"/>
              <w:rPr>
                <w:i/>
                <w:sz w:val="17"/>
              </w:rPr>
            </w:pPr>
            <w:r>
              <w:rPr>
                <w:i/>
                <w:sz w:val="17"/>
              </w:rPr>
              <w:t>0</w:t>
            </w:r>
          </w:p>
        </w:tc>
        <w:tc>
          <w:tcPr>
            <w:tcW w:w="986" w:type="dxa"/>
            <w:tcMar>
              <w:left w:w="28" w:type="dxa"/>
              <w:right w:w="28" w:type="dxa"/>
            </w:tcMar>
          </w:tcPr>
          <w:p w:rsidR="002D4B1D" w:rsidRDefault="004C1C78" w14:paraId="064AA46A" w14:textId="77777777">
            <w:pPr>
              <w:pStyle w:val="p-table"/>
              <w:rPr>
                <w:i/>
                <w:sz w:val="17"/>
              </w:rPr>
            </w:pPr>
            <w:r>
              <w:rPr>
                <w:i/>
                <w:sz w:val="17"/>
              </w:rPr>
              <w:t>0</w:t>
            </w:r>
          </w:p>
        </w:tc>
        <w:tc>
          <w:tcPr>
            <w:tcW w:w="991" w:type="dxa"/>
            <w:tcMar>
              <w:left w:w="28" w:type="dxa"/>
              <w:right w:w="28" w:type="dxa"/>
            </w:tcMar>
          </w:tcPr>
          <w:p w:rsidR="002D4B1D" w:rsidRDefault="002D4B1D" w14:paraId="789223D6" w14:textId="77777777">
            <w:pPr>
              <w:pStyle w:val="p-table"/>
              <w:rPr>
                <w:sz w:val="17"/>
              </w:rPr>
            </w:pPr>
          </w:p>
        </w:tc>
      </w:tr>
      <w:tr w:rsidR="002D4B1D" w14:paraId="40D6F5BD" w14:textId="77777777">
        <w:tc>
          <w:tcPr>
            <w:tcW w:w="3773" w:type="dxa"/>
            <w:tcMar>
              <w:right w:w="28" w:type="dxa"/>
            </w:tcMar>
          </w:tcPr>
          <w:p w:rsidR="002D4B1D" w:rsidRDefault="004C1C78" w14:paraId="560CA4B3" w14:textId="77777777">
            <w:pPr>
              <w:pStyle w:val="p-table"/>
              <w:rPr>
                <w:sz w:val="17"/>
              </w:rPr>
            </w:pPr>
            <w:r>
              <w:rPr>
                <w:sz w:val="17"/>
              </w:rPr>
              <w:t>Niet-kaderrelevant</w:t>
            </w:r>
          </w:p>
        </w:tc>
        <w:tc>
          <w:tcPr>
            <w:tcW w:w="986" w:type="dxa"/>
            <w:tcMar>
              <w:left w:w="28" w:type="dxa"/>
              <w:right w:w="28" w:type="dxa"/>
            </w:tcMar>
          </w:tcPr>
          <w:p w:rsidR="002D4B1D" w:rsidRDefault="004C1C78" w14:paraId="3E173CE5" w14:textId="77777777">
            <w:pPr>
              <w:pStyle w:val="p-table"/>
              <w:rPr>
                <w:sz w:val="17"/>
              </w:rPr>
            </w:pPr>
            <w:r>
              <w:rPr>
                <w:sz w:val="17"/>
              </w:rPr>
              <w:t>0</w:t>
            </w:r>
          </w:p>
        </w:tc>
        <w:tc>
          <w:tcPr>
            <w:tcW w:w="986" w:type="dxa"/>
            <w:tcMar>
              <w:left w:w="28" w:type="dxa"/>
              <w:right w:w="28" w:type="dxa"/>
            </w:tcMar>
          </w:tcPr>
          <w:p w:rsidR="002D4B1D" w:rsidRDefault="004C1C78" w14:paraId="1C87FD2D" w14:textId="77777777">
            <w:pPr>
              <w:pStyle w:val="p-table"/>
              <w:rPr>
                <w:sz w:val="17"/>
              </w:rPr>
            </w:pPr>
            <w:r>
              <w:rPr>
                <w:sz w:val="17"/>
              </w:rPr>
              <w:t>0</w:t>
            </w:r>
          </w:p>
        </w:tc>
        <w:tc>
          <w:tcPr>
            <w:tcW w:w="986" w:type="dxa"/>
            <w:tcMar>
              <w:left w:w="28" w:type="dxa"/>
              <w:right w:w="28" w:type="dxa"/>
            </w:tcMar>
          </w:tcPr>
          <w:p w:rsidR="002D4B1D" w:rsidRDefault="004C1C78" w14:paraId="280874FA" w14:textId="77777777">
            <w:pPr>
              <w:pStyle w:val="p-table"/>
              <w:rPr>
                <w:sz w:val="17"/>
              </w:rPr>
            </w:pPr>
            <w:r>
              <w:rPr>
                <w:sz w:val="17"/>
              </w:rPr>
              <w:t>0</w:t>
            </w:r>
          </w:p>
        </w:tc>
        <w:tc>
          <w:tcPr>
            <w:tcW w:w="986" w:type="dxa"/>
            <w:tcMar>
              <w:left w:w="28" w:type="dxa"/>
              <w:right w:w="28" w:type="dxa"/>
            </w:tcMar>
          </w:tcPr>
          <w:p w:rsidR="002D4B1D" w:rsidRDefault="004C1C78" w14:paraId="677C5530" w14:textId="77777777">
            <w:pPr>
              <w:pStyle w:val="p-table"/>
              <w:rPr>
                <w:sz w:val="17"/>
              </w:rPr>
            </w:pPr>
            <w:r>
              <w:rPr>
                <w:sz w:val="17"/>
              </w:rPr>
              <w:t>0</w:t>
            </w:r>
          </w:p>
        </w:tc>
        <w:tc>
          <w:tcPr>
            <w:tcW w:w="986" w:type="dxa"/>
            <w:tcMar>
              <w:left w:w="28" w:type="dxa"/>
              <w:right w:w="28" w:type="dxa"/>
            </w:tcMar>
          </w:tcPr>
          <w:p w:rsidR="002D4B1D" w:rsidRDefault="004C1C78" w14:paraId="27DCFF63" w14:textId="77777777">
            <w:pPr>
              <w:pStyle w:val="p-table"/>
              <w:rPr>
                <w:sz w:val="17"/>
              </w:rPr>
            </w:pPr>
            <w:r>
              <w:rPr>
                <w:sz w:val="17"/>
              </w:rPr>
              <w:t>0</w:t>
            </w:r>
          </w:p>
        </w:tc>
        <w:tc>
          <w:tcPr>
            <w:tcW w:w="991" w:type="dxa"/>
            <w:tcMar>
              <w:left w:w="28" w:type="dxa"/>
              <w:right w:w="28" w:type="dxa"/>
            </w:tcMar>
          </w:tcPr>
          <w:p w:rsidR="002D4B1D" w:rsidRDefault="002D4B1D" w14:paraId="643E307C" w14:textId="77777777">
            <w:pPr>
              <w:pStyle w:val="p-table"/>
              <w:rPr>
                <w:sz w:val="17"/>
              </w:rPr>
            </w:pPr>
          </w:p>
        </w:tc>
      </w:tr>
      <w:tr w:rsidR="002D4B1D" w14:paraId="087618E5" w14:textId="77777777">
        <w:tc>
          <w:tcPr>
            <w:tcW w:w="3773" w:type="dxa"/>
            <w:tcMar>
              <w:right w:w="28" w:type="dxa"/>
            </w:tcMar>
          </w:tcPr>
          <w:p w:rsidR="002D4B1D" w:rsidRDefault="002D4B1D" w14:paraId="119E34B2" w14:textId="77777777">
            <w:pPr>
              <w:pStyle w:val="p-table"/>
              <w:rPr>
                <w:sz w:val="17"/>
              </w:rPr>
            </w:pPr>
          </w:p>
        </w:tc>
        <w:tc>
          <w:tcPr>
            <w:tcW w:w="986" w:type="dxa"/>
            <w:tcMar>
              <w:left w:w="28" w:type="dxa"/>
              <w:right w:w="28" w:type="dxa"/>
            </w:tcMar>
          </w:tcPr>
          <w:p w:rsidR="002D4B1D" w:rsidRDefault="002D4B1D" w14:paraId="7D584CC1" w14:textId="77777777">
            <w:pPr>
              <w:pStyle w:val="p-table"/>
              <w:rPr>
                <w:sz w:val="17"/>
              </w:rPr>
            </w:pPr>
          </w:p>
        </w:tc>
        <w:tc>
          <w:tcPr>
            <w:tcW w:w="986" w:type="dxa"/>
            <w:tcMar>
              <w:left w:w="28" w:type="dxa"/>
              <w:right w:w="28" w:type="dxa"/>
            </w:tcMar>
          </w:tcPr>
          <w:p w:rsidR="002D4B1D" w:rsidRDefault="002D4B1D" w14:paraId="3F857BE1" w14:textId="77777777">
            <w:pPr>
              <w:pStyle w:val="p-table"/>
              <w:rPr>
                <w:sz w:val="17"/>
              </w:rPr>
            </w:pPr>
          </w:p>
        </w:tc>
        <w:tc>
          <w:tcPr>
            <w:tcW w:w="986" w:type="dxa"/>
            <w:tcMar>
              <w:left w:w="28" w:type="dxa"/>
              <w:right w:w="28" w:type="dxa"/>
            </w:tcMar>
          </w:tcPr>
          <w:p w:rsidR="002D4B1D" w:rsidRDefault="002D4B1D" w14:paraId="7EEE32A3" w14:textId="77777777">
            <w:pPr>
              <w:pStyle w:val="p-table"/>
              <w:rPr>
                <w:sz w:val="17"/>
              </w:rPr>
            </w:pPr>
          </w:p>
        </w:tc>
        <w:tc>
          <w:tcPr>
            <w:tcW w:w="986" w:type="dxa"/>
            <w:tcMar>
              <w:left w:w="28" w:type="dxa"/>
              <w:right w:w="28" w:type="dxa"/>
            </w:tcMar>
          </w:tcPr>
          <w:p w:rsidR="002D4B1D" w:rsidRDefault="002D4B1D" w14:paraId="1319977F" w14:textId="77777777">
            <w:pPr>
              <w:pStyle w:val="p-table"/>
              <w:rPr>
                <w:sz w:val="17"/>
              </w:rPr>
            </w:pPr>
          </w:p>
        </w:tc>
        <w:tc>
          <w:tcPr>
            <w:tcW w:w="986" w:type="dxa"/>
            <w:tcMar>
              <w:left w:w="28" w:type="dxa"/>
              <w:right w:w="28" w:type="dxa"/>
            </w:tcMar>
          </w:tcPr>
          <w:p w:rsidR="002D4B1D" w:rsidRDefault="002D4B1D" w14:paraId="57D5956A" w14:textId="77777777">
            <w:pPr>
              <w:pStyle w:val="p-table"/>
              <w:rPr>
                <w:sz w:val="17"/>
              </w:rPr>
            </w:pPr>
          </w:p>
        </w:tc>
        <w:tc>
          <w:tcPr>
            <w:tcW w:w="991" w:type="dxa"/>
            <w:tcMar>
              <w:left w:w="28" w:type="dxa"/>
              <w:right w:w="28" w:type="dxa"/>
            </w:tcMar>
          </w:tcPr>
          <w:p w:rsidR="002D4B1D" w:rsidRDefault="002D4B1D" w14:paraId="37D1D8C7" w14:textId="77777777">
            <w:pPr>
              <w:pStyle w:val="p-table"/>
              <w:rPr>
                <w:sz w:val="17"/>
              </w:rPr>
            </w:pPr>
          </w:p>
        </w:tc>
      </w:tr>
      <w:tr w:rsidR="002D4B1D" w14:paraId="56378822" w14:textId="77777777">
        <w:tc>
          <w:tcPr>
            <w:tcW w:w="3773" w:type="dxa"/>
            <w:tcBorders>
              <w:bottom w:val="single" w:color="009EE0" w:sz="2" w:space="0"/>
            </w:tcBorders>
            <w:tcMar>
              <w:right w:w="28" w:type="dxa"/>
            </w:tcMar>
          </w:tcPr>
          <w:p w:rsidR="002D4B1D" w:rsidRDefault="004C1C78" w14:paraId="35A5D16C"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RDefault="004C1C78" w14:paraId="355FF9F8" w14:textId="77777777">
            <w:pPr>
              <w:pStyle w:val="p-table"/>
              <w:rPr>
                <w:b/>
                <w:sz w:val="17"/>
              </w:rPr>
            </w:pPr>
            <w:r>
              <w:rPr>
                <w:b/>
                <w:sz w:val="17"/>
              </w:rPr>
              <w:t>19.102</w:t>
            </w:r>
          </w:p>
        </w:tc>
        <w:tc>
          <w:tcPr>
            <w:tcW w:w="986" w:type="dxa"/>
            <w:tcBorders>
              <w:bottom w:val="single" w:color="009EE0" w:sz="2" w:space="0"/>
            </w:tcBorders>
            <w:tcMar>
              <w:left w:w="28" w:type="dxa"/>
              <w:right w:w="28" w:type="dxa"/>
            </w:tcMar>
          </w:tcPr>
          <w:p w:rsidR="002D4B1D" w:rsidRDefault="004C1C78" w14:paraId="3E0581DA" w14:textId="77777777">
            <w:pPr>
              <w:pStyle w:val="p-table"/>
              <w:rPr>
                <w:b/>
                <w:sz w:val="17"/>
              </w:rPr>
            </w:pPr>
            <w:r>
              <w:rPr>
                <w:b/>
                <w:sz w:val="17"/>
              </w:rPr>
              <w:t>19.006</w:t>
            </w:r>
          </w:p>
        </w:tc>
        <w:tc>
          <w:tcPr>
            <w:tcW w:w="986" w:type="dxa"/>
            <w:tcBorders>
              <w:bottom w:val="single" w:color="009EE0" w:sz="2" w:space="0"/>
            </w:tcBorders>
            <w:tcMar>
              <w:left w:w="28" w:type="dxa"/>
              <w:right w:w="28" w:type="dxa"/>
            </w:tcMar>
          </w:tcPr>
          <w:p w:rsidR="002D4B1D" w:rsidRDefault="004C1C78" w14:paraId="74534B1A" w14:textId="77777777">
            <w:pPr>
              <w:pStyle w:val="p-table"/>
              <w:rPr>
                <w:b/>
                <w:sz w:val="17"/>
              </w:rPr>
            </w:pPr>
            <w:r>
              <w:rPr>
                <w:b/>
                <w:sz w:val="17"/>
              </w:rPr>
              <w:t>19.124</w:t>
            </w:r>
          </w:p>
        </w:tc>
        <w:tc>
          <w:tcPr>
            <w:tcW w:w="986" w:type="dxa"/>
            <w:tcBorders>
              <w:bottom w:val="single" w:color="009EE0" w:sz="2" w:space="0"/>
            </w:tcBorders>
            <w:tcMar>
              <w:left w:w="28" w:type="dxa"/>
              <w:right w:w="28" w:type="dxa"/>
            </w:tcMar>
          </w:tcPr>
          <w:p w:rsidR="002D4B1D" w:rsidRDefault="004C1C78" w14:paraId="3A752C84" w14:textId="77777777">
            <w:pPr>
              <w:pStyle w:val="p-table"/>
              <w:rPr>
                <w:b/>
                <w:sz w:val="17"/>
              </w:rPr>
            </w:pPr>
            <w:r>
              <w:rPr>
                <w:b/>
                <w:sz w:val="17"/>
              </w:rPr>
              <w:t>19.028</w:t>
            </w:r>
          </w:p>
        </w:tc>
        <w:tc>
          <w:tcPr>
            <w:tcW w:w="986" w:type="dxa"/>
            <w:tcBorders>
              <w:bottom w:val="single" w:color="009EE0" w:sz="2" w:space="0"/>
            </w:tcBorders>
            <w:tcMar>
              <w:left w:w="28" w:type="dxa"/>
              <w:right w:w="28" w:type="dxa"/>
            </w:tcMar>
          </w:tcPr>
          <w:p w:rsidR="002D4B1D" w:rsidRDefault="004C1C78" w14:paraId="3C399866" w14:textId="77777777">
            <w:pPr>
              <w:pStyle w:val="p-table"/>
              <w:rPr>
                <w:b/>
                <w:sz w:val="17"/>
              </w:rPr>
            </w:pPr>
            <w:r>
              <w:rPr>
                <w:b/>
                <w:sz w:val="17"/>
              </w:rPr>
              <w:t>19.008</w:t>
            </w:r>
          </w:p>
        </w:tc>
        <w:tc>
          <w:tcPr>
            <w:tcW w:w="991" w:type="dxa"/>
            <w:tcBorders>
              <w:bottom w:val="single" w:color="009EE0" w:sz="2" w:space="0"/>
            </w:tcBorders>
            <w:tcMar>
              <w:left w:w="28" w:type="dxa"/>
              <w:right w:w="28" w:type="dxa"/>
            </w:tcMar>
          </w:tcPr>
          <w:p w:rsidR="002D4B1D" w:rsidRDefault="004C1C78" w14:paraId="08984FBC" w14:textId="77777777">
            <w:pPr>
              <w:pStyle w:val="p-table"/>
              <w:rPr>
                <w:b/>
                <w:sz w:val="17"/>
              </w:rPr>
            </w:pPr>
            <w:r>
              <w:rPr>
                <w:b/>
                <w:sz w:val="17"/>
              </w:rPr>
              <w:t>18.746</w:t>
            </w:r>
          </w:p>
        </w:tc>
      </w:tr>
    </w:tbl>
    <w:p w:rsidR="002D4B1D" w:rsidRDefault="002D4B1D" w14:paraId="2B6E59F8"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5CCB4CAC" w14:textId="77777777">
        <w:trPr>
          <w:tblHeader/>
        </w:trPr>
        <w:tc>
          <w:tcPr>
            <w:tcW w:w="9694" w:type="dxa"/>
            <w:gridSpan w:val="7"/>
          </w:tcPr>
          <w:p w:rsidR="002D4B1D" w:rsidRDefault="004C1C78" w14:paraId="437E3BDC" w14:textId="77777777">
            <w:pPr>
              <w:pStyle w:val="kio2-table-title"/>
            </w:pPr>
            <w:r>
              <w:t>VI Justitie en Veiligheid: Ontvangsten</w:t>
            </w:r>
          </w:p>
        </w:tc>
      </w:tr>
      <w:tr w:rsidR="002D4B1D" w14:paraId="3BA8F01F"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7E4955F2" w14:textId="77777777">
            <w:pPr>
              <w:pStyle w:val="p-table"/>
              <w:rPr>
                <w:color w:val="000000"/>
                <w:sz w:val="17"/>
              </w:rPr>
            </w:pPr>
            <w:r>
              <w:rPr>
                <w:color w:val="000000"/>
                <w:sz w:val="17"/>
              </w:rPr>
              <w:t>VI Justitie en Veiligheid: Ontvangsten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E732198"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1DCA7A7"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9186692"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823ABAA"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B7D3AD7"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6E472D7C" w14:textId="77777777">
            <w:pPr>
              <w:pStyle w:val="p-table"/>
              <w:rPr>
                <w:color w:val="000000"/>
                <w:sz w:val="17"/>
              </w:rPr>
            </w:pPr>
          </w:p>
        </w:tc>
      </w:tr>
      <w:tr w:rsidR="002D4B1D" w14:paraId="71A10B9E" w14:textId="77777777">
        <w:tc>
          <w:tcPr>
            <w:tcW w:w="3773" w:type="dxa"/>
            <w:tcBorders>
              <w:bottom w:val="single" w:color="009EE0" w:sz="2" w:space="0"/>
            </w:tcBorders>
            <w:tcMar>
              <w:right w:w="28" w:type="dxa"/>
            </w:tcMar>
          </w:tcPr>
          <w:p w:rsidR="002D4B1D" w:rsidRDefault="004C1C78" w14:paraId="5B10BBB0"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RDefault="004C1C78" w14:paraId="2BFD3464" w14:textId="77777777">
            <w:pPr>
              <w:pStyle w:val="p-table"/>
              <w:rPr>
                <w:b/>
                <w:sz w:val="17"/>
              </w:rPr>
            </w:pPr>
            <w:r>
              <w:rPr>
                <w:b/>
                <w:sz w:val="17"/>
              </w:rPr>
              <w:t>2025</w:t>
            </w:r>
          </w:p>
        </w:tc>
        <w:tc>
          <w:tcPr>
            <w:tcW w:w="986" w:type="dxa"/>
            <w:tcBorders>
              <w:bottom w:val="single" w:color="009EE0" w:sz="2" w:space="0"/>
            </w:tcBorders>
            <w:tcMar>
              <w:left w:w="28" w:type="dxa"/>
              <w:right w:w="28" w:type="dxa"/>
            </w:tcMar>
          </w:tcPr>
          <w:p w:rsidR="002D4B1D" w:rsidRDefault="004C1C78" w14:paraId="2BCFB7EC" w14:textId="77777777">
            <w:pPr>
              <w:pStyle w:val="p-table"/>
              <w:rPr>
                <w:b/>
                <w:sz w:val="17"/>
              </w:rPr>
            </w:pPr>
            <w:r>
              <w:rPr>
                <w:b/>
                <w:sz w:val="17"/>
              </w:rPr>
              <w:t>2026</w:t>
            </w:r>
          </w:p>
        </w:tc>
        <w:tc>
          <w:tcPr>
            <w:tcW w:w="986" w:type="dxa"/>
            <w:tcBorders>
              <w:bottom w:val="single" w:color="009EE0" w:sz="2" w:space="0"/>
            </w:tcBorders>
            <w:tcMar>
              <w:left w:w="28" w:type="dxa"/>
              <w:right w:w="28" w:type="dxa"/>
            </w:tcMar>
          </w:tcPr>
          <w:p w:rsidR="002D4B1D" w:rsidRDefault="004C1C78" w14:paraId="5ACF992C" w14:textId="77777777">
            <w:pPr>
              <w:pStyle w:val="p-table"/>
              <w:rPr>
                <w:b/>
                <w:sz w:val="17"/>
              </w:rPr>
            </w:pPr>
            <w:r>
              <w:rPr>
                <w:b/>
                <w:sz w:val="17"/>
              </w:rPr>
              <w:t>2027</w:t>
            </w:r>
          </w:p>
        </w:tc>
        <w:tc>
          <w:tcPr>
            <w:tcW w:w="986" w:type="dxa"/>
            <w:tcBorders>
              <w:bottom w:val="single" w:color="009EE0" w:sz="2" w:space="0"/>
            </w:tcBorders>
            <w:tcMar>
              <w:left w:w="28" w:type="dxa"/>
              <w:right w:w="28" w:type="dxa"/>
            </w:tcMar>
          </w:tcPr>
          <w:p w:rsidR="002D4B1D" w:rsidRDefault="004C1C78" w14:paraId="69340EEA" w14:textId="77777777">
            <w:pPr>
              <w:pStyle w:val="p-table"/>
              <w:rPr>
                <w:b/>
                <w:sz w:val="17"/>
              </w:rPr>
            </w:pPr>
            <w:r>
              <w:rPr>
                <w:b/>
                <w:sz w:val="17"/>
              </w:rPr>
              <w:t>2028</w:t>
            </w:r>
          </w:p>
        </w:tc>
        <w:tc>
          <w:tcPr>
            <w:tcW w:w="986" w:type="dxa"/>
            <w:tcBorders>
              <w:bottom w:val="single" w:color="009EE0" w:sz="2" w:space="0"/>
            </w:tcBorders>
            <w:tcMar>
              <w:left w:w="28" w:type="dxa"/>
              <w:right w:w="28" w:type="dxa"/>
            </w:tcMar>
          </w:tcPr>
          <w:p w:rsidR="002D4B1D" w:rsidRDefault="004C1C78" w14:paraId="0D2D105C" w14:textId="77777777">
            <w:pPr>
              <w:pStyle w:val="p-table"/>
              <w:rPr>
                <w:b/>
                <w:sz w:val="17"/>
              </w:rPr>
            </w:pPr>
            <w:r>
              <w:rPr>
                <w:b/>
                <w:sz w:val="17"/>
              </w:rPr>
              <w:t>2029</w:t>
            </w:r>
          </w:p>
        </w:tc>
        <w:tc>
          <w:tcPr>
            <w:tcW w:w="991" w:type="dxa"/>
            <w:tcBorders>
              <w:bottom w:val="single" w:color="009EE0" w:sz="2" w:space="0"/>
            </w:tcBorders>
            <w:tcMar>
              <w:left w:w="28" w:type="dxa"/>
              <w:right w:w="28" w:type="dxa"/>
            </w:tcMar>
          </w:tcPr>
          <w:p w:rsidR="002D4B1D" w:rsidRDefault="004C1C78" w14:paraId="14D95BBD" w14:textId="77777777">
            <w:pPr>
              <w:pStyle w:val="p-table"/>
              <w:rPr>
                <w:b/>
                <w:sz w:val="17"/>
              </w:rPr>
            </w:pPr>
            <w:r>
              <w:rPr>
                <w:b/>
                <w:sz w:val="17"/>
              </w:rPr>
              <w:t>2030</w:t>
            </w:r>
          </w:p>
        </w:tc>
      </w:tr>
      <w:tr w:rsidR="002D4B1D" w14:paraId="4958576A" w14:textId="77777777">
        <w:tc>
          <w:tcPr>
            <w:tcW w:w="3773" w:type="dxa"/>
            <w:tcMar>
              <w:right w:w="28" w:type="dxa"/>
            </w:tcMar>
          </w:tcPr>
          <w:p w:rsidR="002D4B1D" w:rsidRDefault="002D4B1D" w14:paraId="4A47A1D0" w14:textId="77777777">
            <w:pPr>
              <w:pStyle w:val="p-table"/>
              <w:rPr>
                <w:sz w:val="17"/>
              </w:rPr>
            </w:pPr>
          </w:p>
        </w:tc>
        <w:tc>
          <w:tcPr>
            <w:tcW w:w="986" w:type="dxa"/>
            <w:tcMar>
              <w:left w:w="28" w:type="dxa"/>
              <w:right w:w="28" w:type="dxa"/>
            </w:tcMar>
          </w:tcPr>
          <w:p w:rsidR="002D4B1D" w:rsidRDefault="002D4B1D" w14:paraId="39177451" w14:textId="77777777">
            <w:pPr>
              <w:pStyle w:val="p-table"/>
              <w:rPr>
                <w:sz w:val="17"/>
              </w:rPr>
            </w:pPr>
          </w:p>
        </w:tc>
        <w:tc>
          <w:tcPr>
            <w:tcW w:w="986" w:type="dxa"/>
            <w:tcMar>
              <w:left w:w="28" w:type="dxa"/>
              <w:right w:w="28" w:type="dxa"/>
            </w:tcMar>
          </w:tcPr>
          <w:p w:rsidR="002D4B1D" w:rsidRDefault="002D4B1D" w14:paraId="53D61367" w14:textId="77777777">
            <w:pPr>
              <w:pStyle w:val="p-table"/>
              <w:rPr>
                <w:sz w:val="17"/>
              </w:rPr>
            </w:pPr>
          </w:p>
        </w:tc>
        <w:tc>
          <w:tcPr>
            <w:tcW w:w="986" w:type="dxa"/>
            <w:tcMar>
              <w:left w:w="28" w:type="dxa"/>
              <w:right w:w="28" w:type="dxa"/>
            </w:tcMar>
          </w:tcPr>
          <w:p w:rsidR="002D4B1D" w:rsidRDefault="002D4B1D" w14:paraId="56B3374D" w14:textId="77777777">
            <w:pPr>
              <w:pStyle w:val="p-table"/>
              <w:rPr>
                <w:sz w:val="17"/>
              </w:rPr>
            </w:pPr>
          </w:p>
        </w:tc>
        <w:tc>
          <w:tcPr>
            <w:tcW w:w="986" w:type="dxa"/>
            <w:tcMar>
              <w:left w:w="28" w:type="dxa"/>
              <w:right w:w="28" w:type="dxa"/>
            </w:tcMar>
          </w:tcPr>
          <w:p w:rsidR="002D4B1D" w:rsidRDefault="002D4B1D" w14:paraId="345D597E" w14:textId="77777777">
            <w:pPr>
              <w:pStyle w:val="p-table"/>
              <w:rPr>
                <w:sz w:val="17"/>
              </w:rPr>
            </w:pPr>
          </w:p>
        </w:tc>
        <w:tc>
          <w:tcPr>
            <w:tcW w:w="986" w:type="dxa"/>
            <w:tcMar>
              <w:left w:w="28" w:type="dxa"/>
              <w:right w:w="28" w:type="dxa"/>
            </w:tcMar>
          </w:tcPr>
          <w:p w:rsidR="002D4B1D" w:rsidRDefault="002D4B1D" w14:paraId="7C3F0C6A" w14:textId="77777777">
            <w:pPr>
              <w:pStyle w:val="p-table"/>
              <w:rPr>
                <w:sz w:val="17"/>
              </w:rPr>
            </w:pPr>
          </w:p>
        </w:tc>
        <w:tc>
          <w:tcPr>
            <w:tcW w:w="991" w:type="dxa"/>
            <w:tcMar>
              <w:left w:w="28" w:type="dxa"/>
              <w:right w:w="28" w:type="dxa"/>
            </w:tcMar>
          </w:tcPr>
          <w:p w:rsidR="002D4B1D" w:rsidRDefault="002D4B1D" w14:paraId="19CC2FF4" w14:textId="77777777">
            <w:pPr>
              <w:pStyle w:val="p-table"/>
              <w:rPr>
                <w:sz w:val="17"/>
              </w:rPr>
            </w:pPr>
          </w:p>
        </w:tc>
      </w:tr>
      <w:tr w:rsidR="002D4B1D" w14:paraId="64FC757B" w14:textId="77777777">
        <w:tc>
          <w:tcPr>
            <w:tcW w:w="3773" w:type="dxa"/>
            <w:tcMar>
              <w:right w:w="28" w:type="dxa"/>
            </w:tcMar>
          </w:tcPr>
          <w:p w:rsidR="002D4B1D" w:rsidRDefault="004C1C78" w14:paraId="5D1E6B0D" w14:textId="77777777">
            <w:pPr>
              <w:pStyle w:val="p-table"/>
              <w:rPr>
                <w:b/>
                <w:sz w:val="17"/>
              </w:rPr>
            </w:pPr>
            <w:r>
              <w:rPr>
                <w:b/>
                <w:sz w:val="17"/>
              </w:rPr>
              <w:t>Stand Basisstand Miljoenennota</w:t>
            </w:r>
          </w:p>
        </w:tc>
        <w:tc>
          <w:tcPr>
            <w:tcW w:w="986" w:type="dxa"/>
            <w:tcMar>
              <w:left w:w="28" w:type="dxa"/>
              <w:right w:w="28" w:type="dxa"/>
            </w:tcMar>
          </w:tcPr>
          <w:p w:rsidR="002D4B1D" w:rsidRDefault="004C1C78" w14:paraId="72FDC0FD" w14:textId="77777777">
            <w:pPr>
              <w:pStyle w:val="p-table"/>
              <w:rPr>
                <w:b/>
                <w:sz w:val="17"/>
              </w:rPr>
            </w:pPr>
            <w:r>
              <w:rPr>
                <w:b/>
                <w:sz w:val="17"/>
              </w:rPr>
              <w:t>1.650</w:t>
            </w:r>
          </w:p>
        </w:tc>
        <w:tc>
          <w:tcPr>
            <w:tcW w:w="986" w:type="dxa"/>
            <w:tcMar>
              <w:left w:w="28" w:type="dxa"/>
              <w:right w:w="28" w:type="dxa"/>
            </w:tcMar>
          </w:tcPr>
          <w:p w:rsidR="002D4B1D" w:rsidRDefault="004C1C78" w14:paraId="0BE1A000" w14:textId="77777777">
            <w:pPr>
              <w:pStyle w:val="p-table"/>
              <w:rPr>
                <w:b/>
                <w:sz w:val="17"/>
              </w:rPr>
            </w:pPr>
            <w:r>
              <w:rPr>
                <w:b/>
                <w:sz w:val="17"/>
              </w:rPr>
              <w:t>1.751</w:t>
            </w:r>
          </w:p>
        </w:tc>
        <w:tc>
          <w:tcPr>
            <w:tcW w:w="986" w:type="dxa"/>
            <w:tcMar>
              <w:left w:w="28" w:type="dxa"/>
              <w:right w:w="28" w:type="dxa"/>
            </w:tcMar>
          </w:tcPr>
          <w:p w:rsidR="002D4B1D" w:rsidRDefault="004C1C78" w14:paraId="69C3DDAA" w14:textId="77777777">
            <w:pPr>
              <w:pStyle w:val="p-table"/>
              <w:rPr>
                <w:b/>
                <w:sz w:val="17"/>
              </w:rPr>
            </w:pPr>
            <w:r>
              <w:rPr>
                <w:b/>
                <w:sz w:val="17"/>
              </w:rPr>
              <w:t>1.781</w:t>
            </w:r>
          </w:p>
        </w:tc>
        <w:tc>
          <w:tcPr>
            <w:tcW w:w="986" w:type="dxa"/>
            <w:tcMar>
              <w:left w:w="28" w:type="dxa"/>
              <w:right w:w="28" w:type="dxa"/>
            </w:tcMar>
          </w:tcPr>
          <w:p w:rsidR="002D4B1D" w:rsidRDefault="004C1C78" w14:paraId="1A1BAF68" w14:textId="77777777">
            <w:pPr>
              <w:pStyle w:val="p-table"/>
              <w:rPr>
                <w:b/>
                <w:sz w:val="17"/>
              </w:rPr>
            </w:pPr>
            <w:r>
              <w:rPr>
                <w:b/>
                <w:sz w:val="17"/>
              </w:rPr>
              <w:t>1.806</w:t>
            </w:r>
          </w:p>
        </w:tc>
        <w:tc>
          <w:tcPr>
            <w:tcW w:w="986" w:type="dxa"/>
            <w:tcMar>
              <w:left w:w="28" w:type="dxa"/>
              <w:right w:w="28" w:type="dxa"/>
            </w:tcMar>
          </w:tcPr>
          <w:p w:rsidR="002D4B1D" w:rsidRDefault="004C1C78" w14:paraId="3324EACB" w14:textId="77777777">
            <w:pPr>
              <w:pStyle w:val="p-table"/>
              <w:rPr>
                <w:b/>
                <w:sz w:val="17"/>
              </w:rPr>
            </w:pPr>
            <w:r>
              <w:rPr>
                <w:b/>
                <w:sz w:val="17"/>
              </w:rPr>
              <w:t>1.837</w:t>
            </w:r>
          </w:p>
        </w:tc>
        <w:tc>
          <w:tcPr>
            <w:tcW w:w="991" w:type="dxa"/>
            <w:tcMar>
              <w:left w:w="28" w:type="dxa"/>
              <w:right w:w="28" w:type="dxa"/>
            </w:tcMar>
          </w:tcPr>
          <w:p w:rsidR="002D4B1D" w:rsidRDefault="004C1C78" w14:paraId="2A504890" w14:textId="77777777">
            <w:pPr>
              <w:pStyle w:val="p-table"/>
              <w:rPr>
                <w:b/>
                <w:sz w:val="17"/>
              </w:rPr>
            </w:pPr>
            <w:r>
              <w:rPr>
                <w:b/>
                <w:sz w:val="17"/>
              </w:rPr>
              <w:t>0</w:t>
            </w:r>
          </w:p>
        </w:tc>
      </w:tr>
      <w:tr w:rsidR="002D4B1D" w14:paraId="7DEDC68F" w14:textId="77777777">
        <w:tc>
          <w:tcPr>
            <w:tcW w:w="3773" w:type="dxa"/>
            <w:tcMar>
              <w:right w:w="28" w:type="dxa"/>
            </w:tcMar>
          </w:tcPr>
          <w:p w:rsidR="002D4B1D" w:rsidRDefault="002D4B1D" w14:paraId="4433E03A" w14:textId="77777777">
            <w:pPr>
              <w:pStyle w:val="p-table"/>
              <w:rPr>
                <w:sz w:val="17"/>
              </w:rPr>
            </w:pPr>
          </w:p>
        </w:tc>
        <w:tc>
          <w:tcPr>
            <w:tcW w:w="986" w:type="dxa"/>
            <w:tcMar>
              <w:left w:w="28" w:type="dxa"/>
              <w:right w:w="28" w:type="dxa"/>
            </w:tcMar>
          </w:tcPr>
          <w:p w:rsidR="002D4B1D" w:rsidRDefault="002D4B1D" w14:paraId="152DE42B" w14:textId="77777777">
            <w:pPr>
              <w:pStyle w:val="p-table"/>
              <w:rPr>
                <w:sz w:val="17"/>
              </w:rPr>
            </w:pPr>
          </w:p>
        </w:tc>
        <w:tc>
          <w:tcPr>
            <w:tcW w:w="986" w:type="dxa"/>
            <w:tcMar>
              <w:left w:w="28" w:type="dxa"/>
              <w:right w:w="28" w:type="dxa"/>
            </w:tcMar>
          </w:tcPr>
          <w:p w:rsidR="002D4B1D" w:rsidRDefault="002D4B1D" w14:paraId="1C9709F5" w14:textId="77777777">
            <w:pPr>
              <w:pStyle w:val="p-table"/>
              <w:rPr>
                <w:sz w:val="17"/>
              </w:rPr>
            </w:pPr>
          </w:p>
        </w:tc>
        <w:tc>
          <w:tcPr>
            <w:tcW w:w="986" w:type="dxa"/>
            <w:tcMar>
              <w:left w:w="28" w:type="dxa"/>
              <w:right w:w="28" w:type="dxa"/>
            </w:tcMar>
          </w:tcPr>
          <w:p w:rsidR="002D4B1D" w:rsidRDefault="002D4B1D" w14:paraId="6965C8A7" w14:textId="77777777">
            <w:pPr>
              <w:pStyle w:val="p-table"/>
              <w:rPr>
                <w:sz w:val="17"/>
              </w:rPr>
            </w:pPr>
          </w:p>
        </w:tc>
        <w:tc>
          <w:tcPr>
            <w:tcW w:w="986" w:type="dxa"/>
            <w:tcMar>
              <w:left w:w="28" w:type="dxa"/>
              <w:right w:w="28" w:type="dxa"/>
            </w:tcMar>
          </w:tcPr>
          <w:p w:rsidR="002D4B1D" w:rsidRDefault="002D4B1D" w14:paraId="00CFA7E8" w14:textId="77777777">
            <w:pPr>
              <w:pStyle w:val="p-table"/>
              <w:rPr>
                <w:sz w:val="17"/>
              </w:rPr>
            </w:pPr>
          </w:p>
        </w:tc>
        <w:tc>
          <w:tcPr>
            <w:tcW w:w="986" w:type="dxa"/>
            <w:tcMar>
              <w:left w:w="28" w:type="dxa"/>
              <w:right w:w="28" w:type="dxa"/>
            </w:tcMar>
          </w:tcPr>
          <w:p w:rsidR="002D4B1D" w:rsidRDefault="002D4B1D" w14:paraId="39691EB6" w14:textId="77777777">
            <w:pPr>
              <w:pStyle w:val="p-table"/>
              <w:rPr>
                <w:sz w:val="17"/>
              </w:rPr>
            </w:pPr>
          </w:p>
        </w:tc>
        <w:tc>
          <w:tcPr>
            <w:tcW w:w="991" w:type="dxa"/>
            <w:tcMar>
              <w:left w:w="28" w:type="dxa"/>
              <w:right w:w="28" w:type="dxa"/>
            </w:tcMar>
          </w:tcPr>
          <w:p w:rsidR="002D4B1D" w:rsidRDefault="002D4B1D" w14:paraId="10CC0523" w14:textId="77777777">
            <w:pPr>
              <w:pStyle w:val="p-table"/>
              <w:rPr>
                <w:sz w:val="17"/>
              </w:rPr>
            </w:pPr>
          </w:p>
        </w:tc>
      </w:tr>
      <w:tr w:rsidR="002D4B1D" w14:paraId="4BB6034C" w14:textId="77777777">
        <w:tc>
          <w:tcPr>
            <w:tcW w:w="3773" w:type="dxa"/>
            <w:tcMar>
              <w:right w:w="28" w:type="dxa"/>
            </w:tcMar>
          </w:tcPr>
          <w:p w:rsidR="002D4B1D" w:rsidRDefault="004C1C78" w14:paraId="25E75AA8" w14:textId="77777777">
            <w:pPr>
              <w:pStyle w:val="p-table"/>
              <w:rPr>
                <w:i/>
                <w:sz w:val="17"/>
              </w:rPr>
            </w:pPr>
            <w:r>
              <w:rPr>
                <w:i/>
                <w:sz w:val="17"/>
              </w:rPr>
              <w:t>Meevallers</w:t>
            </w:r>
          </w:p>
        </w:tc>
        <w:tc>
          <w:tcPr>
            <w:tcW w:w="986" w:type="dxa"/>
            <w:tcMar>
              <w:left w:w="28" w:type="dxa"/>
              <w:right w:w="28" w:type="dxa"/>
            </w:tcMar>
          </w:tcPr>
          <w:p w:rsidR="002D4B1D" w:rsidRDefault="004C1C78" w14:paraId="378D9881" w14:textId="77777777">
            <w:pPr>
              <w:pStyle w:val="p-table"/>
              <w:rPr>
                <w:i/>
                <w:sz w:val="17"/>
              </w:rPr>
            </w:pPr>
            <w:r>
              <w:rPr>
                <w:i/>
                <w:sz w:val="17"/>
              </w:rPr>
              <w:t>54</w:t>
            </w:r>
          </w:p>
        </w:tc>
        <w:tc>
          <w:tcPr>
            <w:tcW w:w="986" w:type="dxa"/>
            <w:tcMar>
              <w:left w:w="28" w:type="dxa"/>
              <w:right w:w="28" w:type="dxa"/>
            </w:tcMar>
          </w:tcPr>
          <w:p w:rsidR="002D4B1D" w:rsidRDefault="004C1C78" w14:paraId="4E204C8D" w14:textId="77777777">
            <w:pPr>
              <w:pStyle w:val="p-table"/>
              <w:rPr>
                <w:i/>
                <w:sz w:val="17"/>
              </w:rPr>
            </w:pPr>
            <w:r>
              <w:rPr>
                <w:i/>
                <w:sz w:val="17"/>
              </w:rPr>
              <w:t>31</w:t>
            </w:r>
          </w:p>
        </w:tc>
        <w:tc>
          <w:tcPr>
            <w:tcW w:w="986" w:type="dxa"/>
            <w:tcMar>
              <w:left w:w="28" w:type="dxa"/>
              <w:right w:w="28" w:type="dxa"/>
            </w:tcMar>
          </w:tcPr>
          <w:p w:rsidR="002D4B1D" w:rsidRDefault="004C1C78" w14:paraId="4825A632" w14:textId="77777777">
            <w:pPr>
              <w:pStyle w:val="p-table"/>
              <w:rPr>
                <w:i/>
                <w:sz w:val="17"/>
              </w:rPr>
            </w:pPr>
            <w:r>
              <w:rPr>
                <w:i/>
                <w:sz w:val="17"/>
              </w:rPr>
              <w:t>31</w:t>
            </w:r>
          </w:p>
        </w:tc>
        <w:tc>
          <w:tcPr>
            <w:tcW w:w="986" w:type="dxa"/>
            <w:tcMar>
              <w:left w:w="28" w:type="dxa"/>
              <w:right w:w="28" w:type="dxa"/>
            </w:tcMar>
          </w:tcPr>
          <w:p w:rsidR="002D4B1D" w:rsidRDefault="004C1C78" w14:paraId="6765B85C" w14:textId="77777777">
            <w:pPr>
              <w:pStyle w:val="p-table"/>
              <w:rPr>
                <w:i/>
                <w:sz w:val="17"/>
              </w:rPr>
            </w:pPr>
            <w:r>
              <w:rPr>
                <w:i/>
                <w:sz w:val="17"/>
              </w:rPr>
              <w:t>31</w:t>
            </w:r>
          </w:p>
        </w:tc>
        <w:tc>
          <w:tcPr>
            <w:tcW w:w="986" w:type="dxa"/>
            <w:tcMar>
              <w:left w:w="28" w:type="dxa"/>
              <w:right w:w="28" w:type="dxa"/>
            </w:tcMar>
          </w:tcPr>
          <w:p w:rsidR="002D4B1D" w:rsidRDefault="004C1C78" w14:paraId="445E865A" w14:textId="77777777">
            <w:pPr>
              <w:pStyle w:val="p-table"/>
              <w:rPr>
                <w:i/>
                <w:sz w:val="17"/>
              </w:rPr>
            </w:pPr>
            <w:r>
              <w:rPr>
                <w:i/>
                <w:sz w:val="17"/>
              </w:rPr>
              <w:t>31</w:t>
            </w:r>
          </w:p>
        </w:tc>
        <w:tc>
          <w:tcPr>
            <w:tcW w:w="991" w:type="dxa"/>
            <w:tcMar>
              <w:left w:w="28" w:type="dxa"/>
              <w:right w:w="28" w:type="dxa"/>
            </w:tcMar>
          </w:tcPr>
          <w:p w:rsidR="002D4B1D" w:rsidRDefault="004C1C78" w14:paraId="7954F7DE" w14:textId="77777777">
            <w:pPr>
              <w:pStyle w:val="p-table"/>
              <w:rPr>
                <w:i/>
                <w:sz w:val="17"/>
              </w:rPr>
            </w:pPr>
            <w:r>
              <w:rPr>
                <w:i/>
                <w:sz w:val="17"/>
              </w:rPr>
              <w:t>31</w:t>
            </w:r>
          </w:p>
        </w:tc>
      </w:tr>
      <w:tr w:rsidR="002D4B1D" w14:paraId="1FEB943A" w14:textId="77777777">
        <w:tc>
          <w:tcPr>
            <w:tcW w:w="3773" w:type="dxa"/>
            <w:tcMar>
              <w:right w:w="28" w:type="dxa"/>
            </w:tcMar>
          </w:tcPr>
          <w:p w:rsidR="002D4B1D" w:rsidRDefault="004C1C78" w14:paraId="20A959FF" w14:textId="77777777">
            <w:pPr>
              <w:pStyle w:val="p-table"/>
              <w:rPr>
                <w:sz w:val="17"/>
              </w:rPr>
            </w:pPr>
            <w:r>
              <w:rPr>
                <w:sz w:val="17"/>
              </w:rPr>
              <w:t>Afroming eigen vermogen DJI</w:t>
            </w:r>
          </w:p>
        </w:tc>
        <w:tc>
          <w:tcPr>
            <w:tcW w:w="986" w:type="dxa"/>
            <w:tcMar>
              <w:left w:w="28" w:type="dxa"/>
              <w:right w:w="28" w:type="dxa"/>
            </w:tcMar>
          </w:tcPr>
          <w:p w:rsidR="002D4B1D" w:rsidRDefault="004C1C78" w14:paraId="1BEE47E2" w14:textId="77777777">
            <w:pPr>
              <w:pStyle w:val="p-table"/>
              <w:rPr>
                <w:sz w:val="17"/>
              </w:rPr>
            </w:pPr>
            <w:r>
              <w:rPr>
                <w:sz w:val="17"/>
              </w:rPr>
              <w:t>23</w:t>
            </w:r>
          </w:p>
        </w:tc>
        <w:tc>
          <w:tcPr>
            <w:tcW w:w="986" w:type="dxa"/>
            <w:tcMar>
              <w:left w:w="28" w:type="dxa"/>
              <w:right w:w="28" w:type="dxa"/>
            </w:tcMar>
          </w:tcPr>
          <w:p w:rsidR="002D4B1D" w:rsidRDefault="002D4B1D" w14:paraId="1F485E14" w14:textId="77777777">
            <w:pPr>
              <w:pStyle w:val="p-table"/>
              <w:rPr>
                <w:sz w:val="17"/>
              </w:rPr>
            </w:pPr>
          </w:p>
        </w:tc>
        <w:tc>
          <w:tcPr>
            <w:tcW w:w="986" w:type="dxa"/>
            <w:tcMar>
              <w:left w:w="28" w:type="dxa"/>
              <w:right w:w="28" w:type="dxa"/>
            </w:tcMar>
          </w:tcPr>
          <w:p w:rsidR="002D4B1D" w:rsidRDefault="002D4B1D" w14:paraId="364DE8DA" w14:textId="77777777">
            <w:pPr>
              <w:pStyle w:val="p-table"/>
              <w:rPr>
                <w:sz w:val="17"/>
              </w:rPr>
            </w:pPr>
          </w:p>
        </w:tc>
        <w:tc>
          <w:tcPr>
            <w:tcW w:w="986" w:type="dxa"/>
            <w:tcMar>
              <w:left w:w="28" w:type="dxa"/>
              <w:right w:w="28" w:type="dxa"/>
            </w:tcMar>
          </w:tcPr>
          <w:p w:rsidR="002D4B1D" w:rsidRDefault="002D4B1D" w14:paraId="65EAC6E3" w14:textId="77777777">
            <w:pPr>
              <w:pStyle w:val="p-table"/>
              <w:rPr>
                <w:sz w:val="17"/>
              </w:rPr>
            </w:pPr>
          </w:p>
        </w:tc>
        <w:tc>
          <w:tcPr>
            <w:tcW w:w="986" w:type="dxa"/>
            <w:tcMar>
              <w:left w:w="28" w:type="dxa"/>
              <w:right w:w="28" w:type="dxa"/>
            </w:tcMar>
          </w:tcPr>
          <w:p w:rsidR="002D4B1D" w:rsidRDefault="002D4B1D" w14:paraId="7ADCEE8B" w14:textId="77777777">
            <w:pPr>
              <w:pStyle w:val="p-table"/>
              <w:rPr>
                <w:sz w:val="17"/>
              </w:rPr>
            </w:pPr>
          </w:p>
        </w:tc>
        <w:tc>
          <w:tcPr>
            <w:tcW w:w="991" w:type="dxa"/>
            <w:tcMar>
              <w:left w:w="28" w:type="dxa"/>
              <w:right w:w="28" w:type="dxa"/>
            </w:tcMar>
          </w:tcPr>
          <w:p w:rsidR="002D4B1D" w:rsidRDefault="002D4B1D" w14:paraId="08B842E9" w14:textId="77777777">
            <w:pPr>
              <w:pStyle w:val="p-table"/>
              <w:rPr>
                <w:sz w:val="17"/>
              </w:rPr>
            </w:pPr>
          </w:p>
        </w:tc>
      </w:tr>
      <w:tr w:rsidR="002D4B1D" w14:paraId="7A7ACA60" w14:textId="77777777">
        <w:tc>
          <w:tcPr>
            <w:tcW w:w="3773" w:type="dxa"/>
            <w:tcMar>
              <w:right w:w="28" w:type="dxa"/>
            </w:tcMar>
          </w:tcPr>
          <w:p w:rsidR="002D4B1D" w:rsidRDefault="004C1C78" w14:paraId="2BA235A9" w14:textId="77777777">
            <w:pPr>
              <w:pStyle w:val="p-table"/>
              <w:rPr>
                <w:sz w:val="17"/>
              </w:rPr>
            </w:pPr>
            <w:r>
              <w:rPr>
                <w:sz w:val="17"/>
              </w:rPr>
              <w:t>Ramingsbijstelling Prognosemodel Justitiële Ketens (PMJ)</w:t>
            </w:r>
          </w:p>
        </w:tc>
        <w:tc>
          <w:tcPr>
            <w:tcW w:w="986" w:type="dxa"/>
            <w:tcMar>
              <w:left w:w="28" w:type="dxa"/>
              <w:right w:w="28" w:type="dxa"/>
            </w:tcMar>
          </w:tcPr>
          <w:p w:rsidR="002D4B1D" w:rsidRDefault="004C1C78" w14:paraId="08F15DE7" w14:textId="77777777">
            <w:pPr>
              <w:pStyle w:val="p-table"/>
              <w:rPr>
                <w:sz w:val="17"/>
              </w:rPr>
            </w:pPr>
            <w:r>
              <w:rPr>
                <w:sz w:val="17"/>
              </w:rPr>
              <w:t>18</w:t>
            </w:r>
          </w:p>
        </w:tc>
        <w:tc>
          <w:tcPr>
            <w:tcW w:w="986" w:type="dxa"/>
            <w:tcMar>
              <w:left w:w="28" w:type="dxa"/>
              <w:right w:w="28" w:type="dxa"/>
            </w:tcMar>
          </w:tcPr>
          <w:p w:rsidR="002D4B1D" w:rsidRDefault="004C1C78" w14:paraId="2EAC21AA" w14:textId="77777777">
            <w:pPr>
              <w:pStyle w:val="p-table"/>
              <w:rPr>
                <w:sz w:val="17"/>
              </w:rPr>
            </w:pPr>
            <w:r>
              <w:rPr>
                <w:sz w:val="17"/>
              </w:rPr>
              <w:t>25</w:t>
            </w:r>
          </w:p>
        </w:tc>
        <w:tc>
          <w:tcPr>
            <w:tcW w:w="986" w:type="dxa"/>
            <w:tcMar>
              <w:left w:w="28" w:type="dxa"/>
              <w:right w:w="28" w:type="dxa"/>
            </w:tcMar>
          </w:tcPr>
          <w:p w:rsidR="002D4B1D" w:rsidRDefault="004C1C78" w14:paraId="1C9439D2" w14:textId="77777777">
            <w:pPr>
              <w:pStyle w:val="p-table"/>
              <w:rPr>
                <w:sz w:val="17"/>
              </w:rPr>
            </w:pPr>
            <w:r>
              <w:rPr>
                <w:sz w:val="17"/>
              </w:rPr>
              <w:t>25</w:t>
            </w:r>
          </w:p>
        </w:tc>
        <w:tc>
          <w:tcPr>
            <w:tcW w:w="986" w:type="dxa"/>
            <w:tcMar>
              <w:left w:w="28" w:type="dxa"/>
              <w:right w:w="28" w:type="dxa"/>
            </w:tcMar>
          </w:tcPr>
          <w:p w:rsidR="002D4B1D" w:rsidRDefault="004C1C78" w14:paraId="7D7AF691" w14:textId="77777777">
            <w:pPr>
              <w:pStyle w:val="p-table"/>
              <w:rPr>
                <w:sz w:val="17"/>
              </w:rPr>
            </w:pPr>
            <w:r>
              <w:rPr>
                <w:sz w:val="17"/>
              </w:rPr>
              <w:t>25</w:t>
            </w:r>
          </w:p>
        </w:tc>
        <w:tc>
          <w:tcPr>
            <w:tcW w:w="986" w:type="dxa"/>
            <w:tcMar>
              <w:left w:w="28" w:type="dxa"/>
              <w:right w:w="28" w:type="dxa"/>
            </w:tcMar>
          </w:tcPr>
          <w:p w:rsidR="002D4B1D" w:rsidRDefault="004C1C78" w14:paraId="71520B3D" w14:textId="77777777">
            <w:pPr>
              <w:pStyle w:val="p-table"/>
              <w:rPr>
                <w:sz w:val="17"/>
              </w:rPr>
            </w:pPr>
            <w:r>
              <w:rPr>
                <w:sz w:val="17"/>
              </w:rPr>
              <w:t>25</w:t>
            </w:r>
          </w:p>
        </w:tc>
        <w:tc>
          <w:tcPr>
            <w:tcW w:w="991" w:type="dxa"/>
            <w:tcMar>
              <w:left w:w="28" w:type="dxa"/>
              <w:right w:w="28" w:type="dxa"/>
            </w:tcMar>
          </w:tcPr>
          <w:p w:rsidR="002D4B1D" w:rsidRDefault="004C1C78" w14:paraId="73861905" w14:textId="77777777">
            <w:pPr>
              <w:pStyle w:val="p-table"/>
              <w:rPr>
                <w:sz w:val="17"/>
              </w:rPr>
            </w:pPr>
            <w:r>
              <w:rPr>
                <w:sz w:val="17"/>
              </w:rPr>
              <w:t>25</w:t>
            </w:r>
          </w:p>
        </w:tc>
      </w:tr>
      <w:tr w:rsidR="002D4B1D" w14:paraId="0560EA5C" w14:textId="77777777">
        <w:tc>
          <w:tcPr>
            <w:tcW w:w="3773" w:type="dxa"/>
            <w:tcMar>
              <w:right w:w="28" w:type="dxa"/>
            </w:tcMar>
          </w:tcPr>
          <w:p w:rsidR="002D4B1D" w:rsidRDefault="004C1C78" w14:paraId="53B2C4ED" w14:textId="77777777">
            <w:pPr>
              <w:pStyle w:val="p-table"/>
              <w:rPr>
                <w:sz w:val="17"/>
              </w:rPr>
            </w:pPr>
            <w:r>
              <w:rPr>
                <w:sz w:val="17"/>
              </w:rPr>
              <w:t xml:space="preserve">Afroming eigen vermogen </w:t>
            </w:r>
            <w:proofErr w:type="spellStart"/>
            <w:r>
              <w:rPr>
                <w:sz w:val="17"/>
              </w:rPr>
              <w:t>Justis</w:t>
            </w:r>
            <w:proofErr w:type="spellEnd"/>
          </w:p>
        </w:tc>
        <w:tc>
          <w:tcPr>
            <w:tcW w:w="986" w:type="dxa"/>
            <w:tcMar>
              <w:left w:w="28" w:type="dxa"/>
              <w:right w:w="28" w:type="dxa"/>
            </w:tcMar>
          </w:tcPr>
          <w:p w:rsidR="002D4B1D" w:rsidRDefault="004C1C78" w14:paraId="0C39A246" w14:textId="77777777">
            <w:pPr>
              <w:pStyle w:val="p-table"/>
              <w:rPr>
                <w:sz w:val="17"/>
              </w:rPr>
            </w:pPr>
            <w:r>
              <w:rPr>
                <w:sz w:val="17"/>
              </w:rPr>
              <w:t>7</w:t>
            </w:r>
          </w:p>
        </w:tc>
        <w:tc>
          <w:tcPr>
            <w:tcW w:w="986" w:type="dxa"/>
            <w:tcMar>
              <w:left w:w="28" w:type="dxa"/>
              <w:right w:w="28" w:type="dxa"/>
            </w:tcMar>
          </w:tcPr>
          <w:p w:rsidR="002D4B1D" w:rsidRDefault="002D4B1D" w14:paraId="1A1319AB" w14:textId="77777777">
            <w:pPr>
              <w:pStyle w:val="p-table"/>
              <w:rPr>
                <w:sz w:val="17"/>
              </w:rPr>
            </w:pPr>
          </w:p>
        </w:tc>
        <w:tc>
          <w:tcPr>
            <w:tcW w:w="986" w:type="dxa"/>
            <w:tcMar>
              <w:left w:w="28" w:type="dxa"/>
              <w:right w:w="28" w:type="dxa"/>
            </w:tcMar>
          </w:tcPr>
          <w:p w:rsidR="002D4B1D" w:rsidRDefault="002D4B1D" w14:paraId="69CC7E79" w14:textId="77777777">
            <w:pPr>
              <w:pStyle w:val="p-table"/>
              <w:rPr>
                <w:sz w:val="17"/>
              </w:rPr>
            </w:pPr>
          </w:p>
        </w:tc>
        <w:tc>
          <w:tcPr>
            <w:tcW w:w="986" w:type="dxa"/>
            <w:tcMar>
              <w:left w:w="28" w:type="dxa"/>
              <w:right w:w="28" w:type="dxa"/>
            </w:tcMar>
          </w:tcPr>
          <w:p w:rsidR="002D4B1D" w:rsidRDefault="002D4B1D" w14:paraId="651CE17D" w14:textId="77777777">
            <w:pPr>
              <w:pStyle w:val="p-table"/>
              <w:rPr>
                <w:sz w:val="17"/>
              </w:rPr>
            </w:pPr>
          </w:p>
        </w:tc>
        <w:tc>
          <w:tcPr>
            <w:tcW w:w="986" w:type="dxa"/>
            <w:tcMar>
              <w:left w:w="28" w:type="dxa"/>
              <w:right w:w="28" w:type="dxa"/>
            </w:tcMar>
          </w:tcPr>
          <w:p w:rsidR="002D4B1D" w:rsidRDefault="002D4B1D" w14:paraId="20036A14" w14:textId="77777777">
            <w:pPr>
              <w:pStyle w:val="p-table"/>
              <w:rPr>
                <w:sz w:val="17"/>
              </w:rPr>
            </w:pPr>
          </w:p>
        </w:tc>
        <w:tc>
          <w:tcPr>
            <w:tcW w:w="991" w:type="dxa"/>
            <w:tcMar>
              <w:left w:w="28" w:type="dxa"/>
              <w:right w:w="28" w:type="dxa"/>
            </w:tcMar>
          </w:tcPr>
          <w:p w:rsidR="002D4B1D" w:rsidRDefault="002D4B1D" w14:paraId="3E0949CC" w14:textId="77777777">
            <w:pPr>
              <w:pStyle w:val="p-table"/>
              <w:rPr>
                <w:sz w:val="17"/>
              </w:rPr>
            </w:pPr>
          </w:p>
        </w:tc>
      </w:tr>
      <w:tr w:rsidR="002D4B1D" w14:paraId="35419A06" w14:textId="77777777">
        <w:tc>
          <w:tcPr>
            <w:tcW w:w="3773" w:type="dxa"/>
            <w:tcMar>
              <w:right w:w="28" w:type="dxa"/>
            </w:tcMar>
          </w:tcPr>
          <w:p w:rsidR="002D4B1D" w:rsidRDefault="004C1C78" w14:paraId="720B7754" w14:textId="77777777">
            <w:pPr>
              <w:pStyle w:val="p-table"/>
              <w:rPr>
                <w:sz w:val="17"/>
              </w:rPr>
            </w:pPr>
            <w:r>
              <w:rPr>
                <w:sz w:val="17"/>
              </w:rPr>
              <w:t>Ontvangsten Dienstencentrum Justitie en Veiligheid</w:t>
            </w:r>
          </w:p>
        </w:tc>
        <w:tc>
          <w:tcPr>
            <w:tcW w:w="986" w:type="dxa"/>
            <w:tcMar>
              <w:left w:w="28" w:type="dxa"/>
              <w:right w:w="28" w:type="dxa"/>
            </w:tcMar>
          </w:tcPr>
          <w:p w:rsidR="002D4B1D" w:rsidRDefault="004C1C78" w14:paraId="3CEDBC4A" w14:textId="77777777">
            <w:pPr>
              <w:pStyle w:val="p-table"/>
              <w:rPr>
                <w:sz w:val="17"/>
              </w:rPr>
            </w:pPr>
            <w:r>
              <w:rPr>
                <w:sz w:val="17"/>
              </w:rPr>
              <w:t>6</w:t>
            </w:r>
          </w:p>
        </w:tc>
        <w:tc>
          <w:tcPr>
            <w:tcW w:w="986" w:type="dxa"/>
            <w:tcMar>
              <w:left w:w="28" w:type="dxa"/>
              <w:right w:w="28" w:type="dxa"/>
            </w:tcMar>
          </w:tcPr>
          <w:p w:rsidR="002D4B1D" w:rsidRDefault="004C1C78" w14:paraId="075D3695" w14:textId="77777777">
            <w:pPr>
              <w:pStyle w:val="p-table"/>
              <w:rPr>
                <w:sz w:val="17"/>
              </w:rPr>
            </w:pPr>
            <w:r>
              <w:rPr>
                <w:sz w:val="17"/>
              </w:rPr>
              <w:t>6</w:t>
            </w:r>
          </w:p>
        </w:tc>
        <w:tc>
          <w:tcPr>
            <w:tcW w:w="986" w:type="dxa"/>
            <w:tcMar>
              <w:left w:w="28" w:type="dxa"/>
              <w:right w:w="28" w:type="dxa"/>
            </w:tcMar>
          </w:tcPr>
          <w:p w:rsidR="002D4B1D" w:rsidRDefault="004C1C78" w14:paraId="1E03A17C" w14:textId="77777777">
            <w:pPr>
              <w:pStyle w:val="p-table"/>
              <w:rPr>
                <w:sz w:val="17"/>
              </w:rPr>
            </w:pPr>
            <w:r>
              <w:rPr>
                <w:sz w:val="17"/>
              </w:rPr>
              <w:t>6</w:t>
            </w:r>
          </w:p>
        </w:tc>
        <w:tc>
          <w:tcPr>
            <w:tcW w:w="986" w:type="dxa"/>
            <w:tcMar>
              <w:left w:w="28" w:type="dxa"/>
              <w:right w:w="28" w:type="dxa"/>
            </w:tcMar>
          </w:tcPr>
          <w:p w:rsidR="002D4B1D" w:rsidRDefault="004C1C78" w14:paraId="0C56E419" w14:textId="77777777">
            <w:pPr>
              <w:pStyle w:val="p-table"/>
              <w:rPr>
                <w:sz w:val="17"/>
              </w:rPr>
            </w:pPr>
            <w:r>
              <w:rPr>
                <w:sz w:val="17"/>
              </w:rPr>
              <w:t>6</w:t>
            </w:r>
          </w:p>
        </w:tc>
        <w:tc>
          <w:tcPr>
            <w:tcW w:w="986" w:type="dxa"/>
            <w:tcMar>
              <w:left w:w="28" w:type="dxa"/>
              <w:right w:w="28" w:type="dxa"/>
            </w:tcMar>
          </w:tcPr>
          <w:p w:rsidR="002D4B1D" w:rsidRDefault="004C1C78" w14:paraId="7C794295" w14:textId="77777777">
            <w:pPr>
              <w:pStyle w:val="p-table"/>
              <w:rPr>
                <w:sz w:val="17"/>
              </w:rPr>
            </w:pPr>
            <w:r>
              <w:rPr>
                <w:sz w:val="17"/>
              </w:rPr>
              <w:t>6</w:t>
            </w:r>
          </w:p>
        </w:tc>
        <w:tc>
          <w:tcPr>
            <w:tcW w:w="991" w:type="dxa"/>
            <w:tcMar>
              <w:left w:w="28" w:type="dxa"/>
              <w:right w:w="28" w:type="dxa"/>
            </w:tcMar>
          </w:tcPr>
          <w:p w:rsidR="002D4B1D" w:rsidRDefault="004C1C78" w14:paraId="52FC5479" w14:textId="77777777">
            <w:pPr>
              <w:pStyle w:val="p-table"/>
              <w:rPr>
                <w:sz w:val="17"/>
              </w:rPr>
            </w:pPr>
            <w:r>
              <w:rPr>
                <w:sz w:val="17"/>
              </w:rPr>
              <w:t>6</w:t>
            </w:r>
          </w:p>
        </w:tc>
      </w:tr>
      <w:tr w:rsidR="002D4B1D" w14:paraId="244AC12A" w14:textId="77777777">
        <w:tc>
          <w:tcPr>
            <w:tcW w:w="3773" w:type="dxa"/>
            <w:tcMar>
              <w:right w:w="28" w:type="dxa"/>
            </w:tcMar>
          </w:tcPr>
          <w:p w:rsidR="002D4B1D" w:rsidRDefault="002D4B1D" w14:paraId="30BE9985" w14:textId="77777777">
            <w:pPr>
              <w:pStyle w:val="p-table"/>
              <w:rPr>
                <w:sz w:val="17"/>
              </w:rPr>
            </w:pPr>
          </w:p>
        </w:tc>
        <w:tc>
          <w:tcPr>
            <w:tcW w:w="986" w:type="dxa"/>
            <w:tcMar>
              <w:left w:w="28" w:type="dxa"/>
              <w:right w:w="28" w:type="dxa"/>
            </w:tcMar>
          </w:tcPr>
          <w:p w:rsidR="002D4B1D" w:rsidRDefault="002D4B1D" w14:paraId="1B1445C8" w14:textId="77777777">
            <w:pPr>
              <w:pStyle w:val="p-table"/>
              <w:rPr>
                <w:sz w:val="17"/>
              </w:rPr>
            </w:pPr>
          </w:p>
        </w:tc>
        <w:tc>
          <w:tcPr>
            <w:tcW w:w="986" w:type="dxa"/>
            <w:tcMar>
              <w:left w:w="28" w:type="dxa"/>
              <w:right w:w="28" w:type="dxa"/>
            </w:tcMar>
          </w:tcPr>
          <w:p w:rsidR="002D4B1D" w:rsidRDefault="002D4B1D" w14:paraId="73C5C18D" w14:textId="77777777">
            <w:pPr>
              <w:pStyle w:val="p-table"/>
              <w:rPr>
                <w:sz w:val="17"/>
              </w:rPr>
            </w:pPr>
          </w:p>
        </w:tc>
        <w:tc>
          <w:tcPr>
            <w:tcW w:w="986" w:type="dxa"/>
            <w:tcMar>
              <w:left w:w="28" w:type="dxa"/>
              <w:right w:w="28" w:type="dxa"/>
            </w:tcMar>
          </w:tcPr>
          <w:p w:rsidR="002D4B1D" w:rsidRDefault="002D4B1D" w14:paraId="049F2B66" w14:textId="77777777">
            <w:pPr>
              <w:pStyle w:val="p-table"/>
              <w:rPr>
                <w:sz w:val="17"/>
              </w:rPr>
            </w:pPr>
          </w:p>
        </w:tc>
        <w:tc>
          <w:tcPr>
            <w:tcW w:w="986" w:type="dxa"/>
            <w:tcMar>
              <w:left w:w="28" w:type="dxa"/>
              <w:right w:w="28" w:type="dxa"/>
            </w:tcMar>
          </w:tcPr>
          <w:p w:rsidR="002D4B1D" w:rsidRDefault="002D4B1D" w14:paraId="69508E31" w14:textId="77777777">
            <w:pPr>
              <w:pStyle w:val="p-table"/>
              <w:rPr>
                <w:sz w:val="17"/>
              </w:rPr>
            </w:pPr>
          </w:p>
        </w:tc>
        <w:tc>
          <w:tcPr>
            <w:tcW w:w="986" w:type="dxa"/>
            <w:tcMar>
              <w:left w:w="28" w:type="dxa"/>
              <w:right w:w="28" w:type="dxa"/>
            </w:tcMar>
          </w:tcPr>
          <w:p w:rsidR="002D4B1D" w:rsidRDefault="002D4B1D" w14:paraId="526BD919" w14:textId="77777777">
            <w:pPr>
              <w:pStyle w:val="p-table"/>
              <w:rPr>
                <w:sz w:val="17"/>
              </w:rPr>
            </w:pPr>
          </w:p>
        </w:tc>
        <w:tc>
          <w:tcPr>
            <w:tcW w:w="991" w:type="dxa"/>
            <w:tcMar>
              <w:left w:w="28" w:type="dxa"/>
              <w:right w:w="28" w:type="dxa"/>
            </w:tcMar>
          </w:tcPr>
          <w:p w:rsidR="002D4B1D" w:rsidRDefault="002D4B1D" w14:paraId="0E74721F" w14:textId="77777777">
            <w:pPr>
              <w:pStyle w:val="p-table"/>
              <w:rPr>
                <w:sz w:val="17"/>
              </w:rPr>
            </w:pPr>
          </w:p>
        </w:tc>
      </w:tr>
      <w:tr w:rsidR="002D4B1D" w14:paraId="7315B2E6" w14:textId="77777777">
        <w:tc>
          <w:tcPr>
            <w:tcW w:w="3773" w:type="dxa"/>
            <w:tcMar>
              <w:right w:w="28" w:type="dxa"/>
            </w:tcMar>
          </w:tcPr>
          <w:p w:rsidR="002D4B1D" w:rsidRDefault="004C1C78" w14:paraId="62E1410C" w14:textId="77777777">
            <w:pPr>
              <w:pStyle w:val="p-table"/>
              <w:rPr>
                <w:i/>
                <w:sz w:val="17"/>
              </w:rPr>
            </w:pPr>
            <w:r>
              <w:rPr>
                <w:i/>
                <w:sz w:val="17"/>
              </w:rPr>
              <w:t>Generaal dossier</w:t>
            </w:r>
          </w:p>
        </w:tc>
        <w:tc>
          <w:tcPr>
            <w:tcW w:w="986" w:type="dxa"/>
            <w:tcMar>
              <w:left w:w="28" w:type="dxa"/>
              <w:right w:w="28" w:type="dxa"/>
            </w:tcMar>
          </w:tcPr>
          <w:p w:rsidR="002D4B1D" w:rsidRDefault="004C1C78" w14:paraId="76894C90" w14:textId="77777777">
            <w:pPr>
              <w:pStyle w:val="p-table"/>
              <w:rPr>
                <w:i/>
                <w:sz w:val="17"/>
              </w:rPr>
            </w:pPr>
            <w:r>
              <w:rPr>
                <w:i/>
                <w:sz w:val="17"/>
              </w:rPr>
              <w:t>62</w:t>
            </w:r>
          </w:p>
        </w:tc>
        <w:tc>
          <w:tcPr>
            <w:tcW w:w="986" w:type="dxa"/>
            <w:tcMar>
              <w:left w:w="28" w:type="dxa"/>
              <w:right w:w="28" w:type="dxa"/>
            </w:tcMar>
          </w:tcPr>
          <w:p w:rsidR="002D4B1D" w:rsidRDefault="004C1C78" w14:paraId="0C4B1D09" w14:textId="77777777">
            <w:pPr>
              <w:pStyle w:val="p-table"/>
              <w:rPr>
                <w:i/>
                <w:sz w:val="17"/>
              </w:rPr>
            </w:pPr>
            <w:r>
              <w:rPr>
                <w:i/>
                <w:sz w:val="17"/>
              </w:rPr>
              <w:t>64</w:t>
            </w:r>
          </w:p>
        </w:tc>
        <w:tc>
          <w:tcPr>
            <w:tcW w:w="986" w:type="dxa"/>
            <w:tcMar>
              <w:left w:w="28" w:type="dxa"/>
              <w:right w:w="28" w:type="dxa"/>
            </w:tcMar>
          </w:tcPr>
          <w:p w:rsidR="002D4B1D" w:rsidRDefault="004C1C78" w14:paraId="38A5AB53" w14:textId="77777777">
            <w:pPr>
              <w:pStyle w:val="p-table"/>
              <w:rPr>
                <w:i/>
                <w:sz w:val="17"/>
              </w:rPr>
            </w:pPr>
            <w:r>
              <w:rPr>
                <w:i/>
                <w:sz w:val="17"/>
              </w:rPr>
              <w:t>66</w:t>
            </w:r>
          </w:p>
        </w:tc>
        <w:tc>
          <w:tcPr>
            <w:tcW w:w="986" w:type="dxa"/>
            <w:tcMar>
              <w:left w:w="28" w:type="dxa"/>
              <w:right w:w="28" w:type="dxa"/>
            </w:tcMar>
          </w:tcPr>
          <w:p w:rsidR="002D4B1D" w:rsidRDefault="004C1C78" w14:paraId="46AA6CD0" w14:textId="77777777">
            <w:pPr>
              <w:pStyle w:val="p-table"/>
              <w:rPr>
                <w:i/>
                <w:sz w:val="17"/>
              </w:rPr>
            </w:pPr>
            <w:r>
              <w:rPr>
                <w:i/>
                <w:sz w:val="17"/>
              </w:rPr>
              <w:t>71</w:t>
            </w:r>
          </w:p>
        </w:tc>
        <w:tc>
          <w:tcPr>
            <w:tcW w:w="986" w:type="dxa"/>
            <w:tcMar>
              <w:left w:w="28" w:type="dxa"/>
              <w:right w:w="28" w:type="dxa"/>
            </w:tcMar>
          </w:tcPr>
          <w:p w:rsidR="002D4B1D" w:rsidRDefault="004C1C78" w14:paraId="131D435A" w14:textId="77777777">
            <w:pPr>
              <w:pStyle w:val="p-table"/>
              <w:rPr>
                <w:i/>
                <w:sz w:val="17"/>
              </w:rPr>
            </w:pPr>
            <w:r>
              <w:rPr>
                <w:i/>
                <w:sz w:val="17"/>
              </w:rPr>
              <w:t>77</w:t>
            </w:r>
          </w:p>
        </w:tc>
        <w:tc>
          <w:tcPr>
            <w:tcW w:w="991" w:type="dxa"/>
            <w:tcMar>
              <w:left w:w="28" w:type="dxa"/>
              <w:right w:w="28" w:type="dxa"/>
            </w:tcMar>
          </w:tcPr>
          <w:p w:rsidR="002D4B1D" w:rsidRDefault="004C1C78" w14:paraId="64AD9ABA" w14:textId="77777777">
            <w:pPr>
              <w:pStyle w:val="p-table"/>
              <w:rPr>
                <w:i/>
                <w:sz w:val="17"/>
              </w:rPr>
            </w:pPr>
            <w:r>
              <w:rPr>
                <w:i/>
                <w:sz w:val="17"/>
              </w:rPr>
              <w:t>113</w:t>
            </w:r>
          </w:p>
        </w:tc>
      </w:tr>
      <w:tr w:rsidR="002D4B1D" w14:paraId="4855B6D3" w14:textId="77777777">
        <w:tc>
          <w:tcPr>
            <w:tcW w:w="3773" w:type="dxa"/>
            <w:tcMar>
              <w:right w:w="28" w:type="dxa"/>
            </w:tcMar>
          </w:tcPr>
          <w:p w:rsidR="002D4B1D" w:rsidRDefault="004C1C78" w14:paraId="227D1FE3" w14:textId="77777777">
            <w:pPr>
              <w:pStyle w:val="p-table"/>
              <w:rPr>
                <w:sz w:val="17"/>
              </w:rPr>
            </w:pPr>
            <w:r>
              <w:rPr>
                <w:sz w:val="17"/>
              </w:rPr>
              <w:t>Ramingsbijstelling boetes en transacties</w:t>
            </w:r>
          </w:p>
        </w:tc>
        <w:tc>
          <w:tcPr>
            <w:tcW w:w="986" w:type="dxa"/>
            <w:tcMar>
              <w:left w:w="28" w:type="dxa"/>
              <w:right w:w="28" w:type="dxa"/>
            </w:tcMar>
          </w:tcPr>
          <w:p w:rsidR="002D4B1D" w:rsidRDefault="004C1C78" w14:paraId="353D0488" w14:textId="77777777">
            <w:pPr>
              <w:pStyle w:val="p-table"/>
              <w:rPr>
                <w:sz w:val="17"/>
              </w:rPr>
            </w:pPr>
            <w:r>
              <w:rPr>
                <w:sz w:val="17"/>
              </w:rPr>
              <w:t>62</w:t>
            </w:r>
          </w:p>
        </w:tc>
        <w:tc>
          <w:tcPr>
            <w:tcW w:w="986" w:type="dxa"/>
            <w:tcMar>
              <w:left w:w="28" w:type="dxa"/>
              <w:right w:w="28" w:type="dxa"/>
            </w:tcMar>
          </w:tcPr>
          <w:p w:rsidR="002D4B1D" w:rsidRDefault="004C1C78" w14:paraId="00E3B0AC" w14:textId="77777777">
            <w:pPr>
              <w:pStyle w:val="p-table"/>
              <w:rPr>
                <w:sz w:val="17"/>
              </w:rPr>
            </w:pPr>
            <w:r>
              <w:rPr>
                <w:sz w:val="17"/>
              </w:rPr>
              <w:t>64</w:t>
            </w:r>
          </w:p>
        </w:tc>
        <w:tc>
          <w:tcPr>
            <w:tcW w:w="986" w:type="dxa"/>
            <w:tcMar>
              <w:left w:w="28" w:type="dxa"/>
              <w:right w:w="28" w:type="dxa"/>
            </w:tcMar>
          </w:tcPr>
          <w:p w:rsidR="002D4B1D" w:rsidRDefault="004C1C78" w14:paraId="39FD731A" w14:textId="77777777">
            <w:pPr>
              <w:pStyle w:val="p-table"/>
              <w:rPr>
                <w:sz w:val="17"/>
              </w:rPr>
            </w:pPr>
            <w:r>
              <w:rPr>
                <w:sz w:val="17"/>
              </w:rPr>
              <w:t>66</w:t>
            </w:r>
          </w:p>
        </w:tc>
        <w:tc>
          <w:tcPr>
            <w:tcW w:w="986" w:type="dxa"/>
            <w:tcMar>
              <w:left w:w="28" w:type="dxa"/>
              <w:right w:w="28" w:type="dxa"/>
            </w:tcMar>
          </w:tcPr>
          <w:p w:rsidR="002D4B1D" w:rsidRDefault="004C1C78" w14:paraId="4B358443" w14:textId="77777777">
            <w:pPr>
              <w:pStyle w:val="p-table"/>
              <w:rPr>
                <w:sz w:val="17"/>
              </w:rPr>
            </w:pPr>
            <w:r>
              <w:rPr>
                <w:sz w:val="17"/>
              </w:rPr>
              <w:t>71</w:t>
            </w:r>
          </w:p>
        </w:tc>
        <w:tc>
          <w:tcPr>
            <w:tcW w:w="986" w:type="dxa"/>
            <w:tcMar>
              <w:left w:w="28" w:type="dxa"/>
              <w:right w:w="28" w:type="dxa"/>
            </w:tcMar>
          </w:tcPr>
          <w:p w:rsidR="002D4B1D" w:rsidRDefault="004C1C78" w14:paraId="5F1FDF25" w14:textId="77777777">
            <w:pPr>
              <w:pStyle w:val="p-table"/>
              <w:rPr>
                <w:sz w:val="17"/>
              </w:rPr>
            </w:pPr>
            <w:r>
              <w:rPr>
                <w:sz w:val="17"/>
              </w:rPr>
              <w:t>77</w:t>
            </w:r>
          </w:p>
        </w:tc>
        <w:tc>
          <w:tcPr>
            <w:tcW w:w="991" w:type="dxa"/>
            <w:tcMar>
              <w:left w:w="28" w:type="dxa"/>
              <w:right w:w="28" w:type="dxa"/>
            </w:tcMar>
          </w:tcPr>
          <w:p w:rsidR="002D4B1D" w:rsidRDefault="004C1C78" w14:paraId="64C0825B" w14:textId="77777777">
            <w:pPr>
              <w:pStyle w:val="p-table"/>
              <w:rPr>
                <w:sz w:val="17"/>
              </w:rPr>
            </w:pPr>
            <w:r>
              <w:rPr>
                <w:sz w:val="17"/>
              </w:rPr>
              <w:t>113</w:t>
            </w:r>
          </w:p>
        </w:tc>
      </w:tr>
      <w:tr w:rsidR="002D4B1D" w14:paraId="1C7ECCA5" w14:textId="77777777">
        <w:tc>
          <w:tcPr>
            <w:tcW w:w="3773" w:type="dxa"/>
            <w:tcMar>
              <w:right w:w="28" w:type="dxa"/>
            </w:tcMar>
          </w:tcPr>
          <w:p w:rsidR="002D4B1D" w:rsidRDefault="002D4B1D" w14:paraId="1B53875C" w14:textId="77777777">
            <w:pPr>
              <w:pStyle w:val="p-table"/>
              <w:rPr>
                <w:sz w:val="17"/>
              </w:rPr>
            </w:pPr>
          </w:p>
        </w:tc>
        <w:tc>
          <w:tcPr>
            <w:tcW w:w="986" w:type="dxa"/>
            <w:tcMar>
              <w:left w:w="28" w:type="dxa"/>
              <w:right w:w="28" w:type="dxa"/>
            </w:tcMar>
          </w:tcPr>
          <w:p w:rsidR="002D4B1D" w:rsidRDefault="002D4B1D" w14:paraId="6E7C8B91" w14:textId="77777777">
            <w:pPr>
              <w:pStyle w:val="p-table"/>
              <w:rPr>
                <w:sz w:val="17"/>
              </w:rPr>
            </w:pPr>
          </w:p>
        </w:tc>
        <w:tc>
          <w:tcPr>
            <w:tcW w:w="986" w:type="dxa"/>
            <w:tcMar>
              <w:left w:w="28" w:type="dxa"/>
              <w:right w:w="28" w:type="dxa"/>
            </w:tcMar>
          </w:tcPr>
          <w:p w:rsidR="002D4B1D" w:rsidRDefault="002D4B1D" w14:paraId="3B032DE4" w14:textId="77777777">
            <w:pPr>
              <w:pStyle w:val="p-table"/>
              <w:rPr>
                <w:sz w:val="17"/>
              </w:rPr>
            </w:pPr>
          </w:p>
        </w:tc>
        <w:tc>
          <w:tcPr>
            <w:tcW w:w="986" w:type="dxa"/>
            <w:tcMar>
              <w:left w:w="28" w:type="dxa"/>
              <w:right w:w="28" w:type="dxa"/>
            </w:tcMar>
          </w:tcPr>
          <w:p w:rsidR="002D4B1D" w:rsidRDefault="002D4B1D" w14:paraId="0404532E" w14:textId="77777777">
            <w:pPr>
              <w:pStyle w:val="p-table"/>
              <w:rPr>
                <w:sz w:val="17"/>
              </w:rPr>
            </w:pPr>
          </w:p>
        </w:tc>
        <w:tc>
          <w:tcPr>
            <w:tcW w:w="986" w:type="dxa"/>
            <w:tcMar>
              <w:left w:w="28" w:type="dxa"/>
              <w:right w:w="28" w:type="dxa"/>
            </w:tcMar>
          </w:tcPr>
          <w:p w:rsidR="002D4B1D" w:rsidRDefault="002D4B1D" w14:paraId="34F7CCE6" w14:textId="77777777">
            <w:pPr>
              <w:pStyle w:val="p-table"/>
              <w:rPr>
                <w:sz w:val="17"/>
              </w:rPr>
            </w:pPr>
          </w:p>
        </w:tc>
        <w:tc>
          <w:tcPr>
            <w:tcW w:w="986" w:type="dxa"/>
            <w:tcMar>
              <w:left w:w="28" w:type="dxa"/>
              <w:right w:w="28" w:type="dxa"/>
            </w:tcMar>
          </w:tcPr>
          <w:p w:rsidR="002D4B1D" w:rsidRDefault="002D4B1D" w14:paraId="217C6E72" w14:textId="77777777">
            <w:pPr>
              <w:pStyle w:val="p-table"/>
              <w:rPr>
                <w:sz w:val="17"/>
              </w:rPr>
            </w:pPr>
          </w:p>
        </w:tc>
        <w:tc>
          <w:tcPr>
            <w:tcW w:w="991" w:type="dxa"/>
            <w:tcMar>
              <w:left w:w="28" w:type="dxa"/>
              <w:right w:w="28" w:type="dxa"/>
            </w:tcMar>
          </w:tcPr>
          <w:p w:rsidR="002D4B1D" w:rsidRDefault="002D4B1D" w14:paraId="3DA5CB8E" w14:textId="77777777">
            <w:pPr>
              <w:pStyle w:val="p-table"/>
              <w:rPr>
                <w:sz w:val="17"/>
              </w:rPr>
            </w:pPr>
          </w:p>
        </w:tc>
      </w:tr>
      <w:tr w:rsidR="002D4B1D" w14:paraId="004CC639" w14:textId="77777777">
        <w:tc>
          <w:tcPr>
            <w:tcW w:w="3773" w:type="dxa"/>
            <w:tcMar>
              <w:right w:w="28" w:type="dxa"/>
            </w:tcMar>
          </w:tcPr>
          <w:p w:rsidR="002D4B1D" w:rsidRDefault="004C1C78" w14:paraId="477DA969" w14:textId="77777777">
            <w:pPr>
              <w:pStyle w:val="p-table"/>
              <w:rPr>
                <w:i/>
                <w:sz w:val="17"/>
              </w:rPr>
            </w:pPr>
            <w:r>
              <w:rPr>
                <w:i/>
                <w:sz w:val="17"/>
              </w:rPr>
              <w:t>Extrapolatie</w:t>
            </w:r>
          </w:p>
        </w:tc>
        <w:tc>
          <w:tcPr>
            <w:tcW w:w="986" w:type="dxa"/>
            <w:tcMar>
              <w:left w:w="28" w:type="dxa"/>
              <w:right w:w="28" w:type="dxa"/>
            </w:tcMar>
          </w:tcPr>
          <w:p w:rsidR="002D4B1D" w:rsidRDefault="002D4B1D" w14:paraId="3AD90852" w14:textId="77777777">
            <w:pPr>
              <w:pStyle w:val="p-table"/>
              <w:rPr>
                <w:sz w:val="17"/>
              </w:rPr>
            </w:pPr>
          </w:p>
        </w:tc>
        <w:tc>
          <w:tcPr>
            <w:tcW w:w="986" w:type="dxa"/>
            <w:tcMar>
              <w:left w:w="28" w:type="dxa"/>
              <w:right w:w="28" w:type="dxa"/>
            </w:tcMar>
          </w:tcPr>
          <w:p w:rsidR="002D4B1D" w:rsidRDefault="002D4B1D" w14:paraId="33211033" w14:textId="77777777">
            <w:pPr>
              <w:pStyle w:val="p-table"/>
              <w:rPr>
                <w:sz w:val="17"/>
              </w:rPr>
            </w:pPr>
          </w:p>
        </w:tc>
        <w:tc>
          <w:tcPr>
            <w:tcW w:w="986" w:type="dxa"/>
            <w:tcMar>
              <w:left w:w="28" w:type="dxa"/>
              <w:right w:w="28" w:type="dxa"/>
            </w:tcMar>
          </w:tcPr>
          <w:p w:rsidR="002D4B1D" w:rsidRDefault="002D4B1D" w14:paraId="16774946" w14:textId="77777777">
            <w:pPr>
              <w:pStyle w:val="p-table"/>
              <w:rPr>
                <w:sz w:val="17"/>
              </w:rPr>
            </w:pPr>
          </w:p>
        </w:tc>
        <w:tc>
          <w:tcPr>
            <w:tcW w:w="986" w:type="dxa"/>
            <w:tcMar>
              <w:left w:w="28" w:type="dxa"/>
              <w:right w:w="28" w:type="dxa"/>
            </w:tcMar>
          </w:tcPr>
          <w:p w:rsidR="002D4B1D" w:rsidRDefault="002D4B1D" w14:paraId="7942C69C" w14:textId="77777777">
            <w:pPr>
              <w:pStyle w:val="p-table"/>
              <w:rPr>
                <w:sz w:val="17"/>
              </w:rPr>
            </w:pPr>
          </w:p>
        </w:tc>
        <w:tc>
          <w:tcPr>
            <w:tcW w:w="986" w:type="dxa"/>
            <w:tcMar>
              <w:left w:w="28" w:type="dxa"/>
              <w:right w:w="28" w:type="dxa"/>
            </w:tcMar>
          </w:tcPr>
          <w:p w:rsidR="002D4B1D" w:rsidRDefault="002D4B1D" w14:paraId="11CA5A1E" w14:textId="77777777">
            <w:pPr>
              <w:pStyle w:val="p-table"/>
              <w:rPr>
                <w:sz w:val="17"/>
              </w:rPr>
            </w:pPr>
          </w:p>
        </w:tc>
        <w:tc>
          <w:tcPr>
            <w:tcW w:w="991" w:type="dxa"/>
            <w:tcMar>
              <w:left w:w="28" w:type="dxa"/>
              <w:right w:w="28" w:type="dxa"/>
            </w:tcMar>
          </w:tcPr>
          <w:p w:rsidR="002D4B1D" w:rsidRDefault="004C1C78" w14:paraId="1AEFE5BA" w14:textId="77777777">
            <w:pPr>
              <w:pStyle w:val="p-table"/>
              <w:rPr>
                <w:i/>
                <w:sz w:val="17"/>
              </w:rPr>
            </w:pPr>
            <w:r>
              <w:rPr>
                <w:i/>
                <w:sz w:val="17"/>
              </w:rPr>
              <w:t>1.837</w:t>
            </w:r>
          </w:p>
        </w:tc>
      </w:tr>
      <w:tr w:rsidR="002D4B1D" w14:paraId="0F206626" w14:textId="77777777">
        <w:tc>
          <w:tcPr>
            <w:tcW w:w="3773" w:type="dxa"/>
            <w:tcMar>
              <w:right w:w="28" w:type="dxa"/>
            </w:tcMar>
          </w:tcPr>
          <w:p w:rsidR="002D4B1D" w:rsidRDefault="004C1C78" w14:paraId="1C5D2E49" w14:textId="77777777">
            <w:pPr>
              <w:pStyle w:val="p-table"/>
              <w:rPr>
                <w:sz w:val="17"/>
              </w:rPr>
            </w:pPr>
            <w:r>
              <w:rPr>
                <w:sz w:val="17"/>
              </w:rPr>
              <w:t>Extrapolatie</w:t>
            </w:r>
          </w:p>
        </w:tc>
        <w:tc>
          <w:tcPr>
            <w:tcW w:w="986" w:type="dxa"/>
            <w:tcMar>
              <w:left w:w="28" w:type="dxa"/>
              <w:right w:w="28" w:type="dxa"/>
            </w:tcMar>
          </w:tcPr>
          <w:p w:rsidR="002D4B1D" w:rsidRDefault="002D4B1D" w14:paraId="3DC55520" w14:textId="77777777">
            <w:pPr>
              <w:pStyle w:val="p-table"/>
              <w:rPr>
                <w:sz w:val="17"/>
              </w:rPr>
            </w:pPr>
          </w:p>
        </w:tc>
        <w:tc>
          <w:tcPr>
            <w:tcW w:w="986" w:type="dxa"/>
            <w:tcMar>
              <w:left w:w="28" w:type="dxa"/>
              <w:right w:w="28" w:type="dxa"/>
            </w:tcMar>
          </w:tcPr>
          <w:p w:rsidR="002D4B1D" w:rsidRDefault="002D4B1D" w14:paraId="565F941A" w14:textId="77777777">
            <w:pPr>
              <w:pStyle w:val="p-table"/>
              <w:rPr>
                <w:sz w:val="17"/>
              </w:rPr>
            </w:pPr>
          </w:p>
        </w:tc>
        <w:tc>
          <w:tcPr>
            <w:tcW w:w="986" w:type="dxa"/>
            <w:tcMar>
              <w:left w:w="28" w:type="dxa"/>
              <w:right w:w="28" w:type="dxa"/>
            </w:tcMar>
          </w:tcPr>
          <w:p w:rsidR="002D4B1D" w:rsidRDefault="002D4B1D" w14:paraId="2BC17D5E" w14:textId="77777777">
            <w:pPr>
              <w:pStyle w:val="p-table"/>
              <w:rPr>
                <w:sz w:val="17"/>
              </w:rPr>
            </w:pPr>
          </w:p>
        </w:tc>
        <w:tc>
          <w:tcPr>
            <w:tcW w:w="986" w:type="dxa"/>
            <w:tcMar>
              <w:left w:w="28" w:type="dxa"/>
              <w:right w:w="28" w:type="dxa"/>
            </w:tcMar>
          </w:tcPr>
          <w:p w:rsidR="002D4B1D" w:rsidRDefault="002D4B1D" w14:paraId="38F34369" w14:textId="77777777">
            <w:pPr>
              <w:pStyle w:val="p-table"/>
              <w:rPr>
                <w:sz w:val="17"/>
              </w:rPr>
            </w:pPr>
          </w:p>
        </w:tc>
        <w:tc>
          <w:tcPr>
            <w:tcW w:w="986" w:type="dxa"/>
            <w:tcMar>
              <w:left w:w="28" w:type="dxa"/>
              <w:right w:w="28" w:type="dxa"/>
            </w:tcMar>
          </w:tcPr>
          <w:p w:rsidR="002D4B1D" w:rsidRDefault="002D4B1D" w14:paraId="676DD8D3" w14:textId="77777777">
            <w:pPr>
              <w:pStyle w:val="p-table"/>
              <w:rPr>
                <w:sz w:val="17"/>
              </w:rPr>
            </w:pPr>
          </w:p>
        </w:tc>
        <w:tc>
          <w:tcPr>
            <w:tcW w:w="991" w:type="dxa"/>
            <w:tcMar>
              <w:left w:w="28" w:type="dxa"/>
              <w:right w:w="28" w:type="dxa"/>
            </w:tcMar>
          </w:tcPr>
          <w:p w:rsidR="002D4B1D" w:rsidRDefault="004C1C78" w14:paraId="7C241401" w14:textId="77777777">
            <w:pPr>
              <w:pStyle w:val="p-table"/>
              <w:rPr>
                <w:sz w:val="17"/>
              </w:rPr>
            </w:pPr>
            <w:r>
              <w:rPr>
                <w:sz w:val="17"/>
              </w:rPr>
              <w:t>1.837</w:t>
            </w:r>
          </w:p>
        </w:tc>
      </w:tr>
      <w:tr w:rsidR="002D4B1D" w14:paraId="49582B8B" w14:textId="77777777">
        <w:tc>
          <w:tcPr>
            <w:tcW w:w="3773" w:type="dxa"/>
            <w:tcMar>
              <w:right w:w="28" w:type="dxa"/>
            </w:tcMar>
          </w:tcPr>
          <w:p w:rsidR="002D4B1D" w:rsidRDefault="002D4B1D" w14:paraId="68FB75FA" w14:textId="77777777">
            <w:pPr>
              <w:pStyle w:val="p-table"/>
              <w:rPr>
                <w:sz w:val="17"/>
              </w:rPr>
            </w:pPr>
          </w:p>
        </w:tc>
        <w:tc>
          <w:tcPr>
            <w:tcW w:w="986" w:type="dxa"/>
            <w:tcMar>
              <w:left w:w="28" w:type="dxa"/>
              <w:right w:w="28" w:type="dxa"/>
            </w:tcMar>
          </w:tcPr>
          <w:p w:rsidR="002D4B1D" w:rsidRDefault="002D4B1D" w14:paraId="11E9DE2D" w14:textId="77777777">
            <w:pPr>
              <w:pStyle w:val="p-table"/>
              <w:rPr>
                <w:sz w:val="17"/>
              </w:rPr>
            </w:pPr>
          </w:p>
        </w:tc>
        <w:tc>
          <w:tcPr>
            <w:tcW w:w="986" w:type="dxa"/>
            <w:tcMar>
              <w:left w:w="28" w:type="dxa"/>
              <w:right w:w="28" w:type="dxa"/>
            </w:tcMar>
          </w:tcPr>
          <w:p w:rsidR="002D4B1D" w:rsidRDefault="002D4B1D" w14:paraId="53FD1C78" w14:textId="77777777">
            <w:pPr>
              <w:pStyle w:val="p-table"/>
              <w:rPr>
                <w:sz w:val="17"/>
              </w:rPr>
            </w:pPr>
          </w:p>
        </w:tc>
        <w:tc>
          <w:tcPr>
            <w:tcW w:w="986" w:type="dxa"/>
            <w:tcMar>
              <w:left w:w="28" w:type="dxa"/>
              <w:right w:w="28" w:type="dxa"/>
            </w:tcMar>
          </w:tcPr>
          <w:p w:rsidR="002D4B1D" w:rsidRDefault="002D4B1D" w14:paraId="303A034F" w14:textId="77777777">
            <w:pPr>
              <w:pStyle w:val="p-table"/>
              <w:rPr>
                <w:sz w:val="17"/>
              </w:rPr>
            </w:pPr>
          </w:p>
        </w:tc>
        <w:tc>
          <w:tcPr>
            <w:tcW w:w="986" w:type="dxa"/>
            <w:tcMar>
              <w:left w:w="28" w:type="dxa"/>
              <w:right w:w="28" w:type="dxa"/>
            </w:tcMar>
          </w:tcPr>
          <w:p w:rsidR="002D4B1D" w:rsidRDefault="002D4B1D" w14:paraId="3C9DADC3" w14:textId="77777777">
            <w:pPr>
              <w:pStyle w:val="p-table"/>
              <w:rPr>
                <w:sz w:val="17"/>
              </w:rPr>
            </w:pPr>
          </w:p>
        </w:tc>
        <w:tc>
          <w:tcPr>
            <w:tcW w:w="986" w:type="dxa"/>
            <w:tcMar>
              <w:left w:w="28" w:type="dxa"/>
              <w:right w:w="28" w:type="dxa"/>
            </w:tcMar>
          </w:tcPr>
          <w:p w:rsidR="002D4B1D" w:rsidRDefault="002D4B1D" w14:paraId="081FF74C" w14:textId="77777777">
            <w:pPr>
              <w:pStyle w:val="p-table"/>
              <w:rPr>
                <w:sz w:val="17"/>
              </w:rPr>
            </w:pPr>
          </w:p>
        </w:tc>
        <w:tc>
          <w:tcPr>
            <w:tcW w:w="991" w:type="dxa"/>
            <w:tcMar>
              <w:left w:w="28" w:type="dxa"/>
              <w:right w:w="28" w:type="dxa"/>
            </w:tcMar>
          </w:tcPr>
          <w:p w:rsidR="002D4B1D" w:rsidRDefault="002D4B1D" w14:paraId="4D5ECFD6" w14:textId="77777777">
            <w:pPr>
              <w:pStyle w:val="p-table"/>
              <w:rPr>
                <w:sz w:val="17"/>
              </w:rPr>
            </w:pPr>
          </w:p>
        </w:tc>
      </w:tr>
      <w:tr w:rsidR="002D4B1D" w14:paraId="0BD80329" w14:textId="77777777">
        <w:tc>
          <w:tcPr>
            <w:tcW w:w="3773" w:type="dxa"/>
            <w:tcMar>
              <w:right w:w="28" w:type="dxa"/>
            </w:tcMar>
          </w:tcPr>
          <w:p w:rsidR="002D4B1D" w:rsidRDefault="004C1C78" w14:paraId="568B556D" w14:textId="77777777">
            <w:pPr>
              <w:pStyle w:val="p-table"/>
              <w:rPr>
                <w:i/>
                <w:sz w:val="17"/>
              </w:rPr>
            </w:pPr>
            <w:r>
              <w:rPr>
                <w:i/>
                <w:sz w:val="17"/>
              </w:rPr>
              <w:t>Technisch</w:t>
            </w:r>
          </w:p>
        </w:tc>
        <w:tc>
          <w:tcPr>
            <w:tcW w:w="986" w:type="dxa"/>
            <w:tcMar>
              <w:left w:w="28" w:type="dxa"/>
              <w:right w:w="28" w:type="dxa"/>
            </w:tcMar>
          </w:tcPr>
          <w:p w:rsidR="002D4B1D" w:rsidRDefault="004C1C78" w14:paraId="3A591FF3" w14:textId="77777777">
            <w:pPr>
              <w:pStyle w:val="p-table"/>
              <w:rPr>
                <w:i/>
                <w:sz w:val="17"/>
              </w:rPr>
            </w:pPr>
            <w:r>
              <w:rPr>
                <w:i/>
                <w:sz w:val="17"/>
              </w:rPr>
              <w:t>72</w:t>
            </w:r>
          </w:p>
        </w:tc>
        <w:tc>
          <w:tcPr>
            <w:tcW w:w="986" w:type="dxa"/>
            <w:tcMar>
              <w:left w:w="28" w:type="dxa"/>
              <w:right w:w="28" w:type="dxa"/>
            </w:tcMar>
          </w:tcPr>
          <w:p w:rsidR="002D4B1D" w:rsidRDefault="004C1C78" w14:paraId="082B6F98" w14:textId="77777777">
            <w:pPr>
              <w:pStyle w:val="p-table"/>
              <w:rPr>
                <w:i/>
                <w:sz w:val="17"/>
              </w:rPr>
            </w:pPr>
            <w:r>
              <w:rPr>
                <w:i/>
                <w:sz w:val="17"/>
              </w:rPr>
              <w:t>‒</w:t>
            </w:r>
            <w:r>
              <w:rPr>
                <w:i/>
                <w:sz w:val="17"/>
              </w:rPr>
              <w:t xml:space="preserve"> 1</w:t>
            </w:r>
          </w:p>
        </w:tc>
        <w:tc>
          <w:tcPr>
            <w:tcW w:w="986" w:type="dxa"/>
            <w:tcMar>
              <w:left w:w="28" w:type="dxa"/>
              <w:right w:w="28" w:type="dxa"/>
            </w:tcMar>
          </w:tcPr>
          <w:p w:rsidR="002D4B1D" w:rsidRDefault="004C1C78" w14:paraId="0564C42F" w14:textId="77777777">
            <w:pPr>
              <w:pStyle w:val="p-table"/>
              <w:rPr>
                <w:i/>
                <w:sz w:val="17"/>
              </w:rPr>
            </w:pPr>
            <w:r>
              <w:rPr>
                <w:i/>
                <w:sz w:val="17"/>
              </w:rPr>
              <w:t>‒</w:t>
            </w:r>
            <w:r>
              <w:rPr>
                <w:i/>
                <w:sz w:val="17"/>
              </w:rPr>
              <w:t xml:space="preserve"> 6</w:t>
            </w:r>
          </w:p>
        </w:tc>
        <w:tc>
          <w:tcPr>
            <w:tcW w:w="986" w:type="dxa"/>
            <w:tcMar>
              <w:left w:w="28" w:type="dxa"/>
              <w:right w:w="28" w:type="dxa"/>
            </w:tcMar>
          </w:tcPr>
          <w:p w:rsidR="002D4B1D" w:rsidRDefault="004C1C78" w14:paraId="05C6E7C4" w14:textId="77777777">
            <w:pPr>
              <w:pStyle w:val="p-table"/>
              <w:rPr>
                <w:i/>
                <w:sz w:val="17"/>
              </w:rPr>
            </w:pPr>
            <w:r>
              <w:rPr>
                <w:i/>
                <w:sz w:val="17"/>
              </w:rPr>
              <w:t>2</w:t>
            </w:r>
          </w:p>
        </w:tc>
        <w:tc>
          <w:tcPr>
            <w:tcW w:w="986" w:type="dxa"/>
            <w:tcMar>
              <w:left w:w="28" w:type="dxa"/>
              <w:right w:w="28" w:type="dxa"/>
            </w:tcMar>
          </w:tcPr>
          <w:p w:rsidR="002D4B1D" w:rsidRDefault="004C1C78" w14:paraId="3AB5EF85" w14:textId="77777777">
            <w:pPr>
              <w:pStyle w:val="p-table"/>
              <w:rPr>
                <w:i/>
                <w:sz w:val="17"/>
              </w:rPr>
            </w:pPr>
            <w:r>
              <w:rPr>
                <w:i/>
                <w:sz w:val="17"/>
              </w:rPr>
              <w:t>3</w:t>
            </w:r>
          </w:p>
        </w:tc>
        <w:tc>
          <w:tcPr>
            <w:tcW w:w="991" w:type="dxa"/>
            <w:tcMar>
              <w:left w:w="28" w:type="dxa"/>
              <w:right w:w="28" w:type="dxa"/>
            </w:tcMar>
          </w:tcPr>
          <w:p w:rsidR="002D4B1D" w:rsidRDefault="004C1C78" w14:paraId="70B28653" w14:textId="77777777">
            <w:pPr>
              <w:pStyle w:val="p-table"/>
              <w:rPr>
                <w:i/>
                <w:sz w:val="17"/>
              </w:rPr>
            </w:pPr>
            <w:r>
              <w:rPr>
                <w:i/>
                <w:sz w:val="17"/>
              </w:rPr>
              <w:t>3</w:t>
            </w:r>
          </w:p>
        </w:tc>
      </w:tr>
      <w:tr w:rsidR="002D4B1D" w14:paraId="524850DB" w14:textId="77777777">
        <w:tc>
          <w:tcPr>
            <w:tcW w:w="3773" w:type="dxa"/>
            <w:tcMar>
              <w:right w:w="28" w:type="dxa"/>
            </w:tcMar>
          </w:tcPr>
          <w:p w:rsidR="002D4B1D" w:rsidRDefault="004C1C78" w14:paraId="78FDE9AC" w14:textId="77777777">
            <w:pPr>
              <w:pStyle w:val="p-table"/>
              <w:rPr>
                <w:sz w:val="17"/>
              </w:rPr>
            </w:pPr>
            <w:r>
              <w:rPr>
                <w:sz w:val="17"/>
              </w:rPr>
              <w:t>Technisch</w:t>
            </w:r>
          </w:p>
        </w:tc>
        <w:tc>
          <w:tcPr>
            <w:tcW w:w="986" w:type="dxa"/>
            <w:tcMar>
              <w:left w:w="28" w:type="dxa"/>
              <w:right w:w="28" w:type="dxa"/>
            </w:tcMar>
          </w:tcPr>
          <w:p w:rsidR="002D4B1D" w:rsidRDefault="004C1C78" w14:paraId="3FFA6B03" w14:textId="77777777">
            <w:pPr>
              <w:pStyle w:val="p-table"/>
              <w:rPr>
                <w:sz w:val="17"/>
              </w:rPr>
            </w:pPr>
            <w:r>
              <w:rPr>
                <w:sz w:val="17"/>
              </w:rPr>
              <w:t>72</w:t>
            </w:r>
          </w:p>
        </w:tc>
        <w:tc>
          <w:tcPr>
            <w:tcW w:w="986" w:type="dxa"/>
            <w:tcMar>
              <w:left w:w="28" w:type="dxa"/>
              <w:right w:w="28" w:type="dxa"/>
            </w:tcMar>
          </w:tcPr>
          <w:p w:rsidR="002D4B1D" w:rsidRDefault="004C1C78" w14:paraId="04E831ED" w14:textId="77777777">
            <w:pPr>
              <w:pStyle w:val="p-table"/>
              <w:rPr>
                <w:sz w:val="17"/>
              </w:rPr>
            </w:pPr>
            <w:r>
              <w:rPr>
                <w:sz w:val="17"/>
              </w:rPr>
              <w:t>‒</w:t>
            </w:r>
            <w:r>
              <w:rPr>
                <w:sz w:val="17"/>
              </w:rPr>
              <w:t xml:space="preserve"> 1</w:t>
            </w:r>
          </w:p>
        </w:tc>
        <w:tc>
          <w:tcPr>
            <w:tcW w:w="986" w:type="dxa"/>
            <w:tcMar>
              <w:left w:w="28" w:type="dxa"/>
              <w:right w:w="28" w:type="dxa"/>
            </w:tcMar>
          </w:tcPr>
          <w:p w:rsidR="002D4B1D" w:rsidRDefault="004C1C78" w14:paraId="5AD010C9" w14:textId="77777777">
            <w:pPr>
              <w:pStyle w:val="p-table"/>
              <w:rPr>
                <w:sz w:val="17"/>
              </w:rPr>
            </w:pPr>
            <w:r>
              <w:rPr>
                <w:sz w:val="17"/>
              </w:rPr>
              <w:t>‒</w:t>
            </w:r>
            <w:r>
              <w:rPr>
                <w:sz w:val="17"/>
              </w:rPr>
              <w:t xml:space="preserve"> 6</w:t>
            </w:r>
          </w:p>
        </w:tc>
        <w:tc>
          <w:tcPr>
            <w:tcW w:w="986" w:type="dxa"/>
            <w:tcMar>
              <w:left w:w="28" w:type="dxa"/>
              <w:right w:w="28" w:type="dxa"/>
            </w:tcMar>
          </w:tcPr>
          <w:p w:rsidR="002D4B1D" w:rsidRDefault="004C1C78" w14:paraId="7B20D7FE" w14:textId="77777777">
            <w:pPr>
              <w:pStyle w:val="p-table"/>
              <w:rPr>
                <w:sz w:val="17"/>
              </w:rPr>
            </w:pPr>
            <w:r>
              <w:rPr>
                <w:sz w:val="17"/>
              </w:rPr>
              <w:t>2</w:t>
            </w:r>
          </w:p>
        </w:tc>
        <w:tc>
          <w:tcPr>
            <w:tcW w:w="986" w:type="dxa"/>
            <w:tcMar>
              <w:left w:w="28" w:type="dxa"/>
              <w:right w:w="28" w:type="dxa"/>
            </w:tcMar>
          </w:tcPr>
          <w:p w:rsidR="002D4B1D" w:rsidRDefault="004C1C78" w14:paraId="360B1779" w14:textId="77777777">
            <w:pPr>
              <w:pStyle w:val="p-table"/>
              <w:rPr>
                <w:sz w:val="17"/>
              </w:rPr>
            </w:pPr>
            <w:r>
              <w:rPr>
                <w:sz w:val="17"/>
              </w:rPr>
              <w:t>3</w:t>
            </w:r>
          </w:p>
        </w:tc>
        <w:tc>
          <w:tcPr>
            <w:tcW w:w="991" w:type="dxa"/>
            <w:tcMar>
              <w:left w:w="28" w:type="dxa"/>
              <w:right w:w="28" w:type="dxa"/>
            </w:tcMar>
          </w:tcPr>
          <w:p w:rsidR="002D4B1D" w:rsidRDefault="004C1C78" w14:paraId="62903B85" w14:textId="77777777">
            <w:pPr>
              <w:pStyle w:val="p-table"/>
              <w:rPr>
                <w:sz w:val="17"/>
              </w:rPr>
            </w:pPr>
            <w:r>
              <w:rPr>
                <w:sz w:val="17"/>
              </w:rPr>
              <w:t>3</w:t>
            </w:r>
          </w:p>
        </w:tc>
      </w:tr>
      <w:tr w:rsidR="002D4B1D" w14:paraId="288CC463" w14:textId="77777777">
        <w:tc>
          <w:tcPr>
            <w:tcW w:w="3773" w:type="dxa"/>
            <w:tcMar>
              <w:right w:w="28" w:type="dxa"/>
            </w:tcMar>
          </w:tcPr>
          <w:p w:rsidR="002D4B1D" w:rsidRDefault="002D4B1D" w14:paraId="3B52BED8" w14:textId="77777777">
            <w:pPr>
              <w:pStyle w:val="p-table"/>
              <w:rPr>
                <w:sz w:val="17"/>
              </w:rPr>
            </w:pPr>
          </w:p>
        </w:tc>
        <w:tc>
          <w:tcPr>
            <w:tcW w:w="986" w:type="dxa"/>
            <w:tcMar>
              <w:left w:w="28" w:type="dxa"/>
              <w:right w:w="28" w:type="dxa"/>
            </w:tcMar>
          </w:tcPr>
          <w:p w:rsidR="002D4B1D" w:rsidRDefault="002D4B1D" w14:paraId="707043C6" w14:textId="77777777">
            <w:pPr>
              <w:pStyle w:val="p-table"/>
              <w:rPr>
                <w:sz w:val="17"/>
              </w:rPr>
            </w:pPr>
          </w:p>
        </w:tc>
        <w:tc>
          <w:tcPr>
            <w:tcW w:w="986" w:type="dxa"/>
            <w:tcMar>
              <w:left w:w="28" w:type="dxa"/>
              <w:right w:w="28" w:type="dxa"/>
            </w:tcMar>
          </w:tcPr>
          <w:p w:rsidR="002D4B1D" w:rsidRDefault="002D4B1D" w14:paraId="1DE504EF" w14:textId="77777777">
            <w:pPr>
              <w:pStyle w:val="p-table"/>
              <w:rPr>
                <w:sz w:val="17"/>
              </w:rPr>
            </w:pPr>
          </w:p>
        </w:tc>
        <w:tc>
          <w:tcPr>
            <w:tcW w:w="986" w:type="dxa"/>
            <w:tcMar>
              <w:left w:w="28" w:type="dxa"/>
              <w:right w:w="28" w:type="dxa"/>
            </w:tcMar>
          </w:tcPr>
          <w:p w:rsidR="002D4B1D" w:rsidRDefault="002D4B1D" w14:paraId="75FAFDFE" w14:textId="77777777">
            <w:pPr>
              <w:pStyle w:val="p-table"/>
              <w:rPr>
                <w:sz w:val="17"/>
              </w:rPr>
            </w:pPr>
          </w:p>
        </w:tc>
        <w:tc>
          <w:tcPr>
            <w:tcW w:w="986" w:type="dxa"/>
            <w:tcMar>
              <w:left w:w="28" w:type="dxa"/>
              <w:right w:w="28" w:type="dxa"/>
            </w:tcMar>
          </w:tcPr>
          <w:p w:rsidR="002D4B1D" w:rsidRDefault="002D4B1D" w14:paraId="38EEE9D1" w14:textId="77777777">
            <w:pPr>
              <w:pStyle w:val="p-table"/>
              <w:rPr>
                <w:sz w:val="17"/>
              </w:rPr>
            </w:pPr>
          </w:p>
        </w:tc>
        <w:tc>
          <w:tcPr>
            <w:tcW w:w="986" w:type="dxa"/>
            <w:tcMar>
              <w:left w:w="28" w:type="dxa"/>
              <w:right w:w="28" w:type="dxa"/>
            </w:tcMar>
          </w:tcPr>
          <w:p w:rsidR="002D4B1D" w:rsidRDefault="002D4B1D" w14:paraId="408CCA2C" w14:textId="77777777">
            <w:pPr>
              <w:pStyle w:val="p-table"/>
              <w:rPr>
                <w:sz w:val="17"/>
              </w:rPr>
            </w:pPr>
          </w:p>
        </w:tc>
        <w:tc>
          <w:tcPr>
            <w:tcW w:w="991" w:type="dxa"/>
            <w:tcMar>
              <w:left w:w="28" w:type="dxa"/>
              <w:right w:w="28" w:type="dxa"/>
            </w:tcMar>
          </w:tcPr>
          <w:p w:rsidR="002D4B1D" w:rsidRDefault="002D4B1D" w14:paraId="7434CC41" w14:textId="77777777">
            <w:pPr>
              <w:pStyle w:val="p-table"/>
              <w:rPr>
                <w:sz w:val="17"/>
              </w:rPr>
            </w:pPr>
          </w:p>
        </w:tc>
      </w:tr>
      <w:tr w:rsidR="002D4B1D" w14:paraId="62580B9C" w14:textId="77777777">
        <w:tc>
          <w:tcPr>
            <w:tcW w:w="3773" w:type="dxa"/>
            <w:tcBorders>
              <w:bottom w:val="single" w:color="009EE0" w:sz="2" w:space="0"/>
            </w:tcBorders>
            <w:tcMar>
              <w:right w:w="28" w:type="dxa"/>
            </w:tcMar>
          </w:tcPr>
          <w:p w:rsidR="002D4B1D" w:rsidRDefault="004C1C78" w14:paraId="3B56DDA9" w14:textId="77777777">
            <w:pPr>
              <w:pStyle w:val="p-table"/>
              <w:rPr>
                <w:b/>
                <w:sz w:val="17"/>
              </w:rPr>
            </w:pPr>
            <w:r>
              <w:rPr>
                <w:b/>
                <w:sz w:val="17"/>
              </w:rPr>
              <w:t xml:space="preserve">Stand </w:t>
            </w:r>
            <w:r>
              <w:rPr>
                <w:b/>
                <w:sz w:val="17"/>
              </w:rPr>
              <w:t>Voorjaarsnota</w:t>
            </w:r>
          </w:p>
        </w:tc>
        <w:tc>
          <w:tcPr>
            <w:tcW w:w="986" w:type="dxa"/>
            <w:tcBorders>
              <w:bottom w:val="single" w:color="009EE0" w:sz="2" w:space="0"/>
            </w:tcBorders>
            <w:tcMar>
              <w:left w:w="28" w:type="dxa"/>
              <w:right w:w="28" w:type="dxa"/>
            </w:tcMar>
          </w:tcPr>
          <w:p w:rsidR="002D4B1D" w:rsidRDefault="004C1C78" w14:paraId="0E82721E" w14:textId="77777777">
            <w:pPr>
              <w:pStyle w:val="p-table"/>
              <w:rPr>
                <w:b/>
                <w:sz w:val="17"/>
              </w:rPr>
            </w:pPr>
            <w:r>
              <w:rPr>
                <w:b/>
                <w:sz w:val="17"/>
              </w:rPr>
              <w:t>1.838</w:t>
            </w:r>
          </w:p>
        </w:tc>
        <w:tc>
          <w:tcPr>
            <w:tcW w:w="986" w:type="dxa"/>
            <w:tcBorders>
              <w:bottom w:val="single" w:color="009EE0" w:sz="2" w:space="0"/>
            </w:tcBorders>
            <w:tcMar>
              <w:left w:w="28" w:type="dxa"/>
              <w:right w:w="28" w:type="dxa"/>
            </w:tcMar>
          </w:tcPr>
          <w:p w:rsidR="002D4B1D" w:rsidRDefault="004C1C78" w14:paraId="3D609495" w14:textId="77777777">
            <w:pPr>
              <w:pStyle w:val="p-table"/>
              <w:rPr>
                <w:b/>
                <w:sz w:val="17"/>
              </w:rPr>
            </w:pPr>
            <w:r>
              <w:rPr>
                <w:b/>
                <w:sz w:val="17"/>
              </w:rPr>
              <w:t>1.845</w:t>
            </w:r>
          </w:p>
        </w:tc>
        <w:tc>
          <w:tcPr>
            <w:tcW w:w="986" w:type="dxa"/>
            <w:tcBorders>
              <w:bottom w:val="single" w:color="009EE0" w:sz="2" w:space="0"/>
            </w:tcBorders>
            <w:tcMar>
              <w:left w:w="28" w:type="dxa"/>
              <w:right w:w="28" w:type="dxa"/>
            </w:tcMar>
          </w:tcPr>
          <w:p w:rsidR="002D4B1D" w:rsidRDefault="004C1C78" w14:paraId="3D30EDFF" w14:textId="77777777">
            <w:pPr>
              <w:pStyle w:val="p-table"/>
              <w:rPr>
                <w:b/>
                <w:sz w:val="17"/>
              </w:rPr>
            </w:pPr>
            <w:r>
              <w:rPr>
                <w:b/>
                <w:sz w:val="17"/>
              </w:rPr>
              <w:t>1.873</w:t>
            </w:r>
          </w:p>
        </w:tc>
        <w:tc>
          <w:tcPr>
            <w:tcW w:w="986" w:type="dxa"/>
            <w:tcBorders>
              <w:bottom w:val="single" w:color="009EE0" w:sz="2" w:space="0"/>
            </w:tcBorders>
            <w:tcMar>
              <w:left w:w="28" w:type="dxa"/>
              <w:right w:w="28" w:type="dxa"/>
            </w:tcMar>
          </w:tcPr>
          <w:p w:rsidR="002D4B1D" w:rsidRDefault="004C1C78" w14:paraId="19272F9F" w14:textId="77777777">
            <w:pPr>
              <w:pStyle w:val="p-table"/>
              <w:rPr>
                <w:b/>
                <w:sz w:val="17"/>
              </w:rPr>
            </w:pPr>
            <w:r>
              <w:rPr>
                <w:b/>
                <w:sz w:val="17"/>
              </w:rPr>
              <w:t>1.911</w:t>
            </w:r>
          </w:p>
        </w:tc>
        <w:tc>
          <w:tcPr>
            <w:tcW w:w="986" w:type="dxa"/>
            <w:tcBorders>
              <w:bottom w:val="single" w:color="009EE0" w:sz="2" w:space="0"/>
            </w:tcBorders>
            <w:tcMar>
              <w:left w:w="28" w:type="dxa"/>
              <w:right w:w="28" w:type="dxa"/>
            </w:tcMar>
          </w:tcPr>
          <w:p w:rsidR="002D4B1D" w:rsidRDefault="004C1C78" w14:paraId="0F5AB464" w14:textId="77777777">
            <w:pPr>
              <w:pStyle w:val="p-table"/>
              <w:rPr>
                <w:b/>
                <w:sz w:val="17"/>
              </w:rPr>
            </w:pPr>
            <w:r>
              <w:rPr>
                <w:b/>
                <w:sz w:val="17"/>
              </w:rPr>
              <w:t>1.948</w:t>
            </w:r>
          </w:p>
        </w:tc>
        <w:tc>
          <w:tcPr>
            <w:tcW w:w="991" w:type="dxa"/>
            <w:tcBorders>
              <w:bottom w:val="single" w:color="009EE0" w:sz="2" w:space="0"/>
            </w:tcBorders>
            <w:tcMar>
              <w:left w:w="28" w:type="dxa"/>
              <w:right w:w="28" w:type="dxa"/>
            </w:tcMar>
          </w:tcPr>
          <w:p w:rsidR="002D4B1D" w:rsidRDefault="004C1C78" w14:paraId="25C71AB3" w14:textId="77777777">
            <w:pPr>
              <w:pStyle w:val="p-table"/>
              <w:rPr>
                <w:b/>
                <w:sz w:val="17"/>
              </w:rPr>
            </w:pPr>
            <w:r>
              <w:rPr>
                <w:b/>
                <w:sz w:val="17"/>
              </w:rPr>
              <w:t>1.984</w:t>
            </w:r>
          </w:p>
        </w:tc>
      </w:tr>
    </w:tbl>
    <w:p w:rsidR="002D4B1D" w:rsidRDefault="002D4B1D" w14:paraId="66C23D8E" w14:textId="77777777">
      <w:pPr>
        <w:pStyle w:val="p-marginbottom"/>
      </w:pPr>
    </w:p>
    <w:p w:rsidR="002D4B1D" w:rsidRDefault="004C1C78" w14:paraId="44C06147" w14:textId="77777777">
      <w:pPr>
        <w:pStyle w:val="header-h1"/>
      </w:pPr>
      <w:r>
        <w:t>Uitgaven</w:t>
      </w:r>
    </w:p>
    <w:p w:rsidR="002D4B1D" w:rsidRDefault="004C1C78" w14:paraId="2360C1D4" w14:textId="77777777">
      <w:pPr>
        <w:pStyle w:val="header-h2"/>
      </w:pPr>
      <w:r>
        <w:t>Meevallers</w:t>
      </w:r>
    </w:p>
    <w:p w:rsidR="002D4B1D" w:rsidRDefault="004C1C78" w14:paraId="51F89E1B" w14:textId="77777777">
      <w:pPr>
        <w:pStyle w:val="header-h2"/>
      </w:pPr>
      <w:r>
        <w:t xml:space="preserve">Ramingsbijstellingen </w:t>
      </w:r>
      <w:proofErr w:type="spellStart"/>
      <w:r>
        <w:t>n.a.v</w:t>
      </w:r>
      <w:proofErr w:type="spellEnd"/>
      <w:r>
        <w:t xml:space="preserve"> onderuitputting</w:t>
      </w:r>
    </w:p>
    <w:p w:rsidR="002D4B1D" w:rsidRDefault="004C1C78" w14:paraId="49D66593" w14:textId="77777777">
      <w:pPr>
        <w:pStyle w:val="p"/>
      </w:pPr>
      <w:r>
        <w:t xml:space="preserve">Op basis van een analyse van onderuitputting op de budgetten in voorgaande jaren wordt een structurele ramingsbijstelling van circa </w:t>
      </w:r>
      <w:r>
        <w:t xml:space="preserve">48 miljoen euro op de </w:t>
      </w:r>
      <w:proofErr w:type="spellStart"/>
      <w:r>
        <w:t>JenV</w:t>
      </w:r>
      <w:proofErr w:type="spellEnd"/>
      <w:r>
        <w:t>-begroting verwerkt om problematiek te dekken.</w:t>
      </w:r>
    </w:p>
    <w:p w:rsidR="002D4B1D" w:rsidRDefault="004C1C78" w14:paraId="4103843B" w14:textId="77777777">
      <w:pPr>
        <w:pStyle w:val="header-h2"/>
      </w:pPr>
      <w:r>
        <w:t>Inzet eindejaarsmarge</w:t>
      </w:r>
    </w:p>
    <w:p w:rsidR="002D4B1D" w:rsidRDefault="004C1C78" w14:paraId="3EF49E61" w14:textId="77777777">
      <w:pPr>
        <w:pStyle w:val="p"/>
      </w:pPr>
      <w:proofErr w:type="spellStart"/>
      <w:r>
        <w:t>JenV</w:t>
      </w:r>
      <w:proofErr w:type="spellEnd"/>
      <w:r>
        <w:t xml:space="preserve"> zet circa 160 miljoen euro aan eindejaarsmarge in om overlopende verplichtingen te dekken.</w:t>
      </w:r>
    </w:p>
    <w:p w:rsidR="002D4B1D" w:rsidRDefault="004C1C78" w14:paraId="496CCC00" w14:textId="77777777">
      <w:pPr>
        <w:pStyle w:val="header-h2"/>
      </w:pPr>
      <w:r>
        <w:t>Tegenvallers</w:t>
      </w:r>
    </w:p>
    <w:p w:rsidR="002D4B1D" w:rsidRDefault="004C1C78" w14:paraId="6DDAF0E4" w14:textId="77777777">
      <w:pPr>
        <w:pStyle w:val="header-h2"/>
      </w:pPr>
      <w:r>
        <w:t>Arbeidsvoorwaardenmiddelen</w:t>
      </w:r>
    </w:p>
    <w:p w:rsidR="002D4B1D" w:rsidRDefault="004C1C78" w14:paraId="03585351" w14:textId="77777777">
      <w:pPr>
        <w:pStyle w:val="p"/>
      </w:pPr>
      <w:r>
        <w:t>In 2024 is incidenteel circa 95 miljoen euro op de jaarlijkse loonontwikkelingsbijstelling voor arbeidsvoorwaardenmiddelen niet tot besteding gekomen. Hiervoor is aanvullende eindejaarsmarge beschikbaar gesteld.</w:t>
      </w:r>
    </w:p>
    <w:p w:rsidR="002D4B1D" w:rsidRDefault="004C1C78" w14:paraId="6E8100E5" w14:textId="77777777">
      <w:pPr>
        <w:pStyle w:val="header-h2"/>
      </w:pPr>
      <w:r>
        <w:t>Beroep eindejaarsmarge (EJM)</w:t>
      </w:r>
    </w:p>
    <w:p w:rsidR="002D4B1D" w:rsidRDefault="004C1C78" w14:paraId="660C536A" w14:textId="77777777">
      <w:pPr>
        <w:pStyle w:val="p"/>
      </w:pPr>
      <w:r>
        <w:t>Dit betreft diverse posten waarvoor beroep wordt gedaan op de eindejaarsmarge. Dit betreft onder andere de kosten voor de cao Rechterlijke Macht (circa 11 miljoen euro). Daarnaast wordt eindejaarsmarge ingezet voor middelen die in 2024 voor het project Justicelink niet tot besteding zijn gekomen (circa 9 miljoen euro) en voor vertraging bij de implementatie van het nieuwe Wetboek van Strafvordering (</w:t>
      </w:r>
      <w:proofErr w:type="spellStart"/>
      <w:r>
        <w:t>WvSv</w:t>
      </w:r>
      <w:proofErr w:type="spellEnd"/>
      <w:r>
        <w:t>) (circa 5,8 miljoen euro).</w:t>
      </w:r>
    </w:p>
    <w:p w:rsidR="002D4B1D" w:rsidRDefault="004C1C78" w14:paraId="01E8FE07" w14:textId="77777777">
      <w:pPr>
        <w:pStyle w:val="header-h2"/>
      </w:pPr>
      <w:r>
        <w:t>Ramingsbijstelling Prognosemodel Justitiële Ketens (PMJ)</w:t>
      </w:r>
    </w:p>
    <w:p w:rsidR="002D4B1D" w:rsidRDefault="004C1C78" w14:paraId="6265F0F6" w14:textId="77777777">
      <w:pPr>
        <w:pStyle w:val="p"/>
      </w:pPr>
      <w:r>
        <w:t xml:space="preserve">Het Prognosemodel Justitiële Ketens (PMJ) raamt de </w:t>
      </w:r>
      <w:r>
        <w:t xml:space="preserve">capaciteitsbehoefte voor de </w:t>
      </w:r>
      <w:r>
        <w:lastRenderedPageBreak/>
        <w:t>organisaties binnen de justitiële keten. Door onzekerheid in de ramingen is een afslag op de capaciteitsbehoefte genomen, waarbij het beeld op stand 2027 is gestabiliseerd. De grootste tegenvallers doen zich voor binnen de Justitiële Jeugdinrichtingen (</w:t>
      </w:r>
      <w:proofErr w:type="spellStart"/>
      <w:r>
        <w:t>JJI’s</w:t>
      </w:r>
      <w:proofErr w:type="spellEnd"/>
      <w:r>
        <w:t>) en bij de klinische plaatsen binnen de forensische zorg. De tariefsverhoging vanuit de Nederlandse Zorg Autoriteit (NZA) ten behoeve van forensische zorg is meerjarig verwerkt. Ook is sprake van aanvullende capaciteitsbehoef</w:t>
      </w:r>
      <w:r>
        <w:t>te bij de Raad voor de rechtspraak (</w:t>
      </w:r>
      <w:proofErr w:type="spellStart"/>
      <w:r>
        <w:t>Rvdr</w:t>
      </w:r>
      <w:proofErr w:type="spellEnd"/>
      <w:r>
        <w:t>).</w:t>
      </w:r>
    </w:p>
    <w:p w:rsidR="002D4B1D" w:rsidRDefault="004C1C78" w14:paraId="7BDA03D4" w14:textId="77777777">
      <w:pPr>
        <w:pStyle w:val="header-h2"/>
      </w:pPr>
      <w:r>
        <w:t>Ramingsbijstelling inburgering</w:t>
      </w:r>
    </w:p>
    <w:p w:rsidR="002D4B1D" w:rsidRDefault="004C1C78" w14:paraId="75D1D386" w14:textId="77777777">
      <w:pPr>
        <w:pStyle w:val="p"/>
      </w:pPr>
      <w:r>
        <w:t xml:space="preserve">De ramingsbijstelling inburgering bestaat uit twee wijzigingen. Ten eerste is het inburgeringsbudget bijgesteld op basis van het aantal verwachte inburgeraars. Daarnaast is gekozen om de 10% korting op de SPUK Inburgeringsvoorzieningen voor de jaren 2026 en 2027 niet door te voeren, wat leidt tot een tegenvaller. Mede op basis van evaluatie van de Wet Inburgering 2021 werkt </w:t>
      </w:r>
      <w:proofErr w:type="spellStart"/>
      <w:r>
        <w:t>JenV</w:t>
      </w:r>
      <w:proofErr w:type="spellEnd"/>
      <w:r>
        <w:t xml:space="preserve"> de komende tijd aan wetsaanpassingen om tot een structurele invulling van de korting te komen.</w:t>
      </w:r>
    </w:p>
    <w:p w:rsidR="002D4B1D" w:rsidRDefault="004C1C78" w14:paraId="0DACB119" w14:textId="77777777">
      <w:pPr>
        <w:pStyle w:val="header-h2"/>
      </w:pPr>
      <w:r>
        <w:t>Overige tegenvallers</w:t>
      </w:r>
    </w:p>
    <w:p w:rsidR="002D4B1D" w:rsidRDefault="004C1C78" w14:paraId="3512B179" w14:textId="77777777">
      <w:pPr>
        <w:pStyle w:val="p"/>
      </w:pPr>
      <w:r>
        <w:t>Dit betreft het saldo van diverse tegenvallers. Er is onder andere sprake van een tegenvaller bij Domeinen door een stijging van kosten zoals huisvesting, ICT en voor de vernietiging van inbeslaggenomen vuurwerk (circa 9 miljoen euro).</w:t>
      </w:r>
    </w:p>
    <w:p w:rsidR="002D4B1D" w:rsidRDefault="004C1C78" w14:paraId="292F3AF0" w14:textId="77777777">
      <w:pPr>
        <w:pStyle w:val="header-h2"/>
      </w:pPr>
      <w:r>
        <w:t>Intensiveringen</w:t>
      </w:r>
    </w:p>
    <w:p w:rsidR="002D4B1D" w:rsidRDefault="004C1C78" w14:paraId="13F4C3B6" w14:textId="77777777">
      <w:pPr>
        <w:pStyle w:val="header-h2"/>
      </w:pPr>
      <w:r>
        <w:t>Middelen Politie en de Veiligheidsketen</w:t>
      </w:r>
    </w:p>
    <w:p w:rsidR="002D4B1D" w:rsidRDefault="004C1C78" w14:paraId="3004CB46" w14:textId="77777777">
      <w:pPr>
        <w:pStyle w:val="p"/>
      </w:pPr>
      <w:r>
        <w:t xml:space="preserve">Bij de Nota van Wijziging op de </w:t>
      </w:r>
      <w:proofErr w:type="spellStart"/>
      <w:r>
        <w:t>JenV</w:t>
      </w:r>
      <w:proofErr w:type="spellEnd"/>
      <w:r>
        <w:t xml:space="preserve">-begroting van 14 november 2024 zijn middelen voor de Politie en de veiligheidsketen overgeboekt van de </w:t>
      </w:r>
      <w:r>
        <w:t xml:space="preserve">Aanvullende Post naar de </w:t>
      </w:r>
      <w:proofErr w:type="spellStart"/>
      <w:r>
        <w:t>JenV</w:t>
      </w:r>
      <w:proofErr w:type="spellEnd"/>
      <w:r>
        <w:t xml:space="preserve">-begroting. Hiervan is 42 miljoen euro in 2025 voor de NAVO-top, waarmee het totaal voor </w:t>
      </w:r>
      <w:proofErr w:type="spellStart"/>
      <w:r>
        <w:t>JenV</w:t>
      </w:r>
      <w:proofErr w:type="spellEnd"/>
      <w:r>
        <w:t xml:space="preserve"> voor de NAVO-top op dit moment op 81,7 miljoen euro uitkomt.</w:t>
      </w:r>
    </w:p>
    <w:p w:rsidR="002D4B1D" w:rsidRDefault="004C1C78" w14:paraId="42F71213" w14:textId="77777777">
      <w:pPr>
        <w:pStyle w:val="header-h2"/>
      </w:pPr>
      <w:r>
        <w:t>Garantieregeling forensische zorg</w:t>
      </w:r>
    </w:p>
    <w:p w:rsidR="002D4B1D" w:rsidRDefault="004C1C78" w14:paraId="1B7D2DFC" w14:textId="77777777">
      <w:pPr>
        <w:pStyle w:val="p"/>
      </w:pPr>
      <w:r>
        <w:t xml:space="preserve">Om meer tbs-bedden te kunnen realiseren zal </w:t>
      </w:r>
      <w:proofErr w:type="spellStart"/>
      <w:r>
        <w:t>JenV</w:t>
      </w:r>
      <w:proofErr w:type="spellEnd"/>
      <w:r>
        <w:t xml:space="preserve"> de garantieregeling forensische zorg openstellen. Hiervoor wordt een bedrag van 24 miljoen euro uit de eindejaarsmarge beschikbaar gesteld en afgestort in een begrotingsreserve.</w:t>
      </w:r>
    </w:p>
    <w:p w:rsidR="002D4B1D" w:rsidRDefault="004C1C78" w14:paraId="2C59D02D" w14:textId="77777777">
      <w:pPr>
        <w:pStyle w:val="header-h2"/>
      </w:pPr>
      <w:r>
        <w:t xml:space="preserve">Amendement </w:t>
      </w:r>
      <w:proofErr w:type="spellStart"/>
      <w:r>
        <w:t>Ellian</w:t>
      </w:r>
      <w:proofErr w:type="spellEnd"/>
      <w:r>
        <w:t xml:space="preserve"> extra plekken licht beveiligde inrichting</w:t>
      </w:r>
    </w:p>
    <w:p w:rsidR="002D4B1D" w:rsidRDefault="004C1C78" w14:paraId="0C940799" w14:textId="77777777">
      <w:pPr>
        <w:pStyle w:val="p"/>
      </w:pPr>
      <w:r>
        <w:t xml:space="preserve">Bij de begrotingsbehandeling 2025 van </w:t>
      </w:r>
      <w:proofErr w:type="spellStart"/>
      <w:r>
        <w:t>JenV</w:t>
      </w:r>
      <w:proofErr w:type="spellEnd"/>
      <w:r>
        <w:t xml:space="preserve"> is het amendement </w:t>
      </w:r>
      <w:proofErr w:type="spellStart"/>
      <w:r>
        <w:t>Ellian</w:t>
      </w:r>
      <w:proofErr w:type="spellEnd"/>
      <w:r>
        <w:t xml:space="preserve"> door de Tweede Kamer aangenomen. Het amendement beoogt het realiseren van een licht beveiligde afdeling van 50 tot 100 plekken in of bij een penitentiaire inrichting. Met deze mutatie (20 miljoen euro) wordt hier incidenteel budget voor vrijgemaakt.</w:t>
      </w:r>
    </w:p>
    <w:p w:rsidR="002D4B1D" w:rsidRDefault="004C1C78" w14:paraId="25F4235E" w14:textId="77777777">
      <w:pPr>
        <w:pStyle w:val="header-h2"/>
      </w:pPr>
      <w:r>
        <w:t xml:space="preserve">Amendement </w:t>
      </w:r>
      <w:proofErr w:type="spellStart"/>
      <w:r>
        <w:t>Mutluer</w:t>
      </w:r>
      <w:proofErr w:type="spellEnd"/>
      <w:r>
        <w:t xml:space="preserve"> c.s. aanpak Stop </w:t>
      </w:r>
      <w:proofErr w:type="spellStart"/>
      <w:r>
        <w:t>Femicide</w:t>
      </w:r>
      <w:proofErr w:type="spellEnd"/>
    </w:p>
    <w:p w:rsidR="002D4B1D" w:rsidRDefault="004C1C78" w14:paraId="21FD9C20" w14:textId="77777777">
      <w:pPr>
        <w:pStyle w:val="p"/>
      </w:pPr>
      <w:r>
        <w:t xml:space="preserve">Bij de begrotingsbehandeling 2025 van </w:t>
      </w:r>
      <w:proofErr w:type="spellStart"/>
      <w:r>
        <w:t>JenV</w:t>
      </w:r>
      <w:proofErr w:type="spellEnd"/>
      <w:r>
        <w:t xml:space="preserve"> is het amendement </w:t>
      </w:r>
      <w:proofErr w:type="spellStart"/>
      <w:r>
        <w:t>Mutluer</w:t>
      </w:r>
      <w:proofErr w:type="spellEnd"/>
      <w:r>
        <w:t xml:space="preserve"> c.s. door de Tweede Kamer aangenomen. Met dit amendement wordt incidenteel 10 miljoen euro vrijgemaakt zodat er o.a. binnen de justitiële keten een start kan worden gemaakt met het vergroten van de capaciteit en kennis van professionals en de gewenste laagdrempelige 24/7 hulplijn kan worden opgericht.</w:t>
      </w:r>
    </w:p>
    <w:p w:rsidR="002D4B1D" w:rsidRDefault="004C1C78" w14:paraId="195B3C56" w14:textId="77777777">
      <w:pPr>
        <w:pStyle w:val="header-h2"/>
      </w:pPr>
      <w:r>
        <w:t xml:space="preserve">Overige amendementen begrotingsbehandeling </w:t>
      </w:r>
      <w:proofErr w:type="spellStart"/>
      <w:r>
        <w:t>JenV</w:t>
      </w:r>
      <w:proofErr w:type="spellEnd"/>
    </w:p>
    <w:p w:rsidR="002D4B1D" w:rsidRDefault="004C1C78" w14:paraId="5C26785F" w14:textId="77777777">
      <w:pPr>
        <w:pStyle w:val="p"/>
      </w:pPr>
      <w:r>
        <w:t>Dit betreft het saldo van de overige amendementen die bij de begrotingshandeling 2025 door de Tweede Kamer zijn aangenomen. Dit betreft bijvoorbeeld een amendement voor het versterken van meldpunt 144 bij de politie en het in stand houden van de subsidie voor de Geschillencommissie Consumentenzaken.</w:t>
      </w:r>
    </w:p>
    <w:p w:rsidR="002D4B1D" w:rsidRDefault="004C1C78" w14:paraId="4AE4B924" w14:textId="77777777">
      <w:pPr>
        <w:pStyle w:val="header-h2"/>
      </w:pPr>
      <w:r>
        <w:t>Middelen sociale advocatuur</w:t>
      </w:r>
    </w:p>
    <w:p w:rsidR="002D4B1D" w:rsidRDefault="004C1C78" w14:paraId="439F71BF" w14:textId="77777777">
      <w:pPr>
        <w:pStyle w:val="p"/>
      </w:pPr>
      <w:r>
        <w:t>Er komt 30 miljoen euro beschikbaar vanaf 2027 om opvolging te geven aan de aanbevelingen van Commissie van der Meer II voor het versterken van de sociale advocatuur.</w:t>
      </w:r>
    </w:p>
    <w:p w:rsidR="002D4B1D" w:rsidRDefault="004C1C78" w14:paraId="56DB73CB" w14:textId="77777777">
      <w:pPr>
        <w:pStyle w:val="header-h2"/>
      </w:pPr>
      <w:r>
        <w:t>Weerbaarheid</w:t>
      </w:r>
    </w:p>
    <w:p w:rsidR="002D4B1D" w:rsidRDefault="004C1C78" w14:paraId="3BF6108F" w14:textId="77777777">
      <w:pPr>
        <w:pStyle w:val="p"/>
      </w:pPr>
      <w:r>
        <w:t xml:space="preserve">Om de maatschappelijke weerbaarheid te vergroten wordt vanaf 2027 een bedrag van 70 miljoen euro beschikbaar gesteld op de </w:t>
      </w:r>
      <w:proofErr w:type="spellStart"/>
      <w:r>
        <w:t>JenV</w:t>
      </w:r>
      <w:proofErr w:type="spellEnd"/>
      <w:r>
        <w:t>-begroting.</w:t>
      </w:r>
    </w:p>
    <w:p w:rsidR="002D4B1D" w:rsidRDefault="004C1C78" w14:paraId="69E6014F" w14:textId="77777777">
      <w:pPr>
        <w:pStyle w:val="header-h2"/>
      </w:pPr>
      <w:r>
        <w:lastRenderedPageBreak/>
        <w:t>Overige intensiveringen</w:t>
      </w:r>
    </w:p>
    <w:p w:rsidR="002D4B1D" w:rsidRDefault="004C1C78" w14:paraId="37CD18DA" w14:textId="77777777">
      <w:pPr>
        <w:pStyle w:val="p"/>
      </w:pPr>
      <w:r>
        <w:t xml:space="preserve">Dit betreft de overige intensiveringen die binnen de </w:t>
      </w:r>
      <w:proofErr w:type="spellStart"/>
      <w:r>
        <w:t>JenV</w:t>
      </w:r>
      <w:proofErr w:type="spellEnd"/>
      <w:r>
        <w:t>-begroting zijn gedekt.</w:t>
      </w:r>
    </w:p>
    <w:p w:rsidR="002D4B1D" w:rsidRDefault="004C1C78" w14:paraId="523F4547" w14:textId="77777777">
      <w:pPr>
        <w:pStyle w:val="header-h2"/>
      </w:pPr>
      <w:r>
        <w:t>Ombuigingen</w:t>
      </w:r>
    </w:p>
    <w:p w:rsidR="002D4B1D" w:rsidRDefault="004C1C78" w14:paraId="605185B7" w14:textId="77777777">
      <w:pPr>
        <w:pStyle w:val="header-h2"/>
      </w:pPr>
      <w:r>
        <w:t>Verlaging middelen artikel 92 voor amendementen begrotingsbehandeling</w:t>
      </w:r>
    </w:p>
    <w:p w:rsidR="002D4B1D" w:rsidRDefault="004C1C78" w14:paraId="32839DEA" w14:textId="77777777">
      <w:pPr>
        <w:pStyle w:val="p"/>
      </w:pPr>
      <w:r>
        <w:t xml:space="preserve">Deze mutatie betreft de dekking voor een aantal amendementen uit de begrotingsbehandeling </w:t>
      </w:r>
      <w:proofErr w:type="spellStart"/>
      <w:r>
        <w:t>JenV</w:t>
      </w:r>
      <w:proofErr w:type="spellEnd"/>
      <w:r>
        <w:t xml:space="preserve"> binnen artikel 92 (Nog onverdeeld).</w:t>
      </w:r>
    </w:p>
    <w:p w:rsidR="002D4B1D" w:rsidRDefault="004C1C78" w14:paraId="7E4DEB14" w14:textId="77777777">
      <w:pPr>
        <w:pStyle w:val="header-h2"/>
      </w:pPr>
      <w:r>
        <w:t>Verlaging middelen artikel 92 voor dekking problematiek</w:t>
      </w:r>
    </w:p>
    <w:p w:rsidR="002D4B1D" w:rsidRDefault="004C1C78" w14:paraId="0E404CA3" w14:textId="77777777">
      <w:pPr>
        <w:pStyle w:val="p"/>
      </w:pPr>
      <w:r>
        <w:t xml:space="preserve">Op artikel 92 (Nog onverdeeld) wordt voor circa 43 miljoen euro omgebogen voor het dekken van de problematiek op de </w:t>
      </w:r>
      <w:proofErr w:type="spellStart"/>
      <w:r>
        <w:t>JenV</w:t>
      </w:r>
      <w:proofErr w:type="spellEnd"/>
      <w:r>
        <w:t>-begroting.</w:t>
      </w:r>
    </w:p>
    <w:p w:rsidR="002D4B1D" w:rsidRDefault="004C1C78" w14:paraId="53C8D21F" w14:textId="77777777">
      <w:pPr>
        <w:pStyle w:val="header-h2"/>
      </w:pPr>
      <w:r>
        <w:t>Dekking amendement t.b.v. OCW-begroting</w:t>
      </w:r>
    </w:p>
    <w:p w:rsidR="002D4B1D" w:rsidRDefault="004C1C78" w14:paraId="5A31BEFC" w14:textId="77777777">
      <w:pPr>
        <w:pStyle w:val="p"/>
      </w:pPr>
      <w:r>
        <w:t>Dekking voor het amendement Bontenbal c.s. is verspreid over meerdere begrotingen. De begroting van Justitie en Veiligheid is structureel verlaagd met circa 8 miljoen euro ten behoeve van het terugdraaien of verlagen van verschillende onderwijsbezuinigingen uit het HLA.</w:t>
      </w:r>
    </w:p>
    <w:p w:rsidR="002D4B1D" w:rsidRDefault="004C1C78" w14:paraId="4178AD94" w14:textId="77777777">
      <w:pPr>
        <w:pStyle w:val="header-h2"/>
      </w:pPr>
      <w:r>
        <w:t xml:space="preserve">Verlaging middelen artikel 33 voor amendement </w:t>
      </w:r>
      <w:proofErr w:type="spellStart"/>
      <w:r>
        <w:t>Mutluer</w:t>
      </w:r>
      <w:proofErr w:type="spellEnd"/>
      <w:r>
        <w:t xml:space="preserve"> c.s.</w:t>
      </w:r>
    </w:p>
    <w:p w:rsidR="002D4B1D" w:rsidRDefault="004C1C78" w14:paraId="4DA7CD0C" w14:textId="77777777">
      <w:pPr>
        <w:pStyle w:val="p"/>
      </w:pPr>
      <w:r>
        <w:t xml:space="preserve">Deze mutatie betreft de dekking voor het amendement </w:t>
      </w:r>
      <w:proofErr w:type="spellStart"/>
      <w:r>
        <w:t>Mutluer</w:t>
      </w:r>
      <w:proofErr w:type="spellEnd"/>
      <w:r>
        <w:t xml:space="preserve"> c.s., dekking wordt gevonden op artikel 33 (Veiligheid en criminaliteitsbestrijding) op middelen die niet juridisch verplicht of bestuurlijk gebonden zijn.</w:t>
      </w:r>
    </w:p>
    <w:p w:rsidR="002D4B1D" w:rsidRDefault="004C1C78" w14:paraId="39722DBC" w14:textId="77777777">
      <w:pPr>
        <w:pStyle w:val="header-h2"/>
      </w:pPr>
      <w:r>
        <w:t xml:space="preserve">Verlaging middelen Wetboek van Strafvordering voor amendement </w:t>
      </w:r>
      <w:proofErr w:type="spellStart"/>
      <w:r>
        <w:t>Ellian</w:t>
      </w:r>
      <w:proofErr w:type="spellEnd"/>
    </w:p>
    <w:p w:rsidR="002D4B1D" w:rsidRDefault="004C1C78" w14:paraId="6C51601C" w14:textId="77777777">
      <w:pPr>
        <w:pStyle w:val="p"/>
      </w:pPr>
      <w:r>
        <w:t xml:space="preserve">Deze mutatie betreft de dekking voor het amendement </w:t>
      </w:r>
      <w:proofErr w:type="spellStart"/>
      <w:r>
        <w:t>Ellian</w:t>
      </w:r>
      <w:proofErr w:type="spellEnd"/>
      <w:r>
        <w:t>, door het eenmalig verlagen van de begrote uitgaven voor de implementatie van het Wetboek van Strafvordering (</w:t>
      </w:r>
      <w:proofErr w:type="spellStart"/>
      <w:r>
        <w:t>WvSv</w:t>
      </w:r>
      <w:proofErr w:type="spellEnd"/>
      <w:r>
        <w:t>).</w:t>
      </w:r>
    </w:p>
    <w:p w:rsidR="002D4B1D" w:rsidRDefault="004C1C78" w14:paraId="08E0F1B6" w14:textId="77777777">
      <w:pPr>
        <w:pStyle w:val="header-h2"/>
      </w:pPr>
      <w:r>
        <w:t>Generaal dossier</w:t>
      </w:r>
    </w:p>
    <w:p w:rsidR="002D4B1D" w:rsidRDefault="004C1C78" w14:paraId="38A57702" w14:textId="77777777">
      <w:pPr>
        <w:pStyle w:val="header-h2"/>
      </w:pPr>
      <w:r>
        <w:t>Reservering boetes en transacties op artikel 92 voor generale beeld</w:t>
      </w:r>
    </w:p>
    <w:p w:rsidR="002D4B1D" w:rsidRDefault="004C1C78" w14:paraId="3ED361CA" w14:textId="77777777">
      <w:pPr>
        <w:pStyle w:val="p"/>
      </w:pPr>
      <w:r>
        <w:t xml:space="preserve">Ter compensatie voor de derving van de boete-ontvangsten, als gevolg van een lagere indexering in 2024 dan benodigd voor dekking van </w:t>
      </w:r>
      <w:proofErr w:type="spellStart"/>
      <w:r>
        <w:t>rijksbrede</w:t>
      </w:r>
      <w:proofErr w:type="spellEnd"/>
      <w:r>
        <w:t xml:space="preserve"> problematiek, wordt een bedrag oplopend tot circa 25 miljoen euro afgeboekt ten behoeve van het generale beeld.</w:t>
      </w:r>
    </w:p>
    <w:p w:rsidR="002D4B1D" w:rsidRDefault="004C1C78" w14:paraId="4E5B68F6" w14:textId="77777777">
      <w:pPr>
        <w:pStyle w:val="header-h2"/>
      </w:pPr>
      <w:r>
        <w:t>Kasschuiven</w:t>
      </w:r>
    </w:p>
    <w:p w:rsidR="002D4B1D" w:rsidRDefault="004C1C78" w14:paraId="23D67265" w14:textId="77777777">
      <w:pPr>
        <w:pStyle w:val="header-h2"/>
      </w:pPr>
      <w:r>
        <w:t>Kasschuif ondermijning</w:t>
      </w:r>
    </w:p>
    <w:p w:rsidR="002D4B1D" w:rsidRDefault="004C1C78" w14:paraId="74EF5C0A" w14:textId="77777777">
      <w:pPr>
        <w:pStyle w:val="p"/>
      </w:pPr>
      <w:r>
        <w:t>Er is sprake van een aanpassing van het kasritme bij middelen voor ondermijning door o.a. vertraging bij een project bij het realiseren van het Beslaginformatiesysteem (BIS), de implementatie van een confiscatierichtlijn door de komst van een Europese richtlijn en voor de incidentele kosten als gevolg van de wetswijziging Nieuwe psychoactieve stoffen (NPS).</w:t>
      </w:r>
    </w:p>
    <w:p w:rsidR="002D4B1D" w:rsidRDefault="004C1C78" w14:paraId="1DAAD330" w14:textId="77777777">
      <w:pPr>
        <w:pStyle w:val="header-h2"/>
      </w:pPr>
      <w:r>
        <w:t>Overige kasschuiven</w:t>
      </w:r>
    </w:p>
    <w:p w:rsidR="002D4B1D" w:rsidRDefault="004C1C78" w14:paraId="3D748D1D" w14:textId="77777777">
      <w:pPr>
        <w:pStyle w:val="p"/>
      </w:pPr>
      <w:r>
        <w:t>Deze post bestaat uit een aantal mutaties. De grootste mutaties worden toegelicht. Zo is sprake van een kasschuif voor de Wet regulering sekswerk (</w:t>
      </w:r>
      <w:proofErr w:type="spellStart"/>
      <w:r>
        <w:t>Wrs</w:t>
      </w:r>
      <w:proofErr w:type="spellEnd"/>
      <w:r>
        <w:t xml:space="preserve">) omdat door uitstel van de wet de middelen niet in 2025 maar in 2026 benodigd zijn. Daarnaast is het kasritme van het project Justicelink aangepast. Ook worden middelen voor Urban Search </w:t>
      </w:r>
      <w:proofErr w:type="spellStart"/>
      <w:r>
        <w:t>and</w:t>
      </w:r>
      <w:proofErr w:type="spellEnd"/>
      <w:r>
        <w:t xml:space="preserve"> </w:t>
      </w:r>
      <w:proofErr w:type="spellStart"/>
      <w:r>
        <w:t>Rescue</w:t>
      </w:r>
      <w:proofErr w:type="spellEnd"/>
      <w:r>
        <w:t xml:space="preserve"> NL (USAR NL), die de wettelijke taak heeft om in Nederland en in het buitenland integrale hulp te verlenen, bijgesteld naar een meer realistisch kasritme. Tenslotte is door vertraging bij projecten een kasschuif bij de middelen voor de </w:t>
      </w:r>
      <w:proofErr w:type="spellStart"/>
      <w:r>
        <w:t>JenV</w:t>
      </w:r>
      <w:proofErr w:type="spellEnd"/>
      <w:r>
        <w:t>-brede Werkagenda benodigd.</w:t>
      </w:r>
    </w:p>
    <w:p w:rsidR="002D4B1D" w:rsidRDefault="004C1C78" w14:paraId="3B565F9C" w14:textId="77777777">
      <w:pPr>
        <w:pStyle w:val="header-h2"/>
      </w:pPr>
      <w:r>
        <w:t>Overboekingen met andere begrotingen</w:t>
      </w:r>
    </w:p>
    <w:p w:rsidR="002D4B1D" w:rsidRDefault="004C1C78" w14:paraId="7B9EC7D9" w14:textId="77777777">
      <w:pPr>
        <w:pStyle w:val="header-h2"/>
      </w:pPr>
      <w:r>
        <w:t>Middelen HLA Nationale veiligheid versterken</w:t>
      </w:r>
    </w:p>
    <w:p w:rsidR="002D4B1D" w:rsidRDefault="004C1C78" w14:paraId="1565CA6B" w14:textId="77777777">
      <w:pPr>
        <w:pStyle w:val="p"/>
      </w:pPr>
      <w:r>
        <w:t>De HLA-middelen voor het versterken van Nationale veiligheid worden overgeboekt naar de begroting van Defensie en Binnenlandse Zaken en Koninkrijksrelaties t.b.v. de veiligheidsdiensten. De verdeling hiervan is in overleg tussen de verschillende departementen tot stand gekomen.</w:t>
      </w:r>
    </w:p>
    <w:p w:rsidR="002D4B1D" w:rsidRDefault="004C1C78" w14:paraId="7D1324A3" w14:textId="77777777">
      <w:pPr>
        <w:pStyle w:val="header-h2"/>
      </w:pPr>
      <w:r>
        <w:lastRenderedPageBreak/>
        <w:t>Overige overboekingen met andere begrotingen</w:t>
      </w:r>
    </w:p>
    <w:p w:rsidR="002D4B1D" w:rsidRDefault="004C1C78" w14:paraId="62718324" w14:textId="77777777">
      <w:pPr>
        <w:pStyle w:val="p"/>
      </w:pPr>
      <w:r>
        <w:t xml:space="preserve">Dit betreft het saldo van verschillende overboekingen. De grootste mutaties worden toegelicht. Ten eerste is er sprake van een bijdrage vanuit het ministerie van Binnenlandse Zaken en Koninkrijksrelaties voor het recherche samenwerkingsteam (incidenteel 14,4 miljoen euro). Ten tweede is bij de overheveling van middelen voor inburgering naar de </w:t>
      </w:r>
      <w:proofErr w:type="spellStart"/>
      <w:r>
        <w:t>JenV</w:t>
      </w:r>
      <w:proofErr w:type="spellEnd"/>
      <w:r>
        <w:t>-begroting afgesproken dat de afrekening over 2024 ten gunste of ten laste van het ministerie van Sociale Zaken en Werkgelegenheid komt. Het afgelopen jaar was sprake van een meevaller bij de ontvangsten waardoor incidenteel 31,2 miljoen euro naar de begroting van Sociale Zaken en Werkgelegenheid wordt overgeheveld. Ten derde, worden er structureel middelen (16,8 miljoen euro) overgeheveld naar het ministerie van Asiel en Migratie voor de nieuw opgerichte Dienst Identificatie en Screening Asielzoekers (</w:t>
      </w:r>
      <w:r>
        <w:t>DISA) voor werkzaamheden die eerst door de Nationale Politie werden uitgevoerd.</w:t>
      </w:r>
    </w:p>
    <w:p w:rsidR="002D4B1D" w:rsidRDefault="004C1C78" w14:paraId="37C0D4B8" w14:textId="77777777">
      <w:pPr>
        <w:pStyle w:val="header-h2"/>
      </w:pPr>
      <w:r>
        <w:t>Loonbijstelling</w:t>
      </w:r>
    </w:p>
    <w:p w:rsidR="002D4B1D" w:rsidRDefault="004C1C78" w14:paraId="7BAD6C1C" w14:textId="77777777">
      <w:pPr>
        <w:pStyle w:val="p"/>
      </w:pPr>
      <w:r>
        <w:t xml:space="preserve">De tranche 2025 van de </w:t>
      </w:r>
      <w:proofErr w:type="spellStart"/>
      <w:r>
        <w:t>loonbĳstelling</w:t>
      </w:r>
      <w:proofErr w:type="spellEnd"/>
      <w:r>
        <w:t xml:space="preserve"> wordt overgeboekt naar de </w:t>
      </w:r>
      <w:proofErr w:type="spellStart"/>
      <w:r>
        <w:t>JenV</w:t>
      </w:r>
      <w:proofErr w:type="spellEnd"/>
      <w:r>
        <w:t>-begroting.</w:t>
      </w:r>
    </w:p>
    <w:p w:rsidR="002D4B1D" w:rsidRDefault="004C1C78" w14:paraId="47196323" w14:textId="77777777">
      <w:pPr>
        <w:pStyle w:val="header-h2"/>
      </w:pPr>
      <w:r>
        <w:t>Prijsbijstelling</w:t>
      </w:r>
    </w:p>
    <w:p w:rsidR="002D4B1D" w:rsidRDefault="004C1C78" w14:paraId="33FCFE06" w14:textId="77777777">
      <w:pPr>
        <w:pStyle w:val="p"/>
      </w:pPr>
      <w:r>
        <w:t xml:space="preserve">Er wordt 50% van de prijsbijstelling tranche 2025 uitgekeerd. Het restant wordt ingezet ter dekking van </w:t>
      </w:r>
      <w:proofErr w:type="spellStart"/>
      <w:r>
        <w:t>rijksbrede</w:t>
      </w:r>
      <w:proofErr w:type="spellEnd"/>
      <w:r>
        <w:t xml:space="preserve"> problematiek</w:t>
      </w:r>
      <w:r>
        <w:rPr>
          <w:i/>
        </w:rPr>
        <w:t>.</w:t>
      </w:r>
    </w:p>
    <w:p w:rsidR="002D4B1D" w:rsidRDefault="004C1C78" w14:paraId="0BA9EA86" w14:textId="77777777">
      <w:pPr>
        <w:pStyle w:val="header-h2"/>
      </w:pPr>
      <w:r>
        <w:t>Eindejaarsmarge</w:t>
      </w:r>
    </w:p>
    <w:p w:rsidR="002D4B1D" w:rsidRDefault="004C1C78" w14:paraId="1096CEF4" w14:textId="77777777">
      <w:pPr>
        <w:pStyle w:val="p"/>
      </w:pPr>
      <w:r>
        <w:t xml:space="preserve">De eindejaarsmarge voor </w:t>
      </w:r>
      <w:proofErr w:type="spellStart"/>
      <w:r>
        <w:t>JenV</w:t>
      </w:r>
      <w:proofErr w:type="spellEnd"/>
      <w:r>
        <w:t xml:space="preserve"> over 2024 bedraagt 160 miljoen euro.</w:t>
      </w:r>
    </w:p>
    <w:p w:rsidR="002D4B1D" w:rsidRDefault="004C1C78" w14:paraId="048E29EE" w14:textId="77777777">
      <w:pPr>
        <w:pStyle w:val="header-h2"/>
      </w:pPr>
      <w:r>
        <w:t>Extrapolatie</w:t>
      </w:r>
    </w:p>
    <w:p w:rsidR="002D4B1D" w:rsidRDefault="004C1C78" w14:paraId="5CEB4748" w14:textId="77777777">
      <w:pPr>
        <w:pStyle w:val="p"/>
      </w:pPr>
      <w:r>
        <w:t xml:space="preserve">Met de extrapolatie wordt de begrotingsstand in het extrapolatiejaar 2030 (t+5) toegevoegd aan de </w:t>
      </w:r>
      <w:proofErr w:type="spellStart"/>
      <w:r>
        <w:t>JenV</w:t>
      </w:r>
      <w:proofErr w:type="spellEnd"/>
      <w:r>
        <w:t>-begroting.</w:t>
      </w:r>
    </w:p>
    <w:p w:rsidR="002D4B1D" w:rsidRDefault="004C1C78" w14:paraId="491A7B5C" w14:textId="77777777">
      <w:pPr>
        <w:pStyle w:val="header-h2"/>
      </w:pPr>
      <w:r>
        <w:t>Technisch</w:t>
      </w:r>
    </w:p>
    <w:p w:rsidR="002D4B1D" w:rsidRDefault="004C1C78" w14:paraId="17FB48F9" w14:textId="77777777">
      <w:pPr>
        <w:pStyle w:val="header-h2"/>
      </w:pPr>
      <w:r>
        <w:t xml:space="preserve">Herverkaveling middelen apparaat van </w:t>
      </w:r>
      <w:proofErr w:type="spellStart"/>
      <w:r>
        <w:t>JenV</w:t>
      </w:r>
      <w:proofErr w:type="spellEnd"/>
      <w:r>
        <w:t xml:space="preserve"> naar </w:t>
      </w:r>
      <w:proofErr w:type="spellStart"/>
      <w:r>
        <w:t>AenM</w:t>
      </w:r>
      <w:proofErr w:type="spellEnd"/>
      <w:r>
        <w:t>-begroting</w:t>
      </w:r>
    </w:p>
    <w:p w:rsidR="002D4B1D" w:rsidRDefault="004C1C78" w14:paraId="1E2B360D" w14:textId="77777777">
      <w:pPr>
        <w:pStyle w:val="p"/>
      </w:pPr>
      <w:r>
        <w:t xml:space="preserve">Dit betreft de herverkaveling van middelen voor apparaatsuitgaven van de </w:t>
      </w:r>
      <w:proofErr w:type="spellStart"/>
      <w:r>
        <w:t>JenV</w:t>
      </w:r>
      <w:proofErr w:type="spellEnd"/>
      <w:r>
        <w:t xml:space="preserve">-begroting naar de </w:t>
      </w:r>
      <w:proofErr w:type="spellStart"/>
      <w:r>
        <w:t>AenM</w:t>
      </w:r>
      <w:proofErr w:type="spellEnd"/>
      <w:r>
        <w:t xml:space="preserve">-begroting als gevolg van de </w:t>
      </w:r>
      <w:r>
        <w:t>oprichting van een nieuw ministerie.</w:t>
      </w:r>
    </w:p>
    <w:p w:rsidR="002D4B1D" w:rsidRDefault="004C1C78" w14:paraId="7AC55009" w14:textId="77777777">
      <w:pPr>
        <w:pStyle w:val="header-h2"/>
      </w:pPr>
      <w:r>
        <w:t>Overig technisch</w:t>
      </w:r>
    </w:p>
    <w:p w:rsidR="002D4B1D" w:rsidRDefault="004C1C78" w14:paraId="7E9C55C3" w14:textId="77777777">
      <w:pPr>
        <w:pStyle w:val="p"/>
      </w:pPr>
      <w:r>
        <w:t>Dit betreft een totaal van meerdere beperkte desalderingen en daarnaast enkele technische mutaties die per saldo op nul sluiten.</w:t>
      </w:r>
    </w:p>
    <w:p w:rsidR="002D4B1D" w:rsidRDefault="004C1C78" w14:paraId="4E931AA4" w14:textId="77777777">
      <w:pPr>
        <w:pStyle w:val="header-h2"/>
      </w:pPr>
      <w:r>
        <w:t>Niet-kaderrelevant</w:t>
      </w:r>
    </w:p>
    <w:p w:rsidR="002D4B1D" w:rsidRDefault="004C1C78" w14:paraId="7C71E8B4" w14:textId="77777777">
      <w:pPr>
        <w:pStyle w:val="p"/>
      </w:pPr>
      <w:r>
        <w:t xml:space="preserve">Dit betreft enkele technische mutaties die per </w:t>
      </w:r>
      <w:r>
        <w:t>saldo op nul sluiten.</w:t>
      </w:r>
    </w:p>
    <w:p w:rsidR="002D4B1D" w:rsidRDefault="004C1C78" w14:paraId="38F94D82" w14:textId="77777777">
      <w:pPr>
        <w:pStyle w:val="header-h1"/>
      </w:pPr>
      <w:r>
        <w:t>Ontvangsten</w:t>
      </w:r>
    </w:p>
    <w:p w:rsidR="002D4B1D" w:rsidRDefault="004C1C78" w14:paraId="4F1F417A" w14:textId="77777777">
      <w:pPr>
        <w:pStyle w:val="header-h2"/>
      </w:pPr>
      <w:r>
        <w:t>Meevallers</w:t>
      </w:r>
    </w:p>
    <w:p w:rsidR="002D4B1D" w:rsidRDefault="004C1C78" w14:paraId="7D1FC992" w14:textId="77777777">
      <w:pPr>
        <w:pStyle w:val="header-h2"/>
      </w:pPr>
      <w:r>
        <w:t>Afroming eigen vermogen DJI</w:t>
      </w:r>
    </w:p>
    <w:p w:rsidR="002D4B1D" w:rsidRDefault="004C1C78" w14:paraId="4784E797" w14:textId="77777777">
      <w:pPr>
        <w:pStyle w:val="p"/>
      </w:pPr>
      <w:r>
        <w:t xml:space="preserve">In 2025 wordt het surplus op het eigen vermogen bij de Dienst Justitiële Inrichtingen (DJI) afgeroomd door </w:t>
      </w:r>
      <w:proofErr w:type="spellStart"/>
      <w:r>
        <w:t>JenV</w:t>
      </w:r>
      <w:proofErr w:type="spellEnd"/>
      <w:r>
        <w:t>. Het gaat om circa 23 miljoen euro.</w:t>
      </w:r>
    </w:p>
    <w:p w:rsidR="002D4B1D" w:rsidRDefault="004C1C78" w14:paraId="50B567F1" w14:textId="77777777">
      <w:pPr>
        <w:pStyle w:val="header-h2"/>
      </w:pPr>
      <w:r>
        <w:t>Ramingsbijstelling Prognosemodel Justitiële Ketens (PMJ)</w:t>
      </w:r>
    </w:p>
    <w:p w:rsidR="002D4B1D" w:rsidRDefault="004C1C78" w14:paraId="5A616B74" w14:textId="77777777">
      <w:pPr>
        <w:pStyle w:val="p"/>
      </w:pPr>
      <w:r>
        <w:t>Uit het Prognosemodel Justitiële Ketens volgt per saldo een meevaller. Ten eerste is sprake van een meevaller op de griffierechtenontvangsten van circa 32 miljoen euro. Ten tweede is er een tegenvaller op de ontvangsten voor de administratiekosten van het Centraal Justitieel Incassobureau (CJIB) van circa 7 miljoen euro.</w:t>
      </w:r>
    </w:p>
    <w:p w:rsidR="002D4B1D" w:rsidRDefault="004C1C78" w14:paraId="66643859" w14:textId="77777777">
      <w:pPr>
        <w:pStyle w:val="header-h2"/>
      </w:pPr>
      <w:r>
        <w:t xml:space="preserve">Afroming eigen vermogen </w:t>
      </w:r>
      <w:proofErr w:type="spellStart"/>
      <w:r>
        <w:t>Justis</w:t>
      </w:r>
      <w:proofErr w:type="spellEnd"/>
    </w:p>
    <w:p w:rsidR="002D4B1D" w:rsidRDefault="004C1C78" w14:paraId="2DD2AE29" w14:textId="77777777">
      <w:pPr>
        <w:pStyle w:val="p"/>
      </w:pPr>
      <w:r>
        <w:t xml:space="preserve">In 2025 wordt het surplus op het eigen vermogen bij </w:t>
      </w:r>
      <w:proofErr w:type="spellStart"/>
      <w:r>
        <w:t>Justis</w:t>
      </w:r>
      <w:proofErr w:type="spellEnd"/>
      <w:r>
        <w:t xml:space="preserve"> afgeroomd door </w:t>
      </w:r>
      <w:proofErr w:type="spellStart"/>
      <w:r>
        <w:t>JenV</w:t>
      </w:r>
      <w:proofErr w:type="spellEnd"/>
      <w:r>
        <w:t>. Het gaat om circa 7 miljoen euro.</w:t>
      </w:r>
    </w:p>
    <w:p w:rsidR="002D4B1D" w:rsidRDefault="004C1C78" w14:paraId="06703018" w14:textId="77777777">
      <w:pPr>
        <w:pStyle w:val="header-h2"/>
      </w:pPr>
      <w:r>
        <w:t>Ontvangsten Dienstencentrum Justitie en Veiligheid</w:t>
      </w:r>
    </w:p>
    <w:p w:rsidR="002D4B1D" w:rsidRDefault="004C1C78" w14:paraId="18F1A9FD" w14:textId="77777777">
      <w:pPr>
        <w:pStyle w:val="p"/>
      </w:pPr>
      <w:r>
        <w:t>Er is sprake van hogere ontvangsten (structureel 6,1 miljoen euro) dan eerder geraamd bij het Dienstencentrum Justitie en Veiligheid.</w:t>
      </w:r>
    </w:p>
    <w:p w:rsidR="002D4B1D" w:rsidRDefault="004C1C78" w14:paraId="0A131B44" w14:textId="77777777">
      <w:pPr>
        <w:pStyle w:val="header-h2"/>
      </w:pPr>
      <w:r>
        <w:lastRenderedPageBreak/>
        <w:t>Generaal dossier</w:t>
      </w:r>
    </w:p>
    <w:p w:rsidR="002D4B1D" w:rsidRDefault="004C1C78" w14:paraId="1A09B6B4" w14:textId="77777777">
      <w:pPr>
        <w:pStyle w:val="header-h2"/>
      </w:pPr>
      <w:r>
        <w:t>Ramingsbijstelling boetes en transacties</w:t>
      </w:r>
    </w:p>
    <w:p w:rsidR="002D4B1D" w:rsidRDefault="004C1C78" w14:paraId="01B2D74F" w14:textId="77777777">
      <w:pPr>
        <w:pStyle w:val="p"/>
      </w:pPr>
      <w:r>
        <w:t>De raming voor ontvangsten uit boetes en transacties laat een meerjarige meevaller zien van 113 miljoen euro. Dit wordt o.a. veroorzaakt doordat er relatief meer boetes worden uitgedeeld waarvoor een hoger boetebedrag geldt en een correctie op de ontvangsten uit transacties.</w:t>
      </w:r>
    </w:p>
    <w:p w:rsidR="002D4B1D" w:rsidRDefault="004C1C78" w14:paraId="44FAA2DA" w14:textId="77777777">
      <w:pPr>
        <w:pStyle w:val="header-h2"/>
      </w:pPr>
      <w:r>
        <w:t>Extrapolatie</w:t>
      </w:r>
    </w:p>
    <w:p w:rsidR="002D4B1D" w:rsidRDefault="004C1C78" w14:paraId="5E466508" w14:textId="77777777">
      <w:pPr>
        <w:pStyle w:val="p"/>
      </w:pPr>
      <w:r>
        <w:t xml:space="preserve">Met de extrapolatie wordt de begrotingsstand in het extrapolatiejaar 2030 (t+5) toegevoegd aan de </w:t>
      </w:r>
      <w:proofErr w:type="spellStart"/>
      <w:r>
        <w:t>JenV</w:t>
      </w:r>
      <w:proofErr w:type="spellEnd"/>
      <w:r>
        <w:t>-begroting</w:t>
      </w:r>
    </w:p>
    <w:p w:rsidR="002D4B1D" w:rsidRDefault="004C1C78" w14:paraId="4D9EBA99" w14:textId="77777777">
      <w:pPr>
        <w:pStyle w:val="header-h2"/>
      </w:pPr>
      <w:r>
        <w:t>Technisch</w:t>
      </w:r>
    </w:p>
    <w:p w:rsidR="002D4B1D" w:rsidRDefault="004C1C78" w14:paraId="5D695F7D" w14:textId="77777777">
      <w:pPr>
        <w:pStyle w:val="p"/>
      </w:pPr>
      <w:r>
        <w:t>Dit betreft een totaal van o.a. de doorverdeling van de taakstelling op het apparaat, meerdere beperkte desalderingen en daarnaast enkele technische mutaties die per saldo op nul sluiten.</w:t>
      </w:r>
    </w:p>
    <w:p w:rsidR="002D4B1D" w:rsidRDefault="002D4B1D" w14:paraId="2E812B6F" w14:textId="77777777">
      <w:pPr>
        <w:pStyle w:val="page-break"/>
      </w:pPr>
    </w:p>
    <w:p w:rsidR="002D4B1D" w:rsidRDefault="004C1C78" w14:paraId="2C6BFFD1" w14:textId="77777777">
      <w:pPr>
        <w:pStyle w:val="section-title-2"/>
      </w:pPr>
      <w:bookmarkStart w:name="78177014784920" w:id="28"/>
      <w:r>
        <w:t xml:space="preserve">Binnenlandse Zaken en Koninkrijksrelaties inclusief Staten-Generaal, Hoge </w:t>
      </w:r>
      <w:r>
        <w:lastRenderedPageBreak/>
        <w:t>Colleges van Staat, Koninkrijksrelaties en BES-fonds</w:t>
      </w:r>
      <w:bookmarkEnd w:id="28"/>
    </w:p>
    <w:p w:rsidR="002D4B1D" w:rsidRDefault="004C1C78" w14:paraId="4641BB22" w14:textId="77777777">
      <w:pPr>
        <w:pStyle w:val="section-title-3"/>
      </w:pPr>
      <w:r>
        <w:t>Binnenlandse Zaken en Koninkrijksrelaties</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51523969" w14:textId="77777777">
        <w:trPr>
          <w:tblHeader/>
        </w:trPr>
        <w:tc>
          <w:tcPr>
            <w:tcW w:w="9694" w:type="dxa"/>
            <w:gridSpan w:val="7"/>
          </w:tcPr>
          <w:p w:rsidR="002D4B1D" w:rsidRDefault="004C1C78" w14:paraId="62B4E8C2" w14:textId="77777777">
            <w:pPr>
              <w:pStyle w:val="kio2-table-title"/>
            </w:pPr>
            <w:r>
              <w:t>VII Binnenlandse Zaken en Koninkrijksrelaties: Uitgaven</w:t>
            </w:r>
          </w:p>
        </w:tc>
      </w:tr>
      <w:tr w:rsidR="002D4B1D" w:rsidTr="00FF1578" w14:paraId="6A045DD2"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5A71504D"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vAlign w:val="center"/>
          </w:tcPr>
          <w:p w:rsidR="002D4B1D" w:rsidP="00FF1578" w:rsidRDefault="004C1C78" w14:paraId="48228E09"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vAlign w:val="center"/>
          </w:tcPr>
          <w:p w:rsidR="002D4B1D" w:rsidP="00FF1578" w:rsidRDefault="004C1C78" w14:paraId="70AFD6F8"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vAlign w:val="center"/>
          </w:tcPr>
          <w:p w:rsidR="002D4B1D" w:rsidP="00FF1578" w:rsidRDefault="004C1C78" w14:paraId="24D6D0EC"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vAlign w:val="center"/>
          </w:tcPr>
          <w:p w:rsidR="002D4B1D" w:rsidP="00FF1578" w:rsidRDefault="004C1C78" w14:paraId="6019A5B4"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vAlign w:val="center"/>
          </w:tcPr>
          <w:p w:rsidR="002D4B1D" w:rsidP="00FF1578" w:rsidRDefault="004C1C78" w14:paraId="52F6DE87"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vAlign w:val="center"/>
          </w:tcPr>
          <w:p w:rsidR="002D4B1D" w:rsidP="00FF1578" w:rsidRDefault="004C1C78" w14:paraId="63C3CFB6" w14:textId="77777777">
            <w:pPr>
              <w:pStyle w:val="p-table"/>
              <w:jc w:val="right"/>
              <w:rPr>
                <w:color w:val="000000"/>
                <w:sz w:val="17"/>
              </w:rPr>
            </w:pPr>
            <w:r>
              <w:rPr>
                <w:color w:val="000000"/>
                <w:sz w:val="17"/>
              </w:rPr>
              <w:t>2030</w:t>
            </w:r>
          </w:p>
        </w:tc>
      </w:tr>
      <w:tr w:rsidR="002D4B1D" w:rsidTr="00FF1578" w14:paraId="4DFDCDA0" w14:textId="77777777">
        <w:tc>
          <w:tcPr>
            <w:tcW w:w="3773" w:type="dxa"/>
            <w:tcMar>
              <w:right w:w="28" w:type="dxa"/>
            </w:tcMar>
          </w:tcPr>
          <w:p w:rsidR="002D4B1D" w:rsidRDefault="002D4B1D" w14:paraId="44901FEC" w14:textId="77777777">
            <w:pPr>
              <w:pStyle w:val="p-table"/>
              <w:rPr>
                <w:sz w:val="17"/>
              </w:rPr>
            </w:pPr>
          </w:p>
        </w:tc>
        <w:tc>
          <w:tcPr>
            <w:tcW w:w="986" w:type="dxa"/>
            <w:tcMar>
              <w:left w:w="28" w:type="dxa"/>
              <w:right w:w="28" w:type="dxa"/>
            </w:tcMar>
            <w:vAlign w:val="center"/>
          </w:tcPr>
          <w:p w:rsidR="002D4B1D" w:rsidP="00FF1578" w:rsidRDefault="002D4B1D" w14:paraId="68258A62" w14:textId="77777777">
            <w:pPr>
              <w:pStyle w:val="p-table"/>
              <w:jc w:val="right"/>
              <w:rPr>
                <w:sz w:val="17"/>
              </w:rPr>
            </w:pPr>
          </w:p>
        </w:tc>
        <w:tc>
          <w:tcPr>
            <w:tcW w:w="986" w:type="dxa"/>
            <w:tcMar>
              <w:left w:w="28" w:type="dxa"/>
              <w:right w:w="28" w:type="dxa"/>
            </w:tcMar>
            <w:vAlign w:val="center"/>
          </w:tcPr>
          <w:p w:rsidR="002D4B1D" w:rsidP="00FF1578" w:rsidRDefault="002D4B1D" w14:paraId="033AAFCA" w14:textId="77777777">
            <w:pPr>
              <w:pStyle w:val="p-table"/>
              <w:jc w:val="right"/>
              <w:rPr>
                <w:sz w:val="17"/>
              </w:rPr>
            </w:pPr>
          </w:p>
        </w:tc>
        <w:tc>
          <w:tcPr>
            <w:tcW w:w="986" w:type="dxa"/>
            <w:tcMar>
              <w:left w:w="28" w:type="dxa"/>
              <w:right w:w="28" w:type="dxa"/>
            </w:tcMar>
            <w:vAlign w:val="center"/>
          </w:tcPr>
          <w:p w:rsidR="002D4B1D" w:rsidP="00FF1578" w:rsidRDefault="002D4B1D" w14:paraId="7D769838" w14:textId="77777777">
            <w:pPr>
              <w:pStyle w:val="p-table"/>
              <w:jc w:val="right"/>
              <w:rPr>
                <w:sz w:val="17"/>
              </w:rPr>
            </w:pPr>
          </w:p>
        </w:tc>
        <w:tc>
          <w:tcPr>
            <w:tcW w:w="986" w:type="dxa"/>
            <w:tcMar>
              <w:left w:w="28" w:type="dxa"/>
              <w:right w:w="28" w:type="dxa"/>
            </w:tcMar>
            <w:vAlign w:val="center"/>
          </w:tcPr>
          <w:p w:rsidR="002D4B1D" w:rsidP="00FF1578" w:rsidRDefault="002D4B1D" w14:paraId="49BA9342" w14:textId="77777777">
            <w:pPr>
              <w:pStyle w:val="p-table"/>
              <w:jc w:val="right"/>
              <w:rPr>
                <w:sz w:val="17"/>
              </w:rPr>
            </w:pPr>
          </w:p>
        </w:tc>
        <w:tc>
          <w:tcPr>
            <w:tcW w:w="986" w:type="dxa"/>
            <w:tcMar>
              <w:left w:w="28" w:type="dxa"/>
              <w:right w:w="28" w:type="dxa"/>
            </w:tcMar>
            <w:vAlign w:val="center"/>
          </w:tcPr>
          <w:p w:rsidR="002D4B1D" w:rsidP="00FF1578" w:rsidRDefault="002D4B1D" w14:paraId="15B01F93" w14:textId="77777777">
            <w:pPr>
              <w:pStyle w:val="p-table"/>
              <w:jc w:val="right"/>
              <w:rPr>
                <w:sz w:val="17"/>
              </w:rPr>
            </w:pPr>
          </w:p>
        </w:tc>
        <w:tc>
          <w:tcPr>
            <w:tcW w:w="991" w:type="dxa"/>
            <w:tcMar>
              <w:left w:w="28" w:type="dxa"/>
              <w:right w:w="28" w:type="dxa"/>
            </w:tcMar>
            <w:vAlign w:val="center"/>
          </w:tcPr>
          <w:p w:rsidR="002D4B1D" w:rsidP="00FF1578" w:rsidRDefault="002D4B1D" w14:paraId="20B800A7" w14:textId="77777777">
            <w:pPr>
              <w:pStyle w:val="p-table"/>
              <w:jc w:val="right"/>
              <w:rPr>
                <w:sz w:val="17"/>
              </w:rPr>
            </w:pPr>
          </w:p>
        </w:tc>
      </w:tr>
      <w:tr w:rsidR="002D4B1D" w:rsidTr="00FF1578" w14:paraId="5C6F44E9" w14:textId="77777777">
        <w:tc>
          <w:tcPr>
            <w:tcW w:w="3773" w:type="dxa"/>
            <w:tcMar>
              <w:right w:w="28" w:type="dxa"/>
            </w:tcMar>
          </w:tcPr>
          <w:p w:rsidR="002D4B1D" w:rsidRDefault="004C1C78" w14:paraId="1CC64D7E" w14:textId="77777777">
            <w:pPr>
              <w:pStyle w:val="p-table"/>
              <w:rPr>
                <w:b/>
                <w:sz w:val="17"/>
              </w:rPr>
            </w:pPr>
            <w:r>
              <w:rPr>
                <w:b/>
                <w:sz w:val="17"/>
              </w:rPr>
              <w:t>Stand Basisstand Miljoenennota</w:t>
            </w:r>
          </w:p>
        </w:tc>
        <w:tc>
          <w:tcPr>
            <w:tcW w:w="986" w:type="dxa"/>
            <w:tcMar>
              <w:left w:w="28" w:type="dxa"/>
              <w:right w:w="28" w:type="dxa"/>
            </w:tcMar>
            <w:vAlign w:val="center"/>
          </w:tcPr>
          <w:p w:rsidR="002D4B1D" w:rsidP="00FF1578" w:rsidRDefault="004C1C78" w14:paraId="7E97907E" w14:textId="77777777">
            <w:pPr>
              <w:pStyle w:val="p-table"/>
              <w:jc w:val="right"/>
              <w:rPr>
                <w:b/>
                <w:sz w:val="17"/>
              </w:rPr>
            </w:pPr>
            <w:r>
              <w:rPr>
                <w:b/>
                <w:sz w:val="17"/>
              </w:rPr>
              <w:t>5.084</w:t>
            </w:r>
          </w:p>
        </w:tc>
        <w:tc>
          <w:tcPr>
            <w:tcW w:w="986" w:type="dxa"/>
            <w:tcMar>
              <w:left w:w="28" w:type="dxa"/>
              <w:right w:w="28" w:type="dxa"/>
            </w:tcMar>
            <w:vAlign w:val="center"/>
          </w:tcPr>
          <w:p w:rsidR="002D4B1D" w:rsidP="00FF1578" w:rsidRDefault="004C1C78" w14:paraId="178F3B0B" w14:textId="77777777">
            <w:pPr>
              <w:pStyle w:val="p-table"/>
              <w:jc w:val="right"/>
              <w:rPr>
                <w:b/>
                <w:sz w:val="17"/>
              </w:rPr>
            </w:pPr>
            <w:r>
              <w:rPr>
                <w:b/>
                <w:sz w:val="17"/>
              </w:rPr>
              <w:t>4.545</w:t>
            </w:r>
          </w:p>
        </w:tc>
        <w:tc>
          <w:tcPr>
            <w:tcW w:w="986" w:type="dxa"/>
            <w:tcMar>
              <w:left w:w="28" w:type="dxa"/>
              <w:right w:w="28" w:type="dxa"/>
            </w:tcMar>
            <w:vAlign w:val="center"/>
          </w:tcPr>
          <w:p w:rsidR="002D4B1D" w:rsidP="00FF1578" w:rsidRDefault="004C1C78" w14:paraId="6CD8E5D7" w14:textId="77777777">
            <w:pPr>
              <w:pStyle w:val="p-table"/>
              <w:jc w:val="right"/>
              <w:rPr>
                <w:b/>
                <w:sz w:val="17"/>
              </w:rPr>
            </w:pPr>
            <w:r>
              <w:rPr>
                <w:b/>
                <w:sz w:val="17"/>
              </w:rPr>
              <w:t>3.294</w:t>
            </w:r>
          </w:p>
        </w:tc>
        <w:tc>
          <w:tcPr>
            <w:tcW w:w="986" w:type="dxa"/>
            <w:tcMar>
              <w:left w:w="28" w:type="dxa"/>
              <w:right w:w="28" w:type="dxa"/>
            </w:tcMar>
            <w:vAlign w:val="center"/>
          </w:tcPr>
          <w:p w:rsidR="002D4B1D" w:rsidP="00FF1578" w:rsidRDefault="004C1C78" w14:paraId="57F668EF" w14:textId="77777777">
            <w:pPr>
              <w:pStyle w:val="p-table"/>
              <w:jc w:val="right"/>
              <w:rPr>
                <w:b/>
                <w:sz w:val="17"/>
              </w:rPr>
            </w:pPr>
            <w:r>
              <w:rPr>
                <w:b/>
                <w:sz w:val="17"/>
              </w:rPr>
              <w:t>3.052</w:t>
            </w:r>
          </w:p>
        </w:tc>
        <w:tc>
          <w:tcPr>
            <w:tcW w:w="986" w:type="dxa"/>
            <w:tcMar>
              <w:left w:w="28" w:type="dxa"/>
              <w:right w:w="28" w:type="dxa"/>
            </w:tcMar>
            <w:vAlign w:val="center"/>
          </w:tcPr>
          <w:p w:rsidR="002D4B1D" w:rsidP="00FF1578" w:rsidRDefault="004C1C78" w14:paraId="23246E2B" w14:textId="77777777">
            <w:pPr>
              <w:pStyle w:val="p-table"/>
              <w:jc w:val="right"/>
              <w:rPr>
                <w:b/>
                <w:sz w:val="17"/>
              </w:rPr>
            </w:pPr>
            <w:r>
              <w:rPr>
                <w:b/>
                <w:sz w:val="17"/>
              </w:rPr>
              <w:t>2.174</w:t>
            </w:r>
          </w:p>
        </w:tc>
        <w:tc>
          <w:tcPr>
            <w:tcW w:w="991" w:type="dxa"/>
            <w:tcMar>
              <w:left w:w="28" w:type="dxa"/>
              <w:right w:w="28" w:type="dxa"/>
            </w:tcMar>
            <w:vAlign w:val="center"/>
          </w:tcPr>
          <w:p w:rsidR="002D4B1D" w:rsidP="00FF1578" w:rsidRDefault="004C1C78" w14:paraId="47A33D30" w14:textId="77777777">
            <w:pPr>
              <w:pStyle w:val="p-table"/>
              <w:jc w:val="right"/>
              <w:rPr>
                <w:b/>
                <w:sz w:val="17"/>
              </w:rPr>
            </w:pPr>
            <w:r>
              <w:rPr>
                <w:b/>
                <w:sz w:val="17"/>
              </w:rPr>
              <w:t>0</w:t>
            </w:r>
          </w:p>
        </w:tc>
      </w:tr>
      <w:tr w:rsidR="002D4B1D" w:rsidTr="00FF1578" w14:paraId="4A57B411" w14:textId="77777777">
        <w:tc>
          <w:tcPr>
            <w:tcW w:w="3773" w:type="dxa"/>
            <w:tcMar>
              <w:right w:w="28" w:type="dxa"/>
            </w:tcMar>
          </w:tcPr>
          <w:p w:rsidR="002D4B1D" w:rsidRDefault="002D4B1D" w14:paraId="33B37CC1" w14:textId="77777777">
            <w:pPr>
              <w:pStyle w:val="p-table"/>
              <w:rPr>
                <w:sz w:val="17"/>
              </w:rPr>
            </w:pPr>
          </w:p>
        </w:tc>
        <w:tc>
          <w:tcPr>
            <w:tcW w:w="986" w:type="dxa"/>
            <w:tcMar>
              <w:left w:w="28" w:type="dxa"/>
              <w:right w:w="28" w:type="dxa"/>
            </w:tcMar>
            <w:vAlign w:val="center"/>
          </w:tcPr>
          <w:p w:rsidR="002D4B1D" w:rsidP="00FF1578" w:rsidRDefault="002D4B1D" w14:paraId="07C5D75A" w14:textId="77777777">
            <w:pPr>
              <w:pStyle w:val="p-table"/>
              <w:jc w:val="right"/>
              <w:rPr>
                <w:sz w:val="17"/>
              </w:rPr>
            </w:pPr>
          </w:p>
        </w:tc>
        <w:tc>
          <w:tcPr>
            <w:tcW w:w="986" w:type="dxa"/>
            <w:tcMar>
              <w:left w:w="28" w:type="dxa"/>
              <w:right w:w="28" w:type="dxa"/>
            </w:tcMar>
            <w:vAlign w:val="center"/>
          </w:tcPr>
          <w:p w:rsidR="002D4B1D" w:rsidP="00FF1578" w:rsidRDefault="002D4B1D" w14:paraId="4BE34600" w14:textId="77777777">
            <w:pPr>
              <w:pStyle w:val="p-table"/>
              <w:jc w:val="right"/>
              <w:rPr>
                <w:sz w:val="17"/>
              </w:rPr>
            </w:pPr>
          </w:p>
        </w:tc>
        <w:tc>
          <w:tcPr>
            <w:tcW w:w="986" w:type="dxa"/>
            <w:tcMar>
              <w:left w:w="28" w:type="dxa"/>
              <w:right w:w="28" w:type="dxa"/>
            </w:tcMar>
            <w:vAlign w:val="center"/>
          </w:tcPr>
          <w:p w:rsidR="002D4B1D" w:rsidP="00FF1578" w:rsidRDefault="002D4B1D" w14:paraId="69015194" w14:textId="77777777">
            <w:pPr>
              <w:pStyle w:val="p-table"/>
              <w:jc w:val="right"/>
              <w:rPr>
                <w:sz w:val="17"/>
              </w:rPr>
            </w:pPr>
          </w:p>
        </w:tc>
        <w:tc>
          <w:tcPr>
            <w:tcW w:w="986" w:type="dxa"/>
            <w:tcMar>
              <w:left w:w="28" w:type="dxa"/>
              <w:right w:w="28" w:type="dxa"/>
            </w:tcMar>
            <w:vAlign w:val="center"/>
          </w:tcPr>
          <w:p w:rsidR="002D4B1D" w:rsidP="00FF1578" w:rsidRDefault="002D4B1D" w14:paraId="72A383F6" w14:textId="77777777">
            <w:pPr>
              <w:pStyle w:val="p-table"/>
              <w:jc w:val="right"/>
              <w:rPr>
                <w:sz w:val="17"/>
              </w:rPr>
            </w:pPr>
          </w:p>
        </w:tc>
        <w:tc>
          <w:tcPr>
            <w:tcW w:w="986" w:type="dxa"/>
            <w:tcMar>
              <w:left w:w="28" w:type="dxa"/>
              <w:right w:w="28" w:type="dxa"/>
            </w:tcMar>
            <w:vAlign w:val="center"/>
          </w:tcPr>
          <w:p w:rsidR="002D4B1D" w:rsidP="00FF1578" w:rsidRDefault="002D4B1D" w14:paraId="060A7579" w14:textId="77777777">
            <w:pPr>
              <w:pStyle w:val="p-table"/>
              <w:jc w:val="right"/>
              <w:rPr>
                <w:sz w:val="17"/>
              </w:rPr>
            </w:pPr>
          </w:p>
        </w:tc>
        <w:tc>
          <w:tcPr>
            <w:tcW w:w="991" w:type="dxa"/>
            <w:tcMar>
              <w:left w:w="28" w:type="dxa"/>
              <w:right w:w="28" w:type="dxa"/>
            </w:tcMar>
            <w:vAlign w:val="center"/>
          </w:tcPr>
          <w:p w:rsidR="002D4B1D" w:rsidP="00FF1578" w:rsidRDefault="002D4B1D" w14:paraId="5A49553C" w14:textId="77777777">
            <w:pPr>
              <w:pStyle w:val="p-table"/>
              <w:jc w:val="right"/>
              <w:rPr>
                <w:sz w:val="17"/>
              </w:rPr>
            </w:pPr>
          </w:p>
        </w:tc>
      </w:tr>
      <w:tr w:rsidR="002D4B1D" w:rsidTr="00FF1578" w14:paraId="5287A945" w14:textId="77777777">
        <w:tc>
          <w:tcPr>
            <w:tcW w:w="3773" w:type="dxa"/>
            <w:tcMar>
              <w:right w:w="28" w:type="dxa"/>
            </w:tcMar>
          </w:tcPr>
          <w:p w:rsidR="002D4B1D" w:rsidRDefault="004C1C78" w14:paraId="21A3BEC7" w14:textId="77777777">
            <w:pPr>
              <w:pStyle w:val="p-table"/>
              <w:rPr>
                <w:i/>
                <w:sz w:val="17"/>
              </w:rPr>
            </w:pPr>
            <w:r>
              <w:rPr>
                <w:i/>
                <w:sz w:val="17"/>
              </w:rPr>
              <w:t>Tegenvallers</w:t>
            </w:r>
          </w:p>
        </w:tc>
        <w:tc>
          <w:tcPr>
            <w:tcW w:w="986" w:type="dxa"/>
            <w:tcMar>
              <w:left w:w="28" w:type="dxa"/>
              <w:right w:w="28" w:type="dxa"/>
            </w:tcMar>
            <w:vAlign w:val="center"/>
          </w:tcPr>
          <w:p w:rsidR="002D4B1D" w:rsidP="00FF1578" w:rsidRDefault="004C1C78" w14:paraId="21DAA087" w14:textId="77777777">
            <w:pPr>
              <w:pStyle w:val="p-table"/>
              <w:jc w:val="right"/>
              <w:rPr>
                <w:i/>
                <w:sz w:val="17"/>
              </w:rPr>
            </w:pPr>
            <w:r>
              <w:rPr>
                <w:i/>
                <w:sz w:val="17"/>
              </w:rPr>
              <w:t>‒</w:t>
            </w:r>
            <w:r>
              <w:rPr>
                <w:i/>
                <w:sz w:val="17"/>
              </w:rPr>
              <w:t xml:space="preserve"> 127</w:t>
            </w:r>
          </w:p>
        </w:tc>
        <w:tc>
          <w:tcPr>
            <w:tcW w:w="986" w:type="dxa"/>
            <w:tcMar>
              <w:left w:w="28" w:type="dxa"/>
              <w:right w:w="28" w:type="dxa"/>
            </w:tcMar>
            <w:vAlign w:val="center"/>
          </w:tcPr>
          <w:p w:rsidR="002D4B1D" w:rsidP="00FF1578" w:rsidRDefault="004C1C78" w14:paraId="5B4D126A" w14:textId="77777777">
            <w:pPr>
              <w:pStyle w:val="p-table"/>
              <w:jc w:val="right"/>
              <w:rPr>
                <w:i/>
                <w:sz w:val="17"/>
              </w:rPr>
            </w:pPr>
            <w:r>
              <w:rPr>
                <w:i/>
                <w:sz w:val="17"/>
              </w:rPr>
              <w:t>‒</w:t>
            </w:r>
            <w:r>
              <w:rPr>
                <w:i/>
                <w:sz w:val="17"/>
              </w:rPr>
              <w:t xml:space="preserve"> 27</w:t>
            </w:r>
          </w:p>
        </w:tc>
        <w:tc>
          <w:tcPr>
            <w:tcW w:w="986" w:type="dxa"/>
            <w:tcMar>
              <w:left w:w="28" w:type="dxa"/>
              <w:right w:w="28" w:type="dxa"/>
            </w:tcMar>
            <w:vAlign w:val="center"/>
          </w:tcPr>
          <w:p w:rsidR="002D4B1D" w:rsidP="00FF1578" w:rsidRDefault="004C1C78" w14:paraId="36C84F44" w14:textId="77777777">
            <w:pPr>
              <w:pStyle w:val="p-table"/>
              <w:jc w:val="right"/>
              <w:rPr>
                <w:i/>
                <w:sz w:val="17"/>
              </w:rPr>
            </w:pPr>
            <w:r>
              <w:rPr>
                <w:i/>
                <w:sz w:val="17"/>
              </w:rPr>
              <w:t>737</w:t>
            </w:r>
          </w:p>
        </w:tc>
        <w:tc>
          <w:tcPr>
            <w:tcW w:w="986" w:type="dxa"/>
            <w:tcMar>
              <w:left w:w="28" w:type="dxa"/>
              <w:right w:w="28" w:type="dxa"/>
            </w:tcMar>
            <w:vAlign w:val="center"/>
          </w:tcPr>
          <w:p w:rsidR="002D4B1D" w:rsidP="00FF1578" w:rsidRDefault="004C1C78" w14:paraId="3D95A69D" w14:textId="77777777">
            <w:pPr>
              <w:pStyle w:val="p-table"/>
              <w:jc w:val="right"/>
              <w:rPr>
                <w:i/>
                <w:sz w:val="17"/>
              </w:rPr>
            </w:pPr>
            <w:r>
              <w:rPr>
                <w:i/>
                <w:sz w:val="17"/>
              </w:rPr>
              <w:t>435</w:t>
            </w:r>
          </w:p>
        </w:tc>
        <w:tc>
          <w:tcPr>
            <w:tcW w:w="986" w:type="dxa"/>
            <w:tcMar>
              <w:left w:w="28" w:type="dxa"/>
              <w:right w:w="28" w:type="dxa"/>
            </w:tcMar>
            <w:vAlign w:val="center"/>
          </w:tcPr>
          <w:p w:rsidR="002D4B1D" w:rsidP="00FF1578" w:rsidRDefault="004C1C78" w14:paraId="3125B6BE" w14:textId="77777777">
            <w:pPr>
              <w:pStyle w:val="p-table"/>
              <w:jc w:val="right"/>
              <w:rPr>
                <w:i/>
                <w:sz w:val="17"/>
              </w:rPr>
            </w:pPr>
            <w:r>
              <w:rPr>
                <w:i/>
                <w:sz w:val="17"/>
              </w:rPr>
              <w:t>576</w:t>
            </w:r>
          </w:p>
        </w:tc>
        <w:tc>
          <w:tcPr>
            <w:tcW w:w="991" w:type="dxa"/>
            <w:tcMar>
              <w:left w:w="28" w:type="dxa"/>
              <w:right w:w="28" w:type="dxa"/>
            </w:tcMar>
            <w:vAlign w:val="center"/>
          </w:tcPr>
          <w:p w:rsidR="002D4B1D" w:rsidP="00FF1578" w:rsidRDefault="004C1C78" w14:paraId="0EE06B79" w14:textId="77777777">
            <w:pPr>
              <w:pStyle w:val="p-table"/>
              <w:jc w:val="right"/>
              <w:rPr>
                <w:i/>
                <w:sz w:val="17"/>
              </w:rPr>
            </w:pPr>
            <w:r>
              <w:rPr>
                <w:i/>
                <w:sz w:val="17"/>
              </w:rPr>
              <w:t>285</w:t>
            </w:r>
          </w:p>
        </w:tc>
      </w:tr>
      <w:tr w:rsidR="002D4B1D" w:rsidTr="00FF1578" w14:paraId="4B59B7F8" w14:textId="77777777">
        <w:tc>
          <w:tcPr>
            <w:tcW w:w="3773" w:type="dxa"/>
            <w:tcMar>
              <w:right w:w="28" w:type="dxa"/>
            </w:tcMar>
          </w:tcPr>
          <w:p w:rsidR="002D4B1D" w:rsidRDefault="004C1C78" w14:paraId="39758B44" w14:textId="77777777">
            <w:pPr>
              <w:pStyle w:val="p-table"/>
              <w:rPr>
                <w:sz w:val="17"/>
              </w:rPr>
            </w:pPr>
            <w:r>
              <w:rPr>
                <w:sz w:val="17"/>
              </w:rPr>
              <w:t>Hogere bouwkosten Batch 1588 en Big Five</w:t>
            </w:r>
          </w:p>
        </w:tc>
        <w:tc>
          <w:tcPr>
            <w:tcW w:w="986" w:type="dxa"/>
            <w:tcMar>
              <w:left w:w="28" w:type="dxa"/>
              <w:right w:w="28" w:type="dxa"/>
            </w:tcMar>
            <w:vAlign w:val="center"/>
          </w:tcPr>
          <w:p w:rsidR="002D4B1D" w:rsidP="00FF1578" w:rsidRDefault="004C1C78" w14:paraId="6D6C8951" w14:textId="77777777">
            <w:pPr>
              <w:pStyle w:val="p-table"/>
              <w:jc w:val="right"/>
              <w:rPr>
                <w:sz w:val="17"/>
              </w:rPr>
            </w:pPr>
            <w:r>
              <w:rPr>
                <w:sz w:val="17"/>
              </w:rPr>
              <w:t>8</w:t>
            </w:r>
          </w:p>
        </w:tc>
        <w:tc>
          <w:tcPr>
            <w:tcW w:w="986" w:type="dxa"/>
            <w:tcMar>
              <w:left w:w="28" w:type="dxa"/>
              <w:right w:w="28" w:type="dxa"/>
            </w:tcMar>
            <w:vAlign w:val="center"/>
          </w:tcPr>
          <w:p w:rsidR="002D4B1D" w:rsidP="00FF1578" w:rsidRDefault="004C1C78" w14:paraId="77DCCB8E" w14:textId="77777777">
            <w:pPr>
              <w:pStyle w:val="p-table"/>
              <w:jc w:val="right"/>
              <w:rPr>
                <w:sz w:val="17"/>
              </w:rPr>
            </w:pPr>
            <w:r>
              <w:rPr>
                <w:sz w:val="17"/>
              </w:rPr>
              <w:t>74</w:t>
            </w:r>
          </w:p>
        </w:tc>
        <w:tc>
          <w:tcPr>
            <w:tcW w:w="986" w:type="dxa"/>
            <w:tcMar>
              <w:left w:w="28" w:type="dxa"/>
              <w:right w:w="28" w:type="dxa"/>
            </w:tcMar>
            <w:vAlign w:val="center"/>
          </w:tcPr>
          <w:p w:rsidR="002D4B1D" w:rsidP="00FF1578" w:rsidRDefault="004C1C78" w14:paraId="6C79EC69" w14:textId="77777777">
            <w:pPr>
              <w:pStyle w:val="p-table"/>
              <w:jc w:val="right"/>
              <w:rPr>
                <w:sz w:val="17"/>
              </w:rPr>
            </w:pPr>
            <w:r>
              <w:rPr>
                <w:sz w:val="17"/>
              </w:rPr>
              <w:t>2</w:t>
            </w:r>
          </w:p>
        </w:tc>
        <w:tc>
          <w:tcPr>
            <w:tcW w:w="986" w:type="dxa"/>
            <w:tcMar>
              <w:left w:w="28" w:type="dxa"/>
              <w:right w:w="28" w:type="dxa"/>
            </w:tcMar>
            <w:vAlign w:val="center"/>
          </w:tcPr>
          <w:p w:rsidR="002D4B1D" w:rsidP="00FF1578" w:rsidRDefault="004C1C78" w14:paraId="1C6F72A8" w14:textId="77777777">
            <w:pPr>
              <w:pStyle w:val="p-table"/>
              <w:jc w:val="right"/>
              <w:rPr>
                <w:sz w:val="17"/>
              </w:rPr>
            </w:pPr>
            <w:r>
              <w:rPr>
                <w:sz w:val="17"/>
              </w:rPr>
              <w:t>1</w:t>
            </w:r>
          </w:p>
        </w:tc>
        <w:tc>
          <w:tcPr>
            <w:tcW w:w="986" w:type="dxa"/>
            <w:tcMar>
              <w:left w:w="28" w:type="dxa"/>
              <w:right w:w="28" w:type="dxa"/>
            </w:tcMar>
            <w:vAlign w:val="center"/>
          </w:tcPr>
          <w:p w:rsidR="002D4B1D" w:rsidP="00FF1578" w:rsidRDefault="002D4B1D" w14:paraId="7A8E49E8" w14:textId="77777777">
            <w:pPr>
              <w:pStyle w:val="p-table"/>
              <w:jc w:val="right"/>
              <w:rPr>
                <w:sz w:val="17"/>
              </w:rPr>
            </w:pPr>
          </w:p>
        </w:tc>
        <w:tc>
          <w:tcPr>
            <w:tcW w:w="991" w:type="dxa"/>
            <w:tcMar>
              <w:left w:w="28" w:type="dxa"/>
              <w:right w:w="28" w:type="dxa"/>
            </w:tcMar>
            <w:vAlign w:val="center"/>
          </w:tcPr>
          <w:p w:rsidR="002D4B1D" w:rsidP="00FF1578" w:rsidRDefault="002D4B1D" w14:paraId="3FB62FEF" w14:textId="77777777">
            <w:pPr>
              <w:pStyle w:val="p-table"/>
              <w:jc w:val="right"/>
              <w:rPr>
                <w:sz w:val="17"/>
              </w:rPr>
            </w:pPr>
          </w:p>
        </w:tc>
      </w:tr>
      <w:tr w:rsidR="002D4B1D" w:rsidTr="00FF1578" w14:paraId="540843B4" w14:textId="77777777">
        <w:tc>
          <w:tcPr>
            <w:tcW w:w="3773" w:type="dxa"/>
            <w:tcMar>
              <w:right w:w="28" w:type="dxa"/>
            </w:tcMar>
          </w:tcPr>
          <w:p w:rsidR="002D4B1D" w:rsidRDefault="004C1C78" w14:paraId="4BF37E42" w14:textId="77777777">
            <w:pPr>
              <w:pStyle w:val="p-table"/>
              <w:rPr>
                <w:sz w:val="17"/>
              </w:rPr>
            </w:pPr>
            <w:r>
              <w:rPr>
                <w:sz w:val="17"/>
              </w:rPr>
              <w:t>Versterken, schade en overige bijstellingen Groningen</w:t>
            </w:r>
          </w:p>
        </w:tc>
        <w:tc>
          <w:tcPr>
            <w:tcW w:w="986" w:type="dxa"/>
            <w:tcMar>
              <w:left w:w="28" w:type="dxa"/>
              <w:right w:w="28" w:type="dxa"/>
            </w:tcMar>
            <w:vAlign w:val="center"/>
          </w:tcPr>
          <w:p w:rsidR="002D4B1D" w:rsidP="00FF1578" w:rsidRDefault="004C1C78" w14:paraId="573F89A9" w14:textId="77777777">
            <w:pPr>
              <w:pStyle w:val="p-table"/>
              <w:jc w:val="right"/>
              <w:rPr>
                <w:sz w:val="17"/>
              </w:rPr>
            </w:pPr>
            <w:r>
              <w:rPr>
                <w:sz w:val="17"/>
              </w:rPr>
              <w:t>‒</w:t>
            </w:r>
            <w:r>
              <w:rPr>
                <w:sz w:val="17"/>
              </w:rPr>
              <w:t xml:space="preserve"> 145</w:t>
            </w:r>
          </w:p>
        </w:tc>
        <w:tc>
          <w:tcPr>
            <w:tcW w:w="986" w:type="dxa"/>
            <w:tcMar>
              <w:left w:w="28" w:type="dxa"/>
              <w:right w:w="28" w:type="dxa"/>
            </w:tcMar>
            <w:vAlign w:val="center"/>
          </w:tcPr>
          <w:p w:rsidR="002D4B1D" w:rsidP="00FF1578" w:rsidRDefault="004C1C78" w14:paraId="3B90F083" w14:textId="77777777">
            <w:pPr>
              <w:pStyle w:val="p-table"/>
              <w:jc w:val="right"/>
              <w:rPr>
                <w:sz w:val="17"/>
              </w:rPr>
            </w:pPr>
            <w:r>
              <w:rPr>
                <w:sz w:val="17"/>
              </w:rPr>
              <w:t>‒</w:t>
            </w:r>
            <w:r>
              <w:rPr>
                <w:sz w:val="17"/>
              </w:rPr>
              <w:t xml:space="preserve"> 110</w:t>
            </w:r>
          </w:p>
        </w:tc>
        <w:tc>
          <w:tcPr>
            <w:tcW w:w="986" w:type="dxa"/>
            <w:tcMar>
              <w:left w:w="28" w:type="dxa"/>
              <w:right w:w="28" w:type="dxa"/>
            </w:tcMar>
            <w:vAlign w:val="center"/>
          </w:tcPr>
          <w:p w:rsidR="002D4B1D" w:rsidP="00FF1578" w:rsidRDefault="004C1C78" w14:paraId="42679C72" w14:textId="77777777">
            <w:pPr>
              <w:pStyle w:val="p-table"/>
              <w:jc w:val="right"/>
              <w:rPr>
                <w:sz w:val="17"/>
              </w:rPr>
            </w:pPr>
            <w:r>
              <w:rPr>
                <w:sz w:val="17"/>
              </w:rPr>
              <w:t>727</w:t>
            </w:r>
          </w:p>
        </w:tc>
        <w:tc>
          <w:tcPr>
            <w:tcW w:w="986" w:type="dxa"/>
            <w:tcMar>
              <w:left w:w="28" w:type="dxa"/>
              <w:right w:w="28" w:type="dxa"/>
            </w:tcMar>
            <w:vAlign w:val="center"/>
          </w:tcPr>
          <w:p w:rsidR="002D4B1D" w:rsidP="00FF1578" w:rsidRDefault="004C1C78" w14:paraId="1BE98680" w14:textId="77777777">
            <w:pPr>
              <w:pStyle w:val="p-table"/>
              <w:jc w:val="right"/>
              <w:rPr>
                <w:sz w:val="17"/>
              </w:rPr>
            </w:pPr>
            <w:r>
              <w:rPr>
                <w:sz w:val="17"/>
              </w:rPr>
              <w:t>432</w:t>
            </w:r>
          </w:p>
        </w:tc>
        <w:tc>
          <w:tcPr>
            <w:tcW w:w="986" w:type="dxa"/>
            <w:tcMar>
              <w:left w:w="28" w:type="dxa"/>
              <w:right w:w="28" w:type="dxa"/>
            </w:tcMar>
            <w:vAlign w:val="center"/>
          </w:tcPr>
          <w:p w:rsidR="002D4B1D" w:rsidP="00FF1578" w:rsidRDefault="004C1C78" w14:paraId="68D9A21B" w14:textId="77777777">
            <w:pPr>
              <w:pStyle w:val="p-table"/>
              <w:jc w:val="right"/>
              <w:rPr>
                <w:sz w:val="17"/>
              </w:rPr>
            </w:pPr>
            <w:r>
              <w:rPr>
                <w:sz w:val="17"/>
              </w:rPr>
              <w:t>575</w:t>
            </w:r>
          </w:p>
        </w:tc>
        <w:tc>
          <w:tcPr>
            <w:tcW w:w="991" w:type="dxa"/>
            <w:tcMar>
              <w:left w:w="28" w:type="dxa"/>
              <w:right w:w="28" w:type="dxa"/>
            </w:tcMar>
            <w:vAlign w:val="center"/>
          </w:tcPr>
          <w:p w:rsidR="002D4B1D" w:rsidP="00FF1578" w:rsidRDefault="004C1C78" w14:paraId="002CDC33" w14:textId="77777777">
            <w:pPr>
              <w:pStyle w:val="p-table"/>
              <w:jc w:val="right"/>
              <w:rPr>
                <w:sz w:val="17"/>
              </w:rPr>
            </w:pPr>
            <w:r>
              <w:rPr>
                <w:sz w:val="17"/>
              </w:rPr>
              <w:t>285</w:t>
            </w:r>
          </w:p>
        </w:tc>
      </w:tr>
      <w:tr w:rsidR="002D4B1D" w:rsidTr="00FF1578" w14:paraId="756037B8" w14:textId="77777777">
        <w:tc>
          <w:tcPr>
            <w:tcW w:w="3773" w:type="dxa"/>
            <w:tcMar>
              <w:right w:w="28" w:type="dxa"/>
            </w:tcMar>
          </w:tcPr>
          <w:p w:rsidR="002D4B1D" w:rsidRDefault="004C1C78" w14:paraId="5C1A2C8D" w14:textId="77777777">
            <w:pPr>
              <w:pStyle w:val="p-table"/>
              <w:rPr>
                <w:sz w:val="17"/>
              </w:rPr>
            </w:pPr>
            <w:r>
              <w:rPr>
                <w:sz w:val="17"/>
              </w:rPr>
              <w:t>Overige tegenvallers</w:t>
            </w:r>
          </w:p>
        </w:tc>
        <w:tc>
          <w:tcPr>
            <w:tcW w:w="986" w:type="dxa"/>
            <w:tcMar>
              <w:left w:w="28" w:type="dxa"/>
              <w:right w:w="28" w:type="dxa"/>
            </w:tcMar>
            <w:vAlign w:val="center"/>
          </w:tcPr>
          <w:p w:rsidR="002D4B1D" w:rsidP="00FF1578" w:rsidRDefault="004C1C78" w14:paraId="732C157B" w14:textId="77777777">
            <w:pPr>
              <w:pStyle w:val="p-table"/>
              <w:jc w:val="right"/>
              <w:rPr>
                <w:sz w:val="17"/>
              </w:rPr>
            </w:pPr>
            <w:r>
              <w:rPr>
                <w:sz w:val="17"/>
              </w:rPr>
              <w:t>9</w:t>
            </w:r>
          </w:p>
        </w:tc>
        <w:tc>
          <w:tcPr>
            <w:tcW w:w="986" w:type="dxa"/>
            <w:tcMar>
              <w:left w:w="28" w:type="dxa"/>
              <w:right w:w="28" w:type="dxa"/>
            </w:tcMar>
            <w:vAlign w:val="center"/>
          </w:tcPr>
          <w:p w:rsidR="002D4B1D" w:rsidP="00FF1578" w:rsidRDefault="004C1C78" w14:paraId="7D40FDFA" w14:textId="77777777">
            <w:pPr>
              <w:pStyle w:val="p-table"/>
              <w:jc w:val="right"/>
              <w:rPr>
                <w:sz w:val="17"/>
              </w:rPr>
            </w:pPr>
            <w:r>
              <w:rPr>
                <w:sz w:val="17"/>
              </w:rPr>
              <w:t>10</w:t>
            </w:r>
          </w:p>
        </w:tc>
        <w:tc>
          <w:tcPr>
            <w:tcW w:w="986" w:type="dxa"/>
            <w:tcMar>
              <w:left w:w="28" w:type="dxa"/>
              <w:right w:w="28" w:type="dxa"/>
            </w:tcMar>
            <w:vAlign w:val="center"/>
          </w:tcPr>
          <w:p w:rsidR="002D4B1D" w:rsidP="00FF1578" w:rsidRDefault="004C1C78" w14:paraId="415C480C" w14:textId="77777777">
            <w:pPr>
              <w:pStyle w:val="p-table"/>
              <w:jc w:val="right"/>
              <w:rPr>
                <w:sz w:val="17"/>
              </w:rPr>
            </w:pPr>
            <w:r>
              <w:rPr>
                <w:sz w:val="17"/>
              </w:rPr>
              <w:t>8</w:t>
            </w:r>
          </w:p>
        </w:tc>
        <w:tc>
          <w:tcPr>
            <w:tcW w:w="986" w:type="dxa"/>
            <w:tcMar>
              <w:left w:w="28" w:type="dxa"/>
              <w:right w:w="28" w:type="dxa"/>
            </w:tcMar>
            <w:vAlign w:val="center"/>
          </w:tcPr>
          <w:p w:rsidR="002D4B1D" w:rsidP="00FF1578" w:rsidRDefault="004C1C78" w14:paraId="0C44C150" w14:textId="77777777">
            <w:pPr>
              <w:pStyle w:val="p-table"/>
              <w:jc w:val="right"/>
              <w:rPr>
                <w:sz w:val="17"/>
              </w:rPr>
            </w:pPr>
            <w:r>
              <w:rPr>
                <w:sz w:val="17"/>
              </w:rPr>
              <w:t>2</w:t>
            </w:r>
          </w:p>
        </w:tc>
        <w:tc>
          <w:tcPr>
            <w:tcW w:w="986" w:type="dxa"/>
            <w:tcMar>
              <w:left w:w="28" w:type="dxa"/>
              <w:right w:w="28" w:type="dxa"/>
            </w:tcMar>
            <w:vAlign w:val="center"/>
          </w:tcPr>
          <w:p w:rsidR="002D4B1D" w:rsidP="00FF1578" w:rsidRDefault="004C1C78" w14:paraId="44B8E271" w14:textId="77777777">
            <w:pPr>
              <w:pStyle w:val="p-table"/>
              <w:jc w:val="right"/>
              <w:rPr>
                <w:sz w:val="17"/>
              </w:rPr>
            </w:pPr>
            <w:r>
              <w:rPr>
                <w:sz w:val="17"/>
              </w:rPr>
              <w:t>1</w:t>
            </w:r>
          </w:p>
        </w:tc>
        <w:tc>
          <w:tcPr>
            <w:tcW w:w="991" w:type="dxa"/>
            <w:tcMar>
              <w:left w:w="28" w:type="dxa"/>
              <w:right w:w="28" w:type="dxa"/>
            </w:tcMar>
            <w:vAlign w:val="center"/>
          </w:tcPr>
          <w:p w:rsidR="002D4B1D" w:rsidP="00FF1578" w:rsidRDefault="002D4B1D" w14:paraId="03D3F4BA" w14:textId="77777777">
            <w:pPr>
              <w:pStyle w:val="p-table"/>
              <w:jc w:val="right"/>
              <w:rPr>
                <w:sz w:val="17"/>
              </w:rPr>
            </w:pPr>
          </w:p>
        </w:tc>
      </w:tr>
      <w:tr w:rsidR="002D4B1D" w:rsidTr="00FF1578" w14:paraId="5B84574E" w14:textId="77777777">
        <w:tc>
          <w:tcPr>
            <w:tcW w:w="3773" w:type="dxa"/>
            <w:tcMar>
              <w:right w:w="28" w:type="dxa"/>
            </w:tcMar>
          </w:tcPr>
          <w:p w:rsidR="002D4B1D" w:rsidRDefault="002D4B1D" w14:paraId="074677DF" w14:textId="77777777">
            <w:pPr>
              <w:pStyle w:val="p-table"/>
              <w:rPr>
                <w:sz w:val="17"/>
              </w:rPr>
            </w:pPr>
          </w:p>
        </w:tc>
        <w:tc>
          <w:tcPr>
            <w:tcW w:w="986" w:type="dxa"/>
            <w:tcMar>
              <w:left w:w="28" w:type="dxa"/>
              <w:right w:w="28" w:type="dxa"/>
            </w:tcMar>
            <w:vAlign w:val="center"/>
          </w:tcPr>
          <w:p w:rsidR="002D4B1D" w:rsidP="00FF1578" w:rsidRDefault="002D4B1D" w14:paraId="35715A63" w14:textId="77777777">
            <w:pPr>
              <w:pStyle w:val="p-table"/>
              <w:jc w:val="right"/>
              <w:rPr>
                <w:sz w:val="17"/>
              </w:rPr>
            </w:pPr>
          </w:p>
        </w:tc>
        <w:tc>
          <w:tcPr>
            <w:tcW w:w="986" w:type="dxa"/>
            <w:tcMar>
              <w:left w:w="28" w:type="dxa"/>
              <w:right w:w="28" w:type="dxa"/>
            </w:tcMar>
            <w:vAlign w:val="center"/>
          </w:tcPr>
          <w:p w:rsidR="002D4B1D" w:rsidP="00FF1578" w:rsidRDefault="002D4B1D" w14:paraId="58A56087" w14:textId="77777777">
            <w:pPr>
              <w:pStyle w:val="p-table"/>
              <w:jc w:val="right"/>
              <w:rPr>
                <w:sz w:val="17"/>
              </w:rPr>
            </w:pPr>
          </w:p>
        </w:tc>
        <w:tc>
          <w:tcPr>
            <w:tcW w:w="986" w:type="dxa"/>
            <w:tcMar>
              <w:left w:w="28" w:type="dxa"/>
              <w:right w:w="28" w:type="dxa"/>
            </w:tcMar>
            <w:vAlign w:val="center"/>
          </w:tcPr>
          <w:p w:rsidR="002D4B1D" w:rsidP="00FF1578" w:rsidRDefault="002D4B1D" w14:paraId="5B750FB4" w14:textId="77777777">
            <w:pPr>
              <w:pStyle w:val="p-table"/>
              <w:jc w:val="right"/>
              <w:rPr>
                <w:sz w:val="17"/>
              </w:rPr>
            </w:pPr>
          </w:p>
        </w:tc>
        <w:tc>
          <w:tcPr>
            <w:tcW w:w="986" w:type="dxa"/>
            <w:tcMar>
              <w:left w:w="28" w:type="dxa"/>
              <w:right w:w="28" w:type="dxa"/>
            </w:tcMar>
            <w:vAlign w:val="center"/>
          </w:tcPr>
          <w:p w:rsidR="002D4B1D" w:rsidP="00FF1578" w:rsidRDefault="002D4B1D" w14:paraId="34E8657A" w14:textId="77777777">
            <w:pPr>
              <w:pStyle w:val="p-table"/>
              <w:jc w:val="right"/>
              <w:rPr>
                <w:sz w:val="17"/>
              </w:rPr>
            </w:pPr>
          </w:p>
        </w:tc>
        <w:tc>
          <w:tcPr>
            <w:tcW w:w="986" w:type="dxa"/>
            <w:tcMar>
              <w:left w:w="28" w:type="dxa"/>
              <w:right w:w="28" w:type="dxa"/>
            </w:tcMar>
            <w:vAlign w:val="center"/>
          </w:tcPr>
          <w:p w:rsidR="002D4B1D" w:rsidP="00FF1578" w:rsidRDefault="002D4B1D" w14:paraId="5289C12D" w14:textId="77777777">
            <w:pPr>
              <w:pStyle w:val="p-table"/>
              <w:jc w:val="right"/>
              <w:rPr>
                <w:sz w:val="17"/>
              </w:rPr>
            </w:pPr>
          </w:p>
        </w:tc>
        <w:tc>
          <w:tcPr>
            <w:tcW w:w="991" w:type="dxa"/>
            <w:tcMar>
              <w:left w:w="28" w:type="dxa"/>
              <w:right w:w="28" w:type="dxa"/>
            </w:tcMar>
            <w:vAlign w:val="center"/>
          </w:tcPr>
          <w:p w:rsidR="002D4B1D" w:rsidP="00FF1578" w:rsidRDefault="002D4B1D" w14:paraId="09C4BC9C" w14:textId="77777777">
            <w:pPr>
              <w:pStyle w:val="p-table"/>
              <w:jc w:val="right"/>
              <w:rPr>
                <w:sz w:val="17"/>
              </w:rPr>
            </w:pPr>
          </w:p>
        </w:tc>
      </w:tr>
      <w:tr w:rsidR="002D4B1D" w:rsidTr="00FF1578" w14:paraId="4235A316" w14:textId="77777777">
        <w:tc>
          <w:tcPr>
            <w:tcW w:w="3773" w:type="dxa"/>
            <w:tcMar>
              <w:right w:w="28" w:type="dxa"/>
            </w:tcMar>
          </w:tcPr>
          <w:p w:rsidR="002D4B1D" w:rsidRDefault="004C1C78" w14:paraId="7F1632BC" w14:textId="77777777">
            <w:pPr>
              <w:pStyle w:val="p-table"/>
              <w:rPr>
                <w:i/>
                <w:sz w:val="17"/>
              </w:rPr>
            </w:pPr>
            <w:r>
              <w:rPr>
                <w:i/>
                <w:sz w:val="17"/>
              </w:rPr>
              <w:t>Intensiveringen</w:t>
            </w:r>
          </w:p>
        </w:tc>
        <w:tc>
          <w:tcPr>
            <w:tcW w:w="986" w:type="dxa"/>
            <w:tcMar>
              <w:left w:w="28" w:type="dxa"/>
              <w:right w:w="28" w:type="dxa"/>
            </w:tcMar>
            <w:vAlign w:val="center"/>
          </w:tcPr>
          <w:p w:rsidR="002D4B1D" w:rsidP="00FF1578" w:rsidRDefault="004C1C78" w14:paraId="11A5499D" w14:textId="77777777">
            <w:pPr>
              <w:pStyle w:val="p-table"/>
              <w:jc w:val="right"/>
              <w:rPr>
                <w:i/>
                <w:sz w:val="17"/>
              </w:rPr>
            </w:pPr>
            <w:r>
              <w:rPr>
                <w:i/>
                <w:sz w:val="17"/>
              </w:rPr>
              <w:t>67</w:t>
            </w:r>
          </w:p>
        </w:tc>
        <w:tc>
          <w:tcPr>
            <w:tcW w:w="986" w:type="dxa"/>
            <w:tcMar>
              <w:left w:w="28" w:type="dxa"/>
              <w:right w:w="28" w:type="dxa"/>
            </w:tcMar>
            <w:vAlign w:val="center"/>
          </w:tcPr>
          <w:p w:rsidR="002D4B1D" w:rsidP="00FF1578" w:rsidRDefault="004C1C78" w14:paraId="0D05D47F" w14:textId="77777777">
            <w:pPr>
              <w:pStyle w:val="p-table"/>
              <w:jc w:val="right"/>
              <w:rPr>
                <w:i/>
                <w:sz w:val="17"/>
              </w:rPr>
            </w:pPr>
            <w:r>
              <w:rPr>
                <w:i/>
                <w:sz w:val="17"/>
              </w:rPr>
              <w:t>198</w:t>
            </w:r>
          </w:p>
        </w:tc>
        <w:tc>
          <w:tcPr>
            <w:tcW w:w="986" w:type="dxa"/>
            <w:tcMar>
              <w:left w:w="28" w:type="dxa"/>
              <w:right w:w="28" w:type="dxa"/>
            </w:tcMar>
            <w:vAlign w:val="center"/>
          </w:tcPr>
          <w:p w:rsidR="002D4B1D" w:rsidP="00FF1578" w:rsidRDefault="004C1C78" w14:paraId="33B5B20D" w14:textId="77777777">
            <w:pPr>
              <w:pStyle w:val="p-table"/>
              <w:jc w:val="right"/>
              <w:rPr>
                <w:i/>
                <w:sz w:val="17"/>
              </w:rPr>
            </w:pPr>
            <w:r>
              <w:rPr>
                <w:i/>
                <w:sz w:val="17"/>
              </w:rPr>
              <w:t>248</w:t>
            </w:r>
          </w:p>
        </w:tc>
        <w:tc>
          <w:tcPr>
            <w:tcW w:w="986" w:type="dxa"/>
            <w:tcMar>
              <w:left w:w="28" w:type="dxa"/>
              <w:right w:w="28" w:type="dxa"/>
            </w:tcMar>
            <w:vAlign w:val="center"/>
          </w:tcPr>
          <w:p w:rsidR="002D4B1D" w:rsidP="00FF1578" w:rsidRDefault="004C1C78" w14:paraId="5C7C731D" w14:textId="77777777">
            <w:pPr>
              <w:pStyle w:val="p-table"/>
              <w:jc w:val="right"/>
              <w:rPr>
                <w:i/>
                <w:sz w:val="17"/>
              </w:rPr>
            </w:pPr>
            <w:r>
              <w:rPr>
                <w:i/>
                <w:sz w:val="17"/>
              </w:rPr>
              <w:t>295</w:t>
            </w:r>
          </w:p>
        </w:tc>
        <w:tc>
          <w:tcPr>
            <w:tcW w:w="986" w:type="dxa"/>
            <w:tcMar>
              <w:left w:w="28" w:type="dxa"/>
              <w:right w:w="28" w:type="dxa"/>
            </w:tcMar>
            <w:vAlign w:val="center"/>
          </w:tcPr>
          <w:p w:rsidR="002D4B1D" w:rsidP="00FF1578" w:rsidRDefault="004C1C78" w14:paraId="2D5909EF" w14:textId="77777777">
            <w:pPr>
              <w:pStyle w:val="p-table"/>
              <w:jc w:val="right"/>
              <w:rPr>
                <w:i/>
                <w:sz w:val="17"/>
              </w:rPr>
            </w:pPr>
            <w:r>
              <w:rPr>
                <w:i/>
                <w:sz w:val="17"/>
              </w:rPr>
              <w:t>244</w:t>
            </w:r>
          </w:p>
        </w:tc>
        <w:tc>
          <w:tcPr>
            <w:tcW w:w="991" w:type="dxa"/>
            <w:tcMar>
              <w:left w:w="28" w:type="dxa"/>
              <w:right w:w="28" w:type="dxa"/>
            </w:tcMar>
            <w:vAlign w:val="center"/>
          </w:tcPr>
          <w:p w:rsidR="002D4B1D" w:rsidP="00FF1578" w:rsidRDefault="004C1C78" w14:paraId="4BDEECF7" w14:textId="77777777">
            <w:pPr>
              <w:pStyle w:val="p-table"/>
              <w:jc w:val="right"/>
              <w:rPr>
                <w:i/>
                <w:sz w:val="17"/>
              </w:rPr>
            </w:pPr>
            <w:r>
              <w:rPr>
                <w:i/>
                <w:sz w:val="17"/>
              </w:rPr>
              <w:t>231</w:t>
            </w:r>
          </w:p>
        </w:tc>
      </w:tr>
      <w:tr w:rsidR="002D4B1D" w:rsidTr="00FF1578" w14:paraId="732B8991" w14:textId="77777777">
        <w:tc>
          <w:tcPr>
            <w:tcW w:w="3773" w:type="dxa"/>
            <w:tcMar>
              <w:right w:w="28" w:type="dxa"/>
            </w:tcMar>
          </w:tcPr>
          <w:p w:rsidR="002D4B1D" w:rsidRDefault="004C1C78" w14:paraId="1EBE574A" w14:textId="77777777">
            <w:pPr>
              <w:pStyle w:val="p-table"/>
              <w:rPr>
                <w:sz w:val="17"/>
              </w:rPr>
            </w:pPr>
            <w:r>
              <w:rPr>
                <w:sz w:val="17"/>
              </w:rPr>
              <w:t>Overboekingen PEGA</w:t>
            </w:r>
          </w:p>
        </w:tc>
        <w:tc>
          <w:tcPr>
            <w:tcW w:w="986" w:type="dxa"/>
            <w:tcMar>
              <w:left w:w="28" w:type="dxa"/>
              <w:right w:w="28" w:type="dxa"/>
            </w:tcMar>
            <w:vAlign w:val="center"/>
          </w:tcPr>
          <w:p w:rsidR="002D4B1D" w:rsidP="00FF1578" w:rsidRDefault="004C1C78" w14:paraId="072772A0" w14:textId="77777777">
            <w:pPr>
              <w:pStyle w:val="p-table"/>
              <w:jc w:val="right"/>
              <w:rPr>
                <w:sz w:val="17"/>
              </w:rPr>
            </w:pPr>
            <w:r>
              <w:rPr>
                <w:sz w:val="17"/>
              </w:rPr>
              <w:t>38</w:t>
            </w:r>
          </w:p>
        </w:tc>
        <w:tc>
          <w:tcPr>
            <w:tcW w:w="986" w:type="dxa"/>
            <w:tcMar>
              <w:left w:w="28" w:type="dxa"/>
              <w:right w:w="28" w:type="dxa"/>
            </w:tcMar>
            <w:vAlign w:val="center"/>
          </w:tcPr>
          <w:p w:rsidR="002D4B1D" w:rsidP="00FF1578" w:rsidRDefault="004C1C78" w14:paraId="0F651535" w14:textId="77777777">
            <w:pPr>
              <w:pStyle w:val="p-table"/>
              <w:jc w:val="right"/>
              <w:rPr>
                <w:sz w:val="17"/>
              </w:rPr>
            </w:pPr>
            <w:r>
              <w:rPr>
                <w:sz w:val="17"/>
              </w:rPr>
              <w:t>123</w:t>
            </w:r>
          </w:p>
        </w:tc>
        <w:tc>
          <w:tcPr>
            <w:tcW w:w="986" w:type="dxa"/>
            <w:tcMar>
              <w:left w:w="28" w:type="dxa"/>
              <w:right w:w="28" w:type="dxa"/>
            </w:tcMar>
            <w:vAlign w:val="center"/>
          </w:tcPr>
          <w:p w:rsidR="002D4B1D" w:rsidP="00FF1578" w:rsidRDefault="004C1C78" w14:paraId="33EB44C2" w14:textId="77777777">
            <w:pPr>
              <w:pStyle w:val="p-table"/>
              <w:jc w:val="right"/>
              <w:rPr>
                <w:sz w:val="17"/>
              </w:rPr>
            </w:pPr>
            <w:r>
              <w:rPr>
                <w:sz w:val="17"/>
              </w:rPr>
              <w:t>175</w:t>
            </w:r>
          </w:p>
        </w:tc>
        <w:tc>
          <w:tcPr>
            <w:tcW w:w="986" w:type="dxa"/>
            <w:tcMar>
              <w:left w:w="28" w:type="dxa"/>
              <w:right w:w="28" w:type="dxa"/>
            </w:tcMar>
            <w:vAlign w:val="center"/>
          </w:tcPr>
          <w:p w:rsidR="002D4B1D" w:rsidP="00FF1578" w:rsidRDefault="004C1C78" w14:paraId="63B98A49" w14:textId="77777777">
            <w:pPr>
              <w:pStyle w:val="p-table"/>
              <w:jc w:val="right"/>
              <w:rPr>
                <w:sz w:val="17"/>
              </w:rPr>
            </w:pPr>
            <w:r>
              <w:rPr>
                <w:sz w:val="17"/>
              </w:rPr>
              <w:t>206</w:t>
            </w:r>
          </w:p>
        </w:tc>
        <w:tc>
          <w:tcPr>
            <w:tcW w:w="986" w:type="dxa"/>
            <w:tcMar>
              <w:left w:w="28" w:type="dxa"/>
              <w:right w:w="28" w:type="dxa"/>
            </w:tcMar>
            <w:vAlign w:val="center"/>
          </w:tcPr>
          <w:p w:rsidR="002D4B1D" w:rsidP="00FF1578" w:rsidRDefault="004C1C78" w14:paraId="5FFAFB1E" w14:textId="77777777">
            <w:pPr>
              <w:pStyle w:val="p-table"/>
              <w:jc w:val="right"/>
              <w:rPr>
                <w:sz w:val="17"/>
              </w:rPr>
            </w:pPr>
            <w:r>
              <w:rPr>
                <w:sz w:val="17"/>
              </w:rPr>
              <w:t>139</w:t>
            </w:r>
          </w:p>
        </w:tc>
        <w:tc>
          <w:tcPr>
            <w:tcW w:w="991" w:type="dxa"/>
            <w:tcMar>
              <w:left w:w="28" w:type="dxa"/>
              <w:right w:w="28" w:type="dxa"/>
            </w:tcMar>
            <w:vAlign w:val="center"/>
          </w:tcPr>
          <w:p w:rsidR="002D4B1D" w:rsidP="00FF1578" w:rsidRDefault="004C1C78" w14:paraId="3A809D9E" w14:textId="77777777">
            <w:pPr>
              <w:pStyle w:val="p-table"/>
              <w:jc w:val="right"/>
              <w:rPr>
                <w:sz w:val="17"/>
              </w:rPr>
            </w:pPr>
            <w:r>
              <w:rPr>
                <w:sz w:val="17"/>
              </w:rPr>
              <w:t>146</w:t>
            </w:r>
          </w:p>
        </w:tc>
      </w:tr>
      <w:tr w:rsidR="002D4B1D" w:rsidTr="00FF1578" w14:paraId="2921CEF0" w14:textId="77777777">
        <w:tc>
          <w:tcPr>
            <w:tcW w:w="3773" w:type="dxa"/>
            <w:tcMar>
              <w:right w:w="28" w:type="dxa"/>
            </w:tcMar>
          </w:tcPr>
          <w:p w:rsidR="002D4B1D" w:rsidRDefault="004C1C78" w14:paraId="68497157" w14:textId="77777777">
            <w:pPr>
              <w:pStyle w:val="p-table"/>
              <w:rPr>
                <w:sz w:val="17"/>
              </w:rPr>
            </w:pPr>
            <w:r>
              <w:rPr>
                <w:sz w:val="17"/>
              </w:rPr>
              <w:t xml:space="preserve">Overboeking Nationaal Programma </w:t>
            </w:r>
            <w:r>
              <w:rPr>
                <w:sz w:val="17"/>
              </w:rPr>
              <w:t>Groningen</w:t>
            </w:r>
          </w:p>
        </w:tc>
        <w:tc>
          <w:tcPr>
            <w:tcW w:w="986" w:type="dxa"/>
            <w:tcMar>
              <w:left w:w="28" w:type="dxa"/>
              <w:right w:w="28" w:type="dxa"/>
            </w:tcMar>
            <w:vAlign w:val="center"/>
          </w:tcPr>
          <w:p w:rsidR="002D4B1D" w:rsidP="00FF1578" w:rsidRDefault="004C1C78" w14:paraId="648E0593" w14:textId="77777777">
            <w:pPr>
              <w:pStyle w:val="p-table"/>
              <w:jc w:val="right"/>
              <w:rPr>
                <w:sz w:val="17"/>
              </w:rPr>
            </w:pPr>
            <w:r>
              <w:rPr>
                <w:sz w:val="17"/>
              </w:rPr>
              <w:t>16</w:t>
            </w:r>
          </w:p>
        </w:tc>
        <w:tc>
          <w:tcPr>
            <w:tcW w:w="986" w:type="dxa"/>
            <w:tcMar>
              <w:left w:w="28" w:type="dxa"/>
              <w:right w:w="28" w:type="dxa"/>
            </w:tcMar>
            <w:vAlign w:val="center"/>
          </w:tcPr>
          <w:p w:rsidR="002D4B1D" w:rsidP="00FF1578" w:rsidRDefault="004C1C78" w14:paraId="3778B29E" w14:textId="77777777">
            <w:pPr>
              <w:pStyle w:val="p-table"/>
              <w:jc w:val="right"/>
              <w:rPr>
                <w:sz w:val="17"/>
              </w:rPr>
            </w:pPr>
            <w:r>
              <w:rPr>
                <w:sz w:val="17"/>
              </w:rPr>
              <w:t>33</w:t>
            </w:r>
          </w:p>
        </w:tc>
        <w:tc>
          <w:tcPr>
            <w:tcW w:w="986" w:type="dxa"/>
            <w:tcMar>
              <w:left w:w="28" w:type="dxa"/>
              <w:right w:w="28" w:type="dxa"/>
            </w:tcMar>
            <w:vAlign w:val="center"/>
          </w:tcPr>
          <w:p w:rsidR="002D4B1D" w:rsidP="00FF1578" w:rsidRDefault="004C1C78" w14:paraId="2C69258D" w14:textId="77777777">
            <w:pPr>
              <w:pStyle w:val="p-table"/>
              <w:jc w:val="right"/>
              <w:rPr>
                <w:sz w:val="17"/>
              </w:rPr>
            </w:pPr>
            <w:r>
              <w:rPr>
                <w:sz w:val="17"/>
              </w:rPr>
              <w:t>29</w:t>
            </w:r>
          </w:p>
        </w:tc>
        <w:tc>
          <w:tcPr>
            <w:tcW w:w="986" w:type="dxa"/>
            <w:tcMar>
              <w:left w:w="28" w:type="dxa"/>
              <w:right w:w="28" w:type="dxa"/>
            </w:tcMar>
            <w:vAlign w:val="center"/>
          </w:tcPr>
          <w:p w:rsidR="002D4B1D" w:rsidP="00FF1578" w:rsidRDefault="004C1C78" w14:paraId="58D25701" w14:textId="77777777">
            <w:pPr>
              <w:pStyle w:val="p-table"/>
              <w:jc w:val="right"/>
              <w:rPr>
                <w:sz w:val="17"/>
              </w:rPr>
            </w:pPr>
            <w:r>
              <w:rPr>
                <w:sz w:val="17"/>
              </w:rPr>
              <w:t>36</w:t>
            </w:r>
          </w:p>
        </w:tc>
        <w:tc>
          <w:tcPr>
            <w:tcW w:w="986" w:type="dxa"/>
            <w:tcMar>
              <w:left w:w="28" w:type="dxa"/>
              <w:right w:w="28" w:type="dxa"/>
            </w:tcMar>
            <w:vAlign w:val="center"/>
          </w:tcPr>
          <w:p w:rsidR="002D4B1D" w:rsidP="00FF1578" w:rsidRDefault="004C1C78" w14:paraId="1860B7D4" w14:textId="77777777">
            <w:pPr>
              <w:pStyle w:val="p-table"/>
              <w:jc w:val="right"/>
              <w:rPr>
                <w:sz w:val="17"/>
              </w:rPr>
            </w:pPr>
            <w:r>
              <w:rPr>
                <w:sz w:val="17"/>
              </w:rPr>
              <w:t>45</w:t>
            </w:r>
          </w:p>
        </w:tc>
        <w:tc>
          <w:tcPr>
            <w:tcW w:w="991" w:type="dxa"/>
            <w:tcMar>
              <w:left w:w="28" w:type="dxa"/>
              <w:right w:w="28" w:type="dxa"/>
            </w:tcMar>
            <w:vAlign w:val="center"/>
          </w:tcPr>
          <w:p w:rsidR="002D4B1D" w:rsidP="00FF1578" w:rsidRDefault="004C1C78" w14:paraId="5178FA29" w14:textId="77777777">
            <w:pPr>
              <w:pStyle w:val="p-table"/>
              <w:jc w:val="right"/>
              <w:rPr>
                <w:sz w:val="17"/>
              </w:rPr>
            </w:pPr>
            <w:r>
              <w:rPr>
                <w:sz w:val="17"/>
              </w:rPr>
              <w:t>27</w:t>
            </w:r>
          </w:p>
        </w:tc>
      </w:tr>
      <w:tr w:rsidR="002D4B1D" w:rsidTr="00FF1578" w14:paraId="61141F82" w14:textId="77777777">
        <w:tc>
          <w:tcPr>
            <w:tcW w:w="3773" w:type="dxa"/>
            <w:tcMar>
              <w:right w:w="28" w:type="dxa"/>
            </w:tcMar>
          </w:tcPr>
          <w:p w:rsidR="002D4B1D" w:rsidRDefault="004C1C78" w14:paraId="110C9113" w14:textId="77777777">
            <w:pPr>
              <w:pStyle w:val="p-table"/>
              <w:rPr>
                <w:sz w:val="17"/>
              </w:rPr>
            </w:pPr>
            <w:r>
              <w:rPr>
                <w:sz w:val="17"/>
              </w:rPr>
              <w:t>Inrichting nieuw departement VRO</w:t>
            </w:r>
          </w:p>
        </w:tc>
        <w:tc>
          <w:tcPr>
            <w:tcW w:w="986" w:type="dxa"/>
            <w:tcMar>
              <w:left w:w="28" w:type="dxa"/>
              <w:right w:w="28" w:type="dxa"/>
            </w:tcMar>
            <w:vAlign w:val="center"/>
          </w:tcPr>
          <w:p w:rsidR="002D4B1D" w:rsidP="00FF1578" w:rsidRDefault="004C1C78" w14:paraId="2A264F1C" w14:textId="77777777">
            <w:pPr>
              <w:pStyle w:val="p-table"/>
              <w:jc w:val="right"/>
              <w:rPr>
                <w:sz w:val="17"/>
              </w:rPr>
            </w:pPr>
            <w:r>
              <w:rPr>
                <w:sz w:val="17"/>
              </w:rPr>
              <w:t>3</w:t>
            </w:r>
          </w:p>
        </w:tc>
        <w:tc>
          <w:tcPr>
            <w:tcW w:w="986" w:type="dxa"/>
            <w:tcMar>
              <w:left w:w="28" w:type="dxa"/>
              <w:right w:w="28" w:type="dxa"/>
            </w:tcMar>
            <w:vAlign w:val="center"/>
          </w:tcPr>
          <w:p w:rsidR="002D4B1D" w:rsidP="00FF1578" w:rsidRDefault="004C1C78" w14:paraId="1AB5AA69" w14:textId="77777777">
            <w:pPr>
              <w:pStyle w:val="p-table"/>
              <w:jc w:val="right"/>
              <w:rPr>
                <w:sz w:val="17"/>
              </w:rPr>
            </w:pPr>
            <w:r>
              <w:rPr>
                <w:sz w:val="17"/>
              </w:rPr>
              <w:t>3</w:t>
            </w:r>
          </w:p>
        </w:tc>
        <w:tc>
          <w:tcPr>
            <w:tcW w:w="986" w:type="dxa"/>
            <w:tcMar>
              <w:left w:w="28" w:type="dxa"/>
              <w:right w:w="28" w:type="dxa"/>
            </w:tcMar>
            <w:vAlign w:val="center"/>
          </w:tcPr>
          <w:p w:rsidR="002D4B1D" w:rsidP="00FF1578" w:rsidRDefault="004C1C78" w14:paraId="46572B54" w14:textId="77777777">
            <w:pPr>
              <w:pStyle w:val="p-table"/>
              <w:jc w:val="right"/>
              <w:rPr>
                <w:sz w:val="17"/>
              </w:rPr>
            </w:pPr>
            <w:r>
              <w:rPr>
                <w:sz w:val="17"/>
              </w:rPr>
              <w:t>3</w:t>
            </w:r>
          </w:p>
        </w:tc>
        <w:tc>
          <w:tcPr>
            <w:tcW w:w="986" w:type="dxa"/>
            <w:tcMar>
              <w:left w:w="28" w:type="dxa"/>
              <w:right w:w="28" w:type="dxa"/>
            </w:tcMar>
            <w:vAlign w:val="center"/>
          </w:tcPr>
          <w:p w:rsidR="002D4B1D" w:rsidP="00FF1578" w:rsidRDefault="004C1C78" w14:paraId="1925FD4D" w14:textId="77777777">
            <w:pPr>
              <w:pStyle w:val="p-table"/>
              <w:jc w:val="right"/>
              <w:rPr>
                <w:sz w:val="17"/>
              </w:rPr>
            </w:pPr>
            <w:r>
              <w:rPr>
                <w:sz w:val="17"/>
              </w:rPr>
              <w:t>3</w:t>
            </w:r>
          </w:p>
        </w:tc>
        <w:tc>
          <w:tcPr>
            <w:tcW w:w="986" w:type="dxa"/>
            <w:tcMar>
              <w:left w:w="28" w:type="dxa"/>
              <w:right w:w="28" w:type="dxa"/>
            </w:tcMar>
            <w:vAlign w:val="center"/>
          </w:tcPr>
          <w:p w:rsidR="002D4B1D" w:rsidP="00FF1578" w:rsidRDefault="004C1C78" w14:paraId="617326E5" w14:textId="77777777">
            <w:pPr>
              <w:pStyle w:val="p-table"/>
              <w:jc w:val="right"/>
              <w:rPr>
                <w:sz w:val="17"/>
              </w:rPr>
            </w:pPr>
            <w:r>
              <w:rPr>
                <w:sz w:val="17"/>
              </w:rPr>
              <w:t>3</w:t>
            </w:r>
          </w:p>
        </w:tc>
        <w:tc>
          <w:tcPr>
            <w:tcW w:w="991" w:type="dxa"/>
            <w:tcMar>
              <w:left w:w="28" w:type="dxa"/>
              <w:right w:w="28" w:type="dxa"/>
            </w:tcMar>
            <w:vAlign w:val="center"/>
          </w:tcPr>
          <w:p w:rsidR="002D4B1D" w:rsidP="00FF1578" w:rsidRDefault="004C1C78" w14:paraId="19A81AAD" w14:textId="77777777">
            <w:pPr>
              <w:pStyle w:val="p-table"/>
              <w:jc w:val="right"/>
              <w:rPr>
                <w:sz w:val="17"/>
              </w:rPr>
            </w:pPr>
            <w:r>
              <w:rPr>
                <w:sz w:val="17"/>
              </w:rPr>
              <w:t>3</w:t>
            </w:r>
          </w:p>
        </w:tc>
      </w:tr>
      <w:tr w:rsidR="002D4B1D" w:rsidTr="00FF1578" w14:paraId="16D94F0B" w14:textId="77777777">
        <w:tc>
          <w:tcPr>
            <w:tcW w:w="3773" w:type="dxa"/>
            <w:tcMar>
              <w:right w:w="28" w:type="dxa"/>
            </w:tcMar>
          </w:tcPr>
          <w:p w:rsidR="002D4B1D" w:rsidRDefault="004C1C78" w14:paraId="5C09B510" w14:textId="77777777">
            <w:pPr>
              <w:pStyle w:val="p-table"/>
              <w:rPr>
                <w:sz w:val="17"/>
              </w:rPr>
            </w:pPr>
            <w:r>
              <w:rPr>
                <w:sz w:val="17"/>
              </w:rPr>
              <w:t>Bestendigen organisatie apparaat VRO</w:t>
            </w:r>
          </w:p>
        </w:tc>
        <w:tc>
          <w:tcPr>
            <w:tcW w:w="986" w:type="dxa"/>
            <w:tcMar>
              <w:left w:w="28" w:type="dxa"/>
              <w:right w:w="28" w:type="dxa"/>
            </w:tcMar>
            <w:vAlign w:val="center"/>
          </w:tcPr>
          <w:p w:rsidR="002D4B1D" w:rsidP="00FF1578" w:rsidRDefault="004C1C78" w14:paraId="7B7403CC" w14:textId="77777777">
            <w:pPr>
              <w:pStyle w:val="p-table"/>
              <w:jc w:val="right"/>
              <w:rPr>
                <w:sz w:val="17"/>
              </w:rPr>
            </w:pPr>
            <w:r>
              <w:rPr>
                <w:sz w:val="17"/>
              </w:rPr>
              <w:t>1</w:t>
            </w:r>
          </w:p>
        </w:tc>
        <w:tc>
          <w:tcPr>
            <w:tcW w:w="986" w:type="dxa"/>
            <w:tcMar>
              <w:left w:w="28" w:type="dxa"/>
              <w:right w:w="28" w:type="dxa"/>
            </w:tcMar>
            <w:vAlign w:val="center"/>
          </w:tcPr>
          <w:p w:rsidR="002D4B1D" w:rsidP="00FF1578" w:rsidRDefault="004C1C78" w14:paraId="2CC292E9" w14:textId="77777777">
            <w:pPr>
              <w:pStyle w:val="p-table"/>
              <w:jc w:val="right"/>
              <w:rPr>
                <w:sz w:val="17"/>
              </w:rPr>
            </w:pPr>
            <w:r>
              <w:rPr>
                <w:sz w:val="17"/>
              </w:rPr>
              <w:t>8</w:t>
            </w:r>
          </w:p>
        </w:tc>
        <w:tc>
          <w:tcPr>
            <w:tcW w:w="986" w:type="dxa"/>
            <w:tcMar>
              <w:left w:w="28" w:type="dxa"/>
              <w:right w:w="28" w:type="dxa"/>
            </w:tcMar>
            <w:vAlign w:val="center"/>
          </w:tcPr>
          <w:p w:rsidR="002D4B1D" w:rsidP="00FF1578" w:rsidRDefault="004C1C78" w14:paraId="3F8ABA67" w14:textId="77777777">
            <w:pPr>
              <w:pStyle w:val="p-table"/>
              <w:jc w:val="right"/>
              <w:rPr>
                <w:sz w:val="17"/>
              </w:rPr>
            </w:pPr>
            <w:r>
              <w:rPr>
                <w:sz w:val="17"/>
              </w:rPr>
              <w:t>9</w:t>
            </w:r>
          </w:p>
        </w:tc>
        <w:tc>
          <w:tcPr>
            <w:tcW w:w="986" w:type="dxa"/>
            <w:tcMar>
              <w:left w:w="28" w:type="dxa"/>
              <w:right w:w="28" w:type="dxa"/>
            </w:tcMar>
            <w:vAlign w:val="center"/>
          </w:tcPr>
          <w:p w:rsidR="002D4B1D" w:rsidP="00FF1578" w:rsidRDefault="004C1C78" w14:paraId="481DDF61" w14:textId="77777777">
            <w:pPr>
              <w:pStyle w:val="p-table"/>
              <w:jc w:val="right"/>
              <w:rPr>
                <w:sz w:val="17"/>
              </w:rPr>
            </w:pPr>
            <w:r>
              <w:rPr>
                <w:sz w:val="17"/>
              </w:rPr>
              <w:t>9</w:t>
            </w:r>
          </w:p>
        </w:tc>
        <w:tc>
          <w:tcPr>
            <w:tcW w:w="986" w:type="dxa"/>
            <w:tcMar>
              <w:left w:w="28" w:type="dxa"/>
              <w:right w:w="28" w:type="dxa"/>
            </w:tcMar>
            <w:vAlign w:val="center"/>
          </w:tcPr>
          <w:p w:rsidR="002D4B1D" w:rsidP="00FF1578" w:rsidRDefault="004C1C78" w14:paraId="3D0F5D89" w14:textId="77777777">
            <w:pPr>
              <w:pStyle w:val="p-table"/>
              <w:jc w:val="right"/>
              <w:rPr>
                <w:sz w:val="17"/>
              </w:rPr>
            </w:pPr>
            <w:r>
              <w:rPr>
                <w:sz w:val="17"/>
              </w:rPr>
              <w:t>13</w:t>
            </w:r>
          </w:p>
        </w:tc>
        <w:tc>
          <w:tcPr>
            <w:tcW w:w="991" w:type="dxa"/>
            <w:tcMar>
              <w:left w:w="28" w:type="dxa"/>
              <w:right w:w="28" w:type="dxa"/>
            </w:tcMar>
            <w:vAlign w:val="center"/>
          </w:tcPr>
          <w:p w:rsidR="002D4B1D" w:rsidP="00FF1578" w:rsidRDefault="004C1C78" w14:paraId="11842DAF" w14:textId="77777777">
            <w:pPr>
              <w:pStyle w:val="p-table"/>
              <w:jc w:val="right"/>
              <w:rPr>
                <w:sz w:val="17"/>
              </w:rPr>
            </w:pPr>
            <w:r>
              <w:rPr>
                <w:sz w:val="17"/>
              </w:rPr>
              <w:t>13</w:t>
            </w:r>
          </w:p>
        </w:tc>
      </w:tr>
      <w:tr w:rsidR="002D4B1D" w:rsidTr="00FF1578" w14:paraId="7C2D9248" w14:textId="77777777">
        <w:tc>
          <w:tcPr>
            <w:tcW w:w="3773" w:type="dxa"/>
            <w:tcMar>
              <w:right w:w="28" w:type="dxa"/>
            </w:tcMar>
          </w:tcPr>
          <w:p w:rsidR="002D4B1D" w:rsidRDefault="004C1C78" w14:paraId="29BA22E1" w14:textId="77777777">
            <w:pPr>
              <w:pStyle w:val="p-table"/>
              <w:rPr>
                <w:sz w:val="17"/>
              </w:rPr>
            </w:pPr>
            <w:r>
              <w:rPr>
                <w:sz w:val="17"/>
              </w:rPr>
              <w:t>I-strategie 2025-2030</w:t>
            </w:r>
          </w:p>
        </w:tc>
        <w:tc>
          <w:tcPr>
            <w:tcW w:w="986" w:type="dxa"/>
            <w:tcMar>
              <w:left w:w="28" w:type="dxa"/>
              <w:right w:w="28" w:type="dxa"/>
            </w:tcMar>
            <w:vAlign w:val="center"/>
          </w:tcPr>
          <w:p w:rsidR="002D4B1D" w:rsidP="00FF1578" w:rsidRDefault="004C1C78" w14:paraId="64D8C8F5" w14:textId="77777777">
            <w:pPr>
              <w:pStyle w:val="p-table"/>
              <w:jc w:val="right"/>
              <w:rPr>
                <w:sz w:val="17"/>
              </w:rPr>
            </w:pPr>
            <w:r>
              <w:rPr>
                <w:sz w:val="17"/>
              </w:rPr>
              <w:t>1</w:t>
            </w:r>
          </w:p>
        </w:tc>
        <w:tc>
          <w:tcPr>
            <w:tcW w:w="986" w:type="dxa"/>
            <w:tcMar>
              <w:left w:w="28" w:type="dxa"/>
              <w:right w:w="28" w:type="dxa"/>
            </w:tcMar>
            <w:vAlign w:val="center"/>
          </w:tcPr>
          <w:p w:rsidR="002D4B1D" w:rsidP="00FF1578" w:rsidRDefault="004C1C78" w14:paraId="6BA25A2F" w14:textId="77777777">
            <w:pPr>
              <w:pStyle w:val="p-table"/>
              <w:jc w:val="right"/>
              <w:rPr>
                <w:sz w:val="17"/>
              </w:rPr>
            </w:pPr>
            <w:r>
              <w:rPr>
                <w:sz w:val="17"/>
              </w:rPr>
              <w:t>3</w:t>
            </w:r>
          </w:p>
        </w:tc>
        <w:tc>
          <w:tcPr>
            <w:tcW w:w="986" w:type="dxa"/>
            <w:tcMar>
              <w:left w:w="28" w:type="dxa"/>
              <w:right w:w="28" w:type="dxa"/>
            </w:tcMar>
            <w:vAlign w:val="center"/>
          </w:tcPr>
          <w:p w:rsidR="002D4B1D" w:rsidP="00FF1578" w:rsidRDefault="004C1C78" w14:paraId="4E6AAE97" w14:textId="77777777">
            <w:pPr>
              <w:pStyle w:val="p-table"/>
              <w:jc w:val="right"/>
              <w:rPr>
                <w:sz w:val="17"/>
              </w:rPr>
            </w:pPr>
            <w:r>
              <w:rPr>
                <w:sz w:val="17"/>
              </w:rPr>
              <w:t>3</w:t>
            </w:r>
          </w:p>
        </w:tc>
        <w:tc>
          <w:tcPr>
            <w:tcW w:w="986" w:type="dxa"/>
            <w:tcMar>
              <w:left w:w="28" w:type="dxa"/>
              <w:right w:w="28" w:type="dxa"/>
            </w:tcMar>
            <w:vAlign w:val="center"/>
          </w:tcPr>
          <w:p w:rsidR="002D4B1D" w:rsidP="00FF1578" w:rsidRDefault="004C1C78" w14:paraId="6DB8B7E3" w14:textId="77777777">
            <w:pPr>
              <w:pStyle w:val="p-table"/>
              <w:jc w:val="right"/>
              <w:rPr>
                <w:sz w:val="17"/>
              </w:rPr>
            </w:pPr>
            <w:r>
              <w:rPr>
                <w:sz w:val="17"/>
              </w:rPr>
              <w:t>2</w:t>
            </w:r>
          </w:p>
        </w:tc>
        <w:tc>
          <w:tcPr>
            <w:tcW w:w="986" w:type="dxa"/>
            <w:tcMar>
              <w:left w:w="28" w:type="dxa"/>
              <w:right w:w="28" w:type="dxa"/>
            </w:tcMar>
            <w:vAlign w:val="center"/>
          </w:tcPr>
          <w:p w:rsidR="002D4B1D" w:rsidP="00FF1578" w:rsidRDefault="004C1C78" w14:paraId="627361EB" w14:textId="77777777">
            <w:pPr>
              <w:pStyle w:val="p-table"/>
              <w:jc w:val="right"/>
              <w:rPr>
                <w:sz w:val="17"/>
              </w:rPr>
            </w:pPr>
            <w:r>
              <w:rPr>
                <w:sz w:val="17"/>
              </w:rPr>
              <w:t>2</w:t>
            </w:r>
          </w:p>
        </w:tc>
        <w:tc>
          <w:tcPr>
            <w:tcW w:w="991" w:type="dxa"/>
            <w:tcMar>
              <w:left w:w="28" w:type="dxa"/>
              <w:right w:w="28" w:type="dxa"/>
            </w:tcMar>
            <w:vAlign w:val="center"/>
          </w:tcPr>
          <w:p w:rsidR="002D4B1D" w:rsidP="00FF1578" w:rsidRDefault="004C1C78" w14:paraId="7F806848" w14:textId="77777777">
            <w:pPr>
              <w:pStyle w:val="p-table"/>
              <w:jc w:val="right"/>
              <w:rPr>
                <w:sz w:val="17"/>
              </w:rPr>
            </w:pPr>
            <w:r>
              <w:rPr>
                <w:sz w:val="17"/>
              </w:rPr>
              <w:t>2</w:t>
            </w:r>
          </w:p>
        </w:tc>
      </w:tr>
      <w:tr w:rsidR="002D4B1D" w:rsidTr="00FF1578" w14:paraId="416AE765" w14:textId="77777777">
        <w:tc>
          <w:tcPr>
            <w:tcW w:w="3773" w:type="dxa"/>
            <w:tcMar>
              <w:right w:w="28" w:type="dxa"/>
            </w:tcMar>
          </w:tcPr>
          <w:p w:rsidR="002D4B1D" w:rsidRDefault="004C1C78" w14:paraId="7B51C55F" w14:textId="77777777">
            <w:pPr>
              <w:pStyle w:val="p-table"/>
              <w:rPr>
                <w:sz w:val="17"/>
              </w:rPr>
            </w:pPr>
            <w:r>
              <w:rPr>
                <w:sz w:val="17"/>
              </w:rPr>
              <w:t>Budgettaire invulling apparaatstaakstelling Hoofdlijnenakkoord</w:t>
            </w:r>
          </w:p>
        </w:tc>
        <w:tc>
          <w:tcPr>
            <w:tcW w:w="986" w:type="dxa"/>
            <w:tcMar>
              <w:left w:w="28" w:type="dxa"/>
              <w:right w:w="28" w:type="dxa"/>
            </w:tcMar>
            <w:vAlign w:val="center"/>
          </w:tcPr>
          <w:p w:rsidR="002D4B1D" w:rsidP="00FF1578" w:rsidRDefault="002D4B1D" w14:paraId="0B0DB90A" w14:textId="77777777">
            <w:pPr>
              <w:pStyle w:val="p-table"/>
              <w:jc w:val="right"/>
              <w:rPr>
                <w:sz w:val="17"/>
              </w:rPr>
            </w:pPr>
          </w:p>
        </w:tc>
        <w:tc>
          <w:tcPr>
            <w:tcW w:w="986" w:type="dxa"/>
            <w:tcMar>
              <w:left w:w="28" w:type="dxa"/>
              <w:right w:w="28" w:type="dxa"/>
            </w:tcMar>
            <w:vAlign w:val="center"/>
          </w:tcPr>
          <w:p w:rsidR="002D4B1D" w:rsidP="00FF1578" w:rsidRDefault="004C1C78" w14:paraId="28805AEC" w14:textId="77777777">
            <w:pPr>
              <w:pStyle w:val="p-table"/>
              <w:jc w:val="right"/>
              <w:rPr>
                <w:sz w:val="17"/>
              </w:rPr>
            </w:pPr>
            <w:r>
              <w:rPr>
                <w:sz w:val="17"/>
              </w:rPr>
              <w:t>18</w:t>
            </w:r>
          </w:p>
        </w:tc>
        <w:tc>
          <w:tcPr>
            <w:tcW w:w="986" w:type="dxa"/>
            <w:tcMar>
              <w:left w:w="28" w:type="dxa"/>
              <w:right w:w="28" w:type="dxa"/>
            </w:tcMar>
            <w:vAlign w:val="center"/>
          </w:tcPr>
          <w:p w:rsidR="002D4B1D" w:rsidP="00FF1578" w:rsidRDefault="004C1C78" w14:paraId="5F2CE29A" w14:textId="77777777">
            <w:pPr>
              <w:pStyle w:val="p-table"/>
              <w:jc w:val="right"/>
              <w:rPr>
                <w:sz w:val="17"/>
              </w:rPr>
            </w:pPr>
            <w:r>
              <w:rPr>
                <w:sz w:val="17"/>
              </w:rPr>
              <w:t>23</w:t>
            </w:r>
          </w:p>
        </w:tc>
        <w:tc>
          <w:tcPr>
            <w:tcW w:w="986" w:type="dxa"/>
            <w:tcMar>
              <w:left w:w="28" w:type="dxa"/>
              <w:right w:w="28" w:type="dxa"/>
            </w:tcMar>
            <w:vAlign w:val="center"/>
          </w:tcPr>
          <w:p w:rsidR="002D4B1D" w:rsidP="00FF1578" w:rsidRDefault="004C1C78" w14:paraId="57FE2A1A" w14:textId="77777777">
            <w:pPr>
              <w:pStyle w:val="p-table"/>
              <w:jc w:val="right"/>
              <w:rPr>
                <w:sz w:val="17"/>
              </w:rPr>
            </w:pPr>
            <w:r>
              <w:rPr>
                <w:sz w:val="17"/>
              </w:rPr>
              <w:t>29</w:t>
            </w:r>
          </w:p>
        </w:tc>
        <w:tc>
          <w:tcPr>
            <w:tcW w:w="986" w:type="dxa"/>
            <w:tcMar>
              <w:left w:w="28" w:type="dxa"/>
              <w:right w:w="28" w:type="dxa"/>
            </w:tcMar>
            <w:vAlign w:val="center"/>
          </w:tcPr>
          <w:p w:rsidR="002D4B1D" w:rsidP="00FF1578" w:rsidRDefault="004C1C78" w14:paraId="4CA20076" w14:textId="77777777">
            <w:pPr>
              <w:pStyle w:val="p-table"/>
              <w:jc w:val="right"/>
              <w:rPr>
                <w:sz w:val="17"/>
              </w:rPr>
            </w:pPr>
            <w:r>
              <w:rPr>
                <w:sz w:val="17"/>
              </w:rPr>
              <w:t>32</w:t>
            </w:r>
          </w:p>
        </w:tc>
        <w:tc>
          <w:tcPr>
            <w:tcW w:w="991" w:type="dxa"/>
            <w:tcMar>
              <w:left w:w="28" w:type="dxa"/>
              <w:right w:w="28" w:type="dxa"/>
            </w:tcMar>
            <w:vAlign w:val="center"/>
          </w:tcPr>
          <w:p w:rsidR="002D4B1D" w:rsidP="00FF1578" w:rsidRDefault="004C1C78" w14:paraId="7DF8809C" w14:textId="77777777">
            <w:pPr>
              <w:pStyle w:val="p-table"/>
              <w:jc w:val="right"/>
              <w:rPr>
                <w:sz w:val="17"/>
              </w:rPr>
            </w:pPr>
            <w:r>
              <w:rPr>
                <w:sz w:val="17"/>
              </w:rPr>
              <w:t>32</w:t>
            </w:r>
          </w:p>
        </w:tc>
      </w:tr>
      <w:tr w:rsidR="002D4B1D" w:rsidTr="00FF1578" w14:paraId="6B90A38E" w14:textId="77777777">
        <w:tc>
          <w:tcPr>
            <w:tcW w:w="3773" w:type="dxa"/>
            <w:tcMar>
              <w:right w:w="28" w:type="dxa"/>
            </w:tcMar>
          </w:tcPr>
          <w:p w:rsidR="002D4B1D" w:rsidRDefault="004C1C78" w14:paraId="3D3BD7F2" w14:textId="77777777">
            <w:pPr>
              <w:pStyle w:val="p-table"/>
              <w:rPr>
                <w:sz w:val="17"/>
              </w:rPr>
            </w:pPr>
            <w:r>
              <w:rPr>
                <w:sz w:val="17"/>
              </w:rPr>
              <w:t xml:space="preserve">Overige </w:t>
            </w:r>
            <w:r>
              <w:rPr>
                <w:sz w:val="17"/>
              </w:rPr>
              <w:t>intensiveringen</w:t>
            </w:r>
          </w:p>
        </w:tc>
        <w:tc>
          <w:tcPr>
            <w:tcW w:w="986" w:type="dxa"/>
            <w:tcMar>
              <w:left w:w="28" w:type="dxa"/>
              <w:right w:w="28" w:type="dxa"/>
            </w:tcMar>
            <w:vAlign w:val="center"/>
          </w:tcPr>
          <w:p w:rsidR="002D4B1D" w:rsidP="00FF1578" w:rsidRDefault="004C1C78" w14:paraId="3BD838FA" w14:textId="77777777">
            <w:pPr>
              <w:pStyle w:val="p-table"/>
              <w:jc w:val="right"/>
              <w:rPr>
                <w:sz w:val="17"/>
              </w:rPr>
            </w:pPr>
            <w:r>
              <w:rPr>
                <w:sz w:val="17"/>
              </w:rPr>
              <w:t>8</w:t>
            </w:r>
          </w:p>
        </w:tc>
        <w:tc>
          <w:tcPr>
            <w:tcW w:w="986" w:type="dxa"/>
            <w:tcMar>
              <w:left w:w="28" w:type="dxa"/>
              <w:right w:w="28" w:type="dxa"/>
            </w:tcMar>
            <w:vAlign w:val="center"/>
          </w:tcPr>
          <w:p w:rsidR="002D4B1D" w:rsidP="00FF1578" w:rsidRDefault="004C1C78" w14:paraId="710EB565" w14:textId="77777777">
            <w:pPr>
              <w:pStyle w:val="p-table"/>
              <w:jc w:val="right"/>
              <w:rPr>
                <w:sz w:val="17"/>
              </w:rPr>
            </w:pPr>
            <w:r>
              <w:rPr>
                <w:sz w:val="17"/>
              </w:rPr>
              <w:t>11</w:t>
            </w:r>
          </w:p>
        </w:tc>
        <w:tc>
          <w:tcPr>
            <w:tcW w:w="986" w:type="dxa"/>
            <w:tcMar>
              <w:left w:w="28" w:type="dxa"/>
              <w:right w:w="28" w:type="dxa"/>
            </w:tcMar>
            <w:vAlign w:val="center"/>
          </w:tcPr>
          <w:p w:rsidR="002D4B1D" w:rsidP="00FF1578" w:rsidRDefault="004C1C78" w14:paraId="5C51D714" w14:textId="77777777">
            <w:pPr>
              <w:pStyle w:val="p-table"/>
              <w:jc w:val="right"/>
              <w:rPr>
                <w:sz w:val="17"/>
              </w:rPr>
            </w:pPr>
            <w:r>
              <w:rPr>
                <w:sz w:val="17"/>
              </w:rPr>
              <w:t>7</w:t>
            </w:r>
          </w:p>
        </w:tc>
        <w:tc>
          <w:tcPr>
            <w:tcW w:w="986" w:type="dxa"/>
            <w:tcMar>
              <w:left w:w="28" w:type="dxa"/>
              <w:right w:w="28" w:type="dxa"/>
            </w:tcMar>
            <w:vAlign w:val="center"/>
          </w:tcPr>
          <w:p w:rsidR="002D4B1D" w:rsidP="00FF1578" w:rsidRDefault="004C1C78" w14:paraId="4AB50FFA" w14:textId="77777777">
            <w:pPr>
              <w:pStyle w:val="p-table"/>
              <w:jc w:val="right"/>
              <w:rPr>
                <w:sz w:val="17"/>
              </w:rPr>
            </w:pPr>
            <w:r>
              <w:rPr>
                <w:sz w:val="17"/>
              </w:rPr>
              <w:t>10</w:t>
            </w:r>
          </w:p>
        </w:tc>
        <w:tc>
          <w:tcPr>
            <w:tcW w:w="986" w:type="dxa"/>
            <w:tcMar>
              <w:left w:w="28" w:type="dxa"/>
              <w:right w:w="28" w:type="dxa"/>
            </w:tcMar>
            <w:vAlign w:val="center"/>
          </w:tcPr>
          <w:p w:rsidR="002D4B1D" w:rsidP="00FF1578" w:rsidRDefault="004C1C78" w14:paraId="1F32D160" w14:textId="77777777">
            <w:pPr>
              <w:pStyle w:val="p-table"/>
              <w:jc w:val="right"/>
              <w:rPr>
                <w:sz w:val="17"/>
              </w:rPr>
            </w:pPr>
            <w:r>
              <w:rPr>
                <w:sz w:val="17"/>
              </w:rPr>
              <w:t>11</w:t>
            </w:r>
          </w:p>
        </w:tc>
        <w:tc>
          <w:tcPr>
            <w:tcW w:w="991" w:type="dxa"/>
            <w:tcMar>
              <w:left w:w="28" w:type="dxa"/>
              <w:right w:w="28" w:type="dxa"/>
            </w:tcMar>
            <w:vAlign w:val="center"/>
          </w:tcPr>
          <w:p w:rsidR="002D4B1D" w:rsidP="00FF1578" w:rsidRDefault="004C1C78" w14:paraId="7B970465" w14:textId="77777777">
            <w:pPr>
              <w:pStyle w:val="p-table"/>
              <w:jc w:val="right"/>
              <w:rPr>
                <w:sz w:val="17"/>
              </w:rPr>
            </w:pPr>
            <w:r>
              <w:rPr>
                <w:sz w:val="17"/>
              </w:rPr>
              <w:t>10</w:t>
            </w:r>
          </w:p>
        </w:tc>
      </w:tr>
      <w:tr w:rsidR="002D4B1D" w:rsidTr="00FF1578" w14:paraId="5450566E" w14:textId="77777777">
        <w:tc>
          <w:tcPr>
            <w:tcW w:w="3773" w:type="dxa"/>
            <w:tcMar>
              <w:right w:w="28" w:type="dxa"/>
            </w:tcMar>
          </w:tcPr>
          <w:p w:rsidR="002D4B1D" w:rsidRDefault="002D4B1D" w14:paraId="26DF6B02" w14:textId="77777777">
            <w:pPr>
              <w:pStyle w:val="p-table"/>
              <w:rPr>
                <w:sz w:val="17"/>
              </w:rPr>
            </w:pPr>
          </w:p>
        </w:tc>
        <w:tc>
          <w:tcPr>
            <w:tcW w:w="986" w:type="dxa"/>
            <w:tcMar>
              <w:left w:w="28" w:type="dxa"/>
              <w:right w:w="28" w:type="dxa"/>
            </w:tcMar>
            <w:vAlign w:val="center"/>
          </w:tcPr>
          <w:p w:rsidR="002D4B1D" w:rsidP="00FF1578" w:rsidRDefault="002D4B1D" w14:paraId="6418FF45" w14:textId="77777777">
            <w:pPr>
              <w:pStyle w:val="p-table"/>
              <w:jc w:val="right"/>
              <w:rPr>
                <w:sz w:val="17"/>
              </w:rPr>
            </w:pPr>
          </w:p>
        </w:tc>
        <w:tc>
          <w:tcPr>
            <w:tcW w:w="986" w:type="dxa"/>
            <w:tcMar>
              <w:left w:w="28" w:type="dxa"/>
              <w:right w:w="28" w:type="dxa"/>
            </w:tcMar>
            <w:vAlign w:val="center"/>
          </w:tcPr>
          <w:p w:rsidR="002D4B1D" w:rsidP="00FF1578" w:rsidRDefault="002D4B1D" w14:paraId="2E05E836" w14:textId="77777777">
            <w:pPr>
              <w:pStyle w:val="p-table"/>
              <w:jc w:val="right"/>
              <w:rPr>
                <w:sz w:val="17"/>
              </w:rPr>
            </w:pPr>
          </w:p>
        </w:tc>
        <w:tc>
          <w:tcPr>
            <w:tcW w:w="986" w:type="dxa"/>
            <w:tcMar>
              <w:left w:w="28" w:type="dxa"/>
              <w:right w:w="28" w:type="dxa"/>
            </w:tcMar>
            <w:vAlign w:val="center"/>
          </w:tcPr>
          <w:p w:rsidR="002D4B1D" w:rsidP="00FF1578" w:rsidRDefault="002D4B1D" w14:paraId="33AA39E8" w14:textId="77777777">
            <w:pPr>
              <w:pStyle w:val="p-table"/>
              <w:jc w:val="right"/>
              <w:rPr>
                <w:sz w:val="17"/>
              </w:rPr>
            </w:pPr>
          </w:p>
        </w:tc>
        <w:tc>
          <w:tcPr>
            <w:tcW w:w="986" w:type="dxa"/>
            <w:tcMar>
              <w:left w:w="28" w:type="dxa"/>
              <w:right w:w="28" w:type="dxa"/>
            </w:tcMar>
            <w:vAlign w:val="center"/>
          </w:tcPr>
          <w:p w:rsidR="002D4B1D" w:rsidP="00FF1578" w:rsidRDefault="002D4B1D" w14:paraId="247C4E67" w14:textId="77777777">
            <w:pPr>
              <w:pStyle w:val="p-table"/>
              <w:jc w:val="right"/>
              <w:rPr>
                <w:sz w:val="17"/>
              </w:rPr>
            </w:pPr>
          </w:p>
        </w:tc>
        <w:tc>
          <w:tcPr>
            <w:tcW w:w="986" w:type="dxa"/>
            <w:tcMar>
              <w:left w:w="28" w:type="dxa"/>
              <w:right w:w="28" w:type="dxa"/>
            </w:tcMar>
            <w:vAlign w:val="center"/>
          </w:tcPr>
          <w:p w:rsidR="002D4B1D" w:rsidP="00FF1578" w:rsidRDefault="002D4B1D" w14:paraId="4FD88615" w14:textId="77777777">
            <w:pPr>
              <w:pStyle w:val="p-table"/>
              <w:jc w:val="right"/>
              <w:rPr>
                <w:sz w:val="17"/>
              </w:rPr>
            </w:pPr>
          </w:p>
        </w:tc>
        <w:tc>
          <w:tcPr>
            <w:tcW w:w="991" w:type="dxa"/>
            <w:tcMar>
              <w:left w:w="28" w:type="dxa"/>
              <w:right w:w="28" w:type="dxa"/>
            </w:tcMar>
            <w:vAlign w:val="center"/>
          </w:tcPr>
          <w:p w:rsidR="002D4B1D" w:rsidP="00FF1578" w:rsidRDefault="002D4B1D" w14:paraId="409CA41A" w14:textId="77777777">
            <w:pPr>
              <w:pStyle w:val="p-table"/>
              <w:jc w:val="right"/>
              <w:rPr>
                <w:sz w:val="17"/>
              </w:rPr>
            </w:pPr>
          </w:p>
        </w:tc>
      </w:tr>
      <w:tr w:rsidR="002D4B1D" w:rsidTr="00FF1578" w14:paraId="12B7FF74" w14:textId="77777777">
        <w:tc>
          <w:tcPr>
            <w:tcW w:w="3773" w:type="dxa"/>
            <w:tcMar>
              <w:right w:w="28" w:type="dxa"/>
            </w:tcMar>
          </w:tcPr>
          <w:p w:rsidR="002D4B1D" w:rsidRDefault="004C1C78" w14:paraId="2910A3C3" w14:textId="77777777">
            <w:pPr>
              <w:pStyle w:val="p-table"/>
              <w:rPr>
                <w:i/>
                <w:sz w:val="17"/>
              </w:rPr>
            </w:pPr>
            <w:r>
              <w:rPr>
                <w:i/>
                <w:sz w:val="17"/>
              </w:rPr>
              <w:t>Ombuigingen</w:t>
            </w:r>
          </w:p>
        </w:tc>
        <w:tc>
          <w:tcPr>
            <w:tcW w:w="986" w:type="dxa"/>
            <w:tcMar>
              <w:left w:w="28" w:type="dxa"/>
              <w:right w:w="28" w:type="dxa"/>
            </w:tcMar>
            <w:vAlign w:val="center"/>
          </w:tcPr>
          <w:p w:rsidR="002D4B1D" w:rsidP="00FF1578" w:rsidRDefault="004C1C78" w14:paraId="7E673598" w14:textId="77777777">
            <w:pPr>
              <w:pStyle w:val="p-table"/>
              <w:jc w:val="right"/>
              <w:rPr>
                <w:i/>
                <w:sz w:val="17"/>
              </w:rPr>
            </w:pPr>
            <w:r>
              <w:rPr>
                <w:i/>
                <w:sz w:val="17"/>
              </w:rPr>
              <w:t>‒</w:t>
            </w:r>
            <w:r>
              <w:rPr>
                <w:i/>
                <w:sz w:val="17"/>
              </w:rPr>
              <w:t xml:space="preserve"> 18</w:t>
            </w:r>
          </w:p>
        </w:tc>
        <w:tc>
          <w:tcPr>
            <w:tcW w:w="986" w:type="dxa"/>
            <w:tcMar>
              <w:left w:w="28" w:type="dxa"/>
              <w:right w:w="28" w:type="dxa"/>
            </w:tcMar>
            <w:vAlign w:val="center"/>
          </w:tcPr>
          <w:p w:rsidR="002D4B1D" w:rsidP="00FF1578" w:rsidRDefault="004C1C78" w14:paraId="58800C8A" w14:textId="77777777">
            <w:pPr>
              <w:pStyle w:val="p-table"/>
              <w:jc w:val="right"/>
              <w:rPr>
                <w:i/>
                <w:sz w:val="17"/>
              </w:rPr>
            </w:pPr>
            <w:r>
              <w:rPr>
                <w:i/>
                <w:sz w:val="17"/>
              </w:rPr>
              <w:t>‒</w:t>
            </w:r>
            <w:r>
              <w:rPr>
                <w:i/>
                <w:sz w:val="17"/>
              </w:rPr>
              <w:t xml:space="preserve"> 25</w:t>
            </w:r>
          </w:p>
        </w:tc>
        <w:tc>
          <w:tcPr>
            <w:tcW w:w="986" w:type="dxa"/>
            <w:tcMar>
              <w:left w:w="28" w:type="dxa"/>
              <w:right w:w="28" w:type="dxa"/>
            </w:tcMar>
            <w:vAlign w:val="center"/>
          </w:tcPr>
          <w:p w:rsidR="002D4B1D" w:rsidP="00FF1578" w:rsidRDefault="004C1C78" w14:paraId="436E01F1" w14:textId="77777777">
            <w:pPr>
              <w:pStyle w:val="p-table"/>
              <w:jc w:val="right"/>
              <w:rPr>
                <w:i/>
                <w:sz w:val="17"/>
              </w:rPr>
            </w:pPr>
            <w:r>
              <w:rPr>
                <w:i/>
                <w:sz w:val="17"/>
              </w:rPr>
              <w:t>‒</w:t>
            </w:r>
            <w:r>
              <w:rPr>
                <w:i/>
                <w:sz w:val="17"/>
              </w:rPr>
              <w:t xml:space="preserve"> 25</w:t>
            </w:r>
          </w:p>
        </w:tc>
        <w:tc>
          <w:tcPr>
            <w:tcW w:w="986" w:type="dxa"/>
            <w:tcMar>
              <w:left w:w="28" w:type="dxa"/>
              <w:right w:w="28" w:type="dxa"/>
            </w:tcMar>
            <w:vAlign w:val="center"/>
          </w:tcPr>
          <w:p w:rsidR="002D4B1D" w:rsidP="00FF1578" w:rsidRDefault="004C1C78" w14:paraId="6E4D6565" w14:textId="77777777">
            <w:pPr>
              <w:pStyle w:val="p-table"/>
              <w:jc w:val="right"/>
              <w:rPr>
                <w:i/>
                <w:sz w:val="17"/>
              </w:rPr>
            </w:pPr>
            <w:r>
              <w:rPr>
                <w:i/>
                <w:sz w:val="17"/>
              </w:rPr>
              <w:t>‒</w:t>
            </w:r>
            <w:r>
              <w:rPr>
                <w:i/>
                <w:sz w:val="17"/>
              </w:rPr>
              <w:t xml:space="preserve"> 27</w:t>
            </w:r>
          </w:p>
        </w:tc>
        <w:tc>
          <w:tcPr>
            <w:tcW w:w="986" w:type="dxa"/>
            <w:tcMar>
              <w:left w:w="28" w:type="dxa"/>
              <w:right w:w="28" w:type="dxa"/>
            </w:tcMar>
            <w:vAlign w:val="center"/>
          </w:tcPr>
          <w:p w:rsidR="002D4B1D" w:rsidP="00FF1578" w:rsidRDefault="004C1C78" w14:paraId="2A37D4A5" w14:textId="77777777">
            <w:pPr>
              <w:pStyle w:val="p-table"/>
              <w:jc w:val="right"/>
              <w:rPr>
                <w:i/>
                <w:sz w:val="17"/>
              </w:rPr>
            </w:pPr>
            <w:r>
              <w:rPr>
                <w:i/>
                <w:sz w:val="17"/>
              </w:rPr>
              <w:t>‒</w:t>
            </w:r>
            <w:r>
              <w:rPr>
                <w:i/>
                <w:sz w:val="17"/>
              </w:rPr>
              <w:t xml:space="preserve"> 30</w:t>
            </w:r>
          </w:p>
        </w:tc>
        <w:tc>
          <w:tcPr>
            <w:tcW w:w="991" w:type="dxa"/>
            <w:tcMar>
              <w:left w:w="28" w:type="dxa"/>
              <w:right w:w="28" w:type="dxa"/>
            </w:tcMar>
            <w:vAlign w:val="center"/>
          </w:tcPr>
          <w:p w:rsidR="002D4B1D" w:rsidP="00FF1578" w:rsidRDefault="004C1C78" w14:paraId="3AE588A5" w14:textId="77777777">
            <w:pPr>
              <w:pStyle w:val="p-table"/>
              <w:jc w:val="right"/>
              <w:rPr>
                <w:i/>
                <w:sz w:val="17"/>
              </w:rPr>
            </w:pPr>
            <w:r>
              <w:rPr>
                <w:i/>
                <w:sz w:val="17"/>
              </w:rPr>
              <w:t>‒</w:t>
            </w:r>
            <w:r>
              <w:rPr>
                <w:i/>
                <w:sz w:val="17"/>
              </w:rPr>
              <w:t xml:space="preserve"> 30</w:t>
            </w:r>
          </w:p>
        </w:tc>
      </w:tr>
      <w:tr w:rsidR="002D4B1D" w:rsidTr="00FF1578" w14:paraId="5A80D94C" w14:textId="77777777">
        <w:tc>
          <w:tcPr>
            <w:tcW w:w="3773" w:type="dxa"/>
            <w:tcMar>
              <w:right w:w="28" w:type="dxa"/>
            </w:tcMar>
          </w:tcPr>
          <w:p w:rsidR="002D4B1D" w:rsidRDefault="004C1C78" w14:paraId="37CFD2FE" w14:textId="77777777">
            <w:pPr>
              <w:pStyle w:val="p-table"/>
              <w:rPr>
                <w:sz w:val="17"/>
              </w:rPr>
            </w:pPr>
            <w:r>
              <w:rPr>
                <w:sz w:val="17"/>
              </w:rPr>
              <w:t>Dekking amendement t.b.v. OCW-begroting</w:t>
            </w:r>
          </w:p>
        </w:tc>
        <w:tc>
          <w:tcPr>
            <w:tcW w:w="986" w:type="dxa"/>
            <w:tcMar>
              <w:left w:w="28" w:type="dxa"/>
              <w:right w:w="28" w:type="dxa"/>
            </w:tcMar>
            <w:vAlign w:val="center"/>
          </w:tcPr>
          <w:p w:rsidR="002D4B1D" w:rsidP="00FF1578" w:rsidRDefault="004C1C78" w14:paraId="3ADE298C" w14:textId="77777777">
            <w:pPr>
              <w:pStyle w:val="p-table"/>
              <w:jc w:val="right"/>
              <w:rPr>
                <w:sz w:val="17"/>
              </w:rPr>
            </w:pPr>
            <w:r>
              <w:rPr>
                <w:sz w:val="17"/>
              </w:rPr>
              <w:t>‒</w:t>
            </w:r>
            <w:r>
              <w:rPr>
                <w:sz w:val="17"/>
              </w:rPr>
              <w:t xml:space="preserve"> 9</w:t>
            </w:r>
          </w:p>
        </w:tc>
        <w:tc>
          <w:tcPr>
            <w:tcW w:w="986" w:type="dxa"/>
            <w:tcMar>
              <w:left w:w="28" w:type="dxa"/>
              <w:right w:w="28" w:type="dxa"/>
            </w:tcMar>
            <w:vAlign w:val="center"/>
          </w:tcPr>
          <w:p w:rsidR="002D4B1D" w:rsidP="00FF1578" w:rsidRDefault="004C1C78" w14:paraId="77ECC070" w14:textId="77777777">
            <w:pPr>
              <w:pStyle w:val="p-table"/>
              <w:jc w:val="right"/>
              <w:rPr>
                <w:sz w:val="17"/>
              </w:rPr>
            </w:pPr>
            <w:r>
              <w:rPr>
                <w:sz w:val="17"/>
              </w:rPr>
              <w:t>‒</w:t>
            </w:r>
            <w:r>
              <w:rPr>
                <w:sz w:val="17"/>
              </w:rPr>
              <w:t xml:space="preserve"> 9</w:t>
            </w:r>
          </w:p>
        </w:tc>
        <w:tc>
          <w:tcPr>
            <w:tcW w:w="986" w:type="dxa"/>
            <w:tcMar>
              <w:left w:w="28" w:type="dxa"/>
              <w:right w:w="28" w:type="dxa"/>
            </w:tcMar>
            <w:vAlign w:val="center"/>
          </w:tcPr>
          <w:p w:rsidR="002D4B1D" w:rsidP="00FF1578" w:rsidRDefault="004C1C78" w14:paraId="509F8E0F" w14:textId="77777777">
            <w:pPr>
              <w:pStyle w:val="p-table"/>
              <w:jc w:val="right"/>
              <w:rPr>
                <w:sz w:val="17"/>
              </w:rPr>
            </w:pPr>
            <w:r>
              <w:rPr>
                <w:sz w:val="17"/>
              </w:rPr>
              <w:t>‒</w:t>
            </w:r>
            <w:r>
              <w:rPr>
                <w:sz w:val="17"/>
              </w:rPr>
              <w:t xml:space="preserve"> 9</w:t>
            </w:r>
          </w:p>
        </w:tc>
        <w:tc>
          <w:tcPr>
            <w:tcW w:w="986" w:type="dxa"/>
            <w:tcMar>
              <w:left w:w="28" w:type="dxa"/>
              <w:right w:w="28" w:type="dxa"/>
            </w:tcMar>
            <w:vAlign w:val="center"/>
          </w:tcPr>
          <w:p w:rsidR="002D4B1D" w:rsidP="00FF1578" w:rsidRDefault="004C1C78" w14:paraId="1419BB94" w14:textId="77777777">
            <w:pPr>
              <w:pStyle w:val="p-table"/>
              <w:jc w:val="right"/>
              <w:rPr>
                <w:sz w:val="17"/>
              </w:rPr>
            </w:pPr>
            <w:r>
              <w:rPr>
                <w:sz w:val="17"/>
              </w:rPr>
              <w:t>‒</w:t>
            </w:r>
            <w:r>
              <w:rPr>
                <w:sz w:val="17"/>
              </w:rPr>
              <w:t xml:space="preserve"> 9</w:t>
            </w:r>
          </w:p>
        </w:tc>
        <w:tc>
          <w:tcPr>
            <w:tcW w:w="986" w:type="dxa"/>
            <w:tcMar>
              <w:left w:w="28" w:type="dxa"/>
              <w:right w:w="28" w:type="dxa"/>
            </w:tcMar>
            <w:vAlign w:val="center"/>
          </w:tcPr>
          <w:p w:rsidR="002D4B1D" w:rsidP="00FF1578" w:rsidRDefault="004C1C78" w14:paraId="3A3DE659" w14:textId="77777777">
            <w:pPr>
              <w:pStyle w:val="p-table"/>
              <w:jc w:val="right"/>
              <w:rPr>
                <w:sz w:val="17"/>
              </w:rPr>
            </w:pPr>
            <w:r>
              <w:rPr>
                <w:sz w:val="17"/>
              </w:rPr>
              <w:t>‒</w:t>
            </w:r>
            <w:r>
              <w:rPr>
                <w:sz w:val="17"/>
              </w:rPr>
              <w:t xml:space="preserve"> 9</w:t>
            </w:r>
          </w:p>
        </w:tc>
        <w:tc>
          <w:tcPr>
            <w:tcW w:w="991" w:type="dxa"/>
            <w:tcMar>
              <w:left w:w="28" w:type="dxa"/>
              <w:right w:w="28" w:type="dxa"/>
            </w:tcMar>
            <w:vAlign w:val="center"/>
          </w:tcPr>
          <w:p w:rsidR="002D4B1D" w:rsidP="00FF1578" w:rsidRDefault="004C1C78" w14:paraId="73BAA60B" w14:textId="77777777">
            <w:pPr>
              <w:pStyle w:val="p-table"/>
              <w:jc w:val="right"/>
              <w:rPr>
                <w:sz w:val="17"/>
              </w:rPr>
            </w:pPr>
            <w:r>
              <w:rPr>
                <w:sz w:val="17"/>
              </w:rPr>
              <w:t>‒</w:t>
            </w:r>
            <w:r>
              <w:rPr>
                <w:sz w:val="17"/>
              </w:rPr>
              <w:t xml:space="preserve"> 9</w:t>
            </w:r>
          </w:p>
        </w:tc>
      </w:tr>
      <w:tr w:rsidR="002D4B1D" w:rsidTr="00FF1578" w14:paraId="13169761" w14:textId="77777777">
        <w:tc>
          <w:tcPr>
            <w:tcW w:w="3773" w:type="dxa"/>
            <w:tcMar>
              <w:right w:w="28" w:type="dxa"/>
            </w:tcMar>
          </w:tcPr>
          <w:p w:rsidR="002D4B1D" w:rsidRDefault="004C1C78" w14:paraId="1C1D28A1" w14:textId="77777777">
            <w:pPr>
              <w:pStyle w:val="p-table"/>
              <w:rPr>
                <w:sz w:val="17"/>
              </w:rPr>
            </w:pPr>
            <w:r>
              <w:rPr>
                <w:sz w:val="17"/>
              </w:rPr>
              <w:t>Budgettaire invulling apparaatstaakstelling Hoofdlijnenakkoord</w:t>
            </w:r>
          </w:p>
        </w:tc>
        <w:tc>
          <w:tcPr>
            <w:tcW w:w="986" w:type="dxa"/>
            <w:tcMar>
              <w:left w:w="28" w:type="dxa"/>
              <w:right w:w="28" w:type="dxa"/>
            </w:tcMar>
            <w:vAlign w:val="center"/>
          </w:tcPr>
          <w:p w:rsidR="002D4B1D" w:rsidP="00FF1578" w:rsidRDefault="002D4B1D" w14:paraId="25AC712C" w14:textId="77777777">
            <w:pPr>
              <w:pStyle w:val="p-table"/>
              <w:jc w:val="right"/>
              <w:rPr>
                <w:sz w:val="17"/>
              </w:rPr>
            </w:pPr>
          </w:p>
        </w:tc>
        <w:tc>
          <w:tcPr>
            <w:tcW w:w="986" w:type="dxa"/>
            <w:tcMar>
              <w:left w:w="28" w:type="dxa"/>
              <w:right w:w="28" w:type="dxa"/>
            </w:tcMar>
            <w:vAlign w:val="center"/>
          </w:tcPr>
          <w:p w:rsidR="002D4B1D" w:rsidP="00FF1578" w:rsidRDefault="004C1C78" w14:paraId="637E5FCD" w14:textId="77777777">
            <w:pPr>
              <w:pStyle w:val="p-table"/>
              <w:jc w:val="right"/>
              <w:rPr>
                <w:sz w:val="17"/>
              </w:rPr>
            </w:pPr>
            <w:r>
              <w:rPr>
                <w:sz w:val="17"/>
              </w:rPr>
              <w:t>‒</w:t>
            </w:r>
            <w:r>
              <w:rPr>
                <w:sz w:val="17"/>
              </w:rPr>
              <w:t xml:space="preserve"> 9</w:t>
            </w:r>
          </w:p>
        </w:tc>
        <w:tc>
          <w:tcPr>
            <w:tcW w:w="986" w:type="dxa"/>
            <w:tcMar>
              <w:left w:w="28" w:type="dxa"/>
              <w:right w:w="28" w:type="dxa"/>
            </w:tcMar>
            <w:vAlign w:val="center"/>
          </w:tcPr>
          <w:p w:rsidR="002D4B1D" w:rsidP="00FF1578" w:rsidRDefault="004C1C78" w14:paraId="022E2BDF" w14:textId="77777777">
            <w:pPr>
              <w:pStyle w:val="p-table"/>
              <w:jc w:val="right"/>
              <w:rPr>
                <w:sz w:val="17"/>
              </w:rPr>
            </w:pPr>
            <w:r>
              <w:rPr>
                <w:sz w:val="17"/>
              </w:rPr>
              <w:t>‒</w:t>
            </w:r>
            <w:r>
              <w:rPr>
                <w:sz w:val="17"/>
              </w:rPr>
              <w:t xml:space="preserve"> 12</w:t>
            </w:r>
          </w:p>
        </w:tc>
        <w:tc>
          <w:tcPr>
            <w:tcW w:w="986" w:type="dxa"/>
            <w:tcMar>
              <w:left w:w="28" w:type="dxa"/>
              <w:right w:w="28" w:type="dxa"/>
            </w:tcMar>
            <w:vAlign w:val="center"/>
          </w:tcPr>
          <w:p w:rsidR="002D4B1D" w:rsidP="00FF1578" w:rsidRDefault="004C1C78" w14:paraId="4055A8CF" w14:textId="77777777">
            <w:pPr>
              <w:pStyle w:val="p-table"/>
              <w:jc w:val="right"/>
              <w:rPr>
                <w:sz w:val="17"/>
              </w:rPr>
            </w:pPr>
            <w:r>
              <w:rPr>
                <w:sz w:val="17"/>
              </w:rPr>
              <w:t>‒</w:t>
            </w:r>
            <w:r>
              <w:rPr>
                <w:sz w:val="17"/>
              </w:rPr>
              <w:t xml:space="preserve"> 15</w:t>
            </w:r>
          </w:p>
        </w:tc>
        <w:tc>
          <w:tcPr>
            <w:tcW w:w="986" w:type="dxa"/>
            <w:tcMar>
              <w:left w:w="28" w:type="dxa"/>
              <w:right w:w="28" w:type="dxa"/>
            </w:tcMar>
            <w:vAlign w:val="center"/>
          </w:tcPr>
          <w:p w:rsidR="002D4B1D" w:rsidP="00FF1578" w:rsidRDefault="004C1C78" w14:paraId="3139D9C8" w14:textId="77777777">
            <w:pPr>
              <w:pStyle w:val="p-table"/>
              <w:jc w:val="right"/>
              <w:rPr>
                <w:sz w:val="17"/>
              </w:rPr>
            </w:pPr>
            <w:r>
              <w:rPr>
                <w:sz w:val="17"/>
              </w:rPr>
              <w:t>‒</w:t>
            </w:r>
            <w:r>
              <w:rPr>
                <w:sz w:val="17"/>
              </w:rPr>
              <w:t xml:space="preserve"> 17</w:t>
            </w:r>
          </w:p>
        </w:tc>
        <w:tc>
          <w:tcPr>
            <w:tcW w:w="991" w:type="dxa"/>
            <w:tcMar>
              <w:left w:w="28" w:type="dxa"/>
              <w:right w:w="28" w:type="dxa"/>
            </w:tcMar>
            <w:vAlign w:val="center"/>
          </w:tcPr>
          <w:p w:rsidR="002D4B1D" w:rsidP="00FF1578" w:rsidRDefault="004C1C78" w14:paraId="13648A34" w14:textId="77777777">
            <w:pPr>
              <w:pStyle w:val="p-table"/>
              <w:jc w:val="right"/>
              <w:rPr>
                <w:sz w:val="17"/>
              </w:rPr>
            </w:pPr>
            <w:r>
              <w:rPr>
                <w:sz w:val="17"/>
              </w:rPr>
              <w:t>‒</w:t>
            </w:r>
            <w:r>
              <w:rPr>
                <w:sz w:val="17"/>
              </w:rPr>
              <w:t xml:space="preserve"> 17</w:t>
            </w:r>
          </w:p>
        </w:tc>
      </w:tr>
      <w:tr w:rsidR="002D4B1D" w:rsidTr="00FF1578" w14:paraId="41038814" w14:textId="77777777">
        <w:tc>
          <w:tcPr>
            <w:tcW w:w="3773" w:type="dxa"/>
            <w:tcMar>
              <w:right w:w="28" w:type="dxa"/>
            </w:tcMar>
          </w:tcPr>
          <w:p w:rsidR="002D4B1D" w:rsidRDefault="004C1C78" w14:paraId="64BA1756" w14:textId="77777777">
            <w:pPr>
              <w:pStyle w:val="p-table"/>
              <w:rPr>
                <w:sz w:val="17"/>
              </w:rPr>
            </w:pPr>
            <w:r>
              <w:rPr>
                <w:sz w:val="17"/>
              </w:rPr>
              <w:t xml:space="preserve">Overige </w:t>
            </w:r>
            <w:r>
              <w:rPr>
                <w:sz w:val="17"/>
              </w:rPr>
              <w:t>ombuigingen</w:t>
            </w:r>
          </w:p>
        </w:tc>
        <w:tc>
          <w:tcPr>
            <w:tcW w:w="986" w:type="dxa"/>
            <w:tcMar>
              <w:left w:w="28" w:type="dxa"/>
              <w:right w:w="28" w:type="dxa"/>
            </w:tcMar>
            <w:vAlign w:val="center"/>
          </w:tcPr>
          <w:p w:rsidR="002D4B1D" w:rsidP="00FF1578" w:rsidRDefault="004C1C78" w14:paraId="521E39CC" w14:textId="77777777">
            <w:pPr>
              <w:pStyle w:val="p-table"/>
              <w:jc w:val="right"/>
              <w:rPr>
                <w:sz w:val="17"/>
              </w:rPr>
            </w:pPr>
            <w:r>
              <w:rPr>
                <w:sz w:val="17"/>
              </w:rPr>
              <w:t>‒</w:t>
            </w:r>
            <w:r>
              <w:rPr>
                <w:sz w:val="17"/>
              </w:rPr>
              <w:t xml:space="preserve"> 8</w:t>
            </w:r>
          </w:p>
        </w:tc>
        <w:tc>
          <w:tcPr>
            <w:tcW w:w="986" w:type="dxa"/>
            <w:tcMar>
              <w:left w:w="28" w:type="dxa"/>
              <w:right w:w="28" w:type="dxa"/>
            </w:tcMar>
            <w:vAlign w:val="center"/>
          </w:tcPr>
          <w:p w:rsidR="002D4B1D" w:rsidP="00FF1578" w:rsidRDefault="004C1C78" w14:paraId="6C9C351A" w14:textId="77777777">
            <w:pPr>
              <w:pStyle w:val="p-table"/>
              <w:jc w:val="right"/>
              <w:rPr>
                <w:sz w:val="17"/>
              </w:rPr>
            </w:pPr>
            <w:r>
              <w:rPr>
                <w:sz w:val="17"/>
              </w:rPr>
              <w:t>‒</w:t>
            </w:r>
            <w:r>
              <w:rPr>
                <w:sz w:val="17"/>
              </w:rPr>
              <w:t xml:space="preserve"> 8</w:t>
            </w:r>
          </w:p>
        </w:tc>
        <w:tc>
          <w:tcPr>
            <w:tcW w:w="986" w:type="dxa"/>
            <w:tcMar>
              <w:left w:w="28" w:type="dxa"/>
              <w:right w:w="28" w:type="dxa"/>
            </w:tcMar>
            <w:vAlign w:val="center"/>
          </w:tcPr>
          <w:p w:rsidR="002D4B1D" w:rsidP="00FF1578" w:rsidRDefault="004C1C78" w14:paraId="3FAE1929" w14:textId="77777777">
            <w:pPr>
              <w:pStyle w:val="p-table"/>
              <w:jc w:val="right"/>
              <w:rPr>
                <w:sz w:val="17"/>
              </w:rPr>
            </w:pPr>
            <w:r>
              <w:rPr>
                <w:sz w:val="17"/>
              </w:rPr>
              <w:t>‒</w:t>
            </w:r>
            <w:r>
              <w:rPr>
                <w:sz w:val="17"/>
              </w:rPr>
              <w:t xml:space="preserve"> 3</w:t>
            </w:r>
          </w:p>
        </w:tc>
        <w:tc>
          <w:tcPr>
            <w:tcW w:w="986" w:type="dxa"/>
            <w:tcMar>
              <w:left w:w="28" w:type="dxa"/>
              <w:right w:w="28" w:type="dxa"/>
            </w:tcMar>
            <w:vAlign w:val="center"/>
          </w:tcPr>
          <w:p w:rsidR="002D4B1D" w:rsidP="00FF1578" w:rsidRDefault="004C1C78" w14:paraId="15081755" w14:textId="77777777">
            <w:pPr>
              <w:pStyle w:val="p-table"/>
              <w:jc w:val="right"/>
              <w:rPr>
                <w:sz w:val="17"/>
              </w:rPr>
            </w:pPr>
            <w:r>
              <w:rPr>
                <w:sz w:val="17"/>
              </w:rPr>
              <w:t>‒</w:t>
            </w:r>
            <w:r>
              <w:rPr>
                <w:sz w:val="17"/>
              </w:rPr>
              <w:t xml:space="preserve"> 3</w:t>
            </w:r>
          </w:p>
        </w:tc>
        <w:tc>
          <w:tcPr>
            <w:tcW w:w="986" w:type="dxa"/>
            <w:tcMar>
              <w:left w:w="28" w:type="dxa"/>
              <w:right w:w="28" w:type="dxa"/>
            </w:tcMar>
            <w:vAlign w:val="center"/>
          </w:tcPr>
          <w:p w:rsidR="002D4B1D" w:rsidP="00FF1578" w:rsidRDefault="004C1C78" w14:paraId="7273DEC2" w14:textId="77777777">
            <w:pPr>
              <w:pStyle w:val="p-table"/>
              <w:jc w:val="right"/>
              <w:rPr>
                <w:sz w:val="17"/>
              </w:rPr>
            </w:pPr>
            <w:r>
              <w:rPr>
                <w:sz w:val="17"/>
              </w:rPr>
              <w:t>‒</w:t>
            </w:r>
            <w:r>
              <w:rPr>
                <w:sz w:val="17"/>
              </w:rPr>
              <w:t xml:space="preserve"> 3</w:t>
            </w:r>
          </w:p>
        </w:tc>
        <w:tc>
          <w:tcPr>
            <w:tcW w:w="991" w:type="dxa"/>
            <w:tcMar>
              <w:left w:w="28" w:type="dxa"/>
              <w:right w:w="28" w:type="dxa"/>
            </w:tcMar>
            <w:vAlign w:val="center"/>
          </w:tcPr>
          <w:p w:rsidR="002D4B1D" w:rsidP="00FF1578" w:rsidRDefault="004C1C78" w14:paraId="6235B23C" w14:textId="77777777">
            <w:pPr>
              <w:pStyle w:val="p-table"/>
              <w:jc w:val="right"/>
              <w:rPr>
                <w:sz w:val="17"/>
              </w:rPr>
            </w:pPr>
            <w:r>
              <w:rPr>
                <w:sz w:val="17"/>
              </w:rPr>
              <w:t>‒</w:t>
            </w:r>
            <w:r>
              <w:rPr>
                <w:sz w:val="17"/>
              </w:rPr>
              <w:t xml:space="preserve"> 3</w:t>
            </w:r>
          </w:p>
        </w:tc>
      </w:tr>
      <w:tr w:rsidR="002D4B1D" w:rsidTr="00FF1578" w14:paraId="5514C53B" w14:textId="77777777">
        <w:tc>
          <w:tcPr>
            <w:tcW w:w="3773" w:type="dxa"/>
            <w:tcMar>
              <w:right w:w="28" w:type="dxa"/>
            </w:tcMar>
          </w:tcPr>
          <w:p w:rsidR="002D4B1D" w:rsidRDefault="002D4B1D" w14:paraId="3F8850C4" w14:textId="77777777">
            <w:pPr>
              <w:pStyle w:val="p-table"/>
              <w:rPr>
                <w:sz w:val="17"/>
              </w:rPr>
            </w:pPr>
          </w:p>
        </w:tc>
        <w:tc>
          <w:tcPr>
            <w:tcW w:w="986" w:type="dxa"/>
            <w:tcMar>
              <w:left w:w="28" w:type="dxa"/>
              <w:right w:w="28" w:type="dxa"/>
            </w:tcMar>
            <w:vAlign w:val="center"/>
          </w:tcPr>
          <w:p w:rsidR="002D4B1D" w:rsidP="00FF1578" w:rsidRDefault="002D4B1D" w14:paraId="6B8F3F73" w14:textId="77777777">
            <w:pPr>
              <w:pStyle w:val="p-table"/>
              <w:jc w:val="right"/>
              <w:rPr>
                <w:sz w:val="17"/>
              </w:rPr>
            </w:pPr>
          </w:p>
        </w:tc>
        <w:tc>
          <w:tcPr>
            <w:tcW w:w="986" w:type="dxa"/>
            <w:tcMar>
              <w:left w:w="28" w:type="dxa"/>
              <w:right w:w="28" w:type="dxa"/>
            </w:tcMar>
            <w:vAlign w:val="center"/>
          </w:tcPr>
          <w:p w:rsidR="002D4B1D" w:rsidP="00FF1578" w:rsidRDefault="002D4B1D" w14:paraId="71820D38" w14:textId="77777777">
            <w:pPr>
              <w:pStyle w:val="p-table"/>
              <w:jc w:val="right"/>
              <w:rPr>
                <w:sz w:val="17"/>
              </w:rPr>
            </w:pPr>
          </w:p>
        </w:tc>
        <w:tc>
          <w:tcPr>
            <w:tcW w:w="986" w:type="dxa"/>
            <w:tcMar>
              <w:left w:w="28" w:type="dxa"/>
              <w:right w:w="28" w:type="dxa"/>
            </w:tcMar>
            <w:vAlign w:val="center"/>
          </w:tcPr>
          <w:p w:rsidR="002D4B1D" w:rsidP="00FF1578" w:rsidRDefault="002D4B1D" w14:paraId="254213A8" w14:textId="77777777">
            <w:pPr>
              <w:pStyle w:val="p-table"/>
              <w:jc w:val="right"/>
              <w:rPr>
                <w:sz w:val="17"/>
              </w:rPr>
            </w:pPr>
          </w:p>
        </w:tc>
        <w:tc>
          <w:tcPr>
            <w:tcW w:w="986" w:type="dxa"/>
            <w:tcMar>
              <w:left w:w="28" w:type="dxa"/>
              <w:right w:w="28" w:type="dxa"/>
            </w:tcMar>
            <w:vAlign w:val="center"/>
          </w:tcPr>
          <w:p w:rsidR="002D4B1D" w:rsidP="00FF1578" w:rsidRDefault="002D4B1D" w14:paraId="72F8E6AD" w14:textId="77777777">
            <w:pPr>
              <w:pStyle w:val="p-table"/>
              <w:jc w:val="right"/>
              <w:rPr>
                <w:sz w:val="17"/>
              </w:rPr>
            </w:pPr>
          </w:p>
        </w:tc>
        <w:tc>
          <w:tcPr>
            <w:tcW w:w="986" w:type="dxa"/>
            <w:tcMar>
              <w:left w:w="28" w:type="dxa"/>
              <w:right w:w="28" w:type="dxa"/>
            </w:tcMar>
            <w:vAlign w:val="center"/>
          </w:tcPr>
          <w:p w:rsidR="002D4B1D" w:rsidP="00FF1578" w:rsidRDefault="002D4B1D" w14:paraId="51B66219" w14:textId="77777777">
            <w:pPr>
              <w:pStyle w:val="p-table"/>
              <w:jc w:val="right"/>
              <w:rPr>
                <w:sz w:val="17"/>
              </w:rPr>
            </w:pPr>
          </w:p>
        </w:tc>
        <w:tc>
          <w:tcPr>
            <w:tcW w:w="991" w:type="dxa"/>
            <w:tcMar>
              <w:left w:w="28" w:type="dxa"/>
              <w:right w:w="28" w:type="dxa"/>
            </w:tcMar>
            <w:vAlign w:val="center"/>
          </w:tcPr>
          <w:p w:rsidR="002D4B1D" w:rsidP="00FF1578" w:rsidRDefault="002D4B1D" w14:paraId="5CDE3E9C" w14:textId="77777777">
            <w:pPr>
              <w:pStyle w:val="p-table"/>
              <w:jc w:val="right"/>
              <w:rPr>
                <w:sz w:val="17"/>
              </w:rPr>
            </w:pPr>
          </w:p>
        </w:tc>
      </w:tr>
      <w:tr w:rsidR="002D4B1D" w:rsidTr="00FF1578" w14:paraId="3BEDEC13" w14:textId="77777777">
        <w:tc>
          <w:tcPr>
            <w:tcW w:w="3773" w:type="dxa"/>
            <w:tcMar>
              <w:right w:w="28" w:type="dxa"/>
            </w:tcMar>
          </w:tcPr>
          <w:p w:rsidR="002D4B1D" w:rsidRDefault="004C1C78" w14:paraId="18DF4B1E" w14:textId="77777777">
            <w:pPr>
              <w:pStyle w:val="p-table"/>
              <w:rPr>
                <w:i/>
                <w:sz w:val="17"/>
              </w:rPr>
            </w:pPr>
            <w:r>
              <w:rPr>
                <w:i/>
                <w:sz w:val="17"/>
              </w:rPr>
              <w:t>Kasschuiven</w:t>
            </w:r>
          </w:p>
        </w:tc>
        <w:tc>
          <w:tcPr>
            <w:tcW w:w="986" w:type="dxa"/>
            <w:tcMar>
              <w:left w:w="28" w:type="dxa"/>
              <w:right w:w="28" w:type="dxa"/>
            </w:tcMar>
            <w:vAlign w:val="center"/>
          </w:tcPr>
          <w:p w:rsidR="002D4B1D" w:rsidP="00FF1578" w:rsidRDefault="004C1C78" w14:paraId="495179D7" w14:textId="77777777">
            <w:pPr>
              <w:pStyle w:val="p-table"/>
              <w:jc w:val="right"/>
              <w:rPr>
                <w:i/>
                <w:sz w:val="17"/>
              </w:rPr>
            </w:pPr>
            <w:r>
              <w:rPr>
                <w:i/>
                <w:sz w:val="17"/>
              </w:rPr>
              <w:t>‒</w:t>
            </w:r>
            <w:r>
              <w:rPr>
                <w:i/>
                <w:sz w:val="17"/>
              </w:rPr>
              <w:t xml:space="preserve"> 67</w:t>
            </w:r>
          </w:p>
        </w:tc>
        <w:tc>
          <w:tcPr>
            <w:tcW w:w="986" w:type="dxa"/>
            <w:tcMar>
              <w:left w:w="28" w:type="dxa"/>
              <w:right w:w="28" w:type="dxa"/>
            </w:tcMar>
            <w:vAlign w:val="center"/>
          </w:tcPr>
          <w:p w:rsidR="002D4B1D" w:rsidP="00FF1578" w:rsidRDefault="004C1C78" w14:paraId="55BC12EF" w14:textId="77777777">
            <w:pPr>
              <w:pStyle w:val="p-table"/>
              <w:jc w:val="right"/>
              <w:rPr>
                <w:i/>
                <w:sz w:val="17"/>
              </w:rPr>
            </w:pPr>
            <w:r>
              <w:rPr>
                <w:i/>
                <w:sz w:val="17"/>
              </w:rPr>
              <w:t>31</w:t>
            </w:r>
          </w:p>
        </w:tc>
        <w:tc>
          <w:tcPr>
            <w:tcW w:w="986" w:type="dxa"/>
            <w:tcMar>
              <w:left w:w="28" w:type="dxa"/>
              <w:right w:w="28" w:type="dxa"/>
            </w:tcMar>
            <w:vAlign w:val="center"/>
          </w:tcPr>
          <w:p w:rsidR="002D4B1D" w:rsidP="00FF1578" w:rsidRDefault="004C1C78" w14:paraId="2B2F2EE5" w14:textId="77777777">
            <w:pPr>
              <w:pStyle w:val="p-table"/>
              <w:jc w:val="right"/>
              <w:rPr>
                <w:i/>
                <w:sz w:val="17"/>
              </w:rPr>
            </w:pPr>
            <w:r>
              <w:rPr>
                <w:i/>
                <w:sz w:val="17"/>
              </w:rPr>
              <w:t>8</w:t>
            </w:r>
          </w:p>
        </w:tc>
        <w:tc>
          <w:tcPr>
            <w:tcW w:w="986" w:type="dxa"/>
            <w:tcMar>
              <w:left w:w="28" w:type="dxa"/>
              <w:right w:w="28" w:type="dxa"/>
            </w:tcMar>
            <w:vAlign w:val="center"/>
          </w:tcPr>
          <w:p w:rsidR="002D4B1D" w:rsidP="00FF1578" w:rsidRDefault="004C1C78" w14:paraId="4C26D963" w14:textId="77777777">
            <w:pPr>
              <w:pStyle w:val="p-table"/>
              <w:jc w:val="right"/>
              <w:rPr>
                <w:i/>
                <w:sz w:val="17"/>
              </w:rPr>
            </w:pPr>
            <w:r>
              <w:rPr>
                <w:i/>
                <w:sz w:val="17"/>
              </w:rPr>
              <w:t>‒</w:t>
            </w:r>
            <w:r>
              <w:rPr>
                <w:i/>
                <w:sz w:val="17"/>
              </w:rPr>
              <w:t xml:space="preserve"> 21</w:t>
            </w:r>
          </w:p>
        </w:tc>
        <w:tc>
          <w:tcPr>
            <w:tcW w:w="986" w:type="dxa"/>
            <w:tcMar>
              <w:left w:w="28" w:type="dxa"/>
              <w:right w:w="28" w:type="dxa"/>
            </w:tcMar>
            <w:vAlign w:val="center"/>
          </w:tcPr>
          <w:p w:rsidR="002D4B1D" w:rsidP="00FF1578" w:rsidRDefault="004C1C78" w14:paraId="096E8EC6" w14:textId="77777777">
            <w:pPr>
              <w:pStyle w:val="p-table"/>
              <w:jc w:val="right"/>
              <w:rPr>
                <w:i/>
                <w:sz w:val="17"/>
              </w:rPr>
            </w:pPr>
            <w:r>
              <w:rPr>
                <w:i/>
                <w:sz w:val="17"/>
              </w:rPr>
              <w:t>1</w:t>
            </w:r>
          </w:p>
        </w:tc>
        <w:tc>
          <w:tcPr>
            <w:tcW w:w="991" w:type="dxa"/>
            <w:tcMar>
              <w:left w:w="28" w:type="dxa"/>
              <w:right w:w="28" w:type="dxa"/>
            </w:tcMar>
            <w:vAlign w:val="center"/>
          </w:tcPr>
          <w:p w:rsidR="002D4B1D" w:rsidP="00FF1578" w:rsidRDefault="004C1C78" w14:paraId="7167F34E" w14:textId="77777777">
            <w:pPr>
              <w:pStyle w:val="p-table"/>
              <w:jc w:val="right"/>
              <w:rPr>
                <w:i/>
                <w:sz w:val="17"/>
              </w:rPr>
            </w:pPr>
            <w:r>
              <w:rPr>
                <w:i/>
                <w:sz w:val="17"/>
              </w:rPr>
              <w:t>49</w:t>
            </w:r>
          </w:p>
        </w:tc>
      </w:tr>
      <w:tr w:rsidR="002D4B1D" w:rsidTr="00FF1578" w14:paraId="36965D4A" w14:textId="77777777">
        <w:tc>
          <w:tcPr>
            <w:tcW w:w="3773" w:type="dxa"/>
            <w:tcMar>
              <w:right w:w="28" w:type="dxa"/>
            </w:tcMar>
          </w:tcPr>
          <w:p w:rsidR="002D4B1D" w:rsidRDefault="004C1C78" w14:paraId="31866EBE" w14:textId="77777777">
            <w:pPr>
              <w:pStyle w:val="p-table"/>
              <w:rPr>
                <w:sz w:val="17"/>
              </w:rPr>
            </w:pPr>
            <w:r>
              <w:rPr>
                <w:sz w:val="17"/>
              </w:rPr>
              <w:t>Nationaal programma Groningen (NPG)</w:t>
            </w:r>
          </w:p>
        </w:tc>
        <w:tc>
          <w:tcPr>
            <w:tcW w:w="986" w:type="dxa"/>
            <w:tcMar>
              <w:left w:w="28" w:type="dxa"/>
              <w:right w:w="28" w:type="dxa"/>
            </w:tcMar>
            <w:vAlign w:val="center"/>
          </w:tcPr>
          <w:p w:rsidR="002D4B1D" w:rsidP="00FF1578" w:rsidRDefault="004C1C78" w14:paraId="0D5340B3" w14:textId="77777777">
            <w:pPr>
              <w:pStyle w:val="p-table"/>
              <w:jc w:val="right"/>
              <w:rPr>
                <w:sz w:val="17"/>
              </w:rPr>
            </w:pPr>
            <w:r>
              <w:rPr>
                <w:sz w:val="17"/>
              </w:rPr>
              <w:t>66</w:t>
            </w:r>
          </w:p>
        </w:tc>
        <w:tc>
          <w:tcPr>
            <w:tcW w:w="986" w:type="dxa"/>
            <w:tcMar>
              <w:left w:w="28" w:type="dxa"/>
              <w:right w:w="28" w:type="dxa"/>
            </w:tcMar>
            <w:vAlign w:val="center"/>
          </w:tcPr>
          <w:p w:rsidR="002D4B1D" w:rsidP="00FF1578" w:rsidRDefault="004C1C78" w14:paraId="4DE5C60E" w14:textId="77777777">
            <w:pPr>
              <w:pStyle w:val="p-table"/>
              <w:jc w:val="right"/>
              <w:rPr>
                <w:sz w:val="17"/>
              </w:rPr>
            </w:pPr>
            <w:r>
              <w:rPr>
                <w:sz w:val="17"/>
              </w:rPr>
              <w:t>13</w:t>
            </w:r>
          </w:p>
        </w:tc>
        <w:tc>
          <w:tcPr>
            <w:tcW w:w="986" w:type="dxa"/>
            <w:tcMar>
              <w:left w:w="28" w:type="dxa"/>
              <w:right w:w="28" w:type="dxa"/>
            </w:tcMar>
            <w:vAlign w:val="center"/>
          </w:tcPr>
          <w:p w:rsidR="002D4B1D" w:rsidP="00FF1578" w:rsidRDefault="004C1C78" w14:paraId="02EBD551" w14:textId="77777777">
            <w:pPr>
              <w:pStyle w:val="p-table"/>
              <w:jc w:val="right"/>
              <w:rPr>
                <w:sz w:val="17"/>
              </w:rPr>
            </w:pPr>
            <w:r>
              <w:rPr>
                <w:sz w:val="17"/>
              </w:rPr>
              <w:t>0</w:t>
            </w:r>
          </w:p>
        </w:tc>
        <w:tc>
          <w:tcPr>
            <w:tcW w:w="986" w:type="dxa"/>
            <w:tcMar>
              <w:left w:w="28" w:type="dxa"/>
              <w:right w:w="28" w:type="dxa"/>
            </w:tcMar>
            <w:vAlign w:val="center"/>
          </w:tcPr>
          <w:p w:rsidR="002D4B1D" w:rsidP="00FF1578" w:rsidRDefault="004C1C78" w14:paraId="2C6329D1" w14:textId="77777777">
            <w:pPr>
              <w:pStyle w:val="p-table"/>
              <w:jc w:val="right"/>
              <w:rPr>
                <w:sz w:val="17"/>
              </w:rPr>
            </w:pPr>
            <w:r>
              <w:rPr>
                <w:sz w:val="17"/>
              </w:rPr>
              <w:t>‒</w:t>
            </w:r>
            <w:r>
              <w:rPr>
                <w:sz w:val="17"/>
              </w:rPr>
              <w:t xml:space="preserve"> 7</w:t>
            </w:r>
          </w:p>
        </w:tc>
        <w:tc>
          <w:tcPr>
            <w:tcW w:w="986" w:type="dxa"/>
            <w:tcMar>
              <w:left w:w="28" w:type="dxa"/>
              <w:right w:w="28" w:type="dxa"/>
            </w:tcMar>
            <w:vAlign w:val="center"/>
          </w:tcPr>
          <w:p w:rsidR="002D4B1D" w:rsidP="00FF1578" w:rsidRDefault="004C1C78" w14:paraId="734802E7" w14:textId="77777777">
            <w:pPr>
              <w:pStyle w:val="p-table"/>
              <w:jc w:val="right"/>
              <w:rPr>
                <w:sz w:val="17"/>
              </w:rPr>
            </w:pPr>
            <w:r>
              <w:rPr>
                <w:sz w:val="17"/>
              </w:rPr>
              <w:t>‒</w:t>
            </w:r>
            <w:r>
              <w:rPr>
                <w:sz w:val="17"/>
              </w:rPr>
              <w:t xml:space="preserve"> 45</w:t>
            </w:r>
          </w:p>
        </w:tc>
        <w:tc>
          <w:tcPr>
            <w:tcW w:w="991" w:type="dxa"/>
            <w:tcMar>
              <w:left w:w="28" w:type="dxa"/>
              <w:right w:w="28" w:type="dxa"/>
            </w:tcMar>
            <w:vAlign w:val="center"/>
          </w:tcPr>
          <w:p w:rsidR="002D4B1D" w:rsidP="00FF1578" w:rsidRDefault="004C1C78" w14:paraId="2CA44FCE" w14:textId="77777777">
            <w:pPr>
              <w:pStyle w:val="p-table"/>
              <w:jc w:val="right"/>
              <w:rPr>
                <w:sz w:val="17"/>
              </w:rPr>
            </w:pPr>
            <w:r>
              <w:rPr>
                <w:sz w:val="17"/>
              </w:rPr>
              <w:t>‒</w:t>
            </w:r>
            <w:r>
              <w:rPr>
                <w:sz w:val="17"/>
              </w:rPr>
              <w:t xml:space="preserve"> 27</w:t>
            </w:r>
          </w:p>
        </w:tc>
      </w:tr>
      <w:tr w:rsidR="002D4B1D" w:rsidTr="00FF1578" w14:paraId="49F71B0B" w14:textId="77777777">
        <w:tc>
          <w:tcPr>
            <w:tcW w:w="3773" w:type="dxa"/>
            <w:tcMar>
              <w:right w:w="28" w:type="dxa"/>
            </w:tcMar>
          </w:tcPr>
          <w:p w:rsidR="002D4B1D" w:rsidRDefault="004C1C78" w14:paraId="4185B65A" w14:textId="77777777">
            <w:pPr>
              <w:pStyle w:val="p-table"/>
              <w:rPr>
                <w:sz w:val="17"/>
              </w:rPr>
            </w:pPr>
            <w:r>
              <w:rPr>
                <w:sz w:val="17"/>
              </w:rPr>
              <w:t>Economische agenda</w:t>
            </w:r>
          </w:p>
        </w:tc>
        <w:tc>
          <w:tcPr>
            <w:tcW w:w="986" w:type="dxa"/>
            <w:tcMar>
              <w:left w:w="28" w:type="dxa"/>
              <w:right w:w="28" w:type="dxa"/>
            </w:tcMar>
            <w:vAlign w:val="center"/>
          </w:tcPr>
          <w:p w:rsidR="002D4B1D" w:rsidP="00FF1578" w:rsidRDefault="004C1C78" w14:paraId="41B165B3" w14:textId="77777777">
            <w:pPr>
              <w:pStyle w:val="p-table"/>
              <w:jc w:val="right"/>
              <w:rPr>
                <w:sz w:val="17"/>
              </w:rPr>
            </w:pPr>
            <w:r>
              <w:rPr>
                <w:sz w:val="17"/>
              </w:rPr>
              <w:t>46</w:t>
            </w:r>
          </w:p>
        </w:tc>
        <w:tc>
          <w:tcPr>
            <w:tcW w:w="986" w:type="dxa"/>
            <w:tcMar>
              <w:left w:w="28" w:type="dxa"/>
              <w:right w:w="28" w:type="dxa"/>
            </w:tcMar>
            <w:vAlign w:val="center"/>
          </w:tcPr>
          <w:p w:rsidR="002D4B1D" w:rsidP="00FF1578" w:rsidRDefault="004C1C78" w14:paraId="4D97570C" w14:textId="77777777">
            <w:pPr>
              <w:pStyle w:val="p-table"/>
              <w:jc w:val="right"/>
              <w:rPr>
                <w:sz w:val="17"/>
              </w:rPr>
            </w:pPr>
            <w:r>
              <w:rPr>
                <w:sz w:val="17"/>
              </w:rPr>
              <w:t>‒</w:t>
            </w:r>
            <w:r>
              <w:rPr>
                <w:sz w:val="17"/>
              </w:rPr>
              <w:t xml:space="preserve"> 6</w:t>
            </w:r>
          </w:p>
        </w:tc>
        <w:tc>
          <w:tcPr>
            <w:tcW w:w="986" w:type="dxa"/>
            <w:tcMar>
              <w:left w:w="28" w:type="dxa"/>
              <w:right w:w="28" w:type="dxa"/>
            </w:tcMar>
            <w:vAlign w:val="center"/>
          </w:tcPr>
          <w:p w:rsidR="002D4B1D" w:rsidP="00FF1578" w:rsidRDefault="004C1C78" w14:paraId="41F34B17" w14:textId="77777777">
            <w:pPr>
              <w:pStyle w:val="p-table"/>
              <w:jc w:val="right"/>
              <w:rPr>
                <w:sz w:val="17"/>
              </w:rPr>
            </w:pPr>
            <w:r>
              <w:rPr>
                <w:sz w:val="17"/>
              </w:rPr>
              <w:t>‒</w:t>
            </w:r>
            <w:r>
              <w:rPr>
                <w:sz w:val="17"/>
              </w:rPr>
              <w:t xml:space="preserve"> 6</w:t>
            </w:r>
          </w:p>
        </w:tc>
        <w:tc>
          <w:tcPr>
            <w:tcW w:w="986" w:type="dxa"/>
            <w:tcMar>
              <w:left w:w="28" w:type="dxa"/>
              <w:right w:w="28" w:type="dxa"/>
            </w:tcMar>
            <w:vAlign w:val="center"/>
          </w:tcPr>
          <w:p w:rsidR="002D4B1D" w:rsidP="00FF1578" w:rsidRDefault="004C1C78" w14:paraId="2D948221" w14:textId="77777777">
            <w:pPr>
              <w:pStyle w:val="p-table"/>
              <w:jc w:val="right"/>
              <w:rPr>
                <w:sz w:val="17"/>
              </w:rPr>
            </w:pPr>
            <w:r>
              <w:rPr>
                <w:sz w:val="17"/>
              </w:rPr>
              <w:t>‒</w:t>
            </w:r>
            <w:r>
              <w:rPr>
                <w:sz w:val="17"/>
              </w:rPr>
              <w:t xml:space="preserve"> 33</w:t>
            </w:r>
          </w:p>
        </w:tc>
        <w:tc>
          <w:tcPr>
            <w:tcW w:w="986" w:type="dxa"/>
            <w:tcMar>
              <w:left w:w="28" w:type="dxa"/>
              <w:right w:w="28" w:type="dxa"/>
            </w:tcMar>
            <w:vAlign w:val="center"/>
          </w:tcPr>
          <w:p w:rsidR="002D4B1D" w:rsidP="00FF1578" w:rsidRDefault="002D4B1D" w14:paraId="3550FE7C" w14:textId="77777777">
            <w:pPr>
              <w:pStyle w:val="p-table"/>
              <w:jc w:val="right"/>
              <w:rPr>
                <w:sz w:val="17"/>
              </w:rPr>
            </w:pPr>
          </w:p>
        </w:tc>
        <w:tc>
          <w:tcPr>
            <w:tcW w:w="991" w:type="dxa"/>
            <w:tcMar>
              <w:left w:w="28" w:type="dxa"/>
              <w:right w:w="28" w:type="dxa"/>
            </w:tcMar>
            <w:vAlign w:val="center"/>
          </w:tcPr>
          <w:p w:rsidR="002D4B1D" w:rsidP="00FF1578" w:rsidRDefault="002D4B1D" w14:paraId="7F3FB45C" w14:textId="77777777">
            <w:pPr>
              <w:pStyle w:val="p-table"/>
              <w:jc w:val="right"/>
              <w:rPr>
                <w:sz w:val="17"/>
              </w:rPr>
            </w:pPr>
          </w:p>
        </w:tc>
      </w:tr>
      <w:tr w:rsidR="002D4B1D" w:rsidTr="00FF1578" w14:paraId="6EAE852F" w14:textId="77777777">
        <w:tc>
          <w:tcPr>
            <w:tcW w:w="3773" w:type="dxa"/>
            <w:tcMar>
              <w:right w:w="28" w:type="dxa"/>
            </w:tcMar>
          </w:tcPr>
          <w:p w:rsidR="002D4B1D" w:rsidRDefault="004C1C78" w14:paraId="27D544F2" w14:textId="77777777">
            <w:pPr>
              <w:pStyle w:val="p-table"/>
              <w:rPr>
                <w:sz w:val="17"/>
              </w:rPr>
            </w:pPr>
            <w:r>
              <w:rPr>
                <w:sz w:val="17"/>
              </w:rPr>
              <w:t>Groningen overig</w:t>
            </w:r>
          </w:p>
        </w:tc>
        <w:tc>
          <w:tcPr>
            <w:tcW w:w="986" w:type="dxa"/>
            <w:tcMar>
              <w:left w:w="28" w:type="dxa"/>
              <w:right w:w="28" w:type="dxa"/>
            </w:tcMar>
            <w:vAlign w:val="center"/>
          </w:tcPr>
          <w:p w:rsidR="002D4B1D" w:rsidP="00FF1578" w:rsidRDefault="004C1C78" w14:paraId="3BC2CA7C" w14:textId="77777777">
            <w:pPr>
              <w:pStyle w:val="p-table"/>
              <w:jc w:val="right"/>
              <w:rPr>
                <w:sz w:val="17"/>
              </w:rPr>
            </w:pPr>
            <w:r>
              <w:rPr>
                <w:sz w:val="17"/>
              </w:rPr>
              <w:t>‒</w:t>
            </w:r>
            <w:r>
              <w:rPr>
                <w:sz w:val="17"/>
              </w:rPr>
              <w:t xml:space="preserve"> 137</w:t>
            </w:r>
          </w:p>
        </w:tc>
        <w:tc>
          <w:tcPr>
            <w:tcW w:w="986" w:type="dxa"/>
            <w:tcMar>
              <w:left w:w="28" w:type="dxa"/>
              <w:right w:w="28" w:type="dxa"/>
            </w:tcMar>
            <w:vAlign w:val="center"/>
          </w:tcPr>
          <w:p w:rsidR="002D4B1D" w:rsidP="00FF1578" w:rsidRDefault="004C1C78" w14:paraId="3ADED755" w14:textId="77777777">
            <w:pPr>
              <w:pStyle w:val="p-table"/>
              <w:jc w:val="right"/>
              <w:rPr>
                <w:sz w:val="17"/>
              </w:rPr>
            </w:pPr>
            <w:r>
              <w:rPr>
                <w:sz w:val="17"/>
              </w:rPr>
              <w:t>5</w:t>
            </w:r>
          </w:p>
        </w:tc>
        <w:tc>
          <w:tcPr>
            <w:tcW w:w="986" w:type="dxa"/>
            <w:tcMar>
              <w:left w:w="28" w:type="dxa"/>
              <w:right w:w="28" w:type="dxa"/>
            </w:tcMar>
            <w:vAlign w:val="center"/>
          </w:tcPr>
          <w:p w:rsidR="002D4B1D" w:rsidP="00FF1578" w:rsidRDefault="004C1C78" w14:paraId="11F79B05" w14:textId="77777777">
            <w:pPr>
              <w:pStyle w:val="p-table"/>
              <w:jc w:val="right"/>
              <w:rPr>
                <w:sz w:val="17"/>
              </w:rPr>
            </w:pPr>
            <w:r>
              <w:rPr>
                <w:sz w:val="17"/>
              </w:rPr>
              <w:t>5</w:t>
            </w:r>
          </w:p>
        </w:tc>
        <w:tc>
          <w:tcPr>
            <w:tcW w:w="986" w:type="dxa"/>
            <w:tcMar>
              <w:left w:w="28" w:type="dxa"/>
              <w:right w:w="28" w:type="dxa"/>
            </w:tcMar>
            <w:vAlign w:val="center"/>
          </w:tcPr>
          <w:p w:rsidR="002D4B1D" w:rsidP="00FF1578" w:rsidRDefault="004C1C78" w14:paraId="6302B8B3" w14:textId="77777777">
            <w:pPr>
              <w:pStyle w:val="p-table"/>
              <w:jc w:val="right"/>
              <w:rPr>
                <w:sz w:val="17"/>
              </w:rPr>
            </w:pPr>
            <w:r>
              <w:rPr>
                <w:sz w:val="17"/>
              </w:rPr>
              <w:t>9</w:t>
            </w:r>
          </w:p>
        </w:tc>
        <w:tc>
          <w:tcPr>
            <w:tcW w:w="986" w:type="dxa"/>
            <w:tcMar>
              <w:left w:w="28" w:type="dxa"/>
              <w:right w:w="28" w:type="dxa"/>
            </w:tcMar>
            <w:vAlign w:val="center"/>
          </w:tcPr>
          <w:p w:rsidR="002D4B1D" w:rsidP="00FF1578" w:rsidRDefault="004C1C78" w14:paraId="7A749978" w14:textId="77777777">
            <w:pPr>
              <w:pStyle w:val="p-table"/>
              <w:jc w:val="right"/>
              <w:rPr>
                <w:sz w:val="17"/>
              </w:rPr>
            </w:pPr>
            <w:r>
              <w:rPr>
                <w:sz w:val="17"/>
              </w:rPr>
              <w:t>43</w:t>
            </w:r>
          </w:p>
        </w:tc>
        <w:tc>
          <w:tcPr>
            <w:tcW w:w="991" w:type="dxa"/>
            <w:tcMar>
              <w:left w:w="28" w:type="dxa"/>
              <w:right w:w="28" w:type="dxa"/>
            </w:tcMar>
            <w:vAlign w:val="center"/>
          </w:tcPr>
          <w:p w:rsidR="002D4B1D" w:rsidP="00FF1578" w:rsidRDefault="004C1C78" w14:paraId="663086C1" w14:textId="77777777">
            <w:pPr>
              <w:pStyle w:val="p-table"/>
              <w:jc w:val="right"/>
              <w:rPr>
                <w:sz w:val="17"/>
              </w:rPr>
            </w:pPr>
            <w:r>
              <w:rPr>
                <w:sz w:val="17"/>
              </w:rPr>
              <w:t>75</w:t>
            </w:r>
          </w:p>
        </w:tc>
      </w:tr>
      <w:tr w:rsidR="002D4B1D" w:rsidTr="00FF1578" w14:paraId="7AE20686" w14:textId="77777777">
        <w:tc>
          <w:tcPr>
            <w:tcW w:w="3773" w:type="dxa"/>
            <w:tcMar>
              <w:right w:w="28" w:type="dxa"/>
            </w:tcMar>
          </w:tcPr>
          <w:p w:rsidR="002D4B1D" w:rsidRDefault="004C1C78" w14:paraId="38384B91" w14:textId="77777777">
            <w:pPr>
              <w:pStyle w:val="p-table"/>
              <w:rPr>
                <w:sz w:val="17"/>
              </w:rPr>
            </w:pPr>
            <w:r>
              <w:rPr>
                <w:sz w:val="17"/>
              </w:rPr>
              <w:t>Overige kasschuiven</w:t>
            </w:r>
          </w:p>
        </w:tc>
        <w:tc>
          <w:tcPr>
            <w:tcW w:w="986" w:type="dxa"/>
            <w:tcMar>
              <w:left w:w="28" w:type="dxa"/>
              <w:right w:w="28" w:type="dxa"/>
            </w:tcMar>
            <w:vAlign w:val="center"/>
          </w:tcPr>
          <w:p w:rsidR="002D4B1D" w:rsidP="00FF1578" w:rsidRDefault="004C1C78" w14:paraId="62B7DE4D" w14:textId="77777777">
            <w:pPr>
              <w:pStyle w:val="p-table"/>
              <w:jc w:val="right"/>
              <w:rPr>
                <w:sz w:val="17"/>
              </w:rPr>
            </w:pPr>
            <w:r>
              <w:rPr>
                <w:sz w:val="17"/>
              </w:rPr>
              <w:t>‒</w:t>
            </w:r>
            <w:r>
              <w:rPr>
                <w:sz w:val="17"/>
              </w:rPr>
              <w:t xml:space="preserve"> 41</w:t>
            </w:r>
          </w:p>
        </w:tc>
        <w:tc>
          <w:tcPr>
            <w:tcW w:w="986" w:type="dxa"/>
            <w:tcMar>
              <w:left w:w="28" w:type="dxa"/>
              <w:right w:w="28" w:type="dxa"/>
            </w:tcMar>
            <w:vAlign w:val="center"/>
          </w:tcPr>
          <w:p w:rsidR="002D4B1D" w:rsidP="00FF1578" w:rsidRDefault="004C1C78" w14:paraId="42D82E01" w14:textId="77777777">
            <w:pPr>
              <w:pStyle w:val="p-table"/>
              <w:jc w:val="right"/>
              <w:rPr>
                <w:sz w:val="17"/>
              </w:rPr>
            </w:pPr>
            <w:r>
              <w:rPr>
                <w:sz w:val="17"/>
              </w:rPr>
              <w:t>18</w:t>
            </w:r>
          </w:p>
        </w:tc>
        <w:tc>
          <w:tcPr>
            <w:tcW w:w="986" w:type="dxa"/>
            <w:tcMar>
              <w:left w:w="28" w:type="dxa"/>
              <w:right w:w="28" w:type="dxa"/>
            </w:tcMar>
            <w:vAlign w:val="center"/>
          </w:tcPr>
          <w:p w:rsidR="002D4B1D" w:rsidP="00FF1578" w:rsidRDefault="004C1C78" w14:paraId="7A69A3C4" w14:textId="77777777">
            <w:pPr>
              <w:pStyle w:val="p-table"/>
              <w:jc w:val="right"/>
              <w:rPr>
                <w:sz w:val="17"/>
              </w:rPr>
            </w:pPr>
            <w:r>
              <w:rPr>
                <w:sz w:val="17"/>
              </w:rPr>
              <w:t>9</w:t>
            </w:r>
          </w:p>
        </w:tc>
        <w:tc>
          <w:tcPr>
            <w:tcW w:w="986" w:type="dxa"/>
            <w:tcMar>
              <w:left w:w="28" w:type="dxa"/>
              <w:right w:w="28" w:type="dxa"/>
            </w:tcMar>
            <w:vAlign w:val="center"/>
          </w:tcPr>
          <w:p w:rsidR="002D4B1D" w:rsidP="00FF1578" w:rsidRDefault="004C1C78" w14:paraId="41BC9A60" w14:textId="77777777">
            <w:pPr>
              <w:pStyle w:val="p-table"/>
              <w:jc w:val="right"/>
              <w:rPr>
                <w:sz w:val="17"/>
              </w:rPr>
            </w:pPr>
            <w:r>
              <w:rPr>
                <w:sz w:val="17"/>
              </w:rPr>
              <w:t>10</w:t>
            </w:r>
          </w:p>
        </w:tc>
        <w:tc>
          <w:tcPr>
            <w:tcW w:w="986" w:type="dxa"/>
            <w:tcMar>
              <w:left w:w="28" w:type="dxa"/>
              <w:right w:w="28" w:type="dxa"/>
            </w:tcMar>
            <w:vAlign w:val="center"/>
          </w:tcPr>
          <w:p w:rsidR="002D4B1D" w:rsidP="00FF1578" w:rsidRDefault="004C1C78" w14:paraId="7B7B3E98" w14:textId="77777777">
            <w:pPr>
              <w:pStyle w:val="p-table"/>
              <w:jc w:val="right"/>
              <w:rPr>
                <w:sz w:val="17"/>
              </w:rPr>
            </w:pPr>
            <w:r>
              <w:rPr>
                <w:sz w:val="17"/>
              </w:rPr>
              <w:t>3</w:t>
            </w:r>
          </w:p>
        </w:tc>
        <w:tc>
          <w:tcPr>
            <w:tcW w:w="991" w:type="dxa"/>
            <w:tcMar>
              <w:left w:w="28" w:type="dxa"/>
              <w:right w:w="28" w:type="dxa"/>
            </w:tcMar>
            <w:vAlign w:val="center"/>
          </w:tcPr>
          <w:p w:rsidR="002D4B1D" w:rsidP="00FF1578" w:rsidRDefault="004C1C78" w14:paraId="421D58BC" w14:textId="77777777">
            <w:pPr>
              <w:pStyle w:val="p-table"/>
              <w:jc w:val="right"/>
              <w:rPr>
                <w:sz w:val="17"/>
              </w:rPr>
            </w:pPr>
            <w:r>
              <w:rPr>
                <w:sz w:val="17"/>
              </w:rPr>
              <w:t>1</w:t>
            </w:r>
          </w:p>
        </w:tc>
      </w:tr>
      <w:tr w:rsidR="002D4B1D" w:rsidTr="00FF1578" w14:paraId="1A922A1B" w14:textId="77777777">
        <w:tc>
          <w:tcPr>
            <w:tcW w:w="3773" w:type="dxa"/>
            <w:tcMar>
              <w:right w:w="28" w:type="dxa"/>
            </w:tcMar>
          </w:tcPr>
          <w:p w:rsidR="002D4B1D" w:rsidRDefault="002D4B1D" w14:paraId="4C2147E7" w14:textId="77777777">
            <w:pPr>
              <w:pStyle w:val="p-table"/>
              <w:rPr>
                <w:sz w:val="17"/>
              </w:rPr>
            </w:pPr>
          </w:p>
        </w:tc>
        <w:tc>
          <w:tcPr>
            <w:tcW w:w="986" w:type="dxa"/>
            <w:tcMar>
              <w:left w:w="28" w:type="dxa"/>
              <w:right w:w="28" w:type="dxa"/>
            </w:tcMar>
            <w:vAlign w:val="center"/>
          </w:tcPr>
          <w:p w:rsidR="002D4B1D" w:rsidP="00FF1578" w:rsidRDefault="002D4B1D" w14:paraId="33D04142" w14:textId="77777777">
            <w:pPr>
              <w:pStyle w:val="p-table"/>
              <w:jc w:val="right"/>
              <w:rPr>
                <w:sz w:val="17"/>
              </w:rPr>
            </w:pPr>
          </w:p>
        </w:tc>
        <w:tc>
          <w:tcPr>
            <w:tcW w:w="986" w:type="dxa"/>
            <w:tcMar>
              <w:left w:w="28" w:type="dxa"/>
              <w:right w:w="28" w:type="dxa"/>
            </w:tcMar>
            <w:vAlign w:val="center"/>
          </w:tcPr>
          <w:p w:rsidR="002D4B1D" w:rsidP="00FF1578" w:rsidRDefault="002D4B1D" w14:paraId="576460BC" w14:textId="77777777">
            <w:pPr>
              <w:pStyle w:val="p-table"/>
              <w:jc w:val="right"/>
              <w:rPr>
                <w:sz w:val="17"/>
              </w:rPr>
            </w:pPr>
          </w:p>
        </w:tc>
        <w:tc>
          <w:tcPr>
            <w:tcW w:w="986" w:type="dxa"/>
            <w:tcMar>
              <w:left w:w="28" w:type="dxa"/>
              <w:right w:w="28" w:type="dxa"/>
            </w:tcMar>
            <w:vAlign w:val="center"/>
          </w:tcPr>
          <w:p w:rsidR="002D4B1D" w:rsidP="00FF1578" w:rsidRDefault="002D4B1D" w14:paraId="40DFEB62" w14:textId="77777777">
            <w:pPr>
              <w:pStyle w:val="p-table"/>
              <w:jc w:val="right"/>
              <w:rPr>
                <w:sz w:val="17"/>
              </w:rPr>
            </w:pPr>
          </w:p>
        </w:tc>
        <w:tc>
          <w:tcPr>
            <w:tcW w:w="986" w:type="dxa"/>
            <w:tcMar>
              <w:left w:w="28" w:type="dxa"/>
              <w:right w:w="28" w:type="dxa"/>
            </w:tcMar>
            <w:vAlign w:val="center"/>
          </w:tcPr>
          <w:p w:rsidR="002D4B1D" w:rsidP="00FF1578" w:rsidRDefault="002D4B1D" w14:paraId="6955D555" w14:textId="77777777">
            <w:pPr>
              <w:pStyle w:val="p-table"/>
              <w:jc w:val="right"/>
              <w:rPr>
                <w:sz w:val="17"/>
              </w:rPr>
            </w:pPr>
          </w:p>
        </w:tc>
        <w:tc>
          <w:tcPr>
            <w:tcW w:w="986" w:type="dxa"/>
            <w:tcMar>
              <w:left w:w="28" w:type="dxa"/>
              <w:right w:w="28" w:type="dxa"/>
            </w:tcMar>
            <w:vAlign w:val="center"/>
          </w:tcPr>
          <w:p w:rsidR="002D4B1D" w:rsidP="00FF1578" w:rsidRDefault="002D4B1D" w14:paraId="1CE609B4" w14:textId="77777777">
            <w:pPr>
              <w:pStyle w:val="p-table"/>
              <w:jc w:val="right"/>
              <w:rPr>
                <w:sz w:val="17"/>
              </w:rPr>
            </w:pPr>
          </w:p>
        </w:tc>
        <w:tc>
          <w:tcPr>
            <w:tcW w:w="991" w:type="dxa"/>
            <w:tcMar>
              <w:left w:w="28" w:type="dxa"/>
              <w:right w:w="28" w:type="dxa"/>
            </w:tcMar>
            <w:vAlign w:val="center"/>
          </w:tcPr>
          <w:p w:rsidR="002D4B1D" w:rsidP="00FF1578" w:rsidRDefault="002D4B1D" w14:paraId="400F007A" w14:textId="77777777">
            <w:pPr>
              <w:pStyle w:val="p-table"/>
              <w:jc w:val="right"/>
              <w:rPr>
                <w:sz w:val="17"/>
              </w:rPr>
            </w:pPr>
          </w:p>
        </w:tc>
      </w:tr>
      <w:tr w:rsidR="002D4B1D" w:rsidTr="00FF1578" w14:paraId="2D7BE218" w14:textId="77777777">
        <w:tc>
          <w:tcPr>
            <w:tcW w:w="3773" w:type="dxa"/>
            <w:tcMar>
              <w:right w:w="28" w:type="dxa"/>
            </w:tcMar>
          </w:tcPr>
          <w:p w:rsidR="002D4B1D" w:rsidRDefault="004C1C78" w14:paraId="746602DB" w14:textId="77777777">
            <w:pPr>
              <w:pStyle w:val="p-table"/>
              <w:rPr>
                <w:i/>
                <w:sz w:val="17"/>
              </w:rPr>
            </w:pPr>
            <w:r>
              <w:rPr>
                <w:i/>
                <w:sz w:val="17"/>
              </w:rPr>
              <w:t>Overboekingen met andere begrotingen</w:t>
            </w:r>
          </w:p>
        </w:tc>
        <w:tc>
          <w:tcPr>
            <w:tcW w:w="986" w:type="dxa"/>
            <w:tcMar>
              <w:left w:w="28" w:type="dxa"/>
              <w:right w:w="28" w:type="dxa"/>
            </w:tcMar>
            <w:vAlign w:val="center"/>
          </w:tcPr>
          <w:p w:rsidR="002D4B1D" w:rsidP="00FF1578" w:rsidRDefault="004C1C78" w14:paraId="08887C7B" w14:textId="77777777">
            <w:pPr>
              <w:pStyle w:val="p-table"/>
              <w:jc w:val="right"/>
              <w:rPr>
                <w:i/>
                <w:sz w:val="17"/>
              </w:rPr>
            </w:pPr>
            <w:r>
              <w:rPr>
                <w:i/>
                <w:sz w:val="17"/>
              </w:rPr>
              <w:t>‒</w:t>
            </w:r>
            <w:r>
              <w:rPr>
                <w:i/>
                <w:sz w:val="17"/>
              </w:rPr>
              <w:t xml:space="preserve"> 14</w:t>
            </w:r>
          </w:p>
        </w:tc>
        <w:tc>
          <w:tcPr>
            <w:tcW w:w="986" w:type="dxa"/>
            <w:tcMar>
              <w:left w:w="28" w:type="dxa"/>
              <w:right w:w="28" w:type="dxa"/>
            </w:tcMar>
            <w:vAlign w:val="center"/>
          </w:tcPr>
          <w:p w:rsidR="002D4B1D" w:rsidP="00FF1578" w:rsidRDefault="004C1C78" w14:paraId="771C23F7" w14:textId="77777777">
            <w:pPr>
              <w:pStyle w:val="p-table"/>
              <w:jc w:val="right"/>
              <w:rPr>
                <w:i/>
                <w:sz w:val="17"/>
              </w:rPr>
            </w:pPr>
            <w:r>
              <w:rPr>
                <w:i/>
                <w:sz w:val="17"/>
              </w:rPr>
              <w:t>14</w:t>
            </w:r>
          </w:p>
        </w:tc>
        <w:tc>
          <w:tcPr>
            <w:tcW w:w="986" w:type="dxa"/>
            <w:tcMar>
              <w:left w:w="28" w:type="dxa"/>
              <w:right w:w="28" w:type="dxa"/>
            </w:tcMar>
            <w:vAlign w:val="center"/>
          </w:tcPr>
          <w:p w:rsidR="002D4B1D" w:rsidP="00FF1578" w:rsidRDefault="004C1C78" w14:paraId="0D9CBE28" w14:textId="77777777">
            <w:pPr>
              <w:pStyle w:val="p-table"/>
              <w:jc w:val="right"/>
              <w:rPr>
                <w:i/>
                <w:sz w:val="17"/>
              </w:rPr>
            </w:pPr>
            <w:r>
              <w:rPr>
                <w:i/>
                <w:sz w:val="17"/>
              </w:rPr>
              <w:t>61</w:t>
            </w:r>
          </w:p>
        </w:tc>
        <w:tc>
          <w:tcPr>
            <w:tcW w:w="986" w:type="dxa"/>
            <w:tcMar>
              <w:left w:w="28" w:type="dxa"/>
              <w:right w:w="28" w:type="dxa"/>
            </w:tcMar>
            <w:vAlign w:val="center"/>
          </w:tcPr>
          <w:p w:rsidR="002D4B1D" w:rsidP="00FF1578" w:rsidRDefault="004C1C78" w14:paraId="5137CF16" w14:textId="77777777">
            <w:pPr>
              <w:pStyle w:val="p-table"/>
              <w:jc w:val="right"/>
              <w:rPr>
                <w:i/>
                <w:sz w:val="17"/>
              </w:rPr>
            </w:pPr>
            <w:r>
              <w:rPr>
                <w:i/>
                <w:sz w:val="17"/>
              </w:rPr>
              <w:t>81</w:t>
            </w:r>
          </w:p>
        </w:tc>
        <w:tc>
          <w:tcPr>
            <w:tcW w:w="986" w:type="dxa"/>
            <w:tcMar>
              <w:left w:w="28" w:type="dxa"/>
              <w:right w:w="28" w:type="dxa"/>
            </w:tcMar>
            <w:vAlign w:val="center"/>
          </w:tcPr>
          <w:p w:rsidR="002D4B1D" w:rsidP="00FF1578" w:rsidRDefault="004C1C78" w14:paraId="65104E90" w14:textId="77777777">
            <w:pPr>
              <w:pStyle w:val="p-table"/>
              <w:jc w:val="right"/>
              <w:rPr>
                <w:i/>
                <w:sz w:val="17"/>
              </w:rPr>
            </w:pPr>
            <w:r>
              <w:rPr>
                <w:i/>
                <w:sz w:val="17"/>
              </w:rPr>
              <w:t>89</w:t>
            </w:r>
          </w:p>
        </w:tc>
        <w:tc>
          <w:tcPr>
            <w:tcW w:w="991" w:type="dxa"/>
            <w:tcMar>
              <w:left w:w="28" w:type="dxa"/>
              <w:right w:w="28" w:type="dxa"/>
            </w:tcMar>
            <w:vAlign w:val="center"/>
          </w:tcPr>
          <w:p w:rsidR="002D4B1D" w:rsidP="00FF1578" w:rsidRDefault="004C1C78" w14:paraId="3DA2E6C5" w14:textId="77777777">
            <w:pPr>
              <w:pStyle w:val="p-table"/>
              <w:jc w:val="right"/>
              <w:rPr>
                <w:i/>
                <w:sz w:val="17"/>
              </w:rPr>
            </w:pPr>
            <w:r>
              <w:rPr>
                <w:i/>
                <w:sz w:val="17"/>
              </w:rPr>
              <w:t>103</w:t>
            </w:r>
          </w:p>
        </w:tc>
      </w:tr>
      <w:tr w:rsidR="002D4B1D" w:rsidTr="00FF1578" w14:paraId="5BA7476F" w14:textId="77777777">
        <w:tc>
          <w:tcPr>
            <w:tcW w:w="3773" w:type="dxa"/>
            <w:tcMar>
              <w:right w:w="28" w:type="dxa"/>
            </w:tcMar>
          </w:tcPr>
          <w:p w:rsidR="002D4B1D" w:rsidRDefault="004C1C78" w14:paraId="049D73FC" w14:textId="77777777">
            <w:pPr>
              <w:pStyle w:val="p-table"/>
              <w:rPr>
                <w:sz w:val="17"/>
              </w:rPr>
            </w:pPr>
            <w:r>
              <w:rPr>
                <w:sz w:val="17"/>
              </w:rPr>
              <w:t>Middelen hoofdlijnenakkoord 2024 Nationale Veiligheid</w:t>
            </w:r>
          </w:p>
        </w:tc>
        <w:tc>
          <w:tcPr>
            <w:tcW w:w="986" w:type="dxa"/>
            <w:tcMar>
              <w:left w:w="28" w:type="dxa"/>
              <w:right w:w="28" w:type="dxa"/>
            </w:tcMar>
            <w:vAlign w:val="center"/>
          </w:tcPr>
          <w:p w:rsidR="002D4B1D" w:rsidP="00FF1578" w:rsidRDefault="004C1C78" w14:paraId="2777460B" w14:textId="77777777">
            <w:pPr>
              <w:pStyle w:val="p-table"/>
              <w:jc w:val="right"/>
              <w:rPr>
                <w:sz w:val="17"/>
              </w:rPr>
            </w:pPr>
            <w:r>
              <w:rPr>
                <w:sz w:val="17"/>
              </w:rPr>
              <w:t>8</w:t>
            </w:r>
          </w:p>
        </w:tc>
        <w:tc>
          <w:tcPr>
            <w:tcW w:w="986" w:type="dxa"/>
            <w:tcMar>
              <w:left w:w="28" w:type="dxa"/>
              <w:right w:w="28" w:type="dxa"/>
            </w:tcMar>
            <w:vAlign w:val="center"/>
          </w:tcPr>
          <w:p w:rsidR="002D4B1D" w:rsidP="00FF1578" w:rsidRDefault="004C1C78" w14:paraId="25C6D004" w14:textId="77777777">
            <w:pPr>
              <w:pStyle w:val="p-table"/>
              <w:jc w:val="right"/>
              <w:rPr>
                <w:sz w:val="17"/>
              </w:rPr>
            </w:pPr>
            <w:r>
              <w:rPr>
                <w:sz w:val="17"/>
              </w:rPr>
              <w:t>32</w:t>
            </w:r>
          </w:p>
        </w:tc>
        <w:tc>
          <w:tcPr>
            <w:tcW w:w="986" w:type="dxa"/>
            <w:tcMar>
              <w:left w:w="28" w:type="dxa"/>
              <w:right w:w="28" w:type="dxa"/>
            </w:tcMar>
            <w:vAlign w:val="center"/>
          </w:tcPr>
          <w:p w:rsidR="002D4B1D" w:rsidP="00FF1578" w:rsidRDefault="004C1C78" w14:paraId="5726EFE2" w14:textId="77777777">
            <w:pPr>
              <w:pStyle w:val="p-table"/>
              <w:jc w:val="right"/>
              <w:rPr>
                <w:sz w:val="17"/>
              </w:rPr>
            </w:pPr>
            <w:r>
              <w:rPr>
                <w:sz w:val="17"/>
              </w:rPr>
              <w:t>78</w:t>
            </w:r>
          </w:p>
        </w:tc>
        <w:tc>
          <w:tcPr>
            <w:tcW w:w="986" w:type="dxa"/>
            <w:tcMar>
              <w:left w:w="28" w:type="dxa"/>
              <w:right w:w="28" w:type="dxa"/>
            </w:tcMar>
            <w:vAlign w:val="center"/>
          </w:tcPr>
          <w:p w:rsidR="002D4B1D" w:rsidP="00FF1578" w:rsidRDefault="004C1C78" w14:paraId="0BCDA76B" w14:textId="77777777">
            <w:pPr>
              <w:pStyle w:val="p-table"/>
              <w:jc w:val="right"/>
              <w:rPr>
                <w:sz w:val="17"/>
              </w:rPr>
            </w:pPr>
            <w:r>
              <w:rPr>
                <w:sz w:val="17"/>
              </w:rPr>
              <w:t>78</w:t>
            </w:r>
          </w:p>
        </w:tc>
        <w:tc>
          <w:tcPr>
            <w:tcW w:w="986" w:type="dxa"/>
            <w:tcMar>
              <w:left w:w="28" w:type="dxa"/>
              <w:right w:w="28" w:type="dxa"/>
            </w:tcMar>
            <w:vAlign w:val="center"/>
          </w:tcPr>
          <w:p w:rsidR="002D4B1D" w:rsidP="00FF1578" w:rsidRDefault="004C1C78" w14:paraId="6B9C6014" w14:textId="77777777">
            <w:pPr>
              <w:pStyle w:val="p-table"/>
              <w:jc w:val="right"/>
              <w:rPr>
                <w:sz w:val="17"/>
              </w:rPr>
            </w:pPr>
            <w:r>
              <w:rPr>
                <w:sz w:val="17"/>
              </w:rPr>
              <w:t>78</w:t>
            </w:r>
          </w:p>
        </w:tc>
        <w:tc>
          <w:tcPr>
            <w:tcW w:w="991" w:type="dxa"/>
            <w:tcMar>
              <w:left w:w="28" w:type="dxa"/>
              <w:right w:w="28" w:type="dxa"/>
            </w:tcMar>
            <w:vAlign w:val="center"/>
          </w:tcPr>
          <w:p w:rsidR="002D4B1D" w:rsidP="00FF1578" w:rsidRDefault="004C1C78" w14:paraId="691EBF8C" w14:textId="77777777">
            <w:pPr>
              <w:pStyle w:val="p-table"/>
              <w:jc w:val="right"/>
              <w:rPr>
                <w:sz w:val="17"/>
              </w:rPr>
            </w:pPr>
            <w:r>
              <w:rPr>
                <w:sz w:val="17"/>
              </w:rPr>
              <w:t>78</w:t>
            </w:r>
          </w:p>
        </w:tc>
      </w:tr>
      <w:tr w:rsidR="002D4B1D" w:rsidTr="00FF1578" w14:paraId="2FA3558B" w14:textId="77777777">
        <w:tc>
          <w:tcPr>
            <w:tcW w:w="3773" w:type="dxa"/>
            <w:tcMar>
              <w:right w:w="28" w:type="dxa"/>
            </w:tcMar>
          </w:tcPr>
          <w:p w:rsidR="002D4B1D" w:rsidRDefault="004C1C78" w14:paraId="3B6C448B" w14:textId="77777777">
            <w:pPr>
              <w:pStyle w:val="p-table"/>
              <w:rPr>
                <w:sz w:val="17"/>
              </w:rPr>
            </w:pPr>
            <w:r>
              <w:rPr>
                <w:sz w:val="17"/>
              </w:rPr>
              <w:t xml:space="preserve">Eindejaarsmarge slavernijverleden </w:t>
            </w:r>
            <w:proofErr w:type="spellStart"/>
            <w:r>
              <w:rPr>
                <w:sz w:val="17"/>
              </w:rPr>
              <w:t>JenV</w:t>
            </w:r>
            <w:proofErr w:type="spellEnd"/>
          </w:p>
        </w:tc>
        <w:tc>
          <w:tcPr>
            <w:tcW w:w="986" w:type="dxa"/>
            <w:tcMar>
              <w:left w:w="28" w:type="dxa"/>
              <w:right w:w="28" w:type="dxa"/>
            </w:tcMar>
            <w:vAlign w:val="center"/>
          </w:tcPr>
          <w:p w:rsidR="002D4B1D" w:rsidP="00FF1578" w:rsidRDefault="004C1C78" w14:paraId="438E4C75" w14:textId="77777777">
            <w:pPr>
              <w:pStyle w:val="p-table"/>
              <w:jc w:val="right"/>
              <w:rPr>
                <w:sz w:val="17"/>
              </w:rPr>
            </w:pPr>
            <w:r>
              <w:rPr>
                <w:sz w:val="17"/>
              </w:rPr>
              <w:t>1</w:t>
            </w:r>
          </w:p>
        </w:tc>
        <w:tc>
          <w:tcPr>
            <w:tcW w:w="986" w:type="dxa"/>
            <w:tcMar>
              <w:left w:w="28" w:type="dxa"/>
              <w:right w:w="28" w:type="dxa"/>
            </w:tcMar>
            <w:vAlign w:val="center"/>
          </w:tcPr>
          <w:p w:rsidR="002D4B1D" w:rsidP="00FF1578" w:rsidRDefault="002D4B1D" w14:paraId="4517F4AD" w14:textId="77777777">
            <w:pPr>
              <w:pStyle w:val="p-table"/>
              <w:jc w:val="right"/>
              <w:rPr>
                <w:sz w:val="17"/>
              </w:rPr>
            </w:pPr>
          </w:p>
        </w:tc>
        <w:tc>
          <w:tcPr>
            <w:tcW w:w="986" w:type="dxa"/>
            <w:tcMar>
              <w:left w:w="28" w:type="dxa"/>
              <w:right w:w="28" w:type="dxa"/>
            </w:tcMar>
            <w:vAlign w:val="center"/>
          </w:tcPr>
          <w:p w:rsidR="002D4B1D" w:rsidP="00FF1578" w:rsidRDefault="002D4B1D" w14:paraId="43127853" w14:textId="77777777">
            <w:pPr>
              <w:pStyle w:val="p-table"/>
              <w:jc w:val="right"/>
              <w:rPr>
                <w:sz w:val="17"/>
              </w:rPr>
            </w:pPr>
          </w:p>
        </w:tc>
        <w:tc>
          <w:tcPr>
            <w:tcW w:w="986" w:type="dxa"/>
            <w:tcMar>
              <w:left w:w="28" w:type="dxa"/>
              <w:right w:w="28" w:type="dxa"/>
            </w:tcMar>
            <w:vAlign w:val="center"/>
          </w:tcPr>
          <w:p w:rsidR="002D4B1D" w:rsidP="00FF1578" w:rsidRDefault="002D4B1D" w14:paraId="369EDC13" w14:textId="77777777">
            <w:pPr>
              <w:pStyle w:val="p-table"/>
              <w:jc w:val="right"/>
              <w:rPr>
                <w:sz w:val="17"/>
              </w:rPr>
            </w:pPr>
          </w:p>
        </w:tc>
        <w:tc>
          <w:tcPr>
            <w:tcW w:w="986" w:type="dxa"/>
            <w:tcMar>
              <w:left w:w="28" w:type="dxa"/>
              <w:right w:w="28" w:type="dxa"/>
            </w:tcMar>
            <w:vAlign w:val="center"/>
          </w:tcPr>
          <w:p w:rsidR="002D4B1D" w:rsidP="00FF1578" w:rsidRDefault="002D4B1D" w14:paraId="076D892A" w14:textId="77777777">
            <w:pPr>
              <w:pStyle w:val="p-table"/>
              <w:jc w:val="right"/>
              <w:rPr>
                <w:sz w:val="17"/>
              </w:rPr>
            </w:pPr>
          </w:p>
        </w:tc>
        <w:tc>
          <w:tcPr>
            <w:tcW w:w="991" w:type="dxa"/>
            <w:tcMar>
              <w:left w:w="28" w:type="dxa"/>
              <w:right w:w="28" w:type="dxa"/>
            </w:tcMar>
            <w:vAlign w:val="center"/>
          </w:tcPr>
          <w:p w:rsidR="002D4B1D" w:rsidP="00FF1578" w:rsidRDefault="002D4B1D" w14:paraId="1033D5F2" w14:textId="77777777">
            <w:pPr>
              <w:pStyle w:val="p-table"/>
              <w:jc w:val="right"/>
              <w:rPr>
                <w:sz w:val="17"/>
              </w:rPr>
            </w:pPr>
          </w:p>
        </w:tc>
      </w:tr>
      <w:tr w:rsidR="002D4B1D" w:rsidTr="00FF1578" w14:paraId="729FEF33" w14:textId="77777777">
        <w:tc>
          <w:tcPr>
            <w:tcW w:w="3773" w:type="dxa"/>
            <w:tcMar>
              <w:right w:w="28" w:type="dxa"/>
            </w:tcMar>
          </w:tcPr>
          <w:p w:rsidR="002D4B1D" w:rsidRDefault="004C1C78" w14:paraId="28158AEB" w14:textId="77777777">
            <w:pPr>
              <w:pStyle w:val="p-table"/>
              <w:rPr>
                <w:sz w:val="17"/>
              </w:rPr>
            </w:pPr>
            <w:r>
              <w:rPr>
                <w:sz w:val="17"/>
              </w:rPr>
              <w:t>Eindejaarsmarge VRO</w:t>
            </w:r>
          </w:p>
        </w:tc>
        <w:tc>
          <w:tcPr>
            <w:tcW w:w="986" w:type="dxa"/>
            <w:tcMar>
              <w:left w:w="28" w:type="dxa"/>
              <w:right w:w="28" w:type="dxa"/>
            </w:tcMar>
            <w:vAlign w:val="center"/>
          </w:tcPr>
          <w:p w:rsidR="002D4B1D" w:rsidP="00FF1578" w:rsidRDefault="004C1C78" w14:paraId="5D7F0F8B" w14:textId="77777777">
            <w:pPr>
              <w:pStyle w:val="p-table"/>
              <w:jc w:val="right"/>
              <w:rPr>
                <w:sz w:val="17"/>
              </w:rPr>
            </w:pPr>
            <w:r>
              <w:rPr>
                <w:sz w:val="17"/>
              </w:rPr>
              <w:t>‒</w:t>
            </w:r>
            <w:r>
              <w:rPr>
                <w:sz w:val="17"/>
              </w:rPr>
              <w:t xml:space="preserve"> 27</w:t>
            </w:r>
          </w:p>
        </w:tc>
        <w:tc>
          <w:tcPr>
            <w:tcW w:w="986" w:type="dxa"/>
            <w:tcMar>
              <w:left w:w="28" w:type="dxa"/>
              <w:right w:w="28" w:type="dxa"/>
            </w:tcMar>
            <w:vAlign w:val="center"/>
          </w:tcPr>
          <w:p w:rsidR="002D4B1D" w:rsidP="00FF1578" w:rsidRDefault="002D4B1D" w14:paraId="6E842DD8" w14:textId="77777777">
            <w:pPr>
              <w:pStyle w:val="p-table"/>
              <w:jc w:val="right"/>
              <w:rPr>
                <w:sz w:val="17"/>
              </w:rPr>
            </w:pPr>
          </w:p>
        </w:tc>
        <w:tc>
          <w:tcPr>
            <w:tcW w:w="986" w:type="dxa"/>
            <w:tcMar>
              <w:left w:w="28" w:type="dxa"/>
              <w:right w:w="28" w:type="dxa"/>
            </w:tcMar>
            <w:vAlign w:val="center"/>
          </w:tcPr>
          <w:p w:rsidR="002D4B1D" w:rsidP="00FF1578" w:rsidRDefault="002D4B1D" w14:paraId="5FDFBC51" w14:textId="77777777">
            <w:pPr>
              <w:pStyle w:val="p-table"/>
              <w:jc w:val="right"/>
              <w:rPr>
                <w:sz w:val="17"/>
              </w:rPr>
            </w:pPr>
          </w:p>
        </w:tc>
        <w:tc>
          <w:tcPr>
            <w:tcW w:w="986" w:type="dxa"/>
            <w:tcMar>
              <w:left w:w="28" w:type="dxa"/>
              <w:right w:w="28" w:type="dxa"/>
            </w:tcMar>
            <w:vAlign w:val="center"/>
          </w:tcPr>
          <w:p w:rsidR="002D4B1D" w:rsidP="00FF1578" w:rsidRDefault="002D4B1D" w14:paraId="25484B37" w14:textId="77777777">
            <w:pPr>
              <w:pStyle w:val="p-table"/>
              <w:jc w:val="right"/>
              <w:rPr>
                <w:sz w:val="17"/>
              </w:rPr>
            </w:pPr>
          </w:p>
        </w:tc>
        <w:tc>
          <w:tcPr>
            <w:tcW w:w="986" w:type="dxa"/>
            <w:tcMar>
              <w:left w:w="28" w:type="dxa"/>
              <w:right w:w="28" w:type="dxa"/>
            </w:tcMar>
            <w:vAlign w:val="center"/>
          </w:tcPr>
          <w:p w:rsidR="002D4B1D" w:rsidP="00FF1578" w:rsidRDefault="002D4B1D" w14:paraId="617A4403" w14:textId="77777777">
            <w:pPr>
              <w:pStyle w:val="p-table"/>
              <w:jc w:val="right"/>
              <w:rPr>
                <w:sz w:val="17"/>
              </w:rPr>
            </w:pPr>
          </w:p>
        </w:tc>
        <w:tc>
          <w:tcPr>
            <w:tcW w:w="991" w:type="dxa"/>
            <w:tcMar>
              <w:left w:w="28" w:type="dxa"/>
              <w:right w:w="28" w:type="dxa"/>
            </w:tcMar>
            <w:vAlign w:val="center"/>
          </w:tcPr>
          <w:p w:rsidR="002D4B1D" w:rsidP="00FF1578" w:rsidRDefault="002D4B1D" w14:paraId="2A90086C" w14:textId="77777777">
            <w:pPr>
              <w:pStyle w:val="p-table"/>
              <w:jc w:val="right"/>
              <w:rPr>
                <w:sz w:val="17"/>
              </w:rPr>
            </w:pPr>
          </w:p>
        </w:tc>
      </w:tr>
      <w:tr w:rsidR="002D4B1D" w:rsidTr="00FF1578" w14:paraId="7712BB3A" w14:textId="77777777">
        <w:tc>
          <w:tcPr>
            <w:tcW w:w="3773" w:type="dxa"/>
            <w:tcMar>
              <w:right w:w="28" w:type="dxa"/>
            </w:tcMar>
          </w:tcPr>
          <w:p w:rsidR="002D4B1D" w:rsidRDefault="004C1C78" w14:paraId="7CA85ACE" w14:textId="77777777">
            <w:pPr>
              <w:pStyle w:val="p-table"/>
              <w:rPr>
                <w:sz w:val="17"/>
              </w:rPr>
            </w:pPr>
            <w:r>
              <w:rPr>
                <w:sz w:val="17"/>
              </w:rPr>
              <w:t xml:space="preserve">Overige overboekingen met andere </w:t>
            </w:r>
            <w:r>
              <w:rPr>
                <w:sz w:val="17"/>
              </w:rPr>
              <w:t>begrotingen</w:t>
            </w:r>
          </w:p>
        </w:tc>
        <w:tc>
          <w:tcPr>
            <w:tcW w:w="986" w:type="dxa"/>
            <w:tcMar>
              <w:left w:w="28" w:type="dxa"/>
              <w:right w:w="28" w:type="dxa"/>
            </w:tcMar>
            <w:vAlign w:val="center"/>
          </w:tcPr>
          <w:p w:rsidR="002D4B1D" w:rsidP="00FF1578" w:rsidRDefault="004C1C78" w14:paraId="61B08499" w14:textId="77777777">
            <w:pPr>
              <w:pStyle w:val="p-table"/>
              <w:jc w:val="right"/>
              <w:rPr>
                <w:sz w:val="17"/>
              </w:rPr>
            </w:pPr>
            <w:r>
              <w:rPr>
                <w:sz w:val="17"/>
              </w:rPr>
              <w:t>5</w:t>
            </w:r>
          </w:p>
        </w:tc>
        <w:tc>
          <w:tcPr>
            <w:tcW w:w="986" w:type="dxa"/>
            <w:tcMar>
              <w:left w:w="28" w:type="dxa"/>
              <w:right w:w="28" w:type="dxa"/>
            </w:tcMar>
            <w:vAlign w:val="center"/>
          </w:tcPr>
          <w:p w:rsidR="002D4B1D" w:rsidP="00FF1578" w:rsidRDefault="004C1C78" w14:paraId="4BDBD3D9" w14:textId="77777777">
            <w:pPr>
              <w:pStyle w:val="p-table"/>
              <w:jc w:val="right"/>
              <w:rPr>
                <w:sz w:val="17"/>
              </w:rPr>
            </w:pPr>
            <w:r>
              <w:rPr>
                <w:sz w:val="17"/>
              </w:rPr>
              <w:t>‒</w:t>
            </w:r>
            <w:r>
              <w:rPr>
                <w:sz w:val="17"/>
              </w:rPr>
              <w:t xml:space="preserve"> 18</w:t>
            </w:r>
          </w:p>
        </w:tc>
        <w:tc>
          <w:tcPr>
            <w:tcW w:w="986" w:type="dxa"/>
            <w:tcMar>
              <w:left w:w="28" w:type="dxa"/>
              <w:right w:w="28" w:type="dxa"/>
            </w:tcMar>
            <w:vAlign w:val="center"/>
          </w:tcPr>
          <w:p w:rsidR="002D4B1D" w:rsidP="00FF1578" w:rsidRDefault="004C1C78" w14:paraId="4B5B05BF" w14:textId="77777777">
            <w:pPr>
              <w:pStyle w:val="p-table"/>
              <w:jc w:val="right"/>
              <w:rPr>
                <w:sz w:val="17"/>
              </w:rPr>
            </w:pPr>
            <w:r>
              <w:rPr>
                <w:sz w:val="17"/>
              </w:rPr>
              <w:t>‒</w:t>
            </w:r>
            <w:r>
              <w:rPr>
                <w:sz w:val="17"/>
              </w:rPr>
              <w:t xml:space="preserve"> 16</w:t>
            </w:r>
          </w:p>
        </w:tc>
        <w:tc>
          <w:tcPr>
            <w:tcW w:w="986" w:type="dxa"/>
            <w:tcMar>
              <w:left w:w="28" w:type="dxa"/>
              <w:right w:w="28" w:type="dxa"/>
            </w:tcMar>
            <w:vAlign w:val="center"/>
          </w:tcPr>
          <w:p w:rsidR="002D4B1D" w:rsidP="00FF1578" w:rsidRDefault="004C1C78" w14:paraId="7DF84906" w14:textId="77777777">
            <w:pPr>
              <w:pStyle w:val="p-table"/>
              <w:jc w:val="right"/>
              <w:rPr>
                <w:sz w:val="17"/>
              </w:rPr>
            </w:pPr>
            <w:r>
              <w:rPr>
                <w:sz w:val="17"/>
              </w:rPr>
              <w:t>3</w:t>
            </w:r>
          </w:p>
        </w:tc>
        <w:tc>
          <w:tcPr>
            <w:tcW w:w="986" w:type="dxa"/>
            <w:tcMar>
              <w:left w:w="28" w:type="dxa"/>
              <w:right w:w="28" w:type="dxa"/>
            </w:tcMar>
            <w:vAlign w:val="center"/>
          </w:tcPr>
          <w:p w:rsidR="002D4B1D" w:rsidP="00FF1578" w:rsidRDefault="004C1C78" w14:paraId="391666D0" w14:textId="77777777">
            <w:pPr>
              <w:pStyle w:val="p-table"/>
              <w:jc w:val="right"/>
              <w:rPr>
                <w:sz w:val="17"/>
              </w:rPr>
            </w:pPr>
            <w:r>
              <w:rPr>
                <w:sz w:val="17"/>
              </w:rPr>
              <w:t>12</w:t>
            </w:r>
          </w:p>
        </w:tc>
        <w:tc>
          <w:tcPr>
            <w:tcW w:w="991" w:type="dxa"/>
            <w:tcMar>
              <w:left w:w="28" w:type="dxa"/>
              <w:right w:w="28" w:type="dxa"/>
            </w:tcMar>
            <w:vAlign w:val="center"/>
          </w:tcPr>
          <w:p w:rsidR="002D4B1D" w:rsidP="00FF1578" w:rsidRDefault="004C1C78" w14:paraId="2B730850" w14:textId="77777777">
            <w:pPr>
              <w:pStyle w:val="p-table"/>
              <w:jc w:val="right"/>
              <w:rPr>
                <w:sz w:val="17"/>
              </w:rPr>
            </w:pPr>
            <w:r>
              <w:rPr>
                <w:sz w:val="17"/>
              </w:rPr>
              <w:t>25</w:t>
            </w:r>
          </w:p>
        </w:tc>
      </w:tr>
      <w:tr w:rsidR="002D4B1D" w:rsidTr="00FF1578" w14:paraId="47321EFE" w14:textId="77777777">
        <w:tc>
          <w:tcPr>
            <w:tcW w:w="3773" w:type="dxa"/>
            <w:tcMar>
              <w:right w:w="28" w:type="dxa"/>
            </w:tcMar>
          </w:tcPr>
          <w:p w:rsidR="002D4B1D" w:rsidRDefault="002D4B1D" w14:paraId="24A59BEE" w14:textId="77777777">
            <w:pPr>
              <w:pStyle w:val="p-table"/>
              <w:rPr>
                <w:sz w:val="17"/>
              </w:rPr>
            </w:pPr>
          </w:p>
        </w:tc>
        <w:tc>
          <w:tcPr>
            <w:tcW w:w="986" w:type="dxa"/>
            <w:tcMar>
              <w:left w:w="28" w:type="dxa"/>
              <w:right w:w="28" w:type="dxa"/>
            </w:tcMar>
            <w:vAlign w:val="center"/>
          </w:tcPr>
          <w:p w:rsidR="002D4B1D" w:rsidP="00FF1578" w:rsidRDefault="002D4B1D" w14:paraId="005BB6AE" w14:textId="77777777">
            <w:pPr>
              <w:pStyle w:val="p-table"/>
              <w:jc w:val="right"/>
              <w:rPr>
                <w:sz w:val="17"/>
              </w:rPr>
            </w:pPr>
          </w:p>
        </w:tc>
        <w:tc>
          <w:tcPr>
            <w:tcW w:w="986" w:type="dxa"/>
            <w:tcMar>
              <w:left w:w="28" w:type="dxa"/>
              <w:right w:w="28" w:type="dxa"/>
            </w:tcMar>
            <w:vAlign w:val="center"/>
          </w:tcPr>
          <w:p w:rsidR="002D4B1D" w:rsidP="00FF1578" w:rsidRDefault="002D4B1D" w14:paraId="597BF40C" w14:textId="77777777">
            <w:pPr>
              <w:pStyle w:val="p-table"/>
              <w:jc w:val="right"/>
              <w:rPr>
                <w:sz w:val="17"/>
              </w:rPr>
            </w:pPr>
          </w:p>
        </w:tc>
        <w:tc>
          <w:tcPr>
            <w:tcW w:w="986" w:type="dxa"/>
            <w:tcMar>
              <w:left w:w="28" w:type="dxa"/>
              <w:right w:w="28" w:type="dxa"/>
            </w:tcMar>
            <w:vAlign w:val="center"/>
          </w:tcPr>
          <w:p w:rsidR="002D4B1D" w:rsidP="00FF1578" w:rsidRDefault="002D4B1D" w14:paraId="034E4B1A" w14:textId="77777777">
            <w:pPr>
              <w:pStyle w:val="p-table"/>
              <w:jc w:val="right"/>
              <w:rPr>
                <w:sz w:val="17"/>
              </w:rPr>
            </w:pPr>
          </w:p>
        </w:tc>
        <w:tc>
          <w:tcPr>
            <w:tcW w:w="986" w:type="dxa"/>
            <w:tcMar>
              <w:left w:w="28" w:type="dxa"/>
              <w:right w:w="28" w:type="dxa"/>
            </w:tcMar>
            <w:vAlign w:val="center"/>
          </w:tcPr>
          <w:p w:rsidR="002D4B1D" w:rsidP="00FF1578" w:rsidRDefault="002D4B1D" w14:paraId="6DA3E508" w14:textId="77777777">
            <w:pPr>
              <w:pStyle w:val="p-table"/>
              <w:jc w:val="right"/>
              <w:rPr>
                <w:sz w:val="17"/>
              </w:rPr>
            </w:pPr>
          </w:p>
        </w:tc>
        <w:tc>
          <w:tcPr>
            <w:tcW w:w="986" w:type="dxa"/>
            <w:tcMar>
              <w:left w:w="28" w:type="dxa"/>
              <w:right w:w="28" w:type="dxa"/>
            </w:tcMar>
            <w:vAlign w:val="center"/>
          </w:tcPr>
          <w:p w:rsidR="002D4B1D" w:rsidP="00FF1578" w:rsidRDefault="002D4B1D" w14:paraId="439653C7" w14:textId="77777777">
            <w:pPr>
              <w:pStyle w:val="p-table"/>
              <w:jc w:val="right"/>
              <w:rPr>
                <w:sz w:val="17"/>
              </w:rPr>
            </w:pPr>
          </w:p>
        </w:tc>
        <w:tc>
          <w:tcPr>
            <w:tcW w:w="991" w:type="dxa"/>
            <w:tcMar>
              <w:left w:w="28" w:type="dxa"/>
              <w:right w:w="28" w:type="dxa"/>
            </w:tcMar>
            <w:vAlign w:val="center"/>
          </w:tcPr>
          <w:p w:rsidR="002D4B1D" w:rsidP="00FF1578" w:rsidRDefault="002D4B1D" w14:paraId="7918CB09" w14:textId="77777777">
            <w:pPr>
              <w:pStyle w:val="p-table"/>
              <w:jc w:val="right"/>
              <w:rPr>
                <w:sz w:val="17"/>
              </w:rPr>
            </w:pPr>
          </w:p>
        </w:tc>
      </w:tr>
      <w:tr w:rsidR="002D4B1D" w:rsidTr="00FF1578" w14:paraId="7FF4B2C7" w14:textId="77777777">
        <w:tc>
          <w:tcPr>
            <w:tcW w:w="3773" w:type="dxa"/>
            <w:tcMar>
              <w:right w:w="28" w:type="dxa"/>
            </w:tcMar>
          </w:tcPr>
          <w:p w:rsidR="002D4B1D" w:rsidRDefault="004C1C78" w14:paraId="68DBC086" w14:textId="77777777">
            <w:pPr>
              <w:pStyle w:val="p-table"/>
              <w:rPr>
                <w:i/>
                <w:sz w:val="17"/>
              </w:rPr>
            </w:pPr>
            <w:r>
              <w:rPr>
                <w:i/>
                <w:sz w:val="17"/>
              </w:rPr>
              <w:t>Loonbijstelling</w:t>
            </w:r>
          </w:p>
        </w:tc>
        <w:tc>
          <w:tcPr>
            <w:tcW w:w="986" w:type="dxa"/>
            <w:tcMar>
              <w:left w:w="28" w:type="dxa"/>
              <w:right w:w="28" w:type="dxa"/>
            </w:tcMar>
            <w:vAlign w:val="center"/>
          </w:tcPr>
          <w:p w:rsidR="002D4B1D" w:rsidP="00FF1578" w:rsidRDefault="004C1C78" w14:paraId="5175D51B" w14:textId="77777777">
            <w:pPr>
              <w:pStyle w:val="p-table"/>
              <w:jc w:val="right"/>
              <w:rPr>
                <w:i/>
                <w:sz w:val="17"/>
              </w:rPr>
            </w:pPr>
            <w:r>
              <w:rPr>
                <w:i/>
                <w:sz w:val="17"/>
              </w:rPr>
              <w:t>52</w:t>
            </w:r>
          </w:p>
        </w:tc>
        <w:tc>
          <w:tcPr>
            <w:tcW w:w="986" w:type="dxa"/>
            <w:tcMar>
              <w:left w:w="28" w:type="dxa"/>
              <w:right w:w="28" w:type="dxa"/>
            </w:tcMar>
            <w:vAlign w:val="center"/>
          </w:tcPr>
          <w:p w:rsidR="002D4B1D" w:rsidP="00FF1578" w:rsidRDefault="004C1C78" w14:paraId="307D5363" w14:textId="77777777">
            <w:pPr>
              <w:pStyle w:val="p-table"/>
              <w:jc w:val="right"/>
              <w:rPr>
                <w:i/>
                <w:sz w:val="17"/>
              </w:rPr>
            </w:pPr>
            <w:r>
              <w:rPr>
                <w:i/>
                <w:sz w:val="17"/>
              </w:rPr>
              <w:t>51</w:t>
            </w:r>
          </w:p>
        </w:tc>
        <w:tc>
          <w:tcPr>
            <w:tcW w:w="986" w:type="dxa"/>
            <w:tcMar>
              <w:left w:w="28" w:type="dxa"/>
              <w:right w:w="28" w:type="dxa"/>
            </w:tcMar>
            <w:vAlign w:val="center"/>
          </w:tcPr>
          <w:p w:rsidR="002D4B1D" w:rsidP="00FF1578" w:rsidRDefault="004C1C78" w14:paraId="52F4C9FE" w14:textId="77777777">
            <w:pPr>
              <w:pStyle w:val="p-table"/>
              <w:jc w:val="right"/>
              <w:rPr>
                <w:i/>
                <w:sz w:val="17"/>
              </w:rPr>
            </w:pPr>
            <w:r>
              <w:rPr>
                <w:i/>
                <w:sz w:val="17"/>
              </w:rPr>
              <w:t>51</w:t>
            </w:r>
          </w:p>
        </w:tc>
        <w:tc>
          <w:tcPr>
            <w:tcW w:w="986" w:type="dxa"/>
            <w:tcMar>
              <w:left w:w="28" w:type="dxa"/>
              <w:right w:w="28" w:type="dxa"/>
            </w:tcMar>
            <w:vAlign w:val="center"/>
          </w:tcPr>
          <w:p w:rsidR="002D4B1D" w:rsidP="00FF1578" w:rsidRDefault="004C1C78" w14:paraId="13F5E4A0" w14:textId="77777777">
            <w:pPr>
              <w:pStyle w:val="p-table"/>
              <w:jc w:val="right"/>
              <w:rPr>
                <w:i/>
                <w:sz w:val="17"/>
              </w:rPr>
            </w:pPr>
            <w:r>
              <w:rPr>
                <w:i/>
                <w:sz w:val="17"/>
              </w:rPr>
              <w:t>51</w:t>
            </w:r>
          </w:p>
        </w:tc>
        <w:tc>
          <w:tcPr>
            <w:tcW w:w="986" w:type="dxa"/>
            <w:tcMar>
              <w:left w:w="28" w:type="dxa"/>
              <w:right w:w="28" w:type="dxa"/>
            </w:tcMar>
            <w:vAlign w:val="center"/>
          </w:tcPr>
          <w:p w:rsidR="002D4B1D" w:rsidP="00FF1578" w:rsidRDefault="004C1C78" w14:paraId="5B508F50" w14:textId="77777777">
            <w:pPr>
              <w:pStyle w:val="p-table"/>
              <w:jc w:val="right"/>
              <w:rPr>
                <w:i/>
                <w:sz w:val="17"/>
              </w:rPr>
            </w:pPr>
            <w:r>
              <w:rPr>
                <w:i/>
                <w:sz w:val="17"/>
              </w:rPr>
              <w:t>50</w:t>
            </w:r>
          </w:p>
        </w:tc>
        <w:tc>
          <w:tcPr>
            <w:tcW w:w="991" w:type="dxa"/>
            <w:tcMar>
              <w:left w:w="28" w:type="dxa"/>
              <w:right w:w="28" w:type="dxa"/>
            </w:tcMar>
            <w:vAlign w:val="center"/>
          </w:tcPr>
          <w:p w:rsidR="002D4B1D" w:rsidP="00FF1578" w:rsidRDefault="004C1C78" w14:paraId="3C96CAF3" w14:textId="77777777">
            <w:pPr>
              <w:pStyle w:val="p-table"/>
              <w:jc w:val="right"/>
              <w:rPr>
                <w:i/>
                <w:sz w:val="17"/>
              </w:rPr>
            </w:pPr>
            <w:r>
              <w:rPr>
                <w:i/>
                <w:sz w:val="17"/>
              </w:rPr>
              <w:t>49</w:t>
            </w:r>
          </w:p>
        </w:tc>
      </w:tr>
      <w:tr w:rsidR="002D4B1D" w:rsidTr="00FF1578" w14:paraId="3779BB60" w14:textId="77777777">
        <w:tc>
          <w:tcPr>
            <w:tcW w:w="3773" w:type="dxa"/>
            <w:tcMar>
              <w:right w:w="28" w:type="dxa"/>
            </w:tcMar>
          </w:tcPr>
          <w:p w:rsidR="002D4B1D" w:rsidRDefault="004C1C78" w14:paraId="697B68B6" w14:textId="77777777">
            <w:pPr>
              <w:pStyle w:val="p-table"/>
              <w:rPr>
                <w:sz w:val="17"/>
              </w:rPr>
            </w:pPr>
            <w:r>
              <w:rPr>
                <w:sz w:val="17"/>
              </w:rPr>
              <w:t>Loonbijstelling</w:t>
            </w:r>
          </w:p>
        </w:tc>
        <w:tc>
          <w:tcPr>
            <w:tcW w:w="986" w:type="dxa"/>
            <w:tcMar>
              <w:left w:w="28" w:type="dxa"/>
              <w:right w:w="28" w:type="dxa"/>
            </w:tcMar>
            <w:vAlign w:val="center"/>
          </w:tcPr>
          <w:p w:rsidR="002D4B1D" w:rsidP="00FF1578" w:rsidRDefault="004C1C78" w14:paraId="3E6D0807" w14:textId="77777777">
            <w:pPr>
              <w:pStyle w:val="p-table"/>
              <w:jc w:val="right"/>
              <w:rPr>
                <w:sz w:val="17"/>
              </w:rPr>
            </w:pPr>
            <w:r>
              <w:rPr>
                <w:sz w:val="17"/>
              </w:rPr>
              <w:t>52</w:t>
            </w:r>
          </w:p>
        </w:tc>
        <w:tc>
          <w:tcPr>
            <w:tcW w:w="986" w:type="dxa"/>
            <w:tcMar>
              <w:left w:w="28" w:type="dxa"/>
              <w:right w:w="28" w:type="dxa"/>
            </w:tcMar>
            <w:vAlign w:val="center"/>
          </w:tcPr>
          <w:p w:rsidR="002D4B1D" w:rsidP="00FF1578" w:rsidRDefault="004C1C78" w14:paraId="77D9BC52" w14:textId="77777777">
            <w:pPr>
              <w:pStyle w:val="p-table"/>
              <w:jc w:val="right"/>
              <w:rPr>
                <w:sz w:val="17"/>
              </w:rPr>
            </w:pPr>
            <w:r>
              <w:rPr>
                <w:sz w:val="17"/>
              </w:rPr>
              <w:t>51</w:t>
            </w:r>
          </w:p>
        </w:tc>
        <w:tc>
          <w:tcPr>
            <w:tcW w:w="986" w:type="dxa"/>
            <w:tcMar>
              <w:left w:w="28" w:type="dxa"/>
              <w:right w:w="28" w:type="dxa"/>
            </w:tcMar>
            <w:vAlign w:val="center"/>
          </w:tcPr>
          <w:p w:rsidR="002D4B1D" w:rsidP="00FF1578" w:rsidRDefault="004C1C78" w14:paraId="771A9670" w14:textId="77777777">
            <w:pPr>
              <w:pStyle w:val="p-table"/>
              <w:jc w:val="right"/>
              <w:rPr>
                <w:sz w:val="17"/>
              </w:rPr>
            </w:pPr>
            <w:r>
              <w:rPr>
                <w:sz w:val="17"/>
              </w:rPr>
              <w:t>51</w:t>
            </w:r>
          </w:p>
        </w:tc>
        <w:tc>
          <w:tcPr>
            <w:tcW w:w="986" w:type="dxa"/>
            <w:tcMar>
              <w:left w:w="28" w:type="dxa"/>
              <w:right w:w="28" w:type="dxa"/>
            </w:tcMar>
            <w:vAlign w:val="center"/>
          </w:tcPr>
          <w:p w:rsidR="002D4B1D" w:rsidP="00FF1578" w:rsidRDefault="004C1C78" w14:paraId="520A423E" w14:textId="77777777">
            <w:pPr>
              <w:pStyle w:val="p-table"/>
              <w:jc w:val="right"/>
              <w:rPr>
                <w:sz w:val="17"/>
              </w:rPr>
            </w:pPr>
            <w:r>
              <w:rPr>
                <w:sz w:val="17"/>
              </w:rPr>
              <w:t>51</w:t>
            </w:r>
          </w:p>
        </w:tc>
        <w:tc>
          <w:tcPr>
            <w:tcW w:w="986" w:type="dxa"/>
            <w:tcMar>
              <w:left w:w="28" w:type="dxa"/>
              <w:right w:w="28" w:type="dxa"/>
            </w:tcMar>
            <w:vAlign w:val="center"/>
          </w:tcPr>
          <w:p w:rsidR="002D4B1D" w:rsidP="00FF1578" w:rsidRDefault="004C1C78" w14:paraId="6E9C3297" w14:textId="77777777">
            <w:pPr>
              <w:pStyle w:val="p-table"/>
              <w:jc w:val="right"/>
              <w:rPr>
                <w:sz w:val="17"/>
              </w:rPr>
            </w:pPr>
            <w:r>
              <w:rPr>
                <w:sz w:val="17"/>
              </w:rPr>
              <w:t>50</w:t>
            </w:r>
          </w:p>
        </w:tc>
        <w:tc>
          <w:tcPr>
            <w:tcW w:w="991" w:type="dxa"/>
            <w:tcMar>
              <w:left w:w="28" w:type="dxa"/>
              <w:right w:w="28" w:type="dxa"/>
            </w:tcMar>
            <w:vAlign w:val="center"/>
          </w:tcPr>
          <w:p w:rsidR="002D4B1D" w:rsidP="00FF1578" w:rsidRDefault="004C1C78" w14:paraId="794DC489" w14:textId="77777777">
            <w:pPr>
              <w:pStyle w:val="p-table"/>
              <w:jc w:val="right"/>
              <w:rPr>
                <w:sz w:val="17"/>
              </w:rPr>
            </w:pPr>
            <w:r>
              <w:rPr>
                <w:sz w:val="17"/>
              </w:rPr>
              <w:t>49</w:t>
            </w:r>
          </w:p>
        </w:tc>
      </w:tr>
      <w:tr w:rsidR="002D4B1D" w:rsidTr="00FF1578" w14:paraId="1ADABA36" w14:textId="77777777">
        <w:tc>
          <w:tcPr>
            <w:tcW w:w="3773" w:type="dxa"/>
            <w:tcMar>
              <w:right w:w="28" w:type="dxa"/>
            </w:tcMar>
          </w:tcPr>
          <w:p w:rsidR="002D4B1D" w:rsidRDefault="002D4B1D" w14:paraId="5416123D" w14:textId="77777777">
            <w:pPr>
              <w:pStyle w:val="p-table"/>
              <w:rPr>
                <w:sz w:val="17"/>
              </w:rPr>
            </w:pPr>
          </w:p>
        </w:tc>
        <w:tc>
          <w:tcPr>
            <w:tcW w:w="986" w:type="dxa"/>
            <w:tcMar>
              <w:left w:w="28" w:type="dxa"/>
              <w:right w:w="28" w:type="dxa"/>
            </w:tcMar>
            <w:vAlign w:val="center"/>
          </w:tcPr>
          <w:p w:rsidR="002D4B1D" w:rsidP="00FF1578" w:rsidRDefault="002D4B1D" w14:paraId="6DC6891F" w14:textId="77777777">
            <w:pPr>
              <w:pStyle w:val="p-table"/>
              <w:jc w:val="right"/>
              <w:rPr>
                <w:sz w:val="17"/>
              </w:rPr>
            </w:pPr>
          </w:p>
        </w:tc>
        <w:tc>
          <w:tcPr>
            <w:tcW w:w="986" w:type="dxa"/>
            <w:tcMar>
              <w:left w:w="28" w:type="dxa"/>
              <w:right w:w="28" w:type="dxa"/>
            </w:tcMar>
            <w:vAlign w:val="center"/>
          </w:tcPr>
          <w:p w:rsidR="002D4B1D" w:rsidP="00FF1578" w:rsidRDefault="002D4B1D" w14:paraId="748757BB" w14:textId="77777777">
            <w:pPr>
              <w:pStyle w:val="p-table"/>
              <w:jc w:val="right"/>
              <w:rPr>
                <w:sz w:val="17"/>
              </w:rPr>
            </w:pPr>
          </w:p>
        </w:tc>
        <w:tc>
          <w:tcPr>
            <w:tcW w:w="986" w:type="dxa"/>
            <w:tcMar>
              <w:left w:w="28" w:type="dxa"/>
              <w:right w:w="28" w:type="dxa"/>
            </w:tcMar>
            <w:vAlign w:val="center"/>
          </w:tcPr>
          <w:p w:rsidR="002D4B1D" w:rsidP="00FF1578" w:rsidRDefault="002D4B1D" w14:paraId="073D8950" w14:textId="77777777">
            <w:pPr>
              <w:pStyle w:val="p-table"/>
              <w:jc w:val="right"/>
              <w:rPr>
                <w:sz w:val="17"/>
              </w:rPr>
            </w:pPr>
          </w:p>
        </w:tc>
        <w:tc>
          <w:tcPr>
            <w:tcW w:w="986" w:type="dxa"/>
            <w:tcMar>
              <w:left w:w="28" w:type="dxa"/>
              <w:right w:w="28" w:type="dxa"/>
            </w:tcMar>
            <w:vAlign w:val="center"/>
          </w:tcPr>
          <w:p w:rsidR="002D4B1D" w:rsidP="00FF1578" w:rsidRDefault="002D4B1D" w14:paraId="5EC97696" w14:textId="77777777">
            <w:pPr>
              <w:pStyle w:val="p-table"/>
              <w:jc w:val="right"/>
              <w:rPr>
                <w:sz w:val="17"/>
              </w:rPr>
            </w:pPr>
          </w:p>
        </w:tc>
        <w:tc>
          <w:tcPr>
            <w:tcW w:w="986" w:type="dxa"/>
            <w:tcMar>
              <w:left w:w="28" w:type="dxa"/>
              <w:right w:w="28" w:type="dxa"/>
            </w:tcMar>
            <w:vAlign w:val="center"/>
          </w:tcPr>
          <w:p w:rsidR="002D4B1D" w:rsidP="00FF1578" w:rsidRDefault="002D4B1D" w14:paraId="71D73EFE" w14:textId="77777777">
            <w:pPr>
              <w:pStyle w:val="p-table"/>
              <w:jc w:val="right"/>
              <w:rPr>
                <w:sz w:val="17"/>
              </w:rPr>
            </w:pPr>
          </w:p>
        </w:tc>
        <w:tc>
          <w:tcPr>
            <w:tcW w:w="991" w:type="dxa"/>
            <w:tcMar>
              <w:left w:w="28" w:type="dxa"/>
              <w:right w:w="28" w:type="dxa"/>
            </w:tcMar>
            <w:vAlign w:val="center"/>
          </w:tcPr>
          <w:p w:rsidR="002D4B1D" w:rsidP="00FF1578" w:rsidRDefault="002D4B1D" w14:paraId="699882B1" w14:textId="77777777">
            <w:pPr>
              <w:pStyle w:val="p-table"/>
              <w:jc w:val="right"/>
              <w:rPr>
                <w:sz w:val="17"/>
              </w:rPr>
            </w:pPr>
          </w:p>
        </w:tc>
      </w:tr>
      <w:tr w:rsidR="002D4B1D" w:rsidTr="00FF1578" w14:paraId="71684688" w14:textId="77777777">
        <w:tc>
          <w:tcPr>
            <w:tcW w:w="3773" w:type="dxa"/>
            <w:tcMar>
              <w:right w:w="28" w:type="dxa"/>
            </w:tcMar>
          </w:tcPr>
          <w:p w:rsidR="002D4B1D" w:rsidRDefault="004C1C78" w14:paraId="54267166" w14:textId="77777777">
            <w:pPr>
              <w:pStyle w:val="p-table"/>
              <w:rPr>
                <w:i/>
                <w:sz w:val="17"/>
              </w:rPr>
            </w:pPr>
            <w:r>
              <w:rPr>
                <w:i/>
                <w:sz w:val="17"/>
              </w:rPr>
              <w:t>Prijsbijstelling</w:t>
            </w:r>
          </w:p>
        </w:tc>
        <w:tc>
          <w:tcPr>
            <w:tcW w:w="986" w:type="dxa"/>
            <w:tcMar>
              <w:left w:w="28" w:type="dxa"/>
              <w:right w:w="28" w:type="dxa"/>
            </w:tcMar>
            <w:vAlign w:val="center"/>
          </w:tcPr>
          <w:p w:rsidR="002D4B1D" w:rsidP="00FF1578" w:rsidRDefault="004C1C78" w14:paraId="61D93057" w14:textId="77777777">
            <w:pPr>
              <w:pStyle w:val="p-table"/>
              <w:jc w:val="right"/>
              <w:rPr>
                <w:i/>
                <w:sz w:val="17"/>
              </w:rPr>
            </w:pPr>
            <w:r>
              <w:rPr>
                <w:i/>
                <w:sz w:val="17"/>
              </w:rPr>
              <w:t>27</w:t>
            </w:r>
          </w:p>
        </w:tc>
        <w:tc>
          <w:tcPr>
            <w:tcW w:w="986" w:type="dxa"/>
            <w:tcMar>
              <w:left w:w="28" w:type="dxa"/>
              <w:right w:w="28" w:type="dxa"/>
            </w:tcMar>
            <w:vAlign w:val="center"/>
          </w:tcPr>
          <w:p w:rsidR="002D4B1D" w:rsidP="00FF1578" w:rsidRDefault="004C1C78" w14:paraId="64207516" w14:textId="77777777">
            <w:pPr>
              <w:pStyle w:val="p-table"/>
              <w:jc w:val="right"/>
              <w:rPr>
                <w:i/>
                <w:sz w:val="17"/>
              </w:rPr>
            </w:pPr>
            <w:r>
              <w:rPr>
                <w:i/>
                <w:sz w:val="17"/>
              </w:rPr>
              <w:t>23</w:t>
            </w:r>
          </w:p>
        </w:tc>
        <w:tc>
          <w:tcPr>
            <w:tcW w:w="986" w:type="dxa"/>
            <w:tcMar>
              <w:left w:w="28" w:type="dxa"/>
              <w:right w:w="28" w:type="dxa"/>
            </w:tcMar>
            <w:vAlign w:val="center"/>
          </w:tcPr>
          <w:p w:rsidR="002D4B1D" w:rsidP="00FF1578" w:rsidRDefault="004C1C78" w14:paraId="4C38B405" w14:textId="77777777">
            <w:pPr>
              <w:pStyle w:val="p-table"/>
              <w:jc w:val="right"/>
              <w:rPr>
                <w:i/>
                <w:sz w:val="17"/>
              </w:rPr>
            </w:pPr>
            <w:r>
              <w:rPr>
                <w:i/>
                <w:sz w:val="17"/>
              </w:rPr>
              <w:t>18</w:t>
            </w:r>
          </w:p>
        </w:tc>
        <w:tc>
          <w:tcPr>
            <w:tcW w:w="986" w:type="dxa"/>
            <w:tcMar>
              <w:left w:w="28" w:type="dxa"/>
              <w:right w:w="28" w:type="dxa"/>
            </w:tcMar>
            <w:vAlign w:val="center"/>
          </w:tcPr>
          <w:p w:rsidR="002D4B1D" w:rsidP="00FF1578" w:rsidRDefault="004C1C78" w14:paraId="365EF44A" w14:textId="77777777">
            <w:pPr>
              <w:pStyle w:val="p-table"/>
              <w:jc w:val="right"/>
              <w:rPr>
                <w:i/>
                <w:sz w:val="17"/>
              </w:rPr>
            </w:pPr>
            <w:r>
              <w:rPr>
                <w:i/>
                <w:sz w:val="17"/>
              </w:rPr>
              <w:t>15</w:t>
            </w:r>
          </w:p>
        </w:tc>
        <w:tc>
          <w:tcPr>
            <w:tcW w:w="986" w:type="dxa"/>
            <w:tcMar>
              <w:left w:w="28" w:type="dxa"/>
              <w:right w:w="28" w:type="dxa"/>
            </w:tcMar>
            <w:vAlign w:val="center"/>
          </w:tcPr>
          <w:p w:rsidR="002D4B1D" w:rsidP="00FF1578" w:rsidRDefault="004C1C78" w14:paraId="73CE97DE" w14:textId="77777777">
            <w:pPr>
              <w:pStyle w:val="p-table"/>
              <w:jc w:val="right"/>
              <w:rPr>
                <w:i/>
                <w:sz w:val="17"/>
              </w:rPr>
            </w:pPr>
            <w:r>
              <w:rPr>
                <w:i/>
                <w:sz w:val="17"/>
              </w:rPr>
              <w:t>12</w:t>
            </w:r>
          </w:p>
        </w:tc>
        <w:tc>
          <w:tcPr>
            <w:tcW w:w="991" w:type="dxa"/>
            <w:tcMar>
              <w:left w:w="28" w:type="dxa"/>
              <w:right w:w="28" w:type="dxa"/>
            </w:tcMar>
            <w:vAlign w:val="center"/>
          </w:tcPr>
          <w:p w:rsidR="002D4B1D" w:rsidP="00FF1578" w:rsidRDefault="004C1C78" w14:paraId="57A50972" w14:textId="77777777">
            <w:pPr>
              <w:pStyle w:val="p-table"/>
              <w:jc w:val="right"/>
              <w:rPr>
                <w:i/>
                <w:sz w:val="17"/>
              </w:rPr>
            </w:pPr>
            <w:r>
              <w:rPr>
                <w:i/>
                <w:sz w:val="17"/>
              </w:rPr>
              <w:t>12</w:t>
            </w:r>
          </w:p>
        </w:tc>
      </w:tr>
      <w:tr w:rsidR="002D4B1D" w:rsidTr="00FF1578" w14:paraId="64FAE027" w14:textId="77777777">
        <w:tc>
          <w:tcPr>
            <w:tcW w:w="3773" w:type="dxa"/>
            <w:tcMar>
              <w:right w:w="28" w:type="dxa"/>
            </w:tcMar>
          </w:tcPr>
          <w:p w:rsidR="002D4B1D" w:rsidRDefault="004C1C78" w14:paraId="4866D3BB" w14:textId="77777777">
            <w:pPr>
              <w:pStyle w:val="p-table"/>
              <w:rPr>
                <w:sz w:val="17"/>
              </w:rPr>
            </w:pPr>
            <w:r>
              <w:rPr>
                <w:sz w:val="17"/>
              </w:rPr>
              <w:t>Prijsbijstelling</w:t>
            </w:r>
          </w:p>
        </w:tc>
        <w:tc>
          <w:tcPr>
            <w:tcW w:w="986" w:type="dxa"/>
            <w:tcMar>
              <w:left w:w="28" w:type="dxa"/>
              <w:right w:w="28" w:type="dxa"/>
            </w:tcMar>
            <w:vAlign w:val="center"/>
          </w:tcPr>
          <w:p w:rsidR="002D4B1D" w:rsidP="00FF1578" w:rsidRDefault="004C1C78" w14:paraId="2BD57E62" w14:textId="77777777">
            <w:pPr>
              <w:pStyle w:val="p-table"/>
              <w:jc w:val="right"/>
              <w:rPr>
                <w:sz w:val="17"/>
              </w:rPr>
            </w:pPr>
            <w:r>
              <w:rPr>
                <w:sz w:val="17"/>
              </w:rPr>
              <w:t>27</w:t>
            </w:r>
          </w:p>
        </w:tc>
        <w:tc>
          <w:tcPr>
            <w:tcW w:w="986" w:type="dxa"/>
            <w:tcMar>
              <w:left w:w="28" w:type="dxa"/>
              <w:right w:w="28" w:type="dxa"/>
            </w:tcMar>
            <w:vAlign w:val="center"/>
          </w:tcPr>
          <w:p w:rsidR="002D4B1D" w:rsidP="00FF1578" w:rsidRDefault="004C1C78" w14:paraId="385E3A16" w14:textId="77777777">
            <w:pPr>
              <w:pStyle w:val="p-table"/>
              <w:jc w:val="right"/>
              <w:rPr>
                <w:sz w:val="17"/>
              </w:rPr>
            </w:pPr>
            <w:r>
              <w:rPr>
                <w:sz w:val="17"/>
              </w:rPr>
              <w:t>23</w:t>
            </w:r>
          </w:p>
        </w:tc>
        <w:tc>
          <w:tcPr>
            <w:tcW w:w="986" w:type="dxa"/>
            <w:tcMar>
              <w:left w:w="28" w:type="dxa"/>
              <w:right w:w="28" w:type="dxa"/>
            </w:tcMar>
            <w:vAlign w:val="center"/>
          </w:tcPr>
          <w:p w:rsidR="002D4B1D" w:rsidP="00FF1578" w:rsidRDefault="004C1C78" w14:paraId="11E73895" w14:textId="77777777">
            <w:pPr>
              <w:pStyle w:val="p-table"/>
              <w:jc w:val="right"/>
              <w:rPr>
                <w:sz w:val="17"/>
              </w:rPr>
            </w:pPr>
            <w:r>
              <w:rPr>
                <w:sz w:val="17"/>
              </w:rPr>
              <w:t>18</w:t>
            </w:r>
          </w:p>
        </w:tc>
        <w:tc>
          <w:tcPr>
            <w:tcW w:w="986" w:type="dxa"/>
            <w:tcMar>
              <w:left w:w="28" w:type="dxa"/>
              <w:right w:w="28" w:type="dxa"/>
            </w:tcMar>
            <w:vAlign w:val="center"/>
          </w:tcPr>
          <w:p w:rsidR="002D4B1D" w:rsidP="00FF1578" w:rsidRDefault="004C1C78" w14:paraId="6E7276C1" w14:textId="77777777">
            <w:pPr>
              <w:pStyle w:val="p-table"/>
              <w:jc w:val="right"/>
              <w:rPr>
                <w:sz w:val="17"/>
              </w:rPr>
            </w:pPr>
            <w:r>
              <w:rPr>
                <w:sz w:val="17"/>
              </w:rPr>
              <w:t>15</w:t>
            </w:r>
          </w:p>
        </w:tc>
        <w:tc>
          <w:tcPr>
            <w:tcW w:w="986" w:type="dxa"/>
            <w:tcMar>
              <w:left w:w="28" w:type="dxa"/>
              <w:right w:w="28" w:type="dxa"/>
            </w:tcMar>
            <w:vAlign w:val="center"/>
          </w:tcPr>
          <w:p w:rsidR="002D4B1D" w:rsidP="00FF1578" w:rsidRDefault="004C1C78" w14:paraId="3842C705" w14:textId="77777777">
            <w:pPr>
              <w:pStyle w:val="p-table"/>
              <w:jc w:val="right"/>
              <w:rPr>
                <w:sz w:val="17"/>
              </w:rPr>
            </w:pPr>
            <w:r>
              <w:rPr>
                <w:sz w:val="17"/>
              </w:rPr>
              <w:t>12</w:t>
            </w:r>
          </w:p>
        </w:tc>
        <w:tc>
          <w:tcPr>
            <w:tcW w:w="991" w:type="dxa"/>
            <w:tcMar>
              <w:left w:w="28" w:type="dxa"/>
              <w:right w:w="28" w:type="dxa"/>
            </w:tcMar>
            <w:vAlign w:val="center"/>
          </w:tcPr>
          <w:p w:rsidR="002D4B1D" w:rsidP="00FF1578" w:rsidRDefault="004C1C78" w14:paraId="74D9DCDC" w14:textId="77777777">
            <w:pPr>
              <w:pStyle w:val="p-table"/>
              <w:jc w:val="right"/>
              <w:rPr>
                <w:sz w:val="17"/>
              </w:rPr>
            </w:pPr>
            <w:r>
              <w:rPr>
                <w:sz w:val="17"/>
              </w:rPr>
              <w:t>12</w:t>
            </w:r>
          </w:p>
        </w:tc>
      </w:tr>
      <w:tr w:rsidR="002D4B1D" w:rsidTr="00FF1578" w14:paraId="5A53032F" w14:textId="77777777">
        <w:tc>
          <w:tcPr>
            <w:tcW w:w="3773" w:type="dxa"/>
            <w:tcMar>
              <w:right w:w="28" w:type="dxa"/>
            </w:tcMar>
          </w:tcPr>
          <w:p w:rsidR="002D4B1D" w:rsidRDefault="002D4B1D" w14:paraId="0776184E" w14:textId="77777777">
            <w:pPr>
              <w:pStyle w:val="p-table"/>
              <w:rPr>
                <w:sz w:val="17"/>
              </w:rPr>
            </w:pPr>
          </w:p>
        </w:tc>
        <w:tc>
          <w:tcPr>
            <w:tcW w:w="986" w:type="dxa"/>
            <w:tcMar>
              <w:left w:w="28" w:type="dxa"/>
              <w:right w:w="28" w:type="dxa"/>
            </w:tcMar>
            <w:vAlign w:val="center"/>
          </w:tcPr>
          <w:p w:rsidR="002D4B1D" w:rsidP="00FF1578" w:rsidRDefault="002D4B1D" w14:paraId="588F1D89" w14:textId="77777777">
            <w:pPr>
              <w:pStyle w:val="p-table"/>
              <w:jc w:val="right"/>
              <w:rPr>
                <w:sz w:val="17"/>
              </w:rPr>
            </w:pPr>
          </w:p>
        </w:tc>
        <w:tc>
          <w:tcPr>
            <w:tcW w:w="986" w:type="dxa"/>
            <w:tcMar>
              <w:left w:w="28" w:type="dxa"/>
              <w:right w:w="28" w:type="dxa"/>
            </w:tcMar>
            <w:vAlign w:val="center"/>
          </w:tcPr>
          <w:p w:rsidR="002D4B1D" w:rsidP="00FF1578" w:rsidRDefault="002D4B1D" w14:paraId="056CE944" w14:textId="77777777">
            <w:pPr>
              <w:pStyle w:val="p-table"/>
              <w:jc w:val="right"/>
              <w:rPr>
                <w:sz w:val="17"/>
              </w:rPr>
            </w:pPr>
          </w:p>
        </w:tc>
        <w:tc>
          <w:tcPr>
            <w:tcW w:w="986" w:type="dxa"/>
            <w:tcMar>
              <w:left w:w="28" w:type="dxa"/>
              <w:right w:w="28" w:type="dxa"/>
            </w:tcMar>
            <w:vAlign w:val="center"/>
          </w:tcPr>
          <w:p w:rsidR="002D4B1D" w:rsidP="00FF1578" w:rsidRDefault="002D4B1D" w14:paraId="3E3D76AC" w14:textId="77777777">
            <w:pPr>
              <w:pStyle w:val="p-table"/>
              <w:jc w:val="right"/>
              <w:rPr>
                <w:sz w:val="17"/>
              </w:rPr>
            </w:pPr>
          </w:p>
        </w:tc>
        <w:tc>
          <w:tcPr>
            <w:tcW w:w="986" w:type="dxa"/>
            <w:tcMar>
              <w:left w:w="28" w:type="dxa"/>
              <w:right w:w="28" w:type="dxa"/>
            </w:tcMar>
            <w:vAlign w:val="center"/>
          </w:tcPr>
          <w:p w:rsidR="002D4B1D" w:rsidP="00FF1578" w:rsidRDefault="002D4B1D" w14:paraId="56FE7B53" w14:textId="77777777">
            <w:pPr>
              <w:pStyle w:val="p-table"/>
              <w:jc w:val="right"/>
              <w:rPr>
                <w:sz w:val="17"/>
              </w:rPr>
            </w:pPr>
          </w:p>
        </w:tc>
        <w:tc>
          <w:tcPr>
            <w:tcW w:w="986" w:type="dxa"/>
            <w:tcMar>
              <w:left w:w="28" w:type="dxa"/>
              <w:right w:w="28" w:type="dxa"/>
            </w:tcMar>
            <w:vAlign w:val="center"/>
          </w:tcPr>
          <w:p w:rsidR="002D4B1D" w:rsidP="00FF1578" w:rsidRDefault="002D4B1D" w14:paraId="7BCE0CFE" w14:textId="77777777">
            <w:pPr>
              <w:pStyle w:val="p-table"/>
              <w:jc w:val="right"/>
              <w:rPr>
                <w:sz w:val="17"/>
              </w:rPr>
            </w:pPr>
          </w:p>
        </w:tc>
        <w:tc>
          <w:tcPr>
            <w:tcW w:w="991" w:type="dxa"/>
            <w:tcMar>
              <w:left w:w="28" w:type="dxa"/>
              <w:right w:w="28" w:type="dxa"/>
            </w:tcMar>
            <w:vAlign w:val="center"/>
          </w:tcPr>
          <w:p w:rsidR="002D4B1D" w:rsidP="00FF1578" w:rsidRDefault="002D4B1D" w14:paraId="2AD5776B" w14:textId="77777777">
            <w:pPr>
              <w:pStyle w:val="p-table"/>
              <w:jc w:val="right"/>
              <w:rPr>
                <w:sz w:val="17"/>
              </w:rPr>
            </w:pPr>
          </w:p>
        </w:tc>
      </w:tr>
      <w:tr w:rsidR="002D4B1D" w:rsidTr="00FF1578" w14:paraId="0E7E8FA9" w14:textId="77777777">
        <w:tc>
          <w:tcPr>
            <w:tcW w:w="3773" w:type="dxa"/>
            <w:tcMar>
              <w:right w:w="28" w:type="dxa"/>
            </w:tcMar>
          </w:tcPr>
          <w:p w:rsidR="002D4B1D" w:rsidRDefault="004C1C78" w14:paraId="3DAE0E92" w14:textId="77777777">
            <w:pPr>
              <w:pStyle w:val="p-table"/>
              <w:rPr>
                <w:i/>
                <w:sz w:val="17"/>
              </w:rPr>
            </w:pPr>
            <w:r>
              <w:rPr>
                <w:i/>
                <w:sz w:val="17"/>
              </w:rPr>
              <w:t>Eindejaarsmarge</w:t>
            </w:r>
          </w:p>
        </w:tc>
        <w:tc>
          <w:tcPr>
            <w:tcW w:w="986" w:type="dxa"/>
            <w:tcMar>
              <w:left w:w="28" w:type="dxa"/>
              <w:right w:w="28" w:type="dxa"/>
            </w:tcMar>
            <w:vAlign w:val="center"/>
          </w:tcPr>
          <w:p w:rsidR="002D4B1D" w:rsidP="00FF1578" w:rsidRDefault="004C1C78" w14:paraId="5971D17A" w14:textId="77777777">
            <w:pPr>
              <w:pStyle w:val="p-table"/>
              <w:jc w:val="right"/>
              <w:rPr>
                <w:i/>
                <w:sz w:val="17"/>
              </w:rPr>
            </w:pPr>
            <w:r>
              <w:rPr>
                <w:i/>
                <w:sz w:val="17"/>
              </w:rPr>
              <w:t>320</w:t>
            </w:r>
          </w:p>
        </w:tc>
        <w:tc>
          <w:tcPr>
            <w:tcW w:w="986" w:type="dxa"/>
            <w:tcMar>
              <w:left w:w="28" w:type="dxa"/>
              <w:right w:w="28" w:type="dxa"/>
            </w:tcMar>
            <w:vAlign w:val="center"/>
          </w:tcPr>
          <w:p w:rsidR="002D4B1D" w:rsidP="00FF1578" w:rsidRDefault="002D4B1D" w14:paraId="7E7E185F" w14:textId="77777777">
            <w:pPr>
              <w:pStyle w:val="p-table"/>
              <w:jc w:val="right"/>
              <w:rPr>
                <w:sz w:val="17"/>
              </w:rPr>
            </w:pPr>
          </w:p>
        </w:tc>
        <w:tc>
          <w:tcPr>
            <w:tcW w:w="986" w:type="dxa"/>
            <w:tcMar>
              <w:left w:w="28" w:type="dxa"/>
              <w:right w:w="28" w:type="dxa"/>
            </w:tcMar>
            <w:vAlign w:val="center"/>
          </w:tcPr>
          <w:p w:rsidR="002D4B1D" w:rsidP="00FF1578" w:rsidRDefault="002D4B1D" w14:paraId="4679F9A9" w14:textId="77777777">
            <w:pPr>
              <w:pStyle w:val="p-table"/>
              <w:jc w:val="right"/>
              <w:rPr>
                <w:sz w:val="17"/>
              </w:rPr>
            </w:pPr>
          </w:p>
        </w:tc>
        <w:tc>
          <w:tcPr>
            <w:tcW w:w="986" w:type="dxa"/>
            <w:tcMar>
              <w:left w:w="28" w:type="dxa"/>
              <w:right w:w="28" w:type="dxa"/>
            </w:tcMar>
            <w:vAlign w:val="center"/>
          </w:tcPr>
          <w:p w:rsidR="002D4B1D" w:rsidP="00FF1578" w:rsidRDefault="002D4B1D" w14:paraId="506B99B1" w14:textId="77777777">
            <w:pPr>
              <w:pStyle w:val="p-table"/>
              <w:jc w:val="right"/>
              <w:rPr>
                <w:sz w:val="17"/>
              </w:rPr>
            </w:pPr>
          </w:p>
        </w:tc>
        <w:tc>
          <w:tcPr>
            <w:tcW w:w="986" w:type="dxa"/>
            <w:tcMar>
              <w:left w:w="28" w:type="dxa"/>
              <w:right w:w="28" w:type="dxa"/>
            </w:tcMar>
            <w:vAlign w:val="center"/>
          </w:tcPr>
          <w:p w:rsidR="002D4B1D" w:rsidP="00FF1578" w:rsidRDefault="002D4B1D" w14:paraId="4AF3F836" w14:textId="77777777">
            <w:pPr>
              <w:pStyle w:val="p-table"/>
              <w:jc w:val="right"/>
              <w:rPr>
                <w:sz w:val="17"/>
              </w:rPr>
            </w:pPr>
          </w:p>
        </w:tc>
        <w:tc>
          <w:tcPr>
            <w:tcW w:w="991" w:type="dxa"/>
            <w:tcMar>
              <w:left w:w="28" w:type="dxa"/>
              <w:right w:w="28" w:type="dxa"/>
            </w:tcMar>
            <w:vAlign w:val="center"/>
          </w:tcPr>
          <w:p w:rsidR="002D4B1D" w:rsidP="00FF1578" w:rsidRDefault="002D4B1D" w14:paraId="0C861273" w14:textId="77777777">
            <w:pPr>
              <w:pStyle w:val="p-table"/>
              <w:jc w:val="right"/>
              <w:rPr>
                <w:sz w:val="17"/>
              </w:rPr>
            </w:pPr>
          </w:p>
        </w:tc>
      </w:tr>
      <w:tr w:rsidR="002D4B1D" w:rsidTr="00FF1578" w14:paraId="2B43ADBF" w14:textId="77777777">
        <w:tc>
          <w:tcPr>
            <w:tcW w:w="3773" w:type="dxa"/>
            <w:tcMar>
              <w:right w:w="28" w:type="dxa"/>
            </w:tcMar>
          </w:tcPr>
          <w:p w:rsidR="002D4B1D" w:rsidRDefault="004C1C78" w14:paraId="2859FD9E" w14:textId="77777777">
            <w:pPr>
              <w:pStyle w:val="p-table"/>
              <w:rPr>
                <w:sz w:val="17"/>
              </w:rPr>
            </w:pPr>
            <w:r>
              <w:rPr>
                <w:sz w:val="17"/>
              </w:rPr>
              <w:t xml:space="preserve">Eindejaarsmarge </w:t>
            </w:r>
            <w:r>
              <w:rPr>
                <w:sz w:val="17"/>
              </w:rPr>
              <w:t>Groningen</w:t>
            </w:r>
          </w:p>
        </w:tc>
        <w:tc>
          <w:tcPr>
            <w:tcW w:w="986" w:type="dxa"/>
            <w:tcMar>
              <w:left w:w="28" w:type="dxa"/>
              <w:right w:w="28" w:type="dxa"/>
            </w:tcMar>
            <w:vAlign w:val="center"/>
          </w:tcPr>
          <w:p w:rsidR="002D4B1D" w:rsidP="00FF1578" w:rsidRDefault="004C1C78" w14:paraId="1F636B38" w14:textId="77777777">
            <w:pPr>
              <w:pStyle w:val="p-table"/>
              <w:jc w:val="right"/>
              <w:rPr>
                <w:sz w:val="17"/>
              </w:rPr>
            </w:pPr>
            <w:r>
              <w:rPr>
                <w:sz w:val="17"/>
              </w:rPr>
              <w:t>261</w:t>
            </w:r>
          </w:p>
        </w:tc>
        <w:tc>
          <w:tcPr>
            <w:tcW w:w="986" w:type="dxa"/>
            <w:tcMar>
              <w:left w:w="28" w:type="dxa"/>
              <w:right w:w="28" w:type="dxa"/>
            </w:tcMar>
            <w:vAlign w:val="center"/>
          </w:tcPr>
          <w:p w:rsidR="002D4B1D" w:rsidP="00FF1578" w:rsidRDefault="002D4B1D" w14:paraId="44150E7F" w14:textId="77777777">
            <w:pPr>
              <w:pStyle w:val="p-table"/>
              <w:jc w:val="right"/>
              <w:rPr>
                <w:sz w:val="17"/>
              </w:rPr>
            </w:pPr>
          </w:p>
        </w:tc>
        <w:tc>
          <w:tcPr>
            <w:tcW w:w="986" w:type="dxa"/>
            <w:tcMar>
              <w:left w:w="28" w:type="dxa"/>
              <w:right w:w="28" w:type="dxa"/>
            </w:tcMar>
            <w:vAlign w:val="center"/>
          </w:tcPr>
          <w:p w:rsidR="002D4B1D" w:rsidP="00FF1578" w:rsidRDefault="002D4B1D" w14:paraId="76D9FF17" w14:textId="77777777">
            <w:pPr>
              <w:pStyle w:val="p-table"/>
              <w:jc w:val="right"/>
              <w:rPr>
                <w:sz w:val="17"/>
              </w:rPr>
            </w:pPr>
          </w:p>
        </w:tc>
        <w:tc>
          <w:tcPr>
            <w:tcW w:w="986" w:type="dxa"/>
            <w:tcMar>
              <w:left w:w="28" w:type="dxa"/>
              <w:right w:w="28" w:type="dxa"/>
            </w:tcMar>
            <w:vAlign w:val="center"/>
          </w:tcPr>
          <w:p w:rsidR="002D4B1D" w:rsidP="00FF1578" w:rsidRDefault="002D4B1D" w14:paraId="241C1735" w14:textId="77777777">
            <w:pPr>
              <w:pStyle w:val="p-table"/>
              <w:jc w:val="right"/>
              <w:rPr>
                <w:sz w:val="17"/>
              </w:rPr>
            </w:pPr>
          </w:p>
        </w:tc>
        <w:tc>
          <w:tcPr>
            <w:tcW w:w="986" w:type="dxa"/>
            <w:tcMar>
              <w:left w:w="28" w:type="dxa"/>
              <w:right w:w="28" w:type="dxa"/>
            </w:tcMar>
            <w:vAlign w:val="center"/>
          </w:tcPr>
          <w:p w:rsidR="002D4B1D" w:rsidP="00FF1578" w:rsidRDefault="002D4B1D" w14:paraId="64B31DD9" w14:textId="77777777">
            <w:pPr>
              <w:pStyle w:val="p-table"/>
              <w:jc w:val="right"/>
              <w:rPr>
                <w:sz w:val="17"/>
              </w:rPr>
            </w:pPr>
          </w:p>
        </w:tc>
        <w:tc>
          <w:tcPr>
            <w:tcW w:w="991" w:type="dxa"/>
            <w:tcMar>
              <w:left w:w="28" w:type="dxa"/>
              <w:right w:w="28" w:type="dxa"/>
            </w:tcMar>
            <w:vAlign w:val="center"/>
          </w:tcPr>
          <w:p w:rsidR="002D4B1D" w:rsidP="00FF1578" w:rsidRDefault="002D4B1D" w14:paraId="468D069E" w14:textId="77777777">
            <w:pPr>
              <w:pStyle w:val="p-table"/>
              <w:jc w:val="right"/>
              <w:rPr>
                <w:sz w:val="17"/>
              </w:rPr>
            </w:pPr>
          </w:p>
        </w:tc>
      </w:tr>
      <w:tr w:rsidR="002D4B1D" w:rsidTr="00FF1578" w14:paraId="25767402" w14:textId="77777777">
        <w:tc>
          <w:tcPr>
            <w:tcW w:w="3773" w:type="dxa"/>
            <w:tcMar>
              <w:right w:w="28" w:type="dxa"/>
            </w:tcMar>
          </w:tcPr>
          <w:p w:rsidR="002D4B1D" w:rsidRDefault="004C1C78" w14:paraId="5E6D43C3" w14:textId="77777777">
            <w:pPr>
              <w:pStyle w:val="p-table"/>
              <w:rPr>
                <w:sz w:val="17"/>
              </w:rPr>
            </w:pPr>
            <w:r>
              <w:rPr>
                <w:sz w:val="17"/>
              </w:rPr>
              <w:t>EU Open data Richtlijn</w:t>
            </w:r>
          </w:p>
        </w:tc>
        <w:tc>
          <w:tcPr>
            <w:tcW w:w="986" w:type="dxa"/>
            <w:tcMar>
              <w:left w:w="28" w:type="dxa"/>
              <w:right w:w="28" w:type="dxa"/>
            </w:tcMar>
            <w:vAlign w:val="center"/>
          </w:tcPr>
          <w:p w:rsidR="002D4B1D" w:rsidP="00FF1578" w:rsidRDefault="004C1C78" w14:paraId="20CD85B4" w14:textId="77777777">
            <w:pPr>
              <w:pStyle w:val="p-table"/>
              <w:jc w:val="right"/>
              <w:rPr>
                <w:sz w:val="17"/>
              </w:rPr>
            </w:pPr>
            <w:r>
              <w:rPr>
                <w:sz w:val="17"/>
              </w:rPr>
              <w:t>15</w:t>
            </w:r>
          </w:p>
        </w:tc>
        <w:tc>
          <w:tcPr>
            <w:tcW w:w="986" w:type="dxa"/>
            <w:tcMar>
              <w:left w:w="28" w:type="dxa"/>
              <w:right w:w="28" w:type="dxa"/>
            </w:tcMar>
            <w:vAlign w:val="center"/>
          </w:tcPr>
          <w:p w:rsidR="002D4B1D" w:rsidP="00FF1578" w:rsidRDefault="002D4B1D" w14:paraId="078F1985" w14:textId="77777777">
            <w:pPr>
              <w:pStyle w:val="p-table"/>
              <w:jc w:val="right"/>
              <w:rPr>
                <w:sz w:val="17"/>
              </w:rPr>
            </w:pPr>
          </w:p>
        </w:tc>
        <w:tc>
          <w:tcPr>
            <w:tcW w:w="986" w:type="dxa"/>
            <w:tcMar>
              <w:left w:w="28" w:type="dxa"/>
              <w:right w:w="28" w:type="dxa"/>
            </w:tcMar>
            <w:vAlign w:val="center"/>
          </w:tcPr>
          <w:p w:rsidR="002D4B1D" w:rsidP="00FF1578" w:rsidRDefault="002D4B1D" w14:paraId="17D2AF9A" w14:textId="77777777">
            <w:pPr>
              <w:pStyle w:val="p-table"/>
              <w:jc w:val="right"/>
              <w:rPr>
                <w:sz w:val="17"/>
              </w:rPr>
            </w:pPr>
          </w:p>
        </w:tc>
        <w:tc>
          <w:tcPr>
            <w:tcW w:w="986" w:type="dxa"/>
            <w:tcMar>
              <w:left w:w="28" w:type="dxa"/>
              <w:right w:w="28" w:type="dxa"/>
            </w:tcMar>
            <w:vAlign w:val="center"/>
          </w:tcPr>
          <w:p w:rsidR="002D4B1D" w:rsidP="00FF1578" w:rsidRDefault="002D4B1D" w14:paraId="08A767D6" w14:textId="77777777">
            <w:pPr>
              <w:pStyle w:val="p-table"/>
              <w:jc w:val="right"/>
              <w:rPr>
                <w:sz w:val="17"/>
              </w:rPr>
            </w:pPr>
          </w:p>
        </w:tc>
        <w:tc>
          <w:tcPr>
            <w:tcW w:w="986" w:type="dxa"/>
            <w:tcMar>
              <w:left w:w="28" w:type="dxa"/>
              <w:right w:w="28" w:type="dxa"/>
            </w:tcMar>
            <w:vAlign w:val="center"/>
          </w:tcPr>
          <w:p w:rsidR="002D4B1D" w:rsidP="00FF1578" w:rsidRDefault="002D4B1D" w14:paraId="19473BC2" w14:textId="77777777">
            <w:pPr>
              <w:pStyle w:val="p-table"/>
              <w:jc w:val="right"/>
              <w:rPr>
                <w:sz w:val="17"/>
              </w:rPr>
            </w:pPr>
          </w:p>
        </w:tc>
        <w:tc>
          <w:tcPr>
            <w:tcW w:w="991" w:type="dxa"/>
            <w:tcMar>
              <w:left w:w="28" w:type="dxa"/>
              <w:right w:w="28" w:type="dxa"/>
            </w:tcMar>
            <w:vAlign w:val="center"/>
          </w:tcPr>
          <w:p w:rsidR="002D4B1D" w:rsidP="00FF1578" w:rsidRDefault="002D4B1D" w14:paraId="5CCC5219" w14:textId="77777777">
            <w:pPr>
              <w:pStyle w:val="p-table"/>
              <w:jc w:val="right"/>
              <w:rPr>
                <w:sz w:val="17"/>
              </w:rPr>
            </w:pPr>
          </w:p>
        </w:tc>
      </w:tr>
      <w:tr w:rsidR="002D4B1D" w:rsidTr="00FF1578" w14:paraId="0BBEC4C1" w14:textId="77777777">
        <w:tc>
          <w:tcPr>
            <w:tcW w:w="3773" w:type="dxa"/>
            <w:tcMar>
              <w:right w:w="28" w:type="dxa"/>
            </w:tcMar>
          </w:tcPr>
          <w:p w:rsidR="002D4B1D" w:rsidRDefault="004C1C78" w14:paraId="4C4D2BEB" w14:textId="77777777">
            <w:pPr>
              <w:pStyle w:val="p-table"/>
              <w:rPr>
                <w:sz w:val="17"/>
              </w:rPr>
            </w:pPr>
            <w:r>
              <w:rPr>
                <w:sz w:val="17"/>
              </w:rPr>
              <w:t>Overige eindejaarsmarge</w:t>
            </w:r>
          </w:p>
        </w:tc>
        <w:tc>
          <w:tcPr>
            <w:tcW w:w="986" w:type="dxa"/>
            <w:tcMar>
              <w:left w:w="28" w:type="dxa"/>
              <w:right w:w="28" w:type="dxa"/>
            </w:tcMar>
            <w:vAlign w:val="center"/>
          </w:tcPr>
          <w:p w:rsidR="002D4B1D" w:rsidP="00FF1578" w:rsidRDefault="004C1C78" w14:paraId="479AC33E" w14:textId="77777777">
            <w:pPr>
              <w:pStyle w:val="p-table"/>
              <w:jc w:val="right"/>
              <w:rPr>
                <w:sz w:val="17"/>
              </w:rPr>
            </w:pPr>
            <w:r>
              <w:rPr>
                <w:sz w:val="17"/>
              </w:rPr>
              <w:t>44</w:t>
            </w:r>
          </w:p>
        </w:tc>
        <w:tc>
          <w:tcPr>
            <w:tcW w:w="986" w:type="dxa"/>
            <w:tcMar>
              <w:left w:w="28" w:type="dxa"/>
              <w:right w:w="28" w:type="dxa"/>
            </w:tcMar>
            <w:vAlign w:val="center"/>
          </w:tcPr>
          <w:p w:rsidR="002D4B1D" w:rsidP="00FF1578" w:rsidRDefault="002D4B1D" w14:paraId="1740F871" w14:textId="77777777">
            <w:pPr>
              <w:pStyle w:val="p-table"/>
              <w:jc w:val="right"/>
              <w:rPr>
                <w:sz w:val="17"/>
              </w:rPr>
            </w:pPr>
          </w:p>
        </w:tc>
        <w:tc>
          <w:tcPr>
            <w:tcW w:w="986" w:type="dxa"/>
            <w:tcMar>
              <w:left w:w="28" w:type="dxa"/>
              <w:right w:w="28" w:type="dxa"/>
            </w:tcMar>
            <w:vAlign w:val="center"/>
          </w:tcPr>
          <w:p w:rsidR="002D4B1D" w:rsidP="00FF1578" w:rsidRDefault="002D4B1D" w14:paraId="3287D580" w14:textId="77777777">
            <w:pPr>
              <w:pStyle w:val="p-table"/>
              <w:jc w:val="right"/>
              <w:rPr>
                <w:sz w:val="17"/>
              </w:rPr>
            </w:pPr>
          </w:p>
        </w:tc>
        <w:tc>
          <w:tcPr>
            <w:tcW w:w="986" w:type="dxa"/>
            <w:tcMar>
              <w:left w:w="28" w:type="dxa"/>
              <w:right w:w="28" w:type="dxa"/>
            </w:tcMar>
            <w:vAlign w:val="center"/>
          </w:tcPr>
          <w:p w:rsidR="002D4B1D" w:rsidP="00FF1578" w:rsidRDefault="002D4B1D" w14:paraId="20167029" w14:textId="77777777">
            <w:pPr>
              <w:pStyle w:val="p-table"/>
              <w:jc w:val="right"/>
              <w:rPr>
                <w:sz w:val="17"/>
              </w:rPr>
            </w:pPr>
          </w:p>
        </w:tc>
        <w:tc>
          <w:tcPr>
            <w:tcW w:w="986" w:type="dxa"/>
            <w:tcMar>
              <w:left w:w="28" w:type="dxa"/>
              <w:right w:w="28" w:type="dxa"/>
            </w:tcMar>
            <w:vAlign w:val="center"/>
          </w:tcPr>
          <w:p w:rsidR="002D4B1D" w:rsidP="00FF1578" w:rsidRDefault="002D4B1D" w14:paraId="17D99483" w14:textId="77777777">
            <w:pPr>
              <w:pStyle w:val="p-table"/>
              <w:jc w:val="right"/>
              <w:rPr>
                <w:sz w:val="17"/>
              </w:rPr>
            </w:pPr>
          </w:p>
        </w:tc>
        <w:tc>
          <w:tcPr>
            <w:tcW w:w="991" w:type="dxa"/>
            <w:tcMar>
              <w:left w:w="28" w:type="dxa"/>
              <w:right w:w="28" w:type="dxa"/>
            </w:tcMar>
            <w:vAlign w:val="center"/>
          </w:tcPr>
          <w:p w:rsidR="002D4B1D" w:rsidP="00FF1578" w:rsidRDefault="002D4B1D" w14:paraId="1123213C" w14:textId="77777777">
            <w:pPr>
              <w:pStyle w:val="p-table"/>
              <w:jc w:val="right"/>
              <w:rPr>
                <w:sz w:val="17"/>
              </w:rPr>
            </w:pPr>
          </w:p>
        </w:tc>
      </w:tr>
      <w:tr w:rsidR="002D4B1D" w:rsidTr="00FF1578" w14:paraId="5134B9CC" w14:textId="77777777">
        <w:tc>
          <w:tcPr>
            <w:tcW w:w="3773" w:type="dxa"/>
            <w:tcMar>
              <w:right w:w="28" w:type="dxa"/>
            </w:tcMar>
          </w:tcPr>
          <w:p w:rsidR="002D4B1D" w:rsidRDefault="002D4B1D" w14:paraId="308EDE4E" w14:textId="77777777">
            <w:pPr>
              <w:pStyle w:val="p-table"/>
              <w:rPr>
                <w:sz w:val="17"/>
              </w:rPr>
            </w:pPr>
          </w:p>
        </w:tc>
        <w:tc>
          <w:tcPr>
            <w:tcW w:w="986" w:type="dxa"/>
            <w:tcMar>
              <w:left w:w="28" w:type="dxa"/>
              <w:right w:w="28" w:type="dxa"/>
            </w:tcMar>
            <w:vAlign w:val="center"/>
          </w:tcPr>
          <w:p w:rsidR="002D4B1D" w:rsidP="00FF1578" w:rsidRDefault="002D4B1D" w14:paraId="73F32708" w14:textId="77777777">
            <w:pPr>
              <w:pStyle w:val="p-table"/>
              <w:jc w:val="right"/>
              <w:rPr>
                <w:sz w:val="17"/>
              </w:rPr>
            </w:pPr>
          </w:p>
        </w:tc>
        <w:tc>
          <w:tcPr>
            <w:tcW w:w="986" w:type="dxa"/>
            <w:tcMar>
              <w:left w:w="28" w:type="dxa"/>
              <w:right w:w="28" w:type="dxa"/>
            </w:tcMar>
            <w:vAlign w:val="center"/>
          </w:tcPr>
          <w:p w:rsidR="002D4B1D" w:rsidP="00FF1578" w:rsidRDefault="002D4B1D" w14:paraId="522D4FCC" w14:textId="77777777">
            <w:pPr>
              <w:pStyle w:val="p-table"/>
              <w:jc w:val="right"/>
              <w:rPr>
                <w:sz w:val="17"/>
              </w:rPr>
            </w:pPr>
          </w:p>
        </w:tc>
        <w:tc>
          <w:tcPr>
            <w:tcW w:w="986" w:type="dxa"/>
            <w:tcMar>
              <w:left w:w="28" w:type="dxa"/>
              <w:right w:w="28" w:type="dxa"/>
            </w:tcMar>
            <w:vAlign w:val="center"/>
          </w:tcPr>
          <w:p w:rsidR="002D4B1D" w:rsidP="00FF1578" w:rsidRDefault="002D4B1D" w14:paraId="2F5B228C" w14:textId="77777777">
            <w:pPr>
              <w:pStyle w:val="p-table"/>
              <w:jc w:val="right"/>
              <w:rPr>
                <w:sz w:val="17"/>
              </w:rPr>
            </w:pPr>
          </w:p>
        </w:tc>
        <w:tc>
          <w:tcPr>
            <w:tcW w:w="986" w:type="dxa"/>
            <w:tcMar>
              <w:left w:w="28" w:type="dxa"/>
              <w:right w:w="28" w:type="dxa"/>
            </w:tcMar>
            <w:vAlign w:val="center"/>
          </w:tcPr>
          <w:p w:rsidR="002D4B1D" w:rsidP="00FF1578" w:rsidRDefault="002D4B1D" w14:paraId="56491BBE" w14:textId="77777777">
            <w:pPr>
              <w:pStyle w:val="p-table"/>
              <w:jc w:val="right"/>
              <w:rPr>
                <w:sz w:val="17"/>
              </w:rPr>
            </w:pPr>
          </w:p>
        </w:tc>
        <w:tc>
          <w:tcPr>
            <w:tcW w:w="986" w:type="dxa"/>
            <w:tcMar>
              <w:left w:w="28" w:type="dxa"/>
              <w:right w:w="28" w:type="dxa"/>
            </w:tcMar>
            <w:vAlign w:val="center"/>
          </w:tcPr>
          <w:p w:rsidR="002D4B1D" w:rsidP="00FF1578" w:rsidRDefault="002D4B1D" w14:paraId="4DBA1B6B" w14:textId="77777777">
            <w:pPr>
              <w:pStyle w:val="p-table"/>
              <w:jc w:val="right"/>
              <w:rPr>
                <w:sz w:val="17"/>
              </w:rPr>
            </w:pPr>
          </w:p>
        </w:tc>
        <w:tc>
          <w:tcPr>
            <w:tcW w:w="991" w:type="dxa"/>
            <w:tcMar>
              <w:left w:w="28" w:type="dxa"/>
              <w:right w:w="28" w:type="dxa"/>
            </w:tcMar>
            <w:vAlign w:val="center"/>
          </w:tcPr>
          <w:p w:rsidR="002D4B1D" w:rsidP="00FF1578" w:rsidRDefault="002D4B1D" w14:paraId="77BAB813" w14:textId="77777777">
            <w:pPr>
              <w:pStyle w:val="p-table"/>
              <w:jc w:val="right"/>
              <w:rPr>
                <w:sz w:val="17"/>
              </w:rPr>
            </w:pPr>
          </w:p>
        </w:tc>
      </w:tr>
      <w:tr w:rsidR="002D4B1D" w:rsidTr="00FF1578" w14:paraId="32F441B1" w14:textId="77777777">
        <w:tc>
          <w:tcPr>
            <w:tcW w:w="3773" w:type="dxa"/>
            <w:tcMar>
              <w:right w:w="28" w:type="dxa"/>
            </w:tcMar>
          </w:tcPr>
          <w:p w:rsidR="002D4B1D" w:rsidRDefault="004C1C78" w14:paraId="6EC89B8D" w14:textId="77777777">
            <w:pPr>
              <w:pStyle w:val="p-table"/>
              <w:rPr>
                <w:i/>
                <w:sz w:val="17"/>
              </w:rPr>
            </w:pPr>
            <w:r>
              <w:rPr>
                <w:i/>
                <w:sz w:val="17"/>
              </w:rPr>
              <w:t>Extrapolatie</w:t>
            </w:r>
          </w:p>
        </w:tc>
        <w:tc>
          <w:tcPr>
            <w:tcW w:w="986" w:type="dxa"/>
            <w:tcMar>
              <w:left w:w="28" w:type="dxa"/>
              <w:right w:w="28" w:type="dxa"/>
            </w:tcMar>
            <w:vAlign w:val="center"/>
          </w:tcPr>
          <w:p w:rsidR="002D4B1D" w:rsidP="00FF1578" w:rsidRDefault="002D4B1D" w14:paraId="21046543" w14:textId="77777777">
            <w:pPr>
              <w:pStyle w:val="p-table"/>
              <w:jc w:val="right"/>
              <w:rPr>
                <w:sz w:val="17"/>
              </w:rPr>
            </w:pPr>
          </w:p>
        </w:tc>
        <w:tc>
          <w:tcPr>
            <w:tcW w:w="986" w:type="dxa"/>
            <w:tcMar>
              <w:left w:w="28" w:type="dxa"/>
              <w:right w:w="28" w:type="dxa"/>
            </w:tcMar>
            <w:vAlign w:val="center"/>
          </w:tcPr>
          <w:p w:rsidR="002D4B1D" w:rsidP="00FF1578" w:rsidRDefault="002D4B1D" w14:paraId="40AD8AB0" w14:textId="77777777">
            <w:pPr>
              <w:pStyle w:val="p-table"/>
              <w:jc w:val="right"/>
              <w:rPr>
                <w:sz w:val="17"/>
              </w:rPr>
            </w:pPr>
          </w:p>
        </w:tc>
        <w:tc>
          <w:tcPr>
            <w:tcW w:w="986" w:type="dxa"/>
            <w:tcMar>
              <w:left w:w="28" w:type="dxa"/>
              <w:right w:w="28" w:type="dxa"/>
            </w:tcMar>
            <w:vAlign w:val="center"/>
          </w:tcPr>
          <w:p w:rsidR="002D4B1D" w:rsidP="00FF1578" w:rsidRDefault="002D4B1D" w14:paraId="5CAE697D" w14:textId="77777777">
            <w:pPr>
              <w:pStyle w:val="p-table"/>
              <w:jc w:val="right"/>
              <w:rPr>
                <w:sz w:val="17"/>
              </w:rPr>
            </w:pPr>
          </w:p>
        </w:tc>
        <w:tc>
          <w:tcPr>
            <w:tcW w:w="986" w:type="dxa"/>
            <w:tcMar>
              <w:left w:w="28" w:type="dxa"/>
              <w:right w:w="28" w:type="dxa"/>
            </w:tcMar>
            <w:vAlign w:val="center"/>
          </w:tcPr>
          <w:p w:rsidR="002D4B1D" w:rsidP="00FF1578" w:rsidRDefault="002D4B1D" w14:paraId="2A11BB4D" w14:textId="77777777">
            <w:pPr>
              <w:pStyle w:val="p-table"/>
              <w:jc w:val="right"/>
              <w:rPr>
                <w:sz w:val="17"/>
              </w:rPr>
            </w:pPr>
          </w:p>
        </w:tc>
        <w:tc>
          <w:tcPr>
            <w:tcW w:w="986" w:type="dxa"/>
            <w:tcMar>
              <w:left w:w="28" w:type="dxa"/>
              <w:right w:w="28" w:type="dxa"/>
            </w:tcMar>
            <w:vAlign w:val="center"/>
          </w:tcPr>
          <w:p w:rsidR="002D4B1D" w:rsidP="00FF1578" w:rsidRDefault="002D4B1D" w14:paraId="054B391D" w14:textId="77777777">
            <w:pPr>
              <w:pStyle w:val="p-table"/>
              <w:jc w:val="right"/>
              <w:rPr>
                <w:sz w:val="17"/>
              </w:rPr>
            </w:pPr>
          </w:p>
        </w:tc>
        <w:tc>
          <w:tcPr>
            <w:tcW w:w="991" w:type="dxa"/>
            <w:tcMar>
              <w:left w:w="28" w:type="dxa"/>
              <w:right w:w="28" w:type="dxa"/>
            </w:tcMar>
            <w:vAlign w:val="center"/>
          </w:tcPr>
          <w:p w:rsidR="002D4B1D" w:rsidP="00FF1578" w:rsidRDefault="004C1C78" w14:paraId="31DAD398" w14:textId="77777777">
            <w:pPr>
              <w:pStyle w:val="p-table"/>
              <w:jc w:val="right"/>
              <w:rPr>
                <w:i/>
                <w:sz w:val="17"/>
              </w:rPr>
            </w:pPr>
            <w:r>
              <w:rPr>
                <w:i/>
                <w:sz w:val="17"/>
              </w:rPr>
              <w:t>2.146</w:t>
            </w:r>
          </w:p>
        </w:tc>
      </w:tr>
      <w:tr w:rsidR="002D4B1D" w:rsidTr="00FF1578" w14:paraId="5DD7710A" w14:textId="77777777">
        <w:tc>
          <w:tcPr>
            <w:tcW w:w="3773" w:type="dxa"/>
            <w:tcMar>
              <w:right w:w="28" w:type="dxa"/>
            </w:tcMar>
          </w:tcPr>
          <w:p w:rsidR="002D4B1D" w:rsidRDefault="004C1C78" w14:paraId="5F88E41D" w14:textId="77777777">
            <w:pPr>
              <w:pStyle w:val="p-table"/>
              <w:rPr>
                <w:sz w:val="17"/>
              </w:rPr>
            </w:pPr>
            <w:r>
              <w:rPr>
                <w:sz w:val="17"/>
              </w:rPr>
              <w:t>Extrapolatie</w:t>
            </w:r>
          </w:p>
        </w:tc>
        <w:tc>
          <w:tcPr>
            <w:tcW w:w="986" w:type="dxa"/>
            <w:tcMar>
              <w:left w:w="28" w:type="dxa"/>
              <w:right w:w="28" w:type="dxa"/>
            </w:tcMar>
            <w:vAlign w:val="center"/>
          </w:tcPr>
          <w:p w:rsidR="002D4B1D" w:rsidP="00FF1578" w:rsidRDefault="002D4B1D" w14:paraId="21A40AF2" w14:textId="77777777">
            <w:pPr>
              <w:pStyle w:val="p-table"/>
              <w:jc w:val="right"/>
              <w:rPr>
                <w:sz w:val="17"/>
              </w:rPr>
            </w:pPr>
          </w:p>
        </w:tc>
        <w:tc>
          <w:tcPr>
            <w:tcW w:w="986" w:type="dxa"/>
            <w:tcMar>
              <w:left w:w="28" w:type="dxa"/>
              <w:right w:w="28" w:type="dxa"/>
            </w:tcMar>
            <w:vAlign w:val="center"/>
          </w:tcPr>
          <w:p w:rsidR="002D4B1D" w:rsidP="00FF1578" w:rsidRDefault="002D4B1D" w14:paraId="2D44BAA9" w14:textId="77777777">
            <w:pPr>
              <w:pStyle w:val="p-table"/>
              <w:jc w:val="right"/>
              <w:rPr>
                <w:sz w:val="17"/>
              </w:rPr>
            </w:pPr>
          </w:p>
        </w:tc>
        <w:tc>
          <w:tcPr>
            <w:tcW w:w="986" w:type="dxa"/>
            <w:tcMar>
              <w:left w:w="28" w:type="dxa"/>
              <w:right w:w="28" w:type="dxa"/>
            </w:tcMar>
            <w:vAlign w:val="center"/>
          </w:tcPr>
          <w:p w:rsidR="002D4B1D" w:rsidP="00FF1578" w:rsidRDefault="002D4B1D" w14:paraId="40B9A994" w14:textId="77777777">
            <w:pPr>
              <w:pStyle w:val="p-table"/>
              <w:jc w:val="right"/>
              <w:rPr>
                <w:sz w:val="17"/>
              </w:rPr>
            </w:pPr>
          </w:p>
        </w:tc>
        <w:tc>
          <w:tcPr>
            <w:tcW w:w="986" w:type="dxa"/>
            <w:tcMar>
              <w:left w:w="28" w:type="dxa"/>
              <w:right w:w="28" w:type="dxa"/>
            </w:tcMar>
            <w:vAlign w:val="center"/>
          </w:tcPr>
          <w:p w:rsidR="002D4B1D" w:rsidP="00FF1578" w:rsidRDefault="002D4B1D" w14:paraId="2DAB77D8" w14:textId="77777777">
            <w:pPr>
              <w:pStyle w:val="p-table"/>
              <w:jc w:val="right"/>
              <w:rPr>
                <w:sz w:val="17"/>
              </w:rPr>
            </w:pPr>
          </w:p>
        </w:tc>
        <w:tc>
          <w:tcPr>
            <w:tcW w:w="986" w:type="dxa"/>
            <w:tcMar>
              <w:left w:w="28" w:type="dxa"/>
              <w:right w:w="28" w:type="dxa"/>
            </w:tcMar>
            <w:vAlign w:val="center"/>
          </w:tcPr>
          <w:p w:rsidR="002D4B1D" w:rsidP="00FF1578" w:rsidRDefault="002D4B1D" w14:paraId="26217495" w14:textId="77777777">
            <w:pPr>
              <w:pStyle w:val="p-table"/>
              <w:jc w:val="right"/>
              <w:rPr>
                <w:sz w:val="17"/>
              </w:rPr>
            </w:pPr>
          </w:p>
        </w:tc>
        <w:tc>
          <w:tcPr>
            <w:tcW w:w="991" w:type="dxa"/>
            <w:tcMar>
              <w:left w:w="28" w:type="dxa"/>
              <w:right w:w="28" w:type="dxa"/>
            </w:tcMar>
            <w:vAlign w:val="center"/>
          </w:tcPr>
          <w:p w:rsidR="002D4B1D" w:rsidP="00FF1578" w:rsidRDefault="004C1C78" w14:paraId="6C824D2C" w14:textId="77777777">
            <w:pPr>
              <w:pStyle w:val="p-table"/>
              <w:jc w:val="right"/>
              <w:rPr>
                <w:sz w:val="17"/>
              </w:rPr>
            </w:pPr>
            <w:r>
              <w:rPr>
                <w:sz w:val="17"/>
              </w:rPr>
              <w:t>2.146</w:t>
            </w:r>
          </w:p>
        </w:tc>
      </w:tr>
      <w:tr w:rsidR="002D4B1D" w:rsidTr="00FF1578" w14:paraId="613FD643" w14:textId="77777777">
        <w:tc>
          <w:tcPr>
            <w:tcW w:w="3773" w:type="dxa"/>
            <w:tcMar>
              <w:right w:w="28" w:type="dxa"/>
            </w:tcMar>
          </w:tcPr>
          <w:p w:rsidR="002D4B1D" w:rsidRDefault="002D4B1D" w14:paraId="2D1887BE" w14:textId="77777777">
            <w:pPr>
              <w:pStyle w:val="p-table"/>
              <w:rPr>
                <w:sz w:val="17"/>
              </w:rPr>
            </w:pPr>
          </w:p>
        </w:tc>
        <w:tc>
          <w:tcPr>
            <w:tcW w:w="986" w:type="dxa"/>
            <w:tcMar>
              <w:left w:w="28" w:type="dxa"/>
              <w:right w:w="28" w:type="dxa"/>
            </w:tcMar>
            <w:vAlign w:val="center"/>
          </w:tcPr>
          <w:p w:rsidR="002D4B1D" w:rsidP="00FF1578" w:rsidRDefault="002D4B1D" w14:paraId="211C4836" w14:textId="77777777">
            <w:pPr>
              <w:pStyle w:val="p-table"/>
              <w:jc w:val="right"/>
              <w:rPr>
                <w:sz w:val="17"/>
              </w:rPr>
            </w:pPr>
          </w:p>
        </w:tc>
        <w:tc>
          <w:tcPr>
            <w:tcW w:w="986" w:type="dxa"/>
            <w:tcMar>
              <w:left w:w="28" w:type="dxa"/>
              <w:right w:w="28" w:type="dxa"/>
            </w:tcMar>
            <w:vAlign w:val="center"/>
          </w:tcPr>
          <w:p w:rsidR="002D4B1D" w:rsidP="00FF1578" w:rsidRDefault="002D4B1D" w14:paraId="550AFE55" w14:textId="77777777">
            <w:pPr>
              <w:pStyle w:val="p-table"/>
              <w:jc w:val="right"/>
              <w:rPr>
                <w:sz w:val="17"/>
              </w:rPr>
            </w:pPr>
          </w:p>
        </w:tc>
        <w:tc>
          <w:tcPr>
            <w:tcW w:w="986" w:type="dxa"/>
            <w:tcMar>
              <w:left w:w="28" w:type="dxa"/>
              <w:right w:w="28" w:type="dxa"/>
            </w:tcMar>
            <w:vAlign w:val="center"/>
          </w:tcPr>
          <w:p w:rsidR="002D4B1D" w:rsidP="00FF1578" w:rsidRDefault="002D4B1D" w14:paraId="21CBDDFE" w14:textId="77777777">
            <w:pPr>
              <w:pStyle w:val="p-table"/>
              <w:jc w:val="right"/>
              <w:rPr>
                <w:sz w:val="17"/>
              </w:rPr>
            </w:pPr>
          </w:p>
        </w:tc>
        <w:tc>
          <w:tcPr>
            <w:tcW w:w="986" w:type="dxa"/>
            <w:tcMar>
              <w:left w:w="28" w:type="dxa"/>
              <w:right w:w="28" w:type="dxa"/>
            </w:tcMar>
            <w:vAlign w:val="center"/>
          </w:tcPr>
          <w:p w:rsidR="002D4B1D" w:rsidP="00FF1578" w:rsidRDefault="002D4B1D" w14:paraId="25102E52" w14:textId="77777777">
            <w:pPr>
              <w:pStyle w:val="p-table"/>
              <w:jc w:val="right"/>
              <w:rPr>
                <w:sz w:val="17"/>
              </w:rPr>
            </w:pPr>
          </w:p>
        </w:tc>
        <w:tc>
          <w:tcPr>
            <w:tcW w:w="986" w:type="dxa"/>
            <w:tcMar>
              <w:left w:w="28" w:type="dxa"/>
              <w:right w:w="28" w:type="dxa"/>
            </w:tcMar>
            <w:vAlign w:val="center"/>
          </w:tcPr>
          <w:p w:rsidR="002D4B1D" w:rsidP="00FF1578" w:rsidRDefault="002D4B1D" w14:paraId="78CDB97B" w14:textId="77777777">
            <w:pPr>
              <w:pStyle w:val="p-table"/>
              <w:jc w:val="right"/>
              <w:rPr>
                <w:sz w:val="17"/>
              </w:rPr>
            </w:pPr>
          </w:p>
        </w:tc>
        <w:tc>
          <w:tcPr>
            <w:tcW w:w="991" w:type="dxa"/>
            <w:tcMar>
              <w:left w:w="28" w:type="dxa"/>
              <w:right w:w="28" w:type="dxa"/>
            </w:tcMar>
            <w:vAlign w:val="center"/>
          </w:tcPr>
          <w:p w:rsidR="002D4B1D" w:rsidP="00FF1578" w:rsidRDefault="002D4B1D" w14:paraId="07519EA5" w14:textId="77777777">
            <w:pPr>
              <w:pStyle w:val="p-table"/>
              <w:jc w:val="right"/>
              <w:rPr>
                <w:sz w:val="17"/>
              </w:rPr>
            </w:pPr>
          </w:p>
        </w:tc>
      </w:tr>
      <w:tr w:rsidR="002D4B1D" w:rsidTr="00FF1578" w14:paraId="79124D48" w14:textId="77777777">
        <w:tc>
          <w:tcPr>
            <w:tcW w:w="3773" w:type="dxa"/>
            <w:tcMar>
              <w:right w:w="28" w:type="dxa"/>
            </w:tcMar>
          </w:tcPr>
          <w:p w:rsidR="002D4B1D" w:rsidRDefault="004C1C78" w14:paraId="690BBCA0" w14:textId="77777777">
            <w:pPr>
              <w:pStyle w:val="p-table"/>
              <w:rPr>
                <w:i/>
                <w:sz w:val="17"/>
              </w:rPr>
            </w:pPr>
            <w:r>
              <w:rPr>
                <w:i/>
                <w:sz w:val="17"/>
              </w:rPr>
              <w:t>Technisch</w:t>
            </w:r>
          </w:p>
        </w:tc>
        <w:tc>
          <w:tcPr>
            <w:tcW w:w="986" w:type="dxa"/>
            <w:tcMar>
              <w:left w:w="28" w:type="dxa"/>
              <w:right w:w="28" w:type="dxa"/>
            </w:tcMar>
            <w:vAlign w:val="center"/>
          </w:tcPr>
          <w:p w:rsidR="002D4B1D" w:rsidP="00FF1578" w:rsidRDefault="004C1C78" w14:paraId="025042BC" w14:textId="77777777">
            <w:pPr>
              <w:pStyle w:val="p-table"/>
              <w:jc w:val="right"/>
              <w:rPr>
                <w:i/>
                <w:sz w:val="17"/>
              </w:rPr>
            </w:pPr>
            <w:r>
              <w:rPr>
                <w:i/>
                <w:sz w:val="17"/>
              </w:rPr>
              <w:t>115</w:t>
            </w:r>
          </w:p>
        </w:tc>
        <w:tc>
          <w:tcPr>
            <w:tcW w:w="986" w:type="dxa"/>
            <w:tcMar>
              <w:left w:w="28" w:type="dxa"/>
              <w:right w:w="28" w:type="dxa"/>
            </w:tcMar>
            <w:vAlign w:val="center"/>
          </w:tcPr>
          <w:p w:rsidR="002D4B1D" w:rsidP="00FF1578" w:rsidRDefault="004C1C78" w14:paraId="5C1CDC65" w14:textId="77777777">
            <w:pPr>
              <w:pStyle w:val="p-table"/>
              <w:jc w:val="right"/>
              <w:rPr>
                <w:i/>
                <w:sz w:val="17"/>
              </w:rPr>
            </w:pPr>
            <w:r>
              <w:rPr>
                <w:i/>
                <w:sz w:val="17"/>
              </w:rPr>
              <w:t>3</w:t>
            </w:r>
          </w:p>
        </w:tc>
        <w:tc>
          <w:tcPr>
            <w:tcW w:w="986" w:type="dxa"/>
            <w:tcMar>
              <w:left w:w="28" w:type="dxa"/>
              <w:right w:w="28" w:type="dxa"/>
            </w:tcMar>
            <w:vAlign w:val="center"/>
          </w:tcPr>
          <w:p w:rsidR="002D4B1D" w:rsidP="00FF1578" w:rsidRDefault="004C1C78" w14:paraId="5A3FEE14" w14:textId="77777777">
            <w:pPr>
              <w:pStyle w:val="p-table"/>
              <w:jc w:val="right"/>
              <w:rPr>
                <w:i/>
                <w:sz w:val="17"/>
              </w:rPr>
            </w:pPr>
            <w:r>
              <w:rPr>
                <w:i/>
                <w:sz w:val="17"/>
              </w:rPr>
              <w:t>4</w:t>
            </w:r>
          </w:p>
        </w:tc>
        <w:tc>
          <w:tcPr>
            <w:tcW w:w="986" w:type="dxa"/>
            <w:tcMar>
              <w:left w:w="28" w:type="dxa"/>
              <w:right w:w="28" w:type="dxa"/>
            </w:tcMar>
            <w:vAlign w:val="center"/>
          </w:tcPr>
          <w:p w:rsidR="002D4B1D" w:rsidP="00FF1578" w:rsidRDefault="004C1C78" w14:paraId="619D4882" w14:textId="77777777">
            <w:pPr>
              <w:pStyle w:val="p-table"/>
              <w:jc w:val="right"/>
              <w:rPr>
                <w:i/>
                <w:sz w:val="17"/>
              </w:rPr>
            </w:pPr>
            <w:r>
              <w:rPr>
                <w:i/>
                <w:sz w:val="17"/>
              </w:rPr>
              <w:t>5</w:t>
            </w:r>
          </w:p>
        </w:tc>
        <w:tc>
          <w:tcPr>
            <w:tcW w:w="986" w:type="dxa"/>
            <w:tcMar>
              <w:left w:w="28" w:type="dxa"/>
              <w:right w:w="28" w:type="dxa"/>
            </w:tcMar>
            <w:vAlign w:val="center"/>
          </w:tcPr>
          <w:p w:rsidR="002D4B1D" w:rsidP="00FF1578" w:rsidRDefault="004C1C78" w14:paraId="69F39BDC" w14:textId="77777777">
            <w:pPr>
              <w:pStyle w:val="p-table"/>
              <w:jc w:val="right"/>
              <w:rPr>
                <w:i/>
                <w:sz w:val="17"/>
              </w:rPr>
            </w:pPr>
            <w:r>
              <w:rPr>
                <w:i/>
                <w:sz w:val="17"/>
              </w:rPr>
              <w:t>6</w:t>
            </w:r>
          </w:p>
        </w:tc>
        <w:tc>
          <w:tcPr>
            <w:tcW w:w="991" w:type="dxa"/>
            <w:tcMar>
              <w:left w:w="28" w:type="dxa"/>
              <w:right w:w="28" w:type="dxa"/>
            </w:tcMar>
            <w:vAlign w:val="center"/>
          </w:tcPr>
          <w:p w:rsidR="002D4B1D" w:rsidP="00FF1578" w:rsidRDefault="004C1C78" w14:paraId="41AF31B2" w14:textId="77777777">
            <w:pPr>
              <w:pStyle w:val="p-table"/>
              <w:jc w:val="right"/>
              <w:rPr>
                <w:i/>
                <w:sz w:val="17"/>
              </w:rPr>
            </w:pPr>
            <w:r>
              <w:rPr>
                <w:i/>
                <w:sz w:val="17"/>
              </w:rPr>
              <w:t>6</w:t>
            </w:r>
          </w:p>
        </w:tc>
      </w:tr>
      <w:tr w:rsidR="002D4B1D" w:rsidTr="00FF1578" w14:paraId="5219EE19" w14:textId="77777777">
        <w:tc>
          <w:tcPr>
            <w:tcW w:w="3773" w:type="dxa"/>
            <w:tcMar>
              <w:right w:w="28" w:type="dxa"/>
            </w:tcMar>
          </w:tcPr>
          <w:p w:rsidR="002D4B1D" w:rsidRDefault="004C1C78" w14:paraId="4E2BB845" w14:textId="77777777">
            <w:pPr>
              <w:pStyle w:val="p-table"/>
              <w:rPr>
                <w:sz w:val="17"/>
              </w:rPr>
            </w:pPr>
            <w:proofErr w:type="spellStart"/>
            <w:r>
              <w:rPr>
                <w:sz w:val="17"/>
              </w:rPr>
              <w:t>Tariefgefinancierde</w:t>
            </w:r>
            <w:proofErr w:type="spellEnd"/>
            <w:r>
              <w:rPr>
                <w:sz w:val="17"/>
              </w:rPr>
              <w:t xml:space="preserve"> dienstverlening</w:t>
            </w:r>
          </w:p>
        </w:tc>
        <w:tc>
          <w:tcPr>
            <w:tcW w:w="986" w:type="dxa"/>
            <w:tcMar>
              <w:left w:w="28" w:type="dxa"/>
              <w:right w:w="28" w:type="dxa"/>
            </w:tcMar>
            <w:vAlign w:val="center"/>
          </w:tcPr>
          <w:p w:rsidR="002D4B1D" w:rsidP="00FF1578" w:rsidRDefault="004C1C78" w14:paraId="7E49054E" w14:textId="77777777">
            <w:pPr>
              <w:pStyle w:val="p-table"/>
              <w:jc w:val="right"/>
              <w:rPr>
                <w:sz w:val="17"/>
              </w:rPr>
            </w:pPr>
            <w:r>
              <w:rPr>
                <w:sz w:val="17"/>
              </w:rPr>
              <w:t>100</w:t>
            </w:r>
          </w:p>
        </w:tc>
        <w:tc>
          <w:tcPr>
            <w:tcW w:w="986" w:type="dxa"/>
            <w:tcMar>
              <w:left w:w="28" w:type="dxa"/>
              <w:right w:w="28" w:type="dxa"/>
            </w:tcMar>
            <w:vAlign w:val="center"/>
          </w:tcPr>
          <w:p w:rsidR="002D4B1D" w:rsidP="00FF1578" w:rsidRDefault="002D4B1D" w14:paraId="525D8429" w14:textId="77777777">
            <w:pPr>
              <w:pStyle w:val="p-table"/>
              <w:jc w:val="right"/>
              <w:rPr>
                <w:sz w:val="17"/>
              </w:rPr>
            </w:pPr>
          </w:p>
        </w:tc>
        <w:tc>
          <w:tcPr>
            <w:tcW w:w="986" w:type="dxa"/>
            <w:tcMar>
              <w:left w:w="28" w:type="dxa"/>
              <w:right w:w="28" w:type="dxa"/>
            </w:tcMar>
            <w:vAlign w:val="center"/>
          </w:tcPr>
          <w:p w:rsidR="002D4B1D" w:rsidP="00FF1578" w:rsidRDefault="002D4B1D" w14:paraId="68A3F86D" w14:textId="77777777">
            <w:pPr>
              <w:pStyle w:val="p-table"/>
              <w:jc w:val="right"/>
              <w:rPr>
                <w:sz w:val="17"/>
              </w:rPr>
            </w:pPr>
          </w:p>
        </w:tc>
        <w:tc>
          <w:tcPr>
            <w:tcW w:w="986" w:type="dxa"/>
            <w:tcMar>
              <w:left w:w="28" w:type="dxa"/>
              <w:right w:w="28" w:type="dxa"/>
            </w:tcMar>
            <w:vAlign w:val="center"/>
          </w:tcPr>
          <w:p w:rsidR="002D4B1D" w:rsidP="00FF1578" w:rsidRDefault="002D4B1D" w14:paraId="757E5E23" w14:textId="77777777">
            <w:pPr>
              <w:pStyle w:val="p-table"/>
              <w:jc w:val="right"/>
              <w:rPr>
                <w:sz w:val="17"/>
              </w:rPr>
            </w:pPr>
          </w:p>
        </w:tc>
        <w:tc>
          <w:tcPr>
            <w:tcW w:w="986" w:type="dxa"/>
            <w:tcMar>
              <w:left w:w="28" w:type="dxa"/>
              <w:right w:w="28" w:type="dxa"/>
            </w:tcMar>
            <w:vAlign w:val="center"/>
          </w:tcPr>
          <w:p w:rsidR="002D4B1D" w:rsidP="00FF1578" w:rsidRDefault="002D4B1D" w14:paraId="0BEE5E2D" w14:textId="77777777">
            <w:pPr>
              <w:pStyle w:val="p-table"/>
              <w:jc w:val="right"/>
              <w:rPr>
                <w:sz w:val="17"/>
              </w:rPr>
            </w:pPr>
          </w:p>
        </w:tc>
        <w:tc>
          <w:tcPr>
            <w:tcW w:w="991" w:type="dxa"/>
            <w:tcMar>
              <w:left w:w="28" w:type="dxa"/>
              <w:right w:w="28" w:type="dxa"/>
            </w:tcMar>
            <w:vAlign w:val="center"/>
          </w:tcPr>
          <w:p w:rsidR="002D4B1D" w:rsidP="00FF1578" w:rsidRDefault="002D4B1D" w14:paraId="529FA8C2" w14:textId="77777777">
            <w:pPr>
              <w:pStyle w:val="p-table"/>
              <w:jc w:val="right"/>
              <w:rPr>
                <w:sz w:val="17"/>
              </w:rPr>
            </w:pPr>
          </w:p>
        </w:tc>
      </w:tr>
      <w:tr w:rsidR="002D4B1D" w:rsidTr="00FF1578" w14:paraId="4F8C4225" w14:textId="77777777">
        <w:tc>
          <w:tcPr>
            <w:tcW w:w="3773" w:type="dxa"/>
            <w:tcMar>
              <w:right w:w="28" w:type="dxa"/>
            </w:tcMar>
          </w:tcPr>
          <w:p w:rsidR="002D4B1D" w:rsidRDefault="004C1C78" w14:paraId="47D003D5" w14:textId="77777777">
            <w:pPr>
              <w:pStyle w:val="p-table"/>
              <w:rPr>
                <w:sz w:val="17"/>
              </w:rPr>
            </w:pPr>
            <w:r>
              <w:rPr>
                <w:sz w:val="17"/>
              </w:rPr>
              <w:t xml:space="preserve">Budgettaire invulling </w:t>
            </w:r>
            <w:r>
              <w:rPr>
                <w:sz w:val="17"/>
              </w:rPr>
              <w:t>apparaatstaakstelling Hoofdlijnenakkoord</w:t>
            </w:r>
          </w:p>
        </w:tc>
        <w:tc>
          <w:tcPr>
            <w:tcW w:w="986" w:type="dxa"/>
            <w:tcMar>
              <w:left w:w="28" w:type="dxa"/>
              <w:right w:w="28" w:type="dxa"/>
            </w:tcMar>
            <w:vAlign w:val="center"/>
          </w:tcPr>
          <w:p w:rsidR="002D4B1D" w:rsidP="00FF1578" w:rsidRDefault="004C1C78" w14:paraId="122FD88D" w14:textId="77777777">
            <w:pPr>
              <w:pStyle w:val="p-table"/>
              <w:jc w:val="right"/>
              <w:rPr>
                <w:sz w:val="17"/>
              </w:rPr>
            </w:pPr>
            <w:r>
              <w:rPr>
                <w:sz w:val="17"/>
              </w:rPr>
              <w:t>18</w:t>
            </w:r>
          </w:p>
        </w:tc>
        <w:tc>
          <w:tcPr>
            <w:tcW w:w="986" w:type="dxa"/>
            <w:tcMar>
              <w:left w:w="28" w:type="dxa"/>
              <w:right w:w="28" w:type="dxa"/>
            </w:tcMar>
            <w:vAlign w:val="center"/>
          </w:tcPr>
          <w:p w:rsidR="002D4B1D" w:rsidP="00FF1578" w:rsidRDefault="002D4B1D" w14:paraId="5093485A" w14:textId="77777777">
            <w:pPr>
              <w:pStyle w:val="p-table"/>
              <w:jc w:val="right"/>
              <w:rPr>
                <w:sz w:val="17"/>
              </w:rPr>
            </w:pPr>
          </w:p>
        </w:tc>
        <w:tc>
          <w:tcPr>
            <w:tcW w:w="986" w:type="dxa"/>
            <w:tcMar>
              <w:left w:w="28" w:type="dxa"/>
              <w:right w:w="28" w:type="dxa"/>
            </w:tcMar>
            <w:vAlign w:val="center"/>
          </w:tcPr>
          <w:p w:rsidR="002D4B1D" w:rsidP="00FF1578" w:rsidRDefault="002D4B1D" w14:paraId="3D4B8833" w14:textId="77777777">
            <w:pPr>
              <w:pStyle w:val="p-table"/>
              <w:jc w:val="right"/>
              <w:rPr>
                <w:sz w:val="17"/>
              </w:rPr>
            </w:pPr>
          </w:p>
        </w:tc>
        <w:tc>
          <w:tcPr>
            <w:tcW w:w="986" w:type="dxa"/>
            <w:tcMar>
              <w:left w:w="28" w:type="dxa"/>
              <w:right w:w="28" w:type="dxa"/>
            </w:tcMar>
            <w:vAlign w:val="center"/>
          </w:tcPr>
          <w:p w:rsidR="002D4B1D" w:rsidP="00FF1578" w:rsidRDefault="002D4B1D" w14:paraId="15B4EEC3" w14:textId="77777777">
            <w:pPr>
              <w:pStyle w:val="p-table"/>
              <w:jc w:val="right"/>
              <w:rPr>
                <w:sz w:val="17"/>
              </w:rPr>
            </w:pPr>
          </w:p>
        </w:tc>
        <w:tc>
          <w:tcPr>
            <w:tcW w:w="986" w:type="dxa"/>
            <w:tcMar>
              <w:left w:w="28" w:type="dxa"/>
              <w:right w:w="28" w:type="dxa"/>
            </w:tcMar>
            <w:vAlign w:val="center"/>
          </w:tcPr>
          <w:p w:rsidR="002D4B1D" w:rsidP="00FF1578" w:rsidRDefault="002D4B1D" w14:paraId="59386756" w14:textId="77777777">
            <w:pPr>
              <w:pStyle w:val="p-table"/>
              <w:jc w:val="right"/>
              <w:rPr>
                <w:sz w:val="17"/>
              </w:rPr>
            </w:pPr>
          </w:p>
        </w:tc>
        <w:tc>
          <w:tcPr>
            <w:tcW w:w="991" w:type="dxa"/>
            <w:tcMar>
              <w:left w:w="28" w:type="dxa"/>
              <w:right w:w="28" w:type="dxa"/>
            </w:tcMar>
            <w:vAlign w:val="center"/>
          </w:tcPr>
          <w:p w:rsidR="002D4B1D" w:rsidP="00FF1578" w:rsidRDefault="002D4B1D" w14:paraId="63E1266E" w14:textId="77777777">
            <w:pPr>
              <w:pStyle w:val="p-table"/>
              <w:jc w:val="right"/>
              <w:rPr>
                <w:sz w:val="17"/>
              </w:rPr>
            </w:pPr>
          </w:p>
        </w:tc>
      </w:tr>
      <w:tr w:rsidR="002D4B1D" w:rsidTr="00FF1578" w14:paraId="0A3FA3D8" w14:textId="77777777">
        <w:tc>
          <w:tcPr>
            <w:tcW w:w="3773" w:type="dxa"/>
            <w:tcMar>
              <w:right w:w="28" w:type="dxa"/>
            </w:tcMar>
          </w:tcPr>
          <w:p w:rsidR="002D4B1D" w:rsidRDefault="004C1C78" w14:paraId="52D26CC4" w14:textId="77777777">
            <w:pPr>
              <w:pStyle w:val="p-table"/>
              <w:rPr>
                <w:sz w:val="17"/>
              </w:rPr>
            </w:pPr>
            <w:r>
              <w:rPr>
                <w:sz w:val="17"/>
              </w:rPr>
              <w:t>Desaldering Herstelboeking ontvangsten/knelpunten IMG</w:t>
            </w:r>
          </w:p>
        </w:tc>
        <w:tc>
          <w:tcPr>
            <w:tcW w:w="986" w:type="dxa"/>
            <w:tcMar>
              <w:left w:w="28" w:type="dxa"/>
              <w:right w:w="28" w:type="dxa"/>
            </w:tcMar>
            <w:vAlign w:val="center"/>
          </w:tcPr>
          <w:p w:rsidR="002D4B1D" w:rsidP="00FF1578" w:rsidRDefault="004C1C78" w14:paraId="6DA3878C" w14:textId="77777777">
            <w:pPr>
              <w:pStyle w:val="p-table"/>
              <w:jc w:val="right"/>
              <w:rPr>
                <w:sz w:val="17"/>
              </w:rPr>
            </w:pPr>
            <w:r>
              <w:rPr>
                <w:sz w:val="17"/>
              </w:rPr>
              <w:t>‒</w:t>
            </w:r>
            <w:r>
              <w:rPr>
                <w:sz w:val="17"/>
              </w:rPr>
              <w:t xml:space="preserve"> 36</w:t>
            </w:r>
          </w:p>
        </w:tc>
        <w:tc>
          <w:tcPr>
            <w:tcW w:w="986" w:type="dxa"/>
            <w:tcMar>
              <w:left w:w="28" w:type="dxa"/>
              <w:right w:w="28" w:type="dxa"/>
            </w:tcMar>
            <w:vAlign w:val="center"/>
          </w:tcPr>
          <w:p w:rsidR="002D4B1D" w:rsidP="00FF1578" w:rsidRDefault="002D4B1D" w14:paraId="3593F8BA" w14:textId="77777777">
            <w:pPr>
              <w:pStyle w:val="p-table"/>
              <w:jc w:val="right"/>
              <w:rPr>
                <w:sz w:val="17"/>
              </w:rPr>
            </w:pPr>
          </w:p>
        </w:tc>
        <w:tc>
          <w:tcPr>
            <w:tcW w:w="986" w:type="dxa"/>
            <w:tcMar>
              <w:left w:w="28" w:type="dxa"/>
              <w:right w:w="28" w:type="dxa"/>
            </w:tcMar>
            <w:vAlign w:val="center"/>
          </w:tcPr>
          <w:p w:rsidR="002D4B1D" w:rsidP="00FF1578" w:rsidRDefault="002D4B1D" w14:paraId="08B9BC95" w14:textId="77777777">
            <w:pPr>
              <w:pStyle w:val="p-table"/>
              <w:jc w:val="right"/>
              <w:rPr>
                <w:sz w:val="17"/>
              </w:rPr>
            </w:pPr>
          </w:p>
        </w:tc>
        <w:tc>
          <w:tcPr>
            <w:tcW w:w="986" w:type="dxa"/>
            <w:tcMar>
              <w:left w:w="28" w:type="dxa"/>
              <w:right w:w="28" w:type="dxa"/>
            </w:tcMar>
            <w:vAlign w:val="center"/>
          </w:tcPr>
          <w:p w:rsidR="002D4B1D" w:rsidP="00FF1578" w:rsidRDefault="002D4B1D" w14:paraId="58845EC5" w14:textId="77777777">
            <w:pPr>
              <w:pStyle w:val="p-table"/>
              <w:jc w:val="right"/>
              <w:rPr>
                <w:sz w:val="17"/>
              </w:rPr>
            </w:pPr>
          </w:p>
        </w:tc>
        <w:tc>
          <w:tcPr>
            <w:tcW w:w="986" w:type="dxa"/>
            <w:tcMar>
              <w:left w:w="28" w:type="dxa"/>
              <w:right w:w="28" w:type="dxa"/>
            </w:tcMar>
            <w:vAlign w:val="center"/>
          </w:tcPr>
          <w:p w:rsidR="002D4B1D" w:rsidP="00FF1578" w:rsidRDefault="002D4B1D" w14:paraId="69347FB5" w14:textId="77777777">
            <w:pPr>
              <w:pStyle w:val="p-table"/>
              <w:jc w:val="right"/>
              <w:rPr>
                <w:sz w:val="17"/>
              </w:rPr>
            </w:pPr>
          </w:p>
        </w:tc>
        <w:tc>
          <w:tcPr>
            <w:tcW w:w="991" w:type="dxa"/>
            <w:tcMar>
              <w:left w:w="28" w:type="dxa"/>
              <w:right w:w="28" w:type="dxa"/>
            </w:tcMar>
            <w:vAlign w:val="center"/>
          </w:tcPr>
          <w:p w:rsidR="002D4B1D" w:rsidP="00FF1578" w:rsidRDefault="002D4B1D" w14:paraId="1E144249" w14:textId="77777777">
            <w:pPr>
              <w:pStyle w:val="p-table"/>
              <w:jc w:val="right"/>
              <w:rPr>
                <w:sz w:val="17"/>
              </w:rPr>
            </w:pPr>
          </w:p>
        </w:tc>
      </w:tr>
      <w:tr w:rsidR="002D4B1D" w:rsidTr="00FF1578" w14:paraId="4B9D9E3A" w14:textId="77777777">
        <w:tc>
          <w:tcPr>
            <w:tcW w:w="3773" w:type="dxa"/>
            <w:tcMar>
              <w:right w:w="28" w:type="dxa"/>
            </w:tcMar>
          </w:tcPr>
          <w:p w:rsidR="002D4B1D" w:rsidRDefault="004C1C78" w14:paraId="467D4739" w14:textId="77777777">
            <w:pPr>
              <w:pStyle w:val="p-table"/>
              <w:rPr>
                <w:sz w:val="17"/>
              </w:rPr>
            </w:pPr>
            <w:r>
              <w:rPr>
                <w:sz w:val="17"/>
              </w:rPr>
              <w:t>Overig technisch</w:t>
            </w:r>
          </w:p>
        </w:tc>
        <w:tc>
          <w:tcPr>
            <w:tcW w:w="986" w:type="dxa"/>
            <w:tcMar>
              <w:left w:w="28" w:type="dxa"/>
              <w:right w:w="28" w:type="dxa"/>
            </w:tcMar>
            <w:vAlign w:val="center"/>
          </w:tcPr>
          <w:p w:rsidR="002D4B1D" w:rsidP="00FF1578" w:rsidRDefault="004C1C78" w14:paraId="4F22208F" w14:textId="77777777">
            <w:pPr>
              <w:pStyle w:val="p-table"/>
              <w:jc w:val="right"/>
              <w:rPr>
                <w:sz w:val="17"/>
              </w:rPr>
            </w:pPr>
            <w:r>
              <w:rPr>
                <w:sz w:val="17"/>
              </w:rPr>
              <w:t>32</w:t>
            </w:r>
          </w:p>
        </w:tc>
        <w:tc>
          <w:tcPr>
            <w:tcW w:w="986" w:type="dxa"/>
            <w:tcMar>
              <w:left w:w="28" w:type="dxa"/>
              <w:right w:w="28" w:type="dxa"/>
            </w:tcMar>
            <w:vAlign w:val="center"/>
          </w:tcPr>
          <w:p w:rsidR="002D4B1D" w:rsidP="00FF1578" w:rsidRDefault="004C1C78" w14:paraId="6B47F965" w14:textId="77777777">
            <w:pPr>
              <w:pStyle w:val="p-table"/>
              <w:jc w:val="right"/>
              <w:rPr>
                <w:sz w:val="17"/>
              </w:rPr>
            </w:pPr>
            <w:r>
              <w:rPr>
                <w:sz w:val="17"/>
              </w:rPr>
              <w:t>3</w:t>
            </w:r>
          </w:p>
        </w:tc>
        <w:tc>
          <w:tcPr>
            <w:tcW w:w="986" w:type="dxa"/>
            <w:tcMar>
              <w:left w:w="28" w:type="dxa"/>
              <w:right w:w="28" w:type="dxa"/>
            </w:tcMar>
            <w:vAlign w:val="center"/>
          </w:tcPr>
          <w:p w:rsidR="002D4B1D" w:rsidP="00FF1578" w:rsidRDefault="004C1C78" w14:paraId="433783AA" w14:textId="77777777">
            <w:pPr>
              <w:pStyle w:val="p-table"/>
              <w:jc w:val="right"/>
              <w:rPr>
                <w:sz w:val="17"/>
              </w:rPr>
            </w:pPr>
            <w:r>
              <w:rPr>
                <w:sz w:val="17"/>
              </w:rPr>
              <w:t>4</w:t>
            </w:r>
          </w:p>
        </w:tc>
        <w:tc>
          <w:tcPr>
            <w:tcW w:w="986" w:type="dxa"/>
            <w:tcMar>
              <w:left w:w="28" w:type="dxa"/>
              <w:right w:w="28" w:type="dxa"/>
            </w:tcMar>
            <w:vAlign w:val="center"/>
          </w:tcPr>
          <w:p w:rsidR="002D4B1D" w:rsidP="00FF1578" w:rsidRDefault="004C1C78" w14:paraId="43C2E0DB" w14:textId="77777777">
            <w:pPr>
              <w:pStyle w:val="p-table"/>
              <w:jc w:val="right"/>
              <w:rPr>
                <w:sz w:val="17"/>
              </w:rPr>
            </w:pPr>
            <w:r>
              <w:rPr>
                <w:sz w:val="17"/>
              </w:rPr>
              <w:t>5</w:t>
            </w:r>
          </w:p>
        </w:tc>
        <w:tc>
          <w:tcPr>
            <w:tcW w:w="986" w:type="dxa"/>
            <w:tcMar>
              <w:left w:w="28" w:type="dxa"/>
              <w:right w:w="28" w:type="dxa"/>
            </w:tcMar>
            <w:vAlign w:val="center"/>
          </w:tcPr>
          <w:p w:rsidR="002D4B1D" w:rsidP="00FF1578" w:rsidRDefault="004C1C78" w14:paraId="26391211" w14:textId="77777777">
            <w:pPr>
              <w:pStyle w:val="p-table"/>
              <w:jc w:val="right"/>
              <w:rPr>
                <w:sz w:val="17"/>
              </w:rPr>
            </w:pPr>
            <w:r>
              <w:rPr>
                <w:sz w:val="17"/>
              </w:rPr>
              <w:t>6</w:t>
            </w:r>
          </w:p>
        </w:tc>
        <w:tc>
          <w:tcPr>
            <w:tcW w:w="991" w:type="dxa"/>
            <w:tcMar>
              <w:left w:w="28" w:type="dxa"/>
              <w:right w:w="28" w:type="dxa"/>
            </w:tcMar>
            <w:vAlign w:val="center"/>
          </w:tcPr>
          <w:p w:rsidR="002D4B1D" w:rsidP="00FF1578" w:rsidRDefault="004C1C78" w14:paraId="7676EE37" w14:textId="77777777">
            <w:pPr>
              <w:pStyle w:val="p-table"/>
              <w:jc w:val="right"/>
              <w:rPr>
                <w:sz w:val="17"/>
              </w:rPr>
            </w:pPr>
            <w:r>
              <w:rPr>
                <w:sz w:val="17"/>
              </w:rPr>
              <w:t>6</w:t>
            </w:r>
          </w:p>
        </w:tc>
      </w:tr>
      <w:tr w:rsidR="002D4B1D" w:rsidTr="00FF1578" w14:paraId="26309AF4" w14:textId="77777777">
        <w:tc>
          <w:tcPr>
            <w:tcW w:w="3773" w:type="dxa"/>
            <w:tcMar>
              <w:right w:w="28" w:type="dxa"/>
            </w:tcMar>
          </w:tcPr>
          <w:p w:rsidR="002D4B1D" w:rsidRDefault="002D4B1D" w14:paraId="78CC06C9" w14:textId="77777777">
            <w:pPr>
              <w:pStyle w:val="p-table"/>
              <w:rPr>
                <w:sz w:val="17"/>
              </w:rPr>
            </w:pPr>
          </w:p>
        </w:tc>
        <w:tc>
          <w:tcPr>
            <w:tcW w:w="986" w:type="dxa"/>
            <w:tcMar>
              <w:left w:w="28" w:type="dxa"/>
              <w:right w:w="28" w:type="dxa"/>
            </w:tcMar>
            <w:vAlign w:val="center"/>
          </w:tcPr>
          <w:p w:rsidR="002D4B1D" w:rsidP="00FF1578" w:rsidRDefault="002D4B1D" w14:paraId="462D468E" w14:textId="77777777">
            <w:pPr>
              <w:pStyle w:val="p-table"/>
              <w:jc w:val="right"/>
              <w:rPr>
                <w:sz w:val="17"/>
              </w:rPr>
            </w:pPr>
          </w:p>
        </w:tc>
        <w:tc>
          <w:tcPr>
            <w:tcW w:w="986" w:type="dxa"/>
            <w:tcMar>
              <w:left w:w="28" w:type="dxa"/>
              <w:right w:w="28" w:type="dxa"/>
            </w:tcMar>
            <w:vAlign w:val="center"/>
          </w:tcPr>
          <w:p w:rsidR="002D4B1D" w:rsidP="00FF1578" w:rsidRDefault="002D4B1D" w14:paraId="51F8810A" w14:textId="77777777">
            <w:pPr>
              <w:pStyle w:val="p-table"/>
              <w:jc w:val="right"/>
              <w:rPr>
                <w:sz w:val="17"/>
              </w:rPr>
            </w:pPr>
          </w:p>
        </w:tc>
        <w:tc>
          <w:tcPr>
            <w:tcW w:w="986" w:type="dxa"/>
            <w:tcMar>
              <w:left w:w="28" w:type="dxa"/>
              <w:right w:w="28" w:type="dxa"/>
            </w:tcMar>
            <w:vAlign w:val="center"/>
          </w:tcPr>
          <w:p w:rsidR="002D4B1D" w:rsidP="00FF1578" w:rsidRDefault="002D4B1D" w14:paraId="457B331A" w14:textId="77777777">
            <w:pPr>
              <w:pStyle w:val="p-table"/>
              <w:jc w:val="right"/>
              <w:rPr>
                <w:sz w:val="17"/>
              </w:rPr>
            </w:pPr>
          </w:p>
        </w:tc>
        <w:tc>
          <w:tcPr>
            <w:tcW w:w="986" w:type="dxa"/>
            <w:tcMar>
              <w:left w:w="28" w:type="dxa"/>
              <w:right w:w="28" w:type="dxa"/>
            </w:tcMar>
            <w:vAlign w:val="center"/>
          </w:tcPr>
          <w:p w:rsidR="002D4B1D" w:rsidP="00FF1578" w:rsidRDefault="002D4B1D" w14:paraId="22643773" w14:textId="77777777">
            <w:pPr>
              <w:pStyle w:val="p-table"/>
              <w:jc w:val="right"/>
              <w:rPr>
                <w:sz w:val="17"/>
              </w:rPr>
            </w:pPr>
          </w:p>
        </w:tc>
        <w:tc>
          <w:tcPr>
            <w:tcW w:w="986" w:type="dxa"/>
            <w:tcMar>
              <w:left w:w="28" w:type="dxa"/>
              <w:right w:w="28" w:type="dxa"/>
            </w:tcMar>
            <w:vAlign w:val="center"/>
          </w:tcPr>
          <w:p w:rsidR="002D4B1D" w:rsidP="00FF1578" w:rsidRDefault="002D4B1D" w14:paraId="79B009CB" w14:textId="77777777">
            <w:pPr>
              <w:pStyle w:val="p-table"/>
              <w:jc w:val="right"/>
              <w:rPr>
                <w:sz w:val="17"/>
              </w:rPr>
            </w:pPr>
          </w:p>
        </w:tc>
        <w:tc>
          <w:tcPr>
            <w:tcW w:w="991" w:type="dxa"/>
            <w:tcMar>
              <w:left w:w="28" w:type="dxa"/>
              <w:right w:w="28" w:type="dxa"/>
            </w:tcMar>
            <w:vAlign w:val="center"/>
          </w:tcPr>
          <w:p w:rsidR="002D4B1D" w:rsidP="00FF1578" w:rsidRDefault="002D4B1D" w14:paraId="7174BAD6" w14:textId="77777777">
            <w:pPr>
              <w:pStyle w:val="p-table"/>
              <w:jc w:val="right"/>
              <w:rPr>
                <w:sz w:val="17"/>
              </w:rPr>
            </w:pPr>
          </w:p>
        </w:tc>
      </w:tr>
      <w:tr w:rsidR="002D4B1D" w:rsidTr="00FF1578" w14:paraId="17E26EB2" w14:textId="77777777">
        <w:tc>
          <w:tcPr>
            <w:tcW w:w="3773" w:type="dxa"/>
            <w:tcBorders>
              <w:bottom w:val="single" w:color="009EE0" w:sz="2" w:space="0"/>
            </w:tcBorders>
            <w:tcMar>
              <w:right w:w="28" w:type="dxa"/>
            </w:tcMar>
          </w:tcPr>
          <w:p w:rsidR="002D4B1D" w:rsidRDefault="004C1C78" w14:paraId="31B55C2E"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vAlign w:val="center"/>
          </w:tcPr>
          <w:p w:rsidR="002D4B1D" w:rsidP="00FF1578" w:rsidRDefault="004C1C78" w14:paraId="159E2CE0" w14:textId="77777777">
            <w:pPr>
              <w:pStyle w:val="p-table"/>
              <w:jc w:val="right"/>
              <w:rPr>
                <w:b/>
                <w:sz w:val="17"/>
              </w:rPr>
            </w:pPr>
            <w:r>
              <w:rPr>
                <w:b/>
                <w:sz w:val="17"/>
              </w:rPr>
              <w:t>5.438</w:t>
            </w:r>
          </w:p>
        </w:tc>
        <w:tc>
          <w:tcPr>
            <w:tcW w:w="986" w:type="dxa"/>
            <w:tcBorders>
              <w:bottom w:val="single" w:color="009EE0" w:sz="2" w:space="0"/>
            </w:tcBorders>
            <w:tcMar>
              <w:left w:w="28" w:type="dxa"/>
              <w:right w:w="28" w:type="dxa"/>
            </w:tcMar>
            <w:vAlign w:val="center"/>
          </w:tcPr>
          <w:p w:rsidR="002D4B1D" w:rsidP="00FF1578" w:rsidRDefault="004C1C78" w14:paraId="702C50E2" w14:textId="77777777">
            <w:pPr>
              <w:pStyle w:val="p-table"/>
              <w:jc w:val="right"/>
              <w:rPr>
                <w:b/>
                <w:sz w:val="17"/>
              </w:rPr>
            </w:pPr>
            <w:r>
              <w:rPr>
                <w:b/>
                <w:sz w:val="17"/>
              </w:rPr>
              <w:t>4.813</w:t>
            </w:r>
          </w:p>
        </w:tc>
        <w:tc>
          <w:tcPr>
            <w:tcW w:w="986" w:type="dxa"/>
            <w:tcBorders>
              <w:bottom w:val="single" w:color="009EE0" w:sz="2" w:space="0"/>
            </w:tcBorders>
            <w:tcMar>
              <w:left w:w="28" w:type="dxa"/>
              <w:right w:w="28" w:type="dxa"/>
            </w:tcMar>
            <w:vAlign w:val="center"/>
          </w:tcPr>
          <w:p w:rsidR="002D4B1D" w:rsidP="00FF1578" w:rsidRDefault="004C1C78" w14:paraId="6F27E130" w14:textId="77777777">
            <w:pPr>
              <w:pStyle w:val="p-table"/>
              <w:jc w:val="right"/>
              <w:rPr>
                <w:b/>
                <w:sz w:val="17"/>
              </w:rPr>
            </w:pPr>
            <w:r>
              <w:rPr>
                <w:b/>
                <w:sz w:val="17"/>
              </w:rPr>
              <w:t>4.398</w:t>
            </w:r>
          </w:p>
        </w:tc>
        <w:tc>
          <w:tcPr>
            <w:tcW w:w="986" w:type="dxa"/>
            <w:tcBorders>
              <w:bottom w:val="single" w:color="009EE0" w:sz="2" w:space="0"/>
            </w:tcBorders>
            <w:tcMar>
              <w:left w:w="28" w:type="dxa"/>
              <w:right w:w="28" w:type="dxa"/>
            </w:tcMar>
            <w:vAlign w:val="center"/>
          </w:tcPr>
          <w:p w:rsidR="002D4B1D" w:rsidP="00FF1578" w:rsidRDefault="004C1C78" w14:paraId="67F6EEA3" w14:textId="77777777">
            <w:pPr>
              <w:pStyle w:val="p-table"/>
              <w:jc w:val="right"/>
              <w:rPr>
                <w:b/>
                <w:sz w:val="17"/>
              </w:rPr>
            </w:pPr>
            <w:r>
              <w:rPr>
                <w:b/>
                <w:sz w:val="17"/>
              </w:rPr>
              <w:t>3.885</w:t>
            </w:r>
          </w:p>
        </w:tc>
        <w:tc>
          <w:tcPr>
            <w:tcW w:w="986" w:type="dxa"/>
            <w:tcBorders>
              <w:bottom w:val="single" w:color="009EE0" w:sz="2" w:space="0"/>
            </w:tcBorders>
            <w:tcMar>
              <w:left w:w="28" w:type="dxa"/>
              <w:right w:w="28" w:type="dxa"/>
            </w:tcMar>
            <w:vAlign w:val="center"/>
          </w:tcPr>
          <w:p w:rsidR="002D4B1D" w:rsidP="00FF1578" w:rsidRDefault="004C1C78" w14:paraId="072DDB54" w14:textId="77777777">
            <w:pPr>
              <w:pStyle w:val="p-table"/>
              <w:jc w:val="right"/>
              <w:rPr>
                <w:b/>
                <w:sz w:val="17"/>
              </w:rPr>
            </w:pPr>
            <w:r>
              <w:rPr>
                <w:b/>
                <w:sz w:val="17"/>
              </w:rPr>
              <w:t>3.122</w:t>
            </w:r>
          </w:p>
        </w:tc>
        <w:tc>
          <w:tcPr>
            <w:tcW w:w="991" w:type="dxa"/>
            <w:tcBorders>
              <w:bottom w:val="single" w:color="009EE0" w:sz="2" w:space="0"/>
            </w:tcBorders>
            <w:tcMar>
              <w:left w:w="28" w:type="dxa"/>
              <w:right w:w="28" w:type="dxa"/>
            </w:tcMar>
            <w:vAlign w:val="center"/>
          </w:tcPr>
          <w:p w:rsidR="002D4B1D" w:rsidP="00FF1578" w:rsidRDefault="004C1C78" w14:paraId="0543DF84" w14:textId="77777777">
            <w:pPr>
              <w:pStyle w:val="p-table"/>
              <w:jc w:val="right"/>
              <w:rPr>
                <w:b/>
                <w:sz w:val="17"/>
              </w:rPr>
            </w:pPr>
            <w:r>
              <w:rPr>
                <w:b/>
                <w:sz w:val="17"/>
              </w:rPr>
              <w:t>2.851</w:t>
            </w:r>
          </w:p>
        </w:tc>
      </w:tr>
    </w:tbl>
    <w:p w:rsidR="002D4B1D" w:rsidRDefault="002D4B1D" w14:paraId="64BD6ECA"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686FD92A" w14:textId="77777777">
        <w:trPr>
          <w:tblHeader/>
        </w:trPr>
        <w:tc>
          <w:tcPr>
            <w:tcW w:w="9694" w:type="dxa"/>
            <w:gridSpan w:val="7"/>
          </w:tcPr>
          <w:p w:rsidR="002D4B1D" w:rsidRDefault="004C1C78" w14:paraId="52502A33" w14:textId="77777777">
            <w:pPr>
              <w:pStyle w:val="kio2-table-title"/>
            </w:pPr>
            <w:r>
              <w:lastRenderedPageBreak/>
              <w:t xml:space="preserve">VII Binnenlandse Zaken en </w:t>
            </w:r>
            <w:r>
              <w:t>Koninkrijksrelaties: Ontvangsten</w:t>
            </w:r>
          </w:p>
        </w:tc>
      </w:tr>
      <w:tr w:rsidR="002D4B1D" w:rsidTr="00FF1578" w14:paraId="17B39884"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25EB1D04"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vAlign w:val="center"/>
          </w:tcPr>
          <w:p w:rsidR="002D4B1D" w:rsidP="00FF1578" w:rsidRDefault="004C1C78" w14:paraId="47C4E67D"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vAlign w:val="center"/>
          </w:tcPr>
          <w:p w:rsidR="002D4B1D" w:rsidP="00FF1578" w:rsidRDefault="004C1C78" w14:paraId="67CB208D"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vAlign w:val="center"/>
          </w:tcPr>
          <w:p w:rsidR="002D4B1D" w:rsidP="00FF1578" w:rsidRDefault="004C1C78" w14:paraId="76ACA493"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vAlign w:val="center"/>
          </w:tcPr>
          <w:p w:rsidR="002D4B1D" w:rsidP="00FF1578" w:rsidRDefault="004C1C78" w14:paraId="5832960F"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vAlign w:val="center"/>
          </w:tcPr>
          <w:p w:rsidR="002D4B1D" w:rsidP="00FF1578" w:rsidRDefault="004C1C78" w14:paraId="27B3A4A1"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vAlign w:val="center"/>
          </w:tcPr>
          <w:p w:rsidR="002D4B1D" w:rsidP="00FF1578" w:rsidRDefault="004C1C78" w14:paraId="31BF6C89" w14:textId="77777777">
            <w:pPr>
              <w:pStyle w:val="p-table"/>
              <w:jc w:val="right"/>
              <w:rPr>
                <w:color w:val="000000"/>
                <w:sz w:val="17"/>
              </w:rPr>
            </w:pPr>
            <w:r>
              <w:rPr>
                <w:color w:val="000000"/>
                <w:sz w:val="17"/>
              </w:rPr>
              <w:t>2030</w:t>
            </w:r>
          </w:p>
        </w:tc>
      </w:tr>
      <w:tr w:rsidR="002D4B1D" w:rsidTr="00FF1578" w14:paraId="1CD7C990" w14:textId="77777777">
        <w:tc>
          <w:tcPr>
            <w:tcW w:w="3773" w:type="dxa"/>
            <w:tcMar>
              <w:right w:w="28" w:type="dxa"/>
            </w:tcMar>
          </w:tcPr>
          <w:p w:rsidR="002D4B1D" w:rsidRDefault="002D4B1D" w14:paraId="5FEEC423" w14:textId="77777777">
            <w:pPr>
              <w:pStyle w:val="p-table"/>
              <w:rPr>
                <w:sz w:val="17"/>
              </w:rPr>
            </w:pPr>
          </w:p>
        </w:tc>
        <w:tc>
          <w:tcPr>
            <w:tcW w:w="986" w:type="dxa"/>
            <w:tcMar>
              <w:left w:w="28" w:type="dxa"/>
              <w:right w:w="28" w:type="dxa"/>
            </w:tcMar>
            <w:vAlign w:val="center"/>
          </w:tcPr>
          <w:p w:rsidR="002D4B1D" w:rsidP="00FF1578" w:rsidRDefault="002D4B1D" w14:paraId="65E757CB" w14:textId="77777777">
            <w:pPr>
              <w:pStyle w:val="p-table"/>
              <w:jc w:val="right"/>
              <w:rPr>
                <w:sz w:val="17"/>
              </w:rPr>
            </w:pPr>
          </w:p>
        </w:tc>
        <w:tc>
          <w:tcPr>
            <w:tcW w:w="986" w:type="dxa"/>
            <w:tcMar>
              <w:left w:w="28" w:type="dxa"/>
              <w:right w:w="28" w:type="dxa"/>
            </w:tcMar>
            <w:vAlign w:val="center"/>
          </w:tcPr>
          <w:p w:rsidR="002D4B1D" w:rsidP="00FF1578" w:rsidRDefault="002D4B1D" w14:paraId="771FE1DB" w14:textId="77777777">
            <w:pPr>
              <w:pStyle w:val="p-table"/>
              <w:jc w:val="right"/>
              <w:rPr>
                <w:sz w:val="17"/>
              </w:rPr>
            </w:pPr>
          </w:p>
        </w:tc>
        <w:tc>
          <w:tcPr>
            <w:tcW w:w="986" w:type="dxa"/>
            <w:tcMar>
              <w:left w:w="28" w:type="dxa"/>
              <w:right w:w="28" w:type="dxa"/>
            </w:tcMar>
            <w:vAlign w:val="center"/>
          </w:tcPr>
          <w:p w:rsidR="002D4B1D" w:rsidP="00FF1578" w:rsidRDefault="002D4B1D" w14:paraId="1D2889F8" w14:textId="77777777">
            <w:pPr>
              <w:pStyle w:val="p-table"/>
              <w:jc w:val="right"/>
              <w:rPr>
                <w:sz w:val="17"/>
              </w:rPr>
            </w:pPr>
          </w:p>
        </w:tc>
        <w:tc>
          <w:tcPr>
            <w:tcW w:w="986" w:type="dxa"/>
            <w:tcMar>
              <w:left w:w="28" w:type="dxa"/>
              <w:right w:w="28" w:type="dxa"/>
            </w:tcMar>
            <w:vAlign w:val="center"/>
          </w:tcPr>
          <w:p w:rsidR="002D4B1D" w:rsidP="00FF1578" w:rsidRDefault="002D4B1D" w14:paraId="3741A8DD" w14:textId="77777777">
            <w:pPr>
              <w:pStyle w:val="p-table"/>
              <w:jc w:val="right"/>
              <w:rPr>
                <w:sz w:val="17"/>
              </w:rPr>
            </w:pPr>
          </w:p>
        </w:tc>
        <w:tc>
          <w:tcPr>
            <w:tcW w:w="986" w:type="dxa"/>
            <w:tcMar>
              <w:left w:w="28" w:type="dxa"/>
              <w:right w:w="28" w:type="dxa"/>
            </w:tcMar>
            <w:vAlign w:val="center"/>
          </w:tcPr>
          <w:p w:rsidR="002D4B1D" w:rsidP="00FF1578" w:rsidRDefault="002D4B1D" w14:paraId="6CF801D8" w14:textId="77777777">
            <w:pPr>
              <w:pStyle w:val="p-table"/>
              <w:jc w:val="right"/>
              <w:rPr>
                <w:sz w:val="17"/>
              </w:rPr>
            </w:pPr>
          </w:p>
        </w:tc>
        <w:tc>
          <w:tcPr>
            <w:tcW w:w="991" w:type="dxa"/>
            <w:tcMar>
              <w:left w:w="28" w:type="dxa"/>
              <w:right w:w="28" w:type="dxa"/>
            </w:tcMar>
            <w:vAlign w:val="center"/>
          </w:tcPr>
          <w:p w:rsidR="002D4B1D" w:rsidP="00FF1578" w:rsidRDefault="002D4B1D" w14:paraId="016BBA54" w14:textId="77777777">
            <w:pPr>
              <w:pStyle w:val="p-table"/>
              <w:jc w:val="right"/>
              <w:rPr>
                <w:sz w:val="17"/>
              </w:rPr>
            </w:pPr>
          </w:p>
        </w:tc>
      </w:tr>
      <w:tr w:rsidR="002D4B1D" w:rsidTr="00FF1578" w14:paraId="57B5404B" w14:textId="77777777">
        <w:tc>
          <w:tcPr>
            <w:tcW w:w="3773" w:type="dxa"/>
            <w:tcMar>
              <w:right w:w="28" w:type="dxa"/>
            </w:tcMar>
          </w:tcPr>
          <w:p w:rsidR="002D4B1D" w:rsidRDefault="004C1C78" w14:paraId="1D5C50C3" w14:textId="77777777">
            <w:pPr>
              <w:pStyle w:val="p-table"/>
              <w:rPr>
                <w:b/>
                <w:sz w:val="17"/>
              </w:rPr>
            </w:pPr>
            <w:r>
              <w:rPr>
                <w:b/>
                <w:sz w:val="17"/>
              </w:rPr>
              <w:t>Stand Basisstand Miljoenennota</w:t>
            </w:r>
          </w:p>
        </w:tc>
        <w:tc>
          <w:tcPr>
            <w:tcW w:w="986" w:type="dxa"/>
            <w:tcMar>
              <w:left w:w="28" w:type="dxa"/>
              <w:right w:w="28" w:type="dxa"/>
            </w:tcMar>
            <w:vAlign w:val="center"/>
          </w:tcPr>
          <w:p w:rsidR="002D4B1D" w:rsidP="00FF1578" w:rsidRDefault="004C1C78" w14:paraId="799317B3" w14:textId="77777777">
            <w:pPr>
              <w:pStyle w:val="p-table"/>
              <w:jc w:val="right"/>
              <w:rPr>
                <w:b/>
                <w:sz w:val="17"/>
              </w:rPr>
            </w:pPr>
            <w:r>
              <w:rPr>
                <w:b/>
                <w:sz w:val="17"/>
              </w:rPr>
              <w:t>1.772</w:t>
            </w:r>
          </w:p>
        </w:tc>
        <w:tc>
          <w:tcPr>
            <w:tcW w:w="986" w:type="dxa"/>
            <w:tcMar>
              <w:left w:w="28" w:type="dxa"/>
              <w:right w:w="28" w:type="dxa"/>
            </w:tcMar>
            <w:vAlign w:val="center"/>
          </w:tcPr>
          <w:p w:rsidR="002D4B1D" w:rsidP="00FF1578" w:rsidRDefault="004C1C78" w14:paraId="1B0121D5" w14:textId="77777777">
            <w:pPr>
              <w:pStyle w:val="p-table"/>
              <w:jc w:val="right"/>
              <w:rPr>
                <w:b/>
                <w:sz w:val="17"/>
              </w:rPr>
            </w:pPr>
            <w:r>
              <w:rPr>
                <w:b/>
                <w:sz w:val="17"/>
              </w:rPr>
              <w:t>2.176</w:t>
            </w:r>
          </w:p>
        </w:tc>
        <w:tc>
          <w:tcPr>
            <w:tcW w:w="986" w:type="dxa"/>
            <w:tcMar>
              <w:left w:w="28" w:type="dxa"/>
              <w:right w:w="28" w:type="dxa"/>
            </w:tcMar>
            <w:vAlign w:val="center"/>
          </w:tcPr>
          <w:p w:rsidR="002D4B1D" w:rsidP="00FF1578" w:rsidRDefault="004C1C78" w14:paraId="157BA48D" w14:textId="77777777">
            <w:pPr>
              <w:pStyle w:val="p-table"/>
              <w:jc w:val="right"/>
              <w:rPr>
                <w:b/>
                <w:sz w:val="17"/>
              </w:rPr>
            </w:pPr>
            <w:r>
              <w:rPr>
                <w:b/>
                <w:sz w:val="17"/>
              </w:rPr>
              <w:t>1.919</w:t>
            </w:r>
          </w:p>
        </w:tc>
        <w:tc>
          <w:tcPr>
            <w:tcW w:w="986" w:type="dxa"/>
            <w:tcMar>
              <w:left w:w="28" w:type="dxa"/>
              <w:right w:w="28" w:type="dxa"/>
            </w:tcMar>
            <w:vAlign w:val="center"/>
          </w:tcPr>
          <w:p w:rsidR="002D4B1D" w:rsidP="00FF1578" w:rsidRDefault="004C1C78" w14:paraId="4364633B" w14:textId="77777777">
            <w:pPr>
              <w:pStyle w:val="p-table"/>
              <w:jc w:val="right"/>
              <w:rPr>
                <w:b/>
                <w:sz w:val="17"/>
              </w:rPr>
            </w:pPr>
            <w:r>
              <w:rPr>
                <w:b/>
                <w:sz w:val="17"/>
              </w:rPr>
              <w:t>946</w:t>
            </w:r>
          </w:p>
        </w:tc>
        <w:tc>
          <w:tcPr>
            <w:tcW w:w="986" w:type="dxa"/>
            <w:tcMar>
              <w:left w:w="28" w:type="dxa"/>
              <w:right w:w="28" w:type="dxa"/>
            </w:tcMar>
            <w:vAlign w:val="center"/>
          </w:tcPr>
          <w:p w:rsidR="002D4B1D" w:rsidP="00FF1578" w:rsidRDefault="004C1C78" w14:paraId="7D3F9623" w14:textId="77777777">
            <w:pPr>
              <w:pStyle w:val="p-table"/>
              <w:jc w:val="right"/>
              <w:rPr>
                <w:b/>
                <w:sz w:val="17"/>
              </w:rPr>
            </w:pPr>
            <w:r>
              <w:rPr>
                <w:b/>
                <w:sz w:val="17"/>
              </w:rPr>
              <w:t>822</w:t>
            </w:r>
          </w:p>
        </w:tc>
        <w:tc>
          <w:tcPr>
            <w:tcW w:w="991" w:type="dxa"/>
            <w:tcMar>
              <w:left w:w="28" w:type="dxa"/>
              <w:right w:w="28" w:type="dxa"/>
            </w:tcMar>
            <w:vAlign w:val="center"/>
          </w:tcPr>
          <w:p w:rsidR="002D4B1D" w:rsidP="00FF1578" w:rsidRDefault="004C1C78" w14:paraId="0B6FB667" w14:textId="77777777">
            <w:pPr>
              <w:pStyle w:val="p-table"/>
              <w:jc w:val="right"/>
              <w:rPr>
                <w:b/>
                <w:sz w:val="17"/>
              </w:rPr>
            </w:pPr>
            <w:r>
              <w:rPr>
                <w:b/>
                <w:sz w:val="17"/>
              </w:rPr>
              <w:t>0</w:t>
            </w:r>
          </w:p>
        </w:tc>
      </w:tr>
      <w:tr w:rsidR="002D4B1D" w:rsidTr="00FF1578" w14:paraId="6A0C71D7" w14:textId="77777777">
        <w:tc>
          <w:tcPr>
            <w:tcW w:w="3773" w:type="dxa"/>
            <w:tcMar>
              <w:right w:w="28" w:type="dxa"/>
            </w:tcMar>
          </w:tcPr>
          <w:p w:rsidR="002D4B1D" w:rsidRDefault="002D4B1D" w14:paraId="5F7063E5" w14:textId="77777777">
            <w:pPr>
              <w:pStyle w:val="p-table"/>
              <w:rPr>
                <w:sz w:val="17"/>
              </w:rPr>
            </w:pPr>
          </w:p>
        </w:tc>
        <w:tc>
          <w:tcPr>
            <w:tcW w:w="986" w:type="dxa"/>
            <w:tcMar>
              <w:left w:w="28" w:type="dxa"/>
              <w:right w:w="28" w:type="dxa"/>
            </w:tcMar>
            <w:vAlign w:val="center"/>
          </w:tcPr>
          <w:p w:rsidR="002D4B1D" w:rsidP="00FF1578" w:rsidRDefault="002D4B1D" w14:paraId="75B5428C" w14:textId="77777777">
            <w:pPr>
              <w:pStyle w:val="p-table"/>
              <w:jc w:val="right"/>
              <w:rPr>
                <w:sz w:val="17"/>
              </w:rPr>
            </w:pPr>
          </w:p>
        </w:tc>
        <w:tc>
          <w:tcPr>
            <w:tcW w:w="986" w:type="dxa"/>
            <w:tcMar>
              <w:left w:w="28" w:type="dxa"/>
              <w:right w:w="28" w:type="dxa"/>
            </w:tcMar>
            <w:vAlign w:val="center"/>
          </w:tcPr>
          <w:p w:rsidR="002D4B1D" w:rsidP="00FF1578" w:rsidRDefault="002D4B1D" w14:paraId="45C6E673" w14:textId="77777777">
            <w:pPr>
              <w:pStyle w:val="p-table"/>
              <w:jc w:val="right"/>
              <w:rPr>
                <w:sz w:val="17"/>
              </w:rPr>
            </w:pPr>
          </w:p>
        </w:tc>
        <w:tc>
          <w:tcPr>
            <w:tcW w:w="986" w:type="dxa"/>
            <w:tcMar>
              <w:left w:w="28" w:type="dxa"/>
              <w:right w:w="28" w:type="dxa"/>
            </w:tcMar>
            <w:vAlign w:val="center"/>
          </w:tcPr>
          <w:p w:rsidR="002D4B1D" w:rsidP="00FF1578" w:rsidRDefault="002D4B1D" w14:paraId="7A83B1B3" w14:textId="77777777">
            <w:pPr>
              <w:pStyle w:val="p-table"/>
              <w:jc w:val="right"/>
              <w:rPr>
                <w:sz w:val="17"/>
              </w:rPr>
            </w:pPr>
          </w:p>
        </w:tc>
        <w:tc>
          <w:tcPr>
            <w:tcW w:w="986" w:type="dxa"/>
            <w:tcMar>
              <w:left w:w="28" w:type="dxa"/>
              <w:right w:w="28" w:type="dxa"/>
            </w:tcMar>
            <w:vAlign w:val="center"/>
          </w:tcPr>
          <w:p w:rsidR="002D4B1D" w:rsidP="00FF1578" w:rsidRDefault="002D4B1D" w14:paraId="29451DC2" w14:textId="77777777">
            <w:pPr>
              <w:pStyle w:val="p-table"/>
              <w:jc w:val="right"/>
              <w:rPr>
                <w:sz w:val="17"/>
              </w:rPr>
            </w:pPr>
          </w:p>
        </w:tc>
        <w:tc>
          <w:tcPr>
            <w:tcW w:w="986" w:type="dxa"/>
            <w:tcMar>
              <w:left w:w="28" w:type="dxa"/>
              <w:right w:w="28" w:type="dxa"/>
            </w:tcMar>
            <w:vAlign w:val="center"/>
          </w:tcPr>
          <w:p w:rsidR="002D4B1D" w:rsidP="00FF1578" w:rsidRDefault="002D4B1D" w14:paraId="5B936D86" w14:textId="77777777">
            <w:pPr>
              <w:pStyle w:val="p-table"/>
              <w:jc w:val="right"/>
              <w:rPr>
                <w:sz w:val="17"/>
              </w:rPr>
            </w:pPr>
          </w:p>
        </w:tc>
        <w:tc>
          <w:tcPr>
            <w:tcW w:w="991" w:type="dxa"/>
            <w:tcMar>
              <w:left w:w="28" w:type="dxa"/>
              <w:right w:w="28" w:type="dxa"/>
            </w:tcMar>
            <w:vAlign w:val="center"/>
          </w:tcPr>
          <w:p w:rsidR="002D4B1D" w:rsidP="00FF1578" w:rsidRDefault="002D4B1D" w14:paraId="41DD838C" w14:textId="77777777">
            <w:pPr>
              <w:pStyle w:val="p-table"/>
              <w:jc w:val="right"/>
              <w:rPr>
                <w:sz w:val="17"/>
              </w:rPr>
            </w:pPr>
          </w:p>
        </w:tc>
      </w:tr>
      <w:tr w:rsidR="002D4B1D" w:rsidTr="00FF1578" w14:paraId="324CF159" w14:textId="77777777">
        <w:tc>
          <w:tcPr>
            <w:tcW w:w="3773" w:type="dxa"/>
            <w:tcMar>
              <w:right w:w="28" w:type="dxa"/>
            </w:tcMar>
          </w:tcPr>
          <w:p w:rsidR="002D4B1D" w:rsidRDefault="004C1C78" w14:paraId="7A783917" w14:textId="77777777">
            <w:pPr>
              <w:pStyle w:val="p-table"/>
              <w:rPr>
                <w:i/>
                <w:sz w:val="17"/>
              </w:rPr>
            </w:pPr>
            <w:r>
              <w:rPr>
                <w:i/>
                <w:sz w:val="17"/>
              </w:rPr>
              <w:t>Meevallers</w:t>
            </w:r>
          </w:p>
        </w:tc>
        <w:tc>
          <w:tcPr>
            <w:tcW w:w="986" w:type="dxa"/>
            <w:tcMar>
              <w:left w:w="28" w:type="dxa"/>
              <w:right w:w="28" w:type="dxa"/>
            </w:tcMar>
            <w:vAlign w:val="center"/>
          </w:tcPr>
          <w:p w:rsidR="002D4B1D" w:rsidP="00FF1578" w:rsidRDefault="004C1C78" w14:paraId="71332E73" w14:textId="77777777">
            <w:pPr>
              <w:pStyle w:val="p-table"/>
              <w:jc w:val="right"/>
              <w:rPr>
                <w:i/>
                <w:sz w:val="17"/>
              </w:rPr>
            </w:pPr>
            <w:r>
              <w:rPr>
                <w:i/>
                <w:sz w:val="17"/>
              </w:rPr>
              <w:t>‒</w:t>
            </w:r>
            <w:r>
              <w:rPr>
                <w:i/>
                <w:sz w:val="17"/>
              </w:rPr>
              <w:t xml:space="preserve"> 129</w:t>
            </w:r>
          </w:p>
        </w:tc>
        <w:tc>
          <w:tcPr>
            <w:tcW w:w="986" w:type="dxa"/>
            <w:tcMar>
              <w:left w:w="28" w:type="dxa"/>
              <w:right w:w="28" w:type="dxa"/>
            </w:tcMar>
            <w:vAlign w:val="center"/>
          </w:tcPr>
          <w:p w:rsidR="002D4B1D" w:rsidP="00FF1578" w:rsidRDefault="004C1C78" w14:paraId="5389DECC" w14:textId="77777777">
            <w:pPr>
              <w:pStyle w:val="p-table"/>
              <w:jc w:val="right"/>
              <w:rPr>
                <w:i/>
                <w:sz w:val="17"/>
              </w:rPr>
            </w:pPr>
            <w:r>
              <w:rPr>
                <w:i/>
                <w:sz w:val="17"/>
              </w:rPr>
              <w:t>‒</w:t>
            </w:r>
            <w:r>
              <w:rPr>
                <w:i/>
                <w:sz w:val="17"/>
              </w:rPr>
              <w:t xml:space="preserve"> 152</w:t>
            </w:r>
          </w:p>
        </w:tc>
        <w:tc>
          <w:tcPr>
            <w:tcW w:w="986" w:type="dxa"/>
            <w:tcMar>
              <w:left w:w="28" w:type="dxa"/>
              <w:right w:w="28" w:type="dxa"/>
            </w:tcMar>
            <w:vAlign w:val="center"/>
          </w:tcPr>
          <w:p w:rsidR="002D4B1D" w:rsidP="00FF1578" w:rsidRDefault="004C1C78" w14:paraId="6B351D09" w14:textId="77777777">
            <w:pPr>
              <w:pStyle w:val="p-table"/>
              <w:jc w:val="right"/>
              <w:rPr>
                <w:i/>
                <w:sz w:val="17"/>
              </w:rPr>
            </w:pPr>
            <w:r>
              <w:rPr>
                <w:i/>
                <w:sz w:val="17"/>
              </w:rPr>
              <w:t>‒</w:t>
            </w:r>
            <w:r>
              <w:rPr>
                <w:i/>
                <w:sz w:val="17"/>
              </w:rPr>
              <w:t xml:space="preserve"> 100</w:t>
            </w:r>
          </w:p>
        </w:tc>
        <w:tc>
          <w:tcPr>
            <w:tcW w:w="986" w:type="dxa"/>
            <w:tcMar>
              <w:left w:w="28" w:type="dxa"/>
              <w:right w:w="28" w:type="dxa"/>
            </w:tcMar>
            <w:vAlign w:val="center"/>
          </w:tcPr>
          <w:p w:rsidR="002D4B1D" w:rsidP="00FF1578" w:rsidRDefault="004C1C78" w14:paraId="6FA7D5CE" w14:textId="77777777">
            <w:pPr>
              <w:pStyle w:val="p-table"/>
              <w:jc w:val="right"/>
              <w:rPr>
                <w:i/>
                <w:sz w:val="17"/>
              </w:rPr>
            </w:pPr>
            <w:r>
              <w:rPr>
                <w:i/>
                <w:sz w:val="17"/>
              </w:rPr>
              <w:t>665</w:t>
            </w:r>
          </w:p>
        </w:tc>
        <w:tc>
          <w:tcPr>
            <w:tcW w:w="986" w:type="dxa"/>
            <w:tcMar>
              <w:left w:w="28" w:type="dxa"/>
              <w:right w:w="28" w:type="dxa"/>
            </w:tcMar>
            <w:vAlign w:val="center"/>
          </w:tcPr>
          <w:p w:rsidR="002D4B1D" w:rsidP="00FF1578" w:rsidRDefault="004C1C78" w14:paraId="14C243A3" w14:textId="77777777">
            <w:pPr>
              <w:pStyle w:val="p-table"/>
              <w:jc w:val="right"/>
              <w:rPr>
                <w:i/>
                <w:sz w:val="17"/>
              </w:rPr>
            </w:pPr>
            <w:r>
              <w:rPr>
                <w:i/>
                <w:sz w:val="17"/>
              </w:rPr>
              <w:t>402</w:t>
            </w:r>
          </w:p>
        </w:tc>
        <w:tc>
          <w:tcPr>
            <w:tcW w:w="991" w:type="dxa"/>
            <w:tcMar>
              <w:left w:w="28" w:type="dxa"/>
              <w:right w:w="28" w:type="dxa"/>
            </w:tcMar>
            <w:vAlign w:val="center"/>
          </w:tcPr>
          <w:p w:rsidR="002D4B1D" w:rsidP="00FF1578" w:rsidRDefault="004C1C78" w14:paraId="7BA98B2B" w14:textId="77777777">
            <w:pPr>
              <w:pStyle w:val="p-table"/>
              <w:jc w:val="right"/>
              <w:rPr>
                <w:i/>
                <w:sz w:val="17"/>
              </w:rPr>
            </w:pPr>
            <w:r>
              <w:rPr>
                <w:i/>
                <w:sz w:val="17"/>
              </w:rPr>
              <w:t>697</w:t>
            </w:r>
          </w:p>
        </w:tc>
      </w:tr>
      <w:tr w:rsidR="002D4B1D" w:rsidTr="00FF1578" w14:paraId="0945BAED" w14:textId="77777777">
        <w:tc>
          <w:tcPr>
            <w:tcW w:w="3773" w:type="dxa"/>
            <w:tcMar>
              <w:right w:w="28" w:type="dxa"/>
            </w:tcMar>
          </w:tcPr>
          <w:p w:rsidR="002D4B1D" w:rsidRDefault="004C1C78" w14:paraId="4CD3BF91" w14:textId="77777777">
            <w:pPr>
              <w:pStyle w:val="p-table"/>
              <w:rPr>
                <w:sz w:val="17"/>
              </w:rPr>
            </w:pPr>
            <w:r>
              <w:rPr>
                <w:sz w:val="17"/>
              </w:rPr>
              <w:t xml:space="preserve">Versterken, schade en overige </w:t>
            </w:r>
            <w:r>
              <w:rPr>
                <w:sz w:val="17"/>
              </w:rPr>
              <w:t>bijstellingen Groningen</w:t>
            </w:r>
          </w:p>
        </w:tc>
        <w:tc>
          <w:tcPr>
            <w:tcW w:w="986" w:type="dxa"/>
            <w:tcMar>
              <w:left w:w="28" w:type="dxa"/>
              <w:right w:w="28" w:type="dxa"/>
            </w:tcMar>
            <w:vAlign w:val="center"/>
          </w:tcPr>
          <w:p w:rsidR="002D4B1D" w:rsidP="00FF1578" w:rsidRDefault="004C1C78" w14:paraId="72690E84" w14:textId="77777777">
            <w:pPr>
              <w:pStyle w:val="p-table"/>
              <w:jc w:val="right"/>
              <w:rPr>
                <w:sz w:val="17"/>
              </w:rPr>
            </w:pPr>
            <w:r>
              <w:rPr>
                <w:sz w:val="17"/>
              </w:rPr>
              <w:t>‒</w:t>
            </w:r>
            <w:r>
              <w:rPr>
                <w:sz w:val="17"/>
              </w:rPr>
              <w:t xml:space="preserve"> 129</w:t>
            </w:r>
          </w:p>
        </w:tc>
        <w:tc>
          <w:tcPr>
            <w:tcW w:w="986" w:type="dxa"/>
            <w:tcMar>
              <w:left w:w="28" w:type="dxa"/>
              <w:right w:w="28" w:type="dxa"/>
            </w:tcMar>
            <w:vAlign w:val="center"/>
          </w:tcPr>
          <w:p w:rsidR="002D4B1D" w:rsidP="00FF1578" w:rsidRDefault="004C1C78" w14:paraId="435ECCEC" w14:textId="77777777">
            <w:pPr>
              <w:pStyle w:val="p-table"/>
              <w:jc w:val="right"/>
              <w:rPr>
                <w:sz w:val="17"/>
              </w:rPr>
            </w:pPr>
            <w:r>
              <w:rPr>
                <w:sz w:val="17"/>
              </w:rPr>
              <w:t>‒</w:t>
            </w:r>
            <w:r>
              <w:rPr>
                <w:sz w:val="17"/>
              </w:rPr>
              <w:t xml:space="preserve"> 152</w:t>
            </w:r>
          </w:p>
        </w:tc>
        <w:tc>
          <w:tcPr>
            <w:tcW w:w="986" w:type="dxa"/>
            <w:tcMar>
              <w:left w:w="28" w:type="dxa"/>
              <w:right w:w="28" w:type="dxa"/>
            </w:tcMar>
            <w:vAlign w:val="center"/>
          </w:tcPr>
          <w:p w:rsidR="002D4B1D" w:rsidP="00FF1578" w:rsidRDefault="004C1C78" w14:paraId="26E85406" w14:textId="77777777">
            <w:pPr>
              <w:pStyle w:val="p-table"/>
              <w:jc w:val="right"/>
              <w:rPr>
                <w:sz w:val="17"/>
              </w:rPr>
            </w:pPr>
            <w:r>
              <w:rPr>
                <w:sz w:val="17"/>
              </w:rPr>
              <w:t>‒</w:t>
            </w:r>
            <w:r>
              <w:rPr>
                <w:sz w:val="17"/>
              </w:rPr>
              <w:t xml:space="preserve"> 100</w:t>
            </w:r>
          </w:p>
        </w:tc>
        <w:tc>
          <w:tcPr>
            <w:tcW w:w="986" w:type="dxa"/>
            <w:tcMar>
              <w:left w:w="28" w:type="dxa"/>
              <w:right w:w="28" w:type="dxa"/>
            </w:tcMar>
            <w:vAlign w:val="center"/>
          </w:tcPr>
          <w:p w:rsidR="002D4B1D" w:rsidP="00FF1578" w:rsidRDefault="004C1C78" w14:paraId="39EC3F4D" w14:textId="77777777">
            <w:pPr>
              <w:pStyle w:val="p-table"/>
              <w:jc w:val="right"/>
              <w:rPr>
                <w:sz w:val="17"/>
              </w:rPr>
            </w:pPr>
            <w:r>
              <w:rPr>
                <w:sz w:val="17"/>
              </w:rPr>
              <w:t>665</w:t>
            </w:r>
          </w:p>
        </w:tc>
        <w:tc>
          <w:tcPr>
            <w:tcW w:w="986" w:type="dxa"/>
            <w:tcMar>
              <w:left w:w="28" w:type="dxa"/>
              <w:right w:w="28" w:type="dxa"/>
            </w:tcMar>
            <w:vAlign w:val="center"/>
          </w:tcPr>
          <w:p w:rsidR="002D4B1D" w:rsidP="00FF1578" w:rsidRDefault="004C1C78" w14:paraId="37452DA3" w14:textId="77777777">
            <w:pPr>
              <w:pStyle w:val="p-table"/>
              <w:jc w:val="right"/>
              <w:rPr>
                <w:sz w:val="17"/>
              </w:rPr>
            </w:pPr>
            <w:r>
              <w:rPr>
                <w:sz w:val="17"/>
              </w:rPr>
              <w:t>402</w:t>
            </w:r>
          </w:p>
        </w:tc>
        <w:tc>
          <w:tcPr>
            <w:tcW w:w="991" w:type="dxa"/>
            <w:tcMar>
              <w:left w:w="28" w:type="dxa"/>
              <w:right w:w="28" w:type="dxa"/>
            </w:tcMar>
            <w:vAlign w:val="center"/>
          </w:tcPr>
          <w:p w:rsidR="002D4B1D" w:rsidP="00FF1578" w:rsidRDefault="004C1C78" w14:paraId="73F496AF" w14:textId="77777777">
            <w:pPr>
              <w:pStyle w:val="p-table"/>
              <w:jc w:val="right"/>
              <w:rPr>
                <w:sz w:val="17"/>
              </w:rPr>
            </w:pPr>
            <w:r>
              <w:rPr>
                <w:sz w:val="17"/>
              </w:rPr>
              <w:t>697</w:t>
            </w:r>
          </w:p>
        </w:tc>
      </w:tr>
      <w:tr w:rsidR="002D4B1D" w:rsidTr="00FF1578" w14:paraId="5D6FA102" w14:textId="77777777">
        <w:tc>
          <w:tcPr>
            <w:tcW w:w="3773" w:type="dxa"/>
            <w:tcMar>
              <w:right w:w="28" w:type="dxa"/>
            </w:tcMar>
          </w:tcPr>
          <w:p w:rsidR="002D4B1D" w:rsidRDefault="002D4B1D" w14:paraId="5320D99B" w14:textId="77777777">
            <w:pPr>
              <w:pStyle w:val="p-table"/>
              <w:rPr>
                <w:sz w:val="17"/>
              </w:rPr>
            </w:pPr>
          </w:p>
        </w:tc>
        <w:tc>
          <w:tcPr>
            <w:tcW w:w="986" w:type="dxa"/>
            <w:tcMar>
              <w:left w:w="28" w:type="dxa"/>
              <w:right w:w="28" w:type="dxa"/>
            </w:tcMar>
            <w:vAlign w:val="center"/>
          </w:tcPr>
          <w:p w:rsidR="002D4B1D" w:rsidP="00FF1578" w:rsidRDefault="002D4B1D" w14:paraId="2E490266" w14:textId="77777777">
            <w:pPr>
              <w:pStyle w:val="p-table"/>
              <w:jc w:val="right"/>
              <w:rPr>
                <w:sz w:val="17"/>
              </w:rPr>
            </w:pPr>
          </w:p>
        </w:tc>
        <w:tc>
          <w:tcPr>
            <w:tcW w:w="986" w:type="dxa"/>
            <w:tcMar>
              <w:left w:w="28" w:type="dxa"/>
              <w:right w:w="28" w:type="dxa"/>
            </w:tcMar>
            <w:vAlign w:val="center"/>
          </w:tcPr>
          <w:p w:rsidR="002D4B1D" w:rsidP="00FF1578" w:rsidRDefault="002D4B1D" w14:paraId="41EDDCE5" w14:textId="77777777">
            <w:pPr>
              <w:pStyle w:val="p-table"/>
              <w:jc w:val="right"/>
              <w:rPr>
                <w:sz w:val="17"/>
              </w:rPr>
            </w:pPr>
          </w:p>
        </w:tc>
        <w:tc>
          <w:tcPr>
            <w:tcW w:w="986" w:type="dxa"/>
            <w:tcMar>
              <w:left w:w="28" w:type="dxa"/>
              <w:right w:w="28" w:type="dxa"/>
            </w:tcMar>
            <w:vAlign w:val="center"/>
          </w:tcPr>
          <w:p w:rsidR="002D4B1D" w:rsidP="00FF1578" w:rsidRDefault="002D4B1D" w14:paraId="5D400EDD" w14:textId="77777777">
            <w:pPr>
              <w:pStyle w:val="p-table"/>
              <w:jc w:val="right"/>
              <w:rPr>
                <w:sz w:val="17"/>
              </w:rPr>
            </w:pPr>
          </w:p>
        </w:tc>
        <w:tc>
          <w:tcPr>
            <w:tcW w:w="986" w:type="dxa"/>
            <w:tcMar>
              <w:left w:w="28" w:type="dxa"/>
              <w:right w:w="28" w:type="dxa"/>
            </w:tcMar>
            <w:vAlign w:val="center"/>
          </w:tcPr>
          <w:p w:rsidR="002D4B1D" w:rsidP="00FF1578" w:rsidRDefault="002D4B1D" w14:paraId="7D870DAC" w14:textId="77777777">
            <w:pPr>
              <w:pStyle w:val="p-table"/>
              <w:jc w:val="right"/>
              <w:rPr>
                <w:sz w:val="17"/>
              </w:rPr>
            </w:pPr>
          </w:p>
        </w:tc>
        <w:tc>
          <w:tcPr>
            <w:tcW w:w="986" w:type="dxa"/>
            <w:tcMar>
              <w:left w:w="28" w:type="dxa"/>
              <w:right w:w="28" w:type="dxa"/>
            </w:tcMar>
            <w:vAlign w:val="center"/>
          </w:tcPr>
          <w:p w:rsidR="002D4B1D" w:rsidP="00FF1578" w:rsidRDefault="002D4B1D" w14:paraId="41247413" w14:textId="77777777">
            <w:pPr>
              <w:pStyle w:val="p-table"/>
              <w:jc w:val="right"/>
              <w:rPr>
                <w:sz w:val="17"/>
              </w:rPr>
            </w:pPr>
          </w:p>
        </w:tc>
        <w:tc>
          <w:tcPr>
            <w:tcW w:w="991" w:type="dxa"/>
            <w:tcMar>
              <w:left w:w="28" w:type="dxa"/>
              <w:right w:w="28" w:type="dxa"/>
            </w:tcMar>
            <w:vAlign w:val="center"/>
          </w:tcPr>
          <w:p w:rsidR="002D4B1D" w:rsidP="00FF1578" w:rsidRDefault="002D4B1D" w14:paraId="2E85C8A8" w14:textId="77777777">
            <w:pPr>
              <w:pStyle w:val="p-table"/>
              <w:jc w:val="right"/>
              <w:rPr>
                <w:sz w:val="17"/>
              </w:rPr>
            </w:pPr>
          </w:p>
        </w:tc>
      </w:tr>
      <w:tr w:rsidR="002D4B1D" w:rsidTr="00FF1578" w14:paraId="1E38D613" w14:textId="77777777">
        <w:tc>
          <w:tcPr>
            <w:tcW w:w="3773" w:type="dxa"/>
            <w:tcMar>
              <w:right w:w="28" w:type="dxa"/>
            </w:tcMar>
          </w:tcPr>
          <w:p w:rsidR="002D4B1D" w:rsidRDefault="004C1C78" w14:paraId="1E80AA9C" w14:textId="77777777">
            <w:pPr>
              <w:pStyle w:val="p-table"/>
              <w:rPr>
                <w:i/>
                <w:sz w:val="17"/>
              </w:rPr>
            </w:pPr>
            <w:r>
              <w:rPr>
                <w:i/>
                <w:sz w:val="17"/>
              </w:rPr>
              <w:t>Extrapolatie</w:t>
            </w:r>
          </w:p>
        </w:tc>
        <w:tc>
          <w:tcPr>
            <w:tcW w:w="986" w:type="dxa"/>
            <w:tcMar>
              <w:left w:w="28" w:type="dxa"/>
              <w:right w:w="28" w:type="dxa"/>
            </w:tcMar>
            <w:vAlign w:val="center"/>
          </w:tcPr>
          <w:p w:rsidR="002D4B1D" w:rsidP="00FF1578" w:rsidRDefault="002D4B1D" w14:paraId="491DF731" w14:textId="77777777">
            <w:pPr>
              <w:pStyle w:val="p-table"/>
              <w:jc w:val="right"/>
              <w:rPr>
                <w:sz w:val="17"/>
              </w:rPr>
            </w:pPr>
          </w:p>
        </w:tc>
        <w:tc>
          <w:tcPr>
            <w:tcW w:w="986" w:type="dxa"/>
            <w:tcMar>
              <w:left w:w="28" w:type="dxa"/>
              <w:right w:w="28" w:type="dxa"/>
            </w:tcMar>
            <w:vAlign w:val="center"/>
          </w:tcPr>
          <w:p w:rsidR="002D4B1D" w:rsidP="00FF1578" w:rsidRDefault="002D4B1D" w14:paraId="1DA0E872" w14:textId="77777777">
            <w:pPr>
              <w:pStyle w:val="p-table"/>
              <w:jc w:val="right"/>
              <w:rPr>
                <w:sz w:val="17"/>
              </w:rPr>
            </w:pPr>
          </w:p>
        </w:tc>
        <w:tc>
          <w:tcPr>
            <w:tcW w:w="986" w:type="dxa"/>
            <w:tcMar>
              <w:left w:w="28" w:type="dxa"/>
              <w:right w:w="28" w:type="dxa"/>
            </w:tcMar>
            <w:vAlign w:val="center"/>
          </w:tcPr>
          <w:p w:rsidR="002D4B1D" w:rsidP="00FF1578" w:rsidRDefault="002D4B1D" w14:paraId="4102287E" w14:textId="77777777">
            <w:pPr>
              <w:pStyle w:val="p-table"/>
              <w:jc w:val="right"/>
              <w:rPr>
                <w:sz w:val="17"/>
              </w:rPr>
            </w:pPr>
          </w:p>
        </w:tc>
        <w:tc>
          <w:tcPr>
            <w:tcW w:w="986" w:type="dxa"/>
            <w:tcMar>
              <w:left w:w="28" w:type="dxa"/>
              <w:right w:w="28" w:type="dxa"/>
            </w:tcMar>
            <w:vAlign w:val="center"/>
          </w:tcPr>
          <w:p w:rsidR="002D4B1D" w:rsidP="00FF1578" w:rsidRDefault="002D4B1D" w14:paraId="0AD843C4" w14:textId="77777777">
            <w:pPr>
              <w:pStyle w:val="p-table"/>
              <w:jc w:val="right"/>
              <w:rPr>
                <w:sz w:val="17"/>
              </w:rPr>
            </w:pPr>
          </w:p>
        </w:tc>
        <w:tc>
          <w:tcPr>
            <w:tcW w:w="986" w:type="dxa"/>
            <w:tcMar>
              <w:left w:w="28" w:type="dxa"/>
              <w:right w:w="28" w:type="dxa"/>
            </w:tcMar>
            <w:vAlign w:val="center"/>
          </w:tcPr>
          <w:p w:rsidR="002D4B1D" w:rsidP="00FF1578" w:rsidRDefault="002D4B1D" w14:paraId="25AC6F73" w14:textId="77777777">
            <w:pPr>
              <w:pStyle w:val="p-table"/>
              <w:jc w:val="right"/>
              <w:rPr>
                <w:sz w:val="17"/>
              </w:rPr>
            </w:pPr>
          </w:p>
        </w:tc>
        <w:tc>
          <w:tcPr>
            <w:tcW w:w="991" w:type="dxa"/>
            <w:tcMar>
              <w:left w:w="28" w:type="dxa"/>
              <w:right w:w="28" w:type="dxa"/>
            </w:tcMar>
            <w:vAlign w:val="center"/>
          </w:tcPr>
          <w:p w:rsidR="002D4B1D" w:rsidP="00FF1578" w:rsidRDefault="004C1C78" w14:paraId="633C5FEC" w14:textId="77777777">
            <w:pPr>
              <w:pStyle w:val="p-table"/>
              <w:jc w:val="right"/>
              <w:rPr>
                <w:i/>
                <w:sz w:val="17"/>
              </w:rPr>
            </w:pPr>
            <w:r>
              <w:rPr>
                <w:i/>
                <w:sz w:val="17"/>
              </w:rPr>
              <w:t>265</w:t>
            </w:r>
          </w:p>
        </w:tc>
      </w:tr>
      <w:tr w:rsidR="002D4B1D" w:rsidTr="00FF1578" w14:paraId="646C92AD" w14:textId="77777777">
        <w:tc>
          <w:tcPr>
            <w:tcW w:w="3773" w:type="dxa"/>
            <w:tcMar>
              <w:right w:w="28" w:type="dxa"/>
            </w:tcMar>
          </w:tcPr>
          <w:p w:rsidR="002D4B1D" w:rsidRDefault="004C1C78" w14:paraId="05795B9E" w14:textId="77777777">
            <w:pPr>
              <w:pStyle w:val="p-table"/>
              <w:rPr>
                <w:sz w:val="17"/>
              </w:rPr>
            </w:pPr>
            <w:r>
              <w:rPr>
                <w:sz w:val="17"/>
              </w:rPr>
              <w:t>Extrapolatie</w:t>
            </w:r>
          </w:p>
        </w:tc>
        <w:tc>
          <w:tcPr>
            <w:tcW w:w="986" w:type="dxa"/>
            <w:tcMar>
              <w:left w:w="28" w:type="dxa"/>
              <w:right w:w="28" w:type="dxa"/>
            </w:tcMar>
            <w:vAlign w:val="center"/>
          </w:tcPr>
          <w:p w:rsidR="002D4B1D" w:rsidP="00FF1578" w:rsidRDefault="002D4B1D" w14:paraId="1BBC5F2B" w14:textId="77777777">
            <w:pPr>
              <w:pStyle w:val="p-table"/>
              <w:jc w:val="right"/>
              <w:rPr>
                <w:sz w:val="17"/>
              </w:rPr>
            </w:pPr>
          </w:p>
        </w:tc>
        <w:tc>
          <w:tcPr>
            <w:tcW w:w="986" w:type="dxa"/>
            <w:tcMar>
              <w:left w:w="28" w:type="dxa"/>
              <w:right w:w="28" w:type="dxa"/>
            </w:tcMar>
            <w:vAlign w:val="center"/>
          </w:tcPr>
          <w:p w:rsidR="002D4B1D" w:rsidP="00FF1578" w:rsidRDefault="002D4B1D" w14:paraId="249BB2E3" w14:textId="77777777">
            <w:pPr>
              <w:pStyle w:val="p-table"/>
              <w:jc w:val="right"/>
              <w:rPr>
                <w:sz w:val="17"/>
              </w:rPr>
            </w:pPr>
          </w:p>
        </w:tc>
        <w:tc>
          <w:tcPr>
            <w:tcW w:w="986" w:type="dxa"/>
            <w:tcMar>
              <w:left w:w="28" w:type="dxa"/>
              <w:right w:w="28" w:type="dxa"/>
            </w:tcMar>
            <w:vAlign w:val="center"/>
          </w:tcPr>
          <w:p w:rsidR="002D4B1D" w:rsidP="00FF1578" w:rsidRDefault="002D4B1D" w14:paraId="042A8623" w14:textId="77777777">
            <w:pPr>
              <w:pStyle w:val="p-table"/>
              <w:jc w:val="right"/>
              <w:rPr>
                <w:sz w:val="17"/>
              </w:rPr>
            </w:pPr>
          </w:p>
        </w:tc>
        <w:tc>
          <w:tcPr>
            <w:tcW w:w="986" w:type="dxa"/>
            <w:tcMar>
              <w:left w:w="28" w:type="dxa"/>
              <w:right w:w="28" w:type="dxa"/>
            </w:tcMar>
            <w:vAlign w:val="center"/>
          </w:tcPr>
          <w:p w:rsidR="002D4B1D" w:rsidP="00FF1578" w:rsidRDefault="002D4B1D" w14:paraId="6E688DC1" w14:textId="77777777">
            <w:pPr>
              <w:pStyle w:val="p-table"/>
              <w:jc w:val="right"/>
              <w:rPr>
                <w:sz w:val="17"/>
              </w:rPr>
            </w:pPr>
          </w:p>
        </w:tc>
        <w:tc>
          <w:tcPr>
            <w:tcW w:w="986" w:type="dxa"/>
            <w:tcMar>
              <w:left w:w="28" w:type="dxa"/>
              <w:right w:w="28" w:type="dxa"/>
            </w:tcMar>
            <w:vAlign w:val="center"/>
          </w:tcPr>
          <w:p w:rsidR="002D4B1D" w:rsidP="00FF1578" w:rsidRDefault="002D4B1D" w14:paraId="3C13294A" w14:textId="77777777">
            <w:pPr>
              <w:pStyle w:val="p-table"/>
              <w:jc w:val="right"/>
              <w:rPr>
                <w:sz w:val="17"/>
              </w:rPr>
            </w:pPr>
          </w:p>
        </w:tc>
        <w:tc>
          <w:tcPr>
            <w:tcW w:w="991" w:type="dxa"/>
            <w:tcMar>
              <w:left w:w="28" w:type="dxa"/>
              <w:right w:w="28" w:type="dxa"/>
            </w:tcMar>
            <w:vAlign w:val="center"/>
          </w:tcPr>
          <w:p w:rsidR="002D4B1D" w:rsidP="00FF1578" w:rsidRDefault="004C1C78" w14:paraId="4623BF3E" w14:textId="77777777">
            <w:pPr>
              <w:pStyle w:val="p-table"/>
              <w:jc w:val="right"/>
              <w:rPr>
                <w:sz w:val="17"/>
              </w:rPr>
            </w:pPr>
            <w:r>
              <w:rPr>
                <w:sz w:val="17"/>
              </w:rPr>
              <w:t>265</w:t>
            </w:r>
          </w:p>
        </w:tc>
      </w:tr>
      <w:tr w:rsidR="002D4B1D" w:rsidTr="00FF1578" w14:paraId="63AE0216" w14:textId="77777777">
        <w:tc>
          <w:tcPr>
            <w:tcW w:w="3773" w:type="dxa"/>
            <w:tcMar>
              <w:right w:w="28" w:type="dxa"/>
            </w:tcMar>
          </w:tcPr>
          <w:p w:rsidR="002D4B1D" w:rsidRDefault="002D4B1D" w14:paraId="3443D8EE" w14:textId="77777777">
            <w:pPr>
              <w:pStyle w:val="p-table"/>
              <w:rPr>
                <w:sz w:val="17"/>
              </w:rPr>
            </w:pPr>
          </w:p>
        </w:tc>
        <w:tc>
          <w:tcPr>
            <w:tcW w:w="986" w:type="dxa"/>
            <w:tcMar>
              <w:left w:w="28" w:type="dxa"/>
              <w:right w:w="28" w:type="dxa"/>
            </w:tcMar>
            <w:vAlign w:val="center"/>
          </w:tcPr>
          <w:p w:rsidR="002D4B1D" w:rsidP="00FF1578" w:rsidRDefault="002D4B1D" w14:paraId="29E5F363" w14:textId="77777777">
            <w:pPr>
              <w:pStyle w:val="p-table"/>
              <w:jc w:val="right"/>
              <w:rPr>
                <w:sz w:val="17"/>
              </w:rPr>
            </w:pPr>
          </w:p>
        </w:tc>
        <w:tc>
          <w:tcPr>
            <w:tcW w:w="986" w:type="dxa"/>
            <w:tcMar>
              <w:left w:w="28" w:type="dxa"/>
              <w:right w:w="28" w:type="dxa"/>
            </w:tcMar>
            <w:vAlign w:val="center"/>
          </w:tcPr>
          <w:p w:rsidR="002D4B1D" w:rsidP="00FF1578" w:rsidRDefault="002D4B1D" w14:paraId="75B6D708" w14:textId="77777777">
            <w:pPr>
              <w:pStyle w:val="p-table"/>
              <w:jc w:val="right"/>
              <w:rPr>
                <w:sz w:val="17"/>
              </w:rPr>
            </w:pPr>
          </w:p>
        </w:tc>
        <w:tc>
          <w:tcPr>
            <w:tcW w:w="986" w:type="dxa"/>
            <w:tcMar>
              <w:left w:w="28" w:type="dxa"/>
              <w:right w:w="28" w:type="dxa"/>
            </w:tcMar>
            <w:vAlign w:val="center"/>
          </w:tcPr>
          <w:p w:rsidR="002D4B1D" w:rsidP="00FF1578" w:rsidRDefault="002D4B1D" w14:paraId="02644559" w14:textId="77777777">
            <w:pPr>
              <w:pStyle w:val="p-table"/>
              <w:jc w:val="right"/>
              <w:rPr>
                <w:sz w:val="17"/>
              </w:rPr>
            </w:pPr>
          </w:p>
        </w:tc>
        <w:tc>
          <w:tcPr>
            <w:tcW w:w="986" w:type="dxa"/>
            <w:tcMar>
              <w:left w:w="28" w:type="dxa"/>
              <w:right w:w="28" w:type="dxa"/>
            </w:tcMar>
            <w:vAlign w:val="center"/>
          </w:tcPr>
          <w:p w:rsidR="002D4B1D" w:rsidP="00FF1578" w:rsidRDefault="002D4B1D" w14:paraId="5BC50920" w14:textId="77777777">
            <w:pPr>
              <w:pStyle w:val="p-table"/>
              <w:jc w:val="right"/>
              <w:rPr>
                <w:sz w:val="17"/>
              </w:rPr>
            </w:pPr>
          </w:p>
        </w:tc>
        <w:tc>
          <w:tcPr>
            <w:tcW w:w="986" w:type="dxa"/>
            <w:tcMar>
              <w:left w:w="28" w:type="dxa"/>
              <w:right w:w="28" w:type="dxa"/>
            </w:tcMar>
            <w:vAlign w:val="center"/>
          </w:tcPr>
          <w:p w:rsidR="002D4B1D" w:rsidP="00FF1578" w:rsidRDefault="002D4B1D" w14:paraId="30FBE765" w14:textId="77777777">
            <w:pPr>
              <w:pStyle w:val="p-table"/>
              <w:jc w:val="right"/>
              <w:rPr>
                <w:sz w:val="17"/>
              </w:rPr>
            </w:pPr>
          </w:p>
        </w:tc>
        <w:tc>
          <w:tcPr>
            <w:tcW w:w="991" w:type="dxa"/>
            <w:tcMar>
              <w:left w:w="28" w:type="dxa"/>
              <w:right w:w="28" w:type="dxa"/>
            </w:tcMar>
            <w:vAlign w:val="center"/>
          </w:tcPr>
          <w:p w:rsidR="002D4B1D" w:rsidP="00FF1578" w:rsidRDefault="002D4B1D" w14:paraId="4AE8E535" w14:textId="77777777">
            <w:pPr>
              <w:pStyle w:val="p-table"/>
              <w:jc w:val="right"/>
              <w:rPr>
                <w:sz w:val="17"/>
              </w:rPr>
            </w:pPr>
          </w:p>
        </w:tc>
      </w:tr>
      <w:tr w:rsidR="002D4B1D" w:rsidTr="00FF1578" w14:paraId="148D3F38" w14:textId="77777777">
        <w:tc>
          <w:tcPr>
            <w:tcW w:w="3773" w:type="dxa"/>
            <w:tcMar>
              <w:right w:w="28" w:type="dxa"/>
            </w:tcMar>
          </w:tcPr>
          <w:p w:rsidR="002D4B1D" w:rsidRDefault="004C1C78" w14:paraId="2592EC0C" w14:textId="77777777">
            <w:pPr>
              <w:pStyle w:val="p-table"/>
              <w:rPr>
                <w:i/>
                <w:sz w:val="17"/>
              </w:rPr>
            </w:pPr>
            <w:r>
              <w:rPr>
                <w:i/>
                <w:sz w:val="17"/>
              </w:rPr>
              <w:t>Technisch</w:t>
            </w:r>
          </w:p>
        </w:tc>
        <w:tc>
          <w:tcPr>
            <w:tcW w:w="986" w:type="dxa"/>
            <w:tcMar>
              <w:left w:w="28" w:type="dxa"/>
              <w:right w:w="28" w:type="dxa"/>
            </w:tcMar>
            <w:vAlign w:val="center"/>
          </w:tcPr>
          <w:p w:rsidR="002D4B1D" w:rsidP="00FF1578" w:rsidRDefault="004C1C78" w14:paraId="10764AF9" w14:textId="77777777">
            <w:pPr>
              <w:pStyle w:val="p-table"/>
              <w:jc w:val="right"/>
              <w:rPr>
                <w:i/>
                <w:sz w:val="17"/>
              </w:rPr>
            </w:pPr>
            <w:r>
              <w:rPr>
                <w:i/>
                <w:sz w:val="17"/>
              </w:rPr>
              <w:t>115</w:t>
            </w:r>
          </w:p>
        </w:tc>
        <w:tc>
          <w:tcPr>
            <w:tcW w:w="986" w:type="dxa"/>
            <w:tcMar>
              <w:left w:w="28" w:type="dxa"/>
              <w:right w:w="28" w:type="dxa"/>
            </w:tcMar>
            <w:vAlign w:val="center"/>
          </w:tcPr>
          <w:p w:rsidR="002D4B1D" w:rsidP="00FF1578" w:rsidRDefault="004C1C78" w14:paraId="2526F84B" w14:textId="77777777">
            <w:pPr>
              <w:pStyle w:val="p-table"/>
              <w:jc w:val="right"/>
              <w:rPr>
                <w:i/>
                <w:sz w:val="17"/>
              </w:rPr>
            </w:pPr>
            <w:r>
              <w:rPr>
                <w:i/>
                <w:sz w:val="17"/>
              </w:rPr>
              <w:t>3</w:t>
            </w:r>
          </w:p>
        </w:tc>
        <w:tc>
          <w:tcPr>
            <w:tcW w:w="986" w:type="dxa"/>
            <w:tcMar>
              <w:left w:w="28" w:type="dxa"/>
              <w:right w:w="28" w:type="dxa"/>
            </w:tcMar>
            <w:vAlign w:val="center"/>
          </w:tcPr>
          <w:p w:rsidR="002D4B1D" w:rsidP="00FF1578" w:rsidRDefault="004C1C78" w14:paraId="631013CF" w14:textId="77777777">
            <w:pPr>
              <w:pStyle w:val="p-table"/>
              <w:jc w:val="right"/>
              <w:rPr>
                <w:i/>
                <w:sz w:val="17"/>
              </w:rPr>
            </w:pPr>
            <w:r>
              <w:rPr>
                <w:i/>
                <w:sz w:val="17"/>
              </w:rPr>
              <w:t>4</w:t>
            </w:r>
          </w:p>
        </w:tc>
        <w:tc>
          <w:tcPr>
            <w:tcW w:w="986" w:type="dxa"/>
            <w:tcMar>
              <w:left w:w="28" w:type="dxa"/>
              <w:right w:w="28" w:type="dxa"/>
            </w:tcMar>
            <w:vAlign w:val="center"/>
          </w:tcPr>
          <w:p w:rsidR="002D4B1D" w:rsidP="00FF1578" w:rsidRDefault="004C1C78" w14:paraId="7AD4DFBC" w14:textId="77777777">
            <w:pPr>
              <w:pStyle w:val="p-table"/>
              <w:jc w:val="right"/>
              <w:rPr>
                <w:i/>
                <w:sz w:val="17"/>
              </w:rPr>
            </w:pPr>
            <w:r>
              <w:rPr>
                <w:i/>
                <w:sz w:val="17"/>
              </w:rPr>
              <w:t>5</w:t>
            </w:r>
          </w:p>
        </w:tc>
        <w:tc>
          <w:tcPr>
            <w:tcW w:w="986" w:type="dxa"/>
            <w:tcMar>
              <w:left w:w="28" w:type="dxa"/>
              <w:right w:w="28" w:type="dxa"/>
            </w:tcMar>
            <w:vAlign w:val="center"/>
          </w:tcPr>
          <w:p w:rsidR="002D4B1D" w:rsidP="00FF1578" w:rsidRDefault="004C1C78" w14:paraId="539832F2" w14:textId="77777777">
            <w:pPr>
              <w:pStyle w:val="p-table"/>
              <w:jc w:val="right"/>
              <w:rPr>
                <w:i/>
                <w:sz w:val="17"/>
              </w:rPr>
            </w:pPr>
            <w:r>
              <w:rPr>
                <w:i/>
                <w:sz w:val="17"/>
              </w:rPr>
              <w:t>6</w:t>
            </w:r>
          </w:p>
        </w:tc>
        <w:tc>
          <w:tcPr>
            <w:tcW w:w="991" w:type="dxa"/>
            <w:tcMar>
              <w:left w:w="28" w:type="dxa"/>
              <w:right w:w="28" w:type="dxa"/>
            </w:tcMar>
            <w:vAlign w:val="center"/>
          </w:tcPr>
          <w:p w:rsidR="002D4B1D" w:rsidP="00FF1578" w:rsidRDefault="004C1C78" w14:paraId="10E74D4D" w14:textId="77777777">
            <w:pPr>
              <w:pStyle w:val="p-table"/>
              <w:jc w:val="right"/>
              <w:rPr>
                <w:i/>
                <w:sz w:val="17"/>
              </w:rPr>
            </w:pPr>
            <w:r>
              <w:rPr>
                <w:i/>
                <w:sz w:val="17"/>
              </w:rPr>
              <w:t>6</w:t>
            </w:r>
          </w:p>
        </w:tc>
      </w:tr>
      <w:tr w:rsidR="002D4B1D" w:rsidTr="00FF1578" w14:paraId="04DBE878" w14:textId="77777777">
        <w:tc>
          <w:tcPr>
            <w:tcW w:w="3773" w:type="dxa"/>
            <w:tcMar>
              <w:right w:w="28" w:type="dxa"/>
            </w:tcMar>
          </w:tcPr>
          <w:p w:rsidR="002D4B1D" w:rsidRDefault="004C1C78" w14:paraId="09BEFC52" w14:textId="77777777">
            <w:pPr>
              <w:pStyle w:val="p-table"/>
              <w:rPr>
                <w:sz w:val="17"/>
              </w:rPr>
            </w:pPr>
            <w:proofErr w:type="spellStart"/>
            <w:r>
              <w:rPr>
                <w:sz w:val="17"/>
              </w:rPr>
              <w:t>Tariefgefinancierde</w:t>
            </w:r>
            <w:proofErr w:type="spellEnd"/>
            <w:r>
              <w:rPr>
                <w:sz w:val="17"/>
              </w:rPr>
              <w:t xml:space="preserve"> dienstverlening</w:t>
            </w:r>
          </w:p>
        </w:tc>
        <w:tc>
          <w:tcPr>
            <w:tcW w:w="986" w:type="dxa"/>
            <w:tcMar>
              <w:left w:w="28" w:type="dxa"/>
              <w:right w:w="28" w:type="dxa"/>
            </w:tcMar>
            <w:vAlign w:val="center"/>
          </w:tcPr>
          <w:p w:rsidR="002D4B1D" w:rsidP="00FF1578" w:rsidRDefault="004C1C78" w14:paraId="7EE2995F" w14:textId="77777777">
            <w:pPr>
              <w:pStyle w:val="p-table"/>
              <w:jc w:val="right"/>
              <w:rPr>
                <w:sz w:val="17"/>
              </w:rPr>
            </w:pPr>
            <w:r>
              <w:rPr>
                <w:sz w:val="17"/>
              </w:rPr>
              <w:t>100</w:t>
            </w:r>
          </w:p>
        </w:tc>
        <w:tc>
          <w:tcPr>
            <w:tcW w:w="986" w:type="dxa"/>
            <w:tcMar>
              <w:left w:w="28" w:type="dxa"/>
              <w:right w:w="28" w:type="dxa"/>
            </w:tcMar>
            <w:vAlign w:val="center"/>
          </w:tcPr>
          <w:p w:rsidR="002D4B1D" w:rsidP="00FF1578" w:rsidRDefault="002D4B1D" w14:paraId="5622CB92" w14:textId="77777777">
            <w:pPr>
              <w:pStyle w:val="p-table"/>
              <w:jc w:val="right"/>
              <w:rPr>
                <w:sz w:val="17"/>
              </w:rPr>
            </w:pPr>
          </w:p>
        </w:tc>
        <w:tc>
          <w:tcPr>
            <w:tcW w:w="986" w:type="dxa"/>
            <w:tcMar>
              <w:left w:w="28" w:type="dxa"/>
              <w:right w:w="28" w:type="dxa"/>
            </w:tcMar>
            <w:vAlign w:val="center"/>
          </w:tcPr>
          <w:p w:rsidR="002D4B1D" w:rsidP="00FF1578" w:rsidRDefault="002D4B1D" w14:paraId="0FE875D6" w14:textId="77777777">
            <w:pPr>
              <w:pStyle w:val="p-table"/>
              <w:jc w:val="right"/>
              <w:rPr>
                <w:sz w:val="17"/>
              </w:rPr>
            </w:pPr>
          </w:p>
        </w:tc>
        <w:tc>
          <w:tcPr>
            <w:tcW w:w="986" w:type="dxa"/>
            <w:tcMar>
              <w:left w:w="28" w:type="dxa"/>
              <w:right w:w="28" w:type="dxa"/>
            </w:tcMar>
            <w:vAlign w:val="center"/>
          </w:tcPr>
          <w:p w:rsidR="002D4B1D" w:rsidP="00FF1578" w:rsidRDefault="002D4B1D" w14:paraId="63FD4564" w14:textId="77777777">
            <w:pPr>
              <w:pStyle w:val="p-table"/>
              <w:jc w:val="right"/>
              <w:rPr>
                <w:sz w:val="17"/>
              </w:rPr>
            </w:pPr>
          </w:p>
        </w:tc>
        <w:tc>
          <w:tcPr>
            <w:tcW w:w="986" w:type="dxa"/>
            <w:tcMar>
              <w:left w:w="28" w:type="dxa"/>
              <w:right w:w="28" w:type="dxa"/>
            </w:tcMar>
            <w:vAlign w:val="center"/>
          </w:tcPr>
          <w:p w:rsidR="002D4B1D" w:rsidP="00FF1578" w:rsidRDefault="002D4B1D" w14:paraId="065C0571" w14:textId="77777777">
            <w:pPr>
              <w:pStyle w:val="p-table"/>
              <w:jc w:val="right"/>
              <w:rPr>
                <w:sz w:val="17"/>
              </w:rPr>
            </w:pPr>
          </w:p>
        </w:tc>
        <w:tc>
          <w:tcPr>
            <w:tcW w:w="991" w:type="dxa"/>
            <w:tcMar>
              <w:left w:w="28" w:type="dxa"/>
              <w:right w:w="28" w:type="dxa"/>
            </w:tcMar>
            <w:vAlign w:val="center"/>
          </w:tcPr>
          <w:p w:rsidR="002D4B1D" w:rsidP="00FF1578" w:rsidRDefault="002D4B1D" w14:paraId="13497A0C" w14:textId="77777777">
            <w:pPr>
              <w:pStyle w:val="p-table"/>
              <w:jc w:val="right"/>
              <w:rPr>
                <w:sz w:val="17"/>
              </w:rPr>
            </w:pPr>
          </w:p>
        </w:tc>
      </w:tr>
      <w:tr w:rsidR="002D4B1D" w:rsidTr="00FF1578" w14:paraId="1053631C" w14:textId="77777777">
        <w:tc>
          <w:tcPr>
            <w:tcW w:w="3773" w:type="dxa"/>
            <w:tcMar>
              <w:right w:w="28" w:type="dxa"/>
            </w:tcMar>
          </w:tcPr>
          <w:p w:rsidR="002D4B1D" w:rsidRDefault="004C1C78" w14:paraId="0371E95D" w14:textId="77777777">
            <w:pPr>
              <w:pStyle w:val="p-table"/>
              <w:rPr>
                <w:sz w:val="17"/>
              </w:rPr>
            </w:pPr>
            <w:r>
              <w:rPr>
                <w:sz w:val="17"/>
              </w:rPr>
              <w:t xml:space="preserve">Budgettaire invulling apparaatstaakstelling </w:t>
            </w:r>
            <w:r>
              <w:rPr>
                <w:sz w:val="17"/>
              </w:rPr>
              <w:t>Hoofdlijnenakkoord</w:t>
            </w:r>
          </w:p>
        </w:tc>
        <w:tc>
          <w:tcPr>
            <w:tcW w:w="986" w:type="dxa"/>
            <w:tcMar>
              <w:left w:w="28" w:type="dxa"/>
              <w:right w:w="28" w:type="dxa"/>
            </w:tcMar>
            <w:vAlign w:val="center"/>
          </w:tcPr>
          <w:p w:rsidR="002D4B1D" w:rsidP="00FF1578" w:rsidRDefault="004C1C78" w14:paraId="441236E1" w14:textId="77777777">
            <w:pPr>
              <w:pStyle w:val="p-table"/>
              <w:jc w:val="right"/>
              <w:rPr>
                <w:sz w:val="17"/>
              </w:rPr>
            </w:pPr>
            <w:r>
              <w:rPr>
                <w:sz w:val="17"/>
              </w:rPr>
              <w:t>18</w:t>
            </w:r>
          </w:p>
        </w:tc>
        <w:tc>
          <w:tcPr>
            <w:tcW w:w="986" w:type="dxa"/>
            <w:tcMar>
              <w:left w:w="28" w:type="dxa"/>
              <w:right w:w="28" w:type="dxa"/>
            </w:tcMar>
            <w:vAlign w:val="center"/>
          </w:tcPr>
          <w:p w:rsidR="002D4B1D" w:rsidP="00FF1578" w:rsidRDefault="002D4B1D" w14:paraId="09D02205" w14:textId="77777777">
            <w:pPr>
              <w:pStyle w:val="p-table"/>
              <w:jc w:val="right"/>
              <w:rPr>
                <w:sz w:val="17"/>
              </w:rPr>
            </w:pPr>
          </w:p>
        </w:tc>
        <w:tc>
          <w:tcPr>
            <w:tcW w:w="986" w:type="dxa"/>
            <w:tcMar>
              <w:left w:w="28" w:type="dxa"/>
              <w:right w:w="28" w:type="dxa"/>
            </w:tcMar>
            <w:vAlign w:val="center"/>
          </w:tcPr>
          <w:p w:rsidR="002D4B1D" w:rsidP="00FF1578" w:rsidRDefault="002D4B1D" w14:paraId="10B5C9D9" w14:textId="77777777">
            <w:pPr>
              <w:pStyle w:val="p-table"/>
              <w:jc w:val="right"/>
              <w:rPr>
                <w:sz w:val="17"/>
              </w:rPr>
            </w:pPr>
          </w:p>
        </w:tc>
        <w:tc>
          <w:tcPr>
            <w:tcW w:w="986" w:type="dxa"/>
            <w:tcMar>
              <w:left w:w="28" w:type="dxa"/>
              <w:right w:w="28" w:type="dxa"/>
            </w:tcMar>
            <w:vAlign w:val="center"/>
          </w:tcPr>
          <w:p w:rsidR="002D4B1D" w:rsidP="00FF1578" w:rsidRDefault="002D4B1D" w14:paraId="290D4DDE" w14:textId="77777777">
            <w:pPr>
              <w:pStyle w:val="p-table"/>
              <w:jc w:val="right"/>
              <w:rPr>
                <w:sz w:val="17"/>
              </w:rPr>
            </w:pPr>
          </w:p>
        </w:tc>
        <w:tc>
          <w:tcPr>
            <w:tcW w:w="986" w:type="dxa"/>
            <w:tcMar>
              <w:left w:w="28" w:type="dxa"/>
              <w:right w:w="28" w:type="dxa"/>
            </w:tcMar>
            <w:vAlign w:val="center"/>
          </w:tcPr>
          <w:p w:rsidR="002D4B1D" w:rsidP="00FF1578" w:rsidRDefault="002D4B1D" w14:paraId="7E7114C9" w14:textId="77777777">
            <w:pPr>
              <w:pStyle w:val="p-table"/>
              <w:jc w:val="right"/>
              <w:rPr>
                <w:sz w:val="17"/>
              </w:rPr>
            </w:pPr>
          </w:p>
        </w:tc>
        <w:tc>
          <w:tcPr>
            <w:tcW w:w="991" w:type="dxa"/>
            <w:tcMar>
              <w:left w:w="28" w:type="dxa"/>
              <w:right w:w="28" w:type="dxa"/>
            </w:tcMar>
            <w:vAlign w:val="center"/>
          </w:tcPr>
          <w:p w:rsidR="002D4B1D" w:rsidP="00FF1578" w:rsidRDefault="002D4B1D" w14:paraId="53376CBD" w14:textId="77777777">
            <w:pPr>
              <w:pStyle w:val="p-table"/>
              <w:jc w:val="right"/>
              <w:rPr>
                <w:sz w:val="17"/>
              </w:rPr>
            </w:pPr>
          </w:p>
        </w:tc>
      </w:tr>
      <w:tr w:rsidR="002D4B1D" w:rsidTr="00FF1578" w14:paraId="6997AF42" w14:textId="77777777">
        <w:tc>
          <w:tcPr>
            <w:tcW w:w="3773" w:type="dxa"/>
            <w:tcMar>
              <w:right w:w="28" w:type="dxa"/>
            </w:tcMar>
          </w:tcPr>
          <w:p w:rsidR="002D4B1D" w:rsidRDefault="004C1C78" w14:paraId="6A0DD17B" w14:textId="77777777">
            <w:pPr>
              <w:pStyle w:val="p-table"/>
              <w:rPr>
                <w:sz w:val="17"/>
              </w:rPr>
            </w:pPr>
            <w:r>
              <w:rPr>
                <w:sz w:val="17"/>
              </w:rPr>
              <w:t>Herstelboeking ontvangsten/knelpunten IMG</w:t>
            </w:r>
          </w:p>
        </w:tc>
        <w:tc>
          <w:tcPr>
            <w:tcW w:w="986" w:type="dxa"/>
            <w:tcMar>
              <w:left w:w="28" w:type="dxa"/>
              <w:right w:w="28" w:type="dxa"/>
            </w:tcMar>
            <w:vAlign w:val="center"/>
          </w:tcPr>
          <w:p w:rsidR="002D4B1D" w:rsidP="00FF1578" w:rsidRDefault="004C1C78" w14:paraId="2F2A513F" w14:textId="77777777">
            <w:pPr>
              <w:pStyle w:val="p-table"/>
              <w:jc w:val="right"/>
              <w:rPr>
                <w:sz w:val="17"/>
              </w:rPr>
            </w:pPr>
            <w:r>
              <w:rPr>
                <w:sz w:val="17"/>
              </w:rPr>
              <w:t>‒</w:t>
            </w:r>
            <w:r>
              <w:rPr>
                <w:sz w:val="17"/>
              </w:rPr>
              <w:t xml:space="preserve"> 36</w:t>
            </w:r>
          </w:p>
        </w:tc>
        <w:tc>
          <w:tcPr>
            <w:tcW w:w="986" w:type="dxa"/>
            <w:tcMar>
              <w:left w:w="28" w:type="dxa"/>
              <w:right w:w="28" w:type="dxa"/>
            </w:tcMar>
            <w:vAlign w:val="center"/>
          </w:tcPr>
          <w:p w:rsidR="002D4B1D" w:rsidP="00FF1578" w:rsidRDefault="002D4B1D" w14:paraId="057BB781" w14:textId="77777777">
            <w:pPr>
              <w:pStyle w:val="p-table"/>
              <w:jc w:val="right"/>
              <w:rPr>
                <w:sz w:val="17"/>
              </w:rPr>
            </w:pPr>
          </w:p>
        </w:tc>
        <w:tc>
          <w:tcPr>
            <w:tcW w:w="986" w:type="dxa"/>
            <w:tcMar>
              <w:left w:w="28" w:type="dxa"/>
              <w:right w:w="28" w:type="dxa"/>
            </w:tcMar>
            <w:vAlign w:val="center"/>
          </w:tcPr>
          <w:p w:rsidR="002D4B1D" w:rsidP="00FF1578" w:rsidRDefault="002D4B1D" w14:paraId="763B8CA1" w14:textId="77777777">
            <w:pPr>
              <w:pStyle w:val="p-table"/>
              <w:jc w:val="right"/>
              <w:rPr>
                <w:sz w:val="17"/>
              </w:rPr>
            </w:pPr>
          </w:p>
        </w:tc>
        <w:tc>
          <w:tcPr>
            <w:tcW w:w="986" w:type="dxa"/>
            <w:tcMar>
              <w:left w:w="28" w:type="dxa"/>
              <w:right w:w="28" w:type="dxa"/>
            </w:tcMar>
            <w:vAlign w:val="center"/>
          </w:tcPr>
          <w:p w:rsidR="002D4B1D" w:rsidP="00FF1578" w:rsidRDefault="002D4B1D" w14:paraId="658EE23D" w14:textId="77777777">
            <w:pPr>
              <w:pStyle w:val="p-table"/>
              <w:jc w:val="right"/>
              <w:rPr>
                <w:sz w:val="17"/>
              </w:rPr>
            </w:pPr>
          </w:p>
        </w:tc>
        <w:tc>
          <w:tcPr>
            <w:tcW w:w="986" w:type="dxa"/>
            <w:tcMar>
              <w:left w:w="28" w:type="dxa"/>
              <w:right w:w="28" w:type="dxa"/>
            </w:tcMar>
            <w:vAlign w:val="center"/>
          </w:tcPr>
          <w:p w:rsidR="002D4B1D" w:rsidP="00FF1578" w:rsidRDefault="002D4B1D" w14:paraId="358A31C7" w14:textId="77777777">
            <w:pPr>
              <w:pStyle w:val="p-table"/>
              <w:jc w:val="right"/>
              <w:rPr>
                <w:sz w:val="17"/>
              </w:rPr>
            </w:pPr>
          </w:p>
        </w:tc>
        <w:tc>
          <w:tcPr>
            <w:tcW w:w="991" w:type="dxa"/>
            <w:tcMar>
              <w:left w:w="28" w:type="dxa"/>
              <w:right w:w="28" w:type="dxa"/>
            </w:tcMar>
            <w:vAlign w:val="center"/>
          </w:tcPr>
          <w:p w:rsidR="002D4B1D" w:rsidP="00FF1578" w:rsidRDefault="002D4B1D" w14:paraId="11A45D30" w14:textId="77777777">
            <w:pPr>
              <w:pStyle w:val="p-table"/>
              <w:jc w:val="right"/>
              <w:rPr>
                <w:sz w:val="17"/>
              </w:rPr>
            </w:pPr>
          </w:p>
        </w:tc>
      </w:tr>
      <w:tr w:rsidR="002D4B1D" w:rsidTr="00FF1578" w14:paraId="11540A28" w14:textId="77777777">
        <w:tc>
          <w:tcPr>
            <w:tcW w:w="3773" w:type="dxa"/>
            <w:tcMar>
              <w:right w:w="28" w:type="dxa"/>
            </w:tcMar>
          </w:tcPr>
          <w:p w:rsidR="002D4B1D" w:rsidRDefault="004C1C78" w14:paraId="7B2B7959" w14:textId="77777777">
            <w:pPr>
              <w:pStyle w:val="p-table"/>
              <w:rPr>
                <w:sz w:val="17"/>
              </w:rPr>
            </w:pPr>
            <w:r>
              <w:rPr>
                <w:sz w:val="17"/>
              </w:rPr>
              <w:t>Overig technisch</w:t>
            </w:r>
          </w:p>
        </w:tc>
        <w:tc>
          <w:tcPr>
            <w:tcW w:w="986" w:type="dxa"/>
            <w:tcMar>
              <w:left w:w="28" w:type="dxa"/>
              <w:right w:w="28" w:type="dxa"/>
            </w:tcMar>
            <w:vAlign w:val="center"/>
          </w:tcPr>
          <w:p w:rsidR="002D4B1D" w:rsidP="00FF1578" w:rsidRDefault="004C1C78" w14:paraId="4DDB4DA2" w14:textId="77777777">
            <w:pPr>
              <w:pStyle w:val="p-table"/>
              <w:jc w:val="right"/>
              <w:rPr>
                <w:sz w:val="17"/>
              </w:rPr>
            </w:pPr>
            <w:r>
              <w:rPr>
                <w:sz w:val="17"/>
              </w:rPr>
              <w:t>32</w:t>
            </w:r>
          </w:p>
        </w:tc>
        <w:tc>
          <w:tcPr>
            <w:tcW w:w="986" w:type="dxa"/>
            <w:tcMar>
              <w:left w:w="28" w:type="dxa"/>
              <w:right w:w="28" w:type="dxa"/>
            </w:tcMar>
            <w:vAlign w:val="center"/>
          </w:tcPr>
          <w:p w:rsidR="002D4B1D" w:rsidP="00FF1578" w:rsidRDefault="004C1C78" w14:paraId="713E14E4" w14:textId="77777777">
            <w:pPr>
              <w:pStyle w:val="p-table"/>
              <w:jc w:val="right"/>
              <w:rPr>
                <w:sz w:val="17"/>
              </w:rPr>
            </w:pPr>
            <w:r>
              <w:rPr>
                <w:sz w:val="17"/>
              </w:rPr>
              <w:t>3</w:t>
            </w:r>
          </w:p>
        </w:tc>
        <w:tc>
          <w:tcPr>
            <w:tcW w:w="986" w:type="dxa"/>
            <w:tcMar>
              <w:left w:w="28" w:type="dxa"/>
              <w:right w:w="28" w:type="dxa"/>
            </w:tcMar>
            <w:vAlign w:val="center"/>
          </w:tcPr>
          <w:p w:rsidR="002D4B1D" w:rsidP="00FF1578" w:rsidRDefault="004C1C78" w14:paraId="75B4753F" w14:textId="77777777">
            <w:pPr>
              <w:pStyle w:val="p-table"/>
              <w:jc w:val="right"/>
              <w:rPr>
                <w:sz w:val="17"/>
              </w:rPr>
            </w:pPr>
            <w:r>
              <w:rPr>
                <w:sz w:val="17"/>
              </w:rPr>
              <w:t>4</w:t>
            </w:r>
          </w:p>
        </w:tc>
        <w:tc>
          <w:tcPr>
            <w:tcW w:w="986" w:type="dxa"/>
            <w:tcMar>
              <w:left w:w="28" w:type="dxa"/>
              <w:right w:w="28" w:type="dxa"/>
            </w:tcMar>
            <w:vAlign w:val="center"/>
          </w:tcPr>
          <w:p w:rsidR="002D4B1D" w:rsidP="00FF1578" w:rsidRDefault="004C1C78" w14:paraId="2702ECFF" w14:textId="77777777">
            <w:pPr>
              <w:pStyle w:val="p-table"/>
              <w:jc w:val="right"/>
              <w:rPr>
                <w:sz w:val="17"/>
              </w:rPr>
            </w:pPr>
            <w:r>
              <w:rPr>
                <w:sz w:val="17"/>
              </w:rPr>
              <w:t>5</w:t>
            </w:r>
          </w:p>
        </w:tc>
        <w:tc>
          <w:tcPr>
            <w:tcW w:w="986" w:type="dxa"/>
            <w:tcMar>
              <w:left w:w="28" w:type="dxa"/>
              <w:right w:w="28" w:type="dxa"/>
            </w:tcMar>
            <w:vAlign w:val="center"/>
          </w:tcPr>
          <w:p w:rsidR="002D4B1D" w:rsidP="00FF1578" w:rsidRDefault="004C1C78" w14:paraId="364AB6E6" w14:textId="77777777">
            <w:pPr>
              <w:pStyle w:val="p-table"/>
              <w:jc w:val="right"/>
              <w:rPr>
                <w:sz w:val="17"/>
              </w:rPr>
            </w:pPr>
            <w:r>
              <w:rPr>
                <w:sz w:val="17"/>
              </w:rPr>
              <w:t>6</w:t>
            </w:r>
          </w:p>
        </w:tc>
        <w:tc>
          <w:tcPr>
            <w:tcW w:w="991" w:type="dxa"/>
            <w:tcMar>
              <w:left w:w="28" w:type="dxa"/>
              <w:right w:w="28" w:type="dxa"/>
            </w:tcMar>
            <w:vAlign w:val="center"/>
          </w:tcPr>
          <w:p w:rsidR="002D4B1D" w:rsidP="00FF1578" w:rsidRDefault="004C1C78" w14:paraId="6B575B3C" w14:textId="77777777">
            <w:pPr>
              <w:pStyle w:val="p-table"/>
              <w:jc w:val="right"/>
              <w:rPr>
                <w:sz w:val="17"/>
              </w:rPr>
            </w:pPr>
            <w:r>
              <w:rPr>
                <w:sz w:val="17"/>
              </w:rPr>
              <w:t>6</w:t>
            </w:r>
          </w:p>
        </w:tc>
      </w:tr>
      <w:tr w:rsidR="002D4B1D" w:rsidTr="00FF1578" w14:paraId="77BD2282" w14:textId="77777777">
        <w:tc>
          <w:tcPr>
            <w:tcW w:w="3773" w:type="dxa"/>
            <w:tcMar>
              <w:right w:w="28" w:type="dxa"/>
            </w:tcMar>
          </w:tcPr>
          <w:p w:rsidR="002D4B1D" w:rsidRDefault="002D4B1D" w14:paraId="60164FA9" w14:textId="77777777">
            <w:pPr>
              <w:pStyle w:val="p-table"/>
              <w:rPr>
                <w:sz w:val="17"/>
              </w:rPr>
            </w:pPr>
          </w:p>
        </w:tc>
        <w:tc>
          <w:tcPr>
            <w:tcW w:w="986" w:type="dxa"/>
            <w:tcMar>
              <w:left w:w="28" w:type="dxa"/>
              <w:right w:w="28" w:type="dxa"/>
            </w:tcMar>
            <w:vAlign w:val="center"/>
          </w:tcPr>
          <w:p w:rsidR="002D4B1D" w:rsidP="00FF1578" w:rsidRDefault="002D4B1D" w14:paraId="52FAE9E6" w14:textId="77777777">
            <w:pPr>
              <w:pStyle w:val="p-table"/>
              <w:jc w:val="right"/>
              <w:rPr>
                <w:sz w:val="17"/>
              </w:rPr>
            </w:pPr>
          </w:p>
        </w:tc>
        <w:tc>
          <w:tcPr>
            <w:tcW w:w="986" w:type="dxa"/>
            <w:tcMar>
              <w:left w:w="28" w:type="dxa"/>
              <w:right w:w="28" w:type="dxa"/>
            </w:tcMar>
            <w:vAlign w:val="center"/>
          </w:tcPr>
          <w:p w:rsidR="002D4B1D" w:rsidP="00FF1578" w:rsidRDefault="002D4B1D" w14:paraId="7EEBFEC8" w14:textId="77777777">
            <w:pPr>
              <w:pStyle w:val="p-table"/>
              <w:jc w:val="right"/>
              <w:rPr>
                <w:sz w:val="17"/>
              </w:rPr>
            </w:pPr>
          </w:p>
        </w:tc>
        <w:tc>
          <w:tcPr>
            <w:tcW w:w="986" w:type="dxa"/>
            <w:tcMar>
              <w:left w:w="28" w:type="dxa"/>
              <w:right w:w="28" w:type="dxa"/>
            </w:tcMar>
            <w:vAlign w:val="center"/>
          </w:tcPr>
          <w:p w:rsidR="002D4B1D" w:rsidP="00FF1578" w:rsidRDefault="002D4B1D" w14:paraId="3E9A43E1" w14:textId="77777777">
            <w:pPr>
              <w:pStyle w:val="p-table"/>
              <w:jc w:val="right"/>
              <w:rPr>
                <w:sz w:val="17"/>
              </w:rPr>
            </w:pPr>
          </w:p>
        </w:tc>
        <w:tc>
          <w:tcPr>
            <w:tcW w:w="986" w:type="dxa"/>
            <w:tcMar>
              <w:left w:w="28" w:type="dxa"/>
              <w:right w:w="28" w:type="dxa"/>
            </w:tcMar>
            <w:vAlign w:val="center"/>
          </w:tcPr>
          <w:p w:rsidR="002D4B1D" w:rsidP="00FF1578" w:rsidRDefault="002D4B1D" w14:paraId="3F2AE714" w14:textId="77777777">
            <w:pPr>
              <w:pStyle w:val="p-table"/>
              <w:jc w:val="right"/>
              <w:rPr>
                <w:sz w:val="17"/>
              </w:rPr>
            </w:pPr>
          </w:p>
        </w:tc>
        <w:tc>
          <w:tcPr>
            <w:tcW w:w="986" w:type="dxa"/>
            <w:tcMar>
              <w:left w:w="28" w:type="dxa"/>
              <w:right w:w="28" w:type="dxa"/>
            </w:tcMar>
            <w:vAlign w:val="center"/>
          </w:tcPr>
          <w:p w:rsidR="002D4B1D" w:rsidP="00FF1578" w:rsidRDefault="002D4B1D" w14:paraId="6BEFCA06" w14:textId="77777777">
            <w:pPr>
              <w:pStyle w:val="p-table"/>
              <w:jc w:val="right"/>
              <w:rPr>
                <w:sz w:val="17"/>
              </w:rPr>
            </w:pPr>
          </w:p>
        </w:tc>
        <w:tc>
          <w:tcPr>
            <w:tcW w:w="991" w:type="dxa"/>
            <w:tcMar>
              <w:left w:w="28" w:type="dxa"/>
              <w:right w:w="28" w:type="dxa"/>
            </w:tcMar>
            <w:vAlign w:val="center"/>
          </w:tcPr>
          <w:p w:rsidR="002D4B1D" w:rsidP="00FF1578" w:rsidRDefault="002D4B1D" w14:paraId="69262743" w14:textId="77777777">
            <w:pPr>
              <w:pStyle w:val="p-table"/>
              <w:jc w:val="right"/>
              <w:rPr>
                <w:sz w:val="17"/>
              </w:rPr>
            </w:pPr>
          </w:p>
        </w:tc>
      </w:tr>
      <w:tr w:rsidR="002D4B1D" w:rsidTr="00FF1578" w14:paraId="275DB832" w14:textId="77777777">
        <w:tc>
          <w:tcPr>
            <w:tcW w:w="3773" w:type="dxa"/>
            <w:tcBorders>
              <w:bottom w:val="single" w:color="009EE0" w:sz="2" w:space="0"/>
            </w:tcBorders>
            <w:tcMar>
              <w:right w:w="28" w:type="dxa"/>
            </w:tcMar>
          </w:tcPr>
          <w:p w:rsidR="002D4B1D" w:rsidRDefault="004C1C78" w14:paraId="2DE1C805"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vAlign w:val="center"/>
          </w:tcPr>
          <w:p w:rsidR="002D4B1D" w:rsidP="00FF1578" w:rsidRDefault="004C1C78" w14:paraId="49C325C8" w14:textId="77777777">
            <w:pPr>
              <w:pStyle w:val="p-table"/>
              <w:jc w:val="right"/>
              <w:rPr>
                <w:b/>
                <w:sz w:val="17"/>
              </w:rPr>
            </w:pPr>
            <w:r>
              <w:rPr>
                <w:b/>
                <w:sz w:val="17"/>
              </w:rPr>
              <w:t>1.757</w:t>
            </w:r>
          </w:p>
        </w:tc>
        <w:tc>
          <w:tcPr>
            <w:tcW w:w="986" w:type="dxa"/>
            <w:tcBorders>
              <w:bottom w:val="single" w:color="009EE0" w:sz="2" w:space="0"/>
            </w:tcBorders>
            <w:tcMar>
              <w:left w:w="28" w:type="dxa"/>
              <w:right w:w="28" w:type="dxa"/>
            </w:tcMar>
            <w:vAlign w:val="center"/>
          </w:tcPr>
          <w:p w:rsidR="002D4B1D" w:rsidP="00FF1578" w:rsidRDefault="004C1C78" w14:paraId="5E8D4BD0"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vAlign w:val="center"/>
          </w:tcPr>
          <w:p w:rsidR="002D4B1D" w:rsidP="00FF1578" w:rsidRDefault="004C1C78" w14:paraId="6DA24273" w14:textId="77777777">
            <w:pPr>
              <w:pStyle w:val="p-table"/>
              <w:jc w:val="right"/>
              <w:rPr>
                <w:b/>
                <w:sz w:val="17"/>
              </w:rPr>
            </w:pPr>
            <w:r>
              <w:rPr>
                <w:b/>
                <w:sz w:val="17"/>
              </w:rPr>
              <w:t>1.823</w:t>
            </w:r>
          </w:p>
        </w:tc>
        <w:tc>
          <w:tcPr>
            <w:tcW w:w="986" w:type="dxa"/>
            <w:tcBorders>
              <w:bottom w:val="single" w:color="009EE0" w:sz="2" w:space="0"/>
            </w:tcBorders>
            <w:tcMar>
              <w:left w:w="28" w:type="dxa"/>
              <w:right w:w="28" w:type="dxa"/>
            </w:tcMar>
            <w:vAlign w:val="center"/>
          </w:tcPr>
          <w:p w:rsidR="002D4B1D" w:rsidP="00FF1578" w:rsidRDefault="004C1C78" w14:paraId="04DC3875" w14:textId="77777777">
            <w:pPr>
              <w:pStyle w:val="p-table"/>
              <w:jc w:val="right"/>
              <w:rPr>
                <w:b/>
                <w:sz w:val="17"/>
              </w:rPr>
            </w:pPr>
            <w:r>
              <w:rPr>
                <w:b/>
                <w:sz w:val="17"/>
              </w:rPr>
              <w:t>1.616</w:t>
            </w:r>
          </w:p>
        </w:tc>
        <w:tc>
          <w:tcPr>
            <w:tcW w:w="986" w:type="dxa"/>
            <w:tcBorders>
              <w:bottom w:val="single" w:color="009EE0" w:sz="2" w:space="0"/>
            </w:tcBorders>
            <w:tcMar>
              <w:left w:w="28" w:type="dxa"/>
              <w:right w:w="28" w:type="dxa"/>
            </w:tcMar>
            <w:vAlign w:val="center"/>
          </w:tcPr>
          <w:p w:rsidR="002D4B1D" w:rsidP="00FF1578" w:rsidRDefault="004C1C78" w14:paraId="0F6E8B97" w14:textId="77777777">
            <w:pPr>
              <w:pStyle w:val="p-table"/>
              <w:jc w:val="right"/>
              <w:rPr>
                <w:b/>
                <w:sz w:val="17"/>
              </w:rPr>
            </w:pPr>
            <w:r>
              <w:rPr>
                <w:b/>
                <w:sz w:val="17"/>
              </w:rPr>
              <w:t>1.230</w:t>
            </w:r>
          </w:p>
        </w:tc>
        <w:tc>
          <w:tcPr>
            <w:tcW w:w="991" w:type="dxa"/>
            <w:tcBorders>
              <w:bottom w:val="single" w:color="009EE0" w:sz="2" w:space="0"/>
            </w:tcBorders>
            <w:tcMar>
              <w:left w:w="28" w:type="dxa"/>
              <w:right w:w="28" w:type="dxa"/>
            </w:tcMar>
            <w:vAlign w:val="center"/>
          </w:tcPr>
          <w:p w:rsidR="002D4B1D" w:rsidP="00FF1578" w:rsidRDefault="004C1C78" w14:paraId="1EEDE458" w14:textId="77777777">
            <w:pPr>
              <w:pStyle w:val="p-table"/>
              <w:jc w:val="right"/>
              <w:rPr>
                <w:b/>
                <w:sz w:val="17"/>
              </w:rPr>
            </w:pPr>
            <w:r>
              <w:rPr>
                <w:b/>
                <w:sz w:val="17"/>
              </w:rPr>
              <w:t>967</w:t>
            </w:r>
          </w:p>
        </w:tc>
      </w:tr>
    </w:tbl>
    <w:p w:rsidR="002D4B1D" w:rsidRDefault="002D4B1D" w14:paraId="517020CB" w14:textId="77777777">
      <w:pPr>
        <w:pStyle w:val="p-marginbottom"/>
      </w:pPr>
    </w:p>
    <w:p w:rsidR="002D4B1D" w:rsidRDefault="004C1C78" w14:paraId="55A6E24A" w14:textId="77777777">
      <w:pPr>
        <w:pStyle w:val="header-h1"/>
      </w:pPr>
      <w:r>
        <w:t>Uitgaven</w:t>
      </w:r>
    </w:p>
    <w:p w:rsidR="002D4B1D" w:rsidRDefault="004C1C78" w14:paraId="7E4402DA" w14:textId="77777777">
      <w:pPr>
        <w:pStyle w:val="header-h2"/>
      </w:pPr>
      <w:r>
        <w:t>Tegenvallers</w:t>
      </w:r>
    </w:p>
    <w:p w:rsidR="002D4B1D" w:rsidRDefault="004C1C78" w14:paraId="122E5A76" w14:textId="77777777">
      <w:pPr>
        <w:pStyle w:val="header-h2"/>
      </w:pPr>
      <w:r>
        <w:t>Hogere bouwkosten Batch 1588 en Big Five</w:t>
      </w:r>
    </w:p>
    <w:p w:rsidR="002D4B1D" w:rsidRDefault="004C1C78" w14:paraId="17511EB0" w14:textId="77777777">
      <w:pPr>
        <w:pStyle w:val="p"/>
      </w:pPr>
      <w:r>
        <w:t xml:space="preserve">De </w:t>
      </w:r>
      <w:r>
        <w:t xml:space="preserve">versterking buiten de reguliere versterkingsoperatie van Batch 1588 en in Appingedam en Ten Post </w:t>
      </w:r>
      <w:proofErr w:type="spellStart"/>
      <w:r>
        <w:t>zĳn</w:t>
      </w:r>
      <w:proofErr w:type="spellEnd"/>
      <w:r>
        <w:t xml:space="preserve"> onderdeel van de </w:t>
      </w:r>
      <w:proofErr w:type="spellStart"/>
      <w:r>
        <w:t>bestuurlĳke</w:t>
      </w:r>
      <w:proofErr w:type="spellEnd"/>
      <w:r>
        <w:t xml:space="preserve"> afspraken met de regio. Door met name gestegen bouwkosten en indexatie vallen de kosten hoger uit.</w:t>
      </w:r>
    </w:p>
    <w:p w:rsidR="002D4B1D" w:rsidRDefault="004C1C78" w14:paraId="1E12F3CC" w14:textId="77777777">
      <w:pPr>
        <w:pStyle w:val="header-h2"/>
      </w:pPr>
      <w:r>
        <w:t>Versterken, schade en overige bijstellingen Groningen</w:t>
      </w:r>
    </w:p>
    <w:p w:rsidR="002D4B1D" w:rsidRDefault="004C1C78" w14:paraId="581F92E1" w14:textId="77777777">
      <w:pPr>
        <w:pStyle w:val="p"/>
      </w:pPr>
      <w:r>
        <w:t xml:space="preserve">De reguliere schade- en versterkingsraming wordt </w:t>
      </w:r>
      <w:proofErr w:type="spellStart"/>
      <w:r>
        <w:t>jaarlĳks</w:t>
      </w:r>
      <w:proofErr w:type="spellEnd"/>
      <w:r>
        <w:t xml:space="preserve"> geactualiseerd </w:t>
      </w:r>
      <w:proofErr w:type="spellStart"/>
      <w:r>
        <w:t>bĳ</w:t>
      </w:r>
      <w:proofErr w:type="spellEnd"/>
      <w:r>
        <w:t xml:space="preserve"> de Voorjaarsnota. Deze </w:t>
      </w:r>
      <w:proofErr w:type="spellStart"/>
      <w:r>
        <w:t>bĳstelling</w:t>
      </w:r>
      <w:proofErr w:type="spellEnd"/>
      <w:r>
        <w:t xml:space="preserve"> is verwerkt ten laste van het </w:t>
      </w:r>
      <w:proofErr w:type="spellStart"/>
      <w:r>
        <w:t>rĳksbrede</w:t>
      </w:r>
      <w:proofErr w:type="spellEnd"/>
      <w:r>
        <w:t xml:space="preserve"> beeld en wordt onder meer veroorzaakt door hogere kosten voor schade, versterking en uitvoering. Ook loopt de versterkingsoperatie naar verwachting langer door. Naast de </w:t>
      </w:r>
      <w:proofErr w:type="spellStart"/>
      <w:r>
        <w:t>bĳstelling</w:t>
      </w:r>
      <w:proofErr w:type="spellEnd"/>
      <w:r>
        <w:t xml:space="preserve"> voor schade en versterken worden kleinere </w:t>
      </w:r>
      <w:proofErr w:type="spellStart"/>
      <w:r>
        <w:t>bĳstellingen</w:t>
      </w:r>
      <w:proofErr w:type="spellEnd"/>
      <w:r>
        <w:t xml:space="preserve"> gedaan voor een aantal specifieke onderdelen zoals juridische </w:t>
      </w:r>
      <w:proofErr w:type="spellStart"/>
      <w:r>
        <w:t>bĳstand</w:t>
      </w:r>
      <w:proofErr w:type="spellEnd"/>
      <w:r>
        <w:t xml:space="preserve">. Tegenover deze uitgaven staan (gedeeltelijke) ontvangsten geraamd. Dit wordt verder toegelicht bij </w:t>
      </w:r>
      <w:r>
        <w:rPr>
          <w:i/>
        </w:rPr>
        <w:t>ontva</w:t>
      </w:r>
      <w:r>
        <w:rPr>
          <w:i/>
        </w:rPr>
        <w:t>ngsten</w:t>
      </w:r>
      <w:r>
        <w:t>.</w:t>
      </w:r>
    </w:p>
    <w:p w:rsidR="002D4B1D" w:rsidRDefault="004C1C78" w14:paraId="4E529D4D" w14:textId="77777777">
      <w:pPr>
        <w:pStyle w:val="header-h2"/>
      </w:pPr>
      <w:r>
        <w:t>Overige tegenvallers</w:t>
      </w:r>
    </w:p>
    <w:p w:rsidR="002D4B1D" w:rsidRDefault="004C1C78" w14:paraId="52696B76" w14:textId="77777777">
      <w:pPr>
        <w:pStyle w:val="p"/>
      </w:pPr>
      <w:r>
        <w:t xml:space="preserve">Dit betreft tegenvallers bij de Oorlogsgravenstichting en de </w:t>
      </w:r>
      <w:proofErr w:type="spellStart"/>
      <w:r>
        <w:t>Rĳksdienst</w:t>
      </w:r>
      <w:proofErr w:type="spellEnd"/>
      <w:r>
        <w:t xml:space="preserve"> voor de Identiteitsgegevens (</w:t>
      </w:r>
      <w:proofErr w:type="spellStart"/>
      <w:r>
        <w:t>RvIG</w:t>
      </w:r>
      <w:proofErr w:type="spellEnd"/>
      <w:r>
        <w:t>).</w:t>
      </w:r>
    </w:p>
    <w:p w:rsidR="002D4B1D" w:rsidRDefault="004C1C78" w14:paraId="314C7B90" w14:textId="77777777">
      <w:pPr>
        <w:pStyle w:val="header-h2"/>
      </w:pPr>
      <w:r>
        <w:t>Intensiveringen</w:t>
      </w:r>
    </w:p>
    <w:p w:rsidR="002D4B1D" w:rsidRDefault="004C1C78" w14:paraId="5E2D1A27" w14:textId="77777777">
      <w:pPr>
        <w:pStyle w:val="header-h2"/>
      </w:pPr>
      <w:r>
        <w:t>Overboekingen PEGA</w:t>
      </w:r>
    </w:p>
    <w:p w:rsidR="002D4B1D" w:rsidRDefault="004C1C78" w14:paraId="03513804" w14:textId="77777777">
      <w:pPr>
        <w:pStyle w:val="p"/>
      </w:pPr>
      <w:r>
        <w:t xml:space="preserve">Er wordt voor circa 828 miljoen euro tot en met 2030 overgeheveld naar de BZK-begroting voor het uitvoeren van maatregelen die het kabinet heeft aangekondigd naar aanleiding van het eindrapport van de parlementaire enquêtecommissie aardgaswinning Groningen (PEGA). Dit </w:t>
      </w:r>
      <w:proofErr w:type="spellStart"/>
      <w:r>
        <w:t>zĳn</w:t>
      </w:r>
      <w:proofErr w:type="spellEnd"/>
      <w:r>
        <w:t xml:space="preserve"> </w:t>
      </w:r>
      <w:proofErr w:type="spellStart"/>
      <w:r>
        <w:t>voornamelĳk</w:t>
      </w:r>
      <w:proofErr w:type="spellEnd"/>
      <w:r>
        <w:t xml:space="preserve"> maatregelen in het kader van schade en versterken, maar ook voor de economische en sociale agenda en verduurzaming </w:t>
      </w:r>
      <w:proofErr w:type="spellStart"/>
      <w:r>
        <w:t>bĳ</w:t>
      </w:r>
      <w:proofErr w:type="spellEnd"/>
      <w:r>
        <w:t xml:space="preserve"> versterken.</w:t>
      </w:r>
    </w:p>
    <w:p w:rsidR="002D4B1D" w:rsidRDefault="004C1C78" w14:paraId="5DDEAFDE" w14:textId="77777777">
      <w:pPr>
        <w:pStyle w:val="header-h2"/>
      </w:pPr>
      <w:r>
        <w:t>Overboeking Nationaal Programma Groningen</w:t>
      </w:r>
    </w:p>
    <w:p w:rsidR="002D4B1D" w:rsidRDefault="004C1C78" w14:paraId="430DBD41" w14:textId="77777777">
      <w:pPr>
        <w:pStyle w:val="p"/>
      </w:pPr>
      <w:r>
        <w:t xml:space="preserve">Het Nationaal Programma Groningen (NPG) is onderdeel van de </w:t>
      </w:r>
      <w:proofErr w:type="spellStart"/>
      <w:r>
        <w:t>Bestuurlĳke</w:t>
      </w:r>
      <w:proofErr w:type="spellEnd"/>
      <w:r>
        <w:t xml:space="preserve"> Afspraken uit 2018. Vanuit de regio is een aanvraag ontvangen waarvoor middelen vanaf de Aanvullende Post worden overgeboekt naar de BZK-begroting.</w:t>
      </w:r>
    </w:p>
    <w:p w:rsidR="002D4B1D" w:rsidRDefault="004C1C78" w14:paraId="01223CC9" w14:textId="77777777">
      <w:pPr>
        <w:pStyle w:val="header-h2"/>
      </w:pPr>
      <w:r>
        <w:t>Inrichting nieuw departement VRO</w:t>
      </w:r>
    </w:p>
    <w:p w:rsidR="002D4B1D" w:rsidRDefault="004C1C78" w14:paraId="19829A27" w14:textId="77777777">
      <w:pPr>
        <w:pStyle w:val="p"/>
      </w:pPr>
      <w:r>
        <w:t xml:space="preserve">Er worden aanvullende structurele middelen </w:t>
      </w:r>
      <w:r>
        <w:t>beschikbaar gesteld voor de meerkosten voor de oprichting van het ministerie van Volkshuisvesting en Ruimtelijke Ordening, vanwege de aanstelling en ondersteuning van een nieuwe secretaris-generaal en directeur Financieel-Economische Zaken VRO. Dit betreft een overheveling van 2,5 miljoen euro van de Aanvullende Post naar de BZK-begroting.</w:t>
      </w:r>
    </w:p>
    <w:p w:rsidR="002D4B1D" w:rsidRDefault="004C1C78" w14:paraId="42608750" w14:textId="77777777">
      <w:pPr>
        <w:pStyle w:val="header-h2"/>
      </w:pPr>
      <w:r>
        <w:lastRenderedPageBreak/>
        <w:t>Bestendigen organisatie apparaat VRO</w:t>
      </w:r>
    </w:p>
    <w:p w:rsidR="002D4B1D" w:rsidRDefault="004C1C78" w14:paraId="0C33CF6F" w14:textId="77777777">
      <w:pPr>
        <w:pStyle w:val="p"/>
      </w:pPr>
      <w:r>
        <w:t xml:space="preserve">In 2024 is het ministerie van Volkshuisvesting en </w:t>
      </w:r>
      <w:proofErr w:type="spellStart"/>
      <w:r>
        <w:t>Ruimtelĳke</w:t>
      </w:r>
      <w:proofErr w:type="spellEnd"/>
      <w:r>
        <w:t xml:space="preserve"> Ordening (VRO) als zelfstandig departement opgericht met structurele taken. De apparaatsbudgetten van VRO </w:t>
      </w:r>
      <w:proofErr w:type="spellStart"/>
      <w:r>
        <w:t>zĳn</w:t>
      </w:r>
      <w:proofErr w:type="spellEnd"/>
      <w:r>
        <w:t xml:space="preserve"> echter voor een groot deel incidenteel en nemen op </w:t>
      </w:r>
      <w:proofErr w:type="spellStart"/>
      <w:r>
        <w:t>termĳn</w:t>
      </w:r>
      <w:proofErr w:type="spellEnd"/>
      <w:r>
        <w:t xml:space="preserve"> af. De afname komt doordat recente kabinetten incidenteel geld beschikbaar hebben gesteld. Ten behoeve van de structurele taken van VRO worden er middelen vrijgemaakt voor de bestendiging van het apparaat. De apparaatsuitgaven van VRO worden verantwoord op het centraal apparaat artikel van de begroting van BZK.</w:t>
      </w:r>
    </w:p>
    <w:p w:rsidR="002D4B1D" w:rsidRDefault="004C1C78" w14:paraId="3AA99C82" w14:textId="77777777">
      <w:pPr>
        <w:pStyle w:val="header-h2"/>
      </w:pPr>
      <w:r>
        <w:t>I-strategie 2025-2030</w:t>
      </w:r>
    </w:p>
    <w:p w:rsidR="002D4B1D" w:rsidRDefault="004C1C78" w14:paraId="17E5F022" w14:textId="77777777">
      <w:pPr>
        <w:pStyle w:val="p"/>
      </w:pPr>
      <w:r>
        <w:t>De i-Strategie BZK-VRO bevat maatregelen voor de digitale transformatie van BZK-VRO om de weerbaarheid tegen nieuwe en/ of toenemende dreigingen te verhogen, een inhaalslag in de adoptie van nieuwe technologie te maken en om de executiekracht van de organisatie te vergroten.</w:t>
      </w:r>
    </w:p>
    <w:p w:rsidR="002D4B1D" w:rsidRDefault="004C1C78" w14:paraId="6B3A1813" w14:textId="77777777">
      <w:pPr>
        <w:pStyle w:val="header-h2"/>
      </w:pPr>
      <w:r>
        <w:t>Budgettaire invulling apparaatstaakstelling HLA</w:t>
      </w:r>
    </w:p>
    <w:p w:rsidR="002D4B1D" w:rsidRDefault="004C1C78" w14:paraId="2EBA74EF" w14:textId="77777777">
      <w:pPr>
        <w:pStyle w:val="p"/>
      </w:pPr>
      <w:r>
        <w:t xml:space="preserve">De apparaatstaakstelling voor BZK en VRO uit het HLA bedraagt structureel 121 miljoen euro. Bij de Voorjaarsnota is 64 miljoen euro hiervan ingevuld, het resterende deel (ingeboekt op </w:t>
      </w:r>
      <w:proofErr w:type="spellStart"/>
      <w:r>
        <w:t>SSO’s</w:t>
      </w:r>
      <w:proofErr w:type="spellEnd"/>
      <w:r>
        <w:t>) volgt na het voorjaar. Van het ingevulde deel van de taakstelling blijft 33 miljoen euro structureel op het apparaatsartikel, waarvan 23 miljoen euro voor FTE reductie. De overige 32 miljoen euro structureel wordt ingevuld op beleidsartikelen. Dit betreft het deel van taakstelling dat gedekt wordt vanuit beleidsartikelen op de begrotingen van BZK, VRO en KR.</w:t>
      </w:r>
    </w:p>
    <w:p w:rsidR="002D4B1D" w:rsidRDefault="004C1C78" w14:paraId="4224BB2F" w14:textId="77777777">
      <w:pPr>
        <w:pStyle w:val="header-h2"/>
      </w:pPr>
      <w:r>
        <w:t>Overige intensiveringen</w:t>
      </w:r>
    </w:p>
    <w:p w:rsidR="002D4B1D" w:rsidRDefault="004C1C78" w14:paraId="162DC30F" w14:textId="77777777">
      <w:pPr>
        <w:pStyle w:val="p"/>
      </w:pPr>
      <w:r>
        <w:t>Dit betreft verschillende intensiveringen, zoals de uitvoering CAO-Rijk en de incidentele intensivering voor vier arbitragezaken voor Groningen.</w:t>
      </w:r>
    </w:p>
    <w:p w:rsidR="002D4B1D" w:rsidRDefault="004C1C78" w14:paraId="74A0C6C6" w14:textId="77777777">
      <w:pPr>
        <w:pStyle w:val="header-h2"/>
      </w:pPr>
      <w:r>
        <w:t>Ombuigingen</w:t>
      </w:r>
    </w:p>
    <w:p w:rsidR="002D4B1D" w:rsidRDefault="004C1C78" w14:paraId="56F6A033" w14:textId="77777777">
      <w:pPr>
        <w:pStyle w:val="header-h2"/>
      </w:pPr>
      <w:r>
        <w:t>Dekking amendement t.b.v. OCW-begroting</w:t>
      </w:r>
    </w:p>
    <w:p w:rsidR="002D4B1D" w:rsidRDefault="004C1C78" w14:paraId="4E6CB18C" w14:textId="77777777">
      <w:pPr>
        <w:pStyle w:val="p"/>
      </w:pPr>
      <w:r>
        <w:t xml:space="preserve">Dekking voor amendement Bontenbal c.s. is verspreid over meerdere begrotingen. De begroting van BZK is structureel verlaagd met 9 miljoen euro ten behoeve van het terugdraaien of verlagen van verschillende </w:t>
      </w:r>
      <w:proofErr w:type="spellStart"/>
      <w:r>
        <w:t>onderwĳsbezuini</w:t>
      </w:r>
      <w:r>
        <w:softHyphen/>
        <w:t>gingen</w:t>
      </w:r>
      <w:proofErr w:type="spellEnd"/>
      <w:r>
        <w:t xml:space="preserve"> uit het HLA. BZK dekt dit voornamelijk uit de loon- en prijsbijstelling.</w:t>
      </w:r>
    </w:p>
    <w:p w:rsidR="002D4B1D" w:rsidRDefault="004C1C78" w14:paraId="3AE42CB7" w14:textId="77777777">
      <w:pPr>
        <w:pStyle w:val="header-h2"/>
      </w:pPr>
      <w:r>
        <w:t>Budgettaire invulling apparaatstaakstelling HLA</w:t>
      </w:r>
    </w:p>
    <w:p w:rsidR="002D4B1D" w:rsidRDefault="004C1C78" w14:paraId="5E942EB0" w14:textId="77777777">
      <w:pPr>
        <w:pStyle w:val="p"/>
      </w:pPr>
      <w:r>
        <w:t xml:space="preserve">De apparaatstaakstelling voor BZK en VRO uit het HLA bedraagt structureel 121 miljoen euro. Bij de Voorjaarsnota is 64 miljoen euro hiervan ingevuld, het resterende deel (ingeboekt op </w:t>
      </w:r>
      <w:proofErr w:type="spellStart"/>
      <w:r>
        <w:t>SSO’s</w:t>
      </w:r>
      <w:proofErr w:type="spellEnd"/>
      <w:r>
        <w:t>) volgt na het voorjaar. Van het ingevulde deel van de taakstelling blijft 33 miljoen euro structureel op het apparaatsartikel, waarvan 23 miljoen euro voor FTE reductie. De overige 32 miljoen euro structureel wordt ingevuld op beleidsartikelen. Dit betreft de alternatieve invulling op de beleidsartikelen van BZK.</w:t>
      </w:r>
    </w:p>
    <w:p w:rsidR="002D4B1D" w:rsidRDefault="004C1C78" w14:paraId="75CFF757" w14:textId="77777777">
      <w:pPr>
        <w:pStyle w:val="header-h2"/>
      </w:pPr>
      <w:r>
        <w:t>Overige ombuigingen</w:t>
      </w:r>
    </w:p>
    <w:p w:rsidR="002D4B1D" w:rsidRDefault="004C1C78" w14:paraId="4650C9E7" w14:textId="77777777">
      <w:pPr>
        <w:pStyle w:val="p"/>
      </w:pPr>
      <w:r>
        <w:t>Dit betreft een aantal kleinere incidentele ombuigingen, waaronder op het opdrachtenbudget verbinding inwoner en overheid (1 miljoen euro).</w:t>
      </w:r>
    </w:p>
    <w:p w:rsidR="002D4B1D" w:rsidRDefault="004C1C78" w14:paraId="245E8227" w14:textId="77777777">
      <w:pPr>
        <w:pStyle w:val="header-h2"/>
      </w:pPr>
      <w:r>
        <w:t>Kasschuiven</w:t>
      </w:r>
    </w:p>
    <w:p w:rsidR="002D4B1D" w:rsidRDefault="004C1C78" w14:paraId="58B3E6D6" w14:textId="77777777">
      <w:pPr>
        <w:pStyle w:val="header-h2"/>
      </w:pPr>
      <w:r>
        <w:t>Nationaal programma Groningen (NPG)</w:t>
      </w:r>
    </w:p>
    <w:p w:rsidR="002D4B1D" w:rsidRDefault="004C1C78" w14:paraId="08AB8353" w14:textId="77777777">
      <w:pPr>
        <w:pStyle w:val="p"/>
      </w:pPr>
      <w:r>
        <w:t>Naar aanleiding van een opvraag van de regio worden de middelen van het Nationaal Programma Groningen middels een kasschuif in een passend ritme gezet.</w:t>
      </w:r>
    </w:p>
    <w:p w:rsidR="002D4B1D" w:rsidRDefault="004C1C78" w14:paraId="36D9C9FD" w14:textId="77777777">
      <w:pPr>
        <w:pStyle w:val="header-h2"/>
      </w:pPr>
      <w:r>
        <w:t>Economische agenda</w:t>
      </w:r>
    </w:p>
    <w:p w:rsidR="002D4B1D" w:rsidRDefault="004C1C78" w14:paraId="5C26C9A6" w14:textId="77777777">
      <w:pPr>
        <w:pStyle w:val="p"/>
      </w:pPr>
      <w:r>
        <w:t>Om in 2025 een start te kunnen maken met de economische agenda voor Groningen en Noord-Drenthe wordt geld uit latere jaren naar voren geschoven.</w:t>
      </w:r>
    </w:p>
    <w:p w:rsidR="002D4B1D" w:rsidRDefault="004C1C78" w14:paraId="5712BDDE" w14:textId="77777777">
      <w:pPr>
        <w:pStyle w:val="header-h2"/>
      </w:pPr>
      <w:r>
        <w:t>Groningen overig</w:t>
      </w:r>
    </w:p>
    <w:p w:rsidR="002D4B1D" w:rsidRDefault="004C1C78" w14:paraId="050AE251" w14:textId="77777777">
      <w:pPr>
        <w:pStyle w:val="p"/>
      </w:pPr>
      <w:r>
        <w:t>Er wordt een aantal kasschuiven gedaan op de budgetten voor de schade</w:t>
      </w:r>
      <w:r>
        <w:softHyphen/>
        <w:t xml:space="preserve"> afhandeling, de versterkingsoperatie en perspectief in Groningen. Hiermee staan de beschikbare middelen in een realistischer ritme dat beter aansluit </w:t>
      </w:r>
      <w:proofErr w:type="spellStart"/>
      <w:r>
        <w:t>bĳ</w:t>
      </w:r>
      <w:proofErr w:type="spellEnd"/>
      <w:r>
        <w:t xml:space="preserve"> het tempo van de uitvoering.</w:t>
      </w:r>
    </w:p>
    <w:p w:rsidR="002D4B1D" w:rsidRDefault="004C1C78" w14:paraId="0D98E9C9" w14:textId="77777777">
      <w:pPr>
        <w:pStyle w:val="header-h2"/>
      </w:pPr>
      <w:r>
        <w:lastRenderedPageBreak/>
        <w:t>Overige kasschuiven</w:t>
      </w:r>
    </w:p>
    <w:p w:rsidR="002D4B1D" w:rsidRDefault="004C1C78" w14:paraId="3E4D8BE0" w14:textId="77777777">
      <w:pPr>
        <w:pStyle w:val="p"/>
      </w:pPr>
      <w:r>
        <w:t xml:space="preserve">Dit betreft verschillende kasschuiven van in totaal circa 10 miljoen euro of minder. In de meeste gevallen worden middelen die in 2025 staan in een realistischer kasritme gezet. Voorbeelden </w:t>
      </w:r>
      <w:proofErr w:type="spellStart"/>
      <w:r>
        <w:t>zĳn</w:t>
      </w:r>
      <w:proofErr w:type="spellEnd"/>
      <w:r>
        <w:t xml:space="preserve"> versterking ondersteuning Tweede Kamer en decentrale politieke partijen.</w:t>
      </w:r>
    </w:p>
    <w:p w:rsidR="002D4B1D" w:rsidRDefault="004C1C78" w14:paraId="3FFBF1A2" w14:textId="77777777">
      <w:pPr>
        <w:pStyle w:val="header-h2"/>
      </w:pPr>
      <w:r>
        <w:t>Overboekingen met andere begrotingen</w:t>
      </w:r>
    </w:p>
    <w:p w:rsidR="002D4B1D" w:rsidRDefault="004C1C78" w14:paraId="3F71A4D9" w14:textId="77777777">
      <w:pPr>
        <w:pStyle w:val="header-h2"/>
      </w:pPr>
      <w:r>
        <w:t>Middelen hoofdlijnenakkoord 2024 Nationale Veiligheid</w:t>
      </w:r>
    </w:p>
    <w:p w:rsidR="002D4B1D" w:rsidRDefault="004C1C78" w14:paraId="05CE003D" w14:textId="77777777">
      <w:pPr>
        <w:pStyle w:val="p"/>
      </w:pPr>
      <w:r>
        <w:t>De HLA-middelen voor het versterken van Nationale veiligheid worden overgeboekt naar de begroting van Defensie en Binnenlandse Zaken en Koninkrijkrelaties ten behoeve van de veiligheidsdiensten. De verdeling hiervan is in overleg tussen de verschillende departementen tot stand gekomen.</w:t>
      </w:r>
    </w:p>
    <w:p w:rsidR="002D4B1D" w:rsidRDefault="004C1C78" w14:paraId="4AEBCABF" w14:textId="77777777">
      <w:pPr>
        <w:pStyle w:val="header-h2"/>
      </w:pPr>
      <w:r>
        <w:t xml:space="preserve">Eindejaarsmarge slavernijverleden </w:t>
      </w:r>
      <w:proofErr w:type="spellStart"/>
      <w:r>
        <w:t>JenV</w:t>
      </w:r>
      <w:proofErr w:type="spellEnd"/>
    </w:p>
    <w:p w:rsidR="002D4B1D" w:rsidRDefault="004C1C78" w14:paraId="52CDF021" w14:textId="77777777">
      <w:pPr>
        <w:pStyle w:val="p"/>
      </w:pPr>
      <w:r>
        <w:t xml:space="preserve">Op de </w:t>
      </w:r>
      <w:proofErr w:type="spellStart"/>
      <w:r>
        <w:t>JenV</w:t>
      </w:r>
      <w:proofErr w:type="spellEnd"/>
      <w:r>
        <w:t xml:space="preserve"> begroting is in 2024 circa 0,5 miljoen euro niet besteed. Deze middelen worden doorgeschoven naar 2025 en toegevoegd aan artikel 14 (Slavernijverledenfonds: fonds en herdenkingscomité). Op deze wijze </w:t>
      </w:r>
      <w:r>
        <w:t>blijven de middelen voor het slavernijverledenfonds behouden.</w:t>
      </w:r>
    </w:p>
    <w:p w:rsidR="002D4B1D" w:rsidRDefault="004C1C78" w14:paraId="41820DA9" w14:textId="77777777">
      <w:pPr>
        <w:pStyle w:val="header-h2"/>
      </w:pPr>
      <w:r>
        <w:t>Eindejaarsmarge VRO</w:t>
      </w:r>
    </w:p>
    <w:p w:rsidR="002D4B1D" w:rsidRDefault="004C1C78" w14:paraId="3552E6E9" w14:textId="77777777">
      <w:pPr>
        <w:pStyle w:val="p"/>
      </w:pPr>
      <w:r>
        <w:t>Dit betreft de overboeking naar de begroting van VRO voor de dekking van de overlopende verplichtingen. Het ministerie van VRO is per 2025 opgericht en de bijbehorende beleidsbudgetten zijn per 2025 overgeheveld van de begroting van BZK naar de begroting van VRO. Dit betekent dat de overlopende verplichtingen op de beleidsbudgetten in 2024 nog werd gerealiseerd op de begroting van BZK en dat deze budgetten ook meelopen in de grondslag van BZK voor de eindejaarsmarge. De eindejaarsmarge wordt daarom toegevoe</w:t>
      </w:r>
      <w:r>
        <w:t>gd aan de begroting van BZK en vervolgens naar VRO overgeboekt.</w:t>
      </w:r>
    </w:p>
    <w:p w:rsidR="002D4B1D" w:rsidRDefault="004C1C78" w14:paraId="48713C4E" w14:textId="77777777">
      <w:pPr>
        <w:pStyle w:val="header-h2"/>
      </w:pPr>
      <w:r>
        <w:t>Overige overboekingen met andere begrotingen</w:t>
      </w:r>
    </w:p>
    <w:p w:rsidR="002D4B1D" w:rsidRDefault="004C1C78" w14:paraId="3B235700" w14:textId="77777777">
      <w:pPr>
        <w:pStyle w:val="p"/>
      </w:pPr>
      <w:r>
        <w:t>Dit betreft tientallen kleinere overboekingen van en naar andere begrotingen, waaronder de overboeking naar Justitie en Veiligheid voor de EU verordening politieke advertenties.</w:t>
      </w:r>
    </w:p>
    <w:p w:rsidR="002D4B1D" w:rsidRDefault="004C1C78" w14:paraId="55CD6C99" w14:textId="77777777">
      <w:pPr>
        <w:pStyle w:val="header-h2"/>
      </w:pPr>
      <w:r>
        <w:t>Loonbijstelling</w:t>
      </w:r>
    </w:p>
    <w:p w:rsidR="002D4B1D" w:rsidRDefault="004C1C78" w14:paraId="44CBFC01" w14:textId="77777777">
      <w:pPr>
        <w:pStyle w:val="p"/>
      </w:pPr>
      <w:r>
        <w:t xml:space="preserve">De tranche 2025 van de </w:t>
      </w:r>
      <w:proofErr w:type="spellStart"/>
      <w:r>
        <w:t>loonbĳstelling</w:t>
      </w:r>
      <w:proofErr w:type="spellEnd"/>
      <w:r>
        <w:t xml:space="preserve"> wordt overgemaakt naar BZK.</w:t>
      </w:r>
    </w:p>
    <w:p w:rsidR="002D4B1D" w:rsidRDefault="004C1C78" w14:paraId="608F84B5" w14:textId="77777777">
      <w:pPr>
        <w:pStyle w:val="header-h2"/>
      </w:pPr>
      <w:r>
        <w:t>Prijsbijstelling</w:t>
      </w:r>
    </w:p>
    <w:p w:rsidR="002D4B1D" w:rsidRDefault="004C1C78" w14:paraId="7CE3057E" w14:textId="77777777">
      <w:pPr>
        <w:pStyle w:val="p"/>
      </w:pPr>
      <w:r>
        <w:t xml:space="preserve">Er wordt 50% van de prijsbijstelling tranche 2025 uitgekeerd. Het restant wordt ingezet ter dekking van </w:t>
      </w:r>
      <w:proofErr w:type="spellStart"/>
      <w:r>
        <w:t>rijksbrede</w:t>
      </w:r>
      <w:proofErr w:type="spellEnd"/>
      <w:r>
        <w:t xml:space="preserve"> problematiek.</w:t>
      </w:r>
    </w:p>
    <w:p w:rsidR="002D4B1D" w:rsidRDefault="004C1C78" w14:paraId="2C56A8A3" w14:textId="77777777">
      <w:pPr>
        <w:pStyle w:val="header-h2"/>
      </w:pPr>
      <w:r>
        <w:t>Eindejaarsmarge</w:t>
      </w:r>
    </w:p>
    <w:p w:rsidR="002D4B1D" w:rsidRDefault="004C1C78" w14:paraId="1390446B" w14:textId="77777777">
      <w:pPr>
        <w:pStyle w:val="header-h2"/>
      </w:pPr>
      <w:r>
        <w:t>Eindejaarsmarge Groningen</w:t>
      </w:r>
    </w:p>
    <w:p w:rsidR="002D4B1D" w:rsidRDefault="004C1C78" w14:paraId="209D7020" w14:textId="77777777">
      <w:pPr>
        <w:pStyle w:val="p"/>
      </w:pPr>
      <w:r>
        <w:t>In 2024 stonden de middelen voor Herstel Groningen op de begroting van EZK. Vanaf 2025 staan de middelen voor Herstel Groningen op de BZK-begroting. Daarom wordt de eindejaarsmarge voor Groningen nu toegevoegd aan de BZK-begroting. Dit betreft zowel de reguliere eindejaarsmarge op de Groningenmiddelen als de additionele eindejaarsmarge die betrekking heeft op onderuitputting in 2024.</w:t>
      </w:r>
    </w:p>
    <w:p w:rsidR="002D4B1D" w:rsidRDefault="004C1C78" w14:paraId="52E33864" w14:textId="77777777">
      <w:pPr>
        <w:pStyle w:val="header-h2"/>
      </w:pPr>
      <w:r>
        <w:t>EU Open data Richtlijn</w:t>
      </w:r>
    </w:p>
    <w:p w:rsidR="002D4B1D" w:rsidRDefault="004C1C78" w14:paraId="71F73A14" w14:textId="77777777">
      <w:pPr>
        <w:pStyle w:val="p"/>
      </w:pPr>
      <w:proofErr w:type="spellStart"/>
      <w:r>
        <w:t>Bĳ</w:t>
      </w:r>
      <w:proofErr w:type="spellEnd"/>
      <w:r>
        <w:t xml:space="preserve"> de tweede suppletoire 2024 </w:t>
      </w:r>
      <w:proofErr w:type="spellStart"/>
      <w:r>
        <w:t>zĳn</w:t>
      </w:r>
      <w:proofErr w:type="spellEnd"/>
      <w:r>
        <w:t xml:space="preserve"> middelen gereserveerd in het geval het Europese Hof van Justitie over zou gaan tot vaststelling van een forfaitaire som vanwege de te late omzetting van de Europese Open Data </w:t>
      </w:r>
      <w:proofErr w:type="spellStart"/>
      <w:r>
        <w:t>Richtlĳn</w:t>
      </w:r>
      <w:proofErr w:type="spellEnd"/>
      <w:r>
        <w:t xml:space="preserve"> in Nederlandse wetgeving. De uitspraak werd verwacht in 2024, maar heeft toen niet plaatsgevonden. De uitspraak volgt in 2025. Daarom worden de gereserveerde middelen meegenomen naar 2025.</w:t>
      </w:r>
    </w:p>
    <w:p w:rsidR="002D4B1D" w:rsidRDefault="004C1C78" w14:paraId="347C04BB" w14:textId="77777777">
      <w:pPr>
        <w:pStyle w:val="header-h2"/>
      </w:pPr>
      <w:r>
        <w:t>Overige eindejaarsmarge</w:t>
      </w:r>
    </w:p>
    <w:p w:rsidR="002D4B1D" w:rsidRDefault="004C1C78" w14:paraId="14CE5054" w14:textId="77777777">
      <w:pPr>
        <w:pStyle w:val="p"/>
      </w:pPr>
      <w:r>
        <w:t>Dit betreft (</w:t>
      </w:r>
      <w:proofErr w:type="spellStart"/>
      <w:r>
        <w:t>voornamelĳk</w:t>
      </w:r>
      <w:proofErr w:type="spellEnd"/>
      <w:r>
        <w:t>) de reguliere eindejaarsmarge van ruim 44 miljoen euro. De maximale (reguliere) eindejaarsmarge is 1% van de totale begroting.</w:t>
      </w:r>
    </w:p>
    <w:p w:rsidR="002D4B1D" w:rsidRDefault="004C1C78" w14:paraId="49EC6A8D" w14:textId="77777777">
      <w:pPr>
        <w:pStyle w:val="header-h2"/>
      </w:pPr>
      <w:r>
        <w:lastRenderedPageBreak/>
        <w:t>Extrapolatie</w:t>
      </w:r>
    </w:p>
    <w:p w:rsidR="002D4B1D" w:rsidRDefault="004C1C78" w14:paraId="0DC07A5E" w14:textId="77777777">
      <w:pPr>
        <w:pStyle w:val="p"/>
      </w:pPr>
      <w:r>
        <w:t>Met de extrapolatie wordt de begrotingsstand in het extrapolatiejaar 2030 (t+5) toegevoegd aan de begroting van Binnenlandse Zaken en Koninkrijksrelaties.</w:t>
      </w:r>
    </w:p>
    <w:p w:rsidR="002D4B1D" w:rsidRDefault="004C1C78" w14:paraId="2C232524" w14:textId="77777777">
      <w:pPr>
        <w:pStyle w:val="header-h2"/>
      </w:pPr>
      <w:r>
        <w:t>Technisch</w:t>
      </w:r>
    </w:p>
    <w:p w:rsidR="002D4B1D" w:rsidRDefault="004C1C78" w14:paraId="5B54AA5F" w14:textId="77777777">
      <w:pPr>
        <w:pStyle w:val="header-h2"/>
      </w:pPr>
      <w:proofErr w:type="spellStart"/>
      <w:r>
        <w:t>Tariefgefinancierde</w:t>
      </w:r>
      <w:proofErr w:type="spellEnd"/>
      <w:r>
        <w:t xml:space="preserve"> dienstverlening</w:t>
      </w:r>
    </w:p>
    <w:p w:rsidR="002D4B1D" w:rsidRDefault="004C1C78" w14:paraId="5A18E59D" w14:textId="77777777">
      <w:pPr>
        <w:pStyle w:val="p"/>
      </w:pPr>
      <w:proofErr w:type="spellStart"/>
      <w:r>
        <w:t>Jaarlĳks</w:t>
      </w:r>
      <w:proofErr w:type="spellEnd"/>
      <w:r>
        <w:t xml:space="preserve"> worden </w:t>
      </w:r>
      <w:proofErr w:type="spellStart"/>
      <w:r>
        <w:t>bĳ</w:t>
      </w:r>
      <w:proofErr w:type="spellEnd"/>
      <w:r>
        <w:t xml:space="preserve"> voorjaar op basis van de jaarplanraming de uitgaven- en ontvangstenbudgetten van </w:t>
      </w:r>
      <w:proofErr w:type="spellStart"/>
      <w:r>
        <w:t>tariefgefinancierde</w:t>
      </w:r>
      <w:proofErr w:type="spellEnd"/>
      <w:r>
        <w:t xml:space="preserve"> uitvoeringsor</w:t>
      </w:r>
      <w:r>
        <w:softHyphen/>
        <w:t xml:space="preserve">ganisaties vastgesteld en verwerkt. Hier staan voor </w:t>
      </w:r>
      <w:r>
        <w:t>eenzelfde bedrag aan ontvangsten tegenover.</w:t>
      </w:r>
    </w:p>
    <w:p w:rsidR="002D4B1D" w:rsidRDefault="004C1C78" w14:paraId="082D8F7B" w14:textId="77777777">
      <w:pPr>
        <w:pStyle w:val="header-h2"/>
      </w:pPr>
      <w:r>
        <w:t>Budgettaire invulling apparaatstaakstelling HLA</w:t>
      </w:r>
    </w:p>
    <w:p w:rsidR="002D4B1D" w:rsidRDefault="004C1C78" w14:paraId="56E6142F" w14:textId="77777777">
      <w:pPr>
        <w:pStyle w:val="p"/>
      </w:pPr>
      <w:r>
        <w:t>De apparaatstaakstelling voor BZK en VRO uit het HLA bedraagt structureel 121 miljoen euro. De invulling van de taakstelling valt uiteen in drie delen: invulling door de beleidskern en staf (fte-reductie) van 23 miljoen euro structureel, besparingen op (</w:t>
      </w:r>
      <w:proofErr w:type="spellStart"/>
      <w:r>
        <w:t>beleids</w:t>
      </w:r>
      <w:proofErr w:type="spellEnd"/>
      <w:r>
        <w:t xml:space="preserve">)budgetten van 41 miljoen euro structureel en daarnaast besparingen op de </w:t>
      </w:r>
      <w:proofErr w:type="spellStart"/>
      <w:r>
        <w:t>bedrĳfsvoering</w:t>
      </w:r>
      <w:proofErr w:type="spellEnd"/>
      <w:r>
        <w:t xml:space="preserve"> uitgevoerd door de Shared Services Organisaties (57 miljoen euro). Incidenteel voor 2025 wordt de taakstelling grotendeels gedekt uit loon- en prijsbijstelling en een desaldering van een vordering op </w:t>
      </w:r>
      <w:proofErr w:type="spellStart"/>
      <w:r>
        <w:t>personeelsgerelateerde</w:t>
      </w:r>
      <w:proofErr w:type="spellEnd"/>
      <w:r>
        <w:t xml:space="preserve"> kosten.</w:t>
      </w:r>
    </w:p>
    <w:p w:rsidR="002D4B1D" w:rsidRDefault="004C1C78" w14:paraId="53A1393F" w14:textId="77777777">
      <w:pPr>
        <w:pStyle w:val="header-h2"/>
      </w:pPr>
      <w:r>
        <w:t>Desaldering Herstelboeking ontvangsten/knelpunten IMG</w:t>
      </w:r>
    </w:p>
    <w:p w:rsidR="002D4B1D" w:rsidRDefault="004C1C78" w14:paraId="6B1E0E7C" w14:textId="77777777">
      <w:pPr>
        <w:pStyle w:val="p"/>
      </w:pPr>
      <w:r>
        <w:t xml:space="preserve">Dit betreft een correctie van een foutieve boeking in 2024. Zowel de uitgaven op de knelpuntenbudget als de ontvangsten </w:t>
      </w:r>
      <w:proofErr w:type="spellStart"/>
      <w:r>
        <w:t>zĳn</w:t>
      </w:r>
      <w:proofErr w:type="spellEnd"/>
      <w:r>
        <w:t xml:space="preserve"> hierdoor te hoog begroot en dat wordt met een desaldering hersteld.</w:t>
      </w:r>
    </w:p>
    <w:p w:rsidR="002D4B1D" w:rsidRDefault="004C1C78" w14:paraId="7B1E9AC3" w14:textId="77777777">
      <w:pPr>
        <w:pStyle w:val="header-h2"/>
      </w:pPr>
      <w:r>
        <w:t>Overig technisch</w:t>
      </w:r>
    </w:p>
    <w:p w:rsidR="002D4B1D" w:rsidRDefault="004C1C78" w14:paraId="60242472" w14:textId="77777777">
      <w:pPr>
        <w:pStyle w:val="p"/>
      </w:pPr>
      <w:r>
        <w:t>Dit betreft technische reallocaties van middelen en desalderingen, waar hetzelfde bedrag aan ontvangsten tegenover staan.</w:t>
      </w:r>
    </w:p>
    <w:p w:rsidR="002D4B1D" w:rsidRDefault="004C1C78" w14:paraId="6597221F" w14:textId="77777777">
      <w:pPr>
        <w:pStyle w:val="header-h1"/>
      </w:pPr>
      <w:r>
        <w:t>Ontvangsten</w:t>
      </w:r>
    </w:p>
    <w:p w:rsidR="002D4B1D" w:rsidRDefault="004C1C78" w14:paraId="7204F100" w14:textId="77777777">
      <w:pPr>
        <w:pStyle w:val="header-h2"/>
      </w:pPr>
      <w:r>
        <w:t>Meevallers</w:t>
      </w:r>
    </w:p>
    <w:p w:rsidR="002D4B1D" w:rsidRDefault="004C1C78" w14:paraId="429E82DD" w14:textId="77777777">
      <w:pPr>
        <w:pStyle w:val="header-h2"/>
      </w:pPr>
      <w:r>
        <w:t>Versterken, schade en overige bijstellingen Groningen</w:t>
      </w:r>
    </w:p>
    <w:p w:rsidR="002D4B1D" w:rsidRDefault="004C1C78" w14:paraId="560F277C" w14:textId="77777777">
      <w:pPr>
        <w:pStyle w:val="p"/>
      </w:pPr>
      <w:r>
        <w:t xml:space="preserve">De reguliere schade- en versterkingsraming wordt </w:t>
      </w:r>
      <w:proofErr w:type="spellStart"/>
      <w:r>
        <w:t>jaarlĳks</w:t>
      </w:r>
      <w:proofErr w:type="spellEnd"/>
      <w:r>
        <w:t xml:space="preserve"> geactualiseerd. Doordat de uitgavenraming, met name in latere jaren, hoger is dan </w:t>
      </w:r>
      <w:r>
        <w:t xml:space="preserve">eerder verwacht, wordt ook de ontvangstenraming naar boven </w:t>
      </w:r>
      <w:proofErr w:type="spellStart"/>
      <w:r>
        <w:t>bĳgesteld</w:t>
      </w:r>
      <w:proofErr w:type="spellEnd"/>
      <w:r>
        <w:t>.</w:t>
      </w:r>
    </w:p>
    <w:p w:rsidR="002D4B1D" w:rsidRDefault="004C1C78" w14:paraId="1E6A99AA" w14:textId="77777777">
      <w:pPr>
        <w:pStyle w:val="header-h2"/>
      </w:pPr>
      <w:r>
        <w:t>Extrapolatie</w:t>
      </w:r>
    </w:p>
    <w:p w:rsidR="002D4B1D" w:rsidRDefault="004C1C78" w14:paraId="7A95CB85" w14:textId="77777777">
      <w:pPr>
        <w:pStyle w:val="p"/>
      </w:pPr>
      <w:r>
        <w:t>Met de extrapolatie wordt de begrotingsstand in het extrapolatiejaar 2030 (t+5) toegevoegd aan de begroting van Binnenlandse Zaken en Koninkrijksrelaties.</w:t>
      </w:r>
    </w:p>
    <w:p w:rsidR="002D4B1D" w:rsidRDefault="004C1C78" w14:paraId="5FADB96E" w14:textId="77777777">
      <w:pPr>
        <w:pStyle w:val="header-h2"/>
      </w:pPr>
      <w:r>
        <w:t>Technisch</w:t>
      </w:r>
    </w:p>
    <w:p w:rsidR="002D4B1D" w:rsidRDefault="004C1C78" w14:paraId="26AFA494" w14:textId="77777777">
      <w:pPr>
        <w:pStyle w:val="header-h2"/>
      </w:pPr>
      <w:proofErr w:type="spellStart"/>
      <w:r>
        <w:t>Tariefgefinancierde</w:t>
      </w:r>
      <w:proofErr w:type="spellEnd"/>
      <w:r>
        <w:t xml:space="preserve"> dienstverlening</w:t>
      </w:r>
    </w:p>
    <w:p w:rsidR="002D4B1D" w:rsidRDefault="004C1C78" w14:paraId="3B497FA8" w14:textId="77777777">
      <w:pPr>
        <w:pStyle w:val="p"/>
      </w:pPr>
      <w:proofErr w:type="spellStart"/>
      <w:r>
        <w:t>Jaarlĳks</w:t>
      </w:r>
      <w:proofErr w:type="spellEnd"/>
      <w:r>
        <w:t xml:space="preserve"> worden </w:t>
      </w:r>
      <w:proofErr w:type="spellStart"/>
      <w:r>
        <w:t>bĳ</w:t>
      </w:r>
      <w:proofErr w:type="spellEnd"/>
      <w:r>
        <w:t xml:space="preserve"> voorjaar op basis van de jaarplanraming de uitgaven- en ontvangstenbudgetten van </w:t>
      </w:r>
      <w:proofErr w:type="spellStart"/>
      <w:r>
        <w:t>tariefgefinancierde</w:t>
      </w:r>
      <w:proofErr w:type="spellEnd"/>
      <w:r>
        <w:t xml:space="preserve"> uitvoeringsor</w:t>
      </w:r>
      <w:r>
        <w:softHyphen/>
        <w:t>ganisaties vastgesteld en verwerkt. Hier staan voor eenzelfde bedrag aan uitgaven tegenover.</w:t>
      </w:r>
    </w:p>
    <w:p w:rsidR="002D4B1D" w:rsidRDefault="004C1C78" w14:paraId="0DB32B39" w14:textId="77777777">
      <w:pPr>
        <w:pStyle w:val="header-h2"/>
      </w:pPr>
      <w:r>
        <w:t>Budgettaire invulling apparaatstaakstelling HLA</w:t>
      </w:r>
    </w:p>
    <w:p w:rsidR="002D4B1D" w:rsidRDefault="004C1C78" w14:paraId="2D8DDF5B" w14:textId="77777777">
      <w:pPr>
        <w:pStyle w:val="p"/>
      </w:pPr>
      <w:r>
        <w:t>De apparaatstaakstelling voor BZK en VRO uit het HLA bedraagt structureel 121 miljoen euro. De invulling van de taakstelling valt uiteen in drie delen: invulling door de beleidskern en staf (fte-reductie) van 23 miljoen structureel, besparingen op (</w:t>
      </w:r>
      <w:proofErr w:type="spellStart"/>
      <w:r>
        <w:t>beleids</w:t>
      </w:r>
      <w:proofErr w:type="spellEnd"/>
      <w:r>
        <w:t xml:space="preserve">)budgetten van 41 miljoen euro structureel en daarnaast besparingen op de </w:t>
      </w:r>
      <w:proofErr w:type="spellStart"/>
      <w:r>
        <w:t>bedrĳfsvoering</w:t>
      </w:r>
      <w:proofErr w:type="spellEnd"/>
      <w:r>
        <w:t xml:space="preserve"> uitgevoerd door de Shared Services Organisaties (57 miljoen euro). Incidenteel voor 2025 wordt de taakstelling grotendeels gedekt uit loon- en prijsbijstelling en een desaldering van een vordering op </w:t>
      </w:r>
      <w:proofErr w:type="spellStart"/>
      <w:r>
        <w:t>personeelsgerelateerde</w:t>
      </w:r>
      <w:proofErr w:type="spellEnd"/>
      <w:r>
        <w:t xml:space="preserve"> kosten.</w:t>
      </w:r>
    </w:p>
    <w:p w:rsidR="002D4B1D" w:rsidRDefault="004C1C78" w14:paraId="36BE81FF" w14:textId="77777777">
      <w:pPr>
        <w:pStyle w:val="header-h2"/>
      </w:pPr>
      <w:r>
        <w:t>Herstelboeking ontvangsten/knelpunten IMG</w:t>
      </w:r>
    </w:p>
    <w:p w:rsidR="002D4B1D" w:rsidRDefault="004C1C78" w14:paraId="458DE89B" w14:textId="77777777">
      <w:pPr>
        <w:pStyle w:val="p"/>
      </w:pPr>
      <w:r>
        <w:t xml:space="preserve">Dit betreft een correctie van een foutieve boeking in 2024. Zowel de uitgaven op de knelpuntenbudget als de ontvangsten </w:t>
      </w:r>
      <w:proofErr w:type="spellStart"/>
      <w:r>
        <w:t>zĳn</w:t>
      </w:r>
      <w:proofErr w:type="spellEnd"/>
      <w:r>
        <w:t xml:space="preserve"> hierdoor te hoog begroot en dat wordt met een desaldering hersteld.</w:t>
      </w:r>
    </w:p>
    <w:p w:rsidR="002D4B1D" w:rsidRDefault="004C1C78" w14:paraId="70215B65" w14:textId="77777777">
      <w:pPr>
        <w:pStyle w:val="header-h2"/>
      </w:pPr>
      <w:r>
        <w:t>Overig technisch</w:t>
      </w:r>
    </w:p>
    <w:p w:rsidR="002D4B1D" w:rsidRDefault="004C1C78" w14:paraId="4ABC30C5" w14:textId="77777777">
      <w:pPr>
        <w:pStyle w:val="p"/>
      </w:pPr>
      <w:r>
        <w:t xml:space="preserve">Dit betreft technische reallocaties van middelen en desalderingen, waar hetzelfde </w:t>
      </w:r>
      <w:r>
        <w:lastRenderedPageBreak/>
        <w:t>bedrag aan uitgaven tegenover staan.</w:t>
      </w:r>
    </w:p>
    <w:p w:rsidR="002D4B1D" w:rsidRDefault="002D4B1D" w14:paraId="30A7D1CE" w14:textId="77777777">
      <w:pPr>
        <w:pStyle w:val="page-break"/>
      </w:pPr>
    </w:p>
    <w:p w:rsidR="002D4B1D" w:rsidRDefault="004C1C78" w14:paraId="31289651" w14:textId="77777777">
      <w:pPr>
        <w:pStyle w:val="section-title-3"/>
      </w:pPr>
      <w:r>
        <w:t>Staten-Generaal</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1FBF8F1F" w14:textId="77777777">
        <w:trPr>
          <w:tblHeader/>
        </w:trPr>
        <w:tc>
          <w:tcPr>
            <w:tcW w:w="9694" w:type="dxa"/>
            <w:gridSpan w:val="7"/>
          </w:tcPr>
          <w:p w:rsidR="002D4B1D" w:rsidRDefault="004C1C78" w14:paraId="7D1B6A07" w14:textId="77777777">
            <w:pPr>
              <w:pStyle w:val="kio2-table-title"/>
            </w:pPr>
            <w:r>
              <w:t>IIA Staten-Generaal: Uitgaven</w:t>
            </w:r>
          </w:p>
        </w:tc>
      </w:tr>
      <w:tr w:rsidR="002D4B1D" w14:paraId="412C2F89"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12E2666A"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127FB54C"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485ACE58"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5EAAE67A"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5D58AE5C"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2E25E9AC"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7F8234B0" w14:textId="77777777">
            <w:pPr>
              <w:pStyle w:val="p-table"/>
              <w:jc w:val="right"/>
              <w:rPr>
                <w:color w:val="000000"/>
                <w:sz w:val="17"/>
              </w:rPr>
            </w:pPr>
            <w:r>
              <w:rPr>
                <w:color w:val="000000"/>
                <w:sz w:val="17"/>
              </w:rPr>
              <w:t>2030</w:t>
            </w:r>
          </w:p>
        </w:tc>
      </w:tr>
      <w:tr w:rsidR="002D4B1D" w14:paraId="135F8E8E" w14:textId="77777777">
        <w:tc>
          <w:tcPr>
            <w:tcW w:w="3773" w:type="dxa"/>
            <w:tcMar>
              <w:right w:w="28" w:type="dxa"/>
            </w:tcMar>
          </w:tcPr>
          <w:p w:rsidR="002D4B1D" w:rsidRDefault="002D4B1D" w14:paraId="57286E50" w14:textId="77777777">
            <w:pPr>
              <w:pStyle w:val="p-table"/>
              <w:rPr>
                <w:sz w:val="17"/>
              </w:rPr>
            </w:pPr>
          </w:p>
        </w:tc>
        <w:tc>
          <w:tcPr>
            <w:tcW w:w="986" w:type="dxa"/>
            <w:tcMar>
              <w:left w:w="28" w:type="dxa"/>
              <w:right w:w="28" w:type="dxa"/>
            </w:tcMar>
          </w:tcPr>
          <w:p w:rsidR="002D4B1D" w:rsidP="00FF1578" w:rsidRDefault="002D4B1D" w14:paraId="451CE135" w14:textId="77777777">
            <w:pPr>
              <w:pStyle w:val="p-table"/>
              <w:jc w:val="right"/>
              <w:rPr>
                <w:sz w:val="17"/>
              </w:rPr>
            </w:pPr>
          </w:p>
        </w:tc>
        <w:tc>
          <w:tcPr>
            <w:tcW w:w="986" w:type="dxa"/>
            <w:tcMar>
              <w:left w:w="28" w:type="dxa"/>
              <w:right w:w="28" w:type="dxa"/>
            </w:tcMar>
          </w:tcPr>
          <w:p w:rsidR="002D4B1D" w:rsidP="00FF1578" w:rsidRDefault="002D4B1D" w14:paraId="7FF8888A" w14:textId="77777777">
            <w:pPr>
              <w:pStyle w:val="p-table"/>
              <w:jc w:val="right"/>
              <w:rPr>
                <w:sz w:val="17"/>
              </w:rPr>
            </w:pPr>
          </w:p>
        </w:tc>
        <w:tc>
          <w:tcPr>
            <w:tcW w:w="986" w:type="dxa"/>
            <w:tcMar>
              <w:left w:w="28" w:type="dxa"/>
              <w:right w:w="28" w:type="dxa"/>
            </w:tcMar>
          </w:tcPr>
          <w:p w:rsidR="002D4B1D" w:rsidP="00FF1578" w:rsidRDefault="002D4B1D" w14:paraId="7C9B119C" w14:textId="77777777">
            <w:pPr>
              <w:pStyle w:val="p-table"/>
              <w:jc w:val="right"/>
              <w:rPr>
                <w:sz w:val="17"/>
              </w:rPr>
            </w:pPr>
          </w:p>
        </w:tc>
        <w:tc>
          <w:tcPr>
            <w:tcW w:w="986" w:type="dxa"/>
            <w:tcMar>
              <w:left w:w="28" w:type="dxa"/>
              <w:right w:w="28" w:type="dxa"/>
            </w:tcMar>
          </w:tcPr>
          <w:p w:rsidR="002D4B1D" w:rsidP="00FF1578" w:rsidRDefault="002D4B1D" w14:paraId="63FF9B0F" w14:textId="77777777">
            <w:pPr>
              <w:pStyle w:val="p-table"/>
              <w:jc w:val="right"/>
              <w:rPr>
                <w:sz w:val="17"/>
              </w:rPr>
            </w:pPr>
          </w:p>
        </w:tc>
        <w:tc>
          <w:tcPr>
            <w:tcW w:w="986" w:type="dxa"/>
            <w:tcMar>
              <w:left w:w="28" w:type="dxa"/>
              <w:right w:w="28" w:type="dxa"/>
            </w:tcMar>
          </w:tcPr>
          <w:p w:rsidR="002D4B1D" w:rsidP="00FF1578" w:rsidRDefault="002D4B1D" w14:paraId="5FEC855C" w14:textId="77777777">
            <w:pPr>
              <w:pStyle w:val="p-table"/>
              <w:jc w:val="right"/>
              <w:rPr>
                <w:sz w:val="17"/>
              </w:rPr>
            </w:pPr>
          </w:p>
        </w:tc>
        <w:tc>
          <w:tcPr>
            <w:tcW w:w="991" w:type="dxa"/>
            <w:tcMar>
              <w:left w:w="28" w:type="dxa"/>
              <w:right w:w="28" w:type="dxa"/>
            </w:tcMar>
          </w:tcPr>
          <w:p w:rsidR="002D4B1D" w:rsidP="00FF1578" w:rsidRDefault="002D4B1D" w14:paraId="0FC4FE61" w14:textId="77777777">
            <w:pPr>
              <w:pStyle w:val="p-table"/>
              <w:jc w:val="right"/>
              <w:rPr>
                <w:sz w:val="17"/>
              </w:rPr>
            </w:pPr>
          </w:p>
        </w:tc>
      </w:tr>
      <w:tr w:rsidR="002D4B1D" w14:paraId="575E1571" w14:textId="77777777">
        <w:tc>
          <w:tcPr>
            <w:tcW w:w="3773" w:type="dxa"/>
            <w:tcMar>
              <w:right w:w="28" w:type="dxa"/>
            </w:tcMar>
          </w:tcPr>
          <w:p w:rsidR="002D4B1D" w:rsidRDefault="004C1C78" w14:paraId="53ECA3B8"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3851A448" w14:textId="77777777">
            <w:pPr>
              <w:pStyle w:val="p-table"/>
              <w:jc w:val="right"/>
              <w:rPr>
                <w:b/>
                <w:sz w:val="17"/>
              </w:rPr>
            </w:pPr>
            <w:r>
              <w:rPr>
                <w:b/>
                <w:sz w:val="17"/>
              </w:rPr>
              <w:t>267</w:t>
            </w:r>
          </w:p>
        </w:tc>
        <w:tc>
          <w:tcPr>
            <w:tcW w:w="986" w:type="dxa"/>
            <w:tcMar>
              <w:left w:w="28" w:type="dxa"/>
              <w:right w:w="28" w:type="dxa"/>
            </w:tcMar>
          </w:tcPr>
          <w:p w:rsidR="002D4B1D" w:rsidP="00FF1578" w:rsidRDefault="004C1C78" w14:paraId="2F184136" w14:textId="77777777">
            <w:pPr>
              <w:pStyle w:val="p-table"/>
              <w:jc w:val="right"/>
              <w:rPr>
                <w:b/>
                <w:sz w:val="17"/>
              </w:rPr>
            </w:pPr>
            <w:r>
              <w:rPr>
                <w:b/>
                <w:sz w:val="17"/>
              </w:rPr>
              <w:t>261</w:t>
            </w:r>
          </w:p>
        </w:tc>
        <w:tc>
          <w:tcPr>
            <w:tcW w:w="986" w:type="dxa"/>
            <w:tcMar>
              <w:left w:w="28" w:type="dxa"/>
              <w:right w:w="28" w:type="dxa"/>
            </w:tcMar>
          </w:tcPr>
          <w:p w:rsidR="002D4B1D" w:rsidP="00FF1578" w:rsidRDefault="004C1C78" w14:paraId="508A9367" w14:textId="77777777">
            <w:pPr>
              <w:pStyle w:val="p-table"/>
              <w:jc w:val="right"/>
              <w:rPr>
                <w:b/>
                <w:sz w:val="17"/>
              </w:rPr>
            </w:pPr>
            <w:r>
              <w:rPr>
                <w:b/>
                <w:sz w:val="17"/>
              </w:rPr>
              <w:t>254</w:t>
            </w:r>
          </w:p>
        </w:tc>
        <w:tc>
          <w:tcPr>
            <w:tcW w:w="986" w:type="dxa"/>
            <w:tcMar>
              <w:left w:w="28" w:type="dxa"/>
              <w:right w:w="28" w:type="dxa"/>
            </w:tcMar>
          </w:tcPr>
          <w:p w:rsidR="002D4B1D" w:rsidP="00FF1578" w:rsidRDefault="004C1C78" w14:paraId="6F45A7A3" w14:textId="77777777">
            <w:pPr>
              <w:pStyle w:val="p-table"/>
              <w:jc w:val="right"/>
              <w:rPr>
                <w:b/>
                <w:sz w:val="17"/>
              </w:rPr>
            </w:pPr>
            <w:r>
              <w:rPr>
                <w:b/>
                <w:sz w:val="17"/>
              </w:rPr>
              <w:t>266</w:t>
            </w:r>
          </w:p>
        </w:tc>
        <w:tc>
          <w:tcPr>
            <w:tcW w:w="986" w:type="dxa"/>
            <w:tcMar>
              <w:left w:w="28" w:type="dxa"/>
              <w:right w:w="28" w:type="dxa"/>
            </w:tcMar>
          </w:tcPr>
          <w:p w:rsidR="002D4B1D" w:rsidP="00FF1578" w:rsidRDefault="004C1C78" w14:paraId="5E3D1485" w14:textId="77777777">
            <w:pPr>
              <w:pStyle w:val="p-table"/>
              <w:jc w:val="right"/>
              <w:rPr>
                <w:b/>
                <w:sz w:val="17"/>
              </w:rPr>
            </w:pPr>
            <w:r>
              <w:rPr>
                <w:b/>
                <w:sz w:val="17"/>
              </w:rPr>
              <w:t>250</w:t>
            </w:r>
          </w:p>
        </w:tc>
        <w:tc>
          <w:tcPr>
            <w:tcW w:w="991" w:type="dxa"/>
            <w:tcMar>
              <w:left w:w="28" w:type="dxa"/>
              <w:right w:w="28" w:type="dxa"/>
            </w:tcMar>
          </w:tcPr>
          <w:p w:rsidR="002D4B1D" w:rsidP="00FF1578" w:rsidRDefault="004C1C78" w14:paraId="68491957" w14:textId="77777777">
            <w:pPr>
              <w:pStyle w:val="p-table"/>
              <w:jc w:val="right"/>
              <w:rPr>
                <w:b/>
                <w:sz w:val="17"/>
              </w:rPr>
            </w:pPr>
            <w:r>
              <w:rPr>
                <w:b/>
                <w:sz w:val="17"/>
              </w:rPr>
              <w:t>0</w:t>
            </w:r>
          </w:p>
        </w:tc>
      </w:tr>
      <w:tr w:rsidR="002D4B1D" w14:paraId="2BD597E2" w14:textId="77777777">
        <w:tc>
          <w:tcPr>
            <w:tcW w:w="3773" w:type="dxa"/>
            <w:tcMar>
              <w:right w:w="28" w:type="dxa"/>
            </w:tcMar>
          </w:tcPr>
          <w:p w:rsidR="002D4B1D" w:rsidRDefault="002D4B1D" w14:paraId="4F696D09" w14:textId="77777777">
            <w:pPr>
              <w:pStyle w:val="p-table"/>
              <w:rPr>
                <w:sz w:val="17"/>
              </w:rPr>
            </w:pPr>
          </w:p>
        </w:tc>
        <w:tc>
          <w:tcPr>
            <w:tcW w:w="986" w:type="dxa"/>
            <w:tcMar>
              <w:left w:w="28" w:type="dxa"/>
              <w:right w:w="28" w:type="dxa"/>
            </w:tcMar>
          </w:tcPr>
          <w:p w:rsidR="002D4B1D" w:rsidP="00FF1578" w:rsidRDefault="002D4B1D" w14:paraId="1A88DC12" w14:textId="77777777">
            <w:pPr>
              <w:pStyle w:val="p-table"/>
              <w:jc w:val="right"/>
              <w:rPr>
                <w:sz w:val="17"/>
              </w:rPr>
            </w:pPr>
          </w:p>
        </w:tc>
        <w:tc>
          <w:tcPr>
            <w:tcW w:w="986" w:type="dxa"/>
            <w:tcMar>
              <w:left w:w="28" w:type="dxa"/>
              <w:right w:w="28" w:type="dxa"/>
            </w:tcMar>
          </w:tcPr>
          <w:p w:rsidR="002D4B1D" w:rsidP="00FF1578" w:rsidRDefault="002D4B1D" w14:paraId="0F6F644D" w14:textId="77777777">
            <w:pPr>
              <w:pStyle w:val="p-table"/>
              <w:jc w:val="right"/>
              <w:rPr>
                <w:sz w:val="17"/>
              </w:rPr>
            </w:pPr>
          </w:p>
        </w:tc>
        <w:tc>
          <w:tcPr>
            <w:tcW w:w="986" w:type="dxa"/>
            <w:tcMar>
              <w:left w:w="28" w:type="dxa"/>
              <w:right w:w="28" w:type="dxa"/>
            </w:tcMar>
          </w:tcPr>
          <w:p w:rsidR="002D4B1D" w:rsidP="00FF1578" w:rsidRDefault="002D4B1D" w14:paraId="3F679592" w14:textId="77777777">
            <w:pPr>
              <w:pStyle w:val="p-table"/>
              <w:jc w:val="right"/>
              <w:rPr>
                <w:sz w:val="17"/>
              </w:rPr>
            </w:pPr>
          </w:p>
        </w:tc>
        <w:tc>
          <w:tcPr>
            <w:tcW w:w="986" w:type="dxa"/>
            <w:tcMar>
              <w:left w:w="28" w:type="dxa"/>
              <w:right w:w="28" w:type="dxa"/>
            </w:tcMar>
          </w:tcPr>
          <w:p w:rsidR="002D4B1D" w:rsidP="00FF1578" w:rsidRDefault="002D4B1D" w14:paraId="03E1D357" w14:textId="77777777">
            <w:pPr>
              <w:pStyle w:val="p-table"/>
              <w:jc w:val="right"/>
              <w:rPr>
                <w:sz w:val="17"/>
              </w:rPr>
            </w:pPr>
          </w:p>
        </w:tc>
        <w:tc>
          <w:tcPr>
            <w:tcW w:w="986" w:type="dxa"/>
            <w:tcMar>
              <w:left w:w="28" w:type="dxa"/>
              <w:right w:w="28" w:type="dxa"/>
            </w:tcMar>
          </w:tcPr>
          <w:p w:rsidR="002D4B1D" w:rsidP="00FF1578" w:rsidRDefault="002D4B1D" w14:paraId="09756728" w14:textId="77777777">
            <w:pPr>
              <w:pStyle w:val="p-table"/>
              <w:jc w:val="right"/>
              <w:rPr>
                <w:sz w:val="17"/>
              </w:rPr>
            </w:pPr>
          </w:p>
        </w:tc>
        <w:tc>
          <w:tcPr>
            <w:tcW w:w="991" w:type="dxa"/>
            <w:tcMar>
              <w:left w:w="28" w:type="dxa"/>
              <w:right w:w="28" w:type="dxa"/>
            </w:tcMar>
          </w:tcPr>
          <w:p w:rsidR="002D4B1D" w:rsidP="00FF1578" w:rsidRDefault="002D4B1D" w14:paraId="780325FF" w14:textId="77777777">
            <w:pPr>
              <w:pStyle w:val="p-table"/>
              <w:jc w:val="right"/>
              <w:rPr>
                <w:sz w:val="17"/>
              </w:rPr>
            </w:pPr>
          </w:p>
        </w:tc>
      </w:tr>
      <w:tr w:rsidR="002D4B1D" w14:paraId="66E04B70" w14:textId="77777777">
        <w:tc>
          <w:tcPr>
            <w:tcW w:w="3773" w:type="dxa"/>
            <w:tcMar>
              <w:right w:w="28" w:type="dxa"/>
            </w:tcMar>
          </w:tcPr>
          <w:p w:rsidR="002D4B1D" w:rsidRDefault="004C1C78" w14:paraId="3C307079" w14:textId="77777777">
            <w:pPr>
              <w:pStyle w:val="p-table"/>
              <w:rPr>
                <w:i/>
                <w:sz w:val="17"/>
              </w:rPr>
            </w:pPr>
            <w:r>
              <w:rPr>
                <w:i/>
                <w:sz w:val="17"/>
              </w:rPr>
              <w:t>Meevallers</w:t>
            </w:r>
          </w:p>
        </w:tc>
        <w:tc>
          <w:tcPr>
            <w:tcW w:w="986" w:type="dxa"/>
            <w:tcMar>
              <w:left w:w="28" w:type="dxa"/>
              <w:right w:w="28" w:type="dxa"/>
            </w:tcMar>
          </w:tcPr>
          <w:p w:rsidR="002D4B1D" w:rsidP="00FF1578" w:rsidRDefault="004C1C78" w14:paraId="2957B4B7" w14:textId="77777777">
            <w:pPr>
              <w:pStyle w:val="p-table"/>
              <w:jc w:val="right"/>
              <w:rPr>
                <w:i/>
                <w:sz w:val="17"/>
              </w:rPr>
            </w:pPr>
            <w:r>
              <w:rPr>
                <w:i/>
                <w:sz w:val="17"/>
              </w:rPr>
              <w:t>‒</w:t>
            </w:r>
            <w:r>
              <w:rPr>
                <w:i/>
                <w:sz w:val="17"/>
              </w:rPr>
              <w:t xml:space="preserve"> 2</w:t>
            </w:r>
          </w:p>
        </w:tc>
        <w:tc>
          <w:tcPr>
            <w:tcW w:w="986" w:type="dxa"/>
            <w:tcMar>
              <w:left w:w="28" w:type="dxa"/>
              <w:right w:w="28" w:type="dxa"/>
            </w:tcMar>
          </w:tcPr>
          <w:p w:rsidR="002D4B1D" w:rsidP="00FF1578" w:rsidRDefault="002D4B1D" w14:paraId="24BC9365" w14:textId="77777777">
            <w:pPr>
              <w:pStyle w:val="p-table"/>
              <w:jc w:val="right"/>
              <w:rPr>
                <w:sz w:val="17"/>
              </w:rPr>
            </w:pPr>
          </w:p>
        </w:tc>
        <w:tc>
          <w:tcPr>
            <w:tcW w:w="986" w:type="dxa"/>
            <w:tcMar>
              <w:left w:w="28" w:type="dxa"/>
              <w:right w:w="28" w:type="dxa"/>
            </w:tcMar>
          </w:tcPr>
          <w:p w:rsidR="002D4B1D" w:rsidP="00FF1578" w:rsidRDefault="002D4B1D" w14:paraId="716F4508" w14:textId="77777777">
            <w:pPr>
              <w:pStyle w:val="p-table"/>
              <w:jc w:val="right"/>
              <w:rPr>
                <w:sz w:val="17"/>
              </w:rPr>
            </w:pPr>
          </w:p>
        </w:tc>
        <w:tc>
          <w:tcPr>
            <w:tcW w:w="986" w:type="dxa"/>
            <w:tcMar>
              <w:left w:w="28" w:type="dxa"/>
              <w:right w:w="28" w:type="dxa"/>
            </w:tcMar>
          </w:tcPr>
          <w:p w:rsidR="002D4B1D" w:rsidP="00FF1578" w:rsidRDefault="002D4B1D" w14:paraId="54B83EB6" w14:textId="77777777">
            <w:pPr>
              <w:pStyle w:val="p-table"/>
              <w:jc w:val="right"/>
              <w:rPr>
                <w:sz w:val="17"/>
              </w:rPr>
            </w:pPr>
          </w:p>
        </w:tc>
        <w:tc>
          <w:tcPr>
            <w:tcW w:w="986" w:type="dxa"/>
            <w:tcMar>
              <w:left w:w="28" w:type="dxa"/>
              <w:right w:w="28" w:type="dxa"/>
            </w:tcMar>
          </w:tcPr>
          <w:p w:rsidR="002D4B1D" w:rsidP="00FF1578" w:rsidRDefault="002D4B1D" w14:paraId="3B4AC13B" w14:textId="77777777">
            <w:pPr>
              <w:pStyle w:val="p-table"/>
              <w:jc w:val="right"/>
              <w:rPr>
                <w:sz w:val="17"/>
              </w:rPr>
            </w:pPr>
          </w:p>
        </w:tc>
        <w:tc>
          <w:tcPr>
            <w:tcW w:w="991" w:type="dxa"/>
            <w:tcMar>
              <w:left w:w="28" w:type="dxa"/>
              <w:right w:w="28" w:type="dxa"/>
            </w:tcMar>
          </w:tcPr>
          <w:p w:rsidR="002D4B1D" w:rsidP="00FF1578" w:rsidRDefault="002D4B1D" w14:paraId="3DE3CA9A" w14:textId="77777777">
            <w:pPr>
              <w:pStyle w:val="p-table"/>
              <w:jc w:val="right"/>
              <w:rPr>
                <w:sz w:val="17"/>
              </w:rPr>
            </w:pPr>
          </w:p>
        </w:tc>
      </w:tr>
      <w:tr w:rsidR="002D4B1D" w14:paraId="7343798F" w14:textId="77777777">
        <w:tc>
          <w:tcPr>
            <w:tcW w:w="3773" w:type="dxa"/>
            <w:tcMar>
              <w:right w:w="28" w:type="dxa"/>
            </w:tcMar>
          </w:tcPr>
          <w:p w:rsidR="002D4B1D" w:rsidRDefault="004C1C78" w14:paraId="45BAEB31" w14:textId="77777777">
            <w:pPr>
              <w:pStyle w:val="p-table"/>
              <w:rPr>
                <w:sz w:val="17"/>
              </w:rPr>
            </w:pPr>
            <w:r>
              <w:rPr>
                <w:sz w:val="17"/>
              </w:rPr>
              <w:t>Tweede Kamer - Pensioenen en wachtgelden</w:t>
            </w:r>
          </w:p>
        </w:tc>
        <w:tc>
          <w:tcPr>
            <w:tcW w:w="986" w:type="dxa"/>
            <w:tcMar>
              <w:left w:w="28" w:type="dxa"/>
              <w:right w:w="28" w:type="dxa"/>
            </w:tcMar>
          </w:tcPr>
          <w:p w:rsidR="002D4B1D" w:rsidP="00FF1578" w:rsidRDefault="004C1C78" w14:paraId="2EDD9908"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FF1578" w:rsidRDefault="002D4B1D" w14:paraId="0644A6C5" w14:textId="77777777">
            <w:pPr>
              <w:pStyle w:val="p-table"/>
              <w:jc w:val="right"/>
              <w:rPr>
                <w:sz w:val="17"/>
              </w:rPr>
            </w:pPr>
          </w:p>
        </w:tc>
        <w:tc>
          <w:tcPr>
            <w:tcW w:w="986" w:type="dxa"/>
            <w:tcMar>
              <w:left w:w="28" w:type="dxa"/>
              <w:right w:w="28" w:type="dxa"/>
            </w:tcMar>
          </w:tcPr>
          <w:p w:rsidR="002D4B1D" w:rsidP="00FF1578" w:rsidRDefault="002D4B1D" w14:paraId="12BE8566" w14:textId="77777777">
            <w:pPr>
              <w:pStyle w:val="p-table"/>
              <w:jc w:val="right"/>
              <w:rPr>
                <w:sz w:val="17"/>
              </w:rPr>
            </w:pPr>
          </w:p>
        </w:tc>
        <w:tc>
          <w:tcPr>
            <w:tcW w:w="986" w:type="dxa"/>
            <w:tcMar>
              <w:left w:w="28" w:type="dxa"/>
              <w:right w:w="28" w:type="dxa"/>
            </w:tcMar>
          </w:tcPr>
          <w:p w:rsidR="002D4B1D" w:rsidP="00FF1578" w:rsidRDefault="002D4B1D" w14:paraId="32104584" w14:textId="77777777">
            <w:pPr>
              <w:pStyle w:val="p-table"/>
              <w:jc w:val="right"/>
              <w:rPr>
                <w:sz w:val="17"/>
              </w:rPr>
            </w:pPr>
          </w:p>
        </w:tc>
        <w:tc>
          <w:tcPr>
            <w:tcW w:w="986" w:type="dxa"/>
            <w:tcMar>
              <w:left w:w="28" w:type="dxa"/>
              <w:right w:w="28" w:type="dxa"/>
            </w:tcMar>
          </w:tcPr>
          <w:p w:rsidR="002D4B1D" w:rsidP="00FF1578" w:rsidRDefault="002D4B1D" w14:paraId="354799EB" w14:textId="77777777">
            <w:pPr>
              <w:pStyle w:val="p-table"/>
              <w:jc w:val="right"/>
              <w:rPr>
                <w:sz w:val="17"/>
              </w:rPr>
            </w:pPr>
          </w:p>
        </w:tc>
        <w:tc>
          <w:tcPr>
            <w:tcW w:w="991" w:type="dxa"/>
            <w:tcMar>
              <w:left w:w="28" w:type="dxa"/>
              <w:right w:w="28" w:type="dxa"/>
            </w:tcMar>
          </w:tcPr>
          <w:p w:rsidR="002D4B1D" w:rsidP="00FF1578" w:rsidRDefault="002D4B1D" w14:paraId="16E8925B" w14:textId="77777777">
            <w:pPr>
              <w:pStyle w:val="p-table"/>
              <w:jc w:val="right"/>
              <w:rPr>
                <w:sz w:val="17"/>
              </w:rPr>
            </w:pPr>
          </w:p>
        </w:tc>
      </w:tr>
      <w:tr w:rsidR="002D4B1D" w14:paraId="7D1925F6" w14:textId="77777777">
        <w:tc>
          <w:tcPr>
            <w:tcW w:w="3773" w:type="dxa"/>
            <w:tcMar>
              <w:right w:w="28" w:type="dxa"/>
            </w:tcMar>
          </w:tcPr>
          <w:p w:rsidR="002D4B1D" w:rsidRDefault="002D4B1D" w14:paraId="7E9B4E3E" w14:textId="77777777">
            <w:pPr>
              <w:pStyle w:val="p-table"/>
              <w:rPr>
                <w:sz w:val="17"/>
              </w:rPr>
            </w:pPr>
          </w:p>
        </w:tc>
        <w:tc>
          <w:tcPr>
            <w:tcW w:w="986" w:type="dxa"/>
            <w:tcMar>
              <w:left w:w="28" w:type="dxa"/>
              <w:right w:w="28" w:type="dxa"/>
            </w:tcMar>
          </w:tcPr>
          <w:p w:rsidR="002D4B1D" w:rsidP="00FF1578" w:rsidRDefault="002D4B1D" w14:paraId="2715A4EC" w14:textId="77777777">
            <w:pPr>
              <w:pStyle w:val="p-table"/>
              <w:jc w:val="right"/>
              <w:rPr>
                <w:sz w:val="17"/>
              </w:rPr>
            </w:pPr>
          </w:p>
        </w:tc>
        <w:tc>
          <w:tcPr>
            <w:tcW w:w="986" w:type="dxa"/>
            <w:tcMar>
              <w:left w:w="28" w:type="dxa"/>
              <w:right w:w="28" w:type="dxa"/>
            </w:tcMar>
          </w:tcPr>
          <w:p w:rsidR="002D4B1D" w:rsidP="00FF1578" w:rsidRDefault="002D4B1D" w14:paraId="0464CA14" w14:textId="77777777">
            <w:pPr>
              <w:pStyle w:val="p-table"/>
              <w:jc w:val="right"/>
              <w:rPr>
                <w:sz w:val="17"/>
              </w:rPr>
            </w:pPr>
          </w:p>
        </w:tc>
        <w:tc>
          <w:tcPr>
            <w:tcW w:w="986" w:type="dxa"/>
            <w:tcMar>
              <w:left w:w="28" w:type="dxa"/>
              <w:right w:w="28" w:type="dxa"/>
            </w:tcMar>
          </w:tcPr>
          <w:p w:rsidR="002D4B1D" w:rsidP="00FF1578" w:rsidRDefault="002D4B1D" w14:paraId="29A91AAA" w14:textId="77777777">
            <w:pPr>
              <w:pStyle w:val="p-table"/>
              <w:jc w:val="right"/>
              <w:rPr>
                <w:sz w:val="17"/>
              </w:rPr>
            </w:pPr>
          </w:p>
        </w:tc>
        <w:tc>
          <w:tcPr>
            <w:tcW w:w="986" w:type="dxa"/>
            <w:tcMar>
              <w:left w:w="28" w:type="dxa"/>
              <w:right w:w="28" w:type="dxa"/>
            </w:tcMar>
          </w:tcPr>
          <w:p w:rsidR="002D4B1D" w:rsidP="00FF1578" w:rsidRDefault="002D4B1D" w14:paraId="5770A47A" w14:textId="77777777">
            <w:pPr>
              <w:pStyle w:val="p-table"/>
              <w:jc w:val="right"/>
              <w:rPr>
                <w:sz w:val="17"/>
              </w:rPr>
            </w:pPr>
          </w:p>
        </w:tc>
        <w:tc>
          <w:tcPr>
            <w:tcW w:w="986" w:type="dxa"/>
            <w:tcMar>
              <w:left w:w="28" w:type="dxa"/>
              <w:right w:w="28" w:type="dxa"/>
            </w:tcMar>
          </w:tcPr>
          <w:p w:rsidR="002D4B1D" w:rsidP="00FF1578" w:rsidRDefault="002D4B1D" w14:paraId="1762C96B" w14:textId="77777777">
            <w:pPr>
              <w:pStyle w:val="p-table"/>
              <w:jc w:val="right"/>
              <w:rPr>
                <w:sz w:val="17"/>
              </w:rPr>
            </w:pPr>
          </w:p>
        </w:tc>
        <w:tc>
          <w:tcPr>
            <w:tcW w:w="991" w:type="dxa"/>
            <w:tcMar>
              <w:left w:w="28" w:type="dxa"/>
              <w:right w:w="28" w:type="dxa"/>
            </w:tcMar>
          </w:tcPr>
          <w:p w:rsidR="002D4B1D" w:rsidP="00FF1578" w:rsidRDefault="002D4B1D" w14:paraId="43D5D354" w14:textId="77777777">
            <w:pPr>
              <w:pStyle w:val="p-table"/>
              <w:jc w:val="right"/>
              <w:rPr>
                <w:sz w:val="17"/>
              </w:rPr>
            </w:pPr>
          </w:p>
        </w:tc>
      </w:tr>
      <w:tr w:rsidR="002D4B1D" w14:paraId="508EDB2B" w14:textId="77777777">
        <w:tc>
          <w:tcPr>
            <w:tcW w:w="3773" w:type="dxa"/>
            <w:tcMar>
              <w:right w:w="28" w:type="dxa"/>
            </w:tcMar>
          </w:tcPr>
          <w:p w:rsidR="002D4B1D" w:rsidRDefault="004C1C78" w14:paraId="48D25683" w14:textId="77777777">
            <w:pPr>
              <w:pStyle w:val="p-table"/>
              <w:rPr>
                <w:i/>
                <w:sz w:val="17"/>
              </w:rPr>
            </w:pPr>
            <w:r>
              <w:rPr>
                <w:i/>
                <w:sz w:val="17"/>
              </w:rPr>
              <w:t>Tegenvallers</w:t>
            </w:r>
          </w:p>
        </w:tc>
        <w:tc>
          <w:tcPr>
            <w:tcW w:w="986" w:type="dxa"/>
            <w:tcMar>
              <w:left w:w="28" w:type="dxa"/>
              <w:right w:w="28" w:type="dxa"/>
            </w:tcMar>
          </w:tcPr>
          <w:p w:rsidR="002D4B1D" w:rsidP="00FF1578" w:rsidRDefault="004C1C78" w14:paraId="484DBB14" w14:textId="77777777">
            <w:pPr>
              <w:pStyle w:val="p-table"/>
              <w:jc w:val="right"/>
              <w:rPr>
                <w:i/>
                <w:sz w:val="17"/>
              </w:rPr>
            </w:pPr>
            <w:r>
              <w:rPr>
                <w:i/>
                <w:sz w:val="17"/>
              </w:rPr>
              <w:t>2</w:t>
            </w:r>
          </w:p>
        </w:tc>
        <w:tc>
          <w:tcPr>
            <w:tcW w:w="986" w:type="dxa"/>
            <w:tcMar>
              <w:left w:w="28" w:type="dxa"/>
              <w:right w:w="28" w:type="dxa"/>
            </w:tcMar>
          </w:tcPr>
          <w:p w:rsidR="002D4B1D" w:rsidP="00FF1578" w:rsidRDefault="004C1C78" w14:paraId="690EBFC9" w14:textId="77777777">
            <w:pPr>
              <w:pStyle w:val="p-table"/>
              <w:jc w:val="right"/>
              <w:rPr>
                <w:i/>
                <w:sz w:val="17"/>
              </w:rPr>
            </w:pPr>
            <w:r>
              <w:rPr>
                <w:i/>
                <w:sz w:val="17"/>
              </w:rPr>
              <w:t>6</w:t>
            </w:r>
          </w:p>
        </w:tc>
        <w:tc>
          <w:tcPr>
            <w:tcW w:w="986" w:type="dxa"/>
            <w:tcMar>
              <w:left w:w="28" w:type="dxa"/>
              <w:right w:w="28" w:type="dxa"/>
            </w:tcMar>
          </w:tcPr>
          <w:p w:rsidR="002D4B1D" w:rsidP="00FF1578" w:rsidRDefault="004C1C78" w14:paraId="75E073D5" w14:textId="77777777">
            <w:pPr>
              <w:pStyle w:val="p-table"/>
              <w:jc w:val="right"/>
              <w:rPr>
                <w:i/>
                <w:sz w:val="17"/>
              </w:rPr>
            </w:pPr>
            <w:r>
              <w:rPr>
                <w:i/>
                <w:sz w:val="17"/>
              </w:rPr>
              <w:t>5</w:t>
            </w:r>
          </w:p>
        </w:tc>
        <w:tc>
          <w:tcPr>
            <w:tcW w:w="986" w:type="dxa"/>
            <w:tcMar>
              <w:left w:w="28" w:type="dxa"/>
              <w:right w:w="28" w:type="dxa"/>
            </w:tcMar>
          </w:tcPr>
          <w:p w:rsidR="002D4B1D" w:rsidP="00FF1578" w:rsidRDefault="004C1C78" w14:paraId="3EC8AF36" w14:textId="77777777">
            <w:pPr>
              <w:pStyle w:val="p-table"/>
              <w:jc w:val="right"/>
              <w:rPr>
                <w:i/>
                <w:sz w:val="17"/>
              </w:rPr>
            </w:pPr>
            <w:r>
              <w:rPr>
                <w:i/>
                <w:sz w:val="17"/>
              </w:rPr>
              <w:t>4</w:t>
            </w:r>
          </w:p>
        </w:tc>
        <w:tc>
          <w:tcPr>
            <w:tcW w:w="986" w:type="dxa"/>
            <w:tcMar>
              <w:left w:w="28" w:type="dxa"/>
              <w:right w:w="28" w:type="dxa"/>
            </w:tcMar>
          </w:tcPr>
          <w:p w:rsidR="002D4B1D" w:rsidP="00FF1578" w:rsidRDefault="004C1C78" w14:paraId="33F675C5" w14:textId="77777777">
            <w:pPr>
              <w:pStyle w:val="p-table"/>
              <w:jc w:val="right"/>
              <w:rPr>
                <w:i/>
                <w:sz w:val="17"/>
              </w:rPr>
            </w:pPr>
            <w:r>
              <w:rPr>
                <w:i/>
                <w:sz w:val="17"/>
              </w:rPr>
              <w:t>2</w:t>
            </w:r>
          </w:p>
        </w:tc>
        <w:tc>
          <w:tcPr>
            <w:tcW w:w="991" w:type="dxa"/>
            <w:tcMar>
              <w:left w:w="28" w:type="dxa"/>
              <w:right w:w="28" w:type="dxa"/>
            </w:tcMar>
          </w:tcPr>
          <w:p w:rsidR="002D4B1D" w:rsidP="00FF1578" w:rsidRDefault="004C1C78" w14:paraId="1110E787" w14:textId="77777777">
            <w:pPr>
              <w:pStyle w:val="p-table"/>
              <w:jc w:val="right"/>
              <w:rPr>
                <w:i/>
                <w:sz w:val="17"/>
              </w:rPr>
            </w:pPr>
            <w:r>
              <w:rPr>
                <w:i/>
                <w:sz w:val="17"/>
              </w:rPr>
              <w:t>3</w:t>
            </w:r>
          </w:p>
        </w:tc>
      </w:tr>
      <w:tr w:rsidR="002D4B1D" w14:paraId="71A2889E" w14:textId="77777777">
        <w:tc>
          <w:tcPr>
            <w:tcW w:w="3773" w:type="dxa"/>
            <w:tcMar>
              <w:right w:w="28" w:type="dxa"/>
            </w:tcMar>
          </w:tcPr>
          <w:p w:rsidR="002D4B1D" w:rsidRDefault="004C1C78" w14:paraId="137AD225" w14:textId="77777777">
            <w:pPr>
              <w:pStyle w:val="p-table"/>
              <w:rPr>
                <w:sz w:val="17"/>
              </w:rPr>
            </w:pPr>
            <w:r>
              <w:rPr>
                <w:sz w:val="17"/>
              </w:rPr>
              <w:t xml:space="preserve">Tweede </w:t>
            </w:r>
            <w:r>
              <w:rPr>
                <w:sz w:val="17"/>
              </w:rPr>
              <w:t>Kamer - Schadeloosstelling</w:t>
            </w:r>
          </w:p>
        </w:tc>
        <w:tc>
          <w:tcPr>
            <w:tcW w:w="986" w:type="dxa"/>
            <w:tcMar>
              <w:left w:w="28" w:type="dxa"/>
              <w:right w:w="28" w:type="dxa"/>
            </w:tcMar>
          </w:tcPr>
          <w:p w:rsidR="002D4B1D" w:rsidP="00FF1578" w:rsidRDefault="004C1C78" w14:paraId="69DCA0E4" w14:textId="77777777">
            <w:pPr>
              <w:pStyle w:val="p-table"/>
              <w:jc w:val="right"/>
              <w:rPr>
                <w:sz w:val="17"/>
              </w:rPr>
            </w:pPr>
            <w:r>
              <w:rPr>
                <w:sz w:val="17"/>
              </w:rPr>
              <w:t>2</w:t>
            </w:r>
          </w:p>
        </w:tc>
        <w:tc>
          <w:tcPr>
            <w:tcW w:w="986" w:type="dxa"/>
            <w:tcMar>
              <w:left w:w="28" w:type="dxa"/>
              <w:right w:w="28" w:type="dxa"/>
            </w:tcMar>
          </w:tcPr>
          <w:p w:rsidR="002D4B1D" w:rsidP="00FF1578" w:rsidRDefault="004C1C78" w14:paraId="501547A8" w14:textId="77777777">
            <w:pPr>
              <w:pStyle w:val="p-table"/>
              <w:jc w:val="right"/>
              <w:rPr>
                <w:sz w:val="17"/>
              </w:rPr>
            </w:pPr>
            <w:r>
              <w:rPr>
                <w:sz w:val="17"/>
              </w:rPr>
              <w:t>2</w:t>
            </w:r>
          </w:p>
        </w:tc>
        <w:tc>
          <w:tcPr>
            <w:tcW w:w="986" w:type="dxa"/>
            <w:tcMar>
              <w:left w:w="28" w:type="dxa"/>
              <w:right w:w="28" w:type="dxa"/>
            </w:tcMar>
          </w:tcPr>
          <w:p w:rsidR="002D4B1D" w:rsidP="00FF1578" w:rsidRDefault="004C1C78" w14:paraId="5B6AE965" w14:textId="77777777">
            <w:pPr>
              <w:pStyle w:val="p-table"/>
              <w:jc w:val="right"/>
              <w:rPr>
                <w:sz w:val="17"/>
              </w:rPr>
            </w:pPr>
            <w:r>
              <w:rPr>
                <w:sz w:val="17"/>
              </w:rPr>
              <w:t>2</w:t>
            </w:r>
          </w:p>
        </w:tc>
        <w:tc>
          <w:tcPr>
            <w:tcW w:w="986" w:type="dxa"/>
            <w:tcMar>
              <w:left w:w="28" w:type="dxa"/>
              <w:right w:w="28" w:type="dxa"/>
            </w:tcMar>
          </w:tcPr>
          <w:p w:rsidR="002D4B1D" w:rsidP="00FF1578" w:rsidRDefault="004C1C78" w14:paraId="2F88C114" w14:textId="77777777">
            <w:pPr>
              <w:pStyle w:val="p-table"/>
              <w:jc w:val="right"/>
              <w:rPr>
                <w:sz w:val="17"/>
              </w:rPr>
            </w:pPr>
            <w:r>
              <w:rPr>
                <w:sz w:val="17"/>
              </w:rPr>
              <w:t>2</w:t>
            </w:r>
          </w:p>
        </w:tc>
        <w:tc>
          <w:tcPr>
            <w:tcW w:w="986" w:type="dxa"/>
            <w:tcMar>
              <w:left w:w="28" w:type="dxa"/>
              <w:right w:w="28" w:type="dxa"/>
            </w:tcMar>
          </w:tcPr>
          <w:p w:rsidR="002D4B1D" w:rsidP="00FF1578" w:rsidRDefault="004C1C78" w14:paraId="2C63D9A2" w14:textId="77777777">
            <w:pPr>
              <w:pStyle w:val="p-table"/>
              <w:jc w:val="right"/>
              <w:rPr>
                <w:sz w:val="17"/>
              </w:rPr>
            </w:pPr>
            <w:r>
              <w:rPr>
                <w:sz w:val="17"/>
              </w:rPr>
              <w:t>2</w:t>
            </w:r>
          </w:p>
        </w:tc>
        <w:tc>
          <w:tcPr>
            <w:tcW w:w="991" w:type="dxa"/>
            <w:tcMar>
              <w:left w:w="28" w:type="dxa"/>
              <w:right w:w="28" w:type="dxa"/>
            </w:tcMar>
          </w:tcPr>
          <w:p w:rsidR="002D4B1D" w:rsidP="00FF1578" w:rsidRDefault="004C1C78" w14:paraId="0DA0ECA1" w14:textId="77777777">
            <w:pPr>
              <w:pStyle w:val="p-table"/>
              <w:jc w:val="right"/>
              <w:rPr>
                <w:sz w:val="17"/>
              </w:rPr>
            </w:pPr>
            <w:r>
              <w:rPr>
                <w:sz w:val="17"/>
              </w:rPr>
              <w:t>2</w:t>
            </w:r>
          </w:p>
        </w:tc>
      </w:tr>
      <w:tr w:rsidR="002D4B1D" w14:paraId="310EBE94" w14:textId="77777777">
        <w:tc>
          <w:tcPr>
            <w:tcW w:w="3773" w:type="dxa"/>
            <w:tcMar>
              <w:right w:w="28" w:type="dxa"/>
            </w:tcMar>
          </w:tcPr>
          <w:p w:rsidR="002D4B1D" w:rsidRDefault="004C1C78" w14:paraId="03601515" w14:textId="77777777">
            <w:pPr>
              <w:pStyle w:val="p-table"/>
              <w:rPr>
                <w:sz w:val="17"/>
              </w:rPr>
            </w:pPr>
            <w:r>
              <w:rPr>
                <w:sz w:val="17"/>
              </w:rPr>
              <w:t>Tweede Kamer - Fractiekosten</w:t>
            </w:r>
          </w:p>
        </w:tc>
        <w:tc>
          <w:tcPr>
            <w:tcW w:w="986" w:type="dxa"/>
            <w:tcMar>
              <w:left w:w="28" w:type="dxa"/>
              <w:right w:w="28" w:type="dxa"/>
            </w:tcMar>
          </w:tcPr>
          <w:p w:rsidR="002D4B1D" w:rsidP="00FF1578" w:rsidRDefault="002D4B1D" w14:paraId="18156786" w14:textId="77777777">
            <w:pPr>
              <w:pStyle w:val="p-table"/>
              <w:jc w:val="right"/>
              <w:rPr>
                <w:sz w:val="17"/>
              </w:rPr>
            </w:pPr>
          </w:p>
        </w:tc>
        <w:tc>
          <w:tcPr>
            <w:tcW w:w="986" w:type="dxa"/>
            <w:tcMar>
              <w:left w:w="28" w:type="dxa"/>
              <w:right w:w="28" w:type="dxa"/>
            </w:tcMar>
          </w:tcPr>
          <w:p w:rsidR="002D4B1D" w:rsidP="00FF1578" w:rsidRDefault="002D4B1D" w14:paraId="08314F8F" w14:textId="77777777">
            <w:pPr>
              <w:pStyle w:val="p-table"/>
              <w:jc w:val="right"/>
              <w:rPr>
                <w:sz w:val="17"/>
              </w:rPr>
            </w:pPr>
          </w:p>
        </w:tc>
        <w:tc>
          <w:tcPr>
            <w:tcW w:w="986" w:type="dxa"/>
            <w:tcMar>
              <w:left w:w="28" w:type="dxa"/>
              <w:right w:w="28" w:type="dxa"/>
            </w:tcMar>
          </w:tcPr>
          <w:p w:rsidR="002D4B1D" w:rsidP="00FF1578" w:rsidRDefault="002D4B1D" w14:paraId="66C5C630" w14:textId="77777777">
            <w:pPr>
              <w:pStyle w:val="p-table"/>
              <w:jc w:val="right"/>
              <w:rPr>
                <w:sz w:val="17"/>
              </w:rPr>
            </w:pPr>
          </w:p>
        </w:tc>
        <w:tc>
          <w:tcPr>
            <w:tcW w:w="986" w:type="dxa"/>
            <w:tcMar>
              <w:left w:w="28" w:type="dxa"/>
              <w:right w:w="28" w:type="dxa"/>
            </w:tcMar>
          </w:tcPr>
          <w:p w:rsidR="002D4B1D" w:rsidP="00FF1578" w:rsidRDefault="002D4B1D" w14:paraId="4C5103D7" w14:textId="77777777">
            <w:pPr>
              <w:pStyle w:val="p-table"/>
              <w:jc w:val="right"/>
              <w:rPr>
                <w:sz w:val="17"/>
              </w:rPr>
            </w:pPr>
          </w:p>
        </w:tc>
        <w:tc>
          <w:tcPr>
            <w:tcW w:w="986" w:type="dxa"/>
            <w:tcMar>
              <w:left w:w="28" w:type="dxa"/>
              <w:right w:w="28" w:type="dxa"/>
            </w:tcMar>
          </w:tcPr>
          <w:p w:rsidR="002D4B1D" w:rsidP="00FF1578" w:rsidRDefault="002D4B1D" w14:paraId="5B0D383B" w14:textId="77777777">
            <w:pPr>
              <w:pStyle w:val="p-table"/>
              <w:jc w:val="right"/>
              <w:rPr>
                <w:sz w:val="17"/>
              </w:rPr>
            </w:pPr>
          </w:p>
        </w:tc>
        <w:tc>
          <w:tcPr>
            <w:tcW w:w="991" w:type="dxa"/>
            <w:tcMar>
              <w:left w:w="28" w:type="dxa"/>
              <w:right w:w="28" w:type="dxa"/>
            </w:tcMar>
          </w:tcPr>
          <w:p w:rsidR="002D4B1D" w:rsidP="00FF1578" w:rsidRDefault="004C1C78" w14:paraId="25330335" w14:textId="77777777">
            <w:pPr>
              <w:pStyle w:val="p-table"/>
              <w:jc w:val="right"/>
              <w:rPr>
                <w:sz w:val="17"/>
              </w:rPr>
            </w:pPr>
            <w:r>
              <w:rPr>
                <w:sz w:val="17"/>
              </w:rPr>
              <w:t>1</w:t>
            </w:r>
          </w:p>
        </w:tc>
      </w:tr>
      <w:tr w:rsidR="002D4B1D" w14:paraId="3D849938" w14:textId="77777777">
        <w:tc>
          <w:tcPr>
            <w:tcW w:w="3773" w:type="dxa"/>
            <w:tcMar>
              <w:right w:w="28" w:type="dxa"/>
            </w:tcMar>
          </w:tcPr>
          <w:p w:rsidR="002D4B1D" w:rsidRDefault="004C1C78" w14:paraId="1DB201B2" w14:textId="77777777">
            <w:pPr>
              <w:pStyle w:val="p-table"/>
              <w:rPr>
                <w:sz w:val="17"/>
              </w:rPr>
            </w:pPr>
            <w:r>
              <w:rPr>
                <w:sz w:val="17"/>
              </w:rPr>
              <w:t>Tweede Kamer - Renovatie en tijdelijke huisvesting</w:t>
            </w:r>
          </w:p>
        </w:tc>
        <w:tc>
          <w:tcPr>
            <w:tcW w:w="986" w:type="dxa"/>
            <w:tcMar>
              <w:left w:w="28" w:type="dxa"/>
              <w:right w:w="28" w:type="dxa"/>
            </w:tcMar>
          </w:tcPr>
          <w:p w:rsidR="002D4B1D" w:rsidP="00FF1578" w:rsidRDefault="002D4B1D" w14:paraId="50F7B98B" w14:textId="77777777">
            <w:pPr>
              <w:pStyle w:val="p-table"/>
              <w:jc w:val="right"/>
              <w:rPr>
                <w:sz w:val="17"/>
              </w:rPr>
            </w:pPr>
          </w:p>
        </w:tc>
        <w:tc>
          <w:tcPr>
            <w:tcW w:w="986" w:type="dxa"/>
            <w:tcMar>
              <w:left w:w="28" w:type="dxa"/>
              <w:right w:w="28" w:type="dxa"/>
            </w:tcMar>
          </w:tcPr>
          <w:p w:rsidR="002D4B1D" w:rsidP="00FF1578" w:rsidRDefault="004C1C78" w14:paraId="4A95E5F5" w14:textId="77777777">
            <w:pPr>
              <w:pStyle w:val="p-table"/>
              <w:jc w:val="right"/>
              <w:rPr>
                <w:sz w:val="17"/>
              </w:rPr>
            </w:pPr>
            <w:r>
              <w:rPr>
                <w:sz w:val="17"/>
              </w:rPr>
              <w:t>4</w:t>
            </w:r>
          </w:p>
        </w:tc>
        <w:tc>
          <w:tcPr>
            <w:tcW w:w="986" w:type="dxa"/>
            <w:tcMar>
              <w:left w:w="28" w:type="dxa"/>
              <w:right w:w="28" w:type="dxa"/>
            </w:tcMar>
          </w:tcPr>
          <w:p w:rsidR="002D4B1D" w:rsidP="00FF1578" w:rsidRDefault="004C1C78" w14:paraId="73A3C763" w14:textId="77777777">
            <w:pPr>
              <w:pStyle w:val="p-table"/>
              <w:jc w:val="right"/>
              <w:rPr>
                <w:sz w:val="17"/>
              </w:rPr>
            </w:pPr>
            <w:r>
              <w:rPr>
                <w:sz w:val="17"/>
              </w:rPr>
              <w:t>3</w:t>
            </w:r>
          </w:p>
        </w:tc>
        <w:tc>
          <w:tcPr>
            <w:tcW w:w="986" w:type="dxa"/>
            <w:tcMar>
              <w:left w:w="28" w:type="dxa"/>
              <w:right w:w="28" w:type="dxa"/>
            </w:tcMar>
          </w:tcPr>
          <w:p w:rsidR="002D4B1D" w:rsidP="00FF1578" w:rsidRDefault="004C1C78" w14:paraId="6D250391" w14:textId="77777777">
            <w:pPr>
              <w:pStyle w:val="p-table"/>
              <w:jc w:val="right"/>
              <w:rPr>
                <w:sz w:val="17"/>
              </w:rPr>
            </w:pPr>
            <w:r>
              <w:rPr>
                <w:sz w:val="17"/>
              </w:rPr>
              <w:t>2</w:t>
            </w:r>
          </w:p>
        </w:tc>
        <w:tc>
          <w:tcPr>
            <w:tcW w:w="986" w:type="dxa"/>
            <w:tcMar>
              <w:left w:w="28" w:type="dxa"/>
              <w:right w:w="28" w:type="dxa"/>
            </w:tcMar>
          </w:tcPr>
          <w:p w:rsidR="002D4B1D" w:rsidP="00FF1578" w:rsidRDefault="002D4B1D" w14:paraId="4006D361" w14:textId="77777777">
            <w:pPr>
              <w:pStyle w:val="p-table"/>
              <w:jc w:val="right"/>
              <w:rPr>
                <w:sz w:val="17"/>
              </w:rPr>
            </w:pPr>
          </w:p>
        </w:tc>
        <w:tc>
          <w:tcPr>
            <w:tcW w:w="991" w:type="dxa"/>
            <w:tcMar>
              <w:left w:w="28" w:type="dxa"/>
              <w:right w:w="28" w:type="dxa"/>
            </w:tcMar>
          </w:tcPr>
          <w:p w:rsidR="002D4B1D" w:rsidP="00FF1578" w:rsidRDefault="002D4B1D" w14:paraId="60E7F3E6" w14:textId="77777777">
            <w:pPr>
              <w:pStyle w:val="p-table"/>
              <w:jc w:val="right"/>
              <w:rPr>
                <w:sz w:val="17"/>
              </w:rPr>
            </w:pPr>
          </w:p>
        </w:tc>
      </w:tr>
      <w:tr w:rsidR="002D4B1D" w14:paraId="47BF8B17" w14:textId="77777777">
        <w:tc>
          <w:tcPr>
            <w:tcW w:w="3773" w:type="dxa"/>
            <w:tcMar>
              <w:right w:w="28" w:type="dxa"/>
            </w:tcMar>
          </w:tcPr>
          <w:p w:rsidR="002D4B1D" w:rsidRDefault="002D4B1D" w14:paraId="22F6CAF1" w14:textId="77777777">
            <w:pPr>
              <w:pStyle w:val="p-table"/>
              <w:rPr>
                <w:sz w:val="17"/>
              </w:rPr>
            </w:pPr>
          </w:p>
        </w:tc>
        <w:tc>
          <w:tcPr>
            <w:tcW w:w="986" w:type="dxa"/>
            <w:tcMar>
              <w:left w:w="28" w:type="dxa"/>
              <w:right w:w="28" w:type="dxa"/>
            </w:tcMar>
          </w:tcPr>
          <w:p w:rsidR="002D4B1D" w:rsidP="00FF1578" w:rsidRDefault="002D4B1D" w14:paraId="70D451F8" w14:textId="77777777">
            <w:pPr>
              <w:pStyle w:val="p-table"/>
              <w:jc w:val="right"/>
              <w:rPr>
                <w:sz w:val="17"/>
              </w:rPr>
            </w:pPr>
          </w:p>
        </w:tc>
        <w:tc>
          <w:tcPr>
            <w:tcW w:w="986" w:type="dxa"/>
            <w:tcMar>
              <w:left w:w="28" w:type="dxa"/>
              <w:right w:w="28" w:type="dxa"/>
            </w:tcMar>
          </w:tcPr>
          <w:p w:rsidR="002D4B1D" w:rsidP="00FF1578" w:rsidRDefault="002D4B1D" w14:paraId="1C598FCE" w14:textId="77777777">
            <w:pPr>
              <w:pStyle w:val="p-table"/>
              <w:jc w:val="right"/>
              <w:rPr>
                <w:sz w:val="17"/>
              </w:rPr>
            </w:pPr>
          </w:p>
        </w:tc>
        <w:tc>
          <w:tcPr>
            <w:tcW w:w="986" w:type="dxa"/>
            <w:tcMar>
              <w:left w:w="28" w:type="dxa"/>
              <w:right w:w="28" w:type="dxa"/>
            </w:tcMar>
          </w:tcPr>
          <w:p w:rsidR="002D4B1D" w:rsidP="00FF1578" w:rsidRDefault="002D4B1D" w14:paraId="32EE9D4A" w14:textId="77777777">
            <w:pPr>
              <w:pStyle w:val="p-table"/>
              <w:jc w:val="right"/>
              <w:rPr>
                <w:sz w:val="17"/>
              </w:rPr>
            </w:pPr>
          </w:p>
        </w:tc>
        <w:tc>
          <w:tcPr>
            <w:tcW w:w="986" w:type="dxa"/>
            <w:tcMar>
              <w:left w:w="28" w:type="dxa"/>
              <w:right w:w="28" w:type="dxa"/>
            </w:tcMar>
          </w:tcPr>
          <w:p w:rsidR="002D4B1D" w:rsidP="00FF1578" w:rsidRDefault="002D4B1D" w14:paraId="0714F65B" w14:textId="77777777">
            <w:pPr>
              <w:pStyle w:val="p-table"/>
              <w:jc w:val="right"/>
              <w:rPr>
                <w:sz w:val="17"/>
              </w:rPr>
            </w:pPr>
          </w:p>
        </w:tc>
        <w:tc>
          <w:tcPr>
            <w:tcW w:w="986" w:type="dxa"/>
            <w:tcMar>
              <w:left w:w="28" w:type="dxa"/>
              <w:right w:w="28" w:type="dxa"/>
            </w:tcMar>
          </w:tcPr>
          <w:p w:rsidR="002D4B1D" w:rsidP="00FF1578" w:rsidRDefault="002D4B1D" w14:paraId="4A3BA5B3" w14:textId="77777777">
            <w:pPr>
              <w:pStyle w:val="p-table"/>
              <w:jc w:val="right"/>
              <w:rPr>
                <w:sz w:val="17"/>
              </w:rPr>
            </w:pPr>
          </w:p>
        </w:tc>
        <w:tc>
          <w:tcPr>
            <w:tcW w:w="991" w:type="dxa"/>
            <w:tcMar>
              <w:left w:w="28" w:type="dxa"/>
              <w:right w:w="28" w:type="dxa"/>
            </w:tcMar>
          </w:tcPr>
          <w:p w:rsidR="002D4B1D" w:rsidP="00FF1578" w:rsidRDefault="002D4B1D" w14:paraId="6D50970C" w14:textId="77777777">
            <w:pPr>
              <w:pStyle w:val="p-table"/>
              <w:jc w:val="right"/>
              <w:rPr>
                <w:sz w:val="17"/>
              </w:rPr>
            </w:pPr>
          </w:p>
        </w:tc>
      </w:tr>
      <w:tr w:rsidR="002D4B1D" w14:paraId="152F37BD" w14:textId="77777777">
        <w:tc>
          <w:tcPr>
            <w:tcW w:w="3773" w:type="dxa"/>
            <w:tcMar>
              <w:right w:w="28" w:type="dxa"/>
            </w:tcMar>
          </w:tcPr>
          <w:p w:rsidR="002D4B1D" w:rsidRDefault="004C1C78" w14:paraId="1A47C235" w14:textId="77777777">
            <w:pPr>
              <w:pStyle w:val="p-table"/>
              <w:rPr>
                <w:i/>
                <w:sz w:val="17"/>
              </w:rPr>
            </w:pPr>
            <w:r>
              <w:rPr>
                <w:i/>
                <w:sz w:val="17"/>
              </w:rPr>
              <w:t>Intensiveringen</w:t>
            </w:r>
          </w:p>
        </w:tc>
        <w:tc>
          <w:tcPr>
            <w:tcW w:w="986" w:type="dxa"/>
            <w:tcMar>
              <w:left w:w="28" w:type="dxa"/>
              <w:right w:w="28" w:type="dxa"/>
            </w:tcMar>
          </w:tcPr>
          <w:p w:rsidR="002D4B1D" w:rsidP="00FF1578" w:rsidRDefault="004C1C78" w14:paraId="4DF21E5B" w14:textId="77777777">
            <w:pPr>
              <w:pStyle w:val="p-table"/>
              <w:jc w:val="right"/>
              <w:rPr>
                <w:i/>
                <w:sz w:val="17"/>
              </w:rPr>
            </w:pPr>
            <w:r>
              <w:rPr>
                <w:i/>
                <w:sz w:val="17"/>
              </w:rPr>
              <w:t>14</w:t>
            </w:r>
          </w:p>
        </w:tc>
        <w:tc>
          <w:tcPr>
            <w:tcW w:w="986" w:type="dxa"/>
            <w:tcMar>
              <w:left w:w="28" w:type="dxa"/>
              <w:right w:w="28" w:type="dxa"/>
            </w:tcMar>
          </w:tcPr>
          <w:p w:rsidR="002D4B1D" w:rsidP="00FF1578" w:rsidRDefault="004C1C78" w14:paraId="5C835E40" w14:textId="77777777">
            <w:pPr>
              <w:pStyle w:val="p-table"/>
              <w:jc w:val="right"/>
              <w:rPr>
                <w:i/>
                <w:sz w:val="17"/>
              </w:rPr>
            </w:pPr>
            <w:r>
              <w:rPr>
                <w:i/>
                <w:sz w:val="17"/>
              </w:rPr>
              <w:t>10</w:t>
            </w:r>
          </w:p>
        </w:tc>
        <w:tc>
          <w:tcPr>
            <w:tcW w:w="986" w:type="dxa"/>
            <w:tcMar>
              <w:left w:w="28" w:type="dxa"/>
              <w:right w:w="28" w:type="dxa"/>
            </w:tcMar>
          </w:tcPr>
          <w:p w:rsidR="002D4B1D" w:rsidP="00FF1578" w:rsidRDefault="004C1C78" w14:paraId="36C3AB3F" w14:textId="77777777">
            <w:pPr>
              <w:pStyle w:val="p-table"/>
              <w:jc w:val="right"/>
              <w:rPr>
                <w:i/>
                <w:sz w:val="17"/>
              </w:rPr>
            </w:pPr>
            <w:r>
              <w:rPr>
                <w:i/>
                <w:sz w:val="17"/>
              </w:rPr>
              <w:t>4</w:t>
            </w:r>
          </w:p>
        </w:tc>
        <w:tc>
          <w:tcPr>
            <w:tcW w:w="986" w:type="dxa"/>
            <w:tcMar>
              <w:left w:w="28" w:type="dxa"/>
              <w:right w:w="28" w:type="dxa"/>
            </w:tcMar>
          </w:tcPr>
          <w:p w:rsidR="002D4B1D" w:rsidP="00FF1578" w:rsidRDefault="004C1C78" w14:paraId="0B8D5C3E" w14:textId="77777777">
            <w:pPr>
              <w:pStyle w:val="p-table"/>
              <w:jc w:val="right"/>
              <w:rPr>
                <w:i/>
                <w:sz w:val="17"/>
              </w:rPr>
            </w:pPr>
            <w:r>
              <w:rPr>
                <w:i/>
                <w:sz w:val="17"/>
              </w:rPr>
              <w:t>4</w:t>
            </w:r>
          </w:p>
        </w:tc>
        <w:tc>
          <w:tcPr>
            <w:tcW w:w="986" w:type="dxa"/>
            <w:tcMar>
              <w:left w:w="28" w:type="dxa"/>
              <w:right w:w="28" w:type="dxa"/>
            </w:tcMar>
          </w:tcPr>
          <w:p w:rsidR="002D4B1D" w:rsidP="00FF1578" w:rsidRDefault="004C1C78" w14:paraId="49186D85" w14:textId="77777777">
            <w:pPr>
              <w:pStyle w:val="p-table"/>
              <w:jc w:val="right"/>
              <w:rPr>
                <w:i/>
                <w:sz w:val="17"/>
              </w:rPr>
            </w:pPr>
            <w:r>
              <w:rPr>
                <w:i/>
                <w:sz w:val="17"/>
              </w:rPr>
              <w:t>4</w:t>
            </w:r>
          </w:p>
        </w:tc>
        <w:tc>
          <w:tcPr>
            <w:tcW w:w="991" w:type="dxa"/>
            <w:tcMar>
              <w:left w:w="28" w:type="dxa"/>
              <w:right w:w="28" w:type="dxa"/>
            </w:tcMar>
          </w:tcPr>
          <w:p w:rsidR="002D4B1D" w:rsidP="00FF1578" w:rsidRDefault="004C1C78" w14:paraId="492E6D98" w14:textId="77777777">
            <w:pPr>
              <w:pStyle w:val="p-table"/>
              <w:jc w:val="right"/>
              <w:rPr>
                <w:i/>
                <w:sz w:val="17"/>
              </w:rPr>
            </w:pPr>
            <w:r>
              <w:rPr>
                <w:i/>
                <w:sz w:val="17"/>
              </w:rPr>
              <w:t>4</w:t>
            </w:r>
          </w:p>
        </w:tc>
      </w:tr>
      <w:tr w:rsidR="002D4B1D" w14:paraId="26B21C21" w14:textId="77777777">
        <w:tc>
          <w:tcPr>
            <w:tcW w:w="3773" w:type="dxa"/>
            <w:tcMar>
              <w:right w:w="28" w:type="dxa"/>
            </w:tcMar>
          </w:tcPr>
          <w:p w:rsidR="002D4B1D" w:rsidRDefault="004C1C78" w14:paraId="4F7A0721" w14:textId="77777777">
            <w:pPr>
              <w:pStyle w:val="p-table"/>
              <w:rPr>
                <w:sz w:val="17"/>
              </w:rPr>
            </w:pPr>
            <w:r>
              <w:rPr>
                <w:sz w:val="17"/>
              </w:rPr>
              <w:t>Tweede Kamer - Bedrijfsvoering</w:t>
            </w:r>
          </w:p>
        </w:tc>
        <w:tc>
          <w:tcPr>
            <w:tcW w:w="986" w:type="dxa"/>
            <w:tcMar>
              <w:left w:w="28" w:type="dxa"/>
              <w:right w:w="28" w:type="dxa"/>
            </w:tcMar>
          </w:tcPr>
          <w:p w:rsidR="002D4B1D" w:rsidP="00FF1578" w:rsidRDefault="004C1C78" w14:paraId="1770630B" w14:textId="77777777">
            <w:pPr>
              <w:pStyle w:val="p-table"/>
              <w:jc w:val="right"/>
              <w:rPr>
                <w:sz w:val="17"/>
              </w:rPr>
            </w:pPr>
            <w:r>
              <w:rPr>
                <w:sz w:val="17"/>
              </w:rPr>
              <w:t>4</w:t>
            </w:r>
          </w:p>
        </w:tc>
        <w:tc>
          <w:tcPr>
            <w:tcW w:w="986" w:type="dxa"/>
            <w:tcMar>
              <w:left w:w="28" w:type="dxa"/>
              <w:right w:w="28" w:type="dxa"/>
            </w:tcMar>
          </w:tcPr>
          <w:p w:rsidR="002D4B1D" w:rsidP="00FF1578" w:rsidRDefault="004C1C78" w14:paraId="4D945F9B" w14:textId="77777777">
            <w:pPr>
              <w:pStyle w:val="p-table"/>
              <w:jc w:val="right"/>
              <w:rPr>
                <w:sz w:val="17"/>
              </w:rPr>
            </w:pPr>
            <w:r>
              <w:rPr>
                <w:sz w:val="17"/>
              </w:rPr>
              <w:t>1</w:t>
            </w:r>
          </w:p>
        </w:tc>
        <w:tc>
          <w:tcPr>
            <w:tcW w:w="986" w:type="dxa"/>
            <w:tcMar>
              <w:left w:w="28" w:type="dxa"/>
              <w:right w:w="28" w:type="dxa"/>
            </w:tcMar>
          </w:tcPr>
          <w:p w:rsidR="002D4B1D" w:rsidP="00FF1578" w:rsidRDefault="004C1C78" w14:paraId="5024A981" w14:textId="77777777">
            <w:pPr>
              <w:pStyle w:val="p-table"/>
              <w:jc w:val="right"/>
              <w:rPr>
                <w:sz w:val="17"/>
              </w:rPr>
            </w:pPr>
            <w:r>
              <w:rPr>
                <w:sz w:val="17"/>
              </w:rPr>
              <w:t>1</w:t>
            </w:r>
          </w:p>
        </w:tc>
        <w:tc>
          <w:tcPr>
            <w:tcW w:w="986" w:type="dxa"/>
            <w:tcMar>
              <w:left w:w="28" w:type="dxa"/>
              <w:right w:w="28" w:type="dxa"/>
            </w:tcMar>
          </w:tcPr>
          <w:p w:rsidR="002D4B1D" w:rsidP="00FF1578" w:rsidRDefault="004C1C78" w14:paraId="29879ECB" w14:textId="77777777">
            <w:pPr>
              <w:pStyle w:val="p-table"/>
              <w:jc w:val="right"/>
              <w:rPr>
                <w:sz w:val="17"/>
              </w:rPr>
            </w:pPr>
            <w:r>
              <w:rPr>
                <w:sz w:val="17"/>
              </w:rPr>
              <w:t>1</w:t>
            </w:r>
          </w:p>
        </w:tc>
        <w:tc>
          <w:tcPr>
            <w:tcW w:w="986" w:type="dxa"/>
            <w:tcMar>
              <w:left w:w="28" w:type="dxa"/>
              <w:right w:w="28" w:type="dxa"/>
            </w:tcMar>
          </w:tcPr>
          <w:p w:rsidR="002D4B1D" w:rsidP="00FF1578" w:rsidRDefault="004C1C78" w14:paraId="52E39EEC" w14:textId="77777777">
            <w:pPr>
              <w:pStyle w:val="p-table"/>
              <w:jc w:val="right"/>
              <w:rPr>
                <w:sz w:val="17"/>
              </w:rPr>
            </w:pPr>
            <w:r>
              <w:rPr>
                <w:sz w:val="17"/>
              </w:rPr>
              <w:t>1</w:t>
            </w:r>
          </w:p>
        </w:tc>
        <w:tc>
          <w:tcPr>
            <w:tcW w:w="991" w:type="dxa"/>
            <w:tcMar>
              <w:left w:w="28" w:type="dxa"/>
              <w:right w:w="28" w:type="dxa"/>
            </w:tcMar>
          </w:tcPr>
          <w:p w:rsidR="002D4B1D" w:rsidP="00FF1578" w:rsidRDefault="004C1C78" w14:paraId="0154A106" w14:textId="77777777">
            <w:pPr>
              <w:pStyle w:val="p-table"/>
              <w:jc w:val="right"/>
              <w:rPr>
                <w:sz w:val="17"/>
              </w:rPr>
            </w:pPr>
            <w:r>
              <w:rPr>
                <w:sz w:val="17"/>
              </w:rPr>
              <w:t>1</w:t>
            </w:r>
          </w:p>
        </w:tc>
      </w:tr>
      <w:tr w:rsidR="002D4B1D" w14:paraId="024FEEB8" w14:textId="77777777">
        <w:tc>
          <w:tcPr>
            <w:tcW w:w="3773" w:type="dxa"/>
            <w:tcMar>
              <w:right w:w="28" w:type="dxa"/>
            </w:tcMar>
          </w:tcPr>
          <w:p w:rsidR="002D4B1D" w:rsidRDefault="004C1C78" w14:paraId="19EDD344" w14:textId="77777777">
            <w:pPr>
              <w:pStyle w:val="p-table"/>
              <w:rPr>
                <w:sz w:val="17"/>
              </w:rPr>
            </w:pPr>
            <w:r>
              <w:rPr>
                <w:sz w:val="17"/>
              </w:rPr>
              <w:t xml:space="preserve">Tweede Kamer - Integrale </w:t>
            </w:r>
            <w:r>
              <w:rPr>
                <w:sz w:val="17"/>
              </w:rPr>
              <w:t>Veiligheid</w:t>
            </w:r>
          </w:p>
        </w:tc>
        <w:tc>
          <w:tcPr>
            <w:tcW w:w="986" w:type="dxa"/>
            <w:tcMar>
              <w:left w:w="28" w:type="dxa"/>
              <w:right w:w="28" w:type="dxa"/>
            </w:tcMar>
          </w:tcPr>
          <w:p w:rsidR="002D4B1D" w:rsidP="00FF1578" w:rsidRDefault="004C1C78" w14:paraId="53CE9C4D" w14:textId="77777777">
            <w:pPr>
              <w:pStyle w:val="p-table"/>
              <w:jc w:val="right"/>
              <w:rPr>
                <w:sz w:val="17"/>
              </w:rPr>
            </w:pPr>
            <w:r>
              <w:rPr>
                <w:sz w:val="17"/>
              </w:rPr>
              <w:t>3</w:t>
            </w:r>
          </w:p>
        </w:tc>
        <w:tc>
          <w:tcPr>
            <w:tcW w:w="986" w:type="dxa"/>
            <w:tcMar>
              <w:left w:w="28" w:type="dxa"/>
              <w:right w:w="28" w:type="dxa"/>
            </w:tcMar>
          </w:tcPr>
          <w:p w:rsidR="002D4B1D" w:rsidP="00FF1578" w:rsidRDefault="004C1C78" w14:paraId="384F07D5" w14:textId="77777777">
            <w:pPr>
              <w:pStyle w:val="p-table"/>
              <w:jc w:val="right"/>
              <w:rPr>
                <w:sz w:val="17"/>
              </w:rPr>
            </w:pPr>
            <w:r>
              <w:rPr>
                <w:sz w:val="17"/>
              </w:rPr>
              <w:t>1</w:t>
            </w:r>
          </w:p>
        </w:tc>
        <w:tc>
          <w:tcPr>
            <w:tcW w:w="986" w:type="dxa"/>
            <w:tcMar>
              <w:left w:w="28" w:type="dxa"/>
              <w:right w:w="28" w:type="dxa"/>
            </w:tcMar>
          </w:tcPr>
          <w:p w:rsidR="002D4B1D" w:rsidP="00FF1578" w:rsidRDefault="004C1C78" w14:paraId="4AEC4E0B" w14:textId="77777777">
            <w:pPr>
              <w:pStyle w:val="p-table"/>
              <w:jc w:val="right"/>
              <w:rPr>
                <w:sz w:val="17"/>
              </w:rPr>
            </w:pPr>
            <w:r>
              <w:rPr>
                <w:sz w:val="17"/>
              </w:rPr>
              <w:t>1</w:t>
            </w:r>
          </w:p>
        </w:tc>
        <w:tc>
          <w:tcPr>
            <w:tcW w:w="986" w:type="dxa"/>
            <w:tcMar>
              <w:left w:w="28" w:type="dxa"/>
              <w:right w:w="28" w:type="dxa"/>
            </w:tcMar>
          </w:tcPr>
          <w:p w:rsidR="002D4B1D" w:rsidP="00FF1578" w:rsidRDefault="004C1C78" w14:paraId="667AE9C4" w14:textId="77777777">
            <w:pPr>
              <w:pStyle w:val="p-table"/>
              <w:jc w:val="right"/>
              <w:rPr>
                <w:sz w:val="17"/>
              </w:rPr>
            </w:pPr>
            <w:r>
              <w:rPr>
                <w:sz w:val="17"/>
              </w:rPr>
              <w:t>1</w:t>
            </w:r>
          </w:p>
        </w:tc>
        <w:tc>
          <w:tcPr>
            <w:tcW w:w="986" w:type="dxa"/>
            <w:tcMar>
              <w:left w:w="28" w:type="dxa"/>
              <w:right w:w="28" w:type="dxa"/>
            </w:tcMar>
          </w:tcPr>
          <w:p w:rsidR="002D4B1D" w:rsidP="00FF1578" w:rsidRDefault="004C1C78" w14:paraId="1466E204" w14:textId="77777777">
            <w:pPr>
              <w:pStyle w:val="p-table"/>
              <w:jc w:val="right"/>
              <w:rPr>
                <w:sz w:val="17"/>
              </w:rPr>
            </w:pPr>
            <w:r>
              <w:rPr>
                <w:sz w:val="17"/>
              </w:rPr>
              <w:t>1</w:t>
            </w:r>
          </w:p>
        </w:tc>
        <w:tc>
          <w:tcPr>
            <w:tcW w:w="991" w:type="dxa"/>
            <w:tcMar>
              <w:left w:w="28" w:type="dxa"/>
              <w:right w:w="28" w:type="dxa"/>
            </w:tcMar>
          </w:tcPr>
          <w:p w:rsidR="002D4B1D" w:rsidP="00FF1578" w:rsidRDefault="004C1C78" w14:paraId="49F976D0" w14:textId="77777777">
            <w:pPr>
              <w:pStyle w:val="p-table"/>
              <w:jc w:val="right"/>
              <w:rPr>
                <w:sz w:val="17"/>
              </w:rPr>
            </w:pPr>
            <w:r>
              <w:rPr>
                <w:sz w:val="17"/>
              </w:rPr>
              <w:t>1</w:t>
            </w:r>
          </w:p>
        </w:tc>
      </w:tr>
      <w:tr w:rsidR="002D4B1D" w14:paraId="06B0C828" w14:textId="77777777">
        <w:tc>
          <w:tcPr>
            <w:tcW w:w="3773" w:type="dxa"/>
            <w:tcMar>
              <w:right w:w="28" w:type="dxa"/>
            </w:tcMar>
          </w:tcPr>
          <w:p w:rsidR="002D4B1D" w:rsidRDefault="004C1C78" w14:paraId="4F85C490" w14:textId="77777777">
            <w:pPr>
              <w:pStyle w:val="p-table"/>
              <w:rPr>
                <w:sz w:val="17"/>
              </w:rPr>
            </w:pPr>
            <w:r>
              <w:rPr>
                <w:sz w:val="17"/>
              </w:rPr>
              <w:t>Eerste Kamer - Parlementair systeem</w:t>
            </w:r>
          </w:p>
        </w:tc>
        <w:tc>
          <w:tcPr>
            <w:tcW w:w="986" w:type="dxa"/>
            <w:tcMar>
              <w:left w:w="28" w:type="dxa"/>
              <w:right w:w="28" w:type="dxa"/>
            </w:tcMar>
          </w:tcPr>
          <w:p w:rsidR="002D4B1D" w:rsidP="00FF1578" w:rsidRDefault="004C1C78" w14:paraId="59D2993C" w14:textId="77777777">
            <w:pPr>
              <w:pStyle w:val="p-table"/>
              <w:jc w:val="right"/>
              <w:rPr>
                <w:sz w:val="17"/>
              </w:rPr>
            </w:pPr>
            <w:r>
              <w:rPr>
                <w:sz w:val="17"/>
              </w:rPr>
              <w:t>2</w:t>
            </w:r>
          </w:p>
        </w:tc>
        <w:tc>
          <w:tcPr>
            <w:tcW w:w="986" w:type="dxa"/>
            <w:tcMar>
              <w:left w:w="28" w:type="dxa"/>
              <w:right w:w="28" w:type="dxa"/>
            </w:tcMar>
          </w:tcPr>
          <w:p w:rsidR="002D4B1D" w:rsidP="00FF1578" w:rsidRDefault="004C1C78" w14:paraId="7F4D8A3B" w14:textId="77777777">
            <w:pPr>
              <w:pStyle w:val="p-table"/>
              <w:jc w:val="right"/>
              <w:rPr>
                <w:sz w:val="17"/>
              </w:rPr>
            </w:pPr>
            <w:r>
              <w:rPr>
                <w:sz w:val="17"/>
              </w:rPr>
              <w:t>2</w:t>
            </w:r>
          </w:p>
        </w:tc>
        <w:tc>
          <w:tcPr>
            <w:tcW w:w="986" w:type="dxa"/>
            <w:tcMar>
              <w:left w:w="28" w:type="dxa"/>
              <w:right w:w="28" w:type="dxa"/>
            </w:tcMar>
          </w:tcPr>
          <w:p w:rsidR="002D4B1D" w:rsidP="00FF1578" w:rsidRDefault="004C1C78" w14:paraId="5CBCE7CD" w14:textId="77777777">
            <w:pPr>
              <w:pStyle w:val="p-table"/>
              <w:jc w:val="right"/>
              <w:rPr>
                <w:sz w:val="17"/>
              </w:rPr>
            </w:pPr>
            <w:r>
              <w:rPr>
                <w:sz w:val="17"/>
              </w:rPr>
              <w:t>0</w:t>
            </w:r>
          </w:p>
        </w:tc>
        <w:tc>
          <w:tcPr>
            <w:tcW w:w="986" w:type="dxa"/>
            <w:tcMar>
              <w:left w:w="28" w:type="dxa"/>
              <w:right w:w="28" w:type="dxa"/>
            </w:tcMar>
          </w:tcPr>
          <w:p w:rsidR="002D4B1D" w:rsidP="00FF1578" w:rsidRDefault="004C1C78" w14:paraId="561592BD" w14:textId="77777777">
            <w:pPr>
              <w:pStyle w:val="p-table"/>
              <w:jc w:val="right"/>
              <w:rPr>
                <w:sz w:val="17"/>
              </w:rPr>
            </w:pPr>
            <w:r>
              <w:rPr>
                <w:sz w:val="17"/>
              </w:rPr>
              <w:t>0</w:t>
            </w:r>
          </w:p>
        </w:tc>
        <w:tc>
          <w:tcPr>
            <w:tcW w:w="986" w:type="dxa"/>
            <w:tcMar>
              <w:left w:w="28" w:type="dxa"/>
              <w:right w:w="28" w:type="dxa"/>
            </w:tcMar>
          </w:tcPr>
          <w:p w:rsidR="002D4B1D" w:rsidP="00FF1578" w:rsidRDefault="004C1C78" w14:paraId="14AB52C0" w14:textId="77777777">
            <w:pPr>
              <w:pStyle w:val="p-table"/>
              <w:jc w:val="right"/>
              <w:rPr>
                <w:sz w:val="17"/>
              </w:rPr>
            </w:pPr>
            <w:r>
              <w:rPr>
                <w:sz w:val="17"/>
              </w:rPr>
              <w:t>0</w:t>
            </w:r>
          </w:p>
        </w:tc>
        <w:tc>
          <w:tcPr>
            <w:tcW w:w="991" w:type="dxa"/>
            <w:tcMar>
              <w:left w:w="28" w:type="dxa"/>
              <w:right w:w="28" w:type="dxa"/>
            </w:tcMar>
          </w:tcPr>
          <w:p w:rsidR="002D4B1D" w:rsidP="00FF1578" w:rsidRDefault="004C1C78" w14:paraId="0B924D6B" w14:textId="77777777">
            <w:pPr>
              <w:pStyle w:val="p-table"/>
              <w:jc w:val="right"/>
              <w:rPr>
                <w:sz w:val="17"/>
              </w:rPr>
            </w:pPr>
            <w:r>
              <w:rPr>
                <w:sz w:val="17"/>
              </w:rPr>
              <w:t>0</w:t>
            </w:r>
          </w:p>
        </w:tc>
      </w:tr>
      <w:tr w:rsidR="002D4B1D" w14:paraId="723638A6" w14:textId="77777777">
        <w:tc>
          <w:tcPr>
            <w:tcW w:w="3773" w:type="dxa"/>
            <w:tcMar>
              <w:right w:w="28" w:type="dxa"/>
            </w:tcMar>
          </w:tcPr>
          <w:p w:rsidR="002D4B1D" w:rsidRDefault="004C1C78" w14:paraId="46FB688B" w14:textId="77777777">
            <w:pPr>
              <w:pStyle w:val="p-table"/>
              <w:rPr>
                <w:sz w:val="17"/>
              </w:rPr>
            </w:pPr>
            <w:r>
              <w:rPr>
                <w:sz w:val="17"/>
              </w:rPr>
              <w:t>Tweede Kamer - Interparlementaire betrekkingen</w:t>
            </w:r>
          </w:p>
        </w:tc>
        <w:tc>
          <w:tcPr>
            <w:tcW w:w="986" w:type="dxa"/>
            <w:tcMar>
              <w:left w:w="28" w:type="dxa"/>
              <w:right w:w="28" w:type="dxa"/>
            </w:tcMar>
          </w:tcPr>
          <w:p w:rsidR="002D4B1D" w:rsidP="00FF1578" w:rsidRDefault="004C1C78" w14:paraId="35E6774F" w14:textId="77777777">
            <w:pPr>
              <w:pStyle w:val="p-table"/>
              <w:jc w:val="right"/>
              <w:rPr>
                <w:sz w:val="17"/>
              </w:rPr>
            </w:pPr>
            <w:r>
              <w:rPr>
                <w:sz w:val="17"/>
              </w:rPr>
              <w:t>1</w:t>
            </w:r>
          </w:p>
        </w:tc>
        <w:tc>
          <w:tcPr>
            <w:tcW w:w="986" w:type="dxa"/>
            <w:tcMar>
              <w:left w:w="28" w:type="dxa"/>
              <w:right w:w="28" w:type="dxa"/>
            </w:tcMar>
          </w:tcPr>
          <w:p w:rsidR="002D4B1D" w:rsidP="00FF1578" w:rsidRDefault="004C1C78" w14:paraId="657BF13B" w14:textId="77777777">
            <w:pPr>
              <w:pStyle w:val="p-table"/>
              <w:jc w:val="right"/>
              <w:rPr>
                <w:sz w:val="17"/>
              </w:rPr>
            </w:pPr>
            <w:r>
              <w:rPr>
                <w:sz w:val="17"/>
              </w:rPr>
              <w:t>3</w:t>
            </w:r>
          </w:p>
        </w:tc>
        <w:tc>
          <w:tcPr>
            <w:tcW w:w="986" w:type="dxa"/>
            <w:tcMar>
              <w:left w:w="28" w:type="dxa"/>
              <w:right w:w="28" w:type="dxa"/>
            </w:tcMar>
          </w:tcPr>
          <w:p w:rsidR="002D4B1D" w:rsidP="00FF1578" w:rsidRDefault="002D4B1D" w14:paraId="5EE254F9" w14:textId="77777777">
            <w:pPr>
              <w:pStyle w:val="p-table"/>
              <w:jc w:val="right"/>
              <w:rPr>
                <w:sz w:val="17"/>
              </w:rPr>
            </w:pPr>
          </w:p>
        </w:tc>
        <w:tc>
          <w:tcPr>
            <w:tcW w:w="986" w:type="dxa"/>
            <w:tcMar>
              <w:left w:w="28" w:type="dxa"/>
              <w:right w:w="28" w:type="dxa"/>
            </w:tcMar>
          </w:tcPr>
          <w:p w:rsidR="002D4B1D" w:rsidP="00FF1578" w:rsidRDefault="002D4B1D" w14:paraId="2BE2CDEB" w14:textId="77777777">
            <w:pPr>
              <w:pStyle w:val="p-table"/>
              <w:jc w:val="right"/>
              <w:rPr>
                <w:sz w:val="17"/>
              </w:rPr>
            </w:pPr>
          </w:p>
        </w:tc>
        <w:tc>
          <w:tcPr>
            <w:tcW w:w="986" w:type="dxa"/>
            <w:tcMar>
              <w:left w:w="28" w:type="dxa"/>
              <w:right w:w="28" w:type="dxa"/>
            </w:tcMar>
          </w:tcPr>
          <w:p w:rsidR="002D4B1D" w:rsidP="00FF1578" w:rsidRDefault="002D4B1D" w14:paraId="370274B5" w14:textId="77777777">
            <w:pPr>
              <w:pStyle w:val="p-table"/>
              <w:jc w:val="right"/>
              <w:rPr>
                <w:sz w:val="17"/>
              </w:rPr>
            </w:pPr>
          </w:p>
        </w:tc>
        <w:tc>
          <w:tcPr>
            <w:tcW w:w="991" w:type="dxa"/>
            <w:tcMar>
              <w:left w:w="28" w:type="dxa"/>
              <w:right w:w="28" w:type="dxa"/>
            </w:tcMar>
          </w:tcPr>
          <w:p w:rsidR="002D4B1D" w:rsidP="00FF1578" w:rsidRDefault="002D4B1D" w14:paraId="74441067" w14:textId="77777777">
            <w:pPr>
              <w:pStyle w:val="p-table"/>
              <w:jc w:val="right"/>
              <w:rPr>
                <w:sz w:val="17"/>
              </w:rPr>
            </w:pPr>
          </w:p>
        </w:tc>
      </w:tr>
      <w:tr w:rsidR="002D4B1D" w14:paraId="06A7D780" w14:textId="77777777">
        <w:tc>
          <w:tcPr>
            <w:tcW w:w="3773" w:type="dxa"/>
            <w:tcMar>
              <w:right w:w="28" w:type="dxa"/>
            </w:tcMar>
          </w:tcPr>
          <w:p w:rsidR="002D4B1D" w:rsidRDefault="004C1C78" w14:paraId="2528349D" w14:textId="77777777">
            <w:pPr>
              <w:pStyle w:val="p-table"/>
              <w:rPr>
                <w:sz w:val="17"/>
              </w:rPr>
            </w:pPr>
            <w:r>
              <w:rPr>
                <w:sz w:val="17"/>
              </w:rPr>
              <w:t>Overige intensiveringen</w:t>
            </w:r>
          </w:p>
        </w:tc>
        <w:tc>
          <w:tcPr>
            <w:tcW w:w="986" w:type="dxa"/>
            <w:tcMar>
              <w:left w:w="28" w:type="dxa"/>
              <w:right w:w="28" w:type="dxa"/>
            </w:tcMar>
          </w:tcPr>
          <w:p w:rsidR="002D4B1D" w:rsidP="00FF1578" w:rsidRDefault="004C1C78" w14:paraId="12772BB4" w14:textId="77777777">
            <w:pPr>
              <w:pStyle w:val="p-table"/>
              <w:jc w:val="right"/>
              <w:rPr>
                <w:sz w:val="17"/>
              </w:rPr>
            </w:pPr>
            <w:r>
              <w:rPr>
                <w:sz w:val="17"/>
              </w:rPr>
              <w:t>3</w:t>
            </w:r>
          </w:p>
        </w:tc>
        <w:tc>
          <w:tcPr>
            <w:tcW w:w="986" w:type="dxa"/>
            <w:tcMar>
              <w:left w:w="28" w:type="dxa"/>
              <w:right w:w="28" w:type="dxa"/>
            </w:tcMar>
          </w:tcPr>
          <w:p w:rsidR="002D4B1D" w:rsidP="00FF1578" w:rsidRDefault="004C1C78" w14:paraId="00D44281" w14:textId="77777777">
            <w:pPr>
              <w:pStyle w:val="p-table"/>
              <w:jc w:val="right"/>
              <w:rPr>
                <w:sz w:val="17"/>
              </w:rPr>
            </w:pPr>
            <w:r>
              <w:rPr>
                <w:sz w:val="17"/>
              </w:rPr>
              <w:t>3</w:t>
            </w:r>
          </w:p>
        </w:tc>
        <w:tc>
          <w:tcPr>
            <w:tcW w:w="986" w:type="dxa"/>
            <w:tcMar>
              <w:left w:w="28" w:type="dxa"/>
              <w:right w:w="28" w:type="dxa"/>
            </w:tcMar>
          </w:tcPr>
          <w:p w:rsidR="002D4B1D" w:rsidP="00FF1578" w:rsidRDefault="004C1C78" w14:paraId="6A08057C" w14:textId="77777777">
            <w:pPr>
              <w:pStyle w:val="p-table"/>
              <w:jc w:val="right"/>
              <w:rPr>
                <w:sz w:val="17"/>
              </w:rPr>
            </w:pPr>
            <w:r>
              <w:rPr>
                <w:sz w:val="17"/>
              </w:rPr>
              <w:t>2</w:t>
            </w:r>
          </w:p>
        </w:tc>
        <w:tc>
          <w:tcPr>
            <w:tcW w:w="986" w:type="dxa"/>
            <w:tcMar>
              <w:left w:w="28" w:type="dxa"/>
              <w:right w:w="28" w:type="dxa"/>
            </w:tcMar>
          </w:tcPr>
          <w:p w:rsidR="002D4B1D" w:rsidP="00FF1578" w:rsidRDefault="004C1C78" w14:paraId="50C74FD9" w14:textId="77777777">
            <w:pPr>
              <w:pStyle w:val="p-table"/>
              <w:jc w:val="right"/>
              <w:rPr>
                <w:sz w:val="17"/>
              </w:rPr>
            </w:pPr>
            <w:r>
              <w:rPr>
                <w:sz w:val="17"/>
              </w:rPr>
              <w:t>2</w:t>
            </w:r>
          </w:p>
        </w:tc>
        <w:tc>
          <w:tcPr>
            <w:tcW w:w="986" w:type="dxa"/>
            <w:tcMar>
              <w:left w:w="28" w:type="dxa"/>
              <w:right w:w="28" w:type="dxa"/>
            </w:tcMar>
          </w:tcPr>
          <w:p w:rsidR="002D4B1D" w:rsidP="00FF1578" w:rsidRDefault="004C1C78" w14:paraId="094F090F" w14:textId="77777777">
            <w:pPr>
              <w:pStyle w:val="p-table"/>
              <w:jc w:val="right"/>
              <w:rPr>
                <w:sz w:val="17"/>
              </w:rPr>
            </w:pPr>
            <w:r>
              <w:rPr>
                <w:sz w:val="17"/>
              </w:rPr>
              <w:t>1</w:t>
            </w:r>
          </w:p>
        </w:tc>
        <w:tc>
          <w:tcPr>
            <w:tcW w:w="991" w:type="dxa"/>
            <w:tcMar>
              <w:left w:w="28" w:type="dxa"/>
              <w:right w:w="28" w:type="dxa"/>
            </w:tcMar>
          </w:tcPr>
          <w:p w:rsidR="002D4B1D" w:rsidP="00FF1578" w:rsidRDefault="004C1C78" w14:paraId="381B3408" w14:textId="77777777">
            <w:pPr>
              <w:pStyle w:val="p-table"/>
              <w:jc w:val="right"/>
              <w:rPr>
                <w:sz w:val="17"/>
              </w:rPr>
            </w:pPr>
            <w:r>
              <w:rPr>
                <w:sz w:val="17"/>
              </w:rPr>
              <w:t>1</w:t>
            </w:r>
          </w:p>
        </w:tc>
      </w:tr>
      <w:tr w:rsidR="002D4B1D" w14:paraId="11E6D2AE" w14:textId="77777777">
        <w:tc>
          <w:tcPr>
            <w:tcW w:w="3773" w:type="dxa"/>
            <w:tcMar>
              <w:right w:w="28" w:type="dxa"/>
            </w:tcMar>
          </w:tcPr>
          <w:p w:rsidR="002D4B1D" w:rsidRDefault="002D4B1D" w14:paraId="7002ECA4" w14:textId="77777777">
            <w:pPr>
              <w:pStyle w:val="p-table"/>
              <w:rPr>
                <w:sz w:val="17"/>
              </w:rPr>
            </w:pPr>
          </w:p>
        </w:tc>
        <w:tc>
          <w:tcPr>
            <w:tcW w:w="986" w:type="dxa"/>
            <w:tcMar>
              <w:left w:w="28" w:type="dxa"/>
              <w:right w:w="28" w:type="dxa"/>
            </w:tcMar>
          </w:tcPr>
          <w:p w:rsidR="002D4B1D" w:rsidP="00FF1578" w:rsidRDefault="002D4B1D" w14:paraId="3B3D30B0" w14:textId="77777777">
            <w:pPr>
              <w:pStyle w:val="p-table"/>
              <w:jc w:val="right"/>
              <w:rPr>
                <w:sz w:val="17"/>
              </w:rPr>
            </w:pPr>
          </w:p>
        </w:tc>
        <w:tc>
          <w:tcPr>
            <w:tcW w:w="986" w:type="dxa"/>
            <w:tcMar>
              <w:left w:w="28" w:type="dxa"/>
              <w:right w:w="28" w:type="dxa"/>
            </w:tcMar>
          </w:tcPr>
          <w:p w:rsidR="002D4B1D" w:rsidP="00FF1578" w:rsidRDefault="002D4B1D" w14:paraId="35819300" w14:textId="77777777">
            <w:pPr>
              <w:pStyle w:val="p-table"/>
              <w:jc w:val="right"/>
              <w:rPr>
                <w:sz w:val="17"/>
              </w:rPr>
            </w:pPr>
          </w:p>
        </w:tc>
        <w:tc>
          <w:tcPr>
            <w:tcW w:w="986" w:type="dxa"/>
            <w:tcMar>
              <w:left w:w="28" w:type="dxa"/>
              <w:right w:w="28" w:type="dxa"/>
            </w:tcMar>
          </w:tcPr>
          <w:p w:rsidR="002D4B1D" w:rsidP="00FF1578" w:rsidRDefault="002D4B1D" w14:paraId="46F13048" w14:textId="77777777">
            <w:pPr>
              <w:pStyle w:val="p-table"/>
              <w:jc w:val="right"/>
              <w:rPr>
                <w:sz w:val="17"/>
              </w:rPr>
            </w:pPr>
          </w:p>
        </w:tc>
        <w:tc>
          <w:tcPr>
            <w:tcW w:w="986" w:type="dxa"/>
            <w:tcMar>
              <w:left w:w="28" w:type="dxa"/>
              <w:right w:w="28" w:type="dxa"/>
            </w:tcMar>
          </w:tcPr>
          <w:p w:rsidR="002D4B1D" w:rsidP="00FF1578" w:rsidRDefault="002D4B1D" w14:paraId="2DD6065C" w14:textId="77777777">
            <w:pPr>
              <w:pStyle w:val="p-table"/>
              <w:jc w:val="right"/>
              <w:rPr>
                <w:sz w:val="17"/>
              </w:rPr>
            </w:pPr>
          </w:p>
        </w:tc>
        <w:tc>
          <w:tcPr>
            <w:tcW w:w="986" w:type="dxa"/>
            <w:tcMar>
              <w:left w:w="28" w:type="dxa"/>
              <w:right w:w="28" w:type="dxa"/>
            </w:tcMar>
          </w:tcPr>
          <w:p w:rsidR="002D4B1D" w:rsidP="00FF1578" w:rsidRDefault="002D4B1D" w14:paraId="06BEC6DA" w14:textId="77777777">
            <w:pPr>
              <w:pStyle w:val="p-table"/>
              <w:jc w:val="right"/>
              <w:rPr>
                <w:sz w:val="17"/>
              </w:rPr>
            </w:pPr>
          </w:p>
        </w:tc>
        <w:tc>
          <w:tcPr>
            <w:tcW w:w="991" w:type="dxa"/>
            <w:tcMar>
              <w:left w:w="28" w:type="dxa"/>
              <w:right w:w="28" w:type="dxa"/>
            </w:tcMar>
          </w:tcPr>
          <w:p w:rsidR="002D4B1D" w:rsidP="00FF1578" w:rsidRDefault="002D4B1D" w14:paraId="5FDF3AFD" w14:textId="77777777">
            <w:pPr>
              <w:pStyle w:val="p-table"/>
              <w:jc w:val="right"/>
              <w:rPr>
                <w:sz w:val="17"/>
              </w:rPr>
            </w:pPr>
          </w:p>
        </w:tc>
      </w:tr>
      <w:tr w:rsidR="002D4B1D" w14:paraId="1D706477" w14:textId="77777777">
        <w:tc>
          <w:tcPr>
            <w:tcW w:w="3773" w:type="dxa"/>
            <w:tcMar>
              <w:right w:w="28" w:type="dxa"/>
            </w:tcMar>
          </w:tcPr>
          <w:p w:rsidR="002D4B1D" w:rsidRDefault="004C1C78" w14:paraId="5F2D1DB9" w14:textId="77777777">
            <w:pPr>
              <w:pStyle w:val="p-table"/>
              <w:rPr>
                <w:i/>
                <w:sz w:val="17"/>
              </w:rPr>
            </w:pPr>
            <w:r>
              <w:rPr>
                <w:i/>
                <w:sz w:val="17"/>
              </w:rPr>
              <w:t>Loonbijstelling</w:t>
            </w:r>
          </w:p>
        </w:tc>
        <w:tc>
          <w:tcPr>
            <w:tcW w:w="986" w:type="dxa"/>
            <w:tcMar>
              <w:left w:w="28" w:type="dxa"/>
              <w:right w:w="28" w:type="dxa"/>
            </w:tcMar>
          </w:tcPr>
          <w:p w:rsidR="002D4B1D" w:rsidP="00FF1578" w:rsidRDefault="004C1C78" w14:paraId="60DA2B1B" w14:textId="77777777">
            <w:pPr>
              <w:pStyle w:val="p-table"/>
              <w:jc w:val="right"/>
              <w:rPr>
                <w:i/>
                <w:sz w:val="17"/>
              </w:rPr>
            </w:pPr>
            <w:r>
              <w:rPr>
                <w:i/>
                <w:sz w:val="17"/>
              </w:rPr>
              <w:t>9</w:t>
            </w:r>
          </w:p>
        </w:tc>
        <w:tc>
          <w:tcPr>
            <w:tcW w:w="986" w:type="dxa"/>
            <w:tcMar>
              <w:left w:w="28" w:type="dxa"/>
              <w:right w:w="28" w:type="dxa"/>
            </w:tcMar>
          </w:tcPr>
          <w:p w:rsidR="002D4B1D" w:rsidP="00FF1578" w:rsidRDefault="004C1C78" w14:paraId="2CB4900A" w14:textId="77777777">
            <w:pPr>
              <w:pStyle w:val="p-table"/>
              <w:jc w:val="right"/>
              <w:rPr>
                <w:i/>
                <w:sz w:val="17"/>
              </w:rPr>
            </w:pPr>
            <w:r>
              <w:rPr>
                <w:i/>
                <w:sz w:val="17"/>
              </w:rPr>
              <w:t>8</w:t>
            </w:r>
          </w:p>
        </w:tc>
        <w:tc>
          <w:tcPr>
            <w:tcW w:w="986" w:type="dxa"/>
            <w:tcMar>
              <w:left w:w="28" w:type="dxa"/>
              <w:right w:w="28" w:type="dxa"/>
            </w:tcMar>
          </w:tcPr>
          <w:p w:rsidR="002D4B1D" w:rsidP="00FF1578" w:rsidRDefault="004C1C78" w14:paraId="26069252" w14:textId="77777777">
            <w:pPr>
              <w:pStyle w:val="p-table"/>
              <w:jc w:val="right"/>
              <w:rPr>
                <w:i/>
                <w:sz w:val="17"/>
              </w:rPr>
            </w:pPr>
            <w:r>
              <w:rPr>
                <w:i/>
                <w:sz w:val="17"/>
              </w:rPr>
              <w:t>8</w:t>
            </w:r>
          </w:p>
        </w:tc>
        <w:tc>
          <w:tcPr>
            <w:tcW w:w="986" w:type="dxa"/>
            <w:tcMar>
              <w:left w:w="28" w:type="dxa"/>
              <w:right w:w="28" w:type="dxa"/>
            </w:tcMar>
          </w:tcPr>
          <w:p w:rsidR="002D4B1D" w:rsidP="00FF1578" w:rsidRDefault="004C1C78" w14:paraId="65282097" w14:textId="77777777">
            <w:pPr>
              <w:pStyle w:val="p-table"/>
              <w:jc w:val="right"/>
              <w:rPr>
                <w:i/>
                <w:sz w:val="17"/>
              </w:rPr>
            </w:pPr>
            <w:r>
              <w:rPr>
                <w:i/>
                <w:sz w:val="17"/>
              </w:rPr>
              <w:t>9</w:t>
            </w:r>
          </w:p>
        </w:tc>
        <w:tc>
          <w:tcPr>
            <w:tcW w:w="986" w:type="dxa"/>
            <w:tcMar>
              <w:left w:w="28" w:type="dxa"/>
              <w:right w:w="28" w:type="dxa"/>
            </w:tcMar>
          </w:tcPr>
          <w:p w:rsidR="002D4B1D" w:rsidP="00FF1578" w:rsidRDefault="004C1C78" w14:paraId="4F7721AA" w14:textId="77777777">
            <w:pPr>
              <w:pStyle w:val="p-table"/>
              <w:jc w:val="right"/>
              <w:rPr>
                <w:i/>
                <w:sz w:val="17"/>
              </w:rPr>
            </w:pPr>
            <w:r>
              <w:rPr>
                <w:i/>
                <w:sz w:val="17"/>
              </w:rPr>
              <w:t>8</w:t>
            </w:r>
          </w:p>
        </w:tc>
        <w:tc>
          <w:tcPr>
            <w:tcW w:w="991" w:type="dxa"/>
            <w:tcMar>
              <w:left w:w="28" w:type="dxa"/>
              <w:right w:w="28" w:type="dxa"/>
            </w:tcMar>
          </w:tcPr>
          <w:p w:rsidR="002D4B1D" w:rsidP="00FF1578" w:rsidRDefault="004C1C78" w14:paraId="2853444F" w14:textId="77777777">
            <w:pPr>
              <w:pStyle w:val="p-table"/>
              <w:jc w:val="right"/>
              <w:rPr>
                <w:i/>
                <w:sz w:val="17"/>
              </w:rPr>
            </w:pPr>
            <w:r>
              <w:rPr>
                <w:i/>
                <w:sz w:val="17"/>
              </w:rPr>
              <w:t>8</w:t>
            </w:r>
          </w:p>
        </w:tc>
      </w:tr>
      <w:tr w:rsidR="002D4B1D" w14:paraId="582B896A" w14:textId="77777777">
        <w:tc>
          <w:tcPr>
            <w:tcW w:w="3773" w:type="dxa"/>
            <w:tcMar>
              <w:right w:w="28" w:type="dxa"/>
            </w:tcMar>
          </w:tcPr>
          <w:p w:rsidR="002D4B1D" w:rsidRDefault="004C1C78" w14:paraId="7BCAF3EE" w14:textId="77777777">
            <w:pPr>
              <w:pStyle w:val="p-table"/>
              <w:rPr>
                <w:sz w:val="17"/>
              </w:rPr>
            </w:pPr>
            <w:r>
              <w:rPr>
                <w:sz w:val="17"/>
              </w:rPr>
              <w:t>Loonbijstelling</w:t>
            </w:r>
          </w:p>
        </w:tc>
        <w:tc>
          <w:tcPr>
            <w:tcW w:w="986" w:type="dxa"/>
            <w:tcMar>
              <w:left w:w="28" w:type="dxa"/>
              <w:right w:w="28" w:type="dxa"/>
            </w:tcMar>
          </w:tcPr>
          <w:p w:rsidR="002D4B1D" w:rsidP="00FF1578" w:rsidRDefault="004C1C78" w14:paraId="33FCF556" w14:textId="77777777">
            <w:pPr>
              <w:pStyle w:val="p-table"/>
              <w:jc w:val="right"/>
              <w:rPr>
                <w:sz w:val="17"/>
              </w:rPr>
            </w:pPr>
            <w:r>
              <w:rPr>
                <w:sz w:val="17"/>
              </w:rPr>
              <w:t>9</w:t>
            </w:r>
          </w:p>
        </w:tc>
        <w:tc>
          <w:tcPr>
            <w:tcW w:w="986" w:type="dxa"/>
            <w:tcMar>
              <w:left w:w="28" w:type="dxa"/>
              <w:right w:w="28" w:type="dxa"/>
            </w:tcMar>
          </w:tcPr>
          <w:p w:rsidR="002D4B1D" w:rsidP="00FF1578" w:rsidRDefault="004C1C78" w14:paraId="0A5CB219" w14:textId="77777777">
            <w:pPr>
              <w:pStyle w:val="p-table"/>
              <w:jc w:val="right"/>
              <w:rPr>
                <w:sz w:val="17"/>
              </w:rPr>
            </w:pPr>
            <w:r>
              <w:rPr>
                <w:sz w:val="17"/>
              </w:rPr>
              <w:t>8</w:t>
            </w:r>
          </w:p>
        </w:tc>
        <w:tc>
          <w:tcPr>
            <w:tcW w:w="986" w:type="dxa"/>
            <w:tcMar>
              <w:left w:w="28" w:type="dxa"/>
              <w:right w:w="28" w:type="dxa"/>
            </w:tcMar>
          </w:tcPr>
          <w:p w:rsidR="002D4B1D" w:rsidP="00FF1578" w:rsidRDefault="004C1C78" w14:paraId="212911FF" w14:textId="77777777">
            <w:pPr>
              <w:pStyle w:val="p-table"/>
              <w:jc w:val="right"/>
              <w:rPr>
                <w:sz w:val="17"/>
              </w:rPr>
            </w:pPr>
            <w:r>
              <w:rPr>
                <w:sz w:val="17"/>
              </w:rPr>
              <w:t>8</w:t>
            </w:r>
          </w:p>
        </w:tc>
        <w:tc>
          <w:tcPr>
            <w:tcW w:w="986" w:type="dxa"/>
            <w:tcMar>
              <w:left w:w="28" w:type="dxa"/>
              <w:right w:w="28" w:type="dxa"/>
            </w:tcMar>
          </w:tcPr>
          <w:p w:rsidR="002D4B1D" w:rsidP="00FF1578" w:rsidRDefault="004C1C78" w14:paraId="3FA41DDB" w14:textId="77777777">
            <w:pPr>
              <w:pStyle w:val="p-table"/>
              <w:jc w:val="right"/>
              <w:rPr>
                <w:sz w:val="17"/>
              </w:rPr>
            </w:pPr>
            <w:r>
              <w:rPr>
                <w:sz w:val="17"/>
              </w:rPr>
              <w:t>9</w:t>
            </w:r>
          </w:p>
        </w:tc>
        <w:tc>
          <w:tcPr>
            <w:tcW w:w="986" w:type="dxa"/>
            <w:tcMar>
              <w:left w:w="28" w:type="dxa"/>
              <w:right w:w="28" w:type="dxa"/>
            </w:tcMar>
          </w:tcPr>
          <w:p w:rsidR="002D4B1D" w:rsidP="00FF1578" w:rsidRDefault="004C1C78" w14:paraId="161A3992" w14:textId="77777777">
            <w:pPr>
              <w:pStyle w:val="p-table"/>
              <w:jc w:val="right"/>
              <w:rPr>
                <w:sz w:val="17"/>
              </w:rPr>
            </w:pPr>
            <w:r>
              <w:rPr>
                <w:sz w:val="17"/>
              </w:rPr>
              <w:t>8</w:t>
            </w:r>
          </w:p>
        </w:tc>
        <w:tc>
          <w:tcPr>
            <w:tcW w:w="991" w:type="dxa"/>
            <w:tcMar>
              <w:left w:w="28" w:type="dxa"/>
              <w:right w:w="28" w:type="dxa"/>
            </w:tcMar>
          </w:tcPr>
          <w:p w:rsidR="002D4B1D" w:rsidP="00FF1578" w:rsidRDefault="004C1C78" w14:paraId="071F55CF" w14:textId="77777777">
            <w:pPr>
              <w:pStyle w:val="p-table"/>
              <w:jc w:val="right"/>
              <w:rPr>
                <w:sz w:val="17"/>
              </w:rPr>
            </w:pPr>
            <w:r>
              <w:rPr>
                <w:sz w:val="17"/>
              </w:rPr>
              <w:t>8</w:t>
            </w:r>
          </w:p>
        </w:tc>
      </w:tr>
      <w:tr w:rsidR="002D4B1D" w14:paraId="64869818" w14:textId="77777777">
        <w:tc>
          <w:tcPr>
            <w:tcW w:w="3773" w:type="dxa"/>
            <w:tcMar>
              <w:right w:w="28" w:type="dxa"/>
            </w:tcMar>
          </w:tcPr>
          <w:p w:rsidR="002D4B1D" w:rsidRDefault="002D4B1D" w14:paraId="19438F96" w14:textId="77777777">
            <w:pPr>
              <w:pStyle w:val="p-table"/>
              <w:rPr>
                <w:sz w:val="17"/>
              </w:rPr>
            </w:pPr>
          </w:p>
        </w:tc>
        <w:tc>
          <w:tcPr>
            <w:tcW w:w="986" w:type="dxa"/>
            <w:tcMar>
              <w:left w:w="28" w:type="dxa"/>
              <w:right w:w="28" w:type="dxa"/>
            </w:tcMar>
          </w:tcPr>
          <w:p w:rsidR="002D4B1D" w:rsidP="00FF1578" w:rsidRDefault="002D4B1D" w14:paraId="4FE82C6E" w14:textId="77777777">
            <w:pPr>
              <w:pStyle w:val="p-table"/>
              <w:jc w:val="right"/>
              <w:rPr>
                <w:sz w:val="17"/>
              </w:rPr>
            </w:pPr>
          </w:p>
        </w:tc>
        <w:tc>
          <w:tcPr>
            <w:tcW w:w="986" w:type="dxa"/>
            <w:tcMar>
              <w:left w:w="28" w:type="dxa"/>
              <w:right w:w="28" w:type="dxa"/>
            </w:tcMar>
          </w:tcPr>
          <w:p w:rsidR="002D4B1D" w:rsidP="00FF1578" w:rsidRDefault="002D4B1D" w14:paraId="18FD67FB" w14:textId="77777777">
            <w:pPr>
              <w:pStyle w:val="p-table"/>
              <w:jc w:val="right"/>
              <w:rPr>
                <w:sz w:val="17"/>
              </w:rPr>
            </w:pPr>
          </w:p>
        </w:tc>
        <w:tc>
          <w:tcPr>
            <w:tcW w:w="986" w:type="dxa"/>
            <w:tcMar>
              <w:left w:w="28" w:type="dxa"/>
              <w:right w:w="28" w:type="dxa"/>
            </w:tcMar>
          </w:tcPr>
          <w:p w:rsidR="002D4B1D" w:rsidP="00FF1578" w:rsidRDefault="002D4B1D" w14:paraId="4C8AD0DD" w14:textId="77777777">
            <w:pPr>
              <w:pStyle w:val="p-table"/>
              <w:jc w:val="right"/>
              <w:rPr>
                <w:sz w:val="17"/>
              </w:rPr>
            </w:pPr>
          </w:p>
        </w:tc>
        <w:tc>
          <w:tcPr>
            <w:tcW w:w="986" w:type="dxa"/>
            <w:tcMar>
              <w:left w:w="28" w:type="dxa"/>
              <w:right w:w="28" w:type="dxa"/>
            </w:tcMar>
          </w:tcPr>
          <w:p w:rsidR="002D4B1D" w:rsidP="00FF1578" w:rsidRDefault="002D4B1D" w14:paraId="047B8F79" w14:textId="77777777">
            <w:pPr>
              <w:pStyle w:val="p-table"/>
              <w:jc w:val="right"/>
              <w:rPr>
                <w:sz w:val="17"/>
              </w:rPr>
            </w:pPr>
          </w:p>
        </w:tc>
        <w:tc>
          <w:tcPr>
            <w:tcW w:w="986" w:type="dxa"/>
            <w:tcMar>
              <w:left w:w="28" w:type="dxa"/>
              <w:right w:w="28" w:type="dxa"/>
            </w:tcMar>
          </w:tcPr>
          <w:p w:rsidR="002D4B1D" w:rsidP="00FF1578" w:rsidRDefault="002D4B1D" w14:paraId="133BB8A0" w14:textId="77777777">
            <w:pPr>
              <w:pStyle w:val="p-table"/>
              <w:jc w:val="right"/>
              <w:rPr>
                <w:sz w:val="17"/>
              </w:rPr>
            </w:pPr>
          </w:p>
        </w:tc>
        <w:tc>
          <w:tcPr>
            <w:tcW w:w="991" w:type="dxa"/>
            <w:tcMar>
              <w:left w:w="28" w:type="dxa"/>
              <w:right w:w="28" w:type="dxa"/>
            </w:tcMar>
          </w:tcPr>
          <w:p w:rsidR="002D4B1D" w:rsidP="00FF1578" w:rsidRDefault="002D4B1D" w14:paraId="75269748" w14:textId="77777777">
            <w:pPr>
              <w:pStyle w:val="p-table"/>
              <w:jc w:val="right"/>
              <w:rPr>
                <w:sz w:val="17"/>
              </w:rPr>
            </w:pPr>
          </w:p>
        </w:tc>
      </w:tr>
      <w:tr w:rsidR="002D4B1D" w14:paraId="211EDAEB" w14:textId="77777777">
        <w:tc>
          <w:tcPr>
            <w:tcW w:w="3773" w:type="dxa"/>
            <w:tcMar>
              <w:right w:w="28" w:type="dxa"/>
            </w:tcMar>
          </w:tcPr>
          <w:p w:rsidR="002D4B1D" w:rsidRDefault="004C1C78" w14:paraId="1A85C323" w14:textId="77777777">
            <w:pPr>
              <w:pStyle w:val="p-table"/>
              <w:rPr>
                <w:i/>
                <w:sz w:val="17"/>
              </w:rPr>
            </w:pPr>
            <w:r>
              <w:rPr>
                <w:i/>
                <w:sz w:val="17"/>
              </w:rPr>
              <w:t>Prijsbijstelling</w:t>
            </w:r>
          </w:p>
        </w:tc>
        <w:tc>
          <w:tcPr>
            <w:tcW w:w="986" w:type="dxa"/>
            <w:tcMar>
              <w:left w:w="28" w:type="dxa"/>
              <w:right w:w="28" w:type="dxa"/>
            </w:tcMar>
          </w:tcPr>
          <w:p w:rsidR="002D4B1D" w:rsidP="00FF1578" w:rsidRDefault="004C1C78" w14:paraId="189BD734" w14:textId="77777777">
            <w:pPr>
              <w:pStyle w:val="p-table"/>
              <w:jc w:val="right"/>
              <w:rPr>
                <w:i/>
                <w:sz w:val="17"/>
              </w:rPr>
            </w:pPr>
            <w:r>
              <w:rPr>
                <w:i/>
                <w:sz w:val="17"/>
              </w:rPr>
              <w:t>2</w:t>
            </w:r>
          </w:p>
        </w:tc>
        <w:tc>
          <w:tcPr>
            <w:tcW w:w="986" w:type="dxa"/>
            <w:tcMar>
              <w:left w:w="28" w:type="dxa"/>
              <w:right w:w="28" w:type="dxa"/>
            </w:tcMar>
          </w:tcPr>
          <w:p w:rsidR="002D4B1D" w:rsidP="00FF1578" w:rsidRDefault="004C1C78" w14:paraId="2D9BB64A" w14:textId="77777777">
            <w:pPr>
              <w:pStyle w:val="p-table"/>
              <w:jc w:val="right"/>
              <w:rPr>
                <w:i/>
                <w:sz w:val="17"/>
              </w:rPr>
            </w:pPr>
            <w:r>
              <w:rPr>
                <w:i/>
                <w:sz w:val="17"/>
              </w:rPr>
              <w:t>2</w:t>
            </w:r>
          </w:p>
        </w:tc>
        <w:tc>
          <w:tcPr>
            <w:tcW w:w="986" w:type="dxa"/>
            <w:tcMar>
              <w:left w:w="28" w:type="dxa"/>
              <w:right w:w="28" w:type="dxa"/>
            </w:tcMar>
          </w:tcPr>
          <w:p w:rsidR="002D4B1D" w:rsidP="00FF1578" w:rsidRDefault="004C1C78" w14:paraId="49AD0AE6" w14:textId="77777777">
            <w:pPr>
              <w:pStyle w:val="p-table"/>
              <w:jc w:val="right"/>
              <w:rPr>
                <w:i/>
                <w:sz w:val="17"/>
              </w:rPr>
            </w:pPr>
            <w:r>
              <w:rPr>
                <w:i/>
                <w:sz w:val="17"/>
              </w:rPr>
              <w:t>2</w:t>
            </w:r>
          </w:p>
        </w:tc>
        <w:tc>
          <w:tcPr>
            <w:tcW w:w="986" w:type="dxa"/>
            <w:tcMar>
              <w:left w:w="28" w:type="dxa"/>
              <w:right w:w="28" w:type="dxa"/>
            </w:tcMar>
          </w:tcPr>
          <w:p w:rsidR="002D4B1D" w:rsidP="00FF1578" w:rsidRDefault="004C1C78" w14:paraId="0E88077A" w14:textId="77777777">
            <w:pPr>
              <w:pStyle w:val="p-table"/>
              <w:jc w:val="right"/>
              <w:rPr>
                <w:i/>
                <w:sz w:val="17"/>
              </w:rPr>
            </w:pPr>
            <w:r>
              <w:rPr>
                <w:i/>
                <w:sz w:val="17"/>
              </w:rPr>
              <w:t>2</w:t>
            </w:r>
          </w:p>
        </w:tc>
        <w:tc>
          <w:tcPr>
            <w:tcW w:w="986" w:type="dxa"/>
            <w:tcMar>
              <w:left w:w="28" w:type="dxa"/>
              <w:right w:w="28" w:type="dxa"/>
            </w:tcMar>
          </w:tcPr>
          <w:p w:rsidR="002D4B1D" w:rsidP="00FF1578" w:rsidRDefault="004C1C78" w14:paraId="139398B5" w14:textId="77777777">
            <w:pPr>
              <w:pStyle w:val="p-table"/>
              <w:jc w:val="right"/>
              <w:rPr>
                <w:i/>
                <w:sz w:val="17"/>
              </w:rPr>
            </w:pPr>
            <w:r>
              <w:rPr>
                <w:i/>
                <w:sz w:val="17"/>
              </w:rPr>
              <w:t>2</w:t>
            </w:r>
          </w:p>
        </w:tc>
        <w:tc>
          <w:tcPr>
            <w:tcW w:w="991" w:type="dxa"/>
            <w:tcMar>
              <w:left w:w="28" w:type="dxa"/>
              <w:right w:w="28" w:type="dxa"/>
            </w:tcMar>
          </w:tcPr>
          <w:p w:rsidR="002D4B1D" w:rsidP="00FF1578" w:rsidRDefault="004C1C78" w14:paraId="205612E0" w14:textId="77777777">
            <w:pPr>
              <w:pStyle w:val="p-table"/>
              <w:jc w:val="right"/>
              <w:rPr>
                <w:i/>
                <w:sz w:val="17"/>
              </w:rPr>
            </w:pPr>
            <w:r>
              <w:rPr>
                <w:i/>
                <w:sz w:val="17"/>
              </w:rPr>
              <w:t>2</w:t>
            </w:r>
          </w:p>
        </w:tc>
      </w:tr>
      <w:tr w:rsidR="002D4B1D" w14:paraId="516FBADE" w14:textId="77777777">
        <w:tc>
          <w:tcPr>
            <w:tcW w:w="3773" w:type="dxa"/>
            <w:tcMar>
              <w:right w:w="28" w:type="dxa"/>
            </w:tcMar>
          </w:tcPr>
          <w:p w:rsidR="002D4B1D" w:rsidRDefault="004C1C78" w14:paraId="37C11E0C" w14:textId="77777777">
            <w:pPr>
              <w:pStyle w:val="p-table"/>
              <w:rPr>
                <w:sz w:val="17"/>
              </w:rPr>
            </w:pPr>
            <w:r>
              <w:rPr>
                <w:sz w:val="17"/>
              </w:rPr>
              <w:t>Prijsbijstelling</w:t>
            </w:r>
          </w:p>
        </w:tc>
        <w:tc>
          <w:tcPr>
            <w:tcW w:w="986" w:type="dxa"/>
            <w:tcMar>
              <w:left w:w="28" w:type="dxa"/>
              <w:right w:w="28" w:type="dxa"/>
            </w:tcMar>
          </w:tcPr>
          <w:p w:rsidR="002D4B1D" w:rsidP="00FF1578" w:rsidRDefault="004C1C78" w14:paraId="06AA8070" w14:textId="77777777">
            <w:pPr>
              <w:pStyle w:val="p-table"/>
              <w:jc w:val="right"/>
              <w:rPr>
                <w:sz w:val="17"/>
              </w:rPr>
            </w:pPr>
            <w:r>
              <w:rPr>
                <w:sz w:val="17"/>
              </w:rPr>
              <w:t>2</w:t>
            </w:r>
          </w:p>
        </w:tc>
        <w:tc>
          <w:tcPr>
            <w:tcW w:w="986" w:type="dxa"/>
            <w:tcMar>
              <w:left w:w="28" w:type="dxa"/>
              <w:right w:w="28" w:type="dxa"/>
            </w:tcMar>
          </w:tcPr>
          <w:p w:rsidR="002D4B1D" w:rsidP="00FF1578" w:rsidRDefault="004C1C78" w14:paraId="560E0681" w14:textId="77777777">
            <w:pPr>
              <w:pStyle w:val="p-table"/>
              <w:jc w:val="right"/>
              <w:rPr>
                <w:sz w:val="17"/>
              </w:rPr>
            </w:pPr>
            <w:r>
              <w:rPr>
                <w:sz w:val="17"/>
              </w:rPr>
              <w:t>2</w:t>
            </w:r>
          </w:p>
        </w:tc>
        <w:tc>
          <w:tcPr>
            <w:tcW w:w="986" w:type="dxa"/>
            <w:tcMar>
              <w:left w:w="28" w:type="dxa"/>
              <w:right w:w="28" w:type="dxa"/>
            </w:tcMar>
          </w:tcPr>
          <w:p w:rsidR="002D4B1D" w:rsidP="00FF1578" w:rsidRDefault="004C1C78" w14:paraId="731C5714" w14:textId="77777777">
            <w:pPr>
              <w:pStyle w:val="p-table"/>
              <w:jc w:val="right"/>
              <w:rPr>
                <w:sz w:val="17"/>
              </w:rPr>
            </w:pPr>
            <w:r>
              <w:rPr>
                <w:sz w:val="17"/>
              </w:rPr>
              <w:t>2</w:t>
            </w:r>
          </w:p>
        </w:tc>
        <w:tc>
          <w:tcPr>
            <w:tcW w:w="986" w:type="dxa"/>
            <w:tcMar>
              <w:left w:w="28" w:type="dxa"/>
              <w:right w:w="28" w:type="dxa"/>
            </w:tcMar>
          </w:tcPr>
          <w:p w:rsidR="002D4B1D" w:rsidP="00FF1578" w:rsidRDefault="004C1C78" w14:paraId="2145A0C4" w14:textId="77777777">
            <w:pPr>
              <w:pStyle w:val="p-table"/>
              <w:jc w:val="right"/>
              <w:rPr>
                <w:sz w:val="17"/>
              </w:rPr>
            </w:pPr>
            <w:r>
              <w:rPr>
                <w:sz w:val="17"/>
              </w:rPr>
              <w:t>2</w:t>
            </w:r>
          </w:p>
        </w:tc>
        <w:tc>
          <w:tcPr>
            <w:tcW w:w="986" w:type="dxa"/>
            <w:tcMar>
              <w:left w:w="28" w:type="dxa"/>
              <w:right w:w="28" w:type="dxa"/>
            </w:tcMar>
          </w:tcPr>
          <w:p w:rsidR="002D4B1D" w:rsidP="00FF1578" w:rsidRDefault="004C1C78" w14:paraId="0735347B" w14:textId="77777777">
            <w:pPr>
              <w:pStyle w:val="p-table"/>
              <w:jc w:val="right"/>
              <w:rPr>
                <w:sz w:val="17"/>
              </w:rPr>
            </w:pPr>
            <w:r>
              <w:rPr>
                <w:sz w:val="17"/>
              </w:rPr>
              <w:t>2</w:t>
            </w:r>
          </w:p>
        </w:tc>
        <w:tc>
          <w:tcPr>
            <w:tcW w:w="991" w:type="dxa"/>
            <w:tcMar>
              <w:left w:w="28" w:type="dxa"/>
              <w:right w:w="28" w:type="dxa"/>
            </w:tcMar>
          </w:tcPr>
          <w:p w:rsidR="002D4B1D" w:rsidP="00FF1578" w:rsidRDefault="004C1C78" w14:paraId="1F2B0BC8" w14:textId="77777777">
            <w:pPr>
              <w:pStyle w:val="p-table"/>
              <w:jc w:val="right"/>
              <w:rPr>
                <w:sz w:val="17"/>
              </w:rPr>
            </w:pPr>
            <w:r>
              <w:rPr>
                <w:sz w:val="17"/>
              </w:rPr>
              <w:t>2</w:t>
            </w:r>
          </w:p>
        </w:tc>
      </w:tr>
      <w:tr w:rsidR="002D4B1D" w14:paraId="76B09659" w14:textId="77777777">
        <w:tc>
          <w:tcPr>
            <w:tcW w:w="3773" w:type="dxa"/>
            <w:tcMar>
              <w:right w:w="28" w:type="dxa"/>
            </w:tcMar>
          </w:tcPr>
          <w:p w:rsidR="002D4B1D" w:rsidRDefault="002D4B1D" w14:paraId="4660ADDD" w14:textId="77777777">
            <w:pPr>
              <w:pStyle w:val="p-table"/>
              <w:rPr>
                <w:sz w:val="17"/>
              </w:rPr>
            </w:pPr>
          </w:p>
        </w:tc>
        <w:tc>
          <w:tcPr>
            <w:tcW w:w="986" w:type="dxa"/>
            <w:tcMar>
              <w:left w:w="28" w:type="dxa"/>
              <w:right w:w="28" w:type="dxa"/>
            </w:tcMar>
          </w:tcPr>
          <w:p w:rsidR="002D4B1D" w:rsidP="00FF1578" w:rsidRDefault="002D4B1D" w14:paraId="05FAE19D" w14:textId="77777777">
            <w:pPr>
              <w:pStyle w:val="p-table"/>
              <w:jc w:val="right"/>
              <w:rPr>
                <w:sz w:val="17"/>
              </w:rPr>
            </w:pPr>
          </w:p>
        </w:tc>
        <w:tc>
          <w:tcPr>
            <w:tcW w:w="986" w:type="dxa"/>
            <w:tcMar>
              <w:left w:w="28" w:type="dxa"/>
              <w:right w:w="28" w:type="dxa"/>
            </w:tcMar>
          </w:tcPr>
          <w:p w:rsidR="002D4B1D" w:rsidP="00FF1578" w:rsidRDefault="002D4B1D" w14:paraId="04ADEDD9" w14:textId="77777777">
            <w:pPr>
              <w:pStyle w:val="p-table"/>
              <w:jc w:val="right"/>
              <w:rPr>
                <w:sz w:val="17"/>
              </w:rPr>
            </w:pPr>
          </w:p>
        </w:tc>
        <w:tc>
          <w:tcPr>
            <w:tcW w:w="986" w:type="dxa"/>
            <w:tcMar>
              <w:left w:w="28" w:type="dxa"/>
              <w:right w:w="28" w:type="dxa"/>
            </w:tcMar>
          </w:tcPr>
          <w:p w:rsidR="002D4B1D" w:rsidP="00FF1578" w:rsidRDefault="002D4B1D" w14:paraId="1F8A5EF2" w14:textId="77777777">
            <w:pPr>
              <w:pStyle w:val="p-table"/>
              <w:jc w:val="right"/>
              <w:rPr>
                <w:sz w:val="17"/>
              </w:rPr>
            </w:pPr>
          </w:p>
        </w:tc>
        <w:tc>
          <w:tcPr>
            <w:tcW w:w="986" w:type="dxa"/>
            <w:tcMar>
              <w:left w:w="28" w:type="dxa"/>
              <w:right w:w="28" w:type="dxa"/>
            </w:tcMar>
          </w:tcPr>
          <w:p w:rsidR="002D4B1D" w:rsidP="00FF1578" w:rsidRDefault="002D4B1D" w14:paraId="1A693DD6" w14:textId="77777777">
            <w:pPr>
              <w:pStyle w:val="p-table"/>
              <w:jc w:val="right"/>
              <w:rPr>
                <w:sz w:val="17"/>
              </w:rPr>
            </w:pPr>
          </w:p>
        </w:tc>
        <w:tc>
          <w:tcPr>
            <w:tcW w:w="986" w:type="dxa"/>
            <w:tcMar>
              <w:left w:w="28" w:type="dxa"/>
              <w:right w:w="28" w:type="dxa"/>
            </w:tcMar>
          </w:tcPr>
          <w:p w:rsidR="002D4B1D" w:rsidP="00FF1578" w:rsidRDefault="002D4B1D" w14:paraId="5275FF00" w14:textId="77777777">
            <w:pPr>
              <w:pStyle w:val="p-table"/>
              <w:jc w:val="right"/>
              <w:rPr>
                <w:sz w:val="17"/>
              </w:rPr>
            </w:pPr>
          </w:p>
        </w:tc>
        <w:tc>
          <w:tcPr>
            <w:tcW w:w="991" w:type="dxa"/>
            <w:tcMar>
              <w:left w:w="28" w:type="dxa"/>
              <w:right w:w="28" w:type="dxa"/>
            </w:tcMar>
          </w:tcPr>
          <w:p w:rsidR="002D4B1D" w:rsidP="00FF1578" w:rsidRDefault="002D4B1D" w14:paraId="13C48F0D" w14:textId="77777777">
            <w:pPr>
              <w:pStyle w:val="p-table"/>
              <w:jc w:val="right"/>
              <w:rPr>
                <w:sz w:val="17"/>
              </w:rPr>
            </w:pPr>
          </w:p>
        </w:tc>
      </w:tr>
      <w:tr w:rsidR="002D4B1D" w14:paraId="2EB54C17" w14:textId="77777777">
        <w:tc>
          <w:tcPr>
            <w:tcW w:w="3773" w:type="dxa"/>
            <w:tcMar>
              <w:right w:w="28" w:type="dxa"/>
            </w:tcMar>
          </w:tcPr>
          <w:p w:rsidR="002D4B1D" w:rsidRDefault="004C1C78" w14:paraId="6F84D01C" w14:textId="77777777">
            <w:pPr>
              <w:pStyle w:val="p-table"/>
              <w:rPr>
                <w:i/>
                <w:sz w:val="17"/>
              </w:rPr>
            </w:pPr>
            <w:r>
              <w:rPr>
                <w:i/>
                <w:sz w:val="17"/>
              </w:rPr>
              <w:t>Eindejaarsmarge</w:t>
            </w:r>
          </w:p>
        </w:tc>
        <w:tc>
          <w:tcPr>
            <w:tcW w:w="986" w:type="dxa"/>
            <w:tcMar>
              <w:left w:w="28" w:type="dxa"/>
              <w:right w:w="28" w:type="dxa"/>
            </w:tcMar>
          </w:tcPr>
          <w:p w:rsidR="002D4B1D" w:rsidP="00FF1578" w:rsidRDefault="004C1C78" w14:paraId="5530C512" w14:textId="77777777">
            <w:pPr>
              <w:pStyle w:val="p-table"/>
              <w:jc w:val="right"/>
              <w:rPr>
                <w:i/>
                <w:sz w:val="17"/>
              </w:rPr>
            </w:pPr>
            <w:r>
              <w:rPr>
                <w:i/>
                <w:sz w:val="17"/>
              </w:rPr>
              <w:t>2</w:t>
            </w:r>
          </w:p>
        </w:tc>
        <w:tc>
          <w:tcPr>
            <w:tcW w:w="986" w:type="dxa"/>
            <w:tcMar>
              <w:left w:w="28" w:type="dxa"/>
              <w:right w:w="28" w:type="dxa"/>
            </w:tcMar>
          </w:tcPr>
          <w:p w:rsidR="002D4B1D" w:rsidP="00FF1578" w:rsidRDefault="002D4B1D" w14:paraId="4B0529F7" w14:textId="77777777">
            <w:pPr>
              <w:pStyle w:val="p-table"/>
              <w:jc w:val="right"/>
              <w:rPr>
                <w:sz w:val="17"/>
              </w:rPr>
            </w:pPr>
          </w:p>
        </w:tc>
        <w:tc>
          <w:tcPr>
            <w:tcW w:w="986" w:type="dxa"/>
            <w:tcMar>
              <w:left w:w="28" w:type="dxa"/>
              <w:right w:w="28" w:type="dxa"/>
            </w:tcMar>
          </w:tcPr>
          <w:p w:rsidR="002D4B1D" w:rsidP="00FF1578" w:rsidRDefault="002D4B1D" w14:paraId="2027CE30" w14:textId="77777777">
            <w:pPr>
              <w:pStyle w:val="p-table"/>
              <w:jc w:val="right"/>
              <w:rPr>
                <w:sz w:val="17"/>
              </w:rPr>
            </w:pPr>
          </w:p>
        </w:tc>
        <w:tc>
          <w:tcPr>
            <w:tcW w:w="986" w:type="dxa"/>
            <w:tcMar>
              <w:left w:w="28" w:type="dxa"/>
              <w:right w:w="28" w:type="dxa"/>
            </w:tcMar>
          </w:tcPr>
          <w:p w:rsidR="002D4B1D" w:rsidP="00FF1578" w:rsidRDefault="002D4B1D" w14:paraId="321DB8AB" w14:textId="77777777">
            <w:pPr>
              <w:pStyle w:val="p-table"/>
              <w:jc w:val="right"/>
              <w:rPr>
                <w:sz w:val="17"/>
              </w:rPr>
            </w:pPr>
          </w:p>
        </w:tc>
        <w:tc>
          <w:tcPr>
            <w:tcW w:w="986" w:type="dxa"/>
            <w:tcMar>
              <w:left w:w="28" w:type="dxa"/>
              <w:right w:w="28" w:type="dxa"/>
            </w:tcMar>
          </w:tcPr>
          <w:p w:rsidR="002D4B1D" w:rsidP="00FF1578" w:rsidRDefault="002D4B1D" w14:paraId="3942388F" w14:textId="77777777">
            <w:pPr>
              <w:pStyle w:val="p-table"/>
              <w:jc w:val="right"/>
              <w:rPr>
                <w:sz w:val="17"/>
              </w:rPr>
            </w:pPr>
          </w:p>
        </w:tc>
        <w:tc>
          <w:tcPr>
            <w:tcW w:w="991" w:type="dxa"/>
            <w:tcMar>
              <w:left w:w="28" w:type="dxa"/>
              <w:right w:w="28" w:type="dxa"/>
            </w:tcMar>
          </w:tcPr>
          <w:p w:rsidR="002D4B1D" w:rsidP="00FF1578" w:rsidRDefault="002D4B1D" w14:paraId="3C80A7E2" w14:textId="77777777">
            <w:pPr>
              <w:pStyle w:val="p-table"/>
              <w:jc w:val="right"/>
              <w:rPr>
                <w:sz w:val="17"/>
              </w:rPr>
            </w:pPr>
          </w:p>
        </w:tc>
      </w:tr>
      <w:tr w:rsidR="002D4B1D" w14:paraId="67B48DBA" w14:textId="77777777">
        <w:tc>
          <w:tcPr>
            <w:tcW w:w="3773" w:type="dxa"/>
            <w:tcMar>
              <w:right w:w="28" w:type="dxa"/>
            </w:tcMar>
          </w:tcPr>
          <w:p w:rsidR="002D4B1D" w:rsidRDefault="004C1C78" w14:paraId="7C34D0AA" w14:textId="77777777">
            <w:pPr>
              <w:pStyle w:val="p-table"/>
              <w:rPr>
                <w:sz w:val="17"/>
              </w:rPr>
            </w:pPr>
            <w:r>
              <w:rPr>
                <w:sz w:val="17"/>
              </w:rPr>
              <w:t>Eindejaarsmarge</w:t>
            </w:r>
          </w:p>
        </w:tc>
        <w:tc>
          <w:tcPr>
            <w:tcW w:w="986" w:type="dxa"/>
            <w:tcMar>
              <w:left w:w="28" w:type="dxa"/>
              <w:right w:w="28" w:type="dxa"/>
            </w:tcMar>
          </w:tcPr>
          <w:p w:rsidR="002D4B1D" w:rsidP="00FF1578" w:rsidRDefault="004C1C78" w14:paraId="11360073" w14:textId="77777777">
            <w:pPr>
              <w:pStyle w:val="p-table"/>
              <w:jc w:val="right"/>
              <w:rPr>
                <w:sz w:val="17"/>
              </w:rPr>
            </w:pPr>
            <w:r>
              <w:rPr>
                <w:sz w:val="17"/>
              </w:rPr>
              <w:t>2</w:t>
            </w:r>
          </w:p>
        </w:tc>
        <w:tc>
          <w:tcPr>
            <w:tcW w:w="986" w:type="dxa"/>
            <w:tcMar>
              <w:left w:w="28" w:type="dxa"/>
              <w:right w:w="28" w:type="dxa"/>
            </w:tcMar>
          </w:tcPr>
          <w:p w:rsidR="002D4B1D" w:rsidP="00FF1578" w:rsidRDefault="002D4B1D" w14:paraId="5FBBE476" w14:textId="77777777">
            <w:pPr>
              <w:pStyle w:val="p-table"/>
              <w:jc w:val="right"/>
              <w:rPr>
                <w:sz w:val="17"/>
              </w:rPr>
            </w:pPr>
          </w:p>
        </w:tc>
        <w:tc>
          <w:tcPr>
            <w:tcW w:w="986" w:type="dxa"/>
            <w:tcMar>
              <w:left w:w="28" w:type="dxa"/>
              <w:right w:w="28" w:type="dxa"/>
            </w:tcMar>
          </w:tcPr>
          <w:p w:rsidR="002D4B1D" w:rsidP="00FF1578" w:rsidRDefault="002D4B1D" w14:paraId="463874E8" w14:textId="77777777">
            <w:pPr>
              <w:pStyle w:val="p-table"/>
              <w:jc w:val="right"/>
              <w:rPr>
                <w:sz w:val="17"/>
              </w:rPr>
            </w:pPr>
          </w:p>
        </w:tc>
        <w:tc>
          <w:tcPr>
            <w:tcW w:w="986" w:type="dxa"/>
            <w:tcMar>
              <w:left w:w="28" w:type="dxa"/>
              <w:right w:w="28" w:type="dxa"/>
            </w:tcMar>
          </w:tcPr>
          <w:p w:rsidR="002D4B1D" w:rsidP="00FF1578" w:rsidRDefault="002D4B1D" w14:paraId="7EE9D3A6" w14:textId="77777777">
            <w:pPr>
              <w:pStyle w:val="p-table"/>
              <w:jc w:val="right"/>
              <w:rPr>
                <w:sz w:val="17"/>
              </w:rPr>
            </w:pPr>
          </w:p>
        </w:tc>
        <w:tc>
          <w:tcPr>
            <w:tcW w:w="986" w:type="dxa"/>
            <w:tcMar>
              <w:left w:w="28" w:type="dxa"/>
              <w:right w:w="28" w:type="dxa"/>
            </w:tcMar>
          </w:tcPr>
          <w:p w:rsidR="002D4B1D" w:rsidP="00FF1578" w:rsidRDefault="002D4B1D" w14:paraId="6B6992AB" w14:textId="77777777">
            <w:pPr>
              <w:pStyle w:val="p-table"/>
              <w:jc w:val="right"/>
              <w:rPr>
                <w:sz w:val="17"/>
              </w:rPr>
            </w:pPr>
          </w:p>
        </w:tc>
        <w:tc>
          <w:tcPr>
            <w:tcW w:w="991" w:type="dxa"/>
            <w:tcMar>
              <w:left w:w="28" w:type="dxa"/>
              <w:right w:w="28" w:type="dxa"/>
            </w:tcMar>
          </w:tcPr>
          <w:p w:rsidR="002D4B1D" w:rsidP="00FF1578" w:rsidRDefault="002D4B1D" w14:paraId="4C2CA4A1" w14:textId="77777777">
            <w:pPr>
              <w:pStyle w:val="p-table"/>
              <w:jc w:val="right"/>
              <w:rPr>
                <w:sz w:val="17"/>
              </w:rPr>
            </w:pPr>
          </w:p>
        </w:tc>
      </w:tr>
      <w:tr w:rsidR="002D4B1D" w14:paraId="62FBF8DE" w14:textId="77777777">
        <w:tc>
          <w:tcPr>
            <w:tcW w:w="3773" w:type="dxa"/>
            <w:tcMar>
              <w:right w:w="28" w:type="dxa"/>
            </w:tcMar>
          </w:tcPr>
          <w:p w:rsidR="002D4B1D" w:rsidRDefault="002D4B1D" w14:paraId="14ADFF3A" w14:textId="77777777">
            <w:pPr>
              <w:pStyle w:val="p-table"/>
              <w:rPr>
                <w:sz w:val="17"/>
              </w:rPr>
            </w:pPr>
          </w:p>
        </w:tc>
        <w:tc>
          <w:tcPr>
            <w:tcW w:w="986" w:type="dxa"/>
            <w:tcMar>
              <w:left w:w="28" w:type="dxa"/>
              <w:right w:w="28" w:type="dxa"/>
            </w:tcMar>
          </w:tcPr>
          <w:p w:rsidR="002D4B1D" w:rsidP="00FF1578" w:rsidRDefault="002D4B1D" w14:paraId="722501B3" w14:textId="77777777">
            <w:pPr>
              <w:pStyle w:val="p-table"/>
              <w:jc w:val="right"/>
              <w:rPr>
                <w:sz w:val="17"/>
              </w:rPr>
            </w:pPr>
          </w:p>
        </w:tc>
        <w:tc>
          <w:tcPr>
            <w:tcW w:w="986" w:type="dxa"/>
            <w:tcMar>
              <w:left w:w="28" w:type="dxa"/>
              <w:right w:w="28" w:type="dxa"/>
            </w:tcMar>
          </w:tcPr>
          <w:p w:rsidR="002D4B1D" w:rsidP="00FF1578" w:rsidRDefault="002D4B1D" w14:paraId="10BF219F" w14:textId="77777777">
            <w:pPr>
              <w:pStyle w:val="p-table"/>
              <w:jc w:val="right"/>
              <w:rPr>
                <w:sz w:val="17"/>
              </w:rPr>
            </w:pPr>
          </w:p>
        </w:tc>
        <w:tc>
          <w:tcPr>
            <w:tcW w:w="986" w:type="dxa"/>
            <w:tcMar>
              <w:left w:w="28" w:type="dxa"/>
              <w:right w:w="28" w:type="dxa"/>
            </w:tcMar>
          </w:tcPr>
          <w:p w:rsidR="002D4B1D" w:rsidP="00FF1578" w:rsidRDefault="002D4B1D" w14:paraId="0F799254" w14:textId="77777777">
            <w:pPr>
              <w:pStyle w:val="p-table"/>
              <w:jc w:val="right"/>
              <w:rPr>
                <w:sz w:val="17"/>
              </w:rPr>
            </w:pPr>
          </w:p>
        </w:tc>
        <w:tc>
          <w:tcPr>
            <w:tcW w:w="986" w:type="dxa"/>
            <w:tcMar>
              <w:left w:w="28" w:type="dxa"/>
              <w:right w:w="28" w:type="dxa"/>
            </w:tcMar>
          </w:tcPr>
          <w:p w:rsidR="002D4B1D" w:rsidP="00FF1578" w:rsidRDefault="002D4B1D" w14:paraId="45EF5185" w14:textId="77777777">
            <w:pPr>
              <w:pStyle w:val="p-table"/>
              <w:jc w:val="right"/>
              <w:rPr>
                <w:sz w:val="17"/>
              </w:rPr>
            </w:pPr>
          </w:p>
        </w:tc>
        <w:tc>
          <w:tcPr>
            <w:tcW w:w="986" w:type="dxa"/>
            <w:tcMar>
              <w:left w:w="28" w:type="dxa"/>
              <w:right w:w="28" w:type="dxa"/>
            </w:tcMar>
          </w:tcPr>
          <w:p w:rsidR="002D4B1D" w:rsidP="00FF1578" w:rsidRDefault="002D4B1D" w14:paraId="09172D37" w14:textId="77777777">
            <w:pPr>
              <w:pStyle w:val="p-table"/>
              <w:jc w:val="right"/>
              <w:rPr>
                <w:sz w:val="17"/>
              </w:rPr>
            </w:pPr>
          </w:p>
        </w:tc>
        <w:tc>
          <w:tcPr>
            <w:tcW w:w="991" w:type="dxa"/>
            <w:tcMar>
              <w:left w:w="28" w:type="dxa"/>
              <w:right w:w="28" w:type="dxa"/>
            </w:tcMar>
          </w:tcPr>
          <w:p w:rsidR="002D4B1D" w:rsidP="00FF1578" w:rsidRDefault="002D4B1D" w14:paraId="592E5EE9" w14:textId="77777777">
            <w:pPr>
              <w:pStyle w:val="p-table"/>
              <w:jc w:val="right"/>
              <w:rPr>
                <w:sz w:val="17"/>
              </w:rPr>
            </w:pPr>
          </w:p>
        </w:tc>
      </w:tr>
      <w:tr w:rsidR="002D4B1D" w14:paraId="41C6E28A" w14:textId="77777777">
        <w:tc>
          <w:tcPr>
            <w:tcW w:w="3773" w:type="dxa"/>
            <w:tcMar>
              <w:right w:w="28" w:type="dxa"/>
            </w:tcMar>
          </w:tcPr>
          <w:p w:rsidR="002D4B1D" w:rsidRDefault="004C1C78" w14:paraId="77874FE3"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1D109F3E" w14:textId="77777777">
            <w:pPr>
              <w:pStyle w:val="p-table"/>
              <w:jc w:val="right"/>
              <w:rPr>
                <w:sz w:val="17"/>
              </w:rPr>
            </w:pPr>
          </w:p>
        </w:tc>
        <w:tc>
          <w:tcPr>
            <w:tcW w:w="986" w:type="dxa"/>
            <w:tcMar>
              <w:left w:w="28" w:type="dxa"/>
              <w:right w:w="28" w:type="dxa"/>
            </w:tcMar>
          </w:tcPr>
          <w:p w:rsidR="002D4B1D" w:rsidP="00FF1578" w:rsidRDefault="002D4B1D" w14:paraId="21B9D708" w14:textId="77777777">
            <w:pPr>
              <w:pStyle w:val="p-table"/>
              <w:jc w:val="right"/>
              <w:rPr>
                <w:sz w:val="17"/>
              </w:rPr>
            </w:pPr>
          </w:p>
        </w:tc>
        <w:tc>
          <w:tcPr>
            <w:tcW w:w="986" w:type="dxa"/>
            <w:tcMar>
              <w:left w:w="28" w:type="dxa"/>
              <w:right w:w="28" w:type="dxa"/>
            </w:tcMar>
          </w:tcPr>
          <w:p w:rsidR="002D4B1D" w:rsidP="00FF1578" w:rsidRDefault="002D4B1D" w14:paraId="717B08A6" w14:textId="77777777">
            <w:pPr>
              <w:pStyle w:val="p-table"/>
              <w:jc w:val="right"/>
              <w:rPr>
                <w:sz w:val="17"/>
              </w:rPr>
            </w:pPr>
          </w:p>
        </w:tc>
        <w:tc>
          <w:tcPr>
            <w:tcW w:w="986" w:type="dxa"/>
            <w:tcMar>
              <w:left w:w="28" w:type="dxa"/>
              <w:right w:w="28" w:type="dxa"/>
            </w:tcMar>
          </w:tcPr>
          <w:p w:rsidR="002D4B1D" w:rsidP="00FF1578" w:rsidRDefault="002D4B1D" w14:paraId="1807B1BB" w14:textId="77777777">
            <w:pPr>
              <w:pStyle w:val="p-table"/>
              <w:jc w:val="right"/>
              <w:rPr>
                <w:sz w:val="17"/>
              </w:rPr>
            </w:pPr>
          </w:p>
        </w:tc>
        <w:tc>
          <w:tcPr>
            <w:tcW w:w="986" w:type="dxa"/>
            <w:tcMar>
              <w:left w:w="28" w:type="dxa"/>
              <w:right w:w="28" w:type="dxa"/>
            </w:tcMar>
          </w:tcPr>
          <w:p w:rsidR="002D4B1D" w:rsidP="00FF1578" w:rsidRDefault="002D4B1D" w14:paraId="7A3A1C49" w14:textId="77777777">
            <w:pPr>
              <w:pStyle w:val="p-table"/>
              <w:jc w:val="right"/>
              <w:rPr>
                <w:sz w:val="17"/>
              </w:rPr>
            </w:pPr>
          </w:p>
        </w:tc>
        <w:tc>
          <w:tcPr>
            <w:tcW w:w="991" w:type="dxa"/>
            <w:tcMar>
              <w:left w:w="28" w:type="dxa"/>
              <w:right w:w="28" w:type="dxa"/>
            </w:tcMar>
          </w:tcPr>
          <w:p w:rsidR="002D4B1D" w:rsidP="00FF1578" w:rsidRDefault="004C1C78" w14:paraId="225C160E" w14:textId="77777777">
            <w:pPr>
              <w:pStyle w:val="p-table"/>
              <w:jc w:val="right"/>
              <w:rPr>
                <w:i/>
                <w:sz w:val="17"/>
              </w:rPr>
            </w:pPr>
            <w:r>
              <w:rPr>
                <w:i/>
                <w:sz w:val="17"/>
              </w:rPr>
              <w:t>248</w:t>
            </w:r>
          </w:p>
        </w:tc>
      </w:tr>
      <w:tr w:rsidR="002D4B1D" w14:paraId="572BC83D" w14:textId="77777777">
        <w:tc>
          <w:tcPr>
            <w:tcW w:w="3773" w:type="dxa"/>
            <w:tcMar>
              <w:right w:w="28" w:type="dxa"/>
            </w:tcMar>
          </w:tcPr>
          <w:p w:rsidR="002D4B1D" w:rsidRDefault="004C1C78" w14:paraId="05ED9E9B" w14:textId="77777777">
            <w:pPr>
              <w:pStyle w:val="p-table"/>
              <w:rPr>
                <w:sz w:val="17"/>
              </w:rPr>
            </w:pPr>
            <w:r>
              <w:rPr>
                <w:sz w:val="17"/>
              </w:rPr>
              <w:t>Extrapolatie</w:t>
            </w:r>
          </w:p>
        </w:tc>
        <w:tc>
          <w:tcPr>
            <w:tcW w:w="986" w:type="dxa"/>
            <w:tcMar>
              <w:left w:w="28" w:type="dxa"/>
              <w:right w:w="28" w:type="dxa"/>
            </w:tcMar>
          </w:tcPr>
          <w:p w:rsidR="002D4B1D" w:rsidP="00FF1578" w:rsidRDefault="002D4B1D" w14:paraId="07EA44F4" w14:textId="77777777">
            <w:pPr>
              <w:pStyle w:val="p-table"/>
              <w:jc w:val="right"/>
              <w:rPr>
                <w:sz w:val="17"/>
              </w:rPr>
            </w:pPr>
          </w:p>
        </w:tc>
        <w:tc>
          <w:tcPr>
            <w:tcW w:w="986" w:type="dxa"/>
            <w:tcMar>
              <w:left w:w="28" w:type="dxa"/>
              <w:right w:w="28" w:type="dxa"/>
            </w:tcMar>
          </w:tcPr>
          <w:p w:rsidR="002D4B1D" w:rsidP="00FF1578" w:rsidRDefault="002D4B1D" w14:paraId="4163F14C" w14:textId="77777777">
            <w:pPr>
              <w:pStyle w:val="p-table"/>
              <w:jc w:val="right"/>
              <w:rPr>
                <w:sz w:val="17"/>
              </w:rPr>
            </w:pPr>
          </w:p>
        </w:tc>
        <w:tc>
          <w:tcPr>
            <w:tcW w:w="986" w:type="dxa"/>
            <w:tcMar>
              <w:left w:w="28" w:type="dxa"/>
              <w:right w:w="28" w:type="dxa"/>
            </w:tcMar>
          </w:tcPr>
          <w:p w:rsidR="002D4B1D" w:rsidP="00FF1578" w:rsidRDefault="002D4B1D" w14:paraId="322CD457" w14:textId="77777777">
            <w:pPr>
              <w:pStyle w:val="p-table"/>
              <w:jc w:val="right"/>
              <w:rPr>
                <w:sz w:val="17"/>
              </w:rPr>
            </w:pPr>
          </w:p>
        </w:tc>
        <w:tc>
          <w:tcPr>
            <w:tcW w:w="986" w:type="dxa"/>
            <w:tcMar>
              <w:left w:w="28" w:type="dxa"/>
              <w:right w:w="28" w:type="dxa"/>
            </w:tcMar>
          </w:tcPr>
          <w:p w:rsidR="002D4B1D" w:rsidP="00FF1578" w:rsidRDefault="002D4B1D" w14:paraId="7CDADE60" w14:textId="77777777">
            <w:pPr>
              <w:pStyle w:val="p-table"/>
              <w:jc w:val="right"/>
              <w:rPr>
                <w:sz w:val="17"/>
              </w:rPr>
            </w:pPr>
          </w:p>
        </w:tc>
        <w:tc>
          <w:tcPr>
            <w:tcW w:w="986" w:type="dxa"/>
            <w:tcMar>
              <w:left w:w="28" w:type="dxa"/>
              <w:right w:w="28" w:type="dxa"/>
            </w:tcMar>
          </w:tcPr>
          <w:p w:rsidR="002D4B1D" w:rsidP="00FF1578" w:rsidRDefault="002D4B1D" w14:paraId="739201BB" w14:textId="77777777">
            <w:pPr>
              <w:pStyle w:val="p-table"/>
              <w:jc w:val="right"/>
              <w:rPr>
                <w:sz w:val="17"/>
              </w:rPr>
            </w:pPr>
          </w:p>
        </w:tc>
        <w:tc>
          <w:tcPr>
            <w:tcW w:w="991" w:type="dxa"/>
            <w:tcMar>
              <w:left w:w="28" w:type="dxa"/>
              <w:right w:w="28" w:type="dxa"/>
            </w:tcMar>
          </w:tcPr>
          <w:p w:rsidR="002D4B1D" w:rsidP="00FF1578" w:rsidRDefault="004C1C78" w14:paraId="435962B0" w14:textId="77777777">
            <w:pPr>
              <w:pStyle w:val="p-table"/>
              <w:jc w:val="right"/>
              <w:rPr>
                <w:sz w:val="17"/>
              </w:rPr>
            </w:pPr>
            <w:r>
              <w:rPr>
                <w:sz w:val="17"/>
              </w:rPr>
              <w:t>248</w:t>
            </w:r>
          </w:p>
        </w:tc>
      </w:tr>
      <w:tr w:rsidR="002D4B1D" w14:paraId="4C979FB6" w14:textId="77777777">
        <w:tc>
          <w:tcPr>
            <w:tcW w:w="3773" w:type="dxa"/>
            <w:tcMar>
              <w:right w:w="28" w:type="dxa"/>
            </w:tcMar>
          </w:tcPr>
          <w:p w:rsidR="002D4B1D" w:rsidRDefault="002D4B1D" w14:paraId="45AD9EE2" w14:textId="77777777">
            <w:pPr>
              <w:pStyle w:val="p-table"/>
              <w:rPr>
                <w:sz w:val="17"/>
              </w:rPr>
            </w:pPr>
          </w:p>
        </w:tc>
        <w:tc>
          <w:tcPr>
            <w:tcW w:w="986" w:type="dxa"/>
            <w:tcMar>
              <w:left w:w="28" w:type="dxa"/>
              <w:right w:w="28" w:type="dxa"/>
            </w:tcMar>
          </w:tcPr>
          <w:p w:rsidR="002D4B1D" w:rsidP="00FF1578" w:rsidRDefault="002D4B1D" w14:paraId="30B50BF6" w14:textId="77777777">
            <w:pPr>
              <w:pStyle w:val="p-table"/>
              <w:jc w:val="right"/>
              <w:rPr>
                <w:sz w:val="17"/>
              </w:rPr>
            </w:pPr>
          </w:p>
        </w:tc>
        <w:tc>
          <w:tcPr>
            <w:tcW w:w="986" w:type="dxa"/>
            <w:tcMar>
              <w:left w:w="28" w:type="dxa"/>
              <w:right w:w="28" w:type="dxa"/>
            </w:tcMar>
          </w:tcPr>
          <w:p w:rsidR="002D4B1D" w:rsidP="00FF1578" w:rsidRDefault="002D4B1D" w14:paraId="2C989743" w14:textId="77777777">
            <w:pPr>
              <w:pStyle w:val="p-table"/>
              <w:jc w:val="right"/>
              <w:rPr>
                <w:sz w:val="17"/>
              </w:rPr>
            </w:pPr>
          </w:p>
        </w:tc>
        <w:tc>
          <w:tcPr>
            <w:tcW w:w="986" w:type="dxa"/>
            <w:tcMar>
              <w:left w:w="28" w:type="dxa"/>
              <w:right w:w="28" w:type="dxa"/>
            </w:tcMar>
          </w:tcPr>
          <w:p w:rsidR="002D4B1D" w:rsidP="00FF1578" w:rsidRDefault="002D4B1D" w14:paraId="74EFB656" w14:textId="77777777">
            <w:pPr>
              <w:pStyle w:val="p-table"/>
              <w:jc w:val="right"/>
              <w:rPr>
                <w:sz w:val="17"/>
              </w:rPr>
            </w:pPr>
          </w:p>
        </w:tc>
        <w:tc>
          <w:tcPr>
            <w:tcW w:w="986" w:type="dxa"/>
            <w:tcMar>
              <w:left w:w="28" w:type="dxa"/>
              <w:right w:w="28" w:type="dxa"/>
            </w:tcMar>
          </w:tcPr>
          <w:p w:rsidR="002D4B1D" w:rsidP="00FF1578" w:rsidRDefault="002D4B1D" w14:paraId="2B32E8A5" w14:textId="77777777">
            <w:pPr>
              <w:pStyle w:val="p-table"/>
              <w:jc w:val="right"/>
              <w:rPr>
                <w:sz w:val="17"/>
              </w:rPr>
            </w:pPr>
          </w:p>
        </w:tc>
        <w:tc>
          <w:tcPr>
            <w:tcW w:w="986" w:type="dxa"/>
            <w:tcMar>
              <w:left w:w="28" w:type="dxa"/>
              <w:right w:w="28" w:type="dxa"/>
            </w:tcMar>
          </w:tcPr>
          <w:p w:rsidR="002D4B1D" w:rsidP="00FF1578" w:rsidRDefault="002D4B1D" w14:paraId="5B13CEE4" w14:textId="77777777">
            <w:pPr>
              <w:pStyle w:val="p-table"/>
              <w:jc w:val="right"/>
              <w:rPr>
                <w:sz w:val="17"/>
              </w:rPr>
            </w:pPr>
          </w:p>
        </w:tc>
        <w:tc>
          <w:tcPr>
            <w:tcW w:w="991" w:type="dxa"/>
            <w:tcMar>
              <w:left w:w="28" w:type="dxa"/>
              <w:right w:w="28" w:type="dxa"/>
            </w:tcMar>
          </w:tcPr>
          <w:p w:rsidR="002D4B1D" w:rsidP="00FF1578" w:rsidRDefault="002D4B1D" w14:paraId="21F4EF93" w14:textId="77777777">
            <w:pPr>
              <w:pStyle w:val="p-table"/>
              <w:jc w:val="right"/>
              <w:rPr>
                <w:sz w:val="17"/>
              </w:rPr>
            </w:pPr>
          </w:p>
        </w:tc>
      </w:tr>
      <w:tr w:rsidR="002D4B1D" w14:paraId="7A0DBDB7" w14:textId="77777777">
        <w:tc>
          <w:tcPr>
            <w:tcW w:w="3773" w:type="dxa"/>
            <w:tcMar>
              <w:right w:w="28" w:type="dxa"/>
            </w:tcMar>
          </w:tcPr>
          <w:p w:rsidR="002D4B1D" w:rsidRDefault="004C1C78" w14:paraId="6FD6E3A1" w14:textId="77777777">
            <w:pPr>
              <w:pStyle w:val="p-table"/>
              <w:rPr>
                <w:i/>
                <w:sz w:val="17"/>
              </w:rPr>
            </w:pPr>
            <w:r>
              <w:rPr>
                <w:i/>
                <w:sz w:val="17"/>
              </w:rPr>
              <w:t>Technisch</w:t>
            </w:r>
          </w:p>
        </w:tc>
        <w:tc>
          <w:tcPr>
            <w:tcW w:w="986" w:type="dxa"/>
            <w:tcMar>
              <w:left w:w="28" w:type="dxa"/>
              <w:right w:w="28" w:type="dxa"/>
            </w:tcMar>
          </w:tcPr>
          <w:p w:rsidR="002D4B1D" w:rsidP="00FF1578" w:rsidRDefault="004C1C78" w14:paraId="21E78184" w14:textId="77777777">
            <w:pPr>
              <w:pStyle w:val="p-table"/>
              <w:jc w:val="right"/>
              <w:rPr>
                <w:i/>
                <w:sz w:val="17"/>
              </w:rPr>
            </w:pPr>
            <w:r>
              <w:rPr>
                <w:i/>
                <w:sz w:val="17"/>
              </w:rPr>
              <w:t>0</w:t>
            </w:r>
          </w:p>
        </w:tc>
        <w:tc>
          <w:tcPr>
            <w:tcW w:w="986" w:type="dxa"/>
            <w:tcMar>
              <w:left w:w="28" w:type="dxa"/>
              <w:right w:w="28" w:type="dxa"/>
            </w:tcMar>
          </w:tcPr>
          <w:p w:rsidR="002D4B1D" w:rsidP="00FF1578" w:rsidRDefault="002D4B1D" w14:paraId="49605954" w14:textId="77777777">
            <w:pPr>
              <w:pStyle w:val="p-table"/>
              <w:jc w:val="right"/>
              <w:rPr>
                <w:sz w:val="17"/>
              </w:rPr>
            </w:pPr>
          </w:p>
        </w:tc>
        <w:tc>
          <w:tcPr>
            <w:tcW w:w="986" w:type="dxa"/>
            <w:tcMar>
              <w:left w:w="28" w:type="dxa"/>
              <w:right w:w="28" w:type="dxa"/>
            </w:tcMar>
          </w:tcPr>
          <w:p w:rsidR="002D4B1D" w:rsidP="00FF1578" w:rsidRDefault="002D4B1D" w14:paraId="104FC416" w14:textId="77777777">
            <w:pPr>
              <w:pStyle w:val="p-table"/>
              <w:jc w:val="right"/>
              <w:rPr>
                <w:sz w:val="17"/>
              </w:rPr>
            </w:pPr>
          </w:p>
        </w:tc>
        <w:tc>
          <w:tcPr>
            <w:tcW w:w="986" w:type="dxa"/>
            <w:tcMar>
              <w:left w:w="28" w:type="dxa"/>
              <w:right w:w="28" w:type="dxa"/>
            </w:tcMar>
          </w:tcPr>
          <w:p w:rsidR="002D4B1D" w:rsidP="00FF1578" w:rsidRDefault="002D4B1D" w14:paraId="5F2227ED" w14:textId="77777777">
            <w:pPr>
              <w:pStyle w:val="p-table"/>
              <w:jc w:val="right"/>
              <w:rPr>
                <w:sz w:val="17"/>
              </w:rPr>
            </w:pPr>
          </w:p>
        </w:tc>
        <w:tc>
          <w:tcPr>
            <w:tcW w:w="986" w:type="dxa"/>
            <w:tcMar>
              <w:left w:w="28" w:type="dxa"/>
              <w:right w:w="28" w:type="dxa"/>
            </w:tcMar>
          </w:tcPr>
          <w:p w:rsidR="002D4B1D" w:rsidP="00FF1578" w:rsidRDefault="002D4B1D" w14:paraId="3C62A82F" w14:textId="77777777">
            <w:pPr>
              <w:pStyle w:val="p-table"/>
              <w:jc w:val="right"/>
              <w:rPr>
                <w:sz w:val="17"/>
              </w:rPr>
            </w:pPr>
          </w:p>
        </w:tc>
        <w:tc>
          <w:tcPr>
            <w:tcW w:w="991" w:type="dxa"/>
            <w:tcMar>
              <w:left w:w="28" w:type="dxa"/>
              <w:right w:w="28" w:type="dxa"/>
            </w:tcMar>
          </w:tcPr>
          <w:p w:rsidR="002D4B1D" w:rsidP="00FF1578" w:rsidRDefault="002D4B1D" w14:paraId="2FDADAEF" w14:textId="77777777">
            <w:pPr>
              <w:pStyle w:val="p-table"/>
              <w:jc w:val="right"/>
              <w:rPr>
                <w:sz w:val="17"/>
              </w:rPr>
            </w:pPr>
          </w:p>
        </w:tc>
      </w:tr>
      <w:tr w:rsidR="002D4B1D" w14:paraId="2C491B44" w14:textId="77777777">
        <w:tc>
          <w:tcPr>
            <w:tcW w:w="3773" w:type="dxa"/>
            <w:tcMar>
              <w:right w:w="28" w:type="dxa"/>
            </w:tcMar>
          </w:tcPr>
          <w:p w:rsidR="002D4B1D" w:rsidRDefault="004C1C78" w14:paraId="7C340CD7" w14:textId="77777777">
            <w:pPr>
              <w:pStyle w:val="p-table"/>
              <w:rPr>
                <w:sz w:val="17"/>
              </w:rPr>
            </w:pPr>
            <w:r>
              <w:rPr>
                <w:sz w:val="17"/>
              </w:rPr>
              <w:t>Technisch</w:t>
            </w:r>
          </w:p>
        </w:tc>
        <w:tc>
          <w:tcPr>
            <w:tcW w:w="986" w:type="dxa"/>
            <w:tcMar>
              <w:left w:w="28" w:type="dxa"/>
              <w:right w:w="28" w:type="dxa"/>
            </w:tcMar>
          </w:tcPr>
          <w:p w:rsidR="002D4B1D" w:rsidP="00FF1578" w:rsidRDefault="004C1C78" w14:paraId="73DD7B94" w14:textId="77777777">
            <w:pPr>
              <w:pStyle w:val="p-table"/>
              <w:jc w:val="right"/>
              <w:rPr>
                <w:sz w:val="17"/>
              </w:rPr>
            </w:pPr>
            <w:r>
              <w:rPr>
                <w:sz w:val="17"/>
              </w:rPr>
              <w:t>0</w:t>
            </w:r>
          </w:p>
        </w:tc>
        <w:tc>
          <w:tcPr>
            <w:tcW w:w="986" w:type="dxa"/>
            <w:tcMar>
              <w:left w:w="28" w:type="dxa"/>
              <w:right w:w="28" w:type="dxa"/>
            </w:tcMar>
          </w:tcPr>
          <w:p w:rsidR="002D4B1D" w:rsidP="00FF1578" w:rsidRDefault="002D4B1D" w14:paraId="12DAD720" w14:textId="77777777">
            <w:pPr>
              <w:pStyle w:val="p-table"/>
              <w:jc w:val="right"/>
              <w:rPr>
                <w:sz w:val="17"/>
              </w:rPr>
            </w:pPr>
          </w:p>
        </w:tc>
        <w:tc>
          <w:tcPr>
            <w:tcW w:w="986" w:type="dxa"/>
            <w:tcMar>
              <w:left w:w="28" w:type="dxa"/>
              <w:right w:w="28" w:type="dxa"/>
            </w:tcMar>
          </w:tcPr>
          <w:p w:rsidR="002D4B1D" w:rsidP="00FF1578" w:rsidRDefault="002D4B1D" w14:paraId="707BB1ED" w14:textId="77777777">
            <w:pPr>
              <w:pStyle w:val="p-table"/>
              <w:jc w:val="right"/>
              <w:rPr>
                <w:sz w:val="17"/>
              </w:rPr>
            </w:pPr>
          </w:p>
        </w:tc>
        <w:tc>
          <w:tcPr>
            <w:tcW w:w="986" w:type="dxa"/>
            <w:tcMar>
              <w:left w:w="28" w:type="dxa"/>
              <w:right w:w="28" w:type="dxa"/>
            </w:tcMar>
          </w:tcPr>
          <w:p w:rsidR="002D4B1D" w:rsidP="00FF1578" w:rsidRDefault="002D4B1D" w14:paraId="5465BFFE" w14:textId="77777777">
            <w:pPr>
              <w:pStyle w:val="p-table"/>
              <w:jc w:val="right"/>
              <w:rPr>
                <w:sz w:val="17"/>
              </w:rPr>
            </w:pPr>
          </w:p>
        </w:tc>
        <w:tc>
          <w:tcPr>
            <w:tcW w:w="986" w:type="dxa"/>
            <w:tcMar>
              <w:left w:w="28" w:type="dxa"/>
              <w:right w:w="28" w:type="dxa"/>
            </w:tcMar>
          </w:tcPr>
          <w:p w:rsidR="002D4B1D" w:rsidP="00FF1578" w:rsidRDefault="002D4B1D" w14:paraId="5E834684" w14:textId="77777777">
            <w:pPr>
              <w:pStyle w:val="p-table"/>
              <w:jc w:val="right"/>
              <w:rPr>
                <w:sz w:val="17"/>
              </w:rPr>
            </w:pPr>
          </w:p>
        </w:tc>
        <w:tc>
          <w:tcPr>
            <w:tcW w:w="991" w:type="dxa"/>
            <w:tcMar>
              <w:left w:w="28" w:type="dxa"/>
              <w:right w:w="28" w:type="dxa"/>
            </w:tcMar>
          </w:tcPr>
          <w:p w:rsidR="002D4B1D" w:rsidP="00FF1578" w:rsidRDefault="002D4B1D" w14:paraId="6D352E96" w14:textId="77777777">
            <w:pPr>
              <w:pStyle w:val="p-table"/>
              <w:jc w:val="right"/>
              <w:rPr>
                <w:sz w:val="17"/>
              </w:rPr>
            </w:pPr>
          </w:p>
        </w:tc>
      </w:tr>
      <w:tr w:rsidR="002D4B1D" w14:paraId="0697F102" w14:textId="77777777">
        <w:tc>
          <w:tcPr>
            <w:tcW w:w="3773" w:type="dxa"/>
            <w:tcMar>
              <w:right w:w="28" w:type="dxa"/>
            </w:tcMar>
          </w:tcPr>
          <w:p w:rsidR="002D4B1D" w:rsidRDefault="002D4B1D" w14:paraId="0BA7D367" w14:textId="77777777">
            <w:pPr>
              <w:pStyle w:val="p-table"/>
              <w:rPr>
                <w:sz w:val="17"/>
              </w:rPr>
            </w:pPr>
          </w:p>
        </w:tc>
        <w:tc>
          <w:tcPr>
            <w:tcW w:w="986" w:type="dxa"/>
            <w:tcMar>
              <w:left w:w="28" w:type="dxa"/>
              <w:right w:w="28" w:type="dxa"/>
            </w:tcMar>
          </w:tcPr>
          <w:p w:rsidR="002D4B1D" w:rsidP="00FF1578" w:rsidRDefault="002D4B1D" w14:paraId="4065C5C6" w14:textId="77777777">
            <w:pPr>
              <w:pStyle w:val="p-table"/>
              <w:jc w:val="right"/>
              <w:rPr>
                <w:sz w:val="17"/>
              </w:rPr>
            </w:pPr>
          </w:p>
        </w:tc>
        <w:tc>
          <w:tcPr>
            <w:tcW w:w="986" w:type="dxa"/>
            <w:tcMar>
              <w:left w:w="28" w:type="dxa"/>
              <w:right w:w="28" w:type="dxa"/>
            </w:tcMar>
          </w:tcPr>
          <w:p w:rsidR="002D4B1D" w:rsidP="00FF1578" w:rsidRDefault="002D4B1D" w14:paraId="1B610EFB" w14:textId="77777777">
            <w:pPr>
              <w:pStyle w:val="p-table"/>
              <w:jc w:val="right"/>
              <w:rPr>
                <w:sz w:val="17"/>
              </w:rPr>
            </w:pPr>
          </w:p>
        </w:tc>
        <w:tc>
          <w:tcPr>
            <w:tcW w:w="986" w:type="dxa"/>
            <w:tcMar>
              <w:left w:w="28" w:type="dxa"/>
              <w:right w:w="28" w:type="dxa"/>
            </w:tcMar>
          </w:tcPr>
          <w:p w:rsidR="002D4B1D" w:rsidP="00FF1578" w:rsidRDefault="002D4B1D" w14:paraId="758862AF" w14:textId="77777777">
            <w:pPr>
              <w:pStyle w:val="p-table"/>
              <w:jc w:val="right"/>
              <w:rPr>
                <w:sz w:val="17"/>
              </w:rPr>
            </w:pPr>
          </w:p>
        </w:tc>
        <w:tc>
          <w:tcPr>
            <w:tcW w:w="986" w:type="dxa"/>
            <w:tcMar>
              <w:left w:w="28" w:type="dxa"/>
              <w:right w:w="28" w:type="dxa"/>
            </w:tcMar>
          </w:tcPr>
          <w:p w:rsidR="002D4B1D" w:rsidP="00FF1578" w:rsidRDefault="002D4B1D" w14:paraId="0C3ED9ED" w14:textId="77777777">
            <w:pPr>
              <w:pStyle w:val="p-table"/>
              <w:jc w:val="right"/>
              <w:rPr>
                <w:sz w:val="17"/>
              </w:rPr>
            </w:pPr>
          </w:p>
        </w:tc>
        <w:tc>
          <w:tcPr>
            <w:tcW w:w="986" w:type="dxa"/>
            <w:tcMar>
              <w:left w:w="28" w:type="dxa"/>
              <w:right w:w="28" w:type="dxa"/>
            </w:tcMar>
          </w:tcPr>
          <w:p w:rsidR="002D4B1D" w:rsidP="00FF1578" w:rsidRDefault="002D4B1D" w14:paraId="623B006F" w14:textId="77777777">
            <w:pPr>
              <w:pStyle w:val="p-table"/>
              <w:jc w:val="right"/>
              <w:rPr>
                <w:sz w:val="17"/>
              </w:rPr>
            </w:pPr>
          </w:p>
        </w:tc>
        <w:tc>
          <w:tcPr>
            <w:tcW w:w="991" w:type="dxa"/>
            <w:tcMar>
              <w:left w:w="28" w:type="dxa"/>
              <w:right w:w="28" w:type="dxa"/>
            </w:tcMar>
          </w:tcPr>
          <w:p w:rsidR="002D4B1D" w:rsidP="00FF1578" w:rsidRDefault="002D4B1D" w14:paraId="0C8C8A07" w14:textId="77777777">
            <w:pPr>
              <w:pStyle w:val="p-table"/>
              <w:jc w:val="right"/>
              <w:rPr>
                <w:sz w:val="17"/>
              </w:rPr>
            </w:pPr>
          </w:p>
        </w:tc>
      </w:tr>
      <w:tr w:rsidR="002D4B1D" w14:paraId="71978901" w14:textId="77777777">
        <w:tc>
          <w:tcPr>
            <w:tcW w:w="3773" w:type="dxa"/>
            <w:tcBorders>
              <w:bottom w:val="single" w:color="009EE0" w:sz="2" w:space="0"/>
            </w:tcBorders>
            <w:tcMar>
              <w:right w:w="28" w:type="dxa"/>
            </w:tcMar>
          </w:tcPr>
          <w:p w:rsidR="002D4B1D" w:rsidRDefault="004C1C78" w14:paraId="0E0591A0"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06B06DF0" w14:textId="77777777">
            <w:pPr>
              <w:pStyle w:val="p-table"/>
              <w:jc w:val="right"/>
              <w:rPr>
                <w:b/>
                <w:sz w:val="17"/>
              </w:rPr>
            </w:pPr>
            <w:r>
              <w:rPr>
                <w:b/>
                <w:sz w:val="17"/>
              </w:rPr>
              <w:t>294</w:t>
            </w:r>
          </w:p>
        </w:tc>
        <w:tc>
          <w:tcPr>
            <w:tcW w:w="986" w:type="dxa"/>
            <w:tcBorders>
              <w:bottom w:val="single" w:color="009EE0" w:sz="2" w:space="0"/>
            </w:tcBorders>
            <w:tcMar>
              <w:left w:w="28" w:type="dxa"/>
              <w:right w:w="28" w:type="dxa"/>
            </w:tcMar>
          </w:tcPr>
          <w:p w:rsidR="002D4B1D" w:rsidP="00FF1578" w:rsidRDefault="004C1C78" w14:paraId="39763640" w14:textId="77777777">
            <w:pPr>
              <w:pStyle w:val="p-table"/>
              <w:jc w:val="right"/>
              <w:rPr>
                <w:b/>
                <w:sz w:val="17"/>
              </w:rPr>
            </w:pPr>
            <w:r>
              <w:rPr>
                <w:b/>
                <w:sz w:val="17"/>
              </w:rPr>
              <w:t>287</w:t>
            </w:r>
          </w:p>
        </w:tc>
        <w:tc>
          <w:tcPr>
            <w:tcW w:w="986" w:type="dxa"/>
            <w:tcBorders>
              <w:bottom w:val="single" w:color="009EE0" w:sz="2" w:space="0"/>
            </w:tcBorders>
            <w:tcMar>
              <w:left w:w="28" w:type="dxa"/>
              <w:right w:w="28" w:type="dxa"/>
            </w:tcMar>
          </w:tcPr>
          <w:p w:rsidR="002D4B1D" w:rsidP="00FF1578" w:rsidRDefault="004C1C78" w14:paraId="070C1995" w14:textId="77777777">
            <w:pPr>
              <w:pStyle w:val="p-table"/>
              <w:jc w:val="right"/>
              <w:rPr>
                <w:b/>
                <w:sz w:val="17"/>
              </w:rPr>
            </w:pPr>
            <w:r>
              <w:rPr>
                <w:b/>
                <w:sz w:val="17"/>
              </w:rPr>
              <w:t>274</w:t>
            </w:r>
          </w:p>
        </w:tc>
        <w:tc>
          <w:tcPr>
            <w:tcW w:w="986" w:type="dxa"/>
            <w:tcBorders>
              <w:bottom w:val="single" w:color="009EE0" w:sz="2" w:space="0"/>
            </w:tcBorders>
            <w:tcMar>
              <w:left w:w="28" w:type="dxa"/>
              <w:right w:w="28" w:type="dxa"/>
            </w:tcMar>
          </w:tcPr>
          <w:p w:rsidR="002D4B1D" w:rsidP="00FF1578" w:rsidRDefault="004C1C78" w14:paraId="763E24EB" w14:textId="77777777">
            <w:pPr>
              <w:pStyle w:val="p-table"/>
              <w:jc w:val="right"/>
              <w:rPr>
                <w:b/>
                <w:sz w:val="17"/>
              </w:rPr>
            </w:pPr>
            <w:r>
              <w:rPr>
                <w:b/>
                <w:sz w:val="17"/>
              </w:rPr>
              <w:t>285</w:t>
            </w:r>
          </w:p>
        </w:tc>
        <w:tc>
          <w:tcPr>
            <w:tcW w:w="986" w:type="dxa"/>
            <w:tcBorders>
              <w:bottom w:val="single" w:color="009EE0" w:sz="2" w:space="0"/>
            </w:tcBorders>
            <w:tcMar>
              <w:left w:w="28" w:type="dxa"/>
              <w:right w:w="28" w:type="dxa"/>
            </w:tcMar>
          </w:tcPr>
          <w:p w:rsidR="002D4B1D" w:rsidP="00FF1578" w:rsidRDefault="004C1C78" w14:paraId="491B49A0" w14:textId="77777777">
            <w:pPr>
              <w:pStyle w:val="p-table"/>
              <w:jc w:val="right"/>
              <w:rPr>
                <w:b/>
                <w:sz w:val="17"/>
              </w:rPr>
            </w:pPr>
            <w:r>
              <w:rPr>
                <w:b/>
                <w:sz w:val="17"/>
              </w:rPr>
              <w:t>266</w:t>
            </w:r>
          </w:p>
        </w:tc>
        <w:tc>
          <w:tcPr>
            <w:tcW w:w="991" w:type="dxa"/>
            <w:tcBorders>
              <w:bottom w:val="single" w:color="009EE0" w:sz="2" w:space="0"/>
            </w:tcBorders>
            <w:tcMar>
              <w:left w:w="28" w:type="dxa"/>
              <w:right w:w="28" w:type="dxa"/>
            </w:tcMar>
          </w:tcPr>
          <w:p w:rsidR="002D4B1D" w:rsidP="00FF1578" w:rsidRDefault="004C1C78" w14:paraId="36E45B83" w14:textId="77777777">
            <w:pPr>
              <w:pStyle w:val="p-table"/>
              <w:jc w:val="right"/>
              <w:rPr>
                <w:b/>
                <w:sz w:val="17"/>
              </w:rPr>
            </w:pPr>
            <w:r>
              <w:rPr>
                <w:b/>
                <w:sz w:val="17"/>
              </w:rPr>
              <w:t>265</w:t>
            </w:r>
          </w:p>
        </w:tc>
      </w:tr>
    </w:tbl>
    <w:p w:rsidR="002D4B1D" w:rsidRDefault="002D4B1D" w14:paraId="5D6FD217"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744BCBC4" w14:textId="77777777">
        <w:trPr>
          <w:tblHeader/>
        </w:trPr>
        <w:tc>
          <w:tcPr>
            <w:tcW w:w="9694" w:type="dxa"/>
            <w:gridSpan w:val="7"/>
          </w:tcPr>
          <w:p w:rsidR="002D4B1D" w:rsidRDefault="004C1C78" w14:paraId="25DB9765" w14:textId="77777777">
            <w:pPr>
              <w:pStyle w:val="kio2-table-title"/>
            </w:pPr>
            <w:r>
              <w:t>IIA Staten-Generaal: Ontvangsten</w:t>
            </w:r>
          </w:p>
        </w:tc>
      </w:tr>
      <w:tr w:rsidR="002D4B1D" w14:paraId="7FFBE2D9"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1AD50263"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78C93DE5"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5B58614B"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689951AF"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5CDFA5CD"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0AE893A6"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1775098B" w14:textId="77777777">
            <w:pPr>
              <w:pStyle w:val="p-table"/>
              <w:jc w:val="right"/>
              <w:rPr>
                <w:color w:val="000000"/>
                <w:sz w:val="17"/>
              </w:rPr>
            </w:pPr>
            <w:r>
              <w:rPr>
                <w:color w:val="000000"/>
                <w:sz w:val="17"/>
              </w:rPr>
              <w:t>2030</w:t>
            </w:r>
          </w:p>
        </w:tc>
      </w:tr>
      <w:tr w:rsidR="002D4B1D" w14:paraId="5908459C" w14:textId="77777777">
        <w:tc>
          <w:tcPr>
            <w:tcW w:w="3773" w:type="dxa"/>
            <w:tcMar>
              <w:right w:w="28" w:type="dxa"/>
            </w:tcMar>
          </w:tcPr>
          <w:p w:rsidR="002D4B1D" w:rsidRDefault="002D4B1D" w14:paraId="7D3A985D" w14:textId="77777777">
            <w:pPr>
              <w:pStyle w:val="p-table"/>
              <w:rPr>
                <w:sz w:val="17"/>
              </w:rPr>
            </w:pPr>
          </w:p>
        </w:tc>
        <w:tc>
          <w:tcPr>
            <w:tcW w:w="986" w:type="dxa"/>
            <w:tcMar>
              <w:left w:w="28" w:type="dxa"/>
              <w:right w:w="28" w:type="dxa"/>
            </w:tcMar>
          </w:tcPr>
          <w:p w:rsidR="002D4B1D" w:rsidP="00FF1578" w:rsidRDefault="002D4B1D" w14:paraId="4BF4199A" w14:textId="77777777">
            <w:pPr>
              <w:pStyle w:val="p-table"/>
              <w:jc w:val="right"/>
              <w:rPr>
                <w:sz w:val="17"/>
              </w:rPr>
            </w:pPr>
          </w:p>
        </w:tc>
        <w:tc>
          <w:tcPr>
            <w:tcW w:w="986" w:type="dxa"/>
            <w:tcMar>
              <w:left w:w="28" w:type="dxa"/>
              <w:right w:w="28" w:type="dxa"/>
            </w:tcMar>
          </w:tcPr>
          <w:p w:rsidR="002D4B1D" w:rsidP="00FF1578" w:rsidRDefault="002D4B1D" w14:paraId="6E86FF7C" w14:textId="77777777">
            <w:pPr>
              <w:pStyle w:val="p-table"/>
              <w:jc w:val="right"/>
              <w:rPr>
                <w:sz w:val="17"/>
              </w:rPr>
            </w:pPr>
          </w:p>
        </w:tc>
        <w:tc>
          <w:tcPr>
            <w:tcW w:w="986" w:type="dxa"/>
            <w:tcMar>
              <w:left w:w="28" w:type="dxa"/>
              <w:right w:w="28" w:type="dxa"/>
            </w:tcMar>
          </w:tcPr>
          <w:p w:rsidR="002D4B1D" w:rsidP="00FF1578" w:rsidRDefault="002D4B1D" w14:paraId="4C043062" w14:textId="77777777">
            <w:pPr>
              <w:pStyle w:val="p-table"/>
              <w:jc w:val="right"/>
              <w:rPr>
                <w:sz w:val="17"/>
              </w:rPr>
            </w:pPr>
          </w:p>
        </w:tc>
        <w:tc>
          <w:tcPr>
            <w:tcW w:w="986" w:type="dxa"/>
            <w:tcMar>
              <w:left w:w="28" w:type="dxa"/>
              <w:right w:w="28" w:type="dxa"/>
            </w:tcMar>
          </w:tcPr>
          <w:p w:rsidR="002D4B1D" w:rsidP="00FF1578" w:rsidRDefault="002D4B1D" w14:paraId="57C0EEA6" w14:textId="77777777">
            <w:pPr>
              <w:pStyle w:val="p-table"/>
              <w:jc w:val="right"/>
              <w:rPr>
                <w:sz w:val="17"/>
              </w:rPr>
            </w:pPr>
          </w:p>
        </w:tc>
        <w:tc>
          <w:tcPr>
            <w:tcW w:w="986" w:type="dxa"/>
            <w:tcMar>
              <w:left w:w="28" w:type="dxa"/>
              <w:right w:w="28" w:type="dxa"/>
            </w:tcMar>
          </w:tcPr>
          <w:p w:rsidR="002D4B1D" w:rsidP="00FF1578" w:rsidRDefault="002D4B1D" w14:paraId="1F904859" w14:textId="77777777">
            <w:pPr>
              <w:pStyle w:val="p-table"/>
              <w:jc w:val="right"/>
              <w:rPr>
                <w:sz w:val="17"/>
              </w:rPr>
            </w:pPr>
          </w:p>
        </w:tc>
        <w:tc>
          <w:tcPr>
            <w:tcW w:w="991" w:type="dxa"/>
            <w:tcMar>
              <w:left w:w="28" w:type="dxa"/>
              <w:right w:w="28" w:type="dxa"/>
            </w:tcMar>
          </w:tcPr>
          <w:p w:rsidR="002D4B1D" w:rsidP="00FF1578" w:rsidRDefault="002D4B1D" w14:paraId="7D344356" w14:textId="77777777">
            <w:pPr>
              <w:pStyle w:val="p-table"/>
              <w:jc w:val="right"/>
              <w:rPr>
                <w:sz w:val="17"/>
              </w:rPr>
            </w:pPr>
          </w:p>
        </w:tc>
      </w:tr>
      <w:tr w:rsidR="002D4B1D" w14:paraId="2B3B75FF" w14:textId="77777777">
        <w:tc>
          <w:tcPr>
            <w:tcW w:w="3773" w:type="dxa"/>
            <w:tcMar>
              <w:right w:w="28" w:type="dxa"/>
            </w:tcMar>
          </w:tcPr>
          <w:p w:rsidR="002D4B1D" w:rsidRDefault="004C1C78" w14:paraId="2D6345D1"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547A3C17" w14:textId="77777777">
            <w:pPr>
              <w:pStyle w:val="p-table"/>
              <w:jc w:val="right"/>
              <w:rPr>
                <w:b/>
                <w:sz w:val="17"/>
              </w:rPr>
            </w:pPr>
            <w:r>
              <w:rPr>
                <w:b/>
                <w:sz w:val="17"/>
              </w:rPr>
              <w:t>4</w:t>
            </w:r>
          </w:p>
        </w:tc>
        <w:tc>
          <w:tcPr>
            <w:tcW w:w="986" w:type="dxa"/>
            <w:tcMar>
              <w:left w:w="28" w:type="dxa"/>
              <w:right w:w="28" w:type="dxa"/>
            </w:tcMar>
          </w:tcPr>
          <w:p w:rsidR="002D4B1D" w:rsidP="00FF1578" w:rsidRDefault="004C1C78" w14:paraId="70601E09" w14:textId="77777777">
            <w:pPr>
              <w:pStyle w:val="p-table"/>
              <w:jc w:val="right"/>
              <w:rPr>
                <w:b/>
                <w:sz w:val="17"/>
              </w:rPr>
            </w:pPr>
            <w:r>
              <w:rPr>
                <w:b/>
                <w:sz w:val="17"/>
              </w:rPr>
              <w:t>4</w:t>
            </w:r>
          </w:p>
        </w:tc>
        <w:tc>
          <w:tcPr>
            <w:tcW w:w="986" w:type="dxa"/>
            <w:tcMar>
              <w:left w:w="28" w:type="dxa"/>
              <w:right w:w="28" w:type="dxa"/>
            </w:tcMar>
          </w:tcPr>
          <w:p w:rsidR="002D4B1D" w:rsidP="00FF1578" w:rsidRDefault="004C1C78" w14:paraId="326D3DC0" w14:textId="77777777">
            <w:pPr>
              <w:pStyle w:val="p-table"/>
              <w:jc w:val="right"/>
              <w:rPr>
                <w:b/>
                <w:sz w:val="17"/>
              </w:rPr>
            </w:pPr>
            <w:r>
              <w:rPr>
                <w:b/>
                <w:sz w:val="17"/>
              </w:rPr>
              <w:t>4</w:t>
            </w:r>
          </w:p>
        </w:tc>
        <w:tc>
          <w:tcPr>
            <w:tcW w:w="986" w:type="dxa"/>
            <w:tcMar>
              <w:left w:w="28" w:type="dxa"/>
              <w:right w:w="28" w:type="dxa"/>
            </w:tcMar>
          </w:tcPr>
          <w:p w:rsidR="002D4B1D" w:rsidP="00FF1578" w:rsidRDefault="004C1C78" w14:paraId="23E6B99B" w14:textId="77777777">
            <w:pPr>
              <w:pStyle w:val="p-table"/>
              <w:jc w:val="right"/>
              <w:rPr>
                <w:b/>
                <w:sz w:val="17"/>
              </w:rPr>
            </w:pPr>
            <w:r>
              <w:rPr>
                <w:b/>
                <w:sz w:val="17"/>
              </w:rPr>
              <w:t>4</w:t>
            </w:r>
          </w:p>
        </w:tc>
        <w:tc>
          <w:tcPr>
            <w:tcW w:w="986" w:type="dxa"/>
            <w:tcMar>
              <w:left w:w="28" w:type="dxa"/>
              <w:right w:w="28" w:type="dxa"/>
            </w:tcMar>
          </w:tcPr>
          <w:p w:rsidR="002D4B1D" w:rsidP="00FF1578" w:rsidRDefault="004C1C78" w14:paraId="656B3464" w14:textId="77777777">
            <w:pPr>
              <w:pStyle w:val="p-table"/>
              <w:jc w:val="right"/>
              <w:rPr>
                <w:b/>
                <w:sz w:val="17"/>
              </w:rPr>
            </w:pPr>
            <w:r>
              <w:rPr>
                <w:b/>
                <w:sz w:val="17"/>
              </w:rPr>
              <w:t>4</w:t>
            </w:r>
          </w:p>
        </w:tc>
        <w:tc>
          <w:tcPr>
            <w:tcW w:w="991" w:type="dxa"/>
            <w:tcMar>
              <w:left w:w="28" w:type="dxa"/>
              <w:right w:w="28" w:type="dxa"/>
            </w:tcMar>
          </w:tcPr>
          <w:p w:rsidR="002D4B1D" w:rsidP="00FF1578" w:rsidRDefault="004C1C78" w14:paraId="5CC5CC4C" w14:textId="77777777">
            <w:pPr>
              <w:pStyle w:val="p-table"/>
              <w:jc w:val="right"/>
              <w:rPr>
                <w:b/>
                <w:sz w:val="17"/>
              </w:rPr>
            </w:pPr>
            <w:r>
              <w:rPr>
                <w:b/>
                <w:sz w:val="17"/>
              </w:rPr>
              <w:t>0</w:t>
            </w:r>
          </w:p>
        </w:tc>
      </w:tr>
      <w:tr w:rsidR="002D4B1D" w14:paraId="7A140EB8" w14:textId="77777777">
        <w:tc>
          <w:tcPr>
            <w:tcW w:w="3773" w:type="dxa"/>
            <w:tcMar>
              <w:right w:w="28" w:type="dxa"/>
            </w:tcMar>
          </w:tcPr>
          <w:p w:rsidR="002D4B1D" w:rsidRDefault="002D4B1D" w14:paraId="232A912E" w14:textId="77777777">
            <w:pPr>
              <w:pStyle w:val="p-table"/>
              <w:rPr>
                <w:sz w:val="17"/>
              </w:rPr>
            </w:pPr>
          </w:p>
        </w:tc>
        <w:tc>
          <w:tcPr>
            <w:tcW w:w="986" w:type="dxa"/>
            <w:tcMar>
              <w:left w:w="28" w:type="dxa"/>
              <w:right w:w="28" w:type="dxa"/>
            </w:tcMar>
          </w:tcPr>
          <w:p w:rsidR="002D4B1D" w:rsidP="00FF1578" w:rsidRDefault="002D4B1D" w14:paraId="33104783" w14:textId="77777777">
            <w:pPr>
              <w:pStyle w:val="p-table"/>
              <w:jc w:val="right"/>
              <w:rPr>
                <w:sz w:val="17"/>
              </w:rPr>
            </w:pPr>
          </w:p>
        </w:tc>
        <w:tc>
          <w:tcPr>
            <w:tcW w:w="986" w:type="dxa"/>
            <w:tcMar>
              <w:left w:w="28" w:type="dxa"/>
              <w:right w:w="28" w:type="dxa"/>
            </w:tcMar>
          </w:tcPr>
          <w:p w:rsidR="002D4B1D" w:rsidP="00FF1578" w:rsidRDefault="002D4B1D" w14:paraId="1294301A" w14:textId="77777777">
            <w:pPr>
              <w:pStyle w:val="p-table"/>
              <w:jc w:val="right"/>
              <w:rPr>
                <w:sz w:val="17"/>
              </w:rPr>
            </w:pPr>
          </w:p>
        </w:tc>
        <w:tc>
          <w:tcPr>
            <w:tcW w:w="986" w:type="dxa"/>
            <w:tcMar>
              <w:left w:w="28" w:type="dxa"/>
              <w:right w:w="28" w:type="dxa"/>
            </w:tcMar>
          </w:tcPr>
          <w:p w:rsidR="002D4B1D" w:rsidP="00FF1578" w:rsidRDefault="002D4B1D" w14:paraId="5A06222C" w14:textId="77777777">
            <w:pPr>
              <w:pStyle w:val="p-table"/>
              <w:jc w:val="right"/>
              <w:rPr>
                <w:sz w:val="17"/>
              </w:rPr>
            </w:pPr>
          </w:p>
        </w:tc>
        <w:tc>
          <w:tcPr>
            <w:tcW w:w="986" w:type="dxa"/>
            <w:tcMar>
              <w:left w:w="28" w:type="dxa"/>
              <w:right w:w="28" w:type="dxa"/>
            </w:tcMar>
          </w:tcPr>
          <w:p w:rsidR="002D4B1D" w:rsidP="00FF1578" w:rsidRDefault="002D4B1D" w14:paraId="3859CBD3" w14:textId="77777777">
            <w:pPr>
              <w:pStyle w:val="p-table"/>
              <w:jc w:val="right"/>
              <w:rPr>
                <w:sz w:val="17"/>
              </w:rPr>
            </w:pPr>
          </w:p>
        </w:tc>
        <w:tc>
          <w:tcPr>
            <w:tcW w:w="986" w:type="dxa"/>
            <w:tcMar>
              <w:left w:w="28" w:type="dxa"/>
              <w:right w:w="28" w:type="dxa"/>
            </w:tcMar>
          </w:tcPr>
          <w:p w:rsidR="002D4B1D" w:rsidP="00FF1578" w:rsidRDefault="002D4B1D" w14:paraId="67ED2F52" w14:textId="77777777">
            <w:pPr>
              <w:pStyle w:val="p-table"/>
              <w:jc w:val="right"/>
              <w:rPr>
                <w:sz w:val="17"/>
              </w:rPr>
            </w:pPr>
          </w:p>
        </w:tc>
        <w:tc>
          <w:tcPr>
            <w:tcW w:w="991" w:type="dxa"/>
            <w:tcMar>
              <w:left w:w="28" w:type="dxa"/>
              <w:right w:w="28" w:type="dxa"/>
            </w:tcMar>
          </w:tcPr>
          <w:p w:rsidR="002D4B1D" w:rsidP="00FF1578" w:rsidRDefault="002D4B1D" w14:paraId="113D5C8C" w14:textId="77777777">
            <w:pPr>
              <w:pStyle w:val="p-table"/>
              <w:jc w:val="right"/>
              <w:rPr>
                <w:sz w:val="17"/>
              </w:rPr>
            </w:pPr>
          </w:p>
        </w:tc>
      </w:tr>
      <w:tr w:rsidR="002D4B1D" w14:paraId="4009C4E8" w14:textId="77777777">
        <w:tc>
          <w:tcPr>
            <w:tcW w:w="3773" w:type="dxa"/>
            <w:tcMar>
              <w:right w:w="28" w:type="dxa"/>
            </w:tcMar>
          </w:tcPr>
          <w:p w:rsidR="002D4B1D" w:rsidRDefault="004C1C78" w14:paraId="6E859AF5"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16969B6C" w14:textId="77777777">
            <w:pPr>
              <w:pStyle w:val="p-table"/>
              <w:jc w:val="right"/>
              <w:rPr>
                <w:sz w:val="17"/>
              </w:rPr>
            </w:pPr>
          </w:p>
        </w:tc>
        <w:tc>
          <w:tcPr>
            <w:tcW w:w="986" w:type="dxa"/>
            <w:tcMar>
              <w:left w:w="28" w:type="dxa"/>
              <w:right w:w="28" w:type="dxa"/>
            </w:tcMar>
          </w:tcPr>
          <w:p w:rsidR="002D4B1D" w:rsidP="00FF1578" w:rsidRDefault="002D4B1D" w14:paraId="2AD53FCC" w14:textId="77777777">
            <w:pPr>
              <w:pStyle w:val="p-table"/>
              <w:jc w:val="right"/>
              <w:rPr>
                <w:sz w:val="17"/>
              </w:rPr>
            </w:pPr>
          </w:p>
        </w:tc>
        <w:tc>
          <w:tcPr>
            <w:tcW w:w="986" w:type="dxa"/>
            <w:tcMar>
              <w:left w:w="28" w:type="dxa"/>
              <w:right w:w="28" w:type="dxa"/>
            </w:tcMar>
          </w:tcPr>
          <w:p w:rsidR="002D4B1D" w:rsidP="00FF1578" w:rsidRDefault="002D4B1D" w14:paraId="51FD4C7A" w14:textId="77777777">
            <w:pPr>
              <w:pStyle w:val="p-table"/>
              <w:jc w:val="right"/>
              <w:rPr>
                <w:sz w:val="17"/>
              </w:rPr>
            </w:pPr>
          </w:p>
        </w:tc>
        <w:tc>
          <w:tcPr>
            <w:tcW w:w="986" w:type="dxa"/>
            <w:tcMar>
              <w:left w:w="28" w:type="dxa"/>
              <w:right w:w="28" w:type="dxa"/>
            </w:tcMar>
          </w:tcPr>
          <w:p w:rsidR="002D4B1D" w:rsidP="00FF1578" w:rsidRDefault="002D4B1D" w14:paraId="7D6BB637" w14:textId="77777777">
            <w:pPr>
              <w:pStyle w:val="p-table"/>
              <w:jc w:val="right"/>
              <w:rPr>
                <w:sz w:val="17"/>
              </w:rPr>
            </w:pPr>
          </w:p>
        </w:tc>
        <w:tc>
          <w:tcPr>
            <w:tcW w:w="986" w:type="dxa"/>
            <w:tcMar>
              <w:left w:w="28" w:type="dxa"/>
              <w:right w:w="28" w:type="dxa"/>
            </w:tcMar>
          </w:tcPr>
          <w:p w:rsidR="002D4B1D" w:rsidP="00FF1578" w:rsidRDefault="002D4B1D" w14:paraId="283A4A47" w14:textId="77777777">
            <w:pPr>
              <w:pStyle w:val="p-table"/>
              <w:jc w:val="right"/>
              <w:rPr>
                <w:sz w:val="17"/>
              </w:rPr>
            </w:pPr>
          </w:p>
        </w:tc>
        <w:tc>
          <w:tcPr>
            <w:tcW w:w="991" w:type="dxa"/>
            <w:tcMar>
              <w:left w:w="28" w:type="dxa"/>
              <w:right w:w="28" w:type="dxa"/>
            </w:tcMar>
          </w:tcPr>
          <w:p w:rsidR="002D4B1D" w:rsidP="00FF1578" w:rsidRDefault="004C1C78" w14:paraId="5F4047A7" w14:textId="77777777">
            <w:pPr>
              <w:pStyle w:val="p-table"/>
              <w:jc w:val="right"/>
              <w:rPr>
                <w:i/>
                <w:sz w:val="17"/>
              </w:rPr>
            </w:pPr>
            <w:r>
              <w:rPr>
                <w:i/>
                <w:sz w:val="17"/>
              </w:rPr>
              <w:t>4</w:t>
            </w:r>
          </w:p>
        </w:tc>
      </w:tr>
      <w:tr w:rsidR="002D4B1D" w14:paraId="72EAA917" w14:textId="77777777">
        <w:tc>
          <w:tcPr>
            <w:tcW w:w="3773" w:type="dxa"/>
            <w:tcMar>
              <w:right w:w="28" w:type="dxa"/>
            </w:tcMar>
          </w:tcPr>
          <w:p w:rsidR="002D4B1D" w:rsidRDefault="004C1C78" w14:paraId="51D3E00E" w14:textId="77777777">
            <w:pPr>
              <w:pStyle w:val="p-table"/>
              <w:rPr>
                <w:sz w:val="17"/>
              </w:rPr>
            </w:pPr>
            <w:r>
              <w:rPr>
                <w:sz w:val="17"/>
              </w:rPr>
              <w:t>Extrapolatie</w:t>
            </w:r>
          </w:p>
        </w:tc>
        <w:tc>
          <w:tcPr>
            <w:tcW w:w="986" w:type="dxa"/>
            <w:tcMar>
              <w:left w:w="28" w:type="dxa"/>
              <w:right w:w="28" w:type="dxa"/>
            </w:tcMar>
          </w:tcPr>
          <w:p w:rsidR="002D4B1D" w:rsidP="00FF1578" w:rsidRDefault="002D4B1D" w14:paraId="484768E1" w14:textId="77777777">
            <w:pPr>
              <w:pStyle w:val="p-table"/>
              <w:jc w:val="right"/>
              <w:rPr>
                <w:sz w:val="17"/>
              </w:rPr>
            </w:pPr>
          </w:p>
        </w:tc>
        <w:tc>
          <w:tcPr>
            <w:tcW w:w="986" w:type="dxa"/>
            <w:tcMar>
              <w:left w:w="28" w:type="dxa"/>
              <w:right w:w="28" w:type="dxa"/>
            </w:tcMar>
          </w:tcPr>
          <w:p w:rsidR="002D4B1D" w:rsidP="00FF1578" w:rsidRDefault="002D4B1D" w14:paraId="768F59E0" w14:textId="77777777">
            <w:pPr>
              <w:pStyle w:val="p-table"/>
              <w:jc w:val="right"/>
              <w:rPr>
                <w:sz w:val="17"/>
              </w:rPr>
            </w:pPr>
          </w:p>
        </w:tc>
        <w:tc>
          <w:tcPr>
            <w:tcW w:w="986" w:type="dxa"/>
            <w:tcMar>
              <w:left w:w="28" w:type="dxa"/>
              <w:right w:w="28" w:type="dxa"/>
            </w:tcMar>
          </w:tcPr>
          <w:p w:rsidR="002D4B1D" w:rsidP="00FF1578" w:rsidRDefault="002D4B1D" w14:paraId="7477D3EB" w14:textId="77777777">
            <w:pPr>
              <w:pStyle w:val="p-table"/>
              <w:jc w:val="right"/>
              <w:rPr>
                <w:sz w:val="17"/>
              </w:rPr>
            </w:pPr>
          </w:p>
        </w:tc>
        <w:tc>
          <w:tcPr>
            <w:tcW w:w="986" w:type="dxa"/>
            <w:tcMar>
              <w:left w:w="28" w:type="dxa"/>
              <w:right w:w="28" w:type="dxa"/>
            </w:tcMar>
          </w:tcPr>
          <w:p w:rsidR="002D4B1D" w:rsidP="00FF1578" w:rsidRDefault="002D4B1D" w14:paraId="3409CDCA" w14:textId="77777777">
            <w:pPr>
              <w:pStyle w:val="p-table"/>
              <w:jc w:val="right"/>
              <w:rPr>
                <w:sz w:val="17"/>
              </w:rPr>
            </w:pPr>
          </w:p>
        </w:tc>
        <w:tc>
          <w:tcPr>
            <w:tcW w:w="986" w:type="dxa"/>
            <w:tcMar>
              <w:left w:w="28" w:type="dxa"/>
              <w:right w:w="28" w:type="dxa"/>
            </w:tcMar>
          </w:tcPr>
          <w:p w:rsidR="002D4B1D" w:rsidP="00FF1578" w:rsidRDefault="002D4B1D" w14:paraId="77289C1D" w14:textId="77777777">
            <w:pPr>
              <w:pStyle w:val="p-table"/>
              <w:jc w:val="right"/>
              <w:rPr>
                <w:sz w:val="17"/>
              </w:rPr>
            </w:pPr>
          </w:p>
        </w:tc>
        <w:tc>
          <w:tcPr>
            <w:tcW w:w="991" w:type="dxa"/>
            <w:tcMar>
              <w:left w:w="28" w:type="dxa"/>
              <w:right w:w="28" w:type="dxa"/>
            </w:tcMar>
          </w:tcPr>
          <w:p w:rsidR="002D4B1D" w:rsidP="00FF1578" w:rsidRDefault="004C1C78" w14:paraId="6BFA0DA7" w14:textId="77777777">
            <w:pPr>
              <w:pStyle w:val="p-table"/>
              <w:jc w:val="right"/>
              <w:rPr>
                <w:sz w:val="17"/>
              </w:rPr>
            </w:pPr>
            <w:r>
              <w:rPr>
                <w:sz w:val="17"/>
              </w:rPr>
              <w:t>4</w:t>
            </w:r>
          </w:p>
        </w:tc>
      </w:tr>
      <w:tr w:rsidR="002D4B1D" w14:paraId="602DD0F2" w14:textId="77777777">
        <w:tc>
          <w:tcPr>
            <w:tcW w:w="3773" w:type="dxa"/>
            <w:tcMar>
              <w:right w:w="28" w:type="dxa"/>
            </w:tcMar>
          </w:tcPr>
          <w:p w:rsidR="002D4B1D" w:rsidRDefault="002D4B1D" w14:paraId="2F65C713" w14:textId="77777777">
            <w:pPr>
              <w:pStyle w:val="p-table"/>
              <w:rPr>
                <w:sz w:val="17"/>
              </w:rPr>
            </w:pPr>
          </w:p>
        </w:tc>
        <w:tc>
          <w:tcPr>
            <w:tcW w:w="986" w:type="dxa"/>
            <w:tcMar>
              <w:left w:w="28" w:type="dxa"/>
              <w:right w:w="28" w:type="dxa"/>
            </w:tcMar>
          </w:tcPr>
          <w:p w:rsidR="002D4B1D" w:rsidP="00FF1578" w:rsidRDefault="002D4B1D" w14:paraId="6E92F725" w14:textId="77777777">
            <w:pPr>
              <w:pStyle w:val="p-table"/>
              <w:jc w:val="right"/>
              <w:rPr>
                <w:sz w:val="17"/>
              </w:rPr>
            </w:pPr>
          </w:p>
        </w:tc>
        <w:tc>
          <w:tcPr>
            <w:tcW w:w="986" w:type="dxa"/>
            <w:tcMar>
              <w:left w:w="28" w:type="dxa"/>
              <w:right w:w="28" w:type="dxa"/>
            </w:tcMar>
          </w:tcPr>
          <w:p w:rsidR="002D4B1D" w:rsidP="00FF1578" w:rsidRDefault="002D4B1D" w14:paraId="17203F14" w14:textId="77777777">
            <w:pPr>
              <w:pStyle w:val="p-table"/>
              <w:jc w:val="right"/>
              <w:rPr>
                <w:sz w:val="17"/>
              </w:rPr>
            </w:pPr>
          </w:p>
        </w:tc>
        <w:tc>
          <w:tcPr>
            <w:tcW w:w="986" w:type="dxa"/>
            <w:tcMar>
              <w:left w:w="28" w:type="dxa"/>
              <w:right w:w="28" w:type="dxa"/>
            </w:tcMar>
          </w:tcPr>
          <w:p w:rsidR="002D4B1D" w:rsidP="00FF1578" w:rsidRDefault="002D4B1D" w14:paraId="4B20A6D3" w14:textId="77777777">
            <w:pPr>
              <w:pStyle w:val="p-table"/>
              <w:jc w:val="right"/>
              <w:rPr>
                <w:sz w:val="17"/>
              </w:rPr>
            </w:pPr>
          </w:p>
        </w:tc>
        <w:tc>
          <w:tcPr>
            <w:tcW w:w="986" w:type="dxa"/>
            <w:tcMar>
              <w:left w:w="28" w:type="dxa"/>
              <w:right w:w="28" w:type="dxa"/>
            </w:tcMar>
          </w:tcPr>
          <w:p w:rsidR="002D4B1D" w:rsidP="00FF1578" w:rsidRDefault="002D4B1D" w14:paraId="3EACCE36" w14:textId="77777777">
            <w:pPr>
              <w:pStyle w:val="p-table"/>
              <w:jc w:val="right"/>
              <w:rPr>
                <w:sz w:val="17"/>
              </w:rPr>
            </w:pPr>
          </w:p>
        </w:tc>
        <w:tc>
          <w:tcPr>
            <w:tcW w:w="986" w:type="dxa"/>
            <w:tcMar>
              <w:left w:w="28" w:type="dxa"/>
              <w:right w:w="28" w:type="dxa"/>
            </w:tcMar>
          </w:tcPr>
          <w:p w:rsidR="002D4B1D" w:rsidP="00FF1578" w:rsidRDefault="002D4B1D" w14:paraId="066FB421" w14:textId="77777777">
            <w:pPr>
              <w:pStyle w:val="p-table"/>
              <w:jc w:val="right"/>
              <w:rPr>
                <w:sz w:val="17"/>
              </w:rPr>
            </w:pPr>
          </w:p>
        </w:tc>
        <w:tc>
          <w:tcPr>
            <w:tcW w:w="991" w:type="dxa"/>
            <w:tcMar>
              <w:left w:w="28" w:type="dxa"/>
              <w:right w:w="28" w:type="dxa"/>
            </w:tcMar>
          </w:tcPr>
          <w:p w:rsidR="002D4B1D" w:rsidP="00FF1578" w:rsidRDefault="002D4B1D" w14:paraId="065E068C" w14:textId="77777777">
            <w:pPr>
              <w:pStyle w:val="p-table"/>
              <w:jc w:val="right"/>
              <w:rPr>
                <w:sz w:val="17"/>
              </w:rPr>
            </w:pPr>
          </w:p>
        </w:tc>
      </w:tr>
      <w:tr w:rsidR="002D4B1D" w14:paraId="06154907" w14:textId="77777777">
        <w:tc>
          <w:tcPr>
            <w:tcW w:w="3773" w:type="dxa"/>
            <w:tcBorders>
              <w:bottom w:val="single" w:color="009EE0" w:sz="2" w:space="0"/>
            </w:tcBorders>
            <w:tcMar>
              <w:right w:w="28" w:type="dxa"/>
            </w:tcMar>
          </w:tcPr>
          <w:p w:rsidR="002D4B1D" w:rsidRDefault="004C1C78" w14:paraId="58B5B492"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4DDD2B04" w14:textId="77777777">
            <w:pPr>
              <w:pStyle w:val="p-table"/>
              <w:jc w:val="right"/>
              <w:rPr>
                <w:b/>
                <w:sz w:val="17"/>
              </w:rPr>
            </w:pPr>
            <w:r>
              <w:rPr>
                <w:b/>
                <w:sz w:val="17"/>
              </w:rPr>
              <w:t>4</w:t>
            </w:r>
          </w:p>
        </w:tc>
        <w:tc>
          <w:tcPr>
            <w:tcW w:w="986" w:type="dxa"/>
            <w:tcBorders>
              <w:bottom w:val="single" w:color="009EE0" w:sz="2" w:space="0"/>
            </w:tcBorders>
            <w:tcMar>
              <w:left w:w="28" w:type="dxa"/>
              <w:right w:w="28" w:type="dxa"/>
            </w:tcMar>
          </w:tcPr>
          <w:p w:rsidR="002D4B1D" w:rsidP="00FF1578" w:rsidRDefault="004C1C78" w14:paraId="38C81A76" w14:textId="77777777">
            <w:pPr>
              <w:pStyle w:val="p-table"/>
              <w:jc w:val="right"/>
              <w:rPr>
                <w:b/>
                <w:sz w:val="17"/>
              </w:rPr>
            </w:pPr>
            <w:r>
              <w:rPr>
                <w:b/>
                <w:sz w:val="17"/>
              </w:rPr>
              <w:t>4</w:t>
            </w:r>
          </w:p>
        </w:tc>
        <w:tc>
          <w:tcPr>
            <w:tcW w:w="986" w:type="dxa"/>
            <w:tcBorders>
              <w:bottom w:val="single" w:color="009EE0" w:sz="2" w:space="0"/>
            </w:tcBorders>
            <w:tcMar>
              <w:left w:w="28" w:type="dxa"/>
              <w:right w:w="28" w:type="dxa"/>
            </w:tcMar>
          </w:tcPr>
          <w:p w:rsidR="002D4B1D" w:rsidP="00FF1578" w:rsidRDefault="004C1C78" w14:paraId="6FABEAD2" w14:textId="77777777">
            <w:pPr>
              <w:pStyle w:val="p-table"/>
              <w:jc w:val="right"/>
              <w:rPr>
                <w:b/>
                <w:sz w:val="17"/>
              </w:rPr>
            </w:pPr>
            <w:r>
              <w:rPr>
                <w:b/>
                <w:sz w:val="17"/>
              </w:rPr>
              <w:t>4</w:t>
            </w:r>
          </w:p>
        </w:tc>
        <w:tc>
          <w:tcPr>
            <w:tcW w:w="986" w:type="dxa"/>
            <w:tcBorders>
              <w:bottom w:val="single" w:color="009EE0" w:sz="2" w:space="0"/>
            </w:tcBorders>
            <w:tcMar>
              <w:left w:w="28" w:type="dxa"/>
              <w:right w:w="28" w:type="dxa"/>
            </w:tcMar>
          </w:tcPr>
          <w:p w:rsidR="002D4B1D" w:rsidP="00FF1578" w:rsidRDefault="004C1C78" w14:paraId="315C5ED8" w14:textId="77777777">
            <w:pPr>
              <w:pStyle w:val="p-table"/>
              <w:jc w:val="right"/>
              <w:rPr>
                <w:b/>
                <w:sz w:val="17"/>
              </w:rPr>
            </w:pPr>
            <w:r>
              <w:rPr>
                <w:b/>
                <w:sz w:val="17"/>
              </w:rPr>
              <w:t>4</w:t>
            </w:r>
          </w:p>
        </w:tc>
        <w:tc>
          <w:tcPr>
            <w:tcW w:w="986" w:type="dxa"/>
            <w:tcBorders>
              <w:bottom w:val="single" w:color="009EE0" w:sz="2" w:space="0"/>
            </w:tcBorders>
            <w:tcMar>
              <w:left w:w="28" w:type="dxa"/>
              <w:right w:w="28" w:type="dxa"/>
            </w:tcMar>
          </w:tcPr>
          <w:p w:rsidR="002D4B1D" w:rsidP="00FF1578" w:rsidRDefault="004C1C78" w14:paraId="3FAF5551" w14:textId="77777777">
            <w:pPr>
              <w:pStyle w:val="p-table"/>
              <w:jc w:val="right"/>
              <w:rPr>
                <w:b/>
                <w:sz w:val="17"/>
              </w:rPr>
            </w:pPr>
            <w:r>
              <w:rPr>
                <w:b/>
                <w:sz w:val="17"/>
              </w:rPr>
              <w:t>4</w:t>
            </w:r>
          </w:p>
        </w:tc>
        <w:tc>
          <w:tcPr>
            <w:tcW w:w="991" w:type="dxa"/>
            <w:tcBorders>
              <w:bottom w:val="single" w:color="009EE0" w:sz="2" w:space="0"/>
            </w:tcBorders>
            <w:tcMar>
              <w:left w:w="28" w:type="dxa"/>
              <w:right w:w="28" w:type="dxa"/>
            </w:tcMar>
          </w:tcPr>
          <w:p w:rsidR="002D4B1D" w:rsidP="00FF1578" w:rsidRDefault="004C1C78" w14:paraId="4468DDE4" w14:textId="77777777">
            <w:pPr>
              <w:pStyle w:val="p-table"/>
              <w:jc w:val="right"/>
              <w:rPr>
                <w:b/>
                <w:sz w:val="17"/>
              </w:rPr>
            </w:pPr>
            <w:r>
              <w:rPr>
                <w:b/>
                <w:sz w:val="17"/>
              </w:rPr>
              <w:t>4</w:t>
            </w:r>
          </w:p>
        </w:tc>
      </w:tr>
    </w:tbl>
    <w:p w:rsidR="002D4B1D" w:rsidRDefault="002D4B1D" w14:paraId="799F32CF" w14:textId="77777777">
      <w:pPr>
        <w:pStyle w:val="p-marginbottom"/>
      </w:pPr>
    </w:p>
    <w:p w:rsidR="002D4B1D" w:rsidRDefault="004C1C78" w14:paraId="6B6D21EA" w14:textId="77777777">
      <w:pPr>
        <w:pStyle w:val="header-h1"/>
      </w:pPr>
      <w:r>
        <w:t>Uitgaven</w:t>
      </w:r>
    </w:p>
    <w:p w:rsidR="002D4B1D" w:rsidRDefault="004C1C78" w14:paraId="54BAEB71" w14:textId="77777777">
      <w:pPr>
        <w:pStyle w:val="header-h2"/>
      </w:pPr>
      <w:r>
        <w:t>Meevallers</w:t>
      </w:r>
    </w:p>
    <w:p w:rsidR="002D4B1D" w:rsidRDefault="004C1C78" w14:paraId="21E73B60" w14:textId="77777777">
      <w:pPr>
        <w:pStyle w:val="header-h2"/>
      </w:pPr>
      <w:r>
        <w:t>Tweede Kamer - Pensioenen en wachtgelden</w:t>
      </w:r>
    </w:p>
    <w:p w:rsidR="002D4B1D" w:rsidRDefault="004C1C78" w14:paraId="3EDD85E0" w14:textId="77777777">
      <w:pPr>
        <w:pStyle w:val="p"/>
      </w:pPr>
      <w:r>
        <w:t xml:space="preserve">Het budget voor de wachtgeldregeling wordt minder sterk aangesproken door voormalige Kamerleden dan </w:t>
      </w:r>
      <w:proofErr w:type="spellStart"/>
      <w:r>
        <w:t>aanvankelĳk</w:t>
      </w:r>
      <w:proofErr w:type="spellEnd"/>
      <w:r>
        <w:t xml:space="preserve"> ingeschat. Daarom is de raming voor de wachtgelden in 2025 met 1,8 miljoen euro incidenteel naar beneden </w:t>
      </w:r>
      <w:proofErr w:type="spellStart"/>
      <w:r>
        <w:t>bĳgesteld</w:t>
      </w:r>
      <w:proofErr w:type="spellEnd"/>
      <w:r>
        <w:t>. In de jaren daarna is al rekening gehouden met een afname van het budget.</w:t>
      </w:r>
    </w:p>
    <w:p w:rsidR="002D4B1D" w:rsidRDefault="004C1C78" w14:paraId="5365BE76" w14:textId="77777777">
      <w:pPr>
        <w:pStyle w:val="header-h2"/>
      </w:pPr>
      <w:r>
        <w:t>Tegenvallers</w:t>
      </w:r>
    </w:p>
    <w:p w:rsidR="002D4B1D" w:rsidRDefault="004C1C78" w14:paraId="014897C7" w14:textId="77777777">
      <w:pPr>
        <w:pStyle w:val="header-h2"/>
      </w:pPr>
      <w:r>
        <w:t>Tweede Kamer - Schadeloosstelling</w:t>
      </w:r>
    </w:p>
    <w:p w:rsidR="002D4B1D" w:rsidRDefault="004C1C78" w14:paraId="58F357C7" w14:textId="77777777">
      <w:pPr>
        <w:pStyle w:val="p"/>
      </w:pPr>
      <w:r>
        <w:t xml:space="preserve">Het budget voor de schadeloosstelling wordt structureel opgehoogd met 2 miljoen euro, doordat de bezoldigingen en vergoedingen van politieke ambtsdragers in juli 2024 aangepast </w:t>
      </w:r>
      <w:proofErr w:type="spellStart"/>
      <w:r>
        <w:t>zĳn</w:t>
      </w:r>
      <w:proofErr w:type="spellEnd"/>
      <w:r>
        <w:t xml:space="preserve"> op basis van de CAO </w:t>
      </w:r>
      <w:proofErr w:type="spellStart"/>
      <w:r>
        <w:t>Rĳk</w:t>
      </w:r>
      <w:proofErr w:type="spellEnd"/>
      <w:r>
        <w:t xml:space="preserve"> 2024-2025. Deze aanpassingen zorgen voor extra kosten, die de Tweede Kamer niet volledig kan dekken uit de </w:t>
      </w:r>
      <w:proofErr w:type="spellStart"/>
      <w:r>
        <w:t>loonbĳstelling</w:t>
      </w:r>
      <w:proofErr w:type="spellEnd"/>
      <w:r>
        <w:t xml:space="preserve">. Daarnaast moet de Werkkostenregeling met 0,5 miljoen euro structureel </w:t>
      </w:r>
      <w:r>
        <w:lastRenderedPageBreak/>
        <w:t>worden opgehoogd.</w:t>
      </w:r>
    </w:p>
    <w:p w:rsidR="002D4B1D" w:rsidRDefault="004C1C78" w14:paraId="0A7B46C3" w14:textId="77777777">
      <w:pPr>
        <w:pStyle w:val="header-h2"/>
      </w:pPr>
      <w:r>
        <w:t>Tweede Kamer - Fractiekosten</w:t>
      </w:r>
    </w:p>
    <w:p w:rsidR="002D4B1D" w:rsidRDefault="004C1C78" w14:paraId="36566123" w14:textId="77777777">
      <w:pPr>
        <w:pStyle w:val="p"/>
      </w:pPr>
      <w:r>
        <w:t xml:space="preserve">Het budget voor de fractiekosten 2030 was nog gebaseerd op oudere zetelbedragen en niet eerder aan te passen. In deze raming wordt de </w:t>
      </w:r>
      <w:proofErr w:type="spellStart"/>
      <w:r>
        <w:t>jaarschĳf</w:t>
      </w:r>
      <w:proofErr w:type="spellEnd"/>
      <w:r>
        <w:t xml:space="preserve"> 2030 zichtbaar en kan zo worden </w:t>
      </w:r>
      <w:proofErr w:type="spellStart"/>
      <w:r>
        <w:t>bĳgesteld</w:t>
      </w:r>
      <w:proofErr w:type="spellEnd"/>
      <w:r>
        <w:t xml:space="preserve"> naar nieuwere zetelbedragen. Een ophoging van 1,0 miljoen euro in 2030 is benodigd voor deze aanpassing.</w:t>
      </w:r>
    </w:p>
    <w:p w:rsidR="002D4B1D" w:rsidRDefault="004C1C78" w14:paraId="2AD93B55" w14:textId="77777777">
      <w:pPr>
        <w:pStyle w:val="header-h2"/>
      </w:pPr>
      <w:r>
        <w:t>Tweede Kamer - Renovatie en tijdelijke huisvesting</w:t>
      </w:r>
    </w:p>
    <w:p w:rsidR="002D4B1D" w:rsidRDefault="004C1C78" w14:paraId="6AC5E785" w14:textId="77777777">
      <w:pPr>
        <w:pStyle w:val="p"/>
      </w:pPr>
      <w:r>
        <w:t xml:space="preserve">De Tweede Kamer zal langer </w:t>
      </w:r>
      <w:proofErr w:type="spellStart"/>
      <w:r>
        <w:t>verblĳven</w:t>
      </w:r>
      <w:proofErr w:type="spellEnd"/>
      <w:r>
        <w:t xml:space="preserve"> in de </w:t>
      </w:r>
      <w:proofErr w:type="spellStart"/>
      <w:r>
        <w:t>tĳdelĳke</w:t>
      </w:r>
      <w:proofErr w:type="spellEnd"/>
      <w:r>
        <w:t xml:space="preserve"> huisvesting van </w:t>
      </w:r>
      <w:proofErr w:type="spellStart"/>
      <w:r>
        <w:t>Bezuidenhoutseweg</w:t>
      </w:r>
      <w:proofErr w:type="spellEnd"/>
      <w:r>
        <w:t xml:space="preserve"> 67. Dat zorgt ervoor dat </w:t>
      </w:r>
      <w:proofErr w:type="spellStart"/>
      <w:r>
        <w:t>noodzakelĳke</w:t>
      </w:r>
      <w:proofErr w:type="spellEnd"/>
      <w:r>
        <w:t xml:space="preserve"> (</w:t>
      </w:r>
      <w:proofErr w:type="spellStart"/>
      <w:r>
        <w:t>vervangings</w:t>
      </w:r>
      <w:proofErr w:type="spellEnd"/>
      <w:r>
        <w:t>)investeringen gedaan moeten worden in verschillende installaties, zoals in de Beveiligingsinstal</w:t>
      </w:r>
      <w:r>
        <w:softHyphen/>
        <w:t xml:space="preserve">laties en de installaties rondom </w:t>
      </w:r>
      <w:proofErr w:type="spellStart"/>
      <w:r>
        <w:t>audio-visueel</w:t>
      </w:r>
      <w:proofErr w:type="spellEnd"/>
      <w:r>
        <w:t xml:space="preserve"> (AV).</w:t>
      </w:r>
    </w:p>
    <w:p w:rsidR="002D4B1D" w:rsidRDefault="004C1C78" w14:paraId="454FC9A2" w14:textId="77777777">
      <w:pPr>
        <w:pStyle w:val="header-h2"/>
      </w:pPr>
      <w:r>
        <w:t>Intensiveringen</w:t>
      </w:r>
    </w:p>
    <w:p w:rsidR="002D4B1D" w:rsidRDefault="004C1C78" w14:paraId="20F7307C" w14:textId="77777777">
      <w:pPr>
        <w:pStyle w:val="header-h2"/>
      </w:pPr>
      <w:r>
        <w:t>Tweede Kamer - Bedrijfsvoering</w:t>
      </w:r>
    </w:p>
    <w:p w:rsidR="002D4B1D" w:rsidRDefault="004C1C78" w14:paraId="460BB65A" w14:textId="77777777">
      <w:pPr>
        <w:pStyle w:val="p"/>
      </w:pPr>
      <w:r>
        <w:t xml:space="preserve">De Tweede Kamer heeft op het gebied van </w:t>
      </w:r>
      <w:proofErr w:type="spellStart"/>
      <w:r>
        <w:t>bedrĳfsvoering</w:t>
      </w:r>
      <w:proofErr w:type="spellEnd"/>
      <w:r>
        <w:t xml:space="preserve"> aanvullende budget nodig voor de overstap naar een moderne werkplek, </w:t>
      </w:r>
      <w:proofErr w:type="spellStart"/>
      <w:r>
        <w:t>wĳzigingen</w:t>
      </w:r>
      <w:proofErr w:type="spellEnd"/>
      <w:r>
        <w:t xml:space="preserve"> in formatie, archiefbewerking en reisbudgetten.</w:t>
      </w:r>
    </w:p>
    <w:p w:rsidR="002D4B1D" w:rsidRDefault="004C1C78" w14:paraId="4A5F621A" w14:textId="77777777">
      <w:pPr>
        <w:pStyle w:val="header-h2"/>
      </w:pPr>
      <w:r>
        <w:t>Tweede Kamer - Integrale Veiligheid</w:t>
      </w:r>
    </w:p>
    <w:p w:rsidR="002D4B1D" w:rsidRDefault="004C1C78" w14:paraId="48435D41" w14:textId="77777777">
      <w:pPr>
        <w:pStyle w:val="p"/>
      </w:pPr>
      <w:r>
        <w:t>De veiligheidssituatie van het pand, de systemen en de leden van de Tweede Kamer vragen om investeringen in personeel en materieel.</w:t>
      </w:r>
    </w:p>
    <w:p w:rsidR="002D4B1D" w:rsidRDefault="004C1C78" w14:paraId="5B5D7056" w14:textId="77777777">
      <w:pPr>
        <w:pStyle w:val="header-h2"/>
      </w:pPr>
      <w:r>
        <w:t>Eerste Kamer - Parlementair systeem</w:t>
      </w:r>
    </w:p>
    <w:p w:rsidR="002D4B1D" w:rsidRDefault="004C1C78" w14:paraId="2AAB7866" w14:textId="77777777">
      <w:pPr>
        <w:pStyle w:val="p"/>
      </w:pPr>
      <w:r>
        <w:t xml:space="preserve">In 2023 is de griffie het project voor een nieuw parlementair systeem gestart. Doel van het project is te komen tot een toekomstbestendig informatiesysteem dat het huidige parlementaire systeem moet vervangen. Het huidige systeem is aan het einde van </w:t>
      </w:r>
      <w:proofErr w:type="spellStart"/>
      <w:r>
        <w:t>zĳn</w:t>
      </w:r>
      <w:proofErr w:type="spellEnd"/>
      <w:r>
        <w:t xml:space="preserve"> levensduur. In de jaren 2025 en 2026 is er budget nodig voor de implementatie van het systeem. Vanaf 2027 is er budget nodig voor onderhoud en doorontwikkeling.</w:t>
      </w:r>
    </w:p>
    <w:p w:rsidR="002D4B1D" w:rsidRDefault="004C1C78" w14:paraId="0F369CC7" w14:textId="77777777">
      <w:pPr>
        <w:pStyle w:val="header-h2"/>
      </w:pPr>
      <w:r>
        <w:t>Tweede Kamer - Interparlementaire betrekkingen</w:t>
      </w:r>
    </w:p>
    <w:p w:rsidR="002D4B1D" w:rsidRDefault="004C1C78" w14:paraId="3D2928DA" w14:textId="77777777">
      <w:pPr>
        <w:pStyle w:val="p"/>
      </w:pPr>
      <w:r>
        <w:t xml:space="preserve">De Staten-Generaal organiseert in juli 2026 de </w:t>
      </w:r>
      <w:proofErr w:type="spellStart"/>
      <w:r>
        <w:t>jaarlĳkse</w:t>
      </w:r>
      <w:proofErr w:type="spellEnd"/>
      <w:r>
        <w:t xml:space="preserve"> vergadering (</w:t>
      </w:r>
      <w:proofErr w:type="spellStart"/>
      <w:r>
        <w:t>Annual</w:t>
      </w:r>
      <w:proofErr w:type="spellEnd"/>
      <w:r>
        <w:t xml:space="preserve"> </w:t>
      </w:r>
      <w:proofErr w:type="spellStart"/>
      <w:r>
        <w:t>Session</w:t>
      </w:r>
      <w:proofErr w:type="spellEnd"/>
      <w:r>
        <w:t xml:space="preserve">) in Nederland van de OVSE (Organisatie voor Veiligheid en </w:t>
      </w:r>
      <w:r>
        <w:t xml:space="preserve">Samenwerking in Europa) Parlementaire Assemblee. Het betreft een </w:t>
      </w:r>
      <w:proofErr w:type="spellStart"/>
      <w:r>
        <w:t>vĳfdaags</w:t>
      </w:r>
      <w:proofErr w:type="spellEnd"/>
      <w:r>
        <w:t xml:space="preserve"> vergadercongres voor ongeveer 700 deelnemers. Hiervoor is incidenteel 4 miljoen nodig.</w:t>
      </w:r>
    </w:p>
    <w:p w:rsidR="002D4B1D" w:rsidRDefault="004C1C78" w14:paraId="6F1113A0" w14:textId="77777777">
      <w:pPr>
        <w:pStyle w:val="header-h2"/>
      </w:pPr>
      <w:r>
        <w:t>Overige intensiveringen</w:t>
      </w:r>
    </w:p>
    <w:p w:rsidR="002D4B1D" w:rsidRDefault="004C1C78" w14:paraId="7D2AD88F" w14:textId="77777777">
      <w:pPr>
        <w:pStyle w:val="p"/>
      </w:pPr>
      <w:r>
        <w:t>Dit betreft met name incidentele kosten voor het uitvoeren van moties en projecten, en structurele kosten voor het instellen van drie nieuwe vaste commissies voor de drie nieuwe departementen.</w:t>
      </w:r>
    </w:p>
    <w:p w:rsidR="002D4B1D" w:rsidRDefault="004C1C78" w14:paraId="6FC2D477" w14:textId="77777777">
      <w:pPr>
        <w:pStyle w:val="header-h2"/>
      </w:pPr>
      <w:r>
        <w:t>Loonbijstelling</w:t>
      </w:r>
    </w:p>
    <w:p w:rsidR="002D4B1D" w:rsidRDefault="004C1C78" w14:paraId="205DD670" w14:textId="77777777">
      <w:pPr>
        <w:pStyle w:val="p"/>
      </w:pPr>
      <w:r>
        <w:t xml:space="preserve">De tranche 2025 van de </w:t>
      </w:r>
      <w:proofErr w:type="spellStart"/>
      <w:r>
        <w:t>loonbĳstelling</w:t>
      </w:r>
      <w:proofErr w:type="spellEnd"/>
      <w:r>
        <w:t xml:space="preserve"> wordt overgemaakt naar de Staten-Generaal.</w:t>
      </w:r>
    </w:p>
    <w:p w:rsidR="002D4B1D" w:rsidRDefault="004C1C78" w14:paraId="4AF84E3E" w14:textId="77777777">
      <w:pPr>
        <w:pStyle w:val="header-h2"/>
      </w:pPr>
      <w:r>
        <w:t>Prijsbijstelling</w:t>
      </w:r>
    </w:p>
    <w:p w:rsidR="002D4B1D" w:rsidRDefault="004C1C78" w14:paraId="32DE8C45" w14:textId="77777777">
      <w:pPr>
        <w:pStyle w:val="p"/>
      </w:pPr>
      <w:r>
        <w:t xml:space="preserve">De tranche 2025 van de </w:t>
      </w:r>
      <w:proofErr w:type="spellStart"/>
      <w:r>
        <w:t>prĳsbĳstelling</w:t>
      </w:r>
      <w:proofErr w:type="spellEnd"/>
      <w:r>
        <w:t xml:space="preserve"> wordt overgemaakt naar de Staten</w:t>
      </w:r>
      <w:r>
        <w:softHyphen/>
        <w:t>-Generaal.</w:t>
      </w:r>
    </w:p>
    <w:p w:rsidR="002D4B1D" w:rsidRDefault="004C1C78" w14:paraId="1EB8148D" w14:textId="77777777">
      <w:pPr>
        <w:pStyle w:val="header-h2"/>
      </w:pPr>
      <w:r>
        <w:t>Eindejaarsmarge</w:t>
      </w:r>
    </w:p>
    <w:p w:rsidR="002D4B1D" w:rsidRDefault="004C1C78" w14:paraId="16F924C4" w14:textId="77777777">
      <w:pPr>
        <w:pStyle w:val="p"/>
      </w:pPr>
      <w:r>
        <w:t>De eindejaarsmarge (maximaal 1% van de begroting) die niet tot uitputting is gekomen in 2024 wordt toegevoegd aan de begroting.</w:t>
      </w:r>
    </w:p>
    <w:p w:rsidR="002D4B1D" w:rsidRDefault="004C1C78" w14:paraId="6F0427E0" w14:textId="77777777">
      <w:pPr>
        <w:pStyle w:val="header-h2"/>
      </w:pPr>
      <w:r>
        <w:t>Extrapolatie</w:t>
      </w:r>
    </w:p>
    <w:p w:rsidR="002D4B1D" w:rsidRDefault="004C1C78" w14:paraId="0D7AB0D1" w14:textId="77777777">
      <w:pPr>
        <w:pStyle w:val="p"/>
      </w:pPr>
      <w:r>
        <w:t>Met de extrapolatie wordt de begrotingsstand in het extrapolatiejaar 2030 (t+5) toegevoegd aan de begroting van de Staten-Generaal.</w:t>
      </w:r>
    </w:p>
    <w:p w:rsidR="002D4B1D" w:rsidRDefault="004C1C78" w14:paraId="36DDFFE4" w14:textId="77777777">
      <w:pPr>
        <w:pStyle w:val="header-h1"/>
      </w:pPr>
      <w:r>
        <w:t>Ontvangsten</w:t>
      </w:r>
    </w:p>
    <w:p w:rsidR="002D4B1D" w:rsidRDefault="004C1C78" w14:paraId="7DAEAFFB" w14:textId="77777777">
      <w:pPr>
        <w:pStyle w:val="header-h2"/>
      </w:pPr>
      <w:r>
        <w:t>Extrapolatie</w:t>
      </w:r>
    </w:p>
    <w:p w:rsidR="002D4B1D" w:rsidRDefault="004C1C78" w14:paraId="31A22E70" w14:textId="77777777">
      <w:pPr>
        <w:pStyle w:val="p"/>
      </w:pPr>
      <w:r>
        <w:t>Met de extrapolatie wordt de begrotingsstand in het extrapolatiejaar 2030 (t+5) toegevoegd aan de begroting van de Staten-Generaal.</w:t>
      </w:r>
    </w:p>
    <w:p w:rsidR="002D4B1D" w:rsidRDefault="002D4B1D" w14:paraId="35DC5B13" w14:textId="77777777">
      <w:pPr>
        <w:pStyle w:val="page-break"/>
      </w:pPr>
    </w:p>
    <w:p w:rsidR="002D4B1D" w:rsidRDefault="004C1C78" w14:paraId="619EC051" w14:textId="77777777">
      <w:pPr>
        <w:pStyle w:val="section-title-3"/>
      </w:pPr>
      <w:r>
        <w:t>Hoge Colleges van Staat en Kabinetten</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440C1522" w14:textId="77777777">
        <w:trPr>
          <w:tblHeader/>
        </w:trPr>
        <w:tc>
          <w:tcPr>
            <w:tcW w:w="9694" w:type="dxa"/>
            <w:gridSpan w:val="7"/>
          </w:tcPr>
          <w:p w:rsidR="002D4B1D" w:rsidRDefault="004C1C78" w14:paraId="2244CA28" w14:textId="77777777">
            <w:pPr>
              <w:pStyle w:val="kio2-table-title"/>
            </w:pPr>
            <w:r>
              <w:t>IIB Overige Hoge Colleges van Staat: Uitgaven</w:t>
            </w:r>
          </w:p>
        </w:tc>
      </w:tr>
      <w:tr w:rsidR="002D4B1D" w14:paraId="0AA880A7"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1E938076"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1BB3F0CE"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6129E2AE"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1EEA10DE"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1495DE75"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5483DEC2"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6205916A" w14:textId="77777777">
            <w:pPr>
              <w:pStyle w:val="p-table"/>
              <w:jc w:val="right"/>
              <w:rPr>
                <w:color w:val="000000"/>
                <w:sz w:val="17"/>
              </w:rPr>
            </w:pPr>
            <w:r>
              <w:rPr>
                <w:color w:val="000000"/>
                <w:sz w:val="17"/>
              </w:rPr>
              <w:t>2030</w:t>
            </w:r>
          </w:p>
        </w:tc>
      </w:tr>
      <w:tr w:rsidR="002D4B1D" w14:paraId="3AA44886" w14:textId="77777777">
        <w:tc>
          <w:tcPr>
            <w:tcW w:w="3773" w:type="dxa"/>
            <w:tcMar>
              <w:right w:w="28" w:type="dxa"/>
            </w:tcMar>
          </w:tcPr>
          <w:p w:rsidR="002D4B1D" w:rsidRDefault="002D4B1D" w14:paraId="7D5C44C8" w14:textId="77777777">
            <w:pPr>
              <w:pStyle w:val="p-table"/>
              <w:rPr>
                <w:sz w:val="17"/>
              </w:rPr>
            </w:pPr>
          </w:p>
        </w:tc>
        <w:tc>
          <w:tcPr>
            <w:tcW w:w="986" w:type="dxa"/>
            <w:tcMar>
              <w:left w:w="28" w:type="dxa"/>
              <w:right w:w="28" w:type="dxa"/>
            </w:tcMar>
          </w:tcPr>
          <w:p w:rsidR="002D4B1D" w:rsidP="00FF1578" w:rsidRDefault="002D4B1D" w14:paraId="57C79CBF" w14:textId="77777777">
            <w:pPr>
              <w:pStyle w:val="p-table"/>
              <w:jc w:val="right"/>
              <w:rPr>
                <w:sz w:val="17"/>
              </w:rPr>
            </w:pPr>
          </w:p>
        </w:tc>
        <w:tc>
          <w:tcPr>
            <w:tcW w:w="986" w:type="dxa"/>
            <w:tcMar>
              <w:left w:w="28" w:type="dxa"/>
              <w:right w:w="28" w:type="dxa"/>
            </w:tcMar>
          </w:tcPr>
          <w:p w:rsidR="002D4B1D" w:rsidP="00FF1578" w:rsidRDefault="002D4B1D" w14:paraId="1FD54167" w14:textId="77777777">
            <w:pPr>
              <w:pStyle w:val="p-table"/>
              <w:jc w:val="right"/>
              <w:rPr>
                <w:sz w:val="17"/>
              </w:rPr>
            </w:pPr>
          </w:p>
        </w:tc>
        <w:tc>
          <w:tcPr>
            <w:tcW w:w="986" w:type="dxa"/>
            <w:tcMar>
              <w:left w:w="28" w:type="dxa"/>
              <w:right w:w="28" w:type="dxa"/>
            </w:tcMar>
          </w:tcPr>
          <w:p w:rsidR="002D4B1D" w:rsidP="00FF1578" w:rsidRDefault="002D4B1D" w14:paraId="533AC31D" w14:textId="77777777">
            <w:pPr>
              <w:pStyle w:val="p-table"/>
              <w:jc w:val="right"/>
              <w:rPr>
                <w:sz w:val="17"/>
              </w:rPr>
            </w:pPr>
          </w:p>
        </w:tc>
        <w:tc>
          <w:tcPr>
            <w:tcW w:w="986" w:type="dxa"/>
            <w:tcMar>
              <w:left w:w="28" w:type="dxa"/>
              <w:right w:w="28" w:type="dxa"/>
            </w:tcMar>
          </w:tcPr>
          <w:p w:rsidR="002D4B1D" w:rsidP="00FF1578" w:rsidRDefault="002D4B1D" w14:paraId="105C204E" w14:textId="77777777">
            <w:pPr>
              <w:pStyle w:val="p-table"/>
              <w:jc w:val="right"/>
              <w:rPr>
                <w:sz w:val="17"/>
              </w:rPr>
            </w:pPr>
          </w:p>
        </w:tc>
        <w:tc>
          <w:tcPr>
            <w:tcW w:w="986" w:type="dxa"/>
            <w:tcMar>
              <w:left w:w="28" w:type="dxa"/>
              <w:right w:w="28" w:type="dxa"/>
            </w:tcMar>
          </w:tcPr>
          <w:p w:rsidR="002D4B1D" w:rsidP="00FF1578" w:rsidRDefault="002D4B1D" w14:paraId="395011F9" w14:textId="77777777">
            <w:pPr>
              <w:pStyle w:val="p-table"/>
              <w:jc w:val="right"/>
              <w:rPr>
                <w:sz w:val="17"/>
              </w:rPr>
            </w:pPr>
          </w:p>
        </w:tc>
        <w:tc>
          <w:tcPr>
            <w:tcW w:w="991" w:type="dxa"/>
            <w:tcMar>
              <w:left w:w="28" w:type="dxa"/>
              <w:right w:w="28" w:type="dxa"/>
            </w:tcMar>
          </w:tcPr>
          <w:p w:rsidR="002D4B1D" w:rsidP="00FF1578" w:rsidRDefault="002D4B1D" w14:paraId="4FCE5BCB" w14:textId="77777777">
            <w:pPr>
              <w:pStyle w:val="p-table"/>
              <w:jc w:val="right"/>
              <w:rPr>
                <w:sz w:val="17"/>
              </w:rPr>
            </w:pPr>
          </w:p>
        </w:tc>
      </w:tr>
      <w:tr w:rsidR="002D4B1D" w14:paraId="367C0163" w14:textId="77777777">
        <w:tc>
          <w:tcPr>
            <w:tcW w:w="3773" w:type="dxa"/>
            <w:tcMar>
              <w:right w:w="28" w:type="dxa"/>
            </w:tcMar>
          </w:tcPr>
          <w:p w:rsidR="002D4B1D" w:rsidRDefault="004C1C78" w14:paraId="4B7F04FC"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62EF1C40" w14:textId="77777777">
            <w:pPr>
              <w:pStyle w:val="p-table"/>
              <w:jc w:val="right"/>
              <w:rPr>
                <w:b/>
                <w:sz w:val="17"/>
              </w:rPr>
            </w:pPr>
            <w:r>
              <w:rPr>
                <w:b/>
                <w:sz w:val="17"/>
              </w:rPr>
              <w:t>192</w:t>
            </w:r>
          </w:p>
        </w:tc>
        <w:tc>
          <w:tcPr>
            <w:tcW w:w="986" w:type="dxa"/>
            <w:tcMar>
              <w:left w:w="28" w:type="dxa"/>
              <w:right w:w="28" w:type="dxa"/>
            </w:tcMar>
          </w:tcPr>
          <w:p w:rsidR="002D4B1D" w:rsidP="00FF1578" w:rsidRDefault="004C1C78" w14:paraId="0A1BA1E3" w14:textId="77777777">
            <w:pPr>
              <w:pStyle w:val="p-table"/>
              <w:jc w:val="right"/>
              <w:rPr>
                <w:b/>
                <w:sz w:val="17"/>
              </w:rPr>
            </w:pPr>
            <w:r>
              <w:rPr>
                <w:b/>
                <w:sz w:val="17"/>
              </w:rPr>
              <w:t>180</w:t>
            </w:r>
          </w:p>
        </w:tc>
        <w:tc>
          <w:tcPr>
            <w:tcW w:w="986" w:type="dxa"/>
            <w:tcMar>
              <w:left w:w="28" w:type="dxa"/>
              <w:right w:w="28" w:type="dxa"/>
            </w:tcMar>
          </w:tcPr>
          <w:p w:rsidR="002D4B1D" w:rsidP="00FF1578" w:rsidRDefault="004C1C78" w14:paraId="611E44C0" w14:textId="77777777">
            <w:pPr>
              <w:pStyle w:val="p-table"/>
              <w:jc w:val="right"/>
              <w:rPr>
                <w:b/>
                <w:sz w:val="17"/>
              </w:rPr>
            </w:pPr>
            <w:r>
              <w:rPr>
                <w:b/>
                <w:sz w:val="17"/>
              </w:rPr>
              <w:t>187</w:t>
            </w:r>
          </w:p>
        </w:tc>
        <w:tc>
          <w:tcPr>
            <w:tcW w:w="986" w:type="dxa"/>
            <w:tcMar>
              <w:left w:w="28" w:type="dxa"/>
              <w:right w:w="28" w:type="dxa"/>
            </w:tcMar>
          </w:tcPr>
          <w:p w:rsidR="002D4B1D" w:rsidP="00FF1578" w:rsidRDefault="004C1C78" w14:paraId="614057EF" w14:textId="77777777">
            <w:pPr>
              <w:pStyle w:val="p-table"/>
              <w:jc w:val="right"/>
              <w:rPr>
                <w:b/>
                <w:sz w:val="17"/>
              </w:rPr>
            </w:pPr>
            <w:r>
              <w:rPr>
                <w:b/>
                <w:sz w:val="17"/>
              </w:rPr>
              <w:t>179</w:t>
            </w:r>
          </w:p>
        </w:tc>
        <w:tc>
          <w:tcPr>
            <w:tcW w:w="986" w:type="dxa"/>
            <w:tcMar>
              <w:left w:w="28" w:type="dxa"/>
              <w:right w:w="28" w:type="dxa"/>
            </w:tcMar>
          </w:tcPr>
          <w:p w:rsidR="002D4B1D" w:rsidP="00FF1578" w:rsidRDefault="004C1C78" w14:paraId="7C7A5206" w14:textId="77777777">
            <w:pPr>
              <w:pStyle w:val="p-table"/>
              <w:jc w:val="right"/>
              <w:rPr>
                <w:b/>
                <w:sz w:val="17"/>
              </w:rPr>
            </w:pPr>
            <w:r>
              <w:rPr>
                <w:b/>
                <w:sz w:val="17"/>
              </w:rPr>
              <w:t>176</w:t>
            </w:r>
          </w:p>
        </w:tc>
        <w:tc>
          <w:tcPr>
            <w:tcW w:w="991" w:type="dxa"/>
            <w:tcMar>
              <w:left w:w="28" w:type="dxa"/>
              <w:right w:w="28" w:type="dxa"/>
            </w:tcMar>
          </w:tcPr>
          <w:p w:rsidR="002D4B1D" w:rsidP="00FF1578" w:rsidRDefault="004C1C78" w14:paraId="7BA9A716" w14:textId="77777777">
            <w:pPr>
              <w:pStyle w:val="p-table"/>
              <w:jc w:val="right"/>
              <w:rPr>
                <w:b/>
                <w:sz w:val="17"/>
              </w:rPr>
            </w:pPr>
            <w:r>
              <w:rPr>
                <w:b/>
                <w:sz w:val="17"/>
              </w:rPr>
              <w:t>0</w:t>
            </w:r>
          </w:p>
        </w:tc>
      </w:tr>
      <w:tr w:rsidR="002D4B1D" w14:paraId="055F2C4D" w14:textId="77777777">
        <w:tc>
          <w:tcPr>
            <w:tcW w:w="3773" w:type="dxa"/>
            <w:tcMar>
              <w:right w:w="28" w:type="dxa"/>
            </w:tcMar>
          </w:tcPr>
          <w:p w:rsidR="002D4B1D" w:rsidRDefault="002D4B1D" w14:paraId="4E4DF952" w14:textId="77777777">
            <w:pPr>
              <w:pStyle w:val="p-table"/>
              <w:rPr>
                <w:sz w:val="17"/>
              </w:rPr>
            </w:pPr>
          </w:p>
        </w:tc>
        <w:tc>
          <w:tcPr>
            <w:tcW w:w="986" w:type="dxa"/>
            <w:tcMar>
              <w:left w:w="28" w:type="dxa"/>
              <w:right w:w="28" w:type="dxa"/>
            </w:tcMar>
          </w:tcPr>
          <w:p w:rsidR="002D4B1D" w:rsidP="00FF1578" w:rsidRDefault="002D4B1D" w14:paraId="2062AE22" w14:textId="77777777">
            <w:pPr>
              <w:pStyle w:val="p-table"/>
              <w:jc w:val="right"/>
              <w:rPr>
                <w:sz w:val="17"/>
              </w:rPr>
            </w:pPr>
          </w:p>
        </w:tc>
        <w:tc>
          <w:tcPr>
            <w:tcW w:w="986" w:type="dxa"/>
            <w:tcMar>
              <w:left w:w="28" w:type="dxa"/>
              <w:right w:w="28" w:type="dxa"/>
            </w:tcMar>
          </w:tcPr>
          <w:p w:rsidR="002D4B1D" w:rsidP="00FF1578" w:rsidRDefault="002D4B1D" w14:paraId="04BF250C" w14:textId="77777777">
            <w:pPr>
              <w:pStyle w:val="p-table"/>
              <w:jc w:val="right"/>
              <w:rPr>
                <w:sz w:val="17"/>
              </w:rPr>
            </w:pPr>
          </w:p>
        </w:tc>
        <w:tc>
          <w:tcPr>
            <w:tcW w:w="986" w:type="dxa"/>
            <w:tcMar>
              <w:left w:w="28" w:type="dxa"/>
              <w:right w:w="28" w:type="dxa"/>
            </w:tcMar>
          </w:tcPr>
          <w:p w:rsidR="002D4B1D" w:rsidP="00FF1578" w:rsidRDefault="002D4B1D" w14:paraId="33FCF6E8" w14:textId="77777777">
            <w:pPr>
              <w:pStyle w:val="p-table"/>
              <w:jc w:val="right"/>
              <w:rPr>
                <w:sz w:val="17"/>
              </w:rPr>
            </w:pPr>
          </w:p>
        </w:tc>
        <w:tc>
          <w:tcPr>
            <w:tcW w:w="986" w:type="dxa"/>
            <w:tcMar>
              <w:left w:w="28" w:type="dxa"/>
              <w:right w:w="28" w:type="dxa"/>
            </w:tcMar>
          </w:tcPr>
          <w:p w:rsidR="002D4B1D" w:rsidP="00FF1578" w:rsidRDefault="002D4B1D" w14:paraId="0A98E8F1" w14:textId="77777777">
            <w:pPr>
              <w:pStyle w:val="p-table"/>
              <w:jc w:val="right"/>
              <w:rPr>
                <w:sz w:val="17"/>
              </w:rPr>
            </w:pPr>
          </w:p>
        </w:tc>
        <w:tc>
          <w:tcPr>
            <w:tcW w:w="986" w:type="dxa"/>
            <w:tcMar>
              <w:left w:w="28" w:type="dxa"/>
              <w:right w:w="28" w:type="dxa"/>
            </w:tcMar>
          </w:tcPr>
          <w:p w:rsidR="002D4B1D" w:rsidP="00FF1578" w:rsidRDefault="002D4B1D" w14:paraId="272D240B" w14:textId="77777777">
            <w:pPr>
              <w:pStyle w:val="p-table"/>
              <w:jc w:val="right"/>
              <w:rPr>
                <w:sz w:val="17"/>
              </w:rPr>
            </w:pPr>
          </w:p>
        </w:tc>
        <w:tc>
          <w:tcPr>
            <w:tcW w:w="991" w:type="dxa"/>
            <w:tcMar>
              <w:left w:w="28" w:type="dxa"/>
              <w:right w:w="28" w:type="dxa"/>
            </w:tcMar>
          </w:tcPr>
          <w:p w:rsidR="002D4B1D" w:rsidP="00FF1578" w:rsidRDefault="002D4B1D" w14:paraId="09CC8035" w14:textId="77777777">
            <w:pPr>
              <w:pStyle w:val="p-table"/>
              <w:jc w:val="right"/>
              <w:rPr>
                <w:sz w:val="17"/>
              </w:rPr>
            </w:pPr>
          </w:p>
        </w:tc>
      </w:tr>
      <w:tr w:rsidR="002D4B1D" w14:paraId="1C884F9D" w14:textId="77777777">
        <w:tc>
          <w:tcPr>
            <w:tcW w:w="3773" w:type="dxa"/>
            <w:tcMar>
              <w:right w:w="28" w:type="dxa"/>
            </w:tcMar>
          </w:tcPr>
          <w:p w:rsidR="002D4B1D" w:rsidRDefault="004C1C78" w14:paraId="2F333E8B" w14:textId="77777777">
            <w:pPr>
              <w:pStyle w:val="p-table"/>
              <w:rPr>
                <w:i/>
                <w:sz w:val="17"/>
              </w:rPr>
            </w:pPr>
            <w:r>
              <w:rPr>
                <w:i/>
                <w:sz w:val="17"/>
              </w:rPr>
              <w:t>Tegenvallers</w:t>
            </w:r>
          </w:p>
        </w:tc>
        <w:tc>
          <w:tcPr>
            <w:tcW w:w="986" w:type="dxa"/>
            <w:tcMar>
              <w:left w:w="28" w:type="dxa"/>
              <w:right w:w="28" w:type="dxa"/>
            </w:tcMar>
          </w:tcPr>
          <w:p w:rsidR="002D4B1D" w:rsidP="00FF1578" w:rsidRDefault="004C1C78" w14:paraId="5BF339A7" w14:textId="77777777">
            <w:pPr>
              <w:pStyle w:val="p-table"/>
              <w:jc w:val="right"/>
              <w:rPr>
                <w:i/>
                <w:sz w:val="17"/>
              </w:rPr>
            </w:pPr>
            <w:r>
              <w:rPr>
                <w:i/>
                <w:sz w:val="17"/>
              </w:rPr>
              <w:t>1</w:t>
            </w:r>
          </w:p>
        </w:tc>
        <w:tc>
          <w:tcPr>
            <w:tcW w:w="986" w:type="dxa"/>
            <w:tcMar>
              <w:left w:w="28" w:type="dxa"/>
              <w:right w:w="28" w:type="dxa"/>
            </w:tcMar>
          </w:tcPr>
          <w:p w:rsidR="002D4B1D" w:rsidP="00FF1578" w:rsidRDefault="002D4B1D" w14:paraId="1CF7AFBC" w14:textId="77777777">
            <w:pPr>
              <w:pStyle w:val="p-table"/>
              <w:jc w:val="right"/>
              <w:rPr>
                <w:sz w:val="17"/>
              </w:rPr>
            </w:pPr>
          </w:p>
        </w:tc>
        <w:tc>
          <w:tcPr>
            <w:tcW w:w="986" w:type="dxa"/>
            <w:tcMar>
              <w:left w:w="28" w:type="dxa"/>
              <w:right w:w="28" w:type="dxa"/>
            </w:tcMar>
          </w:tcPr>
          <w:p w:rsidR="002D4B1D" w:rsidP="00FF1578" w:rsidRDefault="002D4B1D" w14:paraId="651D80A2" w14:textId="77777777">
            <w:pPr>
              <w:pStyle w:val="p-table"/>
              <w:jc w:val="right"/>
              <w:rPr>
                <w:sz w:val="17"/>
              </w:rPr>
            </w:pPr>
          </w:p>
        </w:tc>
        <w:tc>
          <w:tcPr>
            <w:tcW w:w="986" w:type="dxa"/>
            <w:tcMar>
              <w:left w:w="28" w:type="dxa"/>
              <w:right w:w="28" w:type="dxa"/>
            </w:tcMar>
          </w:tcPr>
          <w:p w:rsidR="002D4B1D" w:rsidP="00FF1578" w:rsidRDefault="002D4B1D" w14:paraId="37DCAFAD" w14:textId="77777777">
            <w:pPr>
              <w:pStyle w:val="p-table"/>
              <w:jc w:val="right"/>
              <w:rPr>
                <w:sz w:val="17"/>
              </w:rPr>
            </w:pPr>
          </w:p>
        </w:tc>
        <w:tc>
          <w:tcPr>
            <w:tcW w:w="986" w:type="dxa"/>
            <w:tcMar>
              <w:left w:w="28" w:type="dxa"/>
              <w:right w:w="28" w:type="dxa"/>
            </w:tcMar>
          </w:tcPr>
          <w:p w:rsidR="002D4B1D" w:rsidP="00FF1578" w:rsidRDefault="002D4B1D" w14:paraId="284C5E1C" w14:textId="77777777">
            <w:pPr>
              <w:pStyle w:val="p-table"/>
              <w:jc w:val="right"/>
              <w:rPr>
                <w:sz w:val="17"/>
              </w:rPr>
            </w:pPr>
          </w:p>
        </w:tc>
        <w:tc>
          <w:tcPr>
            <w:tcW w:w="991" w:type="dxa"/>
            <w:tcMar>
              <w:left w:w="28" w:type="dxa"/>
              <w:right w:w="28" w:type="dxa"/>
            </w:tcMar>
          </w:tcPr>
          <w:p w:rsidR="002D4B1D" w:rsidP="00FF1578" w:rsidRDefault="002D4B1D" w14:paraId="14C31EFB" w14:textId="77777777">
            <w:pPr>
              <w:pStyle w:val="p-table"/>
              <w:jc w:val="right"/>
              <w:rPr>
                <w:sz w:val="17"/>
              </w:rPr>
            </w:pPr>
          </w:p>
        </w:tc>
      </w:tr>
      <w:tr w:rsidR="002D4B1D" w14:paraId="766BA762" w14:textId="77777777">
        <w:tc>
          <w:tcPr>
            <w:tcW w:w="3773" w:type="dxa"/>
            <w:tcMar>
              <w:right w:w="28" w:type="dxa"/>
            </w:tcMar>
          </w:tcPr>
          <w:p w:rsidR="002D4B1D" w:rsidRDefault="004C1C78" w14:paraId="3462F800" w14:textId="77777777">
            <w:pPr>
              <w:pStyle w:val="p-table"/>
              <w:rPr>
                <w:sz w:val="17"/>
              </w:rPr>
            </w:pPr>
            <w:r>
              <w:rPr>
                <w:sz w:val="17"/>
              </w:rPr>
              <w:t>Begrotingskoersproblematiek</w:t>
            </w:r>
          </w:p>
        </w:tc>
        <w:tc>
          <w:tcPr>
            <w:tcW w:w="986" w:type="dxa"/>
            <w:tcMar>
              <w:left w:w="28" w:type="dxa"/>
              <w:right w:w="28" w:type="dxa"/>
            </w:tcMar>
          </w:tcPr>
          <w:p w:rsidR="002D4B1D" w:rsidP="00FF1578" w:rsidRDefault="004C1C78" w14:paraId="53D0FA28" w14:textId="77777777">
            <w:pPr>
              <w:pStyle w:val="p-table"/>
              <w:jc w:val="right"/>
              <w:rPr>
                <w:sz w:val="17"/>
              </w:rPr>
            </w:pPr>
            <w:r>
              <w:rPr>
                <w:sz w:val="17"/>
              </w:rPr>
              <w:t>1</w:t>
            </w:r>
          </w:p>
        </w:tc>
        <w:tc>
          <w:tcPr>
            <w:tcW w:w="986" w:type="dxa"/>
            <w:tcMar>
              <w:left w:w="28" w:type="dxa"/>
              <w:right w:w="28" w:type="dxa"/>
            </w:tcMar>
          </w:tcPr>
          <w:p w:rsidR="002D4B1D" w:rsidP="00FF1578" w:rsidRDefault="002D4B1D" w14:paraId="1319A86D" w14:textId="77777777">
            <w:pPr>
              <w:pStyle w:val="p-table"/>
              <w:jc w:val="right"/>
              <w:rPr>
                <w:sz w:val="17"/>
              </w:rPr>
            </w:pPr>
          </w:p>
        </w:tc>
        <w:tc>
          <w:tcPr>
            <w:tcW w:w="986" w:type="dxa"/>
            <w:tcMar>
              <w:left w:w="28" w:type="dxa"/>
              <w:right w:w="28" w:type="dxa"/>
            </w:tcMar>
          </w:tcPr>
          <w:p w:rsidR="002D4B1D" w:rsidP="00FF1578" w:rsidRDefault="002D4B1D" w14:paraId="5A5F138B" w14:textId="77777777">
            <w:pPr>
              <w:pStyle w:val="p-table"/>
              <w:jc w:val="right"/>
              <w:rPr>
                <w:sz w:val="17"/>
              </w:rPr>
            </w:pPr>
          </w:p>
        </w:tc>
        <w:tc>
          <w:tcPr>
            <w:tcW w:w="986" w:type="dxa"/>
            <w:tcMar>
              <w:left w:w="28" w:type="dxa"/>
              <w:right w:w="28" w:type="dxa"/>
            </w:tcMar>
          </w:tcPr>
          <w:p w:rsidR="002D4B1D" w:rsidP="00FF1578" w:rsidRDefault="002D4B1D" w14:paraId="0C7DB34F" w14:textId="77777777">
            <w:pPr>
              <w:pStyle w:val="p-table"/>
              <w:jc w:val="right"/>
              <w:rPr>
                <w:sz w:val="17"/>
              </w:rPr>
            </w:pPr>
          </w:p>
        </w:tc>
        <w:tc>
          <w:tcPr>
            <w:tcW w:w="986" w:type="dxa"/>
            <w:tcMar>
              <w:left w:w="28" w:type="dxa"/>
              <w:right w:w="28" w:type="dxa"/>
            </w:tcMar>
          </w:tcPr>
          <w:p w:rsidR="002D4B1D" w:rsidP="00FF1578" w:rsidRDefault="002D4B1D" w14:paraId="4D54A22F" w14:textId="77777777">
            <w:pPr>
              <w:pStyle w:val="p-table"/>
              <w:jc w:val="right"/>
              <w:rPr>
                <w:sz w:val="17"/>
              </w:rPr>
            </w:pPr>
          </w:p>
        </w:tc>
        <w:tc>
          <w:tcPr>
            <w:tcW w:w="991" w:type="dxa"/>
            <w:tcMar>
              <w:left w:w="28" w:type="dxa"/>
              <w:right w:w="28" w:type="dxa"/>
            </w:tcMar>
          </w:tcPr>
          <w:p w:rsidR="002D4B1D" w:rsidP="00FF1578" w:rsidRDefault="002D4B1D" w14:paraId="42DEBFAA" w14:textId="77777777">
            <w:pPr>
              <w:pStyle w:val="p-table"/>
              <w:jc w:val="right"/>
              <w:rPr>
                <w:sz w:val="17"/>
              </w:rPr>
            </w:pPr>
          </w:p>
        </w:tc>
      </w:tr>
      <w:tr w:rsidR="002D4B1D" w14:paraId="757539FD" w14:textId="77777777">
        <w:tc>
          <w:tcPr>
            <w:tcW w:w="3773" w:type="dxa"/>
            <w:tcMar>
              <w:right w:w="28" w:type="dxa"/>
            </w:tcMar>
          </w:tcPr>
          <w:p w:rsidR="002D4B1D" w:rsidRDefault="004C1C78" w14:paraId="1B015782" w14:textId="77777777">
            <w:pPr>
              <w:pStyle w:val="p-table"/>
              <w:rPr>
                <w:sz w:val="17"/>
              </w:rPr>
            </w:pPr>
            <w:r>
              <w:rPr>
                <w:sz w:val="17"/>
              </w:rPr>
              <w:t>Raad van State - Vreemdelingenkamer</w:t>
            </w:r>
          </w:p>
        </w:tc>
        <w:tc>
          <w:tcPr>
            <w:tcW w:w="986" w:type="dxa"/>
            <w:tcMar>
              <w:left w:w="28" w:type="dxa"/>
              <w:right w:w="28" w:type="dxa"/>
            </w:tcMar>
          </w:tcPr>
          <w:p w:rsidR="002D4B1D" w:rsidP="00FF1578" w:rsidRDefault="002D4B1D" w14:paraId="1D86E847" w14:textId="77777777">
            <w:pPr>
              <w:pStyle w:val="p-table"/>
              <w:jc w:val="right"/>
              <w:rPr>
                <w:sz w:val="17"/>
              </w:rPr>
            </w:pPr>
          </w:p>
        </w:tc>
        <w:tc>
          <w:tcPr>
            <w:tcW w:w="986" w:type="dxa"/>
            <w:tcMar>
              <w:left w:w="28" w:type="dxa"/>
              <w:right w:w="28" w:type="dxa"/>
            </w:tcMar>
          </w:tcPr>
          <w:p w:rsidR="002D4B1D" w:rsidP="00FF1578" w:rsidRDefault="004C1C78" w14:paraId="5B899B4C" w14:textId="77777777">
            <w:pPr>
              <w:pStyle w:val="p-table"/>
              <w:jc w:val="right"/>
              <w:rPr>
                <w:sz w:val="17"/>
              </w:rPr>
            </w:pPr>
            <w:r>
              <w:rPr>
                <w:sz w:val="17"/>
              </w:rPr>
              <w:t>11</w:t>
            </w:r>
          </w:p>
        </w:tc>
        <w:tc>
          <w:tcPr>
            <w:tcW w:w="986" w:type="dxa"/>
            <w:tcMar>
              <w:left w:w="28" w:type="dxa"/>
              <w:right w:w="28" w:type="dxa"/>
            </w:tcMar>
          </w:tcPr>
          <w:p w:rsidR="002D4B1D" w:rsidP="00FF1578" w:rsidRDefault="002D4B1D" w14:paraId="49179298" w14:textId="77777777">
            <w:pPr>
              <w:pStyle w:val="p-table"/>
              <w:jc w:val="right"/>
              <w:rPr>
                <w:sz w:val="17"/>
              </w:rPr>
            </w:pPr>
          </w:p>
        </w:tc>
        <w:tc>
          <w:tcPr>
            <w:tcW w:w="986" w:type="dxa"/>
            <w:tcMar>
              <w:left w:w="28" w:type="dxa"/>
              <w:right w:w="28" w:type="dxa"/>
            </w:tcMar>
          </w:tcPr>
          <w:p w:rsidR="002D4B1D" w:rsidP="00FF1578" w:rsidRDefault="002D4B1D" w14:paraId="285F9ED9" w14:textId="77777777">
            <w:pPr>
              <w:pStyle w:val="p-table"/>
              <w:jc w:val="right"/>
              <w:rPr>
                <w:sz w:val="17"/>
              </w:rPr>
            </w:pPr>
          </w:p>
        </w:tc>
        <w:tc>
          <w:tcPr>
            <w:tcW w:w="986" w:type="dxa"/>
            <w:tcMar>
              <w:left w:w="28" w:type="dxa"/>
              <w:right w:w="28" w:type="dxa"/>
            </w:tcMar>
          </w:tcPr>
          <w:p w:rsidR="002D4B1D" w:rsidP="00FF1578" w:rsidRDefault="002D4B1D" w14:paraId="775DA533" w14:textId="77777777">
            <w:pPr>
              <w:pStyle w:val="p-table"/>
              <w:jc w:val="right"/>
              <w:rPr>
                <w:sz w:val="17"/>
              </w:rPr>
            </w:pPr>
          </w:p>
        </w:tc>
        <w:tc>
          <w:tcPr>
            <w:tcW w:w="991" w:type="dxa"/>
            <w:tcMar>
              <w:left w:w="28" w:type="dxa"/>
              <w:right w:w="28" w:type="dxa"/>
            </w:tcMar>
          </w:tcPr>
          <w:p w:rsidR="002D4B1D" w:rsidP="00FF1578" w:rsidRDefault="002D4B1D" w14:paraId="5E978279" w14:textId="77777777">
            <w:pPr>
              <w:pStyle w:val="p-table"/>
              <w:jc w:val="right"/>
              <w:rPr>
                <w:sz w:val="17"/>
              </w:rPr>
            </w:pPr>
          </w:p>
        </w:tc>
      </w:tr>
      <w:tr w:rsidR="002D4B1D" w14:paraId="648D7EB5" w14:textId="77777777">
        <w:tc>
          <w:tcPr>
            <w:tcW w:w="3773" w:type="dxa"/>
            <w:tcMar>
              <w:right w:w="28" w:type="dxa"/>
            </w:tcMar>
          </w:tcPr>
          <w:p w:rsidR="002D4B1D" w:rsidRDefault="004C1C78" w14:paraId="2D3E9D8A" w14:textId="77777777">
            <w:pPr>
              <w:pStyle w:val="p-table"/>
              <w:rPr>
                <w:sz w:val="17"/>
              </w:rPr>
            </w:pPr>
            <w:r>
              <w:rPr>
                <w:sz w:val="17"/>
              </w:rPr>
              <w:t>Overige tegenvallers</w:t>
            </w:r>
          </w:p>
        </w:tc>
        <w:tc>
          <w:tcPr>
            <w:tcW w:w="986" w:type="dxa"/>
            <w:tcMar>
              <w:left w:w="28" w:type="dxa"/>
              <w:right w:w="28" w:type="dxa"/>
            </w:tcMar>
          </w:tcPr>
          <w:p w:rsidR="002D4B1D" w:rsidP="00FF1578" w:rsidRDefault="004C1C78" w14:paraId="562E9012" w14:textId="77777777">
            <w:pPr>
              <w:pStyle w:val="p-table"/>
              <w:jc w:val="right"/>
              <w:rPr>
                <w:sz w:val="17"/>
              </w:rPr>
            </w:pPr>
            <w:r>
              <w:rPr>
                <w:sz w:val="17"/>
              </w:rPr>
              <w:t>0</w:t>
            </w:r>
          </w:p>
        </w:tc>
        <w:tc>
          <w:tcPr>
            <w:tcW w:w="986" w:type="dxa"/>
            <w:tcMar>
              <w:left w:w="28" w:type="dxa"/>
              <w:right w:w="28" w:type="dxa"/>
            </w:tcMar>
          </w:tcPr>
          <w:p w:rsidR="002D4B1D" w:rsidP="00FF1578" w:rsidRDefault="002D4B1D" w14:paraId="5359F3AE" w14:textId="77777777">
            <w:pPr>
              <w:pStyle w:val="p-table"/>
              <w:jc w:val="right"/>
              <w:rPr>
                <w:sz w:val="17"/>
              </w:rPr>
            </w:pPr>
          </w:p>
        </w:tc>
        <w:tc>
          <w:tcPr>
            <w:tcW w:w="986" w:type="dxa"/>
            <w:tcMar>
              <w:left w:w="28" w:type="dxa"/>
              <w:right w:w="28" w:type="dxa"/>
            </w:tcMar>
          </w:tcPr>
          <w:p w:rsidR="002D4B1D" w:rsidP="00FF1578" w:rsidRDefault="002D4B1D" w14:paraId="3CE63EB1" w14:textId="77777777">
            <w:pPr>
              <w:pStyle w:val="p-table"/>
              <w:jc w:val="right"/>
              <w:rPr>
                <w:sz w:val="17"/>
              </w:rPr>
            </w:pPr>
          </w:p>
        </w:tc>
        <w:tc>
          <w:tcPr>
            <w:tcW w:w="986" w:type="dxa"/>
            <w:tcMar>
              <w:left w:w="28" w:type="dxa"/>
              <w:right w:w="28" w:type="dxa"/>
            </w:tcMar>
          </w:tcPr>
          <w:p w:rsidR="002D4B1D" w:rsidP="00FF1578" w:rsidRDefault="002D4B1D" w14:paraId="67FFD607" w14:textId="77777777">
            <w:pPr>
              <w:pStyle w:val="p-table"/>
              <w:jc w:val="right"/>
              <w:rPr>
                <w:sz w:val="17"/>
              </w:rPr>
            </w:pPr>
          </w:p>
        </w:tc>
        <w:tc>
          <w:tcPr>
            <w:tcW w:w="986" w:type="dxa"/>
            <w:tcMar>
              <w:left w:w="28" w:type="dxa"/>
              <w:right w:w="28" w:type="dxa"/>
            </w:tcMar>
          </w:tcPr>
          <w:p w:rsidR="002D4B1D" w:rsidP="00FF1578" w:rsidRDefault="002D4B1D" w14:paraId="5CC2C08E" w14:textId="77777777">
            <w:pPr>
              <w:pStyle w:val="p-table"/>
              <w:jc w:val="right"/>
              <w:rPr>
                <w:sz w:val="17"/>
              </w:rPr>
            </w:pPr>
          </w:p>
        </w:tc>
        <w:tc>
          <w:tcPr>
            <w:tcW w:w="991" w:type="dxa"/>
            <w:tcMar>
              <w:left w:w="28" w:type="dxa"/>
              <w:right w:w="28" w:type="dxa"/>
            </w:tcMar>
          </w:tcPr>
          <w:p w:rsidR="002D4B1D" w:rsidP="00FF1578" w:rsidRDefault="002D4B1D" w14:paraId="3661E4A6" w14:textId="77777777">
            <w:pPr>
              <w:pStyle w:val="p-table"/>
              <w:jc w:val="right"/>
              <w:rPr>
                <w:sz w:val="17"/>
              </w:rPr>
            </w:pPr>
          </w:p>
        </w:tc>
      </w:tr>
      <w:tr w:rsidR="002D4B1D" w14:paraId="661C7757" w14:textId="77777777">
        <w:tc>
          <w:tcPr>
            <w:tcW w:w="3773" w:type="dxa"/>
            <w:tcMar>
              <w:right w:w="28" w:type="dxa"/>
            </w:tcMar>
          </w:tcPr>
          <w:p w:rsidR="002D4B1D" w:rsidRDefault="002D4B1D" w14:paraId="2342CDC2" w14:textId="77777777">
            <w:pPr>
              <w:pStyle w:val="p-table"/>
              <w:rPr>
                <w:sz w:val="17"/>
              </w:rPr>
            </w:pPr>
          </w:p>
        </w:tc>
        <w:tc>
          <w:tcPr>
            <w:tcW w:w="986" w:type="dxa"/>
            <w:tcMar>
              <w:left w:w="28" w:type="dxa"/>
              <w:right w:w="28" w:type="dxa"/>
            </w:tcMar>
          </w:tcPr>
          <w:p w:rsidR="002D4B1D" w:rsidP="00FF1578" w:rsidRDefault="002D4B1D" w14:paraId="54DC4372" w14:textId="77777777">
            <w:pPr>
              <w:pStyle w:val="p-table"/>
              <w:jc w:val="right"/>
              <w:rPr>
                <w:sz w:val="17"/>
              </w:rPr>
            </w:pPr>
          </w:p>
        </w:tc>
        <w:tc>
          <w:tcPr>
            <w:tcW w:w="986" w:type="dxa"/>
            <w:tcMar>
              <w:left w:w="28" w:type="dxa"/>
              <w:right w:w="28" w:type="dxa"/>
            </w:tcMar>
          </w:tcPr>
          <w:p w:rsidR="002D4B1D" w:rsidP="00FF1578" w:rsidRDefault="002D4B1D" w14:paraId="2114608E" w14:textId="77777777">
            <w:pPr>
              <w:pStyle w:val="p-table"/>
              <w:jc w:val="right"/>
              <w:rPr>
                <w:sz w:val="17"/>
              </w:rPr>
            </w:pPr>
          </w:p>
        </w:tc>
        <w:tc>
          <w:tcPr>
            <w:tcW w:w="986" w:type="dxa"/>
            <w:tcMar>
              <w:left w:w="28" w:type="dxa"/>
              <w:right w:w="28" w:type="dxa"/>
            </w:tcMar>
          </w:tcPr>
          <w:p w:rsidR="002D4B1D" w:rsidP="00FF1578" w:rsidRDefault="002D4B1D" w14:paraId="25C8EFE5" w14:textId="77777777">
            <w:pPr>
              <w:pStyle w:val="p-table"/>
              <w:jc w:val="right"/>
              <w:rPr>
                <w:sz w:val="17"/>
              </w:rPr>
            </w:pPr>
          </w:p>
        </w:tc>
        <w:tc>
          <w:tcPr>
            <w:tcW w:w="986" w:type="dxa"/>
            <w:tcMar>
              <w:left w:w="28" w:type="dxa"/>
              <w:right w:w="28" w:type="dxa"/>
            </w:tcMar>
          </w:tcPr>
          <w:p w:rsidR="002D4B1D" w:rsidP="00FF1578" w:rsidRDefault="002D4B1D" w14:paraId="28A7E289" w14:textId="77777777">
            <w:pPr>
              <w:pStyle w:val="p-table"/>
              <w:jc w:val="right"/>
              <w:rPr>
                <w:sz w:val="17"/>
              </w:rPr>
            </w:pPr>
          </w:p>
        </w:tc>
        <w:tc>
          <w:tcPr>
            <w:tcW w:w="986" w:type="dxa"/>
            <w:tcMar>
              <w:left w:w="28" w:type="dxa"/>
              <w:right w:w="28" w:type="dxa"/>
            </w:tcMar>
          </w:tcPr>
          <w:p w:rsidR="002D4B1D" w:rsidP="00FF1578" w:rsidRDefault="002D4B1D" w14:paraId="4BAA5A0A" w14:textId="77777777">
            <w:pPr>
              <w:pStyle w:val="p-table"/>
              <w:jc w:val="right"/>
              <w:rPr>
                <w:sz w:val="17"/>
              </w:rPr>
            </w:pPr>
          </w:p>
        </w:tc>
        <w:tc>
          <w:tcPr>
            <w:tcW w:w="991" w:type="dxa"/>
            <w:tcMar>
              <w:left w:w="28" w:type="dxa"/>
              <w:right w:w="28" w:type="dxa"/>
            </w:tcMar>
          </w:tcPr>
          <w:p w:rsidR="002D4B1D" w:rsidP="00FF1578" w:rsidRDefault="002D4B1D" w14:paraId="614D1B48" w14:textId="77777777">
            <w:pPr>
              <w:pStyle w:val="p-table"/>
              <w:jc w:val="right"/>
              <w:rPr>
                <w:sz w:val="17"/>
              </w:rPr>
            </w:pPr>
          </w:p>
        </w:tc>
      </w:tr>
      <w:tr w:rsidR="002D4B1D" w14:paraId="500F91FA" w14:textId="77777777">
        <w:tc>
          <w:tcPr>
            <w:tcW w:w="3773" w:type="dxa"/>
            <w:tcMar>
              <w:right w:w="28" w:type="dxa"/>
            </w:tcMar>
          </w:tcPr>
          <w:p w:rsidR="002D4B1D" w:rsidRDefault="004C1C78" w14:paraId="6D1B2ACE" w14:textId="77777777">
            <w:pPr>
              <w:pStyle w:val="p-table"/>
              <w:rPr>
                <w:i/>
                <w:sz w:val="17"/>
              </w:rPr>
            </w:pPr>
            <w:r>
              <w:rPr>
                <w:i/>
                <w:sz w:val="17"/>
              </w:rPr>
              <w:t>Intensiveringen</w:t>
            </w:r>
          </w:p>
        </w:tc>
        <w:tc>
          <w:tcPr>
            <w:tcW w:w="986" w:type="dxa"/>
            <w:tcMar>
              <w:left w:w="28" w:type="dxa"/>
              <w:right w:w="28" w:type="dxa"/>
            </w:tcMar>
          </w:tcPr>
          <w:p w:rsidR="002D4B1D" w:rsidP="00FF1578" w:rsidRDefault="004C1C78" w14:paraId="464617BF" w14:textId="77777777">
            <w:pPr>
              <w:pStyle w:val="p-table"/>
              <w:jc w:val="right"/>
              <w:rPr>
                <w:i/>
                <w:sz w:val="17"/>
              </w:rPr>
            </w:pPr>
            <w:r>
              <w:rPr>
                <w:i/>
                <w:sz w:val="17"/>
              </w:rPr>
              <w:t>6</w:t>
            </w:r>
          </w:p>
        </w:tc>
        <w:tc>
          <w:tcPr>
            <w:tcW w:w="986" w:type="dxa"/>
            <w:tcMar>
              <w:left w:w="28" w:type="dxa"/>
              <w:right w:w="28" w:type="dxa"/>
            </w:tcMar>
          </w:tcPr>
          <w:p w:rsidR="002D4B1D" w:rsidP="00FF1578" w:rsidRDefault="004C1C78" w14:paraId="0A09DE6B" w14:textId="77777777">
            <w:pPr>
              <w:pStyle w:val="p-table"/>
              <w:jc w:val="right"/>
              <w:rPr>
                <w:i/>
                <w:sz w:val="17"/>
              </w:rPr>
            </w:pPr>
            <w:r>
              <w:rPr>
                <w:i/>
                <w:sz w:val="17"/>
              </w:rPr>
              <w:t>9</w:t>
            </w:r>
          </w:p>
        </w:tc>
        <w:tc>
          <w:tcPr>
            <w:tcW w:w="986" w:type="dxa"/>
            <w:tcMar>
              <w:left w:w="28" w:type="dxa"/>
              <w:right w:w="28" w:type="dxa"/>
            </w:tcMar>
          </w:tcPr>
          <w:p w:rsidR="002D4B1D" w:rsidP="00FF1578" w:rsidRDefault="004C1C78" w14:paraId="37A67528" w14:textId="77777777">
            <w:pPr>
              <w:pStyle w:val="p-table"/>
              <w:jc w:val="right"/>
              <w:rPr>
                <w:i/>
                <w:sz w:val="17"/>
              </w:rPr>
            </w:pPr>
            <w:r>
              <w:rPr>
                <w:i/>
                <w:sz w:val="17"/>
              </w:rPr>
              <w:t>11</w:t>
            </w:r>
          </w:p>
        </w:tc>
        <w:tc>
          <w:tcPr>
            <w:tcW w:w="986" w:type="dxa"/>
            <w:tcMar>
              <w:left w:w="28" w:type="dxa"/>
              <w:right w:w="28" w:type="dxa"/>
            </w:tcMar>
          </w:tcPr>
          <w:p w:rsidR="002D4B1D" w:rsidP="00FF1578" w:rsidRDefault="004C1C78" w14:paraId="07E9418C" w14:textId="77777777">
            <w:pPr>
              <w:pStyle w:val="p-table"/>
              <w:jc w:val="right"/>
              <w:rPr>
                <w:i/>
                <w:sz w:val="17"/>
              </w:rPr>
            </w:pPr>
            <w:r>
              <w:rPr>
                <w:i/>
                <w:sz w:val="17"/>
              </w:rPr>
              <w:t>12</w:t>
            </w:r>
          </w:p>
        </w:tc>
        <w:tc>
          <w:tcPr>
            <w:tcW w:w="986" w:type="dxa"/>
            <w:tcMar>
              <w:left w:w="28" w:type="dxa"/>
              <w:right w:w="28" w:type="dxa"/>
            </w:tcMar>
          </w:tcPr>
          <w:p w:rsidR="002D4B1D" w:rsidP="00FF1578" w:rsidRDefault="004C1C78" w14:paraId="1A844C50" w14:textId="77777777">
            <w:pPr>
              <w:pStyle w:val="p-table"/>
              <w:jc w:val="right"/>
              <w:rPr>
                <w:i/>
                <w:sz w:val="17"/>
              </w:rPr>
            </w:pPr>
            <w:r>
              <w:rPr>
                <w:i/>
                <w:sz w:val="17"/>
              </w:rPr>
              <w:t>12</w:t>
            </w:r>
          </w:p>
        </w:tc>
        <w:tc>
          <w:tcPr>
            <w:tcW w:w="991" w:type="dxa"/>
            <w:tcMar>
              <w:left w:w="28" w:type="dxa"/>
              <w:right w:w="28" w:type="dxa"/>
            </w:tcMar>
          </w:tcPr>
          <w:p w:rsidR="002D4B1D" w:rsidP="00FF1578" w:rsidRDefault="004C1C78" w14:paraId="6070523B" w14:textId="77777777">
            <w:pPr>
              <w:pStyle w:val="p-table"/>
              <w:jc w:val="right"/>
              <w:rPr>
                <w:i/>
                <w:sz w:val="17"/>
              </w:rPr>
            </w:pPr>
            <w:r>
              <w:rPr>
                <w:i/>
                <w:sz w:val="17"/>
              </w:rPr>
              <w:t>12</w:t>
            </w:r>
          </w:p>
        </w:tc>
      </w:tr>
      <w:tr w:rsidR="002D4B1D" w14:paraId="0256B669" w14:textId="77777777">
        <w:tc>
          <w:tcPr>
            <w:tcW w:w="3773" w:type="dxa"/>
            <w:tcMar>
              <w:right w:w="28" w:type="dxa"/>
            </w:tcMar>
          </w:tcPr>
          <w:p w:rsidR="002D4B1D" w:rsidRDefault="004C1C78" w14:paraId="005FF6EC" w14:textId="77777777">
            <w:pPr>
              <w:pStyle w:val="p-table"/>
              <w:rPr>
                <w:sz w:val="17"/>
              </w:rPr>
            </w:pPr>
            <w:r>
              <w:rPr>
                <w:sz w:val="17"/>
              </w:rPr>
              <w:t>Raad van State - Herijking normtijden Algemene - en Omgevingskamer</w:t>
            </w:r>
          </w:p>
        </w:tc>
        <w:tc>
          <w:tcPr>
            <w:tcW w:w="986" w:type="dxa"/>
            <w:tcMar>
              <w:left w:w="28" w:type="dxa"/>
              <w:right w:w="28" w:type="dxa"/>
            </w:tcMar>
          </w:tcPr>
          <w:p w:rsidR="002D4B1D" w:rsidP="00FF1578" w:rsidRDefault="004C1C78" w14:paraId="7C9059B4" w14:textId="77777777">
            <w:pPr>
              <w:pStyle w:val="p-table"/>
              <w:jc w:val="right"/>
              <w:rPr>
                <w:sz w:val="17"/>
              </w:rPr>
            </w:pPr>
            <w:r>
              <w:rPr>
                <w:sz w:val="17"/>
              </w:rPr>
              <w:t>6</w:t>
            </w:r>
          </w:p>
        </w:tc>
        <w:tc>
          <w:tcPr>
            <w:tcW w:w="986" w:type="dxa"/>
            <w:tcMar>
              <w:left w:w="28" w:type="dxa"/>
              <w:right w:w="28" w:type="dxa"/>
            </w:tcMar>
          </w:tcPr>
          <w:p w:rsidR="002D4B1D" w:rsidP="00FF1578" w:rsidRDefault="004C1C78" w14:paraId="48CE4168" w14:textId="77777777">
            <w:pPr>
              <w:pStyle w:val="p-table"/>
              <w:jc w:val="right"/>
              <w:rPr>
                <w:sz w:val="17"/>
              </w:rPr>
            </w:pPr>
            <w:r>
              <w:rPr>
                <w:sz w:val="17"/>
              </w:rPr>
              <w:t>9</w:t>
            </w:r>
          </w:p>
        </w:tc>
        <w:tc>
          <w:tcPr>
            <w:tcW w:w="986" w:type="dxa"/>
            <w:tcMar>
              <w:left w:w="28" w:type="dxa"/>
              <w:right w:w="28" w:type="dxa"/>
            </w:tcMar>
          </w:tcPr>
          <w:p w:rsidR="002D4B1D" w:rsidP="00FF1578" w:rsidRDefault="004C1C78" w14:paraId="2BB0141D" w14:textId="77777777">
            <w:pPr>
              <w:pStyle w:val="p-table"/>
              <w:jc w:val="right"/>
              <w:rPr>
                <w:sz w:val="17"/>
              </w:rPr>
            </w:pPr>
            <w:r>
              <w:rPr>
                <w:sz w:val="17"/>
              </w:rPr>
              <w:t>11</w:t>
            </w:r>
          </w:p>
        </w:tc>
        <w:tc>
          <w:tcPr>
            <w:tcW w:w="986" w:type="dxa"/>
            <w:tcMar>
              <w:left w:w="28" w:type="dxa"/>
              <w:right w:w="28" w:type="dxa"/>
            </w:tcMar>
          </w:tcPr>
          <w:p w:rsidR="002D4B1D" w:rsidP="00FF1578" w:rsidRDefault="004C1C78" w14:paraId="1D007481" w14:textId="77777777">
            <w:pPr>
              <w:pStyle w:val="p-table"/>
              <w:jc w:val="right"/>
              <w:rPr>
                <w:sz w:val="17"/>
              </w:rPr>
            </w:pPr>
            <w:r>
              <w:rPr>
                <w:sz w:val="17"/>
              </w:rPr>
              <w:t>12</w:t>
            </w:r>
          </w:p>
        </w:tc>
        <w:tc>
          <w:tcPr>
            <w:tcW w:w="986" w:type="dxa"/>
            <w:tcMar>
              <w:left w:w="28" w:type="dxa"/>
              <w:right w:w="28" w:type="dxa"/>
            </w:tcMar>
          </w:tcPr>
          <w:p w:rsidR="002D4B1D" w:rsidP="00FF1578" w:rsidRDefault="004C1C78" w14:paraId="358235C8" w14:textId="77777777">
            <w:pPr>
              <w:pStyle w:val="p-table"/>
              <w:jc w:val="right"/>
              <w:rPr>
                <w:sz w:val="17"/>
              </w:rPr>
            </w:pPr>
            <w:r>
              <w:rPr>
                <w:sz w:val="17"/>
              </w:rPr>
              <w:t>12</w:t>
            </w:r>
          </w:p>
        </w:tc>
        <w:tc>
          <w:tcPr>
            <w:tcW w:w="991" w:type="dxa"/>
            <w:tcMar>
              <w:left w:w="28" w:type="dxa"/>
              <w:right w:w="28" w:type="dxa"/>
            </w:tcMar>
          </w:tcPr>
          <w:p w:rsidR="002D4B1D" w:rsidP="00FF1578" w:rsidRDefault="004C1C78" w14:paraId="5F5606FB" w14:textId="77777777">
            <w:pPr>
              <w:pStyle w:val="p-table"/>
              <w:jc w:val="right"/>
              <w:rPr>
                <w:sz w:val="17"/>
              </w:rPr>
            </w:pPr>
            <w:r>
              <w:rPr>
                <w:sz w:val="17"/>
              </w:rPr>
              <w:t>12</w:t>
            </w:r>
          </w:p>
        </w:tc>
      </w:tr>
      <w:tr w:rsidR="002D4B1D" w14:paraId="01AE1A93" w14:textId="77777777">
        <w:tc>
          <w:tcPr>
            <w:tcW w:w="3773" w:type="dxa"/>
            <w:tcMar>
              <w:right w:w="28" w:type="dxa"/>
            </w:tcMar>
          </w:tcPr>
          <w:p w:rsidR="002D4B1D" w:rsidRDefault="002D4B1D" w14:paraId="53A08AD9" w14:textId="77777777">
            <w:pPr>
              <w:pStyle w:val="p-table"/>
              <w:rPr>
                <w:sz w:val="17"/>
              </w:rPr>
            </w:pPr>
          </w:p>
        </w:tc>
        <w:tc>
          <w:tcPr>
            <w:tcW w:w="986" w:type="dxa"/>
            <w:tcMar>
              <w:left w:w="28" w:type="dxa"/>
              <w:right w:w="28" w:type="dxa"/>
            </w:tcMar>
          </w:tcPr>
          <w:p w:rsidR="002D4B1D" w:rsidP="00FF1578" w:rsidRDefault="002D4B1D" w14:paraId="50FB8338" w14:textId="77777777">
            <w:pPr>
              <w:pStyle w:val="p-table"/>
              <w:jc w:val="right"/>
              <w:rPr>
                <w:sz w:val="17"/>
              </w:rPr>
            </w:pPr>
          </w:p>
        </w:tc>
        <w:tc>
          <w:tcPr>
            <w:tcW w:w="986" w:type="dxa"/>
            <w:tcMar>
              <w:left w:w="28" w:type="dxa"/>
              <w:right w:w="28" w:type="dxa"/>
            </w:tcMar>
          </w:tcPr>
          <w:p w:rsidR="002D4B1D" w:rsidP="00FF1578" w:rsidRDefault="002D4B1D" w14:paraId="5BE5EAC3" w14:textId="77777777">
            <w:pPr>
              <w:pStyle w:val="p-table"/>
              <w:jc w:val="right"/>
              <w:rPr>
                <w:sz w:val="17"/>
              </w:rPr>
            </w:pPr>
          </w:p>
        </w:tc>
        <w:tc>
          <w:tcPr>
            <w:tcW w:w="986" w:type="dxa"/>
            <w:tcMar>
              <w:left w:w="28" w:type="dxa"/>
              <w:right w:w="28" w:type="dxa"/>
            </w:tcMar>
          </w:tcPr>
          <w:p w:rsidR="002D4B1D" w:rsidP="00FF1578" w:rsidRDefault="002D4B1D" w14:paraId="1E6C1881" w14:textId="77777777">
            <w:pPr>
              <w:pStyle w:val="p-table"/>
              <w:jc w:val="right"/>
              <w:rPr>
                <w:sz w:val="17"/>
              </w:rPr>
            </w:pPr>
          </w:p>
        </w:tc>
        <w:tc>
          <w:tcPr>
            <w:tcW w:w="986" w:type="dxa"/>
            <w:tcMar>
              <w:left w:w="28" w:type="dxa"/>
              <w:right w:w="28" w:type="dxa"/>
            </w:tcMar>
          </w:tcPr>
          <w:p w:rsidR="002D4B1D" w:rsidP="00FF1578" w:rsidRDefault="002D4B1D" w14:paraId="33F4C24A" w14:textId="77777777">
            <w:pPr>
              <w:pStyle w:val="p-table"/>
              <w:jc w:val="right"/>
              <w:rPr>
                <w:sz w:val="17"/>
              </w:rPr>
            </w:pPr>
          </w:p>
        </w:tc>
        <w:tc>
          <w:tcPr>
            <w:tcW w:w="986" w:type="dxa"/>
            <w:tcMar>
              <w:left w:w="28" w:type="dxa"/>
              <w:right w:w="28" w:type="dxa"/>
            </w:tcMar>
          </w:tcPr>
          <w:p w:rsidR="002D4B1D" w:rsidP="00FF1578" w:rsidRDefault="002D4B1D" w14:paraId="4FCE57EA" w14:textId="77777777">
            <w:pPr>
              <w:pStyle w:val="p-table"/>
              <w:jc w:val="right"/>
              <w:rPr>
                <w:sz w:val="17"/>
              </w:rPr>
            </w:pPr>
          </w:p>
        </w:tc>
        <w:tc>
          <w:tcPr>
            <w:tcW w:w="991" w:type="dxa"/>
            <w:tcMar>
              <w:left w:w="28" w:type="dxa"/>
              <w:right w:w="28" w:type="dxa"/>
            </w:tcMar>
          </w:tcPr>
          <w:p w:rsidR="002D4B1D" w:rsidP="00FF1578" w:rsidRDefault="002D4B1D" w14:paraId="3A0F8D57" w14:textId="77777777">
            <w:pPr>
              <w:pStyle w:val="p-table"/>
              <w:jc w:val="right"/>
              <w:rPr>
                <w:sz w:val="17"/>
              </w:rPr>
            </w:pPr>
          </w:p>
        </w:tc>
      </w:tr>
      <w:tr w:rsidR="002D4B1D" w14:paraId="07BCA374" w14:textId="77777777">
        <w:tc>
          <w:tcPr>
            <w:tcW w:w="3773" w:type="dxa"/>
            <w:tcMar>
              <w:right w:w="28" w:type="dxa"/>
            </w:tcMar>
          </w:tcPr>
          <w:p w:rsidR="002D4B1D" w:rsidRDefault="004C1C78" w14:paraId="0F3E3653" w14:textId="77777777">
            <w:pPr>
              <w:pStyle w:val="p-table"/>
              <w:rPr>
                <w:i/>
                <w:sz w:val="17"/>
              </w:rPr>
            </w:pPr>
            <w:r>
              <w:rPr>
                <w:i/>
                <w:sz w:val="17"/>
              </w:rPr>
              <w:t>Kasschuiven</w:t>
            </w:r>
          </w:p>
        </w:tc>
        <w:tc>
          <w:tcPr>
            <w:tcW w:w="986" w:type="dxa"/>
            <w:tcMar>
              <w:left w:w="28" w:type="dxa"/>
              <w:right w:w="28" w:type="dxa"/>
            </w:tcMar>
          </w:tcPr>
          <w:p w:rsidR="002D4B1D" w:rsidP="00FF1578" w:rsidRDefault="004C1C78" w14:paraId="60B6B51E" w14:textId="77777777">
            <w:pPr>
              <w:pStyle w:val="p-table"/>
              <w:jc w:val="right"/>
              <w:rPr>
                <w:i/>
                <w:sz w:val="17"/>
              </w:rPr>
            </w:pPr>
            <w:r>
              <w:rPr>
                <w:i/>
                <w:sz w:val="17"/>
              </w:rPr>
              <w:t>‒</w:t>
            </w:r>
            <w:r>
              <w:rPr>
                <w:i/>
                <w:sz w:val="17"/>
              </w:rPr>
              <w:t xml:space="preserve"> 2</w:t>
            </w:r>
          </w:p>
        </w:tc>
        <w:tc>
          <w:tcPr>
            <w:tcW w:w="986" w:type="dxa"/>
            <w:tcMar>
              <w:left w:w="28" w:type="dxa"/>
              <w:right w:w="28" w:type="dxa"/>
            </w:tcMar>
          </w:tcPr>
          <w:p w:rsidR="002D4B1D" w:rsidP="00FF1578" w:rsidRDefault="004C1C78" w14:paraId="5C4F1BC2" w14:textId="77777777">
            <w:pPr>
              <w:pStyle w:val="p-table"/>
              <w:jc w:val="right"/>
              <w:rPr>
                <w:i/>
                <w:sz w:val="17"/>
              </w:rPr>
            </w:pPr>
            <w:r>
              <w:rPr>
                <w:i/>
                <w:sz w:val="17"/>
              </w:rPr>
              <w:t>2</w:t>
            </w:r>
          </w:p>
        </w:tc>
        <w:tc>
          <w:tcPr>
            <w:tcW w:w="986" w:type="dxa"/>
            <w:tcMar>
              <w:left w:w="28" w:type="dxa"/>
              <w:right w:w="28" w:type="dxa"/>
            </w:tcMar>
          </w:tcPr>
          <w:p w:rsidR="002D4B1D" w:rsidP="00FF1578" w:rsidRDefault="002D4B1D" w14:paraId="61E8D5D7" w14:textId="77777777">
            <w:pPr>
              <w:pStyle w:val="p-table"/>
              <w:jc w:val="right"/>
              <w:rPr>
                <w:sz w:val="17"/>
              </w:rPr>
            </w:pPr>
          </w:p>
        </w:tc>
        <w:tc>
          <w:tcPr>
            <w:tcW w:w="986" w:type="dxa"/>
            <w:tcMar>
              <w:left w:w="28" w:type="dxa"/>
              <w:right w:w="28" w:type="dxa"/>
            </w:tcMar>
          </w:tcPr>
          <w:p w:rsidR="002D4B1D" w:rsidP="00FF1578" w:rsidRDefault="002D4B1D" w14:paraId="3C607651" w14:textId="77777777">
            <w:pPr>
              <w:pStyle w:val="p-table"/>
              <w:jc w:val="right"/>
              <w:rPr>
                <w:sz w:val="17"/>
              </w:rPr>
            </w:pPr>
          </w:p>
        </w:tc>
        <w:tc>
          <w:tcPr>
            <w:tcW w:w="986" w:type="dxa"/>
            <w:tcMar>
              <w:left w:w="28" w:type="dxa"/>
              <w:right w:w="28" w:type="dxa"/>
            </w:tcMar>
          </w:tcPr>
          <w:p w:rsidR="002D4B1D" w:rsidP="00FF1578" w:rsidRDefault="002D4B1D" w14:paraId="5BA7D9C4" w14:textId="77777777">
            <w:pPr>
              <w:pStyle w:val="p-table"/>
              <w:jc w:val="right"/>
              <w:rPr>
                <w:sz w:val="17"/>
              </w:rPr>
            </w:pPr>
          </w:p>
        </w:tc>
        <w:tc>
          <w:tcPr>
            <w:tcW w:w="991" w:type="dxa"/>
            <w:tcMar>
              <w:left w:w="28" w:type="dxa"/>
              <w:right w:w="28" w:type="dxa"/>
            </w:tcMar>
          </w:tcPr>
          <w:p w:rsidR="002D4B1D" w:rsidP="00FF1578" w:rsidRDefault="002D4B1D" w14:paraId="515A13F6" w14:textId="77777777">
            <w:pPr>
              <w:pStyle w:val="p-table"/>
              <w:jc w:val="right"/>
              <w:rPr>
                <w:sz w:val="17"/>
              </w:rPr>
            </w:pPr>
          </w:p>
        </w:tc>
      </w:tr>
      <w:tr w:rsidR="002D4B1D" w14:paraId="3CA77E67" w14:textId="77777777">
        <w:tc>
          <w:tcPr>
            <w:tcW w:w="3773" w:type="dxa"/>
            <w:tcMar>
              <w:right w:w="28" w:type="dxa"/>
            </w:tcMar>
          </w:tcPr>
          <w:p w:rsidR="002D4B1D" w:rsidRDefault="004C1C78" w14:paraId="6AD75FDF" w14:textId="77777777">
            <w:pPr>
              <w:pStyle w:val="p-table"/>
              <w:rPr>
                <w:sz w:val="17"/>
              </w:rPr>
            </w:pPr>
            <w:r>
              <w:rPr>
                <w:sz w:val="17"/>
              </w:rPr>
              <w:t>Tijdelijke huisvesting Algemene Rekenkamer</w:t>
            </w:r>
          </w:p>
        </w:tc>
        <w:tc>
          <w:tcPr>
            <w:tcW w:w="986" w:type="dxa"/>
            <w:tcMar>
              <w:left w:w="28" w:type="dxa"/>
              <w:right w:w="28" w:type="dxa"/>
            </w:tcMar>
          </w:tcPr>
          <w:p w:rsidR="002D4B1D" w:rsidP="00FF1578" w:rsidRDefault="004C1C78" w14:paraId="6385D9D5"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FF1578" w:rsidRDefault="004C1C78" w14:paraId="2102A8E8" w14:textId="77777777">
            <w:pPr>
              <w:pStyle w:val="p-table"/>
              <w:jc w:val="right"/>
              <w:rPr>
                <w:sz w:val="17"/>
              </w:rPr>
            </w:pPr>
            <w:r>
              <w:rPr>
                <w:sz w:val="17"/>
              </w:rPr>
              <w:t>2</w:t>
            </w:r>
          </w:p>
        </w:tc>
        <w:tc>
          <w:tcPr>
            <w:tcW w:w="986" w:type="dxa"/>
            <w:tcMar>
              <w:left w:w="28" w:type="dxa"/>
              <w:right w:w="28" w:type="dxa"/>
            </w:tcMar>
          </w:tcPr>
          <w:p w:rsidR="002D4B1D" w:rsidP="00FF1578" w:rsidRDefault="002D4B1D" w14:paraId="7E168EAA" w14:textId="77777777">
            <w:pPr>
              <w:pStyle w:val="p-table"/>
              <w:jc w:val="right"/>
              <w:rPr>
                <w:sz w:val="17"/>
              </w:rPr>
            </w:pPr>
          </w:p>
        </w:tc>
        <w:tc>
          <w:tcPr>
            <w:tcW w:w="986" w:type="dxa"/>
            <w:tcMar>
              <w:left w:w="28" w:type="dxa"/>
              <w:right w:w="28" w:type="dxa"/>
            </w:tcMar>
          </w:tcPr>
          <w:p w:rsidR="002D4B1D" w:rsidP="00FF1578" w:rsidRDefault="002D4B1D" w14:paraId="426C0D6A" w14:textId="77777777">
            <w:pPr>
              <w:pStyle w:val="p-table"/>
              <w:jc w:val="right"/>
              <w:rPr>
                <w:sz w:val="17"/>
              </w:rPr>
            </w:pPr>
          </w:p>
        </w:tc>
        <w:tc>
          <w:tcPr>
            <w:tcW w:w="986" w:type="dxa"/>
            <w:tcMar>
              <w:left w:w="28" w:type="dxa"/>
              <w:right w:w="28" w:type="dxa"/>
            </w:tcMar>
          </w:tcPr>
          <w:p w:rsidR="002D4B1D" w:rsidP="00FF1578" w:rsidRDefault="002D4B1D" w14:paraId="464B6683" w14:textId="77777777">
            <w:pPr>
              <w:pStyle w:val="p-table"/>
              <w:jc w:val="right"/>
              <w:rPr>
                <w:sz w:val="17"/>
              </w:rPr>
            </w:pPr>
          </w:p>
        </w:tc>
        <w:tc>
          <w:tcPr>
            <w:tcW w:w="991" w:type="dxa"/>
            <w:tcMar>
              <w:left w:w="28" w:type="dxa"/>
              <w:right w:w="28" w:type="dxa"/>
            </w:tcMar>
          </w:tcPr>
          <w:p w:rsidR="002D4B1D" w:rsidP="00FF1578" w:rsidRDefault="002D4B1D" w14:paraId="55A8829C" w14:textId="77777777">
            <w:pPr>
              <w:pStyle w:val="p-table"/>
              <w:jc w:val="right"/>
              <w:rPr>
                <w:sz w:val="17"/>
              </w:rPr>
            </w:pPr>
          </w:p>
        </w:tc>
      </w:tr>
      <w:tr w:rsidR="002D4B1D" w14:paraId="48DC9EF3" w14:textId="77777777">
        <w:tc>
          <w:tcPr>
            <w:tcW w:w="3773" w:type="dxa"/>
            <w:tcMar>
              <w:right w:w="28" w:type="dxa"/>
            </w:tcMar>
          </w:tcPr>
          <w:p w:rsidR="002D4B1D" w:rsidRDefault="002D4B1D" w14:paraId="00A90632" w14:textId="77777777">
            <w:pPr>
              <w:pStyle w:val="p-table"/>
              <w:rPr>
                <w:sz w:val="17"/>
              </w:rPr>
            </w:pPr>
          </w:p>
        </w:tc>
        <w:tc>
          <w:tcPr>
            <w:tcW w:w="986" w:type="dxa"/>
            <w:tcMar>
              <w:left w:w="28" w:type="dxa"/>
              <w:right w:w="28" w:type="dxa"/>
            </w:tcMar>
          </w:tcPr>
          <w:p w:rsidR="002D4B1D" w:rsidP="00FF1578" w:rsidRDefault="002D4B1D" w14:paraId="6F5F584B" w14:textId="77777777">
            <w:pPr>
              <w:pStyle w:val="p-table"/>
              <w:jc w:val="right"/>
              <w:rPr>
                <w:sz w:val="17"/>
              </w:rPr>
            </w:pPr>
          </w:p>
        </w:tc>
        <w:tc>
          <w:tcPr>
            <w:tcW w:w="986" w:type="dxa"/>
            <w:tcMar>
              <w:left w:w="28" w:type="dxa"/>
              <w:right w:w="28" w:type="dxa"/>
            </w:tcMar>
          </w:tcPr>
          <w:p w:rsidR="002D4B1D" w:rsidP="00FF1578" w:rsidRDefault="002D4B1D" w14:paraId="37CB34ED" w14:textId="77777777">
            <w:pPr>
              <w:pStyle w:val="p-table"/>
              <w:jc w:val="right"/>
              <w:rPr>
                <w:sz w:val="17"/>
              </w:rPr>
            </w:pPr>
          </w:p>
        </w:tc>
        <w:tc>
          <w:tcPr>
            <w:tcW w:w="986" w:type="dxa"/>
            <w:tcMar>
              <w:left w:w="28" w:type="dxa"/>
              <w:right w:w="28" w:type="dxa"/>
            </w:tcMar>
          </w:tcPr>
          <w:p w:rsidR="002D4B1D" w:rsidP="00FF1578" w:rsidRDefault="002D4B1D" w14:paraId="09BA3AE6" w14:textId="77777777">
            <w:pPr>
              <w:pStyle w:val="p-table"/>
              <w:jc w:val="right"/>
              <w:rPr>
                <w:sz w:val="17"/>
              </w:rPr>
            </w:pPr>
          </w:p>
        </w:tc>
        <w:tc>
          <w:tcPr>
            <w:tcW w:w="986" w:type="dxa"/>
            <w:tcMar>
              <w:left w:w="28" w:type="dxa"/>
              <w:right w:w="28" w:type="dxa"/>
            </w:tcMar>
          </w:tcPr>
          <w:p w:rsidR="002D4B1D" w:rsidP="00FF1578" w:rsidRDefault="002D4B1D" w14:paraId="48723204" w14:textId="77777777">
            <w:pPr>
              <w:pStyle w:val="p-table"/>
              <w:jc w:val="right"/>
              <w:rPr>
                <w:sz w:val="17"/>
              </w:rPr>
            </w:pPr>
          </w:p>
        </w:tc>
        <w:tc>
          <w:tcPr>
            <w:tcW w:w="986" w:type="dxa"/>
            <w:tcMar>
              <w:left w:w="28" w:type="dxa"/>
              <w:right w:w="28" w:type="dxa"/>
            </w:tcMar>
          </w:tcPr>
          <w:p w:rsidR="002D4B1D" w:rsidP="00FF1578" w:rsidRDefault="002D4B1D" w14:paraId="5FF5A096" w14:textId="77777777">
            <w:pPr>
              <w:pStyle w:val="p-table"/>
              <w:jc w:val="right"/>
              <w:rPr>
                <w:sz w:val="17"/>
              </w:rPr>
            </w:pPr>
          </w:p>
        </w:tc>
        <w:tc>
          <w:tcPr>
            <w:tcW w:w="991" w:type="dxa"/>
            <w:tcMar>
              <w:left w:w="28" w:type="dxa"/>
              <w:right w:w="28" w:type="dxa"/>
            </w:tcMar>
          </w:tcPr>
          <w:p w:rsidR="002D4B1D" w:rsidP="00FF1578" w:rsidRDefault="002D4B1D" w14:paraId="6D1E923A" w14:textId="77777777">
            <w:pPr>
              <w:pStyle w:val="p-table"/>
              <w:jc w:val="right"/>
              <w:rPr>
                <w:sz w:val="17"/>
              </w:rPr>
            </w:pPr>
          </w:p>
        </w:tc>
      </w:tr>
      <w:tr w:rsidR="002D4B1D" w14:paraId="6619F8CA" w14:textId="77777777">
        <w:tc>
          <w:tcPr>
            <w:tcW w:w="3773" w:type="dxa"/>
            <w:tcMar>
              <w:right w:w="28" w:type="dxa"/>
            </w:tcMar>
          </w:tcPr>
          <w:p w:rsidR="002D4B1D" w:rsidRDefault="004C1C78" w14:paraId="52CAAF10" w14:textId="77777777">
            <w:pPr>
              <w:pStyle w:val="p-table"/>
              <w:rPr>
                <w:i/>
                <w:sz w:val="17"/>
              </w:rPr>
            </w:pPr>
            <w:r>
              <w:rPr>
                <w:i/>
                <w:sz w:val="17"/>
              </w:rPr>
              <w:t>Overboekingen met andere begrotingen</w:t>
            </w:r>
          </w:p>
        </w:tc>
        <w:tc>
          <w:tcPr>
            <w:tcW w:w="986" w:type="dxa"/>
            <w:tcMar>
              <w:left w:w="28" w:type="dxa"/>
              <w:right w:w="28" w:type="dxa"/>
            </w:tcMar>
          </w:tcPr>
          <w:p w:rsidR="002D4B1D" w:rsidP="00FF1578" w:rsidRDefault="004C1C78" w14:paraId="44AACA09" w14:textId="77777777">
            <w:pPr>
              <w:pStyle w:val="p-table"/>
              <w:jc w:val="right"/>
              <w:rPr>
                <w:i/>
                <w:sz w:val="17"/>
              </w:rPr>
            </w:pPr>
            <w:r>
              <w:rPr>
                <w:i/>
                <w:sz w:val="17"/>
              </w:rPr>
              <w:t>3</w:t>
            </w:r>
          </w:p>
        </w:tc>
        <w:tc>
          <w:tcPr>
            <w:tcW w:w="986" w:type="dxa"/>
            <w:tcMar>
              <w:left w:w="28" w:type="dxa"/>
              <w:right w:w="28" w:type="dxa"/>
            </w:tcMar>
          </w:tcPr>
          <w:p w:rsidR="002D4B1D" w:rsidP="00FF1578" w:rsidRDefault="002D4B1D" w14:paraId="67159136" w14:textId="77777777">
            <w:pPr>
              <w:pStyle w:val="p-table"/>
              <w:jc w:val="right"/>
              <w:rPr>
                <w:sz w:val="17"/>
              </w:rPr>
            </w:pPr>
          </w:p>
        </w:tc>
        <w:tc>
          <w:tcPr>
            <w:tcW w:w="986" w:type="dxa"/>
            <w:tcMar>
              <w:left w:w="28" w:type="dxa"/>
              <w:right w:w="28" w:type="dxa"/>
            </w:tcMar>
          </w:tcPr>
          <w:p w:rsidR="002D4B1D" w:rsidP="00FF1578" w:rsidRDefault="002D4B1D" w14:paraId="4170AB92" w14:textId="77777777">
            <w:pPr>
              <w:pStyle w:val="p-table"/>
              <w:jc w:val="right"/>
              <w:rPr>
                <w:sz w:val="17"/>
              </w:rPr>
            </w:pPr>
          </w:p>
        </w:tc>
        <w:tc>
          <w:tcPr>
            <w:tcW w:w="986" w:type="dxa"/>
            <w:tcMar>
              <w:left w:w="28" w:type="dxa"/>
              <w:right w:w="28" w:type="dxa"/>
            </w:tcMar>
          </w:tcPr>
          <w:p w:rsidR="002D4B1D" w:rsidP="00FF1578" w:rsidRDefault="002D4B1D" w14:paraId="1A72C98C" w14:textId="77777777">
            <w:pPr>
              <w:pStyle w:val="p-table"/>
              <w:jc w:val="right"/>
              <w:rPr>
                <w:sz w:val="17"/>
              </w:rPr>
            </w:pPr>
          </w:p>
        </w:tc>
        <w:tc>
          <w:tcPr>
            <w:tcW w:w="986" w:type="dxa"/>
            <w:tcMar>
              <w:left w:w="28" w:type="dxa"/>
              <w:right w:w="28" w:type="dxa"/>
            </w:tcMar>
          </w:tcPr>
          <w:p w:rsidR="002D4B1D" w:rsidP="00FF1578" w:rsidRDefault="002D4B1D" w14:paraId="40AABA9A" w14:textId="77777777">
            <w:pPr>
              <w:pStyle w:val="p-table"/>
              <w:jc w:val="right"/>
              <w:rPr>
                <w:sz w:val="17"/>
              </w:rPr>
            </w:pPr>
          </w:p>
        </w:tc>
        <w:tc>
          <w:tcPr>
            <w:tcW w:w="991" w:type="dxa"/>
            <w:tcMar>
              <w:left w:w="28" w:type="dxa"/>
              <w:right w:w="28" w:type="dxa"/>
            </w:tcMar>
          </w:tcPr>
          <w:p w:rsidR="002D4B1D" w:rsidP="00FF1578" w:rsidRDefault="002D4B1D" w14:paraId="70C58F5E" w14:textId="77777777">
            <w:pPr>
              <w:pStyle w:val="p-table"/>
              <w:jc w:val="right"/>
              <w:rPr>
                <w:sz w:val="17"/>
              </w:rPr>
            </w:pPr>
          </w:p>
        </w:tc>
      </w:tr>
      <w:tr w:rsidR="002D4B1D" w14:paraId="50858E8D" w14:textId="77777777">
        <w:tc>
          <w:tcPr>
            <w:tcW w:w="3773" w:type="dxa"/>
            <w:tcMar>
              <w:right w:w="28" w:type="dxa"/>
            </w:tcMar>
          </w:tcPr>
          <w:p w:rsidR="002D4B1D" w:rsidRDefault="004C1C78" w14:paraId="0D6A501A" w14:textId="77777777">
            <w:pPr>
              <w:pStyle w:val="p-table"/>
              <w:rPr>
                <w:sz w:val="17"/>
              </w:rPr>
            </w:pPr>
            <w:r>
              <w:rPr>
                <w:sz w:val="17"/>
              </w:rPr>
              <w:t>Transitie Kiesraad</w:t>
            </w:r>
          </w:p>
        </w:tc>
        <w:tc>
          <w:tcPr>
            <w:tcW w:w="986" w:type="dxa"/>
            <w:tcMar>
              <w:left w:w="28" w:type="dxa"/>
              <w:right w:w="28" w:type="dxa"/>
            </w:tcMar>
          </w:tcPr>
          <w:p w:rsidR="002D4B1D" w:rsidP="00FF1578" w:rsidRDefault="004C1C78" w14:paraId="428FAC71" w14:textId="77777777">
            <w:pPr>
              <w:pStyle w:val="p-table"/>
              <w:jc w:val="right"/>
              <w:rPr>
                <w:sz w:val="17"/>
              </w:rPr>
            </w:pPr>
            <w:r>
              <w:rPr>
                <w:sz w:val="17"/>
              </w:rPr>
              <w:t>2</w:t>
            </w:r>
          </w:p>
        </w:tc>
        <w:tc>
          <w:tcPr>
            <w:tcW w:w="986" w:type="dxa"/>
            <w:tcMar>
              <w:left w:w="28" w:type="dxa"/>
              <w:right w:w="28" w:type="dxa"/>
            </w:tcMar>
          </w:tcPr>
          <w:p w:rsidR="002D4B1D" w:rsidP="00FF1578" w:rsidRDefault="002D4B1D" w14:paraId="1CD75155" w14:textId="77777777">
            <w:pPr>
              <w:pStyle w:val="p-table"/>
              <w:jc w:val="right"/>
              <w:rPr>
                <w:sz w:val="17"/>
              </w:rPr>
            </w:pPr>
          </w:p>
        </w:tc>
        <w:tc>
          <w:tcPr>
            <w:tcW w:w="986" w:type="dxa"/>
            <w:tcMar>
              <w:left w:w="28" w:type="dxa"/>
              <w:right w:w="28" w:type="dxa"/>
            </w:tcMar>
          </w:tcPr>
          <w:p w:rsidR="002D4B1D" w:rsidP="00FF1578" w:rsidRDefault="002D4B1D" w14:paraId="0B57DB09" w14:textId="77777777">
            <w:pPr>
              <w:pStyle w:val="p-table"/>
              <w:jc w:val="right"/>
              <w:rPr>
                <w:sz w:val="17"/>
              </w:rPr>
            </w:pPr>
          </w:p>
        </w:tc>
        <w:tc>
          <w:tcPr>
            <w:tcW w:w="986" w:type="dxa"/>
            <w:tcMar>
              <w:left w:w="28" w:type="dxa"/>
              <w:right w:w="28" w:type="dxa"/>
            </w:tcMar>
          </w:tcPr>
          <w:p w:rsidR="002D4B1D" w:rsidP="00FF1578" w:rsidRDefault="002D4B1D" w14:paraId="447AA1BD" w14:textId="77777777">
            <w:pPr>
              <w:pStyle w:val="p-table"/>
              <w:jc w:val="right"/>
              <w:rPr>
                <w:sz w:val="17"/>
              </w:rPr>
            </w:pPr>
          </w:p>
        </w:tc>
        <w:tc>
          <w:tcPr>
            <w:tcW w:w="986" w:type="dxa"/>
            <w:tcMar>
              <w:left w:w="28" w:type="dxa"/>
              <w:right w:w="28" w:type="dxa"/>
            </w:tcMar>
          </w:tcPr>
          <w:p w:rsidR="002D4B1D" w:rsidP="00FF1578" w:rsidRDefault="002D4B1D" w14:paraId="2F9BB5B7" w14:textId="77777777">
            <w:pPr>
              <w:pStyle w:val="p-table"/>
              <w:jc w:val="right"/>
              <w:rPr>
                <w:sz w:val="17"/>
              </w:rPr>
            </w:pPr>
          </w:p>
        </w:tc>
        <w:tc>
          <w:tcPr>
            <w:tcW w:w="991" w:type="dxa"/>
            <w:tcMar>
              <w:left w:w="28" w:type="dxa"/>
              <w:right w:w="28" w:type="dxa"/>
            </w:tcMar>
          </w:tcPr>
          <w:p w:rsidR="002D4B1D" w:rsidP="00FF1578" w:rsidRDefault="002D4B1D" w14:paraId="0396F019" w14:textId="77777777">
            <w:pPr>
              <w:pStyle w:val="p-table"/>
              <w:jc w:val="right"/>
              <w:rPr>
                <w:sz w:val="17"/>
              </w:rPr>
            </w:pPr>
          </w:p>
        </w:tc>
      </w:tr>
      <w:tr w:rsidR="002D4B1D" w14:paraId="3F11FC57" w14:textId="77777777">
        <w:tc>
          <w:tcPr>
            <w:tcW w:w="3773" w:type="dxa"/>
            <w:tcMar>
              <w:right w:w="28" w:type="dxa"/>
            </w:tcMar>
          </w:tcPr>
          <w:p w:rsidR="002D4B1D" w:rsidRDefault="004C1C78" w14:paraId="2EBA9C27" w14:textId="77777777">
            <w:pPr>
              <w:pStyle w:val="p-table"/>
              <w:rPr>
                <w:sz w:val="17"/>
              </w:rPr>
            </w:pPr>
            <w:r>
              <w:rPr>
                <w:sz w:val="17"/>
              </w:rPr>
              <w:t>Staatscommissie Rechtstaat</w:t>
            </w:r>
          </w:p>
        </w:tc>
        <w:tc>
          <w:tcPr>
            <w:tcW w:w="986" w:type="dxa"/>
            <w:tcMar>
              <w:left w:w="28" w:type="dxa"/>
              <w:right w:w="28" w:type="dxa"/>
            </w:tcMar>
          </w:tcPr>
          <w:p w:rsidR="002D4B1D" w:rsidP="00FF1578" w:rsidRDefault="004C1C78" w14:paraId="48055158" w14:textId="77777777">
            <w:pPr>
              <w:pStyle w:val="p-table"/>
              <w:jc w:val="right"/>
              <w:rPr>
                <w:sz w:val="17"/>
              </w:rPr>
            </w:pPr>
            <w:r>
              <w:rPr>
                <w:sz w:val="17"/>
              </w:rPr>
              <w:t>1</w:t>
            </w:r>
          </w:p>
        </w:tc>
        <w:tc>
          <w:tcPr>
            <w:tcW w:w="986" w:type="dxa"/>
            <w:tcMar>
              <w:left w:w="28" w:type="dxa"/>
              <w:right w:w="28" w:type="dxa"/>
            </w:tcMar>
          </w:tcPr>
          <w:p w:rsidR="002D4B1D" w:rsidP="00FF1578" w:rsidRDefault="002D4B1D" w14:paraId="0F0E7A42" w14:textId="77777777">
            <w:pPr>
              <w:pStyle w:val="p-table"/>
              <w:jc w:val="right"/>
              <w:rPr>
                <w:sz w:val="17"/>
              </w:rPr>
            </w:pPr>
          </w:p>
        </w:tc>
        <w:tc>
          <w:tcPr>
            <w:tcW w:w="986" w:type="dxa"/>
            <w:tcMar>
              <w:left w:w="28" w:type="dxa"/>
              <w:right w:w="28" w:type="dxa"/>
            </w:tcMar>
          </w:tcPr>
          <w:p w:rsidR="002D4B1D" w:rsidP="00FF1578" w:rsidRDefault="002D4B1D" w14:paraId="3974EEEC" w14:textId="77777777">
            <w:pPr>
              <w:pStyle w:val="p-table"/>
              <w:jc w:val="right"/>
              <w:rPr>
                <w:sz w:val="17"/>
              </w:rPr>
            </w:pPr>
          </w:p>
        </w:tc>
        <w:tc>
          <w:tcPr>
            <w:tcW w:w="986" w:type="dxa"/>
            <w:tcMar>
              <w:left w:w="28" w:type="dxa"/>
              <w:right w:w="28" w:type="dxa"/>
            </w:tcMar>
          </w:tcPr>
          <w:p w:rsidR="002D4B1D" w:rsidP="00FF1578" w:rsidRDefault="002D4B1D" w14:paraId="55FEAF5F" w14:textId="77777777">
            <w:pPr>
              <w:pStyle w:val="p-table"/>
              <w:jc w:val="right"/>
              <w:rPr>
                <w:sz w:val="17"/>
              </w:rPr>
            </w:pPr>
          </w:p>
        </w:tc>
        <w:tc>
          <w:tcPr>
            <w:tcW w:w="986" w:type="dxa"/>
            <w:tcMar>
              <w:left w:w="28" w:type="dxa"/>
              <w:right w:w="28" w:type="dxa"/>
            </w:tcMar>
          </w:tcPr>
          <w:p w:rsidR="002D4B1D" w:rsidP="00FF1578" w:rsidRDefault="002D4B1D" w14:paraId="269AAEF9" w14:textId="77777777">
            <w:pPr>
              <w:pStyle w:val="p-table"/>
              <w:jc w:val="right"/>
              <w:rPr>
                <w:sz w:val="17"/>
              </w:rPr>
            </w:pPr>
          </w:p>
        </w:tc>
        <w:tc>
          <w:tcPr>
            <w:tcW w:w="991" w:type="dxa"/>
            <w:tcMar>
              <w:left w:w="28" w:type="dxa"/>
              <w:right w:w="28" w:type="dxa"/>
            </w:tcMar>
          </w:tcPr>
          <w:p w:rsidR="002D4B1D" w:rsidP="00FF1578" w:rsidRDefault="002D4B1D" w14:paraId="173749AC" w14:textId="77777777">
            <w:pPr>
              <w:pStyle w:val="p-table"/>
              <w:jc w:val="right"/>
              <w:rPr>
                <w:sz w:val="17"/>
              </w:rPr>
            </w:pPr>
          </w:p>
        </w:tc>
      </w:tr>
      <w:tr w:rsidR="002D4B1D" w14:paraId="604E4236" w14:textId="77777777">
        <w:tc>
          <w:tcPr>
            <w:tcW w:w="3773" w:type="dxa"/>
            <w:tcMar>
              <w:right w:w="28" w:type="dxa"/>
            </w:tcMar>
          </w:tcPr>
          <w:p w:rsidR="002D4B1D" w:rsidRDefault="002D4B1D" w14:paraId="300A5991" w14:textId="77777777">
            <w:pPr>
              <w:pStyle w:val="p-table"/>
              <w:rPr>
                <w:sz w:val="17"/>
              </w:rPr>
            </w:pPr>
          </w:p>
        </w:tc>
        <w:tc>
          <w:tcPr>
            <w:tcW w:w="986" w:type="dxa"/>
            <w:tcMar>
              <w:left w:w="28" w:type="dxa"/>
              <w:right w:w="28" w:type="dxa"/>
            </w:tcMar>
          </w:tcPr>
          <w:p w:rsidR="002D4B1D" w:rsidP="00FF1578" w:rsidRDefault="002D4B1D" w14:paraId="181ADFDA" w14:textId="77777777">
            <w:pPr>
              <w:pStyle w:val="p-table"/>
              <w:jc w:val="right"/>
              <w:rPr>
                <w:sz w:val="17"/>
              </w:rPr>
            </w:pPr>
          </w:p>
        </w:tc>
        <w:tc>
          <w:tcPr>
            <w:tcW w:w="986" w:type="dxa"/>
            <w:tcMar>
              <w:left w:w="28" w:type="dxa"/>
              <w:right w:w="28" w:type="dxa"/>
            </w:tcMar>
          </w:tcPr>
          <w:p w:rsidR="002D4B1D" w:rsidP="00FF1578" w:rsidRDefault="002D4B1D" w14:paraId="5A0A6F4F" w14:textId="77777777">
            <w:pPr>
              <w:pStyle w:val="p-table"/>
              <w:jc w:val="right"/>
              <w:rPr>
                <w:sz w:val="17"/>
              </w:rPr>
            </w:pPr>
          </w:p>
        </w:tc>
        <w:tc>
          <w:tcPr>
            <w:tcW w:w="986" w:type="dxa"/>
            <w:tcMar>
              <w:left w:w="28" w:type="dxa"/>
              <w:right w:w="28" w:type="dxa"/>
            </w:tcMar>
          </w:tcPr>
          <w:p w:rsidR="002D4B1D" w:rsidP="00FF1578" w:rsidRDefault="002D4B1D" w14:paraId="5D5CFD9E" w14:textId="77777777">
            <w:pPr>
              <w:pStyle w:val="p-table"/>
              <w:jc w:val="right"/>
              <w:rPr>
                <w:sz w:val="17"/>
              </w:rPr>
            </w:pPr>
          </w:p>
        </w:tc>
        <w:tc>
          <w:tcPr>
            <w:tcW w:w="986" w:type="dxa"/>
            <w:tcMar>
              <w:left w:w="28" w:type="dxa"/>
              <w:right w:w="28" w:type="dxa"/>
            </w:tcMar>
          </w:tcPr>
          <w:p w:rsidR="002D4B1D" w:rsidP="00FF1578" w:rsidRDefault="002D4B1D" w14:paraId="537A8105" w14:textId="77777777">
            <w:pPr>
              <w:pStyle w:val="p-table"/>
              <w:jc w:val="right"/>
              <w:rPr>
                <w:sz w:val="17"/>
              </w:rPr>
            </w:pPr>
          </w:p>
        </w:tc>
        <w:tc>
          <w:tcPr>
            <w:tcW w:w="986" w:type="dxa"/>
            <w:tcMar>
              <w:left w:w="28" w:type="dxa"/>
              <w:right w:w="28" w:type="dxa"/>
            </w:tcMar>
          </w:tcPr>
          <w:p w:rsidR="002D4B1D" w:rsidP="00FF1578" w:rsidRDefault="002D4B1D" w14:paraId="1DB488DE" w14:textId="77777777">
            <w:pPr>
              <w:pStyle w:val="p-table"/>
              <w:jc w:val="right"/>
              <w:rPr>
                <w:sz w:val="17"/>
              </w:rPr>
            </w:pPr>
          </w:p>
        </w:tc>
        <w:tc>
          <w:tcPr>
            <w:tcW w:w="991" w:type="dxa"/>
            <w:tcMar>
              <w:left w:w="28" w:type="dxa"/>
              <w:right w:w="28" w:type="dxa"/>
            </w:tcMar>
          </w:tcPr>
          <w:p w:rsidR="002D4B1D" w:rsidP="00FF1578" w:rsidRDefault="002D4B1D" w14:paraId="31F35D47" w14:textId="77777777">
            <w:pPr>
              <w:pStyle w:val="p-table"/>
              <w:jc w:val="right"/>
              <w:rPr>
                <w:sz w:val="17"/>
              </w:rPr>
            </w:pPr>
          </w:p>
        </w:tc>
      </w:tr>
      <w:tr w:rsidR="002D4B1D" w14:paraId="19CCA9FB" w14:textId="77777777">
        <w:tc>
          <w:tcPr>
            <w:tcW w:w="3773" w:type="dxa"/>
            <w:tcMar>
              <w:right w:w="28" w:type="dxa"/>
            </w:tcMar>
          </w:tcPr>
          <w:p w:rsidR="002D4B1D" w:rsidRDefault="004C1C78" w14:paraId="354EEE28" w14:textId="77777777">
            <w:pPr>
              <w:pStyle w:val="p-table"/>
              <w:rPr>
                <w:i/>
                <w:sz w:val="17"/>
              </w:rPr>
            </w:pPr>
            <w:r>
              <w:rPr>
                <w:i/>
                <w:sz w:val="17"/>
              </w:rPr>
              <w:t>Loonbijstelling</w:t>
            </w:r>
          </w:p>
        </w:tc>
        <w:tc>
          <w:tcPr>
            <w:tcW w:w="986" w:type="dxa"/>
            <w:tcMar>
              <w:left w:w="28" w:type="dxa"/>
              <w:right w:w="28" w:type="dxa"/>
            </w:tcMar>
          </w:tcPr>
          <w:p w:rsidR="002D4B1D" w:rsidP="00FF1578" w:rsidRDefault="004C1C78" w14:paraId="30133485" w14:textId="77777777">
            <w:pPr>
              <w:pStyle w:val="p-table"/>
              <w:jc w:val="right"/>
              <w:rPr>
                <w:i/>
                <w:sz w:val="17"/>
              </w:rPr>
            </w:pPr>
            <w:r>
              <w:rPr>
                <w:i/>
                <w:sz w:val="17"/>
              </w:rPr>
              <w:t>7</w:t>
            </w:r>
          </w:p>
        </w:tc>
        <w:tc>
          <w:tcPr>
            <w:tcW w:w="986" w:type="dxa"/>
            <w:tcMar>
              <w:left w:w="28" w:type="dxa"/>
              <w:right w:w="28" w:type="dxa"/>
            </w:tcMar>
          </w:tcPr>
          <w:p w:rsidR="002D4B1D" w:rsidP="00FF1578" w:rsidRDefault="004C1C78" w14:paraId="6BD2B0CC" w14:textId="77777777">
            <w:pPr>
              <w:pStyle w:val="p-table"/>
              <w:jc w:val="right"/>
              <w:rPr>
                <w:i/>
                <w:sz w:val="17"/>
              </w:rPr>
            </w:pPr>
            <w:r>
              <w:rPr>
                <w:i/>
                <w:sz w:val="17"/>
              </w:rPr>
              <w:t>7</w:t>
            </w:r>
          </w:p>
        </w:tc>
        <w:tc>
          <w:tcPr>
            <w:tcW w:w="986" w:type="dxa"/>
            <w:tcMar>
              <w:left w:w="28" w:type="dxa"/>
              <w:right w:w="28" w:type="dxa"/>
            </w:tcMar>
          </w:tcPr>
          <w:p w:rsidR="002D4B1D" w:rsidP="00FF1578" w:rsidRDefault="004C1C78" w14:paraId="0CD58430" w14:textId="77777777">
            <w:pPr>
              <w:pStyle w:val="p-table"/>
              <w:jc w:val="right"/>
              <w:rPr>
                <w:i/>
                <w:sz w:val="17"/>
              </w:rPr>
            </w:pPr>
            <w:r>
              <w:rPr>
                <w:i/>
                <w:sz w:val="17"/>
              </w:rPr>
              <w:t>7</w:t>
            </w:r>
          </w:p>
        </w:tc>
        <w:tc>
          <w:tcPr>
            <w:tcW w:w="986" w:type="dxa"/>
            <w:tcMar>
              <w:left w:w="28" w:type="dxa"/>
              <w:right w:w="28" w:type="dxa"/>
            </w:tcMar>
          </w:tcPr>
          <w:p w:rsidR="002D4B1D" w:rsidP="00FF1578" w:rsidRDefault="004C1C78" w14:paraId="763CE580" w14:textId="77777777">
            <w:pPr>
              <w:pStyle w:val="p-table"/>
              <w:jc w:val="right"/>
              <w:rPr>
                <w:i/>
                <w:sz w:val="17"/>
              </w:rPr>
            </w:pPr>
            <w:r>
              <w:rPr>
                <w:i/>
                <w:sz w:val="17"/>
              </w:rPr>
              <w:t>7</w:t>
            </w:r>
          </w:p>
        </w:tc>
        <w:tc>
          <w:tcPr>
            <w:tcW w:w="986" w:type="dxa"/>
            <w:tcMar>
              <w:left w:w="28" w:type="dxa"/>
              <w:right w:w="28" w:type="dxa"/>
            </w:tcMar>
          </w:tcPr>
          <w:p w:rsidR="002D4B1D" w:rsidP="00FF1578" w:rsidRDefault="004C1C78" w14:paraId="193D44F5" w14:textId="77777777">
            <w:pPr>
              <w:pStyle w:val="p-table"/>
              <w:jc w:val="right"/>
              <w:rPr>
                <w:i/>
                <w:sz w:val="17"/>
              </w:rPr>
            </w:pPr>
            <w:r>
              <w:rPr>
                <w:i/>
                <w:sz w:val="17"/>
              </w:rPr>
              <w:t>7</w:t>
            </w:r>
          </w:p>
        </w:tc>
        <w:tc>
          <w:tcPr>
            <w:tcW w:w="991" w:type="dxa"/>
            <w:tcMar>
              <w:left w:w="28" w:type="dxa"/>
              <w:right w:w="28" w:type="dxa"/>
            </w:tcMar>
          </w:tcPr>
          <w:p w:rsidR="002D4B1D" w:rsidP="00FF1578" w:rsidRDefault="004C1C78" w14:paraId="5E8B1C61" w14:textId="77777777">
            <w:pPr>
              <w:pStyle w:val="p-table"/>
              <w:jc w:val="right"/>
              <w:rPr>
                <w:i/>
                <w:sz w:val="17"/>
              </w:rPr>
            </w:pPr>
            <w:r>
              <w:rPr>
                <w:i/>
                <w:sz w:val="17"/>
              </w:rPr>
              <w:t>7</w:t>
            </w:r>
          </w:p>
        </w:tc>
      </w:tr>
      <w:tr w:rsidR="002D4B1D" w14:paraId="14A3E16D" w14:textId="77777777">
        <w:tc>
          <w:tcPr>
            <w:tcW w:w="3773" w:type="dxa"/>
            <w:tcMar>
              <w:right w:w="28" w:type="dxa"/>
            </w:tcMar>
          </w:tcPr>
          <w:p w:rsidR="002D4B1D" w:rsidRDefault="004C1C78" w14:paraId="5BA1B582" w14:textId="77777777">
            <w:pPr>
              <w:pStyle w:val="p-table"/>
              <w:rPr>
                <w:sz w:val="17"/>
              </w:rPr>
            </w:pPr>
            <w:r>
              <w:rPr>
                <w:sz w:val="17"/>
              </w:rPr>
              <w:t>Loonbijstelling</w:t>
            </w:r>
          </w:p>
        </w:tc>
        <w:tc>
          <w:tcPr>
            <w:tcW w:w="986" w:type="dxa"/>
            <w:tcMar>
              <w:left w:w="28" w:type="dxa"/>
              <w:right w:w="28" w:type="dxa"/>
            </w:tcMar>
          </w:tcPr>
          <w:p w:rsidR="002D4B1D" w:rsidP="00FF1578" w:rsidRDefault="004C1C78" w14:paraId="65BD2653" w14:textId="77777777">
            <w:pPr>
              <w:pStyle w:val="p-table"/>
              <w:jc w:val="right"/>
              <w:rPr>
                <w:sz w:val="17"/>
              </w:rPr>
            </w:pPr>
            <w:r>
              <w:rPr>
                <w:sz w:val="17"/>
              </w:rPr>
              <w:t>7</w:t>
            </w:r>
          </w:p>
        </w:tc>
        <w:tc>
          <w:tcPr>
            <w:tcW w:w="986" w:type="dxa"/>
            <w:tcMar>
              <w:left w:w="28" w:type="dxa"/>
              <w:right w:w="28" w:type="dxa"/>
            </w:tcMar>
          </w:tcPr>
          <w:p w:rsidR="002D4B1D" w:rsidP="00FF1578" w:rsidRDefault="004C1C78" w14:paraId="24741FC9" w14:textId="77777777">
            <w:pPr>
              <w:pStyle w:val="p-table"/>
              <w:jc w:val="right"/>
              <w:rPr>
                <w:sz w:val="17"/>
              </w:rPr>
            </w:pPr>
            <w:r>
              <w:rPr>
                <w:sz w:val="17"/>
              </w:rPr>
              <w:t>7</w:t>
            </w:r>
          </w:p>
        </w:tc>
        <w:tc>
          <w:tcPr>
            <w:tcW w:w="986" w:type="dxa"/>
            <w:tcMar>
              <w:left w:w="28" w:type="dxa"/>
              <w:right w:w="28" w:type="dxa"/>
            </w:tcMar>
          </w:tcPr>
          <w:p w:rsidR="002D4B1D" w:rsidP="00FF1578" w:rsidRDefault="004C1C78" w14:paraId="15F42F80" w14:textId="77777777">
            <w:pPr>
              <w:pStyle w:val="p-table"/>
              <w:jc w:val="right"/>
              <w:rPr>
                <w:sz w:val="17"/>
              </w:rPr>
            </w:pPr>
            <w:r>
              <w:rPr>
                <w:sz w:val="17"/>
              </w:rPr>
              <w:t>7</w:t>
            </w:r>
          </w:p>
        </w:tc>
        <w:tc>
          <w:tcPr>
            <w:tcW w:w="986" w:type="dxa"/>
            <w:tcMar>
              <w:left w:w="28" w:type="dxa"/>
              <w:right w:w="28" w:type="dxa"/>
            </w:tcMar>
          </w:tcPr>
          <w:p w:rsidR="002D4B1D" w:rsidP="00FF1578" w:rsidRDefault="004C1C78" w14:paraId="53CEEDEE" w14:textId="77777777">
            <w:pPr>
              <w:pStyle w:val="p-table"/>
              <w:jc w:val="right"/>
              <w:rPr>
                <w:sz w:val="17"/>
              </w:rPr>
            </w:pPr>
            <w:r>
              <w:rPr>
                <w:sz w:val="17"/>
              </w:rPr>
              <w:t>7</w:t>
            </w:r>
          </w:p>
        </w:tc>
        <w:tc>
          <w:tcPr>
            <w:tcW w:w="986" w:type="dxa"/>
            <w:tcMar>
              <w:left w:w="28" w:type="dxa"/>
              <w:right w:w="28" w:type="dxa"/>
            </w:tcMar>
          </w:tcPr>
          <w:p w:rsidR="002D4B1D" w:rsidP="00FF1578" w:rsidRDefault="004C1C78" w14:paraId="448AB8A6" w14:textId="77777777">
            <w:pPr>
              <w:pStyle w:val="p-table"/>
              <w:jc w:val="right"/>
              <w:rPr>
                <w:sz w:val="17"/>
              </w:rPr>
            </w:pPr>
            <w:r>
              <w:rPr>
                <w:sz w:val="17"/>
              </w:rPr>
              <w:t>7</w:t>
            </w:r>
          </w:p>
        </w:tc>
        <w:tc>
          <w:tcPr>
            <w:tcW w:w="991" w:type="dxa"/>
            <w:tcMar>
              <w:left w:w="28" w:type="dxa"/>
              <w:right w:w="28" w:type="dxa"/>
            </w:tcMar>
          </w:tcPr>
          <w:p w:rsidR="002D4B1D" w:rsidP="00FF1578" w:rsidRDefault="004C1C78" w14:paraId="18DA9571" w14:textId="77777777">
            <w:pPr>
              <w:pStyle w:val="p-table"/>
              <w:jc w:val="right"/>
              <w:rPr>
                <w:sz w:val="17"/>
              </w:rPr>
            </w:pPr>
            <w:r>
              <w:rPr>
                <w:sz w:val="17"/>
              </w:rPr>
              <w:t>7</w:t>
            </w:r>
          </w:p>
        </w:tc>
      </w:tr>
      <w:tr w:rsidR="002D4B1D" w14:paraId="61BBCDA9" w14:textId="77777777">
        <w:tc>
          <w:tcPr>
            <w:tcW w:w="3773" w:type="dxa"/>
            <w:tcMar>
              <w:right w:w="28" w:type="dxa"/>
            </w:tcMar>
          </w:tcPr>
          <w:p w:rsidR="002D4B1D" w:rsidRDefault="002D4B1D" w14:paraId="6E0BD01C" w14:textId="77777777">
            <w:pPr>
              <w:pStyle w:val="p-table"/>
              <w:rPr>
                <w:sz w:val="17"/>
              </w:rPr>
            </w:pPr>
          </w:p>
        </w:tc>
        <w:tc>
          <w:tcPr>
            <w:tcW w:w="986" w:type="dxa"/>
            <w:tcMar>
              <w:left w:w="28" w:type="dxa"/>
              <w:right w:w="28" w:type="dxa"/>
            </w:tcMar>
          </w:tcPr>
          <w:p w:rsidR="002D4B1D" w:rsidP="00FF1578" w:rsidRDefault="002D4B1D" w14:paraId="563BC73E" w14:textId="77777777">
            <w:pPr>
              <w:pStyle w:val="p-table"/>
              <w:jc w:val="right"/>
              <w:rPr>
                <w:sz w:val="17"/>
              </w:rPr>
            </w:pPr>
          </w:p>
        </w:tc>
        <w:tc>
          <w:tcPr>
            <w:tcW w:w="986" w:type="dxa"/>
            <w:tcMar>
              <w:left w:w="28" w:type="dxa"/>
              <w:right w:w="28" w:type="dxa"/>
            </w:tcMar>
          </w:tcPr>
          <w:p w:rsidR="002D4B1D" w:rsidP="00FF1578" w:rsidRDefault="002D4B1D" w14:paraId="4E578624" w14:textId="77777777">
            <w:pPr>
              <w:pStyle w:val="p-table"/>
              <w:jc w:val="right"/>
              <w:rPr>
                <w:sz w:val="17"/>
              </w:rPr>
            </w:pPr>
          </w:p>
        </w:tc>
        <w:tc>
          <w:tcPr>
            <w:tcW w:w="986" w:type="dxa"/>
            <w:tcMar>
              <w:left w:w="28" w:type="dxa"/>
              <w:right w:w="28" w:type="dxa"/>
            </w:tcMar>
          </w:tcPr>
          <w:p w:rsidR="002D4B1D" w:rsidP="00FF1578" w:rsidRDefault="002D4B1D" w14:paraId="0EC1ED25" w14:textId="77777777">
            <w:pPr>
              <w:pStyle w:val="p-table"/>
              <w:jc w:val="right"/>
              <w:rPr>
                <w:sz w:val="17"/>
              </w:rPr>
            </w:pPr>
          </w:p>
        </w:tc>
        <w:tc>
          <w:tcPr>
            <w:tcW w:w="986" w:type="dxa"/>
            <w:tcMar>
              <w:left w:w="28" w:type="dxa"/>
              <w:right w:w="28" w:type="dxa"/>
            </w:tcMar>
          </w:tcPr>
          <w:p w:rsidR="002D4B1D" w:rsidP="00FF1578" w:rsidRDefault="002D4B1D" w14:paraId="40B364A8" w14:textId="77777777">
            <w:pPr>
              <w:pStyle w:val="p-table"/>
              <w:jc w:val="right"/>
              <w:rPr>
                <w:sz w:val="17"/>
              </w:rPr>
            </w:pPr>
          </w:p>
        </w:tc>
        <w:tc>
          <w:tcPr>
            <w:tcW w:w="986" w:type="dxa"/>
            <w:tcMar>
              <w:left w:w="28" w:type="dxa"/>
              <w:right w:w="28" w:type="dxa"/>
            </w:tcMar>
          </w:tcPr>
          <w:p w:rsidR="002D4B1D" w:rsidP="00FF1578" w:rsidRDefault="002D4B1D" w14:paraId="3D294E0F" w14:textId="77777777">
            <w:pPr>
              <w:pStyle w:val="p-table"/>
              <w:jc w:val="right"/>
              <w:rPr>
                <w:sz w:val="17"/>
              </w:rPr>
            </w:pPr>
          </w:p>
        </w:tc>
        <w:tc>
          <w:tcPr>
            <w:tcW w:w="991" w:type="dxa"/>
            <w:tcMar>
              <w:left w:w="28" w:type="dxa"/>
              <w:right w:w="28" w:type="dxa"/>
            </w:tcMar>
          </w:tcPr>
          <w:p w:rsidR="002D4B1D" w:rsidP="00FF1578" w:rsidRDefault="002D4B1D" w14:paraId="74A464CC" w14:textId="77777777">
            <w:pPr>
              <w:pStyle w:val="p-table"/>
              <w:jc w:val="right"/>
              <w:rPr>
                <w:sz w:val="17"/>
              </w:rPr>
            </w:pPr>
          </w:p>
        </w:tc>
      </w:tr>
      <w:tr w:rsidR="002D4B1D" w14:paraId="6C10540F" w14:textId="77777777">
        <w:tc>
          <w:tcPr>
            <w:tcW w:w="3773" w:type="dxa"/>
            <w:tcMar>
              <w:right w:w="28" w:type="dxa"/>
            </w:tcMar>
          </w:tcPr>
          <w:p w:rsidR="002D4B1D" w:rsidRDefault="004C1C78" w14:paraId="7CCDA76E" w14:textId="77777777">
            <w:pPr>
              <w:pStyle w:val="p-table"/>
              <w:rPr>
                <w:i/>
                <w:sz w:val="17"/>
              </w:rPr>
            </w:pPr>
            <w:r>
              <w:rPr>
                <w:i/>
                <w:sz w:val="17"/>
              </w:rPr>
              <w:t>Prijsbijstelling</w:t>
            </w:r>
          </w:p>
        </w:tc>
        <w:tc>
          <w:tcPr>
            <w:tcW w:w="986" w:type="dxa"/>
            <w:tcMar>
              <w:left w:w="28" w:type="dxa"/>
              <w:right w:w="28" w:type="dxa"/>
            </w:tcMar>
          </w:tcPr>
          <w:p w:rsidR="002D4B1D" w:rsidP="00FF1578" w:rsidRDefault="004C1C78" w14:paraId="789D1B65"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3E30FC62"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784F1DD4"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0E38533E"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21DE2381" w14:textId="77777777">
            <w:pPr>
              <w:pStyle w:val="p-table"/>
              <w:jc w:val="right"/>
              <w:rPr>
                <w:i/>
                <w:sz w:val="17"/>
              </w:rPr>
            </w:pPr>
            <w:r>
              <w:rPr>
                <w:i/>
                <w:sz w:val="17"/>
              </w:rPr>
              <w:t>1</w:t>
            </w:r>
          </w:p>
        </w:tc>
        <w:tc>
          <w:tcPr>
            <w:tcW w:w="991" w:type="dxa"/>
            <w:tcMar>
              <w:left w:w="28" w:type="dxa"/>
              <w:right w:w="28" w:type="dxa"/>
            </w:tcMar>
          </w:tcPr>
          <w:p w:rsidR="002D4B1D" w:rsidP="00FF1578" w:rsidRDefault="004C1C78" w14:paraId="6204C542" w14:textId="77777777">
            <w:pPr>
              <w:pStyle w:val="p-table"/>
              <w:jc w:val="right"/>
              <w:rPr>
                <w:i/>
                <w:sz w:val="17"/>
              </w:rPr>
            </w:pPr>
            <w:r>
              <w:rPr>
                <w:i/>
                <w:sz w:val="17"/>
              </w:rPr>
              <w:t>1</w:t>
            </w:r>
          </w:p>
        </w:tc>
      </w:tr>
      <w:tr w:rsidR="002D4B1D" w14:paraId="05DC83B8" w14:textId="77777777">
        <w:tc>
          <w:tcPr>
            <w:tcW w:w="3773" w:type="dxa"/>
            <w:tcMar>
              <w:right w:w="28" w:type="dxa"/>
            </w:tcMar>
          </w:tcPr>
          <w:p w:rsidR="002D4B1D" w:rsidRDefault="004C1C78" w14:paraId="4975B08B" w14:textId="77777777">
            <w:pPr>
              <w:pStyle w:val="p-table"/>
              <w:rPr>
                <w:sz w:val="17"/>
              </w:rPr>
            </w:pPr>
            <w:r>
              <w:rPr>
                <w:sz w:val="17"/>
              </w:rPr>
              <w:t>Prijsbijstelling</w:t>
            </w:r>
          </w:p>
        </w:tc>
        <w:tc>
          <w:tcPr>
            <w:tcW w:w="986" w:type="dxa"/>
            <w:tcMar>
              <w:left w:w="28" w:type="dxa"/>
              <w:right w:w="28" w:type="dxa"/>
            </w:tcMar>
          </w:tcPr>
          <w:p w:rsidR="002D4B1D" w:rsidP="00FF1578" w:rsidRDefault="004C1C78" w14:paraId="4302B051" w14:textId="77777777">
            <w:pPr>
              <w:pStyle w:val="p-table"/>
              <w:jc w:val="right"/>
              <w:rPr>
                <w:sz w:val="17"/>
              </w:rPr>
            </w:pPr>
            <w:r>
              <w:rPr>
                <w:sz w:val="17"/>
              </w:rPr>
              <w:t>1</w:t>
            </w:r>
          </w:p>
        </w:tc>
        <w:tc>
          <w:tcPr>
            <w:tcW w:w="986" w:type="dxa"/>
            <w:tcMar>
              <w:left w:w="28" w:type="dxa"/>
              <w:right w:w="28" w:type="dxa"/>
            </w:tcMar>
          </w:tcPr>
          <w:p w:rsidR="002D4B1D" w:rsidP="00FF1578" w:rsidRDefault="004C1C78" w14:paraId="5932FBE0" w14:textId="77777777">
            <w:pPr>
              <w:pStyle w:val="p-table"/>
              <w:jc w:val="right"/>
              <w:rPr>
                <w:sz w:val="17"/>
              </w:rPr>
            </w:pPr>
            <w:r>
              <w:rPr>
                <w:sz w:val="17"/>
              </w:rPr>
              <w:t>1</w:t>
            </w:r>
          </w:p>
        </w:tc>
        <w:tc>
          <w:tcPr>
            <w:tcW w:w="986" w:type="dxa"/>
            <w:tcMar>
              <w:left w:w="28" w:type="dxa"/>
              <w:right w:w="28" w:type="dxa"/>
            </w:tcMar>
          </w:tcPr>
          <w:p w:rsidR="002D4B1D" w:rsidP="00FF1578" w:rsidRDefault="004C1C78" w14:paraId="13F5A229" w14:textId="77777777">
            <w:pPr>
              <w:pStyle w:val="p-table"/>
              <w:jc w:val="right"/>
              <w:rPr>
                <w:sz w:val="17"/>
              </w:rPr>
            </w:pPr>
            <w:r>
              <w:rPr>
                <w:sz w:val="17"/>
              </w:rPr>
              <w:t>1</w:t>
            </w:r>
          </w:p>
        </w:tc>
        <w:tc>
          <w:tcPr>
            <w:tcW w:w="986" w:type="dxa"/>
            <w:tcMar>
              <w:left w:w="28" w:type="dxa"/>
              <w:right w:w="28" w:type="dxa"/>
            </w:tcMar>
          </w:tcPr>
          <w:p w:rsidR="002D4B1D" w:rsidP="00FF1578" w:rsidRDefault="004C1C78" w14:paraId="515AB3F1" w14:textId="77777777">
            <w:pPr>
              <w:pStyle w:val="p-table"/>
              <w:jc w:val="right"/>
              <w:rPr>
                <w:sz w:val="17"/>
              </w:rPr>
            </w:pPr>
            <w:r>
              <w:rPr>
                <w:sz w:val="17"/>
              </w:rPr>
              <w:t>1</w:t>
            </w:r>
          </w:p>
        </w:tc>
        <w:tc>
          <w:tcPr>
            <w:tcW w:w="986" w:type="dxa"/>
            <w:tcMar>
              <w:left w:w="28" w:type="dxa"/>
              <w:right w:w="28" w:type="dxa"/>
            </w:tcMar>
          </w:tcPr>
          <w:p w:rsidR="002D4B1D" w:rsidP="00FF1578" w:rsidRDefault="004C1C78" w14:paraId="1FB61578" w14:textId="77777777">
            <w:pPr>
              <w:pStyle w:val="p-table"/>
              <w:jc w:val="right"/>
              <w:rPr>
                <w:sz w:val="17"/>
              </w:rPr>
            </w:pPr>
            <w:r>
              <w:rPr>
                <w:sz w:val="17"/>
              </w:rPr>
              <w:t>1</w:t>
            </w:r>
          </w:p>
        </w:tc>
        <w:tc>
          <w:tcPr>
            <w:tcW w:w="991" w:type="dxa"/>
            <w:tcMar>
              <w:left w:w="28" w:type="dxa"/>
              <w:right w:w="28" w:type="dxa"/>
            </w:tcMar>
          </w:tcPr>
          <w:p w:rsidR="002D4B1D" w:rsidP="00FF1578" w:rsidRDefault="004C1C78" w14:paraId="27626C2B" w14:textId="77777777">
            <w:pPr>
              <w:pStyle w:val="p-table"/>
              <w:jc w:val="right"/>
              <w:rPr>
                <w:sz w:val="17"/>
              </w:rPr>
            </w:pPr>
            <w:r>
              <w:rPr>
                <w:sz w:val="17"/>
              </w:rPr>
              <w:t>1</w:t>
            </w:r>
          </w:p>
        </w:tc>
      </w:tr>
      <w:tr w:rsidR="002D4B1D" w14:paraId="184EE6A7" w14:textId="77777777">
        <w:tc>
          <w:tcPr>
            <w:tcW w:w="3773" w:type="dxa"/>
            <w:tcMar>
              <w:right w:w="28" w:type="dxa"/>
            </w:tcMar>
          </w:tcPr>
          <w:p w:rsidR="002D4B1D" w:rsidRDefault="002D4B1D" w14:paraId="77B5D201" w14:textId="77777777">
            <w:pPr>
              <w:pStyle w:val="p-table"/>
              <w:rPr>
                <w:sz w:val="17"/>
              </w:rPr>
            </w:pPr>
          </w:p>
        </w:tc>
        <w:tc>
          <w:tcPr>
            <w:tcW w:w="986" w:type="dxa"/>
            <w:tcMar>
              <w:left w:w="28" w:type="dxa"/>
              <w:right w:w="28" w:type="dxa"/>
            </w:tcMar>
          </w:tcPr>
          <w:p w:rsidR="002D4B1D" w:rsidP="00FF1578" w:rsidRDefault="002D4B1D" w14:paraId="154657FE" w14:textId="77777777">
            <w:pPr>
              <w:pStyle w:val="p-table"/>
              <w:jc w:val="right"/>
              <w:rPr>
                <w:sz w:val="17"/>
              </w:rPr>
            </w:pPr>
          </w:p>
        </w:tc>
        <w:tc>
          <w:tcPr>
            <w:tcW w:w="986" w:type="dxa"/>
            <w:tcMar>
              <w:left w:w="28" w:type="dxa"/>
              <w:right w:w="28" w:type="dxa"/>
            </w:tcMar>
          </w:tcPr>
          <w:p w:rsidR="002D4B1D" w:rsidP="00FF1578" w:rsidRDefault="002D4B1D" w14:paraId="46AA66D7" w14:textId="77777777">
            <w:pPr>
              <w:pStyle w:val="p-table"/>
              <w:jc w:val="right"/>
              <w:rPr>
                <w:sz w:val="17"/>
              </w:rPr>
            </w:pPr>
          </w:p>
        </w:tc>
        <w:tc>
          <w:tcPr>
            <w:tcW w:w="986" w:type="dxa"/>
            <w:tcMar>
              <w:left w:w="28" w:type="dxa"/>
              <w:right w:w="28" w:type="dxa"/>
            </w:tcMar>
          </w:tcPr>
          <w:p w:rsidR="002D4B1D" w:rsidP="00FF1578" w:rsidRDefault="002D4B1D" w14:paraId="12382F75" w14:textId="77777777">
            <w:pPr>
              <w:pStyle w:val="p-table"/>
              <w:jc w:val="right"/>
              <w:rPr>
                <w:sz w:val="17"/>
              </w:rPr>
            </w:pPr>
          </w:p>
        </w:tc>
        <w:tc>
          <w:tcPr>
            <w:tcW w:w="986" w:type="dxa"/>
            <w:tcMar>
              <w:left w:w="28" w:type="dxa"/>
              <w:right w:w="28" w:type="dxa"/>
            </w:tcMar>
          </w:tcPr>
          <w:p w:rsidR="002D4B1D" w:rsidP="00FF1578" w:rsidRDefault="002D4B1D" w14:paraId="10815DD2" w14:textId="77777777">
            <w:pPr>
              <w:pStyle w:val="p-table"/>
              <w:jc w:val="right"/>
              <w:rPr>
                <w:sz w:val="17"/>
              </w:rPr>
            </w:pPr>
          </w:p>
        </w:tc>
        <w:tc>
          <w:tcPr>
            <w:tcW w:w="986" w:type="dxa"/>
            <w:tcMar>
              <w:left w:w="28" w:type="dxa"/>
              <w:right w:w="28" w:type="dxa"/>
            </w:tcMar>
          </w:tcPr>
          <w:p w:rsidR="002D4B1D" w:rsidP="00FF1578" w:rsidRDefault="002D4B1D" w14:paraId="4DF8EB40" w14:textId="77777777">
            <w:pPr>
              <w:pStyle w:val="p-table"/>
              <w:jc w:val="right"/>
              <w:rPr>
                <w:sz w:val="17"/>
              </w:rPr>
            </w:pPr>
          </w:p>
        </w:tc>
        <w:tc>
          <w:tcPr>
            <w:tcW w:w="991" w:type="dxa"/>
            <w:tcMar>
              <w:left w:w="28" w:type="dxa"/>
              <w:right w:w="28" w:type="dxa"/>
            </w:tcMar>
          </w:tcPr>
          <w:p w:rsidR="002D4B1D" w:rsidP="00FF1578" w:rsidRDefault="002D4B1D" w14:paraId="6165C54C" w14:textId="77777777">
            <w:pPr>
              <w:pStyle w:val="p-table"/>
              <w:jc w:val="right"/>
              <w:rPr>
                <w:sz w:val="17"/>
              </w:rPr>
            </w:pPr>
          </w:p>
        </w:tc>
      </w:tr>
      <w:tr w:rsidR="002D4B1D" w14:paraId="25FC9373" w14:textId="77777777">
        <w:tc>
          <w:tcPr>
            <w:tcW w:w="3773" w:type="dxa"/>
            <w:tcMar>
              <w:right w:w="28" w:type="dxa"/>
            </w:tcMar>
          </w:tcPr>
          <w:p w:rsidR="002D4B1D" w:rsidRDefault="004C1C78" w14:paraId="25F359AE" w14:textId="77777777">
            <w:pPr>
              <w:pStyle w:val="p-table"/>
              <w:rPr>
                <w:i/>
                <w:sz w:val="17"/>
              </w:rPr>
            </w:pPr>
            <w:r>
              <w:rPr>
                <w:i/>
                <w:sz w:val="17"/>
              </w:rPr>
              <w:t>Eindejaarsmarge</w:t>
            </w:r>
          </w:p>
        </w:tc>
        <w:tc>
          <w:tcPr>
            <w:tcW w:w="986" w:type="dxa"/>
            <w:tcMar>
              <w:left w:w="28" w:type="dxa"/>
              <w:right w:w="28" w:type="dxa"/>
            </w:tcMar>
          </w:tcPr>
          <w:p w:rsidR="002D4B1D" w:rsidP="00FF1578" w:rsidRDefault="004C1C78" w14:paraId="03C426DB" w14:textId="77777777">
            <w:pPr>
              <w:pStyle w:val="p-table"/>
              <w:jc w:val="right"/>
              <w:rPr>
                <w:i/>
                <w:sz w:val="17"/>
              </w:rPr>
            </w:pPr>
            <w:r>
              <w:rPr>
                <w:i/>
                <w:sz w:val="17"/>
              </w:rPr>
              <w:t>1</w:t>
            </w:r>
          </w:p>
        </w:tc>
        <w:tc>
          <w:tcPr>
            <w:tcW w:w="986" w:type="dxa"/>
            <w:tcMar>
              <w:left w:w="28" w:type="dxa"/>
              <w:right w:w="28" w:type="dxa"/>
            </w:tcMar>
          </w:tcPr>
          <w:p w:rsidR="002D4B1D" w:rsidP="00FF1578" w:rsidRDefault="002D4B1D" w14:paraId="17134D58" w14:textId="77777777">
            <w:pPr>
              <w:pStyle w:val="p-table"/>
              <w:jc w:val="right"/>
              <w:rPr>
                <w:sz w:val="17"/>
              </w:rPr>
            </w:pPr>
          </w:p>
        </w:tc>
        <w:tc>
          <w:tcPr>
            <w:tcW w:w="986" w:type="dxa"/>
            <w:tcMar>
              <w:left w:w="28" w:type="dxa"/>
              <w:right w:w="28" w:type="dxa"/>
            </w:tcMar>
          </w:tcPr>
          <w:p w:rsidR="002D4B1D" w:rsidP="00FF1578" w:rsidRDefault="002D4B1D" w14:paraId="5A8ADBC5" w14:textId="77777777">
            <w:pPr>
              <w:pStyle w:val="p-table"/>
              <w:jc w:val="right"/>
              <w:rPr>
                <w:sz w:val="17"/>
              </w:rPr>
            </w:pPr>
          </w:p>
        </w:tc>
        <w:tc>
          <w:tcPr>
            <w:tcW w:w="986" w:type="dxa"/>
            <w:tcMar>
              <w:left w:w="28" w:type="dxa"/>
              <w:right w:w="28" w:type="dxa"/>
            </w:tcMar>
          </w:tcPr>
          <w:p w:rsidR="002D4B1D" w:rsidP="00FF1578" w:rsidRDefault="002D4B1D" w14:paraId="1C1DF441" w14:textId="77777777">
            <w:pPr>
              <w:pStyle w:val="p-table"/>
              <w:jc w:val="right"/>
              <w:rPr>
                <w:sz w:val="17"/>
              </w:rPr>
            </w:pPr>
          </w:p>
        </w:tc>
        <w:tc>
          <w:tcPr>
            <w:tcW w:w="986" w:type="dxa"/>
            <w:tcMar>
              <w:left w:w="28" w:type="dxa"/>
              <w:right w:w="28" w:type="dxa"/>
            </w:tcMar>
          </w:tcPr>
          <w:p w:rsidR="002D4B1D" w:rsidP="00FF1578" w:rsidRDefault="002D4B1D" w14:paraId="4430135E" w14:textId="77777777">
            <w:pPr>
              <w:pStyle w:val="p-table"/>
              <w:jc w:val="right"/>
              <w:rPr>
                <w:sz w:val="17"/>
              </w:rPr>
            </w:pPr>
          </w:p>
        </w:tc>
        <w:tc>
          <w:tcPr>
            <w:tcW w:w="991" w:type="dxa"/>
            <w:tcMar>
              <w:left w:w="28" w:type="dxa"/>
              <w:right w:w="28" w:type="dxa"/>
            </w:tcMar>
          </w:tcPr>
          <w:p w:rsidR="002D4B1D" w:rsidP="00FF1578" w:rsidRDefault="002D4B1D" w14:paraId="0363C801" w14:textId="77777777">
            <w:pPr>
              <w:pStyle w:val="p-table"/>
              <w:jc w:val="right"/>
              <w:rPr>
                <w:sz w:val="17"/>
              </w:rPr>
            </w:pPr>
          </w:p>
        </w:tc>
      </w:tr>
      <w:tr w:rsidR="002D4B1D" w14:paraId="70046788" w14:textId="77777777">
        <w:tc>
          <w:tcPr>
            <w:tcW w:w="3773" w:type="dxa"/>
            <w:tcMar>
              <w:right w:w="28" w:type="dxa"/>
            </w:tcMar>
          </w:tcPr>
          <w:p w:rsidR="002D4B1D" w:rsidRDefault="004C1C78" w14:paraId="65B16862" w14:textId="77777777">
            <w:pPr>
              <w:pStyle w:val="p-table"/>
              <w:rPr>
                <w:sz w:val="17"/>
              </w:rPr>
            </w:pPr>
            <w:r>
              <w:rPr>
                <w:sz w:val="17"/>
              </w:rPr>
              <w:t>Eindejaarsmarge</w:t>
            </w:r>
          </w:p>
        </w:tc>
        <w:tc>
          <w:tcPr>
            <w:tcW w:w="986" w:type="dxa"/>
            <w:tcMar>
              <w:left w:w="28" w:type="dxa"/>
              <w:right w:w="28" w:type="dxa"/>
            </w:tcMar>
          </w:tcPr>
          <w:p w:rsidR="002D4B1D" w:rsidP="00FF1578" w:rsidRDefault="004C1C78" w14:paraId="61FE6DFD" w14:textId="77777777">
            <w:pPr>
              <w:pStyle w:val="p-table"/>
              <w:jc w:val="right"/>
              <w:rPr>
                <w:sz w:val="17"/>
              </w:rPr>
            </w:pPr>
            <w:r>
              <w:rPr>
                <w:sz w:val="17"/>
              </w:rPr>
              <w:t>1</w:t>
            </w:r>
          </w:p>
        </w:tc>
        <w:tc>
          <w:tcPr>
            <w:tcW w:w="986" w:type="dxa"/>
            <w:tcMar>
              <w:left w:w="28" w:type="dxa"/>
              <w:right w:w="28" w:type="dxa"/>
            </w:tcMar>
          </w:tcPr>
          <w:p w:rsidR="002D4B1D" w:rsidP="00FF1578" w:rsidRDefault="002D4B1D" w14:paraId="78CE5C72" w14:textId="77777777">
            <w:pPr>
              <w:pStyle w:val="p-table"/>
              <w:jc w:val="right"/>
              <w:rPr>
                <w:sz w:val="17"/>
              </w:rPr>
            </w:pPr>
          </w:p>
        </w:tc>
        <w:tc>
          <w:tcPr>
            <w:tcW w:w="986" w:type="dxa"/>
            <w:tcMar>
              <w:left w:w="28" w:type="dxa"/>
              <w:right w:w="28" w:type="dxa"/>
            </w:tcMar>
          </w:tcPr>
          <w:p w:rsidR="002D4B1D" w:rsidP="00FF1578" w:rsidRDefault="002D4B1D" w14:paraId="1FBD83F1" w14:textId="77777777">
            <w:pPr>
              <w:pStyle w:val="p-table"/>
              <w:jc w:val="right"/>
              <w:rPr>
                <w:sz w:val="17"/>
              </w:rPr>
            </w:pPr>
          </w:p>
        </w:tc>
        <w:tc>
          <w:tcPr>
            <w:tcW w:w="986" w:type="dxa"/>
            <w:tcMar>
              <w:left w:w="28" w:type="dxa"/>
              <w:right w:w="28" w:type="dxa"/>
            </w:tcMar>
          </w:tcPr>
          <w:p w:rsidR="002D4B1D" w:rsidP="00FF1578" w:rsidRDefault="002D4B1D" w14:paraId="447B7836" w14:textId="77777777">
            <w:pPr>
              <w:pStyle w:val="p-table"/>
              <w:jc w:val="right"/>
              <w:rPr>
                <w:sz w:val="17"/>
              </w:rPr>
            </w:pPr>
          </w:p>
        </w:tc>
        <w:tc>
          <w:tcPr>
            <w:tcW w:w="986" w:type="dxa"/>
            <w:tcMar>
              <w:left w:w="28" w:type="dxa"/>
              <w:right w:w="28" w:type="dxa"/>
            </w:tcMar>
          </w:tcPr>
          <w:p w:rsidR="002D4B1D" w:rsidP="00FF1578" w:rsidRDefault="002D4B1D" w14:paraId="4FBF8A48" w14:textId="77777777">
            <w:pPr>
              <w:pStyle w:val="p-table"/>
              <w:jc w:val="right"/>
              <w:rPr>
                <w:sz w:val="17"/>
              </w:rPr>
            </w:pPr>
          </w:p>
        </w:tc>
        <w:tc>
          <w:tcPr>
            <w:tcW w:w="991" w:type="dxa"/>
            <w:tcMar>
              <w:left w:w="28" w:type="dxa"/>
              <w:right w:w="28" w:type="dxa"/>
            </w:tcMar>
          </w:tcPr>
          <w:p w:rsidR="002D4B1D" w:rsidP="00FF1578" w:rsidRDefault="002D4B1D" w14:paraId="0228BDC2" w14:textId="77777777">
            <w:pPr>
              <w:pStyle w:val="p-table"/>
              <w:jc w:val="right"/>
              <w:rPr>
                <w:sz w:val="17"/>
              </w:rPr>
            </w:pPr>
          </w:p>
        </w:tc>
      </w:tr>
      <w:tr w:rsidR="002D4B1D" w14:paraId="3A431796" w14:textId="77777777">
        <w:tc>
          <w:tcPr>
            <w:tcW w:w="3773" w:type="dxa"/>
            <w:tcMar>
              <w:right w:w="28" w:type="dxa"/>
            </w:tcMar>
          </w:tcPr>
          <w:p w:rsidR="002D4B1D" w:rsidRDefault="002D4B1D" w14:paraId="7404C51D" w14:textId="77777777">
            <w:pPr>
              <w:pStyle w:val="p-table"/>
              <w:rPr>
                <w:sz w:val="17"/>
              </w:rPr>
            </w:pPr>
          </w:p>
        </w:tc>
        <w:tc>
          <w:tcPr>
            <w:tcW w:w="986" w:type="dxa"/>
            <w:tcMar>
              <w:left w:w="28" w:type="dxa"/>
              <w:right w:w="28" w:type="dxa"/>
            </w:tcMar>
          </w:tcPr>
          <w:p w:rsidR="002D4B1D" w:rsidP="00FF1578" w:rsidRDefault="002D4B1D" w14:paraId="760AF247" w14:textId="77777777">
            <w:pPr>
              <w:pStyle w:val="p-table"/>
              <w:jc w:val="right"/>
              <w:rPr>
                <w:sz w:val="17"/>
              </w:rPr>
            </w:pPr>
          </w:p>
        </w:tc>
        <w:tc>
          <w:tcPr>
            <w:tcW w:w="986" w:type="dxa"/>
            <w:tcMar>
              <w:left w:w="28" w:type="dxa"/>
              <w:right w:w="28" w:type="dxa"/>
            </w:tcMar>
          </w:tcPr>
          <w:p w:rsidR="002D4B1D" w:rsidP="00FF1578" w:rsidRDefault="002D4B1D" w14:paraId="1CFD7AAB" w14:textId="77777777">
            <w:pPr>
              <w:pStyle w:val="p-table"/>
              <w:jc w:val="right"/>
              <w:rPr>
                <w:sz w:val="17"/>
              </w:rPr>
            </w:pPr>
          </w:p>
        </w:tc>
        <w:tc>
          <w:tcPr>
            <w:tcW w:w="986" w:type="dxa"/>
            <w:tcMar>
              <w:left w:w="28" w:type="dxa"/>
              <w:right w:w="28" w:type="dxa"/>
            </w:tcMar>
          </w:tcPr>
          <w:p w:rsidR="002D4B1D" w:rsidP="00FF1578" w:rsidRDefault="002D4B1D" w14:paraId="4357A2C0" w14:textId="77777777">
            <w:pPr>
              <w:pStyle w:val="p-table"/>
              <w:jc w:val="right"/>
              <w:rPr>
                <w:sz w:val="17"/>
              </w:rPr>
            </w:pPr>
          </w:p>
        </w:tc>
        <w:tc>
          <w:tcPr>
            <w:tcW w:w="986" w:type="dxa"/>
            <w:tcMar>
              <w:left w:w="28" w:type="dxa"/>
              <w:right w:w="28" w:type="dxa"/>
            </w:tcMar>
          </w:tcPr>
          <w:p w:rsidR="002D4B1D" w:rsidP="00FF1578" w:rsidRDefault="002D4B1D" w14:paraId="140B752C" w14:textId="77777777">
            <w:pPr>
              <w:pStyle w:val="p-table"/>
              <w:jc w:val="right"/>
              <w:rPr>
                <w:sz w:val="17"/>
              </w:rPr>
            </w:pPr>
          </w:p>
        </w:tc>
        <w:tc>
          <w:tcPr>
            <w:tcW w:w="986" w:type="dxa"/>
            <w:tcMar>
              <w:left w:w="28" w:type="dxa"/>
              <w:right w:w="28" w:type="dxa"/>
            </w:tcMar>
          </w:tcPr>
          <w:p w:rsidR="002D4B1D" w:rsidP="00FF1578" w:rsidRDefault="002D4B1D" w14:paraId="169ACF29" w14:textId="77777777">
            <w:pPr>
              <w:pStyle w:val="p-table"/>
              <w:jc w:val="right"/>
              <w:rPr>
                <w:sz w:val="17"/>
              </w:rPr>
            </w:pPr>
          </w:p>
        </w:tc>
        <w:tc>
          <w:tcPr>
            <w:tcW w:w="991" w:type="dxa"/>
            <w:tcMar>
              <w:left w:w="28" w:type="dxa"/>
              <w:right w:w="28" w:type="dxa"/>
            </w:tcMar>
          </w:tcPr>
          <w:p w:rsidR="002D4B1D" w:rsidP="00FF1578" w:rsidRDefault="002D4B1D" w14:paraId="4C0A17E2" w14:textId="77777777">
            <w:pPr>
              <w:pStyle w:val="p-table"/>
              <w:jc w:val="right"/>
              <w:rPr>
                <w:sz w:val="17"/>
              </w:rPr>
            </w:pPr>
          </w:p>
        </w:tc>
      </w:tr>
      <w:tr w:rsidR="002D4B1D" w14:paraId="557DAD75" w14:textId="77777777">
        <w:tc>
          <w:tcPr>
            <w:tcW w:w="3773" w:type="dxa"/>
            <w:tcMar>
              <w:right w:w="28" w:type="dxa"/>
            </w:tcMar>
          </w:tcPr>
          <w:p w:rsidR="002D4B1D" w:rsidRDefault="004C1C78" w14:paraId="3AECB134"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2556FE52" w14:textId="77777777">
            <w:pPr>
              <w:pStyle w:val="p-table"/>
              <w:jc w:val="right"/>
              <w:rPr>
                <w:sz w:val="17"/>
              </w:rPr>
            </w:pPr>
          </w:p>
        </w:tc>
        <w:tc>
          <w:tcPr>
            <w:tcW w:w="986" w:type="dxa"/>
            <w:tcMar>
              <w:left w:w="28" w:type="dxa"/>
              <w:right w:w="28" w:type="dxa"/>
            </w:tcMar>
          </w:tcPr>
          <w:p w:rsidR="002D4B1D" w:rsidP="00FF1578" w:rsidRDefault="002D4B1D" w14:paraId="15674EE2" w14:textId="77777777">
            <w:pPr>
              <w:pStyle w:val="p-table"/>
              <w:jc w:val="right"/>
              <w:rPr>
                <w:sz w:val="17"/>
              </w:rPr>
            </w:pPr>
          </w:p>
        </w:tc>
        <w:tc>
          <w:tcPr>
            <w:tcW w:w="986" w:type="dxa"/>
            <w:tcMar>
              <w:left w:w="28" w:type="dxa"/>
              <w:right w:w="28" w:type="dxa"/>
            </w:tcMar>
          </w:tcPr>
          <w:p w:rsidR="002D4B1D" w:rsidP="00FF1578" w:rsidRDefault="002D4B1D" w14:paraId="3749E555" w14:textId="77777777">
            <w:pPr>
              <w:pStyle w:val="p-table"/>
              <w:jc w:val="right"/>
              <w:rPr>
                <w:sz w:val="17"/>
              </w:rPr>
            </w:pPr>
          </w:p>
        </w:tc>
        <w:tc>
          <w:tcPr>
            <w:tcW w:w="986" w:type="dxa"/>
            <w:tcMar>
              <w:left w:w="28" w:type="dxa"/>
              <w:right w:w="28" w:type="dxa"/>
            </w:tcMar>
          </w:tcPr>
          <w:p w:rsidR="002D4B1D" w:rsidP="00FF1578" w:rsidRDefault="002D4B1D" w14:paraId="28EFAE52" w14:textId="77777777">
            <w:pPr>
              <w:pStyle w:val="p-table"/>
              <w:jc w:val="right"/>
              <w:rPr>
                <w:sz w:val="17"/>
              </w:rPr>
            </w:pPr>
          </w:p>
        </w:tc>
        <w:tc>
          <w:tcPr>
            <w:tcW w:w="986" w:type="dxa"/>
            <w:tcMar>
              <w:left w:w="28" w:type="dxa"/>
              <w:right w:w="28" w:type="dxa"/>
            </w:tcMar>
          </w:tcPr>
          <w:p w:rsidR="002D4B1D" w:rsidP="00FF1578" w:rsidRDefault="002D4B1D" w14:paraId="0DFF3B5C" w14:textId="77777777">
            <w:pPr>
              <w:pStyle w:val="p-table"/>
              <w:jc w:val="right"/>
              <w:rPr>
                <w:sz w:val="17"/>
              </w:rPr>
            </w:pPr>
          </w:p>
        </w:tc>
        <w:tc>
          <w:tcPr>
            <w:tcW w:w="991" w:type="dxa"/>
            <w:tcMar>
              <w:left w:w="28" w:type="dxa"/>
              <w:right w:w="28" w:type="dxa"/>
            </w:tcMar>
          </w:tcPr>
          <w:p w:rsidR="002D4B1D" w:rsidP="00FF1578" w:rsidRDefault="004C1C78" w14:paraId="1394FB69" w14:textId="77777777">
            <w:pPr>
              <w:pStyle w:val="p-table"/>
              <w:jc w:val="right"/>
              <w:rPr>
                <w:i/>
                <w:sz w:val="17"/>
              </w:rPr>
            </w:pPr>
            <w:r>
              <w:rPr>
                <w:i/>
                <w:sz w:val="17"/>
              </w:rPr>
              <w:t>178</w:t>
            </w:r>
          </w:p>
        </w:tc>
      </w:tr>
      <w:tr w:rsidR="002D4B1D" w14:paraId="7B46F8FF" w14:textId="77777777">
        <w:tc>
          <w:tcPr>
            <w:tcW w:w="3773" w:type="dxa"/>
            <w:tcMar>
              <w:right w:w="28" w:type="dxa"/>
            </w:tcMar>
          </w:tcPr>
          <w:p w:rsidR="002D4B1D" w:rsidRDefault="004C1C78" w14:paraId="517431D4" w14:textId="77777777">
            <w:pPr>
              <w:pStyle w:val="p-table"/>
              <w:rPr>
                <w:sz w:val="17"/>
              </w:rPr>
            </w:pPr>
            <w:r>
              <w:rPr>
                <w:sz w:val="17"/>
              </w:rPr>
              <w:t>Extrapolatie</w:t>
            </w:r>
          </w:p>
        </w:tc>
        <w:tc>
          <w:tcPr>
            <w:tcW w:w="986" w:type="dxa"/>
            <w:tcMar>
              <w:left w:w="28" w:type="dxa"/>
              <w:right w:w="28" w:type="dxa"/>
            </w:tcMar>
          </w:tcPr>
          <w:p w:rsidR="002D4B1D" w:rsidP="00FF1578" w:rsidRDefault="002D4B1D" w14:paraId="71A86110" w14:textId="77777777">
            <w:pPr>
              <w:pStyle w:val="p-table"/>
              <w:jc w:val="right"/>
              <w:rPr>
                <w:sz w:val="17"/>
              </w:rPr>
            </w:pPr>
          </w:p>
        </w:tc>
        <w:tc>
          <w:tcPr>
            <w:tcW w:w="986" w:type="dxa"/>
            <w:tcMar>
              <w:left w:w="28" w:type="dxa"/>
              <w:right w:w="28" w:type="dxa"/>
            </w:tcMar>
          </w:tcPr>
          <w:p w:rsidR="002D4B1D" w:rsidP="00FF1578" w:rsidRDefault="002D4B1D" w14:paraId="63A094DA" w14:textId="77777777">
            <w:pPr>
              <w:pStyle w:val="p-table"/>
              <w:jc w:val="right"/>
              <w:rPr>
                <w:sz w:val="17"/>
              </w:rPr>
            </w:pPr>
          </w:p>
        </w:tc>
        <w:tc>
          <w:tcPr>
            <w:tcW w:w="986" w:type="dxa"/>
            <w:tcMar>
              <w:left w:w="28" w:type="dxa"/>
              <w:right w:w="28" w:type="dxa"/>
            </w:tcMar>
          </w:tcPr>
          <w:p w:rsidR="002D4B1D" w:rsidP="00FF1578" w:rsidRDefault="002D4B1D" w14:paraId="227B5AB8" w14:textId="77777777">
            <w:pPr>
              <w:pStyle w:val="p-table"/>
              <w:jc w:val="right"/>
              <w:rPr>
                <w:sz w:val="17"/>
              </w:rPr>
            </w:pPr>
          </w:p>
        </w:tc>
        <w:tc>
          <w:tcPr>
            <w:tcW w:w="986" w:type="dxa"/>
            <w:tcMar>
              <w:left w:w="28" w:type="dxa"/>
              <w:right w:w="28" w:type="dxa"/>
            </w:tcMar>
          </w:tcPr>
          <w:p w:rsidR="002D4B1D" w:rsidP="00FF1578" w:rsidRDefault="002D4B1D" w14:paraId="7154116B" w14:textId="77777777">
            <w:pPr>
              <w:pStyle w:val="p-table"/>
              <w:jc w:val="right"/>
              <w:rPr>
                <w:sz w:val="17"/>
              </w:rPr>
            </w:pPr>
          </w:p>
        </w:tc>
        <w:tc>
          <w:tcPr>
            <w:tcW w:w="986" w:type="dxa"/>
            <w:tcMar>
              <w:left w:w="28" w:type="dxa"/>
              <w:right w:w="28" w:type="dxa"/>
            </w:tcMar>
          </w:tcPr>
          <w:p w:rsidR="002D4B1D" w:rsidP="00FF1578" w:rsidRDefault="002D4B1D" w14:paraId="412D2823" w14:textId="77777777">
            <w:pPr>
              <w:pStyle w:val="p-table"/>
              <w:jc w:val="right"/>
              <w:rPr>
                <w:sz w:val="17"/>
              </w:rPr>
            </w:pPr>
          </w:p>
        </w:tc>
        <w:tc>
          <w:tcPr>
            <w:tcW w:w="991" w:type="dxa"/>
            <w:tcMar>
              <w:left w:w="28" w:type="dxa"/>
              <w:right w:w="28" w:type="dxa"/>
            </w:tcMar>
          </w:tcPr>
          <w:p w:rsidR="002D4B1D" w:rsidP="00FF1578" w:rsidRDefault="004C1C78" w14:paraId="7C69A0B3" w14:textId="77777777">
            <w:pPr>
              <w:pStyle w:val="p-table"/>
              <w:jc w:val="right"/>
              <w:rPr>
                <w:sz w:val="17"/>
              </w:rPr>
            </w:pPr>
            <w:r>
              <w:rPr>
                <w:sz w:val="17"/>
              </w:rPr>
              <w:t>178</w:t>
            </w:r>
          </w:p>
        </w:tc>
      </w:tr>
      <w:tr w:rsidR="002D4B1D" w14:paraId="1ED2A607" w14:textId="77777777">
        <w:tc>
          <w:tcPr>
            <w:tcW w:w="3773" w:type="dxa"/>
            <w:tcMar>
              <w:right w:w="28" w:type="dxa"/>
            </w:tcMar>
          </w:tcPr>
          <w:p w:rsidR="002D4B1D" w:rsidRDefault="002D4B1D" w14:paraId="6CCB4625" w14:textId="77777777">
            <w:pPr>
              <w:pStyle w:val="p-table"/>
              <w:rPr>
                <w:sz w:val="17"/>
              </w:rPr>
            </w:pPr>
          </w:p>
        </w:tc>
        <w:tc>
          <w:tcPr>
            <w:tcW w:w="986" w:type="dxa"/>
            <w:tcMar>
              <w:left w:w="28" w:type="dxa"/>
              <w:right w:w="28" w:type="dxa"/>
            </w:tcMar>
          </w:tcPr>
          <w:p w:rsidR="002D4B1D" w:rsidP="00FF1578" w:rsidRDefault="002D4B1D" w14:paraId="4D4EEEDB" w14:textId="77777777">
            <w:pPr>
              <w:pStyle w:val="p-table"/>
              <w:jc w:val="right"/>
              <w:rPr>
                <w:sz w:val="17"/>
              </w:rPr>
            </w:pPr>
          </w:p>
        </w:tc>
        <w:tc>
          <w:tcPr>
            <w:tcW w:w="986" w:type="dxa"/>
            <w:tcMar>
              <w:left w:w="28" w:type="dxa"/>
              <w:right w:w="28" w:type="dxa"/>
            </w:tcMar>
          </w:tcPr>
          <w:p w:rsidR="002D4B1D" w:rsidP="00FF1578" w:rsidRDefault="002D4B1D" w14:paraId="682E134F" w14:textId="77777777">
            <w:pPr>
              <w:pStyle w:val="p-table"/>
              <w:jc w:val="right"/>
              <w:rPr>
                <w:sz w:val="17"/>
              </w:rPr>
            </w:pPr>
          </w:p>
        </w:tc>
        <w:tc>
          <w:tcPr>
            <w:tcW w:w="986" w:type="dxa"/>
            <w:tcMar>
              <w:left w:w="28" w:type="dxa"/>
              <w:right w:w="28" w:type="dxa"/>
            </w:tcMar>
          </w:tcPr>
          <w:p w:rsidR="002D4B1D" w:rsidP="00FF1578" w:rsidRDefault="002D4B1D" w14:paraId="4AA7B00A" w14:textId="77777777">
            <w:pPr>
              <w:pStyle w:val="p-table"/>
              <w:jc w:val="right"/>
              <w:rPr>
                <w:sz w:val="17"/>
              </w:rPr>
            </w:pPr>
          </w:p>
        </w:tc>
        <w:tc>
          <w:tcPr>
            <w:tcW w:w="986" w:type="dxa"/>
            <w:tcMar>
              <w:left w:w="28" w:type="dxa"/>
              <w:right w:w="28" w:type="dxa"/>
            </w:tcMar>
          </w:tcPr>
          <w:p w:rsidR="002D4B1D" w:rsidP="00FF1578" w:rsidRDefault="002D4B1D" w14:paraId="1E195084" w14:textId="77777777">
            <w:pPr>
              <w:pStyle w:val="p-table"/>
              <w:jc w:val="right"/>
              <w:rPr>
                <w:sz w:val="17"/>
              </w:rPr>
            </w:pPr>
          </w:p>
        </w:tc>
        <w:tc>
          <w:tcPr>
            <w:tcW w:w="986" w:type="dxa"/>
            <w:tcMar>
              <w:left w:w="28" w:type="dxa"/>
              <w:right w:w="28" w:type="dxa"/>
            </w:tcMar>
          </w:tcPr>
          <w:p w:rsidR="002D4B1D" w:rsidP="00FF1578" w:rsidRDefault="002D4B1D" w14:paraId="4C32AC79" w14:textId="77777777">
            <w:pPr>
              <w:pStyle w:val="p-table"/>
              <w:jc w:val="right"/>
              <w:rPr>
                <w:sz w:val="17"/>
              </w:rPr>
            </w:pPr>
          </w:p>
        </w:tc>
        <w:tc>
          <w:tcPr>
            <w:tcW w:w="991" w:type="dxa"/>
            <w:tcMar>
              <w:left w:w="28" w:type="dxa"/>
              <w:right w:w="28" w:type="dxa"/>
            </w:tcMar>
          </w:tcPr>
          <w:p w:rsidR="002D4B1D" w:rsidP="00FF1578" w:rsidRDefault="002D4B1D" w14:paraId="4F0F7399" w14:textId="77777777">
            <w:pPr>
              <w:pStyle w:val="p-table"/>
              <w:jc w:val="right"/>
              <w:rPr>
                <w:sz w:val="17"/>
              </w:rPr>
            </w:pPr>
          </w:p>
        </w:tc>
      </w:tr>
      <w:tr w:rsidR="002D4B1D" w14:paraId="1114D912" w14:textId="77777777">
        <w:tc>
          <w:tcPr>
            <w:tcW w:w="3773" w:type="dxa"/>
            <w:tcMar>
              <w:right w:w="28" w:type="dxa"/>
            </w:tcMar>
          </w:tcPr>
          <w:p w:rsidR="002D4B1D" w:rsidRDefault="004C1C78" w14:paraId="12380E2C" w14:textId="77777777">
            <w:pPr>
              <w:pStyle w:val="p-table"/>
              <w:rPr>
                <w:i/>
                <w:sz w:val="17"/>
              </w:rPr>
            </w:pPr>
            <w:r>
              <w:rPr>
                <w:i/>
                <w:sz w:val="17"/>
              </w:rPr>
              <w:t>Technisch</w:t>
            </w:r>
          </w:p>
        </w:tc>
        <w:tc>
          <w:tcPr>
            <w:tcW w:w="986" w:type="dxa"/>
            <w:tcMar>
              <w:left w:w="28" w:type="dxa"/>
              <w:right w:w="28" w:type="dxa"/>
            </w:tcMar>
          </w:tcPr>
          <w:p w:rsidR="002D4B1D" w:rsidP="00FF1578" w:rsidRDefault="004C1C78" w14:paraId="0B84673C"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71791394"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4CF10A1A"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561D72AB"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42C4E130" w14:textId="77777777">
            <w:pPr>
              <w:pStyle w:val="p-table"/>
              <w:jc w:val="right"/>
              <w:rPr>
                <w:i/>
                <w:sz w:val="17"/>
              </w:rPr>
            </w:pPr>
            <w:r>
              <w:rPr>
                <w:i/>
                <w:sz w:val="17"/>
              </w:rPr>
              <w:t>1</w:t>
            </w:r>
          </w:p>
        </w:tc>
        <w:tc>
          <w:tcPr>
            <w:tcW w:w="991" w:type="dxa"/>
            <w:tcMar>
              <w:left w:w="28" w:type="dxa"/>
              <w:right w:w="28" w:type="dxa"/>
            </w:tcMar>
          </w:tcPr>
          <w:p w:rsidR="002D4B1D" w:rsidP="00FF1578" w:rsidRDefault="004C1C78" w14:paraId="15FFCAD4" w14:textId="77777777">
            <w:pPr>
              <w:pStyle w:val="p-table"/>
              <w:jc w:val="right"/>
              <w:rPr>
                <w:i/>
                <w:sz w:val="17"/>
              </w:rPr>
            </w:pPr>
            <w:r>
              <w:rPr>
                <w:i/>
                <w:sz w:val="17"/>
              </w:rPr>
              <w:t>1</w:t>
            </w:r>
          </w:p>
        </w:tc>
      </w:tr>
      <w:tr w:rsidR="002D4B1D" w14:paraId="340C4707" w14:textId="77777777">
        <w:tc>
          <w:tcPr>
            <w:tcW w:w="3773" w:type="dxa"/>
            <w:tcMar>
              <w:right w:w="28" w:type="dxa"/>
            </w:tcMar>
          </w:tcPr>
          <w:p w:rsidR="002D4B1D" w:rsidRDefault="004C1C78" w14:paraId="67D847E6" w14:textId="77777777">
            <w:pPr>
              <w:pStyle w:val="p-table"/>
              <w:rPr>
                <w:sz w:val="17"/>
              </w:rPr>
            </w:pPr>
            <w:r>
              <w:rPr>
                <w:sz w:val="17"/>
              </w:rPr>
              <w:t>Technisch</w:t>
            </w:r>
          </w:p>
        </w:tc>
        <w:tc>
          <w:tcPr>
            <w:tcW w:w="986" w:type="dxa"/>
            <w:tcMar>
              <w:left w:w="28" w:type="dxa"/>
              <w:right w:w="28" w:type="dxa"/>
            </w:tcMar>
          </w:tcPr>
          <w:p w:rsidR="002D4B1D" w:rsidP="00FF1578" w:rsidRDefault="004C1C78" w14:paraId="6F4B43E1" w14:textId="77777777">
            <w:pPr>
              <w:pStyle w:val="p-table"/>
              <w:jc w:val="right"/>
              <w:rPr>
                <w:sz w:val="17"/>
              </w:rPr>
            </w:pPr>
            <w:r>
              <w:rPr>
                <w:sz w:val="17"/>
              </w:rPr>
              <w:t>1</w:t>
            </w:r>
          </w:p>
        </w:tc>
        <w:tc>
          <w:tcPr>
            <w:tcW w:w="986" w:type="dxa"/>
            <w:tcMar>
              <w:left w:w="28" w:type="dxa"/>
              <w:right w:w="28" w:type="dxa"/>
            </w:tcMar>
          </w:tcPr>
          <w:p w:rsidR="002D4B1D" w:rsidP="00FF1578" w:rsidRDefault="004C1C78" w14:paraId="3577FC36" w14:textId="77777777">
            <w:pPr>
              <w:pStyle w:val="p-table"/>
              <w:jc w:val="right"/>
              <w:rPr>
                <w:sz w:val="17"/>
              </w:rPr>
            </w:pPr>
            <w:r>
              <w:rPr>
                <w:sz w:val="17"/>
              </w:rPr>
              <w:t>1</w:t>
            </w:r>
          </w:p>
        </w:tc>
        <w:tc>
          <w:tcPr>
            <w:tcW w:w="986" w:type="dxa"/>
            <w:tcMar>
              <w:left w:w="28" w:type="dxa"/>
              <w:right w:w="28" w:type="dxa"/>
            </w:tcMar>
          </w:tcPr>
          <w:p w:rsidR="002D4B1D" w:rsidP="00FF1578" w:rsidRDefault="004C1C78" w14:paraId="571365A1" w14:textId="77777777">
            <w:pPr>
              <w:pStyle w:val="p-table"/>
              <w:jc w:val="right"/>
              <w:rPr>
                <w:sz w:val="17"/>
              </w:rPr>
            </w:pPr>
            <w:r>
              <w:rPr>
                <w:sz w:val="17"/>
              </w:rPr>
              <w:t>1</w:t>
            </w:r>
          </w:p>
        </w:tc>
        <w:tc>
          <w:tcPr>
            <w:tcW w:w="986" w:type="dxa"/>
            <w:tcMar>
              <w:left w:w="28" w:type="dxa"/>
              <w:right w:w="28" w:type="dxa"/>
            </w:tcMar>
          </w:tcPr>
          <w:p w:rsidR="002D4B1D" w:rsidP="00FF1578" w:rsidRDefault="004C1C78" w14:paraId="1E2EAC4E" w14:textId="77777777">
            <w:pPr>
              <w:pStyle w:val="p-table"/>
              <w:jc w:val="right"/>
              <w:rPr>
                <w:sz w:val="17"/>
              </w:rPr>
            </w:pPr>
            <w:r>
              <w:rPr>
                <w:sz w:val="17"/>
              </w:rPr>
              <w:t>1</w:t>
            </w:r>
          </w:p>
        </w:tc>
        <w:tc>
          <w:tcPr>
            <w:tcW w:w="986" w:type="dxa"/>
            <w:tcMar>
              <w:left w:w="28" w:type="dxa"/>
              <w:right w:w="28" w:type="dxa"/>
            </w:tcMar>
          </w:tcPr>
          <w:p w:rsidR="002D4B1D" w:rsidP="00FF1578" w:rsidRDefault="004C1C78" w14:paraId="7F94E581" w14:textId="77777777">
            <w:pPr>
              <w:pStyle w:val="p-table"/>
              <w:jc w:val="right"/>
              <w:rPr>
                <w:sz w:val="17"/>
              </w:rPr>
            </w:pPr>
            <w:r>
              <w:rPr>
                <w:sz w:val="17"/>
              </w:rPr>
              <w:t>1</w:t>
            </w:r>
          </w:p>
        </w:tc>
        <w:tc>
          <w:tcPr>
            <w:tcW w:w="991" w:type="dxa"/>
            <w:tcMar>
              <w:left w:w="28" w:type="dxa"/>
              <w:right w:w="28" w:type="dxa"/>
            </w:tcMar>
          </w:tcPr>
          <w:p w:rsidR="002D4B1D" w:rsidP="00FF1578" w:rsidRDefault="004C1C78" w14:paraId="0E357669" w14:textId="77777777">
            <w:pPr>
              <w:pStyle w:val="p-table"/>
              <w:jc w:val="right"/>
              <w:rPr>
                <w:sz w:val="17"/>
              </w:rPr>
            </w:pPr>
            <w:r>
              <w:rPr>
                <w:sz w:val="17"/>
              </w:rPr>
              <w:t>1</w:t>
            </w:r>
          </w:p>
        </w:tc>
      </w:tr>
      <w:tr w:rsidR="002D4B1D" w14:paraId="689DBF36" w14:textId="77777777">
        <w:tc>
          <w:tcPr>
            <w:tcW w:w="3773" w:type="dxa"/>
            <w:tcMar>
              <w:right w:w="28" w:type="dxa"/>
            </w:tcMar>
          </w:tcPr>
          <w:p w:rsidR="002D4B1D" w:rsidRDefault="002D4B1D" w14:paraId="560DA9D0" w14:textId="77777777">
            <w:pPr>
              <w:pStyle w:val="p-table"/>
              <w:rPr>
                <w:sz w:val="17"/>
              </w:rPr>
            </w:pPr>
          </w:p>
        </w:tc>
        <w:tc>
          <w:tcPr>
            <w:tcW w:w="986" w:type="dxa"/>
            <w:tcMar>
              <w:left w:w="28" w:type="dxa"/>
              <w:right w:w="28" w:type="dxa"/>
            </w:tcMar>
          </w:tcPr>
          <w:p w:rsidR="002D4B1D" w:rsidP="00FF1578" w:rsidRDefault="002D4B1D" w14:paraId="65387B55" w14:textId="77777777">
            <w:pPr>
              <w:pStyle w:val="p-table"/>
              <w:jc w:val="right"/>
              <w:rPr>
                <w:sz w:val="17"/>
              </w:rPr>
            </w:pPr>
          </w:p>
        </w:tc>
        <w:tc>
          <w:tcPr>
            <w:tcW w:w="986" w:type="dxa"/>
            <w:tcMar>
              <w:left w:w="28" w:type="dxa"/>
              <w:right w:w="28" w:type="dxa"/>
            </w:tcMar>
          </w:tcPr>
          <w:p w:rsidR="002D4B1D" w:rsidP="00FF1578" w:rsidRDefault="002D4B1D" w14:paraId="42E065DD" w14:textId="77777777">
            <w:pPr>
              <w:pStyle w:val="p-table"/>
              <w:jc w:val="right"/>
              <w:rPr>
                <w:sz w:val="17"/>
              </w:rPr>
            </w:pPr>
          </w:p>
        </w:tc>
        <w:tc>
          <w:tcPr>
            <w:tcW w:w="986" w:type="dxa"/>
            <w:tcMar>
              <w:left w:w="28" w:type="dxa"/>
              <w:right w:w="28" w:type="dxa"/>
            </w:tcMar>
          </w:tcPr>
          <w:p w:rsidR="002D4B1D" w:rsidP="00FF1578" w:rsidRDefault="002D4B1D" w14:paraId="35B09E09" w14:textId="77777777">
            <w:pPr>
              <w:pStyle w:val="p-table"/>
              <w:jc w:val="right"/>
              <w:rPr>
                <w:sz w:val="17"/>
              </w:rPr>
            </w:pPr>
          </w:p>
        </w:tc>
        <w:tc>
          <w:tcPr>
            <w:tcW w:w="986" w:type="dxa"/>
            <w:tcMar>
              <w:left w:w="28" w:type="dxa"/>
              <w:right w:w="28" w:type="dxa"/>
            </w:tcMar>
          </w:tcPr>
          <w:p w:rsidR="002D4B1D" w:rsidP="00FF1578" w:rsidRDefault="002D4B1D" w14:paraId="53AB9570" w14:textId="77777777">
            <w:pPr>
              <w:pStyle w:val="p-table"/>
              <w:jc w:val="right"/>
              <w:rPr>
                <w:sz w:val="17"/>
              </w:rPr>
            </w:pPr>
          </w:p>
        </w:tc>
        <w:tc>
          <w:tcPr>
            <w:tcW w:w="986" w:type="dxa"/>
            <w:tcMar>
              <w:left w:w="28" w:type="dxa"/>
              <w:right w:w="28" w:type="dxa"/>
            </w:tcMar>
          </w:tcPr>
          <w:p w:rsidR="002D4B1D" w:rsidP="00FF1578" w:rsidRDefault="002D4B1D" w14:paraId="7890BF2D" w14:textId="77777777">
            <w:pPr>
              <w:pStyle w:val="p-table"/>
              <w:jc w:val="right"/>
              <w:rPr>
                <w:sz w:val="17"/>
              </w:rPr>
            </w:pPr>
          </w:p>
        </w:tc>
        <w:tc>
          <w:tcPr>
            <w:tcW w:w="991" w:type="dxa"/>
            <w:tcMar>
              <w:left w:w="28" w:type="dxa"/>
              <w:right w:w="28" w:type="dxa"/>
            </w:tcMar>
          </w:tcPr>
          <w:p w:rsidR="002D4B1D" w:rsidP="00FF1578" w:rsidRDefault="002D4B1D" w14:paraId="64032B37" w14:textId="77777777">
            <w:pPr>
              <w:pStyle w:val="p-table"/>
              <w:jc w:val="right"/>
              <w:rPr>
                <w:sz w:val="17"/>
              </w:rPr>
            </w:pPr>
          </w:p>
        </w:tc>
      </w:tr>
      <w:tr w:rsidR="002D4B1D" w14:paraId="712277D9" w14:textId="77777777">
        <w:tc>
          <w:tcPr>
            <w:tcW w:w="3773" w:type="dxa"/>
            <w:tcBorders>
              <w:bottom w:val="single" w:color="009EE0" w:sz="2" w:space="0"/>
            </w:tcBorders>
            <w:tcMar>
              <w:right w:w="28" w:type="dxa"/>
            </w:tcMar>
          </w:tcPr>
          <w:p w:rsidR="002D4B1D" w:rsidRDefault="004C1C78" w14:paraId="06BD597B"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291E7583" w14:textId="77777777">
            <w:pPr>
              <w:pStyle w:val="p-table"/>
              <w:jc w:val="right"/>
              <w:rPr>
                <w:b/>
                <w:sz w:val="17"/>
              </w:rPr>
            </w:pPr>
            <w:r>
              <w:rPr>
                <w:b/>
                <w:sz w:val="17"/>
              </w:rPr>
              <w:t>211</w:t>
            </w:r>
          </w:p>
        </w:tc>
        <w:tc>
          <w:tcPr>
            <w:tcW w:w="986" w:type="dxa"/>
            <w:tcBorders>
              <w:bottom w:val="single" w:color="009EE0" w:sz="2" w:space="0"/>
            </w:tcBorders>
            <w:tcMar>
              <w:left w:w="28" w:type="dxa"/>
              <w:right w:w="28" w:type="dxa"/>
            </w:tcMar>
          </w:tcPr>
          <w:p w:rsidR="002D4B1D" w:rsidP="00FF1578" w:rsidRDefault="004C1C78" w14:paraId="108EF46A" w14:textId="77777777">
            <w:pPr>
              <w:pStyle w:val="p-table"/>
              <w:jc w:val="right"/>
              <w:rPr>
                <w:b/>
                <w:sz w:val="17"/>
              </w:rPr>
            </w:pPr>
            <w:r>
              <w:rPr>
                <w:b/>
                <w:sz w:val="17"/>
              </w:rPr>
              <w:t>209</w:t>
            </w:r>
          </w:p>
        </w:tc>
        <w:tc>
          <w:tcPr>
            <w:tcW w:w="986" w:type="dxa"/>
            <w:tcBorders>
              <w:bottom w:val="single" w:color="009EE0" w:sz="2" w:space="0"/>
            </w:tcBorders>
            <w:tcMar>
              <w:left w:w="28" w:type="dxa"/>
              <w:right w:w="28" w:type="dxa"/>
            </w:tcMar>
          </w:tcPr>
          <w:p w:rsidR="002D4B1D" w:rsidP="00FF1578" w:rsidRDefault="004C1C78" w14:paraId="57434778" w14:textId="77777777">
            <w:pPr>
              <w:pStyle w:val="p-table"/>
              <w:jc w:val="right"/>
              <w:rPr>
                <w:b/>
                <w:sz w:val="17"/>
              </w:rPr>
            </w:pPr>
            <w:r>
              <w:rPr>
                <w:b/>
                <w:sz w:val="17"/>
              </w:rPr>
              <w:t>207</w:t>
            </w:r>
          </w:p>
        </w:tc>
        <w:tc>
          <w:tcPr>
            <w:tcW w:w="986" w:type="dxa"/>
            <w:tcBorders>
              <w:bottom w:val="single" w:color="009EE0" w:sz="2" w:space="0"/>
            </w:tcBorders>
            <w:tcMar>
              <w:left w:w="28" w:type="dxa"/>
              <w:right w:w="28" w:type="dxa"/>
            </w:tcMar>
          </w:tcPr>
          <w:p w:rsidR="002D4B1D" w:rsidP="00FF1578" w:rsidRDefault="004C1C78" w14:paraId="4B19B2F1" w14:textId="77777777">
            <w:pPr>
              <w:pStyle w:val="p-table"/>
              <w:jc w:val="right"/>
              <w:rPr>
                <w:b/>
                <w:sz w:val="17"/>
              </w:rPr>
            </w:pPr>
            <w:r>
              <w:rPr>
                <w:b/>
                <w:sz w:val="17"/>
              </w:rPr>
              <w:t>199</w:t>
            </w:r>
          </w:p>
        </w:tc>
        <w:tc>
          <w:tcPr>
            <w:tcW w:w="986" w:type="dxa"/>
            <w:tcBorders>
              <w:bottom w:val="single" w:color="009EE0" w:sz="2" w:space="0"/>
            </w:tcBorders>
            <w:tcMar>
              <w:left w:w="28" w:type="dxa"/>
              <w:right w:w="28" w:type="dxa"/>
            </w:tcMar>
          </w:tcPr>
          <w:p w:rsidR="002D4B1D" w:rsidP="00FF1578" w:rsidRDefault="004C1C78" w14:paraId="33F2940E" w14:textId="77777777">
            <w:pPr>
              <w:pStyle w:val="p-table"/>
              <w:jc w:val="right"/>
              <w:rPr>
                <w:b/>
                <w:sz w:val="17"/>
              </w:rPr>
            </w:pPr>
            <w:r>
              <w:rPr>
                <w:b/>
                <w:sz w:val="17"/>
              </w:rPr>
              <w:t>196</w:t>
            </w:r>
          </w:p>
        </w:tc>
        <w:tc>
          <w:tcPr>
            <w:tcW w:w="991" w:type="dxa"/>
            <w:tcBorders>
              <w:bottom w:val="single" w:color="009EE0" w:sz="2" w:space="0"/>
            </w:tcBorders>
            <w:tcMar>
              <w:left w:w="28" w:type="dxa"/>
              <w:right w:w="28" w:type="dxa"/>
            </w:tcMar>
          </w:tcPr>
          <w:p w:rsidR="002D4B1D" w:rsidP="00FF1578" w:rsidRDefault="004C1C78" w14:paraId="7C26A204" w14:textId="77777777">
            <w:pPr>
              <w:pStyle w:val="p-table"/>
              <w:jc w:val="right"/>
              <w:rPr>
                <w:b/>
                <w:sz w:val="17"/>
              </w:rPr>
            </w:pPr>
            <w:r>
              <w:rPr>
                <w:b/>
                <w:sz w:val="17"/>
              </w:rPr>
              <w:t>199</w:t>
            </w:r>
          </w:p>
        </w:tc>
      </w:tr>
    </w:tbl>
    <w:p w:rsidR="002D4B1D" w:rsidRDefault="002D4B1D" w14:paraId="525CBE89"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50A792FF" w14:textId="77777777">
        <w:trPr>
          <w:tblHeader/>
        </w:trPr>
        <w:tc>
          <w:tcPr>
            <w:tcW w:w="9694" w:type="dxa"/>
            <w:gridSpan w:val="7"/>
          </w:tcPr>
          <w:p w:rsidR="002D4B1D" w:rsidRDefault="004C1C78" w14:paraId="4B066D9A" w14:textId="77777777">
            <w:pPr>
              <w:pStyle w:val="kio2-table-title"/>
            </w:pPr>
            <w:r>
              <w:t>IIB Overige Hoge Colleges van Staat: Ontvangsten</w:t>
            </w:r>
          </w:p>
        </w:tc>
      </w:tr>
      <w:tr w:rsidR="002D4B1D" w14:paraId="372771E2"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47BF299C"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0BAC31DF"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6801F693"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2E5D58F1"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4E29F2D6"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3A55DB0D"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0AC15D5D" w14:textId="77777777">
            <w:pPr>
              <w:pStyle w:val="p-table"/>
              <w:jc w:val="right"/>
              <w:rPr>
                <w:color w:val="000000"/>
                <w:sz w:val="17"/>
              </w:rPr>
            </w:pPr>
            <w:r>
              <w:rPr>
                <w:color w:val="000000"/>
                <w:sz w:val="17"/>
              </w:rPr>
              <w:t>2030</w:t>
            </w:r>
          </w:p>
        </w:tc>
      </w:tr>
      <w:tr w:rsidR="002D4B1D" w14:paraId="44B0B566" w14:textId="77777777">
        <w:tc>
          <w:tcPr>
            <w:tcW w:w="3773" w:type="dxa"/>
            <w:tcMar>
              <w:right w:w="28" w:type="dxa"/>
            </w:tcMar>
          </w:tcPr>
          <w:p w:rsidR="002D4B1D" w:rsidRDefault="002D4B1D" w14:paraId="7F48AE4F" w14:textId="77777777">
            <w:pPr>
              <w:pStyle w:val="p-table"/>
              <w:rPr>
                <w:sz w:val="17"/>
              </w:rPr>
            </w:pPr>
          </w:p>
        </w:tc>
        <w:tc>
          <w:tcPr>
            <w:tcW w:w="986" w:type="dxa"/>
            <w:tcMar>
              <w:left w:w="28" w:type="dxa"/>
              <w:right w:w="28" w:type="dxa"/>
            </w:tcMar>
          </w:tcPr>
          <w:p w:rsidR="002D4B1D" w:rsidP="00FF1578" w:rsidRDefault="002D4B1D" w14:paraId="22540A48" w14:textId="77777777">
            <w:pPr>
              <w:pStyle w:val="p-table"/>
              <w:jc w:val="right"/>
              <w:rPr>
                <w:sz w:val="17"/>
              </w:rPr>
            </w:pPr>
          </w:p>
        </w:tc>
        <w:tc>
          <w:tcPr>
            <w:tcW w:w="986" w:type="dxa"/>
            <w:tcMar>
              <w:left w:w="28" w:type="dxa"/>
              <w:right w:w="28" w:type="dxa"/>
            </w:tcMar>
          </w:tcPr>
          <w:p w:rsidR="002D4B1D" w:rsidP="00FF1578" w:rsidRDefault="002D4B1D" w14:paraId="0D1B301F" w14:textId="77777777">
            <w:pPr>
              <w:pStyle w:val="p-table"/>
              <w:jc w:val="right"/>
              <w:rPr>
                <w:sz w:val="17"/>
              </w:rPr>
            </w:pPr>
          </w:p>
        </w:tc>
        <w:tc>
          <w:tcPr>
            <w:tcW w:w="986" w:type="dxa"/>
            <w:tcMar>
              <w:left w:w="28" w:type="dxa"/>
              <w:right w:w="28" w:type="dxa"/>
            </w:tcMar>
          </w:tcPr>
          <w:p w:rsidR="002D4B1D" w:rsidP="00FF1578" w:rsidRDefault="002D4B1D" w14:paraId="6711BF12" w14:textId="77777777">
            <w:pPr>
              <w:pStyle w:val="p-table"/>
              <w:jc w:val="right"/>
              <w:rPr>
                <w:sz w:val="17"/>
              </w:rPr>
            </w:pPr>
          </w:p>
        </w:tc>
        <w:tc>
          <w:tcPr>
            <w:tcW w:w="986" w:type="dxa"/>
            <w:tcMar>
              <w:left w:w="28" w:type="dxa"/>
              <w:right w:w="28" w:type="dxa"/>
            </w:tcMar>
          </w:tcPr>
          <w:p w:rsidR="002D4B1D" w:rsidP="00FF1578" w:rsidRDefault="002D4B1D" w14:paraId="2EDBFD04" w14:textId="77777777">
            <w:pPr>
              <w:pStyle w:val="p-table"/>
              <w:jc w:val="right"/>
              <w:rPr>
                <w:sz w:val="17"/>
              </w:rPr>
            </w:pPr>
          </w:p>
        </w:tc>
        <w:tc>
          <w:tcPr>
            <w:tcW w:w="986" w:type="dxa"/>
            <w:tcMar>
              <w:left w:w="28" w:type="dxa"/>
              <w:right w:w="28" w:type="dxa"/>
            </w:tcMar>
          </w:tcPr>
          <w:p w:rsidR="002D4B1D" w:rsidP="00FF1578" w:rsidRDefault="002D4B1D" w14:paraId="4886565F" w14:textId="77777777">
            <w:pPr>
              <w:pStyle w:val="p-table"/>
              <w:jc w:val="right"/>
              <w:rPr>
                <w:sz w:val="17"/>
              </w:rPr>
            </w:pPr>
          </w:p>
        </w:tc>
        <w:tc>
          <w:tcPr>
            <w:tcW w:w="991" w:type="dxa"/>
            <w:tcMar>
              <w:left w:w="28" w:type="dxa"/>
              <w:right w:w="28" w:type="dxa"/>
            </w:tcMar>
          </w:tcPr>
          <w:p w:rsidR="002D4B1D" w:rsidP="00FF1578" w:rsidRDefault="002D4B1D" w14:paraId="64AC6522" w14:textId="77777777">
            <w:pPr>
              <w:pStyle w:val="p-table"/>
              <w:jc w:val="right"/>
              <w:rPr>
                <w:sz w:val="17"/>
              </w:rPr>
            </w:pPr>
          </w:p>
        </w:tc>
      </w:tr>
      <w:tr w:rsidR="002D4B1D" w14:paraId="7609DF1C" w14:textId="77777777">
        <w:tc>
          <w:tcPr>
            <w:tcW w:w="3773" w:type="dxa"/>
            <w:tcMar>
              <w:right w:w="28" w:type="dxa"/>
            </w:tcMar>
          </w:tcPr>
          <w:p w:rsidR="002D4B1D" w:rsidRDefault="004C1C78" w14:paraId="4A2BE10C"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10655EC8" w14:textId="77777777">
            <w:pPr>
              <w:pStyle w:val="p-table"/>
              <w:jc w:val="right"/>
              <w:rPr>
                <w:b/>
                <w:sz w:val="17"/>
              </w:rPr>
            </w:pPr>
            <w:r>
              <w:rPr>
                <w:b/>
                <w:sz w:val="17"/>
              </w:rPr>
              <w:t>6</w:t>
            </w:r>
          </w:p>
        </w:tc>
        <w:tc>
          <w:tcPr>
            <w:tcW w:w="986" w:type="dxa"/>
            <w:tcMar>
              <w:left w:w="28" w:type="dxa"/>
              <w:right w:w="28" w:type="dxa"/>
            </w:tcMar>
          </w:tcPr>
          <w:p w:rsidR="002D4B1D" w:rsidP="00FF1578" w:rsidRDefault="004C1C78" w14:paraId="1BF1D4D5" w14:textId="77777777">
            <w:pPr>
              <w:pStyle w:val="p-table"/>
              <w:jc w:val="right"/>
              <w:rPr>
                <w:b/>
                <w:sz w:val="17"/>
              </w:rPr>
            </w:pPr>
            <w:r>
              <w:rPr>
                <w:b/>
                <w:sz w:val="17"/>
              </w:rPr>
              <w:t>6</w:t>
            </w:r>
          </w:p>
        </w:tc>
        <w:tc>
          <w:tcPr>
            <w:tcW w:w="986" w:type="dxa"/>
            <w:tcMar>
              <w:left w:w="28" w:type="dxa"/>
              <w:right w:w="28" w:type="dxa"/>
            </w:tcMar>
          </w:tcPr>
          <w:p w:rsidR="002D4B1D" w:rsidP="00FF1578" w:rsidRDefault="004C1C78" w14:paraId="277EAF5F" w14:textId="77777777">
            <w:pPr>
              <w:pStyle w:val="p-table"/>
              <w:jc w:val="right"/>
              <w:rPr>
                <w:b/>
                <w:sz w:val="17"/>
              </w:rPr>
            </w:pPr>
            <w:r>
              <w:rPr>
                <w:b/>
                <w:sz w:val="17"/>
              </w:rPr>
              <w:t>6</w:t>
            </w:r>
          </w:p>
        </w:tc>
        <w:tc>
          <w:tcPr>
            <w:tcW w:w="986" w:type="dxa"/>
            <w:tcMar>
              <w:left w:w="28" w:type="dxa"/>
              <w:right w:w="28" w:type="dxa"/>
            </w:tcMar>
          </w:tcPr>
          <w:p w:rsidR="002D4B1D" w:rsidP="00FF1578" w:rsidRDefault="004C1C78" w14:paraId="421A87A2" w14:textId="77777777">
            <w:pPr>
              <w:pStyle w:val="p-table"/>
              <w:jc w:val="right"/>
              <w:rPr>
                <w:b/>
                <w:sz w:val="17"/>
              </w:rPr>
            </w:pPr>
            <w:r>
              <w:rPr>
                <w:b/>
                <w:sz w:val="17"/>
              </w:rPr>
              <w:t>6</w:t>
            </w:r>
          </w:p>
        </w:tc>
        <w:tc>
          <w:tcPr>
            <w:tcW w:w="986" w:type="dxa"/>
            <w:tcMar>
              <w:left w:w="28" w:type="dxa"/>
              <w:right w:w="28" w:type="dxa"/>
            </w:tcMar>
          </w:tcPr>
          <w:p w:rsidR="002D4B1D" w:rsidP="00FF1578" w:rsidRDefault="004C1C78" w14:paraId="0ED22D91" w14:textId="77777777">
            <w:pPr>
              <w:pStyle w:val="p-table"/>
              <w:jc w:val="right"/>
              <w:rPr>
                <w:b/>
                <w:sz w:val="17"/>
              </w:rPr>
            </w:pPr>
            <w:r>
              <w:rPr>
                <w:b/>
                <w:sz w:val="17"/>
              </w:rPr>
              <w:t>6</w:t>
            </w:r>
          </w:p>
        </w:tc>
        <w:tc>
          <w:tcPr>
            <w:tcW w:w="991" w:type="dxa"/>
            <w:tcMar>
              <w:left w:w="28" w:type="dxa"/>
              <w:right w:w="28" w:type="dxa"/>
            </w:tcMar>
          </w:tcPr>
          <w:p w:rsidR="002D4B1D" w:rsidP="00FF1578" w:rsidRDefault="004C1C78" w14:paraId="302AD3BE" w14:textId="77777777">
            <w:pPr>
              <w:pStyle w:val="p-table"/>
              <w:jc w:val="right"/>
              <w:rPr>
                <w:b/>
                <w:sz w:val="17"/>
              </w:rPr>
            </w:pPr>
            <w:r>
              <w:rPr>
                <w:b/>
                <w:sz w:val="17"/>
              </w:rPr>
              <w:t>0</w:t>
            </w:r>
          </w:p>
        </w:tc>
      </w:tr>
      <w:tr w:rsidR="002D4B1D" w14:paraId="7FE6EDA5" w14:textId="77777777">
        <w:tc>
          <w:tcPr>
            <w:tcW w:w="3773" w:type="dxa"/>
            <w:tcMar>
              <w:right w:w="28" w:type="dxa"/>
            </w:tcMar>
          </w:tcPr>
          <w:p w:rsidR="002D4B1D" w:rsidRDefault="002D4B1D" w14:paraId="73C13320" w14:textId="77777777">
            <w:pPr>
              <w:pStyle w:val="p-table"/>
              <w:rPr>
                <w:sz w:val="17"/>
              </w:rPr>
            </w:pPr>
          </w:p>
        </w:tc>
        <w:tc>
          <w:tcPr>
            <w:tcW w:w="986" w:type="dxa"/>
            <w:tcMar>
              <w:left w:w="28" w:type="dxa"/>
              <w:right w:w="28" w:type="dxa"/>
            </w:tcMar>
          </w:tcPr>
          <w:p w:rsidR="002D4B1D" w:rsidP="00FF1578" w:rsidRDefault="002D4B1D" w14:paraId="55D33980" w14:textId="77777777">
            <w:pPr>
              <w:pStyle w:val="p-table"/>
              <w:jc w:val="right"/>
              <w:rPr>
                <w:sz w:val="17"/>
              </w:rPr>
            </w:pPr>
          </w:p>
        </w:tc>
        <w:tc>
          <w:tcPr>
            <w:tcW w:w="986" w:type="dxa"/>
            <w:tcMar>
              <w:left w:w="28" w:type="dxa"/>
              <w:right w:w="28" w:type="dxa"/>
            </w:tcMar>
          </w:tcPr>
          <w:p w:rsidR="002D4B1D" w:rsidP="00FF1578" w:rsidRDefault="002D4B1D" w14:paraId="2351CC7A" w14:textId="77777777">
            <w:pPr>
              <w:pStyle w:val="p-table"/>
              <w:jc w:val="right"/>
              <w:rPr>
                <w:sz w:val="17"/>
              </w:rPr>
            </w:pPr>
          </w:p>
        </w:tc>
        <w:tc>
          <w:tcPr>
            <w:tcW w:w="986" w:type="dxa"/>
            <w:tcMar>
              <w:left w:w="28" w:type="dxa"/>
              <w:right w:w="28" w:type="dxa"/>
            </w:tcMar>
          </w:tcPr>
          <w:p w:rsidR="002D4B1D" w:rsidP="00FF1578" w:rsidRDefault="002D4B1D" w14:paraId="141E2A28" w14:textId="77777777">
            <w:pPr>
              <w:pStyle w:val="p-table"/>
              <w:jc w:val="right"/>
              <w:rPr>
                <w:sz w:val="17"/>
              </w:rPr>
            </w:pPr>
          </w:p>
        </w:tc>
        <w:tc>
          <w:tcPr>
            <w:tcW w:w="986" w:type="dxa"/>
            <w:tcMar>
              <w:left w:w="28" w:type="dxa"/>
              <w:right w:w="28" w:type="dxa"/>
            </w:tcMar>
          </w:tcPr>
          <w:p w:rsidR="002D4B1D" w:rsidP="00FF1578" w:rsidRDefault="002D4B1D" w14:paraId="6443FF18" w14:textId="77777777">
            <w:pPr>
              <w:pStyle w:val="p-table"/>
              <w:jc w:val="right"/>
              <w:rPr>
                <w:sz w:val="17"/>
              </w:rPr>
            </w:pPr>
          </w:p>
        </w:tc>
        <w:tc>
          <w:tcPr>
            <w:tcW w:w="986" w:type="dxa"/>
            <w:tcMar>
              <w:left w:w="28" w:type="dxa"/>
              <w:right w:w="28" w:type="dxa"/>
            </w:tcMar>
          </w:tcPr>
          <w:p w:rsidR="002D4B1D" w:rsidP="00FF1578" w:rsidRDefault="002D4B1D" w14:paraId="1F9E2F43" w14:textId="77777777">
            <w:pPr>
              <w:pStyle w:val="p-table"/>
              <w:jc w:val="right"/>
              <w:rPr>
                <w:sz w:val="17"/>
              </w:rPr>
            </w:pPr>
          </w:p>
        </w:tc>
        <w:tc>
          <w:tcPr>
            <w:tcW w:w="991" w:type="dxa"/>
            <w:tcMar>
              <w:left w:w="28" w:type="dxa"/>
              <w:right w:w="28" w:type="dxa"/>
            </w:tcMar>
          </w:tcPr>
          <w:p w:rsidR="002D4B1D" w:rsidP="00FF1578" w:rsidRDefault="002D4B1D" w14:paraId="1287D444" w14:textId="77777777">
            <w:pPr>
              <w:pStyle w:val="p-table"/>
              <w:jc w:val="right"/>
              <w:rPr>
                <w:sz w:val="17"/>
              </w:rPr>
            </w:pPr>
          </w:p>
        </w:tc>
      </w:tr>
      <w:tr w:rsidR="002D4B1D" w14:paraId="69BCC09E" w14:textId="77777777">
        <w:tc>
          <w:tcPr>
            <w:tcW w:w="3773" w:type="dxa"/>
            <w:tcMar>
              <w:right w:w="28" w:type="dxa"/>
            </w:tcMar>
          </w:tcPr>
          <w:p w:rsidR="002D4B1D" w:rsidRDefault="004C1C78" w14:paraId="5937D4F1"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4DF10115" w14:textId="77777777">
            <w:pPr>
              <w:pStyle w:val="p-table"/>
              <w:jc w:val="right"/>
              <w:rPr>
                <w:sz w:val="17"/>
              </w:rPr>
            </w:pPr>
          </w:p>
        </w:tc>
        <w:tc>
          <w:tcPr>
            <w:tcW w:w="986" w:type="dxa"/>
            <w:tcMar>
              <w:left w:w="28" w:type="dxa"/>
              <w:right w:w="28" w:type="dxa"/>
            </w:tcMar>
          </w:tcPr>
          <w:p w:rsidR="002D4B1D" w:rsidP="00FF1578" w:rsidRDefault="002D4B1D" w14:paraId="31C3732C" w14:textId="77777777">
            <w:pPr>
              <w:pStyle w:val="p-table"/>
              <w:jc w:val="right"/>
              <w:rPr>
                <w:sz w:val="17"/>
              </w:rPr>
            </w:pPr>
          </w:p>
        </w:tc>
        <w:tc>
          <w:tcPr>
            <w:tcW w:w="986" w:type="dxa"/>
            <w:tcMar>
              <w:left w:w="28" w:type="dxa"/>
              <w:right w:w="28" w:type="dxa"/>
            </w:tcMar>
          </w:tcPr>
          <w:p w:rsidR="002D4B1D" w:rsidP="00FF1578" w:rsidRDefault="002D4B1D" w14:paraId="32263215" w14:textId="77777777">
            <w:pPr>
              <w:pStyle w:val="p-table"/>
              <w:jc w:val="right"/>
              <w:rPr>
                <w:sz w:val="17"/>
              </w:rPr>
            </w:pPr>
          </w:p>
        </w:tc>
        <w:tc>
          <w:tcPr>
            <w:tcW w:w="986" w:type="dxa"/>
            <w:tcMar>
              <w:left w:w="28" w:type="dxa"/>
              <w:right w:w="28" w:type="dxa"/>
            </w:tcMar>
          </w:tcPr>
          <w:p w:rsidR="002D4B1D" w:rsidP="00FF1578" w:rsidRDefault="002D4B1D" w14:paraId="7E5C13F6" w14:textId="77777777">
            <w:pPr>
              <w:pStyle w:val="p-table"/>
              <w:jc w:val="right"/>
              <w:rPr>
                <w:sz w:val="17"/>
              </w:rPr>
            </w:pPr>
          </w:p>
        </w:tc>
        <w:tc>
          <w:tcPr>
            <w:tcW w:w="986" w:type="dxa"/>
            <w:tcMar>
              <w:left w:w="28" w:type="dxa"/>
              <w:right w:w="28" w:type="dxa"/>
            </w:tcMar>
          </w:tcPr>
          <w:p w:rsidR="002D4B1D" w:rsidP="00FF1578" w:rsidRDefault="002D4B1D" w14:paraId="2D76B762" w14:textId="77777777">
            <w:pPr>
              <w:pStyle w:val="p-table"/>
              <w:jc w:val="right"/>
              <w:rPr>
                <w:sz w:val="17"/>
              </w:rPr>
            </w:pPr>
          </w:p>
        </w:tc>
        <w:tc>
          <w:tcPr>
            <w:tcW w:w="991" w:type="dxa"/>
            <w:tcMar>
              <w:left w:w="28" w:type="dxa"/>
              <w:right w:w="28" w:type="dxa"/>
            </w:tcMar>
          </w:tcPr>
          <w:p w:rsidR="002D4B1D" w:rsidP="00FF1578" w:rsidRDefault="004C1C78" w14:paraId="3E65FD8C" w14:textId="77777777">
            <w:pPr>
              <w:pStyle w:val="p-table"/>
              <w:jc w:val="right"/>
              <w:rPr>
                <w:i/>
                <w:sz w:val="17"/>
              </w:rPr>
            </w:pPr>
            <w:r>
              <w:rPr>
                <w:i/>
                <w:sz w:val="17"/>
              </w:rPr>
              <w:t>6</w:t>
            </w:r>
          </w:p>
        </w:tc>
      </w:tr>
      <w:tr w:rsidR="002D4B1D" w14:paraId="042F1C1E" w14:textId="77777777">
        <w:tc>
          <w:tcPr>
            <w:tcW w:w="3773" w:type="dxa"/>
            <w:tcMar>
              <w:right w:w="28" w:type="dxa"/>
            </w:tcMar>
          </w:tcPr>
          <w:p w:rsidR="002D4B1D" w:rsidRDefault="004C1C78" w14:paraId="093668A9" w14:textId="77777777">
            <w:pPr>
              <w:pStyle w:val="p-table"/>
              <w:rPr>
                <w:sz w:val="17"/>
              </w:rPr>
            </w:pPr>
            <w:r>
              <w:rPr>
                <w:sz w:val="17"/>
              </w:rPr>
              <w:t>Extrapolatie</w:t>
            </w:r>
          </w:p>
        </w:tc>
        <w:tc>
          <w:tcPr>
            <w:tcW w:w="986" w:type="dxa"/>
            <w:tcMar>
              <w:left w:w="28" w:type="dxa"/>
              <w:right w:w="28" w:type="dxa"/>
            </w:tcMar>
          </w:tcPr>
          <w:p w:rsidR="002D4B1D" w:rsidP="00FF1578" w:rsidRDefault="002D4B1D" w14:paraId="0759C728" w14:textId="77777777">
            <w:pPr>
              <w:pStyle w:val="p-table"/>
              <w:jc w:val="right"/>
              <w:rPr>
                <w:sz w:val="17"/>
              </w:rPr>
            </w:pPr>
          </w:p>
        </w:tc>
        <w:tc>
          <w:tcPr>
            <w:tcW w:w="986" w:type="dxa"/>
            <w:tcMar>
              <w:left w:w="28" w:type="dxa"/>
              <w:right w:w="28" w:type="dxa"/>
            </w:tcMar>
          </w:tcPr>
          <w:p w:rsidR="002D4B1D" w:rsidP="00FF1578" w:rsidRDefault="002D4B1D" w14:paraId="1A3A0002" w14:textId="77777777">
            <w:pPr>
              <w:pStyle w:val="p-table"/>
              <w:jc w:val="right"/>
              <w:rPr>
                <w:sz w:val="17"/>
              </w:rPr>
            </w:pPr>
          </w:p>
        </w:tc>
        <w:tc>
          <w:tcPr>
            <w:tcW w:w="986" w:type="dxa"/>
            <w:tcMar>
              <w:left w:w="28" w:type="dxa"/>
              <w:right w:w="28" w:type="dxa"/>
            </w:tcMar>
          </w:tcPr>
          <w:p w:rsidR="002D4B1D" w:rsidP="00FF1578" w:rsidRDefault="002D4B1D" w14:paraId="3E1F023A" w14:textId="77777777">
            <w:pPr>
              <w:pStyle w:val="p-table"/>
              <w:jc w:val="right"/>
              <w:rPr>
                <w:sz w:val="17"/>
              </w:rPr>
            </w:pPr>
          </w:p>
        </w:tc>
        <w:tc>
          <w:tcPr>
            <w:tcW w:w="986" w:type="dxa"/>
            <w:tcMar>
              <w:left w:w="28" w:type="dxa"/>
              <w:right w:w="28" w:type="dxa"/>
            </w:tcMar>
          </w:tcPr>
          <w:p w:rsidR="002D4B1D" w:rsidP="00FF1578" w:rsidRDefault="002D4B1D" w14:paraId="46A53912" w14:textId="77777777">
            <w:pPr>
              <w:pStyle w:val="p-table"/>
              <w:jc w:val="right"/>
              <w:rPr>
                <w:sz w:val="17"/>
              </w:rPr>
            </w:pPr>
          </w:p>
        </w:tc>
        <w:tc>
          <w:tcPr>
            <w:tcW w:w="986" w:type="dxa"/>
            <w:tcMar>
              <w:left w:w="28" w:type="dxa"/>
              <w:right w:w="28" w:type="dxa"/>
            </w:tcMar>
          </w:tcPr>
          <w:p w:rsidR="002D4B1D" w:rsidP="00FF1578" w:rsidRDefault="002D4B1D" w14:paraId="4B8B44C0" w14:textId="77777777">
            <w:pPr>
              <w:pStyle w:val="p-table"/>
              <w:jc w:val="right"/>
              <w:rPr>
                <w:sz w:val="17"/>
              </w:rPr>
            </w:pPr>
          </w:p>
        </w:tc>
        <w:tc>
          <w:tcPr>
            <w:tcW w:w="991" w:type="dxa"/>
            <w:tcMar>
              <w:left w:w="28" w:type="dxa"/>
              <w:right w:w="28" w:type="dxa"/>
            </w:tcMar>
          </w:tcPr>
          <w:p w:rsidR="002D4B1D" w:rsidP="00FF1578" w:rsidRDefault="004C1C78" w14:paraId="38D95217" w14:textId="77777777">
            <w:pPr>
              <w:pStyle w:val="p-table"/>
              <w:jc w:val="right"/>
              <w:rPr>
                <w:sz w:val="17"/>
              </w:rPr>
            </w:pPr>
            <w:r>
              <w:rPr>
                <w:sz w:val="17"/>
              </w:rPr>
              <w:t>6</w:t>
            </w:r>
          </w:p>
        </w:tc>
      </w:tr>
      <w:tr w:rsidR="002D4B1D" w14:paraId="1B128B24" w14:textId="77777777">
        <w:tc>
          <w:tcPr>
            <w:tcW w:w="3773" w:type="dxa"/>
            <w:tcMar>
              <w:right w:w="28" w:type="dxa"/>
            </w:tcMar>
          </w:tcPr>
          <w:p w:rsidR="002D4B1D" w:rsidRDefault="002D4B1D" w14:paraId="1E56639F" w14:textId="77777777">
            <w:pPr>
              <w:pStyle w:val="p-table"/>
              <w:rPr>
                <w:sz w:val="17"/>
              </w:rPr>
            </w:pPr>
          </w:p>
        </w:tc>
        <w:tc>
          <w:tcPr>
            <w:tcW w:w="986" w:type="dxa"/>
            <w:tcMar>
              <w:left w:w="28" w:type="dxa"/>
              <w:right w:w="28" w:type="dxa"/>
            </w:tcMar>
          </w:tcPr>
          <w:p w:rsidR="002D4B1D" w:rsidP="00FF1578" w:rsidRDefault="002D4B1D" w14:paraId="7338917E" w14:textId="77777777">
            <w:pPr>
              <w:pStyle w:val="p-table"/>
              <w:jc w:val="right"/>
              <w:rPr>
                <w:sz w:val="17"/>
              </w:rPr>
            </w:pPr>
          </w:p>
        </w:tc>
        <w:tc>
          <w:tcPr>
            <w:tcW w:w="986" w:type="dxa"/>
            <w:tcMar>
              <w:left w:w="28" w:type="dxa"/>
              <w:right w:w="28" w:type="dxa"/>
            </w:tcMar>
          </w:tcPr>
          <w:p w:rsidR="002D4B1D" w:rsidP="00FF1578" w:rsidRDefault="002D4B1D" w14:paraId="5C327A98" w14:textId="77777777">
            <w:pPr>
              <w:pStyle w:val="p-table"/>
              <w:jc w:val="right"/>
              <w:rPr>
                <w:sz w:val="17"/>
              </w:rPr>
            </w:pPr>
          </w:p>
        </w:tc>
        <w:tc>
          <w:tcPr>
            <w:tcW w:w="986" w:type="dxa"/>
            <w:tcMar>
              <w:left w:w="28" w:type="dxa"/>
              <w:right w:w="28" w:type="dxa"/>
            </w:tcMar>
          </w:tcPr>
          <w:p w:rsidR="002D4B1D" w:rsidP="00FF1578" w:rsidRDefault="002D4B1D" w14:paraId="179601BF" w14:textId="77777777">
            <w:pPr>
              <w:pStyle w:val="p-table"/>
              <w:jc w:val="right"/>
              <w:rPr>
                <w:sz w:val="17"/>
              </w:rPr>
            </w:pPr>
          </w:p>
        </w:tc>
        <w:tc>
          <w:tcPr>
            <w:tcW w:w="986" w:type="dxa"/>
            <w:tcMar>
              <w:left w:w="28" w:type="dxa"/>
              <w:right w:w="28" w:type="dxa"/>
            </w:tcMar>
          </w:tcPr>
          <w:p w:rsidR="002D4B1D" w:rsidP="00FF1578" w:rsidRDefault="002D4B1D" w14:paraId="70CDBEC5" w14:textId="77777777">
            <w:pPr>
              <w:pStyle w:val="p-table"/>
              <w:jc w:val="right"/>
              <w:rPr>
                <w:sz w:val="17"/>
              </w:rPr>
            </w:pPr>
          </w:p>
        </w:tc>
        <w:tc>
          <w:tcPr>
            <w:tcW w:w="986" w:type="dxa"/>
            <w:tcMar>
              <w:left w:w="28" w:type="dxa"/>
              <w:right w:w="28" w:type="dxa"/>
            </w:tcMar>
          </w:tcPr>
          <w:p w:rsidR="002D4B1D" w:rsidP="00FF1578" w:rsidRDefault="002D4B1D" w14:paraId="201C8939" w14:textId="77777777">
            <w:pPr>
              <w:pStyle w:val="p-table"/>
              <w:jc w:val="right"/>
              <w:rPr>
                <w:sz w:val="17"/>
              </w:rPr>
            </w:pPr>
          </w:p>
        </w:tc>
        <w:tc>
          <w:tcPr>
            <w:tcW w:w="991" w:type="dxa"/>
            <w:tcMar>
              <w:left w:w="28" w:type="dxa"/>
              <w:right w:w="28" w:type="dxa"/>
            </w:tcMar>
          </w:tcPr>
          <w:p w:rsidR="002D4B1D" w:rsidP="00FF1578" w:rsidRDefault="002D4B1D" w14:paraId="01C91AB7" w14:textId="77777777">
            <w:pPr>
              <w:pStyle w:val="p-table"/>
              <w:jc w:val="right"/>
              <w:rPr>
                <w:sz w:val="17"/>
              </w:rPr>
            </w:pPr>
          </w:p>
        </w:tc>
      </w:tr>
      <w:tr w:rsidR="002D4B1D" w14:paraId="7D355786" w14:textId="77777777">
        <w:tc>
          <w:tcPr>
            <w:tcW w:w="3773" w:type="dxa"/>
            <w:tcMar>
              <w:right w:w="28" w:type="dxa"/>
            </w:tcMar>
          </w:tcPr>
          <w:p w:rsidR="002D4B1D" w:rsidRDefault="004C1C78" w14:paraId="3170A173" w14:textId="77777777">
            <w:pPr>
              <w:pStyle w:val="p-table"/>
              <w:rPr>
                <w:i/>
                <w:sz w:val="17"/>
              </w:rPr>
            </w:pPr>
            <w:r>
              <w:rPr>
                <w:i/>
                <w:sz w:val="17"/>
              </w:rPr>
              <w:t>Technisch</w:t>
            </w:r>
          </w:p>
        </w:tc>
        <w:tc>
          <w:tcPr>
            <w:tcW w:w="986" w:type="dxa"/>
            <w:tcMar>
              <w:left w:w="28" w:type="dxa"/>
              <w:right w:w="28" w:type="dxa"/>
            </w:tcMar>
          </w:tcPr>
          <w:p w:rsidR="002D4B1D" w:rsidP="00FF1578" w:rsidRDefault="004C1C78" w14:paraId="48EE7A31"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7FD2733A"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479B7892"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326D66A9"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2A083145" w14:textId="77777777">
            <w:pPr>
              <w:pStyle w:val="p-table"/>
              <w:jc w:val="right"/>
              <w:rPr>
                <w:i/>
                <w:sz w:val="17"/>
              </w:rPr>
            </w:pPr>
            <w:r>
              <w:rPr>
                <w:i/>
                <w:sz w:val="17"/>
              </w:rPr>
              <w:t>1</w:t>
            </w:r>
          </w:p>
        </w:tc>
        <w:tc>
          <w:tcPr>
            <w:tcW w:w="991" w:type="dxa"/>
            <w:tcMar>
              <w:left w:w="28" w:type="dxa"/>
              <w:right w:w="28" w:type="dxa"/>
            </w:tcMar>
          </w:tcPr>
          <w:p w:rsidR="002D4B1D" w:rsidP="00FF1578" w:rsidRDefault="004C1C78" w14:paraId="1756EFAC" w14:textId="77777777">
            <w:pPr>
              <w:pStyle w:val="p-table"/>
              <w:jc w:val="right"/>
              <w:rPr>
                <w:i/>
                <w:sz w:val="17"/>
              </w:rPr>
            </w:pPr>
            <w:r>
              <w:rPr>
                <w:i/>
                <w:sz w:val="17"/>
              </w:rPr>
              <w:t>1</w:t>
            </w:r>
          </w:p>
        </w:tc>
      </w:tr>
      <w:tr w:rsidR="002D4B1D" w14:paraId="10C82A70" w14:textId="77777777">
        <w:tc>
          <w:tcPr>
            <w:tcW w:w="3773" w:type="dxa"/>
            <w:tcMar>
              <w:right w:w="28" w:type="dxa"/>
            </w:tcMar>
          </w:tcPr>
          <w:p w:rsidR="002D4B1D" w:rsidRDefault="004C1C78" w14:paraId="026B98CF" w14:textId="77777777">
            <w:pPr>
              <w:pStyle w:val="p-table"/>
              <w:rPr>
                <w:sz w:val="17"/>
              </w:rPr>
            </w:pPr>
            <w:r>
              <w:rPr>
                <w:sz w:val="17"/>
              </w:rPr>
              <w:t>Technisch</w:t>
            </w:r>
          </w:p>
        </w:tc>
        <w:tc>
          <w:tcPr>
            <w:tcW w:w="986" w:type="dxa"/>
            <w:tcMar>
              <w:left w:w="28" w:type="dxa"/>
              <w:right w:w="28" w:type="dxa"/>
            </w:tcMar>
          </w:tcPr>
          <w:p w:rsidR="002D4B1D" w:rsidP="00FF1578" w:rsidRDefault="004C1C78" w14:paraId="74D1EAAE" w14:textId="77777777">
            <w:pPr>
              <w:pStyle w:val="p-table"/>
              <w:jc w:val="right"/>
              <w:rPr>
                <w:sz w:val="17"/>
              </w:rPr>
            </w:pPr>
            <w:r>
              <w:rPr>
                <w:sz w:val="17"/>
              </w:rPr>
              <w:t>1</w:t>
            </w:r>
          </w:p>
        </w:tc>
        <w:tc>
          <w:tcPr>
            <w:tcW w:w="986" w:type="dxa"/>
            <w:tcMar>
              <w:left w:w="28" w:type="dxa"/>
              <w:right w:w="28" w:type="dxa"/>
            </w:tcMar>
          </w:tcPr>
          <w:p w:rsidR="002D4B1D" w:rsidP="00FF1578" w:rsidRDefault="004C1C78" w14:paraId="3424F8DE" w14:textId="77777777">
            <w:pPr>
              <w:pStyle w:val="p-table"/>
              <w:jc w:val="right"/>
              <w:rPr>
                <w:sz w:val="17"/>
              </w:rPr>
            </w:pPr>
            <w:r>
              <w:rPr>
                <w:sz w:val="17"/>
              </w:rPr>
              <w:t>1</w:t>
            </w:r>
          </w:p>
        </w:tc>
        <w:tc>
          <w:tcPr>
            <w:tcW w:w="986" w:type="dxa"/>
            <w:tcMar>
              <w:left w:w="28" w:type="dxa"/>
              <w:right w:w="28" w:type="dxa"/>
            </w:tcMar>
          </w:tcPr>
          <w:p w:rsidR="002D4B1D" w:rsidP="00FF1578" w:rsidRDefault="004C1C78" w14:paraId="096C3D89" w14:textId="77777777">
            <w:pPr>
              <w:pStyle w:val="p-table"/>
              <w:jc w:val="right"/>
              <w:rPr>
                <w:sz w:val="17"/>
              </w:rPr>
            </w:pPr>
            <w:r>
              <w:rPr>
                <w:sz w:val="17"/>
              </w:rPr>
              <w:t>1</w:t>
            </w:r>
          </w:p>
        </w:tc>
        <w:tc>
          <w:tcPr>
            <w:tcW w:w="986" w:type="dxa"/>
            <w:tcMar>
              <w:left w:w="28" w:type="dxa"/>
              <w:right w:w="28" w:type="dxa"/>
            </w:tcMar>
          </w:tcPr>
          <w:p w:rsidR="002D4B1D" w:rsidP="00FF1578" w:rsidRDefault="004C1C78" w14:paraId="18815EEE" w14:textId="77777777">
            <w:pPr>
              <w:pStyle w:val="p-table"/>
              <w:jc w:val="right"/>
              <w:rPr>
                <w:sz w:val="17"/>
              </w:rPr>
            </w:pPr>
            <w:r>
              <w:rPr>
                <w:sz w:val="17"/>
              </w:rPr>
              <w:t>1</w:t>
            </w:r>
          </w:p>
        </w:tc>
        <w:tc>
          <w:tcPr>
            <w:tcW w:w="986" w:type="dxa"/>
            <w:tcMar>
              <w:left w:w="28" w:type="dxa"/>
              <w:right w:w="28" w:type="dxa"/>
            </w:tcMar>
          </w:tcPr>
          <w:p w:rsidR="002D4B1D" w:rsidP="00FF1578" w:rsidRDefault="004C1C78" w14:paraId="36237FBE" w14:textId="77777777">
            <w:pPr>
              <w:pStyle w:val="p-table"/>
              <w:jc w:val="right"/>
              <w:rPr>
                <w:sz w:val="17"/>
              </w:rPr>
            </w:pPr>
            <w:r>
              <w:rPr>
                <w:sz w:val="17"/>
              </w:rPr>
              <w:t>1</w:t>
            </w:r>
          </w:p>
        </w:tc>
        <w:tc>
          <w:tcPr>
            <w:tcW w:w="991" w:type="dxa"/>
            <w:tcMar>
              <w:left w:w="28" w:type="dxa"/>
              <w:right w:w="28" w:type="dxa"/>
            </w:tcMar>
          </w:tcPr>
          <w:p w:rsidR="002D4B1D" w:rsidP="00FF1578" w:rsidRDefault="004C1C78" w14:paraId="0AE8671B" w14:textId="77777777">
            <w:pPr>
              <w:pStyle w:val="p-table"/>
              <w:jc w:val="right"/>
              <w:rPr>
                <w:sz w:val="17"/>
              </w:rPr>
            </w:pPr>
            <w:r>
              <w:rPr>
                <w:sz w:val="17"/>
              </w:rPr>
              <w:t>1</w:t>
            </w:r>
          </w:p>
        </w:tc>
      </w:tr>
      <w:tr w:rsidR="002D4B1D" w14:paraId="1AB5BFEF" w14:textId="77777777">
        <w:tc>
          <w:tcPr>
            <w:tcW w:w="3773" w:type="dxa"/>
            <w:tcMar>
              <w:right w:w="28" w:type="dxa"/>
            </w:tcMar>
          </w:tcPr>
          <w:p w:rsidR="002D4B1D" w:rsidRDefault="002D4B1D" w14:paraId="6A10C3EE" w14:textId="77777777">
            <w:pPr>
              <w:pStyle w:val="p-table"/>
              <w:rPr>
                <w:sz w:val="17"/>
              </w:rPr>
            </w:pPr>
          </w:p>
        </w:tc>
        <w:tc>
          <w:tcPr>
            <w:tcW w:w="986" w:type="dxa"/>
            <w:tcMar>
              <w:left w:w="28" w:type="dxa"/>
              <w:right w:w="28" w:type="dxa"/>
            </w:tcMar>
          </w:tcPr>
          <w:p w:rsidR="002D4B1D" w:rsidP="00FF1578" w:rsidRDefault="002D4B1D" w14:paraId="203978F9" w14:textId="77777777">
            <w:pPr>
              <w:pStyle w:val="p-table"/>
              <w:jc w:val="right"/>
              <w:rPr>
                <w:sz w:val="17"/>
              </w:rPr>
            </w:pPr>
          </w:p>
        </w:tc>
        <w:tc>
          <w:tcPr>
            <w:tcW w:w="986" w:type="dxa"/>
            <w:tcMar>
              <w:left w:w="28" w:type="dxa"/>
              <w:right w:w="28" w:type="dxa"/>
            </w:tcMar>
          </w:tcPr>
          <w:p w:rsidR="002D4B1D" w:rsidP="00FF1578" w:rsidRDefault="002D4B1D" w14:paraId="57E2B76E" w14:textId="77777777">
            <w:pPr>
              <w:pStyle w:val="p-table"/>
              <w:jc w:val="right"/>
              <w:rPr>
                <w:sz w:val="17"/>
              </w:rPr>
            </w:pPr>
          </w:p>
        </w:tc>
        <w:tc>
          <w:tcPr>
            <w:tcW w:w="986" w:type="dxa"/>
            <w:tcMar>
              <w:left w:w="28" w:type="dxa"/>
              <w:right w:w="28" w:type="dxa"/>
            </w:tcMar>
          </w:tcPr>
          <w:p w:rsidR="002D4B1D" w:rsidP="00FF1578" w:rsidRDefault="002D4B1D" w14:paraId="2FA3E209" w14:textId="77777777">
            <w:pPr>
              <w:pStyle w:val="p-table"/>
              <w:jc w:val="right"/>
              <w:rPr>
                <w:sz w:val="17"/>
              </w:rPr>
            </w:pPr>
          </w:p>
        </w:tc>
        <w:tc>
          <w:tcPr>
            <w:tcW w:w="986" w:type="dxa"/>
            <w:tcMar>
              <w:left w:w="28" w:type="dxa"/>
              <w:right w:w="28" w:type="dxa"/>
            </w:tcMar>
          </w:tcPr>
          <w:p w:rsidR="002D4B1D" w:rsidP="00FF1578" w:rsidRDefault="002D4B1D" w14:paraId="3D233C66" w14:textId="77777777">
            <w:pPr>
              <w:pStyle w:val="p-table"/>
              <w:jc w:val="right"/>
              <w:rPr>
                <w:sz w:val="17"/>
              </w:rPr>
            </w:pPr>
          </w:p>
        </w:tc>
        <w:tc>
          <w:tcPr>
            <w:tcW w:w="986" w:type="dxa"/>
            <w:tcMar>
              <w:left w:w="28" w:type="dxa"/>
              <w:right w:w="28" w:type="dxa"/>
            </w:tcMar>
          </w:tcPr>
          <w:p w:rsidR="002D4B1D" w:rsidP="00FF1578" w:rsidRDefault="002D4B1D" w14:paraId="0BD0F9B0" w14:textId="77777777">
            <w:pPr>
              <w:pStyle w:val="p-table"/>
              <w:jc w:val="right"/>
              <w:rPr>
                <w:sz w:val="17"/>
              </w:rPr>
            </w:pPr>
          </w:p>
        </w:tc>
        <w:tc>
          <w:tcPr>
            <w:tcW w:w="991" w:type="dxa"/>
            <w:tcMar>
              <w:left w:w="28" w:type="dxa"/>
              <w:right w:w="28" w:type="dxa"/>
            </w:tcMar>
          </w:tcPr>
          <w:p w:rsidR="002D4B1D" w:rsidP="00FF1578" w:rsidRDefault="002D4B1D" w14:paraId="6B07863D" w14:textId="77777777">
            <w:pPr>
              <w:pStyle w:val="p-table"/>
              <w:jc w:val="right"/>
              <w:rPr>
                <w:sz w:val="17"/>
              </w:rPr>
            </w:pPr>
          </w:p>
        </w:tc>
      </w:tr>
      <w:tr w:rsidR="002D4B1D" w14:paraId="5948CD76" w14:textId="77777777">
        <w:tc>
          <w:tcPr>
            <w:tcW w:w="3773" w:type="dxa"/>
            <w:tcBorders>
              <w:bottom w:val="single" w:color="009EE0" w:sz="2" w:space="0"/>
            </w:tcBorders>
            <w:tcMar>
              <w:right w:w="28" w:type="dxa"/>
            </w:tcMar>
          </w:tcPr>
          <w:p w:rsidR="002D4B1D" w:rsidRDefault="004C1C78" w14:paraId="4990EB59"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57A17FA9" w14:textId="77777777">
            <w:pPr>
              <w:pStyle w:val="p-table"/>
              <w:jc w:val="right"/>
              <w:rPr>
                <w:b/>
                <w:sz w:val="17"/>
              </w:rPr>
            </w:pPr>
            <w:r>
              <w:rPr>
                <w:b/>
                <w:sz w:val="17"/>
              </w:rPr>
              <w:t>7</w:t>
            </w:r>
          </w:p>
        </w:tc>
        <w:tc>
          <w:tcPr>
            <w:tcW w:w="986" w:type="dxa"/>
            <w:tcBorders>
              <w:bottom w:val="single" w:color="009EE0" w:sz="2" w:space="0"/>
            </w:tcBorders>
            <w:tcMar>
              <w:left w:w="28" w:type="dxa"/>
              <w:right w:w="28" w:type="dxa"/>
            </w:tcMar>
          </w:tcPr>
          <w:p w:rsidR="002D4B1D" w:rsidP="00FF1578" w:rsidRDefault="004C1C78" w14:paraId="69AB576D" w14:textId="77777777">
            <w:pPr>
              <w:pStyle w:val="p-table"/>
              <w:jc w:val="right"/>
              <w:rPr>
                <w:b/>
                <w:sz w:val="17"/>
              </w:rPr>
            </w:pPr>
            <w:r>
              <w:rPr>
                <w:b/>
                <w:sz w:val="17"/>
              </w:rPr>
              <w:t>7</w:t>
            </w:r>
          </w:p>
        </w:tc>
        <w:tc>
          <w:tcPr>
            <w:tcW w:w="986" w:type="dxa"/>
            <w:tcBorders>
              <w:bottom w:val="single" w:color="009EE0" w:sz="2" w:space="0"/>
            </w:tcBorders>
            <w:tcMar>
              <w:left w:w="28" w:type="dxa"/>
              <w:right w:w="28" w:type="dxa"/>
            </w:tcMar>
          </w:tcPr>
          <w:p w:rsidR="002D4B1D" w:rsidP="00FF1578" w:rsidRDefault="004C1C78" w14:paraId="6D45D30D" w14:textId="77777777">
            <w:pPr>
              <w:pStyle w:val="p-table"/>
              <w:jc w:val="right"/>
              <w:rPr>
                <w:b/>
                <w:sz w:val="17"/>
              </w:rPr>
            </w:pPr>
            <w:r>
              <w:rPr>
                <w:b/>
                <w:sz w:val="17"/>
              </w:rPr>
              <w:t>7</w:t>
            </w:r>
          </w:p>
        </w:tc>
        <w:tc>
          <w:tcPr>
            <w:tcW w:w="986" w:type="dxa"/>
            <w:tcBorders>
              <w:bottom w:val="single" w:color="009EE0" w:sz="2" w:space="0"/>
            </w:tcBorders>
            <w:tcMar>
              <w:left w:w="28" w:type="dxa"/>
              <w:right w:w="28" w:type="dxa"/>
            </w:tcMar>
          </w:tcPr>
          <w:p w:rsidR="002D4B1D" w:rsidP="00FF1578" w:rsidRDefault="004C1C78" w14:paraId="2ABE8D7D" w14:textId="77777777">
            <w:pPr>
              <w:pStyle w:val="p-table"/>
              <w:jc w:val="right"/>
              <w:rPr>
                <w:b/>
                <w:sz w:val="17"/>
              </w:rPr>
            </w:pPr>
            <w:r>
              <w:rPr>
                <w:b/>
                <w:sz w:val="17"/>
              </w:rPr>
              <w:t>7</w:t>
            </w:r>
          </w:p>
        </w:tc>
        <w:tc>
          <w:tcPr>
            <w:tcW w:w="986" w:type="dxa"/>
            <w:tcBorders>
              <w:bottom w:val="single" w:color="009EE0" w:sz="2" w:space="0"/>
            </w:tcBorders>
            <w:tcMar>
              <w:left w:w="28" w:type="dxa"/>
              <w:right w:w="28" w:type="dxa"/>
            </w:tcMar>
          </w:tcPr>
          <w:p w:rsidR="002D4B1D" w:rsidP="00FF1578" w:rsidRDefault="004C1C78" w14:paraId="6B46C04F" w14:textId="77777777">
            <w:pPr>
              <w:pStyle w:val="p-table"/>
              <w:jc w:val="right"/>
              <w:rPr>
                <w:b/>
                <w:sz w:val="17"/>
              </w:rPr>
            </w:pPr>
            <w:r>
              <w:rPr>
                <w:b/>
                <w:sz w:val="17"/>
              </w:rPr>
              <w:t>7</w:t>
            </w:r>
          </w:p>
        </w:tc>
        <w:tc>
          <w:tcPr>
            <w:tcW w:w="991" w:type="dxa"/>
            <w:tcBorders>
              <w:bottom w:val="single" w:color="009EE0" w:sz="2" w:space="0"/>
            </w:tcBorders>
            <w:tcMar>
              <w:left w:w="28" w:type="dxa"/>
              <w:right w:w="28" w:type="dxa"/>
            </w:tcMar>
          </w:tcPr>
          <w:p w:rsidR="002D4B1D" w:rsidP="00FF1578" w:rsidRDefault="004C1C78" w14:paraId="144C96FB" w14:textId="77777777">
            <w:pPr>
              <w:pStyle w:val="p-table"/>
              <w:jc w:val="right"/>
              <w:rPr>
                <w:b/>
                <w:sz w:val="17"/>
              </w:rPr>
            </w:pPr>
            <w:r>
              <w:rPr>
                <w:b/>
                <w:sz w:val="17"/>
              </w:rPr>
              <w:t>7</w:t>
            </w:r>
          </w:p>
        </w:tc>
      </w:tr>
    </w:tbl>
    <w:p w:rsidR="002D4B1D" w:rsidRDefault="002D4B1D" w14:paraId="58FEFD22" w14:textId="77777777">
      <w:pPr>
        <w:pStyle w:val="p-marginbottom"/>
      </w:pPr>
    </w:p>
    <w:p w:rsidR="002D4B1D" w:rsidRDefault="004C1C78" w14:paraId="4941F650" w14:textId="77777777">
      <w:pPr>
        <w:pStyle w:val="header-h1"/>
      </w:pPr>
      <w:r>
        <w:t>Uitgaven</w:t>
      </w:r>
    </w:p>
    <w:p w:rsidR="002D4B1D" w:rsidRDefault="004C1C78" w14:paraId="029349A9" w14:textId="77777777">
      <w:pPr>
        <w:pStyle w:val="header-h2"/>
      </w:pPr>
      <w:r>
        <w:t>Tegenvallers</w:t>
      </w:r>
    </w:p>
    <w:p w:rsidR="002D4B1D" w:rsidRDefault="004C1C78" w14:paraId="677D8FC4" w14:textId="77777777">
      <w:pPr>
        <w:pStyle w:val="header-h2"/>
      </w:pPr>
      <w:r>
        <w:t>Begrotingskoersproblematiek</w:t>
      </w:r>
    </w:p>
    <w:p w:rsidR="002D4B1D" w:rsidRDefault="004C1C78" w14:paraId="570134F6" w14:textId="77777777">
      <w:pPr>
        <w:pStyle w:val="p"/>
      </w:pPr>
      <w:r>
        <w:t xml:space="preserve">Met deze reeks worden de posten op de begroting van de kabinetten van de </w:t>
      </w:r>
      <w:r>
        <w:t>Gouverneurs van Sint-Maarten en Aruba aangepast naar de nieuwe begrotingskoers.</w:t>
      </w:r>
    </w:p>
    <w:p w:rsidR="002D4B1D" w:rsidRDefault="004C1C78" w14:paraId="64599B47" w14:textId="77777777">
      <w:pPr>
        <w:pStyle w:val="header-h2"/>
      </w:pPr>
      <w:r>
        <w:t>Raad van State - Vreemdelingenkamer</w:t>
      </w:r>
    </w:p>
    <w:p w:rsidR="002D4B1D" w:rsidRDefault="004C1C78" w14:paraId="5CA6F1CC" w14:textId="77777777">
      <w:pPr>
        <w:pStyle w:val="p"/>
      </w:pPr>
      <w:r>
        <w:t xml:space="preserve">De Vreemdelingenkamer binnen de Afdeling bestuursrechtspraak van de Raad van State (RvS) is sinds 2001 belast met de behandeling van Hoger Beroep Vreemdelingen (HBV)-zaken. Deze kamer wordt gefinancierd door middel van outputfinanciering. Het budget is tot en met 2025 vastgesteld. Voor 2026 is de Raming </w:t>
      </w:r>
      <w:proofErr w:type="spellStart"/>
      <w:r>
        <w:t>bĳgesteld</w:t>
      </w:r>
      <w:proofErr w:type="spellEnd"/>
      <w:r>
        <w:t xml:space="preserve"> en wordt het budget met circa 11 miljoen euro verhoogd gezien het aantal zaken dat </w:t>
      </w:r>
      <w:r>
        <w:lastRenderedPageBreak/>
        <w:t>de RvS naar verwachting zal afdoen.</w:t>
      </w:r>
    </w:p>
    <w:p w:rsidR="002D4B1D" w:rsidRDefault="004C1C78" w14:paraId="0B96F462" w14:textId="77777777">
      <w:pPr>
        <w:pStyle w:val="header-h2"/>
      </w:pPr>
      <w:r>
        <w:t>Overige tegenvallers</w:t>
      </w:r>
    </w:p>
    <w:p w:rsidR="002D4B1D" w:rsidRDefault="004C1C78" w14:paraId="3929FBD7" w14:textId="77777777">
      <w:pPr>
        <w:pStyle w:val="p"/>
      </w:pPr>
      <w:r>
        <w:t>Dit betreft detacheringskosten bij het kabinet van de Gouverneur van Sint Maarten.</w:t>
      </w:r>
    </w:p>
    <w:p w:rsidR="002D4B1D" w:rsidRDefault="004C1C78" w14:paraId="1AAF2F57" w14:textId="77777777">
      <w:pPr>
        <w:pStyle w:val="header-h2"/>
      </w:pPr>
      <w:r>
        <w:t>Intensiveringen</w:t>
      </w:r>
    </w:p>
    <w:p w:rsidR="002D4B1D" w:rsidRDefault="004C1C78" w14:paraId="4DB7D3FA" w14:textId="77777777">
      <w:pPr>
        <w:pStyle w:val="header-h2"/>
      </w:pPr>
      <w:r>
        <w:t>RvS - Herijking normtijden Algemene - en Omgevingskamer</w:t>
      </w:r>
    </w:p>
    <w:p w:rsidR="002D4B1D" w:rsidRDefault="004C1C78" w14:paraId="204C0094" w14:textId="77777777">
      <w:pPr>
        <w:pStyle w:val="p"/>
      </w:pPr>
      <w:r>
        <w:t xml:space="preserve">De RvS heeft een </w:t>
      </w:r>
      <w:proofErr w:type="spellStart"/>
      <w:r>
        <w:t>normtĳdonderzoek</w:t>
      </w:r>
      <w:proofErr w:type="spellEnd"/>
      <w:r>
        <w:t xml:space="preserve"> laten uitvoeren. Dit onderzoek toont aan dat een aantal ontwikkelingen, zoals Europeanisering van het recht, toegenomen complexiteit van zaken en beroepsschriften die uitgebreider gemotiveerd moeten worden, leiden tot meer werk. Daarnaast verwacht de RvS de komende jaren een hogere instroom van zaken. Met deze middelen kan de RvS </w:t>
      </w:r>
      <w:proofErr w:type="spellStart"/>
      <w:r>
        <w:t>stapsgewĳs</w:t>
      </w:r>
      <w:proofErr w:type="spellEnd"/>
      <w:r>
        <w:t xml:space="preserve"> de hogere instroom van zaken verwerken.</w:t>
      </w:r>
    </w:p>
    <w:p w:rsidR="002D4B1D" w:rsidRDefault="004C1C78" w14:paraId="1EBEF0AE" w14:textId="77777777">
      <w:pPr>
        <w:pStyle w:val="header-h2"/>
      </w:pPr>
      <w:r>
        <w:t>Kasschuiven</w:t>
      </w:r>
    </w:p>
    <w:p w:rsidR="002D4B1D" w:rsidRDefault="004C1C78" w14:paraId="1E23FE8E" w14:textId="77777777">
      <w:pPr>
        <w:pStyle w:val="header-h2"/>
      </w:pPr>
      <w:r>
        <w:t>Tijdelijke huisvesting Algemene Rekenkamer</w:t>
      </w:r>
    </w:p>
    <w:p w:rsidR="002D4B1D" w:rsidRDefault="004C1C78" w14:paraId="65E96207" w14:textId="77777777">
      <w:pPr>
        <w:pStyle w:val="p"/>
      </w:pPr>
      <w:r>
        <w:t xml:space="preserve">Het pand van de Algemene Rekenkamer aan het Lange Voorhout wordt de komende </w:t>
      </w:r>
      <w:r>
        <w:t xml:space="preserve">jaren gerenoveerd. Daartoe is het nodig dat de Algemene Rekenkamer </w:t>
      </w:r>
      <w:proofErr w:type="spellStart"/>
      <w:r>
        <w:t>tĳdelĳk</w:t>
      </w:r>
      <w:proofErr w:type="spellEnd"/>
      <w:r>
        <w:t xml:space="preserve"> andere huisvesting betrekt. Op basis van de technische gebouwinformatie van de </w:t>
      </w:r>
      <w:proofErr w:type="spellStart"/>
      <w:r>
        <w:t>tĳdelĳke</w:t>
      </w:r>
      <w:proofErr w:type="spellEnd"/>
      <w:r>
        <w:t xml:space="preserve"> locatie met </w:t>
      </w:r>
      <w:proofErr w:type="spellStart"/>
      <w:r>
        <w:t>bĳbehorende</w:t>
      </w:r>
      <w:proofErr w:type="spellEnd"/>
      <w:r>
        <w:t xml:space="preserve"> planning is besloten te koersen op verhuizing vóór de zomer van 2026 (na het verant</w:t>
      </w:r>
      <w:r>
        <w:softHyphen/>
        <w:t>woordingsonderzoek). Deze kasschuif zet de middelen in het juiste ritme.</w:t>
      </w:r>
    </w:p>
    <w:p w:rsidR="002D4B1D" w:rsidRDefault="004C1C78" w14:paraId="45629B95" w14:textId="77777777">
      <w:pPr>
        <w:pStyle w:val="header-h2"/>
      </w:pPr>
      <w:r>
        <w:t>Overboekingen met andere begrotingen</w:t>
      </w:r>
    </w:p>
    <w:p w:rsidR="002D4B1D" w:rsidRDefault="004C1C78" w14:paraId="72F77253" w14:textId="77777777">
      <w:pPr>
        <w:pStyle w:val="header-h2"/>
      </w:pPr>
      <w:r>
        <w:t>Transitie Kiesraad</w:t>
      </w:r>
    </w:p>
    <w:p w:rsidR="002D4B1D" w:rsidRDefault="004C1C78" w14:paraId="19E9DA22" w14:textId="77777777">
      <w:pPr>
        <w:pStyle w:val="p"/>
      </w:pPr>
      <w:r>
        <w:t xml:space="preserve">In overleg tussen het ministerie van BZK en Kiesraad </w:t>
      </w:r>
      <w:proofErr w:type="spellStart"/>
      <w:r>
        <w:t>zĳn</w:t>
      </w:r>
      <w:proofErr w:type="spellEnd"/>
      <w:r>
        <w:t xml:space="preserve"> afspraken gemaakt over de benodigde middelen voor de transitie van de Kiesraad naar verkie</w:t>
      </w:r>
      <w:r>
        <w:softHyphen/>
        <w:t>zingsautoriteit. De afspraak is dat vanaf 2023 eerst incidenteel per jaar 2 miljoen aan de begroting van de Kiesraad wordt toegevoegd en op het moment dat het tweede wetsvoorstel, kwaliteitsbevordering uitvoering verkiezingsproces, in werking treedt dit structureel wordt toegevoegd.</w:t>
      </w:r>
    </w:p>
    <w:p w:rsidR="002D4B1D" w:rsidRDefault="004C1C78" w14:paraId="3B62071E" w14:textId="77777777">
      <w:pPr>
        <w:pStyle w:val="header-h2"/>
      </w:pPr>
      <w:r>
        <w:t>Staatscommissie Rechtstaat</w:t>
      </w:r>
    </w:p>
    <w:p w:rsidR="002D4B1D" w:rsidRDefault="004C1C78" w14:paraId="3AB7EFA7" w14:textId="77777777">
      <w:pPr>
        <w:pStyle w:val="p"/>
      </w:pPr>
      <w:r>
        <w:t>Dit betreft een overboeking van de HLA-middelen voor de staatscommissie rechtstaat om een dialoog tussen de staatsmachten te organiseren.</w:t>
      </w:r>
    </w:p>
    <w:p w:rsidR="002D4B1D" w:rsidRDefault="004C1C78" w14:paraId="3D71A6C5" w14:textId="77777777">
      <w:pPr>
        <w:pStyle w:val="header-h2"/>
      </w:pPr>
      <w:r>
        <w:t>Loonbijstelling</w:t>
      </w:r>
    </w:p>
    <w:p w:rsidR="002D4B1D" w:rsidRDefault="004C1C78" w14:paraId="4C17A9E2" w14:textId="77777777">
      <w:pPr>
        <w:pStyle w:val="p"/>
      </w:pPr>
      <w:r>
        <w:t xml:space="preserve">De tranche 2025 van de </w:t>
      </w:r>
      <w:proofErr w:type="spellStart"/>
      <w:r>
        <w:t>loonbĳstelling</w:t>
      </w:r>
      <w:proofErr w:type="spellEnd"/>
      <w:r>
        <w:t xml:space="preserve"> wordt overgemaakt naar De Hoge Colleges van Staat.</w:t>
      </w:r>
    </w:p>
    <w:p w:rsidR="002D4B1D" w:rsidRDefault="004C1C78" w14:paraId="42DD2688" w14:textId="77777777">
      <w:pPr>
        <w:pStyle w:val="header-h2"/>
      </w:pPr>
      <w:r>
        <w:t>Prijsbijstelling</w:t>
      </w:r>
    </w:p>
    <w:p w:rsidR="002D4B1D" w:rsidRDefault="004C1C78" w14:paraId="391C0AAB" w14:textId="77777777">
      <w:pPr>
        <w:pStyle w:val="p"/>
      </w:pPr>
      <w:r>
        <w:t xml:space="preserve">De tranche 2025 van de </w:t>
      </w:r>
      <w:proofErr w:type="spellStart"/>
      <w:r>
        <w:t>prĳsbĳstelling</w:t>
      </w:r>
      <w:proofErr w:type="spellEnd"/>
      <w:r>
        <w:t xml:space="preserve"> wordt overgemaakt naar De Hoge Colleges van Staat.</w:t>
      </w:r>
    </w:p>
    <w:p w:rsidR="002D4B1D" w:rsidRDefault="004C1C78" w14:paraId="03D2251B" w14:textId="77777777">
      <w:pPr>
        <w:pStyle w:val="header-h2"/>
      </w:pPr>
      <w:r>
        <w:t>Eindejaarsmarge</w:t>
      </w:r>
    </w:p>
    <w:p w:rsidR="002D4B1D" w:rsidRDefault="004C1C78" w14:paraId="2FE62E43" w14:textId="77777777">
      <w:pPr>
        <w:pStyle w:val="p"/>
      </w:pPr>
      <w:r>
        <w:t>De eindejaarsmarge (maximaal 1% van de begroting) die niet tot uitputting is gekomen in 2024 wordt toegevoegd aan de begroting.</w:t>
      </w:r>
    </w:p>
    <w:p w:rsidR="002D4B1D" w:rsidRDefault="004C1C78" w14:paraId="2C8995AF" w14:textId="77777777">
      <w:pPr>
        <w:pStyle w:val="header-h2"/>
      </w:pPr>
      <w:r>
        <w:t>Extrapolatie</w:t>
      </w:r>
    </w:p>
    <w:p w:rsidR="002D4B1D" w:rsidRDefault="004C1C78" w14:paraId="35403025" w14:textId="77777777">
      <w:pPr>
        <w:pStyle w:val="p"/>
      </w:pPr>
      <w:r>
        <w:t>Met de extrapolatie wordt de begrotingsstand in het extrapolatiejaar 2030 (t+5) toegevoegd aan de begroting van Overige Hoge Colleges van Staat.</w:t>
      </w:r>
    </w:p>
    <w:p w:rsidR="002D4B1D" w:rsidRDefault="004C1C78" w14:paraId="7A83BF8C" w14:textId="77777777">
      <w:pPr>
        <w:pStyle w:val="header-h2"/>
      </w:pPr>
      <w:r>
        <w:t>Technisch</w:t>
      </w:r>
    </w:p>
    <w:p w:rsidR="002D4B1D" w:rsidRDefault="004C1C78" w14:paraId="2B586256" w14:textId="77777777">
      <w:pPr>
        <w:pStyle w:val="p"/>
      </w:pPr>
      <w:r>
        <w:t xml:space="preserve">Dit betreft diverse desalderingen, </w:t>
      </w:r>
      <w:proofErr w:type="spellStart"/>
      <w:r>
        <w:t>bĳvoorbeeld</w:t>
      </w:r>
      <w:proofErr w:type="spellEnd"/>
      <w:r>
        <w:t xml:space="preserve"> voor de Nationale Ombudsman en voor de taakoefening medeoverheden.</w:t>
      </w:r>
    </w:p>
    <w:p w:rsidR="002D4B1D" w:rsidRDefault="004C1C78" w14:paraId="78C1361C" w14:textId="77777777">
      <w:pPr>
        <w:pStyle w:val="header-h1"/>
      </w:pPr>
      <w:r>
        <w:t>Ontvangsten</w:t>
      </w:r>
    </w:p>
    <w:p w:rsidR="002D4B1D" w:rsidRDefault="004C1C78" w14:paraId="2745CB35" w14:textId="77777777">
      <w:pPr>
        <w:pStyle w:val="header-h2"/>
      </w:pPr>
      <w:r>
        <w:t>Extrapolatie</w:t>
      </w:r>
    </w:p>
    <w:p w:rsidR="002D4B1D" w:rsidRDefault="004C1C78" w14:paraId="3B916D9F" w14:textId="77777777">
      <w:pPr>
        <w:pStyle w:val="p"/>
      </w:pPr>
      <w:r>
        <w:t>Met de extrapolatie wordt de begrotingsstand in het extrapolatiejaar 2030 (t+5) toegevoegd aan de begroting van Overige Hoge Colleges van Staat.</w:t>
      </w:r>
    </w:p>
    <w:p w:rsidR="002D4B1D" w:rsidRDefault="004C1C78" w14:paraId="55273D89" w14:textId="77777777">
      <w:pPr>
        <w:pStyle w:val="header-h2"/>
      </w:pPr>
      <w:r>
        <w:lastRenderedPageBreak/>
        <w:t>Technisch</w:t>
      </w:r>
    </w:p>
    <w:p w:rsidR="002D4B1D" w:rsidRDefault="004C1C78" w14:paraId="5D708344" w14:textId="77777777">
      <w:pPr>
        <w:pStyle w:val="p"/>
      </w:pPr>
      <w:r>
        <w:t xml:space="preserve">Dit betreft diverse desalderingen, </w:t>
      </w:r>
      <w:proofErr w:type="spellStart"/>
      <w:r>
        <w:t>bĳvoorbeeld</w:t>
      </w:r>
      <w:proofErr w:type="spellEnd"/>
      <w:r>
        <w:t xml:space="preserve"> voor de Nationale Ombudsman en voor de taakoefening medeoverheden.</w:t>
      </w:r>
    </w:p>
    <w:p w:rsidR="002D4B1D" w:rsidRDefault="002D4B1D" w14:paraId="4068A105" w14:textId="77777777">
      <w:pPr>
        <w:pStyle w:val="page-break"/>
      </w:pPr>
    </w:p>
    <w:p w:rsidR="002D4B1D" w:rsidRDefault="004C1C78" w14:paraId="08F60414" w14:textId="77777777">
      <w:pPr>
        <w:pStyle w:val="section-title-3"/>
      </w:pPr>
      <w:r>
        <w:t>Koninkrijksrelaties</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68E7C9E5" w14:textId="77777777">
        <w:trPr>
          <w:tblHeader/>
        </w:trPr>
        <w:tc>
          <w:tcPr>
            <w:tcW w:w="9694" w:type="dxa"/>
            <w:gridSpan w:val="7"/>
          </w:tcPr>
          <w:p w:rsidR="002D4B1D" w:rsidRDefault="004C1C78" w14:paraId="61071CC6" w14:textId="77777777">
            <w:pPr>
              <w:pStyle w:val="kio2-table-title"/>
            </w:pPr>
            <w:r>
              <w:t>IV Koninkrijksrelaties: Uitgaven</w:t>
            </w:r>
          </w:p>
        </w:tc>
      </w:tr>
      <w:tr w:rsidR="002D4B1D" w14:paraId="405782F5"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1F393A99"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7189C257"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4CF17DBD"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6771987F"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0BF41C01"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2EE2FA00"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549DAF36" w14:textId="77777777">
            <w:pPr>
              <w:pStyle w:val="p-table"/>
              <w:jc w:val="right"/>
              <w:rPr>
                <w:color w:val="000000"/>
                <w:sz w:val="17"/>
              </w:rPr>
            </w:pPr>
            <w:r>
              <w:rPr>
                <w:color w:val="000000"/>
                <w:sz w:val="17"/>
              </w:rPr>
              <w:t>2030</w:t>
            </w:r>
          </w:p>
        </w:tc>
      </w:tr>
      <w:tr w:rsidR="002D4B1D" w14:paraId="5C49F079" w14:textId="77777777">
        <w:tc>
          <w:tcPr>
            <w:tcW w:w="3773" w:type="dxa"/>
            <w:tcMar>
              <w:right w:w="28" w:type="dxa"/>
            </w:tcMar>
          </w:tcPr>
          <w:p w:rsidR="002D4B1D" w:rsidRDefault="002D4B1D" w14:paraId="7847D0C2" w14:textId="77777777">
            <w:pPr>
              <w:pStyle w:val="p-table"/>
              <w:rPr>
                <w:sz w:val="17"/>
              </w:rPr>
            </w:pPr>
          </w:p>
        </w:tc>
        <w:tc>
          <w:tcPr>
            <w:tcW w:w="986" w:type="dxa"/>
            <w:tcMar>
              <w:left w:w="28" w:type="dxa"/>
              <w:right w:w="28" w:type="dxa"/>
            </w:tcMar>
          </w:tcPr>
          <w:p w:rsidR="002D4B1D" w:rsidP="00FF1578" w:rsidRDefault="002D4B1D" w14:paraId="7620A7EC" w14:textId="77777777">
            <w:pPr>
              <w:pStyle w:val="p-table"/>
              <w:jc w:val="right"/>
              <w:rPr>
                <w:sz w:val="17"/>
              </w:rPr>
            </w:pPr>
          </w:p>
        </w:tc>
        <w:tc>
          <w:tcPr>
            <w:tcW w:w="986" w:type="dxa"/>
            <w:tcMar>
              <w:left w:w="28" w:type="dxa"/>
              <w:right w:w="28" w:type="dxa"/>
            </w:tcMar>
          </w:tcPr>
          <w:p w:rsidR="002D4B1D" w:rsidP="00FF1578" w:rsidRDefault="002D4B1D" w14:paraId="5DD6F5E7" w14:textId="77777777">
            <w:pPr>
              <w:pStyle w:val="p-table"/>
              <w:jc w:val="right"/>
              <w:rPr>
                <w:sz w:val="17"/>
              </w:rPr>
            </w:pPr>
          </w:p>
        </w:tc>
        <w:tc>
          <w:tcPr>
            <w:tcW w:w="986" w:type="dxa"/>
            <w:tcMar>
              <w:left w:w="28" w:type="dxa"/>
              <w:right w:w="28" w:type="dxa"/>
            </w:tcMar>
          </w:tcPr>
          <w:p w:rsidR="002D4B1D" w:rsidP="00FF1578" w:rsidRDefault="002D4B1D" w14:paraId="1AA491C9" w14:textId="77777777">
            <w:pPr>
              <w:pStyle w:val="p-table"/>
              <w:jc w:val="right"/>
              <w:rPr>
                <w:sz w:val="17"/>
              </w:rPr>
            </w:pPr>
          </w:p>
        </w:tc>
        <w:tc>
          <w:tcPr>
            <w:tcW w:w="986" w:type="dxa"/>
            <w:tcMar>
              <w:left w:w="28" w:type="dxa"/>
              <w:right w:w="28" w:type="dxa"/>
            </w:tcMar>
          </w:tcPr>
          <w:p w:rsidR="002D4B1D" w:rsidP="00FF1578" w:rsidRDefault="002D4B1D" w14:paraId="367990F4" w14:textId="77777777">
            <w:pPr>
              <w:pStyle w:val="p-table"/>
              <w:jc w:val="right"/>
              <w:rPr>
                <w:sz w:val="17"/>
              </w:rPr>
            </w:pPr>
          </w:p>
        </w:tc>
        <w:tc>
          <w:tcPr>
            <w:tcW w:w="986" w:type="dxa"/>
            <w:tcMar>
              <w:left w:w="28" w:type="dxa"/>
              <w:right w:w="28" w:type="dxa"/>
            </w:tcMar>
          </w:tcPr>
          <w:p w:rsidR="002D4B1D" w:rsidP="00FF1578" w:rsidRDefault="002D4B1D" w14:paraId="70BABEAC" w14:textId="77777777">
            <w:pPr>
              <w:pStyle w:val="p-table"/>
              <w:jc w:val="right"/>
              <w:rPr>
                <w:sz w:val="17"/>
              </w:rPr>
            </w:pPr>
          </w:p>
        </w:tc>
        <w:tc>
          <w:tcPr>
            <w:tcW w:w="991" w:type="dxa"/>
            <w:tcMar>
              <w:left w:w="28" w:type="dxa"/>
              <w:right w:w="28" w:type="dxa"/>
            </w:tcMar>
          </w:tcPr>
          <w:p w:rsidR="002D4B1D" w:rsidP="00FF1578" w:rsidRDefault="002D4B1D" w14:paraId="4731CB1D" w14:textId="77777777">
            <w:pPr>
              <w:pStyle w:val="p-table"/>
              <w:jc w:val="right"/>
              <w:rPr>
                <w:sz w:val="17"/>
              </w:rPr>
            </w:pPr>
          </w:p>
        </w:tc>
      </w:tr>
      <w:tr w:rsidR="002D4B1D" w14:paraId="4239CC3A" w14:textId="77777777">
        <w:tc>
          <w:tcPr>
            <w:tcW w:w="3773" w:type="dxa"/>
            <w:tcMar>
              <w:right w:w="28" w:type="dxa"/>
            </w:tcMar>
          </w:tcPr>
          <w:p w:rsidR="002D4B1D" w:rsidRDefault="004C1C78" w14:paraId="1B9B431A"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2E69FA90" w14:textId="77777777">
            <w:pPr>
              <w:pStyle w:val="p-table"/>
              <w:jc w:val="right"/>
              <w:rPr>
                <w:b/>
                <w:sz w:val="17"/>
              </w:rPr>
            </w:pPr>
            <w:r>
              <w:rPr>
                <w:b/>
                <w:sz w:val="17"/>
              </w:rPr>
              <w:t>263</w:t>
            </w:r>
          </w:p>
        </w:tc>
        <w:tc>
          <w:tcPr>
            <w:tcW w:w="986" w:type="dxa"/>
            <w:tcMar>
              <w:left w:w="28" w:type="dxa"/>
              <w:right w:w="28" w:type="dxa"/>
            </w:tcMar>
          </w:tcPr>
          <w:p w:rsidR="002D4B1D" w:rsidP="00FF1578" w:rsidRDefault="004C1C78" w14:paraId="32BE300B" w14:textId="77777777">
            <w:pPr>
              <w:pStyle w:val="p-table"/>
              <w:jc w:val="right"/>
              <w:rPr>
                <w:b/>
                <w:sz w:val="17"/>
              </w:rPr>
            </w:pPr>
            <w:r>
              <w:rPr>
                <w:b/>
                <w:sz w:val="17"/>
              </w:rPr>
              <w:t>214</w:t>
            </w:r>
          </w:p>
        </w:tc>
        <w:tc>
          <w:tcPr>
            <w:tcW w:w="986" w:type="dxa"/>
            <w:tcMar>
              <w:left w:w="28" w:type="dxa"/>
              <w:right w:w="28" w:type="dxa"/>
            </w:tcMar>
          </w:tcPr>
          <w:p w:rsidR="002D4B1D" w:rsidP="00FF1578" w:rsidRDefault="004C1C78" w14:paraId="4545E5A5" w14:textId="77777777">
            <w:pPr>
              <w:pStyle w:val="p-table"/>
              <w:jc w:val="right"/>
              <w:rPr>
                <w:b/>
                <w:sz w:val="17"/>
              </w:rPr>
            </w:pPr>
            <w:r>
              <w:rPr>
                <w:b/>
                <w:sz w:val="17"/>
              </w:rPr>
              <w:t>206</w:t>
            </w:r>
          </w:p>
        </w:tc>
        <w:tc>
          <w:tcPr>
            <w:tcW w:w="986" w:type="dxa"/>
            <w:tcMar>
              <w:left w:w="28" w:type="dxa"/>
              <w:right w:w="28" w:type="dxa"/>
            </w:tcMar>
          </w:tcPr>
          <w:p w:rsidR="002D4B1D" w:rsidP="00FF1578" w:rsidRDefault="004C1C78" w14:paraId="2587C801" w14:textId="77777777">
            <w:pPr>
              <w:pStyle w:val="p-table"/>
              <w:jc w:val="right"/>
              <w:rPr>
                <w:b/>
                <w:sz w:val="17"/>
              </w:rPr>
            </w:pPr>
            <w:r>
              <w:rPr>
                <w:b/>
                <w:sz w:val="17"/>
              </w:rPr>
              <w:t>178</w:t>
            </w:r>
          </w:p>
        </w:tc>
        <w:tc>
          <w:tcPr>
            <w:tcW w:w="986" w:type="dxa"/>
            <w:tcMar>
              <w:left w:w="28" w:type="dxa"/>
              <w:right w:w="28" w:type="dxa"/>
            </w:tcMar>
          </w:tcPr>
          <w:p w:rsidR="002D4B1D" w:rsidP="00FF1578" w:rsidRDefault="004C1C78" w14:paraId="651098C4" w14:textId="77777777">
            <w:pPr>
              <w:pStyle w:val="p-table"/>
              <w:jc w:val="right"/>
              <w:rPr>
                <w:b/>
                <w:sz w:val="17"/>
              </w:rPr>
            </w:pPr>
            <w:r>
              <w:rPr>
                <w:b/>
                <w:sz w:val="17"/>
              </w:rPr>
              <w:t>149</w:t>
            </w:r>
          </w:p>
        </w:tc>
        <w:tc>
          <w:tcPr>
            <w:tcW w:w="991" w:type="dxa"/>
            <w:tcMar>
              <w:left w:w="28" w:type="dxa"/>
              <w:right w:w="28" w:type="dxa"/>
            </w:tcMar>
          </w:tcPr>
          <w:p w:rsidR="002D4B1D" w:rsidP="00FF1578" w:rsidRDefault="004C1C78" w14:paraId="48C17F34" w14:textId="77777777">
            <w:pPr>
              <w:pStyle w:val="p-table"/>
              <w:jc w:val="right"/>
              <w:rPr>
                <w:b/>
                <w:sz w:val="17"/>
              </w:rPr>
            </w:pPr>
            <w:r>
              <w:rPr>
                <w:b/>
                <w:sz w:val="17"/>
              </w:rPr>
              <w:t>0</w:t>
            </w:r>
          </w:p>
        </w:tc>
      </w:tr>
      <w:tr w:rsidR="002D4B1D" w14:paraId="14343327" w14:textId="77777777">
        <w:tc>
          <w:tcPr>
            <w:tcW w:w="3773" w:type="dxa"/>
            <w:tcMar>
              <w:right w:w="28" w:type="dxa"/>
            </w:tcMar>
          </w:tcPr>
          <w:p w:rsidR="002D4B1D" w:rsidRDefault="002D4B1D" w14:paraId="3E5C9AD9" w14:textId="77777777">
            <w:pPr>
              <w:pStyle w:val="p-table"/>
              <w:rPr>
                <w:sz w:val="17"/>
              </w:rPr>
            </w:pPr>
          </w:p>
        </w:tc>
        <w:tc>
          <w:tcPr>
            <w:tcW w:w="986" w:type="dxa"/>
            <w:tcMar>
              <w:left w:w="28" w:type="dxa"/>
              <w:right w:w="28" w:type="dxa"/>
            </w:tcMar>
          </w:tcPr>
          <w:p w:rsidR="002D4B1D" w:rsidP="00FF1578" w:rsidRDefault="002D4B1D" w14:paraId="01AD3F24" w14:textId="77777777">
            <w:pPr>
              <w:pStyle w:val="p-table"/>
              <w:jc w:val="right"/>
              <w:rPr>
                <w:sz w:val="17"/>
              </w:rPr>
            </w:pPr>
          </w:p>
        </w:tc>
        <w:tc>
          <w:tcPr>
            <w:tcW w:w="986" w:type="dxa"/>
            <w:tcMar>
              <w:left w:w="28" w:type="dxa"/>
              <w:right w:w="28" w:type="dxa"/>
            </w:tcMar>
          </w:tcPr>
          <w:p w:rsidR="002D4B1D" w:rsidP="00FF1578" w:rsidRDefault="002D4B1D" w14:paraId="6E5C066A" w14:textId="77777777">
            <w:pPr>
              <w:pStyle w:val="p-table"/>
              <w:jc w:val="right"/>
              <w:rPr>
                <w:sz w:val="17"/>
              </w:rPr>
            </w:pPr>
          </w:p>
        </w:tc>
        <w:tc>
          <w:tcPr>
            <w:tcW w:w="986" w:type="dxa"/>
            <w:tcMar>
              <w:left w:w="28" w:type="dxa"/>
              <w:right w:w="28" w:type="dxa"/>
            </w:tcMar>
          </w:tcPr>
          <w:p w:rsidR="002D4B1D" w:rsidP="00FF1578" w:rsidRDefault="002D4B1D" w14:paraId="5B6F1582" w14:textId="77777777">
            <w:pPr>
              <w:pStyle w:val="p-table"/>
              <w:jc w:val="right"/>
              <w:rPr>
                <w:sz w:val="17"/>
              </w:rPr>
            </w:pPr>
          </w:p>
        </w:tc>
        <w:tc>
          <w:tcPr>
            <w:tcW w:w="986" w:type="dxa"/>
            <w:tcMar>
              <w:left w:w="28" w:type="dxa"/>
              <w:right w:w="28" w:type="dxa"/>
            </w:tcMar>
          </w:tcPr>
          <w:p w:rsidR="002D4B1D" w:rsidP="00FF1578" w:rsidRDefault="002D4B1D" w14:paraId="4F98F684" w14:textId="77777777">
            <w:pPr>
              <w:pStyle w:val="p-table"/>
              <w:jc w:val="right"/>
              <w:rPr>
                <w:sz w:val="17"/>
              </w:rPr>
            </w:pPr>
          </w:p>
        </w:tc>
        <w:tc>
          <w:tcPr>
            <w:tcW w:w="986" w:type="dxa"/>
            <w:tcMar>
              <w:left w:w="28" w:type="dxa"/>
              <w:right w:w="28" w:type="dxa"/>
            </w:tcMar>
          </w:tcPr>
          <w:p w:rsidR="002D4B1D" w:rsidP="00FF1578" w:rsidRDefault="002D4B1D" w14:paraId="3A35FB13" w14:textId="77777777">
            <w:pPr>
              <w:pStyle w:val="p-table"/>
              <w:jc w:val="right"/>
              <w:rPr>
                <w:sz w:val="17"/>
              </w:rPr>
            </w:pPr>
          </w:p>
        </w:tc>
        <w:tc>
          <w:tcPr>
            <w:tcW w:w="991" w:type="dxa"/>
            <w:tcMar>
              <w:left w:w="28" w:type="dxa"/>
              <w:right w:w="28" w:type="dxa"/>
            </w:tcMar>
          </w:tcPr>
          <w:p w:rsidR="002D4B1D" w:rsidP="00FF1578" w:rsidRDefault="002D4B1D" w14:paraId="43EDC891" w14:textId="77777777">
            <w:pPr>
              <w:pStyle w:val="p-table"/>
              <w:jc w:val="right"/>
              <w:rPr>
                <w:sz w:val="17"/>
              </w:rPr>
            </w:pPr>
          </w:p>
        </w:tc>
      </w:tr>
      <w:tr w:rsidR="002D4B1D" w14:paraId="5D149F1E" w14:textId="77777777">
        <w:tc>
          <w:tcPr>
            <w:tcW w:w="3773" w:type="dxa"/>
            <w:tcMar>
              <w:right w:w="28" w:type="dxa"/>
            </w:tcMar>
          </w:tcPr>
          <w:p w:rsidR="002D4B1D" w:rsidRDefault="004C1C78" w14:paraId="319B15CB" w14:textId="77777777">
            <w:pPr>
              <w:pStyle w:val="p-table"/>
              <w:rPr>
                <w:i/>
                <w:sz w:val="17"/>
              </w:rPr>
            </w:pPr>
            <w:r>
              <w:rPr>
                <w:i/>
                <w:sz w:val="17"/>
              </w:rPr>
              <w:t>Meevallers</w:t>
            </w:r>
          </w:p>
        </w:tc>
        <w:tc>
          <w:tcPr>
            <w:tcW w:w="986" w:type="dxa"/>
            <w:tcMar>
              <w:left w:w="28" w:type="dxa"/>
              <w:right w:w="28" w:type="dxa"/>
            </w:tcMar>
          </w:tcPr>
          <w:p w:rsidR="002D4B1D" w:rsidP="00FF1578" w:rsidRDefault="004C1C78" w14:paraId="259FD02F" w14:textId="77777777">
            <w:pPr>
              <w:pStyle w:val="p-table"/>
              <w:jc w:val="right"/>
              <w:rPr>
                <w:i/>
                <w:sz w:val="17"/>
              </w:rPr>
            </w:pPr>
            <w:r>
              <w:rPr>
                <w:i/>
                <w:sz w:val="17"/>
              </w:rPr>
              <w:t>‒</w:t>
            </w:r>
            <w:r>
              <w:rPr>
                <w:i/>
                <w:sz w:val="17"/>
              </w:rPr>
              <w:t xml:space="preserve"> 4</w:t>
            </w:r>
          </w:p>
        </w:tc>
        <w:tc>
          <w:tcPr>
            <w:tcW w:w="986" w:type="dxa"/>
            <w:tcMar>
              <w:left w:w="28" w:type="dxa"/>
              <w:right w:w="28" w:type="dxa"/>
            </w:tcMar>
          </w:tcPr>
          <w:p w:rsidR="002D4B1D" w:rsidP="00FF1578" w:rsidRDefault="004C1C78" w14:paraId="7F0260D4" w14:textId="77777777">
            <w:pPr>
              <w:pStyle w:val="p-table"/>
              <w:jc w:val="right"/>
              <w:rPr>
                <w:i/>
                <w:sz w:val="17"/>
              </w:rPr>
            </w:pPr>
            <w:r>
              <w:rPr>
                <w:i/>
                <w:sz w:val="17"/>
              </w:rPr>
              <w:t>‒</w:t>
            </w:r>
            <w:r>
              <w:rPr>
                <w:i/>
                <w:sz w:val="17"/>
              </w:rPr>
              <w:t xml:space="preserve"> 4</w:t>
            </w:r>
          </w:p>
        </w:tc>
        <w:tc>
          <w:tcPr>
            <w:tcW w:w="986" w:type="dxa"/>
            <w:tcMar>
              <w:left w:w="28" w:type="dxa"/>
              <w:right w:w="28" w:type="dxa"/>
            </w:tcMar>
          </w:tcPr>
          <w:p w:rsidR="002D4B1D" w:rsidP="00FF1578" w:rsidRDefault="004C1C78" w14:paraId="1949A957" w14:textId="77777777">
            <w:pPr>
              <w:pStyle w:val="p-table"/>
              <w:jc w:val="right"/>
              <w:rPr>
                <w:i/>
                <w:sz w:val="17"/>
              </w:rPr>
            </w:pPr>
            <w:r>
              <w:rPr>
                <w:i/>
                <w:sz w:val="17"/>
              </w:rPr>
              <w:t>‒</w:t>
            </w:r>
            <w:r>
              <w:rPr>
                <w:i/>
                <w:sz w:val="17"/>
              </w:rPr>
              <w:t xml:space="preserve"> 4</w:t>
            </w:r>
          </w:p>
        </w:tc>
        <w:tc>
          <w:tcPr>
            <w:tcW w:w="986" w:type="dxa"/>
            <w:tcMar>
              <w:left w:w="28" w:type="dxa"/>
              <w:right w:w="28" w:type="dxa"/>
            </w:tcMar>
          </w:tcPr>
          <w:p w:rsidR="002D4B1D" w:rsidP="00FF1578" w:rsidRDefault="004C1C78" w14:paraId="39F2400E" w14:textId="77777777">
            <w:pPr>
              <w:pStyle w:val="p-table"/>
              <w:jc w:val="right"/>
              <w:rPr>
                <w:i/>
                <w:sz w:val="17"/>
              </w:rPr>
            </w:pPr>
            <w:r>
              <w:rPr>
                <w:i/>
                <w:sz w:val="17"/>
              </w:rPr>
              <w:t>‒</w:t>
            </w:r>
            <w:r>
              <w:rPr>
                <w:i/>
                <w:sz w:val="17"/>
              </w:rPr>
              <w:t xml:space="preserve"> 4</w:t>
            </w:r>
          </w:p>
        </w:tc>
        <w:tc>
          <w:tcPr>
            <w:tcW w:w="986" w:type="dxa"/>
            <w:tcMar>
              <w:left w:w="28" w:type="dxa"/>
              <w:right w:w="28" w:type="dxa"/>
            </w:tcMar>
          </w:tcPr>
          <w:p w:rsidR="002D4B1D" w:rsidP="00FF1578" w:rsidRDefault="004C1C78" w14:paraId="1D901D93" w14:textId="77777777">
            <w:pPr>
              <w:pStyle w:val="p-table"/>
              <w:jc w:val="right"/>
              <w:rPr>
                <w:i/>
                <w:sz w:val="17"/>
              </w:rPr>
            </w:pPr>
            <w:r>
              <w:rPr>
                <w:i/>
                <w:sz w:val="17"/>
              </w:rPr>
              <w:t>‒</w:t>
            </w:r>
            <w:r>
              <w:rPr>
                <w:i/>
                <w:sz w:val="17"/>
              </w:rPr>
              <w:t xml:space="preserve"> 4</w:t>
            </w:r>
          </w:p>
        </w:tc>
        <w:tc>
          <w:tcPr>
            <w:tcW w:w="991" w:type="dxa"/>
            <w:tcMar>
              <w:left w:w="28" w:type="dxa"/>
              <w:right w:w="28" w:type="dxa"/>
            </w:tcMar>
          </w:tcPr>
          <w:p w:rsidR="002D4B1D" w:rsidP="00FF1578" w:rsidRDefault="004C1C78" w14:paraId="3CCB44A1" w14:textId="77777777">
            <w:pPr>
              <w:pStyle w:val="p-table"/>
              <w:jc w:val="right"/>
              <w:rPr>
                <w:i/>
                <w:sz w:val="17"/>
              </w:rPr>
            </w:pPr>
            <w:r>
              <w:rPr>
                <w:i/>
                <w:sz w:val="17"/>
              </w:rPr>
              <w:t>‒</w:t>
            </w:r>
            <w:r>
              <w:rPr>
                <w:i/>
                <w:sz w:val="17"/>
              </w:rPr>
              <w:t xml:space="preserve"> 4</w:t>
            </w:r>
          </w:p>
        </w:tc>
      </w:tr>
      <w:tr w:rsidR="002D4B1D" w14:paraId="7B8CE3D8" w14:textId="77777777">
        <w:tc>
          <w:tcPr>
            <w:tcW w:w="3773" w:type="dxa"/>
            <w:tcMar>
              <w:right w:w="28" w:type="dxa"/>
            </w:tcMar>
          </w:tcPr>
          <w:p w:rsidR="002D4B1D" w:rsidRDefault="004C1C78" w14:paraId="7B291870" w14:textId="77777777">
            <w:pPr>
              <w:pStyle w:val="p-table"/>
              <w:rPr>
                <w:sz w:val="17"/>
              </w:rPr>
            </w:pPr>
            <w:r>
              <w:rPr>
                <w:sz w:val="17"/>
              </w:rPr>
              <w:t>Ramingsbijstelling toeslagen op pensioenen NA</w:t>
            </w:r>
          </w:p>
        </w:tc>
        <w:tc>
          <w:tcPr>
            <w:tcW w:w="986" w:type="dxa"/>
            <w:tcMar>
              <w:left w:w="28" w:type="dxa"/>
              <w:right w:w="28" w:type="dxa"/>
            </w:tcMar>
          </w:tcPr>
          <w:p w:rsidR="002D4B1D" w:rsidP="00FF1578" w:rsidRDefault="004C1C78" w14:paraId="729B7905"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FF1578" w:rsidRDefault="004C1C78" w14:paraId="517EAA3A"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FF1578" w:rsidRDefault="004C1C78" w14:paraId="03556531"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FF1578" w:rsidRDefault="004C1C78" w14:paraId="7E17AE69"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FF1578" w:rsidRDefault="004C1C78" w14:paraId="6D8AF964" w14:textId="77777777">
            <w:pPr>
              <w:pStyle w:val="p-table"/>
              <w:jc w:val="right"/>
              <w:rPr>
                <w:sz w:val="17"/>
              </w:rPr>
            </w:pPr>
            <w:r>
              <w:rPr>
                <w:sz w:val="17"/>
              </w:rPr>
              <w:t>‒</w:t>
            </w:r>
            <w:r>
              <w:rPr>
                <w:sz w:val="17"/>
              </w:rPr>
              <w:t xml:space="preserve"> 4</w:t>
            </w:r>
          </w:p>
        </w:tc>
        <w:tc>
          <w:tcPr>
            <w:tcW w:w="991" w:type="dxa"/>
            <w:tcMar>
              <w:left w:w="28" w:type="dxa"/>
              <w:right w:w="28" w:type="dxa"/>
            </w:tcMar>
          </w:tcPr>
          <w:p w:rsidR="002D4B1D" w:rsidP="00FF1578" w:rsidRDefault="004C1C78" w14:paraId="078E5CDB" w14:textId="77777777">
            <w:pPr>
              <w:pStyle w:val="p-table"/>
              <w:jc w:val="right"/>
              <w:rPr>
                <w:sz w:val="17"/>
              </w:rPr>
            </w:pPr>
            <w:r>
              <w:rPr>
                <w:sz w:val="17"/>
              </w:rPr>
              <w:t>‒</w:t>
            </w:r>
            <w:r>
              <w:rPr>
                <w:sz w:val="17"/>
              </w:rPr>
              <w:t xml:space="preserve"> 4</w:t>
            </w:r>
          </w:p>
        </w:tc>
      </w:tr>
      <w:tr w:rsidR="002D4B1D" w14:paraId="267A76FA" w14:textId="77777777">
        <w:tc>
          <w:tcPr>
            <w:tcW w:w="3773" w:type="dxa"/>
            <w:tcMar>
              <w:right w:w="28" w:type="dxa"/>
            </w:tcMar>
          </w:tcPr>
          <w:p w:rsidR="002D4B1D" w:rsidRDefault="002D4B1D" w14:paraId="670DCEB3" w14:textId="77777777">
            <w:pPr>
              <w:pStyle w:val="p-table"/>
              <w:rPr>
                <w:sz w:val="17"/>
              </w:rPr>
            </w:pPr>
          </w:p>
        </w:tc>
        <w:tc>
          <w:tcPr>
            <w:tcW w:w="986" w:type="dxa"/>
            <w:tcMar>
              <w:left w:w="28" w:type="dxa"/>
              <w:right w:w="28" w:type="dxa"/>
            </w:tcMar>
          </w:tcPr>
          <w:p w:rsidR="002D4B1D" w:rsidP="00FF1578" w:rsidRDefault="002D4B1D" w14:paraId="17BFA556" w14:textId="77777777">
            <w:pPr>
              <w:pStyle w:val="p-table"/>
              <w:jc w:val="right"/>
              <w:rPr>
                <w:sz w:val="17"/>
              </w:rPr>
            </w:pPr>
          </w:p>
        </w:tc>
        <w:tc>
          <w:tcPr>
            <w:tcW w:w="986" w:type="dxa"/>
            <w:tcMar>
              <w:left w:w="28" w:type="dxa"/>
              <w:right w:w="28" w:type="dxa"/>
            </w:tcMar>
          </w:tcPr>
          <w:p w:rsidR="002D4B1D" w:rsidP="00FF1578" w:rsidRDefault="002D4B1D" w14:paraId="2E3694D5" w14:textId="77777777">
            <w:pPr>
              <w:pStyle w:val="p-table"/>
              <w:jc w:val="right"/>
              <w:rPr>
                <w:sz w:val="17"/>
              </w:rPr>
            </w:pPr>
          </w:p>
        </w:tc>
        <w:tc>
          <w:tcPr>
            <w:tcW w:w="986" w:type="dxa"/>
            <w:tcMar>
              <w:left w:w="28" w:type="dxa"/>
              <w:right w:w="28" w:type="dxa"/>
            </w:tcMar>
          </w:tcPr>
          <w:p w:rsidR="002D4B1D" w:rsidP="00FF1578" w:rsidRDefault="002D4B1D" w14:paraId="7EF878E1" w14:textId="77777777">
            <w:pPr>
              <w:pStyle w:val="p-table"/>
              <w:jc w:val="right"/>
              <w:rPr>
                <w:sz w:val="17"/>
              </w:rPr>
            </w:pPr>
          </w:p>
        </w:tc>
        <w:tc>
          <w:tcPr>
            <w:tcW w:w="986" w:type="dxa"/>
            <w:tcMar>
              <w:left w:w="28" w:type="dxa"/>
              <w:right w:w="28" w:type="dxa"/>
            </w:tcMar>
          </w:tcPr>
          <w:p w:rsidR="002D4B1D" w:rsidP="00FF1578" w:rsidRDefault="002D4B1D" w14:paraId="1D425736" w14:textId="77777777">
            <w:pPr>
              <w:pStyle w:val="p-table"/>
              <w:jc w:val="right"/>
              <w:rPr>
                <w:sz w:val="17"/>
              </w:rPr>
            </w:pPr>
          </w:p>
        </w:tc>
        <w:tc>
          <w:tcPr>
            <w:tcW w:w="986" w:type="dxa"/>
            <w:tcMar>
              <w:left w:w="28" w:type="dxa"/>
              <w:right w:w="28" w:type="dxa"/>
            </w:tcMar>
          </w:tcPr>
          <w:p w:rsidR="002D4B1D" w:rsidP="00FF1578" w:rsidRDefault="002D4B1D" w14:paraId="151875AE" w14:textId="77777777">
            <w:pPr>
              <w:pStyle w:val="p-table"/>
              <w:jc w:val="right"/>
              <w:rPr>
                <w:sz w:val="17"/>
              </w:rPr>
            </w:pPr>
          </w:p>
        </w:tc>
        <w:tc>
          <w:tcPr>
            <w:tcW w:w="991" w:type="dxa"/>
            <w:tcMar>
              <w:left w:w="28" w:type="dxa"/>
              <w:right w:w="28" w:type="dxa"/>
            </w:tcMar>
          </w:tcPr>
          <w:p w:rsidR="002D4B1D" w:rsidP="00FF1578" w:rsidRDefault="002D4B1D" w14:paraId="66675D7D" w14:textId="77777777">
            <w:pPr>
              <w:pStyle w:val="p-table"/>
              <w:jc w:val="right"/>
              <w:rPr>
                <w:sz w:val="17"/>
              </w:rPr>
            </w:pPr>
          </w:p>
        </w:tc>
      </w:tr>
      <w:tr w:rsidR="002D4B1D" w14:paraId="4C8923E7" w14:textId="77777777">
        <w:tc>
          <w:tcPr>
            <w:tcW w:w="3773" w:type="dxa"/>
            <w:tcMar>
              <w:right w:w="28" w:type="dxa"/>
            </w:tcMar>
          </w:tcPr>
          <w:p w:rsidR="002D4B1D" w:rsidRDefault="004C1C78" w14:paraId="4333243F" w14:textId="77777777">
            <w:pPr>
              <w:pStyle w:val="p-table"/>
              <w:rPr>
                <w:i/>
                <w:sz w:val="17"/>
              </w:rPr>
            </w:pPr>
            <w:r>
              <w:rPr>
                <w:i/>
                <w:sz w:val="17"/>
              </w:rPr>
              <w:t>Intensiveringen</w:t>
            </w:r>
          </w:p>
        </w:tc>
        <w:tc>
          <w:tcPr>
            <w:tcW w:w="986" w:type="dxa"/>
            <w:tcMar>
              <w:left w:w="28" w:type="dxa"/>
              <w:right w:w="28" w:type="dxa"/>
            </w:tcMar>
          </w:tcPr>
          <w:p w:rsidR="002D4B1D" w:rsidP="00FF1578" w:rsidRDefault="004C1C78" w14:paraId="1C024D0C" w14:textId="77777777">
            <w:pPr>
              <w:pStyle w:val="p-table"/>
              <w:jc w:val="right"/>
              <w:rPr>
                <w:i/>
                <w:sz w:val="17"/>
              </w:rPr>
            </w:pPr>
            <w:r>
              <w:rPr>
                <w:i/>
                <w:sz w:val="17"/>
              </w:rPr>
              <w:t>2</w:t>
            </w:r>
          </w:p>
        </w:tc>
        <w:tc>
          <w:tcPr>
            <w:tcW w:w="986" w:type="dxa"/>
            <w:tcMar>
              <w:left w:w="28" w:type="dxa"/>
              <w:right w:w="28" w:type="dxa"/>
            </w:tcMar>
          </w:tcPr>
          <w:p w:rsidR="002D4B1D" w:rsidP="00FF1578" w:rsidRDefault="002D4B1D" w14:paraId="1F5275C4" w14:textId="77777777">
            <w:pPr>
              <w:pStyle w:val="p-table"/>
              <w:jc w:val="right"/>
              <w:rPr>
                <w:sz w:val="17"/>
              </w:rPr>
            </w:pPr>
          </w:p>
        </w:tc>
        <w:tc>
          <w:tcPr>
            <w:tcW w:w="986" w:type="dxa"/>
            <w:tcMar>
              <w:left w:w="28" w:type="dxa"/>
              <w:right w:w="28" w:type="dxa"/>
            </w:tcMar>
          </w:tcPr>
          <w:p w:rsidR="002D4B1D" w:rsidP="00FF1578" w:rsidRDefault="002D4B1D" w14:paraId="397CA0B8" w14:textId="77777777">
            <w:pPr>
              <w:pStyle w:val="p-table"/>
              <w:jc w:val="right"/>
              <w:rPr>
                <w:sz w:val="17"/>
              </w:rPr>
            </w:pPr>
          </w:p>
        </w:tc>
        <w:tc>
          <w:tcPr>
            <w:tcW w:w="986" w:type="dxa"/>
            <w:tcMar>
              <w:left w:w="28" w:type="dxa"/>
              <w:right w:w="28" w:type="dxa"/>
            </w:tcMar>
          </w:tcPr>
          <w:p w:rsidR="002D4B1D" w:rsidP="00FF1578" w:rsidRDefault="002D4B1D" w14:paraId="7D2E7560" w14:textId="77777777">
            <w:pPr>
              <w:pStyle w:val="p-table"/>
              <w:jc w:val="right"/>
              <w:rPr>
                <w:sz w:val="17"/>
              </w:rPr>
            </w:pPr>
          </w:p>
        </w:tc>
        <w:tc>
          <w:tcPr>
            <w:tcW w:w="986" w:type="dxa"/>
            <w:tcMar>
              <w:left w:w="28" w:type="dxa"/>
              <w:right w:w="28" w:type="dxa"/>
            </w:tcMar>
          </w:tcPr>
          <w:p w:rsidR="002D4B1D" w:rsidP="00FF1578" w:rsidRDefault="002D4B1D" w14:paraId="7A59EF77" w14:textId="77777777">
            <w:pPr>
              <w:pStyle w:val="p-table"/>
              <w:jc w:val="right"/>
              <w:rPr>
                <w:sz w:val="17"/>
              </w:rPr>
            </w:pPr>
          </w:p>
        </w:tc>
        <w:tc>
          <w:tcPr>
            <w:tcW w:w="991" w:type="dxa"/>
            <w:tcMar>
              <w:left w:w="28" w:type="dxa"/>
              <w:right w:w="28" w:type="dxa"/>
            </w:tcMar>
          </w:tcPr>
          <w:p w:rsidR="002D4B1D" w:rsidP="00FF1578" w:rsidRDefault="002D4B1D" w14:paraId="6744915A" w14:textId="77777777">
            <w:pPr>
              <w:pStyle w:val="p-table"/>
              <w:jc w:val="right"/>
              <w:rPr>
                <w:sz w:val="17"/>
              </w:rPr>
            </w:pPr>
          </w:p>
        </w:tc>
      </w:tr>
      <w:tr w:rsidR="002D4B1D" w14:paraId="76233206" w14:textId="77777777">
        <w:tc>
          <w:tcPr>
            <w:tcW w:w="3773" w:type="dxa"/>
            <w:tcMar>
              <w:right w:w="28" w:type="dxa"/>
            </w:tcMar>
          </w:tcPr>
          <w:p w:rsidR="002D4B1D" w:rsidRDefault="004C1C78" w14:paraId="44333893" w14:textId="77777777">
            <w:pPr>
              <w:pStyle w:val="p-table"/>
              <w:rPr>
                <w:sz w:val="17"/>
              </w:rPr>
            </w:pPr>
            <w:r>
              <w:rPr>
                <w:sz w:val="17"/>
              </w:rPr>
              <w:t xml:space="preserve">Budgettaire invulling </w:t>
            </w:r>
            <w:r>
              <w:rPr>
                <w:sz w:val="17"/>
              </w:rPr>
              <w:t>apparaatstaakstelling Hoofdlijnenakkoord</w:t>
            </w:r>
          </w:p>
        </w:tc>
        <w:tc>
          <w:tcPr>
            <w:tcW w:w="986" w:type="dxa"/>
            <w:tcMar>
              <w:left w:w="28" w:type="dxa"/>
              <w:right w:w="28" w:type="dxa"/>
            </w:tcMar>
          </w:tcPr>
          <w:p w:rsidR="002D4B1D" w:rsidP="00FF1578" w:rsidRDefault="004C1C78" w14:paraId="7C0E2934" w14:textId="77777777">
            <w:pPr>
              <w:pStyle w:val="p-table"/>
              <w:jc w:val="right"/>
              <w:rPr>
                <w:sz w:val="17"/>
              </w:rPr>
            </w:pPr>
            <w:r>
              <w:rPr>
                <w:sz w:val="17"/>
              </w:rPr>
              <w:t>1</w:t>
            </w:r>
          </w:p>
        </w:tc>
        <w:tc>
          <w:tcPr>
            <w:tcW w:w="986" w:type="dxa"/>
            <w:tcMar>
              <w:left w:w="28" w:type="dxa"/>
              <w:right w:w="28" w:type="dxa"/>
            </w:tcMar>
          </w:tcPr>
          <w:p w:rsidR="002D4B1D" w:rsidP="00FF1578" w:rsidRDefault="002D4B1D" w14:paraId="464FACDF" w14:textId="77777777">
            <w:pPr>
              <w:pStyle w:val="p-table"/>
              <w:jc w:val="right"/>
              <w:rPr>
                <w:sz w:val="17"/>
              </w:rPr>
            </w:pPr>
          </w:p>
        </w:tc>
        <w:tc>
          <w:tcPr>
            <w:tcW w:w="986" w:type="dxa"/>
            <w:tcMar>
              <w:left w:w="28" w:type="dxa"/>
              <w:right w:w="28" w:type="dxa"/>
            </w:tcMar>
          </w:tcPr>
          <w:p w:rsidR="002D4B1D" w:rsidP="00FF1578" w:rsidRDefault="002D4B1D" w14:paraId="79A7BFF3" w14:textId="77777777">
            <w:pPr>
              <w:pStyle w:val="p-table"/>
              <w:jc w:val="right"/>
              <w:rPr>
                <w:sz w:val="17"/>
              </w:rPr>
            </w:pPr>
          </w:p>
        </w:tc>
        <w:tc>
          <w:tcPr>
            <w:tcW w:w="986" w:type="dxa"/>
            <w:tcMar>
              <w:left w:w="28" w:type="dxa"/>
              <w:right w:w="28" w:type="dxa"/>
            </w:tcMar>
          </w:tcPr>
          <w:p w:rsidR="002D4B1D" w:rsidP="00FF1578" w:rsidRDefault="002D4B1D" w14:paraId="337BBE6C" w14:textId="77777777">
            <w:pPr>
              <w:pStyle w:val="p-table"/>
              <w:jc w:val="right"/>
              <w:rPr>
                <w:sz w:val="17"/>
              </w:rPr>
            </w:pPr>
          </w:p>
        </w:tc>
        <w:tc>
          <w:tcPr>
            <w:tcW w:w="986" w:type="dxa"/>
            <w:tcMar>
              <w:left w:w="28" w:type="dxa"/>
              <w:right w:w="28" w:type="dxa"/>
            </w:tcMar>
          </w:tcPr>
          <w:p w:rsidR="002D4B1D" w:rsidP="00FF1578" w:rsidRDefault="002D4B1D" w14:paraId="2D44F380" w14:textId="77777777">
            <w:pPr>
              <w:pStyle w:val="p-table"/>
              <w:jc w:val="right"/>
              <w:rPr>
                <w:sz w:val="17"/>
              </w:rPr>
            </w:pPr>
          </w:p>
        </w:tc>
        <w:tc>
          <w:tcPr>
            <w:tcW w:w="991" w:type="dxa"/>
            <w:tcMar>
              <w:left w:w="28" w:type="dxa"/>
              <w:right w:w="28" w:type="dxa"/>
            </w:tcMar>
          </w:tcPr>
          <w:p w:rsidR="002D4B1D" w:rsidP="00FF1578" w:rsidRDefault="002D4B1D" w14:paraId="493E4D2A" w14:textId="77777777">
            <w:pPr>
              <w:pStyle w:val="p-table"/>
              <w:jc w:val="right"/>
              <w:rPr>
                <w:sz w:val="17"/>
              </w:rPr>
            </w:pPr>
          </w:p>
        </w:tc>
      </w:tr>
      <w:tr w:rsidR="002D4B1D" w14:paraId="2D09E093" w14:textId="77777777">
        <w:tc>
          <w:tcPr>
            <w:tcW w:w="3773" w:type="dxa"/>
            <w:tcMar>
              <w:right w:w="28" w:type="dxa"/>
            </w:tcMar>
          </w:tcPr>
          <w:p w:rsidR="002D4B1D" w:rsidRDefault="004C1C78" w14:paraId="3F43145B" w14:textId="77777777">
            <w:pPr>
              <w:pStyle w:val="p-table"/>
              <w:rPr>
                <w:sz w:val="17"/>
              </w:rPr>
            </w:pPr>
            <w:r>
              <w:rPr>
                <w:sz w:val="17"/>
              </w:rPr>
              <w:t>Intensivering Artikel 1 n.a.v. amendement Eerdmans c.s.</w:t>
            </w:r>
          </w:p>
        </w:tc>
        <w:tc>
          <w:tcPr>
            <w:tcW w:w="986" w:type="dxa"/>
            <w:tcMar>
              <w:left w:w="28" w:type="dxa"/>
              <w:right w:w="28" w:type="dxa"/>
            </w:tcMar>
          </w:tcPr>
          <w:p w:rsidR="002D4B1D" w:rsidP="00FF1578" w:rsidRDefault="004C1C78" w14:paraId="0B70AA6C" w14:textId="77777777">
            <w:pPr>
              <w:pStyle w:val="p-table"/>
              <w:jc w:val="right"/>
              <w:rPr>
                <w:sz w:val="17"/>
              </w:rPr>
            </w:pPr>
            <w:r>
              <w:rPr>
                <w:sz w:val="17"/>
              </w:rPr>
              <w:t>1</w:t>
            </w:r>
          </w:p>
        </w:tc>
        <w:tc>
          <w:tcPr>
            <w:tcW w:w="986" w:type="dxa"/>
            <w:tcMar>
              <w:left w:w="28" w:type="dxa"/>
              <w:right w:w="28" w:type="dxa"/>
            </w:tcMar>
          </w:tcPr>
          <w:p w:rsidR="002D4B1D" w:rsidP="00FF1578" w:rsidRDefault="002D4B1D" w14:paraId="7C46B005" w14:textId="77777777">
            <w:pPr>
              <w:pStyle w:val="p-table"/>
              <w:jc w:val="right"/>
              <w:rPr>
                <w:sz w:val="17"/>
              </w:rPr>
            </w:pPr>
          </w:p>
        </w:tc>
        <w:tc>
          <w:tcPr>
            <w:tcW w:w="986" w:type="dxa"/>
            <w:tcMar>
              <w:left w:w="28" w:type="dxa"/>
              <w:right w:w="28" w:type="dxa"/>
            </w:tcMar>
          </w:tcPr>
          <w:p w:rsidR="002D4B1D" w:rsidP="00FF1578" w:rsidRDefault="002D4B1D" w14:paraId="3EDBB843" w14:textId="77777777">
            <w:pPr>
              <w:pStyle w:val="p-table"/>
              <w:jc w:val="right"/>
              <w:rPr>
                <w:sz w:val="17"/>
              </w:rPr>
            </w:pPr>
          </w:p>
        </w:tc>
        <w:tc>
          <w:tcPr>
            <w:tcW w:w="986" w:type="dxa"/>
            <w:tcMar>
              <w:left w:w="28" w:type="dxa"/>
              <w:right w:w="28" w:type="dxa"/>
            </w:tcMar>
          </w:tcPr>
          <w:p w:rsidR="002D4B1D" w:rsidP="00FF1578" w:rsidRDefault="002D4B1D" w14:paraId="0E38B357" w14:textId="77777777">
            <w:pPr>
              <w:pStyle w:val="p-table"/>
              <w:jc w:val="right"/>
              <w:rPr>
                <w:sz w:val="17"/>
              </w:rPr>
            </w:pPr>
          </w:p>
        </w:tc>
        <w:tc>
          <w:tcPr>
            <w:tcW w:w="986" w:type="dxa"/>
            <w:tcMar>
              <w:left w:w="28" w:type="dxa"/>
              <w:right w:w="28" w:type="dxa"/>
            </w:tcMar>
          </w:tcPr>
          <w:p w:rsidR="002D4B1D" w:rsidP="00FF1578" w:rsidRDefault="002D4B1D" w14:paraId="3044D1A5" w14:textId="77777777">
            <w:pPr>
              <w:pStyle w:val="p-table"/>
              <w:jc w:val="right"/>
              <w:rPr>
                <w:sz w:val="17"/>
              </w:rPr>
            </w:pPr>
          </w:p>
        </w:tc>
        <w:tc>
          <w:tcPr>
            <w:tcW w:w="991" w:type="dxa"/>
            <w:tcMar>
              <w:left w:w="28" w:type="dxa"/>
              <w:right w:w="28" w:type="dxa"/>
            </w:tcMar>
          </w:tcPr>
          <w:p w:rsidR="002D4B1D" w:rsidP="00FF1578" w:rsidRDefault="002D4B1D" w14:paraId="5B2B73E4" w14:textId="77777777">
            <w:pPr>
              <w:pStyle w:val="p-table"/>
              <w:jc w:val="right"/>
              <w:rPr>
                <w:sz w:val="17"/>
              </w:rPr>
            </w:pPr>
          </w:p>
        </w:tc>
      </w:tr>
      <w:tr w:rsidR="002D4B1D" w14:paraId="15BDAB91" w14:textId="77777777">
        <w:tc>
          <w:tcPr>
            <w:tcW w:w="3773" w:type="dxa"/>
            <w:tcMar>
              <w:right w:w="28" w:type="dxa"/>
            </w:tcMar>
          </w:tcPr>
          <w:p w:rsidR="002D4B1D" w:rsidRDefault="002D4B1D" w14:paraId="6EF92CB5" w14:textId="77777777">
            <w:pPr>
              <w:pStyle w:val="p-table"/>
              <w:rPr>
                <w:sz w:val="17"/>
              </w:rPr>
            </w:pPr>
          </w:p>
        </w:tc>
        <w:tc>
          <w:tcPr>
            <w:tcW w:w="986" w:type="dxa"/>
            <w:tcMar>
              <w:left w:w="28" w:type="dxa"/>
              <w:right w:w="28" w:type="dxa"/>
            </w:tcMar>
          </w:tcPr>
          <w:p w:rsidR="002D4B1D" w:rsidP="00FF1578" w:rsidRDefault="002D4B1D" w14:paraId="68351CA1" w14:textId="77777777">
            <w:pPr>
              <w:pStyle w:val="p-table"/>
              <w:jc w:val="right"/>
              <w:rPr>
                <w:sz w:val="17"/>
              </w:rPr>
            </w:pPr>
          </w:p>
        </w:tc>
        <w:tc>
          <w:tcPr>
            <w:tcW w:w="986" w:type="dxa"/>
            <w:tcMar>
              <w:left w:w="28" w:type="dxa"/>
              <w:right w:w="28" w:type="dxa"/>
            </w:tcMar>
          </w:tcPr>
          <w:p w:rsidR="002D4B1D" w:rsidP="00FF1578" w:rsidRDefault="002D4B1D" w14:paraId="58983683" w14:textId="77777777">
            <w:pPr>
              <w:pStyle w:val="p-table"/>
              <w:jc w:val="right"/>
              <w:rPr>
                <w:sz w:val="17"/>
              </w:rPr>
            </w:pPr>
          </w:p>
        </w:tc>
        <w:tc>
          <w:tcPr>
            <w:tcW w:w="986" w:type="dxa"/>
            <w:tcMar>
              <w:left w:w="28" w:type="dxa"/>
              <w:right w:w="28" w:type="dxa"/>
            </w:tcMar>
          </w:tcPr>
          <w:p w:rsidR="002D4B1D" w:rsidP="00FF1578" w:rsidRDefault="002D4B1D" w14:paraId="62701A40" w14:textId="77777777">
            <w:pPr>
              <w:pStyle w:val="p-table"/>
              <w:jc w:val="right"/>
              <w:rPr>
                <w:sz w:val="17"/>
              </w:rPr>
            </w:pPr>
          </w:p>
        </w:tc>
        <w:tc>
          <w:tcPr>
            <w:tcW w:w="986" w:type="dxa"/>
            <w:tcMar>
              <w:left w:w="28" w:type="dxa"/>
              <w:right w:w="28" w:type="dxa"/>
            </w:tcMar>
          </w:tcPr>
          <w:p w:rsidR="002D4B1D" w:rsidP="00FF1578" w:rsidRDefault="002D4B1D" w14:paraId="01AC0137" w14:textId="77777777">
            <w:pPr>
              <w:pStyle w:val="p-table"/>
              <w:jc w:val="right"/>
              <w:rPr>
                <w:sz w:val="17"/>
              </w:rPr>
            </w:pPr>
          </w:p>
        </w:tc>
        <w:tc>
          <w:tcPr>
            <w:tcW w:w="986" w:type="dxa"/>
            <w:tcMar>
              <w:left w:w="28" w:type="dxa"/>
              <w:right w:w="28" w:type="dxa"/>
            </w:tcMar>
          </w:tcPr>
          <w:p w:rsidR="002D4B1D" w:rsidP="00FF1578" w:rsidRDefault="002D4B1D" w14:paraId="3EB7470A" w14:textId="77777777">
            <w:pPr>
              <w:pStyle w:val="p-table"/>
              <w:jc w:val="right"/>
              <w:rPr>
                <w:sz w:val="17"/>
              </w:rPr>
            </w:pPr>
          </w:p>
        </w:tc>
        <w:tc>
          <w:tcPr>
            <w:tcW w:w="991" w:type="dxa"/>
            <w:tcMar>
              <w:left w:w="28" w:type="dxa"/>
              <w:right w:w="28" w:type="dxa"/>
            </w:tcMar>
          </w:tcPr>
          <w:p w:rsidR="002D4B1D" w:rsidP="00FF1578" w:rsidRDefault="002D4B1D" w14:paraId="182D1CFC" w14:textId="77777777">
            <w:pPr>
              <w:pStyle w:val="p-table"/>
              <w:jc w:val="right"/>
              <w:rPr>
                <w:sz w:val="17"/>
              </w:rPr>
            </w:pPr>
          </w:p>
        </w:tc>
      </w:tr>
      <w:tr w:rsidR="002D4B1D" w14:paraId="5C4FB026" w14:textId="77777777">
        <w:tc>
          <w:tcPr>
            <w:tcW w:w="3773" w:type="dxa"/>
            <w:tcMar>
              <w:right w:w="28" w:type="dxa"/>
            </w:tcMar>
          </w:tcPr>
          <w:p w:rsidR="002D4B1D" w:rsidRDefault="004C1C78" w14:paraId="286BA01C" w14:textId="77777777">
            <w:pPr>
              <w:pStyle w:val="p-table"/>
              <w:rPr>
                <w:i/>
                <w:sz w:val="17"/>
              </w:rPr>
            </w:pPr>
            <w:r>
              <w:rPr>
                <w:i/>
                <w:sz w:val="17"/>
              </w:rPr>
              <w:t>Ombuigingen</w:t>
            </w:r>
          </w:p>
        </w:tc>
        <w:tc>
          <w:tcPr>
            <w:tcW w:w="986" w:type="dxa"/>
            <w:tcMar>
              <w:left w:w="28" w:type="dxa"/>
              <w:right w:w="28" w:type="dxa"/>
            </w:tcMar>
          </w:tcPr>
          <w:p w:rsidR="002D4B1D" w:rsidP="00FF1578" w:rsidRDefault="004C1C78" w14:paraId="43EA221F"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FF1578" w:rsidRDefault="004C1C78" w14:paraId="082BD1D6" w14:textId="77777777">
            <w:pPr>
              <w:pStyle w:val="p-table"/>
              <w:jc w:val="right"/>
              <w:rPr>
                <w:i/>
                <w:sz w:val="17"/>
              </w:rPr>
            </w:pPr>
            <w:r>
              <w:rPr>
                <w:i/>
                <w:sz w:val="17"/>
              </w:rPr>
              <w:t>‒</w:t>
            </w:r>
            <w:r>
              <w:rPr>
                <w:i/>
                <w:sz w:val="17"/>
              </w:rPr>
              <w:t xml:space="preserve"> 2</w:t>
            </w:r>
          </w:p>
        </w:tc>
        <w:tc>
          <w:tcPr>
            <w:tcW w:w="986" w:type="dxa"/>
            <w:tcMar>
              <w:left w:w="28" w:type="dxa"/>
              <w:right w:w="28" w:type="dxa"/>
            </w:tcMar>
          </w:tcPr>
          <w:p w:rsidR="002D4B1D" w:rsidP="00FF1578" w:rsidRDefault="004C1C78" w14:paraId="141DB8AA" w14:textId="77777777">
            <w:pPr>
              <w:pStyle w:val="p-table"/>
              <w:jc w:val="right"/>
              <w:rPr>
                <w:i/>
                <w:sz w:val="17"/>
              </w:rPr>
            </w:pPr>
            <w:r>
              <w:rPr>
                <w:i/>
                <w:sz w:val="17"/>
              </w:rPr>
              <w:t>‒</w:t>
            </w:r>
            <w:r>
              <w:rPr>
                <w:i/>
                <w:sz w:val="17"/>
              </w:rPr>
              <w:t xml:space="preserve"> 2</w:t>
            </w:r>
          </w:p>
        </w:tc>
        <w:tc>
          <w:tcPr>
            <w:tcW w:w="986" w:type="dxa"/>
            <w:tcMar>
              <w:left w:w="28" w:type="dxa"/>
              <w:right w:w="28" w:type="dxa"/>
            </w:tcMar>
          </w:tcPr>
          <w:p w:rsidR="002D4B1D" w:rsidP="00FF1578" w:rsidRDefault="004C1C78" w14:paraId="534214E5" w14:textId="77777777">
            <w:pPr>
              <w:pStyle w:val="p-table"/>
              <w:jc w:val="right"/>
              <w:rPr>
                <w:i/>
                <w:sz w:val="17"/>
              </w:rPr>
            </w:pPr>
            <w:r>
              <w:rPr>
                <w:i/>
                <w:sz w:val="17"/>
              </w:rPr>
              <w:t>‒</w:t>
            </w:r>
            <w:r>
              <w:rPr>
                <w:i/>
                <w:sz w:val="17"/>
              </w:rPr>
              <w:t xml:space="preserve"> 3</w:t>
            </w:r>
          </w:p>
        </w:tc>
        <w:tc>
          <w:tcPr>
            <w:tcW w:w="986" w:type="dxa"/>
            <w:tcMar>
              <w:left w:w="28" w:type="dxa"/>
              <w:right w:w="28" w:type="dxa"/>
            </w:tcMar>
          </w:tcPr>
          <w:p w:rsidR="002D4B1D" w:rsidP="00FF1578" w:rsidRDefault="004C1C78" w14:paraId="29286571" w14:textId="77777777">
            <w:pPr>
              <w:pStyle w:val="p-table"/>
              <w:jc w:val="right"/>
              <w:rPr>
                <w:i/>
                <w:sz w:val="17"/>
              </w:rPr>
            </w:pPr>
            <w:r>
              <w:rPr>
                <w:i/>
                <w:sz w:val="17"/>
              </w:rPr>
              <w:t>‒</w:t>
            </w:r>
            <w:r>
              <w:rPr>
                <w:i/>
                <w:sz w:val="17"/>
              </w:rPr>
              <w:t xml:space="preserve"> 3</w:t>
            </w:r>
          </w:p>
        </w:tc>
        <w:tc>
          <w:tcPr>
            <w:tcW w:w="991" w:type="dxa"/>
            <w:tcMar>
              <w:left w:w="28" w:type="dxa"/>
              <w:right w:w="28" w:type="dxa"/>
            </w:tcMar>
          </w:tcPr>
          <w:p w:rsidR="002D4B1D" w:rsidP="00FF1578" w:rsidRDefault="004C1C78" w14:paraId="0DC86823" w14:textId="77777777">
            <w:pPr>
              <w:pStyle w:val="p-table"/>
              <w:jc w:val="right"/>
              <w:rPr>
                <w:i/>
                <w:sz w:val="17"/>
              </w:rPr>
            </w:pPr>
            <w:r>
              <w:rPr>
                <w:i/>
                <w:sz w:val="17"/>
              </w:rPr>
              <w:t>‒</w:t>
            </w:r>
            <w:r>
              <w:rPr>
                <w:i/>
                <w:sz w:val="17"/>
              </w:rPr>
              <w:t xml:space="preserve"> 3</w:t>
            </w:r>
          </w:p>
        </w:tc>
      </w:tr>
      <w:tr w:rsidR="002D4B1D" w14:paraId="79AFCFA4" w14:textId="77777777">
        <w:tc>
          <w:tcPr>
            <w:tcW w:w="3773" w:type="dxa"/>
            <w:tcMar>
              <w:right w:w="28" w:type="dxa"/>
            </w:tcMar>
          </w:tcPr>
          <w:p w:rsidR="002D4B1D" w:rsidRDefault="004C1C78" w14:paraId="78258CCD" w14:textId="77777777">
            <w:pPr>
              <w:pStyle w:val="p-table"/>
              <w:rPr>
                <w:sz w:val="17"/>
              </w:rPr>
            </w:pPr>
            <w:r>
              <w:rPr>
                <w:sz w:val="17"/>
              </w:rPr>
              <w:t>Budgettaire invulling apparaatstaakstelling Hoofdlijnenakkoord</w:t>
            </w:r>
          </w:p>
        </w:tc>
        <w:tc>
          <w:tcPr>
            <w:tcW w:w="986" w:type="dxa"/>
            <w:tcMar>
              <w:left w:w="28" w:type="dxa"/>
              <w:right w:w="28" w:type="dxa"/>
            </w:tcMar>
          </w:tcPr>
          <w:p w:rsidR="002D4B1D" w:rsidP="00FF1578" w:rsidRDefault="002D4B1D" w14:paraId="53977CFF" w14:textId="77777777">
            <w:pPr>
              <w:pStyle w:val="p-table"/>
              <w:jc w:val="right"/>
              <w:rPr>
                <w:sz w:val="17"/>
              </w:rPr>
            </w:pPr>
          </w:p>
        </w:tc>
        <w:tc>
          <w:tcPr>
            <w:tcW w:w="986" w:type="dxa"/>
            <w:tcMar>
              <w:left w:w="28" w:type="dxa"/>
              <w:right w:w="28" w:type="dxa"/>
            </w:tcMar>
          </w:tcPr>
          <w:p w:rsidR="002D4B1D" w:rsidP="00FF1578" w:rsidRDefault="004C1C78" w14:paraId="75A32B75"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F1578" w:rsidRDefault="004C1C78" w14:paraId="0FC72C21"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FF1578" w:rsidRDefault="004C1C78" w14:paraId="66F4B4F1"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FF1578" w:rsidRDefault="004C1C78" w14:paraId="54CE8247" w14:textId="77777777">
            <w:pPr>
              <w:pStyle w:val="p-table"/>
              <w:jc w:val="right"/>
              <w:rPr>
                <w:sz w:val="17"/>
              </w:rPr>
            </w:pPr>
            <w:r>
              <w:rPr>
                <w:sz w:val="17"/>
              </w:rPr>
              <w:t>‒</w:t>
            </w:r>
            <w:r>
              <w:rPr>
                <w:sz w:val="17"/>
              </w:rPr>
              <w:t xml:space="preserve"> 3</w:t>
            </w:r>
          </w:p>
        </w:tc>
        <w:tc>
          <w:tcPr>
            <w:tcW w:w="991" w:type="dxa"/>
            <w:tcMar>
              <w:left w:w="28" w:type="dxa"/>
              <w:right w:w="28" w:type="dxa"/>
            </w:tcMar>
          </w:tcPr>
          <w:p w:rsidR="002D4B1D" w:rsidP="00FF1578" w:rsidRDefault="004C1C78" w14:paraId="1168B9E2" w14:textId="77777777">
            <w:pPr>
              <w:pStyle w:val="p-table"/>
              <w:jc w:val="right"/>
              <w:rPr>
                <w:sz w:val="17"/>
              </w:rPr>
            </w:pPr>
            <w:r>
              <w:rPr>
                <w:sz w:val="17"/>
              </w:rPr>
              <w:t>‒</w:t>
            </w:r>
            <w:r>
              <w:rPr>
                <w:sz w:val="17"/>
              </w:rPr>
              <w:t xml:space="preserve"> 3</w:t>
            </w:r>
          </w:p>
        </w:tc>
      </w:tr>
      <w:tr w:rsidR="002D4B1D" w14:paraId="3994E532" w14:textId="77777777">
        <w:tc>
          <w:tcPr>
            <w:tcW w:w="3773" w:type="dxa"/>
            <w:tcMar>
              <w:right w:w="28" w:type="dxa"/>
            </w:tcMar>
          </w:tcPr>
          <w:p w:rsidR="002D4B1D" w:rsidRDefault="004C1C78" w14:paraId="68BDBDC9" w14:textId="77777777">
            <w:pPr>
              <w:pStyle w:val="p-table"/>
              <w:rPr>
                <w:sz w:val="17"/>
              </w:rPr>
            </w:pPr>
            <w:r>
              <w:rPr>
                <w:sz w:val="17"/>
              </w:rPr>
              <w:t>Overige ombuigingen</w:t>
            </w:r>
          </w:p>
        </w:tc>
        <w:tc>
          <w:tcPr>
            <w:tcW w:w="986" w:type="dxa"/>
            <w:tcMar>
              <w:left w:w="28" w:type="dxa"/>
              <w:right w:w="28" w:type="dxa"/>
            </w:tcMar>
          </w:tcPr>
          <w:p w:rsidR="002D4B1D" w:rsidP="00FF1578" w:rsidRDefault="004C1C78" w14:paraId="5226C7EC"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F1578" w:rsidRDefault="002D4B1D" w14:paraId="34D084E6" w14:textId="77777777">
            <w:pPr>
              <w:pStyle w:val="p-table"/>
              <w:jc w:val="right"/>
              <w:rPr>
                <w:sz w:val="17"/>
              </w:rPr>
            </w:pPr>
          </w:p>
        </w:tc>
        <w:tc>
          <w:tcPr>
            <w:tcW w:w="986" w:type="dxa"/>
            <w:tcMar>
              <w:left w:w="28" w:type="dxa"/>
              <w:right w:w="28" w:type="dxa"/>
            </w:tcMar>
          </w:tcPr>
          <w:p w:rsidR="002D4B1D" w:rsidP="00FF1578" w:rsidRDefault="002D4B1D" w14:paraId="3E872F11" w14:textId="77777777">
            <w:pPr>
              <w:pStyle w:val="p-table"/>
              <w:jc w:val="right"/>
              <w:rPr>
                <w:sz w:val="17"/>
              </w:rPr>
            </w:pPr>
          </w:p>
        </w:tc>
        <w:tc>
          <w:tcPr>
            <w:tcW w:w="986" w:type="dxa"/>
            <w:tcMar>
              <w:left w:w="28" w:type="dxa"/>
              <w:right w:w="28" w:type="dxa"/>
            </w:tcMar>
          </w:tcPr>
          <w:p w:rsidR="002D4B1D" w:rsidP="00FF1578" w:rsidRDefault="002D4B1D" w14:paraId="63256BE7" w14:textId="77777777">
            <w:pPr>
              <w:pStyle w:val="p-table"/>
              <w:jc w:val="right"/>
              <w:rPr>
                <w:sz w:val="17"/>
              </w:rPr>
            </w:pPr>
          </w:p>
        </w:tc>
        <w:tc>
          <w:tcPr>
            <w:tcW w:w="986" w:type="dxa"/>
            <w:tcMar>
              <w:left w:w="28" w:type="dxa"/>
              <w:right w:w="28" w:type="dxa"/>
            </w:tcMar>
          </w:tcPr>
          <w:p w:rsidR="002D4B1D" w:rsidP="00FF1578" w:rsidRDefault="002D4B1D" w14:paraId="2DA956C2" w14:textId="77777777">
            <w:pPr>
              <w:pStyle w:val="p-table"/>
              <w:jc w:val="right"/>
              <w:rPr>
                <w:sz w:val="17"/>
              </w:rPr>
            </w:pPr>
          </w:p>
        </w:tc>
        <w:tc>
          <w:tcPr>
            <w:tcW w:w="991" w:type="dxa"/>
            <w:tcMar>
              <w:left w:w="28" w:type="dxa"/>
              <w:right w:w="28" w:type="dxa"/>
            </w:tcMar>
          </w:tcPr>
          <w:p w:rsidR="002D4B1D" w:rsidP="00FF1578" w:rsidRDefault="002D4B1D" w14:paraId="54722226" w14:textId="77777777">
            <w:pPr>
              <w:pStyle w:val="p-table"/>
              <w:jc w:val="right"/>
              <w:rPr>
                <w:sz w:val="17"/>
              </w:rPr>
            </w:pPr>
          </w:p>
        </w:tc>
      </w:tr>
      <w:tr w:rsidR="002D4B1D" w14:paraId="12E3B526" w14:textId="77777777">
        <w:tc>
          <w:tcPr>
            <w:tcW w:w="3773" w:type="dxa"/>
            <w:tcMar>
              <w:right w:w="28" w:type="dxa"/>
            </w:tcMar>
          </w:tcPr>
          <w:p w:rsidR="002D4B1D" w:rsidRDefault="002D4B1D" w14:paraId="20297D64" w14:textId="77777777">
            <w:pPr>
              <w:pStyle w:val="p-table"/>
              <w:rPr>
                <w:sz w:val="17"/>
              </w:rPr>
            </w:pPr>
          </w:p>
        </w:tc>
        <w:tc>
          <w:tcPr>
            <w:tcW w:w="986" w:type="dxa"/>
            <w:tcMar>
              <w:left w:w="28" w:type="dxa"/>
              <w:right w:w="28" w:type="dxa"/>
            </w:tcMar>
          </w:tcPr>
          <w:p w:rsidR="002D4B1D" w:rsidP="00FF1578" w:rsidRDefault="002D4B1D" w14:paraId="72BC3114" w14:textId="77777777">
            <w:pPr>
              <w:pStyle w:val="p-table"/>
              <w:jc w:val="right"/>
              <w:rPr>
                <w:sz w:val="17"/>
              </w:rPr>
            </w:pPr>
          </w:p>
        </w:tc>
        <w:tc>
          <w:tcPr>
            <w:tcW w:w="986" w:type="dxa"/>
            <w:tcMar>
              <w:left w:w="28" w:type="dxa"/>
              <w:right w:w="28" w:type="dxa"/>
            </w:tcMar>
          </w:tcPr>
          <w:p w:rsidR="002D4B1D" w:rsidP="00FF1578" w:rsidRDefault="002D4B1D" w14:paraId="38B3BE9B" w14:textId="77777777">
            <w:pPr>
              <w:pStyle w:val="p-table"/>
              <w:jc w:val="right"/>
              <w:rPr>
                <w:sz w:val="17"/>
              </w:rPr>
            </w:pPr>
          </w:p>
        </w:tc>
        <w:tc>
          <w:tcPr>
            <w:tcW w:w="986" w:type="dxa"/>
            <w:tcMar>
              <w:left w:w="28" w:type="dxa"/>
              <w:right w:w="28" w:type="dxa"/>
            </w:tcMar>
          </w:tcPr>
          <w:p w:rsidR="002D4B1D" w:rsidP="00FF1578" w:rsidRDefault="002D4B1D" w14:paraId="62A42157" w14:textId="77777777">
            <w:pPr>
              <w:pStyle w:val="p-table"/>
              <w:jc w:val="right"/>
              <w:rPr>
                <w:sz w:val="17"/>
              </w:rPr>
            </w:pPr>
          </w:p>
        </w:tc>
        <w:tc>
          <w:tcPr>
            <w:tcW w:w="986" w:type="dxa"/>
            <w:tcMar>
              <w:left w:w="28" w:type="dxa"/>
              <w:right w:w="28" w:type="dxa"/>
            </w:tcMar>
          </w:tcPr>
          <w:p w:rsidR="002D4B1D" w:rsidP="00FF1578" w:rsidRDefault="002D4B1D" w14:paraId="4D9FE910" w14:textId="77777777">
            <w:pPr>
              <w:pStyle w:val="p-table"/>
              <w:jc w:val="right"/>
              <w:rPr>
                <w:sz w:val="17"/>
              </w:rPr>
            </w:pPr>
          </w:p>
        </w:tc>
        <w:tc>
          <w:tcPr>
            <w:tcW w:w="986" w:type="dxa"/>
            <w:tcMar>
              <w:left w:w="28" w:type="dxa"/>
              <w:right w:w="28" w:type="dxa"/>
            </w:tcMar>
          </w:tcPr>
          <w:p w:rsidR="002D4B1D" w:rsidP="00FF1578" w:rsidRDefault="002D4B1D" w14:paraId="0ABCD838" w14:textId="77777777">
            <w:pPr>
              <w:pStyle w:val="p-table"/>
              <w:jc w:val="right"/>
              <w:rPr>
                <w:sz w:val="17"/>
              </w:rPr>
            </w:pPr>
          </w:p>
        </w:tc>
        <w:tc>
          <w:tcPr>
            <w:tcW w:w="991" w:type="dxa"/>
            <w:tcMar>
              <w:left w:w="28" w:type="dxa"/>
              <w:right w:w="28" w:type="dxa"/>
            </w:tcMar>
          </w:tcPr>
          <w:p w:rsidR="002D4B1D" w:rsidP="00FF1578" w:rsidRDefault="002D4B1D" w14:paraId="09BF81D0" w14:textId="77777777">
            <w:pPr>
              <w:pStyle w:val="p-table"/>
              <w:jc w:val="right"/>
              <w:rPr>
                <w:sz w:val="17"/>
              </w:rPr>
            </w:pPr>
          </w:p>
        </w:tc>
      </w:tr>
      <w:tr w:rsidR="002D4B1D" w14:paraId="4A06C142" w14:textId="77777777">
        <w:tc>
          <w:tcPr>
            <w:tcW w:w="3773" w:type="dxa"/>
            <w:tcMar>
              <w:right w:w="28" w:type="dxa"/>
            </w:tcMar>
          </w:tcPr>
          <w:p w:rsidR="002D4B1D" w:rsidRDefault="004C1C78" w14:paraId="44A92934" w14:textId="77777777">
            <w:pPr>
              <w:pStyle w:val="p-table"/>
              <w:rPr>
                <w:i/>
                <w:sz w:val="17"/>
              </w:rPr>
            </w:pPr>
            <w:r>
              <w:rPr>
                <w:i/>
                <w:sz w:val="17"/>
              </w:rPr>
              <w:t>Generaal dossier</w:t>
            </w:r>
          </w:p>
        </w:tc>
        <w:tc>
          <w:tcPr>
            <w:tcW w:w="986" w:type="dxa"/>
            <w:tcMar>
              <w:left w:w="28" w:type="dxa"/>
              <w:right w:w="28" w:type="dxa"/>
            </w:tcMar>
          </w:tcPr>
          <w:p w:rsidR="002D4B1D" w:rsidP="00FF1578" w:rsidRDefault="004C1C78" w14:paraId="289E84C9"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6458E524"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415B72EA"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6C5456DE"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7A957702" w14:textId="77777777">
            <w:pPr>
              <w:pStyle w:val="p-table"/>
              <w:jc w:val="right"/>
              <w:rPr>
                <w:i/>
                <w:sz w:val="17"/>
              </w:rPr>
            </w:pPr>
            <w:r>
              <w:rPr>
                <w:i/>
                <w:sz w:val="17"/>
              </w:rPr>
              <w:t>0</w:t>
            </w:r>
          </w:p>
        </w:tc>
        <w:tc>
          <w:tcPr>
            <w:tcW w:w="991" w:type="dxa"/>
            <w:tcMar>
              <w:left w:w="28" w:type="dxa"/>
              <w:right w:w="28" w:type="dxa"/>
            </w:tcMar>
          </w:tcPr>
          <w:p w:rsidR="002D4B1D" w:rsidP="00FF1578" w:rsidRDefault="004C1C78" w14:paraId="53038B60" w14:textId="77777777">
            <w:pPr>
              <w:pStyle w:val="p-table"/>
              <w:jc w:val="right"/>
              <w:rPr>
                <w:i/>
                <w:sz w:val="17"/>
              </w:rPr>
            </w:pPr>
            <w:r>
              <w:rPr>
                <w:i/>
                <w:sz w:val="17"/>
              </w:rPr>
              <w:t>0</w:t>
            </w:r>
          </w:p>
        </w:tc>
      </w:tr>
      <w:tr w:rsidR="002D4B1D" w14:paraId="19C42E68" w14:textId="77777777">
        <w:tc>
          <w:tcPr>
            <w:tcW w:w="3773" w:type="dxa"/>
            <w:tcMar>
              <w:right w:w="28" w:type="dxa"/>
            </w:tcMar>
          </w:tcPr>
          <w:p w:rsidR="002D4B1D" w:rsidRDefault="004C1C78" w14:paraId="0030E396" w14:textId="77777777">
            <w:pPr>
              <w:pStyle w:val="p-table"/>
              <w:rPr>
                <w:sz w:val="17"/>
              </w:rPr>
            </w:pPr>
            <w:r>
              <w:rPr>
                <w:sz w:val="17"/>
              </w:rPr>
              <w:t>Wisselkoersactualisatie</w:t>
            </w:r>
          </w:p>
        </w:tc>
        <w:tc>
          <w:tcPr>
            <w:tcW w:w="986" w:type="dxa"/>
            <w:tcMar>
              <w:left w:w="28" w:type="dxa"/>
              <w:right w:w="28" w:type="dxa"/>
            </w:tcMar>
          </w:tcPr>
          <w:p w:rsidR="002D4B1D" w:rsidP="00FF1578" w:rsidRDefault="004C1C78" w14:paraId="6E97A677" w14:textId="77777777">
            <w:pPr>
              <w:pStyle w:val="p-table"/>
              <w:jc w:val="right"/>
              <w:rPr>
                <w:sz w:val="17"/>
              </w:rPr>
            </w:pPr>
            <w:r>
              <w:rPr>
                <w:sz w:val="17"/>
              </w:rPr>
              <w:t>1</w:t>
            </w:r>
          </w:p>
        </w:tc>
        <w:tc>
          <w:tcPr>
            <w:tcW w:w="986" w:type="dxa"/>
            <w:tcMar>
              <w:left w:w="28" w:type="dxa"/>
              <w:right w:w="28" w:type="dxa"/>
            </w:tcMar>
          </w:tcPr>
          <w:p w:rsidR="002D4B1D" w:rsidP="00FF1578" w:rsidRDefault="004C1C78" w14:paraId="4ADA0D2E" w14:textId="77777777">
            <w:pPr>
              <w:pStyle w:val="p-table"/>
              <w:jc w:val="right"/>
              <w:rPr>
                <w:sz w:val="17"/>
              </w:rPr>
            </w:pPr>
            <w:r>
              <w:rPr>
                <w:sz w:val="17"/>
              </w:rPr>
              <w:t>1</w:t>
            </w:r>
          </w:p>
        </w:tc>
        <w:tc>
          <w:tcPr>
            <w:tcW w:w="986" w:type="dxa"/>
            <w:tcMar>
              <w:left w:w="28" w:type="dxa"/>
              <w:right w:w="28" w:type="dxa"/>
            </w:tcMar>
          </w:tcPr>
          <w:p w:rsidR="002D4B1D" w:rsidP="00FF1578" w:rsidRDefault="004C1C78" w14:paraId="2A387FCB" w14:textId="77777777">
            <w:pPr>
              <w:pStyle w:val="p-table"/>
              <w:jc w:val="right"/>
              <w:rPr>
                <w:sz w:val="17"/>
              </w:rPr>
            </w:pPr>
            <w:r>
              <w:rPr>
                <w:sz w:val="17"/>
              </w:rPr>
              <w:t>0</w:t>
            </w:r>
          </w:p>
        </w:tc>
        <w:tc>
          <w:tcPr>
            <w:tcW w:w="986" w:type="dxa"/>
            <w:tcMar>
              <w:left w:w="28" w:type="dxa"/>
              <w:right w:w="28" w:type="dxa"/>
            </w:tcMar>
          </w:tcPr>
          <w:p w:rsidR="002D4B1D" w:rsidP="00FF1578" w:rsidRDefault="004C1C78" w14:paraId="548B5FAB" w14:textId="77777777">
            <w:pPr>
              <w:pStyle w:val="p-table"/>
              <w:jc w:val="right"/>
              <w:rPr>
                <w:sz w:val="17"/>
              </w:rPr>
            </w:pPr>
            <w:r>
              <w:rPr>
                <w:sz w:val="17"/>
              </w:rPr>
              <w:t>0</w:t>
            </w:r>
          </w:p>
        </w:tc>
        <w:tc>
          <w:tcPr>
            <w:tcW w:w="986" w:type="dxa"/>
            <w:tcMar>
              <w:left w:w="28" w:type="dxa"/>
              <w:right w:w="28" w:type="dxa"/>
            </w:tcMar>
          </w:tcPr>
          <w:p w:rsidR="002D4B1D" w:rsidP="00FF1578" w:rsidRDefault="004C1C78" w14:paraId="01E2038F" w14:textId="77777777">
            <w:pPr>
              <w:pStyle w:val="p-table"/>
              <w:jc w:val="right"/>
              <w:rPr>
                <w:sz w:val="17"/>
              </w:rPr>
            </w:pPr>
            <w:r>
              <w:rPr>
                <w:sz w:val="17"/>
              </w:rPr>
              <w:t>0</w:t>
            </w:r>
          </w:p>
        </w:tc>
        <w:tc>
          <w:tcPr>
            <w:tcW w:w="991" w:type="dxa"/>
            <w:tcMar>
              <w:left w:w="28" w:type="dxa"/>
              <w:right w:w="28" w:type="dxa"/>
            </w:tcMar>
          </w:tcPr>
          <w:p w:rsidR="002D4B1D" w:rsidP="00FF1578" w:rsidRDefault="004C1C78" w14:paraId="56AF2FA8" w14:textId="77777777">
            <w:pPr>
              <w:pStyle w:val="p-table"/>
              <w:jc w:val="right"/>
              <w:rPr>
                <w:sz w:val="17"/>
              </w:rPr>
            </w:pPr>
            <w:r>
              <w:rPr>
                <w:sz w:val="17"/>
              </w:rPr>
              <w:t>0</w:t>
            </w:r>
          </w:p>
        </w:tc>
      </w:tr>
      <w:tr w:rsidR="002D4B1D" w14:paraId="2EF485AB" w14:textId="77777777">
        <w:tc>
          <w:tcPr>
            <w:tcW w:w="3773" w:type="dxa"/>
            <w:tcMar>
              <w:right w:w="28" w:type="dxa"/>
            </w:tcMar>
          </w:tcPr>
          <w:p w:rsidR="002D4B1D" w:rsidRDefault="002D4B1D" w14:paraId="16350541" w14:textId="77777777">
            <w:pPr>
              <w:pStyle w:val="p-table"/>
              <w:rPr>
                <w:sz w:val="17"/>
              </w:rPr>
            </w:pPr>
          </w:p>
        </w:tc>
        <w:tc>
          <w:tcPr>
            <w:tcW w:w="986" w:type="dxa"/>
            <w:tcMar>
              <w:left w:w="28" w:type="dxa"/>
              <w:right w:w="28" w:type="dxa"/>
            </w:tcMar>
          </w:tcPr>
          <w:p w:rsidR="002D4B1D" w:rsidP="00FF1578" w:rsidRDefault="002D4B1D" w14:paraId="0B174E4E" w14:textId="77777777">
            <w:pPr>
              <w:pStyle w:val="p-table"/>
              <w:jc w:val="right"/>
              <w:rPr>
                <w:sz w:val="17"/>
              </w:rPr>
            </w:pPr>
          </w:p>
        </w:tc>
        <w:tc>
          <w:tcPr>
            <w:tcW w:w="986" w:type="dxa"/>
            <w:tcMar>
              <w:left w:w="28" w:type="dxa"/>
              <w:right w:w="28" w:type="dxa"/>
            </w:tcMar>
          </w:tcPr>
          <w:p w:rsidR="002D4B1D" w:rsidP="00FF1578" w:rsidRDefault="002D4B1D" w14:paraId="1823C8F3" w14:textId="77777777">
            <w:pPr>
              <w:pStyle w:val="p-table"/>
              <w:jc w:val="right"/>
              <w:rPr>
                <w:sz w:val="17"/>
              </w:rPr>
            </w:pPr>
          </w:p>
        </w:tc>
        <w:tc>
          <w:tcPr>
            <w:tcW w:w="986" w:type="dxa"/>
            <w:tcMar>
              <w:left w:w="28" w:type="dxa"/>
              <w:right w:w="28" w:type="dxa"/>
            </w:tcMar>
          </w:tcPr>
          <w:p w:rsidR="002D4B1D" w:rsidP="00FF1578" w:rsidRDefault="002D4B1D" w14:paraId="2FE0D81D" w14:textId="77777777">
            <w:pPr>
              <w:pStyle w:val="p-table"/>
              <w:jc w:val="right"/>
              <w:rPr>
                <w:sz w:val="17"/>
              </w:rPr>
            </w:pPr>
          </w:p>
        </w:tc>
        <w:tc>
          <w:tcPr>
            <w:tcW w:w="986" w:type="dxa"/>
            <w:tcMar>
              <w:left w:w="28" w:type="dxa"/>
              <w:right w:w="28" w:type="dxa"/>
            </w:tcMar>
          </w:tcPr>
          <w:p w:rsidR="002D4B1D" w:rsidP="00FF1578" w:rsidRDefault="002D4B1D" w14:paraId="5FCF8F19" w14:textId="77777777">
            <w:pPr>
              <w:pStyle w:val="p-table"/>
              <w:jc w:val="right"/>
              <w:rPr>
                <w:sz w:val="17"/>
              </w:rPr>
            </w:pPr>
          </w:p>
        </w:tc>
        <w:tc>
          <w:tcPr>
            <w:tcW w:w="986" w:type="dxa"/>
            <w:tcMar>
              <w:left w:w="28" w:type="dxa"/>
              <w:right w:w="28" w:type="dxa"/>
            </w:tcMar>
          </w:tcPr>
          <w:p w:rsidR="002D4B1D" w:rsidP="00FF1578" w:rsidRDefault="002D4B1D" w14:paraId="38B1A59F" w14:textId="77777777">
            <w:pPr>
              <w:pStyle w:val="p-table"/>
              <w:jc w:val="right"/>
              <w:rPr>
                <w:sz w:val="17"/>
              </w:rPr>
            </w:pPr>
          </w:p>
        </w:tc>
        <w:tc>
          <w:tcPr>
            <w:tcW w:w="991" w:type="dxa"/>
            <w:tcMar>
              <w:left w:w="28" w:type="dxa"/>
              <w:right w:w="28" w:type="dxa"/>
            </w:tcMar>
          </w:tcPr>
          <w:p w:rsidR="002D4B1D" w:rsidP="00FF1578" w:rsidRDefault="002D4B1D" w14:paraId="122BA20D" w14:textId="77777777">
            <w:pPr>
              <w:pStyle w:val="p-table"/>
              <w:jc w:val="right"/>
              <w:rPr>
                <w:sz w:val="17"/>
              </w:rPr>
            </w:pPr>
          </w:p>
        </w:tc>
      </w:tr>
      <w:tr w:rsidR="002D4B1D" w14:paraId="03FF798F" w14:textId="77777777">
        <w:tc>
          <w:tcPr>
            <w:tcW w:w="3773" w:type="dxa"/>
            <w:tcMar>
              <w:right w:w="28" w:type="dxa"/>
            </w:tcMar>
          </w:tcPr>
          <w:p w:rsidR="002D4B1D" w:rsidRDefault="004C1C78" w14:paraId="75B8CCC1" w14:textId="77777777">
            <w:pPr>
              <w:pStyle w:val="p-table"/>
              <w:rPr>
                <w:i/>
                <w:sz w:val="17"/>
              </w:rPr>
            </w:pPr>
            <w:r>
              <w:rPr>
                <w:i/>
                <w:sz w:val="17"/>
              </w:rPr>
              <w:t>Kasschuiven</w:t>
            </w:r>
          </w:p>
        </w:tc>
        <w:tc>
          <w:tcPr>
            <w:tcW w:w="986" w:type="dxa"/>
            <w:tcMar>
              <w:left w:w="28" w:type="dxa"/>
              <w:right w:w="28" w:type="dxa"/>
            </w:tcMar>
          </w:tcPr>
          <w:p w:rsidR="002D4B1D" w:rsidP="00FF1578" w:rsidRDefault="004C1C78" w14:paraId="4D940DEF" w14:textId="77777777">
            <w:pPr>
              <w:pStyle w:val="p-table"/>
              <w:jc w:val="right"/>
              <w:rPr>
                <w:i/>
                <w:sz w:val="17"/>
              </w:rPr>
            </w:pPr>
            <w:r>
              <w:rPr>
                <w:i/>
                <w:sz w:val="17"/>
              </w:rPr>
              <w:t>‒</w:t>
            </w:r>
            <w:r>
              <w:rPr>
                <w:i/>
                <w:sz w:val="17"/>
              </w:rPr>
              <w:t xml:space="preserve"> 36</w:t>
            </w:r>
          </w:p>
        </w:tc>
        <w:tc>
          <w:tcPr>
            <w:tcW w:w="986" w:type="dxa"/>
            <w:tcMar>
              <w:left w:w="28" w:type="dxa"/>
              <w:right w:w="28" w:type="dxa"/>
            </w:tcMar>
          </w:tcPr>
          <w:p w:rsidR="002D4B1D" w:rsidP="00FF1578" w:rsidRDefault="004C1C78" w14:paraId="43E7738C" w14:textId="77777777">
            <w:pPr>
              <w:pStyle w:val="p-table"/>
              <w:jc w:val="right"/>
              <w:rPr>
                <w:i/>
                <w:sz w:val="17"/>
              </w:rPr>
            </w:pPr>
            <w:r>
              <w:rPr>
                <w:i/>
                <w:sz w:val="17"/>
              </w:rPr>
              <w:t>4</w:t>
            </w:r>
          </w:p>
        </w:tc>
        <w:tc>
          <w:tcPr>
            <w:tcW w:w="986" w:type="dxa"/>
            <w:tcMar>
              <w:left w:w="28" w:type="dxa"/>
              <w:right w:w="28" w:type="dxa"/>
            </w:tcMar>
          </w:tcPr>
          <w:p w:rsidR="002D4B1D" w:rsidP="00FF1578" w:rsidRDefault="004C1C78" w14:paraId="2148A704" w14:textId="77777777">
            <w:pPr>
              <w:pStyle w:val="p-table"/>
              <w:jc w:val="right"/>
              <w:rPr>
                <w:i/>
                <w:sz w:val="17"/>
              </w:rPr>
            </w:pPr>
            <w:r>
              <w:rPr>
                <w:i/>
                <w:sz w:val="17"/>
              </w:rPr>
              <w:t>30</w:t>
            </w:r>
          </w:p>
        </w:tc>
        <w:tc>
          <w:tcPr>
            <w:tcW w:w="986" w:type="dxa"/>
            <w:tcMar>
              <w:left w:w="28" w:type="dxa"/>
              <w:right w:w="28" w:type="dxa"/>
            </w:tcMar>
          </w:tcPr>
          <w:p w:rsidR="002D4B1D" w:rsidP="00FF1578" w:rsidRDefault="004C1C78" w14:paraId="7B3C002B" w14:textId="77777777">
            <w:pPr>
              <w:pStyle w:val="p-table"/>
              <w:jc w:val="right"/>
              <w:rPr>
                <w:i/>
                <w:sz w:val="17"/>
              </w:rPr>
            </w:pPr>
            <w:r>
              <w:rPr>
                <w:i/>
                <w:sz w:val="17"/>
              </w:rPr>
              <w:t>2</w:t>
            </w:r>
          </w:p>
        </w:tc>
        <w:tc>
          <w:tcPr>
            <w:tcW w:w="986" w:type="dxa"/>
            <w:tcMar>
              <w:left w:w="28" w:type="dxa"/>
              <w:right w:w="28" w:type="dxa"/>
            </w:tcMar>
          </w:tcPr>
          <w:p w:rsidR="002D4B1D" w:rsidP="00FF1578" w:rsidRDefault="002D4B1D" w14:paraId="47DF68E8" w14:textId="77777777">
            <w:pPr>
              <w:pStyle w:val="p-table"/>
              <w:jc w:val="right"/>
              <w:rPr>
                <w:sz w:val="17"/>
              </w:rPr>
            </w:pPr>
          </w:p>
        </w:tc>
        <w:tc>
          <w:tcPr>
            <w:tcW w:w="991" w:type="dxa"/>
            <w:tcMar>
              <w:left w:w="28" w:type="dxa"/>
              <w:right w:w="28" w:type="dxa"/>
            </w:tcMar>
          </w:tcPr>
          <w:p w:rsidR="002D4B1D" w:rsidP="00FF1578" w:rsidRDefault="002D4B1D" w14:paraId="60C86CB6" w14:textId="77777777">
            <w:pPr>
              <w:pStyle w:val="p-table"/>
              <w:jc w:val="right"/>
              <w:rPr>
                <w:sz w:val="17"/>
              </w:rPr>
            </w:pPr>
          </w:p>
        </w:tc>
      </w:tr>
      <w:tr w:rsidR="002D4B1D" w14:paraId="21BDE3BA" w14:textId="77777777">
        <w:tc>
          <w:tcPr>
            <w:tcW w:w="3773" w:type="dxa"/>
            <w:tcMar>
              <w:right w:w="28" w:type="dxa"/>
            </w:tcMar>
          </w:tcPr>
          <w:p w:rsidR="002D4B1D" w:rsidRDefault="004C1C78" w14:paraId="7AE70497" w14:textId="77777777">
            <w:pPr>
              <w:pStyle w:val="p-table"/>
              <w:rPr>
                <w:sz w:val="17"/>
              </w:rPr>
            </w:pPr>
            <w:r>
              <w:rPr>
                <w:sz w:val="17"/>
              </w:rPr>
              <w:t>Kasschuif middelen slavernijverleden</w:t>
            </w:r>
          </w:p>
        </w:tc>
        <w:tc>
          <w:tcPr>
            <w:tcW w:w="986" w:type="dxa"/>
            <w:tcMar>
              <w:left w:w="28" w:type="dxa"/>
              <w:right w:w="28" w:type="dxa"/>
            </w:tcMar>
          </w:tcPr>
          <w:p w:rsidR="002D4B1D" w:rsidP="00FF1578" w:rsidRDefault="004C1C78" w14:paraId="0BA8040D" w14:textId="77777777">
            <w:pPr>
              <w:pStyle w:val="p-table"/>
              <w:jc w:val="right"/>
              <w:rPr>
                <w:sz w:val="17"/>
              </w:rPr>
            </w:pPr>
            <w:r>
              <w:rPr>
                <w:sz w:val="17"/>
              </w:rPr>
              <w:t>‒</w:t>
            </w:r>
            <w:r>
              <w:rPr>
                <w:sz w:val="17"/>
              </w:rPr>
              <w:t xml:space="preserve"> 19</w:t>
            </w:r>
          </w:p>
        </w:tc>
        <w:tc>
          <w:tcPr>
            <w:tcW w:w="986" w:type="dxa"/>
            <w:tcMar>
              <w:left w:w="28" w:type="dxa"/>
              <w:right w:w="28" w:type="dxa"/>
            </w:tcMar>
          </w:tcPr>
          <w:p w:rsidR="002D4B1D" w:rsidP="00FF1578" w:rsidRDefault="004C1C78" w14:paraId="47B02F7A" w14:textId="77777777">
            <w:pPr>
              <w:pStyle w:val="p-table"/>
              <w:jc w:val="right"/>
              <w:rPr>
                <w:sz w:val="17"/>
              </w:rPr>
            </w:pPr>
            <w:r>
              <w:rPr>
                <w:sz w:val="17"/>
              </w:rPr>
              <w:t>12</w:t>
            </w:r>
          </w:p>
        </w:tc>
        <w:tc>
          <w:tcPr>
            <w:tcW w:w="986" w:type="dxa"/>
            <w:tcMar>
              <w:left w:w="28" w:type="dxa"/>
              <w:right w:w="28" w:type="dxa"/>
            </w:tcMar>
          </w:tcPr>
          <w:p w:rsidR="002D4B1D" w:rsidP="00FF1578" w:rsidRDefault="004C1C78" w14:paraId="4D1A4378" w14:textId="77777777">
            <w:pPr>
              <w:pStyle w:val="p-table"/>
              <w:jc w:val="right"/>
              <w:rPr>
                <w:sz w:val="17"/>
              </w:rPr>
            </w:pPr>
            <w:r>
              <w:rPr>
                <w:sz w:val="17"/>
              </w:rPr>
              <w:t>7</w:t>
            </w:r>
          </w:p>
        </w:tc>
        <w:tc>
          <w:tcPr>
            <w:tcW w:w="986" w:type="dxa"/>
            <w:tcMar>
              <w:left w:w="28" w:type="dxa"/>
              <w:right w:w="28" w:type="dxa"/>
            </w:tcMar>
          </w:tcPr>
          <w:p w:rsidR="002D4B1D" w:rsidP="00FF1578" w:rsidRDefault="002D4B1D" w14:paraId="039B3EDF" w14:textId="77777777">
            <w:pPr>
              <w:pStyle w:val="p-table"/>
              <w:jc w:val="right"/>
              <w:rPr>
                <w:sz w:val="17"/>
              </w:rPr>
            </w:pPr>
          </w:p>
        </w:tc>
        <w:tc>
          <w:tcPr>
            <w:tcW w:w="986" w:type="dxa"/>
            <w:tcMar>
              <w:left w:w="28" w:type="dxa"/>
              <w:right w:w="28" w:type="dxa"/>
            </w:tcMar>
          </w:tcPr>
          <w:p w:rsidR="002D4B1D" w:rsidP="00FF1578" w:rsidRDefault="002D4B1D" w14:paraId="75C7902E" w14:textId="77777777">
            <w:pPr>
              <w:pStyle w:val="p-table"/>
              <w:jc w:val="right"/>
              <w:rPr>
                <w:sz w:val="17"/>
              </w:rPr>
            </w:pPr>
          </w:p>
        </w:tc>
        <w:tc>
          <w:tcPr>
            <w:tcW w:w="991" w:type="dxa"/>
            <w:tcMar>
              <w:left w:w="28" w:type="dxa"/>
              <w:right w:w="28" w:type="dxa"/>
            </w:tcMar>
          </w:tcPr>
          <w:p w:rsidR="002D4B1D" w:rsidP="00FF1578" w:rsidRDefault="002D4B1D" w14:paraId="03F32422" w14:textId="77777777">
            <w:pPr>
              <w:pStyle w:val="p-table"/>
              <w:jc w:val="right"/>
              <w:rPr>
                <w:sz w:val="17"/>
              </w:rPr>
            </w:pPr>
          </w:p>
        </w:tc>
      </w:tr>
      <w:tr w:rsidR="002D4B1D" w14:paraId="4E2E6684" w14:textId="77777777">
        <w:tc>
          <w:tcPr>
            <w:tcW w:w="3773" w:type="dxa"/>
            <w:tcMar>
              <w:right w:w="28" w:type="dxa"/>
            </w:tcMar>
          </w:tcPr>
          <w:p w:rsidR="002D4B1D" w:rsidRDefault="004C1C78" w14:paraId="0CD612F7" w14:textId="77777777">
            <w:pPr>
              <w:pStyle w:val="p-table"/>
              <w:rPr>
                <w:sz w:val="17"/>
              </w:rPr>
            </w:pPr>
            <w:r>
              <w:rPr>
                <w:sz w:val="17"/>
              </w:rPr>
              <w:t>Kasschuif middelen voedselzekerheid</w:t>
            </w:r>
          </w:p>
        </w:tc>
        <w:tc>
          <w:tcPr>
            <w:tcW w:w="986" w:type="dxa"/>
            <w:tcMar>
              <w:left w:w="28" w:type="dxa"/>
              <w:right w:w="28" w:type="dxa"/>
            </w:tcMar>
          </w:tcPr>
          <w:p w:rsidR="002D4B1D" w:rsidP="00FF1578" w:rsidRDefault="004C1C78" w14:paraId="0BA250A5"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FF1578" w:rsidRDefault="004C1C78" w14:paraId="6CFC8548" w14:textId="77777777">
            <w:pPr>
              <w:pStyle w:val="p-table"/>
              <w:jc w:val="right"/>
              <w:rPr>
                <w:sz w:val="17"/>
              </w:rPr>
            </w:pPr>
            <w:r>
              <w:rPr>
                <w:sz w:val="17"/>
              </w:rPr>
              <w:t>2</w:t>
            </w:r>
          </w:p>
        </w:tc>
        <w:tc>
          <w:tcPr>
            <w:tcW w:w="986" w:type="dxa"/>
            <w:tcMar>
              <w:left w:w="28" w:type="dxa"/>
              <w:right w:w="28" w:type="dxa"/>
            </w:tcMar>
          </w:tcPr>
          <w:p w:rsidR="002D4B1D" w:rsidP="00FF1578" w:rsidRDefault="004C1C78" w14:paraId="2E9215F7" w14:textId="77777777">
            <w:pPr>
              <w:pStyle w:val="p-table"/>
              <w:jc w:val="right"/>
              <w:rPr>
                <w:sz w:val="17"/>
              </w:rPr>
            </w:pPr>
            <w:r>
              <w:rPr>
                <w:sz w:val="17"/>
              </w:rPr>
              <w:t>2</w:t>
            </w:r>
          </w:p>
        </w:tc>
        <w:tc>
          <w:tcPr>
            <w:tcW w:w="986" w:type="dxa"/>
            <w:tcMar>
              <w:left w:w="28" w:type="dxa"/>
              <w:right w:w="28" w:type="dxa"/>
            </w:tcMar>
          </w:tcPr>
          <w:p w:rsidR="002D4B1D" w:rsidP="00FF1578" w:rsidRDefault="004C1C78" w14:paraId="3561737B" w14:textId="77777777">
            <w:pPr>
              <w:pStyle w:val="p-table"/>
              <w:jc w:val="right"/>
              <w:rPr>
                <w:sz w:val="17"/>
              </w:rPr>
            </w:pPr>
            <w:r>
              <w:rPr>
                <w:sz w:val="17"/>
              </w:rPr>
              <w:t>2</w:t>
            </w:r>
          </w:p>
        </w:tc>
        <w:tc>
          <w:tcPr>
            <w:tcW w:w="986" w:type="dxa"/>
            <w:tcMar>
              <w:left w:w="28" w:type="dxa"/>
              <w:right w:w="28" w:type="dxa"/>
            </w:tcMar>
          </w:tcPr>
          <w:p w:rsidR="002D4B1D" w:rsidP="00FF1578" w:rsidRDefault="002D4B1D" w14:paraId="76980BD9" w14:textId="77777777">
            <w:pPr>
              <w:pStyle w:val="p-table"/>
              <w:jc w:val="right"/>
              <w:rPr>
                <w:sz w:val="17"/>
              </w:rPr>
            </w:pPr>
          </w:p>
        </w:tc>
        <w:tc>
          <w:tcPr>
            <w:tcW w:w="991" w:type="dxa"/>
            <w:tcMar>
              <w:left w:w="28" w:type="dxa"/>
              <w:right w:w="28" w:type="dxa"/>
            </w:tcMar>
          </w:tcPr>
          <w:p w:rsidR="002D4B1D" w:rsidP="00FF1578" w:rsidRDefault="002D4B1D" w14:paraId="420B7FB0" w14:textId="77777777">
            <w:pPr>
              <w:pStyle w:val="p-table"/>
              <w:jc w:val="right"/>
              <w:rPr>
                <w:sz w:val="17"/>
              </w:rPr>
            </w:pPr>
          </w:p>
        </w:tc>
      </w:tr>
      <w:tr w:rsidR="002D4B1D" w14:paraId="70D6B74B" w14:textId="77777777">
        <w:tc>
          <w:tcPr>
            <w:tcW w:w="3773" w:type="dxa"/>
            <w:tcMar>
              <w:right w:w="28" w:type="dxa"/>
            </w:tcMar>
          </w:tcPr>
          <w:p w:rsidR="002D4B1D" w:rsidRDefault="004C1C78" w14:paraId="651FBF27" w14:textId="77777777">
            <w:pPr>
              <w:pStyle w:val="p-table"/>
              <w:rPr>
                <w:sz w:val="17"/>
              </w:rPr>
            </w:pPr>
            <w:r>
              <w:rPr>
                <w:sz w:val="17"/>
              </w:rPr>
              <w:t>Kasschuif subsidies Tijdelijke Werkorganisatie</w:t>
            </w:r>
          </w:p>
        </w:tc>
        <w:tc>
          <w:tcPr>
            <w:tcW w:w="986" w:type="dxa"/>
            <w:tcMar>
              <w:left w:w="28" w:type="dxa"/>
              <w:right w:w="28" w:type="dxa"/>
            </w:tcMar>
          </w:tcPr>
          <w:p w:rsidR="002D4B1D" w:rsidP="00FF1578" w:rsidRDefault="004C1C78" w14:paraId="0DF515E9" w14:textId="77777777">
            <w:pPr>
              <w:pStyle w:val="p-table"/>
              <w:jc w:val="right"/>
              <w:rPr>
                <w:sz w:val="17"/>
              </w:rPr>
            </w:pPr>
            <w:r>
              <w:rPr>
                <w:sz w:val="17"/>
              </w:rPr>
              <w:t>‒</w:t>
            </w:r>
            <w:r>
              <w:rPr>
                <w:sz w:val="17"/>
              </w:rPr>
              <w:t xml:space="preserve"> 12</w:t>
            </w:r>
          </w:p>
        </w:tc>
        <w:tc>
          <w:tcPr>
            <w:tcW w:w="986" w:type="dxa"/>
            <w:tcMar>
              <w:left w:w="28" w:type="dxa"/>
              <w:right w:w="28" w:type="dxa"/>
            </w:tcMar>
          </w:tcPr>
          <w:p w:rsidR="002D4B1D" w:rsidP="00FF1578" w:rsidRDefault="004C1C78" w14:paraId="0E563DDA" w14:textId="77777777">
            <w:pPr>
              <w:pStyle w:val="p-table"/>
              <w:jc w:val="right"/>
              <w:rPr>
                <w:sz w:val="17"/>
              </w:rPr>
            </w:pPr>
            <w:r>
              <w:rPr>
                <w:sz w:val="17"/>
              </w:rPr>
              <w:t>‒</w:t>
            </w:r>
            <w:r>
              <w:rPr>
                <w:sz w:val="17"/>
              </w:rPr>
              <w:t xml:space="preserve"> 10</w:t>
            </w:r>
          </w:p>
        </w:tc>
        <w:tc>
          <w:tcPr>
            <w:tcW w:w="986" w:type="dxa"/>
            <w:tcMar>
              <w:left w:w="28" w:type="dxa"/>
              <w:right w:w="28" w:type="dxa"/>
            </w:tcMar>
          </w:tcPr>
          <w:p w:rsidR="002D4B1D" w:rsidP="00FF1578" w:rsidRDefault="004C1C78" w14:paraId="1D8F7C22" w14:textId="77777777">
            <w:pPr>
              <w:pStyle w:val="p-table"/>
              <w:jc w:val="right"/>
              <w:rPr>
                <w:sz w:val="17"/>
              </w:rPr>
            </w:pPr>
            <w:r>
              <w:rPr>
                <w:sz w:val="17"/>
              </w:rPr>
              <w:t>22</w:t>
            </w:r>
          </w:p>
        </w:tc>
        <w:tc>
          <w:tcPr>
            <w:tcW w:w="986" w:type="dxa"/>
            <w:tcMar>
              <w:left w:w="28" w:type="dxa"/>
              <w:right w:w="28" w:type="dxa"/>
            </w:tcMar>
          </w:tcPr>
          <w:p w:rsidR="002D4B1D" w:rsidP="00FF1578" w:rsidRDefault="002D4B1D" w14:paraId="2499F713" w14:textId="77777777">
            <w:pPr>
              <w:pStyle w:val="p-table"/>
              <w:jc w:val="right"/>
              <w:rPr>
                <w:sz w:val="17"/>
              </w:rPr>
            </w:pPr>
          </w:p>
        </w:tc>
        <w:tc>
          <w:tcPr>
            <w:tcW w:w="986" w:type="dxa"/>
            <w:tcMar>
              <w:left w:w="28" w:type="dxa"/>
              <w:right w:w="28" w:type="dxa"/>
            </w:tcMar>
          </w:tcPr>
          <w:p w:rsidR="002D4B1D" w:rsidP="00FF1578" w:rsidRDefault="002D4B1D" w14:paraId="41A85BC2" w14:textId="77777777">
            <w:pPr>
              <w:pStyle w:val="p-table"/>
              <w:jc w:val="right"/>
              <w:rPr>
                <w:sz w:val="17"/>
              </w:rPr>
            </w:pPr>
          </w:p>
        </w:tc>
        <w:tc>
          <w:tcPr>
            <w:tcW w:w="991" w:type="dxa"/>
            <w:tcMar>
              <w:left w:w="28" w:type="dxa"/>
              <w:right w:w="28" w:type="dxa"/>
            </w:tcMar>
          </w:tcPr>
          <w:p w:rsidR="002D4B1D" w:rsidP="00FF1578" w:rsidRDefault="002D4B1D" w14:paraId="72D502BB" w14:textId="77777777">
            <w:pPr>
              <w:pStyle w:val="p-table"/>
              <w:jc w:val="right"/>
              <w:rPr>
                <w:sz w:val="17"/>
              </w:rPr>
            </w:pPr>
          </w:p>
        </w:tc>
      </w:tr>
      <w:tr w:rsidR="002D4B1D" w14:paraId="741AE659" w14:textId="77777777">
        <w:tc>
          <w:tcPr>
            <w:tcW w:w="3773" w:type="dxa"/>
            <w:tcMar>
              <w:right w:w="28" w:type="dxa"/>
            </w:tcMar>
          </w:tcPr>
          <w:p w:rsidR="002D4B1D" w:rsidRDefault="002D4B1D" w14:paraId="78429FB8" w14:textId="77777777">
            <w:pPr>
              <w:pStyle w:val="p-table"/>
              <w:rPr>
                <w:sz w:val="17"/>
              </w:rPr>
            </w:pPr>
          </w:p>
        </w:tc>
        <w:tc>
          <w:tcPr>
            <w:tcW w:w="986" w:type="dxa"/>
            <w:tcMar>
              <w:left w:w="28" w:type="dxa"/>
              <w:right w:w="28" w:type="dxa"/>
            </w:tcMar>
          </w:tcPr>
          <w:p w:rsidR="002D4B1D" w:rsidP="00FF1578" w:rsidRDefault="002D4B1D" w14:paraId="2EF65034" w14:textId="77777777">
            <w:pPr>
              <w:pStyle w:val="p-table"/>
              <w:jc w:val="right"/>
              <w:rPr>
                <w:sz w:val="17"/>
              </w:rPr>
            </w:pPr>
          </w:p>
        </w:tc>
        <w:tc>
          <w:tcPr>
            <w:tcW w:w="986" w:type="dxa"/>
            <w:tcMar>
              <w:left w:w="28" w:type="dxa"/>
              <w:right w:w="28" w:type="dxa"/>
            </w:tcMar>
          </w:tcPr>
          <w:p w:rsidR="002D4B1D" w:rsidP="00FF1578" w:rsidRDefault="002D4B1D" w14:paraId="3A6FA632" w14:textId="77777777">
            <w:pPr>
              <w:pStyle w:val="p-table"/>
              <w:jc w:val="right"/>
              <w:rPr>
                <w:sz w:val="17"/>
              </w:rPr>
            </w:pPr>
          </w:p>
        </w:tc>
        <w:tc>
          <w:tcPr>
            <w:tcW w:w="986" w:type="dxa"/>
            <w:tcMar>
              <w:left w:w="28" w:type="dxa"/>
              <w:right w:w="28" w:type="dxa"/>
            </w:tcMar>
          </w:tcPr>
          <w:p w:rsidR="002D4B1D" w:rsidP="00FF1578" w:rsidRDefault="002D4B1D" w14:paraId="684794B1" w14:textId="77777777">
            <w:pPr>
              <w:pStyle w:val="p-table"/>
              <w:jc w:val="right"/>
              <w:rPr>
                <w:sz w:val="17"/>
              </w:rPr>
            </w:pPr>
          </w:p>
        </w:tc>
        <w:tc>
          <w:tcPr>
            <w:tcW w:w="986" w:type="dxa"/>
            <w:tcMar>
              <w:left w:w="28" w:type="dxa"/>
              <w:right w:w="28" w:type="dxa"/>
            </w:tcMar>
          </w:tcPr>
          <w:p w:rsidR="002D4B1D" w:rsidP="00FF1578" w:rsidRDefault="002D4B1D" w14:paraId="1D2043E9" w14:textId="77777777">
            <w:pPr>
              <w:pStyle w:val="p-table"/>
              <w:jc w:val="right"/>
              <w:rPr>
                <w:sz w:val="17"/>
              </w:rPr>
            </w:pPr>
          </w:p>
        </w:tc>
        <w:tc>
          <w:tcPr>
            <w:tcW w:w="986" w:type="dxa"/>
            <w:tcMar>
              <w:left w:w="28" w:type="dxa"/>
              <w:right w:w="28" w:type="dxa"/>
            </w:tcMar>
          </w:tcPr>
          <w:p w:rsidR="002D4B1D" w:rsidP="00FF1578" w:rsidRDefault="002D4B1D" w14:paraId="79DA13EA" w14:textId="77777777">
            <w:pPr>
              <w:pStyle w:val="p-table"/>
              <w:jc w:val="right"/>
              <w:rPr>
                <w:sz w:val="17"/>
              </w:rPr>
            </w:pPr>
          </w:p>
        </w:tc>
        <w:tc>
          <w:tcPr>
            <w:tcW w:w="991" w:type="dxa"/>
            <w:tcMar>
              <w:left w:w="28" w:type="dxa"/>
              <w:right w:w="28" w:type="dxa"/>
            </w:tcMar>
          </w:tcPr>
          <w:p w:rsidR="002D4B1D" w:rsidP="00FF1578" w:rsidRDefault="002D4B1D" w14:paraId="3E3AE2C8" w14:textId="77777777">
            <w:pPr>
              <w:pStyle w:val="p-table"/>
              <w:jc w:val="right"/>
              <w:rPr>
                <w:sz w:val="17"/>
              </w:rPr>
            </w:pPr>
          </w:p>
        </w:tc>
      </w:tr>
      <w:tr w:rsidR="002D4B1D" w14:paraId="067DCB8F" w14:textId="77777777">
        <w:tc>
          <w:tcPr>
            <w:tcW w:w="3773" w:type="dxa"/>
            <w:tcMar>
              <w:right w:w="28" w:type="dxa"/>
            </w:tcMar>
          </w:tcPr>
          <w:p w:rsidR="002D4B1D" w:rsidRDefault="004C1C78" w14:paraId="4703E06A" w14:textId="77777777">
            <w:pPr>
              <w:pStyle w:val="p-table"/>
              <w:rPr>
                <w:i/>
                <w:sz w:val="17"/>
              </w:rPr>
            </w:pPr>
            <w:r>
              <w:rPr>
                <w:i/>
                <w:sz w:val="17"/>
              </w:rPr>
              <w:t>Overboekingen met andere begrotingen</w:t>
            </w:r>
          </w:p>
        </w:tc>
        <w:tc>
          <w:tcPr>
            <w:tcW w:w="986" w:type="dxa"/>
            <w:tcMar>
              <w:left w:w="28" w:type="dxa"/>
              <w:right w:w="28" w:type="dxa"/>
            </w:tcMar>
          </w:tcPr>
          <w:p w:rsidR="002D4B1D" w:rsidP="00FF1578" w:rsidRDefault="004C1C78" w14:paraId="7AC5148D" w14:textId="77777777">
            <w:pPr>
              <w:pStyle w:val="p-table"/>
              <w:jc w:val="right"/>
              <w:rPr>
                <w:i/>
                <w:sz w:val="17"/>
              </w:rPr>
            </w:pPr>
            <w:r>
              <w:rPr>
                <w:i/>
                <w:sz w:val="17"/>
              </w:rPr>
              <w:t>‒</w:t>
            </w:r>
            <w:r>
              <w:rPr>
                <w:i/>
                <w:sz w:val="17"/>
              </w:rPr>
              <w:t xml:space="preserve"> 45</w:t>
            </w:r>
          </w:p>
        </w:tc>
        <w:tc>
          <w:tcPr>
            <w:tcW w:w="986" w:type="dxa"/>
            <w:tcMar>
              <w:left w:w="28" w:type="dxa"/>
              <w:right w:w="28" w:type="dxa"/>
            </w:tcMar>
          </w:tcPr>
          <w:p w:rsidR="002D4B1D" w:rsidP="00FF1578" w:rsidRDefault="004C1C78" w14:paraId="75B26173"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57517F46" w14:textId="77777777">
            <w:pPr>
              <w:pStyle w:val="p-table"/>
              <w:jc w:val="right"/>
              <w:rPr>
                <w:i/>
                <w:sz w:val="17"/>
              </w:rPr>
            </w:pPr>
            <w:r>
              <w:rPr>
                <w:i/>
                <w:sz w:val="17"/>
              </w:rPr>
              <w:t>2</w:t>
            </w:r>
          </w:p>
        </w:tc>
        <w:tc>
          <w:tcPr>
            <w:tcW w:w="986" w:type="dxa"/>
            <w:tcMar>
              <w:left w:w="28" w:type="dxa"/>
              <w:right w:w="28" w:type="dxa"/>
            </w:tcMar>
          </w:tcPr>
          <w:p w:rsidR="002D4B1D" w:rsidP="00FF1578" w:rsidRDefault="004C1C78" w14:paraId="6C8C7C11"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648077A2" w14:textId="77777777">
            <w:pPr>
              <w:pStyle w:val="p-table"/>
              <w:jc w:val="right"/>
              <w:rPr>
                <w:i/>
                <w:sz w:val="17"/>
              </w:rPr>
            </w:pPr>
            <w:r>
              <w:rPr>
                <w:i/>
                <w:sz w:val="17"/>
              </w:rPr>
              <w:t>1</w:t>
            </w:r>
          </w:p>
        </w:tc>
        <w:tc>
          <w:tcPr>
            <w:tcW w:w="991" w:type="dxa"/>
            <w:tcMar>
              <w:left w:w="28" w:type="dxa"/>
              <w:right w:w="28" w:type="dxa"/>
            </w:tcMar>
          </w:tcPr>
          <w:p w:rsidR="002D4B1D" w:rsidP="00FF1578" w:rsidRDefault="004C1C78" w14:paraId="2F7A6B94" w14:textId="77777777">
            <w:pPr>
              <w:pStyle w:val="p-table"/>
              <w:jc w:val="right"/>
              <w:rPr>
                <w:i/>
                <w:sz w:val="17"/>
              </w:rPr>
            </w:pPr>
            <w:r>
              <w:rPr>
                <w:i/>
                <w:sz w:val="17"/>
              </w:rPr>
              <w:t>1</w:t>
            </w:r>
          </w:p>
        </w:tc>
      </w:tr>
      <w:tr w:rsidR="002D4B1D" w14:paraId="18C05AB2" w14:textId="77777777">
        <w:tc>
          <w:tcPr>
            <w:tcW w:w="3773" w:type="dxa"/>
            <w:tcMar>
              <w:right w:w="28" w:type="dxa"/>
            </w:tcMar>
          </w:tcPr>
          <w:p w:rsidR="002D4B1D" w:rsidRDefault="004C1C78" w14:paraId="22F6E8AB" w14:textId="77777777">
            <w:pPr>
              <w:pStyle w:val="p-table"/>
              <w:rPr>
                <w:sz w:val="17"/>
              </w:rPr>
            </w:pPr>
            <w:r>
              <w:rPr>
                <w:sz w:val="17"/>
              </w:rPr>
              <w:t>Actieagenda Goed bestuur - Caribisch Nederland</w:t>
            </w:r>
          </w:p>
        </w:tc>
        <w:tc>
          <w:tcPr>
            <w:tcW w:w="986" w:type="dxa"/>
            <w:tcMar>
              <w:left w:w="28" w:type="dxa"/>
              <w:right w:w="28" w:type="dxa"/>
            </w:tcMar>
          </w:tcPr>
          <w:p w:rsidR="002D4B1D" w:rsidP="00FF1578" w:rsidRDefault="004C1C78" w14:paraId="7548B90A" w14:textId="77777777">
            <w:pPr>
              <w:pStyle w:val="p-table"/>
              <w:jc w:val="right"/>
              <w:rPr>
                <w:sz w:val="17"/>
              </w:rPr>
            </w:pPr>
            <w:r>
              <w:rPr>
                <w:sz w:val="17"/>
              </w:rPr>
              <w:t>1</w:t>
            </w:r>
          </w:p>
        </w:tc>
        <w:tc>
          <w:tcPr>
            <w:tcW w:w="986" w:type="dxa"/>
            <w:tcMar>
              <w:left w:w="28" w:type="dxa"/>
              <w:right w:w="28" w:type="dxa"/>
            </w:tcMar>
          </w:tcPr>
          <w:p w:rsidR="002D4B1D" w:rsidP="00FF1578" w:rsidRDefault="004C1C78" w14:paraId="01EFBB6F" w14:textId="77777777">
            <w:pPr>
              <w:pStyle w:val="p-table"/>
              <w:jc w:val="right"/>
              <w:rPr>
                <w:sz w:val="17"/>
              </w:rPr>
            </w:pPr>
            <w:r>
              <w:rPr>
                <w:sz w:val="17"/>
              </w:rPr>
              <w:t>1</w:t>
            </w:r>
          </w:p>
        </w:tc>
        <w:tc>
          <w:tcPr>
            <w:tcW w:w="986" w:type="dxa"/>
            <w:tcMar>
              <w:left w:w="28" w:type="dxa"/>
              <w:right w:w="28" w:type="dxa"/>
            </w:tcMar>
          </w:tcPr>
          <w:p w:rsidR="002D4B1D" w:rsidP="00FF1578" w:rsidRDefault="004C1C78" w14:paraId="64F63C1B" w14:textId="77777777">
            <w:pPr>
              <w:pStyle w:val="p-table"/>
              <w:jc w:val="right"/>
              <w:rPr>
                <w:sz w:val="17"/>
              </w:rPr>
            </w:pPr>
            <w:r>
              <w:rPr>
                <w:sz w:val="17"/>
              </w:rPr>
              <w:t>1</w:t>
            </w:r>
          </w:p>
        </w:tc>
        <w:tc>
          <w:tcPr>
            <w:tcW w:w="986" w:type="dxa"/>
            <w:tcMar>
              <w:left w:w="28" w:type="dxa"/>
              <w:right w:w="28" w:type="dxa"/>
            </w:tcMar>
          </w:tcPr>
          <w:p w:rsidR="002D4B1D" w:rsidP="00FF1578" w:rsidRDefault="004C1C78" w14:paraId="556CCD26" w14:textId="77777777">
            <w:pPr>
              <w:pStyle w:val="p-table"/>
              <w:jc w:val="right"/>
              <w:rPr>
                <w:sz w:val="17"/>
              </w:rPr>
            </w:pPr>
            <w:r>
              <w:rPr>
                <w:sz w:val="17"/>
              </w:rPr>
              <w:t>1</w:t>
            </w:r>
          </w:p>
        </w:tc>
        <w:tc>
          <w:tcPr>
            <w:tcW w:w="986" w:type="dxa"/>
            <w:tcMar>
              <w:left w:w="28" w:type="dxa"/>
              <w:right w:w="28" w:type="dxa"/>
            </w:tcMar>
          </w:tcPr>
          <w:p w:rsidR="002D4B1D" w:rsidP="00FF1578" w:rsidRDefault="004C1C78" w14:paraId="4A070684" w14:textId="77777777">
            <w:pPr>
              <w:pStyle w:val="p-table"/>
              <w:jc w:val="right"/>
              <w:rPr>
                <w:sz w:val="17"/>
              </w:rPr>
            </w:pPr>
            <w:r>
              <w:rPr>
                <w:sz w:val="17"/>
              </w:rPr>
              <w:t>1</w:t>
            </w:r>
          </w:p>
        </w:tc>
        <w:tc>
          <w:tcPr>
            <w:tcW w:w="991" w:type="dxa"/>
            <w:tcMar>
              <w:left w:w="28" w:type="dxa"/>
              <w:right w:w="28" w:type="dxa"/>
            </w:tcMar>
          </w:tcPr>
          <w:p w:rsidR="002D4B1D" w:rsidP="00FF1578" w:rsidRDefault="004C1C78" w14:paraId="0A91DC62" w14:textId="77777777">
            <w:pPr>
              <w:pStyle w:val="p-table"/>
              <w:jc w:val="right"/>
              <w:rPr>
                <w:sz w:val="17"/>
              </w:rPr>
            </w:pPr>
            <w:r>
              <w:rPr>
                <w:sz w:val="17"/>
              </w:rPr>
              <w:t>1</w:t>
            </w:r>
          </w:p>
        </w:tc>
      </w:tr>
      <w:tr w:rsidR="002D4B1D" w14:paraId="6BE882AA" w14:textId="77777777">
        <w:tc>
          <w:tcPr>
            <w:tcW w:w="3773" w:type="dxa"/>
            <w:tcMar>
              <w:right w:w="28" w:type="dxa"/>
            </w:tcMar>
          </w:tcPr>
          <w:p w:rsidR="002D4B1D" w:rsidRDefault="004C1C78" w14:paraId="26640FE5" w14:textId="77777777">
            <w:pPr>
              <w:pStyle w:val="p-table"/>
              <w:rPr>
                <w:sz w:val="17"/>
              </w:rPr>
            </w:pPr>
            <w:r>
              <w:rPr>
                <w:sz w:val="17"/>
              </w:rPr>
              <w:t>Overige overboekingen met andere begrotingen</w:t>
            </w:r>
          </w:p>
        </w:tc>
        <w:tc>
          <w:tcPr>
            <w:tcW w:w="986" w:type="dxa"/>
            <w:tcMar>
              <w:left w:w="28" w:type="dxa"/>
              <w:right w:w="28" w:type="dxa"/>
            </w:tcMar>
          </w:tcPr>
          <w:p w:rsidR="002D4B1D" w:rsidP="00FF1578" w:rsidRDefault="004C1C78" w14:paraId="67C284A1" w14:textId="77777777">
            <w:pPr>
              <w:pStyle w:val="p-table"/>
              <w:jc w:val="right"/>
              <w:rPr>
                <w:sz w:val="17"/>
              </w:rPr>
            </w:pPr>
            <w:r>
              <w:rPr>
                <w:sz w:val="17"/>
              </w:rPr>
              <w:t>‒</w:t>
            </w:r>
            <w:r>
              <w:rPr>
                <w:sz w:val="17"/>
              </w:rPr>
              <w:t xml:space="preserve"> 45</w:t>
            </w:r>
          </w:p>
        </w:tc>
        <w:tc>
          <w:tcPr>
            <w:tcW w:w="986" w:type="dxa"/>
            <w:tcMar>
              <w:left w:w="28" w:type="dxa"/>
              <w:right w:w="28" w:type="dxa"/>
            </w:tcMar>
          </w:tcPr>
          <w:p w:rsidR="002D4B1D" w:rsidP="00FF1578" w:rsidRDefault="004C1C78" w14:paraId="2C66F66C" w14:textId="77777777">
            <w:pPr>
              <w:pStyle w:val="p-table"/>
              <w:jc w:val="right"/>
              <w:rPr>
                <w:sz w:val="17"/>
              </w:rPr>
            </w:pPr>
            <w:r>
              <w:rPr>
                <w:sz w:val="17"/>
              </w:rPr>
              <w:t>0</w:t>
            </w:r>
          </w:p>
        </w:tc>
        <w:tc>
          <w:tcPr>
            <w:tcW w:w="986" w:type="dxa"/>
            <w:tcMar>
              <w:left w:w="28" w:type="dxa"/>
              <w:right w:w="28" w:type="dxa"/>
            </w:tcMar>
          </w:tcPr>
          <w:p w:rsidR="002D4B1D" w:rsidP="00FF1578" w:rsidRDefault="004C1C78" w14:paraId="05085039" w14:textId="77777777">
            <w:pPr>
              <w:pStyle w:val="p-table"/>
              <w:jc w:val="right"/>
              <w:rPr>
                <w:sz w:val="17"/>
              </w:rPr>
            </w:pPr>
            <w:r>
              <w:rPr>
                <w:sz w:val="17"/>
              </w:rPr>
              <w:t>1</w:t>
            </w:r>
          </w:p>
        </w:tc>
        <w:tc>
          <w:tcPr>
            <w:tcW w:w="986" w:type="dxa"/>
            <w:tcMar>
              <w:left w:w="28" w:type="dxa"/>
              <w:right w:w="28" w:type="dxa"/>
            </w:tcMar>
          </w:tcPr>
          <w:p w:rsidR="002D4B1D" w:rsidP="00FF1578" w:rsidRDefault="004C1C78" w14:paraId="2AFA5D05" w14:textId="77777777">
            <w:pPr>
              <w:pStyle w:val="p-table"/>
              <w:jc w:val="right"/>
              <w:rPr>
                <w:sz w:val="17"/>
              </w:rPr>
            </w:pPr>
            <w:r>
              <w:rPr>
                <w:sz w:val="17"/>
              </w:rPr>
              <w:t>0</w:t>
            </w:r>
          </w:p>
        </w:tc>
        <w:tc>
          <w:tcPr>
            <w:tcW w:w="986" w:type="dxa"/>
            <w:tcMar>
              <w:left w:w="28" w:type="dxa"/>
              <w:right w:w="28" w:type="dxa"/>
            </w:tcMar>
          </w:tcPr>
          <w:p w:rsidR="002D4B1D" w:rsidP="00FF1578" w:rsidRDefault="004C1C78" w14:paraId="61CF5923" w14:textId="77777777">
            <w:pPr>
              <w:pStyle w:val="p-table"/>
              <w:jc w:val="right"/>
              <w:rPr>
                <w:sz w:val="17"/>
              </w:rPr>
            </w:pPr>
            <w:r>
              <w:rPr>
                <w:sz w:val="17"/>
              </w:rPr>
              <w:t>0</w:t>
            </w:r>
          </w:p>
        </w:tc>
        <w:tc>
          <w:tcPr>
            <w:tcW w:w="991" w:type="dxa"/>
            <w:tcMar>
              <w:left w:w="28" w:type="dxa"/>
              <w:right w:w="28" w:type="dxa"/>
            </w:tcMar>
          </w:tcPr>
          <w:p w:rsidR="002D4B1D" w:rsidP="00FF1578" w:rsidRDefault="004C1C78" w14:paraId="6A9B8920" w14:textId="77777777">
            <w:pPr>
              <w:pStyle w:val="p-table"/>
              <w:jc w:val="right"/>
              <w:rPr>
                <w:sz w:val="17"/>
              </w:rPr>
            </w:pPr>
            <w:r>
              <w:rPr>
                <w:sz w:val="17"/>
              </w:rPr>
              <w:t>0</w:t>
            </w:r>
          </w:p>
        </w:tc>
      </w:tr>
      <w:tr w:rsidR="002D4B1D" w14:paraId="4824CE8D" w14:textId="77777777">
        <w:tc>
          <w:tcPr>
            <w:tcW w:w="3773" w:type="dxa"/>
            <w:tcMar>
              <w:right w:w="28" w:type="dxa"/>
            </w:tcMar>
          </w:tcPr>
          <w:p w:rsidR="002D4B1D" w:rsidRDefault="002D4B1D" w14:paraId="51E99F21" w14:textId="77777777">
            <w:pPr>
              <w:pStyle w:val="p-table"/>
              <w:rPr>
                <w:sz w:val="17"/>
              </w:rPr>
            </w:pPr>
          </w:p>
        </w:tc>
        <w:tc>
          <w:tcPr>
            <w:tcW w:w="986" w:type="dxa"/>
            <w:tcMar>
              <w:left w:w="28" w:type="dxa"/>
              <w:right w:w="28" w:type="dxa"/>
            </w:tcMar>
          </w:tcPr>
          <w:p w:rsidR="002D4B1D" w:rsidP="00FF1578" w:rsidRDefault="002D4B1D" w14:paraId="0A8A9A12" w14:textId="77777777">
            <w:pPr>
              <w:pStyle w:val="p-table"/>
              <w:jc w:val="right"/>
              <w:rPr>
                <w:sz w:val="17"/>
              </w:rPr>
            </w:pPr>
          </w:p>
        </w:tc>
        <w:tc>
          <w:tcPr>
            <w:tcW w:w="986" w:type="dxa"/>
            <w:tcMar>
              <w:left w:w="28" w:type="dxa"/>
              <w:right w:w="28" w:type="dxa"/>
            </w:tcMar>
          </w:tcPr>
          <w:p w:rsidR="002D4B1D" w:rsidP="00FF1578" w:rsidRDefault="002D4B1D" w14:paraId="0245594B" w14:textId="77777777">
            <w:pPr>
              <w:pStyle w:val="p-table"/>
              <w:jc w:val="right"/>
              <w:rPr>
                <w:sz w:val="17"/>
              </w:rPr>
            </w:pPr>
          </w:p>
        </w:tc>
        <w:tc>
          <w:tcPr>
            <w:tcW w:w="986" w:type="dxa"/>
            <w:tcMar>
              <w:left w:w="28" w:type="dxa"/>
              <w:right w:w="28" w:type="dxa"/>
            </w:tcMar>
          </w:tcPr>
          <w:p w:rsidR="002D4B1D" w:rsidP="00FF1578" w:rsidRDefault="002D4B1D" w14:paraId="397F40ED" w14:textId="77777777">
            <w:pPr>
              <w:pStyle w:val="p-table"/>
              <w:jc w:val="right"/>
              <w:rPr>
                <w:sz w:val="17"/>
              </w:rPr>
            </w:pPr>
          </w:p>
        </w:tc>
        <w:tc>
          <w:tcPr>
            <w:tcW w:w="986" w:type="dxa"/>
            <w:tcMar>
              <w:left w:w="28" w:type="dxa"/>
              <w:right w:w="28" w:type="dxa"/>
            </w:tcMar>
          </w:tcPr>
          <w:p w:rsidR="002D4B1D" w:rsidP="00FF1578" w:rsidRDefault="002D4B1D" w14:paraId="61EAA428" w14:textId="77777777">
            <w:pPr>
              <w:pStyle w:val="p-table"/>
              <w:jc w:val="right"/>
              <w:rPr>
                <w:sz w:val="17"/>
              </w:rPr>
            </w:pPr>
          </w:p>
        </w:tc>
        <w:tc>
          <w:tcPr>
            <w:tcW w:w="986" w:type="dxa"/>
            <w:tcMar>
              <w:left w:w="28" w:type="dxa"/>
              <w:right w:w="28" w:type="dxa"/>
            </w:tcMar>
          </w:tcPr>
          <w:p w:rsidR="002D4B1D" w:rsidP="00FF1578" w:rsidRDefault="002D4B1D" w14:paraId="01A87E22" w14:textId="77777777">
            <w:pPr>
              <w:pStyle w:val="p-table"/>
              <w:jc w:val="right"/>
              <w:rPr>
                <w:sz w:val="17"/>
              </w:rPr>
            </w:pPr>
          </w:p>
        </w:tc>
        <w:tc>
          <w:tcPr>
            <w:tcW w:w="991" w:type="dxa"/>
            <w:tcMar>
              <w:left w:w="28" w:type="dxa"/>
              <w:right w:w="28" w:type="dxa"/>
            </w:tcMar>
          </w:tcPr>
          <w:p w:rsidR="002D4B1D" w:rsidP="00FF1578" w:rsidRDefault="002D4B1D" w14:paraId="37FB8B89" w14:textId="77777777">
            <w:pPr>
              <w:pStyle w:val="p-table"/>
              <w:jc w:val="right"/>
              <w:rPr>
                <w:sz w:val="17"/>
              </w:rPr>
            </w:pPr>
          </w:p>
        </w:tc>
      </w:tr>
      <w:tr w:rsidR="002D4B1D" w14:paraId="51E5AA7E" w14:textId="77777777">
        <w:tc>
          <w:tcPr>
            <w:tcW w:w="3773" w:type="dxa"/>
            <w:tcMar>
              <w:right w:w="28" w:type="dxa"/>
            </w:tcMar>
          </w:tcPr>
          <w:p w:rsidR="002D4B1D" w:rsidRDefault="004C1C78" w14:paraId="4714DCFA" w14:textId="77777777">
            <w:pPr>
              <w:pStyle w:val="p-table"/>
              <w:rPr>
                <w:i/>
                <w:sz w:val="17"/>
              </w:rPr>
            </w:pPr>
            <w:r>
              <w:rPr>
                <w:i/>
                <w:sz w:val="17"/>
              </w:rPr>
              <w:t>Loonbijstelling</w:t>
            </w:r>
          </w:p>
        </w:tc>
        <w:tc>
          <w:tcPr>
            <w:tcW w:w="986" w:type="dxa"/>
            <w:tcMar>
              <w:left w:w="28" w:type="dxa"/>
              <w:right w:w="28" w:type="dxa"/>
            </w:tcMar>
          </w:tcPr>
          <w:p w:rsidR="002D4B1D" w:rsidP="00FF1578" w:rsidRDefault="004C1C78" w14:paraId="066E2FED" w14:textId="77777777">
            <w:pPr>
              <w:pStyle w:val="p-table"/>
              <w:jc w:val="right"/>
              <w:rPr>
                <w:i/>
                <w:sz w:val="17"/>
              </w:rPr>
            </w:pPr>
            <w:r>
              <w:rPr>
                <w:i/>
                <w:sz w:val="17"/>
              </w:rPr>
              <w:t>5</w:t>
            </w:r>
          </w:p>
        </w:tc>
        <w:tc>
          <w:tcPr>
            <w:tcW w:w="986" w:type="dxa"/>
            <w:tcMar>
              <w:left w:w="28" w:type="dxa"/>
              <w:right w:w="28" w:type="dxa"/>
            </w:tcMar>
          </w:tcPr>
          <w:p w:rsidR="002D4B1D" w:rsidP="00FF1578" w:rsidRDefault="004C1C78" w14:paraId="4C31470D" w14:textId="77777777">
            <w:pPr>
              <w:pStyle w:val="p-table"/>
              <w:jc w:val="right"/>
              <w:rPr>
                <w:i/>
                <w:sz w:val="17"/>
              </w:rPr>
            </w:pPr>
            <w:r>
              <w:rPr>
                <w:i/>
                <w:sz w:val="17"/>
              </w:rPr>
              <w:t>5</w:t>
            </w:r>
          </w:p>
        </w:tc>
        <w:tc>
          <w:tcPr>
            <w:tcW w:w="986" w:type="dxa"/>
            <w:tcMar>
              <w:left w:w="28" w:type="dxa"/>
              <w:right w:w="28" w:type="dxa"/>
            </w:tcMar>
          </w:tcPr>
          <w:p w:rsidR="002D4B1D" w:rsidP="00FF1578" w:rsidRDefault="004C1C78" w14:paraId="197FA128" w14:textId="77777777">
            <w:pPr>
              <w:pStyle w:val="p-table"/>
              <w:jc w:val="right"/>
              <w:rPr>
                <w:i/>
                <w:sz w:val="17"/>
              </w:rPr>
            </w:pPr>
            <w:r>
              <w:rPr>
                <w:i/>
                <w:sz w:val="17"/>
              </w:rPr>
              <w:t>5</w:t>
            </w:r>
          </w:p>
        </w:tc>
        <w:tc>
          <w:tcPr>
            <w:tcW w:w="986" w:type="dxa"/>
            <w:tcMar>
              <w:left w:w="28" w:type="dxa"/>
              <w:right w:w="28" w:type="dxa"/>
            </w:tcMar>
          </w:tcPr>
          <w:p w:rsidR="002D4B1D" w:rsidP="00FF1578" w:rsidRDefault="004C1C78" w14:paraId="5056306E" w14:textId="77777777">
            <w:pPr>
              <w:pStyle w:val="p-table"/>
              <w:jc w:val="right"/>
              <w:rPr>
                <w:i/>
                <w:sz w:val="17"/>
              </w:rPr>
            </w:pPr>
            <w:r>
              <w:rPr>
                <w:i/>
                <w:sz w:val="17"/>
              </w:rPr>
              <w:t>5</w:t>
            </w:r>
          </w:p>
        </w:tc>
        <w:tc>
          <w:tcPr>
            <w:tcW w:w="986" w:type="dxa"/>
            <w:tcMar>
              <w:left w:w="28" w:type="dxa"/>
              <w:right w:w="28" w:type="dxa"/>
            </w:tcMar>
          </w:tcPr>
          <w:p w:rsidR="002D4B1D" w:rsidP="00FF1578" w:rsidRDefault="004C1C78" w14:paraId="158CCEF2" w14:textId="77777777">
            <w:pPr>
              <w:pStyle w:val="p-table"/>
              <w:jc w:val="right"/>
              <w:rPr>
                <w:i/>
                <w:sz w:val="17"/>
              </w:rPr>
            </w:pPr>
            <w:r>
              <w:rPr>
                <w:i/>
                <w:sz w:val="17"/>
              </w:rPr>
              <w:t>5</w:t>
            </w:r>
          </w:p>
        </w:tc>
        <w:tc>
          <w:tcPr>
            <w:tcW w:w="991" w:type="dxa"/>
            <w:tcMar>
              <w:left w:w="28" w:type="dxa"/>
              <w:right w:w="28" w:type="dxa"/>
            </w:tcMar>
          </w:tcPr>
          <w:p w:rsidR="002D4B1D" w:rsidP="00FF1578" w:rsidRDefault="004C1C78" w14:paraId="55EBCB5E" w14:textId="77777777">
            <w:pPr>
              <w:pStyle w:val="p-table"/>
              <w:jc w:val="right"/>
              <w:rPr>
                <w:i/>
                <w:sz w:val="17"/>
              </w:rPr>
            </w:pPr>
            <w:r>
              <w:rPr>
                <w:i/>
                <w:sz w:val="17"/>
              </w:rPr>
              <w:t>5</w:t>
            </w:r>
          </w:p>
        </w:tc>
      </w:tr>
      <w:tr w:rsidR="002D4B1D" w14:paraId="3501FA69" w14:textId="77777777">
        <w:tc>
          <w:tcPr>
            <w:tcW w:w="3773" w:type="dxa"/>
            <w:tcMar>
              <w:right w:w="28" w:type="dxa"/>
            </w:tcMar>
          </w:tcPr>
          <w:p w:rsidR="002D4B1D" w:rsidRDefault="004C1C78" w14:paraId="72CA7957" w14:textId="77777777">
            <w:pPr>
              <w:pStyle w:val="p-table"/>
              <w:rPr>
                <w:sz w:val="17"/>
              </w:rPr>
            </w:pPr>
            <w:r>
              <w:rPr>
                <w:sz w:val="17"/>
              </w:rPr>
              <w:t>Loonbijstelling</w:t>
            </w:r>
          </w:p>
        </w:tc>
        <w:tc>
          <w:tcPr>
            <w:tcW w:w="986" w:type="dxa"/>
            <w:tcMar>
              <w:left w:w="28" w:type="dxa"/>
              <w:right w:w="28" w:type="dxa"/>
            </w:tcMar>
          </w:tcPr>
          <w:p w:rsidR="002D4B1D" w:rsidP="00FF1578" w:rsidRDefault="004C1C78" w14:paraId="5C9DE914" w14:textId="77777777">
            <w:pPr>
              <w:pStyle w:val="p-table"/>
              <w:jc w:val="right"/>
              <w:rPr>
                <w:sz w:val="17"/>
              </w:rPr>
            </w:pPr>
            <w:r>
              <w:rPr>
                <w:sz w:val="17"/>
              </w:rPr>
              <w:t>5</w:t>
            </w:r>
          </w:p>
        </w:tc>
        <w:tc>
          <w:tcPr>
            <w:tcW w:w="986" w:type="dxa"/>
            <w:tcMar>
              <w:left w:w="28" w:type="dxa"/>
              <w:right w:w="28" w:type="dxa"/>
            </w:tcMar>
          </w:tcPr>
          <w:p w:rsidR="002D4B1D" w:rsidP="00FF1578" w:rsidRDefault="004C1C78" w14:paraId="31038274" w14:textId="77777777">
            <w:pPr>
              <w:pStyle w:val="p-table"/>
              <w:jc w:val="right"/>
              <w:rPr>
                <w:sz w:val="17"/>
              </w:rPr>
            </w:pPr>
            <w:r>
              <w:rPr>
                <w:sz w:val="17"/>
              </w:rPr>
              <w:t>5</w:t>
            </w:r>
          </w:p>
        </w:tc>
        <w:tc>
          <w:tcPr>
            <w:tcW w:w="986" w:type="dxa"/>
            <w:tcMar>
              <w:left w:w="28" w:type="dxa"/>
              <w:right w:w="28" w:type="dxa"/>
            </w:tcMar>
          </w:tcPr>
          <w:p w:rsidR="002D4B1D" w:rsidP="00FF1578" w:rsidRDefault="004C1C78" w14:paraId="6EB05BFA" w14:textId="77777777">
            <w:pPr>
              <w:pStyle w:val="p-table"/>
              <w:jc w:val="right"/>
              <w:rPr>
                <w:sz w:val="17"/>
              </w:rPr>
            </w:pPr>
            <w:r>
              <w:rPr>
                <w:sz w:val="17"/>
              </w:rPr>
              <w:t>5</w:t>
            </w:r>
          </w:p>
        </w:tc>
        <w:tc>
          <w:tcPr>
            <w:tcW w:w="986" w:type="dxa"/>
            <w:tcMar>
              <w:left w:w="28" w:type="dxa"/>
              <w:right w:w="28" w:type="dxa"/>
            </w:tcMar>
          </w:tcPr>
          <w:p w:rsidR="002D4B1D" w:rsidP="00FF1578" w:rsidRDefault="004C1C78" w14:paraId="7EC57CBA" w14:textId="77777777">
            <w:pPr>
              <w:pStyle w:val="p-table"/>
              <w:jc w:val="right"/>
              <w:rPr>
                <w:sz w:val="17"/>
              </w:rPr>
            </w:pPr>
            <w:r>
              <w:rPr>
                <w:sz w:val="17"/>
              </w:rPr>
              <w:t>5</w:t>
            </w:r>
          </w:p>
        </w:tc>
        <w:tc>
          <w:tcPr>
            <w:tcW w:w="986" w:type="dxa"/>
            <w:tcMar>
              <w:left w:w="28" w:type="dxa"/>
              <w:right w:w="28" w:type="dxa"/>
            </w:tcMar>
          </w:tcPr>
          <w:p w:rsidR="002D4B1D" w:rsidP="00FF1578" w:rsidRDefault="004C1C78" w14:paraId="794EF5F6" w14:textId="77777777">
            <w:pPr>
              <w:pStyle w:val="p-table"/>
              <w:jc w:val="right"/>
              <w:rPr>
                <w:sz w:val="17"/>
              </w:rPr>
            </w:pPr>
            <w:r>
              <w:rPr>
                <w:sz w:val="17"/>
              </w:rPr>
              <w:t>5</w:t>
            </w:r>
          </w:p>
        </w:tc>
        <w:tc>
          <w:tcPr>
            <w:tcW w:w="991" w:type="dxa"/>
            <w:tcMar>
              <w:left w:w="28" w:type="dxa"/>
              <w:right w:w="28" w:type="dxa"/>
            </w:tcMar>
          </w:tcPr>
          <w:p w:rsidR="002D4B1D" w:rsidP="00FF1578" w:rsidRDefault="004C1C78" w14:paraId="653ECB16" w14:textId="77777777">
            <w:pPr>
              <w:pStyle w:val="p-table"/>
              <w:jc w:val="right"/>
              <w:rPr>
                <w:sz w:val="17"/>
              </w:rPr>
            </w:pPr>
            <w:r>
              <w:rPr>
                <w:sz w:val="17"/>
              </w:rPr>
              <w:t>5</w:t>
            </w:r>
          </w:p>
        </w:tc>
      </w:tr>
      <w:tr w:rsidR="002D4B1D" w14:paraId="1EDEEC29" w14:textId="77777777">
        <w:tc>
          <w:tcPr>
            <w:tcW w:w="3773" w:type="dxa"/>
            <w:tcMar>
              <w:right w:w="28" w:type="dxa"/>
            </w:tcMar>
          </w:tcPr>
          <w:p w:rsidR="002D4B1D" w:rsidRDefault="002D4B1D" w14:paraId="27F06BCF" w14:textId="77777777">
            <w:pPr>
              <w:pStyle w:val="p-table"/>
              <w:rPr>
                <w:sz w:val="17"/>
              </w:rPr>
            </w:pPr>
          </w:p>
        </w:tc>
        <w:tc>
          <w:tcPr>
            <w:tcW w:w="986" w:type="dxa"/>
            <w:tcMar>
              <w:left w:w="28" w:type="dxa"/>
              <w:right w:w="28" w:type="dxa"/>
            </w:tcMar>
          </w:tcPr>
          <w:p w:rsidR="002D4B1D" w:rsidP="00FF1578" w:rsidRDefault="002D4B1D" w14:paraId="4D64999F" w14:textId="77777777">
            <w:pPr>
              <w:pStyle w:val="p-table"/>
              <w:jc w:val="right"/>
              <w:rPr>
                <w:sz w:val="17"/>
              </w:rPr>
            </w:pPr>
          </w:p>
        </w:tc>
        <w:tc>
          <w:tcPr>
            <w:tcW w:w="986" w:type="dxa"/>
            <w:tcMar>
              <w:left w:w="28" w:type="dxa"/>
              <w:right w:w="28" w:type="dxa"/>
            </w:tcMar>
          </w:tcPr>
          <w:p w:rsidR="002D4B1D" w:rsidP="00FF1578" w:rsidRDefault="002D4B1D" w14:paraId="27665629" w14:textId="77777777">
            <w:pPr>
              <w:pStyle w:val="p-table"/>
              <w:jc w:val="right"/>
              <w:rPr>
                <w:sz w:val="17"/>
              </w:rPr>
            </w:pPr>
          </w:p>
        </w:tc>
        <w:tc>
          <w:tcPr>
            <w:tcW w:w="986" w:type="dxa"/>
            <w:tcMar>
              <w:left w:w="28" w:type="dxa"/>
              <w:right w:w="28" w:type="dxa"/>
            </w:tcMar>
          </w:tcPr>
          <w:p w:rsidR="002D4B1D" w:rsidP="00FF1578" w:rsidRDefault="002D4B1D" w14:paraId="1C041DDE" w14:textId="77777777">
            <w:pPr>
              <w:pStyle w:val="p-table"/>
              <w:jc w:val="right"/>
              <w:rPr>
                <w:sz w:val="17"/>
              </w:rPr>
            </w:pPr>
          </w:p>
        </w:tc>
        <w:tc>
          <w:tcPr>
            <w:tcW w:w="986" w:type="dxa"/>
            <w:tcMar>
              <w:left w:w="28" w:type="dxa"/>
              <w:right w:w="28" w:type="dxa"/>
            </w:tcMar>
          </w:tcPr>
          <w:p w:rsidR="002D4B1D" w:rsidP="00FF1578" w:rsidRDefault="002D4B1D" w14:paraId="64FA7F40" w14:textId="77777777">
            <w:pPr>
              <w:pStyle w:val="p-table"/>
              <w:jc w:val="right"/>
              <w:rPr>
                <w:sz w:val="17"/>
              </w:rPr>
            </w:pPr>
          </w:p>
        </w:tc>
        <w:tc>
          <w:tcPr>
            <w:tcW w:w="986" w:type="dxa"/>
            <w:tcMar>
              <w:left w:w="28" w:type="dxa"/>
              <w:right w:w="28" w:type="dxa"/>
            </w:tcMar>
          </w:tcPr>
          <w:p w:rsidR="002D4B1D" w:rsidP="00FF1578" w:rsidRDefault="002D4B1D" w14:paraId="78F09D87" w14:textId="77777777">
            <w:pPr>
              <w:pStyle w:val="p-table"/>
              <w:jc w:val="right"/>
              <w:rPr>
                <w:sz w:val="17"/>
              </w:rPr>
            </w:pPr>
          </w:p>
        </w:tc>
        <w:tc>
          <w:tcPr>
            <w:tcW w:w="991" w:type="dxa"/>
            <w:tcMar>
              <w:left w:w="28" w:type="dxa"/>
              <w:right w:w="28" w:type="dxa"/>
            </w:tcMar>
          </w:tcPr>
          <w:p w:rsidR="002D4B1D" w:rsidP="00FF1578" w:rsidRDefault="002D4B1D" w14:paraId="41D837BC" w14:textId="77777777">
            <w:pPr>
              <w:pStyle w:val="p-table"/>
              <w:jc w:val="right"/>
              <w:rPr>
                <w:sz w:val="17"/>
              </w:rPr>
            </w:pPr>
          </w:p>
        </w:tc>
      </w:tr>
      <w:tr w:rsidR="002D4B1D" w14:paraId="7DCFAC0A" w14:textId="77777777">
        <w:tc>
          <w:tcPr>
            <w:tcW w:w="3773" w:type="dxa"/>
            <w:tcMar>
              <w:right w:w="28" w:type="dxa"/>
            </w:tcMar>
          </w:tcPr>
          <w:p w:rsidR="002D4B1D" w:rsidRDefault="004C1C78" w14:paraId="69169199" w14:textId="77777777">
            <w:pPr>
              <w:pStyle w:val="p-table"/>
              <w:rPr>
                <w:i/>
                <w:sz w:val="17"/>
              </w:rPr>
            </w:pPr>
            <w:r>
              <w:rPr>
                <w:i/>
                <w:sz w:val="17"/>
              </w:rPr>
              <w:t>Prijsbijstelling</w:t>
            </w:r>
          </w:p>
        </w:tc>
        <w:tc>
          <w:tcPr>
            <w:tcW w:w="986" w:type="dxa"/>
            <w:tcMar>
              <w:left w:w="28" w:type="dxa"/>
              <w:right w:w="28" w:type="dxa"/>
            </w:tcMar>
          </w:tcPr>
          <w:p w:rsidR="002D4B1D" w:rsidP="00FF1578" w:rsidRDefault="004C1C78" w14:paraId="21DC76F9" w14:textId="77777777">
            <w:pPr>
              <w:pStyle w:val="p-table"/>
              <w:jc w:val="right"/>
              <w:rPr>
                <w:i/>
                <w:sz w:val="17"/>
              </w:rPr>
            </w:pPr>
            <w:r>
              <w:rPr>
                <w:i/>
                <w:sz w:val="17"/>
              </w:rPr>
              <w:t>2</w:t>
            </w:r>
          </w:p>
        </w:tc>
        <w:tc>
          <w:tcPr>
            <w:tcW w:w="986" w:type="dxa"/>
            <w:tcMar>
              <w:left w:w="28" w:type="dxa"/>
              <w:right w:w="28" w:type="dxa"/>
            </w:tcMar>
          </w:tcPr>
          <w:p w:rsidR="002D4B1D" w:rsidP="00FF1578" w:rsidRDefault="004C1C78" w14:paraId="21CCE083"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4BCDC1F4"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2F96889B"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3D03696B" w14:textId="77777777">
            <w:pPr>
              <w:pStyle w:val="p-table"/>
              <w:jc w:val="right"/>
              <w:rPr>
                <w:i/>
                <w:sz w:val="17"/>
              </w:rPr>
            </w:pPr>
            <w:r>
              <w:rPr>
                <w:i/>
                <w:sz w:val="17"/>
              </w:rPr>
              <w:t>0</w:t>
            </w:r>
          </w:p>
        </w:tc>
        <w:tc>
          <w:tcPr>
            <w:tcW w:w="991" w:type="dxa"/>
            <w:tcMar>
              <w:left w:w="28" w:type="dxa"/>
              <w:right w:w="28" w:type="dxa"/>
            </w:tcMar>
          </w:tcPr>
          <w:p w:rsidR="002D4B1D" w:rsidP="00FF1578" w:rsidRDefault="004C1C78" w14:paraId="46EFEFCF" w14:textId="77777777">
            <w:pPr>
              <w:pStyle w:val="p-table"/>
              <w:jc w:val="right"/>
              <w:rPr>
                <w:sz w:val="17"/>
              </w:rPr>
            </w:pPr>
            <w:r>
              <w:rPr>
                <w:sz w:val="17"/>
              </w:rPr>
              <w:t>0</w:t>
            </w:r>
          </w:p>
        </w:tc>
      </w:tr>
      <w:tr w:rsidR="002D4B1D" w14:paraId="407DDD32" w14:textId="77777777">
        <w:tc>
          <w:tcPr>
            <w:tcW w:w="3773" w:type="dxa"/>
            <w:tcMar>
              <w:right w:w="28" w:type="dxa"/>
            </w:tcMar>
          </w:tcPr>
          <w:p w:rsidR="002D4B1D" w:rsidRDefault="004C1C78" w14:paraId="230805A7" w14:textId="77777777">
            <w:pPr>
              <w:pStyle w:val="p-table"/>
              <w:rPr>
                <w:sz w:val="17"/>
              </w:rPr>
            </w:pPr>
            <w:r>
              <w:rPr>
                <w:sz w:val="17"/>
              </w:rPr>
              <w:t>Prijsbijstelling</w:t>
            </w:r>
          </w:p>
        </w:tc>
        <w:tc>
          <w:tcPr>
            <w:tcW w:w="986" w:type="dxa"/>
            <w:tcMar>
              <w:left w:w="28" w:type="dxa"/>
              <w:right w:w="28" w:type="dxa"/>
            </w:tcMar>
          </w:tcPr>
          <w:p w:rsidR="002D4B1D" w:rsidP="00FF1578" w:rsidRDefault="004C1C78" w14:paraId="05CDA1A0" w14:textId="77777777">
            <w:pPr>
              <w:pStyle w:val="p-table"/>
              <w:jc w:val="right"/>
              <w:rPr>
                <w:sz w:val="17"/>
              </w:rPr>
            </w:pPr>
            <w:r>
              <w:rPr>
                <w:sz w:val="17"/>
              </w:rPr>
              <w:t>2</w:t>
            </w:r>
          </w:p>
        </w:tc>
        <w:tc>
          <w:tcPr>
            <w:tcW w:w="986" w:type="dxa"/>
            <w:tcMar>
              <w:left w:w="28" w:type="dxa"/>
              <w:right w:w="28" w:type="dxa"/>
            </w:tcMar>
          </w:tcPr>
          <w:p w:rsidR="002D4B1D" w:rsidP="00FF1578" w:rsidRDefault="004C1C78" w14:paraId="3CBE3551" w14:textId="77777777">
            <w:pPr>
              <w:pStyle w:val="p-table"/>
              <w:jc w:val="right"/>
              <w:rPr>
                <w:sz w:val="17"/>
              </w:rPr>
            </w:pPr>
            <w:r>
              <w:rPr>
                <w:sz w:val="17"/>
              </w:rPr>
              <w:t>1</w:t>
            </w:r>
          </w:p>
        </w:tc>
        <w:tc>
          <w:tcPr>
            <w:tcW w:w="986" w:type="dxa"/>
            <w:tcMar>
              <w:left w:w="28" w:type="dxa"/>
              <w:right w:w="28" w:type="dxa"/>
            </w:tcMar>
          </w:tcPr>
          <w:p w:rsidR="002D4B1D" w:rsidP="00FF1578" w:rsidRDefault="004C1C78" w14:paraId="6810351F" w14:textId="77777777">
            <w:pPr>
              <w:pStyle w:val="p-table"/>
              <w:jc w:val="right"/>
              <w:rPr>
                <w:sz w:val="17"/>
              </w:rPr>
            </w:pPr>
            <w:r>
              <w:rPr>
                <w:sz w:val="17"/>
              </w:rPr>
              <w:t>1</w:t>
            </w:r>
          </w:p>
        </w:tc>
        <w:tc>
          <w:tcPr>
            <w:tcW w:w="986" w:type="dxa"/>
            <w:tcMar>
              <w:left w:w="28" w:type="dxa"/>
              <w:right w:w="28" w:type="dxa"/>
            </w:tcMar>
          </w:tcPr>
          <w:p w:rsidR="002D4B1D" w:rsidP="00FF1578" w:rsidRDefault="004C1C78" w14:paraId="50D2D827" w14:textId="77777777">
            <w:pPr>
              <w:pStyle w:val="p-table"/>
              <w:jc w:val="right"/>
              <w:rPr>
                <w:sz w:val="17"/>
              </w:rPr>
            </w:pPr>
            <w:r>
              <w:rPr>
                <w:sz w:val="17"/>
              </w:rPr>
              <w:t>1</w:t>
            </w:r>
          </w:p>
        </w:tc>
        <w:tc>
          <w:tcPr>
            <w:tcW w:w="986" w:type="dxa"/>
            <w:tcMar>
              <w:left w:w="28" w:type="dxa"/>
              <w:right w:w="28" w:type="dxa"/>
            </w:tcMar>
          </w:tcPr>
          <w:p w:rsidR="002D4B1D" w:rsidP="00FF1578" w:rsidRDefault="004C1C78" w14:paraId="43BB2D9B" w14:textId="77777777">
            <w:pPr>
              <w:pStyle w:val="p-table"/>
              <w:jc w:val="right"/>
              <w:rPr>
                <w:sz w:val="17"/>
              </w:rPr>
            </w:pPr>
            <w:r>
              <w:rPr>
                <w:sz w:val="17"/>
              </w:rPr>
              <w:t>0</w:t>
            </w:r>
          </w:p>
        </w:tc>
        <w:tc>
          <w:tcPr>
            <w:tcW w:w="991" w:type="dxa"/>
            <w:tcMar>
              <w:left w:w="28" w:type="dxa"/>
              <w:right w:w="28" w:type="dxa"/>
            </w:tcMar>
          </w:tcPr>
          <w:p w:rsidR="002D4B1D" w:rsidP="00FF1578" w:rsidRDefault="004C1C78" w14:paraId="7ED15A30" w14:textId="77777777">
            <w:pPr>
              <w:pStyle w:val="p-table"/>
              <w:jc w:val="right"/>
              <w:rPr>
                <w:sz w:val="17"/>
              </w:rPr>
            </w:pPr>
            <w:r>
              <w:rPr>
                <w:sz w:val="17"/>
              </w:rPr>
              <w:t>0</w:t>
            </w:r>
          </w:p>
        </w:tc>
      </w:tr>
      <w:tr w:rsidR="002D4B1D" w14:paraId="5127C8E0" w14:textId="77777777">
        <w:tc>
          <w:tcPr>
            <w:tcW w:w="3773" w:type="dxa"/>
            <w:tcMar>
              <w:right w:w="28" w:type="dxa"/>
            </w:tcMar>
          </w:tcPr>
          <w:p w:rsidR="002D4B1D" w:rsidRDefault="002D4B1D" w14:paraId="379BA773" w14:textId="77777777">
            <w:pPr>
              <w:pStyle w:val="p-table"/>
              <w:rPr>
                <w:sz w:val="17"/>
              </w:rPr>
            </w:pPr>
          </w:p>
        </w:tc>
        <w:tc>
          <w:tcPr>
            <w:tcW w:w="986" w:type="dxa"/>
            <w:tcMar>
              <w:left w:w="28" w:type="dxa"/>
              <w:right w:w="28" w:type="dxa"/>
            </w:tcMar>
          </w:tcPr>
          <w:p w:rsidR="002D4B1D" w:rsidP="00FF1578" w:rsidRDefault="002D4B1D" w14:paraId="6973A9E9" w14:textId="77777777">
            <w:pPr>
              <w:pStyle w:val="p-table"/>
              <w:jc w:val="right"/>
              <w:rPr>
                <w:sz w:val="17"/>
              </w:rPr>
            </w:pPr>
          </w:p>
        </w:tc>
        <w:tc>
          <w:tcPr>
            <w:tcW w:w="986" w:type="dxa"/>
            <w:tcMar>
              <w:left w:w="28" w:type="dxa"/>
              <w:right w:w="28" w:type="dxa"/>
            </w:tcMar>
          </w:tcPr>
          <w:p w:rsidR="002D4B1D" w:rsidP="00FF1578" w:rsidRDefault="002D4B1D" w14:paraId="154A4642" w14:textId="77777777">
            <w:pPr>
              <w:pStyle w:val="p-table"/>
              <w:jc w:val="right"/>
              <w:rPr>
                <w:sz w:val="17"/>
              </w:rPr>
            </w:pPr>
          </w:p>
        </w:tc>
        <w:tc>
          <w:tcPr>
            <w:tcW w:w="986" w:type="dxa"/>
            <w:tcMar>
              <w:left w:w="28" w:type="dxa"/>
              <w:right w:w="28" w:type="dxa"/>
            </w:tcMar>
          </w:tcPr>
          <w:p w:rsidR="002D4B1D" w:rsidP="00FF1578" w:rsidRDefault="002D4B1D" w14:paraId="5D761A0E" w14:textId="77777777">
            <w:pPr>
              <w:pStyle w:val="p-table"/>
              <w:jc w:val="right"/>
              <w:rPr>
                <w:sz w:val="17"/>
              </w:rPr>
            </w:pPr>
          </w:p>
        </w:tc>
        <w:tc>
          <w:tcPr>
            <w:tcW w:w="986" w:type="dxa"/>
            <w:tcMar>
              <w:left w:w="28" w:type="dxa"/>
              <w:right w:w="28" w:type="dxa"/>
            </w:tcMar>
          </w:tcPr>
          <w:p w:rsidR="002D4B1D" w:rsidP="00FF1578" w:rsidRDefault="002D4B1D" w14:paraId="16D28140" w14:textId="77777777">
            <w:pPr>
              <w:pStyle w:val="p-table"/>
              <w:jc w:val="right"/>
              <w:rPr>
                <w:sz w:val="17"/>
              </w:rPr>
            </w:pPr>
          </w:p>
        </w:tc>
        <w:tc>
          <w:tcPr>
            <w:tcW w:w="986" w:type="dxa"/>
            <w:tcMar>
              <w:left w:w="28" w:type="dxa"/>
              <w:right w:w="28" w:type="dxa"/>
            </w:tcMar>
          </w:tcPr>
          <w:p w:rsidR="002D4B1D" w:rsidP="00FF1578" w:rsidRDefault="002D4B1D" w14:paraId="24B538E3" w14:textId="77777777">
            <w:pPr>
              <w:pStyle w:val="p-table"/>
              <w:jc w:val="right"/>
              <w:rPr>
                <w:sz w:val="17"/>
              </w:rPr>
            </w:pPr>
          </w:p>
        </w:tc>
        <w:tc>
          <w:tcPr>
            <w:tcW w:w="991" w:type="dxa"/>
            <w:tcMar>
              <w:left w:w="28" w:type="dxa"/>
              <w:right w:w="28" w:type="dxa"/>
            </w:tcMar>
          </w:tcPr>
          <w:p w:rsidR="002D4B1D" w:rsidP="00FF1578" w:rsidRDefault="002D4B1D" w14:paraId="57541EA0" w14:textId="77777777">
            <w:pPr>
              <w:pStyle w:val="p-table"/>
              <w:jc w:val="right"/>
              <w:rPr>
                <w:sz w:val="17"/>
              </w:rPr>
            </w:pPr>
          </w:p>
        </w:tc>
      </w:tr>
      <w:tr w:rsidR="002D4B1D" w14:paraId="7D04C29B" w14:textId="77777777">
        <w:tc>
          <w:tcPr>
            <w:tcW w:w="3773" w:type="dxa"/>
            <w:tcMar>
              <w:right w:w="28" w:type="dxa"/>
            </w:tcMar>
          </w:tcPr>
          <w:p w:rsidR="002D4B1D" w:rsidRDefault="004C1C78" w14:paraId="7E5210AA" w14:textId="77777777">
            <w:pPr>
              <w:pStyle w:val="p-table"/>
              <w:rPr>
                <w:i/>
                <w:sz w:val="17"/>
              </w:rPr>
            </w:pPr>
            <w:r>
              <w:rPr>
                <w:i/>
                <w:sz w:val="17"/>
              </w:rPr>
              <w:t>Eindejaarsmarge</w:t>
            </w:r>
          </w:p>
        </w:tc>
        <w:tc>
          <w:tcPr>
            <w:tcW w:w="986" w:type="dxa"/>
            <w:tcMar>
              <w:left w:w="28" w:type="dxa"/>
              <w:right w:w="28" w:type="dxa"/>
            </w:tcMar>
          </w:tcPr>
          <w:p w:rsidR="002D4B1D" w:rsidP="00FF1578" w:rsidRDefault="004C1C78" w14:paraId="2D563B0D" w14:textId="77777777">
            <w:pPr>
              <w:pStyle w:val="p-table"/>
              <w:jc w:val="right"/>
              <w:rPr>
                <w:i/>
                <w:sz w:val="17"/>
              </w:rPr>
            </w:pPr>
            <w:r>
              <w:rPr>
                <w:i/>
                <w:sz w:val="17"/>
              </w:rPr>
              <w:t>1</w:t>
            </w:r>
          </w:p>
        </w:tc>
        <w:tc>
          <w:tcPr>
            <w:tcW w:w="986" w:type="dxa"/>
            <w:tcMar>
              <w:left w:w="28" w:type="dxa"/>
              <w:right w:w="28" w:type="dxa"/>
            </w:tcMar>
          </w:tcPr>
          <w:p w:rsidR="002D4B1D" w:rsidP="00FF1578" w:rsidRDefault="002D4B1D" w14:paraId="60242DC6" w14:textId="77777777">
            <w:pPr>
              <w:pStyle w:val="p-table"/>
              <w:jc w:val="right"/>
              <w:rPr>
                <w:sz w:val="17"/>
              </w:rPr>
            </w:pPr>
          </w:p>
        </w:tc>
        <w:tc>
          <w:tcPr>
            <w:tcW w:w="986" w:type="dxa"/>
            <w:tcMar>
              <w:left w:w="28" w:type="dxa"/>
              <w:right w:w="28" w:type="dxa"/>
            </w:tcMar>
          </w:tcPr>
          <w:p w:rsidR="002D4B1D" w:rsidP="00FF1578" w:rsidRDefault="002D4B1D" w14:paraId="66FCECC7" w14:textId="77777777">
            <w:pPr>
              <w:pStyle w:val="p-table"/>
              <w:jc w:val="right"/>
              <w:rPr>
                <w:sz w:val="17"/>
              </w:rPr>
            </w:pPr>
          </w:p>
        </w:tc>
        <w:tc>
          <w:tcPr>
            <w:tcW w:w="986" w:type="dxa"/>
            <w:tcMar>
              <w:left w:w="28" w:type="dxa"/>
              <w:right w:w="28" w:type="dxa"/>
            </w:tcMar>
          </w:tcPr>
          <w:p w:rsidR="002D4B1D" w:rsidP="00FF1578" w:rsidRDefault="002D4B1D" w14:paraId="1014850F" w14:textId="77777777">
            <w:pPr>
              <w:pStyle w:val="p-table"/>
              <w:jc w:val="right"/>
              <w:rPr>
                <w:sz w:val="17"/>
              </w:rPr>
            </w:pPr>
          </w:p>
        </w:tc>
        <w:tc>
          <w:tcPr>
            <w:tcW w:w="986" w:type="dxa"/>
            <w:tcMar>
              <w:left w:w="28" w:type="dxa"/>
              <w:right w:w="28" w:type="dxa"/>
            </w:tcMar>
          </w:tcPr>
          <w:p w:rsidR="002D4B1D" w:rsidP="00FF1578" w:rsidRDefault="002D4B1D" w14:paraId="7E41401A" w14:textId="77777777">
            <w:pPr>
              <w:pStyle w:val="p-table"/>
              <w:jc w:val="right"/>
              <w:rPr>
                <w:sz w:val="17"/>
              </w:rPr>
            </w:pPr>
          </w:p>
        </w:tc>
        <w:tc>
          <w:tcPr>
            <w:tcW w:w="991" w:type="dxa"/>
            <w:tcMar>
              <w:left w:w="28" w:type="dxa"/>
              <w:right w:w="28" w:type="dxa"/>
            </w:tcMar>
          </w:tcPr>
          <w:p w:rsidR="002D4B1D" w:rsidP="00FF1578" w:rsidRDefault="002D4B1D" w14:paraId="2845135E" w14:textId="77777777">
            <w:pPr>
              <w:pStyle w:val="p-table"/>
              <w:jc w:val="right"/>
              <w:rPr>
                <w:sz w:val="17"/>
              </w:rPr>
            </w:pPr>
          </w:p>
        </w:tc>
      </w:tr>
      <w:tr w:rsidR="002D4B1D" w14:paraId="17E5C8D7" w14:textId="77777777">
        <w:tc>
          <w:tcPr>
            <w:tcW w:w="3773" w:type="dxa"/>
            <w:tcMar>
              <w:right w:w="28" w:type="dxa"/>
            </w:tcMar>
          </w:tcPr>
          <w:p w:rsidR="002D4B1D" w:rsidRDefault="004C1C78" w14:paraId="3AAA9CC2" w14:textId="77777777">
            <w:pPr>
              <w:pStyle w:val="p-table"/>
              <w:rPr>
                <w:sz w:val="17"/>
              </w:rPr>
            </w:pPr>
            <w:r>
              <w:rPr>
                <w:sz w:val="17"/>
              </w:rPr>
              <w:t>Eindejaarsmarge</w:t>
            </w:r>
          </w:p>
        </w:tc>
        <w:tc>
          <w:tcPr>
            <w:tcW w:w="986" w:type="dxa"/>
            <w:tcMar>
              <w:left w:w="28" w:type="dxa"/>
              <w:right w:w="28" w:type="dxa"/>
            </w:tcMar>
          </w:tcPr>
          <w:p w:rsidR="002D4B1D" w:rsidP="00FF1578" w:rsidRDefault="004C1C78" w14:paraId="3E4CA069" w14:textId="77777777">
            <w:pPr>
              <w:pStyle w:val="p-table"/>
              <w:jc w:val="right"/>
              <w:rPr>
                <w:sz w:val="17"/>
              </w:rPr>
            </w:pPr>
            <w:r>
              <w:rPr>
                <w:sz w:val="17"/>
              </w:rPr>
              <w:t>1</w:t>
            </w:r>
          </w:p>
        </w:tc>
        <w:tc>
          <w:tcPr>
            <w:tcW w:w="986" w:type="dxa"/>
            <w:tcMar>
              <w:left w:w="28" w:type="dxa"/>
              <w:right w:w="28" w:type="dxa"/>
            </w:tcMar>
          </w:tcPr>
          <w:p w:rsidR="002D4B1D" w:rsidP="00FF1578" w:rsidRDefault="002D4B1D" w14:paraId="1CB29F22" w14:textId="77777777">
            <w:pPr>
              <w:pStyle w:val="p-table"/>
              <w:jc w:val="right"/>
              <w:rPr>
                <w:sz w:val="17"/>
              </w:rPr>
            </w:pPr>
          </w:p>
        </w:tc>
        <w:tc>
          <w:tcPr>
            <w:tcW w:w="986" w:type="dxa"/>
            <w:tcMar>
              <w:left w:w="28" w:type="dxa"/>
              <w:right w:w="28" w:type="dxa"/>
            </w:tcMar>
          </w:tcPr>
          <w:p w:rsidR="002D4B1D" w:rsidP="00FF1578" w:rsidRDefault="002D4B1D" w14:paraId="0B8F9DAB" w14:textId="77777777">
            <w:pPr>
              <w:pStyle w:val="p-table"/>
              <w:jc w:val="right"/>
              <w:rPr>
                <w:sz w:val="17"/>
              </w:rPr>
            </w:pPr>
          </w:p>
        </w:tc>
        <w:tc>
          <w:tcPr>
            <w:tcW w:w="986" w:type="dxa"/>
            <w:tcMar>
              <w:left w:w="28" w:type="dxa"/>
              <w:right w:w="28" w:type="dxa"/>
            </w:tcMar>
          </w:tcPr>
          <w:p w:rsidR="002D4B1D" w:rsidP="00FF1578" w:rsidRDefault="002D4B1D" w14:paraId="1FA05315" w14:textId="77777777">
            <w:pPr>
              <w:pStyle w:val="p-table"/>
              <w:jc w:val="right"/>
              <w:rPr>
                <w:sz w:val="17"/>
              </w:rPr>
            </w:pPr>
          </w:p>
        </w:tc>
        <w:tc>
          <w:tcPr>
            <w:tcW w:w="986" w:type="dxa"/>
            <w:tcMar>
              <w:left w:w="28" w:type="dxa"/>
              <w:right w:w="28" w:type="dxa"/>
            </w:tcMar>
          </w:tcPr>
          <w:p w:rsidR="002D4B1D" w:rsidP="00FF1578" w:rsidRDefault="002D4B1D" w14:paraId="64A01BAD" w14:textId="77777777">
            <w:pPr>
              <w:pStyle w:val="p-table"/>
              <w:jc w:val="right"/>
              <w:rPr>
                <w:sz w:val="17"/>
              </w:rPr>
            </w:pPr>
          </w:p>
        </w:tc>
        <w:tc>
          <w:tcPr>
            <w:tcW w:w="991" w:type="dxa"/>
            <w:tcMar>
              <w:left w:w="28" w:type="dxa"/>
              <w:right w:w="28" w:type="dxa"/>
            </w:tcMar>
          </w:tcPr>
          <w:p w:rsidR="002D4B1D" w:rsidP="00FF1578" w:rsidRDefault="002D4B1D" w14:paraId="6D52ADE3" w14:textId="77777777">
            <w:pPr>
              <w:pStyle w:val="p-table"/>
              <w:jc w:val="right"/>
              <w:rPr>
                <w:sz w:val="17"/>
              </w:rPr>
            </w:pPr>
          </w:p>
        </w:tc>
      </w:tr>
      <w:tr w:rsidR="002D4B1D" w14:paraId="0E4FAECD" w14:textId="77777777">
        <w:tc>
          <w:tcPr>
            <w:tcW w:w="3773" w:type="dxa"/>
            <w:tcMar>
              <w:right w:w="28" w:type="dxa"/>
            </w:tcMar>
          </w:tcPr>
          <w:p w:rsidR="002D4B1D" w:rsidRDefault="002D4B1D" w14:paraId="65569ED2" w14:textId="77777777">
            <w:pPr>
              <w:pStyle w:val="p-table"/>
              <w:rPr>
                <w:sz w:val="17"/>
              </w:rPr>
            </w:pPr>
          </w:p>
        </w:tc>
        <w:tc>
          <w:tcPr>
            <w:tcW w:w="986" w:type="dxa"/>
            <w:tcMar>
              <w:left w:w="28" w:type="dxa"/>
              <w:right w:w="28" w:type="dxa"/>
            </w:tcMar>
          </w:tcPr>
          <w:p w:rsidR="002D4B1D" w:rsidP="00FF1578" w:rsidRDefault="002D4B1D" w14:paraId="4717B967" w14:textId="77777777">
            <w:pPr>
              <w:pStyle w:val="p-table"/>
              <w:jc w:val="right"/>
              <w:rPr>
                <w:sz w:val="17"/>
              </w:rPr>
            </w:pPr>
          </w:p>
        </w:tc>
        <w:tc>
          <w:tcPr>
            <w:tcW w:w="986" w:type="dxa"/>
            <w:tcMar>
              <w:left w:w="28" w:type="dxa"/>
              <w:right w:w="28" w:type="dxa"/>
            </w:tcMar>
          </w:tcPr>
          <w:p w:rsidR="002D4B1D" w:rsidP="00FF1578" w:rsidRDefault="002D4B1D" w14:paraId="74307975" w14:textId="77777777">
            <w:pPr>
              <w:pStyle w:val="p-table"/>
              <w:jc w:val="right"/>
              <w:rPr>
                <w:sz w:val="17"/>
              </w:rPr>
            </w:pPr>
          </w:p>
        </w:tc>
        <w:tc>
          <w:tcPr>
            <w:tcW w:w="986" w:type="dxa"/>
            <w:tcMar>
              <w:left w:w="28" w:type="dxa"/>
              <w:right w:w="28" w:type="dxa"/>
            </w:tcMar>
          </w:tcPr>
          <w:p w:rsidR="002D4B1D" w:rsidP="00FF1578" w:rsidRDefault="002D4B1D" w14:paraId="02B083EE" w14:textId="77777777">
            <w:pPr>
              <w:pStyle w:val="p-table"/>
              <w:jc w:val="right"/>
              <w:rPr>
                <w:sz w:val="17"/>
              </w:rPr>
            </w:pPr>
          </w:p>
        </w:tc>
        <w:tc>
          <w:tcPr>
            <w:tcW w:w="986" w:type="dxa"/>
            <w:tcMar>
              <w:left w:w="28" w:type="dxa"/>
              <w:right w:w="28" w:type="dxa"/>
            </w:tcMar>
          </w:tcPr>
          <w:p w:rsidR="002D4B1D" w:rsidP="00FF1578" w:rsidRDefault="002D4B1D" w14:paraId="48C1EFD7" w14:textId="77777777">
            <w:pPr>
              <w:pStyle w:val="p-table"/>
              <w:jc w:val="right"/>
              <w:rPr>
                <w:sz w:val="17"/>
              </w:rPr>
            </w:pPr>
          </w:p>
        </w:tc>
        <w:tc>
          <w:tcPr>
            <w:tcW w:w="986" w:type="dxa"/>
            <w:tcMar>
              <w:left w:w="28" w:type="dxa"/>
              <w:right w:w="28" w:type="dxa"/>
            </w:tcMar>
          </w:tcPr>
          <w:p w:rsidR="002D4B1D" w:rsidP="00FF1578" w:rsidRDefault="002D4B1D" w14:paraId="531AF5A8" w14:textId="77777777">
            <w:pPr>
              <w:pStyle w:val="p-table"/>
              <w:jc w:val="right"/>
              <w:rPr>
                <w:sz w:val="17"/>
              </w:rPr>
            </w:pPr>
          </w:p>
        </w:tc>
        <w:tc>
          <w:tcPr>
            <w:tcW w:w="991" w:type="dxa"/>
            <w:tcMar>
              <w:left w:w="28" w:type="dxa"/>
              <w:right w:w="28" w:type="dxa"/>
            </w:tcMar>
          </w:tcPr>
          <w:p w:rsidR="002D4B1D" w:rsidP="00FF1578" w:rsidRDefault="002D4B1D" w14:paraId="4C4F03C0" w14:textId="77777777">
            <w:pPr>
              <w:pStyle w:val="p-table"/>
              <w:jc w:val="right"/>
              <w:rPr>
                <w:sz w:val="17"/>
              </w:rPr>
            </w:pPr>
          </w:p>
        </w:tc>
      </w:tr>
      <w:tr w:rsidR="002D4B1D" w14:paraId="6A8A7A32" w14:textId="77777777">
        <w:tc>
          <w:tcPr>
            <w:tcW w:w="3773" w:type="dxa"/>
            <w:tcMar>
              <w:right w:w="28" w:type="dxa"/>
            </w:tcMar>
          </w:tcPr>
          <w:p w:rsidR="002D4B1D" w:rsidRDefault="004C1C78" w14:paraId="21F19DFB"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4D465FCE" w14:textId="77777777">
            <w:pPr>
              <w:pStyle w:val="p-table"/>
              <w:jc w:val="right"/>
              <w:rPr>
                <w:sz w:val="17"/>
              </w:rPr>
            </w:pPr>
          </w:p>
        </w:tc>
        <w:tc>
          <w:tcPr>
            <w:tcW w:w="986" w:type="dxa"/>
            <w:tcMar>
              <w:left w:w="28" w:type="dxa"/>
              <w:right w:w="28" w:type="dxa"/>
            </w:tcMar>
          </w:tcPr>
          <w:p w:rsidR="002D4B1D" w:rsidP="00FF1578" w:rsidRDefault="002D4B1D" w14:paraId="1FD62F77" w14:textId="77777777">
            <w:pPr>
              <w:pStyle w:val="p-table"/>
              <w:jc w:val="right"/>
              <w:rPr>
                <w:sz w:val="17"/>
              </w:rPr>
            </w:pPr>
          </w:p>
        </w:tc>
        <w:tc>
          <w:tcPr>
            <w:tcW w:w="986" w:type="dxa"/>
            <w:tcMar>
              <w:left w:w="28" w:type="dxa"/>
              <w:right w:w="28" w:type="dxa"/>
            </w:tcMar>
          </w:tcPr>
          <w:p w:rsidR="002D4B1D" w:rsidP="00FF1578" w:rsidRDefault="002D4B1D" w14:paraId="76E7A299" w14:textId="77777777">
            <w:pPr>
              <w:pStyle w:val="p-table"/>
              <w:jc w:val="right"/>
              <w:rPr>
                <w:sz w:val="17"/>
              </w:rPr>
            </w:pPr>
          </w:p>
        </w:tc>
        <w:tc>
          <w:tcPr>
            <w:tcW w:w="986" w:type="dxa"/>
            <w:tcMar>
              <w:left w:w="28" w:type="dxa"/>
              <w:right w:w="28" w:type="dxa"/>
            </w:tcMar>
          </w:tcPr>
          <w:p w:rsidR="002D4B1D" w:rsidP="00FF1578" w:rsidRDefault="002D4B1D" w14:paraId="2F55B487" w14:textId="77777777">
            <w:pPr>
              <w:pStyle w:val="p-table"/>
              <w:jc w:val="right"/>
              <w:rPr>
                <w:sz w:val="17"/>
              </w:rPr>
            </w:pPr>
          </w:p>
        </w:tc>
        <w:tc>
          <w:tcPr>
            <w:tcW w:w="986" w:type="dxa"/>
            <w:tcMar>
              <w:left w:w="28" w:type="dxa"/>
              <w:right w:w="28" w:type="dxa"/>
            </w:tcMar>
          </w:tcPr>
          <w:p w:rsidR="002D4B1D" w:rsidP="00FF1578" w:rsidRDefault="002D4B1D" w14:paraId="05FB7D15" w14:textId="77777777">
            <w:pPr>
              <w:pStyle w:val="p-table"/>
              <w:jc w:val="right"/>
              <w:rPr>
                <w:sz w:val="17"/>
              </w:rPr>
            </w:pPr>
          </w:p>
        </w:tc>
        <w:tc>
          <w:tcPr>
            <w:tcW w:w="991" w:type="dxa"/>
            <w:tcMar>
              <w:left w:w="28" w:type="dxa"/>
              <w:right w:w="28" w:type="dxa"/>
            </w:tcMar>
          </w:tcPr>
          <w:p w:rsidR="002D4B1D" w:rsidP="00FF1578" w:rsidRDefault="004C1C78" w14:paraId="1BFA4089" w14:textId="77777777">
            <w:pPr>
              <w:pStyle w:val="p-table"/>
              <w:jc w:val="right"/>
              <w:rPr>
                <w:i/>
                <w:sz w:val="17"/>
              </w:rPr>
            </w:pPr>
            <w:r>
              <w:rPr>
                <w:i/>
                <w:sz w:val="17"/>
              </w:rPr>
              <w:t>140</w:t>
            </w:r>
          </w:p>
        </w:tc>
      </w:tr>
      <w:tr w:rsidR="002D4B1D" w14:paraId="6F3E3C72" w14:textId="77777777">
        <w:tc>
          <w:tcPr>
            <w:tcW w:w="3773" w:type="dxa"/>
            <w:tcMar>
              <w:right w:w="28" w:type="dxa"/>
            </w:tcMar>
          </w:tcPr>
          <w:p w:rsidR="002D4B1D" w:rsidRDefault="004C1C78" w14:paraId="5D7EB35E" w14:textId="77777777">
            <w:pPr>
              <w:pStyle w:val="p-table"/>
              <w:rPr>
                <w:sz w:val="17"/>
              </w:rPr>
            </w:pPr>
            <w:r>
              <w:rPr>
                <w:sz w:val="17"/>
              </w:rPr>
              <w:t>Extrapolatie</w:t>
            </w:r>
          </w:p>
        </w:tc>
        <w:tc>
          <w:tcPr>
            <w:tcW w:w="986" w:type="dxa"/>
            <w:tcMar>
              <w:left w:w="28" w:type="dxa"/>
              <w:right w:w="28" w:type="dxa"/>
            </w:tcMar>
          </w:tcPr>
          <w:p w:rsidR="002D4B1D" w:rsidP="00FF1578" w:rsidRDefault="002D4B1D" w14:paraId="60B409DE" w14:textId="77777777">
            <w:pPr>
              <w:pStyle w:val="p-table"/>
              <w:jc w:val="right"/>
              <w:rPr>
                <w:sz w:val="17"/>
              </w:rPr>
            </w:pPr>
          </w:p>
        </w:tc>
        <w:tc>
          <w:tcPr>
            <w:tcW w:w="986" w:type="dxa"/>
            <w:tcMar>
              <w:left w:w="28" w:type="dxa"/>
              <w:right w:w="28" w:type="dxa"/>
            </w:tcMar>
          </w:tcPr>
          <w:p w:rsidR="002D4B1D" w:rsidP="00FF1578" w:rsidRDefault="002D4B1D" w14:paraId="75EB78FD" w14:textId="77777777">
            <w:pPr>
              <w:pStyle w:val="p-table"/>
              <w:jc w:val="right"/>
              <w:rPr>
                <w:sz w:val="17"/>
              </w:rPr>
            </w:pPr>
          </w:p>
        </w:tc>
        <w:tc>
          <w:tcPr>
            <w:tcW w:w="986" w:type="dxa"/>
            <w:tcMar>
              <w:left w:w="28" w:type="dxa"/>
              <w:right w:w="28" w:type="dxa"/>
            </w:tcMar>
          </w:tcPr>
          <w:p w:rsidR="002D4B1D" w:rsidP="00FF1578" w:rsidRDefault="002D4B1D" w14:paraId="658D7EF7" w14:textId="77777777">
            <w:pPr>
              <w:pStyle w:val="p-table"/>
              <w:jc w:val="right"/>
              <w:rPr>
                <w:sz w:val="17"/>
              </w:rPr>
            </w:pPr>
          </w:p>
        </w:tc>
        <w:tc>
          <w:tcPr>
            <w:tcW w:w="986" w:type="dxa"/>
            <w:tcMar>
              <w:left w:w="28" w:type="dxa"/>
              <w:right w:w="28" w:type="dxa"/>
            </w:tcMar>
          </w:tcPr>
          <w:p w:rsidR="002D4B1D" w:rsidP="00FF1578" w:rsidRDefault="002D4B1D" w14:paraId="004CA9B8" w14:textId="77777777">
            <w:pPr>
              <w:pStyle w:val="p-table"/>
              <w:jc w:val="right"/>
              <w:rPr>
                <w:sz w:val="17"/>
              </w:rPr>
            </w:pPr>
          </w:p>
        </w:tc>
        <w:tc>
          <w:tcPr>
            <w:tcW w:w="986" w:type="dxa"/>
            <w:tcMar>
              <w:left w:w="28" w:type="dxa"/>
              <w:right w:w="28" w:type="dxa"/>
            </w:tcMar>
          </w:tcPr>
          <w:p w:rsidR="002D4B1D" w:rsidP="00FF1578" w:rsidRDefault="002D4B1D" w14:paraId="18179F1C" w14:textId="77777777">
            <w:pPr>
              <w:pStyle w:val="p-table"/>
              <w:jc w:val="right"/>
              <w:rPr>
                <w:sz w:val="17"/>
              </w:rPr>
            </w:pPr>
          </w:p>
        </w:tc>
        <w:tc>
          <w:tcPr>
            <w:tcW w:w="991" w:type="dxa"/>
            <w:tcMar>
              <w:left w:w="28" w:type="dxa"/>
              <w:right w:w="28" w:type="dxa"/>
            </w:tcMar>
          </w:tcPr>
          <w:p w:rsidR="002D4B1D" w:rsidP="00FF1578" w:rsidRDefault="004C1C78" w14:paraId="5D3FAF8B" w14:textId="77777777">
            <w:pPr>
              <w:pStyle w:val="p-table"/>
              <w:jc w:val="right"/>
              <w:rPr>
                <w:sz w:val="17"/>
              </w:rPr>
            </w:pPr>
            <w:r>
              <w:rPr>
                <w:sz w:val="17"/>
              </w:rPr>
              <w:t>140</w:t>
            </w:r>
          </w:p>
        </w:tc>
      </w:tr>
      <w:tr w:rsidR="002D4B1D" w14:paraId="6946C769" w14:textId="77777777">
        <w:tc>
          <w:tcPr>
            <w:tcW w:w="3773" w:type="dxa"/>
            <w:tcMar>
              <w:right w:w="28" w:type="dxa"/>
            </w:tcMar>
          </w:tcPr>
          <w:p w:rsidR="002D4B1D" w:rsidRDefault="002D4B1D" w14:paraId="41A1C25F" w14:textId="77777777">
            <w:pPr>
              <w:pStyle w:val="p-table"/>
              <w:rPr>
                <w:sz w:val="17"/>
              </w:rPr>
            </w:pPr>
          </w:p>
        </w:tc>
        <w:tc>
          <w:tcPr>
            <w:tcW w:w="986" w:type="dxa"/>
            <w:tcMar>
              <w:left w:w="28" w:type="dxa"/>
              <w:right w:w="28" w:type="dxa"/>
            </w:tcMar>
          </w:tcPr>
          <w:p w:rsidR="002D4B1D" w:rsidP="00FF1578" w:rsidRDefault="002D4B1D" w14:paraId="75AA9225" w14:textId="77777777">
            <w:pPr>
              <w:pStyle w:val="p-table"/>
              <w:jc w:val="right"/>
              <w:rPr>
                <w:sz w:val="17"/>
              </w:rPr>
            </w:pPr>
          </w:p>
        </w:tc>
        <w:tc>
          <w:tcPr>
            <w:tcW w:w="986" w:type="dxa"/>
            <w:tcMar>
              <w:left w:w="28" w:type="dxa"/>
              <w:right w:w="28" w:type="dxa"/>
            </w:tcMar>
          </w:tcPr>
          <w:p w:rsidR="002D4B1D" w:rsidP="00FF1578" w:rsidRDefault="002D4B1D" w14:paraId="2BB59B44" w14:textId="77777777">
            <w:pPr>
              <w:pStyle w:val="p-table"/>
              <w:jc w:val="right"/>
              <w:rPr>
                <w:sz w:val="17"/>
              </w:rPr>
            </w:pPr>
          </w:p>
        </w:tc>
        <w:tc>
          <w:tcPr>
            <w:tcW w:w="986" w:type="dxa"/>
            <w:tcMar>
              <w:left w:w="28" w:type="dxa"/>
              <w:right w:w="28" w:type="dxa"/>
            </w:tcMar>
          </w:tcPr>
          <w:p w:rsidR="002D4B1D" w:rsidP="00FF1578" w:rsidRDefault="002D4B1D" w14:paraId="71124310" w14:textId="77777777">
            <w:pPr>
              <w:pStyle w:val="p-table"/>
              <w:jc w:val="right"/>
              <w:rPr>
                <w:sz w:val="17"/>
              </w:rPr>
            </w:pPr>
          </w:p>
        </w:tc>
        <w:tc>
          <w:tcPr>
            <w:tcW w:w="986" w:type="dxa"/>
            <w:tcMar>
              <w:left w:w="28" w:type="dxa"/>
              <w:right w:w="28" w:type="dxa"/>
            </w:tcMar>
          </w:tcPr>
          <w:p w:rsidR="002D4B1D" w:rsidP="00FF1578" w:rsidRDefault="002D4B1D" w14:paraId="64A3A1F7" w14:textId="77777777">
            <w:pPr>
              <w:pStyle w:val="p-table"/>
              <w:jc w:val="right"/>
              <w:rPr>
                <w:sz w:val="17"/>
              </w:rPr>
            </w:pPr>
          </w:p>
        </w:tc>
        <w:tc>
          <w:tcPr>
            <w:tcW w:w="986" w:type="dxa"/>
            <w:tcMar>
              <w:left w:w="28" w:type="dxa"/>
              <w:right w:w="28" w:type="dxa"/>
            </w:tcMar>
          </w:tcPr>
          <w:p w:rsidR="002D4B1D" w:rsidP="00FF1578" w:rsidRDefault="002D4B1D" w14:paraId="748962F5" w14:textId="77777777">
            <w:pPr>
              <w:pStyle w:val="p-table"/>
              <w:jc w:val="right"/>
              <w:rPr>
                <w:sz w:val="17"/>
              </w:rPr>
            </w:pPr>
          </w:p>
        </w:tc>
        <w:tc>
          <w:tcPr>
            <w:tcW w:w="991" w:type="dxa"/>
            <w:tcMar>
              <w:left w:w="28" w:type="dxa"/>
              <w:right w:w="28" w:type="dxa"/>
            </w:tcMar>
          </w:tcPr>
          <w:p w:rsidR="002D4B1D" w:rsidP="00FF1578" w:rsidRDefault="002D4B1D" w14:paraId="55A6563A" w14:textId="77777777">
            <w:pPr>
              <w:pStyle w:val="p-table"/>
              <w:jc w:val="right"/>
              <w:rPr>
                <w:sz w:val="17"/>
              </w:rPr>
            </w:pPr>
          </w:p>
        </w:tc>
      </w:tr>
      <w:tr w:rsidR="002D4B1D" w14:paraId="77657D18" w14:textId="77777777">
        <w:tc>
          <w:tcPr>
            <w:tcW w:w="3773" w:type="dxa"/>
            <w:tcMar>
              <w:right w:w="28" w:type="dxa"/>
            </w:tcMar>
          </w:tcPr>
          <w:p w:rsidR="002D4B1D" w:rsidRDefault="004C1C78" w14:paraId="5B5CE6E7" w14:textId="77777777">
            <w:pPr>
              <w:pStyle w:val="p-table"/>
              <w:rPr>
                <w:i/>
                <w:sz w:val="17"/>
              </w:rPr>
            </w:pPr>
            <w:r>
              <w:rPr>
                <w:i/>
                <w:sz w:val="17"/>
              </w:rPr>
              <w:t>Technisch</w:t>
            </w:r>
          </w:p>
        </w:tc>
        <w:tc>
          <w:tcPr>
            <w:tcW w:w="986" w:type="dxa"/>
            <w:tcMar>
              <w:left w:w="28" w:type="dxa"/>
              <w:right w:w="28" w:type="dxa"/>
            </w:tcMar>
          </w:tcPr>
          <w:p w:rsidR="002D4B1D" w:rsidP="00FF1578" w:rsidRDefault="004C1C78" w14:paraId="16130B01" w14:textId="77777777">
            <w:pPr>
              <w:pStyle w:val="p-table"/>
              <w:jc w:val="right"/>
              <w:rPr>
                <w:i/>
                <w:sz w:val="17"/>
              </w:rPr>
            </w:pPr>
            <w:r>
              <w:rPr>
                <w:i/>
                <w:sz w:val="17"/>
              </w:rPr>
              <w:t>2</w:t>
            </w:r>
          </w:p>
        </w:tc>
        <w:tc>
          <w:tcPr>
            <w:tcW w:w="986" w:type="dxa"/>
            <w:tcMar>
              <w:left w:w="28" w:type="dxa"/>
              <w:right w:w="28" w:type="dxa"/>
            </w:tcMar>
          </w:tcPr>
          <w:p w:rsidR="002D4B1D" w:rsidP="00FF1578" w:rsidRDefault="004C1C78" w14:paraId="7399EC18"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7303408A" w14:textId="77777777">
            <w:pPr>
              <w:pStyle w:val="p-table"/>
              <w:jc w:val="right"/>
              <w:rPr>
                <w:sz w:val="17"/>
              </w:rPr>
            </w:pPr>
            <w:r>
              <w:rPr>
                <w:sz w:val="17"/>
              </w:rPr>
              <w:t>0</w:t>
            </w:r>
          </w:p>
        </w:tc>
        <w:tc>
          <w:tcPr>
            <w:tcW w:w="986" w:type="dxa"/>
            <w:tcMar>
              <w:left w:w="28" w:type="dxa"/>
              <w:right w:w="28" w:type="dxa"/>
            </w:tcMar>
          </w:tcPr>
          <w:p w:rsidR="002D4B1D" w:rsidP="00FF1578" w:rsidRDefault="004C1C78" w14:paraId="5ECFD6A8"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666AD3DB" w14:textId="77777777">
            <w:pPr>
              <w:pStyle w:val="p-table"/>
              <w:jc w:val="right"/>
              <w:rPr>
                <w:i/>
                <w:sz w:val="17"/>
              </w:rPr>
            </w:pPr>
            <w:r>
              <w:rPr>
                <w:i/>
                <w:sz w:val="17"/>
              </w:rPr>
              <w:t>0</w:t>
            </w:r>
          </w:p>
        </w:tc>
        <w:tc>
          <w:tcPr>
            <w:tcW w:w="991" w:type="dxa"/>
            <w:tcMar>
              <w:left w:w="28" w:type="dxa"/>
              <w:right w:w="28" w:type="dxa"/>
            </w:tcMar>
          </w:tcPr>
          <w:p w:rsidR="002D4B1D" w:rsidP="00FF1578" w:rsidRDefault="004C1C78" w14:paraId="2B4E56D2" w14:textId="77777777">
            <w:pPr>
              <w:pStyle w:val="p-table"/>
              <w:jc w:val="right"/>
              <w:rPr>
                <w:i/>
                <w:sz w:val="17"/>
              </w:rPr>
            </w:pPr>
            <w:r>
              <w:rPr>
                <w:i/>
                <w:sz w:val="17"/>
              </w:rPr>
              <w:t>0</w:t>
            </w:r>
          </w:p>
        </w:tc>
      </w:tr>
      <w:tr w:rsidR="002D4B1D" w14:paraId="24D62067" w14:textId="77777777">
        <w:tc>
          <w:tcPr>
            <w:tcW w:w="3773" w:type="dxa"/>
            <w:tcMar>
              <w:right w:w="28" w:type="dxa"/>
            </w:tcMar>
          </w:tcPr>
          <w:p w:rsidR="002D4B1D" w:rsidRDefault="004C1C78" w14:paraId="0B7CF483" w14:textId="77777777">
            <w:pPr>
              <w:pStyle w:val="p-table"/>
              <w:rPr>
                <w:sz w:val="17"/>
              </w:rPr>
            </w:pPr>
            <w:r>
              <w:rPr>
                <w:sz w:val="17"/>
              </w:rPr>
              <w:t>Technisch</w:t>
            </w:r>
          </w:p>
        </w:tc>
        <w:tc>
          <w:tcPr>
            <w:tcW w:w="986" w:type="dxa"/>
            <w:tcMar>
              <w:left w:w="28" w:type="dxa"/>
              <w:right w:w="28" w:type="dxa"/>
            </w:tcMar>
          </w:tcPr>
          <w:p w:rsidR="002D4B1D" w:rsidP="00FF1578" w:rsidRDefault="004C1C78" w14:paraId="53BD038E" w14:textId="77777777">
            <w:pPr>
              <w:pStyle w:val="p-table"/>
              <w:jc w:val="right"/>
              <w:rPr>
                <w:sz w:val="17"/>
              </w:rPr>
            </w:pPr>
            <w:r>
              <w:rPr>
                <w:sz w:val="17"/>
              </w:rPr>
              <w:t>2</w:t>
            </w:r>
          </w:p>
        </w:tc>
        <w:tc>
          <w:tcPr>
            <w:tcW w:w="986" w:type="dxa"/>
            <w:tcMar>
              <w:left w:w="28" w:type="dxa"/>
              <w:right w:w="28" w:type="dxa"/>
            </w:tcMar>
          </w:tcPr>
          <w:p w:rsidR="002D4B1D" w:rsidP="00FF1578" w:rsidRDefault="004C1C78" w14:paraId="153E40BF" w14:textId="77777777">
            <w:pPr>
              <w:pStyle w:val="p-table"/>
              <w:jc w:val="right"/>
              <w:rPr>
                <w:sz w:val="17"/>
              </w:rPr>
            </w:pPr>
            <w:r>
              <w:rPr>
                <w:sz w:val="17"/>
              </w:rPr>
              <w:t>0</w:t>
            </w:r>
          </w:p>
        </w:tc>
        <w:tc>
          <w:tcPr>
            <w:tcW w:w="986" w:type="dxa"/>
            <w:tcMar>
              <w:left w:w="28" w:type="dxa"/>
              <w:right w:w="28" w:type="dxa"/>
            </w:tcMar>
          </w:tcPr>
          <w:p w:rsidR="002D4B1D" w:rsidP="00FF1578" w:rsidRDefault="004C1C78" w14:paraId="104690EB" w14:textId="77777777">
            <w:pPr>
              <w:pStyle w:val="p-table"/>
              <w:jc w:val="right"/>
              <w:rPr>
                <w:sz w:val="17"/>
              </w:rPr>
            </w:pPr>
            <w:r>
              <w:rPr>
                <w:sz w:val="17"/>
              </w:rPr>
              <w:t>0</w:t>
            </w:r>
          </w:p>
        </w:tc>
        <w:tc>
          <w:tcPr>
            <w:tcW w:w="986" w:type="dxa"/>
            <w:tcMar>
              <w:left w:w="28" w:type="dxa"/>
              <w:right w:w="28" w:type="dxa"/>
            </w:tcMar>
          </w:tcPr>
          <w:p w:rsidR="002D4B1D" w:rsidP="00FF1578" w:rsidRDefault="004C1C78" w14:paraId="7E323D51" w14:textId="77777777">
            <w:pPr>
              <w:pStyle w:val="p-table"/>
              <w:jc w:val="right"/>
              <w:rPr>
                <w:sz w:val="17"/>
              </w:rPr>
            </w:pPr>
            <w:r>
              <w:rPr>
                <w:sz w:val="17"/>
              </w:rPr>
              <w:t>0</w:t>
            </w:r>
          </w:p>
        </w:tc>
        <w:tc>
          <w:tcPr>
            <w:tcW w:w="986" w:type="dxa"/>
            <w:tcMar>
              <w:left w:w="28" w:type="dxa"/>
              <w:right w:w="28" w:type="dxa"/>
            </w:tcMar>
          </w:tcPr>
          <w:p w:rsidR="002D4B1D" w:rsidP="00FF1578" w:rsidRDefault="004C1C78" w14:paraId="6867443C" w14:textId="77777777">
            <w:pPr>
              <w:pStyle w:val="p-table"/>
              <w:jc w:val="right"/>
              <w:rPr>
                <w:sz w:val="17"/>
              </w:rPr>
            </w:pPr>
            <w:r>
              <w:rPr>
                <w:sz w:val="17"/>
              </w:rPr>
              <w:t>0</w:t>
            </w:r>
          </w:p>
        </w:tc>
        <w:tc>
          <w:tcPr>
            <w:tcW w:w="991" w:type="dxa"/>
            <w:tcMar>
              <w:left w:w="28" w:type="dxa"/>
              <w:right w:w="28" w:type="dxa"/>
            </w:tcMar>
          </w:tcPr>
          <w:p w:rsidR="002D4B1D" w:rsidP="00FF1578" w:rsidRDefault="004C1C78" w14:paraId="5CB19CB8" w14:textId="77777777">
            <w:pPr>
              <w:pStyle w:val="p-table"/>
              <w:jc w:val="right"/>
              <w:rPr>
                <w:sz w:val="17"/>
              </w:rPr>
            </w:pPr>
            <w:r>
              <w:rPr>
                <w:sz w:val="17"/>
              </w:rPr>
              <w:t>0</w:t>
            </w:r>
          </w:p>
        </w:tc>
      </w:tr>
      <w:tr w:rsidR="002D4B1D" w14:paraId="50BB67A9" w14:textId="77777777">
        <w:tc>
          <w:tcPr>
            <w:tcW w:w="3773" w:type="dxa"/>
            <w:tcMar>
              <w:right w:w="28" w:type="dxa"/>
            </w:tcMar>
          </w:tcPr>
          <w:p w:rsidR="002D4B1D" w:rsidRDefault="002D4B1D" w14:paraId="45A5D5ED" w14:textId="77777777">
            <w:pPr>
              <w:pStyle w:val="p-table"/>
              <w:rPr>
                <w:sz w:val="17"/>
              </w:rPr>
            </w:pPr>
          </w:p>
        </w:tc>
        <w:tc>
          <w:tcPr>
            <w:tcW w:w="986" w:type="dxa"/>
            <w:tcMar>
              <w:left w:w="28" w:type="dxa"/>
              <w:right w:w="28" w:type="dxa"/>
            </w:tcMar>
          </w:tcPr>
          <w:p w:rsidR="002D4B1D" w:rsidP="00FF1578" w:rsidRDefault="002D4B1D" w14:paraId="060CBC05" w14:textId="77777777">
            <w:pPr>
              <w:pStyle w:val="p-table"/>
              <w:jc w:val="right"/>
              <w:rPr>
                <w:sz w:val="17"/>
              </w:rPr>
            </w:pPr>
          </w:p>
        </w:tc>
        <w:tc>
          <w:tcPr>
            <w:tcW w:w="986" w:type="dxa"/>
            <w:tcMar>
              <w:left w:w="28" w:type="dxa"/>
              <w:right w:w="28" w:type="dxa"/>
            </w:tcMar>
          </w:tcPr>
          <w:p w:rsidR="002D4B1D" w:rsidP="00FF1578" w:rsidRDefault="002D4B1D" w14:paraId="3195B3E7" w14:textId="77777777">
            <w:pPr>
              <w:pStyle w:val="p-table"/>
              <w:jc w:val="right"/>
              <w:rPr>
                <w:sz w:val="17"/>
              </w:rPr>
            </w:pPr>
          </w:p>
        </w:tc>
        <w:tc>
          <w:tcPr>
            <w:tcW w:w="986" w:type="dxa"/>
            <w:tcMar>
              <w:left w:w="28" w:type="dxa"/>
              <w:right w:w="28" w:type="dxa"/>
            </w:tcMar>
          </w:tcPr>
          <w:p w:rsidR="002D4B1D" w:rsidP="00FF1578" w:rsidRDefault="002D4B1D" w14:paraId="57238593" w14:textId="77777777">
            <w:pPr>
              <w:pStyle w:val="p-table"/>
              <w:jc w:val="right"/>
              <w:rPr>
                <w:sz w:val="17"/>
              </w:rPr>
            </w:pPr>
          </w:p>
        </w:tc>
        <w:tc>
          <w:tcPr>
            <w:tcW w:w="986" w:type="dxa"/>
            <w:tcMar>
              <w:left w:w="28" w:type="dxa"/>
              <w:right w:w="28" w:type="dxa"/>
            </w:tcMar>
          </w:tcPr>
          <w:p w:rsidR="002D4B1D" w:rsidP="00FF1578" w:rsidRDefault="002D4B1D" w14:paraId="08C83E62" w14:textId="77777777">
            <w:pPr>
              <w:pStyle w:val="p-table"/>
              <w:jc w:val="right"/>
              <w:rPr>
                <w:sz w:val="17"/>
              </w:rPr>
            </w:pPr>
          </w:p>
        </w:tc>
        <w:tc>
          <w:tcPr>
            <w:tcW w:w="986" w:type="dxa"/>
            <w:tcMar>
              <w:left w:w="28" w:type="dxa"/>
              <w:right w:w="28" w:type="dxa"/>
            </w:tcMar>
          </w:tcPr>
          <w:p w:rsidR="002D4B1D" w:rsidP="00FF1578" w:rsidRDefault="002D4B1D" w14:paraId="050DF140" w14:textId="77777777">
            <w:pPr>
              <w:pStyle w:val="p-table"/>
              <w:jc w:val="right"/>
              <w:rPr>
                <w:sz w:val="17"/>
              </w:rPr>
            </w:pPr>
          </w:p>
        </w:tc>
        <w:tc>
          <w:tcPr>
            <w:tcW w:w="991" w:type="dxa"/>
            <w:tcMar>
              <w:left w:w="28" w:type="dxa"/>
              <w:right w:w="28" w:type="dxa"/>
            </w:tcMar>
          </w:tcPr>
          <w:p w:rsidR="002D4B1D" w:rsidP="00FF1578" w:rsidRDefault="002D4B1D" w14:paraId="02ECC7D8" w14:textId="77777777">
            <w:pPr>
              <w:pStyle w:val="p-table"/>
              <w:jc w:val="right"/>
              <w:rPr>
                <w:sz w:val="17"/>
              </w:rPr>
            </w:pPr>
          </w:p>
        </w:tc>
      </w:tr>
      <w:tr w:rsidR="002D4B1D" w14:paraId="1E353521" w14:textId="77777777">
        <w:tc>
          <w:tcPr>
            <w:tcW w:w="3773" w:type="dxa"/>
            <w:tcBorders>
              <w:bottom w:val="single" w:color="009EE0" w:sz="2" w:space="0"/>
            </w:tcBorders>
            <w:tcMar>
              <w:right w:w="28" w:type="dxa"/>
            </w:tcMar>
          </w:tcPr>
          <w:p w:rsidR="002D4B1D" w:rsidRDefault="004C1C78" w14:paraId="40848F18"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38726E40" w14:textId="77777777">
            <w:pPr>
              <w:pStyle w:val="p-table"/>
              <w:jc w:val="right"/>
              <w:rPr>
                <w:b/>
                <w:sz w:val="17"/>
              </w:rPr>
            </w:pPr>
            <w:r>
              <w:rPr>
                <w:b/>
                <w:sz w:val="17"/>
              </w:rPr>
              <w:t>190</w:t>
            </w:r>
          </w:p>
        </w:tc>
        <w:tc>
          <w:tcPr>
            <w:tcW w:w="986" w:type="dxa"/>
            <w:tcBorders>
              <w:bottom w:val="single" w:color="009EE0" w:sz="2" w:space="0"/>
            </w:tcBorders>
            <w:tcMar>
              <w:left w:w="28" w:type="dxa"/>
              <w:right w:w="28" w:type="dxa"/>
            </w:tcMar>
          </w:tcPr>
          <w:p w:rsidR="002D4B1D" w:rsidP="00FF1578" w:rsidRDefault="004C1C78" w14:paraId="18FC619F" w14:textId="77777777">
            <w:pPr>
              <w:pStyle w:val="p-table"/>
              <w:jc w:val="right"/>
              <w:rPr>
                <w:b/>
                <w:sz w:val="17"/>
              </w:rPr>
            </w:pPr>
            <w:r>
              <w:rPr>
                <w:b/>
                <w:sz w:val="17"/>
              </w:rPr>
              <w:t>219</w:t>
            </w:r>
          </w:p>
        </w:tc>
        <w:tc>
          <w:tcPr>
            <w:tcW w:w="986" w:type="dxa"/>
            <w:tcBorders>
              <w:bottom w:val="single" w:color="009EE0" w:sz="2" w:space="0"/>
            </w:tcBorders>
            <w:tcMar>
              <w:left w:w="28" w:type="dxa"/>
              <w:right w:w="28" w:type="dxa"/>
            </w:tcMar>
          </w:tcPr>
          <w:p w:rsidR="002D4B1D" w:rsidP="00FF1578" w:rsidRDefault="004C1C78" w14:paraId="2539D878" w14:textId="77777777">
            <w:pPr>
              <w:pStyle w:val="p-table"/>
              <w:jc w:val="right"/>
              <w:rPr>
                <w:b/>
                <w:sz w:val="17"/>
              </w:rPr>
            </w:pPr>
            <w:r>
              <w:rPr>
                <w:b/>
                <w:sz w:val="17"/>
              </w:rPr>
              <w:t>238</w:t>
            </w:r>
          </w:p>
        </w:tc>
        <w:tc>
          <w:tcPr>
            <w:tcW w:w="986" w:type="dxa"/>
            <w:tcBorders>
              <w:bottom w:val="single" w:color="009EE0" w:sz="2" w:space="0"/>
            </w:tcBorders>
            <w:tcMar>
              <w:left w:w="28" w:type="dxa"/>
              <w:right w:w="28" w:type="dxa"/>
            </w:tcMar>
          </w:tcPr>
          <w:p w:rsidR="002D4B1D" w:rsidP="00FF1578" w:rsidRDefault="004C1C78" w14:paraId="373246EA" w14:textId="77777777">
            <w:pPr>
              <w:pStyle w:val="p-table"/>
              <w:jc w:val="right"/>
              <w:rPr>
                <w:b/>
                <w:sz w:val="17"/>
              </w:rPr>
            </w:pPr>
            <w:r>
              <w:rPr>
                <w:b/>
                <w:sz w:val="17"/>
              </w:rPr>
              <w:t>180</w:t>
            </w:r>
          </w:p>
        </w:tc>
        <w:tc>
          <w:tcPr>
            <w:tcW w:w="986" w:type="dxa"/>
            <w:tcBorders>
              <w:bottom w:val="single" w:color="009EE0" w:sz="2" w:space="0"/>
            </w:tcBorders>
            <w:tcMar>
              <w:left w:w="28" w:type="dxa"/>
              <w:right w:w="28" w:type="dxa"/>
            </w:tcMar>
          </w:tcPr>
          <w:p w:rsidR="002D4B1D" w:rsidP="00FF1578" w:rsidRDefault="004C1C78" w14:paraId="1ED75840" w14:textId="77777777">
            <w:pPr>
              <w:pStyle w:val="p-table"/>
              <w:jc w:val="right"/>
              <w:rPr>
                <w:b/>
                <w:sz w:val="17"/>
              </w:rPr>
            </w:pPr>
            <w:r>
              <w:rPr>
                <w:b/>
                <w:sz w:val="17"/>
              </w:rPr>
              <w:t>149</w:t>
            </w:r>
          </w:p>
        </w:tc>
        <w:tc>
          <w:tcPr>
            <w:tcW w:w="991" w:type="dxa"/>
            <w:tcBorders>
              <w:bottom w:val="single" w:color="009EE0" w:sz="2" w:space="0"/>
            </w:tcBorders>
            <w:tcMar>
              <w:left w:w="28" w:type="dxa"/>
              <w:right w:w="28" w:type="dxa"/>
            </w:tcMar>
          </w:tcPr>
          <w:p w:rsidR="002D4B1D" w:rsidP="00FF1578" w:rsidRDefault="004C1C78" w14:paraId="46614F8A" w14:textId="77777777">
            <w:pPr>
              <w:pStyle w:val="p-table"/>
              <w:jc w:val="right"/>
              <w:rPr>
                <w:b/>
                <w:sz w:val="17"/>
              </w:rPr>
            </w:pPr>
            <w:r>
              <w:rPr>
                <w:b/>
                <w:sz w:val="17"/>
              </w:rPr>
              <w:t>139</w:t>
            </w:r>
          </w:p>
        </w:tc>
      </w:tr>
    </w:tbl>
    <w:p w:rsidR="002D4B1D" w:rsidRDefault="002D4B1D" w14:paraId="7A43FE37"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49447AB9" w14:textId="77777777">
        <w:trPr>
          <w:tblHeader/>
        </w:trPr>
        <w:tc>
          <w:tcPr>
            <w:tcW w:w="9694" w:type="dxa"/>
            <w:gridSpan w:val="7"/>
          </w:tcPr>
          <w:p w:rsidR="002D4B1D" w:rsidRDefault="004C1C78" w14:paraId="1D7C6BE9" w14:textId="77777777">
            <w:pPr>
              <w:pStyle w:val="kio2-table-title"/>
            </w:pPr>
            <w:r>
              <w:t>IV Koninkrijksrelaties: Ontvangsten</w:t>
            </w:r>
          </w:p>
        </w:tc>
      </w:tr>
      <w:tr w:rsidR="002D4B1D" w14:paraId="04263399"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6324E412"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194E70B7"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7146DEB7"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46DB0233"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5AF031C5"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4BB24B33"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11FBCE4E" w14:textId="77777777">
            <w:pPr>
              <w:pStyle w:val="p-table"/>
              <w:jc w:val="right"/>
              <w:rPr>
                <w:color w:val="000000"/>
                <w:sz w:val="17"/>
              </w:rPr>
            </w:pPr>
            <w:r>
              <w:rPr>
                <w:color w:val="000000"/>
                <w:sz w:val="17"/>
              </w:rPr>
              <w:t>2030</w:t>
            </w:r>
          </w:p>
        </w:tc>
      </w:tr>
      <w:tr w:rsidR="002D4B1D" w14:paraId="2E0E1F05" w14:textId="77777777">
        <w:tc>
          <w:tcPr>
            <w:tcW w:w="3773" w:type="dxa"/>
            <w:tcMar>
              <w:right w:w="28" w:type="dxa"/>
            </w:tcMar>
          </w:tcPr>
          <w:p w:rsidR="002D4B1D" w:rsidRDefault="002D4B1D" w14:paraId="48961CF8" w14:textId="77777777">
            <w:pPr>
              <w:pStyle w:val="p-table"/>
              <w:rPr>
                <w:sz w:val="17"/>
              </w:rPr>
            </w:pPr>
          </w:p>
        </w:tc>
        <w:tc>
          <w:tcPr>
            <w:tcW w:w="986" w:type="dxa"/>
            <w:tcMar>
              <w:left w:w="28" w:type="dxa"/>
              <w:right w:w="28" w:type="dxa"/>
            </w:tcMar>
          </w:tcPr>
          <w:p w:rsidR="002D4B1D" w:rsidP="00FF1578" w:rsidRDefault="002D4B1D" w14:paraId="41E22C43" w14:textId="77777777">
            <w:pPr>
              <w:pStyle w:val="p-table"/>
              <w:jc w:val="right"/>
              <w:rPr>
                <w:sz w:val="17"/>
              </w:rPr>
            </w:pPr>
          </w:p>
        </w:tc>
        <w:tc>
          <w:tcPr>
            <w:tcW w:w="986" w:type="dxa"/>
            <w:tcMar>
              <w:left w:w="28" w:type="dxa"/>
              <w:right w:w="28" w:type="dxa"/>
            </w:tcMar>
          </w:tcPr>
          <w:p w:rsidR="002D4B1D" w:rsidP="00FF1578" w:rsidRDefault="002D4B1D" w14:paraId="1CC8DBD6" w14:textId="77777777">
            <w:pPr>
              <w:pStyle w:val="p-table"/>
              <w:jc w:val="right"/>
              <w:rPr>
                <w:sz w:val="17"/>
              </w:rPr>
            </w:pPr>
          </w:p>
        </w:tc>
        <w:tc>
          <w:tcPr>
            <w:tcW w:w="986" w:type="dxa"/>
            <w:tcMar>
              <w:left w:w="28" w:type="dxa"/>
              <w:right w:w="28" w:type="dxa"/>
            </w:tcMar>
          </w:tcPr>
          <w:p w:rsidR="002D4B1D" w:rsidP="00FF1578" w:rsidRDefault="002D4B1D" w14:paraId="60A65DE2" w14:textId="77777777">
            <w:pPr>
              <w:pStyle w:val="p-table"/>
              <w:jc w:val="right"/>
              <w:rPr>
                <w:sz w:val="17"/>
              </w:rPr>
            </w:pPr>
          </w:p>
        </w:tc>
        <w:tc>
          <w:tcPr>
            <w:tcW w:w="986" w:type="dxa"/>
            <w:tcMar>
              <w:left w:w="28" w:type="dxa"/>
              <w:right w:w="28" w:type="dxa"/>
            </w:tcMar>
          </w:tcPr>
          <w:p w:rsidR="002D4B1D" w:rsidP="00FF1578" w:rsidRDefault="002D4B1D" w14:paraId="696C8955" w14:textId="77777777">
            <w:pPr>
              <w:pStyle w:val="p-table"/>
              <w:jc w:val="right"/>
              <w:rPr>
                <w:sz w:val="17"/>
              </w:rPr>
            </w:pPr>
          </w:p>
        </w:tc>
        <w:tc>
          <w:tcPr>
            <w:tcW w:w="986" w:type="dxa"/>
            <w:tcMar>
              <w:left w:w="28" w:type="dxa"/>
              <w:right w:w="28" w:type="dxa"/>
            </w:tcMar>
          </w:tcPr>
          <w:p w:rsidR="002D4B1D" w:rsidP="00FF1578" w:rsidRDefault="002D4B1D" w14:paraId="03DD60BE" w14:textId="77777777">
            <w:pPr>
              <w:pStyle w:val="p-table"/>
              <w:jc w:val="right"/>
              <w:rPr>
                <w:sz w:val="17"/>
              </w:rPr>
            </w:pPr>
          </w:p>
        </w:tc>
        <w:tc>
          <w:tcPr>
            <w:tcW w:w="991" w:type="dxa"/>
            <w:tcMar>
              <w:left w:w="28" w:type="dxa"/>
              <w:right w:w="28" w:type="dxa"/>
            </w:tcMar>
          </w:tcPr>
          <w:p w:rsidR="002D4B1D" w:rsidP="00FF1578" w:rsidRDefault="002D4B1D" w14:paraId="5ED50AD9" w14:textId="77777777">
            <w:pPr>
              <w:pStyle w:val="p-table"/>
              <w:jc w:val="right"/>
              <w:rPr>
                <w:sz w:val="17"/>
              </w:rPr>
            </w:pPr>
          </w:p>
        </w:tc>
      </w:tr>
      <w:tr w:rsidR="002D4B1D" w14:paraId="1F6B5EF7" w14:textId="77777777">
        <w:tc>
          <w:tcPr>
            <w:tcW w:w="3773" w:type="dxa"/>
            <w:tcMar>
              <w:right w:w="28" w:type="dxa"/>
            </w:tcMar>
          </w:tcPr>
          <w:p w:rsidR="002D4B1D" w:rsidRDefault="004C1C78" w14:paraId="6EC8C3C7"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270B95A4" w14:textId="77777777">
            <w:pPr>
              <w:pStyle w:val="p-table"/>
              <w:jc w:val="right"/>
              <w:rPr>
                <w:b/>
                <w:sz w:val="17"/>
              </w:rPr>
            </w:pPr>
            <w:r>
              <w:rPr>
                <w:b/>
                <w:sz w:val="17"/>
              </w:rPr>
              <w:t>205</w:t>
            </w:r>
          </w:p>
        </w:tc>
        <w:tc>
          <w:tcPr>
            <w:tcW w:w="986" w:type="dxa"/>
            <w:tcMar>
              <w:left w:w="28" w:type="dxa"/>
              <w:right w:w="28" w:type="dxa"/>
            </w:tcMar>
          </w:tcPr>
          <w:p w:rsidR="002D4B1D" w:rsidP="00FF1578" w:rsidRDefault="004C1C78" w14:paraId="0278813C" w14:textId="77777777">
            <w:pPr>
              <w:pStyle w:val="p-table"/>
              <w:jc w:val="right"/>
              <w:rPr>
                <w:b/>
                <w:sz w:val="17"/>
              </w:rPr>
            </w:pPr>
            <w:r>
              <w:rPr>
                <w:b/>
                <w:sz w:val="17"/>
              </w:rPr>
              <w:t>224</w:t>
            </w:r>
          </w:p>
        </w:tc>
        <w:tc>
          <w:tcPr>
            <w:tcW w:w="986" w:type="dxa"/>
            <w:tcMar>
              <w:left w:w="28" w:type="dxa"/>
              <w:right w:w="28" w:type="dxa"/>
            </w:tcMar>
          </w:tcPr>
          <w:p w:rsidR="002D4B1D" w:rsidP="00FF1578" w:rsidRDefault="004C1C78" w14:paraId="6402874D" w14:textId="77777777">
            <w:pPr>
              <w:pStyle w:val="p-table"/>
              <w:jc w:val="right"/>
              <w:rPr>
                <w:b/>
                <w:sz w:val="17"/>
              </w:rPr>
            </w:pPr>
            <w:r>
              <w:rPr>
                <w:b/>
                <w:sz w:val="17"/>
              </w:rPr>
              <w:t>148</w:t>
            </w:r>
          </w:p>
        </w:tc>
        <w:tc>
          <w:tcPr>
            <w:tcW w:w="986" w:type="dxa"/>
            <w:tcMar>
              <w:left w:w="28" w:type="dxa"/>
              <w:right w:w="28" w:type="dxa"/>
            </w:tcMar>
          </w:tcPr>
          <w:p w:rsidR="002D4B1D" w:rsidP="00FF1578" w:rsidRDefault="004C1C78" w14:paraId="500D9121" w14:textId="77777777">
            <w:pPr>
              <w:pStyle w:val="p-table"/>
              <w:jc w:val="right"/>
              <w:rPr>
                <w:b/>
                <w:sz w:val="17"/>
              </w:rPr>
            </w:pPr>
            <w:r>
              <w:rPr>
                <w:b/>
                <w:sz w:val="17"/>
              </w:rPr>
              <w:t>239</w:t>
            </w:r>
          </w:p>
        </w:tc>
        <w:tc>
          <w:tcPr>
            <w:tcW w:w="986" w:type="dxa"/>
            <w:tcMar>
              <w:left w:w="28" w:type="dxa"/>
              <w:right w:w="28" w:type="dxa"/>
            </w:tcMar>
          </w:tcPr>
          <w:p w:rsidR="002D4B1D" w:rsidP="00FF1578" w:rsidRDefault="004C1C78" w14:paraId="33858F02" w14:textId="77777777">
            <w:pPr>
              <w:pStyle w:val="p-table"/>
              <w:jc w:val="right"/>
              <w:rPr>
                <w:b/>
                <w:sz w:val="17"/>
              </w:rPr>
            </w:pPr>
            <w:r>
              <w:rPr>
                <w:b/>
                <w:sz w:val="17"/>
              </w:rPr>
              <w:t>303</w:t>
            </w:r>
          </w:p>
        </w:tc>
        <w:tc>
          <w:tcPr>
            <w:tcW w:w="991" w:type="dxa"/>
            <w:tcMar>
              <w:left w:w="28" w:type="dxa"/>
              <w:right w:w="28" w:type="dxa"/>
            </w:tcMar>
          </w:tcPr>
          <w:p w:rsidR="002D4B1D" w:rsidP="00FF1578" w:rsidRDefault="004C1C78" w14:paraId="25CC0869" w14:textId="77777777">
            <w:pPr>
              <w:pStyle w:val="p-table"/>
              <w:jc w:val="right"/>
              <w:rPr>
                <w:b/>
                <w:sz w:val="17"/>
              </w:rPr>
            </w:pPr>
            <w:r>
              <w:rPr>
                <w:b/>
                <w:sz w:val="17"/>
              </w:rPr>
              <w:t>0</w:t>
            </w:r>
          </w:p>
        </w:tc>
      </w:tr>
      <w:tr w:rsidR="002D4B1D" w14:paraId="1C5919E3" w14:textId="77777777">
        <w:tc>
          <w:tcPr>
            <w:tcW w:w="3773" w:type="dxa"/>
            <w:tcMar>
              <w:right w:w="28" w:type="dxa"/>
            </w:tcMar>
          </w:tcPr>
          <w:p w:rsidR="002D4B1D" w:rsidRDefault="002D4B1D" w14:paraId="7526F3C2" w14:textId="77777777">
            <w:pPr>
              <w:pStyle w:val="p-table"/>
              <w:rPr>
                <w:sz w:val="17"/>
              </w:rPr>
            </w:pPr>
          </w:p>
        </w:tc>
        <w:tc>
          <w:tcPr>
            <w:tcW w:w="986" w:type="dxa"/>
            <w:tcMar>
              <w:left w:w="28" w:type="dxa"/>
              <w:right w:w="28" w:type="dxa"/>
            </w:tcMar>
          </w:tcPr>
          <w:p w:rsidR="002D4B1D" w:rsidP="00FF1578" w:rsidRDefault="002D4B1D" w14:paraId="726244FF" w14:textId="77777777">
            <w:pPr>
              <w:pStyle w:val="p-table"/>
              <w:jc w:val="right"/>
              <w:rPr>
                <w:sz w:val="17"/>
              </w:rPr>
            </w:pPr>
          </w:p>
        </w:tc>
        <w:tc>
          <w:tcPr>
            <w:tcW w:w="986" w:type="dxa"/>
            <w:tcMar>
              <w:left w:w="28" w:type="dxa"/>
              <w:right w:w="28" w:type="dxa"/>
            </w:tcMar>
          </w:tcPr>
          <w:p w:rsidR="002D4B1D" w:rsidP="00FF1578" w:rsidRDefault="002D4B1D" w14:paraId="3EFDDDA7" w14:textId="77777777">
            <w:pPr>
              <w:pStyle w:val="p-table"/>
              <w:jc w:val="right"/>
              <w:rPr>
                <w:sz w:val="17"/>
              </w:rPr>
            </w:pPr>
          </w:p>
        </w:tc>
        <w:tc>
          <w:tcPr>
            <w:tcW w:w="986" w:type="dxa"/>
            <w:tcMar>
              <w:left w:w="28" w:type="dxa"/>
              <w:right w:w="28" w:type="dxa"/>
            </w:tcMar>
          </w:tcPr>
          <w:p w:rsidR="002D4B1D" w:rsidP="00FF1578" w:rsidRDefault="002D4B1D" w14:paraId="2C2D229D" w14:textId="77777777">
            <w:pPr>
              <w:pStyle w:val="p-table"/>
              <w:jc w:val="right"/>
              <w:rPr>
                <w:sz w:val="17"/>
              </w:rPr>
            </w:pPr>
          </w:p>
        </w:tc>
        <w:tc>
          <w:tcPr>
            <w:tcW w:w="986" w:type="dxa"/>
            <w:tcMar>
              <w:left w:w="28" w:type="dxa"/>
              <w:right w:w="28" w:type="dxa"/>
            </w:tcMar>
          </w:tcPr>
          <w:p w:rsidR="002D4B1D" w:rsidP="00FF1578" w:rsidRDefault="002D4B1D" w14:paraId="5A95BDCC" w14:textId="77777777">
            <w:pPr>
              <w:pStyle w:val="p-table"/>
              <w:jc w:val="right"/>
              <w:rPr>
                <w:sz w:val="17"/>
              </w:rPr>
            </w:pPr>
          </w:p>
        </w:tc>
        <w:tc>
          <w:tcPr>
            <w:tcW w:w="986" w:type="dxa"/>
            <w:tcMar>
              <w:left w:w="28" w:type="dxa"/>
              <w:right w:w="28" w:type="dxa"/>
            </w:tcMar>
          </w:tcPr>
          <w:p w:rsidR="002D4B1D" w:rsidP="00FF1578" w:rsidRDefault="002D4B1D" w14:paraId="3D9F1001" w14:textId="77777777">
            <w:pPr>
              <w:pStyle w:val="p-table"/>
              <w:jc w:val="right"/>
              <w:rPr>
                <w:sz w:val="17"/>
              </w:rPr>
            </w:pPr>
          </w:p>
        </w:tc>
        <w:tc>
          <w:tcPr>
            <w:tcW w:w="991" w:type="dxa"/>
            <w:tcMar>
              <w:left w:w="28" w:type="dxa"/>
              <w:right w:w="28" w:type="dxa"/>
            </w:tcMar>
          </w:tcPr>
          <w:p w:rsidR="002D4B1D" w:rsidP="00FF1578" w:rsidRDefault="002D4B1D" w14:paraId="1A35C87D" w14:textId="77777777">
            <w:pPr>
              <w:pStyle w:val="p-table"/>
              <w:jc w:val="right"/>
              <w:rPr>
                <w:sz w:val="17"/>
              </w:rPr>
            </w:pPr>
          </w:p>
        </w:tc>
      </w:tr>
      <w:tr w:rsidR="002D4B1D" w14:paraId="6C419588" w14:textId="77777777">
        <w:tc>
          <w:tcPr>
            <w:tcW w:w="3773" w:type="dxa"/>
            <w:tcMar>
              <w:right w:w="28" w:type="dxa"/>
            </w:tcMar>
          </w:tcPr>
          <w:p w:rsidR="002D4B1D" w:rsidRDefault="004C1C78" w14:paraId="2142CEF7"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1B0AA7BC" w14:textId="77777777">
            <w:pPr>
              <w:pStyle w:val="p-table"/>
              <w:jc w:val="right"/>
              <w:rPr>
                <w:sz w:val="17"/>
              </w:rPr>
            </w:pPr>
          </w:p>
        </w:tc>
        <w:tc>
          <w:tcPr>
            <w:tcW w:w="986" w:type="dxa"/>
            <w:tcMar>
              <w:left w:w="28" w:type="dxa"/>
              <w:right w:w="28" w:type="dxa"/>
            </w:tcMar>
          </w:tcPr>
          <w:p w:rsidR="002D4B1D" w:rsidP="00FF1578" w:rsidRDefault="002D4B1D" w14:paraId="02D18E26" w14:textId="77777777">
            <w:pPr>
              <w:pStyle w:val="p-table"/>
              <w:jc w:val="right"/>
              <w:rPr>
                <w:sz w:val="17"/>
              </w:rPr>
            </w:pPr>
          </w:p>
        </w:tc>
        <w:tc>
          <w:tcPr>
            <w:tcW w:w="986" w:type="dxa"/>
            <w:tcMar>
              <w:left w:w="28" w:type="dxa"/>
              <w:right w:w="28" w:type="dxa"/>
            </w:tcMar>
          </w:tcPr>
          <w:p w:rsidR="002D4B1D" w:rsidP="00FF1578" w:rsidRDefault="002D4B1D" w14:paraId="3C46F9C8" w14:textId="77777777">
            <w:pPr>
              <w:pStyle w:val="p-table"/>
              <w:jc w:val="right"/>
              <w:rPr>
                <w:sz w:val="17"/>
              </w:rPr>
            </w:pPr>
          </w:p>
        </w:tc>
        <w:tc>
          <w:tcPr>
            <w:tcW w:w="986" w:type="dxa"/>
            <w:tcMar>
              <w:left w:w="28" w:type="dxa"/>
              <w:right w:w="28" w:type="dxa"/>
            </w:tcMar>
          </w:tcPr>
          <w:p w:rsidR="002D4B1D" w:rsidP="00FF1578" w:rsidRDefault="002D4B1D" w14:paraId="09E94D6C" w14:textId="77777777">
            <w:pPr>
              <w:pStyle w:val="p-table"/>
              <w:jc w:val="right"/>
              <w:rPr>
                <w:sz w:val="17"/>
              </w:rPr>
            </w:pPr>
          </w:p>
        </w:tc>
        <w:tc>
          <w:tcPr>
            <w:tcW w:w="986" w:type="dxa"/>
            <w:tcMar>
              <w:left w:w="28" w:type="dxa"/>
              <w:right w:w="28" w:type="dxa"/>
            </w:tcMar>
          </w:tcPr>
          <w:p w:rsidR="002D4B1D" w:rsidP="00FF1578" w:rsidRDefault="002D4B1D" w14:paraId="564BD198" w14:textId="77777777">
            <w:pPr>
              <w:pStyle w:val="p-table"/>
              <w:jc w:val="right"/>
              <w:rPr>
                <w:sz w:val="17"/>
              </w:rPr>
            </w:pPr>
          </w:p>
        </w:tc>
        <w:tc>
          <w:tcPr>
            <w:tcW w:w="991" w:type="dxa"/>
            <w:tcMar>
              <w:left w:w="28" w:type="dxa"/>
              <w:right w:w="28" w:type="dxa"/>
            </w:tcMar>
          </w:tcPr>
          <w:p w:rsidR="002D4B1D" w:rsidP="00FF1578" w:rsidRDefault="004C1C78" w14:paraId="35B49840" w14:textId="77777777">
            <w:pPr>
              <w:pStyle w:val="p-table"/>
              <w:jc w:val="right"/>
              <w:rPr>
                <w:i/>
                <w:sz w:val="17"/>
              </w:rPr>
            </w:pPr>
            <w:r>
              <w:rPr>
                <w:i/>
                <w:sz w:val="17"/>
              </w:rPr>
              <w:t>303</w:t>
            </w:r>
          </w:p>
        </w:tc>
      </w:tr>
      <w:tr w:rsidR="002D4B1D" w14:paraId="7CEBCE97" w14:textId="77777777">
        <w:tc>
          <w:tcPr>
            <w:tcW w:w="3773" w:type="dxa"/>
            <w:tcMar>
              <w:right w:w="28" w:type="dxa"/>
            </w:tcMar>
          </w:tcPr>
          <w:p w:rsidR="002D4B1D" w:rsidRDefault="004C1C78" w14:paraId="2B126AC8" w14:textId="77777777">
            <w:pPr>
              <w:pStyle w:val="p-table"/>
              <w:rPr>
                <w:sz w:val="17"/>
              </w:rPr>
            </w:pPr>
            <w:r>
              <w:rPr>
                <w:sz w:val="17"/>
              </w:rPr>
              <w:t>Extrapolatie</w:t>
            </w:r>
          </w:p>
        </w:tc>
        <w:tc>
          <w:tcPr>
            <w:tcW w:w="986" w:type="dxa"/>
            <w:tcMar>
              <w:left w:w="28" w:type="dxa"/>
              <w:right w:w="28" w:type="dxa"/>
            </w:tcMar>
          </w:tcPr>
          <w:p w:rsidR="002D4B1D" w:rsidP="00FF1578" w:rsidRDefault="002D4B1D" w14:paraId="7C97558A" w14:textId="77777777">
            <w:pPr>
              <w:pStyle w:val="p-table"/>
              <w:jc w:val="right"/>
              <w:rPr>
                <w:sz w:val="17"/>
              </w:rPr>
            </w:pPr>
          </w:p>
        </w:tc>
        <w:tc>
          <w:tcPr>
            <w:tcW w:w="986" w:type="dxa"/>
            <w:tcMar>
              <w:left w:w="28" w:type="dxa"/>
              <w:right w:w="28" w:type="dxa"/>
            </w:tcMar>
          </w:tcPr>
          <w:p w:rsidR="002D4B1D" w:rsidP="00FF1578" w:rsidRDefault="002D4B1D" w14:paraId="54B99BFF" w14:textId="77777777">
            <w:pPr>
              <w:pStyle w:val="p-table"/>
              <w:jc w:val="right"/>
              <w:rPr>
                <w:sz w:val="17"/>
              </w:rPr>
            </w:pPr>
          </w:p>
        </w:tc>
        <w:tc>
          <w:tcPr>
            <w:tcW w:w="986" w:type="dxa"/>
            <w:tcMar>
              <w:left w:w="28" w:type="dxa"/>
              <w:right w:w="28" w:type="dxa"/>
            </w:tcMar>
          </w:tcPr>
          <w:p w:rsidR="002D4B1D" w:rsidP="00FF1578" w:rsidRDefault="002D4B1D" w14:paraId="6FA2720E" w14:textId="77777777">
            <w:pPr>
              <w:pStyle w:val="p-table"/>
              <w:jc w:val="right"/>
              <w:rPr>
                <w:sz w:val="17"/>
              </w:rPr>
            </w:pPr>
          </w:p>
        </w:tc>
        <w:tc>
          <w:tcPr>
            <w:tcW w:w="986" w:type="dxa"/>
            <w:tcMar>
              <w:left w:w="28" w:type="dxa"/>
              <w:right w:w="28" w:type="dxa"/>
            </w:tcMar>
          </w:tcPr>
          <w:p w:rsidR="002D4B1D" w:rsidP="00FF1578" w:rsidRDefault="002D4B1D" w14:paraId="45FE7CEB" w14:textId="77777777">
            <w:pPr>
              <w:pStyle w:val="p-table"/>
              <w:jc w:val="right"/>
              <w:rPr>
                <w:sz w:val="17"/>
              </w:rPr>
            </w:pPr>
          </w:p>
        </w:tc>
        <w:tc>
          <w:tcPr>
            <w:tcW w:w="986" w:type="dxa"/>
            <w:tcMar>
              <w:left w:w="28" w:type="dxa"/>
              <w:right w:w="28" w:type="dxa"/>
            </w:tcMar>
          </w:tcPr>
          <w:p w:rsidR="002D4B1D" w:rsidP="00FF1578" w:rsidRDefault="002D4B1D" w14:paraId="4F0B2AB2" w14:textId="77777777">
            <w:pPr>
              <w:pStyle w:val="p-table"/>
              <w:jc w:val="right"/>
              <w:rPr>
                <w:sz w:val="17"/>
              </w:rPr>
            </w:pPr>
          </w:p>
        </w:tc>
        <w:tc>
          <w:tcPr>
            <w:tcW w:w="991" w:type="dxa"/>
            <w:tcMar>
              <w:left w:w="28" w:type="dxa"/>
              <w:right w:w="28" w:type="dxa"/>
            </w:tcMar>
          </w:tcPr>
          <w:p w:rsidR="002D4B1D" w:rsidP="00FF1578" w:rsidRDefault="004C1C78" w14:paraId="7A71DB02" w14:textId="77777777">
            <w:pPr>
              <w:pStyle w:val="p-table"/>
              <w:jc w:val="right"/>
              <w:rPr>
                <w:sz w:val="17"/>
              </w:rPr>
            </w:pPr>
            <w:r>
              <w:rPr>
                <w:sz w:val="17"/>
              </w:rPr>
              <w:t>303</w:t>
            </w:r>
          </w:p>
        </w:tc>
      </w:tr>
      <w:tr w:rsidR="002D4B1D" w14:paraId="65A1CD13" w14:textId="77777777">
        <w:tc>
          <w:tcPr>
            <w:tcW w:w="3773" w:type="dxa"/>
            <w:tcMar>
              <w:right w:w="28" w:type="dxa"/>
            </w:tcMar>
          </w:tcPr>
          <w:p w:rsidR="002D4B1D" w:rsidRDefault="002D4B1D" w14:paraId="7D616239" w14:textId="77777777">
            <w:pPr>
              <w:pStyle w:val="p-table"/>
              <w:rPr>
                <w:sz w:val="17"/>
              </w:rPr>
            </w:pPr>
          </w:p>
        </w:tc>
        <w:tc>
          <w:tcPr>
            <w:tcW w:w="986" w:type="dxa"/>
            <w:tcMar>
              <w:left w:w="28" w:type="dxa"/>
              <w:right w:w="28" w:type="dxa"/>
            </w:tcMar>
          </w:tcPr>
          <w:p w:rsidR="002D4B1D" w:rsidP="00FF1578" w:rsidRDefault="002D4B1D" w14:paraId="1C023027" w14:textId="77777777">
            <w:pPr>
              <w:pStyle w:val="p-table"/>
              <w:jc w:val="right"/>
              <w:rPr>
                <w:sz w:val="17"/>
              </w:rPr>
            </w:pPr>
          </w:p>
        </w:tc>
        <w:tc>
          <w:tcPr>
            <w:tcW w:w="986" w:type="dxa"/>
            <w:tcMar>
              <w:left w:w="28" w:type="dxa"/>
              <w:right w:w="28" w:type="dxa"/>
            </w:tcMar>
          </w:tcPr>
          <w:p w:rsidR="002D4B1D" w:rsidP="00FF1578" w:rsidRDefault="002D4B1D" w14:paraId="1AFDFCFF" w14:textId="77777777">
            <w:pPr>
              <w:pStyle w:val="p-table"/>
              <w:jc w:val="right"/>
              <w:rPr>
                <w:sz w:val="17"/>
              </w:rPr>
            </w:pPr>
          </w:p>
        </w:tc>
        <w:tc>
          <w:tcPr>
            <w:tcW w:w="986" w:type="dxa"/>
            <w:tcMar>
              <w:left w:w="28" w:type="dxa"/>
              <w:right w:w="28" w:type="dxa"/>
            </w:tcMar>
          </w:tcPr>
          <w:p w:rsidR="002D4B1D" w:rsidP="00FF1578" w:rsidRDefault="002D4B1D" w14:paraId="1CDF784A" w14:textId="77777777">
            <w:pPr>
              <w:pStyle w:val="p-table"/>
              <w:jc w:val="right"/>
              <w:rPr>
                <w:sz w:val="17"/>
              </w:rPr>
            </w:pPr>
          </w:p>
        </w:tc>
        <w:tc>
          <w:tcPr>
            <w:tcW w:w="986" w:type="dxa"/>
            <w:tcMar>
              <w:left w:w="28" w:type="dxa"/>
              <w:right w:w="28" w:type="dxa"/>
            </w:tcMar>
          </w:tcPr>
          <w:p w:rsidR="002D4B1D" w:rsidP="00FF1578" w:rsidRDefault="002D4B1D" w14:paraId="44166475" w14:textId="77777777">
            <w:pPr>
              <w:pStyle w:val="p-table"/>
              <w:jc w:val="right"/>
              <w:rPr>
                <w:sz w:val="17"/>
              </w:rPr>
            </w:pPr>
          </w:p>
        </w:tc>
        <w:tc>
          <w:tcPr>
            <w:tcW w:w="986" w:type="dxa"/>
            <w:tcMar>
              <w:left w:w="28" w:type="dxa"/>
              <w:right w:w="28" w:type="dxa"/>
            </w:tcMar>
          </w:tcPr>
          <w:p w:rsidR="002D4B1D" w:rsidP="00FF1578" w:rsidRDefault="002D4B1D" w14:paraId="2A18B179" w14:textId="77777777">
            <w:pPr>
              <w:pStyle w:val="p-table"/>
              <w:jc w:val="right"/>
              <w:rPr>
                <w:sz w:val="17"/>
              </w:rPr>
            </w:pPr>
          </w:p>
        </w:tc>
        <w:tc>
          <w:tcPr>
            <w:tcW w:w="991" w:type="dxa"/>
            <w:tcMar>
              <w:left w:w="28" w:type="dxa"/>
              <w:right w:w="28" w:type="dxa"/>
            </w:tcMar>
          </w:tcPr>
          <w:p w:rsidR="002D4B1D" w:rsidP="00FF1578" w:rsidRDefault="002D4B1D" w14:paraId="105D480D" w14:textId="77777777">
            <w:pPr>
              <w:pStyle w:val="p-table"/>
              <w:jc w:val="right"/>
              <w:rPr>
                <w:sz w:val="17"/>
              </w:rPr>
            </w:pPr>
          </w:p>
        </w:tc>
      </w:tr>
      <w:tr w:rsidR="002D4B1D" w14:paraId="54B2DAE6" w14:textId="77777777">
        <w:tc>
          <w:tcPr>
            <w:tcW w:w="3773" w:type="dxa"/>
            <w:tcMar>
              <w:right w:w="28" w:type="dxa"/>
            </w:tcMar>
          </w:tcPr>
          <w:p w:rsidR="002D4B1D" w:rsidRDefault="004C1C78" w14:paraId="0B452E25" w14:textId="77777777">
            <w:pPr>
              <w:pStyle w:val="p-table"/>
              <w:rPr>
                <w:i/>
                <w:sz w:val="17"/>
              </w:rPr>
            </w:pPr>
            <w:r>
              <w:rPr>
                <w:i/>
                <w:sz w:val="17"/>
              </w:rPr>
              <w:t>Technisch</w:t>
            </w:r>
          </w:p>
        </w:tc>
        <w:tc>
          <w:tcPr>
            <w:tcW w:w="986" w:type="dxa"/>
            <w:tcMar>
              <w:left w:w="28" w:type="dxa"/>
              <w:right w:w="28" w:type="dxa"/>
            </w:tcMar>
          </w:tcPr>
          <w:p w:rsidR="002D4B1D" w:rsidP="00FF1578" w:rsidRDefault="004C1C78" w14:paraId="7807E58E" w14:textId="77777777">
            <w:pPr>
              <w:pStyle w:val="p-table"/>
              <w:jc w:val="right"/>
              <w:rPr>
                <w:i/>
                <w:sz w:val="17"/>
              </w:rPr>
            </w:pPr>
            <w:r>
              <w:rPr>
                <w:i/>
                <w:sz w:val="17"/>
              </w:rPr>
              <w:t>2</w:t>
            </w:r>
          </w:p>
        </w:tc>
        <w:tc>
          <w:tcPr>
            <w:tcW w:w="986" w:type="dxa"/>
            <w:tcMar>
              <w:left w:w="28" w:type="dxa"/>
              <w:right w:w="28" w:type="dxa"/>
            </w:tcMar>
          </w:tcPr>
          <w:p w:rsidR="002D4B1D" w:rsidP="00FF1578" w:rsidRDefault="004C1C78" w14:paraId="61FE678E"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77D78CDF"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2344427F"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0CB7C2CE" w14:textId="77777777">
            <w:pPr>
              <w:pStyle w:val="p-table"/>
              <w:jc w:val="right"/>
              <w:rPr>
                <w:i/>
                <w:sz w:val="17"/>
              </w:rPr>
            </w:pPr>
            <w:r>
              <w:rPr>
                <w:i/>
                <w:sz w:val="17"/>
              </w:rPr>
              <w:t>0</w:t>
            </w:r>
          </w:p>
        </w:tc>
        <w:tc>
          <w:tcPr>
            <w:tcW w:w="991" w:type="dxa"/>
            <w:tcMar>
              <w:left w:w="28" w:type="dxa"/>
              <w:right w:w="28" w:type="dxa"/>
            </w:tcMar>
          </w:tcPr>
          <w:p w:rsidR="002D4B1D" w:rsidP="00FF1578" w:rsidRDefault="004C1C78" w14:paraId="00B902F3" w14:textId="77777777">
            <w:pPr>
              <w:pStyle w:val="p-table"/>
              <w:jc w:val="right"/>
              <w:rPr>
                <w:i/>
                <w:sz w:val="17"/>
              </w:rPr>
            </w:pPr>
            <w:r>
              <w:rPr>
                <w:i/>
                <w:sz w:val="17"/>
              </w:rPr>
              <w:t>0</w:t>
            </w:r>
          </w:p>
        </w:tc>
      </w:tr>
      <w:tr w:rsidR="002D4B1D" w14:paraId="084CD7F3" w14:textId="77777777">
        <w:tc>
          <w:tcPr>
            <w:tcW w:w="3773" w:type="dxa"/>
            <w:tcMar>
              <w:right w:w="28" w:type="dxa"/>
            </w:tcMar>
          </w:tcPr>
          <w:p w:rsidR="002D4B1D" w:rsidRDefault="004C1C78" w14:paraId="6C84935A" w14:textId="77777777">
            <w:pPr>
              <w:pStyle w:val="p-table"/>
              <w:rPr>
                <w:sz w:val="17"/>
              </w:rPr>
            </w:pPr>
            <w:r>
              <w:rPr>
                <w:sz w:val="17"/>
              </w:rPr>
              <w:t>Desalderingen</w:t>
            </w:r>
          </w:p>
        </w:tc>
        <w:tc>
          <w:tcPr>
            <w:tcW w:w="986" w:type="dxa"/>
            <w:tcMar>
              <w:left w:w="28" w:type="dxa"/>
              <w:right w:w="28" w:type="dxa"/>
            </w:tcMar>
          </w:tcPr>
          <w:p w:rsidR="002D4B1D" w:rsidP="00FF1578" w:rsidRDefault="004C1C78" w14:paraId="3515DB48" w14:textId="77777777">
            <w:pPr>
              <w:pStyle w:val="p-table"/>
              <w:jc w:val="right"/>
              <w:rPr>
                <w:sz w:val="17"/>
              </w:rPr>
            </w:pPr>
            <w:r>
              <w:rPr>
                <w:sz w:val="17"/>
              </w:rPr>
              <w:t>2</w:t>
            </w:r>
          </w:p>
        </w:tc>
        <w:tc>
          <w:tcPr>
            <w:tcW w:w="986" w:type="dxa"/>
            <w:tcMar>
              <w:left w:w="28" w:type="dxa"/>
              <w:right w:w="28" w:type="dxa"/>
            </w:tcMar>
          </w:tcPr>
          <w:p w:rsidR="002D4B1D" w:rsidP="00FF1578" w:rsidRDefault="004C1C78" w14:paraId="228A2F1A" w14:textId="77777777">
            <w:pPr>
              <w:pStyle w:val="p-table"/>
              <w:jc w:val="right"/>
              <w:rPr>
                <w:sz w:val="17"/>
              </w:rPr>
            </w:pPr>
            <w:r>
              <w:rPr>
                <w:sz w:val="17"/>
              </w:rPr>
              <w:t>0</w:t>
            </w:r>
          </w:p>
        </w:tc>
        <w:tc>
          <w:tcPr>
            <w:tcW w:w="986" w:type="dxa"/>
            <w:tcMar>
              <w:left w:w="28" w:type="dxa"/>
              <w:right w:w="28" w:type="dxa"/>
            </w:tcMar>
          </w:tcPr>
          <w:p w:rsidR="002D4B1D" w:rsidP="00FF1578" w:rsidRDefault="004C1C78" w14:paraId="2A3DB909" w14:textId="77777777">
            <w:pPr>
              <w:pStyle w:val="p-table"/>
              <w:jc w:val="right"/>
              <w:rPr>
                <w:sz w:val="17"/>
              </w:rPr>
            </w:pPr>
            <w:r>
              <w:rPr>
                <w:sz w:val="17"/>
              </w:rPr>
              <w:t>0</w:t>
            </w:r>
          </w:p>
        </w:tc>
        <w:tc>
          <w:tcPr>
            <w:tcW w:w="986" w:type="dxa"/>
            <w:tcMar>
              <w:left w:w="28" w:type="dxa"/>
              <w:right w:w="28" w:type="dxa"/>
            </w:tcMar>
          </w:tcPr>
          <w:p w:rsidR="002D4B1D" w:rsidP="00FF1578" w:rsidRDefault="004C1C78" w14:paraId="1CF057C7" w14:textId="77777777">
            <w:pPr>
              <w:pStyle w:val="p-table"/>
              <w:jc w:val="right"/>
              <w:rPr>
                <w:sz w:val="17"/>
              </w:rPr>
            </w:pPr>
            <w:r>
              <w:rPr>
                <w:sz w:val="17"/>
              </w:rPr>
              <w:t>0</w:t>
            </w:r>
          </w:p>
        </w:tc>
        <w:tc>
          <w:tcPr>
            <w:tcW w:w="986" w:type="dxa"/>
            <w:tcMar>
              <w:left w:w="28" w:type="dxa"/>
              <w:right w:w="28" w:type="dxa"/>
            </w:tcMar>
          </w:tcPr>
          <w:p w:rsidR="002D4B1D" w:rsidP="00FF1578" w:rsidRDefault="004C1C78" w14:paraId="4B642809" w14:textId="77777777">
            <w:pPr>
              <w:pStyle w:val="p-table"/>
              <w:jc w:val="right"/>
              <w:rPr>
                <w:sz w:val="17"/>
              </w:rPr>
            </w:pPr>
            <w:r>
              <w:rPr>
                <w:sz w:val="17"/>
              </w:rPr>
              <w:t>0</w:t>
            </w:r>
          </w:p>
        </w:tc>
        <w:tc>
          <w:tcPr>
            <w:tcW w:w="991" w:type="dxa"/>
            <w:tcMar>
              <w:left w:w="28" w:type="dxa"/>
              <w:right w:w="28" w:type="dxa"/>
            </w:tcMar>
          </w:tcPr>
          <w:p w:rsidR="002D4B1D" w:rsidP="00FF1578" w:rsidRDefault="004C1C78" w14:paraId="5C60CAB1" w14:textId="77777777">
            <w:pPr>
              <w:pStyle w:val="p-table"/>
              <w:jc w:val="right"/>
              <w:rPr>
                <w:sz w:val="17"/>
              </w:rPr>
            </w:pPr>
            <w:r>
              <w:rPr>
                <w:sz w:val="17"/>
              </w:rPr>
              <w:t>0</w:t>
            </w:r>
          </w:p>
        </w:tc>
      </w:tr>
      <w:tr w:rsidR="002D4B1D" w14:paraId="00299BCF" w14:textId="77777777">
        <w:tc>
          <w:tcPr>
            <w:tcW w:w="3773" w:type="dxa"/>
            <w:tcMar>
              <w:right w:w="28" w:type="dxa"/>
            </w:tcMar>
          </w:tcPr>
          <w:p w:rsidR="002D4B1D" w:rsidRDefault="002D4B1D" w14:paraId="07052B1F" w14:textId="77777777">
            <w:pPr>
              <w:pStyle w:val="p-table"/>
              <w:rPr>
                <w:sz w:val="17"/>
              </w:rPr>
            </w:pPr>
          </w:p>
        </w:tc>
        <w:tc>
          <w:tcPr>
            <w:tcW w:w="986" w:type="dxa"/>
            <w:tcMar>
              <w:left w:w="28" w:type="dxa"/>
              <w:right w:w="28" w:type="dxa"/>
            </w:tcMar>
          </w:tcPr>
          <w:p w:rsidR="002D4B1D" w:rsidP="00FF1578" w:rsidRDefault="002D4B1D" w14:paraId="6C53ED52" w14:textId="77777777">
            <w:pPr>
              <w:pStyle w:val="p-table"/>
              <w:jc w:val="right"/>
              <w:rPr>
                <w:sz w:val="17"/>
              </w:rPr>
            </w:pPr>
          </w:p>
        </w:tc>
        <w:tc>
          <w:tcPr>
            <w:tcW w:w="986" w:type="dxa"/>
            <w:tcMar>
              <w:left w:w="28" w:type="dxa"/>
              <w:right w:w="28" w:type="dxa"/>
            </w:tcMar>
          </w:tcPr>
          <w:p w:rsidR="002D4B1D" w:rsidP="00FF1578" w:rsidRDefault="002D4B1D" w14:paraId="6AC4514E" w14:textId="77777777">
            <w:pPr>
              <w:pStyle w:val="p-table"/>
              <w:jc w:val="right"/>
              <w:rPr>
                <w:sz w:val="17"/>
              </w:rPr>
            </w:pPr>
          </w:p>
        </w:tc>
        <w:tc>
          <w:tcPr>
            <w:tcW w:w="986" w:type="dxa"/>
            <w:tcMar>
              <w:left w:w="28" w:type="dxa"/>
              <w:right w:w="28" w:type="dxa"/>
            </w:tcMar>
          </w:tcPr>
          <w:p w:rsidR="002D4B1D" w:rsidP="00FF1578" w:rsidRDefault="002D4B1D" w14:paraId="08701A8B" w14:textId="77777777">
            <w:pPr>
              <w:pStyle w:val="p-table"/>
              <w:jc w:val="right"/>
              <w:rPr>
                <w:sz w:val="17"/>
              </w:rPr>
            </w:pPr>
          </w:p>
        </w:tc>
        <w:tc>
          <w:tcPr>
            <w:tcW w:w="986" w:type="dxa"/>
            <w:tcMar>
              <w:left w:w="28" w:type="dxa"/>
              <w:right w:w="28" w:type="dxa"/>
            </w:tcMar>
          </w:tcPr>
          <w:p w:rsidR="002D4B1D" w:rsidP="00FF1578" w:rsidRDefault="002D4B1D" w14:paraId="4FB70E0D" w14:textId="77777777">
            <w:pPr>
              <w:pStyle w:val="p-table"/>
              <w:jc w:val="right"/>
              <w:rPr>
                <w:sz w:val="17"/>
              </w:rPr>
            </w:pPr>
          </w:p>
        </w:tc>
        <w:tc>
          <w:tcPr>
            <w:tcW w:w="986" w:type="dxa"/>
            <w:tcMar>
              <w:left w:w="28" w:type="dxa"/>
              <w:right w:w="28" w:type="dxa"/>
            </w:tcMar>
          </w:tcPr>
          <w:p w:rsidR="002D4B1D" w:rsidP="00FF1578" w:rsidRDefault="002D4B1D" w14:paraId="3CA2F478" w14:textId="77777777">
            <w:pPr>
              <w:pStyle w:val="p-table"/>
              <w:jc w:val="right"/>
              <w:rPr>
                <w:sz w:val="17"/>
              </w:rPr>
            </w:pPr>
          </w:p>
        </w:tc>
        <w:tc>
          <w:tcPr>
            <w:tcW w:w="991" w:type="dxa"/>
            <w:tcMar>
              <w:left w:w="28" w:type="dxa"/>
              <w:right w:w="28" w:type="dxa"/>
            </w:tcMar>
          </w:tcPr>
          <w:p w:rsidR="002D4B1D" w:rsidP="00FF1578" w:rsidRDefault="002D4B1D" w14:paraId="52898113" w14:textId="77777777">
            <w:pPr>
              <w:pStyle w:val="p-table"/>
              <w:jc w:val="right"/>
              <w:rPr>
                <w:sz w:val="17"/>
              </w:rPr>
            </w:pPr>
          </w:p>
        </w:tc>
      </w:tr>
      <w:tr w:rsidR="002D4B1D" w14:paraId="3A4405C6" w14:textId="77777777">
        <w:tc>
          <w:tcPr>
            <w:tcW w:w="3773" w:type="dxa"/>
            <w:tcBorders>
              <w:bottom w:val="single" w:color="009EE0" w:sz="2" w:space="0"/>
            </w:tcBorders>
            <w:tcMar>
              <w:right w:w="28" w:type="dxa"/>
            </w:tcMar>
          </w:tcPr>
          <w:p w:rsidR="002D4B1D" w:rsidRDefault="004C1C78" w14:paraId="574B08DF"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74A04773" w14:textId="77777777">
            <w:pPr>
              <w:pStyle w:val="p-table"/>
              <w:jc w:val="right"/>
              <w:rPr>
                <w:b/>
                <w:sz w:val="17"/>
              </w:rPr>
            </w:pPr>
            <w:r>
              <w:rPr>
                <w:b/>
                <w:sz w:val="17"/>
              </w:rPr>
              <w:t>207</w:t>
            </w:r>
          </w:p>
        </w:tc>
        <w:tc>
          <w:tcPr>
            <w:tcW w:w="986" w:type="dxa"/>
            <w:tcBorders>
              <w:bottom w:val="single" w:color="009EE0" w:sz="2" w:space="0"/>
            </w:tcBorders>
            <w:tcMar>
              <w:left w:w="28" w:type="dxa"/>
              <w:right w:w="28" w:type="dxa"/>
            </w:tcMar>
          </w:tcPr>
          <w:p w:rsidR="002D4B1D" w:rsidP="00FF1578" w:rsidRDefault="004C1C78" w14:paraId="43E1F958" w14:textId="77777777">
            <w:pPr>
              <w:pStyle w:val="p-table"/>
              <w:jc w:val="right"/>
              <w:rPr>
                <w:b/>
                <w:sz w:val="17"/>
              </w:rPr>
            </w:pPr>
            <w:r>
              <w:rPr>
                <w:b/>
                <w:sz w:val="17"/>
              </w:rPr>
              <w:t>224</w:t>
            </w:r>
          </w:p>
        </w:tc>
        <w:tc>
          <w:tcPr>
            <w:tcW w:w="986" w:type="dxa"/>
            <w:tcBorders>
              <w:bottom w:val="single" w:color="009EE0" w:sz="2" w:space="0"/>
            </w:tcBorders>
            <w:tcMar>
              <w:left w:w="28" w:type="dxa"/>
              <w:right w:w="28" w:type="dxa"/>
            </w:tcMar>
          </w:tcPr>
          <w:p w:rsidR="002D4B1D" w:rsidP="00FF1578" w:rsidRDefault="004C1C78" w14:paraId="4F277478" w14:textId="77777777">
            <w:pPr>
              <w:pStyle w:val="p-table"/>
              <w:jc w:val="right"/>
              <w:rPr>
                <w:b/>
                <w:sz w:val="17"/>
              </w:rPr>
            </w:pPr>
            <w:r>
              <w:rPr>
                <w:b/>
                <w:sz w:val="17"/>
              </w:rPr>
              <w:t>148</w:t>
            </w:r>
          </w:p>
        </w:tc>
        <w:tc>
          <w:tcPr>
            <w:tcW w:w="986" w:type="dxa"/>
            <w:tcBorders>
              <w:bottom w:val="single" w:color="009EE0" w:sz="2" w:space="0"/>
            </w:tcBorders>
            <w:tcMar>
              <w:left w:w="28" w:type="dxa"/>
              <w:right w:w="28" w:type="dxa"/>
            </w:tcMar>
          </w:tcPr>
          <w:p w:rsidR="002D4B1D" w:rsidP="00FF1578" w:rsidRDefault="004C1C78" w14:paraId="37ABEEB8" w14:textId="77777777">
            <w:pPr>
              <w:pStyle w:val="p-table"/>
              <w:jc w:val="right"/>
              <w:rPr>
                <w:b/>
                <w:sz w:val="17"/>
              </w:rPr>
            </w:pPr>
            <w:r>
              <w:rPr>
                <w:b/>
                <w:sz w:val="17"/>
              </w:rPr>
              <w:t>239</w:t>
            </w:r>
          </w:p>
        </w:tc>
        <w:tc>
          <w:tcPr>
            <w:tcW w:w="986" w:type="dxa"/>
            <w:tcBorders>
              <w:bottom w:val="single" w:color="009EE0" w:sz="2" w:space="0"/>
            </w:tcBorders>
            <w:tcMar>
              <w:left w:w="28" w:type="dxa"/>
              <w:right w:w="28" w:type="dxa"/>
            </w:tcMar>
          </w:tcPr>
          <w:p w:rsidR="002D4B1D" w:rsidP="00FF1578" w:rsidRDefault="004C1C78" w14:paraId="59F1DB7D" w14:textId="77777777">
            <w:pPr>
              <w:pStyle w:val="p-table"/>
              <w:jc w:val="right"/>
              <w:rPr>
                <w:b/>
                <w:sz w:val="17"/>
              </w:rPr>
            </w:pPr>
            <w:r>
              <w:rPr>
                <w:b/>
                <w:sz w:val="17"/>
              </w:rPr>
              <w:t>303</w:t>
            </w:r>
          </w:p>
        </w:tc>
        <w:tc>
          <w:tcPr>
            <w:tcW w:w="991" w:type="dxa"/>
            <w:tcBorders>
              <w:bottom w:val="single" w:color="009EE0" w:sz="2" w:space="0"/>
            </w:tcBorders>
            <w:tcMar>
              <w:left w:w="28" w:type="dxa"/>
              <w:right w:w="28" w:type="dxa"/>
            </w:tcMar>
          </w:tcPr>
          <w:p w:rsidR="002D4B1D" w:rsidP="00FF1578" w:rsidRDefault="004C1C78" w14:paraId="2E7E31AA" w14:textId="77777777">
            <w:pPr>
              <w:pStyle w:val="p-table"/>
              <w:jc w:val="right"/>
              <w:rPr>
                <w:b/>
                <w:sz w:val="17"/>
              </w:rPr>
            </w:pPr>
            <w:r>
              <w:rPr>
                <w:b/>
                <w:sz w:val="17"/>
              </w:rPr>
              <w:t>303</w:t>
            </w:r>
          </w:p>
        </w:tc>
      </w:tr>
    </w:tbl>
    <w:p w:rsidR="002D4B1D" w:rsidRDefault="002D4B1D" w14:paraId="5E9E4D8D" w14:textId="77777777">
      <w:pPr>
        <w:pStyle w:val="p-marginbottom"/>
      </w:pPr>
    </w:p>
    <w:p w:rsidR="002D4B1D" w:rsidRDefault="004C1C78" w14:paraId="7A120524" w14:textId="77777777">
      <w:pPr>
        <w:pStyle w:val="header-h1"/>
      </w:pPr>
      <w:r>
        <w:lastRenderedPageBreak/>
        <w:t>Uitgaven</w:t>
      </w:r>
    </w:p>
    <w:p w:rsidR="002D4B1D" w:rsidRDefault="004C1C78" w14:paraId="205C3E00" w14:textId="77777777">
      <w:pPr>
        <w:pStyle w:val="header-h2"/>
      </w:pPr>
      <w:r>
        <w:t>Meevallers</w:t>
      </w:r>
    </w:p>
    <w:p w:rsidR="002D4B1D" w:rsidRDefault="004C1C78" w14:paraId="0DC34CA9" w14:textId="77777777">
      <w:pPr>
        <w:pStyle w:val="header-h2"/>
      </w:pPr>
      <w:r>
        <w:t>Ramingsbijstelling toeslagen op pensioenen NA</w:t>
      </w:r>
    </w:p>
    <w:p w:rsidR="002D4B1D" w:rsidRDefault="004C1C78" w14:paraId="1860ADE3" w14:textId="77777777">
      <w:pPr>
        <w:pStyle w:val="p"/>
      </w:pPr>
      <w:r>
        <w:t xml:space="preserve">Er vindt een </w:t>
      </w:r>
      <w:r>
        <w:t>ramingsbijstelling plaats op het budget 'Toeslagen op pensioenen NA'. Het budget is bedoeld voor de pensioenen van voormalig Nederlands-Antilliaanse en Arubaanse pensioengerechtigden. Omdat het aantal pensioengerechtigden steeds kleiner wordt, wordt de raming verlaagd met 4 miljoen euro structureel.</w:t>
      </w:r>
    </w:p>
    <w:p w:rsidR="002D4B1D" w:rsidRDefault="004C1C78" w14:paraId="4FFBA3AC" w14:textId="77777777">
      <w:pPr>
        <w:pStyle w:val="header-h2"/>
      </w:pPr>
      <w:r>
        <w:t>Intensiveringen</w:t>
      </w:r>
    </w:p>
    <w:p w:rsidR="002D4B1D" w:rsidRDefault="004C1C78" w14:paraId="03C2DEE5" w14:textId="77777777">
      <w:pPr>
        <w:pStyle w:val="header-h2"/>
      </w:pPr>
      <w:r>
        <w:t>Intensivering Artikel 1 n.a.v. amendement Eerdmans c.s.</w:t>
      </w:r>
    </w:p>
    <w:p w:rsidR="002D4B1D" w:rsidRDefault="004C1C78" w14:paraId="65EDAFC3" w14:textId="77777777">
      <w:pPr>
        <w:pStyle w:val="p"/>
      </w:pPr>
      <w:r>
        <w:t>Dit betreft de invulling van het amendement Eerdmans c.s.</w:t>
      </w:r>
      <w:r>
        <w:rPr>
          <w:rStyle w:val="Voetnootmarkering"/>
        </w:rPr>
        <w:footnoteReference w:id="15"/>
      </w:r>
      <w:r>
        <w:t xml:space="preserve"> waarbij er in 2025 middelen worden </w:t>
      </w:r>
      <w:proofErr w:type="spellStart"/>
      <w:r>
        <w:t>gerealloceerd</w:t>
      </w:r>
      <w:proofErr w:type="spellEnd"/>
      <w:r>
        <w:t xml:space="preserve"> van uitvoeringskosten slavernijverleden naar de </w:t>
      </w:r>
      <w:proofErr w:type="spellStart"/>
      <w:r>
        <w:t>KMar</w:t>
      </w:r>
      <w:proofErr w:type="spellEnd"/>
      <w:r>
        <w:t>.</w:t>
      </w:r>
    </w:p>
    <w:p w:rsidR="002D4B1D" w:rsidRDefault="004C1C78" w14:paraId="6A7CAAFF" w14:textId="77777777">
      <w:pPr>
        <w:pStyle w:val="header-h2"/>
      </w:pPr>
      <w:r>
        <w:t>Budgettaire invulling apparaatstaakstelling</w:t>
      </w:r>
    </w:p>
    <w:p w:rsidR="002D4B1D" w:rsidRDefault="004C1C78" w14:paraId="4BB8ECB3" w14:textId="77777777">
      <w:pPr>
        <w:pStyle w:val="p"/>
      </w:pPr>
      <w:r>
        <w:t>De apparaatstaakstelling uit het HLA wordt deels budgettair ingevuld op de begroting van Binnenlandse Zaken en Koninkrijksrelaties.</w:t>
      </w:r>
    </w:p>
    <w:p w:rsidR="002D4B1D" w:rsidRDefault="004C1C78" w14:paraId="105D76BB" w14:textId="77777777">
      <w:pPr>
        <w:pStyle w:val="header-h2"/>
      </w:pPr>
      <w:r>
        <w:t>Ombuigingen</w:t>
      </w:r>
    </w:p>
    <w:p w:rsidR="002D4B1D" w:rsidRDefault="004C1C78" w14:paraId="6CA0A665" w14:textId="77777777">
      <w:pPr>
        <w:pStyle w:val="header-h2"/>
      </w:pPr>
      <w:r>
        <w:t>Budgettaire invulling apparaatstaakstelling Hoofdlijnenakkoord</w:t>
      </w:r>
    </w:p>
    <w:p w:rsidR="002D4B1D" w:rsidRDefault="004C1C78" w14:paraId="6A1C4EF3" w14:textId="77777777">
      <w:pPr>
        <w:pStyle w:val="p"/>
      </w:pPr>
      <w:r>
        <w:t>Een deel van de apparaatstaakstelling uit het Hoofdlijnenakkoord wordt alternatief ingevuld en gedekt uit artikel 7 'Onvoorzien', artikel 4 ‘Bevorderen sociaaleconomische structuur’ en de uitgekeerde prijsbijstelling op de begroting van Koninkrijksrelaties.</w:t>
      </w:r>
    </w:p>
    <w:p w:rsidR="002D4B1D" w:rsidRDefault="004C1C78" w14:paraId="5B0DAD99" w14:textId="77777777">
      <w:pPr>
        <w:pStyle w:val="header-h2"/>
      </w:pPr>
      <w:r>
        <w:t>Overige ombuigingen</w:t>
      </w:r>
    </w:p>
    <w:p w:rsidR="002D4B1D" w:rsidRDefault="004C1C78" w14:paraId="36C9A0F2" w14:textId="77777777">
      <w:pPr>
        <w:pStyle w:val="p"/>
      </w:pPr>
      <w:r>
        <w:t xml:space="preserve">Dit betreft de invulling van het amendement Eerdmans c.s. waarbij er in 2025 middelen worden </w:t>
      </w:r>
      <w:proofErr w:type="spellStart"/>
      <w:r>
        <w:t>gerealloceerd</w:t>
      </w:r>
      <w:proofErr w:type="spellEnd"/>
      <w:r>
        <w:t xml:space="preserve"> van uitvoeringskosten slavernijverleden naar de </w:t>
      </w:r>
      <w:proofErr w:type="spellStart"/>
      <w:r>
        <w:t>KMar</w:t>
      </w:r>
      <w:proofErr w:type="spellEnd"/>
      <w:r>
        <w:t>.</w:t>
      </w:r>
    </w:p>
    <w:p w:rsidR="002D4B1D" w:rsidRDefault="004C1C78" w14:paraId="70304000" w14:textId="77777777">
      <w:pPr>
        <w:pStyle w:val="header-h2"/>
      </w:pPr>
      <w:r>
        <w:t>Generaal dossier</w:t>
      </w:r>
    </w:p>
    <w:p w:rsidR="002D4B1D" w:rsidRDefault="004C1C78" w14:paraId="061422E9" w14:textId="77777777">
      <w:pPr>
        <w:pStyle w:val="header-h2"/>
      </w:pPr>
      <w:r>
        <w:t>Wisselkoersactualisatie</w:t>
      </w:r>
    </w:p>
    <w:p w:rsidR="002D4B1D" w:rsidRDefault="004C1C78" w14:paraId="4D8BEF21" w14:textId="77777777">
      <w:pPr>
        <w:pStyle w:val="p"/>
      </w:pPr>
      <w:r>
        <w:t xml:space="preserve">Met deze </w:t>
      </w:r>
      <w:r>
        <w:t>reeks worden de posten op de begroting aangepast naar de nieuwe begrotingskoers.</w:t>
      </w:r>
    </w:p>
    <w:p w:rsidR="002D4B1D" w:rsidRDefault="004C1C78" w14:paraId="0C619E75" w14:textId="77777777">
      <w:pPr>
        <w:pStyle w:val="header-h2"/>
      </w:pPr>
      <w:r>
        <w:t>Kasschuiven</w:t>
      </w:r>
    </w:p>
    <w:p w:rsidR="002D4B1D" w:rsidRDefault="004C1C78" w14:paraId="18089D56" w14:textId="77777777">
      <w:pPr>
        <w:pStyle w:val="header-h2"/>
      </w:pPr>
      <w:r>
        <w:t>Kasschuif middelen slavernijverleden</w:t>
      </w:r>
    </w:p>
    <w:p w:rsidR="002D4B1D" w:rsidRDefault="004C1C78" w14:paraId="1D88B3E0" w14:textId="77777777">
      <w:pPr>
        <w:pStyle w:val="p"/>
      </w:pPr>
      <w:r>
        <w:t>Voor de actieagenda's wordt nog gewerkt aan de uitwerking van concrete programma-en projectplannen. Het zwaartepunt van de uitgaven wordt pas in 2026 verwacht. Voor de subsidieregeling geldt dat deze naar alle waarschijnlijkheid per 1 juli 2025 wordt opengesteld, waardoor er geen volledige uitputting van het voor 2025 gereserveerde bedrag zal plaatsvinden. Daarom worden deze middelen naar 2026 en 2027 geschoven.</w:t>
      </w:r>
    </w:p>
    <w:p w:rsidR="002D4B1D" w:rsidRDefault="004C1C78" w14:paraId="206964BB" w14:textId="77777777">
      <w:pPr>
        <w:pStyle w:val="header-h2"/>
      </w:pPr>
      <w:r>
        <w:t>Kasschuif middelen voedselzekerheid</w:t>
      </w:r>
    </w:p>
    <w:p w:rsidR="002D4B1D" w:rsidRDefault="004C1C78" w14:paraId="064A10EF" w14:textId="77777777">
      <w:pPr>
        <w:pStyle w:val="p"/>
      </w:pPr>
      <w:r>
        <w:t>In 2025 wordt een kwartiermaker aangesteld die uitwerkt hoe de gelden van het project voedselzekerheid besteed gaan worden. Hierdoor zal het grootste gedeelte van het beschikbare budget niet in 2025 tot besteding komen maar in latere jaren. Daarom worden de middelen naar 2026 tot en met 2028 geschoven.</w:t>
      </w:r>
    </w:p>
    <w:p w:rsidR="002D4B1D" w:rsidRDefault="004C1C78" w14:paraId="627860BC" w14:textId="77777777">
      <w:pPr>
        <w:pStyle w:val="header-h2"/>
      </w:pPr>
      <w:r>
        <w:t>Kasschuif subsidies Tijdelijke Werkorganisatie</w:t>
      </w:r>
    </w:p>
    <w:p w:rsidR="002D4B1D" w:rsidRDefault="004C1C78" w14:paraId="3F240A2D" w14:textId="77777777">
      <w:pPr>
        <w:pStyle w:val="p"/>
      </w:pPr>
      <w:r>
        <w:t>De besteding van de middelen voor de ondersteuning bij de uitvoering van de Landspakketten verloopt minder snel dan verwacht. Om gedegen planvorming en besluitvorming te faciliteren, wordt het budget van 2025 en 2026 naar 2027 doorgeschoven.</w:t>
      </w:r>
    </w:p>
    <w:p w:rsidR="002D4B1D" w:rsidRDefault="004C1C78" w14:paraId="64A7402E" w14:textId="77777777">
      <w:pPr>
        <w:pStyle w:val="header-h2"/>
      </w:pPr>
      <w:r>
        <w:t>Overboekingen met andere begrotingen</w:t>
      </w:r>
    </w:p>
    <w:p w:rsidR="002D4B1D" w:rsidRDefault="004C1C78" w14:paraId="7F560AC2" w14:textId="77777777">
      <w:pPr>
        <w:pStyle w:val="header-h2"/>
      </w:pPr>
      <w:r>
        <w:t>Actieagenda Goed bestuur - Caribisch Nederland</w:t>
      </w:r>
    </w:p>
    <w:p w:rsidR="002D4B1D" w:rsidRDefault="004C1C78" w14:paraId="22E7C3D1" w14:textId="77777777">
      <w:pPr>
        <w:pStyle w:val="p"/>
      </w:pPr>
      <w:r>
        <w:t>Betreft een overboeking voor de actieagenda Goed Bestuur Caribisch Nederland zoals is opgenomen in het HLA.</w:t>
      </w:r>
    </w:p>
    <w:p w:rsidR="002D4B1D" w:rsidRDefault="004C1C78" w14:paraId="304FEED6" w14:textId="77777777">
      <w:pPr>
        <w:pStyle w:val="header-h2"/>
      </w:pPr>
      <w:r>
        <w:lastRenderedPageBreak/>
        <w:t>Overige overboekingen met andere begrotingen</w:t>
      </w:r>
    </w:p>
    <w:p w:rsidR="002D4B1D" w:rsidRDefault="004C1C78" w14:paraId="058A4D48" w14:textId="77777777">
      <w:pPr>
        <w:pStyle w:val="p"/>
      </w:pPr>
      <w:r>
        <w:t xml:space="preserve">Dit betreft onder andere een overboeking van circa 21 miljoen euro naar Defensie voor de inzet van de </w:t>
      </w:r>
      <w:proofErr w:type="spellStart"/>
      <w:r>
        <w:t>Koninklĳke</w:t>
      </w:r>
      <w:proofErr w:type="spellEnd"/>
      <w:r>
        <w:t xml:space="preserve"> Marechaussee voor grenstoezicht, en circa 23 miljoen euro naar Justitie en Veiligheid voor het Recherchesamenwerkingsteam (RST), het Openbaar Ministerie op de Landen en het gemeenschappelijk Hof van Justitie. Ook wordt 2,9 miljoen euro overgeheveld naar het apparaatsartikel van BZK.</w:t>
      </w:r>
    </w:p>
    <w:p w:rsidR="002D4B1D" w:rsidRDefault="004C1C78" w14:paraId="25C365DA" w14:textId="77777777">
      <w:pPr>
        <w:pStyle w:val="header-h2"/>
      </w:pPr>
      <w:r>
        <w:t>Loonbijstelling</w:t>
      </w:r>
    </w:p>
    <w:p w:rsidR="002D4B1D" w:rsidRDefault="004C1C78" w14:paraId="5427137E" w14:textId="77777777">
      <w:pPr>
        <w:pStyle w:val="p"/>
      </w:pPr>
      <w:r>
        <w:t xml:space="preserve">De tranche 2025 van de </w:t>
      </w:r>
      <w:proofErr w:type="spellStart"/>
      <w:r>
        <w:t>loonbĳstelling</w:t>
      </w:r>
      <w:proofErr w:type="spellEnd"/>
      <w:r>
        <w:t xml:space="preserve"> wordt overgemaakt naar de begroting van </w:t>
      </w:r>
      <w:proofErr w:type="spellStart"/>
      <w:r>
        <w:t>Koninkrĳksrelaties</w:t>
      </w:r>
      <w:proofErr w:type="spellEnd"/>
      <w:r>
        <w:t>.</w:t>
      </w:r>
    </w:p>
    <w:p w:rsidR="002D4B1D" w:rsidRDefault="004C1C78" w14:paraId="7A23A48F" w14:textId="77777777">
      <w:pPr>
        <w:pStyle w:val="header-h2"/>
      </w:pPr>
      <w:r>
        <w:t>Prijsbijstelling</w:t>
      </w:r>
    </w:p>
    <w:p w:rsidR="002D4B1D" w:rsidRDefault="004C1C78" w14:paraId="446CEF58" w14:textId="77777777">
      <w:pPr>
        <w:pStyle w:val="p"/>
      </w:pPr>
      <w:r>
        <w:t xml:space="preserve">Er wordt 50% van de prijsbijstelling tranche 2025 uitgekeerd. Het restant wordt ingezet ter dekking van </w:t>
      </w:r>
      <w:proofErr w:type="spellStart"/>
      <w:r>
        <w:t>rijksbrede</w:t>
      </w:r>
      <w:proofErr w:type="spellEnd"/>
      <w:r>
        <w:t xml:space="preserve"> problematiek.</w:t>
      </w:r>
    </w:p>
    <w:p w:rsidR="002D4B1D" w:rsidRDefault="004C1C78" w14:paraId="2226E44E" w14:textId="77777777">
      <w:pPr>
        <w:pStyle w:val="header-h2"/>
      </w:pPr>
      <w:r>
        <w:t>Eindejaarsmarge</w:t>
      </w:r>
    </w:p>
    <w:p w:rsidR="002D4B1D" w:rsidRDefault="004C1C78" w14:paraId="491135F0" w14:textId="77777777">
      <w:pPr>
        <w:pStyle w:val="p"/>
      </w:pPr>
      <w:r>
        <w:t xml:space="preserve">De eindejaarsmarge wordt toegevoegd aan de begroting van </w:t>
      </w:r>
      <w:proofErr w:type="spellStart"/>
      <w:r>
        <w:t>Koninkrĳksrelaties</w:t>
      </w:r>
      <w:proofErr w:type="spellEnd"/>
      <w:r>
        <w:t>.</w:t>
      </w:r>
    </w:p>
    <w:p w:rsidR="002D4B1D" w:rsidRDefault="004C1C78" w14:paraId="344F1B78" w14:textId="77777777">
      <w:pPr>
        <w:pStyle w:val="header-h2"/>
      </w:pPr>
      <w:r>
        <w:t>Extrapolatie</w:t>
      </w:r>
    </w:p>
    <w:p w:rsidR="002D4B1D" w:rsidRDefault="004C1C78" w14:paraId="59DD97EB" w14:textId="77777777">
      <w:pPr>
        <w:pStyle w:val="p"/>
      </w:pPr>
      <w:r>
        <w:t xml:space="preserve">Met de extrapolatie wordt de begrotingsstand in het extrapolatiejaar 2030 (t+5) toegevoegd aan de begroting van </w:t>
      </w:r>
      <w:proofErr w:type="spellStart"/>
      <w:r>
        <w:t>Koninkrĳksrelaties</w:t>
      </w:r>
      <w:proofErr w:type="spellEnd"/>
      <w:r>
        <w:t>.</w:t>
      </w:r>
    </w:p>
    <w:p w:rsidR="002D4B1D" w:rsidRDefault="004C1C78" w14:paraId="2519FD98" w14:textId="77777777">
      <w:pPr>
        <w:pStyle w:val="header-h2"/>
      </w:pPr>
      <w:r>
        <w:t>Technisch</w:t>
      </w:r>
    </w:p>
    <w:p w:rsidR="002D4B1D" w:rsidRDefault="004C1C78" w14:paraId="71228748" w14:textId="77777777">
      <w:pPr>
        <w:pStyle w:val="p"/>
      </w:pPr>
      <w:r>
        <w:t xml:space="preserve">Dit betreft met name een desaldering voor de te ontvangen middelen voor de basisdienstverlening SSO-CN van de verschillende </w:t>
      </w:r>
      <w:proofErr w:type="spellStart"/>
      <w:r>
        <w:t>opdrachtgevende</w:t>
      </w:r>
      <w:proofErr w:type="spellEnd"/>
      <w:r>
        <w:t xml:space="preserve"> departementen.</w:t>
      </w:r>
    </w:p>
    <w:p w:rsidR="002D4B1D" w:rsidRDefault="004C1C78" w14:paraId="54ACD7E8" w14:textId="77777777">
      <w:pPr>
        <w:pStyle w:val="header-h1"/>
      </w:pPr>
      <w:r>
        <w:t>Ontvangsten</w:t>
      </w:r>
    </w:p>
    <w:p w:rsidR="002D4B1D" w:rsidRDefault="004C1C78" w14:paraId="05E3B7C7" w14:textId="77777777">
      <w:pPr>
        <w:pStyle w:val="header-h2"/>
      </w:pPr>
      <w:r>
        <w:t>Extrapolatie</w:t>
      </w:r>
    </w:p>
    <w:p w:rsidR="002D4B1D" w:rsidRDefault="004C1C78" w14:paraId="0C0DEE44" w14:textId="77777777">
      <w:pPr>
        <w:pStyle w:val="p"/>
      </w:pPr>
      <w:r>
        <w:t xml:space="preserve">Met de extrapolatie wordt de begrotingsstand in het </w:t>
      </w:r>
      <w:r>
        <w:t xml:space="preserve">extrapolatiejaar 2030 (t+5) toegevoegd aan de begroting van </w:t>
      </w:r>
      <w:proofErr w:type="spellStart"/>
      <w:r>
        <w:t>Koninkrĳksrelaties</w:t>
      </w:r>
      <w:proofErr w:type="spellEnd"/>
      <w:r>
        <w:t>.</w:t>
      </w:r>
    </w:p>
    <w:p w:rsidR="002D4B1D" w:rsidRDefault="004C1C78" w14:paraId="0D7A572F" w14:textId="77777777">
      <w:pPr>
        <w:pStyle w:val="header-h2"/>
      </w:pPr>
      <w:r>
        <w:t>Technisch</w:t>
      </w:r>
    </w:p>
    <w:p w:rsidR="002D4B1D" w:rsidRDefault="004C1C78" w14:paraId="296F6D8F" w14:textId="77777777">
      <w:pPr>
        <w:pStyle w:val="header-h2"/>
      </w:pPr>
      <w:r>
        <w:t>Desalderingen</w:t>
      </w:r>
    </w:p>
    <w:p w:rsidR="002D4B1D" w:rsidRDefault="004C1C78" w14:paraId="32CAC55E" w14:textId="77777777">
      <w:pPr>
        <w:pStyle w:val="p"/>
      </w:pPr>
      <w:r>
        <w:t xml:space="preserve">Dit betreft voornamelijk een desaldering voor de te ontvangen middelen voor de basisdienstverlening SSO-CN van de verschillende </w:t>
      </w:r>
      <w:proofErr w:type="spellStart"/>
      <w:r>
        <w:t>opdrachtgevende</w:t>
      </w:r>
      <w:proofErr w:type="spellEnd"/>
      <w:r>
        <w:t xml:space="preserve"> departementen. Daarnaast betreft het de raming van de ontvangsten voor de Borgstelling MKB-kredieten (BMKB).</w:t>
      </w:r>
    </w:p>
    <w:p w:rsidR="002D4B1D" w:rsidRDefault="002D4B1D" w14:paraId="28026664" w14:textId="77777777">
      <w:pPr>
        <w:pStyle w:val="page-break"/>
      </w:pPr>
    </w:p>
    <w:p w:rsidR="002D4B1D" w:rsidRDefault="004C1C78" w14:paraId="7F1EC97D" w14:textId="77777777">
      <w:pPr>
        <w:pStyle w:val="section-title-3"/>
      </w:pPr>
      <w:r>
        <w:t>BES-fonds</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2CB330B6" w14:textId="77777777">
        <w:trPr>
          <w:tblHeader/>
        </w:trPr>
        <w:tc>
          <w:tcPr>
            <w:tcW w:w="9694" w:type="dxa"/>
            <w:gridSpan w:val="7"/>
          </w:tcPr>
          <w:p w:rsidR="002D4B1D" w:rsidRDefault="004C1C78" w14:paraId="5B24C555" w14:textId="77777777">
            <w:pPr>
              <w:pStyle w:val="kio2-table-title"/>
            </w:pPr>
            <w:r>
              <w:t>BES-fonds: Uitgaven</w:t>
            </w:r>
          </w:p>
        </w:tc>
      </w:tr>
      <w:tr w:rsidR="002D4B1D" w14:paraId="7F23F9C9"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71607FFE"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1E1B3739"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15225A9B"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61FA9811"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65A8A103"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1135CBF5"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57DE1DA4" w14:textId="77777777">
            <w:pPr>
              <w:pStyle w:val="p-table"/>
              <w:jc w:val="right"/>
              <w:rPr>
                <w:color w:val="000000"/>
                <w:sz w:val="17"/>
              </w:rPr>
            </w:pPr>
            <w:r>
              <w:rPr>
                <w:color w:val="000000"/>
                <w:sz w:val="17"/>
              </w:rPr>
              <w:t>2030</w:t>
            </w:r>
          </w:p>
        </w:tc>
      </w:tr>
      <w:tr w:rsidR="002D4B1D" w14:paraId="1F2F2AC7" w14:textId="77777777">
        <w:tc>
          <w:tcPr>
            <w:tcW w:w="3773" w:type="dxa"/>
            <w:tcMar>
              <w:right w:w="28" w:type="dxa"/>
            </w:tcMar>
          </w:tcPr>
          <w:p w:rsidR="002D4B1D" w:rsidRDefault="002D4B1D" w14:paraId="223292BA" w14:textId="77777777">
            <w:pPr>
              <w:pStyle w:val="p-table"/>
              <w:rPr>
                <w:sz w:val="17"/>
              </w:rPr>
            </w:pPr>
          </w:p>
        </w:tc>
        <w:tc>
          <w:tcPr>
            <w:tcW w:w="986" w:type="dxa"/>
            <w:tcMar>
              <w:left w:w="28" w:type="dxa"/>
              <w:right w:w="28" w:type="dxa"/>
            </w:tcMar>
          </w:tcPr>
          <w:p w:rsidR="002D4B1D" w:rsidP="00FF1578" w:rsidRDefault="002D4B1D" w14:paraId="0933A30B" w14:textId="77777777">
            <w:pPr>
              <w:pStyle w:val="p-table"/>
              <w:jc w:val="right"/>
              <w:rPr>
                <w:sz w:val="17"/>
              </w:rPr>
            </w:pPr>
          </w:p>
        </w:tc>
        <w:tc>
          <w:tcPr>
            <w:tcW w:w="986" w:type="dxa"/>
            <w:tcMar>
              <w:left w:w="28" w:type="dxa"/>
              <w:right w:w="28" w:type="dxa"/>
            </w:tcMar>
          </w:tcPr>
          <w:p w:rsidR="002D4B1D" w:rsidP="00FF1578" w:rsidRDefault="002D4B1D" w14:paraId="1D029CB0" w14:textId="77777777">
            <w:pPr>
              <w:pStyle w:val="p-table"/>
              <w:jc w:val="right"/>
              <w:rPr>
                <w:sz w:val="17"/>
              </w:rPr>
            </w:pPr>
          </w:p>
        </w:tc>
        <w:tc>
          <w:tcPr>
            <w:tcW w:w="986" w:type="dxa"/>
            <w:tcMar>
              <w:left w:w="28" w:type="dxa"/>
              <w:right w:w="28" w:type="dxa"/>
            </w:tcMar>
          </w:tcPr>
          <w:p w:rsidR="002D4B1D" w:rsidP="00FF1578" w:rsidRDefault="002D4B1D" w14:paraId="0841CE8D" w14:textId="77777777">
            <w:pPr>
              <w:pStyle w:val="p-table"/>
              <w:jc w:val="right"/>
              <w:rPr>
                <w:sz w:val="17"/>
              </w:rPr>
            </w:pPr>
          </w:p>
        </w:tc>
        <w:tc>
          <w:tcPr>
            <w:tcW w:w="986" w:type="dxa"/>
            <w:tcMar>
              <w:left w:w="28" w:type="dxa"/>
              <w:right w:w="28" w:type="dxa"/>
            </w:tcMar>
          </w:tcPr>
          <w:p w:rsidR="002D4B1D" w:rsidP="00FF1578" w:rsidRDefault="002D4B1D" w14:paraId="5F9DBD0E" w14:textId="77777777">
            <w:pPr>
              <w:pStyle w:val="p-table"/>
              <w:jc w:val="right"/>
              <w:rPr>
                <w:sz w:val="17"/>
              </w:rPr>
            </w:pPr>
          </w:p>
        </w:tc>
        <w:tc>
          <w:tcPr>
            <w:tcW w:w="986" w:type="dxa"/>
            <w:tcMar>
              <w:left w:w="28" w:type="dxa"/>
              <w:right w:w="28" w:type="dxa"/>
            </w:tcMar>
          </w:tcPr>
          <w:p w:rsidR="002D4B1D" w:rsidP="00FF1578" w:rsidRDefault="002D4B1D" w14:paraId="416AA704" w14:textId="77777777">
            <w:pPr>
              <w:pStyle w:val="p-table"/>
              <w:jc w:val="right"/>
              <w:rPr>
                <w:sz w:val="17"/>
              </w:rPr>
            </w:pPr>
          </w:p>
        </w:tc>
        <w:tc>
          <w:tcPr>
            <w:tcW w:w="991" w:type="dxa"/>
            <w:tcMar>
              <w:left w:w="28" w:type="dxa"/>
              <w:right w:w="28" w:type="dxa"/>
            </w:tcMar>
          </w:tcPr>
          <w:p w:rsidR="002D4B1D" w:rsidP="00FF1578" w:rsidRDefault="002D4B1D" w14:paraId="339611A1" w14:textId="77777777">
            <w:pPr>
              <w:pStyle w:val="p-table"/>
              <w:jc w:val="right"/>
              <w:rPr>
                <w:sz w:val="17"/>
              </w:rPr>
            </w:pPr>
          </w:p>
        </w:tc>
      </w:tr>
      <w:tr w:rsidR="002D4B1D" w14:paraId="5BCDC53A" w14:textId="77777777">
        <w:tc>
          <w:tcPr>
            <w:tcW w:w="3773" w:type="dxa"/>
            <w:tcMar>
              <w:right w:w="28" w:type="dxa"/>
            </w:tcMar>
          </w:tcPr>
          <w:p w:rsidR="002D4B1D" w:rsidRDefault="004C1C78" w14:paraId="6F88CD3C"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6E3678CC" w14:textId="77777777">
            <w:pPr>
              <w:pStyle w:val="p-table"/>
              <w:jc w:val="right"/>
              <w:rPr>
                <w:b/>
                <w:sz w:val="17"/>
              </w:rPr>
            </w:pPr>
            <w:r>
              <w:rPr>
                <w:b/>
                <w:sz w:val="17"/>
              </w:rPr>
              <w:t>89</w:t>
            </w:r>
          </w:p>
        </w:tc>
        <w:tc>
          <w:tcPr>
            <w:tcW w:w="986" w:type="dxa"/>
            <w:tcMar>
              <w:left w:w="28" w:type="dxa"/>
              <w:right w:w="28" w:type="dxa"/>
            </w:tcMar>
          </w:tcPr>
          <w:p w:rsidR="002D4B1D" w:rsidP="00FF1578" w:rsidRDefault="004C1C78" w14:paraId="3AC509A5" w14:textId="77777777">
            <w:pPr>
              <w:pStyle w:val="p-table"/>
              <w:jc w:val="right"/>
              <w:rPr>
                <w:b/>
                <w:sz w:val="17"/>
              </w:rPr>
            </w:pPr>
            <w:r>
              <w:rPr>
                <w:b/>
                <w:sz w:val="17"/>
              </w:rPr>
              <w:t>89</w:t>
            </w:r>
          </w:p>
        </w:tc>
        <w:tc>
          <w:tcPr>
            <w:tcW w:w="986" w:type="dxa"/>
            <w:tcMar>
              <w:left w:w="28" w:type="dxa"/>
              <w:right w:w="28" w:type="dxa"/>
            </w:tcMar>
          </w:tcPr>
          <w:p w:rsidR="002D4B1D" w:rsidP="00FF1578" w:rsidRDefault="004C1C78" w14:paraId="340FC932" w14:textId="77777777">
            <w:pPr>
              <w:pStyle w:val="p-table"/>
              <w:jc w:val="right"/>
              <w:rPr>
                <w:b/>
                <w:sz w:val="17"/>
              </w:rPr>
            </w:pPr>
            <w:r>
              <w:rPr>
                <w:b/>
                <w:sz w:val="17"/>
              </w:rPr>
              <w:t>90</w:t>
            </w:r>
          </w:p>
        </w:tc>
        <w:tc>
          <w:tcPr>
            <w:tcW w:w="986" w:type="dxa"/>
            <w:tcMar>
              <w:left w:w="28" w:type="dxa"/>
              <w:right w:w="28" w:type="dxa"/>
            </w:tcMar>
          </w:tcPr>
          <w:p w:rsidR="002D4B1D" w:rsidP="00FF1578" w:rsidRDefault="004C1C78" w14:paraId="5CA65D3A" w14:textId="77777777">
            <w:pPr>
              <w:pStyle w:val="p-table"/>
              <w:jc w:val="right"/>
              <w:rPr>
                <w:b/>
                <w:sz w:val="17"/>
              </w:rPr>
            </w:pPr>
            <w:r>
              <w:rPr>
                <w:b/>
                <w:sz w:val="17"/>
              </w:rPr>
              <w:t>91</w:t>
            </w:r>
          </w:p>
        </w:tc>
        <w:tc>
          <w:tcPr>
            <w:tcW w:w="986" w:type="dxa"/>
            <w:tcMar>
              <w:left w:w="28" w:type="dxa"/>
              <w:right w:w="28" w:type="dxa"/>
            </w:tcMar>
          </w:tcPr>
          <w:p w:rsidR="002D4B1D" w:rsidP="00FF1578" w:rsidRDefault="004C1C78" w14:paraId="755360A5" w14:textId="77777777">
            <w:pPr>
              <w:pStyle w:val="p-table"/>
              <w:jc w:val="right"/>
              <w:rPr>
                <w:b/>
                <w:sz w:val="17"/>
              </w:rPr>
            </w:pPr>
            <w:r>
              <w:rPr>
                <w:b/>
                <w:sz w:val="17"/>
              </w:rPr>
              <w:t>93</w:t>
            </w:r>
          </w:p>
        </w:tc>
        <w:tc>
          <w:tcPr>
            <w:tcW w:w="991" w:type="dxa"/>
            <w:tcMar>
              <w:left w:w="28" w:type="dxa"/>
              <w:right w:w="28" w:type="dxa"/>
            </w:tcMar>
          </w:tcPr>
          <w:p w:rsidR="002D4B1D" w:rsidP="00FF1578" w:rsidRDefault="004C1C78" w14:paraId="1AAF8D55" w14:textId="77777777">
            <w:pPr>
              <w:pStyle w:val="p-table"/>
              <w:jc w:val="right"/>
              <w:rPr>
                <w:b/>
                <w:sz w:val="17"/>
              </w:rPr>
            </w:pPr>
            <w:r>
              <w:rPr>
                <w:b/>
                <w:sz w:val="17"/>
              </w:rPr>
              <w:t>0</w:t>
            </w:r>
          </w:p>
        </w:tc>
      </w:tr>
      <w:tr w:rsidR="002D4B1D" w14:paraId="378D68E2" w14:textId="77777777">
        <w:tc>
          <w:tcPr>
            <w:tcW w:w="3773" w:type="dxa"/>
            <w:tcMar>
              <w:right w:w="28" w:type="dxa"/>
            </w:tcMar>
          </w:tcPr>
          <w:p w:rsidR="002D4B1D" w:rsidRDefault="002D4B1D" w14:paraId="001429A0" w14:textId="77777777">
            <w:pPr>
              <w:pStyle w:val="p-table"/>
              <w:rPr>
                <w:sz w:val="17"/>
              </w:rPr>
            </w:pPr>
          </w:p>
        </w:tc>
        <w:tc>
          <w:tcPr>
            <w:tcW w:w="986" w:type="dxa"/>
            <w:tcMar>
              <w:left w:w="28" w:type="dxa"/>
              <w:right w:w="28" w:type="dxa"/>
            </w:tcMar>
          </w:tcPr>
          <w:p w:rsidR="002D4B1D" w:rsidP="00FF1578" w:rsidRDefault="002D4B1D" w14:paraId="208D93A7" w14:textId="77777777">
            <w:pPr>
              <w:pStyle w:val="p-table"/>
              <w:jc w:val="right"/>
              <w:rPr>
                <w:sz w:val="17"/>
              </w:rPr>
            </w:pPr>
          </w:p>
        </w:tc>
        <w:tc>
          <w:tcPr>
            <w:tcW w:w="986" w:type="dxa"/>
            <w:tcMar>
              <w:left w:w="28" w:type="dxa"/>
              <w:right w:w="28" w:type="dxa"/>
            </w:tcMar>
          </w:tcPr>
          <w:p w:rsidR="002D4B1D" w:rsidP="00FF1578" w:rsidRDefault="002D4B1D" w14:paraId="72662DCE" w14:textId="77777777">
            <w:pPr>
              <w:pStyle w:val="p-table"/>
              <w:jc w:val="right"/>
              <w:rPr>
                <w:sz w:val="17"/>
              </w:rPr>
            </w:pPr>
          </w:p>
        </w:tc>
        <w:tc>
          <w:tcPr>
            <w:tcW w:w="986" w:type="dxa"/>
            <w:tcMar>
              <w:left w:w="28" w:type="dxa"/>
              <w:right w:w="28" w:type="dxa"/>
            </w:tcMar>
          </w:tcPr>
          <w:p w:rsidR="002D4B1D" w:rsidP="00FF1578" w:rsidRDefault="002D4B1D" w14:paraId="54F831E5" w14:textId="77777777">
            <w:pPr>
              <w:pStyle w:val="p-table"/>
              <w:jc w:val="right"/>
              <w:rPr>
                <w:sz w:val="17"/>
              </w:rPr>
            </w:pPr>
          </w:p>
        </w:tc>
        <w:tc>
          <w:tcPr>
            <w:tcW w:w="986" w:type="dxa"/>
            <w:tcMar>
              <w:left w:w="28" w:type="dxa"/>
              <w:right w:w="28" w:type="dxa"/>
            </w:tcMar>
          </w:tcPr>
          <w:p w:rsidR="002D4B1D" w:rsidP="00FF1578" w:rsidRDefault="002D4B1D" w14:paraId="509EF3FC" w14:textId="77777777">
            <w:pPr>
              <w:pStyle w:val="p-table"/>
              <w:jc w:val="right"/>
              <w:rPr>
                <w:sz w:val="17"/>
              </w:rPr>
            </w:pPr>
          </w:p>
        </w:tc>
        <w:tc>
          <w:tcPr>
            <w:tcW w:w="986" w:type="dxa"/>
            <w:tcMar>
              <w:left w:w="28" w:type="dxa"/>
              <w:right w:w="28" w:type="dxa"/>
            </w:tcMar>
          </w:tcPr>
          <w:p w:rsidR="002D4B1D" w:rsidP="00FF1578" w:rsidRDefault="002D4B1D" w14:paraId="7D02E38F" w14:textId="77777777">
            <w:pPr>
              <w:pStyle w:val="p-table"/>
              <w:jc w:val="right"/>
              <w:rPr>
                <w:sz w:val="17"/>
              </w:rPr>
            </w:pPr>
          </w:p>
        </w:tc>
        <w:tc>
          <w:tcPr>
            <w:tcW w:w="991" w:type="dxa"/>
            <w:tcMar>
              <w:left w:w="28" w:type="dxa"/>
              <w:right w:w="28" w:type="dxa"/>
            </w:tcMar>
          </w:tcPr>
          <w:p w:rsidR="002D4B1D" w:rsidP="00FF1578" w:rsidRDefault="002D4B1D" w14:paraId="72E0DD0E" w14:textId="77777777">
            <w:pPr>
              <w:pStyle w:val="p-table"/>
              <w:jc w:val="right"/>
              <w:rPr>
                <w:sz w:val="17"/>
              </w:rPr>
            </w:pPr>
          </w:p>
        </w:tc>
      </w:tr>
      <w:tr w:rsidR="002D4B1D" w14:paraId="759CB018" w14:textId="77777777">
        <w:tc>
          <w:tcPr>
            <w:tcW w:w="3773" w:type="dxa"/>
            <w:tcMar>
              <w:right w:w="28" w:type="dxa"/>
            </w:tcMar>
          </w:tcPr>
          <w:p w:rsidR="002D4B1D" w:rsidRDefault="004C1C78" w14:paraId="46FD7740" w14:textId="77777777">
            <w:pPr>
              <w:pStyle w:val="p-table"/>
              <w:rPr>
                <w:i/>
                <w:sz w:val="17"/>
              </w:rPr>
            </w:pPr>
            <w:r>
              <w:rPr>
                <w:i/>
                <w:sz w:val="17"/>
              </w:rPr>
              <w:t>Generaal dossier</w:t>
            </w:r>
          </w:p>
        </w:tc>
        <w:tc>
          <w:tcPr>
            <w:tcW w:w="986" w:type="dxa"/>
            <w:tcMar>
              <w:left w:w="28" w:type="dxa"/>
              <w:right w:w="28" w:type="dxa"/>
            </w:tcMar>
          </w:tcPr>
          <w:p w:rsidR="002D4B1D" w:rsidP="00FF1578" w:rsidRDefault="004C1C78" w14:paraId="04D4A13A"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6C39F2C7" w14:textId="77777777">
            <w:pPr>
              <w:pStyle w:val="p-table"/>
              <w:jc w:val="right"/>
              <w:rPr>
                <w:i/>
                <w:sz w:val="17"/>
              </w:rPr>
            </w:pPr>
            <w:r>
              <w:rPr>
                <w:i/>
                <w:sz w:val="17"/>
              </w:rPr>
              <w:t>2</w:t>
            </w:r>
          </w:p>
        </w:tc>
        <w:tc>
          <w:tcPr>
            <w:tcW w:w="986" w:type="dxa"/>
            <w:tcMar>
              <w:left w:w="28" w:type="dxa"/>
              <w:right w:w="28" w:type="dxa"/>
            </w:tcMar>
          </w:tcPr>
          <w:p w:rsidR="002D4B1D" w:rsidP="00FF1578" w:rsidRDefault="004C1C78" w14:paraId="0623ABCA" w14:textId="77777777">
            <w:pPr>
              <w:pStyle w:val="p-table"/>
              <w:jc w:val="right"/>
              <w:rPr>
                <w:i/>
                <w:sz w:val="17"/>
              </w:rPr>
            </w:pPr>
            <w:r>
              <w:rPr>
                <w:i/>
                <w:sz w:val="17"/>
              </w:rPr>
              <w:t>3</w:t>
            </w:r>
          </w:p>
        </w:tc>
        <w:tc>
          <w:tcPr>
            <w:tcW w:w="986" w:type="dxa"/>
            <w:tcMar>
              <w:left w:w="28" w:type="dxa"/>
              <w:right w:w="28" w:type="dxa"/>
            </w:tcMar>
          </w:tcPr>
          <w:p w:rsidR="002D4B1D" w:rsidP="00FF1578" w:rsidRDefault="004C1C78" w14:paraId="218222A7" w14:textId="77777777">
            <w:pPr>
              <w:pStyle w:val="p-table"/>
              <w:jc w:val="right"/>
              <w:rPr>
                <w:i/>
                <w:sz w:val="17"/>
              </w:rPr>
            </w:pPr>
            <w:r>
              <w:rPr>
                <w:i/>
                <w:sz w:val="17"/>
              </w:rPr>
              <w:t>3</w:t>
            </w:r>
          </w:p>
        </w:tc>
        <w:tc>
          <w:tcPr>
            <w:tcW w:w="986" w:type="dxa"/>
            <w:tcMar>
              <w:left w:w="28" w:type="dxa"/>
              <w:right w:w="28" w:type="dxa"/>
            </w:tcMar>
          </w:tcPr>
          <w:p w:rsidR="002D4B1D" w:rsidP="00FF1578" w:rsidRDefault="004C1C78" w14:paraId="187811F9" w14:textId="77777777">
            <w:pPr>
              <w:pStyle w:val="p-table"/>
              <w:jc w:val="right"/>
              <w:rPr>
                <w:i/>
                <w:sz w:val="17"/>
              </w:rPr>
            </w:pPr>
            <w:r>
              <w:rPr>
                <w:i/>
                <w:sz w:val="17"/>
              </w:rPr>
              <w:t>4</w:t>
            </w:r>
          </w:p>
        </w:tc>
        <w:tc>
          <w:tcPr>
            <w:tcW w:w="991" w:type="dxa"/>
            <w:tcMar>
              <w:left w:w="28" w:type="dxa"/>
              <w:right w:w="28" w:type="dxa"/>
            </w:tcMar>
          </w:tcPr>
          <w:p w:rsidR="002D4B1D" w:rsidP="00FF1578" w:rsidRDefault="004C1C78" w14:paraId="515644DD" w14:textId="77777777">
            <w:pPr>
              <w:pStyle w:val="p-table"/>
              <w:jc w:val="right"/>
              <w:rPr>
                <w:i/>
                <w:sz w:val="17"/>
              </w:rPr>
            </w:pPr>
            <w:r>
              <w:rPr>
                <w:i/>
                <w:sz w:val="17"/>
              </w:rPr>
              <w:t>7</w:t>
            </w:r>
          </w:p>
        </w:tc>
      </w:tr>
      <w:tr w:rsidR="002D4B1D" w14:paraId="544137DC" w14:textId="77777777">
        <w:tc>
          <w:tcPr>
            <w:tcW w:w="3773" w:type="dxa"/>
            <w:tcMar>
              <w:right w:w="28" w:type="dxa"/>
            </w:tcMar>
          </w:tcPr>
          <w:p w:rsidR="002D4B1D" w:rsidRDefault="004C1C78" w14:paraId="171C7272" w14:textId="77777777">
            <w:pPr>
              <w:pStyle w:val="p-table"/>
              <w:rPr>
                <w:sz w:val="17"/>
              </w:rPr>
            </w:pPr>
            <w:r>
              <w:rPr>
                <w:sz w:val="17"/>
              </w:rPr>
              <w:t>BBP-indexatiesystematiek volume</w:t>
            </w:r>
          </w:p>
        </w:tc>
        <w:tc>
          <w:tcPr>
            <w:tcW w:w="986" w:type="dxa"/>
            <w:tcMar>
              <w:left w:w="28" w:type="dxa"/>
              <w:right w:w="28" w:type="dxa"/>
            </w:tcMar>
          </w:tcPr>
          <w:p w:rsidR="002D4B1D" w:rsidP="00FF1578" w:rsidRDefault="004C1C78" w14:paraId="395F3E48" w14:textId="77777777">
            <w:pPr>
              <w:pStyle w:val="p-table"/>
              <w:jc w:val="right"/>
              <w:rPr>
                <w:sz w:val="17"/>
              </w:rPr>
            </w:pPr>
            <w:r>
              <w:rPr>
                <w:sz w:val="17"/>
              </w:rPr>
              <w:t>1</w:t>
            </w:r>
          </w:p>
        </w:tc>
        <w:tc>
          <w:tcPr>
            <w:tcW w:w="986" w:type="dxa"/>
            <w:tcMar>
              <w:left w:w="28" w:type="dxa"/>
              <w:right w:w="28" w:type="dxa"/>
            </w:tcMar>
          </w:tcPr>
          <w:p w:rsidR="002D4B1D" w:rsidP="00FF1578" w:rsidRDefault="004C1C78" w14:paraId="15E512D8" w14:textId="77777777">
            <w:pPr>
              <w:pStyle w:val="p-table"/>
              <w:jc w:val="right"/>
              <w:rPr>
                <w:sz w:val="17"/>
              </w:rPr>
            </w:pPr>
            <w:r>
              <w:rPr>
                <w:sz w:val="17"/>
              </w:rPr>
              <w:t>1</w:t>
            </w:r>
          </w:p>
        </w:tc>
        <w:tc>
          <w:tcPr>
            <w:tcW w:w="986" w:type="dxa"/>
            <w:tcMar>
              <w:left w:w="28" w:type="dxa"/>
              <w:right w:w="28" w:type="dxa"/>
            </w:tcMar>
          </w:tcPr>
          <w:p w:rsidR="002D4B1D" w:rsidP="00FF1578" w:rsidRDefault="004C1C78" w14:paraId="1010B546" w14:textId="77777777">
            <w:pPr>
              <w:pStyle w:val="p-table"/>
              <w:jc w:val="right"/>
              <w:rPr>
                <w:sz w:val="17"/>
              </w:rPr>
            </w:pPr>
            <w:r>
              <w:rPr>
                <w:sz w:val="17"/>
              </w:rPr>
              <w:t>2</w:t>
            </w:r>
          </w:p>
        </w:tc>
        <w:tc>
          <w:tcPr>
            <w:tcW w:w="986" w:type="dxa"/>
            <w:tcMar>
              <w:left w:w="28" w:type="dxa"/>
              <w:right w:w="28" w:type="dxa"/>
            </w:tcMar>
          </w:tcPr>
          <w:p w:rsidR="002D4B1D" w:rsidP="00FF1578" w:rsidRDefault="004C1C78" w14:paraId="6C06F8DF" w14:textId="77777777">
            <w:pPr>
              <w:pStyle w:val="p-table"/>
              <w:jc w:val="right"/>
              <w:rPr>
                <w:sz w:val="17"/>
              </w:rPr>
            </w:pPr>
            <w:r>
              <w:rPr>
                <w:sz w:val="17"/>
              </w:rPr>
              <w:t>2</w:t>
            </w:r>
          </w:p>
        </w:tc>
        <w:tc>
          <w:tcPr>
            <w:tcW w:w="986" w:type="dxa"/>
            <w:tcMar>
              <w:left w:w="28" w:type="dxa"/>
              <w:right w:w="28" w:type="dxa"/>
            </w:tcMar>
          </w:tcPr>
          <w:p w:rsidR="002D4B1D" w:rsidP="00FF1578" w:rsidRDefault="004C1C78" w14:paraId="628676ED" w14:textId="77777777">
            <w:pPr>
              <w:pStyle w:val="p-table"/>
              <w:jc w:val="right"/>
              <w:rPr>
                <w:sz w:val="17"/>
              </w:rPr>
            </w:pPr>
            <w:r>
              <w:rPr>
                <w:sz w:val="17"/>
              </w:rPr>
              <w:t>3</w:t>
            </w:r>
          </w:p>
        </w:tc>
        <w:tc>
          <w:tcPr>
            <w:tcW w:w="991" w:type="dxa"/>
            <w:tcMar>
              <w:left w:w="28" w:type="dxa"/>
              <w:right w:w="28" w:type="dxa"/>
            </w:tcMar>
          </w:tcPr>
          <w:p w:rsidR="002D4B1D" w:rsidP="00FF1578" w:rsidRDefault="004C1C78" w14:paraId="5B8D3BEF" w14:textId="77777777">
            <w:pPr>
              <w:pStyle w:val="p-table"/>
              <w:jc w:val="right"/>
              <w:rPr>
                <w:sz w:val="17"/>
              </w:rPr>
            </w:pPr>
            <w:r>
              <w:rPr>
                <w:sz w:val="17"/>
              </w:rPr>
              <w:t>6</w:t>
            </w:r>
          </w:p>
        </w:tc>
      </w:tr>
      <w:tr w:rsidR="002D4B1D" w14:paraId="34FB18DD" w14:textId="77777777">
        <w:tc>
          <w:tcPr>
            <w:tcW w:w="3773" w:type="dxa"/>
            <w:tcMar>
              <w:right w:w="28" w:type="dxa"/>
            </w:tcMar>
          </w:tcPr>
          <w:p w:rsidR="002D4B1D" w:rsidRDefault="004C1C78" w14:paraId="6508CC4F" w14:textId="77777777">
            <w:pPr>
              <w:pStyle w:val="p-table"/>
              <w:rPr>
                <w:sz w:val="17"/>
              </w:rPr>
            </w:pPr>
            <w:r>
              <w:rPr>
                <w:sz w:val="17"/>
              </w:rPr>
              <w:t>Wisselkoersactualisatie</w:t>
            </w:r>
          </w:p>
        </w:tc>
        <w:tc>
          <w:tcPr>
            <w:tcW w:w="986" w:type="dxa"/>
            <w:tcMar>
              <w:left w:w="28" w:type="dxa"/>
              <w:right w:w="28" w:type="dxa"/>
            </w:tcMar>
          </w:tcPr>
          <w:p w:rsidR="002D4B1D" w:rsidP="00FF1578" w:rsidRDefault="004C1C78" w14:paraId="1D92E74A" w14:textId="77777777">
            <w:pPr>
              <w:pStyle w:val="p-table"/>
              <w:jc w:val="right"/>
              <w:rPr>
                <w:sz w:val="17"/>
              </w:rPr>
            </w:pPr>
            <w:r>
              <w:rPr>
                <w:sz w:val="17"/>
              </w:rPr>
              <w:t>1</w:t>
            </w:r>
          </w:p>
        </w:tc>
        <w:tc>
          <w:tcPr>
            <w:tcW w:w="986" w:type="dxa"/>
            <w:tcMar>
              <w:left w:w="28" w:type="dxa"/>
              <w:right w:w="28" w:type="dxa"/>
            </w:tcMar>
          </w:tcPr>
          <w:p w:rsidR="002D4B1D" w:rsidP="00FF1578" w:rsidRDefault="004C1C78" w14:paraId="27BFCDA3" w14:textId="77777777">
            <w:pPr>
              <w:pStyle w:val="p-table"/>
              <w:jc w:val="right"/>
              <w:rPr>
                <w:sz w:val="17"/>
              </w:rPr>
            </w:pPr>
            <w:r>
              <w:rPr>
                <w:sz w:val="17"/>
              </w:rPr>
              <w:t>1</w:t>
            </w:r>
          </w:p>
        </w:tc>
        <w:tc>
          <w:tcPr>
            <w:tcW w:w="986" w:type="dxa"/>
            <w:tcMar>
              <w:left w:w="28" w:type="dxa"/>
              <w:right w:w="28" w:type="dxa"/>
            </w:tcMar>
          </w:tcPr>
          <w:p w:rsidR="002D4B1D" w:rsidP="00FF1578" w:rsidRDefault="004C1C78" w14:paraId="0440B232" w14:textId="77777777">
            <w:pPr>
              <w:pStyle w:val="p-table"/>
              <w:jc w:val="right"/>
              <w:rPr>
                <w:sz w:val="17"/>
              </w:rPr>
            </w:pPr>
            <w:r>
              <w:rPr>
                <w:sz w:val="17"/>
              </w:rPr>
              <w:t>1</w:t>
            </w:r>
          </w:p>
        </w:tc>
        <w:tc>
          <w:tcPr>
            <w:tcW w:w="986" w:type="dxa"/>
            <w:tcMar>
              <w:left w:w="28" w:type="dxa"/>
              <w:right w:w="28" w:type="dxa"/>
            </w:tcMar>
          </w:tcPr>
          <w:p w:rsidR="002D4B1D" w:rsidP="00FF1578" w:rsidRDefault="004C1C78" w14:paraId="4100E2AF" w14:textId="77777777">
            <w:pPr>
              <w:pStyle w:val="p-table"/>
              <w:jc w:val="right"/>
              <w:rPr>
                <w:sz w:val="17"/>
              </w:rPr>
            </w:pPr>
            <w:r>
              <w:rPr>
                <w:sz w:val="17"/>
              </w:rPr>
              <w:t>1</w:t>
            </w:r>
          </w:p>
        </w:tc>
        <w:tc>
          <w:tcPr>
            <w:tcW w:w="986" w:type="dxa"/>
            <w:tcMar>
              <w:left w:w="28" w:type="dxa"/>
              <w:right w:w="28" w:type="dxa"/>
            </w:tcMar>
          </w:tcPr>
          <w:p w:rsidR="002D4B1D" w:rsidP="00FF1578" w:rsidRDefault="004C1C78" w14:paraId="5A052818" w14:textId="77777777">
            <w:pPr>
              <w:pStyle w:val="p-table"/>
              <w:jc w:val="right"/>
              <w:rPr>
                <w:sz w:val="17"/>
              </w:rPr>
            </w:pPr>
            <w:r>
              <w:rPr>
                <w:sz w:val="17"/>
              </w:rPr>
              <w:t>1</w:t>
            </w:r>
          </w:p>
        </w:tc>
        <w:tc>
          <w:tcPr>
            <w:tcW w:w="991" w:type="dxa"/>
            <w:tcMar>
              <w:left w:w="28" w:type="dxa"/>
              <w:right w:w="28" w:type="dxa"/>
            </w:tcMar>
          </w:tcPr>
          <w:p w:rsidR="002D4B1D" w:rsidP="00FF1578" w:rsidRDefault="004C1C78" w14:paraId="12DFF65D" w14:textId="77777777">
            <w:pPr>
              <w:pStyle w:val="p-table"/>
              <w:jc w:val="right"/>
              <w:rPr>
                <w:sz w:val="17"/>
              </w:rPr>
            </w:pPr>
            <w:r>
              <w:rPr>
                <w:sz w:val="17"/>
              </w:rPr>
              <w:t>1</w:t>
            </w:r>
          </w:p>
        </w:tc>
      </w:tr>
      <w:tr w:rsidR="002D4B1D" w14:paraId="1090D9E1" w14:textId="77777777">
        <w:tc>
          <w:tcPr>
            <w:tcW w:w="3773" w:type="dxa"/>
            <w:tcMar>
              <w:right w:w="28" w:type="dxa"/>
            </w:tcMar>
          </w:tcPr>
          <w:p w:rsidR="002D4B1D" w:rsidRDefault="002D4B1D" w14:paraId="1FF5B047" w14:textId="77777777">
            <w:pPr>
              <w:pStyle w:val="p-table"/>
              <w:rPr>
                <w:sz w:val="17"/>
              </w:rPr>
            </w:pPr>
          </w:p>
        </w:tc>
        <w:tc>
          <w:tcPr>
            <w:tcW w:w="986" w:type="dxa"/>
            <w:tcMar>
              <w:left w:w="28" w:type="dxa"/>
              <w:right w:w="28" w:type="dxa"/>
            </w:tcMar>
          </w:tcPr>
          <w:p w:rsidR="002D4B1D" w:rsidP="00FF1578" w:rsidRDefault="002D4B1D" w14:paraId="2F784D0A" w14:textId="77777777">
            <w:pPr>
              <w:pStyle w:val="p-table"/>
              <w:jc w:val="right"/>
              <w:rPr>
                <w:sz w:val="17"/>
              </w:rPr>
            </w:pPr>
          </w:p>
        </w:tc>
        <w:tc>
          <w:tcPr>
            <w:tcW w:w="986" w:type="dxa"/>
            <w:tcMar>
              <w:left w:w="28" w:type="dxa"/>
              <w:right w:w="28" w:type="dxa"/>
            </w:tcMar>
          </w:tcPr>
          <w:p w:rsidR="002D4B1D" w:rsidP="00FF1578" w:rsidRDefault="002D4B1D" w14:paraId="353049C8" w14:textId="77777777">
            <w:pPr>
              <w:pStyle w:val="p-table"/>
              <w:jc w:val="right"/>
              <w:rPr>
                <w:sz w:val="17"/>
              </w:rPr>
            </w:pPr>
          </w:p>
        </w:tc>
        <w:tc>
          <w:tcPr>
            <w:tcW w:w="986" w:type="dxa"/>
            <w:tcMar>
              <w:left w:w="28" w:type="dxa"/>
              <w:right w:w="28" w:type="dxa"/>
            </w:tcMar>
          </w:tcPr>
          <w:p w:rsidR="002D4B1D" w:rsidP="00FF1578" w:rsidRDefault="002D4B1D" w14:paraId="188B4CA2" w14:textId="77777777">
            <w:pPr>
              <w:pStyle w:val="p-table"/>
              <w:jc w:val="right"/>
              <w:rPr>
                <w:sz w:val="17"/>
              </w:rPr>
            </w:pPr>
          </w:p>
        </w:tc>
        <w:tc>
          <w:tcPr>
            <w:tcW w:w="986" w:type="dxa"/>
            <w:tcMar>
              <w:left w:w="28" w:type="dxa"/>
              <w:right w:w="28" w:type="dxa"/>
            </w:tcMar>
          </w:tcPr>
          <w:p w:rsidR="002D4B1D" w:rsidP="00FF1578" w:rsidRDefault="002D4B1D" w14:paraId="3307A790" w14:textId="77777777">
            <w:pPr>
              <w:pStyle w:val="p-table"/>
              <w:jc w:val="right"/>
              <w:rPr>
                <w:sz w:val="17"/>
              </w:rPr>
            </w:pPr>
          </w:p>
        </w:tc>
        <w:tc>
          <w:tcPr>
            <w:tcW w:w="986" w:type="dxa"/>
            <w:tcMar>
              <w:left w:w="28" w:type="dxa"/>
              <w:right w:w="28" w:type="dxa"/>
            </w:tcMar>
          </w:tcPr>
          <w:p w:rsidR="002D4B1D" w:rsidP="00FF1578" w:rsidRDefault="002D4B1D" w14:paraId="47B40871" w14:textId="77777777">
            <w:pPr>
              <w:pStyle w:val="p-table"/>
              <w:jc w:val="right"/>
              <w:rPr>
                <w:sz w:val="17"/>
              </w:rPr>
            </w:pPr>
          </w:p>
        </w:tc>
        <w:tc>
          <w:tcPr>
            <w:tcW w:w="991" w:type="dxa"/>
            <w:tcMar>
              <w:left w:w="28" w:type="dxa"/>
              <w:right w:w="28" w:type="dxa"/>
            </w:tcMar>
          </w:tcPr>
          <w:p w:rsidR="002D4B1D" w:rsidP="00FF1578" w:rsidRDefault="002D4B1D" w14:paraId="60B4BBAE" w14:textId="77777777">
            <w:pPr>
              <w:pStyle w:val="p-table"/>
              <w:jc w:val="right"/>
              <w:rPr>
                <w:sz w:val="17"/>
              </w:rPr>
            </w:pPr>
          </w:p>
        </w:tc>
      </w:tr>
      <w:tr w:rsidR="002D4B1D" w14:paraId="58AE22C2" w14:textId="77777777">
        <w:tc>
          <w:tcPr>
            <w:tcW w:w="3773" w:type="dxa"/>
            <w:tcMar>
              <w:right w:w="28" w:type="dxa"/>
            </w:tcMar>
          </w:tcPr>
          <w:p w:rsidR="002D4B1D" w:rsidRDefault="004C1C78" w14:paraId="20035426" w14:textId="77777777">
            <w:pPr>
              <w:pStyle w:val="p-table"/>
              <w:rPr>
                <w:i/>
                <w:sz w:val="17"/>
              </w:rPr>
            </w:pPr>
            <w:r>
              <w:rPr>
                <w:i/>
                <w:sz w:val="17"/>
              </w:rPr>
              <w:t>Overboekingen met andere begrotingen</w:t>
            </w:r>
          </w:p>
        </w:tc>
        <w:tc>
          <w:tcPr>
            <w:tcW w:w="986" w:type="dxa"/>
            <w:tcMar>
              <w:left w:w="28" w:type="dxa"/>
              <w:right w:w="28" w:type="dxa"/>
            </w:tcMar>
          </w:tcPr>
          <w:p w:rsidR="002D4B1D" w:rsidP="00FF1578" w:rsidRDefault="004C1C78" w14:paraId="3ABFED41"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6FFD99F9"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6F08CA9C"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3F51A4E7"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3A3010DA" w14:textId="77777777">
            <w:pPr>
              <w:pStyle w:val="p-table"/>
              <w:jc w:val="right"/>
              <w:rPr>
                <w:i/>
                <w:sz w:val="17"/>
              </w:rPr>
            </w:pPr>
            <w:r>
              <w:rPr>
                <w:i/>
                <w:sz w:val="17"/>
              </w:rPr>
              <w:t>1</w:t>
            </w:r>
          </w:p>
        </w:tc>
        <w:tc>
          <w:tcPr>
            <w:tcW w:w="991" w:type="dxa"/>
            <w:tcMar>
              <w:left w:w="28" w:type="dxa"/>
              <w:right w:w="28" w:type="dxa"/>
            </w:tcMar>
          </w:tcPr>
          <w:p w:rsidR="002D4B1D" w:rsidP="00FF1578" w:rsidRDefault="004C1C78" w14:paraId="61035A5A" w14:textId="77777777">
            <w:pPr>
              <w:pStyle w:val="p-table"/>
              <w:jc w:val="right"/>
              <w:rPr>
                <w:i/>
                <w:sz w:val="17"/>
              </w:rPr>
            </w:pPr>
            <w:r>
              <w:rPr>
                <w:i/>
                <w:sz w:val="17"/>
              </w:rPr>
              <w:t>1</w:t>
            </w:r>
          </w:p>
        </w:tc>
      </w:tr>
      <w:tr w:rsidR="002D4B1D" w14:paraId="6BA13806" w14:textId="77777777">
        <w:tc>
          <w:tcPr>
            <w:tcW w:w="3773" w:type="dxa"/>
            <w:tcMar>
              <w:right w:w="28" w:type="dxa"/>
            </w:tcMar>
          </w:tcPr>
          <w:p w:rsidR="002D4B1D" w:rsidRDefault="004C1C78" w14:paraId="2B78542E" w14:textId="77777777">
            <w:pPr>
              <w:pStyle w:val="p-table"/>
              <w:rPr>
                <w:sz w:val="17"/>
              </w:rPr>
            </w:pPr>
            <w:r>
              <w:rPr>
                <w:sz w:val="17"/>
              </w:rPr>
              <w:t>Overboekingen met andere begrotingen</w:t>
            </w:r>
          </w:p>
        </w:tc>
        <w:tc>
          <w:tcPr>
            <w:tcW w:w="986" w:type="dxa"/>
            <w:tcMar>
              <w:left w:w="28" w:type="dxa"/>
              <w:right w:w="28" w:type="dxa"/>
            </w:tcMar>
          </w:tcPr>
          <w:p w:rsidR="002D4B1D" w:rsidP="00FF1578" w:rsidRDefault="004C1C78" w14:paraId="42422B2C" w14:textId="77777777">
            <w:pPr>
              <w:pStyle w:val="p-table"/>
              <w:jc w:val="right"/>
              <w:rPr>
                <w:sz w:val="17"/>
              </w:rPr>
            </w:pPr>
            <w:r>
              <w:rPr>
                <w:sz w:val="17"/>
              </w:rPr>
              <w:t>1</w:t>
            </w:r>
          </w:p>
        </w:tc>
        <w:tc>
          <w:tcPr>
            <w:tcW w:w="986" w:type="dxa"/>
            <w:tcMar>
              <w:left w:w="28" w:type="dxa"/>
              <w:right w:w="28" w:type="dxa"/>
            </w:tcMar>
          </w:tcPr>
          <w:p w:rsidR="002D4B1D" w:rsidP="00FF1578" w:rsidRDefault="004C1C78" w14:paraId="7F7F153E" w14:textId="77777777">
            <w:pPr>
              <w:pStyle w:val="p-table"/>
              <w:jc w:val="right"/>
              <w:rPr>
                <w:sz w:val="17"/>
              </w:rPr>
            </w:pPr>
            <w:r>
              <w:rPr>
                <w:sz w:val="17"/>
              </w:rPr>
              <w:t>1</w:t>
            </w:r>
          </w:p>
        </w:tc>
        <w:tc>
          <w:tcPr>
            <w:tcW w:w="986" w:type="dxa"/>
            <w:tcMar>
              <w:left w:w="28" w:type="dxa"/>
              <w:right w:w="28" w:type="dxa"/>
            </w:tcMar>
          </w:tcPr>
          <w:p w:rsidR="002D4B1D" w:rsidP="00FF1578" w:rsidRDefault="004C1C78" w14:paraId="495ED8B2" w14:textId="77777777">
            <w:pPr>
              <w:pStyle w:val="p-table"/>
              <w:jc w:val="right"/>
              <w:rPr>
                <w:sz w:val="17"/>
              </w:rPr>
            </w:pPr>
            <w:r>
              <w:rPr>
                <w:sz w:val="17"/>
              </w:rPr>
              <w:t>1</w:t>
            </w:r>
          </w:p>
        </w:tc>
        <w:tc>
          <w:tcPr>
            <w:tcW w:w="986" w:type="dxa"/>
            <w:tcMar>
              <w:left w:w="28" w:type="dxa"/>
              <w:right w:w="28" w:type="dxa"/>
            </w:tcMar>
          </w:tcPr>
          <w:p w:rsidR="002D4B1D" w:rsidP="00FF1578" w:rsidRDefault="004C1C78" w14:paraId="56ABF12A" w14:textId="77777777">
            <w:pPr>
              <w:pStyle w:val="p-table"/>
              <w:jc w:val="right"/>
              <w:rPr>
                <w:sz w:val="17"/>
              </w:rPr>
            </w:pPr>
            <w:r>
              <w:rPr>
                <w:sz w:val="17"/>
              </w:rPr>
              <w:t>1</w:t>
            </w:r>
          </w:p>
        </w:tc>
        <w:tc>
          <w:tcPr>
            <w:tcW w:w="986" w:type="dxa"/>
            <w:tcMar>
              <w:left w:w="28" w:type="dxa"/>
              <w:right w:w="28" w:type="dxa"/>
            </w:tcMar>
          </w:tcPr>
          <w:p w:rsidR="002D4B1D" w:rsidP="00FF1578" w:rsidRDefault="004C1C78" w14:paraId="1D4FC38F" w14:textId="77777777">
            <w:pPr>
              <w:pStyle w:val="p-table"/>
              <w:jc w:val="right"/>
              <w:rPr>
                <w:sz w:val="17"/>
              </w:rPr>
            </w:pPr>
            <w:r>
              <w:rPr>
                <w:sz w:val="17"/>
              </w:rPr>
              <w:t>1</w:t>
            </w:r>
          </w:p>
        </w:tc>
        <w:tc>
          <w:tcPr>
            <w:tcW w:w="991" w:type="dxa"/>
            <w:tcMar>
              <w:left w:w="28" w:type="dxa"/>
              <w:right w:w="28" w:type="dxa"/>
            </w:tcMar>
          </w:tcPr>
          <w:p w:rsidR="002D4B1D" w:rsidP="00FF1578" w:rsidRDefault="004C1C78" w14:paraId="180DFCA0" w14:textId="77777777">
            <w:pPr>
              <w:pStyle w:val="p-table"/>
              <w:jc w:val="right"/>
              <w:rPr>
                <w:sz w:val="17"/>
              </w:rPr>
            </w:pPr>
            <w:r>
              <w:rPr>
                <w:sz w:val="17"/>
              </w:rPr>
              <w:t>1</w:t>
            </w:r>
          </w:p>
        </w:tc>
      </w:tr>
      <w:tr w:rsidR="002D4B1D" w14:paraId="4F09D4AD" w14:textId="77777777">
        <w:tc>
          <w:tcPr>
            <w:tcW w:w="3773" w:type="dxa"/>
            <w:tcMar>
              <w:right w:w="28" w:type="dxa"/>
            </w:tcMar>
          </w:tcPr>
          <w:p w:rsidR="002D4B1D" w:rsidRDefault="002D4B1D" w14:paraId="22EF3D56" w14:textId="77777777">
            <w:pPr>
              <w:pStyle w:val="p-table"/>
              <w:rPr>
                <w:sz w:val="17"/>
              </w:rPr>
            </w:pPr>
          </w:p>
        </w:tc>
        <w:tc>
          <w:tcPr>
            <w:tcW w:w="986" w:type="dxa"/>
            <w:tcMar>
              <w:left w:w="28" w:type="dxa"/>
              <w:right w:w="28" w:type="dxa"/>
            </w:tcMar>
          </w:tcPr>
          <w:p w:rsidR="002D4B1D" w:rsidP="00FF1578" w:rsidRDefault="002D4B1D" w14:paraId="4F10C929" w14:textId="77777777">
            <w:pPr>
              <w:pStyle w:val="p-table"/>
              <w:jc w:val="right"/>
              <w:rPr>
                <w:sz w:val="17"/>
              </w:rPr>
            </w:pPr>
          </w:p>
        </w:tc>
        <w:tc>
          <w:tcPr>
            <w:tcW w:w="986" w:type="dxa"/>
            <w:tcMar>
              <w:left w:w="28" w:type="dxa"/>
              <w:right w:w="28" w:type="dxa"/>
            </w:tcMar>
          </w:tcPr>
          <w:p w:rsidR="002D4B1D" w:rsidP="00FF1578" w:rsidRDefault="002D4B1D" w14:paraId="5201F738" w14:textId="77777777">
            <w:pPr>
              <w:pStyle w:val="p-table"/>
              <w:jc w:val="right"/>
              <w:rPr>
                <w:sz w:val="17"/>
              </w:rPr>
            </w:pPr>
          </w:p>
        </w:tc>
        <w:tc>
          <w:tcPr>
            <w:tcW w:w="986" w:type="dxa"/>
            <w:tcMar>
              <w:left w:w="28" w:type="dxa"/>
              <w:right w:w="28" w:type="dxa"/>
            </w:tcMar>
          </w:tcPr>
          <w:p w:rsidR="002D4B1D" w:rsidP="00FF1578" w:rsidRDefault="002D4B1D" w14:paraId="30760A91" w14:textId="77777777">
            <w:pPr>
              <w:pStyle w:val="p-table"/>
              <w:jc w:val="right"/>
              <w:rPr>
                <w:sz w:val="17"/>
              </w:rPr>
            </w:pPr>
          </w:p>
        </w:tc>
        <w:tc>
          <w:tcPr>
            <w:tcW w:w="986" w:type="dxa"/>
            <w:tcMar>
              <w:left w:w="28" w:type="dxa"/>
              <w:right w:w="28" w:type="dxa"/>
            </w:tcMar>
          </w:tcPr>
          <w:p w:rsidR="002D4B1D" w:rsidP="00FF1578" w:rsidRDefault="002D4B1D" w14:paraId="3B8033BE" w14:textId="77777777">
            <w:pPr>
              <w:pStyle w:val="p-table"/>
              <w:jc w:val="right"/>
              <w:rPr>
                <w:sz w:val="17"/>
              </w:rPr>
            </w:pPr>
          </w:p>
        </w:tc>
        <w:tc>
          <w:tcPr>
            <w:tcW w:w="986" w:type="dxa"/>
            <w:tcMar>
              <w:left w:w="28" w:type="dxa"/>
              <w:right w:w="28" w:type="dxa"/>
            </w:tcMar>
          </w:tcPr>
          <w:p w:rsidR="002D4B1D" w:rsidP="00FF1578" w:rsidRDefault="002D4B1D" w14:paraId="404DDC69" w14:textId="77777777">
            <w:pPr>
              <w:pStyle w:val="p-table"/>
              <w:jc w:val="right"/>
              <w:rPr>
                <w:sz w:val="17"/>
              </w:rPr>
            </w:pPr>
          </w:p>
        </w:tc>
        <w:tc>
          <w:tcPr>
            <w:tcW w:w="991" w:type="dxa"/>
            <w:tcMar>
              <w:left w:w="28" w:type="dxa"/>
              <w:right w:w="28" w:type="dxa"/>
            </w:tcMar>
          </w:tcPr>
          <w:p w:rsidR="002D4B1D" w:rsidP="00FF1578" w:rsidRDefault="002D4B1D" w14:paraId="060D8090" w14:textId="77777777">
            <w:pPr>
              <w:pStyle w:val="p-table"/>
              <w:jc w:val="right"/>
              <w:rPr>
                <w:sz w:val="17"/>
              </w:rPr>
            </w:pPr>
          </w:p>
        </w:tc>
      </w:tr>
      <w:tr w:rsidR="002D4B1D" w14:paraId="2D6B1F90" w14:textId="77777777">
        <w:tc>
          <w:tcPr>
            <w:tcW w:w="3773" w:type="dxa"/>
            <w:tcMar>
              <w:right w:w="28" w:type="dxa"/>
            </w:tcMar>
          </w:tcPr>
          <w:p w:rsidR="002D4B1D" w:rsidRDefault="004C1C78" w14:paraId="4730CBCF" w14:textId="77777777">
            <w:pPr>
              <w:pStyle w:val="p-table"/>
              <w:rPr>
                <w:i/>
                <w:sz w:val="17"/>
              </w:rPr>
            </w:pPr>
            <w:r>
              <w:rPr>
                <w:i/>
                <w:sz w:val="17"/>
              </w:rPr>
              <w:t>Prijsbijstelling</w:t>
            </w:r>
          </w:p>
        </w:tc>
        <w:tc>
          <w:tcPr>
            <w:tcW w:w="986" w:type="dxa"/>
            <w:tcMar>
              <w:left w:w="28" w:type="dxa"/>
              <w:right w:w="28" w:type="dxa"/>
            </w:tcMar>
          </w:tcPr>
          <w:p w:rsidR="002D4B1D" w:rsidP="00FF1578" w:rsidRDefault="004C1C78" w14:paraId="3607B1AC" w14:textId="77777777">
            <w:pPr>
              <w:pStyle w:val="p-table"/>
              <w:jc w:val="right"/>
              <w:rPr>
                <w:i/>
                <w:sz w:val="17"/>
              </w:rPr>
            </w:pPr>
            <w:r>
              <w:rPr>
                <w:i/>
                <w:sz w:val="17"/>
              </w:rPr>
              <w:t>3</w:t>
            </w:r>
          </w:p>
        </w:tc>
        <w:tc>
          <w:tcPr>
            <w:tcW w:w="986" w:type="dxa"/>
            <w:tcMar>
              <w:left w:w="28" w:type="dxa"/>
              <w:right w:w="28" w:type="dxa"/>
            </w:tcMar>
          </w:tcPr>
          <w:p w:rsidR="002D4B1D" w:rsidP="00FF1578" w:rsidRDefault="004C1C78" w14:paraId="6037D56B" w14:textId="77777777">
            <w:pPr>
              <w:pStyle w:val="p-table"/>
              <w:jc w:val="right"/>
              <w:rPr>
                <w:i/>
                <w:sz w:val="17"/>
              </w:rPr>
            </w:pPr>
            <w:r>
              <w:rPr>
                <w:i/>
                <w:sz w:val="17"/>
              </w:rPr>
              <w:t>3</w:t>
            </w:r>
          </w:p>
        </w:tc>
        <w:tc>
          <w:tcPr>
            <w:tcW w:w="986" w:type="dxa"/>
            <w:tcMar>
              <w:left w:w="28" w:type="dxa"/>
              <w:right w:w="28" w:type="dxa"/>
            </w:tcMar>
          </w:tcPr>
          <w:p w:rsidR="002D4B1D" w:rsidP="00FF1578" w:rsidRDefault="004C1C78" w14:paraId="59036414" w14:textId="77777777">
            <w:pPr>
              <w:pStyle w:val="p-table"/>
              <w:jc w:val="right"/>
              <w:rPr>
                <w:i/>
                <w:sz w:val="17"/>
              </w:rPr>
            </w:pPr>
            <w:r>
              <w:rPr>
                <w:i/>
                <w:sz w:val="17"/>
              </w:rPr>
              <w:t>3</w:t>
            </w:r>
          </w:p>
        </w:tc>
        <w:tc>
          <w:tcPr>
            <w:tcW w:w="986" w:type="dxa"/>
            <w:tcMar>
              <w:left w:w="28" w:type="dxa"/>
              <w:right w:w="28" w:type="dxa"/>
            </w:tcMar>
          </w:tcPr>
          <w:p w:rsidR="002D4B1D" w:rsidP="00FF1578" w:rsidRDefault="004C1C78" w14:paraId="722336EB" w14:textId="77777777">
            <w:pPr>
              <w:pStyle w:val="p-table"/>
              <w:jc w:val="right"/>
              <w:rPr>
                <w:i/>
                <w:sz w:val="17"/>
              </w:rPr>
            </w:pPr>
            <w:r>
              <w:rPr>
                <w:i/>
                <w:sz w:val="17"/>
              </w:rPr>
              <w:t>3</w:t>
            </w:r>
          </w:p>
        </w:tc>
        <w:tc>
          <w:tcPr>
            <w:tcW w:w="986" w:type="dxa"/>
            <w:tcMar>
              <w:left w:w="28" w:type="dxa"/>
              <w:right w:w="28" w:type="dxa"/>
            </w:tcMar>
          </w:tcPr>
          <w:p w:rsidR="002D4B1D" w:rsidP="00FF1578" w:rsidRDefault="004C1C78" w14:paraId="4BFEC58A" w14:textId="77777777">
            <w:pPr>
              <w:pStyle w:val="p-table"/>
              <w:jc w:val="right"/>
              <w:rPr>
                <w:i/>
                <w:sz w:val="17"/>
              </w:rPr>
            </w:pPr>
            <w:r>
              <w:rPr>
                <w:i/>
                <w:sz w:val="17"/>
              </w:rPr>
              <w:t>3</w:t>
            </w:r>
          </w:p>
        </w:tc>
        <w:tc>
          <w:tcPr>
            <w:tcW w:w="991" w:type="dxa"/>
            <w:tcMar>
              <w:left w:w="28" w:type="dxa"/>
              <w:right w:w="28" w:type="dxa"/>
            </w:tcMar>
          </w:tcPr>
          <w:p w:rsidR="002D4B1D" w:rsidP="00FF1578" w:rsidRDefault="004C1C78" w14:paraId="07ED15D4" w14:textId="77777777">
            <w:pPr>
              <w:pStyle w:val="p-table"/>
              <w:jc w:val="right"/>
              <w:rPr>
                <w:i/>
                <w:sz w:val="17"/>
              </w:rPr>
            </w:pPr>
            <w:r>
              <w:rPr>
                <w:i/>
                <w:sz w:val="17"/>
              </w:rPr>
              <w:t>3</w:t>
            </w:r>
          </w:p>
        </w:tc>
      </w:tr>
      <w:tr w:rsidR="002D4B1D" w14:paraId="337D387C" w14:textId="77777777">
        <w:tc>
          <w:tcPr>
            <w:tcW w:w="3773" w:type="dxa"/>
            <w:tcMar>
              <w:right w:w="28" w:type="dxa"/>
            </w:tcMar>
          </w:tcPr>
          <w:p w:rsidR="002D4B1D" w:rsidRDefault="004C1C78" w14:paraId="01A69DF9" w14:textId="77777777">
            <w:pPr>
              <w:pStyle w:val="p-table"/>
              <w:rPr>
                <w:sz w:val="17"/>
              </w:rPr>
            </w:pPr>
            <w:r>
              <w:rPr>
                <w:sz w:val="17"/>
              </w:rPr>
              <w:t>Prijsbijstelling (volgens BBP-indexatiesystematiek)</w:t>
            </w:r>
          </w:p>
        </w:tc>
        <w:tc>
          <w:tcPr>
            <w:tcW w:w="986" w:type="dxa"/>
            <w:tcMar>
              <w:left w:w="28" w:type="dxa"/>
              <w:right w:w="28" w:type="dxa"/>
            </w:tcMar>
          </w:tcPr>
          <w:p w:rsidR="002D4B1D" w:rsidP="00FF1578" w:rsidRDefault="004C1C78" w14:paraId="700717F2" w14:textId="77777777">
            <w:pPr>
              <w:pStyle w:val="p-table"/>
              <w:jc w:val="right"/>
              <w:rPr>
                <w:sz w:val="17"/>
              </w:rPr>
            </w:pPr>
            <w:r>
              <w:rPr>
                <w:sz w:val="17"/>
              </w:rPr>
              <w:t>3</w:t>
            </w:r>
          </w:p>
        </w:tc>
        <w:tc>
          <w:tcPr>
            <w:tcW w:w="986" w:type="dxa"/>
            <w:tcMar>
              <w:left w:w="28" w:type="dxa"/>
              <w:right w:w="28" w:type="dxa"/>
            </w:tcMar>
          </w:tcPr>
          <w:p w:rsidR="002D4B1D" w:rsidP="00FF1578" w:rsidRDefault="004C1C78" w14:paraId="5B2E8B7C" w14:textId="77777777">
            <w:pPr>
              <w:pStyle w:val="p-table"/>
              <w:jc w:val="right"/>
              <w:rPr>
                <w:sz w:val="17"/>
              </w:rPr>
            </w:pPr>
            <w:r>
              <w:rPr>
                <w:sz w:val="17"/>
              </w:rPr>
              <w:t>3</w:t>
            </w:r>
          </w:p>
        </w:tc>
        <w:tc>
          <w:tcPr>
            <w:tcW w:w="986" w:type="dxa"/>
            <w:tcMar>
              <w:left w:w="28" w:type="dxa"/>
              <w:right w:w="28" w:type="dxa"/>
            </w:tcMar>
          </w:tcPr>
          <w:p w:rsidR="002D4B1D" w:rsidP="00FF1578" w:rsidRDefault="004C1C78" w14:paraId="23AA0112" w14:textId="77777777">
            <w:pPr>
              <w:pStyle w:val="p-table"/>
              <w:jc w:val="right"/>
              <w:rPr>
                <w:sz w:val="17"/>
              </w:rPr>
            </w:pPr>
            <w:r>
              <w:rPr>
                <w:sz w:val="17"/>
              </w:rPr>
              <w:t>3</w:t>
            </w:r>
          </w:p>
        </w:tc>
        <w:tc>
          <w:tcPr>
            <w:tcW w:w="986" w:type="dxa"/>
            <w:tcMar>
              <w:left w:w="28" w:type="dxa"/>
              <w:right w:w="28" w:type="dxa"/>
            </w:tcMar>
          </w:tcPr>
          <w:p w:rsidR="002D4B1D" w:rsidP="00FF1578" w:rsidRDefault="004C1C78" w14:paraId="4BF7CE07" w14:textId="77777777">
            <w:pPr>
              <w:pStyle w:val="p-table"/>
              <w:jc w:val="right"/>
              <w:rPr>
                <w:sz w:val="17"/>
              </w:rPr>
            </w:pPr>
            <w:r>
              <w:rPr>
                <w:sz w:val="17"/>
              </w:rPr>
              <w:t>3</w:t>
            </w:r>
          </w:p>
        </w:tc>
        <w:tc>
          <w:tcPr>
            <w:tcW w:w="986" w:type="dxa"/>
            <w:tcMar>
              <w:left w:w="28" w:type="dxa"/>
              <w:right w:w="28" w:type="dxa"/>
            </w:tcMar>
          </w:tcPr>
          <w:p w:rsidR="002D4B1D" w:rsidP="00FF1578" w:rsidRDefault="004C1C78" w14:paraId="7CA7CF1C" w14:textId="77777777">
            <w:pPr>
              <w:pStyle w:val="p-table"/>
              <w:jc w:val="right"/>
              <w:rPr>
                <w:sz w:val="17"/>
              </w:rPr>
            </w:pPr>
            <w:r>
              <w:rPr>
                <w:sz w:val="17"/>
              </w:rPr>
              <w:t>3</w:t>
            </w:r>
          </w:p>
        </w:tc>
        <w:tc>
          <w:tcPr>
            <w:tcW w:w="991" w:type="dxa"/>
            <w:tcMar>
              <w:left w:w="28" w:type="dxa"/>
              <w:right w:w="28" w:type="dxa"/>
            </w:tcMar>
          </w:tcPr>
          <w:p w:rsidR="002D4B1D" w:rsidP="00FF1578" w:rsidRDefault="004C1C78" w14:paraId="4CC16CF1" w14:textId="77777777">
            <w:pPr>
              <w:pStyle w:val="p-table"/>
              <w:jc w:val="right"/>
              <w:rPr>
                <w:sz w:val="17"/>
              </w:rPr>
            </w:pPr>
            <w:r>
              <w:rPr>
                <w:sz w:val="17"/>
              </w:rPr>
              <w:t>3</w:t>
            </w:r>
          </w:p>
        </w:tc>
      </w:tr>
      <w:tr w:rsidR="002D4B1D" w14:paraId="65958091" w14:textId="77777777">
        <w:tc>
          <w:tcPr>
            <w:tcW w:w="3773" w:type="dxa"/>
            <w:tcMar>
              <w:right w:w="28" w:type="dxa"/>
            </w:tcMar>
          </w:tcPr>
          <w:p w:rsidR="002D4B1D" w:rsidRDefault="002D4B1D" w14:paraId="65ECCC34" w14:textId="77777777">
            <w:pPr>
              <w:pStyle w:val="p-table"/>
              <w:rPr>
                <w:sz w:val="17"/>
              </w:rPr>
            </w:pPr>
          </w:p>
        </w:tc>
        <w:tc>
          <w:tcPr>
            <w:tcW w:w="986" w:type="dxa"/>
            <w:tcMar>
              <w:left w:w="28" w:type="dxa"/>
              <w:right w:w="28" w:type="dxa"/>
            </w:tcMar>
          </w:tcPr>
          <w:p w:rsidR="002D4B1D" w:rsidP="00FF1578" w:rsidRDefault="002D4B1D" w14:paraId="4862DAF4" w14:textId="77777777">
            <w:pPr>
              <w:pStyle w:val="p-table"/>
              <w:jc w:val="right"/>
              <w:rPr>
                <w:sz w:val="17"/>
              </w:rPr>
            </w:pPr>
          </w:p>
        </w:tc>
        <w:tc>
          <w:tcPr>
            <w:tcW w:w="986" w:type="dxa"/>
            <w:tcMar>
              <w:left w:w="28" w:type="dxa"/>
              <w:right w:w="28" w:type="dxa"/>
            </w:tcMar>
          </w:tcPr>
          <w:p w:rsidR="002D4B1D" w:rsidP="00FF1578" w:rsidRDefault="002D4B1D" w14:paraId="1376AA58" w14:textId="77777777">
            <w:pPr>
              <w:pStyle w:val="p-table"/>
              <w:jc w:val="right"/>
              <w:rPr>
                <w:sz w:val="17"/>
              </w:rPr>
            </w:pPr>
          </w:p>
        </w:tc>
        <w:tc>
          <w:tcPr>
            <w:tcW w:w="986" w:type="dxa"/>
            <w:tcMar>
              <w:left w:w="28" w:type="dxa"/>
              <w:right w:w="28" w:type="dxa"/>
            </w:tcMar>
          </w:tcPr>
          <w:p w:rsidR="002D4B1D" w:rsidP="00FF1578" w:rsidRDefault="002D4B1D" w14:paraId="4A71B46E" w14:textId="77777777">
            <w:pPr>
              <w:pStyle w:val="p-table"/>
              <w:jc w:val="right"/>
              <w:rPr>
                <w:sz w:val="17"/>
              </w:rPr>
            </w:pPr>
          </w:p>
        </w:tc>
        <w:tc>
          <w:tcPr>
            <w:tcW w:w="986" w:type="dxa"/>
            <w:tcMar>
              <w:left w:w="28" w:type="dxa"/>
              <w:right w:w="28" w:type="dxa"/>
            </w:tcMar>
          </w:tcPr>
          <w:p w:rsidR="002D4B1D" w:rsidP="00FF1578" w:rsidRDefault="002D4B1D" w14:paraId="0723BE39" w14:textId="77777777">
            <w:pPr>
              <w:pStyle w:val="p-table"/>
              <w:jc w:val="right"/>
              <w:rPr>
                <w:sz w:val="17"/>
              </w:rPr>
            </w:pPr>
          </w:p>
        </w:tc>
        <w:tc>
          <w:tcPr>
            <w:tcW w:w="986" w:type="dxa"/>
            <w:tcMar>
              <w:left w:w="28" w:type="dxa"/>
              <w:right w:w="28" w:type="dxa"/>
            </w:tcMar>
          </w:tcPr>
          <w:p w:rsidR="002D4B1D" w:rsidP="00FF1578" w:rsidRDefault="002D4B1D" w14:paraId="01455785" w14:textId="77777777">
            <w:pPr>
              <w:pStyle w:val="p-table"/>
              <w:jc w:val="right"/>
              <w:rPr>
                <w:sz w:val="17"/>
              </w:rPr>
            </w:pPr>
          </w:p>
        </w:tc>
        <w:tc>
          <w:tcPr>
            <w:tcW w:w="991" w:type="dxa"/>
            <w:tcMar>
              <w:left w:w="28" w:type="dxa"/>
              <w:right w:w="28" w:type="dxa"/>
            </w:tcMar>
          </w:tcPr>
          <w:p w:rsidR="002D4B1D" w:rsidP="00FF1578" w:rsidRDefault="002D4B1D" w14:paraId="5C3B2F61" w14:textId="77777777">
            <w:pPr>
              <w:pStyle w:val="p-table"/>
              <w:jc w:val="right"/>
              <w:rPr>
                <w:sz w:val="17"/>
              </w:rPr>
            </w:pPr>
          </w:p>
        </w:tc>
      </w:tr>
      <w:tr w:rsidR="002D4B1D" w14:paraId="031155D4" w14:textId="77777777">
        <w:tc>
          <w:tcPr>
            <w:tcW w:w="3773" w:type="dxa"/>
            <w:tcMar>
              <w:right w:w="28" w:type="dxa"/>
            </w:tcMar>
          </w:tcPr>
          <w:p w:rsidR="002D4B1D" w:rsidRDefault="004C1C78" w14:paraId="3372284C" w14:textId="77777777">
            <w:pPr>
              <w:pStyle w:val="p-table"/>
              <w:rPr>
                <w:i/>
                <w:sz w:val="17"/>
              </w:rPr>
            </w:pPr>
            <w:r>
              <w:rPr>
                <w:i/>
                <w:sz w:val="17"/>
              </w:rPr>
              <w:t>Eindejaarsmarge</w:t>
            </w:r>
          </w:p>
        </w:tc>
        <w:tc>
          <w:tcPr>
            <w:tcW w:w="986" w:type="dxa"/>
            <w:tcMar>
              <w:left w:w="28" w:type="dxa"/>
              <w:right w:w="28" w:type="dxa"/>
            </w:tcMar>
          </w:tcPr>
          <w:p w:rsidR="002D4B1D" w:rsidP="00FF1578" w:rsidRDefault="004C1C78" w14:paraId="3D80BB7C" w14:textId="77777777">
            <w:pPr>
              <w:pStyle w:val="p-table"/>
              <w:jc w:val="right"/>
              <w:rPr>
                <w:i/>
                <w:sz w:val="17"/>
              </w:rPr>
            </w:pPr>
            <w:r>
              <w:rPr>
                <w:i/>
                <w:sz w:val="17"/>
              </w:rPr>
              <w:t>3</w:t>
            </w:r>
          </w:p>
        </w:tc>
        <w:tc>
          <w:tcPr>
            <w:tcW w:w="986" w:type="dxa"/>
            <w:tcMar>
              <w:left w:w="28" w:type="dxa"/>
              <w:right w:w="28" w:type="dxa"/>
            </w:tcMar>
          </w:tcPr>
          <w:p w:rsidR="002D4B1D" w:rsidP="00FF1578" w:rsidRDefault="002D4B1D" w14:paraId="0EA54FA7" w14:textId="77777777">
            <w:pPr>
              <w:pStyle w:val="p-table"/>
              <w:jc w:val="right"/>
              <w:rPr>
                <w:sz w:val="17"/>
              </w:rPr>
            </w:pPr>
          </w:p>
        </w:tc>
        <w:tc>
          <w:tcPr>
            <w:tcW w:w="986" w:type="dxa"/>
            <w:tcMar>
              <w:left w:w="28" w:type="dxa"/>
              <w:right w:w="28" w:type="dxa"/>
            </w:tcMar>
          </w:tcPr>
          <w:p w:rsidR="002D4B1D" w:rsidP="00FF1578" w:rsidRDefault="002D4B1D" w14:paraId="76ED77B5" w14:textId="77777777">
            <w:pPr>
              <w:pStyle w:val="p-table"/>
              <w:jc w:val="right"/>
              <w:rPr>
                <w:sz w:val="17"/>
              </w:rPr>
            </w:pPr>
          </w:p>
        </w:tc>
        <w:tc>
          <w:tcPr>
            <w:tcW w:w="986" w:type="dxa"/>
            <w:tcMar>
              <w:left w:w="28" w:type="dxa"/>
              <w:right w:w="28" w:type="dxa"/>
            </w:tcMar>
          </w:tcPr>
          <w:p w:rsidR="002D4B1D" w:rsidP="00FF1578" w:rsidRDefault="002D4B1D" w14:paraId="0F1643E2" w14:textId="77777777">
            <w:pPr>
              <w:pStyle w:val="p-table"/>
              <w:jc w:val="right"/>
              <w:rPr>
                <w:sz w:val="17"/>
              </w:rPr>
            </w:pPr>
          </w:p>
        </w:tc>
        <w:tc>
          <w:tcPr>
            <w:tcW w:w="986" w:type="dxa"/>
            <w:tcMar>
              <w:left w:w="28" w:type="dxa"/>
              <w:right w:w="28" w:type="dxa"/>
            </w:tcMar>
          </w:tcPr>
          <w:p w:rsidR="002D4B1D" w:rsidP="00FF1578" w:rsidRDefault="002D4B1D" w14:paraId="6436E295" w14:textId="77777777">
            <w:pPr>
              <w:pStyle w:val="p-table"/>
              <w:jc w:val="right"/>
              <w:rPr>
                <w:sz w:val="17"/>
              </w:rPr>
            </w:pPr>
          </w:p>
        </w:tc>
        <w:tc>
          <w:tcPr>
            <w:tcW w:w="991" w:type="dxa"/>
            <w:tcMar>
              <w:left w:w="28" w:type="dxa"/>
              <w:right w:w="28" w:type="dxa"/>
            </w:tcMar>
          </w:tcPr>
          <w:p w:rsidR="002D4B1D" w:rsidP="00FF1578" w:rsidRDefault="002D4B1D" w14:paraId="289F51C9" w14:textId="77777777">
            <w:pPr>
              <w:pStyle w:val="p-table"/>
              <w:jc w:val="right"/>
              <w:rPr>
                <w:sz w:val="17"/>
              </w:rPr>
            </w:pPr>
          </w:p>
        </w:tc>
      </w:tr>
      <w:tr w:rsidR="002D4B1D" w14:paraId="0C639754" w14:textId="77777777">
        <w:tc>
          <w:tcPr>
            <w:tcW w:w="3773" w:type="dxa"/>
            <w:tcMar>
              <w:right w:w="28" w:type="dxa"/>
            </w:tcMar>
          </w:tcPr>
          <w:p w:rsidR="002D4B1D" w:rsidRDefault="004C1C78" w14:paraId="4B165645" w14:textId="77777777">
            <w:pPr>
              <w:pStyle w:val="p-table"/>
              <w:rPr>
                <w:sz w:val="17"/>
              </w:rPr>
            </w:pPr>
            <w:r>
              <w:rPr>
                <w:sz w:val="17"/>
              </w:rPr>
              <w:t>Eindejaarsmarge</w:t>
            </w:r>
          </w:p>
        </w:tc>
        <w:tc>
          <w:tcPr>
            <w:tcW w:w="986" w:type="dxa"/>
            <w:tcMar>
              <w:left w:w="28" w:type="dxa"/>
              <w:right w:w="28" w:type="dxa"/>
            </w:tcMar>
          </w:tcPr>
          <w:p w:rsidR="002D4B1D" w:rsidP="00FF1578" w:rsidRDefault="004C1C78" w14:paraId="32F86E02" w14:textId="77777777">
            <w:pPr>
              <w:pStyle w:val="p-table"/>
              <w:jc w:val="right"/>
              <w:rPr>
                <w:sz w:val="17"/>
              </w:rPr>
            </w:pPr>
            <w:r>
              <w:rPr>
                <w:sz w:val="17"/>
              </w:rPr>
              <w:t>3</w:t>
            </w:r>
          </w:p>
        </w:tc>
        <w:tc>
          <w:tcPr>
            <w:tcW w:w="986" w:type="dxa"/>
            <w:tcMar>
              <w:left w:w="28" w:type="dxa"/>
              <w:right w:w="28" w:type="dxa"/>
            </w:tcMar>
          </w:tcPr>
          <w:p w:rsidR="002D4B1D" w:rsidP="00FF1578" w:rsidRDefault="002D4B1D" w14:paraId="7FA12481" w14:textId="77777777">
            <w:pPr>
              <w:pStyle w:val="p-table"/>
              <w:jc w:val="right"/>
              <w:rPr>
                <w:sz w:val="17"/>
              </w:rPr>
            </w:pPr>
          </w:p>
        </w:tc>
        <w:tc>
          <w:tcPr>
            <w:tcW w:w="986" w:type="dxa"/>
            <w:tcMar>
              <w:left w:w="28" w:type="dxa"/>
              <w:right w:w="28" w:type="dxa"/>
            </w:tcMar>
          </w:tcPr>
          <w:p w:rsidR="002D4B1D" w:rsidP="00FF1578" w:rsidRDefault="002D4B1D" w14:paraId="64026AA3" w14:textId="77777777">
            <w:pPr>
              <w:pStyle w:val="p-table"/>
              <w:jc w:val="right"/>
              <w:rPr>
                <w:sz w:val="17"/>
              </w:rPr>
            </w:pPr>
          </w:p>
        </w:tc>
        <w:tc>
          <w:tcPr>
            <w:tcW w:w="986" w:type="dxa"/>
            <w:tcMar>
              <w:left w:w="28" w:type="dxa"/>
              <w:right w:w="28" w:type="dxa"/>
            </w:tcMar>
          </w:tcPr>
          <w:p w:rsidR="002D4B1D" w:rsidP="00FF1578" w:rsidRDefault="002D4B1D" w14:paraId="4BC1E022" w14:textId="77777777">
            <w:pPr>
              <w:pStyle w:val="p-table"/>
              <w:jc w:val="right"/>
              <w:rPr>
                <w:sz w:val="17"/>
              </w:rPr>
            </w:pPr>
          </w:p>
        </w:tc>
        <w:tc>
          <w:tcPr>
            <w:tcW w:w="986" w:type="dxa"/>
            <w:tcMar>
              <w:left w:w="28" w:type="dxa"/>
              <w:right w:w="28" w:type="dxa"/>
            </w:tcMar>
          </w:tcPr>
          <w:p w:rsidR="002D4B1D" w:rsidP="00FF1578" w:rsidRDefault="002D4B1D" w14:paraId="67C047EC" w14:textId="77777777">
            <w:pPr>
              <w:pStyle w:val="p-table"/>
              <w:jc w:val="right"/>
              <w:rPr>
                <w:sz w:val="17"/>
              </w:rPr>
            </w:pPr>
          </w:p>
        </w:tc>
        <w:tc>
          <w:tcPr>
            <w:tcW w:w="991" w:type="dxa"/>
            <w:tcMar>
              <w:left w:w="28" w:type="dxa"/>
              <w:right w:w="28" w:type="dxa"/>
            </w:tcMar>
          </w:tcPr>
          <w:p w:rsidR="002D4B1D" w:rsidP="00FF1578" w:rsidRDefault="002D4B1D" w14:paraId="56942530" w14:textId="77777777">
            <w:pPr>
              <w:pStyle w:val="p-table"/>
              <w:jc w:val="right"/>
              <w:rPr>
                <w:sz w:val="17"/>
              </w:rPr>
            </w:pPr>
          </w:p>
        </w:tc>
      </w:tr>
      <w:tr w:rsidR="002D4B1D" w14:paraId="40702BEE" w14:textId="77777777">
        <w:tc>
          <w:tcPr>
            <w:tcW w:w="3773" w:type="dxa"/>
            <w:tcMar>
              <w:right w:w="28" w:type="dxa"/>
            </w:tcMar>
          </w:tcPr>
          <w:p w:rsidR="002D4B1D" w:rsidRDefault="002D4B1D" w14:paraId="63B132C7" w14:textId="77777777">
            <w:pPr>
              <w:pStyle w:val="p-table"/>
              <w:rPr>
                <w:sz w:val="17"/>
              </w:rPr>
            </w:pPr>
          </w:p>
        </w:tc>
        <w:tc>
          <w:tcPr>
            <w:tcW w:w="986" w:type="dxa"/>
            <w:tcMar>
              <w:left w:w="28" w:type="dxa"/>
              <w:right w:w="28" w:type="dxa"/>
            </w:tcMar>
          </w:tcPr>
          <w:p w:rsidR="002D4B1D" w:rsidP="00FF1578" w:rsidRDefault="002D4B1D" w14:paraId="1FF5DE27" w14:textId="77777777">
            <w:pPr>
              <w:pStyle w:val="p-table"/>
              <w:jc w:val="right"/>
              <w:rPr>
                <w:sz w:val="17"/>
              </w:rPr>
            </w:pPr>
          </w:p>
        </w:tc>
        <w:tc>
          <w:tcPr>
            <w:tcW w:w="986" w:type="dxa"/>
            <w:tcMar>
              <w:left w:w="28" w:type="dxa"/>
              <w:right w:w="28" w:type="dxa"/>
            </w:tcMar>
          </w:tcPr>
          <w:p w:rsidR="002D4B1D" w:rsidP="00FF1578" w:rsidRDefault="002D4B1D" w14:paraId="36583A30" w14:textId="77777777">
            <w:pPr>
              <w:pStyle w:val="p-table"/>
              <w:jc w:val="right"/>
              <w:rPr>
                <w:sz w:val="17"/>
              </w:rPr>
            </w:pPr>
          </w:p>
        </w:tc>
        <w:tc>
          <w:tcPr>
            <w:tcW w:w="986" w:type="dxa"/>
            <w:tcMar>
              <w:left w:w="28" w:type="dxa"/>
              <w:right w:w="28" w:type="dxa"/>
            </w:tcMar>
          </w:tcPr>
          <w:p w:rsidR="002D4B1D" w:rsidP="00FF1578" w:rsidRDefault="002D4B1D" w14:paraId="71BD09DE" w14:textId="77777777">
            <w:pPr>
              <w:pStyle w:val="p-table"/>
              <w:jc w:val="right"/>
              <w:rPr>
                <w:sz w:val="17"/>
              </w:rPr>
            </w:pPr>
          </w:p>
        </w:tc>
        <w:tc>
          <w:tcPr>
            <w:tcW w:w="986" w:type="dxa"/>
            <w:tcMar>
              <w:left w:w="28" w:type="dxa"/>
              <w:right w:w="28" w:type="dxa"/>
            </w:tcMar>
          </w:tcPr>
          <w:p w:rsidR="002D4B1D" w:rsidP="00FF1578" w:rsidRDefault="002D4B1D" w14:paraId="7C307FF5" w14:textId="77777777">
            <w:pPr>
              <w:pStyle w:val="p-table"/>
              <w:jc w:val="right"/>
              <w:rPr>
                <w:sz w:val="17"/>
              </w:rPr>
            </w:pPr>
          </w:p>
        </w:tc>
        <w:tc>
          <w:tcPr>
            <w:tcW w:w="986" w:type="dxa"/>
            <w:tcMar>
              <w:left w:w="28" w:type="dxa"/>
              <w:right w:w="28" w:type="dxa"/>
            </w:tcMar>
          </w:tcPr>
          <w:p w:rsidR="002D4B1D" w:rsidP="00FF1578" w:rsidRDefault="002D4B1D" w14:paraId="6BA9D303" w14:textId="77777777">
            <w:pPr>
              <w:pStyle w:val="p-table"/>
              <w:jc w:val="right"/>
              <w:rPr>
                <w:sz w:val="17"/>
              </w:rPr>
            </w:pPr>
          </w:p>
        </w:tc>
        <w:tc>
          <w:tcPr>
            <w:tcW w:w="991" w:type="dxa"/>
            <w:tcMar>
              <w:left w:w="28" w:type="dxa"/>
              <w:right w:w="28" w:type="dxa"/>
            </w:tcMar>
          </w:tcPr>
          <w:p w:rsidR="002D4B1D" w:rsidP="00FF1578" w:rsidRDefault="002D4B1D" w14:paraId="6D11016A" w14:textId="77777777">
            <w:pPr>
              <w:pStyle w:val="p-table"/>
              <w:jc w:val="right"/>
              <w:rPr>
                <w:sz w:val="17"/>
              </w:rPr>
            </w:pPr>
          </w:p>
        </w:tc>
      </w:tr>
      <w:tr w:rsidR="002D4B1D" w14:paraId="74338212" w14:textId="77777777">
        <w:tc>
          <w:tcPr>
            <w:tcW w:w="3773" w:type="dxa"/>
            <w:tcMar>
              <w:right w:w="28" w:type="dxa"/>
            </w:tcMar>
          </w:tcPr>
          <w:p w:rsidR="002D4B1D" w:rsidRDefault="004C1C78" w14:paraId="2A521D02"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2B2F9D82" w14:textId="77777777">
            <w:pPr>
              <w:pStyle w:val="p-table"/>
              <w:jc w:val="right"/>
              <w:rPr>
                <w:sz w:val="17"/>
              </w:rPr>
            </w:pPr>
          </w:p>
        </w:tc>
        <w:tc>
          <w:tcPr>
            <w:tcW w:w="986" w:type="dxa"/>
            <w:tcMar>
              <w:left w:w="28" w:type="dxa"/>
              <w:right w:w="28" w:type="dxa"/>
            </w:tcMar>
          </w:tcPr>
          <w:p w:rsidR="002D4B1D" w:rsidP="00FF1578" w:rsidRDefault="002D4B1D" w14:paraId="5CBA5E84" w14:textId="77777777">
            <w:pPr>
              <w:pStyle w:val="p-table"/>
              <w:jc w:val="right"/>
              <w:rPr>
                <w:sz w:val="17"/>
              </w:rPr>
            </w:pPr>
          </w:p>
        </w:tc>
        <w:tc>
          <w:tcPr>
            <w:tcW w:w="986" w:type="dxa"/>
            <w:tcMar>
              <w:left w:w="28" w:type="dxa"/>
              <w:right w:w="28" w:type="dxa"/>
            </w:tcMar>
          </w:tcPr>
          <w:p w:rsidR="002D4B1D" w:rsidP="00FF1578" w:rsidRDefault="002D4B1D" w14:paraId="74C8C312" w14:textId="77777777">
            <w:pPr>
              <w:pStyle w:val="p-table"/>
              <w:jc w:val="right"/>
              <w:rPr>
                <w:sz w:val="17"/>
              </w:rPr>
            </w:pPr>
          </w:p>
        </w:tc>
        <w:tc>
          <w:tcPr>
            <w:tcW w:w="986" w:type="dxa"/>
            <w:tcMar>
              <w:left w:w="28" w:type="dxa"/>
              <w:right w:w="28" w:type="dxa"/>
            </w:tcMar>
          </w:tcPr>
          <w:p w:rsidR="002D4B1D" w:rsidP="00FF1578" w:rsidRDefault="002D4B1D" w14:paraId="54F07091" w14:textId="77777777">
            <w:pPr>
              <w:pStyle w:val="p-table"/>
              <w:jc w:val="right"/>
              <w:rPr>
                <w:sz w:val="17"/>
              </w:rPr>
            </w:pPr>
          </w:p>
        </w:tc>
        <w:tc>
          <w:tcPr>
            <w:tcW w:w="986" w:type="dxa"/>
            <w:tcMar>
              <w:left w:w="28" w:type="dxa"/>
              <w:right w:w="28" w:type="dxa"/>
            </w:tcMar>
          </w:tcPr>
          <w:p w:rsidR="002D4B1D" w:rsidP="00FF1578" w:rsidRDefault="002D4B1D" w14:paraId="271B3B3A" w14:textId="77777777">
            <w:pPr>
              <w:pStyle w:val="p-table"/>
              <w:jc w:val="right"/>
              <w:rPr>
                <w:sz w:val="17"/>
              </w:rPr>
            </w:pPr>
          </w:p>
        </w:tc>
        <w:tc>
          <w:tcPr>
            <w:tcW w:w="991" w:type="dxa"/>
            <w:tcMar>
              <w:left w:w="28" w:type="dxa"/>
              <w:right w:w="28" w:type="dxa"/>
            </w:tcMar>
          </w:tcPr>
          <w:p w:rsidR="002D4B1D" w:rsidP="00FF1578" w:rsidRDefault="004C1C78" w14:paraId="5ABBDDA9" w14:textId="77777777">
            <w:pPr>
              <w:pStyle w:val="p-table"/>
              <w:jc w:val="right"/>
              <w:rPr>
                <w:i/>
                <w:sz w:val="17"/>
              </w:rPr>
            </w:pPr>
            <w:r>
              <w:rPr>
                <w:i/>
                <w:sz w:val="17"/>
              </w:rPr>
              <w:t>93</w:t>
            </w:r>
          </w:p>
        </w:tc>
      </w:tr>
      <w:tr w:rsidR="002D4B1D" w14:paraId="1349E53F" w14:textId="77777777">
        <w:tc>
          <w:tcPr>
            <w:tcW w:w="3773" w:type="dxa"/>
            <w:tcMar>
              <w:right w:w="28" w:type="dxa"/>
            </w:tcMar>
          </w:tcPr>
          <w:p w:rsidR="002D4B1D" w:rsidRDefault="004C1C78" w14:paraId="7711D908" w14:textId="77777777">
            <w:pPr>
              <w:pStyle w:val="p-table"/>
              <w:rPr>
                <w:sz w:val="17"/>
              </w:rPr>
            </w:pPr>
            <w:r>
              <w:rPr>
                <w:sz w:val="17"/>
              </w:rPr>
              <w:t>Extrapolatie</w:t>
            </w:r>
          </w:p>
        </w:tc>
        <w:tc>
          <w:tcPr>
            <w:tcW w:w="986" w:type="dxa"/>
            <w:tcMar>
              <w:left w:w="28" w:type="dxa"/>
              <w:right w:w="28" w:type="dxa"/>
            </w:tcMar>
          </w:tcPr>
          <w:p w:rsidR="002D4B1D" w:rsidP="00FF1578" w:rsidRDefault="002D4B1D" w14:paraId="02C008B6" w14:textId="77777777">
            <w:pPr>
              <w:pStyle w:val="p-table"/>
              <w:jc w:val="right"/>
              <w:rPr>
                <w:sz w:val="17"/>
              </w:rPr>
            </w:pPr>
          </w:p>
        </w:tc>
        <w:tc>
          <w:tcPr>
            <w:tcW w:w="986" w:type="dxa"/>
            <w:tcMar>
              <w:left w:w="28" w:type="dxa"/>
              <w:right w:w="28" w:type="dxa"/>
            </w:tcMar>
          </w:tcPr>
          <w:p w:rsidR="002D4B1D" w:rsidP="00FF1578" w:rsidRDefault="002D4B1D" w14:paraId="1C1AEAE3" w14:textId="77777777">
            <w:pPr>
              <w:pStyle w:val="p-table"/>
              <w:jc w:val="right"/>
              <w:rPr>
                <w:sz w:val="17"/>
              </w:rPr>
            </w:pPr>
          </w:p>
        </w:tc>
        <w:tc>
          <w:tcPr>
            <w:tcW w:w="986" w:type="dxa"/>
            <w:tcMar>
              <w:left w:w="28" w:type="dxa"/>
              <w:right w:w="28" w:type="dxa"/>
            </w:tcMar>
          </w:tcPr>
          <w:p w:rsidR="002D4B1D" w:rsidP="00FF1578" w:rsidRDefault="002D4B1D" w14:paraId="4FB1C5DB" w14:textId="77777777">
            <w:pPr>
              <w:pStyle w:val="p-table"/>
              <w:jc w:val="right"/>
              <w:rPr>
                <w:sz w:val="17"/>
              </w:rPr>
            </w:pPr>
          </w:p>
        </w:tc>
        <w:tc>
          <w:tcPr>
            <w:tcW w:w="986" w:type="dxa"/>
            <w:tcMar>
              <w:left w:w="28" w:type="dxa"/>
              <w:right w:w="28" w:type="dxa"/>
            </w:tcMar>
          </w:tcPr>
          <w:p w:rsidR="002D4B1D" w:rsidP="00FF1578" w:rsidRDefault="002D4B1D" w14:paraId="720046A9" w14:textId="77777777">
            <w:pPr>
              <w:pStyle w:val="p-table"/>
              <w:jc w:val="right"/>
              <w:rPr>
                <w:sz w:val="17"/>
              </w:rPr>
            </w:pPr>
          </w:p>
        </w:tc>
        <w:tc>
          <w:tcPr>
            <w:tcW w:w="986" w:type="dxa"/>
            <w:tcMar>
              <w:left w:w="28" w:type="dxa"/>
              <w:right w:w="28" w:type="dxa"/>
            </w:tcMar>
          </w:tcPr>
          <w:p w:rsidR="002D4B1D" w:rsidP="00FF1578" w:rsidRDefault="002D4B1D" w14:paraId="0FA3B503" w14:textId="77777777">
            <w:pPr>
              <w:pStyle w:val="p-table"/>
              <w:jc w:val="right"/>
              <w:rPr>
                <w:sz w:val="17"/>
              </w:rPr>
            </w:pPr>
          </w:p>
        </w:tc>
        <w:tc>
          <w:tcPr>
            <w:tcW w:w="991" w:type="dxa"/>
            <w:tcMar>
              <w:left w:w="28" w:type="dxa"/>
              <w:right w:w="28" w:type="dxa"/>
            </w:tcMar>
          </w:tcPr>
          <w:p w:rsidR="002D4B1D" w:rsidP="00FF1578" w:rsidRDefault="004C1C78" w14:paraId="1663F20F" w14:textId="77777777">
            <w:pPr>
              <w:pStyle w:val="p-table"/>
              <w:jc w:val="right"/>
              <w:rPr>
                <w:sz w:val="17"/>
              </w:rPr>
            </w:pPr>
            <w:r>
              <w:rPr>
                <w:sz w:val="17"/>
              </w:rPr>
              <w:t>93</w:t>
            </w:r>
          </w:p>
        </w:tc>
      </w:tr>
      <w:tr w:rsidR="002D4B1D" w14:paraId="73935108" w14:textId="77777777">
        <w:tc>
          <w:tcPr>
            <w:tcW w:w="3773" w:type="dxa"/>
            <w:tcMar>
              <w:right w:w="28" w:type="dxa"/>
            </w:tcMar>
          </w:tcPr>
          <w:p w:rsidR="002D4B1D" w:rsidRDefault="002D4B1D" w14:paraId="14EC536B" w14:textId="77777777">
            <w:pPr>
              <w:pStyle w:val="p-table"/>
              <w:rPr>
                <w:sz w:val="17"/>
              </w:rPr>
            </w:pPr>
          </w:p>
        </w:tc>
        <w:tc>
          <w:tcPr>
            <w:tcW w:w="986" w:type="dxa"/>
            <w:tcMar>
              <w:left w:w="28" w:type="dxa"/>
              <w:right w:w="28" w:type="dxa"/>
            </w:tcMar>
          </w:tcPr>
          <w:p w:rsidR="002D4B1D" w:rsidP="00FF1578" w:rsidRDefault="002D4B1D" w14:paraId="4948E5D2" w14:textId="77777777">
            <w:pPr>
              <w:pStyle w:val="p-table"/>
              <w:jc w:val="right"/>
              <w:rPr>
                <w:sz w:val="17"/>
              </w:rPr>
            </w:pPr>
          </w:p>
        </w:tc>
        <w:tc>
          <w:tcPr>
            <w:tcW w:w="986" w:type="dxa"/>
            <w:tcMar>
              <w:left w:w="28" w:type="dxa"/>
              <w:right w:w="28" w:type="dxa"/>
            </w:tcMar>
          </w:tcPr>
          <w:p w:rsidR="002D4B1D" w:rsidP="00FF1578" w:rsidRDefault="002D4B1D" w14:paraId="0CA57ABD" w14:textId="77777777">
            <w:pPr>
              <w:pStyle w:val="p-table"/>
              <w:jc w:val="right"/>
              <w:rPr>
                <w:sz w:val="17"/>
              </w:rPr>
            </w:pPr>
          </w:p>
        </w:tc>
        <w:tc>
          <w:tcPr>
            <w:tcW w:w="986" w:type="dxa"/>
            <w:tcMar>
              <w:left w:w="28" w:type="dxa"/>
              <w:right w:w="28" w:type="dxa"/>
            </w:tcMar>
          </w:tcPr>
          <w:p w:rsidR="002D4B1D" w:rsidP="00FF1578" w:rsidRDefault="002D4B1D" w14:paraId="43626925" w14:textId="77777777">
            <w:pPr>
              <w:pStyle w:val="p-table"/>
              <w:jc w:val="right"/>
              <w:rPr>
                <w:sz w:val="17"/>
              </w:rPr>
            </w:pPr>
          </w:p>
        </w:tc>
        <w:tc>
          <w:tcPr>
            <w:tcW w:w="986" w:type="dxa"/>
            <w:tcMar>
              <w:left w:w="28" w:type="dxa"/>
              <w:right w:w="28" w:type="dxa"/>
            </w:tcMar>
          </w:tcPr>
          <w:p w:rsidR="002D4B1D" w:rsidP="00FF1578" w:rsidRDefault="002D4B1D" w14:paraId="31688B08" w14:textId="77777777">
            <w:pPr>
              <w:pStyle w:val="p-table"/>
              <w:jc w:val="right"/>
              <w:rPr>
                <w:sz w:val="17"/>
              </w:rPr>
            </w:pPr>
          </w:p>
        </w:tc>
        <w:tc>
          <w:tcPr>
            <w:tcW w:w="986" w:type="dxa"/>
            <w:tcMar>
              <w:left w:w="28" w:type="dxa"/>
              <w:right w:w="28" w:type="dxa"/>
            </w:tcMar>
          </w:tcPr>
          <w:p w:rsidR="002D4B1D" w:rsidP="00FF1578" w:rsidRDefault="002D4B1D" w14:paraId="12AA7C8A" w14:textId="77777777">
            <w:pPr>
              <w:pStyle w:val="p-table"/>
              <w:jc w:val="right"/>
              <w:rPr>
                <w:sz w:val="17"/>
              </w:rPr>
            </w:pPr>
          </w:p>
        </w:tc>
        <w:tc>
          <w:tcPr>
            <w:tcW w:w="991" w:type="dxa"/>
            <w:tcMar>
              <w:left w:w="28" w:type="dxa"/>
              <w:right w:w="28" w:type="dxa"/>
            </w:tcMar>
          </w:tcPr>
          <w:p w:rsidR="002D4B1D" w:rsidP="00FF1578" w:rsidRDefault="002D4B1D" w14:paraId="31786A50" w14:textId="77777777">
            <w:pPr>
              <w:pStyle w:val="p-table"/>
              <w:jc w:val="right"/>
              <w:rPr>
                <w:sz w:val="17"/>
              </w:rPr>
            </w:pPr>
          </w:p>
        </w:tc>
      </w:tr>
      <w:tr w:rsidR="002D4B1D" w14:paraId="21557FA4" w14:textId="77777777">
        <w:tc>
          <w:tcPr>
            <w:tcW w:w="3773" w:type="dxa"/>
            <w:tcBorders>
              <w:bottom w:val="single" w:color="009EE0" w:sz="2" w:space="0"/>
            </w:tcBorders>
            <w:tcMar>
              <w:right w:w="28" w:type="dxa"/>
            </w:tcMar>
          </w:tcPr>
          <w:p w:rsidR="002D4B1D" w:rsidRDefault="004C1C78" w14:paraId="7598952B"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799F76CC" w14:textId="77777777">
            <w:pPr>
              <w:pStyle w:val="p-table"/>
              <w:jc w:val="right"/>
              <w:rPr>
                <w:b/>
                <w:sz w:val="17"/>
              </w:rPr>
            </w:pPr>
            <w:r>
              <w:rPr>
                <w:b/>
                <w:sz w:val="17"/>
              </w:rPr>
              <w:t>97</w:t>
            </w:r>
          </w:p>
        </w:tc>
        <w:tc>
          <w:tcPr>
            <w:tcW w:w="986" w:type="dxa"/>
            <w:tcBorders>
              <w:bottom w:val="single" w:color="009EE0" w:sz="2" w:space="0"/>
            </w:tcBorders>
            <w:tcMar>
              <w:left w:w="28" w:type="dxa"/>
              <w:right w:w="28" w:type="dxa"/>
            </w:tcMar>
          </w:tcPr>
          <w:p w:rsidR="002D4B1D" w:rsidP="00FF1578" w:rsidRDefault="004C1C78" w14:paraId="759D6AC4" w14:textId="77777777">
            <w:pPr>
              <w:pStyle w:val="p-table"/>
              <w:jc w:val="right"/>
              <w:rPr>
                <w:b/>
                <w:sz w:val="17"/>
              </w:rPr>
            </w:pPr>
            <w:r>
              <w:rPr>
                <w:b/>
                <w:sz w:val="17"/>
              </w:rPr>
              <w:t>96</w:t>
            </w:r>
          </w:p>
        </w:tc>
        <w:tc>
          <w:tcPr>
            <w:tcW w:w="986" w:type="dxa"/>
            <w:tcBorders>
              <w:bottom w:val="single" w:color="009EE0" w:sz="2" w:space="0"/>
            </w:tcBorders>
            <w:tcMar>
              <w:left w:w="28" w:type="dxa"/>
              <w:right w:w="28" w:type="dxa"/>
            </w:tcMar>
          </w:tcPr>
          <w:p w:rsidR="002D4B1D" w:rsidP="00FF1578" w:rsidRDefault="004C1C78" w14:paraId="3315C861" w14:textId="77777777">
            <w:pPr>
              <w:pStyle w:val="p-table"/>
              <w:jc w:val="right"/>
              <w:rPr>
                <w:b/>
                <w:sz w:val="17"/>
              </w:rPr>
            </w:pPr>
            <w:r>
              <w:rPr>
                <w:b/>
                <w:sz w:val="17"/>
              </w:rPr>
              <w:t>97</w:t>
            </w:r>
          </w:p>
        </w:tc>
        <w:tc>
          <w:tcPr>
            <w:tcW w:w="986" w:type="dxa"/>
            <w:tcBorders>
              <w:bottom w:val="single" w:color="009EE0" w:sz="2" w:space="0"/>
            </w:tcBorders>
            <w:tcMar>
              <w:left w:w="28" w:type="dxa"/>
              <w:right w:w="28" w:type="dxa"/>
            </w:tcMar>
          </w:tcPr>
          <w:p w:rsidR="002D4B1D" w:rsidP="00FF1578" w:rsidRDefault="004C1C78" w14:paraId="65B50FB9" w14:textId="77777777">
            <w:pPr>
              <w:pStyle w:val="p-table"/>
              <w:jc w:val="right"/>
              <w:rPr>
                <w:b/>
                <w:sz w:val="17"/>
              </w:rPr>
            </w:pPr>
            <w:r>
              <w:rPr>
                <w:b/>
                <w:sz w:val="17"/>
              </w:rPr>
              <w:t>99</w:t>
            </w:r>
          </w:p>
        </w:tc>
        <w:tc>
          <w:tcPr>
            <w:tcW w:w="986" w:type="dxa"/>
            <w:tcBorders>
              <w:bottom w:val="single" w:color="009EE0" w:sz="2" w:space="0"/>
            </w:tcBorders>
            <w:tcMar>
              <w:left w:w="28" w:type="dxa"/>
              <w:right w:w="28" w:type="dxa"/>
            </w:tcMar>
          </w:tcPr>
          <w:p w:rsidR="002D4B1D" w:rsidP="00FF1578" w:rsidRDefault="004C1C78" w14:paraId="6E2907EB" w14:textId="77777777">
            <w:pPr>
              <w:pStyle w:val="p-table"/>
              <w:jc w:val="right"/>
              <w:rPr>
                <w:b/>
                <w:sz w:val="17"/>
              </w:rPr>
            </w:pPr>
            <w:r>
              <w:rPr>
                <w:b/>
                <w:sz w:val="17"/>
              </w:rPr>
              <w:t>101</w:t>
            </w:r>
          </w:p>
        </w:tc>
        <w:tc>
          <w:tcPr>
            <w:tcW w:w="991" w:type="dxa"/>
            <w:tcBorders>
              <w:bottom w:val="single" w:color="009EE0" w:sz="2" w:space="0"/>
            </w:tcBorders>
            <w:tcMar>
              <w:left w:w="28" w:type="dxa"/>
              <w:right w:w="28" w:type="dxa"/>
            </w:tcMar>
          </w:tcPr>
          <w:p w:rsidR="002D4B1D" w:rsidP="00FF1578" w:rsidRDefault="004C1C78" w14:paraId="3721A8CD" w14:textId="77777777">
            <w:pPr>
              <w:pStyle w:val="p-table"/>
              <w:jc w:val="right"/>
              <w:rPr>
                <w:b/>
                <w:sz w:val="17"/>
              </w:rPr>
            </w:pPr>
            <w:r>
              <w:rPr>
                <w:b/>
                <w:sz w:val="17"/>
              </w:rPr>
              <w:t>104</w:t>
            </w:r>
          </w:p>
        </w:tc>
      </w:tr>
    </w:tbl>
    <w:p w:rsidR="002D4B1D" w:rsidRDefault="002D4B1D" w14:paraId="680E6EC6" w14:textId="77777777">
      <w:pPr>
        <w:pStyle w:val="p-marginbottom"/>
      </w:pPr>
    </w:p>
    <w:p w:rsidR="002D4B1D" w:rsidRDefault="004C1C78" w14:paraId="0CBC849D" w14:textId="77777777">
      <w:pPr>
        <w:pStyle w:val="header-h1"/>
      </w:pPr>
      <w:r>
        <w:t>Uitgaven</w:t>
      </w:r>
    </w:p>
    <w:p w:rsidR="002D4B1D" w:rsidRDefault="004C1C78" w14:paraId="373836FB" w14:textId="77777777">
      <w:pPr>
        <w:pStyle w:val="header-h2"/>
      </w:pPr>
      <w:r>
        <w:t>Generaal dossier</w:t>
      </w:r>
    </w:p>
    <w:p w:rsidR="002D4B1D" w:rsidRDefault="004C1C78" w14:paraId="02A1FAA7" w14:textId="77777777">
      <w:pPr>
        <w:pStyle w:val="header-h2"/>
      </w:pPr>
      <w:r>
        <w:t>BBP-indexatie volume</w:t>
      </w:r>
    </w:p>
    <w:p w:rsidR="002D4B1D" w:rsidRDefault="004C1C78" w14:paraId="1B198660" w14:textId="77777777">
      <w:pPr>
        <w:pStyle w:val="p"/>
      </w:pPr>
      <w:r>
        <w:t xml:space="preserve">Het BES-fonds wordt geïndexeerd op basis van de BBP-indexatiesystematiek. De reservering en uitkering van het </w:t>
      </w:r>
      <w:proofErr w:type="spellStart"/>
      <w:r>
        <w:t>prĳsdeel</w:t>
      </w:r>
      <w:proofErr w:type="spellEnd"/>
      <w:r>
        <w:t xml:space="preserve"> van deze indexatie loopt via de </w:t>
      </w:r>
      <w:proofErr w:type="spellStart"/>
      <w:r>
        <w:t>prĳsbĳstelling</w:t>
      </w:r>
      <w:proofErr w:type="spellEnd"/>
      <w:r>
        <w:t>. De reservering en de uitkering van het volumedeel van deze systematiek loopt via de begroting van het BES-fonds. Deze reeks betreft de mutatie van tranche 2025 en van de reservering voor toekomstige tranches.</w:t>
      </w:r>
    </w:p>
    <w:p w:rsidR="002D4B1D" w:rsidRDefault="004C1C78" w14:paraId="3D44E313" w14:textId="77777777">
      <w:pPr>
        <w:pStyle w:val="header-h2"/>
      </w:pPr>
      <w:r>
        <w:t>Wisselkoersactualisatie</w:t>
      </w:r>
    </w:p>
    <w:p w:rsidR="002D4B1D" w:rsidRDefault="004C1C78" w14:paraId="16C82459" w14:textId="77777777">
      <w:pPr>
        <w:pStyle w:val="p"/>
      </w:pPr>
      <w:r>
        <w:t>Met deze reeks worden de posten op de begroting aangepast naar de nieuwe begrotingskoers.</w:t>
      </w:r>
    </w:p>
    <w:p w:rsidR="002D4B1D" w:rsidRDefault="004C1C78" w14:paraId="17273902" w14:textId="77777777">
      <w:pPr>
        <w:pStyle w:val="header-h2"/>
      </w:pPr>
      <w:r>
        <w:t>Overboekingen met andere begrotingen</w:t>
      </w:r>
    </w:p>
    <w:p w:rsidR="002D4B1D" w:rsidRDefault="004C1C78" w14:paraId="56C2D0ED" w14:textId="77777777">
      <w:pPr>
        <w:pStyle w:val="p"/>
      </w:pPr>
      <w:r>
        <w:t xml:space="preserve">De overboekingen naar het BES-fonds bestaan uit middelen van KR ten behoeve van het openbaar vervoer op Caribisch Nederland en uit een </w:t>
      </w:r>
      <w:proofErr w:type="spellStart"/>
      <w:r>
        <w:t>bĳdrage</w:t>
      </w:r>
      <w:proofErr w:type="spellEnd"/>
      <w:r>
        <w:t xml:space="preserve"> van VWS voor de afdeling Community Development op Saba. </w:t>
      </w:r>
    </w:p>
    <w:p w:rsidR="002D4B1D" w:rsidRDefault="004C1C78" w14:paraId="0AD5EDB7" w14:textId="77777777">
      <w:pPr>
        <w:pStyle w:val="header-h2"/>
      </w:pPr>
      <w:proofErr w:type="spellStart"/>
      <w:r>
        <w:t>Prĳsbĳstelling</w:t>
      </w:r>
      <w:proofErr w:type="spellEnd"/>
      <w:r>
        <w:t xml:space="preserve"> (volgens bbp-indexatiesystematiek)</w:t>
      </w:r>
    </w:p>
    <w:p w:rsidR="002D4B1D" w:rsidRDefault="004C1C78" w14:paraId="4C0D423F" w14:textId="77777777">
      <w:pPr>
        <w:pStyle w:val="p"/>
      </w:pPr>
      <w:r>
        <w:t xml:space="preserve">De tranche 2025 van de </w:t>
      </w:r>
      <w:proofErr w:type="spellStart"/>
      <w:r>
        <w:t>prĳsbĳstelling</w:t>
      </w:r>
      <w:proofErr w:type="spellEnd"/>
      <w:r>
        <w:t xml:space="preserve"> wordt overgemaakt naar het BES-fonds. Dit is het </w:t>
      </w:r>
      <w:proofErr w:type="spellStart"/>
      <w:r>
        <w:t>prĳsdeel</w:t>
      </w:r>
      <w:proofErr w:type="spellEnd"/>
      <w:r>
        <w:t xml:space="preserve"> van de nieuwe bbp-indexatiesystematiek.</w:t>
      </w:r>
    </w:p>
    <w:p w:rsidR="002D4B1D" w:rsidRDefault="004C1C78" w14:paraId="33B350A4" w14:textId="77777777">
      <w:pPr>
        <w:pStyle w:val="header-h2"/>
      </w:pPr>
      <w:r>
        <w:t>Eindejaarsmarge</w:t>
      </w:r>
    </w:p>
    <w:p w:rsidR="002D4B1D" w:rsidRDefault="004C1C78" w14:paraId="012970AF" w14:textId="77777777">
      <w:pPr>
        <w:pStyle w:val="p"/>
      </w:pPr>
      <w:r>
        <w:t>De eindejaarsmarge wordt toegevoegd aan het BES-fonds.</w:t>
      </w:r>
    </w:p>
    <w:p w:rsidR="002D4B1D" w:rsidRDefault="004C1C78" w14:paraId="2DD49988" w14:textId="77777777">
      <w:pPr>
        <w:pStyle w:val="header-h2"/>
      </w:pPr>
      <w:r>
        <w:t>Extrapolatie</w:t>
      </w:r>
    </w:p>
    <w:p w:rsidR="002D4B1D" w:rsidRDefault="004C1C78" w14:paraId="5012B379" w14:textId="77777777">
      <w:pPr>
        <w:pStyle w:val="p"/>
      </w:pPr>
      <w:r>
        <w:t>Met de extrapolatie wordt de begrotingsstand in het extrapolatiejaar 2030 (t+5) toegevoegd aan de begroting van het BES-fonds.</w:t>
      </w:r>
    </w:p>
    <w:p w:rsidR="002D4B1D" w:rsidRDefault="004C1C78" w14:paraId="4A73F76F" w14:textId="77777777">
      <w:pPr>
        <w:pStyle w:val="section-title-2"/>
      </w:pPr>
      <w:bookmarkStart w:name="78179054785082" w:id="29"/>
      <w:r>
        <w:lastRenderedPageBreak/>
        <w:t>Onderwijs, Cultuur en Wetenschap</w:t>
      </w:r>
      <w:bookmarkEnd w:id="29"/>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32B57F9E" w14:textId="77777777">
        <w:trPr>
          <w:tblHeader/>
        </w:trPr>
        <w:tc>
          <w:tcPr>
            <w:tcW w:w="9694" w:type="dxa"/>
            <w:gridSpan w:val="7"/>
          </w:tcPr>
          <w:p w:rsidR="002D4B1D" w:rsidRDefault="004C1C78" w14:paraId="5DE84540" w14:textId="77777777">
            <w:pPr>
              <w:pStyle w:val="kio2-table-title"/>
            </w:pPr>
            <w:r>
              <w:lastRenderedPageBreak/>
              <w:t>VIII Onderwijs, Cultuur en Wetenschap: Uitgaven</w:t>
            </w:r>
          </w:p>
        </w:tc>
      </w:tr>
      <w:tr w:rsidR="002D4B1D" w14:paraId="7CD3B325"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77EDA24B" w14:textId="77777777">
            <w:pPr>
              <w:pStyle w:val="p-table"/>
              <w:rPr>
                <w:color w:val="000000"/>
                <w:sz w:val="17"/>
              </w:rPr>
            </w:pPr>
            <w:r>
              <w:rPr>
                <w:color w:val="000000"/>
                <w:sz w:val="17"/>
              </w:rPr>
              <w:t xml:space="preserve">VIII Onderwijs, </w:t>
            </w:r>
            <w:r>
              <w:rPr>
                <w:color w:val="000000"/>
                <w:sz w:val="17"/>
              </w:rPr>
              <w:t>Cultuur en Wetenschap: Uitgaven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7278058A"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179675D"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297F0160"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8648843"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13CC1CCA"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1879342F" w14:textId="77777777">
            <w:pPr>
              <w:pStyle w:val="p-table"/>
              <w:rPr>
                <w:color w:val="000000"/>
                <w:sz w:val="17"/>
              </w:rPr>
            </w:pPr>
          </w:p>
        </w:tc>
      </w:tr>
      <w:tr w:rsidR="002D4B1D" w14:paraId="683B2B65" w14:textId="77777777">
        <w:tc>
          <w:tcPr>
            <w:tcW w:w="3773" w:type="dxa"/>
            <w:tcBorders>
              <w:bottom w:val="single" w:color="009EE0" w:sz="2" w:space="0"/>
            </w:tcBorders>
            <w:tcMar>
              <w:right w:w="28" w:type="dxa"/>
            </w:tcMar>
          </w:tcPr>
          <w:p w:rsidR="002D4B1D" w:rsidRDefault="004C1C78" w14:paraId="608C803F"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FF1578" w:rsidRDefault="004C1C78" w14:paraId="0920E567"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FF1578" w:rsidRDefault="004C1C78" w14:paraId="4E0D6534"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FF1578" w:rsidRDefault="004C1C78" w14:paraId="72F04BFC"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FF1578" w:rsidRDefault="004C1C78" w14:paraId="07A0096C"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FF1578" w:rsidRDefault="004C1C78" w14:paraId="219625EA"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FF1578" w:rsidRDefault="004C1C78" w14:paraId="183945E5" w14:textId="77777777">
            <w:pPr>
              <w:pStyle w:val="p-table"/>
              <w:jc w:val="right"/>
              <w:rPr>
                <w:b/>
                <w:sz w:val="17"/>
              </w:rPr>
            </w:pPr>
            <w:r>
              <w:rPr>
                <w:b/>
                <w:sz w:val="17"/>
              </w:rPr>
              <w:t>2030</w:t>
            </w:r>
          </w:p>
        </w:tc>
      </w:tr>
      <w:tr w:rsidR="002D4B1D" w14:paraId="2C2AFE57" w14:textId="77777777">
        <w:tc>
          <w:tcPr>
            <w:tcW w:w="3773" w:type="dxa"/>
            <w:tcMar>
              <w:right w:w="28" w:type="dxa"/>
            </w:tcMar>
          </w:tcPr>
          <w:p w:rsidR="002D4B1D" w:rsidRDefault="002D4B1D" w14:paraId="40FCAD4A" w14:textId="77777777">
            <w:pPr>
              <w:pStyle w:val="p-table"/>
              <w:rPr>
                <w:sz w:val="17"/>
              </w:rPr>
            </w:pPr>
          </w:p>
        </w:tc>
        <w:tc>
          <w:tcPr>
            <w:tcW w:w="986" w:type="dxa"/>
            <w:tcMar>
              <w:left w:w="28" w:type="dxa"/>
              <w:right w:w="28" w:type="dxa"/>
            </w:tcMar>
          </w:tcPr>
          <w:p w:rsidR="002D4B1D" w:rsidP="00FF1578" w:rsidRDefault="002D4B1D" w14:paraId="3890C36E" w14:textId="77777777">
            <w:pPr>
              <w:pStyle w:val="p-table"/>
              <w:jc w:val="right"/>
              <w:rPr>
                <w:sz w:val="17"/>
              </w:rPr>
            </w:pPr>
          </w:p>
        </w:tc>
        <w:tc>
          <w:tcPr>
            <w:tcW w:w="986" w:type="dxa"/>
            <w:tcMar>
              <w:left w:w="28" w:type="dxa"/>
              <w:right w:w="28" w:type="dxa"/>
            </w:tcMar>
          </w:tcPr>
          <w:p w:rsidR="002D4B1D" w:rsidP="00FF1578" w:rsidRDefault="002D4B1D" w14:paraId="24A61ABF" w14:textId="77777777">
            <w:pPr>
              <w:pStyle w:val="p-table"/>
              <w:jc w:val="right"/>
              <w:rPr>
                <w:sz w:val="17"/>
              </w:rPr>
            </w:pPr>
          </w:p>
        </w:tc>
        <w:tc>
          <w:tcPr>
            <w:tcW w:w="986" w:type="dxa"/>
            <w:tcMar>
              <w:left w:w="28" w:type="dxa"/>
              <w:right w:w="28" w:type="dxa"/>
            </w:tcMar>
          </w:tcPr>
          <w:p w:rsidR="002D4B1D" w:rsidP="00FF1578" w:rsidRDefault="002D4B1D" w14:paraId="135CC551" w14:textId="77777777">
            <w:pPr>
              <w:pStyle w:val="p-table"/>
              <w:jc w:val="right"/>
              <w:rPr>
                <w:sz w:val="17"/>
              </w:rPr>
            </w:pPr>
          </w:p>
        </w:tc>
        <w:tc>
          <w:tcPr>
            <w:tcW w:w="986" w:type="dxa"/>
            <w:tcMar>
              <w:left w:w="28" w:type="dxa"/>
              <w:right w:w="28" w:type="dxa"/>
            </w:tcMar>
          </w:tcPr>
          <w:p w:rsidR="002D4B1D" w:rsidP="00FF1578" w:rsidRDefault="002D4B1D" w14:paraId="690A632E" w14:textId="77777777">
            <w:pPr>
              <w:pStyle w:val="p-table"/>
              <w:jc w:val="right"/>
              <w:rPr>
                <w:sz w:val="17"/>
              </w:rPr>
            </w:pPr>
          </w:p>
        </w:tc>
        <w:tc>
          <w:tcPr>
            <w:tcW w:w="986" w:type="dxa"/>
            <w:tcMar>
              <w:left w:w="28" w:type="dxa"/>
              <w:right w:w="28" w:type="dxa"/>
            </w:tcMar>
          </w:tcPr>
          <w:p w:rsidR="002D4B1D" w:rsidP="00FF1578" w:rsidRDefault="002D4B1D" w14:paraId="4E8BC2BD" w14:textId="77777777">
            <w:pPr>
              <w:pStyle w:val="p-table"/>
              <w:jc w:val="right"/>
              <w:rPr>
                <w:sz w:val="17"/>
              </w:rPr>
            </w:pPr>
          </w:p>
        </w:tc>
        <w:tc>
          <w:tcPr>
            <w:tcW w:w="991" w:type="dxa"/>
            <w:tcMar>
              <w:left w:w="28" w:type="dxa"/>
              <w:right w:w="28" w:type="dxa"/>
            </w:tcMar>
          </w:tcPr>
          <w:p w:rsidR="002D4B1D" w:rsidP="00FF1578" w:rsidRDefault="002D4B1D" w14:paraId="62BA9D22" w14:textId="77777777">
            <w:pPr>
              <w:pStyle w:val="p-table"/>
              <w:jc w:val="right"/>
              <w:rPr>
                <w:sz w:val="17"/>
              </w:rPr>
            </w:pPr>
          </w:p>
        </w:tc>
      </w:tr>
      <w:tr w:rsidR="002D4B1D" w14:paraId="3B4AC9C0" w14:textId="77777777">
        <w:tc>
          <w:tcPr>
            <w:tcW w:w="3773" w:type="dxa"/>
            <w:tcMar>
              <w:right w:w="28" w:type="dxa"/>
            </w:tcMar>
          </w:tcPr>
          <w:p w:rsidR="002D4B1D" w:rsidRDefault="004C1C78" w14:paraId="086C130B"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352352C1" w14:textId="77777777">
            <w:pPr>
              <w:pStyle w:val="p-table"/>
              <w:jc w:val="right"/>
              <w:rPr>
                <w:b/>
                <w:sz w:val="17"/>
              </w:rPr>
            </w:pPr>
            <w:r>
              <w:rPr>
                <w:b/>
                <w:sz w:val="17"/>
              </w:rPr>
              <w:t>57.597</w:t>
            </w:r>
          </w:p>
        </w:tc>
        <w:tc>
          <w:tcPr>
            <w:tcW w:w="986" w:type="dxa"/>
            <w:tcMar>
              <w:left w:w="28" w:type="dxa"/>
              <w:right w:w="28" w:type="dxa"/>
            </w:tcMar>
          </w:tcPr>
          <w:p w:rsidR="002D4B1D" w:rsidP="00FF1578" w:rsidRDefault="004C1C78" w14:paraId="272A9413" w14:textId="77777777">
            <w:pPr>
              <w:pStyle w:val="p-table"/>
              <w:jc w:val="right"/>
              <w:rPr>
                <w:b/>
                <w:sz w:val="17"/>
              </w:rPr>
            </w:pPr>
            <w:r>
              <w:rPr>
                <w:b/>
                <w:sz w:val="17"/>
              </w:rPr>
              <w:t>56.094</w:t>
            </w:r>
          </w:p>
        </w:tc>
        <w:tc>
          <w:tcPr>
            <w:tcW w:w="986" w:type="dxa"/>
            <w:tcMar>
              <w:left w:w="28" w:type="dxa"/>
              <w:right w:w="28" w:type="dxa"/>
            </w:tcMar>
          </w:tcPr>
          <w:p w:rsidR="002D4B1D" w:rsidP="00FF1578" w:rsidRDefault="004C1C78" w14:paraId="277F6E34" w14:textId="77777777">
            <w:pPr>
              <w:pStyle w:val="p-table"/>
              <w:jc w:val="right"/>
              <w:rPr>
                <w:b/>
                <w:sz w:val="17"/>
              </w:rPr>
            </w:pPr>
            <w:r>
              <w:rPr>
                <w:b/>
                <w:sz w:val="17"/>
              </w:rPr>
              <w:t>56.963</w:t>
            </w:r>
          </w:p>
        </w:tc>
        <w:tc>
          <w:tcPr>
            <w:tcW w:w="986" w:type="dxa"/>
            <w:tcMar>
              <w:left w:w="28" w:type="dxa"/>
              <w:right w:w="28" w:type="dxa"/>
            </w:tcMar>
          </w:tcPr>
          <w:p w:rsidR="002D4B1D" w:rsidP="00FF1578" w:rsidRDefault="004C1C78" w14:paraId="5EB37770" w14:textId="77777777">
            <w:pPr>
              <w:pStyle w:val="p-table"/>
              <w:jc w:val="right"/>
              <w:rPr>
                <w:b/>
                <w:sz w:val="17"/>
              </w:rPr>
            </w:pPr>
            <w:r>
              <w:rPr>
                <w:b/>
                <w:sz w:val="17"/>
              </w:rPr>
              <w:t>54.936</w:t>
            </w:r>
          </w:p>
        </w:tc>
        <w:tc>
          <w:tcPr>
            <w:tcW w:w="986" w:type="dxa"/>
            <w:tcMar>
              <w:left w:w="28" w:type="dxa"/>
              <w:right w:w="28" w:type="dxa"/>
            </w:tcMar>
          </w:tcPr>
          <w:p w:rsidR="002D4B1D" w:rsidP="00FF1578" w:rsidRDefault="004C1C78" w14:paraId="25F9E685" w14:textId="77777777">
            <w:pPr>
              <w:pStyle w:val="p-table"/>
              <w:jc w:val="right"/>
              <w:rPr>
                <w:b/>
                <w:sz w:val="17"/>
              </w:rPr>
            </w:pPr>
            <w:r>
              <w:rPr>
                <w:b/>
                <w:sz w:val="17"/>
              </w:rPr>
              <w:t>54.606</w:t>
            </w:r>
          </w:p>
        </w:tc>
        <w:tc>
          <w:tcPr>
            <w:tcW w:w="991" w:type="dxa"/>
            <w:tcMar>
              <w:left w:w="28" w:type="dxa"/>
              <w:right w:w="28" w:type="dxa"/>
            </w:tcMar>
          </w:tcPr>
          <w:p w:rsidR="002D4B1D" w:rsidP="00FF1578" w:rsidRDefault="004C1C78" w14:paraId="7F0D4631" w14:textId="77777777">
            <w:pPr>
              <w:pStyle w:val="p-table"/>
              <w:jc w:val="right"/>
              <w:rPr>
                <w:b/>
                <w:sz w:val="17"/>
              </w:rPr>
            </w:pPr>
            <w:r>
              <w:rPr>
                <w:b/>
                <w:sz w:val="17"/>
              </w:rPr>
              <w:t>0</w:t>
            </w:r>
          </w:p>
        </w:tc>
      </w:tr>
      <w:tr w:rsidR="002D4B1D" w14:paraId="51AFB1DE" w14:textId="77777777">
        <w:tc>
          <w:tcPr>
            <w:tcW w:w="3773" w:type="dxa"/>
            <w:tcMar>
              <w:right w:w="28" w:type="dxa"/>
            </w:tcMar>
          </w:tcPr>
          <w:p w:rsidR="002D4B1D" w:rsidRDefault="002D4B1D" w14:paraId="3F2A9FA5" w14:textId="77777777">
            <w:pPr>
              <w:pStyle w:val="p-table"/>
              <w:rPr>
                <w:sz w:val="17"/>
              </w:rPr>
            </w:pPr>
          </w:p>
        </w:tc>
        <w:tc>
          <w:tcPr>
            <w:tcW w:w="986" w:type="dxa"/>
            <w:tcMar>
              <w:left w:w="28" w:type="dxa"/>
              <w:right w:w="28" w:type="dxa"/>
            </w:tcMar>
          </w:tcPr>
          <w:p w:rsidR="002D4B1D" w:rsidP="00FF1578" w:rsidRDefault="002D4B1D" w14:paraId="613B4F10" w14:textId="77777777">
            <w:pPr>
              <w:pStyle w:val="p-table"/>
              <w:jc w:val="right"/>
              <w:rPr>
                <w:sz w:val="17"/>
              </w:rPr>
            </w:pPr>
          </w:p>
        </w:tc>
        <w:tc>
          <w:tcPr>
            <w:tcW w:w="986" w:type="dxa"/>
            <w:tcMar>
              <w:left w:w="28" w:type="dxa"/>
              <w:right w:w="28" w:type="dxa"/>
            </w:tcMar>
          </w:tcPr>
          <w:p w:rsidR="002D4B1D" w:rsidP="00FF1578" w:rsidRDefault="002D4B1D" w14:paraId="3B54F5A6" w14:textId="77777777">
            <w:pPr>
              <w:pStyle w:val="p-table"/>
              <w:jc w:val="right"/>
              <w:rPr>
                <w:sz w:val="17"/>
              </w:rPr>
            </w:pPr>
          </w:p>
        </w:tc>
        <w:tc>
          <w:tcPr>
            <w:tcW w:w="986" w:type="dxa"/>
            <w:tcMar>
              <w:left w:w="28" w:type="dxa"/>
              <w:right w:w="28" w:type="dxa"/>
            </w:tcMar>
          </w:tcPr>
          <w:p w:rsidR="002D4B1D" w:rsidP="00FF1578" w:rsidRDefault="002D4B1D" w14:paraId="4560BD2B" w14:textId="77777777">
            <w:pPr>
              <w:pStyle w:val="p-table"/>
              <w:jc w:val="right"/>
              <w:rPr>
                <w:sz w:val="17"/>
              </w:rPr>
            </w:pPr>
          </w:p>
        </w:tc>
        <w:tc>
          <w:tcPr>
            <w:tcW w:w="986" w:type="dxa"/>
            <w:tcMar>
              <w:left w:w="28" w:type="dxa"/>
              <w:right w:w="28" w:type="dxa"/>
            </w:tcMar>
          </w:tcPr>
          <w:p w:rsidR="002D4B1D" w:rsidP="00FF1578" w:rsidRDefault="002D4B1D" w14:paraId="2B45E89F" w14:textId="77777777">
            <w:pPr>
              <w:pStyle w:val="p-table"/>
              <w:jc w:val="right"/>
              <w:rPr>
                <w:sz w:val="17"/>
              </w:rPr>
            </w:pPr>
          </w:p>
        </w:tc>
        <w:tc>
          <w:tcPr>
            <w:tcW w:w="986" w:type="dxa"/>
            <w:tcMar>
              <w:left w:w="28" w:type="dxa"/>
              <w:right w:w="28" w:type="dxa"/>
            </w:tcMar>
          </w:tcPr>
          <w:p w:rsidR="002D4B1D" w:rsidP="00FF1578" w:rsidRDefault="002D4B1D" w14:paraId="33F9F8F9" w14:textId="77777777">
            <w:pPr>
              <w:pStyle w:val="p-table"/>
              <w:jc w:val="right"/>
              <w:rPr>
                <w:sz w:val="17"/>
              </w:rPr>
            </w:pPr>
          </w:p>
        </w:tc>
        <w:tc>
          <w:tcPr>
            <w:tcW w:w="991" w:type="dxa"/>
            <w:tcMar>
              <w:left w:w="28" w:type="dxa"/>
              <w:right w:w="28" w:type="dxa"/>
            </w:tcMar>
          </w:tcPr>
          <w:p w:rsidR="002D4B1D" w:rsidP="00FF1578" w:rsidRDefault="002D4B1D" w14:paraId="17D140CD" w14:textId="77777777">
            <w:pPr>
              <w:pStyle w:val="p-table"/>
              <w:jc w:val="right"/>
              <w:rPr>
                <w:sz w:val="17"/>
              </w:rPr>
            </w:pPr>
          </w:p>
        </w:tc>
      </w:tr>
      <w:tr w:rsidR="002D4B1D" w14:paraId="3FC0DA47" w14:textId="77777777">
        <w:tc>
          <w:tcPr>
            <w:tcW w:w="3773" w:type="dxa"/>
            <w:tcMar>
              <w:right w:w="28" w:type="dxa"/>
            </w:tcMar>
          </w:tcPr>
          <w:p w:rsidR="002D4B1D" w:rsidRDefault="004C1C78" w14:paraId="5C4770BB" w14:textId="77777777">
            <w:pPr>
              <w:pStyle w:val="p-table"/>
              <w:rPr>
                <w:i/>
                <w:sz w:val="17"/>
              </w:rPr>
            </w:pPr>
            <w:r>
              <w:rPr>
                <w:i/>
                <w:sz w:val="17"/>
              </w:rPr>
              <w:t>Meevallers</w:t>
            </w:r>
          </w:p>
        </w:tc>
        <w:tc>
          <w:tcPr>
            <w:tcW w:w="986" w:type="dxa"/>
            <w:tcMar>
              <w:left w:w="28" w:type="dxa"/>
              <w:right w:w="28" w:type="dxa"/>
            </w:tcMar>
          </w:tcPr>
          <w:p w:rsidR="002D4B1D" w:rsidP="00FF1578" w:rsidRDefault="004C1C78" w14:paraId="3BBCA308" w14:textId="77777777">
            <w:pPr>
              <w:pStyle w:val="p-table"/>
              <w:jc w:val="right"/>
              <w:rPr>
                <w:i/>
                <w:sz w:val="17"/>
              </w:rPr>
            </w:pPr>
            <w:r>
              <w:rPr>
                <w:i/>
                <w:sz w:val="17"/>
              </w:rPr>
              <w:t>‒</w:t>
            </w:r>
            <w:r>
              <w:rPr>
                <w:i/>
                <w:sz w:val="17"/>
              </w:rPr>
              <w:t xml:space="preserve"> 11</w:t>
            </w:r>
          </w:p>
        </w:tc>
        <w:tc>
          <w:tcPr>
            <w:tcW w:w="986" w:type="dxa"/>
            <w:tcMar>
              <w:left w:w="28" w:type="dxa"/>
              <w:right w:w="28" w:type="dxa"/>
            </w:tcMar>
          </w:tcPr>
          <w:p w:rsidR="002D4B1D" w:rsidP="00FF1578" w:rsidRDefault="004C1C78" w14:paraId="4EC72F5D" w14:textId="77777777">
            <w:pPr>
              <w:pStyle w:val="p-table"/>
              <w:jc w:val="right"/>
              <w:rPr>
                <w:i/>
                <w:sz w:val="17"/>
              </w:rPr>
            </w:pPr>
            <w:r>
              <w:rPr>
                <w:i/>
                <w:sz w:val="17"/>
              </w:rPr>
              <w:t>‒</w:t>
            </w:r>
            <w:r>
              <w:rPr>
                <w:i/>
                <w:sz w:val="17"/>
              </w:rPr>
              <w:t xml:space="preserve"> 29</w:t>
            </w:r>
          </w:p>
        </w:tc>
        <w:tc>
          <w:tcPr>
            <w:tcW w:w="986" w:type="dxa"/>
            <w:tcMar>
              <w:left w:w="28" w:type="dxa"/>
              <w:right w:w="28" w:type="dxa"/>
            </w:tcMar>
          </w:tcPr>
          <w:p w:rsidR="002D4B1D" w:rsidP="00FF1578" w:rsidRDefault="004C1C78" w14:paraId="4A70EB3C" w14:textId="77777777">
            <w:pPr>
              <w:pStyle w:val="p-table"/>
              <w:jc w:val="right"/>
              <w:rPr>
                <w:i/>
                <w:sz w:val="17"/>
              </w:rPr>
            </w:pPr>
            <w:r>
              <w:rPr>
                <w:i/>
                <w:sz w:val="17"/>
              </w:rPr>
              <w:t>‒</w:t>
            </w:r>
            <w:r>
              <w:rPr>
                <w:i/>
                <w:sz w:val="17"/>
              </w:rPr>
              <w:t xml:space="preserve"> 36</w:t>
            </w:r>
          </w:p>
        </w:tc>
        <w:tc>
          <w:tcPr>
            <w:tcW w:w="986" w:type="dxa"/>
            <w:tcMar>
              <w:left w:w="28" w:type="dxa"/>
              <w:right w:w="28" w:type="dxa"/>
            </w:tcMar>
          </w:tcPr>
          <w:p w:rsidR="002D4B1D" w:rsidP="00FF1578" w:rsidRDefault="004C1C78" w14:paraId="68FD3E93" w14:textId="77777777">
            <w:pPr>
              <w:pStyle w:val="p-table"/>
              <w:jc w:val="right"/>
              <w:rPr>
                <w:i/>
                <w:sz w:val="17"/>
              </w:rPr>
            </w:pPr>
            <w:r>
              <w:rPr>
                <w:i/>
                <w:sz w:val="17"/>
              </w:rPr>
              <w:t>‒</w:t>
            </w:r>
            <w:r>
              <w:rPr>
                <w:i/>
                <w:sz w:val="17"/>
              </w:rPr>
              <w:t xml:space="preserve"> 32</w:t>
            </w:r>
          </w:p>
        </w:tc>
        <w:tc>
          <w:tcPr>
            <w:tcW w:w="986" w:type="dxa"/>
            <w:tcMar>
              <w:left w:w="28" w:type="dxa"/>
              <w:right w:w="28" w:type="dxa"/>
            </w:tcMar>
          </w:tcPr>
          <w:p w:rsidR="002D4B1D" w:rsidP="00FF1578" w:rsidRDefault="004C1C78" w14:paraId="56568F2D" w14:textId="77777777">
            <w:pPr>
              <w:pStyle w:val="p-table"/>
              <w:jc w:val="right"/>
              <w:rPr>
                <w:i/>
                <w:sz w:val="17"/>
              </w:rPr>
            </w:pPr>
            <w:r>
              <w:rPr>
                <w:i/>
                <w:sz w:val="17"/>
              </w:rPr>
              <w:t>‒</w:t>
            </w:r>
            <w:r>
              <w:rPr>
                <w:i/>
                <w:sz w:val="17"/>
              </w:rPr>
              <w:t xml:space="preserve"> 54</w:t>
            </w:r>
          </w:p>
        </w:tc>
        <w:tc>
          <w:tcPr>
            <w:tcW w:w="991" w:type="dxa"/>
            <w:tcMar>
              <w:left w:w="28" w:type="dxa"/>
              <w:right w:w="28" w:type="dxa"/>
            </w:tcMar>
          </w:tcPr>
          <w:p w:rsidR="002D4B1D" w:rsidP="00FF1578" w:rsidRDefault="004C1C78" w14:paraId="51BFA244" w14:textId="77777777">
            <w:pPr>
              <w:pStyle w:val="p-table"/>
              <w:jc w:val="right"/>
              <w:rPr>
                <w:i/>
                <w:sz w:val="17"/>
              </w:rPr>
            </w:pPr>
            <w:r>
              <w:rPr>
                <w:i/>
                <w:sz w:val="17"/>
              </w:rPr>
              <w:t>‒</w:t>
            </w:r>
            <w:r>
              <w:rPr>
                <w:i/>
                <w:sz w:val="17"/>
              </w:rPr>
              <w:t xml:space="preserve"> 36</w:t>
            </w:r>
          </w:p>
        </w:tc>
      </w:tr>
      <w:tr w:rsidR="002D4B1D" w14:paraId="06CBCD8B" w14:textId="77777777">
        <w:tc>
          <w:tcPr>
            <w:tcW w:w="3773" w:type="dxa"/>
            <w:tcMar>
              <w:right w:w="28" w:type="dxa"/>
            </w:tcMar>
          </w:tcPr>
          <w:p w:rsidR="002D4B1D" w:rsidRDefault="004C1C78" w14:paraId="6482ABE2" w14:textId="77777777">
            <w:pPr>
              <w:pStyle w:val="p-table"/>
              <w:rPr>
                <w:sz w:val="17"/>
              </w:rPr>
            </w:pPr>
            <w:r>
              <w:rPr>
                <w:sz w:val="17"/>
              </w:rPr>
              <w:t>Studiefinancieringsraming</w:t>
            </w:r>
          </w:p>
        </w:tc>
        <w:tc>
          <w:tcPr>
            <w:tcW w:w="986" w:type="dxa"/>
            <w:tcMar>
              <w:left w:w="28" w:type="dxa"/>
              <w:right w:w="28" w:type="dxa"/>
            </w:tcMar>
          </w:tcPr>
          <w:p w:rsidR="002D4B1D" w:rsidP="00FF1578" w:rsidRDefault="004C1C78" w14:paraId="0408F1FE" w14:textId="77777777">
            <w:pPr>
              <w:pStyle w:val="p-table"/>
              <w:jc w:val="right"/>
              <w:rPr>
                <w:sz w:val="17"/>
              </w:rPr>
            </w:pPr>
            <w:r>
              <w:rPr>
                <w:sz w:val="17"/>
              </w:rPr>
              <w:t>94</w:t>
            </w:r>
          </w:p>
        </w:tc>
        <w:tc>
          <w:tcPr>
            <w:tcW w:w="986" w:type="dxa"/>
            <w:tcMar>
              <w:left w:w="28" w:type="dxa"/>
              <w:right w:w="28" w:type="dxa"/>
            </w:tcMar>
          </w:tcPr>
          <w:p w:rsidR="002D4B1D" w:rsidP="00FF1578" w:rsidRDefault="004C1C78" w14:paraId="66385E89" w14:textId="77777777">
            <w:pPr>
              <w:pStyle w:val="p-table"/>
              <w:jc w:val="right"/>
              <w:rPr>
                <w:sz w:val="17"/>
              </w:rPr>
            </w:pPr>
            <w:r>
              <w:rPr>
                <w:sz w:val="17"/>
              </w:rPr>
              <w:t>‒</w:t>
            </w:r>
            <w:r>
              <w:rPr>
                <w:sz w:val="17"/>
              </w:rPr>
              <w:t xml:space="preserve"> 24</w:t>
            </w:r>
          </w:p>
        </w:tc>
        <w:tc>
          <w:tcPr>
            <w:tcW w:w="986" w:type="dxa"/>
            <w:tcMar>
              <w:left w:w="28" w:type="dxa"/>
              <w:right w:w="28" w:type="dxa"/>
            </w:tcMar>
          </w:tcPr>
          <w:p w:rsidR="002D4B1D" w:rsidP="00FF1578" w:rsidRDefault="004C1C78" w14:paraId="1B8F8FA1" w14:textId="77777777">
            <w:pPr>
              <w:pStyle w:val="p-table"/>
              <w:jc w:val="right"/>
              <w:rPr>
                <w:sz w:val="17"/>
              </w:rPr>
            </w:pPr>
            <w:r>
              <w:rPr>
                <w:sz w:val="17"/>
              </w:rPr>
              <w:t>‒</w:t>
            </w:r>
            <w:r>
              <w:rPr>
                <w:sz w:val="17"/>
              </w:rPr>
              <w:t xml:space="preserve"> 33</w:t>
            </w:r>
          </w:p>
        </w:tc>
        <w:tc>
          <w:tcPr>
            <w:tcW w:w="986" w:type="dxa"/>
            <w:tcMar>
              <w:left w:w="28" w:type="dxa"/>
              <w:right w:w="28" w:type="dxa"/>
            </w:tcMar>
          </w:tcPr>
          <w:p w:rsidR="002D4B1D" w:rsidP="00FF1578" w:rsidRDefault="004C1C78" w14:paraId="6D85CF81" w14:textId="77777777">
            <w:pPr>
              <w:pStyle w:val="p-table"/>
              <w:jc w:val="right"/>
              <w:rPr>
                <w:sz w:val="17"/>
              </w:rPr>
            </w:pPr>
            <w:r>
              <w:rPr>
                <w:sz w:val="17"/>
              </w:rPr>
              <w:t>‒</w:t>
            </w:r>
            <w:r>
              <w:rPr>
                <w:sz w:val="17"/>
              </w:rPr>
              <w:t xml:space="preserve"> 30</w:t>
            </w:r>
          </w:p>
        </w:tc>
        <w:tc>
          <w:tcPr>
            <w:tcW w:w="986" w:type="dxa"/>
            <w:tcMar>
              <w:left w:w="28" w:type="dxa"/>
              <w:right w:w="28" w:type="dxa"/>
            </w:tcMar>
          </w:tcPr>
          <w:p w:rsidR="002D4B1D" w:rsidP="00FF1578" w:rsidRDefault="004C1C78" w14:paraId="417674A9" w14:textId="77777777">
            <w:pPr>
              <w:pStyle w:val="p-table"/>
              <w:jc w:val="right"/>
              <w:rPr>
                <w:sz w:val="17"/>
              </w:rPr>
            </w:pPr>
            <w:r>
              <w:rPr>
                <w:sz w:val="17"/>
              </w:rPr>
              <w:t>‒</w:t>
            </w:r>
            <w:r>
              <w:rPr>
                <w:sz w:val="17"/>
              </w:rPr>
              <w:t xml:space="preserve"> 53</w:t>
            </w:r>
          </w:p>
        </w:tc>
        <w:tc>
          <w:tcPr>
            <w:tcW w:w="991" w:type="dxa"/>
            <w:tcMar>
              <w:left w:w="28" w:type="dxa"/>
              <w:right w:w="28" w:type="dxa"/>
            </w:tcMar>
          </w:tcPr>
          <w:p w:rsidR="002D4B1D" w:rsidP="00FF1578" w:rsidRDefault="004C1C78" w14:paraId="78664757" w14:textId="77777777">
            <w:pPr>
              <w:pStyle w:val="p-table"/>
              <w:jc w:val="right"/>
              <w:rPr>
                <w:sz w:val="17"/>
              </w:rPr>
            </w:pPr>
            <w:r>
              <w:rPr>
                <w:sz w:val="17"/>
              </w:rPr>
              <w:t>‒</w:t>
            </w:r>
            <w:r>
              <w:rPr>
                <w:sz w:val="17"/>
              </w:rPr>
              <w:t xml:space="preserve"> 36</w:t>
            </w:r>
          </w:p>
        </w:tc>
      </w:tr>
      <w:tr w:rsidR="002D4B1D" w14:paraId="17AD8A11" w14:textId="77777777">
        <w:tc>
          <w:tcPr>
            <w:tcW w:w="3773" w:type="dxa"/>
            <w:tcMar>
              <w:right w:w="28" w:type="dxa"/>
            </w:tcMar>
          </w:tcPr>
          <w:p w:rsidR="002D4B1D" w:rsidRDefault="004C1C78" w14:paraId="53990791" w14:textId="77777777">
            <w:pPr>
              <w:pStyle w:val="p-table"/>
              <w:rPr>
                <w:sz w:val="17"/>
              </w:rPr>
            </w:pPr>
            <w:r>
              <w:rPr>
                <w:sz w:val="17"/>
              </w:rPr>
              <w:t>School en Omgeving</w:t>
            </w:r>
          </w:p>
        </w:tc>
        <w:tc>
          <w:tcPr>
            <w:tcW w:w="986" w:type="dxa"/>
            <w:tcMar>
              <w:left w:w="28" w:type="dxa"/>
              <w:right w:w="28" w:type="dxa"/>
            </w:tcMar>
          </w:tcPr>
          <w:p w:rsidR="002D4B1D" w:rsidP="00FF1578" w:rsidRDefault="004C1C78" w14:paraId="30C416C0" w14:textId="77777777">
            <w:pPr>
              <w:pStyle w:val="p-table"/>
              <w:jc w:val="right"/>
              <w:rPr>
                <w:sz w:val="17"/>
              </w:rPr>
            </w:pPr>
            <w:r>
              <w:rPr>
                <w:sz w:val="17"/>
              </w:rPr>
              <w:t>‒</w:t>
            </w:r>
            <w:r>
              <w:rPr>
                <w:sz w:val="17"/>
              </w:rPr>
              <w:t xml:space="preserve"> 54</w:t>
            </w:r>
          </w:p>
        </w:tc>
        <w:tc>
          <w:tcPr>
            <w:tcW w:w="986" w:type="dxa"/>
            <w:tcMar>
              <w:left w:w="28" w:type="dxa"/>
              <w:right w:w="28" w:type="dxa"/>
            </w:tcMar>
          </w:tcPr>
          <w:p w:rsidR="002D4B1D" w:rsidP="00FF1578" w:rsidRDefault="002D4B1D" w14:paraId="6DA98BC1" w14:textId="77777777">
            <w:pPr>
              <w:pStyle w:val="p-table"/>
              <w:jc w:val="right"/>
              <w:rPr>
                <w:sz w:val="17"/>
              </w:rPr>
            </w:pPr>
          </w:p>
        </w:tc>
        <w:tc>
          <w:tcPr>
            <w:tcW w:w="986" w:type="dxa"/>
            <w:tcMar>
              <w:left w:w="28" w:type="dxa"/>
              <w:right w:w="28" w:type="dxa"/>
            </w:tcMar>
          </w:tcPr>
          <w:p w:rsidR="002D4B1D" w:rsidP="00FF1578" w:rsidRDefault="002D4B1D" w14:paraId="1C635A4F" w14:textId="77777777">
            <w:pPr>
              <w:pStyle w:val="p-table"/>
              <w:jc w:val="right"/>
              <w:rPr>
                <w:sz w:val="17"/>
              </w:rPr>
            </w:pPr>
          </w:p>
        </w:tc>
        <w:tc>
          <w:tcPr>
            <w:tcW w:w="986" w:type="dxa"/>
            <w:tcMar>
              <w:left w:w="28" w:type="dxa"/>
              <w:right w:w="28" w:type="dxa"/>
            </w:tcMar>
          </w:tcPr>
          <w:p w:rsidR="002D4B1D" w:rsidP="00FF1578" w:rsidRDefault="002D4B1D" w14:paraId="2A8C5175" w14:textId="77777777">
            <w:pPr>
              <w:pStyle w:val="p-table"/>
              <w:jc w:val="right"/>
              <w:rPr>
                <w:sz w:val="17"/>
              </w:rPr>
            </w:pPr>
          </w:p>
        </w:tc>
        <w:tc>
          <w:tcPr>
            <w:tcW w:w="986" w:type="dxa"/>
            <w:tcMar>
              <w:left w:w="28" w:type="dxa"/>
              <w:right w:w="28" w:type="dxa"/>
            </w:tcMar>
          </w:tcPr>
          <w:p w:rsidR="002D4B1D" w:rsidP="00FF1578" w:rsidRDefault="002D4B1D" w14:paraId="641DB74A" w14:textId="77777777">
            <w:pPr>
              <w:pStyle w:val="p-table"/>
              <w:jc w:val="right"/>
              <w:rPr>
                <w:sz w:val="17"/>
              </w:rPr>
            </w:pPr>
          </w:p>
        </w:tc>
        <w:tc>
          <w:tcPr>
            <w:tcW w:w="991" w:type="dxa"/>
            <w:tcMar>
              <w:left w:w="28" w:type="dxa"/>
              <w:right w:w="28" w:type="dxa"/>
            </w:tcMar>
          </w:tcPr>
          <w:p w:rsidR="002D4B1D" w:rsidP="00FF1578" w:rsidRDefault="002D4B1D" w14:paraId="630D7E27" w14:textId="77777777">
            <w:pPr>
              <w:pStyle w:val="p-table"/>
              <w:jc w:val="right"/>
              <w:rPr>
                <w:sz w:val="17"/>
              </w:rPr>
            </w:pPr>
          </w:p>
        </w:tc>
      </w:tr>
      <w:tr w:rsidR="002D4B1D" w14:paraId="2CF0692E" w14:textId="77777777">
        <w:tc>
          <w:tcPr>
            <w:tcW w:w="3773" w:type="dxa"/>
            <w:tcMar>
              <w:right w:w="28" w:type="dxa"/>
            </w:tcMar>
          </w:tcPr>
          <w:p w:rsidR="002D4B1D" w:rsidRDefault="004C1C78" w14:paraId="7796773A" w14:textId="77777777">
            <w:pPr>
              <w:pStyle w:val="p-table"/>
              <w:rPr>
                <w:sz w:val="17"/>
              </w:rPr>
            </w:pPr>
            <w:r>
              <w:rPr>
                <w:sz w:val="17"/>
              </w:rPr>
              <w:t>Eerste tegemoetkoming leenstelselstudenten</w:t>
            </w:r>
          </w:p>
        </w:tc>
        <w:tc>
          <w:tcPr>
            <w:tcW w:w="986" w:type="dxa"/>
            <w:tcMar>
              <w:left w:w="28" w:type="dxa"/>
              <w:right w:w="28" w:type="dxa"/>
            </w:tcMar>
          </w:tcPr>
          <w:p w:rsidR="002D4B1D" w:rsidP="00FF1578" w:rsidRDefault="004C1C78" w14:paraId="6268F018" w14:textId="77777777">
            <w:pPr>
              <w:pStyle w:val="p-table"/>
              <w:jc w:val="right"/>
              <w:rPr>
                <w:sz w:val="17"/>
              </w:rPr>
            </w:pPr>
            <w:r>
              <w:rPr>
                <w:sz w:val="17"/>
              </w:rPr>
              <w:t>‒</w:t>
            </w:r>
            <w:r>
              <w:rPr>
                <w:sz w:val="17"/>
              </w:rPr>
              <w:t xml:space="preserve"> 40</w:t>
            </w:r>
          </w:p>
        </w:tc>
        <w:tc>
          <w:tcPr>
            <w:tcW w:w="986" w:type="dxa"/>
            <w:tcMar>
              <w:left w:w="28" w:type="dxa"/>
              <w:right w:w="28" w:type="dxa"/>
            </w:tcMar>
          </w:tcPr>
          <w:p w:rsidR="002D4B1D" w:rsidP="00FF1578" w:rsidRDefault="004C1C78" w14:paraId="6ECFA4A7"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FF1578" w:rsidRDefault="004C1C78" w14:paraId="2EEC9600"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FF1578" w:rsidRDefault="004C1C78" w14:paraId="4543573D"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FF1578" w:rsidRDefault="004C1C78" w14:paraId="4376A5D0" w14:textId="77777777">
            <w:pPr>
              <w:pStyle w:val="p-table"/>
              <w:jc w:val="right"/>
              <w:rPr>
                <w:sz w:val="17"/>
              </w:rPr>
            </w:pPr>
            <w:r>
              <w:rPr>
                <w:sz w:val="17"/>
              </w:rPr>
              <w:t>‒</w:t>
            </w:r>
            <w:r>
              <w:rPr>
                <w:sz w:val="17"/>
              </w:rPr>
              <w:t xml:space="preserve"> 1</w:t>
            </w:r>
          </w:p>
        </w:tc>
        <w:tc>
          <w:tcPr>
            <w:tcW w:w="991" w:type="dxa"/>
            <w:tcMar>
              <w:left w:w="28" w:type="dxa"/>
              <w:right w:w="28" w:type="dxa"/>
            </w:tcMar>
          </w:tcPr>
          <w:p w:rsidR="002D4B1D" w:rsidP="00FF1578" w:rsidRDefault="004C1C78" w14:paraId="39C3F08F" w14:textId="77777777">
            <w:pPr>
              <w:pStyle w:val="p-table"/>
              <w:jc w:val="right"/>
              <w:rPr>
                <w:sz w:val="17"/>
              </w:rPr>
            </w:pPr>
            <w:r>
              <w:rPr>
                <w:sz w:val="17"/>
              </w:rPr>
              <w:t>‒</w:t>
            </w:r>
            <w:r>
              <w:rPr>
                <w:sz w:val="17"/>
              </w:rPr>
              <w:t xml:space="preserve"> 1</w:t>
            </w:r>
          </w:p>
        </w:tc>
      </w:tr>
      <w:tr w:rsidR="002D4B1D" w14:paraId="29705742" w14:textId="77777777">
        <w:tc>
          <w:tcPr>
            <w:tcW w:w="3773" w:type="dxa"/>
            <w:tcMar>
              <w:right w:w="28" w:type="dxa"/>
            </w:tcMar>
          </w:tcPr>
          <w:p w:rsidR="002D4B1D" w:rsidRDefault="004C1C78" w14:paraId="1DFFCB47" w14:textId="77777777">
            <w:pPr>
              <w:pStyle w:val="p-table"/>
              <w:rPr>
                <w:sz w:val="17"/>
              </w:rPr>
            </w:pPr>
            <w:r>
              <w:rPr>
                <w:sz w:val="17"/>
              </w:rPr>
              <w:t>Overige meevallers</w:t>
            </w:r>
          </w:p>
        </w:tc>
        <w:tc>
          <w:tcPr>
            <w:tcW w:w="986" w:type="dxa"/>
            <w:tcMar>
              <w:left w:w="28" w:type="dxa"/>
              <w:right w:w="28" w:type="dxa"/>
            </w:tcMar>
          </w:tcPr>
          <w:p w:rsidR="002D4B1D" w:rsidP="00FF1578" w:rsidRDefault="004C1C78" w14:paraId="792613CB" w14:textId="77777777">
            <w:pPr>
              <w:pStyle w:val="p-table"/>
              <w:jc w:val="right"/>
              <w:rPr>
                <w:sz w:val="17"/>
              </w:rPr>
            </w:pPr>
            <w:r>
              <w:rPr>
                <w:sz w:val="17"/>
              </w:rPr>
              <w:t>‒</w:t>
            </w:r>
            <w:r>
              <w:rPr>
                <w:sz w:val="17"/>
              </w:rPr>
              <w:t xml:space="preserve"> 11</w:t>
            </w:r>
          </w:p>
        </w:tc>
        <w:tc>
          <w:tcPr>
            <w:tcW w:w="986" w:type="dxa"/>
            <w:tcMar>
              <w:left w:w="28" w:type="dxa"/>
              <w:right w:w="28" w:type="dxa"/>
            </w:tcMar>
          </w:tcPr>
          <w:p w:rsidR="002D4B1D" w:rsidP="00FF1578" w:rsidRDefault="004C1C78" w14:paraId="44D24B02" w14:textId="77777777">
            <w:pPr>
              <w:pStyle w:val="p-table"/>
              <w:jc w:val="right"/>
              <w:rPr>
                <w:sz w:val="17"/>
              </w:rPr>
            </w:pPr>
            <w:r>
              <w:rPr>
                <w:sz w:val="17"/>
              </w:rPr>
              <w:t>0</w:t>
            </w:r>
          </w:p>
        </w:tc>
        <w:tc>
          <w:tcPr>
            <w:tcW w:w="986" w:type="dxa"/>
            <w:tcMar>
              <w:left w:w="28" w:type="dxa"/>
              <w:right w:w="28" w:type="dxa"/>
            </w:tcMar>
          </w:tcPr>
          <w:p w:rsidR="002D4B1D" w:rsidP="00FF1578" w:rsidRDefault="004C1C78" w14:paraId="529453BB" w14:textId="77777777">
            <w:pPr>
              <w:pStyle w:val="p-table"/>
              <w:jc w:val="right"/>
              <w:rPr>
                <w:sz w:val="17"/>
              </w:rPr>
            </w:pPr>
            <w:r>
              <w:rPr>
                <w:sz w:val="17"/>
              </w:rPr>
              <w:t>0</w:t>
            </w:r>
          </w:p>
        </w:tc>
        <w:tc>
          <w:tcPr>
            <w:tcW w:w="986" w:type="dxa"/>
            <w:tcMar>
              <w:left w:w="28" w:type="dxa"/>
              <w:right w:w="28" w:type="dxa"/>
            </w:tcMar>
          </w:tcPr>
          <w:p w:rsidR="002D4B1D" w:rsidP="00FF1578" w:rsidRDefault="002D4B1D" w14:paraId="1F5D1C21" w14:textId="77777777">
            <w:pPr>
              <w:pStyle w:val="p-table"/>
              <w:jc w:val="right"/>
              <w:rPr>
                <w:sz w:val="17"/>
              </w:rPr>
            </w:pPr>
          </w:p>
        </w:tc>
        <w:tc>
          <w:tcPr>
            <w:tcW w:w="986" w:type="dxa"/>
            <w:tcMar>
              <w:left w:w="28" w:type="dxa"/>
              <w:right w:w="28" w:type="dxa"/>
            </w:tcMar>
          </w:tcPr>
          <w:p w:rsidR="002D4B1D" w:rsidP="00FF1578" w:rsidRDefault="002D4B1D" w14:paraId="520CE6BE" w14:textId="77777777">
            <w:pPr>
              <w:pStyle w:val="p-table"/>
              <w:jc w:val="right"/>
              <w:rPr>
                <w:sz w:val="17"/>
              </w:rPr>
            </w:pPr>
          </w:p>
        </w:tc>
        <w:tc>
          <w:tcPr>
            <w:tcW w:w="991" w:type="dxa"/>
            <w:tcMar>
              <w:left w:w="28" w:type="dxa"/>
              <w:right w:w="28" w:type="dxa"/>
            </w:tcMar>
          </w:tcPr>
          <w:p w:rsidR="002D4B1D" w:rsidP="00FF1578" w:rsidRDefault="002D4B1D" w14:paraId="53FCEF2C" w14:textId="77777777">
            <w:pPr>
              <w:pStyle w:val="p-table"/>
              <w:jc w:val="right"/>
              <w:rPr>
                <w:sz w:val="17"/>
              </w:rPr>
            </w:pPr>
          </w:p>
        </w:tc>
      </w:tr>
      <w:tr w:rsidR="002D4B1D" w14:paraId="1B57E764" w14:textId="77777777">
        <w:tc>
          <w:tcPr>
            <w:tcW w:w="3773" w:type="dxa"/>
            <w:tcMar>
              <w:right w:w="28" w:type="dxa"/>
            </w:tcMar>
          </w:tcPr>
          <w:p w:rsidR="002D4B1D" w:rsidRDefault="002D4B1D" w14:paraId="55D04482" w14:textId="77777777">
            <w:pPr>
              <w:pStyle w:val="p-table"/>
              <w:rPr>
                <w:sz w:val="17"/>
              </w:rPr>
            </w:pPr>
          </w:p>
        </w:tc>
        <w:tc>
          <w:tcPr>
            <w:tcW w:w="986" w:type="dxa"/>
            <w:tcMar>
              <w:left w:w="28" w:type="dxa"/>
              <w:right w:w="28" w:type="dxa"/>
            </w:tcMar>
          </w:tcPr>
          <w:p w:rsidR="002D4B1D" w:rsidP="00FF1578" w:rsidRDefault="002D4B1D" w14:paraId="31E11EA5" w14:textId="77777777">
            <w:pPr>
              <w:pStyle w:val="p-table"/>
              <w:jc w:val="right"/>
              <w:rPr>
                <w:sz w:val="17"/>
              </w:rPr>
            </w:pPr>
          </w:p>
        </w:tc>
        <w:tc>
          <w:tcPr>
            <w:tcW w:w="986" w:type="dxa"/>
            <w:tcMar>
              <w:left w:w="28" w:type="dxa"/>
              <w:right w:w="28" w:type="dxa"/>
            </w:tcMar>
          </w:tcPr>
          <w:p w:rsidR="002D4B1D" w:rsidP="00FF1578" w:rsidRDefault="002D4B1D" w14:paraId="24617D9B" w14:textId="77777777">
            <w:pPr>
              <w:pStyle w:val="p-table"/>
              <w:jc w:val="right"/>
              <w:rPr>
                <w:sz w:val="17"/>
              </w:rPr>
            </w:pPr>
          </w:p>
        </w:tc>
        <w:tc>
          <w:tcPr>
            <w:tcW w:w="986" w:type="dxa"/>
            <w:tcMar>
              <w:left w:w="28" w:type="dxa"/>
              <w:right w:w="28" w:type="dxa"/>
            </w:tcMar>
          </w:tcPr>
          <w:p w:rsidR="002D4B1D" w:rsidP="00FF1578" w:rsidRDefault="002D4B1D" w14:paraId="4B1C58BB" w14:textId="77777777">
            <w:pPr>
              <w:pStyle w:val="p-table"/>
              <w:jc w:val="right"/>
              <w:rPr>
                <w:sz w:val="17"/>
              </w:rPr>
            </w:pPr>
          </w:p>
        </w:tc>
        <w:tc>
          <w:tcPr>
            <w:tcW w:w="986" w:type="dxa"/>
            <w:tcMar>
              <w:left w:w="28" w:type="dxa"/>
              <w:right w:w="28" w:type="dxa"/>
            </w:tcMar>
          </w:tcPr>
          <w:p w:rsidR="002D4B1D" w:rsidP="00FF1578" w:rsidRDefault="002D4B1D" w14:paraId="1984EB55" w14:textId="77777777">
            <w:pPr>
              <w:pStyle w:val="p-table"/>
              <w:jc w:val="right"/>
              <w:rPr>
                <w:sz w:val="17"/>
              </w:rPr>
            </w:pPr>
          </w:p>
        </w:tc>
        <w:tc>
          <w:tcPr>
            <w:tcW w:w="986" w:type="dxa"/>
            <w:tcMar>
              <w:left w:w="28" w:type="dxa"/>
              <w:right w:w="28" w:type="dxa"/>
            </w:tcMar>
          </w:tcPr>
          <w:p w:rsidR="002D4B1D" w:rsidP="00FF1578" w:rsidRDefault="002D4B1D" w14:paraId="1B44D6DA" w14:textId="77777777">
            <w:pPr>
              <w:pStyle w:val="p-table"/>
              <w:jc w:val="right"/>
              <w:rPr>
                <w:sz w:val="17"/>
              </w:rPr>
            </w:pPr>
          </w:p>
        </w:tc>
        <w:tc>
          <w:tcPr>
            <w:tcW w:w="991" w:type="dxa"/>
            <w:tcMar>
              <w:left w:w="28" w:type="dxa"/>
              <w:right w:w="28" w:type="dxa"/>
            </w:tcMar>
          </w:tcPr>
          <w:p w:rsidR="002D4B1D" w:rsidP="00FF1578" w:rsidRDefault="002D4B1D" w14:paraId="3AF31ACC" w14:textId="77777777">
            <w:pPr>
              <w:pStyle w:val="p-table"/>
              <w:jc w:val="right"/>
              <w:rPr>
                <w:sz w:val="17"/>
              </w:rPr>
            </w:pPr>
          </w:p>
        </w:tc>
      </w:tr>
      <w:tr w:rsidR="002D4B1D" w14:paraId="5B12CCFA" w14:textId="77777777">
        <w:tc>
          <w:tcPr>
            <w:tcW w:w="3773" w:type="dxa"/>
            <w:tcMar>
              <w:right w:w="28" w:type="dxa"/>
            </w:tcMar>
          </w:tcPr>
          <w:p w:rsidR="002D4B1D" w:rsidRDefault="004C1C78" w14:paraId="1654B4A8" w14:textId="77777777">
            <w:pPr>
              <w:pStyle w:val="p-table"/>
              <w:rPr>
                <w:i/>
                <w:sz w:val="17"/>
              </w:rPr>
            </w:pPr>
            <w:r>
              <w:rPr>
                <w:i/>
                <w:sz w:val="17"/>
              </w:rPr>
              <w:t>Tegenvallers</w:t>
            </w:r>
          </w:p>
        </w:tc>
        <w:tc>
          <w:tcPr>
            <w:tcW w:w="986" w:type="dxa"/>
            <w:tcMar>
              <w:left w:w="28" w:type="dxa"/>
              <w:right w:w="28" w:type="dxa"/>
            </w:tcMar>
          </w:tcPr>
          <w:p w:rsidR="002D4B1D" w:rsidP="00FF1578" w:rsidRDefault="004C1C78" w14:paraId="4AA355E4" w14:textId="77777777">
            <w:pPr>
              <w:pStyle w:val="p-table"/>
              <w:jc w:val="right"/>
              <w:rPr>
                <w:i/>
                <w:sz w:val="17"/>
              </w:rPr>
            </w:pPr>
            <w:r>
              <w:rPr>
                <w:i/>
                <w:sz w:val="17"/>
              </w:rPr>
              <w:t>21</w:t>
            </w:r>
          </w:p>
        </w:tc>
        <w:tc>
          <w:tcPr>
            <w:tcW w:w="986" w:type="dxa"/>
            <w:tcMar>
              <w:left w:w="28" w:type="dxa"/>
              <w:right w:w="28" w:type="dxa"/>
            </w:tcMar>
          </w:tcPr>
          <w:p w:rsidR="002D4B1D" w:rsidP="00FF1578" w:rsidRDefault="004C1C78" w14:paraId="7722E2E4" w14:textId="77777777">
            <w:pPr>
              <w:pStyle w:val="p-table"/>
              <w:jc w:val="right"/>
              <w:rPr>
                <w:i/>
                <w:sz w:val="17"/>
              </w:rPr>
            </w:pPr>
            <w:r>
              <w:rPr>
                <w:i/>
                <w:sz w:val="17"/>
              </w:rPr>
              <w:t>28</w:t>
            </w:r>
          </w:p>
        </w:tc>
        <w:tc>
          <w:tcPr>
            <w:tcW w:w="986" w:type="dxa"/>
            <w:tcMar>
              <w:left w:w="28" w:type="dxa"/>
              <w:right w:w="28" w:type="dxa"/>
            </w:tcMar>
          </w:tcPr>
          <w:p w:rsidR="002D4B1D" w:rsidP="00FF1578" w:rsidRDefault="004C1C78" w14:paraId="10674795" w14:textId="77777777">
            <w:pPr>
              <w:pStyle w:val="p-table"/>
              <w:jc w:val="right"/>
              <w:rPr>
                <w:i/>
                <w:sz w:val="17"/>
              </w:rPr>
            </w:pPr>
            <w:r>
              <w:rPr>
                <w:i/>
                <w:sz w:val="17"/>
              </w:rPr>
              <w:t>49</w:t>
            </w:r>
          </w:p>
        </w:tc>
        <w:tc>
          <w:tcPr>
            <w:tcW w:w="986" w:type="dxa"/>
            <w:tcMar>
              <w:left w:w="28" w:type="dxa"/>
              <w:right w:w="28" w:type="dxa"/>
            </w:tcMar>
          </w:tcPr>
          <w:p w:rsidR="002D4B1D" w:rsidP="00FF1578" w:rsidRDefault="004C1C78" w14:paraId="6531D141" w14:textId="77777777">
            <w:pPr>
              <w:pStyle w:val="p-table"/>
              <w:jc w:val="right"/>
              <w:rPr>
                <w:i/>
                <w:sz w:val="17"/>
              </w:rPr>
            </w:pPr>
            <w:r>
              <w:rPr>
                <w:i/>
                <w:sz w:val="17"/>
              </w:rPr>
              <w:t>66</w:t>
            </w:r>
          </w:p>
        </w:tc>
        <w:tc>
          <w:tcPr>
            <w:tcW w:w="986" w:type="dxa"/>
            <w:tcMar>
              <w:left w:w="28" w:type="dxa"/>
              <w:right w:w="28" w:type="dxa"/>
            </w:tcMar>
          </w:tcPr>
          <w:p w:rsidR="002D4B1D" w:rsidP="00FF1578" w:rsidRDefault="004C1C78" w14:paraId="4335984F" w14:textId="77777777">
            <w:pPr>
              <w:pStyle w:val="p-table"/>
              <w:jc w:val="right"/>
              <w:rPr>
                <w:i/>
                <w:sz w:val="17"/>
              </w:rPr>
            </w:pPr>
            <w:r>
              <w:rPr>
                <w:i/>
                <w:sz w:val="17"/>
              </w:rPr>
              <w:t>86</w:t>
            </w:r>
          </w:p>
        </w:tc>
        <w:tc>
          <w:tcPr>
            <w:tcW w:w="991" w:type="dxa"/>
            <w:tcMar>
              <w:left w:w="28" w:type="dxa"/>
              <w:right w:w="28" w:type="dxa"/>
            </w:tcMar>
          </w:tcPr>
          <w:p w:rsidR="002D4B1D" w:rsidP="00FF1578" w:rsidRDefault="004C1C78" w14:paraId="7A20E58A" w14:textId="77777777">
            <w:pPr>
              <w:pStyle w:val="p-table"/>
              <w:jc w:val="right"/>
              <w:rPr>
                <w:i/>
                <w:sz w:val="17"/>
              </w:rPr>
            </w:pPr>
            <w:r>
              <w:rPr>
                <w:i/>
                <w:sz w:val="17"/>
              </w:rPr>
              <w:t>125</w:t>
            </w:r>
          </w:p>
        </w:tc>
      </w:tr>
      <w:tr w:rsidR="002D4B1D" w14:paraId="0643BCB5" w14:textId="77777777">
        <w:tc>
          <w:tcPr>
            <w:tcW w:w="3773" w:type="dxa"/>
            <w:tcMar>
              <w:right w:w="28" w:type="dxa"/>
            </w:tcMar>
          </w:tcPr>
          <w:p w:rsidR="002D4B1D" w:rsidRDefault="004C1C78" w14:paraId="7B4E77BF" w14:textId="77777777">
            <w:pPr>
              <w:pStyle w:val="p-table"/>
              <w:rPr>
                <w:sz w:val="17"/>
              </w:rPr>
            </w:pPr>
            <w:r>
              <w:rPr>
                <w:sz w:val="17"/>
              </w:rPr>
              <w:t>Referentieraming</w:t>
            </w:r>
          </w:p>
        </w:tc>
        <w:tc>
          <w:tcPr>
            <w:tcW w:w="986" w:type="dxa"/>
            <w:tcMar>
              <w:left w:w="28" w:type="dxa"/>
              <w:right w:w="28" w:type="dxa"/>
            </w:tcMar>
          </w:tcPr>
          <w:p w:rsidR="002D4B1D" w:rsidP="00FF1578" w:rsidRDefault="004C1C78" w14:paraId="0C54CDEE" w14:textId="77777777">
            <w:pPr>
              <w:pStyle w:val="p-table"/>
              <w:jc w:val="right"/>
              <w:rPr>
                <w:sz w:val="17"/>
              </w:rPr>
            </w:pPr>
            <w:r>
              <w:rPr>
                <w:sz w:val="17"/>
              </w:rPr>
              <w:t>5</w:t>
            </w:r>
          </w:p>
        </w:tc>
        <w:tc>
          <w:tcPr>
            <w:tcW w:w="986" w:type="dxa"/>
            <w:tcMar>
              <w:left w:w="28" w:type="dxa"/>
              <w:right w:w="28" w:type="dxa"/>
            </w:tcMar>
          </w:tcPr>
          <w:p w:rsidR="002D4B1D" w:rsidP="00FF1578" w:rsidRDefault="004C1C78" w14:paraId="2C6CDA89" w14:textId="77777777">
            <w:pPr>
              <w:pStyle w:val="p-table"/>
              <w:jc w:val="right"/>
              <w:rPr>
                <w:sz w:val="17"/>
              </w:rPr>
            </w:pPr>
            <w:r>
              <w:rPr>
                <w:sz w:val="17"/>
              </w:rPr>
              <w:t>16</w:t>
            </w:r>
          </w:p>
        </w:tc>
        <w:tc>
          <w:tcPr>
            <w:tcW w:w="986" w:type="dxa"/>
            <w:tcMar>
              <w:left w:w="28" w:type="dxa"/>
              <w:right w:w="28" w:type="dxa"/>
            </w:tcMar>
          </w:tcPr>
          <w:p w:rsidR="002D4B1D" w:rsidP="00FF1578" w:rsidRDefault="004C1C78" w14:paraId="670880A6" w14:textId="77777777">
            <w:pPr>
              <w:pStyle w:val="p-table"/>
              <w:jc w:val="right"/>
              <w:rPr>
                <w:sz w:val="17"/>
              </w:rPr>
            </w:pPr>
            <w:r>
              <w:rPr>
                <w:sz w:val="17"/>
              </w:rPr>
              <w:t>35</w:t>
            </w:r>
          </w:p>
        </w:tc>
        <w:tc>
          <w:tcPr>
            <w:tcW w:w="986" w:type="dxa"/>
            <w:tcMar>
              <w:left w:w="28" w:type="dxa"/>
              <w:right w:w="28" w:type="dxa"/>
            </w:tcMar>
          </w:tcPr>
          <w:p w:rsidR="002D4B1D" w:rsidP="00FF1578" w:rsidRDefault="004C1C78" w14:paraId="4C3C5A10" w14:textId="77777777">
            <w:pPr>
              <w:pStyle w:val="p-table"/>
              <w:jc w:val="right"/>
              <w:rPr>
                <w:sz w:val="17"/>
              </w:rPr>
            </w:pPr>
            <w:r>
              <w:rPr>
                <w:sz w:val="17"/>
              </w:rPr>
              <w:t>59</w:t>
            </w:r>
          </w:p>
        </w:tc>
        <w:tc>
          <w:tcPr>
            <w:tcW w:w="986" w:type="dxa"/>
            <w:tcMar>
              <w:left w:w="28" w:type="dxa"/>
              <w:right w:w="28" w:type="dxa"/>
            </w:tcMar>
          </w:tcPr>
          <w:p w:rsidR="002D4B1D" w:rsidP="00FF1578" w:rsidRDefault="004C1C78" w14:paraId="4257F805" w14:textId="77777777">
            <w:pPr>
              <w:pStyle w:val="p-table"/>
              <w:jc w:val="right"/>
              <w:rPr>
                <w:sz w:val="17"/>
              </w:rPr>
            </w:pPr>
            <w:r>
              <w:rPr>
                <w:sz w:val="17"/>
              </w:rPr>
              <w:t>83</w:t>
            </w:r>
          </w:p>
        </w:tc>
        <w:tc>
          <w:tcPr>
            <w:tcW w:w="991" w:type="dxa"/>
            <w:tcMar>
              <w:left w:w="28" w:type="dxa"/>
              <w:right w:w="28" w:type="dxa"/>
            </w:tcMar>
          </w:tcPr>
          <w:p w:rsidR="002D4B1D" w:rsidP="00FF1578" w:rsidRDefault="004C1C78" w14:paraId="43D2BA59" w14:textId="77777777">
            <w:pPr>
              <w:pStyle w:val="p-table"/>
              <w:jc w:val="right"/>
              <w:rPr>
                <w:sz w:val="17"/>
              </w:rPr>
            </w:pPr>
            <w:r>
              <w:rPr>
                <w:sz w:val="17"/>
              </w:rPr>
              <w:t>125</w:t>
            </w:r>
          </w:p>
        </w:tc>
      </w:tr>
      <w:tr w:rsidR="002D4B1D" w14:paraId="6D4B7ADA" w14:textId="77777777">
        <w:tc>
          <w:tcPr>
            <w:tcW w:w="3773" w:type="dxa"/>
            <w:tcMar>
              <w:right w:w="28" w:type="dxa"/>
            </w:tcMar>
          </w:tcPr>
          <w:p w:rsidR="002D4B1D" w:rsidRDefault="004C1C78" w14:paraId="6FAB0D18" w14:textId="77777777">
            <w:pPr>
              <w:pStyle w:val="p-table"/>
              <w:rPr>
                <w:sz w:val="17"/>
              </w:rPr>
            </w:pPr>
            <w:r>
              <w:rPr>
                <w:sz w:val="17"/>
              </w:rPr>
              <w:t>Nieuwkomersonderwijs</w:t>
            </w:r>
          </w:p>
        </w:tc>
        <w:tc>
          <w:tcPr>
            <w:tcW w:w="986" w:type="dxa"/>
            <w:tcMar>
              <w:left w:w="28" w:type="dxa"/>
              <w:right w:w="28" w:type="dxa"/>
            </w:tcMar>
          </w:tcPr>
          <w:p w:rsidR="002D4B1D" w:rsidP="00FF1578" w:rsidRDefault="004C1C78" w14:paraId="10224B68" w14:textId="77777777">
            <w:pPr>
              <w:pStyle w:val="p-table"/>
              <w:jc w:val="right"/>
              <w:rPr>
                <w:sz w:val="17"/>
              </w:rPr>
            </w:pPr>
            <w:r>
              <w:rPr>
                <w:sz w:val="17"/>
              </w:rPr>
              <w:t>15</w:t>
            </w:r>
          </w:p>
        </w:tc>
        <w:tc>
          <w:tcPr>
            <w:tcW w:w="986" w:type="dxa"/>
            <w:tcMar>
              <w:left w:w="28" w:type="dxa"/>
              <w:right w:w="28" w:type="dxa"/>
            </w:tcMar>
          </w:tcPr>
          <w:p w:rsidR="002D4B1D" w:rsidP="00FF1578" w:rsidRDefault="004C1C78" w14:paraId="0EB387A9" w14:textId="77777777">
            <w:pPr>
              <w:pStyle w:val="p-table"/>
              <w:jc w:val="right"/>
              <w:rPr>
                <w:sz w:val="17"/>
              </w:rPr>
            </w:pPr>
            <w:r>
              <w:rPr>
                <w:sz w:val="17"/>
              </w:rPr>
              <w:t>9</w:t>
            </w:r>
          </w:p>
        </w:tc>
        <w:tc>
          <w:tcPr>
            <w:tcW w:w="986" w:type="dxa"/>
            <w:tcMar>
              <w:left w:w="28" w:type="dxa"/>
              <w:right w:w="28" w:type="dxa"/>
            </w:tcMar>
          </w:tcPr>
          <w:p w:rsidR="002D4B1D" w:rsidP="00FF1578" w:rsidRDefault="004C1C78" w14:paraId="18681EB0" w14:textId="77777777">
            <w:pPr>
              <w:pStyle w:val="p-table"/>
              <w:jc w:val="right"/>
              <w:rPr>
                <w:sz w:val="17"/>
              </w:rPr>
            </w:pPr>
            <w:r>
              <w:rPr>
                <w:sz w:val="17"/>
              </w:rPr>
              <w:t>12</w:t>
            </w:r>
          </w:p>
        </w:tc>
        <w:tc>
          <w:tcPr>
            <w:tcW w:w="986" w:type="dxa"/>
            <w:tcMar>
              <w:left w:w="28" w:type="dxa"/>
              <w:right w:w="28" w:type="dxa"/>
            </w:tcMar>
          </w:tcPr>
          <w:p w:rsidR="002D4B1D" w:rsidP="00FF1578" w:rsidRDefault="004C1C78" w14:paraId="6D6DF391" w14:textId="77777777">
            <w:pPr>
              <w:pStyle w:val="p-table"/>
              <w:jc w:val="right"/>
              <w:rPr>
                <w:sz w:val="17"/>
              </w:rPr>
            </w:pPr>
            <w:r>
              <w:rPr>
                <w:sz w:val="17"/>
              </w:rPr>
              <w:t>5</w:t>
            </w:r>
          </w:p>
        </w:tc>
        <w:tc>
          <w:tcPr>
            <w:tcW w:w="986" w:type="dxa"/>
            <w:tcMar>
              <w:left w:w="28" w:type="dxa"/>
              <w:right w:w="28" w:type="dxa"/>
            </w:tcMar>
          </w:tcPr>
          <w:p w:rsidR="002D4B1D" w:rsidP="00FF1578" w:rsidRDefault="004C1C78" w14:paraId="2E25F345" w14:textId="77777777">
            <w:pPr>
              <w:pStyle w:val="p-table"/>
              <w:jc w:val="right"/>
              <w:rPr>
                <w:sz w:val="17"/>
              </w:rPr>
            </w:pPr>
            <w:r>
              <w:rPr>
                <w:sz w:val="17"/>
              </w:rPr>
              <w:t>1</w:t>
            </w:r>
          </w:p>
        </w:tc>
        <w:tc>
          <w:tcPr>
            <w:tcW w:w="991" w:type="dxa"/>
            <w:tcMar>
              <w:left w:w="28" w:type="dxa"/>
              <w:right w:w="28" w:type="dxa"/>
            </w:tcMar>
          </w:tcPr>
          <w:p w:rsidR="002D4B1D" w:rsidP="00FF1578" w:rsidRDefault="004C1C78" w14:paraId="00F25FA2" w14:textId="77777777">
            <w:pPr>
              <w:pStyle w:val="p-table"/>
              <w:jc w:val="right"/>
              <w:rPr>
                <w:sz w:val="17"/>
              </w:rPr>
            </w:pPr>
            <w:r>
              <w:rPr>
                <w:sz w:val="17"/>
              </w:rPr>
              <w:t>‒</w:t>
            </w:r>
            <w:r>
              <w:rPr>
                <w:sz w:val="17"/>
              </w:rPr>
              <w:t xml:space="preserve"> 2</w:t>
            </w:r>
          </w:p>
        </w:tc>
      </w:tr>
      <w:tr w:rsidR="002D4B1D" w14:paraId="7C0E2EDD" w14:textId="77777777">
        <w:tc>
          <w:tcPr>
            <w:tcW w:w="3773" w:type="dxa"/>
            <w:tcMar>
              <w:right w:w="28" w:type="dxa"/>
            </w:tcMar>
          </w:tcPr>
          <w:p w:rsidR="002D4B1D" w:rsidRDefault="004C1C78" w14:paraId="03B4F576" w14:textId="77777777">
            <w:pPr>
              <w:pStyle w:val="p-table"/>
              <w:rPr>
                <w:sz w:val="17"/>
              </w:rPr>
            </w:pPr>
            <w:r>
              <w:rPr>
                <w:sz w:val="17"/>
              </w:rPr>
              <w:t>Overige tegenvallers</w:t>
            </w:r>
          </w:p>
        </w:tc>
        <w:tc>
          <w:tcPr>
            <w:tcW w:w="986" w:type="dxa"/>
            <w:tcMar>
              <w:left w:w="28" w:type="dxa"/>
              <w:right w:w="28" w:type="dxa"/>
            </w:tcMar>
          </w:tcPr>
          <w:p w:rsidR="002D4B1D" w:rsidP="00FF1578" w:rsidRDefault="004C1C78" w14:paraId="50395D0C" w14:textId="77777777">
            <w:pPr>
              <w:pStyle w:val="p-table"/>
              <w:jc w:val="right"/>
              <w:rPr>
                <w:sz w:val="17"/>
              </w:rPr>
            </w:pPr>
            <w:r>
              <w:rPr>
                <w:sz w:val="17"/>
              </w:rPr>
              <w:t>2</w:t>
            </w:r>
          </w:p>
        </w:tc>
        <w:tc>
          <w:tcPr>
            <w:tcW w:w="986" w:type="dxa"/>
            <w:tcMar>
              <w:left w:w="28" w:type="dxa"/>
              <w:right w:w="28" w:type="dxa"/>
            </w:tcMar>
          </w:tcPr>
          <w:p w:rsidR="002D4B1D" w:rsidP="00FF1578" w:rsidRDefault="004C1C78" w14:paraId="43B38381" w14:textId="77777777">
            <w:pPr>
              <w:pStyle w:val="p-table"/>
              <w:jc w:val="right"/>
              <w:rPr>
                <w:sz w:val="17"/>
              </w:rPr>
            </w:pPr>
            <w:r>
              <w:rPr>
                <w:sz w:val="17"/>
              </w:rPr>
              <w:t>2</w:t>
            </w:r>
          </w:p>
        </w:tc>
        <w:tc>
          <w:tcPr>
            <w:tcW w:w="986" w:type="dxa"/>
            <w:tcMar>
              <w:left w:w="28" w:type="dxa"/>
              <w:right w:w="28" w:type="dxa"/>
            </w:tcMar>
          </w:tcPr>
          <w:p w:rsidR="002D4B1D" w:rsidP="00FF1578" w:rsidRDefault="004C1C78" w14:paraId="58C8C627" w14:textId="77777777">
            <w:pPr>
              <w:pStyle w:val="p-table"/>
              <w:jc w:val="right"/>
              <w:rPr>
                <w:sz w:val="17"/>
              </w:rPr>
            </w:pPr>
            <w:r>
              <w:rPr>
                <w:sz w:val="17"/>
              </w:rPr>
              <w:t>2</w:t>
            </w:r>
          </w:p>
        </w:tc>
        <w:tc>
          <w:tcPr>
            <w:tcW w:w="986" w:type="dxa"/>
            <w:tcMar>
              <w:left w:w="28" w:type="dxa"/>
              <w:right w:w="28" w:type="dxa"/>
            </w:tcMar>
          </w:tcPr>
          <w:p w:rsidR="002D4B1D" w:rsidP="00FF1578" w:rsidRDefault="004C1C78" w14:paraId="29669B4A" w14:textId="77777777">
            <w:pPr>
              <w:pStyle w:val="p-table"/>
              <w:jc w:val="right"/>
              <w:rPr>
                <w:sz w:val="17"/>
              </w:rPr>
            </w:pPr>
            <w:r>
              <w:rPr>
                <w:sz w:val="17"/>
              </w:rPr>
              <w:t>2</w:t>
            </w:r>
          </w:p>
        </w:tc>
        <w:tc>
          <w:tcPr>
            <w:tcW w:w="986" w:type="dxa"/>
            <w:tcMar>
              <w:left w:w="28" w:type="dxa"/>
              <w:right w:w="28" w:type="dxa"/>
            </w:tcMar>
          </w:tcPr>
          <w:p w:rsidR="002D4B1D" w:rsidP="00FF1578" w:rsidRDefault="004C1C78" w14:paraId="6060268B" w14:textId="77777777">
            <w:pPr>
              <w:pStyle w:val="p-table"/>
              <w:jc w:val="right"/>
              <w:rPr>
                <w:sz w:val="17"/>
              </w:rPr>
            </w:pPr>
            <w:r>
              <w:rPr>
                <w:sz w:val="17"/>
              </w:rPr>
              <w:t>2</w:t>
            </w:r>
          </w:p>
        </w:tc>
        <w:tc>
          <w:tcPr>
            <w:tcW w:w="991" w:type="dxa"/>
            <w:tcMar>
              <w:left w:w="28" w:type="dxa"/>
              <w:right w:w="28" w:type="dxa"/>
            </w:tcMar>
          </w:tcPr>
          <w:p w:rsidR="002D4B1D" w:rsidP="00FF1578" w:rsidRDefault="004C1C78" w14:paraId="63B39955" w14:textId="77777777">
            <w:pPr>
              <w:pStyle w:val="p-table"/>
              <w:jc w:val="right"/>
              <w:rPr>
                <w:sz w:val="17"/>
              </w:rPr>
            </w:pPr>
            <w:r>
              <w:rPr>
                <w:sz w:val="17"/>
              </w:rPr>
              <w:t>2</w:t>
            </w:r>
          </w:p>
        </w:tc>
      </w:tr>
      <w:tr w:rsidR="002D4B1D" w14:paraId="6531D892" w14:textId="77777777">
        <w:tc>
          <w:tcPr>
            <w:tcW w:w="3773" w:type="dxa"/>
            <w:tcMar>
              <w:right w:w="28" w:type="dxa"/>
            </w:tcMar>
          </w:tcPr>
          <w:p w:rsidR="002D4B1D" w:rsidRDefault="002D4B1D" w14:paraId="4728BE15" w14:textId="77777777">
            <w:pPr>
              <w:pStyle w:val="p-table"/>
              <w:rPr>
                <w:sz w:val="17"/>
              </w:rPr>
            </w:pPr>
          </w:p>
        </w:tc>
        <w:tc>
          <w:tcPr>
            <w:tcW w:w="986" w:type="dxa"/>
            <w:tcMar>
              <w:left w:w="28" w:type="dxa"/>
              <w:right w:w="28" w:type="dxa"/>
            </w:tcMar>
          </w:tcPr>
          <w:p w:rsidR="002D4B1D" w:rsidP="00FF1578" w:rsidRDefault="002D4B1D" w14:paraId="011117C1" w14:textId="77777777">
            <w:pPr>
              <w:pStyle w:val="p-table"/>
              <w:jc w:val="right"/>
              <w:rPr>
                <w:sz w:val="17"/>
              </w:rPr>
            </w:pPr>
          </w:p>
        </w:tc>
        <w:tc>
          <w:tcPr>
            <w:tcW w:w="986" w:type="dxa"/>
            <w:tcMar>
              <w:left w:w="28" w:type="dxa"/>
              <w:right w:w="28" w:type="dxa"/>
            </w:tcMar>
          </w:tcPr>
          <w:p w:rsidR="002D4B1D" w:rsidP="00FF1578" w:rsidRDefault="002D4B1D" w14:paraId="07C8FEB7" w14:textId="77777777">
            <w:pPr>
              <w:pStyle w:val="p-table"/>
              <w:jc w:val="right"/>
              <w:rPr>
                <w:sz w:val="17"/>
              </w:rPr>
            </w:pPr>
          </w:p>
        </w:tc>
        <w:tc>
          <w:tcPr>
            <w:tcW w:w="986" w:type="dxa"/>
            <w:tcMar>
              <w:left w:w="28" w:type="dxa"/>
              <w:right w:w="28" w:type="dxa"/>
            </w:tcMar>
          </w:tcPr>
          <w:p w:rsidR="002D4B1D" w:rsidP="00FF1578" w:rsidRDefault="002D4B1D" w14:paraId="44E05D6A" w14:textId="77777777">
            <w:pPr>
              <w:pStyle w:val="p-table"/>
              <w:jc w:val="right"/>
              <w:rPr>
                <w:sz w:val="17"/>
              </w:rPr>
            </w:pPr>
          </w:p>
        </w:tc>
        <w:tc>
          <w:tcPr>
            <w:tcW w:w="986" w:type="dxa"/>
            <w:tcMar>
              <w:left w:w="28" w:type="dxa"/>
              <w:right w:w="28" w:type="dxa"/>
            </w:tcMar>
          </w:tcPr>
          <w:p w:rsidR="002D4B1D" w:rsidP="00FF1578" w:rsidRDefault="002D4B1D" w14:paraId="6E6C93EB" w14:textId="77777777">
            <w:pPr>
              <w:pStyle w:val="p-table"/>
              <w:jc w:val="right"/>
              <w:rPr>
                <w:sz w:val="17"/>
              </w:rPr>
            </w:pPr>
          </w:p>
        </w:tc>
        <w:tc>
          <w:tcPr>
            <w:tcW w:w="986" w:type="dxa"/>
            <w:tcMar>
              <w:left w:w="28" w:type="dxa"/>
              <w:right w:w="28" w:type="dxa"/>
            </w:tcMar>
          </w:tcPr>
          <w:p w:rsidR="002D4B1D" w:rsidP="00FF1578" w:rsidRDefault="002D4B1D" w14:paraId="56738FD0" w14:textId="77777777">
            <w:pPr>
              <w:pStyle w:val="p-table"/>
              <w:jc w:val="right"/>
              <w:rPr>
                <w:sz w:val="17"/>
              </w:rPr>
            </w:pPr>
          </w:p>
        </w:tc>
        <w:tc>
          <w:tcPr>
            <w:tcW w:w="991" w:type="dxa"/>
            <w:tcMar>
              <w:left w:w="28" w:type="dxa"/>
              <w:right w:w="28" w:type="dxa"/>
            </w:tcMar>
          </w:tcPr>
          <w:p w:rsidR="002D4B1D" w:rsidP="00FF1578" w:rsidRDefault="002D4B1D" w14:paraId="2A60F8B4" w14:textId="77777777">
            <w:pPr>
              <w:pStyle w:val="p-table"/>
              <w:jc w:val="right"/>
              <w:rPr>
                <w:sz w:val="17"/>
              </w:rPr>
            </w:pPr>
          </w:p>
        </w:tc>
      </w:tr>
      <w:tr w:rsidR="002D4B1D" w14:paraId="595762C3" w14:textId="77777777">
        <w:tc>
          <w:tcPr>
            <w:tcW w:w="3773" w:type="dxa"/>
            <w:tcMar>
              <w:right w:w="28" w:type="dxa"/>
            </w:tcMar>
          </w:tcPr>
          <w:p w:rsidR="002D4B1D" w:rsidRDefault="004C1C78" w14:paraId="444E484F" w14:textId="77777777">
            <w:pPr>
              <w:pStyle w:val="p-table"/>
              <w:rPr>
                <w:i/>
                <w:sz w:val="17"/>
              </w:rPr>
            </w:pPr>
            <w:r>
              <w:rPr>
                <w:i/>
                <w:sz w:val="17"/>
              </w:rPr>
              <w:t>Intensiveringen</w:t>
            </w:r>
          </w:p>
        </w:tc>
        <w:tc>
          <w:tcPr>
            <w:tcW w:w="986" w:type="dxa"/>
            <w:tcMar>
              <w:left w:w="28" w:type="dxa"/>
              <w:right w:w="28" w:type="dxa"/>
            </w:tcMar>
          </w:tcPr>
          <w:p w:rsidR="002D4B1D" w:rsidP="00FF1578" w:rsidRDefault="004C1C78" w14:paraId="0A38CE6D" w14:textId="77777777">
            <w:pPr>
              <w:pStyle w:val="p-table"/>
              <w:jc w:val="right"/>
              <w:rPr>
                <w:i/>
                <w:sz w:val="17"/>
              </w:rPr>
            </w:pPr>
            <w:r>
              <w:rPr>
                <w:i/>
                <w:sz w:val="17"/>
              </w:rPr>
              <w:t>318</w:t>
            </w:r>
          </w:p>
        </w:tc>
        <w:tc>
          <w:tcPr>
            <w:tcW w:w="986" w:type="dxa"/>
            <w:tcMar>
              <w:left w:w="28" w:type="dxa"/>
              <w:right w:w="28" w:type="dxa"/>
            </w:tcMar>
          </w:tcPr>
          <w:p w:rsidR="002D4B1D" w:rsidP="00FF1578" w:rsidRDefault="004C1C78" w14:paraId="4053E944" w14:textId="77777777">
            <w:pPr>
              <w:pStyle w:val="p-table"/>
              <w:jc w:val="right"/>
              <w:rPr>
                <w:i/>
                <w:sz w:val="17"/>
              </w:rPr>
            </w:pPr>
            <w:r>
              <w:rPr>
                <w:i/>
                <w:sz w:val="17"/>
              </w:rPr>
              <w:t>550</w:t>
            </w:r>
          </w:p>
        </w:tc>
        <w:tc>
          <w:tcPr>
            <w:tcW w:w="986" w:type="dxa"/>
            <w:tcMar>
              <w:left w:w="28" w:type="dxa"/>
              <w:right w:w="28" w:type="dxa"/>
            </w:tcMar>
          </w:tcPr>
          <w:p w:rsidR="002D4B1D" w:rsidP="00FF1578" w:rsidRDefault="004C1C78" w14:paraId="6E289BFC" w14:textId="77777777">
            <w:pPr>
              <w:pStyle w:val="p-table"/>
              <w:jc w:val="right"/>
              <w:rPr>
                <w:i/>
                <w:sz w:val="17"/>
              </w:rPr>
            </w:pPr>
            <w:r>
              <w:rPr>
                <w:i/>
                <w:sz w:val="17"/>
              </w:rPr>
              <w:t>806</w:t>
            </w:r>
          </w:p>
        </w:tc>
        <w:tc>
          <w:tcPr>
            <w:tcW w:w="986" w:type="dxa"/>
            <w:tcMar>
              <w:left w:w="28" w:type="dxa"/>
              <w:right w:w="28" w:type="dxa"/>
            </w:tcMar>
          </w:tcPr>
          <w:p w:rsidR="002D4B1D" w:rsidP="00FF1578" w:rsidRDefault="004C1C78" w14:paraId="26F4FAED" w14:textId="77777777">
            <w:pPr>
              <w:pStyle w:val="p-table"/>
              <w:jc w:val="right"/>
              <w:rPr>
                <w:i/>
                <w:sz w:val="17"/>
              </w:rPr>
            </w:pPr>
            <w:r>
              <w:rPr>
                <w:i/>
                <w:sz w:val="17"/>
              </w:rPr>
              <w:t>862</w:t>
            </w:r>
          </w:p>
        </w:tc>
        <w:tc>
          <w:tcPr>
            <w:tcW w:w="986" w:type="dxa"/>
            <w:tcMar>
              <w:left w:w="28" w:type="dxa"/>
              <w:right w:w="28" w:type="dxa"/>
            </w:tcMar>
          </w:tcPr>
          <w:p w:rsidR="002D4B1D" w:rsidP="00FF1578" w:rsidRDefault="004C1C78" w14:paraId="1F4B0AA0" w14:textId="77777777">
            <w:pPr>
              <w:pStyle w:val="p-table"/>
              <w:jc w:val="right"/>
              <w:rPr>
                <w:i/>
                <w:sz w:val="17"/>
              </w:rPr>
            </w:pPr>
            <w:r>
              <w:rPr>
                <w:i/>
                <w:sz w:val="17"/>
              </w:rPr>
              <w:t>874</w:t>
            </w:r>
          </w:p>
        </w:tc>
        <w:tc>
          <w:tcPr>
            <w:tcW w:w="991" w:type="dxa"/>
            <w:tcMar>
              <w:left w:w="28" w:type="dxa"/>
              <w:right w:w="28" w:type="dxa"/>
            </w:tcMar>
          </w:tcPr>
          <w:p w:rsidR="002D4B1D" w:rsidP="00FF1578" w:rsidRDefault="004C1C78" w14:paraId="1CE35C44" w14:textId="77777777">
            <w:pPr>
              <w:pStyle w:val="p-table"/>
              <w:jc w:val="right"/>
              <w:rPr>
                <w:i/>
                <w:sz w:val="17"/>
              </w:rPr>
            </w:pPr>
            <w:r>
              <w:rPr>
                <w:i/>
                <w:sz w:val="17"/>
              </w:rPr>
              <w:t>916</w:t>
            </w:r>
          </w:p>
        </w:tc>
      </w:tr>
      <w:tr w:rsidR="002D4B1D" w14:paraId="5597B638" w14:textId="77777777">
        <w:tc>
          <w:tcPr>
            <w:tcW w:w="3773" w:type="dxa"/>
            <w:tcMar>
              <w:right w:w="28" w:type="dxa"/>
            </w:tcMar>
          </w:tcPr>
          <w:p w:rsidR="002D4B1D" w:rsidRDefault="004C1C78" w14:paraId="0874A650" w14:textId="77777777">
            <w:pPr>
              <w:pStyle w:val="p-table"/>
              <w:rPr>
                <w:sz w:val="17"/>
              </w:rPr>
            </w:pPr>
            <w:r>
              <w:rPr>
                <w:sz w:val="17"/>
              </w:rPr>
              <w:t>Amendement 141 terugdraaien onderwijsbezuinigingen</w:t>
            </w:r>
          </w:p>
        </w:tc>
        <w:tc>
          <w:tcPr>
            <w:tcW w:w="986" w:type="dxa"/>
            <w:tcMar>
              <w:left w:w="28" w:type="dxa"/>
              <w:right w:w="28" w:type="dxa"/>
            </w:tcMar>
          </w:tcPr>
          <w:p w:rsidR="002D4B1D" w:rsidP="00FF1578" w:rsidRDefault="004C1C78" w14:paraId="7E1D0BDF" w14:textId="77777777">
            <w:pPr>
              <w:pStyle w:val="p-table"/>
              <w:jc w:val="right"/>
              <w:rPr>
                <w:sz w:val="17"/>
              </w:rPr>
            </w:pPr>
            <w:r>
              <w:rPr>
                <w:sz w:val="17"/>
              </w:rPr>
              <w:t>126</w:t>
            </w:r>
          </w:p>
        </w:tc>
        <w:tc>
          <w:tcPr>
            <w:tcW w:w="986" w:type="dxa"/>
            <w:tcMar>
              <w:left w:w="28" w:type="dxa"/>
              <w:right w:w="28" w:type="dxa"/>
            </w:tcMar>
          </w:tcPr>
          <w:p w:rsidR="002D4B1D" w:rsidP="00FF1578" w:rsidRDefault="004C1C78" w14:paraId="3B5D6EC9" w14:textId="77777777">
            <w:pPr>
              <w:pStyle w:val="p-table"/>
              <w:jc w:val="right"/>
              <w:rPr>
                <w:sz w:val="17"/>
              </w:rPr>
            </w:pPr>
            <w:r>
              <w:rPr>
                <w:sz w:val="17"/>
              </w:rPr>
              <w:t>352</w:t>
            </w:r>
          </w:p>
        </w:tc>
        <w:tc>
          <w:tcPr>
            <w:tcW w:w="986" w:type="dxa"/>
            <w:tcMar>
              <w:left w:w="28" w:type="dxa"/>
              <w:right w:w="28" w:type="dxa"/>
            </w:tcMar>
          </w:tcPr>
          <w:p w:rsidR="002D4B1D" w:rsidP="00FF1578" w:rsidRDefault="004C1C78" w14:paraId="0A6FE9C4" w14:textId="77777777">
            <w:pPr>
              <w:pStyle w:val="p-table"/>
              <w:jc w:val="right"/>
              <w:rPr>
                <w:sz w:val="17"/>
              </w:rPr>
            </w:pPr>
            <w:r>
              <w:rPr>
                <w:sz w:val="17"/>
              </w:rPr>
              <w:t>647</w:t>
            </w:r>
          </w:p>
        </w:tc>
        <w:tc>
          <w:tcPr>
            <w:tcW w:w="986" w:type="dxa"/>
            <w:tcMar>
              <w:left w:w="28" w:type="dxa"/>
              <w:right w:w="28" w:type="dxa"/>
            </w:tcMar>
          </w:tcPr>
          <w:p w:rsidR="002D4B1D" w:rsidP="00FF1578" w:rsidRDefault="004C1C78" w14:paraId="0267C864" w14:textId="77777777">
            <w:pPr>
              <w:pStyle w:val="p-table"/>
              <w:jc w:val="right"/>
              <w:rPr>
                <w:sz w:val="17"/>
              </w:rPr>
            </w:pPr>
            <w:r>
              <w:rPr>
                <w:sz w:val="17"/>
              </w:rPr>
              <w:t>700</w:t>
            </w:r>
          </w:p>
        </w:tc>
        <w:tc>
          <w:tcPr>
            <w:tcW w:w="986" w:type="dxa"/>
            <w:tcMar>
              <w:left w:w="28" w:type="dxa"/>
              <w:right w:w="28" w:type="dxa"/>
            </w:tcMar>
          </w:tcPr>
          <w:p w:rsidR="002D4B1D" w:rsidP="00FF1578" w:rsidRDefault="004C1C78" w14:paraId="627F630B" w14:textId="77777777">
            <w:pPr>
              <w:pStyle w:val="p-table"/>
              <w:jc w:val="right"/>
              <w:rPr>
                <w:sz w:val="17"/>
              </w:rPr>
            </w:pPr>
            <w:r>
              <w:rPr>
                <w:sz w:val="17"/>
              </w:rPr>
              <w:t>725</w:t>
            </w:r>
          </w:p>
        </w:tc>
        <w:tc>
          <w:tcPr>
            <w:tcW w:w="991" w:type="dxa"/>
            <w:tcMar>
              <w:left w:w="28" w:type="dxa"/>
              <w:right w:w="28" w:type="dxa"/>
            </w:tcMar>
          </w:tcPr>
          <w:p w:rsidR="002D4B1D" w:rsidP="00FF1578" w:rsidRDefault="004C1C78" w14:paraId="4C07781C" w14:textId="77777777">
            <w:pPr>
              <w:pStyle w:val="p-table"/>
              <w:jc w:val="right"/>
              <w:rPr>
                <w:sz w:val="17"/>
              </w:rPr>
            </w:pPr>
            <w:r>
              <w:rPr>
                <w:sz w:val="17"/>
              </w:rPr>
              <w:t>745</w:t>
            </w:r>
          </w:p>
        </w:tc>
      </w:tr>
      <w:tr w:rsidR="002D4B1D" w14:paraId="3DA2F355" w14:textId="77777777">
        <w:tc>
          <w:tcPr>
            <w:tcW w:w="3773" w:type="dxa"/>
            <w:tcMar>
              <w:right w:w="28" w:type="dxa"/>
            </w:tcMar>
          </w:tcPr>
          <w:p w:rsidR="002D4B1D" w:rsidRDefault="004C1C78" w14:paraId="38365956" w14:textId="77777777">
            <w:pPr>
              <w:pStyle w:val="p-table"/>
              <w:rPr>
                <w:sz w:val="17"/>
              </w:rPr>
            </w:pPr>
            <w:r>
              <w:rPr>
                <w:sz w:val="17"/>
              </w:rPr>
              <w:t xml:space="preserve">Amendement 147 vier </w:t>
            </w:r>
            <w:r>
              <w:rPr>
                <w:sz w:val="17"/>
              </w:rPr>
              <w:t>keer 25 miljoen voor wetenschap</w:t>
            </w:r>
          </w:p>
        </w:tc>
        <w:tc>
          <w:tcPr>
            <w:tcW w:w="986" w:type="dxa"/>
            <w:tcMar>
              <w:left w:w="28" w:type="dxa"/>
              <w:right w:w="28" w:type="dxa"/>
            </w:tcMar>
          </w:tcPr>
          <w:p w:rsidR="002D4B1D" w:rsidP="00FF1578" w:rsidRDefault="004C1C78" w14:paraId="180E0DAA" w14:textId="77777777">
            <w:pPr>
              <w:pStyle w:val="p-table"/>
              <w:jc w:val="right"/>
              <w:rPr>
                <w:sz w:val="17"/>
              </w:rPr>
            </w:pPr>
            <w:r>
              <w:rPr>
                <w:sz w:val="17"/>
              </w:rPr>
              <w:t>25</w:t>
            </w:r>
          </w:p>
        </w:tc>
        <w:tc>
          <w:tcPr>
            <w:tcW w:w="986" w:type="dxa"/>
            <w:tcMar>
              <w:left w:w="28" w:type="dxa"/>
              <w:right w:w="28" w:type="dxa"/>
            </w:tcMar>
          </w:tcPr>
          <w:p w:rsidR="002D4B1D" w:rsidP="00FF1578" w:rsidRDefault="004C1C78" w14:paraId="6E2EE8EE" w14:textId="77777777">
            <w:pPr>
              <w:pStyle w:val="p-table"/>
              <w:jc w:val="right"/>
              <w:rPr>
                <w:sz w:val="17"/>
              </w:rPr>
            </w:pPr>
            <w:r>
              <w:rPr>
                <w:sz w:val="17"/>
              </w:rPr>
              <w:t>25</w:t>
            </w:r>
          </w:p>
        </w:tc>
        <w:tc>
          <w:tcPr>
            <w:tcW w:w="986" w:type="dxa"/>
            <w:tcMar>
              <w:left w:w="28" w:type="dxa"/>
              <w:right w:w="28" w:type="dxa"/>
            </w:tcMar>
          </w:tcPr>
          <w:p w:rsidR="002D4B1D" w:rsidP="00FF1578" w:rsidRDefault="004C1C78" w14:paraId="18AAD8D1" w14:textId="77777777">
            <w:pPr>
              <w:pStyle w:val="p-table"/>
              <w:jc w:val="right"/>
              <w:rPr>
                <w:sz w:val="17"/>
              </w:rPr>
            </w:pPr>
            <w:r>
              <w:rPr>
                <w:sz w:val="17"/>
              </w:rPr>
              <w:t>25</w:t>
            </w:r>
          </w:p>
        </w:tc>
        <w:tc>
          <w:tcPr>
            <w:tcW w:w="986" w:type="dxa"/>
            <w:tcMar>
              <w:left w:w="28" w:type="dxa"/>
              <w:right w:w="28" w:type="dxa"/>
            </w:tcMar>
          </w:tcPr>
          <w:p w:rsidR="002D4B1D" w:rsidP="00FF1578" w:rsidRDefault="004C1C78" w14:paraId="6D4C8232" w14:textId="77777777">
            <w:pPr>
              <w:pStyle w:val="p-table"/>
              <w:jc w:val="right"/>
              <w:rPr>
                <w:sz w:val="17"/>
              </w:rPr>
            </w:pPr>
            <w:r>
              <w:rPr>
                <w:sz w:val="17"/>
              </w:rPr>
              <w:t>25</w:t>
            </w:r>
          </w:p>
        </w:tc>
        <w:tc>
          <w:tcPr>
            <w:tcW w:w="986" w:type="dxa"/>
            <w:tcMar>
              <w:left w:w="28" w:type="dxa"/>
              <w:right w:w="28" w:type="dxa"/>
            </w:tcMar>
          </w:tcPr>
          <w:p w:rsidR="002D4B1D" w:rsidP="00FF1578" w:rsidRDefault="002D4B1D" w14:paraId="2B2BA1D1" w14:textId="77777777">
            <w:pPr>
              <w:pStyle w:val="p-table"/>
              <w:jc w:val="right"/>
              <w:rPr>
                <w:sz w:val="17"/>
              </w:rPr>
            </w:pPr>
          </w:p>
        </w:tc>
        <w:tc>
          <w:tcPr>
            <w:tcW w:w="991" w:type="dxa"/>
            <w:tcMar>
              <w:left w:w="28" w:type="dxa"/>
              <w:right w:w="28" w:type="dxa"/>
            </w:tcMar>
          </w:tcPr>
          <w:p w:rsidR="002D4B1D" w:rsidP="00FF1578" w:rsidRDefault="002D4B1D" w14:paraId="43EB86E6" w14:textId="77777777">
            <w:pPr>
              <w:pStyle w:val="p-table"/>
              <w:jc w:val="right"/>
              <w:rPr>
                <w:sz w:val="17"/>
              </w:rPr>
            </w:pPr>
          </w:p>
        </w:tc>
      </w:tr>
      <w:tr w:rsidR="002D4B1D" w14:paraId="5A017F62" w14:textId="77777777">
        <w:tc>
          <w:tcPr>
            <w:tcW w:w="3773" w:type="dxa"/>
            <w:tcMar>
              <w:right w:w="28" w:type="dxa"/>
            </w:tcMar>
          </w:tcPr>
          <w:p w:rsidR="002D4B1D" w:rsidRDefault="004C1C78" w14:paraId="2F5DCC30" w14:textId="77777777">
            <w:pPr>
              <w:pStyle w:val="p-table"/>
              <w:rPr>
                <w:sz w:val="17"/>
              </w:rPr>
            </w:pPr>
            <w:r>
              <w:rPr>
                <w:sz w:val="17"/>
              </w:rPr>
              <w:t>Alternatieve invulling apk-taakstelling</w:t>
            </w:r>
          </w:p>
        </w:tc>
        <w:tc>
          <w:tcPr>
            <w:tcW w:w="986" w:type="dxa"/>
            <w:tcMar>
              <w:left w:w="28" w:type="dxa"/>
              <w:right w:w="28" w:type="dxa"/>
            </w:tcMar>
          </w:tcPr>
          <w:p w:rsidR="002D4B1D" w:rsidP="00FF1578" w:rsidRDefault="004C1C78" w14:paraId="3C6F0BC7" w14:textId="77777777">
            <w:pPr>
              <w:pStyle w:val="p-table"/>
              <w:jc w:val="right"/>
              <w:rPr>
                <w:sz w:val="17"/>
              </w:rPr>
            </w:pPr>
            <w:r>
              <w:rPr>
                <w:sz w:val="17"/>
              </w:rPr>
              <w:t>22</w:t>
            </w:r>
          </w:p>
        </w:tc>
        <w:tc>
          <w:tcPr>
            <w:tcW w:w="986" w:type="dxa"/>
            <w:tcMar>
              <w:left w:w="28" w:type="dxa"/>
              <w:right w:w="28" w:type="dxa"/>
            </w:tcMar>
          </w:tcPr>
          <w:p w:rsidR="002D4B1D" w:rsidP="00FF1578" w:rsidRDefault="004C1C78" w14:paraId="0B23AFEE" w14:textId="77777777">
            <w:pPr>
              <w:pStyle w:val="p-table"/>
              <w:jc w:val="right"/>
              <w:rPr>
                <w:sz w:val="17"/>
              </w:rPr>
            </w:pPr>
            <w:r>
              <w:rPr>
                <w:sz w:val="17"/>
              </w:rPr>
              <w:t>38</w:t>
            </w:r>
          </w:p>
        </w:tc>
        <w:tc>
          <w:tcPr>
            <w:tcW w:w="986" w:type="dxa"/>
            <w:tcMar>
              <w:left w:w="28" w:type="dxa"/>
              <w:right w:w="28" w:type="dxa"/>
            </w:tcMar>
          </w:tcPr>
          <w:p w:rsidR="002D4B1D" w:rsidP="00FF1578" w:rsidRDefault="004C1C78" w14:paraId="732100BE" w14:textId="77777777">
            <w:pPr>
              <w:pStyle w:val="p-table"/>
              <w:jc w:val="right"/>
              <w:rPr>
                <w:sz w:val="17"/>
              </w:rPr>
            </w:pPr>
            <w:r>
              <w:rPr>
                <w:sz w:val="17"/>
              </w:rPr>
              <w:t>38</w:t>
            </w:r>
          </w:p>
        </w:tc>
        <w:tc>
          <w:tcPr>
            <w:tcW w:w="986" w:type="dxa"/>
            <w:tcMar>
              <w:left w:w="28" w:type="dxa"/>
              <w:right w:w="28" w:type="dxa"/>
            </w:tcMar>
          </w:tcPr>
          <w:p w:rsidR="002D4B1D" w:rsidP="00FF1578" w:rsidRDefault="004C1C78" w14:paraId="54267D92" w14:textId="77777777">
            <w:pPr>
              <w:pStyle w:val="p-table"/>
              <w:jc w:val="right"/>
              <w:rPr>
                <w:sz w:val="17"/>
              </w:rPr>
            </w:pPr>
            <w:r>
              <w:rPr>
                <w:sz w:val="17"/>
              </w:rPr>
              <w:t>38</w:t>
            </w:r>
          </w:p>
        </w:tc>
        <w:tc>
          <w:tcPr>
            <w:tcW w:w="986" w:type="dxa"/>
            <w:tcMar>
              <w:left w:w="28" w:type="dxa"/>
              <w:right w:w="28" w:type="dxa"/>
            </w:tcMar>
          </w:tcPr>
          <w:p w:rsidR="002D4B1D" w:rsidP="00FF1578" w:rsidRDefault="004C1C78" w14:paraId="63AC3050" w14:textId="77777777">
            <w:pPr>
              <w:pStyle w:val="p-table"/>
              <w:jc w:val="right"/>
              <w:rPr>
                <w:sz w:val="17"/>
              </w:rPr>
            </w:pPr>
            <w:r>
              <w:rPr>
                <w:sz w:val="17"/>
              </w:rPr>
              <w:t>38</w:t>
            </w:r>
          </w:p>
        </w:tc>
        <w:tc>
          <w:tcPr>
            <w:tcW w:w="991" w:type="dxa"/>
            <w:tcMar>
              <w:left w:w="28" w:type="dxa"/>
              <w:right w:w="28" w:type="dxa"/>
            </w:tcMar>
          </w:tcPr>
          <w:p w:rsidR="002D4B1D" w:rsidP="00FF1578" w:rsidRDefault="004C1C78" w14:paraId="5FC66AF1" w14:textId="77777777">
            <w:pPr>
              <w:pStyle w:val="p-table"/>
              <w:jc w:val="right"/>
              <w:rPr>
                <w:sz w:val="17"/>
              </w:rPr>
            </w:pPr>
            <w:r>
              <w:rPr>
                <w:sz w:val="17"/>
              </w:rPr>
              <w:t>38</w:t>
            </w:r>
          </w:p>
        </w:tc>
      </w:tr>
      <w:tr w:rsidR="002D4B1D" w14:paraId="34304C24" w14:textId="77777777">
        <w:tc>
          <w:tcPr>
            <w:tcW w:w="3773" w:type="dxa"/>
            <w:tcMar>
              <w:right w:w="28" w:type="dxa"/>
            </w:tcMar>
          </w:tcPr>
          <w:p w:rsidR="002D4B1D" w:rsidRDefault="004C1C78" w14:paraId="0680B8A8" w14:textId="77777777">
            <w:pPr>
              <w:pStyle w:val="p-table"/>
              <w:rPr>
                <w:sz w:val="17"/>
              </w:rPr>
            </w:pPr>
            <w:r>
              <w:rPr>
                <w:sz w:val="17"/>
              </w:rPr>
              <w:t>Basisvaardigheden mbo</w:t>
            </w:r>
          </w:p>
        </w:tc>
        <w:tc>
          <w:tcPr>
            <w:tcW w:w="986" w:type="dxa"/>
            <w:tcMar>
              <w:left w:w="28" w:type="dxa"/>
              <w:right w:w="28" w:type="dxa"/>
            </w:tcMar>
          </w:tcPr>
          <w:p w:rsidR="002D4B1D" w:rsidP="00FF1578" w:rsidRDefault="004C1C78" w14:paraId="1338C7A5" w14:textId="77777777">
            <w:pPr>
              <w:pStyle w:val="p-table"/>
              <w:jc w:val="right"/>
              <w:rPr>
                <w:sz w:val="17"/>
              </w:rPr>
            </w:pPr>
            <w:r>
              <w:rPr>
                <w:sz w:val="17"/>
              </w:rPr>
              <w:t>11</w:t>
            </w:r>
          </w:p>
        </w:tc>
        <w:tc>
          <w:tcPr>
            <w:tcW w:w="986" w:type="dxa"/>
            <w:tcMar>
              <w:left w:w="28" w:type="dxa"/>
              <w:right w:w="28" w:type="dxa"/>
            </w:tcMar>
          </w:tcPr>
          <w:p w:rsidR="002D4B1D" w:rsidP="00FF1578" w:rsidRDefault="004C1C78" w14:paraId="044FCAC7" w14:textId="77777777">
            <w:pPr>
              <w:pStyle w:val="p-table"/>
              <w:jc w:val="right"/>
              <w:rPr>
                <w:sz w:val="17"/>
              </w:rPr>
            </w:pPr>
            <w:r>
              <w:rPr>
                <w:sz w:val="17"/>
              </w:rPr>
              <w:t>24</w:t>
            </w:r>
          </w:p>
        </w:tc>
        <w:tc>
          <w:tcPr>
            <w:tcW w:w="986" w:type="dxa"/>
            <w:tcMar>
              <w:left w:w="28" w:type="dxa"/>
              <w:right w:w="28" w:type="dxa"/>
            </w:tcMar>
          </w:tcPr>
          <w:p w:rsidR="002D4B1D" w:rsidP="00FF1578" w:rsidRDefault="004C1C78" w14:paraId="0422F2DD" w14:textId="77777777">
            <w:pPr>
              <w:pStyle w:val="p-table"/>
              <w:jc w:val="right"/>
              <w:rPr>
                <w:sz w:val="17"/>
              </w:rPr>
            </w:pPr>
            <w:r>
              <w:rPr>
                <w:sz w:val="17"/>
              </w:rPr>
              <w:t>12</w:t>
            </w:r>
          </w:p>
        </w:tc>
        <w:tc>
          <w:tcPr>
            <w:tcW w:w="986" w:type="dxa"/>
            <w:tcMar>
              <w:left w:w="28" w:type="dxa"/>
              <w:right w:w="28" w:type="dxa"/>
            </w:tcMar>
          </w:tcPr>
          <w:p w:rsidR="002D4B1D" w:rsidP="00FF1578" w:rsidRDefault="002D4B1D" w14:paraId="4BCBAF19" w14:textId="77777777">
            <w:pPr>
              <w:pStyle w:val="p-table"/>
              <w:jc w:val="right"/>
              <w:rPr>
                <w:sz w:val="17"/>
              </w:rPr>
            </w:pPr>
          </w:p>
        </w:tc>
        <w:tc>
          <w:tcPr>
            <w:tcW w:w="986" w:type="dxa"/>
            <w:tcMar>
              <w:left w:w="28" w:type="dxa"/>
              <w:right w:w="28" w:type="dxa"/>
            </w:tcMar>
          </w:tcPr>
          <w:p w:rsidR="002D4B1D" w:rsidP="00FF1578" w:rsidRDefault="002D4B1D" w14:paraId="60092F5E" w14:textId="77777777">
            <w:pPr>
              <w:pStyle w:val="p-table"/>
              <w:jc w:val="right"/>
              <w:rPr>
                <w:sz w:val="17"/>
              </w:rPr>
            </w:pPr>
          </w:p>
        </w:tc>
        <w:tc>
          <w:tcPr>
            <w:tcW w:w="991" w:type="dxa"/>
            <w:tcMar>
              <w:left w:w="28" w:type="dxa"/>
              <w:right w:w="28" w:type="dxa"/>
            </w:tcMar>
          </w:tcPr>
          <w:p w:rsidR="002D4B1D" w:rsidP="00FF1578" w:rsidRDefault="002D4B1D" w14:paraId="5B6B0875" w14:textId="77777777">
            <w:pPr>
              <w:pStyle w:val="p-table"/>
              <w:jc w:val="right"/>
              <w:rPr>
                <w:sz w:val="17"/>
              </w:rPr>
            </w:pPr>
          </w:p>
        </w:tc>
      </w:tr>
      <w:tr w:rsidR="002D4B1D" w14:paraId="24FE24B3" w14:textId="77777777">
        <w:tc>
          <w:tcPr>
            <w:tcW w:w="3773" w:type="dxa"/>
            <w:tcMar>
              <w:right w:w="28" w:type="dxa"/>
            </w:tcMar>
          </w:tcPr>
          <w:p w:rsidR="002D4B1D" w:rsidRDefault="004C1C78" w14:paraId="3BE5E08A" w14:textId="77777777">
            <w:pPr>
              <w:pStyle w:val="p-table"/>
              <w:rPr>
                <w:sz w:val="17"/>
              </w:rPr>
            </w:pPr>
            <w:r>
              <w:rPr>
                <w:sz w:val="17"/>
              </w:rPr>
              <w:t>DUO</w:t>
            </w:r>
          </w:p>
        </w:tc>
        <w:tc>
          <w:tcPr>
            <w:tcW w:w="986" w:type="dxa"/>
            <w:tcMar>
              <w:left w:w="28" w:type="dxa"/>
              <w:right w:w="28" w:type="dxa"/>
            </w:tcMar>
          </w:tcPr>
          <w:p w:rsidR="002D4B1D" w:rsidP="00FF1578" w:rsidRDefault="004C1C78" w14:paraId="7CE3D157" w14:textId="77777777">
            <w:pPr>
              <w:pStyle w:val="p-table"/>
              <w:jc w:val="right"/>
              <w:rPr>
                <w:sz w:val="17"/>
              </w:rPr>
            </w:pPr>
            <w:r>
              <w:rPr>
                <w:sz w:val="17"/>
              </w:rPr>
              <w:t>10</w:t>
            </w:r>
          </w:p>
        </w:tc>
        <w:tc>
          <w:tcPr>
            <w:tcW w:w="986" w:type="dxa"/>
            <w:tcMar>
              <w:left w:w="28" w:type="dxa"/>
              <w:right w:w="28" w:type="dxa"/>
            </w:tcMar>
          </w:tcPr>
          <w:p w:rsidR="002D4B1D" w:rsidP="00FF1578" w:rsidRDefault="004C1C78" w14:paraId="4AE2F42F" w14:textId="77777777">
            <w:pPr>
              <w:pStyle w:val="p-table"/>
              <w:jc w:val="right"/>
              <w:rPr>
                <w:sz w:val="17"/>
              </w:rPr>
            </w:pPr>
            <w:r>
              <w:rPr>
                <w:sz w:val="17"/>
              </w:rPr>
              <w:t>25</w:t>
            </w:r>
          </w:p>
        </w:tc>
        <w:tc>
          <w:tcPr>
            <w:tcW w:w="986" w:type="dxa"/>
            <w:tcMar>
              <w:left w:w="28" w:type="dxa"/>
              <w:right w:w="28" w:type="dxa"/>
            </w:tcMar>
          </w:tcPr>
          <w:p w:rsidR="002D4B1D" w:rsidP="00FF1578" w:rsidRDefault="004C1C78" w14:paraId="7FBE9965" w14:textId="77777777">
            <w:pPr>
              <w:pStyle w:val="p-table"/>
              <w:jc w:val="right"/>
              <w:rPr>
                <w:sz w:val="17"/>
              </w:rPr>
            </w:pPr>
            <w:r>
              <w:rPr>
                <w:sz w:val="17"/>
              </w:rPr>
              <w:t>31</w:t>
            </w:r>
          </w:p>
        </w:tc>
        <w:tc>
          <w:tcPr>
            <w:tcW w:w="986" w:type="dxa"/>
            <w:tcMar>
              <w:left w:w="28" w:type="dxa"/>
              <w:right w:w="28" w:type="dxa"/>
            </w:tcMar>
          </w:tcPr>
          <w:p w:rsidR="002D4B1D" w:rsidP="00FF1578" w:rsidRDefault="004C1C78" w14:paraId="4E0FAE3A" w14:textId="77777777">
            <w:pPr>
              <w:pStyle w:val="p-table"/>
              <w:jc w:val="right"/>
              <w:rPr>
                <w:sz w:val="17"/>
              </w:rPr>
            </w:pPr>
            <w:r>
              <w:rPr>
                <w:sz w:val="17"/>
              </w:rPr>
              <w:t>33</w:t>
            </w:r>
          </w:p>
        </w:tc>
        <w:tc>
          <w:tcPr>
            <w:tcW w:w="986" w:type="dxa"/>
            <w:tcMar>
              <w:left w:w="28" w:type="dxa"/>
              <w:right w:w="28" w:type="dxa"/>
            </w:tcMar>
          </w:tcPr>
          <w:p w:rsidR="002D4B1D" w:rsidP="00FF1578" w:rsidRDefault="004C1C78" w14:paraId="4A9BCEB2" w14:textId="77777777">
            <w:pPr>
              <w:pStyle w:val="p-table"/>
              <w:jc w:val="right"/>
              <w:rPr>
                <w:sz w:val="17"/>
              </w:rPr>
            </w:pPr>
            <w:r>
              <w:rPr>
                <w:sz w:val="17"/>
              </w:rPr>
              <w:t>32</w:t>
            </w:r>
          </w:p>
        </w:tc>
        <w:tc>
          <w:tcPr>
            <w:tcW w:w="991" w:type="dxa"/>
            <w:tcMar>
              <w:left w:w="28" w:type="dxa"/>
              <w:right w:w="28" w:type="dxa"/>
            </w:tcMar>
          </w:tcPr>
          <w:p w:rsidR="002D4B1D" w:rsidP="00FF1578" w:rsidRDefault="004C1C78" w14:paraId="56556485" w14:textId="77777777">
            <w:pPr>
              <w:pStyle w:val="p-table"/>
              <w:jc w:val="right"/>
              <w:rPr>
                <w:sz w:val="17"/>
              </w:rPr>
            </w:pPr>
            <w:r>
              <w:rPr>
                <w:sz w:val="17"/>
              </w:rPr>
              <w:t>36</w:t>
            </w:r>
          </w:p>
        </w:tc>
      </w:tr>
      <w:tr w:rsidR="002D4B1D" w14:paraId="14E28E89" w14:textId="77777777">
        <w:tc>
          <w:tcPr>
            <w:tcW w:w="3773" w:type="dxa"/>
            <w:tcMar>
              <w:right w:w="28" w:type="dxa"/>
            </w:tcMar>
          </w:tcPr>
          <w:p w:rsidR="002D4B1D" w:rsidRDefault="004C1C78" w14:paraId="44D2AD76" w14:textId="77777777">
            <w:pPr>
              <w:pStyle w:val="p-table"/>
              <w:rPr>
                <w:sz w:val="17"/>
              </w:rPr>
            </w:pPr>
            <w:r>
              <w:rPr>
                <w:sz w:val="17"/>
              </w:rPr>
              <w:t xml:space="preserve">Niet afschaffen OV-vergoeding buitenland studerenden </w:t>
            </w:r>
            <w:r>
              <w:rPr>
                <w:sz w:val="17"/>
              </w:rPr>
              <w:t>(Hoofdlijnenakkoord)</w:t>
            </w:r>
          </w:p>
        </w:tc>
        <w:tc>
          <w:tcPr>
            <w:tcW w:w="986" w:type="dxa"/>
            <w:tcMar>
              <w:left w:w="28" w:type="dxa"/>
              <w:right w:w="28" w:type="dxa"/>
            </w:tcMar>
          </w:tcPr>
          <w:p w:rsidR="002D4B1D" w:rsidP="00FF1578" w:rsidRDefault="002D4B1D" w14:paraId="615557D0" w14:textId="77777777">
            <w:pPr>
              <w:pStyle w:val="p-table"/>
              <w:jc w:val="right"/>
              <w:rPr>
                <w:sz w:val="17"/>
              </w:rPr>
            </w:pPr>
          </w:p>
        </w:tc>
        <w:tc>
          <w:tcPr>
            <w:tcW w:w="986" w:type="dxa"/>
            <w:tcMar>
              <w:left w:w="28" w:type="dxa"/>
              <w:right w:w="28" w:type="dxa"/>
            </w:tcMar>
          </w:tcPr>
          <w:p w:rsidR="002D4B1D" w:rsidP="00FF1578" w:rsidRDefault="004C1C78" w14:paraId="2216BF80" w14:textId="77777777">
            <w:pPr>
              <w:pStyle w:val="p-table"/>
              <w:jc w:val="right"/>
              <w:rPr>
                <w:sz w:val="17"/>
              </w:rPr>
            </w:pPr>
            <w:r>
              <w:rPr>
                <w:sz w:val="17"/>
              </w:rPr>
              <w:t>3</w:t>
            </w:r>
          </w:p>
        </w:tc>
        <w:tc>
          <w:tcPr>
            <w:tcW w:w="986" w:type="dxa"/>
            <w:tcMar>
              <w:left w:w="28" w:type="dxa"/>
              <w:right w:w="28" w:type="dxa"/>
            </w:tcMar>
          </w:tcPr>
          <w:p w:rsidR="002D4B1D" w:rsidP="00FF1578" w:rsidRDefault="004C1C78" w14:paraId="5DBD4B6B" w14:textId="77777777">
            <w:pPr>
              <w:pStyle w:val="p-table"/>
              <w:jc w:val="right"/>
              <w:rPr>
                <w:sz w:val="17"/>
              </w:rPr>
            </w:pPr>
            <w:r>
              <w:rPr>
                <w:sz w:val="17"/>
              </w:rPr>
              <w:t>6</w:t>
            </w:r>
          </w:p>
        </w:tc>
        <w:tc>
          <w:tcPr>
            <w:tcW w:w="986" w:type="dxa"/>
            <w:tcMar>
              <w:left w:w="28" w:type="dxa"/>
              <w:right w:w="28" w:type="dxa"/>
            </w:tcMar>
          </w:tcPr>
          <w:p w:rsidR="002D4B1D" w:rsidP="00FF1578" w:rsidRDefault="004C1C78" w14:paraId="4203315F" w14:textId="77777777">
            <w:pPr>
              <w:pStyle w:val="p-table"/>
              <w:jc w:val="right"/>
              <w:rPr>
                <w:sz w:val="17"/>
              </w:rPr>
            </w:pPr>
            <w:r>
              <w:rPr>
                <w:sz w:val="17"/>
              </w:rPr>
              <w:t>10</w:t>
            </w:r>
          </w:p>
        </w:tc>
        <w:tc>
          <w:tcPr>
            <w:tcW w:w="986" w:type="dxa"/>
            <w:tcMar>
              <w:left w:w="28" w:type="dxa"/>
              <w:right w:w="28" w:type="dxa"/>
            </w:tcMar>
          </w:tcPr>
          <w:p w:rsidR="002D4B1D" w:rsidP="00FF1578" w:rsidRDefault="004C1C78" w14:paraId="0F89D9C3" w14:textId="77777777">
            <w:pPr>
              <w:pStyle w:val="p-table"/>
              <w:jc w:val="right"/>
              <w:rPr>
                <w:sz w:val="17"/>
              </w:rPr>
            </w:pPr>
            <w:r>
              <w:rPr>
                <w:sz w:val="17"/>
              </w:rPr>
              <w:t>10</w:t>
            </w:r>
          </w:p>
        </w:tc>
        <w:tc>
          <w:tcPr>
            <w:tcW w:w="991" w:type="dxa"/>
            <w:tcMar>
              <w:left w:w="28" w:type="dxa"/>
              <w:right w:w="28" w:type="dxa"/>
            </w:tcMar>
          </w:tcPr>
          <w:p w:rsidR="002D4B1D" w:rsidP="00FF1578" w:rsidRDefault="004C1C78" w14:paraId="3673D5EC" w14:textId="77777777">
            <w:pPr>
              <w:pStyle w:val="p-table"/>
              <w:jc w:val="right"/>
              <w:rPr>
                <w:sz w:val="17"/>
              </w:rPr>
            </w:pPr>
            <w:r>
              <w:rPr>
                <w:sz w:val="17"/>
              </w:rPr>
              <w:t>13</w:t>
            </w:r>
          </w:p>
        </w:tc>
      </w:tr>
      <w:tr w:rsidR="002D4B1D" w14:paraId="4D47A637" w14:textId="77777777">
        <w:tc>
          <w:tcPr>
            <w:tcW w:w="3773" w:type="dxa"/>
            <w:tcMar>
              <w:right w:w="28" w:type="dxa"/>
            </w:tcMar>
          </w:tcPr>
          <w:p w:rsidR="002D4B1D" w:rsidRDefault="004C1C78" w14:paraId="5282E267" w14:textId="77777777">
            <w:pPr>
              <w:pStyle w:val="p-table"/>
              <w:rPr>
                <w:sz w:val="17"/>
              </w:rPr>
            </w:pPr>
            <w:r>
              <w:rPr>
                <w:sz w:val="17"/>
              </w:rPr>
              <w:t>Nationaal versterkingsplan microchip-talent</w:t>
            </w:r>
          </w:p>
        </w:tc>
        <w:tc>
          <w:tcPr>
            <w:tcW w:w="986" w:type="dxa"/>
            <w:tcMar>
              <w:left w:w="28" w:type="dxa"/>
              <w:right w:w="28" w:type="dxa"/>
            </w:tcMar>
          </w:tcPr>
          <w:p w:rsidR="002D4B1D" w:rsidP="00FF1578" w:rsidRDefault="004C1C78" w14:paraId="023471F2" w14:textId="77777777">
            <w:pPr>
              <w:pStyle w:val="p-table"/>
              <w:jc w:val="right"/>
              <w:rPr>
                <w:sz w:val="17"/>
              </w:rPr>
            </w:pPr>
            <w:r>
              <w:rPr>
                <w:sz w:val="17"/>
              </w:rPr>
              <w:t>31</w:t>
            </w:r>
          </w:p>
        </w:tc>
        <w:tc>
          <w:tcPr>
            <w:tcW w:w="986" w:type="dxa"/>
            <w:tcMar>
              <w:left w:w="28" w:type="dxa"/>
              <w:right w:w="28" w:type="dxa"/>
            </w:tcMar>
          </w:tcPr>
          <w:p w:rsidR="002D4B1D" w:rsidP="00FF1578" w:rsidRDefault="004C1C78" w14:paraId="3104134D" w14:textId="77777777">
            <w:pPr>
              <w:pStyle w:val="p-table"/>
              <w:jc w:val="right"/>
              <w:rPr>
                <w:sz w:val="17"/>
              </w:rPr>
            </w:pPr>
            <w:r>
              <w:rPr>
                <w:sz w:val="17"/>
              </w:rPr>
              <w:t>43</w:t>
            </w:r>
          </w:p>
        </w:tc>
        <w:tc>
          <w:tcPr>
            <w:tcW w:w="986" w:type="dxa"/>
            <w:tcMar>
              <w:left w:w="28" w:type="dxa"/>
              <w:right w:w="28" w:type="dxa"/>
            </w:tcMar>
          </w:tcPr>
          <w:p w:rsidR="002D4B1D" w:rsidP="00FF1578" w:rsidRDefault="004C1C78" w14:paraId="04654845" w14:textId="77777777">
            <w:pPr>
              <w:pStyle w:val="p-table"/>
              <w:jc w:val="right"/>
              <w:rPr>
                <w:sz w:val="17"/>
              </w:rPr>
            </w:pPr>
            <w:r>
              <w:rPr>
                <w:sz w:val="17"/>
              </w:rPr>
              <w:t>13</w:t>
            </w:r>
          </w:p>
        </w:tc>
        <w:tc>
          <w:tcPr>
            <w:tcW w:w="986" w:type="dxa"/>
            <w:tcMar>
              <w:left w:w="28" w:type="dxa"/>
              <w:right w:w="28" w:type="dxa"/>
            </w:tcMar>
          </w:tcPr>
          <w:p w:rsidR="002D4B1D" w:rsidP="00FF1578" w:rsidRDefault="004C1C78" w14:paraId="3C923AA3" w14:textId="77777777">
            <w:pPr>
              <w:pStyle w:val="p-table"/>
              <w:jc w:val="right"/>
              <w:rPr>
                <w:sz w:val="17"/>
              </w:rPr>
            </w:pPr>
            <w:r>
              <w:rPr>
                <w:sz w:val="17"/>
              </w:rPr>
              <w:t>11</w:t>
            </w:r>
          </w:p>
        </w:tc>
        <w:tc>
          <w:tcPr>
            <w:tcW w:w="986" w:type="dxa"/>
            <w:tcMar>
              <w:left w:w="28" w:type="dxa"/>
              <w:right w:w="28" w:type="dxa"/>
            </w:tcMar>
          </w:tcPr>
          <w:p w:rsidR="002D4B1D" w:rsidP="00FF1578" w:rsidRDefault="004C1C78" w14:paraId="50E04233" w14:textId="77777777">
            <w:pPr>
              <w:pStyle w:val="p-table"/>
              <w:jc w:val="right"/>
              <w:rPr>
                <w:sz w:val="17"/>
              </w:rPr>
            </w:pPr>
            <w:r>
              <w:rPr>
                <w:sz w:val="17"/>
              </w:rPr>
              <w:t>18</w:t>
            </w:r>
          </w:p>
        </w:tc>
        <w:tc>
          <w:tcPr>
            <w:tcW w:w="991" w:type="dxa"/>
            <w:tcMar>
              <w:left w:w="28" w:type="dxa"/>
              <w:right w:w="28" w:type="dxa"/>
            </w:tcMar>
          </w:tcPr>
          <w:p w:rsidR="002D4B1D" w:rsidP="00FF1578" w:rsidRDefault="004C1C78" w14:paraId="46588734" w14:textId="77777777">
            <w:pPr>
              <w:pStyle w:val="p-table"/>
              <w:jc w:val="right"/>
              <w:rPr>
                <w:sz w:val="17"/>
              </w:rPr>
            </w:pPr>
            <w:r>
              <w:rPr>
                <w:sz w:val="17"/>
              </w:rPr>
              <w:t>27</w:t>
            </w:r>
          </w:p>
        </w:tc>
      </w:tr>
      <w:tr w:rsidR="002D4B1D" w14:paraId="31F3E813" w14:textId="77777777">
        <w:tc>
          <w:tcPr>
            <w:tcW w:w="3773" w:type="dxa"/>
            <w:tcMar>
              <w:right w:w="28" w:type="dxa"/>
            </w:tcMar>
          </w:tcPr>
          <w:p w:rsidR="002D4B1D" w:rsidRDefault="004C1C78" w14:paraId="50C05B07" w14:textId="77777777">
            <w:pPr>
              <w:pStyle w:val="p-table"/>
              <w:rPr>
                <w:sz w:val="17"/>
              </w:rPr>
            </w:pPr>
            <w:r>
              <w:rPr>
                <w:sz w:val="17"/>
              </w:rPr>
              <w:t>Controle uitwonendenbeurs herzieningen</w:t>
            </w:r>
          </w:p>
        </w:tc>
        <w:tc>
          <w:tcPr>
            <w:tcW w:w="986" w:type="dxa"/>
            <w:tcMar>
              <w:left w:w="28" w:type="dxa"/>
              <w:right w:w="28" w:type="dxa"/>
            </w:tcMar>
          </w:tcPr>
          <w:p w:rsidR="002D4B1D" w:rsidP="00FF1578" w:rsidRDefault="004C1C78" w14:paraId="7E710D95" w14:textId="77777777">
            <w:pPr>
              <w:pStyle w:val="p-table"/>
              <w:jc w:val="right"/>
              <w:rPr>
                <w:sz w:val="17"/>
              </w:rPr>
            </w:pPr>
            <w:r>
              <w:rPr>
                <w:sz w:val="17"/>
              </w:rPr>
              <w:t>62</w:t>
            </w:r>
          </w:p>
        </w:tc>
        <w:tc>
          <w:tcPr>
            <w:tcW w:w="986" w:type="dxa"/>
            <w:tcMar>
              <w:left w:w="28" w:type="dxa"/>
              <w:right w:w="28" w:type="dxa"/>
            </w:tcMar>
          </w:tcPr>
          <w:p w:rsidR="002D4B1D" w:rsidP="00FF1578" w:rsidRDefault="004C1C78" w14:paraId="5222F880" w14:textId="77777777">
            <w:pPr>
              <w:pStyle w:val="p-table"/>
              <w:jc w:val="right"/>
              <w:rPr>
                <w:sz w:val="17"/>
              </w:rPr>
            </w:pPr>
            <w:r>
              <w:rPr>
                <w:sz w:val="17"/>
              </w:rPr>
              <w:t>14</w:t>
            </w:r>
          </w:p>
        </w:tc>
        <w:tc>
          <w:tcPr>
            <w:tcW w:w="986" w:type="dxa"/>
            <w:tcMar>
              <w:left w:w="28" w:type="dxa"/>
              <w:right w:w="28" w:type="dxa"/>
            </w:tcMar>
          </w:tcPr>
          <w:p w:rsidR="002D4B1D" w:rsidP="00FF1578" w:rsidRDefault="002D4B1D" w14:paraId="22A42B95" w14:textId="77777777">
            <w:pPr>
              <w:pStyle w:val="p-table"/>
              <w:jc w:val="right"/>
              <w:rPr>
                <w:sz w:val="17"/>
              </w:rPr>
            </w:pPr>
          </w:p>
        </w:tc>
        <w:tc>
          <w:tcPr>
            <w:tcW w:w="986" w:type="dxa"/>
            <w:tcMar>
              <w:left w:w="28" w:type="dxa"/>
              <w:right w:w="28" w:type="dxa"/>
            </w:tcMar>
          </w:tcPr>
          <w:p w:rsidR="002D4B1D" w:rsidP="00FF1578" w:rsidRDefault="002D4B1D" w14:paraId="0F28A7E2" w14:textId="77777777">
            <w:pPr>
              <w:pStyle w:val="p-table"/>
              <w:jc w:val="right"/>
              <w:rPr>
                <w:sz w:val="17"/>
              </w:rPr>
            </w:pPr>
          </w:p>
        </w:tc>
        <w:tc>
          <w:tcPr>
            <w:tcW w:w="986" w:type="dxa"/>
            <w:tcMar>
              <w:left w:w="28" w:type="dxa"/>
              <w:right w:w="28" w:type="dxa"/>
            </w:tcMar>
          </w:tcPr>
          <w:p w:rsidR="002D4B1D" w:rsidP="00FF1578" w:rsidRDefault="002D4B1D" w14:paraId="25BD37C9" w14:textId="77777777">
            <w:pPr>
              <w:pStyle w:val="p-table"/>
              <w:jc w:val="right"/>
              <w:rPr>
                <w:sz w:val="17"/>
              </w:rPr>
            </w:pPr>
          </w:p>
        </w:tc>
        <w:tc>
          <w:tcPr>
            <w:tcW w:w="991" w:type="dxa"/>
            <w:tcMar>
              <w:left w:w="28" w:type="dxa"/>
              <w:right w:w="28" w:type="dxa"/>
            </w:tcMar>
          </w:tcPr>
          <w:p w:rsidR="002D4B1D" w:rsidP="00FF1578" w:rsidRDefault="002D4B1D" w14:paraId="6711D3B6" w14:textId="77777777">
            <w:pPr>
              <w:pStyle w:val="p-table"/>
              <w:jc w:val="right"/>
              <w:rPr>
                <w:sz w:val="17"/>
              </w:rPr>
            </w:pPr>
          </w:p>
        </w:tc>
      </w:tr>
      <w:tr w:rsidR="002D4B1D" w14:paraId="3DCA4DEC" w14:textId="77777777">
        <w:tc>
          <w:tcPr>
            <w:tcW w:w="3773" w:type="dxa"/>
            <w:tcMar>
              <w:right w:w="28" w:type="dxa"/>
            </w:tcMar>
          </w:tcPr>
          <w:p w:rsidR="002D4B1D" w:rsidRDefault="004C1C78" w14:paraId="751AFD83" w14:textId="77777777">
            <w:pPr>
              <w:pStyle w:val="p-table"/>
              <w:rPr>
                <w:sz w:val="17"/>
              </w:rPr>
            </w:pPr>
            <w:r>
              <w:rPr>
                <w:sz w:val="17"/>
              </w:rPr>
              <w:t>Overige intensiveringen</w:t>
            </w:r>
          </w:p>
        </w:tc>
        <w:tc>
          <w:tcPr>
            <w:tcW w:w="986" w:type="dxa"/>
            <w:tcMar>
              <w:left w:w="28" w:type="dxa"/>
              <w:right w:w="28" w:type="dxa"/>
            </w:tcMar>
          </w:tcPr>
          <w:p w:rsidR="002D4B1D" w:rsidP="00FF1578" w:rsidRDefault="004C1C78" w14:paraId="277C77E9" w14:textId="77777777">
            <w:pPr>
              <w:pStyle w:val="p-table"/>
              <w:jc w:val="right"/>
              <w:rPr>
                <w:sz w:val="17"/>
              </w:rPr>
            </w:pPr>
            <w:r>
              <w:rPr>
                <w:sz w:val="17"/>
              </w:rPr>
              <w:t>32</w:t>
            </w:r>
          </w:p>
        </w:tc>
        <w:tc>
          <w:tcPr>
            <w:tcW w:w="986" w:type="dxa"/>
            <w:tcMar>
              <w:left w:w="28" w:type="dxa"/>
              <w:right w:w="28" w:type="dxa"/>
            </w:tcMar>
          </w:tcPr>
          <w:p w:rsidR="002D4B1D" w:rsidP="00FF1578" w:rsidRDefault="004C1C78" w14:paraId="6D110015" w14:textId="77777777">
            <w:pPr>
              <w:pStyle w:val="p-table"/>
              <w:jc w:val="right"/>
              <w:rPr>
                <w:sz w:val="17"/>
              </w:rPr>
            </w:pPr>
            <w:r>
              <w:rPr>
                <w:sz w:val="17"/>
              </w:rPr>
              <w:t>27</w:t>
            </w:r>
          </w:p>
        </w:tc>
        <w:tc>
          <w:tcPr>
            <w:tcW w:w="986" w:type="dxa"/>
            <w:tcMar>
              <w:left w:w="28" w:type="dxa"/>
              <w:right w:w="28" w:type="dxa"/>
            </w:tcMar>
          </w:tcPr>
          <w:p w:rsidR="002D4B1D" w:rsidP="00FF1578" w:rsidRDefault="004C1C78" w14:paraId="403D08AF" w14:textId="77777777">
            <w:pPr>
              <w:pStyle w:val="p-table"/>
              <w:jc w:val="right"/>
              <w:rPr>
                <w:sz w:val="17"/>
              </w:rPr>
            </w:pPr>
            <w:r>
              <w:rPr>
                <w:sz w:val="17"/>
              </w:rPr>
              <w:t>33</w:t>
            </w:r>
          </w:p>
        </w:tc>
        <w:tc>
          <w:tcPr>
            <w:tcW w:w="986" w:type="dxa"/>
            <w:tcMar>
              <w:left w:w="28" w:type="dxa"/>
              <w:right w:w="28" w:type="dxa"/>
            </w:tcMar>
          </w:tcPr>
          <w:p w:rsidR="002D4B1D" w:rsidP="00FF1578" w:rsidRDefault="004C1C78" w14:paraId="00830083" w14:textId="77777777">
            <w:pPr>
              <w:pStyle w:val="p-table"/>
              <w:jc w:val="right"/>
              <w:rPr>
                <w:sz w:val="17"/>
              </w:rPr>
            </w:pPr>
            <w:r>
              <w:rPr>
                <w:sz w:val="17"/>
              </w:rPr>
              <w:t>46</w:t>
            </w:r>
          </w:p>
        </w:tc>
        <w:tc>
          <w:tcPr>
            <w:tcW w:w="986" w:type="dxa"/>
            <w:tcMar>
              <w:left w:w="28" w:type="dxa"/>
              <w:right w:w="28" w:type="dxa"/>
            </w:tcMar>
          </w:tcPr>
          <w:p w:rsidR="002D4B1D" w:rsidP="00FF1578" w:rsidRDefault="004C1C78" w14:paraId="3CB75A63" w14:textId="77777777">
            <w:pPr>
              <w:pStyle w:val="p-table"/>
              <w:jc w:val="right"/>
              <w:rPr>
                <w:sz w:val="17"/>
              </w:rPr>
            </w:pPr>
            <w:r>
              <w:rPr>
                <w:sz w:val="17"/>
              </w:rPr>
              <w:t>52</w:t>
            </w:r>
          </w:p>
        </w:tc>
        <w:tc>
          <w:tcPr>
            <w:tcW w:w="991" w:type="dxa"/>
            <w:tcMar>
              <w:left w:w="28" w:type="dxa"/>
              <w:right w:w="28" w:type="dxa"/>
            </w:tcMar>
          </w:tcPr>
          <w:p w:rsidR="002D4B1D" w:rsidP="00FF1578" w:rsidRDefault="004C1C78" w14:paraId="611355AA" w14:textId="77777777">
            <w:pPr>
              <w:pStyle w:val="p-table"/>
              <w:jc w:val="right"/>
              <w:rPr>
                <w:sz w:val="17"/>
              </w:rPr>
            </w:pPr>
            <w:r>
              <w:rPr>
                <w:sz w:val="17"/>
              </w:rPr>
              <w:t>57</w:t>
            </w:r>
          </w:p>
        </w:tc>
      </w:tr>
      <w:tr w:rsidR="002D4B1D" w14:paraId="6EB1070C" w14:textId="77777777">
        <w:tc>
          <w:tcPr>
            <w:tcW w:w="3773" w:type="dxa"/>
            <w:tcMar>
              <w:right w:w="28" w:type="dxa"/>
            </w:tcMar>
          </w:tcPr>
          <w:p w:rsidR="002D4B1D" w:rsidRDefault="002D4B1D" w14:paraId="151C378B" w14:textId="77777777">
            <w:pPr>
              <w:pStyle w:val="p-table"/>
              <w:rPr>
                <w:sz w:val="17"/>
              </w:rPr>
            </w:pPr>
          </w:p>
        </w:tc>
        <w:tc>
          <w:tcPr>
            <w:tcW w:w="986" w:type="dxa"/>
            <w:tcMar>
              <w:left w:w="28" w:type="dxa"/>
              <w:right w:w="28" w:type="dxa"/>
            </w:tcMar>
          </w:tcPr>
          <w:p w:rsidR="002D4B1D" w:rsidP="00FF1578" w:rsidRDefault="002D4B1D" w14:paraId="768B9D0B" w14:textId="77777777">
            <w:pPr>
              <w:pStyle w:val="p-table"/>
              <w:jc w:val="right"/>
              <w:rPr>
                <w:sz w:val="17"/>
              </w:rPr>
            </w:pPr>
          </w:p>
        </w:tc>
        <w:tc>
          <w:tcPr>
            <w:tcW w:w="986" w:type="dxa"/>
            <w:tcMar>
              <w:left w:w="28" w:type="dxa"/>
              <w:right w:w="28" w:type="dxa"/>
            </w:tcMar>
          </w:tcPr>
          <w:p w:rsidR="002D4B1D" w:rsidP="00FF1578" w:rsidRDefault="002D4B1D" w14:paraId="6514AF1F" w14:textId="77777777">
            <w:pPr>
              <w:pStyle w:val="p-table"/>
              <w:jc w:val="right"/>
              <w:rPr>
                <w:sz w:val="17"/>
              </w:rPr>
            </w:pPr>
          </w:p>
        </w:tc>
        <w:tc>
          <w:tcPr>
            <w:tcW w:w="986" w:type="dxa"/>
            <w:tcMar>
              <w:left w:w="28" w:type="dxa"/>
              <w:right w:w="28" w:type="dxa"/>
            </w:tcMar>
          </w:tcPr>
          <w:p w:rsidR="002D4B1D" w:rsidP="00FF1578" w:rsidRDefault="002D4B1D" w14:paraId="658F297A" w14:textId="77777777">
            <w:pPr>
              <w:pStyle w:val="p-table"/>
              <w:jc w:val="right"/>
              <w:rPr>
                <w:sz w:val="17"/>
              </w:rPr>
            </w:pPr>
          </w:p>
        </w:tc>
        <w:tc>
          <w:tcPr>
            <w:tcW w:w="986" w:type="dxa"/>
            <w:tcMar>
              <w:left w:w="28" w:type="dxa"/>
              <w:right w:w="28" w:type="dxa"/>
            </w:tcMar>
          </w:tcPr>
          <w:p w:rsidR="002D4B1D" w:rsidP="00FF1578" w:rsidRDefault="002D4B1D" w14:paraId="403718C5" w14:textId="77777777">
            <w:pPr>
              <w:pStyle w:val="p-table"/>
              <w:jc w:val="right"/>
              <w:rPr>
                <w:sz w:val="17"/>
              </w:rPr>
            </w:pPr>
          </w:p>
        </w:tc>
        <w:tc>
          <w:tcPr>
            <w:tcW w:w="986" w:type="dxa"/>
            <w:tcMar>
              <w:left w:w="28" w:type="dxa"/>
              <w:right w:w="28" w:type="dxa"/>
            </w:tcMar>
          </w:tcPr>
          <w:p w:rsidR="002D4B1D" w:rsidP="00FF1578" w:rsidRDefault="002D4B1D" w14:paraId="1CBE032D" w14:textId="77777777">
            <w:pPr>
              <w:pStyle w:val="p-table"/>
              <w:jc w:val="right"/>
              <w:rPr>
                <w:sz w:val="17"/>
              </w:rPr>
            </w:pPr>
          </w:p>
        </w:tc>
        <w:tc>
          <w:tcPr>
            <w:tcW w:w="991" w:type="dxa"/>
            <w:tcMar>
              <w:left w:w="28" w:type="dxa"/>
              <w:right w:w="28" w:type="dxa"/>
            </w:tcMar>
          </w:tcPr>
          <w:p w:rsidR="002D4B1D" w:rsidP="00FF1578" w:rsidRDefault="002D4B1D" w14:paraId="408CA55F" w14:textId="77777777">
            <w:pPr>
              <w:pStyle w:val="p-table"/>
              <w:jc w:val="right"/>
              <w:rPr>
                <w:sz w:val="17"/>
              </w:rPr>
            </w:pPr>
          </w:p>
        </w:tc>
      </w:tr>
      <w:tr w:rsidR="002D4B1D" w14:paraId="0348642F" w14:textId="77777777">
        <w:tc>
          <w:tcPr>
            <w:tcW w:w="3773" w:type="dxa"/>
            <w:tcMar>
              <w:right w:w="28" w:type="dxa"/>
            </w:tcMar>
          </w:tcPr>
          <w:p w:rsidR="002D4B1D" w:rsidRDefault="004C1C78" w14:paraId="186859E3" w14:textId="77777777">
            <w:pPr>
              <w:pStyle w:val="p-table"/>
              <w:rPr>
                <w:i/>
                <w:sz w:val="17"/>
              </w:rPr>
            </w:pPr>
            <w:r>
              <w:rPr>
                <w:i/>
                <w:sz w:val="17"/>
              </w:rPr>
              <w:t>Ombuigingen</w:t>
            </w:r>
          </w:p>
        </w:tc>
        <w:tc>
          <w:tcPr>
            <w:tcW w:w="986" w:type="dxa"/>
            <w:tcMar>
              <w:left w:w="28" w:type="dxa"/>
              <w:right w:w="28" w:type="dxa"/>
            </w:tcMar>
          </w:tcPr>
          <w:p w:rsidR="002D4B1D" w:rsidP="00FF1578" w:rsidRDefault="004C1C78" w14:paraId="764D1D1F" w14:textId="77777777">
            <w:pPr>
              <w:pStyle w:val="p-table"/>
              <w:jc w:val="right"/>
              <w:rPr>
                <w:i/>
                <w:sz w:val="17"/>
              </w:rPr>
            </w:pPr>
            <w:r>
              <w:rPr>
                <w:i/>
                <w:sz w:val="17"/>
              </w:rPr>
              <w:t>‒</w:t>
            </w:r>
            <w:r>
              <w:rPr>
                <w:i/>
                <w:sz w:val="17"/>
              </w:rPr>
              <w:t xml:space="preserve"> 204</w:t>
            </w:r>
          </w:p>
        </w:tc>
        <w:tc>
          <w:tcPr>
            <w:tcW w:w="986" w:type="dxa"/>
            <w:tcMar>
              <w:left w:w="28" w:type="dxa"/>
              <w:right w:w="28" w:type="dxa"/>
            </w:tcMar>
          </w:tcPr>
          <w:p w:rsidR="002D4B1D" w:rsidP="00FF1578" w:rsidRDefault="004C1C78" w14:paraId="07632F4B" w14:textId="77777777">
            <w:pPr>
              <w:pStyle w:val="p-table"/>
              <w:jc w:val="right"/>
              <w:rPr>
                <w:i/>
                <w:sz w:val="17"/>
              </w:rPr>
            </w:pPr>
            <w:r>
              <w:rPr>
                <w:i/>
                <w:sz w:val="17"/>
              </w:rPr>
              <w:t>‒</w:t>
            </w:r>
            <w:r>
              <w:rPr>
                <w:i/>
                <w:sz w:val="17"/>
              </w:rPr>
              <w:t xml:space="preserve"> 210</w:t>
            </w:r>
          </w:p>
        </w:tc>
        <w:tc>
          <w:tcPr>
            <w:tcW w:w="986" w:type="dxa"/>
            <w:tcMar>
              <w:left w:w="28" w:type="dxa"/>
              <w:right w:w="28" w:type="dxa"/>
            </w:tcMar>
          </w:tcPr>
          <w:p w:rsidR="002D4B1D" w:rsidP="00FF1578" w:rsidRDefault="004C1C78" w14:paraId="0319FBA2" w14:textId="77777777">
            <w:pPr>
              <w:pStyle w:val="p-table"/>
              <w:jc w:val="right"/>
              <w:rPr>
                <w:i/>
                <w:sz w:val="17"/>
              </w:rPr>
            </w:pPr>
            <w:r>
              <w:rPr>
                <w:i/>
                <w:sz w:val="17"/>
              </w:rPr>
              <w:t>‒</w:t>
            </w:r>
            <w:r>
              <w:rPr>
                <w:i/>
                <w:sz w:val="17"/>
              </w:rPr>
              <w:t xml:space="preserve"> 385</w:t>
            </w:r>
          </w:p>
        </w:tc>
        <w:tc>
          <w:tcPr>
            <w:tcW w:w="986" w:type="dxa"/>
            <w:tcMar>
              <w:left w:w="28" w:type="dxa"/>
              <w:right w:w="28" w:type="dxa"/>
            </w:tcMar>
          </w:tcPr>
          <w:p w:rsidR="002D4B1D" w:rsidP="00FF1578" w:rsidRDefault="004C1C78" w14:paraId="16D72FD9" w14:textId="77777777">
            <w:pPr>
              <w:pStyle w:val="p-table"/>
              <w:jc w:val="right"/>
              <w:rPr>
                <w:i/>
                <w:sz w:val="17"/>
              </w:rPr>
            </w:pPr>
            <w:r>
              <w:rPr>
                <w:i/>
                <w:sz w:val="17"/>
              </w:rPr>
              <w:t>‒</w:t>
            </w:r>
            <w:r>
              <w:rPr>
                <w:i/>
                <w:sz w:val="17"/>
              </w:rPr>
              <w:t xml:space="preserve"> 491</w:t>
            </w:r>
          </w:p>
        </w:tc>
        <w:tc>
          <w:tcPr>
            <w:tcW w:w="986" w:type="dxa"/>
            <w:tcMar>
              <w:left w:w="28" w:type="dxa"/>
              <w:right w:w="28" w:type="dxa"/>
            </w:tcMar>
          </w:tcPr>
          <w:p w:rsidR="002D4B1D" w:rsidP="00FF1578" w:rsidRDefault="004C1C78" w14:paraId="585361F0" w14:textId="77777777">
            <w:pPr>
              <w:pStyle w:val="p-table"/>
              <w:jc w:val="right"/>
              <w:rPr>
                <w:i/>
                <w:sz w:val="17"/>
              </w:rPr>
            </w:pPr>
            <w:r>
              <w:rPr>
                <w:i/>
                <w:sz w:val="17"/>
              </w:rPr>
              <w:t>‒</w:t>
            </w:r>
            <w:r>
              <w:rPr>
                <w:i/>
                <w:sz w:val="17"/>
              </w:rPr>
              <w:t xml:space="preserve"> 463</w:t>
            </w:r>
          </w:p>
        </w:tc>
        <w:tc>
          <w:tcPr>
            <w:tcW w:w="991" w:type="dxa"/>
            <w:tcMar>
              <w:left w:w="28" w:type="dxa"/>
              <w:right w:w="28" w:type="dxa"/>
            </w:tcMar>
          </w:tcPr>
          <w:p w:rsidR="002D4B1D" w:rsidP="00FF1578" w:rsidRDefault="004C1C78" w14:paraId="11E11752" w14:textId="77777777">
            <w:pPr>
              <w:pStyle w:val="p-table"/>
              <w:jc w:val="right"/>
              <w:rPr>
                <w:i/>
                <w:sz w:val="17"/>
              </w:rPr>
            </w:pPr>
            <w:r>
              <w:rPr>
                <w:i/>
                <w:sz w:val="17"/>
              </w:rPr>
              <w:t>‒</w:t>
            </w:r>
            <w:r>
              <w:rPr>
                <w:i/>
                <w:sz w:val="17"/>
              </w:rPr>
              <w:t xml:space="preserve"> 540</w:t>
            </w:r>
          </w:p>
        </w:tc>
      </w:tr>
      <w:tr w:rsidR="002D4B1D" w14:paraId="2AB812CE" w14:textId="77777777">
        <w:tc>
          <w:tcPr>
            <w:tcW w:w="3773" w:type="dxa"/>
            <w:tcMar>
              <w:right w:w="28" w:type="dxa"/>
            </w:tcMar>
          </w:tcPr>
          <w:p w:rsidR="002D4B1D" w:rsidRDefault="004C1C78" w14:paraId="0B3805D1" w14:textId="77777777">
            <w:pPr>
              <w:pStyle w:val="p-table"/>
              <w:rPr>
                <w:sz w:val="17"/>
              </w:rPr>
            </w:pPr>
            <w:r>
              <w:rPr>
                <w:sz w:val="17"/>
              </w:rPr>
              <w:t>Opheffen onderwijskansenregeling</w:t>
            </w:r>
          </w:p>
        </w:tc>
        <w:tc>
          <w:tcPr>
            <w:tcW w:w="986" w:type="dxa"/>
            <w:tcMar>
              <w:left w:w="28" w:type="dxa"/>
              <w:right w:w="28" w:type="dxa"/>
            </w:tcMar>
          </w:tcPr>
          <w:p w:rsidR="002D4B1D" w:rsidP="00FF1578" w:rsidRDefault="002D4B1D" w14:paraId="7F43D2E1" w14:textId="77777777">
            <w:pPr>
              <w:pStyle w:val="p-table"/>
              <w:jc w:val="right"/>
              <w:rPr>
                <w:sz w:val="17"/>
              </w:rPr>
            </w:pPr>
          </w:p>
        </w:tc>
        <w:tc>
          <w:tcPr>
            <w:tcW w:w="986" w:type="dxa"/>
            <w:tcMar>
              <w:left w:w="28" w:type="dxa"/>
              <w:right w:w="28" w:type="dxa"/>
            </w:tcMar>
          </w:tcPr>
          <w:p w:rsidR="002D4B1D" w:rsidP="00FF1578" w:rsidRDefault="002D4B1D" w14:paraId="67FDFC29" w14:textId="77777777">
            <w:pPr>
              <w:pStyle w:val="p-table"/>
              <w:jc w:val="right"/>
              <w:rPr>
                <w:sz w:val="17"/>
              </w:rPr>
            </w:pPr>
          </w:p>
        </w:tc>
        <w:tc>
          <w:tcPr>
            <w:tcW w:w="986" w:type="dxa"/>
            <w:tcMar>
              <w:left w:w="28" w:type="dxa"/>
              <w:right w:w="28" w:type="dxa"/>
            </w:tcMar>
          </w:tcPr>
          <w:p w:rsidR="002D4B1D" w:rsidP="00FF1578" w:rsidRDefault="004C1C78" w14:paraId="15BF9A52" w14:textId="77777777">
            <w:pPr>
              <w:pStyle w:val="p-table"/>
              <w:jc w:val="right"/>
              <w:rPr>
                <w:sz w:val="17"/>
              </w:rPr>
            </w:pPr>
            <w:r>
              <w:rPr>
                <w:sz w:val="17"/>
              </w:rPr>
              <w:t>‒</w:t>
            </w:r>
            <w:r>
              <w:rPr>
                <w:sz w:val="17"/>
              </w:rPr>
              <w:t xml:space="preserve"> 90</w:t>
            </w:r>
          </w:p>
        </w:tc>
        <w:tc>
          <w:tcPr>
            <w:tcW w:w="986" w:type="dxa"/>
            <w:tcMar>
              <w:left w:w="28" w:type="dxa"/>
              <w:right w:w="28" w:type="dxa"/>
            </w:tcMar>
          </w:tcPr>
          <w:p w:rsidR="002D4B1D" w:rsidP="00FF1578" w:rsidRDefault="004C1C78" w14:paraId="72900511" w14:textId="77777777">
            <w:pPr>
              <w:pStyle w:val="p-table"/>
              <w:jc w:val="right"/>
              <w:rPr>
                <w:sz w:val="17"/>
              </w:rPr>
            </w:pPr>
            <w:r>
              <w:rPr>
                <w:sz w:val="17"/>
              </w:rPr>
              <w:t>‒</w:t>
            </w:r>
            <w:r>
              <w:rPr>
                <w:sz w:val="17"/>
              </w:rPr>
              <w:t xml:space="preserve"> 177</w:t>
            </w:r>
          </w:p>
        </w:tc>
        <w:tc>
          <w:tcPr>
            <w:tcW w:w="986" w:type="dxa"/>
            <w:tcMar>
              <w:left w:w="28" w:type="dxa"/>
              <w:right w:w="28" w:type="dxa"/>
            </w:tcMar>
          </w:tcPr>
          <w:p w:rsidR="002D4B1D" w:rsidP="00FF1578" w:rsidRDefault="004C1C78" w14:paraId="1A1F4FBE" w14:textId="77777777">
            <w:pPr>
              <w:pStyle w:val="p-table"/>
              <w:jc w:val="right"/>
              <w:rPr>
                <w:sz w:val="17"/>
              </w:rPr>
            </w:pPr>
            <w:r>
              <w:rPr>
                <w:sz w:val="17"/>
              </w:rPr>
              <w:t>‒</w:t>
            </w:r>
            <w:r>
              <w:rPr>
                <w:sz w:val="17"/>
              </w:rPr>
              <w:t xml:space="preserve"> 177</w:t>
            </w:r>
          </w:p>
        </w:tc>
        <w:tc>
          <w:tcPr>
            <w:tcW w:w="991" w:type="dxa"/>
            <w:tcMar>
              <w:left w:w="28" w:type="dxa"/>
              <w:right w:w="28" w:type="dxa"/>
            </w:tcMar>
          </w:tcPr>
          <w:p w:rsidR="002D4B1D" w:rsidP="00FF1578" w:rsidRDefault="004C1C78" w14:paraId="3E42FB86" w14:textId="77777777">
            <w:pPr>
              <w:pStyle w:val="p-table"/>
              <w:jc w:val="right"/>
              <w:rPr>
                <w:sz w:val="17"/>
              </w:rPr>
            </w:pPr>
            <w:r>
              <w:rPr>
                <w:sz w:val="17"/>
              </w:rPr>
              <w:t>‒</w:t>
            </w:r>
            <w:r>
              <w:rPr>
                <w:sz w:val="17"/>
              </w:rPr>
              <w:t xml:space="preserve"> 177</w:t>
            </w:r>
          </w:p>
        </w:tc>
      </w:tr>
      <w:tr w:rsidR="002D4B1D" w14:paraId="77E2B5CA" w14:textId="77777777">
        <w:tc>
          <w:tcPr>
            <w:tcW w:w="3773" w:type="dxa"/>
            <w:tcMar>
              <w:right w:w="28" w:type="dxa"/>
            </w:tcMar>
          </w:tcPr>
          <w:p w:rsidR="002D4B1D" w:rsidRDefault="004C1C78" w14:paraId="72B63B7B" w14:textId="77777777">
            <w:pPr>
              <w:pStyle w:val="p-table"/>
              <w:rPr>
                <w:sz w:val="17"/>
              </w:rPr>
            </w:pPr>
            <w:r>
              <w:rPr>
                <w:sz w:val="17"/>
              </w:rPr>
              <w:t xml:space="preserve">Dekking </w:t>
            </w:r>
            <w:proofErr w:type="spellStart"/>
            <w:r>
              <w:rPr>
                <w:sz w:val="17"/>
              </w:rPr>
              <w:t>amend</w:t>
            </w:r>
            <w:proofErr w:type="spellEnd"/>
            <w:r>
              <w:rPr>
                <w:sz w:val="17"/>
              </w:rPr>
              <w:t>. 141 t.b.v. terugdraaien onderwijsbezuinigingen</w:t>
            </w:r>
          </w:p>
        </w:tc>
        <w:tc>
          <w:tcPr>
            <w:tcW w:w="986" w:type="dxa"/>
            <w:tcMar>
              <w:left w:w="28" w:type="dxa"/>
              <w:right w:w="28" w:type="dxa"/>
            </w:tcMar>
          </w:tcPr>
          <w:p w:rsidR="002D4B1D" w:rsidP="00FF1578" w:rsidRDefault="004C1C78" w14:paraId="5414C4EF" w14:textId="77777777">
            <w:pPr>
              <w:pStyle w:val="p-table"/>
              <w:jc w:val="right"/>
              <w:rPr>
                <w:sz w:val="17"/>
              </w:rPr>
            </w:pPr>
            <w:r>
              <w:rPr>
                <w:sz w:val="17"/>
              </w:rPr>
              <w:t>‒</w:t>
            </w:r>
            <w:r>
              <w:rPr>
                <w:sz w:val="17"/>
              </w:rPr>
              <w:t xml:space="preserve"> 22</w:t>
            </w:r>
          </w:p>
        </w:tc>
        <w:tc>
          <w:tcPr>
            <w:tcW w:w="986" w:type="dxa"/>
            <w:tcMar>
              <w:left w:w="28" w:type="dxa"/>
              <w:right w:w="28" w:type="dxa"/>
            </w:tcMar>
          </w:tcPr>
          <w:p w:rsidR="002D4B1D" w:rsidP="00FF1578" w:rsidRDefault="004C1C78" w14:paraId="3BD3EA5A" w14:textId="77777777">
            <w:pPr>
              <w:pStyle w:val="p-table"/>
              <w:jc w:val="right"/>
              <w:rPr>
                <w:sz w:val="17"/>
              </w:rPr>
            </w:pPr>
            <w:r>
              <w:rPr>
                <w:sz w:val="17"/>
              </w:rPr>
              <w:t>‒</w:t>
            </w:r>
            <w:r>
              <w:rPr>
                <w:sz w:val="17"/>
              </w:rPr>
              <w:t xml:space="preserve"> 82</w:t>
            </w:r>
          </w:p>
        </w:tc>
        <w:tc>
          <w:tcPr>
            <w:tcW w:w="986" w:type="dxa"/>
            <w:tcMar>
              <w:left w:w="28" w:type="dxa"/>
              <w:right w:w="28" w:type="dxa"/>
            </w:tcMar>
          </w:tcPr>
          <w:p w:rsidR="002D4B1D" w:rsidP="00FF1578" w:rsidRDefault="004C1C78" w14:paraId="4BD25D41" w14:textId="77777777">
            <w:pPr>
              <w:pStyle w:val="p-table"/>
              <w:jc w:val="right"/>
              <w:rPr>
                <w:sz w:val="17"/>
              </w:rPr>
            </w:pPr>
            <w:r>
              <w:rPr>
                <w:sz w:val="17"/>
              </w:rPr>
              <w:t>‒</w:t>
            </w:r>
            <w:r>
              <w:rPr>
                <w:sz w:val="17"/>
              </w:rPr>
              <w:t xml:space="preserve"> 132</w:t>
            </w:r>
          </w:p>
        </w:tc>
        <w:tc>
          <w:tcPr>
            <w:tcW w:w="986" w:type="dxa"/>
            <w:tcMar>
              <w:left w:w="28" w:type="dxa"/>
              <w:right w:w="28" w:type="dxa"/>
            </w:tcMar>
          </w:tcPr>
          <w:p w:rsidR="002D4B1D" w:rsidP="00FF1578" w:rsidRDefault="004C1C78" w14:paraId="6050694B" w14:textId="77777777">
            <w:pPr>
              <w:pStyle w:val="p-table"/>
              <w:jc w:val="right"/>
              <w:rPr>
                <w:sz w:val="17"/>
              </w:rPr>
            </w:pPr>
            <w:r>
              <w:rPr>
                <w:sz w:val="17"/>
              </w:rPr>
              <w:t>‒</w:t>
            </w:r>
            <w:r>
              <w:rPr>
                <w:sz w:val="17"/>
              </w:rPr>
              <w:t xml:space="preserve"> 132</w:t>
            </w:r>
          </w:p>
        </w:tc>
        <w:tc>
          <w:tcPr>
            <w:tcW w:w="986" w:type="dxa"/>
            <w:tcMar>
              <w:left w:w="28" w:type="dxa"/>
              <w:right w:w="28" w:type="dxa"/>
            </w:tcMar>
          </w:tcPr>
          <w:p w:rsidR="002D4B1D" w:rsidP="00FF1578" w:rsidRDefault="004C1C78" w14:paraId="07E4448E" w14:textId="77777777">
            <w:pPr>
              <w:pStyle w:val="p-table"/>
              <w:jc w:val="right"/>
              <w:rPr>
                <w:sz w:val="17"/>
              </w:rPr>
            </w:pPr>
            <w:r>
              <w:rPr>
                <w:sz w:val="17"/>
              </w:rPr>
              <w:t>‒</w:t>
            </w:r>
            <w:r>
              <w:rPr>
                <w:sz w:val="17"/>
              </w:rPr>
              <w:t xml:space="preserve"> 132</w:t>
            </w:r>
          </w:p>
        </w:tc>
        <w:tc>
          <w:tcPr>
            <w:tcW w:w="991" w:type="dxa"/>
            <w:tcMar>
              <w:left w:w="28" w:type="dxa"/>
              <w:right w:w="28" w:type="dxa"/>
            </w:tcMar>
          </w:tcPr>
          <w:p w:rsidR="002D4B1D" w:rsidP="00FF1578" w:rsidRDefault="004C1C78" w14:paraId="5B26BB0D" w14:textId="77777777">
            <w:pPr>
              <w:pStyle w:val="p-table"/>
              <w:jc w:val="right"/>
              <w:rPr>
                <w:sz w:val="17"/>
              </w:rPr>
            </w:pPr>
            <w:r>
              <w:rPr>
                <w:sz w:val="17"/>
              </w:rPr>
              <w:t>‒</w:t>
            </w:r>
            <w:r>
              <w:rPr>
                <w:sz w:val="17"/>
              </w:rPr>
              <w:t xml:space="preserve"> 132</w:t>
            </w:r>
          </w:p>
        </w:tc>
      </w:tr>
      <w:tr w:rsidR="002D4B1D" w14:paraId="6E17DBB5" w14:textId="77777777">
        <w:tc>
          <w:tcPr>
            <w:tcW w:w="3773" w:type="dxa"/>
            <w:tcMar>
              <w:right w:w="28" w:type="dxa"/>
            </w:tcMar>
          </w:tcPr>
          <w:p w:rsidR="002D4B1D" w:rsidRDefault="004C1C78" w14:paraId="4F64FEF1" w14:textId="77777777">
            <w:pPr>
              <w:pStyle w:val="p-table"/>
              <w:rPr>
                <w:sz w:val="17"/>
              </w:rPr>
            </w:pPr>
            <w:r>
              <w:rPr>
                <w:sz w:val="17"/>
              </w:rPr>
              <w:t xml:space="preserve">Dekking </w:t>
            </w:r>
            <w:proofErr w:type="spellStart"/>
            <w:r>
              <w:rPr>
                <w:sz w:val="17"/>
              </w:rPr>
              <w:t>amend</w:t>
            </w:r>
            <w:proofErr w:type="spellEnd"/>
            <w:r>
              <w:rPr>
                <w:sz w:val="17"/>
              </w:rPr>
              <w:t>. 147 t.b.v. 25 miljoen voor wetenschap</w:t>
            </w:r>
          </w:p>
        </w:tc>
        <w:tc>
          <w:tcPr>
            <w:tcW w:w="986" w:type="dxa"/>
            <w:tcMar>
              <w:left w:w="28" w:type="dxa"/>
              <w:right w:w="28" w:type="dxa"/>
            </w:tcMar>
          </w:tcPr>
          <w:p w:rsidR="002D4B1D" w:rsidP="00FF1578" w:rsidRDefault="004C1C78" w14:paraId="7095476D"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FF1578" w:rsidRDefault="004C1C78" w14:paraId="29E225AC"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FF1578" w:rsidRDefault="004C1C78" w14:paraId="63CC01BD"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FF1578" w:rsidRDefault="004C1C78" w14:paraId="246B89BA"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FF1578" w:rsidRDefault="002D4B1D" w14:paraId="4C8F64C9" w14:textId="77777777">
            <w:pPr>
              <w:pStyle w:val="p-table"/>
              <w:jc w:val="right"/>
              <w:rPr>
                <w:sz w:val="17"/>
              </w:rPr>
            </w:pPr>
          </w:p>
        </w:tc>
        <w:tc>
          <w:tcPr>
            <w:tcW w:w="991" w:type="dxa"/>
            <w:tcMar>
              <w:left w:w="28" w:type="dxa"/>
              <w:right w:w="28" w:type="dxa"/>
            </w:tcMar>
          </w:tcPr>
          <w:p w:rsidR="002D4B1D" w:rsidP="00FF1578" w:rsidRDefault="002D4B1D" w14:paraId="341A400C" w14:textId="77777777">
            <w:pPr>
              <w:pStyle w:val="p-table"/>
              <w:jc w:val="right"/>
              <w:rPr>
                <w:sz w:val="17"/>
              </w:rPr>
            </w:pPr>
          </w:p>
        </w:tc>
      </w:tr>
      <w:tr w:rsidR="002D4B1D" w14:paraId="30B0B751" w14:textId="77777777">
        <w:tc>
          <w:tcPr>
            <w:tcW w:w="3773" w:type="dxa"/>
            <w:tcMar>
              <w:right w:w="28" w:type="dxa"/>
            </w:tcMar>
          </w:tcPr>
          <w:p w:rsidR="002D4B1D" w:rsidRDefault="004C1C78" w14:paraId="2454964F" w14:textId="77777777">
            <w:pPr>
              <w:pStyle w:val="p-table"/>
              <w:rPr>
                <w:sz w:val="17"/>
              </w:rPr>
            </w:pPr>
            <w:r>
              <w:rPr>
                <w:sz w:val="17"/>
              </w:rPr>
              <w:t>Basisvaardigheden funderend onderwijs</w:t>
            </w:r>
          </w:p>
        </w:tc>
        <w:tc>
          <w:tcPr>
            <w:tcW w:w="986" w:type="dxa"/>
            <w:tcMar>
              <w:left w:w="28" w:type="dxa"/>
              <w:right w:w="28" w:type="dxa"/>
            </w:tcMar>
          </w:tcPr>
          <w:p w:rsidR="002D4B1D" w:rsidP="00FF1578" w:rsidRDefault="002D4B1D" w14:paraId="5C17095F" w14:textId="77777777">
            <w:pPr>
              <w:pStyle w:val="p-table"/>
              <w:jc w:val="right"/>
              <w:rPr>
                <w:sz w:val="17"/>
              </w:rPr>
            </w:pPr>
          </w:p>
        </w:tc>
        <w:tc>
          <w:tcPr>
            <w:tcW w:w="986" w:type="dxa"/>
            <w:tcMar>
              <w:left w:w="28" w:type="dxa"/>
              <w:right w:w="28" w:type="dxa"/>
            </w:tcMar>
          </w:tcPr>
          <w:p w:rsidR="002D4B1D" w:rsidP="00FF1578" w:rsidRDefault="002D4B1D" w14:paraId="7ACF75F2" w14:textId="77777777">
            <w:pPr>
              <w:pStyle w:val="p-table"/>
              <w:jc w:val="right"/>
              <w:rPr>
                <w:sz w:val="17"/>
              </w:rPr>
            </w:pPr>
          </w:p>
        </w:tc>
        <w:tc>
          <w:tcPr>
            <w:tcW w:w="986" w:type="dxa"/>
            <w:tcMar>
              <w:left w:w="28" w:type="dxa"/>
              <w:right w:w="28" w:type="dxa"/>
            </w:tcMar>
          </w:tcPr>
          <w:p w:rsidR="002D4B1D" w:rsidP="00FF1578" w:rsidRDefault="004C1C78" w14:paraId="03ECCF76"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FF1578" w:rsidRDefault="004C1C78" w14:paraId="2EDF8FCD" w14:textId="77777777">
            <w:pPr>
              <w:pStyle w:val="p-table"/>
              <w:jc w:val="right"/>
              <w:rPr>
                <w:sz w:val="17"/>
              </w:rPr>
            </w:pPr>
            <w:r>
              <w:rPr>
                <w:sz w:val="17"/>
              </w:rPr>
              <w:t>‒</w:t>
            </w:r>
            <w:r>
              <w:rPr>
                <w:sz w:val="17"/>
              </w:rPr>
              <w:t xml:space="preserve"> 21</w:t>
            </w:r>
          </w:p>
        </w:tc>
        <w:tc>
          <w:tcPr>
            <w:tcW w:w="986" w:type="dxa"/>
            <w:tcMar>
              <w:left w:w="28" w:type="dxa"/>
              <w:right w:w="28" w:type="dxa"/>
            </w:tcMar>
          </w:tcPr>
          <w:p w:rsidR="002D4B1D" w:rsidP="00FF1578" w:rsidRDefault="004C1C78" w14:paraId="519C6C36" w14:textId="77777777">
            <w:pPr>
              <w:pStyle w:val="p-table"/>
              <w:jc w:val="right"/>
              <w:rPr>
                <w:sz w:val="17"/>
              </w:rPr>
            </w:pPr>
            <w:r>
              <w:rPr>
                <w:sz w:val="17"/>
              </w:rPr>
              <w:t>‒</w:t>
            </w:r>
            <w:r>
              <w:rPr>
                <w:sz w:val="17"/>
              </w:rPr>
              <w:t xml:space="preserve"> 48</w:t>
            </w:r>
          </w:p>
        </w:tc>
        <w:tc>
          <w:tcPr>
            <w:tcW w:w="991" w:type="dxa"/>
            <w:tcMar>
              <w:left w:w="28" w:type="dxa"/>
              <w:right w:w="28" w:type="dxa"/>
            </w:tcMar>
          </w:tcPr>
          <w:p w:rsidR="002D4B1D" w:rsidP="00FF1578" w:rsidRDefault="004C1C78" w14:paraId="78F02B0E" w14:textId="77777777">
            <w:pPr>
              <w:pStyle w:val="p-table"/>
              <w:jc w:val="right"/>
              <w:rPr>
                <w:sz w:val="17"/>
              </w:rPr>
            </w:pPr>
            <w:r>
              <w:rPr>
                <w:sz w:val="17"/>
              </w:rPr>
              <w:t>‒</w:t>
            </w:r>
            <w:r>
              <w:rPr>
                <w:sz w:val="17"/>
              </w:rPr>
              <w:t xml:space="preserve"> 48</w:t>
            </w:r>
          </w:p>
        </w:tc>
      </w:tr>
      <w:tr w:rsidR="002D4B1D" w14:paraId="09CEC971" w14:textId="77777777">
        <w:tc>
          <w:tcPr>
            <w:tcW w:w="3773" w:type="dxa"/>
            <w:tcMar>
              <w:right w:w="28" w:type="dxa"/>
            </w:tcMar>
          </w:tcPr>
          <w:p w:rsidR="002D4B1D" w:rsidRDefault="004C1C78" w14:paraId="06756264" w14:textId="77777777">
            <w:pPr>
              <w:pStyle w:val="p-table"/>
              <w:rPr>
                <w:sz w:val="17"/>
              </w:rPr>
            </w:pPr>
            <w:r>
              <w:rPr>
                <w:sz w:val="17"/>
              </w:rPr>
              <w:t>Inzet loon- en prijsbijstelling</w:t>
            </w:r>
          </w:p>
        </w:tc>
        <w:tc>
          <w:tcPr>
            <w:tcW w:w="986" w:type="dxa"/>
            <w:tcMar>
              <w:left w:w="28" w:type="dxa"/>
              <w:right w:w="28" w:type="dxa"/>
            </w:tcMar>
          </w:tcPr>
          <w:p w:rsidR="002D4B1D" w:rsidP="00FF1578" w:rsidRDefault="004C1C78" w14:paraId="604C4023" w14:textId="77777777">
            <w:pPr>
              <w:pStyle w:val="p-table"/>
              <w:jc w:val="right"/>
              <w:rPr>
                <w:sz w:val="17"/>
              </w:rPr>
            </w:pPr>
            <w:r>
              <w:rPr>
                <w:sz w:val="17"/>
              </w:rPr>
              <w:t>‒</w:t>
            </w:r>
            <w:r>
              <w:rPr>
                <w:sz w:val="17"/>
              </w:rPr>
              <w:t xml:space="preserve"> 70</w:t>
            </w:r>
          </w:p>
        </w:tc>
        <w:tc>
          <w:tcPr>
            <w:tcW w:w="986" w:type="dxa"/>
            <w:tcMar>
              <w:left w:w="28" w:type="dxa"/>
              <w:right w:w="28" w:type="dxa"/>
            </w:tcMar>
          </w:tcPr>
          <w:p w:rsidR="002D4B1D" w:rsidP="00FF1578" w:rsidRDefault="004C1C78" w14:paraId="68456630" w14:textId="77777777">
            <w:pPr>
              <w:pStyle w:val="p-table"/>
              <w:jc w:val="right"/>
              <w:rPr>
                <w:sz w:val="17"/>
              </w:rPr>
            </w:pPr>
            <w:r>
              <w:rPr>
                <w:sz w:val="17"/>
              </w:rPr>
              <w:t>‒</w:t>
            </w:r>
            <w:r>
              <w:rPr>
                <w:sz w:val="17"/>
              </w:rPr>
              <w:t xml:space="preserve"> 47</w:t>
            </w:r>
          </w:p>
        </w:tc>
        <w:tc>
          <w:tcPr>
            <w:tcW w:w="986" w:type="dxa"/>
            <w:tcMar>
              <w:left w:w="28" w:type="dxa"/>
              <w:right w:w="28" w:type="dxa"/>
            </w:tcMar>
          </w:tcPr>
          <w:p w:rsidR="002D4B1D" w:rsidP="00FF1578" w:rsidRDefault="004C1C78" w14:paraId="496E39B8" w14:textId="77777777">
            <w:pPr>
              <w:pStyle w:val="p-table"/>
              <w:jc w:val="right"/>
              <w:rPr>
                <w:sz w:val="17"/>
              </w:rPr>
            </w:pPr>
            <w:r>
              <w:rPr>
                <w:sz w:val="17"/>
              </w:rPr>
              <w:t>‒</w:t>
            </w:r>
            <w:r>
              <w:rPr>
                <w:sz w:val="17"/>
              </w:rPr>
              <w:t xml:space="preserve"> 47</w:t>
            </w:r>
          </w:p>
        </w:tc>
        <w:tc>
          <w:tcPr>
            <w:tcW w:w="986" w:type="dxa"/>
            <w:tcMar>
              <w:left w:w="28" w:type="dxa"/>
              <w:right w:w="28" w:type="dxa"/>
            </w:tcMar>
          </w:tcPr>
          <w:p w:rsidR="002D4B1D" w:rsidP="00FF1578" w:rsidRDefault="004C1C78" w14:paraId="24A93278" w14:textId="77777777">
            <w:pPr>
              <w:pStyle w:val="p-table"/>
              <w:jc w:val="right"/>
              <w:rPr>
                <w:sz w:val="17"/>
              </w:rPr>
            </w:pPr>
            <w:r>
              <w:rPr>
                <w:sz w:val="17"/>
              </w:rPr>
              <w:t>‒</w:t>
            </w:r>
            <w:r>
              <w:rPr>
                <w:sz w:val="17"/>
              </w:rPr>
              <w:t xml:space="preserve"> 55</w:t>
            </w:r>
          </w:p>
        </w:tc>
        <w:tc>
          <w:tcPr>
            <w:tcW w:w="986" w:type="dxa"/>
            <w:tcMar>
              <w:left w:w="28" w:type="dxa"/>
              <w:right w:w="28" w:type="dxa"/>
            </w:tcMar>
          </w:tcPr>
          <w:p w:rsidR="002D4B1D" w:rsidP="00FF1578" w:rsidRDefault="004C1C78" w14:paraId="0A01EB48" w14:textId="77777777">
            <w:pPr>
              <w:pStyle w:val="p-table"/>
              <w:jc w:val="right"/>
              <w:rPr>
                <w:sz w:val="17"/>
              </w:rPr>
            </w:pPr>
            <w:r>
              <w:rPr>
                <w:sz w:val="17"/>
              </w:rPr>
              <w:t>‒</w:t>
            </w:r>
            <w:r>
              <w:rPr>
                <w:sz w:val="17"/>
              </w:rPr>
              <w:t xml:space="preserve"> 21</w:t>
            </w:r>
          </w:p>
        </w:tc>
        <w:tc>
          <w:tcPr>
            <w:tcW w:w="991" w:type="dxa"/>
            <w:tcMar>
              <w:left w:w="28" w:type="dxa"/>
              <w:right w:w="28" w:type="dxa"/>
            </w:tcMar>
          </w:tcPr>
          <w:p w:rsidR="002D4B1D" w:rsidP="00FF1578" w:rsidRDefault="004C1C78" w14:paraId="06ABD9CA" w14:textId="77777777">
            <w:pPr>
              <w:pStyle w:val="p-table"/>
              <w:jc w:val="right"/>
              <w:rPr>
                <w:sz w:val="17"/>
              </w:rPr>
            </w:pPr>
            <w:r>
              <w:rPr>
                <w:sz w:val="17"/>
              </w:rPr>
              <w:t>‒</w:t>
            </w:r>
            <w:r>
              <w:rPr>
                <w:sz w:val="17"/>
              </w:rPr>
              <w:t xml:space="preserve"> 52</w:t>
            </w:r>
          </w:p>
        </w:tc>
      </w:tr>
      <w:tr w:rsidR="002D4B1D" w14:paraId="2EDEE5B7" w14:textId="77777777">
        <w:tc>
          <w:tcPr>
            <w:tcW w:w="3773" w:type="dxa"/>
            <w:tcMar>
              <w:right w:w="28" w:type="dxa"/>
            </w:tcMar>
          </w:tcPr>
          <w:p w:rsidR="002D4B1D" w:rsidRDefault="004C1C78" w14:paraId="5D12AA39" w14:textId="77777777">
            <w:pPr>
              <w:pStyle w:val="p-table"/>
              <w:rPr>
                <w:sz w:val="17"/>
              </w:rPr>
            </w:pPr>
            <w:r>
              <w:rPr>
                <w:sz w:val="17"/>
              </w:rPr>
              <w:t>Inzet eindejaarsmarge</w:t>
            </w:r>
          </w:p>
        </w:tc>
        <w:tc>
          <w:tcPr>
            <w:tcW w:w="986" w:type="dxa"/>
            <w:tcMar>
              <w:left w:w="28" w:type="dxa"/>
              <w:right w:w="28" w:type="dxa"/>
            </w:tcMar>
          </w:tcPr>
          <w:p w:rsidR="002D4B1D" w:rsidP="00FF1578" w:rsidRDefault="004C1C78" w14:paraId="3019330F" w14:textId="77777777">
            <w:pPr>
              <w:pStyle w:val="p-table"/>
              <w:jc w:val="right"/>
              <w:rPr>
                <w:sz w:val="17"/>
              </w:rPr>
            </w:pPr>
            <w:r>
              <w:rPr>
                <w:sz w:val="17"/>
              </w:rPr>
              <w:t>‒</w:t>
            </w:r>
            <w:r>
              <w:rPr>
                <w:sz w:val="17"/>
              </w:rPr>
              <w:t xml:space="preserve"> 76</w:t>
            </w:r>
          </w:p>
        </w:tc>
        <w:tc>
          <w:tcPr>
            <w:tcW w:w="986" w:type="dxa"/>
            <w:tcMar>
              <w:left w:w="28" w:type="dxa"/>
              <w:right w:w="28" w:type="dxa"/>
            </w:tcMar>
          </w:tcPr>
          <w:p w:rsidR="002D4B1D" w:rsidP="00FF1578" w:rsidRDefault="002D4B1D" w14:paraId="51C8A4EF" w14:textId="77777777">
            <w:pPr>
              <w:pStyle w:val="p-table"/>
              <w:jc w:val="right"/>
              <w:rPr>
                <w:sz w:val="17"/>
              </w:rPr>
            </w:pPr>
          </w:p>
        </w:tc>
        <w:tc>
          <w:tcPr>
            <w:tcW w:w="986" w:type="dxa"/>
            <w:tcMar>
              <w:left w:w="28" w:type="dxa"/>
              <w:right w:w="28" w:type="dxa"/>
            </w:tcMar>
          </w:tcPr>
          <w:p w:rsidR="002D4B1D" w:rsidP="00FF1578" w:rsidRDefault="002D4B1D" w14:paraId="196C408A" w14:textId="77777777">
            <w:pPr>
              <w:pStyle w:val="p-table"/>
              <w:jc w:val="right"/>
              <w:rPr>
                <w:sz w:val="17"/>
              </w:rPr>
            </w:pPr>
          </w:p>
        </w:tc>
        <w:tc>
          <w:tcPr>
            <w:tcW w:w="986" w:type="dxa"/>
            <w:tcMar>
              <w:left w:w="28" w:type="dxa"/>
              <w:right w:w="28" w:type="dxa"/>
            </w:tcMar>
          </w:tcPr>
          <w:p w:rsidR="002D4B1D" w:rsidP="00FF1578" w:rsidRDefault="002D4B1D" w14:paraId="68F4AE32" w14:textId="77777777">
            <w:pPr>
              <w:pStyle w:val="p-table"/>
              <w:jc w:val="right"/>
              <w:rPr>
                <w:sz w:val="17"/>
              </w:rPr>
            </w:pPr>
          </w:p>
        </w:tc>
        <w:tc>
          <w:tcPr>
            <w:tcW w:w="986" w:type="dxa"/>
            <w:tcMar>
              <w:left w:w="28" w:type="dxa"/>
              <w:right w:w="28" w:type="dxa"/>
            </w:tcMar>
          </w:tcPr>
          <w:p w:rsidR="002D4B1D" w:rsidP="00FF1578" w:rsidRDefault="002D4B1D" w14:paraId="0DCB999F" w14:textId="77777777">
            <w:pPr>
              <w:pStyle w:val="p-table"/>
              <w:jc w:val="right"/>
              <w:rPr>
                <w:sz w:val="17"/>
              </w:rPr>
            </w:pPr>
          </w:p>
        </w:tc>
        <w:tc>
          <w:tcPr>
            <w:tcW w:w="991" w:type="dxa"/>
            <w:tcMar>
              <w:left w:w="28" w:type="dxa"/>
              <w:right w:w="28" w:type="dxa"/>
            </w:tcMar>
          </w:tcPr>
          <w:p w:rsidR="002D4B1D" w:rsidP="00FF1578" w:rsidRDefault="002D4B1D" w14:paraId="56D119FD" w14:textId="77777777">
            <w:pPr>
              <w:pStyle w:val="p-table"/>
              <w:jc w:val="right"/>
              <w:rPr>
                <w:sz w:val="17"/>
              </w:rPr>
            </w:pPr>
          </w:p>
        </w:tc>
      </w:tr>
      <w:tr w:rsidR="002D4B1D" w14:paraId="02C2475F" w14:textId="77777777">
        <w:tc>
          <w:tcPr>
            <w:tcW w:w="3773" w:type="dxa"/>
            <w:tcMar>
              <w:right w:w="28" w:type="dxa"/>
            </w:tcMar>
          </w:tcPr>
          <w:p w:rsidR="002D4B1D" w:rsidRDefault="004C1C78" w14:paraId="381F590D" w14:textId="77777777">
            <w:pPr>
              <w:pStyle w:val="p-table"/>
              <w:rPr>
                <w:sz w:val="17"/>
              </w:rPr>
            </w:pPr>
            <w:r>
              <w:rPr>
                <w:sz w:val="17"/>
              </w:rPr>
              <w:t>Verlagen ho-bekostiging</w:t>
            </w:r>
          </w:p>
        </w:tc>
        <w:tc>
          <w:tcPr>
            <w:tcW w:w="986" w:type="dxa"/>
            <w:tcMar>
              <w:left w:w="28" w:type="dxa"/>
              <w:right w:w="28" w:type="dxa"/>
            </w:tcMar>
          </w:tcPr>
          <w:p w:rsidR="002D4B1D" w:rsidP="00FF1578" w:rsidRDefault="004C1C78" w14:paraId="25A80AB6"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FF1578" w:rsidRDefault="004C1C78" w14:paraId="3AAFAA6E" w14:textId="77777777">
            <w:pPr>
              <w:pStyle w:val="p-table"/>
              <w:jc w:val="right"/>
              <w:rPr>
                <w:sz w:val="17"/>
              </w:rPr>
            </w:pPr>
            <w:r>
              <w:rPr>
                <w:sz w:val="17"/>
              </w:rPr>
              <w:t>‒</w:t>
            </w:r>
            <w:r>
              <w:rPr>
                <w:sz w:val="17"/>
              </w:rPr>
              <w:t xml:space="preserve"> 24</w:t>
            </w:r>
          </w:p>
        </w:tc>
        <w:tc>
          <w:tcPr>
            <w:tcW w:w="986" w:type="dxa"/>
            <w:tcMar>
              <w:left w:w="28" w:type="dxa"/>
              <w:right w:w="28" w:type="dxa"/>
            </w:tcMar>
          </w:tcPr>
          <w:p w:rsidR="002D4B1D" w:rsidP="00FF1578" w:rsidRDefault="004C1C78" w14:paraId="002A0E4A" w14:textId="77777777">
            <w:pPr>
              <w:pStyle w:val="p-table"/>
              <w:jc w:val="right"/>
              <w:rPr>
                <w:sz w:val="17"/>
              </w:rPr>
            </w:pPr>
            <w:r>
              <w:rPr>
                <w:sz w:val="17"/>
              </w:rPr>
              <w:t>‒</w:t>
            </w:r>
            <w:r>
              <w:rPr>
                <w:sz w:val="17"/>
              </w:rPr>
              <w:t xml:space="preserve"> 33</w:t>
            </w:r>
          </w:p>
        </w:tc>
        <w:tc>
          <w:tcPr>
            <w:tcW w:w="986" w:type="dxa"/>
            <w:tcMar>
              <w:left w:w="28" w:type="dxa"/>
              <w:right w:w="28" w:type="dxa"/>
            </w:tcMar>
          </w:tcPr>
          <w:p w:rsidR="002D4B1D" w:rsidP="00FF1578" w:rsidRDefault="004C1C78" w14:paraId="6872D591" w14:textId="77777777">
            <w:pPr>
              <w:pStyle w:val="p-table"/>
              <w:jc w:val="right"/>
              <w:rPr>
                <w:sz w:val="17"/>
              </w:rPr>
            </w:pPr>
            <w:r>
              <w:rPr>
                <w:sz w:val="17"/>
              </w:rPr>
              <w:t>‒</w:t>
            </w:r>
            <w:r>
              <w:rPr>
                <w:sz w:val="17"/>
              </w:rPr>
              <w:t xml:space="preserve"> 41</w:t>
            </w:r>
          </w:p>
        </w:tc>
        <w:tc>
          <w:tcPr>
            <w:tcW w:w="986" w:type="dxa"/>
            <w:tcMar>
              <w:left w:w="28" w:type="dxa"/>
              <w:right w:w="28" w:type="dxa"/>
            </w:tcMar>
          </w:tcPr>
          <w:p w:rsidR="002D4B1D" w:rsidP="00FF1578" w:rsidRDefault="004C1C78" w14:paraId="18780DB9" w14:textId="77777777">
            <w:pPr>
              <w:pStyle w:val="p-table"/>
              <w:jc w:val="right"/>
              <w:rPr>
                <w:sz w:val="17"/>
              </w:rPr>
            </w:pPr>
            <w:r>
              <w:rPr>
                <w:sz w:val="17"/>
              </w:rPr>
              <w:t>‒</w:t>
            </w:r>
            <w:r>
              <w:rPr>
                <w:sz w:val="17"/>
              </w:rPr>
              <w:t xml:space="preserve"> 42</w:t>
            </w:r>
          </w:p>
        </w:tc>
        <w:tc>
          <w:tcPr>
            <w:tcW w:w="991" w:type="dxa"/>
            <w:tcMar>
              <w:left w:w="28" w:type="dxa"/>
              <w:right w:w="28" w:type="dxa"/>
            </w:tcMar>
          </w:tcPr>
          <w:p w:rsidR="002D4B1D" w:rsidP="00FF1578" w:rsidRDefault="004C1C78" w14:paraId="50B31F3D" w14:textId="77777777">
            <w:pPr>
              <w:pStyle w:val="p-table"/>
              <w:jc w:val="right"/>
              <w:rPr>
                <w:sz w:val="17"/>
              </w:rPr>
            </w:pPr>
            <w:r>
              <w:rPr>
                <w:sz w:val="17"/>
              </w:rPr>
              <w:t>‒</w:t>
            </w:r>
            <w:r>
              <w:rPr>
                <w:sz w:val="17"/>
              </w:rPr>
              <w:t xml:space="preserve"> 59</w:t>
            </w:r>
          </w:p>
        </w:tc>
      </w:tr>
      <w:tr w:rsidR="002D4B1D" w14:paraId="5BF4312A" w14:textId="77777777">
        <w:tc>
          <w:tcPr>
            <w:tcW w:w="3773" w:type="dxa"/>
            <w:tcMar>
              <w:right w:w="28" w:type="dxa"/>
            </w:tcMar>
          </w:tcPr>
          <w:p w:rsidR="002D4B1D" w:rsidRDefault="004C1C78" w14:paraId="7238C3AD" w14:textId="77777777">
            <w:pPr>
              <w:pStyle w:val="p-table"/>
              <w:rPr>
                <w:sz w:val="17"/>
              </w:rPr>
            </w:pPr>
            <w:r>
              <w:rPr>
                <w:sz w:val="17"/>
              </w:rPr>
              <w:t>Verlagen mbo-bekostiging</w:t>
            </w:r>
          </w:p>
        </w:tc>
        <w:tc>
          <w:tcPr>
            <w:tcW w:w="986" w:type="dxa"/>
            <w:tcMar>
              <w:left w:w="28" w:type="dxa"/>
              <w:right w:w="28" w:type="dxa"/>
            </w:tcMar>
          </w:tcPr>
          <w:p w:rsidR="002D4B1D" w:rsidP="00FF1578" w:rsidRDefault="002D4B1D" w14:paraId="06B7BE96" w14:textId="77777777">
            <w:pPr>
              <w:pStyle w:val="p-table"/>
              <w:jc w:val="right"/>
              <w:rPr>
                <w:sz w:val="17"/>
              </w:rPr>
            </w:pPr>
          </w:p>
        </w:tc>
        <w:tc>
          <w:tcPr>
            <w:tcW w:w="986" w:type="dxa"/>
            <w:tcMar>
              <w:left w:w="28" w:type="dxa"/>
              <w:right w:w="28" w:type="dxa"/>
            </w:tcMar>
          </w:tcPr>
          <w:p w:rsidR="002D4B1D" w:rsidP="00FF1578" w:rsidRDefault="004C1C78" w14:paraId="521738EA"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FF1578" w:rsidRDefault="004C1C78" w14:paraId="5FEF3A3A" w14:textId="77777777">
            <w:pPr>
              <w:pStyle w:val="p-table"/>
              <w:jc w:val="right"/>
              <w:rPr>
                <w:sz w:val="17"/>
              </w:rPr>
            </w:pPr>
            <w:r>
              <w:rPr>
                <w:sz w:val="17"/>
              </w:rPr>
              <w:t>‒</w:t>
            </w:r>
            <w:r>
              <w:rPr>
                <w:sz w:val="17"/>
              </w:rPr>
              <w:t xml:space="preserve"> 11</w:t>
            </w:r>
          </w:p>
        </w:tc>
        <w:tc>
          <w:tcPr>
            <w:tcW w:w="986" w:type="dxa"/>
            <w:tcMar>
              <w:left w:w="28" w:type="dxa"/>
              <w:right w:w="28" w:type="dxa"/>
            </w:tcMar>
          </w:tcPr>
          <w:p w:rsidR="002D4B1D" w:rsidP="00FF1578" w:rsidRDefault="004C1C78" w14:paraId="7799BF60" w14:textId="77777777">
            <w:pPr>
              <w:pStyle w:val="p-table"/>
              <w:jc w:val="right"/>
              <w:rPr>
                <w:sz w:val="17"/>
              </w:rPr>
            </w:pPr>
            <w:r>
              <w:rPr>
                <w:sz w:val="17"/>
              </w:rPr>
              <w:t>‒</w:t>
            </w:r>
            <w:r>
              <w:rPr>
                <w:sz w:val="17"/>
              </w:rPr>
              <w:t xml:space="preserve"> 15</w:t>
            </w:r>
          </w:p>
        </w:tc>
        <w:tc>
          <w:tcPr>
            <w:tcW w:w="986" w:type="dxa"/>
            <w:tcMar>
              <w:left w:w="28" w:type="dxa"/>
              <w:right w:w="28" w:type="dxa"/>
            </w:tcMar>
          </w:tcPr>
          <w:p w:rsidR="002D4B1D" w:rsidP="00FF1578" w:rsidRDefault="004C1C78" w14:paraId="604FACD3" w14:textId="77777777">
            <w:pPr>
              <w:pStyle w:val="p-table"/>
              <w:jc w:val="right"/>
              <w:rPr>
                <w:sz w:val="17"/>
              </w:rPr>
            </w:pPr>
            <w:r>
              <w:rPr>
                <w:sz w:val="17"/>
              </w:rPr>
              <w:t>‒</w:t>
            </w:r>
            <w:r>
              <w:rPr>
                <w:sz w:val="17"/>
              </w:rPr>
              <w:t xml:space="preserve"> 14</w:t>
            </w:r>
          </w:p>
        </w:tc>
        <w:tc>
          <w:tcPr>
            <w:tcW w:w="991" w:type="dxa"/>
            <w:tcMar>
              <w:left w:w="28" w:type="dxa"/>
              <w:right w:w="28" w:type="dxa"/>
            </w:tcMar>
          </w:tcPr>
          <w:p w:rsidR="002D4B1D" w:rsidP="00FF1578" w:rsidRDefault="004C1C78" w14:paraId="6BA60AAB" w14:textId="77777777">
            <w:pPr>
              <w:pStyle w:val="p-table"/>
              <w:jc w:val="right"/>
              <w:rPr>
                <w:sz w:val="17"/>
              </w:rPr>
            </w:pPr>
            <w:r>
              <w:rPr>
                <w:sz w:val="17"/>
              </w:rPr>
              <w:t>‒</w:t>
            </w:r>
            <w:r>
              <w:rPr>
                <w:sz w:val="17"/>
              </w:rPr>
              <w:t xml:space="preserve"> 21</w:t>
            </w:r>
          </w:p>
        </w:tc>
      </w:tr>
      <w:tr w:rsidR="002D4B1D" w14:paraId="417F4CC4" w14:textId="77777777">
        <w:tc>
          <w:tcPr>
            <w:tcW w:w="3773" w:type="dxa"/>
            <w:tcMar>
              <w:right w:w="28" w:type="dxa"/>
            </w:tcMar>
          </w:tcPr>
          <w:p w:rsidR="002D4B1D" w:rsidRDefault="004C1C78" w14:paraId="420EF997" w14:textId="77777777">
            <w:pPr>
              <w:pStyle w:val="p-table"/>
              <w:rPr>
                <w:sz w:val="17"/>
              </w:rPr>
            </w:pPr>
            <w:r>
              <w:rPr>
                <w:sz w:val="17"/>
              </w:rPr>
              <w:t>Praktijkleren</w:t>
            </w:r>
          </w:p>
        </w:tc>
        <w:tc>
          <w:tcPr>
            <w:tcW w:w="986" w:type="dxa"/>
            <w:tcMar>
              <w:left w:w="28" w:type="dxa"/>
              <w:right w:w="28" w:type="dxa"/>
            </w:tcMar>
          </w:tcPr>
          <w:p w:rsidR="002D4B1D" w:rsidP="00FF1578" w:rsidRDefault="002D4B1D" w14:paraId="5389EDD2" w14:textId="77777777">
            <w:pPr>
              <w:pStyle w:val="p-table"/>
              <w:jc w:val="right"/>
              <w:rPr>
                <w:sz w:val="17"/>
              </w:rPr>
            </w:pPr>
          </w:p>
        </w:tc>
        <w:tc>
          <w:tcPr>
            <w:tcW w:w="986" w:type="dxa"/>
            <w:tcMar>
              <w:left w:w="28" w:type="dxa"/>
              <w:right w:w="28" w:type="dxa"/>
            </w:tcMar>
          </w:tcPr>
          <w:p w:rsidR="002D4B1D" w:rsidP="00FF1578" w:rsidRDefault="002D4B1D" w14:paraId="6D757491" w14:textId="77777777">
            <w:pPr>
              <w:pStyle w:val="p-table"/>
              <w:jc w:val="right"/>
              <w:rPr>
                <w:sz w:val="17"/>
              </w:rPr>
            </w:pPr>
          </w:p>
        </w:tc>
        <w:tc>
          <w:tcPr>
            <w:tcW w:w="986" w:type="dxa"/>
            <w:tcMar>
              <w:left w:w="28" w:type="dxa"/>
              <w:right w:w="28" w:type="dxa"/>
            </w:tcMar>
          </w:tcPr>
          <w:p w:rsidR="002D4B1D" w:rsidP="00FF1578" w:rsidRDefault="002D4B1D" w14:paraId="4E05D25D" w14:textId="77777777">
            <w:pPr>
              <w:pStyle w:val="p-table"/>
              <w:jc w:val="right"/>
              <w:rPr>
                <w:sz w:val="17"/>
              </w:rPr>
            </w:pPr>
          </w:p>
        </w:tc>
        <w:tc>
          <w:tcPr>
            <w:tcW w:w="986" w:type="dxa"/>
            <w:tcMar>
              <w:left w:w="28" w:type="dxa"/>
              <w:right w:w="28" w:type="dxa"/>
            </w:tcMar>
          </w:tcPr>
          <w:p w:rsidR="002D4B1D" w:rsidP="00FF1578" w:rsidRDefault="002D4B1D" w14:paraId="50642502" w14:textId="77777777">
            <w:pPr>
              <w:pStyle w:val="p-table"/>
              <w:jc w:val="right"/>
              <w:rPr>
                <w:sz w:val="17"/>
              </w:rPr>
            </w:pPr>
          </w:p>
        </w:tc>
        <w:tc>
          <w:tcPr>
            <w:tcW w:w="986" w:type="dxa"/>
            <w:tcMar>
              <w:left w:w="28" w:type="dxa"/>
              <w:right w:w="28" w:type="dxa"/>
            </w:tcMar>
          </w:tcPr>
          <w:p w:rsidR="002D4B1D" w:rsidP="00FF1578" w:rsidRDefault="002D4B1D" w14:paraId="2CEC94CB" w14:textId="77777777">
            <w:pPr>
              <w:pStyle w:val="p-table"/>
              <w:jc w:val="right"/>
              <w:rPr>
                <w:sz w:val="17"/>
              </w:rPr>
            </w:pPr>
          </w:p>
        </w:tc>
        <w:tc>
          <w:tcPr>
            <w:tcW w:w="991" w:type="dxa"/>
            <w:tcMar>
              <w:left w:w="28" w:type="dxa"/>
              <w:right w:w="28" w:type="dxa"/>
            </w:tcMar>
          </w:tcPr>
          <w:p w:rsidR="002D4B1D" w:rsidP="00FF1578" w:rsidRDefault="004C1C78" w14:paraId="0B150C23" w14:textId="77777777">
            <w:pPr>
              <w:pStyle w:val="p-table"/>
              <w:jc w:val="right"/>
              <w:rPr>
                <w:sz w:val="17"/>
              </w:rPr>
            </w:pPr>
            <w:r>
              <w:rPr>
                <w:sz w:val="17"/>
              </w:rPr>
              <w:t>‒</w:t>
            </w:r>
            <w:r>
              <w:rPr>
                <w:sz w:val="17"/>
              </w:rPr>
              <w:t xml:space="preserve"> 20</w:t>
            </w:r>
          </w:p>
        </w:tc>
      </w:tr>
      <w:tr w:rsidR="002D4B1D" w14:paraId="58383B15" w14:textId="77777777">
        <w:tc>
          <w:tcPr>
            <w:tcW w:w="3773" w:type="dxa"/>
            <w:tcMar>
              <w:right w:w="28" w:type="dxa"/>
            </w:tcMar>
          </w:tcPr>
          <w:p w:rsidR="002D4B1D" w:rsidRDefault="004C1C78" w14:paraId="4BB0E1EE" w14:textId="77777777">
            <w:pPr>
              <w:pStyle w:val="p-table"/>
              <w:rPr>
                <w:sz w:val="17"/>
              </w:rPr>
            </w:pPr>
            <w:r>
              <w:rPr>
                <w:sz w:val="17"/>
              </w:rPr>
              <w:t>Overige ombuigingen</w:t>
            </w:r>
          </w:p>
        </w:tc>
        <w:tc>
          <w:tcPr>
            <w:tcW w:w="986" w:type="dxa"/>
            <w:tcMar>
              <w:left w:w="28" w:type="dxa"/>
              <w:right w:w="28" w:type="dxa"/>
            </w:tcMar>
          </w:tcPr>
          <w:p w:rsidR="002D4B1D" w:rsidP="00FF1578" w:rsidRDefault="004C1C78" w14:paraId="5BD8426C"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FF1578" w:rsidRDefault="004C1C78" w14:paraId="127916B5" w14:textId="77777777">
            <w:pPr>
              <w:pStyle w:val="p-table"/>
              <w:jc w:val="right"/>
              <w:rPr>
                <w:sz w:val="17"/>
              </w:rPr>
            </w:pPr>
            <w:r>
              <w:rPr>
                <w:sz w:val="17"/>
              </w:rPr>
              <w:t>‒</w:t>
            </w:r>
            <w:r>
              <w:rPr>
                <w:sz w:val="17"/>
              </w:rPr>
              <w:t xml:space="preserve"> 24</w:t>
            </w:r>
          </w:p>
        </w:tc>
        <w:tc>
          <w:tcPr>
            <w:tcW w:w="986" w:type="dxa"/>
            <w:tcMar>
              <w:left w:w="28" w:type="dxa"/>
              <w:right w:w="28" w:type="dxa"/>
            </w:tcMar>
          </w:tcPr>
          <w:p w:rsidR="002D4B1D" w:rsidP="00FF1578" w:rsidRDefault="004C1C78" w14:paraId="4A68DFB1" w14:textId="77777777">
            <w:pPr>
              <w:pStyle w:val="p-table"/>
              <w:jc w:val="right"/>
              <w:rPr>
                <w:sz w:val="17"/>
              </w:rPr>
            </w:pPr>
            <w:r>
              <w:rPr>
                <w:sz w:val="17"/>
              </w:rPr>
              <w:t>‒</w:t>
            </w:r>
            <w:r>
              <w:rPr>
                <w:sz w:val="17"/>
              </w:rPr>
              <w:t xml:space="preserve"> 37</w:t>
            </w:r>
          </w:p>
        </w:tc>
        <w:tc>
          <w:tcPr>
            <w:tcW w:w="986" w:type="dxa"/>
            <w:tcMar>
              <w:left w:w="28" w:type="dxa"/>
              <w:right w:w="28" w:type="dxa"/>
            </w:tcMar>
          </w:tcPr>
          <w:p w:rsidR="002D4B1D" w:rsidP="00FF1578" w:rsidRDefault="004C1C78" w14:paraId="345A5D26" w14:textId="77777777">
            <w:pPr>
              <w:pStyle w:val="p-table"/>
              <w:jc w:val="right"/>
              <w:rPr>
                <w:sz w:val="17"/>
              </w:rPr>
            </w:pPr>
            <w:r>
              <w:rPr>
                <w:sz w:val="17"/>
              </w:rPr>
              <w:t>‒</w:t>
            </w:r>
            <w:r>
              <w:rPr>
                <w:sz w:val="17"/>
              </w:rPr>
              <w:t xml:space="preserve"> 24</w:t>
            </w:r>
          </w:p>
        </w:tc>
        <w:tc>
          <w:tcPr>
            <w:tcW w:w="986" w:type="dxa"/>
            <w:tcMar>
              <w:left w:w="28" w:type="dxa"/>
              <w:right w:w="28" w:type="dxa"/>
            </w:tcMar>
          </w:tcPr>
          <w:p w:rsidR="002D4B1D" w:rsidP="00FF1578" w:rsidRDefault="004C1C78" w14:paraId="09B4381A" w14:textId="77777777">
            <w:pPr>
              <w:pStyle w:val="p-table"/>
              <w:jc w:val="right"/>
              <w:rPr>
                <w:sz w:val="17"/>
              </w:rPr>
            </w:pPr>
            <w:r>
              <w:rPr>
                <w:sz w:val="17"/>
              </w:rPr>
              <w:t>‒</w:t>
            </w:r>
            <w:r>
              <w:rPr>
                <w:sz w:val="17"/>
              </w:rPr>
              <w:t xml:space="preserve"> 28</w:t>
            </w:r>
          </w:p>
        </w:tc>
        <w:tc>
          <w:tcPr>
            <w:tcW w:w="991" w:type="dxa"/>
            <w:tcMar>
              <w:left w:w="28" w:type="dxa"/>
              <w:right w:w="28" w:type="dxa"/>
            </w:tcMar>
          </w:tcPr>
          <w:p w:rsidR="002D4B1D" w:rsidP="00FF1578" w:rsidRDefault="004C1C78" w14:paraId="61D8E0E2" w14:textId="77777777">
            <w:pPr>
              <w:pStyle w:val="p-table"/>
              <w:jc w:val="right"/>
              <w:rPr>
                <w:sz w:val="17"/>
              </w:rPr>
            </w:pPr>
            <w:r>
              <w:rPr>
                <w:sz w:val="17"/>
              </w:rPr>
              <w:t>‒</w:t>
            </w:r>
            <w:r>
              <w:rPr>
                <w:sz w:val="17"/>
              </w:rPr>
              <w:t xml:space="preserve"> 30</w:t>
            </w:r>
          </w:p>
        </w:tc>
      </w:tr>
      <w:tr w:rsidR="002D4B1D" w14:paraId="48671AE9" w14:textId="77777777">
        <w:tc>
          <w:tcPr>
            <w:tcW w:w="3773" w:type="dxa"/>
            <w:tcMar>
              <w:right w:w="28" w:type="dxa"/>
            </w:tcMar>
          </w:tcPr>
          <w:p w:rsidR="002D4B1D" w:rsidRDefault="002D4B1D" w14:paraId="003F6D93" w14:textId="77777777">
            <w:pPr>
              <w:pStyle w:val="p-table"/>
              <w:rPr>
                <w:sz w:val="17"/>
              </w:rPr>
            </w:pPr>
          </w:p>
        </w:tc>
        <w:tc>
          <w:tcPr>
            <w:tcW w:w="986" w:type="dxa"/>
            <w:tcMar>
              <w:left w:w="28" w:type="dxa"/>
              <w:right w:w="28" w:type="dxa"/>
            </w:tcMar>
          </w:tcPr>
          <w:p w:rsidR="002D4B1D" w:rsidP="00FF1578" w:rsidRDefault="002D4B1D" w14:paraId="1C5B44D2" w14:textId="77777777">
            <w:pPr>
              <w:pStyle w:val="p-table"/>
              <w:jc w:val="right"/>
              <w:rPr>
                <w:sz w:val="17"/>
              </w:rPr>
            </w:pPr>
          </w:p>
        </w:tc>
        <w:tc>
          <w:tcPr>
            <w:tcW w:w="986" w:type="dxa"/>
            <w:tcMar>
              <w:left w:w="28" w:type="dxa"/>
              <w:right w:w="28" w:type="dxa"/>
            </w:tcMar>
          </w:tcPr>
          <w:p w:rsidR="002D4B1D" w:rsidP="00FF1578" w:rsidRDefault="002D4B1D" w14:paraId="746BEA67" w14:textId="77777777">
            <w:pPr>
              <w:pStyle w:val="p-table"/>
              <w:jc w:val="right"/>
              <w:rPr>
                <w:sz w:val="17"/>
              </w:rPr>
            </w:pPr>
          </w:p>
        </w:tc>
        <w:tc>
          <w:tcPr>
            <w:tcW w:w="986" w:type="dxa"/>
            <w:tcMar>
              <w:left w:w="28" w:type="dxa"/>
              <w:right w:w="28" w:type="dxa"/>
            </w:tcMar>
          </w:tcPr>
          <w:p w:rsidR="002D4B1D" w:rsidP="00FF1578" w:rsidRDefault="002D4B1D" w14:paraId="6B0C6FE5" w14:textId="77777777">
            <w:pPr>
              <w:pStyle w:val="p-table"/>
              <w:jc w:val="right"/>
              <w:rPr>
                <w:sz w:val="17"/>
              </w:rPr>
            </w:pPr>
          </w:p>
        </w:tc>
        <w:tc>
          <w:tcPr>
            <w:tcW w:w="986" w:type="dxa"/>
            <w:tcMar>
              <w:left w:w="28" w:type="dxa"/>
              <w:right w:w="28" w:type="dxa"/>
            </w:tcMar>
          </w:tcPr>
          <w:p w:rsidR="002D4B1D" w:rsidP="00FF1578" w:rsidRDefault="002D4B1D" w14:paraId="572D9568" w14:textId="77777777">
            <w:pPr>
              <w:pStyle w:val="p-table"/>
              <w:jc w:val="right"/>
              <w:rPr>
                <w:sz w:val="17"/>
              </w:rPr>
            </w:pPr>
          </w:p>
        </w:tc>
        <w:tc>
          <w:tcPr>
            <w:tcW w:w="986" w:type="dxa"/>
            <w:tcMar>
              <w:left w:w="28" w:type="dxa"/>
              <w:right w:w="28" w:type="dxa"/>
            </w:tcMar>
          </w:tcPr>
          <w:p w:rsidR="002D4B1D" w:rsidP="00FF1578" w:rsidRDefault="002D4B1D" w14:paraId="0AC9A24F" w14:textId="77777777">
            <w:pPr>
              <w:pStyle w:val="p-table"/>
              <w:jc w:val="right"/>
              <w:rPr>
                <w:sz w:val="17"/>
              </w:rPr>
            </w:pPr>
          </w:p>
        </w:tc>
        <w:tc>
          <w:tcPr>
            <w:tcW w:w="991" w:type="dxa"/>
            <w:tcMar>
              <w:left w:w="28" w:type="dxa"/>
              <w:right w:w="28" w:type="dxa"/>
            </w:tcMar>
          </w:tcPr>
          <w:p w:rsidR="002D4B1D" w:rsidP="00FF1578" w:rsidRDefault="002D4B1D" w14:paraId="746456E9" w14:textId="77777777">
            <w:pPr>
              <w:pStyle w:val="p-table"/>
              <w:jc w:val="right"/>
              <w:rPr>
                <w:sz w:val="17"/>
              </w:rPr>
            </w:pPr>
          </w:p>
        </w:tc>
      </w:tr>
      <w:tr w:rsidR="002D4B1D" w14:paraId="1A07FABE" w14:textId="77777777">
        <w:tc>
          <w:tcPr>
            <w:tcW w:w="3773" w:type="dxa"/>
            <w:tcMar>
              <w:right w:w="28" w:type="dxa"/>
            </w:tcMar>
          </w:tcPr>
          <w:p w:rsidR="002D4B1D" w:rsidRDefault="004C1C78" w14:paraId="368036A2" w14:textId="77777777">
            <w:pPr>
              <w:pStyle w:val="p-table"/>
              <w:rPr>
                <w:i/>
                <w:sz w:val="17"/>
              </w:rPr>
            </w:pPr>
            <w:r>
              <w:rPr>
                <w:i/>
                <w:sz w:val="17"/>
              </w:rPr>
              <w:t>Kasschuiven</w:t>
            </w:r>
          </w:p>
        </w:tc>
        <w:tc>
          <w:tcPr>
            <w:tcW w:w="986" w:type="dxa"/>
            <w:tcMar>
              <w:left w:w="28" w:type="dxa"/>
              <w:right w:w="28" w:type="dxa"/>
            </w:tcMar>
          </w:tcPr>
          <w:p w:rsidR="002D4B1D" w:rsidP="00FF1578" w:rsidRDefault="004C1C78" w14:paraId="6FBCC475" w14:textId="77777777">
            <w:pPr>
              <w:pStyle w:val="p-table"/>
              <w:jc w:val="right"/>
              <w:rPr>
                <w:i/>
                <w:sz w:val="17"/>
              </w:rPr>
            </w:pPr>
            <w:r>
              <w:rPr>
                <w:i/>
                <w:sz w:val="17"/>
              </w:rPr>
              <w:t>679</w:t>
            </w:r>
          </w:p>
        </w:tc>
        <w:tc>
          <w:tcPr>
            <w:tcW w:w="986" w:type="dxa"/>
            <w:tcMar>
              <w:left w:w="28" w:type="dxa"/>
              <w:right w:w="28" w:type="dxa"/>
            </w:tcMar>
          </w:tcPr>
          <w:p w:rsidR="002D4B1D" w:rsidP="00FF1578" w:rsidRDefault="004C1C78" w14:paraId="37C9B404" w14:textId="77777777">
            <w:pPr>
              <w:pStyle w:val="p-table"/>
              <w:jc w:val="right"/>
              <w:rPr>
                <w:i/>
                <w:sz w:val="17"/>
              </w:rPr>
            </w:pPr>
            <w:r>
              <w:rPr>
                <w:i/>
                <w:sz w:val="17"/>
              </w:rPr>
              <w:t>‒</w:t>
            </w:r>
            <w:r>
              <w:rPr>
                <w:i/>
                <w:sz w:val="17"/>
              </w:rPr>
              <w:t xml:space="preserve"> 958</w:t>
            </w:r>
          </w:p>
        </w:tc>
        <w:tc>
          <w:tcPr>
            <w:tcW w:w="986" w:type="dxa"/>
            <w:tcMar>
              <w:left w:w="28" w:type="dxa"/>
              <w:right w:w="28" w:type="dxa"/>
            </w:tcMar>
          </w:tcPr>
          <w:p w:rsidR="002D4B1D" w:rsidP="00FF1578" w:rsidRDefault="004C1C78" w14:paraId="500BCC80" w14:textId="77777777">
            <w:pPr>
              <w:pStyle w:val="p-table"/>
              <w:jc w:val="right"/>
              <w:rPr>
                <w:i/>
                <w:sz w:val="17"/>
              </w:rPr>
            </w:pPr>
            <w:r>
              <w:rPr>
                <w:i/>
                <w:sz w:val="17"/>
              </w:rPr>
              <w:t>127</w:t>
            </w:r>
          </w:p>
        </w:tc>
        <w:tc>
          <w:tcPr>
            <w:tcW w:w="986" w:type="dxa"/>
            <w:tcMar>
              <w:left w:w="28" w:type="dxa"/>
              <w:right w:w="28" w:type="dxa"/>
            </w:tcMar>
          </w:tcPr>
          <w:p w:rsidR="002D4B1D" w:rsidP="00FF1578" w:rsidRDefault="004C1C78" w14:paraId="6FB13C8A" w14:textId="77777777">
            <w:pPr>
              <w:pStyle w:val="p-table"/>
              <w:jc w:val="right"/>
              <w:rPr>
                <w:i/>
                <w:sz w:val="17"/>
              </w:rPr>
            </w:pPr>
            <w:r>
              <w:rPr>
                <w:i/>
                <w:sz w:val="17"/>
              </w:rPr>
              <w:t>100</w:t>
            </w:r>
          </w:p>
        </w:tc>
        <w:tc>
          <w:tcPr>
            <w:tcW w:w="986" w:type="dxa"/>
            <w:tcMar>
              <w:left w:w="28" w:type="dxa"/>
              <w:right w:w="28" w:type="dxa"/>
            </w:tcMar>
          </w:tcPr>
          <w:p w:rsidR="002D4B1D" w:rsidP="00FF1578" w:rsidRDefault="004C1C78" w14:paraId="7D6C6580" w14:textId="77777777">
            <w:pPr>
              <w:pStyle w:val="p-table"/>
              <w:jc w:val="right"/>
              <w:rPr>
                <w:i/>
                <w:sz w:val="17"/>
              </w:rPr>
            </w:pPr>
            <w:r>
              <w:rPr>
                <w:i/>
                <w:sz w:val="17"/>
              </w:rPr>
              <w:t>39</w:t>
            </w:r>
          </w:p>
        </w:tc>
        <w:tc>
          <w:tcPr>
            <w:tcW w:w="991" w:type="dxa"/>
            <w:tcMar>
              <w:left w:w="28" w:type="dxa"/>
              <w:right w:w="28" w:type="dxa"/>
            </w:tcMar>
          </w:tcPr>
          <w:p w:rsidR="002D4B1D" w:rsidP="00FF1578" w:rsidRDefault="004C1C78" w14:paraId="427EEAF1" w14:textId="77777777">
            <w:pPr>
              <w:pStyle w:val="p-table"/>
              <w:jc w:val="right"/>
              <w:rPr>
                <w:i/>
                <w:sz w:val="17"/>
              </w:rPr>
            </w:pPr>
            <w:r>
              <w:rPr>
                <w:i/>
                <w:sz w:val="17"/>
              </w:rPr>
              <w:t>12</w:t>
            </w:r>
          </w:p>
        </w:tc>
      </w:tr>
      <w:tr w:rsidR="002D4B1D" w14:paraId="1B08D36B" w14:textId="77777777">
        <w:tc>
          <w:tcPr>
            <w:tcW w:w="3773" w:type="dxa"/>
            <w:tcMar>
              <w:right w:w="28" w:type="dxa"/>
            </w:tcMar>
          </w:tcPr>
          <w:p w:rsidR="002D4B1D" w:rsidRDefault="004C1C78" w14:paraId="3F2B00AC" w14:textId="77777777">
            <w:pPr>
              <w:pStyle w:val="p-table"/>
              <w:rPr>
                <w:sz w:val="17"/>
              </w:rPr>
            </w:pPr>
            <w:r>
              <w:rPr>
                <w:sz w:val="17"/>
              </w:rPr>
              <w:t>OV-bedrijven</w:t>
            </w:r>
          </w:p>
        </w:tc>
        <w:tc>
          <w:tcPr>
            <w:tcW w:w="986" w:type="dxa"/>
            <w:tcMar>
              <w:left w:w="28" w:type="dxa"/>
              <w:right w:w="28" w:type="dxa"/>
            </w:tcMar>
          </w:tcPr>
          <w:p w:rsidR="002D4B1D" w:rsidP="00FF1578" w:rsidRDefault="004C1C78" w14:paraId="6FC5A26B" w14:textId="77777777">
            <w:pPr>
              <w:pStyle w:val="p-table"/>
              <w:jc w:val="right"/>
              <w:rPr>
                <w:sz w:val="17"/>
              </w:rPr>
            </w:pPr>
            <w:r>
              <w:rPr>
                <w:sz w:val="17"/>
              </w:rPr>
              <w:t>970</w:t>
            </w:r>
          </w:p>
        </w:tc>
        <w:tc>
          <w:tcPr>
            <w:tcW w:w="986" w:type="dxa"/>
            <w:tcMar>
              <w:left w:w="28" w:type="dxa"/>
              <w:right w:w="28" w:type="dxa"/>
            </w:tcMar>
          </w:tcPr>
          <w:p w:rsidR="002D4B1D" w:rsidP="00FF1578" w:rsidRDefault="004C1C78" w14:paraId="0BF4DE35" w14:textId="77777777">
            <w:pPr>
              <w:pStyle w:val="p-table"/>
              <w:jc w:val="right"/>
              <w:rPr>
                <w:sz w:val="17"/>
              </w:rPr>
            </w:pPr>
            <w:r>
              <w:rPr>
                <w:sz w:val="17"/>
              </w:rPr>
              <w:t>‒</w:t>
            </w:r>
            <w:r>
              <w:rPr>
                <w:sz w:val="17"/>
              </w:rPr>
              <w:t xml:space="preserve"> 970</w:t>
            </w:r>
          </w:p>
        </w:tc>
        <w:tc>
          <w:tcPr>
            <w:tcW w:w="986" w:type="dxa"/>
            <w:tcMar>
              <w:left w:w="28" w:type="dxa"/>
              <w:right w:w="28" w:type="dxa"/>
            </w:tcMar>
          </w:tcPr>
          <w:p w:rsidR="002D4B1D" w:rsidP="00FF1578" w:rsidRDefault="002D4B1D" w14:paraId="4BFD4A21" w14:textId="77777777">
            <w:pPr>
              <w:pStyle w:val="p-table"/>
              <w:jc w:val="right"/>
              <w:rPr>
                <w:sz w:val="17"/>
              </w:rPr>
            </w:pPr>
          </w:p>
        </w:tc>
        <w:tc>
          <w:tcPr>
            <w:tcW w:w="986" w:type="dxa"/>
            <w:tcMar>
              <w:left w:w="28" w:type="dxa"/>
              <w:right w:w="28" w:type="dxa"/>
            </w:tcMar>
          </w:tcPr>
          <w:p w:rsidR="002D4B1D" w:rsidP="00FF1578" w:rsidRDefault="002D4B1D" w14:paraId="4F11BAA4" w14:textId="77777777">
            <w:pPr>
              <w:pStyle w:val="p-table"/>
              <w:jc w:val="right"/>
              <w:rPr>
                <w:sz w:val="17"/>
              </w:rPr>
            </w:pPr>
          </w:p>
        </w:tc>
        <w:tc>
          <w:tcPr>
            <w:tcW w:w="986" w:type="dxa"/>
            <w:tcMar>
              <w:left w:w="28" w:type="dxa"/>
              <w:right w:w="28" w:type="dxa"/>
            </w:tcMar>
          </w:tcPr>
          <w:p w:rsidR="002D4B1D" w:rsidP="00FF1578" w:rsidRDefault="002D4B1D" w14:paraId="7631F992" w14:textId="77777777">
            <w:pPr>
              <w:pStyle w:val="p-table"/>
              <w:jc w:val="right"/>
              <w:rPr>
                <w:sz w:val="17"/>
              </w:rPr>
            </w:pPr>
          </w:p>
        </w:tc>
        <w:tc>
          <w:tcPr>
            <w:tcW w:w="991" w:type="dxa"/>
            <w:tcMar>
              <w:left w:w="28" w:type="dxa"/>
              <w:right w:w="28" w:type="dxa"/>
            </w:tcMar>
          </w:tcPr>
          <w:p w:rsidR="002D4B1D" w:rsidP="00FF1578" w:rsidRDefault="002D4B1D" w14:paraId="764047A1" w14:textId="77777777">
            <w:pPr>
              <w:pStyle w:val="p-table"/>
              <w:jc w:val="right"/>
              <w:rPr>
                <w:sz w:val="17"/>
              </w:rPr>
            </w:pPr>
          </w:p>
        </w:tc>
      </w:tr>
      <w:tr w:rsidR="002D4B1D" w14:paraId="4A8FECE9" w14:textId="77777777">
        <w:tc>
          <w:tcPr>
            <w:tcW w:w="3773" w:type="dxa"/>
            <w:tcMar>
              <w:right w:w="28" w:type="dxa"/>
            </w:tcMar>
          </w:tcPr>
          <w:p w:rsidR="002D4B1D" w:rsidRDefault="004C1C78" w14:paraId="3CA360F3" w14:textId="77777777">
            <w:pPr>
              <w:pStyle w:val="p-table"/>
              <w:rPr>
                <w:sz w:val="17"/>
              </w:rPr>
            </w:pPr>
            <w:r>
              <w:rPr>
                <w:sz w:val="17"/>
              </w:rPr>
              <w:t>School en Omgeving</w:t>
            </w:r>
          </w:p>
        </w:tc>
        <w:tc>
          <w:tcPr>
            <w:tcW w:w="986" w:type="dxa"/>
            <w:tcMar>
              <w:left w:w="28" w:type="dxa"/>
              <w:right w:w="28" w:type="dxa"/>
            </w:tcMar>
          </w:tcPr>
          <w:p w:rsidR="002D4B1D" w:rsidP="00FF1578" w:rsidRDefault="004C1C78" w14:paraId="62CB2324" w14:textId="77777777">
            <w:pPr>
              <w:pStyle w:val="p-table"/>
              <w:jc w:val="right"/>
              <w:rPr>
                <w:sz w:val="17"/>
              </w:rPr>
            </w:pPr>
            <w:r>
              <w:rPr>
                <w:sz w:val="17"/>
              </w:rPr>
              <w:t>‒</w:t>
            </w:r>
            <w:r>
              <w:rPr>
                <w:sz w:val="17"/>
              </w:rPr>
              <w:t xml:space="preserve"> 88</w:t>
            </w:r>
          </w:p>
        </w:tc>
        <w:tc>
          <w:tcPr>
            <w:tcW w:w="986" w:type="dxa"/>
            <w:tcMar>
              <w:left w:w="28" w:type="dxa"/>
              <w:right w:w="28" w:type="dxa"/>
            </w:tcMar>
          </w:tcPr>
          <w:p w:rsidR="002D4B1D" w:rsidP="00FF1578" w:rsidRDefault="004C1C78" w14:paraId="26100641" w14:textId="77777777">
            <w:pPr>
              <w:pStyle w:val="p-table"/>
              <w:jc w:val="right"/>
              <w:rPr>
                <w:sz w:val="17"/>
              </w:rPr>
            </w:pPr>
            <w:r>
              <w:rPr>
                <w:sz w:val="17"/>
              </w:rPr>
              <w:t>34</w:t>
            </w:r>
          </w:p>
        </w:tc>
        <w:tc>
          <w:tcPr>
            <w:tcW w:w="986" w:type="dxa"/>
            <w:tcMar>
              <w:left w:w="28" w:type="dxa"/>
              <w:right w:w="28" w:type="dxa"/>
            </w:tcMar>
          </w:tcPr>
          <w:p w:rsidR="002D4B1D" w:rsidP="00FF1578" w:rsidRDefault="004C1C78" w14:paraId="4FCCADD9" w14:textId="77777777">
            <w:pPr>
              <w:pStyle w:val="p-table"/>
              <w:jc w:val="right"/>
              <w:rPr>
                <w:sz w:val="17"/>
              </w:rPr>
            </w:pPr>
            <w:r>
              <w:rPr>
                <w:sz w:val="17"/>
              </w:rPr>
              <w:t>26</w:t>
            </w:r>
          </w:p>
        </w:tc>
        <w:tc>
          <w:tcPr>
            <w:tcW w:w="986" w:type="dxa"/>
            <w:tcMar>
              <w:left w:w="28" w:type="dxa"/>
              <w:right w:w="28" w:type="dxa"/>
            </w:tcMar>
          </w:tcPr>
          <w:p w:rsidR="002D4B1D" w:rsidP="00FF1578" w:rsidRDefault="004C1C78" w14:paraId="7A364D8C" w14:textId="77777777">
            <w:pPr>
              <w:pStyle w:val="p-table"/>
              <w:jc w:val="right"/>
              <w:rPr>
                <w:sz w:val="17"/>
              </w:rPr>
            </w:pPr>
            <w:r>
              <w:rPr>
                <w:sz w:val="17"/>
              </w:rPr>
              <w:t>28</w:t>
            </w:r>
          </w:p>
        </w:tc>
        <w:tc>
          <w:tcPr>
            <w:tcW w:w="986" w:type="dxa"/>
            <w:tcMar>
              <w:left w:w="28" w:type="dxa"/>
              <w:right w:w="28" w:type="dxa"/>
            </w:tcMar>
          </w:tcPr>
          <w:p w:rsidR="002D4B1D" w:rsidP="00FF1578" w:rsidRDefault="002D4B1D" w14:paraId="1049ED65" w14:textId="77777777">
            <w:pPr>
              <w:pStyle w:val="p-table"/>
              <w:jc w:val="right"/>
              <w:rPr>
                <w:sz w:val="17"/>
              </w:rPr>
            </w:pPr>
          </w:p>
        </w:tc>
        <w:tc>
          <w:tcPr>
            <w:tcW w:w="991" w:type="dxa"/>
            <w:tcMar>
              <w:left w:w="28" w:type="dxa"/>
              <w:right w:w="28" w:type="dxa"/>
            </w:tcMar>
          </w:tcPr>
          <w:p w:rsidR="002D4B1D" w:rsidP="00FF1578" w:rsidRDefault="002D4B1D" w14:paraId="7F250724" w14:textId="77777777">
            <w:pPr>
              <w:pStyle w:val="p-table"/>
              <w:jc w:val="right"/>
              <w:rPr>
                <w:sz w:val="17"/>
              </w:rPr>
            </w:pPr>
          </w:p>
        </w:tc>
      </w:tr>
      <w:tr w:rsidR="002D4B1D" w14:paraId="5E0DBE4B" w14:textId="77777777">
        <w:tc>
          <w:tcPr>
            <w:tcW w:w="3773" w:type="dxa"/>
            <w:tcMar>
              <w:right w:w="28" w:type="dxa"/>
            </w:tcMar>
          </w:tcPr>
          <w:p w:rsidR="002D4B1D" w:rsidRDefault="004C1C78" w14:paraId="0E8071CD" w14:textId="77777777">
            <w:pPr>
              <w:pStyle w:val="p-table"/>
              <w:rPr>
                <w:sz w:val="17"/>
              </w:rPr>
            </w:pPr>
            <w:r>
              <w:rPr>
                <w:sz w:val="17"/>
              </w:rPr>
              <w:t>NGF</w:t>
            </w:r>
          </w:p>
        </w:tc>
        <w:tc>
          <w:tcPr>
            <w:tcW w:w="986" w:type="dxa"/>
            <w:tcMar>
              <w:left w:w="28" w:type="dxa"/>
              <w:right w:w="28" w:type="dxa"/>
            </w:tcMar>
          </w:tcPr>
          <w:p w:rsidR="002D4B1D" w:rsidP="00FF1578" w:rsidRDefault="004C1C78" w14:paraId="709A8010" w14:textId="77777777">
            <w:pPr>
              <w:pStyle w:val="p-table"/>
              <w:jc w:val="right"/>
              <w:rPr>
                <w:sz w:val="17"/>
              </w:rPr>
            </w:pPr>
            <w:r>
              <w:rPr>
                <w:sz w:val="17"/>
              </w:rPr>
              <w:t>‒</w:t>
            </w:r>
            <w:r>
              <w:rPr>
                <w:sz w:val="17"/>
              </w:rPr>
              <w:t xml:space="preserve"> 51</w:t>
            </w:r>
          </w:p>
        </w:tc>
        <w:tc>
          <w:tcPr>
            <w:tcW w:w="986" w:type="dxa"/>
            <w:tcMar>
              <w:left w:w="28" w:type="dxa"/>
              <w:right w:w="28" w:type="dxa"/>
            </w:tcMar>
          </w:tcPr>
          <w:p w:rsidR="002D4B1D" w:rsidP="00FF1578" w:rsidRDefault="004C1C78" w14:paraId="722FE7A9" w14:textId="77777777">
            <w:pPr>
              <w:pStyle w:val="p-table"/>
              <w:jc w:val="right"/>
              <w:rPr>
                <w:sz w:val="17"/>
              </w:rPr>
            </w:pPr>
            <w:r>
              <w:rPr>
                <w:sz w:val="17"/>
              </w:rPr>
              <w:t>26</w:t>
            </w:r>
          </w:p>
        </w:tc>
        <w:tc>
          <w:tcPr>
            <w:tcW w:w="986" w:type="dxa"/>
            <w:tcMar>
              <w:left w:w="28" w:type="dxa"/>
              <w:right w:w="28" w:type="dxa"/>
            </w:tcMar>
          </w:tcPr>
          <w:p w:rsidR="002D4B1D" w:rsidP="00FF1578" w:rsidRDefault="004C1C78" w14:paraId="32D7365B" w14:textId="77777777">
            <w:pPr>
              <w:pStyle w:val="p-table"/>
              <w:jc w:val="right"/>
              <w:rPr>
                <w:sz w:val="17"/>
              </w:rPr>
            </w:pPr>
            <w:r>
              <w:rPr>
                <w:sz w:val="17"/>
              </w:rPr>
              <w:t>7</w:t>
            </w:r>
          </w:p>
        </w:tc>
        <w:tc>
          <w:tcPr>
            <w:tcW w:w="986" w:type="dxa"/>
            <w:tcMar>
              <w:left w:w="28" w:type="dxa"/>
              <w:right w:w="28" w:type="dxa"/>
            </w:tcMar>
          </w:tcPr>
          <w:p w:rsidR="002D4B1D" w:rsidP="00FF1578" w:rsidRDefault="004C1C78" w14:paraId="054D138F" w14:textId="77777777">
            <w:pPr>
              <w:pStyle w:val="p-table"/>
              <w:jc w:val="right"/>
              <w:rPr>
                <w:sz w:val="17"/>
              </w:rPr>
            </w:pPr>
            <w:r>
              <w:rPr>
                <w:sz w:val="17"/>
              </w:rPr>
              <w:t>12</w:t>
            </w:r>
          </w:p>
        </w:tc>
        <w:tc>
          <w:tcPr>
            <w:tcW w:w="986" w:type="dxa"/>
            <w:tcMar>
              <w:left w:w="28" w:type="dxa"/>
              <w:right w:w="28" w:type="dxa"/>
            </w:tcMar>
          </w:tcPr>
          <w:p w:rsidR="002D4B1D" w:rsidP="00FF1578" w:rsidRDefault="004C1C78" w14:paraId="78F407E6" w14:textId="77777777">
            <w:pPr>
              <w:pStyle w:val="p-table"/>
              <w:jc w:val="right"/>
              <w:rPr>
                <w:sz w:val="17"/>
              </w:rPr>
            </w:pPr>
            <w:r>
              <w:rPr>
                <w:sz w:val="17"/>
              </w:rPr>
              <w:t>‒</w:t>
            </w:r>
            <w:r>
              <w:rPr>
                <w:sz w:val="17"/>
              </w:rPr>
              <w:t xml:space="preserve"> 1</w:t>
            </w:r>
          </w:p>
        </w:tc>
        <w:tc>
          <w:tcPr>
            <w:tcW w:w="991" w:type="dxa"/>
            <w:tcMar>
              <w:left w:w="28" w:type="dxa"/>
              <w:right w:w="28" w:type="dxa"/>
            </w:tcMar>
          </w:tcPr>
          <w:p w:rsidR="002D4B1D" w:rsidP="00FF1578" w:rsidRDefault="004C1C78" w14:paraId="44DFF02D" w14:textId="77777777">
            <w:pPr>
              <w:pStyle w:val="p-table"/>
              <w:jc w:val="right"/>
              <w:rPr>
                <w:sz w:val="17"/>
              </w:rPr>
            </w:pPr>
            <w:r>
              <w:rPr>
                <w:sz w:val="17"/>
              </w:rPr>
              <w:t>7</w:t>
            </w:r>
          </w:p>
        </w:tc>
      </w:tr>
      <w:tr w:rsidR="002D4B1D" w14:paraId="11B9BD3F" w14:textId="77777777">
        <w:tc>
          <w:tcPr>
            <w:tcW w:w="3773" w:type="dxa"/>
            <w:tcMar>
              <w:right w:w="28" w:type="dxa"/>
            </w:tcMar>
          </w:tcPr>
          <w:p w:rsidR="002D4B1D" w:rsidRDefault="004C1C78" w14:paraId="504A3C2E" w14:textId="77777777">
            <w:pPr>
              <w:pStyle w:val="p-table"/>
              <w:rPr>
                <w:sz w:val="17"/>
              </w:rPr>
            </w:pPr>
            <w:r>
              <w:rPr>
                <w:sz w:val="17"/>
              </w:rPr>
              <w:t xml:space="preserve">Controle uitwonendenbeurs </w:t>
            </w:r>
            <w:r>
              <w:rPr>
                <w:sz w:val="17"/>
              </w:rPr>
              <w:t>herzieningen</w:t>
            </w:r>
          </w:p>
        </w:tc>
        <w:tc>
          <w:tcPr>
            <w:tcW w:w="986" w:type="dxa"/>
            <w:tcMar>
              <w:left w:w="28" w:type="dxa"/>
              <w:right w:w="28" w:type="dxa"/>
            </w:tcMar>
          </w:tcPr>
          <w:p w:rsidR="002D4B1D" w:rsidP="00FF1578" w:rsidRDefault="004C1C78" w14:paraId="4AF390FE" w14:textId="77777777">
            <w:pPr>
              <w:pStyle w:val="p-table"/>
              <w:jc w:val="right"/>
              <w:rPr>
                <w:sz w:val="17"/>
              </w:rPr>
            </w:pPr>
            <w:r>
              <w:rPr>
                <w:sz w:val="17"/>
              </w:rPr>
              <w:t>‒</w:t>
            </w:r>
            <w:r>
              <w:rPr>
                <w:sz w:val="17"/>
              </w:rPr>
              <w:t xml:space="preserve"> 47</w:t>
            </w:r>
          </w:p>
        </w:tc>
        <w:tc>
          <w:tcPr>
            <w:tcW w:w="986" w:type="dxa"/>
            <w:tcMar>
              <w:left w:w="28" w:type="dxa"/>
              <w:right w:w="28" w:type="dxa"/>
            </w:tcMar>
          </w:tcPr>
          <w:p w:rsidR="002D4B1D" w:rsidP="00FF1578" w:rsidRDefault="004C1C78" w14:paraId="7D0E49C5" w14:textId="77777777">
            <w:pPr>
              <w:pStyle w:val="p-table"/>
              <w:jc w:val="right"/>
              <w:rPr>
                <w:sz w:val="17"/>
              </w:rPr>
            </w:pPr>
            <w:r>
              <w:rPr>
                <w:sz w:val="17"/>
              </w:rPr>
              <w:t>21</w:t>
            </w:r>
          </w:p>
        </w:tc>
        <w:tc>
          <w:tcPr>
            <w:tcW w:w="986" w:type="dxa"/>
            <w:tcMar>
              <w:left w:w="28" w:type="dxa"/>
              <w:right w:w="28" w:type="dxa"/>
            </w:tcMar>
          </w:tcPr>
          <w:p w:rsidR="002D4B1D" w:rsidP="00FF1578" w:rsidRDefault="004C1C78" w14:paraId="2831012E" w14:textId="77777777">
            <w:pPr>
              <w:pStyle w:val="p-table"/>
              <w:jc w:val="right"/>
              <w:rPr>
                <w:sz w:val="17"/>
              </w:rPr>
            </w:pPr>
            <w:r>
              <w:rPr>
                <w:sz w:val="17"/>
              </w:rPr>
              <w:t>18</w:t>
            </w:r>
          </w:p>
        </w:tc>
        <w:tc>
          <w:tcPr>
            <w:tcW w:w="986" w:type="dxa"/>
            <w:tcMar>
              <w:left w:w="28" w:type="dxa"/>
              <w:right w:w="28" w:type="dxa"/>
            </w:tcMar>
          </w:tcPr>
          <w:p w:rsidR="002D4B1D" w:rsidP="00FF1578" w:rsidRDefault="004C1C78" w14:paraId="7B0709DD" w14:textId="77777777">
            <w:pPr>
              <w:pStyle w:val="p-table"/>
              <w:jc w:val="right"/>
              <w:rPr>
                <w:sz w:val="17"/>
              </w:rPr>
            </w:pPr>
            <w:r>
              <w:rPr>
                <w:sz w:val="17"/>
              </w:rPr>
              <w:t>9</w:t>
            </w:r>
          </w:p>
        </w:tc>
        <w:tc>
          <w:tcPr>
            <w:tcW w:w="986" w:type="dxa"/>
            <w:tcMar>
              <w:left w:w="28" w:type="dxa"/>
              <w:right w:w="28" w:type="dxa"/>
            </w:tcMar>
          </w:tcPr>
          <w:p w:rsidR="002D4B1D" w:rsidP="00FF1578" w:rsidRDefault="002D4B1D" w14:paraId="5812606A" w14:textId="77777777">
            <w:pPr>
              <w:pStyle w:val="p-table"/>
              <w:jc w:val="right"/>
              <w:rPr>
                <w:sz w:val="17"/>
              </w:rPr>
            </w:pPr>
          </w:p>
        </w:tc>
        <w:tc>
          <w:tcPr>
            <w:tcW w:w="991" w:type="dxa"/>
            <w:tcMar>
              <w:left w:w="28" w:type="dxa"/>
              <w:right w:w="28" w:type="dxa"/>
            </w:tcMar>
          </w:tcPr>
          <w:p w:rsidR="002D4B1D" w:rsidP="00FF1578" w:rsidRDefault="002D4B1D" w14:paraId="5409A989" w14:textId="77777777">
            <w:pPr>
              <w:pStyle w:val="p-table"/>
              <w:jc w:val="right"/>
              <w:rPr>
                <w:sz w:val="17"/>
              </w:rPr>
            </w:pPr>
          </w:p>
        </w:tc>
      </w:tr>
      <w:tr w:rsidR="002D4B1D" w14:paraId="5E5417CE" w14:textId="77777777">
        <w:tc>
          <w:tcPr>
            <w:tcW w:w="3773" w:type="dxa"/>
            <w:tcMar>
              <w:right w:w="28" w:type="dxa"/>
            </w:tcMar>
          </w:tcPr>
          <w:p w:rsidR="002D4B1D" w:rsidRDefault="004C1C78" w14:paraId="1D9DD083" w14:textId="77777777">
            <w:pPr>
              <w:pStyle w:val="p-table"/>
              <w:rPr>
                <w:sz w:val="17"/>
              </w:rPr>
            </w:pPr>
            <w:r>
              <w:rPr>
                <w:sz w:val="17"/>
              </w:rPr>
              <w:t>Loon- en prijsbijstelling</w:t>
            </w:r>
          </w:p>
        </w:tc>
        <w:tc>
          <w:tcPr>
            <w:tcW w:w="986" w:type="dxa"/>
            <w:tcMar>
              <w:left w:w="28" w:type="dxa"/>
              <w:right w:w="28" w:type="dxa"/>
            </w:tcMar>
          </w:tcPr>
          <w:p w:rsidR="002D4B1D" w:rsidP="00FF1578" w:rsidRDefault="004C1C78" w14:paraId="4A54F506" w14:textId="77777777">
            <w:pPr>
              <w:pStyle w:val="p-table"/>
              <w:jc w:val="right"/>
              <w:rPr>
                <w:sz w:val="17"/>
              </w:rPr>
            </w:pPr>
            <w:r>
              <w:rPr>
                <w:sz w:val="17"/>
              </w:rPr>
              <w:t>‒</w:t>
            </w:r>
            <w:r>
              <w:rPr>
                <w:sz w:val="17"/>
              </w:rPr>
              <w:t xml:space="preserve"> 53</w:t>
            </w:r>
          </w:p>
        </w:tc>
        <w:tc>
          <w:tcPr>
            <w:tcW w:w="986" w:type="dxa"/>
            <w:tcMar>
              <w:left w:w="28" w:type="dxa"/>
              <w:right w:w="28" w:type="dxa"/>
            </w:tcMar>
          </w:tcPr>
          <w:p w:rsidR="002D4B1D" w:rsidP="00FF1578" w:rsidRDefault="004C1C78" w14:paraId="3848D34D" w14:textId="77777777">
            <w:pPr>
              <w:pStyle w:val="p-table"/>
              <w:jc w:val="right"/>
              <w:rPr>
                <w:sz w:val="17"/>
              </w:rPr>
            </w:pPr>
            <w:r>
              <w:rPr>
                <w:sz w:val="17"/>
              </w:rPr>
              <w:t>0</w:t>
            </w:r>
          </w:p>
        </w:tc>
        <w:tc>
          <w:tcPr>
            <w:tcW w:w="986" w:type="dxa"/>
            <w:tcMar>
              <w:left w:w="28" w:type="dxa"/>
              <w:right w:w="28" w:type="dxa"/>
            </w:tcMar>
          </w:tcPr>
          <w:p w:rsidR="002D4B1D" w:rsidP="00FF1578" w:rsidRDefault="004C1C78" w14:paraId="5CDF0EEE" w14:textId="77777777">
            <w:pPr>
              <w:pStyle w:val="p-table"/>
              <w:jc w:val="right"/>
              <w:rPr>
                <w:sz w:val="17"/>
              </w:rPr>
            </w:pPr>
            <w:r>
              <w:rPr>
                <w:sz w:val="17"/>
              </w:rPr>
              <w:t>24</w:t>
            </w:r>
          </w:p>
        </w:tc>
        <w:tc>
          <w:tcPr>
            <w:tcW w:w="986" w:type="dxa"/>
            <w:tcMar>
              <w:left w:w="28" w:type="dxa"/>
              <w:right w:w="28" w:type="dxa"/>
            </w:tcMar>
          </w:tcPr>
          <w:p w:rsidR="002D4B1D" w:rsidP="00FF1578" w:rsidRDefault="004C1C78" w14:paraId="744CB81E" w14:textId="77777777">
            <w:pPr>
              <w:pStyle w:val="p-table"/>
              <w:jc w:val="right"/>
              <w:rPr>
                <w:sz w:val="17"/>
              </w:rPr>
            </w:pPr>
            <w:r>
              <w:rPr>
                <w:sz w:val="17"/>
              </w:rPr>
              <w:t>12</w:t>
            </w:r>
          </w:p>
        </w:tc>
        <w:tc>
          <w:tcPr>
            <w:tcW w:w="986" w:type="dxa"/>
            <w:tcMar>
              <w:left w:w="28" w:type="dxa"/>
              <w:right w:w="28" w:type="dxa"/>
            </w:tcMar>
          </w:tcPr>
          <w:p w:rsidR="002D4B1D" w:rsidP="00FF1578" w:rsidRDefault="004C1C78" w14:paraId="3E405A2C" w14:textId="77777777">
            <w:pPr>
              <w:pStyle w:val="p-table"/>
              <w:jc w:val="right"/>
              <w:rPr>
                <w:sz w:val="17"/>
              </w:rPr>
            </w:pPr>
            <w:r>
              <w:rPr>
                <w:sz w:val="17"/>
              </w:rPr>
              <w:t>7</w:t>
            </w:r>
          </w:p>
        </w:tc>
        <w:tc>
          <w:tcPr>
            <w:tcW w:w="991" w:type="dxa"/>
            <w:tcMar>
              <w:left w:w="28" w:type="dxa"/>
              <w:right w:w="28" w:type="dxa"/>
            </w:tcMar>
          </w:tcPr>
          <w:p w:rsidR="002D4B1D" w:rsidP="00FF1578" w:rsidRDefault="004C1C78" w14:paraId="45D02CD1" w14:textId="77777777">
            <w:pPr>
              <w:pStyle w:val="p-table"/>
              <w:jc w:val="right"/>
              <w:rPr>
                <w:sz w:val="17"/>
              </w:rPr>
            </w:pPr>
            <w:r>
              <w:rPr>
                <w:sz w:val="17"/>
              </w:rPr>
              <w:t>10</w:t>
            </w:r>
          </w:p>
        </w:tc>
      </w:tr>
      <w:tr w:rsidR="002D4B1D" w14:paraId="0C5DF3C2" w14:textId="77777777">
        <w:tc>
          <w:tcPr>
            <w:tcW w:w="3773" w:type="dxa"/>
            <w:tcMar>
              <w:right w:w="28" w:type="dxa"/>
            </w:tcMar>
          </w:tcPr>
          <w:p w:rsidR="002D4B1D" w:rsidRDefault="004C1C78" w14:paraId="5B22176C" w14:textId="77777777">
            <w:pPr>
              <w:pStyle w:val="p-table"/>
              <w:rPr>
                <w:sz w:val="17"/>
              </w:rPr>
            </w:pPr>
            <w:r>
              <w:rPr>
                <w:sz w:val="17"/>
              </w:rPr>
              <w:t>Doorstroom beroepskolom</w:t>
            </w:r>
          </w:p>
        </w:tc>
        <w:tc>
          <w:tcPr>
            <w:tcW w:w="986" w:type="dxa"/>
            <w:tcMar>
              <w:left w:w="28" w:type="dxa"/>
              <w:right w:w="28" w:type="dxa"/>
            </w:tcMar>
          </w:tcPr>
          <w:p w:rsidR="002D4B1D" w:rsidP="00FF1578" w:rsidRDefault="002D4B1D" w14:paraId="45E95F0E" w14:textId="77777777">
            <w:pPr>
              <w:pStyle w:val="p-table"/>
              <w:jc w:val="right"/>
              <w:rPr>
                <w:sz w:val="17"/>
              </w:rPr>
            </w:pPr>
          </w:p>
        </w:tc>
        <w:tc>
          <w:tcPr>
            <w:tcW w:w="986" w:type="dxa"/>
            <w:tcMar>
              <w:left w:w="28" w:type="dxa"/>
              <w:right w:w="28" w:type="dxa"/>
            </w:tcMar>
          </w:tcPr>
          <w:p w:rsidR="002D4B1D" w:rsidP="00FF1578" w:rsidRDefault="004C1C78" w14:paraId="24F0673E" w14:textId="77777777">
            <w:pPr>
              <w:pStyle w:val="p-table"/>
              <w:jc w:val="right"/>
              <w:rPr>
                <w:sz w:val="17"/>
              </w:rPr>
            </w:pPr>
            <w:r>
              <w:rPr>
                <w:sz w:val="17"/>
              </w:rPr>
              <w:t>‒</w:t>
            </w:r>
            <w:r>
              <w:rPr>
                <w:sz w:val="17"/>
              </w:rPr>
              <w:t xml:space="preserve"> 26</w:t>
            </w:r>
          </w:p>
        </w:tc>
        <w:tc>
          <w:tcPr>
            <w:tcW w:w="986" w:type="dxa"/>
            <w:tcMar>
              <w:left w:w="28" w:type="dxa"/>
              <w:right w:w="28" w:type="dxa"/>
            </w:tcMar>
          </w:tcPr>
          <w:p w:rsidR="002D4B1D" w:rsidP="00FF1578" w:rsidRDefault="004C1C78" w14:paraId="35B5701E" w14:textId="77777777">
            <w:pPr>
              <w:pStyle w:val="p-table"/>
              <w:jc w:val="right"/>
              <w:rPr>
                <w:sz w:val="17"/>
              </w:rPr>
            </w:pPr>
            <w:r>
              <w:rPr>
                <w:sz w:val="17"/>
              </w:rPr>
              <w:t>13</w:t>
            </w:r>
          </w:p>
        </w:tc>
        <w:tc>
          <w:tcPr>
            <w:tcW w:w="986" w:type="dxa"/>
            <w:tcMar>
              <w:left w:w="28" w:type="dxa"/>
              <w:right w:w="28" w:type="dxa"/>
            </w:tcMar>
          </w:tcPr>
          <w:p w:rsidR="002D4B1D" w:rsidP="00FF1578" w:rsidRDefault="004C1C78" w14:paraId="0C9B0A64" w14:textId="77777777">
            <w:pPr>
              <w:pStyle w:val="p-table"/>
              <w:jc w:val="right"/>
              <w:rPr>
                <w:sz w:val="17"/>
              </w:rPr>
            </w:pPr>
            <w:r>
              <w:rPr>
                <w:sz w:val="17"/>
              </w:rPr>
              <w:t>13</w:t>
            </w:r>
          </w:p>
        </w:tc>
        <w:tc>
          <w:tcPr>
            <w:tcW w:w="986" w:type="dxa"/>
            <w:tcMar>
              <w:left w:w="28" w:type="dxa"/>
              <w:right w:w="28" w:type="dxa"/>
            </w:tcMar>
          </w:tcPr>
          <w:p w:rsidR="002D4B1D" w:rsidP="00FF1578" w:rsidRDefault="002D4B1D" w14:paraId="32EA497D" w14:textId="77777777">
            <w:pPr>
              <w:pStyle w:val="p-table"/>
              <w:jc w:val="right"/>
              <w:rPr>
                <w:sz w:val="17"/>
              </w:rPr>
            </w:pPr>
          </w:p>
        </w:tc>
        <w:tc>
          <w:tcPr>
            <w:tcW w:w="991" w:type="dxa"/>
            <w:tcMar>
              <w:left w:w="28" w:type="dxa"/>
              <w:right w:w="28" w:type="dxa"/>
            </w:tcMar>
          </w:tcPr>
          <w:p w:rsidR="002D4B1D" w:rsidP="00FF1578" w:rsidRDefault="002D4B1D" w14:paraId="61120BDC" w14:textId="77777777">
            <w:pPr>
              <w:pStyle w:val="p-table"/>
              <w:jc w:val="right"/>
              <w:rPr>
                <w:sz w:val="17"/>
              </w:rPr>
            </w:pPr>
          </w:p>
        </w:tc>
      </w:tr>
      <w:tr w:rsidR="002D4B1D" w14:paraId="7F71CAB8" w14:textId="77777777">
        <w:tc>
          <w:tcPr>
            <w:tcW w:w="3773" w:type="dxa"/>
            <w:tcMar>
              <w:right w:w="28" w:type="dxa"/>
            </w:tcMar>
          </w:tcPr>
          <w:p w:rsidR="002D4B1D" w:rsidRDefault="004C1C78" w14:paraId="0B5CFE1F" w14:textId="77777777">
            <w:pPr>
              <w:pStyle w:val="p-table"/>
              <w:rPr>
                <w:sz w:val="17"/>
              </w:rPr>
            </w:pPr>
            <w:r>
              <w:rPr>
                <w:sz w:val="17"/>
              </w:rPr>
              <w:t>Overige kasschuiven</w:t>
            </w:r>
          </w:p>
        </w:tc>
        <w:tc>
          <w:tcPr>
            <w:tcW w:w="986" w:type="dxa"/>
            <w:tcMar>
              <w:left w:w="28" w:type="dxa"/>
              <w:right w:w="28" w:type="dxa"/>
            </w:tcMar>
          </w:tcPr>
          <w:p w:rsidR="002D4B1D" w:rsidP="00FF1578" w:rsidRDefault="004C1C78" w14:paraId="098D97EC" w14:textId="77777777">
            <w:pPr>
              <w:pStyle w:val="p-table"/>
              <w:jc w:val="right"/>
              <w:rPr>
                <w:sz w:val="17"/>
              </w:rPr>
            </w:pPr>
            <w:r>
              <w:rPr>
                <w:sz w:val="17"/>
              </w:rPr>
              <w:t>‒</w:t>
            </w:r>
            <w:r>
              <w:rPr>
                <w:sz w:val="17"/>
              </w:rPr>
              <w:t xml:space="preserve"> 51</w:t>
            </w:r>
          </w:p>
        </w:tc>
        <w:tc>
          <w:tcPr>
            <w:tcW w:w="986" w:type="dxa"/>
            <w:tcMar>
              <w:left w:w="28" w:type="dxa"/>
              <w:right w:w="28" w:type="dxa"/>
            </w:tcMar>
          </w:tcPr>
          <w:p w:rsidR="002D4B1D" w:rsidP="00FF1578" w:rsidRDefault="004C1C78" w14:paraId="1809F61A" w14:textId="77777777">
            <w:pPr>
              <w:pStyle w:val="p-table"/>
              <w:jc w:val="right"/>
              <w:rPr>
                <w:sz w:val="17"/>
              </w:rPr>
            </w:pPr>
            <w:r>
              <w:rPr>
                <w:sz w:val="17"/>
              </w:rPr>
              <w:t>‒</w:t>
            </w:r>
            <w:r>
              <w:rPr>
                <w:sz w:val="17"/>
              </w:rPr>
              <w:t xml:space="preserve"> 43</w:t>
            </w:r>
          </w:p>
        </w:tc>
        <w:tc>
          <w:tcPr>
            <w:tcW w:w="986" w:type="dxa"/>
            <w:tcMar>
              <w:left w:w="28" w:type="dxa"/>
              <w:right w:w="28" w:type="dxa"/>
            </w:tcMar>
          </w:tcPr>
          <w:p w:rsidR="002D4B1D" w:rsidP="00FF1578" w:rsidRDefault="004C1C78" w14:paraId="51331438" w14:textId="77777777">
            <w:pPr>
              <w:pStyle w:val="p-table"/>
              <w:jc w:val="right"/>
              <w:rPr>
                <w:sz w:val="17"/>
              </w:rPr>
            </w:pPr>
            <w:r>
              <w:rPr>
                <w:sz w:val="17"/>
              </w:rPr>
              <w:t>40</w:t>
            </w:r>
          </w:p>
        </w:tc>
        <w:tc>
          <w:tcPr>
            <w:tcW w:w="986" w:type="dxa"/>
            <w:tcMar>
              <w:left w:w="28" w:type="dxa"/>
              <w:right w:w="28" w:type="dxa"/>
            </w:tcMar>
          </w:tcPr>
          <w:p w:rsidR="002D4B1D" w:rsidP="00FF1578" w:rsidRDefault="004C1C78" w14:paraId="2F9B7AD7" w14:textId="77777777">
            <w:pPr>
              <w:pStyle w:val="p-table"/>
              <w:jc w:val="right"/>
              <w:rPr>
                <w:sz w:val="17"/>
              </w:rPr>
            </w:pPr>
            <w:r>
              <w:rPr>
                <w:sz w:val="17"/>
              </w:rPr>
              <w:t>26</w:t>
            </w:r>
          </w:p>
        </w:tc>
        <w:tc>
          <w:tcPr>
            <w:tcW w:w="986" w:type="dxa"/>
            <w:tcMar>
              <w:left w:w="28" w:type="dxa"/>
              <w:right w:w="28" w:type="dxa"/>
            </w:tcMar>
          </w:tcPr>
          <w:p w:rsidR="002D4B1D" w:rsidP="00FF1578" w:rsidRDefault="004C1C78" w14:paraId="7AC4636B" w14:textId="77777777">
            <w:pPr>
              <w:pStyle w:val="p-table"/>
              <w:jc w:val="right"/>
              <w:rPr>
                <w:sz w:val="17"/>
              </w:rPr>
            </w:pPr>
            <w:r>
              <w:rPr>
                <w:sz w:val="17"/>
              </w:rPr>
              <w:t>34</w:t>
            </w:r>
          </w:p>
        </w:tc>
        <w:tc>
          <w:tcPr>
            <w:tcW w:w="991" w:type="dxa"/>
            <w:tcMar>
              <w:left w:w="28" w:type="dxa"/>
              <w:right w:w="28" w:type="dxa"/>
            </w:tcMar>
          </w:tcPr>
          <w:p w:rsidR="002D4B1D" w:rsidP="00FF1578" w:rsidRDefault="004C1C78" w14:paraId="5B26ED7D" w14:textId="77777777">
            <w:pPr>
              <w:pStyle w:val="p-table"/>
              <w:jc w:val="right"/>
              <w:rPr>
                <w:sz w:val="17"/>
              </w:rPr>
            </w:pPr>
            <w:r>
              <w:rPr>
                <w:sz w:val="17"/>
              </w:rPr>
              <w:t>‒</w:t>
            </w:r>
            <w:r>
              <w:rPr>
                <w:sz w:val="17"/>
              </w:rPr>
              <w:t xml:space="preserve"> 5</w:t>
            </w:r>
          </w:p>
        </w:tc>
      </w:tr>
      <w:tr w:rsidR="002D4B1D" w14:paraId="73DDF628" w14:textId="77777777">
        <w:tc>
          <w:tcPr>
            <w:tcW w:w="3773" w:type="dxa"/>
            <w:tcMar>
              <w:right w:w="28" w:type="dxa"/>
            </w:tcMar>
          </w:tcPr>
          <w:p w:rsidR="002D4B1D" w:rsidRDefault="002D4B1D" w14:paraId="4B7AEDC7" w14:textId="77777777">
            <w:pPr>
              <w:pStyle w:val="p-table"/>
              <w:rPr>
                <w:sz w:val="17"/>
              </w:rPr>
            </w:pPr>
          </w:p>
        </w:tc>
        <w:tc>
          <w:tcPr>
            <w:tcW w:w="986" w:type="dxa"/>
            <w:tcMar>
              <w:left w:w="28" w:type="dxa"/>
              <w:right w:w="28" w:type="dxa"/>
            </w:tcMar>
          </w:tcPr>
          <w:p w:rsidR="002D4B1D" w:rsidP="00FF1578" w:rsidRDefault="002D4B1D" w14:paraId="4600CBBA" w14:textId="77777777">
            <w:pPr>
              <w:pStyle w:val="p-table"/>
              <w:jc w:val="right"/>
              <w:rPr>
                <w:sz w:val="17"/>
              </w:rPr>
            </w:pPr>
          </w:p>
        </w:tc>
        <w:tc>
          <w:tcPr>
            <w:tcW w:w="986" w:type="dxa"/>
            <w:tcMar>
              <w:left w:w="28" w:type="dxa"/>
              <w:right w:w="28" w:type="dxa"/>
            </w:tcMar>
          </w:tcPr>
          <w:p w:rsidR="002D4B1D" w:rsidP="00FF1578" w:rsidRDefault="002D4B1D" w14:paraId="27946FA5" w14:textId="77777777">
            <w:pPr>
              <w:pStyle w:val="p-table"/>
              <w:jc w:val="right"/>
              <w:rPr>
                <w:sz w:val="17"/>
              </w:rPr>
            </w:pPr>
          </w:p>
        </w:tc>
        <w:tc>
          <w:tcPr>
            <w:tcW w:w="986" w:type="dxa"/>
            <w:tcMar>
              <w:left w:w="28" w:type="dxa"/>
              <w:right w:w="28" w:type="dxa"/>
            </w:tcMar>
          </w:tcPr>
          <w:p w:rsidR="002D4B1D" w:rsidP="00FF1578" w:rsidRDefault="002D4B1D" w14:paraId="048BD4F4" w14:textId="77777777">
            <w:pPr>
              <w:pStyle w:val="p-table"/>
              <w:jc w:val="right"/>
              <w:rPr>
                <w:sz w:val="17"/>
              </w:rPr>
            </w:pPr>
          </w:p>
        </w:tc>
        <w:tc>
          <w:tcPr>
            <w:tcW w:w="986" w:type="dxa"/>
            <w:tcMar>
              <w:left w:w="28" w:type="dxa"/>
              <w:right w:w="28" w:type="dxa"/>
            </w:tcMar>
          </w:tcPr>
          <w:p w:rsidR="002D4B1D" w:rsidP="00FF1578" w:rsidRDefault="002D4B1D" w14:paraId="0375371D" w14:textId="77777777">
            <w:pPr>
              <w:pStyle w:val="p-table"/>
              <w:jc w:val="right"/>
              <w:rPr>
                <w:sz w:val="17"/>
              </w:rPr>
            </w:pPr>
          </w:p>
        </w:tc>
        <w:tc>
          <w:tcPr>
            <w:tcW w:w="986" w:type="dxa"/>
            <w:tcMar>
              <w:left w:w="28" w:type="dxa"/>
              <w:right w:w="28" w:type="dxa"/>
            </w:tcMar>
          </w:tcPr>
          <w:p w:rsidR="002D4B1D" w:rsidP="00FF1578" w:rsidRDefault="002D4B1D" w14:paraId="42CFF5ED" w14:textId="77777777">
            <w:pPr>
              <w:pStyle w:val="p-table"/>
              <w:jc w:val="right"/>
              <w:rPr>
                <w:sz w:val="17"/>
              </w:rPr>
            </w:pPr>
          </w:p>
        </w:tc>
        <w:tc>
          <w:tcPr>
            <w:tcW w:w="991" w:type="dxa"/>
            <w:tcMar>
              <w:left w:w="28" w:type="dxa"/>
              <w:right w:w="28" w:type="dxa"/>
            </w:tcMar>
          </w:tcPr>
          <w:p w:rsidR="002D4B1D" w:rsidP="00FF1578" w:rsidRDefault="002D4B1D" w14:paraId="3F1A6D40" w14:textId="77777777">
            <w:pPr>
              <w:pStyle w:val="p-table"/>
              <w:jc w:val="right"/>
              <w:rPr>
                <w:sz w:val="17"/>
              </w:rPr>
            </w:pPr>
          </w:p>
        </w:tc>
      </w:tr>
      <w:tr w:rsidR="002D4B1D" w14:paraId="1FAABEAB" w14:textId="77777777">
        <w:tc>
          <w:tcPr>
            <w:tcW w:w="3773" w:type="dxa"/>
            <w:tcMar>
              <w:right w:w="28" w:type="dxa"/>
            </w:tcMar>
          </w:tcPr>
          <w:p w:rsidR="002D4B1D" w:rsidRDefault="004C1C78" w14:paraId="2539486E" w14:textId="77777777">
            <w:pPr>
              <w:pStyle w:val="p-table"/>
              <w:rPr>
                <w:i/>
                <w:sz w:val="17"/>
              </w:rPr>
            </w:pPr>
            <w:r>
              <w:rPr>
                <w:i/>
                <w:sz w:val="17"/>
              </w:rPr>
              <w:t>Overboekingen met andere begrotingen</w:t>
            </w:r>
          </w:p>
        </w:tc>
        <w:tc>
          <w:tcPr>
            <w:tcW w:w="986" w:type="dxa"/>
            <w:tcMar>
              <w:left w:w="28" w:type="dxa"/>
              <w:right w:w="28" w:type="dxa"/>
            </w:tcMar>
          </w:tcPr>
          <w:p w:rsidR="002D4B1D" w:rsidP="00FF1578" w:rsidRDefault="004C1C78" w14:paraId="219C6D05" w14:textId="77777777">
            <w:pPr>
              <w:pStyle w:val="p-table"/>
              <w:jc w:val="right"/>
              <w:rPr>
                <w:i/>
                <w:sz w:val="17"/>
              </w:rPr>
            </w:pPr>
            <w:r>
              <w:rPr>
                <w:i/>
                <w:sz w:val="17"/>
              </w:rPr>
              <w:t>‒</w:t>
            </w:r>
            <w:r>
              <w:rPr>
                <w:i/>
                <w:sz w:val="17"/>
              </w:rPr>
              <w:t xml:space="preserve"> 12</w:t>
            </w:r>
          </w:p>
        </w:tc>
        <w:tc>
          <w:tcPr>
            <w:tcW w:w="986" w:type="dxa"/>
            <w:tcMar>
              <w:left w:w="28" w:type="dxa"/>
              <w:right w:w="28" w:type="dxa"/>
            </w:tcMar>
          </w:tcPr>
          <w:p w:rsidR="002D4B1D" w:rsidP="00FF1578" w:rsidRDefault="004C1C78" w14:paraId="090F101E" w14:textId="77777777">
            <w:pPr>
              <w:pStyle w:val="p-table"/>
              <w:jc w:val="right"/>
              <w:rPr>
                <w:i/>
                <w:sz w:val="17"/>
              </w:rPr>
            </w:pPr>
            <w:r>
              <w:rPr>
                <w:i/>
                <w:sz w:val="17"/>
              </w:rPr>
              <w:t>‒</w:t>
            </w:r>
            <w:r>
              <w:rPr>
                <w:i/>
                <w:sz w:val="17"/>
              </w:rPr>
              <w:t xml:space="preserve"> 123</w:t>
            </w:r>
          </w:p>
        </w:tc>
        <w:tc>
          <w:tcPr>
            <w:tcW w:w="986" w:type="dxa"/>
            <w:tcMar>
              <w:left w:w="28" w:type="dxa"/>
              <w:right w:w="28" w:type="dxa"/>
            </w:tcMar>
          </w:tcPr>
          <w:p w:rsidR="002D4B1D" w:rsidP="00FF1578" w:rsidRDefault="004C1C78" w14:paraId="21EA0453" w14:textId="77777777">
            <w:pPr>
              <w:pStyle w:val="p-table"/>
              <w:jc w:val="right"/>
              <w:rPr>
                <w:i/>
                <w:sz w:val="17"/>
              </w:rPr>
            </w:pPr>
            <w:r>
              <w:rPr>
                <w:i/>
                <w:sz w:val="17"/>
              </w:rPr>
              <w:t>‒</w:t>
            </w:r>
            <w:r>
              <w:rPr>
                <w:i/>
                <w:sz w:val="17"/>
              </w:rPr>
              <w:t xml:space="preserve"> 114</w:t>
            </w:r>
          </w:p>
        </w:tc>
        <w:tc>
          <w:tcPr>
            <w:tcW w:w="986" w:type="dxa"/>
            <w:tcMar>
              <w:left w:w="28" w:type="dxa"/>
              <w:right w:w="28" w:type="dxa"/>
            </w:tcMar>
          </w:tcPr>
          <w:p w:rsidR="002D4B1D" w:rsidP="00FF1578" w:rsidRDefault="004C1C78" w14:paraId="29B4AB30" w14:textId="77777777">
            <w:pPr>
              <w:pStyle w:val="p-table"/>
              <w:jc w:val="right"/>
              <w:rPr>
                <w:i/>
                <w:sz w:val="17"/>
              </w:rPr>
            </w:pPr>
            <w:r>
              <w:rPr>
                <w:i/>
                <w:sz w:val="17"/>
              </w:rPr>
              <w:t>‒</w:t>
            </w:r>
            <w:r>
              <w:rPr>
                <w:i/>
                <w:sz w:val="17"/>
              </w:rPr>
              <w:t xml:space="preserve"> 123</w:t>
            </w:r>
          </w:p>
        </w:tc>
        <w:tc>
          <w:tcPr>
            <w:tcW w:w="986" w:type="dxa"/>
            <w:tcMar>
              <w:left w:w="28" w:type="dxa"/>
              <w:right w:w="28" w:type="dxa"/>
            </w:tcMar>
          </w:tcPr>
          <w:p w:rsidR="002D4B1D" w:rsidP="00FF1578" w:rsidRDefault="004C1C78" w14:paraId="13180B69" w14:textId="77777777">
            <w:pPr>
              <w:pStyle w:val="p-table"/>
              <w:jc w:val="right"/>
              <w:rPr>
                <w:i/>
                <w:sz w:val="17"/>
              </w:rPr>
            </w:pPr>
            <w:r>
              <w:rPr>
                <w:i/>
                <w:sz w:val="17"/>
              </w:rPr>
              <w:t>1</w:t>
            </w:r>
          </w:p>
        </w:tc>
        <w:tc>
          <w:tcPr>
            <w:tcW w:w="991" w:type="dxa"/>
            <w:tcMar>
              <w:left w:w="28" w:type="dxa"/>
              <w:right w:w="28" w:type="dxa"/>
            </w:tcMar>
          </w:tcPr>
          <w:p w:rsidR="002D4B1D" w:rsidP="00FF1578" w:rsidRDefault="004C1C78" w14:paraId="1C7A6CC0" w14:textId="77777777">
            <w:pPr>
              <w:pStyle w:val="p-table"/>
              <w:jc w:val="right"/>
              <w:rPr>
                <w:i/>
                <w:sz w:val="17"/>
              </w:rPr>
            </w:pPr>
            <w:r>
              <w:rPr>
                <w:i/>
                <w:sz w:val="17"/>
              </w:rPr>
              <w:t>1</w:t>
            </w:r>
          </w:p>
        </w:tc>
      </w:tr>
      <w:tr w:rsidR="002D4B1D" w14:paraId="2E990B69" w14:textId="77777777">
        <w:tc>
          <w:tcPr>
            <w:tcW w:w="3773" w:type="dxa"/>
            <w:tcMar>
              <w:right w:w="28" w:type="dxa"/>
            </w:tcMar>
          </w:tcPr>
          <w:p w:rsidR="002D4B1D" w:rsidRDefault="004C1C78" w14:paraId="74617372" w14:textId="77777777">
            <w:pPr>
              <w:pStyle w:val="p-table"/>
              <w:rPr>
                <w:sz w:val="17"/>
              </w:rPr>
            </w:pPr>
            <w:r>
              <w:rPr>
                <w:sz w:val="17"/>
              </w:rPr>
              <w:t xml:space="preserve">Nationaal </w:t>
            </w:r>
            <w:r>
              <w:rPr>
                <w:sz w:val="17"/>
              </w:rPr>
              <w:t>versterkingsplan microchip-talent</w:t>
            </w:r>
          </w:p>
        </w:tc>
        <w:tc>
          <w:tcPr>
            <w:tcW w:w="986" w:type="dxa"/>
            <w:tcMar>
              <w:left w:w="28" w:type="dxa"/>
              <w:right w:w="28" w:type="dxa"/>
            </w:tcMar>
          </w:tcPr>
          <w:p w:rsidR="002D4B1D" w:rsidP="00FF1578" w:rsidRDefault="004C1C78" w14:paraId="5996C7A3" w14:textId="77777777">
            <w:pPr>
              <w:pStyle w:val="p-table"/>
              <w:jc w:val="right"/>
              <w:rPr>
                <w:sz w:val="17"/>
              </w:rPr>
            </w:pPr>
            <w:r>
              <w:rPr>
                <w:sz w:val="17"/>
              </w:rPr>
              <w:t>‒</w:t>
            </w:r>
            <w:r>
              <w:rPr>
                <w:sz w:val="17"/>
              </w:rPr>
              <w:t xml:space="preserve"> 30</w:t>
            </w:r>
          </w:p>
        </w:tc>
        <w:tc>
          <w:tcPr>
            <w:tcW w:w="986" w:type="dxa"/>
            <w:tcMar>
              <w:left w:w="28" w:type="dxa"/>
              <w:right w:w="28" w:type="dxa"/>
            </w:tcMar>
          </w:tcPr>
          <w:p w:rsidR="002D4B1D" w:rsidP="00FF1578" w:rsidRDefault="004C1C78" w14:paraId="08758F5C" w14:textId="77777777">
            <w:pPr>
              <w:pStyle w:val="p-table"/>
              <w:jc w:val="right"/>
              <w:rPr>
                <w:sz w:val="17"/>
              </w:rPr>
            </w:pPr>
            <w:r>
              <w:rPr>
                <w:sz w:val="17"/>
              </w:rPr>
              <w:t>‒</w:t>
            </w:r>
            <w:r>
              <w:rPr>
                <w:sz w:val="17"/>
              </w:rPr>
              <w:t xml:space="preserve"> 42</w:t>
            </w:r>
          </w:p>
        </w:tc>
        <w:tc>
          <w:tcPr>
            <w:tcW w:w="986" w:type="dxa"/>
            <w:tcMar>
              <w:left w:w="28" w:type="dxa"/>
              <w:right w:w="28" w:type="dxa"/>
            </w:tcMar>
          </w:tcPr>
          <w:p w:rsidR="002D4B1D" w:rsidP="00FF1578" w:rsidRDefault="004C1C78" w14:paraId="2109796A"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FF1578" w:rsidRDefault="002D4B1D" w14:paraId="0383ABCE" w14:textId="77777777">
            <w:pPr>
              <w:pStyle w:val="p-table"/>
              <w:jc w:val="right"/>
              <w:rPr>
                <w:sz w:val="17"/>
              </w:rPr>
            </w:pPr>
          </w:p>
        </w:tc>
        <w:tc>
          <w:tcPr>
            <w:tcW w:w="986" w:type="dxa"/>
            <w:tcMar>
              <w:left w:w="28" w:type="dxa"/>
              <w:right w:w="28" w:type="dxa"/>
            </w:tcMar>
          </w:tcPr>
          <w:p w:rsidR="002D4B1D" w:rsidP="00FF1578" w:rsidRDefault="002D4B1D" w14:paraId="6D62BE92" w14:textId="77777777">
            <w:pPr>
              <w:pStyle w:val="p-table"/>
              <w:jc w:val="right"/>
              <w:rPr>
                <w:sz w:val="17"/>
              </w:rPr>
            </w:pPr>
          </w:p>
        </w:tc>
        <w:tc>
          <w:tcPr>
            <w:tcW w:w="991" w:type="dxa"/>
            <w:tcMar>
              <w:left w:w="28" w:type="dxa"/>
              <w:right w:w="28" w:type="dxa"/>
            </w:tcMar>
          </w:tcPr>
          <w:p w:rsidR="002D4B1D" w:rsidP="00FF1578" w:rsidRDefault="002D4B1D" w14:paraId="0035E4D9" w14:textId="77777777">
            <w:pPr>
              <w:pStyle w:val="p-table"/>
              <w:jc w:val="right"/>
              <w:rPr>
                <w:sz w:val="17"/>
              </w:rPr>
            </w:pPr>
          </w:p>
        </w:tc>
      </w:tr>
      <w:tr w:rsidR="002D4B1D" w14:paraId="625A8230" w14:textId="77777777">
        <w:tc>
          <w:tcPr>
            <w:tcW w:w="3773" w:type="dxa"/>
            <w:tcMar>
              <w:right w:w="28" w:type="dxa"/>
            </w:tcMar>
          </w:tcPr>
          <w:p w:rsidR="002D4B1D" w:rsidRDefault="004C1C78" w14:paraId="405785ED" w14:textId="77777777">
            <w:pPr>
              <w:pStyle w:val="p-table"/>
              <w:rPr>
                <w:sz w:val="17"/>
              </w:rPr>
            </w:pPr>
            <w:r>
              <w:rPr>
                <w:sz w:val="17"/>
              </w:rPr>
              <w:t>SPUK Uitkering Kansrijke Wijk</w:t>
            </w:r>
          </w:p>
        </w:tc>
        <w:tc>
          <w:tcPr>
            <w:tcW w:w="986" w:type="dxa"/>
            <w:tcMar>
              <w:left w:w="28" w:type="dxa"/>
              <w:right w:w="28" w:type="dxa"/>
            </w:tcMar>
          </w:tcPr>
          <w:p w:rsidR="002D4B1D" w:rsidP="00FF1578" w:rsidRDefault="002D4B1D" w14:paraId="78B9A199" w14:textId="77777777">
            <w:pPr>
              <w:pStyle w:val="p-table"/>
              <w:jc w:val="right"/>
              <w:rPr>
                <w:sz w:val="17"/>
              </w:rPr>
            </w:pPr>
          </w:p>
        </w:tc>
        <w:tc>
          <w:tcPr>
            <w:tcW w:w="986" w:type="dxa"/>
            <w:tcMar>
              <w:left w:w="28" w:type="dxa"/>
              <w:right w:w="28" w:type="dxa"/>
            </w:tcMar>
          </w:tcPr>
          <w:p w:rsidR="002D4B1D" w:rsidP="00FF1578" w:rsidRDefault="004C1C78" w14:paraId="047955E2" w14:textId="77777777">
            <w:pPr>
              <w:pStyle w:val="p-table"/>
              <w:jc w:val="right"/>
              <w:rPr>
                <w:sz w:val="17"/>
              </w:rPr>
            </w:pPr>
            <w:r>
              <w:rPr>
                <w:sz w:val="17"/>
              </w:rPr>
              <w:t>‒</w:t>
            </w:r>
            <w:r>
              <w:rPr>
                <w:sz w:val="17"/>
              </w:rPr>
              <w:t xml:space="preserve"> 92</w:t>
            </w:r>
          </w:p>
        </w:tc>
        <w:tc>
          <w:tcPr>
            <w:tcW w:w="986" w:type="dxa"/>
            <w:tcMar>
              <w:left w:w="28" w:type="dxa"/>
              <w:right w:w="28" w:type="dxa"/>
            </w:tcMar>
          </w:tcPr>
          <w:p w:rsidR="002D4B1D" w:rsidP="00FF1578" w:rsidRDefault="004C1C78" w14:paraId="3DE076C6" w14:textId="77777777">
            <w:pPr>
              <w:pStyle w:val="p-table"/>
              <w:jc w:val="right"/>
              <w:rPr>
                <w:sz w:val="17"/>
              </w:rPr>
            </w:pPr>
            <w:r>
              <w:rPr>
                <w:sz w:val="17"/>
              </w:rPr>
              <w:t>‒</w:t>
            </w:r>
            <w:r>
              <w:rPr>
                <w:sz w:val="17"/>
              </w:rPr>
              <w:t xml:space="preserve"> 117</w:t>
            </w:r>
          </w:p>
        </w:tc>
        <w:tc>
          <w:tcPr>
            <w:tcW w:w="986" w:type="dxa"/>
            <w:tcMar>
              <w:left w:w="28" w:type="dxa"/>
              <w:right w:w="28" w:type="dxa"/>
            </w:tcMar>
          </w:tcPr>
          <w:p w:rsidR="002D4B1D" w:rsidP="00FF1578" w:rsidRDefault="004C1C78" w14:paraId="67396231" w14:textId="77777777">
            <w:pPr>
              <w:pStyle w:val="p-table"/>
              <w:jc w:val="right"/>
              <w:rPr>
                <w:sz w:val="17"/>
              </w:rPr>
            </w:pPr>
            <w:r>
              <w:rPr>
                <w:sz w:val="17"/>
              </w:rPr>
              <w:t>‒</w:t>
            </w:r>
            <w:r>
              <w:rPr>
                <w:sz w:val="17"/>
              </w:rPr>
              <w:t xml:space="preserve"> 117</w:t>
            </w:r>
          </w:p>
        </w:tc>
        <w:tc>
          <w:tcPr>
            <w:tcW w:w="986" w:type="dxa"/>
            <w:tcMar>
              <w:left w:w="28" w:type="dxa"/>
              <w:right w:w="28" w:type="dxa"/>
            </w:tcMar>
          </w:tcPr>
          <w:p w:rsidR="002D4B1D" w:rsidP="00FF1578" w:rsidRDefault="002D4B1D" w14:paraId="1F78F0F5" w14:textId="77777777">
            <w:pPr>
              <w:pStyle w:val="p-table"/>
              <w:jc w:val="right"/>
              <w:rPr>
                <w:sz w:val="17"/>
              </w:rPr>
            </w:pPr>
          </w:p>
        </w:tc>
        <w:tc>
          <w:tcPr>
            <w:tcW w:w="991" w:type="dxa"/>
            <w:tcMar>
              <w:left w:w="28" w:type="dxa"/>
              <w:right w:w="28" w:type="dxa"/>
            </w:tcMar>
          </w:tcPr>
          <w:p w:rsidR="002D4B1D" w:rsidP="00FF1578" w:rsidRDefault="002D4B1D" w14:paraId="7DC0A3D8" w14:textId="77777777">
            <w:pPr>
              <w:pStyle w:val="p-table"/>
              <w:jc w:val="right"/>
              <w:rPr>
                <w:sz w:val="17"/>
              </w:rPr>
            </w:pPr>
          </w:p>
        </w:tc>
      </w:tr>
      <w:tr w:rsidR="002D4B1D" w14:paraId="276F2674" w14:textId="77777777">
        <w:tc>
          <w:tcPr>
            <w:tcW w:w="3773" w:type="dxa"/>
            <w:tcMar>
              <w:right w:w="28" w:type="dxa"/>
            </w:tcMar>
          </w:tcPr>
          <w:p w:rsidR="002D4B1D" w:rsidRDefault="004C1C78" w14:paraId="45415ADB" w14:textId="77777777">
            <w:pPr>
              <w:pStyle w:val="p-table"/>
              <w:rPr>
                <w:sz w:val="17"/>
              </w:rPr>
            </w:pPr>
            <w:r>
              <w:rPr>
                <w:sz w:val="17"/>
              </w:rPr>
              <w:t>NGF LLO Collectief</w:t>
            </w:r>
          </w:p>
        </w:tc>
        <w:tc>
          <w:tcPr>
            <w:tcW w:w="986" w:type="dxa"/>
            <w:tcMar>
              <w:left w:w="28" w:type="dxa"/>
              <w:right w:w="28" w:type="dxa"/>
            </w:tcMar>
          </w:tcPr>
          <w:p w:rsidR="002D4B1D" w:rsidP="00FF1578" w:rsidRDefault="004C1C78" w14:paraId="77476137" w14:textId="77777777">
            <w:pPr>
              <w:pStyle w:val="p-table"/>
              <w:jc w:val="right"/>
              <w:rPr>
                <w:sz w:val="17"/>
              </w:rPr>
            </w:pPr>
            <w:r>
              <w:rPr>
                <w:sz w:val="17"/>
              </w:rPr>
              <w:t>14</w:t>
            </w:r>
          </w:p>
        </w:tc>
        <w:tc>
          <w:tcPr>
            <w:tcW w:w="986" w:type="dxa"/>
            <w:tcMar>
              <w:left w:w="28" w:type="dxa"/>
              <w:right w:w="28" w:type="dxa"/>
            </w:tcMar>
          </w:tcPr>
          <w:p w:rsidR="002D4B1D" w:rsidP="00FF1578" w:rsidRDefault="004C1C78" w14:paraId="08697D22" w14:textId="77777777">
            <w:pPr>
              <w:pStyle w:val="p-table"/>
              <w:jc w:val="right"/>
              <w:rPr>
                <w:sz w:val="17"/>
              </w:rPr>
            </w:pPr>
            <w:r>
              <w:rPr>
                <w:sz w:val="17"/>
              </w:rPr>
              <w:t>14</w:t>
            </w:r>
          </w:p>
        </w:tc>
        <w:tc>
          <w:tcPr>
            <w:tcW w:w="986" w:type="dxa"/>
            <w:tcMar>
              <w:left w:w="28" w:type="dxa"/>
              <w:right w:w="28" w:type="dxa"/>
            </w:tcMar>
          </w:tcPr>
          <w:p w:rsidR="002D4B1D" w:rsidP="00FF1578" w:rsidRDefault="004C1C78" w14:paraId="51F24875" w14:textId="77777777">
            <w:pPr>
              <w:pStyle w:val="p-table"/>
              <w:jc w:val="right"/>
              <w:rPr>
                <w:sz w:val="17"/>
              </w:rPr>
            </w:pPr>
            <w:r>
              <w:rPr>
                <w:sz w:val="17"/>
              </w:rPr>
              <w:t>14</w:t>
            </w:r>
          </w:p>
        </w:tc>
        <w:tc>
          <w:tcPr>
            <w:tcW w:w="986" w:type="dxa"/>
            <w:tcMar>
              <w:left w:w="28" w:type="dxa"/>
              <w:right w:w="28" w:type="dxa"/>
            </w:tcMar>
          </w:tcPr>
          <w:p w:rsidR="002D4B1D" w:rsidP="00FF1578" w:rsidRDefault="002D4B1D" w14:paraId="56D298CE" w14:textId="77777777">
            <w:pPr>
              <w:pStyle w:val="p-table"/>
              <w:jc w:val="right"/>
              <w:rPr>
                <w:sz w:val="17"/>
              </w:rPr>
            </w:pPr>
          </w:p>
        </w:tc>
        <w:tc>
          <w:tcPr>
            <w:tcW w:w="986" w:type="dxa"/>
            <w:tcMar>
              <w:left w:w="28" w:type="dxa"/>
              <w:right w:w="28" w:type="dxa"/>
            </w:tcMar>
          </w:tcPr>
          <w:p w:rsidR="002D4B1D" w:rsidP="00FF1578" w:rsidRDefault="002D4B1D" w14:paraId="683CEAAE" w14:textId="77777777">
            <w:pPr>
              <w:pStyle w:val="p-table"/>
              <w:jc w:val="right"/>
              <w:rPr>
                <w:sz w:val="17"/>
              </w:rPr>
            </w:pPr>
          </w:p>
        </w:tc>
        <w:tc>
          <w:tcPr>
            <w:tcW w:w="991" w:type="dxa"/>
            <w:tcMar>
              <w:left w:w="28" w:type="dxa"/>
              <w:right w:w="28" w:type="dxa"/>
            </w:tcMar>
          </w:tcPr>
          <w:p w:rsidR="002D4B1D" w:rsidP="00FF1578" w:rsidRDefault="002D4B1D" w14:paraId="0403F8DF" w14:textId="77777777">
            <w:pPr>
              <w:pStyle w:val="p-table"/>
              <w:jc w:val="right"/>
              <w:rPr>
                <w:sz w:val="17"/>
              </w:rPr>
            </w:pPr>
          </w:p>
        </w:tc>
      </w:tr>
      <w:tr w:rsidR="002D4B1D" w14:paraId="783DF47A" w14:textId="77777777">
        <w:tc>
          <w:tcPr>
            <w:tcW w:w="3773" w:type="dxa"/>
            <w:tcMar>
              <w:right w:w="28" w:type="dxa"/>
            </w:tcMar>
          </w:tcPr>
          <w:p w:rsidR="002D4B1D" w:rsidRDefault="004C1C78" w14:paraId="6E2306C1" w14:textId="77777777">
            <w:pPr>
              <w:pStyle w:val="p-table"/>
              <w:rPr>
                <w:sz w:val="17"/>
              </w:rPr>
            </w:pPr>
            <w:r>
              <w:rPr>
                <w:sz w:val="17"/>
              </w:rPr>
              <w:t>Overige overboekingen met andere begrotingen</w:t>
            </w:r>
          </w:p>
        </w:tc>
        <w:tc>
          <w:tcPr>
            <w:tcW w:w="986" w:type="dxa"/>
            <w:tcMar>
              <w:left w:w="28" w:type="dxa"/>
              <w:right w:w="28" w:type="dxa"/>
            </w:tcMar>
          </w:tcPr>
          <w:p w:rsidR="002D4B1D" w:rsidP="00FF1578" w:rsidRDefault="004C1C78" w14:paraId="50C7196A" w14:textId="77777777">
            <w:pPr>
              <w:pStyle w:val="p-table"/>
              <w:jc w:val="right"/>
              <w:rPr>
                <w:sz w:val="17"/>
              </w:rPr>
            </w:pPr>
            <w:r>
              <w:rPr>
                <w:sz w:val="17"/>
              </w:rPr>
              <w:t>4</w:t>
            </w:r>
          </w:p>
        </w:tc>
        <w:tc>
          <w:tcPr>
            <w:tcW w:w="986" w:type="dxa"/>
            <w:tcMar>
              <w:left w:w="28" w:type="dxa"/>
              <w:right w:w="28" w:type="dxa"/>
            </w:tcMar>
          </w:tcPr>
          <w:p w:rsidR="002D4B1D" w:rsidP="00FF1578" w:rsidRDefault="004C1C78" w14:paraId="0126E8BB"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FF1578" w:rsidRDefault="004C1C78" w14:paraId="4CBAECA7"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FF1578" w:rsidRDefault="004C1C78" w14:paraId="3A15AEA4" w14:textId="77777777">
            <w:pPr>
              <w:pStyle w:val="p-table"/>
              <w:jc w:val="right"/>
              <w:rPr>
                <w:sz w:val="17"/>
              </w:rPr>
            </w:pPr>
            <w:r>
              <w:rPr>
                <w:sz w:val="17"/>
              </w:rPr>
              <w:t>‒</w:t>
            </w:r>
            <w:r>
              <w:rPr>
                <w:sz w:val="17"/>
              </w:rPr>
              <w:t xml:space="preserve"> 6</w:t>
            </w:r>
          </w:p>
        </w:tc>
        <w:tc>
          <w:tcPr>
            <w:tcW w:w="986" w:type="dxa"/>
            <w:tcMar>
              <w:left w:w="28" w:type="dxa"/>
              <w:right w:w="28" w:type="dxa"/>
            </w:tcMar>
          </w:tcPr>
          <w:p w:rsidR="002D4B1D" w:rsidP="00FF1578" w:rsidRDefault="004C1C78" w14:paraId="6CD9A510" w14:textId="77777777">
            <w:pPr>
              <w:pStyle w:val="p-table"/>
              <w:jc w:val="right"/>
              <w:rPr>
                <w:sz w:val="17"/>
              </w:rPr>
            </w:pPr>
            <w:r>
              <w:rPr>
                <w:sz w:val="17"/>
              </w:rPr>
              <w:t>1</w:t>
            </w:r>
          </w:p>
        </w:tc>
        <w:tc>
          <w:tcPr>
            <w:tcW w:w="991" w:type="dxa"/>
            <w:tcMar>
              <w:left w:w="28" w:type="dxa"/>
              <w:right w:w="28" w:type="dxa"/>
            </w:tcMar>
          </w:tcPr>
          <w:p w:rsidR="002D4B1D" w:rsidP="00FF1578" w:rsidRDefault="004C1C78" w14:paraId="749E4EB2" w14:textId="77777777">
            <w:pPr>
              <w:pStyle w:val="p-table"/>
              <w:jc w:val="right"/>
              <w:rPr>
                <w:sz w:val="17"/>
              </w:rPr>
            </w:pPr>
            <w:r>
              <w:rPr>
                <w:sz w:val="17"/>
              </w:rPr>
              <w:t>1</w:t>
            </w:r>
          </w:p>
        </w:tc>
      </w:tr>
      <w:tr w:rsidR="002D4B1D" w14:paraId="098238D9" w14:textId="77777777">
        <w:tc>
          <w:tcPr>
            <w:tcW w:w="3773" w:type="dxa"/>
            <w:tcMar>
              <w:right w:w="28" w:type="dxa"/>
            </w:tcMar>
          </w:tcPr>
          <w:p w:rsidR="002D4B1D" w:rsidRDefault="002D4B1D" w14:paraId="7BD8E939" w14:textId="77777777">
            <w:pPr>
              <w:pStyle w:val="p-table"/>
              <w:rPr>
                <w:sz w:val="17"/>
              </w:rPr>
            </w:pPr>
          </w:p>
        </w:tc>
        <w:tc>
          <w:tcPr>
            <w:tcW w:w="986" w:type="dxa"/>
            <w:tcMar>
              <w:left w:w="28" w:type="dxa"/>
              <w:right w:w="28" w:type="dxa"/>
            </w:tcMar>
          </w:tcPr>
          <w:p w:rsidR="002D4B1D" w:rsidP="00FF1578" w:rsidRDefault="002D4B1D" w14:paraId="4B78281E" w14:textId="77777777">
            <w:pPr>
              <w:pStyle w:val="p-table"/>
              <w:jc w:val="right"/>
              <w:rPr>
                <w:sz w:val="17"/>
              </w:rPr>
            </w:pPr>
          </w:p>
        </w:tc>
        <w:tc>
          <w:tcPr>
            <w:tcW w:w="986" w:type="dxa"/>
            <w:tcMar>
              <w:left w:w="28" w:type="dxa"/>
              <w:right w:w="28" w:type="dxa"/>
            </w:tcMar>
          </w:tcPr>
          <w:p w:rsidR="002D4B1D" w:rsidP="00FF1578" w:rsidRDefault="002D4B1D" w14:paraId="5BA7DCD7" w14:textId="77777777">
            <w:pPr>
              <w:pStyle w:val="p-table"/>
              <w:jc w:val="right"/>
              <w:rPr>
                <w:sz w:val="17"/>
              </w:rPr>
            </w:pPr>
          </w:p>
        </w:tc>
        <w:tc>
          <w:tcPr>
            <w:tcW w:w="986" w:type="dxa"/>
            <w:tcMar>
              <w:left w:w="28" w:type="dxa"/>
              <w:right w:w="28" w:type="dxa"/>
            </w:tcMar>
          </w:tcPr>
          <w:p w:rsidR="002D4B1D" w:rsidP="00FF1578" w:rsidRDefault="002D4B1D" w14:paraId="51D00B0E" w14:textId="77777777">
            <w:pPr>
              <w:pStyle w:val="p-table"/>
              <w:jc w:val="right"/>
              <w:rPr>
                <w:sz w:val="17"/>
              </w:rPr>
            </w:pPr>
          </w:p>
        </w:tc>
        <w:tc>
          <w:tcPr>
            <w:tcW w:w="986" w:type="dxa"/>
            <w:tcMar>
              <w:left w:w="28" w:type="dxa"/>
              <w:right w:w="28" w:type="dxa"/>
            </w:tcMar>
          </w:tcPr>
          <w:p w:rsidR="002D4B1D" w:rsidP="00FF1578" w:rsidRDefault="002D4B1D" w14:paraId="354507F4" w14:textId="77777777">
            <w:pPr>
              <w:pStyle w:val="p-table"/>
              <w:jc w:val="right"/>
              <w:rPr>
                <w:sz w:val="17"/>
              </w:rPr>
            </w:pPr>
          </w:p>
        </w:tc>
        <w:tc>
          <w:tcPr>
            <w:tcW w:w="986" w:type="dxa"/>
            <w:tcMar>
              <w:left w:w="28" w:type="dxa"/>
              <w:right w:w="28" w:type="dxa"/>
            </w:tcMar>
          </w:tcPr>
          <w:p w:rsidR="002D4B1D" w:rsidP="00FF1578" w:rsidRDefault="002D4B1D" w14:paraId="344EFCC0" w14:textId="77777777">
            <w:pPr>
              <w:pStyle w:val="p-table"/>
              <w:jc w:val="right"/>
              <w:rPr>
                <w:sz w:val="17"/>
              </w:rPr>
            </w:pPr>
          </w:p>
        </w:tc>
        <w:tc>
          <w:tcPr>
            <w:tcW w:w="991" w:type="dxa"/>
            <w:tcMar>
              <w:left w:w="28" w:type="dxa"/>
              <w:right w:w="28" w:type="dxa"/>
            </w:tcMar>
          </w:tcPr>
          <w:p w:rsidR="002D4B1D" w:rsidP="00FF1578" w:rsidRDefault="002D4B1D" w14:paraId="554314CF" w14:textId="77777777">
            <w:pPr>
              <w:pStyle w:val="p-table"/>
              <w:jc w:val="right"/>
              <w:rPr>
                <w:sz w:val="17"/>
              </w:rPr>
            </w:pPr>
          </w:p>
        </w:tc>
      </w:tr>
      <w:tr w:rsidR="002D4B1D" w14:paraId="4C8674F5" w14:textId="77777777">
        <w:tc>
          <w:tcPr>
            <w:tcW w:w="3773" w:type="dxa"/>
            <w:tcMar>
              <w:right w:w="28" w:type="dxa"/>
            </w:tcMar>
          </w:tcPr>
          <w:p w:rsidR="002D4B1D" w:rsidRDefault="004C1C78" w14:paraId="63CB82AB" w14:textId="77777777">
            <w:pPr>
              <w:pStyle w:val="p-table"/>
              <w:rPr>
                <w:i/>
                <w:sz w:val="17"/>
              </w:rPr>
            </w:pPr>
            <w:r>
              <w:rPr>
                <w:i/>
                <w:sz w:val="17"/>
              </w:rPr>
              <w:t>Kadercorrecties</w:t>
            </w:r>
          </w:p>
        </w:tc>
        <w:tc>
          <w:tcPr>
            <w:tcW w:w="986" w:type="dxa"/>
            <w:tcMar>
              <w:left w:w="28" w:type="dxa"/>
              <w:right w:w="28" w:type="dxa"/>
            </w:tcMar>
          </w:tcPr>
          <w:p w:rsidR="002D4B1D" w:rsidP="00FF1578" w:rsidRDefault="002D4B1D" w14:paraId="1160CFE9" w14:textId="77777777">
            <w:pPr>
              <w:pStyle w:val="p-table"/>
              <w:jc w:val="right"/>
              <w:rPr>
                <w:sz w:val="17"/>
              </w:rPr>
            </w:pPr>
          </w:p>
        </w:tc>
        <w:tc>
          <w:tcPr>
            <w:tcW w:w="986" w:type="dxa"/>
            <w:tcMar>
              <w:left w:w="28" w:type="dxa"/>
              <w:right w:w="28" w:type="dxa"/>
            </w:tcMar>
          </w:tcPr>
          <w:p w:rsidR="002D4B1D" w:rsidP="00FF1578" w:rsidRDefault="002D4B1D" w14:paraId="4A14E5CD" w14:textId="77777777">
            <w:pPr>
              <w:pStyle w:val="p-table"/>
              <w:jc w:val="right"/>
              <w:rPr>
                <w:sz w:val="17"/>
              </w:rPr>
            </w:pPr>
          </w:p>
        </w:tc>
        <w:tc>
          <w:tcPr>
            <w:tcW w:w="986" w:type="dxa"/>
            <w:tcMar>
              <w:left w:w="28" w:type="dxa"/>
              <w:right w:w="28" w:type="dxa"/>
            </w:tcMar>
          </w:tcPr>
          <w:p w:rsidR="002D4B1D" w:rsidP="00FF1578" w:rsidRDefault="002D4B1D" w14:paraId="1EC0C03E" w14:textId="77777777">
            <w:pPr>
              <w:pStyle w:val="p-table"/>
              <w:jc w:val="right"/>
              <w:rPr>
                <w:sz w:val="17"/>
              </w:rPr>
            </w:pPr>
          </w:p>
        </w:tc>
        <w:tc>
          <w:tcPr>
            <w:tcW w:w="986" w:type="dxa"/>
            <w:tcMar>
              <w:left w:w="28" w:type="dxa"/>
              <w:right w:w="28" w:type="dxa"/>
            </w:tcMar>
          </w:tcPr>
          <w:p w:rsidR="002D4B1D" w:rsidP="00FF1578" w:rsidRDefault="002D4B1D" w14:paraId="639BCB09" w14:textId="77777777">
            <w:pPr>
              <w:pStyle w:val="p-table"/>
              <w:jc w:val="right"/>
              <w:rPr>
                <w:sz w:val="17"/>
              </w:rPr>
            </w:pPr>
          </w:p>
        </w:tc>
        <w:tc>
          <w:tcPr>
            <w:tcW w:w="986" w:type="dxa"/>
            <w:tcMar>
              <w:left w:w="28" w:type="dxa"/>
              <w:right w:w="28" w:type="dxa"/>
            </w:tcMar>
          </w:tcPr>
          <w:p w:rsidR="002D4B1D" w:rsidP="00FF1578" w:rsidRDefault="004C1C78" w14:paraId="6AC9012B" w14:textId="77777777">
            <w:pPr>
              <w:pStyle w:val="p-table"/>
              <w:jc w:val="right"/>
              <w:rPr>
                <w:i/>
                <w:sz w:val="17"/>
              </w:rPr>
            </w:pPr>
            <w:r>
              <w:rPr>
                <w:i/>
                <w:sz w:val="17"/>
              </w:rPr>
              <w:t>0</w:t>
            </w:r>
          </w:p>
        </w:tc>
        <w:tc>
          <w:tcPr>
            <w:tcW w:w="991" w:type="dxa"/>
            <w:tcMar>
              <w:left w:w="28" w:type="dxa"/>
              <w:right w:w="28" w:type="dxa"/>
            </w:tcMar>
          </w:tcPr>
          <w:p w:rsidR="002D4B1D" w:rsidP="00FF1578" w:rsidRDefault="004C1C78" w14:paraId="3C3EB3DA" w14:textId="77777777">
            <w:pPr>
              <w:pStyle w:val="p-table"/>
              <w:jc w:val="right"/>
              <w:rPr>
                <w:i/>
                <w:sz w:val="17"/>
              </w:rPr>
            </w:pPr>
            <w:r>
              <w:rPr>
                <w:i/>
                <w:sz w:val="17"/>
              </w:rPr>
              <w:t>0</w:t>
            </w:r>
          </w:p>
        </w:tc>
      </w:tr>
      <w:tr w:rsidR="002D4B1D" w14:paraId="0B2CF45B" w14:textId="77777777">
        <w:tc>
          <w:tcPr>
            <w:tcW w:w="3773" w:type="dxa"/>
            <w:tcMar>
              <w:right w:w="28" w:type="dxa"/>
            </w:tcMar>
          </w:tcPr>
          <w:p w:rsidR="002D4B1D" w:rsidRDefault="004C1C78" w14:paraId="5D41AEC6" w14:textId="77777777">
            <w:pPr>
              <w:pStyle w:val="p-table"/>
              <w:rPr>
                <w:sz w:val="17"/>
              </w:rPr>
            </w:pPr>
            <w:r>
              <w:rPr>
                <w:sz w:val="17"/>
              </w:rPr>
              <w:t>Kadercorrecties</w:t>
            </w:r>
          </w:p>
        </w:tc>
        <w:tc>
          <w:tcPr>
            <w:tcW w:w="986" w:type="dxa"/>
            <w:tcMar>
              <w:left w:w="28" w:type="dxa"/>
              <w:right w:w="28" w:type="dxa"/>
            </w:tcMar>
          </w:tcPr>
          <w:p w:rsidR="002D4B1D" w:rsidP="00FF1578" w:rsidRDefault="002D4B1D" w14:paraId="3BDABE9E" w14:textId="77777777">
            <w:pPr>
              <w:pStyle w:val="p-table"/>
              <w:jc w:val="right"/>
              <w:rPr>
                <w:sz w:val="17"/>
              </w:rPr>
            </w:pPr>
          </w:p>
        </w:tc>
        <w:tc>
          <w:tcPr>
            <w:tcW w:w="986" w:type="dxa"/>
            <w:tcMar>
              <w:left w:w="28" w:type="dxa"/>
              <w:right w:w="28" w:type="dxa"/>
            </w:tcMar>
          </w:tcPr>
          <w:p w:rsidR="002D4B1D" w:rsidP="00FF1578" w:rsidRDefault="002D4B1D" w14:paraId="51CF8153" w14:textId="77777777">
            <w:pPr>
              <w:pStyle w:val="p-table"/>
              <w:jc w:val="right"/>
              <w:rPr>
                <w:sz w:val="17"/>
              </w:rPr>
            </w:pPr>
          </w:p>
        </w:tc>
        <w:tc>
          <w:tcPr>
            <w:tcW w:w="986" w:type="dxa"/>
            <w:tcMar>
              <w:left w:w="28" w:type="dxa"/>
              <w:right w:w="28" w:type="dxa"/>
            </w:tcMar>
          </w:tcPr>
          <w:p w:rsidR="002D4B1D" w:rsidP="00FF1578" w:rsidRDefault="002D4B1D" w14:paraId="20A12366" w14:textId="77777777">
            <w:pPr>
              <w:pStyle w:val="p-table"/>
              <w:jc w:val="right"/>
              <w:rPr>
                <w:sz w:val="17"/>
              </w:rPr>
            </w:pPr>
          </w:p>
        </w:tc>
        <w:tc>
          <w:tcPr>
            <w:tcW w:w="986" w:type="dxa"/>
            <w:tcMar>
              <w:left w:w="28" w:type="dxa"/>
              <w:right w:w="28" w:type="dxa"/>
            </w:tcMar>
          </w:tcPr>
          <w:p w:rsidR="002D4B1D" w:rsidP="00FF1578" w:rsidRDefault="002D4B1D" w14:paraId="60D7B627" w14:textId="77777777">
            <w:pPr>
              <w:pStyle w:val="p-table"/>
              <w:jc w:val="right"/>
              <w:rPr>
                <w:sz w:val="17"/>
              </w:rPr>
            </w:pPr>
          </w:p>
        </w:tc>
        <w:tc>
          <w:tcPr>
            <w:tcW w:w="986" w:type="dxa"/>
            <w:tcMar>
              <w:left w:w="28" w:type="dxa"/>
              <w:right w:w="28" w:type="dxa"/>
            </w:tcMar>
          </w:tcPr>
          <w:p w:rsidR="002D4B1D" w:rsidP="00FF1578" w:rsidRDefault="004C1C78" w14:paraId="4E73D58D" w14:textId="77777777">
            <w:pPr>
              <w:pStyle w:val="p-table"/>
              <w:jc w:val="right"/>
              <w:rPr>
                <w:sz w:val="17"/>
              </w:rPr>
            </w:pPr>
            <w:r>
              <w:rPr>
                <w:sz w:val="17"/>
              </w:rPr>
              <w:t>0</w:t>
            </w:r>
          </w:p>
        </w:tc>
        <w:tc>
          <w:tcPr>
            <w:tcW w:w="991" w:type="dxa"/>
            <w:tcMar>
              <w:left w:w="28" w:type="dxa"/>
              <w:right w:w="28" w:type="dxa"/>
            </w:tcMar>
          </w:tcPr>
          <w:p w:rsidR="002D4B1D" w:rsidP="00FF1578" w:rsidRDefault="004C1C78" w14:paraId="4CD464D4" w14:textId="77777777">
            <w:pPr>
              <w:pStyle w:val="p-table"/>
              <w:jc w:val="right"/>
              <w:rPr>
                <w:sz w:val="17"/>
              </w:rPr>
            </w:pPr>
            <w:r>
              <w:rPr>
                <w:sz w:val="17"/>
              </w:rPr>
              <w:t>0</w:t>
            </w:r>
          </w:p>
        </w:tc>
      </w:tr>
      <w:tr w:rsidR="002D4B1D" w14:paraId="3C9D3C1D" w14:textId="77777777">
        <w:tc>
          <w:tcPr>
            <w:tcW w:w="3773" w:type="dxa"/>
            <w:tcMar>
              <w:right w:w="28" w:type="dxa"/>
            </w:tcMar>
          </w:tcPr>
          <w:p w:rsidR="002D4B1D" w:rsidRDefault="002D4B1D" w14:paraId="56A70AA5" w14:textId="77777777">
            <w:pPr>
              <w:pStyle w:val="p-table"/>
              <w:rPr>
                <w:sz w:val="17"/>
              </w:rPr>
            </w:pPr>
          </w:p>
        </w:tc>
        <w:tc>
          <w:tcPr>
            <w:tcW w:w="986" w:type="dxa"/>
            <w:tcMar>
              <w:left w:w="28" w:type="dxa"/>
              <w:right w:w="28" w:type="dxa"/>
            </w:tcMar>
          </w:tcPr>
          <w:p w:rsidR="002D4B1D" w:rsidP="00FF1578" w:rsidRDefault="002D4B1D" w14:paraId="61502FA2" w14:textId="77777777">
            <w:pPr>
              <w:pStyle w:val="p-table"/>
              <w:jc w:val="right"/>
              <w:rPr>
                <w:sz w:val="17"/>
              </w:rPr>
            </w:pPr>
          </w:p>
        </w:tc>
        <w:tc>
          <w:tcPr>
            <w:tcW w:w="986" w:type="dxa"/>
            <w:tcMar>
              <w:left w:w="28" w:type="dxa"/>
              <w:right w:w="28" w:type="dxa"/>
            </w:tcMar>
          </w:tcPr>
          <w:p w:rsidR="002D4B1D" w:rsidP="00FF1578" w:rsidRDefault="002D4B1D" w14:paraId="5C4055EE" w14:textId="77777777">
            <w:pPr>
              <w:pStyle w:val="p-table"/>
              <w:jc w:val="right"/>
              <w:rPr>
                <w:sz w:val="17"/>
              </w:rPr>
            </w:pPr>
          </w:p>
        </w:tc>
        <w:tc>
          <w:tcPr>
            <w:tcW w:w="986" w:type="dxa"/>
            <w:tcMar>
              <w:left w:w="28" w:type="dxa"/>
              <w:right w:w="28" w:type="dxa"/>
            </w:tcMar>
          </w:tcPr>
          <w:p w:rsidR="002D4B1D" w:rsidP="00FF1578" w:rsidRDefault="002D4B1D" w14:paraId="2B2D83DF" w14:textId="77777777">
            <w:pPr>
              <w:pStyle w:val="p-table"/>
              <w:jc w:val="right"/>
              <w:rPr>
                <w:sz w:val="17"/>
              </w:rPr>
            </w:pPr>
          </w:p>
        </w:tc>
        <w:tc>
          <w:tcPr>
            <w:tcW w:w="986" w:type="dxa"/>
            <w:tcMar>
              <w:left w:w="28" w:type="dxa"/>
              <w:right w:w="28" w:type="dxa"/>
            </w:tcMar>
          </w:tcPr>
          <w:p w:rsidR="002D4B1D" w:rsidP="00FF1578" w:rsidRDefault="002D4B1D" w14:paraId="0C28D7E2" w14:textId="77777777">
            <w:pPr>
              <w:pStyle w:val="p-table"/>
              <w:jc w:val="right"/>
              <w:rPr>
                <w:sz w:val="17"/>
              </w:rPr>
            </w:pPr>
          </w:p>
        </w:tc>
        <w:tc>
          <w:tcPr>
            <w:tcW w:w="986" w:type="dxa"/>
            <w:tcMar>
              <w:left w:w="28" w:type="dxa"/>
              <w:right w:w="28" w:type="dxa"/>
            </w:tcMar>
          </w:tcPr>
          <w:p w:rsidR="002D4B1D" w:rsidP="00FF1578" w:rsidRDefault="002D4B1D" w14:paraId="15EEB2B9" w14:textId="77777777">
            <w:pPr>
              <w:pStyle w:val="p-table"/>
              <w:jc w:val="right"/>
              <w:rPr>
                <w:sz w:val="17"/>
              </w:rPr>
            </w:pPr>
          </w:p>
        </w:tc>
        <w:tc>
          <w:tcPr>
            <w:tcW w:w="991" w:type="dxa"/>
            <w:tcMar>
              <w:left w:w="28" w:type="dxa"/>
              <w:right w:w="28" w:type="dxa"/>
            </w:tcMar>
          </w:tcPr>
          <w:p w:rsidR="002D4B1D" w:rsidP="00FF1578" w:rsidRDefault="002D4B1D" w14:paraId="014B30D6" w14:textId="77777777">
            <w:pPr>
              <w:pStyle w:val="p-table"/>
              <w:jc w:val="right"/>
              <w:rPr>
                <w:sz w:val="17"/>
              </w:rPr>
            </w:pPr>
          </w:p>
        </w:tc>
      </w:tr>
      <w:tr w:rsidR="002D4B1D" w14:paraId="627F46DB" w14:textId="77777777">
        <w:tc>
          <w:tcPr>
            <w:tcW w:w="3773" w:type="dxa"/>
            <w:tcMar>
              <w:right w:w="28" w:type="dxa"/>
            </w:tcMar>
          </w:tcPr>
          <w:p w:rsidR="002D4B1D" w:rsidRDefault="004C1C78" w14:paraId="7717EB1E" w14:textId="77777777">
            <w:pPr>
              <w:pStyle w:val="p-table"/>
              <w:rPr>
                <w:i/>
                <w:sz w:val="17"/>
              </w:rPr>
            </w:pPr>
            <w:r>
              <w:rPr>
                <w:i/>
                <w:sz w:val="17"/>
              </w:rPr>
              <w:t>Loonbijstelling</w:t>
            </w:r>
          </w:p>
        </w:tc>
        <w:tc>
          <w:tcPr>
            <w:tcW w:w="986" w:type="dxa"/>
            <w:tcMar>
              <w:left w:w="28" w:type="dxa"/>
              <w:right w:w="28" w:type="dxa"/>
            </w:tcMar>
          </w:tcPr>
          <w:p w:rsidR="002D4B1D" w:rsidP="00FF1578" w:rsidRDefault="004C1C78" w14:paraId="6BA3C73F" w14:textId="77777777">
            <w:pPr>
              <w:pStyle w:val="p-table"/>
              <w:jc w:val="right"/>
              <w:rPr>
                <w:i/>
                <w:sz w:val="17"/>
              </w:rPr>
            </w:pPr>
            <w:r>
              <w:rPr>
                <w:i/>
                <w:sz w:val="17"/>
              </w:rPr>
              <w:t>2.068</w:t>
            </w:r>
          </w:p>
        </w:tc>
        <w:tc>
          <w:tcPr>
            <w:tcW w:w="986" w:type="dxa"/>
            <w:tcMar>
              <w:left w:w="28" w:type="dxa"/>
              <w:right w:w="28" w:type="dxa"/>
            </w:tcMar>
          </w:tcPr>
          <w:p w:rsidR="002D4B1D" w:rsidP="00FF1578" w:rsidRDefault="004C1C78" w14:paraId="051FA4B7" w14:textId="77777777">
            <w:pPr>
              <w:pStyle w:val="p-table"/>
              <w:jc w:val="right"/>
              <w:rPr>
                <w:i/>
                <w:sz w:val="17"/>
              </w:rPr>
            </w:pPr>
            <w:r>
              <w:rPr>
                <w:i/>
                <w:sz w:val="17"/>
              </w:rPr>
              <w:t>2.027</w:t>
            </w:r>
          </w:p>
        </w:tc>
        <w:tc>
          <w:tcPr>
            <w:tcW w:w="986" w:type="dxa"/>
            <w:tcMar>
              <w:left w:w="28" w:type="dxa"/>
              <w:right w:w="28" w:type="dxa"/>
            </w:tcMar>
          </w:tcPr>
          <w:p w:rsidR="002D4B1D" w:rsidP="00FF1578" w:rsidRDefault="004C1C78" w14:paraId="29FEB874" w14:textId="77777777">
            <w:pPr>
              <w:pStyle w:val="p-table"/>
              <w:jc w:val="right"/>
              <w:rPr>
                <w:i/>
                <w:sz w:val="17"/>
              </w:rPr>
            </w:pPr>
            <w:r>
              <w:rPr>
                <w:i/>
                <w:sz w:val="17"/>
              </w:rPr>
              <w:t>2.021</w:t>
            </w:r>
          </w:p>
        </w:tc>
        <w:tc>
          <w:tcPr>
            <w:tcW w:w="986" w:type="dxa"/>
            <w:tcMar>
              <w:left w:w="28" w:type="dxa"/>
              <w:right w:w="28" w:type="dxa"/>
            </w:tcMar>
          </w:tcPr>
          <w:p w:rsidR="002D4B1D" w:rsidP="00FF1578" w:rsidRDefault="004C1C78" w14:paraId="2BF707EB" w14:textId="77777777">
            <w:pPr>
              <w:pStyle w:val="p-table"/>
              <w:jc w:val="right"/>
              <w:rPr>
                <w:i/>
                <w:sz w:val="17"/>
              </w:rPr>
            </w:pPr>
            <w:r>
              <w:rPr>
                <w:i/>
                <w:sz w:val="17"/>
              </w:rPr>
              <w:t>1.997</w:t>
            </w:r>
          </w:p>
        </w:tc>
        <w:tc>
          <w:tcPr>
            <w:tcW w:w="986" w:type="dxa"/>
            <w:tcMar>
              <w:left w:w="28" w:type="dxa"/>
              <w:right w:w="28" w:type="dxa"/>
            </w:tcMar>
          </w:tcPr>
          <w:p w:rsidR="002D4B1D" w:rsidP="00FF1578" w:rsidRDefault="004C1C78" w14:paraId="3EF78AAD" w14:textId="77777777">
            <w:pPr>
              <w:pStyle w:val="p-table"/>
              <w:jc w:val="right"/>
              <w:rPr>
                <w:i/>
                <w:sz w:val="17"/>
              </w:rPr>
            </w:pPr>
            <w:r>
              <w:rPr>
                <w:i/>
                <w:sz w:val="17"/>
              </w:rPr>
              <w:t>1.985</w:t>
            </w:r>
          </w:p>
        </w:tc>
        <w:tc>
          <w:tcPr>
            <w:tcW w:w="991" w:type="dxa"/>
            <w:tcMar>
              <w:left w:w="28" w:type="dxa"/>
              <w:right w:w="28" w:type="dxa"/>
            </w:tcMar>
          </w:tcPr>
          <w:p w:rsidR="002D4B1D" w:rsidP="00FF1578" w:rsidRDefault="004C1C78" w14:paraId="398FF38D" w14:textId="77777777">
            <w:pPr>
              <w:pStyle w:val="p-table"/>
              <w:jc w:val="right"/>
              <w:rPr>
                <w:i/>
                <w:sz w:val="17"/>
              </w:rPr>
            </w:pPr>
            <w:r>
              <w:rPr>
                <w:i/>
                <w:sz w:val="17"/>
              </w:rPr>
              <w:t>1.974</w:t>
            </w:r>
          </w:p>
        </w:tc>
      </w:tr>
      <w:tr w:rsidR="002D4B1D" w14:paraId="3E9A438C" w14:textId="77777777">
        <w:tc>
          <w:tcPr>
            <w:tcW w:w="3773" w:type="dxa"/>
            <w:tcMar>
              <w:right w:w="28" w:type="dxa"/>
            </w:tcMar>
          </w:tcPr>
          <w:p w:rsidR="002D4B1D" w:rsidRDefault="004C1C78" w14:paraId="47CE2935" w14:textId="77777777">
            <w:pPr>
              <w:pStyle w:val="p-table"/>
              <w:rPr>
                <w:sz w:val="17"/>
              </w:rPr>
            </w:pPr>
            <w:r>
              <w:rPr>
                <w:sz w:val="17"/>
              </w:rPr>
              <w:t>Loonbijstelling</w:t>
            </w:r>
          </w:p>
        </w:tc>
        <w:tc>
          <w:tcPr>
            <w:tcW w:w="986" w:type="dxa"/>
            <w:tcMar>
              <w:left w:w="28" w:type="dxa"/>
              <w:right w:w="28" w:type="dxa"/>
            </w:tcMar>
          </w:tcPr>
          <w:p w:rsidR="002D4B1D" w:rsidP="00FF1578" w:rsidRDefault="004C1C78" w14:paraId="4B0FB470" w14:textId="77777777">
            <w:pPr>
              <w:pStyle w:val="p-table"/>
              <w:jc w:val="right"/>
              <w:rPr>
                <w:sz w:val="17"/>
              </w:rPr>
            </w:pPr>
            <w:r>
              <w:rPr>
                <w:sz w:val="17"/>
              </w:rPr>
              <w:t>2.068</w:t>
            </w:r>
          </w:p>
        </w:tc>
        <w:tc>
          <w:tcPr>
            <w:tcW w:w="986" w:type="dxa"/>
            <w:tcMar>
              <w:left w:w="28" w:type="dxa"/>
              <w:right w:w="28" w:type="dxa"/>
            </w:tcMar>
          </w:tcPr>
          <w:p w:rsidR="002D4B1D" w:rsidP="00FF1578" w:rsidRDefault="004C1C78" w14:paraId="348A12E4" w14:textId="77777777">
            <w:pPr>
              <w:pStyle w:val="p-table"/>
              <w:jc w:val="right"/>
              <w:rPr>
                <w:sz w:val="17"/>
              </w:rPr>
            </w:pPr>
            <w:r>
              <w:rPr>
                <w:sz w:val="17"/>
              </w:rPr>
              <w:t>2.027</w:t>
            </w:r>
          </w:p>
        </w:tc>
        <w:tc>
          <w:tcPr>
            <w:tcW w:w="986" w:type="dxa"/>
            <w:tcMar>
              <w:left w:w="28" w:type="dxa"/>
              <w:right w:w="28" w:type="dxa"/>
            </w:tcMar>
          </w:tcPr>
          <w:p w:rsidR="002D4B1D" w:rsidP="00FF1578" w:rsidRDefault="004C1C78" w14:paraId="30038561" w14:textId="77777777">
            <w:pPr>
              <w:pStyle w:val="p-table"/>
              <w:jc w:val="right"/>
              <w:rPr>
                <w:sz w:val="17"/>
              </w:rPr>
            </w:pPr>
            <w:r>
              <w:rPr>
                <w:sz w:val="17"/>
              </w:rPr>
              <w:t>2.021</w:t>
            </w:r>
          </w:p>
        </w:tc>
        <w:tc>
          <w:tcPr>
            <w:tcW w:w="986" w:type="dxa"/>
            <w:tcMar>
              <w:left w:w="28" w:type="dxa"/>
              <w:right w:w="28" w:type="dxa"/>
            </w:tcMar>
          </w:tcPr>
          <w:p w:rsidR="002D4B1D" w:rsidP="00FF1578" w:rsidRDefault="004C1C78" w14:paraId="122097D5" w14:textId="77777777">
            <w:pPr>
              <w:pStyle w:val="p-table"/>
              <w:jc w:val="right"/>
              <w:rPr>
                <w:sz w:val="17"/>
              </w:rPr>
            </w:pPr>
            <w:r>
              <w:rPr>
                <w:sz w:val="17"/>
              </w:rPr>
              <w:t>1.997</w:t>
            </w:r>
          </w:p>
        </w:tc>
        <w:tc>
          <w:tcPr>
            <w:tcW w:w="986" w:type="dxa"/>
            <w:tcMar>
              <w:left w:w="28" w:type="dxa"/>
              <w:right w:w="28" w:type="dxa"/>
            </w:tcMar>
          </w:tcPr>
          <w:p w:rsidR="002D4B1D" w:rsidP="00FF1578" w:rsidRDefault="004C1C78" w14:paraId="076D85B2" w14:textId="77777777">
            <w:pPr>
              <w:pStyle w:val="p-table"/>
              <w:jc w:val="right"/>
              <w:rPr>
                <w:sz w:val="17"/>
              </w:rPr>
            </w:pPr>
            <w:r>
              <w:rPr>
                <w:sz w:val="17"/>
              </w:rPr>
              <w:t>1.985</w:t>
            </w:r>
          </w:p>
        </w:tc>
        <w:tc>
          <w:tcPr>
            <w:tcW w:w="991" w:type="dxa"/>
            <w:tcMar>
              <w:left w:w="28" w:type="dxa"/>
              <w:right w:w="28" w:type="dxa"/>
            </w:tcMar>
          </w:tcPr>
          <w:p w:rsidR="002D4B1D" w:rsidP="00FF1578" w:rsidRDefault="004C1C78" w14:paraId="0FAEC3CD" w14:textId="77777777">
            <w:pPr>
              <w:pStyle w:val="p-table"/>
              <w:jc w:val="right"/>
              <w:rPr>
                <w:sz w:val="17"/>
              </w:rPr>
            </w:pPr>
            <w:r>
              <w:rPr>
                <w:sz w:val="17"/>
              </w:rPr>
              <w:t>1.974</w:t>
            </w:r>
          </w:p>
        </w:tc>
      </w:tr>
      <w:tr w:rsidR="002D4B1D" w14:paraId="6BEE15A1" w14:textId="77777777">
        <w:tc>
          <w:tcPr>
            <w:tcW w:w="3773" w:type="dxa"/>
            <w:tcMar>
              <w:right w:w="28" w:type="dxa"/>
            </w:tcMar>
          </w:tcPr>
          <w:p w:rsidR="002D4B1D" w:rsidRDefault="002D4B1D" w14:paraId="3F1E34EA" w14:textId="77777777">
            <w:pPr>
              <w:pStyle w:val="p-table"/>
              <w:rPr>
                <w:sz w:val="17"/>
              </w:rPr>
            </w:pPr>
          </w:p>
        </w:tc>
        <w:tc>
          <w:tcPr>
            <w:tcW w:w="986" w:type="dxa"/>
            <w:tcMar>
              <w:left w:w="28" w:type="dxa"/>
              <w:right w:w="28" w:type="dxa"/>
            </w:tcMar>
          </w:tcPr>
          <w:p w:rsidR="002D4B1D" w:rsidP="00FF1578" w:rsidRDefault="002D4B1D" w14:paraId="04E0D3CC" w14:textId="77777777">
            <w:pPr>
              <w:pStyle w:val="p-table"/>
              <w:jc w:val="right"/>
              <w:rPr>
                <w:sz w:val="17"/>
              </w:rPr>
            </w:pPr>
          </w:p>
        </w:tc>
        <w:tc>
          <w:tcPr>
            <w:tcW w:w="986" w:type="dxa"/>
            <w:tcMar>
              <w:left w:w="28" w:type="dxa"/>
              <w:right w:w="28" w:type="dxa"/>
            </w:tcMar>
          </w:tcPr>
          <w:p w:rsidR="002D4B1D" w:rsidP="00FF1578" w:rsidRDefault="002D4B1D" w14:paraId="4029E3F8" w14:textId="77777777">
            <w:pPr>
              <w:pStyle w:val="p-table"/>
              <w:jc w:val="right"/>
              <w:rPr>
                <w:sz w:val="17"/>
              </w:rPr>
            </w:pPr>
          </w:p>
        </w:tc>
        <w:tc>
          <w:tcPr>
            <w:tcW w:w="986" w:type="dxa"/>
            <w:tcMar>
              <w:left w:w="28" w:type="dxa"/>
              <w:right w:w="28" w:type="dxa"/>
            </w:tcMar>
          </w:tcPr>
          <w:p w:rsidR="002D4B1D" w:rsidP="00FF1578" w:rsidRDefault="002D4B1D" w14:paraId="221B770A" w14:textId="77777777">
            <w:pPr>
              <w:pStyle w:val="p-table"/>
              <w:jc w:val="right"/>
              <w:rPr>
                <w:sz w:val="17"/>
              </w:rPr>
            </w:pPr>
          </w:p>
        </w:tc>
        <w:tc>
          <w:tcPr>
            <w:tcW w:w="986" w:type="dxa"/>
            <w:tcMar>
              <w:left w:w="28" w:type="dxa"/>
              <w:right w:w="28" w:type="dxa"/>
            </w:tcMar>
          </w:tcPr>
          <w:p w:rsidR="002D4B1D" w:rsidP="00FF1578" w:rsidRDefault="002D4B1D" w14:paraId="12B27B39" w14:textId="77777777">
            <w:pPr>
              <w:pStyle w:val="p-table"/>
              <w:jc w:val="right"/>
              <w:rPr>
                <w:sz w:val="17"/>
              </w:rPr>
            </w:pPr>
          </w:p>
        </w:tc>
        <w:tc>
          <w:tcPr>
            <w:tcW w:w="986" w:type="dxa"/>
            <w:tcMar>
              <w:left w:w="28" w:type="dxa"/>
              <w:right w:w="28" w:type="dxa"/>
            </w:tcMar>
          </w:tcPr>
          <w:p w:rsidR="002D4B1D" w:rsidP="00FF1578" w:rsidRDefault="002D4B1D" w14:paraId="642E0336" w14:textId="77777777">
            <w:pPr>
              <w:pStyle w:val="p-table"/>
              <w:jc w:val="right"/>
              <w:rPr>
                <w:sz w:val="17"/>
              </w:rPr>
            </w:pPr>
          </w:p>
        </w:tc>
        <w:tc>
          <w:tcPr>
            <w:tcW w:w="991" w:type="dxa"/>
            <w:tcMar>
              <w:left w:w="28" w:type="dxa"/>
              <w:right w:w="28" w:type="dxa"/>
            </w:tcMar>
          </w:tcPr>
          <w:p w:rsidR="002D4B1D" w:rsidP="00FF1578" w:rsidRDefault="002D4B1D" w14:paraId="543E0FB9" w14:textId="77777777">
            <w:pPr>
              <w:pStyle w:val="p-table"/>
              <w:jc w:val="right"/>
              <w:rPr>
                <w:sz w:val="17"/>
              </w:rPr>
            </w:pPr>
          </w:p>
        </w:tc>
      </w:tr>
      <w:tr w:rsidR="002D4B1D" w14:paraId="73A6E83A" w14:textId="77777777">
        <w:tc>
          <w:tcPr>
            <w:tcW w:w="3773" w:type="dxa"/>
            <w:tcMar>
              <w:right w:w="28" w:type="dxa"/>
            </w:tcMar>
          </w:tcPr>
          <w:p w:rsidR="002D4B1D" w:rsidRDefault="004C1C78" w14:paraId="27C0B122" w14:textId="77777777">
            <w:pPr>
              <w:pStyle w:val="p-table"/>
              <w:rPr>
                <w:i/>
                <w:sz w:val="17"/>
              </w:rPr>
            </w:pPr>
            <w:r>
              <w:rPr>
                <w:i/>
                <w:sz w:val="17"/>
              </w:rPr>
              <w:t>Prijsbijstelling</w:t>
            </w:r>
          </w:p>
        </w:tc>
        <w:tc>
          <w:tcPr>
            <w:tcW w:w="986" w:type="dxa"/>
            <w:tcMar>
              <w:left w:w="28" w:type="dxa"/>
              <w:right w:w="28" w:type="dxa"/>
            </w:tcMar>
          </w:tcPr>
          <w:p w:rsidR="002D4B1D" w:rsidP="00FF1578" w:rsidRDefault="004C1C78" w14:paraId="265831B5" w14:textId="77777777">
            <w:pPr>
              <w:pStyle w:val="p-table"/>
              <w:jc w:val="right"/>
              <w:rPr>
                <w:i/>
                <w:sz w:val="17"/>
              </w:rPr>
            </w:pPr>
            <w:r>
              <w:rPr>
                <w:i/>
                <w:sz w:val="17"/>
              </w:rPr>
              <w:t>192</w:t>
            </w:r>
          </w:p>
        </w:tc>
        <w:tc>
          <w:tcPr>
            <w:tcW w:w="986" w:type="dxa"/>
            <w:tcMar>
              <w:left w:w="28" w:type="dxa"/>
              <w:right w:w="28" w:type="dxa"/>
            </w:tcMar>
          </w:tcPr>
          <w:p w:rsidR="002D4B1D" w:rsidP="00FF1578" w:rsidRDefault="004C1C78" w14:paraId="2077A3C1" w14:textId="77777777">
            <w:pPr>
              <w:pStyle w:val="p-table"/>
              <w:jc w:val="right"/>
              <w:rPr>
                <w:i/>
                <w:sz w:val="17"/>
              </w:rPr>
            </w:pPr>
            <w:r>
              <w:rPr>
                <w:i/>
                <w:sz w:val="17"/>
              </w:rPr>
              <w:t>178</w:t>
            </w:r>
          </w:p>
        </w:tc>
        <w:tc>
          <w:tcPr>
            <w:tcW w:w="986" w:type="dxa"/>
            <w:tcMar>
              <w:left w:w="28" w:type="dxa"/>
              <w:right w:w="28" w:type="dxa"/>
            </w:tcMar>
          </w:tcPr>
          <w:p w:rsidR="002D4B1D" w:rsidP="00FF1578" w:rsidRDefault="004C1C78" w14:paraId="28D1E307" w14:textId="77777777">
            <w:pPr>
              <w:pStyle w:val="p-table"/>
              <w:jc w:val="right"/>
              <w:rPr>
                <w:i/>
                <w:sz w:val="17"/>
              </w:rPr>
            </w:pPr>
            <w:r>
              <w:rPr>
                <w:i/>
                <w:sz w:val="17"/>
              </w:rPr>
              <w:t>197</w:t>
            </w:r>
          </w:p>
        </w:tc>
        <w:tc>
          <w:tcPr>
            <w:tcW w:w="986" w:type="dxa"/>
            <w:tcMar>
              <w:left w:w="28" w:type="dxa"/>
              <w:right w:w="28" w:type="dxa"/>
            </w:tcMar>
          </w:tcPr>
          <w:p w:rsidR="002D4B1D" w:rsidP="00FF1578" w:rsidRDefault="004C1C78" w14:paraId="16FF5B10" w14:textId="77777777">
            <w:pPr>
              <w:pStyle w:val="p-table"/>
              <w:jc w:val="right"/>
              <w:rPr>
                <w:i/>
                <w:sz w:val="17"/>
              </w:rPr>
            </w:pPr>
            <w:r>
              <w:rPr>
                <w:i/>
                <w:sz w:val="17"/>
              </w:rPr>
              <w:t>174</w:t>
            </w:r>
          </w:p>
        </w:tc>
        <w:tc>
          <w:tcPr>
            <w:tcW w:w="986" w:type="dxa"/>
            <w:tcMar>
              <w:left w:w="28" w:type="dxa"/>
              <w:right w:w="28" w:type="dxa"/>
            </w:tcMar>
          </w:tcPr>
          <w:p w:rsidR="002D4B1D" w:rsidP="00FF1578" w:rsidRDefault="004C1C78" w14:paraId="5D552E48" w14:textId="77777777">
            <w:pPr>
              <w:pStyle w:val="p-table"/>
              <w:jc w:val="right"/>
              <w:rPr>
                <w:i/>
                <w:sz w:val="17"/>
              </w:rPr>
            </w:pPr>
            <w:r>
              <w:rPr>
                <w:i/>
                <w:sz w:val="17"/>
              </w:rPr>
              <w:t>172</w:t>
            </w:r>
          </w:p>
        </w:tc>
        <w:tc>
          <w:tcPr>
            <w:tcW w:w="991" w:type="dxa"/>
            <w:tcMar>
              <w:left w:w="28" w:type="dxa"/>
              <w:right w:w="28" w:type="dxa"/>
            </w:tcMar>
          </w:tcPr>
          <w:p w:rsidR="002D4B1D" w:rsidP="00FF1578" w:rsidRDefault="004C1C78" w14:paraId="27DD6636" w14:textId="77777777">
            <w:pPr>
              <w:pStyle w:val="p-table"/>
              <w:jc w:val="right"/>
              <w:rPr>
                <w:i/>
                <w:sz w:val="17"/>
              </w:rPr>
            </w:pPr>
            <w:r>
              <w:rPr>
                <w:i/>
                <w:sz w:val="17"/>
              </w:rPr>
              <w:t>172</w:t>
            </w:r>
          </w:p>
        </w:tc>
      </w:tr>
      <w:tr w:rsidR="002D4B1D" w14:paraId="0BCADFAF" w14:textId="77777777">
        <w:tc>
          <w:tcPr>
            <w:tcW w:w="3773" w:type="dxa"/>
            <w:tcMar>
              <w:right w:w="28" w:type="dxa"/>
            </w:tcMar>
          </w:tcPr>
          <w:p w:rsidR="002D4B1D" w:rsidRDefault="004C1C78" w14:paraId="6527E544" w14:textId="77777777">
            <w:pPr>
              <w:pStyle w:val="p-table"/>
              <w:rPr>
                <w:sz w:val="17"/>
              </w:rPr>
            </w:pPr>
            <w:r>
              <w:rPr>
                <w:sz w:val="17"/>
              </w:rPr>
              <w:t>Prijsbijstelling</w:t>
            </w:r>
          </w:p>
        </w:tc>
        <w:tc>
          <w:tcPr>
            <w:tcW w:w="986" w:type="dxa"/>
            <w:tcMar>
              <w:left w:w="28" w:type="dxa"/>
              <w:right w:w="28" w:type="dxa"/>
            </w:tcMar>
          </w:tcPr>
          <w:p w:rsidR="002D4B1D" w:rsidP="00FF1578" w:rsidRDefault="004C1C78" w14:paraId="469346A2" w14:textId="77777777">
            <w:pPr>
              <w:pStyle w:val="p-table"/>
              <w:jc w:val="right"/>
              <w:rPr>
                <w:sz w:val="17"/>
              </w:rPr>
            </w:pPr>
            <w:r>
              <w:rPr>
                <w:sz w:val="17"/>
              </w:rPr>
              <w:t>192</w:t>
            </w:r>
          </w:p>
        </w:tc>
        <w:tc>
          <w:tcPr>
            <w:tcW w:w="986" w:type="dxa"/>
            <w:tcMar>
              <w:left w:w="28" w:type="dxa"/>
              <w:right w:w="28" w:type="dxa"/>
            </w:tcMar>
          </w:tcPr>
          <w:p w:rsidR="002D4B1D" w:rsidP="00FF1578" w:rsidRDefault="004C1C78" w14:paraId="1B098208" w14:textId="77777777">
            <w:pPr>
              <w:pStyle w:val="p-table"/>
              <w:jc w:val="right"/>
              <w:rPr>
                <w:sz w:val="17"/>
              </w:rPr>
            </w:pPr>
            <w:r>
              <w:rPr>
                <w:sz w:val="17"/>
              </w:rPr>
              <w:t>178</w:t>
            </w:r>
          </w:p>
        </w:tc>
        <w:tc>
          <w:tcPr>
            <w:tcW w:w="986" w:type="dxa"/>
            <w:tcMar>
              <w:left w:w="28" w:type="dxa"/>
              <w:right w:w="28" w:type="dxa"/>
            </w:tcMar>
          </w:tcPr>
          <w:p w:rsidR="002D4B1D" w:rsidP="00FF1578" w:rsidRDefault="004C1C78" w14:paraId="56CE23D4" w14:textId="77777777">
            <w:pPr>
              <w:pStyle w:val="p-table"/>
              <w:jc w:val="right"/>
              <w:rPr>
                <w:sz w:val="17"/>
              </w:rPr>
            </w:pPr>
            <w:r>
              <w:rPr>
                <w:sz w:val="17"/>
              </w:rPr>
              <w:t>197</w:t>
            </w:r>
          </w:p>
        </w:tc>
        <w:tc>
          <w:tcPr>
            <w:tcW w:w="986" w:type="dxa"/>
            <w:tcMar>
              <w:left w:w="28" w:type="dxa"/>
              <w:right w:w="28" w:type="dxa"/>
            </w:tcMar>
          </w:tcPr>
          <w:p w:rsidR="002D4B1D" w:rsidP="00FF1578" w:rsidRDefault="004C1C78" w14:paraId="3D415B53" w14:textId="77777777">
            <w:pPr>
              <w:pStyle w:val="p-table"/>
              <w:jc w:val="right"/>
              <w:rPr>
                <w:sz w:val="17"/>
              </w:rPr>
            </w:pPr>
            <w:r>
              <w:rPr>
                <w:sz w:val="17"/>
              </w:rPr>
              <w:t>174</w:t>
            </w:r>
          </w:p>
        </w:tc>
        <w:tc>
          <w:tcPr>
            <w:tcW w:w="986" w:type="dxa"/>
            <w:tcMar>
              <w:left w:w="28" w:type="dxa"/>
              <w:right w:w="28" w:type="dxa"/>
            </w:tcMar>
          </w:tcPr>
          <w:p w:rsidR="002D4B1D" w:rsidP="00FF1578" w:rsidRDefault="004C1C78" w14:paraId="0F595ACB" w14:textId="77777777">
            <w:pPr>
              <w:pStyle w:val="p-table"/>
              <w:jc w:val="right"/>
              <w:rPr>
                <w:sz w:val="17"/>
              </w:rPr>
            </w:pPr>
            <w:r>
              <w:rPr>
                <w:sz w:val="17"/>
              </w:rPr>
              <w:t>172</w:t>
            </w:r>
          </w:p>
        </w:tc>
        <w:tc>
          <w:tcPr>
            <w:tcW w:w="991" w:type="dxa"/>
            <w:tcMar>
              <w:left w:w="28" w:type="dxa"/>
              <w:right w:w="28" w:type="dxa"/>
            </w:tcMar>
          </w:tcPr>
          <w:p w:rsidR="002D4B1D" w:rsidP="00FF1578" w:rsidRDefault="004C1C78" w14:paraId="71FCD6D7" w14:textId="77777777">
            <w:pPr>
              <w:pStyle w:val="p-table"/>
              <w:jc w:val="right"/>
              <w:rPr>
                <w:sz w:val="17"/>
              </w:rPr>
            </w:pPr>
            <w:r>
              <w:rPr>
                <w:sz w:val="17"/>
              </w:rPr>
              <w:t>172</w:t>
            </w:r>
          </w:p>
        </w:tc>
      </w:tr>
      <w:tr w:rsidR="002D4B1D" w14:paraId="103FC500" w14:textId="77777777">
        <w:tc>
          <w:tcPr>
            <w:tcW w:w="3773" w:type="dxa"/>
            <w:tcMar>
              <w:right w:w="28" w:type="dxa"/>
            </w:tcMar>
          </w:tcPr>
          <w:p w:rsidR="002D4B1D" w:rsidRDefault="002D4B1D" w14:paraId="00F3ED82" w14:textId="77777777">
            <w:pPr>
              <w:pStyle w:val="p-table"/>
              <w:rPr>
                <w:sz w:val="17"/>
              </w:rPr>
            </w:pPr>
          </w:p>
        </w:tc>
        <w:tc>
          <w:tcPr>
            <w:tcW w:w="986" w:type="dxa"/>
            <w:tcMar>
              <w:left w:w="28" w:type="dxa"/>
              <w:right w:w="28" w:type="dxa"/>
            </w:tcMar>
          </w:tcPr>
          <w:p w:rsidR="002D4B1D" w:rsidP="00FF1578" w:rsidRDefault="002D4B1D" w14:paraId="28EB38CB" w14:textId="77777777">
            <w:pPr>
              <w:pStyle w:val="p-table"/>
              <w:jc w:val="right"/>
              <w:rPr>
                <w:sz w:val="17"/>
              </w:rPr>
            </w:pPr>
          </w:p>
        </w:tc>
        <w:tc>
          <w:tcPr>
            <w:tcW w:w="986" w:type="dxa"/>
            <w:tcMar>
              <w:left w:w="28" w:type="dxa"/>
              <w:right w:w="28" w:type="dxa"/>
            </w:tcMar>
          </w:tcPr>
          <w:p w:rsidR="002D4B1D" w:rsidP="00FF1578" w:rsidRDefault="002D4B1D" w14:paraId="62EE8FCC" w14:textId="77777777">
            <w:pPr>
              <w:pStyle w:val="p-table"/>
              <w:jc w:val="right"/>
              <w:rPr>
                <w:sz w:val="17"/>
              </w:rPr>
            </w:pPr>
          </w:p>
        </w:tc>
        <w:tc>
          <w:tcPr>
            <w:tcW w:w="986" w:type="dxa"/>
            <w:tcMar>
              <w:left w:w="28" w:type="dxa"/>
              <w:right w:w="28" w:type="dxa"/>
            </w:tcMar>
          </w:tcPr>
          <w:p w:rsidR="002D4B1D" w:rsidP="00FF1578" w:rsidRDefault="002D4B1D" w14:paraId="750F7875" w14:textId="77777777">
            <w:pPr>
              <w:pStyle w:val="p-table"/>
              <w:jc w:val="right"/>
              <w:rPr>
                <w:sz w:val="17"/>
              </w:rPr>
            </w:pPr>
          </w:p>
        </w:tc>
        <w:tc>
          <w:tcPr>
            <w:tcW w:w="986" w:type="dxa"/>
            <w:tcMar>
              <w:left w:w="28" w:type="dxa"/>
              <w:right w:w="28" w:type="dxa"/>
            </w:tcMar>
          </w:tcPr>
          <w:p w:rsidR="002D4B1D" w:rsidP="00FF1578" w:rsidRDefault="002D4B1D" w14:paraId="6D8D25E0" w14:textId="77777777">
            <w:pPr>
              <w:pStyle w:val="p-table"/>
              <w:jc w:val="right"/>
              <w:rPr>
                <w:sz w:val="17"/>
              </w:rPr>
            </w:pPr>
          </w:p>
        </w:tc>
        <w:tc>
          <w:tcPr>
            <w:tcW w:w="986" w:type="dxa"/>
            <w:tcMar>
              <w:left w:w="28" w:type="dxa"/>
              <w:right w:w="28" w:type="dxa"/>
            </w:tcMar>
          </w:tcPr>
          <w:p w:rsidR="002D4B1D" w:rsidP="00FF1578" w:rsidRDefault="002D4B1D" w14:paraId="5AF2E880" w14:textId="77777777">
            <w:pPr>
              <w:pStyle w:val="p-table"/>
              <w:jc w:val="right"/>
              <w:rPr>
                <w:sz w:val="17"/>
              </w:rPr>
            </w:pPr>
          </w:p>
        </w:tc>
        <w:tc>
          <w:tcPr>
            <w:tcW w:w="991" w:type="dxa"/>
            <w:tcMar>
              <w:left w:w="28" w:type="dxa"/>
              <w:right w:w="28" w:type="dxa"/>
            </w:tcMar>
          </w:tcPr>
          <w:p w:rsidR="002D4B1D" w:rsidP="00FF1578" w:rsidRDefault="002D4B1D" w14:paraId="33CE6685" w14:textId="77777777">
            <w:pPr>
              <w:pStyle w:val="p-table"/>
              <w:jc w:val="right"/>
              <w:rPr>
                <w:sz w:val="17"/>
              </w:rPr>
            </w:pPr>
          </w:p>
        </w:tc>
      </w:tr>
      <w:tr w:rsidR="002D4B1D" w14:paraId="0A494449" w14:textId="77777777">
        <w:tc>
          <w:tcPr>
            <w:tcW w:w="3773" w:type="dxa"/>
            <w:tcMar>
              <w:right w:w="28" w:type="dxa"/>
            </w:tcMar>
          </w:tcPr>
          <w:p w:rsidR="002D4B1D" w:rsidRDefault="004C1C78" w14:paraId="79754BD1" w14:textId="77777777">
            <w:pPr>
              <w:pStyle w:val="p-table"/>
              <w:rPr>
                <w:i/>
                <w:sz w:val="17"/>
              </w:rPr>
            </w:pPr>
            <w:r>
              <w:rPr>
                <w:i/>
                <w:sz w:val="17"/>
              </w:rPr>
              <w:lastRenderedPageBreak/>
              <w:t>Eindejaarsmarge</w:t>
            </w:r>
          </w:p>
        </w:tc>
        <w:tc>
          <w:tcPr>
            <w:tcW w:w="986" w:type="dxa"/>
            <w:tcMar>
              <w:left w:w="28" w:type="dxa"/>
              <w:right w:w="28" w:type="dxa"/>
            </w:tcMar>
          </w:tcPr>
          <w:p w:rsidR="002D4B1D" w:rsidP="00FF1578" w:rsidRDefault="004C1C78" w14:paraId="23EA8152" w14:textId="77777777">
            <w:pPr>
              <w:pStyle w:val="p-table"/>
              <w:jc w:val="right"/>
              <w:rPr>
                <w:i/>
                <w:sz w:val="17"/>
              </w:rPr>
            </w:pPr>
            <w:r>
              <w:rPr>
                <w:i/>
                <w:sz w:val="17"/>
              </w:rPr>
              <w:t>373</w:t>
            </w:r>
          </w:p>
        </w:tc>
        <w:tc>
          <w:tcPr>
            <w:tcW w:w="986" w:type="dxa"/>
            <w:tcMar>
              <w:left w:w="28" w:type="dxa"/>
              <w:right w:w="28" w:type="dxa"/>
            </w:tcMar>
          </w:tcPr>
          <w:p w:rsidR="002D4B1D" w:rsidP="00FF1578" w:rsidRDefault="002D4B1D" w14:paraId="766FEBF2" w14:textId="77777777">
            <w:pPr>
              <w:pStyle w:val="p-table"/>
              <w:jc w:val="right"/>
              <w:rPr>
                <w:sz w:val="17"/>
              </w:rPr>
            </w:pPr>
          </w:p>
        </w:tc>
        <w:tc>
          <w:tcPr>
            <w:tcW w:w="986" w:type="dxa"/>
            <w:tcMar>
              <w:left w:w="28" w:type="dxa"/>
              <w:right w:w="28" w:type="dxa"/>
            </w:tcMar>
          </w:tcPr>
          <w:p w:rsidR="002D4B1D" w:rsidP="00FF1578" w:rsidRDefault="002D4B1D" w14:paraId="3EBB95DB" w14:textId="77777777">
            <w:pPr>
              <w:pStyle w:val="p-table"/>
              <w:jc w:val="right"/>
              <w:rPr>
                <w:sz w:val="17"/>
              </w:rPr>
            </w:pPr>
          </w:p>
        </w:tc>
        <w:tc>
          <w:tcPr>
            <w:tcW w:w="986" w:type="dxa"/>
            <w:tcMar>
              <w:left w:w="28" w:type="dxa"/>
              <w:right w:w="28" w:type="dxa"/>
            </w:tcMar>
          </w:tcPr>
          <w:p w:rsidR="002D4B1D" w:rsidP="00FF1578" w:rsidRDefault="002D4B1D" w14:paraId="3D70BE9C" w14:textId="77777777">
            <w:pPr>
              <w:pStyle w:val="p-table"/>
              <w:jc w:val="right"/>
              <w:rPr>
                <w:sz w:val="17"/>
              </w:rPr>
            </w:pPr>
          </w:p>
        </w:tc>
        <w:tc>
          <w:tcPr>
            <w:tcW w:w="986" w:type="dxa"/>
            <w:tcMar>
              <w:left w:w="28" w:type="dxa"/>
              <w:right w:w="28" w:type="dxa"/>
            </w:tcMar>
          </w:tcPr>
          <w:p w:rsidR="002D4B1D" w:rsidP="00FF1578" w:rsidRDefault="002D4B1D" w14:paraId="294D4E86" w14:textId="77777777">
            <w:pPr>
              <w:pStyle w:val="p-table"/>
              <w:jc w:val="right"/>
              <w:rPr>
                <w:sz w:val="17"/>
              </w:rPr>
            </w:pPr>
          </w:p>
        </w:tc>
        <w:tc>
          <w:tcPr>
            <w:tcW w:w="991" w:type="dxa"/>
            <w:tcMar>
              <w:left w:w="28" w:type="dxa"/>
              <w:right w:w="28" w:type="dxa"/>
            </w:tcMar>
          </w:tcPr>
          <w:p w:rsidR="002D4B1D" w:rsidP="00FF1578" w:rsidRDefault="002D4B1D" w14:paraId="15CA3B15" w14:textId="77777777">
            <w:pPr>
              <w:pStyle w:val="p-table"/>
              <w:jc w:val="right"/>
              <w:rPr>
                <w:sz w:val="17"/>
              </w:rPr>
            </w:pPr>
          </w:p>
        </w:tc>
      </w:tr>
      <w:tr w:rsidR="002D4B1D" w14:paraId="36D91DB7" w14:textId="77777777">
        <w:tc>
          <w:tcPr>
            <w:tcW w:w="3773" w:type="dxa"/>
            <w:tcMar>
              <w:right w:w="28" w:type="dxa"/>
            </w:tcMar>
          </w:tcPr>
          <w:p w:rsidR="002D4B1D" w:rsidRDefault="004C1C78" w14:paraId="37CD6C14" w14:textId="77777777">
            <w:pPr>
              <w:pStyle w:val="p-table"/>
              <w:rPr>
                <w:sz w:val="17"/>
              </w:rPr>
            </w:pPr>
            <w:r>
              <w:rPr>
                <w:sz w:val="17"/>
              </w:rPr>
              <w:t>Eindejaarsmarge</w:t>
            </w:r>
          </w:p>
        </w:tc>
        <w:tc>
          <w:tcPr>
            <w:tcW w:w="986" w:type="dxa"/>
            <w:tcMar>
              <w:left w:w="28" w:type="dxa"/>
              <w:right w:w="28" w:type="dxa"/>
            </w:tcMar>
          </w:tcPr>
          <w:p w:rsidR="002D4B1D" w:rsidP="00FF1578" w:rsidRDefault="004C1C78" w14:paraId="5EB800A6" w14:textId="77777777">
            <w:pPr>
              <w:pStyle w:val="p-table"/>
              <w:jc w:val="right"/>
              <w:rPr>
                <w:sz w:val="17"/>
              </w:rPr>
            </w:pPr>
            <w:r>
              <w:rPr>
                <w:sz w:val="17"/>
              </w:rPr>
              <w:t>373</w:t>
            </w:r>
          </w:p>
        </w:tc>
        <w:tc>
          <w:tcPr>
            <w:tcW w:w="986" w:type="dxa"/>
            <w:tcMar>
              <w:left w:w="28" w:type="dxa"/>
              <w:right w:w="28" w:type="dxa"/>
            </w:tcMar>
          </w:tcPr>
          <w:p w:rsidR="002D4B1D" w:rsidP="00FF1578" w:rsidRDefault="002D4B1D" w14:paraId="53FDC1C9" w14:textId="77777777">
            <w:pPr>
              <w:pStyle w:val="p-table"/>
              <w:jc w:val="right"/>
              <w:rPr>
                <w:sz w:val="17"/>
              </w:rPr>
            </w:pPr>
          </w:p>
        </w:tc>
        <w:tc>
          <w:tcPr>
            <w:tcW w:w="986" w:type="dxa"/>
            <w:tcMar>
              <w:left w:w="28" w:type="dxa"/>
              <w:right w:w="28" w:type="dxa"/>
            </w:tcMar>
          </w:tcPr>
          <w:p w:rsidR="002D4B1D" w:rsidP="00FF1578" w:rsidRDefault="002D4B1D" w14:paraId="490021EC" w14:textId="77777777">
            <w:pPr>
              <w:pStyle w:val="p-table"/>
              <w:jc w:val="right"/>
              <w:rPr>
                <w:sz w:val="17"/>
              </w:rPr>
            </w:pPr>
          </w:p>
        </w:tc>
        <w:tc>
          <w:tcPr>
            <w:tcW w:w="986" w:type="dxa"/>
            <w:tcMar>
              <w:left w:w="28" w:type="dxa"/>
              <w:right w:w="28" w:type="dxa"/>
            </w:tcMar>
          </w:tcPr>
          <w:p w:rsidR="002D4B1D" w:rsidP="00FF1578" w:rsidRDefault="002D4B1D" w14:paraId="252235C6" w14:textId="77777777">
            <w:pPr>
              <w:pStyle w:val="p-table"/>
              <w:jc w:val="right"/>
              <w:rPr>
                <w:sz w:val="17"/>
              </w:rPr>
            </w:pPr>
          </w:p>
        </w:tc>
        <w:tc>
          <w:tcPr>
            <w:tcW w:w="986" w:type="dxa"/>
            <w:tcMar>
              <w:left w:w="28" w:type="dxa"/>
              <w:right w:w="28" w:type="dxa"/>
            </w:tcMar>
          </w:tcPr>
          <w:p w:rsidR="002D4B1D" w:rsidP="00FF1578" w:rsidRDefault="002D4B1D" w14:paraId="2C75BB02" w14:textId="77777777">
            <w:pPr>
              <w:pStyle w:val="p-table"/>
              <w:jc w:val="right"/>
              <w:rPr>
                <w:sz w:val="17"/>
              </w:rPr>
            </w:pPr>
          </w:p>
        </w:tc>
        <w:tc>
          <w:tcPr>
            <w:tcW w:w="991" w:type="dxa"/>
            <w:tcMar>
              <w:left w:w="28" w:type="dxa"/>
              <w:right w:w="28" w:type="dxa"/>
            </w:tcMar>
          </w:tcPr>
          <w:p w:rsidR="002D4B1D" w:rsidP="00FF1578" w:rsidRDefault="002D4B1D" w14:paraId="3B93F98B" w14:textId="77777777">
            <w:pPr>
              <w:pStyle w:val="p-table"/>
              <w:jc w:val="right"/>
              <w:rPr>
                <w:sz w:val="17"/>
              </w:rPr>
            </w:pPr>
          </w:p>
        </w:tc>
      </w:tr>
      <w:tr w:rsidR="002D4B1D" w14:paraId="38BA120B" w14:textId="77777777">
        <w:tc>
          <w:tcPr>
            <w:tcW w:w="3773" w:type="dxa"/>
            <w:tcMar>
              <w:right w:w="28" w:type="dxa"/>
            </w:tcMar>
          </w:tcPr>
          <w:p w:rsidR="002D4B1D" w:rsidRDefault="002D4B1D" w14:paraId="4255D59D" w14:textId="77777777">
            <w:pPr>
              <w:pStyle w:val="p-table"/>
              <w:rPr>
                <w:sz w:val="17"/>
              </w:rPr>
            </w:pPr>
          </w:p>
        </w:tc>
        <w:tc>
          <w:tcPr>
            <w:tcW w:w="986" w:type="dxa"/>
            <w:tcMar>
              <w:left w:w="28" w:type="dxa"/>
              <w:right w:w="28" w:type="dxa"/>
            </w:tcMar>
          </w:tcPr>
          <w:p w:rsidR="002D4B1D" w:rsidP="00FF1578" w:rsidRDefault="002D4B1D" w14:paraId="71F0C398" w14:textId="77777777">
            <w:pPr>
              <w:pStyle w:val="p-table"/>
              <w:jc w:val="right"/>
              <w:rPr>
                <w:sz w:val="17"/>
              </w:rPr>
            </w:pPr>
          </w:p>
        </w:tc>
        <w:tc>
          <w:tcPr>
            <w:tcW w:w="986" w:type="dxa"/>
            <w:tcMar>
              <w:left w:w="28" w:type="dxa"/>
              <w:right w:w="28" w:type="dxa"/>
            </w:tcMar>
          </w:tcPr>
          <w:p w:rsidR="002D4B1D" w:rsidP="00FF1578" w:rsidRDefault="002D4B1D" w14:paraId="3C8C9D13" w14:textId="77777777">
            <w:pPr>
              <w:pStyle w:val="p-table"/>
              <w:jc w:val="right"/>
              <w:rPr>
                <w:sz w:val="17"/>
              </w:rPr>
            </w:pPr>
          </w:p>
        </w:tc>
        <w:tc>
          <w:tcPr>
            <w:tcW w:w="986" w:type="dxa"/>
            <w:tcMar>
              <w:left w:w="28" w:type="dxa"/>
              <w:right w:w="28" w:type="dxa"/>
            </w:tcMar>
          </w:tcPr>
          <w:p w:rsidR="002D4B1D" w:rsidP="00FF1578" w:rsidRDefault="002D4B1D" w14:paraId="7972A94E" w14:textId="77777777">
            <w:pPr>
              <w:pStyle w:val="p-table"/>
              <w:jc w:val="right"/>
              <w:rPr>
                <w:sz w:val="17"/>
              </w:rPr>
            </w:pPr>
          </w:p>
        </w:tc>
        <w:tc>
          <w:tcPr>
            <w:tcW w:w="986" w:type="dxa"/>
            <w:tcMar>
              <w:left w:w="28" w:type="dxa"/>
              <w:right w:w="28" w:type="dxa"/>
            </w:tcMar>
          </w:tcPr>
          <w:p w:rsidR="002D4B1D" w:rsidP="00FF1578" w:rsidRDefault="002D4B1D" w14:paraId="3ED61983" w14:textId="77777777">
            <w:pPr>
              <w:pStyle w:val="p-table"/>
              <w:jc w:val="right"/>
              <w:rPr>
                <w:sz w:val="17"/>
              </w:rPr>
            </w:pPr>
          </w:p>
        </w:tc>
        <w:tc>
          <w:tcPr>
            <w:tcW w:w="986" w:type="dxa"/>
            <w:tcMar>
              <w:left w:w="28" w:type="dxa"/>
              <w:right w:w="28" w:type="dxa"/>
            </w:tcMar>
          </w:tcPr>
          <w:p w:rsidR="002D4B1D" w:rsidP="00FF1578" w:rsidRDefault="002D4B1D" w14:paraId="369D79F4" w14:textId="77777777">
            <w:pPr>
              <w:pStyle w:val="p-table"/>
              <w:jc w:val="right"/>
              <w:rPr>
                <w:sz w:val="17"/>
              </w:rPr>
            </w:pPr>
          </w:p>
        </w:tc>
        <w:tc>
          <w:tcPr>
            <w:tcW w:w="991" w:type="dxa"/>
            <w:tcMar>
              <w:left w:w="28" w:type="dxa"/>
              <w:right w:w="28" w:type="dxa"/>
            </w:tcMar>
          </w:tcPr>
          <w:p w:rsidR="002D4B1D" w:rsidP="00FF1578" w:rsidRDefault="002D4B1D" w14:paraId="525C446E" w14:textId="77777777">
            <w:pPr>
              <w:pStyle w:val="p-table"/>
              <w:jc w:val="right"/>
              <w:rPr>
                <w:sz w:val="17"/>
              </w:rPr>
            </w:pPr>
          </w:p>
        </w:tc>
      </w:tr>
      <w:tr w:rsidR="002D4B1D" w14:paraId="304E26A2" w14:textId="77777777">
        <w:tc>
          <w:tcPr>
            <w:tcW w:w="3773" w:type="dxa"/>
            <w:tcMar>
              <w:right w:w="28" w:type="dxa"/>
            </w:tcMar>
          </w:tcPr>
          <w:p w:rsidR="002D4B1D" w:rsidRDefault="004C1C78" w14:paraId="555300EB"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6C5717CD" w14:textId="77777777">
            <w:pPr>
              <w:pStyle w:val="p-table"/>
              <w:jc w:val="right"/>
              <w:rPr>
                <w:sz w:val="17"/>
              </w:rPr>
            </w:pPr>
          </w:p>
        </w:tc>
        <w:tc>
          <w:tcPr>
            <w:tcW w:w="986" w:type="dxa"/>
            <w:tcMar>
              <w:left w:w="28" w:type="dxa"/>
              <w:right w:w="28" w:type="dxa"/>
            </w:tcMar>
          </w:tcPr>
          <w:p w:rsidR="002D4B1D" w:rsidP="00FF1578" w:rsidRDefault="002D4B1D" w14:paraId="64390AE8" w14:textId="77777777">
            <w:pPr>
              <w:pStyle w:val="p-table"/>
              <w:jc w:val="right"/>
              <w:rPr>
                <w:sz w:val="17"/>
              </w:rPr>
            </w:pPr>
          </w:p>
        </w:tc>
        <w:tc>
          <w:tcPr>
            <w:tcW w:w="986" w:type="dxa"/>
            <w:tcMar>
              <w:left w:w="28" w:type="dxa"/>
              <w:right w:w="28" w:type="dxa"/>
            </w:tcMar>
          </w:tcPr>
          <w:p w:rsidR="002D4B1D" w:rsidP="00FF1578" w:rsidRDefault="002D4B1D" w14:paraId="7B6454CC" w14:textId="77777777">
            <w:pPr>
              <w:pStyle w:val="p-table"/>
              <w:jc w:val="right"/>
              <w:rPr>
                <w:sz w:val="17"/>
              </w:rPr>
            </w:pPr>
          </w:p>
        </w:tc>
        <w:tc>
          <w:tcPr>
            <w:tcW w:w="986" w:type="dxa"/>
            <w:tcMar>
              <w:left w:w="28" w:type="dxa"/>
              <w:right w:w="28" w:type="dxa"/>
            </w:tcMar>
          </w:tcPr>
          <w:p w:rsidR="002D4B1D" w:rsidP="00FF1578" w:rsidRDefault="002D4B1D" w14:paraId="5316133D" w14:textId="77777777">
            <w:pPr>
              <w:pStyle w:val="p-table"/>
              <w:jc w:val="right"/>
              <w:rPr>
                <w:sz w:val="17"/>
              </w:rPr>
            </w:pPr>
          </w:p>
        </w:tc>
        <w:tc>
          <w:tcPr>
            <w:tcW w:w="986" w:type="dxa"/>
            <w:tcMar>
              <w:left w:w="28" w:type="dxa"/>
              <w:right w:w="28" w:type="dxa"/>
            </w:tcMar>
          </w:tcPr>
          <w:p w:rsidR="002D4B1D" w:rsidP="00FF1578" w:rsidRDefault="002D4B1D" w14:paraId="10ECF231" w14:textId="77777777">
            <w:pPr>
              <w:pStyle w:val="p-table"/>
              <w:jc w:val="right"/>
              <w:rPr>
                <w:sz w:val="17"/>
              </w:rPr>
            </w:pPr>
          </w:p>
        </w:tc>
        <w:tc>
          <w:tcPr>
            <w:tcW w:w="991" w:type="dxa"/>
            <w:tcMar>
              <w:left w:w="28" w:type="dxa"/>
              <w:right w:w="28" w:type="dxa"/>
            </w:tcMar>
          </w:tcPr>
          <w:p w:rsidR="002D4B1D" w:rsidP="00FF1578" w:rsidRDefault="004C1C78" w14:paraId="6D13EBE8" w14:textId="77777777">
            <w:pPr>
              <w:pStyle w:val="p-table"/>
              <w:jc w:val="right"/>
              <w:rPr>
                <w:i/>
                <w:sz w:val="17"/>
              </w:rPr>
            </w:pPr>
            <w:r>
              <w:rPr>
                <w:i/>
                <w:sz w:val="17"/>
              </w:rPr>
              <w:t>54.328</w:t>
            </w:r>
          </w:p>
        </w:tc>
      </w:tr>
      <w:tr w:rsidR="002D4B1D" w14:paraId="682CCD14" w14:textId="77777777">
        <w:tc>
          <w:tcPr>
            <w:tcW w:w="3773" w:type="dxa"/>
            <w:tcMar>
              <w:right w:w="28" w:type="dxa"/>
            </w:tcMar>
          </w:tcPr>
          <w:p w:rsidR="002D4B1D" w:rsidRDefault="004C1C78" w14:paraId="412CD85D" w14:textId="77777777">
            <w:pPr>
              <w:pStyle w:val="p-table"/>
              <w:rPr>
                <w:sz w:val="17"/>
              </w:rPr>
            </w:pPr>
            <w:r>
              <w:rPr>
                <w:sz w:val="17"/>
              </w:rPr>
              <w:t>Extrapolatie</w:t>
            </w:r>
          </w:p>
        </w:tc>
        <w:tc>
          <w:tcPr>
            <w:tcW w:w="986" w:type="dxa"/>
            <w:tcMar>
              <w:left w:w="28" w:type="dxa"/>
              <w:right w:w="28" w:type="dxa"/>
            </w:tcMar>
          </w:tcPr>
          <w:p w:rsidR="002D4B1D" w:rsidP="00FF1578" w:rsidRDefault="002D4B1D" w14:paraId="70753482" w14:textId="77777777">
            <w:pPr>
              <w:pStyle w:val="p-table"/>
              <w:jc w:val="right"/>
              <w:rPr>
                <w:sz w:val="17"/>
              </w:rPr>
            </w:pPr>
          </w:p>
        </w:tc>
        <w:tc>
          <w:tcPr>
            <w:tcW w:w="986" w:type="dxa"/>
            <w:tcMar>
              <w:left w:w="28" w:type="dxa"/>
              <w:right w:w="28" w:type="dxa"/>
            </w:tcMar>
          </w:tcPr>
          <w:p w:rsidR="002D4B1D" w:rsidP="00FF1578" w:rsidRDefault="002D4B1D" w14:paraId="5B6C5F6D" w14:textId="77777777">
            <w:pPr>
              <w:pStyle w:val="p-table"/>
              <w:jc w:val="right"/>
              <w:rPr>
                <w:sz w:val="17"/>
              </w:rPr>
            </w:pPr>
          </w:p>
        </w:tc>
        <w:tc>
          <w:tcPr>
            <w:tcW w:w="986" w:type="dxa"/>
            <w:tcMar>
              <w:left w:w="28" w:type="dxa"/>
              <w:right w:w="28" w:type="dxa"/>
            </w:tcMar>
          </w:tcPr>
          <w:p w:rsidR="002D4B1D" w:rsidP="00FF1578" w:rsidRDefault="002D4B1D" w14:paraId="6795D0B5" w14:textId="77777777">
            <w:pPr>
              <w:pStyle w:val="p-table"/>
              <w:jc w:val="right"/>
              <w:rPr>
                <w:sz w:val="17"/>
              </w:rPr>
            </w:pPr>
          </w:p>
        </w:tc>
        <w:tc>
          <w:tcPr>
            <w:tcW w:w="986" w:type="dxa"/>
            <w:tcMar>
              <w:left w:w="28" w:type="dxa"/>
              <w:right w:w="28" w:type="dxa"/>
            </w:tcMar>
          </w:tcPr>
          <w:p w:rsidR="002D4B1D" w:rsidP="00FF1578" w:rsidRDefault="002D4B1D" w14:paraId="7974901C" w14:textId="77777777">
            <w:pPr>
              <w:pStyle w:val="p-table"/>
              <w:jc w:val="right"/>
              <w:rPr>
                <w:sz w:val="17"/>
              </w:rPr>
            </w:pPr>
          </w:p>
        </w:tc>
        <w:tc>
          <w:tcPr>
            <w:tcW w:w="986" w:type="dxa"/>
            <w:tcMar>
              <w:left w:w="28" w:type="dxa"/>
              <w:right w:w="28" w:type="dxa"/>
            </w:tcMar>
          </w:tcPr>
          <w:p w:rsidR="002D4B1D" w:rsidP="00FF1578" w:rsidRDefault="002D4B1D" w14:paraId="07C972A5" w14:textId="77777777">
            <w:pPr>
              <w:pStyle w:val="p-table"/>
              <w:jc w:val="right"/>
              <w:rPr>
                <w:sz w:val="17"/>
              </w:rPr>
            </w:pPr>
          </w:p>
        </w:tc>
        <w:tc>
          <w:tcPr>
            <w:tcW w:w="991" w:type="dxa"/>
            <w:tcMar>
              <w:left w:w="28" w:type="dxa"/>
              <w:right w:w="28" w:type="dxa"/>
            </w:tcMar>
          </w:tcPr>
          <w:p w:rsidR="002D4B1D" w:rsidP="00FF1578" w:rsidRDefault="004C1C78" w14:paraId="563FC9C7" w14:textId="77777777">
            <w:pPr>
              <w:pStyle w:val="p-table"/>
              <w:jc w:val="right"/>
              <w:rPr>
                <w:sz w:val="17"/>
              </w:rPr>
            </w:pPr>
            <w:r>
              <w:rPr>
                <w:sz w:val="17"/>
              </w:rPr>
              <w:t>54.328</w:t>
            </w:r>
          </w:p>
        </w:tc>
      </w:tr>
      <w:tr w:rsidR="002D4B1D" w14:paraId="59C7AD65" w14:textId="77777777">
        <w:tc>
          <w:tcPr>
            <w:tcW w:w="3773" w:type="dxa"/>
            <w:tcMar>
              <w:right w:w="28" w:type="dxa"/>
            </w:tcMar>
          </w:tcPr>
          <w:p w:rsidR="002D4B1D" w:rsidRDefault="002D4B1D" w14:paraId="19C466CA" w14:textId="77777777">
            <w:pPr>
              <w:pStyle w:val="p-table"/>
              <w:rPr>
                <w:sz w:val="17"/>
              </w:rPr>
            </w:pPr>
          </w:p>
        </w:tc>
        <w:tc>
          <w:tcPr>
            <w:tcW w:w="986" w:type="dxa"/>
            <w:tcMar>
              <w:left w:w="28" w:type="dxa"/>
              <w:right w:w="28" w:type="dxa"/>
            </w:tcMar>
          </w:tcPr>
          <w:p w:rsidR="002D4B1D" w:rsidP="00FF1578" w:rsidRDefault="002D4B1D" w14:paraId="1EA803CA" w14:textId="77777777">
            <w:pPr>
              <w:pStyle w:val="p-table"/>
              <w:jc w:val="right"/>
              <w:rPr>
                <w:sz w:val="17"/>
              </w:rPr>
            </w:pPr>
          </w:p>
        </w:tc>
        <w:tc>
          <w:tcPr>
            <w:tcW w:w="986" w:type="dxa"/>
            <w:tcMar>
              <w:left w:w="28" w:type="dxa"/>
              <w:right w:w="28" w:type="dxa"/>
            </w:tcMar>
          </w:tcPr>
          <w:p w:rsidR="002D4B1D" w:rsidP="00FF1578" w:rsidRDefault="002D4B1D" w14:paraId="2EA61CE6" w14:textId="77777777">
            <w:pPr>
              <w:pStyle w:val="p-table"/>
              <w:jc w:val="right"/>
              <w:rPr>
                <w:sz w:val="17"/>
              </w:rPr>
            </w:pPr>
          </w:p>
        </w:tc>
        <w:tc>
          <w:tcPr>
            <w:tcW w:w="986" w:type="dxa"/>
            <w:tcMar>
              <w:left w:w="28" w:type="dxa"/>
              <w:right w:w="28" w:type="dxa"/>
            </w:tcMar>
          </w:tcPr>
          <w:p w:rsidR="002D4B1D" w:rsidP="00FF1578" w:rsidRDefault="002D4B1D" w14:paraId="35AF6618" w14:textId="77777777">
            <w:pPr>
              <w:pStyle w:val="p-table"/>
              <w:jc w:val="right"/>
              <w:rPr>
                <w:sz w:val="17"/>
              </w:rPr>
            </w:pPr>
          </w:p>
        </w:tc>
        <w:tc>
          <w:tcPr>
            <w:tcW w:w="986" w:type="dxa"/>
            <w:tcMar>
              <w:left w:w="28" w:type="dxa"/>
              <w:right w:w="28" w:type="dxa"/>
            </w:tcMar>
          </w:tcPr>
          <w:p w:rsidR="002D4B1D" w:rsidP="00FF1578" w:rsidRDefault="002D4B1D" w14:paraId="24EC6596" w14:textId="77777777">
            <w:pPr>
              <w:pStyle w:val="p-table"/>
              <w:jc w:val="right"/>
              <w:rPr>
                <w:sz w:val="17"/>
              </w:rPr>
            </w:pPr>
          </w:p>
        </w:tc>
        <w:tc>
          <w:tcPr>
            <w:tcW w:w="986" w:type="dxa"/>
            <w:tcMar>
              <w:left w:w="28" w:type="dxa"/>
              <w:right w:w="28" w:type="dxa"/>
            </w:tcMar>
          </w:tcPr>
          <w:p w:rsidR="002D4B1D" w:rsidP="00FF1578" w:rsidRDefault="002D4B1D" w14:paraId="1C01EE2E" w14:textId="77777777">
            <w:pPr>
              <w:pStyle w:val="p-table"/>
              <w:jc w:val="right"/>
              <w:rPr>
                <w:sz w:val="17"/>
              </w:rPr>
            </w:pPr>
          </w:p>
        </w:tc>
        <w:tc>
          <w:tcPr>
            <w:tcW w:w="991" w:type="dxa"/>
            <w:tcMar>
              <w:left w:w="28" w:type="dxa"/>
              <w:right w:w="28" w:type="dxa"/>
            </w:tcMar>
          </w:tcPr>
          <w:p w:rsidR="002D4B1D" w:rsidP="00FF1578" w:rsidRDefault="002D4B1D" w14:paraId="111B2784" w14:textId="77777777">
            <w:pPr>
              <w:pStyle w:val="p-table"/>
              <w:jc w:val="right"/>
              <w:rPr>
                <w:sz w:val="17"/>
              </w:rPr>
            </w:pPr>
          </w:p>
        </w:tc>
      </w:tr>
      <w:tr w:rsidR="002D4B1D" w14:paraId="4F4E04A3" w14:textId="77777777">
        <w:tc>
          <w:tcPr>
            <w:tcW w:w="3773" w:type="dxa"/>
            <w:tcMar>
              <w:right w:w="28" w:type="dxa"/>
            </w:tcMar>
          </w:tcPr>
          <w:p w:rsidR="002D4B1D" w:rsidRDefault="004C1C78" w14:paraId="5C53EF9B" w14:textId="77777777">
            <w:pPr>
              <w:pStyle w:val="p-table"/>
              <w:rPr>
                <w:i/>
                <w:sz w:val="17"/>
              </w:rPr>
            </w:pPr>
            <w:r>
              <w:rPr>
                <w:i/>
                <w:sz w:val="17"/>
              </w:rPr>
              <w:t>Desalderingen</w:t>
            </w:r>
          </w:p>
        </w:tc>
        <w:tc>
          <w:tcPr>
            <w:tcW w:w="986" w:type="dxa"/>
            <w:tcMar>
              <w:left w:w="28" w:type="dxa"/>
              <w:right w:w="28" w:type="dxa"/>
            </w:tcMar>
          </w:tcPr>
          <w:p w:rsidR="002D4B1D" w:rsidP="00FF1578" w:rsidRDefault="004C1C78" w14:paraId="1B1BE713" w14:textId="77777777">
            <w:pPr>
              <w:pStyle w:val="p-table"/>
              <w:jc w:val="right"/>
              <w:rPr>
                <w:i/>
                <w:sz w:val="17"/>
              </w:rPr>
            </w:pPr>
            <w:r>
              <w:rPr>
                <w:i/>
                <w:sz w:val="17"/>
              </w:rPr>
              <w:t>4</w:t>
            </w:r>
          </w:p>
        </w:tc>
        <w:tc>
          <w:tcPr>
            <w:tcW w:w="986" w:type="dxa"/>
            <w:tcMar>
              <w:left w:w="28" w:type="dxa"/>
              <w:right w:w="28" w:type="dxa"/>
            </w:tcMar>
          </w:tcPr>
          <w:p w:rsidR="002D4B1D" w:rsidP="00FF1578" w:rsidRDefault="002D4B1D" w14:paraId="187C8E9C" w14:textId="77777777">
            <w:pPr>
              <w:pStyle w:val="p-table"/>
              <w:jc w:val="right"/>
              <w:rPr>
                <w:sz w:val="17"/>
              </w:rPr>
            </w:pPr>
          </w:p>
        </w:tc>
        <w:tc>
          <w:tcPr>
            <w:tcW w:w="986" w:type="dxa"/>
            <w:tcMar>
              <w:left w:w="28" w:type="dxa"/>
              <w:right w:w="28" w:type="dxa"/>
            </w:tcMar>
          </w:tcPr>
          <w:p w:rsidR="002D4B1D" w:rsidP="00FF1578" w:rsidRDefault="002D4B1D" w14:paraId="7D77ADD1" w14:textId="77777777">
            <w:pPr>
              <w:pStyle w:val="p-table"/>
              <w:jc w:val="right"/>
              <w:rPr>
                <w:sz w:val="17"/>
              </w:rPr>
            </w:pPr>
          </w:p>
        </w:tc>
        <w:tc>
          <w:tcPr>
            <w:tcW w:w="986" w:type="dxa"/>
            <w:tcMar>
              <w:left w:w="28" w:type="dxa"/>
              <w:right w:w="28" w:type="dxa"/>
            </w:tcMar>
          </w:tcPr>
          <w:p w:rsidR="002D4B1D" w:rsidP="00FF1578" w:rsidRDefault="002D4B1D" w14:paraId="73541F23" w14:textId="77777777">
            <w:pPr>
              <w:pStyle w:val="p-table"/>
              <w:jc w:val="right"/>
              <w:rPr>
                <w:sz w:val="17"/>
              </w:rPr>
            </w:pPr>
          </w:p>
        </w:tc>
        <w:tc>
          <w:tcPr>
            <w:tcW w:w="986" w:type="dxa"/>
            <w:tcMar>
              <w:left w:w="28" w:type="dxa"/>
              <w:right w:w="28" w:type="dxa"/>
            </w:tcMar>
          </w:tcPr>
          <w:p w:rsidR="002D4B1D" w:rsidP="00FF1578" w:rsidRDefault="002D4B1D" w14:paraId="7D3B776C" w14:textId="77777777">
            <w:pPr>
              <w:pStyle w:val="p-table"/>
              <w:jc w:val="right"/>
              <w:rPr>
                <w:sz w:val="17"/>
              </w:rPr>
            </w:pPr>
          </w:p>
        </w:tc>
        <w:tc>
          <w:tcPr>
            <w:tcW w:w="991" w:type="dxa"/>
            <w:tcMar>
              <w:left w:w="28" w:type="dxa"/>
              <w:right w:w="28" w:type="dxa"/>
            </w:tcMar>
          </w:tcPr>
          <w:p w:rsidR="002D4B1D" w:rsidP="00FF1578" w:rsidRDefault="002D4B1D" w14:paraId="6D617839" w14:textId="77777777">
            <w:pPr>
              <w:pStyle w:val="p-table"/>
              <w:jc w:val="right"/>
              <w:rPr>
                <w:sz w:val="17"/>
              </w:rPr>
            </w:pPr>
          </w:p>
        </w:tc>
      </w:tr>
      <w:tr w:rsidR="002D4B1D" w14:paraId="7EE5DD5E" w14:textId="77777777">
        <w:tc>
          <w:tcPr>
            <w:tcW w:w="3773" w:type="dxa"/>
            <w:tcMar>
              <w:right w:w="28" w:type="dxa"/>
            </w:tcMar>
          </w:tcPr>
          <w:p w:rsidR="002D4B1D" w:rsidRDefault="004C1C78" w14:paraId="7F14CAA3" w14:textId="77777777">
            <w:pPr>
              <w:pStyle w:val="p-table"/>
              <w:rPr>
                <w:sz w:val="17"/>
              </w:rPr>
            </w:pPr>
            <w:r>
              <w:rPr>
                <w:sz w:val="17"/>
              </w:rPr>
              <w:t>Desalderingen</w:t>
            </w:r>
          </w:p>
        </w:tc>
        <w:tc>
          <w:tcPr>
            <w:tcW w:w="986" w:type="dxa"/>
            <w:tcMar>
              <w:left w:w="28" w:type="dxa"/>
              <w:right w:w="28" w:type="dxa"/>
            </w:tcMar>
          </w:tcPr>
          <w:p w:rsidR="002D4B1D" w:rsidP="00FF1578" w:rsidRDefault="004C1C78" w14:paraId="5BAEBEDB" w14:textId="77777777">
            <w:pPr>
              <w:pStyle w:val="p-table"/>
              <w:jc w:val="right"/>
              <w:rPr>
                <w:sz w:val="17"/>
              </w:rPr>
            </w:pPr>
            <w:r>
              <w:rPr>
                <w:sz w:val="17"/>
              </w:rPr>
              <w:t>4</w:t>
            </w:r>
          </w:p>
        </w:tc>
        <w:tc>
          <w:tcPr>
            <w:tcW w:w="986" w:type="dxa"/>
            <w:tcMar>
              <w:left w:w="28" w:type="dxa"/>
              <w:right w:w="28" w:type="dxa"/>
            </w:tcMar>
          </w:tcPr>
          <w:p w:rsidR="002D4B1D" w:rsidP="00FF1578" w:rsidRDefault="002D4B1D" w14:paraId="59DCCA46" w14:textId="77777777">
            <w:pPr>
              <w:pStyle w:val="p-table"/>
              <w:jc w:val="right"/>
              <w:rPr>
                <w:sz w:val="17"/>
              </w:rPr>
            </w:pPr>
          </w:p>
        </w:tc>
        <w:tc>
          <w:tcPr>
            <w:tcW w:w="986" w:type="dxa"/>
            <w:tcMar>
              <w:left w:w="28" w:type="dxa"/>
              <w:right w:w="28" w:type="dxa"/>
            </w:tcMar>
          </w:tcPr>
          <w:p w:rsidR="002D4B1D" w:rsidP="00FF1578" w:rsidRDefault="002D4B1D" w14:paraId="0648BCCB" w14:textId="77777777">
            <w:pPr>
              <w:pStyle w:val="p-table"/>
              <w:jc w:val="right"/>
              <w:rPr>
                <w:sz w:val="17"/>
              </w:rPr>
            </w:pPr>
          </w:p>
        </w:tc>
        <w:tc>
          <w:tcPr>
            <w:tcW w:w="986" w:type="dxa"/>
            <w:tcMar>
              <w:left w:w="28" w:type="dxa"/>
              <w:right w:w="28" w:type="dxa"/>
            </w:tcMar>
          </w:tcPr>
          <w:p w:rsidR="002D4B1D" w:rsidP="00FF1578" w:rsidRDefault="002D4B1D" w14:paraId="2F7F77A9" w14:textId="77777777">
            <w:pPr>
              <w:pStyle w:val="p-table"/>
              <w:jc w:val="right"/>
              <w:rPr>
                <w:sz w:val="17"/>
              </w:rPr>
            </w:pPr>
          </w:p>
        </w:tc>
        <w:tc>
          <w:tcPr>
            <w:tcW w:w="986" w:type="dxa"/>
            <w:tcMar>
              <w:left w:w="28" w:type="dxa"/>
              <w:right w:w="28" w:type="dxa"/>
            </w:tcMar>
          </w:tcPr>
          <w:p w:rsidR="002D4B1D" w:rsidP="00FF1578" w:rsidRDefault="002D4B1D" w14:paraId="481E65E9" w14:textId="77777777">
            <w:pPr>
              <w:pStyle w:val="p-table"/>
              <w:jc w:val="right"/>
              <w:rPr>
                <w:sz w:val="17"/>
              </w:rPr>
            </w:pPr>
          </w:p>
        </w:tc>
        <w:tc>
          <w:tcPr>
            <w:tcW w:w="991" w:type="dxa"/>
            <w:tcMar>
              <w:left w:w="28" w:type="dxa"/>
              <w:right w:w="28" w:type="dxa"/>
            </w:tcMar>
          </w:tcPr>
          <w:p w:rsidR="002D4B1D" w:rsidP="00FF1578" w:rsidRDefault="002D4B1D" w14:paraId="51387B7A" w14:textId="77777777">
            <w:pPr>
              <w:pStyle w:val="p-table"/>
              <w:jc w:val="right"/>
              <w:rPr>
                <w:sz w:val="17"/>
              </w:rPr>
            </w:pPr>
          </w:p>
        </w:tc>
      </w:tr>
      <w:tr w:rsidR="002D4B1D" w14:paraId="5189F869" w14:textId="77777777">
        <w:tc>
          <w:tcPr>
            <w:tcW w:w="3773" w:type="dxa"/>
            <w:tcMar>
              <w:right w:w="28" w:type="dxa"/>
            </w:tcMar>
          </w:tcPr>
          <w:p w:rsidR="002D4B1D" w:rsidRDefault="002D4B1D" w14:paraId="536A6E7C" w14:textId="77777777">
            <w:pPr>
              <w:pStyle w:val="p-table"/>
              <w:rPr>
                <w:sz w:val="17"/>
              </w:rPr>
            </w:pPr>
          </w:p>
        </w:tc>
        <w:tc>
          <w:tcPr>
            <w:tcW w:w="986" w:type="dxa"/>
            <w:tcMar>
              <w:left w:w="28" w:type="dxa"/>
              <w:right w:w="28" w:type="dxa"/>
            </w:tcMar>
          </w:tcPr>
          <w:p w:rsidR="002D4B1D" w:rsidP="00FF1578" w:rsidRDefault="002D4B1D" w14:paraId="351D7752" w14:textId="77777777">
            <w:pPr>
              <w:pStyle w:val="p-table"/>
              <w:jc w:val="right"/>
              <w:rPr>
                <w:sz w:val="17"/>
              </w:rPr>
            </w:pPr>
          </w:p>
        </w:tc>
        <w:tc>
          <w:tcPr>
            <w:tcW w:w="986" w:type="dxa"/>
            <w:tcMar>
              <w:left w:w="28" w:type="dxa"/>
              <w:right w:w="28" w:type="dxa"/>
            </w:tcMar>
          </w:tcPr>
          <w:p w:rsidR="002D4B1D" w:rsidP="00FF1578" w:rsidRDefault="002D4B1D" w14:paraId="46774A53" w14:textId="77777777">
            <w:pPr>
              <w:pStyle w:val="p-table"/>
              <w:jc w:val="right"/>
              <w:rPr>
                <w:sz w:val="17"/>
              </w:rPr>
            </w:pPr>
          </w:p>
        </w:tc>
        <w:tc>
          <w:tcPr>
            <w:tcW w:w="986" w:type="dxa"/>
            <w:tcMar>
              <w:left w:w="28" w:type="dxa"/>
              <w:right w:w="28" w:type="dxa"/>
            </w:tcMar>
          </w:tcPr>
          <w:p w:rsidR="002D4B1D" w:rsidP="00FF1578" w:rsidRDefault="002D4B1D" w14:paraId="696B1B35" w14:textId="77777777">
            <w:pPr>
              <w:pStyle w:val="p-table"/>
              <w:jc w:val="right"/>
              <w:rPr>
                <w:sz w:val="17"/>
              </w:rPr>
            </w:pPr>
          </w:p>
        </w:tc>
        <w:tc>
          <w:tcPr>
            <w:tcW w:w="986" w:type="dxa"/>
            <w:tcMar>
              <w:left w:w="28" w:type="dxa"/>
              <w:right w:w="28" w:type="dxa"/>
            </w:tcMar>
          </w:tcPr>
          <w:p w:rsidR="002D4B1D" w:rsidP="00FF1578" w:rsidRDefault="002D4B1D" w14:paraId="4CFF9DEA" w14:textId="77777777">
            <w:pPr>
              <w:pStyle w:val="p-table"/>
              <w:jc w:val="right"/>
              <w:rPr>
                <w:sz w:val="17"/>
              </w:rPr>
            </w:pPr>
          </w:p>
        </w:tc>
        <w:tc>
          <w:tcPr>
            <w:tcW w:w="986" w:type="dxa"/>
            <w:tcMar>
              <w:left w:w="28" w:type="dxa"/>
              <w:right w:w="28" w:type="dxa"/>
            </w:tcMar>
          </w:tcPr>
          <w:p w:rsidR="002D4B1D" w:rsidP="00FF1578" w:rsidRDefault="002D4B1D" w14:paraId="0559F5CD" w14:textId="77777777">
            <w:pPr>
              <w:pStyle w:val="p-table"/>
              <w:jc w:val="right"/>
              <w:rPr>
                <w:sz w:val="17"/>
              </w:rPr>
            </w:pPr>
          </w:p>
        </w:tc>
        <w:tc>
          <w:tcPr>
            <w:tcW w:w="991" w:type="dxa"/>
            <w:tcMar>
              <w:left w:w="28" w:type="dxa"/>
              <w:right w:w="28" w:type="dxa"/>
            </w:tcMar>
          </w:tcPr>
          <w:p w:rsidR="002D4B1D" w:rsidP="00FF1578" w:rsidRDefault="002D4B1D" w14:paraId="67375A24" w14:textId="77777777">
            <w:pPr>
              <w:pStyle w:val="p-table"/>
              <w:jc w:val="right"/>
              <w:rPr>
                <w:sz w:val="17"/>
              </w:rPr>
            </w:pPr>
          </w:p>
        </w:tc>
      </w:tr>
      <w:tr w:rsidR="002D4B1D" w14:paraId="540E5400" w14:textId="77777777">
        <w:tc>
          <w:tcPr>
            <w:tcW w:w="3773" w:type="dxa"/>
            <w:tcMar>
              <w:right w:w="28" w:type="dxa"/>
            </w:tcMar>
          </w:tcPr>
          <w:p w:rsidR="002D4B1D" w:rsidRDefault="004C1C78" w14:paraId="350BAC1D" w14:textId="77777777">
            <w:pPr>
              <w:pStyle w:val="p-table"/>
              <w:rPr>
                <w:i/>
                <w:sz w:val="17"/>
              </w:rPr>
            </w:pPr>
            <w:r>
              <w:rPr>
                <w:i/>
                <w:sz w:val="17"/>
              </w:rPr>
              <w:t>Technisch</w:t>
            </w:r>
          </w:p>
        </w:tc>
        <w:tc>
          <w:tcPr>
            <w:tcW w:w="986" w:type="dxa"/>
            <w:tcMar>
              <w:left w:w="28" w:type="dxa"/>
              <w:right w:w="28" w:type="dxa"/>
            </w:tcMar>
          </w:tcPr>
          <w:p w:rsidR="002D4B1D" w:rsidP="00FF1578" w:rsidRDefault="004C1C78" w14:paraId="1BD69174"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1196DC78"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6394AC73"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59A8B535"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383C8EA4" w14:textId="77777777">
            <w:pPr>
              <w:pStyle w:val="p-table"/>
              <w:jc w:val="right"/>
              <w:rPr>
                <w:i/>
                <w:sz w:val="17"/>
              </w:rPr>
            </w:pPr>
            <w:r>
              <w:rPr>
                <w:i/>
                <w:sz w:val="17"/>
              </w:rPr>
              <w:t>0</w:t>
            </w:r>
          </w:p>
        </w:tc>
        <w:tc>
          <w:tcPr>
            <w:tcW w:w="991" w:type="dxa"/>
            <w:tcMar>
              <w:left w:w="28" w:type="dxa"/>
              <w:right w:w="28" w:type="dxa"/>
            </w:tcMar>
          </w:tcPr>
          <w:p w:rsidR="002D4B1D" w:rsidP="00FF1578" w:rsidRDefault="004C1C78" w14:paraId="063901FF" w14:textId="77777777">
            <w:pPr>
              <w:pStyle w:val="p-table"/>
              <w:jc w:val="right"/>
              <w:rPr>
                <w:i/>
                <w:sz w:val="17"/>
              </w:rPr>
            </w:pPr>
            <w:r>
              <w:rPr>
                <w:i/>
                <w:sz w:val="17"/>
              </w:rPr>
              <w:t>0</w:t>
            </w:r>
          </w:p>
        </w:tc>
      </w:tr>
      <w:tr w:rsidR="002D4B1D" w14:paraId="718571E4" w14:textId="77777777">
        <w:tc>
          <w:tcPr>
            <w:tcW w:w="3773" w:type="dxa"/>
            <w:tcMar>
              <w:right w:w="28" w:type="dxa"/>
            </w:tcMar>
          </w:tcPr>
          <w:p w:rsidR="002D4B1D" w:rsidRDefault="004C1C78" w14:paraId="44B95EF7" w14:textId="77777777">
            <w:pPr>
              <w:pStyle w:val="p-table"/>
              <w:rPr>
                <w:sz w:val="17"/>
              </w:rPr>
            </w:pPr>
            <w:r>
              <w:rPr>
                <w:sz w:val="17"/>
              </w:rPr>
              <w:t>Technisch</w:t>
            </w:r>
          </w:p>
        </w:tc>
        <w:tc>
          <w:tcPr>
            <w:tcW w:w="986" w:type="dxa"/>
            <w:tcMar>
              <w:left w:w="28" w:type="dxa"/>
              <w:right w:w="28" w:type="dxa"/>
            </w:tcMar>
          </w:tcPr>
          <w:p w:rsidR="002D4B1D" w:rsidP="00FF1578" w:rsidRDefault="004C1C78" w14:paraId="167CF0D7" w14:textId="77777777">
            <w:pPr>
              <w:pStyle w:val="p-table"/>
              <w:jc w:val="right"/>
              <w:rPr>
                <w:sz w:val="17"/>
              </w:rPr>
            </w:pPr>
            <w:r>
              <w:rPr>
                <w:sz w:val="17"/>
              </w:rPr>
              <w:t>0</w:t>
            </w:r>
          </w:p>
        </w:tc>
        <w:tc>
          <w:tcPr>
            <w:tcW w:w="986" w:type="dxa"/>
            <w:tcMar>
              <w:left w:w="28" w:type="dxa"/>
              <w:right w:w="28" w:type="dxa"/>
            </w:tcMar>
          </w:tcPr>
          <w:p w:rsidR="002D4B1D" w:rsidP="00FF1578" w:rsidRDefault="004C1C78" w14:paraId="52302A0B" w14:textId="77777777">
            <w:pPr>
              <w:pStyle w:val="p-table"/>
              <w:jc w:val="right"/>
              <w:rPr>
                <w:sz w:val="17"/>
              </w:rPr>
            </w:pPr>
            <w:r>
              <w:rPr>
                <w:sz w:val="17"/>
              </w:rPr>
              <w:t>0</w:t>
            </w:r>
          </w:p>
        </w:tc>
        <w:tc>
          <w:tcPr>
            <w:tcW w:w="986" w:type="dxa"/>
            <w:tcMar>
              <w:left w:w="28" w:type="dxa"/>
              <w:right w:w="28" w:type="dxa"/>
            </w:tcMar>
          </w:tcPr>
          <w:p w:rsidR="002D4B1D" w:rsidP="00FF1578" w:rsidRDefault="004C1C78" w14:paraId="1CC9BBD8" w14:textId="77777777">
            <w:pPr>
              <w:pStyle w:val="p-table"/>
              <w:jc w:val="right"/>
              <w:rPr>
                <w:sz w:val="17"/>
              </w:rPr>
            </w:pPr>
            <w:r>
              <w:rPr>
                <w:sz w:val="17"/>
              </w:rPr>
              <w:t>0</w:t>
            </w:r>
          </w:p>
        </w:tc>
        <w:tc>
          <w:tcPr>
            <w:tcW w:w="986" w:type="dxa"/>
            <w:tcMar>
              <w:left w:w="28" w:type="dxa"/>
              <w:right w:w="28" w:type="dxa"/>
            </w:tcMar>
          </w:tcPr>
          <w:p w:rsidR="002D4B1D" w:rsidP="00FF1578" w:rsidRDefault="004C1C78" w14:paraId="02380AC4" w14:textId="77777777">
            <w:pPr>
              <w:pStyle w:val="p-table"/>
              <w:jc w:val="right"/>
              <w:rPr>
                <w:sz w:val="17"/>
              </w:rPr>
            </w:pPr>
            <w:r>
              <w:rPr>
                <w:sz w:val="17"/>
              </w:rPr>
              <w:t>0</w:t>
            </w:r>
          </w:p>
        </w:tc>
        <w:tc>
          <w:tcPr>
            <w:tcW w:w="986" w:type="dxa"/>
            <w:tcMar>
              <w:left w:w="28" w:type="dxa"/>
              <w:right w:w="28" w:type="dxa"/>
            </w:tcMar>
          </w:tcPr>
          <w:p w:rsidR="002D4B1D" w:rsidP="00FF1578" w:rsidRDefault="004C1C78" w14:paraId="3B01A4A5" w14:textId="77777777">
            <w:pPr>
              <w:pStyle w:val="p-table"/>
              <w:jc w:val="right"/>
              <w:rPr>
                <w:sz w:val="17"/>
              </w:rPr>
            </w:pPr>
            <w:r>
              <w:rPr>
                <w:sz w:val="17"/>
              </w:rPr>
              <w:t>0</w:t>
            </w:r>
          </w:p>
        </w:tc>
        <w:tc>
          <w:tcPr>
            <w:tcW w:w="991" w:type="dxa"/>
            <w:tcMar>
              <w:left w:w="28" w:type="dxa"/>
              <w:right w:w="28" w:type="dxa"/>
            </w:tcMar>
          </w:tcPr>
          <w:p w:rsidR="002D4B1D" w:rsidP="00FF1578" w:rsidRDefault="004C1C78" w14:paraId="49162490" w14:textId="77777777">
            <w:pPr>
              <w:pStyle w:val="p-table"/>
              <w:jc w:val="right"/>
              <w:rPr>
                <w:sz w:val="17"/>
              </w:rPr>
            </w:pPr>
            <w:r>
              <w:rPr>
                <w:sz w:val="17"/>
              </w:rPr>
              <w:t>0</w:t>
            </w:r>
          </w:p>
        </w:tc>
      </w:tr>
      <w:tr w:rsidR="002D4B1D" w14:paraId="45B77CFA" w14:textId="77777777">
        <w:tc>
          <w:tcPr>
            <w:tcW w:w="3773" w:type="dxa"/>
            <w:tcMar>
              <w:right w:w="28" w:type="dxa"/>
            </w:tcMar>
          </w:tcPr>
          <w:p w:rsidR="002D4B1D" w:rsidRDefault="002D4B1D" w14:paraId="276F1FE8" w14:textId="77777777">
            <w:pPr>
              <w:pStyle w:val="p-table"/>
              <w:rPr>
                <w:sz w:val="17"/>
              </w:rPr>
            </w:pPr>
          </w:p>
        </w:tc>
        <w:tc>
          <w:tcPr>
            <w:tcW w:w="986" w:type="dxa"/>
            <w:tcMar>
              <w:left w:w="28" w:type="dxa"/>
              <w:right w:w="28" w:type="dxa"/>
            </w:tcMar>
          </w:tcPr>
          <w:p w:rsidR="002D4B1D" w:rsidP="00FF1578" w:rsidRDefault="002D4B1D" w14:paraId="6D27C64B" w14:textId="77777777">
            <w:pPr>
              <w:pStyle w:val="p-table"/>
              <w:jc w:val="right"/>
              <w:rPr>
                <w:sz w:val="17"/>
              </w:rPr>
            </w:pPr>
          </w:p>
        </w:tc>
        <w:tc>
          <w:tcPr>
            <w:tcW w:w="986" w:type="dxa"/>
            <w:tcMar>
              <w:left w:w="28" w:type="dxa"/>
              <w:right w:w="28" w:type="dxa"/>
            </w:tcMar>
          </w:tcPr>
          <w:p w:rsidR="002D4B1D" w:rsidP="00FF1578" w:rsidRDefault="002D4B1D" w14:paraId="29EF223C" w14:textId="77777777">
            <w:pPr>
              <w:pStyle w:val="p-table"/>
              <w:jc w:val="right"/>
              <w:rPr>
                <w:sz w:val="17"/>
              </w:rPr>
            </w:pPr>
          </w:p>
        </w:tc>
        <w:tc>
          <w:tcPr>
            <w:tcW w:w="986" w:type="dxa"/>
            <w:tcMar>
              <w:left w:w="28" w:type="dxa"/>
              <w:right w:w="28" w:type="dxa"/>
            </w:tcMar>
          </w:tcPr>
          <w:p w:rsidR="002D4B1D" w:rsidP="00FF1578" w:rsidRDefault="002D4B1D" w14:paraId="56011C5B" w14:textId="77777777">
            <w:pPr>
              <w:pStyle w:val="p-table"/>
              <w:jc w:val="right"/>
              <w:rPr>
                <w:sz w:val="17"/>
              </w:rPr>
            </w:pPr>
          </w:p>
        </w:tc>
        <w:tc>
          <w:tcPr>
            <w:tcW w:w="986" w:type="dxa"/>
            <w:tcMar>
              <w:left w:w="28" w:type="dxa"/>
              <w:right w:w="28" w:type="dxa"/>
            </w:tcMar>
          </w:tcPr>
          <w:p w:rsidR="002D4B1D" w:rsidP="00FF1578" w:rsidRDefault="002D4B1D" w14:paraId="03A9B09F" w14:textId="77777777">
            <w:pPr>
              <w:pStyle w:val="p-table"/>
              <w:jc w:val="right"/>
              <w:rPr>
                <w:sz w:val="17"/>
              </w:rPr>
            </w:pPr>
          </w:p>
        </w:tc>
        <w:tc>
          <w:tcPr>
            <w:tcW w:w="986" w:type="dxa"/>
            <w:tcMar>
              <w:left w:w="28" w:type="dxa"/>
              <w:right w:w="28" w:type="dxa"/>
            </w:tcMar>
          </w:tcPr>
          <w:p w:rsidR="002D4B1D" w:rsidP="00FF1578" w:rsidRDefault="002D4B1D" w14:paraId="1FE963E9" w14:textId="77777777">
            <w:pPr>
              <w:pStyle w:val="p-table"/>
              <w:jc w:val="right"/>
              <w:rPr>
                <w:sz w:val="17"/>
              </w:rPr>
            </w:pPr>
          </w:p>
        </w:tc>
        <w:tc>
          <w:tcPr>
            <w:tcW w:w="991" w:type="dxa"/>
            <w:tcMar>
              <w:left w:w="28" w:type="dxa"/>
              <w:right w:w="28" w:type="dxa"/>
            </w:tcMar>
          </w:tcPr>
          <w:p w:rsidR="002D4B1D" w:rsidP="00FF1578" w:rsidRDefault="002D4B1D" w14:paraId="57AA9232" w14:textId="77777777">
            <w:pPr>
              <w:pStyle w:val="p-table"/>
              <w:jc w:val="right"/>
              <w:rPr>
                <w:sz w:val="17"/>
              </w:rPr>
            </w:pPr>
          </w:p>
        </w:tc>
      </w:tr>
      <w:tr w:rsidR="002D4B1D" w14:paraId="669F205D" w14:textId="77777777">
        <w:tc>
          <w:tcPr>
            <w:tcW w:w="3773" w:type="dxa"/>
            <w:tcMar>
              <w:right w:w="28" w:type="dxa"/>
            </w:tcMar>
          </w:tcPr>
          <w:p w:rsidR="002D4B1D" w:rsidRDefault="004C1C78" w14:paraId="2B42637B" w14:textId="77777777">
            <w:pPr>
              <w:pStyle w:val="p-table"/>
              <w:rPr>
                <w:i/>
                <w:sz w:val="17"/>
              </w:rPr>
            </w:pPr>
            <w:r>
              <w:rPr>
                <w:i/>
                <w:sz w:val="17"/>
              </w:rPr>
              <w:t>Niet-kaderrelevant</w:t>
            </w:r>
          </w:p>
        </w:tc>
        <w:tc>
          <w:tcPr>
            <w:tcW w:w="986" w:type="dxa"/>
            <w:tcMar>
              <w:left w:w="28" w:type="dxa"/>
              <w:right w:w="28" w:type="dxa"/>
            </w:tcMar>
          </w:tcPr>
          <w:p w:rsidR="002D4B1D" w:rsidP="00FF1578" w:rsidRDefault="004C1C78" w14:paraId="2CEF254D" w14:textId="77777777">
            <w:pPr>
              <w:pStyle w:val="p-table"/>
              <w:jc w:val="right"/>
              <w:rPr>
                <w:i/>
                <w:sz w:val="17"/>
              </w:rPr>
            </w:pPr>
            <w:r>
              <w:rPr>
                <w:i/>
                <w:sz w:val="17"/>
              </w:rPr>
              <w:t>‒</w:t>
            </w:r>
            <w:r>
              <w:rPr>
                <w:i/>
                <w:sz w:val="17"/>
              </w:rPr>
              <w:t xml:space="preserve"> 701</w:t>
            </w:r>
          </w:p>
        </w:tc>
        <w:tc>
          <w:tcPr>
            <w:tcW w:w="986" w:type="dxa"/>
            <w:tcMar>
              <w:left w:w="28" w:type="dxa"/>
              <w:right w:w="28" w:type="dxa"/>
            </w:tcMar>
          </w:tcPr>
          <w:p w:rsidR="002D4B1D" w:rsidP="00FF1578" w:rsidRDefault="004C1C78" w14:paraId="6D76B69D" w14:textId="77777777">
            <w:pPr>
              <w:pStyle w:val="p-table"/>
              <w:jc w:val="right"/>
              <w:rPr>
                <w:i/>
                <w:sz w:val="17"/>
              </w:rPr>
            </w:pPr>
            <w:r>
              <w:rPr>
                <w:i/>
                <w:sz w:val="17"/>
              </w:rPr>
              <w:t>‒</w:t>
            </w:r>
            <w:r>
              <w:rPr>
                <w:i/>
                <w:sz w:val="17"/>
              </w:rPr>
              <w:t xml:space="preserve"> 621</w:t>
            </w:r>
          </w:p>
        </w:tc>
        <w:tc>
          <w:tcPr>
            <w:tcW w:w="986" w:type="dxa"/>
            <w:tcMar>
              <w:left w:w="28" w:type="dxa"/>
              <w:right w:w="28" w:type="dxa"/>
            </w:tcMar>
          </w:tcPr>
          <w:p w:rsidR="002D4B1D" w:rsidP="00FF1578" w:rsidRDefault="004C1C78" w14:paraId="7E489559" w14:textId="77777777">
            <w:pPr>
              <w:pStyle w:val="p-table"/>
              <w:jc w:val="right"/>
              <w:rPr>
                <w:i/>
                <w:sz w:val="17"/>
              </w:rPr>
            </w:pPr>
            <w:r>
              <w:rPr>
                <w:i/>
                <w:sz w:val="17"/>
              </w:rPr>
              <w:t>‒</w:t>
            </w:r>
            <w:r>
              <w:rPr>
                <w:i/>
                <w:sz w:val="17"/>
              </w:rPr>
              <w:t xml:space="preserve"> 633</w:t>
            </w:r>
          </w:p>
        </w:tc>
        <w:tc>
          <w:tcPr>
            <w:tcW w:w="986" w:type="dxa"/>
            <w:tcMar>
              <w:left w:w="28" w:type="dxa"/>
              <w:right w:w="28" w:type="dxa"/>
            </w:tcMar>
          </w:tcPr>
          <w:p w:rsidR="002D4B1D" w:rsidP="00FF1578" w:rsidRDefault="004C1C78" w14:paraId="41968253" w14:textId="77777777">
            <w:pPr>
              <w:pStyle w:val="p-table"/>
              <w:jc w:val="right"/>
              <w:rPr>
                <w:i/>
                <w:sz w:val="17"/>
              </w:rPr>
            </w:pPr>
            <w:r>
              <w:rPr>
                <w:i/>
                <w:sz w:val="17"/>
              </w:rPr>
              <w:t>‒</w:t>
            </w:r>
            <w:r>
              <w:rPr>
                <w:i/>
                <w:sz w:val="17"/>
              </w:rPr>
              <w:t xml:space="preserve"> 609</w:t>
            </w:r>
          </w:p>
        </w:tc>
        <w:tc>
          <w:tcPr>
            <w:tcW w:w="986" w:type="dxa"/>
            <w:tcMar>
              <w:left w:w="28" w:type="dxa"/>
              <w:right w:w="28" w:type="dxa"/>
            </w:tcMar>
          </w:tcPr>
          <w:p w:rsidR="002D4B1D" w:rsidP="00FF1578" w:rsidRDefault="004C1C78" w14:paraId="461281E5" w14:textId="77777777">
            <w:pPr>
              <w:pStyle w:val="p-table"/>
              <w:jc w:val="right"/>
              <w:rPr>
                <w:i/>
                <w:sz w:val="17"/>
              </w:rPr>
            </w:pPr>
            <w:r>
              <w:rPr>
                <w:i/>
                <w:sz w:val="17"/>
              </w:rPr>
              <w:t>‒</w:t>
            </w:r>
            <w:r>
              <w:rPr>
                <w:i/>
                <w:sz w:val="17"/>
              </w:rPr>
              <w:t xml:space="preserve"> 598</w:t>
            </w:r>
          </w:p>
        </w:tc>
        <w:tc>
          <w:tcPr>
            <w:tcW w:w="991" w:type="dxa"/>
            <w:tcMar>
              <w:left w:w="28" w:type="dxa"/>
              <w:right w:w="28" w:type="dxa"/>
            </w:tcMar>
          </w:tcPr>
          <w:p w:rsidR="002D4B1D" w:rsidP="00FF1578" w:rsidRDefault="004C1C78" w14:paraId="4F0DFC91" w14:textId="77777777">
            <w:pPr>
              <w:pStyle w:val="p-table"/>
              <w:jc w:val="right"/>
              <w:rPr>
                <w:i/>
                <w:sz w:val="17"/>
              </w:rPr>
            </w:pPr>
            <w:r>
              <w:rPr>
                <w:i/>
                <w:sz w:val="17"/>
              </w:rPr>
              <w:t>‒</w:t>
            </w:r>
            <w:r>
              <w:rPr>
                <w:i/>
                <w:sz w:val="17"/>
              </w:rPr>
              <w:t xml:space="preserve"> 624</w:t>
            </w:r>
          </w:p>
        </w:tc>
      </w:tr>
      <w:tr w:rsidR="002D4B1D" w14:paraId="4AD8834D" w14:textId="77777777">
        <w:tc>
          <w:tcPr>
            <w:tcW w:w="3773" w:type="dxa"/>
            <w:tcMar>
              <w:right w:w="28" w:type="dxa"/>
            </w:tcMar>
          </w:tcPr>
          <w:p w:rsidR="002D4B1D" w:rsidRDefault="004C1C78" w14:paraId="01A979E3" w14:textId="77777777">
            <w:pPr>
              <w:pStyle w:val="p-table"/>
              <w:rPr>
                <w:sz w:val="17"/>
              </w:rPr>
            </w:pPr>
            <w:r>
              <w:rPr>
                <w:sz w:val="17"/>
              </w:rPr>
              <w:t>Niet-kaderrelevant</w:t>
            </w:r>
          </w:p>
        </w:tc>
        <w:tc>
          <w:tcPr>
            <w:tcW w:w="986" w:type="dxa"/>
            <w:tcMar>
              <w:left w:w="28" w:type="dxa"/>
              <w:right w:w="28" w:type="dxa"/>
            </w:tcMar>
          </w:tcPr>
          <w:p w:rsidR="002D4B1D" w:rsidP="00FF1578" w:rsidRDefault="004C1C78" w14:paraId="5DB5B4BB" w14:textId="77777777">
            <w:pPr>
              <w:pStyle w:val="p-table"/>
              <w:jc w:val="right"/>
              <w:rPr>
                <w:sz w:val="17"/>
              </w:rPr>
            </w:pPr>
            <w:r>
              <w:rPr>
                <w:sz w:val="17"/>
              </w:rPr>
              <w:t>‒</w:t>
            </w:r>
            <w:r>
              <w:rPr>
                <w:sz w:val="17"/>
              </w:rPr>
              <w:t xml:space="preserve"> 701</w:t>
            </w:r>
          </w:p>
        </w:tc>
        <w:tc>
          <w:tcPr>
            <w:tcW w:w="986" w:type="dxa"/>
            <w:tcMar>
              <w:left w:w="28" w:type="dxa"/>
              <w:right w:w="28" w:type="dxa"/>
            </w:tcMar>
          </w:tcPr>
          <w:p w:rsidR="002D4B1D" w:rsidP="00FF1578" w:rsidRDefault="004C1C78" w14:paraId="1EE35DC7" w14:textId="77777777">
            <w:pPr>
              <w:pStyle w:val="p-table"/>
              <w:jc w:val="right"/>
              <w:rPr>
                <w:sz w:val="17"/>
              </w:rPr>
            </w:pPr>
            <w:r>
              <w:rPr>
                <w:sz w:val="17"/>
              </w:rPr>
              <w:t>‒</w:t>
            </w:r>
            <w:r>
              <w:rPr>
                <w:sz w:val="17"/>
              </w:rPr>
              <w:t xml:space="preserve"> 621</w:t>
            </w:r>
          </w:p>
        </w:tc>
        <w:tc>
          <w:tcPr>
            <w:tcW w:w="986" w:type="dxa"/>
            <w:tcMar>
              <w:left w:w="28" w:type="dxa"/>
              <w:right w:w="28" w:type="dxa"/>
            </w:tcMar>
          </w:tcPr>
          <w:p w:rsidR="002D4B1D" w:rsidP="00FF1578" w:rsidRDefault="004C1C78" w14:paraId="13915331" w14:textId="77777777">
            <w:pPr>
              <w:pStyle w:val="p-table"/>
              <w:jc w:val="right"/>
              <w:rPr>
                <w:sz w:val="17"/>
              </w:rPr>
            </w:pPr>
            <w:r>
              <w:rPr>
                <w:sz w:val="17"/>
              </w:rPr>
              <w:t>‒</w:t>
            </w:r>
            <w:r>
              <w:rPr>
                <w:sz w:val="17"/>
              </w:rPr>
              <w:t xml:space="preserve"> 633</w:t>
            </w:r>
          </w:p>
        </w:tc>
        <w:tc>
          <w:tcPr>
            <w:tcW w:w="986" w:type="dxa"/>
            <w:tcMar>
              <w:left w:w="28" w:type="dxa"/>
              <w:right w:w="28" w:type="dxa"/>
            </w:tcMar>
          </w:tcPr>
          <w:p w:rsidR="002D4B1D" w:rsidP="00FF1578" w:rsidRDefault="004C1C78" w14:paraId="4931459C" w14:textId="77777777">
            <w:pPr>
              <w:pStyle w:val="p-table"/>
              <w:jc w:val="right"/>
              <w:rPr>
                <w:sz w:val="17"/>
              </w:rPr>
            </w:pPr>
            <w:r>
              <w:rPr>
                <w:sz w:val="17"/>
              </w:rPr>
              <w:t>‒</w:t>
            </w:r>
            <w:r>
              <w:rPr>
                <w:sz w:val="17"/>
              </w:rPr>
              <w:t xml:space="preserve"> 609</w:t>
            </w:r>
          </w:p>
        </w:tc>
        <w:tc>
          <w:tcPr>
            <w:tcW w:w="986" w:type="dxa"/>
            <w:tcMar>
              <w:left w:w="28" w:type="dxa"/>
              <w:right w:w="28" w:type="dxa"/>
            </w:tcMar>
          </w:tcPr>
          <w:p w:rsidR="002D4B1D" w:rsidP="00FF1578" w:rsidRDefault="004C1C78" w14:paraId="02483E1A" w14:textId="77777777">
            <w:pPr>
              <w:pStyle w:val="p-table"/>
              <w:jc w:val="right"/>
              <w:rPr>
                <w:sz w:val="17"/>
              </w:rPr>
            </w:pPr>
            <w:r>
              <w:rPr>
                <w:sz w:val="17"/>
              </w:rPr>
              <w:t>‒</w:t>
            </w:r>
            <w:r>
              <w:rPr>
                <w:sz w:val="17"/>
              </w:rPr>
              <w:t xml:space="preserve"> 598</w:t>
            </w:r>
          </w:p>
        </w:tc>
        <w:tc>
          <w:tcPr>
            <w:tcW w:w="991" w:type="dxa"/>
            <w:tcMar>
              <w:left w:w="28" w:type="dxa"/>
              <w:right w:w="28" w:type="dxa"/>
            </w:tcMar>
          </w:tcPr>
          <w:p w:rsidR="002D4B1D" w:rsidP="00FF1578" w:rsidRDefault="004C1C78" w14:paraId="2883296A" w14:textId="77777777">
            <w:pPr>
              <w:pStyle w:val="p-table"/>
              <w:jc w:val="right"/>
              <w:rPr>
                <w:sz w:val="17"/>
              </w:rPr>
            </w:pPr>
            <w:r>
              <w:rPr>
                <w:sz w:val="17"/>
              </w:rPr>
              <w:t>‒</w:t>
            </w:r>
            <w:r>
              <w:rPr>
                <w:sz w:val="17"/>
              </w:rPr>
              <w:t xml:space="preserve"> 624</w:t>
            </w:r>
          </w:p>
        </w:tc>
      </w:tr>
      <w:tr w:rsidR="002D4B1D" w14:paraId="50AEBA01" w14:textId="77777777">
        <w:tc>
          <w:tcPr>
            <w:tcW w:w="3773" w:type="dxa"/>
            <w:tcMar>
              <w:right w:w="28" w:type="dxa"/>
            </w:tcMar>
          </w:tcPr>
          <w:p w:rsidR="002D4B1D" w:rsidRDefault="002D4B1D" w14:paraId="6F320FDD" w14:textId="77777777">
            <w:pPr>
              <w:pStyle w:val="p-table"/>
              <w:rPr>
                <w:sz w:val="17"/>
              </w:rPr>
            </w:pPr>
          </w:p>
        </w:tc>
        <w:tc>
          <w:tcPr>
            <w:tcW w:w="986" w:type="dxa"/>
            <w:tcMar>
              <w:left w:w="28" w:type="dxa"/>
              <w:right w:w="28" w:type="dxa"/>
            </w:tcMar>
          </w:tcPr>
          <w:p w:rsidR="002D4B1D" w:rsidP="00FF1578" w:rsidRDefault="002D4B1D" w14:paraId="6E978AE4" w14:textId="77777777">
            <w:pPr>
              <w:pStyle w:val="p-table"/>
              <w:jc w:val="right"/>
              <w:rPr>
                <w:sz w:val="17"/>
              </w:rPr>
            </w:pPr>
          </w:p>
        </w:tc>
        <w:tc>
          <w:tcPr>
            <w:tcW w:w="986" w:type="dxa"/>
            <w:tcMar>
              <w:left w:w="28" w:type="dxa"/>
              <w:right w:w="28" w:type="dxa"/>
            </w:tcMar>
          </w:tcPr>
          <w:p w:rsidR="002D4B1D" w:rsidP="00FF1578" w:rsidRDefault="002D4B1D" w14:paraId="46B8458A" w14:textId="77777777">
            <w:pPr>
              <w:pStyle w:val="p-table"/>
              <w:jc w:val="right"/>
              <w:rPr>
                <w:sz w:val="17"/>
              </w:rPr>
            </w:pPr>
          </w:p>
        </w:tc>
        <w:tc>
          <w:tcPr>
            <w:tcW w:w="986" w:type="dxa"/>
            <w:tcMar>
              <w:left w:w="28" w:type="dxa"/>
              <w:right w:w="28" w:type="dxa"/>
            </w:tcMar>
          </w:tcPr>
          <w:p w:rsidR="002D4B1D" w:rsidP="00FF1578" w:rsidRDefault="002D4B1D" w14:paraId="26508A96" w14:textId="77777777">
            <w:pPr>
              <w:pStyle w:val="p-table"/>
              <w:jc w:val="right"/>
              <w:rPr>
                <w:sz w:val="17"/>
              </w:rPr>
            </w:pPr>
          </w:p>
        </w:tc>
        <w:tc>
          <w:tcPr>
            <w:tcW w:w="986" w:type="dxa"/>
            <w:tcMar>
              <w:left w:w="28" w:type="dxa"/>
              <w:right w:w="28" w:type="dxa"/>
            </w:tcMar>
          </w:tcPr>
          <w:p w:rsidR="002D4B1D" w:rsidP="00FF1578" w:rsidRDefault="002D4B1D" w14:paraId="7AE172F5" w14:textId="77777777">
            <w:pPr>
              <w:pStyle w:val="p-table"/>
              <w:jc w:val="right"/>
              <w:rPr>
                <w:sz w:val="17"/>
              </w:rPr>
            </w:pPr>
          </w:p>
        </w:tc>
        <w:tc>
          <w:tcPr>
            <w:tcW w:w="986" w:type="dxa"/>
            <w:tcMar>
              <w:left w:w="28" w:type="dxa"/>
              <w:right w:w="28" w:type="dxa"/>
            </w:tcMar>
          </w:tcPr>
          <w:p w:rsidR="002D4B1D" w:rsidP="00FF1578" w:rsidRDefault="002D4B1D" w14:paraId="3604125F" w14:textId="77777777">
            <w:pPr>
              <w:pStyle w:val="p-table"/>
              <w:jc w:val="right"/>
              <w:rPr>
                <w:sz w:val="17"/>
              </w:rPr>
            </w:pPr>
          </w:p>
        </w:tc>
        <w:tc>
          <w:tcPr>
            <w:tcW w:w="991" w:type="dxa"/>
            <w:tcMar>
              <w:left w:w="28" w:type="dxa"/>
              <w:right w:w="28" w:type="dxa"/>
            </w:tcMar>
          </w:tcPr>
          <w:p w:rsidR="002D4B1D" w:rsidP="00FF1578" w:rsidRDefault="002D4B1D" w14:paraId="5541999B" w14:textId="77777777">
            <w:pPr>
              <w:pStyle w:val="p-table"/>
              <w:jc w:val="right"/>
              <w:rPr>
                <w:sz w:val="17"/>
              </w:rPr>
            </w:pPr>
          </w:p>
        </w:tc>
      </w:tr>
      <w:tr w:rsidR="002D4B1D" w14:paraId="66645567" w14:textId="77777777">
        <w:tc>
          <w:tcPr>
            <w:tcW w:w="3773" w:type="dxa"/>
            <w:tcBorders>
              <w:bottom w:val="single" w:color="009EE0" w:sz="2" w:space="0"/>
            </w:tcBorders>
            <w:tcMar>
              <w:right w:w="28" w:type="dxa"/>
            </w:tcMar>
          </w:tcPr>
          <w:p w:rsidR="002D4B1D" w:rsidRDefault="004C1C78" w14:paraId="5A22AB60"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7F157B1B" w14:textId="77777777">
            <w:pPr>
              <w:pStyle w:val="p-table"/>
              <w:jc w:val="right"/>
              <w:rPr>
                <w:b/>
                <w:sz w:val="17"/>
              </w:rPr>
            </w:pPr>
            <w:r>
              <w:rPr>
                <w:b/>
                <w:sz w:val="17"/>
              </w:rPr>
              <w:t>60.323</w:t>
            </w:r>
          </w:p>
        </w:tc>
        <w:tc>
          <w:tcPr>
            <w:tcW w:w="986" w:type="dxa"/>
            <w:tcBorders>
              <w:bottom w:val="single" w:color="009EE0" w:sz="2" w:space="0"/>
            </w:tcBorders>
            <w:tcMar>
              <w:left w:w="28" w:type="dxa"/>
              <w:right w:w="28" w:type="dxa"/>
            </w:tcMar>
          </w:tcPr>
          <w:p w:rsidR="002D4B1D" w:rsidP="00FF1578" w:rsidRDefault="004C1C78" w14:paraId="7620B6F6" w14:textId="77777777">
            <w:pPr>
              <w:pStyle w:val="p-table"/>
              <w:jc w:val="right"/>
              <w:rPr>
                <w:b/>
                <w:sz w:val="17"/>
              </w:rPr>
            </w:pPr>
            <w:r>
              <w:rPr>
                <w:b/>
                <w:sz w:val="17"/>
              </w:rPr>
              <w:t>56.936</w:t>
            </w:r>
          </w:p>
        </w:tc>
        <w:tc>
          <w:tcPr>
            <w:tcW w:w="986" w:type="dxa"/>
            <w:tcBorders>
              <w:bottom w:val="single" w:color="009EE0" w:sz="2" w:space="0"/>
            </w:tcBorders>
            <w:tcMar>
              <w:left w:w="28" w:type="dxa"/>
              <w:right w:w="28" w:type="dxa"/>
            </w:tcMar>
          </w:tcPr>
          <w:p w:rsidR="002D4B1D" w:rsidP="00FF1578" w:rsidRDefault="004C1C78" w14:paraId="6017FAD2" w14:textId="77777777">
            <w:pPr>
              <w:pStyle w:val="p-table"/>
              <w:jc w:val="right"/>
              <w:rPr>
                <w:b/>
                <w:sz w:val="17"/>
              </w:rPr>
            </w:pPr>
            <w:r>
              <w:rPr>
                <w:b/>
                <w:sz w:val="17"/>
              </w:rPr>
              <w:t>58.994</w:t>
            </w:r>
          </w:p>
        </w:tc>
        <w:tc>
          <w:tcPr>
            <w:tcW w:w="986" w:type="dxa"/>
            <w:tcBorders>
              <w:bottom w:val="single" w:color="009EE0" w:sz="2" w:space="0"/>
            </w:tcBorders>
            <w:tcMar>
              <w:left w:w="28" w:type="dxa"/>
              <w:right w:w="28" w:type="dxa"/>
            </w:tcMar>
          </w:tcPr>
          <w:p w:rsidR="002D4B1D" w:rsidP="00FF1578" w:rsidRDefault="004C1C78" w14:paraId="12FE2315" w14:textId="77777777">
            <w:pPr>
              <w:pStyle w:val="p-table"/>
              <w:jc w:val="right"/>
              <w:rPr>
                <w:b/>
                <w:sz w:val="17"/>
              </w:rPr>
            </w:pPr>
            <w:r>
              <w:rPr>
                <w:b/>
                <w:sz w:val="17"/>
              </w:rPr>
              <w:t>56.878</w:t>
            </w:r>
          </w:p>
        </w:tc>
        <w:tc>
          <w:tcPr>
            <w:tcW w:w="986" w:type="dxa"/>
            <w:tcBorders>
              <w:bottom w:val="single" w:color="009EE0" w:sz="2" w:space="0"/>
            </w:tcBorders>
            <w:tcMar>
              <w:left w:w="28" w:type="dxa"/>
              <w:right w:w="28" w:type="dxa"/>
            </w:tcMar>
          </w:tcPr>
          <w:p w:rsidR="002D4B1D" w:rsidP="00FF1578" w:rsidRDefault="004C1C78" w14:paraId="3A949979" w14:textId="77777777">
            <w:pPr>
              <w:pStyle w:val="p-table"/>
              <w:jc w:val="right"/>
              <w:rPr>
                <w:b/>
                <w:sz w:val="17"/>
              </w:rPr>
            </w:pPr>
            <w:r>
              <w:rPr>
                <w:b/>
                <w:sz w:val="17"/>
              </w:rPr>
              <w:t>56.650</w:t>
            </w:r>
          </w:p>
        </w:tc>
        <w:tc>
          <w:tcPr>
            <w:tcW w:w="991" w:type="dxa"/>
            <w:tcBorders>
              <w:bottom w:val="single" w:color="009EE0" w:sz="2" w:space="0"/>
            </w:tcBorders>
            <w:tcMar>
              <w:left w:w="28" w:type="dxa"/>
              <w:right w:w="28" w:type="dxa"/>
            </w:tcMar>
          </w:tcPr>
          <w:p w:rsidR="002D4B1D" w:rsidP="00FF1578" w:rsidRDefault="004C1C78" w14:paraId="71D07D50" w14:textId="77777777">
            <w:pPr>
              <w:pStyle w:val="p-table"/>
              <w:jc w:val="right"/>
              <w:rPr>
                <w:b/>
                <w:sz w:val="17"/>
              </w:rPr>
            </w:pPr>
            <w:r>
              <w:rPr>
                <w:b/>
                <w:sz w:val="17"/>
              </w:rPr>
              <w:t>56.328</w:t>
            </w:r>
          </w:p>
        </w:tc>
      </w:tr>
    </w:tbl>
    <w:p w:rsidR="002D4B1D" w:rsidRDefault="002D4B1D" w14:paraId="322D4DA0"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368EB117" w14:textId="77777777">
        <w:trPr>
          <w:tblHeader/>
        </w:trPr>
        <w:tc>
          <w:tcPr>
            <w:tcW w:w="9694" w:type="dxa"/>
            <w:gridSpan w:val="7"/>
          </w:tcPr>
          <w:p w:rsidR="002D4B1D" w:rsidRDefault="004C1C78" w14:paraId="0F07BA9C" w14:textId="77777777">
            <w:pPr>
              <w:pStyle w:val="kio2-table-title"/>
            </w:pPr>
            <w:r>
              <w:t>VIII Onderwijs, Cultuur en Wetenschap: Ontvangsten</w:t>
            </w:r>
          </w:p>
        </w:tc>
      </w:tr>
      <w:tr w:rsidR="002D4B1D" w14:paraId="5F6EB102"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1B2C7E99" w14:textId="77777777">
            <w:pPr>
              <w:pStyle w:val="p-table"/>
              <w:rPr>
                <w:color w:val="000000"/>
                <w:sz w:val="17"/>
              </w:rPr>
            </w:pPr>
            <w:r>
              <w:rPr>
                <w:color w:val="000000"/>
                <w:sz w:val="17"/>
              </w:rPr>
              <w:t xml:space="preserve">VIII </w:t>
            </w:r>
            <w:r>
              <w:rPr>
                <w:color w:val="000000"/>
                <w:sz w:val="17"/>
              </w:rPr>
              <w:t>Onderwijs, Cultuur en Wetenschap: Ontvangsten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150172C0"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739BE7F2"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3F1E1198"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7F95D699"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32569861"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3F209130" w14:textId="77777777">
            <w:pPr>
              <w:pStyle w:val="p-table"/>
              <w:rPr>
                <w:color w:val="000000"/>
                <w:sz w:val="17"/>
              </w:rPr>
            </w:pPr>
          </w:p>
        </w:tc>
      </w:tr>
      <w:tr w:rsidR="002D4B1D" w14:paraId="4CA47EB0" w14:textId="77777777">
        <w:tc>
          <w:tcPr>
            <w:tcW w:w="3773" w:type="dxa"/>
            <w:tcBorders>
              <w:bottom w:val="single" w:color="009EE0" w:sz="2" w:space="0"/>
            </w:tcBorders>
            <w:tcMar>
              <w:right w:w="28" w:type="dxa"/>
            </w:tcMar>
          </w:tcPr>
          <w:p w:rsidR="002D4B1D" w:rsidRDefault="004C1C78" w14:paraId="34897A03"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FF1578" w:rsidRDefault="004C1C78" w14:paraId="191A883A"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FF1578" w:rsidRDefault="004C1C78" w14:paraId="29E8E952"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FF1578" w:rsidRDefault="004C1C78" w14:paraId="674BB6DE"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FF1578" w:rsidRDefault="004C1C78" w14:paraId="5EB358CF"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FF1578" w:rsidRDefault="004C1C78" w14:paraId="2162E833"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FF1578" w:rsidRDefault="004C1C78" w14:paraId="6A72AEB0" w14:textId="77777777">
            <w:pPr>
              <w:pStyle w:val="p-table"/>
              <w:jc w:val="right"/>
              <w:rPr>
                <w:b/>
                <w:sz w:val="17"/>
              </w:rPr>
            </w:pPr>
            <w:r>
              <w:rPr>
                <w:b/>
                <w:sz w:val="17"/>
              </w:rPr>
              <w:t>2030</w:t>
            </w:r>
          </w:p>
        </w:tc>
      </w:tr>
      <w:tr w:rsidR="002D4B1D" w14:paraId="452A9A58" w14:textId="77777777">
        <w:tc>
          <w:tcPr>
            <w:tcW w:w="3773" w:type="dxa"/>
            <w:tcMar>
              <w:right w:w="28" w:type="dxa"/>
            </w:tcMar>
          </w:tcPr>
          <w:p w:rsidR="002D4B1D" w:rsidRDefault="002D4B1D" w14:paraId="5D9CFD3A" w14:textId="77777777">
            <w:pPr>
              <w:pStyle w:val="p-table"/>
              <w:rPr>
                <w:sz w:val="17"/>
              </w:rPr>
            </w:pPr>
          </w:p>
        </w:tc>
        <w:tc>
          <w:tcPr>
            <w:tcW w:w="986" w:type="dxa"/>
            <w:tcMar>
              <w:left w:w="28" w:type="dxa"/>
              <w:right w:w="28" w:type="dxa"/>
            </w:tcMar>
          </w:tcPr>
          <w:p w:rsidR="002D4B1D" w:rsidP="00FF1578" w:rsidRDefault="002D4B1D" w14:paraId="6AAB8B5C" w14:textId="77777777">
            <w:pPr>
              <w:pStyle w:val="p-table"/>
              <w:jc w:val="right"/>
              <w:rPr>
                <w:sz w:val="17"/>
              </w:rPr>
            </w:pPr>
          </w:p>
        </w:tc>
        <w:tc>
          <w:tcPr>
            <w:tcW w:w="986" w:type="dxa"/>
            <w:tcMar>
              <w:left w:w="28" w:type="dxa"/>
              <w:right w:w="28" w:type="dxa"/>
            </w:tcMar>
          </w:tcPr>
          <w:p w:rsidR="002D4B1D" w:rsidP="00FF1578" w:rsidRDefault="002D4B1D" w14:paraId="520E3AD6" w14:textId="77777777">
            <w:pPr>
              <w:pStyle w:val="p-table"/>
              <w:jc w:val="right"/>
              <w:rPr>
                <w:sz w:val="17"/>
              </w:rPr>
            </w:pPr>
          </w:p>
        </w:tc>
        <w:tc>
          <w:tcPr>
            <w:tcW w:w="986" w:type="dxa"/>
            <w:tcMar>
              <w:left w:w="28" w:type="dxa"/>
              <w:right w:w="28" w:type="dxa"/>
            </w:tcMar>
          </w:tcPr>
          <w:p w:rsidR="002D4B1D" w:rsidP="00FF1578" w:rsidRDefault="002D4B1D" w14:paraId="06F40B99" w14:textId="77777777">
            <w:pPr>
              <w:pStyle w:val="p-table"/>
              <w:jc w:val="right"/>
              <w:rPr>
                <w:sz w:val="17"/>
              </w:rPr>
            </w:pPr>
          </w:p>
        </w:tc>
        <w:tc>
          <w:tcPr>
            <w:tcW w:w="986" w:type="dxa"/>
            <w:tcMar>
              <w:left w:w="28" w:type="dxa"/>
              <w:right w:w="28" w:type="dxa"/>
            </w:tcMar>
          </w:tcPr>
          <w:p w:rsidR="002D4B1D" w:rsidP="00FF1578" w:rsidRDefault="002D4B1D" w14:paraId="5B6D969E" w14:textId="77777777">
            <w:pPr>
              <w:pStyle w:val="p-table"/>
              <w:jc w:val="right"/>
              <w:rPr>
                <w:sz w:val="17"/>
              </w:rPr>
            </w:pPr>
          </w:p>
        </w:tc>
        <w:tc>
          <w:tcPr>
            <w:tcW w:w="986" w:type="dxa"/>
            <w:tcMar>
              <w:left w:w="28" w:type="dxa"/>
              <w:right w:w="28" w:type="dxa"/>
            </w:tcMar>
          </w:tcPr>
          <w:p w:rsidR="002D4B1D" w:rsidP="00FF1578" w:rsidRDefault="002D4B1D" w14:paraId="1638016B" w14:textId="77777777">
            <w:pPr>
              <w:pStyle w:val="p-table"/>
              <w:jc w:val="right"/>
              <w:rPr>
                <w:sz w:val="17"/>
              </w:rPr>
            </w:pPr>
          </w:p>
        </w:tc>
        <w:tc>
          <w:tcPr>
            <w:tcW w:w="991" w:type="dxa"/>
            <w:tcMar>
              <w:left w:w="28" w:type="dxa"/>
              <w:right w:w="28" w:type="dxa"/>
            </w:tcMar>
          </w:tcPr>
          <w:p w:rsidR="002D4B1D" w:rsidP="00FF1578" w:rsidRDefault="002D4B1D" w14:paraId="7D9B2D6D" w14:textId="77777777">
            <w:pPr>
              <w:pStyle w:val="p-table"/>
              <w:jc w:val="right"/>
              <w:rPr>
                <w:sz w:val="17"/>
              </w:rPr>
            </w:pPr>
          </w:p>
        </w:tc>
      </w:tr>
      <w:tr w:rsidR="002D4B1D" w14:paraId="2B56ADA1" w14:textId="77777777">
        <w:tc>
          <w:tcPr>
            <w:tcW w:w="3773" w:type="dxa"/>
            <w:tcMar>
              <w:right w:w="28" w:type="dxa"/>
            </w:tcMar>
          </w:tcPr>
          <w:p w:rsidR="002D4B1D" w:rsidRDefault="004C1C78" w14:paraId="0E70039B"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7A46F86B" w14:textId="77777777">
            <w:pPr>
              <w:pStyle w:val="p-table"/>
              <w:jc w:val="right"/>
              <w:rPr>
                <w:b/>
                <w:sz w:val="17"/>
              </w:rPr>
            </w:pPr>
            <w:r>
              <w:rPr>
                <w:b/>
                <w:sz w:val="17"/>
              </w:rPr>
              <w:t>2.274</w:t>
            </w:r>
          </w:p>
        </w:tc>
        <w:tc>
          <w:tcPr>
            <w:tcW w:w="986" w:type="dxa"/>
            <w:tcMar>
              <w:left w:w="28" w:type="dxa"/>
              <w:right w:w="28" w:type="dxa"/>
            </w:tcMar>
          </w:tcPr>
          <w:p w:rsidR="002D4B1D" w:rsidP="00FF1578" w:rsidRDefault="004C1C78" w14:paraId="0FB51A09" w14:textId="77777777">
            <w:pPr>
              <w:pStyle w:val="p-table"/>
              <w:jc w:val="right"/>
              <w:rPr>
                <w:b/>
                <w:sz w:val="17"/>
              </w:rPr>
            </w:pPr>
            <w:r>
              <w:rPr>
                <w:b/>
                <w:sz w:val="17"/>
              </w:rPr>
              <w:t>2.354</w:t>
            </w:r>
          </w:p>
        </w:tc>
        <w:tc>
          <w:tcPr>
            <w:tcW w:w="986" w:type="dxa"/>
            <w:tcMar>
              <w:left w:w="28" w:type="dxa"/>
              <w:right w:w="28" w:type="dxa"/>
            </w:tcMar>
          </w:tcPr>
          <w:p w:rsidR="002D4B1D" w:rsidP="00FF1578" w:rsidRDefault="004C1C78" w14:paraId="31B473CF" w14:textId="77777777">
            <w:pPr>
              <w:pStyle w:val="p-table"/>
              <w:jc w:val="right"/>
              <w:rPr>
                <w:b/>
                <w:sz w:val="17"/>
              </w:rPr>
            </w:pPr>
            <w:r>
              <w:rPr>
                <w:b/>
                <w:sz w:val="17"/>
              </w:rPr>
              <w:t>2.451</w:t>
            </w:r>
          </w:p>
        </w:tc>
        <w:tc>
          <w:tcPr>
            <w:tcW w:w="986" w:type="dxa"/>
            <w:tcMar>
              <w:left w:w="28" w:type="dxa"/>
              <w:right w:w="28" w:type="dxa"/>
            </w:tcMar>
          </w:tcPr>
          <w:p w:rsidR="002D4B1D" w:rsidP="00FF1578" w:rsidRDefault="004C1C78" w14:paraId="72CB89F0" w14:textId="77777777">
            <w:pPr>
              <w:pStyle w:val="p-table"/>
              <w:jc w:val="right"/>
              <w:rPr>
                <w:b/>
                <w:sz w:val="17"/>
              </w:rPr>
            </w:pPr>
            <w:r>
              <w:rPr>
                <w:b/>
                <w:sz w:val="17"/>
              </w:rPr>
              <w:t>2.552</w:t>
            </w:r>
          </w:p>
        </w:tc>
        <w:tc>
          <w:tcPr>
            <w:tcW w:w="986" w:type="dxa"/>
            <w:tcMar>
              <w:left w:w="28" w:type="dxa"/>
              <w:right w:w="28" w:type="dxa"/>
            </w:tcMar>
          </w:tcPr>
          <w:p w:rsidR="002D4B1D" w:rsidP="00FF1578" w:rsidRDefault="004C1C78" w14:paraId="0577AFCE" w14:textId="77777777">
            <w:pPr>
              <w:pStyle w:val="p-table"/>
              <w:jc w:val="right"/>
              <w:rPr>
                <w:b/>
                <w:sz w:val="17"/>
              </w:rPr>
            </w:pPr>
            <w:r>
              <w:rPr>
                <w:b/>
                <w:sz w:val="17"/>
              </w:rPr>
              <w:t>2.647</w:t>
            </w:r>
          </w:p>
        </w:tc>
        <w:tc>
          <w:tcPr>
            <w:tcW w:w="991" w:type="dxa"/>
            <w:tcMar>
              <w:left w:w="28" w:type="dxa"/>
              <w:right w:w="28" w:type="dxa"/>
            </w:tcMar>
          </w:tcPr>
          <w:p w:rsidR="002D4B1D" w:rsidP="00FF1578" w:rsidRDefault="004C1C78" w14:paraId="5BA02FCD" w14:textId="77777777">
            <w:pPr>
              <w:pStyle w:val="p-table"/>
              <w:jc w:val="right"/>
              <w:rPr>
                <w:b/>
                <w:sz w:val="17"/>
              </w:rPr>
            </w:pPr>
            <w:r>
              <w:rPr>
                <w:b/>
                <w:sz w:val="17"/>
              </w:rPr>
              <w:t>0</w:t>
            </w:r>
          </w:p>
        </w:tc>
      </w:tr>
      <w:tr w:rsidR="002D4B1D" w14:paraId="041BDF4D" w14:textId="77777777">
        <w:tc>
          <w:tcPr>
            <w:tcW w:w="3773" w:type="dxa"/>
            <w:tcMar>
              <w:right w:w="28" w:type="dxa"/>
            </w:tcMar>
          </w:tcPr>
          <w:p w:rsidR="002D4B1D" w:rsidRDefault="002D4B1D" w14:paraId="374FD161" w14:textId="77777777">
            <w:pPr>
              <w:pStyle w:val="p-table"/>
              <w:rPr>
                <w:sz w:val="17"/>
              </w:rPr>
            </w:pPr>
          </w:p>
        </w:tc>
        <w:tc>
          <w:tcPr>
            <w:tcW w:w="986" w:type="dxa"/>
            <w:tcMar>
              <w:left w:w="28" w:type="dxa"/>
              <w:right w:w="28" w:type="dxa"/>
            </w:tcMar>
          </w:tcPr>
          <w:p w:rsidR="002D4B1D" w:rsidP="00FF1578" w:rsidRDefault="002D4B1D" w14:paraId="0C20528E" w14:textId="77777777">
            <w:pPr>
              <w:pStyle w:val="p-table"/>
              <w:jc w:val="right"/>
              <w:rPr>
                <w:sz w:val="17"/>
              </w:rPr>
            </w:pPr>
          </w:p>
        </w:tc>
        <w:tc>
          <w:tcPr>
            <w:tcW w:w="986" w:type="dxa"/>
            <w:tcMar>
              <w:left w:w="28" w:type="dxa"/>
              <w:right w:w="28" w:type="dxa"/>
            </w:tcMar>
          </w:tcPr>
          <w:p w:rsidR="002D4B1D" w:rsidP="00FF1578" w:rsidRDefault="002D4B1D" w14:paraId="4F0BBCAB" w14:textId="77777777">
            <w:pPr>
              <w:pStyle w:val="p-table"/>
              <w:jc w:val="right"/>
              <w:rPr>
                <w:sz w:val="17"/>
              </w:rPr>
            </w:pPr>
          </w:p>
        </w:tc>
        <w:tc>
          <w:tcPr>
            <w:tcW w:w="986" w:type="dxa"/>
            <w:tcMar>
              <w:left w:w="28" w:type="dxa"/>
              <w:right w:w="28" w:type="dxa"/>
            </w:tcMar>
          </w:tcPr>
          <w:p w:rsidR="002D4B1D" w:rsidP="00FF1578" w:rsidRDefault="002D4B1D" w14:paraId="1051D6F9" w14:textId="77777777">
            <w:pPr>
              <w:pStyle w:val="p-table"/>
              <w:jc w:val="right"/>
              <w:rPr>
                <w:sz w:val="17"/>
              </w:rPr>
            </w:pPr>
          </w:p>
        </w:tc>
        <w:tc>
          <w:tcPr>
            <w:tcW w:w="986" w:type="dxa"/>
            <w:tcMar>
              <w:left w:w="28" w:type="dxa"/>
              <w:right w:w="28" w:type="dxa"/>
            </w:tcMar>
          </w:tcPr>
          <w:p w:rsidR="002D4B1D" w:rsidP="00FF1578" w:rsidRDefault="002D4B1D" w14:paraId="2EB0C2AF" w14:textId="77777777">
            <w:pPr>
              <w:pStyle w:val="p-table"/>
              <w:jc w:val="right"/>
              <w:rPr>
                <w:sz w:val="17"/>
              </w:rPr>
            </w:pPr>
          </w:p>
        </w:tc>
        <w:tc>
          <w:tcPr>
            <w:tcW w:w="986" w:type="dxa"/>
            <w:tcMar>
              <w:left w:w="28" w:type="dxa"/>
              <w:right w:w="28" w:type="dxa"/>
            </w:tcMar>
          </w:tcPr>
          <w:p w:rsidR="002D4B1D" w:rsidP="00FF1578" w:rsidRDefault="002D4B1D" w14:paraId="4E297E34" w14:textId="77777777">
            <w:pPr>
              <w:pStyle w:val="p-table"/>
              <w:jc w:val="right"/>
              <w:rPr>
                <w:sz w:val="17"/>
              </w:rPr>
            </w:pPr>
          </w:p>
        </w:tc>
        <w:tc>
          <w:tcPr>
            <w:tcW w:w="991" w:type="dxa"/>
            <w:tcMar>
              <w:left w:w="28" w:type="dxa"/>
              <w:right w:w="28" w:type="dxa"/>
            </w:tcMar>
          </w:tcPr>
          <w:p w:rsidR="002D4B1D" w:rsidP="00FF1578" w:rsidRDefault="002D4B1D" w14:paraId="28DB676F" w14:textId="77777777">
            <w:pPr>
              <w:pStyle w:val="p-table"/>
              <w:jc w:val="right"/>
              <w:rPr>
                <w:sz w:val="17"/>
              </w:rPr>
            </w:pPr>
          </w:p>
        </w:tc>
      </w:tr>
      <w:tr w:rsidR="002D4B1D" w14:paraId="04225512" w14:textId="77777777">
        <w:tc>
          <w:tcPr>
            <w:tcW w:w="3773" w:type="dxa"/>
            <w:tcMar>
              <w:right w:w="28" w:type="dxa"/>
            </w:tcMar>
          </w:tcPr>
          <w:p w:rsidR="002D4B1D" w:rsidRDefault="004C1C78" w14:paraId="3C523582" w14:textId="77777777">
            <w:pPr>
              <w:pStyle w:val="p-table"/>
              <w:rPr>
                <w:i/>
                <w:sz w:val="17"/>
              </w:rPr>
            </w:pPr>
            <w:r>
              <w:rPr>
                <w:i/>
                <w:sz w:val="17"/>
              </w:rPr>
              <w:t>Meevallers</w:t>
            </w:r>
          </w:p>
        </w:tc>
        <w:tc>
          <w:tcPr>
            <w:tcW w:w="986" w:type="dxa"/>
            <w:tcMar>
              <w:left w:w="28" w:type="dxa"/>
              <w:right w:w="28" w:type="dxa"/>
            </w:tcMar>
          </w:tcPr>
          <w:p w:rsidR="002D4B1D" w:rsidP="00FF1578" w:rsidRDefault="004C1C78" w14:paraId="38DBA055" w14:textId="77777777">
            <w:pPr>
              <w:pStyle w:val="p-table"/>
              <w:jc w:val="right"/>
              <w:rPr>
                <w:i/>
                <w:sz w:val="17"/>
              </w:rPr>
            </w:pPr>
            <w:r>
              <w:rPr>
                <w:i/>
                <w:sz w:val="17"/>
              </w:rPr>
              <w:t>7</w:t>
            </w:r>
          </w:p>
        </w:tc>
        <w:tc>
          <w:tcPr>
            <w:tcW w:w="986" w:type="dxa"/>
            <w:tcMar>
              <w:left w:w="28" w:type="dxa"/>
              <w:right w:w="28" w:type="dxa"/>
            </w:tcMar>
          </w:tcPr>
          <w:p w:rsidR="002D4B1D" w:rsidP="00FF1578" w:rsidRDefault="002D4B1D" w14:paraId="5CA2AA21" w14:textId="77777777">
            <w:pPr>
              <w:pStyle w:val="p-table"/>
              <w:jc w:val="right"/>
              <w:rPr>
                <w:sz w:val="17"/>
              </w:rPr>
            </w:pPr>
          </w:p>
        </w:tc>
        <w:tc>
          <w:tcPr>
            <w:tcW w:w="986" w:type="dxa"/>
            <w:tcMar>
              <w:left w:w="28" w:type="dxa"/>
              <w:right w:w="28" w:type="dxa"/>
            </w:tcMar>
          </w:tcPr>
          <w:p w:rsidR="002D4B1D" w:rsidP="00FF1578" w:rsidRDefault="002D4B1D" w14:paraId="6765983E" w14:textId="77777777">
            <w:pPr>
              <w:pStyle w:val="p-table"/>
              <w:jc w:val="right"/>
              <w:rPr>
                <w:sz w:val="17"/>
              </w:rPr>
            </w:pPr>
          </w:p>
        </w:tc>
        <w:tc>
          <w:tcPr>
            <w:tcW w:w="986" w:type="dxa"/>
            <w:tcMar>
              <w:left w:w="28" w:type="dxa"/>
              <w:right w:w="28" w:type="dxa"/>
            </w:tcMar>
          </w:tcPr>
          <w:p w:rsidR="002D4B1D" w:rsidP="00FF1578" w:rsidRDefault="002D4B1D" w14:paraId="3F8E5DB6" w14:textId="77777777">
            <w:pPr>
              <w:pStyle w:val="p-table"/>
              <w:jc w:val="right"/>
              <w:rPr>
                <w:sz w:val="17"/>
              </w:rPr>
            </w:pPr>
          </w:p>
        </w:tc>
        <w:tc>
          <w:tcPr>
            <w:tcW w:w="986" w:type="dxa"/>
            <w:tcMar>
              <w:left w:w="28" w:type="dxa"/>
              <w:right w:w="28" w:type="dxa"/>
            </w:tcMar>
          </w:tcPr>
          <w:p w:rsidR="002D4B1D" w:rsidP="00FF1578" w:rsidRDefault="002D4B1D" w14:paraId="53ADEB21" w14:textId="77777777">
            <w:pPr>
              <w:pStyle w:val="p-table"/>
              <w:jc w:val="right"/>
              <w:rPr>
                <w:sz w:val="17"/>
              </w:rPr>
            </w:pPr>
          </w:p>
        </w:tc>
        <w:tc>
          <w:tcPr>
            <w:tcW w:w="991" w:type="dxa"/>
            <w:tcMar>
              <w:left w:w="28" w:type="dxa"/>
              <w:right w:w="28" w:type="dxa"/>
            </w:tcMar>
          </w:tcPr>
          <w:p w:rsidR="002D4B1D" w:rsidP="00FF1578" w:rsidRDefault="002D4B1D" w14:paraId="52222CED" w14:textId="77777777">
            <w:pPr>
              <w:pStyle w:val="p-table"/>
              <w:jc w:val="right"/>
              <w:rPr>
                <w:sz w:val="17"/>
              </w:rPr>
            </w:pPr>
          </w:p>
        </w:tc>
      </w:tr>
      <w:tr w:rsidR="002D4B1D" w14:paraId="28617B81" w14:textId="77777777">
        <w:tc>
          <w:tcPr>
            <w:tcW w:w="3773" w:type="dxa"/>
            <w:tcMar>
              <w:right w:w="28" w:type="dxa"/>
            </w:tcMar>
          </w:tcPr>
          <w:p w:rsidR="002D4B1D" w:rsidRDefault="004C1C78" w14:paraId="34264644" w14:textId="77777777">
            <w:pPr>
              <w:pStyle w:val="p-table"/>
              <w:rPr>
                <w:sz w:val="17"/>
              </w:rPr>
            </w:pPr>
            <w:r>
              <w:rPr>
                <w:sz w:val="17"/>
              </w:rPr>
              <w:t>Ontvangstenbudget GOAB</w:t>
            </w:r>
          </w:p>
        </w:tc>
        <w:tc>
          <w:tcPr>
            <w:tcW w:w="986" w:type="dxa"/>
            <w:tcMar>
              <w:left w:w="28" w:type="dxa"/>
              <w:right w:w="28" w:type="dxa"/>
            </w:tcMar>
          </w:tcPr>
          <w:p w:rsidR="002D4B1D" w:rsidP="00FF1578" w:rsidRDefault="004C1C78" w14:paraId="3B62776B" w14:textId="77777777">
            <w:pPr>
              <w:pStyle w:val="p-table"/>
              <w:jc w:val="right"/>
              <w:rPr>
                <w:sz w:val="17"/>
              </w:rPr>
            </w:pPr>
            <w:r>
              <w:rPr>
                <w:sz w:val="17"/>
              </w:rPr>
              <w:t>7</w:t>
            </w:r>
          </w:p>
        </w:tc>
        <w:tc>
          <w:tcPr>
            <w:tcW w:w="986" w:type="dxa"/>
            <w:tcMar>
              <w:left w:w="28" w:type="dxa"/>
              <w:right w:w="28" w:type="dxa"/>
            </w:tcMar>
          </w:tcPr>
          <w:p w:rsidR="002D4B1D" w:rsidP="00FF1578" w:rsidRDefault="002D4B1D" w14:paraId="4B8C201C" w14:textId="77777777">
            <w:pPr>
              <w:pStyle w:val="p-table"/>
              <w:jc w:val="right"/>
              <w:rPr>
                <w:sz w:val="17"/>
              </w:rPr>
            </w:pPr>
          </w:p>
        </w:tc>
        <w:tc>
          <w:tcPr>
            <w:tcW w:w="986" w:type="dxa"/>
            <w:tcMar>
              <w:left w:w="28" w:type="dxa"/>
              <w:right w:w="28" w:type="dxa"/>
            </w:tcMar>
          </w:tcPr>
          <w:p w:rsidR="002D4B1D" w:rsidP="00FF1578" w:rsidRDefault="002D4B1D" w14:paraId="59B89CA6" w14:textId="77777777">
            <w:pPr>
              <w:pStyle w:val="p-table"/>
              <w:jc w:val="right"/>
              <w:rPr>
                <w:sz w:val="17"/>
              </w:rPr>
            </w:pPr>
          </w:p>
        </w:tc>
        <w:tc>
          <w:tcPr>
            <w:tcW w:w="986" w:type="dxa"/>
            <w:tcMar>
              <w:left w:w="28" w:type="dxa"/>
              <w:right w:w="28" w:type="dxa"/>
            </w:tcMar>
          </w:tcPr>
          <w:p w:rsidR="002D4B1D" w:rsidP="00FF1578" w:rsidRDefault="002D4B1D" w14:paraId="1A5E7B47" w14:textId="77777777">
            <w:pPr>
              <w:pStyle w:val="p-table"/>
              <w:jc w:val="right"/>
              <w:rPr>
                <w:sz w:val="17"/>
              </w:rPr>
            </w:pPr>
          </w:p>
        </w:tc>
        <w:tc>
          <w:tcPr>
            <w:tcW w:w="986" w:type="dxa"/>
            <w:tcMar>
              <w:left w:w="28" w:type="dxa"/>
              <w:right w:w="28" w:type="dxa"/>
            </w:tcMar>
          </w:tcPr>
          <w:p w:rsidR="002D4B1D" w:rsidP="00FF1578" w:rsidRDefault="002D4B1D" w14:paraId="35AC06A5" w14:textId="77777777">
            <w:pPr>
              <w:pStyle w:val="p-table"/>
              <w:jc w:val="right"/>
              <w:rPr>
                <w:sz w:val="17"/>
              </w:rPr>
            </w:pPr>
          </w:p>
        </w:tc>
        <w:tc>
          <w:tcPr>
            <w:tcW w:w="991" w:type="dxa"/>
            <w:tcMar>
              <w:left w:w="28" w:type="dxa"/>
              <w:right w:w="28" w:type="dxa"/>
            </w:tcMar>
          </w:tcPr>
          <w:p w:rsidR="002D4B1D" w:rsidP="00FF1578" w:rsidRDefault="002D4B1D" w14:paraId="2387B618" w14:textId="77777777">
            <w:pPr>
              <w:pStyle w:val="p-table"/>
              <w:jc w:val="right"/>
              <w:rPr>
                <w:sz w:val="17"/>
              </w:rPr>
            </w:pPr>
          </w:p>
        </w:tc>
      </w:tr>
      <w:tr w:rsidR="002D4B1D" w14:paraId="7A1E192A" w14:textId="77777777">
        <w:tc>
          <w:tcPr>
            <w:tcW w:w="3773" w:type="dxa"/>
            <w:tcMar>
              <w:right w:w="28" w:type="dxa"/>
            </w:tcMar>
          </w:tcPr>
          <w:p w:rsidR="002D4B1D" w:rsidRDefault="002D4B1D" w14:paraId="3ECBD3F6" w14:textId="77777777">
            <w:pPr>
              <w:pStyle w:val="p-table"/>
              <w:rPr>
                <w:sz w:val="17"/>
              </w:rPr>
            </w:pPr>
          </w:p>
        </w:tc>
        <w:tc>
          <w:tcPr>
            <w:tcW w:w="986" w:type="dxa"/>
            <w:tcMar>
              <w:left w:w="28" w:type="dxa"/>
              <w:right w:w="28" w:type="dxa"/>
            </w:tcMar>
          </w:tcPr>
          <w:p w:rsidR="002D4B1D" w:rsidP="00FF1578" w:rsidRDefault="002D4B1D" w14:paraId="2C8F64E0" w14:textId="77777777">
            <w:pPr>
              <w:pStyle w:val="p-table"/>
              <w:jc w:val="right"/>
              <w:rPr>
                <w:sz w:val="17"/>
              </w:rPr>
            </w:pPr>
          </w:p>
        </w:tc>
        <w:tc>
          <w:tcPr>
            <w:tcW w:w="986" w:type="dxa"/>
            <w:tcMar>
              <w:left w:w="28" w:type="dxa"/>
              <w:right w:w="28" w:type="dxa"/>
            </w:tcMar>
          </w:tcPr>
          <w:p w:rsidR="002D4B1D" w:rsidP="00FF1578" w:rsidRDefault="002D4B1D" w14:paraId="141DBD6B" w14:textId="77777777">
            <w:pPr>
              <w:pStyle w:val="p-table"/>
              <w:jc w:val="right"/>
              <w:rPr>
                <w:sz w:val="17"/>
              </w:rPr>
            </w:pPr>
          </w:p>
        </w:tc>
        <w:tc>
          <w:tcPr>
            <w:tcW w:w="986" w:type="dxa"/>
            <w:tcMar>
              <w:left w:w="28" w:type="dxa"/>
              <w:right w:w="28" w:type="dxa"/>
            </w:tcMar>
          </w:tcPr>
          <w:p w:rsidR="002D4B1D" w:rsidP="00FF1578" w:rsidRDefault="002D4B1D" w14:paraId="53F875C1" w14:textId="77777777">
            <w:pPr>
              <w:pStyle w:val="p-table"/>
              <w:jc w:val="right"/>
              <w:rPr>
                <w:sz w:val="17"/>
              </w:rPr>
            </w:pPr>
          </w:p>
        </w:tc>
        <w:tc>
          <w:tcPr>
            <w:tcW w:w="986" w:type="dxa"/>
            <w:tcMar>
              <w:left w:w="28" w:type="dxa"/>
              <w:right w:w="28" w:type="dxa"/>
            </w:tcMar>
          </w:tcPr>
          <w:p w:rsidR="002D4B1D" w:rsidP="00FF1578" w:rsidRDefault="002D4B1D" w14:paraId="7DCA5CAE" w14:textId="77777777">
            <w:pPr>
              <w:pStyle w:val="p-table"/>
              <w:jc w:val="right"/>
              <w:rPr>
                <w:sz w:val="17"/>
              </w:rPr>
            </w:pPr>
          </w:p>
        </w:tc>
        <w:tc>
          <w:tcPr>
            <w:tcW w:w="986" w:type="dxa"/>
            <w:tcMar>
              <w:left w:w="28" w:type="dxa"/>
              <w:right w:w="28" w:type="dxa"/>
            </w:tcMar>
          </w:tcPr>
          <w:p w:rsidR="002D4B1D" w:rsidP="00FF1578" w:rsidRDefault="002D4B1D" w14:paraId="57526ACF" w14:textId="77777777">
            <w:pPr>
              <w:pStyle w:val="p-table"/>
              <w:jc w:val="right"/>
              <w:rPr>
                <w:sz w:val="17"/>
              </w:rPr>
            </w:pPr>
          </w:p>
        </w:tc>
        <w:tc>
          <w:tcPr>
            <w:tcW w:w="991" w:type="dxa"/>
            <w:tcMar>
              <w:left w:w="28" w:type="dxa"/>
              <w:right w:w="28" w:type="dxa"/>
            </w:tcMar>
          </w:tcPr>
          <w:p w:rsidR="002D4B1D" w:rsidP="00FF1578" w:rsidRDefault="002D4B1D" w14:paraId="0FD85ABF" w14:textId="77777777">
            <w:pPr>
              <w:pStyle w:val="p-table"/>
              <w:jc w:val="right"/>
              <w:rPr>
                <w:sz w:val="17"/>
              </w:rPr>
            </w:pPr>
          </w:p>
        </w:tc>
      </w:tr>
      <w:tr w:rsidR="002D4B1D" w14:paraId="10B35181" w14:textId="77777777">
        <w:tc>
          <w:tcPr>
            <w:tcW w:w="3773" w:type="dxa"/>
            <w:tcMar>
              <w:right w:w="28" w:type="dxa"/>
            </w:tcMar>
          </w:tcPr>
          <w:p w:rsidR="002D4B1D" w:rsidRDefault="004C1C78" w14:paraId="6FB860E8" w14:textId="77777777">
            <w:pPr>
              <w:pStyle w:val="p-table"/>
              <w:rPr>
                <w:i/>
                <w:sz w:val="17"/>
              </w:rPr>
            </w:pPr>
            <w:r>
              <w:rPr>
                <w:i/>
                <w:sz w:val="17"/>
              </w:rPr>
              <w:t>Tegenvallers</w:t>
            </w:r>
          </w:p>
        </w:tc>
        <w:tc>
          <w:tcPr>
            <w:tcW w:w="986" w:type="dxa"/>
            <w:tcMar>
              <w:left w:w="28" w:type="dxa"/>
              <w:right w:w="28" w:type="dxa"/>
            </w:tcMar>
          </w:tcPr>
          <w:p w:rsidR="002D4B1D" w:rsidP="00FF1578" w:rsidRDefault="004C1C78" w14:paraId="0F6A9FD7" w14:textId="77777777">
            <w:pPr>
              <w:pStyle w:val="p-table"/>
              <w:jc w:val="right"/>
              <w:rPr>
                <w:i/>
                <w:sz w:val="17"/>
              </w:rPr>
            </w:pPr>
            <w:r>
              <w:rPr>
                <w:i/>
                <w:sz w:val="17"/>
              </w:rPr>
              <w:t>‒</w:t>
            </w:r>
            <w:r>
              <w:rPr>
                <w:i/>
                <w:sz w:val="17"/>
              </w:rPr>
              <w:t xml:space="preserve"> 13</w:t>
            </w:r>
          </w:p>
        </w:tc>
        <w:tc>
          <w:tcPr>
            <w:tcW w:w="986" w:type="dxa"/>
            <w:tcMar>
              <w:left w:w="28" w:type="dxa"/>
              <w:right w:w="28" w:type="dxa"/>
            </w:tcMar>
          </w:tcPr>
          <w:p w:rsidR="002D4B1D" w:rsidP="00FF1578" w:rsidRDefault="004C1C78" w14:paraId="0882C2D1" w14:textId="77777777">
            <w:pPr>
              <w:pStyle w:val="p-table"/>
              <w:jc w:val="right"/>
              <w:rPr>
                <w:i/>
                <w:sz w:val="17"/>
              </w:rPr>
            </w:pPr>
            <w:r>
              <w:rPr>
                <w:i/>
                <w:sz w:val="17"/>
              </w:rPr>
              <w:t>‒</w:t>
            </w:r>
            <w:r>
              <w:rPr>
                <w:i/>
                <w:sz w:val="17"/>
              </w:rPr>
              <w:t xml:space="preserve"> 13</w:t>
            </w:r>
          </w:p>
        </w:tc>
        <w:tc>
          <w:tcPr>
            <w:tcW w:w="986" w:type="dxa"/>
            <w:tcMar>
              <w:left w:w="28" w:type="dxa"/>
              <w:right w:w="28" w:type="dxa"/>
            </w:tcMar>
          </w:tcPr>
          <w:p w:rsidR="002D4B1D" w:rsidP="00FF1578" w:rsidRDefault="004C1C78" w14:paraId="1B7878E3" w14:textId="77777777">
            <w:pPr>
              <w:pStyle w:val="p-table"/>
              <w:jc w:val="right"/>
              <w:rPr>
                <w:i/>
                <w:sz w:val="17"/>
              </w:rPr>
            </w:pPr>
            <w:r>
              <w:rPr>
                <w:i/>
                <w:sz w:val="17"/>
              </w:rPr>
              <w:t>‒</w:t>
            </w:r>
            <w:r>
              <w:rPr>
                <w:i/>
                <w:sz w:val="17"/>
              </w:rPr>
              <w:t xml:space="preserve"> 12</w:t>
            </w:r>
          </w:p>
        </w:tc>
        <w:tc>
          <w:tcPr>
            <w:tcW w:w="986" w:type="dxa"/>
            <w:tcMar>
              <w:left w:w="28" w:type="dxa"/>
              <w:right w:w="28" w:type="dxa"/>
            </w:tcMar>
          </w:tcPr>
          <w:p w:rsidR="002D4B1D" w:rsidP="00FF1578" w:rsidRDefault="004C1C78" w14:paraId="77C24F57" w14:textId="77777777">
            <w:pPr>
              <w:pStyle w:val="p-table"/>
              <w:jc w:val="right"/>
              <w:rPr>
                <w:i/>
                <w:sz w:val="17"/>
              </w:rPr>
            </w:pPr>
            <w:r>
              <w:rPr>
                <w:i/>
                <w:sz w:val="17"/>
              </w:rPr>
              <w:t>‒</w:t>
            </w:r>
            <w:r>
              <w:rPr>
                <w:i/>
                <w:sz w:val="17"/>
              </w:rPr>
              <w:t xml:space="preserve"> 10</w:t>
            </w:r>
          </w:p>
        </w:tc>
        <w:tc>
          <w:tcPr>
            <w:tcW w:w="986" w:type="dxa"/>
            <w:tcMar>
              <w:left w:w="28" w:type="dxa"/>
              <w:right w:w="28" w:type="dxa"/>
            </w:tcMar>
          </w:tcPr>
          <w:p w:rsidR="002D4B1D" w:rsidP="00FF1578" w:rsidRDefault="004C1C78" w14:paraId="746AA341" w14:textId="77777777">
            <w:pPr>
              <w:pStyle w:val="p-table"/>
              <w:jc w:val="right"/>
              <w:rPr>
                <w:i/>
                <w:sz w:val="17"/>
              </w:rPr>
            </w:pPr>
            <w:r>
              <w:rPr>
                <w:i/>
                <w:sz w:val="17"/>
              </w:rPr>
              <w:t>‒</w:t>
            </w:r>
            <w:r>
              <w:rPr>
                <w:i/>
                <w:sz w:val="17"/>
              </w:rPr>
              <w:t xml:space="preserve"> 5</w:t>
            </w:r>
          </w:p>
        </w:tc>
        <w:tc>
          <w:tcPr>
            <w:tcW w:w="991" w:type="dxa"/>
            <w:tcMar>
              <w:left w:w="28" w:type="dxa"/>
              <w:right w:w="28" w:type="dxa"/>
            </w:tcMar>
          </w:tcPr>
          <w:p w:rsidR="002D4B1D" w:rsidP="00FF1578" w:rsidRDefault="004C1C78" w14:paraId="3A05EF1F" w14:textId="77777777">
            <w:pPr>
              <w:pStyle w:val="p-table"/>
              <w:jc w:val="right"/>
              <w:rPr>
                <w:i/>
                <w:sz w:val="17"/>
              </w:rPr>
            </w:pPr>
            <w:r>
              <w:rPr>
                <w:i/>
                <w:sz w:val="17"/>
              </w:rPr>
              <w:t>2</w:t>
            </w:r>
          </w:p>
        </w:tc>
      </w:tr>
      <w:tr w:rsidR="002D4B1D" w14:paraId="06C6FC2E" w14:textId="77777777">
        <w:tc>
          <w:tcPr>
            <w:tcW w:w="3773" w:type="dxa"/>
            <w:tcMar>
              <w:right w:w="28" w:type="dxa"/>
            </w:tcMar>
          </w:tcPr>
          <w:p w:rsidR="002D4B1D" w:rsidRDefault="004C1C78" w14:paraId="4A4A8227" w14:textId="77777777">
            <w:pPr>
              <w:pStyle w:val="p-table"/>
              <w:rPr>
                <w:sz w:val="17"/>
              </w:rPr>
            </w:pPr>
            <w:r>
              <w:rPr>
                <w:sz w:val="17"/>
              </w:rPr>
              <w:t>Studiefinancieringsraming</w:t>
            </w:r>
          </w:p>
        </w:tc>
        <w:tc>
          <w:tcPr>
            <w:tcW w:w="986" w:type="dxa"/>
            <w:tcMar>
              <w:left w:w="28" w:type="dxa"/>
              <w:right w:w="28" w:type="dxa"/>
            </w:tcMar>
          </w:tcPr>
          <w:p w:rsidR="002D4B1D" w:rsidP="00FF1578" w:rsidRDefault="004C1C78" w14:paraId="276FE62A" w14:textId="77777777">
            <w:pPr>
              <w:pStyle w:val="p-table"/>
              <w:jc w:val="right"/>
              <w:rPr>
                <w:sz w:val="17"/>
              </w:rPr>
            </w:pPr>
            <w:r>
              <w:rPr>
                <w:sz w:val="17"/>
              </w:rPr>
              <w:t>‒</w:t>
            </w:r>
            <w:r>
              <w:rPr>
                <w:sz w:val="17"/>
              </w:rPr>
              <w:t xml:space="preserve"> 13</w:t>
            </w:r>
          </w:p>
        </w:tc>
        <w:tc>
          <w:tcPr>
            <w:tcW w:w="986" w:type="dxa"/>
            <w:tcMar>
              <w:left w:w="28" w:type="dxa"/>
              <w:right w:w="28" w:type="dxa"/>
            </w:tcMar>
          </w:tcPr>
          <w:p w:rsidR="002D4B1D" w:rsidP="00FF1578" w:rsidRDefault="004C1C78" w14:paraId="0ADDA47D" w14:textId="77777777">
            <w:pPr>
              <w:pStyle w:val="p-table"/>
              <w:jc w:val="right"/>
              <w:rPr>
                <w:sz w:val="17"/>
              </w:rPr>
            </w:pPr>
            <w:r>
              <w:rPr>
                <w:sz w:val="17"/>
              </w:rPr>
              <w:t>‒</w:t>
            </w:r>
            <w:r>
              <w:rPr>
                <w:sz w:val="17"/>
              </w:rPr>
              <w:t xml:space="preserve"> 13</w:t>
            </w:r>
          </w:p>
        </w:tc>
        <w:tc>
          <w:tcPr>
            <w:tcW w:w="986" w:type="dxa"/>
            <w:tcMar>
              <w:left w:w="28" w:type="dxa"/>
              <w:right w:w="28" w:type="dxa"/>
            </w:tcMar>
          </w:tcPr>
          <w:p w:rsidR="002D4B1D" w:rsidP="00FF1578" w:rsidRDefault="004C1C78" w14:paraId="73FC10F8" w14:textId="77777777">
            <w:pPr>
              <w:pStyle w:val="p-table"/>
              <w:jc w:val="right"/>
              <w:rPr>
                <w:sz w:val="17"/>
              </w:rPr>
            </w:pPr>
            <w:r>
              <w:rPr>
                <w:sz w:val="17"/>
              </w:rPr>
              <w:t>‒</w:t>
            </w:r>
            <w:r>
              <w:rPr>
                <w:sz w:val="17"/>
              </w:rPr>
              <w:t xml:space="preserve"> 12</w:t>
            </w:r>
          </w:p>
        </w:tc>
        <w:tc>
          <w:tcPr>
            <w:tcW w:w="986" w:type="dxa"/>
            <w:tcMar>
              <w:left w:w="28" w:type="dxa"/>
              <w:right w:w="28" w:type="dxa"/>
            </w:tcMar>
          </w:tcPr>
          <w:p w:rsidR="002D4B1D" w:rsidP="00FF1578" w:rsidRDefault="004C1C78" w14:paraId="2823F7D3" w14:textId="77777777">
            <w:pPr>
              <w:pStyle w:val="p-table"/>
              <w:jc w:val="right"/>
              <w:rPr>
                <w:sz w:val="17"/>
              </w:rPr>
            </w:pPr>
            <w:r>
              <w:rPr>
                <w:sz w:val="17"/>
              </w:rPr>
              <w:t>‒</w:t>
            </w:r>
            <w:r>
              <w:rPr>
                <w:sz w:val="17"/>
              </w:rPr>
              <w:t xml:space="preserve"> 10</w:t>
            </w:r>
          </w:p>
        </w:tc>
        <w:tc>
          <w:tcPr>
            <w:tcW w:w="986" w:type="dxa"/>
            <w:tcMar>
              <w:left w:w="28" w:type="dxa"/>
              <w:right w:w="28" w:type="dxa"/>
            </w:tcMar>
          </w:tcPr>
          <w:p w:rsidR="002D4B1D" w:rsidP="00FF1578" w:rsidRDefault="004C1C78" w14:paraId="06E72BB4" w14:textId="77777777">
            <w:pPr>
              <w:pStyle w:val="p-table"/>
              <w:jc w:val="right"/>
              <w:rPr>
                <w:sz w:val="17"/>
              </w:rPr>
            </w:pPr>
            <w:r>
              <w:rPr>
                <w:sz w:val="17"/>
              </w:rPr>
              <w:t>‒</w:t>
            </w:r>
            <w:r>
              <w:rPr>
                <w:sz w:val="17"/>
              </w:rPr>
              <w:t xml:space="preserve"> 5</w:t>
            </w:r>
          </w:p>
        </w:tc>
        <w:tc>
          <w:tcPr>
            <w:tcW w:w="991" w:type="dxa"/>
            <w:tcMar>
              <w:left w:w="28" w:type="dxa"/>
              <w:right w:w="28" w:type="dxa"/>
            </w:tcMar>
          </w:tcPr>
          <w:p w:rsidR="002D4B1D" w:rsidP="00FF1578" w:rsidRDefault="004C1C78" w14:paraId="6D8447E5" w14:textId="77777777">
            <w:pPr>
              <w:pStyle w:val="p-table"/>
              <w:jc w:val="right"/>
              <w:rPr>
                <w:sz w:val="17"/>
              </w:rPr>
            </w:pPr>
            <w:r>
              <w:rPr>
                <w:sz w:val="17"/>
              </w:rPr>
              <w:t>2</w:t>
            </w:r>
          </w:p>
        </w:tc>
      </w:tr>
      <w:tr w:rsidR="002D4B1D" w14:paraId="2A5B87CD" w14:textId="77777777">
        <w:tc>
          <w:tcPr>
            <w:tcW w:w="3773" w:type="dxa"/>
            <w:tcMar>
              <w:right w:w="28" w:type="dxa"/>
            </w:tcMar>
          </w:tcPr>
          <w:p w:rsidR="002D4B1D" w:rsidRDefault="002D4B1D" w14:paraId="1AC5180D" w14:textId="77777777">
            <w:pPr>
              <w:pStyle w:val="p-table"/>
              <w:rPr>
                <w:sz w:val="17"/>
              </w:rPr>
            </w:pPr>
          </w:p>
        </w:tc>
        <w:tc>
          <w:tcPr>
            <w:tcW w:w="986" w:type="dxa"/>
            <w:tcMar>
              <w:left w:w="28" w:type="dxa"/>
              <w:right w:w="28" w:type="dxa"/>
            </w:tcMar>
          </w:tcPr>
          <w:p w:rsidR="002D4B1D" w:rsidP="00FF1578" w:rsidRDefault="002D4B1D" w14:paraId="16386C10" w14:textId="77777777">
            <w:pPr>
              <w:pStyle w:val="p-table"/>
              <w:jc w:val="right"/>
              <w:rPr>
                <w:sz w:val="17"/>
              </w:rPr>
            </w:pPr>
          </w:p>
        </w:tc>
        <w:tc>
          <w:tcPr>
            <w:tcW w:w="986" w:type="dxa"/>
            <w:tcMar>
              <w:left w:w="28" w:type="dxa"/>
              <w:right w:w="28" w:type="dxa"/>
            </w:tcMar>
          </w:tcPr>
          <w:p w:rsidR="002D4B1D" w:rsidP="00FF1578" w:rsidRDefault="002D4B1D" w14:paraId="0D966447" w14:textId="77777777">
            <w:pPr>
              <w:pStyle w:val="p-table"/>
              <w:jc w:val="right"/>
              <w:rPr>
                <w:sz w:val="17"/>
              </w:rPr>
            </w:pPr>
          </w:p>
        </w:tc>
        <w:tc>
          <w:tcPr>
            <w:tcW w:w="986" w:type="dxa"/>
            <w:tcMar>
              <w:left w:w="28" w:type="dxa"/>
              <w:right w:w="28" w:type="dxa"/>
            </w:tcMar>
          </w:tcPr>
          <w:p w:rsidR="002D4B1D" w:rsidP="00FF1578" w:rsidRDefault="002D4B1D" w14:paraId="5D91AFB0" w14:textId="77777777">
            <w:pPr>
              <w:pStyle w:val="p-table"/>
              <w:jc w:val="right"/>
              <w:rPr>
                <w:sz w:val="17"/>
              </w:rPr>
            </w:pPr>
          </w:p>
        </w:tc>
        <w:tc>
          <w:tcPr>
            <w:tcW w:w="986" w:type="dxa"/>
            <w:tcMar>
              <w:left w:w="28" w:type="dxa"/>
              <w:right w:w="28" w:type="dxa"/>
            </w:tcMar>
          </w:tcPr>
          <w:p w:rsidR="002D4B1D" w:rsidP="00FF1578" w:rsidRDefault="002D4B1D" w14:paraId="390DE01C" w14:textId="77777777">
            <w:pPr>
              <w:pStyle w:val="p-table"/>
              <w:jc w:val="right"/>
              <w:rPr>
                <w:sz w:val="17"/>
              </w:rPr>
            </w:pPr>
          </w:p>
        </w:tc>
        <w:tc>
          <w:tcPr>
            <w:tcW w:w="986" w:type="dxa"/>
            <w:tcMar>
              <w:left w:w="28" w:type="dxa"/>
              <w:right w:w="28" w:type="dxa"/>
            </w:tcMar>
          </w:tcPr>
          <w:p w:rsidR="002D4B1D" w:rsidP="00FF1578" w:rsidRDefault="002D4B1D" w14:paraId="645B5E99" w14:textId="77777777">
            <w:pPr>
              <w:pStyle w:val="p-table"/>
              <w:jc w:val="right"/>
              <w:rPr>
                <w:sz w:val="17"/>
              </w:rPr>
            </w:pPr>
          </w:p>
        </w:tc>
        <w:tc>
          <w:tcPr>
            <w:tcW w:w="991" w:type="dxa"/>
            <w:tcMar>
              <w:left w:w="28" w:type="dxa"/>
              <w:right w:w="28" w:type="dxa"/>
            </w:tcMar>
          </w:tcPr>
          <w:p w:rsidR="002D4B1D" w:rsidP="00FF1578" w:rsidRDefault="002D4B1D" w14:paraId="2048F7EA" w14:textId="77777777">
            <w:pPr>
              <w:pStyle w:val="p-table"/>
              <w:jc w:val="right"/>
              <w:rPr>
                <w:sz w:val="17"/>
              </w:rPr>
            </w:pPr>
          </w:p>
        </w:tc>
      </w:tr>
      <w:tr w:rsidR="002D4B1D" w14:paraId="35775C9E" w14:textId="77777777">
        <w:tc>
          <w:tcPr>
            <w:tcW w:w="3773" w:type="dxa"/>
            <w:tcMar>
              <w:right w:w="28" w:type="dxa"/>
            </w:tcMar>
          </w:tcPr>
          <w:p w:rsidR="002D4B1D" w:rsidRDefault="004C1C78" w14:paraId="14759B5E" w14:textId="77777777">
            <w:pPr>
              <w:pStyle w:val="p-table"/>
              <w:rPr>
                <w:i/>
                <w:sz w:val="17"/>
              </w:rPr>
            </w:pPr>
            <w:r>
              <w:rPr>
                <w:i/>
                <w:sz w:val="17"/>
              </w:rPr>
              <w:t>Intensiveringen</w:t>
            </w:r>
          </w:p>
        </w:tc>
        <w:tc>
          <w:tcPr>
            <w:tcW w:w="986" w:type="dxa"/>
            <w:tcMar>
              <w:left w:w="28" w:type="dxa"/>
              <w:right w:w="28" w:type="dxa"/>
            </w:tcMar>
          </w:tcPr>
          <w:p w:rsidR="002D4B1D" w:rsidP="00FF1578" w:rsidRDefault="002D4B1D" w14:paraId="7ED61B18" w14:textId="77777777">
            <w:pPr>
              <w:pStyle w:val="p-table"/>
              <w:jc w:val="right"/>
              <w:rPr>
                <w:sz w:val="17"/>
              </w:rPr>
            </w:pPr>
          </w:p>
        </w:tc>
        <w:tc>
          <w:tcPr>
            <w:tcW w:w="986" w:type="dxa"/>
            <w:tcMar>
              <w:left w:w="28" w:type="dxa"/>
              <w:right w:w="28" w:type="dxa"/>
            </w:tcMar>
          </w:tcPr>
          <w:p w:rsidR="002D4B1D" w:rsidP="00FF1578" w:rsidRDefault="002D4B1D" w14:paraId="76DA5F87" w14:textId="77777777">
            <w:pPr>
              <w:pStyle w:val="p-table"/>
              <w:jc w:val="right"/>
              <w:rPr>
                <w:sz w:val="17"/>
              </w:rPr>
            </w:pPr>
          </w:p>
        </w:tc>
        <w:tc>
          <w:tcPr>
            <w:tcW w:w="986" w:type="dxa"/>
            <w:tcMar>
              <w:left w:w="28" w:type="dxa"/>
              <w:right w:w="28" w:type="dxa"/>
            </w:tcMar>
          </w:tcPr>
          <w:p w:rsidR="002D4B1D" w:rsidP="00FF1578" w:rsidRDefault="004C1C78" w14:paraId="328FA8F7"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FF1578" w:rsidRDefault="004C1C78" w14:paraId="4C51ED5D"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FF1578" w:rsidRDefault="002D4B1D" w14:paraId="7E0BD642" w14:textId="77777777">
            <w:pPr>
              <w:pStyle w:val="p-table"/>
              <w:jc w:val="right"/>
              <w:rPr>
                <w:sz w:val="17"/>
              </w:rPr>
            </w:pPr>
          </w:p>
        </w:tc>
        <w:tc>
          <w:tcPr>
            <w:tcW w:w="991" w:type="dxa"/>
            <w:tcMar>
              <w:left w:w="28" w:type="dxa"/>
              <w:right w:w="28" w:type="dxa"/>
            </w:tcMar>
          </w:tcPr>
          <w:p w:rsidR="002D4B1D" w:rsidP="00FF1578" w:rsidRDefault="002D4B1D" w14:paraId="27279B23" w14:textId="77777777">
            <w:pPr>
              <w:pStyle w:val="p-table"/>
              <w:jc w:val="right"/>
              <w:rPr>
                <w:sz w:val="17"/>
              </w:rPr>
            </w:pPr>
          </w:p>
        </w:tc>
      </w:tr>
      <w:tr w:rsidR="002D4B1D" w14:paraId="1AE5A640" w14:textId="77777777">
        <w:tc>
          <w:tcPr>
            <w:tcW w:w="3773" w:type="dxa"/>
            <w:tcMar>
              <w:right w:w="28" w:type="dxa"/>
            </w:tcMar>
          </w:tcPr>
          <w:p w:rsidR="002D4B1D" w:rsidRDefault="004C1C78" w14:paraId="3F28D724" w14:textId="77777777">
            <w:pPr>
              <w:pStyle w:val="p-table"/>
              <w:rPr>
                <w:sz w:val="17"/>
              </w:rPr>
            </w:pPr>
            <w:r>
              <w:rPr>
                <w:sz w:val="17"/>
              </w:rPr>
              <w:t>Wettelijke rente SF</w:t>
            </w:r>
          </w:p>
        </w:tc>
        <w:tc>
          <w:tcPr>
            <w:tcW w:w="986" w:type="dxa"/>
            <w:tcMar>
              <w:left w:w="28" w:type="dxa"/>
              <w:right w:w="28" w:type="dxa"/>
            </w:tcMar>
          </w:tcPr>
          <w:p w:rsidR="002D4B1D" w:rsidP="00FF1578" w:rsidRDefault="002D4B1D" w14:paraId="1CD24D55" w14:textId="77777777">
            <w:pPr>
              <w:pStyle w:val="p-table"/>
              <w:jc w:val="right"/>
              <w:rPr>
                <w:sz w:val="17"/>
              </w:rPr>
            </w:pPr>
          </w:p>
        </w:tc>
        <w:tc>
          <w:tcPr>
            <w:tcW w:w="986" w:type="dxa"/>
            <w:tcMar>
              <w:left w:w="28" w:type="dxa"/>
              <w:right w:w="28" w:type="dxa"/>
            </w:tcMar>
          </w:tcPr>
          <w:p w:rsidR="002D4B1D" w:rsidP="00FF1578" w:rsidRDefault="002D4B1D" w14:paraId="4AED73C5" w14:textId="77777777">
            <w:pPr>
              <w:pStyle w:val="p-table"/>
              <w:jc w:val="right"/>
              <w:rPr>
                <w:sz w:val="17"/>
              </w:rPr>
            </w:pPr>
          </w:p>
        </w:tc>
        <w:tc>
          <w:tcPr>
            <w:tcW w:w="986" w:type="dxa"/>
            <w:tcMar>
              <w:left w:w="28" w:type="dxa"/>
              <w:right w:w="28" w:type="dxa"/>
            </w:tcMar>
          </w:tcPr>
          <w:p w:rsidR="002D4B1D" w:rsidP="00FF1578" w:rsidRDefault="004C1C78" w14:paraId="127F27C2"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F1578" w:rsidRDefault="004C1C78" w14:paraId="3324F320"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F1578" w:rsidRDefault="002D4B1D" w14:paraId="2B8FEE90" w14:textId="77777777">
            <w:pPr>
              <w:pStyle w:val="p-table"/>
              <w:jc w:val="right"/>
              <w:rPr>
                <w:sz w:val="17"/>
              </w:rPr>
            </w:pPr>
          </w:p>
        </w:tc>
        <w:tc>
          <w:tcPr>
            <w:tcW w:w="991" w:type="dxa"/>
            <w:tcMar>
              <w:left w:w="28" w:type="dxa"/>
              <w:right w:w="28" w:type="dxa"/>
            </w:tcMar>
          </w:tcPr>
          <w:p w:rsidR="002D4B1D" w:rsidP="00FF1578" w:rsidRDefault="002D4B1D" w14:paraId="4BBFDF48" w14:textId="77777777">
            <w:pPr>
              <w:pStyle w:val="p-table"/>
              <w:jc w:val="right"/>
              <w:rPr>
                <w:sz w:val="17"/>
              </w:rPr>
            </w:pPr>
          </w:p>
        </w:tc>
      </w:tr>
      <w:tr w:rsidR="002D4B1D" w14:paraId="638407EF" w14:textId="77777777">
        <w:tc>
          <w:tcPr>
            <w:tcW w:w="3773" w:type="dxa"/>
            <w:tcMar>
              <w:right w:w="28" w:type="dxa"/>
            </w:tcMar>
          </w:tcPr>
          <w:p w:rsidR="002D4B1D" w:rsidRDefault="002D4B1D" w14:paraId="77279799" w14:textId="77777777">
            <w:pPr>
              <w:pStyle w:val="p-table"/>
              <w:rPr>
                <w:sz w:val="17"/>
              </w:rPr>
            </w:pPr>
          </w:p>
        </w:tc>
        <w:tc>
          <w:tcPr>
            <w:tcW w:w="986" w:type="dxa"/>
            <w:tcMar>
              <w:left w:w="28" w:type="dxa"/>
              <w:right w:w="28" w:type="dxa"/>
            </w:tcMar>
          </w:tcPr>
          <w:p w:rsidR="002D4B1D" w:rsidP="00FF1578" w:rsidRDefault="002D4B1D" w14:paraId="44EFCB2F" w14:textId="77777777">
            <w:pPr>
              <w:pStyle w:val="p-table"/>
              <w:jc w:val="right"/>
              <w:rPr>
                <w:sz w:val="17"/>
              </w:rPr>
            </w:pPr>
          </w:p>
        </w:tc>
        <w:tc>
          <w:tcPr>
            <w:tcW w:w="986" w:type="dxa"/>
            <w:tcMar>
              <w:left w:w="28" w:type="dxa"/>
              <w:right w:w="28" w:type="dxa"/>
            </w:tcMar>
          </w:tcPr>
          <w:p w:rsidR="002D4B1D" w:rsidP="00FF1578" w:rsidRDefault="002D4B1D" w14:paraId="3E5294A1" w14:textId="77777777">
            <w:pPr>
              <w:pStyle w:val="p-table"/>
              <w:jc w:val="right"/>
              <w:rPr>
                <w:sz w:val="17"/>
              </w:rPr>
            </w:pPr>
          </w:p>
        </w:tc>
        <w:tc>
          <w:tcPr>
            <w:tcW w:w="986" w:type="dxa"/>
            <w:tcMar>
              <w:left w:w="28" w:type="dxa"/>
              <w:right w:w="28" w:type="dxa"/>
            </w:tcMar>
          </w:tcPr>
          <w:p w:rsidR="002D4B1D" w:rsidP="00FF1578" w:rsidRDefault="002D4B1D" w14:paraId="011CB411" w14:textId="77777777">
            <w:pPr>
              <w:pStyle w:val="p-table"/>
              <w:jc w:val="right"/>
              <w:rPr>
                <w:sz w:val="17"/>
              </w:rPr>
            </w:pPr>
          </w:p>
        </w:tc>
        <w:tc>
          <w:tcPr>
            <w:tcW w:w="986" w:type="dxa"/>
            <w:tcMar>
              <w:left w:w="28" w:type="dxa"/>
              <w:right w:w="28" w:type="dxa"/>
            </w:tcMar>
          </w:tcPr>
          <w:p w:rsidR="002D4B1D" w:rsidP="00FF1578" w:rsidRDefault="002D4B1D" w14:paraId="45349FE8" w14:textId="77777777">
            <w:pPr>
              <w:pStyle w:val="p-table"/>
              <w:jc w:val="right"/>
              <w:rPr>
                <w:sz w:val="17"/>
              </w:rPr>
            </w:pPr>
          </w:p>
        </w:tc>
        <w:tc>
          <w:tcPr>
            <w:tcW w:w="986" w:type="dxa"/>
            <w:tcMar>
              <w:left w:w="28" w:type="dxa"/>
              <w:right w:w="28" w:type="dxa"/>
            </w:tcMar>
          </w:tcPr>
          <w:p w:rsidR="002D4B1D" w:rsidP="00FF1578" w:rsidRDefault="002D4B1D" w14:paraId="0EE755D0" w14:textId="77777777">
            <w:pPr>
              <w:pStyle w:val="p-table"/>
              <w:jc w:val="right"/>
              <w:rPr>
                <w:sz w:val="17"/>
              </w:rPr>
            </w:pPr>
          </w:p>
        </w:tc>
        <w:tc>
          <w:tcPr>
            <w:tcW w:w="991" w:type="dxa"/>
            <w:tcMar>
              <w:left w:w="28" w:type="dxa"/>
              <w:right w:w="28" w:type="dxa"/>
            </w:tcMar>
          </w:tcPr>
          <w:p w:rsidR="002D4B1D" w:rsidP="00FF1578" w:rsidRDefault="002D4B1D" w14:paraId="5BD3B2ED" w14:textId="77777777">
            <w:pPr>
              <w:pStyle w:val="p-table"/>
              <w:jc w:val="right"/>
              <w:rPr>
                <w:sz w:val="17"/>
              </w:rPr>
            </w:pPr>
          </w:p>
        </w:tc>
      </w:tr>
      <w:tr w:rsidR="002D4B1D" w14:paraId="19C31625" w14:textId="77777777">
        <w:tc>
          <w:tcPr>
            <w:tcW w:w="3773" w:type="dxa"/>
            <w:tcMar>
              <w:right w:w="28" w:type="dxa"/>
            </w:tcMar>
          </w:tcPr>
          <w:p w:rsidR="002D4B1D" w:rsidRDefault="004C1C78" w14:paraId="5B3153DC" w14:textId="77777777">
            <w:pPr>
              <w:pStyle w:val="p-table"/>
              <w:rPr>
                <w:i/>
                <w:sz w:val="17"/>
              </w:rPr>
            </w:pPr>
            <w:r>
              <w:rPr>
                <w:i/>
                <w:sz w:val="17"/>
              </w:rPr>
              <w:t>Generaal dossier</w:t>
            </w:r>
          </w:p>
        </w:tc>
        <w:tc>
          <w:tcPr>
            <w:tcW w:w="986" w:type="dxa"/>
            <w:tcMar>
              <w:left w:w="28" w:type="dxa"/>
              <w:right w:w="28" w:type="dxa"/>
            </w:tcMar>
          </w:tcPr>
          <w:p w:rsidR="002D4B1D" w:rsidP="00FF1578" w:rsidRDefault="004C1C78" w14:paraId="0E6AF851" w14:textId="77777777">
            <w:pPr>
              <w:pStyle w:val="p-table"/>
              <w:jc w:val="right"/>
              <w:rPr>
                <w:i/>
                <w:sz w:val="17"/>
              </w:rPr>
            </w:pPr>
            <w:r>
              <w:rPr>
                <w:i/>
                <w:sz w:val="17"/>
              </w:rPr>
              <w:t>‒</w:t>
            </w:r>
            <w:r>
              <w:rPr>
                <w:i/>
                <w:sz w:val="17"/>
              </w:rPr>
              <w:t xml:space="preserve"> 22</w:t>
            </w:r>
          </w:p>
        </w:tc>
        <w:tc>
          <w:tcPr>
            <w:tcW w:w="986" w:type="dxa"/>
            <w:tcMar>
              <w:left w:w="28" w:type="dxa"/>
              <w:right w:w="28" w:type="dxa"/>
            </w:tcMar>
          </w:tcPr>
          <w:p w:rsidR="002D4B1D" w:rsidP="00FF1578" w:rsidRDefault="004C1C78" w14:paraId="38C4E34A" w14:textId="77777777">
            <w:pPr>
              <w:pStyle w:val="p-table"/>
              <w:jc w:val="right"/>
              <w:rPr>
                <w:i/>
                <w:sz w:val="17"/>
              </w:rPr>
            </w:pPr>
            <w:r>
              <w:rPr>
                <w:i/>
                <w:sz w:val="17"/>
              </w:rPr>
              <w:t>‒</w:t>
            </w:r>
            <w:r>
              <w:rPr>
                <w:i/>
                <w:sz w:val="17"/>
              </w:rPr>
              <w:t xml:space="preserve"> 73</w:t>
            </w:r>
          </w:p>
        </w:tc>
        <w:tc>
          <w:tcPr>
            <w:tcW w:w="986" w:type="dxa"/>
            <w:tcMar>
              <w:left w:w="28" w:type="dxa"/>
              <w:right w:w="28" w:type="dxa"/>
            </w:tcMar>
          </w:tcPr>
          <w:p w:rsidR="002D4B1D" w:rsidP="00FF1578" w:rsidRDefault="004C1C78" w14:paraId="745059A2" w14:textId="77777777">
            <w:pPr>
              <w:pStyle w:val="p-table"/>
              <w:jc w:val="right"/>
              <w:rPr>
                <w:i/>
                <w:sz w:val="17"/>
              </w:rPr>
            </w:pPr>
            <w:r>
              <w:rPr>
                <w:i/>
                <w:sz w:val="17"/>
              </w:rPr>
              <w:t>147</w:t>
            </w:r>
          </w:p>
        </w:tc>
        <w:tc>
          <w:tcPr>
            <w:tcW w:w="986" w:type="dxa"/>
            <w:tcMar>
              <w:left w:w="28" w:type="dxa"/>
              <w:right w:w="28" w:type="dxa"/>
            </w:tcMar>
          </w:tcPr>
          <w:p w:rsidR="002D4B1D" w:rsidP="00FF1578" w:rsidRDefault="004C1C78" w14:paraId="498B8E31" w14:textId="77777777">
            <w:pPr>
              <w:pStyle w:val="p-table"/>
              <w:jc w:val="right"/>
              <w:rPr>
                <w:i/>
                <w:sz w:val="17"/>
              </w:rPr>
            </w:pPr>
            <w:r>
              <w:rPr>
                <w:i/>
                <w:sz w:val="17"/>
              </w:rPr>
              <w:t>‒</w:t>
            </w:r>
            <w:r>
              <w:rPr>
                <w:i/>
                <w:sz w:val="17"/>
              </w:rPr>
              <w:t xml:space="preserve"> 7</w:t>
            </w:r>
          </w:p>
        </w:tc>
        <w:tc>
          <w:tcPr>
            <w:tcW w:w="986" w:type="dxa"/>
            <w:tcMar>
              <w:left w:w="28" w:type="dxa"/>
              <w:right w:w="28" w:type="dxa"/>
            </w:tcMar>
          </w:tcPr>
          <w:p w:rsidR="002D4B1D" w:rsidP="00FF1578" w:rsidRDefault="004C1C78" w14:paraId="09DACED6" w14:textId="77777777">
            <w:pPr>
              <w:pStyle w:val="p-table"/>
              <w:jc w:val="right"/>
              <w:rPr>
                <w:i/>
                <w:sz w:val="17"/>
              </w:rPr>
            </w:pPr>
            <w:r>
              <w:rPr>
                <w:i/>
                <w:sz w:val="17"/>
              </w:rPr>
              <w:t>‒</w:t>
            </w:r>
            <w:r>
              <w:rPr>
                <w:i/>
                <w:sz w:val="17"/>
              </w:rPr>
              <w:t xml:space="preserve"> 24</w:t>
            </w:r>
          </w:p>
        </w:tc>
        <w:tc>
          <w:tcPr>
            <w:tcW w:w="991" w:type="dxa"/>
            <w:tcMar>
              <w:left w:w="28" w:type="dxa"/>
              <w:right w:w="28" w:type="dxa"/>
            </w:tcMar>
          </w:tcPr>
          <w:p w:rsidR="002D4B1D" w:rsidP="00FF1578" w:rsidRDefault="004C1C78" w14:paraId="2A3DA3D6" w14:textId="77777777">
            <w:pPr>
              <w:pStyle w:val="p-table"/>
              <w:jc w:val="right"/>
              <w:rPr>
                <w:i/>
                <w:sz w:val="17"/>
              </w:rPr>
            </w:pPr>
            <w:r>
              <w:rPr>
                <w:i/>
                <w:sz w:val="17"/>
              </w:rPr>
              <w:t>‒</w:t>
            </w:r>
            <w:r>
              <w:rPr>
                <w:i/>
                <w:sz w:val="17"/>
              </w:rPr>
              <w:t xml:space="preserve"> 47</w:t>
            </w:r>
          </w:p>
        </w:tc>
      </w:tr>
      <w:tr w:rsidR="002D4B1D" w14:paraId="422DE67D" w14:textId="77777777">
        <w:tc>
          <w:tcPr>
            <w:tcW w:w="3773" w:type="dxa"/>
            <w:tcMar>
              <w:right w:w="28" w:type="dxa"/>
            </w:tcMar>
          </w:tcPr>
          <w:p w:rsidR="002D4B1D" w:rsidRDefault="004C1C78" w14:paraId="6C355544" w14:textId="77777777">
            <w:pPr>
              <w:pStyle w:val="p-table"/>
              <w:rPr>
                <w:sz w:val="17"/>
              </w:rPr>
            </w:pPr>
            <w:r>
              <w:rPr>
                <w:sz w:val="17"/>
              </w:rPr>
              <w:t>Rente op SF</w:t>
            </w:r>
          </w:p>
        </w:tc>
        <w:tc>
          <w:tcPr>
            <w:tcW w:w="986" w:type="dxa"/>
            <w:tcMar>
              <w:left w:w="28" w:type="dxa"/>
              <w:right w:w="28" w:type="dxa"/>
            </w:tcMar>
          </w:tcPr>
          <w:p w:rsidR="002D4B1D" w:rsidP="00FF1578" w:rsidRDefault="004C1C78" w14:paraId="55150B03" w14:textId="77777777">
            <w:pPr>
              <w:pStyle w:val="p-table"/>
              <w:jc w:val="right"/>
              <w:rPr>
                <w:sz w:val="17"/>
              </w:rPr>
            </w:pPr>
            <w:r>
              <w:rPr>
                <w:sz w:val="17"/>
              </w:rPr>
              <w:t>‒</w:t>
            </w:r>
            <w:r>
              <w:rPr>
                <w:sz w:val="17"/>
              </w:rPr>
              <w:t xml:space="preserve"> 22</w:t>
            </w:r>
          </w:p>
        </w:tc>
        <w:tc>
          <w:tcPr>
            <w:tcW w:w="986" w:type="dxa"/>
            <w:tcMar>
              <w:left w:w="28" w:type="dxa"/>
              <w:right w:w="28" w:type="dxa"/>
            </w:tcMar>
          </w:tcPr>
          <w:p w:rsidR="002D4B1D" w:rsidP="00FF1578" w:rsidRDefault="004C1C78" w14:paraId="23544EEE" w14:textId="77777777">
            <w:pPr>
              <w:pStyle w:val="p-table"/>
              <w:jc w:val="right"/>
              <w:rPr>
                <w:sz w:val="17"/>
              </w:rPr>
            </w:pPr>
            <w:r>
              <w:rPr>
                <w:sz w:val="17"/>
              </w:rPr>
              <w:t>‒</w:t>
            </w:r>
            <w:r>
              <w:rPr>
                <w:sz w:val="17"/>
              </w:rPr>
              <w:t xml:space="preserve"> 73</w:t>
            </w:r>
          </w:p>
        </w:tc>
        <w:tc>
          <w:tcPr>
            <w:tcW w:w="986" w:type="dxa"/>
            <w:tcMar>
              <w:left w:w="28" w:type="dxa"/>
              <w:right w:w="28" w:type="dxa"/>
            </w:tcMar>
          </w:tcPr>
          <w:p w:rsidR="002D4B1D" w:rsidP="00FF1578" w:rsidRDefault="004C1C78" w14:paraId="7464B5F5" w14:textId="77777777">
            <w:pPr>
              <w:pStyle w:val="p-table"/>
              <w:jc w:val="right"/>
              <w:rPr>
                <w:sz w:val="17"/>
              </w:rPr>
            </w:pPr>
            <w:r>
              <w:rPr>
                <w:sz w:val="17"/>
              </w:rPr>
              <w:t>147</w:t>
            </w:r>
          </w:p>
        </w:tc>
        <w:tc>
          <w:tcPr>
            <w:tcW w:w="986" w:type="dxa"/>
            <w:tcMar>
              <w:left w:w="28" w:type="dxa"/>
              <w:right w:w="28" w:type="dxa"/>
            </w:tcMar>
          </w:tcPr>
          <w:p w:rsidR="002D4B1D" w:rsidP="00FF1578" w:rsidRDefault="004C1C78" w14:paraId="56A56C5E"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FF1578" w:rsidRDefault="004C1C78" w14:paraId="233B2F70" w14:textId="77777777">
            <w:pPr>
              <w:pStyle w:val="p-table"/>
              <w:jc w:val="right"/>
              <w:rPr>
                <w:sz w:val="17"/>
              </w:rPr>
            </w:pPr>
            <w:r>
              <w:rPr>
                <w:sz w:val="17"/>
              </w:rPr>
              <w:t>‒</w:t>
            </w:r>
            <w:r>
              <w:rPr>
                <w:sz w:val="17"/>
              </w:rPr>
              <w:t xml:space="preserve"> 24</w:t>
            </w:r>
          </w:p>
        </w:tc>
        <w:tc>
          <w:tcPr>
            <w:tcW w:w="991" w:type="dxa"/>
            <w:tcMar>
              <w:left w:w="28" w:type="dxa"/>
              <w:right w:w="28" w:type="dxa"/>
            </w:tcMar>
          </w:tcPr>
          <w:p w:rsidR="002D4B1D" w:rsidP="00FF1578" w:rsidRDefault="004C1C78" w14:paraId="309794A2" w14:textId="77777777">
            <w:pPr>
              <w:pStyle w:val="p-table"/>
              <w:jc w:val="right"/>
              <w:rPr>
                <w:sz w:val="17"/>
              </w:rPr>
            </w:pPr>
            <w:r>
              <w:rPr>
                <w:sz w:val="17"/>
              </w:rPr>
              <w:t>‒</w:t>
            </w:r>
            <w:r>
              <w:rPr>
                <w:sz w:val="17"/>
              </w:rPr>
              <w:t xml:space="preserve"> </w:t>
            </w:r>
            <w:r>
              <w:rPr>
                <w:sz w:val="17"/>
              </w:rPr>
              <w:t>47</w:t>
            </w:r>
          </w:p>
        </w:tc>
      </w:tr>
      <w:tr w:rsidR="002D4B1D" w14:paraId="47877D89" w14:textId="77777777">
        <w:tc>
          <w:tcPr>
            <w:tcW w:w="3773" w:type="dxa"/>
            <w:tcMar>
              <w:right w:w="28" w:type="dxa"/>
            </w:tcMar>
          </w:tcPr>
          <w:p w:rsidR="002D4B1D" w:rsidRDefault="002D4B1D" w14:paraId="75F028DE" w14:textId="77777777">
            <w:pPr>
              <w:pStyle w:val="p-table"/>
              <w:rPr>
                <w:sz w:val="17"/>
              </w:rPr>
            </w:pPr>
          </w:p>
        </w:tc>
        <w:tc>
          <w:tcPr>
            <w:tcW w:w="986" w:type="dxa"/>
            <w:tcMar>
              <w:left w:w="28" w:type="dxa"/>
              <w:right w:w="28" w:type="dxa"/>
            </w:tcMar>
          </w:tcPr>
          <w:p w:rsidR="002D4B1D" w:rsidP="00FF1578" w:rsidRDefault="002D4B1D" w14:paraId="195CB63A" w14:textId="77777777">
            <w:pPr>
              <w:pStyle w:val="p-table"/>
              <w:jc w:val="right"/>
              <w:rPr>
                <w:sz w:val="17"/>
              </w:rPr>
            </w:pPr>
          </w:p>
        </w:tc>
        <w:tc>
          <w:tcPr>
            <w:tcW w:w="986" w:type="dxa"/>
            <w:tcMar>
              <w:left w:w="28" w:type="dxa"/>
              <w:right w:w="28" w:type="dxa"/>
            </w:tcMar>
          </w:tcPr>
          <w:p w:rsidR="002D4B1D" w:rsidP="00FF1578" w:rsidRDefault="002D4B1D" w14:paraId="14C78000" w14:textId="77777777">
            <w:pPr>
              <w:pStyle w:val="p-table"/>
              <w:jc w:val="right"/>
              <w:rPr>
                <w:sz w:val="17"/>
              </w:rPr>
            </w:pPr>
          </w:p>
        </w:tc>
        <w:tc>
          <w:tcPr>
            <w:tcW w:w="986" w:type="dxa"/>
            <w:tcMar>
              <w:left w:w="28" w:type="dxa"/>
              <w:right w:w="28" w:type="dxa"/>
            </w:tcMar>
          </w:tcPr>
          <w:p w:rsidR="002D4B1D" w:rsidP="00FF1578" w:rsidRDefault="002D4B1D" w14:paraId="44864AEE" w14:textId="77777777">
            <w:pPr>
              <w:pStyle w:val="p-table"/>
              <w:jc w:val="right"/>
              <w:rPr>
                <w:sz w:val="17"/>
              </w:rPr>
            </w:pPr>
          </w:p>
        </w:tc>
        <w:tc>
          <w:tcPr>
            <w:tcW w:w="986" w:type="dxa"/>
            <w:tcMar>
              <w:left w:w="28" w:type="dxa"/>
              <w:right w:w="28" w:type="dxa"/>
            </w:tcMar>
          </w:tcPr>
          <w:p w:rsidR="002D4B1D" w:rsidP="00FF1578" w:rsidRDefault="002D4B1D" w14:paraId="6EF55883" w14:textId="77777777">
            <w:pPr>
              <w:pStyle w:val="p-table"/>
              <w:jc w:val="right"/>
              <w:rPr>
                <w:sz w:val="17"/>
              </w:rPr>
            </w:pPr>
          </w:p>
        </w:tc>
        <w:tc>
          <w:tcPr>
            <w:tcW w:w="986" w:type="dxa"/>
            <w:tcMar>
              <w:left w:w="28" w:type="dxa"/>
              <w:right w:w="28" w:type="dxa"/>
            </w:tcMar>
          </w:tcPr>
          <w:p w:rsidR="002D4B1D" w:rsidP="00FF1578" w:rsidRDefault="002D4B1D" w14:paraId="55518171" w14:textId="77777777">
            <w:pPr>
              <w:pStyle w:val="p-table"/>
              <w:jc w:val="right"/>
              <w:rPr>
                <w:sz w:val="17"/>
              </w:rPr>
            </w:pPr>
          </w:p>
        </w:tc>
        <w:tc>
          <w:tcPr>
            <w:tcW w:w="991" w:type="dxa"/>
            <w:tcMar>
              <w:left w:w="28" w:type="dxa"/>
              <w:right w:w="28" w:type="dxa"/>
            </w:tcMar>
          </w:tcPr>
          <w:p w:rsidR="002D4B1D" w:rsidP="00FF1578" w:rsidRDefault="002D4B1D" w14:paraId="32DF9C9A" w14:textId="77777777">
            <w:pPr>
              <w:pStyle w:val="p-table"/>
              <w:jc w:val="right"/>
              <w:rPr>
                <w:sz w:val="17"/>
              </w:rPr>
            </w:pPr>
          </w:p>
        </w:tc>
      </w:tr>
      <w:tr w:rsidR="002D4B1D" w14:paraId="47BF4A75" w14:textId="77777777">
        <w:tc>
          <w:tcPr>
            <w:tcW w:w="3773" w:type="dxa"/>
            <w:tcMar>
              <w:right w:w="28" w:type="dxa"/>
            </w:tcMar>
          </w:tcPr>
          <w:p w:rsidR="002D4B1D" w:rsidRDefault="004C1C78" w14:paraId="33E7D673"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601ABFE9" w14:textId="77777777">
            <w:pPr>
              <w:pStyle w:val="p-table"/>
              <w:jc w:val="right"/>
              <w:rPr>
                <w:sz w:val="17"/>
              </w:rPr>
            </w:pPr>
          </w:p>
        </w:tc>
        <w:tc>
          <w:tcPr>
            <w:tcW w:w="986" w:type="dxa"/>
            <w:tcMar>
              <w:left w:w="28" w:type="dxa"/>
              <w:right w:w="28" w:type="dxa"/>
            </w:tcMar>
          </w:tcPr>
          <w:p w:rsidR="002D4B1D" w:rsidP="00FF1578" w:rsidRDefault="002D4B1D" w14:paraId="7D412814" w14:textId="77777777">
            <w:pPr>
              <w:pStyle w:val="p-table"/>
              <w:jc w:val="right"/>
              <w:rPr>
                <w:sz w:val="17"/>
              </w:rPr>
            </w:pPr>
          </w:p>
        </w:tc>
        <w:tc>
          <w:tcPr>
            <w:tcW w:w="986" w:type="dxa"/>
            <w:tcMar>
              <w:left w:w="28" w:type="dxa"/>
              <w:right w:w="28" w:type="dxa"/>
            </w:tcMar>
          </w:tcPr>
          <w:p w:rsidR="002D4B1D" w:rsidP="00FF1578" w:rsidRDefault="002D4B1D" w14:paraId="47AB90AF" w14:textId="77777777">
            <w:pPr>
              <w:pStyle w:val="p-table"/>
              <w:jc w:val="right"/>
              <w:rPr>
                <w:sz w:val="17"/>
              </w:rPr>
            </w:pPr>
          </w:p>
        </w:tc>
        <w:tc>
          <w:tcPr>
            <w:tcW w:w="986" w:type="dxa"/>
            <w:tcMar>
              <w:left w:w="28" w:type="dxa"/>
              <w:right w:w="28" w:type="dxa"/>
            </w:tcMar>
          </w:tcPr>
          <w:p w:rsidR="002D4B1D" w:rsidP="00FF1578" w:rsidRDefault="002D4B1D" w14:paraId="1BDA6883" w14:textId="77777777">
            <w:pPr>
              <w:pStyle w:val="p-table"/>
              <w:jc w:val="right"/>
              <w:rPr>
                <w:sz w:val="17"/>
              </w:rPr>
            </w:pPr>
          </w:p>
        </w:tc>
        <w:tc>
          <w:tcPr>
            <w:tcW w:w="986" w:type="dxa"/>
            <w:tcMar>
              <w:left w:w="28" w:type="dxa"/>
              <w:right w:w="28" w:type="dxa"/>
            </w:tcMar>
          </w:tcPr>
          <w:p w:rsidR="002D4B1D" w:rsidP="00FF1578" w:rsidRDefault="002D4B1D" w14:paraId="24E82263" w14:textId="77777777">
            <w:pPr>
              <w:pStyle w:val="p-table"/>
              <w:jc w:val="right"/>
              <w:rPr>
                <w:sz w:val="17"/>
              </w:rPr>
            </w:pPr>
          </w:p>
        </w:tc>
        <w:tc>
          <w:tcPr>
            <w:tcW w:w="991" w:type="dxa"/>
            <w:tcMar>
              <w:left w:w="28" w:type="dxa"/>
              <w:right w:w="28" w:type="dxa"/>
            </w:tcMar>
          </w:tcPr>
          <w:p w:rsidR="002D4B1D" w:rsidP="00FF1578" w:rsidRDefault="004C1C78" w14:paraId="787BFDAA" w14:textId="77777777">
            <w:pPr>
              <w:pStyle w:val="p-table"/>
              <w:jc w:val="right"/>
              <w:rPr>
                <w:i/>
                <w:sz w:val="17"/>
              </w:rPr>
            </w:pPr>
            <w:r>
              <w:rPr>
                <w:i/>
                <w:sz w:val="17"/>
              </w:rPr>
              <w:t>2.720</w:t>
            </w:r>
          </w:p>
        </w:tc>
      </w:tr>
      <w:tr w:rsidR="002D4B1D" w14:paraId="1BC4093F" w14:textId="77777777">
        <w:tc>
          <w:tcPr>
            <w:tcW w:w="3773" w:type="dxa"/>
            <w:tcMar>
              <w:right w:w="28" w:type="dxa"/>
            </w:tcMar>
          </w:tcPr>
          <w:p w:rsidR="002D4B1D" w:rsidRDefault="004C1C78" w14:paraId="10985355" w14:textId="77777777">
            <w:pPr>
              <w:pStyle w:val="p-table"/>
              <w:rPr>
                <w:sz w:val="17"/>
              </w:rPr>
            </w:pPr>
            <w:r>
              <w:rPr>
                <w:sz w:val="17"/>
              </w:rPr>
              <w:t>Extrapolatie</w:t>
            </w:r>
          </w:p>
        </w:tc>
        <w:tc>
          <w:tcPr>
            <w:tcW w:w="986" w:type="dxa"/>
            <w:tcMar>
              <w:left w:w="28" w:type="dxa"/>
              <w:right w:w="28" w:type="dxa"/>
            </w:tcMar>
          </w:tcPr>
          <w:p w:rsidR="002D4B1D" w:rsidP="00FF1578" w:rsidRDefault="002D4B1D" w14:paraId="3EC19BC7" w14:textId="77777777">
            <w:pPr>
              <w:pStyle w:val="p-table"/>
              <w:jc w:val="right"/>
              <w:rPr>
                <w:sz w:val="17"/>
              </w:rPr>
            </w:pPr>
          </w:p>
        </w:tc>
        <w:tc>
          <w:tcPr>
            <w:tcW w:w="986" w:type="dxa"/>
            <w:tcMar>
              <w:left w:w="28" w:type="dxa"/>
              <w:right w:w="28" w:type="dxa"/>
            </w:tcMar>
          </w:tcPr>
          <w:p w:rsidR="002D4B1D" w:rsidP="00FF1578" w:rsidRDefault="002D4B1D" w14:paraId="2481E81A" w14:textId="77777777">
            <w:pPr>
              <w:pStyle w:val="p-table"/>
              <w:jc w:val="right"/>
              <w:rPr>
                <w:sz w:val="17"/>
              </w:rPr>
            </w:pPr>
          </w:p>
        </w:tc>
        <w:tc>
          <w:tcPr>
            <w:tcW w:w="986" w:type="dxa"/>
            <w:tcMar>
              <w:left w:w="28" w:type="dxa"/>
              <w:right w:w="28" w:type="dxa"/>
            </w:tcMar>
          </w:tcPr>
          <w:p w:rsidR="002D4B1D" w:rsidP="00FF1578" w:rsidRDefault="002D4B1D" w14:paraId="26B1F9E0" w14:textId="77777777">
            <w:pPr>
              <w:pStyle w:val="p-table"/>
              <w:jc w:val="right"/>
              <w:rPr>
                <w:sz w:val="17"/>
              </w:rPr>
            </w:pPr>
          </w:p>
        </w:tc>
        <w:tc>
          <w:tcPr>
            <w:tcW w:w="986" w:type="dxa"/>
            <w:tcMar>
              <w:left w:w="28" w:type="dxa"/>
              <w:right w:w="28" w:type="dxa"/>
            </w:tcMar>
          </w:tcPr>
          <w:p w:rsidR="002D4B1D" w:rsidP="00FF1578" w:rsidRDefault="002D4B1D" w14:paraId="14CBC458" w14:textId="77777777">
            <w:pPr>
              <w:pStyle w:val="p-table"/>
              <w:jc w:val="right"/>
              <w:rPr>
                <w:sz w:val="17"/>
              </w:rPr>
            </w:pPr>
          </w:p>
        </w:tc>
        <w:tc>
          <w:tcPr>
            <w:tcW w:w="986" w:type="dxa"/>
            <w:tcMar>
              <w:left w:w="28" w:type="dxa"/>
              <w:right w:w="28" w:type="dxa"/>
            </w:tcMar>
          </w:tcPr>
          <w:p w:rsidR="002D4B1D" w:rsidP="00FF1578" w:rsidRDefault="002D4B1D" w14:paraId="68381FC2" w14:textId="77777777">
            <w:pPr>
              <w:pStyle w:val="p-table"/>
              <w:jc w:val="right"/>
              <w:rPr>
                <w:sz w:val="17"/>
              </w:rPr>
            </w:pPr>
          </w:p>
        </w:tc>
        <w:tc>
          <w:tcPr>
            <w:tcW w:w="991" w:type="dxa"/>
            <w:tcMar>
              <w:left w:w="28" w:type="dxa"/>
              <w:right w:w="28" w:type="dxa"/>
            </w:tcMar>
          </w:tcPr>
          <w:p w:rsidR="002D4B1D" w:rsidP="00FF1578" w:rsidRDefault="004C1C78" w14:paraId="4C2753BB" w14:textId="77777777">
            <w:pPr>
              <w:pStyle w:val="p-table"/>
              <w:jc w:val="right"/>
              <w:rPr>
                <w:sz w:val="17"/>
              </w:rPr>
            </w:pPr>
            <w:r>
              <w:rPr>
                <w:sz w:val="17"/>
              </w:rPr>
              <w:t>2.720</w:t>
            </w:r>
          </w:p>
        </w:tc>
      </w:tr>
      <w:tr w:rsidR="002D4B1D" w14:paraId="497A8DA5" w14:textId="77777777">
        <w:tc>
          <w:tcPr>
            <w:tcW w:w="3773" w:type="dxa"/>
            <w:tcMar>
              <w:right w:w="28" w:type="dxa"/>
            </w:tcMar>
          </w:tcPr>
          <w:p w:rsidR="002D4B1D" w:rsidRDefault="002D4B1D" w14:paraId="4AA38755" w14:textId="77777777">
            <w:pPr>
              <w:pStyle w:val="p-table"/>
              <w:rPr>
                <w:sz w:val="17"/>
              </w:rPr>
            </w:pPr>
          </w:p>
        </w:tc>
        <w:tc>
          <w:tcPr>
            <w:tcW w:w="986" w:type="dxa"/>
            <w:tcMar>
              <w:left w:w="28" w:type="dxa"/>
              <w:right w:w="28" w:type="dxa"/>
            </w:tcMar>
          </w:tcPr>
          <w:p w:rsidR="002D4B1D" w:rsidP="00FF1578" w:rsidRDefault="002D4B1D" w14:paraId="7E8BB2B9" w14:textId="77777777">
            <w:pPr>
              <w:pStyle w:val="p-table"/>
              <w:jc w:val="right"/>
              <w:rPr>
                <w:sz w:val="17"/>
              </w:rPr>
            </w:pPr>
          </w:p>
        </w:tc>
        <w:tc>
          <w:tcPr>
            <w:tcW w:w="986" w:type="dxa"/>
            <w:tcMar>
              <w:left w:w="28" w:type="dxa"/>
              <w:right w:w="28" w:type="dxa"/>
            </w:tcMar>
          </w:tcPr>
          <w:p w:rsidR="002D4B1D" w:rsidP="00FF1578" w:rsidRDefault="002D4B1D" w14:paraId="50546428" w14:textId="77777777">
            <w:pPr>
              <w:pStyle w:val="p-table"/>
              <w:jc w:val="right"/>
              <w:rPr>
                <w:sz w:val="17"/>
              </w:rPr>
            </w:pPr>
          </w:p>
        </w:tc>
        <w:tc>
          <w:tcPr>
            <w:tcW w:w="986" w:type="dxa"/>
            <w:tcMar>
              <w:left w:w="28" w:type="dxa"/>
              <w:right w:w="28" w:type="dxa"/>
            </w:tcMar>
          </w:tcPr>
          <w:p w:rsidR="002D4B1D" w:rsidP="00FF1578" w:rsidRDefault="002D4B1D" w14:paraId="50934399" w14:textId="77777777">
            <w:pPr>
              <w:pStyle w:val="p-table"/>
              <w:jc w:val="right"/>
              <w:rPr>
                <w:sz w:val="17"/>
              </w:rPr>
            </w:pPr>
          </w:p>
        </w:tc>
        <w:tc>
          <w:tcPr>
            <w:tcW w:w="986" w:type="dxa"/>
            <w:tcMar>
              <w:left w:w="28" w:type="dxa"/>
              <w:right w:w="28" w:type="dxa"/>
            </w:tcMar>
          </w:tcPr>
          <w:p w:rsidR="002D4B1D" w:rsidP="00FF1578" w:rsidRDefault="002D4B1D" w14:paraId="3C952218" w14:textId="77777777">
            <w:pPr>
              <w:pStyle w:val="p-table"/>
              <w:jc w:val="right"/>
              <w:rPr>
                <w:sz w:val="17"/>
              </w:rPr>
            </w:pPr>
          </w:p>
        </w:tc>
        <w:tc>
          <w:tcPr>
            <w:tcW w:w="986" w:type="dxa"/>
            <w:tcMar>
              <w:left w:w="28" w:type="dxa"/>
              <w:right w:w="28" w:type="dxa"/>
            </w:tcMar>
          </w:tcPr>
          <w:p w:rsidR="002D4B1D" w:rsidP="00FF1578" w:rsidRDefault="002D4B1D" w14:paraId="4049C092" w14:textId="77777777">
            <w:pPr>
              <w:pStyle w:val="p-table"/>
              <w:jc w:val="right"/>
              <w:rPr>
                <w:sz w:val="17"/>
              </w:rPr>
            </w:pPr>
          </w:p>
        </w:tc>
        <w:tc>
          <w:tcPr>
            <w:tcW w:w="991" w:type="dxa"/>
            <w:tcMar>
              <w:left w:w="28" w:type="dxa"/>
              <w:right w:w="28" w:type="dxa"/>
            </w:tcMar>
          </w:tcPr>
          <w:p w:rsidR="002D4B1D" w:rsidP="00FF1578" w:rsidRDefault="002D4B1D" w14:paraId="686D7050" w14:textId="77777777">
            <w:pPr>
              <w:pStyle w:val="p-table"/>
              <w:jc w:val="right"/>
              <w:rPr>
                <w:sz w:val="17"/>
              </w:rPr>
            </w:pPr>
          </w:p>
        </w:tc>
      </w:tr>
      <w:tr w:rsidR="002D4B1D" w14:paraId="3E4A906A" w14:textId="77777777">
        <w:tc>
          <w:tcPr>
            <w:tcW w:w="3773" w:type="dxa"/>
            <w:tcMar>
              <w:right w:w="28" w:type="dxa"/>
            </w:tcMar>
          </w:tcPr>
          <w:p w:rsidR="002D4B1D" w:rsidRDefault="004C1C78" w14:paraId="7D98D1F2" w14:textId="77777777">
            <w:pPr>
              <w:pStyle w:val="p-table"/>
              <w:rPr>
                <w:i/>
                <w:sz w:val="17"/>
              </w:rPr>
            </w:pPr>
            <w:r>
              <w:rPr>
                <w:i/>
                <w:sz w:val="17"/>
              </w:rPr>
              <w:t>Desalderingen</w:t>
            </w:r>
          </w:p>
        </w:tc>
        <w:tc>
          <w:tcPr>
            <w:tcW w:w="986" w:type="dxa"/>
            <w:tcMar>
              <w:left w:w="28" w:type="dxa"/>
              <w:right w:w="28" w:type="dxa"/>
            </w:tcMar>
          </w:tcPr>
          <w:p w:rsidR="002D4B1D" w:rsidP="00FF1578" w:rsidRDefault="004C1C78" w14:paraId="6ABB3D67" w14:textId="77777777">
            <w:pPr>
              <w:pStyle w:val="p-table"/>
              <w:jc w:val="right"/>
              <w:rPr>
                <w:i/>
                <w:sz w:val="17"/>
              </w:rPr>
            </w:pPr>
            <w:r>
              <w:rPr>
                <w:i/>
                <w:sz w:val="17"/>
              </w:rPr>
              <w:t>4</w:t>
            </w:r>
          </w:p>
        </w:tc>
        <w:tc>
          <w:tcPr>
            <w:tcW w:w="986" w:type="dxa"/>
            <w:tcMar>
              <w:left w:w="28" w:type="dxa"/>
              <w:right w:w="28" w:type="dxa"/>
            </w:tcMar>
          </w:tcPr>
          <w:p w:rsidR="002D4B1D" w:rsidP="00FF1578" w:rsidRDefault="002D4B1D" w14:paraId="2C2F8870" w14:textId="77777777">
            <w:pPr>
              <w:pStyle w:val="p-table"/>
              <w:jc w:val="right"/>
              <w:rPr>
                <w:sz w:val="17"/>
              </w:rPr>
            </w:pPr>
          </w:p>
        </w:tc>
        <w:tc>
          <w:tcPr>
            <w:tcW w:w="986" w:type="dxa"/>
            <w:tcMar>
              <w:left w:w="28" w:type="dxa"/>
              <w:right w:w="28" w:type="dxa"/>
            </w:tcMar>
          </w:tcPr>
          <w:p w:rsidR="002D4B1D" w:rsidP="00FF1578" w:rsidRDefault="002D4B1D" w14:paraId="3691F95E" w14:textId="77777777">
            <w:pPr>
              <w:pStyle w:val="p-table"/>
              <w:jc w:val="right"/>
              <w:rPr>
                <w:sz w:val="17"/>
              </w:rPr>
            </w:pPr>
          </w:p>
        </w:tc>
        <w:tc>
          <w:tcPr>
            <w:tcW w:w="986" w:type="dxa"/>
            <w:tcMar>
              <w:left w:w="28" w:type="dxa"/>
              <w:right w:w="28" w:type="dxa"/>
            </w:tcMar>
          </w:tcPr>
          <w:p w:rsidR="002D4B1D" w:rsidP="00FF1578" w:rsidRDefault="002D4B1D" w14:paraId="19186C55" w14:textId="77777777">
            <w:pPr>
              <w:pStyle w:val="p-table"/>
              <w:jc w:val="right"/>
              <w:rPr>
                <w:sz w:val="17"/>
              </w:rPr>
            </w:pPr>
          </w:p>
        </w:tc>
        <w:tc>
          <w:tcPr>
            <w:tcW w:w="986" w:type="dxa"/>
            <w:tcMar>
              <w:left w:w="28" w:type="dxa"/>
              <w:right w:w="28" w:type="dxa"/>
            </w:tcMar>
          </w:tcPr>
          <w:p w:rsidR="002D4B1D" w:rsidP="00FF1578" w:rsidRDefault="002D4B1D" w14:paraId="5900C2E8" w14:textId="77777777">
            <w:pPr>
              <w:pStyle w:val="p-table"/>
              <w:jc w:val="right"/>
              <w:rPr>
                <w:sz w:val="17"/>
              </w:rPr>
            </w:pPr>
          </w:p>
        </w:tc>
        <w:tc>
          <w:tcPr>
            <w:tcW w:w="991" w:type="dxa"/>
            <w:tcMar>
              <w:left w:w="28" w:type="dxa"/>
              <w:right w:w="28" w:type="dxa"/>
            </w:tcMar>
          </w:tcPr>
          <w:p w:rsidR="002D4B1D" w:rsidP="00FF1578" w:rsidRDefault="002D4B1D" w14:paraId="0D4229CF" w14:textId="77777777">
            <w:pPr>
              <w:pStyle w:val="p-table"/>
              <w:jc w:val="right"/>
              <w:rPr>
                <w:sz w:val="17"/>
              </w:rPr>
            </w:pPr>
          </w:p>
        </w:tc>
      </w:tr>
      <w:tr w:rsidR="002D4B1D" w14:paraId="7BEC0402" w14:textId="77777777">
        <w:tc>
          <w:tcPr>
            <w:tcW w:w="3773" w:type="dxa"/>
            <w:tcMar>
              <w:right w:w="28" w:type="dxa"/>
            </w:tcMar>
          </w:tcPr>
          <w:p w:rsidR="002D4B1D" w:rsidRDefault="004C1C78" w14:paraId="4D92FE69" w14:textId="77777777">
            <w:pPr>
              <w:pStyle w:val="p-table"/>
              <w:rPr>
                <w:sz w:val="17"/>
              </w:rPr>
            </w:pPr>
            <w:r>
              <w:rPr>
                <w:sz w:val="17"/>
              </w:rPr>
              <w:t>Desalderingen</w:t>
            </w:r>
          </w:p>
        </w:tc>
        <w:tc>
          <w:tcPr>
            <w:tcW w:w="986" w:type="dxa"/>
            <w:tcMar>
              <w:left w:w="28" w:type="dxa"/>
              <w:right w:w="28" w:type="dxa"/>
            </w:tcMar>
          </w:tcPr>
          <w:p w:rsidR="002D4B1D" w:rsidP="00FF1578" w:rsidRDefault="004C1C78" w14:paraId="1B36DC10" w14:textId="77777777">
            <w:pPr>
              <w:pStyle w:val="p-table"/>
              <w:jc w:val="right"/>
              <w:rPr>
                <w:sz w:val="17"/>
              </w:rPr>
            </w:pPr>
            <w:r>
              <w:rPr>
                <w:sz w:val="17"/>
              </w:rPr>
              <w:t>4</w:t>
            </w:r>
          </w:p>
        </w:tc>
        <w:tc>
          <w:tcPr>
            <w:tcW w:w="986" w:type="dxa"/>
            <w:tcMar>
              <w:left w:w="28" w:type="dxa"/>
              <w:right w:w="28" w:type="dxa"/>
            </w:tcMar>
          </w:tcPr>
          <w:p w:rsidR="002D4B1D" w:rsidP="00FF1578" w:rsidRDefault="002D4B1D" w14:paraId="22A50417" w14:textId="77777777">
            <w:pPr>
              <w:pStyle w:val="p-table"/>
              <w:jc w:val="right"/>
              <w:rPr>
                <w:sz w:val="17"/>
              </w:rPr>
            </w:pPr>
          </w:p>
        </w:tc>
        <w:tc>
          <w:tcPr>
            <w:tcW w:w="986" w:type="dxa"/>
            <w:tcMar>
              <w:left w:w="28" w:type="dxa"/>
              <w:right w:w="28" w:type="dxa"/>
            </w:tcMar>
          </w:tcPr>
          <w:p w:rsidR="002D4B1D" w:rsidP="00FF1578" w:rsidRDefault="002D4B1D" w14:paraId="2F9ABBA0" w14:textId="77777777">
            <w:pPr>
              <w:pStyle w:val="p-table"/>
              <w:jc w:val="right"/>
              <w:rPr>
                <w:sz w:val="17"/>
              </w:rPr>
            </w:pPr>
          </w:p>
        </w:tc>
        <w:tc>
          <w:tcPr>
            <w:tcW w:w="986" w:type="dxa"/>
            <w:tcMar>
              <w:left w:w="28" w:type="dxa"/>
              <w:right w:w="28" w:type="dxa"/>
            </w:tcMar>
          </w:tcPr>
          <w:p w:rsidR="002D4B1D" w:rsidP="00FF1578" w:rsidRDefault="002D4B1D" w14:paraId="5E1CB7B9" w14:textId="77777777">
            <w:pPr>
              <w:pStyle w:val="p-table"/>
              <w:jc w:val="right"/>
              <w:rPr>
                <w:sz w:val="17"/>
              </w:rPr>
            </w:pPr>
          </w:p>
        </w:tc>
        <w:tc>
          <w:tcPr>
            <w:tcW w:w="986" w:type="dxa"/>
            <w:tcMar>
              <w:left w:w="28" w:type="dxa"/>
              <w:right w:w="28" w:type="dxa"/>
            </w:tcMar>
          </w:tcPr>
          <w:p w:rsidR="002D4B1D" w:rsidP="00FF1578" w:rsidRDefault="002D4B1D" w14:paraId="0EC122CE" w14:textId="77777777">
            <w:pPr>
              <w:pStyle w:val="p-table"/>
              <w:jc w:val="right"/>
              <w:rPr>
                <w:sz w:val="17"/>
              </w:rPr>
            </w:pPr>
          </w:p>
        </w:tc>
        <w:tc>
          <w:tcPr>
            <w:tcW w:w="991" w:type="dxa"/>
            <w:tcMar>
              <w:left w:w="28" w:type="dxa"/>
              <w:right w:w="28" w:type="dxa"/>
            </w:tcMar>
          </w:tcPr>
          <w:p w:rsidR="002D4B1D" w:rsidP="00FF1578" w:rsidRDefault="002D4B1D" w14:paraId="2260F036" w14:textId="77777777">
            <w:pPr>
              <w:pStyle w:val="p-table"/>
              <w:jc w:val="right"/>
              <w:rPr>
                <w:sz w:val="17"/>
              </w:rPr>
            </w:pPr>
          </w:p>
        </w:tc>
      </w:tr>
      <w:tr w:rsidR="002D4B1D" w14:paraId="57785465" w14:textId="77777777">
        <w:tc>
          <w:tcPr>
            <w:tcW w:w="3773" w:type="dxa"/>
            <w:tcMar>
              <w:right w:w="28" w:type="dxa"/>
            </w:tcMar>
          </w:tcPr>
          <w:p w:rsidR="002D4B1D" w:rsidRDefault="002D4B1D" w14:paraId="2862AA01" w14:textId="77777777">
            <w:pPr>
              <w:pStyle w:val="p-table"/>
              <w:rPr>
                <w:sz w:val="17"/>
              </w:rPr>
            </w:pPr>
          </w:p>
        </w:tc>
        <w:tc>
          <w:tcPr>
            <w:tcW w:w="986" w:type="dxa"/>
            <w:tcMar>
              <w:left w:w="28" w:type="dxa"/>
              <w:right w:w="28" w:type="dxa"/>
            </w:tcMar>
          </w:tcPr>
          <w:p w:rsidR="002D4B1D" w:rsidP="00FF1578" w:rsidRDefault="002D4B1D" w14:paraId="6C20A3C7" w14:textId="77777777">
            <w:pPr>
              <w:pStyle w:val="p-table"/>
              <w:jc w:val="right"/>
              <w:rPr>
                <w:sz w:val="17"/>
              </w:rPr>
            </w:pPr>
          </w:p>
        </w:tc>
        <w:tc>
          <w:tcPr>
            <w:tcW w:w="986" w:type="dxa"/>
            <w:tcMar>
              <w:left w:w="28" w:type="dxa"/>
              <w:right w:w="28" w:type="dxa"/>
            </w:tcMar>
          </w:tcPr>
          <w:p w:rsidR="002D4B1D" w:rsidP="00FF1578" w:rsidRDefault="002D4B1D" w14:paraId="3B380B12" w14:textId="77777777">
            <w:pPr>
              <w:pStyle w:val="p-table"/>
              <w:jc w:val="right"/>
              <w:rPr>
                <w:sz w:val="17"/>
              </w:rPr>
            </w:pPr>
          </w:p>
        </w:tc>
        <w:tc>
          <w:tcPr>
            <w:tcW w:w="986" w:type="dxa"/>
            <w:tcMar>
              <w:left w:w="28" w:type="dxa"/>
              <w:right w:w="28" w:type="dxa"/>
            </w:tcMar>
          </w:tcPr>
          <w:p w:rsidR="002D4B1D" w:rsidP="00FF1578" w:rsidRDefault="002D4B1D" w14:paraId="700D7C17" w14:textId="77777777">
            <w:pPr>
              <w:pStyle w:val="p-table"/>
              <w:jc w:val="right"/>
              <w:rPr>
                <w:sz w:val="17"/>
              </w:rPr>
            </w:pPr>
          </w:p>
        </w:tc>
        <w:tc>
          <w:tcPr>
            <w:tcW w:w="986" w:type="dxa"/>
            <w:tcMar>
              <w:left w:w="28" w:type="dxa"/>
              <w:right w:w="28" w:type="dxa"/>
            </w:tcMar>
          </w:tcPr>
          <w:p w:rsidR="002D4B1D" w:rsidP="00FF1578" w:rsidRDefault="002D4B1D" w14:paraId="505E744B" w14:textId="77777777">
            <w:pPr>
              <w:pStyle w:val="p-table"/>
              <w:jc w:val="right"/>
              <w:rPr>
                <w:sz w:val="17"/>
              </w:rPr>
            </w:pPr>
          </w:p>
        </w:tc>
        <w:tc>
          <w:tcPr>
            <w:tcW w:w="986" w:type="dxa"/>
            <w:tcMar>
              <w:left w:w="28" w:type="dxa"/>
              <w:right w:w="28" w:type="dxa"/>
            </w:tcMar>
          </w:tcPr>
          <w:p w:rsidR="002D4B1D" w:rsidP="00FF1578" w:rsidRDefault="002D4B1D" w14:paraId="52A0377D" w14:textId="77777777">
            <w:pPr>
              <w:pStyle w:val="p-table"/>
              <w:jc w:val="right"/>
              <w:rPr>
                <w:sz w:val="17"/>
              </w:rPr>
            </w:pPr>
          </w:p>
        </w:tc>
        <w:tc>
          <w:tcPr>
            <w:tcW w:w="991" w:type="dxa"/>
            <w:tcMar>
              <w:left w:w="28" w:type="dxa"/>
              <w:right w:w="28" w:type="dxa"/>
            </w:tcMar>
          </w:tcPr>
          <w:p w:rsidR="002D4B1D" w:rsidP="00FF1578" w:rsidRDefault="002D4B1D" w14:paraId="677D92DF" w14:textId="77777777">
            <w:pPr>
              <w:pStyle w:val="p-table"/>
              <w:jc w:val="right"/>
              <w:rPr>
                <w:sz w:val="17"/>
              </w:rPr>
            </w:pPr>
          </w:p>
        </w:tc>
      </w:tr>
      <w:tr w:rsidR="002D4B1D" w14:paraId="4DE0B891" w14:textId="77777777">
        <w:tc>
          <w:tcPr>
            <w:tcW w:w="3773" w:type="dxa"/>
            <w:tcMar>
              <w:right w:w="28" w:type="dxa"/>
            </w:tcMar>
          </w:tcPr>
          <w:p w:rsidR="002D4B1D" w:rsidRDefault="004C1C78" w14:paraId="3E4A894C" w14:textId="77777777">
            <w:pPr>
              <w:pStyle w:val="p-table"/>
              <w:rPr>
                <w:i/>
                <w:sz w:val="17"/>
              </w:rPr>
            </w:pPr>
            <w:r>
              <w:rPr>
                <w:i/>
                <w:sz w:val="17"/>
              </w:rPr>
              <w:t>Technisch</w:t>
            </w:r>
          </w:p>
        </w:tc>
        <w:tc>
          <w:tcPr>
            <w:tcW w:w="986" w:type="dxa"/>
            <w:tcMar>
              <w:left w:w="28" w:type="dxa"/>
              <w:right w:w="28" w:type="dxa"/>
            </w:tcMar>
          </w:tcPr>
          <w:p w:rsidR="002D4B1D" w:rsidP="00FF1578" w:rsidRDefault="004C1C78" w14:paraId="4C8203F2"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32DE44DD"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1404A5FC"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116063E8"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39E566F7" w14:textId="77777777">
            <w:pPr>
              <w:pStyle w:val="p-table"/>
              <w:jc w:val="right"/>
              <w:rPr>
                <w:i/>
                <w:sz w:val="17"/>
              </w:rPr>
            </w:pPr>
            <w:r>
              <w:rPr>
                <w:i/>
                <w:sz w:val="17"/>
              </w:rPr>
              <w:t>0</w:t>
            </w:r>
          </w:p>
        </w:tc>
        <w:tc>
          <w:tcPr>
            <w:tcW w:w="991" w:type="dxa"/>
            <w:tcMar>
              <w:left w:w="28" w:type="dxa"/>
              <w:right w:w="28" w:type="dxa"/>
            </w:tcMar>
          </w:tcPr>
          <w:p w:rsidR="002D4B1D" w:rsidP="00FF1578" w:rsidRDefault="004C1C78" w14:paraId="30ABE799" w14:textId="77777777">
            <w:pPr>
              <w:pStyle w:val="p-table"/>
              <w:jc w:val="right"/>
              <w:rPr>
                <w:i/>
                <w:sz w:val="17"/>
              </w:rPr>
            </w:pPr>
            <w:r>
              <w:rPr>
                <w:i/>
                <w:sz w:val="17"/>
              </w:rPr>
              <w:t>0</w:t>
            </w:r>
          </w:p>
        </w:tc>
      </w:tr>
      <w:tr w:rsidR="002D4B1D" w14:paraId="75756481" w14:textId="77777777">
        <w:tc>
          <w:tcPr>
            <w:tcW w:w="3773" w:type="dxa"/>
            <w:tcMar>
              <w:right w:w="28" w:type="dxa"/>
            </w:tcMar>
          </w:tcPr>
          <w:p w:rsidR="002D4B1D" w:rsidRDefault="004C1C78" w14:paraId="4115604D" w14:textId="77777777">
            <w:pPr>
              <w:pStyle w:val="p-table"/>
              <w:rPr>
                <w:sz w:val="17"/>
              </w:rPr>
            </w:pPr>
            <w:r>
              <w:rPr>
                <w:sz w:val="17"/>
              </w:rPr>
              <w:t>Technisch</w:t>
            </w:r>
          </w:p>
        </w:tc>
        <w:tc>
          <w:tcPr>
            <w:tcW w:w="986" w:type="dxa"/>
            <w:tcMar>
              <w:left w:w="28" w:type="dxa"/>
              <w:right w:w="28" w:type="dxa"/>
            </w:tcMar>
          </w:tcPr>
          <w:p w:rsidR="002D4B1D" w:rsidP="00FF1578" w:rsidRDefault="004C1C78" w14:paraId="6C1C4AB4" w14:textId="77777777">
            <w:pPr>
              <w:pStyle w:val="p-table"/>
              <w:jc w:val="right"/>
              <w:rPr>
                <w:sz w:val="17"/>
              </w:rPr>
            </w:pPr>
            <w:r>
              <w:rPr>
                <w:sz w:val="17"/>
              </w:rPr>
              <w:t>0</w:t>
            </w:r>
          </w:p>
        </w:tc>
        <w:tc>
          <w:tcPr>
            <w:tcW w:w="986" w:type="dxa"/>
            <w:tcMar>
              <w:left w:w="28" w:type="dxa"/>
              <w:right w:w="28" w:type="dxa"/>
            </w:tcMar>
          </w:tcPr>
          <w:p w:rsidR="002D4B1D" w:rsidP="00FF1578" w:rsidRDefault="004C1C78" w14:paraId="146AC857" w14:textId="77777777">
            <w:pPr>
              <w:pStyle w:val="p-table"/>
              <w:jc w:val="right"/>
              <w:rPr>
                <w:sz w:val="17"/>
              </w:rPr>
            </w:pPr>
            <w:r>
              <w:rPr>
                <w:sz w:val="17"/>
              </w:rPr>
              <w:t>0</w:t>
            </w:r>
          </w:p>
        </w:tc>
        <w:tc>
          <w:tcPr>
            <w:tcW w:w="986" w:type="dxa"/>
            <w:tcMar>
              <w:left w:w="28" w:type="dxa"/>
              <w:right w:w="28" w:type="dxa"/>
            </w:tcMar>
          </w:tcPr>
          <w:p w:rsidR="002D4B1D" w:rsidP="00FF1578" w:rsidRDefault="004C1C78" w14:paraId="5F946947" w14:textId="77777777">
            <w:pPr>
              <w:pStyle w:val="p-table"/>
              <w:jc w:val="right"/>
              <w:rPr>
                <w:sz w:val="17"/>
              </w:rPr>
            </w:pPr>
            <w:r>
              <w:rPr>
                <w:sz w:val="17"/>
              </w:rPr>
              <w:t>0</w:t>
            </w:r>
          </w:p>
        </w:tc>
        <w:tc>
          <w:tcPr>
            <w:tcW w:w="986" w:type="dxa"/>
            <w:tcMar>
              <w:left w:w="28" w:type="dxa"/>
              <w:right w:w="28" w:type="dxa"/>
            </w:tcMar>
          </w:tcPr>
          <w:p w:rsidR="002D4B1D" w:rsidP="00FF1578" w:rsidRDefault="004C1C78" w14:paraId="5B97A10F" w14:textId="77777777">
            <w:pPr>
              <w:pStyle w:val="p-table"/>
              <w:jc w:val="right"/>
              <w:rPr>
                <w:sz w:val="17"/>
              </w:rPr>
            </w:pPr>
            <w:r>
              <w:rPr>
                <w:sz w:val="17"/>
              </w:rPr>
              <w:t>0</w:t>
            </w:r>
          </w:p>
        </w:tc>
        <w:tc>
          <w:tcPr>
            <w:tcW w:w="986" w:type="dxa"/>
            <w:tcMar>
              <w:left w:w="28" w:type="dxa"/>
              <w:right w:w="28" w:type="dxa"/>
            </w:tcMar>
          </w:tcPr>
          <w:p w:rsidR="002D4B1D" w:rsidP="00FF1578" w:rsidRDefault="004C1C78" w14:paraId="630A953D" w14:textId="77777777">
            <w:pPr>
              <w:pStyle w:val="p-table"/>
              <w:jc w:val="right"/>
              <w:rPr>
                <w:sz w:val="17"/>
              </w:rPr>
            </w:pPr>
            <w:r>
              <w:rPr>
                <w:sz w:val="17"/>
              </w:rPr>
              <w:t>0</w:t>
            </w:r>
          </w:p>
        </w:tc>
        <w:tc>
          <w:tcPr>
            <w:tcW w:w="991" w:type="dxa"/>
            <w:tcMar>
              <w:left w:w="28" w:type="dxa"/>
              <w:right w:w="28" w:type="dxa"/>
            </w:tcMar>
          </w:tcPr>
          <w:p w:rsidR="002D4B1D" w:rsidP="00FF1578" w:rsidRDefault="004C1C78" w14:paraId="280C285E" w14:textId="77777777">
            <w:pPr>
              <w:pStyle w:val="p-table"/>
              <w:jc w:val="right"/>
              <w:rPr>
                <w:sz w:val="17"/>
              </w:rPr>
            </w:pPr>
            <w:r>
              <w:rPr>
                <w:sz w:val="17"/>
              </w:rPr>
              <w:t>0</w:t>
            </w:r>
          </w:p>
        </w:tc>
      </w:tr>
      <w:tr w:rsidR="002D4B1D" w14:paraId="7BEDCF68" w14:textId="77777777">
        <w:tc>
          <w:tcPr>
            <w:tcW w:w="3773" w:type="dxa"/>
            <w:tcMar>
              <w:right w:w="28" w:type="dxa"/>
            </w:tcMar>
          </w:tcPr>
          <w:p w:rsidR="002D4B1D" w:rsidRDefault="002D4B1D" w14:paraId="339D9835" w14:textId="77777777">
            <w:pPr>
              <w:pStyle w:val="p-table"/>
              <w:rPr>
                <w:sz w:val="17"/>
              </w:rPr>
            </w:pPr>
          </w:p>
        </w:tc>
        <w:tc>
          <w:tcPr>
            <w:tcW w:w="986" w:type="dxa"/>
            <w:tcMar>
              <w:left w:w="28" w:type="dxa"/>
              <w:right w:w="28" w:type="dxa"/>
            </w:tcMar>
          </w:tcPr>
          <w:p w:rsidR="002D4B1D" w:rsidP="00FF1578" w:rsidRDefault="002D4B1D" w14:paraId="3FE50019" w14:textId="77777777">
            <w:pPr>
              <w:pStyle w:val="p-table"/>
              <w:jc w:val="right"/>
              <w:rPr>
                <w:sz w:val="17"/>
              </w:rPr>
            </w:pPr>
          </w:p>
        </w:tc>
        <w:tc>
          <w:tcPr>
            <w:tcW w:w="986" w:type="dxa"/>
            <w:tcMar>
              <w:left w:w="28" w:type="dxa"/>
              <w:right w:w="28" w:type="dxa"/>
            </w:tcMar>
          </w:tcPr>
          <w:p w:rsidR="002D4B1D" w:rsidP="00FF1578" w:rsidRDefault="002D4B1D" w14:paraId="4F418690" w14:textId="77777777">
            <w:pPr>
              <w:pStyle w:val="p-table"/>
              <w:jc w:val="right"/>
              <w:rPr>
                <w:sz w:val="17"/>
              </w:rPr>
            </w:pPr>
          </w:p>
        </w:tc>
        <w:tc>
          <w:tcPr>
            <w:tcW w:w="986" w:type="dxa"/>
            <w:tcMar>
              <w:left w:w="28" w:type="dxa"/>
              <w:right w:w="28" w:type="dxa"/>
            </w:tcMar>
          </w:tcPr>
          <w:p w:rsidR="002D4B1D" w:rsidP="00FF1578" w:rsidRDefault="002D4B1D" w14:paraId="1FD42718" w14:textId="77777777">
            <w:pPr>
              <w:pStyle w:val="p-table"/>
              <w:jc w:val="right"/>
              <w:rPr>
                <w:sz w:val="17"/>
              </w:rPr>
            </w:pPr>
          </w:p>
        </w:tc>
        <w:tc>
          <w:tcPr>
            <w:tcW w:w="986" w:type="dxa"/>
            <w:tcMar>
              <w:left w:w="28" w:type="dxa"/>
              <w:right w:w="28" w:type="dxa"/>
            </w:tcMar>
          </w:tcPr>
          <w:p w:rsidR="002D4B1D" w:rsidP="00FF1578" w:rsidRDefault="002D4B1D" w14:paraId="28EC82F6" w14:textId="77777777">
            <w:pPr>
              <w:pStyle w:val="p-table"/>
              <w:jc w:val="right"/>
              <w:rPr>
                <w:sz w:val="17"/>
              </w:rPr>
            </w:pPr>
          </w:p>
        </w:tc>
        <w:tc>
          <w:tcPr>
            <w:tcW w:w="986" w:type="dxa"/>
            <w:tcMar>
              <w:left w:w="28" w:type="dxa"/>
              <w:right w:w="28" w:type="dxa"/>
            </w:tcMar>
          </w:tcPr>
          <w:p w:rsidR="002D4B1D" w:rsidP="00FF1578" w:rsidRDefault="002D4B1D" w14:paraId="1468D689" w14:textId="77777777">
            <w:pPr>
              <w:pStyle w:val="p-table"/>
              <w:jc w:val="right"/>
              <w:rPr>
                <w:sz w:val="17"/>
              </w:rPr>
            </w:pPr>
          </w:p>
        </w:tc>
        <w:tc>
          <w:tcPr>
            <w:tcW w:w="991" w:type="dxa"/>
            <w:tcMar>
              <w:left w:w="28" w:type="dxa"/>
              <w:right w:w="28" w:type="dxa"/>
            </w:tcMar>
          </w:tcPr>
          <w:p w:rsidR="002D4B1D" w:rsidP="00FF1578" w:rsidRDefault="002D4B1D" w14:paraId="14FAFDF8" w14:textId="77777777">
            <w:pPr>
              <w:pStyle w:val="p-table"/>
              <w:jc w:val="right"/>
              <w:rPr>
                <w:sz w:val="17"/>
              </w:rPr>
            </w:pPr>
          </w:p>
        </w:tc>
      </w:tr>
      <w:tr w:rsidR="002D4B1D" w14:paraId="381A054C" w14:textId="77777777">
        <w:tc>
          <w:tcPr>
            <w:tcW w:w="3773" w:type="dxa"/>
            <w:tcMar>
              <w:right w:w="28" w:type="dxa"/>
            </w:tcMar>
          </w:tcPr>
          <w:p w:rsidR="002D4B1D" w:rsidRDefault="004C1C78" w14:paraId="6D3AD173" w14:textId="77777777">
            <w:pPr>
              <w:pStyle w:val="p-table"/>
              <w:rPr>
                <w:i/>
                <w:sz w:val="17"/>
              </w:rPr>
            </w:pPr>
            <w:r>
              <w:rPr>
                <w:i/>
                <w:sz w:val="17"/>
              </w:rPr>
              <w:t>Niet-kaderrelevant</w:t>
            </w:r>
          </w:p>
        </w:tc>
        <w:tc>
          <w:tcPr>
            <w:tcW w:w="986" w:type="dxa"/>
            <w:tcMar>
              <w:left w:w="28" w:type="dxa"/>
              <w:right w:w="28" w:type="dxa"/>
            </w:tcMar>
          </w:tcPr>
          <w:p w:rsidR="002D4B1D" w:rsidP="00FF1578" w:rsidRDefault="004C1C78" w14:paraId="04820E9C" w14:textId="77777777">
            <w:pPr>
              <w:pStyle w:val="p-table"/>
              <w:jc w:val="right"/>
              <w:rPr>
                <w:i/>
                <w:sz w:val="17"/>
              </w:rPr>
            </w:pPr>
            <w:r>
              <w:rPr>
                <w:i/>
                <w:sz w:val="17"/>
              </w:rPr>
              <w:t>1.064</w:t>
            </w:r>
          </w:p>
        </w:tc>
        <w:tc>
          <w:tcPr>
            <w:tcW w:w="986" w:type="dxa"/>
            <w:tcMar>
              <w:left w:w="28" w:type="dxa"/>
              <w:right w:w="28" w:type="dxa"/>
            </w:tcMar>
          </w:tcPr>
          <w:p w:rsidR="002D4B1D" w:rsidP="00FF1578" w:rsidRDefault="004C1C78" w14:paraId="0C772475" w14:textId="77777777">
            <w:pPr>
              <w:pStyle w:val="p-table"/>
              <w:jc w:val="right"/>
              <w:rPr>
                <w:i/>
                <w:sz w:val="17"/>
              </w:rPr>
            </w:pPr>
            <w:r>
              <w:rPr>
                <w:i/>
                <w:sz w:val="17"/>
              </w:rPr>
              <w:t>202</w:t>
            </w:r>
          </w:p>
        </w:tc>
        <w:tc>
          <w:tcPr>
            <w:tcW w:w="986" w:type="dxa"/>
            <w:tcMar>
              <w:left w:w="28" w:type="dxa"/>
              <w:right w:w="28" w:type="dxa"/>
            </w:tcMar>
          </w:tcPr>
          <w:p w:rsidR="002D4B1D" w:rsidP="00FF1578" w:rsidRDefault="004C1C78" w14:paraId="51BE4F4E" w14:textId="77777777">
            <w:pPr>
              <w:pStyle w:val="p-table"/>
              <w:jc w:val="right"/>
              <w:rPr>
                <w:i/>
                <w:sz w:val="17"/>
              </w:rPr>
            </w:pPr>
            <w:r>
              <w:rPr>
                <w:i/>
                <w:sz w:val="17"/>
              </w:rPr>
              <w:t>713</w:t>
            </w:r>
          </w:p>
        </w:tc>
        <w:tc>
          <w:tcPr>
            <w:tcW w:w="986" w:type="dxa"/>
            <w:tcMar>
              <w:left w:w="28" w:type="dxa"/>
              <w:right w:w="28" w:type="dxa"/>
            </w:tcMar>
          </w:tcPr>
          <w:p w:rsidR="002D4B1D" w:rsidP="00FF1578" w:rsidRDefault="004C1C78" w14:paraId="0CF54306" w14:textId="77777777">
            <w:pPr>
              <w:pStyle w:val="p-table"/>
              <w:jc w:val="right"/>
              <w:rPr>
                <w:i/>
                <w:sz w:val="17"/>
              </w:rPr>
            </w:pPr>
            <w:r>
              <w:rPr>
                <w:i/>
                <w:sz w:val="17"/>
              </w:rPr>
              <w:t>145</w:t>
            </w:r>
          </w:p>
        </w:tc>
        <w:tc>
          <w:tcPr>
            <w:tcW w:w="986" w:type="dxa"/>
            <w:tcMar>
              <w:left w:w="28" w:type="dxa"/>
              <w:right w:w="28" w:type="dxa"/>
            </w:tcMar>
          </w:tcPr>
          <w:p w:rsidR="002D4B1D" w:rsidP="00FF1578" w:rsidRDefault="004C1C78" w14:paraId="3818EEEF" w14:textId="77777777">
            <w:pPr>
              <w:pStyle w:val="p-table"/>
              <w:jc w:val="right"/>
              <w:rPr>
                <w:i/>
                <w:sz w:val="17"/>
              </w:rPr>
            </w:pPr>
            <w:r>
              <w:rPr>
                <w:i/>
                <w:sz w:val="17"/>
              </w:rPr>
              <w:t>112</w:t>
            </w:r>
          </w:p>
        </w:tc>
        <w:tc>
          <w:tcPr>
            <w:tcW w:w="991" w:type="dxa"/>
            <w:tcMar>
              <w:left w:w="28" w:type="dxa"/>
              <w:right w:w="28" w:type="dxa"/>
            </w:tcMar>
          </w:tcPr>
          <w:p w:rsidR="002D4B1D" w:rsidP="00FF1578" w:rsidRDefault="004C1C78" w14:paraId="2F9311AE" w14:textId="77777777">
            <w:pPr>
              <w:pStyle w:val="p-table"/>
              <w:jc w:val="right"/>
              <w:rPr>
                <w:i/>
                <w:sz w:val="17"/>
              </w:rPr>
            </w:pPr>
            <w:r>
              <w:rPr>
                <w:i/>
                <w:sz w:val="17"/>
              </w:rPr>
              <w:t>85</w:t>
            </w:r>
          </w:p>
        </w:tc>
      </w:tr>
      <w:tr w:rsidR="002D4B1D" w14:paraId="0170789B" w14:textId="77777777">
        <w:tc>
          <w:tcPr>
            <w:tcW w:w="3773" w:type="dxa"/>
            <w:tcMar>
              <w:right w:w="28" w:type="dxa"/>
            </w:tcMar>
          </w:tcPr>
          <w:p w:rsidR="002D4B1D" w:rsidRDefault="004C1C78" w14:paraId="5949FA37" w14:textId="77777777">
            <w:pPr>
              <w:pStyle w:val="p-table"/>
              <w:rPr>
                <w:sz w:val="17"/>
              </w:rPr>
            </w:pPr>
            <w:r>
              <w:rPr>
                <w:sz w:val="17"/>
              </w:rPr>
              <w:t>Oekraïne: overig</w:t>
            </w:r>
          </w:p>
        </w:tc>
        <w:tc>
          <w:tcPr>
            <w:tcW w:w="986" w:type="dxa"/>
            <w:tcMar>
              <w:left w:w="28" w:type="dxa"/>
              <w:right w:w="28" w:type="dxa"/>
            </w:tcMar>
          </w:tcPr>
          <w:p w:rsidR="002D4B1D" w:rsidP="00FF1578" w:rsidRDefault="004C1C78" w14:paraId="0611065F" w14:textId="77777777">
            <w:pPr>
              <w:pStyle w:val="p-table"/>
              <w:jc w:val="right"/>
              <w:rPr>
                <w:sz w:val="17"/>
              </w:rPr>
            </w:pPr>
            <w:r>
              <w:rPr>
                <w:sz w:val="17"/>
              </w:rPr>
              <w:t>19</w:t>
            </w:r>
          </w:p>
        </w:tc>
        <w:tc>
          <w:tcPr>
            <w:tcW w:w="986" w:type="dxa"/>
            <w:tcMar>
              <w:left w:w="28" w:type="dxa"/>
              <w:right w:w="28" w:type="dxa"/>
            </w:tcMar>
          </w:tcPr>
          <w:p w:rsidR="002D4B1D" w:rsidP="00FF1578" w:rsidRDefault="002D4B1D" w14:paraId="562E1DB0" w14:textId="77777777">
            <w:pPr>
              <w:pStyle w:val="p-table"/>
              <w:jc w:val="right"/>
              <w:rPr>
                <w:sz w:val="17"/>
              </w:rPr>
            </w:pPr>
          </w:p>
        </w:tc>
        <w:tc>
          <w:tcPr>
            <w:tcW w:w="986" w:type="dxa"/>
            <w:tcMar>
              <w:left w:w="28" w:type="dxa"/>
              <w:right w:w="28" w:type="dxa"/>
            </w:tcMar>
          </w:tcPr>
          <w:p w:rsidR="002D4B1D" w:rsidP="00FF1578" w:rsidRDefault="002D4B1D" w14:paraId="4235C519" w14:textId="77777777">
            <w:pPr>
              <w:pStyle w:val="p-table"/>
              <w:jc w:val="right"/>
              <w:rPr>
                <w:sz w:val="17"/>
              </w:rPr>
            </w:pPr>
          </w:p>
        </w:tc>
        <w:tc>
          <w:tcPr>
            <w:tcW w:w="986" w:type="dxa"/>
            <w:tcMar>
              <w:left w:w="28" w:type="dxa"/>
              <w:right w:w="28" w:type="dxa"/>
            </w:tcMar>
          </w:tcPr>
          <w:p w:rsidR="002D4B1D" w:rsidP="00FF1578" w:rsidRDefault="002D4B1D" w14:paraId="23D739F5" w14:textId="77777777">
            <w:pPr>
              <w:pStyle w:val="p-table"/>
              <w:jc w:val="right"/>
              <w:rPr>
                <w:sz w:val="17"/>
              </w:rPr>
            </w:pPr>
          </w:p>
        </w:tc>
        <w:tc>
          <w:tcPr>
            <w:tcW w:w="986" w:type="dxa"/>
            <w:tcMar>
              <w:left w:w="28" w:type="dxa"/>
              <w:right w:w="28" w:type="dxa"/>
            </w:tcMar>
          </w:tcPr>
          <w:p w:rsidR="002D4B1D" w:rsidP="00FF1578" w:rsidRDefault="002D4B1D" w14:paraId="12D738BC" w14:textId="77777777">
            <w:pPr>
              <w:pStyle w:val="p-table"/>
              <w:jc w:val="right"/>
              <w:rPr>
                <w:sz w:val="17"/>
              </w:rPr>
            </w:pPr>
          </w:p>
        </w:tc>
        <w:tc>
          <w:tcPr>
            <w:tcW w:w="991" w:type="dxa"/>
            <w:tcMar>
              <w:left w:w="28" w:type="dxa"/>
              <w:right w:w="28" w:type="dxa"/>
            </w:tcMar>
          </w:tcPr>
          <w:p w:rsidR="002D4B1D" w:rsidP="00FF1578" w:rsidRDefault="002D4B1D" w14:paraId="65A837C5" w14:textId="77777777">
            <w:pPr>
              <w:pStyle w:val="p-table"/>
              <w:jc w:val="right"/>
              <w:rPr>
                <w:sz w:val="17"/>
              </w:rPr>
            </w:pPr>
          </w:p>
        </w:tc>
      </w:tr>
      <w:tr w:rsidR="002D4B1D" w14:paraId="4781FCE9" w14:textId="77777777">
        <w:tc>
          <w:tcPr>
            <w:tcW w:w="3773" w:type="dxa"/>
            <w:tcMar>
              <w:right w:w="28" w:type="dxa"/>
            </w:tcMar>
          </w:tcPr>
          <w:p w:rsidR="002D4B1D" w:rsidRDefault="004C1C78" w14:paraId="52CF8555" w14:textId="77777777">
            <w:pPr>
              <w:pStyle w:val="p-table"/>
              <w:rPr>
                <w:sz w:val="17"/>
              </w:rPr>
            </w:pPr>
            <w:r>
              <w:rPr>
                <w:sz w:val="17"/>
              </w:rPr>
              <w:t>Overig niet-kaderrelevant</w:t>
            </w:r>
          </w:p>
        </w:tc>
        <w:tc>
          <w:tcPr>
            <w:tcW w:w="986" w:type="dxa"/>
            <w:tcMar>
              <w:left w:w="28" w:type="dxa"/>
              <w:right w:w="28" w:type="dxa"/>
            </w:tcMar>
          </w:tcPr>
          <w:p w:rsidR="002D4B1D" w:rsidP="00FF1578" w:rsidRDefault="004C1C78" w14:paraId="7E3B0277" w14:textId="77777777">
            <w:pPr>
              <w:pStyle w:val="p-table"/>
              <w:jc w:val="right"/>
              <w:rPr>
                <w:sz w:val="17"/>
              </w:rPr>
            </w:pPr>
            <w:r>
              <w:rPr>
                <w:sz w:val="17"/>
              </w:rPr>
              <w:t>1.045</w:t>
            </w:r>
          </w:p>
        </w:tc>
        <w:tc>
          <w:tcPr>
            <w:tcW w:w="986" w:type="dxa"/>
            <w:tcMar>
              <w:left w:w="28" w:type="dxa"/>
              <w:right w:w="28" w:type="dxa"/>
            </w:tcMar>
          </w:tcPr>
          <w:p w:rsidR="002D4B1D" w:rsidP="00FF1578" w:rsidRDefault="004C1C78" w14:paraId="38DA8CD0" w14:textId="77777777">
            <w:pPr>
              <w:pStyle w:val="p-table"/>
              <w:jc w:val="right"/>
              <w:rPr>
                <w:sz w:val="17"/>
              </w:rPr>
            </w:pPr>
            <w:r>
              <w:rPr>
                <w:sz w:val="17"/>
              </w:rPr>
              <w:t>202</w:t>
            </w:r>
          </w:p>
        </w:tc>
        <w:tc>
          <w:tcPr>
            <w:tcW w:w="986" w:type="dxa"/>
            <w:tcMar>
              <w:left w:w="28" w:type="dxa"/>
              <w:right w:w="28" w:type="dxa"/>
            </w:tcMar>
          </w:tcPr>
          <w:p w:rsidR="002D4B1D" w:rsidP="00FF1578" w:rsidRDefault="004C1C78" w14:paraId="3358CB86" w14:textId="77777777">
            <w:pPr>
              <w:pStyle w:val="p-table"/>
              <w:jc w:val="right"/>
              <w:rPr>
                <w:sz w:val="17"/>
              </w:rPr>
            </w:pPr>
            <w:r>
              <w:rPr>
                <w:sz w:val="17"/>
              </w:rPr>
              <w:t>713</w:t>
            </w:r>
          </w:p>
        </w:tc>
        <w:tc>
          <w:tcPr>
            <w:tcW w:w="986" w:type="dxa"/>
            <w:tcMar>
              <w:left w:w="28" w:type="dxa"/>
              <w:right w:w="28" w:type="dxa"/>
            </w:tcMar>
          </w:tcPr>
          <w:p w:rsidR="002D4B1D" w:rsidP="00FF1578" w:rsidRDefault="004C1C78" w14:paraId="7084A3DA" w14:textId="77777777">
            <w:pPr>
              <w:pStyle w:val="p-table"/>
              <w:jc w:val="right"/>
              <w:rPr>
                <w:sz w:val="17"/>
              </w:rPr>
            </w:pPr>
            <w:r>
              <w:rPr>
                <w:sz w:val="17"/>
              </w:rPr>
              <w:t>145</w:t>
            </w:r>
          </w:p>
        </w:tc>
        <w:tc>
          <w:tcPr>
            <w:tcW w:w="986" w:type="dxa"/>
            <w:tcMar>
              <w:left w:w="28" w:type="dxa"/>
              <w:right w:w="28" w:type="dxa"/>
            </w:tcMar>
          </w:tcPr>
          <w:p w:rsidR="002D4B1D" w:rsidP="00FF1578" w:rsidRDefault="004C1C78" w14:paraId="2B8EC9AC" w14:textId="77777777">
            <w:pPr>
              <w:pStyle w:val="p-table"/>
              <w:jc w:val="right"/>
              <w:rPr>
                <w:sz w:val="17"/>
              </w:rPr>
            </w:pPr>
            <w:r>
              <w:rPr>
                <w:sz w:val="17"/>
              </w:rPr>
              <w:t>112</w:t>
            </w:r>
          </w:p>
        </w:tc>
        <w:tc>
          <w:tcPr>
            <w:tcW w:w="991" w:type="dxa"/>
            <w:tcMar>
              <w:left w:w="28" w:type="dxa"/>
              <w:right w:w="28" w:type="dxa"/>
            </w:tcMar>
          </w:tcPr>
          <w:p w:rsidR="002D4B1D" w:rsidP="00FF1578" w:rsidRDefault="004C1C78" w14:paraId="1FDB9F7B" w14:textId="77777777">
            <w:pPr>
              <w:pStyle w:val="p-table"/>
              <w:jc w:val="right"/>
              <w:rPr>
                <w:sz w:val="17"/>
              </w:rPr>
            </w:pPr>
            <w:r>
              <w:rPr>
                <w:sz w:val="17"/>
              </w:rPr>
              <w:t>85</w:t>
            </w:r>
          </w:p>
        </w:tc>
      </w:tr>
      <w:tr w:rsidR="002D4B1D" w14:paraId="4D60091F" w14:textId="77777777">
        <w:tc>
          <w:tcPr>
            <w:tcW w:w="3773" w:type="dxa"/>
            <w:tcMar>
              <w:right w:w="28" w:type="dxa"/>
            </w:tcMar>
          </w:tcPr>
          <w:p w:rsidR="002D4B1D" w:rsidRDefault="002D4B1D" w14:paraId="60D05E92" w14:textId="77777777">
            <w:pPr>
              <w:pStyle w:val="p-table"/>
              <w:rPr>
                <w:sz w:val="17"/>
              </w:rPr>
            </w:pPr>
          </w:p>
        </w:tc>
        <w:tc>
          <w:tcPr>
            <w:tcW w:w="986" w:type="dxa"/>
            <w:tcMar>
              <w:left w:w="28" w:type="dxa"/>
              <w:right w:w="28" w:type="dxa"/>
            </w:tcMar>
          </w:tcPr>
          <w:p w:rsidR="002D4B1D" w:rsidP="00FF1578" w:rsidRDefault="002D4B1D" w14:paraId="34C8DE68" w14:textId="77777777">
            <w:pPr>
              <w:pStyle w:val="p-table"/>
              <w:jc w:val="right"/>
              <w:rPr>
                <w:sz w:val="17"/>
              </w:rPr>
            </w:pPr>
          </w:p>
        </w:tc>
        <w:tc>
          <w:tcPr>
            <w:tcW w:w="986" w:type="dxa"/>
            <w:tcMar>
              <w:left w:w="28" w:type="dxa"/>
              <w:right w:w="28" w:type="dxa"/>
            </w:tcMar>
          </w:tcPr>
          <w:p w:rsidR="002D4B1D" w:rsidP="00FF1578" w:rsidRDefault="002D4B1D" w14:paraId="19090DAE" w14:textId="77777777">
            <w:pPr>
              <w:pStyle w:val="p-table"/>
              <w:jc w:val="right"/>
              <w:rPr>
                <w:sz w:val="17"/>
              </w:rPr>
            </w:pPr>
          </w:p>
        </w:tc>
        <w:tc>
          <w:tcPr>
            <w:tcW w:w="986" w:type="dxa"/>
            <w:tcMar>
              <w:left w:w="28" w:type="dxa"/>
              <w:right w:w="28" w:type="dxa"/>
            </w:tcMar>
          </w:tcPr>
          <w:p w:rsidR="002D4B1D" w:rsidP="00FF1578" w:rsidRDefault="002D4B1D" w14:paraId="0B5E9425" w14:textId="77777777">
            <w:pPr>
              <w:pStyle w:val="p-table"/>
              <w:jc w:val="right"/>
              <w:rPr>
                <w:sz w:val="17"/>
              </w:rPr>
            </w:pPr>
          </w:p>
        </w:tc>
        <w:tc>
          <w:tcPr>
            <w:tcW w:w="986" w:type="dxa"/>
            <w:tcMar>
              <w:left w:w="28" w:type="dxa"/>
              <w:right w:w="28" w:type="dxa"/>
            </w:tcMar>
          </w:tcPr>
          <w:p w:rsidR="002D4B1D" w:rsidP="00FF1578" w:rsidRDefault="002D4B1D" w14:paraId="4666114E" w14:textId="77777777">
            <w:pPr>
              <w:pStyle w:val="p-table"/>
              <w:jc w:val="right"/>
              <w:rPr>
                <w:sz w:val="17"/>
              </w:rPr>
            </w:pPr>
          </w:p>
        </w:tc>
        <w:tc>
          <w:tcPr>
            <w:tcW w:w="986" w:type="dxa"/>
            <w:tcMar>
              <w:left w:w="28" w:type="dxa"/>
              <w:right w:w="28" w:type="dxa"/>
            </w:tcMar>
          </w:tcPr>
          <w:p w:rsidR="002D4B1D" w:rsidP="00FF1578" w:rsidRDefault="002D4B1D" w14:paraId="54B2AA36" w14:textId="77777777">
            <w:pPr>
              <w:pStyle w:val="p-table"/>
              <w:jc w:val="right"/>
              <w:rPr>
                <w:sz w:val="17"/>
              </w:rPr>
            </w:pPr>
          </w:p>
        </w:tc>
        <w:tc>
          <w:tcPr>
            <w:tcW w:w="991" w:type="dxa"/>
            <w:tcMar>
              <w:left w:w="28" w:type="dxa"/>
              <w:right w:w="28" w:type="dxa"/>
            </w:tcMar>
          </w:tcPr>
          <w:p w:rsidR="002D4B1D" w:rsidP="00FF1578" w:rsidRDefault="002D4B1D" w14:paraId="6538C164" w14:textId="77777777">
            <w:pPr>
              <w:pStyle w:val="p-table"/>
              <w:jc w:val="right"/>
              <w:rPr>
                <w:sz w:val="17"/>
              </w:rPr>
            </w:pPr>
          </w:p>
        </w:tc>
      </w:tr>
      <w:tr w:rsidR="002D4B1D" w14:paraId="2CE7ECF0" w14:textId="77777777">
        <w:tc>
          <w:tcPr>
            <w:tcW w:w="3773" w:type="dxa"/>
            <w:tcBorders>
              <w:bottom w:val="single" w:color="009EE0" w:sz="2" w:space="0"/>
            </w:tcBorders>
            <w:tcMar>
              <w:right w:w="28" w:type="dxa"/>
            </w:tcMar>
          </w:tcPr>
          <w:p w:rsidR="002D4B1D" w:rsidRDefault="004C1C78" w14:paraId="784AC466"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675D6A99" w14:textId="77777777">
            <w:pPr>
              <w:pStyle w:val="p-table"/>
              <w:jc w:val="right"/>
              <w:rPr>
                <w:b/>
                <w:sz w:val="17"/>
              </w:rPr>
            </w:pPr>
            <w:r>
              <w:rPr>
                <w:b/>
                <w:sz w:val="17"/>
              </w:rPr>
              <w:t>3.314</w:t>
            </w:r>
          </w:p>
        </w:tc>
        <w:tc>
          <w:tcPr>
            <w:tcW w:w="986" w:type="dxa"/>
            <w:tcBorders>
              <w:bottom w:val="single" w:color="009EE0" w:sz="2" w:space="0"/>
            </w:tcBorders>
            <w:tcMar>
              <w:left w:w="28" w:type="dxa"/>
              <w:right w:w="28" w:type="dxa"/>
            </w:tcMar>
          </w:tcPr>
          <w:p w:rsidR="002D4B1D" w:rsidP="00FF1578" w:rsidRDefault="004C1C78" w14:paraId="05CF5F01" w14:textId="77777777">
            <w:pPr>
              <w:pStyle w:val="p-table"/>
              <w:jc w:val="right"/>
              <w:rPr>
                <w:b/>
                <w:sz w:val="17"/>
              </w:rPr>
            </w:pPr>
            <w:r>
              <w:rPr>
                <w:b/>
                <w:sz w:val="17"/>
              </w:rPr>
              <w:t>2.470</w:t>
            </w:r>
          </w:p>
        </w:tc>
        <w:tc>
          <w:tcPr>
            <w:tcW w:w="986" w:type="dxa"/>
            <w:tcBorders>
              <w:bottom w:val="single" w:color="009EE0" w:sz="2" w:space="0"/>
            </w:tcBorders>
            <w:tcMar>
              <w:left w:w="28" w:type="dxa"/>
              <w:right w:w="28" w:type="dxa"/>
            </w:tcMar>
          </w:tcPr>
          <w:p w:rsidR="002D4B1D" w:rsidP="00FF1578" w:rsidRDefault="004C1C78" w14:paraId="7F7C60A8" w14:textId="77777777">
            <w:pPr>
              <w:pStyle w:val="p-table"/>
              <w:jc w:val="right"/>
              <w:rPr>
                <w:b/>
                <w:sz w:val="17"/>
              </w:rPr>
            </w:pPr>
            <w:r>
              <w:rPr>
                <w:b/>
                <w:sz w:val="17"/>
              </w:rPr>
              <w:t>3.297</w:t>
            </w:r>
          </w:p>
        </w:tc>
        <w:tc>
          <w:tcPr>
            <w:tcW w:w="986" w:type="dxa"/>
            <w:tcBorders>
              <w:bottom w:val="single" w:color="009EE0" w:sz="2" w:space="0"/>
            </w:tcBorders>
            <w:tcMar>
              <w:left w:w="28" w:type="dxa"/>
              <w:right w:w="28" w:type="dxa"/>
            </w:tcMar>
          </w:tcPr>
          <w:p w:rsidR="002D4B1D" w:rsidP="00FF1578" w:rsidRDefault="004C1C78" w14:paraId="61950F2E" w14:textId="77777777">
            <w:pPr>
              <w:pStyle w:val="p-table"/>
              <w:jc w:val="right"/>
              <w:rPr>
                <w:b/>
                <w:sz w:val="17"/>
              </w:rPr>
            </w:pPr>
            <w:r>
              <w:rPr>
                <w:b/>
                <w:sz w:val="17"/>
              </w:rPr>
              <w:t>2.679</w:t>
            </w:r>
          </w:p>
        </w:tc>
        <w:tc>
          <w:tcPr>
            <w:tcW w:w="986" w:type="dxa"/>
            <w:tcBorders>
              <w:bottom w:val="single" w:color="009EE0" w:sz="2" w:space="0"/>
            </w:tcBorders>
            <w:tcMar>
              <w:left w:w="28" w:type="dxa"/>
              <w:right w:w="28" w:type="dxa"/>
            </w:tcMar>
          </w:tcPr>
          <w:p w:rsidR="002D4B1D" w:rsidP="00FF1578" w:rsidRDefault="004C1C78" w14:paraId="2E74452F" w14:textId="77777777">
            <w:pPr>
              <w:pStyle w:val="p-table"/>
              <w:jc w:val="right"/>
              <w:rPr>
                <w:b/>
                <w:sz w:val="17"/>
              </w:rPr>
            </w:pPr>
            <w:r>
              <w:rPr>
                <w:b/>
                <w:sz w:val="17"/>
              </w:rPr>
              <w:t>2.730</w:t>
            </w:r>
          </w:p>
        </w:tc>
        <w:tc>
          <w:tcPr>
            <w:tcW w:w="991" w:type="dxa"/>
            <w:tcBorders>
              <w:bottom w:val="single" w:color="009EE0" w:sz="2" w:space="0"/>
            </w:tcBorders>
            <w:tcMar>
              <w:left w:w="28" w:type="dxa"/>
              <w:right w:w="28" w:type="dxa"/>
            </w:tcMar>
          </w:tcPr>
          <w:p w:rsidR="002D4B1D" w:rsidP="00FF1578" w:rsidRDefault="004C1C78" w14:paraId="3D8EDE03" w14:textId="77777777">
            <w:pPr>
              <w:pStyle w:val="p-table"/>
              <w:jc w:val="right"/>
              <w:rPr>
                <w:b/>
                <w:sz w:val="17"/>
              </w:rPr>
            </w:pPr>
            <w:r>
              <w:rPr>
                <w:b/>
                <w:sz w:val="17"/>
              </w:rPr>
              <w:t>2.760</w:t>
            </w:r>
          </w:p>
        </w:tc>
      </w:tr>
    </w:tbl>
    <w:p w:rsidR="002D4B1D" w:rsidRDefault="002D4B1D" w14:paraId="5879707A" w14:textId="77777777">
      <w:pPr>
        <w:pStyle w:val="p-marginbottom"/>
      </w:pPr>
    </w:p>
    <w:p w:rsidR="002D4B1D" w:rsidRDefault="004C1C78" w14:paraId="45DCE87D" w14:textId="77777777">
      <w:pPr>
        <w:pStyle w:val="header-h1"/>
      </w:pPr>
      <w:r>
        <w:t>Uitgaven</w:t>
      </w:r>
    </w:p>
    <w:p w:rsidR="002D4B1D" w:rsidRDefault="004C1C78" w14:paraId="46CFDA07" w14:textId="77777777">
      <w:pPr>
        <w:pStyle w:val="header-h2"/>
      </w:pPr>
      <w:r>
        <w:t>Meevallers</w:t>
      </w:r>
    </w:p>
    <w:p w:rsidR="002D4B1D" w:rsidRDefault="004C1C78" w14:paraId="2EEC177C" w14:textId="77777777">
      <w:pPr>
        <w:pStyle w:val="header-h2"/>
      </w:pPr>
      <w:r>
        <w:t>Studiefinancieringsraming</w:t>
      </w:r>
    </w:p>
    <w:p w:rsidR="002D4B1D" w:rsidRDefault="004C1C78" w14:paraId="324DBAD4" w14:textId="77777777">
      <w:pPr>
        <w:pStyle w:val="p"/>
      </w:pPr>
      <w:r>
        <w:t xml:space="preserve">In 2025 volgt uit de raming een tegenvaller van 93,8 miljoen euro die twee </w:t>
      </w:r>
      <w:r>
        <w:t xml:space="preserve">hoofdoorzaken heeft. Ten eerste studeren hbo-studenten relatief sneller af dan eerder is geraamd waardoor de omzetting van prestatiebeurs naar gift voor de nieuwe basisbeurs eerder plaatsvindt. Ten tweede wordt wanneer een student een wo </w:t>
      </w:r>
      <w:proofErr w:type="spellStart"/>
      <w:r>
        <w:t>bachelordiploma</w:t>
      </w:r>
      <w:proofErr w:type="spellEnd"/>
      <w:r>
        <w:t xml:space="preserve"> behaalt, er direct een tegemoetkoming voor het leenstelsel uitgekeerd. De huidige raming was gebaseerd op de aanname dat de student voor het </w:t>
      </w:r>
      <w:proofErr w:type="spellStart"/>
      <w:r>
        <w:t>bachelordiploma</w:t>
      </w:r>
      <w:proofErr w:type="spellEnd"/>
      <w:r>
        <w:t xml:space="preserve"> pas een tegemoetkoming kreeg na behalen van een masterdiploma. Hierdoor schuiven uitgaven op naar vor</w:t>
      </w:r>
      <w:r>
        <w:t xml:space="preserve">en en is er een tegenvaller in 2025. Het totale budget van de tegemoetkoming verandert hiermee niet. Structureel is er een per saldo meevaller van 36,3 miljoen euro die onder andere wordt veroorzaakt door een lagere </w:t>
      </w:r>
      <w:r>
        <w:lastRenderedPageBreak/>
        <w:t>fractie gebruikers in het hbo en wo, een minder hoge gemiddelde aanvullende beurs dan eerder geraamd en een lagere prijs voor de ov-studentenkaart.</w:t>
      </w:r>
    </w:p>
    <w:p w:rsidR="002D4B1D" w:rsidRDefault="004C1C78" w14:paraId="6B051521" w14:textId="77777777">
      <w:pPr>
        <w:pStyle w:val="header-h2"/>
      </w:pPr>
      <w:r>
        <w:t>School en Omgeving</w:t>
      </w:r>
    </w:p>
    <w:p w:rsidR="002D4B1D" w:rsidRDefault="004C1C78" w14:paraId="3D088315" w14:textId="77777777">
      <w:pPr>
        <w:pStyle w:val="p"/>
      </w:pPr>
      <w:r>
        <w:t>Aanvragen voor de subsidieregeling School en Omgeving 2023-2025 waren in de eerste ronde van 2023 lager dan verwacht. Door het meerjarige karakter van de subsidie leidt dit ook in 2025 tot een meevaller van 53,9 miljoen euro.</w:t>
      </w:r>
    </w:p>
    <w:p w:rsidR="002D4B1D" w:rsidRDefault="004C1C78" w14:paraId="0A998C48" w14:textId="77777777">
      <w:pPr>
        <w:pStyle w:val="header-h2"/>
      </w:pPr>
      <w:r>
        <w:t>Eerste tegemoetkoming leenstelselstudenten</w:t>
      </w:r>
    </w:p>
    <w:p w:rsidR="002D4B1D" w:rsidRDefault="004C1C78" w14:paraId="3FA75CDB" w14:textId="77777777">
      <w:pPr>
        <w:pStyle w:val="p"/>
      </w:pPr>
      <w:r>
        <w:t>Er is een meevaller van 40,0 miljoen euro in 2025 aflopend tot 0,2 miljoen euro in 2032 op de tegemoetkoming leenstelsel. Uit nieuwe cijfers van DUO blijkt dat de groep die geen studiefinanciering heeft aangevraagd en in aanmerking komt voor een tegemoetkoming kleiner is dan geraamd.</w:t>
      </w:r>
    </w:p>
    <w:p w:rsidR="002D4B1D" w:rsidRDefault="004C1C78" w14:paraId="12A207F7" w14:textId="77777777">
      <w:pPr>
        <w:pStyle w:val="header-h2"/>
      </w:pPr>
      <w:r>
        <w:t>Overige meevallers</w:t>
      </w:r>
    </w:p>
    <w:p w:rsidR="002D4B1D" w:rsidRDefault="004C1C78" w14:paraId="6D18505D" w14:textId="77777777">
      <w:pPr>
        <w:pStyle w:val="p"/>
      </w:pPr>
      <w:r>
        <w:t>In 2025 is er voor 10,8 miljoen euro aan overige meevallers. Dit bestaat uit een meevaller op de subsidie basisvaardigheden voor prioriteitsscholen in het funderend onderwijs (6,3 miljoen euro), op de reservering voor het IKB-budget DUO voor 2024 die niet volledig benodigd is (2,9 miljoen euro), op de regeling internationalisering funderend onderwijs (1,0 miljoen euro) en het werkkapitaal beleidsportfolio van DUO (0,5 miljoen euro).</w:t>
      </w:r>
    </w:p>
    <w:p w:rsidR="002D4B1D" w:rsidRDefault="004C1C78" w14:paraId="58D0047B" w14:textId="77777777">
      <w:pPr>
        <w:pStyle w:val="header-h2"/>
      </w:pPr>
      <w:r>
        <w:t>Tegenvallers</w:t>
      </w:r>
    </w:p>
    <w:p w:rsidR="002D4B1D" w:rsidRDefault="004C1C78" w14:paraId="3F48D6E6" w14:textId="77777777">
      <w:pPr>
        <w:pStyle w:val="header-h2"/>
      </w:pPr>
      <w:r>
        <w:t>Referentieraming</w:t>
      </w:r>
    </w:p>
    <w:p w:rsidR="002D4B1D" w:rsidRDefault="004C1C78" w14:paraId="686904D4" w14:textId="77777777">
      <w:pPr>
        <w:pStyle w:val="p"/>
      </w:pPr>
      <w:r>
        <w:t xml:space="preserve">Er is een tegenvaller van 5 miljoen euro in 2025 oplopend tot structureel 125,2 miljoen euro door de bijstelling op de leerling- en studentenraming (Referentieraming). In het hoger beroepsonderwijs is er een structurele tegenvaller van 96,8 miljoen euro omdat de verwachte studentenaantallen in het hbo hoger zijn dan de vorige raming. In het mbo is er een structurele tegenvaller van 86,7 miljoen euro vanwege een hoger aandeel studenten dat kiest voor de </w:t>
      </w:r>
      <w:proofErr w:type="spellStart"/>
      <w:r>
        <w:t>beroepsopleidende</w:t>
      </w:r>
      <w:proofErr w:type="spellEnd"/>
      <w:r>
        <w:t xml:space="preserve"> leerweg (bol), die hogere kosten heeft dan de beroepsbegeleidende leerweg (</w:t>
      </w:r>
      <w:proofErr w:type="spellStart"/>
      <w:r>
        <w:t>bbl</w:t>
      </w:r>
      <w:proofErr w:type="spellEnd"/>
      <w:r>
        <w:t>) vanwege meer contacturen.</w:t>
      </w:r>
    </w:p>
    <w:p w:rsidR="002D4B1D" w:rsidRDefault="004C1C78" w14:paraId="1FEB199A" w14:textId="77777777">
      <w:pPr>
        <w:pStyle w:val="p"/>
      </w:pPr>
      <w:r>
        <w:t xml:space="preserve">In het wetenschappelijk onderwijs zijn de verwachte studentenaantallen lager ten opzichte van de vorige referentieraming waardoor er een meevaller is van 40,2 miljoen euro structureel. Daarnaast is het aantal internationale (EER-)studenten gedaald. Deze daling wordt verrekend met de taakstelling op internationale studenten (124,9 miljoen euro structureel), die al bij Ontwerpbegroting 2025 op de OCW-begroting is verwerkt, en leidt dus niet tot een daadwerkelijke meevaller nu. Tot slot is er in het funderend </w:t>
      </w:r>
      <w:r>
        <w:t>onderwijs een kleine meevaller van 18,0 miljoen euro structureel doordat er minder leerlingen worden verwacht ten opzichte van de vorige raming.</w:t>
      </w:r>
    </w:p>
    <w:p w:rsidR="002D4B1D" w:rsidRDefault="004C1C78" w14:paraId="1941E198" w14:textId="77777777">
      <w:pPr>
        <w:pStyle w:val="header-h2"/>
      </w:pPr>
      <w:r>
        <w:t>Nieuwkomersonderwijs</w:t>
      </w:r>
    </w:p>
    <w:p w:rsidR="002D4B1D" w:rsidRDefault="004C1C78" w14:paraId="0F7843FC" w14:textId="77777777">
      <w:pPr>
        <w:pStyle w:val="p"/>
      </w:pPr>
      <w:r>
        <w:t>Er volgen de komende jaren meer leerlingen nieuwkomersonderwijs in het funderend onderwijs dan vooraf gedacht. Hierdoor ontstaat er naar verwachting in 2025 een tegenvaller van 15 miljoen euro. Structureel is er vanaf 2029 een kleine meevaller op het nieuwkomersonderwijs van 2,3 miljoen euro omdat het verwachte aantal nieuwkomers op de langere termijn afneemt.</w:t>
      </w:r>
    </w:p>
    <w:p w:rsidR="002D4B1D" w:rsidRDefault="004C1C78" w14:paraId="13D4E421" w14:textId="77777777">
      <w:pPr>
        <w:pStyle w:val="header-h2"/>
      </w:pPr>
      <w:r>
        <w:t>Overige tegenvallers</w:t>
      </w:r>
    </w:p>
    <w:p w:rsidR="002D4B1D" w:rsidRDefault="004C1C78" w14:paraId="694087B3" w14:textId="77777777">
      <w:pPr>
        <w:pStyle w:val="p"/>
      </w:pPr>
      <w:r>
        <w:t>Er zijn overige tegenvallers van 2,2 miljoen euro structureel, waarvan 1,3 miljoen euro op de wisselkoers Caribisch Nederland en 0,8 miljoen euro als gevolg van de rechterlijke uitspraak over een aanpassing van het vreemdelingenbesluit 2000 (</w:t>
      </w:r>
      <w:proofErr w:type="spellStart"/>
      <w:r>
        <w:t>Chavez</w:t>
      </w:r>
      <w:proofErr w:type="spellEnd"/>
      <w:r>
        <w:t>-jurisprudentie), wat leidt tot de noodzaak van het afnemen van extra Staatsexamens NT2 doordat de taaleisen zijn aangescherpt.</w:t>
      </w:r>
    </w:p>
    <w:p w:rsidR="002D4B1D" w:rsidRDefault="004C1C78" w14:paraId="6BA2C354" w14:textId="77777777">
      <w:pPr>
        <w:pStyle w:val="header-h2"/>
      </w:pPr>
      <w:r>
        <w:t>Intensiveringen</w:t>
      </w:r>
    </w:p>
    <w:p w:rsidR="002D4B1D" w:rsidRDefault="004C1C78" w14:paraId="5E2C5D88" w14:textId="77777777">
      <w:pPr>
        <w:pStyle w:val="header-h2"/>
      </w:pPr>
      <w:r>
        <w:t>Amendement 141 Terugdraaien onderwijsbezuinigingen</w:t>
      </w:r>
    </w:p>
    <w:p w:rsidR="002D4B1D" w:rsidRDefault="004C1C78" w14:paraId="670D1986" w14:textId="77777777">
      <w:pPr>
        <w:pStyle w:val="p"/>
      </w:pPr>
      <w:r>
        <w:t xml:space="preserve">Met amendement 141 (Bontenbal c.s.) zijn verschillende </w:t>
      </w:r>
      <w:r>
        <w:t>onderwijsbezuinigingen uit het HLA teruggedraaid of verlaagd. Structureel zijn er de volgende bezuinigingen te</w:t>
      </w:r>
      <w:r>
        <w:lastRenderedPageBreak/>
        <w:t xml:space="preserve">ruggedraaid of verlaagd: de </w:t>
      </w:r>
      <w:proofErr w:type="spellStart"/>
      <w:r>
        <w:t>langstudeermaatregel</w:t>
      </w:r>
      <w:proofErr w:type="spellEnd"/>
      <w:r>
        <w:t xml:space="preserve"> (282,0 miljoen euro), maatschappelijke diensttijd (130,0 miljoen euro), internationale studenten (125,0 miljoen euro), functiemix Randstad (75,0 miljoen euro), startersbeurzen (40,0 miljoen euro), School en Omgeving (40,0 miljoen euro), doorstroming beroepskolom en techniek havo (20,0 miljoen euro), bezuiniging godsdienstig vormingsonderwijs (18,6 mil</w:t>
      </w:r>
      <w:r>
        <w:t>joen euro), regeling praktijkleren (11,9 miljoen euro) en religieus cultureel erfgoed (5 miljoen euro).</w:t>
      </w:r>
    </w:p>
    <w:p w:rsidR="002D4B1D" w:rsidRDefault="004C1C78" w14:paraId="7C9911D4" w14:textId="77777777">
      <w:pPr>
        <w:pStyle w:val="header-h2"/>
      </w:pPr>
      <w:r>
        <w:t>Amendement 147 vier keer 25 miljoen voor wetenschap</w:t>
      </w:r>
    </w:p>
    <w:p w:rsidR="002D4B1D" w:rsidRDefault="004C1C78" w14:paraId="174DDE4A" w14:textId="77777777">
      <w:pPr>
        <w:pStyle w:val="p"/>
      </w:pPr>
      <w:r>
        <w:t>Amendement 147 (Eerdmans c.s.) voegt de komende vier jaar 25 miljoen euro per jaar toe aan het Fonds Onderzoek en Wetenschap. Dit wordt ingezet voor maatregelen die de werkdruk voor wetenschappers helpen verlichten.</w:t>
      </w:r>
    </w:p>
    <w:p w:rsidR="002D4B1D" w:rsidRDefault="004C1C78" w14:paraId="2155827E" w14:textId="77777777">
      <w:pPr>
        <w:pStyle w:val="header-h2"/>
      </w:pPr>
      <w:r>
        <w:t>Alternatieve invulling apk-taakstelling</w:t>
      </w:r>
    </w:p>
    <w:p w:rsidR="002D4B1D" w:rsidRDefault="004C1C78" w14:paraId="687BEBCB" w14:textId="77777777">
      <w:pPr>
        <w:pStyle w:val="p"/>
      </w:pPr>
      <w:r>
        <w:t xml:space="preserve">Met het HLA en het amendement-Bontenbal c.s. is in totaal 108,5 miljoen euro structureel </w:t>
      </w:r>
      <w:r>
        <w:t>bezuinigd op het apparaat van OCW. Deze bezuiniging is voor 70,3 miljoen euro gerealiseerd op het apparaatsartikel en wordt voor 38,2 miljoen euro vervangen door alternatieve dekking.</w:t>
      </w:r>
    </w:p>
    <w:p w:rsidR="002D4B1D" w:rsidRDefault="004C1C78" w14:paraId="7511CAA5" w14:textId="77777777">
      <w:pPr>
        <w:pStyle w:val="header-h2"/>
      </w:pPr>
      <w:r>
        <w:t>Basisvaardigheden mbo</w:t>
      </w:r>
    </w:p>
    <w:p w:rsidR="002D4B1D" w:rsidRDefault="004C1C78" w14:paraId="46981E77" w14:textId="77777777">
      <w:pPr>
        <w:pStyle w:val="p"/>
      </w:pPr>
      <w:r>
        <w:t>OCW stelt, naast het Masterplan basisvaardigheden in het funderend onderwijs, in het mbo cumulatief 47,2 miljoen euro beschikbaar in de studiejaren 2025-2026 en 2026-2027 voor het verbeteren van de basisvaardigheden door middel van intensiever onderwijs en meer begeleiding.</w:t>
      </w:r>
    </w:p>
    <w:p w:rsidR="002D4B1D" w:rsidRDefault="004C1C78" w14:paraId="54D5A541" w14:textId="77777777">
      <w:pPr>
        <w:pStyle w:val="header-h2"/>
      </w:pPr>
      <w:r>
        <w:t>DUO</w:t>
      </w:r>
    </w:p>
    <w:p w:rsidR="002D4B1D" w:rsidRDefault="004C1C78" w14:paraId="23318947" w14:textId="77777777">
      <w:pPr>
        <w:pStyle w:val="p"/>
      </w:pPr>
      <w:r>
        <w:t xml:space="preserve">Bij DUO wordt geïntensiveerd om ICT-achterstanden weg te werken (27,1 miljoen euro in 2030 en 10,9 miljoen structureel), te voldoen aan nieuwe </w:t>
      </w:r>
      <w:proofErr w:type="spellStart"/>
      <w:r>
        <w:t>Rijksbrede</w:t>
      </w:r>
      <w:proofErr w:type="spellEnd"/>
      <w:r>
        <w:t xml:space="preserve"> wet- en regelgeving (7,5 miljoen euro in 20230 en 6,5 miljoen structureel) en gestegen kosten op het apparaat te compenseren (1,4 miljoen structureel).</w:t>
      </w:r>
    </w:p>
    <w:p w:rsidR="002D4B1D" w:rsidRDefault="004C1C78" w14:paraId="3E6C3A64" w14:textId="77777777">
      <w:pPr>
        <w:pStyle w:val="header-h2"/>
      </w:pPr>
      <w:r>
        <w:t>Niet afschaffen OV-vergoeding buitenland studerenden</w:t>
      </w:r>
    </w:p>
    <w:p w:rsidR="002D4B1D" w:rsidRDefault="004C1C78" w14:paraId="5908E0BF" w14:textId="77777777">
      <w:pPr>
        <w:pStyle w:val="p"/>
      </w:pPr>
      <w:r>
        <w:t>Uit een juridische analyse van de Landsadvocaat is gebleken dat de maatregel uit het HLA die de OV-vergoeding voor studenten die in het buitenland studeren afschaft een aanmerkelijk juridisch risico vormt omdat dit mogelijk in strijd zou zijn met het EU-recht. OCW heeft daarom besloten de vergoeding niet af te schaffen. Hiervoor is 21 miljoen structureel geïntensiveerd, met een oploop vanaf 2,8 miljoen in 2026. Een resterend besparingsverlies van 9 miljoen euro op de maatregel, door een lager aantal student</w:t>
      </w:r>
      <w:r>
        <w:t>en en lager bedrag per student, is verwerkt in de studiefinancieringsraming.</w:t>
      </w:r>
    </w:p>
    <w:p w:rsidR="002D4B1D" w:rsidRDefault="004C1C78" w14:paraId="44A2F819" w14:textId="77777777">
      <w:pPr>
        <w:pStyle w:val="header-h2"/>
      </w:pPr>
      <w:r>
        <w:t>Nationaal versterkingsplan microchip-talent</w:t>
      </w:r>
    </w:p>
    <w:p w:rsidR="002D4B1D" w:rsidRDefault="004C1C78" w14:paraId="3B14A276" w14:textId="77777777">
      <w:pPr>
        <w:pStyle w:val="p"/>
      </w:pPr>
      <w:r>
        <w:t>Per Nota van Wijziging zijn middelen voor het versterkingsplan microchip talent overgeboekt vanaf de AP naar de OCW-begroting (en vervolgens weer naar EZ overgeheveld). Dit betreft cumulatief 82,5 miljoen euro in de jaren 2025 tot en met 2027, met name voor de incidentele kosten voor capaciteitsvergroting en de inzet op het aantrekken van internationaal talent. In de Voorjaarsnota wordt additioneel tot oplopend 43,1 miljoen euro structureel in 2031 overgeheveld naar de OCW-begroting, met name voor de bekost</w:t>
      </w:r>
      <w:r>
        <w:t>iging en studiefinanciering van de extra (EER-)studenten die met dit plan geworven worden.</w:t>
      </w:r>
    </w:p>
    <w:p w:rsidR="002D4B1D" w:rsidRDefault="004C1C78" w14:paraId="21A9585E" w14:textId="77777777">
      <w:pPr>
        <w:pStyle w:val="header-h2"/>
      </w:pPr>
      <w:r>
        <w:t>Controleproces uitwonendenbeurs</w:t>
      </w:r>
    </w:p>
    <w:p w:rsidR="002D4B1D" w:rsidRDefault="004C1C78" w14:paraId="78AFDD45" w14:textId="77777777">
      <w:pPr>
        <w:pStyle w:val="p"/>
      </w:pPr>
      <w:r>
        <w:t>Er is 60,8 miljoen euro in 2025 per Nota van Wijziging vanaf de AP aan de OCW-begroting toegevoegd voor het herzien van financiële maatregelen bij de uitwonendenbeurs, die tussen 2012 en 2023 door DUO zijn genomen. In de Voorjaarsnota is er 0,4 miljoen euro in 2025 en 13,6 miljoen euro in 2026 aan additionele middelen overgeheveld in voor het uitbetalen van hieraan gekoppelde wettelijke rente. Deze middelen worden overgeheveld vanaf de Aanvullende Post-reservering voor herinvoering van de basisbeurs.</w:t>
      </w:r>
    </w:p>
    <w:p w:rsidR="002D4B1D" w:rsidRDefault="004C1C78" w14:paraId="0DC89914" w14:textId="77777777">
      <w:pPr>
        <w:pStyle w:val="header-h2"/>
      </w:pPr>
      <w:r>
        <w:lastRenderedPageBreak/>
        <w:t>Overige intensiveringen</w:t>
      </w:r>
    </w:p>
    <w:p w:rsidR="002D4B1D" w:rsidRDefault="004C1C78" w14:paraId="63A5553A" w14:textId="77777777">
      <w:pPr>
        <w:pStyle w:val="p"/>
      </w:pPr>
      <w:r>
        <w:t xml:space="preserve">Overige intensiveringen zijn onder andere 11,9 miljoen in 2030 (structureel 2 miljoen euro) voor continue screening van </w:t>
      </w:r>
      <w:proofErr w:type="spellStart"/>
      <w:r>
        <w:t>VOG’s</w:t>
      </w:r>
      <w:proofErr w:type="spellEnd"/>
      <w:r>
        <w:t xml:space="preserve"> in het funderend onderwijs, 6,5 miljoen euro voor de functiemix Randstadregio’s en 4 miljoen euro ten behoeve van het wetsvoorstel screening kennisveiligheid.</w:t>
      </w:r>
    </w:p>
    <w:p w:rsidR="002D4B1D" w:rsidRDefault="004C1C78" w14:paraId="58C37E6A" w14:textId="77777777">
      <w:pPr>
        <w:pStyle w:val="header-h2"/>
      </w:pPr>
      <w:r>
        <w:t>Ombuigingen</w:t>
      </w:r>
    </w:p>
    <w:p w:rsidR="002D4B1D" w:rsidRDefault="004C1C78" w14:paraId="5ED59B5F" w14:textId="77777777">
      <w:pPr>
        <w:pStyle w:val="header-h2"/>
      </w:pPr>
      <w:r>
        <w:t>Opheffen onderwijskansenregeling</w:t>
      </w:r>
    </w:p>
    <w:p w:rsidR="002D4B1D" w:rsidRDefault="004C1C78" w14:paraId="43B676CF" w14:textId="77777777">
      <w:pPr>
        <w:pStyle w:val="p"/>
      </w:pPr>
      <w:r>
        <w:t xml:space="preserve">Met deze maatregel wordt de </w:t>
      </w:r>
      <w:proofErr w:type="spellStart"/>
      <w:r>
        <w:t>onderwĳskansenregeling</w:t>
      </w:r>
      <w:proofErr w:type="spellEnd"/>
      <w:r>
        <w:t xml:space="preserve"> in het voortgezet onderwijs opgeheven. Met de </w:t>
      </w:r>
      <w:proofErr w:type="spellStart"/>
      <w:r>
        <w:t>onderwĳskansenregeling</w:t>
      </w:r>
      <w:proofErr w:type="spellEnd"/>
      <w:r>
        <w:t xml:space="preserve"> </w:t>
      </w:r>
      <w:proofErr w:type="spellStart"/>
      <w:r>
        <w:t>krĳgt</w:t>
      </w:r>
      <w:proofErr w:type="spellEnd"/>
      <w:r>
        <w:t xml:space="preserve"> een school meer budget op basis van een achterstandsscore op schoolvestigingsniveau van het CBS. Met deze maatregel wordt bekostiging voor scholen die in aanmerking komen voor de onderwijskansenregeling verlaagd. Deze maatregel levert 90 miljoen euro op in 2027 en vanaf 2028 structureel 177 miljoen euro.</w:t>
      </w:r>
    </w:p>
    <w:p w:rsidR="002D4B1D" w:rsidRDefault="004C1C78" w14:paraId="49F8C13C" w14:textId="77777777">
      <w:pPr>
        <w:pStyle w:val="header-h2"/>
      </w:pPr>
      <w:r>
        <w:t>Dekking amendement t.b.v. OCW-begroting</w:t>
      </w:r>
    </w:p>
    <w:p w:rsidR="002D4B1D" w:rsidRDefault="004C1C78" w14:paraId="6719F30F" w14:textId="77777777">
      <w:pPr>
        <w:pStyle w:val="p"/>
      </w:pPr>
      <w:r>
        <w:t>Dekking voor het amendement Bontenbal c.s. vindt plaats op verschillende posten op verschillende begrotingen. De begroting van OCW is hiervoor structureel verlaagd met 132,3 miljoen euro. Op de OCW- begroting is er vanaf 2025 22,3 structureel miljoen gekort op apparaatskosten. Daarnaast is de compensatie voor scholen in verband met de verhoging van de btw op leermiddelen teruggedraaid (60,0 miljoen structureel). Ook is de bekostiging van de landelijke publieke omroep structureel gekort met 50,0 miljoen euro</w:t>
      </w:r>
      <w:r>
        <w:t>, met de inzet om deze korting (deels) in te vullen met extra Ster-inkomsten.</w:t>
      </w:r>
    </w:p>
    <w:p w:rsidR="002D4B1D" w:rsidRDefault="004C1C78" w14:paraId="698E859A" w14:textId="77777777">
      <w:pPr>
        <w:pStyle w:val="header-h2"/>
      </w:pPr>
      <w:r>
        <w:t>Dekking amendement t.b.v. 25 miljoen voor wetenschap</w:t>
      </w:r>
    </w:p>
    <w:p w:rsidR="002D4B1D" w:rsidRDefault="004C1C78" w14:paraId="1BA84827" w14:textId="77777777">
      <w:pPr>
        <w:pStyle w:val="p"/>
      </w:pPr>
      <w:r>
        <w:t>Amendement 147 voegt de komende vier jaar 25,0 miljoen euro per jaar toe aan het Fonds Onderzoek en Wetenschap. Dit wordt onder andere gedekt uit het uitstel van de curriculumherziening in het funderend onderwijs (cumulatief 60 miljoen euro) en nog niet toegekende 10% studievoorschotmiddelen (cumulatief 21 miljoen euro).</w:t>
      </w:r>
    </w:p>
    <w:p w:rsidR="002D4B1D" w:rsidRDefault="004C1C78" w14:paraId="21E4C687" w14:textId="77777777">
      <w:pPr>
        <w:pStyle w:val="header-h2"/>
      </w:pPr>
      <w:r>
        <w:t>Basisvaardigheden funderend onderwijs</w:t>
      </w:r>
    </w:p>
    <w:p w:rsidR="002D4B1D" w:rsidRDefault="004C1C78" w14:paraId="60A0F205" w14:textId="77777777">
      <w:pPr>
        <w:pStyle w:val="p"/>
      </w:pPr>
      <w:r>
        <w:t>Een deel van de middelen die bedoeld zijn voor de gerichte bekostiging basisvaardigheden wordt door OCW niet uitgekeerd. Het gaat om loon- en prijsbijstelling. Het bedrag dat niet wordt uitgekeerd loopt op tot structureel 48,1 miljoen euro vanaf 2030. Het in 2024 gecommuniceerde nominale bedrag van minimaal 182 euro per leerling dat scholen ontvangen blijft gelijk, evenals de doelgroep van scholen die aanspraak kan maken op de middelen.</w:t>
      </w:r>
    </w:p>
    <w:p w:rsidR="002D4B1D" w:rsidRDefault="004C1C78" w14:paraId="1971A6E0" w14:textId="77777777">
      <w:pPr>
        <w:pStyle w:val="header-h2"/>
      </w:pPr>
      <w:r>
        <w:t>Inzet eindejaarsmarge</w:t>
      </w:r>
    </w:p>
    <w:p w:rsidR="002D4B1D" w:rsidRDefault="004C1C78" w14:paraId="381B98EC" w14:textId="77777777">
      <w:pPr>
        <w:pStyle w:val="p"/>
      </w:pPr>
      <w:r>
        <w:t>Een deel van de onderuitputting van 2024 wordt als eindejaarsmarge toegevoegd aan de OCW begroting van 2025 OCW zet 75,8 miljoen euro van de eindejaarsmarge in voor de tegenvallers op de referentie- en studiefinancieringsraming en voor intensiveringen bij DUO. De resterende 276,8 miljoen euro wordt ingezet voor openstaande verplichtingen (waarvan 156,8 miljoen euro voor NGF-projecten), compensatie van de korting op de prijsbijstelling en overige tegenvallers en intensiveringen. Zie hieronder onder ‘Eindejaa</w:t>
      </w:r>
      <w:r>
        <w:t>rsmarge’.</w:t>
      </w:r>
    </w:p>
    <w:p w:rsidR="002D4B1D" w:rsidRDefault="004C1C78" w14:paraId="15C65C65" w14:textId="77777777">
      <w:pPr>
        <w:pStyle w:val="header-h2"/>
      </w:pPr>
      <w:r>
        <w:t>Inzet loon- en prijsbijstelling</w:t>
      </w:r>
    </w:p>
    <w:p w:rsidR="002D4B1D" w:rsidRDefault="004C1C78" w14:paraId="75D34D2E" w14:textId="77777777">
      <w:pPr>
        <w:pStyle w:val="p"/>
      </w:pPr>
      <w:r>
        <w:t>Dit jaar is een deel van de middelen voor de indexatie van loon- en prijsontwikkelingen (</w:t>
      </w:r>
      <w:proofErr w:type="spellStart"/>
      <w:r>
        <w:t>lpo</w:t>
      </w:r>
      <w:proofErr w:type="spellEnd"/>
      <w:r>
        <w:t xml:space="preserve">) ingezet voor problematiek of opgaven op de begroting van OCW. Deze </w:t>
      </w:r>
      <w:r>
        <w:t>inzet bedraagt 69,7 miljoen euro incidenteel in 2025 en 51,6 miljoen euro structureel.</w:t>
      </w:r>
    </w:p>
    <w:p w:rsidR="002D4B1D" w:rsidRDefault="004C1C78" w14:paraId="4644CA48" w14:textId="77777777">
      <w:pPr>
        <w:pStyle w:val="header-h2"/>
      </w:pPr>
      <w:r>
        <w:t>Verlaging ho-bekostiging</w:t>
      </w:r>
    </w:p>
    <w:p w:rsidR="002D4B1D" w:rsidRDefault="004C1C78" w14:paraId="58110DA3" w14:textId="77777777">
      <w:pPr>
        <w:pStyle w:val="p"/>
      </w:pPr>
      <w:r>
        <w:t>Er wordt een korting toegepast op de bekostiging van het hoger onderwijs van structureel 58,8 miljoen euro onder andere ten behoeve van het terugdraaien van de maatregel uit het Hoofdlijnenakkoord die de OV-vergoeding voor studenten die in het buitenland studeren afschaft en de implementatie van de NIS2-richtlijn omtrent cyberveiligheid.</w:t>
      </w:r>
    </w:p>
    <w:p w:rsidR="002D4B1D" w:rsidRDefault="004C1C78" w14:paraId="21450C1F" w14:textId="77777777">
      <w:pPr>
        <w:pStyle w:val="header-h2"/>
      </w:pPr>
      <w:r>
        <w:lastRenderedPageBreak/>
        <w:t>Verlaging mbo-bekostiging</w:t>
      </w:r>
    </w:p>
    <w:p w:rsidR="002D4B1D" w:rsidRDefault="004C1C78" w14:paraId="70EEB5EF" w14:textId="77777777">
      <w:pPr>
        <w:pStyle w:val="p"/>
      </w:pPr>
      <w:r>
        <w:t>Er wordt een korting toegepast op de bekostiging van het mbo van structureel 21,5 miljoen euro ten behoeve van het alternatief invullen van de RBS-maatregel, NIS-2 en OCW-brede problematiek.</w:t>
      </w:r>
    </w:p>
    <w:p w:rsidR="002D4B1D" w:rsidRDefault="004C1C78" w14:paraId="10C68644" w14:textId="77777777">
      <w:pPr>
        <w:pStyle w:val="header-h2"/>
      </w:pPr>
      <w:r>
        <w:t>Praktijkleren</w:t>
      </w:r>
    </w:p>
    <w:p w:rsidR="002D4B1D" w:rsidRDefault="004C1C78" w14:paraId="2B199CAC" w14:textId="77777777">
      <w:pPr>
        <w:pStyle w:val="p"/>
      </w:pPr>
      <w:r>
        <w:t>OCW buigt vanaf 2030 20 miljoen euro om op het budget van de regeling praktijkleren ten behoeve van OCW-brede problematiek.</w:t>
      </w:r>
    </w:p>
    <w:p w:rsidR="002D4B1D" w:rsidRDefault="004C1C78" w14:paraId="109C2E48" w14:textId="77777777">
      <w:pPr>
        <w:pStyle w:val="header-h2"/>
      </w:pPr>
      <w:r>
        <w:t>Overige ombuigingen</w:t>
      </w:r>
    </w:p>
    <w:p w:rsidR="002D4B1D" w:rsidRDefault="004C1C78" w14:paraId="52A831AF" w14:textId="77777777">
      <w:pPr>
        <w:pStyle w:val="p"/>
      </w:pPr>
      <w:r>
        <w:t xml:space="preserve">Overige ombuigingen worden onder andere gedaan op de regeling Professionalisering en Begeleiding Starters en Schoolleiders (2,8 miljoen euro structureel), de Regeling aanvullende bekostiging strategisch personeelsbeleid (2,8 miljoen euro structureel) ten behoeve van intensiveringen voor de beroepsgroep leraren en continue screening van </w:t>
      </w:r>
      <w:proofErr w:type="spellStart"/>
      <w:r>
        <w:t>VOG’s</w:t>
      </w:r>
      <w:proofErr w:type="spellEnd"/>
      <w:r>
        <w:t xml:space="preserve"> in het funderend onderwijs. Daarnaast is er een ombuiging op de Regeling Regionaal Investeringsfonds (incidenteel 18,0 miljoen euro verspreid over de nog niet verplichte middelen van de tranches 2025, 2026 en 2027). Ook is er een ombuiging op de Regeling doorstroom beroepskolom (incidenteel 19,8 miljoen euro verspreid over de nog niet verplichte middelen van de tranches 2026 tot en met 2029). Tenslotte is er op meerdere budgetten van het voortgezet onderwijs omgebogen ten behoeve van compensatie voor </w:t>
      </w:r>
      <w:r>
        <w:t>de korting op de prijsbijstelling voor het voortgezet onderwijs.</w:t>
      </w:r>
    </w:p>
    <w:p w:rsidR="002D4B1D" w:rsidRDefault="004C1C78" w14:paraId="1986E2E3" w14:textId="77777777">
      <w:pPr>
        <w:pStyle w:val="header-h2"/>
      </w:pPr>
      <w:r>
        <w:t>Kasschuiven</w:t>
      </w:r>
    </w:p>
    <w:p w:rsidR="002D4B1D" w:rsidRDefault="004C1C78" w14:paraId="66BAEFE9" w14:textId="77777777">
      <w:pPr>
        <w:pStyle w:val="header-h2"/>
      </w:pPr>
      <w:r>
        <w:t>OV bedrijven</w:t>
      </w:r>
    </w:p>
    <w:p w:rsidR="002D4B1D" w:rsidRDefault="004C1C78" w14:paraId="2C92A87E" w14:textId="77777777">
      <w:pPr>
        <w:pStyle w:val="p"/>
      </w:pPr>
      <w:r>
        <w:t xml:space="preserve">Er vindt een kasschuif plaats op de reisvoorziening van de studiefinanciering om het kasritme van de Staat te optimaliseren. Dit betekent dat er 970 miljoen euro in het najaar van 2025 wordt betaald aan de </w:t>
      </w:r>
      <w:proofErr w:type="spellStart"/>
      <w:r>
        <w:t>vervoersbedrĳven</w:t>
      </w:r>
      <w:proofErr w:type="spellEnd"/>
      <w:r>
        <w:t xml:space="preserve"> als voorlopige vergoeding, in plaats van in januari 2026.</w:t>
      </w:r>
    </w:p>
    <w:p w:rsidR="002D4B1D" w:rsidRDefault="004C1C78" w14:paraId="1156C45D" w14:textId="77777777">
      <w:pPr>
        <w:pStyle w:val="header-h2"/>
      </w:pPr>
      <w:r>
        <w:t>School en omgeving</w:t>
      </w:r>
    </w:p>
    <w:p w:rsidR="002D4B1D" w:rsidRDefault="004C1C78" w14:paraId="48B7EE6A" w14:textId="77777777">
      <w:pPr>
        <w:pStyle w:val="p"/>
      </w:pPr>
      <w:r>
        <w:t>Door de ombuiging uit het HLA op dit budget is een kasschuif nodig om de resterende middelen in het juiste betaalritme te zetten. Dit betreft een verschuiving van 87,9 miljoen euro uit 2025 naar 2026, 2027 en 2028.</w:t>
      </w:r>
    </w:p>
    <w:p w:rsidR="002D4B1D" w:rsidRDefault="004C1C78" w14:paraId="53422F0D" w14:textId="77777777">
      <w:pPr>
        <w:pStyle w:val="header-h2"/>
      </w:pPr>
      <w:r>
        <w:t>NGF</w:t>
      </w:r>
    </w:p>
    <w:p w:rsidR="002D4B1D" w:rsidRDefault="004C1C78" w14:paraId="2D13D7B2" w14:textId="77777777">
      <w:pPr>
        <w:pStyle w:val="p"/>
      </w:pPr>
      <w:r>
        <w:t xml:space="preserve">Er zijn kasschuiven naar achteren gedaan op diverse NGF-projecten om deze in het juiste ritme te zetten. Zo is 15 miljoen euro van het project Nationale Aanpak Professionalisering van Leraren geschoven naar 2026 en 2027 omdat de betreffende subsidieregelingen pas later in de tijd van start zullen gaan. Daarnaast is de tweede tranche van in totaal 42,9 miljoen euro voor het LLO-collectief Laagopgeleiden en Laaggeletterden akkoord bevonden door de NGF-commissie en in het juiste ritme gezet in 2026 tot en met </w:t>
      </w:r>
      <w:r>
        <w:t>2028.</w:t>
      </w:r>
    </w:p>
    <w:p w:rsidR="002D4B1D" w:rsidRDefault="004C1C78" w14:paraId="6D469690" w14:textId="77777777">
      <w:pPr>
        <w:pStyle w:val="header-h2"/>
      </w:pPr>
      <w:r>
        <w:t>Controleproces Uitwonendenbeurs herzieningen</w:t>
      </w:r>
    </w:p>
    <w:p w:rsidR="002D4B1D" w:rsidRDefault="004C1C78" w14:paraId="480AF66B" w14:textId="77777777">
      <w:pPr>
        <w:pStyle w:val="p"/>
      </w:pPr>
      <w:r>
        <w:t>Dit gaat om middelen die aan de OCW-begroting zijn toegevoegd voor het herzien van financiële maatregelen bij de uitwonendenbeurs, die tussen 2012 en 2023 door DUO zijn genomen. Met deze kasschuif worden de middelen nu in een passend kasritme geplaatst.</w:t>
      </w:r>
    </w:p>
    <w:p w:rsidR="002D4B1D" w:rsidRDefault="004C1C78" w14:paraId="679C341F" w14:textId="77777777">
      <w:pPr>
        <w:pStyle w:val="header-h2"/>
      </w:pPr>
      <w:r>
        <w:t>Loon- en prijsbijstelling</w:t>
      </w:r>
    </w:p>
    <w:p w:rsidR="002D4B1D" w:rsidRDefault="004C1C78" w14:paraId="6E886D83" w14:textId="77777777">
      <w:pPr>
        <w:pStyle w:val="p"/>
      </w:pPr>
      <w:r>
        <w:t xml:space="preserve">In verband met de </w:t>
      </w:r>
      <w:proofErr w:type="spellStart"/>
      <w:r>
        <w:t>Rijksbrede</w:t>
      </w:r>
      <w:proofErr w:type="spellEnd"/>
      <w:r>
        <w:t xml:space="preserve"> korting op de prijsbijstelling wordt er een kasschuif gedaan naar latere jaren op de middelen voor de loon- en prijsbijstelling om deze middelen doelgericht in te zetten.</w:t>
      </w:r>
    </w:p>
    <w:p w:rsidR="002D4B1D" w:rsidRDefault="004C1C78" w14:paraId="02DE3C25" w14:textId="77777777">
      <w:pPr>
        <w:pStyle w:val="header-h2"/>
      </w:pPr>
      <w:r>
        <w:t>Doorstroom beroepskolom</w:t>
      </w:r>
    </w:p>
    <w:p w:rsidR="002D4B1D" w:rsidRDefault="004C1C78" w14:paraId="22B60D2B" w14:textId="77777777">
      <w:pPr>
        <w:pStyle w:val="p"/>
      </w:pPr>
      <w:r>
        <w:t>Dit betreft een kasschuif om de beschikbare middelen voor de tranche 2026 na de extensivering voor de Regeling doorstroom beroepskolom in het juiste kasritme te plaatsen.</w:t>
      </w:r>
    </w:p>
    <w:p w:rsidR="002D4B1D" w:rsidRDefault="004C1C78" w14:paraId="3D23E72A" w14:textId="77777777">
      <w:pPr>
        <w:pStyle w:val="header-h2"/>
      </w:pPr>
      <w:r>
        <w:lastRenderedPageBreak/>
        <w:t>Overige kasschuiven</w:t>
      </w:r>
    </w:p>
    <w:p w:rsidR="002D4B1D" w:rsidRDefault="004C1C78" w14:paraId="25681E1C" w14:textId="77777777">
      <w:pPr>
        <w:pStyle w:val="p"/>
      </w:pPr>
      <w:r>
        <w:t>Overige kasschuiven bestaan uit meerdere kleinere kasschuiven. Zo wordt 14 miljoen euro uit 2025 naar verwachting pas uitgegeven in 2026 en 2028 omdat de invoer van het nieuwe curriculum in het funderend onderwijs is uitgesteld. Daarnaast verschuift OCW 17,7 miljoen euro aan LPO uit 2025 naar 2026, 2027, en 2028 en 2030 om dit in het juiste ritme uit te kunnen keren aan agentschappen en ZBO’s.</w:t>
      </w:r>
    </w:p>
    <w:p w:rsidR="002D4B1D" w:rsidRDefault="004C1C78" w14:paraId="2657E892" w14:textId="77777777">
      <w:pPr>
        <w:pStyle w:val="header-h2"/>
      </w:pPr>
      <w:r>
        <w:t>Overboekingen met andere begrotingen</w:t>
      </w:r>
    </w:p>
    <w:p w:rsidR="002D4B1D" w:rsidRDefault="004C1C78" w14:paraId="1581FF0F" w14:textId="77777777">
      <w:pPr>
        <w:pStyle w:val="header-h2"/>
      </w:pPr>
      <w:r>
        <w:t>Nationaal versterkingsplan microchip talent</w:t>
      </w:r>
    </w:p>
    <w:p w:rsidR="002D4B1D" w:rsidRDefault="004C1C78" w14:paraId="3722AA02" w14:textId="77777777">
      <w:pPr>
        <w:pStyle w:val="p"/>
      </w:pPr>
      <w:r>
        <w:t xml:space="preserve">Er is cumulatief voor de jaren 2025 tot en met 2027 81 miljoen euro </w:t>
      </w:r>
      <w:r>
        <w:t>overgeheveld naar de EZ-begroting om de instroom van studenten en het aantal afgestudeerden in techniekopleidingen te vergroten, de participatiegraad van onbenut potentieel te vergroten en talent voor de techniek te behouden.</w:t>
      </w:r>
    </w:p>
    <w:p w:rsidR="002D4B1D" w:rsidRDefault="004C1C78" w14:paraId="47E0D41C" w14:textId="77777777">
      <w:pPr>
        <w:pStyle w:val="header-h2"/>
      </w:pPr>
      <w:r>
        <w:t>SPUK Uitkering Kansrijke Wijk</w:t>
      </w:r>
    </w:p>
    <w:p w:rsidR="002D4B1D" w:rsidRDefault="004C1C78" w14:paraId="173617A8" w14:textId="77777777">
      <w:pPr>
        <w:pStyle w:val="p"/>
      </w:pPr>
      <w:r>
        <w:t>Een deel van de subsidie School en Omgeving loopt via gemeenten. Daarom wordt er vanuit het budget voor School en Omgeving in de periode 2026-2028 een bijdrage gedaan aan de specifieke uitkering Kansrijke Wijk van cumulatief 233 miljoen euro. Daarnaast draagt OCW in diezelfde periode ook nog 93 miljoen euro bij aan Kansrijke Wijk voor de specifieke uitkering Jonge Kind.</w:t>
      </w:r>
    </w:p>
    <w:p w:rsidR="002D4B1D" w:rsidRDefault="004C1C78" w14:paraId="11364793" w14:textId="77777777">
      <w:pPr>
        <w:pStyle w:val="header-h2"/>
      </w:pPr>
      <w:r>
        <w:t>NGF LLO Collectief</w:t>
      </w:r>
    </w:p>
    <w:p w:rsidR="002D4B1D" w:rsidRDefault="004C1C78" w14:paraId="6A648713" w14:textId="77777777">
      <w:pPr>
        <w:pStyle w:val="p"/>
      </w:pPr>
      <w:r>
        <w:t>Voor het NGF-project LLO Collectief Laagopgeleiden en Laaggeletterden is er een voorwaardelijk bedrag van 42,9 miljoen euro toegekend na goedkeuring van de NGF-commissie en de beide fondsbeheerders.</w:t>
      </w:r>
    </w:p>
    <w:p w:rsidR="002D4B1D" w:rsidRDefault="004C1C78" w14:paraId="2D9ED858" w14:textId="77777777">
      <w:pPr>
        <w:pStyle w:val="header-h2"/>
      </w:pPr>
      <w:r>
        <w:t>Overige overboekingen met andere begrotingen</w:t>
      </w:r>
    </w:p>
    <w:p w:rsidR="002D4B1D" w:rsidRDefault="004C1C78" w14:paraId="41DE65C9" w14:textId="77777777">
      <w:pPr>
        <w:pStyle w:val="p"/>
      </w:pPr>
      <w:r>
        <w:t xml:space="preserve">Overige overboekingen bestaan onder andere uit middelen voor een decentralisatie-uitkering overgeheveld aan BZK voor basisvaardigheden voor volwassenen (21,5 miljoen euro cumulatief), de bijdrage van VWS aan OCW voor de subsidie onderwijsconsulenten (5,9 miljoen euro cumulatief) en de overheveling van de </w:t>
      </w:r>
      <w:proofErr w:type="spellStart"/>
      <w:r>
        <w:t>lpo</w:t>
      </w:r>
      <w:proofErr w:type="spellEnd"/>
      <w:r>
        <w:t xml:space="preserve"> op de middelen voor officiële ontwikkelingshulp naar de OCW-begroting (4,3 miljoen euro structureel).</w:t>
      </w:r>
    </w:p>
    <w:p w:rsidR="002D4B1D" w:rsidRDefault="004C1C78" w14:paraId="0BF3A43E" w14:textId="77777777">
      <w:pPr>
        <w:pStyle w:val="header-h2"/>
      </w:pPr>
      <w:r>
        <w:t>Loonbijstelling</w:t>
      </w:r>
    </w:p>
    <w:p w:rsidR="002D4B1D" w:rsidRDefault="004C1C78" w14:paraId="1CF0984C" w14:textId="77777777">
      <w:pPr>
        <w:pStyle w:val="p"/>
      </w:pPr>
      <w:r>
        <w:t>De tranche 2025 van de loonbijstelling is overgemaakt naar de begroting van OCW.</w:t>
      </w:r>
    </w:p>
    <w:p w:rsidR="002D4B1D" w:rsidRDefault="004C1C78" w14:paraId="550F50CF" w14:textId="77777777">
      <w:pPr>
        <w:pStyle w:val="header-h2"/>
      </w:pPr>
      <w:r>
        <w:t>Prijsbijstelling</w:t>
      </w:r>
    </w:p>
    <w:p w:rsidR="002D4B1D" w:rsidRDefault="004C1C78" w14:paraId="479BEDB0" w14:textId="77777777">
      <w:pPr>
        <w:pStyle w:val="p"/>
      </w:pPr>
      <w:r>
        <w:t xml:space="preserve">Er wordt 50% van de prijsbijstelling tranche 2025 uitgekeerd. Het restant wordt ingezet ter dekking van </w:t>
      </w:r>
      <w:proofErr w:type="spellStart"/>
      <w:r>
        <w:t>rijksbrede</w:t>
      </w:r>
      <w:proofErr w:type="spellEnd"/>
      <w:r>
        <w:t xml:space="preserve"> problematiek.</w:t>
      </w:r>
    </w:p>
    <w:p w:rsidR="002D4B1D" w:rsidRDefault="004C1C78" w14:paraId="43FA66A2" w14:textId="77777777">
      <w:pPr>
        <w:pStyle w:val="header-h2"/>
      </w:pPr>
      <w:r>
        <w:t>Eindejaarsmarge</w:t>
      </w:r>
    </w:p>
    <w:p w:rsidR="002D4B1D" w:rsidRDefault="004C1C78" w14:paraId="78402BB1" w14:textId="77777777">
      <w:pPr>
        <w:pStyle w:val="p"/>
      </w:pPr>
      <w:r>
        <w:t>Een deel van de onderuitputting van 2024 wordt als eindejaarsmarge toegevoegd aan de OCW begroting van 2025. Deze Voorjaarsnota is conform besluit bij Miljoenennota 2025 een deel van de maximale 1 % eindejaarsmarge op regulier budget ingehouden ter dekking van hogere uitgaven voor de Hersteloperatie Toeslagen. Het OCW aandeel betreft 305,2 miljoen euro. De 100% eindejaarsmarge op NGF-projecten is volledig toegevoegd. De resterende eindejaarsmarge inclusief NGF bedroeg voor OCW 352,8 miljoen euro. Hiervan is</w:t>
      </w:r>
      <w:r>
        <w:t xml:space="preserve"> 156,8 miljoen euro ingezet voor openstaande verplichtingen bij projecten van het Nationaal Groeifonds. 75,8 miljoen euro wordt ingezet als ombuiging, zie hierboven onder ‘inzet eindejaarsmarge. Daarnaast is er 61,7 miljoen euro ingezet ter compensatie van de korting op de prijsbijstelling in 2025. De overige 58,4 miljoen euro wordt ingezet voor openstaande verplichtingen en intensiveringen, waaronder 16,7 miljoen euro voor weerbaarheid kennisinstellingen.</w:t>
      </w:r>
    </w:p>
    <w:p w:rsidR="002D4B1D" w:rsidRDefault="004C1C78" w14:paraId="50D91325" w14:textId="77777777">
      <w:pPr>
        <w:pStyle w:val="p"/>
      </w:pPr>
      <w:r>
        <w:t>Tot slot is 19,7 miljoen euro van de middelen die bestemd waren voor het kwijtschelden van DUO-schulden bij gedupeerden, partners en ex-partners als gevolg van de kinderopvangtoeslagenaffaire (KOT) in 2024 niet tot besteding gekomen. Omdat deze middelen naar verwachting nog steeds nodig zijn voor de hersteloperatie is dit bedrag opnieuw toegevoegd aan de begroting van OCW.</w:t>
      </w:r>
    </w:p>
    <w:p w:rsidR="002D4B1D" w:rsidRDefault="004C1C78" w14:paraId="32C0575F" w14:textId="77777777">
      <w:pPr>
        <w:pStyle w:val="header-h2"/>
      </w:pPr>
      <w:r>
        <w:lastRenderedPageBreak/>
        <w:t>Extrapolatie</w:t>
      </w:r>
    </w:p>
    <w:p w:rsidR="002D4B1D" w:rsidRDefault="004C1C78" w14:paraId="17E4A4B1" w14:textId="77777777">
      <w:pPr>
        <w:pStyle w:val="p"/>
      </w:pPr>
      <w:r>
        <w:t>Met de extrapolatie wordt de begrotingsstand in het extrapolatiejaar 2030 (t+5) toegevoegd aan de begroting van OCW.</w:t>
      </w:r>
    </w:p>
    <w:p w:rsidR="002D4B1D" w:rsidRDefault="004C1C78" w14:paraId="398ED139" w14:textId="77777777">
      <w:pPr>
        <w:pStyle w:val="header-h2"/>
      </w:pPr>
      <w:r>
        <w:t>Desalderingen</w:t>
      </w:r>
    </w:p>
    <w:p w:rsidR="002D4B1D" w:rsidRDefault="004C1C78" w14:paraId="36FD5704" w14:textId="77777777">
      <w:pPr>
        <w:pStyle w:val="header-h2"/>
      </w:pPr>
      <w:r>
        <w:t>Desalderingen</w:t>
      </w:r>
    </w:p>
    <w:p w:rsidR="002D4B1D" w:rsidRDefault="004C1C78" w14:paraId="30001017" w14:textId="77777777">
      <w:pPr>
        <w:pStyle w:val="p"/>
      </w:pPr>
      <w:r>
        <w:t>Er zijn meerdere desalderingen gedaan.</w:t>
      </w:r>
    </w:p>
    <w:p w:rsidR="002D4B1D" w:rsidRDefault="004C1C78" w14:paraId="0D7621D1" w14:textId="77777777">
      <w:pPr>
        <w:pStyle w:val="header-h2"/>
      </w:pPr>
      <w:r>
        <w:t>Technisch</w:t>
      </w:r>
    </w:p>
    <w:p w:rsidR="002D4B1D" w:rsidRDefault="004C1C78" w14:paraId="07FC1224" w14:textId="77777777">
      <w:pPr>
        <w:pStyle w:val="p"/>
      </w:pPr>
      <w:r>
        <w:t>Er zijn meerdere technische correcties doorgevoerd en technische herschikkingen tussen budgetten die geen budgettaire effecten hebben. Een voorbeeld zijn herschikkingen binnen het apparaatsartikel na verdere concretisering van de invulling van de apparaatstaakstelling.</w:t>
      </w:r>
    </w:p>
    <w:p w:rsidR="002D4B1D" w:rsidRDefault="004C1C78" w14:paraId="6C509FEE" w14:textId="77777777">
      <w:pPr>
        <w:pStyle w:val="header-h2"/>
      </w:pPr>
      <w:r>
        <w:t>Niet-kaderrelevant</w:t>
      </w:r>
    </w:p>
    <w:p w:rsidR="002D4B1D" w:rsidRDefault="004C1C78" w14:paraId="6C1457C8" w14:textId="77777777">
      <w:pPr>
        <w:pStyle w:val="header-h2"/>
      </w:pPr>
      <w:r>
        <w:t>Niet-kaderrelevant</w:t>
      </w:r>
    </w:p>
    <w:p w:rsidR="002D4B1D" w:rsidRDefault="004C1C78" w14:paraId="63788A44" w14:textId="77777777">
      <w:pPr>
        <w:pStyle w:val="p"/>
      </w:pPr>
      <w:r>
        <w:t xml:space="preserve">De tranche 2025 van de niet-kaderrelevante </w:t>
      </w:r>
      <w:proofErr w:type="spellStart"/>
      <w:r>
        <w:t>prĳsbĳstelling</w:t>
      </w:r>
      <w:proofErr w:type="spellEnd"/>
      <w:r>
        <w:t xml:space="preserve"> is overgemaakt naar de begroting van OCW. Daarnaast is er een meevaller op de niet-kaderrelevante uitgaven aan studiefinanciering die voornamelijk wordt veroorzaakt doordat voor alle niveaus het percentage van de studenten dat gebruik maakt van leningen is gedaald. Ook is er bij hbo en wo sinds 2023 een flinke daling in het gemiddelde leenbedrag. Daarbij daalt de fractie gebruikers van de basisbeurs en de hoogte van de aanvullende beurs. Tenslotte draagt ook het lagere aantal studenten uit de</w:t>
      </w:r>
      <w:r>
        <w:t xml:space="preserve"> Referentieraming bij aan de meevaller.</w:t>
      </w:r>
    </w:p>
    <w:p w:rsidR="002D4B1D" w:rsidRDefault="004C1C78" w14:paraId="225D4139" w14:textId="77777777">
      <w:pPr>
        <w:pStyle w:val="header-h1"/>
      </w:pPr>
      <w:r>
        <w:t>Ontvangsten</w:t>
      </w:r>
    </w:p>
    <w:p w:rsidR="002D4B1D" w:rsidRDefault="004C1C78" w14:paraId="6E9BFE79" w14:textId="77777777">
      <w:pPr>
        <w:pStyle w:val="header-h2"/>
      </w:pPr>
      <w:r>
        <w:t>Meevallers</w:t>
      </w:r>
    </w:p>
    <w:p w:rsidR="002D4B1D" w:rsidRDefault="004C1C78" w14:paraId="717E4ED5" w14:textId="77777777">
      <w:pPr>
        <w:pStyle w:val="header-h2"/>
      </w:pPr>
      <w:r>
        <w:t>Ontvangstenbudget GOAB (gemeentelijk onderwijsachterstandenbeleid)</w:t>
      </w:r>
    </w:p>
    <w:p w:rsidR="002D4B1D" w:rsidRDefault="004C1C78" w14:paraId="15A32A5B" w14:textId="77777777">
      <w:pPr>
        <w:pStyle w:val="p"/>
      </w:pPr>
      <w:r>
        <w:t>OCW ontvangt in 2025 incidenteel 7 miljoen euro door terugvorderingen op de specifieke uitkering voor het gemeentelijk onderwijsachterstandenbeleid over de periode 2019-2022.</w:t>
      </w:r>
    </w:p>
    <w:p w:rsidR="002D4B1D" w:rsidRDefault="004C1C78" w14:paraId="2F9CAAF8" w14:textId="77777777">
      <w:pPr>
        <w:pStyle w:val="header-h2"/>
      </w:pPr>
      <w:r>
        <w:t>Studiefinancieringsraming</w:t>
      </w:r>
    </w:p>
    <w:p w:rsidR="002D4B1D" w:rsidRDefault="004C1C78" w14:paraId="2857B1A1" w14:textId="77777777">
      <w:pPr>
        <w:pStyle w:val="p"/>
      </w:pPr>
      <w:r>
        <w:t>Er is een incidentele tegenvaller bij de SF-ontvangsten, met name doordat er sprake is van lagere mbo-studentenaantallen ten opzichte van de vorige referentieraming. Daardoor vallen de lesgeldontvangsten met name in de eerste jaren lager uit. In latere jaren valt dit effect grotendeels weg omdat het aantal bol-studenten volgens de Referentieraming toeneemt. De structurele meevaller van 2 miljoen euro ontstaat met name door hoger geraamde ontvangsten via opbrengsten uit OV-boetes.</w:t>
      </w:r>
    </w:p>
    <w:p w:rsidR="002D4B1D" w:rsidRDefault="004C1C78" w14:paraId="4746368B" w14:textId="77777777">
      <w:pPr>
        <w:pStyle w:val="header-h2"/>
      </w:pPr>
      <w:r>
        <w:t>Intensiveringen</w:t>
      </w:r>
    </w:p>
    <w:p w:rsidR="002D4B1D" w:rsidRDefault="004C1C78" w14:paraId="6BA75027" w14:textId="77777777">
      <w:pPr>
        <w:pStyle w:val="header-h2"/>
      </w:pPr>
      <w:r>
        <w:t>Wettelijke rente SF</w:t>
      </w:r>
    </w:p>
    <w:p w:rsidR="002D4B1D" w:rsidRDefault="004C1C78" w14:paraId="0CBAEA52" w14:textId="77777777">
      <w:pPr>
        <w:pStyle w:val="p"/>
      </w:pPr>
      <w:r>
        <w:t xml:space="preserve">DUO heft sinds </w:t>
      </w:r>
      <w:r>
        <w:t>augustus 2024 geen wettelijke rente bij debiteuren waarmee een betalingsregeling is getroffen. Met deze intensivering, van twee maal 1,4 miljoen euro, wordt deze regeling voortgezet in 2027 en 2028.</w:t>
      </w:r>
    </w:p>
    <w:p w:rsidR="002D4B1D" w:rsidRDefault="004C1C78" w14:paraId="79BC12E5" w14:textId="77777777">
      <w:pPr>
        <w:pStyle w:val="header-h2"/>
      </w:pPr>
      <w:r>
        <w:t>Generaal dossier</w:t>
      </w:r>
    </w:p>
    <w:p w:rsidR="002D4B1D" w:rsidRDefault="004C1C78" w14:paraId="3F2DC37E" w14:textId="77777777">
      <w:pPr>
        <w:pStyle w:val="header-h2"/>
      </w:pPr>
      <w:r>
        <w:t>Rente op SF</w:t>
      </w:r>
    </w:p>
    <w:p w:rsidR="002D4B1D" w:rsidRDefault="004C1C78" w14:paraId="59B18C9E" w14:textId="77777777">
      <w:pPr>
        <w:pStyle w:val="p"/>
      </w:pPr>
      <w:r>
        <w:t>In 2025 en 2026 zijn de renteontvangsten naar beneden bijgesteld, wat zorgt voor een tegenvaller. Op basis van realisatiegegevens over 2024 blijkt dat de renteontvangsten langzamer ingroeien dan gedacht. Op de lange termijn is er ook een tegenvaller. Dit komt doordat de totale uitstaande hoofdsom afneemt doordat oud-studenten versneld aflossen en studenten minder lenen. Tenslotte worden de tegemoetkomingen voor de leenstelselstudenten in 2025 en 2027 voor een deel verrekend met uitstaande studieschulden. Hi</w:t>
      </w:r>
      <w:r>
        <w:t>erdoor komen er in die jaren extra renteontvangsten binnen wat leidt tot een meevaller in 2027.</w:t>
      </w:r>
    </w:p>
    <w:p w:rsidR="002D4B1D" w:rsidRDefault="004C1C78" w14:paraId="0B6C6D0E" w14:textId="77777777">
      <w:pPr>
        <w:pStyle w:val="header-h2"/>
      </w:pPr>
      <w:r>
        <w:t>Extrapolatie</w:t>
      </w:r>
    </w:p>
    <w:p w:rsidR="002D4B1D" w:rsidRDefault="004C1C78" w14:paraId="59A07BE4" w14:textId="77777777">
      <w:pPr>
        <w:pStyle w:val="p"/>
      </w:pPr>
      <w:r>
        <w:t xml:space="preserve">Met de extrapolatie wordt de begrotingsstand in het extrapolatiejaar 2030 (t+5) toegevoegd aan de begroting van </w:t>
      </w:r>
      <w:proofErr w:type="spellStart"/>
      <w:r>
        <w:t>Onderwĳs</w:t>
      </w:r>
      <w:proofErr w:type="spellEnd"/>
      <w:r>
        <w:t>, Cultuur en Wetenschap.</w:t>
      </w:r>
    </w:p>
    <w:p w:rsidR="002D4B1D" w:rsidRDefault="004C1C78" w14:paraId="7CBDB071" w14:textId="77777777">
      <w:pPr>
        <w:pStyle w:val="header-h2"/>
      </w:pPr>
      <w:r>
        <w:lastRenderedPageBreak/>
        <w:t>Desalderingen</w:t>
      </w:r>
    </w:p>
    <w:p w:rsidR="002D4B1D" w:rsidRDefault="004C1C78" w14:paraId="1426DE5B" w14:textId="77777777">
      <w:pPr>
        <w:pStyle w:val="p"/>
      </w:pPr>
      <w:r>
        <w:t>Er zijn meerdere desalderingen gedaan, waaronder een desaldering van 7,3 miljoen euro op de Ster-inkomsten wegens lagere Ster-inkomsten dan verwacht. Ook is er een meevaller bij DUO doordat er meer IKB-dagen zijn opgenomen dan gedacht (2,9 miljoen euro).</w:t>
      </w:r>
    </w:p>
    <w:p w:rsidR="002D4B1D" w:rsidRDefault="004C1C78" w14:paraId="322D13EA" w14:textId="77777777">
      <w:pPr>
        <w:pStyle w:val="header-h2"/>
      </w:pPr>
      <w:r>
        <w:t>Technisch</w:t>
      </w:r>
    </w:p>
    <w:p w:rsidR="002D4B1D" w:rsidRDefault="004C1C78" w14:paraId="0661BD18" w14:textId="77777777">
      <w:pPr>
        <w:pStyle w:val="p"/>
      </w:pPr>
      <w:r>
        <w:t>Er is een technische correctie doorgevoerd waarbij een deel van het niet-kaderrelevante studiefinancieringsbudget als tevens niet-EMU relevant is gemarkeerd. Dit heeft geen budgettaire consequentie.</w:t>
      </w:r>
    </w:p>
    <w:p w:rsidR="002D4B1D" w:rsidRDefault="004C1C78" w14:paraId="6EA00753" w14:textId="77777777">
      <w:pPr>
        <w:pStyle w:val="header-h2"/>
      </w:pPr>
      <w:r>
        <w:t>Niet-kaderrelevant</w:t>
      </w:r>
    </w:p>
    <w:p w:rsidR="002D4B1D" w:rsidRDefault="004C1C78" w14:paraId="0C45F18B" w14:textId="77777777">
      <w:pPr>
        <w:pStyle w:val="header-h2"/>
      </w:pPr>
      <w:r>
        <w:t>Studiefinanciering NR</w:t>
      </w:r>
    </w:p>
    <w:p w:rsidR="002D4B1D" w:rsidRDefault="004C1C78" w14:paraId="725014AB" w14:textId="77777777">
      <w:pPr>
        <w:pStyle w:val="p"/>
      </w:pPr>
      <w:r>
        <w:t>In 2024 zijn de ontvangsten hoger uitgevallen dan geraamd, omdat oud-studenten meer aflossen dan noodzakelijk. Mogelijk wordt dit veroorzaakt door stijgende rentelasten. In 2025 en 2027 ontstaat een extra grote meevaller door de verrekening van de tegemoetkomingen met de uitstaande studieschulden. Studenten zijn tenslotte ook minder gaan lenen dan eerder geraamd. Hierdoor neemt de totale hoofdsom van uitstaande schulden de komende jaren flink af (met circa 3,5 miljard euro in 2030).</w:t>
      </w:r>
    </w:p>
    <w:p w:rsidR="002D4B1D" w:rsidRDefault="004C1C78" w14:paraId="0535E6A6" w14:textId="77777777">
      <w:pPr>
        <w:pStyle w:val="header-h2"/>
      </w:pPr>
      <w:r>
        <w:t>Ontvangsten Oekraïne</w:t>
      </w:r>
    </w:p>
    <w:p w:rsidR="002D4B1D" w:rsidRDefault="004C1C78" w14:paraId="7FDE31F6" w14:textId="77777777">
      <w:pPr>
        <w:pStyle w:val="p"/>
      </w:pPr>
      <w:r>
        <w:t>Er is eenmalig 19 miljoen euro teruggevorderd op het gebied van voorschoolse educatie en noodhuisvesting voor Oekraïense leerlingen na afhandeling van de verantwoording over de specifieke uitkering voor deze middelen bij gemeenten.</w:t>
      </w:r>
    </w:p>
    <w:p w:rsidR="002D4B1D" w:rsidRDefault="004C1C78" w14:paraId="61CF1370" w14:textId="77777777">
      <w:pPr>
        <w:pStyle w:val="section-title-2"/>
      </w:pPr>
      <w:bookmarkStart w:name="78170904785746" w:id="30"/>
      <w:r>
        <w:lastRenderedPageBreak/>
        <w:t>Financiën</w:t>
      </w:r>
      <w:bookmarkEnd w:id="30"/>
    </w:p>
    <w:p w:rsidR="002D4B1D" w:rsidRDefault="004C1C78" w14:paraId="6029900B" w14:textId="77777777">
      <w:pPr>
        <w:pStyle w:val="section-title-3"/>
      </w:pPr>
      <w:r>
        <w:t>Financiën</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39A12F5C" w14:textId="77777777">
        <w:trPr>
          <w:tblHeader/>
        </w:trPr>
        <w:tc>
          <w:tcPr>
            <w:tcW w:w="9694" w:type="dxa"/>
            <w:gridSpan w:val="7"/>
          </w:tcPr>
          <w:p w:rsidR="002D4B1D" w:rsidRDefault="004C1C78" w14:paraId="3587E677" w14:textId="77777777">
            <w:pPr>
              <w:pStyle w:val="kio2-table-title"/>
            </w:pPr>
            <w:r>
              <w:lastRenderedPageBreak/>
              <w:t xml:space="preserve">IXB Financiën: </w:t>
            </w:r>
            <w:r>
              <w:t>Uitgaven</w:t>
            </w:r>
          </w:p>
        </w:tc>
      </w:tr>
      <w:tr w:rsidR="002D4B1D" w14:paraId="479F9DA1"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77A2A4E0"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359C1804" w14:textId="77777777">
            <w:pPr>
              <w:pStyle w:val="p-table"/>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405227FF" w14:textId="77777777">
            <w:pPr>
              <w:pStyle w:val="p-table"/>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2AD5339C" w14:textId="77777777">
            <w:pPr>
              <w:pStyle w:val="p-table"/>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5029B692" w14:textId="77777777">
            <w:pPr>
              <w:pStyle w:val="p-table"/>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6B4DE324" w14:textId="77777777">
            <w:pPr>
              <w:pStyle w:val="p-table"/>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4C1C78" w14:paraId="260FCFB2" w14:textId="77777777">
            <w:pPr>
              <w:pStyle w:val="p-table"/>
              <w:rPr>
                <w:color w:val="000000"/>
                <w:sz w:val="17"/>
              </w:rPr>
            </w:pPr>
            <w:r>
              <w:rPr>
                <w:color w:val="000000"/>
                <w:sz w:val="17"/>
              </w:rPr>
              <w:t>2030</w:t>
            </w:r>
          </w:p>
        </w:tc>
      </w:tr>
      <w:tr w:rsidR="002D4B1D" w14:paraId="73DE59C2" w14:textId="77777777">
        <w:tc>
          <w:tcPr>
            <w:tcW w:w="3773" w:type="dxa"/>
            <w:tcMar>
              <w:right w:w="28" w:type="dxa"/>
            </w:tcMar>
          </w:tcPr>
          <w:p w:rsidR="002D4B1D" w:rsidRDefault="002D4B1D" w14:paraId="516F0BA5" w14:textId="77777777">
            <w:pPr>
              <w:pStyle w:val="p-table"/>
              <w:rPr>
                <w:sz w:val="17"/>
              </w:rPr>
            </w:pPr>
          </w:p>
        </w:tc>
        <w:tc>
          <w:tcPr>
            <w:tcW w:w="986" w:type="dxa"/>
            <w:tcMar>
              <w:left w:w="28" w:type="dxa"/>
              <w:right w:w="28" w:type="dxa"/>
            </w:tcMar>
          </w:tcPr>
          <w:p w:rsidR="002D4B1D" w:rsidRDefault="002D4B1D" w14:paraId="2C1E90D5" w14:textId="77777777">
            <w:pPr>
              <w:pStyle w:val="p-table"/>
              <w:rPr>
                <w:sz w:val="17"/>
              </w:rPr>
            </w:pPr>
          </w:p>
        </w:tc>
        <w:tc>
          <w:tcPr>
            <w:tcW w:w="986" w:type="dxa"/>
            <w:tcMar>
              <w:left w:w="28" w:type="dxa"/>
              <w:right w:w="28" w:type="dxa"/>
            </w:tcMar>
          </w:tcPr>
          <w:p w:rsidR="002D4B1D" w:rsidRDefault="002D4B1D" w14:paraId="2BA717B1" w14:textId="77777777">
            <w:pPr>
              <w:pStyle w:val="p-table"/>
              <w:rPr>
                <w:sz w:val="17"/>
              </w:rPr>
            </w:pPr>
          </w:p>
        </w:tc>
        <w:tc>
          <w:tcPr>
            <w:tcW w:w="986" w:type="dxa"/>
            <w:tcMar>
              <w:left w:w="28" w:type="dxa"/>
              <w:right w:w="28" w:type="dxa"/>
            </w:tcMar>
          </w:tcPr>
          <w:p w:rsidR="002D4B1D" w:rsidRDefault="002D4B1D" w14:paraId="4444B2BF" w14:textId="77777777">
            <w:pPr>
              <w:pStyle w:val="p-table"/>
              <w:rPr>
                <w:sz w:val="17"/>
              </w:rPr>
            </w:pPr>
          </w:p>
        </w:tc>
        <w:tc>
          <w:tcPr>
            <w:tcW w:w="986" w:type="dxa"/>
            <w:tcMar>
              <w:left w:w="28" w:type="dxa"/>
              <w:right w:w="28" w:type="dxa"/>
            </w:tcMar>
          </w:tcPr>
          <w:p w:rsidR="002D4B1D" w:rsidRDefault="002D4B1D" w14:paraId="1A8A343D" w14:textId="77777777">
            <w:pPr>
              <w:pStyle w:val="p-table"/>
              <w:rPr>
                <w:sz w:val="17"/>
              </w:rPr>
            </w:pPr>
          </w:p>
        </w:tc>
        <w:tc>
          <w:tcPr>
            <w:tcW w:w="986" w:type="dxa"/>
            <w:tcMar>
              <w:left w:w="28" w:type="dxa"/>
              <w:right w:w="28" w:type="dxa"/>
            </w:tcMar>
          </w:tcPr>
          <w:p w:rsidR="002D4B1D" w:rsidRDefault="002D4B1D" w14:paraId="4302BC63" w14:textId="77777777">
            <w:pPr>
              <w:pStyle w:val="p-table"/>
              <w:rPr>
                <w:sz w:val="17"/>
              </w:rPr>
            </w:pPr>
          </w:p>
        </w:tc>
        <w:tc>
          <w:tcPr>
            <w:tcW w:w="991" w:type="dxa"/>
            <w:tcMar>
              <w:left w:w="28" w:type="dxa"/>
              <w:right w:w="28" w:type="dxa"/>
            </w:tcMar>
          </w:tcPr>
          <w:p w:rsidR="002D4B1D" w:rsidRDefault="002D4B1D" w14:paraId="5B01EC98" w14:textId="77777777">
            <w:pPr>
              <w:pStyle w:val="p-table"/>
              <w:rPr>
                <w:sz w:val="17"/>
              </w:rPr>
            </w:pPr>
          </w:p>
        </w:tc>
      </w:tr>
      <w:tr w:rsidR="002D4B1D" w14:paraId="5CD0F410" w14:textId="77777777">
        <w:tc>
          <w:tcPr>
            <w:tcW w:w="3773" w:type="dxa"/>
            <w:tcMar>
              <w:right w:w="28" w:type="dxa"/>
            </w:tcMar>
          </w:tcPr>
          <w:p w:rsidR="002D4B1D" w:rsidRDefault="004C1C78" w14:paraId="34265FD0"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3F367D9D" w14:textId="77777777">
            <w:pPr>
              <w:pStyle w:val="p-table"/>
              <w:jc w:val="right"/>
              <w:rPr>
                <w:b/>
                <w:sz w:val="17"/>
              </w:rPr>
            </w:pPr>
            <w:r>
              <w:rPr>
                <w:b/>
                <w:sz w:val="17"/>
              </w:rPr>
              <w:t>27.662</w:t>
            </w:r>
          </w:p>
        </w:tc>
        <w:tc>
          <w:tcPr>
            <w:tcW w:w="986" w:type="dxa"/>
            <w:tcMar>
              <w:left w:w="28" w:type="dxa"/>
              <w:right w:w="28" w:type="dxa"/>
            </w:tcMar>
          </w:tcPr>
          <w:p w:rsidR="002D4B1D" w:rsidP="00FF1578" w:rsidRDefault="004C1C78" w14:paraId="287DBBB7" w14:textId="77777777">
            <w:pPr>
              <w:pStyle w:val="p-table"/>
              <w:jc w:val="right"/>
              <w:rPr>
                <w:b/>
                <w:sz w:val="17"/>
              </w:rPr>
            </w:pPr>
            <w:r>
              <w:rPr>
                <w:b/>
                <w:sz w:val="17"/>
              </w:rPr>
              <w:t>28.809</w:t>
            </w:r>
          </w:p>
        </w:tc>
        <w:tc>
          <w:tcPr>
            <w:tcW w:w="986" w:type="dxa"/>
            <w:tcMar>
              <w:left w:w="28" w:type="dxa"/>
              <w:right w:w="28" w:type="dxa"/>
            </w:tcMar>
          </w:tcPr>
          <w:p w:rsidR="002D4B1D" w:rsidP="00FF1578" w:rsidRDefault="004C1C78" w14:paraId="7A97207C" w14:textId="77777777">
            <w:pPr>
              <w:pStyle w:val="p-table"/>
              <w:jc w:val="right"/>
              <w:rPr>
                <w:b/>
                <w:sz w:val="17"/>
              </w:rPr>
            </w:pPr>
            <w:r>
              <w:rPr>
                <w:b/>
                <w:sz w:val="17"/>
              </w:rPr>
              <w:t>11.046</w:t>
            </w:r>
          </w:p>
        </w:tc>
        <w:tc>
          <w:tcPr>
            <w:tcW w:w="986" w:type="dxa"/>
            <w:tcMar>
              <w:left w:w="28" w:type="dxa"/>
              <w:right w:w="28" w:type="dxa"/>
            </w:tcMar>
          </w:tcPr>
          <w:p w:rsidR="002D4B1D" w:rsidP="00FF1578" w:rsidRDefault="004C1C78" w14:paraId="12C6406B" w14:textId="77777777">
            <w:pPr>
              <w:pStyle w:val="p-table"/>
              <w:jc w:val="right"/>
              <w:rPr>
                <w:b/>
                <w:sz w:val="17"/>
              </w:rPr>
            </w:pPr>
            <w:r>
              <w:rPr>
                <w:b/>
                <w:sz w:val="17"/>
              </w:rPr>
              <w:t>10.026</w:t>
            </w:r>
          </w:p>
        </w:tc>
        <w:tc>
          <w:tcPr>
            <w:tcW w:w="986" w:type="dxa"/>
            <w:tcMar>
              <w:left w:w="28" w:type="dxa"/>
              <w:right w:w="28" w:type="dxa"/>
            </w:tcMar>
          </w:tcPr>
          <w:p w:rsidR="002D4B1D" w:rsidP="00FF1578" w:rsidRDefault="004C1C78" w14:paraId="5AA1F6A7" w14:textId="77777777">
            <w:pPr>
              <w:pStyle w:val="p-table"/>
              <w:jc w:val="right"/>
              <w:rPr>
                <w:b/>
                <w:sz w:val="17"/>
              </w:rPr>
            </w:pPr>
            <w:r>
              <w:rPr>
                <w:b/>
                <w:sz w:val="17"/>
              </w:rPr>
              <w:t>10.073</w:t>
            </w:r>
          </w:p>
        </w:tc>
        <w:tc>
          <w:tcPr>
            <w:tcW w:w="991" w:type="dxa"/>
            <w:tcMar>
              <w:left w:w="28" w:type="dxa"/>
              <w:right w:w="28" w:type="dxa"/>
            </w:tcMar>
          </w:tcPr>
          <w:p w:rsidR="002D4B1D" w:rsidP="00FF1578" w:rsidRDefault="004C1C78" w14:paraId="12803DD6" w14:textId="77777777">
            <w:pPr>
              <w:pStyle w:val="p-table"/>
              <w:jc w:val="right"/>
              <w:rPr>
                <w:b/>
                <w:sz w:val="17"/>
              </w:rPr>
            </w:pPr>
            <w:r>
              <w:rPr>
                <w:b/>
                <w:sz w:val="17"/>
              </w:rPr>
              <w:t>0</w:t>
            </w:r>
          </w:p>
        </w:tc>
      </w:tr>
      <w:tr w:rsidR="002D4B1D" w14:paraId="1C38B9BF" w14:textId="77777777">
        <w:tc>
          <w:tcPr>
            <w:tcW w:w="3773" w:type="dxa"/>
            <w:tcMar>
              <w:right w:w="28" w:type="dxa"/>
            </w:tcMar>
          </w:tcPr>
          <w:p w:rsidR="002D4B1D" w:rsidRDefault="002D4B1D" w14:paraId="572FE1ED" w14:textId="77777777">
            <w:pPr>
              <w:pStyle w:val="p-table"/>
              <w:rPr>
                <w:sz w:val="17"/>
              </w:rPr>
            </w:pPr>
          </w:p>
        </w:tc>
        <w:tc>
          <w:tcPr>
            <w:tcW w:w="986" w:type="dxa"/>
            <w:tcMar>
              <w:left w:w="28" w:type="dxa"/>
              <w:right w:w="28" w:type="dxa"/>
            </w:tcMar>
          </w:tcPr>
          <w:p w:rsidR="002D4B1D" w:rsidP="00FF1578" w:rsidRDefault="002D4B1D" w14:paraId="62FB3250" w14:textId="77777777">
            <w:pPr>
              <w:pStyle w:val="p-table"/>
              <w:jc w:val="right"/>
              <w:rPr>
                <w:sz w:val="17"/>
              </w:rPr>
            </w:pPr>
          </w:p>
        </w:tc>
        <w:tc>
          <w:tcPr>
            <w:tcW w:w="986" w:type="dxa"/>
            <w:tcMar>
              <w:left w:w="28" w:type="dxa"/>
              <w:right w:w="28" w:type="dxa"/>
            </w:tcMar>
          </w:tcPr>
          <w:p w:rsidR="002D4B1D" w:rsidP="00FF1578" w:rsidRDefault="002D4B1D" w14:paraId="59C61282" w14:textId="77777777">
            <w:pPr>
              <w:pStyle w:val="p-table"/>
              <w:jc w:val="right"/>
              <w:rPr>
                <w:sz w:val="17"/>
              </w:rPr>
            </w:pPr>
          </w:p>
        </w:tc>
        <w:tc>
          <w:tcPr>
            <w:tcW w:w="986" w:type="dxa"/>
            <w:tcMar>
              <w:left w:w="28" w:type="dxa"/>
              <w:right w:w="28" w:type="dxa"/>
            </w:tcMar>
          </w:tcPr>
          <w:p w:rsidR="002D4B1D" w:rsidP="00FF1578" w:rsidRDefault="002D4B1D" w14:paraId="1EC0F133" w14:textId="77777777">
            <w:pPr>
              <w:pStyle w:val="p-table"/>
              <w:jc w:val="right"/>
              <w:rPr>
                <w:sz w:val="17"/>
              </w:rPr>
            </w:pPr>
          </w:p>
        </w:tc>
        <w:tc>
          <w:tcPr>
            <w:tcW w:w="986" w:type="dxa"/>
            <w:tcMar>
              <w:left w:w="28" w:type="dxa"/>
              <w:right w:w="28" w:type="dxa"/>
            </w:tcMar>
          </w:tcPr>
          <w:p w:rsidR="002D4B1D" w:rsidP="00FF1578" w:rsidRDefault="002D4B1D" w14:paraId="6AF2018C" w14:textId="77777777">
            <w:pPr>
              <w:pStyle w:val="p-table"/>
              <w:jc w:val="right"/>
              <w:rPr>
                <w:sz w:val="17"/>
              </w:rPr>
            </w:pPr>
          </w:p>
        </w:tc>
        <w:tc>
          <w:tcPr>
            <w:tcW w:w="986" w:type="dxa"/>
            <w:tcMar>
              <w:left w:w="28" w:type="dxa"/>
              <w:right w:w="28" w:type="dxa"/>
            </w:tcMar>
          </w:tcPr>
          <w:p w:rsidR="002D4B1D" w:rsidP="00FF1578" w:rsidRDefault="002D4B1D" w14:paraId="613257C3" w14:textId="77777777">
            <w:pPr>
              <w:pStyle w:val="p-table"/>
              <w:jc w:val="right"/>
              <w:rPr>
                <w:sz w:val="17"/>
              </w:rPr>
            </w:pPr>
          </w:p>
        </w:tc>
        <w:tc>
          <w:tcPr>
            <w:tcW w:w="991" w:type="dxa"/>
            <w:tcMar>
              <w:left w:w="28" w:type="dxa"/>
              <w:right w:w="28" w:type="dxa"/>
            </w:tcMar>
          </w:tcPr>
          <w:p w:rsidR="002D4B1D" w:rsidP="00FF1578" w:rsidRDefault="002D4B1D" w14:paraId="635DB013" w14:textId="77777777">
            <w:pPr>
              <w:pStyle w:val="p-table"/>
              <w:jc w:val="right"/>
              <w:rPr>
                <w:sz w:val="17"/>
              </w:rPr>
            </w:pPr>
          </w:p>
        </w:tc>
      </w:tr>
      <w:tr w:rsidR="002D4B1D" w14:paraId="32B56BBE" w14:textId="77777777">
        <w:tc>
          <w:tcPr>
            <w:tcW w:w="3773" w:type="dxa"/>
            <w:tcMar>
              <w:right w:w="28" w:type="dxa"/>
            </w:tcMar>
          </w:tcPr>
          <w:p w:rsidR="002D4B1D" w:rsidRDefault="004C1C78" w14:paraId="473A9CFE" w14:textId="77777777">
            <w:pPr>
              <w:pStyle w:val="p-table"/>
              <w:rPr>
                <w:i/>
                <w:sz w:val="17"/>
              </w:rPr>
            </w:pPr>
            <w:r>
              <w:rPr>
                <w:i/>
                <w:sz w:val="17"/>
              </w:rPr>
              <w:t>Meevallers</w:t>
            </w:r>
          </w:p>
        </w:tc>
        <w:tc>
          <w:tcPr>
            <w:tcW w:w="986" w:type="dxa"/>
            <w:tcMar>
              <w:left w:w="28" w:type="dxa"/>
              <w:right w:w="28" w:type="dxa"/>
            </w:tcMar>
          </w:tcPr>
          <w:p w:rsidR="002D4B1D" w:rsidP="00FF1578" w:rsidRDefault="004C1C78" w14:paraId="2EA5967D" w14:textId="77777777">
            <w:pPr>
              <w:pStyle w:val="p-table"/>
              <w:jc w:val="right"/>
              <w:rPr>
                <w:i/>
                <w:sz w:val="17"/>
              </w:rPr>
            </w:pPr>
            <w:r>
              <w:rPr>
                <w:i/>
                <w:sz w:val="17"/>
              </w:rPr>
              <w:t>‒</w:t>
            </w:r>
            <w:r>
              <w:rPr>
                <w:i/>
                <w:sz w:val="17"/>
              </w:rPr>
              <w:t xml:space="preserve"> 35</w:t>
            </w:r>
          </w:p>
        </w:tc>
        <w:tc>
          <w:tcPr>
            <w:tcW w:w="986" w:type="dxa"/>
            <w:tcMar>
              <w:left w:w="28" w:type="dxa"/>
              <w:right w:w="28" w:type="dxa"/>
            </w:tcMar>
          </w:tcPr>
          <w:p w:rsidR="002D4B1D" w:rsidP="00FF1578" w:rsidRDefault="004C1C78" w14:paraId="218B0790" w14:textId="77777777">
            <w:pPr>
              <w:pStyle w:val="p-table"/>
              <w:jc w:val="right"/>
              <w:rPr>
                <w:i/>
                <w:sz w:val="17"/>
              </w:rPr>
            </w:pPr>
            <w:r>
              <w:rPr>
                <w:i/>
                <w:sz w:val="17"/>
              </w:rPr>
              <w:t>‒</w:t>
            </w:r>
            <w:r>
              <w:rPr>
                <w:i/>
                <w:sz w:val="17"/>
              </w:rPr>
              <w:t xml:space="preserve"> 34</w:t>
            </w:r>
          </w:p>
        </w:tc>
        <w:tc>
          <w:tcPr>
            <w:tcW w:w="986" w:type="dxa"/>
            <w:tcMar>
              <w:left w:w="28" w:type="dxa"/>
              <w:right w:w="28" w:type="dxa"/>
            </w:tcMar>
          </w:tcPr>
          <w:p w:rsidR="002D4B1D" w:rsidP="00FF1578" w:rsidRDefault="002D4B1D" w14:paraId="6DADE418" w14:textId="77777777">
            <w:pPr>
              <w:pStyle w:val="p-table"/>
              <w:jc w:val="right"/>
              <w:rPr>
                <w:sz w:val="17"/>
              </w:rPr>
            </w:pPr>
          </w:p>
        </w:tc>
        <w:tc>
          <w:tcPr>
            <w:tcW w:w="986" w:type="dxa"/>
            <w:tcMar>
              <w:left w:w="28" w:type="dxa"/>
              <w:right w:w="28" w:type="dxa"/>
            </w:tcMar>
          </w:tcPr>
          <w:p w:rsidR="002D4B1D" w:rsidP="00FF1578" w:rsidRDefault="002D4B1D" w14:paraId="4314632E" w14:textId="77777777">
            <w:pPr>
              <w:pStyle w:val="p-table"/>
              <w:jc w:val="right"/>
              <w:rPr>
                <w:sz w:val="17"/>
              </w:rPr>
            </w:pPr>
          </w:p>
        </w:tc>
        <w:tc>
          <w:tcPr>
            <w:tcW w:w="986" w:type="dxa"/>
            <w:tcMar>
              <w:left w:w="28" w:type="dxa"/>
              <w:right w:w="28" w:type="dxa"/>
            </w:tcMar>
          </w:tcPr>
          <w:p w:rsidR="002D4B1D" w:rsidP="00FF1578" w:rsidRDefault="002D4B1D" w14:paraId="002DBC4C" w14:textId="77777777">
            <w:pPr>
              <w:pStyle w:val="p-table"/>
              <w:jc w:val="right"/>
              <w:rPr>
                <w:sz w:val="17"/>
              </w:rPr>
            </w:pPr>
          </w:p>
        </w:tc>
        <w:tc>
          <w:tcPr>
            <w:tcW w:w="991" w:type="dxa"/>
            <w:tcMar>
              <w:left w:w="28" w:type="dxa"/>
              <w:right w:w="28" w:type="dxa"/>
            </w:tcMar>
          </w:tcPr>
          <w:p w:rsidR="002D4B1D" w:rsidP="00FF1578" w:rsidRDefault="002D4B1D" w14:paraId="759D6841" w14:textId="77777777">
            <w:pPr>
              <w:pStyle w:val="p-table"/>
              <w:jc w:val="right"/>
              <w:rPr>
                <w:sz w:val="17"/>
              </w:rPr>
            </w:pPr>
          </w:p>
        </w:tc>
      </w:tr>
      <w:tr w:rsidR="002D4B1D" w14:paraId="591AC744" w14:textId="77777777">
        <w:tc>
          <w:tcPr>
            <w:tcW w:w="3773" w:type="dxa"/>
            <w:tcMar>
              <w:right w:w="28" w:type="dxa"/>
            </w:tcMar>
          </w:tcPr>
          <w:p w:rsidR="002D4B1D" w:rsidRDefault="004C1C78" w14:paraId="74F33010" w14:textId="77777777">
            <w:pPr>
              <w:pStyle w:val="p-table"/>
              <w:rPr>
                <w:sz w:val="17"/>
              </w:rPr>
            </w:pPr>
            <w:r>
              <w:rPr>
                <w:sz w:val="17"/>
              </w:rPr>
              <w:t>Herverzekering leverancierskredieten</w:t>
            </w:r>
          </w:p>
        </w:tc>
        <w:tc>
          <w:tcPr>
            <w:tcW w:w="986" w:type="dxa"/>
            <w:tcMar>
              <w:left w:w="28" w:type="dxa"/>
              <w:right w:w="28" w:type="dxa"/>
            </w:tcMar>
          </w:tcPr>
          <w:p w:rsidR="002D4B1D" w:rsidP="00FF1578" w:rsidRDefault="004C1C78" w14:paraId="3087C010" w14:textId="77777777">
            <w:pPr>
              <w:pStyle w:val="p-table"/>
              <w:jc w:val="right"/>
              <w:rPr>
                <w:sz w:val="17"/>
              </w:rPr>
            </w:pPr>
            <w:r>
              <w:rPr>
                <w:sz w:val="17"/>
              </w:rPr>
              <w:t>7</w:t>
            </w:r>
          </w:p>
        </w:tc>
        <w:tc>
          <w:tcPr>
            <w:tcW w:w="986" w:type="dxa"/>
            <w:tcMar>
              <w:left w:w="28" w:type="dxa"/>
              <w:right w:w="28" w:type="dxa"/>
            </w:tcMar>
          </w:tcPr>
          <w:p w:rsidR="002D4B1D" w:rsidP="00FF1578" w:rsidRDefault="002D4B1D" w14:paraId="62DFEF2A" w14:textId="77777777">
            <w:pPr>
              <w:pStyle w:val="p-table"/>
              <w:jc w:val="right"/>
              <w:rPr>
                <w:sz w:val="17"/>
              </w:rPr>
            </w:pPr>
          </w:p>
        </w:tc>
        <w:tc>
          <w:tcPr>
            <w:tcW w:w="986" w:type="dxa"/>
            <w:tcMar>
              <w:left w:w="28" w:type="dxa"/>
              <w:right w:w="28" w:type="dxa"/>
            </w:tcMar>
          </w:tcPr>
          <w:p w:rsidR="002D4B1D" w:rsidP="00FF1578" w:rsidRDefault="002D4B1D" w14:paraId="43E717CB" w14:textId="77777777">
            <w:pPr>
              <w:pStyle w:val="p-table"/>
              <w:jc w:val="right"/>
              <w:rPr>
                <w:sz w:val="17"/>
              </w:rPr>
            </w:pPr>
          </w:p>
        </w:tc>
        <w:tc>
          <w:tcPr>
            <w:tcW w:w="986" w:type="dxa"/>
            <w:tcMar>
              <w:left w:w="28" w:type="dxa"/>
              <w:right w:w="28" w:type="dxa"/>
            </w:tcMar>
          </w:tcPr>
          <w:p w:rsidR="002D4B1D" w:rsidP="00FF1578" w:rsidRDefault="002D4B1D" w14:paraId="1388920D" w14:textId="77777777">
            <w:pPr>
              <w:pStyle w:val="p-table"/>
              <w:jc w:val="right"/>
              <w:rPr>
                <w:sz w:val="17"/>
              </w:rPr>
            </w:pPr>
          </w:p>
        </w:tc>
        <w:tc>
          <w:tcPr>
            <w:tcW w:w="986" w:type="dxa"/>
            <w:tcMar>
              <w:left w:w="28" w:type="dxa"/>
              <w:right w:w="28" w:type="dxa"/>
            </w:tcMar>
          </w:tcPr>
          <w:p w:rsidR="002D4B1D" w:rsidP="00FF1578" w:rsidRDefault="002D4B1D" w14:paraId="7957C540" w14:textId="77777777">
            <w:pPr>
              <w:pStyle w:val="p-table"/>
              <w:jc w:val="right"/>
              <w:rPr>
                <w:sz w:val="17"/>
              </w:rPr>
            </w:pPr>
          </w:p>
        </w:tc>
        <w:tc>
          <w:tcPr>
            <w:tcW w:w="991" w:type="dxa"/>
            <w:tcMar>
              <w:left w:w="28" w:type="dxa"/>
              <w:right w:w="28" w:type="dxa"/>
            </w:tcMar>
          </w:tcPr>
          <w:p w:rsidR="002D4B1D" w:rsidP="00FF1578" w:rsidRDefault="002D4B1D" w14:paraId="373721DC" w14:textId="77777777">
            <w:pPr>
              <w:pStyle w:val="p-table"/>
              <w:jc w:val="right"/>
              <w:rPr>
                <w:sz w:val="17"/>
              </w:rPr>
            </w:pPr>
          </w:p>
        </w:tc>
      </w:tr>
      <w:tr w:rsidR="002D4B1D" w14:paraId="5942D42F" w14:textId="77777777">
        <w:tc>
          <w:tcPr>
            <w:tcW w:w="3773" w:type="dxa"/>
            <w:tcMar>
              <w:right w:w="28" w:type="dxa"/>
            </w:tcMar>
          </w:tcPr>
          <w:p w:rsidR="002D4B1D" w:rsidRDefault="004C1C78" w14:paraId="735B6D71" w14:textId="77777777">
            <w:pPr>
              <w:pStyle w:val="p-table"/>
              <w:rPr>
                <w:sz w:val="17"/>
              </w:rPr>
            </w:pPr>
            <w:r>
              <w:rPr>
                <w:sz w:val="17"/>
              </w:rPr>
              <w:t>Vrijval middelen</w:t>
            </w:r>
          </w:p>
        </w:tc>
        <w:tc>
          <w:tcPr>
            <w:tcW w:w="986" w:type="dxa"/>
            <w:tcMar>
              <w:left w:w="28" w:type="dxa"/>
              <w:right w:w="28" w:type="dxa"/>
            </w:tcMar>
          </w:tcPr>
          <w:p w:rsidR="002D4B1D" w:rsidP="00FF1578" w:rsidRDefault="004C1C78" w14:paraId="15827DEA" w14:textId="77777777">
            <w:pPr>
              <w:pStyle w:val="p-table"/>
              <w:jc w:val="right"/>
              <w:rPr>
                <w:sz w:val="17"/>
              </w:rPr>
            </w:pPr>
            <w:r>
              <w:rPr>
                <w:sz w:val="17"/>
              </w:rPr>
              <w:t>‒</w:t>
            </w:r>
            <w:r>
              <w:rPr>
                <w:sz w:val="17"/>
              </w:rPr>
              <w:t xml:space="preserve"> 42</w:t>
            </w:r>
          </w:p>
        </w:tc>
        <w:tc>
          <w:tcPr>
            <w:tcW w:w="986" w:type="dxa"/>
            <w:tcMar>
              <w:left w:w="28" w:type="dxa"/>
              <w:right w:w="28" w:type="dxa"/>
            </w:tcMar>
          </w:tcPr>
          <w:p w:rsidR="002D4B1D" w:rsidP="00FF1578" w:rsidRDefault="004C1C78" w14:paraId="4A254935" w14:textId="77777777">
            <w:pPr>
              <w:pStyle w:val="p-table"/>
              <w:jc w:val="right"/>
              <w:rPr>
                <w:sz w:val="17"/>
              </w:rPr>
            </w:pPr>
            <w:r>
              <w:rPr>
                <w:sz w:val="17"/>
              </w:rPr>
              <w:t>‒</w:t>
            </w:r>
            <w:r>
              <w:rPr>
                <w:sz w:val="17"/>
              </w:rPr>
              <w:t xml:space="preserve"> 34</w:t>
            </w:r>
          </w:p>
        </w:tc>
        <w:tc>
          <w:tcPr>
            <w:tcW w:w="986" w:type="dxa"/>
            <w:tcMar>
              <w:left w:w="28" w:type="dxa"/>
              <w:right w:w="28" w:type="dxa"/>
            </w:tcMar>
          </w:tcPr>
          <w:p w:rsidR="002D4B1D" w:rsidP="00FF1578" w:rsidRDefault="002D4B1D" w14:paraId="13764FDF" w14:textId="77777777">
            <w:pPr>
              <w:pStyle w:val="p-table"/>
              <w:jc w:val="right"/>
              <w:rPr>
                <w:sz w:val="17"/>
              </w:rPr>
            </w:pPr>
          </w:p>
        </w:tc>
        <w:tc>
          <w:tcPr>
            <w:tcW w:w="986" w:type="dxa"/>
            <w:tcMar>
              <w:left w:w="28" w:type="dxa"/>
              <w:right w:w="28" w:type="dxa"/>
            </w:tcMar>
          </w:tcPr>
          <w:p w:rsidR="002D4B1D" w:rsidP="00FF1578" w:rsidRDefault="002D4B1D" w14:paraId="3CE2DAC7" w14:textId="77777777">
            <w:pPr>
              <w:pStyle w:val="p-table"/>
              <w:jc w:val="right"/>
              <w:rPr>
                <w:sz w:val="17"/>
              </w:rPr>
            </w:pPr>
          </w:p>
        </w:tc>
        <w:tc>
          <w:tcPr>
            <w:tcW w:w="986" w:type="dxa"/>
            <w:tcMar>
              <w:left w:w="28" w:type="dxa"/>
              <w:right w:w="28" w:type="dxa"/>
            </w:tcMar>
          </w:tcPr>
          <w:p w:rsidR="002D4B1D" w:rsidP="00FF1578" w:rsidRDefault="002D4B1D" w14:paraId="65EFEA0B" w14:textId="77777777">
            <w:pPr>
              <w:pStyle w:val="p-table"/>
              <w:jc w:val="right"/>
              <w:rPr>
                <w:sz w:val="17"/>
              </w:rPr>
            </w:pPr>
          </w:p>
        </w:tc>
        <w:tc>
          <w:tcPr>
            <w:tcW w:w="991" w:type="dxa"/>
            <w:tcMar>
              <w:left w:w="28" w:type="dxa"/>
              <w:right w:w="28" w:type="dxa"/>
            </w:tcMar>
          </w:tcPr>
          <w:p w:rsidR="002D4B1D" w:rsidP="00FF1578" w:rsidRDefault="002D4B1D" w14:paraId="3FF29B76" w14:textId="77777777">
            <w:pPr>
              <w:pStyle w:val="p-table"/>
              <w:jc w:val="right"/>
              <w:rPr>
                <w:sz w:val="17"/>
              </w:rPr>
            </w:pPr>
          </w:p>
        </w:tc>
      </w:tr>
      <w:tr w:rsidR="002D4B1D" w14:paraId="6FF40C08" w14:textId="77777777">
        <w:tc>
          <w:tcPr>
            <w:tcW w:w="3773" w:type="dxa"/>
            <w:tcMar>
              <w:right w:w="28" w:type="dxa"/>
            </w:tcMar>
          </w:tcPr>
          <w:p w:rsidR="002D4B1D" w:rsidRDefault="002D4B1D" w14:paraId="73D2F280" w14:textId="77777777">
            <w:pPr>
              <w:pStyle w:val="p-table"/>
              <w:rPr>
                <w:sz w:val="17"/>
              </w:rPr>
            </w:pPr>
          </w:p>
        </w:tc>
        <w:tc>
          <w:tcPr>
            <w:tcW w:w="986" w:type="dxa"/>
            <w:tcMar>
              <w:left w:w="28" w:type="dxa"/>
              <w:right w:w="28" w:type="dxa"/>
            </w:tcMar>
          </w:tcPr>
          <w:p w:rsidR="002D4B1D" w:rsidP="00FF1578" w:rsidRDefault="002D4B1D" w14:paraId="7EAE1A1F" w14:textId="77777777">
            <w:pPr>
              <w:pStyle w:val="p-table"/>
              <w:jc w:val="right"/>
              <w:rPr>
                <w:sz w:val="17"/>
              </w:rPr>
            </w:pPr>
          </w:p>
        </w:tc>
        <w:tc>
          <w:tcPr>
            <w:tcW w:w="986" w:type="dxa"/>
            <w:tcMar>
              <w:left w:w="28" w:type="dxa"/>
              <w:right w:w="28" w:type="dxa"/>
            </w:tcMar>
          </w:tcPr>
          <w:p w:rsidR="002D4B1D" w:rsidP="00FF1578" w:rsidRDefault="002D4B1D" w14:paraId="782D20C1" w14:textId="77777777">
            <w:pPr>
              <w:pStyle w:val="p-table"/>
              <w:jc w:val="right"/>
              <w:rPr>
                <w:sz w:val="17"/>
              </w:rPr>
            </w:pPr>
          </w:p>
        </w:tc>
        <w:tc>
          <w:tcPr>
            <w:tcW w:w="986" w:type="dxa"/>
            <w:tcMar>
              <w:left w:w="28" w:type="dxa"/>
              <w:right w:w="28" w:type="dxa"/>
            </w:tcMar>
          </w:tcPr>
          <w:p w:rsidR="002D4B1D" w:rsidP="00FF1578" w:rsidRDefault="002D4B1D" w14:paraId="764E71F0" w14:textId="77777777">
            <w:pPr>
              <w:pStyle w:val="p-table"/>
              <w:jc w:val="right"/>
              <w:rPr>
                <w:sz w:val="17"/>
              </w:rPr>
            </w:pPr>
          </w:p>
        </w:tc>
        <w:tc>
          <w:tcPr>
            <w:tcW w:w="986" w:type="dxa"/>
            <w:tcMar>
              <w:left w:w="28" w:type="dxa"/>
              <w:right w:w="28" w:type="dxa"/>
            </w:tcMar>
          </w:tcPr>
          <w:p w:rsidR="002D4B1D" w:rsidP="00FF1578" w:rsidRDefault="002D4B1D" w14:paraId="3A75FEB2" w14:textId="77777777">
            <w:pPr>
              <w:pStyle w:val="p-table"/>
              <w:jc w:val="right"/>
              <w:rPr>
                <w:sz w:val="17"/>
              </w:rPr>
            </w:pPr>
          </w:p>
        </w:tc>
        <w:tc>
          <w:tcPr>
            <w:tcW w:w="986" w:type="dxa"/>
            <w:tcMar>
              <w:left w:w="28" w:type="dxa"/>
              <w:right w:w="28" w:type="dxa"/>
            </w:tcMar>
          </w:tcPr>
          <w:p w:rsidR="002D4B1D" w:rsidP="00FF1578" w:rsidRDefault="002D4B1D" w14:paraId="5BB8CBE7" w14:textId="77777777">
            <w:pPr>
              <w:pStyle w:val="p-table"/>
              <w:jc w:val="right"/>
              <w:rPr>
                <w:sz w:val="17"/>
              </w:rPr>
            </w:pPr>
          </w:p>
        </w:tc>
        <w:tc>
          <w:tcPr>
            <w:tcW w:w="991" w:type="dxa"/>
            <w:tcMar>
              <w:left w:w="28" w:type="dxa"/>
              <w:right w:w="28" w:type="dxa"/>
            </w:tcMar>
          </w:tcPr>
          <w:p w:rsidR="002D4B1D" w:rsidP="00FF1578" w:rsidRDefault="002D4B1D" w14:paraId="5B734392" w14:textId="77777777">
            <w:pPr>
              <w:pStyle w:val="p-table"/>
              <w:jc w:val="right"/>
              <w:rPr>
                <w:sz w:val="17"/>
              </w:rPr>
            </w:pPr>
          </w:p>
        </w:tc>
      </w:tr>
      <w:tr w:rsidR="002D4B1D" w14:paraId="7C37BBE7" w14:textId="77777777">
        <w:tc>
          <w:tcPr>
            <w:tcW w:w="3773" w:type="dxa"/>
            <w:tcMar>
              <w:right w:w="28" w:type="dxa"/>
            </w:tcMar>
          </w:tcPr>
          <w:p w:rsidR="002D4B1D" w:rsidRDefault="004C1C78" w14:paraId="007E8080" w14:textId="77777777">
            <w:pPr>
              <w:pStyle w:val="p-table"/>
              <w:rPr>
                <w:i/>
                <w:sz w:val="17"/>
              </w:rPr>
            </w:pPr>
            <w:r>
              <w:rPr>
                <w:i/>
                <w:sz w:val="17"/>
              </w:rPr>
              <w:t>Tegenvallers</w:t>
            </w:r>
          </w:p>
        </w:tc>
        <w:tc>
          <w:tcPr>
            <w:tcW w:w="986" w:type="dxa"/>
            <w:tcMar>
              <w:left w:w="28" w:type="dxa"/>
              <w:right w:w="28" w:type="dxa"/>
            </w:tcMar>
          </w:tcPr>
          <w:p w:rsidR="002D4B1D" w:rsidP="00FF1578" w:rsidRDefault="004C1C78" w14:paraId="10147011" w14:textId="77777777">
            <w:pPr>
              <w:pStyle w:val="p-table"/>
              <w:jc w:val="right"/>
              <w:rPr>
                <w:i/>
                <w:sz w:val="17"/>
              </w:rPr>
            </w:pPr>
            <w:r>
              <w:rPr>
                <w:i/>
                <w:sz w:val="17"/>
              </w:rPr>
              <w:t>37</w:t>
            </w:r>
          </w:p>
        </w:tc>
        <w:tc>
          <w:tcPr>
            <w:tcW w:w="986" w:type="dxa"/>
            <w:tcMar>
              <w:left w:w="28" w:type="dxa"/>
              <w:right w:w="28" w:type="dxa"/>
            </w:tcMar>
          </w:tcPr>
          <w:p w:rsidR="002D4B1D" w:rsidP="00FF1578" w:rsidRDefault="004C1C78" w14:paraId="7B1BED2D" w14:textId="77777777">
            <w:pPr>
              <w:pStyle w:val="p-table"/>
              <w:jc w:val="right"/>
              <w:rPr>
                <w:i/>
                <w:sz w:val="17"/>
              </w:rPr>
            </w:pPr>
            <w:r>
              <w:rPr>
                <w:i/>
                <w:sz w:val="17"/>
              </w:rPr>
              <w:t>18</w:t>
            </w:r>
          </w:p>
        </w:tc>
        <w:tc>
          <w:tcPr>
            <w:tcW w:w="986" w:type="dxa"/>
            <w:tcMar>
              <w:left w:w="28" w:type="dxa"/>
              <w:right w:w="28" w:type="dxa"/>
            </w:tcMar>
          </w:tcPr>
          <w:p w:rsidR="002D4B1D" w:rsidP="00FF1578" w:rsidRDefault="004C1C78" w14:paraId="7966DB1B"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79F097DC" w14:textId="77777777">
            <w:pPr>
              <w:pStyle w:val="p-table"/>
              <w:jc w:val="right"/>
              <w:rPr>
                <w:i/>
                <w:sz w:val="17"/>
              </w:rPr>
            </w:pPr>
            <w:r>
              <w:rPr>
                <w:i/>
                <w:sz w:val="17"/>
              </w:rPr>
              <w:t>2</w:t>
            </w:r>
          </w:p>
        </w:tc>
        <w:tc>
          <w:tcPr>
            <w:tcW w:w="986" w:type="dxa"/>
            <w:tcMar>
              <w:left w:w="28" w:type="dxa"/>
              <w:right w:w="28" w:type="dxa"/>
            </w:tcMar>
          </w:tcPr>
          <w:p w:rsidR="002D4B1D" w:rsidP="00FF1578" w:rsidRDefault="004C1C78" w14:paraId="1DFED945" w14:textId="77777777">
            <w:pPr>
              <w:pStyle w:val="p-table"/>
              <w:jc w:val="right"/>
              <w:rPr>
                <w:i/>
                <w:sz w:val="17"/>
              </w:rPr>
            </w:pPr>
            <w:r>
              <w:rPr>
                <w:i/>
                <w:sz w:val="17"/>
              </w:rPr>
              <w:t>2</w:t>
            </w:r>
          </w:p>
        </w:tc>
        <w:tc>
          <w:tcPr>
            <w:tcW w:w="991" w:type="dxa"/>
            <w:tcMar>
              <w:left w:w="28" w:type="dxa"/>
              <w:right w:w="28" w:type="dxa"/>
            </w:tcMar>
          </w:tcPr>
          <w:p w:rsidR="002D4B1D" w:rsidP="00FF1578" w:rsidRDefault="004C1C78" w14:paraId="54E1F9C4" w14:textId="77777777">
            <w:pPr>
              <w:pStyle w:val="p-table"/>
              <w:jc w:val="right"/>
              <w:rPr>
                <w:i/>
                <w:sz w:val="17"/>
              </w:rPr>
            </w:pPr>
            <w:r>
              <w:rPr>
                <w:i/>
                <w:sz w:val="17"/>
              </w:rPr>
              <w:t>2</w:t>
            </w:r>
          </w:p>
        </w:tc>
      </w:tr>
      <w:tr w:rsidR="002D4B1D" w14:paraId="59597371" w14:textId="77777777">
        <w:tc>
          <w:tcPr>
            <w:tcW w:w="3773" w:type="dxa"/>
            <w:tcMar>
              <w:right w:w="28" w:type="dxa"/>
            </w:tcMar>
          </w:tcPr>
          <w:p w:rsidR="002D4B1D" w:rsidRDefault="004C1C78" w14:paraId="013075BF" w14:textId="77777777">
            <w:pPr>
              <w:pStyle w:val="p-table"/>
              <w:rPr>
                <w:sz w:val="17"/>
              </w:rPr>
            </w:pPr>
            <w:r>
              <w:rPr>
                <w:sz w:val="17"/>
              </w:rPr>
              <w:t>Tegenvaller EIB-EGF</w:t>
            </w:r>
          </w:p>
        </w:tc>
        <w:tc>
          <w:tcPr>
            <w:tcW w:w="986" w:type="dxa"/>
            <w:tcMar>
              <w:left w:w="28" w:type="dxa"/>
              <w:right w:w="28" w:type="dxa"/>
            </w:tcMar>
          </w:tcPr>
          <w:p w:rsidR="002D4B1D" w:rsidP="00FF1578" w:rsidRDefault="004C1C78" w14:paraId="3B21D85C" w14:textId="77777777">
            <w:pPr>
              <w:pStyle w:val="p-table"/>
              <w:jc w:val="right"/>
              <w:rPr>
                <w:sz w:val="17"/>
              </w:rPr>
            </w:pPr>
            <w:r>
              <w:rPr>
                <w:sz w:val="17"/>
              </w:rPr>
              <w:t>34</w:t>
            </w:r>
          </w:p>
        </w:tc>
        <w:tc>
          <w:tcPr>
            <w:tcW w:w="986" w:type="dxa"/>
            <w:tcMar>
              <w:left w:w="28" w:type="dxa"/>
              <w:right w:w="28" w:type="dxa"/>
            </w:tcMar>
          </w:tcPr>
          <w:p w:rsidR="002D4B1D" w:rsidP="00FF1578" w:rsidRDefault="004C1C78" w14:paraId="1C760F33" w14:textId="77777777">
            <w:pPr>
              <w:pStyle w:val="p-table"/>
              <w:jc w:val="right"/>
              <w:rPr>
                <w:sz w:val="17"/>
              </w:rPr>
            </w:pPr>
            <w:r>
              <w:rPr>
                <w:sz w:val="17"/>
              </w:rPr>
              <w:t>17</w:t>
            </w:r>
          </w:p>
        </w:tc>
        <w:tc>
          <w:tcPr>
            <w:tcW w:w="986" w:type="dxa"/>
            <w:tcMar>
              <w:left w:w="28" w:type="dxa"/>
              <w:right w:w="28" w:type="dxa"/>
            </w:tcMar>
          </w:tcPr>
          <w:p w:rsidR="002D4B1D" w:rsidP="00FF1578" w:rsidRDefault="004C1C78" w14:paraId="7831EB4B"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FF1578" w:rsidRDefault="002D4B1D" w14:paraId="2E1C9F4C" w14:textId="77777777">
            <w:pPr>
              <w:pStyle w:val="p-table"/>
              <w:jc w:val="right"/>
              <w:rPr>
                <w:sz w:val="17"/>
              </w:rPr>
            </w:pPr>
          </w:p>
        </w:tc>
        <w:tc>
          <w:tcPr>
            <w:tcW w:w="986" w:type="dxa"/>
            <w:tcMar>
              <w:left w:w="28" w:type="dxa"/>
              <w:right w:w="28" w:type="dxa"/>
            </w:tcMar>
          </w:tcPr>
          <w:p w:rsidR="002D4B1D" w:rsidP="00FF1578" w:rsidRDefault="002D4B1D" w14:paraId="1B17F49D" w14:textId="77777777">
            <w:pPr>
              <w:pStyle w:val="p-table"/>
              <w:jc w:val="right"/>
              <w:rPr>
                <w:sz w:val="17"/>
              </w:rPr>
            </w:pPr>
          </w:p>
        </w:tc>
        <w:tc>
          <w:tcPr>
            <w:tcW w:w="991" w:type="dxa"/>
            <w:tcMar>
              <w:left w:w="28" w:type="dxa"/>
              <w:right w:w="28" w:type="dxa"/>
            </w:tcMar>
          </w:tcPr>
          <w:p w:rsidR="002D4B1D" w:rsidP="00FF1578" w:rsidRDefault="002D4B1D" w14:paraId="010FE1E3" w14:textId="77777777">
            <w:pPr>
              <w:pStyle w:val="p-table"/>
              <w:jc w:val="right"/>
              <w:rPr>
                <w:sz w:val="17"/>
              </w:rPr>
            </w:pPr>
          </w:p>
        </w:tc>
      </w:tr>
      <w:tr w:rsidR="002D4B1D" w14:paraId="18E68BAB" w14:textId="77777777">
        <w:tc>
          <w:tcPr>
            <w:tcW w:w="3773" w:type="dxa"/>
            <w:tcMar>
              <w:right w:w="28" w:type="dxa"/>
            </w:tcMar>
          </w:tcPr>
          <w:p w:rsidR="002D4B1D" w:rsidRDefault="004C1C78" w14:paraId="57AE95CF" w14:textId="77777777">
            <w:pPr>
              <w:pStyle w:val="p-table"/>
              <w:rPr>
                <w:sz w:val="17"/>
              </w:rPr>
            </w:pPr>
            <w:r>
              <w:rPr>
                <w:sz w:val="17"/>
              </w:rPr>
              <w:t>Overige tegenvallers</w:t>
            </w:r>
          </w:p>
        </w:tc>
        <w:tc>
          <w:tcPr>
            <w:tcW w:w="986" w:type="dxa"/>
            <w:tcMar>
              <w:left w:w="28" w:type="dxa"/>
              <w:right w:w="28" w:type="dxa"/>
            </w:tcMar>
          </w:tcPr>
          <w:p w:rsidR="002D4B1D" w:rsidP="00FF1578" w:rsidRDefault="004C1C78" w14:paraId="5FB610BF" w14:textId="77777777">
            <w:pPr>
              <w:pStyle w:val="p-table"/>
              <w:jc w:val="right"/>
              <w:rPr>
                <w:sz w:val="17"/>
              </w:rPr>
            </w:pPr>
            <w:r>
              <w:rPr>
                <w:sz w:val="17"/>
              </w:rPr>
              <w:t>3</w:t>
            </w:r>
          </w:p>
        </w:tc>
        <w:tc>
          <w:tcPr>
            <w:tcW w:w="986" w:type="dxa"/>
            <w:tcMar>
              <w:left w:w="28" w:type="dxa"/>
              <w:right w:w="28" w:type="dxa"/>
            </w:tcMar>
          </w:tcPr>
          <w:p w:rsidR="002D4B1D" w:rsidP="00FF1578" w:rsidRDefault="004C1C78" w14:paraId="66AD5477" w14:textId="77777777">
            <w:pPr>
              <w:pStyle w:val="p-table"/>
              <w:jc w:val="right"/>
              <w:rPr>
                <w:sz w:val="17"/>
              </w:rPr>
            </w:pPr>
            <w:r>
              <w:rPr>
                <w:sz w:val="17"/>
              </w:rPr>
              <w:t>2</w:t>
            </w:r>
          </w:p>
        </w:tc>
        <w:tc>
          <w:tcPr>
            <w:tcW w:w="986" w:type="dxa"/>
            <w:tcMar>
              <w:left w:w="28" w:type="dxa"/>
              <w:right w:w="28" w:type="dxa"/>
            </w:tcMar>
          </w:tcPr>
          <w:p w:rsidR="002D4B1D" w:rsidP="00FF1578" w:rsidRDefault="004C1C78" w14:paraId="228E3458" w14:textId="77777777">
            <w:pPr>
              <w:pStyle w:val="p-table"/>
              <w:jc w:val="right"/>
              <w:rPr>
                <w:sz w:val="17"/>
              </w:rPr>
            </w:pPr>
            <w:r>
              <w:rPr>
                <w:sz w:val="17"/>
              </w:rPr>
              <w:t>3</w:t>
            </w:r>
          </w:p>
        </w:tc>
        <w:tc>
          <w:tcPr>
            <w:tcW w:w="986" w:type="dxa"/>
            <w:tcMar>
              <w:left w:w="28" w:type="dxa"/>
              <w:right w:w="28" w:type="dxa"/>
            </w:tcMar>
          </w:tcPr>
          <w:p w:rsidR="002D4B1D" w:rsidP="00FF1578" w:rsidRDefault="004C1C78" w14:paraId="447AE903" w14:textId="77777777">
            <w:pPr>
              <w:pStyle w:val="p-table"/>
              <w:jc w:val="right"/>
              <w:rPr>
                <w:sz w:val="17"/>
              </w:rPr>
            </w:pPr>
            <w:r>
              <w:rPr>
                <w:sz w:val="17"/>
              </w:rPr>
              <w:t>2</w:t>
            </w:r>
          </w:p>
        </w:tc>
        <w:tc>
          <w:tcPr>
            <w:tcW w:w="986" w:type="dxa"/>
            <w:tcMar>
              <w:left w:w="28" w:type="dxa"/>
              <w:right w:w="28" w:type="dxa"/>
            </w:tcMar>
          </w:tcPr>
          <w:p w:rsidR="002D4B1D" w:rsidP="00FF1578" w:rsidRDefault="004C1C78" w14:paraId="3A49F826" w14:textId="77777777">
            <w:pPr>
              <w:pStyle w:val="p-table"/>
              <w:jc w:val="right"/>
              <w:rPr>
                <w:sz w:val="17"/>
              </w:rPr>
            </w:pPr>
            <w:r>
              <w:rPr>
                <w:sz w:val="17"/>
              </w:rPr>
              <w:t>2</w:t>
            </w:r>
          </w:p>
        </w:tc>
        <w:tc>
          <w:tcPr>
            <w:tcW w:w="991" w:type="dxa"/>
            <w:tcMar>
              <w:left w:w="28" w:type="dxa"/>
              <w:right w:w="28" w:type="dxa"/>
            </w:tcMar>
          </w:tcPr>
          <w:p w:rsidR="002D4B1D" w:rsidP="00FF1578" w:rsidRDefault="004C1C78" w14:paraId="42C19E66" w14:textId="77777777">
            <w:pPr>
              <w:pStyle w:val="p-table"/>
              <w:jc w:val="right"/>
              <w:rPr>
                <w:sz w:val="17"/>
              </w:rPr>
            </w:pPr>
            <w:r>
              <w:rPr>
                <w:sz w:val="17"/>
              </w:rPr>
              <w:t>2</w:t>
            </w:r>
          </w:p>
        </w:tc>
      </w:tr>
      <w:tr w:rsidR="002D4B1D" w14:paraId="72924AF6" w14:textId="77777777">
        <w:tc>
          <w:tcPr>
            <w:tcW w:w="3773" w:type="dxa"/>
            <w:tcMar>
              <w:right w:w="28" w:type="dxa"/>
            </w:tcMar>
          </w:tcPr>
          <w:p w:rsidR="002D4B1D" w:rsidRDefault="002D4B1D" w14:paraId="5F88E614" w14:textId="77777777">
            <w:pPr>
              <w:pStyle w:val="p-table"/>
              <w:rPr>
                <w:sz w:val="17"/>
              </w:rPr>
            </w:pPr>
          </w:p>
        </w:tc>
        <w:tc>
          <w:tcPr>
            <w:tcW w:w="986" w:type="dxa"/>
            <w:tcMar>
              <w:left w:w="28" w:type="dxa"/>
              <w:right w:w="28" w:type="dxa"/>
            </w:tcMar>
          </w:tcPr>
          <w:p w:rsidR="002D4B1D" w:rsidP="00FF1578" w:rsidRDefault="002D4B1D" w14:paraId="21EF67A2" w14:textId="77777777">
            <w:pPr>
              <w:pStyle w:val="p-table"/>
              <w:jc w:val="right"/>
              <w:rPr>
                <w:sz w:val="17"/>
              </w:rPr>
            </w:pPr>
          </w:p>
        </w:tc>
        <w:tc>
          <w:tcPr>
            <w:tcW w:w="986" w:type="dxa"/>
            <w:tcMar>
              <w:left w:w="28" w:type="dxa"/>
              <w:right w:w="28" w:type="dxa"/>
            </w:tcMar>
          </w:tcPr>
          <w:p w:rsidR="002D4B1D" w:rsidP="00FF1578" w:rsidRDefault="002D4B1D" w14:paraId="78676792" w14:textId="77777777">
            <w:pPr>
              <w:pStyle w:val="p-table"/>
              <w:jc w:val="right"/>
              <w:rPr>
                <w:sz w:val="17"/>
              </w:rPr>
            </w:pPr>
          </w:p>
        </w:tc>
        <w:tc>
          <w:tcPr>
            <w:tcW w:w="986" w:type="dxa"/>
            <w:tcMar>
              <w:left w:w="28" w:type="dxa"/>
              <w:right w:w="28" w:type="dxa"/>
            </w:tcMar>
          </w:tcPr>
          <w:p w:rsidR="002D4B1D" w:rsidP="00FF1578" w:rsidRDefault="002D4B1D" w14:paraId="31FD554F" w14:textId="77777777">
            <w:pPr>
              <w:pStyle w:val="p-table"/>
              <w:jc w:val="right"/>
              <w:rPr>
                <w:sz w:val="17"/>
              </w:rPr>
            </w:pPr>
          </w:p>
        </w:tc>
        <w:tc>
          <w:tcPr>
            <w:tcW w:w="986" w:type="dxa"/>
            <w:tcMar>
              <w:left w:w="28" w:type="dxa"/>
              <w:right w:w="28" w:type="dxa"/>
            </w:tcMar>
          </w:tcPr>
          <w:p w:rsidR="002D4B1D" w:rsidP="00FF1578" w:rsidRDefault="002D4B1D" w14:paraId="5EBE888C" w14:textId="77777777">
            <w:pPr>
              <w:pStyle w:val="p-table"/>
              <w:jc w:val="right"/>
              <w:rPr>
                <w:sz w:val="17"/>
              </w:rPr>
            </w:pPr>
          </w:p>
        </w:tc>
        <w:tc>
          <w:tcPr>
            <w:tcW w:w="986" w:type="dxa"/>
            <w:tcMar>
              <w:left w:w="28" w:type="dxa"/>
              <w:right w:w="28" w:type="dxa"/>
            </w:tcMar>
          </w:tcPr>
          <w:p w:rsidR="002D4B1D" w:rsidP="00FF1578" w:rsidRDefault="002D4B1D" w14:paraId="4E893C53" w14:textId="77777777">
            <w:pPr>
              <w:pStyle w:val="p-table"/>
              <w:jc w:val="right"/>
              <w:rPr>
                <w:sz w:val="17"/>
              </w:rPr>
            </w:pPr>
          </w:p>
        </w:tc>
        <w:tc>
          <w:tcPr>
            <w:tcW w:w="991" w:type="dxa"/>
            <w:tcMar>
              <w:left w:w="28" w:type="dxa"/>
              <w:right w:w="28" w:type="dxa"/>
            </w:tcMar>
          </w:tcPr>
          <w:p w:rsidR="002D4B1D" w:rsidP="00FF1578" w:rsidRDefault="002D4B1D" w14:paraId="01DC115A" w14:textId="77777777">
            <w:pPr>
              <w:pStyle w:val="p-table"/>
              <w:jc w:val="right"/>
              <w:rPr>
                <w:sz w:val="17"/>
              </w:rPr>
            </w:pPr>
          </w:p>
        </w:tc>
      </w:tr>
      <w:tr w:rsidR="002D4B1D" w14:paraId="751B0E8C" w14:textId="77777777">
        <w:tc>
          <w:tcPr>
            <w:tcW w:w="3773" w:type="dxa"/>
            <w:tcMar>
              <w:right w:w="28" w:type="dxa"/>
            </w:tcMar>
          </w:tcPr>
          <w:p w:rsidR="002D4B1D" w:rsidRDefault="004C1C78" w14:paraId="7152B215" w14:textId="77777777">
            <w:pPr>
              <w:pStyle w:val="p-table"/>
              <w:rPr>
                <w:i/>
                <w:sz w:val="17"/>
              </w:rPr>
            </w:pPr>
            <w:r>
              <w:rPr>
                <w:i/>
                <w:sz w:val="17"/>
              </w:rPr>
              <w:t>Intensiveringen</w:t>
            </w:r>
          </w:p>
        </w:tc>
        <w:tc>
          <w:tcPr>
            <w:tcW w:w="986" w:type="dxa"/>
            <w:tcMar>
              <w:left w:w="28" w:type="dxa"/>
              <w:right w:w="28" w:type="dxa"/>
            </w:tcMar>
          </w:tcPr>
          <w:p w:rsidR="002D4B1D" w:rsidP="00FF1578" w:rsidRDefault="004C1C78" w14:paraId="0C86C3FF" w14:textId="77777777">
            <w:pPr>
              <w:pStyle w:val="p-table"/>
              <w:jc w:val="right"/>
              <w:rPr>
                <w:i/>
                <w:sz w:val="17"/>
              </w:rPr>
            </w:pPr>
            <w:r>
              <w:rPr>
                <w:i/>
                <w:sz w:val="17"/>
              </w:rPr>
              <w:t>90</w:t>
            </w:r>
          </w:p>
        </w:tc>
        <w:tc>
          <w:tcPr>
            <w:tcW w:w="986" w:type="dxa"/>
            <w:tcMar>
              <w:left w:w="28" w:type="dxa"/>
              <w:right w:w="28" w:type="dxa"/>
            </w:tcMar>
          </w:tcPr>
          <w:p w:rsidR="002D4B1D" w:rsidP="00FF1578" w:rsidRDefault="004C1C78" w14:paraId="2919C490" w14:textId="77777777">
            <w:pPr>
              <w:pStyle w:val="p-table"/>
              <w:jc w:val="right"/>
              <w:rPr>
                <w:i/>
                <w:sz w:val="17"/>
              </w:rPr>
            </w:pPr>
            <w:r>
              <w:rPr>
                <w:i/>
                <w:sz w:val="17"/>
              </w:rPr>
              <w:t>540</w:t>
            </w:r>
          </w:p>
        </w:tc>
        <w:tc>
          <w:tcPr>
            <w:tcW w:w="986" w:type="dxa"/>
            <w:tcMar>
              <w:left w:w="28" w:type="dxa"/>
              <w:right w:w="28" w:type="dxa"/>
            </w:tcMar>
          </w:tcPr>
          <w:p w:rsidR="002D4B1D" w:rsidP="00FF1578" w:rsidRDefault="004C1C78" w14:paraId="5C968142" w14:textId="77777777">
            <w:pPr>
              <w:pStyle w:val="p-table"/>
              <w:jc w:val="right"/>
              <w:rPr>
                <w:i/>
                <w:sz w:val="17"/>
              </w:rPr>
            </w:pPr>
            <w:r>
              <w:rPr>
                <w:i/>
                <w:sz w:val="17"/>
              </w:rPr>
              <w:t>33</w:t>
            </w:r>
          </w:p>
        </w:tc>
        <w:tc>
          <w:tcPr>
            <w:tcW w:w="986" w:type="dxa"/>
            <w:tcMar>
              <w:left w:w="28" w:type="dxa"/>
              <w:right w:w="28" w:type="dxa"/>
            </w:tcMar>
          </w:tcPr>
          <w:p w:rsidR="002D4B1D" w:rsidP="00FF1578" w:rsidRDefault="004C1C78" w14:paraId="14E99C9E" w14:textId="77777777">
            <w:pPr>
              <w:pStyle w:val="p-table"/>
              <w:jc w:val="right"/>
              <w:rPr>
                <w:i/>
                <w:sz w:val="17"/>
              </w:rPr>
            </w:pPr>
            <w:r>
              <w:rPr>
                <w:i/>
                <w:sz w:val="17"/>
              </w:rPr>
              <w:t>18</w:t>
            </w:r>
          </w:p>
        </w:tc>
        <w:tc>
          <w:tcPr>
            <w:tcW w:w="986" w:type="dxa"/>
            <w:tcMar>
              <w:left w:w="28" w:type="dxa"/>
              <w:right w:w="28" w:type="dxa"/>
            </w:tcMar>
          </w:tcPr>
          <w:p w:rsidR="002D4B1D" w:rsidP="00FF1578" w:rsidRDefault="004C1C78" w14:paraId="612A127E" w14:textId="77777777">
            <w:pPr>
              <w:pStyle w:val="p-table"/>
              <w:jc w:val="right"/>
              <w:rPr>
                <w:i/>
                <w:sz w:val="17"/>
              </w:rPr>
            </w:pPr>
            <w:r>
              <w:rPr>
                <w:i/>
                <w:sz w:val="17"/>
              </w:rPr>
              <w:t>11</w:t>
            </w:r>
          </w:p>
        </w:tc>
        <w:tc>
          <w:tcPr>
            <w:tcW w:w="991" w:type="dxa"/>
            <w:tcMar>
              <w:left w:w="28" w:type="dxa"/>
              <w:right w:w="28" w:type="dxa"/>
            </w:tcMar>
          </w:tcPr>
          <w:p w:rsidR="002D4B1D" w:rsidP="00FF1578" w:rsidRDefault="004C1C78" w14:paraId="26145559" w14:textId="77777777">
            <w:pPr>
              <w:pStyle w:val="p-table"/>
              <w:jc w:val="right"/>
              <w:rPr>
                <w:i/>
                <w:sz w:val="17"/>
              </w:rPr>
            </w:pPr>
            <w:r>
              <w:rPr>
                <w:i/>
                <w:sz w:val="17"/>
              </w:rPr>
              <w:t>11</w:t>
            </w:r>
          </w:p>
        </w:tc>
      </w:tr>
      <w:tr w:rsidR="002D4B1D" w14:paraId="5EF44270" w14:textId="77777777">
        <w:tc>
          <w:tcPr>
            <w:tcW w:w="3773" w:type="dxa"/>
            <w:tcMar>
              <w:right w:w="28" w:type="dxa"/>
            </w:tcMar>
          </w:tcPr>
          <w:p w:rsidR="002D4B1D" w:rsidRDefault="004C1C78" w14:paraId="2A09FB2F" w14:textId="77777777">
            <w:pPr>
              <w:pStyle w:val="p-table"/>
              <w:rPr>
                <w:sz w:val="17"/>
              </w:rPr>
            </w:pPr>
            <w:r>
              <w:rPr>
                <w:sz w:val="17"/>
              </w:rPr>
              <w:t>Aanvullende Post opvraag Box 3</w:t>
            </w:r>
          </w:p>
        </w:tc>
        <w:tc>
          <w:tcPr>
            <w:tcW w:w="986" w:type="dxa"/>
            <w:tcMar>
              <w:left w:w="28" w:type="dxa"/>
              <w:right w:w="28" w:type="dxa"/>
            </w:tcMar>
          </w:tcPr>
          <w:p w:rsidR="002D4B1D" w:rsidP="00FF1578" w:rsidRDefault="004C1C78" w14:paraId="5BF60A52" w14:textId="77777777">
            <w:pPr>
              <w:pStyle w:val="p-table"/>
              <w:jc w:val="right"/>
              <w:rPr>
                <w:sz w:val="17"/>
              </w:rPr>
            </w:pPr>
            <w:r>
              <w:rPr>
                <w:sz w:val="17"/>
              </w:rPr>
              <w:t>45</w:t>
            </w:r>
          </w:p>
        </w:tc>
        <w:tc>
          <w:tcPr>
            <w:tcW w:w="986" w:type="dxa"/>
            <w:tcMar>
              <w:left w:w="28" w:type="dxa"/>
              <w:right w:w="28" w:type="dxa"/>
            </w:tcMar>
          </w:tcPr>
          <w:p w:rsidR="002D4B1D" w:rsidP="00FF1578" w:rsidRDefault="004C1C78" w14:paraId="08F6DA3D" w14:textId="77777777">
            <w:pPr>
              <w:pStyle w:val="p-table"/>
              <w:jc w:val="right"/>
              <w:rPr>
                <w:sz w:val="17"/>
              </w:rPr>
            </w:pPr>
            <w:r>
              <w:rPr>
                <w:sz w:val="17"/>
              </w:rPr>
              <w:t>50</w:t>
            </w:r>
          </w:p>
        </w:tc>
        <w:tc>
          <w:tcPr>
            <w:tcW w:w="986" w:type="dxa"/>
            <w:tcMar>
              <w:left w:w="28" w:type="dxa"/>
              <w:right w:w="28" w:type="dxa"/>
            </w:tcMar>
          </w:tcPr>
          <w:p w:rsidR="002D4B1D" w:rsidP="00FF1578" w:rsidRDefault="002D4B1D" w14:paraId="011EFF9A" w14:textId="77777777">
            <w:pPr>
              <w:pStyle w:val="p-table"/>
              <w:jc w:val="right"/>
              <w:rPr>
                <w:sz w:val="17"/>
              </w:rPr>
            </w:pPr>
          </w:p>
        </w:tc>
        <w:tc>
          <w:tcPr>
            <w:tcW w:w="986" w:type="dxa"/>
            <w:tcMar>
              <w:left w:w="28" w:type="dxa"/>
              <w:right w:w="28" w:type="dxa"/>
            </w:tcMar>
          </w:tcPr>
          <w:p w:rsidR="002D4B1D" w:rsidP="00FF1578" w:rsidRDefault="002D4B1D" w14:paraId="1D405538" w14:textId="77777777">
            <w:pPr>
              <w:pStyle w:val="p-table"/>
              <w:jc w:val="right"/>
              <w:rPr>
                <w:sz w:val="17"/>
              </w:rPr>
            </w:pPr>
          </w:p>
        </w:tc>
        <w:tc>
          <w:tcPr>
            <w:tcW w:w="986" w:type="dxa"/>
            <w:tcMar>
              <w:left w:w="28" w:type="dxa"/>
              <w:right w:w="28" w:type="dxa"/>
            </w:tcMar>
          </w:tcPr>
          <w:p w:rsidR="002D4B1D" w:rsidP="00FF1578" w:rsidRDefault="002D4B1D" w14:paraId="48120782" w14:textId="77777777">
            <w:pPr>
              <w:pStyle w:val="p-table"/>
              <w:jc w:val="right"/>
              <w:rPr>
                <w:sz w:val="17"/>
              </w:rPr>
            </w:pPr>
          </w:p>
        </w:tc>
        <w:tc>
          <w:tcPr>
            <w:tcW w:w="991" w:type="dxa"/>
            <w:tcMar>
              <w:left w:w="28" w:type="dxa"/>
              <w:right w:w="28" w:type="dxa"/>
            </w:tcMar>
          </w:tcPr>
          <w:p w:rsidR="002D4B1D" w:rsidP="00FF1578" w:rsidRDefault="002D4B1D" w14:paraId="76B6D41D" w14:textId="77777777">
            <w:pPr>
              <w:pStyle w:val="p-table"/>
              <w:jc w:val="right"/>
              <w:rPr>
                <w:sz w:val="17"/>
              </w:rPr>
            </w:pPr>
          </w:p>
        </w:tc>
      </w:tr>
      <w:tr w:rsidR="002D4B1D" w14:paraId="13F23391" w14:textId="77777777">
        <w:tc>
          <w:tcPr>
            <w:tcW w:w="3773" w:type="dxa"/>
            <w:tcMar>
              <w:right w:w="28" w:type="dxa"/>
            </w:tcMar>
          </w:tcPr>
          <w:p w:rsidR="002D4B1D" w:rsidRDefault="004C1C78" w14:paraId="5BA59DB9" w14:textId="77777777">
            <w:pPr>
              <w:pStyle w:val="p-table"/>
              <w:rPr>
                <w:sz w:val="17"/>
              </w:rPr>
            </w:pPr>
            <w:r>
              <w:rPr>
                <w:sz w:val="17"/>
              </w:rPr>
              <w:t>Inzage Fiscaal Dossier (amendement Omtzigt)</w:t>
            </w:r>
          </w:p>
        </w:tc>
        <w:tc>
          <w:tcPr>
            <w:tcW w:w="986" w:type="dxa"/>
            <w:tcMar>
              <w:left w:w="28" w:type="dxa"/>
              <w:right w:w="28" w:type="dxa"/>
            </w:tcMar>
          </w:tcPr>
          <w:p w:rsidR="002D4B1D" w:rsidP="00FF1578" w:rsidRDefault="004C1C78" w14:paraId="7BA0B6A4" w14:textId="77777777">
            <w:pPr>
              <w:pStyle w:val="p-table"/>
              <w:jc w:val="right"/>
              <w:rPr>
                <w:sz w:val="17"/>
              </w:rPr>
            </w:pPr>
            <w:r>
              <w:rPr>
                <w:sz w:val="17"/>
              </w:rPr>
              <w:t>16</w:t>
            </w:r>
          </w:p>
        </w:tc>
        <w:tc>
          <w:tcPr>
            <w:tcW w:w="986" w:type="dxa"/>
            <w:tcMar>
              <w:left w:w="28" w:type="dxa"/>
              <w:right w:w="28" w:type="dxa"/>
            </w:tcMar>
          </w:tcPr>
          <w:p w:rsidR="002D4B1D" w:rsidP="00FF1578" w:rsidRDefault="004C1C78" w14:paraId="5F8BBC1E" w14:textId="77777777">
            <w:pPr>
              <w:pStyle w:val="p-table"/>
              <w:jc w:val="right"/>
              <w:rPr>
                <w:sz w:val="17"/>
              </w:rPr>
            </w:pPr>
            <w:r>
              <w:rPr>
                <w:sz w:val="17"/>
              </w:rPr>
              <w:t>9</w:t>
            </w:r>
          </w:p>
        </w:tc>
        <w:tc>
          <w:tcPr>
            <w:tcW w:w="986" w:type="dxa"/>
            <w:tcMar>
              <w:left w:w="28" w:type="dxa"/>
              <w:right w:w="28" w:type="dxa"/>
            </w:tcMar>
          </w:tcPr>
          <w:p w:rsidR="002D4B1D" w:rsidP="00FF1578" w:rsidRDefault="002D4B1D" w14:paraId="0EBCC58F" w14:textId="77777777">
            <w:pPr>
              <w:pStyle w:val="p-table"/>
              <w:jc w:val="right"/>
              <w:rPr>
                <w:sz w:val="17"/>
              </w:rPr>
            </w:pPr>
          </w:p>
        </w:tc>
        <w:tc>
          <w:tcPr>
            <w:tcW w:w="986" w:type="dxa"/>
            <w:tcMar>
              <w:left w:w="28" w:type="dxa"/>
              <w:right w:w="28" w:type="dxa"/>
            </w:tcMar>
          </w:tcPr>
          <w:p w:rsidR="002D4B1D" w:rsidP="00FF1578" w:rsidRDefault="002D4B1D" w14:paraId="7AF3BFAF" w14:textId="77777777">
            <w:pPr>
              <w:pStyle w:val="p-table"/>
              <w:jc w:val="right"/>
              <w:rPr>
                <w:sz w:val="17"/>
              </w:rPr>
            </w:pPr>
          </w:p>
        </w:tc>
        <w:tc>
          <w:tcPr>
            <w:tcW w:w="986" w:type="dxa"/>
            <w:tcMar>
              <w:left w:w="28" w:type="dxa"/>
              <w:right w:w="28" w:type="dxa"/>
            </w:tcMar>
          </w:tcPr>
          <w:p w:rsidR="002D4B1D" w:rsidP="00FF1578" w:rsidRDefault="002D4B1D" w14:paraId="740D9A60" w14:textId="77777777">
            <w:pPr>
              <w:pStyle w:val="p-table"/>
              <w:jc w:val="right"/>
              <w:rPr>
                <w:sz w:val="17"/>
              </w:rPr>
            </w:pPr>
          </w:p>
        </w:tc>
        <w:tc>
          <w:tcPr>
            <w:tcW w:w="991" w:type="dxa"/>
            <w:tcMar>
              <w:left w:w="28" w:type="dxa"/>
              <w:right w:w="28" w:type="dxa"/>
            </w:tcMar>
          </w:tcPr>
          <w:p w:rsidR="002D4B1D" w:rsidP="00FF1578" w:rsidRDefault="002D4B1D" w14:paraId="48E8542E" w14:textId="77777777">
            <w:pPr>
              <w:pStyle w:val="p-table"/>
              <w:jc w:val="right"/>
              <w:rPr>
                <w:sz w:val="17"/>
              </w:rPr>
            </w:pPr>
          </w:p>
        </w:tc>
      </w:tr>
      <w:tr w:rsidR="002D4B1D" w14:paraId="0EFF0F8A" w14:textId="77777777">
        <w:tc>
          <w:tcPr>
            <w:tcW w:w="3773" w:type="dxa"/>
            <w:tcMar>
              <w:right w:w="28" w:type="dxa"/>
            </w:tcMar>
          </w:tcPr>
          <w:p w:rsidR="002D4B1D" w:rsidRDefault="004C1C78" w14:paraId="4DB106C2" w14:textId="77777777">
            <w:pPr>
              <w:pStyle w:val="p-table"/>
              <w:rPr>
                <w:sz w:val="17"/>
              </w:rPr>
            </w:pPr>
            <w:r>
              <w:rPr>
                <w:sz w:val="17"/>
              </w:rPr>
              <w:t>Uitvoeringskosten CBAM</w:t>
            </w:r>
          </w:p>
        </w:tc>
        <w:tc>
          <w:tcPr>
            <w:tcW w:w="986" w:type="dxa"/>
            <w:tcMar>
              <w:left w:w="28" w:type="dxa"/>
              <w:right w:w="28" w:type="dxa"/>
            </w:tcMar>
          </w:tcPr>
          <w:p w:rsidR="002D4B1D" w:rsidP="00FF1578" w:rsidRDefault="004C1C78" w14:paraId="1B5D2C73" w14:textId="77777777">
            <w:pPr>
              <w:pStyle w:val="p-table"/>
              <w:jc w:val="right"/>
              <w:rPr>
                <w:sz w:val="17"/>
              </w:rPr>
            </w:pPr>
            <w:r>
              <w:rPr>
                <w:sz w:val="17"/>
              </w:rPr>
              <w:t>6</w:t>
            </w:r>
          </w:p>
        </w:tc>
        <w:tc>
          <w:tcPr>
            <w:tcW w:w="986" w:type="dxa"/>
            <w:tcMar>
              <w:left w:w="28" w:type="dxa"/>
              <w:right w:w="28" w:type="dxa"/>
            </w:tcMar>
          </w:tcPr>
          <w:p w:rsidR="002D4B1D" w:rsidP="00FF1578" w:rsidRDefault="004C1C78" w14:paraId="607F07CD" w14:textId="77777777">
            <w:pPr>
              <w:pStyle w:val="p-table"/>
              <w:jc w:val="right"/>
              <w:rPr>
                <w:sz w:val="17"/>
              </w:rPr>
            </w:pPr>
            <w:r>
              <w:rPr>
                <w:sz w:val="17"/>
              </w:rPr>
              <w:t>5</w:t>
            </w:r>
          </w:p>
        </w:tc>
        <w:tc>
          <w:tcPr>
            <w:tcW w:w="986" w:type="dxa"/>
            <w:tcMar>
              <w:left w:w="28" w:type="dxa"/>
              <w:right w:w="28" w:type="dxa"/>
            </w:tcMar>
          </w:tcPr>
          <w:p w:rsidR="002D4B1D" w:rsidP="00FF1578" w:rsidRDefault="004C1C78" w14:paraId="045B1D04" w14:textId="77777777">
            <w:pPr>
              <w:pStyle w:val="p-table"/>
              <w:jc w:val="right"/>
              <w:rPr>
                <w:sz w:val="17"/>
              </w:rPr>
            </w:pPr>
            <w:r>
              <w:rPr>
                <w:sz w:val="17"/>
              </w:rPr>
              <w:t>2</w:t>
            </w:r>
          </w:p>
        </w:tc>
        <w:tc>
          <w:tcPr>
            <w:tcW w:w="986" w:type="dxa"/>
            <w:tcMar>
              <w:left w:w="28" w:type="dxa"/>
              <w:right w:w="28" w:type="dxa"/>
            </w:tcMar>
          </w:tcPr>
          <w:p w:rsidR="002D4B1D" w:rsidP="00FF1578" w:rsidRDefault="002D4B1D" w14:paraId="3674D841" w14:textId="77777777">
            <w:pPr>
              <w:pStyle w:val="p-table"/>
              <w:jc w:val="right"/>
              <w:rPr>
                <w:sz w:val="17"/>
              </w:rPr>
            </w:pPr>
          </w:p>
        </w:tc>
        <w:tc>
          <w:tcPr>
            <w:tcW w:w="986" w:type="dxa"/>
            <w:tcMar>
              <w:left w:w="28" w:type="dxa"/>
              <w:right w:w="28" w:type="dxa"/>
            </w:tcMar>
          </w:tcPr>
          <w:p w:rsidR="002D4B1D" w:rsidP="00FF1578" w:rsidRDefault="002D4B1D" w14:paraId="3B98F920" w14:textId="77777777">
            <w:pPr>
              <w:pStyle w:val="p-table"/>
              <w:jc w:val="right"/>
              <w:rPr>
                <w:sz w:val="17"/>
              </w:rPr>
            </w:pPr>
          </w:p>
        </w:tc>
        <w:tc>
          <w:tcPr>
            <w:tcW w:w="991" w:type="dxa"/>
            <w:tcMar>
              <w:left w:w="28" w:type="dxa"/>
              <w:right w:w="28" w:type="dxa"/>
            </w:tcMar>
          </w:tcPr>
          <w:p w:rsidR="002D4B1D" w:rsidP="00FF1578" w:rsidRDefault="002D4B1D" w14:paraId="769A0D59" w14:textId="77777777">
            <w:pPr>
              <w:pStyle w:val="p-table"/>
              <w:jc w:val="right"/>
              <w:rPr>
                <w:sz w:val="17"/>
              </w:rPr>
            </w:pPr>
          </w:p>
        </w:tc>
      </w:tr>
      <w:tr w:rsidR="002D4B1D" w14:paraId="5A458E3F" w14:textId="77777777">
        <w:tc>
          <w:tcPr>
            <w:tcW w:w="3773" w:type="dxa"/>
            <w:tcMar>
              <w:right w:w="28" w:type="dxa"/>
            </w:tcMar>
          </w:tcPr>
          <w:p w:rsidR="002D4B1D" w:rsidRDefault="004C1C78" w14:paraId="6A03CC84" w14:textId="77777777">
            <w:pPr>
              <w:pStyle w:val="p-table"/>
              <w:rPr>
                <w:sz w:val="17"/>
              </w:rPr>
            </w:pPr>
            <w:r>
              <w:rPr>
                <w:sz w:val="17"/>
              </w:rPr>
              <w:t>Fiscale uitvoeringskosten</w:t>
            </w:r>
          </w:p>
        </w:tc>
        <w:tc>
          <w:tcPr>
            <w:tcW w:w="986" w:type="dxa"/>
            <w:tcMar>
              <w:left w:w="28" w:type="dxa"/>
              <w:right w:w="28" w:type="dxa"/>
            </w:tcMar>
          </w:tcPr>
          <w:p w:rsidR="002D4B1D" w:rsidP="00FF1578" w:rsidRDefault="004C1C78" w14:paraId="2EC9C450" w14:textId="77777777">
            <w:pPr>
              <w:pStyle w:val="p-table"/>
              <w:jc w:val="right"/>
              <w:rPr>
                <w:sz w:val="17"/>
              </w:rPr>
            </w:pPr>
            <w:r>
              <w:rPr>
                <w:sz w:val="17"/>
              </w:rPr>
              <w:t>5</w:t>
            </w:r>
          </w:p>
        </w:tc>
        <w:tc>
          <w:tcPr>
            <w:tcW w:w="986" w:type="dxa"/>
            <w:tcMar>
              <w:left w:w="28" w:type="dxa"/>
              <w:right w:w="28" w:type="dxa"/>
            </w:tcMar>
          </w:tcPr>
          <w:p w:rsidR="002D4B1D" w:rsidP="00FF1578" w:rsidRDefault="004C1C78" w14:paraId="0D7CFB2C" w14:textId="77777777">
            <w:pPr>
              <w:pStyle w:val="p-table"/>
              <w:jc w:val="right"/>
              <w:rPr>
                <w:sz w:val="17"/>
              </w:rPr>
            </w:pPr>
            <w:r>
              <w:rPr>
                <w:sz w:val="17"/>
              </w:rPr>
              <w:t>16</w:t>
            </w:r>
          </w:p>
        </w:tc>
        <w:tc>
          <w:tcPr>
            <w:tcW w:w="986" w:type="dxa"/>
            <w:tcMar>
              <w:left w:w="28" w:type="dxa"/>
              <w:right w:w="28" w:type="dxa"/>
            </w:tcMar>
          </w:tcPr>
          <w:p w:rsidR="002D4B1D" w:rsidP="00FF1578" w:rsidRDefault="002D4B1D" w14:paraId="0EBC6CC0" w14:textId="77777777">
            <w:pPr>
              <w:pStyle w:val="p-table"/>
              <w:jc w:val="right"/>
              <w:rPr>
                <w:sz w:val="17"/>
              </w:rPr>
            </w:pPr>
          </w:p>
        </w:tc>
        <w:tc>
          <w:tcPr>
            <w:tcW w:w="986" w:type="dxa"/>
            <w:tcMar>
              <w:left w:w="28" w:type="dxa"/>
              <w:right w:w="28" w:type="dxa"/>
            </w:tcMar>
          </w:tcPr>
          <w:p w:rsidR="002D4B1D" w:rsidP="00FF1578" w:rsidRDefault="002D4B1D" w14:paraId="6DA4CA34" w14:textId="77777777">
            <w:pPr>
              <w:pStyle w:val="p-table"/>
              <w:jc w:val="right"/>
              <w:rPr>
                <w:sz w:val="17"/>
              </w:rPr>
            </w:pPr>
          </w:p>
        </w:tc>
        <w:tc>
          <w:tcPr>
            <w:tcW w:w="986" w:type="dxa"/>
            <w:tcMar>
              <w:left w:w="28" w:type="dxa"/>
              <w:right w:w="28" w:type="dxa"/>
            </w:tcMar>
          </w:tcPr>
          <w:p w:rsidR="002D4B1D" w:rsidP="00FF1578" w:rsidRDefault="002D4B1D" w14:paraId="65EE1F87" w14:textId="77777777">
            <w:pPr>
              <w:pStyle w:val="p-table"/>
              <w:jc w:val="right"/>
              <w:rPr>
                <w:sz w:val="17"/>
              </w:rPr>
            </w:pPr>
          </w:p>
        </w:tc>
        <w:tc>
          <w:tcPr>
            <w:tcW w:w="991" w:type="dxa"/>
            <w:tcMar>
              <w:left w:w="28" w:type="dxa"/>
              <w:right w:w="28" w:type="dxa"/>
            </w:tcMar>
          </w:tcPr>
          <w:p w:rsidR="002D4B1D" w:rsidP="00FF1578" w:rsidRDefault="002D4B1D" w14:paraId="7B3C7AF2" w14:textId="77777777">
            <w:pPr>
              <w:pStyle w:val="p-table"/>
              <w:jc w:val="right"/>
              <w:rPr>
                <w:sz w:val="17"/>
              </w:rPr>
            </w:pPr>
          </w:p>
        </w:tc>
      </w:tr>
      <w:tr w:rsidR="002D4B1D" w14:paraId="5B8B6DE2" w14:textId="77777777">
        <w:tc>
          <w:tcPr>
            <w:tcW w:w="3773" w:type="dxa"/>
            <w:tcMar>
              <w:right w:w="28" w:type="dxa"/>
            </w:tcMar>
          </w:tcPr>
          <w:p w:rsidR="002D4B1D" w:rsidRDefault="004C1C78" w14:paraId="396EFC4D" w14:textId="77777777">
            <w:pPr>
              <w:pStyle w:val="p-table"/>
              <w:rPr>
                <w:sz w:val="17"/>
              </w:rPr>
            </w:pPr>
            <w:r>
              <w:rPr>
                <w:sz w:val="17"/>
              </w:rPr>
              <w:t>ICT uitgaven</w:t>
            </w:r>
          </w:p>
        </w:tc>
        <w:tc>
          <w:tcPr>
            <w:tcW w:w="986" w:type="dxa"/>
            <w:tcMar>
              <w:left w:w="28" w:type="dxa"/>
              <w:right w:w="28" w:type="dxa"/>
            </w:tcMar>
          </w:tcPr>
          <w:p w:rsidR="002D4B1D" w:rsidP="00FF1578" w:rsidRDefault="004C1C78" w14:paraId="71D1E1A6" w14:textId="77777777">
            <w:pPr>
              <w:pStyle w:val="p-table"/>
              <w:jc w:val="right"/>
              <w:rPr>
                <w:sz w:val="17"/>
              </w:rPr>
            </w:pPr>
            <w:r>
              <w:rPr>
                <w:sz w:val="17"/>
              </w:rPr>
              <w:t>5</w:t>
            </w:r>
          </w:p>
        </w:tc>
        <w:tc>
          <w:tcPr>
            <w:tcW w:w="986" w:type="dxa"/>
            <w:tcMar>
              <w:left w:w="28" w:type="dxa"/>
              <w:right w:w="28" w:type="dxa"/>
            </w:tcMar>
          </w:tcPr>
          <w:p w:rsidR="002D4B1D" w:rsidP="00FF1578" w:rsidRDefault="004C1C78" w14:paraId="1BCA88AE" w14:textId="77777777">
            <w:pPr>
              <w:pStyle w:val="p-table"/>
              <w:jc w:val="right"/>
              <w:rPr>
                <w:sz w:val="17"/>
              </w:rPr>
            </w:pPr>
            <w:r>
              <w:rPr>
                <w:sz w:val="17"/>
              </w:rPr>
              <w:t>5</w:t>
            </w:r>
          </w:p>
        </w:tc>
        <w:tc>
          <w:tcPr>
            <w:tcW w:w="986" w:type="dxa"/>
            <w:tcMar>
              <w:left w:w="28" w:type="dxa"/>
              <w:right w:w="28" w:type="dxa"/>
            </w:tcMar>
          </w:tcPr>
          <w:p w:rsidR="002D4B1D" w:rsidP="00FF1578" w:rsidRDefault="004C1C78" w14:paraId="43EA39ED" w14:textId="77777777">
            <w:pPr>
              <w:pStyle w:val="p-table"/>
              <w:jc w:val="right"/>
              <w:rPr>
                <w:sz w:val="17"/>
              </w:rPr>
            </w:pPr>
            <w:r>
              <w:rPr>
                <w:sz w:val="17"/>
              </w:rPr>
              <w:t>5</w:t>
            </w:r>
          </w:p>
        </w:tc>
        <w:tc>
          <w:tcPr>
            <w:tcW w:w="986" w:type="dxa"/>
            <w:tcMar>
              <w:left w:w="28" w:type="dxa"/>
              <w:right w:w="28" w:type="dxa"/>
            </w:tcMar>
          </w:tcPr>
          <w:p w:rsidR="002D4B1D" w:rsidP="00FF1578" w:rsidRDefault="004C1C78" w14:paraId="0BBD1437" w14:textId="77777777">
            <w:pPr>
              <w:pStyle w:val="p-table"/>
              <w:jc w:val="right"/>
              <w:rPr>
                <w:sz w:val="17"/>
              </w:rPr>
            </w:pPr>
            <w:r>
              <w:rPr>
                <w:sz w:val="17"/>
              </w:rPr>
              <w:t>5</w:t>
            </w:r>
          </w:p>
        </w:tc>
        <w:tc>
          <w:tcPr>
            <w:tcW w:w="986" w:type="dxa"/>
            <w:tcMar>
              <w:left w:w="28" w:type="dxa"/>
              <w:right w:w="28" w:type="dxa"/>
            </w:tcMar>
          </w:tcPr>
          <w:p w:rsidR="002D4B1D" w:rsidP="00FF1578" w:rsidRDefault="004C1C78" w14:paraId="6FBD30A9" w14:textId="77777777">
            <w:pPr>
              <w:pStyle w:val="p-table"/>
              <w:jc w:val="right"/>
              <w:rPr>
                <w:sz w:val="17"/>
              </w:rPr>
            </w:pPr>
            <w:r>
              <w:rPr>
                <w:sz w:val="17"/>
              </w:rPr>
              <w:t>5</w:t>
            </w:r>
          </w:p>
        </w:tc>
        <w:tc>
          <w:tcPr>
            <w:tcW w:w="991" w:type="dxa"/>
            <w:tcMar>
              <w:left w:w="28" w:type="dxa"/>
              <w:right w:w="28" w:type="dxa"/>
            </w:tcMar>
          </w:tcPr>
          <w:p w:rsidR="002D4B1D" w:rsidP="00FF1578" w:rsidRDefault="004C1C78" w14:paraId="4800A374" w14:textId="77777777">
            <w:pPr>
              <w:pStyle w:val="p-table"/>
              <w:jc w:val="right"/>
              <w:rPr>
                <w:sz w:val="17"/>
              </w:rPr>
            </w:pPr>
            <w:r>
              <w:rPr>
                <w:sz w:val="17"/>
              </w:rPr>
              <w:t>5</w:t>
            </w:r>
          </w:p>
        </w:tc>
      </w:tr>
      <w:tr w:rsidR="002D4B1D" w14:paraId="0F57D208" w14:textId="77777777">
        <w:tc>
          <w:tcPr>
            <w:tcW w:w="3773" w:type="dxa"/>
            <w:tcMar>
              <w:right w:w="28" w:type="dxa"/>
            </w:tcMar>
          </w:tcPr>
          <w:p w:rsidR="002D4B1D" w:rsidRDefault="004C1C78" w14:paraId="0F0361A7" w14:textId="77777777">
            <w:pPr>
              <w:pStyle w:val="p-table"/>
              <w:rPr>
                <w:sz w:val="17"/>
              </w:rPr>
            </w:pPr>
            <w:r>
              <w:rPr>
                <w:sz w:val="17"/>
              </w:rPr>
              <w:t>Amendement Belangenbehartiger</w:t>
            </w:r>
          </w:p>
        </w:tc>
        <w:tc>
          <w:tcPr>
            <w:tcW w:w="986" w:type="dxa"/>
            <w:tcMar>
              <w:left w:w="28" w:type="dxa"/>
              <w:right w:w="28" w:type="dxa"/>
            </w:tcMar>
          </w:tcPr>
          <w:p w:rsidR="002D4B1D" w:rsidP="00FF1578" w:rsidRDefault="004C1C78" w14:paraId="0FC60263" w14:textId="77777777">
            <w:pPr>
              <w:pStyle w:val="p-table"/>
              <w:jc w:val="right"/>
              <w:rPr>
                <w:sz w:val="17"/>
              </w:rPr>
            </w:pPr>
            <w:r>
              <w:rPr>
                <w:sz w:val="17"/>
              </w:rPr>
              <w:t>2</w:t>
            </w:r>
          </w:p>
        </w:tc>
        <w:tc>
          <w:tcPr>
            <w:tcW w:w="986" w:type="dxa"/>
            <w:tcMar>
              <w:left w:w="28" w:type="dxa"/>
              <w:right w:w="28" w:type="dxa"/>
            </w:tcMar>
          </w:tcPr>
          <w:p w:rsidR="002D4B1D" w:rsidP="00FF1578" w:rsidRDefault="004C1C78" w14:paraId="3A5644B7" w14:textId="77777777">
            <w:pPr>
              <w:pStyle w:val="p-table"/>
              <w:jc w:val="right"/>
              <w:rPr>
                <w:sz w:val="17"/>
              </w:rPr>
            </w:pPr>
            <w:r>
              <w:rPr>
                <w:sz w:val="17"/>
              </w:rPr>
              <w:t>2</w:t>
            </w:r>
          </w:p>
        </w:tc>
        <w:tc>
          <w:tcPr>
            <w:tcW w:w="986" w:type="dxa"/>
            <w:tcMar>
              <w:left w:w="28" w:type="dxa"/>
              <w:right w:w="28" w:type="dxa"/>
            </w:tcMar>
          </w:tcPr>
          <w:p w:rsidR="002D4B1D" w:rsidP="00FF1578" w:rsidRDefault="004C1C78" w14:paraId="1A96F587" w14:textId="77777777">
            <w:pPr>
              <w:pStyle w:val="p-table"/>
              <w:jc w:val="right"/>
              <w:rPr>
                <w:sz w:val="17"/>
              </w:rPr>
            </w:pPr>
            <w:r>
              <w:rPr>
                <w:sz w:val="17"/>
              </w:rPr>
              <w:t>2</w:t>
            </w:r>
          </w:p>
        </w:tc>
        <w:tc>
          <w:tcPr>
            <w:tcW w:w="986" w:type="dxa"/>
            <w:tcMar>
              <w:left w:w="28" w:type="dxa"/>
              <w:right w:w="28" w:type="dxa"/>
            </w:tcMar>
          </w:tcPr>
          <w:p w:rsidR="002D4B1D" w:rsidP="00FF1578" w:rsidRDefault="004C1C78" w14:paraId="2C55F5BD" w14:textId="77777777">
            <w:pPr>
              <w:pStyle w:val="p-table"/>
              <w:jc w:val="right"/>
              <w:rPr>
                <w:sz w:val="17"/>
              </w:rPr>
            </w:pPr>
            <w:r>
              <w:rPr>
                <w:sz w:val="17"/>
              </w:rPr>
              <w:t>2</w:t>
            </w:r>
          </w:p>
        </w:tc>
        <w:tc>
          <w:tcPr>
            <w:tcW w:w="986" w:type="dxa"/>
            <w:tcMar>
              <w:left w:w="28" w:type="dxa"/>
              <w:right w:w="28" w:type="dxa"/>
            </w:tcMar>
          </w:tcPr>
          <w:p w:rsidR="002D4B1D" w:rsidP="00FF1578" w:rsidRDefault="004C1C78" w14:paraId="78C12840" w14:textId="77777777">
            <w:pPr>
              <w:pStyle w:val="p-table"/>
              <w:jc w:val="right"/>
              <w:rPr>
                <w:sz w:val="17"/>
              </w:rPr>
            </w:pPr>
            <w:r>
              <w:rPr>
                <w:sz w:val="17"/>
              </w:rPr>
              <w:t>2</w:t>
            </w:r>
          </w:p>
        </w:tc>
        <w:tc>
          <w:tcPr>
            <w:tcW w:w="991" w:type="dxa"/>
            <w:tcMar>
              <w:left w:w="28" w:type="dxa"/>
              <w:right w:w="28" w:type="dxa"/>
            </w:tcMar>
          </w:tcPr>
          <w:p w:rsidR="002D4B1D" w:rsidP="00FF1578" w:rsidRDefault="004C1C78" w14:paraId="2532223A" w14:textId="77777777">
            <w:pPr>
              <w:pStyle w:val="p-table"/>
              <w:jc w:val="right"/>
              <w:rPr>
                <w:sz w:val="17"/>
              </w:rPr>
            </w:pPr>
            <w:r>
              <w:rPr>
                <w:sz w:val="17"/>
              </w:rPr>
              <w:t>2</w:t>
            </w:r>
          </w:p>
        </w:tc>
      </w:tr>
      <w:tr w:rsidR="002D4B1D" w14:paraId="0E051DE9" w14:textId="77777777">
        <w:tc>
          <w:tcPr>
            <w:tcW w:w="3773" w:type="dxa"/>
            <w:tcMar>
              <w:right w:w="28" w:type="dxa"/>
            </w:tcMar>
          </w:tcPr>
          <w:p w:rsidR="002D4B1D" w:rsidRDefault="004C1C78" w14:paraId="372130E8" w14:textId="77777777">
            <w:pPr>
              <w:pStyle w:val="p-table"/>
              <w:rPr>
                <w:sz w:val="17"/>
              </w:rPr>
            </w:pPr>
            <w:r>
              <w:rPr>
                <w:sz w:val="17"/>
              </w:rPr>
              <w:t>Aanvullende Post opvraag Toeslagen Herstel</w:t>
            </w:r>
          </w:p>
        </w:tc>
        <w:tc>
          <w:tcPr>
            <w:tcW w:w="986" w:type="dxa"/>
            <w:tcMar>
              <w:left w:w="28" w:type="dxa"/>
              <w:right w:w="28" w:type="dxa"/>
            </w:tcMar>
          </w:tcPr>
          <w:p w:rsidR="002D4B1D" w:rsidP="00FF1578" w:rsidRDefault="002D4B1D" w14:paraId="0F5E105F" w14:textId="77777777">
            <w:pPr>
              <w:pStyle w:val="p-table"/>
              <w:jc w:val="right"/>
              <w:rPr>
                <w:sz w:val="17"/>
              </w:rPr>
            </w:pPr>
          </w:p>
        </w:tc>
        <w:tc>
          <w:tcPr>
            <w:tcW w:w="986" w:type="dxa"/>
            <w:tcMar>
              <w:left w:w="28" w:type="dxa"/>
              <w:right w:w="28" w:type="dxa"/>
            </w:tcMar>
          </w:tcPr>
          <w:p w:rsidR="002D4B1D" w:rsidP="00FF1578" w:rsidRDefault="004C1C78" w14:paraId="26A6C90E" w14:textId="77777777">
            <w:pPr>
              <w:pStyle w:val="p-table"/>
              <w:jc w:val="right"/>
              <w:rPr>
                <w:sz w:val="17"/>
              </w:rPr>
            </w:pPr>
            <w:r>
              <w:rPr>
                <w:sz w:val="17"/>
              </w:rPr>
              <w:t>445</w:t>
            </w:r>
          </w:p>
        </w:tc>
        <w:tc>
          <w:tcPr>
            <w:tcW w:w="986" w:type="dxa"/>
            <w:tcMar>
              <w:left w:w="28" w:type="dxa"/>
              <w:right w:w="28" w:type="dxa"/>
            </w:tcMar>
          </w:tcPr>
          <w:p w:rsidR="002D4B1D" w:rsidP="00FF1578" w:rsidRDefault="004C1C78" w14:paraId="677BEEEE" w14:textId="77777777">
            <w:pPr>
              <w:pStyle w:val="p-table"/>
              <w:jc w:val="right"/>
              <w:rPr>
                <w:sz w:val="17"/>
              </w:rPr>
            </w:pPr>
            <w:r>
              <w:rPr>
                <w:sz w:val="17"/>
              </w:rPr>
              <w:t>20</w:t>
            </w:r>
          </w:p>
        </w:tc>
        <w:tc>
          <w:tcPr>
            <w:tcW w:w="986" w:type="dxa"/>
            <w:tcMar>
              <w:left w:w="28" w:type="dxa"/>
              <w:right w:w="28" w:type="dxa"/>
            </w:tcMar>
          </w:tcPr>
          <w:p w:rsidR="002D4B1D" w:rsidP="00FF1578" w:rsidRDefault="004C1C78" w14:paraId="188A204B" w14:textId="77777777">
            <w:pPr>
              <w:pStyle w:val="p-table"/>
              <w:jc w:val="right"/>
              <w:rPr>
                <w:sz w:val="17"/>
              </w:rPr>
            </w:pPr>
            <w:r>
              <w:rPr>
                <w:sz w:val="17"/>
              </w:rPr>
              <w:t>8</w:t>
            </w:r>
          </w:p>
        </w:tc>
        <w:tc>
          <w:tcPr>
            <w:tcW w:w="986" w:type="dxa"/>
            <w:tcMar>
              <w:left w:w="28" w:type="dxa"/>
              <w:right w:w="28" w:type="dxa"/>
            </w:tcMar>
          </w:tcPr>
          <w:p w:rsidR="002D4B1D" w:rsidP="00FF1578" w:rsidRDefault="002D4B1D" w14:paraId="06058C15" w14:textId="77777777">
            <w:pPr>
              <w:pStyle w:val="p-table"/>
              <w:jc w:val="right"/>
              <w:rPr>
                <w:sz w:val="17"/>
              </w:rPr>
            </w:pPr>
          </w:p>
        </w:tc>
        <w:tc>
          <w:tcPr>
            <w:tcW w:w="991" w:type="dxa"/>
            <w:tcMar>
              <w:left w:w="28" w:type="dxa"/>
              <w:right w:w="28" w:type="dxa"/>
            </w:tcMar>
          </w:tcPr>
          <w:p w:rsidR="002D4B1D" w:rsidP="00FF1578" w:rsidRDefault="002D4B1D" w14:paraId="1DDBA2E6" w14:textId="77777777">
            <w:pPr>
              <w:pStyle w:val="p-table"/>
              <w:jc w:val="right"/>
              <w:rPr>
                <w:sz w:val="17"/>
              </w:rPr>
            </w:pPr>
          </w:p>
        </w:tc>
      </w:tr>
      <w:tr w:rsidR="002D4B1D" w14:paraId="1ABACD9D" w14:textId="77777777">
        <w:tc>
          <w:tcPr>
            <w:tcW w:w="3773" w:type="dxa"/>
            <w:tcMar>
              <w:right w:w="28" w:type="dxa"/>
            </w:tcMar>
          </w:tcPr>
          <w:p w:rsidR="002D4B1D" w:rsidRDefault="004C1C78" w14:paraId="75592AA4" w14:textId="77777777">
            <w:pPr>
              <w:pStyle w:val="p-table"/>
              <w:rPr>
                <w:sz w:val="17"/>
              </w:rPr>
            </w:pPr>
            <w:r>
              <w:rPr>
                <w:sz w:val="17"/>
              </w:rPr>
              <w:t>Overige intensiveringen</w:t>
            </w:r>
          </w:p>
        </w:tc>
        <w:tc>
          <w:tcPr>
            <w:tcW w:w="986" w:type="dxa"/>
            <w:tcMar>
              <w:left w:w="28" w:type="dxa"/>
              <w:right w:w="28" w:type="dxa"/>
            </w:tcMar>
          </w:tcPr>
          <w:p w:rsidR="002D4B1D" w:rsidP="00FF1578" w:rsidRDefault="004C1C78" w14:paraId="78C5BBDA" w14:textId="77777777">
            <w:pPr>
              <w:pStyle w:val="p-table"/>
              <w:jc w:val="right"/>
              <w:rPr>
                <w:sz w:val="17"/>
              </w:rPr>
            </w:pPr>
            <w:r>
              <w:rPr>
                <w:sz w:val="17"/>
              </w:rPr>
              <w:t>11</w:t>
            </w:r>
          </w:p>
        </w:tc>
        <w:tc>
          <w:tcPr>
            <w:tcW w:w="986" w:type="dxa"/>
            <w:tcMar>
              <w:left w:w="28" w:type="dxa"/>
              <w:right w:w="28" w:type="dxa"/>
            </w:tcMar>
          </w:tcPr>
          <w:p w:rsidR="002D4B1D" w:rsidP="00FF1578" w:rsidRDefault="004C1C78" w14:paraId="54C49826" w14:textId="77777777">
            <w:pPr>
              <w:pStyle w:val="p-table"/>
              <w:jc w:val="right"/>
              <w:rPr>
                <w:sz w:val="17"/>
              </w:rPr>
            </w:pPr>
            <w:r>
              <w:rPr>
                <w:sz w:val="17"/>
              </w:rPr>
              <w:t>9</w:t>
            </w:r>
          </w:p>
        </w:tc>
        <w:tc>
          <w:tcPr>
            <w:tcW w:w="986" w:type="dxa"/>
            <w:tcMar>
              <w:left w:w="28" w:type="dxa"/>
              <w:right w:w="28" w:type="dxa"/>
            </w:tcMar>
          </w:tcPr>
          <w:p w:rsidR="002D4B1D" w:rsidP="00FF1578" w:rsidRDefault="004C1C78" w14:paraId="150DD0AF" w14:textId="77777777">
            <w:pPr>
              <w:pStyle w:val="p-table"/>
              <w:jc w:val="right"/>
              <w:rPr>
                <w:sz w:val="17"/>
              </w:rPr>
            </w:pPr>
            <w:r>
              <w:rPr>
                <w:sz w:val="17"/>
              </w:rPr>
              <w:t>4</w:t>
            </w:r>
          </w:p>
        </w:tc>
        <w:tc>
          <w:tcPr>
            <w:tcW w:w="986" w:type="dxa"/>
            <w:tcMar>
              <w:left w:w="28" w:type="dxa"/>
              <w:right w:w="28" w:type="dxa"/>
            </w:tcMar>
          </w:tcPr>
          <w:p w:rsidR="002D4B1D" w:rsidP="00FF1578" w:rsidRDefault="004C1C78" w14:paraId="4E0B8C1C" w14:textId="77777777">
            <w:pPr>
              <w:pStyle w:val="p-table"/>
              <w:jc w:val="right"/>
              <w:rPr>
                <w:sz w:val="17"/>
              </w:rPr>
            </w:pPr>
            <w:r>
              <w:rPr>
                <w:sz w:val="17"/>
              </w:rPr>
              <w:t>3</w:t>
            </w:r>
          </w:p>
        </w:tc>
        <w:tc>
          <w:tcPr>
            <w:tcW w:w="986" w:type="dxa"/>
            <w:tcMar>
              <w:left w:w="28" w:type="dxa"/>
              <w:right w:w="28" w:type="dxa"/>
            </w:tcMar>
          </w:tcPr>
          <w:p w:rsidR="002D4B1D" w:rsidP="00FF1578" w:rsidRDefault="004C1C78" w14:paraId="2C0AF367" w14:textId="77777777">
            <w:pPr>
              <w:pStyle w:val="p-table"/>
              <w:jc w:val="right"/>
              <w:rPr>
                <w:sz w:val="17"/>
              </w:rPr>
            </w:pPr>
            <w:r>
              <w:rPr>
                <w:sz w:val="17"/>
              </w:rPr>
              <w:t>3</w:t>
            </w:r>
          </w:p>
        </w:tc>
        <w:tc>
          <w:tcPr>
            <w:tcW w:w="991" w:type="dxa"/>
            <w:tcMar>
              <w:left w:w="28" w:type="dxa"/>
              <w:right w:w="28" w:type="dxa"/>
            </w:tcMar>
          </w:tcPr>
          <w:p w:rsidR="002D4B1D" w:rsidP="00FF1578" w:rsidRDefault="004C1C78" w14:paraId="3B28791B" w14:textId="77777777">
            <w:pPr>
              <w:pStyle w:val="p-table"/>
              <w:jc w:val="right"/>
              <w:rPr>
                <w:sz w:val="17"/>
              </w:rPr>
            </w:pPr>
            <w:r>
              <w:rPr>
                <w:sz w:val="17"/>
              </w:rPr>
              <w:t>3</w:t>
            </w:r>
          </w:p>
        </w:tc>
      </w:tr>
      <w:tr w:rsidR="002D4B1D" w14:paraId="749C25FF" w14:textId="77777777">
        <w:tc>
          <w:tcPr>
            <w:tcW w:w="3773" w:type="dxa"/>
            <w:tcMar>
              <w:right w:w="28" w:type="dxa"/>
            </w:tcMar>
          </w:tcPr>
          <w:p w:rsidR="002D4B1D" w:rsidRDefault="002D4B1D" w14:paraId="0B6EBA7C" w14:textId="77777777">
            <w:pPr>
              <w:pStyle w:val="p-table"/>
              <w:rPr>
                <w:sz w:val="17"/>
              </w:rPr>
            </w:pPr>
          </w:p>
        </w:tc>
        <w:tc>
          <w:tcPr>
            <w:tcW w:w="986" w:type="dxa"/>
            <w:tcMar>
              <w:left w:w="28" w:type="dxa"/>
              <w:right w:w="28" w:type="dxa"/>
            </w:tcMar>
          </w:tcPr>
          <w:p w:rsidR="002D4B1D" w:rsidP="00FF1578" w:rsidRDefault="002D4B1D" w14:paraId="31F4CE3C" w14:textId="77777777">
            <w:pPr>
              <w:pStyle w:val="p-table"/>
              <w:jc w:val="right"/>
              <w:rPr>
                <w:sz w:val="17"/>
              </w:rPr>
            </w:pPr>
          </w:p>
        </w:tc>
        <w:tc>
          <w:tcPr>
            <w:tcW w:w="986" w:type="dxa"/>
            <w:tcMar>
              <w:left w:w="28" w:type="dxa"/>
              <w:right w:w="28" w:type="dxa"/>
            </w:tcMar>
          </w:tcPr>
          <w:p w:rsidR="002D4B1D" w:rsidP="00FF1578" w:rsidRDefault="002D4B1D" w14:paraId="1798AD90" w14:textId="77777777">
            <w:pPr>
              <w:pStyle w:val="p-table"/>
              <w:jc w:val="right"/>
              <w:rPr>
                <w:sz w:val="17"/>
              </w:rPr>
            </w:pPr>
          </w:p>
        </w:tc>
        <w:tc>
          <w:tcPr>
            <w:tcW w:w="986" w:type="dxa"/>
            <w:tcMar>
              <w:left w:w="28" w:type="dxa"/>
              <w:right w:w="28" w:type="dxa"/>
            </w:tcMar>
          </w:tcPr>
          <w:p w:rsidR="002D4B1D" w:rsidP="00FF1578" w:rsidRDefault="002D4B1D" w14:paraId="57473804" w14:textId="77777777">
            <w:pPr>
              <w:pStyle w:val="p-table"/>
              <w:jc w:val="right"/>
              <w:rPr>
                <w:sz w:val="17"/>
              </w:rPr>
            </w:pPr>
          </w:p>
        </w:tc>
        <w:tc>
          <w:tcPr>
            <w:tcW w:w="986" w:type="dxa"/>
            <w:tcMar>
              <w:left w:w="28" w:type="dxa"/>
              <w:right w:w="28" w:type="dxa"/>
            </w:tcMar>
          </w:tcPr>
          <w:p w:rsidR="002D4B1D" w:rsidP="00FF1578" w:rsidRDefault="002D4B1D" w14:paraId="623CCEF6" w14:textId="77777777">
            <w:pPr>
              <w:pStyle w:val="p-table"/>
              <w:jc w:val="right"/>
              <w:rPr>
                <w:sz w:val="17"/>
              </w:rPr>
            </w:pPr>
          </w:p>
        </w:tc>
        <w:tc>
          <w:tcPr>
            <w:tcW w:w="986" w:type="dxa"/>
            <w:tcMar>
              <w:left w:w="28" w:type="dxa"/>
              <w:right w:w="28" w:type="dxa"/>
            </w:tcMar>
          </w:tcPr>
          <w:p w:rsidR="002D4B1D" w:rsidP="00FF1578" w:rsidRDefault="002D4B1D" w14:paraId="51DCA795" w14:textId="77777777">
            <w:pPr>
              <w:pStyle w:val="p-table"/>
              <w:jc w:val="right"/>
              <w:rPr>
                <w:sz w:val="17"/>
              </w:rPr>
            </w:pPr>
          </w:p>
        </w:tc>
        <w:tc>
          <w:tcPr>
            <w:tcW w:w="991" w:type="dxa"/>
            <w:tcMar>
              <w:left w:w="28" w:type="dxa"/>
              <w:right w:w="28" w:type="dxa"/>
            </w:tcMar>
          </w:tcPr>
          <w:p w:rsidR="002D4B1D" w:rsidP="00FF1578" w:rsidRDefault="002D4B1D" w14:paraId="1915CE68" w14:textId="77777777">
            <w:pPr>
              <w:pStyle w:val="p-table"/>
              <w:jc w:val="right"/>
              <w:rPr>
                <w:sz w:val="17"/>
              </w:rPr>
            </w:pPr>
          </w:p>
        </w:tc>
      </w:tr>
      <w:tr w:rsidR="002D4B1D" w14:paraId="6B37C69B" w14:textId="77777777">
        <w:tc>
          <w:tcPr>
            <w:tcW w:w="3773" w:type="dxa"/>
            <w:tcMar>
              <w:right w:w="28" w:type="dxa"/>
            </w:tcMar>
          </w:tcPr>
          <w:p w:rsidR="002D4B1D" w:rsidRDefault="004C1C78" w14:paraId="256AAD03" w14:textId="77777777">
            <w:pPr>
              <w:pStyle w:val="p-table"/>
              <w:rPr>
                <w:i/>
                <w:sz w:val="17"/>
              </w:rPr>
            </w:pPr>
            <w:r>
              <w:rPr>
                <w:i/>
                <w:sz w:val="17"/>
              </w:rPr>
              <w:t>Ombuigingen</w:t>
            </w:r>
          </w:p>
        </w:tc>
        <w:tc>
          <w:tcPr>
            <w:tcW w:w="986" w:type="dxa"/>
            <w:tcMar>
              <w:left w:w="28" w:type="dxa"/>
              <w:right w:w="28" w:type="dxa"/>
            </w:tcMar>
          </w:tcPr>
          <w:p w:rsidR="002D4B1D" w:rsidP="00FF1578" w:rsidRDefault="004C1C78" w14:paraId="087C0BDC" w14:textId="77777777">
            <w:pPr>
              <w:pStyle w:val="p-table"/>
              <w:jc w:val="right"/>
              <w:rPr>
                <w:i/>
                <w:sz w:val="17"/>
              </w:rPr>
            </w:pPr>
            <w:r>
              <w:rPr>
                <w:i/>
                <w:sz w:val="17"/>
              </w:rPr>
              <w:t>‒</w:t>
            </w:r>
            <w:r>
              <w:rPr>
                <w:i/>
                <w:sz w:val="17"/>
              </w:rPr>
              <w:t xml:space="preserve"> 81</w:t>
            </w:r>
          </w:p>
        </w:tc>
        <w:tc>
          <w:tcPr>
            <w:tcW w:w="986" w:type="dxa"/>
            <w:tcMar>
              <w:left w:w="28" w:type="dxa"/>
              <w:right w:w="28" w:type="dxa"/>
            </w:tcMar>
          </w:tcPr>
          <w:p w:rsidR="002D4B1D" w:rsidP="00FF1578" w:rsidRDefault="004C1C78" w14:paraId="19DF9A24" w14:textId="77777777">
            <w:pPr>
              <w:pStyle w:val="p-table"/>
              <w:jc w:val="right"/>
              <w:rPr>
                <w:i/>
                <w:sz w:val="17"/>
              </w:rPr>
            </w:pPr>
            <w:r>
              <w:rPr>
                <w:i/>
                <w:sz w:val="17"/>
              </w:rPr>
              <w:t>‒</w:t>
            </w:r>
            <w:r>
              <w:rPr>
                <w:i/>
                <w:sz w:val="17"/>
              </w:rPr>
              <w:t xml:space="preserve"> 84</w:t>
            </w:r>
          </w:p>
        </w:tc>
        <w:tc>
          <w:tcPr>
            <w:tcW w:w="986" w:type="dxa"/>
            <w:tcMar>
              <w:left w:w="28" w:type="dxa"/>
              <w:right w:w="28" w:type="dxa"/>
            </w:tcMar>
          </w:tcPr>
          <w:p w:rsidR="002D4B1D" w:rsidP="00FF1578" w:rsidRDefault="004C1C78" w14:paraId="322918CB" w14:textId="77777777">
            <w:pPr>
              <w:pStyle w:val="p-table"/>
              <w:jc w:val="right"/>
              <w:rPr>
                <w:i/>
                <w:sz w:val="17"/>
              </w:rPr>
            </w:pPr>
            <w:r>
              <w:rPr>
                <w:i/>
                <w:sz w:val="17"/>
              </w:rPr>
              <w:t>‒</w:t>
            </w:r>
            <w:r>
              <w:rPr>
                <w:i/>
                <w:sz w:val="17"/>
              </w:rPr>
              <w:t xml:space="preserve"> 53</w:t>
            </w:r>
          </w:p>
        </w:tc>
        <w:tc>
          <w:tcPr>
            <w:tcW w:w="986" w:type="dxa"/>
            <w:tcMar>
              <w:left w:w="28" w:type="dxa"/>
              <w:right w:w="28" w:type="dxa"/>
            </w:tcMar>
          </w:tcPr>
          <w:p w:rsidR="002D4B1D" w:rsidP="00FF1578" w:rsidRDefault="004C1C78" w14:paraId="6DA8E2AF" w14:textId="77777777">
            <w:pPr>
              <w:pStyle w:val="p-table"/>
              <w:jc w:val="right"/>
              <w:rPr>
                <w:i/>
                <w:sz w:val="17"/>
              </w:rPr>
            </w:pPr>
            <w:r>
              <w:rPr>
                <w:i/>
                <w:sz w:val="17"/>
              </w:rPr>
              <w:t>‒</w:t>
            </w:r>
            <w:r>
              <w:rPr>
                <w:i/>
                <w:sz w:val="17"/>
              </w:rPr>
              <w:t xml:space="preserve"> 48</w:t>
            </w:r>
          </w:p>
        </w:tc>
        <w:tc>
          <w:tcPr>
            <w:tcW w:w="986" w:type="dxa"/>
            <w:tcMar>
              <w:left w:w="28" w:type="dxa"/>
              <w:right w:w="28" w:type="dxa"/>
            </w:tcMar>
          </w:tcPr>
          <w:p w:rsidR="002D4B1D" w:rsidP="00FF1578" w:rsidRDefault="004C1C78" w14:paraId="030D4399" w14:textId="77777777">
            <w:pPr>
              <w:pStyle w:val="p-table"/>
              <w:jc w:val="right"/>
              <w:rPr>
                <w:i/>
                <w:sz w:val="17"/>
              </w:rPr>
            </w:pPr>
            <w:r>
              <w:rPr>
                <w:i/>
                <w:sz w:val="17"/>
              </w:rPr>
              <w:t>‒</w:t>
            </w:r>
            <w:r>
              <w:rPr>
                <w:i/>
                <w:sz w:val="17"/>
              </w:rPr>
              <w:t xml:space="preserve"> 48</w:t>
            </w:r>
          </w:p>
        </w:tc>
        <w:tc>
          <w:tcPr>
            <w:tcW w:w="991" w:type="dxa"/>
            <w:tcMar>
              <w:left w:w="28" w:type="dxa"/>
              <w:right w:w="28" w:type="dxa"/>
            </w:tcMar>
          </w:tcPr>
          <w:p w:rsidR="002D4B1D" w:rsidP="00FF1578" w:rsidRDefault="004C1C78" w14:paraId="2EE6E6FA" w14:textId="77777777">
            <w:pPr>
              <w:pStyle w:val="p-table"/>
              <w:jc w:val="right"/>
              <w:rPr>
                <w:i/>
                <w:sz w:val="17"/>
              </w:rPr>
            </w:pPr>
            <w:r>
              <w:rPr>
                <w:i/>
                <w:sz w:val="17"/>
              </w:rPr>
              <w:t>‒</w:t>
            </w:r>
            <w:r>
              <w:rPr>
                <w:i/>
                <w:sz w:val="17"/>
              </w:rPr>
              <w:t xml:space="preserve"> 48</w:t>
            </w:r>
          </w:p>
        </w:tc>
      </w:tr>
      <w:tr w:rsidR="002D4B1D" w14:paraId="645F4DBC" w14:textId="77777777">
        <w:tc>
          <w:tcPr>
            <w:tcW w:w="3773" w:type="dxa"/>
            <w:tcMar>
              <w:right w:w="28" w:type="dxa"/>
            </w:tcMar>
          </w:tcPr>
          <w:p w:rsidR="002D4B1D" w:rsidRDefault="004C1C78" w14:paraId="55CB2B95" w14:textId="77777777">
            <w:pPr>
              <w:pStyle w:val="p-table"/>
              <w:rPr>
                <w:sz w:val="17"/>
              </w:rPr>
            </w:pPr>
            <w:r>
              <w:rPr>
                <w:sz w:val="17"/>
              </w:rPr>
              <w:t>Ombuiging nog onverdeeld</w:t>
            </w:r>
          </w:p>
        </w:tc>
        <w:tc>
          <w:tcPr>
            <w:tcW w:w="986" w:type="dxa"/>
            <w:tcMar>
              <w:left w:w="28" w:type="dxa"/>
              <w:right w:w="28" w:type="dxa"/>
            </w:tcMar>
          </w:tcPr>
          <w:p w:rsidR="002D4B1D" w:rsidP="00FF1578" w:rsidRDefault="004C1C78" w14:paraId="6E53D5F5" w14:textId="77777777">
            <w:pPr>
              <w:pStyle w:val="p-table"/>
              <w:jc w:val="right"/>
              <w:rPr>
                <w:sz w:val="17"/>
              </w:rPr>
            </w:pPr>
            <w:r>
              <w:rPr>
                <w:sz w:val="17"/>
              </w:rPr>
              <w:t>‒</w:t>
            </w:r>
            <w:r>
              <w:rPr>
                <w:sz w:val="17"/>
              </w:rPr>
              <w:t xml:space="preserve"> 10</w:t>
            </w:r>
          </w:p>
        </w:tc>
        <w:tc>
          <w:tcPr>
            <w:tcW w:w="986" w:type="dxa"/>
            <w:tcMar>
              <w:left w:w="28" w:type="dxa"/>
              <w:right w:w="28" w:type="dxa"/>
            </w:tcMar>
          </w:tcPr>
          <w:p w:rsidR="002D4B1D" w:rsidP="00FF1578" w:rsidRDefault="004C1C78" w14:paraId="21440840" w14:textId="77777777">
            <w:pPr>
              <w:pStyle w:val="p-table"/>
              <w:jc w:val="right"/>
              <w:rPr>
                <w:sz w:val="17"/>
              </w:rPr>
            </w:pPr>
            <w:r>
              <w:rPr>
                <w:sz w:val="17"/>
              </w:rPr>
              <w:t>‒</w:t>
            </w:r>
            <w:r>
              <w:rPr>
                <w:sz w:val="17"/>
              </w:rPr>
              <w:t xml:space="preserve"> 15</w:t>
            </w:r>
          </w:p>
        </w:tc>
        <w:tc>
          <w:tcPr>
            <w:tcW w:w="986" w:type="dxa"/>
            <w:tcMar>
              <w:left w:w="28" w:type="dxa"/>
              <w:right w:w="28" w:type="dxa"/>
            </w:tcMar>
          </w:tcPr>
          <w:p w:rsidR="002D4B1D" w:rsidP="00FF1578" w:rsidRDefault="004C1C78" w14:paraId="49FD369F" w14:textId="77777777">
            <w:pPr>
              <w:pStyle w:val="p-table"/>
              <w:jc w:val="right"/>
              <w:rPr>
                <w:sz w:val="17"/>
              </w:rPr>
            </w:pPr>
            <w:r>
              <w:rPr>
                <w:sz w:val="17"/>
              </w:rPr>
              <w:t>‒</w:t>
            </w:r>
            <w:r>
              <w:rPr>
                <w:sz w:val="17"/>
              </w:rPr>
              <w:t xml:space="preserve"> 14</w:t>
            </w:r>
          </w:p>
        </w:tc>
        <w:tc>
          <w:tcPr>
            <w:tcW w:w="986" w:type="dxa"/>
            <w:tcMar>
              <w:left w:w="28" w:type="dxa"/>
              <w:right w:w="28" w:type="dxa"/>
            </w:tcMar>
          </w:tcPr>
          <w:p w:rsidR="002D4B1D" w:rsidP="00FF1578" w:rsidRDefault="004C1C78" w14:paraId="12255485"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FF1578" w:rsidRDefault="004C1C78" w14:paraId="3D28353A" w14:textId="77777777">
            <w:pPr>
              <w:pStyle w:val="p-table"/>
              <w:jc w:val="right"/>
              <w:rPr>
                <w:sz w:val="17"/>
              </w:rPr>
            </w:pPr>
            <w:r>
              <w:rPr>
                <w:sz w:val="17"/>
              </w:rPr>
              <w:t>‒</w:t>
            </w:r>
            <w:r>
              <w:rPr>
                <w:sz w:val="17"/>
              </w:rPr>
              <w:t xml:space="preserve"> 9</w:t>
            </w:r>
          </w:p>
        </w:tc>
        <w:tc>
          <w:tcPr>
            <w:tcW w:w="991" w:type="dxa"/>
            <w:tcMar>
              <w:left w:w="28" w:type="dxa"/>
              <w:right w:w="28" w:type="dxa"/>
            </w:tcMar>
          </w:tcPr>
          <w:p w:rsidR="002D4B1D" w:rsidP="00FF1578" w:rsidRDefault="004C1C78" w14:paraId="4A8ED3C7" w14:textId="77777777">
            <w:pPr>
              <w:pStyle w:val="p-table"/>
              <w:jc w:val="right"/>
              <w:rPr>
                <w:sz w:val="17"/>
              </w:rPr>
            </w:pPr>
            <w:r>
              <w:rPr>
                <w:sz w:val="17"/>
              </w:rPr>
              <w:t>‒</w:t>
            </w:r>
            <w:r>
              <w:rPr>
                <w:sz w:val="17"/>
              </w:rPr>
              <w:t xml:space="preserve"> 9</w:t>
            </w:r>
          </w:p>
        </w:tc>
      </w:tr>
      <w:tr w:rsidR="002D4B1D" w14:paraId="2A206B91" w14:textId="77777777">
        <w:tc>
          <w:tcPr>
            <w:tcW w:w="3773" w:type="dxa"/>
            <w:tcMar>
              <w:right w:w="28" w:type="dxa"/>
            </w:tcMar>
          </w:tcPr>
          <w:p w:rsidR="002D4B1D" w:rsidRDefault="004C1C78" w14:paraId="37361A56" w14:textId="77777777">
            <w:pPr>
              <w:pStyle w:val="p-table"/>
              <w:rPr>
                <w:sz w:val="17"/>
              </w:rPr>
            </w:pPr>
            <w:r>
              <w:rPr>
                <w:sz w:val="17"/>
              </w:rPr>
              <w:t>Ombuiging Belastingdienst</w:t>
            </w:r>
          </w:p>
        </w:tc>
        <w:tc>
          <w:tcPr>
            <w:tcW w:w="986" w:type="dxa"/>
            <w:tcMar>
              <w:left w:w="28" w:type="dxa"/>
              <w:right w:w="28" w:type="dxa"/>
            </w:tcMar>
          </w:tcPr>
          <w:p w:rsidR="002D4B1D" w:rsidP="00FF1578" w:rsidRDefault="004C1C78" w14:paraId="319D2471"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FF1578" w:rsidRDefault="004C1C78" w14:paraId="748BDCAA" w14:textId="77777777">
            <w:pPr>
              <w:pStyle w:val="p-table"/>
              <w:jc w:val="right"/>
              <w:rPr>
                <w:sz w:val="17"/>
              </w:rPr>
            </w:pPr>
            <w:r>
              <w:rPr>
                <w:sz w:val="17"/>
              </w:rPr>
              <w:t>‒</w:t>
            </w:r>
            <w:r>
              <w:rPr>
                <w:sz w:val="17"/>
              </w:rPr>
              <w:t xml:space="preserve"> 29</w:t>
            </w:r>
          </w:p>
        </w:tc>
        <w:tc>
          <w:tcPr>
            <w:tcW w:w="986" w:type="dxa"/>
            <w:tcMar>
              <w:left w:w="28" w:type="dxa"/>
              <w:right w:w="28" w:type="dxa"/>
            </w:tcMar>
          </w:tcPr>
          <w:p w:rsidR="002D4B1D" w:rsidP="00FF1578" w:rsidRDefault="002D4B1D" w14:paraId="349D48E4" w14:textId="77777777">
            <w:pPr>
              <w:pStyle w:val="p-table"/>
              <w:jc w:val="right"/>
              <w:rPr>
                <w:sz w:val="17"/>
              </w:rPr>
            </w:pPr>
          </w:p>
        </w:tc>
        <w:tc>
          <w:tcPr>
            <w:tcW w:w="986" w:type="dxa"/>
            <w:tcMar>
              <w:left w:w="28" w:type="dxa"/>
              <w:right w:w="28" w:type="dxa"/>
            </w:tcMar>
          </w:tcPr>
          <w:p w:rsidR="002D4B1D" w:rsidP="00FF1578" w:rsidRDefault="002D4B1D" w14:paraId="1102124C" w14:textId="77777777">
            <w:pPr>
              <w:pStyle w:val="p-table"/>
              <w:jc w:val="right"/>
              <w:rPr>
                <w:sz w:val="17"/>
              </w:rPr>
            </w:pPr>
          </w:p>
        </w:tc>
        <w:tc>
          <w:tcPr>
            <w:tcW w:w="986" w:type="dxa"/>
            <w:tcMar>
              <w:left w:w="28" w:type="dxa"/>
              <w:right w:w="28" w:type="dxa"/>
            </w:tcMar>
          </w:tcPr>
          <w:p w:rsidR="002D4B1D" w:rsidP="00FF1578" w:rsidRDefault="002D4B1D" w14:paraId="17849B52" w14:textId="77777777">
            <w:pPr>
              <w:pStyle w:val="p-table"/>
              <w:jc w:val="right"/>
              <w:rPr>
                <w:sz w:val="17"/>
              </w:rPr>
            </w:pPr>
          </w:p>
        </w:tc>
        <w:tc>
          <w:tcPr>
            <w:tcW w:w="991" w:type="dxa"/>
            <w:tcMar>
              <w:left w:w="28" w:type="dxa"/>
              <w:right w:w="28" w:type="dxa"/>
            </w:tcMar>
          </w:tcPr>
          <w:p w:rsidR="002D4B1D" w:rsidP="00FF1578" w:rsidRDefault="002D4B1D" w14:paraId="5547449F" w14:textId="77777777">
            <w:pPr>
              <w:pStyle w:val="p-table"/>
              <w:jc w:val="right"/>
              <w:rPr>
                <w:sz w:val="17"/>
              </w:rPr>
            </w:pPr>
          </w:p>
        </w:tc>
      </w:tr>
      <w:tr w:rsidR="002D4B1D" w14:paraId="023050C3" w14:textId="77777777">
        <w:tc>
          <w:tcPr>
            <w:tcW w:w="3773" w:type="dxa"/>
            <w:tcMar>
              <w:right w:w="28" w:type="dxa"/>
            </w:tcMar>
          </w:tcPr>
          <w:p w:rsidR="002D4B1D" w:rsidRDefault="004C1C78" w14:paraId="38CB716B" w14:textId="77777777">
            <w:pPr>
              <w:pStyle w:val="p-table"/>
              <w:rPr>
                <w:sz w:val="17"/>
              </w:rPr>
            </w:pPr>
            <w:r>
              <w:rPr>
                <w:sz w:val="17"/>
              </w:rPr>
              <w:t>Dekking amendement t.b.v. OCW-begroting</w:t>
            </w:r>
          </w:p>
        </w:tc>
        <w:tc>
          <w:tcPr>
            <w:tcW w:w="986" w:type="dxa"/>
            <w:tcMar>
              <w:left w:w="28" w:type="dxa"/>
              <w:right w:w="28" w:type="dxa"/>
            </w:tcMar>
          </w:tcPr>
          <w:p w:rsidR="002D4B1D" w:rsidP="00FF1578" w:rsidRDefault="004C1C78" w14:paraId="6FCAE43E" w14:textId="77777777">
            <w:pPr>
              <w:pStyle w:val="p-table"/>
              <w:jc w:val="right"/>
              <w:rPr>
                <w:sz w:val="17"/>
              </w:rPr>
            </w:pPr>
            <w:r>
              <w:rPr>
                <w:sz w:val="17"/>
              </w:rPr>
              <w:t>‒</w:t>
            </w:r>
            <w:r>
              <w:rPr>
                <w:sz w:val="17"/>
              </w:rPr>
              <w:t xml:space="preserve"> 38</w:t>
            </w:r>
          </w:p>
        </w:tc>
        <w:tc>
          <w:tcPr>
            <w:tcW w:w="986" w:type="dxa"/>
            <w:tcMar>
              <w:left w:w="28" w:type="dxa"/>
              <w:right w:w="28" w:type="dxa"/>
            </w:tcMar>
          </w:tcPr>
          <w:p w:rsidR="002D4B1D" w:rsidP="00FF1578" w:rsidRDefault="004C1C78" w14:paraId="55A31E93" w14:textId="77777777">
            <w:pPr>
              <w:pStyle w:val="p-table"/>
              <w:jc w:val="right"/>
              <w:rPr>
                <w:sz w:val="17"/>
              </w:rPr>
            </w:pPr>
            <w:r>
              <w:rPr>
                <w:sz w:val="17"/>
              </w:rPr>
              <w:t>‒</w:t>
            </w:r>
            <w:r>
              <w:rPr>
                <w:sz w:val="17"/>
              </w:rPr>
              <w:t xml:space="preserve"> 38</w:t>
            </w:r>
          </w:p>
        </w:tc>
        <w:tc>
          <w:tcPr>
            <w:tcW w:w="986" w:type="dxa"/>
            <w:tcMar>
              <w:left w:w="28" w:type="dxa"/>
              <w:right w:w="28" w:type="dxa"/>
            </w:tcMar>
          </w:tcPr>
          <w:p w:rsidR="002D4B1D" w:rsidP="00FF1578" w:rsidRDefault="004C1C78" w14:paraId="6DD8D793" w14:textId="77777777">
            <w:pPr>
              <w:pStyle w:val="p-table"/>
              <w:jc w:val="right"/>
              <w:rPr>
                <w:sz w:val="17"/>
              </w:rPr>
            </w:pPr>
            <w:r>
              <w:rPr>
                <w:sz w:val="17"/>
              </w:rPr>
              <w:t>‒</w:t>
            </w:r>
            <w:r>
              <w:rPr>
                <w:sz w:val="17"/>
              </w:rPr>
              <w:t xml:space="preserve"> 38</w:t>
            </w:r>
          </w:p>
        </w:tc>
        <w:tc>
          <w:tcPr>
            <w:tcW w:w="986" w:type="dxa"/>
            <w:tcMar>
              <w:left w:w="28" w:type="dxa"/>
              <w:right w:w="28" w:type="dxa"/>
            </w:tcMar>
          </w:tcPr>
          <w:p w:rsidR="002D4B1D" w:rsidP="00FF1578" w:rsidRDefault="004C1C78" w14:paraId="32D30B01" w14:textId="77777777">
            <w:pPr>
              <w:pStyle w:val="p-table"/>
              <w:jc w:val="right"/>
              <w:rPr>
                <w:sz w:val="17"/>
              </w:rPr>
            </w:pPr>
            <w:r>
              <w:rPr>
                <w:sz w:val="17"/>
              </w:rPr>
              <w:t>‒</w:t>
            </w:r>
            <w:r>
              <w:rPr>
                <w:sz w:val="17"/>
              </w:rPr>
              <w:t xml:space="preserve"> 38</w:t>
            </w:r>
          </w:p>
        </w:tc>
        <w:tc>
          <w:tcPr>
            <w:tcW w:w="986" w:type="dxa"/>
            <w:tcMar>
              <w:left w:w="28" w:type="dxa"/>
              <w:right w:w="28" w:type="dxa"/>
            </w:tcMar>
          </w:tcPr>
          <w:p w:rsidR="002D4B1D" w:rsidP="00FF1578" w:rsidRDefault="004C1C78" w14:paraId="6559EEB7" w14:textId="77777777">
            <w:pPr>
              <w:pStyle w:val="p-table"/>
              <w:jc w:val="right"/>
              <w:rPr>
                <w:sz w:val="17"/>
              </w:rPr>
            </w:pPr>
            <w:r>
              <w:rPr>
                <w:sz w:val="17"/>
              </w:rPr>
              <w:t>‒</w:t>
            </w:r>
            <w:r>
              <w:rPr>
                <w:sz w:val="17"/>
              </w:rPr>
              <w:t xml:space="preserve"> 38</w:t>
            </w:r>
          </w:p>
        </w:tc>
        <w:tc>
          <w:tcPr>
            <w:tcW w:w="991" w:type="dxa"/>
            <w:tcMar>
              <w:left w:w="28" w:type="dxa"/>
              <w:right w:w="28" w:type="dxa"/>
            </w:tcMar>
          </w:tcPr>
          <w:p w:rsidR="002D4B1D" w:rsidP="00FF1578" w:rsidRDefault="004C1C78" w14:paraId="4627DC04" w14:textId="77777777">
            <w:pPr>
              <w:pStyle w:val="p-table"/>
              <w:jc w:val="right"/>
              <w:rPr>
                <w:sz w:val="17"/>
              </w:rPr>
            </w:pPr>
            <w:r>
              <w:rPr>
                <w:sz w:val="17"/>
              </w:rPr>
              <w:t>‒</w:t>
            </w:r>
            <w:r>
              <w:rPr>
                <w:sz w:val="17"/>
              </w:rPr>
              <w:t xml:space="preserve"> 38</w:t>
            </w:r>
          </w:p>
        </w:tc>
      </w:tr>
      <w:tr w:rsidR="002D4B1D" w14:paraId="1F737BFC" w14:textId="77777777">
        <w:tc>
          <w:tcPr>
            <w:tcW w:w="3773" w:type="dxa"/>
            <w:tcMar>
              <w:right w:w="28" w:type="dxa"/>
            </w:tcMar>
          </w:tcPr>
          <w:p w:rsidR="002D4B1D" w:rsidRDefault="004C1C78" w14:paraId="1296EB03" w14:textId="77777777">
            <w:pPr>
              <w:pStyle w:val="p-table"/>
              <w:rPr>
                <w:sz w:val="17"/>
              </w:rPr>
            </w:pPr>
            <w:r>
              <w:rPr>
                <w:sz w:val="17"/>
              </w:rPr>
              <w:t>Overige ombuigingen</w:t>
            </w:r>
          </w:p>
        </w:tc>
        <w:tc>
          <w:tcPr>
            <w:tcW w:w="986" w:type="dxa"/>
            <w:tcMar>
              <w:left w:w="28" w:type="dxa"/>
              <w:right w:w="28" w:type="dxa"/>
            </w:tcMar>
          </w:tcPr>
          <w:p w:rsidR="002D4B1D" w:rsidP="00FF1578" w:rsidRDefault="004C1C78" w14:paraId="42C27EF9"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FF1578" w:rsidRDefault="004C1C78" w14:paraId="3A8DFFBB"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FF1578" w:rsidRDefault="004C1C78" w14:paraId="74988AA3"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F1578" w:rsidRDefault="004C1C78" w14:paraId="1B0B8A06"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F1578" w:rsidRDefault="004C1C78" w14:paraId="24BAD6EE" w14:textId="77777777">
            <w:pPr>
              <w:pStyle w:val="p-table"/>
              <w:jc w:val="right"/>
              <w:rPr>
                <w:sz w:val="17"/>
              </w:rPr>
            </w:pPr>
            <w:r>
              <w:rPr>
                <w:sz w:val="17"/>
              </w:rPr>
              <w:t>‒</w:t>
            </w:r>
            <w:r>
              <w:rPr>
                <w:sz w:val="17"/>
              </w:rPr>
              <w:t xml:space="preserve"> 1</w:t>
            </w:r>
          </w:p>
        </w:tc>
        <w:tc>
          <w:tcPr>
            <w:tcW w:w="991" w:type="dxa"/>
            <w:tcMar>
              <w:left w:w="28" w:type="dxa"/>
              <w:right w:w="28" w:type="dxa"/>
            </w:tcMar>
          </w:tcPr>
          <w:p w:rsidR="002D4B1D" w:rsidP="00FF1578" w:rsidRDefault="004C1C78" w14:paraId="2ED43EA1" w14:textId="77777777">
            <w:pPr>
              <w:pStyle w:val="p-table"/>
              <w:jc w:val="right"/>
              <w:rPr>
                <w:sz w:val="17"/>
              </w:rPr>
            </w:pPr>
            <w:r>
              <w:rPr>
                <w:sz w:val="17"/>
              </w:rPr>
              <w:t>‒</w:t>
            </w:r>
            <w:r>
              <w:rPr>
                <w:sz w:val="17"/>
              </w:rPr>
              <w:t xml:space="preserve"> 1</w:t>
            </w:r>
          </w:p>
        </w:tc>
      </w:tr>
      <w:tr w:rsidR="002D4B1D" w14:paraId="6E2028D9" w14:textId="77777777">
        <w:tc>
          <w:tcPr>
            <w:tcW w:w="3773" w:type="dxa"/>
            <w:tcMar>
              <w:right w:w="28" w:type="dxa"/>
            </w:tcMar>
          </w:tcPr>
          <w:p w:rsidR="002D4B1D" w:rsidRDefault="002D4B1D" w14:paraId="2C682FB1" w14:textId="77777777">
            <w:pPr>
              <w:pStyle w:val="p-table"/>
              <w:rPr>
                <w:sz w:val="17"/>
              </w:rPr>
            </w:pPr>
          </w:p>
        </w:tc>
        <w:tc>
          <w:tcPr>
            <w:tcW w:w="986" w:type="dxa"/>
            <w:tcMar>
              <w:left w:w="28" w:type="dxa"/>
              <w:right w:w="28" w:type="dxa"/>
            </w:tcMar>
          </w:tcPr>
          <w:p w:rsidR="002D4B1D" w:rsidP="00FF1578" w:rsidRDefault="002D4B1D" w14:paraId="33FA552B" w14:textId="77777777">
            <w:pPr>
              <w:pStyle w:val="p-table"/>
              <w:jc w:val="right"/>
              <w:rPr>
                <w:sz w:val="17"/>
              </w:rPr>
            </w:pPr>
          </w:p>
        </w:tc>
        <w:tc>
          <w:tcPr>
            <w:tcW w:w="986" w:type="dxa"/>
            <w:tcMar>
              <w:left w:w="28" w:type="dxa"/>
              <w:right w:w="28" w:type="dxa"/>
            </w:tcMar>
          </w:tcPr>
          <w:p w:rsidR="002D4B1D" w:rsidP="00FF1578" w:rsidRDefault="002D4B1D" w14:paraId="25A2317B" w14:textId="77777777">
            <w:pPr>
              <w:pStyle w:val="p-table"/>
              <w:jc w:val="right"/>
              <w:rPr>
                <w:sz w:val="17"/>
              </w:rPr>
            </w:pPr>
          </w:p>
        </w:tc>
        <w:tc>
          <w:tcPr>
            <w:tcW w:w="986" w:type="dxa"/>
            <w:tcMar>
              <w:left w:w="28" w:type="dxa"/>
              <w:right w:w="28" w:type="dxa"/>
            </w:tcMar>
          </w:tcPr>
          <w:p w:rsidR="002D4B1D" w:rsidP="00FF1578" w:rsidRDefault="002D4B1D" w14:paraId="5A5113DF" w14:textId="77777777">
            <w:pPr>
              <w:pStyle w:val="p-table"/>
              <w:jc w:val="right"/>
              <w:rPr>
                <w:sz w:val="17"/>
              </w:rPr>
            </w:pPr>
          </w:p>
        </w:tc>
        <w:tc>
          <w:tcPr>
            <w:tcW w:w="986" w:type="dxa"/>
            <w:tcMar>
              <w:left w:w="28" w:type="dxa"/>
              <w:right w:w="28" w:type="dxa"/>
            </w:tcMar>
          </w:tcPr>
          <w:p w:rsidR="002D4B1D" w:rsidP="00FF1578" w:rsidRDefault="002D4B1D" w14:paraId="73744A32" w14:textId="77777777">
            <w:pPr>
              <w:pStyle w:val="p-table"/>
              <w:jc w:val="right"/>
              <w:rPr>
                <w:sz w:val="17"/>
              </w:rPr>
            </w:pPr>
          </w:p>
        </w:tc>
        <w:tc>
          <w:tcPr>
            <w:tcW w:w="986" w:type="dxa"/>
            <w:tcMar>
              <w:left w:w="28" w:type="dxa"/>
              <w:right w:w="28" w:type="dxa"/>
            </w:tcMar>
          </w:tcPr>
          <w:p w:rsidR="002D4B1D" w:rsidP="00FF1578" w:rsidRDefault="002D4B1D" w14:paraId="4F4F477D" w14:textId="77777777">
            <w:pPr>
              <w:pStyle w:val="p-table"/>
              <w:jc w:val="right"/>
              <w:rPr>
                <w:sz w:val="17"/>
              </w:rPr>
            </w:pPr>
          </w:p>
        </w:tc>
        <w:tc>
          <w:tcPr>
            <w:tcW w:w="991" w:type="dxa"/>
            <w:tcMar>
              <w:left w:w="28" w:type="dxa"/>
              <w:right w:w="28" w:type="dxa"/>
            </w:tcMar>
          </w:tcPr>
          <w:p w:rsidR="002D4B1D" w:rsidP="00FF1578" w:rsidRDefault="002D4B1D" w14:paraId="2F7672D5" w14:textId="77777777">
            <w:pPr>
              <w:pStyle w:val="p-table"/>
              <w:jc w:val="right"/>
              <w:rPr>
                <w:sz w:val="17"/>
              </w:rPr>
            </w:pPr>
          </w:p>
        </w:tc>
      </w:tr>
      <w:tr w:rsidR="002D4B1D" w14:paraId="4B60FDC3" w14:textId="77777777">
        <w:tc>
          <w:tcPr>
            <w:tcW w:w="3773" w:type="dxa"/>
            <w:tcMar>
              <w:right w:w="28" w:type="dxa"/>
            </w:tcMar>
          </w:tcPr>
          <w:p w:rsidR="002D4B1D" w:rsidRDefault="004C1C78" w14:paraId="62CBF402" w14:textId="77777777">
            <w:pPr>
              <w:pStyle w:val="p-table"/>
              <w:rPr>
                <w:i/>
                <w:sz w:val="17"/>
              </w:rPr>
            </w:pPr>
            <w:r>
              <w:rPr>
                <w:i/>
                <w:sz w:val="17"/>
              </w:rPr>
              <w:t>Kasschuiven</w:t>
            </w:r>
          </w:p>
        </w:tc>
        <w:tc>
          <w:tcPr>
            <w:tcW w:w="986" w:type="dxa"/>
            <w:tcMar>
              <w:left w:w="28" w:type="dxa"/>
              <w:right w:w="28" w:type="dxa"/>
            </w:tcMar>
          </w:tcPr>
          <w:p w:rsidR="002D4B1D" w:rsidP="00FF1578" w:rsidRDefault="004C1C78" w14:paraId="455CCF36" w14:textId="77777777">
            <w:pPr>
              <w:pStyle w:val="p-table"/>
              <w:jc w:val="right"/>
              <w:rPr>
                <w:i/>
                <w:sz w:val="17"/>
              </w:rPr>
            </w:pPr>
            <w:r>
              <w:rPr>
                <w:i/>
                <w:sz w:val="17"/>
              </w:rPr>
              <w:t>‒</w:t>
            </w:r>
            <w:r>
              <w:rPr>
                <w:i/>
                <w:sz w:val="17"/>
              </w:rPr>
              <w:t xml:space="preserve"> 590</w:t>
            </w:r>
          </w:p>
        </w:tc>
        <w:tc>
          <w:tcPr>
            <w:tcW w:w="986" w:type="dxa"/>
            <w:tcMar>
              <w:left w:w="28" w:type="dxa"/>
              <w:right w:w="28" w:type="dxa"/>
            </w:tcMar>
          </w:tcPr>
          <w:p w:rsidR="002D4B1D" w:rsidP="00FF1578" w:rsidRDefault="004C1C78" w14:paraId="14862655" w14:textId="77777777">
            <w:pPr>
              <w:pStyle w:val="p-table"/>
              <w:jc w:val="right"/>
              <w:rPr>
                <w:i/>
                <w:sz w:val="17"/>
              </w:rPr>
            </w:pPr>
            <w:r>
              <w:rPr>
                <w:i/>
                <w:sz w:val="17"/>
              </w:rPr>
              <w:t>‒</w:t>
            </w:r>
            <w:r>
              <w:rPr>
                <w:i/>
                <w:sz w:val="17"/>
              </w:rPr>
              <w:t xml:space="preserve"> 371</w:t>
            </w:r>
          </w:p>
        </w:tc>
        <w:tc>
          <w:tcPr>
            <w:tcW w:w="986" w:type="dxa"/>
            <w:tcMar>
              <w:left w:w="28" w:type="dxa"/>
              <w:right w:w="28" w:type="dxa"/>
            </w:tcMar>
          </w:tcPr>
          <w:p w:rsidR="002D4B1D" w:rsidP="00FF1578" w:rsidRDefault="004C1C78" w14:paraId="79794AF0" w14:textId="77777777">
            <w:pPr>
              <w:pStyle w:val="p-table"/>
              <w:jc w:val="right"/>
              <w:rPr>
                <w:i/>
                <w:sz w:val="17"/>
              </w:rPr>
            </w:pPr>
            <w:r>
              <w:rPr>
                <w:i/>
                <w:sz w:val="17"/>
              </w:rPr>
              <w:t>591</w:t>
            </w:r>
          </w:p>
        </w:tc>
        <w:tc>
          <w:tcPr>
            <w:tcW w:w="986" w:type="dxa"/>
            <w:tcMar>
              <w:left w:w="28" w:type="dxa"/>
              <w:right w:w="28" w:type="dxa"/>
            </w:tcMar>
          </w:tcPr>
          <w:p w:rsidR="002D4B1D" w:rsidP="00FF1578" w:rsidRDefault="004C1C78" w14:paraId="3D3CE501" w14:textId="77777777">
            <w:pPr>
              <w:pStyle w:val="p-table"/>
              <w:jc w:val="right"/>
              <w:rPr>
                <w:i/>
                <w:sz w:val="17"/>
              </w:rPr>
            </w:pPr>
            <w:r>
              <w:rPr>
                <w:i/>
                <w:sz w:val="17"/>
              </w:rPr>
              <w:t>371</w:t>
            </w:r>
          </w:p>
        </w:tc>
        <w:tc>
          <w:tcPr>
            <w:tcW w:w="986" w:type="dxa"/>
            <w:tcMar>
              <w:left w:w="28" w:type="dxa"/>
              <w:right w:w="28" w:type="dxa"/>
            </w:tcMar>
          </w:tcPr>
          <w:p w:rsidR="002D4B1D" w:rsidP="00FF1578" w:rsidRDefault="002D4B1D" w14:paraId="642A2F1A" w14:textId="77777777">
            <w:pPr>
              <w:pStyle w:val="p-table"/>
              <w:jc w:val="right"/>
              <w:rPr>
                <w:sz w:val="17"/>
              </w:rPr>
            </w:pPr>
          </w:p>
        </w:tc>
        <w:tc>
          <w:tcPr>
            <w:tcW w:w="991" w:type="dxa"/>
            <w:tcMar>
              <w:left w:w="28" w:type="dxa"/>
              <w:right w:w="28" w:type="dxa"/>
            </w:tcMar>
          </w:tcPr>
          <w:p w:rsidR="002D4B1D" w:rsidP="00FF1578" w:rsidRDefault="002D4B1D" w14:paraId="415DED2F" w14:textId="77777777">
            <w:pPr>
              <w:pStyle w:val="p-table"/>
              <w:jc w:val="right"/>
              <w:rPr>
                <w:sz w:val="17"/>
              </w:rPr>
            </w:pPr>
          </w:p>
        </w:tc>
      </w:tr>
      <w:tr w:rsidR="002D4B1D" w14:paraId="17E818FF" w14:textId="77777777">
        <w:tc>
          <w:tcPr>
            <w:tcW w:w="3773" w:type="dxa"/>
            <w:tcMar>
              <w:right w:w="28" w:type="dxa"/>
            </w:tcMar>
          </w:tcPr>
          <w:p w:rsidR="002D4B1D" w:rsidRDefault="004C1C78" w14:paraId="62F40BF0" w14:textId="77777777">
            <w:pPr>
              <w:pStyle w:val="p-table"/>
              <w:rPr>
                <w:sz w:val="17"/>
              </w:rPr>
            </w:pPr>
            <w:r>
              <w:rPr>
                <w:sz w:val="17"/>
              </w:rPr>
              <w:t>Kasschuif Wereldbank</w:t>
            </w:r>
          </w:p>
        </w:tc>
        <w:tc>
          <w:tcPr>
            <w:tcW w:w="986" w:type="dxa"/>
            <w:tcMar>
              <w:left w:w="28" w:type="dxa"/>
              <w:right w:w="28" w:type="dxa"/>
            </w:tcMar>
          </w:tcPr>
          <w:p w:rsidR="002D4B1D" w:rsidP="00FF1578" w:rsidRDefault="004C1C78" w14:paraId="477AD7D2" w14:textId="77777777">
            <w:pPr>
              <w:pStyle w:val="p-table"/>
              <w:jc w:val="right"/>
              <w:rPr>
                <w:sz w:val="17"/>
              </w:rPr>
            </w:pPr>
            <w:r>
              <w:rPr>
                <w:sz w:val="17"/>
              </w:rPr>
              <w:t>329</w:t>
            </w:r>
          </w:p>
        </w:tc>
        <w:tc>
          <w:tcPr>
            <w:tcW w:w="986" w:type="dxa"/>
            <w:tcMar>
              <w:left w:w="28" w:type="dxa"/>
              <w:right w:w="28" w:type="dxa"/>
            </w:tcMar>
          </w:tcPr>
          <w:p w:rsidR="002D4B1D" w:rsidP="00FF1578" w:rsidRDefault="004C1C78" w14:paraId="4EB660C4" w14:textId="77777777">
            <w:pPr>
              <w:pStyle w:val="p-table"/>
              <w:jc w:val="right"/>
              <w:rPr>
                <w:sz w:val="17"/>
              </w:rPr>
            </w:pPr>
            <w:r>
              <w:rPr>
                <w:sz w:val="17"/>
              </w:rPr>
              <w:t>‒</w:t>
            </w:r>
            <w:r>
              <w:rPr>
                <w:sz w:val="17"/>
              </w:rPr>
              <w:t xml:space="preserve"> 329</w:t>
            </w:r>
          </w:p>
        </w:tc>
        <w:tc>
          <w:tcPr>
            <w:tcW w:w="986" w:type="dxa"/>
            <w:tcMar>
              <w:left w:w="28" w:type="dxa"/>
              <w:right w:w="28" w:type="dxa"/>
            </w:tcMar>
          </w:tcPr>
          <w:p w:rsidR="002D4B1D" w:rsidP="00FF1578" w:rsidRDefault="002D4B1D" w14:paraId="45AB1200" w14:textId="77777777">
            <w:pPr>
              <w:pStyle w:val="p-table"/>
              <w:jc w:val="right"/>
              <w:rPr>
                <w:sz w:val="17"/>
              </w:rPr>
            </w:pPr>
          </w:p>
        </w:tc>
        <w:tc>
          <w:tcPr>
            <w:tcW w:w="986" w:type="dxa"/>
            <w:tcMar>
              <w:left w:w="28" w:type="dxa"/>
              <w:right w:w="28" w:type="dxa"/>
            </w:tcMar>
          </w:tcPr>
          <w:p w:rsidR="002D4B1D" w:rsidP="00FF1578" w:rsidRDefault="002D4B1D" w14:paraId="4EDE58D3" w14:textId="77777777">
            <w:pPr>
              <w:pStyle w:val="p-table"/>
              <w:jc w:val="right"/>
              <w:rPr>
                <w:sz w:val="17"/>
              </w:rPr>
            </w:pPr>
          </w:p>
        </w:tc>
        <w:tc>
          <w:tcPr>
            <w:tcW w:w="986" w:type="dxa"/>
            <w:tcMar>
              <w:left w:w="28" w:type="dxa"/>
              <w:right w:w="28" w:type="dxa"/>
            </w:tcMar>
          </w:tcPr>
          <w:p w:rsidR="002D4B1D" w:rsidP="00FF1578" w:rsidRDefault="002D4B1D" w14:paraId="430273CA" w14:textId="77777777">
            <w:pPr>
              <w:pStyle w:val="p-table"/>
              <w:jc w:val="right"/>
              <w:rPr>
                <w:sz w:val="17"/>
              </w:rPr>
            </w:pPr>
          </w:p>
        </w:tc>
        <w:tc>
          <w:tcPr>
            <w:tcW w:w="991" w:type="dxa"/>
            <w:tcMar>
              <w:left w:w="28" w:type="dxa"/>
              <w:right w:w="28" w:type="dxa"/>
            </w:tcMar>
          </w:tcPr>
          <w:p w:rsidR="002D4B1D" w:rsidP="00FF1578" w:rsidRDefault="002D4B1D" w14:paraId="5020DDC1" w14:textId="77777777">
            <w:pPr>
              <w:pStyle w:val="p-table"/>
              <w:jc w:val="right"/>
              <w:rPr>
                <w:sz w:val="17"/>
              </w:rPr>
            </w:pPr>
          </w:p>
        </w:tc>
      </w:tr>
      <w:tr w:rsidR="002D4B1D" w14:paraId="431134A8" w14:textId="77777777">
        <w:tc>
          <w:tcPr>
            <w:tcW w:w="3773" w:type="dxa"/>
            <w:tcMar>
              <w:right w:w="28" w:type="dxa"/>
            </w:tcMar>
          </w:tcPr>
          <w:p w:rsidR="002D4B1D" w:rsidRDefault="004C1C78" w14:paraId="3E13A6FC" w14:textId="77777777">
            <w:pPr>
              <w:pStyle w:val="p-table"/>
              <w:rPr>
                <w:sz w:val="17"/>
              </w:rPr>
            </w:pPr>
            <w:r>
              <w:rPr>
                <w:sz w:val="17"/>
              </w:rPr>
              <w:t>Kasschuiven scan en detectie</w:t>
            </w:r>
          </w:p>
        </w:tc>
        <w:tc>
          <w:tcPr>
            <w:tcW w:w="986" w:type="dxa"/>
            <w:tcMar>
              <w:left w:w="28" w:type="dxa"/>
              <w:right w:w="28" w:type="dxa"/>
            </w:tcMar>
          </w:tcPr>
          <w:p w:rsidR="002D4B1D" w:rsidP="00FF1578" w:rsidRDefault="004C1C78" w14:paraId="12F9DBCE" w14:textId="77777777">
            <w:pPr>
              <w:pStyle w:val="p-table"/>
              <w:jc w:val="right"/>
              <w:rPr>
                <w:sz w:val="17"/>
              </w:rPr>
            </w:pPr>
            <w:r>
              <w:rPr>
                <w:sz w:val="17"/>
              </w:rPr>
              <w:t>‒</w:t>
            </w:r>
            <w:r>
              <w:rPr>
                <w:sz w:val="17"/>
              </w:rPr>
              <w:t xml:space="preserve"> 20</w:t>
            </w:r>
          </w:p>
        </w:tc>
        <w:tc>
          <w:tcPr>
            <w:tcW w:w="986" w:type="dxa"/>
            <w:tcMar>
              <w:left w:w="28" w:type="dxa"/>
              <w:right w:w="28" w:type="dxa"/>
            </w:tcMar>
          </w:tcPr>
          <w:p w:rsidR="002D4B1D" w:rsidP="00FF1578" w:rsidRDefault="004C1C78" w14:paraId="1672218A" w14:textId="77777777">
            <w:pPr>
              <w:pStyle w:val="p-table"/>
              <w:jc w:val="right"/>
              <w:rPr>
                <w:sz w:val="17"/>
              </w:rPr>
            </w:pPr>
            <w:r>
              <w:rPr>
                <w:sz w:val="17"/>
              </w:rPr>
              <w:t>12</w:t>
            </w:r>
          </w:p>
        </w:tc>
        <w:tc>
          <w:tcPr>
            <w:tcW w:w="986" w:type="dxa"/>
            <w:tcMar>
              <w:left w:w="28" w:type="dxa"/>
              <w:right w:w="28" w:type="dxa"/>
            </w:tcMar>
          </w:tcPr>
          <w:p w:rsidR="002D4B1D" w:rsidP="00FF1578" w:rsidRDefault="002D4B1D" w14:paraId="337D6B59" w14:textId="77777777">
            <w:pPr>
              <w:pStyle w:val="p-table"/>
              <w:jc w:val="right"/>
              <w:rPr>
                <w:sz w:val="17"/>
              </w:rPr>
            </w:pPr>
          </w:p>
        </w:tc>
        <w:tc>
          <w:tcPr>
            <w:tcW w:w="986" w:type="dxa"/>
            <w:tcMar>
              <w:left w:w="28" w:type="dxa"/>
              <w:right w:w="28" w:type="dxa"/>
            </w:tcMar>
          </w:tcPr>
          <w:p w:rsidR="002D4B1D" w:rsidP="00FF1578" w:rsidRDefault="004C1C78" w14:paraId="6D8C025B" w14:textId="77777777">
            <w:pPr>
              <w:pStyle w:val="p-table"/>
              <w:jc w:val="right"/>
              <w:rPr>
                <w:sz w:val="17"/>
              </w:rPr>
            </w:pPr>
            <w:r>
              <w:rPr>
                <w:sz w:val="17"/>
              </w:rPr>
              <w:t>8</w:t>
            </w:r>
          </w:p>
        </w:tc>
        <w:tc>
          <w:tcPr>
            <w:tcW w:w="986" w:type="dxa"/>
            <w:tcMar>
              <w:left w:w="28" w:type="dxa"/>
              <w:right w:w="28" w:type="dxa"/>
            </w:tcMar>
          </w:tcPr>
          <w:p w:rsidR="002D4B1D" w:rsidP="00FF1578" w:rsidRDefault="002D4B1D" w14:paraId="2F4352C6" w14:textId="77777777">
            <w:pPr>
              <w:pStyle w:val="p-table"/>
              <w:jc w:val="right"/>
              <w:rPr>
                <w:sz w:val="17"/>
              </w:rPr>
            </w:pPr>
          </w:p>
        </w:tc>
        <w:tc>
          <w:tcPr>
            <w:tcW w:w="991" w:type="dxa"/>
            <w:tcMar>
              <w:left w:w="28" w:type="dxa"/>
              <w:right w:w="28" w:type="dxa"/>
            </w:tcMar>
          </w:tcPr>
          <w:p w:rsidR="002D4B1D" w:rsidP="00FF1578" w:rsidRDefault="002D4B1D" w14:paraId="44CB3731" w14:textId="77777777">
            <w:pPr>
              <w:pStyle w:val="p-table"/>
              <w:jc w:val="right"/>
              <w:rPr>
                <w:sz w:val="17"/>
              </w:rPr>
            </w:pPr>
          </w:p>
        </w:tc>
      </w:tr>
      <w:tr w:rsidR="002D4B1D" w14:paraId="2FF2E46A" w14:textId="77777777">
        <w:tc>
          <w:tcPr>
            <w:tcW w:w="3773" w:type="dxa"/>
            <w:tcMar>
              <w:right w:w="28" w:type="dxa"/>
            </w:tcMar>
          </w:tcPr>
          <w:p w:rsidR="002D4B1D" w:rsidRDefault="004C1C78" w14:paraId="061DF36A" w14:textId="77777777">
            <w:pPr>
              <w:pStyle w:val="p-table"/>
              <w:rPr>
                <w:sz w:val="17"/>
              </w:rPr>
            </w:pPr>
            <w:r>
              <w:rPr>
                <w:sz w:val="17"/>
              </w:rPr>
              <w:t>Kasschuiven Toeslagen Herstel</w:t>
            </w:r>
          </w:p>
        </w:tc>
        <w:tc>
          <w:tcPr>
            <w:tcW w:w="986" w:type="dxa"/>
            <w:tcMar>
              <w:left w:w="28" w:type="dxa"/>
              <w:right w:w="28" w:type="dxa"/>
            </w:tcMar>
          </w:tcPr>
          <w:p w:rsidR="002D4B1D" w:rsidP="00FF1578" w:rsidRDefault="004C1C78" w14:paraId="460FEFF1" w14:textId="77777777">
            <w:pPr>
              <w:pStyle w:val="p-table"/>
              <w:jc w:val="right"/>
              <w:rPr>
                <w:sz w:val="17"/>
              </w:rPr>
            </w:pPr>
            <w:r>
              <w:rPr>
                <w:sz w:val="17"/>
              </w:rPr>
              <w:t>‒</w:t>
            </w:r>
            <w:r>
              <w:rPr>
                <w:sz w:val="17"/>
              </w:rPr>
              <w:t xml:space="preserve"> 892</w:t>
            </w:r>
          </w:p>
        </w:tc>
        <w:tc>
          <w:tcPr>
            <w:tcW w:w="986" w:type="dxa"/>
            <w:tcMar>
              <w:left w:w="28" w:type="dxa"/>
              <w:right w:w="28" w:type="dxa"/>
            </w:tcMar>
          </w:tcPr>
          <w:p w:rsidR="002D4B1D" w:rsidP="00FF1578" w:rsidRDefault="004C1C78" w14:paraId="6C74C07F" w14:textId="77777777">
            <w:pPr>
              <w:pStyle w:val="p-table"/>
              <w:jc w:val="right"/>
              <w:rPr>
                <w:sz w:val="17"/>
              </w:rPr>
            </w:pPr>
            <w:r>
              <w:rPr>
                <w:sz w:val="17"/>
              </w:rPr>
              <w:t>‒</w:t>
            </w:r>
            <w:r>
              <w:rPr>
                <w:sz w:val="17"/>
              </w:rPr>
              <w:t xml:space="preserve"> 60</w:t>
            </w:r>
          </w:p>
        </w:tc>
        <w:tc>
          <w:tcPr>
            <w:tcW w:w="986" w:type="dxa"/>
            <w:tcMar>
              <w:left w:w="28" w:type="dxa"/>
              <w:right w:w="28" w:type="dxa"/>
            </w:tcMar>
          </w:tcPr>
          <w:p w:rsidR="002D4B1D" w:rsidP="00FF1578" w:rsidRDefault="004C1C78" w14:paraId="5609C112" w14:textId="77777777">
            <w:pPr>
              <w:pStyle w:val="p-table"/>
              <w:jc w:val="right"/>
              <w:rPr>
                <w:sz w:val="17"/>
              </w:rPr>
            </w:pPr>
            <w:r>
              <w:rPr>
                <w:sz w:val="17"/>
              </w:rPr>
              <w:t>591</w:t>
            </w:r>
          </w:p>
        </w:tc>
        <w:tc>
          <w:tcPr>
            <w:tcW w:w="986" w:type="dxa"/>
            <w:tcMar>
              <w:left w:w="28" w:type="dxa"/>
              <w:right w:w="28" w:type="dxa"/>
            </w:tcMar>
          </w:tcPr>
          <w:p w:rsidR="002D4B1D" w:rsidP="00FF1578" w:rsidRDefault="004C1C78" w14:paraId="4F40AFF9" w14:textId="77777777">
            <w:pPr>
              <w:pStyle w:val="p-table"/>
              <w:jc w:val="right"/>
              <w:rPr>
                <w:sz w:val="17"/>
              </w:rPr>
            </w:pPr>
            <w:r>
              <w:rPr>
                <w:sz w:val="17"/>
              </w:rPr>
              <w:t>362</w:t>
            </w:r>
          </w:p>
        </w:tc>
        <w:tc>
          <w:tcPr>
            <w:tcW w:w="986" w:type="dxa"/>
            <w:tcMar>
              <w:left w:w="28" w:type="dxa"/>
              <w:right w:w="28" w:type="dxa"/>
            </w:tcMar>
          </w:tcPr>
          <w:p w:rsidR="002D4B1D" w:rsidP="00FF1578" w:rsidRDefault="002D4B1D" w14:paraId="7FABB487" w14:textId="77777777">
            <w:pPr>
              <w:pStyle w:val="p-table"/>
              <w:jc w:val="right"/>
              <w:rPr>
                <w:sz w:val="17"/>
              </w:rPr>
            </w:pPr>
          </w:p>
        </w:tc>
        <w:tc>
          <w:tcPr>
            <w:tcW w:w="991" w:type="dxa"/>
            <w:tcMar>
              <w:left w:w="28" w:type="dxa"/>
              <w:right w:w="28" w:type="dxa"/>
            </w:tcMar>
          </w:tcPr>
          <w:p w:rsidR="002D4B1D" w:rsidP="00FF1578" w:rsidRDefault="002D4B1D" w14:paraId="79398D69" w14:textId="77777777">
            <w:pPr>
              <w:pStyle w:val="p-table"/>
              <w:jc w:val="right"/>
              <w:rPr>
                <w:sz w:val="17"/>
              </w:rPr>
            </w:pPr>
          </w:p>
        </w:tc>
      </w:tr>
      <w:tr w:rsidR="002D4B1D" w14:paraId="7770986A" w14:textId="77777777">
        <w:tc>
          <w:tcPr>
            <w:tcW w:w="3773" w:type="dxa"/>
            <w:tcMar>
              <w:right w:w="28" w:type="dxa"/>
            </w:tcMar>
          </w:tcPr>
          <w:p w:rsidR="002D4B1D" w:rsidRDefault="004C1C78" w14:paraId="1431864F" w14:textId="77777777">
            <w:pPr>
              <w:pStyle w:val="p-table"/>
              <w:rPr>
                <w:sz w:val="17"/>
              </w:rPr>
            </w:pPr>
            <w:r>
              <w:rPr>
                <w:sz w:val="17"/>
              </w:rPr>
              <w:t>Overige kasschuiven</w:t>
            </w:r>
          </w:p>
        </w:tc>
        <w:tc>
          <w:tcPr>
            <w:tcW w:w="986" w:type="dxa"/>
            <w:tcMar>
              <w:left w:w="28" w:type="dxa"/>
              <w:right w:w="28" w:type="dxa"/>
            </w:tcMar>
          </w:tcPr>
          <w:p w:rsidR="002D4B1D" w:rsidP="00FF1578" w:rsidRDefault="004C1C78" w14:paraId="4AFA4955"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FF1578" w:rsidRDefault="004C1C78" w14:paraId="7EDC2A66" w14:textId="77777777">
            <w:pPr>
              <w:pStyle w:val="p-table"/>
              <w:jc w:val="right"/>
              <w:rPr>
                <w:sz w:val="17"/>
              </w:rPr>
            </w:pPr>
            <w:r>
              <w:rPr>
                <w:sz w:val="17"/>
              </w:rPr>
              <w:t>7</w:t>
            </w:r>
          </w:p>
        </w:tc>
        <w:tc>
          <w:tcPr>
            <w:tcW w:w="986" w:type="dxa"/>
            <w:tcMar>
              <w:left w:w="28" w:type="dxa"/>
              <w:right w:w="28" w:type="dxa"/>
            </w:tcMar>
          </w:tcPr>
          <w:p w:rsidR="002D4B1D" w:rsidP="00FF1578" w:rsidRDefault="002D4B1D" w14:paraId="5F539A2B" w14:textId="77777777">
            <w:pPr>
              <w:pStyle w:val="p-table"/>
              <w:jc w:val="right"/>
              <w:rPr>
                <w:sz w:val="17"/>
              </w:rPr>
            </w:pPr>
          </w:p>
        </w:tc>
        <w:tc>
          <w:tcPr>
            <w:tcW w:w="986" w:type="dxa"/>
            <w:tcMar>
              <w:left w:w="28" w:type="dxa"/>
              <w:right w:w="28" w:type="dxa"/>
            </w:tcMar>
          </w:tcPr>
          <w:p w:rsidR="002D4B1D" w:rsidP="00FF1578" w:rsidRDefault="002D4B1D" w14:paraId="254E3B10" w14:textId="77777777">
            <w:pPr>
              <w:pStyle w:val="p-table"/>
              <w:jc w:val="right"/>
              <w:rPr>
                <w:sz w:val="17"/>
              </w:rPr>
            </w:pPr>
          </w:p>
        </w:tc>
        <w:tc>
          <w:tcPr>
            <w:tcW w:w="986" w:type="dxa"/>
            <w:tcMar>
              <w:left w:w="28" w:type="dxa"/>
              <w:right w:w="28" w:type="dxa"/>
            </w:tcMar>
          </w:tcPr>
          <w:p w:rsidR="002D4B1D" w:rsidP="00FF1578" w:rsidRDefault="002D4B1D" w14:paraId="453CADAD" w14:textId="77777777">
            <w:pPr>
              <w:pStyle w:val="p-table"/>
              <w:jc w:val="right"/>
              <w:rPr>
                <w:sz w:val="17"/>
              </w:rPr>
            </w:pPr>
          </w:p>
        </w:tc>
        <w:tc>
          <w:tcPr>
            <w:tcW w:w="991" w:type="dxa"/>
            <w:tcMar>
              <w:left w:w="28" w:type="dxa"/>
              <w:right w:w="28" w:type="dxa"/>
            </w:tcMar>
          </w:tcPr>
          <w:p w:rsidR="002D4B1D" w:rsidP="00FF1578" w:rsidRDefault="002D4B1D" w14:paraId="43DFB005" w14:textId="77777777">
            <w:pPr>
              <w:pStyle w:val="p-table"/>
              <w:jc w:val="right"/>
              <w:rPr>
                <w:sz w:val="17"/>
              </w:rPr>
            </w:pPr>
          </w:p>
        </w:tc>
      </w:tr>
      <w:tr w:rsidR="002D4B1D" w14:paraId="713CFD9B" w14:textId="77777777">
        <w:tc>
          <w:tcPr>
            <w:tcW w:w="3773" w:type="dxa"/>
            <w:tcMar>
              <w:right w:w="28" w:type="dxa"/>
            </w:tcMar>
          </w:tcPr>
          <w:p w:rsidR="002D4B1D" w:rsidRDefault="002D4B1D" w14:paraId="35940A3A" w14:textId="77777777">
            <w:pPr>
              <w:pStyle w:val="p-table"/>
              <w:rPr>
                <w:sz w:val="17"/>
              </w:rPr>
            </w:pPr>
          </w:p>
        </w:tc>
        <w:tc>
          <w:tcPr>
            <w:tcW w:w="986" w:type="dxa"/>
            <w:tcMar>
              <w:left w:w="28" w:type="dxa"/>
              <w:right w:w="28" w:type="dxa"/>
            </w:tcMar>
          </w:tcPr>
          <w:p w:rsidR="002D4B1D" w:rsidP="00FF1578" w:rsidRDefault="002D4B1D" w14:paraId="0B592652" w14:textId="77777777">
            <w:pPr>
              <w:pStyle w:val="p-table"/>
              <w:jc w:val="right"/>
              <w:rPr>
                <w:sz w:val="17"/>
              </w:rPr>
            </w:pPr>
          </w:p>
        </w:tc>
        <w:tc>
          <w:tcPr>
            <w:tcW w:w="986" w:type="dxa"/>
            <w:tcMar>
              <w:left w:w="28" w:type="dxa"/>
              <w:right w:w="28" w:type="dxa"/>
            </w:tcMar>
          </w:tcPr>
          <w:p w:rsidR="002D4B1D" w:rsidP="00FF1578" w:rsidRDefault="002D4B1D" w14:paraId="761FC3B2" w14:textId="77777777">
            <w:pPr>
              <w:pStyle w:val="p-table"/>
              <w:jc w:val="right"/>
              <w:rPr>
                <w:sz w:val="17"/>
              </w:rPr>
            </w:pPr>
          </w:p>
        </w:tc>
        <w:tc>
          <w:tcPr>
            <w:tcW w:w="986" w:type="dxa"/>
            <w:tcMar>
              <w:left w:w="28" w:type="dxa"/>
              <w:right w:w="28" w:type="dxa"/>
            </w:tcMar>
          </w:tcPr>
          <w:p w:rsidR="002D4B1D" w:rsidP="00FF1578" w:rsidRDefault="002D4B1D" w14:paraId="3BA36E70" w14:textId="77777777">
            <w:pPr>
              <w:pStyle w:val="p-table"/>
              <w:jc w:val="right"/>
              <w:rPr>
                <w:sz w:val="17"/>
              </w:rPr>
            </w:pPr>
          </w:p>
        </w:tc>
        <w:tc>
          <w:tcPr>
            <w:tcW w:w="986" w:type="dxa"/>
            <w:tcMar>
              <w:left w:w="28" w:type="dxa"/>
              <w:right w:w="28" w:type="dxa"/>
            </w:tcMar>
          </w:tcPr>
          <w:p w:rsidR="002D4B1D" w:rsidP="00FF1578" w:rsidRDefault="002D4B1D" w14:paraId="07D09263" w14:textId="77777777">
            <w:pPr>
              <w:pStyle w:val="p-table"/>
              <w:jc w:val="right"/>
              <w:rPr>
                <w:sz w:val="17"/>
              </w:rPr>
            </w:pPr>
          </w:p>
        </w:tc>
        <w:tc>
          <w:tcPr>
            <w:tcW w:w="986" w:type="dxa"/>
            <w:tcMar>
              <w:left w:w="28" w:type="dxa"/>
              <w:right w:w="28" w:type="dxa"/>
            </w:tcMar>
          </w:tcPr>
          <w:p w:rsidR="002D4B1D" w:rsidP="00FF1578" w:rsidRDefault="002D4B1D" w14:paraId="678C8F51" w14:textId="77777777">
            <w:pPr>
              <w:pStyle w:val="p-table"/>
              <w:jc w:val="right"/>
              <w:rPr>
                <w:sz w:val="17"/>
              </w:rPr>
            </w:pPr>
          </w:p>
        </w:tc>
        <w:tc>
          <w:tcPr>
            <w:tcW w:w="991" w:type="dxa"/>
            <w:tcMar>
              <w:left w:w="28" w:type="dxa"/>
              <w:right w:w="28" w:type="dxa"/>
            </w:tcMar>
          </w:tcPr>
          <w:p w:rsidR="002D4B1D" w:rsidP="00FF1578" w:rsidRDefault="002D4B1D" w14:paraId="16630ED7" w14:textId="77777777">
            <w:pPr>
              <w:pStyle w:val="p-table"/>
              <w:jc w:val="right"/>
              <w:rPr>
                <w:sz w:val="17"/>
              </w:rPr>
            </w:pPr>
          </w:p>
        </w:tc>
      </w:tr>
      <w:tr w:rsidR="002D4B1D" w14:paraId="266787E0" w14:textId="77777777">
        <w:tc>
          <w:tcPr>
            <w:tcW w:w="3773" w:type="dxa"/>
            <w:tcMar>
              <w:right w:w="28" w:type="dxa"/>
            </w:tcMar>
          </w:tcPr>
          <w:p w:rsidR="002D4B1D" w:rsidRDefault="004C1C78" w14:paraId="4BDA29A8" w14:textId="77777777">
            <w:pPr>
              <w:pStyle w:val="p-table"/>
              <w:rPr>
                <w:i/>
                <w:sz w:val="17"/>
              </w:rPr>
            </w:pPr>
            <w:r>
              <w:rPr>
                <w:i/>
                <w:sz w:val="17"/>
              </w:rPr>
              <w:t xml:space="preserve">Overboekingen met andere </w:t>
            </w:r>
            <w:r>
              <w:rPr>
                <w:i/>
                <w:sz w:val="17"/>
              </w:rPr>
              <w:t>begrotingen</w:t>
            </w:r>
          </w:p>
        </w:tc>
        <w:tc>
          <w:tcPr>
            <w:tcW w:w="986" w:type="dxa"/>
            <w:tcMar>
              <w:left w:w="28" w:type="dxa"/>
              <w:right w:w="28" w:type="dxa"/>
            </w:tcMar>
          </w:tcPr>
          <w:p w:rsidR="002D4B1D" w:rsidP="00FF1578" w:rsidRDefault="004C1C78" w14:paraId="0B7CDFBC" w14:textId="77777777">
            <w:pPr>
              <w:pStyle w:val="p-table"/>
              <w:jc w:val="right"/>
              <w:rPr>
                <w:i/>
                <w:sz w:val="17"/>
              </w:rPr>
            </w:pPr>
            <w:r>
              <w:rPr>
                <w:i/>
                <w:sz w:val="17"/>
              </w:rPr>
              <w:t>35</w:t>
            </w:r>
          </w:p>
        </w:tc>
        <w:tc>
          <w:tcPr>
            <w:tcW w:w="986" w:type="dxa"/>
            <w:tcMar>
              <w:left w:w="28" w:type="dxa"/>
              <w:right w:w="28" w:type="dxa"/>
            </w:tcMar>
          </w:tcPr>
          <w:p w:rsidR="002D4B1D" w:rsidP="00FF1578" w:rsidRDefault="004C1C78" w14:paraId="509FF0A2" w14:textId="77777777">
            <w:pPr>
              <w:pStyle w:val="p-table"/>
              <w:jc w:val="right"/>
              <w:rPr>
                <w:i/>
                <w:sz w:val="17"/>
              </w:rPr>
            </w:pPr>
            <w:r>
              <w:rPr>
                <w:i/>
                <w:sz w:val="17"/>
              </w:rPr>
              <w:t>10</w:t>
            </w:r>
          </w:p>
        </w:tc>
        <w:tc>
          <w:tcPr>
            <w:tcW w:w="986" w:type="dxa"/>
            <w:tcMar>
              <w:left w:w="28" w:type="dxa"/>
              <w:right w:w="28" w:type="dxa"/>
            </w:tcMar>
          </w:tcPr>
          <w:p w:rsidR="002D4B1D" w:rsidP="00FF1578" w:rsidRDefault="004C1C78" w14:paraId="22DF5FAE" w14:textId="77777777">
            <w:pPr>
              <w:pStyle w:val="p-table"/>
              <w:jc w:val="right"/>
              <w:rPr>
                <w:i/>
                <w:sz w:val="17"/>
              </w:rPr>
            </w:pPr>
            <w:r>
              <w:rPr>
                <w:i/>
                <w:sz w:val="17"/>
              </w:rPr>
              <w:t>35</w:t>
            </w:r>
          </w:p>
        </w:tc>
        <w:tc>
          <w:tcPr>
            <w:tcW w:w="986" w:type="dxa"/>
            <w:tcMar>
              <w:left w:w="28" w:type="dxa"/>
              <w:right w:w="28" w:type="dxa"/>
            </w:tcMar>
          </w:tcPr>
          <w:p w:rsidR="002D4B1D" w:rsidP="00FF1578" w:rsidRDefault="004C1C78" w14:paraId="6E664E1B" w14:textId="77777777">
            <w:pPr>
              <w:pStyle w:val="p-table"/>
              <w:jc w:val="right"/>
              <w:rPr>
                <w:i/>
                <w:sz w:val="17"/>
              </w:rPr>
            </w:pPr>
            <w:r>
              <w:rPr>
                <w:i/>
                <w:sz w:val="17"/>
              </w:rPr>
              <w:t>35</w:t>
            </w:r>
          </w:p>
        </w:tc>
        <w:tc>
          <w:tcPr>
            <w:tcW w:w="986" w:type="dxa"/>
            <w:tcMar>
              <w:left w:w="28" w:type="dxa"/>
              <w:right w:w="28" w:type="dxa"/>
            </w:tcMar>
          </w:tcPr>
          <w:p w:rsidR="002D4B1D" w:rsidP="00FF1578" w:rsidRDefault="004C1C78" w14:paraId="65CF4EFA" w14:textId="77777777">
            <w:pPr>
              <w:pStyle w:val="p-table"/>
              <w:jc w:val="right"/>
              <w:rPr>
                <w:i/>
                <w:sz w:val="17"/>
              </w:rPr>
            </w:pPr>
            <w:r>
              <w:rPr>
                <w:i/>
                <w:sz w:val="17"/>
              </w:rPr>
              <w:t>127</w:t>
            </w:r>
          </w:p>
        </w:tc>
        <w:tc>
          <w:tcPr>
            <w:tcW w:w="991" w:type="dxa"/>
            <w:tcMar>
              <w:left w:w="28" w:type="dxa"/>
              <w:right w:w="28" w:type="dxa"/>
            </w:tcMar>
          </w:tcPr>
          <w:p w:rsidR="002D4B1D" w:rsidP="00FF1578" w:rsidRDefault="004C1C78" w14:paraId="5D15BFAF" w14:textId="77777777">
            <w:pPr>
              <w:pStyle w:val="p-table"/>
              <w:jc w:val="right"/>
              <w:rPr>
                <w:i/>
                <w:sz w:val="17"/>
              </w:rPr>
            </w:pPr>
            <w:r>
              <w:rPr>
                <w:i/>
                <w:sz w:val="17"/>
              </w:rPr>
              <w:t>197</w:t>
            </w:r>
          </w:p>
        </w:tc>
      </w:tr>
      <w:tr w:rsidR="002D4B1D" w14:paraId="25D1FA34" w14:textId="77777777">
        <w:tc>
          <w:tcPr>
            <w:tcW w:w="3773" w:type="dxa"/>
            <w:tcMar>
              <w:right w:w="28" w:type="dxa"/>
            </w:tcMar>
          </w:tcPr>
          <w:p w:rsidR="002D4B1D" w:rsidRDefault="004C1C78" w14:paraId="6CD4540B" w14:textId="77777777">
            <w:pPr>
              <w:pStyle w:val="p-table"/>
              <w:rPr>
                <w:sz w:val="17"/>
              </w:rPr>
            </w:pPr>
            <w:r>
              <w:rPr>
                <w:sz w:val="17"/>
              </w:rPr>
              <w:t>Overboekingen BCF</w:t>
            </w:r>
          </w:p>
        </w:tc>
        <w:tc>
          <w:tcPr>
            <w:tcW w:w="986" w:type="dxa"/>
            <w:tcMar>
              <w:left w:w="28" w:type="dxa"/>
              <w:right w:w="28" w:type="dxa"/>
            </w:tcMar>
          </w:tcPr>
          <w:p w:rsidR="002D4B1D" w:rsidP="00FF1578" w:rsidRDefault="004C1C78" w14:paraId="28A928A0" w14:textId="77777777">
            <w:pPr>
              <w:pStyle w:val="p-table"/>
              <w:jc w:val="right"/>
              <w:rPr>
                <w:sz w:val="17"/>
              </w:rPr>
            </w:pPr>
            <w:r>
              <w:rPr>
                <w:sz w:val="17"/>
              </w:rPr>
              <w:t>16</w:t>
            </w:r>
          </w:p>
        </w:tc>
        <w:tc>
          <w:tcPr>
            <w:tcW w:w="986" w:type="dxa"/>
            <w:tcMar>
              <w:left w:w="28" w:type="dxa"/>
              <w:right w:w="28" w:type="dxa"/>
            </w:tcMar>
          </w:tcPr>
          <w:p w:rsidR="002D4B1D" w:rsidP="00FF1578" w:rsidRDefault="004C1C78" w14:paraId="7C885B10" w14:textId="77777777">
            <w:pPr>
              <w:pStyle w:val="p-table"/>
              <w:jc w:val="right"/>
              <w:rPr>
                <w:sz w:val="17"/>
              </w:rPr>
            </w:pPr>
            <w:r>
              <w:rPr>
                <w:sz w:val="17"/>
              </w:rPr>
              <w:t>6</w:t>
            </w:r>
          </w:p>
        </w:tc>
        <w:tc>
          <w:tcPr>
            <w:tcW w:w="986" w:type="dxa"/>
            <w:tcMar>
              <w:left w:w="28" w:type="dxa"/>
              <w:right w:w="28" w:type="dxa"/>
            </w:tcMar>
          </w:tcPr>
          <w:p w:rsidR="002D4B1D" w:rsidP="00FF1578" w:rsidRDefault="004C1C78" w14:paraId="161A65F5" w14:textId="77777777">
            <w:pPr>
              <w:pStyle w:val="p-table"/>
              <w:jc w:val="right"/>
              <w:rPr>
                <w:sz w:val="17"/>
              </w:rPr>
            </w:pPr>
            <w:r>
              <w:rPr>
                <w:sz w:val="17"/>
              </w:rPr>
              <w:t>6</w:t>
            </w:r>
          </w:p>
        </w:tc>
        <w:tc>
          <w:tcPr>
            <w:tcW w:w="986" w:type="dxa"/>
            <w:tcMar>
              <w:left w:w="28" w:type="dxa"/>
              <w:right w:w="28" w:type="dxa"/>
            </w:tcMar>
          </w:tcPr>
          <w:p w:rsidR="002D4B1D" w:rsidP="00FF1578" w:rsidRDefault="004C1C78" w14:paraId="0DC62646" w14:textId="77777777">
            <w:pPr>
              <w:pStyle w:val="p-table"/>
              <w:jc w:val="right"/>
              <w:rPr>
                <w:sz w:val="17"/>
              </w:rPr>
            </w:pPr>
            <w:r>
              <w:rPr>
                <w:sz w:val="17"/>
              </w:rPr>
              <w:t>5</w:t>
            </w:r>
          </w:p>
        </w:tc>
        <w:tc>
          <w:tcPr>
            <w:tcW w:w="986" w:type="dxa"/>
            <w:tcMar>
              <w:left w:w="28" w:type="dxa"/>
              <w:right w:w="28" w:type="dxa"/>
            </w:tcMar>
          </w:tcPr>
          <w:p w:rsidR="002D4B1D" w:rsidP="00FF1578" w:rsidRDefault="004C1C78" w14:paraId="05B6FCBD" w14:textId="77777777">
            <w:pPr>
              <w:pStyle w:val="p-table"/>
              <w:jc w:val="right"/>
              <w:rPr>
                <w:sz w:val="17"/>
              </w:rPr>
            </w:pPr>
            <w:r>
              <w:rPr>
                <w:sz w:val="17"/>
              </w:rPr>
              <w:t>4</w:t>
            </w:r>
          </w:p>
        </w:tc>
        <w:tc>
          <w:tcPr>
            <w:tcW w:w="991" w:type="dxa"/>
            <w:tcMar>
              <w:left w:w="28" w:type="dxa"/>
              <w:right w:w="28" w:type="dxa"/>
            </w:tcMar>
          </w:tcPr>
          <w:p w:rsidR="002D4B1D" w:rsidP="00FF1578" w:rsidRDefault="004C1C78" w14:paraId="580A7FB4" w14:textId="77777777">
            <w:pPr>
              <w:pStyle w:val="p-table"/>
              <w:jc w:val="right"/>
              <w:rPr>
                <w:sz w:val="17"/>
              </w:rPr>
            </w:pPr>
            <w:r>
              <w:rPr>
                <w:sz w:val="17"/>
              </w:rPr>
              <w:t>4</w:t>
            </w:r>
          </w:p>
        </w:tc>
      </w:tr>
      <w:tr w:rsidR="002D4B1D" w14:paraId="11AC4417" w14:textId="77777777">
        <w:tc>
          <w:tcPr>
            <w:tcW w:w="3773" w:type="dxa"/>
            <w:tcMar>
              <w:right w:w="28" w:type="dxa"/>
            </w:tcMar>
          </w:tcPr>
          <w:p w:rsidR="002D4B1D" w:rsidRDefault="004C1C78" w14:paraId="03786041" w14:textId="77777777">
            <w:pPr>
              <w:pStyle w:val="p-table"/>
              <w:rPr>
                <w:sz w:val="17"/>
              </w:rPr>
            </w:pPr>
            <w:r>
              <w:rPr>
                <w:sz w:val="17"/>
              </w:rPr>
              <w:t>Naleving sancties</w:t>
            </w:r>
          </w:p>
        </w:tc>
        <w:tc>
          <w:tcPr>
            <w:tcW w:w="986" w:type="dxa"/>
            <w:tcMar>
              <w:left w:w="28" w:type="dxa"/>
              <w:right w:w="28" w:type="dxa"/>
            </w:tcMar>
          </w:tcPr>
          <w:p w:rsidR="002D4B1D" w:rsidP="00FF1578" w:rsidRDefault="004C1C78" w14:paraId="3C115C67" w14:textId="77777777">
            <w:pPr>
              <w:pStyle w:val="p-table"/>
              <w:jc w:val="right"/>
              <w:rPr>
                <w:sz w:val="17"/>
              </w:rPr>
            </w:pPr>
            <w:r>
              <w:rPr>
                <w:sz w:val="17"/>
              </w:rPr>
              <w:t>4</w:t>
            </w:r>
          </w:p>
        </w:tc>
        <w:tc>
          <w:tcPr>
            <w:tcW w:w="986" w:type="dxa"/>
            <w:tcMar>
              <w:left w:w="28" w:type="dxa"/>
              <w:right w:w="28" w:type="dxa"/>
            </w:tcMar>
          </w:tcPr>
          <w:p w:rsidR="002D4B1D" w:rsidP="00FF1578" w:rsidRDefault="004C1C78" w14:paraId="0112BD81" w14:textId="77777777">
            <w:pPr>
              <w:pStyle w:val="p-table"/>
              <w:jc w:val="right"/>
              <w:rPr>
                <w:sz w:val="17"/>
              </w:rPr>
            </w:pPr>
            <w:r>
              <w:rPr>
                <w:sz w:val="17"/>
              </w:rPr>
              <w:t>3</w:t>
            </w:r>
          </w:p>
        </w:tc>
        <w:tc>
          <w:tcPr>
            <w:tcW w:w="986" w:type="dxa"/>
            <w:tcMar>
              <w:left w:w="28" w:type="dxa"/>
              <w:right w:w="28" w:type="dxa"/>
            </w:tcMar>
          </w:tcPr>
          <w:p w:rsidR="002D4B1D" w:rsidP="00FF1578" w:rsidRDefault="004C1C78" w14:paraId="46FCA86C" w14:textId="77777777">
            <w:pPr>
              <w:pStyle w:val="p-table"/>
              <w:jc w:val="right"/>
              <w:rPr>
                <w:sz w:val="17"/>
              </w:rPr>
            </w:pPr>
            <w:r>
              <w:rPr>
                <w:sz w:val="17"/>
              </w:rPr>
              <w:t>27</w:t>
            </w:r>
          </w:p>
        </w:tc>
        <w:tc>
          <w:tcPr>
            <w:tcW w:w="986" w:type="dxa"/>
            <w:tcMar>
              <w:left w:w="28" w:type="dxa"/>
              <w:right w:w="28" w:type="dxa"/>
            </w:tcMar>
          </w:tcPr>
          <w:p w:rsidR="002D4B1D" w:rsidP="00FF1578" w:rsidRDefault="004C1C78" w14:paraId="65D617AB" w14:textId="77777777">
            <w:pPr>
              <w:pStyle w:val="p-table"/>
              <w:jc w:val="right"/>
              <w:rPr>
                <w:sz w:val="17"/>
              </w:rPr>
            </w:pPr>
            <w:r>
              <w:rPr>
                <w:sz w:val="17"/>
              </w:rPr>
              <w:t>27</w:t>
            </w:r>
          </w:p>
        </w:tc>
        <w:tc>
          <w:tcPr>
            <w:tcW w:w="986" w:type="dxa"/>
            <w:tcMar>
              <w:left w:w="28" w:type="dxa"/>
              <w:right w:w="28" w:type="dxa"/>
            </w:tcMar>
          </w:tcPr>
          <w:p w:rsidR="002D4B1D" w:rsidP="00FF1578" w:rsidRDefault="004C1C78" w14:paraId="6156D7A8" w14:textId="77777777">
            <w:pPr>
              <w:pStyle w:val="p-table"/>
              <w:jc w:val="right"/>
              <w:rPr>
                <w:sz w:val="17"/>
              </w:rPr>
            </w:pPr>
            <w:r>
              <w:rPr>
                <w:sz w:val="17"/>
              </w:rPr>
              <w:t>27</w:t>
            </w:r>
          </w:p>
        </w:tc>
        <w:tc>
          <w:tcPr>
            <w:tcW w:w="991" w:type="dxa"/>
            <w:tcMar>
              <w:left w:w="28" w:type="dxa"/>
              <w:right w:w="28" w:type="dxa"/>
            </w:tcMar>
          </w:tcPr>
          <w:p w:rsidR="002D4B1D" w:rsidP="00FF1578" w:rsidRDefault="004C1C78" w14:paraId="5B9C2E62" w14:textId="77777777">
            <w:pPr>
              <w:pStyle w:val="p-table"/>
              <w:jc w:val="right"/>
              <w:rPr>
                <w:sz w:val="17"/>
              </w:rPr>
            </w:pPr>
            <w:r>
              <w:rPr>
                <w:sz w:val="17"/>
              </w:rPr>
              <w:t>27</w:t>
            </w:r>
          </w:p>
        </w:tc>
      </w:tr>
      <w:tr w:rsidR="002D4B1D" w14:paraId="04AEA9F6" w14:textId="77777777">
        <w:tc>
          <w:tcPr>
            <w:tcW w:w="3773" w:type="dxa"/>
            <w:tcMar>
              <w:right w:w="28" w:type="dxa"/>
            </w:tcMar>
          </w:tcPr>
          <w:p w:rsidR="002D4B1D" w:rsidRDefault="004C1C78" w14:paraId="18BCDBB5" w14:textId="77777777">
            <w:pPr>
              <w:pStyle w:val="p-table"/>
              <w:rPr>
                <w:sz w:val="17"/>
              </w:rPr>
            </w:pPr>
            <w:r>
              <w:rPr>
                <w:sz w:val="17"/>
              </w:rPr>
              <w:t>Wereldbank</w:t>
            </w:r>
          </w:p>
        </w:tc>
        <w:tc>
          <w:tcPr>
            <w:tcW w:w="986" w:type="dxa"/>
            <w:tcMar>
              <w:left w:w="28" w:type="dxa"/>
              <w:right w:w="28" w:type="dxa"/>
            </w:tcMar>
          </w:tcPr>
          <w:p w:rsidR="002D4B1D" w:rsidP="00FF1578" w:rsidRDefault="002D4B1D" w14:paraId="20456ED2" w14:textId="77777777">
            <w:pPr>
              <w:pStyle w:val="p-table"/>
              <w:jc w:val="right"/>
              <w:rPr>
                <w:sz w:val="17"/>
              </w:rPr>
            </w:pPr>
          </w:p>
        </w:tc>
        <w:tc>
          <w:tcPr>
            <w:tcW w:w="986" w:type="dxa"/>
            <w:tcMar>
              <w:left w:w="28" w:type="dxa"/>
              <w:right w:w="28" w:type="dxa"/>
            </w:tcMar>
          </w:tcPr>
          <w:p w:rsidR="002D4B1D" w:rsidP="00FF1578" w:rsidRDefault="002D4B1D" w14:paraId="22B92D61" w14:textId="77777777">
            <w:pPr>
              <w:pStyle w:val="p-table"/>
              <w:jc w:val="right"/>
              <w:rPr>
                <w:sz w:val="17"/>
              </w:rPr>
            </w:pPr>
          </w:p>
        </w:tc>
        <w:tc>
          <w:tcPr>
            <w:tcW w:w="986" w:type="dxa"/>
            <w:tcMar>
              <w:left w:w="28" w:type="dxa"/>
              <w:right w:w="28" w:type="dxa"/>
            </w:tcMar>
          </w:tcPr>
          <w:p w:rsidR="002D4B1D" w:rsidP="00FF1578" w:rsidRDefault="002D4B1D" w14:paraId="350EB9D5" w14:textId="77777777">
            <w:pPr>
              <w:pStyle w:val="p-table"/>
              <w:jc w:val="right"/>
              <w:rPr>
                <w:sz w:val="17"/>
              </w:rPr>
            </w:pPr>
          </w:p>
        </w:tc>
        <w:tc>
          <w:tcPr>
            <w:tcW w:w="986" w:type="dxa"/>
            <w:tcMar>
              <w:left w:w="28" w:type="dxa"/>
              <w:right w:w="28" w:type="dxa"/>
            </w:tcMar>
          </w:tcPr>
          <w:p w:rsidR="002D4B1D" w:rsidP="00FF1578" w:rsidRDefault="002D4B1D" w14:paraId="10FBE0D2" w14:textId="77777777">
            <w:pPr>
              <w:pStyle w:val="p-table"/>
              <w:jc w:val="right"/>
              <w:rPr>
                <w:sz w:val="17"/>
              </w:rPr>
            </w:pPr>
          </w:p>
        </w:tc>
        <w:tc>
          <w:tcPr>
            <w:tcW w:w="986" w:type="dxa"/>
            <w:tcMar>
              <w:left w:w="28" w:type="dxa"/>
              <w:right w:w="28" w:type="dxa"/>
            </w:tcMar>
          </w:tcPr>
          <w:p w:rsidR="002D4B1D" w:rsidP="00FF1578" w:rsidRDefault="004C1C78" w14:paraId="29EC93DC" w14:textId="77777777">
            <w:pPr>
              <w:pStyle w:val="p-table"/>
              <w:jc w:val="right"/>
              <w:rPr>
                <w:sz w:val="17"/>
              </w:rPr>
            </w:pPr>
            <w:r>
              <w:rPr>
                <w:sz w:val="17"/>
              </w:rPr>
              <w:t>95</w:t>
            </w:r>
          </w:p>
        </w:tc>
        <w:tc>
          <w:tcPr>
            <w:tcW w:w="991" w:type="dxa"/>
            <w:tcMar>
              <w:left w:w="28" w:type="dxa"/>
              <w:right w:w="28" w:type="dxa"/>
            </w:tcMar>
          </w:tcPr>
          <w:p w:rsidR="002D4B1D" w:rsidP="00FF1578" w:rsidRDefault="004C1C78" w14:paraId="73F121E8" w14:textId="77777777">
            <w:pPr>
              <w:pStyle w:val="p-table"/>
              <w:jc w:val="right"/>
              <w:rPr>
                <w:sz w:val="17"/>
              </w:rPr>
            </w:pPr>
            <w:r>
              <w:rPr>
                <w:sz w:val="17"/>
              </w:rPr>
              <w:t>165</w:t>
            </w:r>
          </w:p>
        </w:tc>
      </w:tr>
      <w:tr w:rsidR="002D4B1D" w14:paraId="046CE3D1" w14:textId="77777777">
        <w:tc>
          <w:tcPr>
            <w:tcW w:w="3773" w:type="dxa"/>
            <w:tcMar>
              <w:right w:w="28" w:type="dxa"/>
            </w:tcMar>
          </w:tcPr>
          <w:p w:rsidR="002D4B1D" w:rsidRDefault="004C1C78" w14:paraId="3BBAEC67" w14:textId="77777777">
            <w:pPr>
              <w:pStyle w:val="p-table"/>
              <w:rPr>
                <w:sz w:val="17"/>
              </w:rPr>
            </w:pPr>
            <w:r>
              <w:rPr>
                <w:sz w:val="17"/>
              </w:rPr>
              <w:t>Overige overboekingen met andere begrotingen</w:t>
            </w:r>
          </w:p>
        </w:tc>
        <w:tc>
          <w:tcPr>
            <w:tcW w:w="986" w:type="dxa"/>
            <w:tcMar>
              <w:left w:w="28" w:type="dxa"/>
              <w:right w:w="28" w:type="dxa"/>
            </w:tcMar>
          </w:tcPr>
          <w:p w:rsidR="002D4B1D" w:rsidP="00FF1578" w:rsidRDefault="004C1C78" w14:paraId="0D0C0170" w14:textId="77777777">
            <w:pPr>
              <w:pStyle w:val="p-table"/>
              <w:jc w:val="right"/>
              <w:rPr>
                <w:sz w:val="17"/>
              </w:rPr>
            </w:pPr>
            <w:r>
              <w:rPr>
                <w:sz w:val="17"/>
              </w:rPr>
              <w:t>15</w:t>
            </w:r>
          </w:p>
        </w:tc>
        <w:tc>
          <w:tcPr>
            <w:tcW w:w="986" w:type="dxa"/>
            <w:tcMar>
              <w:left w:w="28" w:type="dxa"/>
              <w:right w:w="28" w:type="dxa"/>
            </w:tcMar>
          </w:tcPr>
          <w:p w:rsidR="002D4B1D" w:rsidP="00FF1578" w:rsidRDefault="004C1C78" w14:paraId="209FED3F" w14:textId="77777777">
            <w:pPr>
              <w:pStyle w:val="p-table"/>
              <w:jc w:val="right"/>
              <w:rPr>
                <w:sz w:val="17"/>
              </w:rPr>
            </w:pPr>
            <w:r>
              <w:rPr>
                <w:sz w:val="17"/>
              </w:rPr>
              <w:t>0</w:t>
            </w:r>
          </w:p>
        </w:tc>
        <w:tc>
          <w:tcPr>
            <w:tcW w:w="986" w:type="dxa"/>
            <w:tcMar>
              <w:left w:w="28" w:type="dxa"/>
              <w:right w:w="28" w:type="dxa"/>
            </w:tcMar>
          </w:tcPr>
          <w:p w:rsidR="002D4B1D" w:rsidP="00FF1578" w:rsidRDefault="004C1C78" w14:paraId="325D4F45" w14:textId="77777777">
            <w:pPr>
              <w:pStyle w:val="p-table"/>
              <w:jc w:val="right"/>
              <w:rPr>
                <w:sz w:val="17"/>
              </w:rPr>
            </w:pPr>
            <w:r>
              <w:rPr>
                <w:sz w:val="17"/>
              </w:rPr>
              <w:t>3</w:t>
            </w:r>
          </w:p>
        </w:tc>
        <w:tc>
          <w:tcPr>
            <w:tcW w:w="986" w:type="dxa"/>
            <w:tcMar>
              <w:left w:w="28" w:type="dxa"/>
              <w:right w:w="28" w:type="dxa"/>
            </w:tcMar>
          </w:tcPr>
          <w:p w:rsidR="002D4B1D" w:rsidP="00FF1578" w:rsidRDefault="004C1C78" w14:paraId="40B6EB8C" w14:textId="77777777">
            <w:pPr>
              <w:pStyle w:val="p-table"/>
              <w:jc w:val="right"/>
              <w:rPr>
                <w:sz w:val="17"/>
              </w:rPr>
            </w:pPr>
            <w:r>
              <w:rPr>
                <w:sz w:val="17"/>
              </w:rPr>
              <w:t>3</w:t>
            </w:r>
          </w:p>
        </w:tc>
        <w:tc>
          <w:tcPr>
            <w:tcW w:w="986" w:type="dxa"/>
            <w:tcMar>
              <w:left w:w="28" w:type="dxa"/>
              <w:right w:w="28" w:type="dxa"/>
            </w:tcMar>
          </w:tcPr>
          <w:p w:rsidR="002D4B1D" w:rsidP="00FF1578" w:rsidRDefault="004C1C78" w14:paraId="44773FC3" w14:textId="77777777">
            <w:pPr>
              <w:pStyle w:val="p-table"/>
              <w:jc w:val="right"/>
              <w:rPr>
                <w:sz w:val="17"/>
              </w:rPr>
            </w:pPr>
            <w:r>
              <w:rPr>
                <w:sz w:val="17"/>
              </w:rPr>
              <w:t>2</w:t>
            </w:r>
          </w:p>
        </w:tc>
        <w:tc>
          <w:tcPr>
            <w:tcW w:w="991" w:type="dxa"/>
            <w:tcMar>
              <w:left w:w="28" w:type="dxa"/>
              <w:right w:w="28" w:type="dxa"/>
            </w:tcMar>
          </w:tcPr>
          <w:p w:rsidR="002D4B1D" w:rsidP="00FF1578" w:rsidRDefault="004C1C78" w14:paraId="2DD5F6E1" w14:textId="77777777">
            <w:pPr>
              <w:pStyle w:val="p-table"/>
              <w:jc w:val="right"/>
              <w:rPr>
                <w:sz w:val="17"/>
              </w:rPr>
            </w:pPr>
            <w:r>
              <w:rPr>
                <w:sz w:val="17"/>
              </w:rPr>
              <w:t>2</w:t>
            </w:r>
          </w:p>
        </w:tc>
      </w:tr>
      <w:tr w:rsidR="002D4B1D" w14:paraId="662D623E" w14:textId="77777777">
        <w:tc>
          <w:tcPr>
            <w:tcW w:w="3773" w:type="dxa"/>
            <w:tcMar>
              <w:right w:w="28" w:type="dxa"/>
            </w:tcMar>
          </w:tcPr>
          <w:p w:rsidR="002D4B1D" w:rsidRDefault="002D4B1D" w14:paraId="606C86BD" w14:textId="77777777">
            <w:pPr>
              <w:pStyle w:val="p-table"/>
              <w:rPr>
                <w:sz w:val="17"/>
              </w:rPr>
            </w:pPr>
          </w:p>
        </w:tc>
        <w:tc>
          <w:tcPr>
            <w:tcW w:w="986" w:type="dxa"/>
            <w:tcMar>
              <w:left w:w="28" w:type="dxa"/>
              <w:right w:w="28" w:type="dxa"/>
            </w:tcMar>
          </w:tcPr>
          <w:p w:rsidR="002D4B1D" w:rsidP="00FF1578" w:rsidRDefault="002D4B1D" w14:paraId="3E79FB3E" w14:textId="77777777">
            <w:pPr>
              <w:pStyle w:val="p-table"/>
              <w:jc w:val="right"/>
              <w:rPr>
                <w:sz w:val="17"/>
              </w:rPr>
            </w:pPr>
          </w:p>
        </w:tc>
        <w:tc>
          <w:tcPr>
            <w:tcW w:w="986" w:type="dxa"/>
            <w:tcMar>
              <w:left w:w="28" w:type="dxa"/>
              <w:right w:w="28" w:type="dxa"/>
            </w:tcMar>
          </w:tcPr>
          <w:p w:rsidR="002D4B1D" w:rsidP="00FF1578" w:rsidRDefault="002D4B1D" w14:paraId="68A859A7" w14:textId="77777777">
            <w:pPr>
              <w:pStyle w:val="p-table"/>
              <w:jc w:val="right"/>
              <w:rPr>
                <w:sz w:val="17"/>
              </w:rPr>
            </w:pPr>
          </w:p>
        </w:tc>
        <w:tc>
          <w:tcPr>
            <w:tcW w:w="986" w:type="dxa"/>
            <w:tcMar>
              <w:left w:w="28" w:type="dxa"/>
              <w:right w:w="28" w:type="dxa"/>
            </w:tcMar>
          </w:tcPr>
          <w:p w:rsidR="002D4B1D" w:rsidP="00FF1578" w:rsidRDefault="002D4B1D" w14:paraId="1D845D99" w14:textId="77777777">
            <w:pPr>
              <w:pStyle w:val="p-table"/>
              <w:jc w:val="right"/>
              <w:rPr>
                <w:sz w:val="17"/>
              </w:rPr>
            </w:pPr>
          </w:p>
        </w:tc>
        <w:tc>
          <w:tcPr>
            <w:tcW w:w="986" w:type="dxa"/>
            <w:tcMar>
              <w:left w:w="28" w:type="dxa"/>
              <w:right w:w="28" w:type="dxa"/>
            </w:tcMar>
          </w:tcPr>
          <w:p w:rsidR="002D4B1D" w:rsidP="00FF1578" w:rsidRDefault="002D4B1D" w14:paraId="7A0768B5" w14:textId="77777777">
            <w:pPr>
              <w:pStyle w:val="p-table"/>
              <w:jc w:val="right"/>
              <w:rPr>
                <w:sz w:val="17"/>
              </w:rPr>
            </w:pPr>
          </w:p>
        </w:tc>
        <w:tc>
          <w:tcPr>
            <w:tcW w:w="986" w:type="dxa"/>
            <w:tcMar>
              <w:left w:w="28" w:type="dxa"/>
              <w:right w:w="28" w:type="dxa"/>
            </w:tcMar>
          </w:tcPr>
          <w:p w:rsidR="002D4B1D" w:rsidP="00FF1578" w:rsidRDefault="002D4B1D" w14:paraId="0948D574" w14:textId="77777777">
            <w:pPr>
              <w:pStyle w:val="p-table"/>
              <w:jc w:val="right"/>
              <w:rPr>
                <w:sz w:val="17"/>
              </w:rPr>
            </w:pPr>
          </w:p>
        </w:tc>
        <w:tc>
          <w:tcPr>
            <w:tcW w:w="991" w:type="dxa"/>
            <w:tcMar>
              <w:left w:w="28" w:type="dxa"/>
              <w:right w:w="28" w:type="dxa"/>
            </w:tcMar>
          </w:tcPr>
          <w:p w:rsidR="002D4B1D" w:rsidP="00FF1578" w:rsidRDefault="002D4B1D" w14:paraId="4A31739E" w14:textId="77777777">
            <w:pPr>
              <w:pStyle w:val="p-table"/>
              <w:jc w:val="right"/>
              <w:rPr>
                <w:sz w:val="17"/>
              </w:rPr>
            </w:pPr>
          </w:p>
        </w:tc>
      </w:tr>
      <w:tr w:rsidR="002D4B1D" w14:paraId="2816193E" w14:textId="77777777">
        <w:tc>
          <w:tcPr>
            <w:tcW w:w="3773" w:type="dxa"/>
            <w:tcMar>
              <w:right w:w="28" w:type="dxa"/>
            </w:tcMar>
          </w:tcPr>
          <w:p w:rsidR="002D4B1D" w:rsidRDefault="004C1C78" w14:paraId="761EC94D" w14:textId="77777777">
            <w:pPr>
              <w:pStyle w:val="p-table"/>
              <w:rPr>
                <w:i/>
                <w:sz w:val="17"/>
              </w:rPr>
            </w:pPr>
            <w:r>
              <w:rPr>
                <w:i/>
                <w:sz w:val="17"/>
              </w:rPr>
              <w:t>Kadercorrecties</w:t>
            </w:r>
          </w:p>
        </w:tc>
        <w:tc>
          <w:tcPr>
            <w:tcW w:w="986" w:type="dxa"/>
            <w:tcMar>
              <w:left w:w="28" w:type="dxa"/>
              <w:right w:w="28" w:type="dxa"/>
            </w:tcMar>
          </w:tcPr>
          <w:p w:rsidR="002D4B1D" w:rsidP="00FF1578" w:rsidRDefault="002D4B1D" w14:paraId="161D7494" w14:textId="77777777">
            <w:pPr>
              <w:pStyle w:val="p-table"/>
              <w:jc w:val="right"/>
              <w:rPr>
                <w:sz w:val="17"/>
              </w:rPr>
            </w:pPr>
          </w:p>
        </w:tc>
        <w:tc>
          <w:tcPr>
            <w:tcW w:w="986" w:type="dxa"/>
            <w:tcMar>
              <w:left w:w="28" w:type="dxa"/>
              <w:right w:w="28" w:type="dxa"/>
            </w:tcMar>
          </w:tcPr>
          <w:p w:rsidR="002D4B1D" w:rsidP="00FF1578" w:rsidRDefault="004C1C78" w14:paraId="030E10EF"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4DAC5905"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67DFF77F" w14:textId="77777777">
            <w:pPr>
              <w:pStyle w:val="p-table"/>
              <w:jc w:val="right"/>
              <w:rPr>
                <w:i/>
                <w:sz w:val="17"/>
              </w:rPr>
            </w:pPr>
            <w:r>
              <w:rPr>
                <w:i/>
                <w:sz w:val="17"/>
              </w:rPr>
              <w:t>0</w:t>
            </w:r>
          </w:p>
        </w:tc>
        <w:tc>
          <w:tcPr>
            <w:tcW w:w="986" w:type="dxa"/>
            <w:tcMar>
              <w:left w:w="28" w:type="dxa"/>
              <w:right w:w="28" w:type="dxa"/>
            </w:tcMar>
          </w:tcPr>
          <w:p w:rsidR="002D4B1D" w:rsidP="00FF1578" w:rsidRDefault="004C1C78" w14:paraId="1626BC73" w14:textId="77777777">
            <w:pPr>
              <w:pStyle w:val="p-table"/>
              <w:jc w:val="right"/>
              <w:rPr>
                <w:i/>
                <w:sz w:val="17"/>
              </w:rPr>
            </w:pPr>
            <w:r>
              <w:rPr>
                <w:i/>
                <w:sz w:val="17"/>
              </w:rPr>
              <w:t>0</w:t>
            </w:r>
          </w:p>
        </w:tc>
        <w:tc>
          <w:tcPr>
            <w:tcW w:w="991" w:type="dxa"/>
            <w:tcMar>
              <w:left w:w="28" w:type="dxa"/>
              <w:right w:w="28" w:type="dxa"/>
            </w:tcMar>
          </w:tcPr>
          <w:p w:rsidR="002D4B1D" w:rsidP="00FF1578" w:rsidRDefault="004C1C78" w14:paraId="67183E2C" w14:textId="77777777">
            <w:pPr>
              <w:pStyle w:val="p-table"/>
              <w:jc w:val="right"/>
              <w:rPr>
                <w:i/>
                <w:sz w:val="17"/>
              </w:rPr>
            </w:pPr>
            <w:r>
              <w:rPr>
                <w:i/>
                <w:sz w:val="17"/>
              </w:rPr>
              <w:t>0</w:t>
            </w:r>
          </w:p>
        </w:tc>
      </w:tr>
      <w:tr w:rsidR="002D4B1D" w14:paraId="1C8F44DD" w14:textId="77777777">
        <w:tc>
          <w:tcPr>
            <w:tcW w:w="3773" w:type="dxa"/>
            <w:tcMar>
              <w:right w:w="28" w:type="dxa"/>
            </w:tcMar>
          </w:tcPr>
          <w:p w:rsidR="002D4B1D" w:rsidRDefault="004C1C78" w14:paraId="72D331A4" w14:textId="77777777">
            <w:pPr>
              <w:pStyle w:val="p-table"/>
              <w:rPr>
                <w:sz w:val="17"/>
              </w:rPr>
            </w:pPr>
            <w:r>
              <w:rPr>
                <w:sz w:val="17"/>
              </w:rPr>
              <w:t xml:space="preserve">Afschaffen criterium </w:t>
            </w:r>
            <w:r>
              <w:rPr>
                <w:sz w:val="17"/>
              </w:rPr>
              <w:t>samengestelde gezinnen</w:t>
            </w:r>
          </w:p>
        </w:tc>
        <w:tc>
          <w:tcPr>
            <w:tcW w:w="986" w:type="dxa"/>
            <w:tcMar>
              <w:left w:w="28" w:type="dxa"/>
              <w:right w:w="28" w:type="dxa"/>
            </w:tcMar>
          </w:tcPr>
          <w:p w:rsidR="002D4B1D" w:rsidP="00FF1578" w:rsidRDefault="002D4B1D" w14:paraId="2B2463C7" w14:textId="77777777">
            <w:pPr>
              <w:pStyle w:val="p-table"/>
              <w:jc w:val="right"/>
              <w:rPr>
                <w:sz w:val="17"/>
              </w:rPr>
            </w:pPr>
          </w:p>
        </w:tc>
        <w:tc>
          <w:tcPr>
            <w:tcW w:w="986" w:type="dxa"/>
            <w:tcMar>
              <w:left w:w="28" w:type="dxa"/>
              <w:right w:w="28" w:type="dxa"/>
            </w:tcMar>
          </w:tcPr>
          <w:p w:rsidR="002D4B1D" w:rsidP="00FF1578" w:rsidRDefault="004C1C78" w14:paraId="2E14A53B" w14:textId="77777777">
            <w:pPr>
              <w:pStyle w:val="p-table"/>
              <w:jc w:val="right"/>
              <w:rPr>
                <w:sz w:val="17"/>
              </w:rPr>
            </w:pPr>
            <w:r>
              <w:rPr>
                <w:sz w:val="17"/>
              </w:rPr>
              <w:t>1</w:t>
            </w:r>
          </w:p>
        </w:tc>
        <w:tc>
          <w:tcPr>
            <w:tcW w:w="986" w:type="dxa"/>
            <w:tcMar>
              <w:left w:w="28" w:type="dxa"/>
              <w:right w:w="28" w:type="dxa"/>
            </w:tcMar>
          </w:tcPr>
          <w:p w:rsidR="002D4B1D" w:rsidP="00FF1578" w:rsidRDefault="004C1C78" w14:paraId="69139D66" w14:textId="77777777">
            <w:pPr>
              <w:pStyle w:val="p-table"/>
              <w:jc w:val="right"/>
              <w:rPr>
                <w:sz w:val="17"/>
              </w:rPr>
            </w:pPr>
            <w:r>
              <w:rPr>
                <w:sz w:val="17"/>
              </w:rPr>
              <w:t>0</w:t>
            </w:r>
          </w:p>
        </w:tc>
        <w:tc>
          <w:tcPr>
            <w:tcW w:w="986" w:type="dxa"/>
            <w:tcMar>
              <w:left w:w="28" w:type="dxa"/>
              <w:right w:w="28" w:type="dxa"/>
            </w:tcMar>
          </w:tcPr>
          <w:p w:rsidR="002D4B1D" w:rsidP="00FF1578" w:rsidRDefault="004C1C78" w14:paraId="308A5182" w14:textId="77777777">
            <w:pPr>
              <w:pStyle w:val="p-table"/>
              <w:jc w:val="right"/>
              <w:rPr>
                <w:sz w:val="17"/>
              </w:rPr>
            </w:pPr>
            <w:r>
              <w:rPr>
                <w:sz w:val="17"/>
              </w:rPr>
              <w:t>0</w:t>
            </w:r>
          </w:p>
        </w:tc>
        <w:tc>
          <w:tcPr>
            <w:tcW w:w="986" w:type="dxa"/>
            <w:tcMar>
              <w:left w:w="28" w:type="dxa"/>
              <w:right w:w="28" w:type="dxa"/>
            </w:tcMar>
          </w:tcPr>
          <w:p w:rsidR="002D4B1D" w:rsidP="00FF1578" w:rsidRDefault="004C1C78" w14:paraId="4565C0F1" w14:textId="77777777">
            <w:pPr>
              <w:pStyle w:val="p-table"/>
              <w:jc w:val="right"/>
              <w:rPr>
                <w:sz w:val="17"/>
              </w:rPr>
            </w:pPr>
            <w:r>
              <w:rPr>
                <w:sz w:val="17"/>
              </w:rPr>
              <w:t>0</w:t>
            </w:r>
          </w:p>
        </w:tc>
        <w:tc>
          <w:tcPr>
            <w:tcW w:w="991" w:type="dxa"/>
            <w:tcMar>
              <w:left w:w="28" w:type="dxa"/>
              <w:right w:w="28" w:type="dxa"/>
            </w:tcMar>
          </w:tcPr>
          <w:p w:rsidR="002D4B1D" w:rsidP="00FF1578" w:rsidRDefault="004C1C78" w14:paraId="6BA7B9C9" w14:textId="77777777">
            <w:pPr>
              <w:pStyle w:val="p-table"/>
              <w:jc w:val="right"/>
              <w:rPr>
                <w:sz w:val="17"/>
              </w:rPr>
            </w:pPr>
            <w:r>
              <w:rPr>
                <w:sz w:val="17"/>
              </w:rPr>
              <w:t>0</w:t>
            </w:r>
          </w:p>
        </w:tc>
      </w:tr>
      <w:tr w:rsidR="002D4B1D" w14:paraId="15CB2991" w14:textId="77777777">
        <w:tc>
          <w:tcPr>
            <w:tcW w:w="3773" w:type="dxa"/>
            <w:tcMar>
              <w:right w:w="28" w:type="dxa"/>
            </w:tcMar>
          </w:tcPr>
          <w:p w:rsidR="002D4B1D" w:rsidRDefault="002D4B1D" w14:paraId="3F519B0A" w14:textId="77777777">
            <w:pPr>
              <w:pStyle w:val="p-table"/>
              <w:rPr>
                <w:sz w:val="17"/>
              </w:rPr>
            </w:pPr>
          </w:p>
        </w:tc>
        <w:tc>
          <w:tcPr>
            <w:tcW w:w="986" w:type="dxa"/>
            <w:tcMar>
              <w:left w:w="28" w:type="dxa"/>
              <w:right w:w="28" w:type="dxa"/>
            </w:tcMar>
          </w:tcPr>
          <w:p w:rsidR="002D4B1D" w:rsidP="00FF1578" w:rsidRDefault="002D4B1D" w14:paraId="38B5B6C9" w14:textId="77777777">
            <w:pPr>
              <w:pStyle w:val="p-table"/>
              <w:jc w:val="right"/>
              <w:rPr>
                <w:sz w:val="17"/>
              </w:rPr>
            </w:pPr>
          </w:p>
        </w:tc>
        <w:tc>
          <w:tcPr>
            <w:tcW w:w="986" w:type="dxa"/>
            <w:tcMar>
              <w:left w:w="28" w:type="dxa"/>
              <w:right w:w="28" w:type="dxa"/>
            </w:tcMar>
          </w:tcPr>
          <w:p w:rsidR="002D4B1D" w:rsidP="00FF1578" w:rsidRDefault="002D4B1D" w14:paraId="2E3202EE" w14:textId="77777777">
            <w:pPr>
              <w:pStyle w:val="p-table"/>
              <w:jc w:val="right"/>
              <w:rPr>
                <w:sz w:val="17"/>
              </w:rPr>
            </w:pPr>
          </w:p>
        </w:tc>
        <w:tc>
          <w:tcPr>
            <w:tcW w:w="986" w:type="dxa"/>
            <w:tcMar>
              <w:left w:w="28" w:type="dxa"/>
              <w:right w:w="28" w:type="dxa"/>
            </w:tcMar>
          </w:tcPr>
          <w:p w:rsidR="002D4B1D" w:rsidP="00FF1578" w:rsidRDefault="002D4B1D" w14:paraId="4FA729FE" w14:textId="77777777">
            <w:pPr>
              <w:pStyle w:val="p-table"/>
              <w:jc w:val="right"/>
              <w:rPr>
                <w:sz w:val="17"/>
              </w:rPr>
            </w:pPr>
          </w:p>
        </w:tc>
        <w:tc>
          <w:tcPr>
            <w:tcW w:w="986" w:type="dxa"/>
            <w:tcMar>
              <w:left w:w="28" w:type="dxa"/>
              <w:right w:w="28" w:type="dxa"/>
            </w:tcMar>
          </w:tcPr>
          <w:p w:rsidR="002D4B1D" w:rsidP="00FF1578" w:rsidRDefault="002D4B1D" w14:paraId="5B02E4B1" w14:textId="77777777">
            <w:pPr>
              <w:pStyle w:val="p-table"/>
              <w:jc w:val="right"/>
              <w:rPr>
                <w:sz w:val="17"/>
              </w:rPr>
            </w:pPr>
          </w:p>
        </w:tc>
        <w:tc>
          <w:tcPr>
            <w:tcW w:w="986" w:type="dxa"/>
            <w:tcMar>
              <w:left w:w="28" w:type="dxa"/>
              <w:right w:w="28" w:type="dxa"/>
            </w:tcMar>
          </w:tcPr>
          <w:p w:rsidR="002D4B1D" w:rsidP="00FF1578" w:rsidRDefault="002D4B1D" w14:paraId="190C37F7" w14:textId="77777777">
            <w:pPr>
              <w:pStyle w:val="p-table"/>
              <w:jc w:val="right"/>
              <w:rPr>
                <w:sz w:val="17"/>
              </w:rPr>
            </w:pPr>
          </w:p>
        </w:tc>
        <w:tc>
          <w:tcPr>
            <w:tcW w:w="991" w:type="dxa"/>
            <w:tcMar>
              <w:left w:w="28" w:type="dxa"/>
              <w:right w:w="28" w:type="dxa"/>
            </w:tcMar>
          </w:tcPr>
          <w:p w:rsidR="002D4B1D" w:rsidP="00FF1578" w:rsidRDefault="002D4B1D" w14:paraId="04CBB429" w14:textId="77777777">
            <w:pPr>
              <w:pStyle w:val="p-table"/>
              <w:jc w:val="right"/>
              <w:rPr>
                <w:sz w:val="17"/>
              </w:rPr>
            </w:pPr>
          </w:p>
        </w:tc>
      </w:tr>
      <w:tr w:rsidR="002D4B1D" w14:paraId="38C354A8" w14:textId="77777777">
        <w:tc>
          <w:tcPr>
            <w:tcW w:w="3773" w:type="dxa"/>
            <w:tcMar>
              <w:right w:w="28" w:type="dxa"/>
            </w:tcMar>
          </w:tcPr>
          <w:p w:rsidR="002D4B1D" w:rsidRDefault="004C1C78" w14:paraId="2E065AA5" w14:textId="77777777">
            <w:pPr>
              <w:pStyle w:val="p-table"/>
              <w:rPr>
                <w:i/>
                <w:sz w:val="17"/>
              </w:rPr>
            </w:pPr>
            <w:r>
              <w:rPr>
                <w:i/>
                <w:sz w:val="17"/>
              </w:rPr>
              <w:t>Loonbijstelling</w:t>
            </w:r>
          </w:p>
        </w:tc>
        <w:tc>
          <w:tcPr>
            <w:tcW w:w="986" w:type="dxa"/>
            <w:tcMar>
              <w:left w:w="28" w:type="dxa"/>
              <w:right w:w="28" w:type="dxa"/>
            </w:tcMar>
          </w:tcPr>
          <w:p w:rsidR="002D4B1D" w:rsidP="00FF1578" w:rsidRDefault="004C1C78" w14:paraId="44D043E8" w14:textId="77777777">
            <w:pPr>
              <w:pStyle w:val="p-table"/>
              <w:jc w:val="right"/>
              <w:rPr>
                <w:i/>
                <w:sz w:val="17"/>
              </w:rPr>
            </w:pPr>
            <w:r>
              <w:rPr>
                <w:i/>
                <w:sz w:val="17"/>
              </w:rPr>
              <w:t>188</w:t>
            </w:r>
          </w:p>
        </w:tc>
        <w:tc>
          <w:tcPr>
            <w:tcW w:w="986" w:type="dxa"/>
            <w:tcMar>
              <w:left w:w="28" w:type="dxa"/>
              <w:right w:w="28" w:type="dxa"/>
            </w:tcMar>
          </w:tcPr>
          <w:p w:rsidR="002D4B1D" w:rsidP="00FF1578" w:rsidRDefault="004C1C78" w14:paraId="04C9FE91" w14:textId="77777777">
            <w:pPr>
              <w:pStyle w:val="p-table"/>
              <w:jc w:val="right"/>
              <w:rPr>
                <w:i/>
                <w:sz w:val="17"/>
              </w:rPr>
            </w:pPr>
            <w:r>
              <w:rPr>
                <w:i/>
                <w:sz w:val="17"/>
              </w:rPr>
              <w:t>183</w:t>
            </w:r>
          </w:p>
        </w:tc>
        <w:tc>
          <w:tcPr>
            <w:tcW w:w="986" w:type="dxa"/>
            <w:tcMar>
              <w:left w:w="28" w:type="dxa"/>
              <w:right w:w="28" w:type="dxa"/>
            </w:tcMar>
          </w:tcPr>
          <w:p w:rsidR="002D4B1D" w:rsidP="00FF1578" w:rsidRDefault="004C1C78" w14:paraId="5437A7A3" w14:textId="77777777">
            <w:pPr>
              <w:pStyle w:val="p-table"/>
              <w:jc w:val="right"/>
              <w:rPr>
                <w:i/>
                <w:sz w:val="17"/>
              </w:rPr>
            </w:pPr>
            <w:r>
              <w:rPr>
                <w:i/>
                <w:sz w:val="17"/>
              </w:rPr>
              <w:t>179</w:t>
            </w:r>
          </w:p>
        </w:tc>
        <w:tc>
          <w:tcPr>
            <w:tcW w:w="986" w:type="dxa"/>
            <w:tcMar>
              <w:left w:w="28" w:type="dxa"/>
              <w:right w:w="28" w:type="dxa"/>
            </w:tcMar>
          </w:tcPr>
          <w:p w:rsidR="002D4B1D" w:rsidP="00FF1578" w:rsidRDefault="004C1C78" w14:paraId="7627036F" w14:textId="77777777">
            <w:pPr>
              <w:pStyle w:val="p-table"/>
              <w:jc w:val="right"/>
              <w:rPr>
                <w:i/>
                <w:sz w:val="17"/>
              </w:rPr>
            </w:pPr>
            <w:r>
              <w:rPr>
                <w:i/>
                <w:sz w:val="17"/>
              </w:rPr>
              <w:t>177</w:t>
            </w:r>
          </w:p>
        </w:tc>
        <w:tc>
          <w:tcPr>
            <w:tcW w:w="986" w:type="dxa"/>
            <w:tcMar>
              <w:left w:w="28" w:type="dxa"/>
              <w:right w:w="28" w:type="dxa"/>
            </w:tcMar>
          </w:tcPr>
          <w:p w:rsidR="002D4B1D" w:rsidP="00FF1578" w:rsidRDefault="004C1C78" w14:paraId="51BBB6C1" w14:textId="77777777">
            <w:pPr>
              <w:pStyle w:val="p-table"/>
              <w:jc w:val="right"/>
              <w:rPr>
                <w:i/>
                <w:sz w:val="17"/>
              </w:rPr>
            </w:pPr>
            <w:r>
              <w:rPr>
                <w:i/>
                <w:sz w:val="17"/>
              </w:rPr>
              <w:t>176</w:t>
            </w:r>
          </w:p>
        </w:tc>
        <w:tc>
          <w:tcPr>
            <w:tcW w:w="991" w:type="dxa"/>
            <w:tcMar>
              <w:left w:w="28" w:type="dxa"/>
              <w:right w:w="28" w:type="dxa"/>
            </w:tcMar>
          </w:tcPr>
          <w:p w:rsidR="002D4B1D" w:rsidP="00FF1578" w:rsidRDefault="004C1C78" w14:paraId="295EE6A7" w14:textId="77777777">
            <w:pPr>
              <w:pStyle w:val="p-table"/>
              <w:jc w:val="right"/>
              <w:rPr>
                <w:i/>
                <w:sz w:val="17"/>
              </w:rPr>
            </w:pPr>
            <w:r>
              <w:rPr>
                <w:i/>
                <w:sz w:val="17"/>
              </w:rPr>
              <w:t>176</w:t>
            </w:r>
          </w:p>
        </w:tc>
      </w:tr>
      <w:tr w:rsidR="002D4B1D" w14:paraId="487A8DB1" w14:textId="77777777">
        <w:tc>
          <w:tcPr>
            <w:tcW w:w="3773" w:type="dxa"/>
            <w:tcMar>
              <w:right w:w="28" w:type="dxa"/>
            </w:tcMar>
          </w:tcPr>
          <w:p w:rsidR="002D4B1D" w:rsidRDefault="004C1C78" w14:paraId="38938F84" w14:textId="77777777">
            <w:pPr>
              <w:pStyle w:val="p-table"/>
              <w:rPr>
                <w:sz w:val="17"/>
              </w:rPr>
            </w:pPr>
            <w:r>
              <w:rPr>
                <w:sz w:val="17"/>
              </w:rPr>
              <w:t>Loonbijstelling</w:t>
            </w:r>
          </w:p>
        </w:tc>
        <w:tc>
          <w:tcPr>
            <w:tcW w:w="986" w:type="dxa"/>
            <w:tcMar>
              <w:left w:w="28" w:type="dxa"/>
              <w:right w:w="28" w:type="dxa"/>
            </w:tcMar>
          </w:tcPr>
          <w:p w:rsidR="002D4B1D" w:rsidP="00FF1578" w:rsidRDefault="004C1C78" w14:paraId="0FF596AB" w14:textId="77777777">
            <w:pPr>
              <w:pStyle w:val="p-table"/>
              <w:jc w:val="right"/>
              <w:rPr>
                <w:sz w:val="17"/>
              </w:rPr>
            </w:pPr>
            <w:r>
              <w:rPr>
                <w:sz w:val="17"/>
              </w:rPr>
              <w:t>188</w:t>
            </w:r>
          </w:p>
        </w:tc>
        <w:tc>
          <w:tcPr>
            <w:tcW w:w="986" w:type="dxa"/>
            <w:tcMar>
              <w:left w:w="28" w:type="dxa"/>
              <w:right w:w="28" w:type="dxa"/>
            </w:tcMar>
          </w:tcPr>
          <w:p w:rsidR="002D4B1D" w:rsidP="00FF1578" w:rsidRDefault="004C1C78" w14:paraId="5BA1DE2F" w14:textId="77777777">
            <w:pPr>
              <w:pStyle w:val="p-table"/>
              <w:jc w:val="right"/>
              <w:rPr>
                <w:sz w:val="17"/>
              </w:rPr>
            </w:pPr>
            <w:r>
              <w:rPr>
                <w:sz w:val="17"/>
              </w:rPr>
              <w:t>183</w:t>
            </w:r>
          </w:p>
        </w:tc>
        <w:tc>
          <w:tcPr>
            <w:tcW w:w="986" w:type="dxa"/>
            <w:tcMar>
              <w:left w:w="28" w:type="dxa"/>
              <w:right w:w="28" w:type="dxa"/>
            </w:tcMar>
          </w:tcPr>
          <w:p w:rsidR="002D4B1D" w:rsidP="00FF1578" w:rsidRDefault="004C1C78" w14:paraId="6BD59686" w14:textId="77777777">
            <w:pPr>
              <w:pStyle w:val="p-table"/>
              <w:jc w:val="right"/>
              <w:rPr>
                <w:sz w:val="17"/>
              </w:rPr>
            </w:pPr>
            <w:r>
              <w:rPr>
                <w:sz w:val="17"/>
              </w:rPr>
              <w:t>179</w:t>
            </w:r>
          </w:p>
        </w:tc>
        <w:tc>
          <w:tcPr>
            <w:tcW w:w="986" w:type="dxa"/>
            <w:tcMar>
              <w:left w:w="28" w:type="dxa"/>
              <w:right w:w="28" w:type="dxa"/>
            </w:tcMar>
          </w:tcPr>
          <w:p w:rsidR="002D4B1D" w:rsidP="00FF1578" w:rsidRDefault="004C1C78" w14:paraId="7BFC90A1" w14:textId="77777777">
            <w:pPr>
              <w:pStyle w:val="p-table"/>
              <w:jc w:val="right"/>
              <w:rPr>
                <w:sz w:val="17"/>
              </w:rPr>
            </w:pPr>
            <w:r>
              <w:rPr>
                <w:sz w:val="17"/>
              </w:rPr>
              <w:t>177</w:t>
            </w:r>
          </w:p>
        </w:tc>
        <w:tc>
          <w:tcPr>
            <w:tcW w:w="986" w:type="dxa"/>
            <w:tcMar>
              <w:left w:w="28" w:type="dxa"/>
              <w:right w:w="28" w:type="dxa"/>
            </w:tcMar>
          </w:tcPr>
          <w:p w:rsidR="002D4B1D" w:rsidP="00FF1578" w:rsidRDefault="004C1C78" w14:paraId="23457DBB" w14:textId="77777777">
            <w:pPr>
              <w:pStyle w:val="p-table"/>
              <w:jc w:val="right"/>
              <w:rPr>
                <w:sz w:val="17"/>
              </w:rPr>
            </w:pPr>
            <w:r>
              <w:rPr>
                <w:sz w:val="17"/>
              </w:rPr>
              <w:t>176</w:t>
            </w:r>
          </w:p>
        </w:tc>
        <w:tc>
          <w:tcPr>
            <w:tcW w:w="991" w:type="dxa"/>
            <w:tcMar>
              <w:left w:w="28" w:type="dxa"/>
              <w:right w:w="28" w:type="dxa"/>
            </w:tcMar>
          </w:tcPr>
          <w:p w:rsidR="002D4B1D" w:rsidP="00FF1578" w:rsidRDefault="004C1C78" w14:paraId="3BF5318C" w14:textId="77777777">
            <w:pPr>
              <w:pStyle w:val="p-table"/>
              <w:jc w:val="right"/>
              <w:rPr>
                <w:sz w:val="17"/>
              </w:rPr>
            </w:pPr>
            <w:r>
              <w:rPr>
                <w:sz w:val="17"/>
              </w:rPr>
              <w:t>176</w:t>
            </w:r>
          </w:p>
        </w:tc>
      </w:tr>
      <w:tr w:rsidR="002D4B1D" w14:paraId="76F0D1FA" w14:textId="77777777">
        <w:tc>
          <w:tcPr>
            <w:tcW w:w="3773" w:type="dxa"/>
            <w:tcMar>
              <w:right w:w="28" w:type="dxa"/>
            </w:tcMar>
          </w:tcPr>
          <w:p w:rsidR="002D4B1D" w:rsidRDefault="002D4B1D" w14:paraId="209AA43B" w14:textId="77777777">
            <w:pPr>
              <w:pStyle w:val="p-table"/>
              <w:rPr>
                <w:sz w:val="17"/>
              </w:rPr>
            </w:pPr>
          </w:p>
        </w:tc>
        <w:tc>
          <w:tcPr>
            <w:tcW w:w="986" w:type="dxa"/>
            <w:tcMar>
              <w:left w:w="28" w:type="dxa"/>
              <w:right w:w="28" w:type="dxa"/>
            </w:tcMar>
          </w:tcPr>
          <w:p w:rsidR="002D4B1D" w:rsidP="00FF1578" w:rsidRDefault="002D4B1D" w14:paraId="679B389C" w14:textId="77777777">
            <w:pPr>
              <w:pStyle w:val="p-table"/>
              <w:jc w:val="right"/>
              <w:rPr>
                <w:sz w:val="17"/>
              </w:rPr>
            </w:pPr>
          </w:p>
        </w:tc>
        <w:tc>
          <w:tcPr>
            <w:tcW w:w="986" w:type="dxa"/>
            <w:tcMar>
              <w:left w:w="28" w:type="dxa"/>
              <w:right w:w="28" w:type="dxa"/>
            </w:tcMar>
          </w:tcPr>
          <w:p w:rsidR="002D4B1D" w:rsidP="00FF1578" w:rsidRDefault="002D4B1D" w14:paraId="48D795F5" w14:textId="77777777">
            <w:pPr>
              <w:pStyle w:val="p-table"/>
              <w:jc w:val="right"/>
              <w:rPr>
                <w:sz w:val="17"/>
              </w:rPr>
            </w:pPr>
          </w:p>
        </w:tc>
        <w:tc>
          <w:tcPr>
            <w:tcW w:w="986" w:type="dxa"/>
            <w:tcMar>
              <w:left w:w="28" w:type="dxa"/>
              <w:right w:w="28" w:type="dxa"/>
            </w:tcMar>
          </w:tcPr>
          <w:p w:rsidR="002D4B1D" w:rsidP="00FF1578" w:rsidRDefault="002D4B1D" w14:paraId="11A0B751" w14:textId="77777777">
            <w:pPr>
              <w:pStyle w:val="p-table"/>
              <w:jc w:val="right"/>
              <w:rPr>
                <w:sz w:val="17"/>
              </w:rPr>
            </w:pPr>
          </w:p>
        </w:tc>
        <w:tc>
          <w:tcPr>
            <w:tcW w:w="986" w:type="dxa"/>
            <w:tcMar>
              <w:left w:w="28" w:type="dxa"/>
              <w:right w:w="28" w:type="dxa"/>
            </w:tcMar>
          </w:tcPr>
          <w:p w:rsidR="002D4B1D" w:rsidP="00FF1578" w:rsidRDefault="002D4B1D" w14:paraId="5DA553B3" w14:textId="77777777">
            <w:pPr>
              <w:pStyle w:val="p-table"/>
              <w:jc w:val="right"/>
              <w:rPr>
                <w:sz w:val="17"/>
              </w:rPr>
            </w:pPr>
          </w:p>
        </w:tc>
        <w:tc>
          <w:tcPr>
            <w:tcW w:w="986" w:type="dxa"/>
            <w:tcMar>
              <w:left w:w="28" w:type="dxa"/>
              <w:right w:w="28" w:type="dxa"/>
            </w:tcMar>
          </w:tcPr>
          <w:p w:rsidR="002D4B1D" w:rsidP="00FF1578" w:rsidRDefault="002D4B1D" w14:paraId="2A88D97D" w14:textId="77777777">
            <w:pPr>
              <w:pStyle w:val="p-table"/>
              <w:jc w:val="right"/>
              <w:rPr>
                <w:sz w:val="17"/>
              </w:rPr>
            </w:pPr>
          </w:p>
        </w:tc>
        <w:tc>
          <w:tcPr>
            <w:tcW w:w="991" w:type="dxa"/>
            <w:tcMar>
              <w:left w:w="28" w:type="dxa"/>
              <w:right w:w="28" w:type="dxa"/>
            </w:tcMar>
          </w:tcPr>
          <w:p w:rsidR="002D4B1D" w:rsidP="00FF1578" w:rsidRDefault="002D4B1D" w14:paraId="5F0C539F" w14:textId="77777777">
            <w:pPr>
              <w:pStyle w:val="p-table"/>
              <w:jc w:val="right"/>
              <w:rPr>
                <w:sz w:val="17"/>
              </w:rPr>
            </w:pPr>
          </w:p>
        </w:tc>
      </w:tr>
      <w:tr w:rsidR="002D4B1D" w14:paraId="24CDBE82" w14:textId="77777777">
        <w:tc>
          <w:tcPr>
            <w:tcW w:w="3773" w:type="dxa"/>
            <w:tcMar>
              <w:right w:w="28" w:type="dxa"/>
            </w:tcMar>
          </w:tcPr>
          <w:p w:rsidR="002D4B1D" w:rsidRDefault="004C1C78" w14:paraId="0FB44E26" w14:textId="77777777">
            <w:pPr>
              <w:pStyle w:val="p-table"/>
              <w:rPr>
                <w:i/>
                <w:sz w:val="17"/>
              </w:rPr>
            </w:pPr>
            <w:r>
              <w:rPr>
                <w:i/>
                <w:sz w:val="17"/>
              </w:rPr>
              <w:t>Prijsbijstelling</w:t>
            </w:r>
          </w:p>
        </w:tc>
        <w:tc>
          <w:tcPr>
            <w:tcW w:w="986" w:type="dxa"/>
            <w:tcMar>
              <w:left w:w="28" w:type="dxa"/>
              <w:right w:w="28" w:type="dxa"/>
            </w:tcMar>
          </w:tcPr>
          <w:p w:rsidR="002D4B1D" w:rsidP="00FF1578" w:rsidRDefault="004C1C78" w14:paraId="1326B1B1" w14:textId="77777777">
            <w:pPr>
              <w:pStyle w:val="p-table"/>
              <w:jc w:val="right"/>
              <w:rPr>
                <w:i/>
                <w:sz w:val="17"/>
              </w:rPr>
            </w:pPr>
            <w:r>
              <w:rPr>
                <w:i/>
                <w:sz w:val="17"/>
              </w:rPr>
              <w:t>47</w:t>
            </w:r>
          </w:p>
        </w:tc>
        <w:tc>
          <w:tcPr>
            <w:tcW w:w="986" w:type="dxa"/>
            <w:tcMar>
              <w:left w:w="28" w:type="dxa"/>
              <w:right w:w="28" w:type="dxa"/>
            </w:tcMar>
          </w:tcPr>
          <w:p w:rsidR="002D4B1D" w:rsidP="00FF1578" w:rsidRDefault="004C1C78" w14:paraId="4E7B9B62" w14:textId="77777777">
            <w:pPr>
              <w:pStyle w:val="p-table"/>
              <w:jc w:val="right"/>
              <w:rPr>
                <w:i/>
                <w:sz w:val="17"/>
              </w:rPr>
            </w:pPr>
            <w:r>
              <w:rPr>
                <w:i/>
                <w:sz w:val="17"/>
              </w:rPr>
              <w:t>32</w:t>
            </w:r>
          </w:p>
        </w:tc>
        <w:tc>
          <w:tcPr>
            <w:tcW w:w="986" w:type="dxa"/>
            <w:tcMar>
              <w:left w:w="28" w:type="dxa"/>
              <w:right w:w="28" w:type="dxa"/>
            </w:tcMar>
          </w:tcPr>
          <w:p w:rsidR="002D4B1D" w:rsidP="00FF1578" w:rsidRDefault="004C1C78" w14:paraId="7704CE66" w14:textId="77777777">
            <w:pPr>
              <w:pStyle w:val="p-table"/>
              <w:jc w:val="right"/>
              <w:rPr>
                <w:i/>
                <w:sz w:val="17"/>
              </w:rPr>
            </w:pPr>
            <w:r>
              <w:rPr>
                <w:i/>
                <w:sz w:val="17"/>
              </w:rPr>
              <w:t>27</w:t>
            </w:r>
          </w:p>
        </w:tc>
        <w:tc>
          <w:tcPr>
            <w:tcW w:w="986" w:type="dxa"/>
            <w:tcMar>
              <w:left w:w="28" w:type="dxa"/>
              <w:right w:w="28" w:type="dxa"/>
            </w:tcMar>
          </w:tcPr>
          <w:p w:rsidR="002D4B1D" w:rsidP="00FF1578" w:rsidRDefault="004C1C78" w14:paraId="0E6F0A0E" w14:textId="77777777">
            <w:pPr>
              <w:pStyle w:val="p-table"/>
              <w:jc w:val="right"/>
              <w:rPr>
                <w:i/>
                <w:sz w:val="17"/>
              </w:rPr>
            </w:pPr>
            <w:r>
              <w:rPr>
                <w:i/>
                <w:sz w:val="17"/>
              </w:rPr>
              <w:t>20</w:t>
            </w:r>
          </w:p>
        </w:tc>
        <w:tc>
          <w:tcPr>
            <w:tcW w:w="986" w:type="dxa"/>
            <w:tcMar>
              <w:left w:w="28" w:type="dxa"/>
              <w:right w:w="28" w:type="dxa"/>
            </w:tcMar>
          </w:tcPr>
          <w:p w:rsidR="002D4B1D" w:rsidP="00FF1578" w:rsidRDefault="004C1C78" w14:paraId="54E17D3F" w14:textId="77777777">
            <w:pPr>
              <w:pStyle w:val="p-table"/>
              <w:jc w:val="right"/>
              <w:rPr>
                <w:i/>
                <w:sz w:val="17"/>
              </w:rPr>
            </w:pPr>
            <w:r>
              <w:rPr>
                <w:i/>
                <w:sz w:val="17"/>
              </w:rPr>
              <w:t>19</w:t>
            </w:r>
          </w:p>
        </w:tc>
        <w:tc>
          <w:tcPr>
            <w:tcW w:w="991" w:type="dxa"/>
            <w:tcMar>
              <w:left w:w="28" w:type="dxa"/>
              <w:right w:w="28" w:type="dxa"/>
            </w:tcMar>
          </w:tcPr>
          <w:p w:rsidR="002D4B1D" w:rsidP="00FF1578" w:rsidRDefault="004C1C78" w14:paraId="698EC2A2" w14:textId="77777777">
            <w:pPr>
              <w:pStyle w:val="p-table"/>
              <w:jc w:val="right"/>
              <w:rPr>
                <w:i/>
                <w:sz w:val="17"/>
              </w:rPr>
            </w:pPr>
            <w:r>
              <w:rPr>
                <w:i/>
                <w:sz w:val="17"/>
              </w:rPr>
              <w:t>19</w:t>
            </w:r>
          </w:p>
        </w:tc>
      </w:tr>
      <w:tr w:rsidR="002D4B1D" w14:paraId="41DC791A" w14:textId="77777777">
        <w:tc>
          <w:tcPr>
            <w:tcW w:w="3773" w:type="dxa"/>
            <w:tcMar>
              <w:right w:w="28" w:type="dxa"/>
            </w:tcMar>
          </w:tcPr>
          <w:p w:rsidR="002D4B1D" w:rsidRDefault="004C1C78" w14:paraId="04124C29" w14:textId="77777777">
            <w:pPr>
              <w:pStyle w:val="p-table"/>
              <w:rPr>
                <w:sz w:val="17"/>
              </w:rPr>
            </w:pPr>
            <w:r>
              <w:rPr>
                <w:sz w:val="17"/>
              </w:rPr>
              <w:t>Prijsbijstelling</w:t>
            </w:r>
          </w:p>
        </w:tc>
        <w:tc>
          <w:tcPr>
            <w:tcW w:w="986" w:type="dxa"/>
            <w:tcMar>
              <w:left w:w="28" w:type="dxa"/>
              <w:right w:w="28" w:type="dxa"/>
            </w:tcMar>
          </w:tcPr>
          <w:p w:rsidR="002D4B1D" w:rsidP="00FF1578" w:rsidRDefault="004C1C78" w14:paraId="4D006695" w14:textId="77777777">
            <w:pPr>
              <w:pStyle w:val="p-table"/>
              <w:jc w:val="right"/>
              <w:rPr>
                <w:sz w:val="17"/>
              </w:rPr>
            </w:pPr>
            <w:r>
              <w:rPr>
                <w:sz w:val="17"/>
              </w:rPr>
              <w:t>47</w:t>
            </w:r>
          </w:p>
        </w:tc>
        <w:tc>
          <w:tcPr>
            <w:tcW w:w="986" w:type="dxa"/>
            <w:tcMar>
              <w:left w:w="28" w:type="dxa"/>
              <w:right w:w="28" w:type="dxa"/>
            </w:tcMar>
          </w:tcPr>
          <w:p w:rsidR="002D4B1D" w:rsidP="00FF1578" w:rsidRDefault="004C1C78" w14:paraId="236C49FB" w14:textId="77777777">
            <w:pPr>
              <w:pStyle w:val="p-table"/>
              <w:jc w:val="right"/>
              <w:rPr>
                <w:sz w:val="17"/>
              </w:rPr>
            </w:pPr>
            <w:r>
              <w:rPr>
                <w:sz w:val="17"/>
              </w:rPr>
              <w:t>32</w:t>
            </w:r>
          </w:p>
        </w:tc>
        <w:tc>
          <w:tcPr>
            <w:tcW w:w="986" w:type="dxa"/>
            <w:tcMar>
              <w:left w:w="28" w:type="dxa"/>
              <w:right w:w="28" w:type="dxa"/>
            </w:tcMar>
          </w:tcPr>
          <w:p w:rsidR="002D4B1D" w:rsidP="00FF1578" w:rsidRDefault="004C1C78" w14:paraId="0C5EF296" w14:textId="77777777">
            <w:pPr>
              <w:pStyle w:val="p-table"/>
              <w:jc w:val="right"/>
              <w:rPr>
                <w:sz w:val="17"/>
              </w:rPr>
            </w:pPr>
            <w:r>
              <w:rPr>
                <w:sz w:val="17"/>
              </w:rPr>
              <w:t>27</w:t>
            </w:r>
          </w:p>
        </w:tc>
        <w:tc>
          <w:tcPr>
            <w:tcW w:w="986" w:type="dxa"/>
            <w:tcMar>
              <w:left w:w="28" w:type="dxa"/>
              <w:right w:w="28" w:type="dxa"/>
            </w:tcMar>
          </w:tcPr>
          <w:p w:rsidR="002D4B1D" w:rsidP="00FF1578" w:rsidRDefault="004C1C78" w14:paraId="318D1426" w14:textId="77777777">
            <w:pPr>
              <w:pStyle w:val="p-table"/>
              <w:jc w:val="right"/>
              <w:rPr>
                <w:sz w:val="17"/>
              </w:rPr>
            </w:pPr>
            <w:r>
              <w:rPr>
                <w:sz w:val="17"/>
              </w:rPr>
              <w:t>20</w:t>
            </w:r>
          </w:p>
        </w:tc>
        <w:tc>
          <w:tcPr>
            <w:tcW w:w="986" w:type="dxa"/>
            <w:tcMar>
              <w:left w:w="28" w:type="dxa"/>
              <w:right w:w="28" w:type="dxa"/>
            </w:tcMar>
          </w:tcPr>
          <w:p w:rsidR="002D4B1D" w:rsidP="00FF1578" w:rsidRDefault="004C1C78" w14:paraId="0C4ABD5D" w14:textId="77777777">
            <w:pPr>
              <w:pStyle w:val="p-table"/>
              <w:jc w:val="right"/>
              <w:rPr>
                <w:sz w:val="17"/>
              </w:rPr>
            </w:pPr>
            <w:r>
              <w:rPr>
                <w:sz w:val="17"/>
              </w:rPr>
              <w:t>19</w:t>
            </w:r>
          </w:p>
        </w:tc>
        <w:tc>
          <w:tcPr>
            <w:tcW w:w="991" w:type="dxa"/>
            <w:tcMar>
              <w:left w:w="28" w:type="dxa"/>
              <w:right w:w="28" w:type="dxa"/>
            </w:tcMar>
          </w:tcPr>
          <w:p w:rsidR="002D4B1D" w:rsidP="00FF1578" w:rsidRDefault="004C1C78" w14:paraId="2A4F5E2C" w14:textId="77777777">
            <w:pPr>
              <w:pStyle w:val="p-table"/>
              <w:jc w:val="right"/>
              <w:rPr>
                <w:sz w:val="17"/>
              </w:rPr>
            </w:pPr>
            <w:r>
              <w:rPr>
                <w:sz w:val="17"/>
              </w:rPr>
              <w:t>19</w:t>
            </w:r>
          </w:p>
        </w:tc>
      </w:tr>
      <w:tr w:rsidR="002D4B1D" w14:paraId="4A733F03" w14:textId="77777777">
        <w:tc>
          <w:tcPr>
            <w:tcW w:w="3773" w:type="dxa"/>
            <w:tcMar>
              <w:right w:w="28" w:type="dxa"/>
            </w:tcMar>
          </w:tcPr>
          <w:p w:rsidR="002D4B1D" w:rsidRDefault="002D4B1D" w14:paraId="421EC059" w14:textId="77777777">
            <w:pPr>
              <w:pStyle w:val="p-table"/>
              <w:rPr>
                <w:sz w:val="17"/>
              </w:rPr>
            </w:pPr>
          </w:p>
        </w:tc>
        <w:tc>
          <w:tcPr>
            <w:tcW w:w="986" w:type="dxa"/>
            <w:tcMar>
              <w:left w:w="28" w:type="dxa"/>
              <w:right w:w="28" w:type="dxa"/>
            </w:tcMar>
          </w:tcPr>
          <w:p w:rsidR="002D4B1D" w:rsidP="00FF1578" w:rsidRDefault="002D4B1D" w14:paraId="30C5F15F" w14:textId="77777777">
            <w:pPr>
              <w:pStyle w:val="p-table"/>
              <w:jc w:val="right"/>
              <w:rPr>
                <w:sz w:val="17"/>
              </w:rPr>
            </w:pPr>
          </w:p>
        </w:tc>
        <w:tc>
          <w:tcPr>
            <w:tcW w:w="986" w:type="dxa"/>
            <w:tcMar>
              <w:left w:w="28" w:type="dxa"/>
              <w:right w:w="28" w:type="dxa"/>
            </w:tcMar>
          </w:tcPr>
          <w:p w:rsidR="002D4B1D" w:rsidP="00FF1578" w:rsidRDefault="002D4B1D" w14:paraId="34C99797" w14:textId="77777777">
            <w:pPr>
              <w:pStyle w:val="p-table"/>
              <w:jc w:val="right"/>
              <w:rPr>
                <w:sz w:val="17"/>
              </w:rPr>
            </w:pPr>
          </w:p>
        </w:tc>
        <w:tc>
          <w:tcPr>
            <w:tcW w:w="986" w:type="dxa"/>
            <w:tcMar>
              <w:left w:w="28" w:type="dxa"/>
              <w:right w:w="28" w:type="dxa"/>
            </w:tcMar>
          </w:tcPr>
          <w:p w:rsidR="002D4B1D" w:rsidP="00FF1578" w:rsidRDefault="002D4B1D" w14:paraId="34C939AC" w14:textId="77777777">
            <w:pPr>
              <w:pStyle w:val="p-table"/>
              <w:jc w:val="right"/>
              <w:rPr>
                <w:sz w:val="17"/>
              </w:rPr>
            </w:pPr>
          </w:p>
        </w:tc>
        <w:tc>
          <w:tcPr>
            <w:tcW w:w="986" w:type="dxa"/>
            <w:tcMar>
              <w:left w:w="28" w:type="dxa"/>
              <w:right w:w="28" w:type="dxa"/>
            </w:tcMar>
          </w:tcPr>
          <w:p w:rsidR="002D4B1D" w:rsidP="00FF1578" w:rsidRDefault="002D4B1D" w14:paraId="26B64FB5" w14:textId="77777777">
            <w:pPr>
              <w:pStyle w:val="p-table"/>
              <w:jc w:val="right"/>
              <w:rPr>
                <w:sz w:val="17"/>
              </w:rPr>
            </w:pPr>
          </w:p>
        </w:tc>
        <w:tc>
          <w:tcPr>
            <w:tcW w:w="986" w:type="dxa"/>
            <w:tcMar>
              <w:left w:w="28" w:type="dxa"/>
              <w:right w:w="28" w:type="dxa"/>
            </w:tcMar>
          </w:tcPr>
          <w:p w:rsidR="002D4B1D" w:rsidP="00FF1578" w:rsidRDefault="002D4B1D" w14:paraId="3B1C8C86" w14:textId="77777777">
            <w:pPr>
              <w:pStyle w:val="p-table"/>
              <w:jc w:val="right"/>
              <w:rPr>
                <w:sz w:val="17"/>
              </w:rPr>
            </w:pPr>
          </w:p>
        </w:tc>
        <w:tc>
          <w:tcPr>
            <w:tcW w:w="991" w:type="dxa"/>
            <w:tcMar>
              <w:left w:w="28" w:type="dxa"/>
              <w:right w:w="28" w:type="dxa"/>
            </w:tcMar>
          </w:tcPr>
          <w:p w:rsidR="002D4B1D" w:rsidP="00FF1578" w:rsidRDefault="002D4B1D" w14:paraId="5147CC3E" w14:textId="77777777">
            <w:pPr>
              <w:pStyle w:val="p-table"/>
              <w:jc w:val="right"/>
              <w:rPr>
                <w:sz w:val="17"/>
              </w:rPr>
            </w:pPr>
          </w:p>
        </w:tc>
      </w:tr>
      <w:tr w:rsidR="002D4B1D" w14:paraId="375439B9" w14:textId="77777777">
        <w:tc>
          <w:tcPr>
            <w:tcW w:w="3773" w:type="dxa"/>
            <w:tcMar>
              <w:right w:w="28" w:type="dxa"/>
            </w:tcMar>
          </w:tcPr>
          <w:p w:rsidR="002D4B1D" w:rsidRDefault="004C1C78" w14:paraId="424543C9" w14:textId="77777777">
            <w:pPr>
              <w:pStyle w:val="p-table"/>
              <w:rPr>
                <w:i/>
                <w:sz w:val="17"/>
              </w:rPr>
            </w:pPr>
            <w:r>
              <w:rPr>
                <w:i/>
                <w:sz w:val="17"/>
              </w:rPr>
              <w:t>Eindejaarsmarge</w:t>
            </w:r>
          </w:p>
        </w:tc>
        <w:tc>
          <w:tcPr>
            <w:tcW w:w="986" w:type="dxa"/>
            <w:tcMar>
              <w:left w:w="28" w:type="dxa"/>
              <w:right w:w="28" w:type="dxa"/>
            </w:tcMar>
          </w:tcPr>
          <w:p w:rsidR="002D4B1D" w:rsidP="00FF1578" w:rsidRDefault="004C1C78" w14:paraId="76464CDC" w14:textId="77777777">
            <w:pPr>
              <w:pStyle w:val="p-table"/>
              <w:jc w:val="right"/>
              <w:rPr>
                <w:i/>
                <w:sz w:val="17"/>
              </w:rPr>
            </w:pPr>
            <w:r>
              <w:rPr>
                <w:i/>
                <w:sz w:val="17"/>
              </w:rPr>
              <w:t>309</w:t>
            </w:r>
          </w:p>
        </w:tc>
        <w:tc>
          <w:tcPr>
            <w:tcW w:w="986" w:type="dxa"/>
            <w:tcMar>
              <w:left w:w="28" w:type="dxa"/>
              <w:right w:w="28" w:type="dxa"/>
            </w:tcMar>
          </w:tcPr>
          <w:p w:rsidR="002D4B1D" w:rsidP="00FF1578" w:rsidRDefault="002D4B1D" w14:paraId="01FF81C5" w14:textId="77777777">
            <w:pPr>
              <w:pStyle w:val="p-table"/>
              <w:jc w:val="right"/>
              <w:rPr>
                <w:sz w:val="17"/>
              </w:rPr>
            </w:pPr>
          </w:p>
        </w:tc>
        <w:tc>
          <w:tcPr>
            <w:tcW w:w="986" w:type="dxa"/>
            <w:tcMar>
              <w:left w:w="28" w:type="dxa"/>
              <w:right w:w="28" w:type="dxa"/>
            </w:tcMar>
          </w:tcPr>
          <w:p w:rsidR="002D4B1D" w:rsidP="00FF1578" w:rsidRDefault="002D4B1D" w14:paraId="42222122" w14:textId="77777777">
            <w:pPr>
              <w:pStyle w:val="p-table"/>
              <w:jc w:val="right"/>
              <w:rPr>
                <w:sz w:val="17"/>
              </w:rPr>
            </w:pPr>
          </w:p>
        </w:tc>
        <w:tc>
          <w:tcPr>
            <w:tcW w:w="986" w:type="dxa"/>
            <w:tcMar>
              <w:left w:w="28" w:type="dxa"/>
              <w:right w:w="28" w:type="dxa"/>
            </w:tcMar>
          </w:tcPr>
          <w:p w:rsidR="002D4B1D" w:rsidP="00FF1578" w:rsidRDefault="002D4B1D" w14:paraId="325DE288" w14:textId="77777777">
            <w:pPr>
              <w:pStyle w:val="p-table"/>
              <w:jc w:val="right"/>
              <w:rPr>
                <w:sz w:val="17"/>
              </w:rPr>
            </w:pPr>
          </w:p>
        </w:tc>
        <w:tc>
          <w:tcPr>
            <w:tcW w:w="986" w:type="dxa"/>
            <w:tcMar>
              <w:left w:w="28" w:type="dxa"/>
              <w:right w:w="28" w:type="dxa"/>
            </w:tcMar>
          </w:tcPr>
          <w:p w:rsidR="002D4B1D" w:rsidP="00FF1578" w:rsidRDefault="002D4B1D" w14:paraId="56C84955" w14:textId="77777777">
            <w:pPr>
              <w:pStyle w:val="p-table"/>
              <w:jc w:val="right"/>
              <w:rPr>
                <w:sz w:val="17"/>
              </w:rPr>
            </w:pPr>
          </w:p>
        </w:tc>
        <w:tc>
          <w:tcPr>
            <w:tcW w:w="991" w:type="dxa"/>
            <w:tcMar>
              <w:left w:w="28" w:type="dxa"/>
              <w:right w:w="28" w:type="dxa"/>
            </w:tcMar>
          </w:tcPr>
          <w:p w:rsidR="002D4B1D" w:rsidP="00FF1578" w:rsidRDefault="002D4B1D" w14:paraId="5CB2181F" w14:textId="77777777">
            <w:pPr>
              <w:pStyle w:val="p-table"/>
              <w:jc w:val="right"/>
              <w:rPr>
                <w:sz w:val="17"/>
              </w:rPr>
            </w:pPr>
          </w:p>
        </w:tc>
      </w:tr>
      <w:tr w:rsidR="002D4B1D" w14:paraId="59833097" w14:textId="77777777">
        <w:tc>
          <w:tcPr>
            <w:tcW w:w="3773" w:type="dxa"/>
            <w:tcMar>
              <w:right w:w="28" w:type="dxa"/>
            </w:tcMar>
          </w:tcPr>
          <w:p w:rsidR="002D4B1D" w:rsidRDefault="004C1C78" w14:paraId="35374D97" w14:textId="77777777">
            <w:pPr>
              <w:pStyle w:val="p-table"/>
              <w:rPr>
                <w:sz w:val="17"/>
              </w:rPr>
            </w:pPr>
            <w:r>
              <w:rPr>
                <w:sz w:val="17"/>
              </w:rPr>
              <w:t>Doorgeschoven middelen Toeslagen Herstel 2024</w:t>
            </w:r>
          </w:p>
        </w:tc>
        <w:tc>
          <w:tcPr>
            <w:tcW w:w="986" w:type="dxa"/>
            <w:tcMar>
              <w:left w:w="28" w:type="dxa"/>
              <w:right w:w="28" w:type="dxa"/>
            </w:tcMar>
          </w:tcPr>
          <w:p w:rsidR="002D4B1D" w:rsidP="00FF1578" w:rsidRDefault="004C1C78" w14:paraId="25A87C77" w14:textId="77777777">
            <w:pPr>
              <w:pStyle w:val="p-table"/>
              <w:jc w:val="right"/>
              <w:rPr>
                <w:sz w:val="17"/>
              </w:rPr>
            </w:pPr>
            <w:r>
              <w:rPr>
                <w:sz w:val="17"/>
              </w:rPr>
              <w:t>289</w:t>
            </w:r>
          </w:p>
        </w:tc>
        <w:tc>
          <w:tcPr>
            <w:tcW w:w="986" w:type="dxa"/>
            <w:tcMar>
              <w:left w:w="28" w:type="dxa"/>
              <w:right w:w="28" w:type="dxa"/>
            </w:tcMar>
          </w:tcPr>
          <w:p w:rsidR="002D4B1D" w:rsidP="00FF1578" w:rsidRDefault="002D4B1D" w14:paraId="4BBB9634" w14:textId="77777777">
            <w:pPr>
              <w:pStyle w:val="p-table"/>
              <w:jc w:val="right"/>
              <w:rPr>
                <w:sz w:val="17"/>
              </w:rPr>
            </w:pPr>
          </w:p>
        </w:tc>
        <w:tc>
          <w:tcPr>
            <w:tcW w:w="986" w:type="dxa"/>
            <w:tcMar>
              <w:left w:w="28" w:type="dxa"/>
              <w:right w:w="28" w:type="dxa"/>
            </w:tcMar>
          </w:tcPr>
          <w:p w:rsidR="002D4B1D" w:rsidP="00FF1578" w:rsidRDefault="002D4B1D" w14:paraId="767E32D6" w14:textId="77777777">
            <w:pPr>
              <w:pStyle w:val="p-table"/>
              <w:jc w:val="right"/>
              <w:rPr>
                <w:sz w:val="17"/>
              </w:rPr>
            </w:pPr>
          </w:p>
        </w:tc>
        <w:tc>
          <w:tcPr>
            <w:tcW w:w="986" w:type="dxa"/>
            <w:tcMar>
              <w:left w:w="28" w:type="dxa"/>
              <w:right w:w="28" w:type="dxa"/>
            </w:tcMar>
          </w:tcPr>
          <w:p w:rsidR="002D4B1D" w:rsidP="00FF1578" w:rsidRDefault="002D4B1D" w14:paraId="627135CC" w14:textId="77777777">
            <w:pPr>
              <w:pStyle w:val="p-table"/>
              <w:jc w:val="right"/>
              <w:rPr>
                <w:sz w:val="17"/>
              </w:rPr>
            </w:pPr>
          </w:p>
        </w:tc>
        <w:tc>
          <w:tcPr>
            <w:tcW w:w="986" w:type="dxa"/>
            <w:tcMar>
              <w:left w:w="28" w:type="dxa"/>
              <w:right w:w="28" w:type="dxa"/>
            </w:tcMar>
          </w:tcPr>
          <w:p w:rsidR="002D4B1D" w:rsidP="00FF1578" w:rsidRDefault="002D4B1D" w14:paraId="2C29CF44" w14:textId="77777777">
            <w:pPr>
              <w:pStyle w:val="p-table"/>
              <w:jc w:val="right"/>
              <w:rPr>
                <w:sz w:val="17"/>
              </w:rPr>
            </w:pPr>
          </w:p>
        </w:tc>
        <w:tc>
          <w:tcPr>
            <w:tcW w:w="991" w:type="dxa"/>
            <w:tcMar>
              <w:left w:w="28" w:type="dxa"/>
              <w:right w:w="28" w:type="dxa"/>
            </w:tcMar>
          </w:tcPr>
          <w:p w:rsidR="002D4B1D" w:rsidP="00FF1578" w:rsidRDefault="002D4B1D" w14:paraId="5B013CB7" w14:textId="77777777">
            <w:pPr>
              <w:pStyle w:val="p-table"/>
              <w:jc w:val="right"/>
              <w:rPr>
                <w:sz w:val="17"/>
              </w:rPr>
            </w:pPr>
          </w:p>
        </w:tc>
      </w:tr>
      <w:tr w:rsidR="002D4B1D" w14:paraId="100B2053" w14:textId="77777777">
        <w:tc>
          <w:tcPr>
            <w:tcW w:w="3773" w:type="dxa"/>
            <w:tcMar>
              <w:right w:w="28" w:type="dxa"/>
            </w:tcMar>
          </w:tcPr>
          <w:p w:rsidR="002D4B1D" w:rsidRDefault="004C1C78" w14:paraId="18EBF137" w14:textId="77777777">
            <w:pPr>
              <w:pStyle w:val="p-table"/>
              <w:rPr>
                <w:sz w:val="17"/>
              </w:rPr>
            </w:pPr>
            <w:r>
              <w:rPr>
                <w:sz w:val="17"/>
              </w:rPr>
              <w:t>Eindejaarsmarge</w:t>
            </w:r>
          </w:p>
        </w:tc>
        <w:tc>
          <w:tcPr>
            <w:tcW w:w="986" w:type="dxa"/>
            <w:tcMar>
              <w:left w:w="28" w:type="dxa"/>
              <w:right w:w="28" w:type="dxa"/>
            </w:tcMar>
          </w:tcPr>
          <w:p w:rsidR="002D4B1D" w:rsidP="00FF1578" w:rsidRDefault="004C1C78" w14:paraId="2E919516" w14:textId="77777777">
            <w:pPr>
              <w:pStyle w:val="p-table"/>
              <w:jc w:val="right"/>
              <w:rPr>
                <w:sz w:val="17"/>
              </w:rPr>
            </w:pPr>
            <w:r>
              <w:rPr>
                <w:sz w:val="17"/>
              </w:rPr>
              <w:t>19</w:t>
            </w:r>
          </w:p>
        </w:tc>
        <w:tc>
          <w:tcPr>
            <w:tcW w:w="986" w:type="dxa"/>
            <w:tcMar>
              <w:left w:w="28" w:type="dxa"/>
              <w:right w:w="28" w:type="dxa"/>
            </w:tcMar>
          </w:tcPr>
          <w:p w:rsidR="002D4B1D" w:rsidP="00FF1578" w:rsidRDefault="002D4B1D" w14:paraId="2211391F" w14:textId="77777777">
            <w:pPr>
              <w:pStyle w:val="p-table"/>
              <w:jc w:val="right"/>
              <w:rPr>
                <w:sz w:val="17"/>
              </w:rPr>
            </w:pPr>
          </w:p>
        </w:tc>
        <w:tc>
          <w:tcPr>
            <w:tcW w:w="986" w:type="dxa"/>
            <w:tcMar>
              <w:left w:w="28" w:type="dxa"/>
              <w:right w:w="28" w:type="dxa"/>
            </w:tcMar>
          </w:tcPr>
          <w:p w:rsidR="002D4B1D" w:rsidP="00FF1578" w:rsidRDefault="002D4B1D" w14:paraId="09C922B9" w14:textId="77777777">
            <w:pPr>
              <w:pStyle w:val="p-table"/>
              <w:jc w:val="right"/>
              <w:rPr>
                <w:sz w:val="17"/>
              </w:rPr>
            </w:pPr>
          </w:p>
        </w:tc>
        <w:tc>
          <w:tcPr>
            <w:tcW w:w="986" w:type="dxa"/>
            <w:tcMar>
              <w:left w:w="28" w:type="dxa"/>
              <w:right w:w="28" w:type="dxa"/>
            </w:tcMar>
          </w:tcPr>
          <w:p w:rsidR="002D4B1D" w:rsidP="00FF1578" w:rsidRDefault="002D4B1D" w14:paraId="0445B920" w14:textId="77777777">
            <w:pPr>
              <w:pStyle w:val="p-table"/>
              <w:jc w:val="right"/>
              <w:rPr>
                <w:sz w:val="17"/>
              </w:rPr>
            </w:pPr>
          </w:p>
        </w:tc>
        <w:tc>
          <w:tcPr>
            <w:tcW w:w="986" w:type="dxa"/>
            <w:tcMar>
              <w:left w:w="28" w:type="dxa"/>
              <w:right w:w="28" w:type="dxa"/>
            </w:tcMar>
          </w:tcPr>
          <w:p w:rsidR="002D4B1D" w:rsidP="00FF1578" w:rsidRDefault="002D4B1D" w14:paraId="01DBB0A8" w14:textId="77777777">
            <w:pPr>
              <w:pStyle w:val="p-table"/>
              <w:jc w:val="right"/>
              <w:rPr>
                <w:sz w:val="17"/>
              </w:rPr>
            </w:pPr>
          </w:p>
        </w:tc>
        <w:tc>
          <w:tcPr>
            <w:tcW w:w="991" w:type="dxa"/>
            <w:tcMar>
              <w:left w:w="28" w:type="dxa"/>
              <w:right w:w="28" w:type="dxa"/>
            </w:tcMar>
          </w:tcPr>
          <w:p w:rsidR="002D4B1D" w:rsidP="00FF1578" w:rsidRDefault="002D4B1D" w14:paraId="6414E110" w14:textId="77777777">
            <w:pPr>
              <w:pStyle w:val="p-table"/>
              <w:jc w:val="right"/>
              <w:rPr>
                <w:sz w:val="17"/>
              </w:rPr>
            </w:pPr>
          </w:p>
        </w:tc>
      </w:tr>
      <w:tr w:rsidR="002D4B1D" w14:paraId="18008260" w14:textId="77777777">
        <w:tc>
          <w:tcPr>
            <w:tcW w:w="3773" w:type="dxa"/>
            <w:tcMar>
              <w:right w:w="28" w:type="dxa"/>
            </w:tcMar>
          </w:tcPr>
          <w:p w:rsidR="002D4B1D" w:rsidRDefault="002D4B1D" w14:paraId="15E3BDC9" w14:textId="77777777">
            <w:pPr>
              <w:pStyle w:val="p-table"/>
              <w:rPr>
                <w:sz w:val="17"/>
              </w:rPr>
            </w:pPr>
          </w:p>
        </w:tc>
        <w:tc>
          <w:tcPr>
            <w:tcW w:w="986" w:type="dxa"/>
            <w:tcMar>
              <w:left w:w="28" w:type="dxa"/>
              <w:right w:w="28" w:type="dxa"/>
            </w:tcMar>
          </w:tcPr>
          <w:p w:rsidR="002D4B1D" w:rsidP="00FF1578" w:rsidRDefault="002D4B1D" w14:paraId="5CF4933F" w14:textId="77777777">
            <w:pPr>
              <w:pStyle w:val="p-table"/>
              <w:jc w:val="right"/>
              <w:rPr>
                <w:sz w:val="17"/>
              </w:rPr>
            </w:pPr>
          </w:p>
        </w:tc>
        <w:tc>
          <w:tcPr>
            <w:tcW w:w="986" w:type="dxa"/>
            <w:tcMar>
              <w:left w:w="28" w:type="dxa"/>
              <w:right w:w="28" w:type="dxa"/>
            </w:tcMar>
          </w:tcPr>
          <w:p w:rsidR="002D4B1D" w:rsidP="00FF1578" w:rsidRDefault="002D4B1D" w14:paraId="2DC1BFD0" w14:textId="77777777">
            <w:pPr>
              <w:pStyle w:val="p-table"/>
              <w:jc w:val="right"/>
              <w:rPr>
                <w:sz w:val="17"/>
              </w:rPr>
            </w:pPr>
          </w:p>
        </w:tc>
        <w:tc>
          <w:tcPr>
            <w:tcW w:w="986" w:type="dxa"/>
            <w:tcMar>
              <w:left w:w="28" w:type="dxa"/>
              <w:right w:w="28" w:type="dxa"/>
            </w:tcMar>
          </w:tcPr>
          <w:p w:rsidR="002D4B1D" w:rsidP="00FF1578" w:rsidRDefault="002D4B1D" w14:paraId="7CE865ED" w14:textId="77777777">
            <w:pPr>
              <w:pStyle w:val="p-table"/>
              <w:jc w:val="right"/>
              <w:rPr>
                <w:sz w:val="17"/>
              </w:rPr>
            </w:pPr>
          </w:p>
        </w:tc>
        <w:tc>
          <w:tcPr>
            <w:tcW w:w="986" w:type="dxa"/>
            <w:tcMar>
              <w:left w:w="28" w:type="dxa"/>
              <w:right w:w="28" w:type="dxa"/>
            </w:tcMar>
          </w:tcPr>
          <w:p w:rsidR="002D4B1D" w:rsidP="00FF1578" w:rsidRDefault="002D4B1D" w14:paraId="7A9B2D5B" w14:textId="77777777">
            <w:pPr>
              <w:pStyle w:val="p-table"/>
              <w:jc w:val="right"/>
              <w:rPr>
                <w:sz w:val="17"/>
              </w:rPr>
            </w:pPr>
          </w:p>
        </w:tc>
        <w:tc>
          <w:tcPr>
            <w:tcW w:w="986" w:type="dxa"/>
            <w:tcMar>
              <w:left w:w="28" w:type="dxa"/>
              <w:right w:w="28" w:type="dxa"/>
            </w:tcMar>
          </w:tcPr>
          <w:p w:rsidR="002D4B1D" w:rsidP="00FF1578" w:rsidRDefault="002D4B1D" w14:paraId="2E27EA6E" w14:textId="77777777">
            <w:pPr>
              <w:pStyle w:val="p-table"/>
              <w:jc w:val="right"/>
              <w:rPr>
                <w:sz w:val="17"/>
              </w:rPr>
            </w:pPr>
          </w:p>
        </w:tc>
        <w:tc>
          <w:tcPr>
            <w:tcW w:w="991" w:type="dxa"/>
            <w:tcMar>
              <w:left w:w="28" w:type="dxa"/>
              <w:right w:w="28" w:type="dxa"/>
            </w:tcMar>
          </w:tcPr>
          <w:p w:rsidR="002D4B1D" w:rsidP="00FF1578" w:rsidRDefault="002D4B1D" w14:paraId="4C5946DE" w14:textId="77777777">
            <w:pPr>
              <w:pStyle w:val="p-table"/>
              <w:jc w:val="right"/>
              <w:rPr>
                <w:sz w:val="17"/>
              </w:rPr>
            </w:pPr>
          </w:p>
        </w:tc>
      </w:tr>
      <w:tr w:rsidR="002D4B1D" w14:paraId="0CAAD23A" w14:textId="77777777">
        <w:tc>
          <w:tcPr>
            <w:tcW w:w="3773" w:type="dxa"/>
            <w:tcMar>
              <w:right w:w="28" w:type="dxa"/>
            </w:tcMar>
          </w:tcPr>
          <w:p w:rsidR="002D4B1D" w:rsidRDefault="004C1C78" w14:paraId="66965A8A"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311C4CC8" w14:textId="77777777">
            <w:pPr>
              <w:pStyle w:val="p-table"/>
              <w:jc w:val="right"/>
              <w:rPr>
                <w:sz w:val="17"/>
              </w:rPr>
            </w:pPr>
          </w:p>
        </w:tc>
        <w:tc>
          <w:tcPr>
            <w:tcW w:w="986" w:type="dxa"/>
            <w:tcMar>
              <w:left w:w="28" w:type="dxa"/>
              <w:right w:w="28" w:type="dxa"/>
            </w:tcMar>
          </w:tcPr>
          <w:p w:rsidR="002D4B1D" w:rsidP="00FF1578" w:rsidRDefault="002D4B1D" w14:paraId="25BA56AC" w14:textId="77777777">
            <w:pPr>
              <w:pStyle w:val="p-table"/>
              <w:jc w:val="right"/>
              <w:rPr>
                <w:sz w:val="17"/>
              </w:rPr>
            </w:pPr>
          </w:p>
        </w:tc>
        <w:tc>
          <w:tcPr>
            <w:tcW w:w="986" w:type="dxa"/>
            <w:tcMar>
              <w:left w:w="28" w:type="dxa"/>
              <w:right w:w="28" w:type="dxa"/>
            </w:tcMar>
          </w:tcPr>
          <w:p w:rsidR="002D4B1D" w:rsidP="00FF1578" w:rsidRDefault="002D4B1D" w14:paraId="789BB8EE" w14:textId="77777777">
            <w:pPr>
              <w:pStyle w:val="p-table"/>
              <w:jc w:val="right"/>
              <w:rPr>
                <w:sz w:val="17"/>
              </w:rPr>
            </w:pPr>
          </w:p>
        </w:tc>
        <w:tc>
          <w:tcPr>
            <w:tcW w:w="986" w:type="dxa"/>
            <w:tcMar>
              <w:left w:w="28" w:type="dxa"/>
              <w:right w:w="28" w:type="dxa"/>
            </w:tcMar>
          </w:tcPr>
          <w:p w:rsidR="002D4B1D" w:rsidP="00FF1578" w:rsidRDefault="002D4B1D" w14:paraId="0912885D" w14:textId="77777777">
            <w:pPr>
              <w:pStyle w:val="p-table"/>
              <w:jc w:val="right"/>
              <w:rPr>
                <w:sz w:val="17"/>
              </w:rPr>
            </w:pPr>
          </w:p>
        </w:tc>
        <w:tc>
          <w:tcPr>
            <w:tcW w:w="986" w:type="dxa"/>
            <w:tcMar>
              <w:left w:w="28" w:type="dxa"/>
              <w:right w:w="28" w:type="dxa"/>
            </w:tcMar>
          </w:tcPr>
          <w:p w:rsidR="002D4B1D" w:rsidP="00FF1578" w:rsidRDefault="002D4B1D" w14:paraId="2705FBAD" w14:textId="77777777">
            <w:pPr>
              <w:pStyle w:val="p-table"/>
              <w:jc w:val="right"/>
              <w:rPr>
                <w:sz w:val="17"/>
              </w:rPr>
            </w:pPr>
          </w:p>
        </w:tc>
        <w:tc>
          <w:tcPr>
            <w:tcW w:w="991" w:type="dxa"/>
            <w:tcMar>
              <w:left w:w="28" w:type="dxa"/>
              <w:right w:w="28" w:type="dxa"/>
            </w:tcMar>
          </w:tcPr>
          <w:p w:rsidR="002D4B1D" w:rsidP="00FF1578" w:rsidRDefault="004C1C78" w14:paraId="2B94F5EA" w14:textId="77777777">
            <w:pPr>
              <w:pStyle w:val="p-table"/>
              <w:jc w:val="right"/>
              <w:rPr>
                <w:i/>
                <w:sz w:val="17"/>
              </w:rPr>
            </w:pPr>
            <w:r>
              <w:rPr>
                <w:i/>
                <w:sz w:val="17"/>
              </w:rPr>
              <w:t>9.882</w:t>
            </w:r>
          </w:p>
        </w:tc>
      </w:tr>
      <w:tr w:rsidR="002D4B1D" w14:paraId="55DE310A" w14:textId="77777777">
        <w:tc>
          <w:tcPr>
            <w:tcW w:w="3773" w:type="dxa"/>
            <w:tcMar>
              <w:right w:w="28" w:type="dxa"/>
            </w:tcMar>
          </w:tcPr>
          <w:p w:rsidR="002D4B1D" w:rsidRDefault="004C1C78" w14:paraId="104FA1BD" w14:textId="77777777">
            <w:pPr>
              <w:pStyle w:val="p-table"/>
              <w:rPr>
                <w:sz w:val="17"/>
              </w:rPr>
            </w:pPr>
            <w:r>
              <w:rPr>
                <w:sz w:val="17"/>
              </w:rPr>
              <w:t>Extrapolatie</w:t>
            </w:r>
          </w:p>
        </w:tc>
        <w:tc>
          <w:tcPr>
            <w:tcW w:w="986" w:type="dxa"/>
            <w:tcMar>
              <w:left w:w="28" w:type="dxa"/>
              <w:right w:w="28" w:type="dxa"/>
            </w:tcMar>
          </w:tcPr>
          <w:p w:rsidR="002D4B1D" w:rsidP="00FF1578" w:rsidRDefault="002D4B1D" w14:paraId="59FC78A5" w14:textId="77777777">
            <w:pPr>
              <w:pStyle w:val="p-table"/>
              <w:jc w:val="right"/>
              <w:rPr>
                <w:sz w:val="17"/>
              </w:rPr>
            </w:pPr>
          </w:p>
        </w:tc>
        <w:tc>
          <w:tcPr>
            <w:tcW w:w="986" w:type="dxa"/>
            <w:tcMar>
              <w:left w:w="28" w:type="dxa"/>
              <w:right w:w="28" w:type="dxa"/>
            </w:tcMar>
          </w:tcPr>
          <w:p w:rsidR="002D4B1D" w:rsidP="00FF1578" w:rsidRDefault="002D4B1D" w14:paraId="45AD397E" w14:textId="77777777">
            <w:pPr>
              <w:pStyle w:val="p-table"/>
              <w:jc w:val="right"/>
              <w:rPr>
                <w:sz w:val="17"/>
              </w:rPr>
            </w:pPr>
          </w:p>
        </w:tc>
        <w:tc>
          <w:tcPr>
            <w:tcW w:w="986" w:type="dxa"/>
            <w:tcMar>
              <w:left w:w="28" w:type="dxa"/>
              <w:right w:w="28" w:type="dxa"/>
            </w:tcMar>
          </w:tcPr>
          <w:p w:rsidR="002D4B1D" w:rsidP="00FF1578" w:rsidRDefault="002D4B1D" w14:paraId="218371AA" w14:textId="77777777">
            <w:pPr>
              <w:pStyle w:val="p-table"/>
              <w:jc w:val="right"/>
              <w:rPr>
                <w:sz w:val="17"/>
              </w:rPr>
            </w:pPr>
          </w:p>
        </w:tc>
        <w:tc>
          <w:tcPr>
            <w:tcW w:w="986" w:type="dxa"/>
            <w:tcMar>
              <w:left w:w="28" w:type="dxa"/>
              <w:right w:w="28" w:type="dxa"/>
            </w:tcMar>
          </w:tcPr>
          <w:p w:rsidR="002D4B1D" w:rsidP="00FF1578" w:rsidRDefault="002D4B1D" w14:paraId="4AAC46E5" w14:textId="77777777">
            <w:pPr>
              <w:pStyle w:val="p-table"/>
              <w:jc w:val="right"/>
              <w:rPr>
                <w:sz w:val="17"/>
              </w:rPr>
            </w:pPr>
          </w:p>
        </w:tc>
        <w:tc>
          <w:tcPr>
            <w:tcW w:w="986" w:type="dxa"/>
            <w:tcMar>
              <w:left w:w="28" w:type="dxa"/>
              <w:right w:w="28" w:type="dxa"/>
            </w:tcMar>
          </w:tcPr>
          <w:p w:rsidR="002D4B1D" w:rsidP="00FF1578" w:rsidRDefault="002D4B1D" w14:paraId="4E28AB9D" w14:textId="77777777">
            <w:pPr>
              <w:pStyle w:val="p-table"/>
              <w:jc w:val="right"/>
              <w:rPr>
                <w:sz w:val="17"/>
              </w:rPr>
            </w:pPr>
          </w:p>
        </w:tc>
        <w:tc>
          <w:tcPr>
            <w:tcW w:w="991" w:type="dxa"/>
            <w:tcMar>
              <w:left w:w="28" w:type="dxa"/>
              <w:right w:w="28" w:type="dxa"/>
            </w:tcMar>
          </w:tcPr>
          <w:p w:rsidR="002D4B1D" w:rsidP="00FF1578" w:rsidRDefault="004C1C78" w14:paraId="094C7982" w14:textId="77777777">
            <w:pPr>
              <w:pStyle w:val="p-table"/>
              <w:jc w:val="right"/>
              <w:rPr>
                <w:sz w:val="17"/>
              </w:rPr>
            </w:pPr>
            <w:r>
              <w:rPr>
                <w:sz w:val="17"/>
              </w:rPr>
              <w:t>9.882</w:t>
            </w:r>
          </w:p>
        </w:tc>
      </w:tr>
      <w:tr w:rsidR="002D4B1D" w14:paraId="030AE0A5" w14:textId="77777777">
        <w:tc>
          <w:tcPr>
            <w:tcW w:w="3773" w:type="dxa"/>
            <w:tcMar>
              <w:right w:w="28" w:type="dxa"/>
            </w:tcMar>
          </w:tcPr>
          <w:p w:rsidR="002D4B1D" w:rsidRDefault="002D4B1D" w14:paraId="480C2B0B" w14:textId="77777777">
            <w:pPr>
              <w:pStyle w:val="p-table"/>
              <w:rPr>
                <w:sz w:val="17"/>
              </w:rPr>
            </w:pPr>
          </w:p>
        </w:tc>
        <w:tc>
          <w:tcPr>
            <w:tcW w:w="986" w:type="dxa"/>
            <w:tcMar>
              <w:left w:w="28" w:type="dxa"/>
              <w:right w:w="28" w:type="dxa"/>
            </w:tcMar>
          </w:tcPr>
          <w:p w:rsidR="002D4B1D" w:rsidP="00FF1578" w:rsidRDefault="002D4B1D" w14:paraId="15DC19BE" w14:textId="77777777">
            <w:pPr>
              <w:pStyle w:val="p-table"/>
              <w:jc w:val="right"/>
              <w:rPr>
                <w:sz w:val="17"/>
              </w:rPr>
            </w:pPr>
          </w:p>
        </w:tc>
        <w:tc>
          <w:tcPr>
            <w:tcW w:w="986" w:type="dxa"/>
            <w:tcMar>
              <w:left w:w="28" w:type="dxa"/>
              <w:right w:w="28" w:type="dxa"/>
            </w:tcMar>
          </w:tcPr>
          <w:p w:rsidR="002D4B1D" w:rsidP="00FF1578" w:rsidRDefault="002D4B1D" w14:paraId="37D45236" w14:textId="77777777">
            <w:pPr>
              <w:pStyle w:val="p-table"/>
              <w:jc w:val="right"/>
              <w:rPr>
                <w:sz w:val="17"/>
              </w:rPr>
            </w:pPr>
          </w:p>
        </w:tc>
        <w:tc>
          <w:tcPr>
            <w:tcW w:w="986" w:type="dxa"/>
            <w:tcMar>
              <w:left w:w="28" w:type="dxa"/>
              <w:right w:w="28" w:type="dxa"/>
            </w:tcMar>
          </w:tcPr>
          <w:p w:rsidR="002D4B1D" w:rsidP="00FF1578" w:rsidRDefault="002D4B1D" w14:paraId="6762A055" w14:textId="77777777">
            <w:pPr>
              <w:pStyle w:val="p-table"/>
              <w:jc w:val="right"/>
              <w:rPr>
                <w:sz w:val="17"/>
              </w:rPr>
            </w:pPr>
          </w:p>
        </w:tc>
        <w:tc>
          <w:tcPr>
            <w:tcW w:w="986" w:type="dxa"/>
            <w:tcMar>
              <w:left w:w="28" w:type="dxa"/>
              <w:right w:w="28" w:type="dxa"/>
            </w:tcMar>
          </w:tcPr>
          <w:p w:rsidR="002D4B1D" w:rsidP="00FF1578" w:rsidRDefault="002D4B1D" w14:paraId="4DADB7FE" w14:textId="77777777">
            <w:pPr>
              <w:pStyle w:val="p-table"/>
              <w:jc w:val="right"/>
              <w:rPr>
                <w:sz w:val="17"/>
              </w:rPr>
            </w:pPr>
          </w:p>
        </w:tc>
        <w:tc>
          <w:tcPr>
            <w:tcW w:w="986" w:type="dxa"/>
            <w:tcMar>
              <w:left w:w="28" w:type="dxa"/>
              <w:right w:w="28" w:type="dxa"/>
            </w:tcMar>
          </w:tcPr>
          <w:p w:rsidR="002D4B1D" w:rsidP="00FF1578" w:rsidRDefault="002D4B1D" w14:paraId="1C786052" w14:textId="77777777">
            <w:pPr>
              <w:pStyle w:val="p-table"/>
              <w:jc w:val="right"/>
              <w:rPr>
                <w:sz w:val="17"/>
              </w:rPr>
            </w:pPr>
          </w:p>
        </w:tc>
        <w:tc>
          <w:tcPr>
            <w:tcW w:w="991" w:type="dxa"/>
            <w:tcMar>
              <w:left w:w="28" w:type="dxa"/>
              <w:right w:w="28" w:type="dxa"/>
            </w:tcMar>
          </w:tcPr>
          <w:p w:rsidR="002D4B1D" w:rsidP="00FF1578" w:rsidRDefault="002D4B1D" w14:paraId="5113E37C" w14:textId="77777777">
            <w:pPr>
              <w:pStyle w:val="p-table"/>
              <w:jc w:val="right"/>
              <w:rPr>
                <w:sz w:val="17"/>
              </w:rPr>
            </w:pPr>
          </w:p>
        </w:tc>
      </w:tr>
      <w:tr w:rsidR="002D4B1D" w14:paraId="1C0346B1" w14:textId="77777777">
        <w:tc>
          <w:tcPr>
            <w:tcW w:w="3773" w:type="dxa"/>
            <w:tcMar>
              <w:right w:w="28" w:type="dxa"/>
            </w:tcMar>
          </w:tcPr>
          <w:p w:rsidR="002D4B1D" w:rsidRDefault="004C1C78" w14:paraId="5358D030" w14:textId="77777777">
            <w:pPr>
              <w:pStyle w:val="p-table"/>
              <w:rPr>
                <w:i/>
                <w:sz w:val="17"/>
              </w:rPr>
            </w:pPr>
            <w:r>
              <w:rPr>
                <w:i/>
                <w:sz w:val="17"/>
              </w:rPr>
              <w:t>Technisch</w:t>
            </w:r>
          </w:p>
        </w:tc>
        <w:tc>
          <w:tcPr>
            <w:tcW w:w="986" w:type="dxa"/>
            <w:tcMar>
              <w:left w:w="28" w:type="dxa"/>
              <w:right w:w="28" w:type="dxa"/>
            </w:tcMar>
          </w:tcPr>
          <w:p w:rsidR="002D4B1D" w:rsidP="00FF1578" w:rsidRDefault="004C1C78" w14:paraId="1137AEC3" w14:textId="77777777">
            <w:pPr>
              <w:pStyle w:val="p-table"/>
              <w:jc w:val="right"/>
              <w:rPr>
                <w:i/>
                <w:sz w:val="17"/>
              </w:rPr>
            </w:pPr>
            <w:r>
              <w:rPr>
                <w:i/>
                <w:sz w:val="17"/>
              </w:rPr>
              <w:t>22</w:t>
            </w:r>
          </w:p>
        </w:tc>
        <w:tc>
          <w:tcPr>
            <w:tcW w:w="986" w:type="dxa"/>
            <w:tcMar>
              <w:left w:w="28" w:type="dxa"/>
              <w:right w:w="28" w:type="dxa"/>
            </w:tcMar>
          </w:tcPr>
          <w:p w:rsidR="002D4B1D" w:rsidP="00FF1578" w:rsidRDefault="004C1C78" w14:paraId="203839D8" w14:textId="77777777">
            <w:pPr>
              <w:pStyle w:val="p-table"/>
              <w:jc w:val="right"/>
              <w:rPr>
                <w:i/>
                <w:sz w:val="17"/>
              </w:rPr>
            </w:pPr>
            <w:r>
              <w:rPr>
                <w:i/>
                <w:sz w:val="17"/>
              </w:rPr>
              <w:t>24</w:t>
            </w:r>
          </w:p>
        </w:tc>
        <w:tc>
          <w:tcPr>
            <w:tcW w:w="986" w:type="dxa"/>
            <w:tcMar>
              <w:left w:w="28" w:type="dxa"/>
              <w:right w:w="28" w:type="dxa"/>
            </w:tcMar>
          </w:tcPr>
          <w:p w:rsidR="002D4B1D" w:rsidP="00FF1578" w:rsidRDefault="004C1C78" w14:paraId="280FE67E" w14:textId="77777777">
            <w:pPr>
              <w:pStyle w:val="p-table"/>
              <w:jc w:val="right"/>
              <w:rPr>
                <w:i/>
                <w:sz w:val="17"/>
              </w:rPr>
            </w:pPr>
            <w:r>
              <w:rPr>
                <w:i/>
                <w:sz w:val="17"/>
              </w:rPr>
              <w:t>24</w:t>
            </w:r>
          </w:p>
        </w:tc>
        <w:tc>
          <w:tcPr>
            <w:tcW w:w="986" w:type="dxa"/>
            <w:tcMar>
              <w:left w:w="28" w:type="dxa"/>
              <w:right w:w="28" w:type="dxa"/>
            </w:tcMar>
          </w:tcPr>
          <w:p w:rsidR="002D4B1D" w:rsidP="00FF1578" w:rsidRDefault="004C1C78" w14:paraId="050A2D25" w14:textId="77777777">
            <w:pPr>
              <w:pStyle w:val="p-table"/>
              <w:jc w:val="right"/>
              <w:rPr>
                <w:i/>
                <w:sz w:val="17"/>
              </w:rPr>
            </w:pPr>
            <w:r>
              <w:rPr>
                <w:i/>
                <w:sz w:val="17"/>
              </w:rPr>
              <w:t>18</w:t>
            </w:r>
          </w:p>
        </w:tc>
        <w:tc>
          <w:tcPr>
            <w:tcW w:w="986" w:type="dxa"/>
            <w:tcMar>
              <w:left w:w="28" w:type="dxa"/>
              <w:right w:w="28" w:type="dxa"/>
            </w:tcMar>
          </w:tcPr>
          <w:p w:rsidR="002D4B1D" w:rsidP="00FF1578" w:rsidRDefault="004C1C78" w14:paraId="72728ED9" w14:textId="77777777">
            <w:pPr>
              <w:pStyle w:val="p-table"/>
              <w:jc w:val="right"/>
              <w:rPr>
                <w:i/>
                <w:sz w:val="17"/>
              </w:rPr>
            </w:pPr>
            <w:r>
              <w:rPr>
                <w:i/>
                <w:sz w:val="17"/>
              </w:rPr>
              <w:t>12</w:t>
            </w:r>
          </w:p>
        </w:tc>
        <w:tc>
          <w:tcPr>
            <w:tcW w:w="991" w:type="dxa"/>
            <w:tcMar>
              <w:left w:w="28" w:type="dxa"/>
              <w:right w:w="28" w:type="dxa"/>
            </w:tcMar>
          </w:tcPr>
          <w:p w:rsidR="002D4B1D" w:rsidP="00FF1578" w:rsidRDefault="004C1C78" w14:paraId="2FDF13B1" w14:textId="77777777">
            <w:pPr>
              <w:pStyle w:val="p-table"/>
              <w:jc w:val="right"/>
              <w:rPr>
                <w:i/>
                <w:sz w:val="17"/>
              </w:rPr>
            </w:pPr>
            <w:r>
              <w:rPr>
                <w:i/>
                <w:sz w:val="17"/>
              </w:rPr>
              <w:t>12</w:t>
            </w:r>
          </w:p>
        </w:tc>
      </w:tr>
      <w:tr w:rsidR="002D4B1D" w14:paraId="3F460D4D" w14:textId="77777777">
        <w:tc>
          <w:tcPr>
            <w:tcW w:w="3773" w:type="dxa"/>
            <w:tcMar>
              <w:right w:w="28" w:type="dxa"/>
            </w:tcMar>
          </w:tcPr>
          <w:p w:rsidR="002D4B1D" w:rsidRDefault="004C1C78" w14:paraId="44BBC287" w14:textId="77777777">
            <w:pPr>
              <w:pStyle w:val="p-table"/>
              <w:rPr>
                <w:sz w:val="17"/>
              </w:rPr>
            </w:pPr>
            <w:r>
              <w:rPr>
                <w:sz w:val="17"/>
              </w:rPr>
              <w:t>Desalderingen</w:t>
            </w:r>
          </w:p>
        </w:tc>
        <w:tc>
          <w:tcPr>
            <w:tcW w:w="986" w:type="dxa"/>
            <w:tcMar>
              <w:left w:w="28" w:type="dxa"/>
              <w:right w:w="28" w:type="dxa"/>
            </w:tcMar>
          </w:tcPr>
          <w:p w:rsidR="002D4B1D" w:rsidP="00FF1578" w:rsidRDefault="004C1C78" w14:paraId="722280CB" w14:textId="77777777">
            <w:pPr>
              <w:pStyle w:val="p-table"/>
              <w:jc w:val="right"/>
              <w:rPr>
                <w:sz w:val="17"/>
              </w:rPr>
            </w:pPr>
            <w:r>
              <w:rPr>
                <w:sz w:val="17"/>
              </w:rPr>
              <w:t>22</w:t>
            </w:r>
          </w:p>
        </w:tc>
        <w:tc>
          <w:tcPr>
            <w:tcW w:w="986" w:type="dxa"/>
            <w:tcMar>
              <w:left w:w="28" w:type="dxa"/>
              <w:right w:w="28" w:type="dxa"/>
            </w:tcMar>
          </w:tcPr>
          <w:p w:rsidR="002D4B1D" w:rsidP="00FF1578" w:rsidRDefault="004C1C78" w14:paraId="30B3DE17" w14:textId="77777777">
            <w:pPr>
              <w:pStyle w:val="p-table"/>
              <w:jc w:val="right"/>
              <w:rPr>
                <w:sz w:val="17"/>
              </w:rPr>
            </w:pPr>
            <w:r>
              <w:rPr>
                <w:sz w:val="17"/>
              </w:rPr>
              <w:t>24</w:t>
            </w:r>
          </w:p>
        </w:tc>
        <w:tc>
          <w:tcPr>
            <w:tcW w:w="986" w:type="dxa"/>
            <w:tcMar>
              <w:left w:w="28" w:type="dxa"/>
              <w:right w:w="28" w:type="dxa"/>
            </w:tcMar>
          </w:tcPr>
          <w:p w:rsidR="002D4B1D" w:rsidP="00FF1578" w:rsidRDefault="004C1C78" w14:paraId="7F5BD305" w14:textId="77777777">
            <w:pPr>
              <w:pStyle w:val="p-table"/>
              <w:jc w:val="right"/>
              <w:rPr>
                <w:sz w:val="17"/>
              </w:rPr>
            </w:pPr>
            <w:r>
              <w:rPr>
                <w:sz w:val="17"/>
              </w:rPr>
              <w:t>24</w:t>
            </w:r>
          </w:p>
        </w:tc>
        <w:tc>
          <w:tcPr>
            <w:tcW w:w="986" w:type="dxa"/>
            <w:tcMar>
              <w:left w:w="28" w:type="dxa"/>
              <w:right w:w="28" w:type="dxa"/>
            </w:tcMar>
          </w:tcPr>
          <w:p w:rsidR="002D4B1D" w:rsidP="00FF1578" w:rsidRDefault="004C1C78" w14:paraId="00BB6FA4" w14:textId="77777777">
            <w:pPr>
              <w:pStyle w:val="p-table"/>
              <w:jc w:val="right"/>
              <w:rPr>
                <w:sz w:val="17"/>
              </w:rPr>
            </w:pPr>
            <w:r>
              <w:rPr>
                <w:sz w:val="17"/>
              </w:rPr>
              <w:t>18</w:t>
            </w:r>
          </w:p>
        </w:tc>
        <w:tc>
          <w:tcPr>
            <w:tcW w:w="986" w:type="dxa"/>
            <w:tcMar>
              <w:left w:w="28" w:type="dxa"/>
              <w:right w:w="28" w:type="dxa"/>
            </w:tcMar>
          </w:tcPr>
          <w:p w:rsidR="002D4B1D" w:rsidP="00FF1578" w:rsidRDefault="004C1C78" w14:paraId="31B68DC4" w14:textId="77777777">
            <w:pPr>
              <w:pStyle w:val="p-table"/>
              <w:jc w:val="right"/>
              <w:rPr>
                <w:sz w:val="17"/>
              </w:rPr>
            </w:pPr>
            <w:r>
              <w:rPr>
                <w:sz w:val="17"/>
              </w:rPr>
              <w:t>12</w:t>
            </w:r>
          </w:p>
        </w:tc>
        <w:tc>
          <w:tcPr>
            <w:tcW w:w="991" w:type="dxa"/>
            <w:tcMar>
              <w:left w:w="28" w:type="dxa"/>
              <w:right w:w="28" w:type="dxa"/>
            </w:tcMar>
          </w:tcPr>
          <w:p w:rsidR="002D4B1D" w:rsidP="00FF1578" w:rsidRDefault="004C1C78" w14:paraId="436971F8" w14:textId="77777777">
            <w:pPr>
              <w:pStyle w:val="p-table"/>
              <w:jc w:val="right"/>
              <w:rPr>
                <w:sz w:val="17"/>
              </w:rPr>
            </w:pPr>
            <w:r>
              <w:rPr>
                <w:sz w:val="17"/>
              </w:rPr>
              <w:t>12</w:t>
            </w:r>
          </w:p>
        </w:tc>
      </w:tr>
      <w:tr w:rsidR="002D4B1D" w14:paraId="2A170CCC" w14:textId="77777777">
        <w:tc>
          <w:tcPr>
            <w:tcW w:w="3773" w:type="dxa"/>
            <w:tcMar>
              <w:right w:w="28" w:type="dxa"/>
            </w:tcMar>
          </w:tcPr>
          <w:p w:rsidR="002D4B1D" w:rsidRDefault="004C1C78" w14:paraId="7D7908CD" w14:textId="77777777">
            <w:pPr>
              <w:pStyle w:val="p-table"/>
              <w:rPr>
                <w:sz w:val="17"/>
              </w:rPr>
            </w:pPr>
            <w:r>
              <w:rPr>
                <w:sz w:val="17"/>
              </w:rPr>
              <w:t>Overig technisch</w:t>
            </w:r>
          </w:p>
        </w:tc>
        <w:tc>
          <w:tcPr>
            <w:tcW w:w="986" w:type="dxa"/>
            <w:tcMar>
              <w:left w:w="28" w:type="dxa"/>
              <w:right w:w="28" w:type="dxa"/>
            </w:tcMar>
          </w:tcPr>
          <w:p w:rsidR="002D4B1D" w:rsidP="00FF1578" w:rsidRDefault="004C1C78" w14:paraId="2753ABC4" w14:textId="77777777">
            <w:pPr>
              <w:pStyle w:val="p-table"/>
              <w:jc w:val="right"/>
              <w:rPr>
                <w:sz w:val="17"/>
              </w:rPr>
            </w:pPr>
            <w:r>
              <w:rPr>
                <w:sz w:val="17"/>
              </w:rPr>
              <w:t>0</w:t>
            </w:r>
          </w:p>
        </w:tc>
        <w:tc>
          <w:tcPr>
            <w:tcW w:w="986" w:type="dxa"/>
            <w:tcMar>
              <w:left w:w="28" w:type="dxa"/>
              <w:right w:w="28" w:type="dxa"/>
            </w:tcMar>
          </w:tcPr>
          <w:p w:rsidR="002D4B1D" w:rsidP="00FF1578" w:rsidRDefault="004C1C78" w14:paraId="4FF14B74" w14:textId="77777777">
            <w:pPr>
              <w:pStyle w:val="p-table"/>
              <w:jc w:val="right"/>
              <w:rPr>
                <w:sz w:val="17"/>
              </w:rPr>
            </w:pPr>
            <w:r>
              <w:rPr>
                <w:sz w:val="17"/>
              </w:rPr>
              <w:t>0</w:t>
            </w:r>
          </w:p>
        </w:tc>
        <w:tc>
          <w:tcPr>
            <w:tcW w:w="986" w:type="dxa"/>
            <w:tcMar>
              <w:left w:w="28" w:type="dxa"/>
              <w:right w:w="28" w:type="dxa"/>
            </w:tcMar>
          </w:tcPr>
          <w:p w:rsidR="002D4B1D" w:rsidP="00FF1578" w:rsidRDefault="004C1C78" w14:paraId="76E88564" w14:textId="77777777">
            <w:pPr>
              <w:pStyle w:val="p-table"/>
              <w:jc w:val="right"/>
              <w:rPr>
                <w:sz w:val="17"/>
              </w:rPr>
            </w:pPr>
            <w:r>
              <w:rPr>
                <w:sz w:val="17"/>
              </w:rPr>
              <w:t>0</w:t>
            </w:r>
          </w:p>
        </w:tc>
        <w:tc>
          <w:tcPr>
            <w:tcW w:w="986" w:type="dxa"/>
            <w:tcMar>
              <w:left w:w="28" w:type="dxa"/>
              <w:right w:w="28" w:type="dxa"/>
            </w:tcMar>
          </w:tcPr>
          <w:p w:rsidR="002D4B1D" w:rsidP="00FF1578" w:rsidRDefault="004C1C78" w14:paraId="51524EE1" w14:textId="77777777">
            <w:pPr>
              <w:pStyle w:val="p-table"/>
              <w:jc w:val="right"/>
              <w:rPr>
                <w:sz w:val="17"/>
              </w:rPr>
            </w:pPr>
            <w:r>
              <w:rPr>
                <w:sz w:val="17"/>
              </w:rPr>
              <w:t>0</w:t>
            </w:r>
          </w:p>
        </w:tc>
        <w:tc>
          <w:tcPr>
            <w:tcW w:w="986" w:type="dxa"/>
            <w:tcMar>
              <w:left w:w="28" w:type="dxa"/>
              <w:right w:w="28" w:type="dxa"/>
            </w:tcMar>
          </w:tcPr>
          <w:p w:rsidR="002D4B1D" w:rsidP="00FF1578" w:rsidRDefault="004C1C78" w14:paraId="5DA8E9D3" w14:textId="77777777">
            <w:pPr>
              <w:pStyle w:val="p-table"/>
              <w:jc w:val="right"/>
              <w:rPr>
                <w:sz w:val="17"/>
              </w:rPr>
            </w:pPr>
            <w:r>
              <w:rPr>
                <w:sz w:val="17"/>
              </w:rPr>
              <w:t>0</w:t>
            </w:r>
          </w:p>
        </w:tc>
        <w:tc>
          <w:tcPr>
            <w:tcW w:w="991" w:type="dxa"/>
            <w:tcMar>
              <w:left w:w="28" w:type="dxa"/>
              <w:right w:w="28" w:type="dxa"/>
            </w:tcMar>
          </w:tcPr>
          <w:p w:rsidR="002D4B1D" w:rsidP="00FF1578" w:rsidRDefault="004C1C78" w14:paraId="341F268F" w14:textId="77777777">
            <w:pPr>
              <w:pStyle w:val="p-table"/>
              <w:jc w:val="right"/>
              <w:rPr>
                <w:sz w:val="17"/>
              </w:rPr>
            </w:pPr>
            <w:r>
              <w:rPr>
                <w:sz w:val="17"/>
              </w:rPr>
              <w:t>0</w:t>
            </w:r>
          </w:p>
        </w:tc>
      </w:tr>
      <w:tr w:rsidR="002D4B1D" w14:paraId="7EA31097" w14:textId="77777777">
        <w:tc>
          <w:tcPr>
            <w:tcW w:w="3773" w:type="dxa"/>
            <w:tcMar>
              <w:right w:w="28" w:type="dxa"/>
            </w:tcMar>
          </w:tcPr>
          <w:p w:rsidR="002D4B1D" w:rsidRDefault="002D4B1D" w14:paraId="5152C793" w14:textId="77777777">
            <w:pPr>
              <w:pStyle w:val="p-table"/>
              <w:rPr>
                <w:sz w:val="17"/>
              </w:rPr>
            </w:pPr>
          </w:p>
        </w:tc>
        <w:tc>
          <w:tcPr>
            <w:tcW w:w="986" w:type="dxa"/>
            <w:tcMar>
              <w:left w:w="28" w:type="dxa"/>
              <w:right w:w="28" w:type="dxa"/>
            </w:tcMar>
          </w:tcPr>
          <w:p w:rsidR="002D4B1D" w:rsidP="00FF1578" w:rsidRDefault="002D4B1D" w14:paraId="6FBF2798" w14:textId="77777777">
            <w:pPr>
              <w:pStyle w:val="p-table"/>
              <w:jc w:val="right"/>
              <w:rPr>
                <w:sz w:val="17"/>
              </w:rPr>
            </w:pPr>
          </w:p>
        </w:tc>
        <w:tc>
          <w:tcPr>
            <w:tcW w:w="986" w:type="dxa"/>
            <w:tcMar>
              <w:left w:w="28" w:type="dxa"/>
              <w:right w:w="28" w:type="dxa"/>
            </w:tcMar>
          </w:tcPr>
          <w:p w:rsidR="002D4B1D" w:rsidP="00FF1578" w:rsidRDefault="002D4B1D" w14:paraId="135EE037" w14:textId="77777777">
            <w:pPr>
              <w:pStyle w:val="p-table"/>
              <w:jc w:val="right"/>
              <w:rPr>
                <w:sz w:val="17"/>
              </w:rPr>
            </w:pPr>
          </w:p>
        </w:tc>
        <w:tc>
          <w:tcPr>
            <w:tcW w:w="986" w:type="dxa"/>
            <w:tcMar>
              <w:left w:w="28" w:type="dxa"/>
              <w:right w:w="28" w:type="dxa"/>
            </w:tcMar>
          </w:tcPr>
          <w:p w:rsidR="002D4B1D" w:rsidP="00FF1578" w:rsidRDefault="002D4B1D" w14:paraId="39CC6A55" w14:textId="77777777">
            <w:pPr>
              <w:pStyle w:val="p-table"/>
              <w:jc w:val="right"/>
              <w:rPr>
                <w:sz w:val="17"/>
              </w:rPr>
            </w:pPr>
          </w:p>
        </w:tc>
        <w:tc>
          <w:tcPr>
            <w:tcW w:w="986" w:type="dxa"/>
            <w:tcMar>
              <w:left w:w="28" w:type="dxa"/>
              <w:right w:w="28" w:type="dxa"/>
            </w:tcMar>
          </w:tcPr>
          <w:p w:rsidR="002D4B1D" w:rsidP="00FF1578" w:rsidRDefault="002D4B1D" w14:paraId="72181C3D" w14:textId="77777777">
            <w:pPr>
              <w:pStyle w:val="p-table"/>
              <w:jc w:val="right"/>
              <w:rPr>
                <w:sz w:val="17"/>
              </w:rPr>
            </w:pPr>
          </w:p>
        </w:tc>
        <w:tc>
          <w:tcPr>
            <w:tcW w:w="986" w:type="dxa"/>
            <w:tcMar>
              <w:left w:w="28" w:type="dxa"/>
              <w:right w:w="28" w:type="dxa"/>
            </w:tcMar>
          </w:tcPr>
          <w:p w:rsidR="002D4B1D" w:rsidP="00FF1578" w:rsidRDefault="002D4B1D" w14:paraId="22003670" w14:textId="77777777">
            <w:pPr>
              <w:pStyle w:val="p-table"/>
              <w:jc w:val="right"/>
              <w:rPr>
                <w:sz w:val="17"/>
              </w:rPr>
            </w:pPr>
          </w:p>
        </w:tc>
        <w:tc>
          <w:tcPr>
            <w:tcW w:w="991" w:type="dxa"/>
            <w:tcMar>
              <w:left w:w="28" w:type="dxa"/>
              <w:right w:w="28" w:type="dxa"/>
            </w:tcMar>
          </w:tcPr>
          <w:p w:rsidR="002D4B1D" w:rsidP="00FF1578" w:rsidRDefault="002D4B1D" w14:paraId="7D353E46" w14:textId="77777777">
            <w:pPr>
              <w:pStyle w:val="p-table"/>
              <w:jc w:val="right"/>
              <w:rPr>
                <w:sz w:val="17"/>
              </w:rPr>
            </w:pPr>
          </w:p>
        </w:tc>
      </w:tr>
      <w:tr w:rsidR="002D4B1D" w14:paraId="539960A0" w14:textId="77777777">
        <w:tc>
          <w:tcPr>
            <w:tcW w:w="3773" w:type="dxa"/>
            <w:tcMar>
              <w:right w:w="28" w:type="dxa"/>
            </w:tcMar>
          </w:tcPr>
          <w:p w:rsidR="002D4B1D" w:rsidRDefault="004C1C78" w14:paraId="50C07926" w14:textId="77777777">
            <w:pPr>
              <w:pStyle w:val="p-table"/>
              <w:rPr>
                <w:i/>
                <w:sz w:val="17"/>
              </w:rPr>
            </w:pPr>
            <w:r>
              <w:rPr>
                <w:i/>
                <w:sz w:val="17"/>
              </w:rPr>
              <w:t>Niet-kaderrelevant</w:t>
            </w:r>
          </w:p>
        </w:tc>
        <w:tc>
          <w:tcPr>
            <w:tcW w:w="986" w:type="dxa"/>
            <w:tcMar>
              <w:left w:w="28" w:type="dxa"/>
              <w:right w:w="28" w:type="dxa"/>
            </w:tcMar>
          </w:tcPr>
          <w:p w:rsidR="002D4B1D" w:rsidP="00FF1578" w:rsidRDefault="004C1C78" w14:paraId="02F4903C" w14:textId="77777777">
            <w:pPr>
              <w:pStyle w:val="p-table"/>
              <w:jc w:val="right"/>
              <w:rPr>
                <w:i/>
                <w:sz w:val="17"/>
              </w:rPr>
            </w:pPr>
            <w:r>
              <w:rPr>
                <w:i/>
                <w:sz w:val="17"/>
              </w:rPr>
              <w:t>3.092</w:t>
            </w:r>
          </w:p>
        </w:tc>
        <w:tc>
          <w:tcPr>
            <w:tcW w:w="986" w:type="dxa"/>
            <w:tcMar>
              <w:left w:w="28" w:type="dxa"/>
              <w:right w:w="28" w:type="dxa"/>
            </w:tcMar>
          </w:tcPr>
          <w:p w:rsidR="002D4B1D" w:rsidP="00FF1578" w:rsidRDefault="004C1C78" w14:paraId="7B4DF0B6" w14:textId="77777777">
            <w:pPr>
              <w:pStyle w:val="p-table"/>
              <w:jc w:val="right"/>
              <w:rPr>
                <w:i/>
                <w:sz w:val="17"/>
              </w:rPr>
            </w:pPr>
            <w:r>
              <w:rPr>
                <w:i/>
                <w:sz w:val="17"/>
              </w:rPr>
              <w:t>73</w:t>
            </w:r>
          </w:p>
        </w:tc>
        <w:tc>
          <w:tcPr>
            <w:tcW w:w="986" w:type="dxa"/>
            <w:tcMar>
              <w:left w:w="28" w:type="dxa"/>
              <w:right w:w="28" w:type="dxa"/>
            </w:tcMar>
          </w:tcPr>
          <w:p w:rsidR="002D4B1D" w:rsidP="00FF1578" w:rsidRDefault="004C1C78" w14:paraId="781868AF" w14:textId="77777777">
            <w:pPr>
              <w:pStyle w:val="p-table"/>
              <w:jc w:val="right"/>
              <w:rPr>
                <w:i/>
                <w:sz w:val="17"/>
              </w:rPr>
            </w:pPr>
            <w:r>
              <w:rPr>
                <w:i/>
                <w:sz w:val="17"/>
              </w:rPr>
              <w:t>70</w:t>
            </w:r>
          </w:p>
        </w:tc>
        <w:tc>
          <w:tcPr>
            <w:tcW w:w="986" w:type="dxa"/>
            <w:tcMar>
              <w:left w:w="28" w:type="dxa"/>
              <w:right w:w="28" w:type="dxa"/>
            </w:tcMar>
          </w:tcPr>
          <w:p w:rsidR="002D4B1D" w:rsidP="00FF1578" w:rsidRDefault="004C1C78" w14:paraId="5B74E800" w14:textId="77777777">
            <w:pPr>
              <w:pStyle w:val="p-table"/>
              <w:jc w:val="right"/>
              <w:rPr>
                <w:i/>
                <w:sz w:val="17"/>
              </w:rPr>
            </w:pPr>
            <w:r>
              <w:rPr>
                <w:i/>
                <w:sz w:val="17"/>
              </w:rPr>
              <w:t>77</w:t>
            </w:r>
          </w:p>
        </w:tc>
        <w:tc>
          <w:tcPr>
            <w:tcW w:w="986" w:type="dxa"/>
            <w:tcMar>
              <w:left w:w="28" w:type="dxa"/>
              <w:right w:w="28" w:type="dxa"/>
            </w:tcMar>
          </w:tcPr>
          <w:p w:rsidR="002D4B1D" w:rsidP="00FF1578" w:rsidRDefault="004C1C78" w14:paraId="2EF52D87" w14:textId="77777777">
            <w:pPr>
              <w:pStyle w:val="p-table"/>
              <w:jc w:val="right"/>
              <w:rPr>
                <w:i/>
                <w:sz w:val="17"/>
              </w:rPr>
            </w:pPr>
            <w:r>
              <w:rPr>
                <w:i/>
                <w:sz w:val="17"/>
              </w:rPr>
              <w:t>76</w:t>
            </w:r>
          </w:p>
        </w:tc>
        <w:tc>
          <w:tcPr>
            <w:tcW w:w="991" w:type="dxa"/>
            <w:tcMar>
              <w:left w:w="28" w:type="dxa"/>
              <w:right w:w="28" w:type="dxa"/>
            </w:tcMar>
          </w:tcPr>
          <w:p w:rsidR="002D4B1D" w:rsidP="00FF1578" w:rsidRDefault="004C1C78" w14:paraId="0EE0729B" w14:textId="77777777">
            <w:pPr>
              <w:pStyle w:val="p-table"/>
              <w:jc w:val="right"/>
              <w:rPr>
                <w:i/>
                <w:sz w:val="17"/>
              </w:rPr>
            </w:pPr>
            <w:r>
              <w:rPr>
                <w:i/>
                <w:sz w:val="17"/>
              </w:rPr>
              <w:t>71</w:t>
            </w:r>
          </w:p>
        </w:tc>
      </w:tr>
      <w:tr w:rsidR="002D4B1D" w14:paraId="07840C97" w14:textId="77777777">
        <w:tc>
          <w:tcPr>
            <w:tcW w:w="3773" w:type="dxa"/>
            <w:tcMar>
              <w:right w:w="28" w:type="dxa"/>
            </w:tcMar>
          </w:tcPr>
          <w:p w:rsidR="002D4B1D" w:rsidRDefault="004C1C78" w14:paraId="3E1CBC6E" w14:textId="77777777">
            <w:pPr>
              <w:pStyle w:val="p-table"/>
              <w:rPr>
                <w:sz w:val="17"/>
              </w:rPr>
            </w:pPr>
            <w:r>
              <w:rPr>
                <w:sz w:val="17"/>
              </w:rPr>
              <w:t xml:space="preserve">Reservering kapitaalstorting </w:t>
            </w:r>
            <w:proofErr w:type="spellStart"/>
            <w:r>
              <w:rPr>
                <w:sz w:val="17"/>
              </w:rPr>
              <w:t>TenneT</w:t>
            </w:r>
            <w:proofErr w:type="spellEnd"/>
            <w:r>
              <w:rPr>
                <w:sz w:val="17"/>
              </w:rPr>
              <w:t xml:space="preserve"> Duitsland</w:t>
            </w:r>
          </w:p>
        </w:tc>
        <w:tc>
          <w:tcPr>
            <w:tcW w:w="986" w:type="dxa"/>
            <w:tcMar>
              <w:left w:w="28" w:type="dxa"/>
              <w:right w:w="28" w:type="dxa"/>
            </w:tcMar>
          </w:tcPr>
          <w:p w:rsidR="002D4B1D" w:rsidP="00FF1578" w:rsidRDefault="004C1C78" w14:paraId="6F75ADC9" w14:textId="77777777">
            <w:pPr>
              <w:pStyle w:val="p-table"/>
              <w:jc w:val="right"/>
              <w:rPr>
                <w:sz w:val="17"/>
              </w:rPr>
            </w:pPr>
            <w:r>
              <w:rPr>
                <w:sz w:val="17"/>
              </w:rPr>
              <w:t>3.000</w:t>
            </w:r>
          </w:p>
        </w:tc>
        <w:tc>
          <w:tcPr>
            <w:tcW w:w="986" w:type="dxa"/>
            <w:tcMar>
              <w:left w:w="28" w:type="dxa"/>
              <w:right w:w="28" w:type="dxa"/>
            </w:tcMar>
          </w:tcPr>
          <w:p w:rsidR="002D4B1D" w:rsidP="00FF1578" w:rsidRDefault="002D4B1D" w14:paraId="1098F275" w14:textId="77777777">
            <w:pPr>
              <w:pStyle w:val="p-table"/>
              <w:jc w:val="right"/>
              <w:rPr>
                <w:sz w:val="17"/>
              </w:rPr>
            </w:pPr>
          </w:p>
        </w:tc>
        <w:tc>
          <w:tcPr>
            <w:tcW w:w="986" w:type="dxa"/>
            <w:tcMar>
              <w:left w:w="28" w:type="dxa"/>
              <w:right w:w="28" w:type="dxa"/>
            </w:tcMar>
          </w:tcPr>
          <w:p w:rsidR="002D4B1D" w:rsidP="00FF1578" w:rsidRDefault="002D4B1D" w14:paraId="569A1E7C" w14:textId="77777777">
            <w:pPr>
              <w:pStyle w:val="p-table"/>
              <w:jc w:val="right"/>
              <w:rPr>
                <w:sz w:val="17"/>
              </w:rPr>
            </w:pPr>
          </w:p>
        </w:tc>
        <w:tc>
          <w:tcPr>
            <w:tcW w:w="986" w:type="dxa"/>
            <w:tcMar>
              <w:left w:w="28" w:type="dxa"/>
              <w:right w:w="28" w:type="dxa"/>
            </w:tcMar>
          </w:tcPr>
          <w:p w:rsidR="002D4B1D" w:rsidP="00FF1578" w:rsidRDefault="002D4B1D" w14:paraId="71906CC9" w14:textId="77777777">
            <w:pPr>
              <w:pStyle w:val="p-table"/>
              <w:jc w:val="right"/>
              <w:rPr>
                <w:sz w:val="17"/>
              </w:rPr>
            </w:pPr>
          </w:p>
        </w:tc>
        <w:tc>
          <w:tcPr>
            <w:tcW w:w="986" w:type="dxa"/>
            <w:tcMar>
              <w:left w:w="28" w:type="dxa"/>
              <w:right w:w="28" w:type="dxa"/>
            </w:tcMar>
          </w:tcPr>
          <w:p w:rsidR="002D4B1D" w:rsidP="00FF1578" w:rsidRDefault="002D4B1D" w14:paraId="4CAA50E2" w14:textId="77777777">
            <w:pPr>
              <w:pStyle w:val="p-table"/>
              <w:jc w:val="right"/>
              <w:rPr>
                <w:sz w:val="17"/>
              </w:rPr>
            </w:pPr>
          </w:p>
        </w:tc>
        <w:tc>
          <w:tcPr>
            <w:tcW w:w="991" w:type="dxa"/>
            <w:tcMar>
              <w:left w:w="28" w:type="dxa"/>
              <w:right w:w="28" w:type="dxa"/>
            </w:tcMar>
          </w:tcPr>
          <w:p w:rsidR="002D4B1D" w:rsidP="00FF1578" w:rsidRDefault="002D4B1D" w14:paraId="3CEDBD4D" w14:textId="77777777">
            <w:pPr>
              <w:pStyle w:val="p-table"/>
              <w:jc w:val="right"/>
              <w:rPr>
                <w:sz w:val="17"/>
              </w:rPr>
            </w:pPr>
          </w:p>
        </w:tc>
      </w:tr>
      <w:tr w:rsidR="002D4B1D" w14:paraId="0584C811" w14:textId="77777777">
        <w:tc>
          <w:tcPr>
            <w:tcW w:w="3773" w:type="dxa"/>
            <w:tcMar>
              <w:right w:w="28" w:type="dxa"/>
            </w:tcMar>
          </w:tcPr>
          <w:p w:rsidR="002D4B1D" w:rsidRDefault="004C1C78" w14:paraId="6FE3B99F" w14:textId="77777777">
            <w:pPr>
              <w:pStyle w:val="p-table"/>
              <w:rPr>
                <w:sz w:val="17"/>
              </w:rPr>
            </w:pPr>
            <w:r>
              <w:rPr>
                <w:sz w:val="17"/>
              </w:rPr>
              <w:t>Belasting- en invorderingsrente</w:t>
            </w:r>
          </w:p>
        </w:tc>
        <w:tc>
          <w:tcPr>
            <w:tcW w:w="986" w:type="dxa"/>
            <w:tcMar>
              <w:left w:w="28" w:type="dxa"/>
              <w:right w:w="28" w:type="dxa"/>
            </w:tcMar>
          </w:tcPr>
          <w:p w:rsidR="002D4B1D" w:rsidP="00FF1578" w:rsidRDefault="004C1C78" w14:paraId="0E54EE85" w14:textId="77777777">
            <w:pPr>
              <w:pStyle w:val="p-table"/>
              <w:jc w:val="right"/>
              <w:rPr>
                <w:sz w:val="17"/>
              </w:rPr>
            </w:pPr>
            <w:r>
              <w:rPr>
                <w:sz w:val="17"/>
              </w:rPr>
              <w:t>92</w:t>
            </w:r>
          </w:p>
        </w:tc>
        <w:tc>
          <w:tcPr>
            <w:tcW w:w="986" w:type="dxa"/>
            <w:tcMar>
              <w:left w:w="28" w:type="dxa"/>
              <w:right w:w="28" w:type="dxa"/>
            </w:tcMar>
          </w:tcPr>
          <w:p w:rsidR="002D4B1D" w:rsidP="00FF1578" w:rsidRDefault="004C1C78" w14:paraId="6B4F0B34" w14:textId="77777777">
            <w:pPr>
              <w:pStyle w:val="p-table"/>
              <w:jc w:val="right"/>
              <w:rPr>
                <w:sz w:val="17"/>
              </w:rPr>
            </w:pPr>
            <w:r>
              <w:rPr>
                <w:sz w:val="17"/>
              </w:rPr>
              <w:t>73</w:t>
            </w:r>
          </w:p>
        </w:tc>
        <w:tc>
          <w:tcPr>
            <w:tcW w:w="986" w:type="dxa"/>
            <w:tcMar>
              <w:left w:w="28" w:type="dxa"/>
              <w:right w:w="28" w:type="dxa"/>
            </w:tcMar>
          </w:tcPr>
          <w:p w:rsidR="002D4B1D" w:rsidP="00FF1578" w:rsidRDefault="004C1C78" w14:paraId="526DAE25" w14:textId="77777777">
            <w:pPr>
              <w:pStyle w:val="p-table"/>
              <w:jc w:val="right"/>
              <w:rPr>
                <w:sz w:val="17"/>
              </w:rPr>
            </w:pPr>
            <w:r>
              <w:rPr>
                <w:sz w:val="17"/>
              </w:rPr>
              <w:t>70</w:t>
            </w:r>
          </w:p>
        </w:tc>
        <w:tc>
          <w:tcPr>
            <w:tcW w:w="986" w:type="dxa"/>
            <w:tcMar>
              <w:left w:w="28" w:type="dxa"/>
              <w:right w:w="28" w:type="dxa"/>
            </w:tcMar>
          </w:tcPr>
          <w:p w:rsidR="002D4B1D" w:rsidP="00FF1578" w:rsidRDefault="004C1C78" w14:paraId="54BE9CC7" w14:textId="77777777">
            <w:pPr>
              <w:pStyle w:val="p-table"/>
              <w:jc w:val="right"/>
              <w:rPr>
                <w:sz w:val="17"/>
              </w:rPr>
            </w:pPr>
            <w:r>
              <w:rPr>
                <w:sz w:val="17"/>
              </w:rPr>
              <w:t>77</w:t>
            </w:r>
          </w:p>
        </w:tc>
        <w:tc>
          <w:tcPr>
            <w:tcW w:w="986" w:type="dxa"/>
            <w:tcMar>
              <w:left w:w="28" w:type="dxa"/>
              <w:right w:w="28" w:type="dxa"/>
            </w:tcMar>
          </w:tcPr>
          <w:p w:rsidR="002D4B1D" w:rsidP="00FF1578" w:rsidRDefault="004C1C78" w14:paraId="2F91683E" w14:textId="77777777">
            <w:pPr>
              <w:pStyle w:val="p-table"/>
              <w:jc w:val="right"/>
              <w:rPr>
                <w:sz w:val="17"/>
              </w:rPr>
            </w:pPr>
            <w:r>
              <w:rPr>
                <w:sz w:val="17"/>
              </w:rPr>
              <w:t>76</w:t>
            </w:r>
          </w:p>
        </w:tc>
        <w:tc>
          <w:tcPr>
            <w:tcW w:w="991" w:type="dxa"/>
            <w:tcMar>
              <w:left w:w="28" w:type="dxa"/>
              <w:right w:w="28" w:type="dxa"/>
            </w:tcMar>
          </w:tcPr>
          <w:p w:rsidR="002D4B1D" w:rsidP="00FF1578" w:rsidRDefault="004C1C78" w14:paraId="7858E637" w14:textId="77777777">
            <w:pPr>
              <w:pStyle w:val="p-table"/>
              <w:jc w:val="right"/>
              <w:rPr>
                <w:sz w:val="17"/>
              </w:rPr>
            </w:pPr>
            <w:r>
              <w:rPr>
                <w:sz w:val="17"/>
              </w:rPr>
              <w:t>71</w:t>
            </w:r>
          </w:p>
        </w:tc>
      </w:tr>
      <w:tr w:rsidR="002D4B1D" w14:paraId="6438771A" w14:textId="77777777">
        <w:tc>
          <w:tcPr>
            <w:tcW w:w="3773" w:type="dxa"/>
            <w:tcMar>
              <w:right w:w="28" w:type="dxa"/>
            </w:tcMar>
          </w:tcPr>
          <w:p w:rsidR="002D4B1D" w:rsidRDefault="004C1C78" w14:paraId="51FBDFDC" w14:textId="77777777">
            <w:pPr>
              <w:pStyle w:val="p-table"/>
              <w:rPr>
                <w:sz w:val="17"/>
              </w:rPr>
            </w:pPr>
            <w:r>
              <w:rPr>
                <w:sz w:val="17"/>
              </w:rPr>
              <w:t>Overig niet-kaderrelevant</w:t>
            </w:r>
          </w:p>
        </w:tc>
        <w:tc>
          <w:tcPr>
            <w:tcW w:w="986" w:type="dxa"/>
            <w:tcMar>
              <w:left w:w="28" w:type="dxa"/>
              <w:right w:w="28" w:type="dxa"/>
            </w:tcMar>
          </w:tcPr>
          <w:p w:rsidR="002D4B1D" w:rsidP="00FF1578" w:rsidRDefault="004C1C78" w14:paraId="46C7D0CA" w14:textId="77777777">
            <w:pPr>
              <w:pStyle w:val="p-table"/>
              <w:jc w:val="right"/>
              <w:rPr>
                <w:sz w:val="17"/>
              </w:rPr>
            </w:pPr>
            <w:r>
              <w:rPr>
                <w:sz w:val="17"/>
              </w:rPr>
              <w:t>0</w:t>
            </w:r>
          </w:p>
        </w:tc>
        <w:tc>
          <w:tcPr>
            <w:tcW w:w="986" w:type="dxa"/>
            <w:tcMar>
              <w:left w:w="28" w:type="dxa"/>
              <w:right w:w="28" w:type="dxa"/>
            </w:tcMar>
          </w:tcPr>
          <w:p w:rsidR="002D4B1D" w:rsidP="00FF1578" w:rsidRDefault="004C1C78" w14:paraId="7AA1B55D" w14:textId="77777777">
            <w:pPr>
              <w:pStyle w:val="p-table"/>
              <w:jc w:val="right"/>
              <w:rPr>
                <w:sz w:val="17"/>
              </w:rPr>
            </w:pPr>
            <w:r>
              <w:rPr>
                <w:sz w:val="17"/>
              </w:rPr>
              <w:t>0</w:t>
            </w:r>
          </w:p>
        </w:tc>
        <w:tc>
          <w:tcPr>
            <w:tcW w:w="986" w:type="dxa"/>
            <w:tcMar>
              <w:left w:w="28" w:type="dxa"/>
              <w:right w:w="28" w:type="dxa"/>
            </w:tcMar>
          </w:tcPr>
          <w:p w:rsidR="002D4B1D" w:rsidP="00FF1578" w:rsidRDefault="004C1C78" w14:paraId="28B7A4C7" w14:textId="77777777">
            <w:pPr>
              <w:pStyle w:val="p-table"/>
              <w:jc w:val="right"/>
              <w:rPr>
                <w:sz w:val="17"/>
              </w:rPr>
            </w:pPr>
            <w:r>
              <w:rPr>
                <w:sz w:val="17"/>
              </w:rPr>
              <w:t>0</w:t>
            </w:r>
          </w:p>
        </w:tc>
        <w:tc>
          <w:tcPr>
            <w:tcW w:w="986" w:type="dxa"/>
            <w:tcMar>
              <w:left w:w="28" w:type="dxa"/>
              <w:right w:w="28" w:type="dxa"/>
            </w:tcMar>
          </w:tcPr>
          <w:p w:rsidR="002D4B1D" w:rsidP="00FF1578" w:rsidRDefault="004C1C78" w14:paraId="283920AA" w14:textId="77777777">
            <w:pPr>
              <w:pStyle w:val="p-table"/>
              <w:jc w:val="right"/>
              <w:rPr>
                <w:sz w:val="17"/>
              </w:rPr>
            </w:pPr>
            <w:r>
              <w:rPr>
                <w:sz w:val="17"/>
              </w:rPr>
              <w:t>0</w:t>
            </w:r>
          </w:p>
        </w:tc>
        <w:tc>
          <w:tcPr>
            <w:tcW w:w="986" w:type="dxa"/>
            <w:tcMar>
              <w:left w:w="28" w:type="dxa"/>
              <w:right w:w="28" w:type="dxa"/>
            </w:tcMar>
          </w:tcPr>
          <w:p w:rsidR="002D4B1D" w:rsidP="00FF1578" w:rsidRDefault="004C1C78" w14:paraId="32A6E057" w14:textId="77777777">
            <w:pPr>
              <w:pStyle w:val="p-table"/>
              <w:jc w:val="right"/>
              <w:rPr>
                <w:sz w:val="17"/>
              </w:rPr>
            </w:pPr>
            <w:r>
              <w:rPr>
                <w:sz w:val="17"/>
              </w:rPr>
              <w:t>0</w:t>
            </w:r>
          </w:p>
        </w:tc>
        <w:tc>
          <w:tcPr>
            <w:tcW w:w="991" w:type="dxa"/>
            <w:tcMar>
              <w:left w:w="28" w:type="dxa"/>
              <w:right w:w="28" w:type="dxa"/>
            </w:tcMar>
          </w:tcPr>
          <w:p w:rsidR="002D4B1D" w:rsidP="00FF1578" w:rsidRDefault="004C1C78" w14:paraId="46F9477E" w14:textId="77777777">
            <w:pPr>
              <w:pStyle w:val="p-table"/>
              <w:jc w:val="right"/>
              <w:rPr>
                <w:sz w:val="17"/>
              </w:rPr>
            </w:pPr>
            <w:r>
              <w:rPr>
                <w:sz w:val="17"/>
              </w:rPr>
              <w:t>0</w:t>
            </w:r>
          </w:p>
        </w:tc>
      </w:tr>
      <w:tr w:rsidR="002D4B1D" w14:paraId="43A8D4C1" w14:textId="77777777">
        <w:tc>
          <w:tcPr>
            <w:tcW w:w="3773" w:type="dxa"/>
            <w:tcMar>
              <w:right w:w="28" w:type="dxa"/>
            </w:tcMar>
          </w:tcPr>
          <w:p w:rsidR="002D4B1D" w:rsidRDefault="002D4B1D" w14:paraId="653E017A" w14:textId="77777777">
            <w:pPr>
              <w:pStyle w:val="p-table"/>
              <w:rPr>
                <w:sz w:val="17"/>
              </w:rPr>
            </w:pPr>
          </w:p>
        </w:tc>
        <w:tc>
          <w:tcPr>
            <w:tcW w:w="986" w:type="dxa"/>
            <w:tcMar>
              <w:left w:w="28" w:type="dxa"/>
              <w:right w:w="28" w:type="dxa"/>
            </w:tcMar>
          </w:tcPr>
          <w:p w:rsidR="002D4B1D" w:rsidP="00FF1578" w:rsidRDefault="002D4B1D" w14:paraId="16CB87C7" w14:textId="77777777">
            <w:pPr>
              <w:pStyle w:val="p-table"/>
              <w:jc w:val="right"/>
              <w:rPr>
                <w:sz w:val="17"/>
              </w:rPr>
            </w:pPr>
          </w:p>
        </w:tc>
        <w:tc>
          <w:tcPr>
            <w:tcW w:w="986" w:type="dxa"/>
            <w:tcMar>
              <w:left w:w="28" w:type="dxa"/>
              <w:right w:w="28" w:type="dxa"/>
            </w:tcMar>
          </w:tcPr>
          <w:p w:rsidR="002D4B1D" w:rsidP="00FF1578" w:rsidRDefault="002D4B1D" w14:paraId="1924AAB2" w14:textId="77777777">
            <w:pPr>
              <w:pStyle w:val="p-table"/>
              <w:jc w:val="right"/>
              <w:rPr>
                <w:sz w:val="17"/>
              </w:rPr>
            </w:pPr>
          </w:p>
        </w:tc>
        <w:tc>
          <w:tcPr>
            <w:tcW w:w="986" w:type="dxa"/>
            <w:tcMar>
              <w:left w:w="28" w:type="dxa"/>
              <w:right w:w="28" w:type="dxa"/>
            </w:tcMar>
          </w:tcPr>
          <w:p w:rsidR="002D4B1D" w:rsidP="00FF1578" w:rsidRDefault="002D4B1D" w14:paraId="2EB53A7E" w14:textId="77777777">
            <w:pPr>
              <w:pStyle w:val="p-table"/>
              <w:jc w:val="right"/>
              <w:rPr>
                <w:sz w:val="17"/>
              </w:rPr>
            </w:pPr>
          </w:p>
        </w:tc>
        <w:tc>
          <w:tcPr>
            <w:tcW w:w="986" w:type="dxa"/>
            <w:tcMar>
              <w:left w:w="28" w:type="dxa"/>
              <w:right w:w="28" w:type="dxa"/>
            </w:tcMar>
          </w:tcPr>
          <w:p w:rsidR="002D4B1D" w:rsidP="00FF1578" w:rsidRDefault="002D4B1D" w14:paraId="7991C6B7" w14:textId="77777777">
            <w:pPr>
              <w:pStyle w:val="p-table"/>
              <w:jc w:val="right"/>
              <w:rPr>
                <w:sz w:val="17"/>
              </w:rPr>
            </w:pPr>
          </w:p>
        </w:tc>
        <w:tc>
          <w:tcPr>
            <w:tcW w:w="986" w:type="dxa"/>
            <w:tcMar>
              <w:left w:w="28" w:type="dxa"/>
              <w:right w:w="28" w:type="dxa"/>
            </w:tcMar>
          </w:tcPr>
          <w:p w:rsidR="002D4B1D" w:rsidP="00FF1578" w:rsidRDefault="002D4B1D" w14:paraId="68815D9A" w14:textId="77777777">
            <w:pPr>
              <w:pStyle w:val="p-table"/>
              <w:jc w:val="right"/>
              <w:rPr>
                <w:sz w:val="17"/>
              </w:rPr>
            </w:pPr>
          </w:p>
        </w:tc>
        <w:tc>
          <w:tcPr>
            <w:tcW w:w="991" w:type="dxa"/>
            <w:tcMar>
              <w:left w:w="28" w:type="dxa"/>
              <w:right w:w="28" w:type="dxa"/>
            </w:tcMar>
          </w:tcPr>
          <w:p w:rsidR="002D4B1D" w:rsidP="00FF1578" w:rsidRDefault="002D4B1D" w14:paraId="45F0D85A" w14:textId="77777777">
            <w:pPr>
              <w:pStyle w:val="p-table"/>
              <w:jc w:val="right"/>
              <w:rPr>
                <w:sz w:val="17"/>
              </w:rPr>
            </w:pPr>
          </w:p>
        </w:tc>
      </w:tr>
      <w:tr w:rsidR="002D4B1D" w14:paraId="3437C1CE" w14:textId="77777777">
        <w:tc>
          <w:tcPr>
            <w:tcW w:w="3773" w:type="dxa"/>
            <w:tcBorders>
              <w:bottom w:val="single" w:color="009EE0" w:sz="2" w:space="0"/>
            </w:tcBorders>
            <w:tcMar>
              <w:right w:w="28" w:type="dxa"/>
            </w:tcMar>
          </w:tcPr>
          <w:p w:rsidR="002D4B1D" w:rsidRDefault="004C1C78" w14:paraId="3EF6C4B5"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1BE5305E" w14:textId="77777777">
            <w:pPr>
              <w:pStyle w:val="p-table"/>
              <w:jc w:val="right"/>
              <w:rPr>
                <w:b/>
                <w:sz w:val="17"/>
              </w:rPr>
            </w:pPr>
            <w:r>
              <w:rPr>
                <w:b/>
                <w:sz w:val="17"/>
              </w:rPr>
              <w:t>30.776</w:t>
            </w:r>
          </w:p>
        </w:tc>
        <w:tc>
          <w:tcPr>
            <w:tcW w:w="986" w:type="dxa"/>
            <w:tcBorders>
              <w:bottom w:val="single" w:color="009EE0" w:sz="2" w:space="0"/>
            </w:tcBorders>
            <w:tcMar>
              <w:left w:w="28" w:type="dxa"/>
              <w:right w:w="28" w:type="dxa"/>
            </w:tcMar>
          </w:tcPr>
          <w:p w:rsidR="002D4B1D" w:rsidP="00FF1578" w:rsidRDefault="004C1C78" w14:paraId="427D4D1B" w14:textId="77777777">
            <w:pPr>
              <w:pStyle w:val="p-table"/>
              <w:jc w:val="right"/>
              <w:rPr>
                <w:b/>
                <w:sz w:val="17"/>
              </w:rPr>
            </w:pPr>
            <w:r>
              <w:rPr>
                <w:b/>
                <w:sz w:val="17"/>
              </w:rPr>
              <w:t>29.201</w:t>
            </w:r>
          </w:p>
        </w:tc>
        <w:tc>
          <w:tcPr>
            <w:tcW w:w="986" w:type="dxa"/>
            <w:tcBorders>
              <w:bottom w:val="single" w:color="009EE0" w:sz="2" w:space="0"/>
            </w:tcBorders>
            <w:tcMar>
              <w:left w:w="28" w:type="dxa"/>
              <w:right w:w="28" w:type="dxa"/>
            </w:tcMar>
          </w:tcPr>
          <w:p w:rsidR="002D4B1D" w:rsidP="00FF1578" w:rsidRDefault="004C1C78" w14:paraId="5C03DF2C" w14:textId="77777777">
            <w:pPr>
              <w:pStyle w:val="p-table"/>
              <w:jc w:val="right"/>
              <w:rPr>
                <w:b/>
                <w:sz w:val="17"/>
              </w:rPr>
            </w:pPr>
            <w:r>
              <w:rPr>
                <w:b/>
                <w:sz w:val="17"/>
              </w:rPr>
              <w:t>11.952</w:t>
            </w:r>
          </w:p>
        </w:tc>
        <w:tc>
          <w:tcPr>
            <w:tcW w:w="986" w:type="dxa"/>
            <w:tcBorders>
              <w:bottom w:val="single" w:color="009EE0" w:sz="2" w:space="0"/>
            </w:tcBorders>
            <w:tcMar>
              <w:left w:w="28" w:type="dxa"/>
              <w:right w:w="28" w:type="dxa"/>
            </w:tcMar>
          </w:tcPr>
          <w:p w:rsidR="002D4B1D" w:rsidP="00FF1578" w:rsidRDefault="004C1C78" w14:paraId="1B957713" w14:textId="77777777">
            <w:pPr>
              <w:pStyle w:val="p-table"/>
              <w:jc w:val="right"/>
              <w:rPr>
                <w:b/>
                <w:sz w:val="17"/>
              </w:rPr>
            </w:pPr>
            <w:r>
              <w:rPr>
                <w:b/>
                <w:sz w:val="17"/>
              </w:rPr>
              <w:t>10.695</w:t>
            </w:r>
          </w:p>
        </w:tc>
        <w:tc>
          <w:tcPr>
            <w:tcW w:w="986" w:type="dxa"/>
            <w:tcBorders>
              <w:bottom w:val="single" w:color="009EE0" w:sz="2" w:space="0"/>
            </w:tcBorders>
            <w:tcMar>
              <w:left w:w="28" w:type="dxa"/>
              <w:right w:w="28" w:type="dxa"/>
            </w:tcMar>
          </w:tcPr>
          <w:p w:rsidR="002D4B1D" w:rsidP="00FF1578" w:rsidRDefault="004C1C78" w14:paraId="5005D072" w14:textId="77777777">
            <w:pPr>
              <w:pStyle w:val="p-table"/>
              <w:jc w:val="right"/>
              <w:rPr>
                <w:b/>
                <w:sz w:val="17"/>
              </w:rPr>
            </w:pPr>
            <w:r>
              <w:rPr>
                <w:b/>
                <w:sz w:val="17"/>
              </w:rPr>
              <w:t>10.448</w:t>
            </w:r>
          </w:p>
        </w:tc>
        <w:tc>
          <w:tcPr>
            <w:tcW w:w="991" w:type="dxa"/>
            <w:tcBorders>
              <w:bottom w:val="single" w:color="009EE0" w:sz="2" w:space="0"/>
            </w:tcBorders>
            <w:tcMar>
              <w:left w:w="28" w:type="dxa"/>
              <w:right w:w="28" w:type="dxa"/>
            </w:tcMar>
          </w:tcPr>
          <w:p w:rsidR="002D4B1D" w:rsidP="00FF1578" w:rsidRDefault="004C1C78" w14:paraId="0A1A7644" w14:textId="77777777">
            <w:pPr>
              <w:pStyle w:val="p-table"/>
              <w:jc w:val="right"/>
              <w:rPr>
                <w:b/>
                <w:sz w:val="17"/>
              </w:rPr>
            </w:pPr>
            <w:r>
              <w:rPr>
                <w:b/>
                <w:sz w:val="17"/>
              </w:rPr>
              <w:t>10.322</w:t>
            </w:r>
          </w:p>
        </w:tc>
      </w:tr>
    </w:tbl>
    <w:p w:rsidR="002D4B1D" w:rsidRDefault="002D4B1D" w14:paraId="5A12D107"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0E64657D" w14:textId="77777777">
        <w:trPr>
          <w:tblHeader/>
        </w:trPr>
        <w:tc>
          <w:tcPr>
            <w:tcW w:w="9694" w:type="dxa"/>
            <w:gridSpan w:val="7"/>
          </w:tcPr>
          <w:p w:rsidR="002D4B1D" w:rsidRDefault="004C1C78" w14:paraId="1EE9E78A" w14:textId="77777777">
            <w:pPr>
              <w:pStyle w:val="kio2-table-title"/>
            </w:pPr>
            <w:r>
              <w:lastRenderedPageBreak/>
              <w:t>IXB Financiën: Ontvangsten</w:t>
            </w:r>
          </w:p>
        </w:tc>
      </w:tr>
      <w:tr w:rsidR="002D4B1D" w14:paraId="3A7B7749"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3C962368"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66D9330E"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35889DF7"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5520EC90"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6B20365D"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4DD276C2"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1E22DCC0" w14:textId="77777777">
            <w:pPr>
              <w:pStyle w:val="p-table"/>
              <w:jc w:val="right"/>
              <w:rPr>
                <w:color w:val="000000"/>
                <w:sz w:val="17"/>
              </w:rPr>
            </w:pPr>
            <w:r>
              <w:rPr>
                <w:color w:val="000000"/>
                <w:sz w:val="17"/>
              </w:rPr>
              <w:t>2030</w:t>
            </w:r>
          </w:p>
        </w:tc>
      </w:tr>
      <w:tr w:rsidR="002D4B1D" w14:paraId="67F31D11" w14:textId="77777777">
        <w:tc>
          <w:tcPr>
            <w:tcW w:w="3773" w:type="dxa"/>
            <w:tcMar>
              <w:right w:w="28" w:type="dxa"/>
            </w:tcMar>
          </w:tcPr>
          <w:p w:rsidR="002D4B1D" w:rsidRDefault="002D4B1D" w14:paraId="2D9BF493" w14:textId="77777777">
            <w:pPr>
              <w:pStyle w:val="p-table"/>
              <w:rPr>
                <w:sz w:val="17"/>
              </w:rPr>
            </w:pPr>
          </w:p>
        </w:tc>
        <w:tc>
          <w:tcPr>
            <w:tcW w:w="986" w:type="dxa"/>
            <w:tcMar>
              <w:left w:w="28" w:type="dxa"/>
              <w:right w:w="28" w:type="dxa"/>
            </w:tcMar>
          </w:tcPr>
          <w:p w:rsidR="002D4B1D" w:rsidRDefault="002D4B1D" w14:paraId="53028910" w14:textId="77777777">
            <w:pPr>
              <w:pStyle w:val="p-table"/>
              <w:rPr>
                <w:sz w:val="17"/>
              </w:rPr>
            </w:pPr>
          </w:p>
        </w:tc>
        <w:tc>
          <w:tcPr>
            <w:tcW w:w="986" w:type="dxa"/>
            <w:tcMar>
              <w:left w:w="28" w:type="dxa"/>
              <w:right w:w="28" w:type="dxa"/>
            </w:tcMar>
          </w:tcPr>
          <w:p w:rsidR="002D4B1D" w:rsidRDefault="002D4B1D" w14:paraId="2351069A" w14:textId="77777777">
            <w:pPr>
              <w:pStyle w:val="p-table"/>
              <w:rPr>
                <w:sz w:val="17"/>
              </w:rPr>
            </w:pPr>
          </w:p>
        </w:tc>
        <w:tc>
          <w:tcPr>
            <w:tcW w:w="986" w:type="dxa"/>
            <w:tcMar>
              <w:left w:w="28" w:type="dxa"/>
              <w:right w:w="28" w:type="dxa"/>
            </w:tcMar>
          </w:tcPr>
          <w:p w:rsidR="002D4B1D" w:rsidRDefault="002D4B1D" w14:paraId="767708F9" w14:textId="77777777">
            <w:pPr>
              <w:pStyle w:val="p-table"/>
              <w:rPr>
                <w:sz w:val="17"/>
              </w:rPr>
            </w:pPr>
          </w:p>
        </w:tc>
        <w:tc>
          <w:tcPr>
            <w:tcW w:w="986" w:type="dxa"/>
            <w:tcMar>
              <w:left w:w="28" w:type="dxa"/>
              <w:right w:w="28" w:type="dxa"/>
            </w:tcMar>
          </w:tcPr>
          <w:p w:rsidR="002D4B1D" w:rsidRDefault="002D4B1D" w14:paraId="4FA04027" w14:textId="77777777">
            <w:pPr>
              <w:pStyle w:val="p-table"/>
              <w:rPr>
                <w:sz w:val="17"/>
              </w:rPr>
            </w:pPr>
          </w:p>
        </w:tc>
        <w:tc>
          <w:tcPr>
            <w:tcW w:w="986" w:type="dxa"/>
            <w:tcMar>
              <w:left w:w="28" w:type="dxa"/>
              <w:right w:w="28" w:type="dxa"/>
            </w:tcMar>
          </w:tcPr>
          <w:p w:rsidR="002D4B1D" w:rsidRDefault="002D4B1D" w14:paraId="51C9F035" w14:textId="77777777">
            <w:pPr>
              <w:pStyle w:val="p-table"/>
              <w:rPr>
                <w:sz w:val="17"/>
              </w:rPr>
            </w:pPr>
          </w:p>
        </w:tc>
        <w:tc>
          <w:tcPr>
            <w:tcW w:w="991" w:type="dxa"/>
            <w:tcMar>
              <w:left w:w="28" w:type="dxa"/>
              <w:right w:w="28" w:type="dxa"/>
            </w:tcMar>
          </w:tcPr>
          <w:p w:rsidR="002D4B1D" w:rsidRDefault="002D4B1D" w14:paraId="4B110B80" w14:textId="77777777">
            <w:pPr>
              <w:pStyle w:val="p-table"/>
              <w:rPr>
                <w:sz w:val="17"/>
              </w:rPr>
            </w:pPr>
          </w:p>
        </w:tc>
      </w:tr>
      <w:tr w:rsidR="002D4B1D" w14:paraId="5A9635C9" w14:textId="77777777">
        <w:tc>
          <w:tcPr>
            <w:tcW w:w="3773" w:type="dxa"/>
            <w:tcMar>
              <w:right w:w="28" w:type="dxa"/>
            </w:tcMar>
          </w:tcPr>
          <w:p w:rsidR="002D4B1D" w:rsidRDefault="004C1C78" w14:paraId="74AF00C5"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78BD7F79" w14:textId="77777777">
            <w:pPr>
              <w:pStyle w:val="p-table"/>
              <w:jc w:val="right"/>
              <w:rPr>
                <w:b/>
                <w:sz w:val="17"/>
              </w:rPr>
            </w:pPr>
            <w:r>
              <w:rPr>
                <w:b/>
                <w:sz w:val="17"/>
              </w:rPr>
              <w:t>3.658</w:t>
            </w:r>
          </w:p>
        </w:tc>
        <w:tc>
          <w:tcPr>
            <w:tcW w:w="986" w:type="dxa"/>
            <w:tcMar>
              <w:left w:w="28" w:type="dxa"/>
              <w:right w:w="28" w:type="dxa"/>
            </w:tcMar>
          </w:tcPr>
          <w:p w:rsidR="002D4B1D" w:rsidP="00FF1578" w:rsidRDefault="004C1C78" w14:paraId="18D0332E" w14:textId="77777777">
            <w:pPr>
              <w:pStyle w:val="p-table"/>
              <w:jc w:val="right"/>
              <w:rPr>
                <w:b/>
                <w:sz w:val="17"/>
              </w:rPr>
            </w:pPr>
            <w:r>
              <w:rPr>
                <w:b/>
                <w:sz w:val="17"/>
              </w:rPr>
              <w:t>4.426</w:t>
            </w:r>
          </w:p>
        </w:tc>
        <w:tc>
          <w:tcPr>
            <w:tcW w:w="986" w:type="dxa"/>
            <w:tcMar>
              <w:left w:w="28" w:type="dxa"/>
              <w:right w:w="28" w:type="dxa"/>
            </w:tcMar>
          </w:tcPr>
          <w:p w:rsidR="002D4B1D" w:rsidP="00FF1578" w:rsidRDefault="004C1C78" w14:paraId="064826AF" w14:textId="77777777">
            <w:pPr>
              <w:pStyle w:val="p-table"/>
              <w:jc w:val="right"/>
              <w:rPr>
                <w:b/>
                <w:sz w:val="17"/>
              </w:rPr>
            </w:pPr>
            <w:r>
              <w:rPr>
                <w:b/>
                <w:sz w:val="17"/>
              </w:rPr>
              <w:t>4.665</w:t>
            </w:r>
          </w:p>
        </w:tc>
        <w:tc>
          <w:tcPr>
            <w:tcW w:w="986" w:type="dxa"/>
            <w:tcMar>
              <w:left w:w="28" w:type="dxa"/>
              <w:right w:w="28" w:type="dxa"/>
            </w:tcMar>
          </w:tcPr>
          <w:p w:rsidR="002D4B1D" w:rsidP="00FF1578" w:rsidRDefault="004C1C78" w14:paraId="1900B92E" w14:textId="77777777">
            <w:pPr>
              <w:pStyle w:val="p-table"/>
              <w:jc w:val="right"/>
              <w:rPr>
                <w:b/>
                <w:sz w:val="17"/>
              </w:rPr>
            </w:pPr>
            <w:r>
              <w:rPr>
                <w:b/>
                <w:sz w:val="17"/>
              </w:rPr>
              <w:t>4.582</w:t>
            </w:r>
          </w:p>
        </w:tc>
        <w:tc>
          <w:tcPr>
            <w:tcW w:w="986" w:type="dxa"/>
            <w:tcMar>
              <w:left w:w="28" w:type="dxa"/>
              <w:right w:w="28" w:type="dxa"/>
            </w:tcMar>
          </w:tcPr>
          <w:p w:rsidR="002D4B1D" w:rsidP="00FF1578" w:rsidRDefault="004C1C78" w14:paraId="4BCCD6A1" w14:textId="77777777">
            <w:pPr>
              <w:pStyle w:val="p-table"/>
              <w:jc w:val="right"/>
              <w:rPr>
                <w:b/>
                <w:sz w:val="17"/>
              </w:rPr>
            </w:pPr>
            <w:r>
              <w:rPr>
                <w:b/>
                <w:sz w:val="17"/>
              </w:rPr>
              <w:t>4.561</w:t>
            </w:r>
          </w:p>
        </w:tc>
        <w:tc>
          <w:tcPr>
            <w:tcW w:w="991" w:type="dxa"/>
            <w:tcMar>
              <w:left w:w="28" w:type="dxa"/>
              <w:right w:w="28" w:type="dxa"/>
            </w:tcMar>
          </w:tcPr>
          <w:p w:rsidR="002D4B1D" w:rsidP="00FF1578" w:rsidRDefault="004C1C78" w14:paraId="0C52ABD1" w14:textId="77777777">
            <w:pPr>
              <w:pStyle w:val="p-table"/>
              <w:jc w:val="right"/>
              <w:rPr>
                <w:b/>
                <w:sz w:val="17"/>
              </w:rPr>
            </w:pPr>
            <w:r>
              <w:rPr>
                <w:b/>
                <w:sz w:val="17"/>
              </w:rPr>
              <w:t>0</w:t>
            </w:r>
          </w:p>
        </w:tc>
      </w:tr>
      <w:tr w:rsidR="002D4B1D" w14:paraId="4A30B22B" w14:textId="77777777">
        <w:tc>
          <w:tcPr>
            <w:tcW w:w="3773" w:type="dxa"/>
            <w:tcMar>
              <w:right w:w="28" w:type="dxa"/>
            </w:tcMar>
          </w:tcPr>
          <w:p w:rsidR="002D4B1D" w:rsidRDefault="002D4B1D" w14:paraId="4F9A3716" w14:textId="77777777">
            <w:pPr>
              <w:pStyle w:val="p-table"/>
              <w:rPr>
                <w:sz w:val="17"/>
              </w:rPr>
            </w:pPr>
          </w:p>
        </w:tc>
        <w:tc>
          <w:tcPr>
            <w:tcW w:w="986" w:type="dxa"/>
            <w:tcMar>
              <w:left w:w="28" w:type="dxa"/>
              <w:right w:w="28" w:type="dxa"/>
            </w:tcMar>
          </w:tcPr>
          <w:p w:rsidR="002D4B1D" w:rsidP="00FF1578" w:rsidRDefault="002D4B1D" w14:paraId="6A402360" w14:textId="77777777">
            <w:pPr>
              <w:pStyle w:val="p-table"/>
              <w:jc w:val="right"/>
              <w:rPr>
                <w:sz w:val="17"/>
              </w:rPr>
            </w:pPr>
          </w:p>
        </w:tc>
        <w:tc>
          <w:tcPr>
            <w:tcW w:w="986" w:type="dxa"/>
            <w:tcMar>
              <w:left w:w="28" w:type="dxa"/>
              <w:right w:w="28" w:type="dxa"/>
            </w:tcMar>
          </w:tcPr>
          <w:p w:rsidR="002D4B1D" w:rsidP="00FF1578" w:rsidRDefault="002D4B1D" w14:paraId="399A18A8" w14:textId="77777777">
            <w:pPr>
              <w:pStyle w:val="p-table"/>
              <w:jc w:val="right"/>
              <w:rPr>
                <w:sz w:val="17"/>
              </w:rPr>
            </w:pPr>
          </w:p>
        </w:tc>
        <w:tc>
          <w:tcPr>
            <w:tcW w:w="986" w:type="dxa"/>
            <w:tcMar>
              <w:left w:w="28" w:type="dxa"/>
              <w:right w:w="28" w:type="dxa"/>
            </w:tcMar>
          </w:tcPr>
          <w:p w:rsidR="002D4B1D" w:rsidP="00FF1578" w:rsidRDefault="002D4B1D" w14:paraId="67B0A564" w14:textId="77777777">
            <w:pPr>
              <w:pStyle w:val="p-table"/>
              <w:jc w:val="right"/>
              <w:rPr>
                <w:sz w:val="17"/>
              </w:rPr>
            </w:pPr>
          </w:p>
        </w:tc>
        <w:tc>
          <w:tcPr>
            <w:tcW w:w="986" w:type="dxa"/>
            <w:tcMar>
              <w:left w:w="28" w:type="dxa"/>
              <w:right w:w="28" w:type="dxa"/>
            </w:tcMar>
          </w:tcPr>
          <w:p w:rsidR="002D4B1D" w:rsidP="00FF1578" w:rsidRDefault="002D4B1D" w14:paraId="7EC5EEA7" w14:textId="77777777">
            <w:pPr>
              <w:pStyle w:val="p-table"/>
              <w:jc w:val="right"/>
              <w:rPr>
                <w:sz w:val="17"/>
              </w:rPr>
            </w:pPr>
          </w:p>
        </w:tc>
        <w:tc>
          <w:tcPr>
            <w:tcW w:w="986" w:type="dxa"/>
            <w:tcMar>
              <w:left w:w="28" w:type="dxa"/>
              <w:right w:w="28" w:type="dxa"/>
            </w:tcMar>
          </w:tcPr>
          <w:p w:rsidR="002D4B1D" w:rsidP="00FF1578" w:rsidRDefault="002D4B1D" w14:paraId="0A616A24" w14:textId="77777777">
            <w:pPr>
              <w:pStyle w:val="p-table"/>
              <w:jc w:val="right"/>
              <w:rPr>
                <w:sz w:val="17"/>
              </w:rPr>
            </w:pPr>
          </w:p>
        </w:tc>
        <w:tc>
          <w:tcPr>
            <w:tcW w:w="991" w:type="dxa"/>
            <w:tcMar>
              <w:left w:w="28" w:type="dxa"/>
              <w:right w:w="28" w:type="dxa"/>
            </w:tcMar>
          </w:tcPr>
          <w:p w:rsidR="002D4B1D" w:rsidP="00FF1578" w:rsidRDefault="002D4B1D" w14:paraId="5631A917" w14:textId="77777777">
            <w:pPr>
              <w:pStyle w:val="p-table"/>
              <w:jc w:val="right"/>
              <w:rPr>
                <w:sz w:val="17"/>
              </w:rPr>
            </w:pPr>
          </w:p>
        </w:tc>
      </w:tr>
      <w:tr w:rsidR="002D4B1D" w14:paraId="1146103F" w14:textId="77777777">
        <w:tc>
          <w:tcPr>
            <w:tcW w:w="3773" w:type="dxa"/>
            <w:tcMar>
              <w:right w:w="28" w:type="dxa"/>
            </w:tcMar>
          </w:tcPr>
          <w:p w:rsidR="002D4B1D" w:rsidRDefault="004C1C78" w14:paraId="492FFB28" w14:textId="77777777">
            <w:pPr>
              <w:pStyle w:val="p-table"/>
              <w:rPr>
                <w:i/>
                <w:sz w:val="17"/>
              </w:rPr>
            </w:pPr>
            <w:r>
              <w:rPr>
                <w:i/>
                <w:sz w:val="17"/>
              </w:rPr>
              <w:t>Meevallers</w:t>
            </w:r>
          </w:p>
        </w:tc>
        <w:tc>
          <w:tcPr>
            <w:tcW w:w="986" w:type="dxa"/>
            <w:tcMar>
              <w:left w:w="28" w:type="dxa"/>
              <w:right w:w="28" w:type="dxa"/>
            </w:tcMar>
          </w:tcPr>
          <w:p w:rsidR="002D4B1D" w:rsidP="00FF1578" w:rsidRDefault="004C1C78" w14:paraId="50C2F7B6" w14:textId="77777777">
            <w:pPr>
              <w:pStyle w:val="p-table"/>
              <w:jc w:val="right"/>
              <w:rPr>
                <w:i/>
                <w:sz w:val="17"/>
              </w:rPr>
            </w:pPr>
            <w:r>
              <w:rPr>
                <w:i/>
                <w:sz w:val="17"/>
              </w:rPr>
              <w:t>23</w:t>
            </w:r>
          </w:p>
        </w:tc>
        <w:tc>
          <w:tcPr>
            <w:tcW w:w="986" w:type="dxa"/>
            <w:tcMar>
              <w:left w:w="28" w:type="dxa"/>
              <w:right w:w="28" w:type="dxa"/>
            </w:tcMar>
          </w:tcPr>
          <w:p w:rsidR="002D4B1D" w:rsidP="00FF1578" w:rsidRDefault="004C1C78" w14:paraId="62A5D436" w14:textId="77777777">
            <w:pPr>
              <w:pStyle w:val="p-table"/>
              <w:jc w:val="right"/>
              <w:rPr>
                <w:i/>
                <w:sz w:val="17"/>
              </w:rPr>
            </w:pPr>
            <w:r>
              <w:rPr>
                <w:i/>
                <w:sz w:val="17"/>
              </w:rPr>
              <w:t>15</w:t>
            </w:r>
          </w:p>
        </w:tc>
        <w:tc>
          <w:tcPr>
            <w:tcW w:w="986" w:type="dxa"/>
            <w:tcMar>
              <w:left w:w="28" w:type="dxa"/>
              <w:right w:w="28" w:type="dxa"/>
            </w:tcMar>
          </w:tcPr>
          <w:p w:rsidR="002D4B1D" w:rsidP="00FF1578" w:rsidRDefault="002D4B1D" w14:paraId="0ECB0652" w14:textId="77777777">
            <w:pPr>
              <w:pStyle w:val="p-table"/>
              <w:jc w:val="right"/>
              <w:rPr>
                <w:sz w:val="17"/>
              </w:rPr>
            </w:pPr>
          </w:p>
        </w:tc>
        <w:tc>
          <w:tcPr>
            <w:tcW w:w="986" w:type="dxa"/>
            <w:tcMar>
              <w:left w:w="28" w:type="dxa"/>
              <w:right w:w="28" w:type="dxa"/>
            </w:tcMar>
          </w:tcPr>
          <w:p w:rsidR="002D4B1D" w:rsidP="00FF1578" w:rsidRDefault="002D4B1D" w14:paraId="1DBE1E14" w14:textId="77777777">
            <w:pPr>
              <w:pStyle w:val="p-table"/>
              <w:jc w:val="right"/>
              <w:rPr>
                <w:sz w:val="17"/>
              </w:rPr>
            </w:pPr>
          </w:p>
        </w:tc>
        <w:tc>
          <w:tcPr>
            <w:tcW w:w="986" w:type="dxa"/>
            <w:tcMar>
              <w:left w:w="28" w:type="dxa"/>
              <w:right w:w="28" w:type="dxa"/>
            </w:tcMar>
          </w:tcPr>
          <w:p w:rsidR="002D4B1D" w:rsidP="00FF1578" w:rsidRDefault="002D4B1D" w14:paraId="2194B823" w14:textId="77777777">
            <w:pPr>
              <w:pStyle w:val="p-table"/>
              <w:jc w:val="right"/>
              <w:rPr>
                <w:sz w:val="17"/>
              </w:rPr>
            </w:pPr>
          </w:p>
        </w:tc>
        <w:tc>
          <w:tcPr>
            <w:tcW w:w="991" w:type="dxa"/>
            <w:tcMar>
              <w:left w:w="28" w:type="dxa"/>
              <w:right w:w="28" w:type="dxa"/>
            </w:tcMar>
          </w:tcPr>
          <w:p w:rsidR="002D4B1D" w:rsidP="00FF1578" w:rsidRDefault="002D4B1D" w14:paraId="6168EC82" w14:textId="77777777">
            <w:pPr>
              <w:pStyle w:val="p-table"/>
              <w:jc w:val="right"/>
              <w:rPr>
                <w:sz w:val="17"/>
              </w:rPr>
            </w:pPr>
          </w:p>
        </w:tc>
      </w:tr>
      <w:tr w:rsidR="002D4B1D" w14:paraId="620DCFB5" w14:textId="77777777">
        <w:tc>
          <w:tcPr>
            <w:tcW w:w="3773" w:type="dxa"/>
            <w:tcMar>
              <w:right w:w="28" w:type="dxa"/>
            </w:tcMar>
          </w:tcPr>
          <w:p w:rsidR="002D4B1D" w:rsidRDefault="004C1C78" w14:paraId="47E9EC45" w14:textId="77777777">
            <w:pPr>
              <w:pStyle w:val="p-table"/>
              <w:rPr>
                <w:sz w:val="17"/>
              </w:rPr>
            </w:pPr>
            <w:r>
              <w:rPr>
                <w:sz w:val="17"/>
              </w:rPr>
              <w:t>Meevaller niet-belastingontvangsten</w:t>
            </w:r>
          </w:p>
        </w:tc>
        <w:tc>
          <w:tcPr>
            <w:tcW w:w="986" w:type="dxa"/>
            <w:tcMar>
              <w:left w:w="28" w:type="dxa"/>
              <w:right w:w="28" w:type="dxa"/>
            </w:tcMar>
          </w:tcPr>
          <w:p w:rsidR="002D4B1D" w:rsidP="00FF1578" w:rsidRDefault="004C1C78" w14:paraId="7419F36C" w14:textId="77777777">
            <w:pPr>
              <w:pStyle w:val="p-table"/>
              <w:jc w:val="right"/>
              <w:rPr>
                <w:sz w:val="17"/>
              </w:rPr>
            </w:pPr>
            <w:r>
              <w:rPr>
                <w:sz w:val="17"/>
              </w:rPr>
              <w:t>15</w:t>
            </w:r>
          </w:p>
        </w:tc>
        <w:tc>
          <w:tcPr>
            <w:tcW w:w="986" w:type="dxa"/>
            <w:tcMar>
              <w:left w:w="28" w:type="dxa"/>
              <w:right w:w="28" w:type="dxa"/>
            </w:tcMar>
          </w:tcPr>
          <w:p w:rsidR="002D4B1D" w:rsidP="00FF1578" w:rsidRDefault="004C1C78" w14:paraId="229C66B4" w14:textId="77777777">
            <w:pPr>
              <w:pStyle w:val="p-table"/>
              <w:jc w:val="right"/>
              <w:rPr>
                <w:sz w:val="17"/>
              </w:rPr>
            </w:pPr>
            <w:r>
              <w:rPr>
                <w:sz w:val="17"/>
              </w:rPr>
              <w:t>15</w:t>
            </w:r>
          </w:p>
        </w:tc>
        <w:tc>
          <w:tcPr>
            <w:tcW w:w="986" w:type="dxa"/>
            <w:tcMar>
              <w:left w:w="28" w:type="dxa"/>
              <w:right w:w="28" w:type="dxa"/>
            </w:tcMar>
          </w:tcPr>
          <w:p w:rsidR="002D4B1D" w:rsidP="00FF1578" w:rsidRDefault="002D4B1D" w14:paraId="651CD397" w14:textId="77777777">
            <w:pPr>
              <w:pStyle w:val="p-table"/>
              <w:jc w:val="right"/>
              <w:rPr>
                <w:sz w:val="17"/>
              </w:rPr>
            </w:pPr>
          </w:p>
        </w:tc>
        <w:tc>
          <w:tcPr>
            <w:tcW w:w="986" w:type="dxa"/>
            <w:tcMar>
              <w:left w:w="28" w:type="dxa"/>
              <w:right w:w="28" w:type="dxa"/>
            </w:tcMar>
          </w:tcPr>
          <w:p w:rsidR="002D4B1D" w:rsidP="00FF1578" w:rsidRDefault="002D4B1D" w14:paraId="1DEE3DA5" w14:textId="77777777">
            <w:pPr>
              <w:pStyle w:val="p-table"/>
              <w:jc w:val="right"/>
              <w:rPr>
                <w:sz w:val="17"/>
              </w:rPr>
            </w:pPr>
          </w:p>
        </w:tc>
        <w:tc>
          <w:tcPr>
            <w:tcW w:w="986" w:type="dxa"/>
            <w:tcMar>
              <w:left w:w="28" w:type="dxa"/>
              <w:right w:w="28" w:type="dxa"/>
            </w:tcMar>
          </w:tcPr>
          <w:p w:rsidR="002D4B1D" w:rsidP="00FF1578" w:rsidRDefault="002D4B1D" w14:paraId="57BFAB19" w14:textId="77777777">
            <w:pPr>
              <w:pStyle w:val="p-table"/>
              <w:jc w:val="right"/>
              <w:rPr>
                <w:sz w:val="17"/>
              </w:rPr>
            </w:pPr>
          </w:p>
        </w:tc>
        <w:tc>
          <w:tcPr>
            <w:tcW w:w="991" w:type="dxa"/>
            <w:tcMar>
              <w:left w:w="28" w:type="dxa"/>
              <w:right w:w="28" w:type="dxa"/>
            </w:tcMar>
          </w:tcPr>
          <w:p w:rsidR="002D4B1D" w:rsidP="00FF1578" w:rsidRDefault="002D4B1D" w14:paraId="6F13B4D9" w14:textId="77777777">
            <w:pPr>
              <w:pStyle w:val="p-table"/>
              <w:jc w:val="right"/>
              <w:rPr>
                <w:sz w:val="17"/>
              </w:rPr>
            </w:pPr>
          </w:p>
        </w:tc>
      </w:tr>
      <w:tr w:rsidR="002D4B1D" w14:paraId="10F33058" w14:textId="77777777">
        <w:tc>
          <w:tcPr>
            <w:tcW w:w="3773" w:type="dxa"/>
            <w:tcMar>
              <w:right w:w="28" w:type="dxa"/>
            </w:tcMar>
          </w:tcPr>
          <w:p w:rsidR="002D4B1D" w:rsidRDefault="004C1C78" w14:paraId="46E63BBA" w14:textId="77777777">
            <w:pPr>
              <w:pStyle w:val="p-table"/>
              <w:rPr>
                <w:sz w:val="17"/>
              </w:rPr>
            </w:pPr>
            <w:r>
              <w:rPr>
                <w:sz w:val="17"/>
              </w:rPr>
              <w:t>Herverzekering leverancierskredieten</w:t>
            </w:r>
          </w:p>
        </w:tc>
        <w:tc>
          <w:tcPr>
            <w:tcW w:w="986" w:type="dxa"/>
            <w:tcMar>
              <w:left w:w="28" w:type="dxa"/>
              <w:right w:w="28" w:type="dxa"/>
            </w:tcMar>
          </w:tcPr>
          <w:p w:rsidR="002D4B1D" w:rsidP="00FF1578" w:rsidRDefault="004C1C78" w14:paraId="098E3AC5" w14:textId="77777777">
            <w:pPr>
              <w:pStyle w:val="p-table"/>
              <w:jc w:val="right"/>
              <w:rPr>
                <w:sz w:val="17"/>
              </w:rPr>
            </w:pPr>
            <w:r>
              <w:rPr>
                <w:sz w:val="17"/>
              </w:rPr>
              <w:t>8</w:t>
            </w:r>
          </w:p>
        </w:tc>
        <w:tc>
          <w:tcPr>
            <w:tcW w:w="986" w:type="dxa"/>
            <w:tcMar>
              <w:left w:w="28" w:type="dxa"/>
              <w:right w:w="28" w:type="dxa"/>
            </w:tcMar>
          </w:tcPr>
          <w:p w:rsidR="002D4B1D" w:rsidP="00FF1578" w:rsidRDefault="002D4B1D" w14:paraId="30715622" w14:textId="77777777">
            <w:pPr>
              <w:pStyle w:val="p-table"/>
              <w:jc w:val="right"/>
              <w:rPr>
                <w:sz w:val="17"/>
              </w:rPr>
            </w:pPr>
          </w:p>
        </w:tc>
        <w:tc>
          <w:tcPr>
            <w:tcW w:w="986" w:type="dxa"/>
            <w:tcMar>
              <w:left w:w="28" w:type="dxa"/>
              <w:right w:w="28" w:type="dxa"/>
            </w:tcMar>
          </w:tcPr>
          <w:p w:rsidR="002D4B1D" w:rsidP="00FF1578" w:rsidRDefault="002D4B1D" w14:paraId="07022388" w14:textId="77777777">
            <w:pPr>
              <w:pStyle w:val="p-table"/>
              <w:jc w:val="right"/>
              <w:rPr>
                <w:sz w:val="17"/>
              </w:rPr>
            </w:pPr>
          </w:p>
        </w:tc>
        <w:tc>
          <w:tcPr>
            <w:tcW w:w="986" w:type="dxa"/>
            <w:tcMar>
              <w:left w:w="28" w:type="dxa"/>
              <w:right w:w="28" w:type="dxa"/>
            </w:tcMar>
          </w:tcPr>
          <w:p w:rsidR="002D4B1D" w:rsidP="00FF1578" w:rsidRDefault="002D4B1D" w14:paraId="7819CF53" w14:textId="77777777">
            <w:pPr>
              <w:pStyle w:val="p-table"/>
              <w:jc w:val="right"/>
              <w:rPr>
                <w:sz w:val="17"/>
              </w:rPr>
            </w:pPr>
          </w:p>
        </w:tc>
        <w:tc>
          <w:tcPr>
            <w:tcW w:w="986" w:type="dxa"/>
            <w:tcMar>
              <w:left w:w="28" w:type="dxa"/>
              <w:right w:w="28" w:type="dxa"/>
            </w:tcMar>
          </w:tcPr>
          <w:p w:rsidR="002D4B1D" w:rsidP="00FF1578" w:rsidRDefault="002D4B1D" w14:paraId="1133A8D4" w14:textId="77777777">
            <w:pPr>
              <w:pStyle w:val="p-table"/>
              <w:jc w:val="right"/>
              <w:rPr>
                <w:sz w:val="17"/>
              </w:rPr>
            </w:pPr>
          </w:p>
        </w:tc>
        <w:tc>
          <w:tcPr>
            <w:tcW w:w="991" w:type="dxa"/>
            <w:tcMar>
              <w:left w:w="28" w:type="dxa"/>
              <w:right w:w="28" w:type="dxa"/>
            </w:tcMar>
          </w:tcPr>
          <w:p w:rsidR="002D4B1D" w:rsidP="00FF1578" w:rsidRDefault="002D4B1D" w14:paraId="05E0824B" w14:textId="77777777">
            <w:pPr>
              <w:pStyle w:val="p-table"/>
              <w:jc w:val="right"/>
              <w:rPr>
                <w:sz w:val="17"/>
              </w:rPr>
            </w:pPr>
          </w:p>
        </w:tc>
      </w:tr>
      <w:tr w:rsidR="002D4B1D" w14:paraId="317A352F" w14:textId="77777777">
        <w:tc>
          <w:tcPr>
            <w:tcW w:w="3773" w:type="dxa"/>
            <w:tcMar>
              <w:right w:w="28" w:type="dxa"/>
            </w:tcMar>
          </w:tcPr>
          <w:p w:rsidR="002D4B1D" w:rsidRDefault="002D4B1D" w14:paraId="5C92632E" w14:textId="77777777">
            <w:pPr>
              <w:pStyle w:val="p-table"/>
              <w:rPr>
                <w:sz w:val="17"/>
              </w:rPr>
            </w:pPr>
          </w:p>
        </w:tc>
        <w:tc>
          <w:tcPr>
            <w:tcW w:w="986" w:type="dxa"/>
            <w:tcMar>
              <w:left w:w="28" w:type="dxa"/>
              <w:right w:w="28" w:type="dxa"/>
            </w:tcMar>
          </w:tcPr>
          <w:p w:rsidR="002D4B1D" w:rsidP="00FF1578" w:rsidRDefault="002D4B1D" w14:paraId="76F3B2ED" w14:textId="77777777">
            <w:pPr>
              <w:pStyle w:val="p-table"/>
              <w:jc w:val="right"/>
              <w:rPr>
                <w:sz w:val="17"/>
              </w:rPr>
            </w:pPr>
          </w:p>
        </w:tc>
        <w:tc>
          <w:tcPr>
            <w:tcW w:w="986" w:type="dxa"/>
            <w:tcMar>
              <w:left w:w="28" w:type="dxa"/>
              <w:right w:w="28" w:type="dxa"/>
            </w:tcMar>
          </w:tcPr>
          <w:p w:rsidR="002D4B1D" w:rsidP="00FF1578" w:rsidRDefault="002D4B1D" w14:paraId="7E24186B" w14:textId="77777777">
            <w:pPr>
              <w:pStyle w:val="p-table"/>
              <w:jc w:val="right"/>
              <w:rPr>
                <w:sz w:val="17"/>
              </w:rPr>
            </w:pPr>
          </w:p>
        </w:tc>
        <w:tc>
          <w:tcPr>
            <w:tcW w:w="986" w:type="dxa"/>
            <w:tcMar>
              <w:left w:w="28" w:type="dxa"/>
              <w:right w:w="28" w:type="dxa"/>
            </w:tcMar>
          </w:tcPr>
          <w:p w:rsidR="002D4B1D" w:rsidP="00FF1578" w:rsidRDefault="002D4B1D" w14:paraId="49C9B77B" w14:textId="77777777">
            <w:pPr>
              <w:pStyle w:val="p-table"/>
              <w:jc w:val="right"/>
              <w:rPr>
                <w:sz w:val="17"/>
              </w:rPr>
            </w:pPr>
          </w:p>
        </w:tc>
        <w:tc>
          <w:tcPr>
            <w:tcW w:w="986" w:type="dxa"/>
            <w:tcMar>
              <w:left w:w="28" w:type="dxa"/>
              <w:right w:w="28" w:type="dxa"/>
            </w:tcMar>
          </w:tcPr>
          <w:p w:rsidR="002D4B1D" w:rsidP="00FF1578" w:rsidRDefault="002D4B1D" w14:paraId="5A90D834" w14:textId="77777777">
            <w:pPr>
              <w:pStyle w:val="p-table"/>
              <w:jc w:val="right"/>
              <w:rPr>
                <w:sz w:val="17"/>
              </w:rPr>
            </w:pPr>
          </w:p>
        </w:tc>
        <w:tc>
          <w:tcPr>
            <w:tcW w:w="986" w:type="dxa"/>
            <w:tcMar>
              <w:left w:w="28" w:type="dxa"/>
              <w:right w:w="28" w:type="dxa"/>
            </w:tcMar>
          </w:tcPr>
          <w:p w:rsidR="002D4B1D" w:rsidP="00FF1578" w:rsidRDefault="002D4B1D" w14:paraId="01C319A9" w14:textId="77777777">
            <w:pPr>
              <w:pStyle w:val="p-table"/>
              <w:jc w:val="right"/>
              <w:rPr>
                <w:sz w:val="17"/>
              </w:rPr>
            </w:pPr>
          </w:p>
        </w:tc>
        <w:tc>
          <w:tcPr>
            <w:tcW w:w="991" w:type="dxa"/>
            <w:tcMar>
              <w:left w:w="28" w:type="dxa"/>
              <w:right w:w="28" w:type="dxa"/>
            </w:tcMar>
          </w:tcPr>
          <w:p w:rsidR="002D4B1D" w:rsidP="00FF1578" w:rsidRDefault="002D4B1D" w14:paraId="34BC28E9" w14:textId="77777777">
            <w:pPr>
              <w:pStyle w:val="p-table"/>
              <w:jc w:val="right"/>
              <w:rPr>
                <w:sz w:val="17"/>
              </w:rPr>
            </w:pPr>
          </w:p>
        </w:tc>
      </w:tr>
      <w:tr w:rsidR="002D4B1D" w14:paraId="370EE0ED" w14:textId="77777777">
        <w:tc>
          <w:tcPr>
            <w:tcW w:w="3773" w:type="dxa"/>
            <w:tcMar>
              <w:right w:w="28" w:type="dxa"/>
            </w:tcMar>
          </w:tcPr>
          <w:p w:rsidR="002D4B1D" w:rsidRDefault="004C1C78" w14:paraId="385721F1" w14:textId="77777777">
            <w:pPr>
              <w:pStyle w:val="p-table"/>
              <w:rPr>
                <w:i/>
                <w:sz w:val="17"/>
              </w:rPr>
            </w:pPr>
            <w:r>
              <w:rPr>
                <w:i/>
                <w:sz w:val="17"/>
              </w:rPr>
              <w:t>Generaal dossier</w:t>
            </w:r>
          </w:p>
        </w:tc>
        <w:tc>
          <w:tcPr>
            <w:tcW w:w="986" w:type="dxa"/>
            <w:tcMar>
              <w:left w:w="28" w:type="dxa"/>
              <w:right w:w="28" w:type="dxa"/>
            </w:tcMar>
          </w:tcPr>
          <w:p w:rsidR="002D4B1D" w:rsidP="00FF1578" w:rsidRDefault="004C1C78" w14:paraId="01BDFA8A" w14:textId="77777777">
            <w:pPr>
              <w:pStyle w:val="p-table"/>
              <w:jc w:val="right"/>
              <w:rPr>
                <w:i/>
                <w:sz w:val="17"/>
              </w:rPr>
            </w:pPr>
            <w:r>
              <w:rPr>
                <w:i/>
                <w:sz w:val="17"/>
              </w:rPr>
              <w:t>55</w:t>
            </w:r>
          </w:p>
        </w:tc>
        <w:tc>
          <w:tcPr>
            <w:tcW w:w="986" w:type="dxa"/>
            <w:tcMar>
              <w:left w:w="28" w:type="dxa"/>
              <w:right w:w="28" w:type="dxa"/>
            </w:tcMar>
          </w:tcPr>
          <w:p w:rsidR="002D4B1D" w:rsidP="00FF1578" w:rsidRDefault="004C1C78" w14:paraId="70412765" w14:textId="77777777">
            <w:pPr>
              <w:pStyle w:val="p-table"/>
              <w:jc w:val="right"/>
              <w:rPr>
                <w:i/>
                <w:sz w:val="17"/>
              </w:rPr>
            </w:pPr>
            <w:r>
              <w:rPr>
                <w:i/>
                <w:sz w:val="17"/>
              </w:rPr>
              <w:t>10</w:t>
            </w:r>
          </w:p>
        </w:tc>
        <w:tc>
          <w:tcPr>
            <w:tcW w:w="986" w:type="dxa"/>
            <w:tcMar>
              <w:left w:w="28" w:type="dxa"/>
              <w:right w:w="28" w:type="dxa"/>
            </w:tcMar>
          </w:tcPr>
          <w:p w:rsidR="002D4B1D" w:rsidP="00FF1578" w:rsidRDefault="004C1C78" w14:paraId="0E912E6E" w14:textId="77777777">
            <w:pPr>
              <w:pStyle w:val="p-table"/>
              <w:jc w:val="right"/>
              <w:rPr>
                <w:i/>
                <w:sz w:val="17"/>
              </w:rPr>
            </w:pPr>
            <w:r>
              <w:rPr>
                <w:i/>
                <w:sz w:val="17"/>
              </w:rPr>
              <w:t>50</w:t>
            </w:r>
          </w:p>
        </w:tc>
        <w:tc>
          <w:tcPr>
            <w:tcW w:w="986" w:type="dxa"/>
            <w:tcMar>
              <w:left w:w="28" w:type="dxa"/>
              <w:right w:w="28" w:type="dxa"/>
            </w:tcMar>
          </w:tcPr>
          <w:p w:rsidR="002D4B1D" w:rsidP="00FF1578" w:rsidRDefault="004C1C78" w14:paraId="72AEE92E" w14:textId="77777777">
            <w:pPr>
              <w:pStyle w:val="p-table"/>
              <w:jc w:val="right"/>
              <w:rPr>
                <w:i/>
                <w:sz w:val="17"/>
              </w:rPr>
            </w:pPr>
            <w:r>
              <w:rPr>
                <w:i/>
                <w:sz w:val="17"/>
              </w:rPr>
              <w:t>15</w:t>
            </w:r>
          </w:p>
        </w:tc>
        <w:tc>
          <w:tcPr>
            <w:tcW w:w="986" w:type="dxa"/>
            <w:tcMar>
              <w:left w:w="28" w:type="dxa"/>
              <w:right w:w="28" w:type="dxa"/>
            </w:tcMar>
          </w:tcPr>
          <w:p w:rsidR="002D4B1D" w:rsidP="00FF1578" w:rsidRDefault="004C1C78" w14:paraId="3B3484E5" w14:textId="77777777">
            <w:pPr>
              <w:pStyle w:val="p-table"/>
              <w:jc w:val="right"/>
              <w:rPr>
                <w:i/>
                <w:sz w:val="17"/>
              </w:rPr>
            </w:pPr>
            <w:r>
              <w:rPr>
                <w:i/>
                <w:sz w:val="17"/>
              </w:rPr>
              <w:t>20</w:t>
            </w:r>
          </w:p>
        </w:tc>
        <w:tc>
          <w:tcPr>
            <w:tcW w:w="991" w:type="dxa"/>
            <w:tcMar>
              <w:left w:w="28" w:type="dxa"/>
              <w:right w:w="28" w:type="dxa"/>
            </w:tcMar>
          </w:tcPr>
          <w:p w:rsidR="002D4B1D" w:rsidP="00FF1578" w:rsidRDefault="004C1C78" w14:paraId="68DB1058" w14:textId="77777777">
            <w:pPr>
              <w:pStyle w:val="p-table"/>
              <w:jc w:val="right"/>
              <w:rPr>
                <w:i/>
                <w:sz w:val="17"/>
              </w:rPr>
            </w:pPr>
            <w:r>
              <w:rPr>
                <w:i/>
                <w:sz w:val="17"/>
              </w:rPr>
              <w:t>20</w:t>
            </w:r>
          </w:p>
        </w:tc>
      </w:tr>
      <w:tr w:rsidR="002D4B1D" w14:paraId="7485D5F8" w14:textId="77777777">
        <w:tc>
          <w:tcPr>
            <w:tcW w:w="3773" w:type="dxa"/>
            <w:tcMar>
              <w:right w:w="28" w:type="dxa"/>
            </w:tcMar>
          </w:tcPr>
          <w:p w:rsidR="002D4B1D" w:rsidRDefault="004C1C78" w14:paraId="50D7BF96" w14:textId="77777777">
            <w:pPr>
              <w:pStyle w:val="p-table"/>
              <w:rPr>
                <w:sz w:val="17"/>
              </w:rPr>
            </w:pPr>
            <w:r>
              <w:rPr>
                <w:sz w:val="17"/>
              </w:rPr>
              <w:t>Dividenden staatsdeelnemingen</w:t>
            </w:r>
          </w:p>
        </w:tc>
        <w:tc>
          <w:tcPr>
            <w:tcW w:w="986" w:type="dxa"/>
            <w:tcMar>
              <w:left w:w="28" w:type="dxa"/>
              <w:right w:w="28" w:type="dxa"/>
            </w:tcMar>
          </w:tcPr>
          <w:p w:rsidR="002D4B1D" w:rsidP="00FF1578" w:rsidRDefault="004C1C78" w14:paraId="7FDDAF03" w14:textId="77777777">
            <w:pPr>
              <w:pStyle w:val="p-table"/>
              <w:jc w:val="right"/>
              <w:rPr>
                <w:sz w:val="17"/>
              </w:rPr>
            </w:pPr>
            <w:r>
              <w:rPr>
                <w:sz w:val="17"/>
              </w:rPr>
              <w:t>55</w:t>
            </w:r>
          </w:p>
        </w:tc>
        <w:tc>
          <w:tcPr>
            <w:tcW w:w="986" w:type="dxa"/>
            <w:tcMar>
              <w:left w:w="28" w:type="dxa"/>
              <w:right w:w="28" w:type="dxa"/>
            </w:tcMar>
          </w:tcPr>
          <w:p w:rsidR="002D4B1D" w:rsidP="00FF1578" w:rsidRDefault="004C1C78" w14:paraId="768FF7E7" w14:textId="77777777">
            <w:pPr>
              <w:pStyle w:val="p-table"/>
              <w:jc w:val="right"/>
              <w:rPr>
                <w:sz w:val="17"/>
              </w:rPr>
            </w:pPr>
            <w:r>
              <w:rPr>
                <w:sz w:val="17"/>
              </w:rPr>
              <w:t>10</w:t>
            </w:r>
          </w:p>
        </w:tc>
        <w:tc>
          <w:tcPr>
            <w:tcW w:w="986" w:type="dxa"/>
            <w:tcMar>
              <w:left w:w="28" w:type="dxa"/>
              <w:right w:w="28" w:type="dxa"/>
            </w:tcMar>
          </w:tcPr>
          <w:p w:rsidR="002D4B1D" w:rsidP="00FF1578" w:rsidRDefault="004C1C78" w14:paraId="0C2655D4" w14:textId="77777777">
            <w:pPr>
              <w:pStyle w:val="p-table"/>
              <w:jc w:val="right"/>
              <w:rPr>
                <w:sz w:val="17"/>
              </w:rPr>
            </w:pPr>
            <w:r>
              <w:rPr>
                <w:sz w:val="17"/>
              </w:rPr>
              <w:t>50</w:t>
            </w:r>
          </w:p>
        </w:tc>
        <w:tc>
          <w:tcPr>
            <w:tcW w:w="986" w:type="dxa"/>
            <w:tcMar>
              <w:left w:w="28" w:type="dxa"/>
              <w:right w:w="28" w:type="dxa"/>
            </w:tcMar>
          </w:tcPr>
          <w:p w:rsidR="002D4B1D" w:rsidP="00FF1578" w:rsidRDefault="004C1C78" w14:paraId="35B751B3" w14:textId="77777777">
            <w:pPr>
              <w:pStyle w:val="p-table"/>
              <w:jc w:val="right"/>
              <w:rPr>
                <w:sz w:val="17"/>
              </w:rPr>
            </w:pPr>
            <w:r>
              <w:rPr>
                <w:sz w:val="17"/>
              </w:rPr>
              <w:t>15</w:t>
            </w:r>
          </w:p>
        </w:tc>
        <w:tc>
          <w:tcPr>
            <w:tcW w:w="986" w:type="dxa"/>
            <w:tcMar>
              <w:left w:w="28" w:type="dxa"/>
              <w:right w:w="28" w:type="dxa"/>
            </w:tcMar>
          </w:tcPr>
          <w:p w:rsidR="002D4B1D" w:rsidP="00FF1578" w:rsidRDefault="004C1C78" w14:paraId="54C615E5" w14:textId="77777777">
            <w:pPr>
              <w:pStyle w:val="p-table"/>
              <w:jc w:val="right"/>
              <w:rPr>
                <w:sz w:val="17"/>
              </w:rPr>
            </w:pPr>
            <w:r>
              <w:rPr>
                <w:sz w:val="17"/>
              </w:rPr>
              <w:t>20</w:t>
            </w:r>
          </w:p>
        </w:tc>
        <w:tc>
          <w:tcPr>
            <w:tcW w:w="991" w:type="dxa"/>
            <w:tcMar>
              <w:left w:w="28" w:type="dxa"/>
              <w:right w:w="28" w:type="dxa"/>
            </w:tcMar>
          </w:tcPr>
          <w:p w:rsidR="002D4B1D" w:rsidP="00FF1578" w:rsidRDefault="004C1C78" w14:paraId="4E42D22D" w14:textId="77777777">
            <w:pPr>
              <w:pStyle w:val="p-table"/>
              <w:jc w:val="right"/>
              <w:rPr>
                <w:sz w:val="17"/>
              </w:rPr>
            </w:pPr>
            <w:r>
              <w:rPr>
                <w:sz w:val="17"/>
              </w:rPr>
              <w:t>20</w:t>
            </w:r>
          </w:p>
        </w:tc>
      </w:tr>
      <w:tr w:rsidR="002D4B1D" w14:paraId="17B4F3B9" w14:textId="77777777">
        <w:tc>
          <w:tcPr>
            <w:tcW w:w="3773" w:type="dxa"/>
            <w:tcMar>
              <w:right w:w="28" w:type="dxa"/>
            </w:tcMar>
          </w:tcPr>
          <w:p w:rsidR="002D4B1D" w:rsidRDefault="002D4B1D" w14:paraId="4D6E9230" w14:textId="77777777">
            <w:pPr>
              <w:pStyle w:val="p-table"/>
              <w:rPr>
                <w:sz w:val="17"/>
              </w:rPr>
            </w:pPr>
          </w:p>
        </w:tc>
        <w:tc>
          <w:tcPr>
            <w:tcW w:w="986" w:type="dxa"/>
            <w:tcMar>
              <w:left w:w="28" w:type="dxa"/>
              <w:right w:w="28" w:type="dxa"/>
            </w:tcMar>
          </w:tcPr>
          <w:p w:rsidR="002D4B1D" w:rsidP="00FF1578" w:rsidRDefault="002D4B1D" w14:paraId="25EB2876" w14:textId="77777777">
            <w:pPr>
              <w:pStyle w:val="p-table"/>
              <w:jc w:val="right"/>
              <w:rPr>
                <w:sz w:val="17"/>
              </w:rPr>
            </w:pPr>
          </w:p>
        </w:tc>
        <w:tc>
          <w:tcPr>
            <w:tcW w:w="986" w:type="dxa"/>
            <w:tcMar>
              <w:left w:w="28" w:type="dxa"/>
              <w:right w:w="28" w:type="dxa"/>
            </w:tcMar>
          </w:tcPr>
          <w:p w:rsidR="002D4B1D" w:rsidP="00FF1578" w:rsidRDefault="002D4B1D" w14:paraId="497BF55B" w14:textId="77777777">
            <w:pPr>
              <w:pStyle w:val="p-table"/>
              <w:jc w:val="right"/>
              <w:rPr>
                <w:sz w:val="17"/>
              </w:rPr>
            </w:pPr>
          </w:p>
        </w:tc>
        <w:tc>
          <w:tcPr>
            <w:tcW w:w="986" w:type="dxa"/>
            <w:tcMar>
              <w:left w:w="28" w:type="dxa"/>
              <w:right w:w="28" w:type="dxa"/>
            </w:tcMar>
          </w:tcPr>
          <w:p w:rsidR="002D4B1D" w:rsidP="00FF1578" w:rsidRDefault="002D4B1D" w14:paraId="338090A1" w14:textId="77777777">
            <w:pPr>
              <w:pStyle w:val="p-table"/>
              <w:jc w:val="right"/>
              <w:rPr>
                <w:sz w:val="17"/>
              </w:rPr>
            </w:pPr>
          </w:p>
        </w:tc>
        <w:tc>
          <w:tcPr>
            <w:tcW w:w="986" w:type="dxa"/>
            <w:tcMar>
              <w:left w:w="28" w:type="dxa"/>
              <w:right w:w="28" w:type="dxa"/>
            </w:tcMar>
          </w:tcPr>
          <w:p w:rsidR="002D4B1D" w:rsidP="00FF1578" w:rsidRDefault="002D4B1D" w14:paraId="663951E5" w14:textId="77777777">
            <w:pPr>
              <w:pStyle w:val="p-table"/>
              <w:jc w:val="right"/>
              <w:rPr>
                <w:sz w:val="17"/>
              </w:rPr>
            </w:pPr>
          </w:p>
        </w:tc>
        <w:tc>
          <w:tcPr>
            <w:tcW w:w="986" w:type="dxa"/>
            <w:tcMar>
              <w:left w:w="28" w:type="dxa"/>
              <w:right w:w="28" w:type="dxa"/>
            </w:tcMar>
          </w:tcPr>
          <w:p w:rsidR="002D4B1D" w:rsidP="00FF1578" w:rsidRDefault="002D4B1D" w14:paraId="40079D20" w14:textId="77777777">
            <w:pPr>
              <w:pStyle w:val="p-table"/>
              <w:jc w:val="right"/>
              <w:rPr>
                <w:sz w:val="17"/>
              </w:rPr>
            </w:pPr>
          </w:p>
        </w:tc>
        <w:tc>
          <w:tcPr>
            <w:tcW w:w="991" w:type="dxa"/>
            <w:tcMar>
              <w:left w:w="28" w:type="dxa"/>
              <w:right w:w="28" w:type="dxa"/>
            </w:tcMar>
          </w:tcPr>
          <w:p w:rsidR="002D4B1D" w:rsidP="00FF1578" w:rsidRDefault="002D4B1D" w14:paraId="7F23B3C8" w14:textId="77777777">
            <w:pPr>
              <w:pStyle w:val="p-table"/>
              <w:jc w:val="right"/>
              <w:rPr>
                <w:sz w:val="17"/>
              </w:rPr>
            </w:pPr>
          </w:p>
        </w:tc>
      </w:tr>
      <w:tr w:rsidR="002D4B1D" w14:paraId="0D2466D5" w14:textId="77777777">
        <w:tc>
          <w:tcPr>
            <w:tcW w:w="3773" w:type="dxa"/>
            <w:tcMar>
              <w:right w:w="28" w:type="dxa"/>
            </w:tcMar>
          </w:tcPr>
          <w:p w:rsidR="002D4B1D" w:rsidRDefault="004C1C78" w14:paraId="13F6C19F"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7C6EBA30" w14:textId="77777777">
            <w:pPr>
              <w:pStyle w:val="p-table"/>
              <w:jc w:val="right"/>
              <w:rPr>
                <w:sz w:val="17"/>
              </w:rPr>
            </w:pPr>
          </w:p>
        </w:tc>
        <w:tc>
          <w:tcPr>
            <w:tcW w:w="986" w:type="dxa"/>
            <w:tcMar>
              <w:left w:w="28" w:type="dxa"/>
              <w:right w:w="28" w:type="dxa"/>
            </w:tcMar>
          </w:tcPr>
          <w:p w:rsidR="002D4B1D" w:rsidP="00FF1578" w:rsidRDefault="002D4B1D" w14:paraId="3EE9C3F1" w14:textId="77777777">
            <w:pPr>
              <w:pStyle w:val="p-table"/>
              <w:jc w:val="right"/>
              <w:rPr>
                <w:sz w:val="17"/>
              </w:rPr>
            </w:pPr>
          </w:p>
        </w:tc>
        <w:tc>
          <w:tcPr>
            <w:tcW w:w="986" w:type="dxa"/>
            <w:tcMar>
              <w:left w:w="28" w:type="dxa"/>
              <w:right w:w="28" w:type="dxa"/>
            </w:tcMar>
          </w:tcPr>
          <w:p w:rsidR="002D4B1D" w:rsidP="00FF1578" w:rsidRDefault="002D4B1D" w14:paraId="290EBBCF" w14:textId="77777777">
            <w:pPr>
              <w:pStyle w:val="p-table"/>
              <w:jc w:val="right"/>
              <w:rPr>
                <w:sz w:val="17"/>
              </w:rPr>
            </w:pPr>
          </w:p>
        </w:tc>
        <w:tc>
          <w:tcPr>
            <w:tcW w:w="986" w:type="dxa"/>
            <w:tcMar>
              <w:left w:w="28" w:type="dxa"/>
              <w:right w:w="28" w:type="dxa"/>
            </w:tcMar>
          </w:tcPr>
          <w:p w:rsidR="002D4B1D" w:rsidP="00FF1578" w:rsidRDefault="002D4B1D" w14:paraId="3547C413" w14:textId="77777777">
            <w:pPr>
              <w:pStyle w:val="p-table"/>
              <w:jc w:val="right"/>
              <w:rPr>
                <w:sz w:val="17"/>
              </w:rPr>
            </w:pPr>
          </w:p>
        </w:tc>
        <w:tc>
          <w:tcPr>
            <w:tcW w:w="986" w:type="dxa"/>
            <w:tcMar>
              <w:left w:w="28" w:type="dxa"/>
              <w:right w:w="28" w:type="dxa"/>
            </w:tcMar>
          </w:tcPr>
          <w:p w:rsidR="002D4B1D" w:rsidP="00FF1578" w:rsidRDefault="002D4B1D" w14:paraId="1D39D882" w14:textId="77777777">
            <w:pPr>
              <w:pStyle w:val="p-table"/>
              <w:jc w:val="right"/>
              <w:rPr>
                <w:sz w:val="17"/>
              </w:rPr>
            </w:pPr>
          </w:p>
        </w:tc>
        <w:tc>
          <w:tcPr>
            <w:tcW w:w="991" w:type="dxa"/>
            <w:tcMar>
              <w:left w:w="28" w:type="dxa"/>
              <w:right w:w="28" w:type="dxa"/>
            </w:tcMar>
          </w:tcPr>
          <w:p w:rsidR="002D4B1D" w:rsidP="00FF1578" w:rsidRDefault="004C1C78" w14:paraId="4F33B144" w14:textId="77777777">
            <w:pPr>
              <w:pStyle w:val="p-table"/>
              <w:jc w:val="right"/>
              <w:rPr>
                <w:i/>
                <w:sz w:val="17"/>
              </w:rPr>
            </w:pPr>
            <w:r>
              <w:rPr>
                <w:i/>
                <w:sz w:val="17"/>
              </w:rPr>
              <w:t>4.565</w:t>
            </w:r>
          </w:p>
        </w:tc>
      </w:tr>
      <w:tr w:rsidR="002D4B1D" w14:paraId="0BD675B7" w14:textId="77777777">
        <w:tc>
          <w:tcPr>
            <w:tcW w:w="3773" w:type="dxa"/>
            <w:tcMar>
              <w:right w:w="28" w:type="dxa"/>
            </w:tcMar>
          </w:tcPr>
          <w:p w:rsidR="002D4B1D" w:rsidRDefault="004C1C78" w14:paraId="4889A6C9" w14:textId="77777777">
            <w:pPr>
              <w:pStyle w:val="p-table"/>
              <w:rPr>
                <w:sz w:val="17"/>
              </w:rPr>
            </w:pPr>
            <w:r>
              <w:rPr>
                <w:sz w:val="17"/>
              </w:rPr>
              <w:t>Extrapolatie</w:t>
            </w:r>
          </w:p>
        </w:tc>
        <w:tc>
          <w:tcPr>
            <w:tcW w:w="986" w:type="dxa"/>
            <w:tcMar>
              <w:left w:w="28" w:type="dxa"/>
              <w:right w:w="28" w:type="dxa"/>
            </w:tcMar>
          </w:tcPr>
          <w:p w:rsidR="002D4B1D" w:rsidP="00FF1578" w:rsidRDefault="002D4B1D" w14:paraId="63D049B4" w14:textId="77777777">
            <w:pPr>
              <w:pStyle w:val="p-table"/>
              <w:jc w:val="right"/>
              <w:rPr>
                <w:sz w:val="17"/>
              </w:rPr>
            </w:pPr>
          </w:p>
        </w:tc>
        <w:tc>
          <w:tcPr>
            <w:tcW w:w="986" w:type="dxa"/>
            <w:tcMar>
              <w:left w:w="28" w:type="dxa"/>
              <w:right w:w="28" w:type="dxa"/>
            </w:tcMar>
          </w:tcPr>
          <w:p w:rsidR="002D4B1D" w:rsidP="00FF1578" w:rsidRDefault="002D4B1D" w14:paraId="48A872AE" w14:textId="77777777">
            <w:pPr>
              <w:pStyle w:val="p-table"/>
              <w:jc w:val="right"/>
              <w:rPr>
                <w:sz w:val="17"/>
              </w:rPr>
            </w:pPr>
          </w:p>
        </w:tc>
        <w:tc>
          <w:tcPr>
            <w:tcW w:w="986" w:type="dxa"/>
            <w:tcMar>
              <w:left w:w="28" w:type="dxa"/>
              <w:right w:w="28" w:type="dxa"/>
            </w:tcMar>
          </w:tcPr>
          <w:p w:rsidR="002D4B1D" w:rsidP="00FF1578" w:rsidRDefault="002D4B1D" w14:paraId="01445375" w14:textId="77777777">
            <w:pPr>
              <w:pStyle w:val="p-table"/>
              <w:jc w:val="right"/>
              <w:rPr>
                <w:sz w:val="17"/>
              </w:rPr>
            </w:pPr>
          </w:p>
        </w:tc>
        <w:tc>
          <w:tcPr>
            <w:tcW w:w="986" w:type="dxa"/>
            <w:tcMar>
              <w:left w:w="28" w:type="dxa"/>
              <w:right w:w="28" w:type="dxa"/>
            </w:tcMar>
          </w:tcPr>
          <w:p w:rsidR="002D4B1D" w:rsidP="00FF1578" w:rsidRDefault="002D4B1D" w14:paraId="3542659A" w14:textId="77777777">
            <w:pPr>
              <w:pStyle w:val="p-table"/>
              <w:jc w:val="right"/>
              <w:rPr>
                <w:sz w:val="17"/>
              </w:rPr>
            </w:pPr>
          </w:p>
        </w:tc>
        <w:tc>
          <w:tcPr>
            <w:tcW w:w="986" w:type="dxa"/>
            <w:tcMar>
              <w:left w:w="28" w:type="dxa"/>
              <w:right w:w="28" w:type="dxa"/>
            </w:tcMar>
          </w:tcPr>
          <w:p w:rsidR="002D4B1D" w:rsidP="00FF1578" w:rsidRDefault="002D4B1D" w14:paraId="4F40A454" w14:textId="77777777">
            <w:pPr>
              <w:pStyle w:val="p-table"/>
              <w:jc w:val="right"/>
              <w:rPr>
                <w:sz w:val="17"/>
              </w:rPr>
            </w:pPr>
          </w:p>
        </w:tc>
        <w:tc>
          <w:tcPr>
            <w:tcW w:w="991" w:type="dxa"/>
            <w:tcMar>
              <w:left w:w="28" w:type="dxa"/>
              <w:right w:w="28" w:type="dxa"/>
            </w:tcMar>
          </w:tcPr>
          <w:p w:rsidR="002D4B1D" w:rsidP="00FF1578" w:rsidRDefault="004C1C78" w14:paraId="7DED189F" w14:textId="77777777">
            <w:pPr>
              <w:pStyle w:val="p-table"/>
              <w:jc w:val="right"/>
              <w:rPr>
                <w:sz w:val="17"/>
              </w:rPr>
            </w:pPr>
            <w:r>
              <w:rPr>
                <w:sz w:val="17"/>
              </w:rPr>
              <w:t>4.565</w:t>
            </w:r>
          </w:p>
        </w:tc>
      </w:tr>
      <w:tr w:rsidR="002D4B1D" w14:paraId="4A48F2BB" w14:textId="77777777">
        <w:tc>
          <w:tcPr>
            <w:tcW w:w="3773" w:type="dxa"/>
            <w:tcMar>
              <w:right w:w="28" w:type="dxa"/>
            </w:tcMar>
          </w:tcPr>
          <w:p w:rsidR="002D4B1D" w:rsidRDefault="002D4B1D" w14:paraId="3D6E9AF6" w14:textId="77777777">
            <w:pPr>
              <w:pStyle w:val="p-table"/>
              <w:rPr>
                <w:sz w:val="17"/>
              </w:rPr>
            </w:pPr>
          </w:p>
        </w:tc>
        <w:tc>
          <w:tcPr>
            <w:tcW w:w="986" w:type="dxa"/>
            <w:tcMar>
              <w:left w:w="28" w:type="dxa"/>
              <w:right w:w="28" w:type="dxa"/>
            </w:tcMar>
          </w:tcPr>
          <w:p w:rsidR="002D4B1D" w:rsidP="00FF1578" w:rsidRDefault="002D4B1D" w14:paraId="573BB305" w14:textId="77777777">
            <w:pPr>
              <w:pStyle w:val="p-table"/>
              <w:jc w:val="right"/>
              <w:rPr>
                <w:sz w:val="17"/>
              </w:rPr>
            </w:pPr>
          </w:p>
        </w:tc>
        <w:tc>
          <w:tcPr>
            <w:tcW w:w="986" w:type="dxa"/>
            <w:tcMar>
              <w:left w:w="28" w:type="dxa"/>
              <w:right w:w="28" w:type="dxa"/>
            </w:tcMar>
          </w:tcPr>
          <w:p w:rsidR="002D4B1D" w:rsidP="00FF1578" w:rsidRDefault="002D4B1D" w14:paraId="284FB6FC" w14:textId="77777777">
            <w:pPr>
              <w:pStyle w:val="p-table"/>
              <w:jc w:val="right"/>
              <w:rPr>
                <w:sz w:val="17"/>
              </w:rPr>
            </w:pPr>
          </w:p>
        </w:tc>
        <w:tc>
          <w:tcPr>
            <w:tcW w:w="986" w:type="dxa"/>
            <w:tcMar>
              <w:left w:w="28" w:type="dxa"/>
              <w:right w:w="28" w:type="dxa"/>
            </w:tcMar>
          </w:tcPr>
          <w:p w:rsidR="002D4B1D" w:rsidP="00FF1578" w:rsidRDefault="002D4B1D" w14:paraId="152BB82B" w14:textId="77777777">
            <w:pPr>
              <w:pStyle w:val="p-table"/>
              <w:jc w:val="right"/>
              <w:rPr>
                <w:sz w:val="17"/>
              </w:rPr>
            </w:pPr>
          </w:p>
        </w:tc>
        <w:tc>
          <w:tcPr>
            <w:tcW w:w="986" w:type="dxa"/>
            <w:tcMar>
              <w:left w:w="28" w:type="dxa"/>
              <w:right w:w="28" w:type="dxa"/>
            </w:tcMar>
          </w:tcPr>
          <w:p w:rsidR="002D4B1D" w:rsidP="00FF1578" w:rsidRDefault="002D4B1D" w14:paraId="4944FC33" w14:textId="77777777">
            <w:pPr>
              <w:pStyle w:val="p-table"/>
              <w:jc w:val="right"/>
              <w:rPr>
                <w:sz w:val="17"/>
              </w:rPr>
            </w:pPr>
          </w:p>
        </w:tc>
        <w:tc>
          <w:tcPr>
            <w:tcW w:w="986" w:type="dxa"/>
            <w:tcMar>
              <w:left w:w="28" w:type="dxa"/>
              <w:right w:w="28" w:type="dxa"/>
            </w:tcMar>
          </w:tcPr>
          <w:p w:rsidR="002D4B1D" w:rsidP="00FF1578" w:rsidRDefault="002D4B1D" w14:paraId="768BFB4E" w14:textId="77777777">
            <w:pPr>
              <w:pStyle w:val="p-table"/>
              <w:jc w:val="right"/>
              <w:rPr>
                <w:sz w:val="17"/>
              </w:rPr>
            </w:pPr>
          </w:p>
        </w:tc>
        <w:tc>
          <w:tcPr>
            <w:tcW w:w="991" w:type="dxa"/>
            <w:tcMar>
              <w:left w:w="28" w:type="dxa"/>
              <w:right w:w="28" w:type="dxa"/>
            </w:tcMar>
          </w:tcPr>
          <w:p w:rsidR="002D4B1D" w:rsidP="00FF1578" w:rsidRDefault="002D4B1D" w14:paraId="7334C3D0" w14:textId="77777777">
            <w:pPr>
              <w:pStyle w:val="p-table"/>
              <w:jc w:val="right"/>
              <w:rPr>
                <w:sz w:val="17"/>
              </w:rPr>
            </w:pPr>
          </w:p>
        </w:tc>
      </w:tr>
      <w:tr w:rsidR="002D4B1D" w14:paraId="666F1648" w14:textId="77777777">
        <w:tc>
          <w:tcPr>
            <w:tcW w:w="3773" w:type="dxa"/>
            <w:tcMar>
              <w:right w:w="28" w:type="dxa"/>
            </w:tcMar>
          </w:tcPr>
          <w:p w:rsidR="002D4B1D" w:rsidRDefault="004C1C78" w14:paraId="6B94C6A0" w14:textId="77777777">
            <w:pPr>
              <w:pStyle w:val="p-table"/>
              <w:rPr>
                <w:i/>
                <w:sz w:val="17"/>
              </w:rPr>
            </w:pPr>
            <w:r>
              <w:rPr>
                <w:i/>
                <w:sz w:val="17"/>
              </w:rPr>
              <w:t>Technisch</w:t>
            </w:r>
          </w:p>
        </w:tc>
        <w:tc>
          <w:tcPr>
            <w:tcW w:w="986" w:type="dxa"/>
            <w:tcMar>
              <w:left w:w="28" w:type="dxa"/>
              <w:right w:w="28" w:type="dxa"/>
            </w:tcMar>
          </w:tcPr>
          <w:p w:rsidR="002D4B1D" w:rsidP="00FF1578" w:rsidRDefault="004C1C78" w14:paraId="4594C808" w14:textId="77777777">
            <w:pPr>
              <w:pStyle w:val="p-table"/>
              <w:jc w:val="right"/>
              <w:rPr>
                <w:i/>
                <w:sz w:val="17"/>
              </w:rPr>
            </w:pPr>
            <w:r>
              <w:rPr>
                <w:i/>
                <w:sz w:val="17"/>
              </w:rPr>
              <w:t>22</w:t>
            </w:r>
          </w:p>
        </w:tc>
        <w:tc>
          <w:tcPr>
            <w:tcW w:w="986" w:type="dxa"/>
            <w:tcMar>
              <w:left w:w="28" w:type="dxa"/>
              <w:right w:w="28" w:type="dxa"/>
            </w:tcMar>
          </w:tcPr>
          <w:p w:rsidR="002D4B1D" w:rsidP="00FF1578" w:rsidRDefault="004C1C78" w14:paraId="77CAC7ED" w14:textId="77777777">
            <w:pPr>
              <w:pStyle w:val="p-table"/>
              <w:jc w:val="right"/>
              <w:rPr>
                <w:i/>
                <w:sz w:val="17"/>
              </w:rPr>
            </w:pPr>
            <w:r>
              <w:rPr>
                <w:i/>
                <w:sz w:val="17"/>
              </w:rPr>
              <w:t>24</w:t>
            </w:r>
          </w:p>
        </w:tc>
        <w:tc>
          <w:tcPr>
            <w:tcW w:w="986" w:type="dxa"/>
            <w:tcMar>
              <w:left w:w="28" w:type="dxa"/>
              <w:right w:w="28" w:type="dxa"/>
            </w:tcMar>
          </w:tcPr>
          <w:p w:rsidR="002D4B1D" w:rsidP="00FF1578" w:rsidRDefault="004C1C78" w14:paraId="3964B3F4" w14:textId="77777777">
            <w:pPr>
              <w:pStyle w:val="p-table"/>
              <w:jc w:val="right"/>
              <w:rPr>
                <w:i/>
                <w:sz w:val="17"/>
              </w:rPr>
            </w:pPr>
            <w:r>
              <w:rPr>
                <w:i/>
                <w:sz w:val="17"/>
              </w:rPr>
              <w:t>24</w:t>
            </w:r>
          </w:p>
        </w:tc>
        <w:tc>
          <w:tcPr>
            <w:tcW w:w="986" w:type="dxa"/>
            <w:tcMar>
              <w:left w:w="28" w:type="dxa"/>
              <w:right w:w="28" w:type="dxa"/>
            </w:tcMar>
          </w:tcPr>
          <w:p w:rsidR="002D4B1D" w:rsidP="00FF1578" w:rsidRDefault="004C1C78" w14:paraId="67585DFF" w14:textId="77777777">
            <w:pPr>
              <w:pStyle w:val="p-table"/>
              <w:jc w:val="right"/>
              <w:rPr>
                <w:i/>
                <w:sz w:val="17"/>
              </w:rPr>
            </w:pPr>
            <w:r>
              <w:rPr>
                <w:i/>
                <w:sz w:val="17"/>
              </w:rPr>
              <w:t>18</w:t>
            </w:r>
          </w:p>
        </w:tc>
        <w:tc>
          <w:tcPr>
            <w:tcW w:w="986" w:type="dxa"/>
            <w:tcMar>
              <w:left w:w="28" w:type="dxa"/>
              <w:right w:w="28" w:type="dxa"/>
            </w:tcMar>
          </w:tcPr>
          <w:p w:rsidR="002D4B1D" w:rsidP="00FF1578" w:rsidRDefault="004C1C78" w14:paraId="441AEEFB" w14:textId="77777777">
            <w:pPr>
              <w:pStyle w:val="p-table"/>
              <w:jc w:val="right"/>
              <w:rPr>
                <w:i/>
                <w:sz w:val="17"/>
              </w:rPr>
            </w:pPr>
            <w:r>
              <w:rPr>
                <w:i/>
                <w:sz w:val="17"/>
              </w:rPr>
              <w:t>12</w:t>
            </w:r>
          </w:p>
        </w:tc>
        <w:tc>
          <w:tcPr>
            <w:tcW w:w="991" w:type="dxa"/>
            <w:tcMar>
              <w:left w:w="28" w:type="dxa"/>
              <w:right w:w="28" w:type="dxa"/>
            </w:tcMar>
          </w:tcPr>
          <w:p w:rsidR="002D4B1D" w:rsidP="00FF1578" w:rsidRDefault="004C1C78" w14:paraId="584EE9E0" w14:textId="77777777">
            <w:pPr>
              <w:pStyle w:val="p-table"/>
              <w:jc w:val="right"/>
              <w:rPr>
                <w:i/>
                <w:sz w:val="17"/>
              </w:rPr>
            </w:pPr>
            <w:r>
              <w:rPr>
                <w:i/>
                <w:sz w:val="17"/>
              </w:rPr>
              <w:t>12</w:t>
            </w:r>
          </w:p>
        </w:tc>
      </w:tr>
      <w:tr w:rsidR="002D4B1D" w14:paraId="111614A4" w14:textId="77777777">
        <w:tc>
          <w:tcPr>
            <w:tcW w:w="3773" w:type="dxa"/>
            <w:tcMar>
              <w:right w:w="28" w:type="dxa"/>
            </w:tcMar>
          </w:tcPr>
          <w:p w:rsidR="002D4B1D" w:rsidRDefault="004C1C78" w14:paraId="4EB6B52D" w14:textId="77777777">
            <w:pPr>
              <w:pStyle w:val="p-table"/>
              <w:rPr>
                <w:sz w:val="17"/>
              </w:rPr>
            </w:pPr>
            <w:r>
              <w:rPr>
                <w:sz w:val="17"/>
              </w:rPr>
              <w:t>Desalderingen</w:t>
            </w:r>
          </w:p>
        </w:tc>
        <w:tc>
          <w:tcPr>
            <w:tcW w:w="986" w:type="dxa"/>
            <w:tcMar>
              <w:left w:w="28" w:type="dxa"/>
              <w:right w:w="28" w:type="dxa"/>
            </w:tcMar>
          </w:tcPr>
          <w:p w:rsidR="002D4B1D" w:rsidP="00FF1578" w:rsidRDefault="004C1C78" w14:paraId="52516433" w14:textId="77777777">
            <w:pPr>
              <w:pStyle w:val="p-table"/>
              <w:jc w:val="right"/>
              <w:rPr>
                <w:sz w:val="17"/>
              </w:rPr>
            </w:pPr>
            <w:r>
              <w:rPr>
                <w:sz w:val="17"/>
              </w:rPr>
              <w:t>22</w:t>
            </w:r>
          </w:p>
        </w:tc>
        <w:tc>
          <w:tcPr>
            <w:tcW w:w="986" w:type="dxa"/>
            <w:tcMar>
              <w:left w:w="28" w:type="dxa"/>
              <w:right w:w="28" w:type="dxa"/>
            </w:tcMar>
          </w:tcPr>
          <w:p w:rsidR="002D4B1D" w:rsidP="00FF1578" w:rsidRDefault="004C1C78" w14:paraId="177DE51A" w14:textId="77777777">
            <w:pPr>
              <w:pStyle w:val="p-table"/>
              <w:jc w:val="right"/>
              <w:rPr>
                <w:sz w:val="17"/>
              </w:rPr>
            </w:pPr>
            <w:r>
              <w:rPr>
                <w:sz w:val="17"/>
              </w:rPr>
              <w:t>24</w:t>
            </w:r>
          </w:p>
        </w:tc>
        <w:tc>
          <w:tcPr>
            <w:tcW w:w="986" w:type="dxa"/>
            <w:tcMar>
              <w:left w:w="28" w:type="dxa"/>
              <w:right w:w="28" w:type="dxa"/>
            </w:tcMar>
          </w:tcPr>
          <w:p w:rsidR="002D4B1D" w:rsidP="00FF1578" w:rsidRDefault="004C1C78" w14:paraId="53CAD17D" w14:textId="77777777">
            <w:pPr>
              <w:pStyle w:val="p-table"/>
              <w:jc w:val="right"/>
              <w:rPr>
                <w:sz w:val="17"/>
              </w:rPr>
            </w:pPr>
            <w:r>
              <w:rPr>
                <w:sz w:val="17"/>
              </w:rPr>
              <w:t>24</w:t>
            </w:r>
          </w:p>
        </w:tc>
        <w:tc>
          <w:tcPr>
            <w:tcW w:w="986" w:type="dxa"/>
            <w:tcMar>
              <w:left w:w="28" w:type="dxa"/>
              <w:right w:w="28" w:type="dxa"/>
            </w:tcMar>
          </w:tcPr>
          <w:p w:rsidR="002D4B1D" w:rsidP="00FF1578" w:rsidRDefault="004C1C78" w14:paraId="26D38759" w14:textId="77777777">
            <w:pPr>
              <w:pStyle w:val="p-table"/>
              <w:jc w:val="right"/>
              <w:rPr>
                <w:sz w:val="17"/>
              </w:rPr>
            </w:pPr>
            <w:r>
              <w:rPr>
                <w:sz w:val="17"/>
              </w:rPr>
              <w:t>18</w:t>
            </w:r>
          </w:p>
        </w:tc>
        <w:tc>
          <w:tcPr>
            <w:tcW w:w="986" w:type="dxa"/>
            <w:tcMar>
              <w:left w:w="28" w:type="dxa"/>
              <w:right w:w="28" w:type="dxa"/>
            </w:tcMar>
          </w:tcPr>
          <w:p w:rsidR="002D4B1D" w:rsidP="00FF1578" w:rsidRDefault="004C1C78" w14:paraId="1BFC1A21" w14:textId="77777777">
            <w:pPr>
              <w:pStyle w:val="p-table"/>
              <w:jc w:val="right"/>
              <w:rPr>
                <w:sz w:val="17"/>
              </w:rPr>
            </w:pPr>
            <w:r>
              <w:rPr>
                <w:sz w:val="17"/>
              </w:rPr>
              <w:t>12</w:t>
            </w:r>
          </w:p>
        </w:tc>
        <w:tc>
          <w:tcPr>
            <w:tcW w:w="991" w:type="dxa"/>
            <w:tcMar>
              <w:left w:w="28" w:type="dxa"/>
              <w:right w:w="28" w:type="dxa"/>
            </w:tcMar>
          </w:tcPr>
          <w:p w:rsidR="002D4B1D" w:rsidP="00FF1578" w:rsidRDefault="004C1C78" w14:paraId="318331B1" w14:textId="77777777">
            <w:pPr>
              <w:pStyle w:val="p-table"/>
              <w:jc w:val="right"/>
              <w:rPr>
                <w:sz w:val="17"/>
              </w:rPr>
            </w:pPr>
            <w:r>
              <w:rPr>
                <w:sz w:val="17"/>
              </w:rPr>
              <w:t>12</w:t>
            </w:r>
          </w:p>
        </w:tc>
      </w:tr>
      <w:tr w:rsidR="002D4B1D" w14:paraId="51EE002D" w14:textId="77777777">
        <w:tc>
          <w:tcPr>
            <w:tcW w:w="3773" w:type="dxa"/>
            <w:tcMar>
              <w:right w:w="28" w:type="dxa"/>
            </w:tcMar>
          </w:tcPr>
          <w:p w:rsidR="002D4B1D" w:rsidRDefault="002D4B1D" w14:paraId="17229A0B" w14:textId="77777777">
            <w:pPr>
              <w:pStyle w:val="p-table"/>
              <w:rPr>
                <w:sz w:val="17"/>
              </w:rPr>
            </w:pPr>
          </w:p>
        </w:tc>
        <w:tc>
          <w:tcPr>
            <w:tcW w:w="986" w:type="dxa"/>
            <w:tcMar>
              <w:left w:w="28" w:type="dxa"/>
              <w:right w:w="28" w:type="dxa"/>
            </w:tcMar>
          </w:tcPr>
          <w:p w:rsidR="002D4B1D" w:rsidP="00FF1578" w:rsidRDefault="002D4B1D" w14:paraId="257C4FE5" w14:textId="77777777">
            <w:pPr>
              <w:pStyle w:val="p-table"/>
              <w:jc w:val="right"/>
              <w:rPr>
                <w:sz w:val="17"/>
              </w:rPr>
            </w:pPr>
          </w:p>
        </w:tc>
        <w:tc>
          <w:tcPr>
            <w:tcW w:w="986" w:type="dxa"/>
            <w:tcMar>
              <w:left w:w="28" w:type="dxa"/>
              <w:right w:w="28" w:type="dxa"/>
            </w:tcMar>
          </w:tcPr>
          <w:p w:rsidR="002D4B1D" w:rsidP="00FF1578" w:rsidRDefault="002D4B1D" w14:paraId="2D11CB00" w14:textId="77777777">
            <w:pPr>
              <w:pStyle w:val="p-table"/>
              <w:jc w:val="right"/>
              <w:rPr>
                <w:sz w:val="17"/>
              </w:rPr>
            </w:pPr>
          </w:p>
        </w:tc>
        <w:tc>
          <w:tcPr>
            <w:tcW w:w="986" w:type="dxa"/>
            <w:tcMar>
              <w:left w:w="28" w:type="dxa"/>
              <w:right w:w="28" w:type="dxa"/>
            </w:tcMar>
          </w:tcPr>
          <w:p w:rsidR="002D4B1D" w:rsidP="00FF1578" w:rsidRDefault="002D4B1D" w14:paraId="1EA58B6E" w14:textId="77777777">
            <w:pPr>
              <w:pStyle w:val="p-table"/>
              <w:jc w:val="right"/>
              <w:rPr>
                <w:sz w:val="17"/>
              </w:rPr>
            </w:pPr>
          </w:p>
        </w:tc>
        <w:tc>
          <w:tcPr>
            <w:tcW w:w="986" w:type="dxa"/>
            <w:tcMar>
              <w:left w:w="28" w:type="dxa"/>
              <w:right w:w="28" w:type="dxa"/>
            </w:tcMar>
          </w:tcPr>
          <w:p w:rsidR="002D4B1D" w:rsidP="00FF1578" w:rsidRDefault="002D4B1D" w14:paraId="4FE2B8ED" w14:textId="77777777">
            <w:pPr>
              <w:pStyle w:val="p-table"/>
              <w:jc w:val="right"/>
              <w:rPr>
                <w:sz w:val="17"/>
              </w:rPr>
            </w:pPr>
          </w:p>
        </w:tc>
        <w:tc>
          <w:tcPr>
            <w:tcW w:w="986" w:type="dxa"/>
            <w:tcMar>
              <w:left w:w="28" w:type="dxa"/>
              <w:right w:w="28" w:type="dxa"/>
            </w:tcMar>
          </w:tcPr>
          <w:p w:rsidR="002D4B1D" w:rsidP="00FF1578" w:rsidRDefault="002D4B1D" w14:paraId="47DD3E41" w14:textId="77777777">
            <w:pPr>
              <w:pStyle w:val="p-table"/>
              <w:jc w:val="right"/>
              <w:rPr>
                <w:sz w:val="17"/>
              </w:rPr>
            </w:pPr>
          </w:p>
        </w:tc>
        <w:tc>
          <w:tcPr>
            <w:tcW w:w="991" w:type="dxa"/>
            <w:tcMar>
              <w:left w:w="28" w:type="dxa"/>
              <w:right w:w="28" w:type="dxa"/>
            </w:tcMar>
          </w:tcPr>
          <w:p w:rsidR="002D4B1D" w:rsidP="00FF1578" w:rsidRDefault="002D4B1D" w14:paraId="0DAA1B82" w14:textId="77777777">
            <w:pPr>
              <w:pStyle w:val="p-table"/>
              <w:jc w:val="right"/>
              <w:rPr>
                <w:sz w:val="17"/>
              </w:rPr>
            </w:pPr>
          </w:p>
        </w:tc>
      </w:tr>
      <w:tr w:rsidR="002D4B1D" w14:paraId="665A91B2" w14:textId="77777777">
        <w:tc>
          <w:tcPr>
            <w:tcW w:w="3773" w:type="dxa"/>
            <w:tcMar>
              <w:right w:w="28" w:type="dxa"/>
            </w:tcMar>
          </w:tcPr>
          <w:p w:rsidR="002D4B1D" w:rsidRDefault="004C1C78" w14:paraId="32898FCC" w14:textId="77777777">
            <w:pPr>
              <w:pStyle w:val="p-table"/>
              <w:rPr>
                <w:i/>
                <w:sz w:val="17"/>
              </w:rPr>
            </w:pPr>
            <w:r>
              <w:rPr>
                <w:i/>
                <w:sz w:val="17"/>
              </w:rPr>
              <w:t>Niet-kaderrelevant</w:t>
            </w:r>
          </w:p>
        </w:tc>
        <w:tc>
          <w:tcPr>
            <w:tcW w:w="986" w:type="dxa"/>
            <w:tcMar>
              <w:left w:w="28" w:type="dxa"/>
              <w:right w:w="28" w:type="dxa"/>
            </w:tcMar>
          </w:tcPr>
          <w:p w:rsidR="002D4B1D" w:rsidP="00FF1578" w:rsidRDefault="004C1C78" w14:paraId="625E4998" w14:textId="77777777">
            <w:pPr>
              <w:pStyle w:val="p-table"/>
              <w:jc w:val="right"/>
              <w:rPr>
                <w:i/>
                <w:sz w:val="17"/>
              </w:rPr>
            </w:pPr>
            <w:r>
              <w:rPr>
                <w:i/>
                <w:sz w:val="17"/>
              </w:rPr>
              <w:t>154</w:t>
            </w:r>
          </w:p>
        </w:tc>
        <w:tc>
          <w:tcPr>
            <w:tcW w:w="986" w:type="dxa"/>
            <w:tcMar>
              <w:left w:w="28" w:type="dxa"/>
              <w:right w:w="28" w:type="dxa"/>
            </w:tcMar>
          </w:tcPr>
          <w:p w:rsidR="002D4B1D" w:rsidP="00FF1578" w:rsidRDefault="004C1C78" w14:paraId="563A26CE" w14:textId="77777777">
            <w:pPr>
              <w:pStyle w:val="p-table"/>
              <w:jc w:val="right"/>
              <w:rPr>
                <w:i/>
                <w:sz w:val="17"/>
              </w:rPr>
            </w:pPr>
            <w:r>
              <w:rPr>
                <w:i/>
                <w:sz w:val="17"/>
              </w:rPr>
              <w:t>‒</w:t>
            </w:r>
            <w:r>
              <w:rPr>
                <w:i/>
                <w:sz w:val="17"/>
              </w:rPr>
              <w:t xml:space="preserve"> 438</w:t>
            </w:r>
          </w:p>
        </w:tc>
        <w:tc>
          <w:tcPr>
            <w:tcW w:w="986" w:type="dxa"/>
            <w:tcMar>
              <w:left w:w="28" w:type="dxa"/>
              <w:right w:w="28" w:type="dxa"/>
            </w:tcMar>
          </w:tcPr>
          <w:p w:rsidR="002D4B1D" w:rsidP="00FF1578" w:rsidRDefault="004C1C78" w14:paraId="0FEF9DD5" w14:textId="77777777">
            <w:pPr>
              <w:pStyle w:val="p-table"/>
              <w:jc w:val="right"/>
              <w:rPr>
                <w:i/>
                <w:sz w:val="17"/>
              </w:rPr>
            </w:pPr>
            <w:r>
              <w:rPr>
                <w:i/>
                <w:sz w:val="17"/>
              </w:rPr>
              <w:t>‒</w:t>
            </w:r>
            <w:r>
              <w:rPr>
                <w:i/>
                <w:sz w:val="17"/>
              </w:rPr>
              <w:t xml:space="preserve"> 219</w:t>
            </w:r>
          </w:p>
        </w:tc>
        <w:tc>
          <w:tcPr>
            <w:tcW w:w="986" w:type="dxa"/>
            <w:tcMar>
              <w:left w:w="28" w:type="dxa"/>
              <w:right w:w="28" w:type="dxa"/>
            </w:tcMar>
          </w:tcPr>
          <w:p w:rsidR="002D4B1D" w:rsidP="00FF1578" w:rsidRDefault="004C1C78" w14:paraId="7686A48E" w14:textId="77777777">
            <w:pPr>
              <w:pStyle w:val="p-table"/>
              <w:jc w:val="right"/>
              <w:rPr>
                <w:i/>
                <w:sz w:val="17"/>
              </w:rPr>
            </w:pPr>
            <w:r>
              <w:rPr>
                <w:i/>
                <w:sz w:val="17"/>
              </w:rPr>
              <w:t>‒</w:t>
            </w:r>
            <w:r>
              <w:rPr>
                <w:i/>
                <w:sz w:val="17"/>
              </w:rPr>
              <w:t xml:space="preserve"> 151</w:t>
            </w:r>
          </w:p>
        </w:tc>
        <w:tc>
          <w:tcPr>
            <w:tcW w:w="986" w:type="dxa"/>
            <w:tcMar>
              <w:left w:w="28" w:type="dxa"/>
              <w:right w:w="28" w:type="dxa"/>
            </w:tcMar>
          </w:tcPr>
          <w:p w:rsidR="002D4B1D" w:rsidP="00FF1578" w:rsidRDefault="004C1C78" w14:paraId="2663D3EC" w14:textId="77777777">
            <w:pPr>
              <w:pStyle w:val="p-table"/>
              <w:jc w:val="right"/>
              <w:rPr>
                <w:i/>
                <w:sz w:val="17"/>
              </w:rPr>
            </w:pPr>
            <w:r>
              <w:rPr>
                <w:i/>
                <w:sz w:val="17"/>
              </w:rPr>
              <w:t>69</w:t>
            </w:r>
          </w:p>
        </w:tc>
        <w:tc>
          <w:tcPr>
            <w:tcW w:w="991" w:type="dxa"/>
            <w:tcMar>
              <w:left w:w="28" w:type="dxa"/>
              <w:right w:w="28" w:type="dxa"/>
            </w:tcMar>
          </w:tcPr>
          <w:p w:rsidR="002D4B1D" w:rsidP="00FF1578" w:rsidRDefault="004C1C78" w14:paraId="5EC5D3C8" w14:textId="77777777">
            <w:pPr>
              <w:pStyle w:val="p-table"/>
              <w:jc w:val="right"/>
              <w:rPr>
                <w:i/>
                <w:sz w:val="17"/>
              </w:rPr>
            </w:pPr>
            <w:r>
              <w:rPr>
                <w:i/>
                <w:sz w:val="17"/>
              </w:rPr>
              <w:t>97</w:t>
            </w:r>
          </w:p>
        </w:tc>
      </w:tr>
      <w:tr w:rsidR="002D4B1D" w14:paraId="7ED145FE" w14:textId="77777777">
        <w:tc>
          <w:tcPr>
            <w:tcW w:w="3773" w:type="dxa"/>
            <w:tcMar>
              <w:right w:w="28" w:type="dxa"/>
            </w:tcMar>
          </w:tcPr>
          <w:p w:rsidR="002D4B1D" w:rsidRDefault="004C1C78" w14:paraId="3B944509" w14:textId="77777777">
            <w:pPr>
              <w:pStyle w:val="p-table"/>
              <w:rPr>
                <w:sz w:val="17"/>
              </w:rPr>
            </w:pPr>
            <w:r>
              <w:rPr>
                <w:sz w:val="17"/>
              </w:rPr>
              <w:t>Verkoop aandelen ABN AMRO</w:t>
            </w:r>
          </w:p>
        </w:tc>
        <w:tc>
          <w:tcPr>
            <w:tcW w:w="986" w:type="dxa"/>
            <w:tcMar>
              <w:left w:w="28" w:type="dxa"/>
              <w:right w:w="28" w:type="dxa"/>
            </w:tcMar>
          </w:tcPr>
          <w:p w:rsidR="002D4B1D" w:rsidP="00FF1578" w:rsidRDefault="004C1C78" w14:paraId="42294F46" w14:textId="77777777">
            <w:pPr>
              <w:pStyle w:val="p-table"/>
              <w:jc w:val="right"/>
              <w:rPr>
                <w:sz w:val="17"/>
              </w:rPr>
            </w:pPr>
            <w:r>
              <w:rPr>
                <w:sz w:val="17"/>
              </w:rPr>
              <w:t>410</w:t>
            </w:r>
          </w:p>
        </w:tc>
        <w:tc>
          <w:tcPr>
            <w:tcW w:w="986" w:type="dxa"/>
            <w:tcMar>
              <w:left w:w="28" w:type="dxa"/>
              <w:right w:w="28" w:type="dxa"/>
            </w:tcMar>
          </w:tcPr>
          <w:p w:rsidR="002D4B1D" w:rsidP="00FF1578" w:rsidRDefault="002D4B1D" w14:paraId="45D30493" w14:textId="77777777">
            <w:pPr>
              <w:pStyle w:val="p-table"/>
              <w:jc w:val="right"/>
              <w:rPr>
                <w:sz w:val="17"/>
              </w:rPr>
            </w:pPr>
          </w:p>
        </w:tc>
        <w:tc>
          <w:tcPr>
            <w:tcW w:w="986" w:type="dxa"/>
            <w:tcMar>
              <w:left w:w="28" w:type="dxa"/>
              <w:right w:w="28" w:type="dxa"/>
            </w:tcMar>
          </w:tcPr>
          <w:p w:rsidR="002D4B1D" w:rsidP="00FF1578" w:rsidRDefault="002D4B1D" w14:paraId="4B635491" w14:textId="77777777">
            <w:pPr>
              <w:pStyle w:val="p-table"/>
              <w:jc w:val="right"/>
              <w:rPr>
                <w:sz w:val="17"/>
              </w:rPr>
            </w:pPr>
          </w:p>
        </w:tc>
        <w:tc>
          <w:tcPr>
            <w:tcW w:w="986" w:type="dxa"/>
            <w:tcMar>
              <w:left w:w="28" w:type="dxa"/>
              <w:right w:w="28" w:type="dxa"/>
            </w:tcMar>
          </w:tcPr>
          <w:p w:rsidR="002D4B1D" w:rsidP="00FF1578" w:rsidRDefault="002D4B1D" w14:paraId="3CB01E5C" w14:textId="77777777">
            <w:pPr>
              <w:pStyle w:val="p-table"/>
              <w:jc w:val="right"/>
              <w:rPr>
                <w:sz w:val="17"/>
              </w:rPr>
            </w:pPr>
          </w:p>
        </w:tc>
        <w:tc>
          <w:tcPr>
            <w:tcW w:w="986" w:type="dxa"/>
            <w:tcMar>
              <w:left w:w="28" w:type="dxa"/>
              <w:right w:w="28" w:type="dxa"/>
            </w:tcMar>
          </w:tcPr>
          <w:p w:rsidR="002D4B1D" w:rsidP="00FF1578" w:rsidRDefault="002D4B1D" w14:paraId="4B89878A" w14:textId="77777777">
            <w:pPr>
              <w:pStyle w:val="p-table"/>
              <w:jc w:val="right"/>
              <w:rPr>
                <w:sz w:val="17"/>
              </w:rPr>
            </w:pPr>
          </w:p>
        </w:tc>
        <w:tc>
          <w:tcPr>
            <w:tcW w:w="991" w:type="dxa"/>
            <w:tcMar>
              <w:left w:w="28" w:type="dxa"/>
              <w:right w:w="28" w:type="dxa"/>
            </w:tcMar>
          </w:tcPr>
          <w:p w:rsidR="002D4B1D" w:rsidP="00FF1578" w:rsidRDefault="002D4B1D" w14:paraId="762183FC" w14:textId="77777777">
            <w:pPr>
              <w:pStyle w:val="p-table"/>
              <w:jc w:val="right"/>
              <w:rPr>
                <w:sz w:val="17"/>
              </w:rPr>
            </w:pPr>
          </w:p>
        </w:tc>
      </w:tr>
      <w:tr w:rsidR="002D4B1D" w14:paraId="59029B61" w14:textId="77777777">
        <w:tc>
          <w:tcPr>
            <w:tcW w:w="3773" w:type="dxa"/>
            <w:tcMar>
              <w:right w:w="28" w:type="dxa"/>
            </w:tcMar>
          </w:tcPr>
          <w:p w:rsidR="002D4B1D" w:rsidRDefault="004C1C78" w14:paraId="3D770D65" w14:textId="77777777">
            <w:pPr>
              <w:pStyle w:val="p-table"/>
              <w:rPr>
                <w:sz w:val="17"/>
              </w:rPr>
            </w:pPr>
            <w:r>
              <w:rPr>
                <w:sz w:val="17"/>
              </w:rPr>
              <w:t>Belasting- en invorderingsrente</w:t>
            </w:r>
          </w:p>
        </w:tc>
        <w:tc>
          <w:tcPr>
            <w:tcW w:w="986" w:type="dxa"/>
            <w:tcMar>
              <w:left w:w="28" w:type="dxa"/>
              <w:right w:w="28" w:type="dxa"/>
            </w:tcMar>
          </w:tcPr>
          <w:p w:rsidR="002D4B1D" w:rsidP="00FF1578" w:rsidRDefault="004C1C78" w14:paraId="1B49B9BB" w14:textId="77777777">
            <w:pPr>
              <w:pStyle w:val="p-table"/>
              <w:jc w:val="right"/>
              <w:rPr>
                <w:sz w:val="17"/>
              </w:rPr>
            </w:pPr>
            <w:r>
              <w:rPr>
                <w:sz w:val="17"/>
              </w:rPr>
              <w:t>125</w:t>
            </w:r>
          </w:p>
        </w:tc>
        <w:tc>
          <w:tcPr>
            <w:tcW w:w="986" w:type="dxa"/>
            <w:tcMar>
              <w:left w:w="28" w:type="dxa"/>
              <w:right w:w="28" w:type="dxa"/>
            </w:tcMar>
          </w:tcPr>
          <w:p w:rsidR="002D4B1D" w:rsidP="00FF1578" w:rsidRDefault="004C1C78" w14:paraId="7666ECD5" w14:textId="77777777">
            <w:pPr>
              <w:pStyle w:val="p-table"/>
              <w:jc w:val="right"/>
              <w:rPr>
                <w:sz w:val="17"/>
              </w:rPr>
            </w:pPr>
            <w:r>
              <w:rPr>
                <w:sz w:val="17"/>
              </w:rPr>
              <w:t>95</w:t>
            </w:r>
          </w:p>
        </w:tc>
        <w:tc>
          <w:tcPr>
            <w:tcW w:w="986" w:type="dxa"/>
            <w:tcMar>
              <w:left w:w="28" w:type="dxa"/>
              <w:right w:w="28" w:type="dxa"/>
            </w:tcMar>
          </w:tcPr>
          <w:p w:rsidR="002D4B1D" w:rsidP="00FF1578" w:rsidRDefault="004C1C78" w14:paraId="6598A688" w14:textId="77777777">
            <w:pPr>
              <w:pStyle w:val="p-table"/>
              <w:jc w:val="right"/>
              <w:rPr>
                <w:sz w:val="17"/>
              </w:rPr>
            </w:pPr>
            <w:r>
              <w:rPr>
                <w:sz w:val="17"/>
              </w:rPr>
              <w:t>116</w:t>
            </w:r>
          </w:p>
        </w:tc>
        <w:tc>
          <w:tcPr>
            <w:tcW w:w="986" w:type="dxa"/>
            <w:tcMar>
              <w:left w:w="28" w:type="dxa"/>
              <w:right w:w="28" w:type="dxa"/>
            </w:tcMar>
          </w:tcPr>
          <w:p w:rsidR="002D4B1D" w:rsidP="00FF1578" w:rsidRDefault="004C1C78" w14:paraId="2C3992B0" w14:textId="77777777">
            <w:pPr>
              <w:pStyle w:val="p-table"/>
              <w:jc w:val="right"/>
              <w:rPr>
                <w:sz w:val="17"/>
              </w:rPr>
            </w:pPr>
            <w:r>
              <w:rPr>
                <w:sz w:val="17"/>
              </w:rPr>
              <w:t>123</w:t>
            </w:r>
          </w:p>
        </w:tc>
        <w:tc>
          <w:tcPr>
            <w:tcW w:w="986" w:type="dxa"/>
            <w:tcMar>
              <w:left w:w="28" w:type="dxa"/>
              <w:right w:w="28" w:type="dxa"/>
            </w:tcMar>
          </w:tcPr>
          <w:p w:rsidR="002D4B1D" w:rsidP="00FF1578" w:rsidRDefault="004C1C78" w14:paraId="37BD3744" w14:textId="77777777">
            <w:pPr>
              <w:pStyle w:val="p-table"/>
              <w:jc w:val="right"/>
              <w:rPr>
                <w:sz w:val="17"/>
              </w:rPr>
            </w:pPr>
            <w:r>
              <w:rPr>
                <w:sz w:val="17"/>
              </w:rPr>
              <w:t>137</w:t>
            </w:r>
          </w:p>
        </w:tc>
        <w:tc>
          <w:tcPr>
            <w:tcW w:w="991" w:type="dxa"/>
            <w:tcMar>
              <w:left w:w="28" w:type="dxa"/>
              <w:right w:w="28" w:type="dxa"/>
            </w:tcMar>
          </w:tcPr>
          <w:p w:rsidR="002D4B1D" w:rsidP="00FF1578" w:rsidRDefault="004C1C78" w14:paraId="70FDF08F" w14:textId="77777777">
            <w:pPr>
              <w:pStyle w:val="p-table"/>
              <w:jc w:val="right"/>
              <w:rPr>
                <w:sz w:val="17"/>
              </w:rPr>
            </w:pPr>
            <w:r>
              <w:rPr>
                <w:sz w:val="17"/>
              </w:rPr>
              <w:t>135</w:t>
            </w:r>
          </w:p>
        </w:tc>
      </w:tr>
      <w:tr w:rsidR="002D4B1D" w14:paraId="6A031DCB" w14:textId="77777777">
        <w:tc>
          <w:tcPr>
            <w:tcW w:w="3773" w:type="dxa"/>
            <w:tcMar>
              <w:right w:w="28" w:type="dxa"/>
            </w:tcMar>
          </w:tcPr>
          <w:p w:rsidR="002D4B1D" w:rsidRDefault="004C1C78" w14:paraId="540FB4C6" w14:textId="77777777">
            <w:pPr>
              <w:pStyle w:val="p-table"/>
              <w:rPr>
                <w:sz w:val="17"/>
              </w:rPr>
            </w:pPr>
            <w:r>
              <w:rPr>
                <w:sz w:val="17"/>
              </w:rPr>
              <w:t xml:space="preserve">Premieontvangsten garantie </w:t>
            </w:r>
            <w:proofErr w:type="spellStart"/>
            <w:r>
              <w:rPr>
                <w:sz w:val="17"/>
              </w:rPr>
              <w:t>TenneT</w:t>
            </w:r>
            <w:proofErr w:type="spellEnd"/>
            <w:r>
              <w:rPr>
                <w:sz w:val="17"/>
              </w:rPr>
              <w:t xml:space="preserve"> Nederland</w:t>
            </w:r>
          </w:p>
        </w:tc>
        <w:tc>
          <w:tcPr>
            <w:tcW w:w="986" w:type="dxa"/>
            <w:tcMar>
              <w:left w:w="28" w:type="dxa"/>
              <w:right w:w="28" w:type="dxa"/>
            </w:tcMar>
          </w:tcPr>
          <w:p w:rsidR="002D4B1D" w:rsidP="00FF1578" w:rsidRDefault="004C1C78" w14:paraId="7996F647" w14:textId="77777777">
            <w:pPr>
              <w:pStyle w:val="p-table"/>
              <w:jc w:val="right"/>
              <w:rPr>
                <w:sz w:val="17"/>
              </w:rPr>
            </w:pPr>
            <w:r>
              <w:rPr>
                <w:sz w:val="17"/>
              </w:rPr>
              <w:t>3</w:t>
            </w:r>
          </w:p>
        </w:tc>
        <w:tc>
          <w:tcPr>
            <w:tcW w:w="986" w:type="dxa"/>
            <w:tcMar>
              <w:left w:w="28" w:type="dxa"/>
              <w:right w:w="28" w:type="dxa"/>
            </w:tcMar>
          </w:tcPr>
          <w:p w:rsidR="002D4B1D" w:rsidP="00FF1578" w:rsidRDefault="004C1C78" w14:paraId="2F7306A4" w14:textId="77777777">
            <w:pPr>
              <w:pStyle w:val="p-table"/>
              <w:jc w:val="right"/>
              <w:rPr>
                <w:sz w:val="17"/>
              </w:rPr>
            </w:pPr>
            <w:r>
              <w:rPr>
                <w:sz w:val="17"/>
              </w:rPr>
              <w:t>33</w:t>
            </w:r>
          </w:p>
        </w:tc>
        <w:tc>
          <w:tcPr>
            <w:tcW w:w="986" w:type="dxa"/>
            <w:tcMar>
              <w:left w:w="28" w:type="dxa"/>
              <w:right w:w="28" w:type="dxa"/>
            </w:tcMar>
          </w:tcPr>
          <w:p w:rsidR="002D4B1D" w:rsidP="00FF1578" w:rsidRDefault="004C1C78" w14:paraId="6AD29D5D" w14:textId="77777777">
            <w:pPr>
              <w:pStyle w:val="p-table"/>
              <w:jc w:val="right"/>
              <w:rPr>
                <w:sz w:val="17"/>
              </w:rPr>
            </w:pPr>
            <w:r>
              <w:rPr>
                <w:sz w:val="17"/>
              </w:rPr>
              <w:t>75</w:t>
            </w:r>
          </w:p>
        </w:tc>
        <w:tc>
          <w:tcPr>
            <w:tcW w:w="986" w:type="dxa"/>
            <w:tcMar>
              <w:left w:w="28" w:type="dxa"/>
              <w:right w:w="28" w:type="dxa"/>
            </w:tcMar>
          </w:tcPr>
          <w:p w:rsidR="002D4B1D" w:rsidP="00FF1578" w:rsidRDefault="004C1C78" w14:paraId="2CEBE62F" w14:textId="77777777">
            <w:pPr>
              <w:pStyle w:val="p-table"/>
              <w:jc w:val="right"/>
              <w:rPr>
                <w:sz w:val="17"/>
              </w:rPr>
            </w:pPr>
            <w:r>
              <w:rPr>
                <w:sz w:val="17"/>
              </w:rPr>
              <w:t>115</w:t>
            </w:r>
          </w:p>
        </w:tc>
        <w:tc>
          <w:tcPr>
            <w:tcW w:w="986" w:type="dxa"/>
            <w:tcMar>
              <w:left w:w="28" w:type="dxa"/>
              <w:right w:w="28" w:type="dxa"/>
            </w:tcMar>
          </w:tcPr>
          <w:p w:rsidR="002D4B1D" w:rsidP="00FF1578" w:rsidRDefault="004C1C78" w14:paraId="70EA540A" w14:textId="77777777">
            <w:pPr>
              <w:pStyle w:val="p-table"/>
              <w:jc w:val="right"/>
              <w:rPr>
                <w:sz w:val="17"/>
              </w:rPr>
            </w:pPr>
            <w:r>
              <w:rPr>
                <w:sz w:val="17"/>
              </w:rPr>
              <w:t>157</w:t>
            </w:r>
          </w:p>
        </w:tc>
        <w:tc>
          <w:tcPr>
            <w:tcW w:w="991" w:type="dxa"/>
            <w:tcMar>
              <w:left w:w="28" w:type="dxa"/>
              <w:right w:w="28" w:type="dxa"/>
            </w:tcMar>
          </w:tcPr>
          <w:p w:rsidR="002D4B1D" w:rsidP="00FF1578" w:rsidRDefault="004C1C78" w14:paraId="68A701F6" w14:textId="77777777">
            <w:pPr>
              <w:pStyle w:val="p-table"/>
              <w:jc w:val="right"/>
              <w:rPr>
                <w:sz w:val="17"/>
              </w:rPr>
            </w:pPr>
            <w:r>
              <w:rPr>
                <w:sz w:val="17"/>
              </w:rPr>
              <w:t>188</w:t>
            </w:r>
          </w:p>
        </w:tc>
      </w:tr>
      <w:tr w:rsidR="002D4B1D" w14:paraId="52E717E1" w14:textId="77777777">
        <w:tc>
          <w:tcPr>
            <w:tcW w:w="3773" w:type="dxa"/>
            <w:tcMar>
              <w:right w:w="28" w:type="dxa"/>
            </w:tcMar>
          </w:tcPr>
          <w:p w:rsidR="002D4B1D" w:rsidRDefault="004C1C78" w14:paraId="149AF660" w14:textId="77777777">
            <w:pPr>
              <w:pStyle w:val="p-table"/>
              <w:rPr>
                <w:sz w:val="17"/>
              </w:rPr>
            </w:pPr>
            <w:r>
              <w:rPr>
                <w:sz w:val="17"/>
              </w:rPr>
              <w:t xml:space="preserve">Schaderestituties </w:t>
            </w:r>
            <w:proofErr w:type="spellStart"/>
            <w:r>
              <w:rPr>
                <w:sz w:val="17"/>
              </w:rPr>
              <w:t>ekv</w:t>
            </w:r>
            <w:proofErr w:type="spellEnd"/>
          </w:p>
        </w:tc>
        <w:tc>
          <w:tcPr>
            <w:tcW w:w="986" w:type="dxa"/>
            <w:tcMar>
              <w:left w:w="28" w:type="dxa"/>
              <w:right w:w="28" w:type="dxa"/>
            </w:tcMar>
          </w:tcPr>
          <w:p w:rsidR="002D4B1D" w:rsidP="00FF1578" w:rsidRDefault="004C1C78" w14:paraId="17EA7D7F"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FF1578" w:rsidRDefault="004C1C78" w14:paraId="19DD2298"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FF1578" w:rsidRDefault="004C1C78" w14:paraId="5384D033"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FF1578" w:rsidRDefault="004C1C78" w14:paraId="29340A19"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FF1578" w:rsidRDefault="004C1C78" w14:paraId="4C742531" w14:textId="77777777">
            <w:pPr>
              <w:pStyle w:val="p-table"/>
              <w:jc w:val="right"/>
              <w:rPr>
                <w:sz w:val="17"/>
              </w:rPr>
            </w:pPr>
            <w:r>
              <w:rPr>
                <w:sz w:val="17"/>
              </w:rPr>
              <w:t>‒</w:t>
            </w:r>
            <w:r>
              <w:rPr>
                <w:sz w:val="17"/>
              </w:rPr>
              <w:t xml:space="preserve"> 5</w:t>
            </w:r>
          </w:p>
        </w:tc>
        <w:tc>
          <w:tcPr>
            <w:tcW w:w="991" w:type="dxa"/>
            <w:tcMar>
              <w:left w:w="28" w:type="dxa"/>
              <w:right w:w="28" w:type="dxa"/>
            </w:tcMar>
          </w:tcPr>
          <w:p w:rsidR="002D4B1D" w:rsidP="00FF1578" w:rsidRDefault="004C1C78" w14:paraId="1EC3A6EA" w14:textId="77777777">
            <w:pPr>
              <w:pStyle w:val="p-table"/>
              <w:jc w:val="right"/>
              <w:rPr>
                <w:sz w:val="17"/>
              </w:rPr>
            </w:pPr>
            <w:r>
              <w:rPr>
                <w:sz w:val="17"/>
              </w:rPr>
              <w:t>‒</w:t>
            </w:r>
            <w:r>
              <w:rPr>
                <w:sz w:val="17"/>
              </w:rPr>
              <w:t xml:space="preserve"> 5</w:t>
            </w:r>
          </w:p>
        </w:tc>
      </w:tr>
      <w:tr w:rsidR="002D4B1D" w14:paraId="577EF60E" w14:textId="77777777">
        <w:tc>
          <w:tcPr>
            <w:tcW w:w="3773" w:type="dxa"/>
            <w:tcMar>
              <w:right w:w="28" w:type="dxa"/>
            </w:tcMar>
          </w:tcPr>
          <w:p w:rsidR="002D4B1D" w:rsidRDefault="004C1C78" w14:paraId="068BE769" w14:textId="77777777">
            <w:pPr>
              <w:pStyle w:val="p-table"/>
              <w:rPr>
                <w:sz w:val="17"/>
              </w:rPr>
            </w:pPr>
            <w:r>
              <w:rPr>
                <w:sz w:val="17"/>
              </w:rPr>
              <w:t>Renteontvangsten lening Griekenland</w:t>
            </w:r>
          </w:p>
        </w:tc>
        <w:tc>
          <w:tcPr>
            <w:tcW w:w="986" w:type="dxa"/>
            <w:tcMar>
              <w:left w:w="28" w:type="dxa"/>
              <w:right w:w="28" w:type="dxa"/>
            </w:tcMar>
          </w:tcPr>
          <w:p w:rsidR="002D4B1D" w:rsidP="00FF1578" w:rsidRDefault="004C1C78" w14:paraId="4039645C"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FF1578" w:rsidRDefault="004C1C78" w14:paraId="74CC069E" w14:textId="77777777">
            <w:pPr>
              <w:pStyle w:val="p-table"/>
              <w:jc w:val="right"/>
              <w:rPr>
                <w:sz w:val="17"/>
              </w:rPr>
            </w:pPr>
            <w:r>
              <w:rPr>
                <w:sz w:val="17"/>
              </w:rPr>
              <w:t>‒</w:t>
            </w:r>
            <w:r>
              <w:rPr>
                <w:sz w:val="17"/>
              </w:rPr>
              <w:t xml:space="preserve"> 10</w:t>
            </w:r>
          </w:p>
        </w:tc>
        <w:tc>
          <w:tcPr>
            <w:tcW w:w="986" w:type="dxa"/>
            <w:tcMar>
              <w:left w:w="28" w:type="dxa"/>
              <w:right w:w="28" w:type="dxa"/>
            </w:tcMar>
          </w:tcPr>
          <w:p w:rsidR="002D4B1D" w:rsidP="00FF1578" w:rsidRDefault="004C1C78" w14:paraId="5226DC80"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FF1578" w:rsidRDefault="004C1C78" w14:paraId="37E5F324"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FF1578" w:rsidRDefault="004C1C78" w14:paraId="0BAD815A" w14:textId="77777777">
            <w:pPr>
              <w:pStyle w:val="p-table"/>
              <w:jc w:val="right"/>
              <w:rPr>
                <w:sz w:val="17"/>
              </w:rPr>
            </w:pPr>
            <w:r>
              <w:rPr>
                <w:sz w:val="17"/>
              </w:rPr>
              <w:t>1</w:t>
            </w:r>
          </w:p>
        </w:tc>
        <w:tc>
          <w:tcPr>
            <w:tcW w:w="991" w:type="dxa"/>
            <w:tcMar>
              <w:left w:w="28" w:type="dxa"/>
              <w:right w:w="28" w:type="dxa"/>
            </w:tcMar>
          </w:tcPr>
          <w:p w:rsidR="002D4B1D" w:rsidP="00FF1578" w:rsidRDefault="004C1C78" w14:paraId="1A4801EF" w14:textId="77777777">
            <w:pPr>
              <w:pStyle w:val="p-table"/>
              <w:jc w:val="right"/>
              <w:rPr>
                <w:sz w:val="17"/>
              </w:rPr>
            </w:pPr>
            <w:r>
              <w:rPr>
                <w:sz w:val="17"/>
              </w:rPr>
              <w:t>1</w:t>
            </w:r>
          </w:p>
        </w:tc>
      </w:tr>
      <w:tr w:rsidR="002D4B1D" w14:paraId="063913DA" w14:textId="77777777">
        <w:tc>
          <w:tcPr>
            <w:tcW w:w="3773" w:type="dxa"/>
            <w:tcMar>
              <w:right w:w="28" w:type="dxa"/>
            </w:tcMar>
          </w:tcPr>
          <w:p w:rsidR="002D4B1D" w:rsidRDefault="004C1C78" w14:paraId="3CB254D2" w14:textId="77777777">
            <w:pPr>
              <w:pStyle w:val="p-table"/>
              <w:rPr>
                <w:sz w:val="17"/>
              </w:rPr>
            </w:pPr>
            <w:r>
              <w:rPr>
                <w:sz w:val="17"/>
              </w:rPr>
              <w:t xml:space="preserve">Renteontvangsten lening </w:t>
            </w:r>
            <w:proofErr w:type="spellStart"/>
            <w:r>
              <w:rPr>
                <w:sz w:val="17"/>
              </w:rPr>
              <w:t>TenneT</w:t>
            </w:r>
            <w:proofErr w:type="spellEnd"/>
          </w:p>
        </w:tc>
        <w:tc>
          <w:tcPr>
            <w:tcW w:w="986" w:type="dxa"/>
            <w:tcMar>
              <w:left w:w="28" w:type="dxa"/>
              <w:right w:w="28" w:type="dxa"/>
            </w:tcMar>
          </w:tcPr>
          <w:p w:rsidR="002D4B1D" w:rsidP="00FF1578" w:rsidRDefault="004C1C78" w14:paraId="206CDF0C" w14:textId="77777777">
            <w:pPr>
              <w:pStyle w:val="p-table"/>
              <w:jc w:val="right"/>
              <w:rPr>
                <w:sz w:val="17"/>
              </w:rPr>
            </w:pPr>
            <w:r>
              <w:rPr>
                <w:sz w:val="17"/>
              </w:rPr>
              <w:t>‒</w:t>
            </w:r>
            <w:r>
              <w:rPr>
                <w:sz w:val="17"/>
              </w:rPr>
              <w:t xml:space="preserve"> 115</w:t>
            </w:r>
          </w:p>
        </w:tc>
        <w:tc>
          <w:tcPr>
            <w:tcW w:w="986" w:type="dxa"/>
            <w:tcMar>
              <w:left w:w="28" w:type="dxa"/>
              <w:right w:w="28" w:type="dxa"/>
            </w:tcMar>
          </w:tcPr>
          <w:p w:rsidR="002D4B1D" w:rsidP="00FF1578" w:rsidRDefault="004C1C78" w14:paraId="0BB59246" w14:textId="77777777">
            <w:pPr>
              <w:pStyle w:val="p-table"/>
              <w:jc w:val="right"/>
              <w:rPr>
                <w:sz w:val="17"/>
              </w:rPr>
            </w:pPr>
            <w:r>
              <w:rPr>
                <w:sz w:val="17"/>
              </w:rPr>
              <w:t>‒</w:t>
            </w:r>
            <w:r>
              <w:rPr>
                <w:sz w:val="17"/>
              </w:rPr>
              <w:t xml:space="preserve"> 159</w:t>
            </w:r>
          </w:p>
        </w:tc>
        <w:tc>
          <w:tcPr>
            <w:tcW w:w="986" w:type="dxa"/>
            <w:tcMar>
              <w:left w:w="28" w:type="dxa"/>
              <w:right w:w="28" w:type="dxa"/>
            </w:tcMar>
          </w:tcPr>
          <w:p w:rsidR="002D4B1D" w:rsidP="00FF1578" w:rsidRDefault="004C1C78" w14:paraId="4FB942C6" w14:textId="77777777">
            <w:pPr>
              <w:pStyle w:val="p-table"/>
              <w:jc w:val="right"/>
              <w:rPr>
                <w:sz w:val="17"/>
              </w:rPr>
            </w:pPr>
            <w:r>
              <w:rPr>
                <w:sz w:val="17"/>
              </w:rPr>
              <w:t>‒</w:t>
            </w:r>
            <w:r>
              <w:rPr>
                <w:sz w:val="17"/>
              </w:rPr>
              <w:t xml:space="preserve"> 13</w:t>
            </w:r>
          </w:p>
        </w:tc>
        <w:tc>
          <w:tcPr>
            <w:tcW w:w="986" w:type="dxa"/>
            <w:tcMar>
              <w:left w:w="28" w:type="dxa"/>
              <w:right w:w="28" w:type="dxa"/>
            </w:tcMar>
          </w:tcPr>
          <w:p w:rsidR="002D4B1D" w:rsidP="00FF1578" w:rsidRDefault="002D4B1D" w14:paraId="11437A61" w14:textId="77777777">
            <w:pPr>
              <w:pStyle w:val="p-table"/>
              <w:jc w:val="right"/>
              <w:rPr>
                <w:sz w:val="17"/>
              </w:rPr>
            </w:pPr>
          </w:p>
        </w:tc>
        <w:tc>
          <w:tcPr>
            <w:tcW w:w="986" w:type="dxa"/>
            <w:tcMar>
              <w:left w:w="28" w:type="dxa"/>
              <w:right w:w="28" w:type="dxa"/>
            </w:tcMar>
          </w:tcPr>
          <w:p w:rsidR="002D4B1D" w:rsidP="00FF1578" w:rsidRDefault="002D4B1D" w14:paraId="64BA838C" w14:textId="77777777">
            <w:pPr>
              <w:pStyle w:val="p-table"/>
              <w:jc w:val="right"/>
              <w:rPr>
                <w:sz w:val="17"/>
              </w:rPr>
            </w:pPr>
          </w:p>
        </w:tc>
        <w:tc>
          <w:tcPr>
            <w:tcW w:w="991" w:type="dxa"/>
            <w:tcMar>
              <w:left w:w="28" w:type="dxa"/>
              <w:right w:w="28" w:type="dxa"/>
            </w:tcMar>
          </w:tcPr>
          <w:p w:rsidR="002D4B1D" w:rsidP="00FF1578" w:rsidRDefault="002D4B1D" w14:paraId="6255876C" w14:textId="77777777">
            <w:pPr>
              <w:pStyle w:val="p-table"/>
              <w:jc w:val="right"/>
              <w:rPr>
                <w:sz w:val="17"/>
              </w:rPr>
            </w:pPr>
          </w:p>
        </w:tc>
      </w:tr>
      <w:tr w:rsidR="002D4B1D" w14:paraId="77984C70" w14:textId="77777777">
        <w:tc>
          <w:tcPr>
            <w:tcW w:w="3773" w:type="dxa"/>
            <w:tcMar>
              <w:right w:w="28" w:type="dxa"/>
            </w:tcMar>
          </w:tcPr>
          <w:p w:rsidR="002D4B1D" w:rsidRDefault="004C1C78" w14:paraId="56BB4EF6" w14:textId="77777777">
            <w:pPr>
              <w:pStyle w:val="p-table"/>
              <w:rPr>
                <w:sz w:val="17"/>
              </w:rPr>
            </w:pPr>
            <w:r>
              <w:rPr>
                <w:sz w:val="17"/>
              </w:rPr>
              <w:t>Dividenden financiële staatsdeelnemingen</w:t>
            </w:r>
          </w:p>
        </w:tc>
        <w:tc>
          <w:tcPr>
            <w:tcW w:w="986" w:type="dxa"/>
            <w:tcMar>
              <w:left w:w="28" w:type="dxa"/>
              <w:right w:w="28" w:type="dxa"/>
            </w:tcMar>
          </w:tcPr>
          <w:p w:rsidR="002D4B1D" w:rsidP="00FF1578" w:rsidRDefault="004C1C78" w14:paraId="6AD1191E" w14:textId="77777777">
            <w:pPr>
              <w:pStyle w:val="p-table"/>
              <w:jc w:val="right"/>
              <w:rPr>
                <w:sz w:val="17"/>
              </w:rPr>
            </w:pPr>
            <w:r>
              <w:rPr>
                <w:sz w:val="17"/>
              </w:rPr>
              <w:t>‒</w:t>
            </w:r>
            <w:r>
              <w:rPr>
                <w:sz w:val="17"/>
              </w:rPr>
              <w:t xml:space="preserve"> 254</w:t>
            </w:r>
          </w:p>
        </w:tc>
        <w:tc>
          <w:tcPr>
            <w:tcW w:w="986" w:type="dxa"/>
            <w:tcMar>
              <w:left w:w="28" w:type="dxa"/>
              <w:right w:w="28" w:type="dxa"/>
            </w:tcMar>
          </w:tcPr>
          <w:p w:rsidR="002D4B1D" w:rsidP="00FF1578" w:rsidRDefault="004C1C78" w14:paraId="72BD875C" w14:textId="77777777">
            <w:pPr>
              <w:pStyle w:val="p-table"/>
              <w:jc w:val="right"/>
              <w:rPr>
                <w:sz w:val="17"/>
              </w:rPr>
            </w:pPr>
            <w:r>
              <w:rPr>
                <w:sz w:val="17"/>
              </w:rPr>
              <w:t>‒</w:t>
            </w:r>
            <w:r>
              <w:rPr>
                <w:sz w:val="17"/>
              </w:rPr>
              <w:t xml:space="preserve"> 232</w:t>
            </w:r>
          </w:p>
        </w:tc>
        <w:tc>
          <w:tcPr>
            <w:tcW w:w="986" w:type="dxa"/>
            <w:tcMar>
              <w:left w:w="28" w:type="dxa"/>
              <w:right w:w="28" w:type="dxa"/>
            </w:tcMar>
          </w:tcPr>
          <w:p w:rsidR="002D4B1D" w:rsidP="00FF1578" w:rsidRDefault="004C1C78" w14:paraId="6BFED12D" w14:textId="77777777">
            <w:pPr>
              <w:pStyle w:val="p-table"/>
              <w:jc w:val="right"/>
              <w:rPr>
                <w:sz w:val="17"/>
              </w:rPr>
            </w:pPr>
            <w:r>
              <w:rPr>
                <w:sz w:val="17"/>
              </w:rPr>
              <w:t>‒</w:t>
            </w:r>
            <w:r>
              <w:rPr>
                <w:sz w:val="17"/>
              </w:rPr>
              <w:t xml:space="preserve"> 227</w:t>
            </w:r>
          </w:p>
        </w:tc>
        <w:tc>
          <w:tcPr>
            <w:tcW w:w="986" w:type="dxa"/>
            <w:tcMar>
              <w:left w:w="28" w:type="dxa"/>
              <w:right w:w="28" w:type="dxa"/>
            </w:tcMar>
          </w:tcPr>
          <w:p w:rsidR="002D4B1D" w:rsidP="00FF1578" w:rsidRDefault="004C1C78" w14:paraId="29AB95D3" w14:textId="77777777">
            <w:pPr>
              <w:pStyle w:val="p-table"/>
              <w:jc w:val="right"/>
              <w:rPr>
                <w:sz w:val="17"/>
              </w:rPr>
            </w:pPr>
            <w:r>
              <w:rPr>
                <w:sz w:val="17"/>
              </w:rPr>
              <w:t>‒</w:t>
            </w:r>
            <w:r>
              <w:rPr>
                <w:sz w:val="17"/>
              </w:rPr>
              <w:t xml:space="preserve"> 222</w:t>
            </w:r>
          </w:p>
        </w:tc>
        <w:tc>
          <w:tcPr>
            <w:tcW w:w="986" w:type="dxa"/>
            <w:tcMar>
              <w:left w:w="28" w:type="dxa"/>
              <w:right w:w="28" w:type="dxa"/>
            </w:tcMar>
          </w:tcPr>
          <w:p w:rsidR="002D4B1D" w:rsidP="00FF1578" w:rsidRDefault="004C1C78" w14:paraId="369F777A" w14:textId="77777777">
            <w:pPr>
              <w:pStyle w:val="p-table"/>
              <w:jc w:val="right"/>
              <w:rPr>
                <w:sz w:val="17"/>
              </w:rPr>
            </w:pPr>
            <w:r>
              <w:rPr>
                <w:sz w:val="17"/>
              </w:rPr>
              <w:t>‒</w:t>
            </w:r>
            <w:r>
              <w:rPr>
                <w:sz w:val="17"/>
              </w:rPr>
              <w:t xml:space="preserve"> 222</w:t>
            </w:r>
          </w:p>
        </w:tc>
        <w:tc>
          <w:tcPr>
            <w:tcW w:w="991" w:type="dxa"/>
            <w:tcMar>
              <w:left w:w="28" w:type="dxa"/>
              <w:right w:w="28" w:type="dxa"/>
            </w:tcMar>
          </w:tcPr>
          <w:p w:rsidR="002D4B1D" w:rsidP="00FF1578" w:rsidRDefault="004C1C78" w14:paraId="1EB74329" w14:textId="77777777">
            <w:pPr>
              <w:pStyle w:val="p-table"/>
              <w:jc w:val="right"/>
              <w:rPr>
                <w:sz w:val="17"/>
              </w:rPr>
            </w:pPr>
            <w:r>
              <w:rPr>
                <w:sz w:val="17"/>
              </w:rPr>
              <w:t>‒</w:t>
            </w:r>
            <w:r>
              <w:rPr>
                <w:sz w:val="17"/>
              </w:rPr>
              <w:t xml:space="preserve"> 222</w:t>
            </w:r>
          </w:p>
        </w:tc>
      </w:tr>
      <w:tr w:rsidR="002D4B1D" w14:paraId="75FA0FA4" w14:textId="77777777">
        <w:tc>
          <w:tcPr>
            <w:tcW w:w="3773" w:type="dxa"/>
            <w:tcMar>
              <w:right w:w="28" w:type="dxa"/>
            </w:tcMar>
          </w:tcPr>
          <w:p w:rsidR="002D4B1D" w:rsidRDefault="004C1C78" w14:paraId="28B96F02" w14:textId="77777777">
            <w:pPr>
              <w:pStyle w:val="p-table"/>
              <w:rPr>
                <w:sz w:val="17"/>
              </w:rPr>
            </w:pPr>
            <w:r>
              <w:rPr>
                <w:sz w:val="17"/>
              </w:rPr>
              <w:t xml:space="preserve">Aflossing </w:t>
            </w:r>
            <w:r>
              <w:rPr>
                <w:sz w:val="17"/>
              </w:rPr>
              <w:t>lening Griekenland</w:t>
            </w:r>
          </w:p>
        </w:tc>
        <w:tc>
          <w:tcPr>
            <w:tcW w:w="986" w:type="dxa"/>
            <w:tcMar>
              <w:left w:w="28" w:type="dxa"/>
              <w:right w:w="28" w:type="dxa"/>
            </w:tcMar>
          </w:tcPr>
          <w:p w:rsidR="002D4B1D" w:rsidP="00FF1578" w:rsidRDefault="002D4B1D" w14:paraId="6CE45F30" w14:textId="77777777">
            <w:pPr>
              <w:pStyle w:val="p-table"/>
              <w:jc w:val="right"/>
              <w:rPr>
                <w:sz w:val="17"/>
              </w:rPr>
            </w:pPr>
          </w:p>
        </w:tc>
        <w:tc>
          <w:tcPr>
            <w:tcW w:w="986" w:type="dxa"/>
            <w:tcMar>
              <w:left w:w="28" w:type="dxa"/>
              <w:right w:w="28" w:type="dxa"/>
            </w:tcMar>
          </w:tcPr>
          <w:p w:rsidR="002D4B1D" w:rsidP="00FF1578" w:rsidRDefault="004C1C78" w14:paraId="1024AEE0" w14:textId="77777777">
            <w:pPr>
              <w:pStyle w:val="p-table"/>
              <w:jc w:val="right"/>
              <w:rPr>
                <w:sz w:val="17"/>
              </w:rPr>
            </w:pPr>
            <w:r>
              <w:rPr>
                <w:sz w:val="17"/>
              </w:rPr>
              <w:t>‒</w:t>
            </w:r>
            <w:r>
              <w:rPr>
                <w:sz w:val="17"/>
              </w:rPr>
              <w:t xml:space="preserve"> 160</w:t>
            </w:r>
          </w:p>
        </w:tc>
        <w:tc>
          <w:tcPr>
            <w:tcW w:w="986" w:type="dxa"/>
            <w:tcMar>
              <w:left w:w="28" w:type="dxa"/>
              <w:right w:w="28" w:type="dxa"/>
            </w:tcMar>
          </w:tcPr>
          <w:p w:rsidR="002D4B1D" w:rsidP="00FF1578" w:rsidRDefault="004C1C78" w14:paraId="6A55735B" w14:textId="77777777">
            <w:pPr>
              <w:pStyle w:val="p-table"/>
              <w:jc w:val="right"/>
              <w:rPr>
                <w:sz w:val="17"/>
              </w:rPr>
            </w:pPr>
            <w:r>
              <w:rPr>
                <w:sz w:val="17"/>
              </w:rPr>
              <w:t>‒</w:t>
            </w:r>
            <w:r>
              <w:rPr>
                <w:sz w:val="17"/>
              </w:rPr>
              <w:t xml:space="preserve"> 160</w:t>
            </w:r>
          </w:p>
        </w:tc>
        <w:tc>
          <w:tcPr>
            <w:tcW w:w="986" w:type="dxa"/>
            <w:tcMar>
              <w:left w:w="28" w:type="dxa"/>
              <w:right w:w="28" w:type="dxa"/>
            </w:tcMar>
          </w:tcPr>
          <w:p w:rsidR="002D4B1D" w:rsidP="00FF1578" w:rsidRDefault="004C1C78" w14:paraId="6B375BCC" w14:textId="77777777">
            <w:pPr>
              <w:pStyle w:val="p-table"/>
              <w:jc w:val="right"/>
              <w:rPr>
                <w:sz w:val="17"/>
              </w:rPr>
            </w:pPr>
            <w:r>
              <w:rPr>
                <w:sz w:val="17"/>
              </w:rPr>
              <w:t>‒</w:t>
            </w:r>
            <w:r>
              <w:rPr>
                <w:sz w:val="17"/>
              </w:rPr>
              <w:t xml:space="preserve"> 160</w:t>
            </w:r>
          </w:p>
        </w:tc>
        <w:tc>
          <w:tcPr>
            <w:tcW w:w="986" w:type="dxa"/>
            <w:tcMar>
              <w:left w:w="28" w:type="dxa"/>
              <w:right w:w="28" w:type="dxa"/>
            </w:tcMar>
          </w:tcPr>
          <w:p w:rsidR="002D4B1D" w:rsidP="00FF1578" w:rsidRDefault="002D4B1D" w14:paraId="45C996F9" w14:textId="77777777">
            <w:pPr>
              <w:pStyle w:val="p-table"/>
              <w:jc w:val="right"/>
              <w:rPr>
                <w:sz w:val="17"/>
              </w:rPr>
            </w:pPr>
          </w:p>
        </w:tc>
        <w:tc>
          <w:tcPr>
            <w:tcW w:w="991" w:type="dxa"/>
            <w:tcMar>
              <w:left w:w="28" w:type="dxa"/>
              <w:right w:w="28" w:type="dxa"/>
            </w:tcMar>
          </w:tcPr>
          <w:p w:rsidR="002D4B1D" w:rsidP="00FF1578" w:rsidRDefault="002D4B1D" w14:paraId="61B19DA8" w14:textId="77777777">
            <w:pPr>
              <w:pStyle w:val="p-table"/>
              <w:jc w:val="right"/>
              <w:rPr>
                <w:sz w:val="17"/>
              </w:rPr>
            </w:pPr>
          </w:p>
        </w:tc>
      </w:tr>
      <w:tr w:rsidR="002D4B1D" w14:paraId="65C5F55F" w14:textId="77777777">
        <w:tc>
          <w:tcPr>
            <w:tcW w:w="3773" w:type="dxa"/>
            <w:tcMar>
              <w:right w:w="28" w:type="dxa"/>
            </w:tcMar>
          </w:tcPr>
          <w:p w:rsidR="002D4B1D" w:rsidRDefault="004C1C78" w14:paraId="15371013" w14:textId="77777777">
            <w:pPr>
              <w:pStyle w:val="p-table"/>
              <w:rPr>
                <w:sz w:val="17"/>
              </w:rPr>
            </w:pPr>
            <w:r>
              <w:rPr>
                <w:sz w:val="17"/>
              </w:rPr>
              <w:t>Overig niet-kaderrelevant</w:t>
            </w:r>
          </w:p>
        </w:tc>
        <w:tc>
          <w:tcPr>
            <w:tcW w:w="986" w:type="dxa"/>
            <w:tcMar>
              <w:left w:w="28" w:type="dxa"/>
              <w:right w:w="28" w:type="dxa"/>
            </w:tcMar>
          </w:tcPr>
          <w:p w:rsidR="002D4B1D" w:rsidP="00FF1578" w:rsidRDefault="004C1C78" w14:paraId="7C70685D" w14:textId="77777777">
            <w:pPr>
              <w:pStyle w:val="p-table"/>
              <w:jc w:val="right"/>
              <w:rPr>
                <w:sz w:val="17"/>
              </w:rPr>
            </w:pPr>
            <w:r>
              <w:rPr>
                <w:sz w:val="17"/>
              </w:rPr>
              <w:t>0</w:t>
            </w:r>
          </w:p>
        </w:tc>
        <w:tc>
          <w:tcPr>
            <w:tcW w:w="986" w:type="dxa"/>
            <w:tcMar>
              <w:left w:w="28" w:type="dxa"/>
              <w:right w:w="28" w:type="dxa"/>
            </w:tcMar>
          </w:tcPr>
          <w:p w:rsidR="002D4B1D" w:rsidP="00FF1578" w:rsidRDefault="004C1C78" w14:paraId="7F60B237" w14:textId="77777777">
            <w:pPr>
              <w:pStyle w:val="p-table"/>
              <w:jc w:val="right"/>
              <w:rPr>
                <w:sz w:val="17"/>
              </w:rPr>
            </w:pPr>
            <w:r>
              <w:rPr>
                <w:sz w:val="17"/>
              </w:rPr>
              <w:t>0</w:t>
            </w:r>
          </w:p>
        </w:tc>
        <w:tc>
          <w:tcPr>
            <w:tcW w:w="986" w:type="dxa"/>
            <w:tcMar>
              <w:left w:w="28" w:type="dxa"/>
              <w:right w:w="28" w:type="dxa"/>
            </w:tcMar>
          </w:tcPr>
          <w:p w:rsidR="002D4B1D" w:rsidP="00FF1578" w:rsidRDefault="004C1C78" w14:paraId="3BA1E0B1" w14:textId="77777777">
            <w:pPr>
              <w:pStyle w:val="p-table"/>
              <w:jc w:val="right"/>
              <w:rPr>
                <w:sz w:val="17"/>
              </w:rPr>
            </w:pPr>
            <w:r>
              <w:rPr>
                <w:sz w:val="17"/>
              </w:rPr>
              <w:t>0</w:t>
            </w:r>
          </w:p>
        </w:tc>
        <w:tc>
          <w:tcPr>
            <w:tcW w:w="986" w:type="dxa"/>
            <w:tcMar>
              <w:left w:w="28" w:type="dxa"/>
              <w:right w:w="28" w:type="dxa"/>
            </w:tcMar>
          </w:tcPr>
          <w:p w:rsidR="002D4B1D" w:rsidP="00FF1578" w:rsidRDefault="004C1C78" w14:paraId="4C35B1C1" w14:textId="77777777">
            <w:pPr>
              <w:pStyle w:val="p-table"/>
              <w:jc w:val="right"/>
              <w:rPr>
                <w:sz w:val="17"/>
              </w:rPr>
            </w:pPr>
            <w:r>
              <w:rPr>
                <w:sz w:val="17"/>
              </w:rPr>
              <w:t>0</w:t>
            </w:r>
          </w:p>
        </w:tc>
        <w:tc>
          <w:tcPr>
            <w:tcW w:w="986" w:type="dxa"/>
            <w:tcMar>
              <w:left w:w="28" w:type="dxa"/>
              <w:right w:w="28" w:type="dxa"/>
            </w:tcMar>
          </w:tcPr>
          <w:p w:rsidR="002D4B1D" w:rsidP="00FF1578" w:rsidRDefault="004C1C78" w14:paraId="42F10F95" w14:textId="77777777">
            <w:pPr>
              <w:pStyle w:val="p-table"/>
              <w:jc w:val="right"/>
              <w:rPr>
                <w:sz w:val="17"/>
              </w:rPr>
            </w:pPr>
            <w:r>
              <w:rPr>
                <w:sz w:val="17"/>
              </w:rPr>
              <w:t>0</w:t>
            </w:r>
          </w:p>
        </w:tc>
        <w:tc>
          <w:tcPr>
            <w:tcW w:w="991" w:type="dxa"/>
            <w:tcMar>
              <w:left w:w="28" w:type="dxa"/>
              <w:right w:w="28" w:type="dxa"/>
            </w:tcMar>
          </w:tcPr>
          <w:p w:rsidR="002D4B1D" w:rsidP="00FF1578" w:rsidRDefault="004C1C78" w14:paraId="34EF9222" w14:textId="77777777">
            <w:pPr>
              <w:pStyle w:val="p-table"/>
              <w:jc w:val="right"/>
              <w:rPr>
                <w:sz w:val="17"/>
              </w:rPr>
            </w:pPr>
            <w:r>
              <w:rPr>
                <w:sz w:val="17"/>
              </w:rPr>
              <w:t>0</w:t>
            </w:r>
          </w:p>
        </w:tc>
      </w:tr>
      <w:tr w:rsidR="002D4B1D" w14:paraId="06C5ED9A" w14:textId="77777777">
        <w:tc>
          <w:tcPr>
            <w:tcW w:w="3773" w:type="dxa"/>
            <w:tcMar>
              <w:right w:w="28" w:type="dxa"/>
            </w:tcMar>
          </w:tcPr>
          <w:p w:rsidR="002D4B1D" w:rsidRDefault="002D4B1D" w14:paraId="7663213D" w14:textId="77777777">
            <w:pPr>
              <w:pStyle w:val="p-table"/>
              <w:rPr>
                <w:sz w:val="17"/>
              </w:rPr>
            </w:pPr>
          </w:p>
        </w:tc>
        <w:tc>
          <w:tcPr>
            <w:tcW w:w="986" w:type="dxa"/>
            <w:tcMar>
              <w:left w:w="28" w:type="dxa"/>
              <w:right w:w="28" w:type="dxa"/>
            </w:tcMar>
          </w:tcPr>
          <w:p w:rsidR="002D4B1D" w:rsidP="00FF1578" w:rsidRDefault="002D4B1D" w14:paraId="53FF184C" w14:textId="77777777">
            <w:pPr>
              <w:pStyle w:val="p-table"/>
              <w:jc w:val="right"/>
              <w:rPr>
                <w:sz w:val="17"/>
              </w:rPr>
            </w:pPr>
          </w:p>
        </w:tc>
        <w:tc>
          <w:tcPr>
            <w:tcW w:w="986" w:type="dxa"/>
            <w:tcMar>
              <w:left w:w="28" w:type="dxa"/>
              <w:right w:w="28" w:type="dxa"/>
            </w:tcMar>
          </w:tcPr>
          <w:p w:rsidR="002D4B1D" w:rsidP="00FF1578" w:rsidRDefault="002D4B1D" w14:paraId="7C53EE40" w14:textId="77777777">
            <w:pPr>
              <w:pStyle w:val="p-table"/>
              <w:jc w:val="right"/>
              <w:rPr>
                <w:sz w:val="17"/>
              </w:rPr>
            </w:pPr>
          </w:p>
        </w:tc>
        <w:tc>
          <w:tcPr>
            <w:tcW w:w="986" w:type="dxa"/>
            <w:tcMar>
              <w:left w:w="28" w:type="dxa"/>
              <w:right w:w="28" w:type="dxa"/>
            </w:tcMar>
          </w:tcPr>
          <w:p w:rsidR="002D4B1D" w:rsidP="00FF1578" w:rsidRDefault="002D4B1D" w14:paraId="3AE81ADD" w14:textId="77777777">
            <w:pPr>
              <w:pStyle w:val="p-table"/>
              <w:jc w:val="right"/>
              <w:rPr>
                <w:sz w:val="17"/>
              </w:rPr>
            </w:pPr>
          </w:p>
        </w:tc>
        <w:tc>
          <w:tcPr>
            <w:tcW w:w="986" w:type="dxa"/>
            <w:tcMar>
              <w:left w:w="28" w:type="dxa"/>
              <w:right w:w="28" w:type="dxa"/>
            </w:tcMar>
          </w:tcPr>
          <w:p w:rsidR="002D4B1D" w:rsidP="00FF1578" w:rsidRDefault="002D4B1D" w14:paraId="755B75CF" w14:textId="77777777">
            <w:pPr>
              <w:pStyle w:val="p-table"/>
              <w:jc w:val="right"/>
              <w:rPr>
                <w:sz w:val="17"/>
              </w:rPr>
            </w:pPr>
          </w:p>
        </w:tc>
        <w:tc>
          <w:tcPr>
            <w:tcW w:w="986" w:type="dxa"/>
            <w:tcMar>
              <w:left w:w="28" w:type="dxa"/>
              <w:right w:w="28" w:type="dxa"/>
            </w:tcMar>
          </w:tcPr>
          <w:p w:rsidR="002D4B1D" w:rsidP="00FF1578" w:rsidRDefault="002D4B1D" w14:paraId="50C38B1F" w14:textId="77777777">
            <w:pPr>
              <w:pStyle w:val="p-table"/>
              <w:jc w:val="right"/>
              <w:rPr>
                <w:sz w:val="17"/>
              </w:rPr>
            </w:pPr>
          </w:p>
        </w:tc>
        <w:tc>
          <w:tcPr>
            <w:tcW w:w="991" w:type="dxa"/>
            <w:tcMar>
              <w:left w:w="28" w:type="dxa"/>
              <w:right w:w="28" w:type="dxa"/>
            </w:tcMar>
          </w:tcPr>
          <w:p w:rsidR="002D4B1D" w:rsidP="00FF1578" w:rsidRDefault="002D4B1D" w14:paraId="78BD0717" w14:textId="77777777">
            <w:pPr>
              <w:pStyle w:val="p-table"/>
              <w:jc w:val="right"/>
              <w:rPr>
                <w:sz w:val="17"/>
              </w:rPr>
            </w:pPr>
          </w:p>
        </w:tc>
      </w:tr>
      <w:tr w:rsidR="002D4B1D" w14:paraId="1E70307D" w14:textId="77777777">
        <w:tc>
          <w:tcPr>
            <w:tcW w:w="3773" w:type="dxa"/>
            <w:tcBorders>
              <w:bottom w:val="single" w:color="009EE0" w:sz="2" w:space="0"/>
            </w:tcBorders>
            <w:tcMar>
              <w:right w:w="28" w:type="dxa"/>
            </w:tcMar>
          </w:tcPr>
          <w:p w:rsidR="002D4B1D" w:rsidRDefault="004C1C78" w14:paraId="7238E451"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0B9BDA2F" w14:textId="77777777">
            <w:pPr>
              <w:pStyle w:val="p-table"/>
              <w:jc w:val="right"/>
              <w:rPr>
                <w:b/>
                <w:sz w:val="17"/>
              </w:rPr>
            </w:pPr>
            <w:r>
              <w:rPr>
                <w:b/>
                <w:sz w:val="17"/>
              </w:rPr>
              <w:t>3.913</w:t>
            </w:r>
          </w:p>
        </w:tc>
        <w:tc>
          <w:tcPr>
            <w:tcW w:w="986" w:type="dxa"/>
            <w:tcBorders>
              <w:bottom w:val="single" w:color="009EE0" w:sz="2" w:space="0"/>
            </w:tcBorders>
            <w:tcMar>
              <w:left w:w="28" w:type="dxa"/>
              <w:right w:w="28" w:type="dxa"/>
            </w:tcMar>
          </w:tcPr>
          <w:p w:rsidR="002D4B1D" w:rsidP="00FF1578" w:rsidRDefault="004C1C78" w14:paraId="750E0022" w14:textId="77777777">
            <w:pPr>
              <w:pStyle w:val="p-table"/>
              <w:jc w:val="right"/>
              <w:rPr>
                <w:b/>
                <w:sz w:val="17"/>
              </w:rPr>
            </w:pPr>
            <w:r>
              <w:rPr>
                <w:b/>
                <w:sz w:val="17"/>
              </w:rPr>
              <w:t>4.037</w:t>
            </w:r>
          </w:p>
        </w:tc>
        <w:tc>
          <w:tcPr>
            <w:tcW w:w="986" w:type="dxa"/>
            <w:tcBorders>
              <w:bottom w:val="single" w:color="009EE0" w:sz="2" w:space="0"/>
            </w:tcBorders>
            <w:tcMar>
              <w:left w:w="28" w:type="dxa"/>
              <w:right w:w="28" w:type="dxa"/>
            </w:tcMar>
          </w:tcPr>
          <w:p w:rsidR="002D4B1D" w:rsidP="00FF1578" w:rsidRDefault="004C1C78" w14:paraId="352807FF" w14:textId="77777777">
            <w:pPr>
              <w:pStyle w:val="p-table"/>
              <w:jc w:val="right"/>
              <w:rPr>
                <w:b/>
                <w:sz w:val="17"/>
              </w:rPr>
            </w:pPr>
            <w:r>
              <w:rPr>
                <w:b/>
                <w:sz w:val="17"/>
              </w:rPr>
              <w:t>4.520</w:t>
            </w:r>
          </w:p>
        </w:tc>
        <w:tc>
          <w:tcPr>
            <w:tcW w:w="986" w:type="dxa"/>
            <w:tcBorders>
              <w:bottom w:val="single" w:color="009EE0" w:sz="2" w:space="0"/>
            </w:tcBorders>
            <w:tcMar>
              <w:left w:w="28" w:type="dxa"/>
              <w:right w:w="28" w:type="dxa"/>
            </w:tcMar>
          </w:tcPr>
          <w:p w:rsidR="002D4B1D" w:rsidP="00FF1578" w:rsidRDefault="004C1C78" w14:paraId="5BC78DFD" w14:textId="77777777">
            <w:pPr>
              <w:pStyle w:val="p-table"/>
              <w:jc w:val="right"/>
              <w:rPr>
                <w:b/>
                <w:sz w:val="17"/>
              </w:rPr>
            </w:pPr>
            <w:r>
              <w:rPr>
                <w:b/>
                <w:sz w:val="17"/>
              </w:rPr>
              <w:t>4.464</w:t>
            </w:r>
          </w:p>
        </w:tc>
        <w:tc>
          <w:tcPr>
            <w:tcW w:w="986" w:type="dxa"/>
            <w:tcBorders>
              <w:bottom w:val="single" w:color="009EE0" w:sz="2" w:space="0"/>
            </w:tcBorders>
            <w:tcMar>
              <w:left w:w="28" w:type="dxa"/>
              <w:right w:w="28" w:type="dxa"/>
            </w:tcMar>
          </w:tcPr>
          <w:p w:rsidR="002D4B1D" w:rsidP="00FF1578" w:rsidRDefault="004C1C78" w14:paraId="119F0046" w14:textId="77777777">
            <w:pPr>
              <w:pStyle w:val="p-table"/>
              <w:jc w:val="right"/>
              <w:rPr>
                <w:b/>
                <w:sz w:val="17"/>
              </w:rPr>
            </w:pPr>
            <w:r>
              <w:rPr>
                <w:b/>
                <w:sz w:val="17"/>
              </w:rPr>
              <w:t>4.662</w:t>
            </w:r>
          </w:p>
        </w:tc>
        <w:tc>
          <w:tcPr>
            <w:tcW w:w="991" w:type="dxa"/>
            <w:tcBorders>
              <w:bottom w:val="single" w:color="009EE0" w:sz="2" w:space="0"/>
            </w:tcBorders>
            <w:tcMar>
              <w:left w:w="28" w:type="dxa"/>
              <w:right w:w="28" w:type="dxa"/>
            </w:tcMar>
          </w:tcPr>
          <w:p w:rsidR="002D4B1D" w:rsidP="00FF1578" w:rsidRDefault="004C1C78" w14:paraId="1BDA3D59" w14:textId="77777777">
            <w:pPr>
              <w:pStyle w:val="p-table"/>
              <w:jc w:val="right"/>
              <w:rPr>
                <w:b/>
                <w:sz w:val="17"/>
              </w:rPr>
            </w:pPr>
            <w:r>
              <w:rPr>
                <w:b/>
                <w:sz w:val="17"/>
              </w:rPr>
              <w:t>4.695</w:t>
            </w:r>
          </w:p>
        </w:tc>
      </w:tr>
    </w:tbl>
    <w:p w:rsidR="002D4B1D" w:rsidRDefault="002D4B1D" w14:paraId="5100E4E1" w14:textId="77777777">
      <w:pPr>
        <w:pStyle w:val="p-marginbottom"/>
      </w:pPr>
    </w:p>
    <w:p w:rsidR="002D4B1D" w:rsidRDefault="004C1C78" w14:paraId="2A5971CB" w14:textId="77777777">
      <w:pPr>
        <w:pStyle w:val="header-h1"/>
      </w:pPr>
      <w:r>
        <w:t>Uitgaven</w:t>
      </w:r>
    </w:p>
    <w:p w:rsidR="002D4B1D" w:rsidRDefault="004C1C78" w14:paraId="446F3B5B" w14:textId="77777777">
      <w:pPr>
        <w:pStyle w:val="header-h2"/>
      </w:pPr>
      <w:r>
        <w:t>Meevallers</w:t>
      </w:r>
    </w:p>
    <w:p w:rsidR="002D4B1D" w:rsidRDefault="004C1C78" w14:paraId="7A44FE40" w14:textId="77777777">
      <w:pPr>
        <w:pStyle w:val="header-h2"/>
      </w:pPr>
      <w:r>
        <w:t>Herverzekering leverancierskredieten</w:t>
      </w:r>
    </w:p>
    <w:p w:rsidR="002D4B1D" w:rsidRDefault="004C1C78" w14:paraId="43DAE88B" w14:textId="77777777">
      <w:pPr>
        <w:pStyle w:val="p"/>
      </w:pPr>
      <w:r>
        <w:t xml:space="preserve">De uitgaven (uitvoeringskosten en </w:t>
      </w:r>
      <w:r>
        <w:t>schade-uitkeringen) en ontvangsten (premie en schaderestitutie) van de herverzekering leverancierskredieten vallen hoger uit. Per saldo is er sprake van een meevaller van circa 1 miljoen euro (door 8 miljoen euro hogere ontvangsten tegenover 7 miljoen hogere uitgaven).</w:t>
      </w:r>
    </w:p>
    <w:p w:rsidR="002D4B1D" w:rsidRDefault="004C1C78" w14:paraId="4017E9BF" w14:textId="77777777">
      <w:pPr>
        <w:pStyle w:val="header-h2"/>
      </w:pPr>
      <w:r>
        <w:t>Vrijval middelen</w:t>
      </w:r>
    </w:p>
    <w:p w:rsidR="002D4B1D" w:rsidRDefault="004C1C78" w14:paraId="706F28A3" w14:textId="77777777">
      <w:pPr>
        <w:pStyle w:val="p"/>
      </w:pPr>
      <w:r>
        <w:t>Een deel (circa 75 miljoen euro in totaal) van het budget op artikel 10 (nog onverdeeld) en 1 (Belastingen) in 2025 en 2026 wordt naar verwachting niet besteed en valt daarom vrij voor het generale beeld.</w:t>
      </w:r>
    </w:p>
    <w:p w:rsidR="002D4B1D" w:rsidRDefault="004C1C78" w14:paraId="7376F6C3" w14:textId="77777777">
      <w:pPr>
        <w:pStyle w:val="header-h2"/>
      </w:pPr>
      <w:r>
        <w:t>Tegenvallers</w:t>
      </w:r>
    </w:p>
    <w:p w:rsidR="002D4B1D" w:rsidRDefault="004C1C78" w14:paraId="35E5994A" w14:textId="77777777">
      <w:pPr>
        <w:pStyle w:val="header-h2"/>
      </w:pPr>
      <w:r>
        <w:t>Tegenvaller EIB-EGF</w:t>
      </w:r>
    </w:p>
    <w:p w:rsidR="002D4B1D" w:rsidRDefault="004C1C78" w14:paraId="44368EDD" w14:textId="77777777">
      <w:pPr>
        <w:pStyle w:val="p"/>
      </w:pPr>
      <w:r>
        <w:t xml:space="preserve">Dit betreft een corona gerelateerde tegenvaller van 49 miljoen euro </w:t>
      </w:r>
      <w:proofErr w:type="spellStart"/>
      <w:r>
        <w:t>bĳ</w:t>
      </w:r>
      <w:proofErr w:type="spellEnd"/>
      <w:r>
        <w:t xml:space="preserve"> het pan-Europees garantiefonds (EGF) van de European Investment Bank (EIB). De allocatieperiode voor de producten in het fonds is afgelopen, waardoor het EGF nu in een fase zit waarin de garanties ingeroepen kunnen worden. Omdat de investeringen onder het garantiefonds een hoog risicoprofiel hebben, is een verliesraming opgenomen. De betalingen voor 2025 en 2026 vallen naar schatting hoger uit dan eerder verondersteld.</w:t>
      </w:r>
    </w:p>
    <w:p w:rsidR="002D4B1D" w:rsidRDefault="004C1C78" w14:paraId="7C138C19" w14:textId="77777777">
      <w:pPr>
        <w:pStyle w:val="header-h2"/>
      </w:pPr>
      <w:r>
        <w:t>Overige tegenvallers</w:t>
      </w:r>
    </w:p>
    <w:p w:rsidR="002D4B1D" w:rsidRDefault="004C1C78" w14:paraId="14F296CB" w14:textId="77777777">
      <w:pPr>
        <w:pStyle w:val="p"/>
      </w:pPr>
      <w:r>
        <w:t xml:space="preserve">Dit betreft meerdere beperkte tegenvallers waaronder hogere kosten voor </w:t>
      </w:r>
      <w:proofErr w:type="spellStart"/>
      <w:r>
        <w:t>multibanking</w:t>
      </w:r>
      <w:proofErr w:type="spellEnd"/>
      <w:r>
        <w:t>.</w:t>
      </w:r>
    </w:p>
    <w:p w:rsidR="002D4B1D" w:rsidRDefault="004C1C78" w14:paraId="398F9907" w14:textId="77777777">
      <w:pPr>
        <w:pStyle w:val="header-h2"/>
      </w:pPr>
      <w:r>
        <w:t>Intensiveringen</w:t>
      </w:r>
    </w:p>
    <w:p w:rsidR="002D4B1D" w:rsidRDefault="004C1C78" w14:paraId="54EE6C9F" w14:textId="77777777">
      <w:pPr>
        <w:pStyle w:val="header-h2"/>
      </w:pPr>
      <w:r>
        <w:t>Aanvullende Post opvraag box 3</w:t>
      </w:r>
    </w:p>
    <w:p w:rsidR="002D4B1D" w:rsidRDefault="004C1C78" w14:paraId="59C9E9C0" w14:textId="77777777">
      <w:pPr>
        <w:pStyle w:val="p"/>
      </w:pPr>
      <w:r>
        <w:t>Voor de uitvoering van rechtsherstel en overbruggingswetgeving van box 3 zijn er middelen gereserveerd op de Aanvullende Post (AP). Deze worden dit voorjaar gedeeltelijk (95 miljoen euro in totaal) overgeheveld naar artikel 1 (Belastingen).</w:t>
      </w:r>
    </w:p>
    <w:p w:rsidR="002D4B1D" w:rsidRDefault="004C1C78" w14:paraId="32194A5C" w14:textId="77777777">
      <w:pPr>
        <w:pStyle w:val="header-h2"/>
      </w:pPr>
      <w:r>
        <w:lastRenderedPageBreak/>
        <w:t>Inzage Fiscaal Dossier (amendement Omtzigt)</w:t>
      </w:r>
    </w:p>
    <w:p w:rsidR="002D4B1D" w:rsidRDefault="004C1C78" w14:paraId="0F467C93" w14:textId="77777777">
      <w:pPr>
        <w:pStyle w:val="p"/>
      </w:pPr>
      <w:r>
        <w:t>Het amendement Omtzigt voorziet in een recht op inzage in het eigen fiscale dossier. Ten behoeve van de uitvoering hiervan wordt 25 miljoen euro gereserveerd.  Het amendement is gericht op voldoen aan artikel 66a van het Algemene wet inzake rijksbelastingen (AWR), dat op 31 december 2025 van kracht wordt.</w:t>
      </w:r>
    </w:p>
    <w:p w:rsidR="002D4B1D" w:rsidRDefault="004C1C78" w14:paraId="1E25BC04" w14:textId="77777777">
      <w:pPr>
        <w:pStyle w:val="header-h2"/>
      </w:pPr>
      <w:r>
        <w:t>Uitvoeringskosten CBAM</w:t>
      </w:r>
    </w:p>
    <w:p w:rsidR="002D4B1D" w:rsidRDefault="004C1C78" w14:paraId="28AAAA2A" w14:textId="77777777">
      <w:pPr>
        <w:pStyle w:val="p"/>
      </w:pPr>
      <w:r>
        <w:t xml:space="preserve">Het Carbon Border </w:t>
      </w:r>
      <w:proofErr w:type="spellStart"/>
      <w:r>
        <w:t>Adjustment</w:t>
      </w:r>
      <w:proofErr w:type="spellEnd"/>
      <w:r>
        <w:t xml:space="preserve"> </w:t>
      </w:r>
      <w:proofErr w:type="spellStart"/>
      <w:r>
        <w:t>Mechanism</w:t>
      </w:r>
      <w:proofErr w:type="spellEnd"/>
      <w:r>
        <w:t xml:space="preserve"> (CBAM) treedt vanaf 1 januari 2026 in werking, dit is een Europese verordening die de EU inzet om de CO2-uitstoot die is vrijgekomen bij de productie van bepaalde goederen buiten de EU, aan de grens te corrigeren. De CBAM brengt uitvoeringskosten mee voor de Douane en de Nederlandse Emissieautoriteit (circa 13 miljoen euro in totaal). In afwachting van de uitwerking van Europese uitvoeringswetgeving worden er voor nu incidentele middelen geboekt.</w:t>
      </w:r>
    </w:p>
    <w:p w:rsidR="002D4B1D" w:rsidRDefault="004C1C78" w14:paraId="364ED664" w14:textId="77777777">
      <w:pPr>
        <w:pStyle w:val="header-h2"/>
      </w:pPr>
      <w:r>
        <w:t>Fiscale uitvoeringskosten</w:t>
      </w:r>
    </w:p>
    <w:p w:rsidR="002D4B1D" w:rsidRDefault="004C1C78" w14:paraId="09837899" w14:textId="77777777">
      <w:pPr>
        <w:pStyle w:val="p"/>
      </w:pPr>
      <w:r>
        <w:t>Betreft extra middelen voor de Belastingdienst voor uitvoeringskosten van diverse fiscale wet- en regelgeving (circa 21 miljoen euro in totaal).</w:t>
      </w:r>
    </w:p>
    <w:p w:rsidR="002D4B1D" w:rsidRDefault="004C1C78" w14:paraId="13B636E3" w14:textId="77777777">
      <w:pPr>
        <w:pStyle w:val="header-h2"/>
      </w:pPr>
      <w:r>
        <w:t>ICT uitgaven</w:t>
      </w:r>
    </w:p>
    <w:p w:rsidR="002D4B1D" w:rsidRDefault="004C1C78" w14:paraId="506469DF" w14:textId="77777777">
      <w:pPr>
        <w:pStyle w:val="p"/>
      </w:pPr>
      <w:r>
        <w:t>Vanwege diverse ontwikkelingen op ICT-gebied, marktwerking en bijdrage aan Shared service organisaties (</w:t>
      </w:r>
      <w:proofErr w:type="spellStart"/>
      <w:r>
        <w:t>SSO’s</w:t>
      </w:r>
      <w:proofErr w:type="spellEnd"/>
      <w:r>
        <w:t>) zijn er hogere ICT-uitgaven (structureel 5 miljoen euro).</w:t>
      </w:r>
    </w:p>
    <w:p w:rsidR="002D4B1D" w:rsidRDefault="004C1C78" w14:paraId="373E6DD3" w14:textId="77777777">
      <w:pPr>
        <w:pStyle w:val="header-h2"/>
      </w:pPr>
      <w:r>
        <w:t>Amendement Belangenbehartiger</w:t>
      </w:r>
    </w:p>
    <w:p w:rsidR="002D4B1D" w:rsidRDefault="004C1C78" w14:paraId="7107FB03" w14:textId="77777777">
      <w:pPr>
        <w:pStyle w:val="p"/>
      </w:pPr>
      <w:r>
        <w:t xml:space="preserve">Om invulling te geven aan het amendement van Dijk en </w:t>
      </w:r>
      <w:proofErr w:type="spellStart"/>
      <w:r>
        <w:t>Grinwis</w:t>
      </w:r>
      <w:proofErr w:type="spellEnd"/>
      <w:r>
        <w:t xml:space="preserve"> wordt structureel 2 miljoen euro extra beschikbaar gesteld aan de Belangenbehartiger voor Belastingplichtigen en Toeslaggerechtigden. De dekking voor dit amendement komt vanaf de reservering hiervoor op de Aanvullende Post.</w:t>
      </w:r>
    </w:p>
    <w:p w:rsidR="002D4B1D" w:rsidRDefault="004C1C78" w14:paraId="5A35873E" w14:textId="77777777">
      <w:pPr>
        <w:pStyle w:val="header-h2"/>
      </w:pPr>
      <w:r>
        <w:t>Aanvullende Post opvraag Toeslagen Herstel</w:t>
      </w:r>
    </w:p>
    <w:p w:rsidR="002D4B1D" w:rsidRDefault="004C1C78" w14:paraId="529237C1" w14:textId="77777777">
      <w:pPr>
        <w:pStyle w:val="p"/>
      </w:pPr>
      <w:r>
        <w:t>Ten behoeve van verschillende onderdelen van de hersteloperatie Toeslagen wordt er een beroep gedaan op de reservering op de AP van 473 miljoen euro in totaal. Het gaat hierbij bijvoorbeeld om middelen voor de compensatie van aanvullende schade. Het gaat om onderdelen waarvoor eerder al een reservering is gemaakt in afwachting van definitieve besluitvorming. Op basis van de actuele inzichten inzake aantallen, bedragen, nu adequaat geachte aannames en gekozen richting is de verwachting dat op dit moment niet</w:t>
      </w:r>
      <w:r>
        <w:t xml:space="preserve"> meer budget benodigd is dan het huidige totaalbudget van 11,7 miljard euro dat meerjarig voor de hersteloperatie beschikbaar is.</w:t>
      </w:r>
    </w:p>
    <w:p w:rsidR="002D4B1D" w:rsidRDefault="004C1C78" w14:paraId="4E71C5F9" w14:textId="77777777">
      <w:pPr>
        <w:pStyle w:val="header-h2"/>
      </w:pPr>
      <w:r>
        <w:t>Overige intensiveringen</w:t>
      </w:r>
    </w:p>
    <w:p w:rsidR="002D4B1D" w:rsidRDefault="004C1C78" w14:paraId="7DC4B9A5" w14:textId="77777777">
      <w:pPr>
        <w:pStyle w:val="p"/>
      </w:pPr>
      <w:r>
        <w:t>Betreft meerdere kleinere intensiveringen waaronder een hogere bijdrage aan het Nationale Cybersecurity Centrum en hogere kosten voor schatkistbankieren. Daarnaast betreft dit middelen voor de Belastingdienst, Toeslagen en het kerndepartement in het kader van Informatiehuishouding op orde (IOO).</w:t>
      </w:r>
    </w:p>
    <w:p w:rsidR="002D4B1D" w:rsidRDefault="004C1C78" w14:paraId="7F12E71F" w14:textId="77777777">
      <w:pPr>
        <w:pStyle w:val="header-h2"/>
      </w:pPr>
      <w:r>
        <w:t>Ombuigingen</w:t>
      </w:r>
    </w:p>
    <w:p w:rsidR="002D4B1D" w:rsidRDefault="004C1C78" w14:paraId="13399DF4" w14:textId="77777777">
      <w:pPr>
        <w:pStyle w:val="header-h2"/>
      </w:pPr>
      <w:r>
        <w:t>Ombuiging nog onverdeeld</w:t>
      </w:r>
    </w:p>
    <w:p w:rsidR="002D4B1D" w:rsidRDefault="004C1C78" w14:paraId="246D5FB3" w14:textId="77777777">
      <w:pPr>
        <w:pStyle w:val="p"/>
      </w:pPr>
      <w:r>
        <w:t>Dit betreft de inzet van middelen vanuit artikel 10 (nog onverdeeld) ter dekking van diverse tegenvallers en intensiveringen.</w:t>
      </w:r>
    </w:p>
    <w:p w:rsidR="002D4B1D" w:rsidRDefault="004C1C78" w14:paraId="12FD2980" w14:textId="77777777">
      <w:pPr>
        <w:pStyle w:val="header-h2"/>
      </w:pPr>
      <w:r>
        <w:t>Ombuiging Belastingdienst</w:t>
      </w:r>
    </w:p>
    <w:p w:rsidR="002D4B1D" w:rsidRDefault="004C1C78" w14:paraId="152DD451" w14:textId="77777777">
      <w:pPr>
        <w:pStyle w:val="p"/>
      </w:pPr>
      <w:r>
        <w:t xml:space="preserve">De beschikbare ruimte van circa 54 miljoen euro binnen de Belastingdienst wordt onder andere ingezet voor de noodzakelijke intensiveringen voor inzage fiscaal dossier en fiscale </w:t>
      </w:r>
      <w:r>
        <w:t>uitvoeringskosten.</w:t>
      </w:r>
    </w:p>
    <w:p w:rsidR="002D4B1D" w:rsidRDefault="004C1C78" w14:paraId="1A36DF7A" w14:textId="77777777">
      <w:pPr>
        <w:pStyle w:val="header-h2"/>
      </w:pPr>
      <w:r>
        <w:t>Dekking amendement t.b.v. OCW-begroting</w:t>
      </w:r>
    </w:p>
    <w:p w:rsidR="002D4B1D" w:rsidRDefault="004C1C78" w14:paraId="4627F9B3" w14:textId="77777777">
      <w:pPr>
        <w:pStyle w:val="p"/>
      </w:pPr>
      <w:r>
        <w:t>De dekking voor het amendement Bontenbal c.s. is verspreid over meerdere begrotingen. De begroting van Financiën is structureel verlaagd met 38 miljoen euro ten behoeve van het terugdraaien of verlagen van verschillende onderwijsbezuinigingen uit het HLA. Dit wordt gedekt binnen artikel 1.</w:t>
      </w:r>
    </w:p>
    <w:p w:rsidR="002D4B1D" w:rsidRDefault="004C1C78" w14:paraId="06A33294" w14:textId="77777777">
      <w:pPr>
        <w:pStyle w:val="header-h2"/>
      </w:pPr>
      <w:r>
        <w:lastRenderedPageBreak/>
        <w:t>Overige ombuigingen</w:t>
      </w:r>
    </w:p>
    <w:p w:rsidR="002D4B1D" w:rsidRDefault="004C1C78" w14:paraId="3DD8167B" w14:textId="77777777">
      <w:pPr>
        <w:pStyle w:val="p"/>
      </w:pPr>
      <w:r>
        <w:t>Diverse beperkte knelpunten op de Financiën begroting worden binnen de bestaande budgetten ingepast door om te buigen op voornamelijk eigen personeel. Verder betreft dit de overheveling van bestaande budgetten vanuit artikel 10 in het kader van IOO naar de directoraten-generaal.</w:t>
      </w:r>
    </w:p>
    <w:p w:rsidR="002D4B1D" w:rsidRDefault="004C1C78" w14:paraId="25E347CC" w14:textId="77777777">
      <w:pPr>
        <w:pStyle w:val="header-h2"/>
      </w:pPr>
      <w:r>
        <w:t>Kasschuiven</w:t>
      </w:r>
    </w:p>
    <w:p w:rsidR="002D4B1D" w:rsidRDefault="004C1C78" w14:paraId="1B463228" w14:textId="77777777">
      <w:pPr>
        <w:pStyle w:val="header-h2"/>
      </w:pPr>
      <w:r>
        <w:t>Kasschuif Wereldbank</w:t>
      </w:r>
    </w:p>
    <w:p w:rsidR="002D4B1D" w:rsidRDefault="004C1C78" w14:paraId="6EFEE239" w14:textId="77777777">
      <w:pPr>
        <w:pStyle w:val="p"/>
      </w:pPr>
      <w:r>
        <w:t xml:space="preserve">Dit betreft een aanpassing van het kasritme van de International Development Association (IDA) </w:t>
      </w:r>
      <w:proofErr w:type="spellStart"/>
      <w:r>
        <w:t>bĳdragen</w:t>
      </w:r>
      <w:proofErr w:type="spellEnd"/>
      <w:r>
        <w:t xml:space="preserve"> aan de Wereldbank. De geplande betalingen van circa 330 miljoen euro in 2026 worden al bijgedragen in 2025.</w:t>
      </w:r>
    </w:p>
    <w:p w:rsidR="002D4B1D" w:rsidRDefault="004C1C78" w14:paraId="43399FAA" w14:textId="77777777">
      <w:pPr>
        <w:pStyle w:val="header-h2"/>
      </w:pPr>
      <w:r>
        <w:t>Kasschuiven scan en detectie</w:t>
      </w:r>
    </w:p>
    <w:p w:rsidR="002D4B1D" w:rsidRDefault="004C1C78" w14:paraId="14AF1972" w14:textId="77777777">
      <w:pPr>
        <w:pStyle w:val="p"/>
      </w:pPr>
      <w:r>
        <w:t>Dit betreft twee kasschuiven t.b.v. de aanschaf van scan-en detectiematerialen door de Douane. Een onderdeel hiervan is de vervangingsopgave van scan-en-detectiemateriaal voor het realiseren van afbouw van het gebruik van elektronica uit landen met een offensief cyberprogramma.</w:t>
      </w:r>
    </w:p>
    <w:p w:rsidR="002D4B1D" w:rsidRDefault="004C1C78" w14:paraId="1C6FF858" w14:textId="77777777">
      <w:pPr>
        <w:pStyle w:val="header-h2"/>
      </w:pPr>
      <w:r>
        <w:t>Kasschuiven Toeslagen Herstel</w:t>
      </w:r>
    </w:p>
    <w:p w:rsidR="002D4B1D" w:rsidRDefault="004C1C78" w14:paraId="0E96F7DA" w14:textId="77777777">
      <w:pPr>
        <w:pStyle w:val="p"/>
      </w:pPr>
      <w:r>
        <w:t>In het kader van realistisch ramen worden middelen voor Toeslagen Herstel geschoven naar 2027 en 2028. Dit betreft 892 miljoen euro uit 2025 en 60 miljoen euro uit 2026. Het moment van uitvoering van onder andere de compensatie van aanvullende schade valt later dan eerder verondersteld.</w:t>
      </w:r>
    </w:p>
    <w:p w:rsidR="002D4B1D" w:rsidRDefault="004C1C78" w14:paraId="50AF1C4B" w14:textId="77777777">
      <w:pPr>
        <w:pStyle w:val="header-h2"/>
      </w:pPr>
      <w:r>
        <w:t>Overige kasschuiven</w:t>
      </w:r>
    </w:p>
    <w:p w:rsidR="002D4B1D" w:rsidRDefault="004C1C78" w14:paraId="68DD48A1" w14:textId="77777777">
      <w:pPr>
        <w:pStyle w:val="p"/>
      </w:pPr>
      <w:r>
        <w:t xml:space="preserve">Dit betreft de kasschuiven voor vernieuwing van het </w:t>
      </w:r>
      <w:proofErr w:type="spellStart"/>
      <w:r>
        <w:t>Treasury</w:t>
      </w:r>
      <w:proofErr w:type="spellEnd"/>
      <w:r>
        <w:t xml:space="preserve"> Management System (TMS) en voor Informatiehuishouding op orde (IOO).</w:t>
      </w:r>
    </w:p>
    <w:p w:rsidR="002D4B1D" w:rsidRDefault="004C1C78" w14:paraId="0C382B19" w14:textId="77777777">
      <w:pPr>
        <w:pStyle w:val="header-h2"/>
      </w:pPr>
      <w:r>
        <w:t>Overboekingen met andere begrotingen</w:t>
      </w:r>
    </w:p>
    <w:p w:rsidR="002D4B1D" w:rsidRDefault="004C1C78" w14:paraId="61DA130E" w14:textId="77777777">
      <w:pPr>
        <w:pStyle w:val="header-h2"/>
      </w:pPr>
      <w:r>
        <w:t>Overboekingen BCF</w:t>
      </w:r>
    </w:p>
    <w:p w:rsidR="002D4B1D" w:rsidRDefault="004C1C78" w14:paraId="0619EA0A" w14:textId="77777777">
      <w:pPr>
        <w:pStyle w:val="p"/>
      </w:pPr>
      <w:r>
        <w:t xml:space="preserve">Dit betreft verschillende overboekingen van andere </w:t>
      </w:r>
      <w:r>
        <w:t>begrotingen naar het Btw-compensatiefonds (BCF).</w:t>
      </w:r>
    </w:p>
    <w:p w:rsidR="002D4B1D" w:rsidRDefault="004C1C78" w14:paraId="2B342EF7" w14:textId="77777777">
      <w:pPr>
        <w:pStyle w:val="header-h2"/>
      </w:pPr>
      <w:r>
        <w:t>Naleving sancties</w:t>
      </w:r>
    </w:p>
    <w:p w:rsidR="002D4B1D" w:rsidRDefault="004C1C78" w14:paraId="0BFA8F74" w14:textId="77777777">
      <w:pPr>
        <w:pStyle w:val="p"/>
      </w:pPr>
      <w:r>
        <w:t xml:space="preserve">Er wordt structureel 36,5 miljoen euro vrijgemaakt voor versterken van de sanctie naleving in Nederland. Deze middelen zijn toegevoegd aan de begroting van BZ, als coördinerend departement. Met deze middelen wordt onder andere een Centraal Meldpunt Sancties opgericht, waarbij BZ, Financiën, </w:t>
      </w:r>
      <w:proofErr w:type="spellStart"/>
      <w:r>
        <w:t>JenV</w:t>
      </w:r>
      <w:proofErr w:type="spellEnd"/>
      <w:r>
        <w:t xml:space="preserve"> en EZ bij zijn betrokken. Ook wordt hieruit structureel 27 miljoen euro overgeboekt naar Financiën voor het continueren van de inzet van de Douane en de FIOD.</w:t>
      </w:r>
    </w:p>
    <w:p w:rsidR="002D4B1D" w:rsidRDefault="004C1C78" w14:paraId="265E00D3" w14:textId="77777777">
      <w:pPr>
        <w:pStyle w:val="header-h2"/>
      </w:pPr>
      <w:r>
        <w:t>Wereldbank</w:t>
      </w:r>
    </w:p>
    <w:p w:rsidR="002D4B1D" w:rsidRDefault="004C1C78" w14:paraId="7F527484" w14:textId="77777777">
      <w:pPr>
        <w:pStyle w:val="p"/>
      </w:pPr>
      <w:r>
        <w:t>Dit betreft extra middelen ten gunste van de IDA-</w:t>
      </w:r>
      <w:proofErr w:type="spellStart"/>
      <w:r>
        <w:t>bĳdrage</w:t>
      </w:r>
      <w:proofErr w:type="spellEnd"/>
      <w:r>
        <w:t xml:space="preserve"> aan de Wereldbank, overgeheveld vanuit de begroting van BHO. De IDA-bijdrage valt onder het ODA-budget.</w:t>
      </w:r>
    </w:p>
    <w:p w:rsidR="002D4B1D" w:rsidRDefault="004C1C78" w14:paraId="194CF24D" w14:textId="77777777">
      <w:pPr>
        <w:pStyle w:val="header-h2"/>
      </w:pPr>
      <w:r>
        <w:t>Overige overboekingen met andere begrotingen</w:t>
      </w:r>
    </w:p>
    <w:p w:rsidR="002D4B1D" w:rsidRDefault="004C1C78" w14:paraId="37F841AD" w14:textId="77777777">
      <w:pPr>
        <w:pStyle w:val="p"/>
      </w:pPr>
      <w:r>
        <w:t>Dit betreft verschillende beperkte overboekingen met andere begrotingen.</w:t>
      </w:r>
    </w:p>
    <w:p w:rsidR="002D4B1D" w:rsidRDefault="004C1C78" w14:paraId="49FC4B2F" w14:textId="77777777">
      <w:pPr>
        <w:pStyle w:val="header-h2"/>
      </w:pPr>
      <w:r>
        <w:t>Kadercorrecties</w:t>
      </w:r>
    </w:p>
    <w:p w:rsidR="002D4B1D" w:rsidRDefault="004C1C78" w14:paraId="6EDD32E5" w14:textId="77777777">
      <w:pPr>
        <w:pStyle w:val="header-h2"/>
      </w:pPr>
      <w:r>
        <w:t>Afschaffen criterium samengestelde gezinnen</w:t>
      </w:r>
    </w:p>
    <w:p w:rsidR="002D4B1D" w:rsidRDefault="004C1C78" w14:paraId="36F67FD1" w14:textId="77777777">
      <w:pPr>
        <w:pStyle w:val="p"/>
      </w:pPr>
      <w:r>
        <w:t>De vereenvoudiging in het toeslagpartnerschap door het afschaffen van het criterium samengestelde gezinnen per 2027 leidt tot incidentele uitvoeringskosten in 2026 (1 miljoen euro). Structureel leidt de maatregel tot een beperkte besparing (0,4 miljoen euro).</w:t>
      </w:r>
    </w:p>
    <w:p w:rsidR="002D4B1D" w:rsidRDefault="004C1C78" w14:paraId="29923BE2" w14:textId="77777777">
      <w:pPr>
        <w:pStyle w:val="header-h2"/>
      </w:pPr>
      <w:r>
        <w:t>Loonbijstelling</w:t>
      </w:r>
    </w:p>
    <w:p w:rsidR="002D4B1D" w:rsidRDefault="004C1C78" w14:paraId="6A102776" w14:textId="77777777">
      <w:pPr>
        <w:pStyle w:val="p"/>
      </w:pPr>
      <w:r>
        <w:t xml:space="preserve">De tranche 2025 van de </w:t>
      </w:r>
      <w:proofErr w:type="spellStart"/>
      <w:r>
        <w:t>loonbĳstelling</w:t>
      </w:r>
      <w:proofErr w:type="spellEnd"/>
      <w:r>
        <w:t xml:space="preserve"> wordt toegevoegd aan de begroting van Financiën.</w:t>
      </w:r>
    </w:p>
    <w:p w:rsidR="002D4B1D" w:rsidRDefault="004C1C78" w14:paraId="08C6DC52" w14:textId="77777777">
      <w:pPr>
        <w:pStyle w:val="header-h2"/>
      </w:pPr>
      <w:r>
        <w:lastRenderedPageBreak/>
        <w:t>Prijsbijstelling</w:t>
      </w:r>
    </w:p>
    <w:p w:rsidR="002D4B1D" w:rsidRDefault="004C1C78" w14:paraId="4FFEF255" w14:textId="77777777">
      <w:pPr>
        <w:pStyle w:val="p"/>
      </w:pPr>
      <w:r>
        <w:t xml:space="preserve">Er wordt 50% van de prijsbijstelling tranche 2025 uitgekeerd. Het restant wordt ingezet ter dekking van </w:t>
      </w:r>
      <w:proofErr w:type="spellStart"/>
      <w:r>
        <w:t>rijksbrede</w:t>
      </w:r>
      <w:proofErr w:type="spellEnd"/>
      <w:r>
        <w:t xml:space="preserve"> problematiek.</w:t>
      </w:r>
    </w:p>
    <w:p w:rsidR="002D4B1D" w:rsidRDefault="004C1C78" w14:paraId="02A377BB" w14:textId="77777777">
      <w:pPr>
        <w:pStyle w:val="header-h2"/>
      </w:pPr>
      <w:r>
        <w:t>Eindejaarsmarge</w:t>
      </w:r>
    </w:p>
    <w:p w:rsidR="002D4B1D" w:rsidRDefault="004C1C78" w14:paraId="5434F409" w14:textId="77777777">
      <w:pPr>
        <w:pStyle w:val="header-h2"/>
      </w:pPr>
      <w:r>
        <w:t>Doorgeschoven middelen Toeslagen Herstel 2024</w:t>
      </w:r>
    </w:p>
    <w:p w:rsidR="002D4B1D" w:rsidRDefault="004C1C78" w14:paraId="0E82D278" w14:textId="77777777">
      <w:pPr>
        <w:pStyle w:val="p"/>
      </w:pPr>
      <w:r>
        <w:t xml:space="preserve">De programmamiddelen voor Toeslagen Herstel in 2024 </w:t>
      </w:r>
      <w:proofErr w:type="spellStart"/>
      <w:r>
        <w:t>zĳn</w:t>
      </w:r>
      <w:proofErr w:type="spellEnd"/>
      <w:r>
        <w:t xml:space="preserve"> niet volledig besteed. De uitvoering van enkele regelingen verloopt minder snel dan eerder verondersteld. Deze middelen (289 miljoen euro) worden toegevoegd aan het budget in 2025. De verwachting is dat deze middelen in latere jaren nodig zijn om mensen die gedupeerd zijn door de problemen met toeslagen te kunnen compenseren.</w:t>
      </w:r>
    </w:p>
    <w:p w:rsidR="002D4B1D" w:rsidRDefault="004C1C78" w14:paraId="4BD0FDDD" w14:textId="77777777">
      <w:pPr>
        <w:pStyle w:val="header-h2"/>
      </w:pPr>
      <w:r>
        <w:t>Eindejaarsmarge</w:t>
      </w:r>
    </w:p>
    <w:p w:rsidR="002D4B1D" w:rsidRDefault="004C1C78" w14:paraId="2BA7F0F0" w14:textId="77777777">
      <w:pPr>
        <w:pStyle w:val="p"/>
      </w:pPr>
      <w:r>
        <w:t>De eindejaarsmarge 2024 van 19 miljoen euro wordt toegevoegd aan de begroting van Financiën.</w:t>
      </w:r>
    </w:p>
    <w:p w:rsidR="002D4B1D" w:rsidRDefault="004C1C78" w14:paraId="64D2DF02" w14:textId="77777777">
      <w:pPr>
        <w:pStyle w:val="header-h2"/>
      </w:pPr>
      <w:r>
        <w:t>Extrapolatie</w:t>
      </w:r>
    </w:p>
    <w:p w:rsidR="002D4B1D" w:rsidRDefault="004C1C78" w14:paraId="08C235EF" w14:textId="77777777">
      <w:pPr>
        <w:pStyle w:val="p"/>
      </w:pPr>
      <w:r>
        <w:t>Met de extrapolatie wordt de begrotingsstand in het extrapolatiejaar 2030 (t+5) toegevoegd aan de begroting van Financiën.</w:t>
      </w:r>
    </w:p>
    <w:p w:rsidR="002D4B1D" w:rsidRDefault="004C1C78" w14:paraId="1D9BBC03" w14:textId="77777777">
      <w:pPr>
        <w:pStyle w:val="header-h2"/>
      </w:pPr>
      <w:r>
        <w:t>Technisch</w:t>
      </w:r>
    </w:p>
    <w:p w:rsidR="002D4B1D" w:rsidRDefault="004C1C78" w14:paraId="7A887CAD" w14:textId="77777777">
      <w:pPr>
        <w:pStyle w:val="header-h2"/>
      </w:pPr>
      <w:r>
        <w:t>Desalderingen</w:t>
      </w:r>
    </w:p>
    <w:p w:rsidR="002D4B1D" w:rsidRDefault="004C1C78" w14:paraId="612404E3" w14:textId="77777777">
      <w:pPr>
        <w:pStyle w:val="p"/>
      </w:pPr>
      <w:r>
        <w:t>Dit betreft een totaal van meerdere desalderingen waaronder voor apparaat en geleverde diensten aan het ODC (</w:t>
      </w:r>
      <w:proofErr w:type="spellStart"/>
      <w:r>
        <w:t>Overheids</w:t>
      </w:r>
      <w:proofErr w:type="spellEnd"/>
      <w:r>
        <w:t xml:space="preserve"> Data Centrum). Hiertegenover staan evenredige ontvangsten.</w:t>
      </w:r>
    </w:p>
    <w:p w:rsidR="002D4B1D" w:rsidRDefault="004C1C78" w14:paraId="3DDC6509" w14:textId="77777777">
      <w:pPr>
        <w:pStyle w:val="header-h2"/>
      </w:pPr>
      <w:r>
        <w:t>Overig technisch</w:t>
      </w:r>
    </w:p>
    <w:p w:rsidR="002D4B1D" w:rsidRDefault="004C1C78" w14:paraId="4B1CEBAD" w14:textId="77777777">
      <w:pPr>
        <w:pStyle w:val="p"/>
      </w:pPr>
      <w:r>
        <w:t>Dit betreft enkele technische mutaties die per saldo op nul sluiten.</w:t>
      </w:r>
    </w:p>
    <w:p w:rsidR="002D4B1D" w:rsidRDefault="004C1C78" w14:paraId="2F8A2AC8" w14:textId="77777777">
      <w:pPr>
        <w:pStyle w:val="header-h2"/>
      </w:pPr>
      <w:r>
        <w:t>Niet-kaderrelevant</w:t>
      </w:r>
    </w:p>
    <w:p w:rsidR="002D4B1D" w:rsidRDefault="004C1C78" w14:paraId="629819D0" w14:textId="77777777">
      <w:pPr>
        <w:pStyle w:val="header-h2"/>
      </w:pPr>
      <w:r>
        <w:t xml:space="preserve">Reservering kapitaalstorting </w:t>
      </w:r>
      <w:proofErr w:type="spellStart"/>
      <w:r>
        <w:t>TenneT</w:t>
      </w:r>
      <w:proofErr w:type="spellEnd"/>
      <w:r>
        <w:t xml:space="preserve"> Duitsland</w:t>
      </w:r>
    </w:p>
    <w:p w:rsidR="002D4B1D" w:rsidRDefault="004C1C78" w14:paraId="002334A1" w14:textId="77777777">
      <w:pPr>
        <w:pStyle w:val="p"/>
      </w:pPr>
      <w:r>
        <w:t xml:space="preserve">In totaal is een reservering van 7,3 miljard euro voor kapitaalstortingen in </w:t>
      </w:r>
      <w:proofErr w:type="spellStart"/>
      <w:r>
        <w:t>TenneT</w:t>
      </w:r>
      <w:proofErr w:type="spellEnd"/>
      <w:r>
        <w:t xml:space="preserve"> Duitsland opgenomen. Hiervan is 3,0 miljard euro opgenomen op de Financiënbegroting en is de overige 4,3 miljard euro op de Aanvullende Post gereserveerd. De gehele reservering moet worden gezien als een last resort maatregel, die zal worden gebruikt in het onverwachte geval dat de deelname van private investeerders niet voldoende is om de gehele kapitaalbehoefte in te vullen of indien de schuldherstructurering tot onaanvaardbare kosten leidt. Het kabinet acht een deelname van private investeerders i</w:t>
      </w:r>
      <w:r>
        <w:t xml:space="preserve">n </w:t>
      </w:r>
      <w:proofErr w:type="spellStart"/>
      <w:r>
        <w:t>TenneT</w:t>
      </w:r>
      <w:proofErr w:type="spellEnd"/>
      <w:r>
        <w:t xml:space="preserve"> Duitsland de beste structurele oplossing voor het invullen van de kapitaalbehoefte van </w:t>
      </w:r>
      <w:proofErr w:type="spellStart"/>
      <w:r>
        <w:t>TenneT</w:t>
      </w:r>
      <w:proofErr w:type="spellEnd"/>
      <w:r>
        <w:t xml:space="preserve"> Duitsland.</w:t>
      </w:r>
    </w:p>
    <w:p w:rsidR="002D4B1D" w:rsidRDefault="004C1C78" w14:paraId="61A6C5D3" w14:textId="77777777">
      <w:pPr>
        <w:pStyle w:val="header-h2"/>
      </w:pPr>
      <w:r>
        <w:t>Belasting- en invorderingsrente</w:t>
      </w:r>
    </w:p>
    <w:p w:rsidR="002D4B1D" w:rsidRDefault="004C1C78" w14:paraId="5600187A" w14:textId="77777777">
      <w:pPr>
        <w:pStyle w:val="p"/>
      </w:pPr>
      <w:r>
        <w:t xml:space="preserve">De raming van de belasting- en invorderingsrente wordt geactualiseerd naar aanleiding van de nieuwe raming van de korte rente uit het CEP van CPB en de </w:t>
      </w:r>
      <w:r>
        <w:t xml:space="preserve">realisatiecijfers uit 2024. Verder wordt er in 2025 23 miljoen euro aan rentevergoedingen geraamd in verband met het dossier </w:t>
      </w:r>
      <w:proofErr w:type="spellStart"/>
      <w:r>
        <w:t>Sondervermögen</w:t>
      </w:r>
      <w:proofErr w:type="spellEnd"/>
      <w:r>
        <w:t xml:space="preserve"> (oordeel van de Hoge Raad dat een groot Duits vastgoedfonds niet belastingplichtig is in Nederland en daarom geen winstbelasting hoefde te betalen).</w:t>
      </w:r>
    </w:p>
    <w:p w:rsidR="002D4B1D" w:rsidRDefault="004C1C78" w14:paraId="5CB7ECF7" w14:textId="77777777">
      <w:pPr>
        <w:pStyle w:val="header-h2"/>
      </w:pPr>
      <w:r>
        <w:t>Overig niet-kaderrelevant</w:t>
      </w:r>
    </w:p>
    <w:p w:rsidR="002D4B1D" w:rsidRDefault="004C1C78" w14:paraId="170AA81C" w14:textId="77777777">
      <w:pPr>
        <w:pStyle w:val="p"/>
      </w:pPr>
      <w:r>
        <w:t>Dit betreft enkele niet-kaderrelevante mutaties die per saldo op nul sluiten.</w:t>
      </w:r>
    </w:p>
    <w:p w:rsidR="002D4B1D" w:rsidRDefault="004C1C78" w14:paraId="0EDFEEA0" w14:textId="77777777">
      <w:pPr>
        <w:pStyle w:val="header-h1"/>
      </w:pPr>
      <w:r>
        <w:t>Ontvangsten</w:t>
      </w:r>
    </w:p>
    <w:p w:rsidR="002D4B1D" w:rsidRDefault="004C1C78" w14:paraId="3FD2294C" w14:textId="77777777">
      <w:pPr>
        <w:pStyle w:val="header-h2"/>
      </w:pPr>
      <w:r>
        <w:t>Meevallers</w:t>
      </w:r>
    </w:p>
    <w:p w:rsidR="002D4B1D" w:rsidRDefault="004C1C78" w14:paraId="7C8712C9" w14:textId="77777777">
      <w:pPr>
        <w:pStyle w:val="header-h2"/>
      </w:pPr>
      <w:r>
        <w:t>Meevaller niet-belastingontvangsten</w:t>
      </w:r>
    </w:p>
    <w:p w:rsidR="002D4B1D" w:rsidRDefault="004C1C78" w14:paraId="64E8A27A" w14:textId="77777777">
      <w:pPr>
        <w:pStyle w:val="p"/>
      </w:pPr>
      <w:r>
        <w:t xml:space="preserve">Dit betreft een meevaller (30 miljoen euro in totaal) die </w:t>
      </w:r>
      <w:r>
        <w:t>voortkomt uit de bijstelling van de raming van de niet-belastingontvangsten (boetes en schikkingen), deze meevaller wordt afgedragen aan het generale beeld.</w:t>
      </w:r>
    </w:p>
    <w:p w:rsidR="002D4B1D" w:rsidRDefault="004C1C78" w14:paraId="4BAE0D18" w14:textId="77777777">
      <w:pPr>
        <w:pStyle w:val="header-h2"/>
      </w:pPr>
      <w:r>
        <w:t>Herverzekering leverancierskredieten</w:t>
      </w:r>
    </w:p>
    <w:p w:rsidR="002D4B1D" w:rsidRDefault="004C1C78" w14:paraId="6F392556" w14:textId="77777777">
      <w:pPr>
        <w:pStyle w:val="p"/>
      </w:pPr>
      <w:r>
        <w:t xml:space="preserve">De uitgaven (uitvoeringskosten en schade-uitkeringen) en ontvangsten (premie en </w:t>
      </w:r>
      <w:r>
        <w:lastRenderedPageBreak/>
        <w:t>schaderestitutie) van de herverzekering leverancierskredieten vallen hoger uit. Per saldo is er sprake van een meevaller van circa 1 miljoen euro (door 8 miljoen euro hogere ontvangsten tegenover 7 miljoen euro hogere uitgaven).</w:t>
      </w:r>
    </w:p>
    <w:p w:rsidR="002D4B1D" w:rsidRDefault="004C1C78" w14:paraId="7E5A495A" w14:textId="77777777">
      <w:pPr>
        <w:pStyle w:val="header-h2"/>
      </w:pPr>
      <w:r>
        <w:t>Generaal dossier</w:t>
      </w:r>
    </w:p>
    <w:p w:rsidR="002D4B1D" w:rsidRDefault="004C1C78" w14:paraId="68BCFE4D" w14:textId="77777777">
      <w:pPr>
        <w:pStyle w:val="header-h2"/>
      </w:pPr>
      <w:r>
        <w:t>Dividenden staatsdeelnemingen</w:t>
      </w:r>
    </w:p>
    <w:p w:rsidR="002D4B1D" w:rsidRDefault="004C1C78" w14:paraId="3574AC83" w14:textId="77777777">
      <w:pPr>
        <w:pStyle w:val="p"/>
      </w:pPr>
      <w:r>
        <w:t>De dividendraming van de niet-financiële staatsdeelnemingen wordt aangepast als gevolg van de huidige marktomstandigheden. Er worden per saldo hogere autonome ontvangsten verwacht. Onder meer de winst van Schiphol valt de komende jaren hoger uit dan was geraamd in de begroting. Wel is het dividenduitkeringspercentage van Schiphol verlaagd om Schiphol, gegeven haar grote investeringsagenda, een gezonde financiële positie te laten behouden.</w:t>
      </w:r>
    </w:p>
    <w:p w:rsidR="002D4B1D" w:rsidRDefault="004C1C78" w14:paraId="580ADD94" w14:textId="77777777">
      <w:pPr>
        <w:pStyle w:val="header-h2"/>
      </w:pPr>
      <w:r>
        <w:t>Extrapolatie</w:t>
      </w:r>
    </w:p>
    <w:p w:rsidR="002D4B1D" w:rsidRDefault="004C1C78" w14:paraId="33E35540" w14:textId="77777777">
      <w:pPr>
        <w:pStyle w:val="p"/>
      </w:pPr>
      <w:r>
        <w:t>Met de extrapolatie wordt de begrotingsstand in het extrapolatiejaar 2030 (t+5) toegevoegd aan de begroting van Financiën.</w:t>
      </w:r>
    </w:p>
    <w:p w:rsidR="002D4B1D" w:rsidRDefault="004C1C78" w14:paraId="334A53F7" w14:textId="77777777">
      <w:pPr>
        <w:pStyle w:val="header-h2"/>
      </w:pPr>
      <w:r>
        <w:t>Technisch</w:t>
      </w:r>
    </w:p>
    <w:p w:rsidR="002D4B1D" w:rsidRDefault="004C1C78" w14:paraId="4583EACB" w14:textId="77777777">
      <w:pPr>
        <w:pStyle w:val="header-h2"/>
      </w:pPr>
      <w:r>
        <w:t>Desalderingen</w:t>
      </w:r>
    </w:p>
    <w:p w:rsidR="002D4B1D" w:rsidRDefault="004C1C78" w14:paraId="70D35332" w14:textId="77777777">
      <w:pPr>
        <w:pStyle w:val="p"/>
      </w:pPr>
      <w:r>
        <w:t>Dit betreft een totaal van meerdere desalderingen waaronder voor apparaat en geleverde diensten aan het ODC (</w:t>
      </w:r>
      <w:proofErr w:type="spellStart"/>
      <w:r>
        <w:t>Overheids</w:t>
      </w:r>
      <w:proofErr w:type="spellEnd"/>
      <w:r>
        <w:t xml:space="preserve"> Data Centrum). Hiertegenover staan evenredige uitgaven.</w:t>
      </w:r>
    </w:p>
    <w:p w:rsidR="002D4B1D" w:rsidRDefault="004C1C78" w14:paraId="762BA31E" w14:textId="77777777">
      <w:pPr>
        <w:pStyle w:val="header-h2"/>
      </w:pPr>
      <w:r>
        <w:t>Niet-kaderrelevant</w:t>
      </w:r>
    </w:p>
    <w:p w:rsidR="002D4B1D" w:rsidRDefault="004C1C78" w14:paraId="031D9CC7" w14:textId="77777777">
      <w:pPr>
        <w:pStyle w:val="header-h2"/>
      </w:pPr>
      <w:r>
        <w:t>Verkoop aandelen ABN AMRO</w:t>
      </w:r>
    </w:p>
    <w:p w:rsidR="002D4B1D" w:rsidRDefault="004C1C78" w14:paraId="221440E8" w14:textId="77777777">
      <w:pPr>
        <w:pStyle w:val="p"/>
      </w:pPr>
      <w:r>
        <w:t xml:space="preserve">De Staat bouwt, via NL Financial </w:t>
      </w:r>
      <w:proofErr w:type="spellStart"/>
      <w:r>
        <w:t>Investments</w:t>
      </w:r>
      <w:proofErr w:type="spellEnd"/>
      <w:r>
        <w:t xml:space="preserve"> (NLFI), haar belang in ABN AMRO af. De verwachte ontvangsten nemen met 410 miljoen euro toe als gevolg van de verkoop van aandelen ABN AMRO door de Staat.</w:t>
      </w:r>
    </w:p>
    <w:p w:rsidR="002D4B1D" w:rsidRDefault="004C1C78" w14:paraId="7E0ACA1D" w14:textId="77777777">
      <w:pPr>
        <w:pStyle w:val="header-h2"/>
      </w:pPr>
      <w:r>
        <w:t>Belasting- en invorderingsrente</w:t>
      </w:r>
    </w:p>
    <w:p w:rsidR="002D4B1D" w:rsidRDefault="004C1C78" w14:paraId="7EF8B677" w14:textId="77777777">
      <w:pPr>
        <w:pStyle w:val="p"/>
      </w:pPr>
      <w:r>
        <w:t>De raming van de belasting- en invorderingsrente wordt geactualiseerd naar aanleiding van de nieuwe raming van de korte rente uit het CEP van het CPB en de realisatiecijfers uit 2024. Daarnaast betreft dit een beleidsmatige aanpassing met betrekking tot de belastingrente bij de erfbelasting.</w:t>
      </w:r>
    </w:p>
    <w:p w:rsidR="002D4B1D" w:rsidRDefault="004C1C78" w14:paraId="267CDDDB" w14:textId="77777777">
      <w:pPr>
        <w:pStyle w:val="header-h2"/>
      </w:pPr>
      <w:r>
        <w:t xml:space="preserve">Premieontvangsten garantie </w:t>
      </w:r>
      <w:proofErr w:type="spellStart"/>
      <w:r>
        <w:t>TenneT</w:t>
      </w:r>
      <w:proofErr w:type="spellEnd"/>
      <w:r>
        <w:t xml:space="preserve"> Nederland</w:t>
      </w:r>
    </w:p>
    <w:p w:rsidR="002D4B1D" w:rsidRDefault="004C1C78" w14:paraId="1F57E052" w14:textId="77777777">
      <w:pPr>
        <w:pStyle w:val="p"/>
      </w:pPr>
      <w:r>
        <w:t xml:space="preserve">De Staat ontvangt als garantieverstrekker een garantiepremie voor het verstrekken van de garantie aan </w:t>
      </w:r>
      <w:proofErr w:type="spellStart"/>
      <w:r>
        <w:t>TenneT</w:t>
      </w:r>
      <w:proofErr w:type="spellEnd"/>
      <w:r>
        <w:t xml:space="preserve"> Nederland. De premie wordt betaald over alle schuld die </w:t>
      </w:r>
      <w:proofErr w:type="spellStart"/>
      <w:r>
        <w:t>TenneT</w:t>
      </w:r>
      <w:proofErr w:type="spellEnd"/>
      <w:r>
        <w:t xml:space="preserve"> nieuw heeft aangetrokken onder de garantie en is </w:t>
      </w:r>
      <w:proofErr w:type="spellStart"/>
      <w:r>
        <w:t>gelĳkgesteld</w:t>
      </w:r>
      <w:proofErr w:type="spellEnd"/>
      <w:r>
        <w:t xml:space="preserve"> aan het verwachte financieringsvoordeel dat </w:t>
      </w:r>
      <w:proofErr w:type="spellStart"/>
      <w:r>
        <w:t>TenneT</w:t>
      </w:r>
      <w:proofErr w:type="spellEnd"/>
      <w:r>
        <w:t xml:space="preserve"> </w:t>
      </w:r>
      <w:proofErr w:type="spellStart"/>
      <w:r>
        <w:t>krĳgt</w:t>
      </w:r>
      <w:proofErr w:type="spellEnd"/>
      <w:r>
        <w:t xml:space="preserve"> door het verstrekken van de garantie.</w:t>
      </w:r>
    </w:p>
    <w:p w:rsidR="002D4B1D" w:rsidRDefault="004C1C78" w14:paraId="09456164" w14:textId="77777777">
      <w:pPr>
        <w:pStyle w:val="header-h2"/>
      </w:pPr>
      <w:r>
        <w:t xml:space="preserve">Schaderestituties </w:t>
      </w:r>
      <w:proofErr w:type="spellStart"/>
      <w:r>
        <w:t>ekv</w:t>
      </w:r>
      <w:proofErr w:type="spellEnd"/>
    </w:p>
    <w:p w:rsidR="002D4B1D" w:rsidRDefault="004C1C78" w14:paraId="45B5E443" w14:textId="77777777">
      <w:pPr>
        <w:pStyle w:val="p"/>
      </w:pPr>
      <w:r>
        <w:t>De raming voor de schaderestituties exportkredietverzekeringen (</w:t>
      </w:r>
      <w:proofErr w:type="spellStart"/>
      <w:r>
        <w:t>ekv</w:t>
      </w:r>
      <w:proofErr w:type="spellEnd"/>
      <w:r>
        <w:t xml:space="preserve">) wordt structureel met 5 miljoen euro naar beneden bijgesteld. Dit komt doordat de </w:t>
      </w:r>
      <w:proofErr w:type="spellStart"/>
      <w:r>
        <w:t>ekv</w:t>
      </w:r>
      <w:proofErr w:type="spellEnd"/>
      <w:r>
        <w:t xml:space="preserve"> een </w:t>
      </w:r>
      <w:proofErr w:type="spellStart"/>
      <w:r>
        <w:t>vraaggestuurd</w:t>
      </w:r>
      <w:proofErr w:type="spellEnd"/>
      <w:r>
        <w:t xml:space="preserve"> instrument is. Op basis van </w:t>
      </w:r>
      <w:proofErr w:type="spellStart"/>
      <w:r>
        <w:t>daadwerkelĳk</w:t>
      </w:r>
      <w:proofErr w:type="spellEnd"/>
      <w:r>
        <w:t xml:space="preserve"> opgelopen (niet-definitieve) schades en de inzet op het verhalen van de schade </w:t>
      </w:r>
      <w:proofErr w:type="spellStart"/>
      <w:r>
        <w:t>bĳ</w:t>
      </w:r>
      <w:proofErr w:type="spellEnd"/>
      <w:r>
        <w:t xml:space="preserve"> </w:t>
      </w:r>
      <w:proofErr w:type="spellStart"/>
      <w:r>
        <w:t>tegenpartĳen</w:t>
      </w:r>
      <w:proofErr w:type="spellEnd"/>
      <w:r>
        <w:t xml:space="preserve"> kan de </w:t>
      </w:r>
      <w:proofErr w:type="spellStart"/>
      <w:r>
        <w:t>uiteindelĳke</w:t>
      </w:r>
      <w:proofErr w:type="spellEnd"/>
      <w:r>
        <w:t xml:space="preserve"> stand van de recuperaties </w:t>
      </w:r>
      <w:proofErr w:type="spellStart"/>
      <w:r>
        <w:t>afwĳken</w:t>
      </w:r>
      <w:proofErr w:type="spellEnd"/>
      <w:r>
        <w:t xml:space="preserve"> van de ramingen.</w:t>
      </w:r>
    </w:p>
    <w:p w:rsidR="002D4B1D" w:rsidRDefault="004C1C78" w14:paraId="6E02BB40" w14:textId="77777777">
      <w:pPr>
        <w:pStyle w:val="header-h2"/>
      </w:pPr>
      <w:r>
        <w:t>Renteontvangsten lening Griekenland</w:t>
      </w:r>
    </w:p>
    <w:p w:rsidR="002D4B1D" w:rsidRDefault="004C1C78" w14:paraId="79D66914" w14:textId="77777777">
      <w:pPr>
        <w:pStyle w:val="p"/>
      </w:pPr>
      <w:r>
        <w:t xml:space="preserve">Op basis van de meest recente renteramingen van het CPB en de bijstelling van de aflossing van de lening worden de verwachte renteontvangsten van de lening aan Griekenland </w:t>
      </w:r>
      <w:proofErr w:type="spellStart"/>
      <w:r>
        <w:t>bĳgesteld</w:t>
      </w:r>
      <w:proofErr w:type="spellEnd"/>
      <w:r>
        <w:t>.</w:t>
      </w:r>
    </w:p>
    <w:p w:rsidR="002D4B1D" w:rsidRDefault="004C1C78" w14:paraId="318A1496" w14:textId="77777777">
      <w:pPr>
        <w:pStyle w:val="header-h2"/>
      </w:pPr>
      <w:r>
        <w:t xml:space="preserve">Renteontvangsten lening </w:t>
      </w:r>
      <w:proofErr w:type="spellStart"/>
      <w:r>
        <w:t>TenneT</w:t>
      </w:r>
      <w:proofErr w:type="spellEnd"/>
    </w:p>
    <w:p w:rsidR="002D4B1D" w:rsidRDefault="004C1C78" w14:paraId="19447CC3" w14:textId="77777777">
      <w:pPr>
        <w:pStyle w:val="p"/>
      </w:pPr>
      <w:r>
        <w:t xml:space="preserve">De raming van de renteontvangsten op de lening aan </w:t>
      </w:r>
      <w:proofErr w:type="spellStart"/>
      <w:r>
        <w:t>TenneT</w:t>
      </w:r>
      <w:proofErr w:type="spellEnd"/>
      <w:r>
        <w:t xml:space="preserve"> wordt </w:t>
      </w:r>
      <w:proofErr w:type="spellStart"/>
      <w:r>
        <w:t>bĳgesteld</w:t>
      </w:r>
      <w:proofErr w:type="spellEnd"/>
      <w:r>
        <w:t xml:space="preserve"> aan de hand van de meest recente inzichten ten aanzien van het </w:t>
      </w:r>
      <w:r>
        <w:t xml:space="preserve">betaalritme waarmee </w:t>
      </w:r>
      <w:proofErr w:type="spellStart"/>
      <w:r>
        <w:t>TenneT</w:t>
      </w:r>
      <w:proofErr w:type="spellEnd"/>
      <w:r>
        <w:t xml:space="preserve"> de rente op leningsfaciliteit voldoet en de hoogte van de rente.</w:t>
      </w:r>
    </w:p>
    <w:p w:rsidR="002D4B1D" w:rsidRDefault="004C1C78" w14:paraId="7372F624" w14:textId="77777777">
      <w:pPr>
        <w:pStyle w:val="header-h2"/>
      </w:pPr>
      <w:r>
        <w:lastRenderedPageBreak/>
        <w:t>Dividenden financiële staatsdeelnemingen</w:t>
      </w:r>
    </w:p>
    <w:p w:rsidR="002D4B1D" w:rsidRDefault="004C1C78" w14:paraId="1C59B0DA" w14:textId="77777777">
      <w:pPr>
        <w:pStyle w:val="p"/>
      </w:pPr>
      <w:r>
        <w:t>De dividendraming wordt aangepast naar de meest recente informatie over het verwachte dividend van de financiële staatsdeelnemingen. De realisatie valt lager uit dan geraamd door de afbouw van het belang in ABN AMRO</w:t>
      </w:r>
      <w:r>
        <w:rPr>
          <w:rStyle w:val="Voetnootmarkering"/>
        </w:rPr>
        <w:footnoteReference w:id="16"/>
      </w:r>
      <w:r>
        <w:t>, hierdoor wordt over minder aandelen dividend ontvangen.</w:t>
      </w:r>
    </w:p>
    <w:p w:rsidR="002D4B1D" w:rsidRDefault="004C1C78" w14:paraId="37E252B8" w14:textId="77777777">
      <w:pPr>
        <w:pStyle w:val="header-h2"/>
      </w:pPr>
      <w:r>
        <w:t>Aflossing lening Griekenland</w:t>
      </w:r>
    </w:p>
    <w:p w:rsidR="002D4B1D" w:rsidRDefault="004C1C78" w14:paraId="008C272D" w14:textId="77777777">
      <w:pPr>
        <w:pStyle w:val="p"/>
      </w:pPr>
      <w:r>
        <w:t xml:space="preserve">De raming voor de aflossing van de lening Griekenland wordt </w:t>
      </w:r>
      <w:proofErr w:type="spellStart"/>
      <w:r>
        <w:t>bĳgesteld</w:t>
      </w:r>
      <w:proofErr w:type="spellEnd"/>
      <w:r>
        <w:t xml:space="preserve">. In 2024 heeft Griekenland een deel van de uitstaande leningen onder de </w:t>
      </w:r>
      <w:proofErr w:type="spellStart"/>
      <w:r>
        <w:t>Greek</w:t>
      </w:r>
      <w:proofErr w:type="spellEnd"/>
      <w:r>
        <w:t xml:space="preserve"> </w:t>
      </w:r>
      <w:proofErr w:type="spellStart"/>
      <w:r>
        <w:t>Loan</w:t>
      </w:r>
      <w:proofErr w:type="spellEnd"/>
      <w:r>
        <w:t xml:space="preserve"> Facility vervroegd afgelost. Het afgeloste bedrag staat gelijk aan de voorziene aflossing voor 2026, 2027 en 2028, waardoor in deze jaren niet zal worden afgelost.</w:t>
      </w:r>
    </w:p>
    <w:p w:rsidR="002D4B1D" w:rsidRDefault="004C1C78" w14:paraId="1BC7A405" w14:textId="77777777">
      <w:pPr>
        <w:pStyle w:val="header-h2"/>
      </w:pPr>
      <w:r>
        <w:t>Overig niet-kaderrelevant</w:t>
      </w:r>
    </w:p>
    <w:p w:rsidR="002D4B1D" w:rsidRDefault="004C1C78" w14:paraId="54EC0FE9" w14:textId="77777777">
      <w:pPr>
        <w:pStyle w:val="p"/>
      </w:pPr>
      <w:r>
        <w:t>Dit betreft enkele niet-kaderrelevante mutaties die per saldo op nul sluiten.</w:t>
      </w:r>
    </w:p>
    <w:p w:rsidR="002D4B1D" w:rsidRDefault="002D4B1D" w14:paraId="7F2B368B" w14:textId="77777777">
      <w:pPr>
        <w:pStyle w:val="page-break"/>
      </w:pPr>
    </w:p>
    <w:p w:rsidR="002D4B1D" w:rsidRDefault="004C1C78" w14:paraId="37D87360" w14:textId="77777777">
      <w:pPr>
        <w:pStyle w:val="section-title-3"/>
      </w:pPr>
      <w:r>
        <w:t>Nationale Schuld (Transactiebasis)</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6E7B7B6E" w14:textId="77777777">
        <w:trPr>
          <w:tblHeader/>
        </w:trPr>
        <w:tc>
          <w:tcPr>
            <w:tcW w:w="9694" w:type="dxa"/>
            <w:gridSpan w:val="7"/>
          </w:tcPr>
          <w:p w:rsidR="002D4B1D" w:rsidRDefault="004C1C78" w14:paraId="05CEED8A" w14:textId="77777777">
            <w:pPr>
              <w:pStyle w:val="kio2-table-title"/>
            </w:pPr>
            <w:r>
              <w:t>IXA Nationale Schuld: Uitgaven</w:t>
            </w:r>
          </w:p>
        </w:tc>
      </w:tr>
      <w:tr w:rsidR="002D4B1D" w14:paraId="073FB89C"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123B22ED"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01B78A3C"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793ED2BF"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7A27D702"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65704E9A"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208452EC"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0F6DED92" w14:textId="77777777">
            <w:pPr>
              <w:pStyle w:val="p-table"/>
              <w:jc w:val="right"/>
              <w:rPr>
                <w:color w:val="000000"/>
                <w:sz w:val="17"/>
              </w:rPr>
            </w:pPr>
            <w:r>
              <w:rPr>
                <w:color w:val="000000"/>
                <w:sz w:val="17"/>
              </w:rPr>
              <w:t>2030</w:t>
            </w:r>
          </w:p>
        </w:tc>
      </w:tr>
      <w:tr w:rsidR="002D4B1D" w14:paraId="1C171E85" w14:textId="77777777">
        <w:tc>
          <w:tcPr>
            <w:tcW w:w="3773" w:type="dxa"/>
            <w:tcMar>
              <w:right w:w="28" w:type="dxa"/>
            </w:tcMar>
          </w:tcPr>
          <w:p w:rsidR="002D4B1D" w:rsidRDefault="002D4B1D" w14:paraId="3299DF7C" w14:textId="77777777">
            <w:pPr>
              <w:pStyle w:val="p-table"/>
              <w:rPr>
                <w:sz w:val="17"/>
              </w:rPr>
            </w:pPr>
          </w:p>
        </w:tc>
        <w:tc>
          <w:tcPr>
            <w:tcW w:w="986" w:type="dxa"/>
            <w:tcMar>
              <w:left w:w="28" w:type="dxa"/>
              <w:right w:w="28" w:type="dxa"/>
            </w:tcMar>
          </w:tcPr>
          <w:p w:rsidR="002D4B1D" w:rsidP="00FF1578" w:rsidRDefault="002D4B1D" w14:paraId="541F7555" w14:textId="77777777">
            <w:pPr>
              <w:pStyle w:val="p-table"/>
              <w:jc w:val="right"/>
              <w:rPr>
                <w:sz w:val="17"/>
              </w:rPr>
            </w:pPr>
          </w:p>
        </w:tc>
        <w:tc>
          <w:tcPr>
            <w:tcW w:w="986" w:type="dxa"/>
            <w:tcMar>
              <w:left w:w="28" w:type="dxa"/>
              <w:right w:w="28" w:type="dxa"/>
            </w:tcMar>
          </w:tcPr>
          <w:p w:rsidR="002D4B1D" w:rsidP="00FF1578" w:rsidRDefault="002D4B1D" w14:paraId="55E51D30" w14:textId="77777777">
            <w:pPr>
              <w:pStyle w:val="p-table"/>
              <w:jc w:val="right"/>
              <w:rPr>
                <w:sz w:val="17"/>
              </w:rPr>
            </w:pPr>
          </w:p>
        </w:tc>
        <w:tc>
          <w:tcPr>
            <w:tcW w:w="986" w:type="dxa"/>
            <w:tcMar>
              <w:left w:w="28" w:type="dxa"/>
              <w:right w:w="28" w:type="dxa"/>
            </w:tcMar>
          </w:tcPr>
          <w:p w:rsidR="002D4B1D" w:rsidP="00FF1578" w:rsidRDefault="002D4B1D" w14:paraId="519D9613" w14:textId="77777777">
            <w:pPr>
              <w:pStyle w:val="p-table"/>
              <w:jc w:val="right"/>
              <w:rPr>
                <w:sz w:val="17"/>
              </w:rPr>
            </w:pPr>
          </w:p>
        </w:tc>
        <w:tc>
          <w:tcPr>
            <w:tcW w:w="986" w:type="dxa"/>
            <w:tcMar>
              <w:left w:w="28" w:type="dxa"/>
              <w:right w:w="28" w:type="dxa"/>
            </w:tcMar>
          </w:tcPr>
          <w:p w:rsidR="002D4B1D" w:rsidP="00FF1578" w:rsidRDefault="002D4B1D" w14:paraId="2593365D" w14:textId="77777777">
            <w:pPr>
              <w:pStyle w:val="p-table"/>
              <w:jc w:val="right"/>
              <w:rPr>
                <w:sz w:val="17"/>
              </w:rPr>
            </w:pPr>
          </w:p>
        </w:tc>
        <w:tc>
          <w:tcPr>
            <w:tcW w:w="986" w:type="dxa"/>
            <w:tcMar>
              <w:left w:w="28" w:type="dxa"/>
              <w:right w:w="28" w:type="dxa"/>
            </w:tcMar>
          </w:tcPr>
          <w:p w:rsidR="002D4B1D" w:rsidP="00FF1578" w:rsidRDefault="002D4B1D" w14:paraId="1B995100" w14:textId="77777777">
            <w:pPr>
              <w:pStyle w:val="p-table"/>
              <w:jc w:val="right"/>
              <w:rPr>
                <w:sz w:val="17"/>
              </w:rPr>
            </w:pPr>
          </w:p>
        </w:tc>
        <w:tc>
          <w:tcPr>
            <w:tcW w:w="991" w:type="dxa"/>
            <w:tcMar>
              <w:left w:w="28" w:type="dxa"/>
              <w:right w:w="28" w:type="dxa"/>
            </w:tcMar>
          </w:tcPr>
          <w:p w:rsidR="002D4B1D" w:rsidP="00FF1578" w:rsidRDefault="002D4B1D" w14:paraId="63C51DDA" w14:textId="77777777">
            <w:pPr>
              <w:pStyle w:val="p-table"/>
              <w:jc w:val="right"/>
              <w:rPr>
                <w:sz w:val="17"/>
              </w:rPr>
            </w:pPr>
          </w:p>
        </w:tc>
      </w:tr>
      <w:tr w:rsidR="002D4B1D" w14:paraId="7458AB9B" w14:textId="77777777">
        <w:tc>
          <w:tcPr>
            <w:tcW w:w="3773" w:type="dxa"/>
            <w:tcMar>
              <w:right w:w="28" w:type="dxa"/>
            </w:tcMar>
          </w:tcPr>
          <w:p w:rsidR="002D4B1D" w:rsidRDefault="004C1C78" w14:paraId="3DFAA47D" w14:textId="77777777">
            <w:pPr>
              <w:pStyle w:val="p-table"/>
              <w:rPr>
                <w:b/>
                <w:sz w:val="17"/>
              </w:rPr>
            </w:pPr>
            <w:r>
              <w:rPr>
                <w:b/>
                <w:sz w:val="17"/>
              </w:rPr>
              <w:t xml:space="preserve">Stand Basisstand </w:t>
            </w:r>
            <w:r>
              <w:rPr>
                <w:b/>
                <w:sz w:val="17"/>
              </w:rPr>
              <w:t>Miljoenennota</w:t>
            </w:r>
          </w:p>
        </w:tc>
        <w:tc>
          <w:tcPr>
            <w:tcW w:w="986" w:type="dxa"/>
            <w:tcMar>
              <w:left w:w="28" w:type="dxa"/>
              <w:right w:w="28" w:type="dxa"/>
            </w:tcMar>
          </w:tcPr>
          <w:p w:rsidR="002D4B1D" w:rsidP="00FF1578" w:rsidRDefault="004C1C78" w14:paraId="538536E3" w14:textId="77777777">
            <w:pPr>
              <w:pStyle w:val="p-table"/>
              <w:jc w:val="right"/>
              <w:rPr>
                <w:b/>
                <w:sz w:val="17"/>
              </w:rPr>
            </w:pPr>
            <w:r>
              <w:rPr>
                <w:b/>
                <w:sz w:val="17"/>
              </w:rPr>
              <w:t>33.282</w:t>
            </w:r>
          </w:p>
        </w:tc>
        <w:tc>
          <w:tcPr>
            <w:tcW w:w="986" w:type="dxa"/>
            <w:tcMar>
              <w:left w:w="28" w:type="dxa"/>
              <w:right w:w="28" w:type="dxa"/>
            </w:tcMar>
          </w:tcPr>
          <w:p w:rsidR="002D4B1D" w:rsidP="00FF1578" w:rsidRDefault="004C1C78" w14:paraId="38977663" w14:textId="77777777">
            <w:pPr>
              <w:pStyle w:val="p-table"/>
              <w:jc w:val="right"/>
              <w:rPr>
                <w:b/>
                <w:sz w:val="17"/>
              </w:rPr>
            </w:pPr>
            <w:r>
              <w:rPr>
                <w:b/>
                <w:sz w:val="17"/>
              </w:rPr>
              <w:t>44.295</w:t>
            </w:r>
          </w:p>
        </w:tc>
        <w:tc>
          <w:tcPr>
            <w:tcW w:w="986" w:type="dxa"/>
            <w:tcMar>
              <w:left w:w="28" w:type="dxa"/>
              <w:right w:w="28" w:type="dxa"/>
            </w:tcMar>
          </w:tcPr>
          <w:p w:rsidR="002D4B1D" w:rsidP="00FF1578" w:rsidRDefault="004C1C78" w14:paraId="25A5783A" w14:textId="77777777">
            <w:pPr>
              <w:pStyle w:val="p-table"/>
              <w:jc w:val="right"/>
              <w:rPr>
                <w:b/>
                <w:sz w:val="17"/>
              </w:rPr>
            </w:pPr>
            <w:r>
              <w:rPr>
                <w:b/>
                <w:sz w:val="17"/>
              </w:rPr>
              <w:t>51.197</w:t>
            </w:r>
          </w:p>
        </w:tc>
        <w:tc>
          <w:tcPr>
            <w:tcW w:w="986" w:type="dxa"/>
            <w:tcMar>
              <w:left w:w="28" w:type="dxa"/>
              <w:right w:w="28" w:type="dxa"/>
            </w:tcMar>
          </w:tcPr>
          <w:p w:rsidR="002D4B1D" w:rsidP="00FF1578" w:rsidRDefault="004C1C78" w14:paraId="58020EC1" w14:textId="77777777">
            <w:pPr>
              <w:pStyle w:val="p-table"/>
              <w:jc w:val="right"/>
              <w:rPr>
                <w:b/>
                <w:sz w:val="17"/>
              </w:rPr>
            </w:pPr>
            <w:r>
              <w:rPr>
                <w:b/>
                <w:sz w:val="17"/>
              </w:rPr>
              <w:t>51.622</w:t>
            </w:r>
          </w:p>
        </w:tc>
        <w:tc>
          <w:tcPr>
            <w:tcW w:w="986" w:type="dxa"/>
            <w:tcMar>
              <w:left w:w="28" w:type="dxa"/>
              <w:right w:w="28" w:type="dxa"/>
            </w:tcMar>
          </w:tcPr>
          <w:p w:rsidR="002D4B1D" w:rsidP="00FF1578" w:rsidRDefault="004C1C78" w14:paraId="61FCD91A" w14:textId="77777777">
            <w:pPr>
              <w:pStyle w:val="p-table"/>
              <w:jc w:val="right"/>
              <w:rPr>
                <w:b/>
                <w:sz w:val="17"/>
              </w:rPr>
            </w:pPr>
            <w:r>
              <w:rPr>
                <w:b/>
                <w:sz w:val="17"/>
              </w:rPr>
              <w:t>49.812</w:t>
            </w:r>
          </w:p>
        </w:tc>
        <w:tc>
          <w:tcPr>
            <w:tcW w:w="991" w:type="dxa"/>
            <w:tcMar>
              <w:left w:w="28" w:type="dxa"/>
              <w:right w:w="28" w:type="dxa"/>
            </w:tcMar>
          </w:tcPr>
          <w:p w:rsidR="002D4B1D" w:rsidP="00FF1578" w:rsidRDefault="004C1C78" w14:paraId="3C21B63A" w14:textId="77777777">
            <w:pPr>
              <w:pStyle w:val="p-table"/>
              <w:jc w:val="right"/>
              <w:rPr>
                <w:b/>
                <w:sz w:val="17"/>
              </w:rPr>
            </w:pPr>
            <w:r>
              <w:rPr>
                <w:b/>
                <w:sz w:val="17"/>
              </w:rPr>
              <w:t>0</w:t>
            </w:r>
          </w:p>
        </w:tc>
      </w:tr>
      <w:tr w:rsidR="002D4B1D" w14:paraId="2D1F2216" w14:textId="77777777">
        <w:tc>
          <w:tcPr>
            <w:tcW w:w="3773" w:type="dxa"/>
            <w:tcMar>
              <w:right w:w="28" w:type="dxa"/>
            </w:tcMar>
          </w:tcPr>
          <w:p w:rsidR="002D4B1D" w:rsidRDefault="002D4B1D" w14:paraId="08BC3FAA" w14:textId="77777777">
            <w:pPr>
              <w:pStyle w:val="p-table"/>
              <w:rPr>
                <w:sz w:val="17"/>
              </w:rPr>
            </w:pPr>
          </w:p>
        </w:tc>
        <w:tc>
          <w:tcPr>
            <w:tcW w:w="986" w:type="dxa"/>
            <w:tcMar>
              <w:left w:w="28" w:type="dxa"/>
              <w:right w:w="28" w:type="dxa"/>
            </w:tcMar>
          </w:tcPr>
          <w:p w:rsidR="002D4B1D" w:rsidP="00FF1578" w:rsidRDefault="002D4B1D" w14:paraId="38E31508" w14:textId="77777777">
            <w:pPr>
              <w:pStyle w:val="p-table"/>
              <w:jc w:val="right"/>
              <w:rPr>
                <w:sz w:val="17"/>
              </w:rPr>
            </w:pPr>
          </w:p>
        </w:tc>
        <w:tc>
          <w:tcPr>
            <w:tcW w:w="986" w:type="dxa"/>
            <w:tcMar>
              <w:left w:w="28" w:type="dxa"/>
              <w:right w:w="28" w:type="dxa"/>
            </w:tcMar>
          </w:tcPr>
          <w:p w:rsidR="002D4B1D" w:rsidP="00FF1578" w:rsidRDefault="002D4B1D" w14:paraId="7AAA9730" w14:textId="77777777">
            <w:pPr>
              <w:pStyle w:val="p-table"/>
              <w:jc w:val="right"/>
              <w:rPr>
                <w:sz w:val="17"/>
              </w:rPr>
            </w:pPr>
          </w:p>
        </w:tc>
        <w:tc>
          <w:tcPr>
            <w:tcW w:w="986" w:type="dxa"/>
            <w:tcMar>
              <w:left w:w="28" w:type="dxa"/>
              <w:right w:w="28" w:type="dxa"/>
            </w:tcMar>
          </w:tcPr>
          <w:p w:rsidR="002D4B1D" w:rsidP="00FF1578" w:rsidRDefault="002D4B1D" w14:paraId="7D7710FB" w14:textId="77777777">
            <w:pPr>
              <w:pStyle w:val="p-table"/>
              <w:jc w:val="right"/>
              <w:rPr>
                <w:sz w:val="17"/>
              </w:rPr>
            </w:pPr>
          </w:p>
        </w:tc>
        <w:tc>
          <w:tcPr>
            <w:tcW w:w="986" w:type="dxa"/>
            <w:tcMar>
              <w:left w:w="28" w:type="dxa"/>
              <w:right w:w="28" w:type="dxa"/>
            </w:tcMar>
          </w:tcPr>
          <w:p w:rsidR="002D4B1D" w:rsidP="00FF1578" w:rsidRDefault="002D4B1D" w14:paraId="5BD379D3" w14:textId="77777777">
            <w:pPr>
              <w:pStyle w:val="p-table"/>
              <w:jc w:val="right"/>
              <w:rPr>
                <w:sz w:val="17"/>
              </w:rPr>
            </w:pPr>
          </w:p>
        </w:tc>
        <w:tc>
          <w:tcPr>
            <w:tcW w:w="986" w:type="dxa"/>
            <w:tcMar>
              <w:left w:w="28" w:type="dxa"/>
              <w:right w:w="28" w:type="dxa"/>
            </w:tcMar>
          </w:tcPr>
          <w:p w:rsidR="002D4B1D" w:rsidP="00FF1578" w:rsidRDefault="002D4B1D" w14:paraId="5AF56B3E" w14:textId="77777777">
            <w:pPr>
              <w:pStyle w:val="p-table"/>
              <w:jc w:val="right"/>
              <w:rPr>
                <w:sz w:val="17"/>
              </w:rPr>
            </w:pPr>
          </w:p>
        </w:tc>
        <w:tc>
          <w:tcPr>
            <w:tcW w:w="991" w:type="dxa"/>
            <w:tcMar>
              <w:left w:w="28" w:type="dxa"/>
              <w:right w:w="28" w:type="dxa"/>
            </w:tcMar>
          </w:tcPr>
          <w:p w:rsidR="002D4B1D" w:rsidP="00FF1578" w:rsidRDefault="002D4B1D" w14:paraId="14201054" w14:textId="77777777">
            <w:pPr>
              <w:pStyle w:val="p-table"/>
              <w:jc w:val="right"/>
              <w:rPr>
                <w:sz w:val="17"/>
              </w:rPr>
            </w:pPr>
          </w:p>
        </w:tc>
      </w:tr>
      <w:tr w:rsidR="002D4B1D" w14:paraId="1F075F56" w14:textId="77777777">
        <w:tc>
          <w:tcPr>
            <w:tcW w:w="3773" w:type="dxa"/>
            <w:tcMar>
              <w:right w:w="28" w:type="dxa"/>
            </w:tcMar>
          </w:tcPr>
          <w:p w:rsidR="002D4B1D" w:rsidRDefault="004C1C78" w14:paraId="1E6B68FB" w14:textId="77777777">
            <w:pPr>
              <w:pStyle w:val="p-table"/>
              <w:rPr>
                <w:i/>
                <w:sz w:val="17"/>
              </w:rPr>
            </w:pPr>
            <w:r>
              <w:rPr>
                <w:i/>
                <w:sz w:val="17"/>
              </w:rPr>
              <w:t>Intensiveringen</w:t>
            </w:r>
          </w:p>
        </w:tc>
        <w:tc>
          <w:tcPr>
            <w:tcW w:w="986" w:type="dxa"/>
            <w:tcMar>
              <w:left w:w="28" w:type="dxa"/>
              <w:right w:w="28" w:type="dxa"/>
            </w:tcMar>
          </w:tcPr>
          <w:p w:rsidR="002D4B1D" w:rsidP="00FF1578" w:rsidRDefault="002D4B1D" w14:paraId="19A7277F" w14:textId="77777777">
            <w:pPr>
              <w:pStyle w:val="p-table"/>
              <w:jc w:val="right"/>
              <w:rPr>
                <w:sz w:val="17"/>
              </w:rPr>
            </w:pPr>
          </w:p>
        </w:tc>
        <w:tc>
          <w:tcPr>
            <w:tcW w:w="986" w:type="dxa"/>
            <w:tcMar>
              <w:left w:w="28" w:type="dxa"/>
              <w:right w:w="28" w:type="dxa"/>
            </w:tcMar>
          </w:tcPr>
          <w:p w:rsidR="002D4B1D" w:rsidP="00FF1578" w:rsidRDefault="004C1C78" w14:paraId="3CA30376" w14:textId="77777777">
            <w:pPr>
              <w:pStyle w:val="p-table"/>
              <w:jc w:val="right"/>
              <w:rPr>
                <w:i/>
                <w:sz w:val="17"/>
              </w:rPr>
            </w:pPr>
            <w:r>
              <w:rPr>
                <w:i/>
                <w:sz w:val="17"/>
              </w:rPr>
              <w:t>2</w:t>
            </w:r>
          </w:p>
        </w:tc>
        <w:tc>
          <w:tcPr>
            <w:tcW w:w="986" w:type="dxa"/>
            <w:tcMar>
              <w:left w:w="28" w:type="dxa"/>
              <w:right w:w="28" w:type="dxa"/>
            </w:tcMar>
          </w:tcPr>
          <w:p w:rsidR="002D4B1D" w:rsidP="00FF1578" w:rsidRDefault="004C1C78" w14:paraId="54C894EA" w14:textId="77777777">
            <w:pPr>
              <w:pStyle w:val="p-table"/>
              <w:jc w:val="right"/>
              <w:rPr>
                <w:i/>
                <w:sz w:val="17"/>
              </w:rPr>
            </w:pPr>
            <w:r>
              <w:rPr>
                <w:i/>
                <w:sz w:val="17"/>
              </w:rPr>
              <w:t>1</w:t>
            </w:r>
          </w:p>
        </w:tc>
        <w:tc>
          <w:tcPr>
            <w:tcW w:w="986" w:type="dxa"/>
            <w:tcMar>
              <w:left w:w="28" w:type="dxa"/>
              <w:right w:w="28" w:type="dxa"/>
            </w:tcMar>
          </w:tcPr>
          <w:p w:rsidR="002D4B1D" w:rsidP="00FF1578" w:rsidRDefault="002D4B1D" w14:paraId="2E05C70D" w14:textId="77777777">
            <w:pPr>
              <w:pStyle w:val="p-table"/>
              <w:jc w:val="right"/>
              <w:rPr>
                <w:sz w:val="17"/>
              </w:rPr>
            </w:pPr>
          </w:p>
        </w:tc>
        <w:tc>
          <w:tcPr>
            <w:tcW w:w="986" w:type="dxa"/>
            <w:tcMar>
              <w:left w:w="28" w:type="dxa"/>
              <w:right w:w="28" w:type="dxa"/>
            </w:tcMar>
          </w:tcPr>
          <w:p w:rsidR="002D4B1D" w:rsidP="00FF1578" w:rsidRDefault="002D4B1D" w14:paraId="2EB202BC" w14:textId="77777777">
            <w:pPr>
              <w:pStyle w:val="p-table"/>
              <w:jc w:val="right"/>
              <w:rPr>
                <w:sz w:val="17"/>
              </w:rPr>
            </w:pPr>
          </w:p>
        </w:tc>
        <w:tc>
          <w:tcPr>
            <w:tcW w:w="991" w:type="dxa"/>
            <w:tcMar>
              <w:left w:w="28" w:type="dxa"/>
              <w:right w:w="28" w:type="dxa"/>
            </w:tcMar>
          </w:tcPr>
          <w:p w:rsidR="002D4B1D" w:rsidP="00FF1578" w:rsidRDefault="002D4B1D" w14:paraId="7E1FA4EF" w14:textId="77777777">
            <w:pPr>
              <w:pStyle w:val="p-table"/>
              <w:jc w:val="right"/>
              <w:rPr>
                <w:sz w:val="17"/>
              </w:rPr>
            </w:pPr>
          </w:p>
        </w:tc>
      </w:tr>
      <w:tr w:rsidR="002D4B1D" w14:paraId="4E47074C" w14:textId="77777777">
        <w:tc>
          <w:tcPr>
            <w:tcW w:w="3773" w:type="dxa"/>
            <w:tcMar>
              <w:right w:w="28" w:type="dxa"/>
            </w:tcMar>
          </w:tcPr>
          <w:p w:rsidR="002D4B1D" w:rsidRDefault="004C1C78" w14:paraId="78E1191E" w14:textId="77777777">
            <w:pPr>
              <w:pStyle w:val="p-table"/>
              <w:rPr>
                <w:sz w:val="17"/>
              </w:rPr>
            </w:pPr>
            <w:proofErr w:type="spellStart"/>
            <w:r>
              <w:rPr>
                <w:sz w:val="17"/>
              </w:rPr>
              <w:t>Treasury</w:t>
            </w:r>
            <w:proofErr w:type="spellEnd"/>
            <w:r>
              <w:rPr>
                <w:sz w:val="17"/>
              </w:rPr>
              <w:t xml:space="preserve"> Management Systeem</w:t>
            </w:r>
          </w:p>
        </w:tc>
        <w:tc>
          <w:tcPr>
            <w:tcW w:w="986" w:type="dxa"/>
            <w:tcMar>
              <w:left w:w="28" w:type="dxa"/>
              <w:right w:w="28" w:type="dxa"/>
            </w:tcMar>
          </w:tcPr>
          <w:p w:rsidR="002D4B1D" w:rsidP="00FF1578" w:rsidRDefault="002D4B1D" w14:paraId="6E8D7A8C" w14:textId="77777777">
            <w:pPr>
              <w:pStyle w:val="p-table"/>
              <w:jc w:val="right"/>
              <w:rPr>
                <w:sz w:val="17"/>
              </w:rPr>
            </w:pPr>
          </w:p>
        </w:tc>
        <w:tc>
          <w:tcPr>
            <w:tcW w:w="986" w:type="dxa"/>
            <w:tcMar>
              <w:left w:w="28" w:type="dxa"/>
              <w:right w:w="28" w:type="dxa"/>
            </w:tcMar>
          </w:tcPr>
          <w:p w:rsidR="002D4B1D" w:rsidP="00FF1578" w:rsidRDefault="004C1C78" w14:paraId="44A3475E" w14:textId="77777777">
            <w:pPr>
              <w:pStyle w:val="p-table"/>
              <w:jc w:val="right"/>
              <w:rPr>
                <w:sz w:val="17"/>
              </w:rPr>
            </w:pPr>
            <w:r>
              <w:rPr>
                <w:sz w:val="17"/>
              </w:rPr>
              <w:t>2</w:t>
            </w:r>
          </w:p>
        </w:tc>
        <w:tc>
          <w:tcPr>
            <w:tcW w:w="986" w:type="dxa"/>
            <w:tcMar>
              <w:left w:w="28" w:type="dxa"/>
              <w:right w:w="28" w:type="dxa"/>
            </w:tcMar>
          </w:tcPr>
          <w:p w:rsidR="002D4B1D" w:rsidP="00FF1578" w:rsidRDefault="004C1C78" w14:paraId="46F5BA63" w14:textId="77777777">
            <w:pPr>
              <w:pStyle w:val="p-table"/>
              <w:jc w:val="right"/>
              <w:rPr>
                <w:sz w:val="17"/>
              </w:rPr>
            </w:pPr>
            <w:r>
              <w:rPr>
                <w:sz w:val="17"/>
              </w:rPr>
              <w:t>1</w:t>
            </w:r>
          </w:p>
        </w:tc>
        <w:tc>
          <w:tcPr>
            <w:tcW w:w="986" w:type="dxa"/>
            <w:tcMar>
              <w:left w:w="28" w:type="dxa"/>
              <w:right w:w="28" w:type="dxa"/>
            </w:tcMar>
          </w:tcPr>
          <w:p w:rsidR="002D4B1D" w:rsidP="00FF1578" w:rsidRDefault="002D4B1D" w14:paraId="5BFC4E9D" w14:textId="77777777">
            <w:pPr>
              <w:pStyle w:val="p-table"/>
              <w:jc w:val="right"/>
              <w:rPr>
                <w:sz w:val="17"/>
              </w:rPr>
            </w:pPr>
          </w:p>
        </w:tc>
        <w:tc>
          <w:tcPr>
            <w:tcW w:w="986" w:type="dxa"/>
            <w:tcMar>
              <w:left w:w="28" w:type="dxa"/>
              <w:right w:w="28" w:type="dxa"/>
            </w:tcMar>
          </w:tcPr>
          <w:p w:rsidR="002D4B1D" w:rsidP="00FF1578" w:rsidRDefault="002D4B1D" w14:paraId="7960D764" w14:textId="77777777">
            <w:pPr>
              <w:pStyle w:val="p-table"/>
              <w:jc w:val="right"/>
              <w:rPr>
                <w:sz w:val="17"/>
              </w:rPr>
            </w:pPr>
          </w:p>
        </w:tc>
        <w:tc>
          <w:tcPr>
            <w:tcW w:w="991" w:type="dxa"/>
            <w:tcMar>
              <w:left w:w="28" w:type="dxa"/>
              <w:right w:w="28" w:type="dxa"/>
            </w:tcMar>
          </w:tcPr>
          <w:p w:rsidR="002D4B1D" w:rsidP="00FF1578" w:rsidRDefault="002D4B1D" w14:paraId="133408EC" w14:textId="77777777">
            <w:pPr>
              <w:pStyle w:val="p-table"/>
              <w:jc w:val="right"/>
              <w:rPr>
                <w:sz w:val="17"/>
              </w:rPr>
            </w:pPr>
          </w:p>
        </w:tc>
      </w:tr>
      <w:tr w:rsidR="002D4B1D" w14:paraId="1CF1D161" w14:textId="77777777">
        <w:tc>
          <w:tcPr>
            <w:tcW w:w="3773" w:type="dxa"/>
            <w:tcMar>
              <w:right w:w="28" w:type="dxa"/>
            </w:tcMar>
          </w:tcPr>
          <w:p w:rsidR="002D4B1D" w:rsidRDefault="002D4B1D" w14:paraId="15EFC5FB" w14:textId="77777777">
            <w:pPr>
              <w:pStyle w:val="p-table"/>
              <w:rPr>
                <w:sz w:val="17"/>
              </w:rPr>
            </w:pPr>
          </w:p>
        </w:tc>
        <w:tc>
          <w:tcPr>
            <w:tcW w:w="986" w:type="dxa"/>
            <w:tcMar>
              <w:left w:w="28" w:type="dxa"/>
              <w:right w:w="28" w:type="dxa"/>
            </w:tcMar>
          </w:tcPr>
          <w:p w:rsidR="002D4B1D" w:rsidP="00FF1578" w:rsidRDefault="002D4B1D" w14:paraId="2A8AD9B8" w14:textId="77777777">
            <w:pPr>
              <w:pStyle w:val="p-table"/>
              <w:jc w:val="right"/>
              <w:rPr>
                <w:sz w:val="17"/>
              </w:rPr>
            </w:pPr>
          </w:p>
        </w:tc>
        <w:tc>
          <w:tcPr>
            <w:tcW w:w="986" w:type="dxa"/>
            <w:tcMar>
              <w:left w:w="28" w:type="dxa"/>
              <w:right w:w="28" w:type="dxa"/>
            </w:tcMar>
          </w:tcPr>
          <w:p w:rsidR="002D4B1D" w:rsidP="00FF1578" w:rsidRDefault="002D4B1D" w14:paraId="2BCF2FC7" w14:textId="77777777">
            <w:pPr>
              <w:pStyle w:val="p-table"/>
              <w:jc w:val="right"/>
              <w:rPr>
                <w:sz w:val="17"/>
              </w:rPr>
            </w:pPr>
          </w:p>
        </w:tc>
        <w:tc>
          <w:tcPr>
            <w:tcW w:w="986" w:type="dxa"/>
            <w:tcMar>
              <w:left w:w="28" w:type="dxa"/>
              <w:right w:w="28" w:type="dxa"/>
            </w:tcMar>
          </w:tcPr>
          <w:p w:rsidR="002D4B1D" w:rsidP="00FF1578" w:rsidRDefault="002D4B1D" w14:paraId="4668A728" w14:textId="77777777">
            <w:pPr>
              <w:pStyle w:val="p-table"/>
              <w:jc w:val="right"/>
              <w:rPr>
                <w:sz w:val="17"/>
              </w:rPr>
            </w:pPr>
          </w:p>
        </w:tc>
        <w:tc>
          <w:tcPr>
            <w:tcW w:w="986" w:type="dxa"/>
            <w:tcMar>
              <w:left w:w="28" w:type="dxa"/>
              <w:right w:w="28" w:type="dxa"/>
            </w:tcMar>
          </w:tcPr>
          <w:p w:rsidR="002D4B1D" w:rsidP="00FF1578" w:rsidRDefault="002D4B1D" w14:paraId="37E17669" w14:textId="77777777">
            <w:pPr>
              <w:pStyle w:val="p-table"/>
              <w:jc w:val="right"/>
              <w:rPr>
                <w:sz w:val="17"/>
              </w:rPr>
            </w:pPr>
          </w:p>
        </w:tc>
        <w:tc>
          <w:tcPr>
            <w:tcW w:w="986" w:type="dxa"/>
            <w:tcMar>
              <w:left w:w="28" w:type="dxa"/>
              <w:right w:w="28" w:type="dxa"/>
            </w:tcMar>
          </w:tcPr>
          <w:p w:rsidR="002D4B1D" w:rsidP="00FF1578" w:rsidRDefault="002D4B1D" w14:paraId="5F885B8E" w14:textId="77777777">
            <w:pPr>
              <w:pStyle w:val="p-table"/>
              <w:jc w:val="right"/>
              <w:rPr>
                <w:sz w:val="17"/>
              </w:rPr>
            </w:pPr>
          </w:p>
        </w:tc>
        <w:tc>
          <w:tcPr>
            <w:tcW w:w="991" w:type="dxa"/>
            <w:tcMar>
              <w:left w:w="28" w:type="dxa"/>
              <w:right w:w="28" w:type="dxa"/>
            </w:tcMar>
          </w:tcPr>
          <w:p w:rsidR="002D4B1D" w:rsidP="00FF1578" w:rsidRDefault="002D4B1D" w14:paraId="0D2D4662" w14:textId="77777777">
            <w:pPr>
              <w:pStyle w:val="p-table"/>
              <w:jc w:val="right"/>
              <w:rPr>
                <w:sz w:val="17"/>
              </w:rPr>
            </w:pPr>
          </w:p>
        </w:tc>
      </w:tr>
      <w:tr w:rsidR="002D4B1D" w14:paraId="27EFB932" w14:textId="77777777">
        <w:tc>
          <w:tcPr>
            <w:tcW w:w="3773" w:type="dxa"/>
            <w:tcMar>
              <w:right w:w="28" w:type="dxa"/>
            </w:tcMar>
          </w:tcPr>
          <w:p w:rsidR="002D4B1D" w:rsidRDefault="004C1C78" w14:paraId="03FA3D6D"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32132124" w14:textId="77777777">
            <w:pPr>
              <w:pStyle w:val="p-table"/>
              <w:jc w:val="right"/>
              <w:rPr>
                <w:sz w:val="17"/>
              </w:rPr>
            </w:pPr>
          </w:p>
        </w:tc>
        <w:tc>
          <w:tcPr>
            <w:tcW w:w="986" w:type="dxa"/>
            <w:tcMar>
              <w:left w:w="28" w:type="dxa"/>
              <w:right w:w="28" w:type="dxa"/>
            </w:tcMar>
          </w:tcPr>
          <w:p w:rsidR="002D4B1D" w:rsidP="00FF1578" w:rsidRDefault="002D4B1D" w14:paraId="22EB31CE" w14:textId="77777777">
            <w:pPr>
              <w:pStyle w:val="p-table"/>
              <w:jc w:val="right"/>
              <w:rPr>
                <w:sz w:val="17"/>
              </w:rPr>
            </w:pPr>
          </w:p>
        </w:tc>
        <w:tc>
          <w:tcPr>
            <w:tcW w:w="986" w:type="dxa"/>
            <w:tcMar>
              <w:left w:w="28" w:type="dxa"/>
              <w:right w:w="28" w:type="dxa"/>
            </w:tcMar>
          </w:tcPr>
          <w:p w:rsidR="002D4B1D" w:rsidP="00FF1578" w:rsidRDefault="002D4B1D" w14:paraId="33E26981" w14:textId="77777777">
            <w:pPr>
              <w:pStyle w:val="p-table"/>
              <w:jc w:val="right"/>
              <w:rPr>
                <w:sz w:val="17"/>
              </w:rPr>
            </w:pPr>
          </w:p>
        </w:tc>
        <w:tc>
          <w:tcPr>
            <w:tcW w:w="986" w:type="dxa"/>
            <w:tcMar>
              <w:left w:w="28" w:type="dxa"/>
              <w:right w:w="28" w:type="dxa"/>
            </w:tcMar>
          </w:tcPr>
          <w:p w:rsidR="002D4B1D" w:rsidP="00FF1578" w:rsidRDefault="002D4B1D" w14:paraId="0FF64026" w14:textId="77777777">
            <w:pPr>
              <w:pStyle w:val="p-table"/>
              <w:jc w:val="right"/>
              <w:rPr>
                <w:sz w:val="17"/>
              </w:rPr>
            </w:pPr>
          </w:p>
        </w:tc>
        <w:tc>
          <w:tcPr>
            <w:tcW w:w="986" w:type="dxa"/>
            <w:tcMar>
              <w:left w:w="28" w:type="dxa"/>
              <w:right w:w="28" w:type="dxa"/>
            </w:tcMar>
          </w:tcPr>
          <w:p w:rsidR="002D4B1D" w:rsidP="00FF1578" w:rsidRDefault="002D4B1D" w14:paraId="7507B3D0" w14:textId="77777777">
            <w:pPr>
              <w:pStyle w:val="p-table"/>
              <w:jc w:val="right"/>
              <w:rPr>
                <w:sz w:val="17"/>
              </w:rPr>
            </w:pPr>
          </w:p>
        </w:tc>
        <w:tc>
          <w:tcPr>
            <w:tcW w:w="991" w:type="dxa"/>
            <w:tcMar>
              <w:left w:w="28" w:type="dxa"/>
              <w:right w:w="28" w:type="dxa"/>
            </w:tcMar>
          </w:tcPr>
          <w:p w:rsidR="002D4B1D" w:rsidP="00FF1578" w:rsidRDefault="004C1C78" w14:paraId="438A33BD" w14:textId="77777777">
            <w:pPr>
              <w:pStyle w:val="p-table"/>
              <w:jc w:val="right"/>
              <w:rPr>
                <w:i/>
                <w:sz w:val="17"/>
              </w:rPr>
            </w:pPr>
            <w:r>
              <w:rPr>
                <w:i/>
                <w:sz w:val="17"/>
              </w:rPr>
              <w:t>48.776</w:t>
            </w:r>
          </w:p>
        </w:tc>
      </w:tr>
      <w:tr w:rsidR="002D4B1D" w14:paraId="6E52E08F" w14:textId="77777777">
        <w:tc>
          <w:tcPr>
            <w:tcW w:w="3773" w:type="dxa"/>
            <w:tcMar>
              <w:right w:w="28" w:type="dxa"/>
            </w:tcMar>
          </w:tcPr>
          <w:p w:rsidR="002D4B1D" w:rsidRDefault="004C1C78" w14:paraId="32A07D58" w14:textId="77777777">
            <w:pPr>
              <w:pStyle w:val="p-table"/>
              <w:rPr>
                <w:sz w:val="17"/>
              </w:rPr>
            </w:pPr>
            <w:r>
              <w:rPr>
                <w:sz w:val="17"/>
              </w:rPr>
              <w:t>Extrapolatie</w:t>
            </w:r>
          </w:p>
        </w:tc>
        <w:tc>
          <w:tcPr>
            <w:tcW w:w="986" w:type="dxa"/>
            <w:tcMar>
              <w:left w:w="28" w:type="dxa"/>
              <w:right w:w="28" w:type="dxa"/>
            </w:tcMar>
          </w:tcPr>
          <w:p w:rsidR="002D4B1D" w:rsidP="00FF1578" w:rsidRDefault="002D4B1D" w14:paraId="51F56C10" w14:textId="77777777">
            <w:pPr>
              <w:pStyle w:val="p-table"/>
              <w:jc w:val="right"/>
              <w:rPr>
                <w:sz w:val="17"/>
              </w:rPr>
            </w:pPr>
          </w:p>
        </w:tc>
        <w:tc>
          <w:tcPr>
            <w:tcW w:w="986" w:type="dxa"/>
            <w:tcMar>
              <w:left w:w="28" w:type="dxa"/>
              <w:right w:w="28" w:type="dxa"/>
            </w:tcMar>
          </w:tcPr>
          <w:p w:rsidR="002D4B1D" w:rsidP="00FF1578" w:rsidRDefault="002D4B1D" w14:paraId="4F3F8C83" w14:textId="77777777">
            <w:pPr>
              <w:pStyle w:val="p-table"/>
              <w:jc w:val="right"/>
              <w:rPr>
                <w:sz w:val="17"/>
              </w:rPr>
            </w:pPr>
          </w:p>
        </w:tc>
        <w:tc>
          <w:tcPr>
            <w:tcW w:w="986" w:type="dxa"/>
            <w:tcMar>
              <w:left w:w="28" w:type="dxa"/>
              <w:right w:w="28" w:type="dxa"/>
            </w:tcMar>
          </w:tcPr>
          <w:p w:rsidR="002D4B1D" w:rsidP="00FF1578" w:rsidRDefault="002D4B1D" w14:paraId="53FE4A3E" w14:textId="77777777">
            <w:pPr>
              <w:pStyle w:val="p-table"/>
              <w:jc w:val="right"/>
              <w:rPr>
                <w:sz w:val="17"/>
              </w:rPr>
            </w:pPr>
          </w:p>
        </w:tc>
        <w:tc>
          <w:tcPr>
            <w:tcW w:w="986" w:type="dxa"/>
            <w:tcMar>
              <w:left w:w="28" w:type="dxa"/>
              <w:right w:w="28" w:type="dxa"/>
            </w:tcMar>
          </w:tcPr>
          <w:p w:rsidR="002D4B1D" w:rsidP="00FF1578" w:rsidRDefault="002D4B1D" w14:paraId="5D72FF65" w14:textId="77777777">
            <w:pPr>
              <w:pStyle w:val="p-table"/>
              <w:jc w:val="right"/>
              <w:rPr>
                <w:sz w:val="17"/>
              </w:rPr>
            </w:pPr>
          </w:p>
        </w:tc>
        <w:tc>
          <w:tcPr>
            <w:tcW w:w="986" w:type="dxa"/>
            <w:tcMar>
              <w:left w:w="28" w:type="dxa"/>
              <w:right w:w="28" w:type="dxa"/>
            </w:tcMar>
          </w:tcPr>
          <w:p w:rsidR="002D4B1D" w:rsidP="00FF1578" w:rsidRDefault="002D4B1D" w14:paraId="1FBC9B7D" w14:textId="77777777">
            <w:pPr>
              <w:pStyle w:val="p-table"/>
              <w:jc w:val="right"/>
              <w:rPr>
                <w:sz w:val="17"/>
              </w:rPr>
            </w:pPr>
          </w:p>
        </w:tc>
        <w:tc>
          <w:tcPr>
            <w:tcW w:w="991" w:type="dxa"/>
            <w:tcMar>
              <w:left w:w="28" w:type="dxa"/>
              <w:right w:w="28" w:type="dxa"/>
            </w:tcMar>
          </w:tcPr>
          <w:p w:rsidR="002D4B1D" w:rsidP="00FF1578" w:rsidRDefault="004C1C78" w14:paraId="21A5BD10" w14:textId="77777777">
            <w:pPr>
              <w:pStyle w:val="p-table"/>
              <w:jc w:val="right"/>
              <w:rPr>
                <w:sz w:val="17"/>
              </w:rPr>
            </w:pPr>
            <w:r>
              <w:rPr>
                <w:sz w:val="17"/>
              </w:rPr>
              <w:t>48.776</w:t>
            </w:r>
          </w:p>
        </w:tc>
      </w:tr>
      <w:tr w:rsidR="002D4B1D" w14:paraId="60D6F612" w14:textId="77777777">
        <w:tc>
          <w:tcPr>
            <w:tcW w:w="3773" w:type="dxa"/>
            <w:tcMar>
              <w:right w:w="28" w:type="dxa"/>
            </w:tcMar>
          </w:tcPr>
          <w:p w:rsidR="002D4B1D" w:rsidRDefault="002D4B1D" w14:paraId="7C7DAE4E" w14:textId="77777777">
            <w:pPr>
              <w:pStyle w:val="p-table"/>
              <w:rPr>
                <w:sz w:val="17"/>
              </w:rPr>
            </w:pPr>
          </w:p>
        </w:tc>
        <w:tc>
          <w:tcPr>
            <w:tcW w:w="986" w:type="dxa"/>
            <w:tcMar>
              <w:left w:w="28" w:type="dxa"/>
              <w:right w:w="28" w:type="dxa"/>
            </w:tcMar>
          </w:tcPr>
          <w:p w:rsidR="002D4B1D" w:rsidP="00FF1578" w:rsidRDefault="002D4B1D" w14:paraId="7C94D6F3" w14:textId="77777777">
            <w:pPr>
              <w:pStyle w:val="p-table"/>
              <w:jc w:val="right"/>
              <w:rPr>
                <w:sz w:val="17"/>
              </w:rPr>
            </w:pPr>
          </w:p>
        </w:tc>
        <w:tc>
          <w:tcPr>
            <w:tcW w:w="986" w:type="dxa"/>
            <w:tcMar>
              <w:left w:w="28" w:type="dxa"/>
              <w:right w:w="28" w:type="dxa"/>
            </w:tcMar>
          </w:tcPr>
          <w:p w:rsidR="002D4B1D" w:rsidP="00FF1578" w:rsidRDefault="002D4B1D" w14:paraId="750728C7" w14:textId="77777777">
            <w:pPr>
              <w:pStyle w:val="p-table"/>
              <w:jc w:val="right"/>
              <w:rPr>
                <w:sz w:val="17"/>
              </w:rPr>
            </w:pPr>
          </w:p>
        </w:tc>
        <w:tc>
          <w:tcPr>
            <w:tcW w:w="986" w:type="dxa"/>
            <w:tcMar>
              <w:left w:w="28" w:type="dxa"/>
              <w:right w:w="28" w:type="dxa"/>
            </w:tcMar>
          </w:tcPr>
          <w:p w:rsidR="002D4B1D" w:rsidP="00FF1578" w:rsidRDefault="002D4B1D" w14:paraId="2EB447EA" w14:textId="77777777">
            <w:pPr>
              <w:pStyle w:val="p-table"/>
              <w:jc w:val="right"/>
              <w:rPr>
                <w:sz w:val="17"/>
              </w:rPr>
            </w:pPr>
          </w:p>
        </w:tc>
        <w:tc>
          <w:tcPr>
            <w:tcW w:w="986" w:type="dxa"/>
            <w:tcMar>
              <w:left w:w="28" w:type="dxa"/>
              <w:right w:w="28" w:type="dxa"/>
            </w:tcMar>
          </w:tcPr>
          <w:p w:rsidR="002D4B1D" w:rsidP="00FF1578" w:rsidRDefault="002D4B1D" w14:paraId="5537ABF5" w14:textId="77777777">
            <w:pPr>
              <w:pStyle w:val="p-table"/>
              <w:jc w:val="right"/>
              <w:rPr>
                <w:sz w:val="17"/>
              </w:rPr>
            </w:pPr>
          </w:p>
        </w:tc>
        <w:tc>
          <w:tcPr>
            <w:tcW w:w="986" w:type="dxa"/>
            <w:tcMar>
              <w:left w:w="28" w:type="dxa"/>
              <w:right w:w="28" w:type="dxa"/>
            </w:tcMar>
          </w:tcPr>
          <w:p w:rsidR="002D4B1D" w:rsidP="00FF1578" w:rsidRDefault="002D4B1D" w14:paraId="53CCA893" w14:textId="77777777">
            <w:pPr>
              <w:pStyle w:val="p-table"/>
              <w:jc w:val="right"/>
              <w:rPr>
                <w:sz w:val="17"/>
              </w:rPr>
            </w:pPr>
          </w:p>
        </w:tc>
        <w:tc>
          <w:tcPr>
            <w:tcW w:w="991" w:type="dxa"/>
            <w:tcMar>
              <w:left w:w="28" w:type="dxa"/>
              <w:right w:w="28" w:type="dxa"/>
            </w:tcMar>
          </w:tcPr>
          <w:p w:rsidR="002D4B1D" w:rsidP="00FF1578" w:rsidRDefault="002D4B1D" w14:paraId="6D6BEFAF" w14:textId="77777777">
            <w:pPr>
              <w:pStyle w:val="p-table"/>
              <w:jc w:val="right"/>
              <w:rPr>
                <w:sz w:val="17"/>
              </w:rPr>
            </w:pPr>
          </w:p>
        </w:tc>
      </w:tr>
      <w:tr w:rsidR="002D4B1D" w14:paraId="7FC21100" w14:textId="77777777">
        <w:tc>
          <w:tcPr>
            <w:tcW w:w="3773" w:type="dxa"/>
            <w:tcMar>
              <w:right w:w="28" w:type="dxa"/>
            </w:tcMar>
          </w:tcPr>
          <w:p w:rsidR="002D4B1D" w:rsidRDefault="004C1C78" w14:paraId="31AB0727" w14:textId="77777777">
            <w:pPr>
              <w:pStyle w:val="p-table"/>
              <w:rPr>
                <w:i/>
                <w:sz w:val="17"/>
              </w:rPr>
            </w:pPr>
            <w:r>
              <w:rPr>
                <w:i/>
                <w:sz w:val="17"/>
              </w:rPr>
              <w:t>Niet-kaderrelevant</w:t>
            </w:r>
          </w:p>
        </w:tc>
        <w:tc>
          <w:tcPr>
            <w:tcW w:w="986" w:type="dxa"/>
            <w:tcMar>
              <w:left w:w="28" w:type="dxa"/>
              <w:right w:w="28" w:type="dxa"/>
            </w:tcMar>
          </w:tcPr>
          <w:p w:rsidR="002D4B1D" w:rsidP="00FF1578" w:rsidRDefault="004C1C78" w14:paraId="093E2B41" w14:textId="77777777">
            <w:pPr>
              <w:pStyle w:val="p-table"/>
              <w:jc w:val="right"/>
              <w:rPr>
                <w:i/>
                <w:sz w:val="17"/>
              </w:rPr>
            </w:pPr>
            <w:r>
              <w:rPr>
                <w:i/>
                <w:sz w:val="17"/>
              </w:rPr>
              <w:t>‒</w:t>
            </w:r>
            <w:r>
              <w:rPr>
                <w:i/>
                <w:sz w:val="17"/>
              </w:rPr>
              <w:t xml:space="preserve"> 1.039</w:t>
            </w:r>
          </w:p>
        </w:tc>
        <w:tc>
          <w:tcPr>
            <w:tcW w:w="986" w:type="dxa"/>
            <w:tcMar>
              <w:left w:w="28" w:type="dxa"/>
              <w:right w:w="28" w:type="dxa"/>
            </w:tcMar>
          </w:tcPr>
          <w:p w:rsidR="002D4B1D" w:rsidP="00FF1578" w:rsidRDefault="004C1C78" w14:paraId="310E060D" w14:textId="77777777">
            <w:pPr>
              <w:pStyle w:val="p-table"/>
              <w:jc w:val="right"/>
              <w:rPr>
                <w:i/>
                <w:sz w:val="17"/>
              </w:rPr>
            </w:pPr>
            <w:r>
              <w:rPr>
                <w:i/>
                <w:sz w:val="17"/>
              </w:rPr>
              <w:t>‒</w:t>
            </w:r>
            <w:r>
              <w:rPr>
                <w:i/>
                <w:sz w:val="17"/>
              </w:rPr>
              <w:t xml:space="preserve"> 1.059</w:t>
            </w:r>
          </w:p>
        </w:tc>
        <w:tc>
          <w:tcPr>
            <w:tcW w:w="986" w:type="dxa"/>
            <w:tcMar>
              <w:left w:w="28" w:type="dxa"/>
              <w:right w:w="28" w:type="dxa"/>
            </w:tcMar>
          </w:tcPr>
          <w:p w:rsidR="002D4B1D" w:rsidP="00FF1578" w:rsidRDefault="004C1C78" w14:paraId="020AE55C" w14:textId="77777777">
            <w:pPr>
              <w:pStyle w:val="p-table"/>
              <w:jc w:val="right"/>
              <w:rPr>
                <w:i/>
                <w:sz w:val="17"/>
              </w:rPr>
            </w:pPr>
            <w:r>
              <w:rPr>
                <w:i/>
                <w:sz w:val="17"/>
              </w:rPr>
              <w:t>‒</w:t>
            </w:r>
            <w:r>
              <w:rPr>
                <w:i/>
                <w:sz w:val="17"/>
              </w:rPr>
              <w:t xml:space="preserve"> 1.333</w:t>
            </w:r>
          </w:p>
        </w:tc>
        <w:tc>
          <w:tcPr>
            <w:tcW w:w="986" w:type="dxa"/>
            <w:tcMar>
              <w:left w:w="28" w:type="dxa"/>
              <w:right w:w="28" w:type="dxa"/>
            </w:tcMar>
          </w:tcPr>
          <w:p w:rsidR="002D4B1D" w:rsidP="00FF1578" w:rsidRDefault="004C1C78" w14:paraId="770DBC95" w14:textId="77777777">
            <w:pPr>
              <w:pStyle w:val="p-table"/>
              <w:jc w:val="right"/>
              <w:rPr>
                <w:i/>
                <w:sz w:val="17"/>
              </w:rPr>
            </w:pPr>
            <w:r>
              <w:rPr>
                <w:i/>
                <w:sz w:val="17"/>
              </w:rPr>
              <w:t>‒</w:t>
            </w:r>
            <w:r>
              <w:rPr>
                <w:i/>
                <w:sz w:val="17"/>
              </w:rPr>
              <w:t xml:space="preserve"> 625</w:t>
            </w:r>
          </w:p>
        </w:tc>
        <w:tc>
          <w:tcPr>
            <w:tcW w:w="986" w:type="dxa"/>
            <w:tcMar>
              <w:left w:w="28" w:type="dxa"/>
              <w:right w:w="28" w:type="dxa"/>
            </w:tcMar>
          </w:tcPr>
          <w:p w:rsidR="002D4B1D" w:rsidP="00FF1578" w:rsidRDefault="004C1C78" w14:paraId="650888E1" w14:textId="77777777">
            <w:pPr>
              <w:pStyle w:val="p-table"/>
              <w:jc w:val="right"/>
              <w:rPr>
                <w:i/>
                <w:sz w:val="17"/>
              </w:rPr>
            </w:pPr>
            <w:r>
              <w:rPr>
                <w:i/>
                <w:sz w:val="17"/>
              </w:rPr>
              <w:t>1.919</w:t>
            </w:r>
          </w:p>
        </w:tc>
        <w:tc>
          <w:tcPr>
            <w:tcW w:w="991" w:type="dxa"/>
            <w:tcMar>
              <w:left w:w="28" w:type="dxa"/>
              <w:right w:w="28" w:type="dxa"/>
            </w:tcMar>
          </w:tcPr>
          <w:p w:rsidR="002D4B1D" w:rsidP="00FF1578" w:rsidRDefault="004C1C78" w14:paraId="13780E1C" w14:textId="77777777">
            <w:pPr>
              <w:pStyle w:val="p-table"/>
              <w:jc w:val="right"/>
              <w:rPr>
                <w:i/>
                <w:sz w:val="17"/>
              </w:rPr>
            </w:pPr>
            <w:r>
              <w:rPr>
                <w:i/>
                <w:sz w:val="17"/>
              </w:rPr>
              <w:t>2.193</w:t>
            </w:r>
          </w:p>
        </w:tc>
      </w:tr>
      <w:tr w:rsidR="002D4B1D" w14:paraId="2494AC5C" w14:textId="77777777">
        <w:tc>
          <w:tcPr>
            <w:tcW w:w="3773" w:type="dxa"/>
            <w:tcMar>
              <w:right w:w="28" w:type="dxa"/>
            </w:tcMar>
          </w:tcPr>
          <w:p w:rsidR="002D4B1D" w:rsidRDefault="004C1C78" w14:paraId="53131C1E" w14:textId="77777777">
            <w:pPr>
              <w:pStyle w:val="p-table"/>
              <w:rPr>
                <w:sz w:val="17"/>
              </w:rPr>
            </w:pPr>
            <w:r>
              <w:rPr>
                <w:sz w:val="17"/>
              </w:rPr>
              <w:t>Rente vlottende schuld</w:t>
            </w:r>
          </w:p>
        </w:tc>
        <w:tc>
          <w:tcPr>
            <w:tcW w:w="986" w:type="dxa"/>
            <w:tcMar>
              <w:left w:w="28" w:type="dxa"/>
              <w:right w:w="28" w:type="dxa"/>
            </w:tcMar>
          </w:tcPr>
          <w:p w:rsidR="002D4B1D" w:rsidP="00FF1578" w:rsidRDefault="004C1C78" w14:paraId="1F2A9320" w14:textId="77777777">
            <w:pPr>
              <w:pStyle w:val="p-table"/>
              <w:jc w:val="right"/>
              <w:rPr>
                <w:sz w:val="17"/>
              </w:rPr>
            </w:pPr>
            <w:r>
              <w:rPr>
                <w:sz w:val="17"/>
              </w:rPr>
              <w:t>81</w:t>
            </w:r>
          </w:p>
        </w:tc>
        <w:tc>
          <w:tcPr>
            <w:tcW w:w="986" w:type="dxa"/>
            <w:tcMar>
              <w:left w:w="28" w:type="dxa"/>
              <w:right w:w="28" w:type="dxa"/>
            </w:tcMar>
          </w:tcPr>
          <w:p w:rsidR="002D4B1D" w:rsidP="00FF1578" w:rsidRDefault="004C1C78" w14:paraId="3F5AFF80" w14:textId="77777777">
            <w:pPr>
              <w:pStyle w:val="p-table"/>
              <w:jc w:val="right"/>
              <w:rPr>
                <w:sz w:val="17"/>
              </w:rPr>
            </w:pPr>
            <w:r>
              <w:rPr>
                <w:sz w:val="17"/>
              </w:rPr>
              <w:t>467</w:t>
            </w:r>
          </w:p>
        </w:tc>
        <w:tc>
          <w:tcPr>
            <w:tcW w:w="986" w:type="dxa"/>
            <w:tcMar>
              <w:left w:w="28" w:type="dxa"/>
              <w:right w:w="28" w:type="dxa"/>
            </w:tcMar>
          </w:tcPr>
          <w:p w:rsidR="002D4B1D" w:rsidP="00FF1578" w:rsidRDefault="004C1C78" w14:paraId="2108B947" w14:textId="77777777">
            <w:pPr>
              <w:pStyle w:val="p-table"/>
              <w:jc w:val="right"/>
              <w:rPr>
                <w:sz w:val="17"/>
              </w:rPr>
            </w:pPr>
            <w:r>
              <w:rPr>
                <w:sz w:val="17"/>
              </w:rPr>
              <w:t>571</w:t>
            </w:r>
          </w:p>
        </w:tc>
        <w:tc>
          <w:tcPr>
            <w:tcW w:w="986" w:type="dxa"/>
            <w:tcMar>
              <w:left w:w="28" w:type="dxa"/>
              <w:right w:w="28" w:type="dxa"/>
            </w:tcMar>
          </w:tcPr>
          <w:p w:rsidR="002D4B1D" w:rsidP="00FF1578" w:rsidRDefault="004C1C78" w14:paraId="66B8A238" w14:textId="77777777">
            <w:pPr>
              <w:pStyle w:val="p-table"/>
              <w:jc w:val="right"/>
              <w:rPr>
                <w:sz w:val="17"/>
              </w:rPr>
            </w:pPr>
            <w:r>
              <w:rPr>
                <w:sz w:val="17"/>
              </w:rPr>
              <w:t>615</w:t>
            </w:r>
          </w:p>
        </w:tc>
        <w:tc>
          <w:tcPr>
            <w:tcW w:w="986" w:type="dxa"/>
            <w:tcMar>
              <w:left w:w="28" w:type="dxa"/>
              <w:right w:w="28" w:type="dxa"/>
            </w:tcMar>
          </w:tcPr>
          <w:p w:rsidR="002D4B1D" w:rsidP="00FF1578" w:rsidRDefault="004C1C78" w14:paraId="54343ED8" w14:textId="77777777">
            <w:pPr>
              <w:pStyle w:val="p-table"/>
              <w:jc w:val="right"/>
              <w:rPr>
                <w:sz w:val="17"/>
              </w:rPr>
            </w:pPr>
            <w:r>
              <w:rPr>
                <w:sz w:val="17"/>
              </w:rPr>
              <w:t>684</w:t>
            </w:r>
          </w:p>
        </w:tc>
        <w:tc>
          <w:tcPr>
            <w:tcW w:w="991" w:type="dxa"/>
            <w:tcMar>
              <w:left w:w="28" w:type="dxa"/>
              <w:right w:w="28" w:type="dxa"/>
            </w:tcMar>
          </w:tcPr>
          <w:p w:rsidR="002D4B1D" w:rsidP="00FF1578" w:rsidRDefault="004C1C78" w14:paraId="735BD203" w14:textId="77777777">
            <w:pPr>
              <w:pStyle w:val="p-table"/>
              <w:jc w:val="right"/>
              <w:rPr>
                <w:sz w:val="17"/>
              </w:rPr>
            </w:pPr>
            <w:r>
              <w:rPr>
                <w:sz w:val="17"/>
              </w:rPr>
              <w:t>683</w:t>
            </w:r>
          </w:p>
        </w:tc>
      </w:tr>
      <w:tr w:rsidR="002D4B1D" w14:paraId="1C6CE735" w14:textId="77777777">
        <w:tc>
          <w:tcPr>
            <w:tcW w:w="3773" w:type="dxa"/>
            <w:tcMar>
              <w:right w:w="28" w:type="dxa"/>
            </w:tcMar>
          </w:tcPr>
          <w:p w:rsidR="002D4B1D" w:rsidRDefault="004C1C78" w14:paraId="76A51538" w14:textId="77777777">
            <w:pPr>
              <w:pStyle w:val="p-table"/>
              <w:rPr>
                <w:sz w:val="17"/>
              </w:rPr>
            </w:pPr>
            <w:r>
              <w:rPr>
                <w:sz w:val="17"/>
              </w:rPr>
              <w:t>Aflossing vaste schuld</w:t>
            </w:r>
          </w:p>
        </w:tc>
        <w:tc>
          <w:tcPr>
            <w:tcW w:w="986" w:type="dxa"/>
            <w:tcMar>
              <w:left w:w="28" w:type="dxa"/>
              <w:right w:w="28" w:type="dxa"/>
            </w:tcMar>
          </w:tcPr>
          <w:p w:rsidR="002D4B1D" w:rsidP="00FF1578" w:rsidRDefault="004C1C78" w14:paraId="362BF058" w14:textId="77777777">
            <w:pPr>
              <w:pStyle w:val="p-table"/>
              <w:jc w:val="right"/>
              <w:rPr>
                <w:sz w:val="17"/>
              </w:rPr>
            </w:pPr>
            <w:r>
              <w:rPr>
                <w:sz w:val="17"/>
              </w:rPr>
              <w:t>2</w:t>
            </w:r>
          </w:p>
        </w:tc>
        <w:tc>
          <w:tcPr>
            <w:tcW w:w="986" w:type="dxa"/>
            <w:tcMar>
              <w:left w:w="28" w:type="dxa"/>
              <w:right w:w="28" w:type="dxa"/>
            </w:tcMar>
          </w:tcPr>
          <w:p w:rsidR="002D4B1D" w:rsidP="00FF1578" w:rsidRDefault="004C1C78" w14:paraId="4EB02221" w14:textId="77777777">
            <w:pPr>
              <w:pStyle w:val="p-table"/>
              <w:jc w:val="right"/>
              <w:rPr>
                <w:sz w:val="17"/>
              </w:rPr>
            </w:pPr>
            <w:r>
              <w:rPr>
                <w:sz w:val="17"/>
              </w:rPr>
              <w:t>‒</w:t>
            </w:r>
            <w:r>
              <w:rPr>
                <w:sz w:val="17"/>
              </w:rPr>
              <w:t xml:space="preserve"> 123</w:t>
            </w:r>
          </w:p>
        </w:tc>
        <w:tc>
          <w:tcPr>
            <w:tcW w:w="986" w:type="dxa"/>
            <w:tcMar>
              <w:left w:w="28" w:type="dxa"/>
              <w:right w:w="28" w:type="dxa"/>
            </w:tcMar>
          </w:tcPr>
          <w:p w:rsidR="002D4B1D" w:rsidP="00FF1578" w:rsidRDefault="004C1C78" w14:paraId="561A34BD" w14:textId="77777777">
            <w:pPr>
              <w:pStyle w:val="p-table"/>
              <w:jc w:val="right"/>
              <w:rPr>
                <w:sz w:val="17"/>
              </w:rPr>
            </w:pPr>
            <w:r>
              <w:rPr>
                <w:sz w:val="17"/>
              </w:rPr>
              <w:t>‒</w:t>
            </w:r>
            <w:r>
              <w:rPr>
                <w:sz w:val="17"/>
              </w:rPr>
              <w:t xml:space="preserve"> 626</w:t>
            </w:r>
          </w:p>
        </w:tc>
        <w:tc>
          <w:tcPr>
            <w:tcW w:w="986" w:type="dxa"/>
            <w:tcMar>
              <w:left w:w="28" w:type="dxa"/>
              <w:right w:w="28" w:type="dxa"/>
            </w:tcMar>
          </w:tcPr>
          <w:p w:rsidR="002D4B1D" w:rsidP="00FF1578" w:rsidRDefault="004C1C78" w14:paraId="46660DF4" w14:textId="77777777">
            <w:pPr>
              <w:pStyle w:val="p-table"/>
              <w:jc w:val="right"/>
              <w:rPr>
                <w:sz w:val="17"/>
              </w:rPr>
            </w:pPr>
            <w:r>
              <w:rPr>
                <w:sz w:val="17"/>
              </w:rPr>
              <w:t>2</w:t>
            </w:r>
          </w:p>
        </w:tc>
        <w:tc>
          <w:tcPr>
            <w:tcW w:w="986" w:type="dxa"/>
            <w:tcMar>
              <w:left w:w="28" w:type="dxa"/>
              <w:right w:w="28" w:type="dxa"/>
            </w:tcMar>
          </w:tcPr>
          <w:p w:rsidR="002D4B1D" w:rsidP="00FF1578" w:rsidRDefault="004C1C78" w14:paraId="54321491" w14:textId="77777777">
            <w:pPr>
              <w:pStyle w:val="p-table"/>
              <w:jc w:val="right"/>
              <w:rPr>
                <w:sz w:val="17"/>
              </w:rPr>
            </w:pPr>
            <w:r>
              <w:rPr>
                <w:sz w:val="17"/>
              </w:rPr>
              <w:t>2.444</w:t>
            </w:r>
          </w:p>
        </w:tc>
        <w:tc>
          <w:tcPr>
            <w:tcW w:w="991" w:type="dxa"/>
            <w:tcMar>
              <w:left w:w="28" w:type="dxa"/>
              <w:right w:w="28" w:type="dxa"/>
            </w:tcMar>
          </w:tcPr>
          <w:p w:rsidR="002D4B1D" w:rsidP="00FF1578" w:rsidRDefault="004C1C78" w14:paraId="204BF118" w14:textId="77777777">
            <w:pPr>
              <w:pStyle w:val="p-table"/>
              <w:jc w:val="right"/>
              <w:rPr>
                <w:sz w:val="17"/>
              </w:rPr>
            </w:pPr>
            <w:r>
              <w:rPr>
                <w:sz w:val="17"/>
              </w:rPr>
              <w:t>2.451</w:t>
            </w:r>
          </w:p>
        </w:tc>
      </w:tr>
      <w:tr w:rsidR="002D4B1D" w14:paraId="01FF6925" w14:textId="77777777">
        <w:tc>
          <w:tcPr>
            <w:tcW w:w="3773" w:type="dxa"/>
            <w:tcMar>
              <w:right w:w="28" w:type="dxa"/>
            </w:tcMar>
          </w:tcPr>
          <w:p w:rsidR="002D4B1D" w:rsidRDefault="004C1C78" w14:paraId="18EEACA8" w14:textId="77777777">
            <w:pPr>
              <w:pStyle w:val="p-table"/>
              <w:rPr>
                <w:sz w:val="17"/>
              </w:rPr>
            </w:pPr>
            <w:r>
              <w:rPr>
                <w:sz w:val="17"/>
              </w:rPr>
              <w:t>Rentelasten kasbeheer</w:t>
            </w:r>
          </w:p>
        </w:tc>
        <w:tc>
          <w:tcPr>
            <w:tcW w:w="986" w:type="dxa"/>
            <w:tcMar>
              <w:left w:w="28" w:type="dxa"/>
              <w:right w:w="28" w:type="dxa"/>
            </w:tcMar>
          </w:tcPr>
          <w:p w:rsidR="002D4B1D" w:rsidP="00FF1578" w:rsidRDefault="004C1C78" w14:paraId="176258B0" w14:textId="77777777">
            <w:pPr>
              <w:pStyle w:val="p-table"/>
              <w:jc w:val="right"/>
              <w:rPr>
                <w:sz w:val="17"/>
              </w:rPr>
            </w:pPr>
            <w:r>
              <w:rPr>
                <w:sz w:val="17"/>
              </w:rPr>
              <w:t>‒</w:t>
            </w:r>
            <w:r>
              <w:rPr>
                <w:sz w:val="17"/>
              </w:rPr>
              <w:t xml:space="preserve"> 485</w:t>
            </w:r>
          </w:p>
        </w:tc>
        <w:tc>
          <w:tcPr>
            <w:tcW w:w="986" w:type="dxa"/>
            <w:tcMar>
              <w:left w:w="28" w:type="dxa"/>
              <w:right w:w="28" w:type="dxa"/>
            </w:tcMar>
          </w:tcPr>
          <w:p w:rsidR="002D4B1D" w:rsidP="00FF1578" w:rsidRDefault="004C1C78" w14:paraId="32F11F7F" w14:textId="77777777">
            <w:pPr>
              <w:pStyle w:val="p-table"/>
              <w:jc w:val="right"/>
              <w:rPr>
                <w:sz w:val="17"/>
              </w:rPr>
            </w:pPr>
            <w:r>
              <w:rPr>
                <w:sz w:val="17"/>
              </w:rPr>
              <w:t>‒</w:t>
            </w:r>
            <w:r>
              <w:rPr>
                <w:sz w:val="17"/>
              </w:rPr>
              <w:t xml:space="preserve"> 337</w:t>
            </w:r>
          </w:p>
        </w:tc>
        <w:tc>
          <w:tcPr>
            <w:tcW w:w="986" w:type="dxa"/>
            <w:tcMar>
              <w:left w:w="28" w:type="dxa"/>
              <w:right w:w="28" w:type="dxa"/>
            </w:tcMar>
          </w:tcPr>
          <w:p w:rsidR="002D4B1D" w:rsidP="00FF1578" w:rsidRDefault="004C1C78" w14:paraId="67521085" w14:textId="77777777">
            <w:pPr>
              <w:pStyle w:val="p-table"/>
              <w:jc w:val="right"/>
              <w:rPr>
                <w:sz w:val="17"/>
              </w:rPr>
            </w:pPr>
            <w:r>
              <w:rPr>
                <w:sz w:val="17"/>
              </w:rPr>
              <w:t>‒</w:t>
            </w:r>
            <w:r>
              <w:rPr>
                <w:sz w:val="17"/>
              </w:rPr>
              <w:t xml:space="preserve"> 202</w:t>
            </w:r>
          </w:p>
        </w:tc>
        <w:tc>
          <w:tcPr>
            <w:tcW w:w="986" w:type="dxa"/>
            <w:tcMar>
              <w:left w:w="28" w:type="dxa"/>
              <w:right w:w="28" w:type="dxa"/>
            </w:tcMar>
          </w:tcPr>
          <w:p w:rsidR="002D4B1D" w:rsidP="00FF1578" w:rsidRDefault="004C1C78" w14:paraId="52509FCC" w14:textId="77777777">
            <w:pPr>
              <w:pStyle w:val="p-table"/>
              <w:jc w:val="right"/>
              <w:rPr>
                <w:sz w:val="17"/>
              </w:rPr>
            </w:pPr>
            <w:r>
              <w:rPr>
                <w:sz w:val="17"/>
              </w:rPr>
              <w:t>‒</w:t>
            </w:r>
            <w:r>
              <w:rPr>
                <w:sz w:val="17"/>
              </w:rPr>
              <w:t xml:space="preserve"> 159</w:t>
            </w:r>
          </w:p>
        </w:tc>
        <w:tc>
          <w:tcPr>
            <w:tcW w:w="986" w:type="dxa"/>
            <w:tcMar>
              <w:left w:w="28" w:type="dxa"/>
              <w:right w:w="28" w:type="dxa"/>
            </w:tcMar>
          </w:tcPr>
          <w:p w:rsidR="002D4B1D" w:rsidP="00FF1578" w:rsidRDefault="004C1C78" w14:paraId="7A0F3B02" w14:textId="77777777">
            <w:pPr>
              <w:pStyle w:val="p-table"/>
              <w:jc w:val="right"/>
              <w:rPr>
                <w:sz w:val="17"/>
              </w:rPr>
            </w:pPr>
            <w:r>
              <w:rPr>
                <w:sz w:val="17"/>
              </w:rPr>
              <w:t>12</w:t>
            </w:r>
          </w:p>
        </w:tc>
        <w:tc>
          <w:tcPr>
            <w:tcW w:w="991" w:type="dxa"/>
            <w:tcMar>
              <w:left w:w="28" w:type="dxa"/>
              <w:right w:w="28" w:type="dxa"/>
            </w:tcMar>
          </w:tcPr>
          <w:p w:rsidR="002D4B1D" w:rsidP="00FF1578" w:rsidRDefault="004C1C78" w14:paraId="3557BD21" w14:textId="77777777">
            <w:pPr>
              <w:pStyle w:val="p-table"/>
              <w:jc w:val="right"/>
              <w:rPr>
                <w:sz w:val="17"/>
              </w:rPr>
            </w:pPr>
            <w:r>
              <w:rPr>
                <w:sz w:val="17"/>
              </w:rPr>
              <w:t>412</w:t>
            </w:r>
          </w:p>
        </w:tc>
      </w:tr>
      <w:tr w:rsidR="002D4B1D" w14:paraId="7E005191" w14:textId="77777777">
        <w:tc>
          <w:tcPr>
            <w:tcW w:w="3773" w:type="dxa"/>
            <w:tcMar>
              <w:right w:w="28" w:type="dxa"/>
            </w:tcMar>
          </w:tcPr>
          <w:p w:rsidR="002D4B1D" w:rsidRDefault="004C1C78" w14:paraId="3E714EDD" w14:textId="77777777">
            <w:pPr>
              <w:pStyle w:val="p-table"/>
              <w:rPr>
                <w:sz w:val="17"/>
              </w:rPr>
            </w:pPr>
            <w:r>
              <w:rPr>
                <w:sz w:val="17"/>
              </w:rPr>
              <w:t>Rente vaste schuld</w:t>
            </w:r>
          </w:p>
        </w:tc>
        <w:tc>
          <w:tcPr>
            <w:tcW w:w="986" w:type="dxa"/>
            <w:tcMar>
              <w:left w:w="28" w:type="dxa"/>
              <w:right w:w="28" w:type="dxa"/>
            </w:tcMar>
          </w:tcPr>
          <w:p w:rsidR="002D4B1D" w:rsidP="00FF1578" w:rsidRDefault="004C1C78" w14:paraId="1BEB4463" w14:textId="77777777">
            <w:pPr>
              <w:pStyle w:val="p-table"/>
              <w:jc w:val="right"/>
              <w:rPr>
                <w:sz w:val="17"/>
              </w:rPr>
            </w:pPr>
            <w:r>
              <w:rPr>
                <w:sz w:val="17"/>
              </w:rPr>
              <w:t>‒</w:t>
            </w:r>
            <w:r>
              <w:rPr>
                <w:sz w:val="17"/>
              </w:rPr>
              <w:t xml:space="preserve"> 637</w:t>
            </w:r>
          </w:p>
        </w:tc>
        <w:tc>
          <w:tcPr>
            <w:tcW w:w="986" w:type="dxa"/>
            <w:tcMar>
              <w:left w:w="28" w:type="dxa"/>
              <w:right w:w="28" w:type="dxa"/>
            </w:tcMar>
          </w:tcPr>
          <w:p w:rsidR="002D4B1D" w:rsidP="00FF1578" w:rsidRDefault="004C1C78" w14:paraId="2BAB5B1D" w14:textId="77777777">
            <w:pPr>
              <w:pStyle w:val="p-table"/>
              <w:jc w:val="right"/>
              <w:rPr>
                <w:sz w:val="17"/>
              </w:rPr>
            </w:pPr>
            <w:r>
              <w:rPr>
                <w:sz w:val="17"/>
              </w:rPr>
              <w:t>‒</w:t>
            </w:r>
            <w:r>
              <w:rPr>
                <w:sz w:val="17"/>
              </w:rPr>
              <w:t xml:space="preserve"> 1.066</w:t>
            </w:r>
          </w:p>
        </w:tc>
        <w:tc>
          <w:tcPr>
            <w:tcW w:w="986" w:type="dxa"/>
            <w:tcMar>
              <w:left w:w="28" w:type="dxa"/>
              <w:right w:w="28" w:type="dxa"/>
            </w:tcMar>
          </w:tcPr>
          <w:p w:rsidR="002D4B1D" w:rsidP="00FF1578" w:rsidRDefault="004C1C78" w14:paraId="67D33682" w14:textId="77777777">
            <w:pPr>
              <w:pStyle w:val="p-table"/>
              <w:jc w:val="right"/>
              <w:rPr>
                <w:sz w:val="17"/>
              </w:rPr>
            </w:pPr>
            <w:r>
              <w:rPr>
                <w:sz w:val="17"/>
              </w:rPr>
              <w:t>‒</w:t>
            </w:r>
            <w:r>
              <w:rPr>
                <w:sz w:val="17"/>
              </w:rPr>
              <w:t xml:space="preserve"> 1.076</w:t>
            </w:r>
          </w:p>
        </w:tc>
        <w:tc>
          <w:tcPr>
            <w:tcW w:w="986" w:type="dxa"/>
            <w:tcMar>
              <w:left w:w="28" w:type="dxa"/>
              <w:right w:w="28" w:type="dxa"/>
            </w:tcMar>
          </w:tcPr>
          <w:p w:rsidR="002D4B1D" w:rsidP="00FF1578" w:rsidRDefault="004C1C78" w14:paraId="2CDF044D" w14:textId="77777777">
            <w:pPr>
              <w:pStyle w:val="p-table"/>
              <w:jc w:val="right"/>
              <w:rPr>
                <w:sz w:val="17"/>
              </w:rPr>
            </w:pPr>
            <w:r>
              <w:rPr>
                <w:sz w:val="17"/>
              </w:rPr>
              <w:t>‒</w:t>
            </w:r>
            <w:r>
              <w:rPr>
                <w:sz w:val="17"/>
              </w:rPr>
              <w:t xml:space="preserve"> 1.083</w:t>
            </w:r>
          </w:p>
        </w:tc>
        <w:tc>
          <w:tcPr>
            <w:tcW w:w="986" w:type="dxa"/>
            <w:tcMar>
              <w:left w:w="28" w:type="dxa"/>
              <w:right w:w="28" w:type="dxa"/>
            </w:tcMar>
          </w:tcPr>
          <w:p w:rsidR="002D4B1D" w:rsidP="00FF1578" w:rsidRDefault="004C1C78" w14:paraId="02B4C71B" w14:textId="77777777">
            <w:pPr>
              <w:pStyle w:val="p-table"/>
              <w:jc w:val="right"/>
              <w:rPr>
                <w:sz w:val="17"/>
              </w:rPr>
            </w:pPr>
            <w:r>
              <w:rPr>
                <w:sz w:val="17"/>
              </w:rPr>
              <w:t>‒</w:t>
            </w:r>
            <w:r>
              <w:rPr>
                <w:sz w:val="17"/>
              </w:rPr>
              <w:t xml:space="preserve"> 1.221</w:t>
            </w:r>
          </w:p>
        </w:tc>
        <w:tc>
          <w:tcPr>
            <w:tcW w:w="991" w:type="dxa"/>
            <w:tcMar>
              <w:left w:w="28" w:type="dxa"/>
              <w:right w:w="28" w:type="dxa"/>
            </w:tcMar>
          </w:tcPr>
          <w:p w:rsidR="002D4B1D" w:rsidP="00FF1578" w:rsidRDefault="004C1C78" w14:paraId="6C471512" w14:textId="77777777">
            <w:pPr>
              <w:pStyle w:val="p-table"/>
              <w:jc w:val="right"/>
              <w:rPr>
                <w:sz w:val="17"/>
              </w:rPr>
            </w:pPr>
            <w:r>
              <w:rPr>
                <w:sz w:val="17"/>
              </w:rPr>
              <w:t>‒</w:t>
            </w:r>
            <w:r>
              <w:rPr>
                <w:sz w:val="17"/>
              </w:rPr>
              <w:t xml:space="preserve"> 1.353</w:t>
            </w:r>
          </w:p>
        </w:tc>
      </w:tr>
      <w:tr w:rsidR="002D4B1D" w14:paraId="500D300C" w14:textId="77777777">
        <w:tc>
          <w:tcPr>
            <w:tcW w:w="3773" w:type="dxa"/>
            <w:tcMar>
              <w:right w:w="28" w:type="dxa"/>
            </w:tcMar>
          </w:tcPr>
          <w:p w:rsidR="002D4B1D" w:rsidRDefault="004C1C78" w14:paraId="6D462C85" w14:textId="77777777">
            <w:pPr>
              <w:pStyle w:val="p-table"/>
              <w:rPr>
                <w:sz w:val="17"/>
              </w:rPr>
            </w:pPr>
            <w:r>
              <w:rPr>
                <w:sz w:val="17"/>
              </w:rPr>
              <w:t xml:space="preserve">Overig </w:t>
            </w:r>
            <w:r>
              <w:rPr>
                <w:sz w:val="17"/>
              </w:rPr>
              <w:t>niet-kaderrelevant</w:t>
            </w:r>
          </w:p>
        </w:tc>
        <w:tc>
          <w:tcPr>
            <w:tcW w:w="986" w:type="dxa"/>
            <w:tcMar>
              <w:left w:w="28" w:type="dxa"/>
              <w:right w:w="28" w:type="dxa"/>
            </w:tcMar>
          </w:tcPr>
          <w:p w:rsidR="002D4B1D" w:rsidP="00FF1578" w:rsidRDefault="004C1C78" w14:paraId="3826EC78" w14:textId="77777777">
            <w:pPr>
              <w:pStyle w:val="p-table"/>
              <w:jc w:val="right"/>
              <w:rPr>
                <w:sz w:val="17"/>
              </w:rPr>
            </w:pPr>
            <w:r>
              <w:rPr>
                <w:sz w:val="17"/>
              </w:rPr>
              <w:t>0</w:t>
            </w:r>
          </w:p>
        </w:tc>
        <w:tc>
          <w:tcPr>
            <w:tcW w:w="986" w:type="dxa"/>
            <w:tcMar>
              <w:left w:w="28" w:type="dxa"/>
              <w:right w:w="28" w:type="dxa"/>
            </w:tcMar>
          </w:tcPr>
          <w:p w:rsidR="002D4B1D" w:rsidP="00FF1578" w:rsidRDefault="004C1C78" w14:paraId="484A7EB3" w14:textId="77777777">
            <w:pPr>
              <w:pStyle w:val="p-table"/>
              <w:jc w:val="right"/>
              <w:rPr>
                <w:sz w:val="17"/>
              </w:rPr>
            </w:pPr>
            <w:r>
              <w:rPr>
                <w:sz w:val="17"/>
              </w:rPr>
              <w:t>0</w:t>
            </w:r>
          </w:p>
        </w:tc>
        <w:tc>
          <w:tcPr>
            <w:tcW w:w="986" w:type="dxa"/>
            <w:tcMar>
              <w:left w:w="28" w:type="dxa"/>
              <w:right w:w="28" w:type="dxa"/>
            </w:tcMar>
          </w:tcPr>
          <w:p w:rsidR="002D4B1D" w:rsidP="00FF1578" w:rsidRDefault="004C1C78" w14:paraId="6CEB8153" w14:textId="77777777">
            <w:pPr>
              <w:pStyle w:val="p-table"/>
              <w:jc w:val="right"/>
              <w:rPr>
                <w:sz w:val="17"/>
              </w:rPr>
            </w:pPr>
            <w:r>
              <w:rPr>
                <w:sz w:val="17"/>
              </w:rPr>
              <w:t>0</w:t>
            </w:r>
          </w:p>
        </w:tc>
        <w:tc>
          <w:tcPr>
            <w:tcW w:w="986" w:type="dxa"/>
            <w:tcMar>
              <w:left w:w="28" w:type="dxa"/>
              <w:right w:w="28" w:type="dxa"/>
            </w:tcMar>
          </w:tcPr>
          <w:p w:rsidR="002D4B1D" w:rsidP="00FF1578" w:rsidRDefault="004C1C78" w14:paraId="21CD475D" w14:textId="77777777">
            <w:pPr>
              <w:pStyle w:val="p-table"/>
              <w:jc w:val="right"/>
              <w:rPr>
                <w:sz w:val="17"/>
              </w:rPr>
            </w:pPr>
            <w:r>
              <w:rPr>
                <w:sz w:val="17"/>
              </w:rPr>
              <w:t>0</w:t>
            </w:r>
          </w:p>
        </w:tc>
        <w:tc>
          <w:tcPr>
            <w:tcW w:w="986" w:type="dxa"/>
            <w:tcMar>
              <w:left w:w="28" w:type="dxa"/>
              <w:right w:w="28" w:type="dxa"/>
            </w:tcMar>
          </w:tcPr>
          <w:p w:rsidR="002D4B1D" w:rsidP="00FF1578" w:rsidRDefault="004C1C78" w14:paraId="5B377826" w14:textId="77777777">
            <w:pPr>
              <w:pStyle w:val="p-table"/>
              <w:jc w:val="right"/>
              <w:rPr>
                <w:sz w:val="17"/>
              </w:rPr>
            </w:pPr>
            <w:r>
              <w:rPr>
                <w:sz w:val="17"/>
              </w:rPr>
              <w:t>0</w:t>
            </w:r>
          </w:p>
        </w:tc>
        <w:tc>
          <w:tcPr>
            <w:tcW w:w="991" w:type="dxa"/>
            <w:tcMar>
              <w:left w:w="28" w:type="dxa"/>
              <w:right w:w="28" w:type="dxa"/>
            </w:tcMar>
          </w:tcPr>
          <w:p w:rsidR="002D4B1D" w:rsidP="00FF1578" w:rsidRDefault="004C1C78" w14:paraId="7A0940F0" w14:textId="77777777">
            <w:pPr>
              <w:pStyle w:val="p-table"/>
              <w:jc w:val="right"/>
              <w:rPr>
                <w:sz w:val="17"/>
              </w:rPr>
            </w:pPr>
            <w:r>
              <w:rPr>
                <w:sz w:val="17"/>
              </w:rPr>
              <w:t>0</w:t>
            </w:r>
          </w:p>
        </w:tc>
      </w:tr>
      <w:tr w:rsidR="002D4B1D" w14:paraId="36DEDD4D" w14:textId="77777777">
        <w:tc>
          <w:tcPr>
            <w:tcW w:w="3773" w:type="dxa"/>
            <w:tcMar>
              <w:right w:w="28" w:type="dxa"/>
            </w:tcMar>
          </w:tcPr>
          <w:p w:rsidR="002D4B1D" w:rsidRDefault="002D4B1D" w14:paraId="24F915C0" w14:textId="77777777">
            <w:pPr>
              <w:pStyle w:val="p-table"/>
              <w:rPr>
                <w:sz w:val="17"/>
              </w:rPr>
            </w:pPr>
          </w:p>
        </w:tc>
        <w:tc>
          <w:tcPr>
            <w:tcW w:w="986" w:type="dxa"/>
            <w:tcMar>
              <w:left w:w="28" w:type="dxa"/>
              <w:right w:w="28" w:type="dxa"/>
            </w:tcMar>
          </w:tcPr>
          <w:p w:rsidR="002D4B1D" w:rsidP="00FF1578" w:rsidRDefault="002D4B1D" w14:paraId="02C434FB" w14:textId="77777777">
            <w:pPr>
              <w:pStyle w:val="p-table"/>
              <w:jc w:val="right"/>
              <w:rPr>
                <w:sz w:val="17"/>
              </w:rPr>
            </w:pPr>
          </w:p>
        </w:tc>
        <w:tc>
          <w:tcPr>
            <w:tcW w:w="986" w:type="dxa"/>
            <w:tcMar>
              <w:left w:w="28" w:type="dxa"/>
              <w:right w:w="28" w:type="dxa"/>
            </w:tcMar>
          </w:tcPr>
          <w:p w:rsidR="002D4B1D" w:rsidP="00FF1578" w:rsidRDefault="002D4B1D" w14:paraId="3C312693" w14:textId="77777777">
            <w:pPr>
              <w:pStyle w:val="p-table"/>
              <w:jc w:val="right"/>
              <w:rPr>
                <w:sz w:val="17"/>
              </w:rPr>
            </w:pPr>
          </w:p>
        </w:tc>
        <w:tc>
          <w:tcPr>
            <w:tcW w:w="986" w:type="dxa"/>
            <w:tcMar>
              <w:left w:w="28" w:type="dxa"/>
              <w:right w:w="28" w:type="dxa"/>
            </w:tcMar>
          </w:tcPr>
          <w:p w:rsidR="002D4B1D" w:rsidP="00FF1578" w:rsidRDefault="002D4B1D" w14:paraId="44A1A162" w14:textId="77777777">
            <w:pPr>
              <w:pStyle w:val="p-table"/>
              <w:jc w:val="right"/>
              <w:rPr>
                <w:sz w:val="17"/>
              </w:rPr>
            </w:pPr>
          </w:p>
        </w:tc>
        <w:tc>
          <w:tcPr>
            <w:tcW w:w="986" w:type="dxa"/>
            <w:tcMar>
              <w:left w:w="28" w:type="dxa"/>
              <w:right w:w="28" w:type="dxa"/>
            </w:tcMar>
          </w:tcPr>
          <w:p w:rsidR="002D4B1D" w:rsidP="00FF1578" w:rsidRDefault="002D4B1D" w14:paraId="07B8FE21" w14:textId="77777777">
            <w:pPr>
              <w:pStyle w:val="p-table"/>
              <w:jc w:val="right"/>
              <w:rPr>
                <w:sz w:val="17"/>
              </w:rPr>
            </w:pPr>
          </w:p>
        </w:tc>
        <w:tc>
          <w:tcPr>
            <w:tcW w:w="986" w:type="dxa"/>
            <w:tcMar>
              <w:left w:w="28" w:type="dxa"/>
              <w:right w:w="28" w:type="dxa"/>
            </w:tcMar>
          </w:tcPr>
          <w:p w:rsidR="002D4B1D" w:rsidP="00FF1578" w:rsidRDefault="002D4B1D" w14:paraId="5EF9DD14" w14:textId="77777777">
            <w:pPr>
              <w:pStyle w:val="p-table"/>
              <w:jc w:val="right"/>
              <w:rPr>
                <w:sz w:val="17"/>
              </w:rPr>
            </w:pPr>
          </w:p>
        </w:tc>
        <w:tc>
          <w:tcPr>
            <w:tcW w:w="991" w:type="dxa"/>
            <w:tcMar>
              <w:left w:w="28" w:type="dxa"/>
              <w:right w:w="28" w:type="dxa"/>
            </w:tcMar>
          </w:tcPr>
          <w:p w:rsidR="002D4B1D" w:rsidP="00FF1578" w:rsidRDefault="002D4B1D" w14:paraId="32A31EBC" w14:textId="77777777">
            <w:pPr>
              <w:pStyle w:val="p-table"/>
              <w:jc w:val="right"/>
              <w:rPr>
                <w:sz w:val="17"/>
              </w:rPr>
            </w:pPr>
          </w:p>
        </w:tc>
      </w:tr>
      <w:tr w:rsidR="002D4B1D" w14:paraId="04CC1278" w14:textId="77777777">
        <w:tc>
          <w:tcPr>
            <w:tcW w:w="3773" w:type="dxa"/>
            <w:tcBorders>
              <w:bottom w:val="single" w:color="009EE0" w:sz="2" w:space="0"/>
            </w:tcBorders>
            <w:tcMar>
              <w:right w:w="28" w:type="dxa"/>
            </w:tcMar>
          </w:tcPr>
          <w:p w:rsidR="002D4B1D" w:rsidRDefault="004C1C78" w14:paraId="1EDCA5FF"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11D8E502" w14:textId="77777777">
            <w:pPr>
              <w:pStyle w:val="p-table"/>
              <w:jc w:val="right"/>
              <w:rPr>
                <w:b/>
                <w:sz w:val="17"/>
              </w:rPr>
            </w:pPr>
            <w:r>
              <w:rPr>
                <w:b/>
                <w:sz w:val="17"/>
              </w:rPr>
              <w:t>32.243</w:t>
            </w:r>
          </w:p>
        </w:tc>
        <w:tc>
          <w:tcPr>
            <w:tcW w:w="986" w:type="dxa"/>
            <w:tcBorders>
              <w:bottom w:val="single" w:color="009EE0" w:sz="2" w:space="0"/>
            </w:tcBorders>
            <w:tcMar>
              <w:left w:w="28" w:type="dxa"/>
              <w:right w:w="28" w:type="dxa"/>
            </w:tcMar>
          </w:tcPr>
          <w:p w:rsidR="002D4B1D" w:rsidP="00FF1578" w:rsidRDefault="004C1C78" w14:paraId="48D62823" w14:textId="77777777">
            <w:pPr>
              <w:pStyle w:val="p-table"/>
              <w:jc w:val="right"/>
              <w:rPr>
                <w:b/>
                <w:sz w:val="17"/>
              </w:rPr>
            </w:pPr>
            <w:r>
              <w:rPr>
                <w:b/>
                <w:sz w:val="17"/>
              </w:rPr>
              <w:t>43.238</w:t>
            </w:r>
          </w:p>
        </w:tc>
        <w:tc>
          <w:tcPr>
            <w:tcW w:w="986" w:type="dxa"/>
            <w:tcBorders>
              <w:bottom w:val="single" w:color="009EE0" w:sz="2" w:space="0"/>
            </w:tcBorders>
            <w:tcMar>
              <w:left w:w="28" w:type="dxa"/>
              <w:right w:w="28" w:type="dxa"/>
            </w:tcMar>
          </w:tcPr>
          <w:p w:rsidR="002D4B1D" w:rsidP="00FF1578" w:rsidRDefault="004C1C78" w14:paraId="5ACE9936" w14:textId="77777777">
            <w:pPr>
              <w:pStyle w:val="p-table"/>
              <w:jc w:val="right"/>
              <w:rPr>
                <w:b/>
                <w:sz w:val="17"/>
              </w:rPr>
            </w:pPr>
            <w:r>
              <w:rPr>
                <w:b/>
                <w:sz w:val="17"/>
              </w:rPr>
              <w:t>49.864</w:t>
            </w:r>
          </w:p>
        </w:tc>
        <w:tc>
          <w:tcPr>
            <w:tcW w:w="986" w:type="dxa"/>
            <w:tcBorders>
              <w:bottom w:val="single" w:color="009EE0" w:sz="2" w:space="0"/>
            </w:tcBorders>
            <w:tcMar>
              <w:left w:w="28" w:type="dxa"/>
              <w:right w:w="28" w:type="dxa"/>
            </w:tcMar>
          </w:tcPr>
          <w:p w:rsidR="002D4B1D" w:rsidP="00FF1578" w:rsidRDefault="004C1C78" w14:paraId="42D885EF" w14:textId="77777777">
            <w:pPr>
              <w:pStyle w:val="p-table"/>
              <w:jc w:val="right"/>
              <w:rPr>
                <w:b/>
                <w:sz w:val="17"/>
              </w:rPr>
            </w:pPr>
            <w:r>
              <w:rPr>
                <w:b/>
                <w:sz w:val="17"/>
              </w:rPr>
              <w:t>50.997</w:t>
            </w:r>
          </w:p>
        </w:tc>
        <w:tc>
          <w:tcPr>
            <w:tcW w:w="986" w:type="dxa"/>
            <w:tcBorders>
              <w:bottom w:val="single" w:color="009EE0" w:sz="2" w:space="0"/>
            </w:tcBorders>
            <w:tcMar>
              <w:left w:w="28" w:type="dxa"/>
              <w:right w:w="28" w:type="dxa"/>
            </w:tcMar>
          </w:tcPr>
          <w:p w:rsidR="002D4B1D" w:rsidP="00FF1578" w:rsidRDefault="004C1C78" w14:paraId="0796E916" w14:textId="77777777">
            <w:pPr>
              <w:pStyle w:val="p-table"/>
              <w:jc w:val="right"/>
              <w:rPr>
                <w:b/>
                <w:sz w:val="17"/>
              </w:rPr>
            </w:pPr>
            <w:r>
              <w:rPr>
                <w:b/>
                <w:sz w:val="17"/>
              </w:rPr>
              <w:t>51.732</w:t>
            </w:r>
          </w:p>
        </w:tc>
        <w:tc>
          <w:tcPr>
            <w:tcW w:w="991" w:type="dxa"/>
            <w:tcBorders>
              <w:bottom w:val="single" w:color="009EE0" w:sz="2" w:space="0"/>
            </w:tcBorders>
            <w:tcMar>
              <w:left w:w="28" w:type="dxa"/>
              <w:right w:w="28" w:type="dxa"/>
            </w:tcMar>
          </w:tcPr>
          <w:p w:rsidR="002D4B1D" w:rsidP="00FF1578" w:rsidRDefault="004C1C78" w14:paraId="43789A81" w14:textId="77777777">
            <w:pPr>
              <w:pStyle w:val="p-table"/>
              <w:jc w:val="right"/>
              <w:rPr>
                <w:b/>
                <w:sz w:val="17"/>
              </w:rPr>
            </w:pPr>
            <w:r>
              <w:rPr>
                <w:b/>
                <w:sz w:val="17"/>
              </w:rPr>
              <w:t>50.969</w:t>
            </w:r>
          </w:p>
        </w:tc>
      </w:tr>
    </w:tbl>
    <w:p w:rsidR="002D4B1D" w:rsidRDefault="002D4B1D" w14:paraId="23ED43A3"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596EF897" w14:textId="77777777">
        <w:trPr>
          <w:tblHeader/>
        </w:trPr>
        <w:tc>
          <w:tcPr>
            <w:tcW w:w="9694" w:type="dxa"/>
            <w:gridSpan w:val="7"/>
          </w:tcPr>
          <w:p w:rsidR="002D4B1D" w:rsidRDefault="004C1C78" w14:paraId="604886F9" w14:textId="77777777">
            <w:pPr>
              <w:pStyle w:val="kio2-table-title"/>
            </w:pPr>
            <w:r>
              <w:t>IXA Nationale Schuld: Ontvangsten</w:t>
            </w:r>
          </w:p>
        </w:tc>
      </w:tr>
      <w:tr w:rsidR="002D4B1D" w14:paraId="1E13CF16"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1143958C"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68CCC36B"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1271DC7B"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352410C8"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43A4A80A"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1ECF6A3E"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FF1578" w:rsidRDefault="004C1C78" w14:paraId="162B8180" w14:textId="77777777">
            <w:pPr>
              <w:pStyle w:val="p-table"/>
              <w:jc w:val="right"/>
              <w:rPr>
                <w:color w:val="000000"/>
                <w:sz w:val="17"/>
              </w:rPr>
            </w:pPr>
            <w:r>
              <w:rPr>
                <w:color w:val="000000"/>
                <w:sz w:val="17"/>
              </w:rPr>
              <w:t>2030</w:t>
            </w:r>
          </w:p>
        </w:tc>
      </w:tr>
      <w:tr w:rsidR="002D4B1D" w14:paraId="170BFC96" w14:textId="77777777">
        <w:tc>
          <w:tcPr>
            <w:tcW w:w="3773" w:type="dxa"/>
            <w:tcMar>
              <w:right w:w="28" w:type="dxa"/>
            </w:tcMar>
          </w:tcPr>
          <w:p w:rsidR="002D4B1D" w:rsidRDefault="002D4B1D" w14:paraId="78FC52AF" w14:textId="77777777">
            <w:pPr>
              <w:pStyle w:val="p-table"/>
              <w:rPr>
                <w:sz w:val="17"/>
              </w:rPr>
            </w:pPr>
          </w:p>
        </w:tc>
        <w:tc>
          <w:tcPr>
            <w:tcW w:w="986" w:type="dxa"/>
            <w:tcMar>
              <w:left w:w="28" w:type="dxa"/>
              <w:right w:w="28" w:type="dxa"/>
            </w:tcMar>
          </w:tcPr>
          <w:p w:rsidR="002D4B1D" w:rsidP="00FF1578" w:rsidRDefault="002D4B1D" w14:paraId="02FCFFA9" w14:textId="77777777">
            <w:pPr>
              <w:pStyle w:val="p-table"/>
              <w:jc w:val="right"/>
              <w:rPr>
                <w:sz w:val="17"/>
              </w:rPr>
            </w:pPr>
          </w:p>
        </w:tc>
        <w:tc>
          <w:tcPr>
            <w:tcW w:w="986" w:type="dxa"/>
            <w:tcMar>
              <w:left w:w="28" w:type="dxa"/>
              <w:right w:w="28" w:type="dxa"/>
            </w:tcMar>
          </w:tcPr>
          <w:p w:rsidR="002D4B1D" w:rsidP="00FF1578" w:rsidRDefault="002D4B1D" w14:paraId="3EE8A214" w14:textId="77777777">
            <w:pPr>
              <w:pStyle w:val="p-table"/>
              <w:jc w:val="right"/>
              <w:rPr>
                <w:sz w:val="17"/>
              </w:rPr>
            </w:pPr>
          </w:p>
        </w:tc>
        <w:tc>
          <w:tcPr>
            <w:tcW w:w="986" w:type="dxa"/>
            <w:tcMar>
              <w:left w:w="28" w:type="dxa"/>
              <w:right w:w="28" w:type="dxa"/>
            </w:tcMar>
          </w:tcPr>
          <w:p w:rsidR="002D4B1D" w:rsidP="00FF1578" w:rsidRDefault="002D4B1D" w14:paraId="7D9EAF22" w14:textId="77777777">
            <w:pPr>
              <w:pStyle w:val="p-table"/>
              <w:jc w:val="right"/>
              <w:rPr>
                <w:sz w:val="17"/>
              </w:rPr>
            </w:pPr>
          </w:p>
        </w:tc>
        <w:tc>
          <w:tcPr>
            <w:tcW w:w="986" w:type="dxa"/>
            <w:tcMar>
              <w:left w:w="28" w:type="dxa"/>
              <w:right w:w="28" w:type="dxa"/>
            </w:tcMar>
          </w:tcPr>
          <w:p w:rsidR="002D4B1D" w:rsidP="00FF1578" w:rsidRDefault="002D4B1D" w14:paraId="4BB1A256" w14:textId="77777777">
            <w:pPr>
              <w:pStyle w:val="p-table"/>
              <w:jc w:val="right"/>
              <w:rPr>
                <w:sz w:val="17"/>
              </w:rPr>
            </w:pPr>
          </w:p>
        </w:tc>
        <w:tc>
          <w:tcPr>
            <w:tcW w:w="986" w:type="dxa"/>
            <w:tcMar>
              <w:left w:w="28" w:type="dxa"/>
              <w:right w:w="28" w:type="dxa"/>
            </w:tcMar>
          </w:tcPr>
          <w:p w:rsidR="002D4B1D" w:rsidP="00FF1578" w:rsidRDefault="002D4B1D" w14:paraId="78ADA829" w14:textId="77777777">
            <w:pPr>
              <w:pStyle w:val="p-table"/>
              <w:jc w:val="right"/>
              <w:rPr>
                <w:sz w:val="17"/>
              </w:rPr>
            </w:pPr>
          </w:p>
        </w:tc>
        <w:tc>
          <w:tcPr>
            <w:tcW w:w="991" w:type="dxa"/>
            <w:tcMar>
              <w:left w:w="28" w:type="dxa"/>
              <w:right w:w="28" w:type="dxa"/>
            </w:tcMar>
          </w:tcPr>
          <w:p w:rsidR="002D4B1D" w:rsidP="00FF1578" w:rsidRDefault="002D4B1D" w14:paraId="391934D1" w14:textId="77777777">
            <w:pPr>
              <w:pStyle w:val="p-table"/>
              <w:jc w:val="right"/>
              <w:rPr>
                <w:sz w:val="17"/>
              </w:rPr>
            </w:pPr>
          </w:p>
        </w:tc>
      </w:tr>
      <w:tr w:rsidR="002D4B1D" w14:paraId="742C4271" w14:textId="77777777">
        <w:tc>
          <w:tcPr>
            <w:tcW w:w="3773" w:type="dxa"/>
            <w:tcMar>
              <w:right w:w="28" w:type="dxa"/>
            </w:tcMar>
          </w:tcPr>
          <w:p w:rsidR="002D4B1D" w:rsidRDefault="004C1C78" w14:paraId="41E5C4FC"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26C2BDC2" w14:textId="77777777">
            <w:pPr>
              <w:pStyle w:val="p-table"/>
              <w:jc w:val="right"/>
              <w:rPr>
                <w:b/>
                <w:sz w:val="17"/>
              </w:rPr>
            </w:pPr>
            <w:r>
              <w:rPr>
                <w:b/>
                <w:sz w:val="17"/>
              </w:rPr>
              <w:t>84.308</w:t>
            </w:r>
          </w:p>
        </w:tc>
        <w:tc>
          <w:tcPr>
            <w:tcW w:w="986" w:type="dxa"/>
            <w:tcMar>
              <w:left w:w="28" w:type="dxa"/>
              <w:right w:w="28" w:type="dxa"/>
            </w:tcMar>
          </w:tcPr>
          <w:p w:rsidR="002D4B1D" w:rsidP="00FF1578" w:rsidRDefault="004C1C78" w14:paraId="17F67686" w14:textId="77777777">
            <w:pPr>
              <w:pStyle w:val="p-table"/>
              <w:jc w:val="right"/>
              <w:rPr>
                <w:b/>
                <w:sz w:val="17"/>
              </w:rPr>
            </w:pPr>
            <w:r>
              <w:rPr>
                <w:b/>
                <w:sz w:val="17"/>
              </w:rPr>
              <w:t>109.782</w:t>
            </w:r>
          </w:p>
        </w:tc>
        <w:tc>
          <w:tcPr>
            <w:tcW w:w="986" w:type="dxa"/>
            <w:tcMar>
              <w:left w:w="28" w:type="dxa"/>
              <w:right w:w="28" w:type="dxa"/>
            </w:tcMar>
          </w:tcPr>
          <w:p w:rsidR="002D4B1D" w:rsidP="00FF1578" w:rsidRDefault="004C1C78" w14:paraId="652DAB40" w14:textId="77777777">
            <w:pPr>
              <w:pStyle w:val="p-table"/>
              <w:jc w:val="right"/>
              <w:rPr>
                <w:b/>
                <w:sz w:val="17"/>
              </w:rPr>
            </w:pPr>
            <w:r>
              <w:rPr>
                <w:b/>
                <w:sz w:val="17"/>
              </w:rPr>
              <w:t>83.197</w:t>
            </w:r>
          </w:p>
        </w:tc>
        <w:tc>
          <w:tcPr>
            <w:tcW w:w="986" w:type="dxa"/>
            <w:tcMar>
              <w:left w:w="28" w:type="dxa"/>
              <w:right w:w="28" w:type="dxa"/>
            </w:tcMar>
          </w:tcPr>
          <w:p w:rsidR="002D4B1D" w:rsidP="00FF1578" w:rsidRDefault="004C1C78" w14:paraId="240F9569" w14:textId="77777777">
            <w:pPr>
              <w:pStyle w:val="p-table"/>
              <w:jc w:val="right"/>
              <w:rPr>
                <w:b/>
                <w:sz w:val="17"/>
              </w:rPr>
            </w:pPr>
            <w:r>
              <w:rPr>
                <w:b/>
                <w:sz w:val="17"/>
              </w:rPr>
              <w:t>82.524</w:t>
            </w:r>
          </w:p>
        </w:tc>
        <w:tc>
          <w:tcPr>
            <w:tcW w:w="986" w:type="dxa"/>
            <w:tcMar>
              <w:left w:w="28" w:type="dxa"/>
              <w:right w:w="28" w:type="dxa"/>
            </w:tcMar>
          </w:tcPr>
          <w:p w:rsidR="002D4B1D" w:rsidP="00FF1578" w:rsidRDefault="004C1C78" w14:paraId="04E3AAD9" w14:textId="77777777">
            <w:pPr>
              <w:pStyle w:val="p-table"/>
              <w:jc w:val="right"/>
              <w:rPr>
                <w:b/>
                <w:sz w:val="17"/>
              </w:rPr>
            </w:pPr>
            <w:r>
              <w:rPr>
                <w:b/>
                <w:sz w:val="17"/>
              </w:rPr>
              <w:t>80.316</w:t>
            </w:r>
          </w:p>
        </w:tc>
        <w:tc>
          <w:tcPr>
            <w:tcW w:w="991" w:type="dxa"/>
            <w:tcMar>
              <w:left w:w="28" w:type="dxa"/>
              <w:right w:w="28" w:type="dxa"/>
            </w:tcMar>
          </w:tcPr>
          <w:p w:rsidR="002D4B1D" w:rsidP="00FF1578" w:rsidRDefault="004C1C78" w14:paraId="2D1E082C" w14:textId="77777777">
            <w:pPr>
              <w:pStyle w:val="p-table"/>
              <w:jc w:val="right"/>
              <w:rPr>
                <w:b/>
                <w:sz w:val="17"/>
              </w:rPr>
            </w:pPr>
            <w:r>
              <w:rPr>
                <w:b/>
                <w:sz w:val="17"/>
              </w:rPr>
              <w:t>0</w:t>
            </w:r>
          </w:p>
        </w:tc>
      </w:tr>
      <w:tr w:rsidR="002D4B1D" w14:paraId="7605B982" w14:textId="77777777">
        <w:tc>
          <w:tcPr>
            <w:tcW w:w="3773" w:type="dxa"/>
            <w:tcMar>
              <w:right w:w="28" w:type="dxa"/>
            </w:tcMar>
          </w:tcPr>
          <w:p w:rsidR="002D4B1D" w:rsidRDefault="002D4B1D" w14:paraId="60FDEDAC" w14:textId="77777777">
            <w:pPr>
              <w:pStyle w:val="p-table"/>
              <w:rPr>
                <w:sz w:val="17"/>
              </w:rPr>
            </w:pPr>
          </w:p>
        </w:tc>
        <w:tc>
          <w:tcPr>
            <w:tcW w:w="986" w:type="dxa"/>
            <w:tcMar>
              <w:left w:w="28" w:type="dxa"/>
              <w:right w:w="28" w:type="dxa"/>
            </w:tcMar>
          </w:tcPr>
          <w:p w:rsidR="002D4B1D" w:rsidP="00FF1578" w:rsidRDefault="002D4B1D" w14:paraId="0893CCCF" w14:textId="77777777">
            <w:pPr>
              <w:pStyle w:val="p-table"/>
              <w:jc w:val="right"/>
              <w:rPr>
                <w:sz w:val="17"/>
              </w:rPr>
            </w:pPr>
          </w:p>
        </w:tc>
        <w:tc>
          <w:tcPr>
            <w:tcW w:w="986" w:type="dxa"/>
            <w:tcMar>
              <w:left w:w="28" w:type="dxa"/>
              <w:right w:w="28" w:type="dxa"/>
            </w:tcMar>
          </w:tcPr>
          <w:p w:rsidR="002D4B1D" w:rsidP="00FF1578" w:rsidRDefault="002D4B1D" w14:paraId="2924D534" w14:textId="77777777">
            <w:pPr>
              <w:pStyle w:val="p-table"/>
              <w:jc w:val="right"/>
              <w:rPr>
                <w:sz w:val="17"/>
              </w:rPr>
            </w:pPr>
          </w:p>
        </w:tc>
        <w:tc>
          <w:tcPr>
            <w:tcW w:w="986" w:type="dxa"/>
            <w:tcMar>
              <w:left w:w="28" w:type="dxa"/>
              <w:right w:w="28" w:type="dxa"/>
            </w:tcMar>
          </w:tcPr>
          <w:p w:rsidR="002D4B1D" w:rsidP="00FF1578" w:rsidRDefault="002D4B1D" w14:paraId="0513E19E" w14:textId="77777777">
            <w:pPr>
              <w:pStyle w:val="p-table"/>
              <w:jc w:val="right"/>
              <w:rPr>
                <w:sz w:val="17"/>
              </w:rPr>
            </w:pPr>
          </w:p>
        </w:tc>
        <w:tc>
          <w:tcPr>
            <w:tcW w:w="986" w:type="dxa"/>
            <w:tcMar>
              <w:left w:w="28" w:type="dxa"/>
              <w:right w:w="28" w:type="dxa"/>
            </w:tcMar>
          </w:tcPr>
          <w:p w:rsidR="002D4B1D" w:rsidP="00FF1578" w:rsidRDefault="002D4B1D" w14:paraId="66C326F0" w14:textId="77777777">
            <w:pPr>
              <w:pStyle w:val="p-table"/>
              <w:jc w:val="right"/>
              <w:rPr>
                <w:sz w:val="17"/>
              </w:rPr>
            </w:pPr>
          </w:p>
        </w:tc>
        <w:tc>
          <w:tcPr>
            <w:tcW w:w="986" w:type="dxa"/>
            <w:tcMar>
              <w:left w:w="28" w:type="dxa"/>
              <w:right w:w="28" w:type="dxa"/>
            </w:tcMar>
          </w:tcPr>
          <w:p w:rsidR="002D4B1D" w:rsidP="00FF1578" w:rsidRDefault="002D4B1D" w14:paraId="67B9BC65" w14:textId="77777777">
            <w:pPr>
              <w:pStyle w:val="p-table"/>
              <w:jc w:val="right"/>
              <w:rPr>
                <w:sz w:val="17"/>
              </w:rPr>
            </w:pPr>
          </w:p>
        </w:tc>
        <w:tc>
          <w:tcPr>
            <w:tcW w:w="991" w:type="dxa"/>
            <w:tcMar>
              <w:left w:w="28" w:type="dxa"/>
              <w:right w:w="28" w:type="dxa"/>
            </w:tcMar>
          </w:tcPr>
          <w:p w:rsidR="002D4B1D" w:rsidP="00FF1578" w:rsidRDefault="002D4B1D" w14:paraId="5B7D6E85" w14:textId="77777777">
            <w:pPr>
              <w:pStyle w:val="p-table"/>
              <w:jc w:val="right"/>
              <w:rPr>
                <w:sz w:val="17"/>
              </w:rPr>
            </w:pPr>
          </w:p>
        </w:tc>
      </w:tr>
      <w:tr w:rsidR="002D4B1D" w14:paraId="10CDC452" w14:textId="77777777">
        <w:tc>
          <w:tcPr>
            <w:tcW w:w="3773" w:type="dxa"/>
            <w:tcMar>
              <w:right w:w="28" w:type="dxa"/>
            </w:tcMar>
          </w:tcPr>
          <w:p w:rsidR="002D4B1D" w:rsidRDefault="004C1C78" w14:paraId="54AA9E38"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3084BD0F" w14:textId="77777777">
            <w:pPr>
              <w:pStyle w:val="p-table"/>
              <w:jc w:val="right"/>
              <w:rPr>
                <w:sz w:val="17"/>
              </w:rPr>
            </w:pPr>
          </w:p>
        </w:tc>
        <w:tc>
          <w:tcPr>
            <w:tcW w:w="986" w:type="dxa"/>
            <w:tcMar>
              <w:left w:w="28" w:type="dxa"/>
              <w:right w:w="28" w:type="dxa"/>
            </w:tcMar>
          </w:tcPr>
          <w:p w:rsidR="002D4B1D" w:rsidP="00FF1578" w:rsidRDefault="002D4B1D" w14:paraId="6F55C5CF" w14:textId="77777777">
            <w:pPr>
              <w:pStyle w:val="p-table"/>
              <w:jc w:val="right"/>
              <w:rPr>
                <w:sz w:val="17"/>
              </w:rPr>
            </w:pPr>
          </w:p>
        </w:tc>
        <w:tc>
          <w:tcPr>
            <w:tcW w:w="986" w:type="dxa"/>
            <w:tcMar>
              <w:left w:w="28" w:type="dxa"/>
              <w:right w:w="28" w:type="dxa"/>
            </w:tcMar>
          </w:tcPr>
          <w:p w:rsidR="002D4B1D" w:rsidP="00FF1578" w:rsidRDefault="002D4B1D" w14:paraId="48927C7A" w14:textId="77777777">
            <w:pPr>
              <w:pStyle w:val="p-table"/>
              <w:jc w:val="right"/>
              <w:rPr>
                <w:sz w:val="17"/>
              </w:rPr>
            </w:pPr>
          </w:p>
        </w:tc>
        <w:tc>
          <w:tcPr>
            <w:tcW w:w="986" w:type="dxa"/>
            <w:tcMar>
              <w:left w:w="28" w:type="dxa"/>
              <w:right w:w="28" w:type="dxa"/>
            </w:tcMar>
          </w:tcPr>
          <w:p w:rsidR="002D4B1D" w:rsidP="00FF1578" w:rsidRDefault="002D4B1D" w14:paraId="36BE2BEA" w14:textId="77777777">
            <w:pPr>
              <w:pStyle w:val="p-table"/>
              <w:jc w:val="right"/>
              <w:rPr>
                <w:sz w:val="17"/>
              </w:rPr>
            </w:pPr>
          </w:p>
        </w:tc>
        <w:tc>
          <w:tcPr>
            <w:tcW w:w="986" w:type="dxa"/>
            <w:tcMar>
              <w:left w:w="28" w:type="dxa"/>
              <w:right w:w="28" w:type="dxa"/>
            </w:tcMar>
          </w:tcPr>
          <w:p w:rsidR="002D4B1D" w:rsidP="00FF1578" w:rsidRDefault="002D4B1D" w14:paraId="38A77072" w14:textId="77777777">
            <w:pPr>
              <w:pStyle w:val="p-table"/>
              <w:jc w:val="right"/>
              <w:rPr>
                <w:sz w:val="17"/>
              </w:rPr>
            </w:pPr>
          </w:p>
        </w:tc>
        <w:tc>
          <w:tcPr>
            <w:tcW w:w="991" w:type="dxa"/>
            <w:tcMar>
              <w:left w:w="28" w:type="dxa"/>
              <w:right w:w="28" w:type="dxa"/>
            </w:tcMar>
          </w:tcPr>
          <w:p w:rsidR="002D4B1D" w:rsidP="00FF1578" w:rsidRDefault="004C1C78" w14:paraId="0A91A759" w14:textId="77777777">
            <w:pPr>
              <w:pStyle w:val="p-table"/>
              <w:jc w:val="right"/>
              <w:rPr>
                <w:i/>
                <w:sz w:val="17"/>
              </w:rPr>
            </w:pPr>
            <w:r>
              <w:rPr>
                <w:i/>
                <w:sz w:val="17"/>
              </w:rPr>
              <w:t>77.895</w:t>
            </w:r>
          </w:p>
        </w:tc>
      </w:tr>
      <w:tr w:rsidR="002D4B1D" w14:paraId="249400E1" w14:textId="77777777">
        <w:tc>
          <w:tcPr>
            <w:tcW w:w="3773" w:type="dxa"/>
            <w:tcMar>
              <w:right w:w="28" w:type="dxa"/>
            </w:tcMar>
          </w:tcPr>
          <w:p w:rsidR="002D4B1D" w:rsidRDefault="004C1C78" w14:paraId="40F1401A" w14:textId="77777777">
            <w:pPr>
              <w:pStyle w:val="p-table"/>
              <w:rPr>
                <w:sz w:val="17"/>
              </w:rPr>
            </w:pPr>
            <w:r>
              <w:rPr>
                <w:sz w:val="17"/>
              </w:rPr>
              <w:t>Extrapolatie</w:t>
            </w:r>
          </w:p>
        </w:tc>
        <w:tc>
          <w:tcPr>
            <w:tcW w:w="986" w:type="dxa"/>
            <w:tcMar>
              <w:left w:w="28" w:type="dxa"/>
              <w:right w:w="28" w:type="dxa"/>
            </w:tcMar>
          </w:tcPr>
          <w:p w:rsidR="002D4B1D" w:rsidP="00FF1578" w:rsidRDefault="002D4B1D" w14:paraId="0234F5C6" w14:textId="77777777">
            <w:pPr>
              <w:pStyle w:val="p-table"/>
              <w:jc w:val="right"/>
              <w:rPr>
                <w:sz w:val="17"/>
              </w:rPr>
            </w:pPr>
          </w:p>
        </w:tc>
        <w:tc>
          <w:tcPr>
            <w:tcW w:w="986" w:type="dxa"/>
            <w:tcMar>
              <w:left w:w="28" w:type="dxa"/>
              <w:right w:w="28" w:type="dxa"/>
            </w:tcMar>
          </w:tcPr>
          <w:p w:rsidR="002D4B1D" w:rsidP="00FF1578" w:rsidRDefault="002D4B1D" w14:paraId="44C5559E" w14:textId="77777777">
            <w:pPr>
              <w:pStyle w:val="p-table"/>
              <w:jc w:val="right"/>
              <w:rPr>
                <w:sz w:val="17"/>
              </w:rPr>
            </w:pPr>
          </w:p>
        </w:tc>
        <w:tc>
          <w:tcPr>
            <w:tcW w:w="986" w:type="dxa"/>
            <w:tcMar>
              <w:left w:w="28" w:type="dxa"/>
              <w:right w:w="28" w:type="dxa"/>
            </w:tcMar>
          </w:tcPr>
          <w:p w:rsidR="002D4B1D" w:rsidP="00FF1578" w:rsidRDefault="002D4B1D" w14:paraId="61725A14" w14:textId="77777777">
            <w:pPr>
              <w:pStyle w:val="p-table"/>
              <w:jc w:val="right"/>
              <w:rPr>
                <w:sz w:val="17"/>
              </w:rPr>
            </w:pPr>
          </w:p>
        </w:tc>
        <w:tc>
          <w:tcPr>
            <w:tcW w:w="986" w:type="dxa"/>
            <w:tcMar>
              <w:left w:w="28" w:type="dxa"/>
              <w:right w:w="28" w:type="dxa"/>
            </w:tcMar>
          </w:tcPr>
          <w:p w:rsidR="002D4B1D" w:rsidP="00FF1578" w:rsidRDefault="002D4B1D" w14:paraId="7AF68D46" w14:textId="77777777">
            <w:pPr>
              <w:pStyle w:val="p-table"/>
              <w:jc w:val="right"/>
              <w:rPr>
                <w:sz w:val="17"/>
              </w:rPr>
            </w:pPr>
          </w:p>
        </w:tc>
        <w:tc>
          <w:tcPr>
            <w:tcW w:w="986" w:type="dxa"/>
            <w:tcMar>
              <w:left w:w="28" w:type="dxa"/>
              <w:right w:w="28" w:type="dxa"/>
            </w:tcMar>
          </w:tcPr>
          <w:p w:rsidR="002D4B1D" w:rsidP="00FF1578" w:rsidRDefault="002D4B1D" w14:paraId="5F96B8BA" w14:textId="77777777">
            <w:pPr>
              <w:pStyle w:val="p-table"/>
              <w:jc w:val="right"/>
              <w:rPr>
                <w:sz w:val="17"/>
              </w:rPr>
            </w:pPr>
          </w:p>
        </w:tc>
        <w:tc>
          <w:tcPr>
            <w:tcW w:w="991" w:type="dxa"/>
            <w:tcMar>
              <w:left w:w="28" w:type="dxa"/>
              <w:right w:w="28" w:type="dxa"/>
            </w:tcMar>
          </w:tcPr>
          <w:p w:rsidR="002D4B1D" w:rsidP="00FF1578" w:rsidRDefault="004C1C78" w14:paraId="3439B2FA" w14:textId="77777777">
            <w:pPr>
              <w:pStyle w:val="p-table"/>
              <w:jc w:val="right"/>
              <w:rPr>
                <w:sz w:val="17"/>
              </w:rPr>
            </w:pPr>
            <w:r>
              <w:rPr>
                <w:sz w:val="17"/>
              </w:rPr>
              <w:t>77.895</w:t>
            </w:r>
          </w:p>
        </w:tc>
      </w:tr>
      <w:tr w:rsidR="002D4B1D" w14:paraId="4C7981EE" w14:textId="77777777">
        <w:tc>
          <w:tcPr>
            <w:tcW w:w="3773" w:type="dxa"/>
            <w:tcMar>
              <w:right w:w="28" w:type="dxa"/>
            </w:tcMar>
          </w:tcPr>
          <w:p w:rsidR="002D4B1D" w:rsidRDefault="002D4B1D" w14:paraId="5CF28C55" w14:textId="77777777">
            <w:pPr>
              <w:pStyle w:val="p-table"/>
              <w:rPr>
                <w:sz w:val="17"/>
              </w:rPr>
            </w:pPr>
          </w:p>
        </w:tc>
        <w:tc>
          <w:tcPr>
            <w:tcW w:w="986" w:type="dxa"/>
            <w:tcMar>
              <w:left w:w="28" w:type="dxa"/>
              <w:right w:w="28" w:type="dxa"/>
            </w:tcMar>
          </w:tcPr>
          <w:p w:rsidR="002D4B1D" w:rsidP="00FF1578" w:rsidRDefault="002D4B1D" w14:paraId="5FFE757D" w14:textId="77777777">
            <w:pPr>
              <w:pStyle w:val="p-table"/>
              <w:jc w:val="right"/>
              <w:rPr>
                <w:sz w:val="17"/>
              </w:rPr>
            </w:pPr>
          </w:p>
        </w:tc>
        <w:tc>
          <w:tcPr>
            <w:tcW w:w="986" w:type="dxa"/>
            <w:tcMar>
              <w:left w:w="28" w:type="dxa"/>
              <w:right w:w="28" w:type="dxa"/>
            </w:tcMar>
          </w:tcPr>
          <w:p w:rsidR="002D4B1D" w:rsidP="00FF1578" w:rsidRDefault="002D4B1D" w14:paraId="3FEE29BB" w14:textId="77777777">
            <w:pPr>
              <w:pStyle w:val="p-table"/>
              <w:jc w:val="right"/>
              <w:rPr>
                <w:sz w:val="17"/>
              </w:rPr>
            </w:pPr>
          </w:p>
        </w:tc>
        <w:tc>
          <w:tcPr>
            <w:tcW w:w="986" w:type="dxa"/>
            <w:tcMar>
              <w:left w:w="28" w:type="dxa"/>
              <w:right w:w="28" w:type="dxa"/>
            </w:tcMar>
          </w:tcPr>
          <w:p w:rsidR="002D4B1D" w:rsidP="00FF1578" w:rsidRDefault="002D4B1D" w14:paraId="2EC3C54C" w14:textId="77777777">
            <w:pPr>
              <w:pStyle w:val="p-table"/>
              <w:jc w:val="right"/>
              <w:rPr>
                <w:sz w:val="17"/>
              </w:rPr>
            </w:pPr>
          </w:p>
        </w:tc>
        <w:tc>
          <w:tcPr>
            <w:tcW w:w="986" w:type="dxa"/>
            <w:tcMar>
              <w:left w:w="28" w:type="dxa"/>
              <w:right w:w="28" w:type="dxa"/>
            </w:tcMar>
          </w:tcPr>
          <w:p w:rsidR="002D4B1D" w:rsidP="00FF1578" w:rsidRDefault="002D4B1D" w14:paraId="2774D0B3" w14:textId="77777777">
            <w:pPr>
              <w:pStyle w:val="p-table"/>
              <w:jc w:val="right"/>
              <w:rPr>
                <w:sz w:val="17"/>
              </w:rPr>
            </w:pPr>
          </w:p>
        </w:tc>
        <w:tc>
          <w:tcPr>
            <w:tcW w:w="986" w:type="dxa"/>
            <w:tcMar>
              <w:left w:w="28" w:type="dxa"/>
              <w:right w:w="28" w:type="dxa"/>
            </w:tcMar>
          </w:tcPr>
          <w:p w:rsidR="002D4B1D" w:rsidP="00FF1578" w:rsidRDefault="002D4B1D" w14:paraId="47771F92" w14:textId="77777777">
            <w:pPr>
              <w:pStyle w:val="p-table"/>
              <w:jc w:val="right"/>
              <w:rPr>
                <w:sz w:val="17"/>
              </w:rPr>
            </w:pPr>
          </w:p>
        </w:tc>
        <w:tc>
          <w:tcPr>
            <w:tcW w:w="991" w:type="dxa"/>
            <w:tcMar>
              <w:left w:w="28" w:type="dxa"/>
              <w:right w:w="28" w:type="dxa"/>
            </w:tcMar>
          </w:tcPr>
          <w:p w:rsidR="002D4B1D" w:rsidP="00FF1578" w:rsidRDefault="002D4B1D" w14:paraId="4002F4E3" w14:textId="77777777">
            <w:pPr>
              <w:pStyle w:val="p-table"/>
              <w:jc w:val="right"/>
              <w:rPr>
                <w:sz w:val="17"/>
              </w:rPr>
            </w:pPr>
          </w:p>
        </w:tc>
      </w:tr>
      <w:tr w:rsidR="002D4B1D" w14:paraId="51B50A7D" w14:textId="77777777">
        <w:tc>
          <w:tcPr>
            <w:tcW w:w="3773" w:type="dxa"/>
            <w:tcMar>
              <w:right w:w="28" w:type="dxa"/>
            </w:tcMar>
          </w:tcPr>
          <w:p w:rsidR="002D4B1D" w:rsidRDefault="004C1C78" w14:paraId="6C7A5CA7" w14:textId="77777777">
            <w:pPr>
              <w:pStyle w:val="p-table"/>
              <w:rPr>
                <w:i/>
                <w:sz w:val="17"/>
              </w:rPr>
            </w:pPr>
            <w:r>
              <w:rPr>
                <w:i/>
                <w:sz w:val="17"/>
              </w:rPr>
              <w:t>Niet-kaderrelevant</w:t>
            </w:r>
          </w:p>
        </w:tc>
        <w:tc>
          <w:tcPr>
            <w:tcW w:w="986" w:type="dxa"/>
            <w:tcMar>
              <w:left w:w="28" w:type="dxa"/>
              <w:right w:w="28" w:type="dxa"/>
            </w:tcMar>
          </w:tcPr>
          <w:p w:rsidR="002D4B1D" w:rsidP="00FF1578" w:rsidRDefault="004C1C78" w14:paraId="2D4160AA" w14:textId="77777777">
            <w:pPr>
              <w:pStyle w:val="p-table"/>
              <w:jc w:val="right"/>
              <w:rPr>
                <w:i/>
                <w:sz w:val="17"/>
              </w:rPr>
            </w:pPr>
            <w:r>
              <w:rPr>
                <w:i/>
                <w:sz w:val="17"/>
              </w:rPr>
              <w:t>‒</w:t>
            </w:r>
            <w:r>
              <w:rPr>
                <w:i/>
                <w:sz w:val="17"/>
              </w:rPr>
              <w:t xml:space="preserve"> 2.793</w:t>
            </w:r>
          </w:p>
        </w:tc>
        <w:tc>
          <w:tcPr>
            <w:tcW w:w="986" w:type="dxa"/>
            <w:tcMar>
              <w:left w:w="28" w:type="dxa"/>
              <w:right w:w="28" w:type="dxa"/>
            </w:tcMar>
          </w:tcPr>
          <w:p w:rsidR="002D4B1D" w:rsidP="00FF1578" w:rsidRDefault="004C1C78" w14:paraId="4026261C" w14:textId="77777777">
            <w:pPr>
              <w:pStyle w:val="p-table"/>
              <w:jc w:val="right"/>
              <w:rPr>
                <w:i/>
                <w:sz w:val="17"/>
              </w:rPr>
            </w:pPr>
            <w:r>
              <w:rPr>
                <w:i/>
                <w:sz w:val="17"/>
              </w:rPr>
              <w:t>‒</w:t>
            </w:r>
            <w:r>
              <w:rPr>
                <w:i/>
                <w:sz w:val="17"/>
              </w:rPr>
              <w:t xml:space="preserve"> 12.047</w:t>
            </w:r>
          </w:p>
        </w:tc>
        <w:tc>
          <w:tcPr>
            <w:tcW w:w="986" w:type="dxa"/>
            <w:tcMar>
              <w:left w:w="28" w:type="dxa"/>
              <w:right w:w="28" w:type="dxa"/>
            </w:tcMar>
          </w:tcPr>
          <w:p w:rsidR="002D4B1D" w:rsidP="00FF1578" w:rsidRDefault="004C1C78" w14:paraId="1290DD89" w14:textId="77777777">
            <w:pPr>
              <w:pStyle w:val="p-table"/>
              <w:jc w:val="right"/>
              <w:rPr>
                <w:i/>
                <w:sz w:val="17"/>
              </w:rPr>
            </w:pPr>
            <w:r>
              <w:rPr>
                <w:i/>
                <w:sz w:val="17"/>
              </w:rPr>
              <w:t>2.559</w:t>
            </w:r>
          </w:p>
        </w:tc>
        <w:tc>
          <w:tcPr>
            <w:tcW w:w="986" w:type="dxa"/>
            <w:tcMar>
              <w:left w:w="28" w:type="dxa"/>
              <w:right w:w="28" w:type="dxa"/>
            </w:tcMar>
          </w:tcPr>
          <w:p w:rsidR="002D4B1D" w:rsidP="00FF1578" w:rsidRDefault="004C1C78" w14:paraId="5A8F90AF" w14:textId="77777777">
            <w:pPr>
              <w:pStyle w:val="p-table"/>
              <w:jc w:val="right"/>
              <w:rPr>
                <w:i/>
                <w:sz w:val="17"/>
              </w:rPr>
            </w:pPr>
            <w:r>
              <w:rPr>
                <w:i/>
                <w:sz w:val="17"/>
              </w:rPr>
              <w:t>‒</w:t>
            </w:r>
            <w:r>
              <w:rPr>
                <w:i/>
                <w:sz w:val="17"/>
              </w:rPr>
              <w:t xml:space="preserve"> 1.080</w:t>
            </w:r>
          </w:p>
        </w:tc>
        <w:tc>
          <w:tcPr>
            <w:tcW w:w="986" w:type="dxa"/>
            <w:tcMar>
              <w:left w:w="28" w:type="dxa"/>
              <w:right w:w="28" w:type="dxa"/>
            </w:tcMar>
          </w:tcPr>
          <w:p w:rsidR="002D4B1D" w:rsidP="00FF1578" w:rsidRDefault="004C1C78" w14:paraId="50AE6117" w14:textId="77777777">
            <w:pPr>
              <w:pStyle w:val="p-table"/>
              <w:jc w:val="right"/>
              <w:rPr>
                <w:i/>
                <w:sz w:val="17"/>
              </w:rPr>
            </w:pPr>
            <w:r>
              <w:rPr>
                <w:i/>
                <w:sz w:val="17"/>
              </w:rPr>
              <w:t>‒</w:t>
            </w:r>
            <w:r>
              <w:rPr>
                <w:i/>
                <w:sz w:val="17"/>
              </w:rPr>
              <w:t xml:space="preserve"> 3.753</w:t>
            </w:r>
          </w:p>
        </w:tc>
        <w:tc>
          <w:tcPr>
            <w:tcW w:w="991" w:type="dxa"/>
            <w:tcMar>
              <w:left w:w="28" w:type="dxa"/>
              <w:right w:w="28" w:type="dxa"/>
            </w:tcMar>
          </w:tcPr>
          <w:p w:rsidR="002D4B1D" w:rsidP="00FF1578" w:rsidRDefault="004C1C78" w14:paraId="4CCF8F30" w14:textId="77777777">
            <w:pPr>
              <w:pStyle w:val="p-table"/>
              <w:jc w:val="right"/>
              <w:rPr>
                <w:i/>
                <w:sz w:val="17"/>
              </w:rPr>
            </w:pPr>
            <w:r>
              <w:rPr>
                <w:i/>
                <w:sz w:val="17"/>
              </w:rPr>
              <w:t>1.110</w:t>
            </w:r>
          </w:p>
        </w:tc>
      </w:tr>
      <w:tr w:rsidR="002D4B1D" w14:paraId="6D6D9345" w14:textId="77777777">
        <w:tc>
          <w:tcPr>
            <w:tcW w:w="3773" w:type="dxa"/>
            <w:tcMar>
              <w:right w:w="28" w:type="dxa"/>
            </w:tcMar>
          </w:tcPr>
          <w:p w:rsidR="002D4B1D" w:rsidRDefault="004C1C78" w14:paraId="29604663" w14:textId="77777777">
            <w:pPr>
              <w:pStyle w:val="p-table"/>
              <w:rPr>
                <w:sz w:val="17"/>
              </w:rPr>
            </w:pPr>
            <w:r>
              <w:rPr>
                <w:sz w:val="17"/>
              </w:rPr>
              <w:t>Mutatie vlottende schuld</w:t>
            </w:r>
          </w:p>
        </w:tc>
        <w:tc>
          <w:tcPr>
            <w:tcW w:w="986" w:type="dxa"/>
            <w:tcMar>
              <w:left w:w="28" w:type="dxa"/>
              <w:right w:w="28" w:type="dxa"/>
            </w:tcMar>
          </w:tcPr>
          <w:p w:rsidR="002D4B1D" w:rsidP="00FF1578" w:rsidRDefault="004C1C78" w14:paraId="6D7909CC" w14:textId="77777777">
            <w:pPr>
              <w:pStyle w:val="p-table"/>
              <w:jc w:val="right"/>
              <w:rPr>
                <w:sz w:val="17"/>
              </w:rPr>
            </w:pPr>
            <w:r>
              <w:rPr>
                <w:sz w:val="17"/>
              </w:rPr>
              <w:t>28.203</w:t>
            </w:r>
          </w:p>
        </w:tc>
        <w:tc>
          <w:tcPr>
            <w:tcW w:w="986" w:type="dxa"/>
            <w:tcMar>
              <w:left w:w="28" w:type="dxa"/>
              <w:right w:w="28" w:type="dxa"/>
            </w:tcMar>
          </w:tcPr>
          <w:p w:rsidR="002D4B1D" w:rsidP="00FF1578" w:rsidRDefault="002D4B1D" w14:paraId="5779BC09" w14:textId="77777777">
            <w:pPr>
              <w:pStyle w:val="p-table"/>
              <w:jc w:val="right"/>
              <w:rPr>
                <w:sz w:val="17"/>
              </w:rPr>
            </w:pPr>
          </w:p>
        </w:tc>
        <w:tc>
          <w:tcPr>
            <w:tcW w:w="986" w:type="dxa"/>
            <w:tcMar>
              <w:left w:w="28" w:type="dxa"/>
              <w:right w:w="28" w:type="dxa"/>
            </w:tcMar>
          </w:tcPr>
          <w:p w:rsidR="002D4B1D" w:rsidP="00FF1578" w:rsidRDefault="002D4B1D" w14:paraId="742F98E2" w14:textId="77777777">
            <w:pPr>
              <w:pStyle w:val="p-table"/>
              <w:jc w:val="right"/>
              <w:rPr>
                <w:sz w:val="17"/>
              </w:rPr>
            </w:pPr>
          </w:p>
        </w:tc>
        <w:tc>
          <w:tcPr>
            <w:tcW w:w="986" w:type="dxa"/>
            <w:tcMar>
              <w:left w:w="28" w:type="dxa"/>
              <w:right w:w="28" w:type="dxa"/>
            </w:tcMar>
          </w:tcPr>
          <w:p w:rsidR="002D4B1D" w:rsidP="00FF1578" w:rsidRDefault="002D4B1D" w14:paraId="6108FA5B" w14:textId="77777777">
            <w:pPr>
              <w:pStyle w:val="p-table"/>
              <w:jc w:val="right"/>
              <w:rPr>
                <w:sz w:val="17"/>
              </w:rPr>
            </w:pPr>
          </w:p>
        </w:tc>
        <w:tc>
          <w:tcPr>
            <w:tcW w:w="986" w:type="dxa"/>
            <w:tcMar>
              <w:left w:w="28" w:type="dxa"/>
              <w:right w:w="28" w:type="dxa"/>
            </w:tcMar>
          </w:tcPr>
          <w:p w:rsidR="002D4B1D" w:rsidP="00FF1578" w:rsidRDefault="002D4B1D" w14:paraId="30795066" w14:textId="77777777">
            <w:pPr>
              <w:pStyle w:val="p-table"/>
              <w:jc w:val="right"/>
              <w:rPr>
                <w:sz w:val="17"/>
              </w:rPr>
            </w:pPr>
          </w:p>
        </w:tc>
        <w:tc>
          <w:tcPr>
            <w:tcW w:w="991" w:type="dxa"/>
            <w:tcMar>
              <w:left w:w="28" w:type="dxa"/>
              <w:right w:w="28" w:type="dxa"/>
            </w:tcMar>
          </w:tcPr>
          <w:p w:rsidR="002D4B1D" w:rsidP="00FF1578" w:rsidRDefault="002D4B1D" w14:paraId="390E1CA4" w14:textId="77777777">
            <w:pPr>
              <w:pStyle w:val="p-table"/>
              <w:jc w:val="right"/>
              <w:rPr>
                <w:sz w:val="17"/>
              </w:rPr>
            </w:pPr>
          </w:p>
        </w:tc>
      </w:tr>
      <w:tr w:rsidR="002D4B1D" w14:paraId="754CE9CD" w14:textId="77777777">
        <w:tc>
          <w:tcPr>
            <w:tcW w:w="3773" w:type="dxa"/>
            <w:tcMar>
              <w:right w:w="28" w:type="dxa"/>
            </w:tcMar>
          </w:tcPr>
          <w:p w:rsidR="002D4B1D" w:rsidRDefault="004C1C78" w14:paraId="1FB7BA26" w14:textId="77777777">
            <w:pPr>
              <w:pStyle w:val="p-table"/>
              <w:rPr>
                <w:sz w:val="17"/>
              </w:rPr>
            </w:pPr>
            <w:r>
              <w:rPr>
                <w:sz w:val="17"/>
              </w:rPr>
              <w:t>Ontvangen aflossingen</w:t>
            </w:r>
          </w:p>
        </w:tc>
        <w:tc>
          <w:tcPr>
            <w:tcW w:w="986" w:type="dxa"/>
            <w:tcMar>
              <w:left w:w="28" w:type="dxa"/>
              <w:right w:w="28" w:type="dxa"/>
            </w:tcMar>
          </w:tcPr>
          <w:p w:rsidR="002D4B1D" w:rsidP="00FF1578" w:rsidRDefault="004C1C78" w14:paraId="666D15D9"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F1578" w:rsidRDefault="004C1C78" w14:paraId="01EC2211"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FF1578" w:rsidRDefault="004C1C78" w14:paraId="5AE39FCB"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FF1578" w:rsidRDefault="004C1C78" w14:paraId="697622BC" w14:textId="77777777">
            <w:pPr>
              <w:pStyle w:val="p-table"/>
              <w:jc w:val="right"/>
              <w:rPr>
                <w:sz w:val="17"/>
              </w:rPr>
            </w:pPr>
            <w:r>
              <w:rPr>
                <w:sz w:val="17"/>
              </w:rPr>
              <w:t>‒</w:t>
            </w:r>
            <w:r>
              <w:rPr>
                <w:sz w:val="17"/>
              </w:rPr>
              <w:t xml:space="preserve"> 26</w:t>
            </w:r>
          </w:p>
        </w:tc>
        <w:tc>
          <w:tcPr>
            <w:tcW w:w="986" w:type="dxa"/>
            <w:tcMar>
              <w:left w:w="28" w:type="dxa"/>
              <w:right w:w="28" w:type="dxa"/>
            </w:tcMar>
          </w:tcPr>
          <w:p w:rsidR="002D4B1D" w:rsidP="00FF1578" w:rsidRDefault="004C1C78" w14:paraId="741F7E08" w14:textId="77777777">
            <w:pPr>
              <w:pStyle w:val="p-table"/>
              <w:jc w:val="right"/>
              <w:rPr>
                <w:sz w:val="17"/>
              </w:rPr>
            </w:pPr>
            <w:r>
              <w:rPr>
                <w:sz w:val="17"/>
              </w:rPr>
              <w:t>‒</w:t>
            </w:r>
            <w:r>
              <w:rPr>
                <w:sz w:val="17"/>
              </w:rPr>
              <w:t xml:space="preserve"> 48</w:t>
            </w:r>
          </w:p>
        </w:tc>
        <w:tc>
          <w:tcPr>
            <w:tcW w:w="991" w:type="dxa"/>
            <w:tcMar>
              <w:left w:w="28" w:type="dxa"/>
              <w:right w:w="28" w:type="dxa"/>
            </w:tcMar>
          </w:tcPr>
          <w:p w:rsidR="002D4B1D" w:rsidP="00FF1578" w:rsidRDefault="004C1C78" w14:paraId="7732DCC8" w14:textId="77777777">
            <w:pPr>
              <w:pStyle w:val="p-table"/>
              <w:jc w:val="right"/>
              <w:rPr>
                <w:sz w:val="17"/>
              </w:rPr>
            </w:pPr>
            <w:r>
              <w:rPr>
                <w:sz w:val="17"/>
              </w:rPr>
              <w:t>286</w:t>
            </w:r>
          </w:p>
        </w:tc>
      </w:tr>
      <w:tr w:rsidR="002D4B1D" w14:paraId="5A604EB8" w14:textId="77777777">
        <w:tc>
          <w:tcPr>
            <w:tcW w:w="3773" w:type="dxa"/>
            <w:tcMar>
              <w:right w:w="28" w:type="dxa"/>
            </w:tcMar>
          </w:tcPr>
          <w:p w:rsidR="002D4B1D" w:rsidRDefault="004C1C78" w14:paraId="22B25523" w14:textId="77777777">
            <w:pPr>
              <w:pStyle w:val="p-table"/>
              <w:rPr>
                <w:sz w:val="17"/>
              </w:rPr>
            </w:pPr>
            <w:r>
              <w:rPr>
                <w:sz w:val="17"/>
              </w:rPr>
              <w:t>Rentebaten kasbeheer</w:t>
            </w:r>
          </w:p>
        </w:tc>
        <w:tc>
          <w:tcPr>
            <w:tcW w:w="986" w:type="dxa"/>
            <w:tcMar>
              <w:left w:w="28" w:type="dxa"/>
              <w:right w:w="28" w:type="dxa"/>
            </w:tcMar>
          </w:tcPr>
          <w:p w:rsidR="002D4B1D" w:rsidP="00FF1578" w:rsidRDefault="004C1C78" w14:paraId="2E78D657" w14:textId="77777777">
            <w:pPr>
              <w:pStyle w:val="p-table"/>
              <w:jc w:val="right"/>
              <w:rPr>
                <w:sz w:val="17"/>
              </w:rPr>
            </w:pPr>
            <w:r>
              <w:rPr>
                <w:sz w:val="17"/>
              </w:rPr>
              <w:t>‒</w:t>
            </w:r>
            <w:r>
              <w:rPr>
                <w:sz w:val="17"/>
              </w:rPr>
              <w:t xml:space="preserve"> 30</w:t>
            </w:r>
          </w:p>
        </w:tc>
        <w:tc>
          <w:tcPr>
            <w:tcW w:w="986" w:type="dxa"/>
            <w:tcMar>
              <w:left w:w="28" w:type="dxa"/>
              <w:right w:w="28" w:type="dxa"/>
            </w:tcMar>
          </w:tcPr>
          <w:p w:rsidR="002D4B1D" w:rsidP="00FF1578" w:rsidRDefault="004C1C78" w14:paraId="6CC38B0A" w14:textId="77777777">
            <w:pPr>
              <w:pStyle w:val="p-table"/>
              <w:jc w:val="right"/>
              <w:rPr>
                <w:sz w:val="17"/>
              </w:rPr>
            </w:pPr>
            <w:r>
              <w:rPr>
                <w:sz w:val="17"/>
              </w:rPr>
              <w:t>‒</w:t>
            </w:r>
            <w:r>
              <w:rPr>
                <w:sz w:val="17"/>
              </w:rPr>
              <w:t xml:space="preserve"> 30</w:t>
            </w:r>
          </w:p>
        </w:tc>
        <w:tc>
          <w:tcPr>
            <w:tcW w:w="986" w:type="dxa"/>
            <w:tcMar>
              <w:left w:w="28" w:type="dxa"/>
              <w:right w:w="28" w:type="dxa"/>
            </w:tcMar>
          </w:tcPr>
          <w:p w:rsidR="002D4B1D" w:rsidP="00FF1578" w:rsidRDefault="004C1C78" w14:paraId="24B9EAC2" w14:textId="77777777">
            <w:pPr>
              <w:pStyle w:val="p-table"/>
              <w:jc w:val="right"/>
              <w:rPr>
                <w:sz w:val="17"/>
              </w:rPr>
            </w:pPr>
            <w:r>
              <w:rPr>
                <w:sz w:val="17"/>
              </w:rPr>
              <w:t>‒</w:t>
            </w:r>
            <w:r>
              <w:rPr>
                <w:sz w:val="17"/>
              </w:rPr>
              <w:t xml:space="preserve"> 28</w:t>
            </w:r>
          </w:p>
        </w:tc>
        <w:tc>
          <w:tcPr>
            <w:tcW w:w="986" w:type="dxa"/>
            <w:tcMar>
              <w:left w:w="28" w:type="dxa"/>
              <w:right w:w="28" w:type="dxa"/>
            </w:tcMar>
          </w:tcPr>
          <w:p w:rsidR="002D4B1D" w:rsidP="00FF1578" w:rsidRDefault="004C1C78" w14:paraId="0B6FCC27" w14:textId="77777777">
            <w:pPr>
              <w:pStyle w:val="p-table"/>
              <w:jc w:val="right"/>
              <w:rPr>
                <w:sz w:val="17"/>
              </w:rPr>
            </w:pPr>
            <w:r>
              <w:rPr>
                <w:sz w:val="17"/>
              </w:rPr>
              <w:t>‒</w:t>
            </w:r>
            <w:r>
              <w:rPr>
                <w:sz w:val="17"/>
              </w:rPr>
              <w:t xml:space="preserve"> 27</w:t>
            </w:r>
          </w:p>
        </w:tc>
        <w:tc>
          <w:tcPr>
            <w:tcW w:w="986" w:type="dxa"/>
            <w:tcMar>
              <w:left w:w="28" w:type="dxa"/>
              <w:right w:w="28" w:type="dxa"/>
            </w:tcMar>
          </w:tcPr>
          <w:p w:rsidR="002D4B1D" w:rsidP="00FF1578" w:rsidRDefault="004C1C78" w14:paraId="5AF7A612" w14:textId="77777777">
            <w:pPr>
              <w:pStyle w:val="p-table"/>
              <w:jc w:val="right"/>
              <w:rPr>
                <w:sz w:val="17"/>
              </w:rPr>
            </w:pPr>
            <w:r>
              <w:rPr>
                <w:sz w:val="17"/>
              </w:rPr>
              <w:t>‒</w:t>
            </w:r>
            <w:r>
              <w:rPr>
                <w:sz w:val="17"/>
              </w:rPr>
              <w:t xml:space="preserve"> 25</w:t>
            </w:r>
          </w:p>
        </w:tc>
        <w:tc>
          <w:tcPr>
            <w:tcW w:w="991" w:type="dxa"/>
            <w:tcMar>
              <w:left w:w="28" w:type="dxa"/>
              <w:right w:w="28" w:type="dxa"/>
            </w:tcMar>
          </w:tcPr>
          <w:p w:rsidR="002D4B1D" w:rsidP="00FF1578" w:rsidRDefault="004C1C78" w14:paraId="69AAD954" w14:textId="77777777">
            <w:pPr>
              <w:pStyle w:val="p-table"/>
              <w:jc w:val="right"/>
              <w:rPr>
                <w:sz w:val="17"/>
              </w:rPr>
            </w:pPr>
            <w:r>
              <w:rPr>
                <w:sz w:val="17"/>
              </w:rPr>
              <w:t>17</w:t>
            </w:r>
          </w:p>
        </w:tc>
      </w:tr>
      <w:tr w:rsidR="002D4B1D" w14:paraId="061A5F63" w14:textId="77777777">
        <w:tc>
          <w:tcPr>
            <w:tcW w:w="3773" w:type="dxa"/>
            <w:tcMar>
              <w:right w:w="28" w:type="dxa"/>
            </w:tcMar>
          </w:tcPr>
          <w:p w:rsidR="002D4B1D" w:rsidRDefault="004C1C78" w14:paraId="3BB8D591" w14:textId="77777777">
            <w:pPr>
              <w:pStyle w:val="p-table"/>
              <w:rPr>
                <w:sz w:val="17"/>
              </w:rPr>
            </w:pPr>
            <w:r>
              <w:rPr>
                <w:sz w:val="17"/>
              </w:rPr>
              <w:t>Mutatie in rekening courant en deposito</w:t>
            </w:r>
          </w:p>
        </w:tc>
        <w:tc>
          <w:tcPr>
            <w:tcW w:w="986" w:type="dxa"/>
            <w:tcMar>
              <w:left w:w="28" w:type="dxa"/>
              <w:right w:w="28" w:type="dxa"/>
            </w:tcMar>
          </w:tcPr>
          <w:p w:rsidR="002D4B1D" w:rsidP="00FF1578" w:rsidRDefault="004C1C78" w14:paraId="3CE5E4A8" w14:textId="77777777">
            <w:pPr>
              <w:pStyle w:val="p-table"/>
              <w:jc w:val="right"/>
              <w:rPr>
                <w:sz w:val="17"/>
              </w:rPr>
            </w:pPr>
            <w:r>
              <w:rPr>
                <w:sz w:val="17"/>
              </w:rPr>
              <w:t>‒</w:t>
            </w:r>
            <w:r>
              <w:rPr>
                <w:sz w:val="17"/>
              </w:rPr>
              <w:t xml:space="preserve"> 1.881</w:t>
            </w:r>
          </w:p>
        </w:tc>
        <w:tc>
          <w:tcPr>
            <w:tcW w:w="986" w:type="dxa"/>
            <w:tcMar>
              <w:left w:w="28" w:type="dxa"/>
              <w:right w:w="28" w:type="dxa"/>
            </w:tcMar>
          </w:tcPr>
          <w:p w:rsidR="002D4B1D" w:rsidP="00FF1578" w:rsidRDefault="004C1C78" w14:paraId="5A81D7B9" w14:textId="77777777">
            <w:pPr>
              <w:pStyle w:val="p-table"/>
              <w:jc w:val="right"/>
              <w:rPr>
                <w:sz w:val="17"/>
              </w:rPr>
            </w:pPr>
            <w:r>
              <w:rPr>
                <w:sz w:val="17"/>
              </w:rPr>
              <w:t>‒</w:t>
            </w:r>
            <w:r>
              <w:rPr>
                <w:sz w:val="17"/>
              </w:rPr>
              <w:t xml:space="preserve"> 1.842</w:t>
            </w:r>
          </w:p>
        </w:tc>
        <w:tc>
          <w:tcPr>
            <w:tcW w:w="986" w:type="dxa"/>
            <w:tcMar>
              <w:left w:w="28" w:type="dxa"/>
              <w:right w:w="28" w:type="dxa"/>
            </w:tcMar>
          </w:tcPr>
          <w:p w:rsidR="002D4B1D" w:rsidP="00FF1578" w:rsidRDefault="004C1C78" w14:paraId="423DB41E" w14:textId="77777777">
            <w:pPr>
              <w:pStyle w:val="p-table"/>
              <w:jc w:val="right"/>
              <w:rPr>
                <w:sz w:val="17"/>
              </w:rPr>
            </w:pPr>
            <w:r>
              <w:rPr>
                <w:sz w:val="17"/>
              </w:rPr>
              <w:t>82</w:t>
            </w:r>
          </w:p>
        </w:tc>
        <w:tc>
          <w:tcPr>
            <w:tcW w:w="986" w:type="dxa"/>
            <w:tcMar>
              <w:left w:w="28" w:type="dxa"/>
              <w:right w:w="28" w:type="dxa"/>
            </w:tcMar>
          </w:tcPr>
          <w:p w:rsidR="002D4B1D" w:rsidP="00FF1578" w:rsidRDefault="004C1C78" w14:paraId="5433A98E" w14:textId="77777777">
            <w:pPr>
              <w:pStyle w:val="p-table"/>
              <w:jc w:val="right"/>
              <w:rPr>
                <w:sz w:val="17"/>
              </w:rPr>
            </w:pPr>
            <w:r>
              <w:rPr>
                <w:sz w:val="17"/>
              </w:rPr>
              <w:t>716</w:t>
            </w:r>
          </w:p>
        </w:tc>
        <w:tc>
          <w:tcPr>
            <w:tcW w:w="986" w:type="dxa"/>
            <w:tcMar>
              <w:left w:w="28" w:type="dxa"/>
              <w:right w:w="28" w:type="dxa"/>
            </w:tcMar>
          </w:tcPr>
          <w:p w:rsidR="002D4B1D" w:rsidP="00FF1578" w:rsidRDefault="004C1C78" w14:paraId="5CFC9170" w14:textId="77777777">
            <w:pPr>
              <w:pStyle w:val="p-table"/>
              <w:jc w:val="right"/>
              <w:rPr>
                <w:sz w:val="17"/>
              </w:rPr>
            </w:pPr>
            <w:r>
              <w:rPr>
                <w:sz w:val="17"/>
              </w:rPr>
              <w:t>1.649</w:t>
            </w:r>
          </w:p>
        </w:tc>
        <w:tc>
          <w:tcPr>
            <w:tcW w:w="991" w:type="dxa"/>
            <w:tcMar>
              <w:left w:w="28" w:type="dxa"/>
              <w:right w:w="28" w:type="dxa"/>
            </w:tcMar>
          </w:tcPr>
          <w:p w:rsidR="002D4B1D" w:rsidP="00FF1578" w:rsidRDefault="004C1C78" w14:paraId="60646242" w14:textId="77777777">
            <w:pPr>
              <w:pStyle w:val="p-table"/>
              <w:jc w:val="right"/>
              <w:rPr>
                <w:sz w:val="17"/>
              </w:rPr>
            </w:pPr>
            <w:r>
              <w:rPr>
                <w:sz w:val="17"/>
              </w:rPr>
              <w:t>2.522</w:t>
            </w:r>
          </w:p>
        </w:tc>
      </w:tr>
      <w:tr w:rsidR="002D4B1D" w14:paraId="72040072" w14:textId="77777777">
        <w:tc>
          <w:tcPr>
            <w:tcW w:w="3773" w:type="dxa"/>
            <w:tcMar>
              <w:right w:w="28" w:type="dxa"/>
            </w:tcMar>
          </w:tcPr>
          <w:p w:rsidR="002D4B1D" w:rsidRDefault="004C1C78" w14:paraId="3CCA1189" w14:textId="77777777">
            <w:pPr>
              <w:pStyle w:val="p-table"/>
              <w:rPr>
                <w:sz w:val="17"/>
              </w:rPr>
            </w:pPr>
            <w:r>
              <w:rPr>
                <w:sz w:val="17"/>
              </w:rPr>
              <w:t>Uitgifte vaste schuld</w:t>
            </w:r>
          </w:p>
        </w:tc>
        <w:tc>
          <w:tcPr>
            <w:tcW w:w="986" w:type="dxa"/>
            <w:tcMar>
              <w:left w:w="28" w:type="dxa"/>
              <w:right w:w="28" w:type="dxa"/>
            </w:tcMar>
          </w:tcPr>
          <w:p w:rsidR="002D4B1D" w:rsidP="00FF1578" w:rsidRDefault="004C1C78" w14:paraId="2F0F93EE" w14:textId="77777777">
            <w:pPr>
              <w:pStyle w:val="p-table"/>
              <w:jc w:val="right"/>
              <w:rPr>
                <w:sz w:val="17"/>
              </w:rPr>
            </w:pPr>
            <w:r>
              <w:rPr>
                <w:sz w:val="17"/>
              </w:rPr>
              <w:t>‒</w:t>
            </w:r>
            <w:r>
              <w:rPr>
                <w:sz w:val="17"/>
              </w:rPr>
              <w:t xml:space="preserve"> 29.084</w:t>
            </w:r>
          </w:p>
        </w:tc>
        <w:tc>
          <w:tcPr>
            <w:tcW w:w="986" w:type="dxa"/>
            <w:tcMar>
              <w:left w:w="28" w:type="dxa"/>
              <w:right w:w="28" w:type="dxa"/>
            </w:tcMar>
          </w:tcPr>
          <w:p w:rsidR="002D4B1D" w:rsidP="00FF1578" w:rsidRDefault="004C1C78" w14:paraId="03AADF2A" w14:textId="77777777">
            <w:pPr>
              <w:pStyle w:val="p-table"/>
              <w:jc w:val="right"/>
              <w:rPr>
                <w:sz w:val="17"/>
              </w:rPr>
            </w:pPr>
            <w:r>
              <w:rPr>
                <w:sz w:val="17"/>
              </w:rPr>
              <w:t>‒</w:t>
            </w:r>
            <w:r>
              <w:rPr>
                <w:sz w:val="17"/>
              </w:rPr>
              <w:t xml:space="preserve"> 10.172</w:t>
            </w:r>
          </w:p>
        </w:tc>
        <w:tc>
          <w:tcPr>
            <w:tcW w:w="986" w:type="dxa"/>
            <w:tcMar>
              <w:left w:w="28" w:type="dxa"/>
              <w:right w:w="28" w:type="dxa"/>
            </w:tcMar>
          </w:tcPr>
          <w:p w:rsidR="002D4B1D" w:rsidP="00FF1578" w:rsidRDefault="004C1C78" w14:paraId="4D400F98" w14:textId="77777777">
            <w:pPr>
              <w:pStyle w:val="p-table"/>
              <w:jc w:val="right"/>
              <w:rPr>
                <w:sz w:val="17"/>
              </w:rPr>
            </w:pPr>
            <w:r>
              <w:rPr>
                <w:sz w:val="17"/>
              </w:rPr>
              <w:t>2.511</w:t>
            </w:r>
          </w:p>
        </w:tc>
        <w:tc>
          <w:tcPr>
            <w:tcW w:w="986" w:type="dxa"/>
            <w:tcMar>
              <w:left w:w="28" w:type="dxa"/>
              <w:right w:w="28" w:type="dxa"/>
            </w:tcMar>
          </w:tcPr>
          <w:p w:rsidR="002D4B1D" w:rsidP="00FF1578" w:rsidRDefault="004C1C78" w14:paraId="2DA3230B" w14:textId="77777777">
            <w:pPr>
              <w:pStyle w:val="p-table"/>
              <w:jc w:val="right"/>
              <w:rPr>
                <w:sz w:val="17"/>
              </w:rPr>
            </w:pPr>
            <w:r>
              <w:rPr>
                <w:sz w:val="17"/>
              </w:rPr>
              <w:t>‒</w:t>
            </w:r>
            <w:r>
              <w:rPr>
                <w:sz w:val="17"/>
              </w:rPr>
              <w:t xml:space="preserve"> 1.743</w:t>
            </w:r>
          </w:p>
        </w:tc>
        <w:tc>
          <w:tcPr>
            <w:tcW w:w="986" w:type="dxa"/>
            <w:tcMar>
              <w:left w:w="28" w:type="dxa"/>
              <w:right w:w="28" w:type="dxa"/>
            </w:tcMar>
          </w:tcPr>
          <w:p w:rsidR="002D4B1D" w:rsidP="00FF1578" w:rsidRDefault="004C1C78" w14:paraId="66843B41" w14:textId="77777777">
            <w:pPr>
              <w:pStyle w:val="p-table"/>
              <w:jc w:val="right"/>
              <w:rPr>
                <w:sz w:val="17"/>
              </w:rPr>
            </w:pPr>
            <w:r>
              <w:rPr>
                <w:sz w:val="17"/>
              </w:rPr>
              <w:t>‒</w:t>
            </w:r>
            <w:r>
              <w:rPr>
                <w:sz w:val="17"/>
              </w:rPr>
              <w:t xml:space="preserve"> 5.329</w:t>
            </w:r>
          </w:p>
        </w:tc>
        <w:tc>
          <w:tcPr>
            <w:tcW w:w="991" w:type="dxa"/>
            <w:tcMar>
              <w:left w:w="28" w:type="dxa"/>
              <w:right w:w="28" w:type="dxa"/>
            </w:tcMar>
          </w:tcPr>
          <w:p w:rsidR="002D4B1D" w:rsidP="00FF1578" w:rsidRDefault="004C1C78" w14:paraId="79E219C8" w14:textId="77777777">
            <w:pPr>
              <w:pStyle w:val="p-table"/>
              <w:jc w:val="right"/>
              <w:rPr>
                <w:sz w:val="17"/>
              </w:rPr>
            </w:pPr>
            <w:r>
              <w:rPr>
                <w:sz w:val="17"/>
              </w:rPr>
              <w:t>‒</w:t>
            </w:r>
            <w:r>
              <w:rPr>
                <w:sz w:val="17"/>
              </w:rPr>
              <w:t xml:space="preserve"> 1.716</w:t>
            </w:r>
          </w:p>
        </w:tc>
      </w:tr>
      <w:tr w:rsidR="002D4B1D" w14:paraId="75E52E20" w14:textId="77777777">
        <w:tc>
          <w:tcPr>
            <w:tcW w:w="3773" w:type="dxa"/>
            <w:tcMar>
              <w:right w:w="28" w:type="dxa"/>
            </w:tcMar>
          </w:tcPr>
          <w:p w:rsidR="002D4B1D" w:rsidRDefault="004C1C78" w14:paraId="1E91F9BF" w14:textId="77777777">
            <w:pPr>
              <w:pStyle w:val="p-table"/>
              <w:rPr>
                <w:sz w:val="17"/>
              </w:rPr>
            </w:pPr>
            <w:r>
              <w:rPr>
                <w:sz w:val="17"/>
              </w:rPr>
              <w:t>Overig niet-kaderrelevant</w:t>
            </w:r>
          </w:p>
        </w:tc>
        <w:tc>
          <w:tcPr>
            <w:tcW w:w="986" w:type="dxa"/>
            <w:tcMar>
              <w:left w:w="28" w:type="dxa"/>
              <w:right w:w="28" w:type="dxa"/>
            </w:tcMar>
          </w:tcPr>
          <w:p w:rsidR="002D4B1D" w:rsidP="00FF1578" w:rsidRDefault="004C1C78" w14:paraId="6126D041" w14:textId="77777777">
            <w:pPr>
              <w:pStyle w:val="p-table"/>
              <w:jc w:val="right"/>
              <w:rPr>
                <w:sz w:val="17"/>
              </w:rPr>
            </w:pPr>
            <w:r>
              <w:rPr>
                <w:sz w:val="17"/>
              </w:rPr>
              <w:t>0</w:t>
            </w:r>
          </w:p>
        </w:tc>
        <w:tc>
          <w:tcPr>
            <w:tcW w:w="986" w:type="dxa"/>
            <w:tcMar>
              <w:left w:w="28" w:type="dxa"/>
              <w:right w:w="28" w:type="dxa"/>
            </w:tcMar>
          </w:tcPr>
          <w:p w:rsidR="002D4B1D" w:rsidP="00FF1578" w:rsidRDefault="004C1C78" w14:paraId="29102C79" w14:textId="77777777">
            <w:pPr>
              <w:pStyle w:val="p-table"/>
              <w:jc w:val="right"/>
              <w:rPr>
                <w:sz w:val="17"/>
              </w:rPr>
            </w:pPr>
            <w:r>
              <w:rPr>
                <w:sz w:val="17"/>
              </w:rPr>
              <w:t>0</w:t>
            </w:r>
          </w:p>
        </w:tc>
        <w:tc>
          <w:tcPr>
            <w:tcW w:w="986" w:type="dxa"/>
            <w:tcMar>
              <w:left w:w="28" w:type="dxa"/>
              <w:right w:w="28" w:type="dxa"/>
            </w:tcMar>
          </w:tcPr>
          <w:p w:rsidR="002D4B1D" w:rsidP="00FF1578" w:rsidRDefault="004C1C78" w14:paraId="6C86F625" w14:textId="77777777">
            <w:pPr>
              <w:pStyle w:val="p-table"/>
              <w:jc w:val="right"/>
              <w:rPr>
                <w:sz w:val="17"/>
              </w:rPr>
            </w:pPr>
            <w:r>
              <w:rPr>
                <w:sz w:val="17"/>
              </w:rPr>
              <w:t>0</w:t>
            </w:r>
          </w:p>
        </w:tc>
        <w:tc>
          <w:tcPr>
            <w:tcW w:w="986" w:type="dxa"/>
            <w:tcMar>
              <w:left w:w="28" w:type="dxa"/>
              <w:right w:w="28" w:type="dxa"/>
            </w:tcMar>
          </w:tcPr>
          <w:p w:rsidR="002D4B1D" w:rsidP="00FF1578" w:rsidRDefault="004C1C78" w14:paraId="109DE1A1" w14:textId="77777777">
            <w:pPr>
              <w:pStyle w:val="p-table"/>
              <w:jc w:val="right"/>
              <w:rPr>
                <w:sz w:val="17"/>
              </w:rPr>
            </w:pPr>
            <w:r>
              <w:rPr>
                <w:sz w:val="17"/>
              </w:rPr>
              <w:t>0</w:t>
            </w:r>
          </w:p>
        </w:tc>
        <w:tc>
          <w:tcPr>
            <w:tcW w:w="986" w:type="dxa"/>
            <w:tcMar>
              <w:left w:w="28" w:type="dxa"/>
              <w:right w:w="28" w:type="dxa"/>
            </w:tcMar>
          </w:tcPr>
          <w:p w:rsidR="002D4B1D" w:rsidP="00FF1578" w:rsidRDefault="004C1C78" w14:paraId="13E59E74" w14:textId="77777777">
            <w:pPr>
              <w:pStyle w:val="p-table"/>
              <w:jc w:val="right"/>
              <w:rPr>
                <w:sz w:val="17"/>
              </w:rPr>
            </w:pPr>
            <w:r>
              <w:rPr>
                <w:sz w:val="17"/>
              </w:rPr>
              <w:t>0</w:t>
            </w:r>
          </w:p>
        </w:tc>
        <w:tc>
          <w:tcPr>
            <w:tcW w:w="991" w:type="dxa"/>
            <w:tcMar>
              <w:left w:w="28" w:type="dxa"/>
              <w:right w:w="28" w:type="dxa"/>
            </w:tcMar>
          </w:tcPr>
          <w:p w:rsidR="002D4B1D" w:rsidP="00FF1578" w:rsidRDefault="004C1C78" w14:paraId="6AFC8E1F" w14:textId="77777777">
            <w:pPr>
              <w:pStyle w:val="p-table"/>
              <w:jc w:val="right"/>
              <w:rPr>
                <w:sz w:val="17"/>
              </w:rPr>
            </w:pPr>
            <w:r>
              <w:rPr>
                <w:sz w:val="17"/>
              </w:rPr>
              <w:t>0</w:t>
            </w:r>
          </w:p>
        </w:tc>
      </w:tr>
      <w:tr w:rsidR="002D4B1D" w14:paraId="30B37A3C" w14:textId="77777777">
        <w:tc>
          <w:tcPr>
            <w:tcW w:w="3773" w:type="dxa"/>
            <w:tcMar>
              <w:right w:w="28" w:type="dxa"/>
            </w:tcMar>
          </w:tcPr>
          <w:p w:rsidR="002D4B1D" w:rsidRDefault="002D4B1D" w14:paraId="74276CFF" w14:textId="77777777">
            <w:pPr>
              <w:pStyle w:val="p-table"/>
              <w:rPr>
                <w:sz w:val="17"/>
              </w:rPr>
            </w:pPr>
          </w:p>
        </w:tc>
        <w:tc>
          <w:tcPr>
            <w:tcW w:w="986" w:type="dxa"/>
            <w:tcMar>
              <w:left w:w="28" w:type="dxa"/>
              <w:right w:w="28" w:type="dxa"/>
            </w:tcMar>
          </w:tcPr>
          <w:p w:rsidR="002D4B1D" w:rsidP="00FF1578" w:rsidRDefault="002D4B1D" w14:paraId="278D57B8" w14:textId="77777777">
            <w:pPr>
              <w:pStyle w:val="p-table"/>
              <w:jc w:val="right"/>
              <w:rPr>
                <w:sz w:val="17"/>
              </w:rPr>
            </w:pPr>
          </w:p>
        </w:tc>
        <w:tc>
          <w:tcPr>
            <w:tcW w:w="986" w:type="dxa"/>
            <w:tcMar>
              <w:left w:w="28" w:type="dxa"/>
              <w:right w:w="28" w:type="dxa"/>
            </w:tcMar>
          </w:tcPr>
          <w:p w:rsidR="002D4B1D" w:rsidP="00FF1578" w:rsidRDefault="002D4B1D" w14:paraId="746AE2AA" w14:textId="77777777">
            <w:pPr>
              <w:pStyle w:val="p-table"/>
              <w:jc w:val="right"/>
              <w:rPr>
                <w:sz w:val="17"/>
              </w:rPr>
            </w:pPr>
          </w:p>
        </w:tc>
        <w:tc>
          <w:tcPr>
            <w:tcW w:w="986" w:type="dxa"/>
            <w:tcMar>
              <w:left w:w="28" w:type="dxa"/>
              <w:right w:w="28" w:type="dxa"/>
            </w:tcMar>
          </w:tcPr>
          <w:p w:rsidR="002D4B1D" w:rsidP="00FF1578" w:rsidRDefault="002D4B1D" w14:paraId="43869622" w14:textId="77777777">
            <w:pPr>
              <w:pStyle w:val="p-table"/>
              <w:jc w:val="right"/>
              <w:rPr>
                <w:sz w:val="17"/>
              </w:rPr>
            </w:pPr>
          </w:p>
        </w:tc>
        <w:tc>
          <w:tcPr>
            <w:tcW w:w="986" w:type="dxa"/>
            <w:tcMar>
              <w:left w:w="28" w:type="dxa"/>
              <w:right w:w="28" w:type="dxa"/>
            </w:tcMar>
          </w:tcPr>
          <w:p w:rsidR="002D4B1D" w:rsidP="00FF1578" w:rsidRDefault="002D4B1D" w14:paraId="1D3A724B" w14:textId="77777777">
            <w:pPr>
              <w:pStyle w:val="p-table"/>
              <w:jc w:val="right"/>
              <w:rPr>
                <w:sz w:val="17"/>
              </w:rPr>
            </w:pPr>
          </w:p>
        </w:tc>
        <w:tc>
          <w:tcPr>
            <w:tcW w:w="986" w:type="dxa"/>
            <w:tcMar>
              <w:left w:w="28" w:type="dxa"/>
              <w:right w:w="28" w:type="dxa"/>
            </w:tcMar>
          </w:tcPr>
          <w:p w:rsidR="002D4B1D" w:rsidP="00FF1578" w:rsidRDefault="002D4B1D" w14:paraId="663F55D9" w14:textId="77777777">
            <w:pPr>
              <w:pStyle w:val="p-table"/>
              <w:jc w:val="right"/>
              <w:rPr>
                <w:sz w:val="17"/>
              </w:rPr>
            </w:pPr>
          </w:p>
        </w:tc>
        <w:tc>
          <w:tcPr>
            <w:tcW w:w="991" w:type="dxa"/>
            <w:tcMar>
              <w:left w:w="28" w:type="dxa"/>
              <w:right w:w="28" w:type="dxa"/>
            </w:tcMar>
          </w:tcPr>
          <w:p w:rsidR="002D4B1D" w:rsidP="00FF1578" w:rsidRDefault="002D4B1D" w14:paraId="26CD6549" w14:textId="77777777">
            <w:pPr>
              <w:pStyle w:val="p-table"/>
              <w:jc w:val="right"/>
              <w:rPr>
                <w:sz w:val="17"/>
              </w:rPr>
            </w:pPr>
          </w:p>
        </w:tc>
      </w:tr>
      <w:tr w:rsidR="002D4B1D" w14:paraId="0C85B348" w14:textId="77777777">
        <w:tc>
          <w:tcPr>
            <w:tcW w:w="3773" w:type="dxa"/>
            <w:tcBorders>
              <w:bottom w:val="single" w:color="009EE0" w:sz="2" w:space="0"/>
            </w:tcBorders>
            <w:tcMar>
              <w:right w:w="28" w:type="dxa"/>
            </w:tcMar>
          </w:tcPr>
          <w:p w:rsidR="002D4B1D" w:rsidRDefault="004C1C78" w14:paraId="70652C08" w14:textId="77777777">
            <w:pPr>
              <w:pStyle w:val="p-table"/>
              <w:rPr>
                <w:b/>
                <w:sz w:val="17"/>
              </w:rPr>
            </w:pPr>
            <w:r>
              <w:rPr>
                <w:b/>
                <w:sz w:val="17"/>
              </w:rPr>
              <w:t xml:space="preserve">Stand </w:t>
            </w:r>
            <w:r>
              <w:rPr>
                <w:b/>
                <w:sz w:val="17"/>
              </w:rPr>
              <w:t>Voorjaarsnota</w:t>
            </w:r>
          </w:p>
        </w:tc>
        <w:tc>
          <w:tcPr>
            <w:tcW w:w="986" w:type="dxa"/>
            <w:tcBorders>
              <w:bottom w:val="single" w:color="009EE0" w:sz="2" w:space="0"/>
            </w:tcBorders>
            <w:tcMar>
              <w:left w:w="28" w:type="dxa"/>
              <w:right w:w="28" w:type="dxa"/>
            </w:tcMar>
          </w:tcPr>
          <w:p w:rsidR="002D4B1D" w:rsidP="00FF1578" w:rsidRDefault="004C1C78" w14:paraId="74571FBF" w14:textId="77777777">
            <w:pPr>
              <w:pStyle w:val="p-table"/>
              <w:jc w:val="right"/>
              <w:rPr>
                <w:b/>
                <w:sz w:val="17"/>
              </w:rPr>
            </w:pPr>
            <w:r>
              <w:rPr>
                <w:b/>
                <w:sz w:val="17"/>
              </w:rPr>
              <w:t>81.515</w:t>
            </w:r>
          </w:p>
        </w:tc>
        <w:tc>
          <w:tcPr>
            <w:tcW w:w="986" w:type="dxa"/>
            <w:tcBorders>
              <w:bottom w:val="single" w:color="009EE0" w:sz="2" w:space="0"/>
            </w:tcBorders>
            <w:tcMar>
              <w:left w:w="28" w:type="dxa"/>
              <w:right w:w="28" w:type="dxa"/>
            </w:tcMar>
          </w:tcPr>
          <w:p w:rsidR="002D4B1D" w:rsidP="00FF1578" w:rsidRDefault="004C1C78" w14:paraId="4D69D181" w14:textId="77777777">
            <w:pPr>
              <w:pStyle w:val="p-table"/>
              <w:jc w:val="right"/>
              <w:rPr>
                <w:b/>
                <w:sz w:val="17"/>
              </w:rPr>
            </w:pPr>
            <w:r>
              <w:rPr>
                <w:b/>
                <w:sz w:val="17"/>
              </w:rPr>
              <w:t>97.735</w:t>
            </w:r>
          </w:p>
        </w:tc>
        <w:tc>
          <w:tcPr>
            <w:tcW w:w="986" w:type="dxa"/>
            <w:tcBorders>
              <w:bottom w:val="single" w:color="009EE0" w:sz="2" w:space="0"/>
            </w:tcBorders>
            <w:tcMar>
              <w:left w:w="28" w:type="dxa"/>
              <w:right w:w="28" w:type="dxa"/>
            </w:tcMar>
          </w:tcPr>
          <w:p w:rsidR="002D4B1D" w:rsidP="00FF1578" w:rsidRDefault="004C1C78" w14:paraId="6F972A16" w14:textId="77777777">
            <w:pPr>
              <w:pStyle w:val="p-table"/>
              <w:jc w:val="right"/>
              <w:rPr>
                <w:b/>
                <w:sz w:val="17"/>
              </w:rPr>
            </w:pPr>
            <w:r>
              <w:rPr>
                <w:b/>
                <w:sz w:val="17"/>
              </w:rPr>
              <w:t>85.756</w:t>
            </w:r>
          </w:p>
        </w:tc>
        <w:tc>
          <w:tcPr>
            <w:tcW w:w="986" w:type="dxa"/>
            <w:tcBorders>
              <w:bottom w:val="single" w:color="009EE0" w:sz="2" w:space="0"/>
            </w:tcBorders>
            <w:tcMar>
              <w:left w:w="28" w:type="dxa"/>
              <w:right w:w="28" w:type="dxa"/>
            </w:tcMar>
          </w:tcPr>
          <w:p w:rsidR="002D4B1D" w:rsidP="00FF1578" w:rsidRDefault="004C1C78" w14:paraId="1536813C" w14:textId="77777777">
            <w:pPr>
              <w:pStyle w:val="p-table"/>
              <w:jc w:val="right"/>
              <w:rPr>
                <w:b/>
                <w:sz w:val="17"/>
              </w:rPr>
            </w:pPr>
            <w:r>
              <w:rPr>
                <w:b/>
                <w:sz w:val="17"/>
              </w:rPr>
              <w:t>81.444</w:t>
            </w:r>
          </w:p>
        </w:tc>
        <w:tc>
          <w:tcPr>
            <w:tcW w:w="986" w:type="dxa"/>
            <w:tcBorders>
              <w:bottom w:val="single" w:color="009EE0" w:sz="2" w:space="0"/>
            </w:tcBorders>
            <w:tcMar>
              <w:left w:w="28" w:type="dxa"/>
              <w:right w:w="28" w:type="dxa"/>
            </w:tcMar>
          </w:tcPr>
          <w:p w:rsidR="002D4B1D" w:rsidP="00FF1578" w:rsidRDefault="004C1C78" w14:paraId="67089C5B" w14:textId="77777777">
            <w:pPr>
              <w:pStyle w:val="p-table"/>
              <w:jc w:val="right"/>
              <w:rPr>
                <w:b/>
                <w:sz w:val="17"/>
              </w:rPr>
            </w:pPr>
            <w:r>
              <w:rPr>
                <w:b/>
                <w:sz w:val="17"/>
              </w:rPr>
              <w:t>76.563</w:t>
            </w:r>
          </w:p>
        </w:tc>
        <w:tc>
          <w:tcPr>
            <w:tcW w:w="991" w:type="dxa"/>
            <w:tcBorders>
              <w:bottom w:val="single" w:color="009EE0" w:sz="2" w:space="0"/>
            </w:tcBorders>
            <w:tcMar>
              <w:left w:w="28" w:type="dxa"/>
              <w:right w:w="28" w:type="dxa"/>
            </w:tcMar>
          </w:tcPr>
          <w:p w:rsidR="002D4B1D" w:rsidP="00FF1578" w:rsidRDefault="004C1C78" w14:paraId="50634CCA" w14:textId="77777777">
            <w:pPr>
              <w:pStyle w:val="p-table"/>
              <w:jc w:val="right"/>
              <w:rPr>
                <w:b/>
                <w:sz w:val="17"/>
              </w:rPr>
            </w:pPr>
            <w:r>
              <w:rPr>
                <w:b/>
                <w:sz w:val="17"/>
              </w:rPr>
              <w:t>79.005</w:t>
            </w:r>
          </w:p>
        </w:tc>
      </w:tr>
    </w:tbl>
    <w:p w:rsidR="002D4B1D" w:rsidRDefault="002D4B1D" w14:paraId="003B9917" w14:textId="77777777">
      <w:pPr>
        <w:pStyle w:val="p-marginbottom"/>
      </w:pPr>
    </w:p>
    <w:p w:rsidR="002D4B1D" w:rsidRDefault="004C1C78" w14:paraId="096CC939" w14:textId="77777777">
      <w:pPr>
        <w:pStyle w:val="header-h1"/>
      </w:pPr>
      <w:r>
        <w:t>Uitgaven</w:t>
      </w:r>
    </w:p>
    <w:p w:rsidR="002D4B1D" w:rsidRDefault="004C1C78" w14:paraId="2D703639" w14:textId="77777777">
      <w:pPr>
        <w:pStyle w:val="header-h2"/>
      </w:pPr>
      <w:r>
        <w:t>Intensiveringen</w:t>
      </w:r>
    </w:p>
    <w:p w:rsidR="002D4B1D" w:rsidRDefault="004C1C78" w14:paraId="44DCF87F" w14:textId="77777777">
      <w:pPr>
        <w:pStyle w:val="header-h2"/>
      </w:pPr>
      <w:proofErr w:type="spellStart"/>
      <w:r>
        <w:t>Treasury</w:t>
      </w:r>
      <w:proofErr w:type="spellEnd"/>
      <w:r>
        <w:t xml:space="preserve"> Management Systeem</w:t>
      </w:r>
    </w:p>
    <w:p w:rsidR="002D4B1D" w:rsidRDefault="004C1C78" w14:paraId="6C35FBE2" w14:textId="77777777">
      <w:pPr>
        <w:pStyle w:val="p"/>
      </w:pPr>
      <w:r>
        <w:t xml:space="preserve">Dit betreft extra middelen voor de implementatie van een nieuwe versie van het </w:t>
      </w:r>
      <w:proofErr w:type="spellStart"/>
      <w:r>
        <w:t>Treasury</w:t>
      </w:r>
      <w:proofErr w:type="spellEnd"/>
      <w:r>
        <w:t xml:space="preserve"> Management Systeem. De middelen worden gedekt via de </w:t>
      </w:r>
      <w:r>
        <w:t>Financiën begroting (9B).</w:t>
      </w:r>
    </w:p>
    <w:p w:rsidR="002D4B1D" w:rsidRDefault="004C1C78" w14:paraId="6E0D0A3B" w14:textId="77777777">
      <w:pPr>
        <w:pStyle w:val="header-h2"/>
      </w:pPr>
      <w:r>
        <w:t>Extrapolatie</w:t>
      </w:r>
    </w:p>
    <w:p w:rsidR="002D4B1D" w:rsidRDefault="004C1C78" w14:paraId="054E6077" w14:textId="77777777">
      <w:pPr>
        <w:pStyle w:val="p"/>
      </w:pPr>
      <w:r>
        <w:t>Met de extrapolatie wordt de begrotingsstand in het extrapolatiejaar 2030 (t+5) toegevoegd aan de begroting van de Nationale Schuld.</w:t>
      </w:r>
    </w:p>
    <w:p w:rsidR="002D4B1D" w:rsidRDefault="004C1C78" w14:paraId="2AD75F6B" w14:textId="77777777">
      <w:pPr>
        <w:pStyle w:val="header-h2"/>
      </w:pPr>
      <w:r>
        <w:t>Niet-kaderrelevant</w:t>
      </w:r>
    </w:p>
    <w:p w:rsidR="002D4B1D" w:rsidRDefault="004C1C78" w14:paraId="23744977" w14:textId="77777777">
      <w:pPr>
        <w:pStyle w:val="header-h2"/>
      </w:pPr>
      <w:r>
        <w:t>Rente vlottende schuld</w:t>
      </w:r>
    </w:p>
    <w:p w:rsidR="002D4B1D" w:rsidRDefault="004C1C78" w14:paraId="3F33198C" w14:textId="77777777">
      <w:pPr>
        <w:pStyle w:val="p"/>
      </w:pPr>
      <w:r>
        <w:t xml:space="preserve">De raming van de rentelasten vlottende schuld valt per saldo hoger uit als gevolg van </w:t>
      </w:r>
      <w:proofErr w:type="spellStart"/>
      <w:r>
        <w:t>wĳzigingen</w:t>
      </w:r>
      <w:proofErr w:type="spellEnd"/>
      <w:r>
        <w:t xml:space="preserve"> in de omvang van de kortlopende schuld en de hoogte van de korte rente. De korte rente is door het CPB lager geraamd in het CEP dan de rente waarmee in de ontwerpbegroting 2025 rekening is gehouden. Echter, doordat de omvang van de kortlopende schuld naar verwachting toeneemt, ontstaat een structurele tegenvaller van 81 miljoen euro in 2025 oplopend tot 683 miljoen euro in 2030.</w:t>
      </w:r>
    </w:p>
    <w:p w:rsidR="002D4B1D" w:rsidRDefault="004C1C78" w14:paraId="2667D5FF" w14:textId="77777777">
      <w:pPr>
        <w:pStyle w:val="header-h2"/>
      </w:pPr>
      <w:r>
        <w:t>Aflossing vaste schuld</w:t>
      </w:r>
    </w:p>
    <w:p w:rsidR="002D4B1D" w:rsidRDefault="004C1C78" w14:paraId="78894BB5" w14:textId="77777777">
      <w:pPr>
        <w:pStyle w:val="p"/>
      </w:pPr>
      <w:r>
        <w:t xml:space="preserve">Door de vervroegde aflossing van obligaties in 2024 zal in 2026 en 2027 minder afgelost worden (in totaal 749 miljoen euro). In 2029 en 2030 neemt de aflossing van </w:t>
      </w:r>
      <w:r>
        <w:lastRenderedPageBreak/>
        <w:t>de vaste schuld met in totaal 4,9 miljard euro toe als gevolg van de uitgifte van nieuwe staatsobligaties.</w:t>
      </w:r>
    </w:p>
    <w:p w:rsidR="002D4B1D" w:rsidRDefault="004C1C78" w14:paraId="462A682C" w14:textId="77777777">
      <w:pPr>
        <w:pStyle w:val="header-h2"/>
      </w:pPr>
      <w:r>
        <w:t>Rentelasten kasbeheer</w:t>
      </w:r>
    </w:p>
    <w:p w:rsidR="002D4B1D" w:rsidRDefault="004C1C78" w14:paraId="63EB3EEB" w14:textId="77777777">
      <w:pPr>
        <w:pStyle w:val="p"/>
      </w:pPr>
      <w:r>
        <w:t xml:space="preserve">De raming </w:t>
      </w:r>
      <w:r>
        <w:t xml:space="preserve">van de rentelasten kasbeheer daalt in 2025 met 485 miljoen euro ten opzichte van de ontwerpbegroting 2025 met name als gevolg van de nieuwe raming sociale fondsen. In 2030 </w:t>
      </w:r>
      <w:proofErr w:type="spellStart"/>
      <w:r>
        <w:t>stĳgt</w:t>
      </w:r>
      <w:proofErr w:type="spellEnd"/>
      <w:r>
        <w:t xml:space="preserve"> de raming van de rentelasten kasbeheer met 412 miljoen euro onder andere door de verwachting dat sociale fondsen meer middelen zullen aanhouden in de schatkist.</w:t>
      </w:r>
    </w:p>
    <w:p w:rsidR="002D4B1D" w:rsidRDefault="004C1C78" w14:paraId="52D99C87" w14:textId="77777777">
      <w:pPr>
        <w:pStyle w:val="header-h2"/>
      </w:pPr>
      <w:r>
        <w:t>Rente vaste schuld</w:t>
      </w:r>
    </w:p>
    <w:p w:rsidR="002D4B1D" w:rsidRDefault="004C1C78" w14:paraId="0156DB1C" w14:textId="77777777">
      <w:pPr>
        <w:pStyle w:val="p"/>
      </w:pPr>
      <w:r>
        <w:t xml:space="preserve">De rentelasten vaste schuld vallen naar verwachting lager uit met name als gevolg van het financieringsplan 2025 waarin is opgenomen dat er minder </w:t>
      </w:r>
      <w:r>
        <w:t xml:space="preserve">schuld wordt uitgegeven op de kapitaalmarkt. Daarentegen is er gerekend met hogere rentepercentages zoals die door het CPB </w:t>
      </w:r>
      <w:proofErr w:type="spellStart"/>
      <w:r>
        <w:t>zĳn</w:t>
      </w:r>
      <w:proofErr w:type="spellEnd"/>
      <w:r>
        <w:t xml:space="preserve"> geraamd in het CEP. Hierdoor ontstaat per saldo een structurele meevaller van 637 miljoen euro in 2025 oplopend tot 1,4 miljard euro in 2030.</w:t>
      </w:r>
    </w:p>
    <w:p w:rsidR="002D4B1D" w:rsidRDefault="004C1C78" w14:paraId="7C208282" w14:textId="77777777">
      <w:pPr>
        <w:pStyle w:val="header-h2"/>
      </w:pPr>
      <w:r>
        <w:t>Overig niet-kaderrelevant</w:t>
      </w:r>
    </w:p>
    <w:p w:rsidR="002D4B1D" w:rsidRDefault="004C1C78" w14:paraId="063B9E0E" w14:textId="77777777">
      <w:pPr>
        <w:pStyle w:val="p"/>
      </w:pPr>
      <w:r>
        <w:t>Deze post bestaat uit diverse niet-kaderrelevante mutaties die onder de ondergrens vallen.</w:t>
      </w:r>
    </w:p>
    <w:p w:rsidR="002D4B1D" w:rsidRDefault="004C1C78" w14:paraId="382B4299" w14:textId="77777777">
      <w:pPr>
        <w:pStyle w:val="header-h1"/>
      </w:pPr>
      <w:r>
        <w:t>Ontvangsten</w:t>
      </w:r>
    </w:p>
    <w:p w:rsidR="002D4B1D" w:rsidRDefault="004C1C78" w14:paraId="6EA6B44E" w14:textId="77777777">
      <w:pPr>
        <w:pStyle w:val="header-h2"/>
      </w:pPr>
      <w:r>
        <w:t>Extrapolatie</w:t>
      </w:r>
    </w:p>
    <w:p w:rsidR="002D4B1D" w:rsidRDefault="004C1C78" w14:paraId="0C60148B" w14:textId="77777777">
      <w:pPr>
        <w:pStyle w:val="p"/>
      </w:pPr>
      <w:r>
        <w:t>Met de extrapolatie wordt de begrotingsstand in het extrapolatiejaar 2030 (t+5) toegevoegd aan de begroting van de Nationale Schuld.</w:t>
      </w:r>
    </w:p>
    <w:p w:rsidR="002D4B1D" w:rsidRDefault="004C1C78" w14:paraId="5D00C3E1" w14:textId="77777777">
      <w:pPr>
        <w:pStyle w:val="header-h2"/>
      </w:pPr>
      <w:r>
        <w:t>Niet-kaderrelevant</w:t>
      </w:r>
    </w:p>
    <w:p w:rsidR="002D4B1D" w:rsidRDefault="004C1C78" w14:paraId="01676F1A" w14:textId="77777777">
      <w:pPr>
        <w:pStyle w:val="header-h2"/>
      </w:pPr>
      <w:r>
        <w:t>Mutatie vlottende schuld</w:t>
      </w:r>
    </w:p>
    <w:p w:rsidR="002D4B1D" w:rsidRDefault="004C1C78" w14:paraId="781DDC2F" w14:textId="77777777">
      <w:pPr>
        <w:pStyle w:val="p"/>
      </w:pPr>
      <w:r>
        <w:t xml:space="preserve">De vlottende schuld neemt in 2025 naar verwachting toe met 28,2 miljard euro als gevolg van het financieringsplan 2025 waarin is opgenomen dat er meer financiering wordt aangetrokken op de geldmarkt. Schommelingen in de financieringsbehoefte in een lopend begrotingsjaar worden zo veel </w:t>
      </w:r>
      <w:proofErr w:type="spellStart"/>
      <w:r>
        <w:t>mogelĳk</w:t>
      </w:r>
      <w:proofErr w:type="spellEnd"/>
      <w:r>
        <w:t xml:space="preserve"> opgevangen op de geldmarkt.</w:t>
      </w:r>
    </w:p>
    <w:p w:rsidR="002D4B1D" w:rsidRDefault="004C1C78" w14:paraId="2C94E991" w14:textId="77777777">
      <w:pPr>
        <w:pStyle w:val="header-h2"/>
      </w:pPr>
      <w:r>
        <w:t>Ontvangen aflossingen</w:t>
      </w:r>
    </w:p>
    <w:p w:rsidR="002D4B1D" w:rsidRDefault="004C1C78" w14:paraId="67D133AB" w14:textId="77777777">
      <w:pPr>
        <w:pStyle w:val="p"/>
      </w:pPr>
      <w:r>
        <w:t xml:space="preserve">Op basis van de actuele inzichten wordt verwacht dat de aflossingen op de leningen, die door de agentschappen en rechtspersonen met een </w:t>
      </w:r>
      <w:proofErr w:type="spellStart"/>
      <w:r>
        <w:t>wettelĳke</w:t>
      </w:r>
      <w:proofErr w:type="spellEnd"/>
      <w:r>
        <w:t xml:space="preserve"> taak in het kader van schatkistbankieren worden afgesloten, in de periode van 2025 tot en met 2029 per saldo lager uitvallen dan eerder geraamd. Voor 2030 is de verwachting dat er per saldo meer afgelost zal worden.</w:t>
      </w:r>
    </w:p>
    <w:p w:rsidR="002D4B1D" w:rsidRDefault="004C1C78" w14:paraId="5FB818B6" w14:textId="77777777">
      <w:pPr>
        <w:pStyle w:val="header-h2"/>
      </w:pPr>
      <w:r>
        <w:t>Rentebaten kasbeheer</w:t>
      </w:r>
    </w:p>
    <w:p w:rsidR="002D4B1D" w:rsidRDefault="004C1C78" w14:paraId="3498E60B" w14:textId="77777777">
      <w:pPr>
        <w:pStyle w:val="p"/>
      </w:pPr>
      <w:r>
        <w:t xml:space="preserve">De raming van de rentebaten kasbeheer is in de periode van 2025 t/m 2029 lager dan geraamd </w:t>
      </w:r>
      <w:proofErr w:type="spellStart"/>
      <w:r>
        <w:t>bĳ</w:t>
      </w:r>
      <w:proofErr w:type="spellEnd"/>
      <w:r>
        <w:t xml:space="preserve"> de ontwerpbegroting 2025. Dit is het gevolg van het </w:t>
      </w:r>
      <w:proofErr w:type="spellStart"/>
      <w:r>
        <w:t>bĳwerken</w:t>
      </w:r>
      <w:proofErr w:type="spellEnd"/>
      <w:r>
        <w:t xml:space="preserve"> van de realisatie van verstrekte leningen en de nieuwe rentestanden in de CEP-raming van het CPB. In 2030 worden hogere rentebaten verwacht.</w:t>
      </w:r>
    </w:p>
    <w:p w:rsidR="002D4B1D" w:rsidRDefault="004C1C78" w14:paraId="68BE0B5C" w14:textId="77777777">
      <w:pPr>
        <w:pStyle w:val="header-h2"/>
      </w:pPr>
      <w:r>
        <w:t>Mutatie in rekening courant en deposito</w:t>
      </w:r>
    </w:p>
    <w:p w:rsidR="002D4B1D" w:rsidRDefault="004C1C78" w14:paraId="5DC6C0AE" w14:textId="77777777">
      <w:pPr>
        <w:pStyle w:val="p"/>
      </w:pPr>
      <w:r>
        <w:t xml:space="preserve">Uit de actualisatie van de raming van uitgaven en ontvangsten van sociale fondsen </w:t>
      </w:r>
      <w:proofErr w:type="spellStart"/>
      <w:r>
        <w:t>blĳkt</w:t>
      </w:r>
      <w:proofErr w:type="spellEnd"/>
      <w:r>
        <w:t xml:space="preserve"> dat deze fondsen in 2025 en 2026 naar verwachting minder overtollige middelen zullen storten in de schatkist. Dit betekent dat de geraamde mutatie in het saldo op de rekeningen-courant en deposito’s daalt ten opzichte van de ontwerpbegroting 2025. Voor de periode van 2027 t/m 2030 is de verwachting dat de sociale fondsen meer middelen aanhouden in de schatkist.</w:t>
      </w:r>
    </w:p>
    <w:p w:rsidR="002D4B1D" w:rsidRDefault="004C1C78" w14:paraId="2CDAC182" w14:textId="77777777">
      <w:pPr>
        <w:pStyle w:val="header-h2"/>
      </w:pPr>
      <w:r>
        <w:t>Uitgifte vaste schuld</w:t>
      </w:r>
    </w:p>
    <w:p w:rsidR="002D4B1D" w:rsidRDefault="004C1C78" w14:paraId="5F3E5A16" w14:textId="77777777">
      <w:pPr>
        <w:pStyle w:val="p"/>
      </w:pPr>
      <w:r>
        <w:t xml:space="preserve">De raming van de uitgifte vaste schuld is voor het lopende jaar met 29,1 miljard euro naar beneden </w:t>
      </w:r>
      <w:proofErr w:type="spellStart"/>
      <w:r>
        <w:t>bĳgesteld</w:t>
      </w:r>
      <w:proofErr w:type="spellEnd"/>
      <w:r>
        <w:t xml:space="preserve"> als gevolg van het financieringsplan 2025. Daarin is opgenomen dat de Nederlandse staat 40 miljard euro aan staatsobligaties zal uitgegeven. Het financieringsplan geeft een </w:t>
      </w:r>
      <w:proofErr w:type="spellStart"/>
      <w:r>
        <w:t>beschrĳving</w:t>
      </w:r>
      <w:proofErr w:type="spellEnd"/>
      <w:r>
        <w:t xml:space="preserve"> van de geschatte omvang en de totstandkoming van de financieringsbehoefte van de Nederlandse staat voor 2025 </w:t>
      </w:r>
      <w:r>
        <w:lastRenderedPageBreak/>
        <w:t xml:space="preserve">en een overzicht van de manier waarop het Agentschap van plan is deze in te vullen. Daarnaast is de raming van de uitgifte vaste schuld voor 2026 en voor de periode van 2028 tot en met 2030 naar beneden </w:t>
      </w:r>
      <w:proofErr w:type="spellStart"/>
      <w:r>
        <w:t>bĳges</w:t>
      </w:r>
      <w:r>
        <w:t>teld</w:t>
      </w:r>
      <w:proofErr w:type="spellEnd"/>
      <w:r>
        <w:t xml:space="preserve"> als gevolg van een lager geraamd kastekort. In 2027 wordt naar verwachting per saldo meer schuld uitgegeven door hogere uitgaven van de Rijksoverheid.</w:t>
      </w:r>
    </w:p>
    <w:p w:rsidR="002D4B1D" w:rsidRDefault="004C1C78" w14:paraId="7612F13B" w14:textId="77777777">
      <w:pPr>
        <w:pStyle w:val="header-h2"/>
      </w:pPr>
      <w:r>
        <w:t>Overig niet-kaderrelevant</w:t>
      </w:r>
    </w:p>
    <w:p w:rsidR="002D4B1D" w:rsidRDefault="004C1C78" w14:paraId="4FBD4C35" w14:textId="77777777">
      <w:pPr>
        <w:pStyle w:val="p"/>
      </w:pPr>
      <w:r>
        <w:t>Deze post bestaat uit diverse niet-kaderrelevante mutaties die onder de ondergrens vallen.</w:t>
      </w:r>
    </w:p>
    <w:p w:rsidR="002D4B1D" w:rsidRDefault="002D4B1D" w14:paraId="2C217D20" w14:textId="77777777">
      <w:pPr>
        <w:pStyle w:val="page-break"/>
      </w:pPr>
    </w:p>
    <w:p w:rsidR="002D4B1D" w:rsidRDefault="004C1C78" w14:paraId="1BC9EF5F" w14:textId="77777777">
      <w:pPr>
        <w:pStyle w:val="section-title-2"/>
      </w:pPr>
      <w:bookmarkStart w:name="78172824785893" w:id="31"/>
      <w:r>
        <w:t>Defensie (inclusief Defensiematerieelbegrotingsfonds)</w:t>
      </w:r>
      <w:bookmarkEnd w:id="31"/>
    </w:p>
    <w:p w:rsidR="002D4B1D" w:rsidRDefault="004C1C78" w14:paraId="2CF0D293" w14:textId="77777777">
      <w:pPr>
        <w:pStyle w:val="section-title-3"/>
      </w:pPr>
      <w:r>
        <w:t>Defensie</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63CB77C6" w14:textId="77777777">
        <w:trPr>
          <w:tblHeader/>
        </w:trPr>
        <w:tc>
          <w:tcPr>
            <w:tcW w:w="9694" w:type="dxa"/>
            <w:gridSpan w:val="7"/>
          </w:tcPr>
          <w:p w:rsidR="002D4B1D" w:rsidRDefault="004C1C78" w14:paraId="2DCB1AAF" w14:textId="77777777">
            <w:pPr>
              <w:pStyle w:val="kio2-table-title"/>
            </w:pPr>
            <w:r>
              <w:t>X Defensie: Uitgaven</w:t>
            </w:r>
          </w:p>
        </w:tc>
      </w:tr>
      <w:tr w:rsidR="002D4B1D" w14:paraId="4F69BCE2"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0FBEDCB8" w14:textId="77777777">
            <w:pPr>
              <w:pStyle w:val="p-table"/>
              <w:rPr>
                <w:color w:val="000000"/>
                <w:sz w:val="17"/>
              </w:rPr>
            </w:pPr>
            <w:r>
              <w:rPr>
                <w:color w:val="000000"/>
                <w:sz w:val="17"/>
              </w:rPr>
              <w:t>X Defensie: Uitgaven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28264700"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F7EA1C4"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1810C315"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618BF2A"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E6A937D"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29A8E519" w14:textId="77777777">
            <w:pPr>
              <w:pStyle w:val="p-table"/>
              <w:rPr>
                <w:color w:val="000000"/>
                <w:sz w:val="17"/>
              </w:rPr>
            </w:pPr>
          </w:p>
        </w:tc>
      </w:tr>
      <w:tr w:rsidR="002D4B1D" w14:paraId="59D9B106" w14:textId="77777777">
        <w:tc>
          <w:tcPr>
            <w:tcW w:w="3773" w:type="dxa"/>
            <w:tcBorders>
              <w:bottom w:val="single" w:color="009EE0" w:sz="2" w:space="0"/>
            </w:tcBorders>
            <w:tcMar>
              <w:right w:w="28" w:type="dxa"/>
            </w:tcMar>
          </w:tcPr>
          <w:p w:rsidR="002D4B1D" w:rsidRDefault="004C1C78" w14:paraId="26800AE9"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FF1578" w:rsidRDefault="004C1C78" w14:paraId="192F5A33"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FF1578" w:rsidRDefault="004C1C78" w14:paraId="48A409EE"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FF1578" w:rsidRDefault="004C1C78" w14:paraId="581DBA2A"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FF1578" w:rsidRDefault="004C1C78" w14:paraId="077BBAC6"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FF1578" w:rsidRDefault="004C1C78" w14:paraId="30B8E56B"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FF1578" w:rsidRDefault="004C1C78" w14:paraId="40460925" w14:textId="77777777">
            <w:pPr>
              <w:pStyle w:val="p-table"/>
              <w:jc w:val="right"/>
              <w:rPr>
                <w:b/>
                <w:sz w:val="17"/>
              </w:rPr>
            </w:pPr>
            <w:r>
              <w:rPr>
                <w:b/>
                <w:sz w:val="17"/>
              </w:rPr>
              <w:t>2030</w:t>
            </w:r>
          </w:p>
        </w:tc>
      </w:tr>
      <w:tr w:rsidR="002D4B1D" w14:paraId="134C6583" w14:textId="77777777">
        <w:tc>
          <w:tcPr>
            <w:tcW w:w="3773" w:type="dxa"/>
            <w:tcMar>
              <w:right w:w="28" w:type="dxa"/>
            </w:tcMar>
          </w:tcPr>
          <w:p w:rsidR="002D4B1D" w:rsidRDefault="002D4B1D" w14:paraId="0F691231" w14:textId="77777777">
            <w:pPr>
              <w:pStyle w:val="p-table"/>
              <w:rPr>
                <w:sz w:val="17"/>
              </w:rPr>
            </w:pPr>
          </w:p>
        </w:tc>
        <w:tc>
          <w:tcPr>
            <w:tcW w:w="986" w:type="dxa"/>
            <w:tcMar>
              <w:left w:w="28" w:type="dxa"/>
              <w:right w:w="28" w:type="dxa"/>
            </w:tcMar>
          </w:tcPr>
          <w:p w:rsidR="002D4B1D" w:rsidP="00FF1578" w:rsidRDefault="002D4B1D" w14:paraId="4CEBA190" w14:textId="77777777">
            <w:pPr>
              <w:pStyle w:val="p-table"/>
              <w:jc w:val="right"/>
              <w:rPr>
                <w:sz w:val="17"/>
              </w:rPr>
            </w:pPr>
          </w:p>
        </w:tc>
        <w:tc>
          <w:tcPr>
            <w:tcW w:w="986" w:type="dxa"/>
            <w:tcMar>
              <w:left w:w="28" w:type="dxa"/>
              <w:right w:w="28" w:type="dxa"/>
            </w:tcMar>
          </w:tcPr>
          <w:p w:rsidR="002D4B1D" w:rsidP="00FF1578" w:rsidRDefault="002D4B1D" w14:paraId="06A20142" w14:textId="77777777">
            <w:pPr>
              <w:pStyle w:val="p-table"/>
              <w:jc w:val="right"/>
              <w:rPr>
                <w:sz w:val="17"/>
              </w:rPr>
            </w:pPr>
          </w:p>
        </w:tc>
        <w:tc>
          <w:tcPr>
            <w:tcW w:w="986" w:type="dxa"/>
            <w:tcMar>
              <w:left w:w="28" w:type="dxa"/>
              <w:right w:w="28" w:type="dxa"/>
            </w:tcMar>
          </w:tcPr>
          <w:p w:rsidR="002D4B1D" w:rsidP="00FF1578" w:rsidRDefault="002D4B1D" w14:paraId="101702B1" w14:textId="77777777">
            <w:pPr>
              <w:pStyle w:val="p-table"/>
              <w:jc w:val="right"/>
              <w:rPr>
                <w:sz w:val="17"/>
              </w:rPr>
            </w:pPr>
          </w:p>
        </w:tc>
        <w:tc>
          <w:tcPr>
            <w:tcW w:w="986" w:type="dxa"/>
            <w:tcMar>
              <w:left w:w="28" w:type="dxa"/>
              <w:right w:w="28" w:type="dxa"/>
            </w:tcMar>
          </w:tcPr>
          <w:p w:rsidR="002D4B1D" w:rsidP="00FF1578" w:rsidRDefault="002D4B1D" w14:paraId="5DCEFF3D" w14:textId="77777777">
            <w:pPr>
              <w:pStyle w:val="p-table"/>
              <w:jc w:val="right"/>
              <w:rPr>
                <w:sz w:val="17"/>
              </w:rPr>
            </w:pPr>
          </w:p>
        </w:tc>
        <w:tc>
          <w:tcPr>
            <w:tcW w:w="986" w:type="dxa"/>
            <w:tcMar>
              <w:left w:w="28" w:type="dxa"/>
              <w:right w:w="28" w:type="dxa"/>
            </w:tcMar>
          </w:tcPr>
          <w:p w:rsidR="002D4B1D" w:rsidP="00FF1578" w:rsidRDefault="002D4B1D" w14:paraId="6922B72D" w14:textId="77777777">
            <w:pPr>
              <w:pStyle w:val="p-table"/>
              <w:jc w:val="right"/>
              <w:rPr>
                <w:sz w:val="17"/>
              </w:rPr>
            </w:pPr>
          </w:p>
        </w:tc>
        <w:tc>
          <w:tcPr>
            <w:tcW w:w="991" w:type="dxa"/>
            <w:tcMar>
              <w:left w:w="28" w:type="dxa"/>
              <w:right w:w="28" w:type="dxa"/>
            </w:tcMar>
          </w:tcPr>
          <w:p w:rsidR="002D4B1D" w:rsidP="00FF1578" w:rsidRDefault="002D4B1D" w14:paraId="73DA2863" w14:textId="77777777">
            <w:pPr>
              <w:pStyle w:val="p-table"/>
              <w:jc w:val="right"/>
              <w:rPr>
                <w:sz w:val="17"/>
              </w:rPr>
            </w:pPr>
          </w:p>
        </w:tc>
      </w:tr>
      <w:tr w:rsidR="002D4B1D" w14:paraId="1118EA95" w14:textId="77777777">
        <w:tc>
          <w:tcPr>
            <w:tcW w:w="3773" w:type="dxa"/>
            <w:tcMar>
              <w:right w:w="28" w:type="dxa"/>
            </w:tcMar>
          </w:tcPr>
          <w:p w:rsidR="002D4B1D" w:rsidRDefault="004C1C78" w14:paraId="74DF1CB1"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2E5CA4CB" w14:textId="77777777">
            <w:pPr>
              <w:pStyle w:val="p-table"/>
              <w:jc w:val="right"/>
              <w:rPr>
                <w:b/>
                <w:sz w:val="17"/>
              </w:rPr>
            </w:pPr>
            <w:r>
              <w:rPr>
                <w:b/>
                <w:sz w:val="17"/>
              </w:rPr>
              <w:t>12.244</w:t>
            </w:r>
          </w:p>
        </w:tc>
        <w:tc>
          <w:tcPr>
            <w:tcW w:w="986" w:type="dxa"/>
            <w:tcMar>
              <w:left w:w="28" w:type="dxa"/>
              <w:right w:w="28" w:type="dxa"/>
            </w:tcMar>
          </w:tcPr>
          <w:p w:rsidR="002D4B1D" w:rsidP="00FF1578" w:rsidRDefault="004C1C78" w14:paraId="332AC834" w14:textId="77777777">
            <w:pPr>
              <w:pStyle w:val="p-table"/>
              <w:jc w:val="right"/>
              <w:rPr>
                <w:b/>
                <w:sz w:val="17"/>
              </w:rPr>
            </w:pPr>
            <w:r>
              <w:rPr>
                <w:b/>
                <w:sz w:val="17"/>
              </w:rPr>
              <w:t>12.391</w:t>
            </w:r>
          </w:p>
        </w:tc>
        <w:tc>
          <w:tcPr>
            <w:tcW w:w="986" w:type="dxa"/>
            <w:tcMar>
              <w:left w:w="28" w:type="dxa"/>
              <w:right w:w="28" w:type="dxa"/>
            </w:tcMar>
          </w:tcPr>
          <w:p w:rsidR="002D4B1D" w:rsidP="00FF1578" w:rsidRDefault="004C1C78" w14:paraId="0B4F3F2C" w14:textId="77777777">
            <w:pPr>
              <w:pStyle w:val="p-table"/>
              <w:jc w:val="right"/>
              <w:rPr>
                <w:b/>
                <w:sz w:val="17"/>
              </w:rPr>
            </w:pPr>
            <w:r>
              <w:rPr>
                <w:b/>
                <w:sz w:val="17"/>
              </w:rPr>
              <w:t>10.737</w:t>
            </w:r>
          </w:p>
        </w:tc>
        <w:tc>
          <w:tcPr>
            <w:tcW w:w="986" w:type="dxa"/>
            <w:tcMar>
              <w:left w:w="28" w:type="dxa"/>
              <w:right w:w="28" w:type="dxa"/>
            </w:tcMar>
          </w:tcPr>
          <w:p w:rsidR="002D4B1D" w:rsidP="00FF1578" w:rsidRDefault="004C1C78" w14:paraId="7A372B03" w14:textId="77777777">
            <w:pPr>
              <w:pStyle w:val="p-table"/>
              <w:jc w:val="right"/>
              <w:rPr>
                <w:b/>
                <w:sz w:val="17"/>
              </w:rPr>
            </w:pPr>
            <w:r>
              <w:rPr>
                <w:b/>
                <w:sz w:val="17"/>
              </w:rPr>
              <w:t>10.949</w:t>
            </w:r>
          </w:p>
        </w:tc>
        <w:tc>
          <w:tcPr>
            <w:tcW w:w="986" w:type="dxa"/>
            <w:tcMar>
              <w:left w:w="28" w:type="dxa"/>
              <w:right w:w="28" w:type="dxa"/>
            </w:tcMar>
          </w:tcPr>
          <w:p w:rsidR="002D4B1D" w:rsidP="00FF1578" w:rsidRDefault="004C1C78" w14:paraId="3179FC7D" w14:textId="77777777">
            <w:pPr>
              <w:pStyle w:val="p-table"/>
              <w:jc w:val="right"/>
              <w:rPr>
                <w:b/>
                <w:sz w:val="17"/>
              </w:rPr>
            </w:pPr>
            <w:r>
              <w:rPr>
                <w:b/>
                <w:sz w:val="17"/>
              </w:rPr>
              <w:t>11.092</w:t>
            </w:r>
          </w:p>
        </w:tc>
        <w:tc>
          <w:tcPr>
            <w:tcW w:w="991" w:type="dxa"/>
            <w:tcMar>
              <w:left w:w="28" w:type="dxa"/>
              <w:right w:w="28" w:type="dxa"/>
            </w:tcMar>
          </w:tcPr>
          <w:p w:rsidR="002D4B1D" w:rsidP="00FF1578" w:rsidRDefault="004C1C78" w14:paraId="2FD81E8E" w14:textId="77777777">
            <w:pPr>
              <w:pStyle w:val="p-table"/>
              <w:jc w:val="right"/>
              <w:rPr>
                <w:b/>
                <w:sz w:val="17"/>
              </w:rPr>
            </w:pPr>
            <w:r>
              <w:rPr>
                <w:b/>
                <w:sz w:val="17"/>
              </w:rPr>
              <w:t>0</w:t>
            </w:r>
          </w:p>
        </w:tc>
      </w:tr>
      <w:tr w:rsidR="002D4B1D" w14:paraId="77D47037" w14:textId="77777777">
        <w:tc>
          <w:tcPr>
            <w:tcW w:w="3773" w:type="dxa"/>
            <w:tcMar>
              <w:right w:w="28" w:type="dxa"/>
            </w:tcMar>
          </w:tcPr>
          <w:p w:rsidR="002D4B1D" w:rsidRDefault="002D4B1D" w14:paraId="03EC0410" w14:textId="77777777">
            <w:pPr>
              <w:pStyle w:val="p-table"/>
              <w:rPr>
                <w:sz w:val="17"/>
              </w:rPr>
            </w:pPr>
          </w:p>
        </w:tc>
        <w:tc>
          <w:tcPr>
            <w:tcW w:w="986" w:type="dxa"/>
            <w:tcMar>
              <w:left w:w="28" w:type="dxa"/>
              <w:right w:w="28" w:type="dxa"/>
            </w:tcMar>
          </w:tcPr>
          <w:p w:rsidR="002D4B1D" w:rsidP="00FF1578" w:rsidRDefault="002D4B1D" w14:paraId="10649A8E" w14:textId="77777777">
            <w:pPr>
              <w:pStyle w:val="p-table"/>
              <w:jc w:val="right"/>
              <w:rPr>
                <w:sz w:val="17"/>
              </w:rPr>
            </w:pPr>
          </w:p>
        </w:tc>
        <w:tc>
          <w:tcPr>
            <w:tcW w:w="986" w:type="dxa"/>
            <w:tcMar>
              <w:left w:w="28" w:type="dxa"/>
              <w:right w:w="28" w:type="dxa"/>
            </w:tcMar>
          </w:tcPr>
          <w:p w:rsidR="002D4B1D" w:rsidP="00FF1578" w:rsidRDefault="002D4B1D" w14:paraId="7E89EAA9" w14:textId="77777777">
            <w:pPr>
              <w:pStyle w:val="p-table"/>
              <w:jc w:val="right"/>
              <w:rPr>
                <w:sz w:val="17"/>
              </w:rPr>
            </w:pPr>
          </w:p>
        </w:tc>
        <w:tc>
          <w:tcPr>
            <w:tcW w:w="986" w:type="dxa"/>
            <w:tcMar>
              <w:left w:w="28" w:type="dxa"/>
              <w:right w:w="28" w:type="dxa"/>
            </w:tcMar>
          </w:tcPr>
          <w:p w:rsidR="002D4B1D" w:rsidP="00FF1578" w:rsidRDefault="002D4B1D" w14:paraId="0BFC54A0" w14:textId="77777777">
            <w:pPr>
              <w:pStyle w:val="p-table"/>
              <w:jc w:val="right"/>
              <w:rPr>
                <w:sz w:val="17"/>
              </w:rPr>
            </w:pPr>
          </w:p>
        </w:tc>
        <w:tc>
          <w:tcPr>
            <w:tcW w:w="986" w:type="dxa"/>
            <w:tcMar>
              <w:left w:w="28" w:type="dxa"/>
              <w:right w:w="28" w:type="dxa"/>
            </w:tcMar>
          </w:tcPr>
          <w:p w:rsidR="002D4B1D" w:rsidP="00FF1578" w:rsidRDefault="002D4B1D" w14:paraId="6A474215" w14:textId="77777777">
            <w:pPr>
              <w:pStyle w:val="p-table"/>
              <w:jc w:val="right"/>
              <w:rPr>
                <w:sz w:val="17"/>
              </w:rPr>
            </w:pPr>
          </w:p>
        </w:tc>
        <w:tc>
          <w:tcPr>
            <w:tcW w:w="986" w:type="dxa"/>
            <w:tcMar>
              <w:left w:w="28" w:type="dxa"/>
              <w:right w:w="28" w:type="dxa"/>
            </w:tcMar>
          </w:tcPr>
          <w:p w:rsidR="002D4B1D" w:rsidP="00FF1578" w:rsidRDefault="002D4B1D" w14:paraId="4ABF162A" w14:textId="77777777">
            <w:pPr>
              <w:pStyle w:val="p-table"/>
              <w:jc w:val="right"/>
              <w:rPr>
                <w:sz w:val="17"/>
              </w:rPr>
            </w:pPr>
          </w:p>
        </w:tc>
        <w:tc>
          <w:tcPr>
            <w:tcW w:w="991" w:type="dxa"/>
            <w:tcMar>
              <w:left w:w="28" w:type="dxa"/>
              <w:right w:w="28" w:type="dxa"/>
            </w:tcMar>
          </w:tcPr>
          <w:p w:rsidR="002D4B1D" w:rsidP="00FF1578" w:rsidRDefault="002D4B1D" w14:paraId="1FC230BC" w14:textId="77777777">
            <w:pPr>
              <w:pStyle w:val="p-table"/>
              <w:jc w:val="right"/>
              <w:rPr>
                <w:sz w:val="17"/>
              </w:rPr>
            </w:pPr>
          </w:p>
        </w:tc>
      </w:tr>
      <w:tr w:rsidR="002D4B1D" w14:paraId="53EB6E90" w14:textId="77777777">
        <w:tc>
          <w:tcPr>
            <w:tcW w:w="3773" w:type="dxa"/>
            <w:tcMar>
              <w:right w:w="28" w:type="dxa"/>
            </w:tcMar>
          </w:tcPr>
          <w:p w:rsidR="002D4B1D" w:rsidRDefault="004C1C78" w14:paraId="2BE1D89B" w14:textId="77777777">
            <w:pPr>
              <w:pStyle w:val="p-table"/>
              <w:rPr>
                <w:i/>
                <w:sz w:val="17"/>
              </w:rPr>
            </w:pPr>
            <w:r>
              <w:rPr>
                <w:i/>
                <w:sz w:val="17"/>
              </w:rPr>
              <w:t>Intensiveringen</w:t>
            </w:r>
          </w:p>
        </w:tc>
        <w:tc>
          <w:tcPr>
            <w:tcW w:w="986" w:type="dxa"/>
            <w:tcMar>
              <w:left w:w="28" w:type="dxa"/>
              <w:right w:w="28" w:type="dxa"/>
            </w:tcMar>
          </w:tcPr>
          <w:p w:rsidR="002D4B1D" w:rsidP="00FF1578" w:rsidRDefault="004C1C78" w14:paraId="123F7812" w14:textId="77777777">
            <w:pPr>
              <w:pStyle w:val="p-table"/>
              <w:jc w:val="right"/>
              <w:rPr>
                <w:i/>
                <w:sz w:val="17"/>
              </w:rPr>
            </w:pPr>
            <w:r>
              <w:rPr>
                <w:i/>
                <w:sz w:val="17"/>
              </w:rPr>
              <w:t>14</w:t>
            </w:r>
          </w:p>
        </w:tc>
        <w:tc>
          <w:tcPr>
            <w:tcW w:w="986" w:type="dxa"/>
            <w:tcMar>
              <w:left w:w="28" w:type="dxa"/>
              <w:right w:w="28" w:type="dxa"/>
            </w:tcMar>
          </w:tcPr>
          <w:p w:rsidR="002D4B1D" w:rsidP="00FF1578" w:rsidRDefault="004C1C78" w14:paraId="27EE0223" w14:textId="77777777">
            <w:pPr>
              <w:pStyle w:val="p-table"/>
              <w:jc w:val="right"/>
              <w:rPr>
                <w:i/>
                <w:sz w:val="17"/>
              </w:rPr>
            </w:pPr>
            <w:r>
              <w:rPr>
                <w:i/>
                <w:sz w:val="17"/>
              </w:rPr>
              <w:t>251</w:t>
            </w:r>
          </w:p>
        </w:tc>
        <w:tc>
          <w:tcPr>
            <w:tcW w:w="986" w:type="dxa"/>
            <w:tcMar>
              <w:left w:w="28" w:type="dxa"/>
              <w:right w:w="28" w:type="dxa"/>
            </w:tcMar>
          </w:tcPr>
          <w:p w:rsidR="002D4B1D" w:rsidP="00FF1578" w:rsidRDefault="004C1C78" w14:paraId="70D4CA02" w14:textId="77777777">
            <w:pPr>
              <w:pStyle w:val="p-table"/>
              <w:jc w:val="right"/>
              <w:rPr>
                <w:i/>
                <w:sz w:val="17"/>
              </w:rPr>
            </w:pPr>
            <w:r>
              <w:rPr>
                <w:i/>
                <w:sz w:val="17"/>
              </w:rPr>
              <w:t>324</w:t>
            </w:r>
          </w:p>
        </w:tc>
        <w:tc>
          <w:tcPr>
            <w:tcW w:w="986" w:type="dxa"/>
            <w:tcMar>
              <w:left w:w="28" w:type="dxa"/>
              <w:right w:w="28" w:type="dxa"/>
            </w:tcMar>
          </w:tcPr>
          <w:p w:rsidR="002D4B1D" w:rsidP="00FF1578" w:rsidRDefault="004C1C78" w14:paraId="2E56B201" w14:textId="77777777">
            <w:pPr>
              <w:pStyle w:val="p-table"/>
              <w:jc w:val="right"/>
              <w:rPr>
                <w:i/>
                <w:sz w:val="17"/>
              </w:rPr>
            </w:pPr>
            <w:r>
              <w:rPr>
                <w:i/>
                <w:sz w:val="17"/>
              </w:rPr>
              <w:t>289</w:t>
            </w:r>
          </w:p>
        </w:tc>
        <w:tc>
          <w:tcPr>
            <w:tcW w:w="986" w:type="dxa"/>
            <w:tcMar>
              <w:left w:w="28" w:type="dxa"/>
              <w:right w:w="28" w:type="dxa"/>
            </w:tcMar>
          </w:tcPr>
          <w:p w:rsidR="002D4B1D" w:rsidP="00FF1578" w:rsidRDefault="004C1C78" w14:paraId="4EF78CD4" w14:textId="77777777">
            <w:pPr>
              <w:pStyle w:val="p-table"/>
              <w:jc w:val="right"/>
              <w:rPr>
                <w:i/>
                <w:sz w:val="17"/>
              </w:rPr>
            </w:pPr>
            <w:r>
              <w:rPr>
                <w:i/>
                <w:sz w:val="17"/>
              </w:rPr>
              <w:t>221</w:t>
            </w:r>
          </w:p>
        </w:tc>
        <w:tc>
          <w:tcPr>
            <w:tcW w:w="991" w:type="dxa"/>
            <w:tcMar>
              <w:left w:w="28" w:type="dxa"/>
              <w:right w:w="28" w:type="dxa"/>
            </w:tcMar>
          </w:tcPr>
          <w:p w:rsidR="002D4B1D" w:rsidP="00FF1578" w:rsidRDefault="004C1C78" w14:paraId="09E29143" w14:textId="77777777">
            <w:pPr>
              <w:pStyle w:val="p-table"/>
              <w:jc w:val="right"/>
              <w:rPr>
                <w:i/>
                <w:sz w:val="17"/>
              </w:rPr>
            </w:pPr>
            <w:r>
              <w:rPr>
                <w:i/>
                <w:sz w:val="17"/>
              </w:rPr>
              <w:t>86</w:t>
            </w:r>
          </w:p>
        </w:tc>
      </w:tr>
      <w:tr w:rsidR="002D4B1D" w14:paraId="0CBEF7F9" w14:textId="77777777">
        <w:tc>
          <w:tcPr>
            <w:tcW w:w="3773" w:type="dxa"/>
            <w:tcMar>
              <w:right w:w="28" w:type="dxa"/>
            </w:tcMar>
          </w:tcPr>
          <w:p w:rsidR="002D4B1D" w:rsidRDefault="004C1C78" w14:paraId="09FD5F23" w14:textId="77777777">
            <w:pPr>
              <w:pStyle w:val="p-table"/>
              <w:rPr>
                <w:sz w:val="17"/>
              </w:rPr>
            </w:pPr>
            <w:r>
              <w:rPr>
                <w:sz w:val="17"/>
              </w:rPr>
              <w:t xml:space="preserve">Invulling </w:t>
            </w:r>
            <w:r>
              <w:rPr>
                <w:sz w:val="17"/>
              </w:rPr>
              <w:t>bestedingsplannen 2% augustusbesluitvorming</w:t>
            </w:r>
          </w:p>
        </w:tc>
        <w:tc>
          <w:tcPr>
            <w:tcW w:w="986" w:type="dxa"/>
            <w:tcMar>
              <w:left w:w="28" w:type="dxa"/>
              <w:right w:w="28" w:type="dxa"/>
            </w:tcMar>
          </w:tcPr>
          <w:p w:rsidR="002D4B1D" w:rsidP="00FF1578" w:rsidRDefault="002D4B1D" w14:paraId="58376681" w14:textId="77777777">
            <w:pPr>
              <w:pStyle w:val="p-table"/>
              <w:jc w:val="right"/>
              <w:rPr>
                <w:sz w:val="17"/>
              </w:rPr>
            </w:pPr>
          </w:p>
        </w:tc>
        <w:tc>
          <w:tcPr>
            <w:tcW w:w="986" w:type="dxa"/>
            <w:tcMar>
              <w:left w:w="28" w:type="dxa"/>
              <w:right w:w="28" w:type="dxa"/>
            </w:tcMar>
          </w:tcPr>
          <w:p w:rsidR="002D4B1D" w:rsidP="00FF1578" w:rsidRDefault="004C1C78" w14:paraId="606443D2" w14:textId="77777777">
            <w:pPr>
              <w:pStyle w:val="p-table"/>
              <w:jc w:val="right"/>
              <w:rPr>
                <w:sz w:val="17"/>
              </w:rPr>
            </w:pPr>
            <w:r>
              <w:rPr>
                <w:sz w:val="17"/>
              </w:rPr>
              <w:t>223</w:t>
            </w:r>
          </w:p>
        </w:tc>
        <w:tc>
          <w:tcPr>
            <w:tcW w:w="986" w:type="dxa"/>
            <w:tcMar>
              <w:left w:w="28" w:type="dxa"/>
              <w:right w:w="28" w:type="dxa"/>
            </w:tcMar>
          </w:tcPr>
          <w:p w:rsidR="002D4B1D" w:rsidP="00FF1578" w:rsidRDefault="004C1C78" w14:paraId="018AAAC8" w14:textId="77777777">
            <w:pPr>
              <w:pStyle w:val="p-table"/>
              <w:jc w:val="right"/>
              <w:rPr>
                <w:sz w:val="17"/>
              </w:rPr>
            </w:pPr>
            <w:r>
              <w:rPr>
                <w:sz w:val="17"/>
              </w:rPr>
              <w:t>290</w:t>
            </w:r>
          </w:p>
        </w:tc>
        <w:tc>
          <w:tcPr>
            <w:tcW w:w="986" w:type="dxa"/>
            <w:tcMar>
              <w:left w:w="28" w:type="dxa"/>
              <w:right w:w="28" w:type="dxa"/>
            </w:tcMar>
          </w:tcPr>
          <w:p w:rsidR="002D4B1D" w:rsidP="00FF1578" w:rsidRDefault="004C1C78" w14:paraId="3FC665D1" w14:textId="77777777">
            <w:pPr>
              <w:pStyle w:val="p-table"/>
              <w:jc w:val="right"/>
              <w:rPr>
                <w:sz w:val="17"/>
              </w:rPr>
            </w:pPr>
            <w:r>
              <w:rPr>
                <w:sz w:val="17"/>
              </w:rPr>
              <w:t>221</w:t>
            </w:r>
          </w:p>
        </w:tc>
        <w:tc>
          <w:tcPr>
            <w:tcW w:w="986" w:type="dxa"/>
            <w:tcMar>
              <w:left w:w="28" w:type="dxa"/>
              <w:right w:w="28" w:type="dxa"/>
            </w:tcMar>
          </w:tcPr>
          <w:p w:rsidR="002D4B1D" w:rsidP="00FF1578" w:rsidRDefault="004C1C78" w14:paraId="393CCE61" w14:textId="77777777">
            <w:pPr>
              <w:pStyle w:val="p-table"/>
              <w:jc w:val="right"/>
              <w:rPr>
                <w:sz w:val="17"/>
              </w:rPr>
            </w:pPr>
            <w:r>
              <w:rPr>
                <w:sz w:val="17"/>
              </w:rPr>
              <w:t>139</w:t>
            </w:r>
          </w:p>
        </w:tc>
        <w:tc>
          <w:tcPr>
            <w:tcW w:w="991" w:type="dxa"/>
            <w:tcMar>
              <w:left w:w="28" w:type="dxa"/>
              <w:right w:w="28" w:type="dxa"/>
            </w:tcMar>
          </w:tcPr>
          <w:p w:rsidR="002D4B1D" w:rsidP="00FF1578" w:rsidRDefault="004C1C78" w14:paraId="6CC6412B" w14:textId="77777777">
            <w:pPr>
              <w:pStyle w:val="p-table"/>
              <w:jc w:val="right"/>
              <w:rPr>
                <w:sz w:val="17"/>
              </w:rPr>
            </w:pPr>
            <w:r>
              <w:rPr>
                <w:sz w:val="17"/>
              </w:rPr>
              <w:t>0</w:t>
            </w:r>
          </w:p>
        </w:tc>
      </w:tr>
      <w:tr w:rsidR="002D4B1D" w14:paraId="6A877072" w14:textId="77777777">
        <w:tc>
          <w:tcPr>
            <w:tcW w:w="3773" w:type="dxa"/>
            <w:tcMar>
              <w:right w:w="28" w:type="dxa"/>
            </w:tcMar>
          </w:tcPr>
          <w:p w:rsidR="002D4B1D" w:rsidRDefault="004C1C78" w14:paraId="153BCDEC" w14:textId="77777777">
            <w:pPr>
              <w:pStyle w:val="p-table"/>
              <w:rPr>
                <w:sz w:val="17"/>
              </w:rPr>
            </w:pPr>
            <w:r>
              <w:rPr>
                <w:sz w:val="17"/>
              </w:rPr>
              <w:t>Grensbewaking Koninklijke Marechaussee</w:t>
            </w:r>
          </w:p>
        </w:tc>
        <w:tc>
          <w:tcPr>
            <w:tcW w:w="986" w:type="dxa"/>
            <w:tcMar>
              <w:left w:w="28" w:type="dxa"/>
              <w:right w:w="28" w:type="dxa"/>
            </w:tcMar>
          </w:tcPr>
          <w:p w:rsidR="002D4B1D" w:rsidP="00FF1578" w:rsidRDefault="004C1C78" w14:paraId="32578EA2" w14:textId="77777777">
            <w:pPr>
              <w:pStyle w:val="p-table"/>
              <w:jc w:val="right"/>
              <w:rPr>
                <w:sz w:val="17"/>
              </w:rPr>
            </w:pPr>
            <w:r>
              <w:rPr>
                <w:sz w:val="17"/>
              </w:rPr>
              <w:t>14</w:t>
            </w:r>
          </w:p>
        </w:tc>
        <w:tc>
          <w:tcPr>
            <w:tcW w:w="986" w:type="dxa"/>
            <w:tcMar>
              <w:left w:w="28" w:type="dxa"/>
              <w:right w:w="28" w:type="dxa"/>
            </w:tcMar>
          </w:tcPr>
          <w:p w:rsidR="002D4B1D" w:rsidP="00FF1578" w:rsidRDefault="004C1C78" w14:paraId="6407A3A8" w14:textId="77777777">
            <w:pPr>
              <w:pStyle w:val="p-table"/>
              <w:jc w:val="right"/>
              <w:rPr>
                <w:sz w:val="17"/>
              </w:rPr>
            </w:pPr>
            <w:r>
              <w:rPr>
                <w:sz w:val="17"/>
              </w:rPr>
              <w:t>28</w:t>
            </w:r>
          </w:p>
        </w:tc>
        <w:tc>
          <w:tcPr>
            <w:tcW w:w="986" w:type="dxa"/>
            <w:tcMar>
              <w:left w:w="28" w:type="dxa"/>
              <w:right w:w="28" w:type="dxa"/>
            </w:tcMar>
          </w:tcPr>
          <w:p w:rsidR="002D4B1D" w:rsidP="00FF1578" w:rsidRDefault="004C1C78" w14:paraId="141E56D3" w14:textId="77777777">
            <w:pPr>
              <w:pStyle w:val="p-table"/>
              <w:jc w:val="right"/>
              <w:rPr>
                <w:sz w:val="17"/>
              </w:rPr>
            </w:pPr>
            <w:r>
              <w:rPr>
                <w:sz w:val="17"/>
              </w:rPr>
              <w:t>34</w:t>
            </w:r>
          </w:p>
        </w:tc>
        <w:tc>
          <w:tcPr>
            <w:tcW w:w="986" w:type="dxa"/>
            <w:tcMar>
              <w:left w:w="28" w:type="dxa"/>
              <w:right w:w="28" w:type="dxa"/>
            </w:tcMar>
          </w:tcPr>
          <w:p w:rsidR="002D4B1D" w:rsidP="00FF1578" w:rsidRDefault="004C1C78" w14:paraId="6AF59A9E" w14:textId="77777777">
            <w:pPr>
              <w:pStyle w:val="p-table"/>
              <w:jc w:val="right"/>
              <w:rPr>
                <w:sz w:val="17"/>
              </w:rPr>
            </w:pPr>
            <w:r>
              <w:rPr>
                <w:sz w:val="17"/>
              </w:rPr>
              <w:t>67</w:t>
            </w:r>
          </w:p>
        </w:tc>
        <w:tc>
          <w:tcPr>
            <w:tcW w:w="986" w:type="dxa"/>
            <w:tcMar>
              <w:left w:w="28" w:type="dxa"/>
              <w:right w:w="28" w:type="dxa"/>
            </w:tcMar>
          </w:tcPr>
          <w:p w:rsidR="002D4B1D" w:rsidP="00FF1578" w:rsidRDefault="004C1C78" w14:paraId="6B39818D" w14:textId="77777777">
            <w:pPr>
              <w:pStyle w:val="p-table"/>
              <w:jc w:val="right"/>
              <w:rPr>
                <w:sz w:val="17"/>
              </w:rPr>
            </w:pPr>
            <w:r>
              <w:rPr>
                <w:sz w:val="17"/>
              </w:rPr>
              <w:t>83</w:t>
            </w:r>
          </w:p>
        </w:tc>
        <w:tc>
          <w:tcPr>
            <w:tcW w:w="991" w:type="dxa"/>
            <w:tcMar>
              <w:left w:w="28" w:type="dxa"/>
              <w:right w:w="28" w:type="dxa"/>
            </w:tcMar>
          </w:tcPr>
          <w:p w:rsidR="002D4B1D" w:rsidP="00FF1578" w:rsidRDefault="004C1C78" w14:paraId="182BFCA1" w14:textId="77777777">
            <w:pPr>
              <w:pStyle w:val="p-table"/>
              <w:jc w:val="right"/>
              <w:rPr>
                <w:sz w:val="17"/>
              </w:rPr>
            </w:pPr>
            <w:r>
              <w:rPr>
                <w:sz w:val="17"/>
              </w:rPr>
              <w:t>86</w:t>
            </w:r>
          </w:p>
        </w:tc>
      </w:tr>
      <w:tr w:rsidR="002D4B1D" w14:paraId="5BDB0249" w14:textId="77777777">
        <w:tc>
          <w:tcPr>
            <w:tcW w:w="3773" w:type="dxa"/>
            <w:tcMar>
              <w:right w:w="28" w:type="dxa"/>
            </w:tcMar>
          </w:tcPr>
          <w:p w:rsidR="002D4B1D" w:rsidRDefault="004C1C78" w14:paraId="68F1BBF3" w14:textId="77777777">
            <w:pPr>
              <w:pStyle w:val="p-table"/>
              <w:rPr>
                <w:sz w:val="17"/>
              </w:rPr>
            </w:pPr>
            <w:r>
              <w:rPr>
                <w:sz w:val="17"/>
              </w:rPr>
              <w:t>Amendement Van der Wal Veteranenplatform</w:t>
            </w:r>
          </w:p>
        </w:tc>
        <w:tc>
          <w:tcPr>
            <w:tcW w:w="986" w:type="dxa"/>
            <w:tcMar>
              <w:left w:w="28" w:type="dxa"/>
              <w:right w:w="28" w:type="dxa"/>
            </w:tcMar>
          </w:tcPr>
          <w:p w:rsidR="002D4B1D" w:rsidP="00FF1578" w:rsidRDefault="004C1C78" w14:paraId="1CC440C1" w14:textId="77777777">
            <w:pPr>
              <w:pStyle w:val="p-table"/>
              <w:jc w:val="right"/>
              <w:rPr>
                <w:sz w:val="17"/>
              </w:rPr>
            </w:pPr>
            <w:r>
              <w:rPr>
                <w:sz w:val="17"/>
              </w:rPr>
              <w:t>0</w:t>
            </w:r>
          </w:p>
        </w:tc>
        <w:tc>
          <w:tcPr>
            <w:tcW w:w="986" w:type="dxa"/>
            <w:tcMar>
              <w:left w:w="28" w:type="dxa"/>
              <w:right w:w="28" w:type="dxa"/>
            </w:tcMar>
          </w:tcPr>
          <w:p w:rsidR="002D4B1D" w:rsidP="00FF1578" w:rsidRDefault="002D4B1D" w14:paraId="2FF50009" w14:textId="77777777">
            <w:pPr>
              <w:pStyle w:val="p-table"/>
              <w:jc w:val="right"/>
              <w:rPr>
                <w:sz w:val="17"/>
              </w:rPr>
            </w:pPr>
          </w:p>
        </w:tc>
        <w:tc>
          <w:tcPr>
            <w:tcW w:w="986" w:type="dxa"/>
            <w:tcMar>
              <w:left w:w="28" w:type="dxa"/>
              <w:right w:w="28" w:type="dxa"/>
            </w:tcMar>
          </w:tcPr>
          <w:p w:rsidR="002D4B1D" w:rsidP="00FF1578" w:rsidRDefault="002D4B1D" w14:paraId="650F1D87" w14:textId="77777777">
            <w:pPr>
              <w:pStyle w:val="p-table"/>
              <w:jc w:val="right"/>
              <w:rPr>
                <w:sz w:val="17"/>
              </w:rPr>
            </w:pPr>
          </w:p>
        </w:tc>
        <w:tc>
          <w:tcPr>
            <w:tcW w:w="986" w:type="dxa"/>
            <w:tcMar>
              <w:left w:w="28" w:type="dxa"/>
              <w:right w:w="28" w:type="dxa"/>
            </w:tcMar>
          </w:tcPr>
          <w:p w:rsidR="002D4B1D" w:rsidP="00FF1578" w:rsidRDefault="002D4B1D" w14:paraId="0FECB018" w14:textId="77777777">
            <w:pPr>
              <w:pStyle w:val="p-table"/>
              <w:jc w:val="right"/>
              <w:rPr>
                <w:sz w:val="17"/>
              </w:rPr>
            </w:pPr>
          </w:p>
        </w:tc>
        <w:tc>
          <w:tcPr>
            <w:tcW w:w="986" w:type="dxa"/>
            <w:tcMar>
              <w:left w:w="28" w:type="dxa"/>
              <w:right w:w="28" w:type="dxa"/>
            </w:tcMar>
          </w:tcPr>
          <w:p w:rsidR="002D4B1D" w:rsidP="00FF1578" w:rsidRDefault="002D4B1D" w14:paraId="062C395A" w14:textId="77777777">
            <w:pPr>
              <w:pStyle w:val="p-table"/>
              <w:jc w:val="right"/>
              <w:rPr>
                <w:sz w:val="17"/>
              </w:rPr>
            </w:pPr>
          </w:p>
        </w:tc>
        <w:tc>
          <w:tcPr>
            <w:tcW w:w="991" w:type="dxa"/>
            <w:tcMar>
              <w:left w:w="28" w:type="dxa"/>
              <w:right w:w="28" w:type="dxa"/>
            </w:tcMar>
          </w:tcPr>
          <w:p w:rsidR="002D4B1D" w:rsidP="00FF1578" w:rsidRDefault="002D4B1D" w14:paraId="69A0E0C0" w14:textId="77777777">
            <w:pPr>
              <w:pStyle w:val="p-table"/>
              <w:jc w:val="right"/>
              <w:rPr>
                <w:sz w:val="17"/>
              </w:rPr>
            </w:pPr>
          </w:p>
        </w:tc>
      </w:tr>
      <w:tr w:rsidR="002D4B1D" w14:paraId="54627E04" w14:textId="77777777">
        <w:tc>
          <w:tcPr>
            <w:tcW w:w="3773" w:type="dxa"/>
            <w:tcMar>
              <w:right w:w="28" w:type="dxa"/>
            </w:tcMar>
          </w:tcPr>
          <w:p w:rsidR="002D4B1D" w:rsidRDefault="002D4B1D" w14:paraId="7BF390DE" w14:textId="77777777">
            <w:pPr>
              <w:pStyle w:val="p-table"/>
              <w:rPr>
                <w:sz w:val="17"/>
              </w:rPr>
            </w:pPr>
          </w:p>
        </w:tc>
        <w:tc>
          <w:tcPr>
            <w:tcW w:w="986" w:type="dxa"/>
            <w:tcMar>
              <w:left w:w="28" w:type="dxa"/>
              <w:right w:w="28" w:type="dxa"/>
            </w:tcMar>
          </w:tcPr>
          <w:p w:rsidR="002D4B1D" w:rsidP="00FF1578" w:rsidRDefault="002D4B1D" w14:paraId="4A09997F" w14:textId="77777777">
            <w:pPr>
              <w:pStyle w:val="p-table"/>
              <w:jc w:val="right"/>
              <w:rPr>
                <w:sz w:val="17"/>
              </w:rPr>
            </w:pPr>
          </w:p>
        </w:tc>
        <w:tc>
          <w:tcPr>
            <w:tcW w:w="986" w:type="dxa"/>
            <w:tcMar>
              <w:left w:w="28" w:type="dxa"/>
              <w:right w:w="28" w:type="dxa"/>
            </w:tcMar>
          </w:tcPr>
          <w:p w:rsidR="002D4B1D" w:rsidP="00FF1578" w:rsidRDefault="002D4B1D" w14:paraId="6D5278EC" w14:textId="77777777">
            <w:pPr>
              <w:pStyle w:val="p-table"/>
              <w:jc w:val="right"/>
              <w:rPr>
                <w:sz w:val="17"/>
              </w:rPr>
            </w:pPr>
          </w:p>
        </w:tc>
        <w:tc>
          <w:tcPr>
            <w:tcW w:w="986" w:type="dxa"/>
            <w:tcMar>
              <w:left w:w="28" w:type="dxa"/>
              <w:right w:w="28" w:type="dxa"/>
            </w:tcMar>
          </w:tcPr>
          <w:p w:rsidR="002D4B1D" w:rsidP="00FF1578" w:rsidRDefault="002D4B1D" w14:paraId="0FF5E322" w14:textId="77777777">
            <w:pPr>
              <w:pStyle w:val="p-table"/>
              <w:jc w:val="right"/>
              <w:rPr>
                <w:sz w:val="17"/>
              </w:rPr>
            </w:pPr>
          </w:p>
        </w:tc>
        <w:tc>
          <w:tcPr>
            <w:tcW w:w="986" w:type="dxa"/>
            <w:tcMar>
              <w:left w:w="28" w:type="dxa"/>
              <w:right w:w="28" w:type="dxa"/>
            </w:tcMar>
          </w:tcPr>
          <w:p w:rsidR="002D4B1D" w:rsidP="00FF1578" w:rsidRDefault="002D4B1D" w14:paraId="67174A51" w14:textId="77777777">
            <w:pPr>
              <w:pStyle w:val="p-table"/>
              <w:jc w:val="right"/>
              <w:rPr>
                <w:sz w:val="17"/>
              </w:rPr>
            </w:pPr>
          </w:p>
        </w:tc>
        <w:tc>
          <w:tcPr>
            <w:tcW w:w="986" w:type="dxa"/>
            <w:tcMar>
              <w:left w:w="28" w:type="dxa"/>
              <w:right w:w="28" w:type="dxa"/>
            </w:tcMar>
          </w:tcPr>
          <w:p w:rsidR="002D4B1D" w:rsidP="00FF1578" w:rsidRDefault="002D4B1D" w14:paraId="038B03C2" w14:textId="77777777">
            <w:pPr>
              <w:pStyle w:val="p-table"/>
              <w:jc w:val="right"/>
              <w:rPr>
                <w:sz w:val="17"/>
              </w:rPr>
            </w:pPr>
          </w:p>
        </w:tc>
        <w:tc>
          <w:tcPr>
            <w:tcW w:w="991" w:type="dxa"/>
            <w:tcMar>
              <w:left w:w="28" w:type="dxa"/>
              <w:right w:w="28" w:type="dxa"/>
            </w:tcMar>
          </w:tcPr>
          <w:p w:rsidR="002D4B1D" w:rsidP="00FF1578" w:rsidRDefault="002D4B1D" w14:paraId="071BE666" w14:textId="77777777">
            <w:pPr>
              <w:pStyle w:val="p-table"/>
              <w:jc w:val="right"/>
              <w:rPr>
                <w:sz w:val="17"/>
              </w:rPr>
            </w:pPr>
          </w:p>
        </w:tc>
      </w:tr>
      <w:tr w:rsidR="002D4B1D" w14:paraId="6835933C" w14:textId="77777777">
        <w:tc>
          <w:tcPr>
            <w:tcW w:w="3773" w:type="dxa"/>
            <w:tcMar>
              <w:right w:w="28" w:type="dxa"/>
            </w:tcMar>
          </w:tcPr>
          <w:p w:rsidR="002D4B1D" w:rsidRDefault="004C1C78" w14:paraId="61894AAC" w14:textId="77777777">
            <w:pPr>
              <w:pStyle w:val="p-table"/>
              <w:rPr>
                <w:i/>
                <w:sz w:val="17"/>
              </w:rPr>
            </w:pPr>
            <w:r>
              <w:rPr>
                <w:i/>
                <w:sz w:val="17"/>
              </w:rPr>
              <w:t>Ombuigingen</w:t>
            </w:r>
          </w:p>
        </w:tc>
        <w:tc>
          <w:tcPr>
            <w:tcW w:w="986" w:type="dxa"/>
            <w:tcMar>
              <w:left w:w="28" w:type="dxa"/>
              <w:right w:w="28" w:type="dxa"/>
            </w:tcMar>
          </w:tcPr>
          <w:p w:rsidR="002D4B1D" w:rsidP="00FF1578" w:rsidRDefault="004C1C78" w14:paraId="6B02A5E9" w14:textId="77777777">
            <w:pPr>
              <w:pStyle w:val="p-table"/>
              <w:jc w:val="right"/>
              <w:rPr>
                <w:i/>
                <w:sz w:val="17"/>
              </w:rPr>
            </w:pPr>
            <w:r>
              <w:rPr>
                <w:i/>
                <w:sz w:val="17"/>
              </w:rPr>
              <w:t>0</w:t>
            </w:r>
          </w:p>
        </w:tc>
        <w:tc>
          <w:tcPr>
            <w:tcW w:w="986" w:type="dxa"/>
            <w:tcMar>
              <w:left w:w="28" w:type="dxa"/>
              <w:right w:w="28" w:type="dxa"/>
            </w:tcMar>
          </w:tcPr>
          <w:p w:rsidR="002D4B1D" w:rsidP="00FF1578" w:rsidRDefault="002D4B1D" w14:paraId="5FA3DE65" w14:textId="77777777">
            <w:pPr>
              <w:pStyle w:val="p-table"/>
              <w:jc w:val="right"/>
              <w:rPr>
                <w:sz w:val="17"/>
              </w:rPr>
            </w:pPr>
          </w:p>
        </w:tc>
        <w:tc>
          <w:tcPr>
            <w:tcW w:w="986" w:type="dxa"/>
            <w:tcMar>
              <w:left w:w="28" w:type="dxa"/>
              <w:right w:w="28" w:type="dxa"/>
            </w:tcMar>
          </w:tcPr>
          <w:p w:rsidR="002D4B1D" w:rsidP="00FF1578" w:rsidRDefault="002D4B1D" w14:paraId="2C97A12F" w14:textId="77777777">
            <w:pPr>
              <w:pStyle w:val="p-table"/>
              <w:jc w:val="right"/>
              <w:rPr>
                <w:sz w:val="17"/>
              </w:rPr>
            </w:pPr>
          </w:p>
        </w:tc>
        <w:tc>
          <w:tcPr>
            <w:tcW w:w="986" w:type="dxa"/>
            <w:tcMar>
              <w:left w:w="28" w:type="dxa"/>
              <w:right w:w="28" w:type="dxa"/>
            </w:tcMar>
          </w:tcPr>
          <w:p w:rsidR="002D4B1D" w:rsidP="00FF1578" w:rsidRDefault="002D4B1D" w14:paraId="500F4F68" w14:textId="77777777">
            <w:pPr>
              <w:pStyle w:val="p-table"/>
              <w:jc w:val="right"/>
              <w:rPr>
                <w:sz w:val="17"/>
              </w:rPr>
            </w:pPr>
          </w:p>
        </w:tc>
        <w:tc>
          <w:tcPr>
            <w:tcW w:w="986" w:type="dxa"/>
            <w:tcMar>
              <w:left w:w="28" w:type="dxa"/>
              <w:right w:w="28" w:type="dxa"/>
            </w:tcMar>
          </w:tcPr>
          <w:p w:rsidR="002D4B1D" w:rsidP="00FF1578" w:rsidRDefault="002D4B1D" w14:paraId="76661F9F" w14:textId="77777777">
            <w:pPr>
              <w:pStyle w:val="p-table"/>
              <w:jc w:val="right"/>
              <w:rPr>
                <w:sz w:val="17"/>
              </w:rPr>
            </w:pPr>
          </w:p>
        </w:tc>
        <w:tc>
          <w:tcPr>
            <w:tcW w:w="991" w:type="dxa"/>
            <w:tcMar>
              <w:left w:w="28" w:type="dxa"/>
              <w:right w:w="28" w:type="dxa"/>
            </w:tcMar>
          </w:tcPr>
          <w:p w:rsidR="002D4B1D" w:rsidP="00FF1578" w:rsidRDefault="002D4B1D" w14:paraId="46D8049B" w14:textId="77777777">
            <w:pPr>
              <w:pStyle w:val="p-table"/>
              <w:jc w:val="right"/>
              <w:rPr>
                <w:sz w:val="17"/>
              </w:rPr>
            </w:pPr>
          </w:p>
        </w:tc>
      </w:tr>
      <w:tr w:rsidR="002D4B1D" w14:paraId="27804E67" w14:textId="77777777">
        <w:tc>
          <w:tcPr>
            <w:tcW w:w="3773" w:type="dxa"/>
            <w:tcMar>
              <w:right w:w="28" w:type="dxa"/>
            </w:tcMar>
          </w:tcPr>
          <w:p w:rsidR="002D4B1D" w:rsidRDefault="004C1C78" w14:paraId="6A5E5856" w14:textId="77777777">
            <w:pPr>
              <w:pStyle w:val="p-table"/>
              <w:rPr>
                <w:sz w:val="17"/>
              </w:rPr>
            </w:pPr>
            <w:r>
              <w:rPr>
                <w:sz w:val="17"/>
              </w:rPr>
              <w:t>Amendement Van der Wal Veteranenplatform</w:t>
            </w:r>
          </w:p>
        </w:tc>
        <w:tc>
          <w:tcPr>
            <w:tcW w:w="986" w:type="dxa"/>
            <w:tcMar>
              <w:left w:w="28" w:type="dxa"/>
              <w:right w:w="28" w:type="dxa"/>
            </w:tcMar>
          </w:tcPr>
          <w:p w:rsidR="002D4B1D" w:rsidP="00FF1578" w:rsidRDefault="004C1C78" w14:paraId="406FB887" w14:textId="77777777">
            <w:pPr>
              <w:pStyle w:val="p-table"/>
              <w:jc w:val="right"/>
              <w:rPr>
                <w:sz w:val="17"/>
              </w:rPr>
            </w:pPr>
            <w:r>
              <w:rPr>
                <w:sz w:val="17"/>
              </w:rPr>
              <w:t>0</w:t>
            </w:r>
          </w:p>
        </w:tc>
        <w:tc>
          <w:tcPr>
            <w:tcW w:w="986" w:type="dxa"/>
            <w:tcMar>
              <w:left w:w="28" w:type="dxa"/>
              <w:right w:w="28" w:type="dxa"/>
            </w:tcMar>
          </w:tcPr>
          <w:p w:rsidR="002D4B1D" w:rsidP="00FF1578" w:rsidRDefault="002D4B1D" w14:paraId="1906F25B" w14:textId="77777777">
            <w:pPr>
              <w:pStyle w:val="p-table"/>
              <w:jc w:val="right"/>
              <w:rPr>
                <w:sz w:val="17"/>
              </w:rPr>
            </w:pPr>
          </w:p>
        </w:tc>
        <w:tc>
          <w:tcPr>
            <w:tcW w:w="986" w:type="dxa"/>
            <w:tcMar>
              <w:left w:w="28" w:type="dxa"/>
              <w:right w:w="28" w:type="dxa"/>
            </w:tcMar>
          </w:tcPr>
          <w:p w:rsidR="002D4B1D" w:rsidP="00FF1578" w:rsidRDefault="002D4B1D" w14:paraId="3A8C4255" w14:textId="77777777">
            <w:pPr>
              <w:pStyle w:val="p-table"/>
              <w:jc w:val="right"/>
              <w:rPr>
                <w:sz w:val="17"/>
              </w:rPr>
            </w:pPr>
          </w:p>
        </w:tc>
        <w:tc>
          <w:tcPr>
            <w:tcW w:w="986" w:type="dxa"/>
            <w:tcMar>
              <w:left w:w="28" w:type="dxa"/>
              <w:right w:w="28" w:type="dxa"/>
            </w:tcMar>
          </w:tcPr>
          <w:p w:rsidR="002D4B1D" w:rsidP="00FF1578" w:rsidRDefault="002D4B1D" w14:paraId="31D99657" w14:textId="77777777">
            <w:pPr>
              <w:pStyle w:val="p-table"/>
              <w:jc w:val="right"/>
              <w:rPr>
                <w:sz w:val="17"/>
              </w:rPr>
            </w:pPr>
          </w:p>
        </w:tc>
        <w:tc>
          <w:tcPr>
            <w:tcW w:w="986" w:type="dxa"/>
            <w:tcMar>
              <w:left w:w="28" w:type="dxa"/>
              <w:right w:w="28" w:type="dxa"/>
            </w:tcMar>
          </w:tcPr>
          <w:p w:rsidR="002D4B1D" w:rsidP="00FF1578" w:rsidRDefault="002D4B1D" w14:paraId="03694AD2" w14:textId="77777777">
            <w:pPr>
              <w:pStyle w:val="p-table"/>
              <w:jc w:val="right"/>
              <w:rPr>
                <w:sz w:val="17"/>
              </w:rPr>
            </w:pPr>
          </w:p>
        </w:tc>
        <w:tc>
          <w:tcPr>
            <w:tcW w:w="991" w:type="dxa"/>
            <w:tcMar>
              <w:left w:w="28" w:type="dxa"/>
              <w:right w:w="28" w:type="dxa"/>
            </w:tcMar>
          </w:tcPr>
          <w:p w:rsidR="002D4B1D" w:rsidP="00FF1578" w:rsidRDefault="002D4B1D" w14:paraId="79680B24" w14:textId="77777777">
            <w:pPr>
              <w:pStyle w:val="p-table"/>
              <w:jc w:val="right"/>
              <w:rPr>
                <w:sz w:val="17"/>
              </w:rPr>
            </w:pPr>
          </w:p>
        </w:tc>
      </w:tr>
      <w:tr w:rsidR="002D4B1D" w14:paraId="08548AB9" w14:textId="77777777">
        <w:tc>
          <w:tcPr>
            <w:tcW w:w="3773" w:type="dxa"/>
            <w:tcMar>
              <w:right w:w="28" w:type="dxa"/>
            </w:tcMar>
          </w:tcPr>
          <w:p w:rsidR="002D4B1D" w:rsidRDefault="002D4B1D" w14:paraId="004C95AC" w14:textId="77777777">
            <w:pPr>
              <w:pStyle w:val="p-table"/>
              <w:rPr>
                <w:sz w:val="17"/>
              </w:rPr>
            </w:pPr>
          </w:p>
        </w:tc>
        <w:tc>
          <w:tcPr>
            <w:tcW w:w="986" w:type="dxa"/>
            <w:tcMar>
              <w:left w:w="28" w:type="dxa"/>
              <w:right w:w="28" w:type="dxa"/>
            </w:tcMar>
          </w:tcPr>
          <w:p w:rsidR="002D4B1D" w:rsidP="00FF1578" w:rsidRDefault="002D4B1D" w14:paraId="15168934" w14:textId="77777777">
            <w:pPr>
              <w:pStyle w:val="p-table"/>
              <w:jc w:val="right"/>
              <w:rPr>
                <w:sz w:val="17"/>
              </w:rPr>
            </w:pPr>
          </w:p>
        </w:tc>
        <w:tc>
          <w:tcPr>
            <w:tcW w:w="986" w:type="dxa"/>
            <w:tcMar>
              <w:left w:w="28" w:type="dxa"/>
              <w:right w:w="28" w:type="dxa"/>
            </w:tcMar>
          </w:tcPr>
          <w:p w:rsidR="002D4B1D" w:rsidP="00FF1578" w:rsidRDefault="002D4B1D" w14:paraId="1C9A5FB1" w14:textId="77777777">
            <w:pPr>
              <w:pStyle w:val="p-table"/>
              <w:jc w:val="right"/>
              <w:rPr>
                <w:sz w:val="17"/>
              </w:rPr>
            </w:pPr>
          </w:p>
        </w:tc>
        <w:tc>
          <w:tcPr>
            <w:tcW w:w="986" w:type="dxa"/>
            <w:tcMar>
              <w:left w:w="28" w:type="dxa"/>
              <w:right w:w="28" w:type="dxa"/>
            </w:tcMar>
          </w:tcPr>
          <w:p w:rsidR="002D4B1D" w:rsidP="00FF1578" w:rsidRDefault="002D4B1D" w14:paraId="6955DC4D" w14:textId="77777777">
            <w:pPr>
              <w:pStyle w:val="p-table"/>
              <w:jc w:val="right"/>
              <w:rPr>
                <w:sz w:val="17"/>
              </w:rPr>
            </w:pPr>
          </w:p>
        </w:tc>
        <w:tc>
          <w:tcPr>
            <w:tcW w:w="986" w:type="dxa"/>
            <w:tcMar>
              <w:left w:w="28" w:type="dxa"/>
              <w:right w:w="28" w:type="dxa"/>
            </w:tcMar>
          </w:tcPr>
          <w:p w:rsidR="002D4B1D" w:rsidP="00FF1578" w:rsidRDefault="002D4B1D" w14:paraId="1DF16192" w14:textId="77777777">
            <w:pPr>
              <w:pStyle w:val="p-table"/>
              <w:jc w:val="right"/>
              <w:rPr>
                <w:sz w:val="17"/>
              </w:rPr>
            </w:pPr>
          </w:p>
        </w:tc>
        <w:tc>
          <w:tcPr>
            <w:tcW w:w="986" w:type="dxa"/>
            <w:tcMar>
              <w:left w:w="28" w:type="dxa"/>
              <w:right w:w="28" w:type="dxa"/>
            </w:tcMar>
          </w:tcPr>
          <w:p w:rsidR="002D4B1D" w:rsidP="00FF1578" w:rsidRDefault="002D4B1D" w14:paraId="5038F195" w14:textId="77777777">
            <w:pPr>
              <w:pStyle w:val="p-table"/>
              <w:jc w:val="right"/>
              <w:rPr>
                <w:sz w:val="17"/>
              </w:rPr>
            </w:pPr>
          </w:p>
        </w:tc>
        <w:tc>
          <w:tcPr>
            <w:tcW w:w="991" w:type="dxa"/>
            <w:tcMar>
              <w:left w:w="28" w:type="dxa"/>
              <w:right w:w="28" w:type="dxa"/>
            </w:tcMar>
          </w:tcPr>
          <w:p w:rsidR="002D4B1D" w:rsidP="00FF1578" w:rsidRDefault="002D4B1D" w14:paraId="3398CF46" w14:textId="77777777">
            <w:pPr>
              <w:pStyle w:val="p-table"/>
              <w:jc w:val="right"/>
              <w:rPr>
                <w:sz w:val="17"/>
              </w:rPr>
            </w:pPr>
          </w:p>
        </w:tc>
      </w:tr>
      <w:tr w:rsidR="002D4B1D" w14:paraId="7F0A549A" w14:textId="77777777">
        <w:tc>
          <w:tcPr>
            <w:tcW w:w="3773" w:type="dxa"/>
            <w:tcMar>
              <w:right w:w="28" w:type="dxa"/>
            </w:tcMar>
          </w:tcPr>
          <w:p w:rsidR="002D4B1D" w:rsidRDefault="004C1C78" w14:paraId="2E5A89F7" w14:textId="77777777">
            <w:pPr>
              <w:pStyle w:val="p-table"/>
              <w:rPr>
                <w:i/>
                <w:sz w:val="17"/>
              </w:rPr>
            </w:pPr>
            <w:r>
              <w:rPr>
                <w:i/>
                <w:sz w:val="17"/>
              </w:rPr>
              <w:t>Kasschuiven</w:t>
            </w:r>
          </w:p>
        </w:tc>
        <w:tc>
          <w:tcPr>
            <w:tcW w:w="986" w:type="dxa"/>
            <w:tcMar>
              <w:left w:w="28" w:type="dxa"/>
              <w:right w:w="28" w:type="dxa"/>
            </w:tcMar>
          </w:tcPr>
          <w:p w:rsidR="002D4B1D" w:rsidP="00FF1578" w:rsidRDefault="004C1C78" w14:paraId="626B8964" w14:textId="77777777">
            <w:pPr>
              <w:pStyle w:val="p-table"/>
              <w:jc w:val="right"/>
              <w:rPr>
                <w:i/>
                <w:sz w:val="17"/>
              </w:rPr>
            </w:pPr>
            <w:r>
              <w:rPr>
                <w:i/>
                <w:sz w:val="17"/>
              </w:rPr>
              <w:t>‒</w:t>
            </w:r>
            <w:r>
              <w:rPr>
                <w:i/>
                <w:sz w:val="17"/>
              </w:rPr>
              <w:t xml:space="preserve"> 14</w:t>
            </w:r>
          </w:p>
        </w:tc>
        <w:tc>
          <w:tcPr>
            <w:tcW w:w="986" w:type="dxa"/>
            <w:tcMar>
              <w:left w:w="28" w:type="dxa"/>
              <w:right w:w="28" w:type="dxa"/>
            </w:tcMar>
          </w:tcPr>
          <w:p w:rsidR="002D4B1D" w:rsidP="00FF1578" w:rsidRDefault="004C1C78" w14:paraId="5282B82A" w14:textId="77777777">
            <w:pPr>
              <w:pStyle w:val="p-table"/>
              <w:jc w:val="right"/>
              <w:rPr>
                <w:i/>
                <w:sz w:val="17"/>
              </w:rPr>
            </w:pPr>
            <w:r>
              <w:rPr>
                <w:i/>
                <w:sz w:val="17"/>
              </w:rPr>
              <w:t>‒</w:t>
            </w:r>
            <w:r>
              <w:rPr>
                <w:i/>
                <w:sz w:val="17"/>
              </w:rPr>
              <w:t xml:space="preserve"> 24</w:t>
            </w:r>
          </w:p>
        </w:tc>
        <w:tc>
          <w:tcPr>
            <w:tcW w:w="986" w:type="dxa"/>
            <w:tcMar>
              <w:left w:w="28" w:type="dxa"/>
              <w:right w:w="28" w:type="dxa"/>
            </w:tcMar>
          </w:tcPr>
          <w:p w:rsidR="002D4B1D" w:rsidP="00FF1578" w:rsidRDefault="004C1C78" w14:paraId="7BE0003E" w14:textId="77777777">
            <w:pPr>
              <w:pStyle w:val="p-table"/>
              <w:jc w:val="right"/>
              <w:rPr>
                <w:i/>
                <w:sz w:val="17"/>
              </w:rPr>
            </w:pPr>
            <w:r>
              <w:rPr>
                <w:i/>
                <w:sz w:val="17"/>
              </w:rPr>
              <w:t>‒</w:t>
            </w:r>
            <w:r>
              <w:rPr>
                <w:i/>
                <w:sz w:val="17"/>
              </w:rPr>
              <w:t xml:space="preserve"> 4</w:t>
            </w:r>
          </w:p>
        </w:tc>
        <w:tc>
          <w:tcPr>
            <w:tcW w:w="986" w:type="dxa"/>
            <w:tcMar>
              <w:left w:w="28" w:type="dxa"/>
              <w:right w:w="28" w:type="dxa"/>
            </w:tcMar>
          </w:tcPr>
          <w:p w:rsidR="002D4B1D" w:rsidP="00FF1578" w:rsidRDefault="004C1C78" w14:paraId="5B763452" w14:textId="77777777">
            <w:pPr>
              <w:pStyle w:val="p-table"/>
              <w:jc w:val="right"/>
              <w:rPr>
                <w:i/>
                <w:sz w:val="17"/>
              </w:rPr>
            </w:pPr>
            <w:r>
              <w:rPr>
                <w:i/>
                <w:sz w:val="17"/>
              </w:rPr>
              <w:t>18</w:t>
            </w:r>
          </w:p>
        </w:tc>
        <w:tc>
          <w:tcPr>
            <w:tcW w:w="986" w:type="dxa"/>
            <w:tcMar>
              <w:left w:w="28" w:type="dxa"/>
              <w:right w:w="28" w:type="dxa"/>
            </w:tcMar>
          </w:tcPr>
          <w:p w:rsidR="002D4B1D" w:rsidP="00FF1578" w:rsidRDefault="004C1C78" w14:paraId="60C219E9" w14:textId="77777777">
            <w:pPr>
              <w:pStyle w:val="p-table"/>
              <w:jc w:val="right"/>
              <w:rPr>
                <w:i/>
                <w:sz w:val="17"/>
              </w:rPr>
            </w:pPr>
            <w:r>
              <w:rPr>
                <w:i/>
                <w:sz w:val="17"/>
              </w:rPr>
              <w:t>16</w:t>
            </w:r>
          </w:p>
        </w:tc>
        <w:tc>
          <w:tcPr>
            <w:tcW w:w="991" w:type="dxa"/>
            <w:tcMar>
              <w:left w:w="28" w:type="dxa"/>
              <w:right w:w="28" w:type="dxa"/>
            </w:tcMar>
          </w:tcPr>
          <w:p w:rsidR="002D4B1D" w:rsidP="00FF1578" w:rsidRDefault="004C1C78" w14:paraId="1168DD9C" w14:textId="77777777">
            <w:pPr>
              <w:pStyle w:val="p-table"/>
              <w:jc w:val="right"/>
              <w:rPr>
                <w:i/>
                <w:sz w:val="17"/>
              </w:rPr>
            </w:pPr>
            <w:r>
              <w:rPr>
                <w:i/>
                <w:sz w:val="17"/>
              </w:rPr>
              <w:t>8</w:t>
            </w:r>
          </w:p>
        </w:tc>
      </w:tr>
      <w:tr w:rsidR="002D4B1D" w14:paraId="1D145DA5" w14:textId="77777777">
        <w:tc>
          <w:tcPr>
            <w:tcW w:w="3773" w:type="dxa"/>
            <w:tcMar>
              <w:right w:w="28" w:type="dxa"/>
            </w:tcMar>
          </w:tcPr>
          <w:p w:rsidR="002D4B1D" w:rsidRDefault="004C1C78" w14:paraId="4A5C9B38" w14:textId="77777777">
            <w:pPr>
              <w:pStyle w:val="p-table"/>
              <w:rPr>
                <w:sz w:val="17"/>
              </w:rPr>
            </w:pPr>
            <w:r>
              <w:rPr>
                <w:sz w:val="17"/>
              </w:rPr>
              <w:t>Kasschuiven</w:t>
            </w:r>
          </w:p>
        </w:tc>
        <w:tc>
          <w:tcPr>
            <w:tcW w:w="986" w:type="dxa"/>
            <w:tcMar>
              <w:left w:w="28" w:type="dxa"/>
              <w:right w:w="28" w:type="dxa"/>
            </w:tcMar>
          </w:tcPr>
          <w:p w:rsidR="002D4B1D" w:rsidP="00FF1578" w:rsidRDefault="004C1C78" w14:paraId="5DBB962C" w14:textId="77777777">
            <w:pPr>
              <w:pStyle w:val="p-table"/>
              <w:jc w:val="right"/>
              <w:rPr>
                <w:sz w:val="17"/>
              </w:rPr>
            </w:pPr>
            <w:r>
              <w:rPr>
                <w:sz w:val="17"/>
              </w:rPr>
              <w:t>‒</w:t>
            </w:r>
            <w:r>
              <w:rPr>
                <w:sz w:val="17"/>
              </w:rPr>
              <w:t xml:space="preserve"> 14</w:t>
            </w:r>
          </w:p>
        </w:tc>
        <w:tc>
          <w:tcPr>
            <w:tcW w:w="986" w:type="dxa"/>
            <w:tcMar>
              <w:left w:w="28" w:type="dxa"/>
              <w:right w:w="28" w:type="dxa"/>
            </w:tcMar>
          </w:tcPr>
          <w:p w:rsidR="002D4B1D" w:rsidP="00FF1578" w:rsidRDefault="004C1C78" w14:paraId="007D063B" w14:textId="77777777">
            <w:pPr>
              <w:pStyle w:val="p-table"/>
              <w:jc w:val="right"/>
              <w:rPr>
                <w:sz w:val="17"/>
              </w:rPr>
            </w:pPr>
            <w:r>
              <w:rPr>
                <w:sz w:val="17"/>
              </w:rPr>
              <w:t>‒</w:t>
            </w:r>
            <w:r>
              <w:rPr>
                <w:sz w:val="17"/>
              </w:rPr>
              <w:t xml:space="preserve"> 24</w:t>
            </w:r>
          </w:p>
        </w:tc>
        <w:tc>
          <w:tcPr>
            <w:tcW w:w="986" w:type="dxa"/>
            <w:tcMar>
              <w:left w:w="28" w:type="dxa"/>
              <w:right w:w="28" w:type="dxa"/>
            </w:tcMar>
          </w:tcPr>
          <w:p w:rsidR="002D4B1D" w:rsidP="00FF1578" w:rsidRDefault="004C1C78" w14:paraId="5764BCA8"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FF1578" w:rsidRDefault="004C1C78" w14:paraId="4EA64DDA" w14:textId="77777777">
            <w:pPr>
              <w:pStyle w:val="p-table"/>
              <w:jc w:val="right"/>
              <w:rPr>
                <w:sz w:val="17"/>
              </w:rPr>
            </w:pPr>
            <w:r>
              <w:rPr>
                <w:sz w:val="17"/>
              </w:rPr>
              <w:t>18</w:t>
            </w:r>
          </w:p>
        </w:tc>
        <w:tc>
          <w:tcPr>
            <w:tcW w:w="986" w:type="dxa"/>
            <w:tcMar>
              <w:left w:w="28" w:type="dxa"/>
              <w:right w:w="28" w:type="dxa"/>
            </w:tcMar>
          </w:tcPr>
          <w:p w:rsidR="002D4B1D" w:rsidP="00FF1578" w:rsidRDefault="004C1C78" w14:paraId="5D057AD0" w14:textId="77777777">
            <w:pPr>
              <w:pStyle w:val="p-table"/>
              <w:jc w:val="right"/>
              <w:rPr>
                <w:sz w:val="17"/>
              </w:rPr>
            </w:pPr>
            <w:r>
              <w:rPr>
                <w:sz w:val="17"/>
              </w:rPr>
              <w:t>16</w:t>
            </w:r>
          </w:p>
        </w:tc>
        <w:tc>
          <w:tcPr>
            <w:tcW w:w="991" w:type="dxa"/>
            <w:tcMar>
              <w:left w:w="28" w:type="dxa"/>
              <w:right w:w="28" w:type="dxa"/>
            </w:tcMar>
          </w:tcPr>
          <w:p w:rsidR="002D4B1D" w:rsidP="00FF1578" w:rsidRDefault="004C1C78" w14:paraId="36455681" w14:textId="77777777">
            <w:pPr>
              <w:pStyle w:val="p-table"/>
              <w:jc w:val="right"/>
              <w:rPr>
                <w:sz w:val="17"/>
              </w:rPr>
            </w:pPr>
            <w:r>
              <w:rPr>
                <w:sz w:val="17"/>
              </w:rPr>
              <w:t>8</w:t>
            </w:r>
          </w:p>
        </w:tc>
      </w:tr>
      <w:tr w:rsidR="002D4B1D" w14:paraId="693E9443" w14:textId="77777777">
        <w:tc>
          <w:tcPr>
            <w:tcW w:w="3773" w:type="dxa"/>
            <w:tcMar>
              <w:right w:w="28" w:type="dxa"/>
            </w:tcMar>
          </w:tcPr>
          <w:p w:rsidR="002D4B1D" w:rsidRDefault="002D4B1D" w14:paraId="3159410F" w14:textId="77777777">
            <w:pPr>
              <w:pStyle w:val="p-table"/>
              <w:rPr>
                <w:sz w:val="17"/>
              </w:rPr>
            </w:pPr>
          </w:p>
        </w:tc>
        <w:tc>
          <w:tcPr>
            <w:tcW w:w="986" w:type="dxa"/>
            <w:tcMar>
              <w:left w:w="28" w:type="dxa"/>
              <w:right w:w="28" w:type="dxa"/>
            </w:tcMar>
          </w:tcPr>
          <w:p w:rsidR="002D4B1D" w:rsidP="00FF1578" w:rsidRDefault="002D4B1D" w14:paraId="4821A62E" w14:textId="77777777">
            <w:pPr>
              <w:pStyle w:val="p-table"/>
              <w:jc w:val="right"/>
              <w:rPr>
                <w:sz w:val="17"/>
              </w:rPr>
            </w:pPr>
          </w:p>
        </w:tc>
        <w:tc>
          <w:tcPr>
            <w:tcW w:w="986" w:type="dxa"/>
            <w:tcMar>
              <w:left w:w="28" w:type="dxa"/>
              <w:right w:w="28" w:type="dxa"/>
            </w:tcMar>
          </w:tcPr>
          <w:p w:rsidR="002D4B1D" w:rsidP="00FF1578" w:rsidRDefault="002D4B1D" w14:paraId="4DF1025C" w14:textId="77777777">
            <w:pPr>
              <w:pStyle w:val="p-table"/>
              <w:jc w:val="right"/>
              <w:rPr>
                <w:sz w:val="17"/>
              </w:rPr>
            </w:pPr>
          </w:p>
        </w:tc>
        <w:tc>
          <w:tcPr>
            <w:tcW w:w="986" w:type="dxa"/>
            <w:tcMar>
              <w:left w:w="28" w:type="dxa"/>
              <w:right w:w="28" w:type="dxa"/>
            </w:tcMar>
          </w:tcPr>
          <w:p w:rsidR="002D4B1D" w:rsidP="00FF1578" w:rsidRDefault="002D4B1D" w14:paraId="31F4607C" w14:textId="77777777">
            <w:pPr>
              <w:pStyle w:val="p-table"/>
              <w:jc w:val="right"/>
              <w:rPr>
                <w:sz w:val="17"/>
              </w:rPr>
            </w:pPr>
          </w:p>
        </w:tc>
        <w:tc>
          <w:tcPr>
            <w:tcW w:w="986" w:type="dxa"/>
            <w:tcMar>
              <w:left w:w="28" w:type="dxa"/>
              <w:right w:w="28" w:type="dxa"/>
            </w:tcMar>
          </w:tcPr>
          <w:p w:rsidR="002D4B1D" w:rsidP="00FF1578" w:rsidRDefault="002D4B1D" w14:paraId="07263F74" w14:textId="77777777">
            <w:pPr>
              <w:pStyle w:val="p-table"/>
              <w:jc w:val="right"/>
              <w:rPr>
                <w:sz w:val="17"/>
              </w:rPr>
            </w:pPr>
          </w:p>
        </w:tc>
        <w:tc>
          <w:tcPr>
            <w:tcW w:w="986" w:type="dxa"/>
            <w:tcMar>
              <w:left w:w="28" w:type="dxa"/>
              <w:right w:w="28" w:type="dxa"/>
            </w:tcMar>
          </w:tcPr>
          <w:p w:rsidR="002D4B1D" w:rsidP="00FF1578" w:rsidRDefault="002D4B1D" w14:paraId="615D06C7" w14:textId="77777777">
            <w:pPr>
              <w:pStyle w:val="p-table"/>
              <w:jc w:val="right"/>
              <w:rPr>
                <w:sz w:val="17"/>
              </w:rPr>
            </w:pPr>
          </w:p>
        </w:tc>
        <w:tc>
          <w:tcPr>
            <w:tcW w:w="991" w:type="dxa"/>
            <w:tcMar>
              <w:left w:w="28" w:type="dxa"/>
              <w:right w:w="28" w:type="dxa"/>
            </w:tcMar>
          </w:tcPr>
          <w:p w:rsidR="002D4B1D" w:rsidP="00FF1578" w:rsidRDefault="002D4B1D" w14:paraId="48D9DEA1" w14:textId="77777777">
            <w:pPr>
              <w:pStyle w:val="p-table"/>
              <w:jc w:val="right"/>
              <w:rPr>
                <w:sz w:val="17"/>
              </w:rPr>
            </w:pPr>
          </w:p>
        </w:tc>
      </w:tr>
      <w:tr w:rsidR="002D4B1D" w14:paraId="0C7BF3CE" w14:textId="77777777">
        <w:tc>
          <w:tcPr>
            <w:tcW w:w="3773" w:type="dxa"/>
            <w:tcMar>
              <w:right w:w="28" w:type="dxa"/>
            </w:tcMar>
          </w:tcPr>
          <w:p w:rsidR="002D4B1D" w:rsidRDefault="004C1C78" w14:paraId="20CABD03" w14:textId="77777777">
            <w:pPr>
              <w:pStyle w:val="p-table"/>
              <w:rPr>
                <w:i/>
                <w:sz w:val="17"/>
              </w:rPr>
            </w:pPr>
            <w:r>
              <w:rPr>
                <w:i/>
                <w:sz w:val="17"/>
              </w:rPr>
              <w:t>Overboekingen met andere begrotingen</w:t>
            </w:r>
          </w:p>
        </w:tc>
        <w:tc>
          <w:tcPr>
            <w:tcW w:w="986" w:type="dxa"/>
            <w:tcMar>
              <w:left w:w="28" w:type="dxa"/>
              <w:right w:w="28" w:type="dxa"/>
            </w:tcMar>
          </w:tcPr>
          <w:p w:rsidR="002D4B1D" w:rsidP="00FF1578" w:rsidRDefault="004C1C78" w14:paraId="1CC1DA6F" w14:textId="77777777">
            <w:pPr>
              <w:pStyle w:val="p-table"/>
              <w:jc w:val="right"/>
              <w:rPr>
                <w:i/>
                <w:sz w:val="17"/>
              </w:rPr>
            </w:pPr>
            <w:r>
              <w:rPr>
                <w:i/>
                <w:sz w:val="17"/>
              </w:rPr>
              <w:t>545</w:t>
            </w:r>
          </w:p>
        </w:tc>
        <w:tc>
          <w:tcPr>
            <w:tcW w:w="986" w:type="dxa"/>
            <w:tcMar>
              <w:left w:w="28" w:type="dxa"/>
              <w:right w:w="28" w:type="dxa"/>
            </w:tcMar>
          </w:tcPr>
          <w:p w:rsidR="002D4B1D" w:rsidP="00FF1578" w:rsidRDefault="004C1C78" w14:paraId="53E58C98" w14:textId="77777777">
            <w:pPr>
              <w:pStyle w:val="p-table"/>
              <w:jc w:val="right"/>
              <w:rPr>
                <w:i/>
                <w:sz w:val="17"/>
              </w:rPr>
            </w:pPr>
            <w:r>
              <w:rPr>
                <w:i/>
                <w:sz w:val="17"/>
              </w:rPr>
              <w:t>511</w:t>
            </w:r>
          </w:p>
        </w:tc>
        <w:tc>
          <w:tcPr>
            <w:tcW w:w="986" w:type="dxa"/>
            <w:tcMar>
              <w:left w:w="28" w:type="dxa"/>
              <w:right w:w="28" w:type="dxa"/>
            </w:tcMar>
          </w:tcPr>
          <w:p w:rsidR="002D4B1D" w:rsidP="00FF1578" w:rsidRDefault="004C1C78" w14:paraId="284F8CDF" w14:textId="77777777">
            <w:pPr>
              <w:pStyle w:val="p-table"/>
              <w:jc w:val="right"/>
              <w:rPr>
                <w:i/>
                <w:sz w:val="17"/>
              </w:rPr>
            </w:pPr>
            <w:r>
              <w:rPr>
                <w:i/>
                <w:sz w:val="17"/>
              </w:rPr>
              <w:t>560</w:t>
            </w:r>
          </w:p>
        </w:tc>
        <w:tc>
          <w:tcPr>
            <w:tcW w:w="986" w:type="dxa"/>
            <w:tcMar>
              <w:left w:w="28" w:type="dxa"/>
              <w:right w:w="28" w:type="dxa"/>
            </w:tcMar>
          </w:tcPr>
          <w:p w:rsidR="002D4B1D" w:rsidP="00FF1578" w:rsidRDefault="004C1C78" w14:paraId="0EDBFED6" w14:textId="77777777">
            <w:pPr>
              <w:pStyle w:val="p-table"/>
              <w:jc w:val="right"/>
              <w:rPr>
                <w:i/>
                <w:sz w:val="17"/>
              </w:rPr>
            </w:pPr>
            <w:r>
              <w:rPr>
                <w:i/>
                <w:sz w:val="17"/>
              </w:rPr>
              <w:t>585</w:t>
            </w:r>
          </w:p>
        </w:tc>
        <w:tc>
          <w:tcPr>
            <w:tcW w:w="986" w:type="dxa"/>
            <w:tcMar>
              <w:left w:w="28" w:type="dxa"/>
              <w:right w:w="28" w:type="dxa"/>
            </w:tcMar>
          </w:tcPr>
          <w:p w:rsidR="002D4B1D" w:rsidP="00FF1578" w:rsidRDefault="004C1C78" w14:paraId="28CC1795" w14:textId="77777777">
            <w:pPr>
              <w:pStyle w:val="p-table"/>
              <w:jc w:val="right"/>
              <w:rPr>
                <w:i/>
                <w:sz w:val="17"/>
              </w:rPr>
            </w:pPr>
            <w:r>
              <w:rPr>
                <w:i/>
                <w:sz w:val="17"/>
              </w:rPr>
              <w:t>608</w:t>
            </w:r>
          </w:p>
        </w:tc>
        <w:tc>
          <w:tcPr>
            <w:tcW w:w="991" w:type="dxa"/>
            <w:tcMar>
              <w:left w:w="28" w:type="dxa"/>
              <w:right w:w="28" w:type="dxa"/>
            </w:tcMar>
          </w:tcPr>
          <w:p w:rsidR="002D4B1D" w:rsidP="00FF1578" w:rsidRDefault="004C1C78" w14:paraId="38B17FAD" w14:textId="77777777">
            <w:pPr>
              <w:pStyle w:val="p-table"/>
              <w:jc w:val="right"/>
              <w:rPr>
                <w:i/>
                <w:sz w:val="17"/>
              </w:rPr>
            </w:pPr>
            <w:r>
              <w:rPr>
                <w:i/>
                <w:sz w:val="17"/>
              </w:rPr>
              <w:t>645</w:t>
            </w:r>
          </w:p>
        </w:tc>
      </w:tr>
      <w:tr w:rsidR="002D4B1D" w14:paraId="42EB0B39" w14:textId="77777777">
        <w:tc>
          <w:tcPr>
            <w:tcW w:w="3773" w:type="dxa"/>
            <w:tcMar>
              <w:right w:w="28" w:type="dxa"/>
            </w:tcMar>
          </w:tcPr>
          <w:p w:rsidR="002D4B1D" w:rsidRDefault="004C1C78" w14:paraId="0A44E527" w14:textId="77777777">
            <w:pPr>
              <w:pStyle w:val="p-table"/>
              <w:rPr>
                <w:sz w:val="17"/>
              </w:rPr>
            </w:pPr>
            <w:r>
              <w:rPr>
                <w:sz w:val="17"/>
              </w:rPr>
              <w:t>Overboeking aandeel loonontwikkeling Defensiebegroting</w:t>
            </w:r>
          </w:p>
        </w:tc>
        <w:tc>
          <w:tcPr>
            <w:tcW w:w="986" w:type="dxa"/>
            <w:tcMar>
              <w:left w:w="28" w:type="dxa"/>
              <w:right w:w="28" w:type="dxa"/>
            </w:tcMar>
          </w:tcPr>
          <w:p w:rsidR="002D4B1D" w:rsidP="00FF1578" w:rsidRDefault="004C1C78" w14:paraId="1017CF4E" w14:textId="77777777">
            <w:pPr>
              <w:pStyle w:val="p-table"/>
              <w:jc w:val="right"/>
              <w:rPr>
                <w:sz w:val="17"/>
              </w:rPr>
            </w:pPr>
            <w:r>
              <w:rPr>
                <w:sz w:val="17"/>
              </w:rPr>
              <w:t>414</w:t>
            </w:r>
          </w:p>
        </w:tc>
        <w:tc>
          <w:tcPr>
            <w:tcW w:w="986" w:type="dxa"/>
            <w:tcMar>
              <w:left w:w="28" w:type="dxa"/>
              <w:right w:w="28" w:type="dxa"/>
            </w:tcMar>
          </w:tcPr>
          <w:p w:rsidR="002D4B1D" w:rsidP="00FF1578" w:rsidRDefault="004C1C78" w14:paraId="7C789768" w14:textId="77777777">
            <w:pPr>
              <w:pStyle w:val="p-table"/>
              <w:jc w:val="right"/>
              <w:rPr>
                <w:sz w:val="17"/>
              </w:rPr>
            </w:pPr>
            <w:r>
              <w:rPr>
                <w:sz w:val="17"/>
              </w:rPr>
              <w:t>425</w:t>
            </w:r>
          </w:p>
        </w:tc>
        <w:tc>
          <w:tcPr>
            <w:tcW w:w="986" w:type="dxa"/>
            <w:tcMar>
              <w:left w:w="28" w:type="dxa"/>
              <w:right w:w="28" w:type="dxa"/>
            </w:tcMar>
          </w:tcPr>
          <w:p w:rsidR="002D4B1D" w:rsidP="00FF1578" w:rsidRDefault="004C1C78" w14:paraId="39557A33" w14:textId="77777777">
            <w:pPr>
              <w:pStyle w:val="p-table"/>
              <w:jc w:val="right"/>
              <w:rPr>
                <w:sz w:val="17"/>
              </w:rPr>
            </w:pPr>
            <w:r>
              <w:rPr>
                <w:sz w:val="17"/>
              </w:rPr>
              <w:t>443</w:t>
            </w:r>
          </w:p>
        </w:tc>
        <w:tc>
          <w:tcPr>
            <w:tcW w:w="986" w:type="dxa"/>
            <w:tcMar>
              <w:left w:w="28" w:type="dxa"/>
              <w:right w:w="28" w:type="dxa"/>
            </w:tcMar>
          </w:tcPr>
          <w:p w:rsidR="002D4B1D" w:rsidP="00FF1578" w:rsidRDefault="004C1C78" w14:paraId="1F3DD577" w14:textId="77777777">
            <w:pPr>
              <w:pStyle w:val="p-table"/>
              <w:jc w:val="right"/>
              <w:rPr>
                <w:sz w:val="17"/>
              </w:rPr>
            </w:pPr>
            <w:r>
              <w:rPr>
                <w:sz w:val="17"/>
              </w:rPr>
              <w:t>449</w:t>
            </w:r>
          </w:p>
        </w:tc>
        <w:tc>
          <w:tcPr>
            <w:tcW w:w="986" w:type="dxa"/>
            <w:tcMar>
              <w:left w:w="28" w:type="dxa"/>
              <w:right w:w="28" w:type="dxa"/>
            </w:tcMar>
          </w:tcPr>
          <w:p w:rsidR="002D4B1D" w:rsidP="00FF1578" w:rsidRDefault="004C1C78" w14:paraId="2232EF07" w14:textId="77777777">
            <w:pPr>
              <w:pStyle w:val="p-table"/>
              <w:jc w:val="right"/>
              <w:rPr>
                <w:sz w:val="17"/>
              </w:rPr>
            </w:pPr>
            <w:r>
              <w:rPr>
                <w:sz w:val="17"/>
              </w:rPr>
              <w:t>455</w:t>
            </w:r>
          </w:p>
        </w:tc>
        <w:tc>
          <w:tcPr>
            <w:tcW w:w="991" w:type="dxa"/>
            <w:tcMar>
              <w:left w:w="28" w:type="dxa"/>
              <w:right w:w="28" w:type="dxa"/>
            </w:tcMar>
          </w:tcPr>
          <w:p w:rsidR="002D4B1D" w:rsidP="00FF1578" w:rsidRDefault="004C1C78" w14:paraId="1708AD3F" w14:textId="77777777">
            <w:pPr>
              <w:pStyle w:val="p-table"/>
              <w:jc w:val="right"/>
              <w:rPr>
                <w:sz w:val="17"/>
              </w:rPr>
            </w:pPr>
            <w:r>
              <w:rPr>
                <w:sz w:val="17"/>
              </w:rPr>
              <w:t>458</w:t>
            </w:r>
          </w:p>
        </w:tc>
      </w:tr>
      <w:tr w:rsidR="002D4B1D" w14:paraId="3D11A483" w14:textId="77777777">
        <w:tc>
          <w:tcPr>
            <w:tcW w:w="3773" w:type="dxa"/>
            <w:tcMar>
              <w:right w:w="28" w:type="dxa"/>
            </w:tcMar>
          </w:tcPr>
          <w:p w:rsidR="002D4B1D" w:rsidRDefault="004C1C78" w14:paraId="4E1A7288" w14:textId="77777777">
            <w:pPr>
              <w:pStyle w:val="p-table"/>
              <w:rPr>
                <w:sz w:val="17"/>
              </w:rPr>
            </w:pPr>
            <w:r>
              <w:rPr>
                <w:sz w:val="17"/>
              </w:rPr>
              <w:t xml:space="preserve">Overboeking aandeel </w:t>
            </w:r>
            <w:r>
              <w:rPr>
                <w:sz w:val="17"/>
              </w:rPr>
              <w:t>prijsontwikkeling Defensiebegroting</w:t>
            </w:r>
          </w:p>
        </w:tc>
        <w:tc>
          <w:tcPr>
            <w:tcW w:w="986" w:type="dxa"/>
            <w:tcMar>
              <w:left w:w="28" w:type="dxa"/>
              <w:right w:w="28" w:type="dxa"/>
            </w:tcMar>
          </w:tcPr>
          <w:p w:rsidR="002D4B1D" w:rsidP="00FF1578" w:rsidRDefault="004C1C78" w14:paraId="67A8A9AA" w14:textId="77777777">
            <w:pPr>
              <w:pStyle w:val="p-table"/>
              <w:jc w:val="right"/>
              <w:rPr>
                <w:sz w:val="17"/>
              </w:rPr>
            </w:pPr>
            <w:r>
              <w:rPr>
                <w:sz w:val="17"/>
              </w:rPr>
              <w:t>54</w:t>
            </w:r>
          </w:p>
        </w:tc>
        <w:tc>
          <w:tcPr>
            <w:tcW w:w="986" w:type="dxa"/>
            <w:tcMar>
              <w:left w:w="28" w:type="dxa"/>
              <w:right w:w="28" w:type="dxa"/>
            </w:tcMar>
          </w:tcPr>
          <w:p w:rsidR="002D4B1D" w:rsidP="00FF1578" w:rsidRDefault="004C1C78" w14:paraId="4C81CBEE" w14:textId="77777777">
            <w:pPr>
              <w:pStyle w:val="p-table"/>
              <w:jc w:val="right"/>
              <w:rPr>
                <w:sz w:val="17"/>
              </w:rPr>
            </w:pPr>
            <w:r>
              <w:rPr>
                <w:sz w:val="17"/>
              </w:rPr>
              <w:t>54</w:t>
            </w:r>
          </w:p>
        </w:tc>
        <w:tc>
          <w:tcPr>
            <w:tcW w:w="986" w:type="dxa"/>
            <w:tcMar>
              <w:left w:w="28" w:type="dxa"/>
              <w:right w:w="28" w:type="dxa"/>
            </w:tcMar>
          </w:tcPr>
          <w:p w:rsidR="002D4B1D" w:rsidP="00FF1578" w:rsidRDefault="004C1C78" w14:paraId="2A7935E4" w14:textId="77777777">
            <w:pPr>
              <w:pStyle w:val="p-table"/>
              <w:jc w:val="right"/>
              <w:rPr>
                <w:sz w:val="17"/>
              </w:rPr>
            </w:pPr>
            <w:r>
              <w:rPr>
                <w:sz w:val="17"/>
              </w:rPr>
              <w:t>56</w:t>
            </w:r>
          </w:p>
        </w:tc>
        <w:tc>
          <w:tcPr>
            <w:tcW w:w="986" w:type="dxa"/>
            <w:tcMar>
              <w:left w:w="28" w:type="dxa"/>
              <w:right w:w="28" w:type="dxa"/>
            </w:tcMar>
          </w:tcPr>
          <w:p w:rsidR="002D4B1D" w:rsidP="00FF1578" w:rsidRDefault="004C1C78" w14:paraId="071529CC" w14:textId="77777777">
            <w:pPr>
              <w:pStyle w:val="p-table"/>
              <w:jc w:val="right"/>
              <w:rPr>
                <w:sz w:val="17"/>
              </w:rPr>
            </w:pPr>
            <w:r>
              <w:rPr>
                <w:sz w:val="17"/>
              </w:rPr>
              <w:t>56</w:t>
            </w:r>
          </w:p>
        </w:tc>
        <w:tc>
          <w:tcPr>
            <w:tcW w:w="986" w:type="dxa"/>
            <w:tcMar>
              <w:left w:w="28" w:type="dxa"/>
              <w:right w:w="28" w:type="dxa"/>
            </w:tcMar>
          </w:tcPr>
          <w:p w:rsidR="002D4B1D" w:rsidP="00FF1578" w:rsidRDefault="004C1C78" w14:paraId="51F132E7" w14:textId="77777777">
            <w:pPr>
              <w:pStyle w:val="p-table"/>
              <w:jc w:val="right"/>
              <w:rPr>
                <w:sz w:val="17"/>
              </w:rPr>
            </w:pPr>
            <w:r>
              <w:rPr>
                <w:sz w:val="17"/>
              </w:rPr>
              <w:t>55</w:t>
            </w:r>
          </w:p>
        </w:tc>
        <w:tc>
          <w:tcPr>
            <w:tcW w:w="991" w:type="dxa"/>
            <w:tcMar>
              <w:left w:w="28" w:type="dxa"/>
              <w:right w:w="28" w:type="dxa"/>
            </w:tcMar>
          </w:tcPr>
          <w:p w:rsidR="002D4B1D" w:rsidP="00FF1578" w:rsidRDefault="004C1C78" w14:paraId="2D3A9FCF" w14:textId="77777777">
            <w:pPr>
              <w:pStyle w:val="p-table"/>
              <w:jc w:val="right"/>
              <w:rPr>
                <w:sz w:val="17"/>
              </w:rPr>
            </w:pPr>
            <w:r>
              <w:rPr>
                <w:sz w:val="17"/>
              </w:rPr>
              <w:t>56</w:t>
            </w:r>
          </w:p>
        </w:tc>
      </w:tr>
      <w:tr w:rsidR="002D4B1D" w14:paraId="664DBC1D" w14:textId="77777777">
        <w:tc>
          <w:tcPr>
            <w:tcW w:w="3773" w:type="dxa"/>
            <w:tcMar>
              <w:right w:w="28" w:type="dxa"/>
            </w:tcMar>
          </w:tcPr>
          <w:p w:rsidR="002D4B1D" w:rsidRDefault="004C1C78" w14:paraId="68E10709" w14:textId="77777777">
            <w:pPr>
              <w:pStyle w:val="p-table"/>
              <w:rPr>
                <w:sz w:val="17"/>
              </w:rPr>
            </w:pPr>
            <w:r>
              <w:rPr>
                <w:sz w:val="17"/>
              </w:rPr>
              <w:t>Overboekingen met Defensiematerieelbegrotingsfonds</w:t>
            </w:r>
          </w:p>
        </w:tc>
        <w:tc>
          <w:tcPr>
            <w:tcW w:w="986" w:type="dxa"/>
            <w:tcMar>
              <w:left w:w="28" w:type="dxa"/>
              <w:right w:w="28" w:type="dxa"/>
            </w:tcMar>
          </w:tcPr>
          <w:p w:rsidR="002D4B1D" w:rsidP="00FF1578" w:rsidRDefault="004C1C78" w14:paraId="1BD7CF1F" w14:textId="77777777">
            <w:pPr>
              <w:pStyle w:val="p-table"/>
              <w:jc w:val="right"/>
              <w:rPr>
                <w:sz w:val="17"/>
              </w:rPr>
            </w:pPr>
            <w:r>
              <w:rPr>
                <w:sz w:val="17"/>
              </w:rPr>
              <w:t>17</w:t>
            </w:r>
          </w:p>
        </w:tc>
        <w:tc>
          <w:tcPr>
            <w:tcW w:w="986" w:type="dxa"/>
            <w:tcMar>
              <w:left w:w="28" w:type="dxa"/>
              <w:right w:w="28" w:type="dxa"/>
            </w:tcMar>
          </w:tcPr>
          <w:p w:rsidR="002D4B1D" w:rsidP="00FF1578" w:rsidRDefault="004C1C78" w14:paraId="41318C7D" w14:textId="77777777">
            <w:pPr>
              <w:pStyle w:val="p-table"/>
              <w:jc w:val="right"/>
              <w:rPr>
                <w:sz w:val="17"/>
              </w:rPr>
            </w:pPr>
            <w:r>
              <w:rPr>
                <w:sz w:val="17"/>
              </w:rPr>
              <w:t>27</w:t>
            </w:r>
          </w:p>
        </w:tc>
        <w:tc>
          <w:tcPr>
            <w:tcW w:w="986" w:type="dxa"/>
            <w:tcMar>
              <w:left w:w="28" w:type="dxa"/>
              <w:right w:w="28" w:type="dxa"/>
            </w:tcMar>
          </w:tcPr>
          <w:p w:rsidR="002D4B1D" w:rsidP="00FF1578" w:rsidRDefault="004C1C78" w14:paraId="24E7620A" w14:textId="77777777">
            <w:pPr>
              <w:pStyle w:val="p-table"/>
              <w:jc w:val="right"/>
              <w:rPr>
                <w:sz w:val="17"/>
              </w:rPr>
            </w:pPr>
            <w:r>
              <w:rPr>
                <w:sz w:val="17"/>
              </w:rPr>
              <w:t>42</w:t>
            </w:r>
          </w:p>
        </w:tc>
        <w:tc>
          <w:tcPr>
            <w:tcW w:w="986" w:type="dxa"/>
            <w:tcMar>
              <w:left w:w="28" w:type="dxa"/>
              <w:right w:w="28" w:type="dxa"/>
            </w:tcMar>
          </w:tcPr>
          <w:p w:rsidR="002D4B1D" w:rsidP="00FF1578" w:rsidRDefault="004C1C78" w14:paraId="5BA8F02C" w14:textId="77777777">
            <w:pPr>
              <w:pStyle w:val="p-table"/>
              <w:jc w:val="right"/>
              <w:rPr>
                <w:sz w:val="17"/>
              </w:rPr>
            </w:pPr>
            <w:r>
              <w:rPr>
                <w:sz w:val="17"/>
              </w:rPr>
              <w:t>60</w:t>
            </w:r>
          </w:p>
        </w:tc>
        <w:tc>
          <w:tcPr>
            <w:tcW w:w="986" w:type="dxa"/>
            <w:tcMar>
              <w:left w:w="28" w:type="dxa"/>
              <w:right w:w="28" w:type="dxa"/>
            </w:tcMar>
          </w:tcPr>
          <w:p w:rsidR="002D4B1D" w:rsidP="00FF1578" w:rsidRDefault="004C1C78" w14:paraId="7B12C051" w14:textId="77777777">
            <w:pPr>
              <w:pStyle w:val="p-table"/>
              <w:jc w:val="right"/>
              <w:rPr>
                <w:sz w:val="17"/>
              </w:rPr>
            </w:pPr>
            <w:r>
              <w:rPr>
                <w:sz w:val="17"/>
              </w:rPr>
              <w:t>78</w:t>
            </w:r>
          </w:p>
        </w:tc>
        <w:tc>
          <w:tcPr>
            <w:tcW w:w="991" w:type="dxa"/>
            <w:tcMar>
              <w:left w:w="28" w:type="dxa"/>
              <w:right w:w="28" w:type="dxa"/>
            </w:tcMar>
          </w:tcPr>
          <w:p w:rsidR="002D4B1D" w:rsidP="00FF1578" w:rsidRDefault="004C1C78" w14:paraId="1968D8B1" w14:textId="77777777">
            <w:pPr>
              <w:pStyle w:val="p-table"/>
              <w:jc w:val="right"/>
              <w:rPr>
                <w:sz w:val="17"/>
              </w:rPr>
            </w:pPr>
            <w:r>
              <w:rPr>
                <w:sz w:val="17"/>
              </w:rPr>
              <w:t>104</w:t>
            </w:r>
          </w:p>
        </w:tc>
      </w:tr>
      <w:tr w:rsidR="002D4B1D" w14:paraId="696C096A" w14:textId="77777777">
        <w:tc>
          <w:tcPr>
            <w:tcW w:w="3773" w:type="dxa"/>
            <w:tcMar>
              <w:right w:w="28" w:type="dxa"/>
            </w:tcMar>
          </w:tcPr>
          <w:p w:rsidR="002D4B1D" w:rsidRDefault="004C1C78" w14:paraId="4F369F1E" w14:textId="77777777">
            <w:pPr>
              <w:pStyle w:val="p-table"/>
              <w:rPr>
                <w:sz w:val="17"/>
              </w:rPr>
            </w:pPr>
            <w:r>
              <w:rPr>
                <w:sz w:val="17"/>
              </w:rPr>
              <w:t>Middelen HLA Nationale veiligheid versterken</w:t>
            </w:r>
          </w:p>
        </w:tc>
        <w:tc>
          <w:tcPr>
            <w:tcW w:w="986" w:type="dxa"/>
            <w:tcMar>
              <w:left w:w="28" w:type="dxa"/>
              <w:right w:w="28" w:type="dxa"/>
            </w:tcMar>
          </w:tcPr>
          <w:p w:rsidR="002D4B1D" w:rsidP="00FF1578" w:rsidRDefault="004C1C78" w14:paraId="7D832207" w14:textId="77777777">
            <w:pPr>
              <w:pStyle w:val="p-table"/>
              <w:jc w:val="right"/>
              <w:rPr>
                <w:sz w:val="17"/>
              </w:rPr>
            </w:pPr>
            <w:r>
              <w:rPr>
                <w:sz w:val="17"/>
              </w:rPr>
              <w:t>1</w:t>
            </w:r>
          </w:p>
        </w:tc>
        <w:tc>
          <w:tcPr>
            <w:tcW w:w="986" w:type="dxa"/>
            <w:tcMar>
              <w:left w:w="28" w:type="dxa"/>
              <w:right w:w="28" w:type="dxa"/>
            </w:tcMar>
          </w:tcPr>
          <w:p w:rsidR="002D4B1D" w:rsidP="00FF1578" w:rsidRDefault="004C1C78" w14:paraId="2ABD6878" w14:textId="77777777">
            <w:pPr>
              <w:pStyle w:val="p-table"/>
              <w:jc w:val="right"/>
              <w:rPr>
                <w:sz w:val="17"/>
              </w:rPr>
            </w:pPr>
            <w:r>
              <w:rPr>
                <w:sz w:val="17"/>
              </w:rPr>
              <w:t>8</w:t>
            </w:r>
          </w:p>
        </w:tc>
        <w:tc>
          <w:tcPr>
            <w:tcW w:w="986" w:type="dxa"/>
            <w:tcMar>
              <w:left w:w="28" w:type="dxa"/>
              <w:right w:w="28" w:type="dxa"/>
            </w:tcMar>
          </w:tcPr>
          <w:p w:rsidR="002D4B1D" w:rsidP="00FF1578" w:rsidRDefault="004C1C78" w14:paraId="3F5D9C3C" w14:textId="77777777">
            <w:pPr>
              <w:pStyle w:val="p-table"/>
              <w:jc w:val="right"/>
              <w:rPr>
                <w:sz w:val="17"/>
              </w:rPr>
            </w:pPr>
            <w:r>
              <w:rPr>
                <w:sz w:val="17"/>
              </w:rPr>
              <w:t>21</w:t>
            </w:r>
          </w:p>
        </w:tc>
        <w:tc>
          <w:tcPr>
            <w:tcW w:w="986" w:type="dxa"/>
            <w:tcMar>
              <w:left w:w="28" w:type="dxa"/>
              <w:right w:w="28" w:type="dxa"/>
            </w:tcMar>
          </w:tcPr>
          <w:p w:rsidR="002D4B1D" w:rsidP="00FF1578" w:rsidRDefault="004C1C78" w14:paraId="053F7F12" w14:textId="77777777">
            <w:pPr>
              <w:pStyle w:val="p-table"/>
              <w:jc w:val="right"/>
              <w:rPr>
                <w:sz w:val="17"/>
              </w:rPr>
            </w:pPr>
            <w:r>
              <w:rPr>
                <w:sz w:val="17"/>
              </w:rPr>
              <w:t>21</w:t>
            </w:r>
          </w:p>
        </w:tc>
        <w:tc>
          <w:tcPr>
            <w:tcW w:w="986" w:type="dxa"/>
            <w:tcMar>
              <w:left w:w="28" w:type="dxa"/>
              <w:right w:w="28" w:type="dxa"/>
            </w:tcMar>
          </w:tcPr>
          <w:p w:rsidR="002D4B1D" w:rsidP="00FF1578" w:rsidRDefault="004C1C78" w14:paraId="6FFA7DC6" w14:textId="77777777">
            <w:pPr>
              <w:pStyle w:val="p-table"/>
              <w:jc w:val="right"/>
              <w:rPr>
                <w:sz w:val="17"/>
              </w:rPr>
            </w:pPr>
            <w:r>
              <w:rPr>
                <w:sz w:val="17"/>
              </w:rPr>
              <w:t>21</w:t>
            </w:r>
          </w:p>
        </w:tc>
        <w:tc>
          <w:tcPr>
            <w:tcW w:w="991" w:type="dxa"/>
            <w:tcMar>
              <w:left w:w="28" w:type="dxa"/>
              <w:right w:w="28" w:type="dxa"/>
            </w:tcMar>
          </w:tcPr>
          <w:p w:rsidR="002D4B1D" w:rsidP="00FF1578" w:rsidRDefault="004C1C78" w14:paraId="77B80385" w14:textId="77777777">
            <w:pPr>
              <w:pStyle w:val="p-table"/>
              <w:jc w:val="right"/>
              <w:rPr>
                <w:sz w:val="17"/>
              </w:rPr>
            </w:pPr>
            <w:r>
              <w:rPr>
                <w:sz w:val="17"/>
              </w:rPr>
              <w:t>21</w:t>
            </w:r>
          </w:p>
        </w:tc>
      </w:tr>
      <w:tr w:rsidR="002D4B1D" w14:paraId="17C80072" w14:textId="77777777">
        <w:tc>
          <w:tcPr>
            <w:tcW w:w="3773" w:type="dxa"/>
            <w:tcMar>
              <w:right w:w="28" w:type="dxa"/>
            </w:tcMar>
          </w:tcPr>
          <w:p w:rsidR="002D4B1D" w:rsidRDefault="004C1C78" w14:paraId="70B20A56" w14:textId="77777777">
            <w:pPr>
              <w:pStyle w:val="p-table"/>
              <w:rPr>
                <w:sz w:val="17"/>
              </w:rPr>
            </w:pPr>
            <w:r>
              <w:rPr>
                <w:sz w:val="17"/>
              </w:rPr>
              <w:t>Overige overboekingen met andere begrotingen</w:t>
            </w:r>
          </w:p>
        </w:tc>
        <w:tc>
          <w:tcPr>
            <w:tcW w:w="986" w:type="dxa"/>
            <w:tcMar>
              <w:left w:w="28" w:type="dxa"/>
              <w:right w:w="28" w:type="dxa"/>
            </w:tcMar>
          </w:tcPr>
          <w:p w:rsidR="002D4B1D" w:rsidP="00FF1578" w:rsidRDefault="004C1C78" w14:paraId="7943757B" w14:textId="77777777">
            <w:pPr>
              <w:pStyle w:val="p-table"/>
              <w:jc w:val="right"/>
              <w:rPr>
                <w:sz w:val="17"/>
              </w:rPr>
            </w:pPr>
            <w:r>
              <w:rPr>
                <w:sz w:val="17"/>
              </w:rPr>
              <w:t>59</w:t>
            </w:r>
          </w:p>
        </w:tc>
        <w:tc>
          <w:tcPr>
            <w:tcW w:w="986" w:type="dxa"/>
            <w:tcMar>
              <w:left w:w="28" w:type="dxa"/>
              <w:right w:w="28" w:type="dxa"/>
            </w:tcMar>
          </w:tcPr>
          <w:p w:rsidR="002D4B1D" w:rsidP="00FF1578" w:rsidRDefault="004C1C78" w14:paraId="2BFEF3C9"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FF1578" w:rsidRDefault="004C1C78" w14:paraId="6EDB227C"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FF1578" w:rsidRDefault="004C1C78" w14:paraId="67C6DF4A"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FF1578" w:rsidRDefault="004C1C78" w14:paraId="5370F79E" w14:textId="77777777">
            <w:pPr>
              <w:pStyle w:val="p-table"/>
              <w:jc w:val="right"/>
              <w:rPr>
                <w:sz w:val="17"/>
              </w:rPr>
            </w:pPr>
            <w:r>
              <w:rPr>
                <w:sz w:val="17"/>
              </w:rPr>
              <w:t>‒</w:t>
            </w:r>
            <w:r>
              <w:rPr>
                <w:sz w:val="17"/>
              </w:rPr>
              <w:t xml:space="preserve"> 2</w:t>
            </w:r>
          </w:p>
        </w:tc>
        <w:tc>
          <w:tcPr>
            <w:tcW w:w="991" w:type="dxa"/>
            <w:tcMar>
              <w:left w:w="28" w:type="dxa"/>
              <w:right w:w="28" w:type="dxa"/>
            </w:tcMar>
          </w:tcPr>
          <w:p w:rsidR="002D4B1D" w:rsidP="00FF1578" w:rsidRDefault="004C1C78" w14:paraId="2FD84B28" w14:textId="77777777">
            <w:pPr>
              <w:pStyle w:val="p-table"/>
              <w:jc w:val="right"/>
              <w:rPr>
                <w:sz w:val="17"/>
              </w:rPr>
            </w:pPr>
            <w:r>
              <w:rPr>
                <w:sz w:val="17"/>
              </w:rPr>
              <w:t>6</w:t>
            </w:r>
          </w:p>
        </w:tc>
      </w:tr>
      <w:tr w:rsidR="002D4B1D" w14:paraId="00FC33F2" w14:textId="77777777">
        <w:tc>
          <w:tcPr>
            <w:tcW w:w="3773" w:type="dxa"/>
            <w:tcMar>
              <w:right w:w="28" w:type="dxa"/>
            </w:tcMar>
          </w:tcPr>
          <w:p w:rsidR="002D4B1D" w:rsidRDefault="002D4B1D" w14:paraId="6EC5D0C1" w14:textId="77777777">
            <w:pPr>
              <w:pStyle w:val="p-table"/>
              <w:rPr>
                <w:sz w:val="17"/>
              </w:rPr>
            </w:pPr>
          </w:p>
        </w:tc>
        <w:tc>
          <w:tcPr>
            <w:tcW w:w="986" w:type="dxa"/>
            <w:tcMar>
              <w:left w:w="28" w:type="dxa"/>
              <w:right w:w="28" w:type="dxa"/>
            </w:tcMar>
          </w:tcPr>
          <w:p w:rsidR="002D4B1D" w:rsidP="00FF1578" w:rsidRDefault="002D4B1D" w14:paraId="35E676EC" w14:textId="77777777">
            <w:pPr>
              <w:pStyle w:val="p-table"/>
              <w:jc w:val="right"/>
              <w:rPr>
                <w:sz w:val="17"/>
              </w:rPr>
            </w:pPr>
          </w:p>
        </w:tc>
        <w:tc>
          <w:tcPr>
            <w:tcW w:w="986" w:type="dxa"/>
            <w:tcMar>
              <w:left w:w="28" w:type="dxa"/>
              <w:right w:w="28" w:type="dxa"/>
            </w:tcMar>
          </w:tcPr>
          <w:p w:rsidR="002D4B1D" w:rsidP="00FF1578" w:rsidRDefault="002D4B1D" w14:paraId="656D0A7B" w14:textId="77777777">
            <w:pPr>
              <w:pStyle w:val="p-table"/>
              <w:jc w:val="right"/>
              <w:rPr>
                <w:sz w:val="17"/>
              </w:rPr>
            </w:pPr>
          </w:p>
        </w:tc>
        <w:tc>
          <w:tcPr>
            <w:tcW w:w="986" w:type="dxa"/>
            <w:tcMar>
              <w:left w:w="28" w:type="dxa"/>
              <w:right w:w="28" w:type="dxa"/>
            </w:tcMar>
          </w:tcPr>
          <w:p w:rsidR="002D4B1D" w:rsidP="00FF1578" w:rsidRDefault="002D4B1D" w14:paraId="23380D37" w14:textId="77777777">
            <w:pPr>
              <w:pStyle w:val="p-table"/>
              <w:jc w:val="right"/>
              <w:rPr>
                <w:sz w:val="17"/>
              </w:rPr>
            </w:pPr>
          </w:p>
        </w:tc>
        <w:tc>
          <w:tcPr>
            <w:tcW w:w="986" w:type="dxa"/>
            <w:tcMar>
              <w:left w:w="28" w:type="dxa"/>
              <w:right w:w="28" w:type="dxa"/>
            </w:tcMar>
          </w:tcPr>
          <w:p w:rsidR="002D4B1D" w:rsidP="00FF1578" w:rsidRDefault="002D4B1D" w14:paraId="385FCC79" w14:textId="77777777">
            <w:pPr>
              <w:pStyle w:val="p-table"/>
              <w:jc w:val="right"/>
              <w:rPr>
                <w:sz w:val="17"/>
              </w:rPr>
            </w:pPr>
          </w:p>
        </w:tc>
        <w:tc>
          <w:tcPr>
            <w:tcW w:w="986" w:type="dxa"/>
            <w:tcMar>
              <w:left w:w="28" w:type="dxa"/>
              <w:right w:w="28" w:type="dxa"/>
            </w:tcMar>
          </w:tcPr>
          <w:p w:rsidR="002D4B1D" w:rsidP="00FF1578" w:rsidRDefault="002D4B1D" w14:paraId="4E342176" w14:textId="77777777">
            <w:pPr>
              <w:pStyle w:val="p-table"/>
              <w:jc w:val="right"/>
              <w:rPr>
                <w:sz w:val="17"/>
              </w:rPr>
            </w:pPr>
          </w:p>
        </w:tc>
        <w:tc>
          <w:tcPr>
            <w:tcW w:w="991" w:type="dxa"/>
            <w:tcMar>
              <w:left w:w="28" w:type="dxa"/>
              <w:right w:w="28" w:type="dxa"/>
            </w:tcMar>
          </w:tcPr>
          <w:p w:rsidR="002D4B1D" w:rsidP="00FF1578" w:rsidRDefault="002D4B1D" w14:paraId="40F48E19" w14:textId="77777777">
            <w:pPr>
              <w:pStyle w:val="p-table"/>
              <w:jc w:val="right"/>
              <w:rPr>
                <w:sz w:val="17"/>
              </w:rPr>
            </w:pPr>
          </w:p>
        </w:tc>
      </w:tr>
      <w:tr w:rsidR="002D4B1D" w14:paraId="6101D830" w14:textId="77777777">
        <w:tc>
          <w:tcPr>
            <w:tcW w:w="3773" w:type="dxa"/>
            <w:tcMar>
              <w:right w:w="28" w:type="dxa"/>
            </w:tcMar>
          </w:tcPr>
          <w:p w:rsidR="002D4B1D" w:rsidRDefault="004C1C78" w14:paraId="66617CBD" w14:textId="77777777">
            <w:pPr>
              <w:pStyle w:val="p-table"/>
              <w:rPr>
                <w:i/>
                <w:sz w:val="17"/>
              </w:rPr>
            </w:pPr>
            <w:r>
              <w:rPr>
                <w:i/>
                <w:sz w:val="17"/>
              </w:rPr>
              <w:t>Eindejaarsmarge</w:t>
            </w:r>
          </w:p>
        </w:tc>
        <w:tc>
          <w:tcPr>
            <w:tcW w:w="986" w:type="dxa"/>
            <w:tcMar>
              <w:left w:w="28" w:type="dxa"/>
              <w:right w:w="28" w:type="dxa"/>
            </w:tcMar>
          </w:tcPr>
          <w:p w:rsidR="002D4B1D" w:rsidP="00FF1578" w:rsidRDefault="004C1C78" w14:paraId="44FB56D9" w14:textId="77777777">
            <w:pPr>
              <w:pStyle w:val="p-table"/>
              <w:jc w:val="right"/>
              <w:rPr>
                <w:i/>
                <w:sz w:val="17"/>
              </w:rPr>
            </w:pPr>
            <w:r>
              <w:rPr>
                <w:i/>
                <w:sz w:val="17"/>
              </w:rPr>
              <w:t>36</w:t>
            </w:r>
          </w:p>
        </w:tc>
        <w:tc>
          <w:tcPr>
            <w:tcW w:w="986" w:type="dxa"/>
            <w:tcMar>
              <w:left w:w="28" w:type="dxa"/>
              <w:right w:w="28" w:type="dxa"/>
            </w:tcMar>
          </w:tcPr>
          <w:p w:rsidR="002D4B1D" w:rsidP="00FF1578" w:rsidRDefault="002D4B1D" w14:paraId="793F8F41" w14:textId="77777777">
            <w:pPr>
              <w:pStyle w:val="p-table"/>
              <w:jc w:val="right"/>
              <w:rPr>
                <w:sz w:val="17"/>
              </w:rPr>
            </w:pPr>
          </w:p>
        </w:tc>
        <w:tc>
          <w:tcPr>
            <w:tcW w:w="986" w:type="dxa"/>
            <w:tcMar>
              <w:left w:w="28" w:type="dxa"/>
              <w:right w:w="28" w:type="dxa"/>
            </w:tcMar>
          </w:tcPr>
          <w:p w:rsidR="002D4B1D" w:rsidP="00FF1578" w:rsidRDefault="002D4B1D" w14:paraId="1667BB4F" w14:textId="77777777">
            <w:pPr>
              <w:pStyle w:val="p-table"/>
              <w:jc w:val="right"/>
              <w:rPr>
                <w:sz w:val="17"/>
              </w:rPr>
            </w:pPr>
          </w:p>
        </w:tc>
        <w:tc>
          <w:tcPr>
            <w:tcW w:w="986" w:type="dxa"/>
            <w:tcMar>
              <w:left w:w="28" w:type="dxa"/>
              <w:right w:w="28" w:type="dxa"/>
            </w:tcMar>
          </w:tcPr>
          <w:p w:rsidR="002D4B1D" w:rsidP="00FF1578" w:rsidRDefault="002D4B1D" w14:paraId="24898192" w14:textId="77777777">
            <w:pPr>
              <w:pStyle w:val="p-table"/>
              <w:jc w:val="right"/>
              <w:rPr>
                <w:sz w:val="17"/>
              </w:rPr>
            </w:pPr>
          </w:p>
        </w:tc>
        <w:tc>
          <w:tcPr>
            <w:tcW w:w="986" w:type="dxa"/>
            <w:tcMar>
              <w:left w:w="28" w:type="dxa"/>
              <w:right w:w="28" w:type="dxa"/>
            </w:tcMar>
          </w:tcPr>
          <w:p w:rsidR="002D4B1D" w:rsidP="00FF1578" w:rsidRDefault="002D4B1D" w14:paraId="4A3C7689" w14:textId="77777777">
            <w:pPr>
              <w:pStyle w:val="p-table"/>
              <w:jc w:val="right"/>
              <w:rPr>
                <w:sz w:val="17"/>
              </w:rPr>
            </w:pPr>
          </w:p>
        </w:tc>
        <w:tc>
          <w:tcPr>
            <w:tcW w:w="991" w:type="dxa"/>
            <w:tcMar>
              <w:left w:w="28" w:type="dxa"/>
              <w:right w:w="28" w:type="dxa"/>
            </w:tcMar>
          </w:tcPr>
          <w:p w:rsidR="002D4B1D" w:rsidP="00FF1578" w:rsidRDefault="002D4B1D" w14:paraId="0C9C3DF7" w14:textId="77777777">
            <w:pPr>
              <w:pStyle w:val="p-table"/>
              <w:jc w:val="right"/>
              <w:rPr>
                <w:sz w:val="17"/>
              </w:rPr>
            </w:pPr>
          </w:p>
        </w:tc>
      </w:tr>
      <w:tr w:rsidR="002D4B1D" w14:paraId="33FE7177" w14:textId="77777777">
        <w:tc>
          <w:tcPr>
            <w:tcW w:w="3773" w:type="dxa"/>
            <w:tcMar>
              <w:right w:w="28" w:type="dxa"/>
            </w:tcMar>
          </w:tcPr>
          <w:p w:rsidR="002D4B1D" w:rsidRDefault="004C1C78" w14:paraId="1ECF90C4" w14:textId="77777777">
            <w:pPr>
              <w:pStyle w:val="p-table"/>
              <w:rPr>
                <w:sz w:val="17"/>
              </w:rPr>
            </w:pPr>
            <w:r>
              <w:rPr>
                <w:sz w:val="17"/>
              </w:rPr>
              <w:t>Eindejaarsmarge</w:t>
            </w:r>
          </w:p>
        </w:tc>
        <w:tc>
          <w:tcPr>
            <w:tcW w:w="986" w:type="dxa"/>
            <w:tcMar>
              <w:left w:w="28" w:type="dxa"/>
              <w:right w:w="28" w:type="dxa"/>
            </w:tcMar>
          </w:tcPr>
          <w:p w:rsidR="002D4B1D" w:rsidP="00FF1578" w:rsidRDefault="004C1C78" w14:paraId="1BF17530" w14:textId="77777777">
            <w:pPr>
              <w:pStyle w:val="p-table"/>
              <w:jc w:val="right"/>
              <w:rPr>
                <w:sz w:val="17"/>
              </w:rPr>
            </w:pPr>
            <w:r>
              <w:rPr>
                <w:sz w:val="17"/>
              </w:rPr>
              <w:t>36</w:t>
            </w:r>
          </w:p>
        </w:tc>
        <w:tc>
          <w:tcPr>
            <w:tcW w:w="986" w:type="dxa"/>
            <w:tcMar>
              <w:left w:w="28" w:type="dxa"/>
              <w:right w:w="28" w:type="dxa"/>
            </w:tcMar>
          </w:tcPr>
          <w:p w:rsidR="002D4B1D" w:rsidP="00FF1578" w:rsidRDefault="002D4B1D" w14:paraId="19297EF1" w14:textId="77777777">
            <w:pPr>
              <w:pStyle w:val="p-table"/>
              <w:jc w:val="right"/>
              <w:rPr>
                <w:sz w:val="17"/>
              </w:rPr>
            </w:pPr>
          </w:p>
        </w:tc>
        <w:tc>
          <w:tcPr>
            <w:tcW w:w="986" w:type="dxa"/>
            <w:tcMar>
              <w:left w:w="28" w:type="dxa"/>
              <w:right w:w="28" w:type="dxa"/>
            </w:tcMar>
          </w:tcPr>
          <w:p w:rsidR="002D4B1D" w:rsidP="00FF1578" w:rsidRDefault="002D4B1D" w14:paraId="67F7A87C" w14:textId="77777777">
            <w:pPr>
              <w:pStyle w:val="p-table"/>
              <w:jc w:val="right"/>
              <w:rPr>
                <w:sz w:val="17"/>
              </w:rPr>
            </w:pPr>
          </w:p>
        </w:tc>
        <w:tc>
          <w:tcPr>
            <w:tcW w:w="986" w:type="dxa"/>
            <w:tcMar>
              <w:left w:w="28" w:type="dxa"/>
              <w:right w:w="28" w:type="dxa"/>
            </w:tcMar>
          </w:tcPr>
          <w:p w:rsidR="002D4B1D" w:rsidP="00FF1578" w:rsidRDefault="002D4B1D" w14:paraId="23077B15" w14:textId="77777777">
            <w:pPr>
              <w:pStyle w:val="p-table"/>
              <w:jc w:val="right"/>
              <w:rPr>
                <w:sz w:val="17"/>
              </w:rPr>
            </w:pPr>
          </w:p>
        </w:tc>
        <w:tc>
          <w:tcPr>
            <w:tcW w:w="986" w:type="dxa"/>
            <w:tcMar>
              <w:left w:w="28" w:type="dxa"/>
              <w:right w:w="28" w:type="dxa"/>
            </w:tcMar>
          </w:tcPr>
          <w:p w:rsidR="002D4B1D" w:rsidP="00FF1578" w:rsidRDefault="002D4B1D" w14:paraId="7109ACE4" w14:textId="77777777">
            <w:pPr>
              <w:pStyle w:val="p-table"/>
              <w:jc w:val="right"/>
              <w:rPr>
                <w:sz w:val="17"/>
              </w:rPr>
            </w:pPr>
          </w:p>
        </w:tc>
        <w:tc>
          <w:tcPr>
            <w:tcW w:w="991" w:type="dxa"/>
            <w:tcMar>
              <w:left w:w="28" w:type="dxa"/>
              <w:right w:w="28" w:type="dxa"/>
            </w:tcMar>
          </w:tcPr>
          <w:p w:rsidR="002D4B1D" w:rsidP="00FF1578" w:rsidRDefault="002D4B1D" w14:paraId="1B3AA5FC" w14:textId="77777777">
            <w:pPr>
              <w:pStyle w:val="p-table"/>
              <w:jc w:val="right"/>
              <w:rPr>
                <w:sz w:val="17"/>
              </w:rPr>
            </w:pPr>
          </w:p>
        </w:tc>
      </w:tr>
      <w:tr w:rsidR="002D4B1D" w14:paraId="37E00977" w14:textId="77777777">
        <w:tc>
          <w:tcPr>
            <w:tcW w:w="3773" w:type="dxa"/>
            <w:tcMar>
              <w:right w:w="28" w:type="dxa"/>
            </w:tcMar>
          </w:tcPr>
          <w:p w:rsidR="002D4B1D" w:rsidRDefault="002D4B1D" w14:paraId="4353AF8E" w14:textId="77777777">
            <w:pPr>
              <w:pStyle w:val="p-table"/>
              <w:rPr>
                <w:sz w:val="17"/>
              </w:rPr>
            </w:pPr>
          </w:p>
        </w:tc>
        <w:tc>
          <w:tcPr>
            <w:tcW w:w="986" w:type="dxa"/>
            <w:tcMar>
              <w:left w:w="28" w:type="dxa"/>
              <w:right w:w="28" w:type="dxa"/>
            </w:tcMar>
          </w:tcPr>
          <w:p w:rsidR="002D4B1D" w:rsidP="00FF1578" w:rsidRDefault="002D4B1D" w14:paraId="7C82C5CE" w14:textId="77777777">
            <w:pPr>
              <w:pStyle w:val="p-table"/>
              <w:jc w:val="right"/>
              <w:rPr>
                <w:sz w:val="17"/>
              </w:rPr>
            </w:pPr>
          </w:p>
        </w:tc>
        <w:tc>
          <w:tcPr>
            <w:tcW w:w="986" w:type="dxa"/>
            <w:tcMar>
              <w:left w:w="28" w:type="dxa"/>
              <w:right w:w="28" w:type="dxa"/>
            </w:tcMar>
          </w:tcPr>
          <w:p w:rsidR="002D4B1D" w:rsidP="00FF1578" w:rsidRDefault="002D4B1D" w14:paraId="3FEB6D44" w14:textId="77777777">
            <w:pPr>
              <w:pStyle w:val="p-table"/>
              <w:jc w:val="right"/>
              <w:rPr>
                <w:sz w:val="17"/>
              </w:rPr>
            </w:pPr>
          </w:p>
        </w:tc>
        <w:tc>
          <w:tcPr>
            <w:tcW w:w="986" w:type="dxa"/>
            <w:tcMar>
              <w:left w:w="28" w:type="dxa"/>
              <w:right w:w="28" w:type="dxa"/>
            </w:tcMar>
          </w:tcPr>
          <w:p w:rsidR="002D4B1D" w:rsidP="00FF1578" w:rsidRDefault="002D4B1D" w14:paraId="45CBA63D" w14:textId="77777777">
            <w:pPr>
              <w:pStyle w:val="p-table"/>
              <w:jc w:val="right"/>
              <w:rPr>
                <w:sz w:val="17"/>
              </w:rPr>
            </w:pPr>
          </w:p>
        </w:tc>
        <w:tc>
          <w:tcPr>
            <w:tcW w:w="986" w:type="dxa"/>
            <w:tcMar>
              <w:left w:w="28" w:type="dxa"/>
              <w:right w:w="28" w:type="dxa"/>
            </w:tcMar>
          </w:tcPr>
          <w:p w:rsidR="002D4B1D" w:rsidP="00FF1578" w:rsidRDefault="002D4B1D" w14:paraId="30B55883" w14:textId="77777777">
            <w:pPr>
              <w:pStyle w:val="p-table"/>
              <w:jc w:val="right"/>
              <w:rPr>
                <w:sz w:val="17"/>
              </w:rPr>
            </w:pPr>
          </w:p>
        </w:tc>
        <w:tc>
          <w:tcPr>
            <w:tcW w:w="986" w:type="dxa"/>
            <w:tcMar>
              <w:left w:w="28" w:type="dxa"/>
              <w:right w:w="28" w:type="dxa"/>
            </w:tcMar>
          </w:tcPr>
          <w:p w:rsidR="002D4B1D" w:rsidP="00FF1578" w:rsidRDefault="002D4B1D" w14:paraId="38117813" w14:textId="77777777">
            <w:pPr>
              <w:pStyle w:val="p-table"/>
              <w:jc w:val="right"/>
              <w:rPr>
                <w:sz w:val="17"/>
              </w:rPr>
            </w:pPr>
          </w:p>
        </w:tc>
        <w:tc>
          <w:tcPr>
            <w:tcW w:w="991" w:type="dxa"/>
            <w:tcMar>
              <w:left w:w="28" w:type="dxa"/>
              <w:right w:w="28" w:type="dxa"/>
            </w:tcMar>
          </w:tcPr>
          <w:p w:rsidR="002D4B1D" w:rsidP="00FF1578" w:rsidRDefault="002D4B1D" w14:paraId="11384C9E" w14:textId="77777777">
            <w:pPr>
              <w:pStyle w:val="p-table"/>
              <w:jc w:val="right"/>
              <w:rPr>
                <w:sz w:val="17"/>
              </w:rPr>
            </w:pPr>
          </w:p>
        </w:tc>
      </w:tr>
      <w:tr w:rsidR="002D4B1D" w14:paraId="548D97C4" w14:textId="77777777">
        <w:tc>
          <w:tcPr>
            <w:tcW w:w="3773" w:type="dxa"/>
            <w:tcMar>
              <w:right w:w="28" w:type="dxa"/>
            </w:tcMar>
          </w:tcPr>
          <w:p w:rsidR="002D4B1D" w:rsidRDefault="004C1C78" w14:paraId="28D7D952"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7BB8F660" w14:textId="77777777">
            <w:pPr>
              <w:pStyle w:val="p-table"/>
              <w:jc w:val="right"/>
              <w:rPr>
                <w:sz w:val="17"/>
              </w:rPr>
            </w:pPr>
          </w:p>
        </w:tc>
        <w:tc>
          <w:tcPr>
            <w:tcW w:w="986" w:type="dxa"/>
            <w:tcMar>
              <w:left w:w="28" w:type="dxa"/>
              <w:right w:w="28" w:type="dxa"/>
            </w:tcMar>
          </w:tcPr>
          <w:p w:rsidR="002D4B1D" w:rsidP="00FF1578" w:rsidRDefault="002D4B1D" w14:paraId="01D0CE0B" w14:textId="77777777">
            <w:pPr>
              <w:pStyle w:val="p-table"/>
              <w:jc w:val="right"/>
              <w:rPr>
                <w:sz w:val="17"/>
              </w:rPr>
            </w:pPr>
          </w:p>
        </w:tc>
        <w:tc>
          <w:tcPr>
            <w:tcW w:w="986" w:type="dxa"/>
            <w:tcMar>
              <w:left w:w="28" w:type="dxa"/>
              <w:right w:w="28" w:type="dxa"/>
            </w:tcMar>
          </w:tcPr>
          <w:p w:rsidR="002D4B1D" w:rsidP="00FF1578" w:rsidRDefault="002D4B1D" w14:paraId="427D3790" w14:textId="77777777">
            <w:pPr>
              <w:pStyle w:val="p-table"/>
              <w:jc w:val="right"/>
              <w:rPr>
                <w:sz w:val="17"/>
              </w:rPr>
            </w:pPr>
          </w:p>
        </w:tc>
        <w:tc>
          <w:tcPr>
            <w:tcW w:w="986" w:type="dxa"/>
            <w:tcMar>
              <w:left w:w="28" w:type="dxa"/>
              <w:right w:w="28" w:type="dxa"/>
            </w:tcMar>
          </w:tcPr>
          <w:p w:rsidR="002D4B1D" w:rsidP="00FF1578" w:rsidRDefault="002D4B1D" w14:paraId="58C978AA" w14:textId="77777777">
            <w:pPr>
              <w:pStyle w:val="p-table"/>
              <w:jc w:val="right"/>
              <w:rPr>
                <w:sz w:val="17"/>
              </w:rPr>
            </w:pPr>
          </w:p>
        </w:tc>
        <w:tc>
          <w:tcPr>
            <w:tcW w:w="986" w:type="dxa"/>
            <w:tcMar>
              <w:left w:w="28" w:type="dxa"/>
              <w:right w:w="28" w:type="dxa"/>
            </w:tcMar>
          </w:tcPr>
          <w:p w:rsidR="002D4B1D" w:rsidP="00FF1578" w:rsidRDefault="002D4B1D" w14:paraId="4426EB13" w14:textId="77777777">
            <w:pPr>
              <w:pStyle w:val="p-table"/>
              <w:jc w:val="right"/>
              <w:rPr>
                <w:sz w:val="17"/>
              </w:rPr>
            </w:pPr>
          </w:p>
        </w:tc>
        <w:tc>
          <w:tcPr>
            <w:tcW w:w="991" w:type="dxa"/>
            <w:tcMar>
              <w:left w:w="28" w:type="dxa"/>
              <w:right w:w="28" w:type="dxa"/>
            </w:tcMar>
          </w:tcPr>
          <w:p w:rsidR="002D4B1D" w:rsidP="00FF1578" w:rsidRDefault="004C1C78" w14:paraId="2414FF29" w14:textId="77777777">
            <w:pPr>
              <w:pStyle w:val="p-table"/>
              <w:jc w:val="right"/>
              <w:rPr>
                <w:i/>
                <w:sz w:val="17"/>
              </w:rPr>
            </w:pPr>
            <w:r>
              <w:rPr>
                <w:i/>
                <w:sz w:val="17"/>
              </w:rPr>
              <w:t>11.313</w:t>
            </w:r>
          </w:p>
        </w:tc>
      </w:tr>
      <w:tr w:rsidR="002D4B1D" w14:paraId="71ACB88B" w14:textId="77777777">
        <w:tc>
          <w:tcPr>
            <w:tcW w:w="3773" w:type="dxa"/>
            <w:tcMar>
              <w:right w:w="28" w:type="dxa"/>
            </w:tcMar>
          </w:tcPr>
          <w:p w:rsidR="002D4B1D" w:rsidRDefault="004C1C78" w14:paraId="57042C2B" w14:textId="77777777">
            <w:pPr>
              <w:pStyle w:val="p-table"/>
              <w:rPr>
                <w:sz w:val="17"/>
              </w:rPr>
            </w:pPr>
            <w:r>
              <w:rPr>
                <w:sz w:val="17"/>
              </w:rPr>
              <w:t>Extrapolatie</w:t>
            </w:r>
          </w:p>
        </w:tc>
        <w:tc>
          <w:tcPr>
            <w:tcW w:w="986" w:type="dxa"/>
            <w:tcMar>
              <w:left w:w="28" w:type="dxa"/>
              <w:right w:w="28" w:type="dxa"/>
            </w:tcMar>
          </w:tcPr>
          <w:p w:rsidR="002D4B1D" w:rsidP="00FF1578" w:rsidRDefault="002D4B1D" w14:paraId="561F5206" w14:textId="77777777">
            <w:pPr>
              <w:pStyle w:val="p-table"/>
              <w:jc w:val="right"/>
              <w:rPr>
                <w:sz w:val="17"/>
              </w:rPr>
            </w:pPr>
          </w:p>
        </w:tc>
        <w:tc>
          <w:tcPr>
            <w:tcW w:w="986" w:type="dxa"/>
            <w:tcMar>
              <w:left w:w="28" w:type="dxa"/>
              <w:right w:w="28" w:type="dxa"/>
            </w:tcMar>
          </w:tcPr>
          <w:p w:rsidR="002D4B1D" w:rsidP="00FF1578" w:rsidRDefault="002D4B1D" w14:paraId="0A9A994F" w14:textId="77777777">
            <w:pPr>
              <w:pStyle w:val="p-table"/>
              <w:jc w:val="right"/>
              <w:rPr>
                <w:sz w:val="17"/>
              </w:rPr>
            </w:pPr>
          </w:p>
        </w:tc>
        <w:tc>
          <w:tcPr>
            <w:tcW w:w="986" w:type="dxa"/>
            <w:tcMar>
              <w:left w:w="28" w:type="dxa"/>
              <w:right w:w="28" w:type="dxa"/>
            </w:tcMar>
          </w:tcPr>
          <w:p w:rsidR="002D4B1D" w:rsidP="00FF1578" w:rsidRDefault="002D4B1D" w14:paraId="67F8191B" w14:textId="77777777">
            <w:pPr>
              <w:pStyle w:val="p-table"/>
              <w:jc w:val="right"/>
              <w:rPr>
                <w:sz w:val="17"/>
              </w:rPr>
            </w:pPr>
          </w:p>
        </w:tc>
        <w:tc>
          <w:tcPr>
            <w:tcW w:w="986" w:type="dxa"/>
            <w:tcMar>
              <w:left w:w="28" w:type="dxa"/>
              <w:right w:w="28" w:type="dxa"/>
            </w:tcMar>
          </w:tcPr>
          <w:p w:rsidR="002D4B1D" w:rsidP="00FF1578" w:rsidRDefault="002D4B1D" w14:paraId="33E7FD7F" w14:textId="77777777">
            <w:pPr>
              <w:pStyle w:val="p-table"/>
              <w:jc w:val="right"/>
              <w:rPr>
                <w:sz w:val="17"/>
              </w:rPr>
            </w:pPr>
          </w:p>
        </w:tc>
        <w:tc>
          <w:tcPr>
            <w:tcW w:w="986" w:type="dxa"/>
            <w:tcMar>
              <w:left w:w="28" w:type="dxa"/>
              <w:right w:w="28" w:type="dxa"/>
            </w:tcMar>
          </w:tcPr>
          <w:p w:rsidR="002D4B1D" w:rsidP="00FF1578" w:rsidRDefault="002D4B1D" w14:paraId="65F4BF0F" w14:textId="77777777">
            <w:pPr>
              <w:pStyle w:val="p-table"/>
              <w:jc w:val="right"/>
              <w:rPr>
                <w:sz w:val="17"/>
              </w:rPr>
            </w:pPr>
          </w:p>
        </w:tc>
        <w:tc>
          <w:tcPr>
            <w:tcW w:w="991" w:type="dxa"/>
            <w:tcMar>
              <w:left w:w="28" w:type="dxa"/>
              <w:right w:w="28" w:type="dxa"/>
            </w:tcMar>
          </w:tcPr>
          <w:p w:rsidR="002D4B1D" w:rsidP="00FF1578" w:rsidRDefault="004C1C78" w14:paraId="79529F0D" w14:textId="77777777">
            <w:pPr>
              <w:pStyle w:val="p-table"/>
              <w:jc w:val="right"/>
              <w:rPr>
                <w:sz w:val="17"/>
              </w:rPr>
            </w:pPr>
            <w:r>
              <w:rPr>
                <w:sz w:val="17"/>
              </w:rPr>
              <w:t>11.313</w:t>
            </w:r>
          </w:p>
        </w:tc>
      </w:tr>
      <w:tr w:rsidR="002D4B1D" w14:paraId="7D75AB65" w14:textId="77777777">
        <w:tc>
          <w:tcPr>
            <w:tcW w:w="3773" w:type="dxa"/>
            <w:tcMar>
              <w:right w:w="28" w:type="dxa"/>
            </w:tcMar>
          </w:tcPr>
          <w:p w:rsidR="002D4B1D" w:rsidRDefault="002D4B1D" w14:paraId="0A30B266" w14:textId="77777777">
            <w:pPr>
              <w:pStyle w:val="p-table"/>
              <w:rPr>
                <w:sz w:val="17"/>
              </w:rPr>
            </w:pPr>
          </w:p>
        </w:tc>
        <w:tc>
          <w:tcPr>
            <w:tcW w:w="986" w:type="dxa"/>
            <w:tcMar>
              <w:left w:w="28" w:type="dxa"/>
              <w:right w:w="28" w:type="dxa"/>
            </w:tcMar>
          </w:tcPr>
          <w:p w:rsidR="002D4B1D" w:rsidP="00FF1578" w:rsidRDefault="002D4B1D" w14:paraId="093896F3" w14:textId="77777777">
            <w:pPr>
              <w:pStyle w:val="p-table"/>
              <w:jc w:val="right"/>
              <w:rPr>
                <w:sz w:val="17"/>
              </w:rPr>
            </w:pPr>
          </w:p>
        </w:tc>
        <w:tc>
          <w:tcPr>
            <w:tcW w:w="986" w:type="dxa"/>
            <w:tcMar>
              <w:left w:w="28" w:type="dxa"/>
              <w:right w:w="28" w:type="dxa"/>
            </w:tcMar>
          </w:tcPr>
          <w:p w:rsidR="002D4B1D" w:rsidP="00FF1578" w:rsidRDefault="002D4B1D" w14:paraId="5B039BFA" w14:textId="77777777">
            <w:pPr>
              <w:pStyle w:val="p-table"/>
              <w:jc w:val="right"/>
              <w:rPr>
                <w:sz w:val="17"/>
              </w:rPr>
            </w:pPr>
          </w:p>
        </w:tc>
        <w:tc>
          <w:tcPr>
            <w:tcW w:w="986" w:type="dxa"/>
            <w:tcMar>
              <w:left w:w="28" w:type="dxa"/>
              <w:right w:w="28" w:type="dxa"/>
            </w:tcMar>
          </w:tcPr>
          <w:p w:rsidR="002D4B1D" w:rsidP="00FF1578" w:rsidRDefault="002D4B1D" w14:paraId="3483AC66" w14:textId="77777777">
            <w:pPr>
              <w:pStyle w:val="p-table"/>
              <w:jc w:val="right"/>
              <w:rPr>
                <w:sz w:val="17"/>
              </w:rPr>
            </w:pPr>
          </w:p>
        </w:tc>
        <w:tc>
          <w:tcPr>
            <w:tcW w:w="986" w:type="dxa"/>
            <w:tcMar>
              <w:left w:w="28" w:type="dxa"/>
              <w:right w:w="28" w:type="dxa"/>
            </w:tcMar>
          </w:tcPr>
          <w:p w:rsidR="002D4B1D" w:rsidP="00FF1578" w:rsidRDefault="002D4B1D" w14:paraId="3A799215" w14:textId="77777777">
            <w:pPr>
              <w:pStyle w:val="p-table"/>
              <w:jc w:val="right"/>
              <w:rPr>
                <w:sz w:val="17"/>
              </w:rPr>
            </w:pPr>
          </w:p>
        </w:tc>
        <w:tc>
          <w:tcPr>
            <w:tcW w:w="986" w:type="dxa"/>
            <w:tcMar>
              <w:left w:w="28" w:type="dxa"/>
              <w:right w:w="28" w:type="dxa"/>
            </w:tcMar>
          </w:tcPr>
          <w:p w:rsidR="002D4B1D" w:rsidP="00FF1578" w:rsidRDefault="002D4B1D" w14:paraId="64E5FEFA" w14:textId="77777777">
            <w:pPr>
              <w:pStyle w:val="p-table"/>
              <w:jc w:val="right"/>
              <w:rPr>
                <w:sz w:val="17"/>
              </w:rPr>
            </w:pPr>
          </w:p>
        </w:tc>
        <w:tc>
          <w:tcPr>
            <w:tcW w:w="991" w:type="dxa"/>
            <w:tcMar>
              <w:left w:w="28" w:type="dxa"/>
              <w:right w:w="28" w:type="dxa"/>
            </w:tcMar>
          </w:tcPr>
          <w:p w:rsidR="002D4B1D" w:rsidP="00FF1578" w:rsidRDefault="002D4B1D" w14:paraId="6673A45F" w14:textId="77777777">
            <w:pPr>
              <w:pStyle w:val="p-table"/>
              <w:jc w:val="right"/>
              <w:rPr>
                <w:sz w:val="17"/>
              </w:rPr>
            </w:pPr>
          </w:p>
        </w:tc>
      </w:tr>
      <w:tr w:rsidR="002D4B1D" w14:paraId="11256859" w14:textId="77777777">
        <w:tc>
          <w:tcPr>
            <w:tcW w:w="3773" w:type="dxa"/>
            <w:tcMar>
              <w:right w:w="28" w:type="dxa"/>
            </w:tcMar>
          </w:tcPr>
          <w:p w:rsidR="002D4B1D" w:rsidRDefault="004C1C78" w14:paraId="263D4E8F" w14:textId="77777777">
            <w:pPr>
              <w:pStyle w:val="p-table"/>
              <w:rPr>
                <w:i/>
                <w:sz w:val="17"/>
              </w:rPr>
            </w:pPr>
            <w:r>
              <w:rPr>
                <w:i/>
                <w:sz w:val="17"/>
              </w:rPr>
              <w:t>Technisch</w:t>
            </w:r>
          </w:p>
        </w:tc>
        <w:tc>
          <w:tcPr>
            <w:tcW w:w="986" w:type="dxa"/>
            <w:tcMar>
              <w:left w:w="28" w:type="dxa"/>
              <w:right w:w="28" w:type="dxa"/>
            </w:tcMar>
          </w:tcPr>
          <w:p w:rsidR="002D4B1D" w:rsidP="00FF1578" w:rsidRDefault="004C1C78" w14:paraId="18FB8A03" w14:textId="77777777">
            <w:pPr>
              <w:pStyle w:val="p-table"/>
              <w:jc w:val="right"/>
              <w:rPr>
                <w:i/>
                <w:sz w:val="17"/>
              </w:rPr>
            </w:pPr>
            <w:r>
              <w:rPr>
                <w:i/>
                <w:sz w:val="17"/>
              </w:rPr>
              <w:t>4</w:t>
            </w:r>
          </w:p>
        </w:tc>
        <w:tc>
          <w:tcPr>
            <w:tcW w:w="986" w:type="dxa"/>
            <w:tcMar>
              <w:left w:w="28" w:type="dxa"/>
              <w:right w:w="28" w:type="dxa"/>
            </w:tcMar>
          </w:tcPr>
          <w:p w:rsidR="002D4B1D" w:rsidP="00FF1578" w:rsidRDefault="004C1C78" w14:paraId="04EA4233" w14:textId="77777777">
            <w:pPr>
              <w:pStyle w:val="p-table"/>
              <w:jc w:val="right"/>
              <w:rPr>
                <w:i/>
                <w:sz w:val="17"/>
              </w:rPr>
            </w:pPr>
            <w:r>
              <w:rPr>
                <w:i/>
                <w:sz w:val="17"/>
              </w:rPr>
              <w:t>4</w:t>
            </w:r>
          </w:p>
        </w:tc>
        <w:tc>
          <w:tcPr>
            <w:tcW w:w="986" w:type="dxa"/>
            <w:tcMar>
              <w:left w:w="28" w:type="dxa"/>
              <w:right w:w="28" w:type="dxa"/>
            </w:tcMar>
          </w:tcPr>
          <w:p w:rsidR="002D4B1D" w:rsidP="00FF1578" w:rsidRDefault="004C1C78" w14:paraId="29FA5F58" w14:textId="77777777">
            <w:pPr>
              <w:pStyle w:val="p-table"/>
              <w:jc w:val="right"/>
              <w:rPr>
                <w:i/>
                <w:sz w:val="17"/>
              </w:rPr>
            </w:pPr>
            <w:r>
              <w:rPr>
                <w:i/>
                <w:sz w:val="17"/>
              </w:rPr>
              <w:t>4</w:t>
            </w:r>
          </w:p>
        </w:tc>
        <w:tc>
          <w:tcPr>
            <w:tcW w:w="986" w:type="dxa"/>
            <w:tcMar>
              <w:left w:w="28" w:type="dxa"/>
              <w:right w:w="28" w:type="dxa"/>
            </w:tcMar>
          </w:tcPr>
          <w:p w:rsidR="002D4B1D" w:rsidP="00FF1578" w:rsidRDefault="004C1C78" w14:paraId="05286B05" w14:textId="77777777">
            <w:pPr>
              <w:pStyle w:val="p-table"/>
              <w:jc w:val="right"/>
              <w:rPr>
                <w:i/>
                <w:sz w:val="17"/>
              </w:rPr>
            </w:pPr>
            <w:r>
              <w:rPr>
                <w:i/>
                <w:sz w:val="17"/>
              </w:rPr>
              <w:t>4</w:t>
            </w:r>
          </w:p>
        </w:tc>
        <w:tc>
          <w:tcPr>
            <w:tcW w:w="986" w:type="dxa"/>
            <w:tcMar>
              <w:left w:w="28" w:type="dxa"/>
              <w:right w:w="28" w:type="dxa"/>
            </w:tcMar>
          </w:tcPr>
          <w:p w:rsidR="002D4B1D" w:rsidP="00FF1578" w:rsidRDefault="004C1C78" w14:paraId="7A9E4D32" w14:textId="77777777">
            <w:pPr>
              <w:pStyle w:val="p-table"/>
              <w:jc w:val="right"/>
              <w:rPr>
                <w:i/>
                <w:sz w:val="17"/>
              </w:rPr>
            </w:pPr>
            <w:r>
              <w:rPr>
                <w:i/>
                <w:sz w:val="17"/>
              </w:rPr>
              <w:t>4</w:t>
            </w:r>
          </w:p>
        </w:tc>
        <w:tc>
          <w:tcPr>
            <w:tcW w:w="991" w:type="dxa"/>
            <w:tcMar>
              <w:left w:w="28" w:type="dxa"/>
              <w:right w:w="28" w:type="dxa"/>
            </w:tcMar>
          </w:tcPr>
          <w:p w:rsidR="002D4B1D" w:rsidP="00FF1578" w:rsidRDefault="004C1C78" w14:paraId="260461B7" w14:textId="77777777">
            <w:pPr>
              <w:pStyle w:val="p-table"/>
              <w:jc w:val="right"/>
              <w:rPr>
                <w:i/>
                <w:sz w:val="17"/>
              </w:rPr>
            </w:pPr>
            <w:r>
              <w:rPr>
                <w:i/>
                <w:sz w:val="17"/>
              </w:rPr>
              <w:t>4</w:t>
            </w:r>
          </w:p>
        </w:tc>
      </w:tr>
      <w:tr w:rsidR="002D4B1D" w14:paraId="339AB3FB" w14:textId="77777777">
        <w:tc>
          <w:tcPr>
            <w:tcW w:w="3773" w:type="dxa"/>
            <w:tcMar>
              <w:right w:w="28" w:type="dxa"/>
            </w:tcMar>
          </w:tcPr>
          <w:p w:rsidR="002D4B1D" w:rsidRDefault="004C1C78" w14:paraId="6320E104" w14:textId="77777777">
            <w:pPr>
              <w:pStyle w:val="p-table"/>
              <w:rPr>
                <w:sz w:val="17"/>
              </w:rPr>
            </w:pPr>
            <w:r>
              <w:rPr>
                <w:sz w:val="17"/>
              </w:rPr>
              <w:t>Technisch</w:t>
            </w:r>
          </w:p>
        </w:tc>
        <w:tc>
          <w:tcPr>
            <w:tcW w:w="986" w:type="dxa"/>
            <w:tcMar>
              <w:left w:w="28" w:type="dxa"/>
              <w:right w:w="28" w:type="dxa"/>
            </w:tcMar>
          </w:tcPr>
          <w:p w:rsidR="002D4B1D" w:rsidP="00FF1578" w:rsidRDefault="004C1C78" w14:paraId="7F65499D" w14:textId="77777777">
            <w:pPr>
              <w:pStyle w:val="p-table"/>
              <w:jc w:val="right"/>
              <w:rPr>
                <w:sz w:val="17"/>
              </w:rPr>
            </w:pPr>
            <w:r>
              <w:rPr>
                <w:sz w:val="17"/>
              </w:rPr>
              <w:t>4</w:t>
            </w:r>
          </w:p>
        </w:tc>
        <w:tc>
          <w:tcPr>
            <w:tcW w:w="986" w:type="dxa"/>
            <w:tcMar>
              <w:left w:w="28" w:type="dxa"/>
              <w:right w:w="28" w:type="dxa"/>
            </w:tcMar>
          </w:tcPr>
          <w:p w:rsidR="002D4B1D" w:rsidP="00FF1578" w:rsidRDefault="004C1C78" w14:paraId="6BC61334" w14:textId="77777777">
            <w:pPr>
              <w:pStyle w:val="p-table"/>
              <w:jc w:val="right"/>
              <w:rPr>
                <w:sz w:val="17"/>
              </w:rPr>
            </w:pPr>
            <w:r>
              <w:rPr>
                <w:sz w:val="17"/>
              </w:rPr>
              <w:t>4</w:t>
            </w:r>
          </w:p>
        </w:tc>
        <w:tc>
          <w:tcPr>
            <w:tcW w:w="986" w:type="dxa"/>
            <w:tcMar>
              <w:left w:w="28" w:type="dxa"/>
              <w:right w:w="28" w:type="dxa"/>
            </w:tcMar>
          </w:tcPr>
          <w:p w:rsidR="002D4B1D" w:rsidP="00FF1578" w:rsidRDefault="004C1C78" w14:paraId="28DBA5CE" w14:textId="77777777">
            <w:pPr>
              <w:pStyle w:val="p-table"/>
              <w:jc w:val="right"/>
              <w:rPr>
                <w:sz w:val="17"/>
              </w:rPr>
            </w:pPr>
            <w:r>
              <w:rPr>
                <w:sz w:val="17"/>
              </w:rPr>
              <w:t>4</w:t>
            </w:r>
          </w:p>
        </w:tc>
        <w:tc>
          <w:tcPr>
            <w:tcW w:w="986" w:type="dxa"/>
            <w:tcMar>
              <w:left w:w="28" w:type="dxa"/>
              <w:right w:w="28" w:type="dxa"/>
            </w:tcMar>
          </w:tcPr>
          <w:p w:rsidR="002D4B1D" w:rsidP="00FF1578" w:rsidRDefault="004C1C78" w14:paraId="0D74A9AE" w14:textId="77777777">
            <w:pPr>
              <w:pStyle w:val="p-table"/>
              <w:jc w:val="right"/>
              <w:rPr>
                <w:sz w:val="17"/>
              </w:rPr>
            </w:pPr>
            <w:r>
              <w:rPr>
                <w:sz w:val="17"/>
              </w:rPr>
              <w:t>4</w:t>
            </w:r>
          </w:p>
        </w:tc>
        <w:tc>
          <w:tcPr>
            <w:tcW w:w="986" w:type="dxa"/>
            <w:tcMar>
              <w:left w:w="28" w:type="dxa"/>
              <w:right w:w="28" w:type="dxa"/>
            </w:tcMar>
          </w:tcPr>
          <w:p w:rsidR="002D4B1D" w:rsidP="00FF1578" w:rsidRDefault="004C1C78" w14:paraId="4F9E2385" w14:textId="77777777">
            <w:pPr>
              <w:pStyle w:val="p-table"/>
              <w:jc w:val="right"/>
              <w:rPr>
                <w:sz w:val="17"/>
              </w:rPr>
            </w:pPr>
            <w:r>
              <w:rPr>
                <w:sz w:val="17"/>
              </w:rPr>
              <w:t>4</w:t>
            </w:r>
          </w:p>
        </w:tc>
        <w:tc>
          <w:tcPr>
            <w:tcW w:w="991" w:type="dxa"/>
            <w:tcMar>
              <w:left w:w="28" w:type="dxa"/>
              <w:right w:w="28" w:type="dxa"/>
            </w:tcMar>
          </w:tcPr>
          <w:p w:rsidR="002D4B1D" w:rsidP="00FF1578" w:rsidRDefault="004C1C78" w14:paraId="00C57EB6" w14:textId="77777777">
            <w:pPr>
              <w:pStyle w:val="p-table"/>
              <w:jc w:val="right"/>
              <w:rPr>
                <w:sz w:val="17"/>
              </w:rPr>
            </w:pPr>
            <w:r>
              <w:rPr>
                <w:sz w:val="17"/>
              </w:rPr>
              <w:t>4</w:t>
            </w:r>
          </w:p>
        </w:tc>
      </w:tr>
      <w:tr w:rsidR="002D4B1D" w14:paraId="605C769C" w14:textId="77777777">
        <w:tc>
          <w:tcPr>
            <w:tcW w:w="3773" w:type="dxa"/>
            <w:tcMar>
              <w:right w:w="28" w:type="dxa"/>
            </w:tcMar>
          </w:tcPr>
          <w:p w:rsidR="002D4B1D" w:rsidRDefault="002D4B1D" w14:paraId="50F76FF0" w14:textId="77777777">
            <w:pPr>
              <w:pStyle w:val="p-table"/>
              <w:rPr>
                <w:sz w:val="17"/>
              </w:rPr>
            </w:pPr>
          </w:p>
        </w:tc>
        <w:tc>
          <w:tcPr>
            <w:tcW w:w="986" w:type="dxa"/>
            <w:tcMar>
              <w:left w:w="28" w:type="dxa"/>
              <w:right w:w="28" w:type="dxa"/>
            </w:tcMar>
          </w:tcPr>
          <w:p w:rsidR="002D4B1D" w:rsidP="00FF1578" w:rsidRDefault="002D4B1D" w14:paraId="3F8E21AB" w14:textId="77777777">
            <w:pPr>
              <w:pStyle w:val="p-table"/>
              <w:jc w:val="right"/>
              <w:rPr>
                <w:sz w:val="17"/>
              </w:rPr>
            </w:pPr>
          </w:p>
        </w:tc>
        <w:tc>
          <w:tcPr>
            <w:tcW w:w="986" w:type="dxa"/>
            <w:tcMar>
              <w:left w:w="28" w:type="dxa"/>
              <w:right w:w="28" w:type="dxa"/>
            </w:tcMar>
          </w:tcPr>
          <w:p w:rsidR="002D4B1D" w:rsidP="00FF1578" w:rsidRDefault="002D4B1D" w14:paraId="4AAE6640" w14:textId="77777777">
            <w:pPr>
              <w:pStyle w:val="p-table"/>
              <w:jc w:val="right"/>
              <w:rPr>
                <w:sz w:val="17"/>
              </w:rPr>
            </w:pPr>
          </w:p>
        </w:tc>
        <w:tc>
          <w:tcPr>
            <w:tcW w:w="986" w:type="dxa"/>
            <w:tcMar>
              <w:left w:w="28" w:type="dxa"/>
              <w:right w:w="28" w:type="dxa"/>
            </w:tcMar>
          </w:tcPr>
          <w:p w:rsidR="002D4B1D" w:rsidP="00FF1578" w:rsidRDefault="002D4B1D" w14:paraId="1F9589E2" w14:textId="77777777">
            <w:pPr>
              <w:pStyle w:val="p-table"/>
              <w:jc w:val="right"/>
              <w:rPr>
                <w:sz w:val="17"/>
              </w:rPr>
            </w:pPr>
          </w:p>
        </w:tc>
        <w:tc>
          <w:tcPr>
            <w:tcW w:w="986" w:type="dxa"/>
            <w:tcMar>
              <w:left w:w="28" w:type="dxa"/>
              <w:right w:w="28" w:type="dxa"/>
            </w:tcMar>
          </w:tcPr>
          <w:p w:rsidR="002D4B1D" w:rsidP="00FF1578" w:rsidRDefault="002D4B1D" w14:paraId="46D75467" w14:textId="77777777">
            <w:pPr>
              <w:pStyle w:val="p-table"/>
              <w:jc w:val="right"/>
              <w:rPr>
                <w:sz w:val="17"/>
              </w:rPr>
            </w:pPr>
          </w:p>
        </w:tc>
        <w:tc>
          <w:tcPr>
            <w:tcW w:w="986" w:type="dxa"/>
            <w:tcMar>
              <w:left w:w="28" w:type="dxa"/>
              <w:right w:w="28" w:type="dxa"/>
            </w:tcMar>
          </w:tcPr>
          <w:p w:rsidR="002D4B1D" w:rsidP="00FF1578" w:rsidRDefault="002D4B1D" w14:paraId="4DCDE130" w14:textId="77777777">
            <w:pPr>
              <w:pStyle w:val="p-table"/>
              <w:jc w:val="right"/>
              <w:rPr>
                <w:sz w:val="17"/>
              </w:rPr>
            </w:pPr>
          </w:p>
        </w:tc>
        <w:tc>
          <w:tcPr>
            <w:tcW w:w="991" w:type="dxa"/>
            <w:tcMar>
              <w:left w:w="28" w:type="dxa"/>
              <w:right w:w="28" w:type="dxa"/>
            </w:tcMar>
          </w:tcPr>
          <w:p w:rsidR="002D4B1D" w:rsidP="00FF1578" w:rsidRDefault="002D4B1D" w14:paraId="6E44CC3F" w14:textId="77777777">
            <w:pPr>
              <w:pStyle w:val="p-table"/>
              <w:jc w:val="right"/>
              <w:rPr>
                <w:sz w:val="17"/>
              </w:rPr>
            </w:pPr>
          </w:p>
        </w:tc>
      </w:tr>
      <w:tr w:rsidR="002D4B1D" w14:paraId="33820948" w14:textId="77777777">
        <w:tc>
          <w:tcPr>
            <w:tcW w:w="3773" w:type="dxa"/>
            <w:tcMar>
              <w:right w:w="28" w:type="dxa"/>
            </w:tcMar>
          </w:tcPr>
          <w:p w:rsidR="002D4B1D" w:rsidRDefault="004C1C78" w14:paraId="563F23E6" w14:textId="77777777">
            <w:pPr>
              <w:pStyle w:val="p-table"/>
              <w:rPr>
                <w:i/>
                <w:sz w:val="17"/>
              </w:rPr>
            </w:pPr>
            <w:r>
              <w:rPr>
                <w:i/>
                <w:sz w:val="17"/>
              </w:rPr>
              <w:t>Niet-kaderrelevant</w:t>
            </w:r>
          </w:p>
        </w:tc>
        <w:tc>
          <w:tcPr>
            <w:tcW w:w="986" w:type="dxa"/>
            <w:tcMar>
              <w:left w:w="28" w:type="dxa"/>
              <w:right w:w="28" w:type="dxa"/>
            </w:tcMar>
          </w:tcPr>
          <w:p w:rsidR="002D4B1D" w:rsidP="00FF1578" w:rsidRDefault="004C1C78" w14:paraId="4F51179B" w14:textId="77777777">
            <w:pPr>
              <w:pStyle w:val="p-table"/>
              <w:jc w:val="right"/>
              <w:rPr>
                <w:i/>
                <w:sz w:val="17"/>
              </w:rPr>
            </w:pPr>
            <w:r>
              <w:rPr>
                <w:i/>
                <w:sz w:val="17"/>
              </w:rPr>
              <w:t>2.326</w:t>
            </w:r>
          </w:p>
        </w:tc>
        <w:tc>
          <w:tcPr>
            <w:tcW w:w="986" w:type="dxa"/>
            <w:tcMar>
              <w:left w:w="28" w:type="dxa"/>
              <w:right w:w="28" w:type="dxa"/>
            </w:tcMar>
          </w:tcPr>
          <w:p w:rsidR="002D4B1D" w:rsidP="00FF1578" w:rsidRDefault="004C1C78" w14:paraId="7503621B" w14:textId="77777777">
            <w:pPr>
              <w:pStyle w:val="p-table"/>
              <w:jc w:val="right"/>
              <w:rPr>
                <w:i/>
                <w:sz w:val="17"/>
              </w:rPr>
            </w:pPr>
            <w:r>
              <w:rPr>
                <w:i/>
                <w:sz w:val="17"/>
              </w:rPr>
              <w:t>138</w:t>
            </w:r>
          </w:p>
        </w:tc>
        <w:tc>
          <w:tcPr>
            <w:tcW w:w="986" w:type="dxa"/>
            <w:tcMar>
              <w:left w:w="28" w:type="dxa"/>
              <w:right w:w="28" w:type="dxa"/>
            </w:tcMar>
          </w:tcPr>
          <w:p w:rsidR="002D4B1D" w:rsidP="00FF1578" w:rsidRDefault="004C1C78" w14:paraId="1DD7ACFB" w14:textId="77777777">
            <w:pPr>
              <w:pStyle w:val="p-table"/>
              <w:jc w:val="right"/>
              <w:rPr>
                <w:i/>
                <w:sz w:val="17"/>
              </w:rPr>
            </w:pPr>
            <w:r>
              <w:rPr>
                <w:i/>
                <w:sz w:val="17"/>
              </w:rPr>
              <w:t>1.000</w:t>
            </w:r>
          </w:p>
        </w:tc>
        <w:tc>
          <w:tcPr>
            <w:tcW w:w="986" w:type="dxa"/>
            <w:tcMar>
              <w:left w:w="28" w:type="dxa"/>
              <w:right w:w="28" w:type="dxa"/>
            </w:tcMar>
          </w:tcPr>
          <w:p w:rsidR="002D4B1D" w:rsidP="00FF1578" w:rsidRDefault="002D4B1D" w14:paraId="7613E6BB" w14:textId="77777777">
            <w:pPr>
              <w:pStyle w:val="p-table"/>
              <w:jc w:val="right"/>
              <w:rPr>
                <w:sz w:val="17"/>
              </w:rPr>
            </w:pPr>
          </w:p>
        </w:tc>
        <w:tc>
          <w:tcPr>
            <w:tcW w:w="986" w:type="dxa"/>
            <w:tcMar>
              <w:left w:w="28" w:type="dxa"/>
              <w:right w:w="28" w:type="dxa"/>
            </w:tcMar>
          </w:tcPr>
          <w:p w:rsidR="002D4B1D" w:rsidP="00FF1578" w:rsidRDefault="002D4B1D" w14:paraId="7487940F" w14:textId="77777777">
            <w:pPr>
              <w:pStyle w:val="p-table"/>
              <w:jc w:val="right"/>
              <w:rPr>
                <w:sz w:val="17"/>
              </w:rPr>
            </w:pPr>
          </w:p>
        </w:tc>
        <w:tc>
          <w:tcPr>
            <w:tcW w:w="991" w:type="dxa"/>
            <w:tcMar>
              <w:left w:w="28" w:type="dxa"/>
              <w:right w:w="28" w:type="dxa"/>
            </w:tcMar>
          </w:tcPr>
          <w:p w:rsidR="002D4B1D" w:rsidP="00FF1578" w:rsidRDefault="002D4B1D" w14:paraId="1047F4AB" w14:textId="77777777">
            <w:pPr>
              <w:pStyle w:val="p-table"/>
              <w:jc w:val="right"/>
              <w:rPr>
                <w:sz w:val="17"/>
              </w:rPr>
            </w:pPr>
          </w:p>
        </w:tc>
      </w:tr>
      <w:tr w:rsidR="002D4B1D" w14:paraId="0C856BF0" w14:textId="77777777">
        <w:tc>
          <w:tcPr>
            <w:tcW w:w="3773" w:type="dxa"/>
            <w:tcMar>
              <w:right w:w="28" w:type="dxa"/>
            </w:tcMar>
          </w:tcPr>
          <w:p w:rsidR="002D4B1D" w:rsidRDefault="004C1C78" w14:paraId="1EAADBBC" w14:textId="77777777">
            <w:pPr>
              <w:pStyle w:val="p-table"/>
              <w:rPr>
                <w:sz w:val="17"/>
              </w:rPr>
            </w:pPr>
            <w:r>
              <w:rPr>
                <w:sz w:val="17"/>
              </w:rPr>
              <w:t xml:space="preserve">Continuering militaire steun </w:t>
            </w:r>
            <w:r>
              <w:rPr>
                <w:sz w:val="17"/>
              </w:rPr>
              <w:t>Oekraïne</w:t>
            </w:r>
          </w:p>
        </w:tc>
        <w:tc>
          <w:tcPr>
            <w:tcW w:w="986" w:type="dxa"/>
            <w:tcMar>
              <w:left w:w="28" w:type="dxa"/>
              <w:right w:w="28" w:type="dxa"/>
            </w:tcMar>
          </w:tcPr>
          <w:p w:rsidR="002D4B1D" w:rsidP="00FF1578" w:rsidRDefault="004C1C78" w14:paraId="1BBC8734" w14:textId="77777777">
            <w:pPr>
              <w:pStyle w:val="p-table"/>
              <w:jc w:val="right"/>
              <w:rPr>
                <w:sz w:val="17"/>
              </w:rPr>
            </w:pPr>
            <w:r>
              <w:rPr>
                <w:sz w:val="17"/>
              </w:rPr>
              <w:t>1.990</w:t>
            </w:r>
          </w:p>
        </w:tc>
        <w:tc>
          <w:tcPr>
            <w:tcW w:w="986" w:type="dxa"/>
            <w:tcMar>
              <w:left w:w="28" w:type="dxa"/>
              <w:right w:w="28" w:type="dxa"/>
            </w:tcMar>
          </w:tcPr>
          <w:p w:rsidR="002D4B1D" w:rsidP="00FF1578" w:rsidRDefault="004C1C78" w14:paraId="2A9B8971" w14:textId="77777777">
            <w:pPr>
              <w:pStyle w:val="p-table"/>
              <w:jc w:val="right"/>
              <w:rPr>
                <w:sz w:val="17"/>
              </w:rPr>
            </w:pPr>
            <w:r>
              <w:rPr>
                <w:sz w:val="17"/>
              </w:rPr>
              <w:t>138</w:t>
            </w:r>
          </w:p>
        </w:tc>
        <w:tc>
          <w:tcPr>
            <w:tcW w:w="986" w:type="dxa"/>
            <w:tcMar>
              <w:left w:w="28" w:type="dxa"/>
              <w:right w:w="28" w:type="dxa"/>
            </w:tcMar>
          </w:tcPr>
          <w:p w:rsidR="002D4B1D" w:rsidP="00FF1578" w:rsidRDefault="004C1C78" w14:paraId="2BF48CB1" w14:textId="77777777">
            <w:pPr>
              <w:pStyle w:val="p-table"/>
              <w:jc w:val="right"/>
              <w:rPr>
                <w:sz w:val="17"/>
              </w:rPr>
            </w:pPr>
            <w:r>
              <w:rPr>
                <w:sz w:val="17"/>
              </w:rPr>
              <w:t>1.000</w:t>
            </w:r>
          </w:p>
        </w:tc>
        <w:tc>
          <w:tcPr>
            <w:tcW w:w="986" w:type="dxa"/>
            <w:tcMar>
              <w:left w:w="28" w:type="dxa"/>
              <w:right w:w="28" w:type="dxa"/>
            </w:tcMar>
          </w:tcPr>
          <w:p w:rsidR="002D4B1D" w:rsidP="00FF1578" w:rsidRDefault="002D4B1D" w14:paraId="5FC63791" w14:textId="77777777">
            <w:pPr>
              <w:pStyle w:val="p-table"/>
              <w:jc w:val="right"/>
              <w:rPr>
                <w:sz w:val="17"/>
              </w:rPr>
            </w:pPr>
          </w:p>
        </w:tc>
        <w:tc>
          <w:tcPr>
            <w:tcW w:w="986" w:type="dxa"/>
            <w:tcMar>
              <w:left w:w="28" w:type="dxa"/>
              <w:right w:w="28" w:type="dxa"/>
            </w:tcMar>
          </w:tcPr>
          <w:p w:rsidR="002D4B1D" w:rsidP="00FF1578" w:rsidRDefault="002D4B1D" w14:paraId="524EAAA3" w14:textId="77777777">
            <w:pPr>
              <w:pStyle w:val="p-table"/>
              <w:jc w:val="right"/>
              <w:rPr>
                <w:sz w:val="17"/>
              </w:rPr>
            </w:pPr>
          </w:p>
        </w:tc>
        <w:tc>
          <w:tcPr>
            <w:tcW w:w="991" w:type="dxa"/>
            <w:tcMar>
              <w:left w:w="28" w:type="dxa"/>
              <w:right w:w="28" w:type="dxa"/>
            </w:tcMar>
          </w:tcPr>
          <w:p w:rsidR="002D4B1D" w:rsidP="00FF1578" w:rsidRDefault="002D4B1D" w14:paraId="2EF51DCF" w14:textId="77777777">
            <w:pPr>
              <w:pStyle w:val="p-table"/>
              <w:jc w:val="right"/>
              <w:rPr>
                <w:sz w:val="17"/>
              </w:rPr>
            </w:pPr>
          </w:p>
        </w:tc>
      </w:tr>
      <w:tr w:rsidR="002D4B1D" w14:paraId="7A78931B" w14:textId="77777777">
        <w:tc>
          <w:tcPr>
            <w:tcW w:w="3773" w:type="dxa"/>
            <w:tcMar>
              <w:right w:w="28" w:type="dxa"/>
            </w:tcMar>
          </w:tcPr>
          <w:p w:rsidR="002D4B1D" w:rsidRDefault="004C1C78" w14:paraId="758A9294" w14:textId="77777777">
            <w:pPr>
              <w:pStyle w:val="p-table"/>
              <w:rPr>
                <w:sz w:val="17"/>
              </w:rPr>
            </w:pPr>
            <w:r>
              <w:rPr>
                <w:sz w:val="17"/>
              </w:rPr>
              <w:t>Kasschuif Oekraïne Nota van Wijziging</w:t>
            </w:r>
          </w:p>
        </w:tc>
        <w:tc>
          <w:tcPr>
            <w:tcW w:w="986" w:type="dxa"/>
            <w:tcMar>
              <w:left w:w="28" w:type="dxa"/>
              <w:right w:w="28" w:type="dxa"/>
            </w:tcMar>
          </w:tcPr>
          <w:p w:rsidR="002D4B1D" w:rsidP="00FF1578" w:rsidRDefault="004C1C78" w14:paraId="6026210A" w14:textId="77777777">
            <w:pPr>
              <w:pStyle w:val="p-table"/>
              <w:jc w:val="right"/>
              <w:rPr>
                <w:sz w:val="17"/>
              </w:rPr>
            </w:pPr>
            <w:r>
              <w:rPr>
                <w:sz w:val="17"/>
              </w:rPr>
              <w:t>703</w:t>
            </w:r>
          </w:p>
        </w:tc>
        <w:tc>
          <w:tcPr>
            <w:tcW w:w="986" w:type="dxa"/>
            <w:tcMar>
              <w:left w:w="28" w:type="dxa"/>
              <w:right w:w="28" w:type="dxa"/>
            </w:tcMar>
          </w:tcPr>
          <w:p w:rsidR="002D4B1D" w:rsidP="00FF1578" w:rsidRDefault="002D4B1D" w14:paraId="31CE5E6A" w14:textId="77777777">
            <w:pPr>
              <w:pStyle w:val="p-table"/>
              <w:jc w:val="right"/>
              <w:rPr>
                <w:sz w:val="17"/>
              </w:rPr>
            </w:pPr>
          </w:p>
        </w:tc>
        <w:tc>
          <w:tcPr>
            <w:tcW w:w="986" w:type="dxa"/>
            <w:tcMar>
              <w:left w:w="28" w:type="dxa"/>
              <w:right w:w="28" w:type="dxa"/>
            </w:tcMar>
          </w:tcPr>
          <w:p w:rsidR="002D4B1D" w:rsidP="00FF1578" w:rsidRDefault="002D4B1D" w14:paraId="5508E3EB" w14:textId="77777777">
            <w:pPr>
              <w:pStyle w:val="p-table"/>
              <w:jc w:val="right"/>
              <w:rPr>
                <w:sz w:val="17"/>
              </w:rPr>
            </w:pPr>
          </w:p>
        </w:tc>
        <w:tc>
          <w:tcPr>
            <w:tcW w:w="986" w:type="dxa"/>
            <w:tcMar>
              <w:left w:w="28" w:type="dxa"/>
              <w:right w:w="28" w:type="dxa"/>
            </w:tcMar>
          </w:tcPr>
          <w:p w:rsidR="002D4B1D" w:rsidP="00FF1578" w:rsidRDefault="002D4B1D" w14:paraId="511C9F4A" w14:textId="77777777">
            <w:pPr>
              <w:pStyle w:val="p-table"/>
              <w:jc w:val="right"/>
              <w:rPr>
                <w:sz w:val="17"/>
              </w:rPr>
            </w:pPr>
          </w:p>
        </w:tc>
        <w:tc>
          <w:tcPr>
            <w:tcW w:w="986" w:type="dxa"/>
            <w:tcMar>
              <w:left w:w="28" w:type="dxa"/>
              <w:right w:w="28" w:type="dxa"/>
            </w:tcMar>
          </w:tcPr>
          <w:p w:rsidR="002D4B1D" w:rsidP="00FF1578" w:rsidRDefault="002D4B1D" w14:paraId="5217A975" w14:textId="77777777">
            <w:pPr>
              <w:pStyle w:val="p-table"/>
              <w:jc w:val="right"/>
              <w:rPr>
                <w:sz w:val="17"/>
              </w:rPr>
            </w:pPr>
          </w:p>
        </w:tc>
        <w:tc>
          <w:tcPr>
            <w:tcW w:w="991" w:type="dxa"/>
            <w:tcMar>
              <w:left w:w="28" w:type="dxa"/>
              <w:right w:w="28" w:type="dxa"/>
            </w:tcMar>
          </w:tcPr>
          <w:p w:rsidR="002D4B1D" w:rsidP="00FF1578" w:rsidRDefault="002D4B1D" w14:paraId="70CCC398" w14:textId="77777777">
            <w:pPr>
              <w:pStyle w:val="p-table"/>
              <w:jc w:val="right"/>
              <w:rPr>
                <w:sz w:val="17"/>
              </w:rPr>
            </w:pPr>
          </w:p>
        </w:tc>
      </w:tr>
      <w:tr w:rsidR="002D4B1D" w14:paraId="45CCFE03" w14:textId="77777777">
        <w:tc>
          <w:tcPr>
            <w:tcW w:w="3773" w:type="dxa"/>
            <w:tcMar>
              <w:right w:w="28" w:type="dxa"/>
            </w:tcMar>
          </w:tcPr>
          <w:p w:rsidR="002D4B1D" w:rsidRDefault="004C1C78" w14:paraId="7EB05A6E" w14:textId="77777777">
            <w:pPr>
              <w:pStyle w:val="p-table"/>
              <w:rPr>
                <w:sz w:val="17"/>
              </w:rPr>
            </w:pPr>
            <w:r>
              <w:rPr>
                <w:sz w:val="17"/>
              </w:rPr>
              <w:t>Oekraïnesteun uit eigen voorraad</w:t>
            </w:r>
          </w:p>
        </w:tc>
        <w:tc>
          <w:tcPr>
            <w:tcW w:w="986" w:type="dxa"/>
            <w:tcMar>
              <w:left w:w="28" w:type="dxa"/>
              <w:right w:w="28" w:type="dxa"/>
            </w:tcMar>
          </w:tcPr>
          <w:p w:rsidR="002D4B1D" w:rsidP="00FF1578" w:rsidRDefault="004C1C78" w14:paraId="4E8A3641" w14:textId="77777777">
            <w:pPr>
              <w:pStyle w:val="p-table"/>
              <w:jc w:val="right"/>
              <w:rPr>
                <w:sz w:val="17"/>
              </w:rPr>
            </w:pPr>
            <w:r>
              <w:rPr>
                <w:sz w:val="17"/>
              </w:rPr>
              <w:t>‒</w:t>
            </w:r>
            <w:r>
              <w:rPr>
                <w:sz w:val="17"/>
              </w:rPr>
              <w:t xml:space="preserve"> 250</w:t>
            </w:r>
          </w:p>
        </w:tc>
        <w:tc>
          <w:tcPr>
            <w:tcW w:w="986" w:type="dxa"/>
            <w:tcMar>
              <w:left w:w="28" w:type="dxa"/>
              <w:right w:w="28" w:type="dxa"/>
            </w:tcMar>
          </w:tcPr>
          <w:p w:rsidR="002D4B1D" w:rsidP="00FF1578" w:rsidRDefault="002D4B1D" w14:paraId="2750450A" w14:textId="77777777">
            <w:pPr>
              <w:pStyle w:val="p-table"/>
              <w:jc w:val="right"/>
              <w:rPr>
                <w:sz w:val="17"/>
              </w:rPr>
            </w:pPr>
          </w:p>
        </w:tc>
        <w:tc>
          <w:tcPr>
            <w:tcW w:w="986" w:type="dxa"/>
            <w:tcMar>
              <w:left w:w="28" w:type="dxa"/>
              <w:right w:w="28" w:type="dxa"/>
            </w:tcMar>
          </w:tcPr>
          <w:p w:rsidR="002D4B1D" w:rsidP="00FF1578" w:rsidRDefault="002D4B1D" w14:paraId="4D7559EA" w14:textId="77777777">
            <w:pPr>
              <w:pStyle w:val="p-table"/>
              <w:jc w:val="right"/>
              <w:rPr>
                <w:sz w:val="17"/>
              </w:rPr>
            </w:pPr>
          </w:p>
        </w:tc>
        <w:tc>
          <w:tcPr>
            <w:tcW w:w="986" w:type="dxa"/>
            <w:tcMar>
              <w:left w:w="28" w:type="dxa"/>
              <w:right w:w="28" w:type="dxa"/>
            </w:tcMar>
          </w:tcPr>
          <w:p w:rsidR="002D4B1D" w:rsidP="00FF1578" w:rsidRDefault="002D4B1D" w14:paraId="2A073236" w14:textId="77777777">
            <w:pPr>
              <w:pStyle w:val="p-table"/>
              <w:jc w:val="right"/>
              <w:rPr>
                <w:sz w:val="17"/>
              </w:rPr>
            </w:pPr>
          </w:p>
        </w:tc>
        <w:tc>
          <w:tcPr>
            <w:tcW w:w="986" w:type="dxa"/>
            <w:tcMar>
              <w:left w:w="28" w:type="dxa"/>
              <w:right w:w="28" w:type="dxa"/>
            </w:tcMar>
          </w:tcPr>
          <w:p w:rsidR="002D4B1D" w:rsidP="00FF1578" w:rsidRDefault="002D4B1D" w14:paraId="711E110A" w14:textId="77777777">
            <w:pPr>
              <w:pStyle w:val="p-table"/>
              <w:jc w:val="right"/>
              <w:rPr>
                <w:sz w:val="17"/>
              </w:rPr>
            </w:pPr>
          </w:p>
        </w:tc>
        <w:tc>
          <w:tcPr>
            <w:tcW w:w="991" w:type="dxa"/>
            <w:tcMar>
              <w:left w:w="28" w:type="dxa"/>
              <w:right w:w="28" w:type="dxa"/>
            </w:tcMar>
          </w:tcPr>
          <w:p w:rsidR="002D4B1D" w:rsidP="00FF1578" w:rsidRDefault="002D4B1D" w14:paraId="29809B27" w14:textId="77777777">
            <w:pPr>
              <w:pStyle w:val="p-table"/>
              <w:jc w:val="right"/>
              <w:rPr>
                <w:sz w:val="17"/>
              </w:rPr>
            </w:pPr>
          </w:p>
        </w:tc>
      </w:tr>
      <w:tr w:rsidR="002D4B1D" w14:paraId="16002EC6" w14:textId="77777777">
        <w:tc>
          <w:tcPr>
            <w:tcW w:w="3773" w:type="dxa"/>
            <w:tcMar>
              <w:right w:w="28" w:type="dxa"/>
            </w:tcMar>
          </w:tcPr>
          <w:p w:rsidR="002D4B1D" w:rsidRDefault="004C1C78" w14:paraId="64398092" w14:textId="77777777">
            <w:pPr>
              <w:pStyle w:val="p-table"/>
              <w:rPr>
                <w:sz w:val="17"/>
              </w:rPr>
            </w:pPr>
            <w:r>
              <w:rPr>
                <w:sz w:val="17"/>
              </w:rPr>
              <w:t>Oekraïne - overig</w:t>
            </w:r>
          </w:p>
        </w:tc>
        <w:tc>
          <w:tcPr>
            <w:tcW w:w="986" w:type="dxa"/>
            <w:tcMar>
              <w:left w:w="28" w:type="dxa"/>
              <w:right w:w="28" w:type="dxa"/>
            </w:tcMar>
          </w:tcPr>
          <w:p w:rsidR="002D4B1D" w:rsidP="00FF1578" w:rsidRDefault="004C1C78" w14:paraId="0D0645D2" w14:textId="77777777">
            <w:pPr>
              <w:pStyle w:val="p-table"/>
              <w:jc w:val="right"/>
              <w:rPr>
                <w:sz w:val="17"/>
              </w:rPr>
            </w:pPr>
            <w:r>
              <w:rPr>
                <w:sz w:val="17"/>
              </w:rPr>
              <w:t>‒</w:t>
            </w:r>
            <w:r>
              <w:rPr>
                <w:sz w:val="17"/>
              </w:rPr>
              <w:t xml:space="preserve"> 117</w:t>
            </w:r>
          </w:p>
        </w:tc>
        <w:tc>
          <w:tcPr>
            <w:tcW w:w="986" w:type="dxa"/>
            <w:tcMar>
              <w:left w:w="28" w:type="dxa"/>
              <w:right w:w="28" w:type="dxa"/>
            </w:tcMar>
          </w:tcPr>
          <w:p w:rsidR="002D4B1D" w:rsidP="00FF1578" w:rsidRDefault="002D4B1D" w14:paraId="44B14887" w14:textId="77777777">
            <w:pPr>
              <w:pStyle w:val="p-table"/>
              <w:jc w:val="right"/>
              <w:rPr>
                <w:sz w:val="17"/>
              </w:rPr>
            </w:pPr>
          </w:p>
        </w:tc>
        <w:tc>
          <w:tcPr>
            <w:tcW w:w="986" w:type="dxa"/>
            <w:tcMar>
              <w:left w:w="28" w:type="dxa"/>
              <w:right w:w="28" w:type="dxa"/>
            </w:tcMar>
          </w:tcPr>
          <w:p w:rsidR="002D4B1D" w:rsidP="00FF1578" w:rsidRDefault="002D4B1D" w14:paraId="60384892" w14:textId="77777777">
            <w:pPr>
              <w:pStyle w:val="p-table"/>
              <w:jc w:val="right"/>
              <w:rPr>
                <w:sz w:val="17"/>
              </w:rPr>
            </w:pPr>
          </w:p>
        </w:tc>
        <w:tc>
          <w:tcPr>
            <w:tcW w:w="986" w:type="dxa"/>
            <w:tcMar>
              <w:left w:w="28" w:type="dxa"/>
              <w:right w:w="28" w:type="dxa"/>
            </w:tcMar>
          </w:tcPr>
          <w:p w:rsidR="002D4B1D" w:rsidP="00FF1578" w:rsidRDefault="002D4B1D" w14:paraId="6A44E799" w14:textId="77777777">
            <w:pPr>
              <w:pStyle w:val="p-table"/>
              <w:jc w:val="right"/>
              <w:rPr>
                <w:sz w:val="17"/>
              </w:rPr>
            </w:pPr>
          </w:p>
        </w:tc>
        <w:tc>
          <w:tcPr>
            <w:tcW w:w="986" w:type="dxa"/>
            <w:tcMar>
              <w:left w:w="28" w:type="dxa"/>
              <w:right w:w="28" w:type="dxa"/>
            </w:tcMar>
          </w:tcPr>
          <w:p w:rsidR="002D4B1D" w:rsidP="00FF1578" w:rsidRDefault="002D4B1D" w14:paraId="7075BB43" w14:textId="77777777">
            <w:pPr>
              <w:pStyle w:val="p-table"/>
              <w:jc w:val="right"/>
              <w:rPr>
                <w:sz w:val="17"/>
              </w:rPr>
            </w:pPr>
          </w:p>
        </w:tc>
        <w:tc>
          <w:tcPr>
            <w:tcW w:w="991" w:type="dxa"/>
            <w:tcMar>
              <w:left w:w="28" w:type="dxa"/>
              <w:right w:w="28" w:type="dxa"/>
            </w:tcMar>
          </w:tcPr>
          <w:p w:rsidR="002D4B1D" w:rsidP="00FF1578" w:rsidRDefault="002D4B1D" w14:paraId="6F9DDBA5" w14:textId="77777777">
            <w:pPr>
              <w:pStyle w:val="p-table"/>
              <w:jc w:val="right"/>
              <w:rPr>
                <w:sz w:val="17"/>
              </w:rPr>
            </w:pPr>
          </w:p>
        </w:tc>
      </w:tr>
      <w:tr w:rsidR="002D4B1D" w14:paraId="3CC18827" w14:textId="77777777">
        <w:tc>
          <w:tcPr>
            <w:tcW w:w="3773" w:type="dxa"/>
            <w:tcMar>
              <w:right w:w="28" w:type="dxa"/>
            </w:tcMar>
          </w:tcPr>
          <w:p w:rsidR="002D4B1D" w:rsidRDefault="002D4B1D" w14:paraId="200F0FB7" w14:textId="77777777">
            <w:pPr>
              <w:pStyle w:val="p-table"/>
              <w:rPr>
                <w:sz w:val="17"/>
              </w:rPr>
            </w:pPr>
          </w:p>
        </w:tc>
        <w:tc>
          <w:tcPr>
            <w:tcW w:w="986" w:type="dxa"/>
            <w:tcMar>
              <w:left w:w="28" w:type="dxa"/>
              <w:right w:w="28" w:type="dxa"/>
            </w:tcMar>
          </w:tcPr>
          <w:p w:rsidR="002D4B1D" w:rsidP="00FF1578" w:rsidRDefault="002D4B1D" w14:paraId="7CDA9247" w14:textId="77777777">
            <w:pPr>
              <w:pStyle w:val="p-table"/>
              <w:jc w:val="right"/>
              <w:rPr>
                <w:sz w:val="17"/>
              </w:rPr>
            </w:pPr>
          </w:p>
        </w:tc>
        <w:tc>
          <w:tcPr>
            <w:tcW w:w="986" w:type="dxa"/>
            <w:tcMar>
              <w:left w:w="28" w:type="dxa"/>
              <w:right w:w="28" w:type="dxa"/>
            </w:tcMar>
          </w:tcPr>
          <w:p w:rsidR="002D4B1D" w:rsidP="00FF1578" w:rsidRDefault="002D4B1D" w14:paraId="682AB3D6" w14:textId="77777777">
            <w:pPr>
              <w:pStyle w:val="p-table"/>
              <w:jc w:val="right"/>
              <w:rPr>
                <w:sz w:val="17"/>
              </w:rPr>
            </w:pPr>
          </w:p>
        </w:tc>
        <w:tc>
          <w:tcPr>
            <w:tcW w:w="986" w:type="dxa"/>
            <w:tcMar>
              <w:left w:w="28" w:type="dxa"/>
              <w:right w:w="28" w:type="dxa"/>
            </w:tcMar>
          </w:tcPr>
          <w:p w:rsidR="002D4B1D" w:rsidP="00FF1578" w:rsidRDefault="002D4B1D" w14:paraId="4942174C" w14:textId="77777777">
            <w:pPr>
              <w:pStyle w:val="p-table"/>
              <w:jc w:val="right"/>
              <w:rPr>
                <w:sz w:val="17"/>
              </w:rPr>
            </w:pPr>
          </w:p>
        </w:tc>
        <w:tc>
          <w:tcPr>
            <w:tcW w:w="986" w:type="dxa"/>
            <w:tcMar>
              <w:left w:w="28" w:type="dxa"/>
              <w:right w:w="28" w:type="dxa"/>
            </w:tcMar>
          </w:tcPr>
          <w:p w:rsidR="002D4B1D" w:rsidP="00FF1578" w:rsidRDefault="002D4B1D" w14:paraId="0784906F" w14:textId="77777777">
            <w:pPr>
              <w:pStyle w:val="p-table"/>
              <w:jc w:val="right"/>
              <w:rPr>
                <w:sz w:val="17"/>
              </w:rPr>
            </w:pPr>
          </w:p>
        </w:tc>
        <w:tc>
          <w:tcPr>
            <w:tcW w:w="986" w:type="dxa"/>
            <w:tcMar>
              <w:left w:w="28" w:type="dxa"/>
              <w:right w:w="28" w:type="dxa"/>
            </w:tcMar>
          </w:tcPr>
          <w:p w:rsidR="002D4B1D" w:rsidP="00FF1578" w:rsidRDefault="002D4B1D" w14:paraId="03A5B34B" w14:textId="77777777">
            <w:pPr>
              <w:pStyle w:val="p-table"/>
              <w:jc w:val="right"/>
              <w:rPr>
                <w:sz w:val="17"/>
              </w:rPr>
            </w:pPr>
          </w:p>
        </w:tc>
        <w:tc>
          <w:tcPr>
            <w:tcW w:w="991" w:type="dxa"/>
            <w:tcMar>
              <w:left w:w="28" w:type="dxa"/>
              <w:right w:w="28" w:type="dxa"/>
            </w:tcMar>
          </w:tcPr>
          <w:p w:rsidR="002D4B1D" w:rsidP="00FF1578" w:rsidRDefault="002D4B1D" w14:paraId="06DBE3DF" w14:textId="77777777">
            <w:pPr>
              <w:pStyle w:val="p-table"/>
              <w:jc w:val="right"/>
              <w:rPr>
                <w:sz w:val="17"/>
              </w:rPr>
            </w:pPr>
          </w:p>
        </w:tc>
      </w:tr>
      <w:tr w:rsidR="002D4B1D" w14:paraId="24C87807" w14:textId="77777777">
        <w:tc>
          <w:tcPr>
            <w:tcW w:w="3773" w:type="dxa"/>
            <w:tcBorders>
              <w:bottom w:val="single" w:color="009EE0" w:sz="2" w:space="0"/>
            </w:tcBorders>
            <w:tcMar>
              <w:right w:w="28" w:type="dxa"/>
            </w:tcMar>
          </w:tcPr>
          <w:p w:rsidR="002D4B1D" w:rsidRDefault="004C1C78" w14:paraId="6791051A"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417D947B" w14:textId="77777777">
            <w:pPr>
              <w:pStyle w:val="p-table"/>
              <w:jc w:val="right"/>
              <w:rPr>
                <w:b/>
                <w:sz w:val="17"/>
              </w:rPr>
            </w:pPr>
            <w:r>
              <w:rPr>
                <w:b/>
                <w:sz w:val="17"/>
              </w:rPr>
              <w:t>15.155</w:t>
            </w:r>
          </w:p>
        </w:tc>
        <w:tc>
          <w:tcPr>
            <w:tcW w:w="986" w:type="dxa"/>
            <w:tcBorders>
              <w:bottom w:val="single" w:color="009EE0" w:sz="2" w:space="0"/>
            </w:tcBorders>
            <w:tcMar>
              <w:left w:w="28" w:type="dxa"/>
              <w:right w:w="28" w:type="dxa"/>
            </w:tcMar>
          </w:tcPr>
          <w:p w:rsidR="002D4B1D" w:rsidP="00FF1578" w:rsidRDefault="004C1C78" w14:paraId="09B60AF4" w14:textId="77777777">
            <w:pPr>
              <w:pStyle w:val="p-table"/>
              <w:jc w:val="right"/>
              <w:rPr>
                <w:b/>
                <w:sz w:val="17"/>
              </w:rPr>
            </w:pPr>
            <w:r>
              <w:rPr>
                <w:b/>
                <w:sz w:val="17"/>
              </w:rPr>
              <w:t>13.271</w:t>
            </w:r>
          </w:p>
        </w:tc>
        <w:tc>
          <w:tcPr>
            <w:tcW w:w="986" w:type="dxa"/>
            <w:tcBorders>
              <w:bottom w:val="single" w:color="009EE0" w:sz="2" w:space="0"/>
            </w:tcBorders>
            <w:tcMar>
              <w:left w:w="28" w:type="dxa"/>
              <w:right w:w="28" w:type="dxa"/>
            </w:tcMar>
          </w:tcPr>
          <w:p w:rsidR="002D4B1D" w:rsidP="00FF1578" w:rsidRDefault="004C1C78" w14:paraId="27CEE512" w14:textId="77777777">
            <w:pPr>
              <w:pStyle w:val="p-table"/>
              <w:jc w:val="right"/>
              <w:rPr>
                <w:b/>
                <w:sz w:val="17"/>
              </w:rPr>
            </w:pPr>
            <w:r>
              <w:rPr>
                <w:b/>
                <w:sz w:val="17"/>
              </w:rPr>
              <w:t>12.620</w:t>
            </w:r>
          </w:p>
        </w:tc>
        <w:tc>
          <w:tcPr>
            <w:tcW w:w="986" w:type="dxa"/>
            <w:tcBorders>
              <w:bottom w:val="single" w:color="009EE0" w:sz="2" w:space="0"/>
            </w:tcBorders>
            <w:tcMar>
              <w:left w:w="28" w:type="dxa"/>
              <w:right w:w="28" w:type="dxa"/>
            </w:tcMar>
          </w:tcPr>
          <w:p w:rsidR="002D4B1D" w:rsidP="00FF1578" w:rsidRDefault="004C1C78" w14:paraId="4736A061" w14:textId="77777777">
            <w:pPr>
              <w:pStyle w:val="p-table"/>
              <w:jc w:val="right"/>
              <w:rPr>
                <w:b/>
                <w:sz w:val="17"/>
              </w:rPr>
            </w:pPr>
            <w:r>
              <w:rPr>
                <w:b/>
                <w:sz w:val="17"/>
              </w:rPr>
              <w:t>11.845</w:t>
            </w:r>
          </w:p>
        </w:tc>
        <w:tc>
          <w:tcPr>
            <w:tcW w:w="986" w:type="dxa"/>
            <w:tcBorders>
              <w:bottom w:val="single" w:color="009EE0" w:sz="2" w:space="0"/>
            </w:tcBorders>
            <w:tcMar>
              <w:left w:w="28" w:type="dxa"/>
              <w:right w:w="28" w:type="dxa"/>
            </w:tcMar>
          </w:tcPr>
          <w:p w:rsidR="002D4B1D" w:rsidP="00FF1578" w:rsidRDefault="004C1C78" w14:paraId="15B395F6" w14:textId="77777777">
            <w:pPr>
              <w:pStyle w:val="p-table"/>
              <w:jc w:val="right"/>
              <w:rPr>
                <w:b/>
                <w:sz w:val="17"/>
              </w:rPr>
            </w:pPr>
            <w:r>
              <w:rPr>
                <w:b/>
                <w:sz w:val="17"/>
              </w:rPr>
              <w:t>11.941</w:t>
            </w:r>
          </w:p>
        </w:tc>
        <w:tc>
          <w:tcPr>
            <w:tcW w:w="991" w:type="dxa"/>
            <w:tcBorders>
              <w:bottom w:val="single" w:color="009EE0" w:sz="2" w:space="0"/>
            </w:tcBorders>
            <w:tcMar>
              <w:left w:w="28" w:type="dxa"/>
              <w:right w:w="28" w:type="dxa"/>
            </w:tcMar>
          </w:tcPr>
          <w:p w:rsidR="002D4B1D" w:rsidP="00FF1578" w:rsidRDefault="004C1C78" w14:paraId="258CC759" w14:textId="77777777">
            <w:pPr>
              <w:pStyle w:val="p-table"/>
              <w:jc w:val="right"/>
              <w:rPr>
                <w:b/>
                <w:sz w:val="17"/>
              </w:rPr>
            </w:pPr>
            <w:r>
              <w:rPr>
                <w:b/>
                <w:sz w:val="17"/>
              </w:rPr>
              <w:t>12.055</w:t>
            </w:r>
          </w:p>
        </w:tc>
      </w:tr>
    </w:tbl>
    <w:p w:rsidR="002D4B1D" w:rsidRDefault="002D4B1D" w14:paraId="39B15E17"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3910DAF2" w14:textId="77777777">
        <w:trPr>
          <w:tblHeader/>
        </w:trPr>
        <w:tc>
          <w:tcPr>
            <w:tcW w:w="9694" w:type="dxa"/>
            <w:gridSpan w:val="7"/>
          </w:tcPr>
          <w:p w:rsidR="002D4B1D" w:rsidRDefault="004C1C78" w14:paraId="64735F03" w14:textId="77777777">
            <w:pPr>
              <w:pStyle w:val="kio2-table-title"/>
            </w:pPr>
            <w:r>
              <w:t xml:space="preserve">X Defensie: </w:t>
            </w:r>
            <w:r>
              <w:t>Ontvangsten</w:t>
            </w:r>
          </w:p>
        </w:tc>
      </w:tr>
      <w:tr w:rsidR="002D4B1D" w14:paraId="1A244D63"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56AC3C1F" w14:textId="77777777">
            <w:pPr>
              <w:pStyle w:val="p-table"/>
              <w:rPr>
                <w:color w:val="000000"/>
                <w:sz w:val="17"/>
              </w:rPr>
            </w:pPr>
            <w:r>
              <w:rPr>
                <w:color w:val="000000"/>
                <w:sz w:val="17"/>
              </w:rPr>
              <w:t>X Defensie: Ontvangsten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288B52AC"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3EF490F"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DD27D40"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F1BA796"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42F90D31"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677BF9A0" w14:textId="77777777">
            <w:pPr>
              <w:pStyle w:val="p-table"/>
              <w:rPr>
                <w:color w:val="000000"/>
                <w:sz w:val="17"/>
              </w:rPr>
            </w:pPr>
          </w:p>
        </w:tc>
      </w:tr>
      <w:tr w:rsidR="002D4B1D" w14:paraId="60B505D6" w14:textId="77777777">
        <w:tc>
          <w:tcPr>
            <w:tcW w:w="3773" w:type="dxa"/>
            <w:tcBorders>
              <w:bottom w:val="single" w:color="009EE0" w:sz="2" w:space="0"/>
            </w:tcBorders>
            <w:tcMar>
              <w:right w:w="28" w:type="dxa"/>
            </w:tcMar>
          </w:tcPr>
          <w:p w:rsidR="002D4B1D" w:rsidRDefault="004C1C78" w14:paraId="7DB995C5"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FF1578" w:rsidRDefault="004C1C78" w14:paraId="53B3995B"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FF1578" w:rsidRDefault="004C1C78" w14:paraId="2C0F1C64"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FF1578" w:rsidRDefault="004C1C78" w14:paraId="5AC0E41F"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FF1578" w:rsidRDefault="004C1C78" w14:paraId="34FC5127"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FF1578" w:rsidRDefault="004C1C78" w14:paraId="4EC2217B"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FF1578" w:rsidRDefault="004C1C78" w14:paraId="088B3D22" w14:textId="77777777">
            <w:pPr>
              <w:pStyle w:val="p-table"/>
              <w:jc w:val="right"/>
              <w:rPr>
                <w:b/>
                <w:sz w:val="17"/>
              </w:rPr>
            </w:pPr>
            <w:r>
              <w:rPr>
                <w:b/>
                <w:sz w:val="17"/>
              </w:rPr>
              <w:t>2030</w:t>
            </w:r>
          </w:p>
        </w:tc>
      </w:tr>
      <w:tr w:rsidR="002D4B1D" w14:paraId="5920393A" w14:textId="77777777">
        <w:tc>
          <w:tcPr>
            <w:tcW w:w="3773" w:type="dxa"/>
            <w:tcMar>
              <w:right w:w="28" w:type="dxa"/>
            </w:tcMar>
          </w:tcPr>
          <w:p w:rsidR="002D4B1D" w:rsidRDefault="002D4B1D" w14:paraId="1BADBD55" w14:textId="77777777">
            <w:pPr>
              <w:pStyle w:val="p-table"/>
              <w:rPr>
                <w:sz w:val="17"/>
              </w:rPr>
            </w:pPr>
          </w:p>
        </w:tc>
        <w:tc>
          <w:tcPr>
            <w:tcW w:w="986" w:type="dxa"/>
            <w:tcMar>
              <w:left w:w="28" w:type="dxa"/>
              <w:right w:w="28" w:type="dxa"/>
            </w:tcMar>
          </w:tcPr>
          <w:p w:rsidR="002D4B1D" w:rsidP="00FF1578" w:rsidRDefault="002D4B1D" w14:paraId="73453081" w14:textId="77777777">
            <w:pPr>
              <w:pStyle w:val="p-table"/>
              <w:jc w:val="right"/>
              <w:rPr>
                <w:sz w:val="17"/>
              </w:rPr>
            </w:pPr>
          </w:p>
        </w:tc>
        <w:tc>
          <w:tcPr>
            <w:tcW w:w="986" w:type="dxa"/>
            <w:tcMar>
              <w:left w:w="28" w:type="dxa"/>
              <w:right w:w="28" w:type="dxa"/>
            </w:tcMar>
          </w:tcPr>
          <w:p w:rsidR="002D4B1D" w:rsidP="00FF1578" w:rsidRDefault="002D4B1D" w14:paraId="4062C1C5" w14:textId="77777777">
            <w:pPr>
              <w:pStyle w:val="p-table"/>
              <w:jc w:val="right"/>
              <w:rPr>
                <w:sz w:val="17"/>
              </w:rPr>
            </w:pPr>
          </w:p>
        </w:tc>
        <w:tc>
          <w:tcPr>
            <w:tcW w:w="986" w:type="dxa"/>
            <w:tcMar>
              <w:left w:w="28" w:type="dxa"/>
              <w:right w:w="28" w:type="dxa"/>
            </w:tcMar>
          </w:tcPr>
          <w:p w:rsidR="002D4B1D" w:rsidP="00FF1578" w:rsidRDefault="002D4B1D" w14:paraId="27B0749D" w14:textId="77777777">
            <w:pPr>
              <w:pStyle w:val="p-table"/>
              <w:jc w:val="right"/>
              <w:rPr>
                <w:sz w:val="17"/>
              </w:rPr>
            </w:pPr>
          </w:p>
        </w:tc>
        <w:tc>
          <w:tcPr>
            <w:tcW w:w="986" w:type="dxa"/>
            <w:tcMar>
              <w:left w:w="28" w:type="dxa"/>
              <w:right w:w="28" w:type="dxa"/>
            </w:tcMar>
          </w:tcPr>
          <w:p w:rsidR="002D4B1D" w:rsidP="00FF1578" w:rsidRDefault="002D4B1D" w14:paraId="377680E7" w14:textId="77777777">
            <w:pPr>
              <w:pStyle w:val="p-table"/>
              <w:jc w:val="right"/>
              <w:rPr>
                <w:sz w:val="17"/>
              </w:rPr>
            </w:pPr>
          </w:p>
        </w:tc>
        <w:tc>
          <w:tcPr>
            <w:tcW w:w="986" w:type="dxa"/>
            <w:tcMar>
              <w:left w:w="28" w:type="dxa"/>
              <w:right w:w="28" w:type="dxa"/>
            </w:tcMar>
          </w:tcPr>
          <w:p w:rsidR="002D4B1D" w:rsidP="00FF1578" w:rsidRDefault="002D4B1D" w14:paraId="583BFDE6" w14:textId="77777777">
            <w:pPr>
              <w:pStyle w:val="p-table"/>
              <w:jc w:val="right"/>
              <w:rPr>
                <w:sz w:val="17"/>
              </w:rPr>
            </w:pPr>
          </w:p>
        </w:tc>
        <w:tc>
          <w:tcPr>
            <w:tcW w:w="991" w:type="dxa"/>
            <w:tcMar>
              <w:left w:w="28" w:type="dxa"/>
              <w:right w:w="28" w:type="dxa"/>
            </w:tcMar>
          </w:tcPr>
          <w:p w:rsidR="002D4B1D" w:rsidP="00FF1578" w:rsidRDefault="002D4B1D" w14:paraId="1088548C" w14:textId="77777777">
            <w:pPr>
              <w:pStyle w:val="p-table"/>
              <w:jc w:val="right"/>
              <w:rPr>
                <w:sz w:val="17"/>
              </w:rPr>
            </w:pPr>
          </w:p>
        </w:tc>
      </w:tr>
      <w:tr w:rsidR="002D4B1D" w14:paraId="5457E230" w14:textId="77777777">
        <w:tc>
          <w:tcPr>
            <w:tcW w:w="3773" w:type="dxa"/>
            <w:tcMar>
              <w:right w:w="28" w:type="dxa"/>
            </w:tcMar>
          </w:tcPr>
          <w:p w:rsidR="002D4B1D" w:rsidRDefault="004C1C78" w14:paraId="44405304"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72BD9E56" w14:textId="77777777">
            <w:pPr>
              <w:pStyle w:val="p-table"/>
              <w:jc w:val="right"/>
              <w:rPr>
                <w:b/>
                <w:sz w:val="17"/>
              </w:rPr>
            </w:pPr>
            <w:r>
              <w:rPr>
                <w:b/>
                <w:sz w:val="17"/>
              </w:rPr>
              <w:t>245</w:t>
            </w:r>
          </w:p>
        </w:tc>
        <w:tc>
          <w:tcPr>
            <w:tcW w:w="986" w:type="dxa"/>
            <w:tcMar>
              <w:left w:w="28" w:type="dxa"/>
              <w:right w:w="28" w:type="dxa"/>
            </w:tcMar>
          </w:tcPr>
          <w:p w:rsidR="002D4B1D" w:rsidP="00FF1578" w:rsidRDefault="004C1C78" w14:paraId="6F7039EF" w14:textId="77777777">
            <w:pPr>
              <w:pStyle w:val="p-table"/>
              <w:jc w:val="right"/>
              <w:rPr>
                <w:b/>
                <w:sz w:val="17"/>
              </w:rPr>
            </w:pPr>
            <w:r>
              <w:rPr>
                <w:b/>
                <w:sz w:val="17"/>
              </w:rPr>
              <w:t>275</w:t>
            </w:r>
          </w:p>
        </w:tc>
        <w:tc>
          <w:tcPr>
            <w:tcW w:w="986" w:type="dxa"/>
            <w:tcMar>
              <w:left w:w="28" w:type="dxa"/>
              <w:right w:w="28" w:type="dxa"/>
            </w:tcMar>
          </w:tcPr>
          <w:p w:rsidR="002D4B1D" w:rsidP="00FF1578" w:rsidRDefault="004C1C78" w14:paraId="3F6B66DB" w14:textId="77777777">
            <w:pPr>
              <w:pStyle w:val="p-table"/>
              <w:jc w:val="right"/>
              <w:rPr>
                <w:b/>
                <w:sz w:val="17"/>
              </w:rPr>
            </w:pPr>
            <w:r>
              <w:rPr>
                <w:b/>
                <w:sz w:val="17"/>
              </w:rPr>
              <w:t>384</w:t>
            </w:r>
          </w:p>
        </w:tc>
        <w:tc>
          <w:tcPr>
            <w:tcW w:w="986" w:type="dxa"/>
            <w:tcMar>
              <w:left w:w="28" w:type="dxa"/>
              <w:right w:w="28" w:type="dxa"/>
            </w:tcMar>
          </w:tcPr>
          <w:p w:rsidR="002D4B1D" w:rsidP="00FF1578" w:rsidRDefault="004C1C78" w14:paraId="1655C218" w14:textId="77777777">
            <w:pPr>
              <w:pStyle w:val="p-table"/>
              <w:jc w:val="right"/>
              <w:rPr>
                <w:b/>
                <w:sz w:val="17"/>
              </w:rPr>
            </w:pPr>
            <w:r>
              <w:rPr>
                <w:b/>
                <w:sz w:val="17"/>
              </w:rPr>
              <w:t>144</w:t>
            </w:r>
          </w:p>
        </w:tc>
        <w:tc>
          <w:tcPr>
            <w:tcW w:w="986" w:type="dxa"/>
            <w:tcMar>
              <w:left w:w="28" w:type="dxa"/>
              <w:right w:w="28" w:type="dxa"/>
            </w:tcMar>
          </w:tcPr>
          <w:p w:rsidR="002D4B1D" w:rsidP="00FF1578" w:rsidRDefault="004C1C78" w14:paraId="7303C0B9" w14:textId="77777777">
            <w:pPr>
              <w:pStyle w:val="p-table"/>
              <w:jc w:val="right"/>
              <w:rPr>
                <w:b/>
                <w:sz w:val="17"/>
              </w:rPr>
            </w:pPr>
            <w:r>
              <w:rPr>
                <w:b/>
                <w:sz w:val="17"/>
              </w:rPr>
              <w:t>144</w:t>
            </w:r>
          </w:p>
        </w:tc>
        <w:tc>
          <w:tcPr>
            <w:tcW w:w="991" w:type="dxa"/>
            <w:tcMar>
              <w:left w:w="28" w:type="dxa"/>
              <w:right w:w="28" w:type="dxa"/>
            </w:tcMar>
          </w:tcPr>
          <w:p w:rsidR="002D4B1D" w:rsidP="00FF1578" w:rsidRDefault="004C1C78" w14:paraId="72056746" w14:textId="77777777">
            <w:pPr>
              <w:pStyle w:val="p-table"/>
              <w:jc w:val="right"/>
              <w:rPr>
                <w:b/>
                <w:sz w:val="17"/>
              </w:rPr>
            </w:pPr>
            <w:r>
              <w:rPr>
                <w:b/>
                <w:sz w:val="17"/>
              </w:rPr>
              <w:t>0</w:t>
            </w:r>
          </w:p>
        </w:tc>
      </w:tr>
      <w:tr w:rsidR="002D4B1D" w14:paraId="3FC93C9E" w14:textId="77777777">
        <w:tc>
          <w:tcPr>
            <w:tcW w:w="3773" w:type="dxa"/>
            <w:tcMar>
              <w:right w:w="28" w:type="dxa"/>
            </w:tcMar>
          </w:tcPr>
          <w:p w:rsidR="002D4B1D" w:rsidRDefault="002D4B1D" w14:paraId="4A8D2BB8" w14:textId="77777777">
            <w:pPr>
              <w:pStyle w:val="p-table"/>
              <w:rPr>
                <w:sz w:val="17"/>
              </w:rPr>
            </w:pPr>
          </w:p>
        </w:tc>
        <w:tc>
          <w:tcPr>
            <w:tcW w:w="986" w:type="dxa"/>
            <w:tcMar>
              <w:left w:w="28" w:type="dxa"/>
              <w:right w:w="28" w:type="dxa"/>
            </w:tcMar>
          </w:tcPr>
          <w:p w:rsidR="002D4B1D" w:rsidP="00FF1578" w:rsidRDefault="002D4B1D" w14:paraId="24D31B58" w14:textId="77777777">
            <w:pPr>
              <w:pStyle w:val="p-table"/>
              <w:jc w:val="right"/>
              <w:rPr>
                <w:sz w:val="17"/>
              </w:rPr>
            </w:pPr>
          </w:p>
        </w:tc>
        <w:tc>
          <w:tcPr>
            <w:tcW w:w="986" w:type="dxa"/>
            <w:tcMar>
              <w:left w:w="28" w:type="dxa"/>
              <w:right w:w="28" w:type="dxa"/>
            </w:tcMar>
          </w:tcPr>
          <w:p w:rsidR="002D4B1D" w:rsidP="00FF1578" w:rsidRDefault="002D4B1D" w14:paraId="51CCCF37" w14:textId="77777777">
            <w:pPr>
              <w:pStyle w:val="p-table"/>
              <w:jc w:val="right"/>
              <w:rPr>
                <w:sz w:val="17"/>
              </w:rPr>
            </w:pPr>
          </w:p>
        </w:tc>
        <w:tc>
          <w:tcPr>
            <w:tcW w:w="986" w:type="dxa"/>
            <w:tcMar>
              <w:left w:w="28" w:type="dxa"/>
              <w:right w:w="28" w:type="dxa"/>
            </w:tcMar>
          </w:tcPr>
          <w:p w:rsidR="002D4B1D" w:rsidP="00FF1578" w:rsidRDefault="002D4B1D" w14:paraId="39365F6D" w14:textId="77777777">
            <w:pPr>
              <w:pStyle w:val="p-table"/>
              <w:jc w:val="right"/>
              <w:rPr>
                <w:sz w:val="17"/>
              </w:rPr>
            </w:pPr>
          </w:p>
        </w:tc>
        <w:tc>
          <w:tcPr>
            <w:tcW w:w="986" w:type="dxa"/>
            <w:tcMar>
              <w:left w:w="28" w:type="dxa"/>
              <w:right w:w="28" w:type="dxa"/>
            </w:tcMar>
          </w:tcPr>
          <w:p w:rsidR="002D4B1D" w:rsidP="00FF1578" w:rsidRDefault="002D4B1D" w14:paraId="75F7A865" w14:textId="77777777">
            <w:pPr>
              <w:pStyle w:val="p-table"/>
              <w:jc w:val="right"/>
              <w:rPr>
                <w:sz w:val="17"/>
              </w:rPr>
            </w:pPr>
          </w:p>
        </w:tc>
        <w:tc>
          <w:tcPr>
            <w:tcW w:w="986" w:type="dxa"/>
            <w:tcMar>
              <w:left w:w="28" w:type="dxa"/>
              <w:right w:w="28" w:type="dxa"/>
            </w:tcMar>
          </w:tcPr>
          <w:p w:rsidR="002D4B1D" w:rsidP="00FF1578" w:rsidRDefault="002D4B1D" w14:paraId="390415B1" w14:textId="77777777">
            <w:pPr>
              <w:pStyle w:val="p-table"/>
              <w:jc w:val="right"/>
              <w:rPr>
                <w:sz w:val="17"/>
              </w:rPr>
            </w:pPr>
          </w:p>
        </w:tc>
        <w:tc>
          <w:tcPr>
            <w:tcW w:w="991" w:type="dxa"/>
            <w:tcMar>
              <w:left w:w="28" w:type="dxa"/>
              <w:right w:w="28" w:type="dxa"/>
            </w:tcMar>
          </w:tcPr>
          <w:p w:rsidR="002D4B1D" w:rsidP="00FF1578" w:rsidRDefault="002D4B1D" w14:paraId="6CC0E976" w14:textId="77777777">
            <w:pPr>
              <w:pStyle w:val="p-table"/>
              <w:jc w:val="right"/>
              <w:rPr>
                <w:sz w:val="17"/>
              </w:rPr>
            </w:pPr>
          </w:p>
        </w:tc>
      </w:tr>
      <w:tr w:rsidR="002D4B1D" w14:paraId="1F644DE0" w14:textId="77777777">
        <w:tc>
          <w:tcPr>
            <w:tcW w:w="3773" w:type="dxa"/>
            <w:tcMar>
              <w:right w:w="28" w:type="dxa"/>
            </w:tcMar>
          </w:tcPr>
          <w:p w:rsidR="002D4B1D" w:rsidRDefault="004C1C78" w14:paraId="262750D7"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4D5520F8" w14:textId="77777777">
            <w:pPr>
              <w:pStyle w:val="p-table"/>
              <w:jc w:val="right"/>
              <w:rPr>
                <w:sz w:val="17"/>
              </w:rPr>
            </w:pPr>
          </w:p>
        </w:tc>
        <w:tc>
          <w:tcPr>
            <w:tcW w:w="986" w:type="dxa"/>
            <w:tcMar>
              <w:left w:w="28" w:type="dxa"/>
              <w:right w:w="28" w:type="dxa"/>
            </w:tcMar>
          </w:tcPr>
          <w:p w:rsidR="002D4B1D" w:rsidP="00FF1578" w:rsidRDefault="002D4B1D" w14:paraId="55DEB444" w14:textId="77777777">
            <w:pPr>
              <w:pStyle w:val="p-table"/>
              <w:jc w:val="right"/>
              <w:rPr>
                <w:sz w:val="17"/>
              </w:rPr>
            </w:pPr>
          </w:p>
        </w:tc>
        <w:tc>
          <w:tcPr>
            <w:tcW w:w="986" w:type="dxa"/>
            <w:tcMar>
              <w:left w:w="28" w:type="dxa"/>
              <w:right w:w="28" w:type="dxa"/>
            </w:tcMar>
          </w:tcPr>
          <w:p w:rsidR="002D4B1D" w:rsidP="00FF1578" w:rsidRDefault="002D4B1D" w14:paraId="5BB67D4D" w14:textId="77777777">
            <w:pPr>
              <w:pStyle w:val="p-table"/>
              <w:jc w:val="right"/>
              <w:rPr>
                <w:sz w:val="17"/>
              </w:rPr>
            </w:pPr>
          </w:p>
        </w:tc>
        <w:tc>
          <w:tcPr>
            <w:tcW w:w="986" w:type="dxa"/>
            <w:tcMar>
              <w:left w:w="28" w:type="dxa"/>
              <w:right w:w="28" w:type="dxa"/>
            </w:tcMar>
          </w:tcPr>
          <w:p w:rsidR="002D4B1D" w:rsidP="00FF1578" w:rsidRDefault="002D4B1D" w14:paraId="02F1E2B2" w14:textId="77777777">
            <w:pPr>
              <w:pStyle w:val="p-table"/>
              <w:jc w:val="right"/>
              <w:rPr>
                <w:sz w:val="17"/>
              </w:rPr>
            </w:pPr>
          </w:p>
        </w:tc>
        <w:tc>
          <w:tcPr>
            <w:tcW w:w="986" w:type="dxa"/>
            <w:tcMar>
              <w:left w:w="28" w:type="dxa"/>
              <w:right w:w="28" w:type="dxa"/>
            </w:tcMar>
          </w:tcPr>
          <w:p w:rsidR="002D4B1D" w:rsidP="00FF1578" w:rsidRDefault="002D4B1D" w14:paraId="14927379" w14:textId="77777777">
            <w:pPr>
              <w:pStyle w:val="p-table"/>
              <w:jc w:val="right"/>
              <w:rPr>
                <w:sz w:val="17"/>
              </w:rPr>
            </w:pPr>
          </w:p>
        </w:tc>
        <w:tc>
          <w:tcPr>
            <w:tcW w:w="991" w:type="dxa"/>
            <w:tcMar>
              <w:left w:w="28" w:type="dxa"/>
              <w:right w:w="28" w:type="dxa"/>
            </w:tcMar>
          </w:tcPr>
          <w:p w:rsidR="002D4B1D" w:rsidP="00FF1578" w:rsidRDefault="004C1C78" w14:paraId="5164B443" w14:textId="77777777">
            <w:pPr>
              <w:pStyle w:val="p-table"/>
              <w:jc w:val="right"/>
              <w:rPr>
                <w:i/>
                <w:sz w:val="17"/>
              </w:rPr>
            </w:pPr>
            <w:r>
              <w:rPr>
                <w:i/>
                <w:sz w:val="17"/>
              </w:rPr>
              <w:t>144</w:t>
            </w:r>
          </w:p>
        </w:tc>
      </w:tr>
      <w:tr w:rsidR="002D4B1D" w14:paraId="115FCA22" w14:textId="77777777">
        <w:tc>
          <w:tcPr>
            <w:tcW w:w="3773" w:type="dxa"/>
            <w:tcMar>
              <w:right w:w="28" w:type="dxa"/>
            </w:tcMar>
          </w:tcPr>
          <w:p w:rsidR="002D4B1D" w:rsidRDefault="004C1C78" w14:paraId="660C548D" w14:textId="77777777">
            <w:pPr>
              <w:pStyle w:val="p-table"/>
              <w:rPr>
                <w:sz w:val="17"/>
              </w:rPr>
            </w:pPr>
            <w:r>
              <w:rPr>
                <w:sz w:val="17"/>
              </w:rPr>
              <w:t>Extrapolatie</w:t>
            </w:r>
          </w:p>
        </w:tc>
        <w:tc>
          <w:tcPr>
            <w:tcW w:w="986" w:type="dxa"/>
            <w:tcMar>
              <w:left w:w="28" w:type="dxa"/>
              <w:right w:w="28" w:type="dxa"/>
            </w:tcMar>
          </w:tcPr>
          <w:p w:rsidR="002D4B1D" w:rsidP="00FF1578" w:rsidRDefault="002D4B1D" w14:paraId="02149EAF" w14:textId="77777777">
            <w:pPr>
              <w:pStyle w:val="p-table"/>
              <w:jc w:val="right"/>
              <w:rPr>
                <w:sz w:val="17"/>
              </w:rPr>
            </w:pPr>
          </w:p>
        </w:tc>
        <w:tc>
          <w:tcPr>
            <w:tcW w:w="986" w:type="dxa"/>
            <w:tcMar>
              <w:left w:w="28" w:type="dxa"/>
              <w:right w:w="28" w:type="dxa"/>
            </w:tcMar>
          </w:tcPr>
          <w:p w:rsidR="002D4B1D" w:rsidP="00FF1578" w:rsidRDefault="002D4B1D" w14:paraId="6C1863E8" w14:textId="77777777">
            <w:pPr>
              <w:pStyle w:val="p-table"/>
              <w:jc w:val="right"/>
              <w:rPr>
                <w:sz w:val="17"/>
              </w:rPr>
            </w:pPr>
          </w:p>
        </w:tc>
        <w:tc>
          <w:tcPr>
            <w:tcW w:w="986" w:type="dxa"/>
            <w:tcMar>
              <w:left w:w="28" w:type="dxa"/>
              <w:right w:w="28" w:type="dxa"/>
            </w:tcMar>
          </w:tcPr>
          <w:p w:rsidR="002D4B1D" w:rsidP="00FF1578" w:rsidRDefault="002D4B1D" w14:paraId="7EBDAE4C" w14:textId="77777777">
            <w:pPr>
              <w:pStyle w:val="p-table"/>
              <w:jc w:val="right"/>
              <w:rPr>
                <w:sz w:val="17"/>
              </w:rPr>
            </w:pPr>
          </w:p>
        </w:tc>
        <w:tc>
          <w:tcPr>
            <w:tcW w:w="986" w:type="dxa"/>
            <w:tcMar>
              <w:left w:w="28" w:type="dxa"/>
              <w:right w:w="28" w:type="dxa"/>
            </w:tcMar>
          </w:tcPr>
          <w:p w:rsidR="002D4B1D" w:rsidP="00FF1578" w:rsidRDefault="002D4B1D" w14:paraId="4DD4837C" w14:textId="77777777">
            <w:pPr>
              <w:pStyle w:val="p-table"/>
              <w:jc w:val="right"/>
              <w:rPr>
                <w:sz w:val="17"/>
              </w:rPr>
            </w:pPr>
          </w:p>
        </w:tc>
        <w:tc>
          <w:tcPr>
            <w:tcW w:w="986" w:type="dxa"/>
            <w:tcMar>
              <w:left w:w="28" w:type="dxa"/>
              <w:right w:w="28" w:type="dxa"/>
            </w:tcMar>
          </w:tcPr>
          <w:p w:rsidR="002D4B1D" w:rsidP="00FF1578" w:rsidRDefault="002D4B1D" w14:paraId="6CC4F8D9" w14:textId="77777777">
            <w:pPr>
              <w:pStyle w:val="p-table"/>
              <w:jc w:val="right"/>
              <w:rPr>
                <w:sz w:val="17"/>
              </w:rPr>
            </w:pPr>
          </w:p>
        </w:tc>
        <w:tc>
          <w:tcPr>
            <w:tcW w:w="991" w:type="dxa"/>
            <w:tcMar>
              <w:left w:w="28" w:type="dxa"/>
              <w:right w:w="28" w:type="dxa"/>
            </w:tcMar>
          </w:tcPr>
          <w:p w:rsidR="002D4B1D" w:rsidP="00FF1578" w:rsidRDefault="004C1C78" w14:paraId="5B8B7DA3" w14:textId="77777777">
            <w:pPr>
              <w:pStyle w:val="p-table"/>
              <w:jc w:val="right"/>
              <w:rPr>
                <w:sz w:val="17"/>
              </w:rPr>
            </w:pPr>
            <w:r>
              <w:rPr>
                <w:sz w:val="17"/>
              </w:rPr>
              <w:t>144</w:t>
            </w:r>
          </w:p>
        </w:tc>
      </w:tr>
      <w:tr w:rsidR="002D4B1D" w14:paraId="1CEAAEE0" w14:textId="77777777">
        <w:tc>
          <w:tcPr>
            <w:tcW w:w="3773" w:type="dxa"/>
            <w:tcMar>
              <w:right w:w="28" w:type="dxa"/>
            </w:tcMar>
          </w:tcPr>
          <w:p w:rsidR="002D4B1D" w:rsidRDefault="002D4B1D" w14:paraId="22DA2DC1" w14:textId="77777777">
            <w:pPr>
              <w:pStyle w:val="p-table"/>
              <w:rPr>
                <w:sz w:val="17"/>
              </w:rPr>
            </w:pPr>
          </w:p>
        </w:tc>
        <w:tc>
          <w:tcPr>
            <w:tcW w:w="986" w:type="dxa"/>
            <w:tcMar>
              <w:left w:w="28" w:type="dxa"/>
              <w:right w:w="28" w:type="dxa"/>
            </w:tcMar>
          </w:tcPr>
          <w:p w:rsidR="002D4B1D" w:rsidP="00FF1578" w:rsidRDefault="002D4B1D" w14:paraId="271A0FD2" w14:textId="77777777">
            <w:pPr>
              <w:pStyle w:val="p-table"/>
              <w:jc w:val="right"/>
              <w:rPr>
                <w:sz w:val="17"/>
              </w:rPr>
            </w:pPr>
          </w:p>
        </w:tc>
        <w:tc>
          <w:tcPr>
            <w:tcW w:w="986" w:type="dxa"/>
            <w:tcMar>
              <w:left w:w="28" w:type="dxa"/>
              <w:right w:w="28" w:type="dxa"/>
            </w:tcMar>
          </w:tcPr>
          <w:p w:rsidR="002D4B1D" w:rsidP="00FF1578" w:rsidRDefault="002D4B1D" w14:paraId="2DDDA270" w14:textId="77777777">
            <w:pPr>
              <w:pStyle w:val="p-table"/>
              <w:jc w:val="right"/>
              <w:rPr>
                <w:sz w:val="17"/>
              </w:rPr>
            </w:pPr>
          </w:p>
        </w:tc>
        <w:tc>
          <w:tcPr>
            <w:tcW w:w="986" w:type="dxa"/>
            <w:tcMar>
              <w:left w:w="28" w:type="dxa"/>
              <w:right w:w="28" w:type="dxa"/>
            </w:tcMar>
          </w:tcPr>
          <w:p w:rsidR="002D4B1D" w:rsidP="00FF1578" w:rsidRDefault="002D4B1D" w14:paraId="2AAD708A" w14:textId="77777777">
            <w:pPr>
              <w:pStyle w:val="p-table"/>
              <w:jc w:val="right"/>
              <w:rPr>
                <w:sz w:val="17"/>
              </w:rPr>
            </w:pPr>
          </w:p>
        </w:tc>
        <w:tc>
          <w:tcPr>
            <w:tcW w:w="986" w:type="dxa"/>
            <w:tcMar>
              <w:left w:w="28" w:type="dxa"/>
              <w:right w:w="28" w:type="dxa"/>
            </w:tcMar>
          </w:tcPr>
          <w:p w:rsidR="002D4B1D" w:rsidP="00FF1578" w:rsidRDefault="002D4B1D" w14:paraId="5AC32D68" w14:textId="77777777">
            <w:pPr>
              <w:pStyle w:val="p-table"/>
              <w:jc w:val="right"/>
              <w:rPr>
                <w:sz w:val="17"/>
              </w:rPr>
            </w:pPr>
          </w:p>
        </w:tc>
        <w:tc>
          <w:tcPr>
            <w:tcW w:w="986" w:type="dxa"/>
            <w:tcMar>
              <w:left w:w="28" w:type="dxa"/>
              <w:right w:w="28" w:type="dxa"/>
            </w:tcMar>
          </w:tcPr>
          <w:p w:rsidR="002D4B1D" w:rsidP="00FF1578" w:rsidRDefault="002D4B1D" w14:paraId="0CB1CF5E" w14:textId="77777777">
            <w:pPr>
              <w:pStyle w:val="p-table"/>
              <w:jc w:val="right"/>
              <w:rPr>
                <w:sz w:val="17"/>
              </w:rPr>
            </w:pPr>
          </w:p>
        </w:tc>
        <w:tc>
          <w:tcPr>
            <w:tcW w:w="991" w:type="dxa"/>
            <w:tcMar>
              <w:left w:w="28" w:type="dxa"/>
              <w:right w:w="28" w:type="dxa"/>
            </w:tcMar>
          </w:tcPr>
          <w:p w:rsidR="002D4B1D" w:rsidP="00FF1578" w:rsidRDefault="002D4B1D" w14:paraId="1C6D01CC" w14:textId="77777777">
            <w:pPr>
              <w:pStyle w:val="p-table"/>
              <w:jc w:val="right"/>
              <w:rPr>
                <w:sz w:val="17"/>
              </w:rPr>
            </w:pPr>
          </w:p>
        </w:tc>
      </w:tr>
      <w:tr w:rsidR="002D4B1D" w14:paraId="2AD90E96" w14:textId="77777777">
        <w:tc>
          <w:tcPr>
            <w:tcW w:w="3773" w:type="dxa"/>
            <w:tcMar>
              <w:right w:w="28" w:type="dxa"/>
            </w:tcMar>
          </w:tcPr>
          <w:p w:rsidR="002D4B1D" w:rsidRDefault="004C1C78" w14:paraId="724390F4" w14:textId="77777777">
            <w:pPr>
              <w:pStyle w:val="p-table"/>
              <w:rPr>
                <w:i/>
                <w:sz w:val="17"/>
              </w:rPr>
            </w:pPr>
            <w:r>
              <w:rPr>
                <w:i/>
                <w:sz w:val="17"/>
              </w:rPr>
              <w:t>Technisch</w:t>
            </w:r>
          </w:p>
        </w:tc>
        <w:tc>
          <w:tcPr>
            <w:tcW w:w="986" w:type="dxa"/>
            <w:tcMar>
              <w:left w:w="28" w:type="dxa"/>
              <w:right w:w="28" w:type="dxa"/>
            </w:tcMar>
          </w:tcPr>
          <w:p w:rsidR="002D4B1D" w:rsidP="00FF1578" w:rsidRDefault="004C1C78" w14:paraId="251CC8B8" w14:textId="77777777">
            <w:pPr>
              <w:pStyle w:val="p-table"/>
              <w:jc w:val="right"/>
              <w:rPr>
                <w:i/>
                <w:sz w:val="17"/>
              </w:rPr>
            </w:pPr>
            <w:r>
              <w:rPr>
                <w:i/>
                <w:sz w:val="17"/>
              </w:rPr>
              <w:t>4</w:t>
            </w:r>
          </w:p>
        </w:tc>
        <w:tc>
          <w:tcPr>
            <w:tcW w:w="986" w:type="dxa"/>
            <w:tcMar>
              <w:left w:w="28" w:type="dxa"/>
              <w:right w:w="28" w:type="dxa"/>
            </w:tcMar>
          </w:tcPr>
          <w:p w:rsidR="002D4B1D" w:rsidP="00FF1578" w:rsidRDefault="004C1C78" w14:paraId="5C4CF9DB" w14:textId="77777777">
            <w:pPr>
              <w:pStyle w:val="p-table"/>
              <w:jc w:val="right"/>
              <w:rPr>
                <w:i/>
                <w:sz w:val="17"/>
              </w:rPr>
            </w:pPr>
            <w:r>
              <w:rPr>
                <w:i/>
                <w:sz w:val="17"/>
              </w:rPr>
              <w:t>4</w:t>
            </w:r>
          </w:p>
        </w:tc>
        <w:tc>
          <w:tcPr>
            <w:tcW w:w="986" w:type="dxa"/>
            <w:tcMar>
              <w:left w:w="28" w:type="dxa"/>
              <w:right w:w="28" w:type="dxa"/>
            </w:tcMar>
          </w:tcPr>
          <w:p w:rsidR="002D4B1D" w:rsidP="00FF1578" w:rsidRDefault="004C1C78" w14:paraId="101A3D8C" w14:textId="77777777">
            <w:pPr>
              <w:pStyle w:val="p-table"/>
              <w:jc w:val="right"/>
              <w:rPr>
                <w:i/>
                <w:sz w:val="17"/>
              </w:rPr>
            </w:pPr>
            <w:r>
              <w:rPr>
                <w:i/>
                <w:sz w:val="17"/>
              </w:rPr>
              <w:t>4</w:t>
            </w:r>
          </w:p>
        </w:tc>
        <w:tc>
          <w:tcPr>
            <w:tcW w:w="986" w:type="dxa"/>
            <w:tcMar>
              <w:left w:w="28" w:type="dxa"/>
              <w:right w:w="28" w:type="dxa"/>
            </w:tcMar>
          </w:tcPr>
          <w:p w:rsidR="002D4B1D" w:rsidP="00FF1578" w:rsidRDefault="004C1C78" w14:paraId="59B7E86B" w14:textId="77777777">
            <w:pPr>
              <w:pStyle w:val="p-table"/>
              <w:jc w:val="right"/>
              <w:rPr>
                <w:i/>
                <w:sz w:val="17"/>
              </w:rPr>
            </w:pPr>
            <w:r>
              <w:rPr>
                <w:i/>
                <w:sz w:val="17"/>
              </w:rPr>
              <w:t>4</w:t>
            </w:r>
          </w:p>
        </w:tc>
        <w:tc>
          <w:tcPr>
            <w:tcW w:w="986" w:type="dxa"/>
            <w:tcMar>
              <w:left w:w="28" w:type="dxa"/>
              <w:right w:w="28" w:type="dxa"/>
            </w:tcMar>
          </w:tcPr>
          <w:p w:rsidR="002D4B1D" w:rsidP="00FF1578" w:rsidRDefault="004C1C78" w14:paraId="7F5C326D" w14:textId="77777777">
            <w:pPr>
              <w:pStyle w:val="p-table"/>
              <w:jc w:val="right"/>
              <w:rPr>
                <w:i/>
                <w:sz w:val="17"/>
              </w:rPr>
            </w:pPr>
            <w:r>
              <w:rPr>
                <w:i/>
                <w:sz w:val="17"/>
              </w:rPr>
              <w:t>4</w:t>
            </w:r>
          </w:p>
        </w:tc>
        <w:tc>
          <w:tcPr>
            <w:tcW w:w="991" w:type="dxa"/>
            <w:tcMar>
              <w:left w:w="28" w:type="dxa"/>
              <w:right w:w="28" w:type="dxa"/>
            </w:tcMar>
          </w:tcPr>
          <w:p w:rsidR="002D4B1D" w:rsidP="00FF1578" w:rsidRDefault="004C1C78" w14:paraId="0F076C79" w14:textId="77777777">
            <w:pPr>
              <w:pStyle w:val="p-table"/>
              <w:jc w:val="right"/>
              <w:rPr>
                <w:i/>
                <w:sz w:val="17"/>
              </w:rPr>
            </w:pPr>
            <w:r>
              <w:rPr>
                <w:i/>
                <w:sz w:val="17"/>
              </w:rPr>
              <w:t>4</w:t>
            </w:r>
          </w:p>
        </w:tc>
      </w:tr>
      <w:tr w:rsidR="002D4B1D" w14:paraId="6A114710" w14:textId="77777777">
        <w:tc>
          <w:tcPr>
            <w:tcW w:w="3773" w:type="dxa"/>
            <w:tcMar>
              <w:right w:w="28" w:type="dxa"/>
            </w:tcMar>
          </w:tcPr>
          <w:p w:rsidR="002D4B1D" w:rsidRDefault="004C1C78" w14:paraId="641165E9" w14:textId="77777777">
            <w:pPr>
              <w:pStyle w:val="p-table"/>
              <w:rPr>
                <w:sz w:val="17"/>
              </w:rPr>
            </w:pPr>
            <w:r>
              <w:rPr>
                <w:sz w:val="17"/>
              </w:rPr>
              <w:t>Technisch</w:t>
            </w:r>
          </w:p>
        </w:tc>
        <w:tc>
          <w:tcPr>
            <w:tcW w:w="986" w:type="dxa"/>
            <w:tcMar>
              <w:left w:w="28" w:type="dxa"/>
              <w:right w:w="28" w:type="dxa"/>
            </w:tcMar>
          </w:tcPr>
          <w:p w:rsidR="002D4B1D" w:rsidP="00FF1578" w:rsidRDefault="004C1C78" w14:paraId="0A7F782F" w14:textId="77777777">
            <w:pPr>
              <w:pStyle w:val="p-table"/>
              <w:jc w:val="right"/>
              <w:rPr>
                <w:sz w:val="17"/>
              </w:rPr>
            </w:pPr>
            <w:r>
              <w:rPr>
                <w:sz w:val="17"/>
              </w:rPr>
              <w:t>4</w:t>
            </w:r>
          </w:p>
        </w:tc>
        <w:tc>
          <w:tcPr>
            <w:tcW w:w="986" w:type="dxa"/>
            <w:tcMar>
              <w:left w:w="28" w:type="dxa"/>
              <w:right w:w="28" w:type="dxa"/>
            </w:tcMar>
          </w:tcPr>
          <w:p w:rsidR="002D4B1D" w:rsidP="00FF1578" w:rsidRDefault="004C1C78" w14:paraId="57326310" w14:textId="77777777">
            <w:pPr>
              <w:pStyle w:val="p-table"/>
              <w:jc w:val="right"/>
              <w:rPr>
                <w:sz w:val="17"/>
              </w:rPr>
            </w:pPr>
            <w:r>
              <w:rPr>
                <w:sz w:val="17"/>
              </w:rPr>
              <w:t>4</w:t>
            </w:r>
          </w:p>
        </w:tc>
        <w:tc>
          <w:tcPr>
            <w:tcW w:w="986" w:type="dxa"/>
            <w:tcMar>
              <w:left w:w="28" w:type="dxa"/>
              <w:right w:w="28" w:type="dxa"/>
            </w:tcMar>
          </w:tcPr>
          <w:p w:rsidR="002D4B1D" w:rsidP="00FF1578" w:rsidRDefault="004C1C78" w14:paraId="430F3B4C" w14:textId="77777777">
            <w:pPr>
              <w:pStyle w:val="p-table"/>
              <w:jc w:val="right"/>
              <w:rPr>
                <w:sz w:val="17"/>
              </w:rPr>
            </w:pPr>
            <w:r>
              <w:rPr>
                <w:sz w:val="17"/>
              </w:rPr>
              <w:t>4</w:t>
            </w:r>
          </w:p>
        </w:tc>
        <w:tc>
          <w:tcPr>
            <w:tcW w:w="986" w:type="dxa"/>
            <w:tcMar>
              <w:left w:w="28" w:type="dxa"/>
              <w:right w:w="28" w:type="dxa"/>
            </w:tcMar>
          </w:tcPr>
          <w:p w:rsidR="002D4B1D" w:rsidP="00FF1578" w:rsidRDefault="004C1C78" w14:paraId="3A62AE53" w14:textId="77777777">
            <w:pPr>
              <w:pStyle w:val="p-table"/>
              <w:jc w:val="right"/>
              <w:rPr>
                <w:sz w:val="17"/>
              </w:rPr>
            </w:pPr>
            <w:r>
              <w:rPr>
                <w:sz w:val="17"/>
              </w:rPr>
              <w:t>4</w:t>
            </w:r>
          </w:p>
        </w:tc>
        <w:tc>
          <w:tcPr>
            <w:tcW w:w="986" w:type="dxa"/>
            <w:tcMar>
              <w:left w:w="28" w:type="dxa"/>
              <w:right w:w="28" w:type="dxa"/>
            </w:tcMar>
          </w:tcPr>
          <w:p w:rsidR="002D4B1D" w:rsidP="00FF1578" w:rsidRDefault="004C1C78" w14:paraId="76C66637" w14:textId="77777777">
            <w:pPr>
              <w:pStyle w:val="p-table"/>
              <w:jc w:val="right"/>
              <w:rPr>
                <w:sz w:val="17"/>
              </w:rPr>
            </w:pPr>
            <w:r>
              <w:rPr>
                <w:sz w:val="17"/>
              </w:rPr>
              <w:t>4</w:t>
            </w:r>
          </w:p>
        </w:tc>
        <w:tc>
          <w:tcPr>
            <w:tcW w:w="991" w:type="dxa"/>
            <w:tcMar>
              <w:left w:w="28" w:type="dxa"/>
              <w:right w:w="28" w:type="dxa"/>
            </w:tcMar>
          </w:tcPr>
          <w:p w:rsidR="002D4B1D" w:rsidP="00FF1578" w:rsidRDefault="004C1C78" w14:paraId="344C316F" w14:textId="77777777">
            <w:pPr>
              <w:pStyle w:val="p-table"/>
              <w:jc w:val="right"/>
              <w:rPr>
                <w:sz w:val="17"/>
              </w:rPr>
            </w:pPr>
            <w:r>
              <w:rPr>
                <w:sz w:val="17"/>
              </w:rPr>
              <w:t>4</w:t>
            </w:r>
          </w:p>
        </w:tc>
      </w:tr>
      <w:tr w:rsidR="002D4B1D" w14:paraId="14161581" w14:textId="77777777">
        <w:tc>
          <w:tcPr>
            <w:tcW w:w="3773" w:type="dxa"/>
            <w:tcMar>
              <w:right w:w="28" w:type="dxa"/>
            </w:tcMar>
          </w:tcPr>
          <w:p w:rsidR="002D4B1D" w:rsidRDefault="002D4B1D" w14:paraId="33E0258D" w14:textId="77777777">
            <w:pPr>
              <w:pStyle w:val="p-table"/>
              <w:rPr>
                <w:sz w:val="17"/>
              </w:rPr>
            </w:pPr>
          </w:p>
        </w:tc>
        <w:tc>
          <w:tcPr>
            <w:tcW w:w="986" w:type="dxa"/>
            <w:tcMar>
              <w:left w:w="28" w:type="dxa"/>
              <w:right w:w="28" w:type="dxa"/>
            </w:tcMar>
          </w:tcPr>
          <w:p w:rsidR="002D4B1D" w:rsidP="00FF1578" w:rsidRDefault="002D4B1D" w14:paraId="390D6BEA" w14:textId="77777777">
            <w:pPr>
              <w:pStyle w:val="p-table"/>
              <w:jc w:val="right"/>
              <w:rPr>
                <w:sz w:val="17"/>
              </w:rPr>
            </w:pPr>
          </w:p>
        </w:tc>
        <w:tc>
          <w:tcPr>
            <w:tcW w:w="986" w:type="dxa"/>
            <w:tcMar>
              <w:left w:w="28" w:type="dxa"/>
              <w:right w:w="28" w:type="dxa"/>
            </w:tcMar>
          </w:tcPr>
          <w:p w:rsidR="002D4B1D" w:rsidP="00FF1578" w:rsidRDefault="002D4B1D" w14:paraId="52F1B3BE" w14:textId="77777777">
            <w:pPr>
              <w:pStyle w:val="p-table"/>
              <w:jc w:val="right"/>
              <w:rPr>
                <w:sz w:val="17"/>
              </w:rPr>
            </w:pPr>
          </w:p>
        </w:tc>
        <w:tc>
          <w:tcPr>
            <w:tcW w:w="986" w:type="dxa"/>
            <w:tcMar>
              <w:left w:w="28" w:type="dxa"/>
              <w:right w:w="28" w:type="dxa"/>
            </w:tcMar>
          </w:tcPr>
          <w:p w:rsidR="002D4B1D" w:rsidP="00FF1578" w:rsidRDefault="002D4B1D" w14:paraId="1D8961A8" w14:textId="77777777">
            <w:pPr>
              <w:pStyle w:val="p-table"/>
              <w:jc w:val="right"/>
              <w:rPr>
                <w:sz w:val="17"/>
              </w:rPr>
            </w:pPr>
          </w:p>
        </w:tc>
        <w:tc>
          <w:tcPr>
            <w:tcW w:w="986" w:type="dxa"/>
            <w:tcMar>
              <w:left w:w="28" w:type="dxa"/>
              <w:right w:w="28" w:type="dxa"/>
            </w:tcMar>
          </w:tcPr>
          <w:p w:rsidR="002D4B1D" w:rsidP="00FF1578" w:rsidRDefault="002D4B1D" w14:paraId="3A743782" w14:textId="77777777">
            <w:pPr>
              <w:pStyle w:val="p-table"/>
              <w:jc w:val="right"/>
              <w:rPr>
                <w:sz w:val="17"/>
              </w:rPr>
            </w:pPr>
          </w:p>
        </w:tc>
        <w:tc>
          <w:tcPr>
            <w:tcW w:w="986" w:type="dxa"/>
            <w:tcMar>
              <w:left w:w="28" w:type="dxa"/>
              <w:right w:w="28" w:type="dxa"/>
            </w:tcMar>
          </w:tcPr>
          <w:p w:rsidR="002D4B1D" w:rsidP="00FF1578" w:rsidRDefault="002D4B1D" w14:paraId="17824906" w14:textId="77777777">
            <w:pPr>
              <w:pStyle w:val="p-table"/>
              <w:jc w:val="right"/>
              <w:rPr>
                <w:sz w:val="17"/>
              </w:rPr>
            </w:pPr>
          </w:p>
        </w:tc>
        <w:tc>
          <w:tcPr>
            <w:tcW w:w="991" w:type="dxa"/>
            <w:tcMar>
              <w:left w:w="28" w:type="dxa"/>
              <w:right w:w="28" w:type="dxa"/>
            </w:tcMar>
          </w:tcPr>
          <w:p w:rsidR="002D4B1D" w:rsidP="00FF1578" w:rsidRDefault="002D4B1D" w14:paraId="7C383A00" w14:textId="77777777">
            <w:pPr>
              <w:pStyle w:val="p-table"/>
              <w:jc w:val="right"/>
              <w:rPr>
                <w:sz w:val="17"/>
              </w:rPr>
            </w:pPr>
          </w:p>
        </w:tc>
      </w:tr>
      <w:tr w:rsidR="002D4B1D" w14:paraId="51041A86" w14:textId="77777777">
        <w:tc>
          <w:tcPr>
            <w:tcW w:w="3773" w:type="dxa"/>
            <w:tcMar>
              <w:right w:w="28" w:type="dxa"/>
            </w:tcMar>
          </w:tcPr>
          <w:p w:rsidR="002D4B1D" w:rsidRDefault="004C1C78" w14:paraId="2E43A0F3" w14:textId="77777777">
            <w:pPr>
              <w:pStyle w:val="p-table"/>
              <w:rPr>
                <w:i/>
                <w:sz w:val="17"/>
              </w:rPr>
            </w:pPr>
            <w:r>
              <w:rPr>
                <w:i/>
                <w:sz w:val="17"/>
              </w:rPr>
              <w:t>Niet-kaderrelevant</w:t>
            </w:r>
          </w:p>
        </w:tc>
        <w:tc>
          <w:tcPr>
            <w:tcW w:w="986" w:type="dxa"/>
            <w:tcMar>
              <w:left w:w="28" w:type="dxa"/>
              <w:right w:w="28" w:type="dxa"/>
            </w:tcMar>
          </w:tcPr>
          <w:p w:rsidR="002D4B1D" w:rsidP="00FF1578" w:rsidRDefault="004C1C78" w14:paraId="73824EC2" w14:textId="77777777">
            <w:pPr>
              <w:pStyle w:val="p-table"/>
              <w:jc w:val="right"/>
              <w:rPr>
                <w:i/>
                <w:sz w:val="17"/>
              </w:rPr>
            </w:pPr>
            <w:r>
              <w:rPr>
                <w:i/>
                <w:sz w:val="17"/>
              </w:rPr>
              <w:t>48</w:t>
            </w:r>
          </w:p>
        </w:tc>
        <w:tc>
          <w:tcPr>
            <w:tcW w:w="986" w:type="dxa"/>
            <w:tcMar>
              <w:left w:w="28" w:type="dxa"/>
              <w:right w:w="28" w:type="dxa"/>
            </w:tcMar>
          </w:tcPr>
          <w:p w:rsidR="002D4B1D" w:rsidP="00FF1578" w:rsidRDefault="002D4B1D" w14:paraId="6914696D" w14:textId="77777777">
            <w:pPr>
              <w:pStyle w:val="p-table"/>
              <w:jc w:val="right"/>
              <w:rPr>
                <w:sz w:val="17"/>
              </w:rPr>
            </w:pPr>
          </w:p>
        </w:tc>
        <w:tc>
          <w:tcPr>
            <w:tcW w:w="986" w:type="dxa"/>
            <w:tcMar>
              <w:left w:w="28" w:type="dxa"/>
              <w:right w:w="28" w:type="dxa"/>
            </w:tcMar>
          </w:tcPr>
          <w:p w:rsidR="002D4B1D" w:rsidP="00FF1578" w:rsidRDefault="002D4B1D" w14:paraId="4F1D6BAA" w14:textId="77777777">
            <w:pPr>
              <w:pStyle w:val="p-table"/>
              <w:jc w:val="right"/>
              <w:rPr>
                <w:sz w:val="17"/>
              </w:rPr>
            </w:pPr>
          </w:p>
        </w:tc>
        <w:tc>
          <w:tcPr>
            <w:tcW w:w="986" w:type="dxa"/>
            <w:tcMar>
              <w:left w:w="28" w:type="dxa"/>
              <w:right w:w="28" w:type="dxa"/>
            </w:tcMar>
          </w:tcPr>
          <w:p w:rsidR="002D4B1D" w:rsidP="00FF1578" w:rsidRDefault="002D4B1D" w14:paraId="36B83645" w14:textId="77777777">
            <w:pPr>
              <w:pStyle w:val="p-table"/>
              <w:jc w:val="right"/>
              <w:rPr>
                <w:sz w:val="17"/>
              </w:rPr>
            </w:pPr>
          </w:p>
        </w:tc>
        <w:tc>
          <w:tcPr>
            <w:tcW w:w="986" w:type="dxa"/>
            <w:tcMar>
              <w:left w:w="28" w:type="dxa"/>
              <w:right w:w="28" w:type="dxa"/>
            </w:tcMar>
          </w:tcPr>
          <w:p w:rsidR="002D4B1D" w:rsidP="00FF1578" w:rsidRDefault="002D4B1D" w14:paraId="5406C2EA" w14:textId="77777777">
            <w:pPr>
              <w:pStyle w:val="p-table"/>
              <w:jc w:val="right"/>
              <w:rPr>
                <w:sz w:val="17"/>
              </w:rPr>
            </w:pPr>
          </w:p>
        </w:tc>
        <w:tc>
          <w:tcPr>
            <w:tcW w:w="991" w:type="dxa"/>
            <w:tcMar>
              <w:left w:w="28" w:type="dxa"/>
              <w:right w:w="28" w:type="dxa"/>
            </w:tcMar>
          </w:tcPr>
          <w:p w:rsidR="002D4B1D" w:rsidP="00FF1578" w:rsidRDefault="002D4B1D" w14:paraId="227080A6" w14:textId="77777777">
            <w:pPr>
              <w:pStyle w:val="p-table"/>
              <w:jc w:val="right"/>
              <w:rPr>
                <w:sz w:val="17"/>
              </w:rPr>
            </w:pPr>
          </w:p>
        </w:tc>
      </w:tr>
      <w:tr w:rsidR="002D4B1D" w14:paraId="7EC90F36" w14:textId="77777777">
        <w:tc>
          <w:tcPr>
            <w:tcW w:w="3773" w:type="dxa"/>
            <w:tcMar>
              <w:right w:w="28" w:type="dxa"/>
            </w:tcMar>
          </w:tcPr>
          <w:p w:rsidR="002D4B1D" w:rsidRDefault="004C1C78" w14:paraId="257A65B1" w14:textId="77777777">
            <w:pPr>
              <w:pStyle w:val="p-table"/>
              <w:rPr>
                <w:sz w:val="17"/>
              </w:rPr>
            </w:pPr>
            <w:r>
              <w:rPr>
                <w:sz w:val="17"/>
              </w:rPr>
              <w:t>Oekraïne</w:t>
            </w:r>
          </w:p>
        </w:tc>
        <w:tc>
          <w:tcPr>
            <w:tcW w:w="986" w:type="dxa"/>
            <w:tcMar>
              <w:left w:w="28" w:type="dxa"/>
              <w:right w:w="28" w:type="dxa"/>
            </w:tcMar>
          </w:tcPr>
          <w:p w:rsidR="002D4B1D" w:rsidP="00FF1578" w:rsidRDefault="004C1C78" w14:paraId="639BF710" w14:textId="77777777">
            <w:pPr>
              <w:pStyle w:val="p-table"/>
              <w:jc w:val="right"/>
              <w:rPr>
                <w:sz w:val="17"/>
              </w:rPr>
            </w:pPr>
            <w:r>
              <w:rPr>
                <w:sz w:val="17"/>
              </w:rPr>
              <w:t>48</w:t>
            </w:r>
          </w:p>
        </w:tc>
        <w:tc>
          <w:tcPr>
            <w:tcW w:w="986" w:type="dxa"/>
            <w:tcMar>
              <w:left w:w="28" w:type="dxa"/>
              <w:right w:w="28" w:type="dxa"/>
            </w:tcMar>
          </w:tcPr>
          <w:p w:rsidR="002D4B1D" w:rsidP="00FF1578" w:rsidRDefault="002D4B1D" w14:paraId="716210C1" w14:textId="77777777">
            <w:pPr>
              <w:pStyle w:val="p-table"/>
              <w:jc w:val="right"/>
              <w:rPr>
                <w:sz w:val="17"/>
              </w:rPr>
            </w:pPr>
          </w:p>
        </w:tc>
        <w:tc>
          <w:tcPr>
            <w:tcW w:w="986" w:type="dxa"/>
            <w:tcMar>
              <w:left w:w="28" w:type="dxa"/>
              <w:right w:w="28" w:type="dxa"/>
            </w:tcMar>
          </w:tcPr>
          <w:p w:rsidR="002D4B1D" w:rsidP="00FF1578" w:rsidRDefault="002D4B1D" w14:paraId="5A29A430" w14:textId="77777777">
            <w:pPr>
              <w:pStyle w:val="p-table"/>
              <w:jc w:val="right"/>
              <w:rPr>
                <w:sz w:val="17"/>
              </w:rPr>
            </w:pPr>
          </w:p>
        </w:tc>
        <w:tc>
          <w:tcPr>
            <w:tcW w:w="986" w:type="dxa"/>
            <w:tcMar>
              <w:left w:w="28" w:type="dxa"/>
              <w:right w:w="28" w:type="dxa"/>
            </w:tcMar>
          </w:tcPr>
          <w:p w:rsidR="002D4B1D" w:rsidP="00FF1578" w:rsidRDefault="002D4B1D" w14:paraId="0A8CAAD2" w14:textId="77777777">
            <w:pPr>
              <w:pStyle w:val="p-table"/>
              <w:jc w:val="right"/>
              <w:rPr>
                <w:sz w:val="17"/>
              </w:rPr>
            </w:pPr>
          </w:p>
        </w:tc>
        <w:tc>
          <w:tcPr>
            <w:tcW w:w="986" w:type="dxa"/>
            <w:tcMar>
              <w:left w:w="28" w:type="dxa"/>
              <w:right w:w="28" w:type="dxa"/>
            </w:tcMar>
          </w:tcPr>
          <w:p w:rsidR="002D4B1D" w:rsidP="00FF1578" w:rsidRDefault="002D4B1D" w14:paraId="5181E48C" w14:textId="77777777">
            <w:pPr>
              <w:pStyle w:val="p-table"/>
              <w:jc w:val="right"/>
              <w:rPr>
                <w:sz w:val="17"/>
              </w:rPr>
            </w:pPr>
          </w:p>
        </w:tc>
        <w:tc>
          <w:tcPr>
            <w:tcW w:w="991" w:type="dxa"/>
            <w:tcMar>
              <w:left w:w="28" w:type="dxa"/>
              <w:right w:w="28" w:type="dxa"/>
            </w:tcMar>
          </w:tcPr>
          <w:p w:rsidR="002D4B1D" w:rsidP="00FF1578" w:rsidRDefault="002D4B1D" w14:paraId="7F29B9C7" w14:textId="77777777">
            <w:pPr>
              <w:pStyle w:val="p-table"/>
              <w:jc w:val="right"/>
              <w:rPr>
                <w:sz w:val="17"/>
              </w:rPr>
            </w:pPr>
          </w:p>
        </w:tc>
      </w:tr>
      <w:tr w:rsidR="002D4B1D" w14:paraId="166F3880" w14:textId="77777777">
        <w:tc>
          <w:tcPr>
            <w:tcW w:w="3773" w:type="dxa"/>
            <w:tcMar>
              <w:right w:w="28" w:type="dxa"/>
            </w:tcMar>
          </w:tcPr>
          <w:p w:rsidR="002D4B1D" w:rsidRDefault="002D4B1D" w14:paraId="025977A4" w14:textId="77777777">
            <w:pPr>
              <w:pStyle w:val="p-table"/>
              <w:rPr>
                <w:sz w:val="17"/>
              </w:rPr>
            </w:pPr>
          </w:p>
        </w:tc>
        <w:tc>
          <w:tcPr>
            <w:tcW w:w="986" w:type="dxa"/>
            <w:tcMar>
              <w:left w:w="28" w:type="dxa"/>
              <w:right w:w="28" w:type="dxa"/>
            </w:tcMar>
          </w:tcPr>
          <w:p w:rsidR="002D4B1D" w:rsidP="00FF1578" w:rsidRDefault="002D4B1D" w14:paraId="3D4F8D25" w14:textId="77777777">
            <w:pPr>
              <w:pStyle w:val="p-table"/>
              <w:jc w:val="right"/>
              <w:rPr>
                <w:sz w:val="17"/>
              </w:rPr>
            </w:pPr>
          </w:p>
        </w:tc>
        <w:tc>
          <w:tcPr>
            <w:tcW w:w="986" w:type="dxa"/>
            <w:tcMar>
              <w:left w:w="28" w:type="dxa"/>
              <w:right w:w="28" w:type="dxa"/>
            </w:tcMar>
          </w:tcPr>
          <w:p w:rsidR="002D4B1D" w:rsidP="00FF1578" w:rsidRDefault="002D4B1D" w14:paraId="2FE6919F" w14:textId="77777777">
            <w:pPr>
              <w:pStyle w:val="p-table"/>
              <w:jc w:val="right"/>
              <w:rPr>
                <w:sz w:val="17"/>
              </w:rPr>
            </w:pPr>
          </w:p>
        </w:tc>
        <w:tc>
          <w:tcPr>
            <w:tcW w:w="986" w:type="dxa"/>
            <w:tcMar>
              <w:left w:w="28" w:type="dxa"/>
              <w:right w:w="28" w:type="dxa"/>
            </w:tcMar>
          </w:tcPr>
          <w:p w:rsidR="002D4B1D" w:rsidP="00FF1578" w:rsidRDefault="002D4B1D" w14:paraId="3B6D4EB0" w14:textId="77777777">
            <w:pPr>
              <w:pStyle w:val="p-table"/>
              <w:jc w:val="right"/>
              <w:rPr>
                <w:sz w:val="17"/>
              </w:rPr>
            </w:pPr>
          </w:p>
        </w:tc>
        <w:tc>
          <w:tcPr>
            <w:tcW w:w="986" w:type="dxa"/>
            <w:tcMar>
              <w:left w:w="28" w:type="dxa"/>
              <w:right w:w="28" w:type="dxa"/>
            </w:tcMar>
          </w:tcPr>
          <w:p w:rsidR="002D4B1D" w:rsidP="00FF1578" w:rsidRDefault="002D4B1D" w14:paraId="6B708C2D" w14:textId="77777777">
            <w:pPr>
              <w:pStyle w:val="p-table"/>
              <w:jc w:val="right"/>
              <w:rPr>
                <w:sz w:val="17"/>
              </w:rPr>
            </w:pPr>
          </w:p>
        </w:tc>
        <w:tc>
          <w:tcPr>
            <w:tcW w:w="986" w:type="dxa"/>
            <w:tcMar>
              <w:left w:w="28" w:type="dxa"/>
              <w:right w:w="28" w:type="dxa"/>
            </w:tcMar>
          </w:tcPr>
          <w:p w:rsidR="002D4B1D" w:rsidP="00FF1578" w:rsidRDefault="002D4B1D" w14:paraId="57BE9D2C" w14:textId="77777777">
            <w:pPr>
              <w:pStyle w:val="p-table"/>
              <w:jc w:val="right"/>
              <w:rPr>
                <w:sz w:val="17"/>
              </w:rPr>
            </w:pPr>
          </w:p>
        </w:tc>
        <w:tc>
          <w:tcPr>
            <w:tcW w:w="991" w:type="dxa"/>
            <w:tcMar>
              <w:left w:w="28" w:type="dxa"/>
              <w:right w:w="28" w:type="dxa"/>
            </w:tcMar>
          </w:tcPr>
          <w:p w:rsidR="002D4B1D" w:rsidP="00FF1578" w:rsidRDefault="002D4B1D" w14:paraId="46A08085" w14:textId="77777777">
            <w:pPr>
              <w:pStyle w:val="p-table"/>
              <w:jc w:val="right"/>
              <w:rPr>
                <w:sz w:val="17"/>
              </w:rPr>
            </w:pPr>
          </w:p>
        </w:tc>
      </w:tr>
      <w:tr w:rsidR="002D4B1D" w14:paraId="78F949D5" w14:textId="77777777">
        <w:tc>
          <w:tcPr>
            <w:tcW w:w="3773" w:type="dxa"/>
            <w:tcBorders>
              <w:bottom w:val="single" w:color="009EE0" w:sz="2" w:space="0"/>
            </w:tcBorders>
            <w:tcMar>
              <w:right w:w="28" w:type="dxa"/>
            </w:tcMar>
          </w:tcPr>
          <w:p w:rsidR="002D4B1D" w:rsidRDefault="004C1C78" w14:paraId="43D7333B"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31D54922" w14:textId="77777777">
            <w:pPr>
              <w:pStyle w:val="p-table"/>
              <w:jc w:val="right"/>
              <w:rPr>
                <w:b/>
                <w:sz w:val="17"/>
              </w:rPr>
            </w:pPr>
            <w:r>
              <w:rPr>
                <w:b/>
                <w:sz w:val="17"/>
              </w:rPr>
              <w:t>297</w:t>
            </w:r>
          </w:p>
        </w:tc>
        <w:tc>
          <w:tcPr>
            <w:tcW w:w="986" w:type="dxa"/>
            <w:tcBorders>
              <w:bottom w:val="single" w:color="009EE0" w:sz="2" w:space="0"/>
            </w:tcBorders>
            <w:tcMar>
              <w:left w:w="28" w:type="dxa"/>
              <w:right w:w="28" w:type="dxa"/>
            </w:tcMar>
          </w:tcPr>
          <w:p w:rsidR="002D4B1D" w:rsidP="00FF1578" w:rsidRDefault="004C1C78" w14:paraId="5E636A00" w14:textId="77777777">
            <w:pPr>
              <w:pStyle w:val="p-table"/>
              <w:jc w:val="right"/>
              <w:rPr>
                <w:b/>
                <w:sz w:val="17"/>
              </w:rPr>
            </w:pPr>
            <w:r>
              <w:rPr>
                <w:b/>
                <w:sz w:val="17"/>
              </w:rPr>
              <w:t>279</w:t>
            </w:r>
          </w:p>
        </w:tc>
        <w:tc>
          <w:tcPr>
            <w:tcW w:w="986" w:type="dxa"/>
            <w:tcBorders>
              <w:bottom w:val="single" w:color="009EE0" w:sz="2" w:space="0"/>
            </w:tcBorders>
            <w:tcMar>
              <w:left w:w="28" w:type="dxa"/>
              <w:right w:w="28" w:type="dxa"/>
            </w:tcMar>
          </w:tcPr>
          <w:p w:rsidR="002D4B1D" w:rsidP="00FF1578" w:rsidRDefault="004C1C78" w14:paraId="26E67B3C" w14:textId="77777777">
            <w:pPr>
              <w:pStyle w:val="p-table"/>
              <w:jc w:val="right"/>
              <w:rPr>
                <w:b/>
                <w:sz w:val="17"/>
              </w:rPr>
            </w:pPr>
            <w:r>
              <w:rPr>
                <w:b/>
                <w:sz w:val="17"/>
              </w:rPr>
              <w:t>388</w:t>
            </w:r>
          </w:p>
        </w:tc>
        <w:tc>
          <w:tcPr>
            <w:tcW w:w="986" w:type="dxa"/>
            <w:tcBorders>
              <w:bottom w:val="single" w:color="009EE0" w:sz="2" w:space="0"/>
            </w:tcBorders>
            <w:tcMar>
              <w:left w:w="28" w:type="dxa"/>
              <w:right w:w="28" w:type="dxa"/>
            </w:tcMar>
          </w:tcPr>
          <w:p w:rsidR="002D4B1D" w:rsidP="00FF1578" w:rsidRDefault="004C1C78" w14:paraId="73128296" w14:textId="77777777">
            <w:pPr>
              <w:pStyle w:val="p-table"/>
              <w:jc w:val="right"/>
              <w:rPr>
                <w:b/>
                <w:sz w:val="17"/>
              </w:rPr>
            </w:pPr>
            <w:r>
              <w:rPr>
                <w:b/>
                <w:sz w:val="17"/>
              </w:rPr>
              <w:t>148</w:t>
            </w:r>
          </w:p>
        </w:tc>
        <w:tc>
          <w:tcPr>
            <w:tcW w:w="986" w:type="dxa"/>
            <w:tcBorders>
              <w:bottom w:val="single" w:color="009EE0" w:sz="2" w:space="0"/>
            </w:tcBorders>
            <w:tcMar>
              <w:left w:w="28" w:type="dxa"/>
              <w:right w:w="28" w:type="dxa"/>
            </w:tcMar>
          </w:tcPr>
          <w:p w:rsidR="002D4B1D" w:rsidP="00FF1578" w:rsidRDefault="004C1C78" w14:paraId="2828B3DF" w14:textId="77777777">
            <w:pPr>
              <w:pStyle w:val="p-table"/>
              <w:jc w:val="right"/>
              <w:rPr>
                <w:b/>
                <w:sz w:val="17"/>
              </w:rPr>
            </w:pPr>
            <w:r>
              <w:rPr>
                <w:b/>
                <w:sz w:val="17"/>
              </w:rPr>
              <w:t>148</w:t>
            </w:r>
          </w:p>
        </w:tc>
        <w:tc>
          <w:tcPr>
            <w:tcW w:w="991" w:type="dxa"/>
            <w:tcBorders>
              <w:bottom w:val="single" w:color="009EE0" w:sz="2" w:space="0"/>
            </w:tcBorders>
            <w:tcMar>
              <w:left w:w="28" w:type="dxa"/>
              <w:right w:w="28" w:type="dxa"/>
            </w:tcMar>
          </w:tcPr>
          <w:p w:rsidR="002D4B1D" w:rsidP="00FF1578" w:rsidRDefault="004C1C78" w14:paraId="3C8943C2" w14:textId="77777777">
            <w:pPr>
              <w:pStyle w:val="p-table"/>
              <w:jc w:val="right"/>
              <w:rPr>
                <w:b/>
                <w:sz w:val="17"/>
              </w:rPr>
            </w:pPr>
            <w:r>
              <w:rPr>
                <w:b/>
                <w:sz w:val="17"/>
              </w:rPr>
              <w:t>148</w:t>
            </w:r>
          </w:p>
        </w:tc>
      </w:tr>
    </w:tbl>
    <w:p w:rsidR="002D4B1D" w:rsidRDefault="002D4B1D" w14:paraId="0E9260DA" w14:textId="77777777">
      <w:pPr>
        <w:pStyle w:val="p-marginbottom"/>
      </w:pPr>
    </w:p>
    <w:p w:rsidR="002D4B1D" w:rsidRDefault="004C1C78" w14:paraId="209A3109" w14:textId="77777777">
      <w:pPr>
        <w:pStyle w:val="header-h1"/>
      </w:pPr>
      <w:r>
        <w:lastRenderedPageBreak/>
        <w:t>Uitgaven</w:t>
      </w:r>
    </w:p>
    <w:p w:rsidR="002D4B1D" w:rsidRDefault="004C1C78" w14:paraId="5657F5B1" w14:textId="77777777">
      <w:pPr>
        <w:pStyle w:val="header-h2"/>
      </w:pPr>
      <w:r>
        <w:t>Intensiveringen</w:t>
      </w:r>
    </w:p>
    <w:p w:rsidR="002D4B1D" w:rsidRDefault="004C1C78" w14:paraId="077975D3" w14:textId="77777777">
      <w:pPr>
        <w:pStyle w:val="header-h2"/>
      </w:pPr>
      <w:r>
        <w:t>Invulling bestedingsplannen 2% augustusbesluitvorming</w:t>
      </w:r>
    </w:p>
    <w:p w:rsidR="002D4B1D" w:rsidRDefault="004C1C78" w14:paraId="59A9D00E" w14:textId="77777777">
      <w:pPr>
        <w:pStyle w:val="p"/>
      </w:pPr>
      <w:r>
        <w:t xml:space="preserve">In het HLA is een wettelijke </w:t>
      </w:r>
      <w:r>
        <w:t>koppeling afgesproken tussen de defensie-uitgaven en 2% van het bbp. In augustus 2024 zijn aanvullende middelen vrijgemaakt om tot 2% te komen. Deze middelen zijn middels een Nota van Wijziging op de Ontwerpbegroting 2025 overgeheveld naar de Defensiebegroting en het Defensiematerieelbegrotingsfonds. De middelen zijn bestemd voor de verdere versterking van Defensie in lijn met de Defensienota 2024 (DN24), zoals meer aanvullende investeringen in lucht- en raketverdediging, innovatie en versnelde inwerkingtre</w:t>
      </w:r>
      <w:r>
        <w:t>ding van DN24 plannen.</w:t>
      </w:r>
    </w:p>
    <w:p w:rsidR="002D4B1D" w:rsidRDefault="004C1C78" w14:paraId="629F8FF6" w14:textId="77777777">
      <w:pPr>
        <w:pStyle w:val="header-h2"/>
      </w:pPr>
      <w:r>
        <w:t>Grensbewaking Koninklijke Marechaussee</w:t>
      </w:r>
    </w:p>
    <w:p w:rsidR="002D4B1D" w:rsidRDefault="004C1C78" w14:paraId="1E62B945" w14:textId="77777777">
      <w:pPr>
        <w:pStyle w:val="p"/>
      </w:pPr>
      <w:r>
        <w:t xml:space="preserve">Voor het intensiveren van de grensbewaking door de </w:t>
      </w:r>
      <w:proofErr w:type="spellStart"/>
      <w:r>
        <w:t>Koninklĳke</w:t>
      </w:r>
      <w:proofErr w:type="spellEnd"/>
      <w:r>
        <w:t xml:space="preserve"> Marechaussee (</w:t>
      </w:r>
      <w:proofErr w:type="spellStart"/>
      <w:r>
        <w:t>KMar</w:t>
      </w:r>
      <w:proofErr w:type="spellEnd"/>
      <w:r>
        <w:t>) is extra geld beschikbaar gesteld. Deze middelen worden nu overgeheveld naar de Defensiebegroting en het Defensiematerieelbegrotingsfonds.</w:t>
      </w:r>
    </w:p>
    <w:p w:rsidR="002D4B1D" w:rsidRDefault="004C1C78" w14:paraId="4C6A4AEE" w14:textId="77777777">
      <w:pPr>
        <w:pStyle w:val="header-h2"/>
      </w:pPr>
      <w:r>
        <w:t>Amendement Van der Wal Veteranenplatform</w:t>
      </w:r>
    </w:p>
    <w:p w:rsidR="002D4B1D" w:rsidRDefault="004C1C78" w14:paraId="24C97583" w14:textId="77777777">
      <w:pPr>
        <w:pStyle w:val="p"/>
      </w:pPr>
      <w:r>
        <w:t>Bij de begrotingsbehandeling is 0,1 miljoen euro in 2025 beschikbaar gesteld voor de ondersteuning van het Veteranen Platform en zijn activiteiten.</w:t>
      </w:r>
    </w:p>
    <w:p w:rsidR="002D4B1D" w:rsidRDefault="004C1C78" w14:paraId="5FADEF64" w14:textId="77777777">
      <w:pPr>
        <w:pStyle w:val="header-h2"/>
      </w:pPr>
      <w:r>
        <w:t>Ombuigingen</w:t>
      </w:r>
    </w:p>
    <w:p w:rsidR="002D4B1D" w:rsidRDefault="004C1C78" w14:paraId="2EC5B023" w14:textId="77777777">
      <w:pPr>
        <w:pStyle w:val="header-h2"/>
      </w:pPr>
      <w:r>
        <w:t>Amendement Van der Wal Veteranenplatform</w:t>
      </w:r>
    </w:p>
    <w:p w:rsidR="002D4B1D" w:rsidRDefault="004C1C78" w14:paraId="7102FC43" w14:textId="77777777">
      <w:pPr>
        <w:pStyle w:val="p"/>
      </w:pPr>
      <w:r>
        <w:t>De materiële uitgaven worden verlaagd met 0,1 miljoen euro voor de dekking van dit amendement.</w:t>
      </w:r>
    </w:p>
    <w:p w:rsidR="002D4B1D" w:rsidRDefault="004C1C78" w14:paraId="1A949678" w14:textId="77777777">
      <w:pPr>
        <w:pStyle w:val="header-h2"/>
      </w:pPr>
      <w:r>
        <w:t>Kasschuiven</w:t>
      </w:r>
    </w:p>
    <w:p w:rsidR="002D4B1D" w:rsidRDefault="004C1C78" w14:paraId="515D4472" w14:textId="77777777">
      <w:pPr>
        <w:pStyle w:val="p"/>
      </w:pPr>
      <w:r>
        <w:t xml:space="preserve">Dit betreft drie kasschuiven: Nationaal Fonds Ereschuld, Defensie open op orde en </w:t>
      </w:r>
      <w:proofErr w:type="spellStart"/>
      <w:r>
        <w:t>Airtraffic</w:t>
      </w:r>
      <w:proofErr w:type="spellEnd"/>
      <w:r>
        <w:t xml:space="preserve"> management. De uitgavenritmes worden aangepast naar aanleiding van geactualiseerde uitvoeringsinformatie.</w:t>
      </w:r>
    </w:p>
    <w:p w:rsidR="002D4B1D" w:rsidRDefault="002D4B1D" w14:paraId="0217B4DE" w14:textId="77777777">
      <w:pPr>
        <w:pStyle w:val="page-break"/>
      </w:pPr>
    </w:p>
    <w:p w:rsidR="002D4B1D" w:rsidRDefault="004C1C78" w14:paraId="628247E4" w14:textId="77777777">
      <w:pPr>
        <w:pStyle w:val="header-h2"/>
      </w:pPr>
      <w:r>
        <w:t>Overboekingen met andere begrotingen</w:t>
      </w:r>
    </w:p>
    <w:p w:rsidR="002D4B1D" w:rsidRDefault="004C1C78" w14:paraId="3B0CEC38" w14:textId="77777777">
      <w:pPr>
        <w:pStyle w:val="header-h2"/>
      </w:pPr>
      <w:r>
        <w:t>Overboeking aandeel loonontwikkeling Defensiebegroting</w:t>
      </w:r>
    </w:p>
    <w:p w:rsidR="002D4B1D" w:rsidRDefault="004C1C78" w14:paraId="79CEEA85" w14:textId="77777777">
      <w:pPr>
        <w:pStyle w:val="p"/>
      </w:pPr>
      <w:r>
        <w:t xml:space="preserve">In het HLA is een wettelijke koppeling afgesproken tussen de defensie-uitgaven en 2% van het </w:t>
      </w:r>
      <w:r>
        <w:t>bbp. Hierdoor worden de defensie-uitgaven bijgesteld op basis van prijs- en volumeontwikkelingen van het bbp. Deze bijstellingen zijn geboekt op het DMF en het aandeel dat wordt besteed om de loonontwikkeling op de Defensiebegroting te ondervangen wordt daar naartoe overgeheveld.</w:t>
      </w:r>
    </w:p>
    <w:p w:rsidR="002D4B1D" w:rsidRDefault="004C1C78" w14:paraId="1207E9C7" w14:textId="77777777">
      <w:pPr>
        <w:pStyle w:val="header-h2"/>
      </w:pPr>
      <w:r>
        <w:t>Overboeking aandeel prijsontwikkeling Defensiebegroting</w:t>
      </w:r>
    </w:p>
    <w:p w:rsidR="002D4B1D" w:rsidRDefault="004C1C78" w14:paraId="54A03BB4" w14:textId="77777777">
      <w:pPr>
        <w:pStyle w:val="p"/>
      </w:pPr>
      <w:r>
        <w:t>In het HLA is een wettelijke koppeling afgesproken tussen de defensie-uitgaven en 2% van het bbp. Hierdoor worden de defensie-uitgaven bijgesteld op basis van prijs- en volumeontwikkelingen van het bbp. Deze bijstellingen zijn geboekt op het DMF en het aandeel dat wordt besteed om de prijsontwikkeling op de Defensiebegroting te ondervangen wordt daar naartoe overgeheveld.</w:t>
      </w:r>
    </w:p>
    <w:p w:rsidR="002D4B1D" w:rsidRDefault="004C1C78" w14:paraId="221F3C03" w14:textId="77777777">
      <w:pPr>
        <w:pStyle w:val="header-h2"/>
      </w:pPr>
      <w:r>
        <w:t>Overboekingen met Defensiematerieelbegrotingsfonds</w:t>
      </w:r>
    </w:p>
    <w:p w:rsidR="002D4B1D" w:rsidRDefault="004C1C78" w14:paraId="234E0DD7" w14:textId="77777777">
      <w:pPr>
        <w:pStyle w:val="p"/>
      </w:pPr>
      <w:r>
        <w:t>Er zijn diverse overboekingen gedaan tussen de Defensiebegroting en het Defensiematerieelbegrotingsfonds (DMF). Zo worden er exploitatiemiddelen van investeringsprojecten overgeheveld naar de Defensiebegroting omdat de projecten in een dermate gevorderd stadium zijn dat personele bezetting versterkt kan worden. Dit geldt bijvoorbeeld voor het Defensie Cyber Commando en voor vuursteun bij de Koninklijke Landmacht.</w:t>
      </w:r>
    </w:p>
    <w:p w:rsidR="002D4B1D" w:rsidRDefault="004C1C78" w14:paraId="0475C747" w14:textId="77777777">
      <w:pPr>
        <w:pStyle w:val="header-h2"/>
      </w:pPr>
      <w:r>
        <w:t>Middelen HLA Nationale veiligheid versterken</w:t>
      </w:r>
    </w:p>
    <w:p w:rsidR="002D4B1D" w:rsidRDefault="004C1C78" w14:paraId="356A9DED" w14:textId="77777777">
      <w:pPr>
        <w:pStyle w:val="p"/>
      </w:pPr>
      <w:r>
        <w:t>De HLA-middelen voor het versterken van Nationale veiligheid worden overgeboekt naar de begroting van Defensie en Binnenlandse Zaken en Koninkrijkrelaties t.b.v. de veiligheidsdiensten. De verdeling hiervan is in overleg tussen de verschillende departementen tot stand gekomen.</w:t>
      </w:r>
    </w:p>
    <w:p w:rsidR="002D4B1D" w:rsidRDefault="004C1C78" w14:paraId="56394A3D" w14:textId="77777777">
      <w:pPr>
        <w:pStyle w:val="header-h2"/>
      </w:pPr>
      <w:r>
        <w:t>Overige overboekingen met andere begrotingen</w:t>
      </w:r>
    </w:p>
    <w:p w:rsidR="002D4B1D" w:rsidRDefault="004C1C78" w14:paraId="6EE1E863" w14:textId="77777777">
      <w:pPr>
        <w:pStyle w:val="p"/>
      </w:pPr>
      <w:r>
        <w:t>Deze post bestaat uit overboekingen met andere begrotingen. Dit betreft onder andere bijdrages van Buitenlandse Zaken van 25 miljoen euro aan de Koninklijke Marechaussee ten behoeve van de Brigade Speciale Beveiligingsopdrachten (BSB), de toevoeging van 18 miljoen euro HGIS-eindejaarsmarge aan de begroting van Defensie, en 21 miljoen euro van Binnenlandse Zaken en Koninkrijksrelaties voor versterking van het grenstoezicht van de Caribische landen in het Koninkrijk.</w:t>
      </w:r>
    </w:p>
    <w:p w:rsidR="002D4B1D" w:rsidRDefault="004C1C78" w14:paraId="6B9D232F" w14:textId="77777777">
      <w:pPr>
        <w:pStyle w:val="header-h2"/>
      </w:pPr>
      <w:r>
        <w:t>Eindejaarsmarge</w:t>
      </w:r>
    </w:p>
    <w:p w:rsidR="002D4B1D" w:rsidRDefault="004C1C78" w14:paraId="065BC0C8" w14:textId="77777777">
      <w:pPr>
        <w:pStyle w:val="p"/>
      </w:pPr>
      <w:r>
        <w:t>Dit betreft de toevoeging van de eindejaarsmarge 2024 van 36 miljoen euro aan de begroting van Defensie.</w:t>
      </w:r>
    </w:p>
    <w:p w:rsidR="002D4B1D" w:rsidRDefault="004C1C78" w14:paraId="08FF7221" w14:textId="77777777">
      <w:pPr>
        <w:pStyle w:val="header-h2"/>
      </w:pPr>
      <w:r>
        <w:t>Extrapolatie</w:t>
      </w:r>
    </w:p>
    <w:p w:rsidR="002D4B1D" w:rsidRDefault="004C1C78" w14:paraId="4ACA1BAD" w14:textId="77777777">
      <w:pPr>
        <w:pStyle w:val="p"/>
      </w:pPr>
      <w:r>
        <w:t>Met de extrapolatie wordt de begrotingsstand in het extrapolatiejaar 2030 (t+5) toegevoegd aan de begroting van Defensie.</w:t>
      </w:r>
    </w:p>
    <w:p w:rsidR="002D4B1D" w:rsidRDefault="004C1C78" w14:paraId="4694A4D2" w14:textId="77777777">
      <w:pPr>
        <w:pStyle w:val="header-h2"/>
      </w:pPr>
      <w:r>
        <w:t>Technisch</w:t>
      </w:r>
    </w:p>
    <w:p w:rsidR="002D4B1D" w:rsidRDefault="004C1C78" w14:paraId="4F83F87C" w14:textId="77777777">
      <w:pPr>
        <w:pStyle w:val="p"/>
      </w:pPr>
      <w:r>
        <w:t xml:space="preserve">Defensie </w:t>
      </w:r>
      <w:r>
        <w:t xml:space="preserve">declareert zorgkosten van militairen bij de zorgverzekeraar Stichting </w:t>
      </w:r>
      <w:proofErr w:type="spellStart"/>
      <w:r>
        <w:t>ZiektekostenVerzekering</w:t>
      </w:r>
      <w:proofErr w:type="spellEnd"/>
      <w:r>
        <w:t xml:space="preserve"> Krijgsmacht (SZVK), waaraan militairen ziektekostenpremies afdragen. De ontvangsten gerelateerd aan deze declaratiestromen zijn met 4 miljoen euro verhoogd.</w:t>
      </w:r>
    </w:p>
    <w:p w:rsidR="002D4B1D" w:rsidRDefault="002D4B1D" w14:paraId="14E091FA" w14:textId="77777777">
      <w:pPr>
        <w:pStyle w:val="page-break"/>
      </w:pPr>
    </w:p>
    <w:p w:rsidR="002D4B1D" w:rsidRDefault="004C1C78" w14:paraId="064CF100" w14:textId="77777777">
      <w:pPr>
        <w:pStyle w:val="header-h2"/>
      </w:pPr>
      <w:r>
        <w:t>Niet-kaderrelevant</w:t>
      </w:r>
    </w:p>
    <w:p w:rsidR="002D4B1D" w:rsidRDefault="004C1C78" w14:paraId="50C643EC" w14:textId="77777777">
      <w:pPr>
        <w:pStyle w:val="header-h2"/>
      </w:pPr>
      <w:r>
        <w:t>Continuering militaire steun Oekraïne</w:t>
      </w:r>
    </w:p>
    <w:p w:rsidR="002D4B1D" w:rsidRDefault="004C1C78" w14:paraId="6128940B" w14:textId="77777777">
      <w:pPr>
        <w:pStyle w:val="p"/>
      </w:pPr>
      <w:r>
        <w:t>Bovenop de circa 10 miljard euro die sinds het uitbreken van de oorlog reeds beschikbaar is gesteld aan militaire steun, heeft het kabinet besloten om de militaire steun te continueren met 3,1 miljard euro op de defensiebegroting. De militaire en geopolitieke ontwikkelingen rondom Oekraïne leiden ertoe dat 2 miljard euro van dit pakket versneld in 2025 wordt geplaatst. Hier worden onder meer drones van gekocht, in samenwerking met de Oekraïense industrie.</w:t>
      </w:r>
    </w:p>
    <w:p w:rsidR="002D4B1D" w:rsidRDefault="004C1C78" w14:paraId="6CC445A2" w14:textId="77777777">
      <w:pPr>
        <w:pStyle w:val="header-h2"/>
      </w:pPr>
      <w:r>
        <w:t>Kasschuif Oekraïne Nota van Wijziging</w:t>
      </w:r>
    </w:p>
    <w:p w:rsidR="002D4B1D" w:rsidRDefault="004C1C78" w14:paraId="40B0374F" w14:textId="77777777">
      <w:pPr>
        <w:pStyle w:val="p"/>
      </w:pPr>
      <w:r>
        <w:t>Het budget voor militaire steun aan Oekraïne in 2025 is via een Nota van Wijziging op de Ontwerpbegroting 2025 met 750 miljoen euro verhoogd. Dit budget is middels een verlaging van het budget in 2024 in de tweede suppletoire begroting verschoven, omdat deze uitgaven niet meer werden verwacht in 2024. Echter, enkele steunleveringen (met name munitie) zijn alsnog versneld tot realisatie gekomen (47 miljoen euro) in 2024. De kasschuif zoals doorgevoerd bij Najaarsnota en Nota van wijziging komt daarmee uit op</w:t>
      </w:r>
      <w:r>
        <w:t xml:space="preserve"> een bedrag van 703 miljoen euro in plaats van de eerder verwachte 750 miljoen euro.</w:t>
      </w:r>
    </w:p>
    <w:p w:rsidR="002D4B1D" w:rsidRDefault="004C1C78" w14:paraId="4346BB6C" w14:textId="77777777">
      <w:pPr>
        <w:pStyle w:val="header-h2"/>
      </w:pPr>
      <w:r>
        <w:t>Oekraïnesteun uit eigen voorraad</w:t>
      </w:r>
    </w:p>
    <w:p w:rsidR="002D4B1D" w:rsidRDefault="004C1C78" w14:paraId="0B910364" w14:textId="77777777">
      <w:pPr>
        <w:pStyle w:val="p"/>
      </w:pPr>
      <w:r>
        <w:t>Ter compensatie van geleverd materieel uit eigen voorraad aan Oekraïne is 250 miljoen euro overgeheveld naar het DMF. Door deze compensatie kan het geleverde materieel worden vervangen.</w:t>
      </w:r>
    </w:p>
    <w:p w:rsidR="002D4B1D" w:rsidRDefault="004C1C78" w14:paraId="553BCF0C" w14:textId="77777777">
      <w:pPr>
        <w:pStyle w:val="header-h2"/>
      </w:pPr>
      <w:r>
        <w:t>Oekraïne - overig</w:t>
      </w:r>
    </w:p>
    <w:p w:rsidR="002D4B1D" w:rsidRDefault="004C1C78" w14:paraId="7282D047" w14:textId="77777777">
      <w:pPr>
        <w:pStyle w:val="p"/>
      </w:pPr>
      <w:r>
        <w:t>Een steunlevering aan Oekraïne die middels cofinanciering met een ander land zou plaatsvinden is komen te vervallen. De uitgaven en ontvangsten zijn eerder uit 2024 weggeschoven naar 2025 via de kasschuif van 750 miljoen euro. Met het wegvallen van de ontvangsten worden de uitgaven met hetzelfde bedrag van 117 miljoen euro verlaagd.</w:t>
      </w:r>
    </w:p>
    <w:p w:rsidR="002D4B1D" w:rsidRDefault="004C1C78" w14:paraId="1F7D3A97" w14:textId="77777777">
      <w:pPr>
        <w:pStyle w:val="header-h1"/>
      </w:pPr>
      <w:r>
        <w:t>Ontvangsten</w:t>
      </w:r>
    </w:p>
    <w:p w:rsidR="002D4B1D" w:rsidRDefault="004C1C78" w14:paraId="223D8401" w14:textId="77777777">
      <w:pPr>
        <w:pStyle w:val="header-h2"/>
      </w:pPr>
      <w:r>
        <w:t>Extrapolatie</w:t>
      </w:r>
    </w:p>
    <w:p w:rsidR="002D4B1D" w:rsidRDefault="004C1C78" w14:paraId="2CFDE957" w14:textId="77777777">
      <w:pPr>
        <w:pStyle w:val="p"/>
      </w:pPr>
      <w:r>
        <w:t>Met de extrapolatie wordt de begrotingsstand in het extrapolatiejaar 2030 (t+5) toegevoegd aan de begroting van Defensie.</w:t>
      </w:r>
    </w:p>
    <w:p w:rsidR="002D4B1D" w:rsidRDefault="004C1C78" w14:paraId="23ED7351" w14:textId="77777777">
      <w:pPr>
        <w:pStyle w:val="header-h2"/>
      </w:pPr>
      <w:r>
        <w:t>Technisch</w:t>
      </w:r>
    </w:p>
    <w:p w:rsidR="002D4B1D" w:rsidRDefault="004C1C78" w14:paraId="676DB38E" w14:textId="77777777">
      <w:pPr>
        <w:pStyle w:val="p"/>
      </w:pPr>
      <w:r>
        <w:t xml:space="preserve">Defensie declareert zorgkosten van militairen bij de zorgverzekeraar Stichting </w:t>
      </w:r>
      <w:proofErr w:type="spellStart"/>
      <w:r>
        <w:t>ZiektekostenVerzekering</w:t>
      </w:r>
      <w:proofErr w:type="spellEnd"/>
      <w:r>
        <w:t xml:space="preserve"> Krijgsmacht (SZVK), waaraan militairen ziektekostenpremies afdragen. De ontvangsten gerelateerd aan deze declaratiestromen zijn met 4 miljoen euro verhoogd.</w:t>
      </w:r>
    </w:p>
    <w:p w:rsidR="002D4B1D" w:rsidRDefault="004C1C78" w14:paraId="768E3336" w14:textId="77777777">
      <w:pPr>
        <w:pStyle w:val="header-h2"/>
      </w:pPr>
      <w:r>
        <w:t>Niet-kaderrelevant - Oekraïne</w:t>
      </w:r>
    </w:p>
    <w:p w:rsidR="002D4B1D" w:rsidRDefault="004C1C78" w14:paraId="484F9CA5" w14:textId="77777777">
      <w:pPr>
        <w:pStyle w:val="p"/>
      </w:pPr>
      <w:r>
        <w:t>Nederland schaft materieel aan voor steun aan Oekraïne samen met andere landen, die een deel van de lasten dragen. Deze ontvangsten zijn niet gerealiseerd in 2024 en schuiven door naar 2025.</w:t>
      </w:r>
    </w:p>
    <w:p w:rsidR="002D4B1D" w:rsidRDefault="002D4B1D" w14:paraId="313953DD" w14:textId="77777777">
      <w:pPr>
        <w:pStyle w:val="page-break"/>
      </w:pPr>
    </w:p>
    <w:p w:rsidR="002D4B1D" w:rsidRDefault="004C1C78" w14:paraId="7F530AAA" w14:textId="77777777">
      <w:pPr>
        <w:pStyle w:val="section-title-3"/>
      </w:pPr>
      <w:r>
        <w:t>Defensiematerieelbegrotingsfonds</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6BDBB0EC" w14:textId="77777777">
        <w:trPr>
          <w:tblHeader/>
        </w:trPr>
        <w:tc>
          <w:tcPr>
            <w:tcW w:w="9694" w:type="dxa"/>
            <w:gridSpan w:val="7"/>
          </w:tcPr>
          <w:p w:rsidR="002D4B1D" w:rsidRDefault="004C1C78" w14:paraId="2FCD239B" w14:textId="77777777">
            <w:pPr>
              <w:pStyle w:val="kio2-table-title"/>
            </w:pPr>
            <w:r>
              <w:t>K Defensiematerieelbegrotingsfonds: Uitgaven (2025-2030)</w:t>
            </w:r>
          </w:p>
        </w:tc>
      </w:tr>
      <w:tr w:rsidR="002D4B1D" w14:paraId="21E16A16"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661F2FBD" w14:textId="77777777">
            <w:pPr>
              <w:pStyle w:val="p-table"/>
              <w:rPr>
                <w:color w:val="000000"/>
                <w:sz w:val="17"/>
              </w:rPr>
            </w:pPr>
            <w:r>
              <w:rPr>
                <w:color w:val="000000"/>
                <w:sz w:val="17"/>
              </w:rPr>
              <w:t>K Defensiematerieelbegrotingsfonds: Uitgaven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57755FA"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E2A3C5F"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155AFF93"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F0B75EE"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5B808E5"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103A2671" w14:textId="77777777">
            <w:pPr>
              <w:pStyle w:val="p-table"/>
              <w:rPr>
                <w:color w:val="000000"/>
                <w:sz w:val="17"/>
              </w:rPr>
            </w:pPr>
          </w:p>
        </w:tc>
      </w:tr>
      <w:tr w:rsidR="002D4B1D" w14:paraId="49BFED73" w14:textId="77777777">
        <w:tc>
          <w:tcPr>
            <w:tcW w:w="3773" w:type="dxa"/>
            <w:tcBorders>
              <w:bottom w:val="single" w:color="009EE0" w:sz="2" w:space="0"/>
            </w:tcBorders>
            <w:tcMar>
              <w:right w:w="28" w:type="dxa"/>
            </w:tcMar>
          </w:tcPr>
          <w:p w:rsidR="002D4B1D" w:rsidRDefault="004C1C78" w14:paraId="5FAF87D6"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FF1578" w:rsidRDefault="004C1C78" w14:paraId="6BFAFF45"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FF1578" w:rsidRDefault="004C1C78" w14:paraId="171FF4CD"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FF1578" w:rsidRDefault="004C1C78" w14:paraId="3FFF2454"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FF1578" w:rsidRDefault="004C1C78" w14:paraId="3A218BC6"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FF1578" w:rsidRDefault="004C1C78" w14:paraId="33FBFBEE"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FF1578" w:rsidRDefault="004C1C78" w14:paraId="64FC9A7F" w14:textId="77777777">
            <w:pPr>
              <w:pStyle w:val="p-table"/>
              <w:jc w:val="right"/>
              <w:rPr>
                <w:b/>
                <w:sz w:val="17"/>
              </w:rPr>
            </w:pPr>
            <w:r>
              <w:rPr>
                <w:b/>
                <w:sz w:val="17"/>
              </w:rPr>
              <w:t>2030</w:t>
            </w:r>
          </w:p>
        </w:tc>
      </w:tr>
      <w:tr w:rsidR="002D4B1D" w14:paraId="0121881F" w14:textId="77777777">
        <w:tc>
          <w:tcPr>
            <w:tcW w:w="3773" w:type="dxa"/>
            <w:tcMar>
              <w:right w:w="28" w:type="dxa"/>
            </w:tcMar>
          </w:tcPr>
          <w:p w:rsidR="002D4B1D" w:rsidRDefault="002D4B1D" w14:paraId="63054385" w14:textId="77777777">
            <w:pPr>
              <w:pStyle w:val="p-table"/>
              <w:rPr>
                <w:sz w:val="17"/>
              </w:rPr>
            </w:pPr>
          </w:p>
        </w:tc>
        <w:tc>
          <w:tcPr>
            <w:tcW w:w="986" w:type="dxa"/>
            <w:tcMar>
              <w:left w:w="28" w:type="dxa"/>
              <w:right w:w="28" w:type="dxa"/>
            </w:tcMar>
          </w:tcPr>
          <w:p w:rsidR="002D4B1D" w:rsidP="00FF1578" w:rsidRDefault="002D4B1D" w14:paraId="5BFC30FD" w14:textId="77777777">
            <w:pPr>
              <w:pStyle w:val="p-table"/>
              <w:jc w:val="right"/>
              <w:rPr>
                <w:sz w:val="17"/>
              </w:rPr>
            </w:pPr>
          </w:p>
        </w:tc>
        <w:tc>
          <w:tcPr>
            <w:tcW w:w="986" w:type="dxa"/>
            <w:tcMar>
              <w:left w:w="28" w:type="dxa"/>
              <w:right w:w="28" w:type="dxa"/>
            </w:tcMar>
          </w:tcPr>
          <w:p w:rsidR="002D4B1D" w:rsidP="00FF1578" w:rsidRDefault="002D4B1D" w14:paraId="74F0346C" w14:textId="77777777">
            <w:pPr>
              <w:pStyle w:val="p-table"/>
              <w:jc w:val="right"/>
              <w:rPr>
                <w:sz w:val="17"/>
              </w:rPr>
            </w:pPr>
          </w:p>
        </w:tc>
        <w:tc>
          <w:tcPr>
            <w:tcW w:w="986" w:type="dxa"/>
            <w:tcMar>
              <w:left w:w="28" w:type="dxa"/>
              <w:right w:w="28" w:type="dxa"/>
            </w:tcMar>
          </w:tcPr>
          <w:p w:rsidR="002D4B1D" w:rsidP="00FF1578" w:rsidRDefault="002D4B1D" w14:paraId="3E17FD42" w14:textId="77777777">
            <w:pPr>
              <w:pStyle w:val="p-table"/>
              <w:jc w:val="right"/>
              <w:rPr>
                <w:sz w:val="17"/>
              </w:rPr>
            </w:pPr>
          </w:p>
        </w:tc>
        <w:tc>
          <w:tcPr>
            <w:tcW w:w="986" w:type="dxa"/>
            <w:tcMar>
              <w:left w:w="28" w:type="dxa"/>
              <w:right w:w="28" w:type="dxa"/>
            </w:tcMar>
          </w:tcPr>
          <w:p w:rsidR="002D4B1D" w:rsidP="00FF1578" w:rsidRDefault="002D4B1D" w14:paraId="395BA7B7" w14:textId="77777777">
            <w:pPr>
              <w:pStyle w:val="p-table"/>
              <w:jc w:val="right"/>
              <w:rPr>
                <w:sz w:val="17"/>
              </w:rPr>
            </w:pPr>
          </w:p>
        </w:tc>
        <w:tc>
          <w:tcPr>
            <w:tcW w:w="986" w:type="dxa"/>
            <w:tcMar>
              <w:left w:w="28" w:type="dxa"/>
              <w:right w:w="28" w:type="dxa"/>
            </w:tcMar>
          </w:tcPr>
          <w:p w:rsidR="002D4B1D" w:rsidP="00FF1578" w:rsidRDefault="002D4B1D" w14:paraId="0C3DF00D" w14:textId="77777777">
            <w:pPr>
              <w:pStyle w:val="p-table"/>
              <w:jc w:val="right"/>
              <w:rPr>
                <w:sz w:val="17"/>
              </w:rPr>
            </w:pPr>
          </w:p>
        </w:tc>
        <w:tc>
          <w:tcPr>
            <w:tcW w:w="991" w:type="dxa"/>
            <w:tcMar>
              <w:left w:w="28" w:type="dxa"/>
              <w:right w:w="28" w:type="dxa"/>
            </w:tcMar>
          </w:tcPr>
          <w:p w:rsidR="002D4B1D" w:rsidP="00FF1578" w:rsidRDefault="002D4B1D" w14:paraId="3F2ECAA9" w14:textId="77777777">
            <w:pPr>
              <w:pStyle w:val="p-table"/>
              <w:jc w:val="right"/>
              <w:rPr>
                <w:sz w:val="17"/>
              </w:rPr>
            </w:pPr>
          </w:p>
        </w:tc>
      </w:tr>
      <w:tr w:rsidR="002D4B1D" w14:paraId="07E771F6" w14:textId="77777777">
        <w:tc>
          <w:tcPr>
            <w:tcW w:w="3773" w:type="dxa"/>
            <w:tcMar>
              <w:right w:w="28" w:type="dxa"/>
            </w:tcMar>
          </w:tcPr>
          <w:p w:rsidR="002D4B1D" w:rsidRDefault="004C1C78" w14:paraId="7E6FAEC0"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1D900360" w14:textId="77777777">
            <w:pPr>
              <w:pStyle w:val="p-table"/>
              <w:jc w:val="right"/>
              <w:rPr>
                <w:b/>
                <w:sz w:val="17"/>
              </w:rPr>
            </w:pPr>
            <w:r>
              <w:rPr>
                <w:b/>
                <w:sz w:val="17"/>
              </w:rPr>
              <w:t>9.775</w:t>
            </w:r>
          </w:p>
        </w:tc>
        <w:tc>
          <w:tcPr>
            <w:tcW w:w="986" w:type="dxa"/>
            <w:tcMar>
              <w:left w:w="28" w:type="dxa"/>
              <w:right w:w="28" w:type="dxa"/>
            </w:tcMar>
          </w:tcPr>
          <w:p w:rsidR="002D4B1D" w:rsidP="00FF1578" w:rsidRDefault="004C1C78" w14:paraId="38DE300D" w14:textId="77777777">
            <w:pPr>
              <w:pStyle w:val="p-table"/>
              <w:jc w:val="right"/>
              <w:rPr>
                <w:b/>
                <w:sz w:val="17"/>
              </w:rPr>
            </w:pPr>
            <w:r>
              <w:rPr>
                <w:b/>
                <w:sz w:val="17"/>
              </w:rPr>
              <w:t>12.323</w:t>
            </w:r>
          </w:p>
        </w:tc>
        <w:tc>
          <w:tcPr>
            <w:tcW w:w="986" w:type="dxa"/>
            <w:tcMar>
              <w:left w:w="28" w:type="dxa"/>
              <w:right w:w="28" w:type="dxa"/>
            </w:tcMar>
          </w:tcPr>
          <w:p w:rsidR="002D4B1D" w:rsidP="00FF1578" w:rsidRDefault="004C1C78" w14:paraId="3EE622B6" w14:textId="77777777">
            <w:pPr>
              <w:pStyle w:val="p-table"/>
              <w:jc w:val="right"/>
              <w:rPr>
                <w:b/>
                <w:sz w:val="17"/>
              </w:rPr>
            </w:pPr>
            <w:r>
              <w:rPr>
                <w:b/>
                <w:sz w:val="17"/>
              </w:rPr>
              <w:t>12.690</w:t>
            </w:r>
          </w:p>
        </w:tc>
        <w:tc>
          <w:tcPr>
            <w:tcW w:w="986" w:type="dxa"/>
            <w:tcMar>
              <w:left w:w="28" w:type="dxa"/>
              <w:right w:w="28" w:type="dxa"/>
            </w:tcMar>
          </w:tcPr>
          <w:p w:rsidR="002D4B1D" w:rsidP="00FF1578" w:rsidRDefault="004C1C78" w14:paraId="1DCE7E9B" w14:textId="77777777">
            <w:pPr>
              <w:pStyle w:val="p-table"/>
              <w:jc w:val="right"/>
              <w:rPr>
                <w:b/>
                <w:sz w:val="17"/>
              </w:rPr>
            </w:pPr>
            <w:r>
              <w:rPr>
                <w:b/>
                <w:sz w:val="17"/>
              </w:rPr>
              <w:t>13.073</w:t>
            </w:r>
          </w:p>
        </w:tc>
        <w:tc>
          <w:tcPr>
            <w:tcW w:w="986" w:type="dxa"/>
            <w:tcMar>
              <w:left w:w="28" w:type="dxa"/>
              <w:right w:w="28" w:type="dxa"/>
            </w:tcMar>
          </w:tcPr>
          <w:p w:rsidR="002D4B1D" w:rsidP="00FF1578" w:rsidRDefault="004C1C78" w14:paraId="15DBB5A9" w14:textId="77777777">
            <w:pPr>
              <w:pStyle w:val="p-table"/>
              <w:jc w:val="right"/>
              <w:rPr>
                <w:b/>
                <w:sz w:val="17"/>
              </w:rPr>
            </w:pPr>
            <w:r>
              <w:rPr>
                <w:b/>
                <w:sz w:val="17"/>
              </w:rPr>
              <w:t>12.708</w:t>
            </w:r>
          </w:p>
        </w:tc>
        <w:tc>
          <w:tcPr>
            <w:tcW w:w="991" w:type="dxa"/>
            <w:tcMar>
              <w:left w:w="28" w:type="dxa"/>
              <w:right w:w="28" w:type="dxa"/>
            </w:tcMar>
          </w:tcPr>
          <w:p w:rsidR="002D4B1D" w:rsidP="00FF1578" w:rsidRDefault="004C1C78" w14:paraId="28D4D476" w14:textId="77777777">
            <w:pPr>
              <w:pStyle w:val="p-table"/>
              <w:jc w:val="right"/>
              <w:rPr>
                <w:b/>
                <w:sz w:val="17"/>
              </w:rPr>
            </w:pPr>
            <w:r>
              <w:rPr>
                <w:b/>
                <w:sz w:val="17"/>
              </w:rPr>
              <w:t>11.795</w:t>
            </w:r>
          </w:p>
        </w:tc>
      </w:tr>
      <w:tr w:rsidR="002D4B1D" w14:paraId="21C3846F" w14:textId="77777777">
        <w:tc>
          <w:tcPr>
            <w:tcW w:w="3773" w:type="dxa"/>
            <w:tcMar>
              <w:right w:w="28" w:type="dxa"/>
            </w:tcMar>
          </w:tcPr>
          <w:p w:rsidR="002D4B1D" w:rsidRDefault="002D4B1D" w14:paraId="550B9B98" w14:textId="77777777">
            <w:pPr>
              <w:pStyle w:val="p-table"/>
              <w:rPr>
                <w:sz w:val="17"/>
              </w:rPr>
            </w:pPr>
          </w:p>
        </w:tc>
        <w:tc>
          <w:tcPr>
            <w:tcW w:w="986" w:type="dxa"/>
            <w:tcMar>
              <w:left w:w="28" w:type="dxa"/>
              <w:right w:w="28" w:type="dxa"/>
            </w:tcMar>
          </w:tcPr>
          <w:p w:rsidR="002D4B1D" w:rsidP="00FF1578" w:rsidRDefault="002D4B1D" w14:paraId="395CFD05" w14:textId="77777777">
            <w:pPr>
              <w:pStyle w:val="p-table"/>
              <w:jc w:val="right"/>
              <w:rPr>
                <w:sz w:val="17"/>
              </w:rPr>
            </w:pPr>
          </w:p>
        </w:tc>
        <w:tc>
          <w:tcPr>
            <w:tcW w:w="986" w:type="dxa"/>
            <w:tcMar>
              <w:left w:w="28" w:type="dxa"/>
              <w:right w:w="28" w:type="dxa"/>
            </w:tcMar>
          </w:tcPr>
          <w:p w:rsidR="002D4B1D" w:rsidP="00FF1578" w:rsidRDefault="002D4B1D" w14:paraId="3F638ABF" w14:textId="77777777">
            <w:pPr>
              <w:pStyle w:val="p-table"/>
              <w:jc w:val="right"/>
              <w:rPr>
                <w:sz w:val="17"/>
              </w:rPr>
            </w:pPr>
          </w:p>
        </w:tc>
        <w:tc>
          <w:tcPr>
            <w:tcW w:w="986" w:type="dxa"/>
            <w:tcMar>
              <w:left w:w="28" w:type="dxa"/>
              <w:right w:w="28" w:type="dxa"/>
            </w:tcMar>
          </w:tcPr>
          <w:p w:rsidR="002D4B1D" w:rsidP="00FF1578" w:rsidRDefault="002D4B1D" w14:paraId="68CEAABC" w14:textId="77777777">
            <w:pPr>
              <w:pStyle w:val="p-table"/>
              <w:jc w:val="right"/>
              <w:rPr>
                <w:sz w:val="17"/>
              </w:rPr>
            </w:pPr>
          </w:p>
        </w:tc>
        <w:tc>
          <w:tcPr>
            <w:tcW w:w="986" w:type="dxa"/>
            <w:tcMar>
              <w:left w:w="28" w:type="dxa"/>
              <w:right w:w="28" w:type="dxa"/>
            </w:tcMar>
          </w:tcPr>
          <w:p w:rsidR="002D4B1D" w:rsidP="00FF1578" w:rsidRDefault="002D4B1D" w14:paraId="5B78D6F8" w14:textId="77777777">
            <w:pPr>
              <w:pStyle w:val="p-table"/>
              <w:jc w:val="right"/>
              <w:rPr>
                <w:sz w:val="17"/>
              </w:rPr>
            </w:pPr>
          </w:p>
        </w:tc>
        <w:tc>
          <w:tcPr>
            <w:tcW w:w="986" w:type="dxa"/>
            <w:tcMar>
              <w:left w:w="28" w:type="dxa"/>
              <w:right w:w="28" w:type="dxa"/>
            </w:tcMar>
          </w:tcPr>
          <w:p w:rsidR="002D4B1D" w:rsidP="00FF1578" w:rsidRDefault="002D4B1D" w14:paraId="45DBDEC8" w14:textId="77777777">
            <w:pPr>
              <w:pStyle w:val="p-table"/>
              <w:jc w:val="right"/>
              <w:rPr>
                <w:sz w:val="17"/>
              </w:rPr>
            </w:pPr>
          </w:p>
        </w:tc>
        <w:tc>
          <w:tcPr>
            <w:tcW w:w="991" w:type="dxa"/>
            <w:tcMar>
              <w:left w:w="28" w:type="dxa"/>
              <w:right w:w="28" w:type="dxa"/>
            </w:tcMar>
          </w:tcPr>
          <w:p w:rsidR="002D4B1D" w:rsidP="00FF1578" w:rsidRDefault="002D4B1D" w14:paraId="1EFE6DB5" w14:textId="77777777">
            <w:pPr>
              <w:pStyle w:val="p-table"/>
              <w:jc w:val="right"/>
              <w:rPr>
                <w:sz w:val="17"/>
              </w:rPr>
            </w:pPr>
          </w:p>
        </w:tc>
      </w:tr>
      <w:tr w:rsidR="002D4B1D" w14:paraId="0FFC8E3B" w14:textId="77777777">
        <w:tc>
          <w:tcPr>
            <w:tcW w:w="3773" w:type="dxa"/>
            <w:tcMar>
              <w:right w:w="28" w:type="dxa"/>
            </w:tcMar>
          </w:tcPr>
          <w:p w:rsidR="002D4B1D" w:rsidRDefault="004C1C78" w14:paraId="64BC5B55" w14:textId="77777777">
            <w:pPr>
              <w:pStyle w:val="p-table"/>
              <w:rPr>
                <w:i/>
                <w:sz w:val="17"/>
              </w:rPr>
            </w:pPr>
            <w:r>
              <w:rPr>
                <w:i/>
                <w:sz w:val="17"/>
              </w:rPr>
              <w:t>Intensiveringen</w:t>
            </w:r>
          </w:p>
        </w:tc>
        <w:tc>
          <w:tcPr>
            <w:tcW w:w="986" w:type="dxa"/>
            <w:tcMar>
              <w:left w:w="28" w:type="dxa"/>
              <w:right w:w="28" w:type="dxa"/>
            </w:tcMar>
          </w:tcPr>
          <w:p w:rsidR="002D4B1D" w:rsidP="00FF1578" w:rsidRDefault="004C1C78" w14:paraId="2908B0E2" w14:textId="77777777">
            <w:pPr>
              <w:pStyle w:val="p-table"/>
              <w:jc w:val="right"/>
              <w:rPr>
                <w:i/>
                <w:sz w:val="17"/>
              </w:rPr>
            </w:pPr>
            <w:r>
              <w:rPr>
                <w:i/>
                <w:sz w:val="17"/>
              </w:rPr>
              <w:t>31</w:t>
            </w:r>
          </w:p>
        </w:tc>
        <w:tc>
          <w:tcPr>
            <w:tcW w:w="986" w:type="dxa"/>
            <w:tcMar>
              <w:left w:w="28" w:type="dxa"/>
              <w:right w:w="28" w:type="dxa"/>
            </w:tcMar>
          </w:tcPr>
          <w:p w:rsidR="002D4B1D" w:rsidP="00FF1578" w:rsidRDefault="004C1C78" w14:paraId="4D76A23F" w14:textId="77777777">
            <w:pPr>
              <w:pStyle w:val="p-table"/>
              <w:jc w:val="right"/>
              <w:rPr>
                <w:i/>
                <w:sz w:val="17"/>
              </w:rPr>
            </w:pPr>
            <w:r>
              <w:rPr>
                <w:i/>
                <w:sz w:val="17"/>
              </w:rPr>
              <w:t>565</w:t>
            </w:r>
          </w:p>
        </w:tc>
        <w:tc>
          <w:tcPr>
            <w:tcW w:w="986" w:type="dxa"/>
            <w:tcMar>
              <w:left w:w="28" w:type="dxa"/>
              <w:right w:w="28" w:type="dxa"/>
            </w:tcMar>
          </w:tcPr>
          <w:p w:rsidR="002D4B1D" w:rsidP="00FF1578" w:rsidRDefault="004C1C78" w14:paraId="5B3B240D" w14:textId="77777777">
            <w:pPr>
              <w:pStyle w:val="p-table"/>
              <w:jc w:val="right"/>
              <w:rPr>
                <w:i/>
                <w:sz w:val="17"/>
              </w:rPr>
            </w:pPr>
            <w:r>
              <w:rPr>
                <w:i/>
                <w:sz w:val="17"/>
              </w:rPr>
              <w:t>522</w:t>
            </w:r>
          </w:p>
        </w:tc>
        <w:tc>
          <w:tcPr>
            <w:tcW w:w="986" w:type="dxa"/>
            <w:tcMar>
              <w:left w:w="28" w:type="dxa"/>
              <w:right w:w="28" w:type="dxa"/>
            </w:tcMar>
          </w:tcPr>
          <w:p w:rsidR="002D4B1D" w:rsidP="00FF1578" w:rsidRDefault="004C1C78" w14:paraId="06E2E669" w14:textId="77777777">
            <w:pPr>
              <w:pStyle w:val="p-table"/>
              <w:jc w:val="right"/>
              <w:rPr>
                <w:i/>
                <w:sz w:val="17"/>
              </w:rPr>
            </w:pPr>
            <w:r>
              <w:rPr>
                <w:i/>
                <w:sz w:val="17"/>
              </w:rPr>
              <w:t>891</w:t>
            </w:r>
          </w:p>
        </w:tc>
        <w:tc>
          <w:tcPr>
            <w:tcW w:w="986" w:type="dxa"/>
            <w:tcMar>
              <w:left w:w="28" w:type="dxa"/>
              <w:right w:w="28" w:type="dxa"/>
            </w:tcMar>
          </w:tcPr>
          <w:p w:rsidR="002D4B1D" w:rsidP="00FF1578" w:rsidRDefault="004C1C78" w14:paraId="49ADFBE6" w14:textId="77777777">
            <w:pPr>
              <w:pStyle w:val="p-table"/>
              <w:jc w:val="right"/>
              <w:rPr>
                <w:i/>
                <w:sz w:val="17"/>
              </w:rPr>
            </w:pPr>
            <w:r>
              <w:rPr>
                <w:i/>
                <w:sz w:val="17"/>
              </w:rPr>
              <w:t>1.151</w:t>
            </w:r>
          </w:p>
        </w:tc>
        <w:tc>
          <w:tcPr>
            <w:tcW w:w="991" w:type="dxa"/>
            <w:tcMar>
              <w:left w:w="28" w:type="dxa"/>
              <w:right w:w="28" w:type="dxa"/>
            </w:tcMar>
          </w:tcPr>
          <w:p w:rsidR="002D4B1D" w:rsidP="00FF1578" w:rsidRDefault="004C1C78" w14:paraId="32A57169" w14:textId="77777777">
            <w:pPr>
              <w:pStyle w:val="p-table"/>
              <w:jc w:val="right"/>
              <w:rPr>
                <w:i/>
                <w:sz w:val="17"/>
              </w:rPr>
            </w:pPr>
            <w:r>
              <w:rPr>
                <w:i/>
                <w:sz w:val="17"/>
              </w:rPr>
              <w:t>1.232</w:t>
            </w:r>
          </w:p>
        </w:tc>
      </w:tr>
      <w:tr w:rsidR="002D4B1D" w14:paraId="76893EE8" w14:textId="77777777">
        <w:tc>
          <w:tcPr>
            <w:tcW w:w="3773" w:type="dxa"/>
            <w:tcMar>
              <w:right w:w="28" w:type="dxa"/>
            </w:tcMar>
          </w:tcPr>
          <w:p w:rsidR="002D4B1D" w:rsidRDefault="004C1C78" w14:paraId="66E9330A" w14:textId="77777777">
            <w:pPr>
              <w:pStyle w:val="p-table"/>
              <w:rPr>
                <w:sz w:val="17"/>
              </w:rPr>
            </w:pPr>
            <w:r>
              <w:rPr>
                <w:sz w:val="17"/>
              </w:rPr>
              <w:t>Intensivering Defensie Voorjaarsnota 2025</w:t>
            </w:r>
          </w:p>
        </w:tc>
        <w:tc>
          <w:tcPr>
            <w:tcW w:w="986" w:type="dxa"/>
            <w:tcMar>
              <w:left w:w="28" w:type="dxa"/>
              <w:right w:w="28" w:type="dxa"/>
            </w:tcMar>
          </w:tcPr>
          <w:p w:rsidR="002D4B1D" w:rsidP="00FF1578" w:rsidRDefault="002D4B1D" w14:paraId="1B57FD06" w14:textId="77777777">
            <w:pPr>
              <w:pStyle w:val="p-table"/>
              <w:jc w:val="right"/>
              <w:rPr>
                <w:sz w:val="17"/>
              </w:rPr>
            </w:pPr>
          </w:p>
        </w:tc>
        <w:tc>
          <w:tcPr>
            <w:tcW w:w="986" w:type="dxa"/>
            <w:tcMar>
              <w:left w:w="28" w:type="dxa"/>
              <w:right w:w="28" w:type="dxa"/>
            </w:tcMar>
          </w:tcPr>
          <w:p w:rsidR="002D4B1D" w:rsidP="00FF1578" w:rsidRDefault="002D4B1D" w14:paraId="1992825C" w14:textId="77777777">
            <w:pPr>
              <w:pStyle w:val="p-table"/>
              <w:jc w:val="right"/>
              <w:rPr>
                <w:sz w:val="17"/>
              </w:rPr>
            </w:pPr>
          </w:p>
        </w:tc>
        <w:tc>
          <w:tcPr>
            <w:tcW w:w="986" w:type="dxa"/>
            <w:tcMar>
              <w:left w:w="28" w:type="dxa"/>
              <w:right w:w="28" w:type="dxa"/>
            </w:tcMar>
          </w:tcPr>
          <w:p w:rsidR="002D4B1D" w:rsidP="00FF1578" w:rsidRDefault="004C1C78" w14:paraId="249FB939" w14:textId="77777777">
            <w:pPr>
              <w:pStyle w:val="p-table"/>
              <w:jc w:val="right"/>
              <w:rPr>
                <w:sz w:val="17"/>
              </w:rPr>
            </w:pPr>
            <w:r>
              <w:rPr>
                <w:sz w:val="17"/>
              </w:rPr>
              <w:t>90</w:t>
            </w:r>
          </w:p>
        </w:tc>
        <w:tc>
          <w:tcPr>
            <w:tcW w:w="986" w:type="dxa"/>
            <w:tcMar>
              <w:left w:w="28" w:type="dxa"/>
              <w:right w:w="28" w:type="dxa"/>
            </w:tcMar>
          </w:tcPr>
          <w:p w:rsidR="002D4B1D" w:rsidP="00FF1578" w:rsidRDefault="004C1C78" w14:paraId="1E918338" w14:textId="77777777">
            <w:pPr>
              <w:pStyle w:val="p-table"/>
              <w:jc w:val="right"/>
              <w:rPr>
                <w:sz w:val="17"/>
              </w:rPr>
            </w:pPr>
            <w:r>
              <w:rPr>
                <w:sz w:val="17"/>
              </w:rPr>
              <w:t>507</w:t>
            </w:r>
          </w:p>
        </w:tc>
        <w:tc>
          <w:tcPr>
            <w:tcW w:w="986" w:type="dxa"/>
            <w:tcMar>
              <w:left w:w="28" w:type="dxa"/>
              <w:right w:w="28" w:type="dxa"/>
            </w:tcMar>
          </w:tcPr>
          <w:p w:rsidR="002D4B1D" w:rsidP="00FF1578" w:rsidRDefault="004C1C78" w14:paraId="4F63C812" w14:textId="77777777">
            <w:pPr>
              <w:pStyle w:val="p-table"/>
              <w:jc w:val="right"/>
              <w:rPr>
                <w:sz w:val="17"/>
              </w:rPr>
            </w:pPr>
            <w:r>
              <w:rPr>
                <w:sz w:val="17"/>
              </w:rPr>
              <w:t>657</w:t>
            </w:r>
          </w:p>
        </w:tc>
        <w:tc>
          <w:tcPr>
            <w:tcW w:w="991" w:type="dxa"/>
            <w:tcMar>
              <w:left w:w="28" w:type="dxa"/>
              <w:right w:w="28" w:type="dxa"/>
            </w:tcMar>
          </w:tcPr>
          <w:p w:rsidR="002D4B1D" w:rsidP="00FF1578" w:rsidRDefault="004C1C78" w14:paraId="41FF3461" w14:textId="77777777">
            <w:pPr>
              <w:pStyle w:val="p-table"/>
              <w:jc w:val="right"/>
              <w:rPr>
                <w:sz w:val="17"/>
              </w:rPr>
            </w:pPr>
            <w:r>
              <w:rPr>
                <w:sz w:val="17"/>
              </w:rPr>
              <w:t>737</w:t>
            </w:r>
          </w:p>
        </w:tc>
      </w:tr>
      <w:tr w:rsidR="002D4B1D" w14:paraId="0BD72011" w14:textId="77777777">
        <w:tc>
          <w:tcPr>
            <w:tcW w:w="3773" w:type="dxa"/>
            <w:tcMar>
              <w:right w:w="28" w:type="dxa"/>
            </w:tcMar>
          </w:tcPr>
          <w:p w:rsidR="002D4B1D" w:rsidRDefault="004C1C78" w14:paraId="0A3F4A0A" w14:textId="77777777">
            <w:pPr>
              <w:pStyle w:val="p-table"/>
              <w:rPr>
                <w:sz w:val="17"/>
              </w:rPr>
            </w:pPr>
            <w:r>
              <w:rPr>
                <w:sz w:val="17"/>
              </w:rPr>
              <w:t xml:space="preserve">Invulling bestedingsplannen 2% </w:t>
            </w:r>
            <w:r>
              <w:rPr>
                <w:sz w:val="17"/>
              </w:rPr>
              <w:t>augustusbesluitvorming</w:t>
            </w:r>
          </w:p>
        </w:tc>
        <w:tc>
          <w:tcPr>
            <w:tcW w:w="986" w:type="dxa"/>
            <w:tcMar>
              <w:left w:w="28" w:type="dxa"/>
              <w:right w:w="28" w:type="dxa"/>
            </w:tcMar>
          </w:tcPr>
          <w:p w:rsidR="002D4B1D" w:rsidP="00FF1578" w:rsidRDefault="002D4B1D" w14:paraId="39080992" w14:textId="77777777">
            <w:pPr>
              <w:pStyle w:val="p-table"/>
              <w:jc w:val="right"/>
              <w:rPr>
                <w:sz w:val="17"/>
              </w:rPr>
            </w:pPr>
          </w:p>
        </w:tc>
        <w:tc>
          <w:tcPr>
            <w:tcW w:w="986" w:type="dxa"/>
            <w:tcMar>
              <w:left w:w="28" w:type="dxa"/>
              <w:right w:w="28" w:type="dxa"/>
            </w:tcMar>
          </w:tcPr>
          <w:p w:rsidR="002D4B1D" w:rsidP="00FF1578" w:rsidRDefault="004C1C78" w14:paraId="0463F8C4" w14:textId="77777777">
            <w:pPr>
              <w:pStyle w:val="p-table"/>
              <w:jc w:val="right"/>
              <w:rPr>
                <w:sz w:val="17"/>
              </w:rPr>
            </w:pPr>
            <w:r>
              <w:rPr>
                <w:sz w:val="17"/>
              </w:rPr>
              <w:t>537</w:t>
            </w:r>
          </w:p>
        </w:tc>
        <w:tc>
          <w:tcPr>
            <w:tcW w:w="986" w:type="dxa"/>
            <w:tcMar>
              <w:left w:w="28" w:type="dxa"/>
              <w:right w:w="28" w:type="dxa"/>
            </w:tcMar>
          </w:tcPr>
          <w:p w:rsidR="002D4B1D" w:rsidP="00FF1578" w:rsidRDefault="004C1C78" w14:paraId="0A4B18B3" w14:textId="77777777">
            <w:pPr>
              <w:pStyle w:val="p-table"/>
              <w:jc w:val="right"/>
              <w:rPr>
                <w:sz w:val="17"/>
              </w:rPr>
            </w:pPr>
            <w:r>
              <w:rPr>
                <w:sz w:val="17"/>
              </w:rPr>
              <w:t>383</w:t>
            </w:r>
          </w:p>
        </w:tc>
        <w:tc>
          <w:tcPr>
            <w:tcW w:w="986" w:type="dxa"/>
            <w:tcMar>
              <w:left w:w="28" w:type="dxa"/>
              <w:right w:w="28" w:type="dxa"/>
            </w:tcMar>
          </w:tcPr>
          <w:p w:rsidR="002D4B1D" w:rsidP="00FF1578" w:rsidRDefault="004C1C78" w14:paraId="7DFF45EB" w14:textId="77777777">
            <w:pPr>
              <w:pStyle w:val="p-table"/>
              <w:jc w:val="right"/>
              <w:rPr>
                <w:sz w:val="17"/>
              </w:rPr>
            </w:pPr>
            <w:r>
              <w:rPr>
                <w:sz w:val="17"/>
              </w:rPr>
              <w:t>313</w:t>
            </w:r>
          </w:p>
        </w:tc>
        <w:tc>
          <w:tcPr>
            <w:tcW w:w="986" w:type="dxa"/>
            <w:tcMar>
              <w:left w:w="28" w:type="dxa"/>
              <w:right w:w="28" w:type="dxa"/>
            </w:tcMar>
          </w:tcPr>
          <w:p w:rsidR="002D4B1D" w:rsidP="00FF1578" w:rsidRDefault="004C1C78" w14:paraId="452A3FBB" w14:textId="77777777">
            <w:pPr>
              <w:pStyle w:val="p-table"/>
              <w:jc w:val="right"/>
              <w:rPr>
                <w:sz w:val="17"/>
              </w:rPr>
            </w:pPr>
            <w:r>
              <w:rPr>
                <w:sz w:val="17"/>
              </w:rPr>
              <w:t>426</w:t>
            </w:r>
          </w:p>
        </w:tc>
        <w:tc>
          <w:tcPr>
            <w:tcW w:w="991" w:type="dxa"/>
            <w:tcMar>
              <w:left w:w="28" w:type="dxa"/>
              <w:right w:w="28" w:type="dxa"/>
            </w:tcMar>
          </w:tcPr>
          <w:p w:rsidR="002D4B1D" w:rsidP="00FF1578" w:rsidRDefault="004C1C78" w14:paraId="00DBD06A" w14:textId="77777777">
            <w:pPr>
              <w:pStyle w:val="p-table"/>
              <w:jc w:val="right"/>
              <w:rPr>
                <w:sz w:val="17"/>
              </w:rPr>
            </w:pPr>
            <w:r>
              <w:rPr>
                <w:sz w:val="17"/>
              </w:rPr>
              <w:t>430</w:t>
            </w:r>
          </w:p>
        </w:tc>
      </w:tr>
      <w:tr w:rsidR="002D4B1D" w14:paraId="45157423" w14:textId="77777777">
        <w:tc>
          <w:tcPr>
            <w:tcW w:w="3773" w:type="dxa"/>
            <w:tcMar>
              <w:right w:w="28" w:type="dxa"/>
            </w:tcMar>
          </w:tcPr>
          <w:p w:rsidR="002D4B1D" w:rsidRDefault="004C1C78" w14:paraId="56F5F070" w14:textId="77777777">
            <w:pPr>
              <w:pStyle w:val="p-table"/>
              <w:rPr>
                <w:sz w:val="17"/>
              </w:rPr>
            </w:pPr>
            <w:r>
              <w:rPr>
                <w:sz w:val="17"/>
              </w:rPr>
              <w:t>Grensbewaking Koninklijke Marechaussee</w:t>
            </w:r>
          </w:p>
        </w:tc>
        <w:tc>
          <w:tcPr>
            <w:tcW w:w="986" w:type="dxa"/>
            <w:tcMar>
              <w:left w:w="28" w:type="dxa"/>
              <w:right w:w="28" w:type="dxa"/>
            </w:tcMar>
          </w:tcPr>
          <w:p w:rsidR="002D4B1D" w:rsidP="00FF1578" w:rsidRDefault="004C1C78" w14:paraId="3415C9E0" w14:textId="77777777">
            <w:pPr>
              <w:pStyle w:val="p-table"/>
              <w:jc w:val="right"/>
              <w:rPr>
                <w:sz w:val="17"/>
              </w:rPr>
            </w:pPr>
            <w:r>
              <w:rPr>
                <w:sz w:val="17"/>
              </w:rPr>
              <w:t>31</w:t>
            </w:r>
          </w:p>
        </w:tc>
        <w:tc>
          <w:tcPr>
            <w:tcW w:w="986" w:type="dxa"/>
            <w:tcMar>
              <w:left w:w="28" w:type="dxa"/>
              <w:right w:w="28" w:type="dxa"/>
            </w:tcMar>
          </w:tcPr>
          <w:p w:rsidR="002D4B1D" w:rsidP="00FF1578" w:rsidRDefault="004C1C78" w14:paraId="42EE559D" w14:textId="77777777">
            <w:pPr>
              <w:pStyle w:val="p-table"/>
              <w:jc w:val="right"/>
              <w:rPr>
                <w:sz w:val="17"/>
              </w:rPr>
            </w:pPr>
            <w:r>
              <w:rPr>
                <w:sz w:val="17"/>
              </w:rPr>
              <w:t>28</w:t>
            </w:r>
          </w:p>
        </w:tc>
        <w:tc>
          <w:tcPr>
            <w:tcW w:w="986" w:type="dxa"/>
            <w:tcMar>
              <w:left w:w="28" w:type="dxa"/>
              <w:right w:w="28" w:type="dxa"/>
            </w:tcMar>
          </w:tcPr>
          <w:p w:rsidR="002D4B1D" w:rsidP="00FF1578" w:rsidRDefault="004C1C78" w14:paraId="4C574D90" w14:textId="77777777">
            <w:pPr>
              <w:pStyle w:val="p-table"/>
              <w:jc w:val="right"/>
              <w:rPr>
                <w:sz w:val="17"/>
              </w:rPr>
            </w:pPr>
            <w:r>
              <w:rPr>
                <w:sz w:val="17"/>
              </w:rPr>
              <w:t>48</w:t>
            </w:r>
          </w:p>
        </w:tc>
        <w:tc>
          <w:tcPr>
            <w:tcW w:w="986" w:type="dxa"/>
            <w:tcMar>
              <w:left w:w="28" w:type="dxa"/>
              <w:right w:w="28" w:type="dxa"/>
            </w:tcMar>
          </w:tcPr>
          <w:p w:rsidR="002D4B1D" w:rsidP="00FF1578" w:rsidRDefault="004C1C78" w14:paraId="4C476BDF" w14:textId="77777777">
            <w:pPr>
              <w:pStyle w:val="p-table"/>
              <w:jc w:val="right"/>
              <w:rPr>
                <w:sz w:val="17"/>
              </w:rPr>
            </w:pPr>
            <w:r>
              <w:rPr>
                <w:sz w:val="17"/>
              </w:rPr>
              <w:t>72</w:t>
            </w:r>
          </w:p>
        </w:tc>
        <w:tc>
          <w:tcPr>
            <w:tcW w:w="986" w:type="dxa"/>
            <w:tcMar>
              <w:left w:w="28" w:type="dxa"/>
              <w:right w:w="28" w:type="dxa"/>
            </w:tcMar>
          </w:tcPr>
          <w:p w:rsidR="002D4B1D" w:rsidP="00FF1578" w:rsidRDefault="004C1C78" w14:paraId="6B022CB1" w14:textId="77777777">
            <w:pPr>
              <w:pStyle w:val="p-table"/>
              <w:jc w:val="right"/>
              <w:rPr>
                <w:sz w:val="17"/>
              </w:rPr>
            </w:pPr>
            <w:r>
              <w:rPr>
                <w:sz w:val="17"/>
              </w:rPr>
              <w:t>68</w:t>
            </w:r>
          </w:p>
        </w:tc>
        <w:tc>
          <w:tcPr>
            <w:tcW w:w="991" w:type="dxa"/>
            <w:tcMar>
              <w:left w:w="28" w:type="dxa"/>
              <w:right w:w="28" w:type="dxa"/>
            </w:tcMar>
          </w:tcPr>
          <w:p w:rsidR="002D4B1D" w:rsidP="00FF1578" w:rsidRDefault="004C1C78" w14:paraId="4D79649B" w14:textId="77777777">
            <w:pPr>
              <w:pStyle w:val="p-table"/>
              <w:jc w:val="right"/>
              <w:rPr>
                <w:sz w:val="17"/>
              </w:rPr>
            </w:pPr>
            <w:r>
              <w:rPr>
                <w:sz w:val="17"/>
              </w:rPr>
              <w:t>65</w:t>
            </w:r>
          </w:p>
        </w:tc>
      </w:tr>
      <w:tr w:rsidR="002D4B1D" w14:paraId="5633C7C1" w14:textId="77777777">
        <w:tc>
          <w:tcPr>
            <w:tcW w:w="3773" w:type="dxa"/>
            <w:tcMar>
              <w:right w:w="28" w:type="dxa"/>
            </w:tcMar>
          </w:tcPr>
          <w:p w:rsidR="002D4B1D" w:rsidRDefault="002D4B1D" w14:paraId="631536C8" w14:textId="77777777">
            <w:pPr>
              <w:pStyle w:val="p-table"/>
              <w:rPr>
                <w:sz w:val="17"/>
              </w:rPr>
            </w:pPr>
          </w:p>
        </w:tc>
        <w:tc>
          <w:tcPr>
            <w:tcW w:w="986" w:type="dxa"/>
            <w:tcMar>
              <w:left w:w="28" w:type="dxa"/>
              <w:right w:w="28" w:type="dxa"/>
            </w:tcMar>
          </w:tcPr>
          <w:p w:rsidR="002D4B1D" w:rsidP="00FF1578" w:rsidRDefault="002D4B1D" w14:paraId="3FE38F37" w14:textId="77777777">
            <w:pPr>
              <w:pStyle w:val="p-table"/>
              <w:jc w:val="right"/>
              <w:rPr>
                <w:sz w:val="17"/>
              </w:rPr>
            </w:pPr>
          </w:p>
        </w:tc>
        <w:tc>
          <w:tcPr>
            <w:tcW w:w="986" w:type="dxa"/>
            <w:tcMar>
              <w:left w:w="28" w:type="dxa"/>
              <w:right w:w="28" w:type="dxa"/>
            </w:tcMar>
          </w:tcPr>
          <w:p w:rsidR="002D4B1D" w:rsidP="00FF1578" w:rsidRDefault="002D4B1D" w14:paraId="17FA14CA" w14:textId="77777777">
            <w:pPr>
              <w:pStyle w:val="p-table"/>
              <w:jc w:val="right"/>
              <w:rPr>
                <w:sz w:val="17"/>
              </w:rPr>
            </w:pPr>
          </w:p>
        </w:tc>
        <w:tc>
          <w:tcPr>
            <w:tcW w:w="986" w:type="dxa"/>
            <w:tcMar>
              <w:left w:w="28" w:type="dxa"/>
              <w:right w:w="28" w:type="dxa"/>
            </w:tcMar>
          </w:tcPr>
          <w:p w:rsidR="002D4B1D" w:rsidP="00FF1578" w:rsidRDefault="002D4B1D" w14:paraId="6FFC3AC2" w14:textId="77777777">
            <w:pPr>
              <w:pStyle w:val="p-table"/>
              <w:jc w:val="right"/>
              <w:rPr>
                <w:sz w:val="17"/>
              </w:rPr>
            </w:pPr>
          </w:p>
        </w:tc>
        <w:tc>
          <w:tcPr>
            <w:tcW w:w="986" w:type="dxa"/>
            <w:tcMar>
              <w:left w:w="28" w:type="dxa"/>
              <w:right w:w="28" w:type="dxa"/>
            </w:tcMar>
          </w:tcPr>
          <w:p w:rsidR="002D4B1D" w:rsidP="00FF1578" w:rsidRDefault="002D4B1D" w14:paraId="3A671937" w14:textId="77777777">
            <w:pPr>
              <w:pStyle w:val="p-table"/>
              <w:jc w:val="right"/>
              <w:rPr>
                <w:sz w:val="17"/>
              </w:rPr>
            </w:pPr>
          </w:p>
        </w:tc>
        <w:tc>
          <w:tcPr>
            <w:tcW w:w="986" w:type="dxa"/>
            <w:tcMar>
              <w:left w:w="28" w:type="dxa"/>
              <w:right w:w="28" w:type="dxa"/>
            </w:tcMar>
          </w:tcPr>
          <w:p w:rsidR="002D4B1D" w:rsidP="00FF1578" w:rsidRDefault="002D4B1D" w14:paraId="203F2CD2" w14:textId="77777777">
            <w:pPr>
              <w:pStyle w:val="p-table"/>
              <w:jc w:val="right"/>
              <w:rPr>
                <w:sz w:val="17"/>
              </w:rPr>
            </w:pPr>
          </w:p>
        </w:tc>
        <w:tc>
          <w:tcPr>
            <w:tcW w:w="991" w:type="dxa"/>
            <w:tcMar>
              <w:left w:w="28" w:type="dxa"/>
              <w:right w:w="28" w:type="dxa"/>
            </w:tcMar>
          </w:tcPr>
          <w:p w:rsidR="002D4B1D" w:rsidP="00FF1578" w:rsidRDefault="002D4B1D" w14:paraId="32A745F6" w14:textId="77777777">
            <w:pPr>
              <w:pStyle w:val="p-table"/>
              <w:jc w:val="right"/>
              <w:rPr>
                <w:sz w:val="17"/>
              </w:rPr>
            </w:pPr>
          </w:p>
        </w:tc>
      </w:tr>
      <w:tr w:rsidR="002D4B1D" w14:paraId="48C802F8" w14:textId="77777777">
        <w:tc>
          <w:tcPr>
            <w:tcW w:w="3773" w:type="dxa"/>
            <w:tcMar>
              <w:right w:w="28" w:type="dxa"/>
            </w:tcMar>
          </w:tcPr>
          <w:p w:rsidR="002D4B1D" w:rsidRDefault="004C1C78" w14:paraId="1B832BB4" w14:textId="77777777">
            <w:pPr>
              <w:pStyle w:val="p-table"/>
              <w:rPr>
                <w:i/>
                <w:sz w:val="17"/>
              </w:rPr>
            </w:pPr>
            <w:r>
              <w:rPr>
                <w:i/>
                <w:sz w:val="17"/>
              </w:rPr>
              <w:t>Overboekingen met andere begrotingen</w:t>
            </w:r>
          </w:p>
        </w:tc>
        <w:tc>
          <w:tcPr>
            <w:tcW w:w="986" w:type="dxa"/>
            <w:tcMar>
              <w:left w:w="28" w:type="dxa"/>
              <w:right w:w="28" w:type="dxa"/>
            </w:tcMar>
          </w:tcPr>
          <w:p w:rsidR="002D4B1D" w:rsidP="00FF1578" w:rsidRDefault="004C1C78" w14:paraId="12306425" w14:textId="77777777">
            <w:pPr>
              <w:pStyle w:val="p-table"/>
              <w:jc w:val="right"/>
              <w:rPr>
                <w:i/>
                <w:sz w:val="17"/>
              </w:rPr>
            </w:pPr>
            <w:r>
              <w:rPr>
                <w:i/>
                <w:sz w:val="17"/>
              </w:rPr>
              <w:t>‒</w:t>
            </w:r>
            <w:r>
              <w:rPr>
                <w:i/>
                <w:sz w:val="17"/>
              </w:rPr>
              <w:t xml:space="preserve"> 561</w:t>
            </w:r>
          </w:p>
        </w:tc>
        <w:tc>
          <w:tcPr>
            <w:tcW w:w="986" w:type="dxa"/>
            <w:tcMar>
              <w:left w:w="28" w:type="dxa"/>
              <w:right w:w="28" w:type="dxa"/>
            </w:tcMar>
          </w:tcPr>
          <w:p w:rsidR="002D4B1D" w:rsidP="00FF1578" w:rsidRDefault="004C1C78" w14:paraId="657EAB6B" w14:textId="77777777">
            <w:pPr>
              <w:pStyle w:val="p-table"/>
              <w:jc w:val="right"/>
              <w:rPr>
                <w:i/>
                <w:sz w:val="17"/>
              </w:rPr>
            </w:pPr>
            <w:r>
              <w:rPr>
                <w:i/>
                <w:sz w:val="17"/>
              </w:rPr>
              <w:t>‒</w:t>
            </w:r>
            <w:r>
              <w:rPr>
                <w:i/>
                <w:sz w:val="17"/>
              </w:rPr>
              <w:t xml:space="preserve"> 504</w:t>
            </w:r>
          </w:p>
        </w:tc>
        <w:tc>
          <w:tcPr>
            <w:tcW w:w="986" w:type="dxa"/>
            <w:tcMar>
              <w:left w:w="28" w:type="dxa"/>
              <w:right w:w="28" w:type="dxa"/>
            </w:tcMar>
          </w:tcPr>
          <w:p w:rsidR="002D4B1D" w:rsidP="00FF1578" w:rsidRDefault="004C1C78" w14:paraId="478308C1" w14:textId="77777777">
            <w:pPr>
              <w:pStyle w:val="p-table"/>
              <w:jc w:val="right"/>
              <w:rPr>
                <w:i/>
                <w:sz w:val="17"/>
              </w:rPr>
            </w:pPr>
            <w:r>
              <w:rPr>
                <w:i/>
                <w:sz w:val="17"/>
              </w:rPr>
              <w:t>‒</w:t>
            </w:r>
            <w:r>
              <w:rPr>
                <w:i/>
                <w:sz w:val="17"/>
              </w:rPr>
              <w:t xml:space="preserve"> 536</w:t>
            </w:r>
          </w:p>
        </w:tc>
        <w:tc>
          <w:tcPr>
            <w:tcW w:w="986" w:type="dxa"/>
            <w:tcMar>
              <w:left w:w="28" w:type="dxa"/>
              <w:right w:w="28" w:type="dxa"/>
            </w:tcMar>
          </w:tcPr>
          <w:p w:rsidR="002D4B1D" w:rsidP="00FF1578" w:rsidRDefault="004C1C78" w14:paraId="08F3A8A3" w14:textId="77777777">
            <w:pPr>
              <w:pStyle w:val="p-table"/>
              <w:jc w:val="right"/>
              <w:rPr>
                <w:i/>
                <w:sz w:val="17"/>
              </w:rPr>
            </w:pPr>
            <w:r>
              <w:rPr>
                <w:i/>
                <w:sz w:val="17"/>
              </w:rPr>
              <w:t>‒</w:t>
            </w:r>
            <w:r>
              <w:rPr>
                <w:i/>
                <w:sz w:val="17"/>
              </w:rPr>
              <w:t xml:space="preserve"> 562</w:t>
            </w:r>
          </w:p>
        </w:tc>
        <w:tc>
          <w:tcPr>
            <w:tcW w:w="986" w:type="dxa"/>
            <w:tcMar>
              <w:left w:w="28" w:type="dxa"/>
              <w:right w:w="28" w:type="dxa"/>
            </w:tcMar>
          </w:tcPr>
          <w:p w:rsidR="002D4B1D" w:rsidP="00FF1578" w:rsidRDefault="004C1C78" w14:paraId="06992480" w14:textId="77777777">
            <w:pPr>
              <w:pStyle w:val="p-table"/>
              <w:jc w:val="right"/>
              <w:rPr>
                <w:i/>
                <w:sz w:val="17"/>
              </w:rPr>
            </w:pPr>
            <w:r>
              <w:rPr>
                <w:i/>
                <w:sz w:val="17"/>
              </w:rPr>
              <w:t>‒</w:t>
            </w:r>
            <w:r>
              <w:rPr>
                <w:i/>
                <w:sz w:val="17"/>
              </w:rPr>
              <w:t xml:space="preserve"> 584</w:t>
            </w:r>
          </w:p>
        </w:tc>
        <w:tc>
          <w:tcPr>
            <w:tcW w:w="991" w:type="dxa"/>
            <w:tcMar>
              <w:left w:w="28" w:type="dxa"/>
              <w:right w:w="28" w:type="dxa"/>
            </w:tcMar>
          </w:tcPr>
          <w:p w:rsidR="002D4B1D" w:rsidP="00FF1578" w:rsidRDefault="004C1C78" w14:paraId="3C19E737" w14:textId="77777777">
            <w:pPr>
              <w:pStyle w:val="p-table"/>
              <w:jc w:val="right"/>
              <w:rPr>
                <w:i/>
                <w:sz w:val="17"/>
              </w:rPr>
            </w:pPr>
            <w:r>
              <w:rPr>
                <w:i/>
                <w:sz w:val="17"/>
              </w:rPr>
              <w:t>‒</w:t>
            </w:r>
            <w:r>
              <w:rPr>
                <w:i/>
                <w:sz w:val="17"/>
              </w:rPr>
              <w:t xml:space="preserve"> 613</w:t>
            </w:r>
          </w:p>
        </w:tc>
      </w:tr>
      <w:tr w:rsidR="002D4B1D" w14:paraId="0FF465F7" w14:textId="77777777">
        <w:tc>
          <w:tcPr>
            <w:tcW w:w="3773" w:type="dxa"/>
            <w:tcMar>
              <w:right w:w="28" w:type="dxa"/>
            </w:tcMar>
          </w:tcPr>
          <w:p w:rsidR="002D4B1D" w:rsidRDefault="004C1C78" w14:paraId="3C26C3B4" w14:textId="77777777">
            <w:pPr>
              <w:pStyle w:val="p-table"/>
              <w:rPr>
                <w:sz w:val="17"/>
              </w:rPr>
            </w:pPr>
            <w:r>
              <w:rPr>
                <w:sz w:val="17"/>
              </w:rPr>
              <w:t>Overboeking aandeel loonontwikkeling Defensiebegroting</w:t>
            </w:r>
          </w:p>
        </w:tc>
        <w:tc>
          <w:tcPr>
            <w:tcW w:w="986" w:type="dxa"/>
            <w:tcMar>
              <w:left w:w="28" w:type="dxa"/>
              <w:right w:w="28" w:type="dxa"/>
            </w:tcMar>
          </w:tcPr>
          <w:p w:rsidR="002D4B1D" w:rsidP="00FF1578" w:rsidRDefault="004C1C78" w14:paraId="362EA18A" w14:textId="77777777">
            <w:pPr>
              <w:pStyle w:val="p-table"/>
              <w:jc w:val="right"/>
              <w:rPr>
                <w:sz w:val="17"/>
              </w:rPr>
            </w:pPr>
            <w:r>
              <w:rPr>
                <w:sz w:val="17"/>
              </w:rPr>
              <w:t>‒</w:t>
            </w:r>
            <w:r>
              <w:rPr>
                <w:sz w:val="17"/>
              </w:rPr>
              <w:t xml:space="preserve"> 414</w:t>
            </w:r>
          </w:p>
        </w:tc>
        <w:tc>
          <w:tcPr>
            <w:tcW w:w="986" w:type="dxa"/>
            <w:tcMar>
              <w:left w:w="28" w:type="dxa"/>
              <w:right w:w="28" w:type="dxa"/>
            </w:tcMar>
          </w:tcPr>
          <w:p w:rsidR="002D4B1D" w:rsidP="00FF1578" w:rsidRDefault="004C1C78" w14:paraId="35F7FA1C" w14:textId="77777777">
            <w:pPr>
              <w:pStyle w:val="p-table"/>
              <w:jc w:val="right"/>
              <w:rPr>
                <w:sz w:val="17"/>
              </w:rPr>
            </w:pPr>
            <w:r>
              <w:rPr>
                <w:sz w:val="17"/>
              </w:rPr>
              <w:t>‒</w:t>
            </w:r>
            <w:r>
              <w:rPr>
                <w:sz w:val="17"/>
              </w:rPr>
              <w:t xml:space="preserve"> 425</w:t>
            </w:r>
          </w:p>
        </w:tc>
        <w:tc>
          <w:tcPr>
            <w:tcW w:w="986" w:type="dxa"/>
            <w:tcMar>
              <w:left w:w="28" w:type="dxa"/>
              <w:right w:w="28" w:type="dxa"/>
            </w:tcMar>
          </w:tcPr>
          <w:p w:rsidR="002D4B1D" w:rsidP="00FF1578" w:rsidRDefault="004C1C78" w14:paraId="0542C8E3" w14:textId="77777777">
            <w:pPr>
              <w:pStyle w:val="p-table"/>
              <w:jc w:val="right"/>
              <w:rPr>
                <w:sz w:val="17"/>
              </w:rPr>
            </w:pPr>
            <w:r>
              <w:rPr>
                <w:sz w:val="17"/>
              </w:rPr>
              <w:t>‒</w:t>
            </w:r>
            <w:r>
              <w:rPr>
                <w:sz w:val="17"/>
              </w:rPr>
              <w:t xml:space="preserve"> </w:t>
            </w:r>
            <w:r>
              <w:rPr>
                <w:sz w:val="17"/>
              </w:rPr>
              <w:t>443</w:t>
            </w:r>
          </w:p>
        </w:tc>
        <w:tc>
          <w:tcPr>
            <w:tcW w:w="986" w:type="dxa"/>
            <w:tcMar>
              <w:left w:w="28" w:type="dxa"/>
              <w:right w:w="28" w:type="dxa"/>
            </w:tcMar>
          </w:tcPr>
          <w:p w:rsidR="002D4B1D" w:rsidP="00FF1578" w:rsidRDefault="004C1C78" w14:paraId="6E214F3B" w14:textId="77777777">
            <w:pPr>
              <w:pStyle w:val="p-table"/>
              <w:jc w:val="right"/>
              <w:rPr>
                <w:sz w:val="17"/>
              </w:rPr>
            </w:pPr>
            <w:r>
              <w:rPr>
                <w:sz w:val="17"/>
              </w:rPr>
              <w:t>‒</w:t>
            </w:r>
            <w:r>
              <w:rPr>
                <w:sz w:val="17"/>
              </w:rPr>
              <w:t xml:space="preserve"> 449</w:t>
            </w:r>
          </w:p>
        </w:tc>
        <w:tc>
          <w:tcPr>
            <w:tcW w:w="986" w:type="dxa"/>
            <w:tcMar>
              <w:left w:w="28" w:type="dxa"/>
              <w:right w:w="28" w:type="dxa"/>
            </w:tcMar>
          </w:tcPr>
          <w:p w:rsidR="002D4B1D" w:rsidP="00FF1578" w:rsidRDefault="004C1C78" w14:paraId="0EE96F11" w14:textId="77777777">
            <w:pPr>
              <w:pStyle w:val="p-table"/>
              <w:jc w:val="right"/>
              <w:rPr>
                <w:sz w:val="17"/>
              </w:rPr>
            </w:pPr>
            <w:r>
              <w:rPr>
                <w:sz w:val="17"/>
              </w:rPr>
              <w:t>‒</w:t>
            </w:r>
            <w:r>
              <w:rPr>
                <w:sz w:val="17"/>
              </w:rPr>
              <w:t xml:space="preserve"> 455</w:t>
            </w:r>
          </w:p>
        </w:tc>
        <w:tc>
          <w:tcPr>
            <w:tcW w:w="991" w:type="dxa"/>
            <w:tcMar>
              <w:left w:w="28" w:type="dxa"/>
              <w:right w:w="28" w:type="dxa"/>
            </w:tcMar>
          </w:tcPr>
          <w:p w:rsidR="002D4B1D" w:rsidP="00FF1578" w:rsidRDefault="004C1C78" w14:paraId="2C56908E" w14:textId="77777777">
            <w:pPr>
              <w:pStyle w:val="p-table"/>
              <w:jc w:val="right"/>
              <w:rPr>
                <w:sz w:val="17"/>
              </w:rPr>
            </w:pPr>
            <w:r>
              <w:rPr>
                <w:sz w:val="17"/>
              </w:rPr>
              <w:t>‒</w:t>
            </w:r>
            <w:r>
              <w:rPr>
                <w:sz w:val="17"/>
              </w:rPr>
              <w:t xml:space="preserve"> 458</w:t>
            </w:r>
          </w:p>
        </w:tc>
      </w:tr>
      <w:tr w:rsidR="002D4B1D" w14:paraId="48D9BAE8" w14:textId="77777777">
        <w:tc>
          <w:tcPr>
            <w:tcW w:w="3773" w:type="dxa"/>
            <w:tcMar>
              <w:right w:w="28" w:type="dxa"/>
            </w:tcMar>
          </w:tcPr>
          <w:p w:rsidR="002D4B1D" w:rsidRDefault="004C1C78" w14:paraId="2DF8680F" w14:textId="77777777">
            <w:pPr>
              <w:pStyle w:val="p-table"/>
              <w:rPr>
                <w:sz w:val="17"/>
              </w:rPr>
            </w:pPr>
            <w:r>
              <w:rPr>
                <w:sz w:val="17"/>
              </w:rPr>
              <w:t>Overboeking aandeel prijsontwikkeling Defensiebegroting</w:t>
            </w:r>
          </w:p>
        </w:tc>
        <w:tc>
          <w:tcPr>
            <w:tcW w:w="986" w:type="dxa"/>
            <w:tcMar>
              <w:left w:w="28" w:type="dxa"/>
              <w:right w:w="28" w:type="dxa"/>
            </w:tcMar>
          </w:tcPr>
          <w:p w:rsidR="002D4B1D" w:rsidP="00FF1578" w:rsidRDefault="004C1C78" w14:paraId="2DBCCB30" w14:textId="77777777">
            <w:pPr>
              <w:pStyle w:val="p-table"/>
              <w:jc w:val="right"/>
              <w:rPr>
                <w:sz w:val="17"/>
              </w:rPr>
            </w:pPr>
            <w:r>
              <w:rPr>
                <w:sz w:val="17"/>
              </w:rPr>
              <w:t>‒</w:t>
            </w:r>
            <w:r>
              <w:rPr>
                <w:sz w:val="17"/>
              </w:rPr>
              <w:t xml:space="preserve"> 54</w:t>
            </w:r>
          </w:p>
        </w:tc>
        <w:tc>
          <w:tcPr>
            <w:tcW w:w="986" w:type="dxa"/>
            <w:tcMar>
              <w:left w:w="28" w:type="dxa"/>
              <w:right w:w="28" w:type="dxa"/>
            </w:tcMar>
          </w:tcPr>
          <w:p w:rsidR="002D4B1D" w:rsidP="00FF1578" w:rsidRDefault="004C1C78" w14:paraId="3ECBABB5" w14:textId="77777777">
            <w:pPr>
              <w:pStyle w:val="p-table"/>
              <w:jc w:val="right"/>
              <w:rPr>
                <w:sz w:val="17"/>
              </w:rPr>
            </w:pPr>
            <w:r>
              <w:rPr>
                <w:sz w:val="17"/>
              </w:rPr>
              <w:t>‒</w:t>
            </w:r>
            <w:r>
              <w:rPr>
                <w:sz w:val="17"/>
              </w:rPr>
              <w:t xml:space="preserve"> 54</w:t>
            </w:r>
          </w:p>
        </w:tc>
        <w:tc>
          <w:tcPr>
            <w:tcW w:w="986" w:type="dxa"/>
            <w:tcMar>
              <w:left w:w="28" w:type="dxa"/>
              <w:right w:w="28" w:type="dxa"/>
            </w:tcMar>
          </w:tcPr>
          <w:p w:rsidR="002D4B1D" w:rsidP="00FF1578" w:rsidRDefault="004C1C78" w14:paraId="26870C3B" w14:textId="77777777">
            <w:pPr>
              <w:pStyle w:val="p-table"/>
              <w:jc w:val="right"/>
              <w:rPr>
                <w:sz w:val="17"/>
              </w:rPr>
            </w:pPr>
            <w:r>
              <w:rPr>
                <w:sz w:val="17"/>
              </w:rPr>
              <w:t>‒</w:t>
            </w:r>
            <w:r>
              <w:rPr>
                <w:sz w:val="17"/>
              </w:rPr>
              <w:t xml:space="preserve"> 56</w:t>
            </w:r>
          </w:p>
        </w:tc>
        <w:tc>
          <w:tcPr>
            <w:tcW w:w="986" w:type="dxa"/>
            <w:tcMar>
              <w:left w:w="28" w:type="dxa"/>
              <w:right w:w="28" w:type="dxa"/>
            </w:tcMar>
          </w:tcPr>
          <w:p w:rsidR="002D4B1D" w:rsidP="00FF1578" w:rsidRDefault="004C1C78" w14:paraId="25ED063B" w14:textId="77777777">
            <w:pPr>
              <w:pStyle w:val="p-table"/>
              <w:jc w:val="right"/>
              <w:rPr>
                <w:sz w:val="17"/>
              </w:rPr>
            </w:pPr>
            <w:r>
              <w:rPr>
                <w:sz w:val="17"/>
              </w:rPr>
              <w:t>‒</w:t>
            </w:r>
            <w:r>
              <w:rPr>
                <w:sz w:val="17"/>
              </w:rPr>
              <w:t xml:space="preserve"> 56</w:t>
            </w:r>
          </w:p>
        </w:tc>
        <w:tc>
          <w:tcPr>
            <w:tcW w:w="986" w:type="dxa"/>
            <w:tcMar>
              <w:left w:w="28" w:type="dxa"/>
              <w:right w:w="28" w:type="dxa"/>
            </w:tcMar>
          </w:tcPr>
          <w:p w:rsidR="002D4B1D" w:rsidP="00FF1578" w:rsidRDefault="004C1C78" w14:paraId="1114D443" w14:textId="77777777">
            <w:pPr>
              <w:pStyle w:val="p-table"/>
              <w:jc w:val="right"/>
              <w:rPr>
                <w:sz w:val="17"/>
              </w:rPr>
            </w:pPr>
            <w:r>
              <w:rPr>
                <w:sz w:val="17"/>
              </w:rPr>
              <w:t>‒</w:t>
            </w:r>
            <w:r>
              <w:rPr>
                <w:sz w:val="17"/>
              </w:rPr>
              <w:t xml:space="preserve"> 55</w:t>
            </w:r>
          </w:p>
        </w:tc>
        <w:tc>
          <w:tcPr>
            <w:tcW w:w="991" w:type="dxa"/>
            <w:tcMar>
              <w:left w:w="28" w:type="dxa"/>
              <w:right w:w="28" w:type="dxa"/>
            </w:tcMar>
          </w:tcPr>
          <w:p w:rsidR="002D4B1D" w:rsidP="00FF1578" w:rsidRDefault="004C1C78" w14:paraId="671FC51C" w14:textId="77777777">
            <w:pPr>
              <w:pStyle w:val="p-table"/>
              <w:jc w:val="right"/>
              <w:rPr>
                <w:sz w:val="17"/>
              </w:rPr>
            </w:pPr>
            <w:r>
              <w:rPr>
                <w:sz w:val="17"/>
              </w:rPr>
              <w:t>‒</w:t>
            </w:r>
            <w:r>
              <w:rPr>
                <w:sz w:val="17"/>
              </w:rPr>
              <w:t xml:space="preserve"> 56</w:t>
            </w:r>
          </w:p>
        </w:tc>
      </w:tr>
      <w:tr w:rsidR="002D4B1D" w14:paraId="4DD494CA" w14:textId="77777777">
        <w:tc>
          <w:tcPr>
            <w:tcW w:w="3773" w:type="dxa"/>
            <w:tcMar>
              <w:right w:w="28" w:type="dxa"/>
            </w:tcMar>
          </w:tcPr>
          <w:p w:rsidR="002D4B1D" w:rsidRDefault="004C1C78" w14:paraId="63E43A29" w14:textId="77777777">
            <w:pPr>
              <w:pStyle w:val="p-table"/>
              <w:rPr>
                <w:sz w:val="17"/>
              </w:rPr>
            </w:pPr>
            <w:r>
              <w:rPr>
                <w:sz w:val="17"/>
              </w:rPr>
              <w:t>Overboekingen met Defensiebegroting</w:t>
            </w:r>
          </w:p>
        </w:tc>
        <w:tc>
          <w:tcPr>
            <w:tcW w:w="986" w:type="dxa"/>
            <w:tcMar>
              <w:left w:w="28" w:type="dxa"/>
              <w:right w:w="28" w:type="dxa"/>
            </w:tcMar>
          </w:tcPr>
          <w:p w:rsidR="002D4B1D" w:rsidP="00FF1578" w:rsidRDefault="004C1C78" w14:paraId="4598159B" w14:textId="77777777">
            <w:pPr>
              <w:pStyle w:val="p-table"/>
              <w:jc w:val="right"/>
              <w:rPr>
                <w:sz w:val="17"/>
              </w:rPr>
            </w:pPr>
            <w:r>
              <w:rPr>
                <w:sz w:val="17"/>
              </w:rPr>
              <w:t>‒</w:t>
            </w:r>
            <w:r>
              <w:rPr>
                <w:sz w:val="17"/>
              </w:rPr>
              <w:t xml:space="preserve"> 17</w:t>
            </w:r>
          </w:p>
        </w:tc>
        <w:tc>
          <w:tcPr>
            <w:tcW w:w="986" w:type="dxa"/>
            <w:tcMar>
              <w:left w:w="28" w:type="dxa"/>
              <w:right w:w="28" w:type="dxa"/>
            </w:tcMar>
          </w:tcPr>
          <w:p w:rsidR="002D4B1D" w:rsidP="00FF1578" w:rsidRDefault="004C1C78" w14:paraId="7681A58F" w14:textId="77777777">
            <w:pPr>
              <w:pStyle w:val="p-table"/>
              <w:jc w:val="right"/>
              <w:rPr>
                <w:sz w:val="17"/>
              </w:rPr>
            </w:pPr>
            <w:r>
              <w:rPr>
                <w:sz w:val="17"/>
              </w:rPr>
              <w:t>‒</w:t>
            </w:r>
            <w:r>
              <w:rPr>
                <w:sz w:val="17"/>
              </w:rPr>
              <w:t xml:space="preserve"> 27</w:t>
            </w:r>
          </w:p>
        </w:tc>
        <w:tc>
          <w:tcPr>
            <w:tcW w:w="986" w:type="dxa"/>
            <w:tcMar>
              <w:left w:w="28" w:type="dxa"/>
              <w:right w:w="28" w:type="dxa"/>
            </w:tcMar>
          </w:tcPr>
          <w:p w:rsidR="002D4B1D" w:rsidP="00FF1578" w:rsidRDefault="004C1C78" w14:paraId="66B95F60" w14:textId="77777777">
            <w:pPr>
              <w:pStyle w:val="p-table"/>
              <w:jc w:val="right"/>
              <w:rPr>
                <w:sz w:val="17"/>
              </w:rPr>
            </w:pPr>
            <w:r>
              <w:rPr>
                <w:sz w:val="17"/>
              </w:rPr>
              <w:t>‒</w:t>
            </w:r>
            <w:r>
              <w:rPr>
                <w:sz w:val="17"/>
              </w:rPr>
              <w:t xml:space="preserve"> 42</w:t>
            </w:r>
          </w:p>
        </w:tc>
        <w:tc>
          <w:tcPr>
            <w:tcW w:w="986" w:type="dxa"/>
            <w:tcMar>
              <w:left w:w="28" w:type="dxa"/>
              <w:right w:w="28" w:type="dxa"/>
            </w:tcMar>
          </w:tcPr>
          <w:p w:rsidR="002D4B1D" w:rsidP="00FF1578" w:rsidRDefault="004C1C78" w14:paraId="708CCC99" w14:textId="77777777">
            <w:pPr>
              <w:pStyle w:val="p-table"/>
              <w:jc w:val="right"/>
              <w:rPr>
                <w:sz w:val="17"/>
              </w:rPr>
            </w:pPr>
            <w:r>
              <w:rPr>
                <w:sz w:val="17"/>
              </w:rPr>
              <w:t>‒</w:t>
            </w:r>
            <w:r>
              <w:rPr>
                <w:sz w:val="17"/>
              </w:rPr>
              <w:t xml:space="preserve"> 60</w:t>
            </w:r>
          </w:p>
        </w:tc>
        <w:tc>
          <w:tcPr>
            <w:tcW w:w="986" w:type="dxa"/>
            <w:tcMar>
              <w:left w:w="28" w:type="dxa"/>
              <w:right w:w="28" w:type="dxa"/>
            </w:tcMar>
          </w:tcPr>
          <w:p w:rsidR="002D4B1D" w:rsidP="00FF1578" w:rsidRDefault="004C1C78" w14:paraId="64920AE8" w14:textId="77777777">
            <w:pPr>
              <w:pStyle w:val="p-table"/>
              <w:jc w:val="right"/>
              <w:rPr>
                <w:sz w:val="17"/>
              </w:rPr>
            </w:pPr>
            <w:r>
              <w:rPr>
                <w:sz w:val="17"/>
              </w:rPr>
              <w:t>‒</w:t>
            </w:r>
            <w:r>
              <w:rPr>
                <w:sz w:val="17"/>
              </w:rPr>
              <w:t xml:space="preserve"> 78</w:t>
            </w:r>
          </w:p>
        </w:tc>
        <w:tc>
          <w:tcPr>
            <w:tcW w:w="991" w:type="dxa"/>
            <w:tcMar>
              <w:left w:w="28" w:type="dxa"/>
              <w:right w:w="28" w:type="dxa"/>
            </w:tcMar>
          </w:tcPr>
          <w:p w:rsidR="002D4B1D" w:rsidP="00FF1578" w:rsidRDefault="004C1C78" w14:paraId="51B953E7" w14:textId="77777777">
            <w:pPr>
              <w:pStyle w:val="p-table"/>
              <w:jc w:val="right"/>
              <w:rPr>
                <w:sz w:val="17"/>
              </w:rPr>
            </w:pPr>
            <w:r>
              <w:rPr>
                <w:sz w:val="17"/>
              </w:rPr>
              <w:t>‒</w:t>
            </w:r>
            <w:r>
              <w:rPr>
                <w:sz w:val="17"/>
              </w:rPr>
              <w:t xml:space="preserve"> 104</w:t>
            </w:r>
          </w:p>
        </w:tc>
      </w:tr>
      <w:tr w:rsidR="002D4B1D" w14:paraId="4DE4E952" w14:textId="77777777">
        <w:tc>
          <w:tcPr>
            <w:tcW w:w="3773" w:type="dxa"/>
            <w:tcMar>
              <w:right w:w="28" w:type="dxa"/>
            </w:tcMar>
          </w:tcPr>
          <w:p w:rsidR="002D4B1D" w:rsidRDefault="004C1C78" w14:paraId="6F5CFB59" w14:textId="77777777">
            <w:pPr>
              <w:pStyle w:val="p-table"/>
              <w:rPr>
                <w:sz w:val="17"/>
              </w:rPr>
            </w:pPr>
            <w:r>
              <w:rPr>
                <w:sz w:val="17"/>
              </w:rPr>
              <w:t>Security Fund</w:t>
            </w:r>
          </w:p>
        </w:tc>
        <w:tc>
          <w:tcPr>
            <w:tcW w:w="986" w:type="dxa"/>
            <w:tcMar>
              <w:left w:w="28" w:type="dxa"/>
              <w:right w:w="28" w:type="dxa"/>
            </w:tcMar>
          </w:tcPr>
          <w:p w:rsidR="002D4B1D" w:rsidP="00FF1578" w:rsidRDefault="004C1C78" w14:paraId="5D2369BC" w14:textId="77777777">
            <w:pPr>
              <w:pStyle w:val="p-table"/>
              <w:jc w:val="right"/>
              <w:rPr>
                <w:sz w:val="17"/>
              </w:rPr>
            </w:pPr>
            <w:r>
              <w:rPr>
                <w:sz w:val="17"/>
              </w:rPr>
              <w:t>‒</w:t>
            </w:r>
            <w:r>
              <w:rPr>
                <w:sz w:val="17"/>
              </w:rPr>
              <w:t xml:space="preserve"> 75</w:t>
            </w:r>
          </w:p>
        </w:tc>
        <w:tc>
          <w:tcPr>
            <w:tcW w:w="986" w:type="dxa"/>
            <w:tcMar>
              <w:left w:w="28" w:type="dxa"/>
              <w:right w:w="28" w:type="dxa"/>
            </w:tcMar>
          </w:tcPr>
          <w:p w:rsidR="002D4B1D" w:rsidP="00FF1578" w:rsidRDefault="002D4B1D" w14:paraId="329C3A6C" w14:textId="77777777">
            <w:pPr>
              <w:pStyle w:val="p-table"/>
              <w:jc w:val="right"/>
              <w:rPr>
                <w:sz w:val="17"/>
              </w:rPr>
            </w:pPr>
          </w:p>
        </w:tc>
        <w:tc>
          <w:tcPr>
            <w:tcW w:w="986" w:type="dxa"/>
            <w:tcMar>
              <w:left w:w="28" w:type="dxa"/>
              <w:right w:w="28" w:type="dxa"/>
            </w:tcMar>
          </w:tcPr>
          <w:p w:rsidR="002D4B1D" w:rsidP="00FF1578" w:rsidRDefault="002D4B1D" w14:paraId="2E7A1501" w14:textId="77777777">
            <w:pPr>
              <w:pStyle w:val="p-table"/>
              <w:jc w:val="right"/>
              <w:rPr>
                <w:sz w:val="17"/>
              </w:rPr>
            </w:pPr>
          </w:p>
        </w:tc>
        <w:tc>
          <w:tcPr>
            <w:tcW w:w="986" w:type="dxa"/>
            <w:tcMar>
              <w:left w:w="28" w:type="dxa"/>
              <w:right w:w="28" w:type="dxa"/>
            </w:tcMar>
          </w:tcPr>
          <w:p w:rsidR="002D4B1D" w:rsidP="00FF1578" w:rsidRDefault="002D4B1D" w14:paraId="1C84A40D" w14:textId="77777777">
            <w:pPr>
              <w:pStyle w:val="p-table"/>
              <w:jc w:val="right"/>
              <w:rPr>
                <w:sz w:val="17"/>
              </w:rPr>
            </w:pPr>
          </w:p>
        </w:tc>
        <w:tc>
          <w:tcPr>
            <w:tcW w:w="986" w:type="dxa"/>
            <w:tcMar>
              <w:left w:w="28" w:type="dxa"/>
              <w:right w:w="28" w:type="dxa"/>
            </w:tcMar>
          </w:tcPr>
          <w:p w:rsidR="002D4B1D" w:rsidP="00FF1578" w:rsidRDefault="002D4B1D" w14:paraId="279654A6" w14:textId="77777777">
            <w:pPr>
              <w:pStyle w:val="p-table"/>
              <w:jc w:val="right"/>
              <w:rPr>
                <w:sz w:val="17"/>
              </w:rPr>
            </w:pPr>
          </w:p>
        </w:tc>
        <w:tc>
          <w:tcPr>
            <w:tcW w:w="991" w:type="dxa"/>
            <w:tcMar>
              <w:left w:w="28" w:type="dxa"/>
              <w:right w:w="28" w:type="dxa"/>
            </w:tcMar>
          </w:tcPr>
          <w:p w:rsidR="002D4B1D" w:rsidP="00FF1578" w:rsidRDefault="002D4B1D" w14:paraId="4D3A3A8C" w14:textId="77777777">
            <w:pPr>
              <w:pStyle w:val="p-table"/>
              <w:jc w:val="right"/>
              <w:rPr>
                <w:sz w:val="17"/>
              </w:rPr>
            </w:pPr>
          </w:p>
        </w:tc>
      </w:tr>
      <w:tr w:rsidR="002D4B1D" w14:paraId="43954DEC" w14:textId="77777777">
        <w:tc>
          <w:tcPr>
            <w:tcW w:w="3773" w:type="dxa"/>
            <w:tcMar>
              <w:right w:w="28" w:type="dxa"/>
            </w:tcMar>
          </w:tcPr>
          <w:p w:rsidR="002D4B1D" w:rsidRDefault="004C1C78" w14:paraId="61D7CE2C" w14:textId="77777777">
            <w:pPr>
              <w:pStyle w:val="p-table"/>
              <w:rPr>
                <w:sz w:val="17"/>
              </w:rPr>
            </w:pPr>
            <w:r>
              <w:rPr>
                <w:sz w:val="17"/>
              </w:rPr>
              <w:t xml:space="preserve">Middelen HLA Nationale veiligheid </w:t>
            </w:r>
            <w:r>
              <w:rPr>
                <w:sz w:val="17"/>
              </w:rPr>
              <w:t>versterken</w:t>
            </w:r>
          </w:p>
        </w:tc>
        <w:tc>
          <w:tcPr>
            <w:tcW w:w="986" w:type="dxa"/>
            <w:tcMar>
              <w:left w:w="28" w:type="dxa"/>
              <w:right w:w="28" w:type="dxa"/>
            </w:tcMar>
          </w:tcPr>
          <w:p w:rsidR="002D4B1D" w:rsidP="00FF1578" w:rsidRDefault="002D4B1D" w14:paraId="2F0D5097" w14:textId="77777777">
            <w:pPr>
              <w:pStyle w:val="p-table"/>
              <w:jc w:val="right"/>
              <w:rPr>
                <w:sz w:val="17"/>
              </w:rPr>
            </w:pPr>
          </w:p>
        </w:tc>
        <w:tc>
          <w:tcPr>
            <w:tcW w:w="986" w:type="dxa"/>
            <w:tcMar>
              <w:left w:w="28" w:type="dxa"/>
              <w:right w:w="28" w:type="dxa"/>
            </w:tcMar>
          </w:tcPr>
          <w:p w:rsidR="002D4B1D" w:rsidP="00FF1578" w:rsidRDefault="004C1C78" w14:paraId="2CD98C32" w14:textId="77777777">
            <w:pPr>
              <w:pStyle w:val="p-table"/>
              <w:jc w:val="right"/>
              <w:rPr>
                <w:sz w:val="17"/>
              </w:rPr>
            </w:pPr>
            <w:r>
              <w:rPr>
                <w:sz w:val="17"/>
              </w:rPr>
              <w:t>1</w:t>
            </w:r>
          </w:p>
        </w:tc>
        <w:tc>
          <w:tcPr>
            <w:tcW w:w="986" w:type="dxa"/>
            <w:tcMar>
              <w:left w:w="28" w:type="dxa"/>
              <w:right w:w="28" w:type="dxa"/>
            </w:tcMar>
          </w:tcPr>
          <w:p w:rsidR="002D4B1D" w:rsidP="00FF1578" w:rsidRDefault="004C1C78" w14:paraId="30E41DC0" w14:textId="77777777">
            <w:pPr>
              <w:pStyle w:val="p-table"/>
              <w:jc w:val="right"/>
              <w:rPr>
                <w:sz w:val="17"/>
              </w:rPr>
            </w:pPr>
            <w:r>
              <w:rPr>
                <w:sz w:val="17"/>
              </w:rPr>
              <w:t>4</w:t>
            </w:r>
          </w:p>
        </w:tc>
        <w:tc>
          <w:tcPr>
            <w:tcW w:w="986" w:type="dxa"/>
            <w:tcMar>
              <w:left w:w="28" w:type="dxa"/>
              <w:right w:w="28" w:type="dxa"/>
            </w:tcMar>
          </w:tcPr>
          <w:p w:rsidR="002D4B1D" w:rsidP="00FF1578" w:rsidRDefault="004C1C78" w14:paraId="3A562272" w14:textId="77777777">
            <w:pPr>
              <w:pStyle w:val="p-table"/>
              <w:jc w:val="right"/>
              <w:rPr>
                <w:sz w:val="17"/>
              </w:rPr>
            </w:pPr>
            <w:r>
              <w:rPr>
                <w:sz w:val="17"/>
              </w:rPr>
              <w:t>4</w:t>
            </w:r>
          </w:p>
        </w:tc>
        <w:tc>
          <w:tcPr>
            <w:tcW w:w="986" w:type="dxa"/>
            <w:tcMar>
              <w:left w:w="28" w:type="dxa"/>
              <w:right w:w="28" w:type="dxa"/>
            </w:tcMar>
          </w:tcPr>
          <w:p w:rsidR="002D4B1D" w:rsidP="00FF1578" w:rsidRDefault="004C1C78" w14:paraId="15744523" w14:textId="77777777">
            <w:pPr>
              <w:pStyle w:val="p-table"/>
              <w:jc w:val="right"/>
              <w:rPr>
                <w:sz w:val="17"/>
              </w:rPr>
            </w:pPr>
            <w:r>
              <w:rPr>
                <w:sz w:val="17"/>
              </w:rPr>
              <w:t>4</w:t>
            </w:r>
          </w:p>
        </w:tc>
        <w:tc>
          <w:tcPr>
            <w:tcW w:w="991" w:type="dxa"/>
            <w:tcMar>
              <w:left w:w="28" w:type="dxa"/>
              <w:right w:w="28" w:type="dxa"/>
            </w:tcMar>
          </w:tcPr>
          <w:p w:rsidR="002D4B1D" w:rsidP="00FF1578" w:rsidRDefault="004C1C78" w14:paraId="288CFB66" w14:textId="77777777">
            <w:pPr>
              <w:pStyle w:val="p-table"/>
              <w:jc w:val="right"/>
              <w:rPr>
                <w:sz w:val="17"/>
              </w:rPr>
            </w:pPr>
            <w:r>
              <w:rPr>
                <w:sz w:val="17"/>
              </w:rPr>
              <w:t>4</w:t>
            </w:r>
          </w:p>
        </w:tc>
      </w:tr>
      <w:tr w:rsidR="002D4B1D" w14:paraId="146DEA29" w14:textId="77777777">
        <w:tc>
          <w:tcPr>
            <w:tcW w:w="3773" w:type="dxa"/>
            <w:tcMar>
              <w:right w:w="28" w:type="dxa"/>
            </w:tcMar>
          </w:tcPr>
          <w:p w:rsidR="002D4B1D" w:rsidRDefault="004C1C78" w14:paraId="51DB36B7" w14:textId="77777777">
            <w:pPr>
              <w:pStyle w:val="p-table"/>
              <w:rPr>
                <w:sz w:val="17"/>
              </w:rPr>
            </w:pPr>
            <w:r>
              <w:rPr>
                <w:sz w:val="17"/>
              </w:rPr>
              <w:t>Overige overboekingen met andere begrotingen</w:t>
            </w:r>
          </w:p>
        </w:tc>
        <w:tc>
          <w:tcPr>
            <w:tcW w:w="986" w:type="dxa"/>
            <w:tcMar>
              <w:left w:w="28" w:type="dxa"/>
              <w:right w:w="28" w:type="dxa"/>
            </w:tcMar>
          </w:tcPr>
          <w:p w:rsidR="002D4B1D" w:rsidP="00FF1578" w:rsidRDefault="004C1C78" w14:paraId="61CEFE78"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F1578" w:rsidRDefault="004C1C78" w14:paraId="5D052253" w14:textId="77777777">
            <w:pPr>
              <w:pStyle w:val="p-table"/>
              <w:jc w:val="right"/>
              <w:rPr>
                <w:sz w:val="17"/>
              </w:rPr>
            </w:pPr>
            <w:r>
              <w:rPr>
                <w:sz w:val="17"/>
              </w:rPr>
              <w:t>0</w:t>
            </w:r>
          </w:p>
        </w:tc>
        <w:tc>
          <w:tcPr>
            <w:tcW w:w="986" w:type="dxa"/>
            <w:tcMar>
              <w:left w:w="28" w:type="dxa"/>
              <w:right w:w="28" w:type="dxa"/>
            </w:tcMar>
          </w:tcPr>
          <w:p w:rsidR="002D4B1D" w:rsidP="00FF1578" w:rsidRDefault="004C1C78" w14:paraId="2902B71A" w14:textId="77777777">
            <w:pPr>
              <w:pStyle w:val="p-table"/>
              <w:jc w:val="right"/>
              <w:rPr>
                <w:sz w:val="17"/>
              </w:rPr>
            </w:pPr>
            <w:r>
              <w:rPr>
                <w:sz w:val="17"/>
              </w:rPr>
              <w:t>0</w:t>
            </w:r>
          </w:p>
        </w:tc>
        <w:tc>
          <w:tcPr>
            <w:tcW w:w="986" w:type="dxa"/>
            <w:tcMar>
              <w:left w:w="28" w:type="dxa"/>
              <w:right w:w="28" w:type="dxa"/>
            </w:tcMar>
          </w:tcPr>
          <w:p w:rsidR="002D4B1D" w:rsidP="00FF1578" w:rsidRDefault="004C1C78" w14:paraId="683717F7" w14:textId="77777777">
            <w:pPr>
              <w:pStyle w:val="p-table"/>
              <w:jc w:val="right"/>
              <w:rPr>
                <w:sz w:val="17"/>
              </w:rPr>
            </w:pPr>
            <w:r>
              <w:rPr>
                <w:sz w:val="17"/>
              </w:rPr>
              <w:t>0</w:t>
            </w:r>
          </w:p>
        </w:tc>
        <w:tc>
          <w:tcPr>
            <w:tcW w:w="986" w:type="dxa"/>
            <w:tcMar>
              <w:left w:w="28" w:type="dxa"/>
              <w:right w:w="28" w:type="dxa"/>
            </w:tcMar>
          </w:tcPr>
          <w:p w:rsidR="002D4B1D" w:rsidP="00FF1578" w:rsidRDefault="004C1C78" w14:paraId="249F4F6D" w14:textId="77777777">
            <w:pPr>
              <w:pStyle w:val="p-table"/>
              <w:jc w:val="right"/>
              <w:rPr>
                <w:sz w:val="17"/>
              </w:rPr>
            </w:pPr>
            <w:r>
              <w:rPr>
                <w:sz w:val="17"/>
              </w:rPr>
              <w:t>0</w:t>
            </w:r>
          </w:p>
        </w:tc>
        <w:tc>
          <w:tcPr>
            <w:tcW w:w="991" w:type="dxa"/>
            <w:tcMar>
              <w:left w:w="28" w:type="dxa"/>
              <w:right w:w="28" w:type="dxa"/>
            </w:tcMar>
          </w:tcPr>
          <w:p w:rsidR="002D4B1D" w:rsidP="00FF1578" w:rsidRDefault="004C1C78" w14:paraId="0EB6C345" w14:textId="77777777">
            <w:pPr>
              <w:pStyle w:val="p-table"/>
              <w:jc w:val="right"/>
              <w:rPr>
                <w:sz w:val="17"/>
              </w:rPr>
            </w:pPr>
            <w:r>
              <w:rPr>
                <w:sz w:val="17"/>
              </w:rPr>
              <w:t>0</w:t>
            </w:r>
          </w:p>
        </w:tc>
      </w:tr>
      <w:tr w:rsidR="002D4B1D" w14:paraId="226029E4" w14:textId="77777777">
        <w:tc>
          <w:tcPr>
            <w:tcW w:w="3773" w:type="dxa"/>
            <w:tcMar>
              <w:right w:w="28" w:type="dxa"/>
            </w:tcMar>
          </w:tcPr>
          <w:p w:rsidR="002D4B1D" w:rsidRDefault="002D4B1D" w14:paraId="57BCF44B" w14:textId="77777777">
            <w:pPr>
              <w:pStyle w:val="p-table"/>
              <w:rPr>
                <w:sz w:val="17"/>
              </w:rPr>
            </w:pPr>
          </w:p>
        </w:tc>
        <w:tc>
          <w:tcPr>
            <w:tcW w:w="986" w:type="dxa"/>
            <w:tcMar>
              <w:left w:w="28" w:type="dxa"/>
              <w:right w:w="28" w:type="dxa"/>
            </w:tcMar>
          </w:tcPr>
          <w:p w:rsidR="002D4B1D" w:rsidP="00FF1578" w:rsidRDefault="002D4B1D" w14:paraId="06F4D371" w14:textId="77777777">
            <w:pPr>
              <w:pStyle w:val="p-table"/>
              <w:jc w:val="right"/>
              <w:rPr>
                <w:sz w:val="17"/>
              </w:rPr>
            </w:pPr>
          </w:p>
        </w:tc>
        <w:tc>
          <w:tcPr>
            <w:tcW w:w="986" w:type="dxa"/>
            <w:tcMar>
              <w:left w:w="28" w:type="dxa"/>
              <w:right w:w="28" w:type="dxa"/>
            </w:tcMar>
          </w:tcPr>
          <w:p w:rsidR="002D4B1D" w:rsidP="00FF1578" w:rsidRDefault="002D4B1D" w14:paraId="796042A1" w14:textId="77777777">
            <w:pPr>
              <w:pStyle w:val="p-table"/>
              <w:jc w:val="right"/>
              <w:rPr>
                <w:sz w:val="17"/>
              </w:rPr>
            </w:pPr>
          </w:p>
        </w:tc>
        <w:tc>
          <w:tcPr>
            <w:tcW w:w="986" w:type="dxa"/>
            <w:tcMar>
              <w:left w:w="28" w:type="dxa"/>
              <w:right w:w="28" w:type="dxa"/>
            </w:tcMar>
          </w:tcPr>
          <w:p w:rsidR="002D4B1D" w:rsidP="00FF1578" w:rsidRDefault="002D4B1D" w14:paraId="7CE91D9C" w14:textId="77777777">
            <w:pPr>
              <w:pStyle w:val="p-table"/>
              <w:jc w:val="right"/>
              <w:rPr>
                <w:sz w:val="17"/>
              </w:rPr>
            </w:pPr>
          </w:p>
        </w:tc>
        <w:tc>
          <w:tcPr>
            <w:tcW w:w="986" w:type="dxa"/>
            <w:tcMar>
              <w:left w:w="28" w:type="dxa"/>
              <w:right w:w="28" w:type="dxa"/>
            </w:tcMar>
          </w:tcPr>
          <w:p w:rsidR="002D4B1D" w:rsidP="00FF1578" w:rsidRDefault="002D4B1D" w14:paraId="1621E515" w14:textId="77777777">
            <w:pPr>
              <w:pStyle w:val="p-table"/>
              <w:jc w:val="right"/>
              <w:rPr>
                <w:sz w:val="17"/>
              </w:rPr>
            </w:pPr>
          </w:p>
        </w:tc>
        <w:tc>
          <w:tcPr>
            <w:tcW w:w="986" w:type="dxa"/>
            <w:tcMar>
              <w:left w:w="28" w:type="dxa"/>
              <w:right w:w="28" w:type="dxa"/>
            </w:tcMar>
          </w:tcPr>
          <w:p w:rsidR="002D4B1D" w:rsidP="00FF1578" w:rsidRDefault="002D4B1D" w14:paraId="2D5E1066" w14:textId="77777777">
            <w:pPr>
              <w:pStyle w:val="p-table"/>
              <w:jc w:val="right"/>
              <w:rPr>
                <w:sz w:val="17"/>
              </w:rPr>
            </w:pPr>
          </w:p>
        </w:tc>
        <w:tc>
          <w:tcPr>
            <w:tcW w:w="991" w:type="dxa"/>
            <w:tcMar>
              <w:left w:w="28" w:type="dxa"/>
              <w:right w:w="28" w:type="dxa"/>
            </w:tcMar>
          </w:tcPr>
          <w:p w:rsidR="002D4B1D" w:rsidP="00FF1578" w:rsidRDefault="002D4B1D" w14:paraId="0CA7F49F" w14:textId="77777777">
            <w:pPr>
              <w:pStyle w:val="p-table"/>
              <w:jc w:val="right"/>
              <w:rPr>
                <w:sz w:val="17"/>
              </w:rPr>
            </w:pPr>
          </w:p>
        </w:tc>
      </w:tr>
      <w:tr w:rsidR="002D4B1D" w14:paraId="65AE456D" w14:textId="77777777">
        <w:tc>
          <w:tcPr>
            <w:tcW w:w="3773" w:type="dxa"/>
            <w:tcMar>
              <w:right w:w="28" w:type="dxa"/>
            </w:tcMar>
          </w:tcPr>
          <w:p w:rsidR="002D4B1D" w:rsidRDefault="004C1C78" w14:paraId="5E33D729" w14:textId="77777777">
            <w:pPr>
              <w:pStyle w:val="p-table"/>
              <w:rPr>
                <w:i/>
                <w:sz w:val="17"/>
              </w:rPr>
            </w:pPr>
            <w:r>
              <w:rPr>
                <w:i/>
                <w:sz w:val="17"/>
              </w:rPr>
              <w:t>Kadercorrecties</w:t>
            </w:r>
          </w:p>
        </w:tc>
        <w:tc>
          <w:tcPr>
            <w:tcW w:w="986" w:type="dxa"/>
            <w:tcMar>
              <w:left w:w="28" w:type="dxa"/>
              <w:right w:w="28" w:type="dxa"/>
            </w:tcMar>
          </w:tcPr>
          <w:p w:rsidR="002D4B1D" w:rsidP="00FF1578" w:rsidRDefault="004C1C78" w14:paraId="05D216BE" w14:textId="77777777">
            <w:pPr>
              <w:pStyle w:val="p-table"/>
              <w:jc w:val="right"/>
              <w:rPr>
                <w:i/>
                <w:sz w:val="17"/>
              </w:rPr>
            </w:pPr>
            <w:r>
              <w:rPr>
                <w:i/>
                <w:sz w:val="17"/>
              </w:rPr>
              <w:t>190</w:t>
            </w:r>
          </w:p>
        </w:tc>
        <w:tc>
          <w:tcPr>
            <w:tcW w:w="986" w:type="dxa"/>
            <w:tcMar>
              <w:left w:w="28" w:type="dxa"/>
              <w:right w:w="28" w:type="dxa"/>
            </w:tcMar>
          </w:tcPr>
          <w:p w:rsidR="002D4B1D" w:rsidP="00FF1578" w:rsidRDefault="002D4B1D" w14:paraId="67BF1824" w14:textId="77777777">
            <w:pPr>
              <w:pStyle w:val="p-table"/>
              <w:jc w:val="right"/>
              <w:rPr>
                <w:sz w:val="17"/>
              </w:rPr>
            </w:pPr>
          </w:p>
        </w:tc>
        <w:tc>
          <w:tcPr>
            <w:tcW w:w="986" w:type="dxa"/>
            <w:tcMar>
              <w:left w:w="28" w:type="dxa"/>
              <w:right w:w="28" w:type="dxa"/>
            </w:tcMar>
          </w:tcPr>
          <w:p w:rsidR="002D4B1D" w:rsidP="00FF1578" w:rsidRDefault="002D4B1D" w14:paraId="290E01DC" w14:textId="77777777">
            <w:pPr>
              <w:pStyle w:val="p-table"/>
              <w:jc w:val="right"/>
              <w:rPr>
                <w:sz w:val="17"/>
              </w:rPr>
            </w:pPr>
          </w:p>
        </w:tc>
        <w:tc>
          <w:tcPr>
            <w:tcW w:w="986" w:type="dxa"/>
            <w:tcMar>
              <w:left w:w="28" w:type="dxa"/>
              <w:right w:w="28" w:type="dxa"/>
            </w:tcMar>
          </w:tcPr>
          <w:p w:rsidR="002D4B1D" w:rsidP="00FF1578" w:rsidRDefault="002D4B1D" w14:paraId="196A142A" w14:textId="77777777">
            <w:pPr>
              <w:pStyle w:val="p-table"/>
              <w:jc w:val="right"/>
              <w:rPr>
                <w:sz w:val="17"/>
              </w:rPr>
            </w:pPr>
          </w:p>
        </w:tc>
        <w:tc>
          <w:tcPr>
            <w:tcW w:w="986" w:type="dxa"/>
            <w:tcMar>
              <w:left w:w="28" w:type="dxa"/>
              <w:right w:w="28" w:type="dxa"/>
            </w:tcMar>
          </w:tcPr>
          <w:p w:rsidR="002D4B1D" w:rsidP="00FF1578" w:rsidRDefault="002D4B1D" w14:paraId="15944E6D" w14:textId="77777777">
            <w:pPr>
              <w:pStyle w:val="p-table"/>
              <w:jc w:val="right"/>
              <w:rPr>
                <w:sz w:val="17"/>
              </w:rPr>
            </w:pPr>
          </w:p>
        </w:tc>
        <w:tc>
          <w:tcPr>
            <w:tcW w:w="991" w:type="dxa"/>
            <w:tcMar>
              <w:left w:w="28" w:type="dxa"/>
              <w:right w:w="28" w:type="dxa"/>
            </w:tcMar>
          </w:tcPr>
          <w:p w:rsidR="002D4B1D" w:rsidP="00FF1578" w:rsidRDefault="002D4B1D" w14:paraId="759163CA" w14:textId="77777777">
            <w:pPr>
              <w:pStyle w:val="p-table"/>
              <w:jc w:val="right"/>
              <w:rPr>
                <w:sz w:val="17"/>
              </w:rPr>
            </w:pPr>
          </w:p>
        </w:tc>
      </w:tr>
      <w:tr w:rsidR="002D4B1D" w14:paraId="23C507D4" w14:textId="77777777">
        <w:tc>
          <w:tcPr>
            <w:tcW w:w="3773" w:type="dxa"/>
            <w:tcMar>
              <w:right w:w="28" w:type="dxa"/>
            </w:tcMar>
          </w:tcPr>
          <w:p w:rsidR="002D4B1D" w:rsidRDefault="004C1C78" w14:paraId="69AA48FA" w14:textId="77777777">
            <w:pPr>
              <w:pStyle w:val="p-table"/>
              <w:rPr>
                <w:sz w:val="17"/>
              </w:rPr>
            </w:pPr>
            <w:r>
              <w:rPr>
                <w:sz w:val="17"/>
              </w:rPr>
              <w:t>Compensatie valutaschommelingen</w:t>
            </w:r>
          </w:p>
        </w:tc>
        <w:tc>
          <w:tcPr>
            <w:tcW w:w="986" w:type="dxa"/>
            <w:tcMar>
              <w:left w:w="28" w:type="dxa"/>
              <w:right w:w="28" w:type="dxa"/>
            </w:tcMar>
          </w:tcPr>
          <w:p w:rsidR="002D4B1D" w:rsidP="00FF1578" w:rsidRDefault="004C1C78" w14:paraId="44BE8B9E" w14:textId="77777777">
            <w:pPr>
              <w:pStyle w:val="p-table"/>
              <w:jc w:val="right"/>
              <w:rPr>
                <w:sz w:val="17"/>
              </w:rPr>
            </w:pPr>
            <w:r>
              <w:rPr>
                <w:sz w:val="17"/>
              </w:rPr>
              <w:t>190</w:t>
            </w:r>
          </w:p>
        </w:tc>
        <w:tc>
          <w:tcPr>
            <w:tcW w:w="986" w:type="dxa"/>
            <w:tcMar>
              <w:left w:w="28" w:type="dxa"/>
              <w:right w:w="28" w:type="dxa"/>
            </w:tcMar>
          </w:tcPr>
          <w:p w:rsidR="002D4B1D" w:rsidP="00FF1578" w:rsidRDefault="002D4B1D" w14:paraId="5CFEFC58" w14:textId="77777777">
            <w:pPr>
              <w:pStyle w:val="p-table"/>
              <w:jc w:val="right"/>
              <w:rPr>
                <w:sz w:val="17"/>
              </w:rPr>
            </w:pPr>
          </w:p>
        </w:tc>
        <w:tc>
          <w:tcPr>
            <w:tcW w:w="986" w:type="dxa"/>
            <w:tcMar>
              <w:left w:w="28" w:type="dxa"/>
              <w:right w:w="28" w:type="dxa"/>
            </w:tcMar>
          </w:tcPr>
          <w:p w:rsidR="002D4B1D" w:rsidP="00FF1578" w:rsidRDefault="002D4B1D" w14:paraId="3D23B4E7" w14:textId="77777777">
            <w:pPr>
              <w:pStyle w:val="p-table"/>
              <w:jc w:val="right"/>
              <w:rPr>
                <w:sz w:val="17"/>
              </w:rPr>
            </w:pPr>
          </w:p>
        </w:tc>
        <w:tc>
          <w:tcPr>
            <w:tcW w:w="986" w:type="dxa"/>
            <w:tcMar>
              <w:left w:w="28" w:type="dxa"/>
              <w:right w:w="28" w:type="dxa"/>
            </w:tcMar>
          </w:tcPr>
          <w:p w:rsidR="002D4B1D" w:rsidP="00FF1578" w:rsidRDefault="002D4B1D" w14:paraId="1DDFE234" w14:textId="77777777">
            <w:pPr>
              <w:pStyle w:val="p-table"/>
              <w:jc w:val="right"/>
              <w:rPr>
                <w:sz w:val="17"/>
              </w:rPr>
            </w:pPr>
          </w:p>
        </w:tc>
        <w:tc>
          <w:tcPr>
            <w:tcW w:w="986" w:type="dxa"/>
            <w:tcMar>
              <w:left w:w="28" w:type="dxa"/>
              <w:right w:w="28" w:type="dxa"/>
            </w:tcMar>
          </w:tcPr>
          <w:p w:rsidR="002D4B1D" w:rsidP="00FF1578" w:rsidRDefault="002D4B1D" w14:paraId="30F5A807" w14:textId="77777777">
            <w:pPr>
              <w:pStyle w:val="p-table"/>
              <w:jc w:val="right"/>
              <w:rPr>
                <w:sz w:val="17"/>
              </w:rPr>
            </w:pPr>
          </w:p>
        </w:tc>
        <w:tc>
          <w:tcPr>
            <w:tcW w:w="991" w:type="dxa"/>
            <w:tcMar>
              <w:left w:w="28" w:type="dxa"/>
              <w:right w:w="28" w:type="dxa"/>
            </w:tcMar>
          </w:tcPr>
          <w:p w:rsidR="002D4B1D" w:rsidP="00FF1578" w:rsidRDefault="002D4B1D" w14:paraId="5B3BE4CA" w14:textId="77777777">
            <w:pPr>
              <w:pStyle w:val="p-table"/>
              <w:jc w:val="right"/>
              <w:rPr>
                <w:sz w:val="17"/>
              </w:rPr>
            </w:pPr>
          </w:p>
        </w:tc>
      </w:tr>
      <w:tr w:rsidR="002D4B1D" w14:paraId="3BBBADAD" w14:textId="77777777">
        <w:tc>
          <w:tcPr>
            <w:tcW w:w="3773" w:type="dxa"/>
            <w:tcMar>
              <w:right w:w="28" w:type="dxa"/>
            </w:tcMar>
          </w:tcPr>
          <w:p w:rsidR="002D4B1D" w:rsidRDefault="002D4B1D" w14:paraId="58CA1FD0" w14:textId="77777777">
            <w:pPr>
              <w:pStyle w:val="p-table"/>
              <w:rPr>
                <w:sz w:val="17"/>
              </w:rPr>
            </w:pPr>
          </w:p>
        </w:tc>
        <w:tc>
          <w:tcPr>
            <w:tcW w:w="986" w:type="dxa"/>
            <w:tcMar>
              <w:left w:w="28" w:type="dxa"/>
              <w:right w:w="28" w:type="dxa"/>
            </w:tcMar>
          </w:tcPr>
          <w:p w:rsidR="002D4B1D" w:rsidP="00FF1578" w:rsidRDefault="002D4B1D" w14:paraId="5D33598F" w14:textId="77777777">
            <w:pPr>
              <w:pStyle w:val="p-table"/>
              <w:jc w:val="right"/>
              <w:rPr>
                <w:sz w:val="17"/>
              </w:rPr>
            </w:pPr>
          </w:p>
        </w:tc>
        <w:tc>
          <w:tcPr>
            <w:tcW w:w="986" w:type="dxa"/>
            <w:tcMar>
              <w:left w:w="28" w:type="dxa"/>
              <w:right w:w="28" w:type="dxa"/>
            </w:tcMar>
          </w:tcPr>
          <w:p w:rsidR="002D4B1D" w:rsidP="00FF1578" w:rsidRDefault="002D4B1D" w14:paraId="15FFAB7A" w14:textId="77777777">
            <w:pPr>
              <w:pStyle w:val="p-table"/>
              <w:jc w:val="right"/>
              <w:rPr>
                <w:sz w:val="17"/>
              </w:rPr>
            </w:pPr>
          </w:p>
        </w:tc>
        <w:tc>
          <w:tcPr>
            <w:tcW w:w="986" w:type="dxa"/>
            <w:tcMar>
              <w:left w:w="28" w:type="dxa"/>
              <w:right w:w="28" w:type="dxa"/>
            </w:tcMar>
          </w:tcPr>
          <w:p w:rsidR="002D4B1D" w:rsidP="00FF1578" w:rsidRDefault="002D4B1D" w14:paraId="0C6229B6" w14:textId="77777777">
            <w:pPr>
              <w:pStyle w:val="p-table"/>
              <w:jc w:val="right"/>
              <w:rPr>
                <w:sz w:val="17"/>
              </w:rPr>
            </w:pPr>
          </w:p>
        </w:tc>
        <w:tc>
          <w:tcPr>
            <w:tcW w:w="986" w:type="dxa"/>
            <w:tcMar>
              <w:left w:w="28" w:type="dxa"/>
              <w:right w:w="28" w:type="dxa"/>
            </w:tcMar>
          </w:tcPr>
          <w:p w:rsidR="002D4B1D" w:rsidP="00FF1578" w:rsidRDefault="002D4B1D" w14:paraId="2CE6DC0C" w14:textId="77777777">
            <w:pPr>
              <w:pStyle w:val="p-table"/>
              <w:jc w:val="right"/>
              <w:rPr>
                <w:sz w:val="17"/>
              </w:rPr>
            </w:pPr>
          </w:p>
        </w:tc>
        <w:tc>
          <w:tcPr>
            <w:tcW w:w="986" w:type="dxa"/>
            <w:tcMar>
              <w:left w:w="28" w:type="dxa"/>
              <w:right w:w="28" w:type="dxa"/>
            </w:tcMar>
          </w:tcPr>
          <w:p w:rsidR="002D4B1D" w:rsidP="00FF1578" w:rsidRDefault="002D4B1D" w14:paraId="2F94834A" w14:textId="77777777">
            <w:pPr>
              <w:pStyle w:val="p-table"/>
              <w:jc w:val="right"/>
              <w:rPr>
                <w:sz w:val="17"/>
              </w:rPr>
            </w:pPr>
          </w:p>
        </w:tc>
        <w:tc>
          <w:tcPr>
            <w:tcW w:w="991" w:type="dxa"/>
            <w:tcMar>
              <w:left w:w="28" w:type="dxa"/>
              <w:right w:w="28" w:type="dxa"/>
            </w:tcMar>
          </w:tcPr>
          <w:p w:rsidR="002D4B1D" w:rsidP="00FF1578" w:rsidRDefault="002D4B1D" w14:paraId="6F7D79EF" w14:textId="77777777">
            <w:pPr>
              <w:pStyle w:val="p-table"/>
              <w:jc w:val="right"/>
              <w:rPr>
                <w:sz w:val="17"/>
              </w:rPr>
            </w:pPr>
          </w:p>
        </w:tc>
      </w:tr>
      <w:tr w:rsidR="002D4B1D" w14:paraId="361D3E45" w14:textId="77777777">
        <w:tc>
          <w:tcPr>
            <w:tcW w:w="3773" w:type="dxa"/>
            <w:tcMar>
              <w:right w:w="28" w:type="dxa"/>
            </w:tcMar>
          </w:tcPr>
          <w:p w:rsidR="002D4B1D" w:rsidRDefault="004C1C78" w14:paraId="2A029666" w14:textId="77777777">
            <w:pPr>
              <w:pStyle w:val="p-table"/>
              <w:rPr>
                <w:i/>
                <w:sz w:val="17"/>
              </w:rPr>
            </w:pPr>
            <w:r>
              <w:rPr>
                <w:i/>
                <w:sz w:val="17"/>
              </w:rPr>
              <w:t>Eindejaarsmarge</w:t>
            </w:r>
          </w:p>
        </w:tc>
        <w:tc>
          <w:tcPr>
            <w:tcW w:w="986" w:type="dxa"/>
            <w:tcMar>
              <w:left w:w="28" w:type="dxa"/>
              <w:right w:w="28" w:type="dxa"/>
            </w:tcMar>
          </w:tcPr>
          <w:p w:rsidR="002D4B1D" w:rsidP="00FF1578" w:rsidRDefault="004C1C78" w14:paraId="405084A5" w14:textId="77777777">
            <w:pPr>
              <w:pStyle w:val="p-table"/>
              <w:jc w:val="right"/>
              <w:rPr>
                <w:i/>
                <w:sz w:val="17"/>
              </w:rPr>
            </w:pPr>
            <w:r>
              <w:rPr>
                <w:i/>
                <w:sz w:val="17"/>
              </w:rPr>
              <w:t>196</w:t>
            </w:r>
          </w:p>
        </w:tc>
        <w:tc>
          <w:tcPr>
            <w:tcW w:w="986" w:type="dxa"/>
            <w:tcMar>
              <w:left w:w="28" w:type="dxa"/>
              <w:right w:w="28" w:type="dxa"/>
            </w:tcMar>
          </w:tcPr>
          <w:p w:rsidR="002D4B1D" w:rsidP="00FF1578" w:rsidRDefault="002D4B1D" w14:paraId="6BFD939E" w14:textId="77777777">
            <w:pPr>
              <w:pStyle w:val="p-table"/>
              <w:jc w:val="right"/>
              <w:rPr>
                <w:sz w:val="17"/>
              </w:rPr>
            </w:pPr>
          </w:p>
        </w:tc>
        <w:tc>
          <w:tcPr>
            <w:tcW w:w="986" w:type="dxa"/>
            <w:tcMar>
              <w:left w:w="28" w:type="dxa"/>
              <w:right w:w="28" w:type="dxa"/>
            </w:tcMar>
          </w:tcPr>
          <w:p w:rsidR="002D4B1D" w:rsidP="00FF1578" w:rsidRDefault="002D4B1D" w14:paraId="7A1500E4" w14:textId="77777777">
            <w:pPr>
              <w:pStyle w:val="p-table"/>
              <w:jc w:val="right"/>
              <w:rPr>
                <w:sz w:val="17"/>
              </w:rPr>
            </w:pPr>
          </w:p>
        </w:tc>
        <w:tc>
          <w:tcPr>
            <w:tcW w:w="986" w:type="dxa"/>
            <w:tcMar>
              <w:left w:w="28" w:type="dxa"/>
              <w:right w:w="28" w:type="dxa"/>
            </w:tcMar>
          </w:tcPr>
          <w:p w:rsidR="002D4B1D" w:rsidP="00FF1578" w:rsidRDefault="002D4B1D" w14:paraId="12D02BA2" w14:textId="77777777">
            <w:pPr>
              <w:pStyle w:val="p-table"/>
              <w:jc w:val="right"/>
              <w:rPr>
                <w:sz w:val="17"/>
              </w:rPr>
            </w:pPr>
          </w:p>
        </w:tc>
        <w:tc>
          <w:tcPr>
            <w:tcW w:w="986" w:type="dxa"/>
            <w:tcMar>
              <w:left w:w="28" w:type="dxa"/>
              <w:right w:w="28" w:type="dxa"/>
            </w:tcMar>
          </w:tcPr>
          <w:p w:rsidR="002D4B1D" w:rsidP="00FF1578" w:rsidRDefault="002D4B1D" w14:paraId="5726A29E" w14:textId="77777777">
            <w:pPr>
              <w:pStyle w:val="p-table"/>
              <w:jc w:val="right"/>
              <w:rPr>
                <w:sz w:val="17"/>
              </w:rPr>
            </w:pPr>
          </w:p>
        </w:tc>
        <w:tc>
          <w:tcPr>
            <w:tcW w:w="991" w:type="dxa"/>
            <w:tcMar>
              <w:left w:w="28" w:type="dxa"/>
              <w:right w:w="28" w:type="dxa"/>
            </w:tcMar>
          </w:tcPr>
          <w:p w:rsidR="002D4B1D" w:rsidP="00FF1578" w:rsidRDefault="002D4B1D" w14:paraId="00396D28" w14:textId="77777777">
            <w:pPr>
              <w:pStyle w:val="p-table"/>
              <w:jc w:val="right"/>
              <w:rPr>
                <w:sz w:val="17"/>
              </w:rPr>
            </w:pPr>
          </w:p>
        </w:tc>
      </w:tr>
      <w:tr w:rsidR="002D4B1D" w14:paraId="215224B6" w14:textId="77777777">
        <w:tc>
          <w:tcPr>
            <w:tcW w:w="3773" w:type="dxa"/>
            <w:tcMar>
              <w:right w:w="28" w:type="dxa"/>
            </w:tcMar>
          </w:tcPr>
          <w:p w:rsidR="002D4B1D" w:rsidRDefault="004C1C78" w14:paraId="1AEAB363" w14:textId="77777777">
            <w:pPr>
              <w:pStyle w:val="p-table"/>
              <w:rPr>
                <w:sz w:val="17"/>
              </w:rPr>
            </w:pPr>
            <w:r>
              <w:rPr>
                <w:sz w:val="17"/>
              </w:rPr>
              <w:t>Eindejaarsmarge</w:t>
            </w:r>
          </w:p>
        </w:tc>
        <w:tc>
          <w:tcPr>
            <w:tcW w:w="986" w:type="dxa"/>
            <w:tcMar>
              <w:left w:w="28" w:type="dxa"/>
              <w:right w:w="28" w:type="dxa"/>
            </w:tcMar>
          </w:tcPr>
          <w:p w:rsidR="002D4B1D" w:rsidP="00FF1578" w:rsidRDefault="004C1C78" w14:paraId="38F0A86B" w14:textId="77777777">
            <w:pPr>
              <w:pStyle w:val="p-table"/>
              <w:jc w:val="right"/>
              <w:rPr>
                <w:sz w:val="17"/>
              </w:rPr>
            </w:pPr>
            <w:r>
              <w:rPr>
                <w:sz w:val="17"/>
              </w:rPr>
              <w:t>196</w:t>
            </w:r>
          </w:p>
        </w:tc>
        <w:tc>
          <w:tcPr>
            <w:tcW w:w="986" w:type="dxa"/>
            <w:tcMar>
              <w:left w:w="28" w:type="dxa"/>
              <w:right w:w="28" w:type="dxa"/>
            </w:tcMar>
          </w:tcPr>
          <w:p w:rsidR="002D4B1D" w:rsidP="00FF1578" w:rsidRDefault="002D4B1D" w14:paraId="0379E758" w14:textId="77777777">
            <w:pPr>
              <w:pStyle w:val="p-table"/>
              <w:jc w:val="right"/>
              <w:rPr>
                <w:sz w:val="17"/>
              </w:rPr>
            </w:pPr>
          </w:p>
        </w:tc>
        <w:tc>
          <w:tcPr>
            <w:tcW w:w="986" w:type="dxa"/>
            <w:tcMar>
              <w:left w:w="28" w:type="dxa"/>
              <w:right w:w="28" w:type="dxa"/>
            </w:tcMar>
          </w:tcPr>
          <w:p w:rsidR="002D4B1D" w:rsidP="00FF1578" w:rsidRDefault="002D4B1D" w14:paraId="76ACBF9B" w14:textId="77777777">
            <w:pPr>
              <w:pStyle w:val="p-table"/>
              <w:jc w:val="right"/>
              <w:rPr>
                <w:sz w:val="17"/>
              </w:rPr>
            </w:pPr>
          </w:p>
        </w:tc>
        <w:tc>
          <w:tcPr>
            <w:tcW w:w="986" w:type="dxa"/>
            <w:tcMar>
              <w:left w:w="28" w:type="dxa"/>
              <w:right w:w="28" w:type="dxa"/>
            </w:tcMar>
          </w:tcPr>
          <w:p w:rsidR="002D4B1D" w:rsidP="00FF1578" w:rsidRDefault="002D4B1D" w14:paraId="5C3F96B1" w14:textId="77777777">
            <w:pPr>
              <w:pStyle w:val="p-table"/>
              <w:jc w:val="right"/>
              <w:rPr>
                <w:sz w:val="17"/>
              </w:rPr>
            </w:pPr>
          </w:p>
        </w:tc>
        <w:tc>
          <w:tcPr>
            <w:tcW w:w="986" w:type="dxa"/>
            <w:tcMar>
              <w:left w:w="28" w:type="dxa"/>
              <w:right w:w="28" w:type="dxa"/>
            </w:tcMar>
          </w:tcPr>
          <w:p w:rsidR="002D4B1D" w:rsidP="00FF1578" w:rsidRDefault="002D4B1D" w14:paraId="0E84E809" w14:textId="77777777">
            <w:pPr>
              <w:pStyle w:val="p-table"/>
              <w:jc w:val="right"/>
              <w:rPr>
                <w:sz w:val="17"/>
              </w:rPr>
            </w:pPr>
          </w:p>
        </w:tc>
        <w:tc>
          <w:tcPr>
            <w:tcW w:w="991" w:type="dxa"/>
            <w:tcMar>
              <w:left w:w="28" w:type="dxa"/>
              <w:right w:w="28" w:type="dxa"/>
            </w:tcMar>
          </w:tcPr>
          <w:p w:rsidR="002D4B1D" w:rsidP="00FF1578" w:rsidRDefault="002D4B1D" w14:paraId="1BC64BAE" w14:textId="77777777">
            <w:pPr>
              <w:pStyle w:val="p-table"/>
              <w:jc w:val="right"/>
              <w:rPr>
                <w:sz w:val="17"/>
              </w:rPr>
            </w:pPr>
          </w:p>
        </w:tc>
      </w:tr>
      <w:tr w:rsidR="002D4B1D" w14:paraId="47D8786A" w14:textId="77777777">
        <w:tc>
          <w:tcPr>
            <w:tcW w:w="3773" w:type="dxa"/>
            <w:tcMar>
              <w:right w:w="28" w:type="dxa"/>
            </w:tcMar>
          </w:tcPr>
          <w:p w:rsidR="002D4B1D" w:rsidRDefault="002D4B1D" w14:paraId="67570D11" w14:textId="77777777">
            <w:pPr>
              <w:pStyle w:val="p-table"/>
              <w:rPr>
                <w:sz w:val="17"/>
              </w:rPr>
            </w:pPr>
          </w:p>
        </w:tc>
        <w:tc>
          <w:tcPr>
            <w:tcW w:w="986" w:type="dxa"/>
            <w:tcMar>
              <w:left w:w="28" w:type="dxa"/>
              <w:right w:w="28" w:type="dxa"/>
            </w:tcMar>
          </w:tcPr>
          <w:p w:rsidR="002D4B1D" w:rsidP="00FF1578" w:rsidRDefault="002D4B1D" w14:paraId="119D32CD" w14:textId="77777777">
            <w:pPr>
              <w:pStyle w:val="p-table"/>
              <w:jc w:val="right"/>
              <w:rPr>
                <w:sz w:val="17"/>
              </w:rPr>
            </w:pPr>
          </w:p>
        </w:tc>
        <w:tc>
          <w:tcPr>
            <w:tcW w:w="986" w:type="dxa"/>
            <w:tcMar>
              <w:left w:w="28" w:type="dxa"/>
              <w:right w:w="28" w:type="dxa"/>
            </w:tcMar>
          </w:tcPr>
          <w:p w:rsidR="002D4B1D" w:rsidP="00FF1578" w:rsidRDefault="002D4B1D" w14:paraId="56B28BFB" w14:textId="77777777">
            <w:pPr>
              <w:pStyle w:val="p-table"/>
              <w:jc w:val="right"/>
              <w:rPr>
                <w:sz w:val="17"/>
              </w:rPr>
            </w:pPr>
          </w:p>
        </w:tc>
        <w:tc>
          <w:tcPr>
            <w:tcW w:w="986" w:type="dxa"/>
            <w:tcMar>
              <w:left w:w="28" w:type="dxa"/>
              <w:right w:w="28" w:type="dxa"/>
            </w:tcMar>
          </w:tcPr>
          <w:p w:rsidR="002D4B1D" w:rsidP="00FF1578" w:rsidRDefault="002D4B1D" w14:paraId="1AB10E27" w14:textId="77777777">
            <w:pPr>
              <w:pStyle w:val="p-table"/>
              <w:jc w:val="right"/>
              <w:rPr>
                <w:sz w:val="17"/>
              </w:rPr>
            </w:pPr>
          </w:p>
        </w:tc>
        <w:tc>
          <w:tcPr>
            <w:tcW w:w="986" w:type="dxa"/>
            <w:tcMar>
              <w:left w:w="28" w:type="dxa"/>
              <w:right w:w="28" w:type="dxa"/>
            </w:tcMar>
          </w:tcPr>
          <w:p w:rsidR="002D4B1D" w:rsidP="00FF1578" w:rsidRDefault="002D4B1D" w14:paraId="1578AC36" w14:textId="77777777">
            <w:pPr>
              <w:pStyle w:val="p-table"/>
              <w:jc w:val="right"/>
              <w:rPr>
                <w:sz w:val="17"/>
              </w:rPr>
            </w:pPr>
          </w:p>
        </w:tc>
        <w:tc>
          <w:tcPr>
            <w:tcW w:w="986" w:type="dxa"/>
            <w:tcMar>
              <w:left w:w="28" w:type="dxa"/>
              <w:right w:w="28" w:type="dxa"/>
            </w:tcMar>
          </w:tcPr>
          <w:p w:rsidR="002D4B1D" w:rsidP="00FF1578" w:rsidRDefault="002D4B1D" w14:paraId="51735661" w14:textId="77777777">
            <w:pPr>
              <w:pStyle w:val="p-table"/>
              <w:jc w:val="right"/>
              <w:rPr>
                <w:sz w:val="17"/>
              </w:rPr>
            </w:pPr>
          </w:p>
        </w:tc>
        <w:tc>
          <w:tcPr>
            <w:tcW w:w="991" w:type="dxa"/>
            <w:tcMar>
              <w:left w:w="28" w:type="dxa"/>
              <w:right w:w="28" w:type="dxa"/>
            </w:tcMar>
          </w:tcPr>
          <w:p w:rsidR="002D4B1D" w:rsidP="00FF1578" w:rsidRDefault="002D4B1D" w14:paraId="50C59B02" w14:textId="77777777">
            <w:pPr>
              <w:pStyle w:val="p-table"/>
              <w:jc w:val="right"/>
              <w:rPr>
                <w:sz w:val="17"/>
              </w:rPr>
            </w:pPr>
          </w:p>
        </w:tc>
      </w:tr>
      <w:tr w:rsidR="002D4B1D" w14:paraId="3660AB74" w14:textId="77777777">
        <w:tc>
          <w:tcPr>
            <w:tcW w:w="3773" w:type="dxa"/>
            <w:tcMar>
              <w:right w:w="28" w:type="dxa"/>
            </w:tcMar>
          </w:tcPr>
          <w:p w:rsidR="002D4B1D" w:rsidRDefault="004C1C78" w14:paraId="5690486F"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7837A090" w14:textId="77777777">
            <w:pPr>
              <w:pStyle w:val="p-table"/>
              <w:jc w:val="right"/>
              <w:rPr>
                <w:sz w:val="17"/>
              </w:rPr>
            </w:pPr>
          </w:p>
        </w:tc>
        <w:tc>
          <w:tcPr>
            <w:tcW w:w="986" w:type="dxa"/>
            <w:tcMar>
              <w:left w:w="28" w:type="dxa"/>
              <w:right w:w="28" w:type="dxa"/>
            </w:tcMar>
          </w:tcPr>
          <w:p w:rsidR="002D4B1D" w:rsidP="00FF1578" w:rsidRDefault="002D4B1D" w14:paraId="0917B724" w14:textId="77777777">
            <w:pPr>
              <w:pStyle w:val="p-table"/>
              <w:jc w:val="right"/>
              <w:rPr>
                <w:sz w:val="17"/>
              </w:rPr>
            </w:pPr>
          </w:p>
        </w:tc>
        <w:tc>
          <w:tcPr>
            <w:tcW w:w="986" w:type="dxa"/>
            <w:tcMar>
              <w:left w:w="28" w:type="dxa"/>
              <w:right w:w="28" w:type="dxa"/>
            </w:tcMar>
          </w:tcPr>
          <w:p w:rsidR="002D4B1D" w:rsidP="00FF1578" w:rsidRDefault="002D4B1D" w14:paraId="6DD9993F" w14:textId="77777777">
            <w:pPr>
              <w:pStyle w:val="p-table"/>
              <w:jc w:val="right"/>
              <w:rPr>
                <w:sz w:val="17"/>
              </w:rPr>
            </w:pPr>
          </w:p>
        </w:tc>
        <w:tc>
          <w:tcPr>
            <w:tcW w:w="986" w:type="dxa"/>
            <w:tcMar>
              <w:left w:w="28" w:type="dxa"/>
              <w:right w:w="28" w:type="dxa"/>
            </w:tcMar>
          </w:tcPr>
          <w:p w:rsidR="002D4B1D" w:rsidP="00FF1578" w:rsidRDefault="002D4B1D" w14:paraId="4FD8F66E" w14:textId="77777777">
            <w:pPr>
              <w:pStyle w:val="p-table"/>
              <w:jc w:val="right"/>
              <w:rPr>
                <w:sz w:val="17"/>
              </w:rPr>
            </w:pPr>
          </w:p>
        </w:tc>
        <w:tc>
          <w:tcPr>
            <w:tcW w:w="986" w:type="dxa"/>
            <w:tcMar>
              <w:left w:w="28" w:type="dxa"/>
              <w:right w:w="28" w:type="dxa"/>
            </w:tcMar>
          </w:tcPr>
          <w:p w:rsidR="002D4B1D" w:rsidP="00FF1578" w:rsidRDefault="002D4B1D" w14:paraId="5172AD35" w14:textId="77777777">
            <w:pPr>
              <w:pStyle w:val="p-table"/>
              <w:jc w:val="right"/>
              <w:rPr>
                <w:sz w:val="17"/>
              </w:rPr>
            </w:pPr>
          </w:p>
        </w:tc>
        <w:tc>
          <w:tcPr>
            <w:tcW w:w="991" w:type="dxa"/>
            <w:tcMar>
              <w:left w:w="28" w:type="dxa"/>
              <w:right w:w="28" w:type="dxa"/>
            </w:tcMar>
          </w:tcPr>
          <w:p w:rsidR="002D4B1D" w:rsidP="00FF1578" w:rsidRDefault="002D4B1D" w14:paraId="376B9C87" w14:textId="77777777">
            <w:pPr>
              <w:pStyle w:val="p-table"/>
              <w:jc w:val="right"/>
              <w:rPr>
                <w:sz w:val="17"/>
              </w:rPr>
            </w:pPr>
          </w:p>
        </w:tc>
      </w:tr>
      <w:tr w:rsidR="002D4B1D" w14:paraId="786C0860" w14:textId="77777777">
        <w:tc>
          <w:tcPr>
            <w:tcW w:w="3773" w:type="dxa"/>
            <w:tcMar>
              <w:right w:w="28" w:type="dxa"/>
            </w:tcMar>
          </w:tcPr>
          <w:p w:rsidR="002D4B1D" w:rsidRDefault="004C1C78" w14:paraId="359E54C3" w14:textId="77777777">
            <w:pPr>
              <w:pStyle w:val="p-table"/>
              <w:rPr>
                <w:sz w:val="17"/>
              </w:rPr>
            </w:pPr>
            <w:r>
              <w:rPr>
                <w:sz w:val="17"/>
              </w:rPr>
              <w:t>Extrapolatie</w:t>
            </w:r>
          </w:p>
        </w:tc>
        <w:tc>
          <w:tcPr>
            <w:tcW w:w="986" w:type="dxa"/>
            <w:tcMar>
              <w:left w:w="28" w:type="dxa"/>
              <w:right w:w="28" w:type="dxa"/>
            </w:tcMar>
          </w:tcPr>
          <w:p w:rsidR="002D4B1D" w:rsidP="00FF1578" w:rsidRDefault="002D4B1D" w14:paraId="16268B98" w14:textId="77777777">
            <w:pPr>
              <w:pStyle w:val="p-table"/>
              <w:jc w:val="right"/>
              <w:rPr>
                <w:sz w:val="17"/>
              </w:rPr>
            </w:pPr>
          </w:p>
        </w:tc>
        <w:tc>
          <w:tcPr>
            <w:tcW w:w="986" w:type="dxa"/>
            <w:tcMar>
              <w:left w:w="28" w:type="dxa"/>
              <w:right w:w="28" w:type="dxa"/>
            </w:tcMar>
          </w:tcPr>
          <w:p w:rsidR="002D4B1D" w:rsidP="00FF1578" w:rsidRDefault="002D4B1D" w14:paraId="5FC5F605" w14:textId="77777777">
            <w:pPr>
              <w:pStyle w:val="p-table"/>
              <w:jc w:val="right"/>
              <w:rPr>
                <w:sz w:val="17"/>
              </w:rPr>
            </w:pPr>
          </w:p>
        </w:tc>
        <w:tc>
          <w:tcPr>
            <w:tcW w:w="986" w:type="dxa"/>
            <w:tcMar>
              <w:left w:w="28" w:type="dxa"/>
              <w:right w:w="28" w:type="dxa"/>
            </w:tcMar>
          </w:tcPr>
          <w:p w:rsidR="002D4B1D" w:rsidP="00FF1578" w:rsidRDefault="002D4B1D" w14:paraId="487C19AC" w14:textId="77777777">
            <w:pPr>
              <w:pStyle w:val="p-table"/>
              <w:jc w:val="right"/>
              <w:rPr>
                <w:sz w:val="17"/>
              </w:rPr>
            </w:pPr>
          </w:p>
        </w:tc>
        <w:tc>
          <w:tcPr>
            <w:tcW w:w="986" w:type="dxa"/>
            <w:tcMar>
              <w:left w:w="28" w:type="dxa"/>
              <w:right w:w="28" w:type="dxa"/>
            </w:tcMar>
          </w:tcPr>
          <w:p w:rsidR="002D4B1D" w:rsidP="00FF1578" w:rsidRDefault="002D4B1D" w14:paraId="5BF1BEFD" w14:textId="77777777">
            <w:pPr>
              <w:pStyle w:val="p-table"/>
              <w:jc w:val="right"/>
              <w:rPr>
                <w:sz w:val="17"/>
              </w:rPr>
            </w:pPr>
          </w:p>
        </w:tc>
        <w:tc>
          <w:tcPr>
            <w:tcW w:w="986" w:type="dxa"/>
            <w:tcMar>
              <w:left w:w="28" w:type="dxa"/>
              <w:right w:w="28" w:type="dxa"/>
            </w:tcMar>
          </w:tcPr>
          <w:p w:rsidR="002D4B1D" w:rsidP="00FF1578" w:rsidRDefault="002D4B1D" w14:paraId="6438D224" w14:textId="77777777">
            <w:pPr>
              <w:pStyle w:val="p-table"/>
              <w:jc w:val="right"/>
              <w:rPr>
                <w:sz w:val="17"/>
              </w:rPr>
            </w:pPr>
          </w:p>
        </w:tc>
        <w:tc>
          <w:tcPr>
            <w:tcW w:w="991" w:type="dxa"/>
            <w:tcMar>
              <w:left w:w="28" w:type="dxa"/>
              <w:right w:w="28" w:type="dxa"/>
            </w:tcMar>
          </w:tcPr>
          <w:p w:rsidR="002D4B1D" w:rsidP="00FF1578" w:rsidRDefault="002D4B1D" w14:paraId="72E28DEF" w14:textId="77777777">
            <w:pPr>
              <w:pStyle w:val="p-table"/>
              <w:jc w:val="right"/>
              <w:rPr>
                <w:sz w:val="17"/>
              </w:rPr>
            </w:pPr>
          </w:p>
        </w:tc>
      </w:tr>
      <w:tr w:rsidR="002D4B1D" w14:paraId="560AA85A" w14:textId="77777777">
        <w:tc>
          <w:tcPr>
            <w:tcW w:w="3773" w:type="dxa"/>
            <w:tcMar>
              <w:right w:w="28" w:type="dxa"/>
            </w:tcMar>
          </w:tcPr>
          <w:p w:rsidR="002D4B1D" w:rsidRDefault="002D4B1D" w14:paraId="638A4322" w14:textId="77777777">
            <w:pPr>
              <w:pStyle w:val="p-table"/>
              <w:rPr>
                <w:sz w:val="17"/>
              </w:rPr>
            </w:pPr>
          </w:p>
        </w:tc>
        <w:tc>
          <w:tcPr>
            <w:tcW w:w="986" w:type="dxa"/>
            <w:tcMar>
              <w:left w:w="28" w:type="dxa"/>
              <w:right w:w="28" w:type="dxa"/>
            </w:tcMar>
          </w:tcPr>
          <w:p w:rsidR="002D4B1D" w:rsidP="00FF1578" w:rsidRDefault="002D4B1D" w14:paraId="4A3E5DB8" w14:textId="77777777">
            <w:pPr>
              <w:pStyle w:val="p-table"/>
              <w:jc w:val="right"/>
              <w:rPr>
                <w:sz w:val="17"/>
              </w:rPr>
            </w:pPr>
          </w:p>
        </w:tc>
        <w:tc>
          <w:tcPr>
            <w:tcW w:w="986" w:type="dxa"/>
            <w:tcMar>
              <w:left w:w="28" w:type="dxa"/>
              <w:right w:w="28" w:type="dxa"/>
            </w:tcMar>
          </w:tcPr>
          <w:p w:rsidR="002D4B1D" w:rsidP="00FF1578" w:rsidRDefault="002D4B1D" w14:paraId="559E4B09" w14:textId="77777777">
            <w:pPr>
              <w:pStyle w:val="p-table"/>
              <w:jc w:val="right"/>
              <w:rPr>
                <w:sz w:val="17"/>
              </w:rPr>
            </w:pPr>
          </w:p>
        </w:tc>
        <w:tc>
          <w:tcPr>
            <w:tcW w:w="986" w:type="dxa"/>
            <w:tcMar>
              <w:left w:w="28" w:type="dxa"/>
              <w:right w:w="28" w:type="dxa"/>
            </w:tcMar>
          </w:tcPr>
          <w:p w:rsidR="002D4B1D" w:rsidP="00FF1578" w:rsidRDefault="002D4B1D" w14:paraId="34B18764" w14:textId="77777777">
            <w:pPr>
              <w:pStyle w:val="p-table"/>
              <w:jc w:val="right"/>
              <w:rPr>
                <w:sz w:val="17"/>
              </w:rPr>
            </w:pPr>
          </w:p>
        </w:tc>
        <w:tc>
          <w:tcPr>
            <w:tcW w:w="986" w:type="dxa"/>
            <w:tcMar>
              <w:left w:w="28" w:type="dxa"/>
              <w:right w:w="28" w:type="dxa"/>
            </w:tcMar>
          </w:tcPr>
          <w:p w:rsidR="002D4B1D" w:rsidP="00FF1578" w:rsidRDefault="002D4B1D" w14:paraId="19A3C91E" w14:textId="77777777">
            <w:pPr>
              <w:pStyle w:val="p-table"/>
              <w:jc w:val="right"/>
              <w:rPr>
                <w:sz w:val="17"/>
              </w:rPr>
            </w:pPr>
          </w:p>
        </w:tc>
        <w:tc>
          <w:tcPr>
            <w:tcW w:w="986" w:type="dxa"/>
            <w:tcMar>
              <w:left w:w="28" w:type="dxa"/>
              <w:right w:w="28" w:type="dxa"/>
            </w:tcMar>
          </w:tcPr>
          <w:p w:rsidR="002D4B1D" w:rsidP="00FF1578" w:rsidRDefault="002D4B1D" w14:paraId="3B6749CF" w14:textId="77777777">
            <w:pPr>
              <w:pStyle w:val="p-table"/>
              <w:jc w:val="right"/>
              <w:rPr>
                <w:sz w:val="17"/>
              </w:rPr>
            </w:pPr>
          </w:p>
        </w:tc>
        <w:tc>
          <w:tcPr>
            <w:tcW w:w="991" w:type="dxa"/>
            <w:tcMar>
              <w:left w:w="28" w:type="dxa"/>
              <w:right w:w="28" w:type="dxa"/>
            </w:tcMar>
          </w:tcPr>
          <w:p w:rsidR="002D4B1D" w:rsidP="00FF1578" w:rsidRDefault="002D4B1D" w14:paraId="04874FBD" w14:textId="77777777">
            <w:pPr>
              <w:pStyle w:val="p-table"/>
              <w:jc w:val="right"/>
              <w:rPr>
                <w:sz w:val="17"/>
              </w:rPr>
            </w:pPr>
          </w:p>
        </w:tc>
      </w:tr>
      <w:tr w:rsidR="002D4B1D" w14:paraId="2846EBA1" w14:textId="77777777">
        <w:tc>
          <w:tcPr>
            <w:tcW w:w="3773" w:type="dxa"/>
            <w:tcMar>
              <w:right w:w="28" w:type="dxa"/>
            </w:tcMar>
          </w:tcPr>
          <w:p w:rsidR="002D4B1D" w:rsidRDefault="004C1C78" w14:paraId="71E9625A" w14:textId="77777777">
            <w:pPr>
              <w:pStyle w:val="p-table"/>
              <w:rPr>
                <w:i/>
                <w:sz w:val="17"/>
              </w:rPr>
            </w:pPr>
            <w:r>
              <w:rPr>
                <w:i/>
                <w:sz w:val="17"/>
              </w:rPr>
              <w:t>Technisch</w:t>
            </w:r>
          </w:p>
        </w:tc>
        <w:tc>
          <w:tcPr>
            <w:tcW w:w="986" w:type="dxa"/>
            <w:tcMar>
              <w:left w:w="28" w:type="dxa"/>
              <w:right w:w="28" w:type="dxa"/>
            </w:tcMar>
          </w:tcPr>
          <w:p w:rsidR="002D4B1D" w:rsidP="00FF1578" w:rsidRDefault="004C1C78" w14:paraId="216F18D9" w14:textId="77777777">
            <w:pPr>
              <w:pStyle w:val="p-table"/>
              <w:jc w:val="right"/>
              <w:rPr>
                <w:i/>
                <w:sz w:val="17"/>
              </w:rPr>
            </w:pPr>
            <w:r>
              <w:rPr>
                <w:i/>
                <w:sz w:val="17"/>
              </w:rPr>
              <w:t>812</w:t>
            </w:r>
          </w:p>
        </w:tc>
        <w:tc>
          <w:tcPr>
            <w:tcW w:w="986" w:type="dxa"/>
            <w:tcMar>
              <w:left w:w="28" w:type="dxa"/>
              <w:right w:w="28" w:type="dxa"/>
            </w:tcMar>
          </w:tcPr>
          <w:p w:rsidR="002D4B1D" w:rsidP="00FF1578" w:rsidRDefault="004C1C78" w14:paraId="3E1903F0" w14:textId="77777777">
            <w:pPr>
              <w:pStyle w:val="p-table"/>
              <w:jc w:val="right"/>
              <w:rPr>
                <w:i/>
                <w:sz w:val="17"/>
              </w:rPr>
            </w:pPr>
            <w:r>
              <w:rPr>
                <w:i/>
                <w:sz w:val="17"/>
              </w:rPr>
              <w:t>1.043</w:t>
            </w:r>
          </w:p>
        </w:tc>
        <w:tc>
          <w:tcPr>
            <w:tcW w:w="986" w:type="dxa"/>
            <w:tcMar>
              <w:left w:w="28" w:type="dxa"/>
              <w:right w:w="28" w:type="dxa"/>
            </w:tcMar>
          </w:tcPr>
          <w:p w:rsidR="002D4B1D" w:rsidP="00FF1578" w:rsidRDefault="004C1C78" w14:paraId="60B8F67C" w14:textId="77777777">
            <w:pPr>
              <w:pStyle w:val="p-table"/>
              <w:jc w:val="right"/>
              <w:rPr>
                <w:i/>
                <w:sz w:val="17"/>
              </w:rPr>
            </w:pPr>
            <w:r>
              <w:rPr>
                <w:i/>
                <w:sz w:val="17"/>
              </w:rPr>
              <w:t>1.084</w:t>
            </w:r>
          </w:p>
        </w:tc>
        <w:tc>
          <w:tcPr>
            <w:tcW w:w="986" w:type="dxa"/>
            <w:tcMar>
              <w:left w:w="28" w:type="dxa"/>
              <w:right w:w="28" w:type="dxa"/>
            </w:tcMar>
          </w:tcPr>
          <w:p w:rsidR="002D4B1D" w:rsidP="00FF1578" w:rsidRDefault="004C1C78" w14:paraId="32D4ED42" w14:textId="77777777">
            <w:pPr>
              <w:pStyle w:val="p-table"/>
              <w:jc w:val="right"/>
              <w:rPr>
                <w:i/>
                <w:sz w:val="17"/>
              </w:rPr>
            </w:pPr>
            <w:r>
              <w:rPr>
                <w:i/>
                <w:sz w:val="17"/>
              </w:rPr>
              <w:t>1.204</w:t>
            </w:r>
          </w:p>
        </w:tc>
        <w:tc>
          <w:tcPr>
            <w:tcW w:w="986" w:type="dxa"/>
            <w:tcMar>
              <w:left w:w="28" w:type="dxa"/>
              <w:right w:w="28" w:type="dxa"/>
            </w:tcMar>
          </w:tcPr>
          <w:p w:rsidR="002D4B1D" w:rsidP="00FF1578" w:rsidRDefault="004C1C78" w14:paraId="2D9EBA45" w14:textId="77777777">
            <w:pPr>
              <w:pStyle w:val="p-table"/>
              <w:jc w:val="right"/>
              <w:rPr>
                <w:i/>
                <w:sz w:val="17"/>
              </w:rPr>
            </w:pPr>
            <w:r>
              <w:rPr>
                <w:i/>
                <w:sz w:val="17"/>
              </w:rPr>
              <w:t>1.254</w:t>
            </w:r>
          </w:p>
        </w:tc>
        <w:tc>
          <w:tcPr>
            <w:tcW w:w="991" w:type="dxa"/>
            <w:tcMar>
              <w:left w:w="28" w:type="dxa"/>
              <w:right w:w="28" w:type="dxa"/>
            </w:tcMar>
          </w:tcPr>
          <w:p w:rsidR="002D4B1D" w:rsidP="00FF1578" w:rsidRDefault="004C1C78" w14:paraId="3D5CB2DF" w14:textId="77777777">
            <w:pPr>
              <w:pStyle w:val="p-table"/>
              <w:jc w:val="right"/>
              <w:rPr>
                <w:i/>
                <w:sz w:val="17"/>
              </w:rPr>
            </w:pPr>
            <w:r>
              <w:rPr>
                <w:i/>
                <w:sz w:val="17"/>
              </w:rPr>
              <w:t>1.256</w:t>
            </w:r>
          </w:p>
        </w:tc>
      </w:tr>
      <w:tr w:rsidR="002D4B1D" w14:paraId="745E5237" w14:textId="77777777">
        <w:tc>
          <w:tcPr>
            <w:tcW w:w="3773" w:type="dxa"/>
            <w:tcMar>
              <w:right w:w="28" w:type="dxa"/>
            </w:tcMar>
          </w:tcPr>
          <w:p w:rsidR="002D4B1D" w:rsidRDefault="004C1C78" w14:paraId="43CA586E" w14:textId="77777777">
            <w:pPr>
              <w:pStyle w:val="p-table"/>
              <w:rPr>
                <w:sz w:val="17"/>
              </w:rPr>
            </w:pPr>
            <w:r>
              <w:rPr>
                <w:sz w:val="17"/>
              </w:rPr>
              <w:t>Prijstranche 2025 defensie-uitgaven</w:t>
            </w:r>
          </w:p>
        </w:tc>
        <w:tc>
          <w:tcPr>
            <w:tcW w:w="986" w:type="dxa"/>
            <w:tcMar>
              <w:left w:w="28" w:type="dxa"/>
              <w:right w:w="28" w:type="dxa"/>
            </w:tcMar>
          </w:tcPr>
          <w:p w:rsidR="002D4B1D" w:rsidP="00FF1578" w:rsidRDefault="004C1C78" w14:paraId="44AF3EBD" w14:textId="77777777">
            <w:pPr>
              <w:pStyle w:val="p-table"/>
              <w:jc w:val="right"/>
              <w:rPr>
                <w:sz w:val="17"/>
              </w:rPr>
            </w:pPr>
            <w:r>
              <w:rPr>
                <w:sz w:val="17"/>
              </w:rPr>
              <w:t>735</w:t>
            </w:r>
          </w:p>
        </w:tc>
        <w:tc>
          <w:tcPr>
            <w:tcW w:w="986" w:type="dxa"/>
            <w:tcMar>
              <w:left w:w="28" w:type="dxa"/>
              <w:right w:w="28" w:type="dxa"/>
            </w:tcMar>
          </w:tcPr>
          <w:p w:rsidR="002D4B1D" w:rsidP="00FF1578" w:rsidRDefault="004C1C78" w14:paraId="1206BD24" w14:textId="77777777">
            <w:pPr>
              <w:pStyle w:val="p-table"/>
              <w:jc w:val="right"/>
              <w:rPr>
                <w:sz w:val="17"/>
              </w:rPr>
            </w:pPr>
            <w:r>
              <w:rPr>
                <w:sz w:val="17"/>
              </w:rPr>
              <w:t>841</w:t>
            </w:r>
          </w:p>
        </w:tc>
        <w:tc>
          <w:tcPr>
            <w:tcW w:w="986" w:type="dxa"/>
            <w:tcMar>
              <w:left w:w="28" w:type="dxa"/>
              <w:right w:w="28" w:type="dxa"/>
            </w:tcMar>
          </w:tcPr>
          <w:p w:rsidR="002D4B1D" w:rsidP="00FF1578" w:rsidRDefault="004C1C78" w14:paraId="2792D7CF" w14:textId="77777777">
            <w:pPr>
              <w:pStyle w:val="p-table"/>
              <w:jc w:val="right"/>
              <w:rPr>
                <w:sz w:val="17"/>
              </w:rPr>
            </w:pPr>
            <w:r>
              <w:rPr>
                <w:sz w:val="17"/>
              </w:rPr>
              <w:t>841</w:t>
            </w:r>
          </w:p>
        </w:tc>
        <w:tc>
          <w:tcPr>
            <w:tcW w:w="986" w:type="dxa"/>
            <w:tcMar>
              <w:left w:w="28" w:type="dxa"/>
              <w:right w:w="28" w:type="dxa"/>
            </w:tcMar>
          </w:tcPr>
          <w:p w:rsidR="002D4B1D" w:rsidP="00FF1578" w:rsidRDefault="004C1C78" w14:paraId="476DEFD9" w14:textId="77777777">
            <w:pPr>
              <w:pStyle w:val="p-table"/>
              <w:jc w:val="right"/>
              <w:rPr>
                <w:sz w:val="17"/>
              </w:rPr>
            </w:pPr>
            <w:r>
              <w:rPr>
                <w:sz w:val="17"/>
              </w:rPr>
              <w:t>841</w:t>
            </w:r>
          </w:p>
        </w:tc>
        <w:tc>
          <w:tcPr>
            <w:tcW w:w="986" w:type="dxa"/>
            <w:tcMar>
              <w:left w:w="28" w:type="dxa"/>
              <w:right w:w="28" w:type="dxa"/>
            </w:tcMar>
          </w:tcPr>
          <w:p w:rsidR="002D4B1D" w:rsidP="00FF1578" w:rsidRDefault="004C1C78" w14:paraId="5F9734E4" w14:textId="77777777">
            <w:pPr>
              <w:pStyle w:val="p-table"/>
              <w:jc w:val="right"/>
              <w:rPr>
                <w:sz w:val="17"/>
              </w:rPr>
            </w:pPr>
            <w:r>
              <w:rPr>
                <w:sz w:val="17"/>
              </w:rPr>
              <w:t>841</w:t>
            </w:r>
          </w:p>
        </w:tc>
        <w:tc>
          <w:tcPr>
            <w:tcW w:w="991" w:type="dxa"/>
            <w:tcMar>
              <w:left w:w="28" w:type="dxa"/>
              <w:right w:w="28" w:type="dxa"/>
            </w:tcMar>
          </w:tcPr>
          <w:p w:rsidR="002D4B1D" w:rsidP="00FF1578" w:rsidRDefault="004C1C78" w14:paraId="46D4FF98" w14:textId="77777777">
            <w:pPr>
              <w:pStyle w:val="p-table"/>
              <w:jc w:val="right"/>
              <w:rPr>
                <w:sz w:val="17"/>
              </w:rPr>
            </w:pPr>
            <w:r>
              <w:rPr>
                <w:sz w:val="17"/>
              </w:rPr>
              <w:t>841</w:t>
            </w:r>
          </w:p>
        </w:tc>
      </w:tr>
      <w:tr w:rsidR="002D4B1D" w14:paraId="1BEDF202" w14:textId="77777777">
        <w:tc>
          <w:tcPr>
            <w:tcW w:w="3773" w:type="dxa"/>
            <w:tcMar>
              <w:right w:w="28" w:type="dxa"/>
            </w:tcMar>
          </w:tcPr>
          <w:p w:rsidR="002D4B1D" w:rsidRDefault="004C1C78" w14:paraId="61850CAD" w14:textId="77777777">
            <w:pPr>
              <w:pStyle w:val="p-table"/>
              <w:rPr>
                <w:sz w:val="17"/>
              </w:rPr>
            </w:pPr>
            <w:r>
              <w:rPr>
                <w:sz w:val="17"/>
              </w:rPr>
              <w:t>Volumebijstelling 2% bbp Voorjaar 2025</w:t>
            </w:r>
          </w:p>
        </w:tc>
        <w:tc>
          <w:tcPr>
            <w:tcW w:w="986" w:type="dxa"/>
            <w:tcMar>
              <w:left w:w="28" w:type="dxa"/>
              <w:right w:w="28" w:type="dxa"/>
            </w:tcMar>
          </w:tcPr>
          <w:p w:rsidR="002D4B1D" w:rsidP="00FF1578" w:rsidRDefault="002D4B1D" w14:paraId="48443D10" w14:textId="77777777">
            <w:pPr>
              <w:pStyle w:val="p-table"/>
              <w:jc w:val="right"/>
              <w:rPr>
                <w:sz w:val="17"/>
              </w:rPr>
            </w:pPr>
          </w:p>
        </w:tc>
        <w:tc>
          <w:tcPr>
            <w:tcW w:w="986" w:type="dxa"/>
            <w:tcMar>
              <w:left w:w="28" w:type="dxa"/>
              <w:right w:w="28" w:type="dxa"/>
            </w:tcMar>
          </w:tcPr>
          <w:p w:rsidR="002D4B1D" w:rsidP="00FF1578" w:rsidRDefault="004C1C78" w14:paraId="7CE75E15" w14:textId="77777777">
            <w:pPr>
              <w:pStyle w:val="p-table"/>
              <w:jc w:val="right"/>
              <w:rPr>
                <w:sz w:val="17"/>
              </w:rPr>
            </w:pPr>
            <w:r>
              <w:rPr>
                <w:sz w:val="17"/>
              </w:rPr>
              <w:t>208</w:t>
            </w:r>
          </w:p>
        </w:tc>
        <w:tc>
          <w:tcPr>
            <w:tcW w:w="986" w:type="dxa"/>
            <w:tcMar>
              <w:left w:w="28" w:type="dxa"/>
              <w:right w:w="28" w:type="dxa"/>
            </w:tcMar>
          </w:tcPr>
          <w:p w:rsidR="002D4B1D" w:rsidP="00FF1578" w:rsidRDefault="004C1C78" w14:paraId="53115293" w14:textId="77777777">
            <w:pPr>
              <w:pStyle w:val="p-table"/>
              <w:jc w:val="right"/>
              <w:rPr>
                <w:sz w:val="17"/>
              </w:rPr>
            </w:pPr>
            <w:r>
              <w:rPr>
                <w:sz w:val="17"/>
              </w:rPr>
              <w:t>250</w:t>
            </w:r>
          </w:p>
        </w:tc>
        <w:tc>
          <w:tcPr>
            <w:tcW w:w="986" w:type="dxa"/>
            <w:tcMar>
              <w:left w:w="28" w:type="dxa"/>
              <w:right w:w="28" w:type="dxa"/>
            </w:tcMar>
          </w:tcPr>
          <w:p w:rsidR="002D4B1D" w:rsidP="00FF1578" w:rsidRDefault="004C1C78" w14:paraId="5A99B07C" w14:textId="77777777">
            <w:pPr>
              <w:pStyle w:val="p-table"/>
              <w:jc w:val="right"/>
              <w:rPr>
                <w:sz w:val="17"/>
              </w:rPr>
            </w:pPr>
            <w:r>
              <w:rPr>
                <w:sz w:val="17"/>
              </w:rPr>
              <w:t>370</w:t>
            </w:r>
          </w:p>
        </w:tc>
        <w:tc>
          <w:tcPr>
            <w:tcW w:w="986" w:type="dxa"/>
            <w:tcMar>
              <w:left w:w="28" w:type="dxa"/>
              <w:right w:w="28" w:type="dxa"/>
            </w:tcMar>
          </w:tcPr>
          <w:p w:rsidR="002D4B1D" w:rsidP="00FF1578" w:rsidRDefault="004C1C78" w14:paraId="55147224" w14:textId="77777777">
            <w:pPr>
              <w:pStyle w:val="p-table"/>
              <w:jc w:val="right"/>
              <w:rPr>
                <w:sz w:val="17"/>
              </w:rPr>
            </w:pPr>
            <w:r>
              <w:rPr>
                <w:sz w:val="17"/>
              </w:rPr>
              <w:t>420</w:t>
            </w:r>
          </w:p>
        </w:tc>
        <w:tc>
          <w:tcPr>
            <w:tcW w:w="991" w:type="dxa"/>
            <w:tcMar>
              <w:left w:w="28" w:type="dxa"/>
              <w:right w:w="28" w:type="dxa"/>
            </w:tcMar>
          </w:tcPr>
          <w:p w:rsidR="002D4B1D" w:rsidP="00FF1578" w:rsidRDefault="004C1C78" w14:paraId="0C6BBAE7" w14:textId="77777777">
            <w:pPr>
              <w:pStyle w:val="p-table"/>
              <w:jc w:val="right"/>
              <w:rPr>
                <w:sz w:val="17"/>
              </w:rPr>
            </w:pPr>
            <w:r>
              <w:rPr>
                <w:sz w:val="17"/>
              </w:rPr>
              <w:t>420</w:t>
            </w:r>
          </w:p>
        </w:tc>
      </w:tr>
      <w:tr w:rsidR="002D4B1D" w14:paraId="0E640986" w14:textId="77777777">
        <w:tc>
          <w:tcPr>
            <w:tcW w:w="3773" w:type="dxa"/>
            <w:tcMar>
              <w:right w:w="28" w:type="dxa"/>
            </w:tcMar>
          </w:tcPr>
          <w:p w:rsidR="002D4B1D" w:rsidRDefault="004C1C78" w14:paraId="1269F226" w14:textId="77777777">
            <w:pPr>
              <w:pStyle w:val="p-table"/>
              <w:rPr>
                <w:sz w:val="17"/>
              </w:rPr>
            </w:pPr>
            <w:r>
              <w:rPr>
                <w:sz w:val="17"/>
              </w:rPr>
              <w:t xml:space="preserve">Bijstelling programmering </w:t>
            </w:r>
            <w:r>
              <w:rPr>
                <w:sz w:val="17"/>
              </w:rPr>
              <w:t>Defensie-investeringen</w:t>
            </w:r>
          </w:p>
        </w:tc>
        <w:tc>
          <w:tcPr>
            <w:tcW w:w="986" w:type="dxa"/>
            <w:tcMar>
              <w:left w:w="28" w:type="dxa"/>
              <w:right w:w="28" w:type="dxa"/>
            </w:tcMar>
          </w:tcPr>
          <w:p w:rsidR="002D4B1D" w:rsidP="00FF1578" w:rsidRDefault="004C1C78" w14:paraId="057B50DC" w14:textId="77777777">
            <w:pPr>
              <w:pStyle w:val="p-table"/>
              <w:jc w:val="right"/>
              <w:rPr>
                <w:sz w:val="17"/>
              </w:rPr>
            </w:pPr>
            <w:r>
              <w:rPr>
                <w:sz w:val="17"/>
              </w:rPr>
              <w:t>152</w:t>
            </w:r>
          </w:p>
        </w:tc>
        <w:tc>
          <w:tcPr>
            <w:tcW w:w="986" w:type="dxa"/>
            <w:tcMar>
              <w:left w:w="28" w:type="dxa"/>
              <w:right w:w="28" w:type="dxa"/>
            </w:tcMar>
          </w:tcPr>
          <w:p w:rsidR="002D4B1D" w:rsidP="00FF1578" w:rsidRDefault="004C1C78" w14:paraId="66D9AC1C" w14:textId="77777777">
            <w:pPr>
              <w:pStyle w:val="p-table"/>
              <w:jc w:val="right"/>
              <w:rPr>
                <w:sz w:val="17"/>
              </w:rPr>
            </w:pPr>
            <w:r>
              <w:rPr>
                <w:sz w:val="17"/>
              </w:rPr>
              <w:t>733</w:t>
            </w:r>
          </w:p>
        </w:tc>
        <w:tc>
          <w:tcPr>
            <w:tcW w:w="986" w:type="dxa"/>
            <w:tcMar>
              <w:left w:w="28" w:type="dxa"/>
              <w:right w:w="28" w:type="dxa"/>
            </w:tcMar>
          </w:tcPr>
          <w:p w:rsidR="002D4B1D" w:rsidP="00FF1578" w:rsidRDefault="004C1C78" w14:paraId="47ACA41C" w14:textId="77777777">
            <w:pPr>
              <w:pStyle w:val="p-table"/>
              <w:jc w:val="right"/>
              <w:rPr>
                <w:sz w:val="17"/>
              </w:rPr>
            </w:pPr>
            <w:r>
              <w:rPr>
                <w:sz w:val="17"/>
              </w:rPr>
              <w:t>708</w:t>
            </w:r>
          </w:p>
        </w:tc>
        <w:tc>
          <w:tcPr>
            <w:tcW w:w="986" w:type="dxa"/>
            <w:tcMar>
              <w:left w:w="28" w:type="dxa"/>
              <w:right w:w="28" w:type="dxa"/>
            </w:tcMar>
          </w:tcPr>
          <w:p w:rsidR="002D4B1D" w:rsidP="00FF1578" w:rsidRDefault="004C1C78" w14:paraId="45209C44" w14:textId="77777777">
            <w:pPr>
              <w:pStyle w:val="p-table"/>
              <w:jc w:val="right"/>
              <w:rPr>
                <w:sz w:val="17"/>
              </w:rPr>
            </w:pPr>
            <w:r>
              <w:rPr>
                <w:sz w:val="17"/>
              </w:rPr>
              <w:t>585</w:t>
            </w:r>
          </w:p>
        </w:tc>
        <w:tc>
          <w:tcPr>
            <w:tcW w:w="986" w:type="dxa"/>
            <w:tcMar>
              <w:left w:w="28" w:type="dxa"/>
              <w:right w:w="28" w:type="dxa"/>
            </w:tcMar>
          </w:tcPr>
          <w:p w:rsidR="002D4B1D" w:rsidP="00FF1578" w:rsidRDefault="004C1C78" w14:paraId="0F17AB3B" w14:textId="77777777">
            <w:pPr>
              <w:pStyle w:val="p-table"/>
              <w:jc w:val="right"/>
              <w:rPr>
                <w:sz w:val="17"/>
              </w:rPr>
            </w:pPr>
            <w:r>
              <w:rPr>
                <w:sz w:val="17"/>
              </w:rPr>
              <w:t>2.102</w:t>
            </w:r>
          </w:p>
        </w:tc>
        <w:tc>
          <w:tcPr>
            <w:tcW w:w="991" w:type="dxa"/>
            <w:tcMar>
              <w:left w:w="28" w:type="dxa"/>
              <w:right w:w="28" w:type="dxa"/>
            </w:tcMar>
          </w:tcPr>
          <w:p w:rsidR="002D4B1D" w:rsidP="00FF1578" w:rsidRDefault="004C1C78" w14:paraId="1A10B7B3" w14:textId="77777777">
            <w:pPr>
              <w:pStyle w:val="p-table"/>
              <w:jc w:val="right"/>
              <w:rPr>
                <w:sz w:val="17"/>
              </w:rPr>
            </w:pPr>
            <w:r>
              <w:rPr>
                <w:sz w:val="17"/>
              </w:rPr>
              <w:t>2.208</w:t>
            </w:r>
          </w:p>
        </w:tc>
      </w:tr>
      <w:tr w:rsidR="002D4B1D" w14:paraId="2FE19AEC" w14:textId="77777777">
        <w:tc>
          <w:tcPr>
            <w:tcW w:w="3773" w:type="dxa"/>
            <w:tcMar>
              <w:right w:w="28" w:type="dxa"/>
            </w:tcMar>
          </w:tcPr>
          <w:p w:rsidR="002D4B1D" w:rsidRDefault="004C1C78" w14:paraId="2ECE15B3" w14:textId="77777777">
            <w:pPr>
              <w:pStyle w:val="p-table"/>
              <w:rPr>
                <w:sz w:val="17"/>
              </w:rPr>
            </w:pPr>
            <w:r>
              <w:rPr>
                <w:sz w:val="17"/>
              </w:rPr>
              <w:t>Aanpassing over-/</w:t>
            </w:r>
            <w:proofErr w:type="spellStart"/>
            <w:r>
              <w:rPr>
                <w:sz w:val="17"/>
              </w:rPr>
              <w:t>onderprogrammering</w:t>
            </w:r>
            <w:proofErr w:type="spellEnd"/>
          </w:p>
        </w:tc>
        <w:tc>
          <w:tcPr>
            <w:tcW w:w="986" w:type="dxa"/>
            <w:tcMar>
              <w:left w:w="28" w:type="dxa"/>
              <w:right w:w="28" w:type="dxa"/>
            </w:tcMar>
          </w:tcPr>
          <w:p w:rsidR="002D4B1D" w:rsidP="00FF1578" w:rsidRDefault="004C1C78" w14:paraId="33233A76" w14:textId="77777777">
            <w:pPr>
              <w:pStyle w:val="p-table"/>
              <w:jc w:val="right"/>
              <w:rPr>
                <w:sz w:val="17"/>
              </w:rPr>
            </w:pPr>
            <w:r>
              <w:rPr>
                <w:sz w:val="17"/>
              </w:rPr>
              <w:t>‒</w:t>
            </w:r>
            <w:r>
              <w:rPr>
                <w:sz w:val="17"/>
              </w:rPr>
              <w:t xml:space="preserve"> 152</w:t>
            </w:r>
          </w:p>
        </w:tc>
        <w:tc>
          <w:tcPr>
            <w:tcW w:w="986" w:type="dxa"/>
            <w:tcMar>
              <w:left w:w="28" w:type="dxa"/>
              <w:right w:w="28" w:type="dxa"/>
            </w:tcMar>
          </w:tcPr>
          <w:p w:rsidR="002D4B1D" w:rsidP="00FF1578" w:rsidRDefault="004C1C78" w14:paraId="698690D0" w14:textId="77777777">
            <w:pPr>
              <w:pStyle w:val="p-table"/>
              <w:jc w:val="right"/>
              <w:rPr>
                <w:sz w:val="17"/>
              </w:rPr>
            </w:pPr>
            <w:r>
              <w:rPr>
                <w:sz w:val="17"/>
              </w:rPr>
              <w:t>‒</w:t>
            </w:r>
            <w:r>
              <w:rPr>
                <w:sz w:val="17"/>
              </w:rPr>
              <w:t xml:space="preserve"> 733</w:t>
            </w:r>
          </w:p>
        </w:tc>
        <w:tc>
          <w:tcPr>
            <w:tcW w:w="986" w:type="dxa"/>
            <w:tcMar>
              <w:left w:w="28" w:type="dxa"/>
              <w:right w:w="28" w:type="dxa"/>
            </w:tcMar>
          </w:tcPr>
          <w:p w:rsidR="002D4B1D" w:rsidP="00FF1578" w:rsidRDefault="004C1C78" w14:paraId="6A6E747F" w14:textId="77777777">
            <w:pPr>
              <w:pStyle w:val="p-table"/>
              <w:jc w:val="right"/>
              <w:rPr>
                <w:sz w:val="17"/>
              </w:rPr>
            </w:pPr>
            <w:r>
              <w:rPr>
                <w:sz w:val="17"/>
              </w:rPr>
              <w:t>‒</w:t>
            </w:r>
            <w:r>
              <w:rPr>
                <w:sz w:val="17"/>
              </w:rPr>
              <w:t xml:space="preserve"> 708</w:t>
            </w:r>
          </w:p>
        </w:tc>
        <w:tc>
          <w:tcPr>
            <w:tcW w:w="986" w:type="dxa"/>
            <w:tcMar>
              <w:left w:w="28" w:type="dxa"/>
              <w:right w:w="28" w:type="dxa"/>
            </w:tcMar>
          </w:tcPr>
          <w:p w:rsidR="002D4B1D" w:rsidP="00FF1578" w:rsidRDefault="004C1C78" w14:paraId="2A780C6C" w14:textId="77777777">
            <w:pPr>
              <w:pStyle w:val="p-table"/>
              <w:jc w:val="right"/>
              <w:rPr>
                <w:sz w:val="17"/>
              </w:rPr>
            </w:pPr>
            <w:r>
              <w:rPr>
                <w:sz w:val="17"/>
              </w:rPr>
              <w:t>‒</w:t>
            </w:r>
            <w:r>
              <w:rPr>
                <w:sz w:val="17"/>
              </w:rPr>
              <w:t xml:space="preserve"> 585</w:t>
            </w:r>
          </w:p>
        </w:tc>
        <w:tc>
          <w:tcPr>
            <w:tcW w:w="986" w:type="dxa"/>
            <w:tcMar>
              <w:left w:w="28" w:type="dxa"/>
              <w:right w:w="28" w:type="dxa"/>
            </w:tcMar>
          </w:tcPr>
          <w:p w:rsidR="002D4B1D" w:rsidP="00FF1578" w:rsidRDefault="004C1C78" w14:paraId="5A814E5E" w14:textId="77777777">
            <w:pPr>
              <w:pStyle w:val="p-table"/>
              <w:jc w:val="right"/>
              <w:rPr>
                <w:sz w:val="17"/>
              </w:rPr>
            </w:pPr>
            <w:r>
              <w:rPr>
                <w:sz w:val="17"/>
              </w:rPr>
              <w:t>‒</w:t>
            </w:r>
            <w:r>
              <w:rPr>
                <w:sz w:val="17"/>
              </w:rPr>
              <w:t xml:space="preserve"> 2.102</w:t>
            </w:r>
          </w:p>
        </w:tc>
        <w:tc>
          <w:tcPr>
            <w:tcW w:w="991" w:type="dxa"/>
            <w:tcMar>
              <w:left w:w="28" w:type="dxa"/>
              <w:right w:w="28" w:type="dxa"/>
            </w:tcMar>
          </w:tcPr>
          <w:p w:rsidR="002D4B1D" w:rsidP="00FF1578" w:rsidRDefault="004C1C78" w14:paraId="2DA862C3" w14:textId="77777777">
            <w:pPr>
              <w:pStyle w:val="p-table"/>
              <w:jc w:val="right"/>
              <w:rPr>
                <w:sz w:val="17"/>
              </w:rPr>
            </w:pPr>
            <w:r>
              <w:rPr>
                <w:sz w:val="17"/>
              </w:rPr>
              <w:t>‒</w:t>
            </w:r>
            <w:r>
              <w:rPr>
                <w:sz w:val="17"/>
              </w:rPr>
              <w:t xml:space="preserve"> 2.208</w:t>
            </w:r>
          </w:p>
        </w:tc>
      </w:tr>
      <w:tr w:rsidR="002D4B1D" w14:paraId="3F9C4C13" w14:textId="77777777">
        <w:tc>
          <w:tcPr>
            <w:tcW w:w="3773" w:type="dxa"/>
            <w:tcMar>
              <w:right w:w="28" w:type="dxa"/>
            </w:tcMar>
          </w:tcPr>
          <w:p w:rsidR="002D4B1D" w:rsidRDefault="004C1C78" w14:paraId="7D011F88" w14:textId="77777777">
            <w:pPr>
              <w:pStyle w:val="p-table"/>
              <w:rPr>
                <w:sz w:val="17"/>
              </w:rPr>
            </w:pPr>
            <w:r>
              <w:rPr>
                <w:sz w:val="17"/>
              </w:rPr>
              <w:t>Overig technisch</w:t>
            </w:r>
          </w:p>
        </w:tc>
        <w:tc>
          <w:tcPr>
            <w:tcW w:w="986" w:type="dxa"/>
            <w:tcMar>
              <w:left w:w="28" w:type="dxa"/>
              <w:right w:w="28" w:type="dxa"/>
            </w:tcMar>
          </w:tcPr>
          <w:p w:rsidR="002D4B1D" w:rsidP="00FF1578" w:rsidRDefault="004C1C78" w14:paraId="2F238F68" w14:textId="77777777">
            <w:pPr>
              <w:pStyle w:val="p-table"/>
              <w:jc w:val="right"/>
              <w:rPr>
                <w:sz w:val="17"/>
              </w:rPr>
            </w:pPr>
            <w:r>
              <w:rPr>
                <w:sz w:val="17"/>
              </w:rPr>
              <w:t>76</w:t>
            </w:r>
          </w:p>
        </w:tc>
        <w:tc>
          <w:tcPr>
            <w:tcW w:w="986" w:type="dxa"/>
            <w:tcMar>
              <w:left w:w="28" w:type="dxa"/>
              <w:right w:w="28" w:type="dxa"/>
            </w:tcMar>
          </w:tcPr>
          <w:p w:rsidR="002D4B1D" w:rsidP="00FF1578" w:rsidRDefault="004C1C78" w14:paraId="02414AF2" w14:textId="77777777">
            <w:pPr>
              <w:pStyle w:val="p-table"/>
              <w:jc w:val="right"/>
              <w:rPr>
                <w:sz w:val="17"/>
              </w:rPr>
            </w:pPr>
            <w:r>
              <w:rPr>
                <w:sz w:val="17"/>
              </w:rPr>
              <w:t>‒</w:t>
            </w:r>
            <w:r>
              <w:rPr>
                <w:sz w:val="17"/>
              </w:rPr>
              <w:t xml:space="preserve"> 6</w:t>
            </w:r>
          </w:p>
        </w:tc>
        <w:tc>
          <w:tcPr>
            <w:tcW w:w="986" w:type="dxa"/>
            <w:tcMar>
              <w:left w:w="28" w:type="dxa"/>
              <w:right w:w="28" w:type="dxa"/>
            </w:tcMar>
          </w:tcPr>
          <w:p w:rsidR="002D4B1D" w:rsidP="00FF1578" w:rsidRDefault="004C1C78" w14:paraId="1DE4E84E" w14:textId="77777777">
            <w:pPr>
              <w:pStyle w:val="p-table"/>
              <w:jc w:val="right"/>
              <w:rPr>
                <w:sz w:val="17"/>
              </w:rPr>
            </w:pPr>
            <w:r>
              <w:rPr>
                <w:sz w:val="17"/>
              </w:rPr>
              <w:t>‒</w:t>
            </w:r>
            <w:r>
              <w:rPr>
                <w:sz w:val="17"/>
              </w:rPr>
              <w:t xml:space="preserve"> 6</w:t>
            </w:r>
          </w:p>
        </w:tc>
        <w:tc>
          <w:tcPr>
            <w:tcW w:w="986" w:type="dxa"/>
            <w:tcMar>
              <w:left w:w="28" w:type="dxa"/>
              <w:right w:w="28" w:type="dxa"/>
            </w:tcMar>
          </w:tcPr>
          <w:p w:rsidR="002D4B1D" w:rsidP="00FF1578" w:rsidRDefault="004C1C78" w14:paraId="71B0A944" w14:textId="77777777">
            <w:pPr>
              <w:pStyle w:val="p-table"/>
              <w:jc w:val="right"/>
              <w:rPr>
                <w:sz w:val="17"/>
              </w:rPr>
            </w:pPr>
            <w:r>
              <w:rPr>
                <w:sz w:val="17"/>
              </w:rPr>
              <w:t>‒</w:t>
            </w:r>
            <w:r>
              <w:rPr>
                <w:sz w:val="17"/>
              </w:rPr>
              <w:t xml:space="preserve"> 6</w:t>
            </w:r>
          </w:p>
        </w:tc>
        <w:tc>
          <w:tcPr>
            <w:tcW w:w="986" w:type="dxa"/>
            <w:tcMar>
              <w:left w:w="28" w:type="dxa"/>
              <w:right w:w="28" w:type="dxa"/>
            </w:tcMar>
          </w:tcPr>
          <w:p w:rsidR="002D4B1D" w:rsidP="00FF1578" w:rsidRDefault="004C1C78" w14:paraId="215A77A3" w14:textId="77777777">
            <w:pPr>
              <w:pStyle w:val="p-table"/>
              <w:jc w:val="right"/>
              <w:rPr>
                <w:sz w:val="17"/>
              </w:rPr>
            </w:pPr>
            <w:r>
              <w:rPr>
                <w:sz w:val="17"/>
              </w:rPr>
              <w:t>‒</w:t>
            </w:r>
            <w:r>
              <w:rPr>
                <w:sz w:val="17"/>
              </w:rPr>
              <w:t xml:space="preserve"> 6</w:t>
            </w:r>
          </w:p>
        </w:tc>
        <w:tc>
          <w:tcPr>
            <w:tcW w:w="991" w:type="dxa"/>
            <w:tcMar>
              <w:left w:w="28" w:type="dxa"/>
              <w:right w:w="28" w:type="dxa"/>
            </w:tcMar>
          </w:tcPr>
          <w:p w:rsidR="002D4B1D" w:rsidP="00FF1578" w:rsidRDefault="004C1C78" w14:paraId="26AC6B47" w14:textId="77777777">
            <w:pPr>
              <w:pStyle w:val="p-table"/>
              <w:jc w:val="right"/>
              <w:rPr>
                <w:sz w:val="17"/>
              </w:rPr>
            </w:pPr>
            <w:r>
              <w:rPr>
                <w:sz w:val="17"/>
              </w:rPr>
              <w:t>‒</w:t>
            </w:r>
            <w:r>
              <w:rPr>
                <w:sz w:val="17"/>
              </w:rPr>
              <w:t xml:space="preserve"> 4</w:t>
            </w:r>
          </w:p>
        </w:tc>
      </w:tr>
      <w:tr w:rsidR="002D4B1D" w14:paraId="27A954FD" w14:textId="77777777">
        <w:tc>
          <w:tcPr>
            <w:tcW w:w="3773" w:type="dxa"/>
            <w:tcMar>
              <w:right w:w="28" w:type="dxa"/>
            </w:tcMar>
          </w:tcPr>
          <w:p w:rsidR="002D4B1D" w:rsidRDefault="002D4B1D" w14:paraId="6A1F411A" w14:textId="77777777">
            <w:pPr>
              <w:pStyle w:val="p-table"/>
              <w:rPr>
                <w:sz w:val="17"/>
              </w:rPr>
            </w:pPr>
          </w:p>
        </w:tc>
        <w:tc>
          <w:tcPr>
            <w:tcW w:w="986" w:type="dxa"/>
            <w:tcMar>
              <w:left w:w="28" w:type="dxa"/>
              <w:right w:w="28" w:type="dxa"/>
            </w:tcMar>
          </w:tcPr>
          <w:p w:rsidR="002D4B1D" w:rsidP="00FF1578" w:rsidRDefault="002D4B1D" w14:paraId="4C11783B" w14:textId="77777777">
            <w:pPr>
              <w:pStyle w:val="p-table"/>
              <w:jc w:val="right"/>
              <w:rPr>
                <w:sz w:val="17"/>
              </w:rPr>
            </w:pPr>
          </w:p>
        </w:tc>
        <w:tc>
          <w:tcPr>
            <w:tcW w:w="986" w:type="dxa"/>
            <w:tcMar>
              <w:left w:w="28" w:type="dxa"/>
              <w:right w:w="28" w:type="dxa"/>
            </w:tcMar>
          </w:tcPr>
          <w:p w:rsidR="002D4B1D" w:rsidP="00FF1578" w:rsidRDefault="002D4B1D" w14:paraId="553E5DF4" w14:textId="77777777">
            <w:pPr>
              <w:pStyle w:val="p-table"/>
              <w:jc w:val="right"/>
              <w:rPr>
                <w:sz w:val="17"/>
              </w:rPr>
            </w:pPr>
          </w:p>
        </w:tc>
        <w:tc>
          <w:tcPr>
            <w:tcW w:w="986" w:type="dxa"/>
            <w:tcMar>
              <w:left w:w="28" w:type="dxa"/>
              <w:right w:w="28" w:type="dxa"/>
            </w:tcMar>
          </w:tcPr>
          <w:p w:rsidR="002D4B1D" w:rsidP="00FF1578" w:rsidRDefault="002D4B1D" w14:paraId="54A73068" w14:textId="77777777">
            <w:pPr>
              <w:pStyle w:val="p-table"/>
              <w:jc w:val="right"/>
              <w:rPr>
                <w:sz w:val="17"/>
              </w:rPr>
            </w:pPr>
          </w:p>
        </w:tc>
        <w:tc>
          <w:tcPr>
            <w:tcW w:w="986" w:type="dxa"/>
            <w:tcMar>
              <w:left w:w="28" w:type="dxa"/>
              <w:right w:w="28" w:type="dxa"/>
            </w:tcMar>
          </w:tcPr>
          <w:p w:rsidR="002D4B1D" w:rsidP="00FF1578" w:rsidRDefault="002D4B1D" w14:paraId="2CF8ECA9" w14:textId="77777777">
            <w:pPr>
              <w:pStyle w:val="p-table"/>
              <w:jc w:val="right"/>
              <w:rPr>
                <w:sz w:val="17"/>
              </w:rPr>
            </w:pPr>
          </w:p>
        </w:tc>
        <w:tc>
          <w:tcPr>
            <w:tcW w:w="986" w:type="dxa"/>
            <w:tcMar>
              <w:left w:w="28" w:type="dxa"/>
              <w:right w:w="28" w:type="dxa"/>
            </w:tcMar>
          </w:tcPr>
          <w:p w:rsidR="002D4B1D" w:rsidP="00FF1578" w:rsidRDefault="002D4B1D" w14:paraId="649BD1EE" w14:textId="77777777">
            <w:pPr>
              <w:pStyle w:val="p-table"/>
              <w:jc w:val="right"/>
              <w:rPr>
                <w:sz w:val="17"/>
              </w:rPr>
            </w:pPr>
          </w:p>
        </w:tc>
        <w:tc>
          <w:tcPr>
            <w:tcW w:w="991" w:type="dxa"/>
            <w:tcMar>
              <w:left w:w="28" w:type="dxa"/>
              <w:right w:w="28" w:type="dxa"/>
            </w:tcMar>
          </w:tcPr>
          <w:p w:rsidR="002D4B1D" w:rsidP="00FF1578" w:rsidRDefault="002D4B1D" w14:paraId="48D17CB0" w14:textId="77777777">
            <w:pPr>
              <w:pStyle w:val="p-table"/>
              <w:jc w:val="right"/>
              <w:rPr>
                <w:sz w:val="17"/>
              </w:rPr>
            </w:pPr>
          </w:p>
        </w:tc>
      </w:tr>
      <w:tr w:rsidR="002D4B1D" w14:paraId="5F38C789" w14:textId="77777777">
        <w:tc>
          <w:tcPr>
            <w:tcW w:w="3773" w:type="dxa"/>
            <w:tcMar>
              <w:right w:w="28" w:type="dxa"/>
            </w:tcMar>
          </w:tcPr>
          <w:p w:rsidR="002D4B1D" w:rsidRDefault="004C1C78" w14:paraId="262E3AB7" w14:textId="77777777">
            <w:pPr>
              <w:pStyle w:val="p-table"/>
              <w:rPr>
                <w:i/>
                <w:sz w:val="17"/>
              </w:rPr>
            </w:pPr>
            <w:r>
              <w:rPr>
                <w:i/>
                <w:sz w:val="17"/>
              </w:rPr>
              <w:t>Niet-kaderrelevant</w:t>
            </w:r>
          </w:p>
        </w:tc>
        <w:tc>
          <w:tcPr>
            <w:tcW w:w="986" w:type="dxa"/>
            <w:tcMar>
              <w:left w:w="28" w:type="dxa"/>
              <w:right w:w="28" w:type="dxa"/>
            </w:tcMar>
          </w:tcPr>
          <w:p w:rsidR="002D4B1D" w:rsidP="00FF1578" w:rsidRDefault="004C1C78" w14:paraId="568F38EC" w14:textId="77777777">
            <w:pPr>
              <w:pStyle w:val="p-table"/>
              <w:jc w:val="right"/>
              <w:rPr>
                <w:i/>
                <w:sz w:val="17"/>
              </w:rPr>
            </w:pPr>
            <w:r>
              <w:rPr>
                <w:i/>
                <w:sz w:val="17"/>
              </w:rPr>
              <w:t>174</w:t>
            </w:r>
          </w:p>
        </w:tc>
        <w:tc>
          <w:tcPr>
            <w:tcW w:w="986" w:type="dxa"/>
            <w:tcMar>
              <w:left w:w="28" w:type="dxa"/>
              <w:right w:w="28" w:type="dxa"/>
            </w:tcMar>
          </w:tcPr>
          <w:p w:rsidR="002D4B1D" w:rsidP="00FF1578" w:rsidRDefault="002D4B1D" w14:paraId="4F87A9A6" w14:textId="77777777">
            <w:pPr>
              <w:pStyle w:val="p-table"/>
              <w:jc w:val="right"/>
              <w:rPr>
                <w:sz w:val="17"/>
              </w:rPr>
            </w:pPr>
          </w:p>
        </w:tc>
        <w:tc>
          <w:tcPr>
            <w:tcW w:w="986" w:type="dxa"/>
            <w:tcMar>
              <w:left w:w="28" w:type="dxa"/>
              <w:right w:w="28" w:type="dxa"/>
            </w:tcMar>
          </w:tcPr>
          <w:p w:rsidR="002D4B1D" w:rsidP="00FF1578" w:rsidRDefault="004C1C78" w14:paraId="22841F12" w14:textId="77777777">
            <w:pPr>
              <w:pStyle w:val="p-table"/>
              <w:jc w:val="right"/>
              <w:rPr>
                <w:i/>
                <w:sz w:val="17"/>
              </w:rPr>
            </w:pPr>
            <w:r>
              <w:rPr>
                <w:i/>
                <w:sz w:val="17"/>
              </w:rPr>
              <w:t>97</w:t>
            </w:r>
          </w:p>
        </w:tc>
        <w:tc>
          <w:tcPr>
            <w:tcW w:w="986" w:type="dxa"/>
            <w:tcMar>
              <w:left w:w="28" w:type="dxa"/>
              <w:right w:w="28" w:type="dxa"/>
            </w:tcMar>
          </w:tcPr>
          <w:p w:rsidR="002D4B1D" w:rsidP="00FF1578" w:rsidRDefault="004C1C78" w14:paraId="41A8C03E" w14:textId="77777777">
            <w:pPr>
              <w:pStyle w:val="p-table"/>
              <w:jc w:val="right"/>
              <w:rPr>
                <w:i/>
                <w:sz w:val="17"/>
              </w:rPr>
            </w:pPr>
            <w:r>
              <w:rPr>
                <w:i/>
                <w:sz w:val="17"/>
              </w:rPr>
              <w:t>73</w:t>
            </w:r>
          </w:p>
        </w:tc>
        <w:tc>
          <w:tcPr>
            <w:tcW w:w="986" w:type="dxa"/>
            <w:tcMar>
              <w:left w:w="28" w:type="dxa"/>
              <w:right w:w="28" w:type="dxa"/>
            </w:tcMar>
          </w:tcPr>
          <w:p w:rsidR="002D4B1D" w:rsidP="00FF1578" w:rsidRDefault="004C1C78" w14:paraId="01E3E80A" w14:textId="77777777">
            <w:pPr>
              <w:pStyle w:val="p-table"/>
              <w:jc w:val="right"/>
              <w:rPr>
                <w:i/>
                <w:sz w:val="17"/>
              </w:rPr>
            </w:pPr>
            <w:r>
              <w:rPr>
                <w:i/>
                <w:sz w:val="17"/>
              </w:rPr>
              <w:t>40</w:t>
            </w:r>
          </w:p>
        </w:tc>
        <w:tc>
          <w:tcPr>
            <w:tcW w:w="991" w:type="dxa"/>
            <w:tcMar>
              <w:left w:w="28" w:type="dxa"/>
              <w:right w:w="28" w:type="dxa"/>
            </w:tcMar>
          </w:tcPr>
          <w:p w:rsidR="002D4B1D" w:rsidP="00FF1578" w:rsidRDefault="004C1C78" w14:paraId="1F496F1F" w14:textId="77777777">
            <w:pPr>
              <w:pStyle w:val="p-table"/>
              <w:jc w:val="right"/>
              <w:rPr>
                <w:i/>
                <w:sz w:val="17"/>
              </w:rPr>
            </w:pPr>
            <w:r>
              <w:rPr>
                <w:i/>
                <w:sz w:val="17"/>
              </w:rPr>
              <w:t>40</w:t>
            </w:r>
          </w:p>
        </w:tc>
      </w:tr>
      <w:tr w:rsidR="002D4B1D" w14:paraId="0BB8A4AE" w14:textId="77777777">
        <w:tc>
          <w:tcPr>
            <w:tcW w:w="3773" w:type="dxa"/>
            <w:tcMar>
              <w:right w:w="28" w:type="dxa"/>
            </w:tcMar>
          </w:tcPr>
          <w:p w:rsidR="002D4B1D" w:rsidRDefault="004C1C78" w14:paraId="204BCA5B" w14:textId="77777777">
            <w:pPr>
              <w:pStyle w:val="p-table"/>
              <w:rPr>
                <w:sz w:val="17"/>
              </w:rPr>
            </w:pPr>
            <w:r>
              <w:rPr>
                <w:sz w:val="17"/>
              </w:rPr>
              <w:t xml:space="preserve">Kasschuif Oekraïnesteun uit eigen </w:t>
            </w:r>
            <w:r>
              <w:rPr>
                <w:sz w:val="17"/>
              </w:rPr>
              <w:t>voorraad</w:t>
            </w:r>
          </w:p>
        </w:tc>
        <w:tc>
          <w:tcPr>
            <w:tcW w:w="986" w:type="dxa"/>
            <w:tcMar>
              <w:left w:w="28" w:type="dxa"/>
              <w:right w:w="28" w:type="dxa"/>
            </w:tcMar>
          </w:tcPr>
          <w:p w:rsidR="002D4B1D" w:rsidP="00FF1578" w:rsidRDefault="004C1C78" w14:paraId="169EDB01" w14:textId="77777777">
            <w:pPr>
              <w:pStyle w:val="p-table"/>
              <w:jc w:val="right"/>
              <w:rPr>
                <w:sz w:val="17"/>
              </w:rPr>
            </w:pPr>
            <w:r>
              <w:rPr>
                <w:sz w:val="17"/>
              </w:rPr>
              <w:t>‒</w:t>
            </w:r>
            <w:r>
              <w:rPr>
                <w:sz w:val="17"/>
              </w:rPr>
              <w:t xml:space="preserve"> 250</w:t>
            </w:r>
          </w:p>
        </w:tc>
        <w:tc>
          <w:tcPr>
            <w:tcW w:w="986" w:type="dxa"/>
            <w:tcMar>
              <w:left w:w="28" w:type="dxa"/>
              <w:right w:w="28" w:type="dxa"/>
            </w:tcMar>
          </w:tcPr>
          <w:p w:rsidR="002D4B1D" w:rsidP="00FF1578" w:rsidRDefault="002D4B1D" w14:paraId="674475F3" w14:textId="77777777">
            <w:pPr>
              <w:pStyle w:val="p-table"/>
              <w:jc w:val="right"/>
              <w:rPr>
                <w:sz w:val="17"/>
              </w:rPr>
            </w:pPr>
          </w:p>
        </w:tc>
        <w:tc>
          <w:tcPr>
            <w:tcW w:w="986" w:type="dxa"/>
            <w:tcMar>
              <w:left w:w="28" w:type="dxa"/>
              <w:right w:w="28" w:type="dxa"/>
            </w:tcMar>
          </w:tcPr>
          <w:p w:rsidR="002D4B1D" w:rsidP="00FF1578" w:rsidRDefault="004C1C78" w14:paraId="486DDB25" w14:textId="77777777">
            <w:pPr>
              <w:pStyle w:val="p-table"/>
              <w:jc w:val="right"/>
              <w:rPr>
                <w:sz w:val="17"/>
              </w:rPr>
            </w:pPr>
            <w:r>
              <w:rPr>
                <w:sz w:val="17"/>
              </w:rPr>
              <w:t>97</w:t>
            </w:r>
          </w:p>
        </w:tc>
        <w:tc>
          <w:tcPr>
            <w:tcW w:w="986" w:type="dxa"/>
            <w:tcMar>
              <w:left w:w="28" w:type="dxa"/>
              <w:right w:w="28" w:type="dxa"/>
            </w:tcMar>
          </w:tcPr>
          <w:p w:rsidR="002D4B1D" w:rsidP="00FF1578" w:rsidRDefault="004C1C78" w14:paraId="397CFB8D" w14:textId="77777777">
            <w:pPr>
              <w:pStyle w:val="p-table"/>
              <w:jc w:val="right"/>
              <w:rPr>
                <w:sz w:val="17"/>
              </w:rPr>
            </w:pPr>
            <w:r>
              <w:rPr>
                <w:sz w:val="17"/>
              </w:rPr>
              <w:t>73</w:t>
            </w:r>
          </w:p>
        </w:tc>
        <w:tc>
          <w:tcPr>
            <w:tcW w:w="986" w:type="dxa"/>
            <w:tcMar>
              <w:left w:w="28" w:type="dxa"/>
              <w:right w:w="28" w:type="dxa"/>
            </w:tcMar>
          </w:tcPr>
          <w:p w:rsidR="002D4B1D" w:rsidP="00FF1578" w:rsidRDefault="004C1C78" w14:paraId="0ACB1349" w14:textId="77777777">
            <w:pPr>
              <w:pStyle w:val="p-table"/>
              <w:jc w:val="right"/>
              <w:rPr>
                <w:sz w:val="17"/>
              </w:rPr>
            </w:pPr>
            <w:r>
              <w:rPr>
                <w:sz w:val="17"/>
              </w:rPr>
              <w:t>40</w:t>
            </w:r>
          </w:p>
        </w:tc>
        <w:tc>
          <w:tcPr>
            <w:tcW w:w="991" w:type="dxa"/>
            <w:tcMar>
              <w:left w:w="28" w:type="dxa"/>
              <w:right w:w="28" w:type="dxa"/>
            </w:tcMar>
          </w:tcPr>
          <w:p w:rsidR="002D4B1D" w:rsidP="00FF1578" w:rsidRDefault="004C1C78" w14:paraId="2BAFA0CD" w14:textId="77777777">
            <w:pPr>
              <w:pStyle w:val="p-table"/>
              <w:jc w:val="right"/>
              <w:rPr>
                <w:sz w:val="17"/>
              </w:rPr>
            </w:pPr>
            <w:r>
              <w:rPr>
                <w:sz w:val="17"/>
              </w:rPr>
              <w:t>40</w:t>
            </w:r>
          </w:p>
        </w:tc>
      </w:tr>
      <w:tr w:rsidR="002D4B1D" w14:paraId="7F6B0987" w14:textId="77777777">
        <w:tc>
          <w:tcPr>
            <w:tcW w:w="3773" w:type="dxa"/>
            <w:tcMar>
              <w:right w:w="28" w:type="dxa"/>
            </w:tcMar>
          </w:tcPr>
          <w:p w:rsidR="002D4B1D" w:rsidRDefault="004C1C78" w14:paraId="45925046" w14:textId="77777777">
            <w:pPr>
              <w:pStyle w:val="p-table"/>
              <w:rPr>
                <w:sz w:val="17"/>
              </w:rPr>
            </w:pPr>
            <w:r>
              <w:rPr>
                <w:sz w:val="17"/>
              </w:rPr>
              <w:t>Oekraïnesteun uit eigen voorraad</w:t>
            </w:r>
          </w:p>
        </w:tc>
        <w:tc>
          <w:tcPr>
            <w:tcW w:w="986" w:type="dxa"/>
            <w:tcMar>
              <w:left w:w="28" w:type="dxa"/>
              <w:right w:w="28" w:type="dxa"/>
            </w:tcMar>
          </w:tcPr>
          <w:p w:rsidR="002D4B1D" w:rsidP="00FF1578" w:rsidRDefault="004C1C78" w14:paraId="191E5597" w14:textId="77777777">
            <w:pPr>
              <w:pStyle w:val="p-table"/>
              <w:jc w:val="right"/>
              <w:rPr>
                <w:sz w:val="17"/>
              </w:rPr>
            </w:pPr>
            <w:r>
              <w:rPr>
                <w:sz w:val="17"/>
              </w:rPr>
              <w:t>250</w:t>
            </w:r>
          </w:p>
        </w:tc>
        <w:tc>
          <w:tcPr>
            <w:tcW w:w="986" w:type="dxa"/>
            <w:tcMar>
              <w:left w:w="28" w:type="dxa"/>
              <w:right w:w="28" w:type="dxa"/>
            </w:tcMar>
          </w:tcPr>
          <w:p w:rsidR="002D4B1D" w:rsidP="00FF1578" w:rsidRDefault="002D4B1D" w14:paraId="3BC63242" w14:textId="77777777">
            <w:pPr>
              <w:pStyle w:val="p-table"/>
              <w:jc w:val="right"/>
              <w:rPr>
                <w:sz w:val="17"/>
              </w:rPr>
            </w:pPr>
          </w:p>
        </w:tc>
        <w:tc>
          <w:tcPr>
            <w:tcW w:w="986" w:type="dxa"/>
            <w:tcMar>
              <w:left w:w="28" w:type="dxa"/>
              <w:right w:w="28" w:type="dxa"/>
            </w:tcMar>
          </w:tcPr>
          <w:p w:rsidR="002D4B1D" w:rsidP="00FF1578" w:rsidRDefault="002D4B1D" w14:paraId="3D82F4DB" w14:textId="77777777">
            <w:pPr>
              <w:pStyle w:val="p-table"/>
              <w:jc w:val="right"/>
              <w:rPr>
                <w:sz w:val="17"/>
              </w:rPr>
            </w:pPr>
          </w:p>
        </w:tc>
        <w:tc>
          <w:tcPr>
            <w:tcW w:w="986" w:type="dxa"/>
            <w:tcMar>
              <w:left w:w="28" w:type="dxa"/>
              <w:right w:w="28" w:type="dxa"/>
            </w:tcMar>
          </w:tcPr>
          <w:p w:rsidR="002D4B1D" w:rsidP="00FF1578" w:rsidRDefault="002D4B1D" w14:paraId="63F83818" w14:textId="77777777">
            <w:pPr>
              <w:pStyle w:val="p-table"/>
              <w:jc w:val="right"/>
              <w:rPr>
                <w:sz w:val="17"/>
              </w:rPr>
            </w:pPr>
          </w:p>
        </w:tc>
        <w:tc>
          <w:tcPr>
            <w:tcW w:w="986" w:type="dxa"/>
            <w:tcMar>
              <w:left w:w="28" w:type="dxa"/>
              <w:right w:w="28" w:type="dxa"/>
            </w:tcMar>
          </w:tcPr>
          <w:p w:rsidR="002D4B1D" w:rsidP="00FF1578" w:rsidRDefault="002D4B1D" w14:paraId="448CD5F2" w14:textId="77777777">
            <w:pPr>
              <w:pStyle w:val="p-table"/>
              <w:jc w:val="right"/>
              <w:rPr>
                <w:sz w:val="17"/>
              </w:rPr>
            </w:pPr>
          </w:p>
        </w:tc>
        <w:tc>
          <w:tcPr>
            <w:tcW w:w="991" w:type="dxa"/>
            <w:tcMar>
              <w:left w:w="28" w:type="dxa"/>
              <w:right w:w="28" w:type="dxa"/>
            </w:tcMar>
          </w:tcPr>
          <w:p w:rsidR="002D4B1D" w:rsidP="00FF1578" w:rsidRDefault="002D4B1D" w14:paraId="69F88DF6" w14:textId="77777777">
            <w:pPr>
              <w:pStyle w:val="p-table"/>
              <w:jc w:val="right"/>
              <w:rPr>
                <w:sz w:val="17"/>
              </w:rPr>
            </w:pPr>
          </w:p>
        </w:tc>
      </w:tr>
      <w:tr w:rsidR="002D4B1D" w14:paraId="630CF56C" w14:textId="77777777">
        <w:tc>
          <w:tcPr>
            <w:tcW w:w="3773" w:type="dxa"/>
            <w:tcMar>
              <w:right w:w="28" w:type="dxa"/>
            </w:tcMar>
          </w:tcPr>
          <w:p w:rsidR="002D4B1D" w:rsidRDefault="004C1C78" w14:paraId="48598737" w14:textId="77777777">
            <w:pPr>
              <w:pStyle w:val="p-table"/>
              <w:rPr>
                <w:sz w:val="17"/>
              </w:rPr>
            </w:pPr>
            <w:r>
              <w:rPr>
                <w:sz w:val="17"/>
              </w:rPr>
              <w:t>Oekraïne - overig</w:t>
            </w:r>
          </w:p>
        </w:tc>
        <w:tc>
          <w:tcPr>
            <w:tcW w:w="986" w:type="dxa"/>
            <w:tcMar>
              <w:left w:w="28" w:type="dxa"/>
              <w:right w:w="28" w:type="dxa"/>
            </w:tcMar>
          </w:tcPr>
          <w:p w:rsidR="002D4B1D" w:rsidP="00FF1578" w:rsidRDefault="004C1C78" w14:paraId="2DA51688" w14:textId="77777777">
            <w:pPr>
              <w:pStyle w:val="p-table"/>
              <w:jc w:val="right"/>
              <w:rPr>
                <w:sz w:val="17"/>
              </w:rPr>
            </w:pPr>
            <w:r>
              <w:rPr>
                <w:sz w:val="17"/>
              </w:rPr>
              <w:t>174</w:t>
            </w:r>
          </w:p>
        </w:tc>
        <w:tc>
          <w:tcPr>
            <w:tcW w:w="986" w:type="dxa"/>
            <w:tcMar>
              <w:left w:w="28" w:type="dxa"/>
              <w:right w:w="28" w:type="dxa"/>
            </w:tcMar>
          </w:tcPr>
          <w:p w:rsidR="002D4B1D" w:rsidP="00FF1578" w:rsidRDefault="002D4B1D" w14:paraId="315E392C" w14:textId="77777777">
            <w:pPr>
              <w:pStyle w:val="p-table"/>
              <w:jc w:val="right"/>
              <w:rPr>
                <w:sz w:val="17"/>
              </w:rPr>
            </w:pPr>
          </w:p>
        </w:tc>
        <w:tc>
          <w:tcPr>
            <w:tcW w:w="986" w:type="dxa"/>
            <w:tcMar>
              <w:left w:w="28" w:type="dxa"/>
              <w:right w:w="28" w:type="dxa"/>
            </w:tcMar>
          </w:tcPr>
          <w:p w:rsidR="002D4B1D" w:rsidP="00FF1578" w:rsidRDefault="002D4B1D" w14:paraId="06C417B1" w14:textId="77777777">
            <w:pPr>
              <w:pStyle w:val="p-table"/>
              <w:jc w:val="right"/>
              <w:rPr>
                <w:sz w:val="17"/>
              </w:rPr>
            </w:pPr>
          </w:p>
        </w:tc>
        <w:tc>
          <w:tcPr>
            <w:tcW w:w="986" w:type="dxa"/>
            <w:tcMar>
              <w:left w:w="28" w:type="dxa"/>
              <w:right w:w="28" w:type="dxa"/>
            </w:tcMar>
          </w:tcPr>
          <w:p w:rsidR="002D4B1D" w:rsidP="00FF1578" w:rsidRDefault="002D4B1D" w14:paraId="2BCD9873" w14:textId="77777777">
            <w:pPr>
              <w:pStyle w:val="p-table"/>
              <w:jc w:val="right"/>
              <w:rPr>
                <w:sz w:val="17"/>
              </w:rPr>
            </w:pPr>
          </w:p>
        </w:tc>
        <w:tc>
          <w:tcPr>
            <w:tcW w:w="986" w:type="dxa"/>
            <w:tcMar>
              <w:left w:w="28" w:type="dxa"/>
              <w:right w:w="28" w:type="dxa"/>
            </w:tcMar>
          </w:tcPr>
          <w:p w:rsidR="002D4B1D" w:rsidP="00FF1578" w:rsidRDefault="002D4B1D" w14:paraId="095E41A2" w14:textId="77777777">
            <w:pPr>
              <w:pStyle w:val="p-table"/>
              <w:jc w:val="right"/>
              <w:rPr>
                <w:sz w:val="17"/>
              </w:rPr>
            </w:pPr>
          </w:p>
        </w:tc>
        <w:tc>
          <w:tcPr>
            <w:tcW w:w="991" w:type="dxa"/>
            <w:tcMar>
              <w:left w:w="28" w:type="dxa"/>
              <w:right w:w="28" w:type="dxa"/>
            </w:tcMar>
          </w:tcPr>
          <w:p w:rsidR="002D4B1D" w:rsidP="00FF1578" w:rsidRDefault="002D4B1D" w14:paraId="00088CC4" w14:textId="77777777">
            <w:pPr>
              <w:pStyle w:val="p-table"/>
              <w:jc w:val="right"/>
              <w:rPr>
                <w:sz w:val="17"/>
              </w:rPr>
            </w:pPr>
          </w:p>
        </w:tc>
      </w:tr>
      <w:tr w:rsidR="002D4B1D" w14:paraId="39F1FC75" w14:textId="77777777">
        <w:tc>
          <w:tcPr>
            <w:tcW w:w="3773" w:type="dxa"/>
            <w:tcMar>
              <w:right w:w="28" w:type="dxa"/>
            </w:tcMar>
          </w:tcPr>
          <w:p w:rsidR="002D4B1D" w:rsidRDefault="002D4B1D" w14:paraId="03300F40" w14:textId="77777777">
            <w:pPr>
              <w:pStyle w:val="p-table"/>
              <w:rPr>
                <w:sz w:val="17"/>
              </w:rPr>
            </w:pPr>
          </w:p>
        </w:tc>
        <w:tc>
          <w:tcPr>
            <w:tcW w:w="986" w:type="dxa"/>
            <w:tcMar>
              <w:left w:w="28" w:type="dxa"/>
              <w:right w:w="28" w:type="dxa"/>
            </w:tcMar>
          </w:tcPr>
          <w:p w:rsidR="002D4B1D" w:rsidP="00FF1578" w:rsidRDefault="002D4B1D" w14:paraId="65C5B149" w14:textId="77777777">
            <w:pPr>
              <w:pStyle w:val="p-table"/>
              <w:jc w:val="right"/>
              <w:rPr>
                <w:sz w:val="17"/>
              </w:rPr>
            </w:pPr>
          </w:p>
        </w:tc>
        <w:tc>
          <w:tcPr>
            <w:tcW w:w="986" w:type="dxa"/>
            <w:tcMar>
              <w:left w:w="28" w:type="dxa"/>
              <w:right w:w="28" w:type="dxa"/>
            </w:tcMar>
          </w:tcPr>
          <w:p w:rsidR="002D4B1D" w:rsidP="00FF1578" w:rsidRDefault="002D4B1D" w14:paraId="6C2F2FB6" w14:textId="77777777">
            <w:pPr>
              <w:pStyle w:val="p-table"/>
              <w:jc w:val="right"/>
              <w:rPr>
                <w:sz w:val="17"/>
              </w:rPr>
            </w:pPr>
          </w:p>
        </w:tc>
        <w:tc>
          <w:tcPr>
            <w:tcW w:w="986" w:type="dxa"/>
            <w:tcMar>
              <w:left w:w="28" w:type="dxa"/>
              <w:right w:w="28" w:type="dxa"/>
            </w:tcMar>
          </w:tcPr>
          <w:p w:rsidR="002D4B1D" w:rsidP="00FF1578" w:rsidRDefault="002D4B1D" w14:paraId="69464310" w14:textId="77777777">
            <w:pPr>
              <w:pStyle w:val="p-table"/>
              <w:jc w:val="right"/>
              <w:rPr>
                <w:sz w:val="17"/>
              </w:rPr>
            </w:pPr>
          </w:p>
        </w:tc>
        <w:tc>
          <w:tcPr>
            <w:tcW w:w="986" w:type="dxa"/>
            <w:tcMar>
              <w:left w:w="28" w:type="dxa"/>
              <w:right w:w="28" w:type="dxa"/>
            </w:tcMar>
          </w:tcPr>
          <w:p w:rsidR="002D4B1D" w:rsidP="00FF1578" w:rsidRDefault="002D4B1D" w14:paraId="4787B705" w14:textId="77777777">
            <w:pPr>
              <w:pStyle w:val="p-table"/>
              <w:jc w:val="right"/>
              <w:rPr>
                <w:sz w:val="17"/>
              </w:rPr>
            </w:pPr>
          </w:p>
        </w:tc>
        <w:tc>
          <w:tcPr>
            <w:tcW w:w="986" w:type="dxa"/>
            <w:tcMar>
              <w:left w:w="28" w:type="dxa"/>
              <w:right w:w="28" w:type="dxa"/>
            </w:tcMar>
          </w:tcPr>
          <w:p w:rsidR="002D4B1D" w:rsidP="00FF1578" w:rsidRDefault="002D4B1D" w14:paraId="3C851E79" w14:textId="77777777">
            <w:pPr>
              <w:pStyle w:val="p-table"/>
              <w:jc w:val="right"/>
              <w:rPr>
                <w:sz w:val="17"/>
              </w:rPr>
            </w:pPr>
          </w:p>
        </w:tc>
        <w:tc>
          <w:tcPr>
            <w:tcW w:w="991" w:type="dxa"/>
            <w:tcMar>
              <w:left w:w="28" w:type="dxa"/>
              <w:right w:w="28" w:type="dxa"/>
            </w:tcMar>
          </w:tcPr>
          <w:p w:rsidR="002D4B1D" w:rsidP="00FF1578" w:rsidRDefault="002D4B1D" w14:paraId="59EED1C3" w14:textId="77777777">
            <w:pPr>
              <w:pStyle w:val="p-table"/>
              <w:jc w:val="right"/>
              <w:rPr>
                <w:sz w:val="17"/>
              </w:rPr>
            </w:pPr>
          </w:p>
        </w:tc>
      </w:tr>
      <w:tr w:rsidR="002D4B1D" w14:paraId="6CDAC78C" w14:textId="77777777">
        <w:tc>
          <w:tcPr>
            <w:tcW w:w="3773" w:type="dxa"/>
            <w:tcBorders>
              <w:bottom w:val="single" w:color="009EE0" w:sz="2" w:space="0"/>
            </w:tcBorders>
            <w:tcMar>
              <w:right w:w="28" w:type="dxa"/>
            </w:tcMar>
          </w:tcPr>
          <w:p w:rsidR="002D4B1D" w:rsidRDefault="004C1C78" w14:paraId="136EED72"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2197F932" w14:textId="77777777">
            <w:pPr>
              <w:pStyle w:val="p-table"/>
              <w:jc w:val="right"/>
              <w:rPr>
                <w:b/>
                <w:sz w:val="17"/>
              </w:rPr>
            </w:pPr>
            <w:r>
              <w:rPr>
                <w:b/>
                <w:sz w:val="17"/>
              </w:rPr>
              <w:t>10.617</w:t>
            </w:r>
          </w:p>
        </w:tc>
        <w:tc>
          <w:tcPr>
            <w:tcW w:w="986" w:type="dxa"/>
            <w:tcBorders>
              <w:bottom w:val="single" w:color="009EE0" w:sz="2" w:space="0"/>
            </w:tcBorders>
            <w:tcMar>
              <w:left w:w="28" w:type="dxa"/>
              <w:right w:w="28" w:type="dxa"/>
            </w:tcMar>
          </w:tcPr>
          <w:p w:rsidR="002D4B1D" w:rsidP="00FF1578" w:rsidRDefault="004C1C78" w14:paraId="5E3FB147" w14:textId="77777777">
            <w:pPr>
              <w:pStyle w:val="p-table"/>
              <w:jc w:val="right"/>
              <w:rPr>
                <w:b/>
                <w:sz w:val="17"/>
              </w:rPr>
            </w:pPr>
            <w:r>
              <w:rPr>
                <w:b/>
                <w:sz w:val="17"/>
              </w:rPr>
              <w:t>13.427</w:t>
            </w:r>
          </w:p>
        </w:tc>
        <w:tc>
          <w:tcPr>
            <w:tcW w:w="986" w:type="dxa"/>
            <w:tcBorders>
              <w:bottom w:val="single" w:color="009EE0" w:sz="2" w:space="0"/>
            </w:tcBorders>
            <w:tcMar>
              <w:left w:w="28" w:type="dxa"/>
              <w:right w:w="28" w:type="dxa"/>
            </w:tcMar>
          </w:tcPr>
          <w:p w:rsidR="002D4B1D" w:rsidP="00FF1578" w:rsidRDefault="004C1C78" w14:paraId="4C80E0E3" w14:textId="77777777">
            <w:pPr>
              <w:pStyle w:val="p-table"/>
              <w:jc w:val="right"/>
              <w:rPr>
                <w:b/>
                <w:sz w:val="17"/>
              </w:rPr>
            </w:pPr>
            <w:r>
              <w:rPr>
                <w:b/>
                <w:sz w:val="17"/>
              </w:rPr>
              <w:t>13.857</w:t>
            </w:r>
          </w:p>
        </w:tc>
        <w:tc>
          <w:tcPr>
            <w:tcW w:w="986" w:type="dxa"/>
            <w:tcBorders>
              <w:bottom w:val="single" w:color="009EE0" w:sz="2" w:space="0"/>
            </w:tcBorders>
            <w:tcMar>
              <w:left w:w="28" w:type="dxa"/>
              <w:right w:w="28" w:type="dxa"/>
            </w:tcMar>
          </w:tcPr>
          <w:p w:rsidR="002D4B1D" w:rsidP="00FF1578" w:rsidRDefault="004C1C78" w14:paraId="0740341E" w14:textId="77777777">
            <w:pPr>
              <w:pStyle w:val="p-table"/>
              <w:jc w:val="right"/>
              <w:rPr>
                <w:b/>
                <w:sz w:val="17"/>
              </w:rPr>
            </w:pPr>
            <w:r>
              <w:rPr>
                <w:b/>
                <w:sz w:val="17"/>
              </w:rPr>
              <w:t>14.681</w:t>
            </w:r>
          </w:p>
        </w:tc>
        <w:tc>
          <w:tcPr>
            <w:tcW w:w="986" w:type="dxa"/>
            <w:tcBorders>
              <w:bottom w:val="single" w:color="009EE0" w:sz="2" w:space="0"/>
            </w:tcBorders>
            <w:tcMar>
              <w:left w:w="28" w:type="dxa"/>
              <w:right w:w="28" w:type="dxa"/>
            </w:tcMar>
          </w:tcPr>
          <w:p w:rsidR="002D4B1D" w:rsidP="00FF1578" w:rsidRDefault="004C1C78" w14:paraId="451C1999" w14:textId="77777777">
            <w:pPr>
              <w:pStyle w:val="p-table"/>
              <w:jc w:val="right"/>
              <w:rPr>
                <w:b/>
                <w:sz w:val="17"/>
              </w:rPr>
            </w:pPr>
            <w:r>
              <w:rPr>
                <w:b/>
                <w:sz w:val="17"/>
              </w:rPr>
              <w:t>14.570</w:t>
            </w:r>
          </w:p>
        </w:tc>
        <w:tc>
          <w:tcPr>
            <w:tcW w:w="991" w:type="dxa"/>
            <w:tcBorders>
              <w:bottom w:val="single" w:color="009EE0" w:sz="2" w:space="0"/>
            </w:tcBorders>
            <w:tcMar>
              <w:left w:w="28" w:type="dxa"/>
              <w:right w:w="28" w:type="dxa"/>
            </w:tcMar>
          </w:tcPr>
          <w:p w:rsidR="002D4B1D" w:rsidP="00FF1578" w:rsidRDefault="004C1C78" w14:paraId="620ECCFC" w14:textId="77777777">
            <w:pPr>
              <w:pStyle w:val="p-table"/>
              <w:jc w:val="right"/>
              <w:rPr>
                <w:b/>
                <w:sz w:val="17"/>
              </w:rPr>
            </w:pPr>
            <w:r>
              <w:rPr>
                <w:b/>
                <w:sz w:val="17"/>
              </w:rPr>
              <w:t>13.709</w:t>
            </w:r>
          </w:p>
        </w:tc>
      </w:tr>
    </w:tbl>
    <w:p w:rsidR="002D4B1D" w:rsidRDefault="002D4B1D" w14:paraId="20262432"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391"/>
        <w:gridCol w:w="630"/>
        <w:gridCol w:w="630"/>
        <w:gridCol w:w="630"/>
        <w:gridCol w:w="630"/>
        <w:gridCol w:w="630"/>
        <w:gridCol w:w="630"/>
        <w:gridCol w:w="630"/>
        <w:gridCol w:w="630"/>
        <w:gridCol w:w="630"/>
        <w:gridCol w:w="633"/>
      </w:tblGrid>
      <w:tr w:rsidR="002D4B1D" w14:paraId="373B48BA" w14:textId="77777777">
        <w:trPr>
          <w:tblHeader/>
        </w:trPr>
        <w:tc>
          <w:tcPr>
            <w:tcW w:w="9694" w:type="dxa"/>
            <w:gridSpan w:val="11"/>
          </w:tcPr>
          <w:p w:rsidR="002D4B1D" w:rsidRDefault="004C1C78" w14:paraId="72476003" w14:textId="77777777">
            <w:pPr>
              <w:pStyle w:val="kio2-table-title"/>
            </w:pPr>
            <w:r>
              <w:lastRenderedPageBreak/>
              <w:t>K Defensiematerieelbegrotingsfonds: Uitgaven (2031-2040)</w:t>
            </w:r>
          </w:p>
        </w:tc>
      </w:tr>
      <w:tr w:rsidR="002D4B1D" w14:paraId="59BDCE83" w14:textId="77777777">
        <w:trPr>
          <w:tblHeader/>
        </w:trPr>
        <w:tc>
          <w:tcPr>
            <w:tcW w:w="3391" w:type="dxa"/>
            <w:tcBorders>
              <w:top w:val="single" w:color="000000" w:sz="2" w:space="0"/>
              <w:bottom w:val="single" w:color="009EE0" w:sz="2" w:space="0"/>
            </w:tcBorders>
            <w:tcMar>
              <w:top w:w="28" w:type="dxa"/>
              <w:bottom w:w="28" w:type="dxa"/>
              <w:right w:w="28" w:type="dxa"/>
            </w:tcMar>
          </w:tcPr>
          <w:p w:rsidR="002D4B1D" w:rsidRDefault="004C1C78" w14:paraId="7861E84D" w14:textId="77777777">
            <w:pPr>
              <w:pStyle w:val="p-table"/>
              <w:rPr>
                <w:color w:val="000000"/>
                <w:sz w:val="17"/>
              </w:rPr>
            </w:pPr>
            <w:r>
              <w:rPr>
                <w:color w:val="000000"/>
                <w:sz w:val="17"/>
              </w:rPr>
              <w:t xml:space="preserve">K </w:t>
            </w:r>
            <w:r>
              <w:rPr>
                <w:color w:val="000000"/>
                <w:sz w:val="17"/>
              </w:rPr>
              <w:t>Defensiematerieelbegrotingsfonds: Uitgaven</w:t>
            </w: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5F19BEEB" w14:textId="77777777">
            <w:pPr>
              <w:pStyle w:val="p-table"/>
              <w:rPr>
                <w:color w:val="000000"/>
                <w:sz w:val="17"/>
              </w:rPr>
            </w:pP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79BE1B67" w14:textId="77777777">
            <w:pPr>
              <w:pStyle w:val="p-table"/>
              <w:rPr>
                <w:color w:val="000000"/>
                <w:sz w:val="17"/>
              </w:rPr>
            </w:pP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0D2E3D0D" w14:textId="77777777">
            <w:pPr>
              <w:pStyle w:val="p-table"/>
              <w:rPr>
                <w:color w:val="000000"/>
                <w:sz w:val="17"/>
              </w:rPr>
            </w:pP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41E8CE4D" w14:textId="77777777">
            <w:pPr>
              <w:pStyle w:val="p-table"/>
              <w:rPr>
                <w:color w:val="000000"/>
                <w:sz w:val="17"/>
              </w:rPr>
            </w:pP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1B3F2AC1" w14:textId="77777777">
            <w:pPr>
              <w:pStyle w:val="p-table"/>
              <w:rPr>
                <w:color w:val="000000"/>
                <w:sz w:val="17"/>
              </w:rPr>
            </w:pP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6157EC3A" w14:textId="77777777">
            <w:pPr>
              <w:pStyle w:val="p-table"/>
              <w:rPr>
                <w:color w:val="000000"/>
                <w:sz w:val="17"/>
              </w:rPr>
            </w:pP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050E5D2B" w14:textId="77777777">
            <w:pPr>
              <w:pStyle w:val="p-table"/>
              <w:rPr>
                <w:color w:val="000000"/>
                <w:sz w:val="17"/>
              </w:rPr>
            </w:pP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1318E3E9" w14:textId="77777777">
            <w:pPr>
              <w:pStyle w:val="p-table"/>
              <w:rPr>
                <w:color w:val="000000"/>
                <w:sz w:val="17"/>
              </w:rPr>
            </w:pP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3CEC1858" w14:textId="77777777">
            <w:pPr>
              <w:pStyle w:val="p-table"/>
              <w:rPr>
                <w:color w:val="000000"/>
                <w:sz w:val="17"/>
              </w:rPr>
            </w:pPr>
          </w:p>
        </w:tc>
        <w:tc>
          <w:tcPr>
            <w:tcW w:w="633" w:type="dxa"/>
            <w:tcBorders>
              <w:top w:val="single" w:color="000000" w:sz="2" w:space="0"/>
              <w:bottom w:val="single" w:color="009EE0" w:sz="2" w:space="0"/>
            </w:tcBorders>
            <w:tcMar>
              <w:top w:w="28" w:type="dxa"/>
              <w:left w:w="28" w:type="dxa"/>
              <w:bottom w:w="28" w:type="dxa"/>
              <w:right w:w="28" w:type="dxa"/>
            </w:tcMar>
          </w:tcPr>
          <w:p w:rsidR="002D4B1D" w:rsidRDefault="002D4B1D" w14:paraId="486EB25F" w14:textId="77777777">
            <w:pPr>
              <w:pStyle w:val="p-table"/>
              <w:rPr>
                <w:color w:val="000000"/>
                <w:sz w:val="17"/>
              </w:rPr>
            </w:pPr>
          </w:p>
        </w:tc>
      </w:tr>
      <w:tr w:rsidR="002D4B1D" w14:paraId="4C2CF149" w14:textId="77777777">
        <w:tc>
          <w:tcPr>
            <w:tcW w:w="3391" w:type="dxa"/>
            <w:tcBorders>
              <w:bottom w:val="single" w:color="009EE0" w:sz="2" w:space="0"/>
            </w:tcBorders>
            <w:tcMar>
              <w:right w:w="28" w:type="dxa"/>
            </w:tcMar>
          </w:tcPr>
          <w:p w:rsidR="002D4B1D" w:rsidRDefault="004C1C78" w14:paraId="61A855EC" w14:textId="77777777">
            <w:pPr>
              <w:pStyle w:val="p-table"/>
              <w:rPr>
                <w:sz w:val="17"/>
              </w:rPr>
            </w:pPr>
            <w:r>
              <w:rPr>
                <w:sz w:val="17"/>
              </w:rPr>
              <w:t>In miljoenen euro</w:t>
            </w:r>
          </w:p>
        </w:tc>
        <w:tc>
          <w:tcPr>
            <w:tcW w:w="630" w:type="dxa"/>
            <w:tcBorders>
              <w:bottom w:val="single" w:color="009EE0" w:sz="2" w:space="0"/>
            </w:tcBorders>
            <w:tcMar>
              <w:left w:w="28" w:type="dxa"/>
              <w:right w:w="28" w:type="dxa"/>
            </w:tcMar>
          </w:tcPr>
          <w:p w:rsidR="002D4B1D" w:rsidP="00FF1578" w:rsidRDefault="004C1C78" w14:paraId="11F532E0" w14:textId="77777777">
            <w:pPr>
              <w:pStyle w:val="p-table"/>
              <w:jc w:val="right"/>
              <w:rPr>
                <w:b/>
                <w:sz w:val="17"/>
              </w:rPr>
            </w:pPr>
            <w:r>
              <w:rPr>
                <w:b/>
                <w:sz w:val="17"/>
              </w:rPr>
              <w:t>2031</w:t>
            </w:r>
          </w:p>
        </w:tc>
        <w:tc>
          <w:tcPr>
            <w:tcW w:w="630" w:type="dxa"/>
            <w:tcBorders>
              <w:bottom w:val="single" w:color="009EE0" w:sz="2" w:space="0"/>
            </w:tcBorders>
            <w:tcMar>
              <w:left w:w="28" w:type="dxa"/>
              <w:right w:w="28" w:type="dxa"/>
            </w:tcMar>
          </w:tcPr>
          <w:p w:rsidR="002D4B1D" w:rsidP="00FF1578" w:rsidRDefault="004C1C78" w14:paraId="06AD83AF" w14:textId="77777777">
            <w:pPr>
              <w:pStyle w:val="p-table"/>
              <w:jc w:val="right"/>
              <w:rPr>
                <w:b/>
                <w:sz w:val="17"/>
              </w:rPr>
            </w:pPr>
            <w:r>
              <w:rPr>
                <w:b/>
                <w:sz w:val="17"/>
              </w:rPr>
              <w:t>2032</w:t>
            </w:r>
          </w:p>
        </w:tc>
        <w:tc>
          <w:tcPr>
            <w:tcW w:w="630" w:type="dxa"/>
            <w:tcBorders>
              <w:bottom w:val="single" w:color="009EE0" w:sz="2" w:space="0"/>
            </w:tcBorders>
            <w:tcMar>
              <w:left w:w="28" w:type="dxa"/>
              <w:right w:w="28" w:type="dxa"/>
            </w:tcMar>
          </w:tcPr>
          <w:p w:rsidR="002D4B1D" w:rsidP="00FF1578" w:rsidRDefault="004C1C78" w14:paraId="49A18EEA" w14:textId="77777777">
            <w:pPr>
              <w:pStyle w:val="p-table"/>
              <w:jc w:val="right"/>
              <w:rPr>
                <w:b/>
                <w:sz w:val="17"/>
              </w:rPr>
            </w:pPr>
            <w:r>
              <w:rPr>
                <w:b/>
                <w:sz w:val="17"/>
              </w:rPr>
              <w:t>2033</w:t>
            </w:r>
          </w:p>
        </w:tc>
        <w:tc>
          <w:tcPr>
            <w:tcW w:w="630" w:type="dxa"/>
            <w:tcBorders>
              <w:bottom w:val="single" w:color="009EE0" w:sz="2" w:space="0"/>
            </w:tcBorders>
            <w:tcMar>
              <w:left w:w="28" w:type="dxa"/>
              <w:right w:w="28" w:type="dxa"/>
            </w:tcMar>
          </w:tcPr>
          <w:p w:rsidR="002D4B1D" w:rsidP="00FF1578" w:rsidRDefault="004C1C78" w14:paraId="55F485A4" w14:textId="77777777">
            <w:pPr>
              <w:pStyle w:val="p-table"/>
              <w:jc w:val="right"/>
              <w:rPr>
                <w:b/>
                <w:sz w:val="17"/>
              </w:rPr>
            </w:pPr>
            <w:r>
              <w:rPr>
                <w:b/>
                <w:sz w:val="17"/>
              </w:rPr>
              <w:t>2034</w:t>
            </w:r>
          </w:p>
        </w:tc>
        <w:tc>
          <w:tcPr>
            <w:tcW w:w="630" w:type="dxa"/>
            <w:tcBorders>
              <w:bottom w:val="single" w:color="009EE0" w:sz="2" w:space="0"/>
            </w:tcBorders>
            <w:tcMar>
              <w:left w:w="28" w:type="dxa"/>
              <w:right w:w="28" w:type="dxa"/>
            </w:tcMar>
          </w:tcPr>
          <w:p w:rsidR="002D4B1D" w:rsidP="00FF1578" w:rsidRDefault="004C1C78" w14:paraId="20B7CE3B" w14:textId="77777777">
            <w:pPr>
              <w:pStyle w:val="p-table"/>
              <w:jc w:val="right"/>
              <w:rPr>
                <w:b/>
                <w:sz w:val="17"/>
              </w:rPr>
            </w:pPr>
            <w:r>
              <w:rPr>
                <w:b/>
                <w:sz w:val="17"/>
              </w:rPr>
              <w:t>2035</w:t>
            </w:r>
          </w:p>
        </w:tc>
        <w:tc>
          <w:tcPr>
            <w:tcW w:w="630" w:type="dxa"/>
            <w:tcBorders>
              <w:bottom w:val="single" w:color="009EE0" w:sz="2" w:space="0"/>
            </w:tcBorders>
            <w:tcMar>
              <w:left w:w="28" w:type="dxa"/>
              <w:right w:w="28" w:type="dxa"/>
            </w:tcMar>
          </w:tcPr>
          <w:p w:rsidR="002D4B1D" w:rsidP="00FF1578" w:rsidRDefault="004C1C78" w14:paraId="466F6541" w14:textId="77777777">
            <w:pPr>
              <w:pStyle w:val="p-table"/>
              <w:jc w:val="right"/>
              <w:rPr>
                <w:b/>
                <w:sz w:val="17"/>
              </w:rPr>
            </w:pPr>
            <w:r>
              <w:rPr>
                <w:b/>
                <w:sz w:val="17"/>
              </w:rPr>
              <w:t>2036</w:t>
            </w:r>
          </w:p>
        </w:tc>
        <w:tc>
          <w:tcPr>
            <w:tcW w:w="630" w:type="dxa"/>
            <w:tcBorders>
              <w:bottom w:val="single" w:color="009EE0" w:sz="2" w:space="0"/>
            </w:tcBorders>
            <w:tcMar>
              <w:left w:w="28" w:type="dxa"/>
              <w:right w:w="28" w:type="dxa"/>
            </w:tcMar>
          </w:tcPr>
          <w:p w:rsidR="002D4B1D" w:rsidP="00FF1578" w:rsidRDefault="004C1C78" w14:paraId="3A8C54D1" w14:textId="77777777">
            <w:pPr>
              <w:pStyle w:val="p-table"/>
              <w:jc w:val="right"/>
              <w:rPr>
                <w:b/>
                <w:sz w:val="17"/>
              </w:rPr>
            </w:pPr>
            <w:r>
              <w:rPr>
                <w:b/>
                <w:sz w:val="17"/>
              </w:rPr>
              <w:t>2037</w:t>
            </w:r>
          </w:p>
        </w:tc>
        <w:tc>
          <w:tcPr>
            <w:tcW w:w="630" w:type="dxa"/>
            <w:tcBorders>
              <w:bottom w:val="single" w:color="009EE0" w:sz="2" w:space="0"/>
            </w:tcBorders>
            <w:tcMar>
              <w:left w:w="28" w:type="dxa"/>
              <w:right w:w="28" w:type="dxa"/>
            </w:tcMar>
          </w:tcPr>
          <w:p w:rsidR="002D4B1D" w:rsidP="00FF1578" w:rsidRDefault="004C1C78" w14:paraId="349EA67A" w14:textId="77777777">
            <w:pPr>
              <w:pStyle w:val="p-table"/>
              <w:jc w:val="right"/>
              <w:rPr>
                <w:b/>
                <w:sz w:val="17"/>
              </w:rPr>
            </w:pPr>
            <w:r>
              <w:rPr>
                <w:b/>
                <w:sz w:val="17"/>
              </w:rPr>
              <w:t>2038</w:t>
            </w:r>
          </w:p>
        </w:tc>
        <w:tc>
          <w:tcPr>
            <w:tcW w:w="630" w:type="dxa"/>
            <w:tcBorders>
              <w:bottom w:val="single" w:color="009EE0" w:sz="2" w:space="0"/>
            </w:tcBorders>
            <w:tcMar>
              <w:left w:w="28" w:type="dxa"/>
              <w:right w:w="28" w:type="dxa"/>
            </w:tcMar>
          </w:tcPr>
          <w:p w:rsidR="002D4B1D" w:rsidP="00FF1578" w:rsidRDefault="004C1C78" w14:paraId="456553E9" w14:textId="77777777">
            <w:pPr>
              <w:pStyle w:val="p-table"/>
              <w:jc w:val="right"/>
              <w:rPr>
                <w:b/>
                <w:sz w:val="17"/>
              </w:rPr>
            </w:pPr>
            <w:r>
              <w:rPr>
                <w:b/>
                <w:sz w:val="17"/>
              </w:rPr>
              <w:t>2039</w:t>
            </w:r>
          </w:p>
        </w:tc>
        <w:tc>
          <w:tcPr>
            <w:tcW w:w="633" w:type="dxa"/>
            <w:tcBorders>
              <w:bottom w:val="single" w:color="009EE0" w:sz="2" w:space="0"/>
            </w:tcBorders>
            <w:tcMar>
              <w:left w:w="28" w:type="dxa"/>
              <w:right w:w="28" w:type="dxa"/>
            </w:tcMar>
          </w:tcPr>
          <w:p w:rsidR="002D4B1D" w:rsidP="00FF1578" w:rsidRDefault="004C1C78" w14:paraId="5B50F752" w14:textId="77777777">
            <w:pPr>
              <w:pStyle w:val="p-table"/>
              <w:jc w:val="right"/>
              <w:rPr>
                <w:b/>
                <w:sz w:val="17"/>
              </w:rPr>
            </w:pPr>
            <w:r>
              <w:rPr>
                <w:b/>
                <w:sz w:val="17"/>
              </w:rPr>
              <w:t>2040</w:t>
            </w:r>
          </w:p>
        </w:tc>
      </w:tr>
      <w:tr w:rsidR="002D4B1D" w14:paraId="4E3EAB23" w14:textId="77777777">
        <w:tc>
          <w:tcPr>
            <w:tcW w:w="3391" w:type="dxa"/>
            <w:tcMar>
              <w:right w:w="28" w:type="dxa"/>
            </w:tcMar>
          </w:tcPr>
          <w:p w:rsidR="002D4B1D" w:rsidRDefault="002D4B1D" w14:paraId="733157F5" w14:textId="77777777">
            <w:pPr>
              <w:pStyle w:val="p-table"/>
              <w:rPr>
                <w:sz w:val="17"/>
              </w:rPr>
            </w:pPr>
          </w:p>
        </w:tc>
        <w:tc>
          <w:tcPr>
            <w:tcW w:w="630" w:type="dxa"/>
            <w:tcMar>
              <w:left w:w="28" w:type="dxa"/>
              <w:right w:w="28" w:type="dxa"/>
            </w:tcMar>
          </w:tcPr>
          <w:p w:rsidR="002D4B1D" w:rsidP="00FF1578" w:rsidRDefault="002D4B1D" w14:paraId="4708350F" w14:textId="77777777">
            <w:pPr>
              <w:pStyle w:val="p-table"/>
              <w:jc w:val="right"/>
              <w:rPr>
                <w:sz w:val="17"/>
              </w:rPr>
            </w:pPr>
          </w:p>
        </w:tc>
        <w:tc>
          <w:tcPr>
            <w:tcW w:w="630" w:type="dxa"/>
            <w:tcMar>
              <w:left w:w="28" w:type="dxa"/>
              <w:right w:w="28" w:type="dxa"/>
            </w:tcMar>
          </w:tcPr>
          <w:p w:rsidR="002D4B1D" w:rsidP="00FF1578" w:rsidRDefault="002D4B1D" w14:paraId="20E85F63" w14:textId="77777777">
            <w:pPr>
              <w:pStyle w:val="p-table"/>
              <w:jc w:val="right"/>
              <w:rPr>
                <w:sz w:val="17"/>
              </w:rPr>
            </w:pPr>
          </w:p>
        </w:tc>
        <w:tc>
          <w:tcPr>
            <w:tcW w:w="630" w:type="dxa"/>
            <w:tcMar>
              <w:left w:w="28" w:type="dxa"/>
              <w:right w:w="28" w:type="dxa"/>
            </w:tcMar>
          </w:tcPr>
          <w:p w:rsidR="002D4B1D" w:rsidP="00FF1578" w:rsidRDefault="002D4B1D" w14:paraId="0DA011C4" w14:textId="77777777">
            <w:pPr>
              <w:pStyle w:val="p-table"/>
              <w:jc w:val="right"/>
              <w:rPr>
                <w:sz w:val="17"/>
              </w:rPr>
            </w:pPr>
          </w:p>
        </w:tc>
        <w:tc>
          <w:tcPr>
            <w:tcW w:w="630" w:type="dxa"/>
            <w:tcMar>
              <w:left w:w="28" w:type="dxa"/>
              <w:right w:w="28" w:type="dxa"/>
            </w:tcMar>
          </w:tcPr>
          <w:p w:rsidR="002D4B1D" w:rsidP="00FF1578" w:rsidRDefault="002D4B1D" w14:paraId="50D6338A" w14:textId="77777777">
            <w:pPr>
              <w:pStyle w:val="p-table"/>
              <w:jc w:val="right"/>
              <w:rPr>
                <w:sz w:val="17"/>
              </w:rPr>
            </w:pPr>
          </w:p>
        </w:tc>
        <w:tc>
          <w:tcPr>
            <w:tcW w:w="630" w:type="dxa"/>
            <w:tcMar>
              <w:left w:w="28" w:type="dxa"/>
              <w:right w:w="28" w:type="dxa"/>
            </w:tcMar>
          </w:tcPr>
          <w:p w:rsidR="002D4B1D" w:rsidP="00FF1578" w:rsidRDefault="002D4B1D" w14:paraId="44841CD5" w14:textId="77777777">
            <w:pPr>
              <w:pStyle w:val="p-table"/>
              <w:jc w:val="right"/>
              <w:rPr>
                <w:sz w:val="17"/>
              </w:rPr>
            </w:pPr>
          </w:p>
        </w:tc>
        <w:tc>
          <w:tcPr>
            <w:tcW w:w="630" w:type="dxa"/>
            <w:tcMar>
              <w:left w:w="28" w:type="dxa"/>
              <w:right w:w="28" w:type="dxa"/>
            </w:tcMar>
          </w:tcPr>
          <w:p w:rsidR="002D4B1D" w:rsidP="00FF1578" w:rsidRDefault="002D4B1D" w14:paraId="1B530035" w14:textId="77777777">
            <w:pPr>
              <w:pStyle w:val="p-table"/>
              <w:jc w:val="right"/>
              <w:rPr>
                <w:sz w:val="17"/>
              </w:rPr>
            </w:pPr>
          </w:p>
        </w:tc>
        <w:tc>
          <w:tcPr>
            <w:tcW w:w="630" w:type="dxa"/>
            <w:tcMar>
              <w:left w:w="28" w:type="dxa"/>
              <w:right w:w="28" w:type="dxa"/>
            </w:tcMar>
          </w:tcPr>
          <w:p w:rsidR="002D4B1D" w:rsidP="00FF1578" w:rsidRDefault="002D4B1D" w14:paraId="5A3BA926" w14:textId="77777777">
            <w:pPr>
              <w:pStyle w:val="p-table"/>
              <w:jc w:val="right"/>
              <w:rPr>
                <w:sz w:val="17"/>
              </w:rPr>
            </w:pPr>
          </w:p>
        </w:tc>
        <w:tc>
          <w:tcPr>
            <w:tcW w:w="630" w:type="dxa"/>
            <w:tcMar>
              <w:left w:w="28" w:type="dxa"/>
              <w:right w:w="28" w:type="dxa"/>
            </w:tcMar>
          </w:tcPr>
          <w:p w:rsidR="002D4B1D" w:rsidP="00FF1578" w:rsidRDefault="002D4B1D" w14:paraId="3DD503FA" w14:textId="77777777">
            <w:pPr>
              <w:pStyle w:val="p-table"/>
              <w:jc w:val="right"/>
              <w:rPr>
                <w:sz w:val="17"/>
              </w:rPr>
            </w:pPr>
          </w:p>
        </w:tc>
        <w:tc>
          <w:tcPr>
            <w:tcW w:w="630" w:type="dxa"/>
            <w:tcMar>
              <w:left w:w="28" w:type="dxa"/>
              <w:right w:w="28" w:type="dxa"/>
            </w:tcMar>
          </w:tcPr>
          <w:p w:rsidR="002D4B1D" w:rsidP="00FF1578" w:rsidRDefault="002D4B1D" w14:paraId="30065A40" w14:textId="77777777">
            <w:pPr>
              <w:pStyle w:val="p-table"/>
              <w:jc w:val="right"/>
              <w:rPr>
                <w:sz w:val="17"/>
              </w:rPr>
            </w:pPr>
          </w:p>
        </w:tc>
        <w:tc>
          <w:tcPr>
            <w:tcW w:w="633" w:type="dxa"/>
            <w:tcMar>
              <w:left w:w="28" w:type="dxa"/>
              <w:right w:w="28" w:type="dxa"/>
            </w:tcMar>
          </w:tcPr>
          <w:p w:rsidR="002D4B1D" w:rsidP="00FF1578" w:rsidRDefault="002D4B1D" w14:paraId="7EC10736" w14:textId="77777777">
            <w:pPr>
              <w:pStyle w:val="p-table"/>
              <w:jc w:val="right"/>
              <w:rPr>
                <w:sz w:val="17"/>
              </w:rPr>
            </w:pPr>
          </w:p>
        </w:tc>
      </w:tr>
      <w:tr w:rsidR="002D4B1D" w14:paraId="7937E555" w14:textId="77777777">
        <w:tc>
          <w:tcPr>
            <w:tcW w:w="3391" w:type="dxa"/>
            <w:tcMar>
              <w:right w:w="28" w:type="dxa"/>
            </w:tcMar>
          </w:tcPr>
          <w:p w:rsidR="002D4B1D" w:rsidRDefault="004C1C78" w14:paraId="553835C1" w14:textId="77777777">
            <w:pPr>
              <w:pStyle w:val="p-table"/>
              <w:rPr>
                <w:b/>
                <w:sz w:val="17"/>
              </w:rPr>
            </w:pPr>
            <w:r>
              <w:rPr>
                <w:b/>
                <w:sz w:val="17"/>
              </w:rPr>
              <w:t>Stand Basisstand Miljoenennota</w:t>
            </w:r>
          </w:p>
        </w:tc>
        <w:tc>
          <w:tcPr>
            <w:tcW w:w="630" w:type="dxa"/>
            <w:tcMar>
              <w:left w:w="28" w:type="dxa"/>
              <w:right w:w="28" w:type="dxa"/>
            </w:tcMar>
          </w:tcPr>
          <w:p w:rsidR="002D4B1D" w:rsidP="00FF1578" w:rsidRDefault="004C1C78" w14:paraId="6873175C" w14:textId="77777777">
            <w:pPr>
              <w:pStyle w:val="p-table"/>
              <w:jc w:val="right"/>
              <w:rPr>
                <w:b/>
                <w:sz w:val="17"/>
              </w:rPr>
            </w:pPr>
            <w:r>
              <w:rPr>
                <w:b/>
                <w:sz w:val="17"/>
              </w:rPr>
              <w:t>11.792</w:t>
            </w:r>
          </w:p>
        </w:tc>
        <w:tc>
          <w:tcPr>
            <w:tcW w:w="630" w:type="dxa"/>
            <w:tcMar>
              <w:left w:w="28" w:type="dxa"/>
              <w:right w:w="28" w:type="dxa"/>
            </w:tcMar>
          </w:tcPr>
          <w:p w:rsidR="002D4B1D" w:rsidP="00FF1578" w:rsidRDefault="004C1C78" w14:paraId="225413FE" w14:textId="77777777">
            <w:pPr>
              <w:pStyle w:val="p-table"/>
              <w:jc w:val="right"/>
              <w:rPr>
                <w:b/>
                <w:sz w:val="17"/>
              </w:rPr>
            </w:pPr>
            <w:r>
              <w:rPr>
                <w:b/>
                <w:sz w:val="17"/>
              </w:rPr>
              <w:t>11.737</w:t>
            </w:r>
          </w:p>
        </w:tc>
        <w:tc>
          <w:tcPr>
            <w:tcW w:w="630" w:type="dxa"/>
            <w:tcMar>
              <w:left w:w="28" w:type="dxa"/>
              <w:right w:w="28" w:type="dxa"/>
            </w:tcMar>
          </w:tcPr>
          <w:p w:rsidR="002D4B1D" w:rsidP="00FF1578" w:rsidRDefault="004C1C78" w14:paraId="0E8FBC83" w14:textId="77777777">
            <w:pPr>
              <w:pStyle w:val="p-table"/>
              <w:jc w:val="right"/>
              <w:rPr>
                <w:b/>
                <w:sz w:val="17"/>
              </w:rPr>
            </w:pPr>
            <w:r>
              <w:rPr>
                <w:b/>
                <w:sz w:val="17"/>
              </w:rPr>
              <w:t>11.769</w:t>
            </w:r>
          </w:p>
        </w:tc>
        <w:tc>
          <w:tcPr>
            <w:tcW w:w="630" w:type="dxa"/>
            <w:tcMar>
              <w:left w:w="28" w:type="dxa"/>
              <w:right w:w="28" w:type="dxa"/>
            </w:tcMar>
          </w:tcPr>
          <w:p w:rsidR="002D4B1D" w:rsidP="00FF1578" w:rsidRDefault="004C1C78" w14:paraId="3B3F9AC6" w14:textId="77777777">
            <w:pPr>
              <w:pStyle w:val="p-table"/>
              <w:jc w:val="right"/>
              <w:rPr>
                <w:b/>
                <w:sz w:val="17"/>
              </w:rPr>
            </w:pPr>
            <w:r>
              <w:rPr>
                <w:b/>
                <w:sz w:val="17"/>
              </w:rPr>
              <w:t>11.331</w:t>
            </w:r>
          </w:p>
        </w:tc>
        <w:tc>
          <w:tcPr>
            <w:tcW w:w="630" w:type="dxa"/>
            <w:tcMar>
              <w:left w:w="28" w:type="dxa"/>
              <w:right w:w="28" w:type="dxa"/>
            </w:tcMar>
          </w:tcPr>
          <w:p w:rsidR="002D4B1D" w:rsidP="00FF1578" w:rsidRDefault="004C1C78" w14:paraId="122165B7" w14:textId="77777777">
            <w:pPr>
              <w:pStyle w:val="p-table"/>
              <w:jc w:val="right"/>
              <w:rPr>
                <w:b/>
                <w:sz w:val="17"/>
              </w:rPr>
            </w:pPr>
            <w:r>
              <w:rPr>
                <w:b/>
                <w:sz w:val="17"/>
              </w:rPr>
              <w:t>11.380</w:t>
            </w:r>
          </w:p>
        </w:tc>
        <w:tc>
          <w:tcPr>
            <w:tcW w:w="630" w:type="dxa"/>
            <w:tcMar>
              <w:left w:w="28" w:type="dxa"/>
              <w:right w:w="28" w:type="dxa"/>
            </w:tcMar>
          </w:tcPr>
          <w:p w:rsidR="002D4B1D" w:rsidP="00FF1578" w:rsidRDefault="004C1C78" w14:paraId="2647D168" w14:textId="77777777">
            <w:pPr>
              <w:pStyle w:val="p-table"/>
              <w:jc w:val="right"/>
              <w:rPr>
                <w:b/>
                <w:sz w:val="17"/>
              </w:rPr>
            </w:pPr>
            <w:r>
              <w:rPr>
                <w:b/>
                <w:sz w:val="17"/>
              </w:rPr>
              <w:t>11.405</w:t>
            </w:r>
          </w:p>
        </w:tc>
        <w:tc>
          <w:tcPr>
            <w:tcW w:w="630" w:type="dxa"/>
            <w:tcMar>
              <w:left w:w="28" w:type="dxa"/>
              <w:right w:w="28" w:type="dxa"/>
            </w:tcMar>
          </w:tcPr>
          <w:p w:rsidR="002D4B1D" w:rsidP="00FF1578" w:rsidRDefault="004C1C78" w14:paraId="2C3957E7" w14:textId="77777777">
            <w:pPr>
              <w:pStyle w:val="p-table"/>
              <w:jc w:val="right"/>
              <w:rPr>
                <w:b/>
                <w:sz w:val="17"/>
              </w:rPr>
            </w:pPr>
            <w:r>
              <w:rPr>
                <w:b/>
                <w:sz w:val="17"/>
              </w:rPr>
              <w:t>11.379</w:t>
            </w:r>
          </w:p>
        </w:tc>
        <w:tc>
          <w:tcPr>
            <w:tcW w:w="630" w:type="dxa"/>
            <w:tcMar>
              <w:left w:w="28" w:type="dxa"/>
              <w:right w:w="28" w:type="dxa"/>
            </w:tcMar>
          </w:tcPr>
          <w:p w:rsidR="002D4B1D" w:rsidP="00FF1578" w:rsidRDefault="004C1C78" w14:paraId="2EEDF995" w14:textId="77777777">
            <w:pPr>
              <w:pStyle w:val="p-table"/>
              <w:jc w:val="right"/>
              <w:rPr>
                <w:b/>
                <w:sz w:val="17"/>
              </w:rPr>
            </w:pPr>
            <w:r>
              <w:rPr>
                <w:b/>
                <w:sz w:val="17"/>
              </w:rPr>
              <w:t>11.276</w:t>
            </w:r>
          </w:p>
        </w:tc>
        <w:tc>
          <w:tcPr>
            <w:tcW w:w="630" w:type="dxa"/>
            <w:tcMar>
              <w:left w:w="28" w:type="dxa"/>
              <w:right w:w="28" w:type="dxa"/>
            </w:tcMar>
          </w:tcPr>
          <w:p w:rsidR="002D4B1D" w:rsidP="00FF1578" w:rsidRDefault="004C1C78" w14:paraId="7A8C9999" w14:textId="77777777">
            <w:pPr>
              <w:pStyle w:val="p-table"/>
              <w:jc w:val="right"/>
              <w:rPr>
                <w:b/>
                <w:sz w:val="17"/>
              </w:rPr>
            </w:pPr>
            <w:r>
              <w:rPr>
                <w:b/>
                <w:sz w:val="17"/>
              </w:rPr>
              <w:t>11.262</w:t>
            </w:r>
          </w:p>
        </w:tc>
        <w:tc>
          <w:tcPr>
            <w:tcW w:w="633" w:type="dxa"/>
            <w:tcMar>
              <w:left w:w="28" w:type="dxa"/>
              <w:right w:w="28" w:type="dxa"/>
            </w:tcMar>
          </w:tcPr>
          <w:p w:rsidR="002D4B1D" w:rsidP="00FF1578" w:rsidRDefault="004C1C78" w14:paraId="7EED85EE" w14:textId="77777777">
            <w:pPr>
              <w:pStyle w:val="p-table"/>
              <w:jc w:val="right"/>
              <w:rPr>
                <w:b/>
                <w:sz w:val="17"/>
              </w:rPr>
            </w:pPr>
            <w:r>
              <w:rPr>
                <w:b/>
                <w:sz w:val="17"/>
              </w:rPr>
              <w:t>0</w:t>
            </w:r>
          </w:p>
        </w:tc>
      </w:tr>
      <w:tr w:rsidR="002D4B1D" w14:paraId="0510DBAB" w14:textId="77777777">
        <w:tc>
          <w:tcPr>
            <w:tcW w:w="3391" w:type="dxa"/>
            <w:tcMar>
              <w:right w:w="28" w:type="dxa"/>
            </w:tcMar>
          </w:tcPr>
          <w:p w:rsidR="002D4B1D" w:rsidRDefault="002D4B1D" w14:paraId="7065E10B" w14:textId="77777777">
            <w:pPr>
              <w:pStyle w:val="p-table"/>
              <w:rPr>
                <w:sz w:val="17"/>
              </w:rPr>
            </w:pPr>
          </w:p>
        </w:tc>
        <w:tc>
          <w:tcPr>
            <w:tcW w:w="630" w:type="dxa"/>
            <w:tcMar>
              <w:left w:w="28" w:type="dxa"/>
              <w:right w:w="28" w:type="dxa"/>
            </w:tcMar>
          </w:tcPr>
          <w:p w:rsidR="002D4B1D" w:rsidP="00FF1578" w:rsidRDefault="002D4B1D" w14:paraId="0F7743E2" w14:textId="77777777">
            <w:pPr>
              <w:pStyle w:val="p-table"/>
              <w:jc w:val="right"/>
              <w:rPr>
                <w:sz w:val="17"/>
              </w:rPr>
            </w:pPr>
          </w:p>
        </w:tc>
        <w:tc>
          <w:tcPr>
            <w:tcW w:w="630" w:type="dxa"/>
            <w:tcMar>
              <w:left w:w="28" w:type="dxa"/>
              <w:right w:w="28" w:type="dxa"/>
            </w:tcMar>
          </w:tcPr>
          <w:p w:rsidR="002D4B1D" w:rsidP="00FF1578" w:rsidRDefault="002D4B1D" w14:paraId="6D73E354" w14:textId="77777777">
            <w:pPr>
              <w:pStyle w:val="p-table"/>
              <w:jc w:val="right"/>
              <w:rPr>
                <w:sz w:val="17"/>
              </w:rPr>
            </w:pPr>
          </w:p>
        </w:tc>
        <w:tc>
          <w:tcPr>
            <w:tcW w:w="630" w:type="dxa"/>
            <w:tcMar>
              <w:left w:w="28" w:type="dxa"/>
              <w:right w:w="28" w:type="dxa"/>
            </w:tcMar>
          </w:tcPr>
          <w:p w:rsidR="002D4B1D" w:rsidP="00FF1578" w:rsidRDefault="002D4B1D" w14:paraId="11E5107E" w14:textId="77777777">
            <w:pPr>
              <w:pStyle w:val="p-table"/>
              <w:jc w:val="right"/>
              <w:rPr>
                <w:sz w:val="17"/>
              </w:rPr>
            </w:pPr>
          </w:p>
        </w:tc>
        <w:tc>
          <w:tcPr>
            <w:tcW w:w="630" w:type="dxa"/>
            <w:tcMar>
              <w:left w:w="28" w:type="dxa"/>
              <w:right w:w="28" w:type="dxa"/>
            </w:tcMar>
          </w:tcPr>
          <w:p w:rsidR="002D4B1D" w:rsidP="00FF1578" w:rsidRDefault="002D4B1D" w14:paraId="1BB678BC" w14:textId="77777777">
            <w:pPr>
              <w:pStyle w:val="p-table"/>
              <w:jc w:val="right"/>
              <w:rPr>
                <w:sz w:val="17"/>
              </w:rPr>
            </w:pPr>
          </w:p>
        </w:tc>
        <w:tc>
          <w:tcPr>
            <w:tcW w:w="630" w:type="dxa"/>
            <w:tcMar>
              <w:left w:w="28" w:type="dxa"/>
              <w:right w:w="28" w:type="dxa"/>
            </w:tcMar>
          </w:tcPr>
          <w:p w:rsidR="002D4B1D" w:rsidP="00FF1578" w:rsidRDefault="002D4B1D" w14:paraId="4242784C" w14:textId="77777777">
            <w:pPr>
              <w:pStyle w:val="p-table"/>
              <w:jc w:val="right"/>
              <w:rPr>
                <w:sz w:val="17"/>
              </w:rPr>
            </w:pPr>
          </w:p>
        </w:tc>
        <w:tc>
          <w:tcPr>
            <w:tcW w:w="630" w:type="dxa"/>
            <w:tcMar>
              <w:left w:w="28" w:type="dxa"/>
              <w:right w:w="28" w:type="dxa"/>
            </w:tcMar>
          </w:tcPr>
          <w:p w:rsidR="002D4B1D" w:rsidP="00FF1578" w:rsidRDefault="002D4B1D" w14:paraId="0B0DD7B3" w14:textId="77777777">
            <w:pPr>
              <w:pStyle w:val="p-table"/>
              <w:jc w:val="right"/>
              <w:rPr>
                <w:sz w:val="17"/>
              </w:rPr>
            </w:pPr>
          </w:p>
        </w:tc>
        <w:tc>
          <w:tcPr>
            <w:tcW w:w="630" w:type="dxa"/>
            <w:tcMar>
              <w:left w:w="28" w:type="dxa"/>
              <w:right w:w="28" w:type="dxa"/>
            </w:tcMar>
          </w:tcPr>
          <w:p w:rsidR="002D4B1D" w:rsidP="00FF1578" w:rsidRDefault="002D4B1D" w14:paraId="2D18AA92" w14:textId="77777777">
            <w:pPr>
              <w:pStyle w:val="p-table"/>
              <w:jc w:val="right"/>
              <w:rPr>
                <w:sz w:val="17"/>
              </w:rPr>
            </w:pPr>
          </w:p>
        </w:tc>
        <w:tc>
          <w:tcPr>
            <w:tcW w:w="630" w:type="dxa"/>
            <w:tcMar>
              <w:left w:w="28" w:type="dxa"/>
              <w:right w:w="28" w:type="dxa"/>
            </w:tcMar>
          </w:tcPr>
          <w:p w:rsidR="002D4B1D" w:rsidP="00FF1578" w:rsidRDefault="002D4B1D" w14:paraId="265473E3" w14:textId="77777777">
            <w:pPr>
              <w:pStyle w:val="p-table"/>
              <w:jc w:val="right"/>
              <w:rPr>
                <w:sz w:val="17"/>
              </w:rPr>
            </w:pPr>
          </w:p>
        </w:tc>
        <w:tc>
          <w:tcPr>
            <w:tcW w:w="630" w:type="dxa"/>
            <w:tcMar>
              <w:left w:w="28" w:type="dxa"/>
              <w:right w:w="28" w:type="dxa"/>
            </w:tcMar>
          </w:tcPr>
          <w:p w:rsidR="002D4B1D" w:rsidP="00FF1578" w:rsidRDefault="002D4B1D" w14:paraId="10EEA4EF" w14:textId="77777777">
            <w:pPr>
              <w:pStyle w:val="p-table"/>
              <w:jc w:val="right"/>
              <w:rPr>
                <w:sz w:val="17"/>
              </w:rPr>
            </w:pPr>
          </w:p>
        </w:tc>
        <w:tc>
          <w:tcPr>
            <w:tcW w:w="633" w:type="dxa"/>
            <w:tcMar>
              <w:left w:w="28" w:type="dxa"/>
              <w:right w:w="28" w:type="dxa"/>
            </w:tcMar>
          </w:tcPr>
          <w:p w:rsidR="002D4B1D" w:rsidP="00FF1578" w:rsidRDefault="002D4B1D" w14:paraId="2E3A13A8" w14:textId="77777777">
            <w:pPr>
              <w:pStyle w:val="p-table"/>
              <w:jc w:val="right"/>
              <w:rPr>
                <w:sz w:val="17"/>
              </w:rPr>
            </w:pPr>
          </w:p>
        </w:tc>
      </w:tr>
      <w:tr w:rsidR="002D4B1D" w14:paraId="4F18F303" w14:textId="77777777">
        <w:tc>
          <w:tcPr>
            <w:tcW w:w="3391" w:type="dxa"/>
            <w:tcMar>
              <w:right w:w="28" w:type="dxa"/>
            </w:tcMar>
          </w:tcPr>
          <w:p w:rsidR="002D4B1D" w:rsidRDefault="004C1C78" w14:paraId="72C7D51B" w14:textId="77777777">
            <w:pPr>
              <w:pStyle w:val="p-table"/>
              <w:rPr>
                <w:i/>
                <w:sz w:val="17"/>
              </w:rPr>
            </w:pPr>
            <w:r>
              <w:rPr>
                <w:i/>
                <w:sz w:val="17"/>
              </w:rPr>
              <w:t>Intensiveringen</w:t>
            </w:r>
          </w:p>
        </w:tc>
        <w:tc>
          <w:tcPr>
            <w:tcW w:w="630" w:type="dxa"/>
            <w:tcMar>
              <w:left w:w="28" w:type="dxa"/>
              <w:right w:w="28" w:type="dxa"/>
            </w:tcMar>
          </w:tcPr>
          <w:p w:rsidR="002D4B1D" w:rsidP="00FF1578" w:rsidRDefault="004C1C78" w14:paraId="77477088" w14:textId="77777777">
            <w:pPr>
              <w:pStyle w:val="p-table"/>
              <w:jc w:val="right"/>
              <w:rPr>
                <w:i/>
                <w:sz w:val="17"/>
              </w:rPr>
            </w:pPr>
            <w:r>
              <w:rPr>
                <w:i/>
                <w:sz w:val="17"/>
              </w:rPr>
              <w:t>1.218</w:t>
            </w:r>
          </w:p>
        </w:tc>
        <w:tc>
          <w:tcPr>
            <w:tcW w:w="630" w:type="dxa"/>
            <w:tcMar>
              <w:left w:w="28" w:type="dxa"/>
              <w:right w:w="28" w:type="dxa"/>
            </w:tcMar>
          </w:tcPr>
          <w:p w:rsidR="002D4B1D" w:rsidP="00FF1578" w:rsidRDefault="004C1C78" w14:paraId="0AB4F7D6" w14:textId="77777777">
            <w:pPr>
              <w:pStyle w:val="p-table"/>
              <w:jc w:val="right"/>
              <w:rPr>
                <w:i/>
                <w:sz w:val="17"/>
              </w:rPr>
            </w:pPr>
            <w:r>
              <w:rPr>
                <w:i/>
                <w:sz w:val="17"/>
              </w:rPr>
              <w:t>1.231</w:t>
            </w:r>
          </w:p>
        </w:tc>
        <w:tc>
          <w:tcPr>
            <w:tcW w:w="630" w:type="dxa"/>
            <w:tcMar>
              <w:left w:w="28" w:type="dxa"/>
              <w:right w:w="28" w:type="dxa"/>
            </w:tcMar>
          </w:tcPr>
          <w:p w:rsidR="002D4B1D" w:rsidP="00FF1578" w:rsidRDefault="004C1C78" w14:paraId="5B948BE8" w14:textId="77777777">
            <w:pPr>
              <w:pStyle w:val="p-table"/>
              <w:jc w:val="right"/>
              <w:rPr>
                <w:i/>
                <w:sz w:val="17"/>
              </w:rPr>
            </w:pPr>
            <w:r>
              <w:rPr>
                <w:i/>
                <w:sz w:val="17"/>
              </w:rPr>
              <w:t>1.246</w:t>
            </w:r>
          </w:p>
        </w:tc>
        <w:tc>
          <w:tcPr>
            <w:tcW w:w="630" w:type="dxa"/>
            <w:tcMar>
              <w:left w:w="28" w:type="dxa"/>
              <w:right w:w="28" w:type="dxa"/>
            </w:tcMar>
          </w:tcPr>
          <w:p w:rsidR="002D4B1D" w:rsidP="00FF1578" w:rsidRDefault="004C1C78" w14:paraId="6CC821D7" w14:textId="77777777">
            <w:pPr>
              <w:pStyle w:val="p-table"/>
              <w:jc w:val="right"/>
              <w:rPr>
                <w:i/>
                <w:sz w:val="17"/>
              </w:rPr>
            </w:pPr>
            <w:r>
              <w:rPr>
                <w:i/>
                <w:sz w:val="17"/>
              </w:rPr>
              <w:t>1.246</w:t>
            </w:r>
          </w:p>
        </w:tc>
        <w:tc>
          <w:tcPr>
            <w:tcW w:w="630" w:type="dxa"/>
            <w:tcMar>
              <w:left w:w="28" w:type="dxa"/>
              <w:right w:w="28" w:type="dxa"/>
            </w:tcMar>
          </w:tcPr>
          <w:p w:rsidR="002D4B1D" w:rsidP="00FF1578" w:rsidRDefault="004C1C78" w14:paraId="54C717C9" w14:textId="77777777">
            <w:pPr>
              <w:pStyle w:val="p-table"/>
              <w:jc w:val="right"/>
              <w:rPr>
                <w:i/>
                <w:sz w:val="17"/>
              </w:rPr>
            </w:pPr>
            <w:r>
              <w:rPr>
                <w:i/>
                <w:sz w:val="17"/>
              </w:rPr>
              <w:t>1.246</w:t>
            </w:r>
          </w:p>
        </w:tc>
        <w:tc>
          <w:tcPr>
            <w:tcW w:w="630" w:type="dxa"/>
            <w:tcMar>
              <w:left w:w="28" w:type="dxa"/>
              <w:right w:w="28" w:type="dxa"/>
            </w:tcMar>
          </w:tcPr>
          <w:p w:rsidR="002D4B1D" w:rsidP="00FF1578" w:rsidRDefault="004C1C78" w14:paraId="74E85C66" w14:textId="77777777">
            <w:pPr>
              <w:pStyle w:val="p-table"/>
              <w:jc w:val="right"/>
              <w:rPr>
                <w:i/>
                <w:sz w:val="17"/>
              </w:rPr>
            </w:pPr>
            <w:r>
              <w:rPr>
                <w:i/>
                <w:sz w:val="17"/>
              </w:rPr>
              <w:t>1.246</w:t>
            </w:r>
          </w:p>
        </w:tc>
        <w:tc>
          <w:tcPr>
            <w:tcW w:w="630" w:type="dxa"/>
            <w:tcMar>
              <w:left w:w="28" w:type="dxa"/>
              <w:right w:w="28" w:type="dxa"/>
            </w:tcMar>
          </w:tcPr>
          <w:p w:rsidR="002D4B1D" w:rsidP="00FF1578" w:rsidRDefault="004C1C78" w14:paraId="112DA1DB" w14:textId="77777777">
            <w:pPr>
              <w:pStyle w:val="p-table"/>
              <w:jc w:val="right"/>
              <w:rPr>
                <w:i/>
                <w:sz w:val="17"/>
              </w:rPr>
            </w:pPr>
            <w:r>
              <w:rPr>
                <w:i/>
                <w:sz w:val="17"/>
              </w:rPr>
              <w:t>1.246</w:t>
            </w:r>
          </w:p>
        </w:tc>
        <w:tc>
          <w:tcPr>
            <w:tcW w:w="630" w:type="dxa"/>
            <w:tcMar>
              <w:left w:w="28" w:type="dxa"/>
              <w:right w:w="28" w:type="dxa"/>
            </w:tcMar>
          </w:tcPr>
          <w:p w:rsidR="002D4B1D" w:rsidP="00FF1578" w:rsidRDefault="004C1C78" w14:paraId="1EA6F825" w14:textId="77777777">
            <w:pPr>
              <w:pStyle w:val="p-table"/>
              <w:jc w:val="right"/>
              <w:rPr>
                <w:i/>
                <w:sz w:val="17"/>
              </w:rPr>
            </w:pPr>
            <w:r>
              <w:rPr>
                <w:i/>
                <w:sz w:val="17"/>
              </w:rPr>
              <w:t>1.246</w:t>
            </w:r>
          </w:p>
        </w:tc>
        <w:tc>
          <w:tcPr>
            <w:tcW w:w="630" w:type="dxa"/>
            <w:tcMar>
              <w:left w:w="28" w:type="dxa"/>
              <w:right w:w="28" w:type="dxa"/>
            </w:tcMar>
          </w:tcPr>
          <w:p w:rsidR="002D4B1D" w:rsidP="00FF1578" w:rsidRDefault="004C1C78" w14:paraId="068A7604" w14:textId="77777777">
            <w:pPr>
              <w:pStyle w:val="p-table"/>
              <w:jc w:val="right"/>
              <w:rPr>
                <w:i/>
                <w:sz w:val="17"/>
              </w:rPr>
            </w:pPr>
            <w:r>
              <w:rPr>
                <w:i/>
                <w:sz w:val="17"/>
              </w:rPr>
              <w:t>1.246</w:t>
            </w:r>
          </w:p>
        </w:tc>
        <w:tc>
          <w:tcPr>
            <w:tcW w:w="633" w:type="dxa"/>
            <w:tcMar>
              <w:left w:w="28" w:type="dxa"/>
              <w:right w:w="28" w:type="dxa"/>
            </w:tcMar>
          </w:tcPr>
          <w:p w:rsidR="002D4B1D" w:rsidP="00FF1578" w:rsidRDefault="004C1C78" w14:paraId="08DE3160" w14:textId="77777777">
            <w:pPr>
              <w:pStyle w:val="p-table"/>
              <w:jc w:val="right"/>
              <w:rPr>
                <w:i/>
                <w:sz w:val="17"/>
              </w:rPr>
            </w:pPr>
            <w:r>
              <w:rPr>
                <w:i/>
                <w:sz w:val="17"/>
              </w:rPr>
              <w:t>802</w:t>
            </w:r>
          </w:p>
        </w:tc>
      </w:tr>
      <w:tr w:rsidR="002D4B1D" w14:paraId="752469A7" w14:textId="77777777">
        <w:tc>
          <w:tcPr>
            <w:tcW w:w="3391" w:type="dxa"/>
            <w:tcMar>
              <w:right w:w="28" w:type="dxa"/>
            </w:tcMar>
          </w:tcPr>
          <w:p w:rsidR="002D4B1D" w:rsidRDefault="004C1C78" w14:paraId="0B2F8A57" w14:textId="77777777">
            <w:pPr>
              <w:pStyle w:val="p-table"/>
              <w:rPr>
                <w:sz w:val="17"/>
              </w:rPr>
            </w:pPr>
            <w:r>
              <w:rPr>
                <w:sz w:val="17"/>
              </w:rPr>
              <w:t>Intensivering Defensie Voorjaarsnota 2025</w:t>
            </w:r>
          </w:p>
        </w:tc>
        <w:tc>
          <w:tcPr>
            <w:tcW w:w="630" w:type="dxa"/>
            <w:tcMar>
              <w:left w:w="28" w:type="dxa"/>
              <w:right w:w="28" w:type="dxa"/>
            </w:tcMar>
          </w:tcPr>
          <w:p w:rsidR="002D4B1D" w:rsidP="00FF1578" w:rsidRDefault="004C1C78" w14:paraId="39DAF3B0" w14:textId="77777777">
            <w:pPr>
              <w:pStyle w:val="p-table"/>
              <w:jc w:val="right"/>
              <w:rPr>
                <w:sz w:val="17"/>
              </w:rPr>
            </w:pPr>
            <w:r>
              <w:rPr>
                <w:sz w:val="17"/>
              </w:rPr>
              <w:t>737</w:t>
            </w:r>
          </w:p>
        </w:tc>
        <w:tc>
          <w:tcPr>
            <w:tcW w:w="630" w:type="dxa"/>
            <w:tcMar>
              <w:left w:w="28" w:type="dxa"/>
              <w:right w:w="28" w:type="dxa"/>
            </w:tcMar>
          </w:tcPr>
          <w:p w:rsidR="002D4B1D" w:rsidP="00FF1578" w:rsidRDefault="004C1C78" w14:paraId="1FC376BD" w14:textId="77777777">
            <w:pPr>
              <w:pStyle w:val="p-table"/>
              <w:jc w:val="right"/>
              <w:rPr>
                <w:sz w:val="17"/>
              </w:rPr>
            </w:pPr>
            <w:r>
              <w:rPr>
                <w:sz w:val="17"/>
              </w:rPr>
              <w:t>737</w:t>
            </w:r>
          </w:p>
        </w:tc>
        <w:tc>
          <w:tcPr>
            <w:tcW w:w="630" w:type="dxa"/>
            <w:tcMar>
              <w:left w:w="28" w:type="dxa"/>
              <w:right w:w="28" w:type="dxa"/>
            </w:tcMar>
          </w:tcPr>
          <w:p w:rsidR="002D4B1D" w:rsidP="00FF1578" w:rsidRDefault="004C1C78" w14:paraId="28AEF54C" w14:textId="77777777">
            <w:pPr>
              <w:pStyle w:val="p-table"/>
              <w:jc w:val="right"/>
              <w:rPr>
                <w:sz w:val="17"/>
              </w:rPr>
            </w:pPr>
            <w:r>
              <w:rPr>
                <w:sz w:val="17"/>
              </w:rPr>
              <w:t>737</w:t>
            </w:r>
          </w:p>
        </w:tc>
        <w:tc>
          <w:tcPr>
            <w:tcW w:w="630" w:type="dxa"/>
            <w:tcMar>
              <w:left w:w="28" w:type="dxa"/>
              <w:right w:w="28" w:type="dxa"/>
            </w:tcMar>
          </w:tcPr>
          <w:p w:rsidR="002D4B1D" w:rsidP="00FF1578" w:rsidRDefault="004C1C78" w14:paraId="5B0526C5" w14:textId="77777777">
            <w:pPr>
              <w:pStyle w:val="p-table"/>
              <w:jc w:val="right"/>
              <w:rPr>
                <w:sz w:val="17"/>
              </w:rPr>
            </w:pPr>
            <w:r>
              <w:rPr>
                <w:sz w:val="17"/>
              </w:rPr>
              <w:t>737</w:t>
            </w:r>
          </w:p>
        </w:tc>
        <w:tc>
          <w:tcPr>
            <w:tcW w:w="630" w:type="dxa"/>
            <w:tcMar>
              <w:left w:w="28" w:type="dxa"/>
              <w:right w:w="28" w:type="dxa"/>
            </w:tcMar>
          </w:tcPr>
          <w:p w:rsidR="002D4B1D" w:rsidP="00FF1578" w:rsidRDefault="004C1C78" w14:paraId="6FAD3C50" w14:textId="77777777">
            <w:pPr>
              <w:pStyle w:val="p-table"/>
              <w:jc w:val="right"/>
              <w:rPr>
                <w:sz w:val="17"/>
              </w:rPr>
            </w:pPr>
            <w:r>
              <w:rPr>
                <w:sz w:val="17"/>
              </w:rPr>
              <w:t>737</w:t>
            </w:r>
          </w:p>
        </w:tc>
        <w:tc>
          <w:tcPr>
            <w:tcW w:w="630" w:type="dxa"/>
            <w:tcMar>
              <w:left w:w="28" w:type="dxa"/>
              <w:right w:w="28" w:type="dxa"/>
            </w:tcMar>
          </w:tcPr>
          <w:p w:rsidR="002D4B1D" w:rsidP="00FF1578" w:rsidRDefault="004C1C78" w14:paraId="63EFC6B7" w14:textId="77777777">
            <w:pPr>
              <w:pStyle w:val="p-table"/>
              <w:jc w:val="right"/>
              <w:rPr>
                <w:sz w:val="17"/>
              </w:rPr>
            </w:pPr>
            <w:r>
              <w:rPr>
                <w:sz w:val="17"/>
              </w:rPr>
              <w:t>737</w:t>
            </w:r>
          </w:p>
        </w:tc>
        <w:tc>
          <w:tcPr>
            <w:tcW w:w="630" w:type="dxa"/>
            <w:tcMar>
              <w:left w:w="28" w:type="dxa"/>
              <w:right w:w="28" w:type="dxa"/>
            </w:tcMar>
          </w:tcPr>
          <w:p w:rsidR="002D4B1D" w:rsidP="00FF1578" w:rsidRDefault="004C1C78" w14:paraId="00A74BDA" w14:textId="77777777">
            <w:pPr>
              <w:pStyle w:val="p-table"/>
              <w:jc w:val="right"/>
              <w:rPr>
                <w:sz w:val="17"/>
              </w:rPr>
            </w:pPr>
            <w:r>
              <w:rPr>
                <w:sz w:val="17"/>
              </w:rPr>
              <w:t>737</w:t>
            </w:r>
          </w:p>
        </w:tc>
        <w:tc>
          <w:tcPr>
            <w:tcW w:w="630" w:type="dxa"/>
            <w:tcMar>
              <w:left w:w="28" w:type="dxa"/>
              <w:right w:w="28" w:type="dxa"/>
            </w:tcMar>
          </w:tcPr>
          <w:p w:rsidR="002D4B1D" w:rsidP="00FF1578" w:rsidRDefault="004C1C78" w14:paraId="2D1596DB" w14:textId="77777777">
            <w:pPr>
              <w:pStyle w:val="p-table"/>
              <w:jc w:val="right"/>
              <w:rPr>
                <w:sz w:val="17"/>
              </w:rPr>
            </w:pPr>
            <w:r>
              <w:rPr>
                <w:sz w:val="17"/>
              </w:rPr>
              <w:t>737</w:t>
            </w:r>
          </w:p>
        </w:tc>
        <w:tc>
          <w:tcPr>
            <w:tcW w:w="630" w:type="dxa"/>
            <w:tcMar>
              <w:left w:w="28" w:type="dxa"/>
              <w:right w:w="28" w:type="dxa"/>
            </w:tcMar>
          </w:tcPr>
          <w:p w:rsidR="002D4B1D" w:rsidP="00FF1578" w:rsidRDefault="004C1C78" w14:paraId="30490CED" w14:textId="77777777">
            <w:pPr>
              <w:pStyle w:val="p-table"/>
              <w:jc w:val="right"/>
              <w:rPr>
                <w:sz w:val="17"/>
              </w:rPr>
            </w:pPr>
            <w:r>
              <w:rPr>
                <w:sz w:val="17"/>
              </w:rPr>
              <w:t>737</w:t>
            </w:r>
          </w:p>
        </w:tc>
        <w:tc>
          <w:tcPr>
            <w:tcW w:w="633" w:type="dxa"/>
            <w:tcMar>
              <w:left w:w="28" w:type="dxa"/>
              <w:right w:w="28" w:type="dxa"/>
            </w:tcMar>
          </w:tcPr>
          <w:p w:rsidR="002D4B1D" w:rsidP="00FF1578" w:rsidRDefault="004C1C78" w14:paraId="7D81BC5E" w14:textId="77777777">
            <w:pPr>
              <w:pStyle w:val="p-table"/>
              <w:jc w:val="right"/>
              <w:rPr>
                <w:sz w:val="17"/>
              </w:rPr>
            </w:pPr>
            <w:r>
              <w:rPr>
                <w:sz w:val="17"/>
              </w:rPr>
              <w:t>737</w:t>
            </w:r>
          </w:p>
        </w:tc>
      </w:tr>
      <w:tr w:rsidR="002D4B1D" w14:paraId="22E3CD96" w14:textId="77777777">
        <w:tc>
          <w:tcPr>
            <w:tcW w:w="3391" w:type="dxa"/>
            <w:tcMar>
              <w:right w:w="28" w:type="dxa"/>
            </w:tcMar>
          </w:tcPr>
          <w:p w:rsidR="002D4B1D" w:rsidRDefault="004C1C78" w14:paraId="10F62BE0" w14:textId="77777777">
            <w:pPr>
              <w:pStyle w:val="p-table"/>
              <w:rPr>
                <w:sz w:val="17"/>
              </w:rPr>
            </w:pPr>
            <w:r>
              <w:rPr>
                <w:sz w:val="17"/>
              </w:rPr>
              <w:t>Invulling bestedingsplannen 2% augustusbesluitvorming</w:t>
            </w:r>
          </w:p>
        </w:tc>
        <w:tc>
          <w:tcPr>
            <w:tcW w:w="630" w:type="dxa"/>
            <w:tcMar>
              <w:left w:w="28" w:type="dxa"/>
              <w:right w:w="28" w:type="dxa"/>
            </w:tcMar>
          </w:tcPr>
          <w:p w:rsidR="002D4B1D" w:rsidP="00FF1578" w:rsidRDefault="004C1C78" w14:paraId="4EFDDBC2" w14:textId="77777777">
            <w:pPr>
              <w:pStyle w:val="p-table"/>
              <w:jc w:val="right"/>
              <w:rPr>
                <w:sz w:val="17"/>
              </w:rPr>
            </w:pPr>
            <w:r>
              <w:rPr>
                <w:sz w:val="17"/>
              </w:rPr>
              <w:t>415</w:t>
            </w:r>
          </w:p>
        </w:tc>
        <w:tc>
          <w:tcPr>
            <w:tcW w:w="630" w:type="dxa"/>
            <w:tcMar>
              <w:left w:w="28" w:type="dxa"/>
              <w:right w:w="28" w:type="dxa"/>
            </w:tcMar>
          </w:tcPr>
          <w:p w:rsidR="002D4B1D" w:rsidP="00FF1578" w:rsidRDefault="004C1C78" w14:paraId="7BE481D5" w14:textId="77777777">
            <w:pPr>
              <w:pStyle w:val="p-table"/>
              <w:jc w:val="right"/>
              <w:rPr>
                <w:sz w:val="17"/>
              </w:rPr>
            </w:pPr>
            <w:r>
              <w:rPr>
                <w:sz w:val="17"/>
              </w:rPr>
              <w:t>428</w:t>
            </w:r>
          </w:p>
        </w:tc>
        <w:tc>
          <w:tcPr>
            <w:tcW w:w="630" w:type="dxa"/>
            <w:tcMar>
              <w:left w:w="28" w:type="dxa"/>
              <w:right w:w="28" w:type="dxa"/>
            </w:tcMar>
          </w:tcPr>
          <w:p w:rsidR="002D4B1D" w:rsidP="00FF1578" w:rsidRDefault="004C1C78" w14:paraId="0855B8DA" w14:textId="77777777">
            <w:pPr>
              <w:pStyle w:val="p-table"/>
              <w:jc w:val="right"/>
              <w:rPr>
                <w:sz w:val="17"/>
              </w:rPr>
            </w:pPr>
            <w:r>
              <w:rPr>
                <w:sz w:val="17"/>
              </w:rPr>
              <w:t>443</w:t>
            </w:r>
          </w:p>
        </w:tc>
        <w:tc>
          <w:tcPr>
            <w:tcW w:w="630" w:type="dxa"/>
            <w:tcMar>
              <w:left w:w="28" w:type="dxa"/>
              <w:right w:w="28" w:type="dxa"/>
            </w:tcMar>
          </w:tcPr>
          <w:p w:rsidR="002D4B1D" w:rsidP="00FF1578" w:rsidRDefault="004C1C78" w14:paraId="5BA12908" w14:textId="77777777">
            <w:pPr>
              <w:pStyle w:val="p-table"/>
              <w:jc w:val="right"/>
              <w:rPr>
                <w:sz w:val="17"/>
              </w:rPr>
            </w:pPr>
            <w:r>
              <w:rPr>
                <w:sz w:val="17"/>
              </w:rPr>
              <w:t>443</w:t>
            </w:r>
          </w:p>
        </w:tc>
        <w:tc>
          <w:tcPr>
            <w:tcW w:w="630" w:type="dxa"/>
            <w:tcMar>
              <w:left w:w="28" w:type="dxa"/>
              <w:right w:w="28" w:type="dxa"/>
            </w:tcMar>
          </w:tcPr>
          <w:p w:rsidR="002D4B1D" w:rsidP="00FF1578" w:rsidRDefault="004C1C78" w14:paraId="50B00DB1" w14:textId="77777777">
            <w:pPr>
              <w:pStyle w:val="p-table"/>
              <w:jc w:val="right"/>
              <w:rPr>
                <w:sz w:val="17"/>
              </w:rPr>
            </w:pPr>
            <w:r>
              <w:rPr>
                <w:sz w:val="17"/>
              </w:rPr>
              <w:t>443</w:t>
            </w:r>
          </w:p>
        </w:tc>
        <w:tc>
          <w:tcPr>
            <w:tcW w:w="630" w:type="dxa"/>
            <w:tcMar>
              <w:left w:w="28" w:type="dxa"/>
              <w:right w:w="28" w:type="dxa"/>
            </w:tcMar>
          </w:tcPr>
          <w:p w:rsidR="002D4B1D" w:rsidP="00FF1578" w:rsidRDefault="004C1C78" w14:paraId="0D0A2DD3" w14:textId="77777777">
            <w:pPr>
              <w:pStyle w:val="p-table"/>
              <w:jc w:val="right"/>
              <w:rPr>
                <w:sz w:val="17"/>
              </w:rPr>
            </w:pPr>
            <w:r>
              <w:rPr>
                <w:sz w:val="17"/>
              </w:rPr>
              <w:t>443</w:t>
            </w:r>
          </w:p>
        </w:tc>
        <w:tc>
          <w:tcPr>
            <w:tcW w:w="630" w:type="dxa"/>
            <w:tcMar>
              <w:left w:w="28" w:type="dxa"/>
              <w:right w:w="28" w:type="dxa"/>
            </w:tcMar>
          </w:tcPr>
          <w:p w:rsidR="002D4B1D" w:rsidP="00FF1578" w:rsidRDefault="004C1C78" w14:paraId="5A8CA80E" w14:textId="77777777">
            <w:pPr>
              <w:pStyle w:val="p-table"/>
              <w:jc w:val="right"/>
              <w:rPr>
                <w:sz w:val="17"/>
              </w:rPr>
            </w:pPr>
            <w:r>
              <w:rPr>
                <w:sz w:val="17"/>
              </w:rPr>
              <w:t>443</w:t>
            </w:r>
          </w:p>
        </w:tc>
        <w:tc>
          <w:tcPr>
            <w:tcW w:w="630" w:type="dxa"/>
            <w:tcMar>
              <w:left w:w="28" w:type="dxa"/>
              <w:right w:w="28" w:type="dxa"/>
            </w:tcMar>
          </w:tcPr>
          <w:p w:rsidR="002D4B1D" w:rsidP="00FF1578" w:rsidRDefault="004C1C78" w14:paraId="611807F6" w14:textId="77777777">
            <w:pPr>
              <w:pStyle w:val="p-table"/>
              <w:jc w:val="right"/>
              <w:rPr>
                <w:sz w:val="17"/>
              </w:rPr>
            </w:pPr>
            <w:r>
              <w:rPr>
                <w:sz w:val="17"/>
              </w:rPr>
              <w:t>443</w:t>
            </w:r>
          </w:p>
        </w:tc>
        <w:tc>
          <w:tcPr>
            <w:tcW w:w="630" w:type="dxa"/>
            <w:tcMar>
              <w:left w:w="28" w:type="dxa"/>
              <w:right w:w="28" w:type="dxa"/>
            </w:tcMar>
          </w:tcPr>
          <w:p w:rsidR="002D4B1D" w:rsidP="00FF1578" w:rsidRDefault="004C1C78" w14:paraId="71F65144" w14:textId="77777777">
            <w:pPr>
              <w:pStyle w:val="p-table"/>
              <w:jc w:val="right"/>
              <w:rPr>
                <w:sz w:val="17"/>
              </w:rPr>
            </w:pPr>
            <w:r>
              <w:rPr>
                <w:sz w:val="17"/>
              </w:rPr>
              <w:t>443</w:t>
            </w:r>
          </w:p>
        </w:tc>
        <w:tc>
          <w:tcPr>
            <w:tcW w:w="633" w:type="dxa"/>
            <w:tcMar>
              <w:left w:w="28" w:type="dxa"/>
              <w:right w:w="28" w:type="dxa"/>
            </w:tcMar>
          </w:tcPr>
          <w:p w:rsidR="002D4B1D" w:rsidP="00FF1578" w:rsidRDefault="002D4B1D" w14:paraId="119882EF" w14:textId="77777777">
            <w:pPr>
              <w:pStyle w:val="p-table"/>
              <w:jc w:val="right"/>
              <w:rPr>
                <w:sz w:val="17"/>
              </w:rPr>
            </w:pPr>
          </w:p>
        </w:tc>
      </w:tr>
      <w:tr w:rsidR="002D4B1D" w14:paraId="399B13EA" w14:textId="77777777">
        <w:tc>
          <w:tcPr>
            <w:tcW w:w="3391" w:type="dxa"/>
            <w:tcMar>
              <w:right w:w="28" w:type="dxa"/>
            </w:tcMar>
          </w:tcPr>
          <w:p w:rsidR="002D4B1D" w:rsidRDefault="004C1C78" w14:paraId="1852C744" w14:textId="77777777">
            <w:pPr>
              <w:pStyle w:val="p-table"/>
              <w:rPr>
                <w:sz w:val="17"/>
              </w:rPr>
            </w:pPr>
            <w:r>
              <w:rPr>
                <w:sz w:val="17"/>
              </w:rPr>
              <w:t>Grensbewaking Koninklijke Marechaussee</w:t>
            </w:r>
          </w:p>
        </w:tc>
        <w:tc>
          <w:tcPr>
            <w:tcW w:w="630" w:type="dxa"/>
            <w:tcMar>
              <w:left w:w="28" w:type="dxa"/>
              <w:right w:w="28" w:type="dxa"/>
            </w:tcMar>
          </w:tcPr>
          <w:p w:rsidR="002D4B1D" w:rsidP="00FF1578" w:rsidRDefault="004C1C78" w14:paraId="3AB33207" w14:textId="77777777">
            <w:pPr>
              <w:pStyle w:val="p-table"/>
              <w:jc w:val="right"/>
              <w:rPr>
                <w:sz w:val="17"/>
              </w:rPr>
            </w:pPr>
            <w:r>
              <w:rPr>
                <w:sz w:val="17"/>
              </w:rPr>
              <w:t>65</w:t>
            </w:r>
          </w:p>
        </w:tc>
        <w:tc>
          <w:tcPr>
            <w:tcW w:w="630" w:type="dxa"/>
            <w:tcMar>
              <w:left w:w="28" w:type="dxa"/>
              <w:right w:w="28" w:type="dxa"/>
            </w:tcMar>
          </w:tcPr>
          <w:p w:rsidR="002D4B1D" w:rsidP="00FF1578" w:rsidRDefault="004C1C78" w14:paraId="07930479" w14:textId="77777777">
            <w:pPr>
              <w:pStyle w:val="p-table"/>
              <w:jc w:val="right"/>
              <w:rPr>
                <w:sz w:val="17"/>
              </w:rPr>
            </w:pPr>
            <w:r>
              <w:rPr>
                <w:sz w:val="17"/>
              </w:rPr>
              <w:t>65</w:t>
            </w:r>
          </w:p>
        </w:tc>
        <w:tc>
          <w:tcPr>
            <w:tcW w:w="630" w:type="dxa"/>
            <w:tcMar>
              <w:left w:w="28" w:type="dxa"/>
              <w:right w:w="28" w:type="dxa"/>
            </w:tcMar>
          </w:tcPr>
          <w:p w:rsidR="002D4B1D" w:rsidP="00FF1578" w:rsidRDefault="004C1C78" w14:paraId="2E1F45D6" w14:textId="77777777">
            <w:pPr>
              <w:pStyle w:val="p-table"/>
              <w:jc w:val="right"/>
              <w:rPr>
                <w:sz w:val="17"/>
              </w:rPr>
            </w:pPr>
            <w:r>
              <w:rPr>
                <w:sz w:val="17"/>
              </w:rPr>
              <w:t>65</w:t>
            </w:r>
          </w:p>
        </w:tc>
        <w:tc>
          <w:tcPr>
            <w:tcW w:w="630" w:type="dxa"/>
            <w:tcMar>
              <w:left w:w="28" w:type="dxa"/>
              <w:right w:w="28" w:type="dxa"/>
            </w:tcMar>
          </w:tcPr>
          <w:p w:rsidR="002D4B1D" w:rsidP="00FF1578" w:rsidRDefault="004C1C78" w14:paraId="00C6FF35" w14:textId="77777777">
            <w:pPr>
              <w:pStyle w:val="p-table"/>
              <w:jc w:val="right"/>
              <w:rPr>
                <w:sz w:val="17"/>
              </w:rPr>
            </w:pPr>
            <w:r>
              <w:rPr>
                <w:sz w:val="17"/>
              </w:rPr>
              <w:t>65</w:t>
            </w:r>
          </w:p>
        </w:tc>
        <w:tc>
          <w:tcPr>
            <w:tcW w:w="630" w:type="dxa"/>
            <w:tcMar>
              <w:left w:w="28" w:type="dxa"/>
              <w:right w:w="28" w:type="dxa"/>
            </w:tcMar>
          </w:tcPr>
          <w:p w:rsidR="002D4B1D" w:rsidP="00FF1578" w:rsidRDefault="004C1C78" w14:paraId="6D394D46" w14:textId="77777777">
            <w:pPr>
              <w:pStyle w:val="p-table"/>
              <w:jc w:val="right"/>
              <w:rPr>
                <w:sz w:val="17"/>
              </w:rPr>
            </w:pPr>
            <w:r>
              <w:rPr>
                <w:sz w:val="17"/>
              </w:rPr>
              <w:t>65</w:t>
            </w:r>
          </w:p>
        </w:tc>
        <w:tc>
          <w:tcPr>
            <w:tcW w:w="630" w:type="dxa"/>
            <w:tcMar>
              <w:left w:w="28" w:type="dxa"/>
              <w:right w:w="28" w:type="dxa"/>
            </w:tcMar>
          </w:tcPr>
          <w:p w:rsidR="002D4B1D" w:rsidP="00FF1578" w:rsidRDefault="004C1C78" w14:paraId="4A565909" w14:textId="77777777">
            <w:pPr>
              <w:pStyle w:val="p-table"/>
              <w:jc w:val="right"/>
              <w:rPr>
                <w:sz w:val="17"/>
              </w:rPr>
            </w:pPr>
            <w:r>
              <w:rPr>
                <w:sz w:val="17"/>
              </w:rPr>
              <w:t>65</w:t>
            </w:r>
          </w:p>
        </w:tc>
        <w:tc>
          <w:tcPr>
            <w:tcW w:w="630" w:type="dxa"/>
            <w:tcMar>
              <w:left w:w="28" w:type="dxa"/>
              <w:right w:w="28" w:type="dxa"/>
            </w:tcMar>
          </w:tcPr>
          <w:p w:rsidR="002D4B1D" w:rsidP="00FF1578" w:rsidRDefault="004C1C78" w14:paraId="6DA29525" w14:textId="77777777">
            <w:pPr>
              <w:pStyle w:val="p-table"/>
              <w:jc w:val="right"/>
              <w:rPr>
                <w:sz w:val="17"/>
              </w:rPr>
            </w:pPr>
            <w:r>
              <w:rPr>
                <w:sz w:val="17"/>
              </w:rPr>
              <w:t>65</w:t>
            </w:r>
          </w:p>
        </w:tc>
        <w:tc>
          <w:tcPr>
            <w:tcW w:w="630" w:type="dxa"/>
            <w:tcMar>
              <w:left w:w="28" w:type="dxa"/>
              <w:right w:w="28" w:type="dxa"/>
            </w:tcMar>
          </w:tcPr>
          <w:p w:rsidR="002D4B1D" w:rsidP="00FF1578" w:rsidRDefault="004C1C78" w14:paraId="11409558" w14:textId="77777777">
            <w:pPr>
              <w:pStyle w:val="p-table"/>
              <w:jc w:val="right"/>
              <w:rPr>
                <w:sz w:val="17"/>
              </w:rPr>
            </w:pPr>
            <w:r>
              <w:rPr>
                <w:sz w:val="17"/>
              </w:rPr>
              <w:t>65</w:t>
            </w:r>
          </w:p>
        </w:tc>
        <w:tc>
          <w:tcPr>
            <w:tcW w:w="630" w:type="dxa"/>
            <w:tcMar>
              <w:left w:w="28" w:type="dxa"/>
              <w:right w:w="28" w:type="dxa"/>
            </w:tcMar>
          </w:tcPr>
          <w:p w:rsidR="002D4B1D" w:rsidP="00FF1578" w:rsidRDefault="004C1C78" w14:paraId="75AE0FD5" w14:textId="77777777">
            <w:pPr>
              <w:pStyle w:val="p-table"/>
              <w:jc w:val="right"/>
              <w:rPr>
                <w:sz w:val="17"/>
              </w:rPr>
            </w:pPr>
            <w:r>
              <w:rPr>
                <w:sz w:val="17"/>
              </w:rPr>
              <w:t>65</w:t>
            </w:r>
          </w:p>
        </w:tc>
        <w:tc>
          <w:tcPr>
            <w:tcW w:w="633" w:type="dxa"/>
            <w:tcMar>
              <w:left w:w="28" w:type="dxa"/>
              <w:right w:w="28" w:type="dxa"/>
            </w:tcMar>
          </w:tcPr>
          <w:p w:rsidR="002D4B1D" w:rsidP="00FF1578" w:rsidRDefault="004C1C78" w14:paraId="31A2476E" w14:textId="77777777">
            <w:pPr>
              <w:pStyle w:val="p-table"/>
              <w:jc w:val="right"/>
              <w:rPr>
                <w:sz w:val="17"/>
              </w:rPr>
            </w:pPr>
            <w:r>
              <w:rPr>
                <w:sz w:val="17"/>
              </w:rPr>
              <w:t>65</w:t>
            </w:r>
          </w:p>
        </w:tc>
      </w:tr>
      <w:tr w:rsidR="002D4B1D" w14:paraId="4DDD4FBC" w14:textId="77777777">
        <w:tc>
          <w:tcPr>
            <w:tcW w:w="3391" w:type="dxa"/>
            <w:tcMar>
              <w:right w:w="28" w:type="dxa"/>
            </w:tcMar>
          </w:tcPr>
          <w:p w:rsidR="002D4B1D" w:rsidRDefault="002D4B1D" w14:paraId="0D57C064" w14:textId="77777777">
            <w:pPr>
              <w:pStyle w:val="p-table"/>
              <w:rPr>
                <w:sz w:val="17"/>
              </w:rPr>
            </w:pPr>
          </w:p>
        </w:tc>
        <w:tc>
          <w:tcPr>
            <w:tcW w:w="630" w:type="dxa"/>
            <w:tcMar>
              <w:left w:w="28" w:type="dxa"/>
              <w:right w:w="28" w:type="dxa"/>
            </w:tcMar>
          </w:tcPr>
          <w:p w:rsidR="002D4B1D" w:rsidP="00FF1578" w:rsidRDefault="002D4B1D" w14:paraId="7A7C81A2" w14:textId="77777777">
            <w:pPr>
              <w:pStyle w:val="p-table"/>
              <w:jc w:val="right"/>
              <w:rPr>
                <w:sz w:val="17"/>
              </w:rPr>
            </w:pPr>
          </w:p>
        </w:tc>
        <w:tc>
          <w:tcPr>
            <w:tcW w:w="630" w:type="dxa"/>
            <w:tcMar>
              <w:left w:w="28" w:type="dxa"/>
              <w:right w:w="28" w:type="dxa"/>
            </w:tcMar>
          </w:tcPr>
          <w:p w:rsidR="002D4B1D" w:rsidP="00FF1578" w:rsidRDefault="002D4B1D" w14:paraId="158624BB" w14:textId="77777777">
            <w:pPr>
              <w:pStyle w:val="p-table"/>
              <w:jc w:val="right"/>
              <w:rPr>
                <w:sz w:val="17"/>
              </w:rPr>
            </w:pPr>
          </w:p>
        </w:tc>
        <w:tc>
          <w:tcPr>
            <w:tcW w:w="630" w:type="dxa"/>
            <w:tcMar>
              <w:left w:w="28" w:type="dxa"/>
              <w:right w:w="28" w:type="dxa"/>
            </w:tcMar>
          </w:tcPr>
          <w:p w:rsidR="002D4B1D" w:rsidP="00FF1578" w:rsidRDefault="002D4B1D" w14:paraId="563BDD98" w14:textId="77777777">
            <w:pPr>
              <w:pStyle w:val="p-table"/>
              <w:jc w:val="right"/>
              <w:rPr>
                <w:sz w:val="17"/>
              </w:rPr>
            </w:pPr>
          </w:p>
        </w:tc>
        <w:tc>
          <w:tcPr>
            <w:tcW w:w="630" w:type="dxa"/>
            <w:tcMar>
              <w:left w:w="28" w:type="dxa"/>
              <w:right w:w="28" w:type="dxa"/>
            </w:tcMar>
          </w:tcPr>
          <w:p w:rsidR="002D4B1D" w:rsidP="00FF1578" w:rsidRDefault="002D4B1D" w14:paraId="51B0EAE2" w14:textId="77777777">
            <w:pPr>
              <w:pStyle w:val="p-table"/>
              <w:jc w:val="right"/>
              <w:rPr>
                <w:sz w:val="17"/>
              </w:rPr>
            </w:pPr>
          </w:p>
        </w:tc>
        <w:tc>
          <w:tcPr>
            <w:tcW w:w="630" w:type="dxa"/>
            <w:tcMar>
              <w:left w:w="28" w:type="dxa"/>
              <w:right w:w="28" w:type="dxa"/>
            </w:tcMar>
          </w:tcPr>
          <w:p w:rsidR="002D4B1D" w:rsidP="00FF1578" w:rsidRDefault="002D4B1D" w14:paraId="0B2FB1B4" w14:textId="77777777">
            <w:pPr>
              <w:pStyle w:val="p-table"/>
              <w:jc w:val="right"/>
              <w:rPr>
                <w:sz w:val="17"/>
              </w:rPr>
            </w:pPr>
          </w:p>
        </w:tc>
        <w:tc>
          <w:tcPr>
            <w:tcW w:w="630" w:type="dxa"/>
            <w:tcMar>
              <w:left w:w="28" w:type="dxa"/>
              <w:right w:w="28" w:type="dxa"/>
            </w:tcMar>
          </w:tcPr>
          <w:p w:rsidR="002D4B1D" w:rsidP="00FF1578" w:rsidRDefault="002D4B1D" w14:paraId="3FC0F273" w14:textId="77777777">
            <w:pPr>
              <w:pStyle w:val="p-table"/>
              <w:jc w:val="right"/>
              <w:rPr>
                <w:sz w:val="17"/>
              </w:rPr>
            </w:pPr>
          </w:p>
        </w:tc>
        <w:tc>
          <w:tcPr>
            <w:tcW w:w="630" w:type="dxa"/>
            <w:tcMar>
              <w:left w:w="28" w:type="dxa"/>
              <w:right w:w="28" w:type="dxa"/>
            </w:tcMar>
          </w:tcPr>
          <w:p w:rsidR="002D4B1D" w:rsidP="00FF1578" w:rsidRDefault="002D4B1D" w14:paraId="6821F81F" w14:textId="77777777">
            <w:pPr>
              <w:pStyle w:val="p-table"/>
              <w:jc w:val="right"/>
              <w:rPr>
                <w:sz w:val="17"/>
              </w:rPr>
            </w:pPr>
          </w:p>
        </w:tc>
        <w:tc>
          <w:tcPr>
            <w:tcW w:w="630" w:type="dxa"/>
            <w:tcMar>
              <w:left w:w="28" w:type="dxa"/>
              <w:right w:w="28" w:type="dxa"/>
            </w:tcMar>
          </w:tcPr>
          <w:p w:rsidR="002D4B1D" w:rsidP="00FF1578" w:rsidRDefault="002D4B1D" w14:paraId="7A38AF00" w14:textId="77777777">
            <w:pPr>
              <w:pStyle w:val="p-table"/>
              <w:jc w:val="right"/>
              <w:rPr>
                <w:sz w:val="17"/>
              </w:rPr>
            </w:pPr>
          </w:p>
        </w:tc>
        <w:tc>
          <w:tcPr>
            <w:tcW w:w="630" w:type="dxa"/>
            <w:tcMar>
              <w:left w:w="28" w:type="dxa"/>
              <w:right w:w="28" w:type="dxa"/>
            </w:tcMar>
          </w:tcPr>
          <w:p w:rsidR="002D4B1D" w:rsidP="00FF1578" w:rsidRDefault="002D4B1D" w14:paraId="6B9E88DC" w14:textId="77777777">
            <w:pPr>
              <w:pStyle w:val="p-table"/>
              <w:jc w:val="right"/>
              <w:rPr>
                <w:sz w:val="17"/>
              </w:rPr>
            </w:pPr>
          </w:p>
        </w:tc>
        <w:tc>
          <w:tcPr>
            <w:tcW w:w="633" w:type="dxa"/>
            <w:tcMar>
              <w:left w:w="28" w:type="dxa"/>
              <w:right w:w="28" w:type="dxa"/>
            </w:tcMar>
          </w:tcPr>
          <w:p w:rsidR="002D4B1D" w:rsidP="00FF1578" w:rsidRDefault="002D4B1D" w14:paraId="3BF5557C" w14:textId="77777777">
            <w:pPr>
              <w:pStyle w:val="p-table"/>
              <w:jc w:val="right"/>
              <w:rPr>
                <w:sz w:val="17"/>
              </w:rPr>
            </w:pPr>
          </w:p>
        </w:tc>
      </w:tr>
      <w:tr w:rsidR="002D4B1D" w14:paraId="3E4F2C42" w14:textId="77777777">
        <w:tc>
          <w:tcPr>
            <w:tcW w:w="3391" w:type="dxa"/>
            <w:tcMar>
              <w:right w:w="28" w:type="dxa"/>
            </w:tcMar>
          </w:tcPr>
          <w:p w:rsidR="002D4B1D" w:rsidRDefault="004C1C78" w14:paraId="3E48C965" w14:textId="77777777">
            <w:pPr>
              <w:pStyle w:val="p-table"/>
              <w:rPr>
                <w:i/>
                <w:sz w:val="17"/>
              </w:rPr>
            </w:pPr>
            <w:r>
              <w:rPr>
                <w:i/>
                <w:sz w:val="17"/>
              </w:rPr>
              <w:t>Overboekingen met andere begrotingen</w:t>
            </w:r>
          </w:p>
        </w:tc>
        <w:tc>
          <w:tcPr>
            <w:tcW w:w="630" w:type="dxa"/>
            <w:tcMar>
              <w:left w:w="28" w:type="dxa"/>
              <w:right w:w="28" w:type="dxa"/>
            </w:tcMar>
          </w:tcPr>
          <w:p w:rsidR="002D4B1D" w:rsidP="00FF1578" w:rsidRDefault="004C1C78" w14:paraId="09630954" w14:textId="77777777">
            <w:pPr>
              <w:pStyle w:val="p-table"/>
              <w:jc w:val="right"/>
              <w:rPr>
                <w:i/>
                <w:sz w:val="17"/>
              </w:rPr>
            </w:pPr>
            <w:r>
              <w:rPr>
                <w:i/>
                <w:sz w:val="17"/>
              </w:rPr>
              <w:t>‒</w:t>
            </w:r>
            <w:r>
              <w:rPr>
                <w:i/>
                <w:sz w:val="17"/>
              </w:rPr>
              <w:t xml:space="preserve"> 575</w:t>
            </w:r>
          </w:p>
        </w:tc>
        <w:tc>
          <w:tcPr>
            <w:tcW w:w="630" w:type="dxa"/>
            <w:tcMar>
              <w:left w:w="28" w:type="dxa"/>
              <w:right w:w="28" w:type="dxa"/>
            </w:tcMar>
          </w:tcPr>
          <w:p w:rsidR="002D4B1D" w:rsidP="00FF1578" w:rsidRDefault="004C1C78" w14:paraId="376982A1" w14:textId="77777777">
            <w:pPr>
              <w:pStyle w:val="p-table"/>
              <w:jc w:val="right"/>
              <w:rPr>
                <w:i/>
                <w:sz w:val="17"/>
              </w:rPr>
            </w:pPr>
            <w:r>
              <w:rPr>
                <w:i/>
                <w:sz w:val="17"/>
              </w:rPr>
              <w:t>‒</w:t>
            </w:r>
            <w:r>
              <w:rPr>
                <w:i/>
                <w:sz w:val="17"/>
              </w:rPr>
              <w:t xml:space="preserve"> 578</w:t>
            </w:r>
          </w:p>
        </w:tc>
        <w:tc>
          <w:tcPr>
            <w:tcW w:w="630" w:type="dxa"/>
            <w:tcMar>
              <w:left w:w="28" w:type="dxa"/>
              <w:right w:w="28" w:type="dxa"/>
            </w:tcMar>
          </w:tcPr>
          <w:p w:rsidR="002D4B1D" w:rsidP="00FF1578" w:rsidRDefault="004C1C78" w14:paraId="65C52D48" w14:textId="77777777">
            <w:pPr>
              <w:pStyle w:val="p-table"/>
              <w:jc w:val="right"/>
              <w:rPr>
                <w:i/>
                <w:sz w:val="17"/>
              </w:rPr>
            </w:pPr>
            <w:r>
              <w:rPr>
                <w:i/>
                <w:sz w:val="17"/>
              </w:rPr>
              <w:t>‒</w:t>
            </w:r>
            <w:r>
              <w:rPr>
                <w:i/>
                <w:sz w:val="17"/>
              </w:rPr>
              <w:t xml:space="preserve"> 609</w:t>
            </w:r>
          </w:p>
        </w:tc>
        <w:tc>
          <w:tcPr>
            <w:tcW w:w="630" w:type="dxa"/>
            <w:tcMar>
              <w:left w:w="28" w:type="dxa"/>
              <w:right w:w="28" w:type="dxa"/>
            </w:tcMar>
          </w:tcPr>
          <w:p w:rsidR="002D4B1D" w:rsidP="00FF1578" w:rsidRDefault="004C1C78" w14:paraId="58671858" w14:textId="77777777">
            <w:pPr>
              <w:pStyle w:val="p-table"/>
              <w:jc w:val="right"/>
              <w:rPr>
                <w:i/>
                <w:sz w:val="17"/>
              </w:rPr>
            </w:pPr>
            <w:r>
              <w:rPr>
                <w:i/>
                <w:sz w:val="17"/>
              </w:rPr>
              <w:t>‒</w:t>
            </w:r>
            <w:r>
              <w:rPr>
                <w:i/>
                <w:sz w:val="17"/>
              </w:rPr>
              <w:t xml:space="preserve"> 609</w:t>
            </w:r>
          </w:p>
        </w:tc>
        <w:tc>
          <w:tcPr>
            <w:tcW w:w="630" w:type="dxa"/>
            <w:tcMar>
              <w:left w:w="28" w:type="dxa"/>
              <w:right w:w="28" w:type="dxa"/>
            </w:tcMar>
          </w:tcPr>
          <w:p w:rsidR="002D4B1D" w:rsidP="00FF1578" w:rsidRDefault="004C1C78" w14:paraId="061DC51C" w14:textId="77777777">
            <w:pPr>
              <w:pStyle w:val="p-table"/>
              <w:jc w:val="right"/>
              <w:rPr>
                <w:i/>
                <w:sz w:val="17"/>
              </w:rPr>
            </w:pPr>
            <w:r>
              <w:rPr>
                <w:i/>
                <w:sz w:val="17"/>
              </w:rPr>
              <w:t>‒</w:t>
            </w:r>
            <w:r>
              <w:rPr>
                <w:i/>
                <w:sz w:val="17"/>
              </w:rPr>
              <w:t xml:space="preserve"> 575</w:t>
            </w:r>
          </w:p>
        </w:tc>
        <w:tc>
          <w:tcPr>
            <w:tcW w:w="630" w:type="dxa"/>
            <w:tcMar>
              <w:left w:w="28" w:type="dxa"/>
              <w:right w:w="28" w:type="dxa"/>
            </w:tcMar>
          </w:tcPr>
          <w:p w:rsidR="002D4B1D" w:rsidP="00FF1578" w:rsidRDefault="004C1C78" w14:paraId="3F1F6E2E" w14:textId="77777777">
            <w:pPr>
              <w:pStyle w:val="p-table"/>
              <w:jc w:val="right"/>
              <w:rPr>
                <w:i/>
                <w:sz w:val="17"/>
              </w:rPr>
            </w:pPr>
            <w:r>
              <w:rPr>
                <w:i/>
                <w:sz w:val="17"/>
              </w:rPr>
              <w:t>‒</w:t>
            </w:r>
            <w:r>
              <w:rPr>
                <w:i/>
                <w:sz w:val="17"/>
              </w:rPr>
              <w:t xml:space="preserve"> 576</w:t>
            </w:r>
          </w:p>
        </w:tc>
        <w:tc>
          <w:tcPr>
            <w:tcW w:w="630" w:type="dxa"/>
            <w:tcMar>
              <w:left w:w="28" w:type="dxa"/>
              <w:right w:w="28" w:type="dxa"/>
            </w:tcMar>
          </w:tcPr>
          <w:p w:rsidR="002D4B1D" w:rsidP="00FF1578" w:rsidRDefault="004C1C78" w14:paraId="33D2BE97" w14:textId="77777777">
            <w:pPr>
              <w:pStyle w:val="p-table"/>
              <w:jc w:val="right"/>
              <w:rPr>
                <w:i/>
                <w:sz w:val="17"/>
              </w:rPr>
            </w:pPr>
            <w:r>
              <w:rPr>
                <w:i/>
                <w:sz w:val="17"/>
              </w:rPr>
              <w:t>‒</w:t>
            </w:r>
            <w:r>
              <w:rPr>
                <w:i/>
                <w:sz w:val="17"/>
              </w:rPr>
              <w:t xml:space="preserve"> 576</w:t>
            </w:r>
          </w:p>
        </w:tc>
        <w:tc>
          <w:tcPr>
            <w:tcW w:w="630" w:type="dxa"/>
            <w:tcMar>
              <w:left w:w="28" w:type="dxa"/>
              <w:right w:w="28" w:type="dxa"/>
            </w:tcMar>
          </w:tcPr>
          <w:p w:rsidR="002D4B1D" w:rsidP="00FF1578" w:rsidRDefault="004C1C78" w14:paraId="36E68591" w14:textId="77777777">
            <w:pPr>
              <w:pStyle w:val="p-table"/>
              <w:jc w:val="right"/>
              <w:rPr>
                <w:i/>
                <w:sz w:val="17"/>
              </w:rPr>
            </w:pPr>
            <w:r>
              <w:rPr>
                <w:i/>
                <w:sz w:val="17"/>
              </w:rPr>
              <w:t>‒</w:t>
            </w:r>
            <w:r>
              <w:rPr>
                <w:i/>
                <w:sz w:val="17"/>
              </w:rPr>
              <w:t xml:space="preserve"> 575</w:t>
            </w:r>
          </w:p>
        </w:tc>
        <w:tc>
          <w:tcPr>
            <w:tcW w:w="630" w:type="dxa"/>
            <w:tcMar>
              <w:left w:w="28" w:type="dxa"/>
              <w:right w:w="28" w:type="dxa"/>
            </w:tcMar>
          </w:tcPr>
          <w:p w:rsidR="002D4B1D" w:rsidP="00FF1578" w:rsidRDefault="004C1C78" w14:paraId="449ED5EE" w14:textId="77777777">
            <w:pPr>
              <w:pStyle w:val="p-table"/>
              <w:jc w:val="right"/>
              <w:rPr>
                <w:i/>
                <w:sz w:val="17"/>
              </w:rPr>
            </w:pPr>
            <w:r>
              <w:rPr>
                <w:i/>
                <w:sz w:val="17"/>
              </w:rPr>
              <w:t>‒</w:t>
            </w:r>
            <w:r>
              <w:rPr>
                <w:i/>
                <w:sz w:val="17"/>
              </w:rPr>
              <w:t xml:space="preserve"> 575</w:t>
            </w:r>
          </w:p>
        </w:tc>
        <w:tc>
          <w:tcPr>
            <w:tcW w:w="633" w:type="dxa"/>
            <w:tcMar>
              <w:left w:w="28" w:type="dxa"/>
              <w:right w:w="28" w:type="dxa"/>
            </w:tcMar>
          </w:tcPr>
          <w:p w:rsidR="002D4B1D" w:rsidP="00FF1578" w:rsidRDefault="004C1C78" w14:paraId="1C81E587" w14:textId="77777777">
            <w:pPr>
              <w:pStyle w:val="p-table"/>
              <w:jc w:val="right"/>
              <w:rPr>
                <w:i/>
                <w:sz w:val="17"/>
              </w:rPr>
            </w:pPr>
            <w:r>
              <w:rPr>
                <w:i/>
                <w:sz w:val="17"/>
              </w:rPr>
              <w:t>‒</w:t>
            </w:r>
            <w:r>
              <w:rPr>
                <w:i/>
                <w:sz w:val="17"/>
              </w:rPr>
              <w:t xml:space="preserve"> 575</w:t>
            </w:r>
          </w:p>
        </w:tc>
      </w:tr>
      <w:tr w:rsidR="002D4B1D" w14:paraId="7DF5DCC7" w14:textId="77777777">
        <w:tc>
          <w:tcPr>
            <w:tcW w:w="3391" w:type="dxa"/>
            <w:tcMar>
              <w:right w:w="28" w:type="dxa"/>
            </w:tcMar>
          </w:tcPr>
          <w:p w:rsidR="002D4B1D" w:rsidRDefault="004C1C78" w14:paraId="7E61AD00" w14:textId="77777777">
            <w:pPr>
              <w:pStyle w:val="p-table"/>
              <w:rPr>
                <w:sz w:val="17"/>
              </w:rPr>
            </w:pPr>
            <w:r>
              <w:rPr>
                <w:sz w:val="17"/>
              </w:rPr>
              <w:t>Overboeking aandeel loonontwikkeling Defensiebegroting</w:t>
            </w:r>
          </w:p>
        </w:tc>
        <w:tc>
          <w:tcPr>
            <w:tcW w:w="630" w:type="dxa"/>
            <w:tcMar>
              <w:left w:w="28" w:type="dxa"/>
              <w:right w:w="28" w:type="dxa"/>
            </w:tcMar>
          </w:tcPr>
          <w:p w:rsidR="002D4B1D" w:rsidP="00FF1578" w:rsidRDefault="004C1C78" w14:paraId="0436CEB7" w14:textId="77777777">
            <w:pPr>
              <w:pStyle w:val="p-table"/>
              <w:jc w:val="right"/>
              <w:rPr>
                <w:sz w:val="17"/>
              </w:rPr>
            </w:pPr>
            <w:r>
              <w:rPr>
                <w:sz w:val="17"/>
              </w:rPr>
              <w:t>‒</w:t>
            </w:r>
            <w:r>
              <w:rPr>
                <w:sz w:val="17"/>
              </w:rPr>
              <w:t xml:space="preserve"> 458</w:t>
            </w:r>
          </w:p>
        </w:tc>
        <w:tc>
          <w:tcPr>
            <w:tcW w:w="630" w:type="dxa"/>
            <w:tcMar>
              <w:left w:w="28" w:type="dxa"/>
              <w:right w:w="28" w:type="dxa"/>
            </w:tcMar>
          </w:tcPr>
          <w:p w:rsidR="002D4B1D" w:rsidP="00FF1578" w:rsidRDefault="004C1C78" w14:paraId="45A503BE" w14:textId="77777777">
            <w:pPr>
              <w:pStyle w:val="p-table"/>
              <w:jc w:val="right"/>
              <w:rPr>
                <w:sz w:val="17"/>
              </w:rPr>
            </w:pPr>
            <w:r>
              <w:rPr>
                <w:sz w:val="17"/>
              </w:rPr>
              <w:t>‒</w:t>
            </w:r>
            <w:r>
              <w:rPr>
                <w:sz w:val="17"/>
              </w:rPr>
              <w:t xml:space="preserve"> 458</w:t>
            </w:r>
          </w:p>
        </w:tc>
        <w:tc>
          <w:tcPr>
            <w:tcW w:w="630" w:type="dxa"/>
            <w:tcMar>
              <w:left w:w="28" w:type="dxa"/>
              <w:right w:w="28" w:type="dxa"/>
            </w:tcMar>
          </w:tcPr>
          <w:p w:rsidR="002D4B1D" w:rsidP="00FF1578" w:rsidRDefault="004C1C78" w14:paraId="668D71E1" w14:textId="77777777">
            <w:pPr>
              <w:pStyle w:val="p-table"/>
              <w:jc w:val="right"/>
              <w:rPr>
                <w:sz w:val="17"/>
              </w:rPr>
            </w:pPr>
            <w:r>
              <w:rPr>
                <w:sz w:val="17"/>
              </w:rPr>
              <w:t>‒</w:t>
            </w:r>
            <w:r>
              <w:rPr>
                <w:sz w:val="17"/>
              </w:rPr>
              <w:t xml:space="preserve"> 458</w:t>
            </w:r>
          </w:p>
        </w:tc>
        <w:tc>
          <w:tcPr>
            <w:tcW w:w="630" w:type="dxa"/>
            <w:tcMar>
              <w:left w:w="28" w:type="dxa"/>
              <w:right w:w="28" w:type="dxa"/>
            </w:tcMar>
          </w:tcPr>
          <w:p w:rsidR="002D4B1D" w:rsidP="00FF1578" w:rsidRDefault="004C1C78" w14:paraId="5B56A71E" w14:textId="77777777">
            <w:pPr>
              <w:pStyle w:val="p-table"/>
              <w:jc w:val="right"/>
              <w:rPr>
                <w:sz w:val="17"/>
              </w:rPr>
            </w:pPr>
            <w:r>
              <w:rPr>
                <w:sz w:val="17"/>
              </w:rPr>
              <w:t>‒</w:t>
            </w:r>
            <w:r>
              <w:rPr>
                <w:sz w:val="17"/>
              </w:rPr>
              <w:t xml:space="preserve"> 458</w:t>
            </w:r>
          </w:p>
        </w:tc>
        <w:tc>
          <w:tcPr>
            <w:tcW w:w="630" w:type="dxa"/>
            <w:tcMar>
              <w:left w:w="28" w:type="dxa"/>
              <w:right w:w="28" w:type="dxa"/>
            </w:tcMar>
          </w:tcPr>
          <w:p w:rsidR="002D4B1D" w:rsidP="00FF1578" w:rsidRDefault="004C1C78" w14:paraId="265616B2" w14:textId="77777777">
            <w:pPr>
              <w:pStyle w:val="p-table"/>
              <w:jc w:val="right"/>
              <w:rPr>
                <w:sz w:val="17"/>
              </w:rPr>
            </w:pPr>
            <w:r>
              <w:rPr>
                <w:sz w:val="17"/>
              </w:rPr>
              <w:t>‒</w:t>
            </w:r>
            <w:r>
              <w:rPr>
                <w:sz w:val="17"/>
              </w:rPr>
              <w:t xml:space="preserve"> 458</w:t>
            </w:r>
          </w:p>
        </w:tc>
        <w:tc>
          <w:tcPr>
            <w:tcW w:w="630" w:type="dxa"/>
            <w:tcMar>
              <w:left w:w="28" w:type="dxa"/>
              <w:right w:w="28" w:type="dxa"/>
            </w:tcMar>
          </w:tcPr>
          <w:p w:rsidR="002D4B1D" w:rsidP="00FF1578" w:rsidRDefault="004C1C78" w14:paraId="4FB17A9D" w14:textId="77777777">
            <w:pPr>
              <w:pStyle w:val="p-table"/>
              <w:jc w:val="right"/>
              <w:rPr>
                <w:sz w:val="17"/>
              </w:rPr>
            </w:pPr>
            <w:r>
              <w:rPr>
                <w:sz w:val="17"/>
              </w:rPr>
              <w:t>‒</w:t>
            </w:r>
            <w:r>
              <w:rPr>
                <w:sz w:val="17"/>
              </w:rPr>
              <w:t xml:space="preserve"> 458</w:t>
            </w:r>
          </w:p>
        </w:tc>
        <w:tc>
          <w:tcPr>
            <w:tcW w:w="630" w:type="dxa"/>
            <w:tcMar>
              <w:left w:w="28" w:type="dxa"/>
              <w:right w:w="28" w:type="dxa"/>
            </w:tcMar>
          </w:tcPr>
          <w:p w:rsidR="002D4B1D" w:rsidP="00FF1578" w:rsidRDefault="004C1C78" w14:paraId="66B9AB9B" w14:textId="77777777">
            <w:pPr>
              <w:pStyle w:val="p-table"/>
              <w:jc w:val="right"/>
              <w:rPr>
                <w:sz w:val="17"/>
              </w:rPr>
            </w:pPr>
            <w:r>
              <w:rPr>
                <w:sz w:val="17"/>
              </w:rPr>
              <w:t>‒</w:t>
            </w:r>
            <w:r>
              <w:rPr>
                <w:sz w:val="17"/>
              </w:rPr>
              <w:t xml:space="preserve"> 458</w:t>
            </w:r>
          </w:p>
        </w:tc>
        <w:tc>
          <w:tcPr>
            <w:tcW w:w="630" w:type="dxa"/>
            <w:tcMar>
              <w:left w:w="28" w:type="dxa"/>
              <w:right w:w="28" w:type="dxa"/>
            </w:tcMar>
          </w:tcPr>
          <w:p w:rsidR="002D4B1D" w:rsidP="00FF1578" w:rsidRDefault="004C1C78" w14:paraId="7BF93997" w14:textId="77777777">
            <w:pPr>
              <w:pStyle w:val="p-table"/>
              <w:jc w:val="right"/>
              <w:rPr>
                <w:sz w:val="17"/>
              </w:rPr>
            </w:pPr>
            <w:r>
              <w:rPr>
                <w:sz w:val="17"/>
              </w:rPr>
              <w:t>‒</w:t>
            </w:r>
            <w:r>
              <w:rPr>
                <w:sz w:val="17"/>
              </w:rPr>
              <w:t xml:space="preserve"> 458</w:t>
            </w:r>
          </w:p>
        </w:tc>
        <w:tc>
          <w:tcPr>
            <w:tcW w:w="630" w:type="dxa"/>
            <w:tcMar>
              <w:left w:w="28" w:type="dxa"/>
              <w:right w:w="28" w:type="dxa"/>
            </w:tcMar>
          </w:tcPr>
          <w:p w:rsidR="002D4B1D" w:rsidP="00FF1578" w:rsidRDefault="004C1C78" w14:paraId="23233F5B" w14:textId="77777777">
            <w:pPr>
              <w:pStyle w:val="p-table"/>
              <w:jc w:val="right"/>
              <w:rPr>
                <w:sz w:val="17"/>
              </w:rPr>
            </w:pPr>
            <w:r>
              <w:rPr>
                <w:sz w:val="17"/>
              </w:rPr>
              <w:t>‒</w:t>
            </w:r>
            <w:r>
              <w:rPr>
                <w:sz w:val="17"/>
              </w:rPr>
              <w:t xml:space="preserve"> 458</w:t>
            </w:r>
          </w:p>
        </w:tc>
        <w:tc>
          <w:tcPr>
            <w:tcW w:w="633" w:type="dxa"/>
            <w:tcMar>
              <w:left w:w="28" w:type="dxa"/>
              <w:right w:w="28" w:type="dxa"/>
            </w:tcMar>
          </w:tcPr>
          <w:p w:rsidR="002D4B1D" w:rsidP="00FF1578" w:rsidRDefault="004C1C78" w14:paraId="1A42564F" w14:textId="77777777">
            <w:pPr>
              <w:pStyle w:val="p-table"/>
              <w:jc w:val="right"/>
              <w:rPr>
                <w:sz w:val="17"/>
              </w:rPr>
            </w:pPr>
            <w:r>
              <w:rPr>
                <w:sz w:val="17"/>
              </w:rPr>
              <w:t>‒</w:t>
            </w:r>
            <w:r>
              <w:rPr>
                <w:sz w:val="17"/>
              </w:rPr>
              <w:t xml:space="preserve"> 458</w:t>
            </w:r>
          </w:p>
        </w:tc>
      </w:tr>
      <w:tr w:rsidR="002D4B1D" w14:paraId="2077CE20" w14:textId="77777777">
        <w:tc>
          <w:tcPr>
            <w:tcW w:w="3391" w:type="dxa"/>
            <w:tcMar>
              <w:right w:w="28" w:type="dxa"/>
            </w:tcMar>
          </w:tcPr>
          <w:p w:rsidR="002D4B1D" w:rsidRDefault="004C1C78" w14:paraId="5C23B474" w14:textId="77777777">
            <w:pPr>
              <w:pStyle w:val="p-table"/>
              <w:rPr>
                <w:sz w:val="17"/>
              </w:rPr>
            </w:pPr>
            <w:r>
              <w:rPr>
                <w:sz w:val="17"/>
              </w:rPr>
              <w:t>Overboeking aandeel prijsontwikkeling Defensiebegroting</w:t>
            </w:r>
          </w:p>
        </w:tc>
        <w:tc>
          <w:tcPr>
            <w:tcW w:w="630" w:type="dxa"/>
            <w:tcMar>
              <w:left w:w="28" w:type="dxa"/>
              <w:right w:w="28" w:type="dxa"/>
            </w:tcMar>
          </w:tcPr>
          <w:p w:rsidR="002D4B1D" w:rsidP="00FF1578" w:rsidRDefault="004C1C78" w14:paraId="60CEB136" w14:textId="77777777">
            <w:pPr>
              <w:pStyle w:val="p-table"/>
              <w:jc w:val="right"/>
              <w:rPr>
                <w:sz w:val="17"/>
              </w:rPr>
            </w:pPr>
            <w:r>
              <w:rPr>
                <w:sz w:val="17"/>
              </w:rPr>
              <w:t>‒</w:t>
            </w:r>
            <w:r>
              <w:rPr>
                <w:sz w:val="17"/>
              </w:rPr>
              <w:t xml:space="preserve"> 56</w:t>
            </w:r>
          </w:p>
        </w:tc>
        <w:tc>
          <w:tcPr>
            <w:tcW w:w="630" w:type="dxa"/>
            <w:tcMar>
              <w:left w:w="28" w:type="dxa"/>
              <w:right w:w="28" w:type="dxa"/>
            </w:tcMar>
          </w:tcPr>
          <w:p w:rsidR="002D4B1D" w:rsidP="00FF1578" w:rsidRDefault="004C1C78" w14:paraId="7471541C" w14:textId="77777777">
            <w:pPr>
              <w:pStyle w:val="p-table"/>
              <w:jc w:val="right"/>
              <w:rPr>
                <w:sz w:val="17"/>
              </w:rPr>
            </w:pPr>
            <w:r>
              <w:rPr>
                <w:sz w:val="17"/>
              </w:rPr>
              <w:t>‒</w:t>
            </w:r>
            <w:r>
              <w:rPr>
                <w:sz w:val="17"/>
              </w:rPr>
              <w:t xml:space="preserve"> 56</w:t>
            </w:r>
          </w:p>
        </w:tc>
        <w:tc>
          <w:tcPr>
            <w:tcW w:w="630" w:type="dxa"/>
            <w:tcMar>
              <w:left w:w="28" w:type="dxa"/>
              <w:right w:w="28" w:type="dxa"/>
            </w:tcMar>
          </w:tcPr>
          <w:p w:rsidR="002D4B1D" w:rsidP="00FF1578" w:rsidRDefault="004C1C78" w14:paraId="3AB49ACD" w14:textId="77777777">
            <w:pPr>
              <w:pStyle w:val="p-table"/>
              <w:jc w:val="right"/>
              <w:rPr>
                <w:sz w:val="17"/>
              </w:rPr>
            </w:pPr>
            <w:r>
              <w:rPr>
                <w:sz w:val="17"/>
              </w:rPr>
              <w:t>‒</w:t>
            </w:r>
            <w:r>
              <w:rPr>
                <w:sz w:val="17"/>
              </w:rPr>
              <w:t xml:space="preserve"> 56</w:t>
            </w:r>
          </w:p>
        </w:tc>
        <w:tc>
          <w:tcPr>
            <w:tcW w:w="630" w:type="dxa"/>
            <w:tcMar>
              <w:left w:w="28" w:type="dxa"/>
              <w:right w:w="28" w:type="dxa"/>
            </w:tcMar>
          </w:tcPr>
          <w:p w:rsidR="002D4B1D" w:rsidP="00FF1578" w:rsidRDefault="004C1C78" w14:paraId="3DA38237" w14:textId="77777777">
            <w:pPr>
              <w:pStyle w:val="p-table"/>
              <w:jc w:val="right"/>
              <w:rPr>
                <w:sz w:val="17"/>
              </w:rPr>
            </w:pPr>
            <w:r>
              <w:rPr>
                <w:sz w:val="17"/>
              </w:rPr>
              <w:t>‒</w:t>
            </w:r>
            <w:r>
              <w:rPr>
                <w:sz w:val="17"/>
              </w:rPr>
              <w:t xml:space="preserve"> 56</w:t>
            </w:r>
          </w:p>
        </w:tc>
        <w:tc>
          <w:tcPr>
            <w:tcW w:w="630" w:type="dxa"/>
            <w:tcMar>
              <w:left w:w="28" w:type="dxa"/>
              <w:right w:w="28" w:type="dxa"/>
            </w:tcMar>
          </w:tcPr>
          <w:p w:rsidR="002D4B1D" w:rsidP="00FF1578" w:rsidRDefault="004C1C78" w14:paraId="44C7465B" w14:textId="77777777">
            <w:pPr>
              <w:pStyle w:val="p-table"/>
              <w:jc w:val="right"/>
              <w:rPr>
                <w:sz w:val="17"/>
              </w:rPr>
            </w:pPr>
            <w:r>
              <w:rPr>
                <w:sz w:val="17"/>
              </w:rPr>
              <w:t>‒</w:t>
            </w:r>
            <w:r>
              <w:rPr>
                <w:sz w:val="17"/>
              </w:rPr>
              <w:t xml:space="preserve"> 56</w:t>
            </w:r>
          </w:p>
        </w:tc>
        <w:tc>
          <w:tcPr>
            <w:tcW w:w="630" w:type="dxa"/>
            <w:tcMar>
              <w:left w:w="28" w:type="dxa"/>
              <w:right w:w="28" w:type="dxa"/>
            </w:tcMar>
          </w:tcPr>
          <w:p w:rsidR="002D4B1D" w:rsidP="00FF1578" w:rsidRDefault="004C1C78" w14:paraId="2BE2EAC0" w14:textId="77777777">
            <w:pPr>
              <w:pStyle w:val="p-table"/>
              <w:jc w:val="right"/>
              <w:rPr>
                <w:sz w:val="17"/>
              </w:rPr>
            </w:pPr>
            <w:r>
              <w:rPr>
                <w:sz w:val="17"/>
              </w:rPr>
              <w:t>‒</w:t>
            </w:r>
            <w:r>
              <w:rPr>
                <w:sz w:val="17"/>
              </w:rPr>
              <w:t xml:space="preserve"> 56</w:t>
            </w:r>
          </w:p>
        </w:tc>
        <w:tc>
          <w:tcPr>
            <w:tcW w:w="630" w:type="dxa"/>
            <w:tcMar>
              <w:left w:w="28" w:type="dxa"/>
              <w:right w:w="28" w:type="dxa"/>
            </w:tcMar>
          </w:tcPr>
          <w:p w:rsidR="002D4B1D" w:rsidP="00FF1578" w:rsidRDefault="004C1C78" w14:paraId="3B548B7C" w14:textId="77777777">
            <w:pPr>
              <w:pStyle w:val="p-table"/>
              <w:jc w:val="right"/>
              <w:rPr>
                <w:sz w:val="17"/>
              </w:rPr>
            </w:pPr>
            <w:r>
              <w:rPr>
                <w:sz w:val="17"/>
              </w:rPr>
              <w:t>‒</w:t>
            </w:r>
            <w:r>
              <w:rPr>
                <w:sz w:val="17"/>
              </w:rPr>
              <w:t xml:space="preserve"> 56</w:t>
            </w:r>
          </w:p>
        </w:tc>
        <w:tc>
          <w:tcPr>
            <w:tcW w:w="630" w:type="dxa"/>
            <w:tcMar>
              <w:left w:w="28" w:type="dxa"/>
              <w:right w:w="28" w:type="dxa"/>
            </w:tcMar>
          </w:tcPr>
          <w:p w:rsidR="002D4B1D" w:rsidP="00FF1578" w:rsidRDefault="004C1C78" w14:paraId="3577F5AE" w14:textId="77777777">
            <w:pPr>
              <w:pStyle w:val="p-table"/>
              <w:jc w:val="right"/>
              <w:rPr>
                <w:sz w:val="17"/>
              </w:rPr>
            </w:pPr>
            <w:r>
              <w:rPr>
                <w:sz w:val="17"/>
              </w:rPr>
              <w:t>‒</w:t>
            </w:r>
            <w:r>
              <w:rPr>
                <w:sz w:val="17"/>
              </w:rPr>
              <w:t xml:space="preserve"> 56</w:t>
            </w:r>
          </w:p>
        </w:tc>
        <w:tc>
          <w:tcPr>
            <w:tcW w:w="630" w:type="dxa"/>
            <w:tcMar>
              <w:left w:w="28" w:type="dxa"/>
              <w:right w:w="28" w:type="dxa"/>
            </w:tcMar>
          </w:tcPr>
          <w:p w:rsidR="002D4B1D" w:rsidP="00FF1578" w:rsidRDefault="004C1C78" w14:paraId="5618E1B0" w14:textId="77777777">
            <w:pPr>
              <w:pStyle w:val="p-table"/>
              <w:jc w:val="right"/>
              <w:rPr>
                <w:sz w:val="17"/>
              </w:rPr>
            </w:pPr>
            <w:r>
              <w:rPr>
                <w:sz w:val="17"/>
              </w:rPr>
              <w:t>‒</w:t>
            </w:r>
            <w:r>
              <w:rPr>
                <w:sz w:val="17"/>
              </w:rPr>
              <w:t xml:space="preserve"> 56</w:t>
            </w:r>
          </w:p>
        </w:tc>
        <w:tc>
          <w:tcPr>
            <w:tcW w:w="633" w:type="dxa"/>
            <w:tcMar>
              <w:left w:w="28" w:type="dxa"/>
              <w:right w:w="28" w:type="dxa"/>
            </w:tcMar>
          </w:tcPr>
          <w:p w:rsidR="002D4B1D" w:rsidP="00FF1578" w:rsidRDefault="004C1C78" w14:paraId="1396EFBC" w14:textId="77777777">
            <w:pPr>
              <w:pStyle w:val="p-table"/>
              <w:jc w:val="right"/>
              <w:rPr>
                <w:sz w:val="17"/>
              </w:rPr>
            </w:pPr>
            <w:r>
              <w:rPr>
                <w:sz w:val="17"/>
              </w:rPr>
              <w:t>‒</w:t>
            </w:r>
            <w:r>
              <w:rPr>
                <w:sz w:val="17"/>
              </w:rPr>
              <w:t xml:space="preserve"> 56</w:t>
            </w:r>
          </w:p>
        </w:tc>
      </w:tr>
      <w:tr w:rsidR="002D4B1D" w14:paraId="50E66811" w14:textId="77777777">
        <w:tc>
          <w:tcPr>
            <w:tcW w:w="3391" w:type="dxa"/>
            <w:tcMar>
              <w:right w:w="28" w:type="dxa"/>
            </w:tcMar>
          </w:tcPr>
          <w:p w:rsidR="002D4B1D" w:rsidRDefault="004C1C78" w14:paraId="2F2B5866" w14:textId="77777777">
            <w:pPr>
              <w:pStyle w:val="p-table"/>
              <w:rPr>
                <w:sz w:val="17"/>
              </w:rPr>
            </w:pPr>
            <w:r>
              <w:rPr>
                <w:sz w:val="17"/>
              </w:rPr>
              <w:t>Overboekingen met Defensiebegroting</w:t>
            </w:r>
          </w:p>
        </w:tc>
        <w:tc>
          <w:tcPr>
            <w:tcW w:w="630" w:type="dxa"/>
            <w:tcMar>
              <w:left w:w="28" w:type="dxa"/>
              <w:right w:w="28" w:type="dxa"/>
            </w:tcMar>
          </w:tcPr>
          <w:p w:rsidR="002D4B1D" w:rsidP="00FF1578" w:rsidRDefault="004C1C78" w14:paraId="2CEB126E" w14:textId="77777777">
            <w:pPr>
              <w:pStyle w:val="p-table"/>
              <w:jc w:val="right"/>
              <w:rPr>
                <w:sz w:val="17"/>
              </w:rPr>
            </w:pPr>
            <w:r>
              <w:rPr>
                <w:sz w:val="17"/>
              </w:rPr>
              <w:t>‒</w:t>
            </w:r>
            <w:r>
              <w:rPr>
                <w:sz w:val="17"/>
              </w:rPr>
              <w:t xml:space="preserve"> 65</w:t>
            </w:r>
          </w:p>
        </w:tc>
        <w:tc>
          <w:tcPr>
            <w:tcW w:w="630" w:type="dxa"/>
            <w:tcMar>
              <w:left w:w="28" w:type="dxa"/>
              <w:right w:w="28" w:type="dxa"/>
            </w:tcMar>
          </w:tcPr>
          <w:p w:rsidR="002D4B1D" w:rsidP="00FF1578" w:rsidRDefault="004C1C78" w14:paraId="512EC37A" w14:textId="77777777">
            <w:pPr>
              <w:pStyle w:val="p-table"/>
              <w:jc w:val="right"/>
              <w:rPr>
                <w:sz w:val="17"/>
              </w:rPr>
            </w:pPr>
            <w:r>
              <w:rPr>
                <w:sz w:val="17"/>
              </w:rPr>
              <w:t>‒</w:t>
            </w:r>
            <w:r>
              <w:rPr>
                <w:sz w:val="17"/>
              </w:rPr>
              <w:t xml:space="preserve"> 68</w:t>
            </w:r>
          </w:p>
        </w:tc>
        <w:tc>
          <w:tcPr>
            <w:tcW w:w="630" w:type="dxa"/>
            <w:tcMar>
              <w:left w:w="28" w:type="dxa"/>
              <w:right w:w="28" w:type="dxa"/>
            </w:tcMar>
          </w:tcPr>
          <w:p w:rsidR="002D4B1D" w:rsidP="00FF1578" w:rsidRDefault="004C1C78" w14:paraId="0A0DFE09" w14:textId="77777777">
            <w:pPr>
              <w:pStyle w:val="p-table"/>
              <w:jc w:val="right"/>
              <w:rPr>
                <w:sz w:val="17"/>
              </w:rPr>
            </w:pPr>
            <w:r>
              <w:rPr>
                <w:sz w:val="17"/>
              </w:rPr>
              <w:t>‒</w:t>
            </w:r>
            <w:r>
              <w:rPr>
                <w:sz w:val="17"/>
              </w:rPr>
              <w:t xml:space="preserve"> 99</w:t>
            </w:r>
          </w:p>
        </w:tc>
        <w:tc>
          <w:tcPr>
            <w:tcW w:w="630" w:type="dxa"/>
            <w:tcMar>
              <w:left w:w="28" w:type="dxa"/>
              <w:right w:w="28" w:type="dxa"/>
            </w:tcMar>
          </w:tcPr>
          <w:p w:rsidR="002D4B1D" w:rsidP="00FF1578" w:rsidRDefault="004C1C78" w14:paraId="55D74329" w14:textId="77777777">
            <w:pPr>
              <w:pStyle w:val="p-table"/>
              <w:jc w:val="right"/>
              <w:rPr>
                <w:sz w:val="17"/>
              </w:rPr>
            </w:pPr>
            <w:r>
              <w:rPr>
                <w:sz w:val="17"/>
              </w:rPr>
              <w:t>‒</w:t>
            </w:r>
            <w:r>
              <w:rPr>
                <w:sz w:val="17"/>
              </w:rPr>
              <w:t xml:space="preserve"> 99</w:t>
            </w:r>
          </w:p>
        </w:tc>
        <w:tc>
          <w:tcPr>
            <w:tcW w:w="630" w:type="dxa"/>
            <w:tcMar>
              <w:left w:w="28" w:type="dxa"/>
              <w:right w:w="28" w:type="dxa"/>
            </w:tcMar>
          </w:tcPr>
          <w:p w:rsidR="002D4B1D" w:rsidP="00FF1578" w:rsidRDefault="004C1C78" w14:paraId="3E3855F5" w14:textId="77777777">
            <w:pPr>
              <w:pStyle w:val="p-table"/>
              <w:jc w:val="right"/>
              <w:rPr>
                <w:sz w:val="17"/>
              </w:rPr>
            </w:pPr>
            <w:r>
              <w:rPr>
                <w:sz w:val="17"/>
              </w:rPr>
              <w:t>‒</w:t>
            </w:r>
            <w:r>
              <w:rPr>
                <w:sz w:val="17"/>
              </w:rPr>
              <w:t xml:space="preserve"> 66</w:t>
            </w:r>
          </w:p>
        </w:tc>
        <w:tc>
          <w:tcPr>
            <w:tcW w:w="630" w:type="dxa"/>
            <w:tcMar>
              <w:left w:w="28" w:type="dxa"/>
              <w:right w:w="28" w:type="dxa"/>
            </w:tcMar>
          </w:tcPr>
          <w:p w:rsidR="002D4B1D" w:rsidP="00FF1578" w:rsidRDefault="004C1C78" w14:paraId="12467E95" w14:textId="77777777">
            <w:pPr>
              <w:pStyle w:val="p-table"/>
              <w:jc w:val="right"/>
              <w:rPr>
                <w:sz w:val="17"/>
              </w:rPr>
            </w:pPr>
            <w:r>
              <w:rPr>
                <w:sz w:val="17"/>
              </w:rPr>
              <w:t>‒</w:t>
            </w:r>
            <w:r>
              <w:rPr>
                <w:sz w:val="17"/>
              </w:rPr>
              <w:t xml:space="preserve"> 66</w:t>
            </w:r>
          </w:p>
        </w:tc>
        <w:tc>
          <w:tcPr>
            <w:tcW w:w="630" w:type="dxa"/>
            <w:tcMar>
              <w:left w:w="28" w:type="dxa"/>
              <w:right w:w="28" w:type="dxa"/>
            </w:tcMar>
          </w:tcPr>
          <w:p w:rsidR="002D4B1D" w:rsidP="00FF1578" w:rsidRDefault="004C1C78" w14:paraId="3572E728" w14:textId="77777777">
            <w:pPr>
              <w:pStyle w:val="p-table"/>
              <w:jc w:val="right"/>
              <w:rPr>
                <w:sz w:val="17"/>
              </w:rPr>
            </w:pPr>
            <w:r>
              <w:rPr>
                <w:sz w:val="17"/>
              </w:rPr>
              <w:t>‒</w:t>
            </w:r>
            <w:r>
              <w:rPr>
                <w:sz w:val="17"/>
              </w:rPr>
              <w:t xml:space="preserve"> 66</w:t>
            </w:r>
          </w:p>
        </w:tc>
        <w:tc>
          <w:tcPr>
            <w:tcW w:w="630" w:type="dxa"/>
            <w:tcMar>
              <w:left w:w="28" w:type="dxa"/>
              <w:right w:w="28" w:type="dxa"/>
            </w:tcMar>
          </w:tcPr>
          <w:p w:rsidR="002D4B1D" w:rsidP="00FF1578" w:rsidRDefault="004C1C78" w14:paraId="141AB8E2" w14:textId="77777777">
            <w:pPr>
              <w:pStyle w:val="p-table"/>
              <w:jc w:val="right"/>
              <w:rPr>
                <w:sz w:val="17"/>
              </w:rPr>
            </w:pPr>
            <w:r>
              <w:rPr>
                <w:sz w:val="17"/>
              </w:rPr>
              <w:t>‒</w:t>
            </w:r>
            <w:r>
              <w:rPr>
                <w:sz w:val="17"/>
              </w:rPr>
              <w:t xml:space="preserve"> 66</w:t>
            </w:r>
          </w:p>
        </w:tc>
        <w:tc>
          <w:tcPr>
            <w:tcW w:w="630" w:type="dxa"/>
            <w:tcMar>
              <w:left w:w="28" w:type="dxa"/>
              <w:right w:w="28" w:type="dxa"/>
            </w:tcMar>
          </w:tcPr>
          <w:p w:rsidR="002D4B1D" w:rsidP="00FF1578" w:rsidRDefault="004C1C78" w14:paraId="6033774A" w14:textId="77777777">
            <w:pPr>
              <w:pStyle w:val="p-table"/>
              <w:jc w:val="right"/>
              <w:rPr>
                <w:sz w:val="17"/>
              </w:rPr>
            </w:pPr>
            <w:r>
              <w:rPr>
                <w:sz w:val="17"/>
              </w:rPr>
              <w:t>‒</w:t>
            </w:r>
            <w:r>
              <w:rPr>
                <w:sz w:val="17"/>
              </w:rPr>
              <w:t xml:space="preserve"> 65</w:t>
            </w:r>
          </w:p>
        </w:tc>
        <w:tc>
          <w:tcPr>
            <w:tcW w:w="633" w:type="dxa"/>
            <w:tcMar>
              <w:left w:w="28" w:type="dxa"/>
              <w:right w:w="28" w:type="dxa"/>
            </w:tcMar>
          </w:tcPr>
          <w:p w:rsidR="002D4B1D" w:rsidP="00FF1578" w:rsidRDefault="004C1C78" w14:paraId="31742CC6" w14:textId="77777777">
            <w:pPr>
              <w:pStyle w:val="p-table"/>
              <w:jc w:val="right"/>
              <w:rPr>
                <w:sz w:val="17"/>
              </w:rPr>
            </w:pPr>
            <w:r>
              <w:rPr>
                <w:sz w:val="17"/>
              </w:rPr>
              <w:t>‒</w:t>
            </w:r>
            <w:r>
              <w:rPr>
                <w:sz w:val="17"/>
              </w:rPr>
              <w:t xml:space="preserve"> 65</w:t>
            </w:r>
          </w:p>
        </w:tc>
      </w:tr>
      <w:tr w:rsidR="002D4B1D" w14:paraId="0380829E" w14:textId="77777777">
        <w:tc>
          <w:tcPr>
            <w:tcW w:w="3391" w:type="dxa"/>
            <w:tcMar>
              <w:right w:w="28" w:type="dxa"/>
            </w:tcMar>
          </w:tcPr>
          <w:p w:rsidR="002D4B1D" w:rsidRDefault="004C1C78" w14:paraId="32334099" w14:textId="77777777">
            <w:pPr>
              <w:pStyle w:val="p-table"/>
              <w:rPr>
                <w:sz w:val="17"/>
              </w:rPr>
            </w:pPr>
            <w:r>
              <w:rPr>
                <w:sz w:val="17"/>
              </w:rPr>
              <w:t>Security Fund</w:t>
            </w:r>
          </w:p>
        </w:tc>
        <w:tc>
          <w:tcPr>
            <w:tcW w:w="630" w:type="dxa"/>
            <w:tcMar>
              <w:left w:w="28" w:type="dxa"/>
              <w:right w:w="28" w:type="dxa"/>
            </w:tcMar>
          </w:tcPr>
          <w:p w:rsidR="002D4B1D" w:rsidP="00FF1578" w:rsidRDefault="002D4B1D" w14:paraId="7342010D" w14:textId="77777777">
            <w:pPr>
              <w:pStyle w:val="p-table"/>
              <w:jc w:val="right"/>
              <w:rPr>
                <w:sz w:val="17"/>
              </w:rPr>
            </w:pPr>
          </w:p>
        </w:tc>
        <w:tc>
          <w:tcPr>
            <w:tcW w:w="630" w:type="dxa"/>
            <w:tcMar>
              <w:left w:w="28" w:type="dxa"/>
              <w:right w:w="28" w:type="dxa"/>
            </w:tcMar>
          </w:tcPr>
          <w:p w:rsidR="002D4B1D" w:rsidP="00FF1578" w:rsidRDefault="002D4B1D" w14:paraId="462F36E6" w14:textId="77777777">
            <w:pPr>
              <w:pStyle w:val="p-table"/>
              <w:jc w:val="right"/>
              <w:rPr>
                <w:sz w:val="17"/>
              </w:rPr>
            </w:pPr>
          </w:p>
        </w:tc>
        <w:tc>
          <w:tcPr>
            <w:tcW w:w="630" w:type="dxa"/>
            <w:tcMar>
              <w:left w:w="28" w:type="dxa"/>
              <w:right w:w="28" w:type="dxa"/>
            </w:tcMar>
          </w:tcPr>
          <w:p w:rsidR="002D4B1D" w:rsidP="00FF1578" w:rsidRDefault="002D4B1D" w14:paraId="1C59F40B" w14:textId="77777777">
            <w:pPr>
              <w:pStyle w:val="p-table"/>
              <w:jc w:val="right"/>
              <w:rPr>
                <w:sz w:val="17"/>
              </w:rPr>
            </w:pPr>
          </w:p>
        </w:tc>
        <w:tc>
          <w:tcPr>
            <w:tcW w:w="630" w:type="dxa"/>
            <w:tcMar>
              <w:left w:w="28" w:type="dxa"/>
              <w:right w:w="28" w:type="dxa"/>
            </w:tcMar>
          </w:tcPr>
          <w:p w:rsidR="002D4B1D" w:rsidP="00FF1578" w:rsidRDefault="002D4B1D" w14:paraId="41F3FF58" w14:textId="77777777">
            <w:pPr>
              <w:pStyle w:val="p-table"/>
              <w:jc w:val="right"/>
              <w:rPr>
                <w:sz w:val="17"/>
              </w:rPr>
            </w:pPr>
          </w:p>
        </w:tc>
        <w:tc>
          <w:tcPr>
            <w:tcW w:w="630" w:type="dxa"/>
            <w:tcMar>
              <w:left w:w="28" w:type="dxa"/>
              <w:right w:w="28" w:type="dxa"/>
            </w:tcMar>
          </w:tcPr>
          <w:p w:rsidR="002D4B1D" w:rsidP="00FF1578" w:rsidRDefault="002D4B1D" w14:paraId="4897B965" w14:textId="77777777">
            <w:pPr>
              <w:pStyle w:val="p-table"/>
              <w:jc w:val="right"/>
              <w:rPr>
                <w:sz w:val="17"/>
              </w:rPr>
            </w:pPr>
          </w:p>
        </w:tc>
        <w:tc>
          <w:tcPr>
            <w:tcW w:w="630" w:type="dxa"/>
            <w:tcMar>
              <w:left w:w="28" w:type="dxa"/>
              <w:right w:w="28" w:type="dxa"/>
            </w:tcMar>
          </w:tcPr>
          <w:p w:rsidR="002D4B1D" w:rsidP="00FF1578" w:rsidRDefault="002D4B1D" w14:paraId="7FB03D24" w14:textId="77777777">
            <w:pPr>
              <w:pStyle w:val="p-table"/>
              <w:jc w:val="right"/>
              <w:rPr>
                <w:sz w:val="17"/>
              </w:rPr>
            </w:pPr>
          </w:p>
        </w:tc>
        <w:tc>
          <w:tcPr>
            <w:tcW w:w="630" w:type="dxa"/>
            <w:tcMar>
              <w:left w:w="28" w:type="dxa"/>
              <w:right w:w="28" w:type="dxa"/>
            </w:tcMar>
          </w:tcPr>
          <w:p w:rsidR="002D4B1D" w:rsidP="00FF1578" w:rsidRDefault="002D4B1D" w14:paraId="27268C09" w14:textId="77777777">
            <w:pPr>
              <w:pStyle w:val="p-table"/>
              <w:jc w:val="right"/>
              <w:rPr>
                <w:sz w:val="17"/>
              </w:rPr>
            </w:pPr>
          </w:p>
        </w:tc>
        <w:tc>
          <w:tcPr>
            <w:tcW w:w="630" w:type="dxa"/>
            <w:tcMar>
              <w:left w:w="28" w:type="dxa"/>
              <w:right w:w="28" w:type="dxa"/>
            </w:tcMar>
          </w:tcPr>
          <w:p w:rsidR="002D4B1D" w:rsidP="00FF1578" w:rsidRDefault="002D4B1D" w14:paraId="0CD6F5C9" w14:textId="77777777">
            <w:pPr>
              <w:pStyle w:val="p-table"/>
              <w:jc w:val="right"/>
              <w:rPr>
                <w:sz w:val="17"/>
              </w:rPr>
            </w:pPr>
          </w:p>
        </w:tc>
        <w:tc>
          <w:tcPr>
            <w:tcW w:w="630" w:type="dxa"/>
            <w:tcMar>
              <w:left w:w="28" w:type="dxa"/>
              <w:right w:w="28" w:type="dxa"/>
            </w:tcMar>
          </w:tcPr>
          <w:p w:rsidR="002D4B1D" w:rsidP="00FF1578" w:rsidRDefault="002D4B1D" w14:paraId="2D9FE28F" w14:textId="77777777">
            <w:pPr>
              <w:pStyle w:val="p-table"/>
              <w:jc w:val="right"/>
              <w:rPr>
                <w:sz w:val="17"/>
              </w:rPr>
            </w:pPr>
          </w:p>
        </w:tc>
        <w:tc>
          <w:tcPr>
            <w:tcW w:w="633" w:type="dxa"/>
            <w:tcMar>
              <w:left w:w="28" w:type="dxa"/>
              <w:right w:w="28" w:type="dxa"/>
            </w:tcMar>
          </w:tcPr>
          <w:p w:rsidR="002D4B1D" w:rsidP="00FF1578" w:rsidRDefault="002D4B1D" w14:paraId="69C346D0" w14:textId="77777777">
            <w:pPr>
              <w:pStyle w:val="p-table"/>
              <w:jc w:val="right"/>
              <w:rPr>
                <w:sz w:val="17"/>
              </w:rPr>
            </w:pPr>
          </w:p>
        </w:tc>
      </w:tr>
      <w:tr w:rsidR="002D4B1D" w14:paraId="0C1F76EC" w14:textId="77777777">
        <w:tc>
          <w:tcPr>
            <w:tcW w:w="3391" w:type="dxa"/>
            <w:tcMar>
              <w:right w:w="28" w:type="dxa"/>
            </w:tcMar>
          </w:tcPr>
          <w:p w:rsidR="002D4B1D" w:rsidRDefault="004C1C78" w14:paraId="741F8DD5" w14:textId="77777777">
            <w:pPr>
              <w:pStyle w:val="p-table"/>
              <w:rPr>
                <w:sz w:val="17"/>
              </w:rPr>
            </w:pPr>
            <w:r>
              <w:rPr>
                <w:sz w:val="17"/>
              </w:rPr>
              <w:t>Middelen HLA Nationale veiligheid versterken</w:t>
            </w:r>
          </w:p>
        </w:tc>
        <w:tc>
          <w:tcPr>
            <w:tcW w:w="630" w:type="dxa"/>
            <w:tcMar>
              <w:left w:w="28" w:type="dxa"/>
              <w:right w:w="28" w:type="dxa"/>
            </w:tcMar>
          </w:tcPr>
          <w:p w:rsidR="002D4B1D" w:rsidP="00FF1578" w:rsidRDefault="004C1C78" w14:paraId="79912B8C" w14:textId="77777777">
            <w:pPr>
              <w:pStyle w:val="p-table"/>
              <w:jc w:val="right"/>
              <w:rPr>
                <w:sz w:val="17"/>
              </w:rPr>
            </w:pPr>
            <w:r>
              <w:rPr>
                <w:sz w:val="17"/>
              </w:rPr>
              <w:t>4</w:t>
            </w:r>
          </w:p>
        </w:tc>
        <w:tc>
          <w:tcPr>
            <w:tcW w:w="630" w:type="dxa"/>
            <w:tcMar>
              <w:left w:w="28" w:type="dxa"/>
              <w:right w:w="28" w:type="dxa"/>
            </w:tcMar>
          </w:tcPr>
          <w:p w:rsidR="002D4B1D" w:rsidP="00FF1578" w:rsidRDefault="004C1C78" w14:paraId="51408DC6" w14:textId="77777777">
            <w:pPr>
              <w:pStyle w:val="p-table"/>
              <w:jc w:val="right"/>
              <w:rPr>
                <w:sz w:val="17"/>
              </w:rPr>
            </w:pPr>
            <w:r>
              <w:rPr>
                <w:sz w:val="17"/>
              </w:rPr>
              <w:t>4</w:t>
            </w:r>
          </w:p>
        </w:tc>
        <w:tc>
          <w:tcPr>
            <w:tcW w:w="630" w:type="dxa"/>
            <w:tcMar>
              <w:left w:w="28" w:type="dxa"/>
              <w:right w:w="28" w:type="dxa"/>
            </w:tcMar>
          </w:tcPr>
          <w:p w:rsidR="002D4B1D" w:rsidP="00FF1578" w:rsidRDefault="004C1C78" w14:paraId="348BBEC5" w14:textId="77777777">
            <w:pPr>
              <w:pStyle w:val="p-table"/>
              <w:jc w:val="right"/>
              <w:rPr>
                <w:sz w:val="17"/>
              </w:rPr>
            </w:pPr>
            <w:r>
              <w:rPr>
                <w:sz w:val="17"/>
              </w:rPr>
              <w:t>4</w:t>
            </w:r>
          </w:p>
        </w:tc>
        <w:tc>
          <w:tcPr>
            <w:tcW w:w="630" w:type="dxa"/>
            <w:tcMar>
              <w:left w:w="28" w:type="dxa"/>
              <w:right w:w="28" w:type="dxa"/>
            </w:tcMar>
          </w:tcPr>
          <w:p w:rsidR="002D4B1D" w:rsidP="00FF1578" w:rsidRDefault="004C1C78" w14:paraId="70225D3C" w14:textId="77777777">
            <w:pPr>
              <w:pStyle w:val="p-table"/>
              <w:jc w:val="right"/>
              <w:rPr>
                <w:sz w:val="17"/>
              </w:rPr>
            </w:pPr>
            <w:r>
              <w:rPr>
                <w:sz w:val="17"/>
              </w:rPr>
              <w:t>4</w:t>
            </w:r>
          </w:p>
        </w:tc>
        <w:tc>
          <w:tcPr>
            <w:tcW w:w="630" w:type="dxa"/>
            <w:tcMar>
              <w:left w:w="28" w:type="dxa"/>
              <w:right w:w="28" w:type="dxa"/>
            </w:tcMar>
          </w:tcPr>
          <w:p w:rsidR="002D4B1D" w:rsidP="00FF1578" w:rsidRDefault="004C1C78" w14:paraId="715FC68C" w14:textId="77777777">
            <w:pPr>
              <w:pStyle w:val="p-table"/>
              <w:jc w:val="right"/>
              <w:rPr>
                <w:sz w:val="17"/>
              </w:rPr>
            </w:pPr>
            <w:r>
              <w:rPr>
                <w:sz w:val="17"/>
              </w:rPr>
              <w:t>4</w:t>
            </w:r>
          </w:p>
        </w:tc>
        <w:tc>
          <w:tcPr>
            <w:tcW w:w="630" w:type="dxa"/>
            <w:tcMar>
              <w:left w:w="28" w:type="dxa"/>
              <w:right w:w="28" w:type="dxa"/>
            </w:tcMar>
          </w:tcPr>
          <w:p w:rsidR="002D4B1D" w:rsidP="00FF1578" w:rsidRDefault="004C1C78" w14:paraId="0250DD87" w14:textId="77777777">
            <w:pPr>
              <w:pStyle w:val="p-table"/>
              <w:jc w:val="right"/>
              <w:rPr>
                <w:sz w:val="17"/>
              </w:rPr>
            </w:pPr>
            <w:r>
              <w:rPr>
                <w:sz w:val="17"/>
              </w:rPr>
              <w:t>4</w:t>
            </w:r>
          </w:p>
        </w:tc>
        <w:tc>
          <w:tcPr>
            <w:tcW w:w="630" w:type="dxa"/>
            <w:tcMar>
              <w:left w:w="28" w:type="dxa"/>
              <w:right w:w="28" w:type="dxa"/>
            </w:tcMar>
          </w:tcPr>
          <w:p w:rsidR="002D4B1D" w:rsidP="00FF1578" w:rsidRDefault="004C1C78" w14:paraId="734F3079" w14:textId="77777777">
            <w:pPr>
              <w:pStyle w:val="p-table"/>
              <w:jc w:val="right"/>
              <w:rPr>
                <w:sz w:val="17"/>
              </w:rPr>
            </w:pPr>
            <w:r>
              <w:rPr>
                <w:sz w:val="17"/>
              </w:rPr>
              <w:t>4</w:t>
            </w:r>
          </w:p>
        </w:tc>
        <w:tc>
          <w:tcPr>
            <w:tcW w:w="630" w:type="dxa"/>
            <w:tcMar>
              <w:left w:w="28" w:type="dxa"/>
              <w:right w:w="28" w:type="dxa"/>
            </w:tcMar>
          </w:tcPr>
          <w:p w:rsidR="002D4B1D" w:rsidP="00FF1578" w:rsidRDefault="004C1C78" w14:paraId="40038726" w14:textId="77777777">
            <w:pPr>
              <w:pStyle w:val="p-table"/>
              <w:jc w:val="right"/>
              <w:rPr>
                <w:sz w:val="17"/>
              </w:rPr>
            </w:pPr>
            <w:r>
              <w:rPr>
                <w:sz w:val="17"/>
              </w:rPr>
              <w:t>4</w:t>
            </w:r>
          </w:p>
        </w:tc>
        <w:tc>
          <w:tcPr>
            <w:tcW w:w="630" w:type="dxa"/>
            <w:tcMar>
              <w:left w:w="28" w:type="dxa"/>
              <w:right w:w="28" w:type="dxa"/>
            </w:tcMar>
          </w:tcPr>
          <w:p w:rsidR="002D4B1D" w:rsidP="00FF1578" w:rsidRDefault="004C1C78" w14:paraId="62648AA7" w14:textId="77777777">
            <w:pPr>
              <w:pStyle w:val="p-table"/>
              <w:jc w:val="right"/>
              <w:rPr>
                <w:sz w:val="17"/>
              </w:rPr>
            </w:pPr>
            <w:r>
              <w:rPr>
                <w:sz w:val="17"/>
              </w:rPr>
              <w:t>4</w:t>
            </w:r>
          </w:p>
        </w:tc>
        <w:tc>
          <w:tcPr>
            <w:tcW w:w="633" w:type="dxa"/>
            <w:tcMar>
              <w:left w:w="28" w:type="dxa"/>
              <w:right w:w="28" w:type="dxa"/>
            </w:tcMar>
          </w:tcPr>
          <w:p w:rsidR="002D4B1D" w:rsidP="00FF1578" w:rsidRDefault="004C1C78" w14:paraId="46281E4E" w14:textId="77777777">
            <w:pPr>
              <w:pStyle w:val="p-table"/>
              <w:jc w:val="right"/>
              <w:rPr>
                <w:sz w:val="17"/>
              </w:rPr>
            </w:pPr>
            <w:r>
              <w:rPr>
                <w:sz w:val="17"/>
              </w:rPr>
              <w:t>4</w:t>
            </w:r>
          </w:p>
        </w:tc>
      </w:tr>
      <w:tr w:rsidR="002D4B1D" w14:paraId="6F74330B" w14:textId="77777777">
        <w:tc>
          <w:tcPr>
            <w:tcW w:w="3391" w:type="dxa"/>
            <w:tcMar>
              <w:right w:w="28" w:type="dxa"/>
            </w:tcMar>
          </w:tcPr>
          <w:p w:rsidR="002D4B1D" w:rsidRDefault="004C1C78" w14:paraId="2E21F462" w14:textId="77777777">
            <w:pPr>
              <w:pStyle w:val="p-table"/>
              <w:rPr>
                <w:sz w:val="17"/>
              </w:rPr>
            </w:pPr>
            <w:r>
              <w:rPr>
                <w:sz w:val="17"/>
              </w:rPr>
              <w:t>Overige overboekingen met andere begrotingen</w:t>
            </w:r>
          </w:p>
        </w:tc>
        <w:tc>
          <w:tcPr>
            <w:tcW w:w="630" w:type="dxa"/>
            <w:tcMar>
              <w:left w:w="28" w:type="dxa"/>
              <w:right w:w="28" w:type="dxa"/>
            </w:tcMar>
          </w:tcPr>
          <w:p w:rsidR="002D4B1D" w:rsidP="00FF1578" w:rsidRDefault="004C1C78" w14:paraId="67A9135D" w14:textId="77777777">
            <w:pPr>
              <w:pStyle w:val="p-table"/>
              <w:jc w:val="right"/>
              <w:rPr>
                <w:sz w:val="17"/>
              </w:rPr>
            </w:pPr>
            <w:r>
              <w:rPr>
                <w:sz w:val="17"/>
              </w:rPr>
              <w:t>0</w:t>
            </w:r>
          </w:p>
        </w:tc>
        <w:tc>
          <w:tcPr>
            <w:tcW w:w="630" w:type="dxa"/>
            <w:tcMar>
              <w:left w:w="28" w:type="dxa"/>
              <w:right w:w="28" w:type="dxa"/>
            </w:tcMar>
          </w:tcPr>
          <w:p w:rsidR="002D4B1D" w:rsidP="00FF1578" w:rsidRDefault="004C1C78" w14:paraId="5C58C6BA" w14:textId="77777777">
            <w:pPr>
              <w:pStyle w:val="p-table"/>
              <w:jc w:val="right"/>
              <w:rPr>
                <w:sz w:val="17"/>
              </w:rPr>
            </w:pPr>
            <w:r>
              <w:rPr>
                <w:sz w:val="17"/>
              </w:rPr>
              <w:t>0</w:t>
            </w:r>
          </w:p>
        </w:tc>
        <w:tc>
          <w:tcPr>
            <w:tcW w:w="630" w:type="dxa"/>
            <w:tcMar>
              <w:left w:w="28" w:type="dxa"/>
              <w:right w:w="28" w:type="dxa"/>
            </w:tcMar>
          </w:tcPr>
          <w:p w:rsidR="002D4B1D" w:rsidP="00FF1578" w:rsidRDefault="004C1C78" w14:paraId="54CCB5A5" w14:textId="77777777">
            <w:pPr>
              <w:pStyle w:val="p-table"/>
              <w:jc w:val="right"/>
              <w:rPr>
                <w:sz w:val="17"/>
              </w:rPr>
            </w:pPr>
            <w:r>
              <w:rPr>
                <w:sz w:val="17"/>
              </w:rPr>
              <w:t>0</w:t>
            </w:r>
          </w:p>
        </w:tc>
        <w:tc>
          <w:tcPr>
            <w:tcW w:w="630" w:type="dxa"/>
            <w:tcMar>
              <w:left w:w="28" w:type="dxa"/>
              <w:right w:w="28" w:type="dxa"/>
            </w:tcMar>
          </w:tcPr>
          <w:p w:rsidR="002D4B1D" w:rsidP="00FF1578" w:rsidRDefault="004C1C78" w14:paraId="4C61603E" w14:textId="77777777">
            <w:pPr>
              <w:pStyle w:val="p-table"/>
              <w:jc w:val="right"/>
              <w:rPr>
                <w:sz w:val="17"/>
              </w:rPr>
            </w:pPr>
            <w:r>
              <w:rPr>
                <w:sz w:val="17"/>
              </w:rPr>
              <w:t>0</w:t>
            </w:r>
          </w:p>
        </w:tc>
        <w:tc>
          <w:tcPr>
            <w:tcW w:w="630" w:type="dxa"/>
            <w:tcMar>
              <w:left w:w="28" w:type="dxa"/>
              <w:right w:w="28" w:type="dxa"/>
            </w:tcMar>
          </w:tcPr>
          <w:p w:rsidR="002D4B1D" w:rsidP="00FF1578" w:rsidRDefault="004C1C78" w14:paraId="4EB61A8A" w14:textId="77777777">
            <w:pPr>
              <w:pStyle w:val="p-table"/>
              <w:jc w:val="right"/>
              <w:rPr>
                <w:sz w:val="17"/>
              </w:rPr>
            </w:pPr>
            <w:r>
              <w:rPr>
                <w:sz w:val="17"/>
              </w:rPr>
              <w:t>0</w:t>
            </w:r>
          </w:p>
        </w:tc>
        <w:tc>
          <w:tcPr>
            <w:tcW w:w="630" w:type="dxa"/>
            <w:tcMar>
              <w:left w:w="28" w:type="dxa"/>
              <w:right w:w="28" w:type="dxa"/>
            </w:tcMar>
          </w:tcPr>
          <w:p w:rsidR="002D4B1D" w:rsidP="00FF1578" w:rsidRDefault="004C1C78" w14:paraId="3B250F2D" w14:textId="77777777">
            <w:pPr>
              <w:pStyle w:val="p-table"/>
              <w:jc w:val="right"/>
              <w:rPr>
                <w:sz w:val="17"/>
              </w:rPr>
            </w:pPr>
            <w:r>
              <w:rPr>
                <w:sz w:val="17"/>
              </w:rPr>
              <w:t>0</w:t>
            </w:r>
          </w:p>
        </w:tc>
        <w:tc>
          <w:tcPr>
            <w:tcW w:w="630" w:type="dxa"/>
            <w:tcMar>
              <w:left w:w="28" w:type="dxa"/>
              <w:right w:w="28" w:type="dxa"/>
            </w:tcMar>
          </w:tcPr>
          <w:p w:rsidR="002D4B1D" w:rsidP="00FF1578" w:rsidRDefault="004C1C78" w14:paraId="17C41288" w14:textId="77777777">
            <w:pPr>
              <w:pStyle w:val="p-table"/>
              <w:jc w:val="right"/>
              <w:rPr>
                <w:sz w:val="17"/>
              </w:rPr>
            </w:pPr>
            <w:r>
              <w:rPr>
                <w:sz w:val="17"/>
              </w:rPr>
              <w:t>0</w:t>
            </w:r>
          </w:p>
        </w:tc>
        <w:tc>
          <w:tcPr>
            <w:tcW w:w="630" w:type="dxa"/>
            <w:tcMar>
              <w:left w:w="28" w:type="dxa"/>
              <w:right w:w="28" w:type="dxa"/>
            </w:tcMar>
          </w:tcPr>
          <w:p w:rsidR="002D4B1D" w:rsidP="00FF1578" w:rsidRDefault="004C1C78" w14:paraId="5807B56F" w14:textId="77777777">
            <w:pPr>
              <w:pStyle w:val="p-table"/>
              <w:jc w:val="right"/>
              <w:rPr>
                <w:sz w:val="17"/>
              </w:rPr>
            </w:pPr>
            <w:r>
              <w:rPr>
                <w:sz w:val="17"/>
              </w:rPr>
              <w:t>0</w:t>
            </w:r>
          </w:p>
        </w:tc>
        <w:tc>
          <w:tcPr>
            <w:tcW w:w="630" w:type="dxa"/>
            <w:tcMar>
              <w:left w:w="28" w:type="dxa"/>
              <w:right w:w="28" w:type="dxa"/>
            </w:tcMar>
          </w:tcPr>
          <w:p w:rsidR="002D4B1D" w:rsidP="00FF1578" w:rsidRDefault="004C1C78" w14:paraId="3AC84ED9" w14:textId="77777777">
            <w:pPr>
              <w:pStyle w:val="p-table"/>
              <w:jc w:val="right"/>
              <w:rPr>
                <w:sz w:val="17"/>
              </w:rPr>
            </w:pPr>
            <w:r>
              <w:rPr>
                <w:sz w:val="17"/>
              </w:rPr>
              <w:t>0</w:t>
            </w:r>
          </w:p>
        </w:tc>
        <w:tc>
          <w:tcPr>
            <w:tcW w:w="633" w:type="dxa"/>
            <w:tcMar>
              <w:left w:w="28" w:type="dxa"/>
              <w:right w:w="28" w:type="dxa"/>
            </w:tcMar>
          </w:tcPr>
          <w:p w:rsidR="002D4B1D" w:rsidP="00FF1578" w:rsidRDefault="004C1C78" w14:paraId="3185A769" w14:textId="77777777">
            <w:pPr>
              <w:pStyle w:val="p-table"/>
              <w:jc w:val="right"/>
              <w:rPr>
                <w:sz w:val="17"/>
              </w:rPr>
            </w:pPr>
            <w:r>
              <w:rPr>
                <w:sz w:val="17"/>
              </w:rPr>
              <w:t>0</w:t>
            </w:r>
          </w:p>
        </w:tc>
      </w:tr>
      <w:tr w:rsidR="002D4B1D" w14:paraId="4C8F948A" w14:textId="77777777">
        <w:tc>
          <w:tcPr>
            <w:tcW w:w="3391" w:type="dxa"/>
            <w:tcMar>
              <w:right w:w="28" w:type="dxa"/>
            </w:tcMar>
          </w:tcPr>
          <w:p w:rsidR="002D4B1D" w:rsidRDefault="002D4B1D" w14:paraId="57D72D46" w14:textId="77777777">
            <w:pPr>
              <w:pStyle w:val="p-table"/>
              <w:rPr>
                <w:sz w:val="17"/>
              </w:rPr>
            </w:pPr>
          </w:p>
        </w:tc>
        <w:tc>
          <w:tcPr>
            <w:tcW w:w="630" w:type="dxa"/>
            <w:tcMar>
              <w:left w:w="28" w:type="dxa"/>
              <w:right w:w="28" w:type="dxa"/>
            </w:tcMar>
          </w:tcPr>
          <w:p w:rsidR="002D4B1D" w:rsidP="00FF1578" w:rsidRDefault="002D4B1D" w14:paraId="74F0AF11" w14:textId="77777777">
            <w:pPr>
              <w:pStyle w:val="p-table"/>
              <w:jc w:val="right"/>
              <w:rPr>
                <w:sz w:val="17"/>
              </w:rPr>
            </w:pPr>
          </w:p>
        </w:tc>
        <w:tc>
          <w:tcPr>
            <w:tcW w:w="630" w:type="dxa"/>
            <w:tcMar>
              <w:left w:w="28" w:type="dxa"/>
              <w:right w:w="28" w:type="dxa"/>
            </w:tcMar>
          </w:tcPr>
          <w:p w:rsidR="002D4B1D" w:rsidP="00FF1578" w:rsidRDefault="002D4B1D" w14:paraId="50791ACF" w14:textId="77777777">
            <w:pPr>
              <w:pStyle w:val="p-table"/>
              <w:jc w:val="right"/>
              <w:rPr>
                <w:sz w:val="17"/>
              </w:rPr>
            </w:pPr>
          </w:p>
        </w:tc>
        <w:tc>
          <w:tcPr>
            <w:tcW w:w="630" w:type="dxa"/>
            <w:tcMar>
              <w:left w:w="28" w:type="dxa"/>
              <w:right w:w="28" w:type="dxa"/>
            </w:tcMar>
          </w:tcPr>
          <w:p w:rsidR="002D4B1D" w:rsidP="00FF1578" w:rsidRDefault="002D4B1D" w14:paraId="510645F3" w14:textId="77777777">
            <w:pPr>
              <w:pStyle w:val="p-table"/>
              <w:jc w:val="right"/>
              <w:rPr>
                <w:sz w:val="17"/>
              </w:rPr>
            </w:pPr>
          </w:p>
        </w:tc>
        <w:tc>
          <w:tcPr>
            <w:tcW w:w="630" w:type="dxa"/>
            <w:tcMar>
              <w:left w:w="28" w:type="dxa"/>
              <w:right w:w="28" w:type="dxa"/>
            </w:tcMar>
          </w:tcPr>
          <w:p w:rsidR="002D4B1D" w:rsidP="00FF1578" w:rsidRDefault="002D4B1D" w14:paraId="78B65171" w14:textId="77777777">
            <w:pPr>
              <w:pStyle w:val="p-table"/>
              <w:jc w:val="right"/>
              <w:rPr>
                <w:sz w:val="17"/>
              </w:rPr>
            </w:pPr>
          </w:p>
        </w:tc>
        <w:tc>
          <w:tcPr>
            <w:tcW w:w="630" w:type="dxa"/>
            <w:tcMar>
              <w:left w:w="28" w:type="dxa"/>
              <w:right w:w="28" w:type="dxa"/>
            </w:tcMar>
          </w:tcPr>
          <w:p w:rsidR="002D4B1D" w:rsidP="00FF1578" w:rsidRDefault="002D4B1D" w14:paraId="055F57E9" w14:textId="77777777">
            <w:pPr>
              <w:pStyle w:val="p-table"/>
              <w:jc w:val="right"/>
              <w:rPr>
                <w:sz w:val="17"/>
              </w:rPr>
            </w:pPr>
          </w:p>
        </w:tc>
        <w:tc>
          <w:tcPr>
            <w:tcW w:w="630" w:type="dxa"/>
            <w:tcMar>
              <w:left w:w="28" w:type="dxa"/>
              <w:right w:w="28" w:type="dxa"/>
            </w:tcMar>
          </w:tcPr>
          <w:p w:rsidR="002D4B1D" w:rsidP="00FF1578" w:rsidRDefault="002D4B1D" w14:paraId="35BC42DD" w14:textId="77777777">
            <w:pPr>
              <w:pStyle w:val="p-table"/>
              <w:jc w:val="right"/>
              <w:rPr>
                <w:sz w:val="17"/>
              </w:rPr>
            </w:pPr>
          </w:p>
        </w:tc>
        <w:tc>
          <w:tcPr>
            <w:tcW w:w="630" w:type="dxa"/>
            <w:tcMar>
              <w:left w:w="28" w:type="dxa"/>
              <w:right w:w="28" w:type="dxa"/>
            </w:tcMar>
          </w:tcPr>
          <w:p w:rsidR="002D4B1D" w:rsidP="00FF1578" w:rsidRDefault="002D4B1D" w14:paraId="125DDB20" w14:textId="77777777">
            <w:pPr>
              <w:pStyle w:val="p-table"/>
              <w:jc w:val="right"/>
              <w:rPr>
                <w:sz w:val="17"/>
              </w:rPr>
            </w:pPr>
          </w:p>
        </w:tc>
        <w:tc>
          <w:tcPr>
            <w:tcW w:w="630" w:type="dxa"/>
            <w:tcMar>
              <w:left w:w="28" w:type="dxa"/>
              <w:right w:w="28" w:type="dxa"/>
            </w:tcMar>
          </w:tcPr>
          <w:p w:rsidR="002D4B1D" w:rsidP="00FF1578" w:rsidRDefault="002D4B1D" w14:paraId="35AC0F00" w14:textId="77777777">
            <w:pPr>
              <w:pStyle w:val="p-table"/>
              <w:jc w:val="right"/>
              <w:rPr>
                <w:sz w:val="17"/>
              </w:rPr>
            </w:pPr>
          </w:p>
        </w:tc>
        <w:tc>
          <w:tcPr>
            <w:tcW w:w="630" w:type="dxa"/>
            <w:tcMar>
              <w:left w:w="28" w:type="dxa"/>
              <w:right w:w="28" w:type="dxa"/>
            </w:tcMar>
          </w:tcPr>
          <w:p w:rsidR="002D4B1D" w:rsidP="00FF1578" w:rsidRDefault="002D4B1D" w14:paraId="24C84B91" w14:textId="77777777">
            <w:pPr>
              <w:pStyle w:val="p-table"/>
              <w:jc w:val="right"/>
              <w:rPr>
                <w:sz w:val="17"/>
              </w:rPr>
            </w:pPr>
          </w:p>
        </w:tc>
        <w:tc>
          <w:tcPr>
            <w:tcW w:w="633" w:type="dxa"/>
            <w:tcMar>
              <w:left w:w="28" w:type="dxa"/>
              <w:right w:w="28" w:type="dxa"/>
            </w:tcMar>
          </w:tcPr>
          <w:p w:rsidR="002D4B1D" w:rsidP="00FF1578" w:rsidRDefault="002D4B1D" w14:paraId="3307C7FA" w14:textId="77777777">
            <w:pPr>
              <w:pStyle w:val="p-table"/>
              <w:jc w:val="right"/>
              <w:rPr>
                <w:sz w:val="17"/>
              </w:rPr>
            </w:pPr>
          </w:p>
        </w:tc>
      </w:tr>
      <w:tr w:rsidR="002D4B1D" w14:paraId="0BF24EB5" w14:textId="77777777">
        <w:tc>
          <w:tcPr>
            <w:tcW w:w="3391" w:type="dxa"/>
            <w:tcMar>
              <w:right w:w="28" w:type="dxa"/>
            </w:tcMar>
          </w:tcPr>
          <w:p w:rsidR="002D4B1D" w:rsidRDefault="004C1C78" w14:paraId="3B42605A" w14:textId="77777777">
            <w:pPr>
              <w:pStyle w:val="p-table"/>
              <w:rPr>
                <w:i/>
                <w:sz w:val="17"/>
              </w:rPr>
            </w:pPr>
            <w:r>
              <w:rPr>
                <w:i/>
                <w:sz w:val="17"/>
              </w:rPr>
              <w:t>Kadercorrecties</w:t>
            </w:r>
          </w:p>
        </w:tc>
        <w:tc>
          <w:tcPr>
            <w:tcW w:w="630" w:type="dxa"/>
            <w:tcMar>
              <w:left w:w="28" w:type="dxa"/>
              <w:right w:w="28" w:type="dxa"/>
            </w:tcMar>
          </w:tcPr>
          <w:p w:rsidR="002D4B1D" w:rsidP="00FF1578" w:rsidRDefault="002D4B1D" w14:paraId="7C773DF3" w14:textId="77777777">
            <w:pPr>
              <w:pStyle w:val="p-table"/>
              <w:jc w:val="right"/>
              <w:rPr>
                <w:sz w:val="17"/>
              </w:rPr>
            </w:pPr>
          </w:p>
        </w:tc>
        <w:tc>
          <w:tcPr>
            <w:tcW w:w="630" w:type="dxa"/>
            <w:tcMar>
              <w:left w:w="28" w:type="dxa"/>
              <w:right w:w="28" w:type="dxa"/>
            </w:tcMar>
          </w:tcPr>
          <w:p w:rsidR="002D4B1D" w:rsidP="00FF1578" w:rsidRDefault="002D4B1D" w14:paraId="05908AA4" w14:textId="77777777">
            <w:pPr>
              <w:pStyle w:val="p-table"/>
              <w:jc w:val="right"/>
              <w:rPr>
                <w:sz w:val="17"/>
              </w:rPr>
            </w:pPr>
          </w:p>
        </w:tc>
        <w:tc>
          <w:tcPr>
            <w:tcW w:w="630" w:type="dxa"/>
            <w:tcMar>
              <w:left w:w="28" w:type="dxa"/>
              <w:right w:w="28" w:type="dxa"/>
            </w:tcMar>
          </w:tcPr>
          <w:p w:rsidR="002D4B1D" w:rsidP="00FF1578" w:rsidRDefault="002D4B1D" w14:paraId="152376B2" w14:textId="77777777">
            <w:pPr>
              <w:pStyle w:val="p-table"/>
              <w:jc w:val="right"/>
              <w:rPr>
                <w:sz w:val="17"/>
              </w:rPr>
            </w:pPr>
          </w:p>
        </w:tc>
        <w:tc>
          <w:tcPr>
            <w:tcW w:w="630" w:type="dxa"/>
            <w:tcMar>
              <w:left w:w="28" w:type="dxa"/>
              <w:right w:w="28" w:type="dxa"/>
            </w:tcMar>
          </w:tcPr>
          <w:p w:rsidR="002D4B1D" w:rsidP="00FF1578" w:rsidRDefault="002D4B1D" w14:paraId="0C8D3839" w14:textId="77777777">
            <w:pPr>
              <w:pStyle w:val="p-table"/>
              <w:jc w:val="right"/>
              <w:rPr>
                <w:sz w:val="17"/>
              </w:rPr>
            </w:pPr>
          </w:p>
        </w:tc>
        <w:tc>
          <w:tcPr>
            <w:tcW w:w="630" w:type="dxa"/>
            <w:tcMar>
              <w:left w:w="28" w:type="dxa"/>
              <w:right w:w="28" w:type="dxa"/>
            </w:tcMar>
          </w:tcPr>
          <w:p w:rsidR="002D4B1D" w:rsidP="00FF1578" w:rsidRDefault="002D4B1D" w14:paraId="20B2A6F8" w14:textId="77777777">
            <w:pPr>
              <w:pStyle w:val="p-table"/>
              <w:jc w:val="right"/>
              <w:rPr>
                <w:sz w:val="17"/>
              </w:rPr>
            </w:pPr>
          </w:p>
        </w:tc>
        <w:tc>
          <w:tcPr>
            <w:tcW w:w="630" w:type="dxa"/>
            <w:tcMar>
              <w:left w:w="28" w:type="dxa"/>
              <w:right w:w="28" w:type="dxa"/>
            </w:tcMar>
          </w:tcPr>
          <w:p w:rsidR="002D4B1D" w:rsidP="00FF1578" w:rsidRDefault="002D4B1D" w14:paraId="00BC3DC8" w14:textId="77777777">
            <w:pPr>
              <w:pStyle w:val="p-table"/>
              <w:jc w:val="right"/>
              <w:rPr>
                <w:sz w:val="17"/>
              </w:rPr>
            </w:pPr>
          </w:p>
        </w:tc>
        <w:tc>
          <w:tcPr>
            <w:tcW w:w="630" w:type="dxa"/>
            <w:tcMar>
              <w:left w:w="28" w:type="dxa"/>
              <w:right w:w="28" w:type="dxa"/>
            </w:tcMar>
          </w:tcPr>
          <w:p w:rsidR="002D4B1D" w:rsidP="00FF1578" w:rsidRDefault="002D4B1D" w14:paraId="509AD249" w14:textId="77777777">
            <w:pPr>
              <w:pStyle w:val="p-table"/>
              <w:jc w:val="right"/>
              <w:rPr>
                <w:sz w:val="17"/>
              </w:rPr>
            </w:pPr>
          </w:p>
        </w:tc>
        <w:tc>
          <w:tcPr>
            <w:tcW w:w="630" w:type="dxa"/>
            <w:tcMar>
              <w:left w:w="28" w:type="dxa"/>
              <w:right w:w="28" w:type="dxa"/>
            </w:tcMar>
          </w:tcPr>
          <w:p w:rsidR="002D4B1D" w:rsidP="00FF1578" w:rsidRDefault="002D4B1D" w14:paraId="5E820FF0" w14:textId="77777777">
            <w:pPr>
              <w:pStyle w:val="p-table"/>
              <w:jc w:val="right"/>
              <w:rPr>
                <w:sz w:val="17"/>
              </w:rPr>
            </w:pPr>
          </w:p>
        </w:tc>
        <w:tc>
          <w:tcPr>
            <w:tcW w:w="630" w:type="dxa"/>
            <w:tcMar>
              <w:left w:w="28" w:type="dxa"/>
              <w:right w:w="28" w:type="dxa"/>
            </w:tcMar>
          </w:tcPr>
          <w:p w:rsidR="002D4B1D" w:rsidP="00FF1578" w:rsidRDefault="002D4B1D" w14:paraId="3EAA5230" w14:textId="77777777">
            <w:pPr>
              <w:pStyle w:val="p-table"/>
              <w:jc w:val="right"/>
              <w:rPr>
                <w:sz w:val="17"/>
              </w:rPr>
            </w:pPr>
          </w:p>
        </w:tc>
        <w:tc>
          <w:tcPr>
            <w:tcW w:w="633" w:type="dxa"/>
            <w:tcMar>
              <w:left w:w="28" w:type="dxa"/>
              <w:right w:w="28" w:type="dxa"/>
            </w:tcMar>
          </w:tcPr>
          <w:p w:rsidR="002D4B1D" w:rsidP="00FF1578" w:rsidRDefault="002D4B1D" w14:paraId="271FD9C6" w14:textId="77777777">
            <w:pPr>
              <w:pStyle w:val="p-table"/>
              <w:jc w:val="right"/>
              <w:rPr>
                <w:sz w:val="17"/>
              </w:rPr>
            </w:pPr>
          </w:p>
        </w:tc>
      </w:tr>
      <w:tr w:rsidR="002D4B1D" w14:paraId="6C49DC03" w14:textId="77777777">
        <w:tc>
          <w:tcPr>
            <w:tcW w:w="3391" w:type="dxa"/>
            <w:tcMar>
              <w:right w:w="28" w:type="dxa"/>
            </w:tcMar>
          </w:tcPr>
          <w:p w:rsidR="002D4B1D" w:rsidRDefault="004C1C78" w14:paraId="69C23E0F" w14:textId="77777777">
            <w:pPr>
              <w:pStyle w:val="p-table"/>
              <w:rPr>
                <w:sz w:val="17"/>
              </w:rPr>
            </w:pPr>
            <w:r>
              <w:rPr>
                <w:sz w:val="17"/>
              </w:rPr>
              <w:t>Compensatie valutaschommelingen</w:t>
            </w:r>
          </w:p>
        </w:tc>
        <w:tc>
          <w:tcPr>
            <w:tcW w:w="630" w:type="dxa"/>
            <w:tcMar>
              <w:left w:w="28" w:type="dxa"/>
              <w:right w:w="28" w:type="dxa"/>
            </w:tcMar>
          </w:tcPr>
          <w:p w:rsidR="002D4B1D" w:rsidP="00FF1578" w:rsidRDefault="002D4B1D" w14:paraId="5BD3AA27" w14:textId="77777777">
            <w:pPr>
              <w:pStyle w:val="p-table"/>
              <w:jc w:val="right"/>
              <w:rPr>
                <w:sz w:val="17"/>
              </w:rPr>
            </w:pPr>
          </w:p>
        </w:tc>
        <w:tc>
          <w:tcPr>
            <w:tcW w:w="630" w:type="dxa"/>
            <w:tcMar>
              <w:left w:w="28" w:type="dxa"/>
              <w:right w:w="28" w:type="dxa"/>
            </w:tcMar>
          </w:tcPr>
          <w:p w:rsidR="002D4B1D" w:rsidP="00FF1578" w:rsidRDefault="002D4B1D" w14:paraId="623378CD" w14:textId="77777777">
            <w:pPr>
              <w:pStyle w:val="p-table"/>
              <w:jc w:val="right"/>
              <w:rPr>
                <w:sz w:val="17"/>
              </w:rPr>
            </w:pPr>
          </w:p>
        </w:tc>
        <w:tc>
          <w:tcPr>
            <w:tcW w:w="630" w:type="dxa"/>
            <w:tcMar>
              <w:left w:w="28" w:type="dxa"/>
              <w:right w:w="28" w:type="dxa"/>
            </w:tcMar>
          </w:tcPr>
          <w:p w:rsidR="002D4B1D" w:rsidP="00FF1578" w:rsidRDefault="002D4B1D" w14:paraId="6BAE3A1F" w14:textId="77777777">
            <w:pPr>
              <w:pStyle w:val="p-table"/>
              <w:jc w:val="right"/>
              <w:rPr>
                <w:sz w:val="17"/>
              </w:rPr>
            </w:pPr>
          </w:p>
        </w:tc>
        <w:tc>
          <w:tcPr>
            <w:tcW w:w="630" w:type="dxa"/>
            <w:tcMar>
              <w:left w:w="28" w:type="dxa"/>
              <w:right w:w="28" w:type="dxa"/>
            </w:tcMar>
          </w:tcPr>
          <w:p w:rsidR="002D4B1D" w:rsidP="00FF1578" w:rsidRDefault="002D4B1D" w14:paraId="15F89573" w14:textId="77777777">
            <w:pPr>
              <w:pStyle w:val="p-table"/>
              <w:jc w:val="right"/>
              <w:rPr>
                <w:sz w:val="17"/>
              </w:rPr>
            </w:pPr>
          </w:p>
        </w:tc>
        <w:tc>
          <w:tcPr>
            <w:tcW w:w="630" w:type="dxa"/>
            <w:tcMar>
              <w:left w:w="28" w:type="dxa"/>
              <w:right w:w="28" w:type="dxa"/>
            </w:tcMar>
          </w:tcPr>
          <w:p w:rsidR="002D4B1D" w:rsidP="00FF1578" w:rsidRDefault="002D4B1D" w14:paraId="7C8A1CB0" w14:textId="77777777">
            <w:pPr>
              <w:pStyle w:val="p-table"/>
              <w:jc w:val="right"/>
              <w:rPr>
                <w:sz w:val="17"/>
              </w:rPr>
            </w:pPr>
          </w:p>
        </w:tc>
        <w:tc>
          <w:tcPr>
            <w:tcW w:w="630" w:type="dxa"/>
            <w:tcMar>
              <w:left w:w="28" w:type="dxa"/>
              <w:right w:w="28" w:type="dxa"/>
            </w:tcMar>
          </w:tcPr>
          <w:p w:rsidR="002D4B1D" w:rsidP="00FF1578" w:rsidRDefault="002D4B1D" w14:paraId="597B89D1" w14:textId="77777777">
            <w:pPr>
              <w:pStyle w:val="p-table"/>
              <w:jc w:val="right"/>
              <w:rPr>
                <w:sz w:val="17"/>
              </w:rPr>
            </w:pPr>
          </w:p>
        </w:tc>
        <w:tc>
          <w:tcPr>
            <w:tcW w:w="630" w:type="dxa"/>
            <w:tcMar>
              <w:left w:w="28" w:type="dxa"/>
              <w:right w:w="28" w:type="dxa"/>
            </w:tcMar>
          </w:tcPr>
          <w:p w:rsidR="002D4B1D" w:rsidP="00FF1578" w:rsidRDefault="002D4B1D" w14:paraId="7362F6C2" w14:textId="77777777">
            <w:pPr>
              <w:pStyle w:val="p-table"/>
              <w:jc w:val="right"/>
              <w:rPr>
                <w:sz w:val="17"/>
              </w:rPr>
            </w:pPr>
          </w:p>
        </w:tc>
        <w:tc>
          <w:tcPr>
            <w:tcW w:w="630" w:type="dxa"/>
            <w:tcMar>
              <w:left w:w="28" w:type="dxa"/>
              <w:right w:w="28" w:type="dxa"/>
            </w:tcMar>
          </w:tcPr>
          <w:p w:rsidR="002D4B1D" w:rsidP="00FF1578" w:rsidRDefault="002D4B1D" w14:paraId="36A15688" w14:textId="77777777">
            <w:pPr>
              <w:pStyle w:val="p-table"/>
              <w:jc w:val="right"/>
              <w:rPr>
                <w:sz w:val="17"/>
              </w:rPr>
            </w:pPr>
          </w:p>
        </w:tc>
        <w:tc>
          <w:tcPr>
            <w:tcW w:w="630" w:type="dxa"/>
            <w:tcMar>
              <w:left w:w="28" w:type="dxa"/>
              <w:right w:w="28" w:type="dxa"/>
            </w:tcMar>
          </w:tcPr>
          <w:p w:rsidR="002D4B1D" w:rsidP="00FF1578" w:rsidRDefault="002D4B1D" w14:paraId="6681622A" w14:textId="77777777">
            <w:pPr>
              <w:pStyle w:val="p-table"/>
              <w:jc w:val="right"/>
              <w:rPr>
                <w:sz w:val="17"/>
              </w:rPr>
            </w:pPr>
          </w:p>
        </w:tc>
        <w:tc>
          <w:tcPr>
            <w:tcW w:w="633" w:type="dxa"/>
            <w:tcMar>
              <w:left w:w="28" w:type="dxa"/>
              <w:right w:w="28" w:type="dxa"/>
            </w:tcMar>
          </w:tcPr>
          <w:p w:rsidR="002D4B1D" w:rsidP="00FF1578" w:rsidRDefault="002D4B1D" w14:paraId="0C9FDF65" w14:textId="77777777">
            <w:pPr>
              <w:pStyle w:val="p-table"/>
              <w:jc w:val="right"/>
              <w:rPr>
                <w:sz w:val="17"/>
              </w:rPr>
            </w:pPr>
          </w:p>
        </w:tc>
      </w:tr>
      <w:tr w:rsidR="002D4B1D" w14:paraId="31214FC0" w14:textId="77777777">
        <w:tc>
          <w:tcPr>
            <w:tcW w:w="3391" w:type="dxa"/>
            <w:tcMar>
              <w:right w:w="28" w:type="dxa"/>
            </w:tcMar>
          </w:tcPr>
          <w:p w:rsidR="002D4B1D" w:rsidRDefault="002D4B1D" w14:paraId="688A5360" w14:textId="77777777">
            <w:pPr>
              <w:pStyle w:val="p-table"/>
              <w:rPr>
                <w:sz w:val="17"/>
              </w:rPr>
            </w:pPr>
          </w:p>
        </w:tc>
        <w:tc>
          <w:tcPr>
            <w:tcW w:w="630" w:type="dxa"/>
            <w:tcMar>
              <w:left w:w="28" w:type="dxa"/>
              <w:right w:w="28" w:type="dxa"/>
            </w:tcMar>
          </w:tcPr>
          <w:p w:rsidR="002D4B1D" w:rsidP="00FF1578" w:rsidRDefault="002D4B1D" w14:paraId="1DAD867C" w14:textId="77777777">
            <w:pPr>
              <w:pStyle w:val="p-table"/>
              <w:jc w:val="right"/>
              <w:rPr>
                <w:sz w:val="17"/>
              </w:rPr>
            </w:pPr>
          </w:p>
        </w:tc>
        <w:tc>
          <w:tcPr>
            <w:tcW w:w="630" w:type="dxa"/>
            <w:tcMar>
              <w:left w:w="28" w:type="dxa"/>
              <w:right w:w="28" w:type="dxa"/>
            </w:tcMar>
          </w:tcPr>
          <w:p w:rsidR="002D4B1D" w:rsidP="00FF1578" w:rsidRDefault="002D4B1D" w14:paraId="250CF926" w14:textId="77777777">
            <w:pPr>
              <w:pStyle w:val="p-table"/>
              <w:jc w:val="right"/>
              <w:rPr>
                <w:sz w:val="17"/>
              </w:rPr>
            </w:pPr>
          </w:p>
        </w:tc>
        <w:tc>
          <w:tcPr>
            <w:tcW w:w="630" w:type="dxa"/>
            <w:tcMar>
              <w:left w:w="28" w:type="dxa"/>
              <w:right w:w="28" w:type="dxa"/>
            </w:tcMar>
          </w:tcPr>
          <w:p w:rsidR="002D4B1D" w:rsidP="00FF1578" w:rsidRDefault="002D4B1D" w14:paraId="7DBEDFD2" w14:textId="77777777">
            <w:pPr>
              <w:pStyle w:val="p-table"/>
              <w:jc w:val="right"/>
              <w:rPr>
                <w:sz w:val="17"/>
              </w:rPr>
            </w:pPr>
          </w:p>
        </w:tc>
        <w:tc>
          <w:tcPr>
            <w:tcW w:w="630" w:type="dxa"/>
            <w:tcMar>
              <w:left w:w="28" w:type="dxa"/>
              <w:right w:w="28" w:type="dxa"/>
            </w:tcMar>
          </w:tcPr>
          <w:p w:rsidR="002D4B1D" w:rsidP="00FF1578" w:rsidRDefault="002D4B1D" w14:paraId="1E9D8443" w14:textId="77777777">
            <w:pPr>
              <w:pStyle w:val="p-table"/>
              <w:jc w:val="right"/>
              <w:rPr>
                <w:sz w:val="17"/>
              </w:rPr>
            </w:pPr>
          </w:p>
        </w:tc>
        <w:tc>
          <w:tcPr>
            <w:tcW w:w="630" w:type="dxa"/>
            <w:tcMar>
              <w:left w:w="28" w:type="dxa"/>
              <w:right w:w="28" w:type="dxa"/>
            </w:tcMar>
          </w:tcPr>
          <w:p w:rsidR="002D4B1D" w:rsidP="00FF1578" w:rsidRDefault="002D4B1D" w14:paraId="1BE7B351" w14:textId="77777777">
            <w:pPr>
              <w:pStyle w:val="p-table"/>
              <w:jc w:val="right"/>
              <w:rPr>
                <w:sz w:val="17"/>
              </w:rPr>
            </w:pPr>
          </w:p>
        </w:tc>
        <w:tc>
          <w:tcPr>
            <w:tcW w:w="630" w:type="dxa"/>
            <w:tcMar>
              <w:left w:w="28" w:type="dxa"/>
              <w:right w:w="28" w:type="dxa"/>
            </w:tcMar>
          </w:tcPr>
          <w:p w:rsidR="002D4B1D" w:rsidP="00FF1578" w:rsidRDefault="002D4B1D" w14:paraId="22D6EE03" w14:textId="77777777">
            <w:pPr>
              <w:pStyle w:val="p-table"/>
              <w:jc w:val="right"/>
              <w:rPr>
                <w:sz w:val="17"/>
              </w:rPr>
            </w:pPr>
          </w:p>
        </w:tc>
        <w:tc>
          <w:tcPr>
            <w:tcW w:w="630" w:type="dxa"/>
            <w:tcMar>
              <w:left w:w="28" w:type="dxa"/>
              <w:right w:w="28" w:type="dxa"/>
            </w:tcMar>
          </w:tcPr>
          <w:p w:rsidR="002D4B1D" w:rsidP="00FF1578" w:rsidRDefault="002D4B1D" w14:paraId="2A75BCC9" w14:textId="77777777">
            <w:pPr>
              <w:pStyle w:val="p-table"/>
              <w:jc w:val="right"/>
              <w:rPr>
                <w:sz w:val="17"/>
              </w:rPr>
            </w:pPr>
          </w:p>
        </w:tc>
        <w:tc>
          <w:tcPr>
            <w:tcW w:w="630" w:type="dxa"/>
            <w:tcMar>
              <w:left w:w="28" w:type="dxa"/>
              <w:right w:w="28" w:type="dxa"/>
            </w:tcMar>
          </w:tcPr>
          <w:p w:rsidR="002D4B1D" w:rsidP="00FF1578" w:rsidRDefault="002D4B1D" w14:paraId="01D840BE" w14:textId="77777777">
            <w:pPr>
              <w:pStyle w:val="p-table"/>
              <w:jc w:val="right"/>
              <w:rPr>
                <w:sz w:val="17"/>
              </w:rPr>
            </w:pPr>
          </w:p>
        </w:tc>
        <w:tc>
          <w:tcPr>
            <w:tcW w:w="630" w:type="dxa"/>
            <w:tcMar>
              <w:left w:w="28" w:type="dxa"/>
              <w:right w:w="28" w:type="dxa"/>
            </w:tcMar>
          </w:tcPr>
          <w:p w:rsidR="002D4B1D" w:rsidP="00FF1578" w:rsidRDefault="002D4B1D" w14:paraId="603864B4" w14:textId="77777777">
            <w:pPr>
              <w:pStyle w:val="p-table"/>
              <w:jc w:val="right"/>
              <w:rPr>
                <w:sz w:val="17"/>
              </w:rPr>
            </w:pPr>
          </w:p>
        </w:tc>
        <w:tc>
          <w:tcPr>
            <w:tcW w:w="633" w:type="dxa"/>
            <w:tcMar>
              <w:left w:w="28" w:type="dxa"/>
              <w:right w:w="28" w:type="dxa"/>
            </w:tcMar>
          </w:tcPr>
          <w:p w:rsidR="002D4B1D" w:rsidP="00FF1578" w:rsidRDefault="002D4B1D" w14:paraId="6E7C499F" w14:textId="77777777">
            <w:pPr>
              <w:pStyle w:val="p-table"/>
              <w:jc w:val="right"/>
              <w:rPr>
                <w:sz w:val="17"/>
              </w:rPr>
            </w:pPr>
          </w:p>
        </w:tc>
      </w:tr>
      <w:tr w:rsidR="002D4B1D" w14:paraId="4CE12970" w14:textId="77777777">
        <w:tc>
          <w:tcPr>
            <w:tcW w:w="3391" w:type="dxa"/>
            <w:tcMar>
              <w:right w:w="28" w:type="dxa"/>
            </w:tcMar>
          </w:tcPr>
          <w:p w:rsidR="002D4B1D" w:rsidRDefault="004C1C78" w14:paraId="65FD3D4F" w14:textId="77777777">
            <w:pPr>
              <w:pStyle w:val="p-table"/>
              <w:rPr>
                <w:i/>
                <w:sz w:val="17"/>
              </w:rPr>
            </w:pPr>
            <w:r>
              <w:rPr>
                <w:i/>
                <w:sz w:val="17"/>
              </w:rPr>
              <w:t>Eindejaarsmarge</w:t>
            </w:r>
          </w:p>
        </w:tc>
        <w:tc>
          <w:tcPr>
            <w:tcW w:w="630" w:type="dxa"/>
            <w:tcMar>
              <w:left w:w="28" w:type="dxa"/>
              <w:right w:w="28" w:type="dxa"/>
            </w:tcMar>
          </w:tcPr>
          <w:p w:rsidR="002D4B1D" w:rsidP="00FF1578" w:rsidRDefault="002D4B1D" w14:paraId="3F25E142" w14:textId="77777777">
            <w:pPr>
              <w:pStyle w:val="p-table"/>
              <w:jc w:val="right"/>
              <w:rPr>
                <w:sz w:val="17"/>
              </w:rPr>
            </w:pPr>
          </w:p>
        </w:tc>
        <w:tc>
          <w:tcPr>
            <w:tcW w:w="630" w:type="dxa"/>
            <w:tcMar>
              <w:left w:w="28" w:type="dxa"/>
              <w:right w:w="28" w:type="dxa"/>
            </w:tcMar>
          </w:tcPr>
          <w:p w:rsidR="002D4B1D" w:rsidP="00FF1578" w:rsidRDefault="002D4B1D" w14:paraId="2B3F677C" w14:textId="77777777">
            <w:pPr>
              <w:pStyle w:val="p-table"/>
              <w:jc w:val="right"/>
              <w:rPr>
                <w:sz w:val="17"/>
              </w:rPr>
            </w:pPr>
          </w:p>
        </w:tc>
        <w:tc>
          <w:tcPr>
            <w:tcW w:w="630" w:type="dxa"/>
            <w:tcMar>
              <w:left w:w="28" w:type="dxa"/>
              <w:right w:w="28" w:type="dxa"/>
            </w:tcMar>
          </w:tcPr>
          <w:p w:rsidR="002D4B1D" w:rsidP="00FF1578" w:rsidRDefault="002D4B1D" w14:paraId="3A71D6F7" w14:textId="77777777">
            <w:pPr>
              <w:pStyle w:val="p-table"/>
              <w:jc w:val="right"/>
              <w:rPr>
                <w:sz w:val="17"/>
              </w:rPr>
            </w:pPr>
          </w:p>
        </w:tc>
        <w:tc>
          <w:tcPr>
            <w:tcW w:w="630" w:type="dxa"/>
            <w:tcMar>
              <w:left w:w="28" w:type="dxa"/>
              <w:right w:w="28" w:type="dxa"/>
            </w:tcMar>
          </w:tcPr>
          <w:p w:rsidR="002D4B1D" w:rsidP="00FF1578" w:rsidRDefault="002D4B1D" w14:paraId="3C50902E" w14:textId="77777777">
            <w:pPr>
              <w:pStyle w:val="p-table"/>
              <w:jc w:val="right"/>
              <w:rPr>
                <w:sz w:val="17"/>
              </w:rPr>
            </w:pPr>
          </w:p>
        </w:tc>
        <w:tc>
          <w:tcPr>
            <w:tcW w:w="630" w:type="dxa"/>
            <w:tcMar>
              <w:left w:w="28" w:type="dxa"/>
              <w:right w:w="28" w:type="dxa"/>
            </w:tcMar>
          </w:tcPr>
          <w:p w:rsidR="002D4B1D" w:rsidP="00FF1578" w:rsidRDefault="002D4B1D" w14:paraId="79B8155E" w14:textId="77777777">
            <w:pPr>
              <w:pStyle w:val="p-table"/>
              <w:jc w:val="right"/>
              <w:rPr>
                <w:sz w:val="17"/>
              </w:rPr>
            </w:pPr>
          </w:p>
        </w:tc>
        <w:tc>
          <w:tcPr>
            <w:tcW w:w="630" w:type="dxa"/>
            <w:tcMar>
              <w:left w:w="28" w:type="dxa"/>
              <w:right w:w="28" w:type="dxa"/>
            </w:tcMar>
          </w:tcPr>
          <w:p w:rsidR="002D4B1D" w:rsidP="00FF1578" w:rsidRDefault="002D4B1D" w14:paraId="26189D21" w14:textId="77777777">
            <w:pPr>
              <w:pStyle w:val="p-table"/>
              <w:jc w:val="right"/>
              <w:rPr>
                <w:sz w:val="17"/>
              </w:rPr>
            </w:pPr>
          </w:p>
        </w:tc>
        <w:tc>
          <w:tcPr>
            <w:tcW w:w="630" w:type="dxa"/>
            <w:tcMar>
              <w:left w:w="28" w:type="dxa"/>
              <w:right w:w="28" w:type="dxa"/>
            </w:tcMar>
          </w:tcPr>
          <w:p w:rsidR="002D4B1D" w:rsidP="00FF1578" w:rsidRDefault="002D4B1D" w14:paraId="1950B6B5" w14:textId="77777777">
            <w:pPr>
              <w:pStyle w:val="p-table"/>
              <w:jc w:val="right"/>
              <w:rPr>
                <w:sz w:val="17"/>
              </w:rPr>
            </w:pPr>
          </w:p>
        </w:tc>
        <w:tc>
          <w:tcPr>
            <w:tcW w:w="630" w:type="dxa"/>
            <w:tcMar>
              <w:left w:w="28" w:type="dxa"/>
              <w:right w:w="28" w:type="dxa"/>
            </w:tcMar>
          </w:tcPr>
          <w:p w:rsidR="002D4B1D" w:rsidP="00FF1578" w:rsidRDefault="002D4B1D" w14:paraId="487E0EAD" w14:textId="77777777">
            <w:pPr>
              <w:pStyle w:val="p-table"/>
              <w:jc w:val="right"/>
              <w:rPr>
                <w:sz w:val="17"/>
              </w:rPr>
            </w:pPr>
          </w:p>
        </w:tc>
        <w:tc>
          <w:tcPr>
            <w:tcW w:w="630" w:type="dxa"/>
            <w:tcMar>
              <w:left w:w="28" w:type="dxa"/>
              <w:right w:w="28" w:type="dxa"/>
            </w:tcMar>
          </w:tcPr>
          <w:p w:rsidR="002D4B1D" w:rsidP="00FF1578" w:rsidRDefault="002D4B1D" w14:paraId="2705E348" w14:textId="77777777">
            <w:pPr>
              <w:pStyle w:val="p-table"/>
              <w:jc w:val="right"/>
              <w:rPr>
                <w:sz w:val="17"/>
              </w:rPr>
            </w:pPr>
          </w:p>
        </w:tc>
        <w:tc>
          <w:tcPr>
            <w:tcW w:w="633" w:type="dxa"/>
            <w:tcMar>
              <w:left w:w="28" w:type="dxa"/>
              <w:right w:w="28" w:type="dxa"/>
            </w:tcMar>
          </w:tcPr>
          <w:p w:rsidR="002D4B1D" w:rsidP="00FF1578" w:rsidRDefault="002D4B1D" w14:paraId="27ED123B" w14:textId="77777777">
            <w:pPr>
              <w:pStyle w:val="p-table"/>
              <w:jc w:val="right"/>
              <w:rPr>
                <w:sz w:val="17"/>
              </w:rPr>
            </w:pPr>
          </w:p>
        </w:tc>
      </w:tr>
      <w:tr w:rsidR="002D4B1D" w14:paraId="4B0626B2" w14:textId="77777777">
        <w:tc>
          <w:tcPr>
            <w:tcW w:w="3391" w:type="dxa"/>
            <w:tcMar>
              <w:right w:w="28" w:type="dxa"/>
            </w:tcMar>
          </w:tcPr>
          <w:p w:rsidR="002D4B1D" w:rsidRDefault="004C1C78" w14:paraId="74FF9CE1" w14:textId="77777777">
            <w:pPr>
              <w:pStyle w:val="p-table"/>
              <w:rPr>
                <w:sz w:val="17"/>
              </w:rPr>
            </w:pPr>
            <w:r>
              <w:rPr>
                <w:sz w:val="17"/>
              </w:rPr>
              <w:t>Eindejaarsmarge</w:t>
            </w:r>
          </w:p>
        </w:tc>
        <w:tc>
          <w:tcPr>
            <w:tcW w:w="630" w:type="dxa"/>
            <w:tcMar>
              <w:left w:w="28" w:type="dxa"/>
              <w:right w:w="28" w:type="dxa"/>
            </w:tcMar>
          </w:tcPr>
          <w:p w:rsidR="002D4B1D" w:rsidP="00FF1578" w:rsidRDefault="002D4B1D" w14:paraId="0D3252DC" w14:textId="77777777">
            <w:pPr>
              <w:pStyle w:val="p-table"/>
              <w:jc w:val="right"/>
              <w:rPr>
                <w:sz w:val="17"/>
              </w:rPr>
            </w:pPr>
          </w:p>
        </w:tc>
        <w:tc>
          <w:tcPr>
            <w:tcW w:w="630" w:type="dxa"/>
            <w:tcMar>
              <w:left w:w="28" w:type="dxa"/>
              <w:right w:w="28" w:type="dxa"/>
            </w:tcMar>
          </w:tcPr>
          <w:p w:rsidR="002D4B1D" w:rsidP="00FF1578" w:rsidRDefault="002D4B1D" w14:paraId="5EA183C8" w14:textId="77777777">
            <w:pPr>
              <w:pStyle w:val="p-table"/>
              <w:jc w:val="right"/>
              <w:rPr>
                <w:sz w:val="17"/>
              </w:rPr>
            </w:pPr>
          </w:p>
        </w:tc>
        <w:tc>
          <w:tcPr>
            <w:tcW w:w="630" w:type="dxa"/>
            <w:tcMar>
              <w:left w:w="28" w:type="dxa"/>
              <w:right w:w="28" w:type="dxa"/>
            </w:tcMar>
          </w:tcPr>
          <w:p w:rsidR="002D4B1D" w:rsidP="00FF1578" w:rsidRDefault="002D4B1D" w14:paraId="754982E5" w14:textId="77777777">
            <w:pPr>
              <w:pStyle w:val="p-table"/>
              <w:jc w:val="right"/>
              <w:rPr>
                <w:sz w:val="17"/>
              </w:rPr>
            </w:pPr>
          </w:p>
        </w:tc>
        <w:tc>
          <w:tcPr>
            <w:tcW w:w="630" w:type="dxa"/>
            <w:tcMar>
              <w:left w:w="28" w:type="dxa"/>
              <w:right w:w="28" w:type="dxa"/>
            </w:tcMar>
          </w:tcPr>
          <w:p w:rsidR="002D4B1D" w:rsidP="00FF1578" w:rsidRDefault="002D4B1D" w14:paraId="202F72F8" w14:textId="77777777">
            <w:pPr>
              <w:pStyle w:val="p-table"/>
              <w:jc w:val="right"/>
              <w:rPr>
                <w:sz w:val="17"/>
              </w:rPr>
            </w:pPr>
          </w:p>
        </w:tc>
        <w:tc>
          <w:tcPr>
            <w:tcW w:w="630" w:type="dxa"/>
            <w:tcMar>
              <w:left w:w="28" w:type="dxa"/>
              <w:right w:w="28" w:type="dxa"/>
            </w:tcMar>
          </w:tcPr>
          <w:p w:rsidR="002D4B1D" w:rsidP="00FF1578" w:rsidRDefault="002D4B1D" w14:paraId="575A5D99" w14:textId="77777777">
            <w:pPr>
              <w:pStyle w:val="p-table"/>
              <w:jc w:val="right"/>
              <w:rPr>
                <w:sz w:val="17"/>
              </w:rPr>
            </w:pPr>
          </w:p>
        </w:tc>
        <w:tc>
          <w:tcPr>
            <w:tcW w:w="630" w:type="dxa"/>
            <w:tcMar>
              <w:left w:w="28" w:type="dxa"/>
              <w:right w:w="28" w:type="dxa"/>
            </w:tcMar>
          </w:tcPr>
          <w:p w:rsidR="002D4B1D" w:rsidP="00FF1578" w:rsidRDefault="002D4B1D" w14:paraId="40C597B0" w14:textId="77777777">
            <w:pPr>
              <w:pStyle w:val="p-table"/>
              <w:jc w:val="right"/>
              <w:rPr>
                <w:sz w:val="17"/>
              </w:rPr>
            </w:pPr>
          </w:p>
        </w:tc>
        <w:tc>
          <w:tcPr>
            <w:tcW w:w="630" w:type="dxa"/>
            <w:tcMar>
              <w:left w:w="28" w:type="dxa"/>
              <w:right w:w="28" w:type="dxa"/>
            </w:tcMar>
          </w:tcPr>
          <w:p w:rsidR="002D4B1D" w:rsidP="00FF1578" w:rsidRDefault="002D4B1D" w14:paraId="7759245C" w14:textId="77777777">
            <w:pPr>
              <w:pStyle w:val="p-table"/>
              <w:jc w:val="right"/>
              <w:rPr>
                <w:sz w:val="17"/>
              </w:rPr>
            </w:pPr>
          </w:p>
        </w:tc>
        <w:tc>
          <w:tcPr>
            <w:tcW w:w="630" w:type="dxa"/>
            <w:tcMar>
              <w:left w:w="28" w:type="dxa"/>
              <w:right w:w="28" w:type="dxa"/>
            </w:tcMar>
          </w:tcPr>
          <w:p w:rsidR="002D4B1D" w:rsidP="00FF1578" w:rsidRDefault="002D4B1D" w14:paraId="31D4CD11" w14:textId="77777777">
            <w:pPr>
              <w:pStyle w:val="p-table"/>
              <w:jc w:val="right"/>
              <w:rPr>
                <w:sz w:val="17"/>
              </w:rPr>
            </w:pPr>
          </w:p>
        </w:tc>
        <w:tc>
          <w:tcPr>
            <w:tcW w:w="630" w:type="dxa"/>
            <w:tcMar>
              <w:left w:w="28" w:type="dxa"/>
              <w:right w:w="28" w:type="dxa"/>
            </w:tcMar>
          </w:tcPr>
          <w:p w:rsidR="002D4B1D" w:rsidP="00FF1578" w:rsidRDefault="002D4B1D" w14:paraId="4BCBD187" w14:textId="77777777">
            <w:pPr>
              <w:pStyle w:val="p-table"/>
              <w:jc w:val="right"/>
              <w:rPr>
                <w:sz w:val="17"/>
              </w:rPr>
            </w:pPr>
          </w:p>
        </w:tc>
        <w:tc>
          <w:tcPr>
            <w:tcW w:w="633" w:type="dxa"/>
            <w:tcMar>
              <w:left w:w="28" w:type="dxa"/>
              <w:right w:w="28" w:type="dxa"/>
            </w:tcMar>
          </w:tcPr>
          <w:p w:rsidR="002D4B1D" w:rsidP="00FF1578" w:rsidRDefault="002D4B1D" w14:paraId="65320567" w14:textId="77777777">
            <w:pPr>
              <w:pStyle w:val="p-table"/>
              <w:jc w:val="right"/>
              <w:rPr>
                <w:sz w:val="17"/>
              </w:rPr>
            </w:pPr>
          </w:p>
        </w:tc>
      </w:tr>
      <w:tr w:rsidR="002D4B1D" w14:paraId="22B54846" w14:textId="77777777">
        <w:tc>
          <w:tcPr>
            <w:tcW w:w="3391" w:type="dxa"/>
            <w:tcMar>
              <w:right w:w="28" w:type="dxa"/>
            </w:tcMar>
          </w:tcPr>
          <w:p w:rsidR="002D4B1D" w:rsidRDefault="002D4B1D" w14:paraId="4607522E" w14:textId="77777777">
            <w:pPr>
              <w:pStyle w:val="p-table"/>
              <w:rPr>
                <w:sz w:val="17"/>
              </w:rPr>
            </w:pPr>
          </w:p>
        </w:tc>
        <w:tc>
          <w:tcPr>
            <w:tcW w:w="630" w:type="dxa"/>
            <w:tcMar>
              <w:left w:w="28" w:type="dxa"/>
              <w:right w:w="28" w:type="dxa"/>
            </w:tcMar>
          </w:tcPr>
          <w:p w:rsidR="002D4B1D" w:rsidP="00FF1578" w:rsidRDefault="002D4B1D" w14:paraId="21E88E8C" w14:textId="77777777">
            <w:pPr>
              <w:pStyle w:val="p-table"/>
              <w:jc w:val="right"/>
              <w:rPr>
                <w:sz w:val="17"/>
              </w:rPr>
            </w:pPr>
          </w:p>
        </w:tc>
        <w:tc>
          <w:tcPr>
            <w:tcW w:w="630" w:type="dxa"/>
            <w:tcMar>
              <w:left w:w="28" w:type="dxa"/>
              <w:right w:w="28" w:type="dxa"/>
            </w:tcMar>
          </w:tcPr>
          <w:p w:rsidR="002D4B1D" w:rsidP="00FF1578" w:rsidRDefault="002D4B1D" w14:paraId="71B1508C" w14:textId="77777777">
            <w:pPr>
              <w:pStyle w:val="p-table"/>
              <w:jc w:val="right"/>
              <w:rPr>
                <w:sz w:val="17"/>
              </w:rPr>
            </w:pPr>
          </w:p>
        </w:tc>
        <w:tc>
          <w:tcPr>
            <w:tcW w:w="630" w:type="dxa"/>
            <w:tcMar>
              <w:left w:w="28" w:type="dxa"/>
              <w:right w:w="28" w:type="dxa"/>
            </w:tcMar>
          </w:tcPr>
          <w:p w:rsidR="002D4B1D" w:rsidP="00FF1578" w:rsidRDefault="002D4B1D" w14:paraId="3A6BF3D6" w14:textId="77777777">
            <w:pPr>
              <w:pStyle w:val="p-table"/>
              <w:jc w:val="right"/>
              <w:rPr>
                <w:sz w:val="17"/>
              </w:rPr>
            </w:pPr>
          </w:p>
        </w:tc>
        <w:tc>
          <w:tcPr>
            <w:tcW w:w="630" w:type="dxa"/>
            <w:tcMar>
              <w:left w:w="28" w:type="dxa"/>
              <w:right w:w="28" w:type="dxa"/>
            </w:tcMar>
          </w:tcPr>
          <w:p w:rsidR="002D4B1D" w:rsidP="00FF1578" w:rsidRDefault="002D4B1D" w14:paraId="5A761EA6" w14:textId="77777777">
            <w:pPr>
              <w:pStyle w:val="p-table"/>
              <w:jc w:val="right"/>
              <w:rPr>
                <w:sz w:val="17"/>
              </w:rPr>
            </w:pPr>
          </w:p>
        </w:tc>
        <w:tc>
          <w:tcPr>
            <w:tcW w:w="630" w:type="dxa"/>
            <w:tcMar>
              <w:left w:w="28" w:type="dxa"/>
              <w:right w:w="28" w:type="dxa"/>
            </w:tcMar>
          </w:tcPr>
          <w:p w:rsidR="002D4B1D" w:rsidP="00FF1578" w:rsidRDefault="002D4B1D" w14:paraId="0082B235" w14:textId="77777777">
            <w:pPr>
              <w:pStyle w:val="p-table"/>
              <w:jc w:val="right"/>
              <w:rPr>
                <w:sz w:val="17"/>
              </w:rPr>
            </w:pPr>
          </w:p>
        </w:tc>
        <w:tc>
          <w:tcPr>
            <w:tcW w:w="630" w:type="dxa"/>
            <w:tcMar>
              <w:left w:w="28" w:type="dxa"/>
              <w:right w:w="28" w:type="dxa"/>
            </w:tcMar>
          </w:tcPr>
          <w:p w:rsidR="002D4B1D" w:rsidP="00FF1578" w:rsidRDefault="002D4B1D" w14:paraId="30FB3DF2" w14:textId="77777777">
            <w:pPr>
              <w:pStyle w:val="p-table"/>
              <w:jc w:val="right"/>
              <w:rPr>
                <w:sz w:val="17"/>
              </w:rPr>
            </w:pPr>
          </w:p>
        </w:tc>
        <w:tc>
          <w:tcPr>
            <w:tcW w:w="630" w:type="dxa"/>
            <w:tcMar>
              <w:left w:w="28" w:type="dxa"/>
              <w:right w:w="28" w:type="dxa"/>
            </w:tcMar>
          </w:tcPr>
          <w:p w:rsidR="002D4B1D" w:rsidP="00FF1578" w:rsidRDefault="002D4B1D" w14:paraId="31844A94" w14:textId="77777777">
            <w:pPr>
              <w:pStyle w:val="p-table"/>
              <w:jc w:val="right"/>
              <w:rPr>
                <w:sz w:val="17"/>
              </w:rPr>
            </w:pPr>
          </w:p>
        </w:tc>
        <w:tc>
          <w:tcPr>
            <w:tcW w:w="630" w:type="dxa"/>
            <w:tcMar>
              <w:left w:w="28" w:type="dxa"/>
              <w:right w:w="28" w:type="dxa"/>
            </w:tcMar>
          </w:tcPr>
          <w:p w:rsidR="002D4B1D" w:rsidP="00FF1578" w:rsidRDefault="002D4B1D" w14:paraId="3B2DD0B1" w14:textId="77777777">
            <w:pPr>
              <w:pStyle w:val="p-table"/>
              <w:jc w:val="right"/>
              <w:rPr>
                <w:sz w:val="17"/>
              </w:rPr>
            </w:pPr>
          </w:p>
        </w:tc>
        <w:tc>
          <w:tcPr>
            <w:tcW w:w="630" w:type="dxa"/>
            <w:tcMar>
              <w:left w:w="28" w:type="dxa"/>
              <w:right w:w="28" w:type="dxa"/>
            </w:tcMar>
          </w:tcPr>
          <w:p w:rsidR="002D4B1D" w:rsidP="00FF1578" w:rsidRDefault="002D4B1D" w14:paraId="67ABEBFB" w14:textId="77777777">
            <w:pPr>
              <w:pStyle w:val="p-table"/>
              <w:jc w:val="right"/>
              <w:rPr>
                <w:sz w:val="17"/>
              </w:rPr>
            </w:pPr>
          </w:p>
        </w:tc>
        <w:tc>
          <w:tcPr>
            <w:tcW w:w="633" w:type="dxa"/>
            <w:tcMar>
              <w:left w:w="28" w:type="dxa"/>
              <w:right w:w="28" w:type="dxa"/>
            </w:tcMar>
          </w:tcPr>
          <w:p w:rsidR="002D4B1D" w:rsidP="00FF1578" w:rsidRDefault="002D4B1D" w14:paraId="4988DDE4" w14:textId="77777777">
            <w:pPr>
              <w:pStyle w:val="p-table"/>
              <w:jc w:val="right"/>
              <w:rPr>
                <w:sz w:val="17"/>
              </w:rPr>
            </w:pPr>
          </w:p>
        </w:tc>
      </w:tr>
      <w:tr w:rsidR="002D4B1D" w14:paraId="30DFB5F5" w14:textId="77777777">
        <w:tc>
          <w:tcPr>
            <w:tcW w:w="3391" w:type="dxa"/>
            <w:tcMar>
              <w:right w:w="28" w:type="dxa"/>
            </w:tcMar>
          </w:tcPr>
          <w:p w:rsidR="002D4B1D" w:rsidRDefault="004C1C78" w14:paraId="1FA2741B" w14:textId="77777777">
            <w:pPr>
              <w:pStyle w:val="p-table"/>
              <w:rPr>
                <w:i/>
                <w:sz w:val="17"/>
              </w:rPr>
            </w:pPr>
            <w:r>
              <w:rPr>
                <w:i/>
                <w:sz w:val="17"/>
              </w:rPr>
              <w:t>Extrapolatie</w:t>
            </w:r>
          </w:p>
        </w:tc>
        <w:tc>
          <w:tcPr>
            <w:tcW w:w="630" w:type="dxa"/>
            <w:tcMar>
              <w:left w:w="28" w:type="dxa"/>
              <w:right w:w="28" w:type="dxa"/>
            </w:tcMar>
          </w:tcPr>
          <w:p w:rsidR="002D4B1D" w:rsidP="00FF1578" w:rsidRDefault="002D4B1D" w14:paraId="364CFF02" w14:textId="77777777">
            <w:pPr>
              <w:pStyle w:val="p-table"/>
              <w:jc w:val="right"/>
              <w:rPr>
                <w:sz w:val="17"/>
              </w:rPr>
            </w:pPr>
          </w:p>
        </w:tc>
        <w:tc>
          <w:tcPr>
            <w:tcW w:w="630" w:type="dxa"/>
            <w:tcMar>
              <w:left w:w="28" w:type="dxa"/>
              <w:right w:w="28" w:type="dxa"/>
            </w:tcMar>
          </w:tcPr>
          <w:p w:rsidR="002D4B1D" w:rsidP="00FF1578" w:rsidRDefault="002D4B1D" w14:paraId="42DFC957" w14:textId="77777777">
            <w:pPr>
              <w:pStyle w:val="p-table"/>
              <w:jc w:val="right"/>
              <w:rPr>
                <w:sz w:val="17"/>
              </w:rPr>
            </w:pPr>
          </w:p>
        </w:tc>
        <w:tc>
          <w:tcPr>
            <w:tcW w:w="630" w:type="dxa"/>
            <w:tcMar>
              <w:left w:w="28" w:type="dxa"/>
              <w:right w:w="28" w:type="dxa"/>
            </w:tcMar>
          </w:tcPr>
          <w:p w:rsidR="002D4B1D" w:rsidP="00FF1578" w:rsidRDefault="002D4B1D" w14:paraId="1E3BF1BD" w14:textId="77777777">
            <w:pPr>
              <w:pStyle w:val="p-table"/>
              <w:jc w:val="right"/>
              <w:rPr>
                <w:sz w:val="17"/>
              </w:rPr>
            </w:pPr>
          </w:p>
        </w:tc>
        <w:tc>
          <w:tcPr>
            <w:tcW w:w="630" w:type="dxa"/>
            <w:tcMar>
              <w:left w:w="28" w:type="dxa"/>
              <w:right w:w="28" w:type="dxa"/>
            </w:tcMar>
          </w:tcPr>
          <w:p w:rsidR="002D4B1D" w:rsidP="00FF1578" w:rsidRDefault="002D4B1D" w14:paraId="7CB59F0C" w14:textId="77777777">
            <w:pPr>
              <w:pStyle w:val="p-table"/>
              <w:jc w:val="right"/>
              <w:rPr>
                <w:sz w:val="17"/>
              </w:rPr>
            </w:pPr>
          </w:p>
        </w:tc>
        <w:tc>
          <w:tcPr>
            <w:tcW w:w="630" w:type="dxa"/>
            <w:tcMar>
              <w:left w:w="28" w:type="dxa"/>
              <w:right w:w="28" w:type="dxa"/>
            </w:tcMar>
          </w:tcPr>
          <w:p w:rsidR="002D4B1D" w:rsidP="00FF1578" w:rsidRDefault="002D4B1D" w14:paraId="5EA382D3" w14:textId="77777777">
            <w:pPr>
              <w:pStyle w:val="p-table"/>
              <w:jc w:val="right"/>
              <w:rPr>
                <w:sz w:val="17"/>
              </w:rPr>
            </w:pPr>
          </w:p>
        </w:tc>
        <w:tc>
          <w:tcPr>
            <w:tcW w:w="630" w:type="dxa"/>
            <w:tcMar>
              <w:left w:w="28" w:type="dxa"/>
              <w:right w:w="28" w:type="dxa"/>
            </w:tcMar>
          </w:tcPr>
          <w:p w:rsidR="002D4B1D" w:rsidP="00FF1578" w:rsidRDefault="002D4B1D" w14:paraId="41DEAF0B" w14:textId="77777777">
            <w:pPr>
              <w:pStyle w:val="p-table"/>
              <w:jc w:val="right"/>
              <w:rPr>
                <w:sz w:val="17"/>
              </w:rPr>
            </w:pPr>
          </w:p>
        </w:tc>
        <w:tc>
          <w:tcPr>
            <w:tcW w:w="630" w:type="dxa"/>
            <w:tcMar>
              <w:left w:w="28" w:type="dxa"/>
              <w:right w:w="28" w:type="dxa"/>
            </w:tcMar>
          </w:tcPr>
          <w:p w:rsidR="002D4B1D" w:rsidP="00FF1578" w:rsidRDefault="002D4B1D" w14:paraId="16EE2366" w14:textId="77777777">
            <w:pPr>
              <w:pStyle w:val="p-table"/>
              <w:jc w:val="right"/>
              <w:rPr>
                <w:sz w:val="17"/>
              </w:rPr>
            </w:pPr>
          </w:p>
        </w:tc>
        <w:tc>
          <w:tcPr>
            <w:tcW w:w="630" w:type="dxa"/>
            <w:tcMar>
              <w:left w:w="28" w:type="dxa"/>
              <w:right w:w="28" w:type="dxa"/>
            </w:tcMar>
          </w:tcPr>
          <w:p w:rsidR="002D4B1D" w:rsidP="00FF1578" w:rsidRDefault="002D4B1D" w14:paraId="48D0B0D5" w14:textId="77777777">
            <w:pPr>
              <w:pStyle w:val="p-table"/>
              <w:jc w:val="right"/>
              <w:rPr>
                <w:sz w:val="17"/>
              </w:rPr>
            </w:pPr>
          </w:p>
        </w:tc>
        <w:tc>
          <w:tcPr>
            <w:tcW w:w="630" w:type="dxa"/>
            <w:tcMar>
              <w:left w:w="28" w:type="dxa"/>
              <w:right w:w="28" w:type="dxa"/>
            </w:tcMar>
          </w:tcPr>
          <w:p w:rsidR="002D4B1D" w:rsidP="00FF1578" w:rsidRDefault="002D4B1D" w14:paraId="091CBEBD" w14:textId="77777777">
            <w:pPr>
              <w:pStyle w:val="p-table"/>
              <w:jc w:val="right"/>
              <w:rPr>
                <w:sz w:val="17"/>
              </w:rPr>
            </w:pPr>
          </w:p>
        </w:tc>
        <w:tc>
          <w:tcPr>
            <w:tcW w:w="633" w:type="dxa"/>
            <w:tcMar>
              <w:left w:w="28" w:type="dxa"/>
              <w:right w:w="28" w:type="dxa"/>
            </w:tcMar>
          </w:tcPr>
          <w:p w:rsidR="002D4B1D" w:rsidP="00FF1578" w:rsidRDefault="004C1C78" w14:paraId="2ECE0698" w14:textId="77777777">
            <w:pPr>
              <w:pStyle w:val="p-table"/>
              <w:jc w:val="right"/>
              <w:rPr>
                <w:i/>
                <w:sz w:val="17"/>
              </w:rPr>
            </w:pPr>
            <w:r>
              <w:rPr>
                <w:i/>
                <w:sz w:val="17"/>
              </w:rPr>
              <w:t>11.705</w:t>
            </w:r>
          </w:p>
        </w:tc>
      </w:tr>
      <w:tr w:rsidR="002D4B1D" w14:paraId="48646F4F" w14:textId="77777777">
        <w:tc>
          <w:tcPr>
            <w:tcW w:w="3391" w:type="dxa"/>
            <w:tcMar>
              <w:right w:w="28" w:type="dxa"/>
            </w:tcMar>
          </w:tcPr>
          <w:p w:rsidR="002D4B1D" w:rsidRDefault="004C1C78" w14:paraId="11544F73" w14:textId="77777777">
            <w:pPr>
              <w:pStyle w:val="p-table"/>
              <w:rPr>
                <w:sz w:val="17"/>
              </w:rPr>
            </w:pPr>
            <w:r>
              <w:rPr>
                <w:sz w:val="17"/>
              </w:rPr>
              <w:t>Extrapolatie</w:t>
            </w:r>
          </w:p>
        </w:tc>
        <w:tc>
          <w:tcPr>
            <w:tcW w:w="630" w:type="dxa"/>
            <w:tcMar>
              <w:left w:w="28" w:type="dxa"/>
              <w:right w:w="28" w:type="dxa"/>
            </w:tcMar>
          </w:tcPr>
          <w:p w:rsidR="002D4B1D" w:rsidP="00FF1578" w:rsidRDefault="002D4B1D" w14:paraId="6A78A147" w14:textId="77777777">
            <w:pPr>
              <w:pStyle w:val="p-table"/>
              <w:jc w:val="right"/>
              <w:rPr>
                <w:sz w:val="17"/>
              </w:rPr>
            </w:pPr>
          </w:p>
        </w:tc>
        <w:tc>
          <w:tcPr>
            <w:tcW w:w="630" w:type="dxa"/>
            <w:tcMar>
              <w:left w:w="28" w:type="dxa"/>
              <w:right w:w="28" w:type="dxa"/>
            </w:tcMar>
          </w:tcPr>
          <w:p w:rsidR="002D4B1D" w:rsidP="00FF1578" w:rsidRDefault="002D4B1D" w14:paraId="30D00AF8" w14:textId="77777777">
            <w:pPr>
              <w:pStyle w:val="p-table"/>
              <w:jc w:val="right"/>
              <w:rPr>
                <w:sz w:val="17"/>
              </w:rPr>
            </w:pPr>
          </w:p>
        </w:tc>
        <w:tc>
          <w:tcPr>
            <w:tcW w:w="630" w:type="dxa"/>
            <w:tcMar>
              <w:left w:w="28" w:type="dxa"/>
              <w:right w:w="28" w:type="dxa"/>
            </w:tcMar>
          </w:tcPr>
          <w:p w:rsidR="002D4B1D" w:rsidP="00FF1578" w:rsidRDefault="002D4B1D" w14:paraId="38418E55" w14:textId="77777777">
            <w:pPr>
              <w:pStyle w:val="p-table"/>
              <w:jc w:val="right"/>
              <w:rPr>
                <w:sz w:val="17"/>
              </w:rPr>
            </w:pPr>
          </w:p>
        </w:tc>
        <w:tc>
          <w:tcPr>
            <w:tcW w:w="630" w:type="dxa"/>
            <w:tcMar>
              <w:left w:w="28" w:type="dxa"/>
              <w:right w:w="28" w:type="dxa"/>
            </w:tcMar>
          </w:tcPr>
          <w:p w:rsidR="002D4B1D" w:rsidP="00FF1578" w:rsidRDefault="002D4B1D" w14:paraId="45FE1C3C" w14:textId="77777777">
            <w:pPr>
              <w:pStyle w:val="p-table"/>
              <w:jc w:val="right"/>
              <w:rPr>
                <w:sz w:val="17"/>
              </w:rPr>
            </w:pPr>
          </w:p>
        </w:tc>
        <w:tc>
          <w:tcPr>
            <w:tcW w:w="630" w:type="dxa"/>
            <w:tcMar>
              <w:left w:w="28" w:type="dxa"/>
              <w:right w:w="28" w:type="dxa"/>
            </w:tcMar>
          </w:tcPr>
          <w:p w:rsidR="002D4B1D" w:rsidP="00FF1578" w:rsidRDefault="002D4B1D" w14:paraId="408DFCF8" w14:textId="77777777">
            <w:pPr>
              <w:pStyle w:val="p-table"/>
              <w:jc w:val="right"/>
              <w:rPr>
                <w:sz w:val="17"/>
              </w:rPr>
            </w:pPr>
          </w:p>
        </w:tc>
        <w:tc>
          <w:tcPr>
            <w:tcW w:w="630" w:type="dxa"/>
            <w:tcMar>
              <w:left w:w="28" w:type="dxa"/>
              <w:right w:w="28" w:type="dxa"/>
            </w:tcMar>
          </w:tcPr>
          <w:p w:rsidR="002D4B1D" w:rsidP="00FF1578" w:rsidRDefault="002D4B1D" w14:paraId="222E8166" w14:textId="77777777">
            <w:pPr>
              <w:pStyle w:val="p-table"/>
              <w:jc w:val="right"/>
              <w:rPr>
                <w:sz w:val="17"/>
              </w:rPr>
            </w:pPr>
          </w:p>
        </w:tc>
        <w:tc>
          <w:tcPr>
            <w:tcW w:w="630" w:type="dxa"/>
            <w:tcMar>
              <w:left w:w="28" w:type="dxa"/>
              <w:right w:w="28" w:type="dxa"/>
            </w:tcMar>
          </w:tcPr>
          <w:p w:rsidR="002D4B1D" w:rsidP="00FF1578" w:rsidRDefault="002D4B1D" w14:paraId="6D26EE95" w14:textId="77777777">
            <w:pPr>
              <w:pStyle w:val="p-table"/>
              <w:jc w:val="right"/>
              <w:rPr>
                <w:sz w:val="17"/>
              </w:rPr>
            </w:pPr>
          </w:p>
        </w:tc>
        <w:tc>
          <w:tcPr>
            <w:tcW w:w="630" w:type="dxa"/>
            <w:tcMar>
              <w:left w:w="28" w:type="dxa"/>
              <w:right w:w="28" w:type="dxa"/>
            </w:tcMar>
          </w:tcPr>
          <w:p w:rsidR="002D4B1D" w:rsidP="00FF1578" w:rsidRDefault="002D4B1D" w14:paraId="099BC3BE" w14:textId="77777777">
            <w:pPr>
              <w:pStyle w:val="p-table"/>
              <w:jc w:val="right"/>
              <w:rPr>
                <w:sz w:val="17"/>
              </w:rPr>
            </w:pPr>
          </w:p>
        </w:tc>
        <w:tc>
          <w:tcPr>
            <w:tcW w:w="630" w:type="dxa"/>
            <w:tcMar>
              <w:left w:w="28" w:type="dxa"/>
              <w:right w:w="28" w:type="dxa"/>
            </w:tcMar>
          </w:tcPr>
          <w:p w:rsidR="002D4B1D" w:rsidP="00FF1578" w:rsidRDefault="002D4B1D" w14:paraId="37B0FC02" w14:textId="77777777">
            <w:pPr>
              <w:pStyle w:val="p-table"/>
              <w:jc w:val="right"/>
              <w:rPr>
                <w:sz w:val="17"/>
              </w:rPr>
            </w:pPr>
          </w:p>
        </w:tc>
        <w:tc>
          <w:tcPr>
            <w:tcW w:w="633" w:type="dxa"/>
            <w:tcMar>
              <w:left w:w="28" w:type="dxa"/>
              <w:right w:w="28" w:type="dxa"/>
            </w:tcMar>
          </w:tcPr>
          <w:p w:rsidR="002D4B1D" w:rsidP="00FF1578" w:rsidRDefault="004C1C78" w14:paraId="1BC0A41B" w14:textId="77777777">
            <w:pPr>
              <w:pStyle w:val="p-table"/>
              <w:jc w:val="right"/>
              <w:rPr>
                <w:sz w:val="17"/>
              </w:rPr>
            </w:pPr>
            <w:r>
              <w:rPr>
                <w:sz w:val="17"/>
              </w:rPr>
              <w:t>11.705</w:t>
            </w:r>
          </w:p>
        </w:tc>
      </w:tr>
      <w:tr w:rsidR="002D4B1D" w14:paraId="0DCB3916" w14:textId="77777777">
        <w:tc>
          <w:tcPr>
            <w:tcW w:w="3391" w:type="dxa"/>
            <w:tcMar>
              <w:right w:w="28" w:type="dxa"/>
            </w:tcMar>
          </w:tcPr>
          <w:p w:rsidR="002D4B1D" w:rsidRDefault="002D4B1D" w14:paraId="500EF8D3" w14:textId="77777777">
            <w:pPr>
              <w:pStyle w:val="p-table"/>
              <w:rPr>
                <w:sz w:val="17"/>
              </w:rPr>
            </w:pPr>
          </w:p>
        </w:tc>
        <w:tc>
          <w:tcPr>
            <w:tcW w:w="630" w:type="dxa"/>
            <w:tcMar>
              <w:left w:w="28" w:type="dxa"/>
              <w:right w:w="28" w:type="dxa"/>
            </w:tcMar>
          </w:tcPr>
          <w:p w:rsidR="002D4B1D" w:rsidP="00FF1578" w:rsidRDefault="002D4B1D" w14:paraId="696C894C" w14:textId="77777777">
            <w:pPr>
              <w:pStyle w:val="p-table"/>
              <w:jc w:val="right"/>
              <w:rPr>
                <w:sz w:val="17"/>
              </w:rPr>
            </w:pPr>
          </w:p>
        </w:tc>
        <w:tc>
          <w:tcPr>
            <w:tcW w:w="630" w:type="dxa"/>
            <w:tcMar>
              <w:left w:w="28" w:type="dxa"/>
              <w:right w:w="28" w:type="dxa"/>
            </w:tcMar>
          </w:tcPr>
          <w:p w:rsidR="002D4B1D" w:rsidP="00FF1578" w:rsidRDefault="002D4B1D" w14:paraId="03DC0FDD" w14:textId="77777777">
            <w:pPr>
              <w:pStyle w:val="p-table"/>
              <w:jc w:val="right"/>
              <w:rPr>
                <w:sz w:val="17"/>
              </w:rPr>
            </w:pPr>
          </w:p>
        </w:tc>
        <w:tc>
          <w:tcPr>
            <w:tcW w:w="630" w:type="dxa"/>
            <w:tcMar>
              <w:left w:w="28" w:type="dxa"/>
              <w:right w:w="28" w:type="dxa"/>
            </w:tcMar>
          </w:tcPr>
          <w:p w:rsidR="002D4B1D" w:rsidP="00FF1578" w:rsidRDefault="002D4B1D" w14:paraId="2C59504D" w14:textId="77777777">
            <w:pPr>
              <w:pStyle w:val="p-table"/>
              <w:jc w:val="right"/>
              <w:rPr>
                <w:sz w:val="17"/>
              </w:rPr>
            </w:pPr>
          </w:p>
        </w:tc>
        <w:tc>
          <w:tcPr>
            <w:tcW w:w="630" w:type="dxa"/>
            <w:tcMar>
              <w:left w:w="28" w:type="dxa"/>
              <w:right w:w="28" w:type="dxa"/>
            </w:tcMar>
          </w:tcPr>
          <w:p w:rsidR="002D4B1D" w:rsidP="00FF1578" w:rsidRDefault="002D4B1D" w14:paraId="796A6A98" w14:textId="77777777">
            <w:pPr>
              <w:pStyle w:val="p-table"/>
              <w:jc w:val="right"/>
              <w:rPr>
                <w:sz w:val="17"/>
              </w:rPr>
            </w:pPr>
          </w:p>
        </w:tc>
        <w:tc>
          <w:tcPr>
            <w:tcW w:w="630" w:type="dxa"/>
            <w:tcMar>
              <w:left w:w="28" w:type="dxa"/>
              <w:right w:w="28" w:type="dxa"/>
            </w:tcMar>
          </w:tcPr>
          <w:p w:rsidR="002D4B1D" w:rsidP="00FF1578" w:rsidRDefault="002D4B1D" w14:paraId="02883425" w14:textId="77777777">
            <w:pPr>
              <w:pStyle w:val="p-table"/>
              <w:jc w:val="right"/>
              <w:rPr>
                <w:sz w:val="17"/>
              </w:rPr>
            </w:pPr>
          </w:p>
        </w:tc>
        <w:tc>
          <w:tcPr>
            <w:tcW w:w="630" w:type="dxa"/>
            <w:tcMar>
              <w:left w:w="28" w:type="dxa"/>
              <w:right w:w="28" w:type="dxa"/>
            </w:tcMar>
          </w:tcPr>
          <w:p w:rsidR="002D4B1D" w:rsidP="00FF1578" w:rsidRDefault="002D4B1D" w14:paraId="3E452AB6" w14:textId="77777777">
            <w:pPr>
              <w:pStyle w:val="p-table"/>
              <w:jc w:val="right"/>
              <w:rPr>
                <w:sz w:val="17"/>
              </w:rPr>
            </w:pPr>
          </w:p>
        </w:tc>
        <w:tc>
          <w:tcPr>
            <w:tcW w:w="630" w:type="dxa"/>
            <w:tcMar>
              <w:left w:w="28" w:type="dxa"/>
              <w:right w:w="28" w:type="dxa"/>
            </w:tcMar>
          </w:tcPr>
          <w:p w:rsidR="002D4B1D" w:rsidP="00FF1578" w:rsidRDefault="002D4B1D" w14:paraId="7E845598" w14:textId="77777777">
            <w:pPr>
              <w:pStyle w:val="p-table"/>
              <w:jc w:val="right"/>
              <w:rPr>
                <w:sz w:val="17"/>
              </w:rPr>
            </w:pPr>
          </w:p>
        </w:tc>
        <w:tc>
          <w:tcPr>
            <w:tcW w:w="630" w:type="dxa"/>
            <w:tcMar>
              <w:left w:w="28" w:type="dxa"/>
              <w:right w:w="28" w:type="dxa"/>
            </w:tcMar>
          </w:tcPr>
          <w:p w:rsidR="002D4B1D" w:rsidP="00FF1578" w:rsidRDefault="002D4B1D" w14:paraId="35D49205" w14:textId="77777777">
            <w:pPr>
              <w:pStyle w:val="p-table"/>
              <w:jc w:val="right"/>
              <w:rPr>
                <w:sz w:val="17"/>
              </w:rPr>
            </w:pPr>
          </w:p>
        </w:tc>
        <w:tc>
          <w:tcPr>
            <w:tcW w:w="630" w:type="dxa"/>
            <w:tcMar>
              <w:left w:w="28" w:type="dxa"/>
              <w:right w:w="28" w:type="dxa"/>
            </w:tcMar>
          </w:tcPr>
          <w:p w:rsidR="002D4B1D" w:rsidP="00FF1578" w:rsidRDefault="002D4B1D" w14:paraId="36F28F93" w14:textId="77777777">
            <w:pPr>
              <w:pStyle w:val="p-table"/>
              <w:jc w:val="right"/>
              <w:rPr>
                <w:sz w:val="17"/>
              </w:rPr>
            </w:pPr>
          </w:p>
        </w:tc>
        <w:tc>
          <w:tcPr>
            <w:tcW w:w="633" w:type="dxa"/>
            <w:tcMar>
              <w:left w:w="28" w:type="dxa"/>
              <w:right w:w="28" w:type="dxa"/>
            </w:tcMar>
          </w:tcPr>
          <w:p w:rsidR="002D4B1D" w:rsidP="00FF1578" w:rsidRDefault="002D4B1D" w14:paraId="127AD85E" w14:textId="77777777">
            <w:pPr>
              <w:pStyle w:val="p-table"/>
              <w:jc w:val="right"/>
              <w:rPr>
                <w:sz w:val="17"/>
              </w:rPr>
            </w:pPr>
          </w:p>
        </w:tc>
      </w:tr>
      <w:tr w:rsidR="002D4B1D" w14:paraId="164A193A" w14:textId="77777777">
        <w:tc>
          <w:tcPr>
            <w:tcW w:w="3391" w:type="dxa"/>
            <w:tcMar>
              <w:right w:w="28" w:type="dxa"/>
            </w:tcMar>
          </w:tcPr>
          <w:p w:rsidR="002D4B1D" w:rsidRDefault="004C1C78" w14:paraId="4859B78A" w14:textId="77777777">
            <w:pPr>
              <w:pStyle w:val="p-table"/>
              <w:rPr>
                <w:i/>
                <w:sz w:val="17"/>
              </w:rPr>
            </w:pPr>
            <w:r>
              <w:rPr>
                <w:i/>
                <w:sz w:val="17"/>
              </w:rPr>
              <w:t>Technisch</w:t>
            </w:r>
          </w:p>
        </w:tc>
        <w:tc>
          <w:tcPr>
            <w:tcW w:w="630" w:type="dxa"/>
            <w:tcMar>
              <w:left w:w="28" w:type="dxa"/>
              <w:right w:w="28" w:type="dxa"/>
            </w:tcMar>
          </w:tcPr>
          <w:p w:rsidR="002D4B1D" w:rsidP="00FF1578" w:rsidRDefault="004C1C78" w14:paraId="34E30BF7" w14:textId="77777777">
            <w:pPr>
              <w:pStyle w:val="p-table"/>
              <w:jc w:val="right"/>
              <w:rPr>
                <w:i/>
                <w:sz w:val="17"/>
              </w:rPr>
            </w:pPr>
            <w:r>
              <w:rPr>
                <w:i/>
                <w:sz w:val="17"/>
              </w:rPr>
              <w:t>1.254</w:t>
            </w:r>
          </w:p>
        </w:tc>
        <w:tc>
          <w:tcPr>
            <w:tcW w:w="630" w:type="dxa"/>
            <w:tcMar>
              <w:left w:w="28" w:type="dxa"/>
              <w:right w:w="28" w:type="dxa"/>
            </w:tcMar>
          </w:tcPr>
          <w:p w:rsidR="002D4B1D" w:rsidP="00FF1578" w:rsidRDefault="004C1C78" w14:paraId="054ECC9D" w14:textId="77777777">
            <w:pPr>
              <w:pStyle w:val="p-table"/>
              <w:jc w:val="right"/>
              <w:rPr>
                <w:i/>
                <w:sz w:val="17"/>
              </w:rPr>
            </w:pPr>
            <w:r>
              <w:rPr>
                <w:i/>
                <w:sz w:val="17"/>
              </w:rPr>
              <w:t>1.254</w:t>
            </w:r>
          </w:p>
        </w:tc>
        <w:tc>
          <w:tcPr>
            <w:tcW w:w="630" w:type="dxa"/>
            <w:tcMar>
              <w:left w:w="28" w:type="dxa"/>
              <w:right w:w="28" w:type="dxa"/>
            </w:tcMar>
          </w:tcPr>
          <w:p w:rsidR="002D4B1D" w:rsidP="00FF1578" w:rsidRDefault="004C1C78" w14:paraId="3B0C5A42" w14:textId="77777777">
            <w:pPr>
              <w:pStyle w:val="p-table"/>
              <w:jc w:val="right"/>
              <w:rPr>
                <w:i/>
                <w:sz w:val="17"/>
              </w:rPr>
            </w:pPr>
            <w:r>
              <w:rPr>
                <w:i/>
                <w:sz w:val="17"/>
              </w:rPr>
              <w:t>1.254</w:t>
            </w:r>
          </w:p>
        </w:tc>
        <w:tc>
          <w:tcPr>
            <w:tcW w:w="630" w:type="dxa"/>
            <w:tcMar>
              <w:left w:w="28" w:type="dxa"/>
              <w:right w:w="28" w:type="dxa"/>
            </w:tcMar>
          </w:tcPr>
          <w:p w:rsidR="002D4B1D" w:rsidP="00FF1578" w:rsidRDefault="004C1C78" w14:paraId="63EF6ACB" w14:textId="77777777">
            <w:pPr>
              <w:pStyle w:val="p-table"/>
              <w:jc w:val="right"/>
              <w:rPr>
                <w:i/>
                <w:sz w:val="17"/>
              </w:rPr>
            </w:pPr>
            <w:r>
              <w:rPr>
                <w:i/>
                <w:sz w:val="17"/>
              </w:rPr>
              <w:t>1.254</w:t>
            </w:r>
          </w:p>
        </w:tc>
        <w:tc>
          <w:tcPr>
            <w:tcW w:w="630" w:type="dxa"/>
            <w:tcMar>
              <w:left w:w="28" w:type="dxa"/>
              <w:right w:w="28" w:type="dxa"/>
            </w:tcMar>
          </w:tcPr>
          <w:p w:rsidR="002D4B1D" w:rsidP="00FF1578" w:rsidRDefault="004C1C78" w14:paraId="72E0DF42" w14:textId="77777777">
            <w:pPr>
              <w:pStyle w:val="p-table"/>
              <w:jc w:val="right"/>
              <w:rPr>
                <w:i/>
                <w:sz w:val="17"/>
              </w:rPr>
            </w:pPr>
            <w:r>
              <w:rPr>
                <w:i/>
                <w:sz w:val="17"/>
              </w:rPr>
              <w:t>1.254</w:t>
            </w:r>
          </w:p>
        </w:tc>
        <w:tc>
          <w:tcPr>
            <w:tcW w:w="630" w:type="dxa"/>
            <w:tcMar>
              <w:left w:w="28" w:type="dxa"/>
              <w:right w:w="28" w:type="dxa"/>
            </w:tcMar>
          </w:tcPr>
          <w:p w:rsidR="002D4B1D" w:rsidP="00FF1578" w:rsidRDefault="004C1C78" w14:paraId="37E1EE4C" w14:textId="77777777">
            <w:pPr>
              <w:pStyle w:val="p-table"/>
              <w:jc w:val="right"/>
              <w:rPr>
                <w:i/>
                <w:sz w:val="17"/>
              </w:rPr>
            </w:pPr>
            <w:r>
              <w:rPr>
                <w:i/>
                <w:sz w:val="17"/>
              </w:rPr>
              <w:t>1.254</w:t>
            </w:r>
          </w:p>
        </w:tc>
        <w:tc>
          <w:tcPr>
            <w:tcW w:w="630" w:type="dxa"/>
            <w:tcMar>
              <w:left w:w="28" w:type="dxa"/>
              <w:right w:w="28" w:type="dxa"/>
            </w:tcMar>
          </w:tcPr>
          <w:p w:rsidR="002D4B1D" w:rsidP="00FF1578" w:rsidRDefault="004C1C78" w14:paraId="717FB53E" w14:textId="77777777">
            <w:pPr>
              <w:pStyle w:val="p-table"/>
              <w:jc w:val="right"/>
              <w:rPr>
                <w:i/>
                <w:sz w:val="17"/>
              </w:rPr>
            </w:pPr>
            <w:r>
              <w:rPr>
                <w:i/>
                <w:sz w:val="17"/>
              </w:rPr>
              <w:t>1.254</w:t>
            </w:r>
          </w:p>
        </w:tc>
        <w:tc>
          <w:tcPr>
            <w:tcW w:w="630" w:type="dxa"/>
            <w:tcMar>
              <w:left w:w="28" w:type="dxa"/>
              <w:right w:w="28" w:type="dxa"/>
            </w:tcMar>
          </w:tcPr>
          <w:p w:rsidR="002D4B1D" w:rsidP="00FF1578" w:rsidRDefault="004C1C78" w14:paraId="4B591158" w14:textId="77777777">
            <w:pPr>
              <w:pStyle w:val="p-table"/>
              <w:jc w:val="right"/>
              <w:rPr>
                <w:i/>
                <w:sz w:val="17"/>
              </w:rPr>
            </w:pPr>
            <w:r>
              <w:rPr>
                <w:i/>
                <w:sz w:val="17"/>
              </w:rPr>
              <w:t>1.254</w:t>
            </w:r>
          </w:p>
        </w:tc>
        <w:tc>
          <w:tcPr>
            <w:tcW w:w="630" w:type="dxa"/>
            <w:tcMar>
              <w:left w:w="28" w:type="dxa"/>
              <w:right w:w="28" w:type="dxa"/>
            </w:tcMar>
          </w:tcPr>
          <w:p w:rsidR="002D4B1D" w:rsidP="00FF1578" w:rsidRDefault="004C1C78" w14:paraId="32FB46B2" w14:textId="77777777">
            <w:pPr>
              <w:pStyle w:val="p-table"/>
              <w:jc w:val="right"/>
              <w:rPr>
                <w:i/>
                <w:sz w:val="17"/>
              </w:rPr>
            </w:pPr>
            <w:r>
              <w:rPr>
                <w:i/>
                <w:sz w:val="17"/>
              </w:rPr>
              <w:t>1.254</w:t>
            </w:r>
          </w:p>
        </w:tc>
        <w:tc>
          <w:tcPr>
            <w:tcW w:w="633" w:type="dxa"/>
            <w:tcMar>
              <w:left w:w="28" w:type="dxa"/>
              <w:right w:w="28" w:type="dxa"/>
            </w:tcMar>
          </w:tcPr>
          <w:p w:rsidR="002D4B1D" w:rsidP="00FF1578" w:rsidRDefault="004C1C78" w14:paraId="6CD3D974" w14:textId="77777777">
            <w:pPr>
              <w:pStyle w:val="p-table"/>
              <w:jc w:val="right"/>
              <w:rPr>
                <w:i/>
                <w:sz w:val="17"/>
              </w:rPr>
            </w:pPr>
            <w:r>
              <w:rPr>
                <w:i/>
                <w:sz w:val="17"/>
              </w:rPr>
              <w:t>1.254</w:t>
            </w:r>
          </w:p>
        </w:tc>
      </w:tr>
      <w:tr w:rsidR="002D4B1D" w14:paraId="35274326" w14:textId="77777777">
        <w:tc>
          <w:tcPr>
            <w:tcW w:w="3391" w:type="dxa"/>
            <w:tcMar>
              <w:right w:w="28" w:type="dxa"/>
            </w:tcMar>
          </w:tcPr>
          <w:p w:rsidR="002D4B1D" w:rsidRDefault="004C1C78" w14:paraId="33B670B5" w14:textId="77777777">
            <w:pPr>
              <w:pStyle w:val="p-table"/>
              <w:rPr>
                <w:sz w:val="17"/>
              </w:rPr>
            </w:pPr>
            <w:r>
              <w:rPr>
                <w:sz w:val="17"/>
              </w:rPr>
              <w:t xml:space="preserve">Prijstranche 2025 </w:t>
            </w:r>
            <w:r>
              <w:rPr>
                <w:sz w:val="17"/>
              </w:rPr>
              <w:t>defensie-uitgaven</w:t>
            </w:r>
          </w:p>
        </w:tc>
        <w:tc>
          <w:tcPr>
            <w:tcW w:w="630" w:type="dxa"/>
            <w:tcMar>
              <w:left w:w="28" w:type="dxa"/>
              <w:right w:w="28" w:type="dxa"/>
            </w:tcMar>
          </w:tcPr>
          <w:p w:rsidR="002D4B1D" w:rsidP="00FF1578" w:rsidRDefault="004C1C78" w14:paraId="790E90CA" w14:textId="77777777">
            <w:pPr>
              <w:pStyle w:val="p-table"/>
              <w:jc w:val="right"/>
              <w:rPr>
                <w:sz w:val="17"/>
              </w:rPr>
            </w:pPr>
            <w:r>
              <w:rPr>
                <w:sz w:val="17"/>
              </w:rPr>
              <w:t>841</w:t>
            </w:r>
          </w:p>
        </w:tc>
        <w:tc>
          <w:tcPr>
            <w:tcW w:w="630" w:type="dxa"/>
            <w:tcMar>
              <w:left w:w="28" w:type="dxa"/>
              <w:right w:w="28" w:type="dxa"/>
            </w:tcMar>
          </w:tcPr>
          <w:p w:rsidR="002D4B1D" w:rsidP="00FF1578" w:rsidRDefault="004C1C78" w14:paraId="3ED588B3" w14:textId="77777777">
            <w:pPr>
              <w:pStyle w:val="p-table"/>
              <w:jc w:val="right"/>
              <w:rPr>
                <w:sz w:val="17"/>
              </w:rPr>
            </w:pPr>
            <w:r>
              <w:rPr>
                <w:sz w:val="17"/>
              </w:rPr>
              <w:t>841</w:t>
            </w:r>
          </w:p>
        </w:tc>
        <w:tc>
          <w:tcPr>
            <w:tcW w:w="630" w:type="dxa"/>
            <w:tcMar>
              <w:left w:w="28" w:type="dxa"/>
              <w:right w:w="28" w:type="dxa"/>
            </w:tcMar>
          </w:tcPr>
          <w:p w:rsidR="002D4B1D" w:rsidP="00FF1578" w:rsidRDefault="004C1C78" w14:paraId="20EA037C" w14:textId="77777777">
            <w:pPr>
              <w:pStyle w:val="p-table"/>
              <w:jc w:val="right"/>
              <w:rPr>
                <w:sz w:val="17"/>
              </w:rPr>
            </w:pPr>
            <w:r>
              <w:rPr>
                <w:sz w:val="17"/>
              </w:rPr>
              <w:t>841</w:t>
            </w:r>
          </w:p>
        </w:tc>
        <w:tc>
          <w:tcPr>
            <w:tcW w:w="630" w:type="dxa"/>
            <w:tcMar>
              <w:left w:w="28" w:type="dxa"/>
              <w:right w:w="28" w:type="dxa"/>
            </w:tcMar>
          </w:tcPr>
          <w:p w:rsidR="002D4B1D" w:rsidP="00FF1578" w:rsidRDefault="004C1C78" w14:paraId="4C947853" w14:textId="77777777">
            <w:pPr>
              <w:pStyle w:val="p-table"/>
              <w:jc w:val="right"/>
              <w:rPr>
                <w:sz w:val="17"/>
              </w:rPr>
            </w:pPr>
            <w:r>
              <w:rPr>
                <w:sz w:val="17"/>
              </w:rPr>
              <w:t>841</w:t>
            </w:r>
          </w:p>
        </w:tc>
        <w:tc>
          <w:tcPr>
            <w:tcW w:w="630" w:type="dxa"/>
            <w:tcMar>
              <w:left w:w="28" w:type="dxa"/>
              <w:right w:w="28" w:type="dxa"/>
            </w:tcMar>
          </w:tcPr>
          <w:p w:rsidR="002D4B1D" w:rsidP="00FF1578" w:rsidRDefault="004C1C78" w14:paraId="76D8DE8B" w14:textId="77777777">
            <w:pPr>
              <w:pStyle w:val="p-table"/>
              <w:jc w:val="right"/>
              <w:rPr>
                <w:sz w:val="17"/>
              </w:rPr>
            </w:pPr>
            <w:r>
              <w:rPr>
                <w:sz w:val="17"/>
              </w:rPr>
              <w:t>841</w:t>
            </w:r>
          </w:p>
        </w:tc>
        <w:tc>
          <w:tcPr>
            <w:tcW w:w="630" w:type="dxa"/>
            <w:tcMar>
              <w:left w:w="28" w:type="dxa"/>
              <w:right w:w="28" w:type="dxa"/>
            </w:tcMar>
          </w:tcPr>
          <w:p w:rsidR="002D4B1D" w:rsidP="00FF1578" w:rsidRDefault="004C1C78" w14:paraId="78DE64E4" w14:textId="77777777">
            <w:pPr>
              <w:pStyle w:val="p-table"/>
              <w:jc w:val="right"/>
              <w:rPr>
                <w:sz w:val="17"/>
              </w:rPr>
            </w:pPr>
            <w:r>
              <w:rPr>
                <w:sz w:val="17"/>
              </w:rPr>
              <w:t>841</w:t>
            </w:r>
          </w:p>
        </w:tc>
        <w:tc>
          <w:tcPr>
            <w:tcW w:w="630" w:type="dxa"/>
            <w:tcMar>
              <w:left w:w="28" w:type="dxa"/>
              <w:right w:w="28" w:type="dxa"/>
            </w:tcMar>
          </w:tcPr>
          <w:p w:rsidR="002D4B1D" w:rsidP="00FF1578" w:rsidRDefault="004C1C78" w14:paraId="06D17C56" w14:textId="77777777">
            <w:pPr>
              <w:pStyle w:val="p-table"/>
              <w:jc w:val="right"/>
              <w:rPr>
                <w:sz w:val="17"/>
              </w:rPr>
            </w:pPr>
            <w:r>
              <w:rPr>
                <w:sz w:val="17"/>
              </w:rPr>
              <w:t>841</w:t>
            </w:r>
          </w:p>
        </w:tc>
        <w:tc>
          <w:tcPr>
            <w:tcW w:w="630" w:type="dxa"/>
            <w:tcMar>
              <w:left w:w="28" w:type="dxa"/>
              <w:right w:w="28" w:type="dxa"/>
            </w:tcMar>
          </w:tcPr>
          <w:p w:rsidR="002D4B1D" w:rsidP="00FF1578" w:rsidRDefault="004C1C78" w14:paraId="2D9BAC4F" w14:textId="77777777">
            <w:pPr>
              <w:pStyle w:val="p-table"/>
              <w:jc w:val="right"/>
              <w:rPr>
                <w:sz w:val="17"/>
              </w:rPr>
            </w:pPr>
            <w:r>
              <w:rPr>
                <w:sz w:val="17"/>
              </w:rPr>
              <w:t>841</w:t>
            </w:r>
          </w:p>
        </w:tc>
        <w:tc>
          <w:tcPr>
            <w:tcW w:w="630" w:type="dxa"/>
            <w:tcMar>
              <w:left w:w="28" w:type="dxa"/>
              <w:right w:w="28" w:type="dxa"/>
            </w:tcMar>
          </w:tcPr>
          <w:p w:rsidR="002D4B1D" w:rsidP="00FF1578" w:rsidRDefault="004C1C78" w14:paraId="482E2DF6" w14:textId="77777777">
            <w:pPr>
              <w:pStyle w:val="p-table"/>
              <w:jc w:val="right"/>
              <w:rPr>
                <w:sz w:val="17"/>
              </w:rPr>
            </w:pPr>
            <w:r>
              <w:rPr>
                <w:sz w:val="17"/>
              </w:rPr>
              <w:t>841</w:t>
            </w:r>
          </w:p>
        </w:tc>
        <w:tc>
          <w:tcPr>
            <w:tcW w:w="633" w:type="dxa"/>
            <w:tcMar>
              <w:left w:w="28" w:type="dxa"/>
              <w:right w:w="28" w:type="dxa"/>
            </w:tcMar>
          </w:tcPr>
          <w:p w:rsidR="002D4B1D" w:rsidP="00FF1578" w:rsidRDefault="004C1C78" w14:paraId="2EA61959" w14:textId="77777777">
            <w:pPr>
              <w:pStyle w:val="p-table"/>
              <w:jc w:val="right"/>
              <w:rPr>
                <w:sz w:val="17"/>
              </w:rPr>
            </w:pPr>
            <w:r>
              <w:rPr>
                <w:sz w:val="17"/>
              </w:rPr>
              <w:t>841</w:t>
            </w:r>
          </w:p>
        </w:tc>
      </w:tr>
      <w:tr w:rsidR="002D4B1D" w14:paraId="2BCD783A" w14:textId="77777777">
        <w:tc>
          <w:tcPr>
            <w:tcW w:w="3391" w:type="dxa"/>
            <w:tcMar>
              <w:right w:w="28" w:type="dxa"/>
            </w:tcMar>
          </w:tcPr>
          <w:p w:rsidR="002D4B1D" w:rsidRDefault="004C1C78" w14:paraId="3E47DE26" w14:textId="77777777">
            <w:pPr>
              <w:pStyle w:val="p-table"/>
              <w:rPr>
                <w:sz w:val="17"/>
              </w:rPr>
            </w:pPr>
            <w:r>
              <w:rPr>
                <w:sz w:val="17"/>
              </w:rPr>
              <w:t>Volumebijstelling 2% bbp Voorjaar 2025</w:t>
            </w:r>
          </w:p>
        </w:tc>
        <w:tc>
          <w:tcPr>
            <w:tcW w:w="630" w:type="dxa"/>
            <w:tcMar>
              <w:left w:w="28" w:type="dxa"/>
              <w:right w:w="28" w:type="dxa"/>
            </w:tcMar>
          </w:tcPr>
          <w:p w:rsidR="002D4B1D" w:rsidP="00FF1578" w:rsidRDefault="004C1C78" w14:paraId="66222D5F" w14:textId="77777777">
            <w:pPr>
              <w:pStyle w:val="p-table"/>
              <w:jc w:val="right"/>
              <w:rPr>
                <w:sz w:val="17"/>
              </w:rPr>
            </w:pPr>
            <w:r>
              <w:rPr>
                <w:sz w:val="17"/>
              </w:rPr>
              <w:t>420</w:t>
            </w:r>
          </w:p>
        </w:tc>
        <w:tc>
          <w:tcPr>
            <w:tcW w:w="630" w:type="dxa"/>
            <w:tcMar>
              <w:left w:w="28" w:type="dxa"/>
              <w:right w:w="28" w:type="dxa"/>
            </w:tcMar>
          </w:tcPr>
          <w:p w:rsidR="002D4B1D" w:rsidP="00FF1578" w:rsidRDefault="004C1C78" w14:paraId="48337FFC" w14:textId="77777777">
            <w:pPr>
              <w:pStyle w:val="p-table"/>
              <w:jc w:val="right"/>
              <w:rPr>
                <w:sz w:val="17"/>
              </w:rPr>
            </w:pPr>
            <w:r>
              <w:rPr>
                <w:sz w:val="17"/>
              </w:rPr>
              <w:t>420</w:t>
            </w:r>
          </w:p>
        </w:tc>
        <w:tc>
          <w:tcPr>
            <w:tcW w:w="630" w:type="dxa"/>
            <w:tcMar>
              <w:left w:w="28" w:type="dxa"/>
              <w:right w:w="28" w:type="dxa"/>
            </w:tcMar>
          </w:tcPr>
          <w:p w:rsidR="002D4B1D" w:rsidP="00FF1578" w:rsidRDefault="004C1C78" w14:paraId="7AC1C4A7" w14:textId="77777777">
            <w:pPr>
              <w:pStyle w:val="p-table"/>
              <w:jc w:val="right"/>
              <w:rPr>
                <w:sz w:val="17"/>
              </w:rPr>
            </w:pPr>
            <w:r>
              <w:rPr>
                <w:sz w:val="17"/>
              </w:rPr>
              <w:t>420</w:t>
            </w:r>
          </w:p>
        </w:tc>
        <w:tc>
          <w:tcPr>
            <w:tcW w:w="630" w:type="dxa"/>
            <w:tcMar>
              <w:left w:w="28" w:type="dxa"/>
              <w:right w:w="28" w:type="dxa"/>
            </w:tcMar>
          </w:tcPr>
          <w:p w:rsidR="002D4B1D" w:rsidP="00FF1578" w:rsidRDefault="004C1C78" w14:paraId="76A24043" w14:textId="77777777">
            <w:pPr>
              <w:pStyle w:val="p-table"/>
              <w:jc w:val="right"/>
              <w:rPr>
                <w:sz w:val="17"/>
              </w:rPr>
            </w:pPr>
            <w:r>
              <w:rPr>
                <w:sz w:val="17"/>
              </w:rPr>
              <w:t>420</w:t>
            </w:r>
          </w:p>
        </w:tc>
        <w:tc>
          <w:tcPr>
            <w:tcW w:w="630" w:type="dxa"/>
            <w:tcMar>
              <w:left w:w="28" w:type="dxa"/>
              <w:right w:w="28" w:type="dxa"/>
            </w:tcMar>
          </w:tcPr>
          <w:p w:rsidR="002D4B1D" w:rsidP="00FF1578" w:rsidRDefault="004C1C78" w14:paraId="49884572" w14:textId="77777777">
            <w:pPr>
              <w:pStyle w:val="p-table"/>
              <w:jc w:val="right"/>
              <w:rPr>
                <w:sz w:val="17"/>
              </w:rPr>
            </w:pPr>
            <w:r>
              <w:rPr>
                <w:sz w:val="17"/>
              </w:rPr>
              <w:t>420</w:t>
            </w:r>
          </w:p>
        </w:tc>
        <w:tc>
          <w:tcPr>
            <w:tcW w:w="630" w:type="dxa"/>
            <w:tcMar>
              <w:left w:w="28" w:type="dxa"/>
              <w:right w:w="28" w:type="dxa"/>
            </w:tcMar>
          </w:tcPr>
          <w:p w:rsidR="002D4B1D" w:rsidP="00FF1578" w:rsidRDefault="004C1C78" w14:paraId="0BDD110A" w14:textId="77777777">
            <w:pPr>
              <w:pStyle w:val="p-table"/>
              <w:jc w:val="right"/>
              <w:rPr>
                <w:sz w:val="17"/>
              </w:rPr>
            </w:pPr>
            <w:r>
              <w:rPr>
                <w:sz w:val="17"/>
              </w:rPr>
              <w:t>420</w:t>
            </w:r>
          </w:p>
        </w:tc>
        <w:tc>
          <w:tcPr>
            <w:tcW w:w="630" w:type="dxa"/>
            <w:tcMar>
              <w:left w:w="28" w:type="dxa"/>
              <w:right w:w="28" w:type="dxa"/>
            </w:tcMar>
          </w:tcPr>
          <w:p w:rsidR="002D4B1D" w:rsidP="00FF1578" w:rsidRDefault="004C1C78" w14:paraId="3AE37251" w14:textId="77777777">
            <w:pPr>
              <w:pStyle w:val="p-table"/>
              <w:jc w:val="right"/>
              <w:rPr>
                <w:sz w:val="17"/>
              </w:rPr>
            </w:pPr>
            <w:r>
              <w:rPr>
                <w:sz w:val="17"/>
              </w:rPr>
              <w:t>420</w:t>
            </w:r>
          </w:p>
        </w:tc>
        <w:tc>
          <w:tcPr>
            <w:tcW w:w="630" w:type="dxa"/>
            <w:tcMar>
              <w:left w:w="28" w:type="dxa"/>
              <w:right w:w="28" w:type="dxa"/>
            </w:tcMar>
          </w:tcPr>
          <w:p w:rsidR="002D4B1D" w:rsidP="00FF1578" w:rsidRDefault="004C1C78" w14:paraId="42A5646B" w14:textId="77777777">
            <w:pPr>
              <w:pStyle w:val="p-table"/>
              <w:jc w:val="right"/>
              <w:rPr>
                <w:sz w:val="17"/>
              </w:rPr>
            </w:pPr>
            <w:r>
              <w:rPr>
                <w:sz w:val="17"/>
              </w:rPr>
              <w:t>420</w:t>
            </w:r>
          </w:p>
        </w:tc>
        <w:tc>
          <w:tcPr>
            <w:tcW w:w="630" w:type="dxa"/>
            <w:tcMar>
              <w:left w:w="28" w:type="dxa"/>
              <w:right w:w="28" w:type="dxa"/>
            </w:tcMar>
          </w:tcPr>
          <w:p w:rsidR="002D4B1D" w:rsidP="00FF1578" w:rsidRDefault="004C1C78" w14:paraId="5E0A324A" w14:textId="77777777">
            <w:pPr>
              <w:pStyle w:val="p-table"/>
              <w:jc w:val="right"/>
              <w:rPr>
                <w:sz w:val="17"/>
              </w:rPr>
            </w:pPr>
            <w:r>
              <w:rPr>
                <w:sz w:val="17"/>
              </w:rPr>
              <w:t>420</w:t>
            </w:r>
          </w:p>
        </w:tc>
        <w:tc>
          <w:tcPr>
            <w:tcW w:w="633" w:type="dxa"/>
            <w:tcMar>
              <w:left w:w="28" w:type="dxa"/>
              <w:right w:w="28" w:type="dxa"/>
            </w:tcMar>
          </w:tcPr>
          <w:p w:rsidR="002D4B1D" w:rsidP="00FF1578" w:rsidRDefault="004C1C78" w14:paraId="48381D6B" w14:textId="77777777">
            <w:pPr>
              <w:pStyle w:val="p-table"/>
              <w:jc w:val="right"/>
              <w:rPr>
                <w:sz w:val="17"/>
              </w:rPr>
            </w:pPr>
            <w:r>
              <w:rPr>
                <w:sz w:val="17"/>
              </w:rPr>
              <w:t>420</w:t>
            </w:r>
          </w:p>
        </w:tc>
      </w:tr>
      <w:tr w:rsidR="002D4B1D" w14:paraId="24632955" w14:textId="77777777">
        <w:tc>
          <w:tcPr>
            <w:tcW w:w="3391" w:type="dxa"/>
            <w:tcMar>
              <w:right w:w="28" w:type="dxa"/>
            </w:tcMar>
          </w:tcPr>
          <w:p w:rsidR="002D4B1D" w:rsidRDefault="004C1C78" w14:paraId="048A0132" w14:textId="77777777">
            <w:pPr>
              <w:pStyle w:val="p-table"/>
              <w:rPr>
                <w:sz w:val="17"/>
              </w:rPr>
            </w:pPr>
            <w:r>
              <w:rPr>
                <w:sz w:val="17"/>
              </w:rPr>
              <w:t>Bijstelling programmering Defensie-investeringen</w:t>
            </w:r>
          </w:p>
        </w:tc>
        <w:tc>
          <w:tcPr>
            <w:tcW w:w="630" w:type="dxa"/>
            <w:tcMar>
              <w:left w:w="28" w:type="dxa"/>
              <w:right w:w="28" w:type="dxa"/>
            </w:tcMar>
          </w:tcPr>
          <w:p w:rsidR="002D4B1D" w:rsidP="00FF1578" w:rsidRDefault="004C1C78" w14:paraId="3D5C9083" w14:textId="77777777">
            <w:pPr>
              <w:pStyle w:val="p-table"/>
              <w:jc w:val="right"/>
              <w:rPr>
                <w:sz w:val="17"/>
              </w:rPr>
            </w:pPr>
            <w:r>
              <w:rPr>
                <w:sz w:val="17"/>
              </w:rPr>
              <w:t>1.604</w:t>
            </w:r>
          </w:p>
        </w:tc>
        <w:tc>
          <w:tcPr>
            <w:tcW w:w="630" w:type="dxa"/>
            <w:tcMar>
              <w:left w:w="28" w:type="dxa"/>
              <w:right w:w="28" w:type="dxa"/>
            </w:tcMar>
          </w:tcPr>
          <w:p w:rsidR="002D4B1D" w:rsidP="00FF1578" w:rsidRDefault="004C1C78" w14:paraId="2320D805" w14:textId="77777777">
            <w:pPr>
              <w:pStyle w:val="p-table"/>
              <w:jc w:val="right"/>
              <w:rPr>
                <w:sz w:val="17"/>
              </w:rPr>
            </w:pPr>
            <w:r>
              <w:rPr>
                <w:sz w:val="17"/>
              </w:rPr>
              <w:t>283</w:t>
            </w:r>
          </w:p>
        </w:tc>
        <w:tc>
          <w:tcPr>
            <w:tcW w:w="630" w:type="dxa"/>
            <w:tcMar>
              <w:left w:w="28" w:type="dxa"/>
              <w:right w:w="28" w:type="dxa"/>
            </w:tcMar>
          </w:tcPr>
          <w:p w:rsidR="002D4B1D" w:rsidP="00FF1578" w:rsidRDefault="004C1C78" w14:paraId="3E0BF6E8" w14:textId="77777777">
            <w:pPr>
              <w:pStyle w:val="p-table"/>
              <w:jc w:val="right"/>
              <w:rPr>
                <w:sz w:val="17"/>
              </w:rPr>
            </w:pPr>
            <w:r>
              <w:rPr>
                <w:sz w:val="17"/>
              </w:rPr>
              <w:t>‒</w:t>
            </w:r>
            <w:r>
              <w:rPr>
                <w:sz w:val="17"/>
              </w:rPr>
              <w:t xml:space="preserve"> 233</w:t>
            </w:r>
          </w:p>
        </w:tc>
        <w:tc>
          <w:tcPr>
            <w:tcW w:w="630" w:type="dxa"/>
            <w:tcMar>
              <w:left w:w="28" w:type="dxa"/>
              <w:right w:w="28" w:type="dxa"/>
            </w:tcMar>
          </w:tcPr>
          <w:p w:rsidR="002D4B1D" w:rsidP="00FF1578" w:rsidRDefault="004C1C78" w14:paraId="6C0BF9DF" w14:textId="77777777">
            <w:pPr>
              <w:pStyle w:val="p-table"/>
              <w:jc w:val="right"/>
              <w:rPr>
                <w:sz w:val="17"/>
              </w:rPr>
            </w:pPr>
            <w:r>
              <w:rPr>
                <w:sz w:val="17"/>
              </w:rPr>
              <w:t>‒</w:t>
            </w:r>
            <w:r>
              <w:rPr>
                <w:sz w:val="17"/>
              </w:rPr>
              <w:t xml:space="preserve"> 348</w:t>
            </w:r>
          </w:p>
        </w:tc>
        <w:tc>
          <w:tcPr>
            <w:tcW w:w="630" w:type="dxa"/>
            <w:tcMar>
              <w:left w:w="28" w:type="dxa"/>
              <w:right w:w="28" w:type="dxa"/>
            </w:tcMar>
          </w:tcPr>
          <w:p w:rsidR="002D4B1D" w:rsidP="00FF1578" w:rsidRDefault="004C1C78" w14:paraId="227DC6D1" w14:textId="77777777">
            <w:pPr>
              <w:pStyle w:val="p-table"/>
              <w:jc w:val="right"/>
              <w:rPr>
                <w:sz w:val="17"/>
              </w:rPr>
            </w:pPr>
            <w:r>
              <w:rPr>
                <w:sz w:val="17"/>
              </w:rPr>
              <w:t>‒</w:t>
            </w:r>
            <w:r>
              <w:rPr>
                <w:sz w:val="17"/>
              </w:rPr>
              <w:t xml:space="preserve"> 161</w:t>
            </w:r>
          </w:p>
        </w:tc>
        <w:tc>
          <w:tcPr>
            <w:tcW w:w="630" w:type="dxa"/>
            <w:tcMar>
              <w:left w:w="28" w:type="dxa"/>
              <w:right w:w="28" w:type="dxa"/>
            </w:tcMar>
          </w:tcPr>
          <w:p w:rsidR="002D4B1D" w:rsidP="00FF1578" w:rsidRDefault="004C1C78" w14:paraId="4E40FB7E" w14:textId="77777777">
            <w:pPr>
              <w:pStyle w:val="p-table"/>
              <w:jc w:val="right"/>
              <w:rPr>
                <w:sz w:val="17"/>
              </w:rPr>
            </w:pPr>
            <w:r>
              <w:rPr>
                <w:sz w:val="17"/>
              </w:rPr>
              <w:t>‒</w:t>
            </w:r>
            <w:r>
              <w:rPr>
                <w:sz w:val="17"/>
              </w:rPr>
              <w:t xml:space="preserve"> 83</w:t>
            </w:r>
          </w:p>
        </w:tc>
        <w:tc>
          <w:tcPr>
            <w:tcW w:w="630" w:type="dxa"/>
            <w:tcMar>
              <w:left w:w="28" w:type="dxa"/>
              <w:right w:w="28" w:type="dxa"/>
            </w:tcMar>
          </w:tcPr>
          <w:p w:rsidR="002D4B1D" w:rsidP="00FF1578" w:rsidRDefault="004C1C78" w14:paraId="2DFCFA20" w14:textId="77777777">
            <w:pPr>
              <w:pStyle w:val="p-table"/>
              <w:jc w:val="right"/>
              <w:rPr>
                <w:sz w:val="17"/>
              </w:rPr>
            </w:pPr>
            <w:r>
              <w:rPr>
                <w:sz w:val="17"/>
              </w:rPr>
              <w:t>‒</w:t>
            </w:r>
            <w:r>
              <w:rPr>
                <w:sz w:val="17"/>
              </w:rPr>
              <w:t xml:space="preserve"> 355</w:t>
            </w:r>
          </w:p>
        </w:tc>
        <w:tc>
          <w:tcPr>
            <w:tcW w:w="630" w:type="dxa"/>
            <w:tcMar>
              <w:left w:w="28" w:type="dxa"/>
              <w:right w:w="28" w:type="dxa"/>
            </w:tcMar>
          </w:tcPr>
          <w:p w:rsidR="002D4B1D" w:rsidP="00FF1578" w:rsidRDefault="004C1C78" w14:paraId="5D145FEF" w14:textId="77777777">
            <w:pPr>
              <w:pStyle w:val="p-table"/>
              <w:jc w:val="right"/>
              <w:rPr>
                <w:sz w:val="17"/>
              </w:rPr>
            </w:pPr>
            <w:r>
              <w:rPr>
                <w:sz w:val="17"/>
              </w:rPr>
              <w:t>‒</w:t>
            </w:r>
            <w:r>
              <w:rPr>
                <w:sz w:val="17"/>
              </w:rPr>
              <w:t xml:space="preserve"> 1.477</w:t>
            </w:r>
          </w:p>
        </w:tc>
        <w:tc>
          <w:tcPr>
            <w:tcW w:w="630" w:type="dxa"/>
            <w:tcMar>
              <w:left w:w="28" w:type="dxa"/>
              <w:right w:w="28" w:type="dxa"/>
            </w:tcMar>
          </w:tcPr>
          <w:p w:rsidR="002D4B1D" w:rsidP="00FF1578" w:rsidRDefault="004C1C78" w14:paraId="71B14A82" w14:textId="77777777">
            <w:pPr>
              <w:pStyle w:val="p-table"/>
              <w:jc w:val="right"/>
              <w:rPr>
                <w:sz w:val="17"/>
              </w:rPr>
            </w:pPr>
            <w:r>
              <w:rPr>
                <w:sz w:val="17"/>
              </w:rPr>
              <w:t>‒</w:t>
            </w:r>
            <w:r>
              <w:rPr>
                <w:sz w:val="17"/>
              </w:rPr>
              <w:t xml:space="preserve"> 1.880</w:t>
            </w:r>
          </w:p>
        </w:tc>
        <w:tc>
          <w:tcPr>
            <w:tcW w:w="633" w:type="dxa"/>
            <w:tcMar>
              <w:left w:w="28" w:type="dxa"/>
              <w:right w:w="28" w:type="dxa"/>
            </w:tcMar>
          </w:tcPr>
          <w:p w:rsidR="002D4B1D" w:rsidP="00FF1578" w:rsidRDefault="004C1C78" w14:paraId="398452A4" w14:textId="77777777">
            <w:pPr>
              <w:pStyle w:val="p-table"/>
              <w:jc w:val="right"/>
              <w:rPr>
                <w:sz w:val="17"/>
              </w:rPr>
            </w:pPr>
            <w:r>
              <w:rPr>
                <w:sz w:val="17"/>
              </w:rPr>
              <w:t>2.014</w:t>
            </w:r>
          </w:p>
        </w:tc>
      </w:tr>
      <w:tr w:rsidR="002D4B1D" w14:paraId="6CFF077F" w14:textId="77777777">
        <w:tc>
          <w:tcPr>
            <w:tcW w:w="3391" w:type="dxa"/>
            <w:tcMar>
              <w:right w:w="28" w:type="dxa"/>
            </w:tcMar>
          </w:tcPr>
          <w:p w:rsidR="002D4B1D" w:rsidRDefault="004C1C78" w14:paraId="0B356DDC" w14:textId="77777777">
            <w:pPr>
              <w:pStyle w:val="p-table"/>
              <w:rPr>
                <w:sz w:val="17"/>
              </w:rPr>
            </w:pPr>
            <w:r>
              <w:rPr>
                <w:sz w:val="17"/>
              </w:rPr>
              <w:t>Aanpassing over-/</w:t>
            </w:r>
            <w:proofErr w:type="spellStart"/>
            <w:r>
              <w:rPr>
                <w:sz w:val="17"/>
              </w:rPr>
              <w:t>onderprogrammering</w:t>
            </w:r>
            <w:proofErr w:type="spellEnd"/>
          </w:p>
        </w:tc>
        <w:tc>
          <w:tcPr>
            <w:tcW w:w="630" w:type="dxa"/>
            <w:tcMar>
              <w:left w:w="28" w:type="dxa"/>
              <w:right w:w="28" w:type="dxa"/>
            </w:tcMar>
          </w:tcPr>
          <w:p w:rsidR="002D4B1D" w:rsidP="00FF1578" w:rsidRDefault="004C1C78" w14:paraId="1BC44B72" w14:textId="77777777">
            <w:pPr>
              <w:pStyle w:val="p-table"/>
              <w:jc w:val="right"/>
              <w:rPr>
                <w:sz w:val="17"/>
              </w:rPr>
            </w:pPr>
            <w:r>
              <w:rPr>
                <w:sz w:val="17"/>
              </w:rPr>
              <w:t>‒</w:t>
            </w:r>
            <w:r>
              <w:rPr>
                <w:sz w:val="17"/>
              </w:rPr>
              <w:t xml:space="preserve"> 1.604</w:t>
            </w:r>
          </w:p>
        </w:tc>
        <w:tc>
          <w:tcPr>
            <w:tcW w:w="630" w:type="dxa"/>
            <w:tcMar>
              <w:left w:w="28" w:type="dxa"/>
              <w:right w:w="28" w:type="dxa"/>
            </w:tcMar>
          </w:tcPr>
          <w:p w:rsidR="002D4B1D" w:rsidP="00FF1578" w:rsidRDefault="004C1C78" w14:paraId="548F0292" w14:textId="77777777">
            <w:pPr>
              <w:pStyle w:val="p-table"/>
              <w:jc w:val="right"/>
              <w:rPr>
                <w:sz w:val="17"/>
              </w:rPr>
            </w:pPr>
            <w:r>
              <w:rPr>
                <w:sz w:val="17"/>
              </w:rPr>
              <w:t>‒</w:t>
            </w:r>
            <w:r>
              <w:rPr>
                <w:sz w:val="17"/>
              </w:rPr>
              <w:t xml:space="preserve"> 283</w:t>
            </w:r>
          </w:p>
        </w:tc>
        <w:tc>
          <w:tcPr>
            <w:tcW w:w="630" w:type="dxa"/>
            <w:tcMar>
              <w:left w:w="28" w:type="dxa"/>
              <w:right w:w="28" w:type="dxa"/>
            </w:tcMar>
          </w:tcPr>
          <w:p w:rsidR="002D4B1D" w:rsidP="00FF1578" w:rsidRDefault="004C1C78" w14:paraId="0D6270AF" w14:textId="77777777">
            <w:pPr>
              <w:pStyle w:val="p-table"/>
              <w:jc w:val="right"/>
              <w:rPr>
                <w:sz w:val="17"/>
              </w:rPr>
            </w:pPr>
            <w:r>
              <w:rPr>
                <w:sz w:val="17"/>
              </w:rPr>
              <w:t>233</w:t>
            </w:r>
          </w:p>
        </w:tc>
        <w:tc>
          <w:tcPr>
            <w:tcW w:w="630" w:type="dxa"/>
            <w:tcMar>
              <w:left w:w="28" w:type="dxa"/>
              <w:right w:w="28" w:type="dxa"/>
            </w:tcMar>
          </w:tcPr>
          <w:p w:rsidR="002D4B1D" w:rsidP="00FF1578" w:rsidRDefault="004C1C78" w14:paraId="1489B4A8" w14:textId="77777777">
            <w:pPr>
              <w:pStyle w:val="p-table"/>
              <w:jc w:val="right"/>
              <w:rPr>
                <w:sz w:val="17"/>
              </w:rPr>
            </w:pPr>
            <w:r>
              <w:rPr>
                <w:sz w:val="17"/>
              </w:rPr>
              <w:t>348</w:t>
            </w:r>
          </w:p>
        </w:tc>
        <w:tc>
          <w:tcPr>
            <w:tcW w:w="630" w:type="dxa"/>
            <w:tcMar>
              <w:left w:w="28" w:type="dxa"/>
              <w:right w:w="28" w:type="dxa"/>
            </w:tcMar>
          </w:tcPr>
          <w:p w:rsidR="002D4B1D" w:rsidP="00FF1578" w:rsidRDefault="004C1C78" w14:paraId="01E444A9" w14:textId="77777777">
            <w:pPr>
              <w:pStyle w:val="p-table"/>
              <w:jc w:val="right"/>
              <w:rPr>
                <w:sz w:val="17"/>
              </w:rPr>
            </w:pPr>
            <w:r>
              <w:rPr>
                <w:sz w:val="17"/>
              </w:rPr>
              <w:t>161</w:t>
            </w:r>
          </w:p>
        </w:tc>
        <w:tc>
          <w:tcPr>
            <w:tcW w:w="630" w:type="dxa"/>
            <w:tcMar>
              <w:left w:w="28" w:type="dxa"/>
              <w:right w:w="28" w:type="dxa"/>
            </w:tcMar>
          </w:tcPr>
          <w:p w:rsidR="002D4B1D" w:rsidP="00FF1578" w:rsidRDefault="004C1C78" w14:paraId="2D2AC0A4" w14:textId="77777777">
            <w:pPr>
              <w:pStyle w:val="p-table"/>
              <w:jc w:val="right"/>
              <w:rPr>
                <w:sz w:val="17"/>
              </w:rPr>
            </w:pPr>
            <w:r>
              <w:rPr>
                <w:sz w:val="17"/>
              </w:rPr>
              <w:t>83</w:t>
            </w:r>
          </w:p>
        </w:tc>
        <w:tc>
          <w:tcPr>
            <w:tcW w:w="630" w:type="dxa"/>
            <w:tcMar>
              <w:left w:w="28" w:type="dxa"/>
              <w:right w:w="28" w:type="dxa"/>
            </w:tcMar>
          </w:tcPr>
          <w:p w:rsidR="002D4B1D" w:rsidP="00FF1578" w:rsidRDefault="004C1C78" w14:paraId="5C2D24BA" w14:textId="77777777">
            <w:pPr>
              <w:pStyle w:val="p-table"/>
              <w:jc w:val="right"/>
              <w:rPr>
                <w:sz w:val="17"/>
              </w:rPr>
            </w:pPr>
            <w:r>
              <w:rPr>
                <w:sz w:val="17"/>
              </w:rPr>
              <w:t>355</w:t>
            </w:r>
          </w:p>
        </w:tc>
        <w:tc>
          <w:tcPr>
            <w:tcW w:w="630" w:type="dxa"/>
            <w:tcMar>
              <w:left w:w="28" w:type="dxa"/>
              <w:right w:w="28" w:type="dxa"/>
            </w:tcMar>
          </w:tcPr>
          <w:p w:rsidR="002D4B1D" w:rsidP="00FF1578" w:rsidRDefault="004C1C78" w14:paraId="4AE6D98C" w14:textId="77777777">
            <w:pPr>
              <w:pStyle w:val="p-table"/>
              <w:jc w:val="right"/>
              <w:rPr>
                <w:sz w:val="17"/>
              </w:rPr>
            </w:pPr>
            <w:r>
              <w:rPr>
                <w:sz w:val="17"/>
              </w:rPr>
              <w:t>1.477</w:t>
            </w:r>
          </w:p>
        </w:tc>
        <w:tc>
          <w:tcPr>
            <w:tcW w:w="630" w:type="dxa"/>
            <w:tcMar>
              <w:left w:w="28" w:type="dxa"/>
              <w:right w:w="28" w:type="dxa"/>
            </w:tcMar>
          </w:tcPr>
          <w:p w:rsidR="002D4B1D" w:rsidP="00FF1578" w:rsidRDefault="004C1C78" w14:paraId="1534B1DE" w14:textId="77777777">
            <w:pPr>
              <w:pStyle w:val="p-table"/>
              <w:jc w:val="right"/>
              <w:rPr>
                <w:sz w:val="17"/>
              </w:rPr>
            </w:pPr>
            <w:r>
              <w:rPr>
                <w:sz w:val="17"/>
              </w:rPr>
              <w:t>1.880</w:t>
            </w:r>
          </w:p>
        </w:tc>
        <w:tc>
          <w:tcPr>
            <w:tcW w:w="633" w:type="dxa"/>
            <w:tcMar>
              <w:left w:w="28" w:type="dxa"/>
              <w:right w:w="28" w:type="dxa"/>
            </w:tcMar>
          </w:tcPr>
          <w:p w:rsidR="002D4B1D" w:rsidP="00FF1578" w:rsidRDefault="004C1C78" w14:paraId="21985B9B" w14:textId="77777777">
            <w:pPr>
              <w:pStyle w:val="p-table"/>
              <w:jc w:val="right"/>
              <w:rPr>
                <w:sz w:val="17"/>
              </w:rPr>
            </w:pPr>
            <w:r>
              <w:rPr>
                <w:sz w:val="17"/>
              </w:rPr>
              <w:t>‒</w:t>
            </w:r>
            <w:r>
              <w:rPr>
                <w:sz w:val="17"/>
              </w:rPr>
              <w:t xml:space="preserve"> 2.014</w:t>
            </w:r>
          </w:p>
        </w:tc>
      </w:tr>
      <w:tr w:rsidR="002D4B1D" w14:paraId="70DC1001" w14:textId="77777777">
        <w:tc>
          <w:tcPr>
            <w:tcW w:w="3391" w:type="dxa"/>
            <w:tcMar>
              <w:right w:w="28" w:type="dxa"/>
            </w:tcMar>
          </w:tcPr>
          <w:p w:rsidR="002D4B1D" w:rsidRDefault="004C1C78" w14:paraId="0ECF8A33" w14:textId="77777777">
            <w:pPr>
              <w:pStyle w:val="p-table"/>
              <w:rPr>
                <w:sz w:val="17"/>
              </w:rPr>
            </w:pPr>
            <w:r>
              <w:rPr>
                <w:sz w:val="17"/>
              </w:rPr>
              <w:t>Overig technisch</w:t>
            </w:r>
          </w:p>
        </w:tc>
        <w:tc>
          <w:tcPr>
            <w:tcW w:w="630" w:type="dxa"/>
            <w:tcMar>
              <w:left w:w="28" w:type="dxa"/>
              <w:right w:w="28" w:type="dxa"/>
            </w:tcMar>
          </w:tcPr>
          <w:p w:rsidR="002D4B1D" w:rsidP="00FF1578" w:rsidRDefault="004C1C78" w14:paraId="4AF59221" w14:textId="77777777">
            <w:pPr>
              <w:pStyle w:val="p-table"/>
              <w:jc w:val="right"/>
              <w:rPr>
                <w:sz w:val="17"/>
              </w:rPr>
            </w:pPr>
            <w:r>
              <w:rPr>
                <w:sz w:val="17"/>
              </w:rPr>
              <w:t>‒</w:t>
            </w:r>
            <w:r>
              <w:rPr>
                <w:sz w:val="17"/>
              </w:rPr>
              <w:t xml:space="preserve"> 6</w:t>
            </w:r>
          </w:p>
        </w:tc>
        <w:tc>
          <w:tcPr>
            <w:tcW w:w="630" w:type="dxa"/>
            <w:tcMar>
              <w:left w:w="28" w:type="dxa"/>
              <w:right w:w="28" w:type="dxa"/>
            </w:tcMar>
          </w:tcPr>
          <w:p w:rsidR="002D4B1D" w:rsidP="00FF1578" w:rsidRDefault="004C1C78" w14:paraId="49F3E064" w14:textId="77777777">
            <w:pPr>
              <w:pStyle w:val="p-table"/>
              <w:jc w:val="right"/>
              <w:rPr>
                <w:sz w:val="17"/>
              </w:rPr>
            </w:pPr>
            <w:r>
              <w:rPr>
                <w:sz w:val="17"/>
              </w:rPr>
              <w:t>‒</w:t>
            </w:r>
            <w:r>
              <w:rPr>
                <w:sz w:val="17"/>
              </w:rPr>
              <w:t xml:space="preserve"> 6</w:t>
            </w:r>
          </w:p>
        </w:tc>
        <w:tc>
          <w:tcPr>
            <w:tcW w:w="630" w:type="dxa"/>
            <w:tcMar>
              <w:left w:w="28" w:type="dxa"/>
              <w:right w:w="28" w:type="dxa"/>
            </w:tcMar>
          </w:tcPr>
          <w:p w:rsidR="002D4B1D" w:rsidP="00FF1578" w:rsidRDefault="004C1C78" w14:paraId="2BF44574" w14:textId="77777777">
            <w:pPr>
              <w:pStyle w:val="p-table"/>
              <w:jc w:val="right"/>
              <w:rPr>
                <w:sz w:val="17"/>
              </w:rPr>
            </w:pPr>
            <w:r>
              <w:rPr>
                <w:sz w:val="17"/>
              </w:rPr>
              <w:t>‒</w:t>
            </w:r>
            <w:r>
              <w:rPr>
                <w:sz w:val="17"/>
              </w:rPr>
              <w:t xml:space="preserve"> 6</w:t>
            </w:r>
          </w:p>
        </w:tc>
        <w:tc>
          <w:tcPr>
            <w:tcW w:w="630" w:type="dxa"/>
            <w:tcMar>
              <w:left w:w="28" w:type="dxa"/>
              <w:right w:w="28" w:type="dxa"/>
            </w:tcMar>
          </w:tcPr>
          <w:p w:rsidR="002D4B1D" w:rsidP="00FF1578" w:rsidRDefault="004C1C78" w14:paraId="551946E9" w14:textId="77777777">
            <w:pPr>
              <w:pStyle w:val="p-table"/>
              <w:jc w:val="right"/>
              <w:rPr>
                <w:sz w:val="17"/>
              </w:rPr>
            </w:pPr>
            <w:r>
              <w:rPr>
                <w:sz w:val="17"/>
              </w:rPr>
              <w:t>‒</w:t>
            </w:r>
            <w:r>
              <w:rPr>
                <w:sz w:val="17"/>
              </w:rPr>
              <w:t xml:space="preserve"> 6</w:t>
            </w:r>
          </w:p>
        </w:tc>
        <w:tc>
          <w:tcPr>
            <w:tcW w:w="630" w:type="dxa"/>
            <w:tcMar>
              <w:left w:w="28" w:type="dxa"/>
              <w:right w:w="28" w:type="dxa"/>
            </w:tcMar>
          </w:tcPr>
          <w:p w:rsidR="002D4B1D" w:rsidP="00FF1578" w:rsidRDefault="004C1C78" w14:paraId="45C23555" w14:textId="77777777">
            <w:pPr>
              <w:pStyle w:val="p-table"/>
              <w:jc w:val="right"/>
              <w:rPr>
                <w:sz w:val="17"/>
              </w:rPr>
            </w:pPr>
            <w:r>
              <w:rPr>
                <w:sz w:val="17"/>
              </w:rPr>
              <w:t>‒</w:t>
            </w:r>
            <w:r>
              <w:rPr>
                <w:sz w:val="17"/>
              </w:rPr>
              <w:t xml:space="preserve"> 6</w:t>
            </w:r>
          </w:p>
        </w:tc>
        <w:tc>
          <w:tcPr>
            <w:tcW w:w="630" w:type="dxa"/>
            <w:tcMar>
              <w:left w:w="28" w:type="dxa"/>
              <w:right w:w="28" w:type="dxa"/>
            </w:tcMar>
          </w:tcPr>
          <w:p w:rsidR="002D4B1D" w:rsidP="00FF1578" w:rsidRDefault="004C1C78" w14:paraId="4684CBCE" w14:textId="77777777">
            <w:pPr>
              <w:pStyle w:val="p-table"/>
              <w:jc w:val="right"/>
              <w:rPr>
                <w:sz w:val="17"/>
              </w:rPr>
            </w:pPr>
            <w:r>
              <w:rPr>
                <w:sz w:val="17"/>
              </w:rPr>
              <w:t>‒</w:t>
            </w:r>
            <w:r>
              <w:rPr>
                <w:sz w:val="17"/>
              </w:rPr>
              <w:t xml:space="preserve"> 6</w:t>
            </w:r>
          </w:p>
        </w:tc>
        <w:tc>
          <w:tcPr>
            <w:tcW w:w="630" w:type="dxa"/>
            <w:tcMar>
              <w:left w:w="28" w:type="dxa"/>
              <w:right w:w="28" w:type="dxa"/>
            </w:tcMar>
          </w:tcPr>
          <w:p w:rsidR="002D4B1D" w:rsidP="00FF1578" w:rsidRDefault="004C1C78" w14:paraId="6F8B7413" w14:textId="77777777">
            <w:pPr>
              <w:pStyle w:val="p-table"/>
              <w:jc w:val="right"/>
              <w:rPr>
                <w:sz w:val="17"/>
              </w:rPr>
            </w:pPr>
            <w:r>
              <w:rPr>
                <w:sz w:val="17"/>
              </w:rPr>
              <w:t>‒</w:t>
            </w:r>
            <w:r>
              <w:rPr>
                <w:sz w:val="17"/>
              </w:rPr>
              <w:t xml:space="preserve"> 6</w:t>
            </w:r>
          </w:p>
        </w:tc>
        <w:tc>
          <w:tcPr>
            <w:tcW w:w="630" w:type="dxa"/>
            <w:tcMar>
              <w:left w:w="28" w:type="dxa"/>
              <w:right w:w="28" w:type="dxa"/>
            </w:tcMar>
          </w:tcPr>
          <w:p w:rsidR="002D4B1D" w:rsidP="00FF1578" w:rsidRDefault="004C1C78" w14:paraId="53F0FFBA" w14:textId="77777777">
            <w:pPr>
              <w:pStyle w:val="p-table"/>
              <w:jc w:val="right"/>
              <w:rPr>
                <w:sz w:val="17"/>
              </w:rPr>
            </w:pPr>
            <w:r>
              <w:rPr>
                <w:sz w:val="17"/>
              </w:rPr>
              <w:t>‒</w:t>
            </w:r>
            <w:r>
              <w:rPr>
                <w:sz w:val="17"/>
              </w:rPr>
              <w:t xml:space="preserve"> 6</w:t>
            </w:r>
          </w:p>
        </w:tc>
        <w:tc>
          <w:tcPr>
            <w:tcW w:w="630" w:type="dxa"/>
            <w:tcMar>
              <w:left w:w="28" w:type="dxa"/>
              <w:right w:w="28" w:type="dxa"/>
            </w:tcMar>
          </w:tcPr>
          <w:p w:rsidR="002D4B1D" w:rsidP="00FF1578" w:rsidRDefault="004C1C78" w14:paraId="5F8F621A" w14:textId="77777777">
            <w:pPr>
              <w:pStyle w:val="p-table"/>
              <w:jc w:val="right"/>
              <w:rPr>
                <w:sz w:val="17"/>
              </w:rPr>
            </w:pPr>
            <w:r>
              <w:rPr>
                <w:sz w:val="17"/>
              </w:rPr>
              <w:t>‒</w:t>
            </w:r>
            <w:r>
              <w:rPr>
                <w:sz w:val="17"/>
              </w:rPr>
              <w:t xml:space="preserve"> 6</w:t>
            </w:r>
          </w:p>
        </w:tc>
        <w:tc>
          <w:tcPr>
            <w:tcW w:w="633" w:type="dxa"/>
            <w:tcMar>
              <w:left w:w="28" w:type="dxa"/>
              <w:right w:w="28" w:type="dxa"/>
            </w:tcMar>
          </w:tcPr>
          <w:p w:rsidR="002D4B1D" w:rsidP="00FF1578" w:rsidRDefault="004C1C78" w14:paraId="1AB36FFD" w14:textId="77777777">
            <w:pPr>
              <w:pStyle w:val="p-table"/>
              <w:jc w:val="right"/>
              <w:rPr>
                <w:sz w:val="17"/>
              </w:rPr>
            </w:pPr>
            <w:r>
              <w:rPr>
                <w:sz w:val="17"/>
              </w:rPr>
              <w:t>‒</w:t>
            </w:r>
            <w:r>
              <w:rPr>
                <w:sz w:val="17"/>
              </w:rPr>
              <w:t xml:space="preserve"> 6</w:t>
            </w:r>
          </w:p>
        </w:tc>
      </w:tr>
      <w:tr w:rsidR="002D4B1D" w14:paraId="3D843F41" w14:textId="77777777">
        <w:tc>
          <w:tcPr>
            <w:tcW w:w="3391" w:type="dxa"/>
            <w:tcMar>
              <w:right w:w="28" w:type="dxa"/>
            </w:tcMar>
          </w:tcPr>
          <w:p w:rsidR="002D4B1D" w:rsidRDefault="002D4B1D" w14:paraId="455EE110" w14:textId="77777777">
            <w:pPr>
              <w:pStyle w:val="p-table"/>
              <w:rPr>
                <w:sz w:val="17"/>
              </w:rPr>
            </w:pPr>
          </w:p>
        </w:tc>
        <w:tc>
          <w:tcPr>
            <w:tcW w:w="630" w:type="dxa"/>
            <w:tcMar>
              <w:left w:w="28" w:type="dxa"/>
              <w:right w:w="28" w:type="dxa"/>
            </w:tcMar>
          </w:tcPr>
          <w:p w:rsidR="002D4B1D" w:rsidP="00FF1578" w:rsidRDefault="002D4B1D" w14:paraId="63ECEF76" w14:textId="77777777">
            <w:pPr>
              <w:pStyle w:val="p-table"/>
              <w:jc w:val="right"/>
              <w:rPr>
                <w:sz w:val="17"/>
              </w:rPr>
            </w:pPr>
          </w:p>
        </w:tc>
        <w:tc>
          <w:tcPr>
            <w:tcW w:w="630" w:type="dxa"/>
            <w:tcMar>
              <w:left w:w="28" w:type="dxa"/>
              <w:right w:w="28" w:type="dxa"/>
            </w:tcMar>
          </w:tcPr>
          <w:p w:rsidR="002D4B1D" w:rsidP="00FF1578" w:rsidRDefault="002D4B1D" w14:paraId="13AB7B1B" w14:textId="77777777">
            <w:pPr>
              <w:pStyle w:val="p-table"/>
              <w:jc w:val="right"/>
              <w:rPr>
                <w:sz w:val="17"/>
              </w:rPr>
            </w:pPr>
          </w:p>
        </w:tc>
        <w:tc>
          <w:tcPr>
            <w:tcW w:w="630" w:type="dxa"/>
            <w:tcMar>
              <w:left w:w="28" w:type="dxa"/>
              <w:right w:w="28" w:type="dxa"/>
            </w:tcMar>
          </w:tcPr>
          <w:p w:rsidR="002D4B1D" w:rsidP="00FF1578" w:rsidRDefault="002D4B1D" w14:paraId="349E6A3D" w14:textId="77777777">
            <w:pPr>
              <w:pStyle w:val="p-table"/>
              <w:jc w:val="right"/>
              <w:rPr>
                <w:sz w:val="17"/>
              </w:rPr>
            </w:pPr>
          </w:p>
        </w:tc>
        <w:tc>
          <w:tcPr>
            <w:tcW w:w="630" w:type="dxa"/>
            <w:tcMar>
              <w:left w:w="28" w:type="dxa"/>
              <w:right w:w="28" w:type="dxa"/>
            </w:tcMar>
          </w:tcPr>
          <w:p w:rsidR="002D4B1D" w:rsidP="00FF1578" w:rsidRDefault="002D4B1D" w14:paraId="3C5E7F2D" w14:textId="77777777">
            <w:pPr>
              <w:pStyle w:val="p-table"/>
              <w:jc w:val="right"/>
              <w:rPr>
                <w:sz w:val="17"/>
              </w:rPr>
            </w:pPr>
          </w:p>
        </w:tc>
        <w:tc>
          <w:tcPr>
            <w:tcW w:w="630" w:type="dxa"/>
            <w:tcMar>
              <w:left w:w="28" w:type="dxa"/>
              <w:right w:w="28" w:type="dxa"/>
            </w:tcMar>
          </w:tcPr>
          <w:p w:rsidR="002D4B1D" w:rsidP="00FF1578" w:rsidRDefault="002D4B1D" w14:paraId="1041B319" w14:textId="77777777">
            <w:pPr>
              <w:pStyle w:val="p-table"/>
              <w:jc w:val="right"/>
              <w:rPr>
                <w:sz w:val="17"/>
              </w:rPr>
            </w:pPr>
          </w:p>
        </w:tc>
        <w:tc>
          <w:tcPr>
            <w:tcW w:w="630" w:type="dxa"/>
            <w:tcMar>
              <w:left w:w="28" w:type="dxa"/>
              <w:right w:w="28" w:type="dxa"/>
            </w:tcMar>
          </w:tcPr>
          <w:p w:rsidR="002D4B1D" w:rsidP="00FF1578" w:rsidRDefault="002D4B1D" w14:paraId="43808014" w14:textId="77777777">
            <w:pPr>
              <w:pStyle w:val="p-table"/>
              <w:jc w:val="right"/>
              <w:rPr>
                <w:sz w:val="17"/>
              </w:rPr>
            </w:pPr>
          </w:p>
        </w:tc>
        <w:tc>
          <w:tcPr>
            <w:tcW w:w="630" w:type="dxa"/>
            <w:tcMar>
              <w:left w:w="28" w:type="dxa"/>
              <w:right w:w="28" w:type="dxa"/>
            </w:tcMar>
          </w:tcPr>
          <w:p w:rsidR="002D4B1D" w:rsidP="00FF1578" w:rsidRDefault="002D4B1D" w14:paraId="33BE495F" w14:textId="77777777">
            <w:pPr>
              <w:pStyle w:val="p-table"/>
              <w:jc w:val="right"/>
              <w:rPr>
                <w:sz w:val="17"/>
              </w:rPr>
            </w:pPr>
          </w:p>
        </w:tc>
        <w:tc>
          <w:tcPr>
            <w:tcW w:w="630" w:type="dxa"/>
            <w:tcMar>
              <w:left w:w="28" w:type="dxa"/>
              <w:right w:w="28" w:type="dxa"/>
            </w:tcMar>
          </w:tcPr>
          <w:p w:rsidR="002D4B1D" w:rsidP="00FF1578" w:rsidRDefault="002D4B1D" w14:paraId="26118DA4" w14:textId="77777777">
            <w:pPr>
              <w:pStyle w:val="p-table"/>
              <w:jc w:val="right"/>
              <w:rPr>
                <w:sz w:val="17"/>
              </w:rPr>
            </w:pPr>
          </w:p>
        </w:tc>
        <w:tc>
          <w:tcPr>
            <w:tcW w:w="630" w:type="dxa"/>
            <w:tcMar>
              <w:left w:w="28" w:type="dxa"/>
              <w:right w:w="28" w:type="dxa"/>
            </w:tcMar>
          </w:tcPr>
          <w:p w:rsidR="002D4B1D" w:rsidP="00FF1578" w:rsidRDefault="002D4B1D" w14:paraId="0A73950A" w14:textId="77777777">
            <w:pPr>
              <w:pStyle w:val="p-table"/>
              <w:jc w:val="right"/>
              <w:rPr>
                <w:sz w:val="17"/>
              </w:rPr>
            </w:pPr>
          </w:p>
        </w:tc>
        <w:tc>
          <w:tcPr>
            <w:tcW w:w="633" w:type="dxa"/>
            <w:tcMar>
              <w:left w:w="28" w:type="dxa"/>
              <w:right w:w="28" w:type="dxa"/>
            </w:tcMar>
          </w:tcPr>
          <w:p w:rsidR="002D4B1D" w:rsidP="00FF1578" w:rsidRDefault="002D4B1D" w14:paraId="0F29468D" w14:textId="77777777">
            <w:pPr>
              <w:pStyle w:val="p-table"/>
              <w:jc w:val="right"/>
              <w:rPr>
                <w:sz w:val="17"/>
              </w:rPr>
            </w:pPr>
          </w:p>
        </w:tc>
      </w:tr>
      <w:tr w:rsidR="002D4B1D" w14:paraId="598EB2CA" w14:textId="77777777">
        <w:tc>
          <w:tcPr>
            <w:tcW w:w="3391" w:type="dxa"/>
            <w:tcMar>
              <w:right w:w="28" w:type="dxa"/>
            </w:tcMar>
          </w:tcPr>
          <w:p w:rsidR="002D4B1D" w:rsidRDefault="004C1C78" w14:paraId="157B64A7" w14:textId="77777777">
            <w:pPr>
              <w:pStyle w:val="p-table"/>
              <w:rPr>
                <w:i/>
                <w:sz w:val="17"/>
              </w:rPr>
            </w:pPr>
            <w:r>
              <w:rPr>
                <w:i/>
                <w:sz w:val="17"/>
              </w:rPr>
              <w:t>Niet-kaderrelevant</w:t>
            </w:r>
          </w:p>
        </w:tc>
        <w:tc>
          <w:tcPr>
            <w:tcW w:w="630" w:type="dxa"/>
            <w:tcMar>
              <w:left w:w="28" w:type="dxa"/>
              <w:right w:w="28" w:type="dxa"/>
            </w:tcMar>
          </w:tcPr>
          <w:p w:rsidR="002D4B1D" w:rsidP="00FF1578" w:rsidRDefault="002D4B1D" w14:paraId="39D10B72" w14:textId="77777777">
            <w:pPr>
              <w:pStyle w:val="p-table"/>
              <w:jc w:val="right"/>
              <w:rPr>
                <w:sz w:val="17"/>
              </w:rPr>
            </w:pPr>
          </w:p>
        </w:tc>
        <w:tc>
          <w:tcPr>
            <w:tcW w:w="630" w:type="dxa"/>
            <w:tcMar>
              <w:left w:w="28" w:type="dxa"/>
              <w:right w:w="28" w:type="dxa"/>
            </w:tcMar>
          </w:tcPr>
          <w:p w:rsidR="002D4B1D" w:rsidP="00FF1578" w:rsidRDefault="002D4B1D" w14:paraId="23B0F7C5" w14:textId="77777777">
            <w:pPr>
              <w:pStyle w:val="p-table"/>
              <w:jc w:val="right"/>
              <w:rPr>
                <w:sz w:val="17"/>
              </w:rPr>
            </w:pPr>
          </w:p>
        </w:tc>
        <w:tc>
          <w:tcPr>
            <w:tcW w:w="630" w:type="dxa"/>
            <w:tcMar>
              <w:left w:w="28" w:type="dxa"/>
              <w:right w:w="28" w:type="dxa"/>
            </w:tcMar>
          </w:tcPr>
          <w:p w:rsidR="002D4B1D" w:rsidP="00FF1578" w:rsidRDefault="002D4B1D" w14:paraId="571E14DC" w14:textId="77777777">
            <w:pPr>
              <w:pStyle w:val="p-table"/>
              <w:jc w:val="right"/>
              <w:rPr>
                <w:sz w:val="17"/>
              </w:rPr>
            </w:pPr>
          </w:p>
        </w:tc>
        <w:tc>
          <w:tcPr>
            <w:tcW w:w="630" w:type="dxa"/>
            <w:tcMar>
              <w:left w:w="28" w:type="dxa"/>
              <w:right w:w="28" w:type="dxa"/>
            </w:tcMar>
          </w:tcPr>
          <w:p w:rsidR="002D4B1D" w:rsidP="00FF1578" w:rsidRDefault="002D4B1D" w14:paraId="38132306" w14:textId="77777777">
            <w:pPr>
              <w:pStyle w:val="p-table"/>
              <w:jc w:val="right"/>
              <w:rPr>
                <w:sz w:val="17"/>
              </w:rPr>
            </w:pPr>
          </w:p>
        </w:tc>
        <w:tc>
          <w:tcPr>
            <w:tcW w:w="630" w:type="dxa"/>
            <w:tcMar>
              <w:left w:w="28" w:type="dxa"/>
              <w:right w:w="28" w:type="dxa"/>
            </w:tcMar>
          </w:tcPr>
          <w:p w:rsidR="002D4B1D" w:rsidP="00FF1578" w:rsidRDefault="002D4B1D" w14:paraId="5133749F" w14:textId="77777777">
            <w:pPr>
              <w:pStyle w:val="p-table"/>
              <w:jc w:val="right"/>
              <w:rPr>
                <w:sz w:val="17"/>
              </w:rPr>
            </w:pPr>
          </w:p>
        </w:tc>
        <w:tc>
          <w:tcPr>
            <w:tcW w:w="630" w:type="dxa"/>
            <w:tcMar>
              <w:left w:w="28" w:type="dxa"/>
              <w:right w:w="28" w:type="dxa"/>
            </w:tcMar>
          </w:tcPr>
          <w:p w:rsidR="002D4B1D" w:rsidP="00FF1578" w:rsidRDefault="002D4B1D" w14:paraId="3E0DD0A1" w14:textId="77777777">
            <w:pPr>
              <w:pStyle w:val="p-table"/>
              <w:jc w:val="right"/>
              <w:rPr>
                <w:sz w:val="17"/>
              </w:rPr>
            </w:pPr>
          </w:p>
        </w:tc>
        <w:tc>
          <w:tcPr>
            <w:tcW w:w="630" w:type="dxa"/>
            <w:tcMar>
              <w:left w:w="28" w:type="dxa"/>
              <w:right w:w="28" w:type="dxa"/>
            </w:tcMar>
          </w:tcPr>
          <w:p w:rsidR="002D4B1D" w:rsidP="00FF1578" w:rsidRDefault="002D4B1D" w14:paraId="3309744D" w14:textId="77777777">
            <w:pPr>
              <w:pStyle w:val="p-table"/>
              <w:jc w:val="right"/>
              <w:rPr>
                <w:sz w:val="17"/>
              </w:rPr>
            </w:pPr>
          </w:p>
        </w:tc>
        <w:tc>
          <w:tcPr>
            <w:tcW w:w="630" w:type="dxa"/>
            <w:tcMar>
              <w:left w:w="28" w:type="dxa"/>
              <w:right w:w="28" w:type="dxa"/>
            </w:tcMar>
          </w:tcPr>
          <w:p w:rsidR="002D4B1D" w:rsidP="00FF1578" w:rsidRDefault="002D4B1D" w14:paraId="0CBF7036" w14:textId="77777777">
            <w:pPr>
              <w:pStyle w:val="p-table"/>
              <w:jc w:val="right"/>
              <w:rPr>
                <w:sz w:val="17"/>
              </w:rPr>
            </w:pPr>
          </w:p>
        </w:tc>
        <w:tc>
          <w:tcPr>
            <w:tcW w:w="630" w:type="dxa"/>
            <w:tcMar>
              <w:left w:w="28" w:type="dxa"/>
              <w:right w:w="28" w:type="dxa"/>
            </w:tcMar>
          </w:tcPr>
          <w:p w:rsidR="002D4B1D" w:rsidP="00FF1578" w:rsidRDefault="002D4B1D" w14:paraId="274090F9" w14:textId="77777777">
            <w:pPr>
              <w:pStyle w:val="p-table"/>
              <w:jc w:val="right"/>
              <w:rPr>
                <w:sz w:val="17"/>
              </w:rPr>
            </w:pPr>
          </w:p>
        </w:tc>
        <w:tc>
          <w:tcPr>
            <w:tcW w:w="633" w:type="dxa"/>
            <w:tcMar>
              <w:left w:w="28" w:type="dxa"/>
              <w:right w:w="28" w:type="dxa"/>
            </w:tcMar>
          </w:tcPr>
          <w:p w:rsidR="002D4B1D" w:rsidP="00FF1578" w:rsidRDefault="002D4B1D" w14:paraId="730673A0" w14:textId="77777777">
            <w:pPr>
              <w:pStyle w:val="p-table"/>
              <w:jc w:val="right"/>
              <w:rPr>
                <w:sz w:val="17"/>
              </w:rPr>
            </w:pPr>
          </w:p>
        </w:tc>
      </w:tr>
      <w:tr w:rsidR="002D4B1D" w14:paraId="061C189D" w14:textId="77777777">
        <w:tc>
          <w:tcPr>
            <w:tcW w:w="3391" w:type="dxa"/>
            <w:tcMar>
              <w:right w:w="28" w:type="dxa"/>
            </w:tcMar>
          </w:tcPr>
          <w:p w:rsidR="002D4B1D" w:rsidRDefault="004C1C78" w14:paraId="526DDE5A" w14:textId="77777777">
            <w:pPr>
              <w:pStyle w:val="p-table"/>
              <w:rPr>
                <w:sz w:val="17"/>
              </w:rPr>
            </w:pPr>
            <w:r>
              <w:rPr>
                <w:sz w:val="17"/>
              </w:rPr>
              <w:t>Kasschuif Oekraïnesteun uit eigen voorraad</w:t>
            </w:r>
          </w:p>
        </w:tc>
        <w:tc>
          <w:tcPr>
            <w:tcW w:w="630" w:type="dxa"/>
            <w:tcMar>
              <w:left w:w="28" w:type="dxa"/>
              <w:right w:w="28" w:type="dxa"/>
            </w:tcMar>
          </w:tcPr>
          <w:p w:rsidR="002D4B1D" w:rsidP="00FF1578" w:rsidRDefault="002D4B1D" w14:paraId="5BF7FCE8" w14:textId="77777777">
            <w:pPr>
              <w:pStyle w:val="p-table"/>
              <w:jc w:val="right"/>
              <w:rPr>
                <w:sz w:val="17"/>
              </w:rPr>
            </w:pPr>
          </w:p>
        </w:tc>
        <w:tc>
          <w:tcPr>
            <w:tcW w:w="630" w:type="dxa"/>
            <w:tcMar>
              <w:left w:w="28" w:type="dxa"/>
              <w:right w:w="28" w:type="dxa"/>
            </w:tcMar>
          </w:tcPr>
          <w:p w:rsidR="002D4B1D" w:rsidP="00FF1578" w:rsidRDefault="002D4B1D" w14:paraId="53AE44CB" w14:textId="77777777">
            <w:pPr>
              <w:pStyle w:val="p-table"/>
              <w:jc w:val="right"/>
              <w:rPr>
                <w:sz w:val="17"/>
              </w:rPr>
            </w:pPr>
          </w:p>
        </w:tc>
        <w:tc>
          <w:tcPr>
            <w:tcW w:w="630" w:type="dxa"/>
            <w:tcMar>
              <w:left w:w="28" w:type="dxa"/>
              <w:right w:w="28" w:type="dxa"/>
            </w:tcMar>
          </w:tcPr>
          <w:p w:rsidR="002D4B1D" w:rsidP="00FF1578" w:rsidRDefault="002D4B1D" w14:paraId="5F920AE4" w14:textId="77777777">
            <w:pPr>
              <w:pStyle w:val="p-table"/>
              <w:jc w:val="right"/>
              <w:rPr>
                <w:sz w:val="17"/>
              </w:rPr>
            </w:pPr>
          </w:p>
        </w:tc>
        <w:tc>
          <w:tcPr>
            <w:tcW w:w="630" w:type="dxa"/>
            <w:tcMar>
              <w:left w:w="28" w:type="dxa"/>
              <w:right w:w="28" w:type="dxa"/>
            </w:tcMar>
          </w:tcPr>
          <w:p w:rsidR="002D4B1D" w:rsidP="00FF1578" w:rsidRDefault="002D4B1D" w14:paraId="00B8C34B" w14:textId="77777777">
            <w:pPr>
              <w:pStyle w:val="p-table"/>
              <w:jc w:val="right"/>
              <w:rPr>
                <w:sz w:val="17"/>
              </w:rPr>
            </w:pPr>
          </w:p>
        </w:tc>
        <w:tc>
          <w:tcPr>
            <w:tcW w:w="630" w:type="dxa"/>
            <w:tcMar>
              <w:left w:w="28" w:type="dxa"/>
              <w:right w:w="28" w:type="dxa"/>
            </w:tcMar>
          </w:tcPr>
          <w:p w:rsidR="002D4B1D" w:rsidP="00FF1578" w:rsidRDefault="002D4B1D" w14:paraId="4B28CE64" w14:textId="77777777">
            <w:pPr>
              <w:pStyle w:val="p-table"/>
              <w:jc w:val="right"/>
              <w:rPr>
                <w:sz w:val="17"/>
              </w:rPr>
            </w:pPr>
          </w:p>
        </w:tc>
        <w:tc>
          <w:tcPr>
            <w:tcW w:w="630" w:type="dxa"/>
            <w:tcMar>
              <w:left w:w="28" w:type="dxa"/>
              <w:right w:w="28" w:type="dxa"/>
            </w:tcMar>
          </w:tcPr>
          <w:p w:rsidR="002D4B1D" w:rsidP="00FF1578" w:rsidRDefault="002D4B1D" w14:paraId="7782AA5E" w14:textId="77777777">
            <w:pPr>
              <w:pStyle w:val="p-table"/>
              <w:jc w:val="right"/>
              <w:rPr>
                <w:sz w:val="17"/>
              </w:rPr>
            </w:pPr>
          </w:p>
        </w:tc>
        <w:tc>
          <w:tcPr>
            <w:tcW w:w="630" w:type="dxa"/>
            <w:tcMar>
              <w:left w:w="28" w:type="dxa"/>
              <w:right w:w="28" w:type="dxa"/>
            </w:tcMar>
          </w:tcPr>
          <w:p w:rsidR="002D4B1D" w:rsidP="00FF1578" w:rsidRDefault="002D4B1D" w14:paraId="6ACECDDC" w14:textId="77777777">
            <w:pPr>
              <w:pStyle w:val="p-table"/>
              <w:jc w:val="right"/>
              <w:rPr>
                <w:sz w:val="17"/>
              </w:rPr>
            </w:pPr>
          </w:p>
        </w:tc>
        <w:tc>
          <w:tcPr>
            <w:tcW w:w="630" w:type="dxa"/>
            <w:tcMar>
              <w:left w:w="28" w:type="dxa"/>
              <w:right w:w="28" w:type="dxa"/>
            </w:tcMar>
          </w:tcPr>
          <w:p w:rsidR="002D4B1D" w:rsidP="00FF1578" w:rsidRDefault="002D4B1D" w14:paraId="1ABC588D" w14:textId="77777777">
            <w:pPr>
              <w:pStyle w:val="p-table"/>
              <w:jc w:val="right"/>
              <w:rPr>
                <w:sz w:val="17"/>
              </w:rPr>
            </w:pPr>
          </w:p>
        </w:tc>
        <w:tc>
          <w:tcPr>
            <w:tcW w:w="630" w:type="dxa"/>
            <w:tcMar>
              <w:left w:w="28" w:type="dxa"/>
              <w:right w:w="28" w:type="dxa"/>
            </w:tcMar>
          </w:tcPr>
          <w:p w:rsidR="002D4B1D" w:rsidP="00FF1578" w:rsidRDefault="002D4B1D" w14:paraId="469DD4CA" w14:textId="77777777">
            <w:pPr>
              <w:pStyle w:val="p-table"/>
              <w:jc w:val="right"/>
              <w:rPr>
                <w:sz w:val="17"/>
              </w:rPr>
            </w:pPr>
          </w:p>
        </w:tc>
        <w:tc>
          <w:tcPr>
            <w:tcW w:w="633" w:type="dxa"/>
            <w:tcMar>
              <w:left w:w="28" w:type="dxa"/>
              <w:right w:w="28" w:type="dxa"/>
            </w:tcMar>
          </w:tcPr>
          <w:p w:rsidR="002D4B1D" w:rsidP="00FF1578" w:rsidRDefault="002D4B1D" w14:paraId="2FF932BC" w14:textId="77777777">
            <w:pPr>
              <w:pStyle w:val="p-table"/>
              <w:jc w:val="right"/>
              <w:rPr>
                <w:sz w:val="17"/>
              </w:rPr>
            </w:pPr>
          </w:p>
        </w:tc>
      </w:tr>
      <w:tr w:rsidR="002D4B1D" w14:paraId="634A885B" w14:textId="77777777">
        <w:tc>
          <w:tcPr>
            <w:tcW w:w="3391" w:type="dxa"/>
            <w:tcMar>
              <w:right w:w="28" w:type="dxa"/>
            </w:tcMar>
          </w:tcPr>
          <w:p w:rsidR="002D4B1D" w:rsidRDefault="004C1C78" w14:paraId="7EE8E8FE" w14:textId="77777777">
            <w:pPr>
              <w:pStyle w:val="p-table"/>
              <w:rPr>
                <w:sz w:val="17"/>
              </w:rPr>
            </w:pPr>
            <w:r>
              <w:rPr>
                <w:sz w:val="17"/>
              </w:rPr>
              <w:t>Oekraïnesteun uit eigen voorraad</w:t>
            </w:r>
          </w:p>
        </w:tc>
        <w:tc>
          <w:tcPr>
            <w:tcW w:w="630" w:type="dxa"/>
            <w:tcMar>
              <w:left w:w="28" w:type="dxa"/>
              <w:right w:w="28" w:type="dxa"/>
            </w:tcMar>
          </w:tcPr>
          <w:p w:rsidR="002D4B1D" w:rsidP="00FF1578" w:rsidRDefault="002D4B1D" w14:paraId="483F4DB0" w14:textId="77777777">
            <w:pPr>
              <w:pStyle w:val="p-table"/>
              <w:jc w:val="right"/>
              <w:rPr>
                <w:sz w:val="17"/>
              </w:rPr>
            </w:pPr>
          </w:p>
        </w:tc>
        <w:tc>
          <w:tcPr>
            <w:tcW w:w="630" w:type="dxa"/>
            <w:tcMar>
              <w:left w:w="28" w:type="dxa"/>
              <w:right w:w="28" w:type="dxa"/>
            </w:tcMar>
          </w:tcPr>
          <w:p w:rsidR="002D4B1D" w:rsidP="00FF1578" w:rsidRDefault="002D4B1D" w14:paraId="3F9424B1" w14:textId="77777777">
            <w:pPr>
              <w:pStyle w:val="p-table"/>
              <w:jc w:val="right"/>
              <w:rPr>
                <w:sz w:val="17"/>
              </w:rPr>
            </w:pPr>
          </w:p>
        </w:tc>
        <w:tc>
          <w:tcPr>
            <w:tcW w:w="630" w:type="dxa"/>
            <w:tcMar>
              <w:left w:w="28" w:type="dxa"/>
              <w:right w:w="28" w:type="dxa"/>
            </w:tcMar>
          </w:tcPr>
          <w:p w:rsidR="002D4B1D" w:rsidP="00FF1578" w:rsidRDefault="002D4B1D" w14:paraId="31506647" w14:textId="77777777">
            <w:pPr>
              <w:pStyle w:val="p-table"/>
              <w:jc w:val="right"/>
              <w:rPr>
                <w:sz w:val="17"/>
              </w:rPr>
            </w:pPr>
          </w:p>
        </w:tc>
        <w:tc>
          <w:tcPr>
            <w:tcW w:w="630" w:type="dxa"/>
            <w:tcMar>
              <w:left w:w="28" w:type="dxa"/>
              <w:right w:w="28" w:type="dxa"/>
            </w:tcMar>
          </w:tcPr>
          <w:p w:rsidR="002D4B1D" w:rsidP="00FF1578" w:rsidRDefault="002D4B1D" w14:paraId="747092AC" w14:textId="77777777">
            <w:pPr>
              <w:pStyle w:val="p-table"/>
              <w:jc w:val="right"/>
              <w:rPr>
                <w:sz w:val="17"/>
              </w:rPr>
            </w:pPr>
          </w:p>
        </w:tc>
        <w:tc>
          <w:tcPr>
            <w:tcW w:w="630" w:type="dxa"/>
            <w:tcMar>
              <w:left w:w="28" w:type="dxa"/>
              <w:right w:w="28" w:type="dxa"/>
            </w:tcMar>
          </w:tcPr>
          <w:p w:rsidR="002D4B1D" w:rsidP="00FF1578" w:rsidRDefault="002D4B1D" w14:paraId="1DB7CB5F" w14:textId="77777777">
            <w:pPr>
              <w:pStyle w:val="p-table"/>
              <w:jc w:val="right"/>
              <w:rPr>
                <w:sz w:val="17"/>
              </w:rPr>
            </w:pPr>
          </w:p>
        </w:tc>
        <w:tc>
          <w:tcPr>
            <w:tcW w:w="630" w:type="dxa"/>
            <w:tcMar>
              <w:left w:w="28" w:type="dxa"/>
              <w:right w:w="28" w:type="dxa"/>
            </w:tcMar>
          </w:tcPr>
          <w:p w:rsidR="002D4B1D" w:rsidP="00FF1578" w:rsidRDefault="002D4B1D" w14:paraId="2F01AACB" w14:textId="77777777">
            <w:pPr>
              <w:pStyle w:val="p-table"/>
              <w:jc w:val="right"/>
              <w:rPr>
                <w:sz w:val="17"/>
              </w:rPr>
            </w:pPr>
          </w:p>
        </w:tc>
        <w:tc>
          <w:tcPr>
            <w:tcW w:w="630" w:type="dxa"/>
            <w:tcMar>
              <w:left w:w="28" w:type="dxa"/>
              <w:right w:w="28" w:type="dxa"/>
            </w:tcMar>
          </w:tcPr>
          <w:p w:rsidR="002D4B1D" w:rsidP="00FF1578" w:rsidRDefault="002D4B1D" w14:paraId="6E01F8D2" w14:textId="77777777">
            <w:pPr>
              <w:pStyle w:val="p-table"/>
              <w:jc w:val="right"/>
              <w:rPr>
                <w:sz w:val="17"/>
              </w:rPr>
            </w:pPr>
          </w:p>
        </w:tc>
        <w:tc>
          <w:tcPr>
            <w:tcW w:w="630" w:type="dxa"/>
            <w:tcMar>
              <w:left w:w="28" w:type="dxa"/>
              <w:right w:w="28" w:type="dxa"/>
            </w:tcMar>
          </w:tcPr>
          <w:p w:rsidR="002D4B1D" w:rsidP="00FF1578" w:rsidRDefault="002D4B1D" w14:paraId="5CB390A4" w14:textId="77777777">
            <w:pPr>
              <w:pStyle w:val="p-table"/>
              <w:jc w:val="right"/>
              <w:rPr>
                <w:sz w:val="17"/>
              </w:rPr>
            </w:pPr>
          </w:p>
        </w:tc>
        <w:tc>
          <w:tcPr>
            <w:tcW w:w="630" w:type="dxa"/>
            <w:tcMar>
              <w:left w:w="28" w:type="dxa"/>
              <w:right w:w="28" w:type="dxa"/>
            </w:tcMar>
          </w:tcPr>
          <w:p w:rsidR="002D4B1D" w:rsidP="00FF1578" w:rsidRDefault="002D4B1D" w14:paraId="6FC0C342" w14:textId="77777777">
            <w:pPr>
              <w:pStyle w:val="p-table"/>
              <w:jc w:val="right"/>
              <w:rPr>
                <w:sz w:val="17"/>
              </w:rPr>
            </w:pPr>
          </w:p>
        </w:tc>
        <w:tc>
          <w:tcPr>
            <w:tcW w:w="633" w:type="dxa"/>
            <w:tcMar>
              <w:left w:w="28" w:type="dxa"/>
              <w:right w:w="28" w:type="dxa"/>
            </w:tcMar>
          </w:tcPr>
          <w:p w:rsidR="002D4B1D" w:rsidP="00FF1578" w:rsidRDefault="002D4B1D" w14:paraId="510FB974" w14:textId="77777777">
            <w:pPr>
              <w:pStyle w:val="p-table"/>
              <w:jc w:val="right"/>
              <w:rPr>
                <w:sz w:val="17"/>
              </w:rPr>
            </w:pPr>
          </w:p>
        </w:tc>
      </w:tr>
      <w:tr w:rsidR="002D4B1D" w14:paraId="030C0028" w14:textId="77777777">
        <w:tc>
          <w:tcPr>
            <w:tcW w:w="3391" w:type="dxa"/>
            <w:tcMar>
              <w:right w:w="28" w:type="dxa"/>
            </w:tcMar>
          </w:tcPr>
          <w:p w:rsidR="002D4B1D" w:rsidRDefault="004C1C78" w14:paraId="3D5DF682" w14:textId="77777777">
            <w:pPr>
              <w:pStyle w:val="p-table"/>
              <w:rPr>
                <w:sz w:val="17"/>
              </w:rPr>
            </w:pPr>
            <w:r>
              <w:rPr>
                <w:sz w:val="17"/>
              </w:rPr>
              <w:t>Oekraïne - overig</w:t>
            </w:r>
          </w:p>
        </w:tc>
        <w:tc>
          <w:tcPr>
            <w:tcW w:w="630" w:type="dxa"/>
            <w:tcMar>
              <w:left w:w="28" w:type="dxa"/>
              <w:right w:w="28" w:type="dxa"/>
            </w:tcMar>
          </w:tcPr>
          <w:p w:rsidR="002D4B1D" w:rsidP="00FF1578" w:rsidRDefault="002D4B1D" w14:paraId="58C69ED5" w14:textId="77777777">
            <w:pPr>
              <w:pStyle w:val="p-table"/>
              <w:jc w:val="right"/>
              <w:rPr>
                <w:sz w:val="17"/>
              </w:rPr>
            </w:pPr>
          </w:p>
        </w:tc>
        <w:tc>
          <w:tcPr>
            <w:tcW w:w="630" w:type="dxa"/>
            <w:tcMar>
              <w:left w:w="28" w:type="dxa"/>
              <w:right w:w="28" w:type="dxa"/>
            </w:tcMar>
          </w:tcPr>
          <w:p w:rsidR="002D4B1D" w:rsidP="00FF1578" w:rsidRDefault="002D4B1D" w14:paraId="56C847C4" w14:textId="77777777">
            <w:pPr>
              <w:pStyle w:val="p-table"/>
              <w:jc w:val="right"/>
              <w:rPr>
                <w:sz w:val="17"/>
              </w:rPr>
            </w:pPr>
          </w:p>
        </w:tc>
        <w:tc>
          <w:tcPr>
            <w:tcW w:w="630" w:type="dxa"/>
            <w:tcMar>
              <w:left w:w="28" w:type="dxa"/>
              <w:right w:w="28" w:type="dxa"/>
            </w:tcMar>
          </w:tcPr>
          <w:p w:rsidR="002D4B1D" w:rsidP="00FF1578" w:rsidRDefault="002D4B1D" w14:paraId="5C7603BE" w14:textId="77777777">
            <w:pPr>
              <w:pStyle w:val="p-table"/>
              <w:jc w:val="right"/>
              <w:rPr>
                <w:sz w:val="17"/>
              </w:rPr>
            </w:pPr>
          </w:p>
        </w:tc>
        <w:tc>
          <w:tcPr>
            <w:tcW w:w="630" w:type="dxa"/>
            <w:tcMar>
              <w:left w:w="28" w:type="dxa"/>
              <w:right w:w="28" w:type="dxa"/>
            </w:tcMar>
          </w:tcPr>
          <w:p w:rsidR="002D4B1D" w:rsidP="00FF1578" w:rsidRDefault="002D4B1D" w14:paraId="367A6C30" w14:textId="77777777">
            <w:pPr>
              <w:pStyle w:val="p-table"/>
              <w:jc w:val="right"/>
              <w:rPr>
                <w:sz w:val="17"/>
              </w:rPr>
            </w:pPr>
          </w:p>
        </w:tc>
        <w:tc>
          <w:tcPr>
            <w:tcW w:w="630" w:type="dxa"/>
            <w:tcMar>
              <w:left w:w="28" w:type="dxa"/>
              <w:right w:w="28" w:type="dxa"/>
            </w:tcMar>
          </w:tcPr>
          <w:p w:rsidR="002D4B1D" w:rsidP="00FF1578" w:rsidRDefault="002D4B1D" w14:paraId="119530F3" w14:textId="77777777">
            <w:pPr>
              <w:pStyle w:val="p-table"/>
              <w:jc w:val="right"/>
              <w:rPr>
                <w:sz w:val="17"/>
              </w:rPr>
            </w:pPr>
          </w:p>
        </w:tc>
        <w:tc>
          <w:tcPr>
            <w:tcW w:w="630" w:type="dxa"/>
            <w:tcMar>
              <w:left w:w="28" w:type="dxa"/>
              <w:right w:w="28" w:type="dxa"/>
            </w:tcMar>
          </w:tcPr>
          <w:p w:rsidR="002D4B1D" w:rsidP="00FF1578" w:rsidRDefault="002D4B1D" w14:paraId="2383A702" w14:textId="77777777">
            <w:pPr>
              <w:pStyle w:val="p-table"/>
              <w:jc w:val="right"/>
              <w:rPr>
                <w:sz w:val="17"/>
              </w:rPr>
            </w:pPr>
          </w:p>
        </w:tc>
        <w:tc>
          <w:tcPr>
            <w:tcW w:w="630" w:type="dxa"/>
            <w:tcMar>
              <w:left w:w="28" w:type="dxa"/>
              <w:right w:w="28" w:type="dxa"/>
            </w:tcMar>
          </w:tcPr>
          <w:p w:rsidR="002D4B1D" w:rsidP="00FF1578" w:rsidRDefault="002D4B1D" w14:paraId="0CAAAB35" w14:textId="77777777">
            <w:pPr>
              <w:pStyle w:val="p-table"/>
              <w:jc w:val="right"/>
              <w:rPr>
                <w:sz w:val="17"/>
              </w:rPr>
            </w:pPr>
          </w:p>
        </w:tc>
        <w:tc>
          <w:tcPr>
            <w:tcW w:w="630" w:type="dxa"/>
            <w:tcMar>
              <w:left w:w="28" w:type="dxa"/>
              <w:right w:w="28" w:type="dxa"/>
            </w:tcMar>
          </w:tcPr>
          <w:p w:rsidR="002D4B1D" w:rsidP="00FF1578" w:rsidRDefault="002D4B1D" w14:paraId="0A76BB91" w14:textId="77777777">
            <w:pPr>
              <w:pStyle w:val="p-table"/>
              <w:jc w:val="right"/>
              <w:rPr>
                <w:sz w:val="17"/>
              </w:rPr>
            </w:pPr>
          </w:p>
        </w:tc>
        <w:tc>
          <w:tcPr>
            <w:tcW w:w="630" w:type="dxa"/>
            <w:tcMar>
              <w:left w:w="28" w:type="dxa"/>
              <w:right w:w="28" w:type="dxa"/>
            </w:tcMar>
          </w:tcPr>
          <w:p w:rsidR="002D4B1D" w:rsidP="00FF1578" w:rsidRDefault="002D4B1D" w14:paraId="08065CB5" w14:textId="77777777">
            <w:pPr>
              <w:pStyle w:val="p-table"/>
              <w:jc w:val="right"/>
              <w:rPr>
                <w:sz w:val="17"/>
              </w:rPr>
            </w:pPr>
          </w:p>
        </w:tc>
        <w:tc>
          <w:tcPr>
            <w:tcW w:w="633" w:type="dxa"/>
            <w:tcMar>
              <w:left w:w="28" w:type="dxa"/>
              <w:right w:w="28" w:type="dxa"/>
            </w:tcMar>
          </w:tcPr>
          <w:p w:rsidR="002D4B1D" w:rsidP="00FF1578" w:rsidRDefault="002D4B1D" w14:paraId="771F339D" w14:textId="77777777">
            <w:pPr>
              <w:pStyle w:val="p-table"/>
              <w:jc w:val="right"/>
              <w:rPr>
                <w:sz w:val="17"/>
              </w:rPr>
            </w:pPr>
          </w:p>
        </w:tc>
      </w:tr>
      <w:tr w:rsidR="002D4B1D" w14:paraId="722B56D0" w14:textId="77777777">
        <w:tc>
          <w:tcPr>
            <w:tcW w:w="3391" w:type="dxa"/>
            <w:tcMar>
              <w:right w:w="28" w:type="dxa"/>
            </w:tcMar>
          </w:tcPr>
          <w:p w:rsidR="002D4B1D" w:rsidRDefault="002D4B1D" w14:paraId="7E6EA437" w14:textId="77777777">
            <w:pPr>
              <w:pStyle w:val="p-table"/>
              <w:rPr>
                <w:sz w:val="17"/>
              </w:rPr>
            </w:pPr>
          </w:p>
        </w:tc>
        <w:tc>
          <w:tcPr>
            <w:tcW w:w="630" w:type="dxa"/>
            <w:tcMar>
              <w:left w:w="28" w:type="dxa"/>
              <w:right w:w="28" w:type="dxa"/>
            </w:tcMar>
          </w:tcPr>
          <w:p w:rsidR="002D4B1D" w:rsidP="00FF1578" w:rsidRDefault="002D4B1D" w14:paraId="759EE032" w14:textId="77777777">
            <w:pPr>
              <w:pStyle w:val="p-table"/>
              <w:jc w:val="right"/>
              <w:rPr>
                <w:sz w:val="17"/>
              </w:rPr>
            </w:pPr>
          </w:p>
        </w:tc>
        <w:tc>
          <w:tcPr>
            <w:tcW w:w="630" w:type="dxa"/>
            <w:tcMar>
              <w:left w:w="28" w:type="dxa"/>
              <w:right w:w="28" w:type="dxa"/>
            </w:tcMar>
          </w:tcPr>
          <w:p w:rsidR="002D4B1D" w:rsidP="00FF1578" w:rsidRDefault="002D4B1D" w14:paraId="6B0BC5A3" w14:textId="77777777">
            <w:pPr>
              <w:pStyle w:val="p-table"/>
              <w:jc w:val="right"/>
              <w:rPr>
                <w:sz w:val="17"/>
              </w:rPr>
            </w:pPr>
          </w:p>
        </w:tc>
        <w:tc>
          <w:tcPr>
            <w:tcW w:w="630" w:type="dxa"/>
            <w:tcMar>
              <w:left w:w="28" w:type="dxa"/>
              <w:right w:w="28" w:type="dxa"/>
            </w:tcMar>
          </w:tcPr>
          <w:p w:rsidR="002D4B1D" w:rsidP="00FF1578" w:rsidRDefault="002D4B1D" w14:paraId="3DA9F893" w14:textId="77777777">
            <w:pPr>
              <w:pStyle w:val="p-table"/>
              <w:jc w:val="right"/>
              <w:rPr>
                <w:sz w:val="17"/>
              </w:rPr>
            </w:pPr>
          </w:p>
        </w:tc>
        <w:tc>
          <w:tcPr>
            <w:tcW w:w="630" w:type="dxa"/>
            <w:tcMar>
              <w:left w:w="28" w:type="dxa"/>
              <w:right w:w="28" w:type="dxa"/>
            </w:tcMar>
          </w:tcPr>
          <w:p w:rsidR="002D4B1D" w:rsidP="00FF1578" w:rsidRDefault="002D4B1D" w14:paraId="3CB1EAB5" w14:textId="77777777">
            <w:pPr>
              <w:pStyle w:val="p-table"/>
              <w:jc w:val="right"/>
              <w:rPr>
                <w:sz w:val="17"/>
              </w:rPr>
            </w:pPr>
          </w:p>
        </w:tc>
        <w:tc>
          <w:tcPr>
            <w:tcW w:w="630" w:type="dxa"/>
            <w:tcMar>
              <w:left w:w="28" w:type="dxa"/>
              <w:right w:w="28" w:type="dxa"/>
            </w:tcMar>
          </w:tcPr>
          <w:p w:rsidR="002D4B1D" w:rsidP="00FF1578" w:rsidRDefault="002D4B1D" w14:paraId="1085EA4A" w14:textId="77777777">
            <w:pPr>
              <w:pStyle w:val="p-table"/>
              <w:jc w:val="right"/>
              <w:rPr>
                <w:sz w:val="17"/>
              </w:rPr>
            </w:pPr>
          </w:p>
        </w:tc>
        <w:tc>
          <w:tcPr>
            <w:tcW w:w="630" w:type="dxa"/>
            <w:tcMar>
              <w:left w:w="28" w:type="dxa"/>
              <w:right w:w="28" w:type="dxa"/>
            </w:tcMar>
          </w:tcPr>
          <w:p w:rsidR="002D4B1D" w:rsidP="00FF1578" w:rsidRDefault="002D4B1D" w14:paraId="7C79C5C3" w14:textId="77777777">
            <w:pPr>
              <w:pStyle w:val="p-table"/>
              <w:jc w:val="right"/>
              <w:rPr>
                <w:sz w:val="17"/>
              </w:rPr>
            </w:pPr>
          </w:p>
        </w:tc>
        <w:tc>
          <w:tcPr>
            <w:tcW w:w="630" w:type="dxa"/>
            <w:tcMar>
              <w:left w:w="28" w:type="dxa"/>
              <w:right w:w="28" w:type="dxa"/>
            </w:tcMar>
          </w:tcPr>
          <w:p w:rsidR="002D4B1D" w:rsidP="00FF1578" w:rsidRDefault="002D4B1D" w14:paraId="66A4C279" w14:textId="77777777">
            <w:pPr>
              <w:pStyle w:val="p-table"/>
              <w:jc w:val="right"/>
              <w:rPr>
                <w:sz w:val="17"/>
              </w:rPr>
            </w:pPr>
          </w:p>
        </w:tc>
        <w:tc>
          <w:tcPr>
            <w:tcW w:w="630" w:type="dxa"/>
            <w:tcMar>
              <w:left w:w="28" w:type="dxa"/>
              <w:right w:w="28" w:type="dxa"/>
            </w:tcMar>
          </w:tcPr>
          <w:p w:rsidR="002D4B1D" w:rsidP="00FF1578" w:rsidRDefault="002D4B1D" w14:paraId="59C586E1" w14:textId="77777777">
            <w:pPr>
              <w:pStyle w:val="p-table"/>
              <w:jc w:val="right"/>
              <w:rPr>
                <w:sz w:val="17"/>
              </w:rPr>
            </w:pPr>
          </w:p>
        </w:tc>
        <w:tc>
          <w:tcPr>
            <w:tcW w:w="630" w:type="dxa"/>
            <w:tcMar>
              <w:left w:w="28" w:type="dxa"/>
              <w:right w:w="28" w:type="dxa"/>
            </w:tcMar>
          </w:tcPr>
          <w:p w:rsidR="002D4B1D" w:rsidP="00FF1578" w:rsidRDefault="002D4B1D" w14:paraId="09D4474C" w14:textId="77777777">
            <w:pPr>
              <w:pStyle w:val="p-table"/>
              <w:jc w:val="right"/>
              <w:rPr>
                <w:sz w:val="17"/>
              </w:rPr>
            </w:pPr>
          </w:p>
        </w:tc>
        <w:tc>
          <w:tcPr>
            <w:tcW w:w="633" w:type="dxa"/>
            <w:tcMar>
              <w:left w:w="28" w:type="dxa"/>
              <w:right w:w="28" w:type="dxa"/>
            </w:tcMar>
          </w:tcPr>
          <w:p w:rsidR="002D4B1D" w:rsidP="00FF1578" w:rsidRDefault="002D4B1D" w14:paraId="2FBFF51E" w14:textId="77777777">
            <w:pPr>
              <w:pStyle w:val="p-table"/>
              <w:jc w:val="right"/>
              <w:rPr>
                <w:sz w:val="17"/>
              </w:rPr>
            </w:pPr>
          </w:p>
        </w:tc>
      </w:tr>
      <w:tr w:rsidR="002D4B1D" w14:paraId="7DF87624" w14:textId="77777777">
        <w:tc>
          <w:tcPr>
            <w:tcW w:w="3391" w:type="dxa"/>
            <w:tcBorders>
              <w:bottom w:val="single" w:color="009EE0" w:sz="2" w:space="0"/>
            </w:tcBorders>
            <w:tcMar>
              <w:right w:w="28" w:type="dxa"/>
            </w:tcMar>
          </w:tcPr>
          <w:p w:rsidR="002D4B1D" w:rsidRDefault="004C1C78" w14:paraId="03AE5E61" w14:textId="77777777">
            <w:pPr>
              <w:pStyle w:val="p-table"/>
              <w:rPr>
                <w:b/>
                <w:sz w:val="17"/>
              </w:rPr>
            </w:pPr>
            <w:r>
              <w:rPr>
                <w:b/>
                <w:sz w:val="17"/>
              </w:rPr>
              <w:t>Stand Voorjaarsnota</w:t>
            </w:r>
          </w:p>
        </w:tc>
        <w:tc>
          <w:tcPr>
            <w:tcW w:w="630" w:type="dxa"/>
            <w:tcBorders>
              <w:bottom w:val="single" w:color="009EE0" w:sz="2" w:space="0"/>
            </w:tcBorders>
            <w:tcMar>
              <w:left w:w="28" w:type="dxa"/>
              <w:right w:w="28" w:type="dxa"/>
            </w:tcMar>
          </w:tcPr>
          <w:p w:rsidR="002D4B1D" w:rsidP="00FF1578" w:rsidRDefault="004C1C78" w14:paraId="5367699B" w14:textId="77777777">
            <w:pPr>
              <w:pStyle w:val="p-table"/>
              <w:jc w:val="right"/>
              <w:rPr>
                <w:b/>
                <w:sz w:val="17"/>
              </w:rPr>
            </w:pPr>
            <w:r>
              <w:rPr>
                <w:b/>
                <w:sz w:val="17"/>
              </w:rPr>
              <w:t>13.688</w:t>
            </w:r>
          </w:p>
        </w:tc>
        <w:tc>
          <w:tcPr>
            <w:tcW w:w="630" w:type="dxa"/>
            <w:tcBorders>
              <w:bottom w:val="single" w:color="009EE0" w:sz="2" w:space="0"/>
            </w:tcBorders>
            <w:tcMar>
              <w:left w:w="28" w:type="dxa"/>
              <w:right w:w="28" w:type="dxa"/>
            </w:tcMar>
          </w:tcPr>
          <w:p w:rsidR="002D4B1D" w:rsidP="00FF1578" w:rsidRDefault="004C1C78" w14:paraId="414B4C41" w14:textId="77777777">
            <w:pPr>
              <w:pStyle w:val="p-table"/>
              <w:jc w:val="right"/>
              <w:rPr>
                <w:b/>
                <w:sz w:val="17"/>
              </w:rPr>
            </w:pPr>
            <w:r>
              <w:rPr>
                <w:b/>
                <w:sz w:val="17"/>
              </w:rPr>
              <w:t>13.644</w:t>
            </w:r>
          </w:p>
        </w:tc>
        <w:tc>
          <w:tcPr>
            <w:tcW w:w="630" w:type="dxa"/>
            <w:tcBorders>
              <w:bottom w:val="single" w:color="009EE0" w:sz="2" w:space="0"/>
            </w:tcBorders>
            <w:tcMar>
              <w:left w:w="28" w:type="dxa"/>
              <w:right w:w="28" w:type="dxa"/>
            </w:tcMar>
          </w:tcPr>
          <w:p w:rsidR="002D4B1D" w:rsidP="00FF1578" w:rsidRDefault="004C1C78" w14:paraId="00B93781" w14:textId="77777777">
            <w:pPr>
              <w:pStyle w:val="p-table"/>
              <w:jc w:val="right"/>
              <w:rPr>
                <w:b/>
                <w:sz w:val="17"/>
              </w:rPr>
            </w:pPr>
            <w:r>
              <w:rPr>
                <w:b/>
                <w:sz w:val="17"/>
              </w:rPr>
              <w:t>13.660</w:t>
            </w:r>
          </w:p>
        </w:tc>
        <w:tc>
          <w:tcPr>
            <w:tcW w:w="630" w:type="dxa"/>
            <w:tcBorders>
              <w:bottom w:val="single" w:color="009EE0" w:sz="2" w:space="0"/>
            </w:tcBorders>
            <w:tcMar>
              <w:left w:w="28" w:type="dxa"/>
              <w:right w:w="28" w:type="dxa"/>
            </w:tcMar>
          </w:tcPr>
          <w:p w:rsidR="002D4B1D" w:rsidP="00FF1578" w:rsidRDefault="004C1C78" w14:paraId="5C92F3D4" w14:textId="77777777">
            <w:pPr>
              <w:pStyle w:val="p-table"/>
              <w:jc w:val="right"/>
              <w:rPr>
                <w:b/>
                <w:sz w:val="17"/>
              </w:rPr>
            </w:pPr>
            <w:r>
              <w:rPr>
                <w:b/>
                <w:sz w:val="17"/>
              </w:rPr>
              <w:t>13.222</w:t>
            </w:r>
          </w:p>
        </w:tc>
        <w:tc>
          <w:tcPr>
            <w:tcW w:w="630" w:type="dxa"/>
            <w:tcBorders>
              <w:bottom w:val="single" w:color="009EE0" w:sz="2" w:space="0"/>
            </w:tcBorders>
            <w:tcMar>
              <w:left w:w="28" w:type="dxa"/>
              <w:right w:w="28" w:type="dxa"/>
            </w:tcMar>
          </w:tcPr>
          <w:p w:rsidR="002D4B1D" w:rsidP="00FF1578" w:rsidRDefault="004C1C78" w14:paraId="0CA0ED0D" w14:textId="77777777">
            <w:pPr>
              <w:pStyle w:val="p-table"/>
              <w:jc w:val="right"/>
              <w:rPr>
                <w:b/>
                <w:sz w:val="17"/>
              </w:rPr>
            </w:pPr>
            <w:r>
              <w:rPr>
                <w:b/>
                <w:sz w:val="17"/>
              </w:rPr>
              <w:t>13.304</w:t>
            </w:r>
          </w:p>
        </w:tc>
        <w:tc>
          <w:tcPr>
            <w:tcW w:w="630" w:type="dxa"/>
            <w:tcBorders>
              <w:bottom w:val="single" w:color="009EE0" w:sz="2" w:space="0"/>
            </w:tcBorders>
            <w:tcMar>
              <w:left w:w="28" w:type="dxa"/>
              <w:right w:w="28" w:type="dxa"/>
            </w:tcMar>
          </w:tcPr>
          <w:p w:rsidR="002D4B1D" w:rsidP="00FF1578" w:rsidRDefault="004C1C78" w14:paraId="14B2D348" w14:textId="77777777">
            <w:pPr>
              <w:pStyle w:val="p-table"/>
              <w:jc w:val="right"/>
              <w:rPr>
                <w:b/>
                <w:sz w:val="17"/>
              </w:rPr>
            </w:pPr>
            <w:r>
              <w:rPr>
                <w:b/>
                <w:sz w:val="17"/>
              </w:rPr>
              <w:t>13.329</w:t>
            </w:r>
          </w:p>
        </w:tc>
        <w:tc>
          <w:tcPr>
            <w:tcW w:w="630" w:type="dxa"/>
            <w:tcBorders>
              <w:bottom w:val="single" w:color="009EE0" w:sz="2" w:space="0"/>
            </w:tcBorders>
            <w:tcMar>
              <w:left w:w="28" w:type="dxa"/>
              <w:right w:w="28" w:type="dxa"/>
            </w:tcMar>
          </w:tcPr>
          <w:p w:rsidR="002D4B1D" w:rsidP="00FF1578" w:rsidRDefault="004C1C78" w14:paraId="2B60368B" w14:textId="77777777">
            <w:pPr>
              <w:pStyle w:val="p-table"/>
              <w:jc w:val="right"/>
              <w:rPr>
                <w:b/>
                <w:sz w:val="17"/>
              </w:rPr>
            </w:pPr>
            <w:r>
              <w:rPr>
                <w:b/>
                <w:sz w:val="17"/>
              </w:rPr>
              <w:t>13.303</w:t>
            </w:r>
          </w:p>
        </w:tc>
        <w:tc>
          <w:tcPr>
            <w:tcW w:w="630" w:type="dxa"/>
            <w:tcBorders>
              <w:bottom w:val="single" w:color="009EE0" w:sz="2" w:space="0"/>
            </w:tcBorders>
            <w:tcMar>
              <w:left w:w="28" w:type="dxa"/>
              <w:right w:w="28" w:type="dxa"/>
            </w:tcMar>
          </w:tcPr>
          <w:p w:rsidR="002D4B1D" w:rsidP="00FF1578" w:rsidRDefault="004C1C78" w14:paraId="25192D9E" w14:textId="77777777">
            <w:pPr>
              <w:pStyle w:val="p-table"/>
              <w:jc w:val="right"/>
              <w:rPr>
                <w:b/>
                <w:sz w:val="17"/>
              </w:rPr>
            </w:pPr>
            <w:r>
              <w:rPr>
                <w:b/>
                <w:sz w:val="17"/>
              </w:rPr>
              <w:t>13.200</w:t>
            </w:r>
          </w:p>
        </w:tc>
        <w:tc>
          <w:tcPr>
            <w:tcW w:w="630" w:type="dxa"/>
            <w:tcBorders>
              <w:bottom w:val="single" w:color="009EE0" w:sz="2" w:space="0"/>
            </w:tcBorders>
            <w:tcMar>
              <w:left w:w="28" w:type="dxa"/>
              <w:right w:w="28" w:type="dxa"/>
            </w:tcMar>
          </w:tcPr>
          <w:p w:rsidR="002D4B1D" w:rsidP="00FF1578" w:rsidRDefault="004C1C78" w14:paraId="51F7C5F0" w14:textId="77777777">
            <w:pPr>
              <w:pStyle w:val="p-table"/>
              <w:jc w:val="right"/>
              <w:rPr>
                <w:b/>
                <w:sz w:val="17"/>
              </w:rPr>
            </w:pPr>
            <w:r>
              <w:rPr>
                <w:b/>
                <w:sz w:val="17"/>
              </w:rPr>
              <w:t>13.186</w:t>
            </w:r>
          </w:p>
        </w:tc>
        <w:tc>
          <w:tcPr>
            <w:tcW w:w="633" w:type="dxa"/>
            <w:tcBorders>
              <w:bottom w:val="single" w:color="009EE0" w:sz="2" w:space="0"/>
            </w:tcBorders>
            <w:tcMar>
              <w:left w:w="28" w:type="dxa"/>
              <w:right w:w="28" w:type="dxa"/>
            </w:tcMar>
          </w:tcPr>
          <w:p w:rsidR="002D4B1D" w:rsidP="00FF1578" w:rsidRDefault="004C1C78" w14:paraId="2971633A" w14:textId="77777777">
            <w:pPr>
              <w:pStyle w:val="p-table"/>
              <w:jc w:val="right"/>
              <w:rPr>
                <w:b/>
                <w:sz w:val="17"/>
              </w:rPr>
            </w:pPr>
            <w:r>
              <w:rPr>
                <w:b/>
                <w:sz w:val="17"/>
              </w:rPr>
              <w:t>13.186</w:t>
            </w:r>
          </w:p>
        </w:tc>
      </w:tr>
    </w:tbl>
    <w:p w:rsidR="002D4B1D" w:rsidRDefault="002D4B1D" w14:paraId="3FD94D9F"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6AC67D2F" w14:textId="77777777">
        <w:trPr>
          <w:tblHeader/>
        </w:trPr>
        <w:tc>
          <w:tcPr>
            <w:tcW w:w="9694" w:type="dxa"/>
            <w:gridSpan w:val="7"/>
          </w:tcPr>
          <w:p w:rsidR="002D4B1D" w:rsidRDefault="004C1C78" w14:paraId="0E83A10F" w14:textId="77777777">
            <w:pPr>
              <w:pStyle w:val="kio2-table-title"/>
            </w:pPr>
            <w:r>
              <w:t>K Defensiematerieelbegrotingsfonds: Ontvangsten (2025-2030)</w:t>
            </w:r>
          </w:p>
        </w:tc>
      </w:tr>
      <w:tr w:rsidR="002D4B1D" w14:paraId="72FBC2FE"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5BBD71E1" w14:textId="77777777">
            <w:pPr>
              <w:pStyle w:val="p-table"/>
              <w:rPr>
                <w:color w:val="000000"/>
                <w:sz w:val="17"/>
              </w:rPr>
            </w:pPr>
            <w:r>
              <w:rPr>
                <w:color w:val="000000"/>
                <w:sz w:val="17"/>
              </w:rPr>
              <w:t xml:space="preserve">K </w:t>
            </w:r>
            <w:r>
              <w:rPr>
                <w:color w:val="000000"/>
                <w:sz w:val="17"/>
              </w:rPr>
              <w:t>Defensiematerieelbegrotingsfonds: Ontvangsten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DC69DAE"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179BE6FE"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2F95C63"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435A320F"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763F3918"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727E5124" w14:textId="77777777">
            <w:pPr>
              <w:pStyle w:val="p-table"/>
              <w:rPr>
                <w:color w:val="000000"/>
                <w:sz w:val="17"/>
              </w:rPr>
            </w:pPr>
          </w:p>
        </w:tc>
      </w:tr>
      <w:tr w:rsidR="002D4B1D" w14:paraId="743DC0C3" w14:textId="77777777">
        <w:tc>
          <w:tcPr>
            <w:tcW w:w="3773" w:type="dxa"/>
            <w:tcBorders>
              <w:bottom w:val="single" w:color="009EE0" w:sz="2" w:space="0"/>
            </w:tcBorders>
            <w:tcMar>
              <w:right w:w="28" w:type="dxa"/>
            </w:tcMar>
          </w:tcPr>
          <w:p w:rsidR="002D4B1D" w:rsidRDefault="004C1C78" w14:paraId="3F748049"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FF1578" w:rsidRDefault="004C1C78" w14:paraId="736A4DA7"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FF1578" w:rsidRDefault="004C1C78" w14:paraId="5031F767"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FF1578" w:rsidRDefault="004C1C78" w14:paraId="27ED0E73"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FF1578" w:rsidRDefault="004C1C78" w14:paraId="4C50180F"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FF1578" w:rsidRDefault="004C1C78" w14:paraId="37B7DFD3"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FF1578" w:rsidRDefault="004C1C78" w14:paraId="24127C78" w14:textId="77777777">
            <w:pPr>
              <w:pStyle w:val="p-table"/>
              <w:jc w:val="right"/>
              <w:rPr>
                <w:b/>
                <w:sz w:val="17"/>
              </w:rPr>
            </w:pPr>
            <w:r>
              <w:rPr>
                <w:b/>
                <w:sz w:val="17"/>
              </w:rPr>
              <w:t>2030</w:t>
            </w:r>
          </w:p>
        </w:tc>
      </w:tr>
      <w:tr w:rsidR="002D4B1D" w14:paraId="3E0D70D9" w14:textId="77777777">
        <w:tc>
          <w:tcPr>
            <w:tcW w:w="3773" w:type="dxa"/>
            <w:tcMar>
              <w:right w:w="28" w:type="dxa"/>
            </w:tcMar>
          </w:tcPr>
          <w:p w:rsidR="002D4B1D" w:rsidRDefault="002D4B1D" w14:paraId="0018E963" w14:textId="77777777">
            <w:pPr>
              <w:pStyle w:val="p-table"/>
              <w:rPr>
                <w:sz w:val="17"/>
              </w:rPr>
            </w:pPr>
          </w:p>
        </w:tc>
        <w:tc>
          <w:tcPr>
            <w:tcW w:w="986" w:type="dxa"/>
            <w:tcMar>
              <w:left w:w="28" w:type="dxa"/>
              <w:right w:w="28" w:type="dxa"/>
            </w:tcMar>
          </w:tcPr>
          <w:p w:rsidR="002D4B1D" w:rsidP="00FF1578" w:rsidRDefault="002D4B1D" w14:paraId="56BE27D9" w14:textId="77777777">
            <w:pPr>
              <w:pStyle w:val="p-table"/>
              <w:jc w:val="right"/>
              <w:rPr>
                <w:sz w:val="17"/>
              </w:rPr>
            </w:pPr>
          </w:p>
        </w:tc>
        <w:tc>
          <w:tcPr>
            <w:tcW w:w="986" w:type="dxa"/>
            <w:tcMar>
              <w:left w:w="28" w:type="dxa"/>
              <w:right w:w="28" w:type="dxa"/>
            </w:tcMar>
          </w:tcPr>
          <w:p w:rsidR="002D4B1D" w:rsidP="00FF1578" w:rsidRDefault="002D4B1D" w14:paraId="580B821B" w14:textId="77777777">
            <w:pPr>
              <w:pStyle w:val="p-table"/>
              <w:jc w:val="right"/>
              <w:rPr>
                <w:sz w:val="17"/>
              </w:rPr>
            </w:pPr>
          </w:p>
        </w:tc>
        <w:tc>
          <w:tcPr>
            <w:tcW w:w="986" w:type="dxa"/>
            <w:tcMar>
              <w:left w:w="28" w:type="dxa"/>
              <w:right w:w="28" w:type="dxa"/>
            </w:tcMar>
          </w:tcPr>
          <w:p w:rsidR="002D4B1D" w:rsidP="00FF1578" w:rsidRDefault="002D4B1D" w14:paraId="4C8B17DB" w14:textId="77777777">
            <w:pPr>
              <w:pStyle w:val="p-table"/>
              <w:jc w:val="right"/>
              <w:rPr>
                <w:sz w:val="17"/>
              </w:rPr>
            </w:pPr>
          </w:p>
        </w:tc>
        <w:tc>
          <w:tcPr>
            <w:tcW w:w="986" w:type="dxa"/>
            <w:tcMar>
              <w:left w:w="28" w:type="dxa"/>
              <w:right w:w="28" w:type="dxa"/>
            </w:tcMar>
          </w:tcPr>
          <w:p w:rsidR="002D4B1D" w:rsidP="00FF1578" w:rsidRDefault="002D4B1D" w14:paraId="0F1F026E" w14:textId="77777777">
            <w:pPr>
              <w:pStyle w:val="p-table"/>
              <w:jc w:val="right"/>
              <w:rPr>
                <w:sz w:val="17"/>
              </w:rPr>
            </w:pPr>
          </w:p>
        </w:tc>
        <w:tc>
          <w:tcPr>
            <w:tcW w:w="986" w:type="dxa"/>
            <w:tcMar>
              <w:left w:w="28" w:type="dxa"/>
              <w:right w:w="28" w:type="dxa"/>
            </w:tcMar>
          </w:tcPr>
          <w:p w:rsidR="002D4B1D" w:rsidP="00FF1578" w:rsidRDefault="002D4B1D" w14:paraId="33ACEF95" w14:textId="77777777">
            <w:pPr>
              <w:pStyle w:val="p-table"/>
              <w:jc w:val="right"/>
              <w:rPr>
                <w:sz w:val="17"/>
              </w:rPr>
            </w:pPr>
          </w:p>
        </w:tc>
        <w:tc>
          <w:tcPr>
            <w:tcW w:w="991" w:type="dxa"/>
            <w:tcMar>
              <w:left w:w="28" w:type="dxa"/>
              <w:right w:w="28" w:type="dxa"/>
            </w:tcMar>
          </w:tcPr>
          <w:p w:rsidR="002D4B1D" w:rsidP="00FF1578" w:rsidRDefault="002D4B1D" w14:paraId="0C6FF4C2" w14:textId="77777777">
            <w:pPr>
              <w:pStyle w:val="p-table"/>
              <w:jc w:val="right"/>
              <w:rPr>
                <w:sz w:val="17"/>
              </w:rPr>
            </w:pPr>
          </w:p>
        </w:tc>
      </w:tr>
      <w:tr w:rsidR="002D4B1D" w14:paraId="6C632C7A" w14:textId="77777777">
        <w:tc>
          <w:tcPr>
            <w:tcW w:w="3773" w:type="dxa"/>
            <w:tcMar>
              <w:right w:w="28" w:type="dxa"/>
            </w:tcMar>
          </w:tcPr>
          <w:p w:rsidR="002D4B1D" w:rsidRDefault="004C1C78" w14:paraId="24AEFB6B"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67EFEF64" w14:textId="77777777">
            <w:pPr>
              <w:pStyle w:val="p-table"/>
              <w:jc w:val="right"/>
              <w:rPr>
                <w:b/>
                <w:sz w:val="17"/>
              </w:rPr>
            </w:pPr>
            <w:r>
              <w:rPr>
                <w:b/>
                <w:sz w:val="17"/>
              </w:rPr>
              <w:t>97</w:t>
            </w:r>
          </w:p>
        </w:tc>
        <w:tc>
          <w:tcPr>
            <w:tcW w:w="986" w:type="dxa"/>
            <w:tcMar>
              <w:left w:w="28" w:type="dxa"/>
              <w:right w:w="28" w:type="dxa"/>
            </w:tcMar>
          </w:tcPr>
          <w:p w:rsidR="002D4B1D" w:rsidP="00FF1578" w:rsidRDefault="004C1C78" w14:paraId="7ABFC004" w14:textId="77777777">
            <w:pPr>
              <w:pStyle w:val="p-table"/>
              <w:jc w:val="right"/>
              <w:rPr>
                <w:b/>
                <w:sz w:val="17"/>
              </w:rPr>
            </w:pPr>
            <w:r>
              <w:rPr>
                <w:b/>
                <w:sz w:val="17"/>
              </w:rPr>
              <w:t>151</w:t>
            </w:r>
          </w:p>
        </w:tc>
        <w:tc>
          <w:tcPr>
            <w:tcW w:w="986" w:type="dxa"/>
            <w:tcMar>
              <w:left w:w="28" w:type="dxa"/>
              <w:right w:w="28" w:type="dxa"/>
            </w:tcMar>
          </w:tcPr>
          <w:p w:rsidR="002D4B1D" w:rsidP="00FF1578" w:rsidRDefault="004C1C78" w14:paraId="293660DA" w14:textId="77777777">
            <w:pPr>
              <w:pStyle w:val="p-table"/>
              <w:jc w:val="right"/>
              <w:rPr>
                <w:b/>
                <w:sz w:val="17"/>
              </w:rPr>
            </w:pPr>
            <w:r>
              <w:rPr>
                <w:b/>
                <w:sz w:val="17"/>
              </w:rPr>
              <w:t>153</w:t>
            </w:r>
          </w:p>
        </w:tc>
        <w:tc>
          <w:tcPr>
            <w:tcW w:w="986" w:type="dxa"/>
            <w:tcMar>
              <w:left w:w="28" w:type="dxa"/>
              <w:right w:w="28" w:type="dxa"/>
            </w:tcMar>
          </w:tcPr>
          <w:p w:rsidR="002D4B1D" w:rsidP="00FF1578" w:rsidRDefault="004C1C78" w14:paraId="262E475D" w14:textId="77777777">
            <w:pPr>
              <w:pStyle w:val="p-table"/>
              <w:jc w:val="right"/>
              <w:rPr>
                <w:b/>
                <w:sz w:val="17"/>
              </w:rPr>
            </w:pPr>
            <w:r>
              <w:rPr>
                <w:b/>
                <w:sz w:val="17"/>
              </w:rPr>
              <w:t>172</w:t>
            </w:r>
          </w:p>
        </w:tc>
        <w:tc>
          <w:tcPr>
            <w:tcW w:w="986" w:type="dxa"/>
            <w:tcMar>
              <w:left w:w="28" w:type="dxa"/>
              <w:right w:w="28" w:type="dxa"/>
            </w:tcMar>
          </w:tcPr>
          <w:p w:rsidR="002D4B1D" w:rsidP="00FF1578" w:rsidRDefault="004C1C78" w14:paraId="58748F27" w14:textId="77777777">
            <w:pPr>
              <w:pStyle w:val="p-table"/>
              <w:jc w:val="right"/>
              <w:rPr>
                <w:b/>
                <w:sz w:val="17"/>
              </w:rPr>
            </w:pPr>
            <w:r>
              <w:rPr>
                <w:b/>
                <w:sz w:val="17"/>
              </w:rPr>
              <w:t>160</w:t>
            </w:r>
          </w:p>
        </w:tc>
        <w:tc>
          <w:tcPr>
            <w:tcW w:w="991" w:type="dxa"/>
            <w:tcMar>
              <w:left w:w="28" w:type="dxa"/>
              <w:right w:w="28" w:type="dxa"/>
            </w:tcMar>
          </w:tcPr>
          <w:p w:rsidR="002D4B1D" w:rsidP="00FF1578" w:rsidRDefault="004C1C78" w14:paraId="0AA4B93E" w14:textId="77777777">
            <w:pPr>
              <w:pStyle w:val="p-table"/>
              <w:jc w:val="right"/>
              <w:rPr>
                <w:b/>
                <w:sz w:val="17"/>
              </w:rPr>
            </w:pPr>
            <w:r>
              <w:rPr>
                <w:b/>
                <w:sz w:val="17"/>
              </w:rPr>
              <w:t>157</w:t>
            </w:r>
          </w:p>
        </w:tc>
      </w:tr>
      <w:tr w:rsidR="002D4B1D" w14:paraId="39F87F2B" w14:textId="77777777">
        <w:tc>
          <w:tcPr>
            <w:tcW w:w="3773" w:type="dxa"/>
            <w:tcMar>
              <w:right w:w="28" w:type="dxa"/>
            </w:tcMar>
          </w:tcPr>
          <w:p w:rsidR="002D4B1D" w:rsidRDefault="002D4B1D" w14:paraId="33AE43ED" w14:textId="77777777">
            <w:pPr>
              <w:pStyle w:val="p-table"/>
              <w:rPr>
                <w:sz w:val="17"/>
              </w:rPr>
            </w:pPr>
          </w:p>
        </w:tc>
        <w:tc>
          <w:tcPr>
            <w:tcW w:w="986" w:type="dxa"/>
            <w:tcMar>
              <w:left w:w="28" w:type="dxa"/>
              <w:right w:w="28" w:type="dxa"/>
            </w:tcMar>
          </w:tcPr>
          <w:p w:rsidR="002D4B1D" w:rsidP="00FF1578" w:rsidRDefault="002D4B1D" w14:paraId="3F709B76" w14:textId="77777777">
            <w:pPr>
              <w:pStyle w:val="p-table"/>
              <w:jc w:val="right"/>
              <w:rPr>
                <w:sz w:val="17"/>
              </w:rPr>
            </w:pPr>
          </w:p>
        </w:tc>
        <w:tc>
          <w:tcPr>
            <w:tcW w:w="986" w:type="dxa"/>
            <w:tcMar>
              <w:left w:w="28" w:type="dxa"/>
              <w:right w:w="28" w:type="dxa"/>
            </w:tcMar>
          </w:tcPr>
          <w:p w:rsidR="002D4B1D" w:rsidP="00FF1578" w:rsidRDefault="002D4B1D" w14:paraId="5E08D8D4" w14:textId="77777777">
            <w:pPr>
              <w:pStyle w:val="p-table"/>
              <w:jc w:val="right"/>
              <w:rPr>
                <w:sz w:val="17"/>
              </w:rPr>
            </w:pPr>
          </w:p>
        </w:tc>
        <w:tc>
          <w:tcPr>
            <w:tcW w:w="986" w:type="dxa"/>
            <w:tcMar>
              <w:left w:w="28" w:type="dxa"/>
              <w:right w:w="28" w:type="dxa"/>
            </w:tcMar>
          </w:tcPr>
          <w:p w:rsidR="002D4B1D" w:rsidP="00FF1578" w:rsidRDefault="002D4B1D" w14:paraId="14732A7D" w14:textId="77777777">
            <w:pPr>
              <w:pStyle w:val="p-table"/>
              <w:jc w:val="right"/>
              <w:rPr>
                <w:sz w:val="17"/>
              </w:rPr>
            </w:pPr>
          </w:p>
        </w:tc>
        <w:tc>
          <w:tcPr>
            <w:tcW w:w="986" w:type="dxa"/>
            <w:tcMar>
              <w:left w:w="28" w:type="dxa"/>
              <w:right w:w="28" w:type="dxa"/>
            </w:tcMar>
          </w:tcPr>
          <w:p w:rsidR="002D4B1D" w:rsidP="00FF1578" w:rsidRDefault="002D4B1D" w14:paraId="2131BF59" w14:textId="77777777">
            <w:pPr>
              <w:pStyle w:val="p-table"/>
              <w:jc w:val="right"/>
              <w:rPr>
                <w:sz w:val="17"/>
              </w:rPr>
            </w:pPr>
          </w:p>
        </w:tc>
        <w:tc>
          <w:tcPr>
            <w:tcW w:w="986" w:type="dxa"/>
            <w:tcMar>
              <w:left w:w="28" w:type="dxa"/>
              <w:right w:w="28" w:type="dxa"/>
            </w:tcMar>
          </w:tcPr>
          <w:p w:rsidR="002D4B1D" w:rsidP="00FF1578" w:rsidRDefault="002D4B1D" w14:paraId="0C868D2E" w14:textId="77777777">
            <w:pPr>
              <w:pStyle w:val="p-table"/>
              <w:jc w:val="right"/>
              <w:rPr>
                <w:sz w:val="17"/>
              </w:rPr>
            </w:pPr>
          </w:p>
        </w:tc>
        <w:tc>
          <w:tcPr>
            <w:tcW w:w="991" w:type="dxa"/>
            <w:tcMar>
              <w:left w:w="28" w:type="dxa"/>
              <w:right w:w="28" w:type="dxa"/>
            </w:tcMar>
          </w:tcPr>
          <w:p w:rsidR="002D4B1D" w:rsidP="00FF1578" w:rsidRDefault="002D4B1D" w14:paraId="20E2DB01" w14:textId="77777777">
            <w:pPr>
              <w:pStyle w:val="p-table"/>
              <w:jc w:val="right"/>
              <w:rPr>
                <w:sz w:val="17"/>
              </w:rPr>
            </w:pPr>
          </w:p>
        </w:tc>
      </w:tr>
      <w:tr w:rsidR="002D4B1D" w14:paraId="539C9B64" w14:textId="77777777">
        <w:tc>
          <w:tcPr>
            <w:tcW w:w="3773" w:type="dxa"/>
            <w:tcMar>
              <w:right w:w="28" w:type="dxa"/>
            </w:tcMar>
          </w:tcPr>
          <w:p w:rsidR="002D4B1D" w:rsidRDefault="004C1C78" w14:paraId="0D336B3E"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08A5DC1B" w14:textId="77777777">
            <w:pPr>
              <w:pStyle w:val="p-table"/>
              <w:jc w:val="right"/>
              <w:rPr>
                <w:sz w:val="17"/>
              </w:rPr>
            </w:pPr>
          </w:p>
        </w:tc>
        <w:tc>
          <w:tcPr>
            <w:tcW w:w="986" w:type="dxa"/>
            <w:tcMar>
              <w:left w:w="28" w:type="dxa"/>
              <w:right w:w="28" w:type="dxa"/>
            </w:tcMar>
          </w:tcPr>
          <w:p w:rsidR="002D4B1D" w:rsidP="00FF1578" w:rsidRDefault="002D4B1D" w14:paraId="5DF99C39" w14:textId="77777777">
            <w:pPr>
              <w:pStyle w:val="p-table"/>
              <w:jc w:val="right"/>
              <w:rPr>
                <w:sz w:val="17"/>
              </w:rPr>
            </w:pPr>
          </w:p>
        </w:tc>
        <w:tc>
          <w:tcPr>
            <w:tcW w:w="986" w:type="dxa"/>
            <w:tcMar>
              <w:left w:w="28" w:type="dxa"/>
              <w:right w:w="28" w:type="dxa"/>
            </w:tcMar>
          </w:tcPr>
          <w:p w:rsidR="002D4B1D" w:rsidP="00FF1578" w:rsidRDefault="002D4B1D" w14:paraId="4BEB1B2F" w14:textId="77777777">
            <w:pPr>
              <w:pStyle w:val="p-table"/>
              <w:jc w:val="right"/>
              <w:rPr>
                <w:sz w:val="17"/>
              </w:rPr>
            </w:pPr>
          </w:p>
        </w:tc>
        <w:tc>
          <w:tcPr>
            <w:tcW w:w="986" w:type="dxa"/>
            <w:tcMar>
              <w:left w:w="28" w:type="dxa"/>
              <w:right w:w="28" w:type="dxa"/>
            </w:tcMar>
          </w:tcPr>
          <w:p w:rsidR="002D4B1D" w:rsidP="00FF1578" w:rsidRDefault="002D4B1D" w14:paraId="157ECA2B" w14:textId="77777777">
            <w:pPr>
              <w:pStyle w:val="p-table"/>
              <w:jc w:val="right"/>
              <w:rPr>
                <w:sz w:val="17"/>
              </w:rPr>
            </w:pPr>
          </w:p>
        </w:tc>
        <w:tc>
          <w:tcPr>
            <w:tcW w:w="986" w:type="dxa"/>
            <w:tcMar>
              <w:left w:w="28" w:type="dxa"/>
              <w:right w:w="28" w:type="dxa"/>
            </w:tcMar>
          </w:tcPr>
          <w:p w:rsidR="002D4B1D" w:rsidP="00FF1578" w:rsidRDefault="002D4B1D" w14:paraId="3C1EA345" w14:textId="77777777">
            <w:pPr>
              <w:pStyle w:val="p-table"/>
              <w:jc w:val="right"/>
              <w:rPr>
                <w:sz w:val="17"/>
              </w:rPr>
            </w:pPr>
          </w:p>
        </w:tc>
        <w:tc>
          <w:tcPr>
            <w:tcW w:w="991" w:type="dxa"/>
            <w:tcMar>
              <w:left w:w="28" w:type="dxa"/>
              <w:right w:w="28" w:type="dxa"/>
            </w:tcMar>
          </w:tcPr>
          <w:p w:rsidR="002D4B1D" w:rsidP="00FF1578" w:rsidRDefault="002D4B1D" w14:paraId="7E6A6B20" w14:textId="77777777">
            <w:pPr>
              <w:pStyle w:val="p-table"/>
              <w:jc w:val="right"/>
              <w:rPr>
                <w:sz w:val="17"/>
              </w:rPr>
            </w:pPr>
          </w:p>
        </w:tc>
      </w:tr>
      <w:tr w:rsidR="002D4B1D" w14:paraId="6C53C558" w14:textId="77777777">
        <w:tc>
          <w:tcPr>
            <w:tcW w:w="3773" w:type="dxa"/>
            <w:tcMar>
              <w:right w:w="28" w:type="dxa"/>
            </w:tcMar>
          </w:tcPr>
          <w:p w:rsidR="002D4B1D" w:rsidRDefault="004C1C78" w14:paraId="3A023367" w14:textId="77777777">
            <w:pPr>
              <w:pStyle w:val="p-table"/>
              <w:rPr>
                <w:sz w:val="17"/>
              </w:rPr>
            </w:pPr>
            <w:r>
              <w:rPr>
                <w:sz w:val="17"/>
              </w:rPr>
              <w:t>Extrapolatie</w:t>
            </w:r>
          </w:p>
        </w:tc>
        <w:tc>
          <w:tcPr>
            <w:tcW w:w="986" w:type="dxa"/>
            <w:tcMar>
              <w:left w:w="28" w:type="dxa"/>
              <w:right w:w="28" w:type="dxa"/>
            </w:tcMar>
          </w:tcPr>
          <w:p w:rsidR="002D4B1D" w:rsidP="00FF1578" w:rsidRDefault="002D4B1D" w14:paraId="017ADBBA" w14:textId="77777777">
            <w:pPr>
              <w:pStyle w:val="p-table"/>
              <w:jc w:val="right"/>
              <w:rPr>
                <w:sz w:val="17"/>
              </w:rPr>
            </w:pPr>
          </w:p>
        </w:tc>
        <w:tc>
          <w:tcPr>
            <w:tcW w:w="986" w:type="dxa"/>
            <w:tcMar>
              <w:left w:w="28" w:type="dxa"/>
              <w:right w:w="28" w:type="dxa"/>
            </w:tcMar>
          </w:tcPr>
          <w:p w:rsidR="002D4B1D" w:rsidP="00FF1578" w:rsidRDefault="002D4B1D" w14:paraId="614C11DC" w14:textId="77777777">
            <w:pPr>
              <w:pStyle w:val="p-table"/>
              <w:jc w:val="right"/>
              <w:rPr>
                <w:sz w:val="17"/>
              </w:rPr>
            </w:pPr>
          </w:p>
        </w:tc>
        <w:tc>
          <w:tcPr>
            <w:tcW w:w="986" w:type="dxa"/>
            <w:tcMar>
              <w:left w:w="28" w:type="dxa"/>
              <w:right w:w="28" w:type="dxa"/>
            </w:tcMar>
          </w:tcPr>
          <w:p w:rsidR="002D4B1D" w:rsidP="00FF1578" w:rsidRDefault="002D4B1D" w14:paraId="3E5613F8" w14:textId="77777777">
            <w:pPr>
              <w:pStyle w:val="p-table"/>
              <w:jc w:val="right"/>
              <w:rPr>
                <w:sz w:val="17"/>
              </w:rPr>
            </w:pPr>
          </w:p>
        </w:tc>
        <w:tc>
          <w:tcPr>
            <w:tcW w:w="986" w:type="dxa"/>
            <w:tcMar>
              <w:left w:w="28" w:type="dxa"/>
              <w:right w:w="28" w:type="dxa"/>
            </w:tcMar>
          </w:tcPr>
          <w:p w:rsidR="002D4B1D" w:rsidP="00FF1578" w:rsidRDefault="002D4B1D" w14:paraId="0748D761" w14:textId="77777777">
            <w:pPr>
              <w:pStyle w:val="p-table"/>
              <w:jc w:val="right"/>
              <w:rPr>
                <w:sz w:val="17"/>
              </w:rPr>
            </w:pPr>
          </w:p>
        </w:tc>
        <w:tc>
          <w:tcPr>
            <w:tcW w:w="986" w:type="dxa"/>
            <w:tcMar>
              <w:left w:w="28" w:type="dxa"/>
              <w:right w:w="28" w:type="dxa"/>
            </w:tcMar>
          </w:tcPr>
          <w:p w:rsidR="002D4B1D" w:rsidP="00FF1578" w:rsidRDefault="002D4B1D" w14:paraId="107B6641" w14:textId="77777777">
            <w:pPr>
              <w:pStyle w:val="p-table"/>
              <w:jc w:val="right"/>
              <w:rPr>
                <w:sz w:val="17"/>
              </w:rPr>
            </w:pPr>
          </w:p>
        </w:tc>
        <w:tc>
          <w:tcPr>
            <w:tcW w:w="991" w:type="dxa"/>
            <w:tcMar>
              <w:left w:w="28" w:type="dxa"/>
              <w:right w:w="28" w:type="dxa"/>
            </w:tcMar>
          </w:tcPr>
          <w:p w:rsidR="002D4B1D" w:rsidP="00FF1578" w:rsidRDefault="002D4B1D" w14:paraId="690E8010" w14:textId="77777777">
            <w:pPr>
              <w:pStyle w:val="p-table"/>
              <w:jc w:val="right"/>
              <w:rPr>
                <w:sz w:val="17"/>
              </w:rPr>
            </w:pPr>
          </w:p>
        </w:tc>
      </w:tr>
      <w:tr w:rsidR="002D4B1D" w14:paraId="4437ED65" w14:textId="77777777">
        <w:tc>
          <w:tcPr>
            <w:tcW w:w="3773" w:type="dxa"/>
            <w:tcMar>
              <w:right w:w="28" w:type="dxa"/>
            </w:tcMar>
          </w:tcPr>
          <w:p w:rsidR="002D4B1D" w:rsidRDefault="002D4B1D" w14:paraId="64C6B182" w14:textId="77777777">
            <w:pPr>
              <w:pStyle w:val="p-table"/>
              <w:rPr>
                <w:sz w:val="17"/>
              </w:rPr>
            </w:pPr>
          </w:p>
        </w:tc>
        <w:tc>
          <w:tcPr>
            <w:tcW w:w="986" w:type="dxa"/>
            <w:tcMar>
              <w:left w:w="28" w:type="dxa"/>
              <w:right w:w="28" w:type="dxa"/>
            </w:tcMar>
          </w:tcPr>
          <w:p w:rsidR="002D4B1D" w:rsidP="00FF1578" w:rsidRDefault="002D4B1D" w14:paraId="3594C1D6" w14:textId="77777777">
            <w:pPr>
              <w:pStyle w:val="p-table"/>
              <w:jc w:val="right"/>
              <w:rPr>
                <w:sz w:val="17"/>
              </w:rPr>
            </w:pPr>
          </w:p>
        </w:tc>
        <w:tc>
          <w:tcPr>
            <w:tcW w:w="986" w:type="dxa"/>
            <w:tcMar>
              <w:left w:w="28" w:type="dxa"/>
              <w:right w:w="28" w:type="dxa"/>
            </w:tcMar>
          </w:tcPr>
          <w:p w:rsidR="002D4B1D" w:rsidP="00FF1578" w:rsidRDefault="002D4B1D" w14:paraId="26DD0104" w14:textId="77777777">
            <w:pPr>
              <w:pStyle w:val="p-table"/>
              <w:jc w:val="right"/>
              <w:rPr>
                <w:sz w:val="17"/>
              </w:rPr>
            </w:pPr>
          </w:p>
        </w:tc>
        <w:tc>
          <w:tcPr>
            <w:tcW w:w="986" w:type="dxa"/>
            <w:tcMar>
              <w:left w:w="28" w:type="dxa"/>
              <w:right w:w="28" w:type="dxa"/>
            </w:tcMar>
          </w:tcPr>
          <w:p w:rsidR="002D4B1D" w:rsidP="00FF1578" w:rsidRDefault="002D4B1D" w14:paraId="077CBADE" w14:textId="77777777">
            <w:pPr>
              <w:pStyle w:val="p-table"/>
              <w:jc w:val="right"/>
              <w:rPr>
                <w:sz w:val="17"/>
              </w:rPr>
            </w:pPr>
          </w:p>
        </w:tc>
        <w:tc>
          <w:tcPr>
            <w:tcW w:w="986" w:type="dxa"/>
            <w:tcMar>
              <w:left w:w="28" w:type="dxa"/>
              <w:right w:w="28" w:type="dxa"/>
            </w:tcMar>
          </w:tcPr>
          <w:p w:rsidR="002D4B1D" w:rsidP="00FF1578" w:rsidRDefault="002D4B1D" w14:paraId="571983E7" w14:textId="77777777">
            <w:pPr>
              <w:pStyle w:val="p-table"/>
              <w:jc w:val="right"/>
              <w:rPr>
                <w:sz w:val="17"/>
              </w:rPr>
            </w:pPr>
          </w:p>
        </w:tc>
        <w:tc>
          <w:tcPr>
            <w:tcW w:w="986" w:type="dxa"/>
            <w:tcMar>
              <w:left w:w="28" w:type="dxa"/>
              <w:right w:w="28" w:type="dxa"/>
            </w:tcMar>
          </w:tcPr>
          <w:p w:rsidR="002D4B1D" w:rsidP="00FF1578" w:rsidRDefault="002D4B1D" w14:paraId="08E62A09" w14:textId="77777777">
            <w:pPr>
              <w:pStyle w:val="p-table"/>
              <w:jc w:val="right"/>
              <w:rPr>
                <w:sz w:val="17"/>
              </w:rPr>
            </w:pPr>
          </w:p>
        </w:tc>
        <w:tc>
          <w:tcPr>
            <w:tcW w:w="991" w:type="dxa"/>
            <w:tcMar>
              <w:left w:w="28" w:type="dxa"/>
              <w:right w:w="28" w:type="dxa"/>
            </w:tcMar>
          </w:tcPr>
          <w:p w:rsidR="002D4B1D" w:rsidP="00FF1578" w:rsidRDefault="002D4B1D" w14:paraId="00E74B14" w14:textId="77777777">
            <w:pPr>
              <w:pStyle w:val="p-table"/>
              <w:jc w:val="right"/>
              <w:rPr>
                <w:sz w:val="17"/>
              </w:rPr>
            </w:pPr>
          </w:p>
        </w:tc>
      </w:tr>
      <w:tr w:rsidR="002D4B1D" w14:paraId="209AE447" w14:textId="77777777">
        <w:tc>
          <w:tcPr>
            <w:tcW w:w="3773" w:type="dxa"/>
            <w:tcMar>
              <w:right w:w="28" w:type="dxa"/>
            </w:tcMar>
          </w:tcPr>
          <w:p w:rsidR="002D4B1D" w:rsidRDefault="004C1C78" w14:paraId="309B1F33" w14:textId="77777777">
            <w:pPr>
              <w:pStyle w:val="p-table"/>
              <w:rPr>
                <w:i/>
                <w:sz w:val="17"/>
              </w:rPr>
            </w:pPr>
            <w:r>
              <w:rPr>
                <w:i/>
                <w:sz w:val="17"/>
              </w:rPr>
              <w:t>Technisch</w:t>
            </w:r>
          </w:p>
        </w:tc>
        <w:tc>
          <w:tcPr>
            <w:tcW w:w="986" w:type="dxa"/>
            <w:tcMar>
              <w:left w:w="28" w:type="dxa"/>
              <w:right w:w="28" w:type="dxa"/>
            </w:tcMar>
          </w:tcPr>
          <w:p w:rsidR="002D4B1D" w:rsidP="00FF1578" w:rsidRDefault="004C1C78" w14:paraId="4A08AEDC" w14:textId="77777777">
            <w:pPr>
              <w:pStyle w:val="p-table"/>
              <w:jc w:val="right"/>
              <w:rPr>
                <w:i/>
                <w:sz w:val="17"/>
              </w:rPr>
            </w:pPr>
            <w:r>
              <w:rPr>
                <w:i/>
                <w:sz w:val="17"/>
              </w:rPr>
              <w:t>76</w:t>
            </w:r>
          </w:p>
        </w:tc>
        <w:tc>
          <w:tcPr>
            <w:tcW w:w="986" w:type="dxa"/>
            <w:tcMar>
              <w:left w:w="28" w:type="dxa"/>
              <w:right w:w="28" w:type="dxa"/>
            </w:tcMar>
          </w:tcPr>
          <w:p w:rsidR="002D4B1D" w:rsidP="00FF1578" w:rsidRDefault="004C1C78" w14:paraId="4A2904C3" w14:textId="77777777">
            <w:pPr>
              <w:pStyle w:val="p-table"/>
              <w:jc w:val="right"/>
              <w:rPr>
                <w:i/>
                <w:sz w:val="17"/>
              </w:rPr>
            </w:pPr>
            <w:r>
              <w:rPr>
                <w:i/>
                <w:sz w:val="17"/>
              </w:rPr>
              <w:t>‒</w:t>
            </w:r>
            <w:r>
              <w:rPr>
                <w:i/>
                <w:sz w:val="17"/>
              </w:rPr>
              <w:t xml:space="preserve"> 6</w:t>
            </w:r>
          </w:p>
        </w:tc>
        <w:tc>
          <w:tcPr>
            <w:tcW w:w="986" w:type="dxa"/>
            <w:tcMar>
              <w:left w:w="28" w:type="dxa"/>
              <w:right w:w="28" w:type="dxa"/>
            </w:tcMar>
          </w:tcPr>
          <w:p w:rsidR="002D4B1D" w:rsidP="00FF1578" w:rsidRDefault="004C1C78" w14:paraId="22A89AB0" w14:textId="77777777">
            <w:pPr>
              <w:pStyle w:val="p-table"/>
              <w:jc w:val="right"/>
              <w:rPr>
                <w:i/>
                <w:sz w:val="17"/>
              </w:rPr>
            </w:pPr>
            <w:r>
              <w:rPr>
                <w:i/>
                <w:sz w:val="17"/>
              </w:rPr>
              <w:t>‒</w:t>
            </w:r>
            <w:r>
              <w:rPr>
                <w:i/>
                <w:sz w:val="17"/>
              </w:rPr>
              <w:t xml:space="preserve"> 6</w:t>
            </w:r>
          </w:p>
        </w:tc>
        <w:tc>
          <w:tcPr>
            <w:tcW w:w="986" w:type="dxa"/>
            <w:tcMar>
              <w:left w:w="28" w:type="dxa"/>
              <w:right w:w="28" w:type="dxa"/>
            </w:tcMar>
          </w:tcPr>
          <w:p w:rsidR="002D4B1D" w:rsidP="00FF1578" w:rsidRDefault="004C1C78" w14:paraId="3943105A" w14:textId="77777777">
            <w:pPr>
              <w:pStyle w:val="p-table"/>
              <w:jc w:val="right"/>
              <w:rPr>
                <w:i/>
                <w:sz w:val="17"/>
              </w:rPr>
            </w:pPr>
            <w:r>
              <w:rPr>
                <w:i/>
                <w:sz w:val="17"/>
              </w:rPr>
              <w:t>‒</w:t>
            </w:r>
            <w:r>
              <w:rPr>
                <w:i/>
                <w:sz w:val="17"/>
              </w:rPr>
              <w:t xml:space="preserve"> 6</w:t>
            </w:r>
          </w:p>
        </w:tc>
        <w:tc>
          <w:tcPr>
            <w:tcW w:w="986" w:type="dxa"/>
            <w:tcMar>
              <w:left w:w="28" w:type="dxa"/>
              <w:right w:w="28" w:type="dxa"/>
            </w:tcMar>
          </w:tcPr>
          <w:p w:rsidR="002D4B1D" w:rsidP="00FF1578" w:rsidRDefault="004C1C78" w14:paraId="5CD7324C" w14:textId="77777777">
            <w:pPr>
              <w:pStyle w:val="p-table"/>
              <w:jc w:val="right"/>
              <w:rPr>
                <w:i/>
                <w:sz w:val="17"/>
              </w:rPr>
            </w:pPr>
            <w:r>
              <w:rPr>
                <w:i/>
                <w:sz w:val="17"/>
              </w:rPr>
              <w:t>‒</w:t>
            </w:r>
            <w:r>
              <w:rPr>
                <w:i/>
                <w:sz w:val="17"/>
              </w:rPr>
              <w:t xml:space="preserve"> 6</w:t>
            </w:r>
          </w:p>
        </w:tc>
        <w:tc>
          <w:tcPr>
            <w:tcW w:w="991" w:type="dxa"/>
            <w:tcMar>
              <w:left w:w="28" w:type="dxa"/>
              <w:right w:w="28" w:type="dxa"/>
            </w:tcMar>
          </w:tcPr>
          <w:p w:rsidR="002D4B1D" w:rsidP="00FF1578" w:rsidRDefault="004C1C78" w14:paraId="46B17323" w14:textId="77777777">
            <w:pPr>
              <w:pStyle w:val="p-table"/>
              <w:jc w:val="right"/>
              <w:rPr>
                <w:i/>
                <w:sz w:val="17"/>
              </w:rPr>
            </w:pPr>
            <w:r>
              <w:rPr>
                <w:i/>
                <w:sz w:val="17"/>
              </w:rPr>
              <w:t>‒</w:t>
            </w:r>
            <w:r>
              <w:rPr>
                <w:i/>
                <w:sz w:val="17"/>
              </w:rPr>
              <w:t xml:space="preserve"> 4</w:t>
            </w:r>
          </w:p>
        </w:tc>
      </w:tr>
      <w:tr w:rsidR="002D4B1D" w14:paraId="0BEC915D" w14:textId="77777777">
        <w:tc>
          <w:tcPr>
            <w:tcW w:w="3773" w:type="dxa"/>
            <w:tcMar>
              <w:right w:w="28" w:type="dxa"/>
            </w:tcMar>
          </w:tcPr>
          <w:p w:rsidR="002D4B1D" w:rsidRDefault="004C1C78" w14:paraId="7134341C" w14:textId="77777777">
            <w:pPr>
              <w:pStyle w:val="p-table"/>
              <w:rPr>
                <w:sz w:val="17"/>
              </w:rPr>
            </w:pPr>
            <w:r>
              <w:rPr>
                <w:sz w:val="17"/>
              </w:rPr>
              <w:t>Technisch</w:t>
            </w:r>
          </w:p>
        </w:tc>
        <w:tc>
          <w:tcPr>
            <w:tcW w:w="986" w:type="dxa"/>
            <w:tcMar>
              <w:left w:w="28" w:type="dxa"/>
              <w:right w:w="28" w:type="dxa"/>
            </w:tcMar>
          </w:tcPr>
          <w:p w:rsidR="002D4B1D" w:rsidP="00FF1578" w:rsidRDefault="004C1C78" w14:paraId="7ABFF879" w14:textId="77777777">
            <w:pPr>
              <w:pStyle w:val="p-table"/>
              <w:jc w:val="right"/>
              <w:rPr>
                <w:sz w:val="17"/>
              </w:rPr>
            </w:pPr>
            <w:r>
              <w:rPr>
                <w:sz w:val="17"/>
              </w:rPr>
              <w:t>76</w:t>
            </w:r>
          </w:p>
        </w:tc>
        <w:tc>
          <w:tcPr>
            <w:tcW w:w="986" w:type="dxa"/>
            <w:tcMar>
              <w:left w:w="28" w:type="dxa"/>
              <w:right w:w="28" w:type="dxa"/>
            </w:tcMar>
          </w:tcPr>
          <w:p w:rsidR="002D4B1D" w:rsidP="00FF1578" w:rsidRDefault="004C1C78" w14:paraId="31AC4626" w14:textId="77777777">
            <w:pPr>
              <w:pStyle w:val="p-table"/>
              <w:jc w:val="right"/>
              <w:rPr>
                <w:sz w:val="17"/>
              </w:rPr>
            </w:pPr>
            <w:r>
              <w:rPr>
                <w:sz w:val="17"/>
              </w:rPr>
              <w:t>‒</w:t>
            </w:r>
            <w:r>
              <w:rPr>
                <w:sz w:val="17"/>
              </w:rPr>
              <w:t xml:space="preserve"> 6</w:t>
            </w:r>
          </w:p>
        </w:tc>
        <w:tc>
          <w:tcPr>
            <w:tcW w:w="986" w:type="dxa"/>
            <w:tcMar>
              <w:left w:w="28" w:type="dxa"/>
              <w:right w:w="28" w:type="dxa"/>
            </w:tcMar>
          </w:tcPr>
          <w:p w:rsidR="002D4B1D" w:rsidP="00FF1578" w:rsidRDefault="004C1C78" w14:paraId="390BF3F3" w14:textId="77777777">
            <w:pPr>
              <w:pStyle w:val="p-table"/>
              <w:jc w:val="right"/>
              <w:rPr>
                <w:sz w:val="17"/>
              </w:rPr>
            </w:pPr>
            <w:r>
              <w:rPr>
                <w:sz w:val="17"/>
              </w:rPr>
              <w:t>‒</w:t>
            </w:r>
            <w:r>
              <w:rPr>
                <w:sz w:val="17"/>
              </w:rPr>
              <w:t xml:space="preserve"> 6</w:t>
            </w:r>
          </w:p>
        </w:tc>
        <w:tc>
          <w:tcPr>
            <w:tcW w:w="986" w:type="dxa"/>
            <w:tcMar>
              <w:left w:w="28" w:type="dxa"/>
              <w:right w:w="28" w:type="dxa"/>
            </w:tcMar>
          </w:tcPr>
          <w:p w:rsidR="002D4B1D" w:rsidP="00FF1578" w:rsidRDefault="004C1C78" w14:paraId="1A9A8A72" w14:textId="77777777">
            <w:pPr>
              <w:pStyle w:val="p-table"/>
              <w:jc w:val="right"/>
              <w:rPr>
                <w:sz w:val="17"/>
              </w:rPr>
            </w:pPr>
            <w:r>
              <w:rPr>
                <w:sz w:val="17"/>
              </w:rPr>
              <w:t>‒</w:t>
            </w:r>
            <w:r>
              <w:rPr>
                <w:sz w:val="17"/>
              </w:rPr>
              <w:t xml:space="preserve"> 6</w:t>
            </w:r>
          </w:p>
        </w:tc>
        <w:tc>
          <w:tcPr>
            <w:tcW w:w="986" w:type="dxa"/>
            <w:tcMar>
              <w:left w:w="28" w:type="dxa"/>
              <w:right w:w="28" w:type="dxa"/>
            </w:tcMar>
          </w:tcPr>
          <w:p w:rsidR="002D4B1D" w:rsidP="00FF1578" w:rsidRDefault="004C1C78" w14:paraId="35BDF0BC" w14:textId="77777777">
            <w:pPr>
              <w:pStyle w:val="p-table"/>
              <w:jc w:val="right"/>
              <w:rPr>
                <w:sz w:val="17"/>
              </w:rPr>
            </w:pPr>
            <w:r>
              <w:rPr>
                <w:sz w:val="17"/>
              </w:rPr>
              <w:t>‒</w:t>
            </w:r>
            <w:r>
              <w:rPr>
                <w:sz w:val="17"/>
              </w:rPr>
              <w:t xml:space="preserve"> 6</w:t>
            </w:r>
          </w:p>
        </w:tc>
        <w:tc>
          <w:tcPr>
            <w:tcW w:w="991" w:type="dxa"/>
            <w:tcMar>
              <w:left w:w="28" w:type="dxa"/>
              <w:right w:w="28" w:type="dxa"/>
            </w:tcMar>
          </w:tcPr>
          <w:p w:rsidR="002D4B1D" w:rsidP="00FF1578" w:rsidRDefault="004C1C78" w14:paraId="52C93469" w14:textId="77777777">
            <w:pPr>
              <w:pStyle w:val="p-table"/>
              <w:jc w:val="right"/>
              <w:rPr>
                <w:sz w:val="17"/>
              </w:rPr>
            </w:pPr>
            <w:r>
              <w:rPr>
                <w:sz w:val="17"/>
              </w:rPr>
              <w:t>‒</w:t>
            </w:r>
            <w:r>
              <w:rPr>
                <w:sz w:val="17"/>
              </w:rPr>
              <w:t xml:space="preserve"> 4</w:t>
            </w:r>
          </w:p>
        </w:tc>
      </w:tr>
      <w:tr w:rsidR="002D4B1D" w14:paraId="6F11009C" w14:textId="77777777">
        <w:tc>
          <w:tcPr>
            <w:tcW w:w="3773" w:type="dxa"/>
            <w:tcMar>
              <w:right w:w="28" w:type="dxa"/>
            </w:tcMar>
          </w:tcPr>
          <w:p w:rsidR="002D4B1D" w:rsidRDefault="002D4B1D" w14:paraId="0D9161DF" w14:textId="77777777">
            <w:pPr>
              <w:pStyle w:val="p-table"/>
              <w:rPr>
                <w:sz w:val="17"/>
              </w:rPr>
            </w:pPr>
          </w:p>
        </w:tc>
        <w:tc>
          <w:tcPr>
            <w:tcW w:w="986" w:type="dxa"/>
            <w:tcMar>
              <w:left w:w="28" w:type="dxa"/>
              <w:right w:w="28" w:type="dxa"/>
            </w:tcMar>
          </w:tcPr>
          <w:p w:rsidR="002D4B1D" w:rsidP="00FF1578" w:rsidRDefault="002D4B1D" w14:paraId="1D646D9F" w14:textId="77777777">
            <w:pPr>
              <w:pStyle w:val="p-table"/>
              <w:jc w:val="right"/>
              <w:rPr>
                <w:sz w:val="17"/>
              </w:rPr>
            </w:pPr>
          </w:p>
        </w:tc>
        <w:tc>
          <w:tcPr>
            <w:tcW w:w="986" w:type="dxa"/>
            <w:tcMar>
              <w:left w:w="28" w:type="dxa"/>
              <w:right w:w="28" w:type="dxa"/>
            </w:tcMar>
          </w:tcPr>
          <w:p w:rsidR="002D4B1D" w:rsidP="00FF1578" w:rsidRDefault="002D4B1D" w14:paraId="30CE3CC9" w14:textId="77777777">
            <w:pPr>
              <w:pStyle w:val="p-table"/>
              <w:jc w:val="right"/>
              <w:rPr>
                <w:sz w:val="17"/>
              </w:rPr>
            </w:pPr>
          </w:p>
        </w:tc>
        <w:tc>
          <w:tcPr>
            <w:tcW w:w="986" w:type="dxa"/>
            <w:tcMar>
              <w:left w:w="28" w:type="dxa"/>
              <w:right w:w="28" w:type="dxa"/>
            </w:tcMar>
          </w:tcPr>
          <w:p w:rsidR="002D4B1D" w:rsidP="00FF1578" w:rsidRDefault="002D4B1D" w14:paraId="72FEC48E" w14:textId="77777777">
            <w:pPr>
              <w:pStyle w:val="p-table"/>
              <w:jc w:val="right"/>
              <w:rPr>
                <w:sz w:val="17"/>
              </w:rPr>
            </w:pPr>
          </w:p>
        </w:tc>
        <w:tc>
          <w:tcPr>
            <w:tcW w:w="986" w:type="dxa"/>
            <w:tcMar>
              <w:left w:w="28" w:type="dxa"/>
              <w:right w:w="28" w:type="dxa"/>
            </w:tcMar>
          </w:tcPr>
          <w:p w:rsidR="002D4B1D" w:rsidP="00FF1578" w:rsidRDefault="002D4B1D" w14:paraId="32C77E1D" w14:textId="77777777">
            <w:pPr>
              <w:pStyle w:val="p-table"/>
              <w:jc w:val="right"/>
              <w:rPr>
                <w:sz w:val="17"/>
              </w:rPr>
            </w:pPr>
          </w:p>
        </w:tc>
        <w:tc>
          <w:tcPr>
            <w:tcW w:w="986" w:type="dxa"/>
            <w:tcMar>
              <w:left w:w="28" w:type="dxa"/>
              <w:right w:w="28" w:type="dxa"/>
            </w:tcMar>
          </w:tcPr>
          <w:p w:rsidR="002D4B1D" w:rsidP="00FF1578" w:rsidRDefault="002D4B1D" w14:paraId="2A3DE232" w14:textId="77777777">
            <w:pPr>
              <w:pStyle w:val="p-table"/>
              <w:jc w:val="right"/>
              <w:rPr>
                <w:sz w:val="17"/>
              </w:rPr>
            </w:pPr>
          </w:p>
        </w:tc>
        <w:tc>
          <w:tcPr>
            <w:tcW w:w="991" w:type="dxa"/>
            <w:tcMar>
              <w:left w:w="28" w:type="dxa"/>
              <w:right w:w="28" w:type="dxa"/>
            </w:tcMar>
          </w:tcPr>
          <w:p w:rsidR="002D4B1D" w:rsidP="00FF1578" w:rsidRDefault="002D4B1D" w14:paraId="231B72D4" w14:textId="77777777">
            <w:pPr>
              <w:pStyle w:val="p-table"/>
              <w:jc w:val="right"/>
              <w:rPr>
                <w:sz w:val="17"/>
              </w:rPr>
            </w:pPr>
          </w:p>
        </w:tc>
      </w:tr>
      <w:tr w:rsidR="002D4B1D" w14:paraId="177143B5" w14:textId="77777777">
        <w:tc>
          <w:tcPr>
            <w:tcW w:w="3773" w:type="dxa"/>
            <w:tcBorders>
              <w:bottom w:val="single" w:color="009EE0" w:sz="2" w:space="0"/>
            </w:tcBorders>
            <w:tcMar>
              <w:right w:w="28" w:type="dxa"/>
            </w:tcMar>
          </w:tcPr>
          <w:p w:rsidR="002D4B1D" w:rsidRDefault="004C1C78" w14:paraId="7A515974"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1DE1AFDA" w14:textId="77777777">
            <w:pPr>
              <w:pStyle w:val="p-table"/>
              <w:jc w:val="right"/>
              <w:rPr>
                <w:b/>
                <w:sz w:val="17"/>
              </w:rPr>
            </w:pPr>
            <w:r>
              <w:rPr>
                <w:b/>
                <w:sz w:val="17"/>
              </w:rPr>
              <w:t>173</w:t>
            </w:r>
          </w:p>
        </w:tc>
        <w:tc>
          <w:tcPr>
            <w:tcW w:w="986" w:type="dxa"/>
            <w:tcBorders>
              <w:bottom w:val="single" w:color="009EE0" w:sz="2" w:space="0"/>
            </w:tcBorders>
            <w:tcMar>
              <w:left w:w="28" w:type="dxa"/>
              <w:right w:w="28" w:type="dxa"/>
            </w:tcMar>
          </w:tcPr>
          <w:p w:rsidR="002D4B1D" w:rsidP="00FF1578" w:rsidRDefault="004C1C78" w14:paraId="762409A5" w14:textId="77777777">
            <w:pPr>
              <w:pStyle w:val="p-table"/>
              <w:jc w:val="right"/>
              <w:rPr>
                <w:b/>
                <w:sz w:val="17"/>
              </w:rPr>
            </w:pPr>
            <w:r>
              <w:rPr>
                <w:b/>
                <w:sz w:val="17"/>
              </w:rPr>
              <w:t>145</w:t>
            </w:r>
          </w:p>
        </w:tc>
        <w:tc>
          <w:tcPr>
            <w:tcW w:w="986" w:type="dxa"/>
            <w:tcBorders>
              <w:bottom w:val="single" w:color="009EE0" w:sz="2" w:space="0"/>
            </w:tcBorders>
            <w:tcMar>
              <w:left w:w="28" w:type="dxa"/>
              <w:right w:w="28" w:type="dxa"/>
            </w:tcMar>
          </w:tcPr>
          <w:p w:rsidR="002D4B1D" w:rsidP="00FF1578" w:rsidRDefault="004C1C78" w14:paraId="5F92FBC5" w14:textId="77777777">
            <w:pPr>
              <w:pStyle w:val="p-table"/>
              <w:jc w:val="right"/>
              <w:rPr>
                <w:b/>
                <w:sz w:val="17"/>
              </w:rPr>
            </w:pPr>
            <w:r>
              <w:rPr>
                <w:b/>
                <w:sz w:val="17"/>
              </w:rPr>
              <w:t>146</w:t>
            </w:r>
          </w:p>
        </w:tc>
        <w:tc>
          <w:tcPr>
            <w:tcW w:w="986" w:type="dxa"/>
            <w:tcBorders>
              <w:bottom w:val="single" w:color="009EE0" w:sz="2" w:space="0"/>
            </w:tcBorders>
            <w:tcMar>
              <w:left w:w="28" w:type="dxa"/>
              <w:right w:w="28" w:type="dxa"/>
            </w:tcMar>
          </w:tcPr>
          <w:p w:rsidR="002D4B1D" w:rsidP="00FF1578" w:rsidRDefault="004C1C78" w14:paraId="24D1A616" w14:textId="77777777">
            <w:pPr>
              <w:pStyle w:val="p-table"/>
              <w:jc w:val="right"/>
              <w:rPr>
                <w:b/>
                <w:sz w:val="17"/>
              </w:rPr>
            </w:pPr>
            <w:r>
              <w:rPr>
                <w:b/>
                <w:sz w:val="17"/>
              </w:rPr>
              <w:t>166</w:t>
            </w:r>
          </w:p>
        </w:tc>
        <w:tc>
          <w:tcPr>
            <w:tcW w:w="986" w:type="dxa"/>
            <w:tcBorders>
              <w:bottom w:val="single" w:color="009EE0" w:sz="2" w:space="0"/>
            </w:tcBorders>
            <w:tcMar>
              <w:left w:w="28" w:type="dxa"/>
              <w:right w:w="28" w:type="dxa"/>
            </w:tcMar>
          </w:tcPr>
          <w:p w:rsidR="002D4B1D" w:rsidP="00FF1578" w:rsidRDefault="004C1C78" w14:paraId="19DD5497" w14:textId="77777777">
            <w:pPr>
              <w:pStyle w:val="p-table"/>
              <w:jc w:val="right"/>
              <w:rPr>
                <w:b/>
                <w:sz w:val="17"/>
              </w:rPr>
            </w:pPr>
            <w:r>
              <w:rPr>
                <w:b/>
                <w:sz w:val="17"/>
              </w:rPr>
              <w:t>154</w:t>
            </w:r>
          </w:p>
        </w:tc>
        <w:tc>
          <w:tcPr>
            <w:tcW w:w="991" w:type="dxa"/>
            <w:tcBorders>
              <w:bottom w:val="single" w:color="009EE0" w:sz="2" w:space="0"/>
            </w:tcBorders>
            <w:tcMar>
              <w:left w:w="28" w:type="dxa"/>
              <w:right w:w="28" w:type="dxa"/>
            </w:tcMar>
          </w:tcPr>
          <w:p w:rsidR="002D4B1D" w:rsidP="00FF1578" w:rsidRDefault="004C1C78" w14:paraId="5B02D9FA" w14:textId="77777777">
            <w:pPr>
              <w:pStyle w:val="p-table"/>
              <w:jc w:val="right"/>
              <w:rPr>
                <w:b/>
                <w:sz w:val="17"/>
              </w:rPr>
            </w:pPr>
            <w:r>
              <w:rPr>
                <w:b/>
                <w:sz w:val="17"/>
              </w:rPr>
              <w:t>153</w:t>
            </w:r>
          </w:p>
        </w:tc>
      </w:tr>
    </w:tbl>
    <w:p w:rsidR="002D4B1D" w:rsidRDefault="002D4B1D" w14:paraId="6F3F4234"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391"/>
        <w:gridCol w:w="630"/>
        <w:gridCol w:w="630"/>
        <w:gridCol w:w="630"/>
        <w:gridCol w:w="630"/>
        <w:gridCol w:w="630"/>
        <w:gridCol w:w="630"/>
        <w:gridCol w:w="630"/>
        <w:gridCol w:w="630"/>
        <w:gridCol w:w="630"/>
        <w:gridCol w:w="633"/>
      </w:tblGrid>
      <w:tr w:rsidR="002D4B1D" w14:paraId="51A3A15C" w14:textId="77777777">
        <w:trPr>
          <w:tblHeader/>
        </w:trPr>
        <w:tc>
          <w:tcPr>
            <w:tcW w:w="9694" w:type="dxa"/>
            <w:gridSpan w:val="11"/>
          </w:tcPr>
          <w:p w:rsidR="002D4B1D" w:rsidRDefault="004C1C78" w14:paraId="68DBC1B8" w14:textId="77777777">
            <w:pPr>
              <w:pStyle w:val="kio2-table-title"/>
            </w:pPr>
            <w:r>
              <w:lastRenderedPageBreak/>
              <w:t>K Defensiematerieelbegrotingsfonds: Ontvangsten (2031-2040)</w:t>
            </w:r>
          </w:p>
        </w:tc>
      </w:tr>
      <w:tr w:rsidR="002D4B1D" w14:paraId="43F84D39" w14:textId="77777777">
        <w:trPr>
          <w:tblHeader/>
        </w:trPr>
        <w:tc>
          <w:tcPr>
            <w:tcW w:w="3391" w:type="dxa"/>
            <w:tcBorders>
              <w:top w:val="single" w:color="000000" w:sz="2" w:space="0"/>
              <w:bottom w:val="single" w:color="009EE0" w:sz="2" w:space="0"/>
            </w:tcBorders>
            <w:tcMar>
              <w:top w:w="28" w:type="dxa"/>
              <w:bottom w:w="28" w:type="dxa"/>
              <w:right w:w="28" w:type="dxa"/>
            </w:tcMar>
          </w:tcPr>
          <w:p w:rsidR="002D4B1D" w:rsidRDefault="004C1C78" w14:paraId="0D722762" w14:textId="77777777">
            <w:pPr>
              <w:pStyle w:val="p-table"/>
              <w:rPr>
                <w:color w:val="000000"/>
                <w:sz w:val="17"/>
              </w:rPr>
            </w:pPr>
            <w:r>
              <w:rPr>
                <w:color w:val="000000"/>
                <w:sz w:val="17"/>
              </w:rPr>
              <w:t>K Defensiematerieelbegrotingsfonds: Ontvangsten</w:t>
            </w: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6F5D8FB9" w14:textId="77777777">
            <w:pPr>
              <w:pStyle w:val="p-table"/>
              <w:rPr>
                <w:color w:val="000000"/>
                <w:sz w:val="17"/>
              </w:rPr>
            </w:pP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735FA417" w14:textId="77777777">
            <w:pPr>
              <w:pStyle w:val="p-table"/>
              <w:rPr>
                <w:color w:val="000000"/>
                <w:sz w:val="17"/>
              </w:rPr>
            </w:pP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3726F82C" w14:textId="77777777">
            <w:pPr>
              <w:pStyle w:val="p-table"/>
              <w:rPr>
                <w:color w:val="000000"/>
                <w:sz w:val="17"/>
              </w:rPr>
            </w:pP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6D0B8686" w14:textId="77777777">
            <w:pPr>
              <w:pStyle w:val="p-table"/>
              <w:rPr>
                <w:color w:val="000000"/>
                <w:sz w:val="17"/>
              </w:rPr>
            </w:pP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6E34BB03" w14:textId="77777777">
            <w:pPr>
              <w:pStyle w:val="p-table"/>
              <w:rPr>
                <w:color w:val="000000"/>
                <w:sz w:val="17"/>
              </w:rPr>
            </w:pP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77F75780" w14:textId="77777777">
            <w:pPr>
              <w:pStyle w:val="p-table"/>
              <w:rPr>
                <w:color w:val="000000"/>
                <w:sz w:val="17"/>
              </w:rPr>
            </w:pP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66E4BB9D" w14:textId="77777777">
            <w:pPr>
              <w:pStyle w:val="p-table"/>
              <w:rPr>
                <w:color w:val="000000"/>
                <w:sz w:val="17"/>
              </w:rPr>
            </w:pP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6FFE6873" w14:textId="77777777">
            <w:pPr>
              <w:pStyle w:val="p-table"/>
              <w:rPr>
                <w:color w:val="000000"/>
                <w:sz w:val="17"/>
              </w:rPr>
            </w:pPr>
          </w:p>
        </w:tc>
        <w:tc>
          <w:tcPr>
            <w:tcW w:w="630" w:type="dxa"/>
            <w:tcBorders>
              <w:top w:val="single" w:color="000000" w:sz="2" w:space="0"/>
              <w:bottom w:val="single" w:color="009EE0" w:sz="2" w:space="0"/>
            </w:tcBorders>
            <w:tcMar>
              <w:top w:w="28" w:type="dxa"/>
              <w:left w:w="28" w:type="dxa"/>
              <w:bottom w:w="28" w:type="dxa"/>
              <w:right w:w="28" w:type="dxa"/>
            </w:tcMar>
          </w:tcPr>
          <w:p w:rsidR="002D4B1D" w:rsidRDefault="002D4B1D" w14:paraId="0DF9EBA2" w14:textId="77777777">
            <w:pPr>
              <w:pStyle w:val="p-table"/>
              <w:rPr>
                <w:color w:val="000000"/>
                <w:sz w:val="17"/>
              </w:rPr>
            </w:pPr>
          </w:p>
        </w:tc>
        <w:tc>
          <w:tcPr>
            <w:tcW w:w="633" w:type="dxa"/>
            <w:tcBorders>
              <w:top w:val="single" w:color="000000" w:sz="2" w:space="0"/>
              <w:bottom w:val="single" w:color="009EE0" w:sz="2" w:space="0"/>
            </w:tcBorders>
            <w:tcMar>
              <w:top w:w="28" w:type="dxa"/>
              <w:left w:w="28" w:type="dxa"/>
              <w:bottom w:w="28" w:type="dxa"/>
              <w:right w:w="28" w:type="dxa"/>
            </w:tcMar>
          </w:tcPr>
          <w:p w:rsidR="002D4B1D" w:rsidRDefault="002D4B1D" w14:paraId="47D15009" w14:textId="77777777">
            <w:pPr>
              <w:pStyle w:val="p-table"/>
              <w:rPr>
                <w:color w:val="000000"/>
                <w:sz w:val="17"/>
              </w:rPr>
            </w:pPr>
          </w:p>
        </w:tc>
      </w:tr>
      <w:tr w:rsidR="002D4B1D" w14:paraId="102D4CD8" w14:textId="77777777">
        <w:tc>
          <w:tcPr>
            <w:tcW w:w="3391" w:type="dxa"/>
            <w:tcBorders>
              <w:bottom w:val="single" w:color="009EE0" w:sz="2" w:space="0"/>
            </w:tcBorders>
            <w:tcMar>
              <w:right w:w="28" w:type="dxa"/>
            </w:tcMar>
          </w:tcPr>
          <w:p w:rsidR="002D4B1D" w:rsidRDefault="004C1C78" w14:paraId="27B76963" w14:textId="77777777">
            <w:pPr>
              <w:pStyle w:val="p-table"/>
              <w:rPr>
                <w:sz w:val="17"/>
              </w:rPr>
            </w:pPr>
            <w:r>
              <w:rPr>
                <w:sz w:val="17"/>
              </w:rPr>
              <w:t>In miljoenen euro</w:t>
            </w:r>
          </w:p>
        </w:tc>
        <w:tc>
          <w:tcPr>
            <w:tcW w:w="630" w:type="dxa"/>
            <w:tcBorders>
              <w:bottom w:val="single" w:color="009EE0" w:sz="2" w:space="0"/>
            </w:tcBorders>
            <w:tcMar>
              <w:left w:w="28" w:type="dxa"/>
              <w:right w:w="28" w:type="dxa"/>
            </w:tcMar>
          </w:tcPr>
          <w:p w:rsidR="002D4B1D" w:rsidP="00FF1578" w:rsidRDefault="004C1C78" w14:paraId="4252C119" w14:textId="77777777">
            <w:pPr>
              <w:pStyle w:val="p-table"/>
              <w:jc w:val="right"/>
              <w:rPr>
                <w:b/>
                <w:sz w:val="17"/>
              </w:rPr>
            </w:pPr>
            <w:r>
              <w:rPr>
                <w:b/>
                <w:sz w:val="17"/>
              </w:rPr>
              <w:t>2031</w:t>
            </w:r>
          </w:p>
        </w:tc>
        <w:tc>
          <w:tcPr>
            <w:tcW w:w="630" w:type="dxa"/>
            <w:tcBorders>
              <w:bottom w:val="single" w:color="009EE0" w:sz="2" w:space="0"/>
            </w:tcBorders>
            <w:tcMar>
              <w:left w:w="28" w:type="dxa"/>
              <w:right w:w="28" w:type="dxa"/>
            </w:tcMar>
          </w:tcPr>
          <w:p w:rsidR="002D4B1D" w:rsidP="00FF1578" w:rsidRDefault="004C1C78" w14:paraId="7BC6B684" w14:textId="77777777">
            <w:pPr>
              <w:pStyle w:val="p-table"/>
              <w:jc w:val="right"/>
              <w:rPr>
                <w:b/>
                <w:sz w:val="17"/>
              </w:rPr>
            </w:pPr>
            <w:r>
              <w:rPr>
                <w:b/>
                <w:sz w:val="17"/>
              </w:rPr>
              <w:t>2032</w:t>
            </w:r>
          </w:p>
        </w:tc>
        <w:tc>
          <w:tcPr>
            <w:tcW w:w="630" w:type="dxa"/>
            <w:tcBorders>
              <w:bottom w:val="single" w:color="009EE0" w:sz="2" w:space="0"/>
            </w:tcBorders>
            <w:tcMar>
              <w:left w:w="28" w:type="dxa"/>
              <w:right w:w="28" w:type="dxa"/>
            </w:tcMar>
          </w:tcPr>
          <w:p w:rsidR="002D4B1D" w:rsidP="00FF1578" w:rsidRDefault="004C1C78" w14:paraId="1154EF60" w14:textId="77777777">
            <w:pPr>
              <w:pStyle w:val="p-table"/>
              <w:jc w:val="right"/>
              <w:rPr>
                <w:b/>
                <w:sz w:val="17"/>
              </w:rPr>
            </w:pPr>
            <w:r>
              <w:rPr>
                <w:b/>
                <w:sz w:val="17"/>
              </w:rPr>
              <w:t>2033</w:t>
            </w:r>
          </w:p>
        </w:tc>
        <w:tc>
          <w:tcPr>
            <w:tcW w:w="630" w:type="dxa"/>
            <w:tcBorders>
              <w:bottom w:val="single" w:color="009EE0" w:sz="2" w:space="0"/>
            </w:tcBorders>
            <w:tcMar>
              <w:left w:w="28" w:type="dxa"/>
              <w:right w:w="28" w:type="dxa"/>
            </w:tcMar>
          </w:tcPr>
          <w:p w:rsidR="002D4B1D" w:rsidP="00FF1578" w:rsidRDefault="004C1C78" w14:paraId="026FEE73" w14:textId="77777777">
            <w:pPr>
              <w:pStyle w:val="p-table"/>
              <w:jc w:val="right"/>
              <w:rPr>
                <w:b/>
                <w:sz w:val="17"/>
              </w:rPr>
            </w:pPr>
            <w:r>
              <w:rPr>
                <w:b/>
                <w:sz w:val="17"/>
              </w:rPr>
              <w:t>2034</w:t>
            </w:r>
          </w:p>
        </w:tc>
        <w:tc>
          <w:tcPr>
            <w:tcW w:w="630" w:type="dxa"/>
            <w:tcBorders>
              <w:bottom w:val="single" w:color="009EE0" w:sz="2" w:space="0"/>
            </w:tcBorders>
            <w:tcMar>
              <w:left w:w="28" w:type="dxa"/>
              <w:right w:w="28" w:type="dxa"/>
            </w:tcMar>
          </w:tcPr>
          <w:p w:rsidR="002D4B1D" w:rsidP="00FF1578" w:rsidRDefault="004C1C78" w14:paraId="1B1B6A93" w14:textId="77777777">
            <w:pPr>
              <w:pStyle w:val="p-table"/>
              <w:jc w:val="right"/>
              <w:rPr>
                <w:b/>
                <w:sz w:val="17"/>
              </w:rPr>
            </w:pPr>
            <w:r>
              <w:rPr>
                <w:b/>
                <w:sz w:val="17"/>
              </w:rPr>
              <w:t>2035</w:t>
            </w:r>
          </w:p>
        </w:tc>
        <w:tc>
          <w:tcPr>
            <w:tcW w:w="630" w:type="dxa"/>
            <w:tcBorders>
              <w:bottom w:val="single" w:color="009EE0" w:sz="2" w:space="0"/>
            </w:tcBorders>
            <w:tcMar>
              <w:left w:w="28" w:type="dxa"/>
              <w:right w:w="28" w:type="dxa"/>
            </w:tcMar>
          </w:tcPr>
          <w:p w:rsidR="002D4B1D" w:rsidP="00FF1578" w:rsidRDefault="004C1C78" w14:paraId="05D4571C" w14:textId="77777777">
            <w:pPr>
              <w:pStyle w:val="p-table"/>
              <w:jc w:val="right"/>
              <w:rPr>
                <w:b/>
                <w:sz w:val="17"/>
              </w:rPr>
            </w:pPr>
            <w:r>
              <w:rPr>
                <w:b/>
                <w:sz w:val="17"/>
              </w:rPr>
              <w:t>2036</w:t>
            </w:r>
          </w:p>
        </w:tc>
        <w:tc>
          <w:tcPr>
            <w:tcW w:w="630" w:type="dxa"/>
            <w:tcBorders>
              <w:bottom w:val="single" w:color="009EE0" w:sz="2" w:space="0"/>
            </w:tcBorders>
            <w:tcMar>
              <w:left w:w="28" w:type="dxa"/>
              <w:right w:w="28" w:type="dxa"/>
            </w:tcMar>
          </w:tcPr>
          <w:p w:rsidR="002D4B1D" w:rsidP="00FF1578" w:rsidRDefault="004C1C78" w14:paraId="3E1E7F26" w14:textId="77777777">
            <w:pPr>
              <w:pStyle w:val="p-table"/>
              <w:jc w:val="right"/>
              <w:rPr>
                <w:b/>
                <w:sz w:val="17"/>
              </w:rPr>
            </w:pPr>
            <w:r>
              <w:rPr>
                <w:b/>
                <w:sz w:val="17"/>
              </w:rPr>
              <w:t>2037</w:t>
            </w:r>
          </w:p>
        </w:tc>
        <w:tc>
          <w:tcPr>
            <w:tcW w:w="630" w:type="dxa"/>
            <w:tcBorders>
              <w:bottom w:val="single" w:color="009EE0" w:sz="2" w:space="0"/>
            </w:tcBorders>
            <w:tcMar>
              <w:left w:w="28" w:type="dxa"/>
              <w:right w:w="28" w:type="dxa"/>
            </w:tcMar>
          </w:tcPr>
          <w:p w:rsidR="002D4B1D" w:rsidP="00FF1578" w:rsidRDefault="004C1C78" w14:paraId="3300B490" w14:textId="77777777">
            <w:pPr>
              <w:pStyle w:val="p-table"/>
              <w:jc w:val="right"/>
              <w:rPr>
                <w:b/>
                <w:sz w:val="17"/>
              </w:rPr>
            </w:pPr>
            <w:r>
              <w:rPr>
                <w:b/>
                <w:sz w:val="17"/>
              </w:rPr>
              <w:t>2038</w:t>
            </w:r>
          </w:p>
        </w:tc>
        <w:tc>
          <w:tcPr>
            <w:tcW w:w="630" w:type="dxa"/>
            <w:tcBorders>
              <w:bottom w:val="single" w:color="009EE0" w:sz="2" w:space="0"/>
            </w:tcBorders>
            <w:tcMar>
              <w:left w:w="28" w:type="dxa"/>
              <w:right w:w="28" w:type="dxa"/>
            </w:tcMar>
          </w:tcPr>
          <w:p w:rsidR="002D4B1D" w:rsidP="00FF1578" w:rsidRDefault="004C1C78" w14:paraId="3D1BD766" w14:textId="77777777">
            <w:pPr>
              <w:pStyle w:val="p-table"/>
              <w:jc w:val="right"/>
              <w:rPr>
                <w:b/>
                <w:sz w:val="17"/>
              </w:rPr>
            </w:pPr>
            <w:r>
              <w:rPr>
                <w:b/>
                <w:sz w:val="17"/>
              </w:rPr>
              <w:t>2039</w:t>
            </w:r>
          </w:p>
        </w:tc>
        <w:tc>
          <w:tcPr>
            <w:tcW w:w="633" w:type="dxa"/>
            <w:tcBorders>
              <w:bottom w:val="single" w:color="009EE0" w:sz="2" w:space="0"/>
            </w:tcBorders>
            <w:tcMar>
              <w:left w:w="28" w:type="dxa"/>
              <w:right w:w="28" w:type="dxa"/>
            </w:tcMar>
          </w:tcPr>
          <w:p w:rsidR="002D4B1D" w:rsidP="00FF1578" w:rsidRDefault="004C1C78" w14:paraId="70232AC9" w14:textId="77777777">
            <w:pPr>
              <w:pStyle w:val="p-table"/>
              <w:jc w:val="right"/>
              <w:rPr>
                <w:b/>
                <w:sz w:val="17"/>
              </w:rPr>
            </w:pPr>
            <w:r>
              <w:rPr>
                <w:b/>
                <w:sz w:val="17"/>
              </w:rPr>
              <w:t>2040</w:t>
            </w:r>
          </w:p>
        </w:tc>
      </w:tr>
      <w:tr w:rsidR="002D4B1D" w14:paraId="5BE9DBB9" w14:textId="77777777">
        <w:tc>
          <w:tcPr>
            <w:tcW w:w="3391" w:type="dxa"/>
            <w:tcMar>
              <w:right w:w="28" w:type="dxa"/>
            </w:tcMar>
          </w:tcPr>
          <w:p w:rsidR="002D4B1D" w:rsidRDefault="002D4B1D" w14:paraId="34E9BCA2" w14:textId="77777777">
            <w:pPr>
              <w:pStyle w:val="p-table"/>
              <w:rPr>
                <w:sz w:val="17"/>
              </w:rPr>
            </w:pPr>
          </w:p>
        </w:tc>
        <w:tc>
          <w:tcPr>
            <w:tcW w:w="630" w:type="dxa"/>
            <w:tcMar>
              <w:left w:w="28" w:type="dxa"/>
              <w:right w:w="28" w:type="dxa"/>
            </w:tcMar>
          </w:tcPr>
          <w:p w:rsidR="002D4B1D" w:rsidP="00FF1578" w:rsidRDefault="002D4B1D" w14:paraId="05F6553E" w14:textId="77777777">
            <w:pPr>
              <w:pStyle w:val="p-table"/>
              <w:jc w:val="right"/>
              <w:rPr>
                <w:sz w:val="17"/>
              </w:rPr>
            </w:pPr>
          </w:p>
        </w:tc>
        <w:tc>
          <w:tcPr>
            <w:tcW w:w="630" w:type="dxa"/>
            <w:tcMar>
              <w:left w:w="28" w:type="dxa"/>
              <w:right w:w="28" w:type="dxa"/>
            </w:tcMar>
          </w:tcPr>
          <w:p w:rsidR="002D4B1D" w:rsidP="00FF1578" w:rsidRDefault="002D4B1D" w14:paraId="5630DC73" w14:textId="77777777">
            <w:pPr>
              <w:pStyle w:val="p-table"/>
              <w:jc w:val="right"/>
              <w:rPr>
                <w:sz w:val="17"/>
              </w:rPr>
            </w:pPr>
          </w:p>
        </w:tc>
        <w:tc>
          <w:tcPr>
            <w:tcW w:w="630" w:type="dxa"/>
            <w:tcMar>
              <w:left w:w="28" w:type="dxa"/>
              <w:right w:w="28" w:type="dxa"/>
            </w:tcMar>
          </w:tcPr>
          <w:p w:rsidR="002D4B1D" w:rsidP="00FF1578" w:rsidRDefault="002D4B1D" w14:paraId="2B861912" w14:textId="77777777">
            <w:pPr>
              <w:pStyle w:val="p-table"/>
              <w:jc w:val="right"/>
              <w:rPr>
                <w:sz w:val="17"/>
              </w:rPr>
            </w:pPr>
          </w:p>
        </w:tc>
        <w:tc>
          <w:tcPr>
            <w:tcW w:w="630" w:type="dxa"/>
            <w:tcMar>
              <w:left w:w="28" w:type="dxa"/>
              <w:right w:w="28" w:type="dxa"/>
            </w:tcMar>
          </w:tcPr>
          <w:p w:rsidR="002D4B1D" w:rsidP="00FF1578" w:rsidRDefault="002D4B1D" w14:paraId="527C9397" w14:textId="77777777">
            <w:pPr>
              <w:pStyle w:val="p-table"/>
              <w:jc w:val="right"/>
              <w:rPr>
                <w:sz w:val="17"/>
              </w:rPr>
            </w:pPr>
          </w:p>
        </w:tc>
        <w:tc>
          <w:tcPr>
            <w:tcW w:w="630" w:type="dxa"/>
            <w:tcMar>
              <w:left w:w="28" w:type="dxa"/>
              <w:right w:w="28" w:type="dxa"/>
            </w:tcMar>
          </w:tcPr>
          <w:p w:rsidR="002D4B1D" w:rsidP="00FF1578" w:rsidRDefault="002D4B1D" w14:paraId="1036EFB6" w14:textId="77777777">
            <w:pPr>
              <w:pStyle w:val="p-table"/>
              <w:jc w:val="right"/>
              <w:rPr>
                <w:sz w:val="17"/>
              </w:rPr>
            </w:pPr>
          </w:p>
        </w:tc>
        <w:tc>
          <w:tcPr>
            <w:tcW w:w="630" w:type="dxa"/>
            <w:tcMar>
              <w:left w:w="28" w:type="dxa"/>
              <w:right w:w="28" w:type="dxa"/>
            </w:tcMar>
          </w:tcPr>
          <w:p w:rsidR="002D4B1D" w:rsidP="00FF1578" w:rsidRDefault="002D4B1D" w14:paraId="2696C327" w14:textId="77777777">
            <w:pPr>
              <w:pStyle w:val="p-table"/>
              <w:jc w:val="right"/>
              <w:rPr>
                <w:sz w:val="17"/>
              </w:rPr>
            </w:pPr>
          </w:p>
        </w:tc>
        <w:tc>
          <w:tcPr>
            <w:tcW w:w="630" w:type="dxa"/>
            <w:tcMar>
              <w:left w:w="28" w:type="dxa"/>
              <w:right w:w="28" w:type="dxa"/>
            </w:tcMar>
          </w:tcPr>
          <w:p w:rsidR="002D4B1D" w:rsidP="00FF1578" w:rsidRDefault="002D4B1D" w14:paraId="00C98531" w14:textId="77777777">
            <w:pPr>
              <w:pStyle w:val="p-table"/>
              <w:jc w:val="right"/>
              <w:rPr>
                <w:sz w:val="17"/>
              </w:rPr>
            </w:pPr>
          </w:p>
        </w:tc>
        <w:tc>
          <w:tcPr>
            <w:tcW w:w="630" w:type="dxa"/>
            <w:tcMar>
              <w:left w:w="28" w:type="dxa"/>
              <w:right w:w="28" w:type="dxa"/>
            </w:tcMar>
          </w:tcPr>
          <w:p w:rsidR="002D4B1D" w:rsidP="00FF1578" w:rsidRDefault="002D4B1D" w14:paraId="4E0749FE" w14:textId="77777777">
            <w:pPr>
              <w:pStyle w:val="p-table"/>
              <w:jc w:val="right"/>
              <w:rPr>
                <w:sz w:val="17"/>
              </w:rPr>
            </w:pPr>
          </w:p>
        </w:tc>
        <w:tc>
          <w:tcPr>
            <w:tcW w:w="630" w:type="dxa"/>
            <w:tcMar>
              <w:left w:w="28" w:type="dxa"/>
              <w:right w:w="28" w:type="dxa"/>
            </w:tcMar>
          </w:tcPr>
          <w:p w:rsidR="002D4B1D" w:rsidP="00FF1578" w:rsidRDefault="002D4B1D" w14:paraId="08AE8106" w14:textId="77777777">
            <w:pPr>
              <w:pStyle w:val="p-table"/>
              <w:jc w:val="right"/>
              <w:rPr>
                <w:sz w:val="17"/>
              </w:rPr>
            </w:pPr>
          </w:p>
        </w:tc>
        <w:tc>
          <w:tcPr>
            <w:tcW w:w="633" w:type="dxa"/>
            <w:tcMar>
              <w:left w:w="28" w:type="dxa"/>
              <w:right w:w="28" w:type="dxa"/>
            </w:tcMar>
          </w:tcPr>
          <w:p w:rsidR="002D4B1D" w:rsidP="00FF1578" w:rsidRDefault="002D4B1D" w14:paraId="299889C4" w14:textId="77777777">
            <w:pPr>
              <w:pStyle w:val="p-table"/>
              <w:jc w:val="right"/>
              <w:rPr>
                <w:sz w:val="17"/>
              </w:rPr>
            </w:pPr>
          </w:p>
        </w:tc>
      </w:tr>
      <w:tr w:rsidR="002D4B1D" w14:paraId="0042B1C7" w14:textId="77777777">
        <w:tc>
          <w:tcPr>
            <w:tcW w:w="3391" w:type="dxa"/>
            <w:tcMar>
              <w:right w:w="28" w:type="dxa"/>
            </w:tcMar>
          </w:tcPr>
          <w:p w:rsidR="002D4B1D" w:rsidRDefault="004C1C78" w14:paraId="359F38E6" w14:textId="77777777">
            <w:pPr>
              <w:pStyle w:val="p-table"/>
              <w:rPr>
                <w:b/>
                <w:sz w:val="17"/>
              </w:rPr>
            </w:pPr>
            <w:r>
              <w:rPr>
                <w:b/>
                <w:sz w:val="17"/>
              </w:rPr>
              <w:t>Stand Basisstand Miljoenennota</w:t>
            </w:r>
          </w:p>
        </w:tc>
        <w:tc>
          <w:tcPr>
            <w:tcW w:w="630" w:type="dxa"/>
            <w:tcMar>
              <w:left w:w="28" w:type="dxa"/>
              <w:right w:w="28" w:type="dxa"/>
            </w:tcMar>
          </w:tcPr>
          <w:p w:rsidR="002D4B1D" w:rsidP="00FF1578" w:rsidRDefault="004C1C78" w14:paraId="3856B096" w14:textId="77777777">
            <w:pPr>
              <w:pStyle w:val="p-table"/>
              <w:jc w:val="right"/>
              <w:rPr>
                <w:b/>
                <w:sz w:val="17"/>
              </w:rPr>
            </w:pPr>
            <w:r>
              <w:rPr>
                <w:b/>
                <w:sz w:val="17"/>
              </w:rPr>
              <w:t>151</w:t>
            </w:r>
          </w:p>
        </w:tc>
        <w:tc>
          <w:tcPr>
            <w:tcW w:w="630" w:type="dxa"/>
            <w:tcMar>
              <w:left w:w="28" w:type="dxa"/>
              <w:right w:w="28" w:type="dxa"/>
            </w:tcMar>
          </w:tcPr>
          <w:p w:rsidR="002D4B1D" w:rsidP="00FF1578" w:rsidRDefault="004C1C78" w14:paraId="70C14CF2" w14:textId="77777777">
            <w:pPr>
              <w:pStyle w:val="p-table"/>
              <w:jc w:val="right"/>
              <w:rPr>
                <w:b/>
                <w:sz w:val="17"/>
              </w:rPr>
            </w:pPr>
            <w:r>
              <w:rPr>
                <w:b/>
                <w:sz w:val="17"/>
              </w:rPr>
              <w:t>151</w:t>
            </w:r>
          </w:p>
        </w:tc>
        <w:tc>
          <w:tcPr>
            <w:tcW w:w="630" w:type="dxa"/>
            <w:tcMar>
              <w:left w:w="28" w:type="dxa"/>
              <w:right w:w="28" w:type="dxa"/>
            </w:tcMar>
          </w:tcPr>
          <w:p w:rsidR="002D4B1D" w:rsidP="00FF1578" w:rsidRDefault="004C1C78" w14:paraId="42B1D3AE" w14:textId="77777777">
            <w:pPr>
              <w:pStyle w:val="p-table"/>
              <w:jc w:val="right"/>
              <w:rPr>
                <w:b/>
                <w:sz w:val="17"/>
              </w:rPr>
            </w:pPr>
            <w:r>
              <w:rPr>
                <w:b/>
                <w:sz w:val="17"/>
              </w:rPr>
              <w:t>144</w:t>
            </w:r>
          </w:p>
        </w:tc>
        <w:tc>
          <w:tcPr>
            <w:tcW w:w="630" w:type="dxa"/>
            <w:tcMar>
              <w:left w:w="28" w:type="dxa"/>
              <w:right w:w="28" w:type="dxa"/>
            </w:tcMar>
          </w:tcPr>
          <w:p w:rsidR="002D4B1D" w:rsidP="00FF1578" w:rsidRDefault="004C1C78" w14:paraId="3B12861D" w14:textId="77777777">
            <w:pPr>
              <w:pStyle w:val="p-table"/>
              <w:jc w:val="right"/>
              <w:rPr>
                <w:b/>
                <w:sz w:val="17"/>
              </w:rPr>
            </w:pPr>
            <w:r>
              <w:rPr>
                <w:b/>
                <w:sz w:val="17"/>
              </w:rPr>
              <w:t>144</w:t>
            </w:r>
          </w:p>
        </w:tc>
        <w:tc>
          <w:tcPr>
            <w:tcW w:w="630" w:type="dxa"/>
            <w:tcMar>
              <w:left w:w="28" w:type="dxa"/>
              <w:right w:w="28" w:type="dxa"/>
            </w:tcMar>
          </w:tcPr>
          <w:p w:rsidR="002D4B1D" w:rsidP="00FF1578" w:rsidRDefault="004C1C78" w14:paraId="50AFE073" w14:textId="77777777">
            <w:pPr>
              <w:pStyle w:val="p-table"/>
              <w:jc w:val="right"/>
              <w:rPr>
                <w:b/>
                <w:sz w:val="17"/>
              </w:rPr>
            </w:pPr>
            <w:r>
              <w:rPr>
                <w:b/>
                <w:sz w:val="17"/>
              </w:rPr>
              <w:t>144</w:t>
            </w:r>
          </w:p>
        </w:tc>
        <w:tc>
          <w:tcPr>
            <w:tcW w:w="630" w:type="dxa"/>
            <w:tcMar>
              <w:left w:w="28" w:type="dxa"/>
              <w:right w:w="28" w:type="dxa"/>
            </w:tcMar>
          </w:tcPr>
          <w:p w:rsidR="002D4B1D" w:rsidP="00FF1578" w:rsidRDefault="004C1C78" w14:paraId="0642746C" w14:textId="77777777">
            <w:pPr>
              <w:pStyle w:val="p-table"/>
              <w:jc w:val="right"/>
              <w:rPr>
                <w:b/>
                <w:sz w:val="17"/>
              </w:rPr>
            </w:pPr>
            <w:r>
              <w:rPr>
                <w:b/>
                <w:sz w:val="17"/>
              </w:rPr>
              <w:t>144</w:t>
            </w:r>
          </w:p>
        </w:tc>
        <w:tc>
          <w:tcPr>
            <w:tcW w:w="630" w:type="dxa"/>
            <w:tcMar>
              <w:left w:w="28" w:type="dxa"/>
              <w:right w:w="28" w:type="dxa"/>
            </w:tcMar>
          </w:tcPr>
          <w:p w:rsidR="002D4B1D" w:rsidP="00FF1578" w:rsidRDefault="004C1C78" w14:paraId="3E790224" w14:textId="77777777">
            <w:pPr>
              <w:pStyle w:val="p-table"/>
              <w:jc w:val="right"/>
              <w:rPr>
                <w:b/>
                <w:sz w:val="17"/>
              </w:rPr>
            </w:pPr>
            <w:r>
              <w:rPr>
                <w:b/>
                <w:sz w:val="17"/>
              </w:rPr>
              <w:t>144</w:t>
            </w:r>
          </w:p>
        </w:tc>
        <w:tc>
          <w:tcPr>
            <w:tcW w:w="630" w:type="dxa"/>
            <w:tcMar>
              <w:left w:w="28" w:type="dxa"/>
              <w:right w:w="28" w:type="dxa"/>
            </w:tcMar>
          </w:tcPr>
          <w:p w:rsidR="002D4B1D" w:rsidP="00FF1578" w:rsidRDefault="004C1C78" w14:paraId="4353EDAE" w14:textId="77777777">
            <w:pPr>
              <w:pStyle w:val="p-table"/>
              <w:jc w:val="right"/>
              <w:rPr>
                <w:b/>
                <w:sz w:val="17"/>
              </w:rPr>
            </w:pPr>
            <w:r>
              <w:rPr>
                <w:b/>
                <w:sz w:val="17"/>
              </w:rPr>
              <w:t>144</w:t>
            </w:r>
          </w:p>
        </w:tc>
        <w:tc>
          <w:tcPr>
            <w:tcW w:w="630" w:type="dxa"/>
            <w:tcMar>
              <w:left w:w="28" w:type="dxa"/>
              <w:right w:w="28" w:type="dxa"/>
            </w:tcMar>
          </w:tcPr>
          <w:p w:rsidR="002D4B1D" w:rsidP="00FF1578" w:rsidRDefault="004C1C78" w14:paraId="05D1F472" w14:textId="77777777">
            <w:pPr>
              <w:pStyle w:val="p-table"/>
              <w:jc w:val="right"/>
              <w:rPr>
                <w:b/>
                <w:sz w:val="17"/>
              </w:rPr>
            </w:pPr>
            <w:r>
              <w:rPr>
                <w:b/>
                <w:sz w:val="17"/>
              </w:rPr>
              <w:t>144</w:t>
            </w:r>
          </w:p>
        </w:tc>
        <w:tc>
          <w:tcPr>
            <w:tcW w:w="633" w:type="dxa"/>
            <w:tcMar>
              <w:left w:w="28" w:type="dxa"/>
              <w:right w:w="28" w:type="dxa"/>
            </w:tcMar>
          </w:tcPr>
          <w:p w:rsidR="002D4B1D" w:rsidP="00FF1578" w:rsidRDefault="004C1C78" w14:paraId="629B70C9" w14:textId="77777777">
            <w:pPr>
              <w:pStyle w:val="p-table"/>
              <w:jc w:val="right"/>
              <w:rPr>
                <w:b/>
                <w:sz w:val="17"/>
              </w:rPr>
            </w:pPr>
            <w:r>
              <w:rPr>
                <w:b/>
                <w:sz w:val="17"/>
              </w:rPr>
              <w:t>0</w:t>
            </w:r>
          </w:p>
        </w:tc>
      </w:tr>
      <w:tr w:rsidR="002D4B1D" w14:paraId="18BE5C87" w14:textId="77777777">
        <w:tc>
          <w:tcPr>
            <w:tcW w:w="3391" w:type="dxa"/>
            <w:tcMar>
              <w:right w:w="28" w:type="dxa"/>
            </w:tcMar>
          </w:tcPr>
          <w:p w:rsidR="002D4B1D" w:rsidRDefault="002D4B1D" w14:paraId="19AAE235" w14:textId="77777777">
            <w:pPr>
              <w:pStyle w:val="p-table"/>
              <w:rPr>
                <w:sz w:val="17"/>
              </w:rPr>
            </w:pPr>
          </w:p>
        </w:tc>
        <w:tc>
          <w:tcPr>
            <w:tcW w:w="630" w:type="dxa"/>
            <w:tcMar>
              <w:left w:w="28" w:type="dxa"/>
              <w:right w:w="28" w:type="dxa"/>
            </w:tcMar>
          </w:tcPr>
          <w:p w:rsidR="002D4B1D" w:rsidP="00FF1578" w:rsidRDefault="002D4B1D" w14:paraId="4BB4C699" w14:textId="77777777">
            <w:pPr>
              <w:pStyle w:val="p-table"/>
              <w:jc w:val="right"/>
              <w:rPr>
                <w:sz w:val="17"/>
              </w:rPr>
            </w:pPr>
          </w:p>
        </w:tc>
        <w:tc>
          <w:tcPr>
            <w:tcW w:w="630" w:type="dxa"/>
            <w:tcMar>
              <w:left w:w="28" w:type="dxa"/>
              <w:right w:w="28" w:type="dxa"/>
            </w:tcMar>
          </w:tcPr>
          <w:p w:rsidR="002D4B1D" w:rsidP="00FF1578" w:rsidRDefault="002D4B1D" w14:paraId="7133BE64" w14:textId="77777777">
            <w:pPr>
              <w:pStyle w:val="p-table"/>
              <w:jc w:val="right"/>
              <w:rPr>
                <w:sz w:val="17"/>
              </w:rPr>
            </w:pPr>
          </w:p>
        </w:tc>
        <w:tc>
          <w:tcPr>
            <w:tcW w:w="630" w:type="dxa"/>
            <w:tcMar>
              <w:left w:w="28" w:type="dxa"/>
              <w:right w:w="28" w:type="dxa"/>
            </w:tcMar>
          </w:tcPr>
          <w:p w:rsidR="002D4B1D" w:rsidP="00FF1578" w:rsidRDefault="002D4B1D" w14:paraId="691BFA70" w14:textId="77777777">
            <w:pPr>
              <w:pStyle w:val="p-table"/>
              <w:jc w:val="right"/>
              <w:rPr>
                <w:sz w:val="17"/>
              </w:rPr>
            </w:pPr>
          </w:p>
        </w:tc>
        <w:tc>
          <w:tcPr>
            <w:tcW w:w="630" w:type="dxa"/>
            <w:tcMar>
              <w:left w:w="28" w:type="dxa"/>
              <w:right w:w="28" w:type="dxa"/>
            </w:tcMar>
          </w:tcPr>
          <w:p w:rsidR="002D4B1D" w:rsidP="00FF1578" w:rsidRDefault="002D4B1D" w14:paraId="71637B1E" w14:textId="77777777">
            <w:pPr>
              <w:pStyle w:val="p-table"/>
              <w:jc w:val="right"/>
              <w:rPr>
                <w:sz w:val="17"/>
              </w:rPr>
            </w:pPr>
          </w:p>
        </w:tc>
        <w:tc>
          <w:tcPr>
            <w:tcW w:w="630" w:type="dxa"/>
            <w:tcMar>
              <w:left w:w="28" w:type="dxa"/>
              <w:right w:w="28" w:type="dxa"/>
            </w:tcMar>
          </w:tcPr>
          <w:p w:rsidR="002D4B1D" w:rsidP="00FF1578" w:rsidRDefault="002D4B1D" w14:paraId="10772556" w14:textId="77777777">
            <w:pPr>
              <w:pStyle w:val="p-table"/>
              <w:jc w:val="right"/>
              <w:rPr>
                <w:sz w:val="17"/>
              </w:rPr>
            </w:pPr>
          </w:p>
        </w:tc>
        <w:tc>
          <w:tcPr>
            <w:tcW w:w="630" w:type="dxa"/>
            <w:tcMar>
              <w:left w:w="28" w:type="dxa"/>
              <w:right w:w="28" w:type="dxa"/>
            </w:tcMar>
          </w:tcPr>
          <w:p w:rsidR="002D4B1D" w:rsidP="00FF1578" w:rsidRDefault="002D4B1D" w14:paraId="45E01C66" w14:textId="77777777">
            <w:pPr>
              <w:pStyle w:val="p-table"/>
              <w:jc w:val="right"/>
              <w:rPr>
                <w:sz w:val="17"/>
              </w:rPr>
            </w:pPr>
          </w:p>
        </w:tc>
        <w:tc>
          <w:tcPr>
            <w:tcW w:w="630" w:type="dxa"/>
            <w:tcMar>
              <w:left w:w="28" w:type="dxa"/>
              <w:right w:w="28" w:type="dxa"/>
            </w:tcMar>
          </w:tcPr>
          <w:p w:rsidR="002D4B1D" w:rsidP="00FF1578" w:rsidRDefault="002D4B1D" w14:paraId="41AE4BD2" w14:textId="77777777">
            <w:pPr>
              <w:pStyle w:val="p-table"/>
              <w:jc w:val="right"/>
              <w:rPr>
                <w:sz w:val="17"/>
              </w:rPr>
            </w:pPr>
          </w:p>
        </w:tc>
        <w:tc>
          <w:tcPr>
            <w:tcW w:w="630" w:type="dxa"/>
            <w:tcMar>
              <w:left w:w="28" w:type="dxa"/>
              <w:right w:w="28" w:type="dxa"/>
            </w:tcMar>
          </w:tcPr>
          <w:p w:rsidR="002D4B1D" w:rsidP="00FF1578" w:rsidRDefault="002D4B1D" w14:paraId="569F9E2A" w14:textId="77777777">
            <w:pPr>
              <w:pStyle w:val="p-table"/>
              <w:jc w:val="right"/>
              <w:rPr>
                <w:sz w:val="17"/>
              </w:rPr>
            </w:pPr>
          </w:p>
        </w:tc>
        <w:tc>
          <w:tcPr>
            <w:tcW w:w="630" w:type="dxa"/>
            <w:tcMar>
              <w:left w:w="28" w:type="dxa"/>
              <w:right w:w="28" w:type="dxa"/>
            </w:tcMar>
          </w:tcPr>
          <w:p w:rsidR="002D4B1D" w:rsidP="00FF1578" w:rsidRDefault="002D4B1D" w14:paraId="44839A28" w14:textId="77777777">
            <w:pPr>
              <w:pStyle w:val="p-table"/>
              <w:jc w:val="right"/>
              <w:rPr>
                <w:sz w:val="17"/>
              </w:rPr>
            </w:pPr>
          </w:p>
        </w:tc>
        <w:tc>
          <w:tcPr>
            <w:tcW w:w="633" w:type="dxa"/>
            <w:tcMar>
              <w:left w:w="28" w:type="dxa"/>
              <w:right w:w="28" w:type="dxa"/>
            </w:tcMar>
          </w:tcPr>
          <w:p w:rsidR="002D4B1D" w:rsidP="00FF1578" w:rsidRDefault="002D4B1D" w14:paraId="07BDD5C3" w14:textId="77777777">
            <w:pPr>
              <w:pStyle w:val="p-table"/>
              <w:jc w:val="right"/>
              <w:rPr>
                <w:sz w:val="17"/>
              </w:rPr>
            </w:pPr>
          </w:p>
        </w:tc>
      </w:tr>
      <w:tr w:rsidR="002D4B1D" w14:paraId="73A83A9B" w14:textId="77777777">
        <w:tc>
          <w:tcPr>
            <w:tcW w:w="3391" w:type="dxa"/>
            <w:tcMar>
              <w:right w:w="28" w:type="dxa"/>
            </w:tcMar>
          </w:tcPr>
          <w:p w:rsidR="002D4B1D" w:rsidRDefault="004C1C78" w14:paraId="59F073D8" w14:textId="77777777">
            <w:pPr>
              <w:pStyle w:val="p-table"/>
              <w:rPr>
                <w:i/>
                <w:sz w:val="17"/>
              </w:rPr>
            </w:pPr>
            <w:r>
              <w:rPr>
                <w:i/>
                <w:sz w:val="17"/>
              </w:rPr>
              <w:t>Extrapolatie</w:t>
            </w:r>
          </w:p>
        </w:tc>
        <w:tc>
          <w:tcPr>
            <w:tcW w:w="630" w:type="dxa"/>
            <w:tcMar>
              <w:left w:w="28" w:type="dxa"/>
              <w:right w:w="28" w:type="dxa"/>
            </w:tcMar>
          </w:tcPr>
          <w:p w:rsidR="002D4B1D" w:rsidP="00FF1578" w:rsidRDefault="002D4B1D" w14:paraId="78990646" w14:textId="77777777">
            <w:pPr>
              <w:pStyle w:val="p-table"/>
              <w:jc w:val="right"/>
              <w:rPr>
                <w:sz w:val="17"/>
              </w:rPr>
            </w:pPr>
          </w:p>
        </w:tc>
        <w:tc>
          <w:tcPr>
            <w:tcW w:w="630" w:type="dxa"/>
            <w:tcMar>
              <w:left w:w="28" w:type="dxa"/>
              <w:right w:w="28" w:type="dxa"/>
            </w:tcMar>
          </w:tcPr>
          <w:p w:rsidR="002D4B1D" w:rsidP="00FF1578" w:rsidRDefault="002D4B1D" w14:paraId="21929F59" w14:textId="77777777">
            <w:pPr>
              <w:pStyle w:val="p-table"/>
              <w:jc w:val="right"/>
              <w:rPr>
                <w:sz w:val="17"/>
              </w:rPr>
            </w:pPr>
          </w:p>
        </w:tc>
        <w:tc>
          <w:tcPr>
            <w:tcW w:w="630" w:type="dxa"/>
            <w:tcMar>
              <w:left w:w="28" w:type="dxa"/>
              <w:right w:w="28" w:type="dxa"/>
            </w:tcMar>
          </w:tcPr>
          <w:p w:rsidR="002D4B1D" w:rsidP="00FF1578" w:rsidRDefault="002D4B1D" w14:paraId="10F7CCD0" w14:textId="77777777">
            <w:pPr>
              <w:pStyle w:val="p-table"/>
              <w:jc w:val="right"/>
              <w:rPr>
                <w:sz w:val="17"/>
              </w:rPr>
            </w:pPr>
          </w:p>
        </w:tc>
        <w:tc>
          <w:tcPr>
            <w:tcW w:w="630" w:type="dxa"/>
            <w:tcMar>
              <w:left w:w="28" w:type="dxa"/>
              <w:right w:w="28" w:type="dxa"/>
            </w:tcMar>
          </w:tcPr>
          <w:p w:rsidR="002D4B1D" w:rsidP="00FF1578" w:rsidRDefault="002D4B1D" w14:paraId="0D78F2E0" w14:textId="77777777">
            <w:pPr>
              <w:pStyle w:val="p-table"/>
              <w:jc w:val="right"/>
              <w:rPr>
                <w:sz w:val="17"/>
              </w:rPr>
            </w:pPr>
          </w:p>
        </w:tc>
        <w:tc>
          <w:tcPr>
            <w:tcW w:w="630" w:type="dxa"/>
            <w:tcMar>
              <w:left w:w="28" w:type="dxa"/>
              <w:right w:w="28" w:type="dxa"/>
            </w:tcMar>
          </w:tcPr>
          <w:p w:rsidR="002D4B1D" w:rsidP="00FF1578" w:rsidRDefault="002D4B1D" w14:paraId="740A2E66" w14:textId="77777777">
            <w:pPr>
              <w:pStyle w:val="p-table"/>
              <w:jc w:val="right"/>
              <w:rPr>
                <w:sz w:val="17"/>
              </w:rPr>
            </w:pPr>
          </w:p>
        </w:tc>
        <w:tc>
          <w:tcPr>
            <w:tcW w:w="630" w:type="dxa"/>
            <w:tcMar>
              <w:left w:w="28" w:type="dxa"/>
              <w:right w:w="28" w:type="dxa"/>
            </w:tcMar>
          </w:tcPr>
          <w:p w:rsidR="002D4B1D" w:rsidP="00FF1578" w:rsidRDefault="002D4B1D" w14:paraId="45A2F3A5" w14:textId="77777777">
            <w:pPr>
              <w:pStyle w:val="p-table"/>
              <w:jc w:val="right"/>
              <w:rPr>
                <w:sz w:val="17"/>
              </w:rPr>
            </w:pPr>
          </w:p>
        </w:tc>
        <w:tc>
          <w:tcPr>
            <w:tcW w:w="630" w:type="dxa"/>
            <w:tcMar>
              <w:left w:w="28" w:type="dxa"/>
              <w:right w:w="28" w:type="dxa"/>
            </w:tcMar>
          </w:tcPr>
          <w:p w:rsidR="002D4B1D" w:rsidP="00FF1578" w:rsidRDefault="002D4B1D" w14:paraId="1769CCB2" w14:textId="77777777">
            <w:pPr>
              <w:pStyle w:val="p-table"/>
              <w:jc w:val="right"/>
              <w:rPr>
                <w:sz w:val="17"/>
              </w:rPr>
            </w:pPr>
          </w:p>
        </w:tc>
        <w:tc>
          <w:tcPr>
            <w:tcW w:w="630" w:type="dxa"/>
            <w:tcMar>
              <w:left w:w="28" w:type="dxa"/>
              <w:right w:w="28" w:type="dxa"/>
            </w:tcMar>
          </w:tcPr>
          <w:p w:rsidR="002D4B1D" w:rsidP="00FF1578" w:rsidRDefault="002D4B1D" w14:paraId="50DE94A4" w14:textId="77777777">
            <w:pPr>
              <w:pStyle w:val="p-table"/>
              <w:jc w:val="right"/>
              <w:rPr>
                <w:sz w:val="17"/>
              </w:rPr>
            </w:pPr>
          </w:p>
        </w:tc>
        <w:tc>
          <w:tcPr>
            <w:tcW w:w="630" w:type="dxa"/>
            <w:tcMar>
              <w:left w:w="28" w:type="dxa"/>
              <w:right w:w="28" w:type="dxa"/>
            </w:tcMar>
          </w:tcPr>
          <w:p w:rsidR="002D4B1D" w:rsidP="00FF1578" w:rsidRDefault="002D4B1D" w14:paraId="05F93877" w14:textId="77777777">
            <w:pPr>
              <w:pStyle w:val="p-table"/>
              <w:jc w:val="right"/>
              <w:rPr>
                <w:sz w:val="17"/>
              </w:rPr>
            </w:pPr>
          </w:p>
        </w:tc>
        <w:tc>
          <w:tcPr>
            <w:tcW w:w="633" w:type="dxa"/>
            <w:tcMar>
              <w:left w:w="28" w:type="dxa"/>
              <w:right w:w="28" w:type="dxa"/>
            </w:tcMar>
          </w:tcPr>
          <w:p w:rsidR="002D4B1D" w:rsidP="00FF1578" w:rsidRDefault="004C1C78" w14:paraId="44F7DB63" w14:textId="77777777">
            <w:pPr>
              <w:pStyle w:val="p-table"/>
              <w:jc w:val="right"/>
              <w:rPr>
                <w:i/>
                <w:sz w:val="17"/>
              </w:rPr>
            </w:pPr>
            <w:r>
              <w:rPr>
                <w:i/>
                <w:sz w:val="17"/>
              </w:rPr>
              <w:t>144</w:t>
            </w:r>
          </w:p>
        </w:tc>
      </w:tr>
      <w:tr w:rsidR="002D4B1D" w14:paraId="475B29AA" w14:textId="77777777">
        <w:tc>
          <w:tcPr>
            <w:tcW w:w="3391" w:type="dxa"/>
            <w:tcMar>
              <w:right w:w="28" w:type="dxa"/>
            </w:tcMar>
          </w:tcPr>
          <w:p w:rsidR="002D4B1D" w:rsidRDefault="004C1C78" w14:paraId="17DD3DC1" w14:textId="77777777">
            <w:pPr>
              <w:pStyle w:val="p-table"/>
              <w:rPr>
                <w:sz w:val="17"/>
              </w:rPr>
            </w:pPr>
            <w:r>
              <w:rPr>
                <w:sz w:val="17"/>
              </w:rPr>
              <w:t>Extrapolatie</w:t>
            </w:r>
          </w:p>
        </w:tc>
        <w:tc>
          <w:tcPr>
            <w:tcW w:w="630" w:type="dxa"/>
            <w:tcMar>
              <w:left w:w="28" w:type="dxa"/>
              <w:right w:w="28" w:type="dxa"/>
            </w:tcMar>
          </w:tcPr>
          <w:p w:rsidR="002D4B1D" w:rsidP="00FF1578" w:rsidRDefault="002D4B1D" w14:paraId="1D96C8E4" w14:textId="77777777">
            <w:pPr>
              <w:pStyle w:val="p-table"/>
              <w:jc w:val="right"/>
              <w:rPr>
                <w:sz w:val="17"/>
              </w:rPr>
            </w:pPr>
          </w:p>
        </w:tc>
        <w:tc>
          <w:tcPr>
            <w:tcW w:w="630" w:type="dxa"/>
            <w:tcMar>
              <w:left w:w="28" w:type="dxa"/>
              <w:right w:w="28" w:type="dxa"/>
            </w:tcMar>
          </w:tcPr>
          <w:p w:rsidR="002D4B1D" w:rsidP="00FF1578" w:rsidRDefault="002D4B1D" w14:paraId="3CA59A03" w14:textId="77777777">
            <w:pPr>
              <w:pStyle w:val="p-table"/>
              <w:jc w:val="right"/>
              <w:rPr>
                <w:sz w:val="17"/>
              </w:rPr>
            </w:pPr>
          </w:p>
        </w:tc>
        <w:tc>
          <w:tcPr>
            <w:tcW w:w="630" w:type="dxa"/>
            <w:tcMar>
              <w:left w:w="28" w:type="dxa"/>
              <w:right w:w="28" w:type="dxa"/>
            </w:tcMar>
          </w:tcPr>
          <w:p w:rsidR="002D4B1D" w:rsidP="00FF1578" w:rsidRDefault="002D4B1D" w14:paraId="38122DFF" w14:textId="77777777">
            <w:pPr>
              <w:pStyle w:val="p-table"/>
              <w:jc w:val="right"/>
              <w:rPr>
                <w:sz w:val="17"/>
              </w:rPr>
            </w:pPr>
          </w:p>
        </w:tc>
        <w:tc>
          <w:tcPr>
            <w:tcW w:w="630" w:type="dxa"/>
            <w:tcMar>
              <w:left w:w="28" w:type="dxa"/>
              <w:right w:w="28" w:type="dxa"/>
            </w:tcMar>
          </w:tcPr>
          <w:p w:rsidR="002D4B1D" w:rsidP="00FF1578" w:rsidRDefault="002D4B1D" w14:paraId="2C7B5F5D" w14:textId="77777777">
            <w:pPr>
              <w:pStyle w:val="p-table"/>
              <w:jc w:val="right"/>
              <w:rPr>
                <w:sz w:val="17"/>
              </w:rPr>
            </w:pPr>
          </w:p>
        </w:tc>
        <w:tc>
          <w:tcPr>
            <w:tcW w:w="630" w:type="dxa"/>
            <w:tcMar>
              <w:left w:w="28" w:type="dxa"/>
              <w:right w:w="28" w:type="dxa"/>
            </w:tcMar>
          </w:tcPr>
          <w:p w:rsidR="002D4B1D" w:rsidP="00FF1578" w:rsidRDefault="002D4B1D" w14:paraId="14063074" w14:textId="77777777">
            <w:pPr>
              <w:pStyle w:val="p-table"/>
              <w:jc w:val="right"/>
              <w:rPr>
                <w:sz w:val="17"/>
              </w:rPr>
            </w:pPr>
          </w:p>
        </w:tc>
        <w:tc>
          <w:tcPr>
            <w:tcW w:w="630" w:type="dxa"/>
            <w:tcMar>
              <w:left w:w="28" w:type="dxa"/>
              <w:right w:w="28" w:type="dxa"/>
            </w:tcMar>
          </w:tcPr>
          <w:p w:rsidR="002D4B1D" w:rsidP="00FF1578" w:rsidRDefault="002D4B1D" w14:paraId="4C7D986C" w14:textId="77777777">
            <w:pPr>
              <w:pStyle w:val="p-table"/>
              <w:jc w:val="right"/>
              <w:rPr>
                <w:sz w:val="17"/>
              </w:rPr>
            </w:pPr>
          </w:p>
        </w:tc>
        <w:tc>
          <w:tcPr>
            <w:tcW w:w="630" w:type="dxa"/>
            <w:tcMar>
              <w:left w:w="28" w:type="dxa"/>
              <w:right w:w="28" w:type="dxa"/>
            </w:tcMar>
          </w:tcPr>
          <w:p w:rsidR="002D4B1D" w:rsidP="00FF1578" w:rsidRDefault="002D4B1D" w14:paraId="094D4F9D" w14:textId="77777777">
            <w:pPr>
              <w:pStyle w:val="p-table"/>
              <w:jc w:val="right"/>
              <w:rPr>
                <w:sz w:val="17"/>
              </w:rPr>
            </w:pPr>
          </w:p>
        </w:tc>
        <w:tc>
          <w:tcPr>
            <w:tcW w:w="630" w:type="dxa"/>
            <w:tcMar>
              <w:left w:w="28" w:type="dxa"/>
              <w:right w:w="28" w:type="dxa"/>
            </w:tcMar>
          </w:tcPr>
          <w:p w:rsidR="002D4B1D" w:rsidP="00FF1578" w:rsidRDefault="002D4B1D" w14:paraId="75F3EE7B" w14:textId="77777777">
            <w:pPr>
              <w:pStyle w:val="p-table"/>
              <w:jc w:val="right"/>
              <w:rPr>
                <w:sz w:val="17"/>
              </w:rPr>
            </w:pPr>
          </w:p>
        </w:tc>
        <w:tc>
          <w:tcPr>
            <w:tcW w:w="630" w:type="dxa"/>
            <w:tcMar>
              <w:left w:w="28" w:type="dxa"/>
              <w:right w:w="28" w:type="dxa"/>
            </w:tcMar>
          </w:tcPr>
          <w:p w:rsidR="002D4B1D" w:rsidP="00FF1578" w:rsidRDefault="002D4B1D" w14:paraId="2A10EA95" w14:textId="77777777">
            <w:pPr>
              <w:pStyle w:val="p-table"/>
              <w:jc w:val="right"/>
              <w:rPr>
                <w:sz w:val="17"/>
              </w:rPr>
            </w:pPr>
          </w:p>
        </w:tc>
        <w:tc>
          <w:tcPr>
            <w:tcW w:w="633" w:type="dxa"/>
            <w:tcMar>
              <w:left w:w="28" w:type="dxa"/>
              <w:right w:w="28" w:type="dxa"/>
            </w:tcMar>
          </w:tcPr>
          <w:p w:rsidR="002D4B1D" w:rsidP="00FF1578" w:rsidRDefault="004C1C78" w14:paraId="66042061" w14:textId="77777777">
            <w:pPr>
              <w:pStyle w:val="p-table"/>
              <w:jc w:val="right"/>
              <w:rPr>
                <w:sz w:val="17"/>
              </w:rPr>
            </w:pPr>
            <w:r>
              <w:rPr>
                <w:sz w:val="17"/>
              </w:rPr>
              <w:t>144</w:t>
            </w:r>
          </w:p>
        </w:tc>
      </w:tr>
      <w:tr w:rsidR="002D4B1D" w14:paraId="57D2A63F" w14:textId="77777777">
        <w:tc>
          <w:tcPr>
            <w:tcW w:w="3391" w:type="dxa"/>
            <w:tcMar>
              <w:right w:w="28" w:type="dxa"/>
            </w:tcMar>
          </w:tcPr>
          <w:p w:rsidR="002D4B1D" w:rsidRDefault="002D4B1D" w14:paraId="0F5A4557" w14:textId="77777777">
            <w:pPr>
              <w:pStyle w:val="p-table"/>
              <w:rPr>
                <w:sz w:val="17"/>
              </w:rPr>
            </w:pPr>
          </w:p>
        </w:tc>
        <w:tc>
          <w:tcPr>
            <w:tcW w:w="630" w:type="dxa"/>
            <w:tcMar>
              <w:left w:w="28" w:type="dxa"/>
              <w:right w:w="28" w:type="dxa"/>
            </w:tcMar>
          </w:tcPr>
          <w:p w:rsidR="002D4B1D" w:rsidP="00FF1578" w:rsidRDefault="002D4B1D" w14:paraId="1522C145" w14:textId="77777777">
            <w:pPr>
              <w:pStyle w:val="p-table"/>
              <w:jc w:val="right"/>
              <w:rPr>
                <w:sz w:val="17"/>
              </w:rPr>
            </w:pPr>
          </w:p>
        </w:tc>
        <w:tc>
          <w:tcPr>
            <w:tcW w:w="630" w:type="dxa"/>
            <w:tcMar>
              <w:left w:w="28" w:type="dxa"/>
              <w:right w:w="28" w:type="dxa"/>
            </w:tcMar>
          </w:tcPr>
          <w:p w:rsidR="002D4B1D" w:rsidP="00FF1578" w:rsidRDefault="002D4B1D" w14:paraId="715D436A" w14:textId="77777777">
            <w:pPr>
              <w:pStyle w:val="p-table"/>
              <w:jc w:val="right"/>
              <w:rPr>
                <w:sz w:val="17"/>
              </w:rPr>
            </w:pPr>
          </w:p>
        </w:tc>
        <w:tc>
          <w:tcPr>
            <w:tcW w:w="630" w:type="dxa"/>
            <w:tcMar>
              <w:left w:w="28" w:type="dxa"/>
              <w:right w:w="28" w:type="dxa"/>
            </w:tcMar>
          </w:tcPr>
          <w:p w:rsidR="002D4B1D" w:rsidP="00FF1578" w:rsidRDefault="002D4B1D" w14:paraId="21F02110" w14:textId="77777777">
            <w:pPr>
              <w:pStyle w:val="p-table"/>
              <w:jc w:val="right"/>
              <w:rPr>
                <w:sz w:val="17"/>
              </w:rPr>
            </w:pPr>
          </w:p>
        </w:tc>
        <w:tc>
          <w:tcPr>
            <w:tcW w:w="630" w:type="dxa"/>
            <w:tcMar>
              <w:left w:w="28" w:type="dxa"/>
              <w:right w:w="28" w:type="dxa"/>
            </w:tcMar>
          </w:tcPr>
          <w:p w:rsidR="002D4B1D" w:rsidP="00FF1578" w:rsidRDefault="002D4B1D" w14:paraId="1431177D" w14:textId="77777777">
            <w:pPr>
              <w:pStyle w:val="p-table"/>
              <w:jc w:val="right"/>
              <w:rPr>
                <w:sz w:val="17"/>
              </w:rPr>
            </w:pPr>
          </w:p>
        </w:tc>
        <w:tc>
          <w:tcPr>
            <w:tcW w:w="630" w:type="dxa"/>
            <w:tcMar>
              <w:left w:w="28" w:type="dxa"/>
              <w:right w:w="28" w:type="dxa"/>
            </w:tcMar>
          </w:tcPr>
          <w:p w:rsidR="002D4B1D" w:rsidP="00FF1578" w:rsidRDefault="002D4B1D" w14:paraId="3A5EE47C" w14:textId="77777777">
            <w:pPr>
              <w:pStyle w:val="p-table"/>
              <w:jc w:val="right"/>
              <w:rPr>
                <w:sz w:val="17"/>
              </w:rPr>
            </w:pPr>
          </w:p>
        </w:tc>
        <w:tc>
          <w:tcPr>
            <w:tcW w:w="630" w:type="dxa"/>
            <w:tcMar>
              <w:left w:w="28" w:type="dxa"/>
              <w:right w:w="28" w:type="dxa"/>
            </w:tcMar>
          </w:tcPr>
          <w:p w:rsidR="002D4B1D" w:rsidP="00FF1578" w:rsidRDefault="002D4B1D" w14:paraId="65704D39" w14:textId="77777777">
            <w:pPr>
              <w:pStyle w:val="p-table"/>
              <w:jc w:val="right"/>
              <w:rPr>
                <w:sz w:val="17"/>
              </w:rPr>
            </w:pPr>
          </w:p>
        </w:tc>
        <w:tc>
          <w:tcPr>
            <w:tcW w:w="630" w:type="dxa"/>
            <w:tcMar>
              <w:left w:w="28" w:type="dxa"/>
              <w:right w:w="28" w:type="dxa"/>
            </w:tcMar>
          </w:tcPr>
          <w:p w:rsidR="002D4B1D" w:rsidP="00FF1578" w:rsidRDefault="002D4B1D" w14:paraId="204F7E4B" w14:textId="77777777">
            <w:pPr>
              <w:pStyle w:val="p-table"/>
              <w:jc w:val="right"/>
              <w:rPr>
                <w:sz w:val="17"/>
              </w:rPr>
            </w:pPr>
          </w:p>
        </w:tc>
        <w:tc>
          <w:tcPr>
            <w:tcW w:w="630" w:type="dxa"/>
            <w:tcMar>
              <w:left w:w="28" w:type="dxa"/>
              <w:right w:w="28" w:type="dxa"/>
            </w:tcMar>
          </w:tcPr>
          <w:p w:rsidR="002D4B1D" w:rsidP="00FF1578" w:rsidRDefault="002D4B1D" w14:paraId="24ACBD05" w14:textId="77777777">
            <w:pPr>
              <w:pStyle w:val="p-table"/>
              <w:jc w:val="right"/>
              <w:rPr>
                <w:sz w:val="17"/>
              </w:rPr>
            </w:pPr>
          </w:p>
        </w:tc>
        <w:tc>
          <w:tcPr>
            <w:tcW w:w="630" w:type="dxa"/>
            <w:tcMar>
              <w:left w:w="28" w:type="dxa"/>
              <w:right w:w="28" w:type="dxa"/>
            </w:tcMar>
          </w:tcPr>
          <w:p w:rsidR="002D4B1D" w:rsidP="00FF1578" w:rsidRDefault="002D4B1D" w14:paraId="11DC1E05" w14:textId="77777777">
            <w:pPr>
              <w:pStyle w:val="p-table"/>
              <w:jc w:val="right"/>
              <w:rPr>
                <w:sz w:val="17"/>
              </w:rPr>
            </w:pPr>
          </w:p>
        </w:tc>
        <w:tc>
          <w:tcPr>
            <w:tcW w:w="633" w:type="dxa"/>
            <w:tcMar>
              <w:left w:w="28" w:type="dxa"/>
              <w:right w:w="28" w:type="dxa"/>
            </w:tcMar>
          </w:tcPr>
          <w:p w:rsidR="002D4B1D" w:rsidP="00FF1578" w:rsidRDefault="002D4B1D" w14:paraId="447857F2" w14:textId="77777777">
            <w:pPr>
              <w:pStyle w:val="p-table"/>
              <w:jc w:val="right"/>
              <w:rPr>
                <w:sz w:val="17"/>
              </w:rPr>
            </w:pPr>
          </w:p>
        </w:tc>
      </w:tr>
      <w:tr w:rsidR="002D4B1D" w14:paraId="623D871D" w14:textId="77777777">
        <w:tc>
          <w:tcPr>
            <w:tcW w:w="3391" w:type="dxa"/>
            <w:tcMar>
              <w:right w:w="28" w:type="dxa"/>
            </w:tcMar>
          </w:tcPr>
          <w:p w:rsidR="002D4B1D" w:rsidRDefault="004C1C78" w14:paraId="474095BA" w14:textId="77777777">
            <w:pPr>
              <w:pStyle w:val="p-table"/>
              <w:rPr>
                <w:i/>
                <w:sz w:val="17"/>
              </w:rPr>
            </w:pPr>
            <w:r>
              <w:rPr>
                <w:i/>
                <w:sz w:val="17"/>
              </w:rPr>
              <w:t>Technisch</w:t>
            </w:r>
          </w:p>
        </w:tc>
        <w:tc>
          <w:tcPr>
            <w:tcW w:w="630" w:type="dxa"/>
            <w:tcMar>
              <w:left w:w="28" w:type="dxa"/>
              <w:right w:w="28" w:type="dxa"/>
            </w:tcMar>
          </w:tcPr>
          <w:p w:rsidR="002D4B1D" w:rsidP="00FF1578" w:rsidRDefault="004C1C78" w14:paraId="13BCEE6B" w14:textId="77777777">
            <w:pPr>
              <w:pStyle w:val="p-table"/>
              <w:jc w:val="right"/>
              <w:rPr>
                <w:i/>
                <w:sz w:val="17"/>
              </w:rPr>
            </w:pPr>
            <w:r>
              <w:rPr>
                <w:i/>
                <w:sz w:val="17"/>
              </w:rPr>
              <w:t>‒</w:t>
            </w:r>
            <w:r>
              <w:rPr>
                <w:i/>
                <w:sz w:val="17"/>
              </w:rPr>
              <w:t xml:space="preserve"> 6</w:t>
            </w:r>
          </w:p>
        </w:tc>
        <w:tc>
          <w:tcPr>
            <w:tcW w:w="630" w:type="dxa"/>
            <w:tcMar>
              <w:left w:w="28" w:type="dxa"/>
              <w:right w:w="28" w:type="dxa"/>
            </w:tcMar>
          </w:tcPr>
          <w:p w:rsidR="002D4B1D" w:rsidP="00FF1578" w:rsidRDefault="004C1C78" w14:paraId="52133D49" w14:textId="77777777">
            <w:pPr>
              <w:pStyle w:val="p-table"/>
              <w:jc w:val="right"/>
              <w:rPr>
                <w:i/>
                <w:sz w:val="17"/>
              </w:rPr>
            </w:pPr>
            <w:r>
              <w:rPr>
                <w:i/>
                <w:sz w:val="17"/>
              </w:rPr>
              <w:t>‒</w:t>
            </w:r>
            <w:r>
              <w:rPr>
                <w:i/>
                <w:sz w:val="17"/>
              </w:rPr>
              <w:t xml:space="preserve"> 6</w:t>
            </w:r>
          </w:p>
        </w:tc>
        <w:tc>
          <w:tcPr>
            <w:tcW w:w="630" w:type="dxa"/>
            <w:tcMar>
              <w:left w:w="28" w:type="dxa"/>
              <w:right w:w="28" w:type="dxa"/>
            </w:tcMar>
          </w:tcPr>
          <w:p w:rsidR="002D4B1D" w:rsidP="00FF1578" w:rsidRDefault="004C1C78" w14:paraId="4722FF1F" w14:textId="77777777">
            <w:pPr>
              <w:pStyle w:val="p-table"/>
              <w:jc w:val="right"/>
              <w:rPr>
                <w:i/>
                <w:sz w:val="17"/>
              </w:rPr>
            </w:pPr>
            <w:r>
              <w:rPr>
                <w:i/>
                <w:sz w:val="17"/>
              </w:rPr>
              <w:t>‒</w:t>
            </w:r>
            <w:r>
              <w:rPr>
                <w:i/>
                <w:sz w:val="17"/>
              </w:rPr>
              <w:t xml:space="preserve"> 6</w:t>
            </w:r>
          </w:p>
        </w:tc>
        <w:tc>
          <w:tcPr>
            <w:tcW w:w="630" w:type="dxa"/>
            <w:tcMar>
              <w:left w:w="28" w:type="dxa"/>
              <w:right w:w="28" w:type="dxa"/>
            </w:tcMar>
          </w:tcPr>
          <w:p w:rsidR="002D4B1D" w:rsidP="00FF1578" w:rsidRDefault="004C1C78" w14:paraId="24A22DCB" w14:textId="77777777">
            <w:pPr>
              <w:pStyle w:val="p-table"/>
              <w:jc w:val="right"/>
              <w:rPr>
                <w:i/>
                <w:sz w:val="17"/>
              </w:rPr>
            </w:pPr>
            <w:r>
              <w:rPr>
                <w:i/>
                <w:sz w:val="17"/>
              </w:rPr>
              <w:t>‒</w:t>
            </w:r>
            <w:r>
              <w:rPr>
                <w:i/>
                <w:sz w:val="17"/>
              </w:rPr>
              <w:t xml:space="preserve"> 6</w:t>
            </w:r>
          </w:p>
        </w:tc>
        <w:tc>
          <w:tcPr>
            <w:tcW w:w="630" w:type="dxa"/>
            <w:tcMar>
              <w:left w:w="28" w:type="dxa"/>
              <w:right w:w="28" w:type="dxa"/>
            </w:tcMar>
          </w:tcPr>
          <w:p w:rsidR="002D4B1D" w:rsidP="00FF1578" w:rsidRDefault="004C1C78" w14:paraId="7CC37CF0" w14:textId="77777777">
            <w:pPr>
              <w:pStyle w:val="p-table"/>
              <w:jc w:val="right"/>
              <w:rPr>
                <w:i/>
                <w:sz w:val="17"/>
              </w:rPr>
            </w:pPr>
            <w:r>
              <w:rPr>
                <w:i/>
                <w:sz w:val="17"/>
              </w:rPr>
              <w:t>‒</w:t>
            </w:r>
            <w:r>
              <w:rPr>
                <w:i/>
                <w:sz w:val="17"/>
              </w:rPr>
              <w:t xml:space="preserve"> 6</w:t>
            </w:r>
          </w:p>
        </w:tc>
        <w:tc>
          <w:tcPr>
            <w:tcW w:w="630" w:type="dxa"/>
            <w:tcMar>
              <w:left w:w="28" w:type="dxa"/>
              <w:right w:w="28" w:type="dxa"/>
            </w:tcMar>
          </w:tcPr>
          <w:p w:rsidR="002D4B1D" w:rsidP="00FF1578" w:rsidRDefault="004C1C78" w14:paraId="729D0C3B" w14:textId="77777777">
            <w:pPr>
              <w:pStyle w:val="p-table"/>
              <w:jc w:val="right"/>
              <w:rPr>
                <w:i/>
                <w:sz w:val="17"/>
              </w:rPr>
            </w:pPr>
            <w:r>
              <w:rPr>
                <w:i/>
                <w:sz w:val="17"/>
              </w:rPr>
              <w:t>‒</w:t>
            </w:r>
            <w:r>
              <w:rPr>
                <w:i/>
                <w:sz w:val="17"/>
              </w:rPr>
              <w:t xml:space="preserve"> 6</w:t>
            </w:r>
          </w:p>
        </w:tc>
        <w:tc>
          <w:tcPr>
            <w:tcW w:w="630" w:type="dxa"/>
            <w:tcMar>
              <w:left w:w="28" w:type="dxa"/>
              <w:right w:w="28" w:type="dxa"/>
            </w:tcMar>
          </w:tcPr>
          <w:p w:rsidR="002D4B1D" w:rsidP="00FF1578" w:rsidRDefault="004C1C78" w14:paraId="0DEB15D1" w14:textId="77777777">
            <w:pPr>
              <w:pStyle w:val="p-table"/>
              <w:jc w:val="right"/>
              <w:rPr>
                <w:i/>
                <w:sz w:val="17"/>
              </w:rPr>
            </w:pPr>
            <w:r>
              <w:rPr>
                <w:i/>
                <w:sz w:val="17"/>
              </w:rPr>
              <w:t>‒</w:t>
            </w:r>
            <w:r>
              <w:rPr>
                <w:i/>
                <w:sz w:val="17"/>
              </w:rPr>
              <w:t xml:space="preserve"> 6</w:t>
            </w:r>
          </w:p>
        </w:tc>
        <w:tc>
          <w:tcPr>
            <w:tcW w:w="630" w:type="dxa"/>
            <w:tcMar>
              <w:left w:w="28" w:type="dxa"/>
              <w:right w:w="28" w:type="dxa"/>
            </w:tcMar>
          </w:tcPr>
          <w:p w:rsidR="002D4B1D" w:rsidP="00FF1578" w:rsidRDefault="004C1C78" w14:paraId="0EB0B970" w14:textId="77777777">
            <w:pPr>
              <w:pStyle w:val="p-table"/>
              <w:jc w:val="right"/>
              <w:rPr>
                <w:i/>
                <w:sz w:val="17"/>
              </w:rPr>
            </w:pPr>
            <w:r>
              <w:rPr>
                <w:i/>
                <w:sz w:val="17"/>
              </w:rPr>
              <w:t>‒</w:t>
            </w:r>
            <w:r>
              <w:rPr>
                <w:i/>
                <w:sz w:val="17"/>
              </w:rPr>
              <w:t xml:space="preserve"> 6</w:t>
            </w:r>
          </w:p>
        </w:tc>
        <w:tc>
          <w:tcPr>
            <w:tcW w:w="630" w:type="dxa"/>
            <w:tcMar>
              <w:left w:w="28" w:type="dxa"/>
              <w:right w:w="28" w:type="dxa"/>
            </w:tcMar>
          </w:tcPr>
          <w:p w:rsidR="002D4B1D" w:rsidP="00FF1578" w:rsidRDefault="004C1C78" w14:paraId="2CC6AE3E" w14:textId="77777777">
            <w:pPr>
              <w:pStyle w:val="p-table"/>
              <w:jc w:val="right"/>
              <w:rPr>
                <w:i/>
                <w:sz w:val="17"/>
              </w:rPr>
            </w:pPr>
            <w:r>
              <w:rPr>
                <w:i/>
                <w:sz w:val="17"/>
              </w:rPr>
              <w:t>‒</w:t>
            </w:r>
            <w:r>
              <w:rPr>
                <w:i/>
                <w:sz w:val="17"/>
              </w:rPr>
              <w:t xml:space="preserve"> 6</w:t>
            </w:r>
          </w:p>
        </w:tc>
        <w:tc>
          <w:tcPr>
            <w:tcW w:w="633" w:type="dxa"/>
            <w:tcMar>
              <w:left w:w="28" w:type="dxa"/>
              <w:right w:w="28" w:type="dxa"/>
            </w:tcMar>
          </w:tcPr>
          <w:p w:rsidR="002D4B1D" w:rsidP="00FF1578" w:rsidRDefault="004C1C78" w14:paraId="5D174EF9" w14:textId="77777777">
            <w:pPr>
              <w:pStyle w:val="p-table"/>
              <w:jc w:val="right"/>
              <w:rPr>
                <w:i/>
                <w:sz w:val="17"/>
              </w:rPr>
            </w:pPr>
            <w:r>
              <w:rPr>
                <w:i/>
                <w:sz w:val="17"/>
              </w:rPr>
              <w:t>‒</w:t>
            </w:r>
            <w:r>
              <w:rPr>
                <w:i/>
                <w:sz w:val="17"/>
              </w:rPr>
              <w:t xml:space="preserve"> 6</w:t>
            </w:r>
          </w:p>
        </w:tc>
      </w:tr>
      <w:tr w:rsidR="002D4B1D" w14:paraId="621AC7B2" w14:textId="77777777">
        <w:tc>
          <w:tcPr>
            <w:tcW w:w="3391" w:type="dxa"/>
            <w:tcMar>
              <w:right w:w="28" w:type="dxa"/>
            </w:tcMar>
          </w:tcPr>
          <w:p w:rsidR="002D4B1D" w:rsidRDefault="004C1C78" w14:paraId="6D754983" w14:textId="77777777">
            <w:pPr>
              <w:pStyle w:val="p-table"/>
              <w:rPr>
                <w:sz w:val="17"/>
              </w:rPr>
            </w:pPr>
            <w:r>
              <w:rPr>
                <w:sz w:val="17"/>
              </w:rPr>
              <w:t>Technisch</w:t>
            </w:r>
          </w:p>
        </w:tc>
        <w:tc>
          <w:tcPr>
            <w:tcW w:w="630" w:type="dxa"/>
            <w:tcMar>
              <w:left w:w="28" w:type="dxa"/>
              <w:right w:w="28" w:type="dxa"/>
            </w:tcMar>
          </w:tcPr>
          <w:p w:rsidR="002D4B1D" w:rsidP="00FF1578" w:rsidRDefault="004C1C78" w14:paraId="47920899" w14:textId="77777777">
            <w:pPr>
              <w:pStyle w:val="p-table"/>
              <w:jc w:val="right"/>
              <w:rPr>
                <w:sz w:val="17"/>
              </w:rPr>
            </w:pPr>
            <w:r>
              <w:rPr>
                <w:sz w:val="17"/>
              </w:rPr>
              <w:t>‒</w:t>
            </w:r>
            <w:r>
              <w:rPr>
                <w:sz w:val="17"/>
              </w:rPr>
              <w:t xml:space="preserve"> 6</w:t>
            </w:r>
          </w:p>
        </w:tc>
        <w:tc>
          <w:tcPr>
            <w:tcW w:w="630" w:type="dxa"/>
            <w:tcMar>
              <w:left w:w="28" w:type="dxa"/>
              <w:right w:w="28" w:type="dxa"/>
            </w:tcMar>
          </w:tcPr>
          <w:p w:rsidR="002D4B1D" w:rsidP="00FF1578" w:rsidRDefault="004C1C78" w14:paraId="48609F89" w14:textId="77777777">
            <w:pPr>
              <w:pStyle w:val="p-table"/>
              <w:jc w:val="right"/>
              <w:rPr>
                <w:sz w:val="17"/>
              </w:rPr>
            </w:pPr>
            <w:r>
              <w:rPr>
                <w:sz w:val="17"/>
              </w:rPr>
              <w:t>‒</w:t>
            </w:r>
            <w:r>
              <w:rPr>
                <w:sz w:val="17"/>
              </w:rPr>
              <w:t xml:space="preserve"> 6</w:t>
            </w:r>
          </w:p>
        </w:tc>
        <w:tc>
          <w:tcPr>
            <w:tcW w:w="630" w:type="dxa"/>
            <w:tcMar>
              <w:left w:w="28" w:type="dxa"/>
              <w:right w:w="28" w:type="dxa"/>
            </w:tcMar>
          </w:tcPr>
          <w:p w:rsidR="002D4B1D" w:rsidP="00FF1578" w:rsidRDefault="004C1C78" w14:paraId="3DD52F53" w14:textId="77777777">
            <w:pPr>
              <w:pStyle w:val="p-table"/>
              <w:jc w:val="right"/>
              <w:rPr>
                <w:sz w:val="17"/>
              </w:rPr>
            </w:pPr>
            <w:r>
              <w:rPr>
                <w:sz w:val="17"/>
              </w:rPr>
              <w:t>‒</w:t>
            </w:r>
            <w:r>
              <w:rPr>
                <w:sz w:val="17"/>
              </w:rPr>
              <w:t xml:space="preserve"> 6</w:t>
            </w:r>
          </w:p>
        </w:tc>
        <w:tc>
          <w:tcPr>
            <w:tcW w:w="630" w:type="dxa"/>
            <w:tcMar>
              <w:left w:w="28" w:type="dxa"/>
              <w:right w:w="28" w:type="dxa"/>
            </w:tcMar>
          </w:tcPr>
          <w:p w:rsidR="002D4B1D" w:rsidP="00FF1578" w:rsidRDefault="004C1C78" w14:paraId="368553DA" w14:textId="77777777">
            <w:pPr>
              <w:pStyle w:val="p-table"/>
              <w:jc w:val="right"/>
              <w:rPr>
                <w:sz w:val="17"/>
              </w:rPr>
            </w:pPr>
            <w:r>
              <w:rPr>
                <w:sz w:val="17"/>
              </w:rPr>
              <w:t>‒</w:t>
            </w:r>
            <w:r>
              <w:rPr>
                <w:sz w:val="17"/>
              </w:rPr>
              <w:t xml:space="preserve"> 6</w:t>
            </w:r>
          </w:p>
        </w:tc>
        <w:tc>
          <w:tcPr>
            <w:tcW w:w="630" w:type="dxa"/>
            <w:tcMar>
              <w:left w:w="28" w:type="dxa"/>
              <w:right w:w="28" w:type="dxa"/>
            </w:tcMar>
          </w:tcPr>
          <w:p w:rsidR="002D4B1D" w:rsidP="00FF1578" w:rsidRDefault="004C1C78" w14:paraId="33EE9DB9" w14:textId="77777777">
            <w:pPr>
              <w:pStyle w:val="p-table"/>
              <w:jc w:val="right"/>
              <w:rPr>
                <w:sz w:val="17"/>
              </w:rPr>
            </w:pPr>
            <w:r>
              <w:rPr>
                <w:sz w:val="17"/>
              </w:rPr>
              <w:t>‒</w:t>
            </w:r>
            <w:r>
              <w:rPr>
                <w:sz w:val="17"/>
              </w:rPr>
              <w:t xml:space="preserve"> 6</w:t>
            </w:r>
          </w:p>
        </w:tc>
        <w:tc>
          <w:tcPr>
            <w:tcW w:w="630" w:type="dxa"/>
            <w:tcMar>
              <w:left w:w="28" w:type="dxa"/>
              <w:right w:w="28" w:type="dxa"/>
            </w:tcMar>
          </w:tcPr>
          <w:p w:rsidR="002D4B1D" w:rsidP="00FF1578" w:rsidRDefault="004C1C78" w14:paraId="64259FA4" w14:textId="77777777">
            <w:pPr>
              <w:pStyle w:val="p-table"/>
              <w:jc w:val="right"/>
              <w:rPr>
                <w:sz w:val="17"/>
              </w:rPr>
            </w:pPr>
            <w:r>
              <w:rPr>
                <w:sz w:val="17"/>
              </w:rPr>
              <w:t>‒</w:t>
            </w:r>
            <w:r>
              <w:rPr>
                <w:sz w:val="17"/>
              </w:rPr>
              <w:t xml:space="preserve"> 6</w:t>
            </w:r>
          </w:p>
        </w:tc>
        <w:tc>
          <w:tcPr>
            <w:tcW w:w="630" w:type="dxa"/>
            <w:tcMar>
              <w:left w:w="28" w:type="dxa"/>
              <w:right w:w="28" w:type="dxa"/>
            </w:tcMar>
          </w:tcPr>
          <w:p w:rsidR="002D4B1D" w:rsidP="00FF1578" w:rsidRDefault="004C1C78" w14:paraId="126A43D4" w14:textId="77777777">
            <w:pPr>
              <w:pStyle w:val="p-table"/>
              <w:jc w:val="right"/>
              <w:rPr>
                <w:sz w:val="17"/>
              </w:rPr>
            </w:pPr>
            <w:r>
              <w:rPr>
                <w:sz w:val="17"/>
              </w:rPr>
              <w:t>‒</w:t>
            </w:r>
            <w:r>
              <w:rPr>
                <w:sz w:val="17"/>
              </w:rPr>
              <w:t xml:space="preserve"> 6</w:t>
            </w:r>
          </w:p>
        </w:tc>
        <w:tc>
          <w:tcPr>
            <w:tcW w:w="630" w:type="dxa"/>
            <w:tcMar>
              <w:left w:w="28" w:type="dxa"/>
              <w:right w:w="28" w:type="dxa"/>
            </w:tcMar>
          </w:tcPr>
          <w:p w:rsidR="002D4B1D" w:rsidP="00FF1578" w:rsidRDefault="004C1C78" w14:paraId="11B8C90D" w14:textId="77777777">
            <w:pPr>
              <w:pStyle w:val="p-table"/>
              <w:jc w:val="right"/>
              <w:rPr>
                <w:sz w:val="17"/>
              </w:rPr>
            </w:pPr>
            <w:r>
              <w:rPr>
                <w:sz w:val="17"/>
              </w:rPr>
              <w:t>‒</w:t>
            </w:r>
            <w:r>
              <w:rPr>
                <w:sz w:val="17"/>
              </w:rPr>
              <w:t xml:space="preserve"> 6</w:t>
            </w:r>
          </w:p>
        </w:tc>
        <w:tc>
          <w:tcPr>
            <w:tcW w:w="630" w:type="dxa"/>
            <w:tcMar>
              <w:left w:w="28" w:type="dxa"/>
              <w:right w:w="28" w:type="dxa"/>
            </w:tcMar>
          </w:tcPr>
          <w:p w:rsidR="002D4B1D" w:rsidP="00FF1578" w:rsidRDefault="004C1C78" w14:paraId="7905B190" w14:textId="77777777">
            <w:pPr>
              <w:pStyle w:val="p-table"/>
              <w:jc w:val="right"/>
              <w:rPr>
                <w:sz w:val="17"/>
              </w:rPr>
            </w:pPr>
            <w:r>
              <w:rPr>
                <w:sz w:val="17"/>
              </w:rPr>
              <w:t>‒</w:t>
            </w:r>
            <w:r>
              <w:rPr>
                <w:sz w:val="17"/>
              </w:rPr>
              <w:t xml:space="preserve"> 6</w:t>
            </w:r>
          </w:p>
        </w:tc>
        <w:tc>
          <w:tcPr>
            <w:tcW w:w="633" w:type="dxa"/>
            <w:tcMar>
              <w:left w:w="28" w:type="dxa"/>
              <w:right w:w="28" w:type="dxa"/>
            </w:tcMar>
          </w:tcPr>
          <w:p w:rsidR="002D4B1D" w:rsidP="00FF1578" w:rsidRDefault="004C1C78" w14:paraId="6A79EA34" w14:textId="77777777">
            <w:pPr>
              <w:pStyle w:val="p-table"/>
              <w:jc w:val="right"/>
              <w:rPr>
                <w:sz w:val="17"/>
              </w:rPr>
            </w:pPr>
            <w:r>
              <w:rPr>
                <w:sz w:val="17"/>
              </w:rPr>
              <w:t>‒</w:t>
            </w:r>
            <w:r>
              <w:rPr>
                <w:sz w:val="17"/>
              </w:rPr>
              <w:t xml:space="preserve"> 6</w:t>
            </w:r>
          </w:p>
        </w:tc>
      </w:tr>
      <w:tr w:rsidR="002D4B1D" w14:paraId="4D429E03" w14:textId="77777777">
        <w:tc>
          <w:tcPr>
            <w:tcW w:w="3391" w:type="dxa"/>
            <w:tcMar>
              <w:right w:w="28" w:type="dxa"/>
            </w:tcMar>
          </w:tcPr>
          <w:p w:rsidR="002D4B1D" w:rsidRDefault="002D4B1D" w14:paraId="386BECB4" w14:textId="77777777">
            <w:pPr>
              <w:pStyle w:val="p-table"/>
              <w:rPr>
                <w:sz w:val="17"/>
              </w:rPr>
            </w:pPr>
          </w:p>
        </w:tc>
        <w:tc>
          <w:tcPr>
            <w:tcW w:w="630" w:type="dxa"/>
            <w:tcMar>
              <w:left w:w="28" w:type="dxa"/>
              <w:right w:w="28" w:type="dxa"/>
            </w:tcMar>
          </w:tcPr>
          <w:p w:rsidR="002D4B1D" w:rsidP="00FF1578" w:rsidRDefault="002D4B1D" w14:paraId="1F648498" w14:textId="77777777">
            <w:pPr>
              <w:pStyle w:val="p-table"/>
              <w:jc w:val="right"/>
              <w:rPr>
                <w:sz w:val="17"/>
              </w:rPr>
            </w:pPr>
          </w:p>
        </w:tc>
        <w:tc>
          <w:tcPr>
            <w:tcW w:w="630" w:type="dxa"/>
            <w:tcMar>
              <w:left w:w="28" w:type="dxa"/>
              <w:right w:w="28" w:type="dxa"/>
            </w:tcMar>
          </w:tcPr>
          <w:p w:rsidR="002D4B1D" w:rsidP="00FF1578" w:rsidRDefault="002D4B1D" w14:paraId="6E3F6E78" w14:textId="77777777">
            <w:pPr>
              <w:pStyle w:val="p-table"/>
              <w:jc w:val="right"/>
              <w:rPr>
                <w:sz w:val="17"/>
              </w:rPr>
            </w:pPr>
          </w:p>
        </w:tc>
        <w:tc>
          <w:tcPr>
            <w:tcW w:w="630" w:type="dxa"/>
            <w:tcMar>
              <w:left w:w="28" w:type="dxa"/>
              <w:right w:w="28" w:type="dxa"/>
            </w:tcMar>
          </w:tcPr>
          <w:p w:rsidR="002D4B1D" w:rsidP="00FF1578" w:rsidRDefault="002D4B1D" w14:paraId="127DD4BA" w14:textId="77777777">
            <w:pPr>
              <w:pStyle w:val="p-table"/>
              <w:jc w:val="right"/>
              <w:rPr>
                <w:sz w:val="17"/>
              </w:rPr>
            </w:pPr>
          </w:p>
        </w:tc>
        <w:tc>
          <w:tcPr>
            <w:tcW w:w="630" w:type="dxa"/>
            <w:tcMar>
              <w:left w:w="28" w:type="dxa"/>
              <w:right w:w="28" w:type="dxa"/>
            </w:tcMar>
          </w:tcPr>
          <w:p w:rsidR="002D4B1D" w:rsidP="00FF1578" w:rsidRDefault="002D4B1D" w14:paraId="0056A30A" w14:textId="77777777">
            <w:pPr>
              <w:pStyle w:val="p-table"/>
              <w:jc w:val="right"/>
              <w:rPr>
                <w:sz w:val="17"/>
              </w:rPr>
            </w:pPr>
          </w:p>
        </w:tc>
        <w:tc>
          <w:tcPr>
            <w:tcW w:w="630" w:type="dxa"/>
            <w:tcMar>
              <w:left w:w="28" w:type="dxa"/>
              <w:right w:w="28" w:type="dxa"/>
            </w:tcMar>
          </w:tcPr>
          <w:p w:rsidR="002D4B1D" w:rsidP="00FF1578" w:rsidRDefault="002D4B1D" w14:paraId="16B96458" w14:textId="77777777">
            <w:pPr>
              <w:pStyle w:val="p-table"/>
              <w:jc w:val="right"/>
              <w:rPr>
                <w:sz w:val="17"/>
              </w:rPr>
            </w:pPr>
          </w:p>
        </w:tc>
        <w:tc>
          <w:tcPr>
            <w:tcW w:w="630" w:type="dxa"/>
            <w:tcMar>
              <w:left w:w="28" w:type="dxa"/>
              <w:right w:w="28" w:type="dxa"/>
            </w:tcMar>
          </w:tcPr>
          <w:p w:rsidR="002D4B1D" w:rsidP="00FF1578" w:rsidRDefault="002D4B1D" w14:paraId="614B2FCD" w14:textId="77777777">
            <w:pPr>
              <w:pStyle w:val="p-table"/>
              <w:jc w:val="right"/>
              <w:rPr>
                <w:sz w:val="17"/>
              </w:rPr>
            </w:pPr>
          </w:p>
        </w:tc>
        <w:tc>
          <w:tcPr>
            <w:tcW w:w="630" w:type="dxa"/>
            <w:tcMar>
              <w:left w:w="28" w:type="dxa"/>
              <w:right w:w="28" w:type="dxa"/>
            </w:tcMar>
          </w:tcPr>
          <w:p w:rsidR="002D4B1D" w:rsidP="00FF1578" w:rsidRDefault="002D4B1D" w14:paraId="1C75BDA6" w14:textId="77777777">
            <w:pPr>
              <w:pStyle w:val="p-table"/>
              <w:jc w:val="right"/>
              <w:rPr>
                <w:sz w:val="17"/>
              </w:rPr>
            </w:pPr>
          </w:p>
        </w:tc>
        <w:tc>
          <w:tcPr>
            <w:tcW w:w="630" w:type="dxa"/>
            <w:tcMar>
              <w:left w:w="28" w:type="dxa"/>
              <w:right w:w="28" w:type="dxa"/>
            </w:tcMar>
          </w:tcPr>
          <w:p w:rsidR="002D4B1D" w:rsidP="00FF1578" w:rsidRDefault="002D4B1D" w14:paraId="6BF93DC1" w14:textId="77777777">
            <w:pPr>
              <w:pStyle w:val="p-table"/>
              <w:jc w:val="right"/>
              <w:rPr>
                <w:sz w:val="17"/>
              </w:rPr>
            </w:pPr>
          </w:p>
        </w:tc>
        <w:tc>
          <w:tcPr>
            <w:tcW w:w="630" w:type="dxa"/>
            <w:tcMar>
              <w:left w:w="28" w:type="dxa"/>
              <w:right w:w="28" w:type="dxa"/>
            </w:tcMar>
          </w:tcPr>
          <w:p w:rsidR="002D4B1D" w:rsidP="00FF1578" w:rsidRDefault="002D4B1D" w14:paraId="53C2F4A5" w14:textId="77777777">
            <w:pPr>
              <w:pStyle w:val="p-table"/>
              <w:jc w:val="right"/>
              <w:rPr>
                <w:sz w:val="17"/>
              </w:rPr>
            </w:pPr>
          </w:p>
        </w:tc>
        <w:tc>
          <w:tcPr>
            <w:tcW w:w="633" w:type="dxa"/>
            <w:tcMar>
              <w:left w:w="28" w:type="dxa"/>
              <w:right w:w="28" w:type="dxa"/>
            </w:tcMar>
          </w:tcPr>
          <w:p w:rsidR="002D4B1D" w:rsidP="00FF1578" w:rsidRDefault="002D4B1D" w14:paraId="79304E8E" w14:textId="77777777">
            <w:pPr>
              <w:pStyle w:val="p-table"/>
              <w:jc w:val="right"/>
              <w:rPr>
                <w:sz w:val="17"/>
              </w:rPr>
            </w:pPr>
          </w:p>
        </w:tc>
      </w:tr>
      <w:tr w:rsidR="002D4B1D" w14:paraId="050B1C53" w14:textId="77777777">
        <w:tc>
          <w:tcPr>
            <w:tcW w:w="3391" w:type="dxa"/>
            <w:tcBorders>
              <w:bottom w:val="single" w:color="009EE0" w:sz="2" w:space="0"/>
            </w:tcBorders>
            <w:tcMar>
              <w:right w:w="28" w:type="dxa"/>
            </w:tcMar>
          </w:tcPr>
          <w:p w:rsidR="002D4B1D" w:rsidRDefault="004C1C78" w14:paraId="0FB4BFD2" w14:textId="77777777">
            <w:pPr>
              <w:pStyle w:val="p-table"/>
              <w:rPr>
                <w:b/>
                <w:sz w:val="17"/>
              </w:rPr>
            </w:pPr>
            <w:r>
              <w:rPr>
                <w:b/>
                <w:sz w:val="17"/>
              </w:rPr>
              <w:t>Stand Voorjaarsnota</w:t>
            </w:r>
          </w:p>
        </w:tc>
        <w:tc>
          <w:tcPr>
            <w:tcW w:w="630" w:type="dxa"/>
            <w:tcBorders>
              <w:bottom w:val="single" w:color="009EE0" w:sz="2" w:space="0"/>
            </w:tcBorders>
            <w:tcMar>
              <w:left w:w="28" w:type="dxa"/>
              <w:right w:w="28" w:type="dxa"/>
            </w:tcMar>
          </w:tcPr>
          <w:p w:rsidR="002D4B1D" w:rsidP="00FF1578" w:rsidRDefault="004C1C78" w14:paraId="242F8FE4" w14:textId="77777777">
            <w:pPr>
              <w:pStyle w:val="p-table"/>
              <w:jc w:val="right"/>
              <w:rPr>
                <w:b/>
                <w:sz w:val="17"/>
              </w:rPr>
            </w:pPr>
            <w:r>
              <w:rPr>
                <w:b/>
                <w:sz w:val="17"/>
              </w:rPr>
              <w:t>144</w:t>
            </w:r>
          </w:p>
        </w:tc>
        <w:tc>
          <w:tcPr>
            <w:tcW w:w="630" w:type="dxa"/>
            <w:tcBorders>
              <w:bottom w:val="single" w:color="009EE0" w:sz="2" w:space="0"/>
            </w:tcBorders>
            <w:tcMar>
              <w:left w:w="28" w:type="dxa"/>
              <w:right w:w="28" w:type="dxa"/>
            </w:tcMar>
          </w:tcPr>
          <w:p w:rsidR="002D4B1D" w:rsidP="00FF1578" w:rsidRDefault="004C1C78" w14:paraId="4FAFE4EF" w14:textId="77777777">
            <w:pPr>
              <w:pStyle w:val="p-table"/>
              <w:jc w:val="right"/>
              <w:rPr>
                <w:b/>
                <w:sz w:val="17"/>
              </w:rPr>
            </w:pPr>
            <w:r>
              <w:rPr>
                <w:b/>
                <w:sz w:val="17"/>
              </w:rPr>
              <w:t>145</w:t>
            </w:r>
          </w:p>
        </w:tc>
        <w:tc>
          <w:tcPr>
            <w:tcW w:w="630" w:type="dxa"/>
            <w:tcBorders>
              <w:bottom w:val="single" w:color="009EE0" w:sz="2" w:space="0"/>
            </w:tcBorders>
            <w:tcMar>
              <w:left w:w="28" w:type="dxa"/>
              <w:right w:w="28" w:type="dxa"/>
            </w:tcMar>
          </w:tcPr>
          <w:p w:rsidR="002D4B1D" w:rsidP="00FF1578" w:rsidRDefault="004C1C78" w14:paraId="29EE8D20" w14:textId="77777777">
            <w:pPr>
              <w:pStyle w:val="p-table"/>
              <w:jc w:val="right"/>
              <w:rPr>
                <w:b/>
                <w:sz w:val="17"/>
              </w:rPr>
            </w:pPr>
            <w:r>
              <w:rPr>
                <w:b/>
                <w:sz w:val="17"/>
              </w:rPr>
              <w:t>137</w:t>
            </w:r>
          </w:p>
        </w:tc>
        <w:tc>
          <w:tcPr>
            <w:tcW w:w="630" w:type="dxa"/>
            <w:tcBorders>
              <w:bottom w:val="single" w:color="009EE0" w:sz="2" w:space="0"/>
            </w:tcBorders>
            <w:tcMar>
              <w:left w:w="28" w:type="dxa"/>
              <w:right w:w="28" w:type="dxa"/>
            </w:tcMar>
          </w:tcPr>
          <w:p w:rsidR="002D4B1D" w:rsidP="00FF1578" w:rsidRDefault="004C1C78" w14:paraId="3FA8D878" w14:textId="77777777">
            <w:pPr>
              <w:pStyle w:val="p-table"/>
              <w:jc w:val="right"/>
              <w:rPr>
                <w:b/>
                <w:sz w:val="17"/>
              </w:rPr>
            </w:pPr>
            <w:r>
              <w:rPr>
                <w:b/>
                <w:sz w:val="17"/>
              </w:rPr>
              <w:t>138</w:t>
            </w:r>
          </w:p>
        </w:tc>
        <w:tc>
          <w:tcPr>
            <w:tcW w:w="630" w:type="dxa"/>
            <w:tcBorders>
              <w:bottom w:val="single" w:color="009EE0" w:sz="2" w:space="0"/>
            </w:tcBorders>
            <w:tcMar>
              <w:left w:w="28" w:type="dxa"/>
              <w:right w:w="28" w:type="dxa"/>
            </w:tcMar>
          </w:tcPr>
          <w:p w:rsidR="002D4B1D" w:rsidP="00FF1578" w:rsidRDefault="004C1C78" w14:paraId="4B85573F" w14:textId="77777777">
            <w:pPr>
              <w:pStyle w:val="p-table"/>
              <w:jc w:val="right"/>
              <w:rPr>
                <w:b/>
                <w:sz w:val="17"/>
              </w:rPr>
            </w:pPr>
            <w:r>
              <w:rPr>
                <w:b/>
                <w:sz w:val="17"/>
              </w:rPr>
              <w:t>138</w:t>
            </w:r>
          </w:p>
        </w:tc>
        <w:tc>
          <w:tcPr>
            <w:tcW w:w="630" w:type="dxa"/>
            <w:tcBorders>
              <w:bottom w:val="single" w:color="009EE0" w:sz="2" w:space="0"/>
            </w:tcBorders>
            <w:tcMar>
              <w:left w:w="28" w:type="dxa"/>
              <w:right w:w="28" w:type="dxa"/>
            </w:tcMar>
          </w:tcPr>
          <w:p w:rsidR="002D4B1D" w:rsidP="00FF1578" w:rsidRDefault="004C1C78" w14:paraId="5570FC0E" w14:textId="77777777">
            <w:pPr>
              <w:pStyle w:val="p-table"/>
              <w:jc w:val="right"/>
              <w:rPr>
                <w:b/>
                <w:sz w:val="17"/>
              </w:rPr>
            </w:pPr>
            <w:r>
              <w:rPr>
                <w:b/>
                <w:sz w:val="17"/>
              </w:rPr>
              <w:t>138</w:t>
            </w:r>
          </w:p>
        </w:tc>
        <w:tc>
          <w:tcPr>
            <w:tcW w:w="630" w:type="dxa"/>
            <w:tcBorders>
              <w:bottom w:val="single" w:color="009EE0" w:sz="2" w:space="0"/>
            </w:tcBorders>
            <w:tcMar>
              <w:left w:w="28" w:type="dxa"/>
              <w:right w:w="28" w:type="dxa"/>
            </w:tcMar>
          </w:tcPr>
          <w:p w:rsidR="002D4B1D" w:rsidP="00FF1578" w:rsidRDefault="004C1C78" w14:paraId="6A827BB3" w14:textId="77777777">
            <w:pPr>
              <w:pStyle w:val="p-table"/>
              <w:jc w:val="right"/>
              <w:rPr>
                <w:b/>
                <w:sz w:val="17"/>
              </w:rPr>
            </w:pPr>
            <w:r>
              <w:rPr>
                <w:b/>
                <w:sz w:val="17"/>
              </w:rPr>
              <w:t>138</w:t>
            </w:r>
          </w:p>
        </w:tc>
        <w:tc>
          <w:tcPr>
            <w:tcW w:w="630" w:type="dxa"/>
            <w:tcBorders>
              <w:bottom w:val="single" w:color="009EE0" w:sz="2" w:space="0"/>
            </w:tcBorders>
            <w:tcMar>
              <w:left w:w="28" w:type="dxa"/>
              <w:right w:w="28" w:type="dxa"/>
            </w:tcMar>
          </w:tcPr>
          <w:p w:rsidR="002D4B1D" w:rsidP="00FF1578" w:rsidRDefault="004C1C78" w14:paraId="2AD08155" w14:textId="77777777">
            <w:pPr>
              <w:pStyle w:val="p-table"/>
              <w:jc w:val="right"/>
              <w:rPr>
                <w:b/>
                <w:sz w:val="17"/>
              </w:rPr>
            </w:pPr>
            <w:r>
              <w:rPr>
                <w:b/>
                <w:sz w:val="17"/>
              </w:rPr>
              <w:t>137</w:t>
            </w:r>
          </w:p>
        </w:tc>
        <w:tc>
          <w:tcPr>
            <w:tcW w:w="630" w:type="dxa"/>
            <w:tcBorders>
              <w:bottom w:val="single" w:color="009EE0" w:sz="2" w:space="0"/>
            </w:tcBorders>
            <w:tcMar>
              <w:left w:w="28" w:type="dxa"/>
              <w:right w:w="28" w:type="dxa"/>
            </w:tcMar>
          </w:tcPr>
          <w:p w:rsidR="002D4B1D" w:rsidP="00FF1578" w:rsidRDefault="004C1C78" w14:paraId="1BFE64A9" w14:textId="77777777">
            <w:pPr>
              <w:pStyle w:val="p-table"/>
              <w:jc w:val="right"/>
              <w:rPr>
                <w:b/>
                <w:sz w:val="17"/>
              </w:rPr>
            </w:pPr>
            <w:r>
              <w:rPr>
                <w:b/>
                <w:sz w:val="17"/>
              </w:rPr>
              <w:t>137</w:t>
            </w:r>
          </w:p>
        </w:tc>
        <w:tc>
          <w:tcPr>
            <w:tcW w:w="633" w:type="dxa"/>
            <w:tcBorders>
              <w:bottom w:val="single" w:color="009EE0" w:sz="2" w:space="0"/>
            </w:tcBorders>
            <w:tcMar>
              <w:left w:w="28" w:type="dxa"/>
              <w:right w:w="28" w:type="dxa"/>
            </w:tcMar>
          </w:tcPr>
          <w:p w:rsidR="002D4B1D" w:rsidP="00FF1578" w:rsidRDefault="004C1C78" w14:paraId="09686584" w14:textId="77777777">
            <w:pPr>
              <w:pStyle w:val="p-table"/>
              <w:jc w:val="right"/>
              <w:rPr>
                <w:b/>
                <w:sz w:val="17"/>
              </w:rPr>
            </w:pPr>
            <w:r>
              <w:rPr>
                <w:b/>
                <w:sz w:val="17"/>
              </w:rPr>
              <w:t>137</w:t>
            </w:r>
          </w:p>
        </w:tc>
      </w:tr>
    </w:tbl>
    <w:p w:rsidR="002D4B1D" w:rsidRDefault="002D4B1D" w14:paraId="164A4571" w14:textId="77777777">
      <w:pPr>
        <w:pStyle w:val="p-marginbottom"/>
      </w:pPr>
    </w:p>
    <w:p w:rsidR="002D4B1D" w:rsidRDefault="004C1C78" w14:paraId="3A56B6C0" w14:textId="77777777">
      <w:pPr>
        <w:pStyle w:val="header-h1"/>
      </w:pPr>
      <w:r>
        <w:t>Uitgaven</w:t>
      </w:r>
    </w:p>
    <w:p w:rsidR="002D4B1D" w:rsidRDefault="004C1C78" w14:paraId="2BADAE28" w14:textId="77777777">
      <w:pPr>
        <w:pStyle w:val="header-h2"/>
      </w:pPr>
      <w:r>
        <w:t>Intensiveringen</w:t>
      </w:r>
    </w:p>
    <w:p w:rsidR="002D4B1D" w:rsidRDefault="004C1C78" w14:paraId="40FEF62B" w14:textId="77777777">
      <w:pPr>
        <w:pStyle w:val="header-h2"/>
      </w:pPr>
      <w:r>
        <w:t>Intensivering Defensie Voorjaarsnota 2025</w:t>
      </w:r>
    </w:p>
    <w:p w:rsidR="002D4B1D" w:rsidRDefault="004C1C78" w14:paraId="1036ADF6" w14:textId="77777777">
      <w:pPr>
        <w:pStyle w:val="p"/>
      </w:pPr>
      <w:r>
        <w:t xml:space="preserve">Het kabinet investeert structureel 737 miljoen euro extra in Defensie. Deze </w:t>
      </w:r>
      <w:r>
        <w:t>intensivering komt bovenop de structurele volumebijstelling van 420 miljoen euro die beschikbaar wordt gesteld aan de Defensiebegroting middels de koppeling tussen de defensie-uitgaven en 2% van het bbp.</w:t>
      </w:r>
    </w:p>
    <w:p w:rsidR="002D4B1D" w:rsidRDefault="004C1C78" w14:paraId="1CBC5DC8" w14:textId="77777777">
      <w:pPr>
        <w:pStyle w:val="header-h2"/>
      </w:pPr>
      <w:r>
        <w:t>Invulling bestedingsplannen 2% augustusbesluitvorming</w:t>
      </w:r>
    </w:p>
    <w:p w:rsidR="002D4B1D" w:rsidRDefault="004C1C78" w14:paraId="016689F7" w14:textId="77777777">
      <w:pPr>
        <w:pStyle w:val="p"/>
      </w:pPr>
      <w:r>
        <w:t>In het HLA is een wettelijke koppeling afgesproken tussen de defensie-uitgaven en 2% van het bbp. In augustus 2024 zijn aanvullende middelen vrijgemaakt om tot 2% te komen. Deze middelen zijn middels een Nota van Wijziging op de Ontwerpbegroting 2025 overgeheveld naar de Defensiebegroting en het Defensiematerieelbegrotingsfonds. De middelen zijn bestemd voor de verdere versterking van Defensie in lijn met de Defensienota 2024 (DN24), zoals meer aanvullende investeringen in lucht- en raketverdediging, innova</w:t>
      </w:r>
      <w:r>
        <w:t>tie en versnelde inwerkingtreding van DN24 plannen.</w:t>
      </w:r>
    </w:p>
    <w:p w:rsidR="002D4B1D" w:rsidRDefault="004C1C78" w14:paraId="55C78712" w14:textId="77777777">
      <w:pPr>
        <w:pStyle w:val="header-h2"/>
      </w:pPr>
      <w:r>
        <w:t>Grensbewaking Koninklijke Marechaussee</w:t>
      </w:r>
    </w:p>
    <w:p w:rsidR="002D4B1D" w:rsidRDefault="004C1C78" w14:paraId="62959C2C" w14:textId="77777777">
      <w:pPr>
        <w:pStyle w:val="p"/>
      </w:pPr>
      <w:r>
        <w:t xml:space="preserve">Voor het intensiveren van de grensbewaking door de </w:t>
      </w:r>
      <w:proofErr w:type="spellStart"/>
      <w:r>
        <w:t>Koninklĳke</w:t>
      </w:r>
      <w:proofErr w:type="spellEnd"/>
      <w:r>
        <w:t xml:space="preserve"> Marechaussee (</w:t>
      </w:r>
      <w:proofErr w:type="spellStart"/>
      <w:r>
        <w:t>KMar</w:t>
      </w:r>
      <w:proofErr w:type="spellEnd"/>
      <w:r>
        <w:t>) is extra geld beschikbaar gesteld. Deze middelen worden nu overgeheveld naar de Defensiebegroting en het Defensiematerieelbegrotingsfonds.</w:t>
      </w:r>
    </w:p>
    <w:p w:rsidR="002D4B1D" w:rsidRDefault="004C1C78" w14:paraId="20953919" w14:textId="77777777">
      <w:pPr>
        <w:pStyle w:val="header-h2"/>
      </w:pPr>
      <w:r>
        <w:t>Overboekingen met andere begrotingen</w:t>
      </w:r>
    </w:p>
    <w:p w:rsidR="002D4B1D" w:rsidRDefault="004C1C78" w14:paraId="17BC4A41" w14:textId="77777777">
      <w:pPr>
        <w:pStyle w:val="header-h2"/>
      </w:pPr>
      <w:r>
        <w:t>Overboeking aandeel loonontwikkeling Defensiebegroting</w:t>
      </w:r>
    </w:p>
    <w:p w:rsidR="002D4B1D" w:rsidRDefault="004C1C78" w14:paraId="2D794EBF" w14:textId="77777777">
      <w:pPr>
        <w:pStyle w:val="p"/>
      </w:pPr>
      <w:r>
        <w:t>In het HLA is een wettelijke koppeling afgesproken tussen de defensie-uitgaven en 2% van het bbp. Hierdoor worden de defensie-uitgaven bijgesteld op basis van prijs- en volumeontwikkelingen van het bbp. Deze bijstellingen zijn geboekt op het DMF en het aandeel wat wordt besteed om de loonontwikkeling op de Defensiebegroting te ondervangen wordt daar naartoe overgeheveld.</w:t>
      </w:r>
    </w:p>
    <w:p w:rsidR="002D4B1D" w:rsidRDefault="004C1C78" w14:paraId="21CEB288" w14:textId="77777777">
      <w:pPr>
        <w:pStyle w:val="header-h2"/>
      </w:pPr>
      <w:r>
        <w:t>Overboeking aandeel prijsontwikkeling Defensiebegroting</w:t>
      </w:r>
    </w:p>
    <w:p w:rsidR="002D4B1D" w:rsidRDefault="004C1C78" w14:paraId="11A3C747" w14:textId="77777777">
      <w:pPr>
        <w:pStyle w:val="p"/>
      </w:pPr>
      <w:r>
        <w:t>In het HLA is een wettelijke koppeling afgesproken tussen de defensie-uitgaven en 2% van het bbp. Hierdoor worden de defensie-uitgaven bijgesteld op basis van prijs- en volumeontwikkelingen van het bbp. Deze bijstellingen zijn geboekt op het DMF en het aandeel wat wordt besteed om de prijsontwikkeling op de Defensiebegroting te ondervangen wordt daar naartoe overgeheveld.</w:t>
      </w:r>
    </w:p>
    <w:p w:rsidR="002D4B1D" w:rsidRDefault="004C1C78" w14:paraId="5320A74A" w14:textId="77777777">
      <w:pPr>
        <w:pStyle w:val="header-h2"/>
      </w:pPr>
      <w:r>
        <w:t>Overboekingen met Defensiebegroting</w:t>
      </w:r>
    </w:p>
    <w:p w:rsidR="002D4B1D" w:rsidRDefault="004C1C78" w14:paraId="26BE9A13" w14:textId="77777777">
      <w:pPr>
        <w:pStyle w:val="p"/>
      </w:pPr>
      <w:r>
        <w:t>Er zijn diverse overboekingen gedaan tussen de Defensiebegroting en het Defensiematerieelbegrotingsfonds (DMF). Zo worden er exploitatiemiddelen van investeringsprojecten overgeheveld naar de Defensiebegroting omdat de projecten in een dermate gevorderd stadium zijn dat personele bezetting versterkt kan worden. Dit geldt bijvoorbeeld voor het Defensie Cyber Commando en voor vuursteun bij de Koninklijke Landmacht.</w:t>
      </w:r>
    </w:p>
    <w:p w:rsidR="002D4B1D" w:rsidRDefault="004C1C78" w14:paraId="79299CB9" w14:textId="77777777">
      <w:pPr>
        <w:pStyle w:val="header-h2"/>
      </w:pPr>
      <w:r>
        <w:lastRenderedPageBreak/>
        <w:t>Security Fund</w:t>
      </w:r>
    </w:p>
    <w:p w:rsidR="002D4B1D" w:rsidRDefault="004C1C78" w14:paraId="4C6E4C88" w14:textId="77777777">
      <w:pPr>
        <w:pStyle w:val="p"/>
      </w:pPr>
      <w:r>
        <w:t xml:space="preserve">Defensie boekt 75 miljoen euro over naar het Ministerie van Economische Zaken voor de uitbreiding van het </w:t>
      </w:r>
      <w:proofErr w:type="spellStart"/>
      <w:r>
        <w:t>SecFund</w:t>
      </w:r>
      <w:proofErr w:type="spellEnd"/>
      <w:r>
        <w:t xml:space="preserve">. Dit fonds focust op de financiering van innovatieve </w:t>
      </w:r>
      <w:proofErr w:type="spellStart"/>
      <w:r>
        <w:t>dual-use</w:t>
      </w:r>
      <w:proofErr w:type="spellEnd"/>
      <w:r>
        <w:t xml:space="preserve"> technologieën bij voor Defensie interessante </w:t>
      </w:r>
      <w:proofErr w:type="spellStart"/>
      <w:r>
        <w:t>start-ups</w:t>
      </w:r>
      <w:proofErr w:type="spellEnd"/>
      <w:r>
        <w:t xml:space="preserve"> en MKB om zo de Nederlandse defensie- en veiligheid gerelateerde technologische industriële basis (NLDTIB) te versterken. Het fondsvermogen wordt via Economische Zaken verschaft aan de Brabantse Ontwikkelmaatschappij (BOM), de fondsbeheerder.</w:t>
      </w:r>
    </w:p>
    <w:p w:rsidR="002D4B1D" w:rsidRDefault="004C1C78" w14:paraId="3E7AE9D4" w14:textId="77777777">
      <w:pPr>
        <w:pStyle w:val="header-h2"/>
      </w:pPr>
      <w:r>
        <w:t>Middelen HLA Nationale veiligheid versterken</w:t>
      </w:r>
    </w:p>
    <w:p w:rsidR="002D4B1D" w:rsidRDefault="004C1C78" w14:paraId="0C693D7D" w14:textId="77777777">
      <w:pPr>
        <w:pStyle w:val="p"/>
      </w:pPr>
      <w:r>
        <w:t>De HLA-middelen voor het versterken van Nationale veiligheid worden overgeboekt naar de begroting van Defensie en Binnenlandse Zaken en Koninkrijkrelaties t.b.v. de veiligheidsdiensten. De verdeling hiervan is in overleg tussen de verschillende departementen tot stand gekomen.</w:t>
      </w:r>
    </w:p>
    <w:p w:rsidR="002D4B1D" w:rsidRDefault="004C1C78" w14:paraId="3C68A539" w14:textId="77777777">
      <w:pPr>
        <w:pStyle w:val="header-h2"/>
      </w:pPr>
      <w:r>
        <w:t>Overige overboekingen met andere begrotingen</w:t>
      </w:r>
    </w:p>
    <w:p w:rsidR="002D4B1D" w:rsidRDefault="004C1C78" w14:paraId="15975A1F" w14:textId="77777777">
      <w:pPr>
        <w:pStyle w:val="p"/>
      </w:pPr>
      <w:r>
        <w:t xml:space="preserve">Deze post bestaat uit </w:t>
      </w:r>
      <w:r>
        <w:t xml:space="preserve">overboekingen met andere begrotingen. Dit betreft onder andere een bijdrage van het ministerie van Infrastructuur en Waterstaat van 10 miljoen euro voor uitvoering van beschermingstaken voor Noordzee infrastructuur en een bijdrage aan het ministerie van Binnenlandse Zaken en Koninkrijksrelaties van 14 miljoen euro voor </w:t>
      </w:r>
      <w:proofErr w:type="spellStart"/>
      <w:r>
        <w:t>bedrijfsvoeringskosten</w:t>
      </w:r>
      <w:proofErr w:type="spellEnd"/>
      <w:r>
        <w:t>.</w:t>
      </w:r>
    </w:p>
    <w:p w:rsidR="002D4B1D" w:rsidRDefault="004C1C78" w14:paraId="6A6905A4" w14:textId="77777777">
      <w:pPr>
        <w:pStyle w:val="header-h2"/>
      </w:pPr>
      <w:r>
        <w:t>Kadercorrecties</w:t>
      </w:r>
    </w:p>
    <w:p w:rsidR="002D4B1D" w:rsidRDefault="004C1C78" w14:paraId="5A0A4F20" w14:textId="77777777">
      <w:pPr>
        <w:pStyle w:val="header-h2"/>
      </w:pPr>
      <w:r>
        <w:t>Compensatie valutaschommelingen</w:t>
      </w:r>
    </w:p>
    <w:p w:rsidR="002D4B1D" w:rsidRDefault="004C1C78" w14:paraId="588A63B4" w14:textId="77777777">
      <w:pPr>
        <w:pStyle w:val="p"/>
      </w:pPr>
      <w:r>
        <w:t>In het HLA is een wettelijke koppeling afgesproken tussen de defensie-uitgaven en 2% van het bbp. In de vormgeving van de koppeling komt de compensatie-afspraak voor valutaschommelingen te vervallen vanaf 2026. Voor 2025 is Defensie incidenteel gecompenseerd voor de ontwikkelingen in de wisselkoersen van US Dollars en Zweedse Kronen gebaseerd op het CEP van het CPB. Defensie is gevoelig voor schommelingen in wisselkoersen bij met name de aanschaf en in mindere mate bij instandhouding van materieel. De vormg</w:t>
      </w:r>
      <w:r>
        <w:t>eving van de wettelijke 2%-koppeling wordt nader uitgelegd in bijlage 5.</w:t>
      </w:r>
    </w:p>
    <w:p w:rsidR="002D4B1D" w:rsidRDefault="004C1C78" w14:paraId="501FCB81" w14:textId="77777777">
      <w:pPr>
        <w:pStyle w:val="header-h2"/>
      </w:pPr>
      <w:r>
        <w:t>Eindejaarsmarge</w:t>
      </w:r>
    </w:p>
    <w:p w:rsidR="002D4B1D" w:rsidRDefault="004C1C78" w14:paraId="6ECEE8E8" w14:textId="77777777">
      <w:pPr>
        <w:pStyle w:val="p"/>
      </w:pPr>
      <w:r>
        <w:t>Dit betreft de toevoeging van de eindejaarsmarge 2024 van 196 miljoen euro aan de begroting van het Defensiematerieelbegrotingsfonds.</w:t>
      </w:r>
    </w:p>
    <w:p w:rsidR="002D4B1D" w:rsidRDefault="004C1C78" w14:paraId="12C9EC58" w14:textId="77777777">
      <w:pPr>
        <w:pStyle w:val="header-h2"/>
      </w:pPr>
      <w:r>
        <w:t>Extrapolatie</w:t>
      </w:r>
    </w:p>
    <w:p w:rsidR="002D4B1D" w:rsidRDefault="004C1C78" w14:paraId="677C9A59" w14:textId="77777777">
      <w:pPr>
        <w:pStyle w:val="p"/>
      </w:pPr>
      <w:r>
        <w:t>Met de extrapolatie wordt de begrotingsstand in het extrapolatiejaar 2040 (t+15) toegevoegd aan het Defensiematerieelbegrotingsfonds.</w:t>
      </w:r>
    </w:p>
    <w:p w:rsidR="002D4B1D" w:rsidRDefault="004C1C78" w14:paraId="323A32E2" w14:textId="77777777">
      <w:pPr>
        <w:pStyle w:val="header-h2"/>
      </w:pPr>
      <w:r>
        <w:t>Technisch</w:t>
      </w:r>
    </w:p>
    <w:p w:rsidR="002D4B1D" w:rsidRDefault="004C1C78" w14:paraId="7DBEC6D0" w14:textId="77777777">
      <w:pPr>
        <w:pStyle w:val="header-h2"/>
      </w:pPr>
      <w:r>
        <w:t>Volumebijstelling 2% bbp Voorjaar 2025</w:t>
      </w:r>
    </w:p>
    <w:p w:rsidR="002D4B1D" w:rsidRDefault="004C1C78" w14:paraId="1ADE1B0B" w14:textId="77777777">
      <w:pPr>
        <w:pStyle w:val="p"/>
      </w:pPr>
      <w:r>
        <w:t>In het HLA is een wettelijke koppeling afgesproken tussen de defensie-uitgaven en 2% van het bbp. Deze geldt voor prijs- en volumeontwikkeling bbp</w:t>
      </w:r>
      <w:r>
        <w:rPr>
          <w:i/>
        </w:rPr>
        <w:t>.</w:t>
      </w:r>
      <w:r>
        <w:t xml:space="preserve"> Vanwege de hogere volumeontwikkeling van het bbp dan eerder geraamd zijn aanvullende middelen vrijgemaakt om de defensie-uitgaven op 2% te houden. Bij de besteding van deze extra middelen wordt in principe eerst voldaan aan het mitigeren van valutaschommelingen en het reserveren van loonruimte. Daarna wordt gekeken naar het op sterkte brengen/houden van bestaande investeringsprojecten binnen de Defensie </w:t>
      </w:r>
      <w:proofErr w:type="spellStart"/>
      <w:r>
        <w:t>Lifecycle</w:t>
      </w:r>
      <w:proofErr w:type="spellEnd"/>
      <w:r>
        <w:t xml:space="preserve"> Plan (DLP) systematiek, alvorens extra budget wordt gebruikt om nieuwe investeringen te doen.</w:t>
      </w:r>
      <w:r>
        <w:t xml:space="preserve"> De vormgeving van de wettelijke 2%-koppeling wordt nader uitgelegd in bijlage 5.</w:t>
      </w:r>
    </w:p>
    <w:p w:rsidR="002D4B1D" w:rsidRDefault="004C1C78" w14:paraId="55C023AD" w14:textId="77777777">
      <w:pPr>
        <w:pStyle w:val="header-h2"/>
      </w:pPr>
      <w:r>
        <w:t>Prijstranche 2025 defensie-uitgaven</w:t>
      </w:r>
    </w:p>
    <w:p w:rsidR="002D4B1D" w:rsidRDefault="004C1C78" w14:paraId="472583E8" w14:textId="77777777">
      <w:pPr>
        <w:pStyle w:val="p"/>
      </w:pPr>
      <w:r>
        <w:t>In het HLA is een wettelijke koppeling afgesproken tussen de defensie-uitgaven en 2% van het bbp. Deze geldt voor prijs- en volumeontwikkeling bbp. De prijsreservering is geplaatst op de Aanvullende Post en wordt in tranches uitgekeerd aan de Defensiebegroting. Dit betreft de overboeking van de tranche 2025.</w:t>
      </w:r>
    </w:p>
    <w:p w:rsidR="002D4B1D" w:rsidRDefault="004C1C78" w14:paraId="05422FE1" w14:textId="77777777">
      <w:pPr>
        <w:pStyle w:val="header-h2"/>
      </w:pPr>
      <w:r>
        <w:t>Bijstelling programmering Defensie-investeringen</w:t>
      </w:r>
    </w:p>
    <w:p w:rsidR="002D4B1D" w:rsidRDefault="004C1C78" w14:paraId="573380FC" w14:textId="77777777">
      <w:pPr>
        <w:pStyle w:val="p"/>
      </w:pPr>
      <w:r>
        <w:t xml:space="preserve">In deze begroting zijn de ramingen aangepast op de programmering die Defensie </w:t>
      </w:r>
      <w:r>
        <w:lastRenderedPageBreak/>
        <w:t xml:space="preserve">aanhoudt in de Defensie </w:t>
      </w:r>
      <w:proofErr w:type="spellStart"/>
      <w:r>
        <w:t>lifecycle</w:t>
      </w:r>
      <w:proofErr w:type="spellEnd"/>
      <w:r>
        <w:t xml:space="preserve"> periode van 2025-2040. Vanwege de verslechterde veiligheidssituatie worden investeringsprojecten waar mogelijk versneld. Er wordt gebruik gemaakt van het begrotingsinstrument </w:t>
      </w:r>
      <w:proofErr w:type="spellStart"/>
      <w:r>
        <w:t>overprogrammering</w:t>
      </w:r>
      <w:proofErr w:type="spellEnd"/>
      <w:r>
        <w:t xml:space="preserve"> met een limiet van 30% in ieder begrotingsjaar. Dit betekent dat er meer plannen in de eerste jaren staan dan past binnen het beschikbare budget die jaren. Door met deze </w:t>
      </w:r>
      <w:proofErr w:type="spellStart"/>
      <w:r>
        <w:t>overprogrammering</w:t>
      </w:r>
      <w:proofErr w:type="spellEnd"/>
      <w:r>
        <w:t xml:space="preserve"> te werken wordt zoveel als mogelijk getracht te voorkomen dat vertragingen bij individuele projec</w:t>
      </w:r>
      <w:r>
        <w:t xml:space="preserve">ten leiden tot </w:t>
      </w:r>
      <w:proofErr w:type="spellStart"/>
      <w:r>
        <w:t>onderrealisatie</w:t>
      </w:r>
      <w:proofErr w:type="spellEnd"/>
      <w:r>
        <w:t xml:space="preserve"> van het totale beschikbare budget. De investeringsplannen die niet tot realisatie komen, worden doorgeschoven naar een later begrotingsjaar. Over de gehele planperiode van 15 jaar sluit de programmering aan op het totaal beschikbare budget. Middels het Defensieprojectenoverzicht (DPO) biedt Defensie de voortgang op investeringsprojecten.</w:t>
      </w:r>
    </w:p>
    <w:p w:rsidR="002D4B1D" w:rsidRDefault="004C1C78" w14:paraId="6DE830DD" w14:textId="77777777">
      <w:pPr>
        <w:pStyle w:val="header-h2"/>
      </w:pPr>
      <w:r>
        <w:t>Aanpassing over-/</w:t>
      </w:r>
      <w:proofErr w:type="spellStart"/>
      <w:r>
        <w:t>onderprogrammering</w:t>
      </w:r>
      <w:proofErr w:type="spellEnd"/>
    </w:p>
    <w:p w:rsidR="002D4B1D" w:rsidRDefault="004C1C78" w14:paraId="7FA78F02" w14:textId="77777777">
      <w:pPr>
        <w:pStyle w:val="p"/>
      </w:pPr>
      <w:r>
        <w:t xml:space="preserve">Met de actualisatie van de projecten en toevoegingen van additioneel budget in relatie tot de 2%-koppeling zijn de uitgaven aangepast aan de verwachte programmering. Door deze technische tegenboeking wordt het kaseffect van de </w:t>
      </w:r>
      <w:proofErr w:type="spellStart"/>
      <w:r>
        <w:t>overprogrammering</w:t>
      </w:r>
      <w:proofErr w:type="spellEnd"/>
      <w:r>
        <w:t xml:space="preserve"> gemitigeerd.</w:t>
      </w:r>
    </w:p>
    <w:p w:rsidR="002D4B1D" w:rsidRDefault="004C1C78" w14:paraId="5A264253" w14:textId="77777777">
      <w:pPr>
        <w:pStyle w:val="header-h2"/>
      </w:pPr>
      <w:r>
        <w:t>Overig technisch</w:t>
      </w:r>
    </w:p>
    <w:p w:rsidR="002D4B1D" w:rsidRDefault="004C1C78" w14:paraId="08CB5B13" w14:textId="77777777">
      <w:pPr>
        <w:pStyle w:val="p"/>
      </w:pPr>
      <w:r>
        <w:t xml:space="preserve">Dit betreft meerdere technische mutaties gerelateerd aan ontvangstenmutaties. De grootste heeft betrekking op zorgverzekeraar Stichting </w:t>
      </w:r>
      <w:proofErr w:type="spellStart"/>
      <w:r>
        <w:t>ZiektekostenVerzekering</w:t>
      </w:r>
      <w:proofErr w:type="spellEnd"/>
      <w:r>
        <w:t xml:space="preserve"> Krijgsmacht (SZVK). Defensie declareert zorgkosten van militairen bij SZVK, waaraan militairen ziektekostenpremies afdragen. Bij het SZVK is in de loop der jaren een overschot aan uit te keren zorgomzet ontstaan. In overleg met het SZVK is afgesproken dit overschot af te bouwen waardoor zowel het ontvangstenbudget als het uitgavenbudget in 2025 is verhoogd met 40 miljoen euro.</w:t>
      </w:r>
    </w:p>
    <w:p w:rsidR="002D4B1D" w:rsidRDefault="004C1C78" w14:paraId="7C71911C" w14:textId="77777777">
      <w:pPr>
        <w:pStyle w:val="header-h2"/>
      </w:pPr>
      <w:r>
        <w:t>Niet-kaderrelevant</w:t>
      </w:r>
    </w:p>
    <w:p w:rsidR="002D4B1D" w:rsidRDefault="004C1C78" w14:paraId="2BD8DBA1" w14:textId="77777777">
      <w:pPr>
        <w:pStyle w:val="header-h2"/>
      </w:pPr>
      <w:r>
        <w:t>Kasschuif Oekraïnesteun uit eigen voorraad</w:t>
      </w:r>
    </w:p>
    <w:p w:rsidR="002D4B1D" w:rsidRDefault="004C1C78" w14:paraId="396E7E17" w14:textId="77777777">
      <w:pPr>
        <w:pStyle w:val="p"/>
      </w:pPr>
      <w:r>
        <w:t>Dit betreft de toevoeging van 250 miljoen euro aan het Defensiematerieelbegrotingsfonds voor de vervanging van aan Oekraïne geleverde eigen voorraad. Het verwachte ritme van de vervanging vergt een kasschuif.</w:t>
      </w:r>
    </w:p>
    <w:p w:rsidR="002D4B1D" w:rsidRDefault="004C1C78" w14:paraId="5EE80096" w14:textId="77777777">
      <w:pPr>
        <w:pStyle w:val="header-h2"/>
      </w:pPr>
      <w:r>
        <w:t>Oekraïnesteun uit eigen voorraad</w:t>
      </w:r>
    </w:p>
    <w:p w:rsidR="002D4B1D" w:rsidRDefault="004C1C78" w14:paraId="056B583B" w14:textId="77777777">
      <w:pPr>
        <w:pStyle w:val="p"/>
      </w:pPr>
      <w:r>
        <w:t>Ter compensatie van geleverd materieel uit eigen voorraad aan Oekraïne is 250 miljoen euro overgeheveld naar het DMF. Door deze compensatie kan het geleverde materieel worden vervangen.</w:t>
      </w:r>
    </w:p>
    <w:p w:rsidR="002D4B1D" w:rsidRDefault="004C1C78" w14:paraId="02248BD4" w14:textId="77777777">
      <w:pPr>
        <w:pStyle w:val="header-h2"/>
      </w:pPr>
      <w:r>
        <w:t>Oekraïne - overig</w:t>
      </w:r>
    </w:p>
    <w:p w:rsidR="002D4B1D" w:rsidRDefault="004C1C78" w14:paraId="4F1506ED" w14:textId="77777777">
      <w:pPr>
        <w:pStyle w:val="p"/>
      </w:pPr>
      <w:r>
        <w:t>Dit betreft de verwachte vervanging van uit eigen voorraad geleverd materieel aan Oekraïne. De start van de vervanging van enkele leveringen (174 miljoen euro) is verschoven van 2024 naar 2025.</w:t>
      </w:r>
    </w:p>
    <w:p w:rsidR="002D4B1D" w:rsidRDefault="004C1C78" w14:paraId="74B793CE" w14:textId="77777777">
      <w:pPr>
        <w:pStyle w:val="header-h1"/>
      </w:pPr>
      <w:r>
        <w:t>Ontvangsten</w:t>
      </w:r>
    </w:p>
    <w:p w:rsidR="002D4B1D" w:rsidRDefault="004C1C78" w14:paraId="41AE3149" w14:textId="77777777">
      <w:pPr>
        <w:pStyle w:val="header-h2"/>
      </w:pPr>
      <w:r>
        <w:t>Extrapolatie</w:t>
      </w:r>
    </w:p>
    <w:p w:rsidR="002D4B1D" w:rsidRDefault="004C1C78" w14:paraId="52A58347" w14:textId="77777777">
      <w:pPr>
        <w:pStyle w:val="p"/>
      </w:pPr>
      <w:r>
        <w:t xml:space="preserve">Met de extrapolatie wordt de begrotingsstand in het extrapolatiejaar 2040 (t+15) toegevoegd aan het </w:t>
      </w:r>
      <w:r>
        <w:t>Defensiematerieelbegrotingsfonds.</w:t>
      </w:r>
    </w:p>
    <w:p w:rsidR="002D4B1D" w:rsidRDefault="004C1C78" w14:paraId="32AA18C1" w14:textId="77777777">
      <w:pPr>
        <w:pStyle w:val="header-h2"/>
      </w:pPr>
      <w:r>
        <w:t>Technisch</w:t>
      </w:r>
    </w:p>
    <w:p w:rsidR="002D4B1D" w:rsidRDefault="004C1C78" w14:paraId="42847569" w14:textId="77777777">
      <w:pPr>
        <w:pStyle w:val="p"/>
      </w:pPr>
      <w:r>
        <w:t xml:space="preserve">Dit betreft meerdere technische mutaties gerelateerd aan ontvangstenmutaties. De grootste heeft betrekking op zorgverzekeraar Stichting </w:t>
      </w:r>
      <w:proofErr w:type="spellStart"/>
      <w:r>
        <w:t>ZiektekostenVerzekering</w:t>
      </w:r>
      <w:proofErr w:type="spellEnd"/>
      <w:r>
        <w:t xml:space="preserve"> Krijgsmacht (SZVK). Defensie declareert zorgkosten van militairen bij SZVK, waaraan militairen ziektekostenpremies afdragen. Bij het SZVK is in de loop der jaren een overschot aan uit te keren zorgomzet ontstaan. In overleg met het SZVK is afgesproken dit overschot af te bouwen waardoor zowel het ontvangstenbudget als het uitgavenbudget in 2025 is verhoogd met 40 miljoen euro.</w:t>
      </w:r>
    </w:p>
    <w:p w:rsidR="002D4B1D" w:rsidRDefault="002D4B1D" w14:paraId="6E991A0E" w14:textId="77777777">
      <w:pPr>
        <w:pStyle w:val="page-break"/>
      </w:pPr>
    </w:p>
    <w:p w:rsidR="002D4B1D" w:rsidRDefault="004C1C78" w14:paraId="02896DEC" w14:textId="77777777">
      <w:pPr>
        <w:pStyle w:val="section-title-2"/>
      </w:pPr>
      <w:bookmarkStart w:name="78167304785455" w:id="32"/>
      <w:r>
        <w:t>Infrastructuur en Waterstaat (inclusief Mobiliteitsfonds en Deltafonds)</w:t>
      </w:r>
      <w:bookmarkEnd w:id="32"/>
    </w:p>
    <w:p w:rsidR="002D4B1D" w:rsidRDefault="004C1C78" w14:paraId="6D4A9A53" w14:textId="77777777">
      <w:pPr>
        <w:pStyle w:val="section-title-3"/>
      </w:pPr>
      <w:r>
        <w:t>Infrastructuur en Waterstaat</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7F187587" w14:textId="77777777">
        <w:trPr>
          <w:tblHeader/>
        </w:trPr>
        <w:tc>
          <w:tcPr>
            <w:tcW w:w="9694" w:type="dxa"/>
            <w:gridSpan w:val="7"/>
          </w:tcPr>
          <w:p w:rsidR="002D4B1D" w:rsidRDefault="004C1C78" w14:paraId="620F46B5" w14:textId="77777777">
            <w:pPr>
              <w:pStyle w:val="kio2-table-title"/>
            </w:pPr>
            <w:r>
              <w:t>XII Infrastructuur en Waterstaat: Uitgaven</w:t>
            </w:r>
          </w:p>
        </w:tc>
      </w:tr>
      <w:tr w:rsidR="002D4B1D" w14:paraId="1323216B"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6861ABD5" w14:textId="77777777">
            <w:pPr>
              <w:pStyle w:val="p-table"/>
              <w:rPr>
                <w:color w:val="000000"/>
                <w:sz w:val="17"/>
              </w:rPr>
            </w:pPr>
            <w:r>
              <w:rPr>
                <w:color w:val="000000"/>
                <w:sz w:val="17"/>
              </w:rPr>
              <w:t>XII Infrastructuur en Waterstaat: Uitgaven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60A0AE3"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4A504748"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4CB846E"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EA41953"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486C42D1"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7C4C3892" w14:textId="77777777">
            <w:pPr>
              <w:pStyle w:val="p-table"/>
              <w:rPr>
                <w:color w:val="000000"/>
                <w:sz w:val="17"/>
              </w:rPr>
            </w:pPr>
          </w:p>
        </w:tc>
      </w:tr>
      <w:tr w:rsidR="002D4B1D" w14:paraId="1FB64DA2" w14:textId="77777777">
        <w:tc>
          <w:tcPr>
            <w:tcW w:w="3773" w:type="dxa"/>
            <w:tcBorders>
              <w:bottom w:val="single" w:color="009EE0" w:sz="2" w:space="0"/>
            </w:tcBorders>
            <w:tcMar>
              <w:right w:w="28" w:type="dxa"/>
            </w:tcMar>
          </w:tcPr>
          <w:p w:rsidR="002D4B1D" w:rsidRDefault="004C1C78" w14:paraId="45C5BA65"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FF1578" w:rsidRDefault="004C1C78" w14:paraId="4D8C9B31"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FF1578" w:rsidRDefault="004C1C78" w14:paraId="262A9339"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FF1578" w:rsidRDefault="004C1C78" w14:paraId="4A5EC52D"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FF1578" w:rsidRDefault="004C1C78" w14:paraId="30BF3686"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FF1578" w:rsidRDefault="004C1C78" w14:paraId="329B9117"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FF1578" w:rsidRDefault="004C1C78" w14:paraId="1519F41A" w14:textId="77777777">
            <w:pPr>
              <w:pStyle w:val="p-table"/>
              <w:jc w:val="right"/>
              <w:rPr>
                <w:b/>
                <w:sz w:val="17"/>
              </w:rPr>
            </w:pPr>
            <w:r>
              <w:rPr>
                <w:b/>
                <w:sz w:val="17"/>
              </w:rPr>
              <w:t>2030</w:t>
            </w:r>
          </w:p>
        </w:tc>
      </w:tr>
      <w:tr w:rsidR="002D4B1D" w14:paraId="24A4C1E9" w14:textId="77777777">
        <w:tc>
          <w:tcPr>
            <w:tcW w:w="3773" w:type="dxa"/>
            <w:tcMar>
              <w:right w:w="28" w:type="dxa"/>
            </w:tcMar>
          </w:tcPr>
          <w:p w:rsidR="002D4B1D" w:rsidRDefault="002D4B1D" w14:paraId="2FCCFE91" w14:textId="77777777">
            <w:pPr>
              <w:pStyle w:val="p-table"/>
              <w:rPr>
                <w:sz w:val="17"/>
              </w:rPr>
            </w:pPr>
          </w:p>
        </w:tc>
        <w:tc>
          <w:tcPr>
            <w:tcW w:w="986" w:type="dxa"/>
            <w:tcMar>
              <w:left w:w="28" w:type="dxa"/>
              <w:right w:w="28" w:type="dxa"/>
            </w:tcMar>
          </w:tcPr>
          <w:p w:rsidR="002D4B1D" w:rsidP="00FF1578" w:rsidRDefault="002D4B1D" w14:paraId="664EDBC9" w14:textId="77777777">
            <w:pPr>
              <w:pStyle w:val="p-table"/>
              <w:jc w:val="right"/>
              <w:rPr>
                <w:sz w:val="17"/>
              </w:rPr>
            </w:pPr>
          </w:p>
        </w:tc>
        <w:tc>
          <w:tcPr>
            <w:tcW w:w="986" w:type="dxa"/>
            <w:tcMar>
              <w:left w:w="28" w:type="dxa"/>
              <w:right w:w="28" w:type="dxa"/>
            </w:tcMar>
          </w:tcPr>
          <w:p w:rsidR="002D4B1D" w:rsidP="00FF1578" w:rsidRDefault="002D4B1D" w14:paraId="7A52A96C" w14:textId="77777777">
            <w:pPr>
              <w:pStyle w:val="p-table"/>
              <w:jc w:val="right"/>
              <w:rPr>
                <w:sz w:val="17"/>
              </w:rPr>
            </w:pPr>
          </w:p>
        </w:tc>
        <w:tc>
          <w:tcPr>
            <w:tcW w:w="986" w:type="dxa"/>
            <w:tcMar>
              <w:left w:w="28" w:type="dxa"/>
              <w:right w:w="28" w:type="dxa"/>
            </w:tcMar>
          </w:tcPr>
          <w:p w:rsidR="002D4B1D" w:rsidP="00FF1578" w:rsidRDefault="002D4B1D" w14:paraId="503A9AA8" w14:textId="77777777">
            <w:pPr>
              <w:pStyle w:val="p-table"/>
              <w:jc w:val="right"/>
              <w:rPr>
                <w:sz w:val="17"/>
              </w:rPr>
            </w:pPr>
          </w:p>
        </w:tc>
        <w:tc>
          <w:tcPr>
            <w:tcW w:w="986" w:type="dxa"/>
            <w:tcMar>
              <w:left w:w="28" w:type="dxa"/>
              <w:right w:w="28" w:type="dxa"/>
            </w:tcMar>
          </w:tcPr>
          <w:p w:rsidR="002D4B1D" w:rsidP="00FF1578" w:rsidRDefault="002D4B1D" w14:paraId="734BF3C6" w14:textId="77777777">
            <w:pPr>
              <w:pStyle w:val="p-table"/>
              <w:jc w:val="right"/>
              <w:rPr>
                <w:sz w:val="17"/>
              </w:rPr>
            </w:pPr>
          </w:p>
        </w:tc>
        <w:tc>
          <w:tcPr>
            <w:tcW w:w="986" w:type="dxa"/>
            <w:tcMar>
              <w:left w:w="28" w:type="dxa"/>
              <w:right w:w="28" w:type="dxa"/>
            </w:tcMar>
          </w:tcPr>
          <w:p w:rsidR="002D4B1D" w:rsidP="00FF1578" w:rsidRDefault="002D4B1D" w14:paraId="43D3DD7A" w14:textId="77777777">
            <w:pPr>
              <w:pStyle w:val="p-table"/>
              <w:jc w:val="right"/>
              <w:rPr>
                <w:sz w:val="17"/>
              </w:rPr>
            </w:pPr>
          </w:p>
        </w:tc>
        <w:tc>
          <w:tcPr>
            <w:tcW w:w="991" w:type="dxa"/>
            <w:tcMar>
              <w:left w:w="28" w:type="dxa"/>
              <w:right w:w="28" w:type="dxa"/>
            </w:tcMar>
          </w:tcPr>
          <w:p w:rsidR="002D4B1D" w:rsidP="00FF1578" w:rsidRDefault="002D4B1D" w14:paraId="31E4768D" w14:textId="77777777">
            <w:pPr>
              <w:pStyle w:val="p-table"/>
              <w:jc w:val="right"/>
              <w:rPr>
                <w:sz w:val="17"/>
              </w:rPr>
            </w:pPr>
          </w:p>
        </w:tc>
      </w:tr>
      <w:tr w:rsidR="002D4B1D" w14:paraId="15EC3F54" w14:textId="77777777">
        <w:tc>
          <w:tcPr>
            <w:tcW w:w="3773" w:type="dxa"/>
            <w:tcMar>
              <w:right w:w="28" w:type="dxa"/>
            </w:tcMar>
          </w:tcPr>
          <w:p w:rsidR="002D4B1D" w:rsidRDefault="004C1C78" w14:paraId="5FAFD472"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7775FA38" w14:textId="77777777">
            <w:pPr>
              <w:pStyle w:val="p-table"/>
              <w:jc w:val="right"/>
              <w:rPr>
                <w:b/>
                <w:sz w:val="17"/>
              </w:rPr>
            </w:pPr>
            <w:r>
              <w:rPr>
                <w:b/>
                <w:sz w:val="17"/>
              </w:rPr>
              <w:t>14.111</w:t>
            </w:r>
          </w:p>
        </w:tc>
        <w:tc>
          <w:tcPr>
            <w:tcW w:w="986" w:type="dxa"/>
            <w:tcMar>
              <w:left w:w="28" w:type="dxa"/>
              <w:right w:w="28" w:type="dxa"/>
            </w:tcMar>
          </w:tcPr>
          <w:p w:rsidR="002D4B1D" w:rsidP="00FF1578" w:rsidRDefault="004C1C78" w14:paraId="040D2A43" w14:textId="77777777">
            <w:pPr>
              <w:pStyle w:val="p-table"/>
              <w:jc w:val="right"/>
              <w:rPr>
                <w:b/>
                <w:sz w:val="17"/>
              </w:rPr>
            </w:pPr>
            <w:r>
              <w:rPr>
                <w:b/>
                <w:sz w:val="17"/>
              </w:rPr>
              <w:t>15.839</w:t>
            </w:r>
          </w:p>
        </w:tc>
        <w:tc>
          <w:tcPr>
            <w:tcW w:w="986" w:type="dxa"/>
            <w:tcMar>
              <w:left w:w="28" w:type="dxa"/>
              <w:right w:w="28" w:type="dxa"/>
            </w:tcMar>
          </w:tcPr>
          <w:p w:rsidR="002D4B1D" w:rsidP="00FF1578" w:rsidRDefault="004C1C78" w14:paraId="081AFFD2" w14:textId="77777777">
            <w:pPr>
              <w:pStyle w:val="p-table"/>
              <w:jc w:val="right"/>
              <w:rPr>
                <w:b/>
                <w:sz w:val="17"/>
              </w:rPr>
            </w:pPr>
            <w:r>
              <w:rPr>
                <w:b/>
                <w:sz w:val="17"/>
              </w:rPr>
              <w:t>15.863</w:t>
            </w:r>
          </w:p>
        </w:tc>
        <w:tc>
          <w:tcPr>
            <w:tcW w:w="986" w:type="dxa"/>
            <w:tcMar>
              <w:left w:w="28" w:type="dxa"/>
              <w:right w:w="28" w:type="dxa"/>
            </w:tcMar>
          </w:tcPr>
          <w:p w:rsidR="002D4B1D" w:rsidP="00FF1578" w:rsidRDefault="004C1C78" w14:paraId="0ED4C69A" w14:textId="77777777">
            <w:pPr>
              <w:pStyle w:val="p-table"/>
              <w:jc w:val="right"/>
              <w:rPr>
                <w:b/>
                <w:sz w:val="17"/>
              </w:rPr>
            </w:pPr>
            <w:r>
              <w:rPr>
                <w:b/>
                <w:sz w:val="17"/>
              </w:rPr>
              <w:t>15.119</w:t>
            </w:r>
          </w:p>
        </w:tc>
        <w:tc>
          <w:tcPr>
            <w:tcW w:w="986" w:type="dxa"/>
            <w:tcMar>
              <w:left w:w="28" w:type="dxa"/>
              <w:right w:w="28" w:type="dxa"/>
            </w:tcMar>
          </w:tcPr>
          <w:p w:rsidR="002D4B1D" w:rsidP="00FF1578" w:rsidRDefault="004C1C78" w14:paraId="13D3B4F9" w14:textId="77777777">
            <w:pPr>
              <w:pStyle w:val="p-table"/>
              <w:jc w:val="right"/>
              <w:rPr>
                <w:b/>
                <w:sz w:val="17"/>
              </w:rPr>
            </w:pPr>
            <w:r>
              <w:rPr>
                <w:b/>
                <w:sz w:val="17"/>
              </w:rPr>
              <w:t>15.133</w:t>
            </w:r>
          </w:p>
        </w:tc>
        <w:tc>
          <w:tcPr>
            <w:tcW w:w="991" w:type="dxa"/>
            <w:tcMar>
              <w:left w:w="28" w:type="dxa"/>
              <w:right w:w="28" w:type="dxa"/>
            </w:tcMar>
          </w:tcPr>
          <w:p w:rsidR="002D4B1D" w:rsidP="00FF1578" w:rsidRDefault="004C1C78" w14:paraId="3BD282AF" w14:textId="77777777">
            <w:pPr>
              <w:pStyle w:val="p-table"/>
              <w:jc w:val="right"/>
              <w:rPr>
                <w:b/>
                <w:sz w:val="17"/>
              </w:rPr>
            </w:pPr>
            <w:r>
              <w:rPr>
                <w:b/>
                <w:sz w:val="17"/>
              </w:rPr>
              <w:t>11.836</w:t>
            </w:r>
          </w:p>
        </w:tc>
      </w:tr>
      <w:tr w:rsidR="002D4B1D" w14:paraId="749A2218" w14:textId="77777777">
        <w:tc>
          <w:tcPr>
            <w:tcW w:w="3773" w:type="dxa"/>
            <w:tcMar>
              <w:right w:w="28" w:type="dxa"/>
            </w:tcMar>
          </w:tcPr>
          <w:p w:rsidR="002D4B1D" w:rsidRDefault="002D4B1D" w14:paraId="2346457F" w14:textId="77777777">
            <w:pPr>
              <w:pStyle w:val="p-table"/>
              <w:rPr>
                <w:sz w:val="17"/>
              </w:rPr>
            </w:pPr>
          </w:p>
        </w:tc>
        <w:tc>
          <w:tcPr>
            <w:tcW w:w="986" w:type="dxa"/>
            <w:tcMar>
              <w:left w:w="28" w:type="dxa"/>
              <w:right w:w="28" w:type="dxa"/>
            </w:tcMar>
          </w:tcPr>
          <w:p w:rsidR="002D4B1D" w:rsidP="00FF1578" w:rsidRDefault="002D4B1D" w14:paraId="59E4D3A8" w14:textId="77777777">
            <w:pPr>
              <w:pStyle w:val="p-table"/>
              <w:jc w:val="right"/>
              <w:rPr>
                <w:sz w:val="17"/>
              </w:rPr>
            </w:pPr>
          </w:p>
        </w:tc>
        <w:tc>
          <w:tcPr>
            <w:tcW w:w="986" w:type="dxa"/>
            <w:tcMar>
              <w:left w:w="28" w:type="dxa"/>
              <w:right w:w="28" w:type="dxa"/>
            </w:tcMar>
          </w:tcPr>
          <w:p w:rsidR="002D4B1D" w:rsidP="00FF1578" w:rsidRDefault="002D4B1D" w14:paraId="3A98A88D" w14:textId="77777777">
            <w:pPr>
              <w:pStyle w:val="p-table"/>
              <w:jc w:val="right"/>
              <w:rPr>
                <w:sz w:val="17"/>
              </w:rPr>
            </w:pPr>
          </w:p>
        </w:tc>
        <w:tc>
          <w:tcPr>
            <w:tcW w:w="986" w:type="dxa"/>
            <w:tcMar>
              <w:left w:w="28" w:type="dxa"/>
              <w:right w:w="28" w:type="dxa"/>
            </w:tcMar>
          </w:tcPr>
          <w:p w:rsidR="002D4B1D" w:rsidP="00FF1578" w:rsidRDefault="002D4B1D" w14:paraId="0D86FEDE" w14:textId="77777777">
            <w:pPr>
              <w:pStyle w:val="p-table"/>
              <w:jc w:val="right"/>
              <w:rPr>
                <w:sz w:val="17"/>
              </w:rPr>
            </w:pPr>
          </w:p>
        </w:tc>
        <w:tc>
          <w:tcPr>
            <w:tcW w:w="986" w:type="dxa"/>
            <w:tcMar>
              <w:left w:w="28" w:type="dxa"/>
              <w:right w:w="28" w:type="dxa"/>
            </w:tcMar>
          </w:tcPr>
          <w:p w:rsidR="002D4B1D" w:rsidP="00FF1578" w:rsidRDefault="002D4B1D" w14:paraId="0EEC55BB" w14:textId="77777777">
            <w:pPr>
              <w:pStyle w:val="p-table"/>
              <w:jc w:val="right"/>
              <w:rPr>
                <w:sz w:val="17"/>
              </w:rPr>
            </w:pPr>
          </w:p>
        </w:tc>
        <w:tc>
          <w:tcPr>
            <w:tcW w:w="986" w:type="dxa"/>
            <w:tcMar>
              <w:left w:w="28" w:type="dxa"/>
              <w:right w:w="28" w:type="dxa"/>
            </w:tcMar>
          </w:tcPr>
          <w:p w:rsidR="002D4B1D" w:rsidP="00FF1578" w:rsidRDefault="002D4B1D" w14:paraId="1BA19A90" w14:textId="77777777">
            <w:pPr>
              <w:pStyle w:val="p-table"/>
              <w:jc w:val="right"/>
              <w:rPr>
                <w:sz w:val="17"/>
              </w:rPr>
            </w:pPr>
          </w:p>
        </w:tc>
        <w:tc>
          <w:tcPr>
            <w:tcW w:w="991" w:type="dxa"/>
            <w:tcMar>
              <w:left w:w="28" w:type="dxa"/>
              <w:right w:w="28" w:type="dxa"/>
            </w:tcMar>
          </w:tcPr>
          <w:p w:rsidR="002D4B1D" w:rsidP="00FF1578" w:rsidRDefault="002D4B1D" w14:paraId="21B33F8F" w14:textId="77777777">
            <w:pPr>
              <w:pStyle w:val="p-table"/>
              <w:jc w:val="right"/>
              <w:rPr>
                <w:sz w:val="17"/>
              </w:rPr>
            </w:pPr>
          </w:p>
        </w:tc>
      </w:tr>
      <w:tr w:rsidR="002D4B1D" w14:paraId="19657D3A" w14:textId="77777777">
        <w:tc>
          <w:tcPr>
            <w:tcW w:w="3773" w:type="dxa"/>
            <w:tcMar>
              <w:right w:w="28" w:type="dxa"/>
            </w:tcMar>
          </w:tcPr>
          <w:p w:rsidR="002D4B1D" w:rsidRDefault="004C1C78" w14:paraId="581AE80E" w14:textId="77777777">
            <w:pPr>
              <w:pStyle w:val="p-table"/>
              <w:rPr>
                <w:i/>
                <w:sz w:val="17"/>
              </w:rPr>
            </w:pPr>
            <w:r>
              <w:rPr>
                <w:i/>
                <w:sz w:val="17"/>
              </w:rPr>
              <w:t>Tegenvallers</w:t>
            </w:r>
          </w:p>
        </w:tc>
        <w:tc>
          <w:tcPr>
            <w:tcW w:w="986" w:type="dxa"/>
            <w:tcMar>
              <w:left w:w="28" w:type="dxa"/>
              <w:right w:w="28" w:type="dxa"/>
            </w:tcMar>
          </w:tcPr>
          <w:p w:rsidR="002D4B1D" w:rsidP="00FF1578" w:rsidRDefault="004C1C78" w14:paraId="1B454C50" w14:textId="77777777">
            <w:pPr>
              <w:pStyle w:val="p-table"/>
              <w:jc w:val="right"/>
              <w:rPr>
                <w:i/>
                <w:sz w:val="17"/>
              </w:rPr>
            </w:pPr>
            <w:r>
              <w:rPr>
                <w:i/>
                <w:sz w:val="17"/>
              </w:rPr>
              <w:t>7</w:t>
            </w:r>
          </w:p>
        </w:tc>
        <w:tc>
          <w:tcPr>
            <w:tcW w:w="986" w:type="dxa"/>
            <w:tcMar>
              <w:left w:w="28" w:type="dxa"/>
              <w:right w:w="28" w:type="dxa"/>
            </w:tcMar>
          </w:tcPr>
          <w:p w:rsidR="002D4B1D" w:rsidP="00FF1578" w:rsidRDefault="004C1C78" w14:paraId="4C8D49C4" w14:textId="77777777">
            <w:pPr>
              <w:pStyle w:val="p-table"/>
              <w:jc w:val="right"/>
              <w:rPr>
                <w:i/>
                <w:sz w:val="17"/>
              </w:rPr>
            </w:pPr>
            <w:r>
              <w:rPr>
                <w:i/>
                <w:sz w:val="17"/>
              </w:rPr>
              <w:t>1</w:t>
            </w:r>
          </w:p>
        </w:tc>
        <w:tc>
          <w:tcPr>
            <w:tcW w:w="986" w:type="dxa"/>
            <w:tcMar>
              <w:left w:w="28" w:type="dxa"/>
              <w:right w:w="28" w:type="dxa"/>
            </w:tcMar>
          </w:tcPr>
          <w:p w:rsidR="002D4B1D" w:rsidP="00FF1578" w:rsidRDefault="002D4B1D" w14:paraId="6353C096" w14:textId="77777777">
            <w:pPr>
              <w:pStyle w:val="p-table"/>
              <w:jc w:val="right"/>
              <w:rPr>
                <w:sz w:val="17"/>
              </w:rPr>
            </w:pPr>
          </w:p>
        </w:tc>
        <w:tc>
          <w:tcPr>
            <w:tcW w:w="986" w:type="dxa"/>
            <w:tcMar>
              <w:left w:w="28" w:type="dxa"/>
              <w:right w:w="28" w:type="dxa"/>
            </w:tcMar>
          </w:tcPr>
          <w:p w:rsidR="002D4B1D" w:rsidP="00FF1578" w:rsidRDefault="002D4B1D" w14:paraId="1F103946" w14:textId="77777777">
            <w:pPr>
              <w:pStyle w:val="p-table"/>
              <w:jc w:val="right"/>
              <w:rPr>
                <w:sz w:val="17"/>
              </w:rPr>
            </w:pPr>
          </w:p>
        </w:tc>
        <w:tc>
          <w:tcPr>
            <w:tcW w:w="986" w:type="dxa"/>
            <w:tcMar>
              <w:left w:w="28" w:type="dxa"/>
              <w:right w:w="28" w:type="dxa"/>
            </w:tcMar>
          </w:tcPr>
          <w:p w:rsidR="002D4B1D" w:rsidP="00FF1578" w:rsidRDefault="002D4B1D" w14:paraId="4C71F2CB" w14:textId="77777777">
            <w:pPr>
              <w:pStyle w:val="p-table"/>
              <w:jc w:val="right"/>
              <w:rPr>
                <w:sz w:val="17"/>
              </w:rPr>
            </w:pPr>
          </w:p>
        </w:tc>
        <w:tc>
          <w:tcPr>
            <w:tcW w:w="991" w:type="dxa"/>
            <w:tcMar>
              <w:left w:w="28" w:type="dxa"/>
              <w:right w:w="28" w:type="dxa"/>
            </w:tcMar>
          </w:tcPr>
          <w:p w:rsidR="002D4B1D" w:rsidP="00FF1578" w:rsidRDefault="002D4B1D" w14:paraId="4A7C30B5" w14:textId="77777777">
            <w:pPr>
              <w:pStyle w:val="p-table"/>
              <w:jc w:val="right"/>
              <w:rPr>
                <w:sz w:val="17"/>
              </w:rPr>
            </w:pPr>
          </w:p>
        </w:tc>
      </w:tr>
      <w:tr w:rsidR="002D4B1D" w14:paraId="04D59C34" w14:textId="77777777">
        <w:tc>
          <w:tcPr>
            <w:tcW w:w="3773" w:type="dxa"/>
            <w:tcMar>
              <w:right w:w="28" w:type="dxa"/>
            </w:tcMar>
          </w:tcPr>
          <w:p w:rsidR="002D4B1D" w:rsidRDefault="004C1C78" w14:paraId="6581DC01" w14:textId="77777777">
            <w:pPr>
              <w:pStyle w:val="p-table"/>
              <w:rPr>
                <w:sz w:val="17"/>
              </w:rPr>
            </w:pPr>
            <w:r>
              <w:rPr>
                <w:sz w:val="17"/>
              </w:rPr>
              <w:t>Bijstelling BVOV</w:t>
            </w:r>
          </w:p>
        </w:tc>
        <w:tc>
          <w:tcPr>
            <w:tcW w:w="986" w:type="dxa"/>
            <w:tcMar>
              <w:left w:w="28" w:type="dxa"/>
              <w:right w:w="28" w:type="dxa"/>
            </w:tcMar>
          </w:tcPr>
          <w:p w:rsidR="002D4B1D" w:rsidP="00FF1578" w:rsidRDefault="004C1C78" w14:paraId="41E20C92" w14:textId="77777777">
            <w:pPr>
              <w:pStyle w:val="p-table"/>
              <w:jc w:val="right"/>
              <w:rPr>
                <w:sz w:val="17"/>
              </w:rPr>
            </w:pPr>
            <w:r>
              <w:rPr>
                <w:sz w:val="17"/>
              </w:rPr>
              <w:t>3</w:t>
            </w:r>
          </w:p>
        </w:tc>
        <w:tc>
          <w:tcPr>
            <w:tcW w:w="986" w:type="dxa"/>
            <w:tcMar>
              <w:left w:w="28" w:type="dxa"/>
              <w:right w:w="28" w:type="dxa"/>
            </w:tcMar>
          </w:tcPr>
          <w:p w:rsidR="002D4B1D" w:rsidP="00FF1578" w:rsidRDefault="002D4B1D" w14:paraId="180920B2" w14:textId="77777777">
            <w:pPr>
              <w:pStyle w:val="p-table"/>
              <w:jc w:val="right"/>
              <w:rPr>
                <w:sz w:val="17"/>
              </w:rPr>
            </w:pPr>
          </w:p>
        </w:tc>
        <w:tc>
          <w:tcPr>
            <w:tcW w:w="986" w:type="dxa"/>
            <w:tcMar>
              <w:left w:w="28" w:type="dxa"/>
              <w:right w:w="28" w:type="dxa"/>
            </w:tcMar>
          </w:tcPr>
          <w:p w:rsidR="002D4B1D" w:rsidP="00FF1578" w:rsidRDefault="002D4B1D" w14:paraId="31381678" w14:textId="77777777">
            <w:pPr>
              <w:pStyle w:val="p-table"/>
              <w:jc w:val="right"/>
              <w:rPr>
                <w:sz w:val="17"/>
              </w:rPr>
            </w:pPr>
          </w:p>
        </w:tc>
        <w:tc>
          <w:tcPr>
            <w:tcW w:w="986" w:type="dxa"/>
            <w:tcMar>
              <w:left w:w="28" w:type="dxa"/>
              <w:right w:w="28" w:type="dxa"/>
            </w:tcMar>
          </w:tcPr>
          <w:p w:rsidR="002D4B1D" w:rsidP="00FF1578" w:rsidRDefault="002D4B1D" w14:paraId="4FC2D036" w14:textId="77777777">
            <w:pPr>
              <w:pStyle w:val="p-table"/>
              <w:jc w:val="right"/>
              <w:rPr>
                <w:sz w:val="17"/>
              </w:rPr>
            </w:pPr>
          </w:p>
        </w:tc>
        <w:tc>
          <w:tcPr>
            <w:tcW w:w="986" w:type="dxa"/>
            <w:tcMar>
              <w:left w:w="28" w:type="dxa"/>
              <w:right w:w="28" w:type="dxa"/>
            </w:tcMar>
          </w:tcPr>
          <w:p w:rsidR="002D4B1D" w:rsidP="00FF1578" w:rsidRDefault="002D4B1D" w14:paraId="7FBA808E" w14:textId="77777777">
            <w:pPr>
              <w:pStyle w:val="p-table"/>
              <w:jc w:val="right"/>
              <w:rPr>
                <w:sz w:val="17"/>
              </w:rPr>
            </w:pPr>
          </w:p>
        </w:tc>
        <w:tc>
          <w:tcPr>
            <w:tcW w:w="991" w:type="dxa"/>
            <w:tcMar>
              <w:left w:w="28" w:type="dxa"/>
              <w:right w:w="28" w:type="dxa"/>
            </w:tcMar>
          </w:tcPr>
          <w:p w:rsidR="002D4B1D" w:rsidP="00FF1578" w:rsidRDefault="002D4B1D" w14:paraId="30E2B8BB" w14:textId="77777777">
            <w:pPr>
              <w:pStyle w:val="p-table"/>
              <w:jc w:val="right"/>
              <w:rPr>
                <w:sz w:val="17"/>
              </w:rPr>
            </w:pPr>
          </w:p>
        </w:tc>
      </w:tr>
      <w:tr w:rsidR="002D4B1D" w14:paraId="005AE622" w14:textId="77777777">
        <w:tc>
          <w:tcPr>
            <w:tcW w:w="3773" w:type="dxa"/>
            <w:tcMar>
              <w:right w:w="28" w:type="dxa"/>
            </w:tcMar>
          </w:tcPr>
          <w:p w:rsidR="002D4B1D" w:rsidRDefault="004C1C78" w14:paraId="11D62832" w14:textId="77777777">
            <w:pPr>
              <w:pStyle w:val="p-table"/>
              <w:rPr>
                <w:sz w:val="17"/>
              </w:rPr>
            </w:pPr>
            <w:r>
              <w:rPr>
                <w:sz w:val="17"/>
              </w:rPr>
              <w:t>Overige tegenvallers</w:t>
            </w:r>
          </w:p>
        </w:tc>
        <w:tc>
          <w:tcPr>
            <w:tcW w:w="986" w:type="dxa"/>
            <w:tcMar>
              <w:left w:w="28" w:type="dxa"/>
              <w:right w:w="28" w:type="dxa"/>
            </w:tcMar>
          </w:tcPr>
          <w:p w:rsidR="002D4B1D" w:rsidP="00FF1578" w:rsidRDefault="004C1C78" w14:paraId="5FD0CD92" w14:textId="77777777">
            <w:pPr>
              <w:pStyle w:val="p-table"/>
              <w:jc w:val="right"/>
              <w:rPr>
                <w:sz w:val="17"/>
              </w:rPr>
            </w:pPr>
            <w:r>
              <w:rPr>
                <w:sz w:val="17"/>
              </w:rPr>
              <w:t>4</w:t>
            </w:r>
          </w:p>
        </w:tc>
        <w:tc>
          <w:tcPr>
            <w:tcW w:w="986" w:type="dxa"/>
            <w:tcMar>
              <w:left w:w="28" w:type="dxa"/>
              <w:right w:w="28" w:type="dxa"/>
            </w:tcMar>
          </w:tcPr>
          <w:p w:rsidR="002D4B1D" w:rsidP="00FF1578" w:rsidRDefault="004C1C78" w14:paraId="686B37D9" w14:textId="77777777">
            <w:pPr>
              <w:pStyle w:val="p-table"/>
              <w:jc w:val="right"/>
              <w:rPr>
                <w:sz w:val="17"/>
              </w:rPr>
            </w:pPr>
            <w:r>
              <w:rPr>
                <w:sz w:val="17"/>
              </w:rPr>
              <w:t>1</w:t>
            </w:r>
          </w:p>
        </w:tc>
        <w:tc>
          <w:tcPr>
            <w:tcW w:w="986" w:type="dxa"/>
            <w:tcMar>
              <w:left w:w="28" w:type="dxa"/>
              <w:right w:w="28" w:type="dxa"/>
            </w:tcMar>
          </w:tcPr>
          <w:p w:rsidR="002D4B1D" w:rsidP="00FF1578" w:rsidRDefault="002D4B1D" w14:paraId="744A698E" w14:textId="77777777">
            <w:pPr>
              <w:pStyle w:val="p-table"/>
              <w:jc w:val="right"/>
              <w:rPr>
                <w:sz w:val="17"/>
              </w:rPr>
            </w:pPr>
          </w:p>
        </w:tc>
        <w:tc>
          <w:tcPr>
            <w:tcW w:w="986" w:type="dxa"/>
            <w:tcMar>
              <w:left w:w="28" w:type="dxa"/>
              <w:right w:w="28" w:type="dxa"/>
            </w:tcMar>
          </w:tcPr>
          <w:p w:rsidR="002D4B1D" w:rsidP="00FF1578" w:rsidRDefault="002D4B1D" w14:paraId="65C051BD" w14:textId="77777777">
            <w:pPr>
              <w:pStyle w:val="p-table"/>
              <w:jc w:val="right"/>
              <w:rPr>
                <w:sz w:val="17"/>
              </w:rPr>
            </w:pPr>
          </w:p>
        </w:tc>
        <w:tc>
          <w:tcPr>
            <w:tcW w:w="986" w:type="dxa"/>
            <w:tcMar>
              <w:left w:w="28" w:type="dxa"/>
              <w:right w:w="28" w:type="dxa"/>
            </w:tcMar>
          </w:tcPr>
          <w:p w:rsidR="002D4B1D" w:rsidP="00FF1578" w:rsidRDefault="002D4B1D" w14:paraId="1E0CA1E5" w14:textId="77777777">
            <w:pPr>
              <w:pStyle w:val="p-table"/>
              <w:jc w:val="right"/>
              <w:rPr>
                <w:sz w:val="17"/>
              </w:rPr>
            </w:pPr>
          </w:p>
        </w:tc>
        <w:tc>
          <w:tcPr>
            <w:tcW w:w="991" w:type="dxa"/>
            <w:tcMar>
              <w:left w:w="28" w:type="dxa"/>
              <w:right w:w="28" w:type="dxa"/>
            </w:tcMar>
          </w:tcPr>
          <w:p w:rsidR="002D4B1D" w:rsidP="00FF1578" w:rsidRDefault="002D4B1D" w14:paraId="65AB86AF" w14:textId="77777777">
            <w:pPr>
              <w:pStyle w:val="p-table"/>
              <w:jc w:val="right"/>
              <w:rPr>
                <w:sz w:val="17"/>
              </w:rPr>
            </w:pPr>
          </w:p>
        </w:tc>
      </w:tr>
      <w:tr w:rsidR="002D4B1D" w14:paraId="2E3EA718" w14:textId="77777777">
        <w:tc>
          <w:tcPr>
            <w:tcW w:w="3773" w:type="dxa"/>
            <w:tcMar>
              <w:right w:w="28" w:type="dxa"/>
            </w:tcMar>
          </w:tcPr>
          <w:p w:rsidR="002D4B1D" w:rsidRDefault="002D4B1D" w14:paraId="3A3B51D0" w14:textId="77777777">
            <w:pPr>
              <w:pStyle w:val="p-table"/>
              <w:rPr>
                <w:sz w:val="17"/>
              </w:rPr>
            </w:pPr>
          </w:p>
        </w:tc>
        <w:tc>
          <w:tcPr>
            <w:tcW w:w="986" w:type="dxa"/>
            <w:tcMar>
              <w:left w:w="28" w:type="dxa"/>
              <w:right w:w="28" w:type="dxa"/>
            </w:tcMar>
          </w:tcPr>
          <w:p w:rsidR="002D4B1D" w:rsidP="00FF1578" w:rsidRDefault="002D4B1D" w14:paraId="10BE5988" w14:textId="77777777">
            <w:pPr>
              <w:pStyle w:val="p-table"/>
              <w:jc w:val="right"/>
              <w:rPr>
                <w:sz w:val="17"/>
              </w:rPr>
            </w:pPr>
          </w:p>
        </w:tc>
        <w:tc>
          <w:tcPr>
            <w:tcW w:w="986" w:type="dxa"/>
            <w:tcMar>
              <w:left w:w="28" w:type="dxa"/>
              <w:right w:w="28" w:type="dxa"/>
            </w:tcMar>
          </w:tcPr>
          <w:p w:rsidR="002D4B1D" w:rsidP="00FF1578" w:rsidRDefault="002D4B1D" w14:paraId="717D6469" w14:textId="77777777">
            <w:pPr>
              <w:pStyle w:val="p-table"/>
              <w:jc w:val="right"/>
              <w:rPr>
                <w:sz w:val="17"/>
              </w:rPr>
            </w:pPr>
          </w:p>
        </w:tc>
        <w:tc>
          <w:tcPr>
            <w:tcW w:w="986" w:type="dxa"/>
            <w:tcMar>
              <w:left w:w="28" w:type="dxa"/>
              <w:right w:w="28" w:type="dxa"/>
            </w:tcMar>
          </w:tcPr>
          <w:p w:rsidR="002D4B1D" w:rsidP="00FF1578" w:rsidRDefault="002D4B1D" w14:paraId="7281FE36" w14:textId="77777777">
            <w:pPr>
              <w:pStyle w:val="p-table"/>
              <w:jc w:val="right"/>
              <w:rPr>
                <w:sz w:val="17"/>
              </w:rPr>
            </w:pPr>
          </w:p>
        </w:tc>
        <w:tc>
          <w:tcPr>
            <w:tcW w:w="986" w:type="dxa"/>
            <w:tcMar>
              <w:left w:w="28" w:type="dxa"/>
              <w:right w:w="28" w:type="dxa"/>
            </w:tcMar>
          </w:tcPr>
          <w:p w:rsidR="002D4B1D" w:rsidP="00FF1578" w:rsidRDefault="002D4B1D" w14:paraId="00025761" w14:textId="77777777">
            <w:pPr>
              <w:pStyle w:val="p-table"/>
              <w:jc w:val="right"/>
              <w:rPr>
                <w:sz w:val="17"/>
              </w:rPr>
            </w:pPr>
          </w:p>
        </w:tc>
        <w:tc>
          <w:tcPr>
            <w:tcW w:w="986" w:type="dxa"/>
            <w:tcMar>
              <w:left w:w="28" w:type="dxa"/>
              <w:right w:w="28" w:type="dxa"/>
            </w:tcMar>
          </w:tcPr>
          <w:p w:rsidR="002D4B1D" w:rsidP="00FF1578" w:rsidRDefault="002D4B1D" w14:paraId="74DEDE28" w14:textId="77777777">
            <w:pPr>
              <w:pStyle w:val="p-table"/>
              <w:jc w:val="right"/>
              <w:rPr>
                <w:sz w:val="17"/>
              </w:rPr>
            </w:pPr>
          </w:p>
        </w:tc>
        <w:tc>
          <w:tcPr>
            <w:tcW w:w="991" w:type="dxa"/>
            <w:tcMar>
              <w:left w:w="28" w:type="dxa"/>
              <w:right w:w="28" w:type="dxa"/>
            </w:tcMar>
          </w:tcPr>
          <w:p w:rsidR="002D4B1D" w:rsidP="00FF1578" w:rsidRDefault="002D4B1D" w14:paraId="24FD8E09" w14:textId="77777777">
            <w:pPr>
              <w:pStyle w:val="p-table"/>
              <w:jc w:val="right"/>
              <w:rPr>
                <w:sz w:val="17"/>
              </w:rPr>
            </w:pPr>
          </w:p>
        </w:tc>
      </w:tr>
      <w:tr w:rsidR="002D4B1D" w14:paraId="55A45341" w14:textId="77777777">
        <w:tc>
          <w:tcPr>
            <w:tcW w:w="3773" w:type="dxa"/>
            <w:tcMar>
              <w:right w:w="28" w:type="dxa"/>
            </w:tcMar>
          </w:tcPr>
          <w:p w:rsidR="002D4B1D" w:rsidRDefault="004C1C78" w14:paraId="349D038F" w14:textId="77777777">
            <w:pPr>
              <w:pStyle w:val="p-table"/>
              <w:rPr>
                <w:i/>
                <w:sz w:val="17"/>
              </w:rPr>
            </w:pPr>
            <w:r>
              <w:rPr>
                <w:i/>
                <w:sz w:val="17"/>
              </w:rPr>
              <w:t>Intensiveringen</w:t>
            </w:r>
          </w:p>
        </w:tc>
        <w:tc>
          <w:tcPr>
            <w:tcW w:w="986" w:type="dxa"/>
            <w:tcMar>
              <w:left w:w="28" w:type="dxa"/>
              <w:right w:w="28" w:type="dxa"/>
            </w:tcMar>
          </w:tcPr>
          <w:p w:rsidR="002D4B1D" w:rsidP="00FF1578" w:rsidRDefault="004C1C78" w14:paraId="069E5580" w14:textId="77777777">
            <w:pPr>
              <w:pStyle w:val="p-table"/>
              <w:jc w:val="right"/>
              <w:rPr>
                <w:i/>
                <w:sz w:val="17"/>
              </w:rPr>
            </w:pPr>
            <w:r>
              <w:rPr>
                <w:i/>
                <w:sz w:val="17"/>
              </w:rPr>
              <w:t>9</w:t>
            </w:r>
          </w:p>
        </w:tc>
        <w:tc>
          <w:tcPr>
            <w:tcW w:w="986" w:type="dxa"/>
            <w:tcMar>
              <w:left w:w="28" w:type="dxa"/>
              <w:right w:w="28" w:type="dxa"/>
            </w:tcMar>
          </w:tcPr>
          <w:p w:rsidR="002D4B1D" w:rsidP="00FF1578" w:rsidRDefault="004C1C78" w14:paraId="0342CD18" w14:textId="77777777">
            <w:pPr>
              <w:pStyle w:val="p-table"/>
              <w:jc w:val="right"/>
              <w:rPr>
                <w:i/>
                <w:sz w:val="17"/>
              </w:rPr>
            </w:pPr>
            <w:r>
              <w:rPr>
                <w:i/>
                <w:sz w:val="17"/>
              </w:rPr>
              <w:t>13</w:t>
            </w:r>
          </w:p>
        </w:tc>
        <w:tc>
          <w:tcPr>
            <w:tcW w:w="986" w:type="dxa"/>
            <w:tcMar>
              <w:left w:w="28" w:type="dxa"/>
              <w:right w:w="28" w:type="dxa"/>
            </w:tcMar>
          </w:tcPr>
          <w:p w:rsidR="002D4B1D" w:rsidP="00FF1578" w:rsidRDefault="004C1C78" w14:paraId="34C2D109" w14:textId="77777777">
            <w:pPr>
              <w:pStyle w:val="p-table"/>
              <w:jc w:val="right"/>
              <w:rPr>
                <w:i/>
                <w:sz w:val="17"/>
              </w:rPr>
            </w:pPr>
            <w:r>
              <w:rPr>
                <w:i/>
                <w:sz w:val="17"/>
              </w:rPr>
              <w:t>23</w:t>
            </w:r>
          </w:p>
        </w:tc>
        <w:tc>
          <w:tcPr>
            <w:tcW w:w="986" w:type="dxa"/>
            <w:tcMar>
              <w:left w:w="28" w:type="dxa"/>
              <w:right w:w="28" w:type="dxa"/>
            </w:tcMar>
          </w:tcPr>
          <w:p w:rsidR="002D4B1D" w:rsidP="00FF1578" w:rsidRDefault="004C1C78" w14:paraId="30DA0C68" w14:textId="77777777">
            <w:pPr>
              <w:pStyle w:val="p-table"/>
              <w:jc w:val="right"/>
              <w:rPr>
                <w:i/>
                <w:sz w:val="17"/>
              </w:rPr>
            </w:pPr>
            <w:r>
              <w:rPr>
                <w:i/>
                <w:sz w:val="17"/>
              </w:rPr>
              <w:t>42</w:t>
            </w:r>
          </w:p>
        </w:tc>
        <w:tc>
          <w:tcPr>
            <w:tcW w:w="986" w:type="dxa"/>
            <w:tcMar>
              <w:left w:w="28" w:type="dxa"/>
              <w:right w:w="28" w:type="dxa"/>
            </w:tcMar>
          </w:tcPr>
          <w:p w:rsidR="002D4B1D" w:rsidP="00FF1578" w:rsidRDefault="004C1C78" w14:paraId="381ABCDC" w14:textId="77777777">
            <w:pPr>
              <w:pStyle w:val="p-table"/>
              <w:jc w:val="right"/>
              <w:rPr>
                <w:i/>
                <w:sz w:val="17"/>
              </w:rPr>
            </w:pPr>
            <w:r>
              <w:rPr>
                <w:i/>
                <w:sz w:val="17"/>
              </w:rPr>
              <w:t>58</w:t>
            </w:r>
          </w:p>
        </w:tc>
        <w:tc>
          <w:tcPr>
            <w:tcW w:w="991" w:type="dxa"/>
            <w:tcMar>
              <w:left w:w="28" w:type="dxa"/>
              <w:right w:w="28" w:type="dxa"/>
            </w:tcMar>
          </w:tcPr>
          <w:p w:rsidR="002D4B1D" w:rsidP="00FF1578" w:rsidRDefault="004C1C78" w14:paraId="74CC1DE8" w14:textId="77777777">
            <w:pPr>
              <w:pStyle w:val="p-table"/>
              <w:jc w:val="right"/>
              <w:rPr>
                <w:i/>
                <w:sz w:val="17"/>
              </w:rPr>
            </w:pPr>
            <w:r>
              <w:rPr>
                <w:i/>
                <w:sz w:val="17"/>
              </w:rPr>
              <w:t>71</w:t>
            </w:r>
          </w:p>
        </w:tc>
      </w:tr>
      <w:tr w:rsidR="002D4B1D" w14:paraId="33CD3DD8" w14:textId="77777777">
        <w:tc>
          <w:tcPr>
            <w:tcW w:w="3773" w:type="dxa"/>
            <w:tcMar>
              <w:right w:w="28" w:type="dxa"/>
            </w:tcMar>
          </w:tcPr>
          <w:p w:rsidR="002D4B1D" w:rsidRDefault="004C1C78" w14:paraId="1C1AB5C3" w14:textId="77777777">
            <w:pPr>
              <w:pStyle w:val="p-table"/>
              <w:rPr>
                <w:sz w:val="17"/>
              </w:rPr>
            </w:pPr>
            <w:r>
              <w:rPr>
                <w:sz w:val="17"/>
              </w:rPr>
              <w:t>Apparaat DGLM</w:t>
            </w:r>
          </w:p>
        </w:tc>
        <w:tc>
          <w:tcPr>
            <w:tcW w:w="986" w:type="dxa"/>
            <w:tcMar>
              <w:left w:w="28" w:type="dxa"/>
              <w:right w:w="28" w:type="dxa"/>
            </w:tcMar>
          </w:tcPr>
          <w:p w:rsidR="002D4B1D" w:rsidP="00FF1578" w:rsidRDefault="004C1C78" w14:paraId="47BBC8D0" w14:textId="77777777">
            <w:pPr>
              <w:pStyle w:val="p-table"/>
              <w:jc w:val="right"/>
              <w:rPr>
                <w:sz w:val="17"/>
              </w:rPr>
            </w:pPr>
            <w:r>
              <w:rPr>
                <w:sz w:val="17"/>
              </w:rPr>
              <w:t>5</w:t>
            </w:r>
          </w:p>
        </w:tc>
        <w:tc>
          <w:tcPr>
            <w:tcW w:w="986" w:type="dxa"/>
            <w:tcMar>
              <w:left w:w="28" w:type="dxa"/>
              <w:right w:w="28" w:type="dxa"/>
            </w:tcMar>
          </w:tcPr>
          <w:p w:rsidR="002D4B1D" w:rsidP="00FF1578" w:rsidRDefault="004C1C78" w14:paraId="0A13BEA3" w14:textId="77777777">
            <w:pPr>
              <w:pStyle w:val="p-table"/>
              <w:jc w:val="right"/>
              <w:rPr>
                <w:sz w:val="17"/>
              </w:rPr>
            </w:pPr>
            <w:r>
              <w:rPr>
                <w:sz w:val="17"/>
              </w:rPr>
              <w:t>12</w:t>
            </w:r>
          </w:p>
        </w:tc>
        <w:tc>
          <w:tcPr>
            <w:tcW w:w="986" w:type="dxa"/>
            <w:tcMar>
              <w:left w:w="28" w:type="dxa"/>
              <w:right w:w="28" w:type="dxa"/>
            </w:tcMar>
          </w:tcPr>
          <w:p w:rsidR="002D4B1D" w:rsidP="00FF1578" w:rsidRDefault="004C1C78" w14:paraId="32853C59" w14:textId="77777777">
            <w:pPr>
              <w:pStyle w:val="p-table"/>
              <w:jc w:val="right"/>
              <w:rPr>
                <w:sz w:val="17"/>
              </w:rPr>
            </w:pPr>
            <w:r>
              <w:rPr>
                <w:sz w:val="17"/>
              </w:rPr>
              <w:t>13</w:t>
            </w:r>
          </w:p>
        </w:tc>
        <w:tc>
          <w:tcPr>
            <w:tcW w:w="986" w:type="dxa"/>
            <w:tcMar>
              <w:left w:w="28" w:type="dxa"/>
              <w:right w:w="28" w:type="dxa"/>
            </w:tcMar>
          </w:tcPr>
          <w:p w:rsidR="002D4B1D" w:rsidP="00FF1578" w:rsidRDefault="004C1C78" w14:paraId="3C68E099" w14:textId="77777777">
            <w:pPr>
              <w:pStyle w:val="p-table"/>
              <w:jc w:val="right"/>
              <w:rPr>
                <w:sz w:val="17"/>
              </w:rPr>
            </w:pPr>
            <w:r>
              <w:rPr>
                <w:sz w:val="17"/>
              </w:rPr>
              <w:t>8</w:t>
            </w:r>
          </w:p>
        </w:tc>
        <w:tc>
          <w:tcPr>
            <w:tcW w:w="986" w:type="dxa"/>
            <w:tcMar>
              <w:left w:w="28" w:type="dxa"/>
              <w:right w:w="28" w:type="dxa"/>
            </w:tcMar>
          </w:tcPr>
          <w:p w:rsidR="002D4B1D" w:rsidP="00FF1578" w:rsidRDefault="004C1C78" w14:paraId="1E7D2540" w14:textId="77777777">
            <w:pPr>
              <w:pStyle w:val="p-table"/>
              <w:jc w:val="right"/>
              <w:rPr>
                <w:sz w:val="17"/>
              </w:rPr>
            </w:pPr>
            <w:r>
              <w:rPr>
                <w:sz w:val="17"/>
              </w:rPr>
              <w:t>8</w:t>
            </w:r>
          </w:p>
        </w:tc>
        <w:tc>
          <w:tcPr>
            <w:tcW w:w="991" w:type="dxa"/>
            <w:tcMar>
              <w:left w:w="28" w:type="dxa"/>
              <w:right w:w="28" w:type="dxa"/>
            </w:tcMar>
          </w:tcPr>
          <w:p w:rsidR="002D4B1D" w:rsidP="00FF1578" w:rsidRDefault="004C1C78" w14:paraId="420ACFA8" w14:textId="77777777">
            <w:pPr>
              <w:pStyle w:val="p-table"/>
              <w:jc w:val="right"/>
              <w:rPr>
                <w:sz w:val="17"/>
              </w:rPr>
            </w:pPr>
            <w:r>
              <w:rPr>
                <w:sz w:val="17"/>
              </w:rPr>
              <w:t>8</w:t>
            </w:r>
          </w:p>
        </w:tc>
      </w:tr>
      <w:tr w:rsidR="002D4B1D" w14:paraId="43FC2EB7" w14:textId="77777777">
        <w:tc>
          <w:tcPr>
            <w:tcW w:w="3773" w:type="dxa"/>
            <w:tcMar>
              <w:right w:w="28" w:type="dxa"/>
            </w:tcMar>
          </w:tcPr>
          <w:p w:rsidR="002D4B1D" w:rsidRDefault="004C1C78" w14:paraId="63CA4AD4" w14:textId="77777777">
            <w:pPr>
              <w:pStyle w:val="p-table"/>
              <w:rPr>
                <w:sz w:val="17"/>
              </w:rPr>
            </w:pPr>
            <w:r>
              <w:rPr>
                <w:sz w:val="17"/>
              </w:rPr>
              <w:t>Sociale stations</w:t>
            </w:r>
          </w:p>
        </w:tc>
        <w:tc>
          <w:tcPr>
            <w:tcW w:w="986" w:type="dxa"/>
            <w:tcMar>
              <w:left w:w="28" w:type="dxa"/>
              <w:right w:w="28" w:type="dxa"/>
            </w:tcMar>
          </w:tcPr>
          <w:p w:rsidR="002D4B1D" w:rsidP="00FF1578" w:rsidRDefault="004C1C78" w14:paraId="62A58C2B" w14:textId="77777777">
            <w:pPr>
              <w:pStyle w:val="p-table"/>
              <w:jc w:val="right"/>
              <w:rPr>
                <w:sz w:val="17"/>
              </w:rPr>
            </w:pPr>
            <w:r>
              <w:rPr>
                <w:sz w:val="17"/>
              </w:rPr>
              <w:t>2</w:t>
            </w:r>
          </w:p>
        </w:tc>
        <w:tc>
          <w:tcPr>
            <w:tcW w:w="986" w:type="dxa"/>
            <w:tcMar>
              <w:left w:w="28" w:type="dxa"/>
              <w:right w:w="28" w:type="dxa"/>
            </w:tcMar>
          </w:tcPr>
          <w:p w:rsidR="002D4B1D" w:rsidP="00FF1578" w:rsidRDefault="002D4B1D" w14:paraId="03FF2FB5" w14:textId="77777777">
            <w:pPr>
              <w:pStyle w:val="p-table"/>
              <w:jc w:val="right"/>
              <w:rPr>
                <w:sz w:val="17"/>
              </w:rPr>
            </w:pPr>
          </w:p>
        </w:tc>
        <w:tc>
          <w:tcPr>
            <w:tcW w:w="986" w:type="dxa"/>
            <w:tcMar>
              <w:left w:w="28" w:type="dxa"/>
              <w:right w:w="28" w:type="dxa"/>
            </w:tcMar>
          </w:tcPr>
          <w:p w:rsidR="002D4B1D" w:rsidP="00FF1578" w:rsidRDefault="002D4B1D" w14:paraId="6FD5DD50" w14:textId="77777777">
            <w:pPr>
              <w:pStyle w:val="p-table"/>
              <w:jc w:val="right"/>
              <w:rPr>
                <w:sz w:val="17"/>
              </w:rPr>
            </w:pPr>
          </w:p>
        </w:tc>
        <w:tc>
          <w:tcPr>
            <w:tcW w:w="986" w:type="dxa"/>
            <w:tcMar>
              <w:left w:w="28" w:type="dxa"/>
              <w:right w:w="28" w:type="dxa"/>
            </w:tcMar>
          </w:tcPr>
          <w:p w:rsidR="002D4B1D" w:rsidP="00FF1578" w:rsidRDefault="002D4B1D" w14:paraId="7A98267E" w14:textId="77777777">
            <w:pPr>
              <w:pStyle w:val="p-table"/>
              <w:jc w:val="right"/>
              <w:rPr>
                <w:sz w:val="17"/>
              </w:rPr>
            </w:pPr>
          </w:p>
        </w:tc>
        <w:tc>
          <w:tcPr>
            <w:tcW w:w="986" w:type="dxa"/>
            <w:tcMar>
              <w:left w:w="28" w:type="dxa"/>
              <w:right w:w="28" w:type="dxa"/>
            </w:tcMar>
          </w:tcPr>
          <w:p w:rsidR="002D4B1D" w:rsidP="00FF1578" w:rsidRDefault="002D4B1D" w14:paraId="3A09A749" w14:textId="77777777">
            <w:pPr>
              <w:pStyle w:val="p-table"/>
              <w:jc w:val="right"/>
              <w:rPr>
                <w:sz w:val="17"/>
              </w:rPr>
            </w:pPr>
          </w:p>
        </w:tc>
        <w:tc>
          <w:tcPr>
            <w:tcW w:w="991" w:type="dxa"/>
            <w:tcMar>
              <w:left w:w="28" w:type="dxa"/>
              <w:right w:w="28" w:type="dxa"/>
            </w:tcMar>
          </w:tcPr>
          <w:p w:rsidR="002D4B1D" w:rsidP="00FF1578" w:rsidRDefault="002D4B1D" w14:paraId="1F636A92" w14:textId="77777777">
            <w:pPr>
              <w:pStyle w:val="p-table"/>
              <w:jc w:val="right"/>
              <w:rPr>
                <w:sz w:val="17"/>
              </w:rPr>
            </w:pPr>
          </w:p>
        </w:tc>
      </w:tr>
      <w:tr w:rsidR="002D4B1D" w14:paraId="6FAE3E23" w14:textId="77777777">
        <w:tc>
          <w:tcPr>
            <w:tcW w:w="3773" w:type="dxa"/>
            <w:tcMar>
              <w:right w:w="28" w:type="dxa"/>
            </w:tcMar>
          </w:tcPr>
          <w:p w:rsidR="002D4B1D" w:rsidRDefault="004C1C78" w14:paraId="3C990DDA" w14:textId="77777777">
            <w:pPr>
              <w:pStyle w:val="p-table"/>
              <w:rPr>
                <w:sz w:val="17"/>
              </w:rPr>
            </w:pPr>
            <w:r>
              <w:rPr>
                <w:sz w:val="17"/>
              </w:rPr>
              <w:t>Subsidie Drinkwater</w:t>
            </w:r>
          </w:p>
        </w:tc>
        <w:tc>
          <w:tcPr>
            <w:tcW w:w="986" w:type="dxa"/>
            <w:tcMar>
              <w:left w:w="28" w:type="dxa"/>
              <w:right w:w="28" w:type="dxa"/>
            </w:tcMar>
          </w:tcPr>
          <w:p w:rsidR="002D4B1D" w:rsidP="00FF1578" w:rsidRDefault="004C1C78" w14:paraId="56B54933" w14:textId="77777777">
            <w:pPr>
              <w:pStyle w:val="p-table"/>
              <w:jc w:val="right"/>
              <w:rPr>
                <w:sz w:val="17"/>
              </w:rPr>
            </w:pPr>
            <w:r>
              <w:rPr>
                <w:sz w:val="17"/>
              </w:rPr>
              <w:t>2</w:t>
            </w:r>
          </w:p>
        </w:tc>
        <w:tc>
          <w:tcPr>
            <w:tcW w:w="986" w:type="dxa"/>
            <w:tcMar>
              <w:left w:w="28" w:type="dxa"/>
              <w:right w:w="28" w:type="dxa"/>
            </w:tcMar>
          </w:tcPr>
          <w:p w:rsidR="002D4B1D" w:rsidP="00FF1578" w:rsidRDefault="004C1C78" w14:paraId="03C5FDAD" w14:textId="77777777">
            <w:pPr>
              <w:pStyle w:val="p-table"/>
              <w:jc w:val="right"/>
              <w:rPr>
                <w:sz w:val="17"/>
              </w:rPr>
            </w:pPr>
            <w:r>
              <w:rPr>
                <w:sz w:val="17"/>
              </w:rPr>
              <w:t>2</w:t>
            </w:r>
          </w:p>
        </w:tc>
        <w:tc>
          <w:tcPr>
            <w:tcW w:w="986" w:type="dxa"/>
            <w:tcMar>
              <w:left w:w="28" w:type="dxa"/>
              <w:right w:w="28" w:type="dxa"/>
            </w:tcMar>
          </w:tcPr>
          <w:p w:rsidR="002D4B1D" w:rsidP="00FF1578" w:rsidRDefault="002D4B1D" w14:paraId="5DA188A6" w14:textId="77777777">
            <w:pPr>
              <w:pStyle w:val="p-table"/>
              <w:jc w:val="right"/>
              <w:rPr>
                <w:sz w:val="17"/>
              </w:rPr>
            </w:pPr>
          </w:p>
        </w:tc>
        <w:tc>
          <w:tcPr>
            <w:tcW w:w="986" w:type="dxa"/>
            <w:tcMar>
              <w:left w:w="28" w:type="dxa"/>
              <w:right w:w="28" w:type="dxa"/>
            </w:tcMar>
          </w:tcPr>
          <w:p w:rsidR="002D4B1D" w:rsidP="00FF1578" w:rsidRDefault="002D4B1D" w14:paraId="190427FE" w14:textId="77777777">
            <w:pPr>
              <w:pStyle w:val="p-table"/>
              <w:jc w:val="right"/>
              <w:rPr>
                <w:sz w:val="17"/>
              </w:rPr>
            </w:pPr>
          </w:p>
        </w:tc>
        <w:tc>
          <w:tcPr>
            <w:tcW w:w="986" w:type="dxa"/>
            <w:tcMar>
              <w:left w:w="28" w:type="dxa"/>
              <w:right w:w="28" w:type="dxa"/>
            </w:tcMar>
          </w:tcPr>
          <w:p w:rsidR="002D4B1D" w:rsidP="00FF1578" w:rsidRDefault="002D4B1D" w14:paraId="4F7EED06" w14:textId="77777777">
            <w:pPr>
              <w:pStyle w:val="p-table"/>
              <w:jc w:val="right"/>
              <w:rPr>
                <w:sz w:val="17"/>
              </w:rPr>
            </w:pPr>
          </w:p>
        </w:tc>
        <w:tc>
          <w:tcPr>
            <w:tcW w:w="991" w:type="dxa"/>
            <w:tcMar>
              <w:left w:w="28" w:type="dxa"/>
              <w:right w:w="28" w:type="dxa"/>
            </w:tcMar>
          </w:tcPr>
          <w:p w:rsidR="002D4B1D" w:rsidP="00FF1578" w:rsidRDefault="002D4B1D" w14:paraId="5357F065" w14:textId="77777777">
            <w:pPr>
              <w:pStyle w:val="p-table"/>
              <w:jc w:val="right"/>
              <w:rPr>
                <w:sz w:val="17"/>
              </w:rPr>
            </w:pPr>
          </w:p>
        </w:tc>
      </w:tr>
      <w:tr w:rsidR="002D4B1D" w14:paraId="485AEC40" w14:textId="77777777">
        <w:tc>
          <w:tcPr>
            <w:tcW w:w="3773" w:type="dxa"/>
            <w:tcMar>
              <w:right w:w="28" w:type="dxa"/>
            </w:tcMar>
          </w:tcPr>
          <w:p w:rsidR="002D4B1D" w:rsidRDefault="004C1C78" w14:paraId="0A92B0B1" w14:textId="77777777">
            <w:pPr>
              <w:pStyle w:val="p-table"/>
              <w:rPr>
                <w:sz w:val="17"/>
              </w:rPr>
            </w:pPr>
            <w:r>
              <w:rPr>
                <w:sz w:val="17"/>
              </w:rPr>
              <w:t>Overboeking Aanvullende Post: Elektrisch taxiën</w:t>
            </w:r>
          </w:p>
        </w:tc>
        <w:tc>
          <w:tcPr>
            <w:tcW w:w="986" w:type="dxa"/>
            <w:tcMar>
              <w:left w:w="28" w:type="dxa"/>
              <w:right w:w="28" w:type="dxa"/>
            </w:tcMar>
          </w:tcPr>
          <w:p w:rsidR="002D4B1D" w:rsidP="00FF1578" w:rsidRDefault="002D4B1D" w14:paraId="38912009" w14:textId="77777777">
            <w:pPr>
              <w:pStyle w:val="p-table"/>
              <w:jc w:val="right"/>
              <w:rPr>
                <w:sz w:val="17"/>
              </w:rPr>
            </w:pPr>
          </w:p>
        </w:tc>
        <w:tc>
          <w:tcPr>
            <w:tcW w:w="986" w:type="dxa"/>
            <w:tcMar>
              <w:left w:w="28" w:type="dxa"/>
              <w:right w:w="28" w:type="dxa"/>
            </w:tcMar>
          </w:tcPr>
          <w:p w:rsidR="002D4B1D" w:rsidP="00FF1578" w:rsidRDefault="002D4B1D" w14:paraId="3286D9C7" w14:textId="77777777">
            <w:pPr>
              <w:pStyle w:val="p-table"/>
              <w:jc w:val="right"/>
              <w:rPr>
                <w:sz w:val="17"/>
              </w:rPr>
            </w:pPr>
          </w:p>
        </w:tc>
        <w:tc>
          <w:tcPr>
            <w:tcW w:w="986" w:type="dxa"/>
            <w:tcMar>
              <w:left w:w="28" w:type="dxa"/>
              <w:right w:w="28" w:type="dxa"/>
            </w:tcMar>
          </w:tcPr>
          <w:p w:rsidR="002D4B1D" w:rsidP="00FF1578" w:rsidRDefault="002D4B1D" w14:paraId="7A5D7F55" w14:textId="77777777">
            <w:pPr>
              <w:pStyle w:val="p-table"/>
              <w:jc w:val="right"/>
              <w:rPr>
                <w:sz w:val="17"/>
              </w:rPr>
            </w:pPr>
          </w:p>
        </w:tc>
        <w:tc>
          <w:tcPr>
            <w:tcW w:w="986" w:type="dxa"/>
            <w:tcMar>
              <w:left w:w="28" w:type="dxa"/>
              <w:right w:w="28" w:type="dxa"/>
            </w:tcMar>
          </w:tcPr>
          <w:p w:rsidR="002D4B1D" w:rsidP="00FF1578" w:rsidRDefault="002D4B1D" w14:paraId="6FEACA20" w14:textId="77777777">
            <w:pPr>
              <w:pStyle w:val="p-table"/>
              <w:jc w:val="right"/>
              <w:rPr>
                <w:sz w:val="17"/>
              </w:rPr>
            </w:pPr>
          </w:p>
        </w:tc>
        <w:tc>
          <w:tcPr>
            <w:tcW w:w="986" w:type="dxa"/>
            <w:tcMar>
              <w:left w:w="28" w:type="dxa"/>
              <w:right w:w="28" w:type="dxa"/>
            </w:tcMar>
          </w:tcPr>
          <w:p w:rsidR="002D4B1D" w:rsidP="00FF1578" w:rsidRDefault="004C1C78" w14:paraId="1D591D58" w14:textId="77777777">
            <w:pPr>
              <w:pStyle w:val="p-table"/>
              <w:jc w:val="right"/>
              <w:rPr>
                <w:sz w:val="17"/>
              </w:rPr>
            </w:pPr>
            <w:r>
              <w:rPr>
                <w:sz w:val="17"/>
              </w:rPr>
              <w:t>10</w:t>
            </w:r>
          </w:p>
        </w:tc>
        <w:tc>
          <w:tcPr>
            <w:tcW w:w="991" w:type="dxa"/>
            <w:tcMar>
              <w:left w:w="28" w:type="dxa"/>
              <w:right w:w="28" w:type="dxa"/>
            </w:tcMar>
          </w:tcPr>
          <w:p w:rsidR="002D4B1D" w:rsidP="00FF1578" w:rsidRDefault="002D4B1D" w14:paraId="7EC78C36" w14:textId="77777777">
            <w:pPr>
              <w:pStyle w:val="p-table"/>
              <w:jc w:val="right"/>
              <w:rPr>
                <w:sz w:val="17"/>
              </w:rPr>
            </w:pPr>
          </w:p>
        </w:tc>
      </w:tr>
      <w:tr w:rsidR="002D4B1D" w14:paraId="5871FBC2" w14:textId="77777777">
        <w:tc>
          <w:tcPr>
            <w:tcW w:w="3773" w:type="dxa"/>
            <w:tcMar>
              <w:right w:w="28" w:type="dxa"/>
            </w:tcMar>
          </w:tcPr>
          <w:p w:rsidR="002D4B1D" w:rsidRDefault="004C1C78" w14:paraId="63263E2C" w14:textId="77777777">
            <w:pPr>
              <w:pStyle w:val="p-table"/>
              <w:rPr>
                <w:sz w:val="17"/>
              </w:rPr>
            </w:pPr>
            <w:r>
              <w:rPr>
                <w:sz w:val="17"/>
              </w:rPr>
              <w:t>Overboeking Aanvullende post: Nedersaksenlijn en 3 infraprojecten</w:t>
            </w:r>
          </w:p>
        </w:tc>
        <w:tc>
          <w:tcPr>
            <w:tcW w:w="986" w:type="dxa"/>
            <w:tcMar>
              <w:left w:w="28" w:type="dxa"/>
              <w:right w:w="28" w:type="dxa"/>
            </w:tcMar>
          </w:tcPr>
          <w:p w:rsidR="002D4B1D" w:rsidP="00FF1578" w:rsidRDefault="002D4B1D" w14:paraId="4D2BFF8A" w14:textId="77777777">
            <w:pPr>
              <w:pStyle w:val="p-table"/>
              <w:jc w:val="right"/>
              <w:rPr>
                <w:sz w:val="17"/>
              </w:rPr>
            </w:pPr>
          </w:p>
        </w:tc>
        <w:tc>
          <w:tcPr>
            <w:tcW w:w="986" w:type="dxa"/>
            <w:tcMar>
              <w:left w:w="28" w:type="dxa"/>
              <w:right w:w="28" w:type="dxa"/>
            </w:tcMar>
          </w:tcPr>
          <w:p w:rsidR="002D4B1D" w:rsidP="00FF1578" w:rsidRDefault="002D4B1D" w14:paraId="2BF73E01" w14:textId="77777777">
            <w:pPr>
              <w:pStyle w:val="p-table"/>
              <w:jc w:val="right"/>
              <w:rPr>
                <w:sz w:val="17"/>
              </w:rPr>
            </w:pPr>
          </w:p>
        </w:tc>
        <w:tc>
          <w:tcPr>
            <w:tcW w:w="986" w:type="dxa"/>
            <w:tcMar>
              <w:left w:w="28" w:type="dxa"/>
              <w:right w:w="28" w:type="dxa"/>
            </w:tcMar>
          </w:tcPr>
          <w:p w:rsidR="002D4B1D" w:rsidP="00FF1578" w:rsidRDefault="004C1C78" w14:paraId="47128348" w14:textId="77777777">
            <w:pPr>
              <w:pStyle w:val="p-table"/>
              <w:jc w:val="right"/>
              <w:rPr>
                <w:sz w:val="17"/>
              </w:rPr>
            </w:pPr>
            <w:r>
              <w:rPr>
                <w:sz w:val="17"/>
              </w:rPr>
              <w:t>10</w:t>
            </w:r>
          </w:p>
        </w:tc>
        <w:tc>
          <w:tcPr>
            <w:tcW w:w="986" w:type="dxa"/>
            <w:tcMar>
              <w:left w:w="28" w:type="dxa"/>
              <w:right w:w="28" w:type="dxa"/>
            </w:tcMar>
          </w:tcPr>
          <w:p w:rsidR="002D4B1D" w:rsidP="00FF1578" w:rsidRDefault="004C1C78" w14:paraId="2C432F9C" w14:textId="77777777">
            <w:pPr>
              <w:pStyle w:val="p-table"/>
              <w:jc w:val="right"/>
              <w:rPr>
                <w:sz w:val="17"/>
              </w:rPr>
            </w:pPr>
            <w:r>
              <w:rPr>
                <w:sz w:val="17"/>
              </w:rPr>
              <w:t>34</w:t>
            </w:r>
          </w:p>
        </w:tc>
        <w:tc>
          <w:tcPr>
            <w:tcW w:w="986" w:type="dxa"/>
            <w:tcMar>
              <w:left w:w="28" w:type="dxa"/>
              <w:right w:w="28" w:type="dxa"/>
            </w:tcMar>
          </w:tcPr>
          <w:p w:rsidR="002D4B1D" w:rsidP="00FF1578" w:rsidRDefault="004C1C78" w14:paraId="28862DF8" w14:textId="77777777">
            <w:pPr>
              <w:pStyle w:val="p-table"/>
              <w:jc w:val="right"/>
              <w:rPr>
                <w:sz w:val="17"/>
              </w:rPr>
            </w:pPr>
            <w:r>
              <w:rPr>
                <w:sz w:val="17"/>
              </w:rPr>
              <w:t>40</w:t>
            </w:r>
          </w:p>
        </w:tc>
        <w:tc>
          <w:tcPr>
            <w:tcW w:w="991" w:type="dxa"/>
            <w:tcMar>
              <w:left w:w="28" w:type="dxa"/>
              <w:right w:w="28" w:type="dxa"/>
            </w:tcMar>
          </w:tcPr>
          <w:p w:rsidR="002D4B1D" w:rsidP="00FF1578" w:rsidRDefault="004C1C78" w14:paraId="3E9E42B5" w14:textId="77777777">
            <w:pPr>
              <w:pStyle w:val="p-table"/>
              <w:jc w:val="right"/>
              <w:rPr>
                <w:sz w:val="17"/>
              </w:rPr>
            </w:pPr>
            <w:r>
              <w:rPr>
                <w:sz w:val="17"/>
              </w:rPr>
              <w:t>63</w:t>
            </w:r>
          </w:p>
        </w:tc>
      </w:tr>
      <w:tr w:rsidR="002D4B1D" w14:paraId="18E97906" w14:textId="77777777">
        <w:tc>
          <w:tcPr>
            <w:tcW w:w="3773" w:type="dxa"/>
            <w:tcMar>
              <w:right w:w="28" w:type="dxa"/>
            </w:tcMar>
          </w:tcPr>
          <w:p w:rsidR="002D4B1D" w:rsidRDefault="004C1C78" w14:paraId="27D431CC" w14:textId="77777777">
            <w:pPr>
              <w:pStyle w:val="p-table"/>
              <w:rPr>
                <w:sz w:val="17"/>
              </w:rPr>
            </w:pPr>
            <w:r>
              <w:rPr>
                <w:sz w:val="17"/>
              </w:rPr>
              <w:t>Overige intensiveringen</w:t>
            </w:r>
          </w:p>
        </w:tc>
        <w:tc>
          <w:tcPr>
            <w:tcW w:w="986" w:type="dxa"/>
            <w:tcMar>
              <w:left w:w="28" w:type="dxa"/>
              <w:right w:w="28" w:type="dxa"/>
            </w:tcMar>
          </w:tcPr>
          <w:p w:rsidR="002D4B1D" w:rsidP="00FF1578" w:rsidRDefault="004C1C78" w14:paraId="12871D4E" w14:textId="77777777">
            <w:pPr>
              <w:pStyle w:val="p-table"/>
              <w:jc w:val="right"/>
              <w:rPr>
                <w:sz w:val="17"/>
              </w:rPr>
            </w:pPr>
            <w:r>
              <w:rPr>
                <w:sz w:val="17"/>
              </w:rPr>
              <w:t>0</w:t>
            </w:r>
          </w:p>
        </w:tc>
        <w:tc>
          <w:tcPr>
            <w:tcW w:w="986" w:type="dxa"/>
            <w:tcMar>
              <w:left w:w="28" w:type="dxa"/>
              <w:right w:w="28" w:type="dxa"/>
            </w:tcMar>
          </w:tcPr>
          <w:p w:rsidR="002D4B1D" w:rsidP="00FF1578" w:rsidRDefault="002D4B1D" w14:paraId="647BE3AB" w14:textId="77777777">
            <w:pPr>
              <w:pStyle w:val="p-table"/>
              <w:jc w:val="right"/>
              <w:rPr>
                <w:sz w:val="17"/>
              </w:rPr>
            </w:pPr>
          </w:p>
        </w:tc>
        <w:tc>
          <w:tcPr>
            <w:tcW w:w="986" w:type="dxa"/>
            <w:tcMar>
              <w:left w:w="28" w:type="dxa"/>
              <w:right w:w="28" w:type="dxa"/>
            </w:tcMar>
          </w:tcPr>
          <w:p w:rsidR="002D4B1D" w:rsidP="00FF1578" w:rsidRDefault="002D4B1D" w14:paraId="7FDA0902" w14:textId="77777777">
            <w:pPr>
              <w:pStyle w:val="p-table"/>
              <w:jc w:val="right"/>
              <w:rPr>
                <w:sz w:val="17"/>
              </w:rPr>
            </w:pPr>
          </w:p>
        </w:tc>
        <w:tc>
          <w:tcPr>
            <w:tcW w:w="986" w:type="dxa"/>
            <w:tcMar>
              <w:left w:w="28" w:type="dxa"/>
              <w:right w:w="28" w:type="dxa"/>
            </w:tcMar>
          </w:tcPr>
          <w:p w:rsidR="002D4B1D" w:rsidP="00FF1578" w:rsidRDefault="002D4B1D" w14:paraId="6A989586" w14:textId="77777777">
            <w:pPr>
              <w:pStyle w:val="p-table"/>
              <w:jc w:val="right"/>
              <w:rPr>
                <w:sz w:val="17"/>
              </w:rPr>
            </w:pPr>
          </w:p>
        </w:tc>
        <w:tc>
          <w:tcPr>
            <w:tcW w:w="986" w:type="dxa"/>
            <w:tcMar>
              <w:left w:w="28" w:type="dxa"/>
              <w:right w:w="28" w:type="dxa"/>
            </w:tcMar>
          </w:tcPr>
          <w:p w:rsidR="002D4B1D" w:rsidP="00FF1578" w:rsidRDefault="002D4B1D" w14:paraId="7AAD22FF" w14:textId="77777777">
            <w:pPr>
              <w:pStyle w:val="p-table"/>
              <w:jc w:val="right"/>
              <w:rPr>
                <w:sz w:val="17"/>
              </w:rPr>
            </w:pPr>
          </w:p>
        </w:tc>
        <w:tc>
          <w:tcPr>
            <w:tcW w:w="991" w:type="dxa"/>
            <w:tcMar>
              <w:left w:w="28" w:type="dxa"/>
              <w:right w:w="28" w:type="dxa"/>
            </w:tcMar>
          </w:tcPr>
          <w:p w:rsidR="002D4B1D" w:rsidP="00FF1578" w:rsidRDefault="002D4B1D" w14:paraId="5F24915D" w14:textId="77777777">
            <w:pPr>
              <w:pStyle w:val="p-table"/>
              <w:jc w:val="right"/>
              <w:rPr>
                <w:sz w:val="17"/>
              </w:rPr>
            </w:pPr>
          </w:p>
        </w:tc>
      </w:tr>
      <w:tr w:rsidR="002D4B1D" w14:paraId="3E321895" w14:textId="77777777">
        <w:tc>
          <w:tcPr>
            <w:tcW w:w="3773" w:type="dxa"/>
            <w:tcMar>
              <w:right w:w="28" w:type="dxa"/>
            </w:tcMar>
          </w:tcPr>
          <w:p w:rsidR="002D4B1D" w:rsidRDefault="002D4B1D" w14:paraId="4FD4A5A8" w14:textId="77777777">
            <w:pPr>
              <w:pStyle w:val="p-table"/>
              <w:rPr>
                <w:sz w:val="17"/>
              </w:rPr>
            </w:pPr>
          </w:p>
        </w:tc>
        <w:tc>
          <w:tcPr>
            <w:tcW w:w="986" w:type="dxa"/>
            <w:tcMar>
              <w:left w:w="28" w:type="dxa"/>
              <w:right w:w="28" w:type="dxa"/>
            </w:tcMar>
          </w:tcPr>
          <w:p w:rsidR="002D4B1D" w:rsidP="00FF1578" w:rsidRDefault="002D4B1D" w14:paraId="2BE40D00" w14:textId="77777777">
            <w:pPr>
              <w:pStyle w:val="p-table"/>
              <w:jc w:val="right"/>
              <w:rPr>
                <w:sz w:val="17"/>
              </w:rPr>
            </w:pPr>
          </w:p>
        </w:tc>
        <w:tc>
          <w:tcPr>
            <w:tcW w:w="986" w:type="dxa"/>
            <w:tcMar>
              <w:left w:w="28" w:type="dxa"/>
              <w:right w:w="28" w:type="dxa"/>
            </w:tcMar>
          </w:tcPr>
          <w:p w:rsidR="002D4B1D" w:rsidP="00FF1578" w:rsidRDefault="002D4B1D" w14:paraId="66D39336" w14:textId="77777777">
            <w:pPr>
              <w:pStyle w:val="p-table"/>
              <w:jc w:val="right"/>
              <w:rPr>
                <w:sz w:val="17"/>
              </w:rPr>
            </w:pPr>
          </w:p>
        </w:tc>
        <w:tc>
          <w:tcPr>
            <w:tcW w:w="986" w:type="dxa"/>
            <w:tcMar>
              <w:left w:w="28" w:type="dxa"/>
              <w:right w:w="28" w:type="dxa"/>
            </w:tcMar>
          </w:tcPr>
          <w:p w:rsidR="002D4B1D" w:rsidP="00FF1578" w:rsidRDefault="002D4B1D" w14:paraId="5DC37321" w14:textId="77777777">
            <w:pPr>
              <w:pStyle w:val="p-table"/>
              <w:jc w:val="right"/>
              <w:rPr>
                <w:sz w:val="17"/>
              </w:rPr>
            </w:pPr>
          </w:p>
        </w:tc>
        <w:tc>
          <w:tcPr>
            <w:tcW w:w="986" w:type="dxa"/>
            <w:tcMar>
              <w:left w:w="28" w:type="dxa"/>
              <w:right w:w="28" w:type="dxa"/>
            </w:tcMar>
          </w:tcPr>
          <w:p w:rsidR="002D4B1D" w:rsidP="00FF1578" w:rsidRDefault="002D4B1D" w14:paraId="2E24A423" w14:textId="77777777">
            <w:pPr>
              <w:pStyle w:val="p-table"/>
              <w:jc w:val="right"/>
              <w:rPr>
                <w:sz w:val="17"/>
              </w:rPr>
            </w:pPr>
          </w:p>
        </w:tc>
        <w:tc>
          <w:tcPr>
            <w:tcW w:w="986" w:type="dxa"/>
            <w:tcMar>
              <w:left w:w="28" w:type="dxa"/>
              <w:right w:w="28" w:type="dxa"/>
            </w:tcMar>
          </w:tcPr>
          <w:p w:rsidR="002D4B1D" w:rsidP="00FF1578" w:rsidRDefault="002D4B1D" w14:paraId="4EB9A2D0" w14:textId="77777777">
            <w:pPr>
              <w:pStyle w:val="p-table"/>
              <w:jc w:val="right"/>
              <w:rPr>
                <w:sz w:val="17"/>
              </w:rPr>
            </w:pPr>
          </w:p>
        </w:tc>
        <w:tc>
          <w:tcPr>
            <w:tcW w:w="991" w:type="dxa"/>
            <w:tcMar>
              <w:left w:w="28" w:type="dxa"/>
              <w:right w:w="28" w:type="dxa"/>
            </w:tcMar>
          </w:tcPr>
          <w:p w:rsidR="002D4B1D" w:rsidP="00FF1578" w:rsidRDefault="002D4B1D" w14:paraId="42A7E612" w14:textId="77777777">
            <w:pPr>
              <w:pStyle w:val="p-table"/>
              <w:jc w:val="right"/>
              <w:rPr>
                <w:sz w:val="17"/>
              </w:rPr>
            </w:pPr>
          </w:p>
        </w:tc>
      </w:tr>
      <w:tr w:rsidR="002D4B1D" w14:paraId="73D2BF48" w14:textId="77777777">
        <w:tc>
          <w:tcPr>
            <w:tcW w:w="3773" w:type="dxa"/>
            <w:tcMar>
              <w:right w:w="28" w:type="dxa"/>
            </w:tcMar>
          </w:tcPr>
          <w:p w:rsidR="002D4B1D" w:rsidRDefault="004C1C78" w14:paraId="22E5D004" w14:textId="77777777">
            <w:pPr>
              <w:pStyle w:val="p-table"/>
              <w:rPr>
                <w:i/>
                <w:sz w:val="17"/>
              </w:rPr>
            </w:pPr>
            <w:r>
              <w:rPr>
                <w:i/>
                <w:sz w:val="17"/>
              </w:rPr>
              <w:t>Ombuigingen</w:t>
            </w:r>
          </w:p>
        </w:tc>
        <w:tc>
          <w:tcPr>
            <w:tcW w:w="986" w:type="dxa"/>
            <w:tcMar>
              <w:left w:w="28" w:type="dxa"/>
              <w:right w:w="28" w:type="dxa"/>
            </w:tcMar>
          </w:tcPr>
          <w:p w:rsidR="002D4B1D" w:rsidP="00FF1578" w:rsidRDefault="004C1C78" w14:paraId="6569F2A8" w14:textId="77777777">
            <w:pPr>
              <w:pStyle w:val="p-table"/>
              <w:jc w:val="right"/>
              <w:rPr>
                <w:i/>
                <w:sz w:val="17"/>
              </w:rPr>
            </w:pPr>
            <w:r>
              <w:rPr>
                <w:i/>
                <w:sz w:val="17"/>
              </w:rPr>
              <w:t>‒</w:t>
            </w:r>
            <w:r>
              <w:rPr>
                <w:i/>
                <w:sz w:val="17"/>
              </w:rPr>
              <w:t xml:space="preserve"> 26</w:t>
            </w:r>
          </w:p>
        </w:tc>
        <w:tc>
          <w:tcPr>
            <w:tcW w:w="986" w:type="dxa"/>
            <w:tcMar>
              <w:left w:w="28" w:type="dxa"/>
              <w:right w:w="28" w:type="dxa"/>
            </w:tcMar>
          </w:tcPr>
          <w:p w:rsidR="002D4B1D" w:rsidP="00FF1578" w:rsidRDefault="004C1C78" w14:paraId="2C8F02A1" w14:textId="77777777">
            <w:pPr>
              <w:pStyle w:val="p-table"/>
              <w:jc w:val="right"/>
              <w:rPr>
                <w:i/>
                <w:sz w:val="17"/>
              </w:rPr>
            </w:pPr>
            <w:r>
              <w:rPr>
                <w:i/>
                <w:sz w:val="17"/>
              </w:rPr>
              <w:t>‒</w:t>
            </w:r>
            <w:r>
              <w:rPr>
                <w:i/>
                <w:sz w:val="17"/>
              </w:rPr>
              <w:t xml:space="preserve"> 32</w:t>
            </w:r>
          </w:p>
        </w:tc>
        <w:tc>
          <w:tcPr>
            <w:tcW w:w="986" w:type="dxa"/>
            <w:tcMar>
              <w:left w:w="28" w:type="dxa"/>
              <w:right w:w="28" w:type="dxa"/>
            </w:tcMar>
          </w:tcPr>
          <w:p w:rsidR="002D4B1D" w:rsidP="00FF1578" w:rsidRDefault="004C1C78" w14:paraId="0564AE0A" w14:textId="77777777">
            <w:pPr>
              <w:pStyle w:val="p-table"/>
              <w:jc w:val="right"/>
              <w:rPr>
                <w:i/>
                <w:sz w:val="17"/>
              </w:rPr>
            </w:pPr>
            <w:r>
              <w:rPr>
                <w:i/>
                <w:sz w:val="17"/>
              </w:rPr>
              <w:t>‒</w:t>
            </w:r>
            <w:r>
              <w:rPr>
                <w:i/>
                <w:sz w:val="17"/>
              </w:rPr>
              <w:t xml:space="preserve"> 31</w:t>
            </w:r>
          </w:p>
        </w:tc>
        <w:tc>
          <w:tcPr>
            <w:tcW w:w="986" w:type="dxa"/>
            <w:tcMar>
              <w:left w:w="28" w:type="dxa"/>
              <w:right w:w="28" w:type="dxa"/>
            </w:tcMar>
          </w:tcPr>
          <w:p w:rsidR="002D4B1D" w:rsidP="00FF1578" w:rsidRDefault="004C1C78" w14:paraId="0275570E" w14:textId="77777777">
            <w:pPr>
              <w:pStyle w:val="p-table"/>
              <w:jc w:val="right"/>
              <w:rPr>
                <w:i/>
                <w:sz w:val="17"/>
              </w:rPr>
            </w:pPr>
            <w:r>
              <w:rPr>
                <w:i/>
                <w:sz w:val="17"/>
              </w:rPr>
              <w:t>‒</w:t>
            </w:r>
            <w:r>
              <w:rPr>
                <w:i/>
                <w:sz w:val="17"/>
              </w:rPr>
              <w:t xml:space="preserve"> 27</w:t>
            </w:r>
          </w:p>
        </w:tc>
        <w:tc>
          <w:tcPr>
            <w:tcW w:w="986" w:type="dxa"/>
            <w:tcMar>
              <w:left w:w="28" w:type="dxa"/>
              <w:right w:w="28" w:type="dxa"/>
            </w:tcMar>
          </w:tcPr>
          <w:p w:rsidR="002D4B1D" w:rsidP="00FF1578" w:rsidRDefault="004C1C78" w14:paraId="6A996802" w14:textId="77777777">
            <w:pPr>
              <w:pStyle w:val="p-table"/>
              <w:jc w:val="right"/>
              <w:rPr>
                <w:i/>
                <w:sz w:val="17"/>
              </w:rPr>
            </w:pPr>
            <w:r>
              <w:rPr>
                <w:i/>
                <w:sz w:val="17"/>
              </w:rPr>
              <w:t>‒</w:t>
            </w:r>
            <w:r>
              <w:rPr>
                <w:i/>
                <w:sz w:val="17"/>
              </w:rPr>
              <w:t xml:space="preserve"> 27</w:t>
            </w:r>
          </w:p>
        </w:tc>
        <w:tc>
          <w:tcPr>
            <w:tcW w:w="991" w:type="dxa"/>
            <w:tcMar>
              <w:left w:w="28" w:type="dxa"/>
              <w:right w:w="28" w:type="dxa"/>
            </w:tcMar>
          </w:tcPr>
          <w:p w:rsidR="002D4B1D" w:rsidP="00FF1578" w:rsidRDefault="004C1C78" w14:paraId="1A381037" w14:textId="77777777">
            <w:pPr>
              <w:pStyle w:val="p-table"/>
              <w:jc w:val="right"/>
              <w:rPr>
                <w:i/>
                <w:sz w:val="17"/>
              </w:rPr>
            </w:pPr>
            <w:r>
              <w:rPr>
                <w:i/>
                <w:sz w:val="17"/>
              </w:rPr>
              <w:t>‒</w:t>
            </w:r>
            <w:r>
              <w:rPr>
                <w:i/>
                <w:sz w:val="17"/>
              </w:rPr>
              <w:t xml:space="preserve"> 26</w:t>
            </w:r>
          </w:p>
        </w:tc>
      </w:tr>
      <w:tr w:rsidR="002D4B1D" w14:paraId="7F0F10F3" w14:textId="77777777">
        <w:tc>
          <w:tcPr>
            <w:tcW w:w="3773" w:type="dxa"/>
            <w:tcMar>
              <w:right w:w="28" w:type="dxa"/>
            </w:tcMar>
          </w:tcPr>
          <w:p w:rsidR="002D4B1D" w:rsidRDefault="004C1C78" w14:paraId="77011AEC" w14:textId="77777777">
            <w:pPr>
              <w:pStyle w:val="p-table"/>
              <w:rPr>
                <w:sz w:val="17"/>
              </w:rPr>
            </w:pPr>
            <w:r>
              <w:rPr>
                <w:sz w:val="17"/>
              </w:rPr>
              <w:t>Amendement t.b.v. OCW-begroting</w:t>
            </w:r>
          </w:p>
        </w:tc>
        <w:tc>
          <w:tcPr>
            <w:tcW w:w="986" w:type="dxa"/>
            <w:tcMar>
              <w:left w:w="28" w:type="dxa"/>
              <w:right w:w="28" w:type="dxa"/>
            </w:tcMar>
          </w:tcPr>
          <w:p w:rsidR="002D4B1D" w:rsidP="00FF1578" w:rsidRDefault="004C1C78" w14:paraId="0072D3FD" w14:textId="77777777">
            <w:pPr>
              <w:pStyle w:val="p-table"/>
              <w:jc w:val="right"/>
              <w:rPr>
                <w:sz w:val="17"/>
              </w:rPr>
            </w:pPr>
            <w:r>
              <w:rPr>
                <w:sz w:val="17"/>
              </w:rPr>
              <w:t>‒</w:t>
            </w:r>
            <w:r>
              <w:rPr>
                <w:sz w:val="17"/>
              </w:rPr>
              <w:t xml:space="preserve"> 19</w:t>
            </w:r>
          </w:p>
        </w:tc>
        <w:tc>
          <w:tcPr>
            <w:tcW w:w="986" w:type="dxa"/>
            <w:tcMar>
              <w:left w:w="28" w:type="dxa"/>
              <w:right w:w="28" w:type="dxa"/>
            </w:tcMar>
          </w:tcPr>
          <w:p w:rsidR="002D4B1D" w:rsidP="00FF1578" w:rsidRDefault="004C1C78" w14:paraId="503B34F3" w14:textId="77777777">
            <w:pPr>
              <w:pStyle w:val="p-table"/>
              <w:jc w:val="right"/>
              <w:rPr>
                <w:sz w:val="17"/>
              </w:rPr>
            </w:pPr>
            <w:r>
              <w:rPr>
                <w:sz w:val="17"/>
              </w:rPr>
              <w:t>‒</w:t>
            </w:r>
            <w:r>
              <w:rPr>
                <w:sz w:val="17"/>
              </w:rPr>
              <w:t xml:space="preserve"> 19</w:t>
            </w:r>
          </w:p>
        </w:tc>
        <w:tc>
          <w:tcPr>
            <w:tcW w:w="986" w:type="dxa"/>
            <w:tcMar>
              <w:left w:w="28" w:type="dxa"/>
              <w:right w:w="28" w:type="dxa"/>
            </w:tcMar>
          </w:tcPr>
          <w:p w:rsidR="002D4B1D" w:rsidP="00FF1578" w:rsidRDefault="004C1C78" w14:paraId="0A6B3648" w14:textId="77777777">
            <w:pPr>
              <w:pStyle w:val="p-table"/>
              <w:jc w:val="right"/>
              <w:rPr>
                <w:sz w:val="17"/>
              </w:rPr>
            </w:pPr>
            <w:r>
              <w:rPr>
                <w:sz w:val="17"/>
              </w:rPr>
              <w:t>‒</w:t>
            </w:r>
            <w:r>
              <w:rPr>
                <w:sz w:val="17"/>
              </w:rPr>
              <w:t xml:space="preserve"> 19</w:t>
            </w:r>
          </w:p>
        </w:tc>
        <w:tc>
          <w:tcPr>
            <w:tcW w:w="986" w:type="dxa"/>
            <w:tcMar>
              <w:left w:w="28" w:type="dxa"/>
              <w:right w:w="28" w:type="dxa"/>
            </w:tcMar>
          </w:tcPr>
          <w:p w:rsidR="002D4B1D" w:rsidP="00FF1578" w:rsidRDefault="004C1C78" w14:paraId="4E0E2B97" w14:textId="77777777">
            <w:pPr>
              <w:pStyle w:val="p-table"/>
              <w:jc w:val="right"/>
              <w:rPr>
                <w:sz w:val="17"/>
              </w:rPr>
            </w:pPr>
            <w:r>
              <w:rPr>
                <w:sz w:val="17"/>
              </w:rPr>
              <w:t>‒</w:t>
            </w:r>
            <w:r>
              <w:rPr>
                <w:sz w:val="17"/>
              </w:rPr>
              <w:t xml:space="preserve"> 19</w:t>
            </w:r>
          </w:p>
        </w:tc>
        <w:tc>
          <w:tcPr>
            <w:tcW w:w="986" w:type="dxa"/>
            <w:tcMar>
              <w:left w:w="28" w:type="dxa"/>
              <w:right w:w="28" w:type="dxa"/>
            </w:tcMar>
          </w:tcPr>
          <w:p w:rsidR="002D4B1D" w:rsidP="00FF1578" w:rsidRDefault="004C1C78" w14:paraId="10AB2BFB" w14:textId="77777777">
            <w:pPr>
              <w:pStyle w:val="p-table"/>
              <w:jc w:val="right"/>
              <w:rPr>
                <w:sz w:val="17"/>
              </w:rPr>
            </w:pPr>
            <w:r>
              <w:rPr>
                <w:sz w:val="17"/>
              </w:rPr>
              <w:t>‒</w:t>
            </w:r>
            <w:r>
              <w:rPr>
                <w:sz w:val="17"/>
              </w:rPr>
              <w:t xml:space="preserve"> 19</w:t>
            </w:r>
          </w:p>
        </w:tc>
        <w:tc>
          <w:tcPr>
            <w:tcW w:w="991" w:type="dxa"/>
            <w:tcMar>
              <w:left w:w="28" w:type="dxa"/>
              <w:right w:w="28" w:type="dxa"/>
            </w:tcMar>
          </w:tcPr>
          <w:p w:rsidR="002D4B1D" w:rsidP="00FF1578" w:rsidRDefault="004C1C78" w14:paraId="11C2F3C9" w14:textId="77777777">
            <w:pPr>
              <w:pStyle w:val="p-table"/>
              <w:jc w:val="right"/>
              <w:rPr>
                <w:sz w:val="17"/>
              </w:rPr>
            </w:pPr>
            <w:r>
              <w:rPr>
                <w:sz w:val="17"/>
              </w:rPr>
              <w:t>‒</w:t>
            </w:r>
            <w:r>
              <w:rPr>
                <w:sz w:val="17"/>
              </w:rPr>
              <w:t xml:space="preserve"> 19</w:t>
            </w:r>
          </w:p>
        </w:tc>
      </w:tr>
      <w:tr w:rsidR="002D4B1D" w14:paraId="2F319D5F" w14:textId="77777777">
        <w:tc>
          <w:tcPr>
            <w:tcW w:w="3773" w:type="dxa"/>
            <w:tcMar>
              <w:right w:w="28" w:type="dxa"/>
            </w:tcMar>
          </w:tcPr>
          <w:p w:rsidR="002D4B1D" w:rsidRDefault="004C1C78" w14:paraId="000A3D8E" w14:textId="77777777">
            <w:pPr>
              <w:pStyle w:val="p-table"/>
              <w:rPr>
                <w:sz w:val="17"/>
              </w:rPr>
            </w:pPr>
            <w:r>
              <w:rPr>
                <w:sz w:val="17"/>
              </w:rPr>
              <w:t>Overige ombuigingen</w:t>
            </w:r>
          </w:p>
        </w:tc>
        <w:tc>
          <w:tcPr>
            <w:tcW w:w="986" w:type="dxa"/>
            <w:tcMar>
              <w:left w:w="28" w:type="dxa"/>
              <w:right w:w="28" w:type="dxa"/>
            </w:tcMar>
          </w:tcPr>
          <w:p w:rsidR="002D4B1D" w:rsidP="00FF1578" w:rsidRDefault="004C1C78" w14:paraId="23E82D0E"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FF1578" w:rsidRDefault="004C1C78" w14:paraId="1D153BF8" w14:textId="77777777">
            <w:pPr>
              <w:pStyle w:val="p-table"/>
              <w:jc w:val="right"/>
              <w:rPr>
                <w:sz w:val="17"/>
              </w:rPr>
            </w:pPr>
            <w:r>
              <w:rPr>
                <w:sz w:val="17"/>
              </w:rPr>
              <w:t>‒</w:t>
            </w:r>
            <w:r>
              <w:rPr>
                <w:sz w:val="17"/>
              </w:rPr>
              <w:t xml:space="preserve"> 13</w:t>
            </w:r>
          </w:p>
        </w:tc>
        <w:tc>
          <w:tcPr>
            <w:tcW w:w="986" w:type="dxa"/>
            <w:tcMar>
              <w:left w:w="28" w:type="dxa"/>
              <w:right w:w="28" w:type="dxa"/>
            </w:tcMar>
          </w:tcPr>
          <w:p w:rsidR="002D4B1D" w:rsidP="00FF1578" w:rsidRDefault="004C1C78" w14:paraId="52AA5DF4" w14:textId="77777777">
            <w:pPr>
              <w:pStyle w:val="p-table"/>
              <w:jc w:val="right"/>
              <w:rPr>
                <w:sz w:val="17"/>
              </w:rPr>
            </w:pPr>
            <w:r>
              <w:rPr>
                <w:sz w:val="17"/>
              </w:rPr>
              <w:t>‒</w:t>
            </w:r>
            <w:r>
              <w:rPr>
                <w:sz w:val="17"/>
              </w:rPr>
              <w:t xml:space="preserve"> 12</w:t>
            </w:r>
          </w:p>
        </w:tc>
        <w:tc>
          <w:tcPr>
            <w:tcW w:w="986" w:type="dxa"/>
            <w:tcMar>
              <w:left w:w="28" w:type="dxa"/>
              <w:right w:w="28" w:type="dxa"/>
            </w:tcMar>
          </w:tcPr>
          <w:p w:rsidR="002D4B1D" w:rsidP="00FF1578" w:rsidRDefault="004C1C78" w14:paraId="6CE330B4" w14:textId="77777777">
            <w:pPr>
              <w:pStyle w:val="p-table"/>
              <w:jc w:val="right"/>
              <w:rPr>
                <w:sz w:val="17"/>
              </w:rPr>
            </w:pPr>
            <w:r>
              <w:rPr>
                <w:sz w:val="17"/>
              </w:rPr>
              <w:t>‒</w:t>
            </w:r>
            <w:r>
              <w:rPr>
                <w:sz w:val="17"/>
              </w:rPr>
              <w:t xml:space="preserve"> 8</w:t>
            </w:r>
          </w:p>
        </w:tc>
        <w:tc>
          <w:tcPr>
            <w:tcW w:w="986" w:type="dxa"/>
            <w:tcMar>
              <w:left w:w="28" w:type="dxa"/>
              <w:right w:w="28" w:type="dxa"/>
            </w:tcMar>
          </w:tcPr>
          <w:p w:rsidR="002D4B1D" w:rsidP="00FF1578" w:rsidRDefault="004C1C78" w14:paraId="62D06C24" w14:textId="77777777">
            <w:pPr>
              <w:pStyle w:val="p-table"/>
              <w:jc w:val="right"/>
              <w:rPr>
                <w:sz w:val="17"/>
              </w:rPr>
            </w:pPr>
            <w:r>
              <w:rPr>
                <w:sz w:val="17"/>
              </w:rPr>
              <w:t>‒</w:t>
            </w:r>
            <w:r>
              <w:rPr>
                <w:sz w:val="17"/>
              </w:rPr>
              <w:t xml:space="preserve"> 8</w:t>
            </w:r>
          </w:p>
        </w:tc>
        <w:tc>
          <w:tcPr>
            <w:tcW w:w="991" w:type="dxa"/>
            <w:tcMar>
              <w:left w:w="28" w:type="dxa"/>
              <w:right w:w="28" w:type="dxa"/>
            </w:tcMar>
          </w:tcPr>
          <w:p w:rsidR="002D4B1D" w:rsidP="00FF1578" w:rsidRDefault="004C1C78" w14:paraId="70D17991" w14:textId="77777777">
            <w:pPr>
              <w:pStyle w:val="p-table"/>
              <w:jc w:val="right"/>
              <w:rPr>
                <w:sz w:val="17"/>
              </w:rPr>
            </w:pPr>
            <w:r>
              <w:rPr>
                <w:sz w:val="17"/>
              </w:rPr>
              <w:t>‒</w:t>
            </w:r>
            <w:r>
              <w:rPr>
                <w:sz w:val="17"/>
              </w:rPr>
              <w:t xml:space="preserve"> 7</w:t>
            </w:r>
          </w:p>
        </w:tc>
      </w:tr>
      <w:tr w:rsidR="002D4B1D" w14:paraId="6B4780DD" w14:textId="77777777">
        <w:tc>
          <w:tcPr>
            <w:tcW w:w="3773" w:type="dxa"/>
            <w:tcMar>
              <w:right w:w="28" w:type="dxa"/>
            </w:tcMar>
          </w:tcPr>
          <w:p w:rsidR="002D4B1D" w:rsidRDefault="002D4B1D" w14:paraId="1D6F1C5B" w14:textId="77777777">
            <w:pPr>
              <w:pStyle w:val="p-table"/>
              <w:rPr>
                <w:sz w:val="17"/>
              </w:rPr>
            </w:pPr>
          </w:p>
        </w:tc>
        <w:tc>
          <w:tcPr>
            <w:tcW w:w="986" w:type="dxa"/>
            <w:tcMar>
              <w:left w:w="28" w:type="dxa"/>
              <w:right w:w="28" w:type="dxa"/>
            </w:tcMar>
          </w:tcPr>
          <w:p w:rsidR="002D4B1D" w:rsidP="00FF1578" w:rsidRDefault="002D4B1D" w14:paraId="4A9F968A" w14:textId="77777777">
            <w:pPr>
              <w:pStyle w:val="p-table"/>
              <w:jc w:val="right"/>
              <w:rPr>
                <w:sz w:val="17"/>
              </w:rPr>
            </w:pPr>
          </w:p>
        </w:tc>
        <w:tc>
          <w:tcPr>
            <w:tcW w:w="986" w:type="dxa"/>
            <w:tcMar>
              <w:left w:w="28" w:type="dxa"/>
              <w:right w:w="28" w:type="dxa"/>
            </w:tcMar>
          </w:tcPr>
          <w:p w:rsidR="002D4B1D" w:rsidP="00FF1578" w:rsidRDefault="002D4B1D" w14:paraId="675F10E9" w14:textId="77777777">
            <w:pPr>
              <w:pStyle w:val="p-table"/>
              <w:jc w:val="right"/>
              <w:rPr>
                <w:sz w:val="17"/>
              </w:rPr>
            </w:pPr>
          </w:p>
        </w:tc>
        <w:tc>
          <w:tcPr>
            <w:tcW w:w="986" w:type="dxa"/>
            <w:tcMar>
              <w:left w:w="28" w:type="dxa"/>
              <w:right w:w="28" w:type="dxa"/>
            </w:tcMar>
          </w:tcPr>
          <w:p w:rsidR="002D4B1D" w:rsidP="00FF1578" w:rsidRDefault="002D4B1D" w14:paraId="4518A03F" w14:textId="77777777">
            <w:pPr>
              <w:pStyle w:val="p-table"/>
              <w:jc w:val="right"/>
              <w:rPr>
                <w:sz w:val="17"/>
              </w:rPr>
            </w:pPr>
          </w:p>
        </w:tc>
        <w:tc>
          <w:tcPr>
            <w:tcW w:w="986" w:type="dxa"/>
            <w:tcMar>
              <w:left w:w="28" w:type="dxa"/>
              <w:right w:w="28" w:type="dxa"/>
            </w:tcMar>
          </w:tcPr>
          <w:p w:rsidR="002D4B1D" w:rsidP="00FF1578" w:rsidRDefault="002D4B1D" w14:paraId="5CC8766A" w14:textId="77777777">
            <w:pPr>
              <w:pStyle w:val="p-table"/>
              <w:jc w:val="right"/>
              <w:rPr>
                <w:sz w:val="17"/>
              </w:rPr>
            </w:pPr>
          </w:p>
        </w:tc>
        <w:tc>
          <w:tcPr>
            <w:tcW w:w="986" w:type="dxa"/>
            <w:tcMar>
              <w:left w:w="28" w:type="dxa"/>
              <w:right w:w="28" w:type="dxa"/>
            </w:tcMar>
          </w:tcPr>
          <w:p w:rsidR="002D4B1D" w:rsidP="00FF1578" w:rsidRDefault="002D4B1D" w14:paraId="11739F12" w14:textId="77777777">
            <w:pPr>
              <w:pStyle w:val="p-table"/>
              <w:jc w:val="right"/>
              <w:rPr>
                <w:sz w:val="17"/>
              </w:rPr>
            </w:pPr>
          </w:p>
        </w:tc>
        <w:tc>
          <w:tcPr>
            <w:tcW w:w="991" w:type="dxa"/>
            <w:tcMar>
              <w:left w:w="28" w:type="dxa"/>
              <w:right w:w="28" w:type="dxa"/>
            </w:tcMar>
          </w:tcPr>
          <w:p w:rsidR="002D4B1D" w:rsidP="00FF1578" w:rsidRDefault="002D4B1D" w14:paraId="1BAA31DC" w14:textId="77777777">
            <w:pPr>
              <w:pStyle w:val="p-table"/>
              <w:jc w:val="right"/>
              <w:rPr>
                <w:sz w:val="17"/>
              </w:rPr>
            </w:pPr>
          </w:p>
        </w:tc>
      </w:tr>
      <w:tr w:rsidR="002D4B1D" w14:paraId="251FBBE2" w14:textId="77777777">
        <w:tc>
          <w:tcPr>
            <w:tcW w:w="3773" w:type="dxa"/>
            <w:tcMar>
              <w:right w:w="28" w:type="dxa"/>
            </w:tcMar>
          </w:tcPr>
          <w:p w:rsidR="002D4B1D" w:rsidRDefault="004C1C78" w14:paraId="3127841D" w14:textId="77777777">
            <w:pPr>
              <w:pStyle w:val="p-table"/>
              <w:rPr>
                <w:i/>
                <w:sz w:val="17"/>
              </w:rPr>
            </w:pPr>
            <w:r>
              <w:rPr>
                <w:i/>
                <w:sz w:val="17"/>
              </w:rPr>
              <w:t>Kasschuiven</w:t>
            </w:r>
          </w:p>
        </w:tc>
        <w:tc>
          <w:tcPr>
            <w:tcW w:w="986" w:type="dxa"/>
            <w:tcMar>
              <w:left w:w="28" w:type="dxa"/>
              <w:right w:w="28" w:type="dxa"/>
            </w:tcMar>
          </w:tcPr>
          <w:p w:rsidR="002D4B1D" w:rsidP="00FF1578" w:rsidRDefault="004C1C78" w14:paraId="540420AE" w14:textId="77777777">
            <w:pPr>
              <w:pStyle w:val="p-table"/>
              <w:jc w:val="right"/>
              <w:rPr>
                <w:i/>
                <w:sz w:val="17"/>
              </w:rPr>
            </w:pPr>
            <w:r>
              <w:rPr>
                <w:i/>
                <w:sz w:val="17"/>
              </w:rPr>
              <w:t>‒</w:t>
            </w:r>
            <w:r>
              <w:rPr>
                <w:i/>
                <w:sz w:val="17"/>
              </w:rPr>
              <w:t xml:space="preserve"> 297</w:t>
            </w:r>
          </w:p>
        </w:tc>
        <w:tc>
          <w:tcPr>
            <w:tcW w:w="986" w:type="dxa"/>
            <w:tcMar>
              <w:left w:w="28" w:type="dxa"/>
              <w:right w:w="28" w:type="dxa"/>
            </w:tcMar>
          </w:tcPr>
          <w:p w:rsidR="002D4B1D" w:rsidP="00FF1578" w:rsidRDefault="004C1C78" w14:paraId="3D668C60" w14:textId="77777777">
            <w:pPr>
              <w:pStyle w:val="p-table"/>
              <w:jc w:val="right"/>
              <w:rPr>
                <w:i/>
                <w:sz w:val="17"/>
              </w:rPr>
            </w:pPr>
            <w:r>
              <w:rPr>
                <w:i/>
                <w:sz w:val="17"/>
              </w:rPr>
              <w:t>‒</w:t>
            </w:r>
            <w:r>
              <w:rPr>
                <w:i/>
                <w:sz w:val="17"/>
              </w:rPr>
              <w:t xml:space="preserve"> 51</w:t>
            </w:r>
          </w:p>
        </w:tc>
        <w:tc>
          <w:tcPr>
            <w:tcW w:w="986" w:type="dxa"/>
            <w:tcMar>
              <w:left w:w="28" w:type="dxa"/>
              <w:right w:w="28" w:type="dxa"/>
            </w:tcMar>
          </w:tcPr>
          <w:p w:rsidR="002D4B1D" w:rsidP="00FF1578" w:rsidRDefault="004C1C78" w14:paraId="22241E90" w14:textId="77777777">
            <w:pPr>
              <w:pStyle w:val="p-table"/>
              <w:jc w:val="right"/>
              <w:rPr>
                <w:i/>
                <w:sz w:val="17"/>
              </w:rPr>
            </w:pPr>
            <w:r>
              <w:rPr>
                <w:i/>
                <w:sz w:val="17"/>
              </w:rPr>
              <w:t>135</w:t>
            </w:r>
          </w:p>
        </w:tc>
        <w:tc>
          <w:tcPr>
            <w:tcW w:w="986" w:type="dxa"/>
            <w:tcMar>
              <w:left w:w="28" w:type="dxa"/>
              <w:right w:w="28" w:type="dxa"/>
            </w:tcMar>
          </w:tcPr>
          <w:p w:rsidR="002D4B1D" w:rsidP="00FF1578" w:rsidRDefault="004C1C78" w14:paraId="5EB52C10" w14:textId="77777777">
            <w:pPr>
              <w:pStyle w:val="p-table"/>
              <w:jc w:val="right"/>
              <w:rPr>
                <w:i/>
                <w:sz w:val="17"/>
              </w:rPr>
            </w:pPr>
            <w:r>
              <w:rPr>
                <w:i/>
                <w:sz w:val="17"/>
              </w:rPr>
              <w:t>103</w:t>
            </w:r>
          </w:p>
        </w:tc>
        <w:tc>
          <w:tcPr>
            <w:tcW w:w="986" w:type="dxa"/>
            <w:tcMar>
              <w:left w:w="28" w:type="dxa"/>
              <w:right w:w="28" w:type="dxa"/>
            </w:tcMar>
          </w:tcPr>
          <w:p w:rsidR="002D4B1D" w:rsidP="00FF1578" w:rsidRDefault="004C1C78" w14:paraId="67685307" w14:textId="77777777">
            <w:pPr>
              <w:pStyle w:val="p-table"/>
              <w:jc w:val="right"/>
              <w:rPr>
                <w:i/>
                <w:sz w:val="17"/>
              </w:rPr>
            </w:pPr>
            <w:r>
              <w:rPr>
                <w:i/>
                <w:sz w:val="17"/>
              </w:rPr>
              <w:t>17</w:t>
            </w:r>
          </w:p>
        </w:tc>
        <w:tc>
          <w:tcPr>
            <w:tcW w:w="991" w:type="dxa"/>
            <w:tcMar>
              <w:left w:w="28" w:type="dxa"/>
              <w:right w:w="28" w:type="dxa"/>
            </w:tcMar>
          </w:tcPr>
          <w:p w:rsidR="002D4B1D" w:rsidP="00FF1578" w:rsidRDefault="004C1C78" w14:paraId="28461EFE" w14:textId="77777777">
            <w:pPr>
              <w:pStyle w:val="p-table"/>
              <w:jc w:val="right"/>
              <w:rPr>
                <w:i/>
                <w:sz w:val="17"/>
              </w:rPr>
            </w:pPr>
            <w:r>
              <w:rPr>
                <w:i/>
                <w:sz w:val="17"/>
              </w:rPr>
              <w:t>92</w:t>
            </w:r>
          </w:p>
        </w:tc>
      </w:tr>
      <w:tr w:rsidR="002D4B1D" w14:paraId="425BB046" w14:textId="77777777">
        <w:tc>
          <w:tcPr>
            <w:tcW w:w="3773" w:type="dxa"/>
            <w:tcMar>
              <w:right w:w="28" w:type="dxa"/>
            </w:tcMar>
          </w:tcPr>
          <w:p w:rsidR="002D4B1D" w:rsidRDefault="004C1C78" w14:paraId="4D779D20" w14:textId="77777777">
            <w:pPr>
              <w:pStyle w:val="p-table"/>
              <w:rPr>
                <w:sz w:val="17"/>
              </w:rPr>
            </w:pPr>
            <w:r>
              <w:rPr>
                <w:sz w:val="17"/>
              </w:rPr>
              <w:t>Kasschuiven Klimaatfonds</w:t>
            </w:r>
          </w:p>
        </w:tc>
        <w:tc>
          <w:tcPr>
            <w:tcW w:w="986" w:type="dxa"/>
            <w:tcMar>
              <w:left w:w="28" w:type="dxa"/>
              <w:right w:w="28" w:type="dxa"/>
            </w:tcMar>
          </w:tcPr>
          <w:p w:rsidR="002D4B1D" w:rsidP="00FF1578" w:rsidRDefault="004C1C78" w14:paraId="00D3AE2B" w14:textId="77777777">
            <w:pPr>
              <w:pStyle w:val="p-table"/>
              <w:jc w:val="right"/>
              <w:rPr>
                <w:sz w:val="17"/>
              </w:rPr>
            </w:pPr>
            <w:r>
              <w:rPr>
                <w:sz w:val="17"/>
              </w:rPr>
              <w:t>‒</w:t>
            </w:r>
            <w:r>
              <w:rPr>
                <w:sz w:val="17"/>
              </w:rPr>
              <w:t xml:space="preserve"> 91</w:t>
            </w:r>
          </w:p>
        </w:tc>
        <w:tc>
          <w:tcPr>
            <w:tcW w:w="986" w:type="dxa"/>
            <w:tcMar>
              <w:left w:w="28" w:type="dxa"/>
              <w:right w:w="28" w:type="dxa"/>
            </w:tcMar>
          </w:tcPr>
          <w:p w:rsidR="002D4B1D" w:rsidP="00FF1578" w:rsidRDefault="004C1C78" w14:paraId="53CD5D6B" w14:textId="77777777">
            <w:pPr>
              <w:pStyle w:val="p-table"/>
              <w:jc w:val="right"/>
              <w:rPr>
                <w:sz w:val="17"/>
              </w:rPr>
            </w:pPr>
            <w:r>
              <w:rPr>
                <w:sz w:val="17"/>
              </w:rPr>
              <w:t>‒</w:t>
            </w:r>
            <w:r>
              <w:rPr>
                <w:sz w:val="17"/>
              </w:rPr>
              <w:t xml:space="preserve"> 81</w:t>
            </w:r>
          </w:p>
        </w:tc>
        <w:tc>
          <w:tcPr>
            <w:tcW w:w="986" w:type="dxa"/>
            <w:tcMar>
              <w:left w:w="28" w:type="dxa"/>
              <w:right w:w="28" w:type="dxa"/>
            </w:tcMar>
          </w:tcPr>
          <w:p w:rsidR="002D4B1D" w:rsidP="00FF1578" w:rsidRDefault="004C1C78" w14:paraId="0885BBC0" w14:textId="77777777">
            <w:pPr>
              <w:pStyle w:val="p-table"/>
              <w:jc w:val="right"/>
              <w:rPr>
                <w:sz w:val="17"/>
              </w:rPr>
            </w:pPr>
            <w:r>
              <w:rPr>
                <w:sz w:val="17"/>
              </w:rPr>
              <w:t>44</w:t>
            </w:r>
          </w:p>
        </w:tc>
        <w:tc>
          <w:tcPr>
            <w:tcW w:w="986" w:type="dxa"/>
            <w:tcMar>
              <w:left w:w="28" w:type="dxa"/>
              <w:right w:w="28" w:type="dxa"/>
            </w:tcMar>
          </w:tcPr>
          <w:p w:rsidR="002D4B1D" w:rsidP="00FF1578" w:rsidRDefault="004C1C78" w14:paraId="0D806695" w14:textId="77777777">
            <w:pPr>
              <w:pStyle w:val="p-table"/>
              <w:jc w:val="right"/>
              <w:rPr>
                <w:sz w:val="17"/>
              </w:rPr>
            </w:pPr>
            <w:r>
              <w:rPr>
                <w:sz w:val="17"/>
              </w:rPr>
              <w:t>48</w:t>
            </w:r>
          </w:p>
        </w:tc>
        <w:tc>
          <w:tcPr>
            <w:tcW w:w="986" w:type="dxa"/>
            <w:tcMar>
              <w:left w:w="28" w:type="dxa"/>
              <w:right w:w="28" w:type="dxa"/>
            </w:tcMar>
          </w:tcPr>
          <w:p w:rsidR="002D4B1D" w:rsidP="00FF1578" w:rsidRDefault="004C1C78" w14:paraId="11EC0D97" w14:textId="77777777">
            <w:pPr>
              <w:pStyle w:val="p-table"/>
              <w:jc w:val="right"/>
              <w:rPr>
                <w:sz w:val="17"/>
              </w:rPr>
            </w:pPr>
            <w:r>
              <w:rPr>
                <w:sz w:val="17"/>
              </w:rPr>
              <w:t>49</w:t>
            </w:r>
          </w:p>
        </w:tc>
        <w:tc>
          <w:tcPr>
            <w:tcW w:w="991" w:type="dxa"/>
            <w:tcMar>
              <w:left w:w="28" w:type="dxa"/>
              <w:right w:w="28" w:type="dxa"/>
            </w:tcMar>
          </w:tcPr>
          <w:p w:rsidR="002D4B1D" w:rsidP="00FF1578" w:rsidRDefault="004C1C78" w14:paraId="27D21AD2" w14:textId="77777777">
            <w:pPr>
              <w:pStyle w:val="p-table"/>
              <w:jc w:val="right"/>
              <w:rPr>
                <w:sz w:val="17"/>
              </w:rPr>
            </w:pPr>
            <w:r>
              <w:rPr>
                <w:sz w:val="17"/>
              </w:rPr>
              <w:t>32</w:t>
            </w:r>
          </w:p>
        </w:tc>
      </w:tr>
      <w:tr w:rsidR="002D4B1D" w14:paraId="021322E1" w14:textId="77777777">
        <w:tc>
          <w:tcPr>
            <w:tcW w:w="3773" w:type="dxa"/>
            <w:tcMar>
              <w:right w:w="28" w:type="dxa"/>
            </w:tcMar>
          </w:tcPr>
          <w:p w:rsidR="002D4B1D" w:rsidRDefault="004C1C78" w14:paraId="528639EE" w14:textId="77777777">
            <w:pPr>
              <w:pStyle w:val="p-table"/>
              <w:rPr>
                <w:sz w:val="17"/>
              </w:rPr>
            </w:pPr>
            <w:r>
              <w:rPr>
                <w:sz w:val="17"/>
              </w:rPr>
              <w:t>Kasschuiven Nationaal Groeifonds</w:t>
            </w:r>
          </w:p>
        </w:tc>
        <w:tc>
          <w:tcPr>
            <w:tcW w:w="986" w:type="dxa"/>
            <w:tcMar>
              <w:left w:w="28" w:type="dxa"/>
              <w:right w:w="28" w:type="dxa"/>
            </w:tcMar>
          </w:tcPr>
          <w:p w:rsidR="002D4B1D" w:rsidP="00FF1578" w:rsidRDefault="004C1C78" w14:paraId="02694AC3" w14:textId="77777777">
            <w:pPr>
              <w:pStyle w:val="p-table"/>
              <w:jc w:val="right"/>
              <w:rPr>
                <w:sz w:val="17"/>
              </w:rPr>
            </w:pPr>
            <w:r>
              <w:rPr>
                <w:sz w:val="17"/>
              </w:rPr>
              <w:t>‒</w:t>
            </w:r>
            <w:r>
              <w:rPr>
                <w:sz w:val="17"/>
              </w:rPr>
              <w:t xml:space="preserve"> 91</w:t>
            </w:r>
          </w:p>
        </w:tc>
        <w:tc>
          <w:tcPr>
            <w:tcW w:w="986" w:type="dxa"/>
            <w:tcMar>
              <w:left w:w="28" w:type="dxa"/>
              <w:right w:w="28" w:type="dxa"/>
            </w:tcMar>
          </w:tcPr>
          <w:p w:rsidR="002D4B1D" w:rsidP="00FF1578" w:rsidRDefault="004C1C78" w14:paraId="1C65D284"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FF1578" w:rsidRDefault="004C1C78" w14:paraId="0949C3DD" w14:textId="77777777">
            <w:pPr>
              <w:pStyle w:val="p-table"/>
              <w:jc w:val="right"/>
              <w:rPr>
                <w:sz w:val="17"/>
              </w:rPr>
            </w:pPr>
            <w:r>
              <w:rPr>
                <w:sz w:val="17"/>
              </w:rPr>
              <w:t>33</w:t>
            </w:r>
          </w:p>
        </w:tc>
        <w:tc>
          <w:tcPr>
            <w:tcW w:w="986" w:type="dxa"/>
            <w:tcMar>
              <w:left w:w="28" w:type="dxa"/>
              <w:right w:w="28" w:type="dxa"/>
            </w:tcMar>
          </w:tcPr>
          <w:p w:rsidR="002D4B1D" w:rsidP="00FF1578" w:rsidRDefault="004C1C78" w14:paraId="6DEB9859" w14:textId="77777777">
            <w:pPr>
              <w:pStyle w:val="p-table"/>
              <w:jc w:val="right"/>
              <w:rPr>
                <w:sz w:val="17"/>
              </w:rPr>
            </w:pPr>
            <w:r>
              <w:rPr>
                <w:sz w:val="17"/>
              </w:rPr>
              <w:t>25</w:t>
            </w:r>
          </w:p>
        </w:tc>
        <w:tc>
          <w:tcPr>
            <w:tcW w:w="986" w:type="dxa"/>
            <w:tcMar>
              <w:left w:w="28" w:type="dxa"/>
              <w:right w:w="28" w:type="dxa"/>
            </w:tcMar>
          </w:tcPr>
          <w:p w:rsidR="002D4B1D" w:rsidP="00FF1578" w:rsidRDefault="004C1C78" w14:paraId="02408ED7" w14:textId="77777777">
            <w:pPr>
              <w:pStyle w:val="p-table"/>
              <w:jc w:val="right"/>
              <w:rPr>
                <w:sz w:val="17"/>
              </w:rPr>
            </w:pPr>
            <w:r>
              <w:rPr>
                <w:sz w:val="17"/>
              </w:rPr>
              <w:t>‒</w:t>
            </w:r>
            <w:r>
              <w:rPr>
                <w:sz w:val="17"/>
              </w:rPr>
              <w:t xml:space="preserve"> 16</w:t>
            </w:r>
          </w:p>
        </w:tc>
        <w:tc>
          <w:tcPr>
            <w:tcW w:w="991" w:type="dxa"/>
            <w:tcMar>
              <w:left w:w="28" w:type="dxa"/>
              <w:right w:w="28" w:type="dxa"/>
            </w:tcMar>
          </w:tcPr>
          <w:p w:rsidR="002D4B1D" w:rsidP="00FF1578" w:rsidRDefault="004C1C78" w14:paraId="01B46F01" w14:textId="77777777">
            <w:pPr>
              <w:pStyle w:val="p-table"/>
              <w:jc w:val="right"/>
              <w:rPr>
                <w:sz w:val="17"/>
              </w:rPr>
            </w:pPr>
            <w:r>
              <w:rPr>
                <w:sz w:val="17"/>
              </w:rPr>
              <w:t>58</w:t>
            </w:r>
          </w:p>
        </w:tc>
      </w:tr>
      <w:tr w:rsidR="002D4B1D" w14:paraId="59A044A0" w14:textId="77777777">
        <w:tc>
          <w:tcPr>
            <w:tcW w:w="3773" w:type="dxa"/>
            <w:tcMar>
              <w:right w:w="28" w:type="dxa"/>
            </w:tcMar>
          </w:tcPr>
          <w:p w:rsidR="002D4B1D" w:rsidRDefault="004C1C78" w14:paraId="332DCDFA" w14:textId="77777777">
            <w:pPr>
              <w:pStyle w:val="p-table"/>
              <w:rPr>
                <w:sz w:val="17"/>
              </w:rPr>
            </w:pPr>
            <w:r>
              <w:rPr>
                <w:sz w:val="17"/>
              </w:rPr>
              <w:t>Kasschuif Elektrisch Taxiën</w:t>
            </w:r>
          </w:p>
        </w:tc>
        <w:tc>
          <w:tcPr>
            <w:tcW w:w="986" w:type="dxa"/>
            <w:tcMar>
              <w:left w:w="28" w:type="dxa"/>
              <w:right w:w="28" w:type="dxa"/>
            </w:tcMar>
          </w:tcPr>
          <w:p w:rsidR="002D4B1D" w:rsidP="00FF1578" w:rsidRDefault="002D4B1D" w14:paraId="7F43C387" w14:textId="77777777">
            <w:pPr>
              <w:pStyle w:val="p-table"/>
              <w:jc w:val="right"/>
              <w:rPr>
                <w:sz w:val="17"/>
              </w:rPr>
            </w:pPr>
          </w:p>
        </w:tc>
        <w:tc>
          <w:tcPr>
            <w:tcW w:w="986" w:type="dxa"/>
            <w:tcMar>
              <w:left w:w="28" w:type="dxa"/>
              <w:right w:w="28" w:type="dxa"/>
            </w:tcMar>
          </w:tcPr>
          <w:p w:rsidR="002D4B1D" w:rsidP="00FF1578" w:rsidRDefault="002D4B1D" w14:paraId="65B115A7" w14:textId="77777777">
            <w:pPr>
              <w:pStyle w:val="p-table"/>
              <w:jc w:val="right"/>
              <w:rPr>
                <w:sz w:val="17"/>
              </w:rPr>
            </w:pPr>
          </w:p>
        </w:tc>
        <w:tc>
          <w:tcPr>
            <w:tcW w:w="986" w:type="dxa"/>
            <w:tcMar>
              <w:left w:w="28" w:type="dxa"/>
              <w:right w:w="28" w:type="dxa"/>
            </w:tcMar>
          </w:tcPr>
          <w:p w:rsidR="002D4B1D" w:rsidP="00FF1578" w:rsidRDefault="004C1C78" w14:paraId="559896C9" w14:textId="77777777">
            <w:pPr>
              <w:pStyle w:val="p-table"/>
              <w:jc w:val="right"/>
              <w:rPr>
                <w:sz w:val="17"/>
              </w:rPr>
            </w:pPr>
            <w:r>
              <w:rPr>
                <w:sz w:val="17"/>
              </w:rPr>
              <w:t>4</w:t>
            </w:r>
          </w:p>
        </w:tc>
        <w:tc>
          <w:tcPr>
            <w:tcW w:w="986" w:type="dxa"/>
            <w:tcMar>
              <w:left w:w="28" w:type="dxa"/>
              <w:right w:w="28" w:type="dxa"/>
            </w:tcMar>
          </w:tcPr>
          <w:p w:rsidR="002D4B1D" w:rsidP="00FF1578" w:rsidRDefault="004C1C78" w14:paraId="59DD852B" w14:textId="77777777">
            <w:pPr>
              <w:pStyle w:val="p-table"/>
              <w:jc w:val="right"/>
              <w:rPr>
                <w:sz w:val="17"/>
              </w:rPr>
            </w:pPr>
            <w:r>
              <w:rPr>
                <w:sz w:val="17"/>
              </w:rPr>
              <w:t>4</w:t>
            </w:r>
          </w:p>
        </w:tc>
        <w:tc>
          <w:tcPr>
            <w:tcW w:w="986" w:type="dxa"/>
            <w:tcMar>
              <w:left w:w="28" w:type="dxa"/>
              <w:right w:w="28" w:type="dxa"/>
            </w:tcMar>
          </w:tcPr>
          <w:p w:rsidR="002D4B1D" w:rsidP="00FF1578" w:rsidRDefault="004C1C78" w14:paraId="224AAEE5" w14:textId="77777777">
            <w:pPr>
              <w:pStyle w:val="p-table"/>
              <w:jc w:val="right"/>
              <w:rPr>
                <w:sz w:val="17"/>
              </w:rPr>
            </w:pPr>
            <w:r>
              <w:rPr>
                <w:sz w:val="17"/>
              </w:rPr>
              <w:t>‒</w:t>
            </w:r>
            <w:r>
              <w:rPr>
                <w:sz w:val="17"/>
              </w:rPr>
              <w:t xml:space="preserve"> 8</w:t>
            </w:r>
          </w:p>
        </w:tc>
        <w:tc>
          <w:tcPr>
            <w:tcW w:w="991" w:type="dxa"/>
            <w:tcMar>
              <w:left w:w="28" w:type="dxa"/>
              <w:right w:w="28" w:type="dxa"/>
            </w:tcMar>
          </w:tcPr>
          <w:p w:rsidR="002D4B1D" w:rsidP="00FF1578" w:rsidRDefault="002D4B1D" w14:paraId="26244CBA" w14:textId="77777777">
            <w:pPr>
              <w:pStyle w:val="p-table"/>
              <w:jc w:val="right"/>
              <w:rPr>
                <w:sz w:val="17"/>
              </w:rPr>
            </w:pPr>
          </w:p>
        </w:tc>
      </w:tr>
      <w:tr w:rsidR="002D4B1D" w14:paraId="738F43A6" w14:textId="77777777">
        <w:tc>
          <w:tcPr>
            <w:tcW w:w="3773" w:type="dxa"/>
            <w:tcMar>
              <w:right w:w="28" w:type="dxa"/>
            </w:tcMar>
          </w:tcPr>
          <w:p w:rsidR="002D4B1D" w:rsidRDefault="004C1C78" w14:paraId="74758BC8" w14:textId="77777777">
            <w:pPr>
              <w:pStyle w:val="p-table"/>
              <w:rPr>
                <w:sz w:val="17"/>
              </w:rPr>
            </w:pPr>
            <w:r>
              <w:rPr>
                <w:sz w:val="17"/>
              </w:rPr>
              <w:t>Overige kasschuiven</w:t>
            </w:r>
          </w:p>
        </w:tc>
        <w:tc>
          <w:tcPr>
            <w:tcW w:w="986" w:type="dxa"/>
            <w:tcMar>
              <w:left w:w="28" w:type="dxa"/>
              <w:right w:w="28" w:type="dxa"/>
            </w:tcMar>
          </w:tcPr>
          <w:p w:rsidR="002D4B1D" w:rsidP="00FF1578" w:rsidRDefault="004C1C78" w14:paraId="5C8079CE" w14:textId="77777777">
            <w:pPr>
              <w:pStyle w:val="p-table"/>
              <w:jc w:val="right"/>
              <w:rPr>
                <w:sz w:val="17"/>
              </w:rPr>
            </w:pPr>
            <w:r>
              <w:rPr>
                <w:sz w:val="17"/>
              </w:rPr>
              <w:t>‒</w:t>
            </w:r>
            <w:r>
              <w:rPr>
                <w:sz w:val="17"/>
              </w:rPr>
              <w:t xml:space="preserve"> 114</w:t>
            </w:r>
          </w:p>
        </w:tc>
        <w:tc>
          <w:tcPr>
            <w:tcW w:w="986" w:type="dxa"/>
            <w:tcMar>
              <w:left w:w="28" w:type="dxa"/>
              <w:right w:w="28" w:type="dxa"/>
            </w:tcMar>
          </w:tcPr>
          <w:p w:rsidR="002D4B1D" w:rsidP="00FF1578" w:rsidRDefault="004C1C78" w14:paraId="47CDC14E" w14:textId="77777777">
            <w:pPr>
              <w:pStyle w:val="p-table"/>
              <w:jc w:val="right"/>
              <w:rPr>
                <w:sz w:val="17"/>
              </w:rPr>
            </w:pPr>
            <w:r>
              <w:rPr>
                <w:sz w:val="17"/>
              </w:rPr>
              <w:t>39</w:t>
            </w:r>
          </w:p>
        </w:tc>
        <w:tc>
          <w:tcPr>
            <w:tcW w:w="986" w:type="dxa"/>
            <w:tcMar>
              <w:left w:w="28" w:type="dxa"/>
              <w:right w:w="28" w:type="dxa"/>
            </w:tcMar>
          </w:tcPr>
          <w:p w:rsidR="002D4B1D" w:rsidP="00FF1578" w:rsidRDefault="004C1C78" w14:paraId="3B7DB5A3" w14:textId="77777777">
            <w:pPr>
              <w:pStyle w:val="p-table"/>
              <w:jc w:val="right"/>
              <w:rPr>
                <w:sz w:val="17"/>
              </w:rPr>
            </w:pPr>
            <w:r>
              <w:rPr>
                <w:sz w:val="17"/>
              </w:rPr>
              <w:t>54</w:t>
            </w:r>
          </w:p>
        </w:tc>
        <w:tc>
          <w:tcPr>
            <w:tcW w:w="986" w:type="dxa"/>
            <w:tcMar>
              <w:left w:w="28" w:type="dxa"/>
              <w:right w:w="28" w:type="dxa"/>
            </w:tcMar>
          </w:tcPr>
          <w:p w:rsidR="002D4B1D" w:rsidP="00FF1578" w:rsidRDefault="004C1C78" w14:paraId="60AE020F" w14:textId="77777777">
            <w:pPr>
              <w:pStyle w:val="p-table"/>
              <w:jc w:val="right"/>
              <w:rPr>
                <w:sz w:val="17"/>
              </w:rPr>
            </w:pPr>
            <w:r>
              <w:rPr>
                <w:sz w:val="17"/>
              </w:rPr>
              <w:t>26</w:t>
            </w:r>
          </w:p>
        </w:tc>
        <w:tc>
          <w:tcPr>
            <w:tcW w:w="986" w:type="dxa"/>
            <w:tcMar>
              <w:left w:w="28" w:type="dxa"/>
              <w:right w:w="28" w:type="dxa"/>
            </w:tcMar>
          </w:tcPr>
          <w:p w:rsidR="002D4B1D" w:rsidP="00FF1578" w:rsidRDefault="004C1C78" w14:paraId="0E91DD1B" w14:textId="77777777">
            <w:pPr>
              <w:pStyle w:val="p-table"/>
              <w:jc w:val="right"/>
              <w:rPr>
                <w:sz w:val="17"/>
              </w:rPr>
            </w:pPr>
            <w:r>
              <w:rPr>
                <w:sz w:val="17"/>
              </w:rPr>
              <w:t>‒</w:t>
            </w:r>
            <w:r>
              <w:rPr>
                <w:sz w:val="17"/>
              </w:rPr>
              <w:t xml:space="preserve"> 7</w:t>
            </w:r>
          </w:p>
        </w:tc>
        <w:tc>
          <w:tcPr>
            <w:tcW w:w="991" w:type="dxa"/>
            <w:tcMar>
              <w:left w:w="28" w:type="dxa"/>
              <w:right w:w="28" w:type="dxa"/>
            </w:tcMar>
          </w:tcPr>
          <w:p w:rsidR="002D4B1D" w:rsidP="00FF1578" w:rsidRDefault="004C1C78" w14:paraId="0CDC1E9E" w14:textId="77777777">
            <w:pPr>
              <w:pStyle w:val="p-table"/>
              <w:jc w:val="right"/>
              <w:rPr>
                <w:sz w:val="17"/>
              </w:rPr>
            </w:pPr>
            <w:r>
              <w:rPr>
                <w:sz w:val="17"/>
              </w:rPr>
              <w:t>2</w:t>
            </w:r>
          </w:p>
        </w:tc>
      </w:tr>
      <w:tr w:rsidR="002D4B1D" w14:paraId="26505E05" w14:textId="77777777">
        <w:tc>
          <w:tcPr>
            <w:tcW w:w="3773" w:type="dxa"/>
            <w:tcMar>
              <w:right w:w="28" w:type="dxa"/>
            </w:tcMar>
          </w:tcPr>
          <w:p w:rsidR="002D4B1D" w:rsidRDefault="002D4B1D" w14:paraId="5A23369B" w14:textId="77777777">
            <w:pPr>
              <w:pStyle w:val="p-table"/>
              <w:rPr>
                <w:sz w:val="17"/>
              </w:rPr>
            </w:pPr>
          </w:p>
        </w:tc>
        <w:tc>
          <w:tcPr>
            <w:tcW w:w="986" w:type="dxa"/>
            <w:tcMar>
              <w:left w:w="28" w:type="dxa"/>
              <w:right w:w="28" w:type="dxa"/>
            </w:tcMar>
          </w:tcPr>
          <w:p w:rsidR="002D4B1D" w:rsidP="00FF1578" w:rsidRDefault="002D4B1D" w14:paraId="13F2C987" w14:textId="77777777">
            <w:pPr>
              <w:pStyle w:val="p-table"/>
              <w:jc w:val="right"/>
              <w:rPr>
                <w:sz w:val="17"/>
              </w:rPr>
            </w:pPr>
          </w:p>
        </w:tc>
        <w:tc>
          <w:tcPr>
            <w:tcW w:w="986" w:type="dxa"/>
            <w:tcMar>
              <w:left w:w="28" w:type="dxa"/>
              <w:right w:w="28" w:type="dxa"/>
            </w:tcMar>
          </w:tcPr>
          <w:p w:rsidR="002D4B1D" w:rsidP="00FF1578" w:rsidRDefault="002D4B1D" w14:paraId="642A0520" w14:textId="77777777">
            <w:pPr>
              <w:pStyle w:val="p-table"/>
              <w:jc w:val="right"/>
              <w:rPr>
                <w:sz w:val="17"/>
              </w:rPr>
            </w:pPr>
          </w:p>
        </w:tc>
        <w:tc>
          <w:tcPr>
            <w:tcW w:w="986" w:type="dxa"/>
            <w:tcMar>
              <w:left w:w="28" w:type="dxa"/>
              <w:right w:w="28" w:type="dxa"/>
            </w:tcMar>
          </w:tcPr>
          <w:p w:rsidR="002D4B1D" w:rsidP="00FF1578" w:rsidRDefault="002D4B1D" w14:paraId="3B138899" w14:textId="77777777">
            <w:pPr>
              <w:pStyle w:val="p-table"/>
              <w:jc w:val="right"/>
              <w:rPr>
                <w:sz w:val="17"/>
              </w:rPr>
            </w:pPr>
          </w:p>
        </w:tc>
        <w:tc>
          <w:tcPr>
            <w:tcW w:w="986" w:type="dxa"/>
            <w:tcMar>
              <w:left w:w="28" w:type="dxa"/>
              <w:right w:w="28" w:type="dxa"/>
            </w:tcMar>
          </w:tcPr>
          <w:p w:rsidR="002D4B1D" w:rsidP="00FF1578" w:rsidRDefault="002D4B1D" w14:paraId="776C259A" w14:textId="77777777">
            <w:pPr>
              <w:pStyle w:val="p-table"/>
              <w:jc w:val="right"/>
              <w:rPr>
                <w:sz w:val="17"/>
              </w:rPr>
            </w:pPr>
          </w:p>
        </w:tc>
        <w:tc>
          <w:tcPr>
            <w:tcW w:w="986" w:type="dxa"/>
            <w:tcMar>
              <w:left w:w="28" w:type="dxa"/>
              <w:right w:w="28" w:type="dxa"/>
            </w:tcMar>
          </w:tcPr>
          <w:p w:rsidR="002D4B1D" w:rsidP="00FF1578" w:rsidRDefault="002D4B1D" w14:paraId="0AEB84DA" w14:textId="77777777">
            <w:pPr>
              <w:pStyle w:val="p-table"/>
              <w:jc w:val="right"/>
              <w:rPr>
                <w:sz w:val="17"/>
              </w:rPr>
            </w:pPr>
          </w:p>
        </w:tc>
        <w:tc>
          <w:tcPr>
            <w:tcW w:w="991" w:type="dxa"/>
            <w:tcMar>
              <w:left w:w="28" w:type="dxa"/>
              <w:right w:w="28" w:type="dxa"/>
            </w:tcMar>
          </w:tcPr>
          <w:p w:rsidR="002D4B1D" w:rsidP="00FF1578" w:rsidRDefault="002D4B1D" w14:paraId="08545513" w14:textId="77777777">
            <w:pPr>
              <w:pStyle w:val="p-table"/>
              <w:jc w:val="right"/>
              <w:rPr>
                <w:sz w:val="17"/>
              </w:rPr>
            </w:pPr>
          </w:p>
        </w:tc>
      </w:tr>
      <w:tr w:rsidR="002D4B1D" w14:paraId="302B8972" w14:textId="77777777">
        <w:tc>
          <w:tcPr>
            <w:tcW w:w="3773" w:type="dxa"/>
            <w:tcMar>
              <w:right w:w="28" w:type="dxa"/>
            </w:tcMar>
          </w:tcPr>
          <w:p w:rsidR="002D4B1D" w:rsidRDefault="004C1C78" w14:paraId="7433AE6B" w14:textId="77777777">
            <w:pPr>
              <w:pStyle w:val="p-table"/>
              <w:rPr>
                <w:i/>
                <w:sz w:val="17"/>
              </w:rPr>
            </w:pPr>
            <w:r>
              <w:rPr>
                <w:i/>
                <w:sz w:val="17"/>
              </w:rPr>
              <w:t>Overboekingen met andere begrotingen</w:t>
            </w:r>
          </w:p>
        </w:tc>
        <w:tc>
          <w:tcPr>
            <w:tcW w:w="986" w:type="dxa"/>
            <w:tcMar>
              <w:left w:w="28" w:type="dxa"/>
              <w:right w:w="28" w:type="dxa"/>
            </w:tcMar>
          </w:tcPr>
          <w:p w:rsidR="002D4B1D" w:rsidP="00FF1578" w:rsidRDefault="004C1C78" w14:paraId="7DB73F72" w14:textId="77777777">
            <w:pPr>
              <w:pStyle w:val="p-table"/>
              <w:jc w:val="right"/>
              <w:rPr>
                <w:i/>
                <w:sz w:val="17"/>
              </w:rPr>
            </w:pPr>
            <w:r>
              <w:rPr>
                <w:i/>
                <w:sz w:val="17"/>
              </w:rPr>
              <w:t>‒</w:t>
            </w:r>
            <w:r>
              <w:rPr>
                <w:i/>
                <w:sz w:val="17"/>
              </w:rPr>
              <w:t xml:space="preserve"> 5</w:t>
            </w:r>
          </w:p>
        </w:tc>
        <w:tc>
          <w:tcPr>
            <w:tcW w:w="986" w:type="dxa"/>
            <w:tcMar>
              <w:left w:w="28" w:type="dxa"/>
              <w:right w:w="28" w:type="dxa"/>
            </w:tcMar>
          </w:tcPr>
          <w:p w:rsidR="002D4B1D" w:rsidP="00FF1578" w:rsidRDefault="004C1C78" w14:paraId="7A09ECED" w14:textId="77777777">
            <w:pPr>
              <w:pStyle w:val="p-table"/>
              <w:jc w:val="right"/>
              <w:rPr>
                <w:i/>
                <w:sz w:val="17"/>
              </w:rPr>
            </w:pPr>
            <w:r>
              <w:rPr>
                <w:i/>
                <w:sz w:val="17"/>
              </w:rPr>
              <w:t>3</w:t>
            </w:r>
          </w:p>
        </w:tc>
        <w:tc>
          <w:tcPr>
            <w:tcW w:w="986" w:type="dxa"/>
            <w:tcMar>
              <w:left w:w="28" w:type="dxa"/>
              <w:right w:w="28" w:type="dxa"/>
            </w:tcMar>
          </w:tcPr>
          <w:p w:rsidR="002D4B1D" w:rsidP="00FF1578" w:rsidRDefault="004C1C78" w14:paraId="69D32B51" w14:textId="77777777">
            <w:pPr>
              <w:pStyle w:val="p-table"/>
              <w:jc w:val="right"/>
              <w:rPr>
                <w:i/>
                <w:sz w:val="17"/>
              </w:rPr>
            </w:pPr>
            <w:r>
              <w:rPr>
                <w:i/>
                <w:sz w:val="17"/>
              </w:rPr>
              <w:t>24</w:t>
            </w:r>
          </w:p>
        </w:tc>
        <w:tc>
          <w:tcPr>
            <w:tcW w:w="986" w:type="dxa"/>
            <w:tcMar>
              <w:left w:w="28" w:type="dxa"/>
              <w:right w:w="28" w:type="dxa"/>
            </w:tcMar>
          </w:tcPr>
          <w:p w:rsidR="002D4B1D" w:rsidP="00FF1578" w:rsidRDefault="004C1C78" w14:paraId="6531BFEE"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409CF0D1" w14:textId="77777777">
            <w:pPr>
              <w:pStyle w:val="p-table"/>
              <w:jc w:val="right"/>
              <w:rPr>
                <w:i/>
                <w:sz w:val="17"/>
              </w:rPr>
            </w:pPr>
            <w:r>
              <w:rPr>
                <w:i/>
                <w:sz w:val="17"/>
              </w:rPr>
              <w:t>0</w:t>
            </w:r>
          </w:p>
        </w:tc>
        <w:tc>
          <w:tcPr>
            <w:tcW w:w="991" w:type="dxa"/>
            <w:tcMar>
              <w:left w:w="28" w:type="dxa"/>
              <w:right w:w="28" w:type="dxa"/>
            </w:tcMar>
          </w:tcPr>
          <w:p w:rsidR="002D4B1D" w:rsidP="00FF1578" w:rsidRDefault="004C1C78" w14:paraId="5FCF5638" w14:textId="77777777">
            <w:pPr>
              <w:pStyle w:val="p-table"/>
              <w:jc w:val="right"/>
              <w:rPr>
                <w:i/>
                <w:sz w:val="17"/>
              </w:rPr>
            </w:pPr>
            <w:r>
              <w:rPr>
                <w:i/>
                <w:sz w:val="17"/>
              </w:rPr>
              <w:t>3</w:t>
            </w:r>
          </w:p>
        </w:tc>
      </w:tr>
      <w:tr w:rsidR="002D4B1D" w14:paraId="1FBD6833" w14:textId="77777777">
        <w:tc>
          <w:tcPr>
            <w:tcW w:w="3773" w:type="dxa"/>
            <w:tcMar>
              <w:right w:w="28" w:type="dxa"/>
            </w:tcMar>
          </w:tcPr>
          <w:p w:rsidR="002D4B1D" w:rsidRDefault="004C1C78" w14:paraId="1144B1DC" w14:textId="77777777">
            <w:pPr>
              <w:pStyle w:val="p-table"/>
              <w:rPr>
                <w:sz w:val="17"/>
              </w:rPr>
            </w:pPr>
            <w:r>
              <w:rPr>
                <w:sz w:val="17"/>
              </w:rPr>
              <w:t>Overboekingen met andere begrotingen</w:t>
            </w:r>
          </w:p>
        </w:tc>
        <w:tc>
          <w:tcPr>
            <w:tcW w:w="986" w:type="dxa"/>
            <w:tcMar>
              <w:left w:w="28" w:type="dxa"/>
              <w:right w:w="28" w:type="dxa"/>
            </w:tcMar>
          </w:tcPr>
          <w:p w:rsidR="002D4B1D" w:rsidP="00FF1578" w:rsidRDefault="004C1C78" w14:paraId="1367F76D"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FF1578" w:rsidRDefault="004C1C78" w14:paraId="168BD469" w14:textId="77777777">
            <w:pPr>
              <w:pStyle w:val="p-table"/>
              <w:jc w:val="right"/>
              <w:rPr>
                <w:sz w:val="17"/>
              </w:rPr>
            </w:pPr>
            <w:r>
              <w:rPr>
                <w:sz w:val="17"/>
              </w:rPr>
              <w:t>3</w:t>
            </w:r>
          </w:p>
        </w:tc>
        <w:tc>
          <w:tcPr>
            <w:tcW w:w="986" w:type="dxa"/>
            <w:tcMar>
              <w:left w:w="28" w:type="dxa"/>
              <w:right w:w="28" w:type="dxa"/>
            </w:tcMar>
          </w:tcPr>
          <w:p w:rsidR="002D4B1D" w:rsidP="00FF1578" w:rsidRDefault="004C1C78" w14:paraId="0D608262" w14:textId="77777777">
            <w:pPr>
              <w:pStyle w:val="p-table"/>
              <w:jc w:val="right"/>
              <w:rPr>
                <w:sz w:val="17"/>
              </w:rPr>
            </w:pPr>
            <w:r>
              <w:rPr>
                <w:sz w:val="17"/>
              </w:rPr>
              <w:t>24</w:t>
            </w:r>
          </w:p>
        </w:tc>
        <w:tc>
          <w:tcPr>
            <w:tcW w:w="986" w:type="dxa"/>
            <w:tcMar>
              <w:left w:w="28" w:type="dxa"/>
              <w:right w:w="28" w:type="dxa"/>
            </w:tcMar>
          </w:tcPr>
          <w:p w:rsidR="002D4B1D" w:rsidP="00FF1578" w:rsidRDefault="004C1C78" w14:paraId="4A76B2F5" w14:textId="77777777">
            <w:pPr>
              <w:pStyle w:val="p-table"/>
              <w:jc w:val="right"/>
              <w:rPr>
                <w:sz w:val="17"/>
              </w:rPr>
            </w:pPr>
            <w:r>
              <w:rPr>
                <w:sz w:val="17"/>
              </w:rPr>
              <w:t>1</w:t>
            </w:r>
          </w:p>
        </w:tc>
        <w:tc>
          <w:tcPr>
            <w:tcW w:w="986" w:type="dxa"/>
            <w:tcMar>
              <w:left w:w="28" w:type="dxa"/>
              <w:right w:w="28" w:type="dxa"/>
            </w:tcMar>
          </w:tcPr>
          <w:p w:rsidR="002D4B1D" w:rsidP="00FF1578" w:rsidRDefault="004C1C78" w14:paraId="46BC342D" w14:textId="77777777">
            <w:pPr>
              <w:pStyle w:val="p-table"/>
              <w:jc w:val="right"/>
              <w:rPr>
                <w:sz w:val="17"/>
              </w:rPr>
            </w:pPr>
            <w:r>
              <w:rPr>
                <w:sz w:val="17"/>
              </w:rPr>
              <w:t>0</w:t>
            </w:r>
          </w:p>
        </w:tc>
        <w:tc>
          <w:tcPr>
            <w:tcW w:w="991" w:type="dxa"/>
            <w:tcMar>
              <w:left w:w="28" w:type="dxa"/>
              <w:right w:w="28" w:type="dxa"/>
            </w:tcMar>
          </w:tcPr>
          <w:p w:rsidR="002D4B1D" w:rsidP="00FF1578" w:rsidRDefault="004C1C78" w14:paraId="3D2A6DA7" w14:textId="77777777">
            <w:pPr>
              <w:pStyle w:val="p-table"/>
              <w:jc w:val="right"/>
              <w:rPr>
                <w:sz w:val="17"/>
              </w:rPr>
            </w:pPr>
            <w:r>
              <w:rPr>
                <w:sz w:val="17"/>
              </w:rPr>
              <w:t>3</w:t>
            </w:r>
          </w:p>
        </w:tc>
      </w:tr>
      <w:tr w:rsidR="002D4B1D" w14:paraId="315EEDC7" w14:textId="77777777">
        <w:tc>
          <w:tcPr>
            <w:tcW w:w="3773" w:type="dxa"/>
            <w:tcMar>
              <w:right w:w="28" w:type="dxa"/>
            </w:tcMar>
          </w:tcPr>
          <w:p w:rsidR="002D4B1D" w:rsidRDefault="002D4B1D" w14:paraId="40533FC6" w14:textId="77777777">
            <w:pPr>
              <w:pStyle w:val="p-table"/>
              <w:rPr>
                <w:sz w:val="17"/>
              </w:rPr>
            </w:pPr>
          </w:p>
        </w:tc>
        <w:tc>
          <w:tcPr>
            <w:tcW w:w="986" w:type="dxa"/>
            <w:tcMar>
              <w:left w:w="28" w:type="dxa"/>
              <w:right w:w="28" w:type="dxa"/>
            </w:tcMar>
          </w:tcPr>
          <w:p w:rsidR="002D4B1D" w:rsidP="00FF1578" w:rsidRDefault="002D4B1D" w14:paraId="54C26133" w14:textId="77777777">
            <w:pPr>
              <w:pStyle w:val="p-table"/>
              <w:jc w:val="right"/>
              <w:rPr>
                <w:sz w:val="17"/>
              </w:rPr>
            </w:pPr>
          </w:p>
        </w:tc>
        <w:tc>
          <w:tcPr>
            <w:tcW w:w="986" w:type="dxa"/>
            <w:tcMar>
              <w:left w:w="28" w:type="dxa"/>
              <w:right w:w="28" w:type="dxa"/>
            </w:tcMar>
          </w:tcPr>
          <w:p w:rsidR="002D4B1D" w:rsidP="00FF1578" w:rsidRDefault="002D4B1D" w14:paraId="4017CC4D" w14:textId="77777777">
            <w:pPr>
              <w:pStyle w:val="p-table"/>
              <w:jc w:val="right"/>
              <w:rPr>
                <w:sz w:val="17"/>
              </w:rPr>
            </w:pPr>
          </w:p>
        </w:tc>
        <w:tc>
          <w:tcPr>
            <w:tcW w:w="986" w:type="dxa"/>
            <w:tcMar>
              <w:left w:w="28" w:type="dxa"/>
              <w:right w:w="28" w:type="dxa"/>
            </w:tcMar>
          </w:tcPr>
          <w:p w:rsidR="002D4B1D" w:rsidP="00FF1578" w:rsidRDefault="002D4B1D" w14:paraId="6C057997" w14:textId="77777777">
            <w:pPr>
              <w:pStyle w:val="p-table"/>
              <w:jc w:val="right"/>
              <w:rPr>
                <w:sz w:val="17"/>
              </w:rPr>
            </w:pPr>
          </w:p>
        </w:tc>
        <w:tc>
          <w:tcPr>
            <w:tcW w:w="986" w:type="dxa"/>
            <w:tcMar>
              <w:left w:w="28" w:type="dxa"/>
              <w:right w:w="28" w:type="dxa"/>
            </w:tcMar>
          </w:tcPr>
          <w:p w:rsidR="002D4B1D" w:rsidP="00FF1578" w:rsidRDefault="002D4B1D" w14:paraId="29168AF8" w14:textId="77777777">
            <w:pPr>
              <w:pStyle w:val="p-table"/>
              <w:jc w:val="right"/>
              <w:rPr>
                <w:sz w:val="17"/>
              </w:rPr>
            </w:pPr>
          </w:p>
        </w:tc>
        <w:tc>
          <w:tcPr>
            <w:tcW w:w="986" w:type="dxa"/>
            <w:tcMar>
              <w:left w:w="28" w:type="dxa"/>
              <w:right w:w="28" w:type="dxa"/>
            </w:tcMar>
          </w:tcPr>
          <w:p w:rsidR="002D4B1D" w:rsidP="00FF1578" w:rsidRDefault="002D4B1D" w14:paraId="60DE2256" w14:textId="77777777">
            <w:pPr>
              <w:pStyle w:val="p-table"/>
              <w:jc w:val="right"/>
              <w:rPr>
                <w:sz w:val="17"/>
              </w:rPr>
            </w:pPr>
          </w:p>
        </w:tc>
        <w:tc>
          <w:tcPr>
            <w:tcW w:w="991" w:type="dxa"/>
            <w:tcMar>
              <w:left w:w="28" w:type="dxa"/>
              <w:right w:w="28" w:type="dxa"/>
            </w:tcMar>
          </w:tcPr>
          <w:p w:rsidR="002D4B1D" w:rsidP="00FF1578" w:rsidRDefault="002D4B1D" w14:paraId="44D819B4" w14:textId="77777777">
            <w:pPr>
              <w:pStyle w:val="p-table"/>
              <w:jc w:val="right"/>
              <w:rPr>
                <w:sz w:val="17"/>
              </w:rPr>
            </w:pPr>
          </w:p>
        </w:tc>
      </w:tr>
      <w:tr w:rsidR="002D4B1D" w14:paraId="084BB550" w14:textId="77777777">
        <w:tc>
          <w:tcPr>
            <w:tcW w:w="3773" w:type="dxa"/>
            <w:tcMar>
              <w:right w:w="28" w:type="dxa"/>
            </w:tcMar>
          </w:tcPr>
          <w:p w:rsidR="002D4B1D" w:rsidRDefault="004C1C78" w14:paraId="21D4A78A" w14:textId="77777777">
            <w:pPr>
              <w:pStyle w:val="p-table"/>
              <w:rPr>
                <w:i/>
                <w:sz w:val="17"/>
              </w:rPr>
            </w:pPr>
            <w:r>
              <w:rPr>
                <w:i/>
                <w:sz w:val="17"/>
              </w:rPr>
              <w:t>Loonbijstelling</w:t>
            </w:r>
          </w:p>
        </w:tc>
        <w:tc>
          <w:tcPr>
            <w:tcW w:w="986" w:type="dxa"/>
            <w:tcMar>
              <w:left w:w="28" w:type="dxa"/>
              <w:right w:w="28" w:type="dxa"/>
            </w:tcMar>
          </w:tcPr>
          <w:p w:rsidR="002D4B1D" w:rsidP="00FF1578" w:rsidRDefault="004C1C78" w14:paraId="762C0E1B" w14:textId="77777777">
            <w:pPr>
              <w:pStyle w:val="p-table"/>
              <w:jc w:val="right"/>
              <w:rPr>
                <w:i/>
                <w:sz w:val="17"/>
              </w:rPr>
            </w:pPr>
            <w:r>
              <w:rPr>
                <w:i/>
                <w:sz w:val="17"/>
              </w:rPr>
              <w:t>118</w:t>
            </w:r>
          </w:p>
        </w:tc>
        <w:tc>
          <w:tcPr>
            <w:tcW w:w="986" w:type="dxa"/>
            <w:tcMar>
              <w:left w:w="28" w:type="dxa"/>
              <w:right w:w="28" w:type="dxa"/>
            </w:tcMar>
          </w:tcPr>
          <w:p w:rsidR="002D4B1D" w:rsidP="00FF1578" w:rsidRDefault="004C1C78" w14:paraId="13260BC3" w14:textId="77777777">
            <w:pPr>
              <w:pStyle w:val="p-table"/>
              <w:jc w:val="right"/>
              <w:rPr>
                <w:i/>
                <w:sz w:val="17"/>
              </w:rPr>
            </w:pPr>
            <w:r>
              <w:rPr>
                <w:i/>
                <w:sz w:val="17"/>
              </w:rPr>
              <w:t>114</w:t>
            </w:r>
          </w:p>
        </w:tc>
        <w:tc>
          <w:tcPr>
            <w:tcW w:w="986" w:type="dxa"/>
            <w:tcMar>
              <w:left w:w="28" w:type="dxa"/>
              <w:right w:w="28" w:type="dxa"/>
            </w:tcMar>
          </w:tcPr>
          <w:p w:rsidR="002D4B1D" w:rsidP="00FF1578" w:rsidRDefault="004C1C78" w14:paraId="359DE553" w14:textId="77777777">
            <w:pPr>
              <w:pStyle w:val="p-table"/>
              <w:jc w:val="right"/>
              <w:rPr>
                <w:i/>
                <w:sz w:val="17"/>
              </w:rPr>
            </w:pPr>
            <w:r>
              <w:rPr>
                <w:i/>
                <w:sz w:val="17"/>
              </w:rPr>
              <w:t>112</w:t>
            </w:r>
          </w:p>
        </w:tc>
        <w:tc>
          <w:tcPr>
            <w:tcW w:w="986" w:type="dxa"/>
            <w:tcMar>
              <w:left w:w="28" w:type="dxa"/>
              <w:right w:w="28" w:type="dxa"/>
            </w:tcMar>
          </w:tcPr>
          <w:p w:rsidR="002D4B1D" w:rsidP="00FF1578" w:rsidRDefault="004C1C78" w14:paraId="05735E73" w14:textId="77777777">
            <w:pPr>
              <w:pStyle w:val="p-table"/>
              <w:jc w:val="right"/>
              <w:rPr>
                <w:i/>
                <w:sz w:val="17"/>
              </w:rPr>
            </w:pPr>
            <w:r>
              <w:rPr>
                <w:i/>
                <w:sz w:val="17"/>
              </w:rPr>
              <w:t>112</w:t>
            </w:r>
          </w:p>
        </w:tc>
        <w:tc>
          <w:tcPr>
            <w:tcW w:w="986" w:type="dxa"/>
            <w:tcMar>
              <w:left w:w="28" w:type="dxa"/>
              <w:right w:w="28" w:type="dxa"/>
            </w:tcMar>
          </w:tcPr>
          <w:p w:rsidR="002D4B1D" w:rsidP="00FF1578" w:rsidRDefault="004C1C78" w14:paraId="35FB0538" w14:textId="77777777">
            <w:pPr>
              <w:pStyle w:val="p-table"/>
              <w:jc w:val="right"/>
              <w:rPr>
                <w:i/>
                <w:sz w:val="17"/>
              </w:rPr>
            </w:pPr>
            <w:r>
              <w:rPr>
                <w:i/>
                <w:sz w:val="17"/>
              </w:rPr>
              <w:t>112</w:t>
            </w:r>
          </w:p>
        </w:tc>
        <w:tc>
          <w:tcPr>
            <w:tcW w:w="991" w:type="dxa"/>
            <w:tcMar>
              <w:left w:w="28" w:type="dxa"/>
              <w:right w:w="28" w:type="dxa"/>
            </w:tcMar>
          </w:tcPr>
          <w:p w:rsidR="002D4B1D" w:rsidP="00FF1578" w:rsidRDefault="004C1C78" w14:paraId="7A040BF5" w14:textId="77777777">
            <w:pPr>
              <w:pStyle w:val="p-table"/>
              <w:jc w:val="right"/>
              <w:rPr>
                <w:i/>
                <w:sz w:val="17"/>
              </w:rPr>
            </w:pPr>
            <w:r>
              <w:rPr>
                <w:i/>
                <w:sz w:val="17"/>
              </w:rPr>
              <w:t>111</w:t>
            </w:r>
          </w:p>
        </w:tc>
      </w:tr>
      <w:tr w:rsidR="002D4B1D" w14:paraId="7186FB1A" w14:textId="77777777">
        <w:tc>
          <w:tcPr>
            <w:tcW w:w="3773" w:type="dxa"/>
            <w:tcMar>
              <w:right w:w="28" w:type="dxa"/>
            </w:tcMar>
          </w:tcPr>
          <w:p w:rsidR="002D4B1D" w:rsidRDefault="004C1C78" w14:paraId="5B77628D" w14:textId="77777777">
            <w:pPr>
              <w:pStyle w:val="p-table"/>
              <w:rPr>
                <w:sz w:val="17"/>
              </w:rPr>
            </w:pPr>
            <w:r>
              <w:rPr>
                <w:sz w:val="17"/>
              </w:rPr>
              <w:t>Loonbijstelling Infrastructuur en Waterstaat</w:t>
            </w:r>
          </w:p>
        </w:tc>
        <w:tc>
          <w:tcPr>
            <w:tcW w:w="986" w:type="dxa"/>
            <w:tcMar>
              <w:left w:w="28" w:type="dxa"/>
              <w:right w:w="28" w:type="dxa"/>
            </w:tcMar>
          </w:tcPr>
          <w:p w:rsidR="002D4B1D" w:rsidP="00FF1578" w:rsidRDefault="004C1C78" w14:paraId="0E0CA6AC" w14:textId="77777777">
            <w:pPr>
              <w:pStyle w:val="p-table"/>
              <w:jc w:val="right"/>
              <w:rPr>
                <w:sz w:val="17"/>
              </w:rPr>
            </w:pPr>
            <w:r>
              <w:rPr>
                <w:sz w:val="17"/>
              </w:rPr>
              <w:t>70</w:t>
            </w:r>
          </w:p>
        </w:tc>
        <w:tc>
          <w:tcPr>
            <w:tcW w:w="986" w:type="dxa"/>
            <w:tcMar>
              <w:left w:w="28" w:type="dxa"/>
              <w:right w:w="28" w:type="dxa"/>
            </w:tcMar>
          </w:tcPr>
          <w:p w:rsidR="002D4B1D" w:rsidP="00FF1578" w:rsidRDefault="004C1C78" w14:paraId="1662DA18" w14:textId="77777777">
            <w:pPr>
              <w:pStyle w:val="p-table"/>
              <w:jc w:val="right"/>
              <w:rPr>
                <w:sz w:val="17"/>
              </w:rPr>
            </w:pPr>
            <w:r>
              <w:rPr>
                <w:sz w:val="17"/>
              </w:rPr>
              <w:t>66</w:t>
            </w:r>
          </w:p>
        </w:tc>
        <w:tc>
          <w:tcPr>
            <w:tcW w:w="986" w:type="dxa"/>
            <w:tcMar>
              <w:left w:w="28" w:type="dxa"/>
              <w:right w:w="28" w:type="dxa"/>
            </w:tcMar>
          </w:tcPr>
          <w:p w:rsidR="002D4B1D" w:rsidP="00FF1578" w:rsidRDefault="004C1C78" w14:paraId="69559ABD" w14:textId="77777777">
            <w:pPr>
              <w:pStyle w:val="p-table"/>
              <w:jc w:val="right"/>
              <w:rPr>
                <w:sz w:val="17"/>
              </w:rPr>
            </w:pPr>
            <w:r>
              <w:rPr>
                <w:sz w:val="17"/>
              </w:rPr>
              <w:t>64</w:t>
            </w:r>
          </w:p>
        </w:tc>
        <w:tc>
          <w:tcPr>
            <w:tcW w:w="986" w:type="dxa"/>
            <w:tcMar>
              <w:left w:w="28" w:type="dxa"/>
              <w:right w:w="28" w:type="dxa"/>
            </w:tcMar>
          </w:tcPr>
          <w:p w:rsidR="002D4B1D" w:rsidP="00FF1578" w:rsidRDefault="004C1C78" w14:paraId="141E4491" w14:textId="77777777">
            <w:pPr>
              <w:pStyle w:val="p-table"/>
              <w:jc w:val="right"/>
              <w:rPr>
                <w:sz w:val="17"/>
              </w:rPr>
            </w:pPr>
            <w:r>
              <w:rPr>
                <w:sz w:val="17"/>
              </w:rPr>
              <w:t>63</w:t>
            </w:r>
          </w:p>
        </w:tc>
        <w:tc>
          <w:tcPr>
            <w:tcW w:w="986" w:type="dxa"/>
            <w:tcMar>
              <w:left w:w="28" w:type="dxa"/>
              <w:right w:w="28" w:type="dxa"/>
            </w:tcMar>
          </w:tcPr>
          <w:p w:rsidR="002D4B1D" w:rsidP="00FF1578" w:rsidRDefault="004C1C78" w14:paraId="68392479" w14:textId="77777777">
            <w:pPr>
              <w:pStyle w:val="p-table"/>
              <w:jc w:val="right"/>
              <w:rPr>
                <w:sz w:val="17"/>
              </w:rPr>
            </w:pPr>
            <w:r>
              <w:rPr>
                <w:sz w:val="17"/>
              </w:rPr>
              <w:t>63</w:t>
            </w:r>
          </w:p>
        </w:tc>
        <w:tc>
          <w:tcPr>
            <w:tcW w:w="991" w:type="dxa"/>
            <w:tcMar>
              <w:left w:w="28" w:type="dxa"/>
              <w:right w:w="28" w:type="dxa"/>
            </w:tcMar>
          </w:tcPr>
          <w:p w:rsidR="002D4B1D" w:rsidP="00FF1578" w:rsidRDefault="004C1C78" w14:paraId="73391FD4" w14:textId="77777777">
            <w:pPr>
              <w:pStyle w:val="p-table"/>
              <w:jc w:val="right"/>
              <w:rPr>
                <w:sz w:val="17"/>
              </w:rPr>
            </w:pPr>
            <w:r>
              <w:rPr>
                <w:sz w:val="17"/>
              </w:rPr>
              <w:t>63</w:t>
            </w:r>
          </w:p>
        </w:tc>
      </w:tr>
      <w:tr w:rsidR="002D4B1D" w14:paraId="2B5A051F" w14:textId="77777777">
        <w:tc>
          <w:tcPr>
            <w:tcW w:w="3773" w:type="dxa"/>
            <w:tcMar>
              <w:right w:w="28" w:type="dxa"/>
            </w:tcMar>
          </w:tcPr>
          <w:p w:rsidR="002D4B1D" w:rsidRDefault="004C1C78" w14:paraId="625C14A5" w14:textId="77777777">
            <w:pPr>
              <w:pStyle w:val="p-table"/>
              <w:rPr>
                <w:sz w:val="17"/>
              </w:rPr>
            </w:pPr>
            <w:r>
              <w:rPr>
                <w:sz w:val="17"/>
              </w:rPr>
              <w:t>Loonbijstelling Mobiliteitsfonds</w:t>
            </w:r>
          </w:p>
        </w:tc>
        <w:tc>
          <w:tcPr>
            <w:tcW w:w="986" w:type="dxa"/>
            <w:tcMar>
              <w:left w:w="28" w:type="dxa"/>
              <w:right w:w="28" w:type="dxa"/>
            </w:tcMar>
          </w:tcPr>
          <w:p w:rsidR="002D4B1D" w:rsidP="00FF1578" w:rsidRDefault="004C1C78" w14:paraId="0190F60E" w14:textId="77777777">
            <w:pPr>
              <w:pStyle w:val="p-table"/>
              <w:jc w:val="right"/>
              <w:rPr>
                <w:sz w:val="17"/>
              </w:rPr>
            </w:pPr>
            <w:r>
              <w:rPr>
                <w:sz w:val="17"/>
              </w:rPr>
              <w:t>41</w:t>
            </w:r>
          </w:p>
        </w:tc>
        <w:tc>
          <w:tcPr>
            <w:tcW w:w="986" w:type="dxa"/>
            <w:tcMar>
              <w:left w:w="28" w:type="dxa"/>
              <w:right w:w="28" w:type="dxa"/>
            </w:tcMar>
          </w:tcPr>
          <w:p w:rsidR="002D4B1D" w:rsidP="00FF1578" w:rsidRDefault="004C1C78" w14:paraId="313C3115" w14:textId="77777777">
            <w:pPr>
              <w:pStyle w:val="p-table"/>
              <w:jc w:val="right"/>
              <w:rPr>
                <w:sz w:val="17"/>
              </w:rPr>
            </w:pPr>
            <w:r>
              <w:rPr>
                <w:sz w:val="17"/>
              </w:rPr>
              <w:t>41</w:t>
            </w:r>
          </w:p>
        </w:tc>
        <w:tc>
          <w:tcPr>
            <w:tcW w:w="986" w:type="dxa"/>
            <w:tcMar>
              <w:left w:w="28" w:type="dxa"/>
              <w:right w:w="28" w:type="dxa"/>
            </w:tcMar>
          </w:tcPr>
          <w:p w:rsidR="002D4B1D" w:rsidP="00FF1578" w:rsidRDefault="004C1C78" w14:paraId="6D33BCBB" w14:textId="77777777">
            <w:pPr>
              <w:pStyle w:val="p-table"/>
              <w:jc w:val="right"/>
              <w:rPr>
                <w:sz w:val="17"/>
              </w:rPr>
            </w:pPr>
            <w:r>
              <w:rPr>
                <w:sz w:val="17"/>
              </w:rPr>
              <w:t>41</w:t>
            </w:r>
          </w:p>
        </w:tc>
        <w:tc>
          <w:tcPr>
            <w:tcW w:w="986" w:type="dxa"/>
            <w:tcMar>
              <w:left w:w="28" w:type="dxa"/>
              <w:right w:w="28" w:type="dxa"/>
            </w:tcMar>
          </w:tcPr>
          <w:p w:rsidR="002D4B1D" w:rsidP="00FF1578" w:rsidRDefault="004C1C78" w14:paraId="74DC4FEC" w14:textId="77777777">
            <w:pPr>
              <w:pStyle w:val="p-table"/>
              <w:jc w:val="right"/>
              <w:rPr>
                <w:sz w:val="17"/>
              </w:rPr>
            </w:pPr>
            <w:r>
              <w:rPr>
                <w:sz w:val="17"/>
              </w:rPr>
              <w:t>41</w:t>
            </w:r>
          </w:p>
        </w:tc>
        <w:tc>
          <w:tcPr>
            <w:tcW w:w="986" w:type="dxa"/>
            <w:tcMar>
              <w:left w:w="28" w:type="dxa"/>
              <w:right w:w="28" w:type="dxa"/>
            </w:tcMar>
          </w:tcPr>
          <w:p w:rsidR="002D4B1D" w:rsidP="00FF1578" w:rsidRDefault="004C1C78" w14:paraId="42F30E3D" w14:textId="77777777">
            <w:pPr>
              <w:pStyle w:val="p-table"/>
              <w:jc w:val="right"/>
              <w:rPr>
                <w:sz w:val="17"/>
              </w:rPr>
            </w:pPr>
            <w:r>
              <w:rPr>
                <w:sz w:val="17"/>
              </w:rPr>
              <w:t>41</w:t>
            </w:r>
          </w:p>
        </w:tc>
        <w:tc>
          <w:tcPr>
            <w:tcW w:w="991" w:type="dxa"/>
            <w:tcMar>
              <w:left w:w="28" w:type="dxa"/>
              <w:right w:w="28" w:type="dxa"/>
            </w:tcMar>
          </w:tcPr>
          <w:p w:rsidR="002D4B1D" w:rsidP="00FF1578" w:rsidRDefault="004C1C78" w14:paraId="01761D98" w14:textId="77777777">
            <w:pPr>
              <w:pStyle w:val="p-table"/>
              <w:jc w:val="right"/>
              <w:rPr>
                <w:sz w:val="17"/>
              </w:rPr>
            </w:pPr>
            <w:r>
              <w:rPr>
                <w:sz w:val="17"/>
              </w:rPr>
              <w:t>41</w:t>
            </w:r>
          </w:p>
        </w:tc>
      </w:tr>
      <w:tr w:rsidR="002D4B1D" w14:paraId="734A6BC8" w14:textId="77777777">
        <w:tc>
          <w:tcPr>
            <w:tcW w:w="3773" w:type="dxa"/>
            <w:tcMar>
              <w:right w:w="28" w:type="dxa"/>
            </w:tcMar>
          </w:tcPr>
          <w:p w:rsidR="002D4B1D" w:rsidRDefault="004C1C78" w14:paraId="378332E1" w14:textId="77777777">
            <w:pPr>
              <w:pStyle w:val="p-table"/>
              <w:rPr>
                <w:sz w:val="17"/>
              </w:rPr>
            </w:pPr>
            <w:r>
              <w:rPr>
                <w:sz w:val="17"/>
              </w:rPr>
              <w:t>Loonbijstelling Deltafonds</w:t>
            </w:r>
          </w:p>
        </w:tc>
        <w:tc>
          <w:tcPr>
            <w:tcW w:w="986" w:type="dxa"/>
            <w:tcMar>
              <w:left w:w="28" w:type="dxa"/>
              <w:right w:w="28" w:type="dxa"/>
            </w:tcMar>
          </w:tcPr>
          <w:p w:rsidR="002D4B1D" w:rsidP="00FF1578" w:rsidRDefault="004C1C78" w14:paraId="3F43C50E" w14:textId="77777777">
            <w:pPr>
              <w:pStyle w:val="p-table"/>
              <w:jc w:val="right"/>
              <w:rPr>
                <w:sz w:val="17"/>
              </w:rPr>
            </w:pPr>
            <w:r>
              <w:rPr>
                <w:sz w:val="17"/>
              </w:rPr>
              <w:t>12</w:t>
            </w:r>
          </w:p>
        </w:tc>
        <w:tc>
          <w:tcPr>
            <w:tcW w:w="986" w:type="dxa"/>
            <w:tcMar>
              <w:left w:w="28" w:type="dxa"/>
              <w:right w:w="28" w:type="dxa"/>
            </w:tcMar>
          </w:tcPr>
          <w:p w:rsidR="002D4B1D" w:rsidP="00FF1578" w:rsidRDefault="004C1C78" w14:paraId="25EB8E0B" w14:textId="77777777">
            <w:pPr>
              <w:pStyle w:val="p-table"/>
              <w:jc w:val="right"/>
              <w:rPr>
                <w:sz w:val="17"/>
              </w:rPr>
            </w:pPr>
            <w:r>
              <w:rPr>
                <w:sz w:val="17"/>
              </w:rPr>
              <w:t>12</w:t>
            </w:r>
          </w:p>
        </w:tc>
        <w:tc>
          <w:tcPr>
            <w:tcW w:w="986" w:type="dxa"/>
            <w:tcMar>
              <w:left w:w="28" w:type="dxa"/>
              <w:right w:w="28" w:type="dxa"/>
            </w:tcMar>
          </w:tcPr>
          <w:p w:rsidR="002D4B1D" w:rsidP="00FF1578" w:rsidRDefault="004C1C78" w14:paraId="58B4FB4F" w14:textId="77777777">
            <w:pPr>
              <w:pStyle w:val="p-table"/>
              <w:jc w:val="right"/>
              <w:rPr>
                <w:sz w:val="17"/>
              </w:rPr>
            </w:pPr>
            <w:r>
              <w:rPr>
                <w:sz w:val="17"/>
              </w:rPr>
              <w:t>12</w:t>
            </w:r>
          </w:p>
        </w:tc>
        <w:tc>
          <w:tcPr>
            <w:tcW w:w="986" w:type="dxa"/>
            <w:tcMar>
              <w:left w:w="28" w:type="dxa"/>
              <w:right w:w="28" w:type="dxa"/>
            </w:tcMar>
          </w:tcPr>
          <w:p w:rsidR="002D4B1D" w:rsidP="00FF1578" w:rsidRDefault="004C1C78" w14:paraId="3219F232" w14:textId="77777777">
            <w:pPr>
              <w:pStyle w:val="p-table"/>
              <w:jc w:val="right"/>
              <w:rPr>
                <w:sz w:val="17"/>
              </w:rPr>
            </w:pPr>
            <w:r>
              <w:rPr>
                <w:sz w:val="17"/>
              </w:rPr>
              <w:t>12</w:t>
            </w:r>
          </w:p>
        </w:tc>
        <w:tc>
          <w:tcPr>
            <w:tcW w:w="986" w:type="dxa"/>
            <w:tcMar>
              <w:left w:w="28" w:type="dxa"/>
              <w:right w:w="28" w:type="dxa"/>
            </w:tcMar>
          </w:tcPr>
          <w:p w:rsidR="002D4B1D" w:rsidP="00FF1578" w:rsidRDefault="004C1C78" w14:paraId="286D429B" w14:textId="77777777">
            <w:pPr>
              <w:pStyle w:val="p-table"/>
              <w:jc w:val="right"/>
              <w:rPr>
                <w:sz w:val="17"/>
              </w:rPr>
            </w:pPr>
            <w:r>
              <w:rPr>
                <w:sz w:val="17"/>
              </w:rPr>
              <w:t>12</w:t>
            </w:r>
          </w:p>
        </w:tc>
        <w:tc>
          <w:tcPr>
            <w:tcW w:w="991" w:type="dxa"/>
            <w:tcMar>
              <w:left w:w="28" w:type="dxa"/>
              <w:right w:w="28" w:type="dxa"/>
            </w:tcMar>
          </w:tcPr>
          <w:p w:rsidR="002D4B1D" w:rsidP="00FF1578" w:rsidRDefault="004C1C78" w14:paraId="02A0F101" w14:textId="77777777">
            <w:pPr>
              <w:pStyle w:val="p-table"/>
              <w:jc w:val="right"/>
              <w:rPr>
                <w:sz w:val="17"/>
              </w:rPr>
            </w:pPr>
            <w:r>
              <w:rPr>
                <w:sz w:val="17"/>
              </w:rPr>
              <w:t>12</w:t>
            </w:r>
          </w:p>
        </w:tc>
      </w:tr>
      <w:tr w:rsidR="002D4B1D" w14:paraId="62A46025" w14:textId="77777777">
        <w:tc>
          <w:tcPr>
            <w:tcW w:w="3773" w:type="dxa"/>
            <w:tcMar>
              <w:right w:w="28" w:type="dxa"/>
            </w:tcMar>
          </w:tcPr>
          <w:p w:rsidR="002D4B1D" w:rsidRDefault="004C1C78" w14:paraId="0915CF3F" w14:textId="77777777">
            <w:pPr>
              <w:pStyle w:val="p-table"/>
              <w:rPr>
                <w:sz w:val="17"/>
              </w:rPr>
            </w:pPr>
            <w:r>
              <w:rPr>
                <w:sz w:val="17"/>
              </w:rPr>
              <w:t>Overige loonbijstelling</w:t>
            </w:r>
          </w:p>
        </w:tc>
        <w:tc>
          <w:tcPr>
            <w:tcW w:w="986" w:type="dxa"/>
            <w:tcMar>
              <w:left w:w="28" w:type="dxa"/>
              <w:right w:w="28" w:type="dxa"/>
            </w:tcMar>
          </w:tcPr>
          <w:p w:rsidR="002D4B1D" w:rsidP="00FF1578" w:rsidRDefault="004C1C78" w14:paraId="24BC6A8C" w14:textId="77777777">
            <w:pPr>
              <w:pStyle w:val="p-table"/>
              <w:jc w:val="right"/>
              <w:rPr>
                <w:sz w:val="17"/>
              </w:rPr>
            </w:pPr>
            <w:r>
              <w:rPr>
                <w:sz w:val="17"/>
              </w:rPr>
              <w:t>‒</w:t>
            </w:r>
            <w:r>
              <w:rPr>
                <w:sz w:val="17"/>
              </w:rPr>
              <w:t xml:space="preserve"> 6</w:t>
            </w:r>
          </w:p>
        </w:tc>
        <w:tc>
          <w:tcPr>
            <w:tcW w:w="986" w:type="dxa"/>
            <w:tcMar>
              <w:left w:w="28" w:type="dxa"/>
              <w:right w:w="28" w:type="dxa"/>
            </w:tcMar>
          </w:tcPr>
          <w:p w:rsidR="002D4B1D" w:rsidP="00FF1578" w:rsidRDefault="004C1C78" w14:paraId="6B503B59"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FF1578" w:rsidRDefault="004C1C78" w14:paraId="0001B1E8"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FF1578" w:rsidRDefault="004C1C78" w14:paraId="5C12CC66"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FF1578" w:rsidRDefault="004C1C78" w14:paraId="58384AF5" w14:textId="77777777">
            <w:pPr>
              <w:pStyle w:val="p-table"/>
              <w:jc w:val="right"/>
              <w:rPr>
                <w:sz w:val="17"/>
              </w:rPr>
            </w:pPr>
            <w:r>
              <w:rPr>
                <w:sz w:val="17"/>
              </w:rPr>
              <w:t>‒</w:t>
            </w:r>
            <w:r>
              <w:rPr>
                <w:sz w:val="17"/>
              </w:rPr>
              <w:t xml:space="preserve"> 5</w:t>
            </w:r>
          </w:p>
        </w:tc>
        <w:tc>
          <w:tcPr>
            <w:tcW w:w="991" w:type="dxa"/>
            <w:tcMar>
              <w:left w:w="28" w:type="dxa"/>
              <w:right w:w="28" w:type="dxa"/>
            </w:tcMar>
          </w:tcPr>
          <w:p w:rsidR="002D4B1D" w:rsidP="00FF1578" w:rsidRDefault="004C1C78" w14:paraId="02A081E8" w14:textId="77777777">
            <w:pPr>
              <w:pStyle w:val="p-table"/>
              <w:jc w:val="right"/>
              <w:rPr>
                <w:sz w:val="17"/>
              </w:rPr>
            </w:pPr>
            <w:r>
              <w:rPr>
                <w:sz w:val="17"/>
              </w:rPr>
              <w:t>‒</w:t>
            </w:r>
            <w:r>
              <w:rPr>
                <w:sz w:val="17"/>
              </w:rPr>
              <w:t xml:space="preserve"> 5</w:t>
            </w:r>
          </w:p>
        </w:tc>
      </w:tr>
      <w:tr w:rsidR="002D4B1D" w14:paraId="2564A333" w14:textId="77777777">
        <w:tc>
          <w:tcPr>
            <w:tcW w:w="3773" w:type="dxa"/>
            <w:tcMar>
              <w:right w:w="28" w:type="dxa"/>
            </w:tcMar>
          </w:tcPr>
          <w:p w:rsidR="002D4B1D" w:rsidRDefault="002D4B1D" w14:paraId="5709547E" w14:textId="77777777">
            <w:pPr>
              <w:pStyle w:val="p-table"/>
              <w:rPr>
                <w:sz w:val="17"/>
              </w:rPr>
            </w:pPr>
          </w:p>
        </w:tc>
        <w:tc>
          <w:tcPr>
            <w:tcW w:w="986" w:type="dxa"/>
            <w:tcMar>
              <w:left w:w="28" w:type="dxa"/>
              <w:right w:w="28" w:type="dxa"/>
            </w:tcMar>
          </w:tcPr>
          <w:p w:rsidR="002D4B1D" w:rsidP="00FF1578" w:rsidRDefault="002D4B1D" w14:paraId="1BFB4995" w14:textId="77777777">
            <w:pPr>
              <w:pStyle w:val="p-table"/>
              <w:jc w:val="right"/>
              <w:rPr>
                <w:sz w:val="17"/>
              </w:rPr>
            </w:pPr>
          </w:p>
        </w:tc>
        <w:tc>
          <w:tcPr>
            <w:tcW w:w="986" w:type="dxa"/>
            <w:tcMar>
              <w:left w:w="28" w:type="dxa"/>
              <w:right w:w="28" w:type="dxa"/>
            </w:tcMar>
          </w:tcPr>
          <w:p w:rsidR="002D4B1D" w:rsidP="00FF1578" w:rsidRDefault="002D4B1D" w14:paraId="12428A83" w14:textId="77777777">
            <w:pPr>
              <w:pStyle w:val="p-table"/>
              <w:jc w:val="right"/>
              <w:rPr>
                <w:sz w:val="17"/>
              </w:rPr>
            </w:pPr>
          </w:p>
        </w:tc>
        <w:tc>
          <w:tcPr>
            <w:tcW w:w="986" w:type="dxa"/>
            <w:tcMar>
              <w:left w:w="28" w:type="dxa"/>
              <w:right w:w="28" w:type="dxa"/>
            </w:tcMar>
          </w:tcPr>
          <w:p w:rsidR="002D4B1D" w:rsidP="00FF1578" w:rsidRDefault="002D4B1D" w14:paraId="1DC86B9B" w14:textId="77777777">
            <w:pPr>
              <w:pStyle w:val="p-table"/>
              <w:jc w:val="right"/>
              <w:rPr>
                <w:sz w:val="17"/>
              </w:rPr>
            </w:pPr>
          </w:p>
        </w:tc>
        <w:tc>
          <w:tcPr>
            <w:tcW w:w="986" w:type="dxa"/>
            <w:tcMar>
              <w:left w:w="28" w:type="dxa"/>
              <w:right w:w="28" w:type="dxa"/>
            </w:tcMar>
          </w:tcPr>
          <w:p w:rsidR="002D4B1D" w:rsidP="00FF1578" w:rsidRDefault="002D4B1D" w14:paraId="2CD4CCA3" w14:textId="77777777">
            <w:pPr>
              <w:pStyle w:val="p-table"/>
              <w:jc w:val="right"/>
              <w:rPr>
                <w:sz w:val="17"/>
              </w:rPr>
            </w:pPr>
          </w:p>
        </w:tc>
        <w:tc>
          <w:tcPr>
            <w:tcW w:w="986" w:type="dxa"/>
            <w:tcMar>
              <w:left w:w="28" w:type="dxa"/>
              <w:right w:w="28" w:type="dxa"/>
            </w:tcMar>
          </w:tcPr>
          <w:p w:rsidR="002D4B1D" w:rsidP="00FF1578" w:rsidRDefault="002D4B1D" w14:paraId="7ABB4CF2" w14:textId="77777777">
            <w:pPr>
              <w:pStyle w:val="p-table"/>
              <w:jc w:val="right"/>
              <w:rPr>
                <w:sz w:val="17"/>
              </w:rPr>
            </w:pPr>
          </w:p>
        </w:tc>
        <w:tc>
          <w:tcPr>
            <w:tcW w:w="991" w:type="dxa"/>
            <w:tcMar>
              <w:left w:w="28" w:type="dxa"/>
              <w:right w:w="28" w:type="dxa"/>
            </w:tcMar>
          </w:tcPr>
          <w:p w:rsidR="002D4B1D" w:rsidP="00FF1578" w:rsidRDefault="002D4B1D" w14:paraId="7E83E7E8" w14:textId="77777777">
            <w:pPr>
              <w:pStyle w:val="p-table"/>
              <w:jc w:val="right"/>
              <w:rPr>
                <w:sz w:val="17"/>
              </w:rPr>
            </w:pPr>
          </w:p>
        </w:tc>
      </w:tr>
      <w:tr w:rsidR="002D4B1D" w14:paraId="1C16377E" w14:textId="77777777">
        <w:tc>
          <w:tcPr>
            <w:tcW w:w="3773" w:type="dxa"/>
            <w:tcMar>
              <w:right w:w="28" w:type="dxa"/>
            </w:tcMar>
          </w:tcPr>
          <w:p w:rsidR="002D4B1D" w:rsidRDefault="004C1C78" w14:paraId="20D58F01" w14:textId="77777777">
            <w:pPr>
              <w:pStyle w:val="p-table"/>
              <w:rPr>
                <w:i/>
                <w:sz w:val="17"/>
              </w:rPr>
            </w:pPr>
            <w:r>
              <w:rPr>
                <w:i/>
                <w:sz w:val="17"/>
              </w:rPr>
              <w:t>Prijsbijstelling</w:t>
            </w:r>
          </w:p>
        </w:tc>
        <w:tc>
          <w:tcPr>
            <w:tcW w:w="986" w:type="dxa"/>
            <w:tcMar>
              <w:left w:w="28" w:type="dxa"/>
              <w:right w:w="28" w:type="dxa"/>
            </w:tcMar>
          </w:tcPr>
          <w:p w:rsidR="002D4B1D" w:rsidP="00FF1578" w:rsidRDefault="004C1C78" w14:paraId="3BDBEB09" w14:textId="77777777">
            <w:pPr>
              <w:pStyle w:val="p-table"/>
              <w:jc w:val="right"/>
              <w:rPr>
                <w:i/>
                <w:sz w:val="17"/>
              </w:rPr>
            </w:pPr>
            <w:r>
              <w:rPr>
                <w:i/>
                <w:sz w:val="17"/>
              </w:rPr>
              <w:t>191</w:t>
            </w:r>
          </w:p>
        </w:tc>
        <w:tc>
          <w:tcPr>
            <w:tcW w:w="986" w:type="dxa"/>
            <w:tcMar>
              <w:left w:w="28" w:type="dxa"/>
              <w:right w:w="28" w:type="dxa"/>
            </w:tcMar>
          </w:tcPr>
          <w:p w:rsidR="002D4B1D" w:rsidP="00FF1578" w:rsidRDefault="004C1C78" w14:paraId="7ED491A8" w14:textId="77777777">
            <w:pPr>
              <w:pStyle w:val="p-table"/>
              <w:jc w:val="right"/>
              <w:rPr>
                <w:i/>
                <w:sz w:val="17"/>
              </w:rPr>
            </w:pPr>
            <w:r>
              <w:rPr>
                <w:i/>
                <w:sz w:val="17"/>
              </w:rPr>
              <w:t>214</w:t>
            </w:r>
          </w:p>
        </w:tc>
        <w:tc>
          <w:tcPr>
            <w:tcW w:w="986" w:type="dxa"/>
            <w:tcMar>
              <w:left w:w="28" w:type="dxa"/>
              <w:right w:w="28" w:type="dxa"/>
            </w:tcMar>
          </w:tcPr>
          <w:p w:rsidR="002D4B1D" w:rsidP="00FF1578" w:rsidRDefault="004C1C78" w14:paraId="3BE4CE9F" w14:textId="77777777">
            <w:pPr>
              <w:pStyle w:val="p-table"/>
              <w:jc w:val="right"/>
              <w:rPr>
                <w:i/>
                <w:sz w:val="17"/>
              </w:rPr>
            </w:pPr>
            <w:r>
              <w:rPr>
                <w:i/>
                <w:sz w:val="17"/>
              </w:rPr>
              <w:t>212</w:t>
            </w:r>
          </w:p>
        </w:tc>
        <w:tc>
          <w:tcPr>
            <w:tcW w:w="986" w:type="dxa"/>
            <w:tcMar>
              <w:left w:w="28" w:type="dxa"/>
              <w:right w:w="28" w:type="dxa"/>
            </w:tcMar>
          </w:tcPr>
          <w:p w:rsidR="002D4B1D" w:rsidP="00FF1578" w:rsidRDefault="004C1C78" w14:paraId="53D77583" w14:textId="77777777">
            <w:pPr>
              <w:pStyle w:val="p-table"/>
              <w:jc w:val="right"/>
              <w:rPr>
                <w:i/>
                <w:sz w:val="17"/>
              </w:rPr>
            </w:pPr>
            <w:r>
              <w:rPr>
                <w:i/>
                <w:sz w:val="17"/>
              </w:rPr>
              <w:t>202</w:t>
            </w:r>
          </w:p>
        </w:tc>
        <w:tc>
          <w:tcPr>
            <w:tcW w:w="986" w:type="dxa"/>
            <w:tcMar>
              <w:left w:w="28" w:type="dxa"/>
              <w:right w:w="28" w:type="dxa"/>
            </w:tcMar>
          </w:tcPr>
          <w:p w:rsidR="002D4B1D" w:rsidP="00FF1578" w:rsidRDefault="004C1C78" w14:paraId="0BC414EF" w14:textId="77777777">
            <w:pPr>
              <w:pStyle w:val="p-table"/>
              <w:jc w:val="right"/>
              <w:rPr>
                <w:i/>
                <w:sz w:val="17"/>
              </w:rPr>
            </w:pPr>
            <w:r>
              <w:rPr>
                <w:i/>
                <w:sz w:val="17"/>
              </w:rPr>
              <w:t>204</w:t>
            </w:r>
          </w:p>
        </w:tc>
        <w:tc>
          <w:tcPr>
            <w:tcW w:w="991" w:type="dxa"/>
            <w:tcMar>
              <w:left w:w="28" w:type="dxa"/>
              <w:right w:w="28" w:type="dxa"/>
            </w:tcMar>
          </w:tcPr>
          <w:p w:rsidR="002D4B1D" w:rsidP="00FF1578" w:rsidRDefault="004C1C78" w14:paraId="7C63CF57" w14:textId="77777777">
            <w:pPr>
              <w:pStyle w:val="p-table"/>
              <w:jc w:val="right"/>
              <w:rPr>
                <w:i/>
                <w:sz w:val="17"/>
              </w:rPr>
            </w:pPr>
            <w:r>
              <w:rPr>
                <w:i/>
                <w:sz w:val="17"/>
              </w:rPr>
              <w:t>205</w:t>
            </w:r>
          </w:p>
        </w:tc>
      </w:tr>
      <w:tr w:rsidR="002D4B1D" w14:paraId="4E8905F7" w14:textId="77777777">
        <w:tc>
          <w:tcPr>
            <w:tcW w:w="3773" w:type="dxa"/>
            <w:tcMar>
              <w:right w:w="28" w:type="dxa"/>
            </w:tcMar>
          </w:tcPr>
          <w:p w:rsidR="002D4B1D" w:rsidRDefault="004C1C78" w14:paraId="1B5B8C0E" w14:textId="77777777">
            <w:pPr>
              <w:pStyle w:val="p-table"/>
              <w:rPr>
                <w:sz w:val="17"/>
              </w:rPr>
            </w:pPr>
            <w:r>
              <w:rPr>
                <w:sz w:val="17"/>
              </w:rPr>
              <w:t>Prijsbijstelling Mobiliteitsfonds</w:t>
            </w:r>
          </w:p>
        </w:tc>
        <w:tc>
          <w:tcPr>
            <w:tcW w:w="986" w:type="dxa"/>
            <w:tcMar>
              <w:left w:w="28" w:type="dxa"/>
              <w:right w:w="28" w:type="dxa"/>
            </w:tcMar>
          </w:tcPr>
          <w:p w:rsidR="002D4B1D" w:rsidP="00FF1578" w:rsidRDefault="004C1C78" w14:paraId="2218C02B" w14:textId="77777777">
            <w:pPr>
              <w:pStyle w:val="p-table"/>
              <w:jc w:val="right"/>
              <w:rPr>
                <w:sz w:val="17"/>
              </w:rPr>
            </w:pPr>
            <w:r>
              <w:rPr>
                <w:sz w:val="17"/>
              </w:rPr>
              <w:t>138</w:t>
            </w:r>
          </w:p>
        </w:tc>
        <w:tc>
          <w:tcPr>
            <w:tcW w:w="986" w:type="dxa"/>
            <w:tcMar>
              <w:left w:w="28" w:type="dxa"/>
              <w:right w:w="28" w:type="dxa"/>
            </w:tcMar>
          </w:tcPr>
          <w:p w:rsidR="002D4B1D" w:rsidP="00FF1578" w:rsidRDefault="004C1C78" w14:paraId="2A90E540" w14:textId="77777777">
            <w:pPr>
              <w:pStyle w:val="p-table"/>
              <w:jc w:val="right"/>
              <w:rPr>
                <w:sz w:val="17"/>
              </w:rPr>
            </w:pPr>
            <w:r>
              <w:rPr>
                <w:sz w:val="17"/>
              </w:rPr>
              <w:t>159</w:t>
            </w:r>
          </w:p>
        </w:tc>
        <w:tc>
          <w:tcPr>
            <w:tcW w:w="986" w:type="dxa"/>
            <w:tcMar>
              <w:left w:w="28" w:type="dxa"/>
              <w:right w:w="28" w:type="dxa"/>
            </w:tcMar>
          </w:tcPr>
          <w:p w:rsidR="002D4B1D" w:rsidP="00FF1578" w:rsidRDefault="004C1C78" w14:paraId="13B78180" w14:textId="77777777">
            <w:pPr>
              <w:pStyle w:val="p-table"/>
              <w:jc w:val="right"/>
              <w:rPr>
                <w:sz w:val="17"/>
              </w:rPr>
            </w:pPr>
            <w:r>
              <w:rPr>
                <w:sz w:val="17"/>
              </w:rPr>
              <w:t>158</w:t>
            </w:r>
          </w:p>
        </w:tc>
        <w:tc>
          <w:tcPr>
            <w:tcW w:w="986" w:type="dxa"/>
            <w:tcMar>
              <w:left w:w="28" w:type="dxa"/>
              <w:right w:w="28" w:type="dxa"/>
            </w:tcMar>
          </w:tcPr>
          <w:p w:rsidR="002D4B1D" w:rsidP="00FF1578" w:rsidRDefault="004C1C78" w14:paraId="01EFB64A" w14:textId="77777777">
            <w:pPr>
              <w:pStyle w:val="p-table"/>
              <w:jc w:val="right"/>
              <w:rPr>
                <w:sz w:val="17"/>
              </w:rPr>
            </w:pPr>
            <w:r>
              <w:rPr>
                <w:sz w:val="17"/>
              </w:rPr>
              <w:t>154</w:t>
            </w:r>
          </w:p>
        </w:tc>
        <w:tc>
          <w:tcPr>
            <w:tcW w:w="986" w:type="dxa"/>
            <w:tcMar>
              <w:left w:w="28" w:type="dxa"/>
              <w:right w:w="28" w:type="dxa"/>
            </w:tcMar>
          </w:tcPr>
          <w:p w:rsidR="002D4B1D" w:rsidP="00FF1578" w:rsidRDefault="004C1C78" w14:paraId="6430DD7E" w14:textId="77777777">
            <w:pPr>
              <w:pStyle w:val="p-table"/>
              <w:jc w:val="right"/>
              <w:rPr>
                <w:sz w:val="17"/>
              </w:rPr>
            </w:pPr>
            <w:r>
              <w:rPr>
                <w:sz w:val="17"/>
              </w:rPr>
              <w:t>161</w:t>
            </w:r>
          </w:p>
        </w:tc>
        <w:tc>
          <w:tcPr>
            <w:tcW w:w="991" w:type="dxa"/>
            <w:tcMar>
              <w:left w:w="28" w:type="dxa"/>
              <w:right w:w="28" w:type="dxa"/>
            </w:tcMar>
          </w:tcPr>
          <w:p w:rsidR="002D4B1D" w:rsidP="00FF1578" w:rsidRDefault="004C1C78" w14:paraId="41AE15D9" w14:textId="77777777">
            <w:pPr>
              <w:pStyle w:val="p-table"/>
              <w:jc w:val="right"/>
              <w:rPr>
                <w:sz w:val="17"/>
              </w:rPr>
            </w:pPr>
            <w:r>
              <w:rPr>
                <w:sz w:val="17"/>
              </w:rPr>
              <w:t>160</w:t>
            </w:r>
          </w:p>
        </w:tc>
      </w:tr>
      <w:tr w:rsidR="002D4B1D" w14:paraId="6E3B30E3" w14:textId="77777777">
        <w:tc>
          <w:tcPr>
            <w:tcW w:w="3773" w:type="dxa"/>
            <w:tcMar>
              <w:right w:w="28" w:type="dxa"/>
            </w:tcMar>
          </w:tcPr>
          <w:p w:rsidR="002D4B1D" w:rsidRDefault="004C1C78" w14:paraId="79B6B04A" w14:textId="77777777">
            <w:pPr>
              <w:pStyle w:val="p-table"/>
              <w:rPr>
                <w:sz w:val="17"/>
              </w:rPr>
            </w:pPr>
            <w:r>
              <w:rPr>
                <w:sz w:val="17"/>
              </w:rPr>
              <w:t>Prijsbijstelling Infrastructuur en Waterstaat</w:t>
            </w:r>
          </w:p>
        </w:tc>
        <w:tc>
          <w:tcPr>
            <w:tcW w:w="986" w:type="dxa"/>
            <w:tcMar>
              <w:left w:w="28" w:type="dxa"/>
              <w:right w:w="28" w:type="dxa"/>
            </w:tcMar>
          </w:tcPr>
          <w:p w:rsidR="002D4B1D" w:rsidP="00FF1578" w:rsidRDefault="004C1C78" w14:paraId="709605BC" w14:textId="77777777">
            <w:pPr>
              <w:pStyle w:val="p-table"/>
              <w:jc w:val="right"/>
              <w:rPr>
                <w:sz w:val="17"/>
              </w:rPr>
            </w:pPr>
            <w:r>
              <w:rPr>
                <w:sz w:val="17"/>
              </w:rPr>
              <w:t>31</w:t>
            </w:r>
          </w:p>
        </w:tc>
        <w:tc>
          <w:tcPr>
            <w:tcW w:w="986" w:type="dxa"/>
            <w:tcMar>
              <w:left w:w="28" w:type="dxa"/>
              <w:right w:w="28" w:type="dxa"/>
            </w:tcMar>
          </w:tcPr>
          <w:p w:rsidR="002D4B1D" w:rsidP="00FF1578" w:rsidRDefault="004C1C78" w14:paraId="4666EB11" w14:textId="77777777">
            <w:pPr>
              <w:pStyle w:val="p-table"/>
              <w:jc w:val="right"/>
              <w:rPr>
                <w:sz w:val="17"/>
              </w:rPr>
            </w:pPr>
            <w:r>
              <w:rPr>
                <w:sz w:val="17"/>
              </w:rPr>
              <w:t>26</w:t>
            </w:r>
          </w:p>
        </w:tc>
        <w:tc>
          <w:tcPr>
            <w:tcW w:w="986" w:type="dxa"/>
            <w:tcMar>
              <w:left w:w="28" w:type="dxa"/>
              <w:right w:w="28" w:type="dxa"/>
            </w:tcMar>
          </w:tcPr>
          <w:p w:rsidR="002D4B1D" w:rsidP="00FF1578" w:rsidRDefault="004C1C78" w14:paraId="7554C90F" w14:textId="77777777">
            <w:pPr>
              <w:pStyle w:val="p-table"/>
              <w:jc w:val="right"/>
              <w:rPr>
                <w:sz w:val="17"/>
              </w:rPr>
            </w:pPr>
            <w:r>
              <w:rPr>
                <w:sz w:val="17"/>
              </w:rPr>
              <w:t>26</w:t>
            </w:r>
          </w:p>
        </w:tc>
        <w:tc>
          <w:tcPr>
            <w:tcW w:w="986" w:type="dxa"/>
            <w:tcMar>
              <w:left w:w="28" w:type="dxa"/>
              <w:right w:w="28" w:type="dxa"/>
            </w:tcMar>
          </w:tcPr>
          <w:p w:rsidR="002D4B1D" w:rsidP="00FF1578" w:rsidRDefault="004C1C78" w14:paraId="50B23524" w14:textId="77777777">
            <w:pPr>
              <w:pStyle w:val="p-table"/>
              <w:jc w:val="right"/>
              <w:rPr>
                <w:sz w:val="17"/>
              </w:rPr>
            </w:pPr>
            <w:r>
              <w:rPr>
                <w:sz w:val="17"/>
              </w:rPr>
              <w:t>24</w:t>
            </w:r>
          </w:p>
        </w:tc>
        <w:tc>
          <w:tcPr>
            <w:tcW w:w="986" w:type="dxa"/>
            <w:tcMar>
              <w:left w:w="28" w:type="dxa"/>
              <w:right w:w="28" w:type="dxa"/>
            </w:tcMar>
          </w:tcPr>
          <w:p w:rsidR="002D4B1D" w:rsidP="00FF1578" w:rsidRDefault="004C1C78" w14:paraId="5FAD871C" w14:textId="77777777">
            <w:pPr>
              <w:pStyle w:val="p-table"/>
              <w:jc w:val="right"/>
              <w:rPr>
                <w:sz w:val="17"/>
              </w:rPr>
            </w:pPr>
            <w:r>
              <w:rPr>
                <w:sz w:val="17"/>
              </w:rPr>
              <w:t>21</w:t>
            </w:r>
          </w:p>
        </w:tc>
        <w:tc>
          <w:tcPr>
            <w:tcW w:w="991" w:type="dxa"/>
            <w:tcMar>
              <w:left w:w="28" w:type="dxa"/>
              <w:right w:w="28" w:type="dxa"/>
            </w:tcMar>
          </w:tcPr>
          <w:p w:rsidR="002D4B1D" w:rsidP="00FF1578" w:rsidRDefault="004C1C78" w14:paraId="1F251FA1" w14:textId="77777777">
            <w:pPr>
              <w:pStyle w:val="p-table"/>
              <w:jc w:val="right"/>
              <w:rPr>
                <w:sz w:val="17"/>
              </w:rPr>
            </w:pPr>
            <w:r>
              <w:rPr>
                <w:sz w:val="17"/>
              </w:rPr>
              <w:t>22</w:t>
            </w:r>
          </w:p>
        </w:tc>
      </w:tr>
      <w:tr w:rsidR="002D4B1D" w14:paraId="2BECA4F8" w14:textId="77777777">
        <w:tc>
          <w:tcPr>
            <w:tcW w:w="3773" w:type="dxa"/>
            <w:tcMar>
              <w:right w:w="28" w:type="dxa"/>
            </w:tcMar>
          </w:tcPr>
          <w:p w:rsidR="002D4B1D" w:rsidRDefault="004C1C78" w14:paraId="6FCF66A7" w14:textId="77777777">
            <w:pPr>
              <w:pStyle w:val="p-table"/>
              <w:rPr>
                <w:sz w:val="17"/>
              </w:rPr>
            </w:pPr>
            <w:r>
              <w:rPr>
                <w:sz w:val="17"/>
              </w:rPr>
              <w:t>Prijsbijstelling Deltafonds</w:t>
            </w:r>
          </w:p>
        </w:tc>
        <w:tc>
          <w:tcPr>
            <w:tcW w:w="986" w:type="dxa"/>
            <w:tcMar>
              <w:left w:w="28" w:type="dxa"/>
              <w:right w:w="28" w:type="dxa"/>
            </w:tcMar>
          </w:tcPr>
          <w:p w:rsidR="002D4B1D" w:rsidP="00FF1578" w:rsidRDefault="004C1C78" w14:paraId="02A20DFB" w14:textId="77777777">
            <w:pPr>
              <w:pStyle w:val="p-table"/>
              <w:jc w:val="right"/>
              <w:rPr>
                <w:sz w:val="17"/>
              </w:rPr>
            </w:pPr>
            <w:r>
              <w:rPr>
                <w:sz w:val="17"/>
              </w:rPr>
              <w:t>22</w:t>
            </w:r>
          </w:p>
        </w:tc>
        <w:tc>
          <w:tcPr>
            <w:tcW w:w="986" w:type="dxa"/>
            <w:tcMar>
              <w:left w:w="28" w:type="dxa"/>
              <w:right w:w="28" w:type="dxa"/>
            </w:tcMar>
          </w:tcPr>
          <w:p w:rsidR="002D4B1D" w:rsidP="00FF1578" w:rsidRDefault="004C1C78" w14:paraId="1DFF0CA9" w14:textId="77777777">
            <w:pPr>
              <w:pStyle w:val="p-table"/>
              <w:jc w:val="right"/>
              <w:rPr>
                <w:sz w:val="17"/>
              </w:rPr>
            </w:pPr>
            <w:r>
              <w:rPr>
                <w:sz w:val="17"/>
              </w:rPr>
              <w:t>29</w:t>
            </w:r>
          </w:p>
        </w:tc>
        <w:tc>
          <w:tcPr>
            <w:tcW w:w="986" w:type="dxa"/>
            <w:tcMar>
              <w:left w:w="28" w:type="dxa"/>
              <w:right w:w="28" w:type="dxa"/>
            </w:tcMar>
          </w:tcPr>
          <w:p w:rsidR="002D4B1D" w:rsidP="00FF1578" w:rsidRDefault="004C1C78" w14:paraId="5C9564E5" w14:textId="77777777">
            <w:pPr>
              <w:pStyle w:val="p-table"/>
              <w:jc w:val="right"/>
              <w:rPr>
                <w:sz w:val="17"/>
              </w:rPr>
            </w:pPr>
            <w:r>
              <w:rPr>
                <w:sz w:val="17"/>
              </w:rPr>
              <w:t>28</w:t>
            </w:r>
          </w:p>
        </w:tc>
        <w:tc>
          <w:tcPr>
            <w:tcW w:w="986" w:type="dxa"/>
            <w:tcMar>
              <w:left w:w="28" w:type="dxa"/>
              <w:right w:w="28" w:type="dxa"/>
            </w:tcMar>
          </w:tcPr>
          <w:p w:rsidR="002D4B1D" w:rsidP="00FF1578" w:rsidRDefault="004C1C78" w14:paraId="6A4C8A31" w14:textId="77777777">
            <w:pPr>
              <w:pStyle w:val="p-table"/>
              <w:jc w:val="right"/>
              <w:rPr>
                <w:sz w:val="17"/>
              </w:rPr>
            </w:pPr>
            <w:r>
              <w:rPr>
                <w:sz w:val="17"/>
              </w:rPr>
              <w:t>24</w:t>
            </w:r>
          </w:p>
        </w:tc>
        <w:tc>
          <w:tcPr>
            <w:tcW w:w="986" w:type="dxa"/>
            <w:tcMar>
              <w:left w:w="28" w:type="dxa"/>
              <w:right w:w="28" w:type="dxa"/>
            </w:tcMar>
          </w:tcPr>
          <w:p w:rsidR="002D4B1D" w:rsidP="00FF1578" w:rsidRDefault="004C1C78" w14:paraId="155E7450" w14:textId="77777777">
            <w:pPr>
              <w:pStyle w:val="p-table"/>
              <w:jc w:val="right"/>
              <w:rPr>
                <w:sz w:val="17"/>
              </w:rPr>
            </w:pPr>
            <w:r>
              <w:rPr>
                <w:sz w:val="17"/>
              </w:rPr>
              <w:t>21</w:t>
            </w:r>
          </w:p>
        </w:tc>
        <w:tc>
          <w:tcPr>
            <w:tcW w:w="991" w:type="dxa"/>
            <w:tcMar>
              <w:left w:w="28" w:type="dxa"/>
              <w:right w:w="28" w:type="dxa"/>
            </w:tcMar>
          </w:tcPr>
          <w:p w:rsidR="002D4B1D" w:rsidP="00FF1578" w:rsidRDefault="004C1C78" w14:paraId="63A0D3DD" w14:textId="77777777">
            <w:pPr>
              <w:pStyle w:val="p-table"/>
              <w:jc w:val="right"/>
              <w:rPr>
                <w:sz w:val="17"/>
              </w:rPr>
            </w:pPr>
            <w:r>
              <w:rPr>
                <w:sz w:val="17"/>
              </w:rPr>
              <w:t>23</w:t>
            </w:r>
          </w:p>
        </w:tc>
      </w:tr>
      <w:tr w:rsidR="002D4B1D" w14:paraId="5FCD8A84" w14:textId="77777777">
        <w:tc>
          <w:tcPr>
            <w:tcW w:w="3773" w:type="dxa"/>
            <w:tcMar>
              <w:right w:w="28" w:type="dxa"/>
            </w:tcMar>
          </w:tcPr>
          <w:p w:rsidR="002D4B1D" w:rsidRDefault="002D4B1D" w14:paraId="30819636" w14:textId="77777777">
            <w:pPr>
              <w:pStyle w:val="p-table"/>
              <w:rPr>
                <w:sz w:val="17"/>
              </w:rPr>
            </w:pPr>
          </w:p>
        </w:tc>
        <w:tc>
          <w:tcPr>
            <w:tcW w:w="986" w:type="dxa"/>
            <w:tcMar>
              <w:left w:w="28" w:type="dxa"/>
              <w:right w:w="28" w:type="dxa"/>
            </w:tcMar>
          </w:tcPr>
          <w:p w:rsidR="002D4B1D" w:rsidP="00FF1578" w:rsidRDefault="002D4B1D" w14:paraId="766C6078" w14:textId="77777777">
            <w:pPr>
              <w:pStyle w:val="p-table"/>
              <w:jc w:val="right"/>
              <w:rPr>
                <w:sz w:val="17"/>
              </w:rPr>
            </w:pPr>
          </w:p>
        </w:tc>
        <w:tc>
          <w:tcPr>
            <w:tcW w:w="986" w:type="dxa"/>
            <w:tcMar>
              <w:left w:w="28" w:type="dxa"/>
              <w:right w:w="28" w:type="dxa"/>
            </w:tcMar>
          </w:tcPr>
          <w:p w:rsidR="002D4B1D" w:rsidP="00FF1578" w:rsidRDefault="002D4B1D" w14:paraId="36BDC70B" w14:textId="77777777">
            <w:pPr>
              <w:pStyle w:val="p-table"/>
              <w:jc w:val="right"/>
              <w:rPr>
                <w:sz w:val="17"/>
              </w:rPr>
            </w:pPr>
          </w:p>
        </w:tc>
        <w:tc>
          <w:tcPr>
            <w:tcW w:w="986" w:type="dxa"/>
            <w:tcMar>
              <w:left w:w="28" w:type="dxa"/>
              <w:right w:w="28" w:type="dxa"/>
            </w:tcMar>
          </w:tcPr>
          <w:p w:rsidR="002D4B1D" w:rsidP="00FF1578" w:rsidRDefault="002D4B1D" w14:paraId="2989B6C2" w14:textId="77777777">
            <w:pPr>
              <w:pStyle w:val="p-table"/>
              <w:jc w:val="right"/>
              <w:rPr>
                <w:sz w:val="17"/>
              </w:rPr>
            </w:pPr>
          </w:p>
        </w:tc>
        <w:tc>
          <w:tcPr>
            <w:tcW w:w="986" w:type="dxa"/>
            <w:tcMar>
              <w:left w:w="28" w:type="dxa"/>
              <w:right w:w="28" w:type="dxa"/>
            </w:tcMar>
          </w:tcPr>
          <w:p w:rsidR="002D4B1D" w:rsidP="00FF1578" w:rsidRDefault="002D4B1D" w14:paraId="2334E813" w14:textId="77777777">
            <w:pPr>
              <w:pStyle w:val="p-table"/>
              <w:jc w:val="right"/>
              <w:rPr>
                <w:sz w:val="17"/>
              </w:rPr>
            </w:pPr>
          </w:p>
        </w:tc>
        <w:tc>
          <w:tcPr>
            <w:tcW w:w="986" w:type="dxa"/>
            <w:tcMar>
              <w:left w:w="28" w:type="dxa"/>
              <w:right w:w="28" w:type="dxa"/>
            </w:tcMar>
          </w:tcPr>
          <w:p w:rsidR="002D4B1D" w:rsidP="00FF1578" w:rsidRDefault="002D4B1D" w14:paraId="3FB7F233" w14:textId="77777777">
            <w:pPr>
              <w:pStyle w:val="p-table"/>
              <w:jc w:val="right"/>
              <w:rPr>
                <w:sz w:val="17"/>
              </w:rPr>
            </w:pPr>
          </w:p>
        </w:tc>
        <w:tc>
          <w:tcPr>
            <w:tcW w:w="991" w:type="dxa"/>
            <w:tcMar>
              <w:left w:w="28" w:type="dxa"/>
              <w:right w:w="28" w:type="dxa"/>
            </w:tcMar>
          </w:tcPr>
          <w:p w:rsidR="002D4B1D" w:rsidP="00FF1578" w:rsidRDefault="002D4B1D" w14:paraId="0ED36B71" w14:textId="77777777">
            <w:pPr>
              <w:pStyle w:val="p-table"/>
              <w:jc w:val="right"/>
              <w:rPr>
                <w:sz w:val="17"/>
              </w:rPr>
            </w:pPr>
          </w:p>
        </w:tc>
      </w:tr>
      <w:tr w:rsidR="002D4B1D" w14:paraId="28741CF9" w14:textId="77777777">
        <w:tc>
          <w:tcPr>
            <w:tcW w:w="3773" w:type="dxa"/>
            <w:tcMar>
              <w:right w:w="28" w:type="dxa"/>
            </w:tcMar>
          </w:tcPr>
          <w:p w:rsidR="002D4B1D" w:rsidRDefault="004C1C78" w14:paraId="6B47DA32" w14:textId="77777777">
            <w:pPr>
              <w:pStyle w:val="p-table"/>
              <w:rPr>
                <w:i/>
                <w:sz w:val="17"/>
              </w:rPr>
            </w:pPr>
            <w:r>
              <w:rPr>
                <w:i/>
                <w:sz w:val="17"/>
              </w:rPr>
              <w:t>Eindejaarsmarge</w:t>
            </w:r>
          </w:p>
        </w:tc>
        <w:tc>
          <w:tcPr>
            <w:tcW w:w="986" w:type="dxa"/>
            <w:tcMar>
              <w:left w:w="28" w:type="dxa"/>
              <w:right w:w="28" w:type="dxa"/>
            </w:tcMar>
          </w:tcPr>
          <w:p w:rsidR="002D4B1D" w:rsidP="00FF1578" w:rsidRDefault="004C1C78" w14:paraId="3E8A8DC0" w14:textId="77777777">
            <w:pPr>
              <w:pStyle w:val="p-table"/>
              <w:jc w:val="right"/>
              <w:rPr>
                <w:i/>
                <w:sz w:val="17"/>
              </w:rPr>
            </w:pPr>
            <w:r>
              <w:rPr>
                <w:i/>
                <w:sz w:val="17"/>
              </w:rPr>
              <w:t>46</w:t>
            </w:r>
          </w:p>
        </w:tc>
        <w:tc>
          <w:tcPr>
            <w:tcW w:w="986" w:type="dxa"/>
            <w:tcMar>
              <w:left w:w="28" w:type="dxa"/>
              <w:right w:w="28" w:type="dxa"/>
            </w:tcMar>
          </w:tcPr>
          <w:p w:rsidR="002D4B1D" w:rsidP="00FF1578" w:rsidRDefault="002D4B1D" w14:paraId="646CD3A4" w14:textId="77777777">
            <w:pPr>
              <w:pStyle w:val="p-table"/>
              <w:jc w:val="right"/>
              <w:rPr>
                <w:sz w:val="17"/>
              </w:rPr>
            </w:pPr>
          </w:p>
        </w:tc>
        <w:tc>
          <w:tcPr>
            <w:tcW w:w="986" w:type="dxa"/>
            <w:tcMar>
              <w:left w:w="28" w:type="dxa"/>
              <w:right w:w="28" w:type="dxa"/>
            </w:tcMar>
          </w:tcPr>
          <w:p w:rsidR="002D4B1D" w:rsidP="00FF1578" w:rsidRDefault="002D4B1D" w14:paraId="3E003310" w14:textId="77777777">
            <w:pPr>
              <w:pStyle w:val="p-table"/>
              <w:jc w:val="right"/>
              <w:rPr>
                <w:sz w:val="17"/>
              </w:rPr>
            </w:pPr>
          </w:p>
        </w:tc>
        <w:tc>
          <w:tcPr>
            <w:tcW w:w="986" w:type="dxa"/>
            <w:tcMar>
              <w:left w:w="28" w:type="dxa"/>
              <w:right w:w="28" w:type="dxa"/>
            </w:tcMar>
          </w:tcPr>
          <w:p w:rsidR="002D4B1D" w:rsidP="00FF1578" w:rsidRDefault="002D4B1D" w14:paraId="28B3C9A7" w14:textId="77777777">
            <w:pPr>
              <w:pStyle w:val="p-table"/>
              <w:jc w:val="right"/>
              <w:rPr>
                <w:sz w:val="17"/>
              </w:rPr>
            </w:pPr>
          </w:p>
        </w:tc>
        <w:tc>
          <w:tcPr>
            <w:tcW w:w="986" w:type="dxa"/>
            <w:tcMar>
              <w:left w:w="28" w:type="dxa"/>
              <w:right w:w="28" w:type="dxa"/>
            </w:tcMar>
          </w:tcPr>
          <w:p w:rsidR="002D4B1D" w:rsidP="00FF1578" w:rsidRDefault="002D4B1D" w14:paraId="144BC12B" w14:textId="77777777">
            <w:pPr>
              <w:pStyle w:val="p-table"/>
              <w:jc w:val="right"/>
              <w:rPr>
                <w:sz w:val="17"/>
              </w:rPr>
            </w:pPr>
          </w:p>
        </w:tc>
        <w:tc>
          <w:tcPr>
            <w:tcW w:w="991" w:type="dxa"/>
            <w:tcMar>
              <w:left w:w="28" w:type="dxa"/>
              <w:right w:w="28" w:type="dxa"/>
            </w:tcMar>
          </w:tcPr>
          <w:p w:rsidR="002D4B1D" w:rsidP="00FF1578" w:rsidRDefault="002D4B1D" w14:paraId="393E5C9F" w14:textId="77777777">
            <w:pPr>
              <w:pStyle w:val="p-table"/>
              <w:jc w:val="right"/>
              <w:rPr>
                <w:sz w:val="17"/>
              </w:rPr>
            </w:pPr>
          </w:p>
        </w:tc>
      </w:tr>
      <w:tr w:rsidR="002D4B1D" w14:paraId="17CD9D12" w14:textId="77777777">
        <w:tc>
          <w:tcPr>
            <w:tcW w:w="3773" w:type="dxa"/>
            <w:tcMar>
              <w:right w:w="28" w:type="dxa"/>
            </w:tcMar>
          </w:tcPr>
          <w:p w:rsidR="002D4B1D" w:rsidRDefault="004C1C78" w14:paraId="098854CD" w14:textId="77777777">
            <w:pPr>
              <w:pStyle w:val="p-table"/>
              <w:rPr>
                <w:sz w:val="17"/>
              </w:rPr>
            </w:pPr>
            <w:r>
              <w:rPr>
                <w:sz w:val="17"/>
              </w:rPr>
              <w:t>Eindejaarsmarge Nationaal Groeifonds</w:t>
            </w:r>
          </w:p>
        </w:tc>
        <w:tc>
          <w:tcPr>
            <w:tcW w:w="986" w:type="dxa"/>
            <w:tcMar>
              <w:left w:w="28" w:type="dxa"/>
              <w:right w:w="28" w:type="dxa"/>
            </w:tcMar>
          </w:tcPr>
          <w:p w:rsidR="002D4B1D" w:rsidP="00FF1578" w:rsidRDefault="004C1C78" w14:paraId="4E29F5DE" w14:textId="77777777">
            <w:pPr>
              <w:pStyle w:val="p-table"/>
              <w:jc w:val="right"/>
              <w:rPr>
                <w:sz w:val="17"/>
              </w:rPr>
            </w:pPr>
            <w:r>
              <w:rPr>
                <w:sz w:val="17"/>
              </w:rPr>
              <w:t>35</w:t>
            </w:r>
          </w:p>
        </w:tc>
        <w:tc>
          <w:tcPr>
            <w:tcW w:w="986" w:type="dxa"/>
            <w:tcMar>
              <w:left w:w="28" w:type="dxa"/>
              <w:right w:w="28" w:type="dxa"/>
            </w:tcMar>
          </w:tcPr>
          <w:p w:rsidR="002D4B1D" w:rsidP="00FF1578" w:rsidRDefault="002D4B1D" w14:paraId="3ACA24BC" w14:textId="77777777">
            <w:pPr>
              <w:pStyle w:val="p-table"/>
              <w:jc w:val="right"/>
              <w:rPr>
                <w:sz w:val="17"/>
              </w:rPr>
            </w:pPr>
          </w:p>
        </w:tc>
        <w:tc>
          <w:tcPr>
            <w:tcW w:w="986" w:type="dxa"/>
            <w:tcMar>
              <w:left w:w="28" w:type="dxa"/>
              <w:right w:w="28" w:type="dxa"/>
            </w:tcMar>
          </w:tcPr>
          <w:p w:rsidR="002D4B1D" w:rsidP="00FF1578" w:rsidRDefault="002D4B1D" w14:paraId="77F00707" w14:textId="77777777">
            <w:pPr>
              <w:pStyle w:val="p-table"/>
              <w:jc w:val="right"/>
              <w:rPr>
                <w:sz w:val="17"/>
              </w:rPr>
            </w:pPr>
          </w:p>
        </w:tc>
        <w:tc>
          <w:tcPr>
            <w:tcW w:w="986" w:type="dxa"/>
            <w:tcMar>
              <w:left w:w="28" w:type="dxa"/>
              <w:right w:w="28" w:type="dxa"/>
            </w:tcMar>
          </w:tcPr>
          <w:p w:rsidR="002D4B1D" w:rsidP="00FF1578" w:rsidRDefault="002D4B1D" w14:paraId="4E4A835D" w14:textId="77777777">
            <w:pPr>
              <w:pStyle w:val="p-table"/>
              <w:jc w:val="right"/>
              <w:rPr>
                <w:sz w:val="17"/>
              </w:rPr>
            </w:pPr>
          </w:p>
        </w:tc>
        <w:tc>
          <w:tcPr>
            <w:tcW w:w="986" w:type="dxa"/>
            <w:tcMar>
              <w:left w:w="28" w:type="dxa"/>
              <w:right w:w="28" w:type="dxa"/>
            </w:tcMar>
          </w:tcPr>
          <w:p w:rsidR="002D4B1D" w:rsidP="00FF1578" w:rsidRDefault="002D4B1D" w14:paraId="1B9E6F50" w14:textId="77777777">
            <w:pPr>
              <w:pStyle w:val="p-table"/>
              <w:jc w:val="right"/>
              <w:rPr>
                <w:sz w:val="17"/>
              </w:rPr>
            </w:pPr>
          </w:p>
        </w:tc>
        <w:tc>
          <w:tcPr>
            <w:tcW w:w="991" w:type="dxa"/>
            <w:tcMar>
              <w:left w:w="28" w:type="dxa"/>
              <w:right w:w="28" w:type="dxa"/>
            </w:tcMar>
          </w:tcPr>
          <w:p w:rsidR="002D4B1D" w:rsidP="00FF1578" w:rsidRDefault="002D4B1D" w14:paraId="28211273" w14:textId="77777777">
            <w:pPr>
              <w:pStyle w:val="p-table"/>
              <w:jc w:val="right"/>
              <w:rPr>
                <w:sz w:val="17"/>
              </w:rPr>
            </w:pPr>
          </w:p>
        </w:tc>
      </w:tr>
      <w:tr w:rsidR="002D4B1D" w14:paraId="3A33ABC2" w14:textId="77777777">
        <w:tc>
          <w:tcPr>
            <w:tcW w:w="3773" w:type="dxa"/>
            <w:tcMar>
              <w:right w:w="28" w:type="dxa"/>
            </w:tcMar>
          </w:tcPr>
          <w:p w:rsidR="002D4B1D" w:rsidRDefault="004C1C78" w14:paraId="460F8678" w14:textId="77777777">
            <w:pPr>
              <w:pStyle w:val="p-table"/>
              <w:rPr>
                <w:sz w:val="17"/>
              </w:rPr>
            </w:pPr>
            <w:r>
              <w:rPr>
                <w:sz w:val="17"/>
              </w:rPr>
              <w:t>Eindejaarsmarge Infrastructuur en Waterstaat</w:t>
            </w:r>
          </w:p>
        </w:tc>
        <w:tc>
          <w:tcPr>
            <w:tcW w:w="986" w:type="dxa"/>
            <w:tcMar>
              <w:left w:w="28" w:type="dxa"/>
              <w:right w:w="28" w:type="dxa"/>
            </w:tcMar>
          </w:tcPr>
          <w:p w:rsidR="002D4B1D" w:rsidP="00FF1578" w:rsidRDefault="004C1C78" w14:paraId="5CA675A5" w14:textId="77777777">
            <w:pPr>
              <w:pStyle w:val="p-table"/>
              <w:jc w:val="right"/>
              <w:rPr>
                <w:sz w:val="17"/>
              </w:rPr>
            </w:pPr>
            <w:r>
              <w:rPr>
                <w:sz w:val="17"/>
              </w:rPr>
              <w:t>11</w:t>
            </w:r>
          </w:p>
        </w:tc>
        <w:tc>
          <w:tcPr>
            <w:tcW w:w="986" w:type="dxa"/>
            <w:tcMar>
              <w:left w:w="28" w:type="dxa"/>
              <w:right w:w="28" w:type="dxa"/>
            </w:tcMar>
          </w:tcPr>
          <w:p w:rsidR="002D4B1D" w:rsidP="00FF1578" w:rsidRDefault="002D4B1D" w14:paraId="78FC22CA" w14:textId="77777777">
            <w:pPr>
              <w:pStyle w:val="p-table"/>
              <w:jc w:val="right"/>
              <w:rPr>
                <w:sz w:val="17"/>
              </w:rPr>
            </w:pPr>
          </w:p>
        </w:tc>
        <w:tc>
          <w:tcPr>
            <w:tcW w:w="986" w:type="dxa"/>
            <w:tcMar>
              <w:left w:w="28" w:type="dxa"/>
              <w:right w:w="28" w:type="dxa"/>
            </w:tcMar>
          </w:tcPr>
          <w:p w:rsidR="002D4B1D" w:rsidP="00FF1578" w:rsidRDefault="002D4B1D" w14:paraId="7BCF9624" w14:textId="77777777">
            <w:pPr>
              <w:pStyle w:val="p-table"/>
              <w:jc w:val="right"/>
              <w:rPr>
                <w:sz w:val="17"/>
              </w:rPr>
            </w:pPr>
          </w:p>
        </w:tc>
        <w:tc>
          <w:tcPr>
            <w:tcW w:w="986" w:type="dxa"/>
            <w:tcMar>
              <w:left w:w="28" w:type="dxa"/>
              <w:right w:w="28" w:type="dxa"/>
            </w:tcMar>
          </w:tcPr>
          <w:p w:rsidR="002D4B1D" w:rsidP="00FF1578" w:rsidRDefault="002D4B1D" w14:paraId="65BFDF88" w14:textId="77777777">
            <w:pPr>
              <w:pStyle w:val="p-table"/>
              <w:jc w:val="right"/>
              <w:rPr>
                <w:sz w:val="17"/>
              </w:rPr>
            </w:pPr>
          </w:p>
        </w:tc>
        <w:tc>
          <w:tcPr>
            <w:tcW w:w="986" w:type="dxa"/>
            <w:tcMar>
              <w:left w:w="28" w:type="dxa"/>
              <w:right w:w="28" w:type="dxa"/>
            </w:tcMar>
          </w:tcPr>
          <w:p w:rsidR="002D4B1D" w:rsidP="00FF1578" w:rsidRDefault="002D4B1D" w14:paraId="0CEF595F" w14:textId="77777777">
            <w:pPr>
              <w:pStyle w:val="p-table"/>
              <w:jc w:val="right"/>
              <w:rPr>
                <w:sz w:val="17"/>
              </w:rPr>
            </w:pPr>
          </w:p>
        </w:tc>
        <w:tc>
          <w:tcPr>
            <w:tcW w:w="991" w:type="dxa"/>
            <w:tcMar>
              <w:left w:w="28" w:type="dxa"/>
              <w:right w:w="28" w:type="dxa"/>
            </w:tcMar>
          </w:tcPr>
          <w:p w:rsidR="002D4B1D" w:rsidP="00FF1578" w:rsidRDefault="002D4B1D" w14:paraId="554459BE" w14:textId="77777777">
            <w:pPr>
              <w:pStyle w:val="p-table"/>
              <w:jc w:val="right"/>
              <w:rPr>
                <w:sz w:val="17"/>
              </w:rPr>
            </w:pPr>
          </w:p>
        </w:tc>
      </w:tr>
      <w:tr w:rsidR="002D4B1D" w14:paraId="7843BECE" w14:textId="77777777">
        <w:tc>
          <w:tcPr>
            <w:tcW w:w="3773" w:type="dxa"/>
            <w:tcMar>
              <w:right w:w="28" w:type="dxa"/>
            </w:tcMar>
          </w:tcPr>
          <w:p w:rsidR="002D4B1D" w:rsidRDefault="004C1C78" w14:paraId="6B51143B" w14:textId="77777777">
            <w:pPr>
              <w:pStyle w:val="p-table"/>
              <w:rPr>
                <w:sz w:val="17"/>
              </w:rPr>
            </w:pPr>
            <w:r>
              <w:rPr>
                <w:sz w:val="17"/>
              </w:rPr>
              <w:t>Eindejaarsmarge Klimaatfonds</w:t>
            </w:r>
          </w:p>
        </w:tc>
        <w:tc>
          <w:tcPr>
            <w:tcW w:w="986" w:type="dxa"/>
            <w:tcMar>
              <w:left w:w="28" w:type="dxa"/>
              <w:right w:w="28" w:type="dxa"/>
            </w:tcMar>
          </w:tcPr>
          <w:p w:rsidR="002D4B1D" w:rsidP="00FF1578" w:rsidRDefault="004C1C78" w14:paraId="208204B6" w14:textId="77777777">
            <w:pPr>
              <w:pStyle w:val="p-table"/>
              <w:jc w:val="right"/>
              <w:rPr>
                <w:sz w:val="17"/>
              </w:rPr>
            </w:pPr>
            <w:r>
              <w:rPr>
                <w:sz w:val="17"/>
              </w:rPr>
              <w:t>0</w:t>
            </w:r>
          </w:p>
        </w:tc>
        <w:tc>
          <w:tcPr>
            <w:tcW w:w="986" w:type="dxa"/>
            <w:tcMar>
              <w:left w:w="28" w:type="dxa"/>
              <w:right w:w="28" w:type="dxa"/>
            </w:tcMar>
          </w:tcPr>
          <w:p w:rsidR="002D4B1D" w:rsidP="00FF1578" w:rsidRDefault="002D4B1D" w14:paraId="36FB7589" w14:textId="77777777">
            <w:pPr>
              <w:pStyle w:val="p-table"/>
              <w:jc w:val="right"/>
              <w:rPr>
                <w:sz w:val="17"/>
              </w:rPr>
            </w:pPr>
          </w:p>
        </w:tc>
        <w:tc>
          <w:tcPr>
            <w:tcW w:w="986" w:type="dxa"/>
            <w:tcMar>
              <w:left w:w="28" w:type="dxa"/>
              <w:right w:w="28" w:type="dxa"/>
            </w:tcMar>
          </w:tcPr>
          <w:p w:rsidR="002D4B1D" w:rsidP="00FF1578" w:rsidRDefault="002D4B1D" w14:paraId="67D8E42E" w14:textId="77777777">
            <w:pPr>
              <w:pStyle w:val="p-table"/>
              <w:jc w:val="right"/>
              <w:rPr>
                <w:sz w:val="17"/>
              </w:rPr>
            </w:pPr>
          </w:p>
        </w:tc>
        <w:tc>
          <w:tcPr>
            <w:tcW w:w="986" w:type="dxa"/>
            <w:tcMar>
              <w:left w:w="28" w:type="dxa"/>
              <w:right w:w="28" w:type="dxa"/>
            </w:tcMar>
          </w:tcPr>
          <w:p w:rsidR="002D4B1D" w:rsidP="00FF1578" w:rsidRDefault="002D4B1D" w14:paraId="06B6A9A2" w14:textId="77777777">
            <w:pPr>
              <w:pStyle w:val="p-table"/>
              <w:jc w:val="right"/>
              <w:rPr>
                <w:sz w:val="17"/>
              </w:rPr>
            </w:pPr>
          </w:p>
        </w:tc>
        <w:tc>
          <w:tcPr>
            <w:tcW w:w="986" w:type="dxa"/>
            <w:tcMar>
              <w:left w:w="28" w:type="dxa"/>
              <w:right w:w="28" w:type="dxa"/>
            </w:tcMar>
          </w:tcPr>
          <w:p w:rsidR="002D4B1D" w:rsidP="00FF1578" w:rsidRDefault="002D4B1D" w14:paraId="28965510" w14:textId="77777777">
            <w:pPr>
              <w:pStyle w:val="p-table"/>
              <w:jc w:val="right"/>
              <w:rPr>
                <w:sz w:val="17"/>
              </w:rPr>
            </w:pPr>
          </w:p>
        </w:tc>
        <w:tc>
          <w:tcPr>
            <w:tcW w:w="991" w:type="dxa"/>
            <w:tcMar>
              <w:left w:w="28" w:type="dxa"/>
              <w:right w:w="28" w:type="dxa"/>
            </w:tcMar>
          </w:tcPr>
          <w:p w:rsidR="002D4B1D" w:rsidP="00FF1578" w:rsidRDefault="002D4B1D" w14:paraId="2A4A1CE8" w14:textId="77777777">
            <w:pPr>
              <w:pStyle w:val="p-table"/>
              <w:jc w:val="right"/>
              <w:rPr>
                <w:sz w:val="17"/>
              </w:rPr>
            </w:pPr>
          </w:p>
        </w:tc>
      </w:tr>
      <w:tr w:rsidR="002D4B1D" w14:paraId="65473E9A" w14:textId="77777777">
        <w:tc>
          <w:tcPr>
            <w:tcW w:w="3773" w:type="dxa"/>
            <w:tcMar>
              <w:right w:w="28" w:type="dxa"/>
            </w:tcMar>
          </w:tcPr>
          <w:p w:rsidR="002D4B1D" w:rsidRDefault="002D4B1D" w14:paraId="59FBCC76" w14:textId="77777777">
            <w:pPr>
              <w:pStyle w:val="p-table"/>
              <w:rPr>
                <w:sz w:val="17"/>
              </w:rPr>
            </w:pPr>
          </w:p>
        </w:tc>
        <w:tc>
          <w:tcPr>
            <w:tcW w:w="986" w:type="dxa"/>
            <w:tcMar>
              <w:left w:w="28" w:type="dxa"/>
              <w:right w:w="28" w:type="dxa"/>
            </w:tcMar>
          </w:tcPr>
          <w:p w:rsidR="002D4B1D" w:rsidP="00FF1578" w:rsidRDefault="002D4B1D" w14:paraId="2BDFACCD" w14:textId="77777777">
            <w:pPr>
              <w:pStyle w:val="p-table"/>
              <w:jc w:val="right"/>
              <w:rPr>
                <w:sz w:val="17"/>
              </w:rPr>
            </w:pPr>
          </w:p>
        </w:tc>
        <w:tc>
          <w:tcPr>
            <w:tcW w:w="986" w:type="dxa"/>
            <w:tcMar>
              <w:left w:w="28" w:type="dxa"/>
              <w:right w:w="28" w:type="dxa"/>
            </w:tcMar>
          </w:tcPr>
          <w:p w:rsidR="002D4B1D" w:rsidP="00FF1578" w:rsidRDefault="002D4B1D" w14:paraId="3EF4F775" w14:textId="77777777">
            <w:pPr>
              <w:pStyle w:val="p-table"/>
              <w:jc w:val="right"/>
              <w:rPr>
                <w:sz w:val="17"/>
              </w:rPr>
            </w:pPr>
          </w:p>
        </w:tc>
        <w:tc>
          <w:tcPr>
            <w:tcW w:w="986" w:type="dxa"/>
            <w:tcMar>
              <w:left w:w="28" w:type="dxa"/>
              <w:right w:w="28" w:type="dxa"/>
            </w:tcMar>
          </w:tcPr>
          <w:p w:rsidR="002D4B1D" w:rsidP="00FF1578" w:rsidRDefault="002D4B1D" w14:paraId="56C62C2D" w14:textId="77777777">
            <w:pPr>
              <w:pStyle w:val="p-table"/>
              <w:jc w:val="right"/>
              <w:rPr>
                <w:sz w:val="17"/>
              </w:rPr>
            </w:pPr>
          </w:p>
        </w:tc>
        <w:tc>
          <w:tcPr>
            <w:tcW w:w="986" w:type="dxa"/>
            <w:tcMar>
              <w:left w:w="28" w:type="dxa"/>
              <w:right w:w="28" w:type="dxa"/>
            </w:tcMar>
          </w:tcPr>
          <w:p w:rsidR="002D4B1D" w:rsidP="00FF1578" w:rsidRDefault="002D4B1D" w14:paraId="0B99B10A" w14:textId="77777777">
            <w:pPr>
              <w:pStyle w:val="p-table"/>
              <w:jc w:val="right"/>
              <w:rPr>
                <w:sz w:val="17"/>
              </w:rPr>
            </w:pPr>
          </w:p>
        </w:tc>
        <w:tc>
          <w:tcPr>
            <w:tcW w:w="986" w:type="dxa"/>
            <w:tcMar>
              <w:left w:w="28" w:type="dxa"/>
              <w:right w:w="28" w:type="dxa"/>
            </w:tcMar>
          </w:tcPr>
          <w:p w:rsidR="002D4B1D" w:rsidP="00FF1578" w:rsidRDefault="002D4B1D" w14:paraId="22297552" w14:textId="77777777">
            <w:pPr>
              <w:pStyle w:val="p-table"/>
              <w:jc w:val="right"/>
              <w:rPr>
                <w:sz w:val="17"/>
              </w:rPr>
            </w:pPr>
          </w:p>
        </w:tc>
        <w:tc>
          <w:tcPr>
            <w:tcW w:w="991" w:type="dxa"/>
            <w:tcMar>
              <w:left w:w="28" w:type="dxa"/>
              <w:right w:w="28" w:type="dxa"/>
            </w:tcMar>
          </w:tcPr>
          <w:p w:rsidR="002D4B1D" w:rsidP="00FF1578" w:rsidRDefault="002D4B1D" w14:paraId="2B869678" w14:textId="77777777">
            <w:pPr>
              <w:pStyle w:val="p-table"/>
              <w:jc w:val="right"/>
              <w:rPr>
                <w:sz w:val="17"/>
              </w:rPr>
            </w:pPr>
          </w:p>
        </w:tc>
      </w:tr>
      <w:tr w:rsidR="002D4B1D" w14:paraId="1B003CC0" w14:textId="77777777">
        <w:tc>
          <w:tcPr>
            <w:tcW w:w="3773" w:type="dxa"/>
            <w:tcMar>
              <w:right w:w="28" w:type="dxa"/>
            </w:tcMar>
          </w:tcPr>
          <w:p w:rsidR="002D4B1D" w:rsidRDefault="004C1C78" w14:paraId="79397EF2"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2DC8046C" w14:textId="77777777">
            <w:pPr>
              <w:pStyle w:val="p-table"/>
              <w:jc w:val="right"/>
              <w:rPr>
                <w:sz w:val="17"/>
              </w:rPr>
            </w:pPr>
          </w:p>
        </w:tc>
        <w:tc>
          <w:tcPr>
            <w:tcW w:w="986" w:type="dxa"/>
            <w:tcMar>
              <w:left w:w="28" w:type="dxa"/>
              <w:right w:w="28" w:type="dxa"/>
            </w:tcMar>
          </w:tcPr>
          <w:p w:rsidR="002D4B1D" w:rsidP="00FF1578" w:rsidRDefault="002D4B1D" w14:paraId="6D5E7C79" w14:textId="77777777">
            <w:pPr>
              <w:pStyle w:val="p-table"/>
              <w:jc w:val="right"/>
              <w:rPr>
                <w:sz w:val="17"/>
              </w:rPr>
            </w:pPr>
          </w:p>
        </w:tc>
        <w:tc>
          <w:tcPr>
            <w:tcW w:w="986" w:type="dxa"/>
            <w:tcMar>
              <w:left w:w="28" w:type="dxa"/>
              <w:right w:w="28" w:type="dxa"/>
            </w:tcMar>
          </w:tcPr>
          <w:p w:rsidR="002D4B1D" w:rsidP="00FF1578" w:rsidRDefault="002D4B1D" w14:paraId="5CDA149B" w14:textId="77777777">
            <w:pPr>
              <w:pStyle w:val="p-table"/>
              <w:jc w:val="right"/>
              <w:rPr>
                <w:sz w:val="17"/>
              </w:rPr>
            </w:pPr>
          </w:p>
        </w:tc>
        <w:tc>
          <w:tcPr>
            <w:tcW w:w="986" w:type="dxa"/>
            <w:tcMar>
              <w:left w:w="28" w:type="dxa"/>
              <w:right w:w="28" w:type="dxa"/>
            </w:tcMar>
          </w:tcPr>
          <w:p w:rsidR="002D4B1D" w:rsidP="00FF1578" w:rsidRDefault="002D4B1D" w14:paraId="355578D1" w14:textId="77777777">
            <w:pPr>
              <w:pStyle w:val="p-table"/>
              <w:jc w:val="right"/>
              <w:rPr>
                <w:sz w:val="17"/>
              </w:rPr>
            </w:pPr>
          </w:p>
        </w:tc>
        <w:tc>
          <w:tcPr>
            <w:tcW w:w="986" w:type="dxa"/>
            <w:tcMar>
              <w:left w:w="28" w:type="dxa"/>
              <w:right w:w="28" w:type="dxa"/>
            </w:tcMar>
          </w:tcPr>
          <w:p w:rsidR="002D4B1D" w:rsidP="00FF1578" w:rsidRDefault="002D4B1D" w14:paraId="2B08C318" w14:textId="77777777">
            <w:pPr>
              <w:pStyle w:val="p-table"/>
              <w:jc w:val="right"/>
              <w:rPr>
                <w:sz w:val="17"/>
              </w:rPr>
            </w:pPr>
          </w:p>
        </w:tc>
        <w:tc>
          <w:tcPr>
            <w:tcW w:w="991" w:type="dxa"/>
            <w:tcMar>
              <w:left w:w="28" w:type="dxa"/>
              <w:right w:w="28" w:type="dxa"/>
            </w:tcMar>
          </w:tcPr>
          <w:p w:rsidR="002D4B1D" w:rsidP="00FF1578" w:rsidRDefault="004C1C78" w14:paraId="0A31290B" w14:textId="77777777">
            <w:pPr>
              <w:pStyle w:val="p-table"/>
              <w:jc w:val="right"/>
              <w:rPr>
                <w:i/>
                <w:sz w:val="17"/>
              </w:rPr>
            </w:pPr>
            <w:r>
              <w:rPr>
                <w:i/>
                <w:sz w:val="17"/>
              </w:rPr>
              <w:t>3.382</w:t>
            </w:r>
          </w:p>
        </w:tc>
      </w:tr>
      <w:tr w:rsidR="002D4B1D" w14:paraId="6405A763" w14:textId="77777777">
        <w:tc>
          <w:tcPr>
            <w:tcW w:w="3773" w:type="dxa"/>
            <w:tcMar>
              <w:right w:w="28" w:type="dxa"/>
            </w:tcMar>
          </w:tcPr>
          <w:p w:rsidR="002D4B1D" w:rsidRDefault="004C1C78" w14:paraId="73275C9A" w14:textId="77777777">
            <w:pPr>
              <w:pStyle w:val="p-table"/>
              <w:rPr>
                <w:sz w:val="17"/>
              </w:rPr>
            </w:pPr>
            <w:r>
              <w:rPr>
                <w:sz w:val="17"/>
              </w:rPr>
              <w:t>Extrapolatie</w:t>
            </w:r>
          </w:p>
        </w:tc>
        <w:tc>
          <w:tcPr>
            <w:tcW w:w="986" w:type="dxa"/>
            <w:tcMar>
              <w:left w:w="28" w:type="dxa"/>
              <w:right w:w="28" w:type="dxa"/>
            </w:tcMar>
          </w:tcPr>
          <w:p w:rsidR="002D4B1D" w:rsidP="00FF1578" w:rsidRDefault="002D4B1D" w14:paraId="48186B64" w14:textId="77777777">
            <w:pPr>
              <w:pStyle w:val="p-table"/>
              <w:jc w:val="right"/>
              <w:rPr>
                <w:sz w:val="17"/>
              </w:rPr>
            </w:pPr>
          </w:p>
        </w:tc>
        <w:tc>
          <w:tcPr>
            <w:tcW w:w="986" w:type="dxa"/>
            <w:tcMar>
              <w:left w:w="28" w:type="dxa"/>
              <w:right w:w="28" w:type="dxa"/>
            </w:tcMar>
          </w:tcPr>
          <w:p w:rsidR="002D4B1D" w:rsidP="00FF1578" w:rsidRDefault="002D4B1D" w14:paraId="6BDCC773" w14:textId="77777777">
            <w:pPr>
              <w:pStyle w:val="p-table"/>
              <w:jc w:val="right"/>
              <w:rPr>
                <w:sz w:val="17"/>
              </w:rPr>
            </w:pPr>
          </w:p>
        </w:tc>
        <w:tc>
          <w:tcPr>
            <w:tcW w:w="986" w:type="dxa"/>
            <w:tcMar>
              <w:left w:w="28" w:type="dxa"/>
              <w:right w:w="28" w:type="dxa"/>
            </w:tcMar>
          </w:tcPr>
          <w:p w:rsidR="002D4B1D" w:rsidP="00FF1578" w:rsidRDefault="002D4B1D" w14:paraId="0FDC64BE" w14:textId="77777777">
            <w:pPr>
              <w:pStyle w:val="p-table"/>
              <w:jc w:val="right"/>
              <w:rPr>
                <w:sz w:val="17"/>
              </w:rPr>
            </w:pPr>
          </w:p>
        </w:tc>
        <w:tc>
          <w:tcPr>
            <w:tcW w:w="986" w:type="dxa"/>
            <w:tcMar>
              <w:left w:w="28" w:type="dxa"/>
              <w:right w:w="28" w:type="dxa"/>
            </w:tcMar>
          </w:tcPr>
          <w:p w:rsidR="002D4B1D" w:rsidP="00FF1578" w:rsidRDefault="002D4B1D" w14:paraId="1511781C" w14:textId="77777777">
            <w:pPr>
              <w:pStyle w:val="p-table"/>
              <w:jc w:val="right"/>
              <w:rPr>
                <w:sz w:val="17"/>
              </w:rPr>
            </w:pPr>
          </w:p>
        </w:tc>
        <w:tc>
          <w:tcPr>
            <w:tcW w:w="986" w:type="dxa"/>
            <w:tcMar>
              <w:left w:w="28" w:type="dxa"/>
              <w:right w:w="28" w:type="dxa"/>
            </w:tcMar>
          </w:tcPr>
          <w:p w:rsidR="002D4B1D" w:rsidP="00FF1578" w:rsidRDefault="002D4B1D" w14:paraId="5A398EA8" w14:textId="77777777">
            <w:pPr>
              <w:pStyle w:val="p-table"/>
              <w:jc w:val="right"/>
              <w:rPr>
                <w:sz w:val="17"/>
              </w:rPr>
            </w:pPr>
          </w:p>
        </w:tc>
        <w:tc>
          <w:tcPr>
            <w:tcW w:w="991" w:type="dxa"/>
            <w:tcMar>
              <w:left w:w="28" w:type="dxa"/>
              <w:right w:w="28" w:type="dxa"/>
            </w:tcMar>
          </w:tcPr>
          <w:p w:rsidR="002D4B1D" w:rsidP="00FF1578" w:rsidRDefault="004C1C78" w14:paraId="6D229D9E" w14:textId="77777777">
            <w:pPr>
              <w:pStyle w:val="p-table"/>
              <w:jc w:val="right"/>
              <w:rPr>
                <w:sz w:val="17"/>
              </w:rPr>
            </w:pPr>
            <w:r>
              <w:rPr>
                <w:sz w:val="17"/>
              </w:rPr>
              <w:t>3.382</w:t>
            </w:r>
          </w:p>
        </w:tc>
      </w:tr>
      <w:tr w:rsidR="002D4B1D" w14:paraId="779A120E" w14:textId="77777777">
        <w:tc>
          <w:tcPr>
            <w:tcW w:w="3773" w:type="dxa"/>
            <w:tcMar>
              <w:right w:w="28" w:type="dxa"/>
            </w:tcMar>
          </w:tcPr>
          <w:p w:rsidR="002D4B1D" w:rsidRDefault="002D4B1D" w14:paraId="47F37DDF" w14:textId="77777777">
            <w:pPr>
              <w:pStyle w:val="p-table"/>
              <w:rPr>
                <w:sz w:val="17"/>
              </w:rPr>
            </w:pPr>
          </w:p>
        </w:tc>
        <w:tc>
          <w:tcPr>
            <w:tcW w:w="986" w:type="dxa"/>
            <w:tcMar>
              <w:left w:w="28" w:type="dxa"/>
              <w:right w:w="28" w:type="dxa"/>
            </w:tcMar>
          </w:tcPr>
          <w:p w:rsidR="002D4B1D" w:rsidP="00FF1578" w:rsidRDefault="002D4B1D" w14:paraId="6330A5FB" w14:textId="77777777">
            <w:pPr>
              <w:pStyle w:val="p-table"/>
              <w:jc w:val="right"/>
              <w:rPr>
                <w:sz w:val="17"/>
              </w:rPr>
            </w:pPr>
          </w:p>
        </w:tc>
        <w:tc>
          <w:tcPr>
            <w:tcW w:w="986" w:type="dxa"/>
            <w:tcMar>
              <w:left w:w="28" w:type="dxa"/>
              <w:right w:w="28" w:type="dxa"/>
            </w:tcMar>
          </w:tcPr>
          <w:p w:rsidR="002D4B1D" w:rsidP="00FF1578" w:rsidRDefault="002D4B1D" w14:paraId="5C5C8372" w14:textId="77777777">
            <w:pPr>
              <w:pStyle w:val="p-table"/>
              <w:jc w:val="right"/>
              <w:rPr>
                <w:sz w:val="17"/>
              </w:rPr>
            </w:pPr>
          </w:p>
        </w:tc>
        <w:tc>
          <w:tcPr>
            <w:tcW w:w="986" w:type="dxa"/>
            <w:tcMar>
              <w:left w:w="28" w:type="dxa"/>
              <w:right w:w="28" w:type="dxa"/>
            </w:tcMar>
          </w:tcPr>
          <w:p w:rsidR="002D4B1D" w:rsidP="00FF1578" w:rsidRDefault="002D4B1D" w14:paraId="642B9084" w14:textId="77777777">
            <w:pPr>
              <w:pStyle w:val="p-table"/>
              <w:jc w:val="right"/>
              <w:rPr>
                <w:sz w:val="17"/>
              </w:rPr>
            </w:pPr>
          </w:p>
        </w:tc>
        <w:tc>
          <w:tcPr>
            <w:tcW w:w="986" w:type="dxa"/>
            <w:tcMar>
              <w:left w:w="28" w:type="dxa"/>
              <w:right w:w="28" w:type="dxa"/>
            </w:tcMar>
          </w:tcPr>
          <w:p w:rsidR="002D4B1D" w:rsidP="00FF1578" w:rsidRDefault="002D4B1D" w14:paraId="76540B91" w14:textId="77777777">
            <w:pPr>
              <w:pStyle w:val="p-table"/>
              <w:jc w:val="right"/>
              <w:rPr>
                <w:sz w:val="17"/>
              </w:rPr>
            </w:pPr>
          </w:p>
        </w:tc>
        <w:tc>
          <w:tcPr>
            <w:tcW w:w="986" w:type="dxa"/>
            <w:tcMar>
              <w:left w:w="28" w:type="dxa"/>
              <w:right w:w="28" w:type="dxa"/>
            </w:tcMar>
          </w:tcPr>
          <w:p w:rsidR="002D4B1D" w:rsidP="00FF1578" w:rsidRDefault="002D4B1D" w14:paraId="114C9DEF" w14:textId="77777777">
            <w:pPr>
              <w:pStyle w:val="p-table"/>
              <w:jc w:val="right"/>
              <w:rPr>
                <w:sz w:val="17"/>
              </w:rPr>
            </w:pPr>
          </w:p>
        </w:tc>
        <w:tc>
          <w:tcPr>
            <w:tcW w:w="991" w:type="dxa"/>
            <w:tcMar>
              <w:left w:w="28" w:type="dxa"/>
              <w:right w:w="28" w:type="dxa"/>
            </w:tcMar>
          </w:tcPr>
          <w:p w:rsidR="002D4B1D" w:rsidP="00FF1578" w:rsidRDefault="002D4B1D" w14:paraId="43538ECC" w14:textId="77777777">
            <w:pPr>
              <w:pStyle w:val="p-table"/>
              <w:jc w:val="right"/>
              <w:rPr>
                <w:sz w:val="17"/>
              </w:rPr>
            </w:pPr>
          </w:p>
        </w:tc>
      </w:tr>
      <w:tr w:rsidR="002D4B1D" w14:paraId="6B8BC795" w14:textId="77777777">
        <w:tc>
          <w:tcPr>
            <w:tcW w:w="3773" w:type="dxa"/>
            <w:tcMar>
              <w:right w:w="28" w:type="dxa"/>
            </w:tcMar>
          </w:tcPr>
          <w:p w:rsidR="002D4B1D" w:rsidRDefault="004C1C78" w14:paraId="6CB39D24" w14:textId="77777777">
            <w:pPr>
              <w:pStyle w:val="p-table"/>
              <w:rPr>
                <w:i/>
                <w:sz w:val="17"/>
              </w:rPr>
            </w:pPr>
            <w:r>
              <w:rPr>
                <w:i/>
                <w:sz w:val="17"/>
              </w:rPr>
              <w:t>Technisch</w:t>
            </w:r>
          </w:p>
        </w:tc>
        <w:tc>
          <w:tcPr>
            <w:tcW w:w="986" w:type="dxa"/>
            <w:tcMar>
              <w:left w:w="28" w:type="dxa"/>
              <w:right w:w="28" w:type="dxa"/>
            </w:tcMar>
          </w:tcPr>
          <w:p w:rsidR="002D4B1D" w:rsidP="00FF1578" w:rsidRDefault="004C1C78" w14:paraId="41A06A3C" w14:textId="77777777">
            <w:pPr>
              <w:pStyle w:val="p-table"/>
              <w:jc w:val="right"/>
              <w:rPr>
                <w:i/>
                <w:sz w:val="17"/>
              </w:rPr>
            </w:pPr>
            <w:r>
              <w:rPr>
                <w:i/>
                <w:sz w:val="17"/>
              </w:rPr>
              <w:t>44</w:t>
            </w:r>
          </w:p>
        </w:tc>
        <w:tc>
          <w:tcPr>
            <w:tcW w:w="986" w:type="dxa"/>
            <w:tcMar>
              <w:left w:w="28" w:type="dxa"/>
              <w:right w:w="28" w:type="dxa"/>
            </w:tcMar>
          </w:tcPr>
          <w:p w:rsidR="002D4B1D" w:rsidP="00FF1578" w:rsidRDefault="004C1C78" w14:paraId="421858E3" w14:textId="77777777">
            <w:pPr>
              <w:pStyle w:val="p-table"/>
              <w:jc w:val="right"/>
              <w:rPr>
                <w:i/>
                <w:sz w:val="17"/>
              </w:rPr>
            </w:pPr>
            <w:r>
              <w:rPr>
                <w:i/>
                <w:sz w:val="17"/>
              </w:rPr>
              <w:t>‒</w:t>
            </w:r>
            <w:r>
              <w:rPr>
                <w:i/>
                <w:sz w:val="17"/>
              </w:rPr>
              <w:t xml:space="preserve"> 1.681</w:t>
            </w:r>
          </w:p>
        </w:tc>
        <w:tc>
          <w:tcPr>
            <w:tcW w:w="986" w:type="dxa"/>
            <w:tcMar>
              <w:left w:w="28" w:type="dxa"/>
              <w:right w:w="28" w:type="dxa"/>
            </w:tcMar>
          </w:tcPr>
          <w:p w:rsidR="002D4B1D" w:rsidP="00FF1578" w:rsidRDefault="004C1C78" w14:paraId="3B16D52E" w14:textId="77777777">
            <w:pPr>
              <w:pStyle w:val="p-table"/>
              <w:jc w:val="right"/>
              <w:rPr>
                <w:i/>
                <w:sz w:val="17"/>
              </w:rPr>
            </w:pPr>
            <w:r>
              <w:rPr>
                <w:i/>
                <w:sz w:val="17"/>
              </w:rPr>
              <w:t>1.263</w:t>
            </w:r>
          </w:p>
        </w:tc>
        <w:tc>
          <w:tcPr>
            <w:tcW w:w="986" w:type="dxa"/>
            <w:tcMar>
              <w:left w:w="28" w:type="dxa"/>
              <w:right w:w="28" w:type="dxa"/>
            </w:tcMar>
          </w:tcPr>
          <w:p w:rsidR="002D4B1D" w:rsidP="00FF1578" w:rsidRDefault="004C1C78" w14:paraId="75FD21F2" w14:textId="77777777">
            <w:pPr>
              <w:pStyle w:val="p-table"/>
              <w:jc w:val="right"/>
              <w:rPr>
                <w:i/>
                <w:sz w:val="17"/>
              </w:rPr>
            </w:pPr>
            <w:r>
              <w:rPr>
                <w:i/>
                <w:sz w:val="17"/>
              </w:rPr>
              <w:t>269</w:t>
            </w:r>
          </w:p>
        </w:tc>
        <w:tc>
          <w:tcPr>
            <w:tcW w:w="986" w:type="dxa"/>
            <w:tcMar>
              <w:left w:w="28" w:type="dxa"/>
              <w:right w:w="28" w:type="dxa"/>
            </w:tcMar>
          </w:tcPr>
          <w:p w:rsidR="002D4B1D" w:rsidP="00FF1578" w:rsidRDefault="004C1C78" w14:paraId="0B0C31C2" w14:textId="77777777">
            <w:pPr>
              <w:pStyle w:val="p-table"/>
              <w:jc w:val="right"/>
              <w:rPr>
                <w:i/>
                <w:sz w:val="17"/>
              </w:rPr>
            </w:pPr>
            <w:r>
              <w:rPr>
                <w:i/>
                <w:sz w:val="17"/>
              </w:rPr>
              <w:t>174</w:t>
            </w:r>
          </w:p>
        </w:tc>
        <w:tc>
          <w:tcPr>
            <w:tcW w:w="991" w:type="dxa"/>
            <w:tcMar>
              <w:left w:w="28" w:type="dxa"/>
              <w:right w:w="28" w:type="dxa"/>
            </w:tcMar>
          </w:tcPr>
          <w:p w:rsidR="002D4B1D" w:rsidP="00FF1578" w:rsidRDefault="004C1C78" w14:paraId="6DDDA83B" w14:textId="77777777">
            <w:pPr>
              <w:pStyle w:val="p-table"/>
              <w:jc w:val="right"/>
              <w:rPr>
                <w:i/>
                <w:sz w:val="17"/>
              </w:rPr>
            </w:pPr>
            <w:r>
              <w:rPr>
                <w:i/>
                <w:sz w:val="17"/>
              </w:rPr>
              <w:t>84</w:t>
            </w:r>
          </w:p>
        </w:tc>
      </w:tr>
      <w:tr w:rsidR="002D4B1D" w14:paraId="5F7D29BD" w14:textId="77777777">
        <w:tc>
          <w:tcPr>
            <w:tcW w:w="3773" w:type="dxa"/>
            <w:tcMar>
              <w:right w:w="28" w:type="dxa"/>
            </w:tcMar>
          </w:tcPr>
          <w:p w:rsidR="002D4B1D" w:rsidRDefault="004C1C78" w14:paraId="6C748B8C" w14:textId="77777777">
            <w:pPr>
              <w:pStyle w:val="p-table"/>
              <w:rPr>
                <w:sz w:val="17"/>
              </w:rPr>
            </w:pPr>
            <w:r>
              <w:rPr>
                <w:sz w:val="17"/>
              </w:rPr>
              <w:t>Dekking amendement t.b.v. OCW-begroting</w:t>
            </w:r>
          </w:p>
        </w:tc>
        <w:tc>
          <w:tcPr>
            <w:tcW w:w="986" w:type="dxa"/>
            <w:tcMar>
              <w:left w:w="28" w:type="dxa"/>
              <w:right w:w="28" w:type="dxa"/>
            </w:tcMar>
          </w:tcPr>
          <w:p w:rsidR="002D4B1D" w:rsidP="00FF1578" w:rsidRDefault="004C1C78" w14:paraId="4E1A73C4" w14:textId="77777777">
            <w:pPr>
              <w:pStyle w:val="p-table"/>
              <w:jc w:val="right"/>
              <w:rPr>
                <w:sz w:val="17"/>
              </w:rPr>
            </w:pPr>
            <w:r>
              <w:rPr>
                <w:sz w:val="17"/>
              </w:rPr>
              <w:t>19</w:t>
            </w:r>
          </w:p>
        </w:tc>
        <w:tc>
          <w:tcPr>
            <w:tcW w:w="986" w:type="dxa"/>
            <w:tcMar>
              <w:left w:w="28" w:type="dxa"/>
              <w:right w:w="28" w:type="dxa"/>
            </w:tcMar>
          </w:tcPr>
          <w:p w:rsidR="002D4B1D" w:rsidP="00FF1578" w:rsidRDefault="004C1C78" w14:paraId="67D8146C" w14:textId="77777777">
            <w:pPr>
              <w:pStyle w:val="p-table"/>
              <w:jc w:val="right"/>
              <w:rPr>
                <w:sz w:val="17"/>
              </w:rPr>
            </w:pPr>
            <w:r>
              <w:rPr>
                <w:sz w:val="17"/>
              </w:rPr>
              <w:t>19</w:t>
            </w:r>
          </w:p>
        </w:tc>
        <w:tc>
          <w:tcPr>
            <w:tcW w:w="986" w:type="dxa"/>
            <w:tcMar>
              <w:left w:w="28" w:type="dxa"/>
              <w:right w:w="28" w:type="dxa"/>
            </w:tcMar>
          </w:tcPr>
          <w:p w:rsidR="002D4B1D" w:rsidP="00FF1578" w:rsidRDefault="004C1C78" w14:paraId="6794547D" w14:textId="77777777">
            <w:pPr>
              <w:pStyle w:val="p-table"/>
              <w:jc w:val="right"/>
              <w:rPr>
                <w:sz w:val="17"/>
              </w:rPr>
            </w:pPr>
            <w:r>
              <w:rPr>
                <w:sz w:val="17"/>
              </w:rPr>
              <w:t>19</w:t>
            </w:r>
          </w:p>
        </w:tc>
        <w:tc>
          <w:tcPr>
            <w:tcW w:w="986" w:type="dxa"/>
            <w:tcMar>
              <w:left w:w="28" w:type="dxa"/>
              <w:right w:w="28" w:type="dxa"/>
            </w:tcMar>
          </w:tcPr>
          <w:p w:rsidR="002D4B1D" w:rsidP="00FF1578" w:rsidRDefault="004C1C78" w14:paraId="407A36C5" w14:textId="77777777">
            <w:pPr>
              <w:pStyle w:val="p-table"/>
              <w:jc w:val="right"/>
              <w:rPr>
                <w:sz w:val="17"/>
              </w:rPr>
            </w:pPr>
            <w:r>
              <w:rPr>
                <w:sz w:val="17"/>
              </w:rPr>
              <w:t>19</w:t>
            </w:r>
          </w:p>
        </w:tc>
        <w:tc>
          <w:tcPr>
            <w:tcW w:w="986" w:type="dxa"/>
            <w:tcMar>
              <w:left w:w="28" w:type="dxa"/>
              <w:right w:w="28" w:type="dxa"/>
            </w:tcMar>
          </w:tcPr>
          <w:p w:rsidR="002D4B1D" w:rsidP="00FF1578" w:rsidRDefault="004C1C78" w14:paraId="2B940AF8" w14:textId="77777777">
            <w:pPr>
              <w:pStyle w:val="p-table"/>
              <w:jc w:val="right"/>
              <w:rPr>
                <w:sz w:val="17"/>
              </w:rPr>
            </w:pPr>
            <w:r>
              <w:rPr>
                <w:sz w:val="17"/>
              </w:rPr>
              <w:t>19</w:t>
            </w:r>
          </w:p>
        </w:tc>
        <w:tc>
          <w:tcPr>
            <w:tcW w:w="991" w:type="dxa"/>
            <w:tcMar>
              <w:left w:w="28" w:type="dxa"/>
              <w:right w:w="28" w:type="dxa"/>
            </w:tcMar>
          </w:tcPr>
          <w:p w:rsidR="002D4B1D" w:rsidP="00FF1578" w:rsidRDefault="004C1C78" w14:paraId="6975990B" w14:textId="77777777">
            <w:pPr>
              <w:pStyle w:val="p-table"/>
              <w:jc w:val="right"/>
              <w:rPr>
                <w:sz w:val="17"/>
              </w:rPr>
            </w:pPr>
            <w:r>
              <w:rPr>
                <w:sz w:val="17"/>
              </w:rPr>
              <w:t>19</w:t>
            </w:r>
          </w:p>
        </w:tc>
      </w:tr>
      <w:tr w:rsidR="002D4B1D" w14:paraId="3AEDE09B" w14:textId="77777777">
        <w:tc>
          <w:tcPr>
            <w:tcW w:w="3773" w:type="dxa"/>
            <w:tcMar>
              <w:right w:w="28" w:type="dxa"/>
            </w:tcMar>
          </w:tcPr>
          <w:p w:rsidR="002D4B1D" w:rsidRDefault="004C1C78" w14:paraId="5FB72355" w14:textId="77777777">
            <w:pPr>
              <w:pStyle w:val="p-table"/>
              <w:rPr>
                <w:sz w:val="17"/>
              </w:rPr>
            </w:pPr>
            <w:r>
              <w:rPr>
                <w:sz w:val="17"/>
              </w:rPr>
              <w:t>Mutaties met Deltafonds</w:t>
            </w:r>
          </w:p>
        </w:tc>
        <w:tc>
          <w:tcPr>
            <w:tcW w:w="986" w:type="dxa"/>
            <w:tcMar>
              <w:left w:w="28" w:type="dxa"/>
              <w:right w:w="28" w:type="dxa"/>
            </w:tcMar>
          </w:tcPr>
          <w:p w:rsidR="002D4B1D" w:rsidP="00FF1578" w:rsidRDefault="004C1C78" w14:paraId="0FD34E65" w14:textId="77777777">
            <w:pPr>
              <w:pStyle w:val="p-table"/>
              <w:jc w:val="right"/>
              <w:rPr>
                <w:sz w:val="17"/>
              </w:rPr>
            </w:pPr>
            <w:r>
              <w:rPr>
                <w:sz w:val="17"/>
              </w:rPr>
              <w:t>1</w:t>
            </w:r>
          </w:p>
        </w:tc>
        <w:tc>
          <w:tcPr>
            <w:tcW w:w="986" w:type="dxa"/>
            <w:tcMar>
              <w:left w:w="28" w:type="dxa"/>
              <w:right w:w="28" w:type="dxa"/>
            </w:tcMar>
          </w:tcPr>
          <w:p w:rsidR="002D4B1D" w:rsidP="00FF1578" w:rsidRDefault="004C1C78" w14:paraId="38733C5A" w14:textId="77777777">
            <w:pPr>
              <w:pStyle w:val="p-table"/>
              <w:jc w:val="right"/>
              <w:rPr>
                <w:sz w:val="17"/>
              </w:rPr>
            </w:pPr>
            <w:r>
              <w:rPr>
                <w:sz w:val="17"/>
              </w:rPr>
              <w:t>‒</w:t>
            </w:r>
            <w:r>
              <w:rPr>
                <w:sz w:val="17"/>
              </w:rPr>
              <w:t xml:space="preserve"> 259</w:t>
            </w:r>
          </w:p>
        </w:tc>
        <w:tc>
          <w:tcPr>
            <w:tcW w:w="986" w:type="dxa"/>
            <w:tcMar>
              <w:left w:w="28" w:type="dxa"/>
              <w:right w:w="28" w:type="dxa"/>
            </w:tcMar>
          </w:tcPr>
          <w:p w:rsidR="002D4B1D" w:rsidP="00FF1578" w:rsidRDefault="004C1C78" w14:paraId="37DF235C" w14:textId="77777777">
            <w:pPr>
              <w:pStyle w:val="p-table"/>
              <w:jc w:val="right"/>
              <w:rPr>
                <w:sz w:val="17"/>
              </w:rPr>
            </w:pPr>
            <w:r>
              <w:rPr>
                <w:sz w:val="17"/>
              </w:rPr>
              <w:t>87</w:t>
            </w:r>
          </w:p>
        </w:tc>
        <w:tc>
          <w:tcPr>
            <w:tcW w:w="986" w:type="dxa"/>
            <w:tcMar>
              <w:left w:w="28" w:type="dxa"/>
              <w:right w:w="28" w:type="dxa"/>
            </w:tcMar>
          </w:tcPr>
          <w:p w:rsidR="002D4B1D" w:rsidP="00FF1578" w:rsidRDefault="004C1C78" w14:paraId="065C5206" w14:textId="77777777">
            <w:pPr>
              <w:pStyle w:val="p-table"/>
              <w:jc w:val="right"/>
              <w:rPr>
                <w:sz w:val="17"/>
              </w:rPr>
            </w:pPr>
            <w:r>
              <w:rPr>
                <w:sz w:val="17"/>
              </w:rPr>
              <w:t>45</w:t>
            </w:r>
          </w:p>
        </w:tc>
        <w:tc>
          <w:tcPr>
            <w:tcW w:w="986" w:type="dxa"/>
            <w:tcMar>
              <w:left w:w="28" w:type="dxa"/>
              <w:right w:w="28" w:type="dxa"/>
            </w:tcMar>
          </w:tcPr>
          <w:p w:rsidR="002D4B1D" w:rsidP="00FF1578" w:rsidRDefault="004C1C78" w14:paraId="1EC35C3D" w14:textId="77777777">
            <w:pPr>
              <w:pStyle w:val="p-table"/>
              <w:jc w:val="right"/>
              <w:rPr>
                <w:sz w:val="17"/>
              </w:rPr>
            </w:pPr>
            <w:r>
              <w:rPr>
                <w:sz w:val="17"/>
              </w:rPr>
              <w:t>‒</w:t>
            </w:r>
            <w:r>
              <w:rPr>
                <w:sz w:val="17"/>
              </w:rPr>
              <w:t xml:space="preserve"> 5</w:t>
            </w:r>
          </w:p>
        </w:tc>
        <w:tc>
          <w:tcPr>
            <w:tcW w:w="991" w:type="dxa"/>
            <w:tcMar>
              <w:left w:w="28" w:type="dxa"/>
              <w:right w:w="28" w:type="dxa"/>
            </w:tcMar>
          </w:tcPr>
          <w:p w:rsidR="002D4B1D" w:rsidP="00FF1578" w:rsidRDefault="004C1C78" w14:paraId="47B66282" w14:textId="77777777">
            <w:pPr>
              <w:pStyle w:val="p-table"/>
              <w:jc w:val="right"/>
              <w:rPr>
                <w:sz w:val="17"/>
              </w:rPr>
            </w:pPr>
            <w:r>
              <w:rPr>
                <w:sz w:val="17"/>
              </w:rPr>
              <w:t>‒</w:t>
            </w:r>
            <w:r>
              <w:rPr>
                <w:sz w:val="17"/>
              </w:rPr>
              <w:t xml:space="preserve"> 65</w:t>
            </w:r>
          </w:p>
        </w:tc>
      </w:tr>
      <w:tr w:rsidR="002D4B1D" w14:paraId="7B8AA106" w14:textId="77777777">
        <w:tc>
          <w:tcPr>
            <w:tcW w:w="3773" w:type="dxa"/>
            <w:tcMar>
              <w:right w:w="28" w:type="dxa"/>
            </w:tcMar>
          </w:tcPr>
          <w:p w:rsidR="002D4B1D" w:rsidRDefault="004C1C78" w14:paraId="52CE69CF" w14:textId="77777777">
            <w:pPr>
              <w:pStyle w:val="p-table"/>
              <w:rPr>
                <w:sz w:val="17"/>
              </w:rPr>
            </w:pPr>
            <w:r>
              <w:rPr>
                <w:sz w:val="17"/>
              </w:rPr>
              <w:t>Mutaties met Mobiliteitsfonds</w:t>
            </w:r>
          </w:p>
        </w:tc>
        <w:tc>
          <w:tcPr>
            <w:tcW w:w="986" w:type="dxa"/>
            <w:tcMar>
              <w:left w:w="28" w:type="dxa"/>
              <w:right w:w="28" w:type="dxa"/>
            </w:tcMar>
          </w:tcPr>
          <w:p w:rsidR="002D4B1D" w:rsidP="00FF1578" w:rsidRDefault="004C1C78" w14:paraId="53BDF953" w14:textId="77777777">
            <w:pPr>
              <w:pStyle w:val="p-table"/>
              <w:jc w:val="right"/>
              <w:rPr>
                <w:sz w:val="17"/>
              </w:rPr>
            </w:pPr>
            <w:r>
              <w:rPr>
                <w:sz w:val="17"/>
              </w:rPr>
              <w:t>‒</w:t>
            </w:r>
            <w:r>
              <w:rPr>
                <w:sz w:val="17"/>
              </w:rPr>
              <w:t xml:space="preserve"> 45</w:t>
            </w:r>
          </w:p>
        </w:tc>
        <w:tc>
          <w:tcPr>
            <w:tcW w:w="986" w:type="dxa"/>
            <w:tcMar>
              <w:left w:w="28" w:type="dxa"/>
              <w:right w:w="28" w:type="dxa"/>
            </w:tcMar>
          </w:tcPr>
          <w:p w:rsidR="002D4B1D" w:rsidP="00FF1578" w:rsidRDefault="004C1C78" w14:paraId="3A12B7CD" w14:textId="77777777">
            <w:pPr>
              <w:pStyle w:val="p-table"/>
              <w:jc w:val="right"/>
              <w:rPr>
                <w:sz w:val="17"/>
              </w:rPr>
            </w:pPr>
            <w:r>
              <w:rPr>
                <w:sz w:val="17"/>
              </w:rPr>
              <w:t>‒</w:t>
            </w:r>
            <w:r>
              <w:rPr>
                <w:sz w:val="17"/>
              </w:rPr>
              <w:t xml:space="preserve"> 455</w:t>
            </w:r>
          </w:p>
        </w:tc>
        <w:tc>
          <w:tcPr>
            <w:tcW w:w="986" w:type="dxa"/>
            <w:tcMar>
              <w:left w:w="28" w:type="dxa"/>
              <w:right w:w="28" w:type="dxa"/>
            </w:tcMar>
          </w:tcPr>
          <w:p w:rsidR="002D4B1D" w:rsidP="00FF1578" w:rsidRDefault="004C1C78" w14:paraId="7B21F45B" w14:textId="77777777">
            <w:pPr>
              <w:pStyle w:val="p-table"/>
              <w:jc w:val="right"/>
              <w:rPr>
                <w:sz w:val="17"/>
              </w:rPr>
            </w:pPr>
            <w:r>
              <w:rPr>
                <w:sz w:val="17"/>
              </w:rPr>
              <w:t>147</w:t>
            </w:r>
          </w:p>
        </w:tc>
        <w:tc>
          <w:tcPr>
            <w:tcW w:w="986" w:type="dxa"/>
            <w:tcMar>
              <w:left w:w="28" w:type="dxa"/>
              <w:right w:w="28" w:type="dxa"/>
            </w:tcMar>
          </w:tcPr>
          <w:p w:rsidR="002D4B1D" w:rsidP="00FF1578" w:rsidRDefault="004C1C78" w14:paraId="60A852CC" w14:textId="77777777">
            <w:pPr>
              <w:pStyle w:val="p-table"/>
              <w:jc w:val="right"/>
              <w:rPr>
                <w:sz w:val="17"/>
              </w:rPr>
            </w:pPr>
            <w:r>
              <w:rPr>
                <w:sz w:val="17"/>
              </w:rPr>
              <w:t>192</w:t>
            </w:r>
          </w:p>
        </w:tc>
        <w:tc>
          <w:tcPr>
            <w:tcW w:w="986" w:type="dxa"/>
            <w:tcMar>
              <w:left w:w="28" w:type="dxa"/>
              <w:right w:w="28" w:type="dxa"/>
            </w:tcMar>
          </w:tcPr>
          <w:p w:rsidR="002D4B1D" w:rsidP="00FF1578" w:rsidRDefault="004C1C78" w14:paraId="347D532C" w14:textId="77777777">
            <w:pPr>
              <w:pStyle w:val="p-table"/>
              <w:jc w:val="right"/>
              <w:rPr>
                <w:sz w:val="17"/>
              </w:rPr>
            </w:pPr>
            <w:r>
              <w:rPr>
                <w:sz w:val="17"/>
              </w:rPr>
              <w:t>140</w:t>
            </w:r>
          </w:p>
        </w:tc>
        <w:tc>
          <w:tcPr>
            <w:tcW w:w="991" w:type="dxa"/>
            <w:tcMar>
              <w:left w:w="28" w:type="dxa"/>
              <w:right w:w="28" w:type="dxa"/>
            </w:tcMar>
          </w:tcPr>
          <w:p w:rsidR="002D4B1D" w:rsidP="00FF1578" w:rsidRDefault="004C1C78" w14:paraId="46EC8A83" w14:textId="77777777">
            <w:pPr>
              <w:pStyle w:val="p-table"/>
              <w:jc w:val="right"/>
              <w:rPr>
                <w:sz w:val="17"/>
              </w:rPr>
            </w:pPr>
            <w:r>
              <w:rPr>
                <w:sz w:val="17"/>
              </w:rPr>
              <w:t>111</w:t>
            </w:r>
          </w:p>
        </w:tc>
      </w:tr>
      <w:tr w:rsidR="002D4B1D" w14:paraId="3720DBF3" w14:textId="77777777">
        <w:tc>
          <w:tcPr>
            <w:tcW w:w="3773" w:type="dxa"/>
            <w:tcMar>
              <w:right w:w="28" w:type="dxa"/>
            </w:tcMar>
          </w:tcPr>
          <w:p w:rsidR="002D4B1D" w:rsidRDefault="004C1C78" w14:paraId="1050506E" w14:textId="77777777">
            <w:pPr>
              <w:pStyle w:val="p-table"/>
              <w:rPr>
                <w:sz w:val="17"/>
              </w:rPr>
            </w:pPr>
            <w:r>
              <w:rPr>
                <w:sz w:val="17"/>
              </w:rPr>
              <w:t xml:space="preserve">Fasering </w:t>
            </w:r>
            <w:r>
              <w:rPr>
                <w:sz w:val="17"/>
              </w:rPr>
              <w:t>infrastructuur</w:t>
            </w:r>
          </w:p>
        </w:tc>
        <w:tc>
          <w:tcPr>
            <w:tcW w:w="986" w:type="dxa"/>
            <w:tcMar>
              <w:left w:w="28" w:type="dxa"/>
              <w:right w:w="28" w:type="dxa"/>
            </w:tcMar>
          </w:tcPr>
          <w:p w:rsidR="002D4B1D" w:rsidP="00FF1578" w:rsidRDefault="002D4B1D" w14:paraId="742A3924" w14:textId="77777777">
            <w:pPr>
              <w:pStyle w:val="p-table"/>
              <w:jc w:val="right"/>
              <w:rPr>
                <w:sz w:val="17"/>
              </w:rPr>
            </w:pPr>
          </w:p>
        </w:tc>
        <w:tc>
          <w:tcPr>
            <w:tcW w:w="986" w:type="dxa"/>
            <w:tcMar>
              <w:left w:w="28" w:type="dxa"/>
              <w:right w:w="28" w:type="dxa"/>
            </w:tcMar>
          </w:tcPr>
          <w:p w:rsidR="002D4B1D" w:rsidP="00FF1578" w:rsidRDefault="004C1C78" w14:paraId="12DF083A" w14:textId="77777777">
            <w:pPr>
              <w:pStyle w:val="p-table"/>
              <w:jc w:val="right"/>
              <w:rPr>
                <w:sz w:val="17"/>
              </w:rPr>
            </w:pPr>
            <w:r>
              <w:rPr>
                <w:sz w:val="17"/>
              </w:rPr>
              <w:t>‒</w:t>
            </w:r>
            <w:r>
              <w:rPr>
                <w:sz w:val="17"/>
              </w:rPr>
              <w:t xml:space="preserve"> 1.000</w:t>
            </w:r>
          </w:p>
        </w:tc>
        <w:tc>
          <w:tcPr>
            <w:tcW w:w="986" w:type="dxa"/>
            <w:tcMar>
              <w:left w:w="28" w:type="dxa"/>
              <w:right w:w="28" w:type="dxa"/>
            </w:tcMar>
          </w:tcPr>
          <w:p w:rsidR="002D4B1D" w:rsidP="00FF1578" w:rsidRDefault="004C1C78" w14:paraId="114B4D26" w14:textId="77777777">
            <w:pPr>
              <w:pStyle w:val="p-table"/>
              <w:jc w:val="right"/>
              <w:rPr>
                <w:sz w:val="17"/>
              </w:rPr>
            </w:pPr>
            <w:r>
              <w:rPr>
                <w:sz w:val="17"/>
              </w:rPr>
              <w:t>1.000</w:t>
            </w:r>
          </w:p>
        </w:tc>
        <w:tc>
          <w:tcPr>
            <w:tcW w:w="986" w:type="dxa"/>
            <w:tcMar>
              <w:left w:w="28" w:type="dxa"/>
              <w:right w:w="28" w:type="dxa"/>
            </w:tcMar>
          </w:tcPr>
          <w:p w:rsidR="002D4B1D" w:rsidP="00FF1578" w:rsidRDefault="002D4B1D" w14:paraId="10DB6780" w14:textId="77777777">
            <w:pPr>
              <w:pStyle w:val="p-table"/>
              <w:jc w:val="right"/>
              <w:rPr>
                <w:sz w:val="17"/>
              </w:rPr>
            </w:pPr>
          </w:p>
        </w:tc>
        <w:tc>
          <w:tcPr>
            <w:tcW w:w="986" w:type="dxa"/>
            <w:tcMar>
              <w:left w:w="28" w:type="dxa"/>
              <w:right w:w="28" w:type="dxa"/>
            </w:tcMar>
          </w:tcPr>
          <w:p w:rsidR="002D4B1D" w:rsidP="00FF1578" w:rsidRDefault="002D4B1D" w14:paraId="4C1E51EC" w14:textId="77777777">
            <w:pPr>
              <w:pStyle w:val="p-table"/>
              <w:jc w:val="right"/>
              <w:rPr>
                <w:sz w:val="17"/>
              </w:rPr>
            </w:pPr>
          </w:p>
        </w:tc>
        <w:tc>
          <w:tcPr>
            <w:tcW w:w="991" w:type="dxa"/>
            <w:tcMar>
              <w:left w:w="28" w:type="dxa"/>
              <w:right w:w="28" w:type="dxa"/>
            </w:tcMar>
          </w:tcPr>
          <w:p w:rsidR="002D4B1D" w:rsidP="00FF1578" w:rsidRDefault="002D4B1D" w14:paraId="42399BF5" w14:textId="77777777">
            <w:pPr>
              <w:pStyle w:val="p-table"/>
              <w:jc w:val="right"/>
              <w:rPr>
                <w:sz w:val="17"/>
              </w:rPr>
            </w:pPr>
          </w:p>
        </w:tc>
      </w:tr>
      <w:tr w:rsidR="002D4B1D" w14:paraId="50B16423" w14:textId="77777777">
        <w:tc>
          <w:tcPr>
            <w:tcW w:w="3773" w:type="dxa"/>
            <w:tcMar>
              <w:right w:w="28" w:type="dxa"/>
            </w:tcMar>
          </w:tcPr>
          <w:p w:rsidR="002D4B1D" w:rsidRDefault="004C1C78" w14:paraId="02A2B9DF" w14:textId="77777777">
            <w:pPr>
              <w:pStyle w:val="p-table"/>
              <w:rPr>
                <w:sz w:val="17"/>
              </w:rPr>
            </w:pPr>
            <w:r>
              <w:rPr>
                <w:sz w:val="17"/>
              </w:rPr>
              <w:t>Overig technisch</w:t>
            </w:r>
          </w:p>
        </w:tc>
        <w:tc>
          <w:tcPr>
            <w:tcW w:w="986" w:type="dxa"/>
            <w:tcMar>
              <w:left w:w="28" w:type="dxa"/>
              <w:right w:w="28" w:type="dxa"/>
            </w:tcMar>
          </w:tcPr>
          <w:p w:rsidR="002D4B1D" w:rsidP="00FF1578" w:rsidRDefault="004C1C78" w14:paraId="37C14327" w14:textId="77777777">
            <w:pPr>
              <w:pStyle w:val="p-table"/>
              <w:jc w:val="right"/>
              <w:rPr>
                <w:sz w:val="17"/>
              </w:rPr>
            </w:pPr>
            <w:r>
              <w:rPr>
                <w:sz w:val="17"/>
              </w:rPr>
              <w:t>70</w:t>
            </w:r>
          </w:p>
        </w:tc>
        <w:tc>
          <w:tcPr>
            <w:tcW w:w="986" w:type="dxa"/>
            <w:tcMar>
              <w:left w:w="28" w:type="dxa"/>
              <w:right w:w="28" w:type="dxa"/>
            </w:tcMar>
          </w:tcPr>
          <w:p w:rsidR="002D4B1D" w:rsidP="00FF1578" w:rsidRDefault="004C1C78" w14:paraId="0C3A1048" w14:textId="77777777">
            <w:pPr>
              <w:pStyle w:val="p-table"/>
              <w:jc w:val="right"/>
              <w:rPr>
                <w:sz w:val="17"/>
              </w:rPr>
            </w:pPr>
            <w:r>
              <w:rPr>
                <w:sz w:val="17"/>
              </w:rPr>
              <w:t>15</w:t>
            </w:r>
          </w:p>
        </w:tc>
        <w:tc>
          <w:tcPr>
            <w:tcW w:w="986" w:type="dxa"/>
            <w:tcMar>
              <w:left w:w="28" w:type="dxa"/>
              <w:right w:w="28" w:type="dxa"/>
            </w:tcMar>
          </w:tcPr>
          <w:p w:rsidR="002D4B1D" w:rsidP="00FF1578" w:rsidRDefault="004C1C78" w14:paraId="2A8F4DDC" w14:textId="77777777">
            <w:pPr>
              <w:pStyle w:val="p-table"/>
              <w:jc w:val="right"/>
              <w:rPr>
                <w:sz w:val="17"/>
              </w:rPr>
            </w:pPr>
            <w:r>
              <w:rPr>
                <w:sz w:val="17"/>
              </w:rPr>
              <w:t>10</w:t>
            </w:r>
          </w:p>
        </w:tc>
        <w:tc>
          <w:tcPr>
            <w:tcW w:w="986" w:type="dxa"/>
            <w:tcMar>
              <w:left w:w="28" w:type="dxa"/>
              <w:right w:w="28" w:type="dxa"/>
            </w:tcMar>
          </w:tcPr>
          <w:p w:rsidR="002D4B1D" w:rsidP="00FF1578" w:rsidRDefault="004C1C78" w14:paraId="56AAB122" w14:textId="77777777">
            <w:pPr>
              <w:pStyle w:val="p-table"/>
              <w:jc w:val="right"/>
              <w:rPr>
                <w:sz w:val="17"/>
              </w:rPr>
            </w:pPr>
            <w:r>
              <w:rPr>
                <w:sz w:val="17"/>
              </w:rPr>
              <w:t>13</w:t>
            </w:r>
          </w:p>
        </w:tc>
        <w:tc>
          <w:tcPr>
            <w:tcW w:w="986" w:type="dxa"/>
            <w:tcMar>
              <w:left w:w="28" w:type="dxa"/>
              <w:right w:w="28" w:type="dxa"/>
            </w:tcMar>
          </w:tcPr>
          <w:p w:rsidR="002D4B1D" w:rsidP="00FF1578" w:rsidRDefault="004C1C78" w14:paraId="6D5A58BD" w14:textId="77777777">
            <w:pPr>
              <w:pStyle w:val="p-table"/>
              <w:jc w:val="right"/>
              <w:rPr>
                <w:sz w:val="17"/>
              </w:rPr>
            </w:pPr>
            <w:r>
              <w:rPr>
                <w:sz w:val="17"/>
              </w:rPr>
              <w:t>20</w:t>
            </w:r>
          </w:p>
        </w:tc>
        <w:tc>
          <w:tcPr>
            <w:tcW w:w="991" w:type="dxa"/>
            <w:tcMar>
              <w:left w:w="28" w:type="dxa"/>
              <w:right w:w="28" w:type="dxa"/>
            </w:tcMar>
          </w:tcPr>
          <w:p w:rsidR="002D4B1D" w:rsidP="00FF1578" w:rsidRDefault="004C1C78" w14:paraId="3E0B405F" w14:textId="77777777">
            <w:pPr>
              <w:pStyle w:val="p-table"/>
              <w:jc w:val="right"/>
              <w:rPr>
                <w:sz w:val="17"/>
              </w:rPr>
            </w:pPr>
            <w:r>
              <w:rPr>
                <w:sz w:val="17"/>
              </w:rPr>
              <w:t>19</w:t>
            </w:r>
          </w:p>
        </w:tc>
      </w:tr>
      <w:tr w:rsidR="002D4B1D" w14:paraId="3C7D2DD4" w14:textId="77777777">
        <w:tc>
          <w:tcPr>
            <w:tcW w:w="3773" w:type="dxa"/>
            <w:tcMar>
              <w:right w:w="28" w:type="dxa"/>
            </w:tcMar>
          </w:tcPr>
          <w:p w:rsidR="002D4B1D" w:rsidRDefault="002D4B1D" w14:paraId="405B7492" w14:textId="77777777">
            <w:pPr>
              <w:pStyle w:val="p-table"/>
              <w:rPr>
                <w:sz w:val="17"/>
              </w:rPr>
            </w:pPr>
          </w:p>
        </w:tc>
        <w:tc>
          <w:tcPr>
            <w:tcW w:w="986" w:type="dxa"/>
            <w:tcMar>
              <w:left w:w="28" w:type="dxa"/>
              <w:right w:w="28" w:type="dxa"/>
            </w:tcMar>
          </w:tcPr>
          <w:p w:rsidR="002D4B1D" w:rsidP="00FF1578" w:rsidRDefault="002D4B1D" w14:paraId="0F93E76C" w14:textId="77777777">
            <w:pPr>
              <w:pStyle w:val="p-table"/>
              <w:jc w:val="right"/>
              <w:rPr>
                <w:sz w:val="17"/>
              </w:rPr>
            </w:pPr>
          </w:p>
        </w:tc>
        <w:tc>
          <w:tcPr>
            <w:tcW w:w="986" w:type="dxa"/>
            <w:tcMar>
              <w:left w:w="28" w:type="dxa"/>
              <w:right w:w="28" w:type="dxa"/>
            </w:tcMar>
          </w:tcPr>
          <w:p w:rsidR="002D4B1D" w:rsidP="00FF1578" w:rsidRDefault="002D4B1D" w14:paraId="3821E0AB" w14:textId="77777777">
            <w:pPr>
              <w:pStyle w:val="p-table"/>
              <w:jc w:val="right"/>
              <w:rPr>
                <w:sz w:val="17"/>
              </w:rPr>
            </w:pPr>
          </w:p>
        </w:tc>
        <w:tc>
          <w:tcPr>
            <w:tcW w:w="986" w:type="dxa"/>
            <w:tcMar>
              <w:left w:w="28" w:type="dxa"/>
              <w:right w:w="28" w:type="dxa"/>
            </w:tcMar>
          </w:tcPr>
          <w:p w:rsidR="002D4B1D" w:rsidP="00FF1578" w:rsidRDefault="002D4B1D" w14:paraId="06B4D013" w14:textId="77777777">
            <w:pPr>
              <w:pStyle w:val="p-table"/>
              <w:jc w:val="right"/>
              <w:rPr>
                <w:sz w:val="17"/>
              </w:rPr>
            </w:pPr>
          </w:p>
        </w:tc>
        <w:tc>
          <w:tcPr>
            <w:tcW w:w="986" w:type="dxa"/>
            <w:tcMar>
              <w:left w:w="28" w:type="dxa"/>
              <w:right w:w="28" w:type="dxa"/>
            </w:tcMar>
          </w:tcPr>
          <w:p w:rsidR="002D4B1D" w:rsidP="00FF1578" w:rsidRDefault="002D4B1D" w14:paraId="619F151C" w14:textId="77777777">
            <w:pPr>
              <w:pStyle w:val="p-table"/>
              <w:jc w:val="right"/>
              <w:rPr>
                <w:sz w:val="17"/>
              </w:rPr>
            </w:pPr>
          </w:p>
        </w:tc>
        <w:tc>
          <w:tcPr>
            <w:tcW w:w="986" w:type="dxa"/>
            <w:tcMar>
              <w:left w:w="28" w:type="dxa"/>
              <w:right w:w="28" w:type="dxa"/>
            </w:tcMar>
          </w:tcPr>
          <w:p w:rsidR="002D4B1D" w:rsidP="00FF1578" w:rsidRDefault="002D4B1D" w14:paraId="2EF9B375" w14:textId="77777777">
            <w:pPr>
              <w:pStyle w:val="p-table"/>
              <w:jc w:val="right"/>
              <w:rPr>
                <w:sz w:val="17"/>
              </w:rPr>
            </w:pPr>
          </w:p>
        </w:tc>
        <w:tc>
          <w:tcPr>
            <w:tcW w:w="991" w:type="dxa"/>
            <w:tcMar>
              <w:left w:w="28" w:type="dxa"/>
              <w:right w:w="28" w:type="dxa"/>
            </w:tcMar>
          </w:tcPr>
          <w:p w:rsidR="002D4B1D" w:rsidP="00FF1578" w:rsidRDefault="002D4B1D" w14:paraId="3C6652A4" w14:textId="77777777">
            <w:pPr>
              <w:pStyle w:val="p-table"/>
              <w:jc w:val="right"/>
              <w:rPr>
                <w:sz w:val="17"/>
              </w:rPr>
            </w:pPr>
          </w:p>
        </w:tc>
      </w:tr>
      <w:tr w:rsidR="002D4B1D" w14:paraId="2A4FE078" w14:textId="77777777">
        <w:tc>
          <w:tcPr>
            <w:tcW w:w="3773" w:type="dxa"/>
            <w:tcMar>
              <w:right w:w="28" w:type="dxa"/>
            </w:tcMar>
          </w:tcPr>
          <w:p w:rsidR="002D4B1D" w:rsidRDefault="004C1C78" w14:paraId="2953E619" w14:textId="77777777">
            <w:pPr>
              <w:pStyle w:val="p-table"/>
              <w:rPr>
                <w:i/>
                <w:sz w:val="17"/>
              </w:rPr>
            </w:pPr>
            <w:r>
              <w:rPr>
                <w:i/>
                <w:sz w:val="17"/>
              </w:rPr>
              <w:t>Niet-kaderrelevant</w:t>
            </w:r>
          </w:p>
        </w:tc>
        <w:tc>
          <w:tcPr>
            <w:tcW w:w="986" w:type="dxa"/>
            <w:tcMar>
              <w:left w:w="28" w:type="dxa"/>
              <w:right w:w="28" w:type="dxa"/>
            </w:tcMar>
          </w:tcPr>
          <w:p w:rsidR="002D4B1D" w:rsidP="00FF1578" w:rsidRDefault="004C1C78" w14:paraId="12AF1CE2" w14:textId="77777777">
            <w:pPr>
              <w:pStyle w:val="p-table"/>
              <w:jc w:val="right"/>
              <w:rPr>
                <w:i/>
                <w:sz w:val="17"/>
              </w:rPr>
            </w:pPr>
            <w:r>
              <w:rPr>
                <w:i/>
                <w:sz w:val="17"/>
              </w:rPr>
              <w:t>0</w:t>
            </w:r>
          </w:p>
        </w:tc>
        <w:tc>
          <w:tcPr>
            <w:tcW w:w="986" w:type="dxa"/>
            <w:tcMar>
              <w:left w:w="28" w:type="dxa"/>
              <w:right w:w="28" w:type="dxa"/>
            </w:tcMar>
          </w:tcPr>
          <w:p w:rsidR="002D4B1D" w:rsidP="00FF1578" w:rsidRDefault="002D4B1D" w14:paraId="62F3CEBC" w14:textId="77777777">
            <w:pPr>
              <w:pStyle w:val="p-table"/>
              <w:jc w:val="right"/>
              <w:rPr>
                <w:sz w:val="17"/>
              </w:rPr>
            </w:pPr>
          </w:p>
        </w:tc>
        <w:tc>
          <w:tcPr>
            <w:tcW w:w="986" w:type="dxa"/>
            <w:tcMar>
              <w:left w:w="28" w:type="dxa"/>
              <w:right w:w="28" w:type="dxa"/>
            </w:tcMar>
          </w:tcPr>
          <w:p w:rsidR="002D4B1D" w:rsidP="00FF1578" w:rsidRDefault="002D4B1D" w14:paraId="3E4EEAD3" w14:textId="77777777">
            <w:pPr>
              <w:pStyle w:val="p-table"/>
              <w:jc w:val="right"/>
              <w:rPr>
                <w:sz w:val="17"/>
              </w:rPr>
            </w:pPr>
          </w:p>
        </w:tc>
        <w:tc>
          <w:tcPr>
            <w:tcW w:w="986" w:type="dxa"/>
            <w:tcMar>
              <w:left w:w="28" w:type="dxa"/>
              <w:right w:w="28" w:type="dxa"/>
            </w:tcMar>
          </w:tcPr>
          <w:p w:rsidR="002D4B1D" w:rsidP="00FF1578" w:rsidRDefault="002D4B1D" w14:paraId="74936309" w14:textId="77777777">
            <w:pPr>
              <w:pStyle w:val="p-table"/>
              <w:jc w:val="right"/>
              <w:rPr>
                <w:sz w:val="17"/>
              </w:rPr>
            </w:pPr>
          </w:p>
        </w:tc>
        <w:tc>
          <w:tcPr>
            <w:tcW w:w="986" w:type="dxa"/>
            <w:tcMar>
              <w:left w:w="28" w:type="dxa"/>
              <w:right w:w="28" w:type="dxa"/>
            </w:tcMar>
          </w:tcPr>
          <w:p w:rsidR="002D4B1D" w:rsidP="00FF1578" w:rsidRDefault="002D4B1D" w14:paraId="554B4DEC" w14:textId="77777777">
            <w:pPr>
              <w:pStyle w:val="p-table"/>
              <w:jc w:val="right"/>
              <w:rPr>
                <w:sz w:val="17"/>
              </w:rPr>
            </w:pPr>
          </w:p>
        </w:tc>
        <w:tc>
          <w:tcPr>
            <w:tcW w:w="991" w:type="dxa"/>
            <w:tcMar>
              <w:left w:w="28" w:type="dxa"/>
              <w:right w:w="28" w:type="dxa"/>
            </w:tcMar>
          </w:tcPr>
          <w:p w:rsidR="002D4B1D" w:rsidP="00FF1578" w:rsidRDefault="002D4B1D" w14:paraId="44F9481A" w14:textId="77777777">
            <w:pPr>
              <w:pStyle w:val="p-table"/>
              <w:jc w:val="right"/>
              <w:rPr>
                <w:sz w:val="17"/>
              </w:rPr>
            </w:pPr>
          </w:p>
        </w:tc>
      </w:tr>
      <w:tr w:rsidR="002D4B1D" w14:paraId="0BCC21BC" w14:textId="77777777">
        <w:tc>
          <w:tcPr>
            <w:tcW w:w="3773" w:type="dxa"/>
            <w:tcMar>
              <w:right w:w="28" w:type="dxa"/>
            </w:tcMar>
          </w:tcPr>
          <w:p w:rsidR="002D4B1D" w:rsidRDefault="004C1C78" w14:paraId="556318F6" w14:textId="77777777">
            <w:pPr>
              <w:pStyle w:val="p-table"/>
              <w:rPr>
                <w:sz w:val="17"/>
              </w:rPr>
            </w:pPr>
            <w:r>
              <w:rPr>
                <w:sz w:val="17"/>
              </w:rPr>
              <w:t>Niet-kaderrelevant</w:t>
            </w:r>
          </w:p>
        </w:tc>
        <w:tc>
          <w:tcPr>
            <w:tcW w:w="986" w:type="dxa"/>
            <w:tcMar>
              <w:left w:w="28" w:type="dxa"/>
              <w:right w:w="28" w:type="dxa"/>
            </w:tcMar>
          </w:tcPr>
          <w:p w:rsidR="002D4B1D" w:rsidP="00FF1578" w:rsidRDefault="004C1C78" w14:paraId="55C16624" w14:textId="77777777">
            <w:pPr>
              <w:pStyle w:val="p-table"/>
              <w:jc w:val="right"/>
              <w:rPr>
                <w:sz w:val="17"/>
              </w:rPr>
            </w:pPr>
            <w:r>
              <w:rPr>
                <w:sz w:val="17"/>
              </w:rPr>
              <w:t>0</w:t>
            </w:r>
          </w:p>
        </w:tc>
        <w:tc>
          <w:tcPr>
            <w:tcW w:w="986" w:type="dxa"/>
            <w:tcMar>
              <w:left w:w="28" w:type="dxa"/>
              <w:right w:w="28" w:type="dxa"/>
            </w:tcMar>
          </w:tcPr>
          <w:p w:rsidR="002D4B1D" w:rsidP="00FF1578" w:rsidRDefault="002D4B1D" w14:paraId="77784592" w14:textId="77777777">
            <w:pPr>
              <w:pStyle w:val="p-table"/>
              <w:jc w:val="right"/>
              <w:rPr>
                <w:sz w:val="17"/>
              </w:rPr>
            </w:pPr>
          </w:p>
        </w:tc>
        <w:tc>
          <w:tcPr>
            <w:tcW w:w="986" w:type="dxa"/>
            <w:tcMar>
              <w:left w:w="28" w:type="dxa"/>
              <w:right w:w="28" w:type="dxa"/>
            </w:tcMar>
          </w:tcPr>
          <w:p w:rsidR="002D4B1D" w:rsidP="00FF1578" w:rsidRDefault="002D4B1D" w14:paraId="5C11F1B7" w14:textId="77777777">
            <w:pPr>
              <w:pStyle w:val="p-table"/>
              <w:jc w:val="right"/>
              <w:rPr>
                <w:sz w:val="17"/>
              </w:rPr>
            </w:pPr>
          </w:p>
        </w:tc>
        <w:tc>
          <w:tcPr>
            <w:tcW w:w="986" w:type="dxa"/>
            <w:tcMar>
              <w:left w:w="28" w:type="dxa"/>
              <w:right w:w="28" w:type="dxa"/>
            </w:tcMar>
          </w:tcPr>
          <w:p w:rsidR="002D4B1D" w:rsidP="00FF1578" w:rsidRDefault="002D4B1D" w14:paraId="3772E71A" w14:textId="77777777">
            <w:pPr>
              <w:pStyle w:val="p-table"/>
              <w:jc w:val="right"/>
              <w:rPr>
                <w:sz w:val="17"/>
              </w:rPr>
            </w:pPr>
          </w:p>
        </w:tc>
        <w:tc>
          <w:tcPr>
            <w:tcW w:w="986" w:type="dxa"/>
            <w:tcMar>
              <w:left w:w="28" w:type="dxa"/>
              <w:right w:w="28" w:type="dxa"/>
            </w:tcMar>
          </w:tcPr>
          <w:p w:rsidR="002D4B1D" w:rsidP="00FF1578" w:rsidRDefault="002D4B1D" w14:paraId="4E18A051" w14:textId="77777777">
            <w:pPr>
              <w:pStyle w:val="p-table"/>
              <w:jc w:val="right"/>
              <w:rPr>
                <w:sz w:val="17"/>
              </w:rPr>
            </w:pPr>
          </w:p>
        </w:tc>
        <w:tc>
          <w:tcPr>
            <w:tcW w:w="991" w:type="dxa"/>
            <w:tcMar>
              <w:left w:w="28" w:type="dxa"/>
              <w:right w:w="28" w:type="dxa"/>
            </w:tcMar>
          </w:tcPr>
          <w:p w:rsidR="002D4B1D" w:rsidP="00FF1578" w:rsidRDefault="002D4B1D" w14:paraId="21CB3565" w14:textId="77777777">
            <w:pPr>
              <w:pStyle w:val="p-table"/>
              <w:jc w:val="right"/>
              <w:rPr>
                <w:sz w:val="17"/>
              </w:rPr>
            </w:pPr>
          </w:p>
        </w:tc>
      </w:tr>
      <w:tr w:rsidR="002D4B1D" w14:paraId="3B0F2FF6" w14:textId="77777777">
        <w:tc>
          <w:tcPr>
            <w:tcW w:w="3773" w:type="dxa"/>
            <w:tcMar>
              <w:right w:w="28" w:type="dxa"/>
            </w:tcMar>
          </w:tcPr>
          <w:p w:rsidR="002D4B1D" w:rsidRDefault="002D4B1D" w14:paraId="3136EC0F" w14:textId="77777777">
            <w:pPr>
              <w:pStyle w:val="p-table"/>
              <w:rPr>
                <w:sz w:val="17"/>
              </w:rPr>
            </w:pPr>
          </w:p>
        </w:tc>
        <w:tc>
          <w:tcPr>
            <w:tcW w:w="986" w:type="dxa"/>
            <w:tcMar>
              <w:left w:w="28" w:type="dxa"/>
              <w:right w:w="28" w:type="dxa"/>
            </w:tcMar>
          </w:tcPr>
          <w:p w:rsidR="002D4B1D" w:rsidP="00FF1578" w:rsidRDefault="002D4B1D" w14:paraId="230ACF39" w14:textId="77777777">
            <w:pPr>
              <w:pStyle w:val="p-table"/>
              <w:jc w:val="right"/>
              <w:rPr>
                <w:sz w:val="17"/>
              </w:rPr>
            </w:pPr>
          </w:p>
        </w:tc>
        <w:tc>
          <w:tcPr>
            <w:tcW w:w="986" w:type="dxa"/>
            <w:tcMar>
              <w:left w:w="28" w:type="dxa"/>
              <w:right w:w="28" w:type="dxa"/>
            </w:tcMar>
          </w:tcPr>
          <w:p w:rsidR="002D4B1D" w:rsidP="00FF1578" w:rsidRDefault="002D4B1D" w14:paraId="70BC7407" w14:textId="77777777">
            <w:pPr>
              <w:pStyle w:val="p-table"/>
              <w:jc w:val="right"/>
              <w:rPr>
                <w:sz w:val="17"/>
              </w:rPr>
            </w:pPr>
          </w:p>
        </w:tc>
        <w:tc>
          <w:tcPr>
            <w:tcW w:w="986" w:type="dxa"/>
            <w:tcMar>
              <w:left w:w="28" w:type="dxa"/>
              <w:right w:w="28" w:type="dxa"/>
            </w:tcMar>
          </w:tcPr>
          <w:p w:rsidR="002D4B1D" w:rsidP="00FF1578" w:rsidRDefault="002D4B1D" w14:paraId="08BC24D6" w14:textId="77777777">
            <w:pPr>
              <w:pStyle w:val="p-table"/>
              <w:jc w:val="right"/>
              <w:rPr>
                <w:sz w:val="17"/>
              </w:rPr>
            </w:pPr>
          </w:p>
        </w:tc>
        <w:tc>
          <w:tcPr>
            <w:tcW w:w="986" w:type="dxa"/>
            <w:tcMar>
              <w:left w:w="28" w:type="dxa"/>
              <w:right w:w="28" w:type="dxa"/>
            </w:tcMar>
          </w:tcPr>
          <w:p w:rsidR="002D4B1D" w:rsidP="00FF1578" w:rsidRDefault="002D4B1D" w14:paraId="34DDD59F" w14:textId="77777777">
            <w:pPr>
              <w:pStyle w:val="p-table"/>
              <w:jc w:val="right"/>
              <w:rPr>
                <w:sz w:val="17"/>
              </w:rPr>
            </w:pPr>
          </w:p>
        </w:tc>
        <w:tc>
          <w:tcPr>
            <w:tcW w:w="986" w:type="dxa"/>
            <w:tcMar>
              <w:left w:w="28" w:type="dxa"/>
              <w:right w:w="28" w:type="dxa"/>
            </w:tcMar>
          </w:tcPr>
          <w:p w:rsidR="002D4B1D" w:rsidP="00FF1578" w:rsidRDefault="002D4B1D" w14:paraId="3D591139" w14:textId="77777777">
            <w:pPr>
              <w:pStyle w:val="p-table"/>
              <w:jc w:val="right"/>
              <w:rPr>
                <w:sz w:val="17"/>
              </w:rPr>
            </w:pPr>
          </w:p>
        </w:tc>
        <w:tc>
          <w:tcPr>
            <w:tcW w:w="991" w:type="dxa"/>
            <w:tcMar>
              <w:left w:w="28" w:type="dxa"/>
              <w:right w:w="28" w:type="dxa"/>
            </w:tcMar>
          </w:tcPr>
          <w:p w:rsidR="002D4B1D" w:rsidP="00FF1578" w:rsidRDefault="002D4B1D" w14:paraId="1CF69718" w14:textId="77777777">
            <w:pPr>
              <w:pStyle w:val="p-table"/>
              <w:jc w:val="right"/>
              <w:rPr>
                <w:sz w:val="17"/>
              </w:rPr>
            </w:pPr>
          </w:p>
        </w:tc>
      </w:tr>
      <w:tr w:rsidR="002D4B1D" w14:paraId="244C1FAB" w14:textId="77777777">
        <w:tc>
          <w:tcPr>
            <w:tcW w:w="3773" w:type="dxa"/>
            <w:tcBorders>
              <w:bottom w:val="single" w:color="009EE0" w:sz="2" w:space="0"/>
            </w:tcBorders>
            <w:tcMar>
              <w:right w:w="28" w:type="dxa"/>
            </w:tcMar>
          </w:tcPr>
          <w:p w:rsidR="002D4B1D" w:rsidRDefault="004C1C78" w14:paraId="50AFCBB4"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0326A258" w14:textId="77777777">
            <w:pPr>
              <w:pStyle w:val="p-table"/>
              <w:jc w:val="right"/>
              <w:rPr>
                <w:b/>
                <w:sz w:val="17"/>
              </w:rPr>
            </w:pPr>
            <w:r>
              <w:rPr>
                <w:b/>
                <w:sz w:val="17"/>
              </w:rPr>
              <w:t>14.196</w:t>
            </w:r>
          </w:p>
        </w:tc>
        <w:tc>
          <w:tcPr>
            <w:tcW w:w="986" w:type="dxa"/>
            <w:tcBorders>
              <w:bottom w:val="single" w:color="009EE0" w:sz="2" w:space="0"/>
            </w:tcBorders>
            <w:tcMar>
              <w:left w:w="28" w:type="dxa"/>
              <w:right w:w="28" w:type="dxa"/>
            </w:tcMar>
          </w:tcPr>
          <w:p w:rsidR="002D4B1D" w:rsidP="00FF1578" w:rsidRDefault="004C1C78" w14:paraId="7C2EB74C" w14:textId="77777777">
            <w:pPr>
              <w:pStyle w:val="p-table"/>
              <w:jc w:val="right"/>
              <w:rPr>
                <w:b/>
                <w:sz w:val="17"/>
              </w:rPr>
            </w:pPr>
            <w:r>
              <w:rPr>
                <w:b/>
                <w:sz w:val="17"/>
              </w:rPr>
              <w:t>14.420</w:t>
            </w:r>
          </w:p>
        </w:tc>
        <w:tc>
          <w:tcPr>
            <w:tcW w:w="986" w:type="dxa"/>
            <w:tcBorders>
              <w:bottom w:val="single" w:color="009EE0" w:sz="2" w:space="0"/>
            </w:tcBorders>
            <w:tcMar>
              <w:left w:w="28" w:type="dxa"/>
              <w:right w:w="28" w:type="dxa"/>
            </w:tcMar>
          </w:tcPr>
          <w:p w:rsidR="002D4B1D" w:rsidP="00FF1578" w:rsidRDefault="004C1C78" w14:paraId="273ADAB2" w14:textId="77777777">
            <w:pPr>
              <w:pStyle w:val="p-table"/>
              <w:jc w:val="right"/>
              <w:rPr>
                <w:b/>
                <w:sz w:val="17"/>
              </w:rPr>
            </w:pPr>
            <w:r>
              <w:rPr>
                <w:b/>
                <w:sz w:val="17"/>
              </w:rPr>
              <w:t>17.602</w:t>
            </w:r>
          </w:p>
        </w:tc>
        <w:tc>
          <w:tcPr>
            <w:tcW w:w="986" w:type="dxa"/>
            <w:tcBorders>
              <w:bottom w:val="single" w:color="009EE0" w:sz="2" w:space="0"/>
            </w:tcBorders>
            <w:tcMar>
              <w:left w:w="28" w:type="dxa"/>
              <w:right w:w="28" w:type="dxa"/>
            </w:tcMar>
          </w:tcPr>
          <w:p w:rsidR="002D4B1D" w:rsidP="00FF1578" w:rsidRDefault="004C1C78" w14:paraId="17E4A16E" w14:textId="77777777">
            <w:pPr>
              <w:pStyle w:val="p-table"/>
              <w:jc w:val="right"/>
              <w:rPr>
                <w:b/>
                <w:sz w:val="17"/>
              </w:rPr>
            </w:pPr>
            <w:r>
              <w:rPr>
                <w:b/>
                <w:sz w:val="17"/>
              </w:rPr>
              <w:t>15.820</w:t>
            </w:r>
          </w:p>
        </w:tc>
        <w:tc>
          <w:tcPr>
            <w:tcW w:w="986" w:type="dxa"/>
            <w:tcBorders>
              <w:bottom w:val="single" w:color="009EE0" w:sz="2" w:space="0"/>
            </w:tcBorders>
            <w:tcMar>
              <w:left w:w="28" w:type="dxa"/>
              <w:right w:w="28" w:type="dxa"/>
            </w:tcMar>
          </w:tcPr>
          <w:p w:rsidR="002D4B1D" w:rsidP="00FF1578" w:rsidRDefault="004C1C78" w14:paraId="3911A65E" w14:textId="77777777">
            <w:pPr>
              <w:pStyle w:val="p-table"/>
              <w:jc w:val="right"/>
              <w:rPr>
                <w:b/>
                <w:sz w:val="17"/>
              </w:rPr>
            </w:pPr>
            <w:r>
              <w:rPr>
                <w:b/>
                <w:sz w:val="17"/>
              </w:rPr>
              <w:t>15.671</w:t>
            </w:r>
          </w:p>
        </w:tc>
        <w:tc>
          <w:tcPr>
            <w:tcW w:w="991" w:type="dxa"/>
            <w:tcBorders>
              <w:bottom w:val="single" w:color="009EE0" w:sz="2" w:space="0"/>
            </w:tcBorders>
            <w:tcMar>
              <w:left w:w="28" w:type="dxa"/>
              <w:right w:w="28" w:type="dxa"/>
            </w:tcMar>
          </w:tcPr>
          <w:p w:rsidR="002D4B1D" w:rsidP="00FF1578" w:rsidRDefault="004C1C78" w14:paraId="752840D5" w14:textId="77777777">
            <w:pPr>
              <w:pStyle w:val="p-table"/>
              <w:jc w:val="right"/>
              <w:rPr>
                <w:b/>
                <w:sz w:val="17"/>
              </w:rPr>
            </w:pPr>
            <w:r>
              <w:rPr>
                <w:b/>
                <w:sz w:val="17"/>
              </w:rPr>
              <w:t>15.758</w:t>
            </w:r>
          </w:p>
        </w:tc>
      </w:tr>
    </w:tbl>
    <w:p w:rsidR="002D4B1D" w:rsidRDefault="002D4B1D" w14:paraId="1767B95E"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691FAD45" w14:textId="77777777">
        <w:trPr>
          <w:tblHeader/>
        </w:trPr>
        <w:tc>
          <w:tcPr>
            <w:tcW w:w="9694" w:type="dxa"/>
            <w:gridSpan w:val="7"/>
          </w:tcPr>
          <w:p w:rsidR="002D4B1D" w:rsidRDefault="004C1C78" w14:paraId="013F0140" w14:textId="77777777">
            <w:pPr>
              <w:pStyle w:val="kio2-table-title"/>
            </w:pPr>
            <w:r>
              <w:lastRenderedPageBreak/>
              <w:t xml:space="preserve">XII Infrastructuur en Waterstaat: </w:t>
            </w:r>
            <w:r>
              <w:t>Ontvangsten</w:t>
            </w:r>
          </w:p>
        </w:tc>
      </w:tr>
      <w:tr w:rsidR="002D4B1D" w14:paraId="30637513"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7F4712AB"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64A43749" w14:textId="77777777">
            <w:pPr>
              <w:pStyle w:val="p-table"/>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0AE9CD74" w14:textId="77777777">
            <w:pPr>
              <w:pStyle w:val="p-table"/>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467B9E20" w14:textId="77777777">
            <w:pPr>
              <w:pStyle w:val="p-table"/>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0F6E1A4E" w14:textId="77777777">
            <w:pPr>
              <w:pStyle w:val="p-table"/>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0DF3CC4D" w14:textId="77777777">
            <w:pPr>
              <w:pStyle w:val="p-table"/>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4C1C78" w14:paraId="5CF14EA8" w14:textId="77777777">
            <w:pPr>
              <w:pStyle w:val="p-table"/>
              <w:rPr>
                <w:color w:val="000000"/>
                <w:sz w:val="17"/>
              </w:rPr>
            </w:pPr>
            <w:r>
              <w:rPr>
                <w:color w:val="000000"/>
                <w:sz w:val="17"/>
              </w:rPr>
              <w:t>2030</w:t>
            </w:r>
          </w:p>
        </w:tc>
      </w:tr>
      <w:tr w:rsidR="002D4B1D" w14:paraId="1DCEF086" w14:textId="77777777">
        <w:tc>
          <w:tcPr>
            <w:tcW w:w="3773" w:type="dxa"/>
            <w:tcMar>
              <w:right w:w="28" w:type="dxa"/>
            </w:tcMar>
          </w:tcPr>
          <w:p w:rsidR="002D4B1D" w:rsidRDefault="002D4B1D" w14:paraId="728F1EE9" w14:textId="77777777">
            <w:pPr>
              <w:pStyle w:val="p-table"/>
              <w:rPr>
                <w:sz w:val="17"/>
              </w:rPr>
            </w:pPr>
          </w:p>
        </w:tc>
        <w:tc>
          <w:tcPr>
            <w:tcW w:w="986" w:type="dxa"/>
            <w:tcMar>
              <w:left w:w="28" w:type="dxa"/>
              <w:right w:w="28" w:type="dxa"/>
            </w:tcMar>
          </w:tcPr>
          <w:p w:rsidR="002D4B1D" w:rsidRDefault="002D4B1D" w14:paraId="77A1B5A5" w14:textId="77777777">
            <w:pPr>
              <w:pStyle w:val="p-table"/>
              <w:rPr>
                <w:sz w:val="17"/>
              </w:rPr>
            </w:pPr>
          </w:p>
        </w:tc>
        <w:tc>
          <w:tcPr>
            <w:tcW w:w="986" w:type="dxa"/>
            <w:tcMar>
              <w:left w:w="28" w:type="dxa"/>
              <w:right w:w="28" w:type="dxa"/>
            </w:tcMar>
          </w:tcPr>
          <w:p w:rsidR="002D4B1D" w:rsidRDefault="002D4B1D" w14:paraId="11C27574" w14:textId="77777777">
            <w:pPr>
              <w:pStyle w:val="p-table"/>
              <w:rPr>
                <w:sz w:val="17"/>
              </w:rPr>
            </w:pPr>
          </w:p>
        </w:tc>
        <w:tc>
          <w:tcPr>
            <w:tcW w:w="986" w:type="dxa"/>
            <w:tcMar>
              <w:left w:w="28" w:type="dxa"/>
              <w:right w:w="28" w:type="dxa"/>
            </w:tcMar>
          </w:tcPr>
          <w:p w:rsidR="002D4B1D" w:rsidRDefault="002D4B1D" w14:paraId="6C209604" w14:textId="77777777">
            <w:pPr>
              <w:pStyle w:val="p-table"/>
              <w:rPr>
                <w:sz w:val="17"/>
              </w:rPr>
            </w:pPr>
          </w:p>
        </w:tc>
        <w:tc>
          <w:tcPr>
            <w:tcW w:w="986" w:type="dxa"/>
            <w:tcMar>
              <w:left w:w="28" w:type="dxa"/>
              <w:right w:w="28" w:type="dxa"/>
            </w:tcMar>
          </w:tcPr>
          <w:p w:rsidR="002D4B1D" w:rsidRDefault="002D4B1D" w14:paraId="3927FE1B" w14:textId="77777777">
            <w:pPr>
              <w:pStyle w:val="p-table"/>
              <w:rPr>
                <w:sz w:val="17"/>
              </w:rPr>
            </w:pPr>
          </w:p>
        </w:tc>
        <w:tc>
          <w:tcPr>
            <w:tcW w:w="986" w:type="dxa"/>
            <w:tcMar>
              <w:left w:w="28" w:type="dxa"/>
              <w:right w:w="28" w:type="dxa"/>
            </w:tcMar>
          </w:tcPr>
          <w:p w:rsidR="002D4B1D" w:rsidRDefault="002D4B1D" w14:paraId="4E4C25F4" w14:textId="77777777">
            <w:pPr>
              <w:pStyle w:val="p-table"/>
              <w:rPr>
                <w:sz w:val="17"/>
              </w:rPr>
            </w:pPr>
          </w:p>
        </w:tc>
        <w:tc>
          <w:tcPr>
            <w:tcW w:w="991" w:type="dxa"/>
            <w:tcMar>
              <w:left w:w="28" w:type="dxa"/>
              <w:right w:w="28" w:type="dxa"/>
            </w:tcMar>
          </w:tcPr>
          <w:p w:rsidR="002D4B1D" w:rsidRDefault="002D4B1D" w14:paraId="5A58DACE" w14:textId="77777777">
            <w:pPr>
              <w:pStyle w:val="p-table"/>
              <w:rPr>
                <w:sz w:val="17"/>
              </w:rPr>
            </w:pPr>
          </w:p>
        </w:tc>
      </w:tr>
      <w:tr w:rsidR="002D4B1D" w14:paraId="38A1579B" w14:textId="77777777">
        <w:tc>
          <w:tcPr>
            <w:tcW w:w="3773" w:type="dxa"/>
            <w:tcMar>
              <w:right w:w="28" w:type="dxa"/>
            </w:tcMar>
          </w:tcPr>
          <w:p w:rsidR="002D4B1D" w:rsidRDefault="004C1C78" w14:paraId="26EDF66F"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1213CB2E" w14:textId="77777777">
            <w:pPr>
              <w:pStyle w:val="p-table"/>
              <w:jc w:val="right"/>
              <w:rPr>
                <w:b/>
                <w:sz w:val="17"/>
              </w:rPr>
            </w:pPr>
            <w:r>
              <w:rPr>
                <w:b/>
                <w:sz w:val="17"/>
              </w:rPr>
              <w:t>41</w:t>
            </w:r>
          </w:p>
        </w:tc>
        <w:tc>
          <w:tcPr>
            <w:tcW w:w="986" w:type="dxa"/>
            <w:tcMar>
              <w:left w:w="28" w:type="dxa"/>
              <w:right w:w="28" w:type="dxa"/>
            </w:tcMar>
          </w:tcPr>
          <w:p w:rsidR="002D4B1D" w:rsidP="00FF1578" w:rsidRDefault="004C1C78" w14:paraId="1C6668CC" w14:textId="77777777">
            <w:pPr>
              <w:pStyle w:val="p-table"/>
              <w:jc w:val="right"/>
              <w:rPr>
                <w:b/>
                <w:sz w:val="17"/>
              </w:rPr>
            </w:pPr>
            <w:r>
              <w:rPr>
                <w:b/>
                <w:sz w:val="17"/>
              </w:rPr>
              <w:t>580</w:t>
            </w:r>
          </w:p>
        </w:tc>
        <w:tc>
          <w:tcPr>
            <w:tcW w:w="986" w:type="dxa"/>
            <w:tcMar>
              <w:left w:w="28" w:type="dxa"/>
              <w:right w:w="28" w:type="dxa"/>
            </w:tcMar>
          </w:tcPr>
          <w:p w:rsidR="002D4B1D" w:rsidP="00FF1578" w:rsidRDefault="004C1C78" w14:paraId="1FCF1FB8" w14:textId="77777777">
            <w:pPr>
              <w:pStyle w:val="p-table"/>
              <w:jc w:val="right"/>
              <w:rPr>
                <w:b/>
                <w:sz w:val="17"/>
              </w:rPr>
            </w:pPr>
            <w:r>
              <w:rPr>
                <w:b/>
                <w:sz w:val="17"/>
              </w:rPr>
              <w:t>1.115</w:t>
            </w:r>
          </w:p>
        </w:tc>
        <w:tc>
          <w:tcPr>
            <w:tcW w:w="986" w:type="dxa"/>
            <w:tcMar>
              <w:left w:w="28" w:type="dxa"/>
              <w:right w:w="28" w:type="dxa"/>
            </w:tcMar>
          </w:tcPr>
          <w:p w:rsidR="002D4B1D" w:rsidP="00FF1578" w:rsidRDefault="004C1C78" w14:paraId="6800A5DD" w14:textId="77777777">
            <w:pPr>
              <w:pStyle w:val="p-table"/>
              <w:jc w:val="right"/>
              <w:rPr>
                <w:b/>
                <w:sz w:val="17"/>
              </w:rPr>
            </w:pPr>
            <w:r>
              <w:rPr>
                <w:b/>
                <w:sz w:val="17"/>
              </w:rPr>
              <w:t>1.116</w:t>
            </w:r>
          </w:p>
        </w:tc>
        <w:tc>
          <w:tcPr>
            <w:tcW w:w="986" w:type="dxa"/>
            <w:tcMar>
              <w:left w:w="28" w:type="dxa"/>
              <w:right w:w="28" w:type="dxa"/>
            </w:tcMar>
          </w:tcPr>
          <w:p w:rsidR="002D4B1D" w:rsidP="00FF1578" w:rsidRDefault="004C1C78" w14:paraId="7BE80F2F" w14:textId="77777777">
            <w:pPr>
              <w:pStyle w:val="p-table"/>
              <w:jc w:val="right"/>
              <w:rPr>
                <w:b/>
                <w:sz w:val="17"/>
              </w:rPr>
            </w:pPr>
            <w:r>
              <w:rPr>
                <w:b/>
                <w:sz w:val="17"/>
              </w:rPr>
              <w:t>1.110</w:t>
            </w:r>
          </w:p>
        </w:tc>
        <w:tc>
          <w:tcPr>
            <w:tcW w:w="991" w:type="dxa"/>
            <w:tcMar>
              <w:left w:w="28" w:type="dxa"/>
              <w:right w:w="28" w:type="dxa"/>
            </w:tcMar>
          </w:tcPr>
          <w:p w:rsidR="002D4B1D" w:rsidP="00FF1578" w:rsidRDefault="004C1C78" w14:paraId="109B809A" w14:textId="77777777">
            <w:pPr>
              <w:pStyle w:val="p-table"/>
              <w:jc w:val="right"/>
              <w:rPr>
                <w:b/>
                <w:sz w:val="17"/>
              </w:rPr>
            </w:pPr>
            <w:r>
              <w:rPr>
                <w:b/>
                <w:sz w:val="17"/>
              </w:rPr>
              <w:t>0</w:t>
            </w:r>
          </w:p>
        </w:tc>
      </w:tr>
      <w:tr w:rsidR="002D4B1D" w14:paraId="16A9B3AE" w14:textId="77777777">
        <w:tc>
          <w:tcPr>
            <w:tcW w:w="3773" w:type="dxa"/>
            <w:tcMar>
              <w:right w:w="28" w:type="dxa"/>
            </w:tcMar>
          </w:tcPr>
          <w:p w:rsidR="002D4B1D" w:rsidRDefault="002D4B1D" w14:paraId="20AAAFF9" w14:textId="77777777">
            <w:pPr>
              <w:pStyle w:val="p-table"/>
              <w:rPr>
                <w:sz w:val="17"/>
              </w:rPr>
            </w:pPr>
          </w:p>
        </w:tc>
        <w:tc>
          <w:tcPr>
            <w:tcW w:w="986" w:type="dxa"/>
            <w:tcMar>
              <w:left w:w="28" w:type="dxa"/>
              <w:right w:w="28" w:type="dxa"/>
            </w:tcMar>
          </w:tcPr>
          <w:p w:rsidR="002D4B1D" w:rsidP="00FF1578" w:rsidRDefault="002D4B1D" w14:paraId="4F2DB50E" w14:textId="77777777">
            <w:pPr>
              <w:pStyle w:val="p-table"/>
              <w:jc w:val="right"/>
              <w:rPr>
                <w:sz w:val="17"/>
              </w:rPr>
            </w:pPr>
          </w:p>
        </w:tc>
        <w:tc>
          <w:tcPr>
            <w:tcW w:w="986" w:type="dxa"/>
            <w:tcMar>
              <w:left w:w="28" w:type="dxa"/>
              <w:right w:w="28" w:type="dxa"/>
            </w:tcMar>
          </w:tcPr>
          <w:p w:rsidR="002D4B1D" w:rsidP="00FF1578" w:rsidRDefault="002D4B1D" w14:paraId="2787AC82" w14:textId="77777777">
            <w:pPr>
              <w:pStyle w:val="p-table"/>
              <w:jc w:val="right"/>
              <w:rPr>
                <w:sz w:val="17"/>
              </w:rPr>
            </w:pPr>
          </w:p>
        </w:tc>
        <w:tc>
          <w:tcPr>
            <w:tcW w:w="986" w:type="dxa"/>
            <w:tcMar>
              <w:left w:w="28" w:type="dxa"/>
              <w:right w:w="28" w:type="dxa"/>
            </w:tcMar>
          </w:tcPr>
          <w:p w:rsidR="002D4B1D" w:rsidP="00FF1578" w:rsidRDefault="002D4B1D" w14:paraId="1AF1C993" w14:textId="77777777">
            <w:pPr>
              <w:pStyle w:val="p-table"/>
              <w:jc w:val="right"/>
              <w:rPr>
                <w:sz w:val="17"/>
              </w:rPr>
            </w:pPr>
          </w:p>
        </w:tc>
        <w:tc>
          <w:tcPr>
            <w:tcW w:w="986" w:type="dxa"/>
            <w:tcMar>
              <w:left w:w="28" w:type="dxa"/>
              <w:right w:w="28" w:type="dxa"/>
            </w:tcMar>
          </w:tcPr>
          <w:p w:rsidR="002D4B1D" w:rsidP="00FF1578" w:rsidRDefault="002D4B1D" w14:paraId="48CED7C8" w14:textId="77777777">
            <w:pPr>
              <w:pStyle w:val="p-table"/>
              <w:jc w:val="right"/>
              <w:rPr>
                <w:sz w:val="17"/>
              </w:rPr>
            </w:pPr>
          </w:p>
        </w:tc>
        <w:tc>
          <w:tcPr>
            <w:tcW w:w="986" w:type="dxa"/>
            <w:tcMar>
              <w:left w:w="28" w:type="dxa"/>
              <w:right w:w="28" w:type="dxa"/>
            </w:tcMar>
          </w:tcPr>
          <w:p w:rsidR="002D4B1D" w:rsidP="00FF1578" w:rsidRDefault="002D4B1D" w14:paraId="4238E328" w14:textId="77777777">
            <w:pPr>
              <w:pStyle w:val="p-table"/>
              <w:jc w:val="right"/>
              <w:rPr>
                <w:sz w:val="17"/>
              </w:rPr>
            </w:pPr>
          </w:p>
        </w:tc>
        <w:tc>
          <w:tcPr>
            <w:tcW w:w="991" w:type="dxa"/>
            <w:tcMar>
              <w:left w:w="28" w:type="dxa"/>
              <w:right w:w="28" w:type="dxa"/>
            </w:tcMar>
          </w:tcPr>
          <w:p w:rsidR="002D4B1D" w:rsidP="00FF1578" w:rsidRDefault="002D4B1D" w14:paraId="1B6F44A8" w14:textId="77777777">
            <w:pPr>
              <w:pStyle w:val="p-table"/>
              <w:jc w:val="right"/>
              <w:rPr>
                <w:sz w:val="17"/>
              </w:rPr>
            </w:pPr>
          </w:p>
        </w:tc>
      </w:tr>
      <w:tr w:rsidR="002D4B1D" w14:paraId="3A292606" w14:textId="77777777">
        <w:tc>
          <w:tcPr>
            <w:tcW w:w="3773" w:type="dxa"/>
            <w:tcMar>
              <w:right w:w="28" w:type="dxa"/>
            </w:tcMar>
          </w:tcPr>
          <w:p w:rsidR="002D4B1D" w:rsidRDefault="004C1C78" w14:paraId="075EDB1A" w14:textId="77777777">
            <w:pPr>
              <w:pStyle w:val="p-table"/>
              <w:rPr>
                <w:i/>
                <w:sz w:val="17"/>
              </w:rPr>
            </w:pPr>
            <w:r>
              <w:rPr>
                <w:i/>
                <w:sz w:val="17"/>
              </w:rPr>
              <w:t>Meevallers</w:t>
            </w:r>
          </w:p>
        </w:tc>
        <w:tc>
          <w:tcPr>
            <w:tcW w:w="986" w:type="dxa"/>
            <w:tcMar>
              <w:left w:w="28" w:type="dxa"/>
              <w:right w:w="28" w:type="dxa"/>
            </w:tcMar>
          </w:tcPr>
          <w:p w:rsidR="002D4B1D" w:rsidP="00FF1578" w:rsidRDefault="004C1C78" w14:paraId="5D083375" w14:textId="77777777">
            <w:pPr>
              <w:pStyle w:val="p-table"/>
              <w:jc w:val="right"/>
              <w:rPr>
                <w:i/>
                <w:sz w:val="17"/>
              </w:rPr>
            </w:pPr>
            <w:r>
              <w:rPr>
                <w:i/>
                <w:sz w:val="17"/>
              </w:rPr>
              <w:t>65</w:t>
            </w:r>
          </w:p>
        </w:tc>
        <w:tc>
          <w:tcPr>
            <w:tcW w:w="986" w:type="dxa"/>
            <w:tcMar>
              <w:left w:w="28" w:type="dxa"/>
              <w:right w:w="28" w:type="dxa"/>
            </w:tcMar>
          </w:tcPr>
          <w:p w:rsidR="002D4B1D" w:rsidP="00FF1578" w:rsidRDefault="002D4B1D" w14:paraId="1EAB067E" w14:textId="77777777">
            <w:pPr>
              <w:pStyle w:val="p-table"/>
              <w:jc w:val="right"/>
              <w:rPr>
                <w:sz w:val="17"/>
              </w:rPr>
            </w:pPr>
          </w:p>
        </w:tc>
        <w:tc>
          <w:tcPr>
            <w:tcW w:w="986" w:type="dxa"/>
            <w:tcMar>
              <w:left w:w="28" w:type="dxa"/>
              <w:right w:w="28" w:type="dxa"/>
            </w:tcMar>
          </w:tcPr>
          <w:p w:rsidR="002D4B1D" w:rsidP="00FF1578" w:rsidRDefault="002D4B1D" w14:paraId="2224D456" w14:textId="77777777">
            <w:pPr>
              <w:pStyle w:val="p-table"/>
              <w:jc w:val="right"/>
              <w:rPr>
                <w:sz w:val="17"/>
              </w:rPr>
            </w:pPr>
          </w:p>
        </w:tc>
        <w:tc>
          <w:tcPr>
            <w:tcW w:w="986" w:type="dxa"/>
            <w:tcMar>
              <w:left w:w="28" w:type="dxa"/>
              <w:right w:w="28" w:type="dxa"/>
            </w:tcMar>
          </w:tcPr>
          <w:p w:rsidR="002D4B1D" w:rsidP="00FF1578" w:rsidRDefault="002D4B1D" w14:paraId="79F2A26F" w14:textId="77777777">
            <w:pPr>
              <w:pStyle w:val="p-table"/>
              <w:jc w:val="right"/>
              <w:rPr>
                <w:sz w:val="17"/>
              </w:rPr>
            </w:pPr>
          </w:p>
        </w:tc>
        <w:tc>
          <w:tcPr>
            <w:tcW w:w="986" w:type="dxa"/>
            <w:tcMar>
              <w:left w:w="28" w:type="dxa"/>
              <w:right w:w="28" w:type="dxa"/>
            </w:tcMar>
          </w:tcPr>
          <w:p w:rsidR="002D4B1D" w:rsidP="00FF1578" w:rsidRDefault="002D4B1D" w14:paraId="6C4E6931" w14:textId="77777777">
            <w:pPr>
              <w:pStyle w:val="p-table"/>
              <w:jc w:val="right"/>
              <w:rPr>
                <w:sz w:val="17"/>
              </w:rPr>
            </w:pPr>
          </w:p>
        </w:tc>
        <w:tc>
          <w:tcPr>
            <w:tcW w:w="991" w:type="dxa"/>
            <w:tcMar>
              <w:left w:w="28" w:type="dxa"/>
              <w:right w:w="28" w:type="dxa"/>
            </w:tcMar>
          </w:tcPr>
          <w:p w:rsidR="002D4B1D" w:rsidP="00FF1578" w:rsidRDefault="002D4B1D" w14:paraId="17267A29" w14:textId="77777777">
            <w:pPr>
              <w:pStyle w:val="p-table"/>
              <w:jc w:val="right"/>
              <w:rPr>
                <w:sz w:val="17"/>
              </w:rPr>
            </w:pPr>
          </w:p>
        </w:tc>
      </w:tr>
      <w:tr w:rsidR="002D4B1D" w14:paraId="74AC61C4" w14:textId="77777777">
        <w:tc>
          <w:tcPr>
            <w:tcW w:w="3773" w:type="dxa"/>
            <w:tcMar>
              <w:right w:w="28" w:type="dxa"/>
            </w:tcMar>
          </w:tcPr>
          <w:p w:rsidR="002D4B1D" w:rsidRDefault="004C1C78" w14:paraId="57A497AF" w14:textId="77777777">
            <w:pPr>
              <w:pStyle w:val="p-table"/>
              <w:rPr>
                <w:sz w:val="17"/>
              </w:rPr>
            </w:pPr>
            <w:r>
              <w:rPr>
                <w:sz w:val="17"/>
              </w:rPr>
              <w:t>Bijstelling BVOV</w:t>
            </w:r>
          </w:p>
        </w:tc>
        <w:tc>
          <w:tcPr>
            <w:tcW w:w="986" w:type="dxa"/>
            <w:tcMar>
              <w:left w:w="28" w:type="dxa"/>
              <w:right w:w="28" w:type="dxa"/>
            </w:tcMar>
          </w:tcPr>
          <w:p w:rsidR="002D4B1D" w:rsidP="00FF1578" w:rsidRDefault="004C1C78" w14:paraId="605BF6CE" w14:textId="77777777">
            <w:pPr>
              <w:pStyle w:val="p-table"/>
              <w:jc w:val="right"/>
              <w:rPr>
                <w:sz w:val="17"/>
              </w:rPr>
            </w:pPr>
            <w:r>
              <w:rPr>
                <w:sz w:val="17"/>
              </w:rPr>
              <w:t>65</w:t>
            </w:r>
          </w:p>
        </w:tc>
        <w:tc>
          <w:tcPr>
            <w:tcW w:w="986" w:type="dxa"/>
            <w:tcMar>
              <w:left w:w="28" w:type="dxa"/>
              <w:right w:w="28" w:type="dxa"/>
            </w:tcMar>
          </w:tcPr>
          <w:p w:rsidR="002D4B1D" w:rsidP="00FF1578" w:rsidRDefault="002D4B1D" w14:paraId="43181BB2" w14:textId="77777777">
            <w:pPr>
              <w:pStyle w:val="p-table"/>
              <w:jc w:val="right"/>
              <w:rPr>
                <w:sz w:val="17"/>
              </w:rPr>
            </w:pPr>
          </w:p>
        </w:tc>
        <w:tc>
          <w:tcPr>
            <w:tcW w:w="986" w:type="dxa"/>
            <w:tcMar>
              <w:left w:w="28" w:type="dxa"/>
              <w:right w:w="28" w:type="dxa"/>
            </w:tcMar>
          </w:tcPr>
          <w:p w:rsidR="002D4B1D" w:rsidP="00FF1578" w:rsidRDefault="002D4B1D" w14:paraId="0EEB53DC" w14:textId="77777777">
            <w:pPr>
              <w:pStyle w:val="p-table"/>
              <w:jc w:val="right"/>
              <w:rPr>
                <w:sz w:val="17"/>
              </w:rPr>
            </w:pPr>
          </w:p>
        </w:tc>
        <w:tc>
          <w:tcPr>
            <w:tcW w:w="986" w:type="dxa"/>
            <w:tcMar>
              <w:left w:w="28" w:type="dxa"/>
              <w:right w:w="28" w:type="dxa"/>
            </w:tcMar>
          </w:tcPr>
          <w:p w:rsidR="002D4B1D" w:rsidP="00FF1578" w:rsidRDefault="002D4B1D" w14:paraId="74FCCA61" w14:textId="77777777">
            <w:pPr>
              <w:pStyle w:val="p-table"/>
              <w:jc w:val="right"/>
              <w:rPr>
                <w:sz w:val="17"/>
              </w:rPr>
            </w:pPr>
          </w:p>
        </w:tc>
        <w:tc>
          <w:tcPr>
            <w:tcW w:w="986" w:type="dxa"/>
            <w:tcMar>
              <w:left w:w="28" w:type="dxa"/>
              <w:right w:w="28" w:type="dxa"/>
            </w:tcMar>
          </w:tcPr>
          <w:p w:rsidR="002D4B1D" w:rsidP="00FF1578" w:rsidRDefault="002D4B1D" w14:paraId="20ECD291" w14:textId="77777777">
            <w:pPr>
              <w:pStyle w:val="p-table"/>
              <w:jc w:val="right"/>
              <w:rPr>
                <w:sz w:val="17"/>
              </w:rPr>
            </w:pPr>
          </w:p>
        </w:tc>
        <w:tc>
          <w:tcPr>
            <w:tcW w:w="991" w:type="dxa"/>
            <w:tcMar>
              <w:left w:w="28" w:type="dxa"/>
              <w:right w:w="28" w:type="dxa"/>
            </w:tcMar>
          </w:tcPr>
          <w:p w:rsidR="002D4B1D" w:rsidP="00FF1578" w:rsidRDefault="002D4B1D" w14:paraId="3856CABC" w14:textId="77777777">
            <w:pPr>
              <w:pStyle w:val="p-table"/>
              <w:jc w:val="right"/>
              <w:rPr>
                <w:sz w:val="17"/>
              </w:rPr>
            </w:pPr>
          </w:p>
        </w:tc>
      </w:tr>
      <w:tr w:rsidR="002D4B1D" w14:paraId="1BBD3DC7" w14:textId="77777777">
        <w:tc>
          <w:tcPr>
            <w:tcW w:w="3773" w:type="dxa"/>
            <w:tcMar>
              <w:right w:w="28" w:type="dxa"/>
            </w:tcMar>
          </w:tcPr>
          <w:p w:rsidR="002D4B1D" w:rsidRDefault="002D4B1D" w14:paraId="142F8362" w14:textId="77777777">
            <w:pPr>
              <w:pStyle w:val="p-table"/>
              <w:rPr>
                <w:sz w:val="17"/>
              </w:rPr>
            </w:pPr>
          </w:p>
        </w:tc>
        <w:tc>
          <w:tcPr>
            <w:tcW w:w="986" w:type="dxa"/>
            <w:tcMar>
              <w:left w:w="28" w:type="dxa"/>
              <w:right w:w="28" w:type="dxa"/>
            </w:tcMar>
          </w:tcPr>
          <w:p w:rsidR="002D4B1D" w:rsidP="00FF1578" w:rsidRDefault="002D4B1D" w14:paraId="7DCFFEB8" w14:textId="77777777">
            <w:pPr>
              <w:pStyle w:val="p-table"/>
              <w:jc w:val="right"/>
              <w:rPr>
                <w:sz w:val="17"/>
              </w:rPr>
            </w:pPr>
          </w:p>
        </w:tc>
        <w:tc>
          <w:tcPr>
            <w:tcW w:w="986" w:type="dxa"/>
            <w:tcMar>
              <w:left w:w="28" w:type="dxa"/>
              <w:right w:w="28" w:type="dxa"/>
            </w:tcMar>
          </w:tcPr>
          <w:p w:rsidR="002D4B1D" w:rsidP="00FF1578" w:rsidRDefault="002D4B1D" w14:paraId="2F6BDAEC" w14:textId="77777777">
            <w:pPr>
              <w:pStyle w:val="p-table"/>
              <w:jc w:val="right"/>
              <w:rPr>
                <w:sz w:val="17"/>
              </w:rPr>
            </w:pPr>
          </w:p>
        </w:tc>
        <w:tc>
          <w:tcPr>
            <w:tcW w:w="986" w:type="dxa"/>
            <w:tcMar>
              <w:left w:w="28" w:type="dxa"/>
              <w:right w:w="28" w:type="dxa"/>
            </w:tcMar>
          </w:tcPr>
          <w:p w:rsidR="002D4B1D" w:rsidP="00FF1578" w:rsidRDefault="002D4B1D" w14:paraId="57BA4FCC" w14:textId="77777777">
            <w:pPr>
              <w:pStyle w:val="p-table"/>
              <w:jc w:val="right"/>
              <w:rPr>
                <w:sz w:val="17"/>
              </w:rPr>
            </w:pPr>
          </w:p>
        </w:tc>
        <w:tc>
          <w:tcPr>
            <w:tcW w:w="986" w:type="dxa"/>
            <w:tcMar>
              <w:left w:w="28" w:type="dxa"/>
              <w:right w:w="28" w:type="dxa"/>
            </w:tcMar>
          </w:tcPr>
          <w:p w:rsidR="002D4B1D" w:rsidP="00FF1578" w:rsidRDefault="002D4B1D" w14:paraId="21942A91" w14:textId="77777777">
            <w:pPr>
              <w:pStyle w:val="p-table"/>
              <w:jc w:val="right"/>
              <w:rPr>
                <w:sz w:val="17"/>
              </w:rPr>
            </w:pPr>
          </w:p>
        </w:tc>
        <w:tc>
          <w:tcPr>
            <w:tcW w:w="986" w:type="dxa"/>
            <w:tcMar>
              <w:left w:w="28" w:type="dxa"/>
              <w:right w:w="28" w:type="dxa"/>
            </w:tcMar>
          </w:tcPr>
          <w:p w:rsidR="002D4B1D" w:rsidP="00FF1578" w:rsidRDefault="002D4B1D" w14:paraId="4C31ADE7" w14:textId="77777777">
            <w:pPr>
              <w:pStyle w:val="p-table"/>
              <w:jc w:val="right"/>
              <w:rPr>
                <w:sz w:val="17"/>
              </w:rPr>
            </w:pPr>
          </w:p>
        </w:tc>
        <w:tc>
          <w:tcPr>
            <w:tcW w:w="991" w:type="dxa"/>
            <w:tcMar>
              <w:left w:w="28" w:type="dxa"/>
              <w:right w:w="28" w:type="dxa"/>
            </w:tcMar>
          </w:tcPr>
          <w:p w:rsidR="002D4B1D" w:rsidP="00FF1578" w:rsidRDefault="002D4B1D" w14:paraId="28E95DB9" w14:textId="77777777">
            <w:pPr>
              <w:pStyle w:val="p-table"/>
              <w:jc w:val="right"/>
              <w:rPr>
                <w:sz w:val="17"/>
              </w:rPr>
            </w:pPr>
          </w:p>
        </w:tc>
      </w:tr>
      <w:tr w:rsidR="002D4B1D" w14:paraId="27600185" w14:textId="77777777">
        <w:tc>
          <w:tcPr>
            <w:tcW w:w="3773" w:type="dxa"/>
            <w:tcMar>
              <w:right w:w="28" w:type="dxa"/>
            </w:tcMar>
          </w:tcPr>
          <w:p w:rsidR="002D4B1D" w:rsidRDefault="004C1C78" w14:paraId="45F7BE47"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4C4B9278" w14:textId="77777777">
            <w:pPr>
              <w:pStyle w:val="p-table"/>
              <w:jc w:val="right"/>
              <w:rPr>
                <w:sz w:val="17"/>
              </w:rPr>
            </w:pPr>
          </w:p>
        </w:tc>
        <w:tc>
          <w:tcPr>
            <w:tcW w:w="986" w:type="dxa"/>
            <w:tcMar>
              <w:left w:w="28" w:type="dxa"/>
              <w:right w:w="28" w:type="dxa"/>
            </w:tcMar>
          </w:tcPr>
          <w:p w:rsidR="002D4B1D" w:rsidP="00FF1578" w:rsidRDefault="002D4B1D" w14:paraId="0A3ED5EC" w14:textId="77777777">
            <w:pPr>
              <w:pStyle w:val="p-table"/>
              <w:jc w:val="right"/>
              <w:rPr>
                <w:sz w:val="17"/>
              </w:rPr>
            </w:pPr>
          </w:p>
        </w:tc>
        <w:tc>
          <w:tcPr>
            <w:tcW w:w="986" w:type="dxa"/>
            <w:tcMar>
              <w:left w:w="28" w:type="dxa"/>
              <w:right w:w="28" w:type="dxa"/>
            </w:tcMar>
          </w:tcPr>
          <w:p w:rsidR="002D4B1D" w:rsidP="00FF1578" w:rsidRDefault="002D4B1D" w14:paraId="27A1676C" w14:textId="77777777">
            <w:pPr>
              <w:pStyle w:val="p-table"/>
              <w:jc w:val="right"/>
              <w:rPr>
                <w:sz w:val="17"/>
              </w:rPr>
            </w:pPr>
          </w:p>
        </w:tc>
        <w:tc>
          <w:tcPr>
            <w:tcW w:w="986" w:type="dxa"/>
            <w:tcMar>
              <w:left w:w="28" w:type="dxa"/>
              <w:right w:w="28" w:type="dxa"/>
            </w:tcMar>
          </w:tcPr>
          <w:p w:rsidR="002D4B1D" w:rsidP="00FF1578" w:rsidRDefault="002D4B1D" w14:paraId="760965E9" w14:textId="77777777">
            <w:pPr>
              <w:pStyle w:val="p-table"/>
              <w:jc w:val="right"/>
              <w:rPr>
                <w:sz w:val="17"/>
              </w:rPr>
            </w:pPr>
          </w:p>
        </w:tc>
        <w:tc>
          <w:tcPr>
            <w:tcW w:w="986" w:type="dxa"/>
            <w:tcMar>
              <w:left w:w="28" w:type="dxa"/>
              <w:right w:w="28" w:type="dxa"/>
            </w:tcMar>
          </w:tcPr>
          <w:p w:rsidR="002D4B1D" w:rsidP="00FF1578" w:rsidRDefault="002D4B1D" w14:paraId="61978704" w14:textId="77777777">
            <w:pPr>
              <w:pStyle w:val="p-table"/>
              <w:jc w:val="right"/>
              <w:rPr>
                <w:sz w:val="17"/>
              </w:rPr>
            </w:pPr>
          </w:p>
        </w:tc>
        <w:tc>
          <w:tcPr>
            <w:tcW w:w="991" w:type="dxa"/>
            <w:tcMar>
              <w:left w:w="28" w:type="dxa"/>
              <w:right w:w="28" w:type="dxa"/>
            </w:tcMar>
          </w:tcPr>
          <w:p w:rsidR="002D4B1D" w:rsidP="00FF1578" w:rsidRDefault="004C1C78" w14:paraId="0D238989" w14:textId="77777777">
            <w:pPr>
              <w:pStyle w:val="p-table"/>
              <w:jc w:val="right"/>
              <w:rPr>
                <w:i/>
                <w:sz w:val="17"/>
              </w:rPr>
            </w:pPr>
            <w:r>
              <w:rPr>
                <w:i/>
                <w:sz w:val="17"/>
              </w:rPr>
              <w:t>1.110</w:t>
            </w:r>
          </w:p>
        </w:tc>
      </w:tr>
      <w:tr w:rsidR="002D4B1D" w14:paraId="06B2569D" w14:textId="77777777">
        <w:tc>
          <w:tcPr>
            <w:tcW w:w="3773" w:type="dxa"/>
            <w:tcMar>
              <w:right w:w="28" w:type="dxa"/>
            </w:tcMar>
          </w:tcPr>
          <w:p w:rsidR="002D4B1D" w:rsidRDefault="004C1C78" w14:paraId="2927205D" w14:textId="77777777">
            <w:pPr>
              <w:pStyle w:val="p-table"/>
              <w:rPr>
                <w:sz w:val="17"/>
              </w:rPr>
            </w:pPr>
            <w:r>
              <w:rPr>
                <w:sz w:val="17"/>
              </w:rPr>
              <w:t>Extrapolatie</w:t>
            </w:r>
          </w:p>
        </w:tc>
        <w:tc>
          <w:tcPr>
            <w:tcW w:w="986" w:type="dxa"/>
            <w:tcMar>
              <w:left w:w="28" w:type="dxa"/>
              <w:right w:w="28" w:type="dxa"/>
            </w:tcMar>
          </w:tcPr>
          <w:p w:rsidR="002D4B1D" w:rsidP="00FF1578" w:rsidRDefault="002D4B1D" w14:paraId="5D11497A" w14:textId="77777777">
            <w:pPr>
              <w:pStyle w:val="p-table"/>
              <w:jc w:val="right"/>
              <w:rPr>
                <w:sz w:val="17"/>
              </w:rPr>
            </w:pPr>
          </w:p>
        </w:tc>
        <w:tc>
          <w:tcPr>
            <w:tcW w:w="986" w:type="dxa"/>
            <w:tcMar>
              <w:left w:w="28" w:type="dxa"/>
              <w:right w:w="28" w:type="dxa"/>
            </w:tcMar>
          </w:tcPr>
          <w:p w:rsidR="002D4B1D" w:rsidP="00FF1578" w:rsidRDefault="002D4B1D" w14:paraId="7B3CC846" w14:textId="77777777">
            <w:pPr>
              <w:pStyle w:val="p-table"/>
              <w:jc w:val="right"/>
              <w:rPr>
                <w:sz w:val="17"/>
              </w:rPr>
            </w:pPr>
          </w:p>
        </w:tc>
        <w:tc>
          <w:tcPr>
            <w:tcW w:w="986" w:type="dxa"/>
            <w:tcMar>
              <w:left w:w="28" w:type="dxa"/>
              <w:right w:w="28" w:type="dxa"/>
            </w:tcMar>
          </w:tcPr>
          <w:p w:rsidR="002D4B1D" w:rsidP="00FF1578" w:rsidRDefault="002D4B1D" w14:paraId="65DC2867" w14:textId="77777777">
            <w:pPr>
              <w:pStyle w:val="p-table"/>
              <w:jc w:val="right"/>
              <w:rPr>
                <w:sz w:val="17"/>
              </w:rPr>
            </w:pPr>
          </w:p>
        </w:tc>
        <w:tc>
          <w:tcPr>
            <w:tcW w:w="986" w:type="dxa"/>
            <w:tcMar>
              <w:left w:w="28" w:type="dxa"/>
              <w:right w:w="28" w:type="dxa"/>
            </w:tcMar>
          </w:tcPr>
          <w:p w:rsidR="002D4B1D" w:rsidP="00FF1578" w:rsidRDefault="002D4B1D" w14:paraId="4A06E4BD" w14:textId="77777777">
            <w:pPr>
              <w:pStyle w:val="p-table"/>
              <w:jc w:val="right"/>
              <w:rPr>
                <w:sz w:val="17"/>
              </w:rPr>
            </w:pPr>
          </w:p>
        </w:tc>
        <w:tc>
          <w:tcPr>
            <w:tcW w:w="986" w:type="dxa"/>
            <w:tcMar>
              <w:left w:w="28" w:type="dxa"/>
              <w:right w:w="28" w:type="dxa"/>
            </w:tcMar>
          </w:tcPr>
          <w:p w:rsidR="002D4B1D" w:rsidP="00FF1578" w:rsidRDefault="002D4B1D" w14:paraId="05820107" w14:textId="77777777">
            <w:pPr>
              <w:pStyle w:val="p-table"/>
              <w:jc w:val="right"/>
              <w:rPr>
                <w:sz w:val="17"/>
              </w:rPr>
            </w:pPr>
          </w:p>
        </w:tc>
        <w:tc>
          <w:tcPr>
            <w:tcW w:w="991" w:type="dxa"/>
            <w:tcMar>
              <w:left w:w="28" w:type="dxa"/>
              <w:right w:w="28" w:type="dxa"/>
            </w:tcMar>
          </w:tcPr>
          <w:p w:rsidR="002D4B1D" w:rsidP="00FF1578" w:rsidRDefault="004C1C78" w14:paraId="676E1F44" w14:textId="77777777">
            <w:pPr>
              <w:pStyle w:val="p-table"/>
              <w:jc w:val="right"/>
              <w:rPr>
                <w:sz w:val="17"/>
              </w:rPr>
            </w:pPr>
            <w:r>
              <w:rPr>
                <w:sz w:val="17"/>
              </w:rPr>
              <w:t>1.110</w:t>
            </w:r>
          </w:p>
        </w:tc>
      </w:tr>
      <w:tr w:rsidR="002D4B1D" w14:paraId="33458872" w14:textId="77777777">
        <w:tc>
          <w:tcPr>
            <w:tcW w:w="3773" w:type="dxa"/>
            <w:tcMar>
              <w:right w:w="28" w:type="dxa"/>
            </w:tcMar>
          </w:tcPr>
          <w:p w:rsidR="002D4B1D" w:rsidRDefault="002D4B1D" w14:paraId="02B16F86" w14:textId="77777777">
            <w:pPr>
              <w:pStyle w:val="p-table"/>
              <w:rPr>
                <w:sz w:val="17"/>
              </w:rPr>
            </w:pPr>
          </w:p>
        </w:tc>
        <w:tc>
          <w:tcPr>
            <w:tcW w:w="986" w:type="dxa"/>
            <w:tcMar>
              <w:left w:w="28" w:type="dxa"/>
              <w:right w:w="28" w:type="dxa"/>
            </w:tcMar>
          </w:tcPr>
          <w:p w:rsidR="002D4B1D" w:rsidP="00FF1578" w:rsidRDefault="002D4B1D" w14:paraId="6C101AC7" w14:textId="77777777">
            <w:pPr>
              <w:pStyle w:val="p-table"/>
              <w:jc w:val="right"/>
              <w:rPr>
                <w:sz w:val="17"/>
              </w:rPr>
            </w:pPr>
          </w:p>
        </w:tc>
        <w:tc>
          <w:tcPr>
            <w:tcW w:w="986" w:type="dxa"/>
            <w:tcMar>
              <w:left w:w="28" w:type="dxa"/>
              <w:right w:w="28" w:type="dxa"/>
            </w:tcMar>
          </w:tcPr>
          <w:p w:rsidR="002D4B1D" w:rsidP="00FF1578" w:rsidRDefault="002D4B1D" w14:paraId="40E03FDA" w14:textId="77777777">
            <w:pPr>
              <w:pStyle w:val="p-table"/>
              <w:jc w:val="right"/>
              <w:rPr>
                <w:sz w:val="17"/>
              </w:rPr>
            </w:pPr>
          </w:p>
        </w:tc>
        <w:tc>
          <w:tcPr>
            <w:tcW w:w="986" w:type="dxa"/>
            <w:tcMar>
              <w:left w:w="28" w:type="dxa"/>
              <w:right w:w="28" w:type="dxa"/>
            </w:tcMar>
          </w:tcPr>
          <w:p w:rsidR="002D4B1D" w:rsidP="00FF1578" w:rsidRDefault="002D4B1D" w14:paraId="75FE6CD4" w14:textId="77777777">
            <w:pPr>
              <w:pStyle w:val="p-table"/>
              <w:jc w:val="right"/>
              <w:rPr>
                <w:sz w:val="17"/>
              </w:rPr>
            </w:pPr>
          </w:p>
        </w:tc>
        <w:tc>
          <w:tcPr>
            <w:tcW w:w="986" w:type="dxa"/>
            <w:tcMar>
              <w:left w:w="28" w:type="dxa"/>
              <w:right w:w="28" w:type="dxa"/>
            </w:tcMar>
          </w:tcPr>
          <w:p w:rsidR="002D4B1D" w:rsidP="00FF1578" w:rsidRDefault="002D4B1D" w14:paraId="3CA1EAAA" w14:textId="77777777">
            <w:pPr>
              <w:pStyle w:val="p-table"/>
              <w:jc w:val="right"/>
              <w:rPr>
                <w:sz w:val="17"/>
              </w:rPr>
            </w:pPr>
          </w:p>
        </w:tc>
        <w:tc>
          <w:tcPr>
            <w:tcW w:w="986" w:type="dxa"/>
            <w:tcMar>
              <w:left w:w="28" w:type="dxa"/>
              <w:right w:w="28" w:type="dxa"/>
            </w:tcMar>
          </w:tcPr>
          <w:p w:rsidR="002D4B1D" w:rsidP="00FF1578" w:rsidRDefault="002D4B1D" w14:paraId="2AB45A18" w14:textId="77777777">
            <w:pPr>
              <w:pStyle w:val="p-table"/>
              <w:jc w:val="right"/>
              <w:rPr>
                <w:sz w:val="17"/>
              </w:rPr>
            </w:pPr>
          </w:p>
        </w:tc>
        <w:tc>
          <w:tcPr>
            <w:tcW w:w="991" w:type="dxa"/>
            <w:tcMar>
              <w:left w:w="28" w:type="dxa"/>
              <w:right w:w="28" w:type="dxa"/>
            </w:tcMar>
          </w:tcPr>
          <w:p w:rsidR="002D4B1D" w:rsidP="00FF1578" w:rsidRDefault="002D4B1D" w14:paraId="63F1187E" w14:textId="77777777">
            <w:pPr>
              <w:pStyle w:val="p-table"/>
              <w:jc w:val="right"/>
              <w:rPr>
                <w:sz w:val="17"/>
              </w:rPr>
            </w:pPr>
          </w:p>
        </w:tc>
      </w:tr>
      <w:tr w:rsidR="002D4B1D" w14:paraId="7CFD2CB2" w14:textId="77777777">
        <w:tc>
          <w:tcPr>
            <w:tcW w:w="3773" w:type="dxa"/>
            <w:tcMar>
              <w:right w:w="28" w:type="dxa"/>
            </w:tcMar>
          </w:tcPr>
          <w:p w:rsidR="002D4B1D" w:rsidRDefault="004C1C78" w14:paraId="0D903BC2" w14:textId="77777777">
            <w:pPr>
              <w:pStyle w:val="p-table"/>
              <w:rPr>
                <w:i/>
                <w:sz w:val="17"/>
              </w:rPr>
            </w:pPr>
            <w:r>
              <w:rPr>
                <w:i/>
                <w:sz w:val="17"/>
              </w:rPr>
              <w:t>Technisch</w:t>
            </w:r>
          </w:p>
        </w:tc>
        <w:tc>
          <w:tcPr>
            <w:tcW w:w="986" w:type="dxa"/>
            <w:tcMar>
              <w:left w:w="28" w:type="dxa"/>
              <w:right w:w="28" w:type="dxa"/>
            </w:tcMar>
          </w:tcPr>
          <w:p w:rsidR="002D4B1D" w:rsidP="00FF1578" w:rsidRDefault="004C1C78" w14:paraId="715139BF" w14:textId="77777777">
            <w:pPr>
              <w:pStyle w:val="p-table"/>
              <w:jc w:val="right"/>
              <w:rPr>
                <w:i/>
                <w:sz w:val="17"/>
              </w:rPr>
            </w:pPr>
            <w:r>
              <w:rPr>
                <w:i/>
                <w:sz w:val="17"/>
              </w:rPr>
              <w:t>5</w:t>
            </w:r>
          </w:p>
        </w:tc>
        <w:tc>
          <w:tcPr>
            <w:tcW w:w="986" w:type="dxa"/>
            <w:tcMar>
              <w:left w:w="28" w:type="dxa"/>
              <w:right w:w="28" w:type="dxa"/>
            </w:tcMar>
          </w:tcPr>
          <w:p w:rsidR="002D4B1D" w:rsidP="00FF1578" w:rsidRDefault="004C1C78" w14:paraId="54213E09"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1A55BD9B"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6657B115" w14:textId="77777777">
            <w:pPr>
              <w:pStyle w:val="p-table"/>
              <w:jc w:val="right"/>
              <w:rPr>
                <w:i/>
                <w:sz w:val="17"/>
              </w:rPr>
            </w:pPr>
            <w:r>
              <w:rPr>
                <w:i/>
                <w:sz w:val="17"/>
              </w:rPr>
              <w:t>1</w:t>
            </w:r>
          </w:p>
        </w:tc>
        <w:tc>
          <w:tcPr>
            <w:tcW w:w="986" w:type="dxa"/>
            <w:tcMar>
              <w:left w:w="28" w:type="dxa"/>
              <w:right w:w="28" w:type="dxa"/>
            </w:tcMar>
          </w:tcPr>
          <w:p w:rsidR="002D4B1D" w:rsidP="00FF1578" w:rsidRDefault="004C1C78" w14:paraId="4D31614C" w14:textId="77777777">
            <w:pPr>
              <w:pStyle w:val="p-table"/>
              <w:jc w:val="right"/>
              <w:rPr>
                <w:i/>
                <w:sz w:val="17"/>
              </w:rPr>
            </w:pPr>
            <w:r>
              <w:rPr>
                <w:i/>
                <w:sz w:val="17"/>
              </w:rPr>
              <w:t>1</w:t>
            </w:r>
          </w:p>
        </w:tc>
        <w:tc>
          <w:tcPr>
            <w:tcW w:w="991" w:type="dxa"/>
            <w:tcMar>
              <w:left w:w="28" w:type="dxa"/>
              <w:right w:w="28" w:type="dxa"/>
            </w:tcMar>
          </w:tcPr>
          <w:p w:rsidR="002D4B1D" w:rsidP="00FF1578" w:rsidRDefault="004C1C78" w14:paraId="7A6E854F" w14:textId="77777777">
            <w:pPr>
              <w:pStyle w:val="p-table"/>
              <w:jc w:val="right"/>
              <w:rPr>
                <w:i/>
                <w:sz w:val="17"/>
              </w:rPr>
            </w:pPr>
            <w:r>
              <w:rPr>
                <w:i/>
                <w:sz w:val="17"/>
              </w:rPr>
              <w:t>1</w:t>
            </w:r>
          </w:p>
        </w:tc>
      </w:tr>
      <w:tr w:rsidR="002D4B1D" w14:paraId="5898A4FD" w14:textId="77777777">
        <w:tc>
          <w:tcPr>
            <w:tcW w:w="3773" w:type="dxa"/>
            <w:tcMar>
              <w:right w:w="28" w:type="dxa"/>
            </w:tcMar>
          </w:tcPr>
          <w:p w:rsidR="002D4B1D" w:rsidRDefault="004C1C78" w14:paraId="17A89264" w14:textId="77777777">
            <w:pPr>
              <w:pStyle w:val="p-table"/>
              <w:rPr>
                <w:sz w:val="17"/>
              </w:rPr>
            </w:pPr>
            <w:r>
              <w:rPr>
                <w:sz w:val="17"/>
              </w:rPr>
              <w:t>Technisch</w:t>
            </w:r>
          </w:p>
        </w:tc>
        <w:tc>
          <w:tcPr>
            <w:tcW w:w="986" w:type="dxa"/>
            <w:tcMar>
              <w:left w:w="28" w:type="dxa"/>
              <w:right w:w="28" w:type="dxa"/>
            </w:tcMar>
          </w:tcPr>
          <w:p w:rsidR="002D4B1D" w:rsidP="00FF1578" w:rsidRDefault="004C1C78" w14:paraId="3904C532" w14:textId="77777777">
            <w:pPr>
              <w:pStyle w:val="p-table"/>
              <w:jc w:val="right"/>
              <w:rPr>
                <w:sz w:val="17"/>
              </w:rPr>
            </w:pPr>
            <w:r>
              <w:rPr>
                <w:sz w:val="17"/>
              </w:rPr>
              <w:t>5</w:t>
            </w:r>
          </w:p>
        </w:tc>
        <w:tc>
          <w:tcPr>
            <w:tcW w:w="986" w:type="dxa"/>
            <w:tcMar>
              <w:left w:w="28" w:type="dxa"/>
              <w:right w:w="28" w:type="dxa"/>
            </w:tcMar>
          </w:tcPr>
          <w:p w:rsidR="002D4B1D" w:rsidP="00FF1578" w:rsidRDefault="004C1C78" w14:paraId="070DD1DB" w14:textId="77777777">
            <w:pPr>
              <w:pStyle w:val="p-table"/>
              <w:jc w:val="right"/>
              <w:rPr>
                <w:sz w:val="17"/>
              </w:rPr>
            </w:pPr>
            <w:r>
              <w:rPr>
                <w:sz w:val="17"/>
              </w:rPr>
              <w:t>1</w:t>
            </w:r>
          </w:p>
        </w:tc>
        <w:tc>
          <w:tcPr>
            <w:tcW w:w="986" w:type="dxa"/>
            <w:tcMar>
              <w:left w:w="28" w:type="dxa"/>
              <w:right w:w="28" w:type="dxa"/>
            </w:tcMar>
          </w:tcPr>
          <w:p w:rsidR="002D4B1D" w:rsidP="00FF1578" w:rsidRDefault="004C1C78" w14:paraId="383864FF" w14:textId="77777777">
            <w:pPr>
              <w:pStyle w:val="p-table"/>
              <w:jc w:val="right"/>
              <w:rPr>
                <w:sz w:val="17"/>
              </w:rPr>
            </w:pPr>
            <w:r>
              <w:rPr>
                <w:sz w:val="17"/>
              </w:rPr>
              <w:t>1</w:t>
            </w:r>
          </w:p>
        </w:tc>
        <w:tc>
          <w:tcPr>
            <w:tcW w:w="986" w:type="dxa"/>
            <w:tcMar>
              <w:left w:w="28" w:type="dxa"/>
              <w:right w:w="28" w:type="dxa"/>
            </w:tcMar>
          </w:tcPr>
          <w:p w:rsidR="002D4B1D" w:rsidP="00FF1578" w:rsidRDefault="004C1C78" w14:paraId="66876B71" w14:textId="77777777">
            <w:pPr>
              <w:pStyle w:val="p-table"/>
              <w:jc w:val="right"/>
              <w:rPr>
                <w:sz w:val="17"/>
              </w:rPr>
            </w:pPr>
            <w:r>
              <w:rPr>
                <w:sz w:val="17"/>
              </w:rPr>
              <w:t>1</w:t>
            </w:r>
          </w:p>
        </w:tc>
        <w:tc>
          <w:tcPr>
            <w:tcW w:w="986" w:type="dxa"/>
            <w:tcMar>
              <w:left w:w="28" w:type="dxa"/>
              <w:right w:w="28" w:type="dxa"/>
            </w:tcMar>
          </w:tcPr>
          <w:p w:rsidR="002D4B1D" w:rsidP="00FF1578" w:rsidRDefault="004C1C78" w14:paraId="7431C1F6" w14:textId="77777777">
            <w:pPr>
              <w:pStyle w:val="p-table"/>
              <w:jc w:val="right"/>
              <w:rPr>
                <w:sz w:val="17"/>
              </w:rPr>
            </w:pPr>
            <w:r>
              <w:rPr>
                <w:sz w:val="17"/>
              </w:rPr>
              <w:t>1</w:t>
            </w:r>
          </w:p>
        </w:tc>
        <w:tc>
          <w:tcPr>
            <w:tcW w:w="991" w:type="dxa"/>
            <w:tcMar>
              <w:left w:w="28" w:type="dxa"/>
              <w:right w:w="28" w:type="dxa"/>
            </w:tcMar>
          </w:tcPr>
          <w:p w:rsidR="002D4B1D" w:rsidP="00FF1578" w:rsidRDefault="004C1C78" w14:paraId="33EAFA7F" w14:textId="77777777">
            <w:pPr>
              <w:pStyle w:val="p-table"/>
              <w:jc w:val="right"/>
              <w:rPr>
                <w:sz w:val="17"/>
              </w:rPr>
            </w:pPr>
            <w:r>
              <w:rPr>
                <w:sz w:val="17"/>
              </w:rPr>
              <w:t>1</w:t>
            </w:r>
          </w:p>
        </w:tc>
      </w:tr>
      <w:tr w:rsidR="002D4B1D" w14:paraId="15ABA012" w14:textId="77777777">
        <w:tc>
          <w:tcPr>
            <w:tcW w:w="3773" w:type="dxa"/>
            <w:tcMar>
              <w:right w:w="28" w:type="dxa"/>
            </w:tcMar>
          </w:tcPr>
          <w:p w:rsidR="002D4B1D" w:rsidRDefault="002D4B1D" w14:paraId="72FE695B" w14:textId="77777777">
            <w:pPr>
              <w:pStyle w:val="p-table"/>
              <w:rPr>
                <w:sz w:val="17"/>
              </w:rPr>
            </w:pPr>
          </w:p>
        </w:tc>
        <w:tc>
          <w:tcPr>
            <w:tcW w:w="986" w:type="dxa"/>
            <w:tcMar>
              <w:left w:w="28" w:type="dxa"/>
              <w:right w:w="28" w:type="dxa"/>
            </w:tcMar>
          </w:tcPr>
          <w:p w:rsidR="002D4B1D" w:rsidP="00FF1578" w:rsidRDefault="002D4B1D" w14:paraId="251CB408" w14:textId="77777777">
            <w:pPr>
              <w:pStyle w:val="p-table"/>
              <w:jc w:val="right"/>
              <w:rPr>
                <w:sz w:val="17"/>
              </w:rPr>
            </w:pPr>
          </w:p>
        </w:tc>
        <w:tc>
          <w:tcPr>
            <w:tcW w:w="986" w:type="dxa"/>
            <w:tcMar>
              <w:left w:w="28" w:type="dxa"/>
              <w:right w:w="28" w:type="dxa"/>
            </w:tcMar>
          </w:tcPr>
          <w:p w:rsidR="002D4B1D" w:rsidP="00FF1578" w:rsidRDefault="002D4B1D" w14:paraId="59336701" w14:textId="77777777">
            <w:pPr>
              <w:pStyle w:val="p-table"/>
              <w:jc w:val="right"/>
              <w:rPr>
                <w:sz w:val="17"/>
              </w:rPr>
            </w:pPr>
          </w:p>
        </w:tc>
        <w:tc>
          <w:tcPr>
            <w:tcW w:w="986" w:type="dxa"/>
            <w:tcMar>
              <w:left w:w="28" w:type="dxa"/>
              <w:right w:w="28" w:type="dxa"/>
            </w:tcMar>
          </w:tcPr>
          <w:p w:rsidR="002D4B1D" w:rsidP="00FF1578" w:rsidRDefault="002D4B1D" w14:paraId="240371DF" w14:textId="77777777">
            <w:pPr>
              <w:pStyle w:val="p-table"/>
              <w:jc w:val="right"/>
              <w:rPr>
                <w:sz w:val="17"/>
              </w:rPr>
            </w:pPr>
          </w:p>
        </w:tc>
        <w:tc>
          <w:tcPr>
            <w:tcW w:w="986" w:type="dxa"/>
            <w:tcMar>
              <w:left w:w="28" w:type="dxa"/>
              <w:right w:w="28" w:type="dxa"/>
            </w:tcMar>
          </w:tcPr>
          <w:p w:rsidR="002D4B1D" w:rsidP="00FF1578" w:rsidRDefault="002D4B1D" w14:paraId="3334500E" w14:textId="77777777">
            <w:pPr>
              <w:pStyle w:val="p-table"/>
              <w:jc w:val="right"/>
              <w:rPr>
                <w:sz w:val="17"/>
              </w:rPr>
            </w:pPr>
          </w:p>
        </w:tc>
        <w:tc>
          <w:tcPr>
            <w:tcW w:w="986" w:type="dxa"/>
            <w:tcMar>
              <w:left w:w="28" w:type="dxa"/>
              <w:right w:w="28" w:type="dxa"/>
            </w:tcMar>
          </w:tcPr>
          <w:p w:rsidR="002D4B1D" w:rsidP="00FF1578" w:rsidRDefault="002D4B1D" w14:paraId="78EFECF8" w14:textId="77777777">
            <w:pPr>
              <w:pStyle w:val="p-table"/>
              <w:jc w:val="right"/>
              <w:rPr>
                <w:sz w:val="17"/>
              </w:rPr>
            </w:pPr>
          </w:p>
        </w:tc>
        <w:tc>
          <w:tcPr>
            <w:tcW w:w="991" w:type="dxa"/>
            <w:tcMar>
              <w:left w:w="28" w:type="dxa"/>
              <w:right w:w="28" w:type="dxa"/>
            </w:tcMar>
          </w:tcPr>
          <w:p w:rsidR="002D4B1D" w:rsidP="00FF1578" w:rsidRDefault="002D4B1D" w14:paraId="2762D5AA" w14:textId="77777777">
            <w:pPr>
              <w:pStyle w:val="p-table"/>
              <w:jc w:val="right"/>
              <w:rPr>
                <w:sz w:val="17"/>
              </w:rPr>
            </w:pPr>
          </w:p>
        </w:tc>
      </w:tr>
      <w:tr w:rsidR="002D4B1D" w14:paraId="7491BEF2" w14:textId="77777777">
        <w:tc>
          <w:tcPr>
            <w:tcW w:w="3773" w:type="dxa"/>
            <w:tcBorders>
              <w:bottom w:val="single" w:color="009EE0" w:sz="2" w:space="0"/>
            </w:tcBorders>
            <w:tcMar>
              <w:right w:w="28" w:type="dxa"/>
            </w:tcMar>
          </w:tcPr>
          <w:p w:rsidR="002D4B1D" w:rsidRDefault="004C1C78" w14:paraId="742886B0"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51C3F7F6" w14:textId="77777777">
            <w:pPr>
              <w:pStyle w:val="p-table"/>
              <w:jc w:val="right"/>
              <w:rPr>
                <w:b/>
                <w:sz w:val="17"/>
              </w:rPr>
            </w:pPr>
            <w:r>
              <w:rPr>
                <w:b/>
                <w:sz w:val="17"/>
              </w:rPr>
              <w:t>111</w:t>
            </w:r>
          </w:p>
        </w:tc>
        <w:tc>
          <w:tcPr>
            <w:tcW w:w="986" w:type="dxa"/>
            <w:tcBorders>
              <w:bottom w:val="single" w:color="009EE0" w:sz="2" w:space="0"/>
            </w:tcBorders>
            <w:tcMar>
              <w:left w:w="28" w:type="dxa"/>
              <w:right w:w="28" w:type="dxa"/>
            </w:tcMar>
          </w:tcPr>
          <w:p w:rsidR="002D4B1D" w:rsidP="00FF1578" w:rsidRDefault="004C1C78" w14:paraId="660C731A" w14:textId="77777777">
            <w:pPr>
              <w:pStyle w:val="p-table"/>
              <w:jc w:val="right"/>
              <w:rPr>
                <w:b/>
                <w:sz w:val="17"/>
              </w:rPr>
            </w:pPr>
            <w:r>
              <w:rPr>
                <w:b/>
                <w:sz w:val="17"/>
              </w:rPr>
              <w:t>581</w:t>
            </w:r>
          </w:p>
        </w:tc>
        <w:tc>
          <w:tcPr>
            <w:tcW w:w="986" w:type="dxa"/>
            <w:tcBorders>
              <w:bottom w:val="single" w:color="009EE0" w:sz="2" w:space="0"/>
            </w:tcBorders>
            <w:tcMar>
              <w:left w:w="28" w:type="dxa"/>
              <w:right w:w="28" w:type="dxa"/>
            </w:tcMar>
          </w:tcPr>
          <w:p w:rsidR="002D4B1D" w:rsidP="00FF1578" w:rsidRDefault="004C1C78" w14:paraId="06A8AB61" w14:textId="77777777">
            <w:pPr>
              <w:pStyle w:val="p-table"/>
              <w:jc w:val="right"/>
              <w:rPr>
                <w:b/>
                <w:sz w:val="17"/>
              </w:rPr>
            </w:pPr>
            <w:r>
              <w:rPr>
                <w:b/>
                <w:sz w:val="17"/>
              </w:rPr>
              <w:t>1.116</w:t>
            </w:r>
          </w:p>
        </w:tc>
        <w:tc>
          <w:tcPr>
            <w:tcW w:w="986" w:type="dxa"/>
            <w:tcBorders>
              <w:bottom w:val="single" w:color="009EE0" w:sz="2" w:space="0"/>
            </w:tcBorders>
            <w:tcMar>
              <w:left w:w="28" w:type="dxa"/>
              <w:right w:w="28" w:type="dxa"/>
            </w:tcMar>
          </w:tcPr>
          <w:p w:rsidR="002D4B1D" w:rsidP="00FF1578" w:rsidRDefault="004C1C78" w14:paraId="0FC3502E" w14:textId="77777777">
            <w:pPr>
              <w:pStyle w:val="p-table"/>
              <w:jc w:val="right"/>
              <w:rPr>
                <w:b/>
                <w:sz w:val="17"/>
              </w:rPr>
            </w:pPr>
            <w:r>
              <w:rPr>
                <w:b/>
                <w:sz w:val="17"/>
              </w:rPr>
              <w:t>1.117</w:t>
            </w:r>
          </w:p>
        </w:tc>
        <w:tc>
          <w:tcPr>
            <w:tcW w:w="986" w:type="dxa"/>
            <w:tcBorders>
              <w:bottom w:val="single" w:color="009EE0" w:sz="2" w:space="0"/>
            </w:tcBorders>
            <w:tcMar>
              <w:left w:w="28" w:type="dxa"/>
              <w:right w:w="28" w:type="dxa"/>
            </w:tcMar>
          </w:tcPr>
          <w:p w:rsidR="002D4B1D" w:rsidP="00FF1578" w:rsidRDefault="004C1C78" w14:paraId="52E7A111" w14:textId="77777777">
            <w:pPr>
              <w:pStyle w:val="p-table"/>
              <w:jc w:val="right"/>
              <w:rPr>
                <w:b/>
                <w:sz w:val="17"/>
              </w:rPr>
            </w:pPr>
            <w:r>
              <w:rPr>
                <w:b/>
                <w:sz w:val="17"/>
              </w:rPr>
              <w:t>1.112</w:t>
            </w:r>
          </w:p>
        </w:tc>
        <w:tc>
          <w:tcPr>
            <w:tcW w:w="991" w:type="dxa"/>
            <w:tcBorders>
              <w:bottom w:val="single" w:color="009EE0" w:sz="2" w:space="0"/>
            </w:tcBorders>
            <w:tcMar>
              <w:left w:w="28" w:type="dxa"/>
              <w:right w:w="28" w:type="dxa"/>
            </w:tcMar>
          </w:tcPr>
          <w:p w:rsidR="002D4B1D" w:rsidP="00FF1578" w:rsidRDefault="004C1C78" w14:paraId="1B1AF766" w14:textId="77777777">
            <w:pPr>
              <w:pStyle w:val="p-table"/>
              <w:jc w:val="right"/>
              <w:rPr>
                <w:b/>
                <w:sz w:val="17"/>
              </w:rPr>
            </w:pPr>
            <w:r>
              <w:rPr>
                <w:b/>
                <w:sz w:val="17"/>
              </w:rPr>
              <w:t>1.112</w:t>
            </w:r>
          </w:p>
        </w:tc>
      </w:tr>
    </w:tbl>
    <w:p w:rsidR="002D4B1D" w:rsidRDefault="002D4B1D" w14:paraId="16574147" w14:textId="77777777">
      <w:pPr>
        <w:pStyle w:val="p-marginbottom"/>
      </w:pPr>
    </w:p>
    <w:p w:rsidR="002D4B1D" w:rsidRDefault="004C1C78" w14:paraId="2C7001E8" w14:textId="77777777">
      <w:pPr>
        <w:pStyle w:val="header-h1"/>
      </w:pPr>
      <w:r>
        <w:t>Uitgaven</w:t>
      </w:r>
    </w:p>
    <w:p w:rsidR="002D4B1D" w:rsidRDefault="004C1C78" w14:paraId="6005F533" w14:textId="77777777">
      <w:pPr>
        <w:pStyle w:val="header-h2"/>
      </w:pPr>
      <w:r>
        <w:t>Tegenvallers</w:t>
      </w:r>
    </w:p>
    <w:p w:rsidR="002D4B1D" w:rsidRDefault="004C1C78" w14:paraId="5F9C9026" w14:textId="77777777">
      <w:pPr>
        <w:pStyle w:val="header-h2"/>
      </w:pPr>
      <w:r>
        <w:t>Bijstelling BVOV</w:t>
      </w:r>
    </w:p>
    <w:p w:rsidR="002D4B1D" w:rsidRDefault="004C1C78" w14:paraId="1452EDDB" w14:textId="77777777">
      <w:pPr>
        <w:pStyle w:val="p"/>
      </w:pPr>
      <w:r>
        <w:t xml:space="preserve">Dit is een bijstelling van het te ontvangen budget aan Beschikbaarheidsvergoeding OV (BVOV). De </w:t>
      </w:r>
      <w:r>
        <w:t xml:space="preserve">subsidieregeling BVOV is op voorschotbasis. De eindafrekening en de checks door de accountant vinden later plaatst, waardoor er verschillen zijn tussen de voorschotten en eindafrekening. </w:t>
      </w:r>
      <w:proofErr w:type="spellStart"/>
      <w:r>
        <w:t>IenW</w:t>
      </w:r>
      <w:proofErr w:type="spellEnd"/>
      <w:r>
        <w:t xml:space="preserve"> krijgt enerzijds circa 65 miljoen euro terug van de ontvangers van de BVOV-bijdragen en moet anderzijds circa 3,2 miljoen euro afstaan aan de ontvangers van de BVOV-bijdragen op basis van de definitieve vaststelling.</w:t>
      </w:r>
    </w:p>
    <w:p w:rsidR="002D4B1D" w:rsidRDefault="004C1C78" w14:paraId="4C7B9B30" w14:textId="77777777">
      <w:pPr>
        <w:pStyle w:val="header-h2"/>
      </w:pPr>
      <w:r>
        <w:t>Overige tegenvallers</w:t>
      </w:r>
    </w:p>
    <w:p w:rsidR="002D4B1D" w:rsidRDefault="004C1C78" w14:paraId="3CFD55DB" w14:textId="77777777">
      <w:pPr>
        <w:pStyle w:val="p"/>
      </w:pPr>
      <w:r>
        <w:t>Dit is een bedrag van 3 miljoen euro voor de COVID-directie. Het betreft middelen die nodig zijn om overlopende opdrachten te voldoen in 2025. Daarnaast is er een tegenvaller van totaal 1,2 miljoen euro (verdeeld over 2025 en 2026) voor het Herstel- en Veerkrachtplan. Voor de inzet van externe medewerkers zijn er extra middelen benodigd.</w:t>
      </w:r>
    </w:p>
    <w:p w:rsidR="002D4B1D" w:rsidRDefault="004C1C78" w14:paraId="5DD38F18" w14:textId="77777777">
      <w:pPr>
        <w:pStyle w:val="header-h2"/>
      </w:pPr>
      <w:r>
        <w:t>Intensivering</w:t>
      </w:r>
    </w:p>
    <w:p w:rsidR="002D4B1D" w:rsidRDefault="004C1C78" w14:paraId="18257213" w14:textId="77777777">
      <w:pPr>
        <w:pStyle w:val="header-h2"/>
      </w:pPr>
      <w:r>
        <w:t>Apparaat DGLM</w:t>
      </w:r>
    </w:p>
    <w:p w:rsidR="002D4B1D" w:rsidRDefault="004C1C78" w14:paraId="6F95FB05" w14:textId="77777777">
      <w:pPr>
        <w:pStyle w:val="p"/>
      </w:pPr>
      <w:r>
        <w:t xml:space="preserve">Binnen het Directoraat Generaal Luchtvaart en Maritieme zaken (DGLM) liep door het aflopen van incidentele budgetten het beschikbare budget op apparaat af. </w:t>
      </w:r>
      <w:proofErr w:type="spellStart"/>
      <w:r>
        <w:t>IenW</w:t>
      </w:r>
      <w:proofErr w:type="spellEnd"/>
      <w:r>
        <w:t xml:space="preserve"> heeft gekozen om deze taken te continueren, en hebben dit binnen de eigen begroting ingepast. Voor de dekking van deze aflopende incidentele budgetten binnen DGLM is een verdeelsleutel toegepast over de overige </w:t>
      </w:r>
      <w:proofErr w:type="spellStart"/>
      <w:r>
        <w:t>DG’s</w:t>
      </w:r>
      <w:proofErr w:type="spellEnd"/>
      <w:r>
        <w:t xml:space="preserve"> om aan de wettelijke en juridische verplichtingen te voldoen. Dit is bij de overige directies bijvoorbeeld uit opdrachtenbudgetten opgehaald. </w:t>
      </w:r>
    </w:p>
    <w:p w:rsidR="002D4B1D" w:rsidRDefault="004C1C78" w14:paraId="67CBF0E4" w14:textId="77777777">
      <w:pPr>
        <w:pStyle w:val="header-h2"/>
      </w:pPr>
      <w:r>
        <w:t>Sociale stations</w:t>
      </w:r>
    </w:p>
    <w:p w:rsidR="002D4B1D" w:rsidRDefault="004C1C78" w14:paraId="15E54142" w14:textId="77777777">
      <w:pPr>
        <w:pStyle w:val="p"/>
      </w:pPr>
      <w:r>
        <w:t>Dit betreft een overboeking van de dekkingsopgave OVS (Openbaar Vervoer en Spoor) waarbij 2,3 miljoen euro gedekt wordt ten gunste van sociale stations conform de voorjaarsbesluitvorming. Deze middelen zijn ten behoeve van de verbetering van de sociale veiligheid op stations door de NS.</w:t>
      </w:r>
    </w:p>
    <w:p w:rsidR="002D4B1D" w:rsidRDefault="004C1C78" w14:paraId="17054012" w14:textId="77777777">
      <w:pPr>
        <w:pStyle w:val="header-h2"/>
      </w:pPr>
      <w:r>
        <w:t>Subsidie drinkwater</w:t>
      </w:r>
    </w:p>
    <w:p w:rsidR="002D4B1D" w:rsidRDefault="004C1C78" w14:paraId="3F77A3C4" w14:textId="77777777">
      <w:pPr>
        <w:pStyle w:val="p"/>
      </w:pPr>
      <w:r>
        <w:t>Dit betreft het opvragen van middelen voor de jaren 2025 en 2026 ter dekking van de drinkwaterkosten op Caribisch Nederland. Het gaat om in totaal 3 miljoen euro. Deze middelen komen van de Aanvullende Post van SZW (artikel 9. Koopkracht Caribisch Nederland).</w:t>
      </w:r>
    </w:p>
    <w:p w:rsidR="002D4B1D" w:rsidRDefault="004C1C78" w14:paraId="6BD27D01" w14:textId="77777777">
      <w:pPr>
        <w:pStyle w:val="header-h2"/>
      </w:pPr>
      <w:r>
        <w:t>Overboeking Aanvullende post: Elektrisch taxiën</w:t>
      </w:r>
    </w:p>
    <w:p w:rsidR="002D4B1D" w:rsidRDefault="004C1C78" w14:paraId="0512714C" w14:textId="77777777">
      <w:pPr>
        <w:pStyle w:val="p"/>
      </w:pPr>
      <w:r>
        <w:t xml:space="preserve">In het coalitieakkoord zijn middelen op de Aanvullende Post gereserveerd voor het verminderen van stikstofuitstoot. Destijds is afgesproken dat </w:t>
      </w:r>
      <w:proofErr w:type="spellStart"/>
      <w:r>
        <w:t>IenW</w:t>
      </w:r>
      <w:proofErr w:type="spellEnd"/>
      <w:r>
        <w:t xml:space="preserve"> ook op een gedeelte van deze middelen aanspraak zou maken. </w:t>
      </w:r>
      <w:proofErr w:type="spellStart"/>
      <w:r>
        <w:t>IenW</w:t>
      </w:r>
      <w:proofErr w:type="spellEnd"/>
      <w:r>
        <w:t xml:space="preserve"> heeft dit voorjaar een bestedingsplan ingediend voor elektrisch taxiën (10 miljoen euro), en dit bedrag zal worden overgeheveld naar de </w:t>
      </w:r>
      <w:proofErr w:type="spellStart"/>
      <w:r>
        <w:t>IenW</w:t>
      </w:r>
      <w:proofErr w:type="spellEnd"/>
      <w:r>
        <w:t xml:space="preserve">-begroting. Met de middelen wordt ingezet op het </w:t>
      </w:r>
      <w:r>
        <w:lastRenderedPageBreak/>
        <w:t>stimuleren van elektrisch taxiën op de luchthaven Schiphol. Dit draagt bij aan het verlagen van de stikstofuitstoot.</w:t>
      </w:r>
    </w:p>
    <w:p w:rsidR="002D4B1D" w:rsidRDefault="004C1C78" w14:paraId="2F9133AC" w14:textId="77777777">
      <w:pPr>
        <w:pStyle w:val="header-h2"/>
      </w:pPr>
      <w:r>
        <w:t>Overboeking Aanvullende post: Nedersaksenlijn en 3 infraprojecten</w:t>
      </w:r>
    </w:p>
    <w:p w:rsidR="002D4B1D" w:rsidRDefault="004C1C78" w14:paraId="707816C3" w14:textId="77777777">
      <w:pPr>
        <w:pStyle w:val="p"/>
      </w:pPr>
      <w:r>
        <w:t xml:space="preserve">Het kabinet heeft </w:t>
      </w:r>
      <w:r>
        <w:t>besloten om de gereserveerde middelen voor de Lelylijn op de Aanvullende Post in te zetten voor andere doelen. Deze middelen worden bestemd voor de Nedersaksenlijn (1,9 miljard euro) en drie andere projecten in noordelijk Nederland: het project N36 tussen Almelo en Ommen (115 miljoen euro), het project Sluis Kornwerderzand in Friesland (375 miljoen euro) en het oplossen van de flessenhals tussen Zwolle en Meppel (100 miljoen euro).</w:t>
      </w:r>
    </w:p>
    <w:p w:rsidR="002D4B1D" w:rsidRDefault="004C1C78" w14:paraId="4A0E2968" w14:textId="77777777">
      <w:pPr>
        <w:pStyle w:val="header-h2"/>
      </w:pPr>
      <w:r>
        <w:t>Ombuigingen</w:t>
      </w:r>
    </w:p>
    <w:p w:rsidR="002D4B1D" w:rsidRDefault="004C1C78" w14:paraId="1C574A48" w14:textId="77777777">
      <w:pPr>
        <w:pStyle w:val="header-h2"/>
      </w:pPr>
      <w:r>
        <w:t>Amendement t.b.v. OCW-begroting</w:t>
      </w:r>
    </w:p>
    <w:p w:rsidR="002D4B1D" w:rsidRDefault="004C1C78" w14:paraId="5BC97B47" w14:textId="77777777">
      <w:pPr>
        <w:pStyle w:val="p"/>
      </w:pPr>
      <w:r>
        <w:t xml:space="preserve">Het amendement </w:t>
      </w:r>
      <w:r>
        <w:t xml:space="preserve">Bontenbal c.s. wordt gedekt met middelen van meerdere begrotingen. De begroting van </w:t>
      </w:r>
      <w:proofErr w:type="spellStart"/>
      <w:r>
        <w:t>IenW</w:t>
      </w:r>
      <w:proofErr w:type="spellEnd"/>
      <w:r>
        <w:t xml:space="preserve"> is structureel verlaagd met 19 miljoen euro ten behoeve van het terugdraaien of verlagen van verschillende onderwijsbezuinigingen uit het Hoofdlijnenakkoord zoals verzocht in het amendement. </w:t>
      </w:r>
    </w:p>
    <w:p w:rsidR="002D4B1D" w:rsidRDefault="004C1C78" w14:paraId="5B8B4BCD" w14:textId="77777777">
      <w:pPr>
        <w:pStyle w:val="header-h2"/>
      </w:pPr>
      <w:r>
        <w:t>Overige ombuigingen</w:t>
      </w:r>
    </w:p>
    <w:p w:rsidR="002D4B1D" w:rsidRDefault="004C1C78" w14:paraId="09E7DEBA" w14:textId="77777777">
      <w:pPr>
        <w:pStyle w:val="p"/>
      </w:pPr>
      <w:proofErr w:type="spellStart"/>
      <w:r>
        <w:t>IenW</w:t>
      </w:r>
      <w:proofErr w:type="spellEnd"/>
      <w:r>
        <w:t xml:space="preserve"> heeft bij verschillende directies ombuigingen gedaan om bij te kunnen dragen aan de </w:t>
      </w:r>
      <w:proofErr w:type="spellStart"/>
      <w:r>
        <w:t>IenW</w:t>
      </w:r>
      <w:proofErr w:type="spellEnd"/>
      <w:r>
        <w:t>-brede problematiek. Deze ombuigingen zijn de dekking voor bijvoorbeeld de aflopende budgetten op het apparaat bij DGLM.</w:t>
      </w:r>
    </w:p>
    <w:p w:rsidR="002D4B1D" w:rsidRDefault="004C1C78" w14:paraId="1F584496" w14:textId="77777777">
      <w:pPr>
        <w:pStyle w:val="header-h2"/>
      </w:pPr>
      <w:r>
        <w:t>Kasschuiven</w:t>
      </w:r>
    </w:p>
    <w:p w:rsidR="002D4B1D" w:rsidRDefault="004C1C78" w14:paraId="184BFF1E" w14:textId="77777777">
      <w:pPr>
        <w:pStyle w:val="header-h2"/>
      </w:pPr>
      <w:r>
        <w:t>Kasschuiven Klimaatfonds</w:t>
      </w:r>
    </w:p>
    <w:p w:rsidR="002D4B1D" w:rsidRDefault="004C1C78" w14:paraId="3686E675" w14:textId="77777777">
      <w:pPr>
        <w:pStyle w:val="p"/>
      </w:pPr>
      <w:r>
        <w:t xml:space="preserve">Het betreft hier kasschuiven van de Klimaatfondsmiddelen binnen hoofdstuk 12. Enkele voorbeelden hiervan zijn de kasschuif voor de Subsidie Schoon en </w:t>
      </w:r>
      <w:proofErr w:type="spellStart"/>
      <w:r>
        <w:t>Emissieloos</w:t>
      </w:r>
      <w:proofErr w:type="spellEnd"/>
      <w:r>
        <w:t xml:space="preserve"> Bouwen. Hiervoor wordt 31,5 miljoen euro naar achter geschoven van 2025 en 2026 naar 2027 en 2028, omdat de verplichtingen die zijn aangegaan in 2025 en 2026 in die jaren niet volledig tot kasbetaling zullen komen. Een deel van de middelen wordt hierdoor pas in latere jaren uitbetaald. Verder wordt op de subsidie Waterstof in Mobiliteit 53 miljoen euro vanuit 2025 en 2026 naar 2029 en 2030  geschoven zodat de middelen beter aansluiten bij de planning van de subsidie. Om de kasbudgetten in overee</w:t>
      </w:r>
      <w:r>
        <w:t>nstemming te brengen met de programmering wordt voor de subsidie laadinfrastructuur wegverkeer 2,5 miljoen euro naar voren gehaald van 2027 en 2028 naar 2025 en 2026. Per saldo leiden de kasschuiven tot een schuif van middelen naar latere jaren.</w:t>
      </w:r>
    </w:p>
    <w:p w:rsidR="002D4B1D" w:rsidRDefault="004C1C78" w14:paraId="7043F80F" w14:textId="77777777">
      <w:pPr>
        <w:pStyle w:val="header-h2"/>
      </w:pPr>
      <w:r>
        <w:t>Kasschuiven Nationaal Groeifonds</w:t>
      </w:r>
    </w:p>
    <w:p w:rsidR="002D4B1D" w:rsidRDefault="004C1C78" w14:paraId="7A904451" w14:textId="77777777">
      <w:pPr>
        <w:pStyle w:val="p"/>
      </w:pPr>
      <w:r>
        <w:t>Het betreft hier kasschuiven en toegekende projecten binnen het Nationaal Groeifonds. Er vindt onder andere een kasschuif plaats om de middelen voor het project Luchtvaart in Transitie in het goede ritme te zetten. Hierbij wordt er circa 60 miljoen euro uit 2025 en 2026 geschoven naar latere jaren. Daarnaast wordt er kas naar achteren geschoven (48 miljoen euro) voor het Maritiem Masterplan (MMP). In 2024 is intensief aandacht besteed aan de juiste wijze waarop de regelingen voor het MMP opgezet moeten word</w:t>
      </w:r>
      <w:r>
        <w:t>en en de opdracht- en subsidieverstrekking moeten plaatsvinden. Er was ook aanvullend onderzoek nodig vanwege staatssteunregelgeving. Dit heeft geleid tot vertragingen en noodzakelijke schuiven in kas- en verplichtingbudget voor zowel opdrachten- subsidie- als agentschapsbijdragebudget. Voor de personele uitgaven op het Nationaal Groeifondsproject Maritiem Masterplan wordt een kas- en verplichtingenschuif voorgesteld om de budgetten beter in lijn te brengen met de verwachte uitgaven in de komende jaren.</w:t>
      </w:r>
    </w:p>
    <w:p w:rsidR="002D4B1D" w:rsidRDefault="004C1C78" w14:paraId="0B99D4C9" w14:textId="77777777">
      <w:pPr>
        <w:pStyle w:val="header-h2"/>
      </w:pPr>
      <w:r>
        <w:t>Kasschuif Elektrisch taxiën</w:t>
      </w:r>
    </w:p>
    <w:p w:rsidR="002D4B1D" w:rsidRDefault="004C1C78" w14:paraId="2784D227" w14:textId="77777777">
      <w:pPr>
        <w:pStyle w:val="p"/>
      </w:pPr>
      <w:r>
        <w:t xml:space="preserve">In het coalitieakkoord zijn middelen op de Aanvullende Post gereserveerd voor het verminderen van stikstofuitstoot, zoals hierboven benoemd worden dit voorjaar middelen hiervan naar </w:t>
      </w:r>
      <w:proofErr w:type="spellStart"/>
      <w:r>
        <w:t>IenW</w:t>
      </w:r>
      <w:proofErr w:type="spellEnd"/>
      <w:r>
        <w:t xml:space="preserve"> overgeheveld voor Elektrisch Taxiën. Deze middelen stonden in een ander ritme op de Aanvullende Post dan dat </w:t>
      </w:r>
      <w:proofErr w:type="spellStart"/>
      <w:r>
        <w:t>IenW</w:t>
      </w:r>
      <w:proofErr w:type="spellEnd"/>
      <w:r>
        <w:t xml:space="preserve"> ze wil uitgeven. Met deze kasschuif worden de middelen voor elektrisch taxiën in het juiste ritme gezet.</w:t>
      </w:r>
    </w:p>
    <w:p w:rsidR="002D4B1D" w:rsidRDefault="004C1C78" w14:paraId="2D7EDF50" w14:textId="77777777">
      <w:pPr>
        <w:pStyle w:val="header-h2"/>
      </w:pPr>
      <w:r>
        <w:lastRenderedPageBreak/>
        <w:t>Overige kasschuiven</w:t>
      </w:r>
    </w:p>
    <w:p w:rsidR="002D4B1D" w:rsidRDefault="004C1C78" w14:paraId="7749BBED" w14:textId="77777777">
      <w:pPr>
        <w:pStyle w:val="p"/>
      </w:pPr>
      <w:r>
        <w:t>Vanuit de Geluidsisolatieregeling Schiphol (GIS) wordt circa 17 miljoen uit 2025 naar latere jaren geschoven. Nieuwe ramingen van deze regeling voorspellen dat de uitgaven in latere jaren tot uitbetaling komen. Hier wordt het betreffende ritme op aangepast. </w:t>
      </w:r>
    </w:p>
    <w:p w:rsidR="002D4B1D" w:rsidRDefault="004C1C78" w14:paraId="62BB7852" w14:textId="77777777">
      <w:pPr>
        <w:pStyle w:val="header-h2"/>
      </w:pPr>
      <w:r>
        <w:t>Overboekingen met andere begrotingen</w:t>
      </w:r>
    </w:p>
    <w:p w:rsidR="002D4B1D" w:rsidRDefault="004C1C78" w14:paraId="4D03BA21" w14:textId="77777777">
      <w:pPr>
        <w:pStyle w:val="p"/>
      </w:pPr>
      <w:r>
        <w:t xml:space="preserve">Dit betreft onder andere een overboeking naar het ministerie van Defensie voor de aankoop van een patrouilleschip van 10 miljoen euro en een overboeking naar het ministerie van Economische Zaken voor TNO. TNO voert namelijk voor </w:t>
      </w:r>
      <w:proofErr w:type="spellStart"/>
      <w:r>
        <w:t>IenW</w:t>
      </w:r>
      <w:proofErr w:type="spellEnd"/>
      <w:r>
        <w:t xml:space="preserve"> een onderzoek uit op het gebied van programmatische samenwerking voertuigemissies en duurzame mobiliteit. De overheveling betreft 2,2 miljoen euro. Daarnaast doet </w:t>
      </w:r>
      <w:proofErr w:type="spellStart"/>
      <w:r>
        <w:t>IenW</w:t>
      </w:r>
      <w:proofErr w:type="spellEnd"/>
      <w:r>
        <w:t xml:space="preserve"> een overboeking van in totaal 36 miljoen euro (2025 t/m 2029) voor het openstellen van het </w:t>
      </w:r>
      <w:proofErr w:type="spellStart"/>
      <w:r>
        <w:t>IenW</w:t>
      </w:r>
      <w:proofErr w:type="spellEnd"/>
      <w:r>
        <w:t>-deel in de DEI+-openstelling (Demonstratie Energie- en Klimaatinnovatie) voor het thema Circulaire Economie in 2025. Op basis van de regeling kan subsidie worden verstrekt voor projecten voor recycling en hergebruik van reststromen, verminderi</w:t>
      </w:r>
      <w:r>
        <w:t xml:space="preserve">ng van gebruik van grondstoffen, waarbij het productieproces geschikt wordt voor het gebruik van gerecyclede grondstoffen en voor vervanging van fossiele grondstoffen door </w:t>
      </w:r>
      <w:proofErr w:type="spellStart"/>
      <w:r>
        <w:t>biobased</w:t>
      </w:r>
      <w:proofErr w:type="spellEnd"/>
      <w:r>
        <w:t xml:space="preserve"> grondstoffen. Ook zijn er een aantal overboekingen naar de begroting van </w:t>
      </w:r>
      <w:proofErr w:type="spellStart"/>
      <w:r>
        <w:t>IenW</w:t>
      </w:r>
      <w:proofErr w:type="spellEnd"/>
      <w:r>
        <w:t xml:space="preserve">. </w:t>
      </w:r>
      <w:proofErr w:type="spellStart"/>
      <w:r>
        <w:t>IenW</w:t>
      </w:r>
      <w:proofErr w:type="spellEnd"/>
      <w:r>
        <w:t xml:space="preserve"> ontvangt circa 17 miljoen euro voor het versterken van faciliteiten voor toegepast onderzoek bij het KNMI. Het KNMI ontvangt de bijdrage voor FTO (Faciliteiten Toegepast Onderzoek) programma's via de agentschapsbijdrage </w:t>
      </w:r>
      <w:proofErr w:type="spellStart"/>
      <w:r>
        <w:t>IenW</w:t>
      </w:r>
      <w:proofErr w:type="spellEnd"/>
      <w:r>
        <w:t>. Het betreft over de p</w:t>
      </w:r>
      <w:r>
        <w:t xml:space="preserve">eriode 2025-2029 de programma's FTO Duurzaamheid en FTO </w:t>
      </w:r>
      <w:proofErr w:type="spellStart"/>
      <w:r>
        <w:t>DigiLab</w:t>
      </w:r>
      <w:proofErr w:type="spellEnd"/>
      <w:r>
        <w:t xml:space="preserve"> die in consortiumverband zullen worden uitgevoerd. Ook ontvangt </w:t>
      </w:r>
      <w:proofErr w:type="spellStart"/>
      <w:r>
        <w:t>IenW</w:t>
      </w:r>
      <w:proofErr w:type="spellEnd"/>
      <w:r>
        <w:t xml:space="preserve"> een toevoeging van de NGF middelen (circa 34 miljoen euro) voor het NGF programma Luchtvaar in Transitie. Deze middelen stonden nog op de NGF-begroting en zouden onder voorwaarde worden toegekend. Aan deze voorwaarde is nu voldaan. De middelen worden ingezet voor de </w:t>
      </w:r>
      <w:proofErr w:type="spellStart"/>
      <w:r>
        <w:t>subisidie</w:t>
      </w:r>
      <w:proofErr w:type="spellEnd"/>
      <w:r>
        <w:t xml:space="preserve"> </w:t>
      </w:r>
      <w:proofErr w:type="spellStart"/>
      <w:r>
        <w:t>Hydrogen</w:t>
      </w:r>
      <w:proofErr w:type="spellEnd"/>
      <w:r>
        <w:t xml:space="preserve"> Aircraft </w:t>
      </w:r>
      <w:proofErr w:type="spellStart"/>
      <w:r>
        <w:t>Powertrain</w:t>
      </w:r>
      <w:proofErr w:type="spellEnd"/>
      <w:r>
        <w:t xml:space="preserve"> </w:t>
      </w:r>
      <w:proofErr w:type="spellStart"/>
      <w:r>
        <w:t>and</w:t>
      </w:r>
      <w:proofErr w:type="spellEnd"/>
      <w:r>
        <w:t xml:space="preserve"> Storage Systems (HAPPS).</w:t>
      </w:r>
    </w:p>
    <w:p w:rsidR="002D4B1D" w:rsidRDefault="004C1C78" w14:paraId="230863C0" w14:textId="77777777">
      <w:pPr>
        <w:pStyle w:val="header-h2"/>
      </w:pPr>
      <w:r>
        <w:t>Loonbijstelling</w:t>
      </w:r>
    </w:p>
    <w:p w:rsidR="002D4B1D" w:rsidRDefault="004C1C78" w14:paraId="13E77579" w14:textId="77777777">
      <w:pPr>
        <w:pStyle w:val="p"/>
      </w:pPr>
      <w:r>
        <w:t xml:space="preserve">Met deze overboeking wordt de loonbijstelling toegevoegd aan de begroting van </w:t>
      </w:r>
      <w:proofErr w:type="spellStart"/>
      <w:r>
        <w:t>IenW</w:t>
      </w:r>
      <w:proofErr w:type="spellEnd"/>
      <w:r>
        <w:t xml:space="preserve">. Ook de loonbijstelling van de fondsen wordt eerst toegevoegd aan de begroting van </w:t>
      </w:r>
      <w:proofErr w:type="spellStart"/>
      <w:r>
        <w:t>IenW</w:t>
      </w:r>
      <w:proofErr w:type="spellEnd"/>
      <w:r>
        <w:t>. De loonbijstelling van de fondsen wordt later verdeeld over de fondsen.</w:t>
      </w:r>
    </w:p>
    <w:p w:rsidR="002D4B1D" w:rsidRDefault="004C1C78" w14:paraId="319269B1" w14:textId="77777777">
      <w:pPr>
        <w:pStyle w:val="header-h2"/>
      </w:pPr>
      <w:r>
        <w:t>Prijsbijstelling</w:t>
      </w:r>
    </w:p>
    <w:p w:rsidR="002D4B1D" w:rsidRDefault="004C1C78" w14:paraId="58ED70C2" w14:textId="77777777">
      <w:pPr>
        <w:pStyle w:val="p"/>
      </w:pPr>
      <w:r>
        <w:t xml:space="preserve">Met deze overboeking wordt de prijsbijstelling toegevoegd aan de begroting van </w:t>
      </w:r>
      <w:proofErr w:type="spellStart"/>
      <w:r>
        <w:t>IenW</w:t>
      </w:r>
      <w:proofErr w:type="spellEnd"/>
      <w:r>
        <w:t xml:space="preserve">. Ook de prijsbijstelling van de fondsen wordt eerst toegevoegd aan de </w:t>
      </w:r>
      <w:proofErr w:type="spellStart"/>
      <w:r>
        <w:t>IenW</w:t>
      </w:r>
      <w:proofErr w:type="spellEnd"/>
      <w:r>
        <w:t xml:space="preserve"> begroting. De prijsbijstelling van de fondsen wordt later verdeeld over de fondsen. Er wordt 50% van de prijsbijstelling tranche 2025 uitgekeerd. Het restant wordt ingezet ter dekking van </w:t>
      </w:r>
      <w:proofErr w:type="spellStart"/>
      <w:r>
        <w:t>rijksbrede</w:t>
      </w:r>
      <w:proofErr w:type="spellEnd"/>
      <w:r>
        <w:t xml:space="preserve"> problematiek.</w:t>
      </w:r>
    </w:p>
    <w:p w:rsidR="002D4B1D" w:rsidRDefault="004C1C78" w14:paraId="280BAAEE" w14:textId="77777777">
      <w:pPr>
        <w:pStyle w:val="header-h2"/>
      </w:pPr>
      <w:r>
        <w:t>Eindejaarsmarge</w:t>
      </w:r>
    </w:p>
    <w:p w:rsidR="002D4B1D" w:rsidRDefault="004C1C78" w14:paraId="62A927E1" w14:textId="77777777">
      <w:pPr>
        <w:pStyle w:val="p"/>
      </w:pPr>
      <w:r>
        <w:t xml:space="preserve">Conform de begrotingsregels wordt de eindejaarsmarge (circa 46 miljoen euro) toegevoegd aan de begroting van </w:t>
      </w:r>
      <w:proofErr w:type="spellStart"/>
      <w:r>
        <w:t>IenW</w:t>
      </w:r>
      <w:proofErr w:type="spellEnd"/>
      <w:r>
        <w:t>. De niet uitgegeven middelen van 2024 van het Nationaal Groeifonds worden volledig toegevoegd.</w:t>
      </w:r>
    </w:p>
    <w:p w:rsidR="002D4B1D" w:rsidRDefault="004C1C78" w14:paraId="0E6BBE27" w14:textId="77777777">
      <w:pPr>
        <w:pStyle w:val="header-h2"/>
      </w:pPr>
      <w:r>
        <w:t>Extrapolatie</w:t>
      </w:r>
    </w:p>
    <w:p w:rsidR="002D4B1D" w:rsidRDefault="004C1C78" w14:paraId="566AA8B8" w14:textId="77777777">
      <w:pPr>
        <w:pStyle w:val="p"/>
      </w:pPr>
      <w:r>
        <w:t>Met de extrapolatie wordt de begrotingsstand in het extrapolatiejaar 2030 (t+5) toegevoegd aan de begroting van Infrastructuur en Waterstaat.</w:t>
      </w:r>
    </w:p>
    <w:p w:rsidR="002D4B1D" w:rsidRDefault="004C1C78" w14:paraId="54D790C8" w14:textId="77777777">
      <w:pPr>
        <w:pStyle w:val="header-h2"/>
      </w:pPr>
      <w:r>
        <w:t>Technisch</w:t>
      </w:r>
    </w:p>
    <w:p w:rsidR="002D4B1D" w:rsidRDefault="004C1C78" w14:paraId="6CDA1EBF" w14:textId="77777777">
      <w:pPr>
        <w:pStyle w:val="header-h2"/>
      </w:pPr>
      <w:r>
        <w:t>Dekking Amendement t.b.v. OCW-begroting</w:t>
      </w:r>
    </w:p>
    <w:p w:rsidR="002D4B1D" w:rsidRDefault="004C1C78" w14:paraId="06DA7A47" w14:textId="77777777">
      <w:pPr>
        <w:pStyle w:val="p"/>
      </w:pPr>
      <w:r>
        <w:t xml:space="preserve">Het amendement Bontenbal c.s. wordt gedekt met middelen van meerdere begrotingen. De begroting van </w:t>
      </w:r>
      <w:proofErr w:type="spellStart"/>
      <w:r>
        <w:t>IenW</w:t>
      </w:r>
      <w:proofErr w:type="spellEnd"/>
      <w:r>
        <w:t xml:space="preserve"> is structureel verlaagd met 19 miljoen euro ten behoeve van het terugdraaien of verlagen van verschillende onderwijsbezuinigingen uit het HLA zoals verzocht in het amendement. </w:t>
      </w:r>
    </w:p>
    <w:p w:rsidR="002D4B1D" w:rsidRDefault="004C1C78" w14:paraId="0691B70F" w14:textId="77777777">
      <w:pPr>
        <w:pStyle w:val="header-h2"/>
      </w:pPr>
      <w:r>
        <w:lastRenderedPageBreak/>
        <w:t>Mutaties met Deltafonds</w:t>
      </w:r>
    </w:p>
    <w:p w:rsidR="002D4B1D" w:rsidRDefault="004C1C78" w14:paraId="1F2875F2" w14:textId="77777777">
      <w:pPr>
        <w:pStyle w:val="p"/>
      </w:pPr>
      <w:r>
        <w:t xml:space="preserve">Conform de </w:t>
      </w:r>
      <w:r>
        <w:t>Comptabiliteitswet worden de financiële middelen van de beleidsbegroting overgeheveld naar het Deltafonds. De aanpassingen van deze middelen worden verder toegelicht in de Verticale Toelichting van het Deltafonds.</w:t>
      </w:r>
    </w:p>
    <w:p w:rsidR="002D4B1D" w:rsidRDefault="004C1C78" w14:paraId="6E4180EE" w14:textId="77777777">
      <w:pPr>
        <w:pStyle w:val="header-h2"/>
      </w:pPr>
      <w:r>
        <w:t>Mutaties met Mobiliteitsfonds</w:t>
      </w:r>
    </w:p>
    <w:p w:rsidR="002D4B1D" w:rsidRDefault="004C1C78" w14:paraId="61FC1741" w14:textId="77777777">
      <w:pPr>
        <w:pStyle w:val="p"/>
      </w:pPr>
      <w:r>
        <w:t>Conform de Comptabiliteitswet worden de financiële middelen van de beleidsbegroting overgeheveld naar het Mobiliteitsfonds. De aanpassingen van deze middelen worden verder toegelicht in de Verticale Toelichting van het Mobiliteitsfonds.</w:t>
      </w:r>
    </w:p>
    <w:p w:rsidR="002D4B1D" w:rsidRDefault="004C1C78" w14:paraId="1F150EED" w14:textId="77777777">
      <w:pPr>
        <w:pStyle w:val="header-h2"/>
      </w:pPr>
      <w:r>
        <w:t>Fasering Infrastructuur</w:t>
      </w:r>
    </w:p>
    <w:p w:rsidR="002D4B1D" w:rsidRDefault="004C1C78" w14:paraId="05EA6CAC" w14:textId="77777777">
      <w:pPr>
        <w:pStyle w:val="p"/>
      </w:pPr>
      <w:r>
        <w:t>Het kabinet heeft besloten tot fasering van de infrastructuur. In deze hoedanigheid wordt er kasbudget van 2026 naar 2027 geschoven.</w:t>
      </w:r>
    </w:p>
    <w:p w:rsidR="002D4B1D" w:rsidRDefault="004C1C78" w14:paraId="0D57BC68" w14:textId="77777777">
      <w:pPr>
        <w:pStyle w:val="header-h2"/>
      </w:pPr>
      <w:r>
        <w:t>Overig technisch</w:t>
      </w:r>
    </w:p>
    <w:p w:rsidR="002D4B1D" w:rsidRDefault="004C1C78" w14:paraId="79E3A4EA" w14:textId="77777777">
      <w:pPr>
        <w:pStyle w:val="p"/>
      </w:pPr>
      <w:r>
        <w:t>Deze post bevat overige herschikkingen.</w:t>
      </w:r>
    </w:p>
    <w:p w:rsidR="002D4B1D" w:rsidRDefault="004C1C78" w14:paraId="2D3A9B9F" w14:textId="77777777">
      <w:pPr>
        <w:pStyle w:val="header-h1"/>
      </w:pPr>
      <w:r>
        <w:t>Ontvangsten</w:t>
      </w:r>
    </w:p>
    <w:p w:rsidR="002D4B1D" w:rsidRDefault="004C1C78" w14:paraId="3C70EAEB" w14:textId="77777777">
      <w:pPr>
        <w:pStyle w:val="header-h2"/>
      </w:pPr>
      <w:r>
        <w:t>Meevallers</w:t>
      </w:r>
    </w:p>
    <w:p w:rsidR="002D4B1D" w:rsidRDefault="004C1C78" w14:paraId="52F11023" w14:textId="77777777">
      <w:pPr>
        <w:pStyle w:val="header-h2"/>
      </w:pPr>
      <w:r>
        <w:t>Bijstelling BVOV</w:t>
      </w:r>
    </w:p>
    <w:p w:rsidR="002D4B1D" w:rsidRDefault="004C1C78" w14:paraId="0504F598" w14:textId="77777777">
      <w:pPr>
        <w:pStyle w:val="p"/>
      </w:pPr>
      <w:r>
        <w:t xml:space="preserve">Dit is een bijstelling van het te ontvangen budget aan Beschikbaarheidsvergoeding OV (BVOV). De subsidieregeling BVOV is op voorschotbasis. De eindafrekening en de checks door de accountant vinden later plaatst, waardoor er verschillen zijn tussen de voorschotten en eindafrekening. </w:t>
      </w:r>
      <w:proofErr w:type="spellStart"/>
      <w:r>
        <w:t>IenW</w:t>
      </w:r>
      <w:proofErr w:type="spellEnd"/>
      <w:r>
        <w:t xml:space="preserve"> krijgt enerzijds circa 65 miljoen euro terug van de ontvangers van de BVOV-bijdragen en moet anderzijds circa 3,2 miljoen euro afstaan aan de ontvangers van de BVOV-bijdragen op basis van de definitieve vaststelling.</w:t>
      </w:r>
    </w:p>
    <w:p w:rsidR="002D4B1D" w:rsidRDefault="004C1C78" w14:paraId="2A4E8AC2" w14:textId="77777777">
      <w:pPr>
        <w:pStyle w:val="header-h2"/>
      </w:pPr>
      <w:r>
        <w:t>Extrapolatie</w:t>
      </w:r>
    </w:p>
    <w:p w:rsidR="002D4B1D" w:rsidRDefault="004C1C78" w14:paraId="222DF358" w14:textId="77777777">
      <w:pPr>
        <w:pStyle w:val="p"/>
      </w:pPr>
      <w:r>
        <w:t>Met de extrapolatie wordt de begrotingsstand in het extrapolatiejaar 2030 (t+5) toegevoegd aan de begroting van Infrastructuur en Waterstaat.</w:t>
      </w:r>
    </w:p>
    <w:p w:rsidR="002D4B1D" w:rsidRDefault="004C1C78" w14:paraId="57DD39A7" w14:textId="77777777">
      <w:pPr>
        <w:pStyle w:val="header-h2"/>
      </w:pPr>
      <w:r>
        <w:t>Technisch</w:t>
      </w:r>
    </w:p>
    <w:p w:rsidR="002D4B1D" w:rsidRDefault="004C1C78" w14:paraId="5CF9AED5" w14:textId="77777777">
      <w:pPr>
        <w:pStyle w:val="p"/>
      </w:pPr>
      <w:r>
        <w:t>Deze post bevat overige herschikkingen.</w:t>
      </w:r>
    </w:p>
    <w:p w:rsidR="002D4B1D" w:rsidRDefault="002D4B1D" w14:paraId="71B5022F" w14:textId="77777777">
      <w:pPr>
        <w:pStyle w:val="page-break"/>
      </w:pPr>
    </w:p>
    <w:p w:rsidR="002D4B1D" w:rsidRDefault="004C1C78" w14:paraId="4821B8FD" w14:textId="77777777">
      <w:pPr>
        <w:pStyle w:val="section-title-3"/>
      </w:pPr>
      <w:r>
        <w:t>Mobiliteitsfonds</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54DDE66C" w14:textId="77777777">
        <w:trPr>
          <w:tblHeader/>
        </w:trPr>
        <w:tc>
          <w:tcPr>
            <w:tcW w:w="9694" w:type="dxa"/>
            <w:gridSpan w:val="7"/>
          </w:tcPr>
          <w:p w:rsidR="002D4B1D" w:rsidRDefault="004C1C78" w14:paraId="50C29BC0" w14:textId="77777777">
            <w:pPr>
              <w:pStyle w:val="kio2-table-title"/>
            </w:pPr>
            <w:r>
              <w:t>Mobiliteitsfonds: Uitgaven (2025-2030)</w:t>
            </w:r>
          </w:p>
        </w:tc>
      </w:tr>
      <w:tr w:rsidR="002D4B1D" w14:paraId="6ADE616C"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5FDD969F"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52E84659" w14:textId="77777777">
            <w:pPr>
              <w:pStyle w:val="p-table"/>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33DFB673" w14:textId="77777777">
            <w:pPr>
              <w:pStyle w:val="p-table"/>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286725C2" w14:textId="77777777">
            <w:pPr>
              <w:pStyle w:val="p-table"/>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18203E00" w14:textId="77777777">
            <w:pPr>
              <w:pStyle w:val="p-table"/>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27F73428" w14:textId="77777777">
            <w:pPr>
              <w:pStyle w:val="p-table"/>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4C1C78" w14:paraId="5198B82C" w14:textId="77777777">
            <w:pPr>
              <w:pStyle w:val="p-table"/>
              <w:rPr>
                <w:color w:val="000000"/>
                <w:sz w:val="17"/>
              </w:rPr>
            </w:pPr>
            <w:r>
              <w:rPr>
                <w:color w:val="000000"/>
                <w:sz w:val="17"/>
              </w:rPr>
              <w:t>2030</w:t>
            </w:r>
          </w:p>
        </w:tc>
      </w:tr>
      <w:tr w:rsidR="002D4B1D" w14:paraId="2745FF81" w14:textId="77777777">
        <w:tc>
          <w:tcPr>
            <w:tcW w:w="3773" w:type="dxa"/>
            <w:tcMar>
              <w:right w:w="28" w:type="dxa"/>
            </w:tcMar>
          </w:tcPr>
          <w:p w:rsidR="002D4B1D" w:rsidRDefault="002D4B1D" w14:paraId="704C6C95" w14:textId="77777777">
            <w:pPr>
              <w:pStyle w:val="p-table"/>
              <w:rPr>
                <w:sz w:val="17"/>
              </w:rPr>
            </w:pPr>
          </w:p>
        </w:tc>
        <w:tc>
          <w:tcPr>
            <w:tcW w:w="986" w:type="dxa"/>
            <w:tcMar>
              <w:left w:w="28" w:type="dxa"/>
              <w:right w:w="28" w:type="dxa"/>
            </w:tcMar>
          </w:tcPr>
          <w:p w:rsidR="002D4B1D" w:rsidRDefault="002D4B1D" w14:paraId="3EEE962D" w14:textId="77777777">
            <w:pPr>
              <w:pStyle w:val="p-table"/>
              <w:rPr>
                <w:sz w:val="17"/>
              </w:rPr>
            </w:pPr>
          </w:p>
        </w:tc>
        <w:tc>
          <w:tcPr>
            <w:tcW w:w="986" w:type="dxa"/>
            <w:tcMar>
              <w:left w:w="28" w:type="dxa"/>
              <w:right w:w="28" w:type="dxa"/>
            </w:tcMar>
          </w:tcPr>
          <w:p w:rsidR="002D4B1D" w:rsidRDefault="002D4B1D" w14:paraId="62041489" w14:textId="77777777">
            <w:pPr>
              <w:pStyle w:val="p-table"/>
              <w:rPr>
                <w:sz w:val="17"/>
              </w:rPr>
            </w:pPr>
          </w:p>
        </w:tc>
        <w:tc>
          <w:tcPr>
            <w:tcW w:w="986" w:type="dxa"/>
            <w:tcMar>
              <w:left w:w="28" w:type="dxa"/>
              <w:right w:w="28" w:type="dxa"/>
            </w:tcMar>
          </w:tcPr>
          <w:p w:rsidR="002D4B1D" w:rsidRDefault="002D4B1D" w14:paraId="5194C3F4" w14:textId="77777777">
            <w:pPr>
              <w:pStyle w:val="p-table"/>
              <w:rPr>
                <w:sz w:val="17"/>
              </w:rPr>
            </w:pPr>
          </w:p>
        </w:tc>
        <w:tc>
          <w:tcPr>
            <w:tcW w:w="986" w:type="dxa"/>
            <w:tcMar>
              <w:left w:w="28" w:type="dxa"/>
              <w:right w:w="28" w:type="dxa"/>
            </w:tcMar>
          </w:tcPr>
          <w:p w:rsidR="002D4B1D" w:rsidRDefault="002D4B1D" w14:paraId="532E4EF7" w14:textId="77777777">
            <w:pPr>
              <w:pStyle w:val="p-table"/>
              <w:rPr>
                <w:sz w:val="17"/>
              </w:rPr>
            </w:pPr>
          </w:p>
        </w:tc>
        <w:tc>
          <w:tcPr>
            <w:tcW w:w="986" w:type="dxa"/>
            <w:tcMar>
              <w:left w:w="28" w:type="dxa"/>
              <w:right w:w="28" w:type="dxa"/>
            </w:tcMar>
          </w:tcPr>
          <w:p w:rsidR="002D4B1D" w:rsidRDefault="002D4B1D" w14:paraId="32984614" w14:textId="77777777">
            <w:pPr>
              <w:pStyle w:val="p-table"/>
              <w:rPr>
                <w:sz w:val="17"/>
              </w:rPr>
            </w:pPr>
          </w:p>
        </w:tc>
        <w:tc>
          <w:tcPr>
            <w:tcW w:w="991" w:type="dxa"/>
            <w:tcMar>
              <w:left w:w="28" w:type="dxa"/>
              <w:right w:w="28" w:type="dxa"/>
            </w:tcMar>
          </w:tcPr>
          <w:p w:rsidR="002D4B1D" w:rsidRDefault="002D4B1D" w14:paraId="16C539C5" w14:textId="77777777">
            <w:pPr>
              <w:pStyle w:val="p-table"/>
              <w:rPr>
                <w:sz w:val="17"/>
              </w:rPr>
            </w:pPr>
          </w:p>
        </w:tc>
      </w:tr>
      <w:tr w:rsidR="002D4B1D" w14:paraId="6F2C0FCE" w14:textId="77777777">
        <w:tc>
          <w:tcPr>
            <w:tcW w:w="3773" w:type="dxa"/>
            <w:tcMar>
              <w:right w:w="28" w:type="dxa"/>
            </w:tcMar>
          </w:tcPr>
          <w:p w:rsidR="002D4B1D" w:rsidRDefault="004C1C78" w14:paraId="4367AF89"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7BC5F308" w14:textId="77777777">
            <w:pPr>
              <w:pStyle w:val="p-table"/>
              <w:jc w:val="right"/>
              <w:rPr>
                <w:b/>
                <w:sz w:val="17"/>
              </w:rPr>
            </w:pPr>
            <w:r>
              <w:rPr>
                <w:b/>
                <w:sz w:val="17"/>
              </w:rPr>
              <w:t>9.429</w:t>
            </w:r>
          </w:p>
        </w:tc>
        <w:tc>
          <w:tcPr>
            <w:tcW w:w="986" w:type="dxa"/>
            <w:tcMar>
              <w:left w:w="28" w:type="dxa"/>
              <w:right w:w="28" w:type="dxa"/>
            </w:tcMar>
          </w:tcPr>
          <w:p w:rsidR="002D4B1D" w:rsidP="00FF1578" w:rsidRDefault="004C1C78" w14:paraId="7409790F" w14:textId="77777777">
            <w:pPr>
              <w:pStyle w:val="p-table"/>
              <w:jc w:val="right"/>
              <w:rPr>
                <w:b/>
                <w:sz w:val="17"/>
              </w:rPr>
            </w:pPr>
            <w:r>
              <w:rPr>
                <w:b/>
                <w:sz w:val="17"/>
              </w:rPr>
              <w:t>10.634</w:t>
            </w:r>
          </w:p>
        </w:tc>
        <w:tc>
          <w:tcPr>
            <w:tcW w:w="986" w:type="dxa"/>
            <w:tcMar>
              <w:left w:w="28" w:type="dxa"/>
              <w:right w:w="28" w:type="dxa"/>
            </w:tcMar>
          </w:tcPr>
          <w:p w:rsidR="002D4B1D" w:rsidP="00FF1578" w:rsidRDefault="004C1C78" w14:paraId="2A7617BB" w14:textId="77777777">
            <w:pPr>
              <w:pStyle w:val="p-table"/>
              <w:jc w:val="right"/>
              <w:rPr>
                <w:b/>
                <w:sz w:val="17"/>
              </w:rPr>
            </w:pPr>
            <w:r>
              <w:rPr>
                <w:b/>
                <w:sz w:val="17"/>
              </w:rPr>
              <w:t>10.605</w:t>
            </w:r>
          </w:p>
        </w:tc>
        <w:tc>
          <w:tcPr>
            <w:tcW w:w="986" w:type="dxa"/>
            <w:tcMar>
              <w:left w:w="28" w:type="dxa"/>
              <w:right w:w="28" w:type="dxa"/>
            </w:tcMar>
          </w:tcPr>
          <w:p w:rsidR="002D4B1D" w:rsidP="00FF1578" w:rsidRDefault="004C1C78" w14:paraId="0F792E56" w14:textId="77777777">
            <w:pPr>
              <w:pStyle w:val="p-table"/>
              <w:jc w:val="right"/>
              <w:rPr>
                <w:b/>
                <w:sz w:val="17"/>
              </w:rPr>
            </w:pPr>
            <w:r>
              <w:rPr>
                <w:b/>
                <w:sz w:val="17"/>
              </w:rPr>
              <w:t>10.318</w:t>
            </w:r>
          </w:p>
        </w:tc>
        <w:tc>
          <w:tcPr>
            <w:tcW w:w="986" w:type="dxa"/>
            <w:tcMar>
              <w:left w:w="28" w:type="dxa"/>
              <w:right w:w="28" w:type="dxa"/>
            </w:tcMar>
          </w:tcPr>
          <w:p w:rsidR="002D4B1D" w:rsidP="00FF1578" w:rsidRDefault="004C1C78" w14:paraId="36F36512" w14:textId="77777777">
            <w:pPr>
              <w:pStyle w:val="p-table"/>
              <w:jc w:val="right"/>
              <w:rPr>
                <w:b/>
                <w:sz w:val="17"/>
              </w:rPr>
            </w:pPr>
            <w:r>
              <w:rPr>
                <w:b/>
                <w:sz w:val="17"/>
              </w:rPr>
              <w:t>10.686</w:t>
            </w:r>
          </w:p>
        </w:tc>
        <w:tc>
          <w:tcPr>
            <w:tcW w:w="991" w:type="dxa"/>
            <w:tcMar>
              <w:left w:w="28" w:type="dxa"/>
              <w:right w:w="28" w:type="dxa"/>
            </w:tcMar>
          </w:tcPr>
          <w:p w:rsidR="002D4B1D" w:rsidP="00FF1578" w:rsidRDefault="004C1C78" w14:paraId="3279367C" w14:textId="77777777">
            <w:pPr>
              <w:pStyle w:val="p-table"/>
              <w:jc w:val="right"/>
              <w:rPr>
                <w:b/>
                <w:sz w:val="17"/>
              </w:rPr>
            </w:pPr>
            <w:r>
              <w:rPr>
                <w:b/>
                <w:sz w:val="17"/>
              </w:rPr>
              <w:t>10.595</w:t>
            </w:r>
          </w:p>
        </w:tc>
      </w:tr>
      <w:tr w:rsidR="002D4B1D" w14:paraId="2CC52975" w14:textId="77777777">
        <w:tc>
          <w:tcPr>
            <w:tcW w:w="3773" w:type="dxa"/>
            <w:tcMar>
              <w:right w:w="28" w:type="dxa"/>
            </w:tcMar>
          </w:tcPr>
          <w:p w:rsidR="002D4B1D" w:rsidRDefault="002D4B1D" w14:paraId="08674D19" w14:textId="77777777">
            <w:pPr>
              <w:pStyle w:val="p-table"/>
              <w:rPr>
                <w:sz w:val="17"/>
              </w:rPr>
            </w:pPr>
          </w:p>
        </w:tc>
        <w:tc>
          <w:tcPr>
            <w:tcW w:w="986" w:type="dxa"/>
            <w:tcMar>
              <w:left w:w="28" w:type="dxa"/>
              <w:right w:w="28" w:type="dxa"/>
            </w:tcMar>
          </w:tcPr>
          <w:p w:rsidR="002D4B1D" w:rsidP="00FF1578" w:rsidRDefault="002D4B1D" w14:paraId="7E0563E9" w14:textId="77777777">
            <w:pPr>
              <w:pStyle w:val="p-table"/>
              <w:jc w:val="right"/>
              <w:rPr>
                <w:sz w:val="17"/>
              </w:rPr>
            </w:pPr>
          </w:p>
        </w:tc>
        <w:tc>
          <w:tcPr>
            <w:tcW w:w="986" w:type="dxa"/>
            <w:tcMar>
              <w:left w:w="28" w:type="dxa"/>
              <w:right w:w="28" w:type="dxa"/>
            </w:tcMar>
          </w:tcPr>
          <w:p w:rsidR="002D4B1D" w:rsidP="00FF1578" w:rsidRDefault="002D4B1D" w14:paraId="2FD6EBD0" w14:textId="77777777">
            <w:pPr>
              <w:pStyle w:val="p-table"/>
              <w:jc w:val="right"/>
              <w:rPr>
                <w:sz w:val="17"/>
              </w:rPr>
            </w:pPr>
          </w:p>
        </w:tc>
        <w:tc>
          <w:tcPr>
            <w:tcW w:w="986" w:type="dxa"/>
            <w:tcMar>
              <w:left w:w="28" w:type="dxa"/>
              <w:right w:w="28" w:type="dxa"/>
            </w:tcMar>
          </w:tcPr>
          <w:p w:rsidR="002D4B1D" w:rsidP="00FF1578" w:rsidRDefault="002D4B1D" w14:paraId="6321624D" w14:textId="77777777">
            <w:pPr>
              <w:pStyle w:val="p-table"/>
              <w:jc w:val="right"/>
              <w:rPr>
                <w:sz w:val="17"/>
              </w:rPr>
            </w:pPr>
          </w:p>
        </w:tc>
        <w:tc>
          <w:tcPr>
            <w:tcW w:w="986" w:type="dxa"/>
            <w:tcMar>
              <w:left w:w="28" w:type="dxa"/>
              <w:right w:w="28" w:type="dxa"/>
            </w:tcMar>
          </w:tcPr>
          <w:p w:rsidR="002D4B1D" w:rsidP="00FF1578" w:rsidRDefault="002D4B1D" w14:paraId="12C518B7" w14:textId="77777777">
            <w:pPr>
              <w:pStyle w:val="p-table"/>
              <w:jc w:val="right"/>
              <w:rPr>
                <w:sz w:val="17"/>
              </w:rPr>
            </w:pPr>
          </w:p>
        </w:tc>
        <w:tc>
          <w:tcPr>
            <w:tcW w:w="986" w:type="dxa"/>
            <w:tcMar>
              <w:left w:w="28" w:type="dxa"/>
              <w:right w:w="28" w:type="dxa"/>
            </w:tcMar>
          </w:tcPr>
          <w:p w:rsidR="002D4B1D" w:rsidP="00FF1578" w:rsidRDefault="002D4B1D" w14:paraId="2E51D7CF" w14:textId="77777777">
            <w:pPr>
              <w:pStyle w:val="p-table"/>
              <w:jc w:val="right"/>
              <w:rPr>
                <w:sz w:val="17"/>
              </w:rPr>
            </w:pPr>
          </w:p>
        </w:tc>
        <w:tc>
          <w:tcPr>
            <w:tcW w:w="991" w:type="dxa"/>
            <w:tcMar>
              <w:left w:w="28" w:type="dxa"/>
              <w:right w:w="28" w:type="dxa"/>
            </w:tcMar>
          </w:tcPr>
          <w:p w:rsidR="002D4B1D" w:rsidP="00FF1578" w:rsidRDefault="002D4B1D" w14:paraId="14D0E3F0" w14:textId="77777777">
            <w:pPr>
              <w:pStyle w:val="p-table"/>
              <w:jc w:val="right"/>
              <w:rPr>
                <w:sz w:val="17"/>
              </w:rPr>
            </w:pPr>
          </w:p>
        </w:tc>
      </w:tr>
      <w:tr w:rsidR="002D4B1D" w14:paraId="1A43BB51" w14:textId="77777777">
        <w:tc>
          <w:tcPr>
            <w:tcW w:w="3773" w:type="dxa"/>
            <w:tcMar>
              <w:right w:w="28" w:type="dxa"/>
            </w:tcMar>
          </w:tcPr>
          <w:p w:rsidR="002D4B1D" w:rsidRDefault="004C1C78" w14:paraId="22D43AFB" w14:textId="77777777">
            <w:pPr>
              <w:pStyle w:val="p-table"/>
              <w:rPr>
                <w:i/>
                <w:sz w:val="17"/>
              </w:rPr>
            </w:pPr>
            <w:r>
              <w:rPr>
                <w:i/>
                <w:sz w:val="17"/>
              </w:rPr>
              <w:t>Intensiveringen</w:t>
            </w:r>
          </w:p>
        </w:tc>
        <w:tc>
          <w:tcPr>
            <w:tcW w:w="986" w:type="dxa"/>
            <w:tcMar>
              <w:left w:w="28" w:type="dxa"/>
              <w:right w:w="28" w:type="dxa"/>
            </w:tcMar>
          </w:tcPr>
          <w:p w:rsidR="002D4B1D" w:rsidP="00FF1578" w:rsidRDefault="004C1C78" w14:paraId="42E781FB" w14:textId="77777777">
            <w:pPr>
              <w:pStyle w:val="p-table"/>
              <w:jc w:val="right"/>
              <w:rPr>
                <w:i/>
                <w:sz w:val="17"/>
              </w:rPr>
            </w:pPr>
            <w:r>
              <w:rPr>
                <w:i/>
                <w:sz w:val="17"/>
              </w:rPr>
              <w:t>17</w:t>
            </w:r>
          </w:p>
        </w:tc>
        <w:tc>
          <w:tcPr>
            <w:tcW w:w="986" w:type="dxa"/>
            <w:tcMar>
              <w:left w:w="28" w:type="dxa"/>
              <w:right w:w="28" w:type="dxa"/>
            </w:tcMar>
          </w:tcPr>
          <w:p w:rsidR="002D4B1D" w:rsidP="00FF1578" w:rsidRDefault="004C1C78" w14:paraId="46724902" w14:textId="77777777">
            <w:pPr>
              <w:pStyle w:val="p-table"/>
              <w:jc w:val="right"/>
              <w:rPr>
                <w:i/>
                <w:sz w:val="17"/>
              </w:rPr>
            </w:pPr>
            <w:r>
              <w:rPr>
                <w:i/>
                <w:sz w:val="17"/>
              </w:rPr>
              <w:t>150</w:t>
            </w:r>
          </w:p>
        </w:tc>
        <w:tc>
          <w:tcPr>
            <w:tcW w:w="986" w:type="dxa"/>
            <w:tcMar>
              <w:left w:w="28" w:type="dxa"/>
              <w:right w:w="28" w:type="dxa"/>
            </w:tcMar>
          </w:tcPr>
          <w:p w:rsidR="002D4B1D" w:rsidP="00FF1578" w:rsidRDefault="004C1C78" w14:paraId="2967AEDD" w14:textId="77777777">
            <w:pPr>
              <w:pStyle w:val="p-table"/>
              <w:jc w:val="right"/>
              <w:rPr>
                <w:i/>
                <w:sz w:val="17"/>
              </w:rPr>
            </w:pPr>
            <w:r>
              <w:rPr>
                <w:i/>
                <w:sz w:val="17"/>
              </w:rPr>
              <w:t>500</w:t>
            </w:r>
          </w:p>
        </w:tc>
        <w:tc>
          <w:tcPr>
            <w:tcW w:w="986" w:type="dxa"/>
            <w:tcMar>
              <w:left w:w="28" w:type="dxa"/>
              <w:right w:w="28" w:type="dxa"/>
            </w:tcMar>
          </w:tcPr>
          <w:p w:rsidR="002D4B1D" w:rsidP="00FF1578" w:rsidRDefault="004C1C78" w14:paraId="09AC25A9" w14:textId="77777777">
            <w:pPr>
              <w:pStyle w:val="p-table"/>
              <w:jc w:val="right"/>
              <w:rPr>
                <w:i/>
                <w:sz w:val="17"/>
              </w:rPr>
            </w:pPr>
            <w:r>
              <w:rPr>
                <w:i/>
                <w:sz w:val="17"/>
              </w:rPr>
              <w:t>500</w:t>
            </w:r>
          </w:p>
        </w:tc>
        <w:tc>
          <w:tcPr>
            <w:tcW w:w="986" w:type="dxa"/>
            <w:tcMar>
              <w:left w:w="28" w:type="dxa"/>
              <w:right w:w="28" w:type="dxa"/>
            </w:tcMar>
          </w:tcPr>
          <w:p w:rsidR="002D4B1D" w:rsidP="00FF1578" w:rsidRDefault="004C1C78" w14:paraId="2C2D81EA" w14:textId="77777777">
            <w:pPr>
              <w:pStyle w:val="p-table"/>
              <w:jc w:val="right"/>
              <w:rPr>
                <w:i/>
                <w:sz w:val="17"/>
              </w:rPr>
            </w:pPr>
            <w:r>
              <w:rPr>
                <w:i/>
                <w:sz w:val="17"/>
              </w:rPr>
              <w:t>500</w:t>
            </w:r>
          </w:p>
        </w:tc>
        <w:tc>
          <w:tcPr>
            <w:tcW w:w="991" w:type="dxa"/>
            <w:tcMar>
              <w:left w:w="28" w:type="dxa"/>
              <w:right w:w="28" w:type="dxa"/>
            </w:tcMar>
          </w:tcPr>
          <w:p w:rsidR="002D4B1D" w:rsidP="00FF1578" w:rsidRDefault="004C1C78" w14:paraId="68DDA65A" w14:textId="77777777">
            <w:pPr>
              <w:pStyle w:val="p-table"/>
              <w:jc w:val="right"/>
              <w:rPr>
                <w:i/>
                <w:sz w:val="17"/>
              </w:rPr>
            </w:pPr>
            <w:r>
              <w:rPr>
                <w:i/>
                <w:sz w:val="17"/>
              </w:rPr>
              <w:t>500</w:t>
            </w:r>
          </w:p>
        </w:tc>
      </w:tr>
      <w:tr w:rsidR="002D4B1D" w14:paraId="3E5D98FF" w14:textId="77777777">
        <w:tc>
          <w:tcPr>
            <w:tcW w:w="3773" w:type="dxa"/>
            <w:tcMar>
              <w:right w:w="28" w:type="dxa"/>
            </w:tcMar>
          </w:tcPr>
          <w:p w:rsidR="002D4B1D" w:rsidRDefault="004C1C78" w14:paraId="3375C621" w14:textId="77777777">
            <w:pPr>
              <w:pStyle w:val="p-table"/>
              <w:rPr>
                <w:sz w:val="17"/>
              </w:rPr>
            </w:pPr>
            <w:r>
              <w:rPr>
                <w:sz w:val="17"/>
              </w:rPr>
              <w:t xml:space="preserve">Overboeking AP: </w:t>
            </w:r>
            <w:proofErr w:type="spellStart"/>
            <w:r>
              <w:rPr>
                <w:sz w:val="17"/>
              </w:rPr>
              <w:t>WoMo</w:t>
            </w:r>
            <w:proofErr w:type="spellEnd"/>
            <w:r>
              <w:rPr>
                <w:sz w:val="17"/>
              </w:rPr>
              <w:t xml:space="preserve"> II middelen</w:t>
            </w:r>
          </w:p>
        </w:tc>
        <w:tc>
          <w:tcPr>
            <w:tcW w:w="986" w:type="dxa"/>
            <w:tcMar>
              <w:left w:w="28" w:type="dxa"/>
              <w:right w:w="28" w:type="dxa"/>
            </w:tcMar>
          </w:tcPr>
          <w:p w:rsidR="002D4B1D" w:rsidP="00FF1578" w:rsidRDefault="002D4B1D" w14:paraId="483EA034" w14:textId="77777777">
            <w:pPr>
              <w:pStyle w:val="p-table"/>
              <w:jc w:val="right"/>
              <w:rPr>
                <w:sz w:val="17"/>
              </w:rPr>
            </w:pPr>
          </w:p>
        </w:tc>
        <w:tc>
          <w:tcPr>
            <w:tcW w:w="986" w:type="dxa"/>
            <w:tcMar>
              <w:left w:w="28" w:type="dxa"/>
              <w:right w:w="28" w:type="dxa"/>
            </w:tcMar>
          </w:tcPr>
          <w:p w:rsidR="002D4B1D" w:rsidP="00FF1578" w:rsidRDefault="004C1C78" w14:paraId="2594B7EB" w14:textId="77777777">
            <w:pPr>
              <w:pStyle w:val="p-table"/>
              <w:jc w:val="right"/>
              <w:rPr>
                <w:sz w:val="17"/>
              </w:rPr>
            </w:pPr>
            <w:r>
              <w:rPr>
                <w:sz w:val="17"/>
              </w:rPr>
              <w:t>150</w:t>
            </w:r>
          </w:p>
        </w:tc>
        <w:tc>
          <w:tcPr>
            <w:tcW w:w="986" w:type="dxa"/>
            <w:tcMar>
              <w:left w:w="28" w:type="dxa"/>
              <w:right w:w="28" w:type="dxa"/>
            </w:tcMar>
          </w:tcPr>
          <w:p w:rsidR="002D4B1D" w:rsidP="00FF1578" w:rsidRDefault="004C1C78" w14:paraId="556081B8" w14:textId="77777777">
            <w:pPr>
              <w:pStyle w:val="p-table"/>
              <w:jc w:val="right"/>
              <w:rPr>
                <w:sz w:val="17"/>
              </w:rPr>
            </w:pPr>
            <w:r>
              <w:rPr>
                <w:sz w:val="17"/>
              </w:rPr>
              <w:t>500</w:t>
            </w:r>
          </w:p>
        </w:tc>
        <w:tc>
          <w:tcPr>
            <w:tcW w:w="986" w:type="dxa"/>
            <w:tcMar>
              <w:left w:w="28" w:type="dxa"/>
              <w:right w:w="28" w:type="dxa"/>
            </w:tcMar>
          </w:tcPr>
          <w:p w:rsidR="002D4B1D" w:rsidP="00FF1578" w:rsidRDefault="004C1C78" w14:paraId="725D5764" w14:textId="77777777">
            <w:pPr>
              <w:pStyle w:val="p-table"/>
              <w:jc w:val="right"/>
              <w:rPr>
                <w:sz w:val="17"/>
              </w:rPr>
            </w:pPr>
            <w:r>
              <w:rPr>
                <w:sz w:val="17"/>
              </w:rPr>
              <w:t>500</w:t>
            </w:r>
          </w:p>
        </w:tc>
        <w:tc>
          <w:tcPr>
            <w:tcW w:w="986" w:type="dxa"/>
            <w:tcMar>
              <w:left w:w="28" w:type="dxa"/>
              <w:right w:w="28" w:type="dxa"/>
            </w:tcMar>
          </w:tcPr>
          <w:p w:rsidR="002D4B1D" w:rsidP="00FF1578" w:rsidRDefault="004C1C78" w14:paraId="01EE9895" w14:textId="77777777">
            <w:pPr>
              <w:pStyle w:val="p-table"/>
              <w:jc w:val="right"/>
              <w:rPr>
                <w:sz w:val="17"/>
              </w:rPr>
            </w:pPr>
            <w:r>
              <w:rPr>
                <w:sz w:val="17"/>
              </w:rPr>
              <w:t>500</w:t>
            </w:r>
          </w:p>
        </w:tc>
        <w:tc>
          <w:tcPr>
            <w:tcW w:w="991" w:type="dxa"/>
            <w:tcMar>
              <w:left w:w="28" w:type="dxa"/>
              <w:right w:w="28" w:type="dxa"/>
            </w:tcMar>
          </w:tcPr>
          <w:p w:rsidR="002D4B1D" w:rsidP="00FF1578" w:rsidRDefault="004C1C78" w14:paraId="39604C58" w14:textId="77777777">
            <w:pPr>
              <w:pStyle w:val="p-table"/>
              <w:jc w:val="right"/>
              <w:rPr>
                <w:sz w:val="17"/>
              </w:rPr>
            </w:pPr>
            <w:r>
              <w:rPr>
                <w:sz w:val="17"/>
              </w:rPr>
              <w:t>500</w:t>
            </w:r>
          </w:p>
        </w:tc>
      </w:tr>
      <w:tr w:rsidR="002D4B1D" w14:paraId="1E8C9393" w14:textId="77777777">
        <w:tc>
          <w:tcPr>
            <w:tcW w:w="3773" w:type="dxa"/>
            <w:tcMar>
              <w:right w:w="28" w:type="dxa"/>
            </w:tcMar>
          </w:tcPr>
          <w:p w:rsidR="002D4B1D" w:rsidRDefault="004C1C78" w14:paraId="27C354FE" w14:textId="77777777">
            <w:pPr>
              <w:pStyle w:val="p-table"/>
              <w:rPr>
                <w:sz w:val="17"/>
              </w:rPr>
            </w:pPr>
            <w:r>
              <w:rPr>
                <w:sz w:val="17"/>
              </w:rPr>
              <w:t>Overige intensiveringen</w:t>
            </w:r>
          </w:p>
        </w:tc>
        <w:tc>
          <w:tcPr>
            <w:tcW w:w="986" w:type="dxa"/>
            <w:tcMar>
              <w:left w:w="28" w:type="dxa"/>
              <w:right w:w="28" w:type="dxa"/>
            </w:tcMar>
          </w:tcPr>
          <w:p w:rsidR="002D4B1D" w:rsidP="00FF1578" w:rsidRDefault="004C1C78" w14:paraId="0BA04C66" w14:textId="77777777">
            <w:pPr>
              <w:pStyle w:val="p-table"/>
              <w:jc w:val="right"/>
              <w:rPr>
                <w:sz w:val="17"/>
              </w:rPr>
            </w:pPr>
            <w:r>
              <w:rPr>
                <w:sz w:val="17"/>
              </w:rPr>
              <w:t>17</w:t>
            </w:r>
          </w:p>
        </w:tc>
        <w:tc>
          <w:tcPr>
            <w:tcW w:w="986" w:type="dxa"/>
            <w:tcMar>
              <w:left w:w="28" w:type="dxa"/>
              <w:right w:w="28" w:type="dxa"/>
            </w:tcMar>
          </w:tcPr>
          <w:p w:rsidR="002D4B1D" w:rsidP="00FF1578" w:rsidRDefault="002D4B1D" w14:paraId="1F9F9A68" w14:textId="77777777">
            <w:pPr>
              <w:pStyle w:val="p-table"/>
              <w:jc w:val="right"/>
              <w:rPr>
                <w:sz w:val="17"/>
              </w:rPr>
            </w:pPr>
          </w:p>
        </w:tc>
        <w:tc>
          <w:tcPr>
            <w:tcW w:w="986" w:type="dxa"/>
            <w:tcMar>
              <w:left w:w="28" w:type="dxa"/>
              <w:right w:w="28" w:type="dxa"/>
            </w:tcMar>
          </w:tcPr>
          <w:p w:rsidR="002D4B1D" w:rsidP="00FF1578" w:rsidRDefault="002D4B1D" w14:paraId="48F347D8" w14:textId="77777777">
            <w:pPr>
              <w:pStyle w:val="p-table"/>
              <w:jc w:val="right"/>
              <w:rPr>
                <w:sz w:val="17"/>
              </w:rPr>
            </w:pPr>
          </w:p>
        </w:tc>
        <w:tc>
          <w:tcPr>
            <w:tcW w:w="986" w:type="dxa"/>
            <w:tcMar>
              <w:left w:w="28" w:type="dxa"/>
              <w:right w:w="28" w:type="dxa"/>
            </w:tcMar>
          </w:tcPr>
          <w:p w:rsidR="002D4B1D" w:rsidP="00FF1578" w:rsidRDefault="002D4B1D" w14:paraId="38180EEC" w14:textId="77777777">
            <w:pPr>
              <w:pStyle w:val="p-table"/>
              <w:jc w:val="right"/>
              <w:rPr>
                <w:sz w:val="17"/>
              </w:rPr>
            </w:pPr>
          </w:p>
        </w:tc>
        <w:tc>
          <w:tcPr>
            <w:tcW w:w="986" w:type="dxa"/>
            <w:tcMar>
              <w:left w:w="28" w:type="dxa"/>
              <w:right w:w="28" w:type="dxa"/>
            </w:tcMar>
          </w:tcPr>
          <w:p w:rsidR="002D4B1D" w:rsidP="00FF1578" w:rsidRDefault="002D4B1D" w14:paraId="0E014B54" w14:textId="77777777">
            <w:pPr>
              <w:pStyle w:val="p-table"/>
              <w:jc w:val="right"/>
              <w:rPr>
                <w:sz w:val="17"/>
              </w:rPr>
            </w:pPr>
          </w:p>
        </w:tc>
        <w:tc>
          <w:tcPr>
            <w:tcW w:w="991" w:type="dxa"/>
            <w:tcMar>
              <w:left w:w="28" w:type="dxa"/>
              <w:right w:w="28" w:type="dxa"/>
            </w:tcMar>
          </w:tcPr>
          <w:p w:rsidR="002D4B1D" w:rsidP="00FF1578" w:rsidRDefault="002D4B1D" w14:paraId="62B395F4" w14:textId="77777777">
            <w:pPr>
              <w:pStyle w:val="p-table"/>
              <w:jc w:val="right"/>
              <w:rPr>
                <w:sz w:val="17"/>
              </w:rPr>
            </w:pPr>
          </w:p>
        </w:tc>
      </w:tr>
      <w:tr w:rsidR="002D4B1D" w14:paraId="641516D0" w14:textId="77777777">
        <w:tc>
          <w:tcPr>
            <w:tcW w:w="3773" w:type="dxa"/>
            <w:tcMar>
              <w:right w:w="28" w:type="dxa"/>
            </w:tcMar>
          </w:tcPr>
          <w:p w:rsidR="002D4B1D" w:rsidRDefault="002D4B1D" w14:paraId="12063164" w14:textId="77777777">
            <w:pPr>
              <w:pStyle w:val="p-table"/>
              <w:rPr>
                <w:sz w:val="17"/>
              </w:rPr>
            </w:pPr>
          </w:p>
        </w:tc>
        <w:tc>
          <w:tcPr>
            <w:tcW w:w="986" w:type="dxa"/>
            <w:tcMar>
              <w:left w:w="28" w:type="dxa"/>
              <w:right w:w="28" w:type="dxa"/>
            </w:tcMar>
          </w:tcPr>
          <w:p w:rsidR="002D4B1D" w:rsidP="00FF1578" w:rsidRDefault="002D4B1D" w14:paraId="12A18BA5" w14:textId="77777777">
            <w:pPr>
              <w:pStyle w:val="p-table"/>
              <w:jc w:val="right"/>
              <w:rPr>
                <w:sz w:val="17"/>
              </w:rPr>
            </w:pPr>
          </w:p>
        </w:tc>
        <w:tc>
          <w:tcPr>
            <w:tcW w:w="986" w:type="dxa"/>
            <w:tcMar>
              <w:left w:w="28" w:type="dxa"/>
              <w:right w:w="28" w:type="dxa"/>
            </w:tcMar>
          </w:tcPr>
          <w:p w:rsidR="002D4B1D" w:rsidP="00FF1578" w:rsidRDefault="002D4B1D" w14:paraId="5A76E2E6" w14:textId="77777777">
            <w:pPr>
              <w:pStyle w:val="p-table"/>
              <w:jc w:val="right"/>
              <w:rPr>
                <w:sz w:val="17"/>
              </w:rPr>
            </w:pPr>
          </w:p>
        </w:tc>
        <w:tc>
          <w:tcPr>
            <w:tcW w:w="986" w:type="dxa"/>
            <w:tcMar>
              <w:left w:w="28" w:type="dxa"/>
              <w:right w:w="28" w:type="dxa"/>
            </w:tcMar>
          </w:tcPr>
          <w:p w:rsidR="002D4B1D" w:rsidP="00FF1578" w:rsidRDefault="002D4B1D" w14:paraId="1DEB86F8" w14:textId="77777777">
            <w:pPr>
              <w:pStyle w:val="p-table"/>
              <w:jc w:val="right"/>
              <w:rPr>
                <w:sz w:val="17"/>
              </w:rPr>
            </w:pPr>
          </w:p>
        </w:tc>
        <w:tc>
          <w:tcPr>
            <w:tcW w:w="986" w:type="dxa"/>
            <w:tcMar>
              <w:left w:w="28" w:type="dxa"/>
              <w:right w:w="28" w:type="dxa"/>
            </w:tcMar>
          </w:tcPr>
          <w:p w:rsidR="002D4B1D" w:rsidP="00FF1578" w:rsidRDefault="002D4B1D" w14:paraId="6FA5A3C5" w14:textId="77777777">
            <w:pPr>
              <w:pStyle w:val="p-table"/>
              <w:jc w:val="right"/>
              <w:rPr>
                <w:sz w:val="17"/>
              </w:rPr>
            </w:pPr>
          </w:p>
        </w:tc>
        <w:tc>
          <w:tcPr>
            <w:tcW w:w="986" w:type="dxa"/>
            <w:tcMar>
              <w:left w:w="28" w:type="dxa"/>
              <w:right w:w="28" w:type="dxa"/>
            </w:tcMar>
          </w:tcPr>
          <w:p w:rsidR="002D4B1D" w:rsidP="00FF1578" w:rsidRDefault="002D4B1D" w14:paraId="4088A7F0" w14:textId="77777777">
            <w:pPr>
              <w:pStyle w:val="p-table"/>
              <w:jc w:val="right"/>
              <w:rPr>
                <w:sz w:val="17"/>
              </w:rPr>
            </w:pPr>
          </w:p>
        </w:tc>
        <w:tc>
          <w:tcPr>
            <w:tcW w:w="991" w:type="dxa"/>
            <w:tcMar>
              <w:left w:w="28" w:type="dxa"/>
              <w:right w:w="28" w:type="dxa"/>
            </w:tcMar>
          </w:tcPr>
          <w:p w:rsidR="002D4B1D" w:rsidP="00FF1578" w:rsidRDefault="002D4B1D" w14:paraId="559F8744" w14:textId="77777777">
            <w:pPr>
              <w:pStyle w:val="p-table"/>
              <w:jc w:val="right"/>
              <w:rPr>
                <w:sz w:val="17"/>
              </w:rPr>
            </w:pPr>
          </w:p>
        </w:tc>
      </w:tr>
      <w:tr w:rsidR="002D4B1D" w14:paraId="19F8DB68" w14:textId="77777777">
        <w:tc>
          <w:tcPr>
            <w:tcW w:w="3773" w:type="dxa"/>
            <w:tcMar>
              <w:right w:w="28" w:type="dxa"/>
            </w:tcMar>
          </w:tcPr>
          <w:p w:rsidR="002D4B1D" w:rsidRDefault="004C1C78" w14:paraId="181924F9" w14:textId="77777777">
            <w:pPr>
              <w:pStyle w:val="p-table"/>
              <w:rPr>
                <w:i/>
                <w:sz w:val="17"/>
              </w:rPr>
            </w:pPr>
            <w:r>
              <w:rPr>
                <w:i/>
                <w:sz w:val="17"/>
              </w:rPr>
              <w:t>Ombuigingen</w:t>
            </w:r>
          </w:p>
        </w:tc>
        <w:tc>
          <w:tcPr>
            <w:tcW w:w="986" w:type="dxa"/>
            <w:tcMar>
              <w:left w:w="28" w:type="dxa"/>
              <w:right w:w="28" w:type="dxa"/>
            </w:tcMar>
          </w:tcPr>
          <w:p w:rsidR="002D4B1D" w:rsidP="00FF1578" w:rsidRDefault="004C1C78" w14:paraId="17AC1E28" w14:textId="77777777">
            <w:pPr>
              <w:pStyle w:val="p-table"/>
              <w:jc w:val="right"/>
              <w:rPr>
                <w:i/>
                <w:sz w:val="17"/>
              </w:rPr>
            </w:pPr>
            <w:r>
              <w:rPr>
                <w:i/>
                <w:sz w:val="17"/>
              </w:rPr>
              <w:t>‒</w:t>
            </w:r>
            <w:r>
              <w:rPr>
                <w:i/>
                <w:sz w:val="17"/>
              </w:rPr>
              <w:t xml:space="preserve"> 17</w:t>
            </w:r>
          </w:p>
        </w:tc>
        <w:tc>
          <w:tcPr>
            <w:tcW w:w="986" w:type="dxa"/>
            <w:tcMar>
              <w:left w:w="28" w:type="dxa"/>
              <w:right w:w="28" w:type="dxa"/>
            </w:tcMar>
          </w:tcPr>
          <w:p w:rsidR="002D4B1D" w:rsidP="00FF1578" w:rsidRDefault="002D4B1D" w14:paraId="410D92C3" w14:textId="77777777">
            <w:pPr>
              <w:pStyle w:val="p-table"/>
              <w:jc w:val="right"/>
              <w:rPr>
                <w:sz w:val="17"/>
              </w:rPr>
            </w:pPr>
          </w:p>
        </w:tc>
        <w:tc>
          <w:tcPr>
            <w:tcW w:w="986" w:type="dxa"/>
            <w:tcMar>
              <w:left w:w="28" w:type="dxa"/>
              <w:right w:w="28" w:type="dxa"/>
            </w:tcMar>
          </w:tcPr>
          <w:p w:rsidR="002D4B1D" w:rsidP="00FF1578" w:rsidRDefault="002D4B1D" w14:paraId="40C41F74" w14:textId="77777777">
            <w:pPr>
              <w:pStyle w:val="p-table"/>
              <w:jc w:val="right"/>
              <w:rPr>
                <w:sz w:val="17"/>
              </w:rPr>
            </w:pPr>
          </w:p>
        </w:tc>
        <w:tc>
          <w:tcPr>
            <w:tcW w:w="986" w:type="dxa"/>
            <w:tcMar>
              <w:left w:w="28" w:type="dxa"/>
              <w:right w:w="28" w:type="dxa"/>
            </w:tcMar>
          </w:tcPr>
          <w:p w:rsidR="002D4B1D" w:rsidP="00FF1578" w:rsidRDefault="002D4B1D" w14:paraId="3EF76C19" w14:textId="77777777">
            <w:pPr>
              <w:pStyle w:val="p-table"/>
              <w:jc w:val="right"/>
              <w:rPr>
                <w:sz w:val="17"/>
              </w:rPr>
            </w:pPr>
          </w:p>
        </w:tc>
        <w:tc>
          <w:tcPr>
            <w:tcW w:w="986" w:type="dxa"/>
            <w:tcMar>
              <w:left w:w="28" w:type="dxa"/>
              <w:right w:w="28" w:type="dxa"/>
            </w:tcMar>
          </w:tcPr>
          <w:p w:rsidR="002D4B1D" w:rsidP="00FF1578" w:rsidRDefault="002D4B1D" w14:paraId="34FAD572" w14:textId="77777777">
            <w:pPr>
              <w:pStyle w:val="p-table"/>
              <w:jc w:val="right"/>
              <w:rPr>
                <w:sz w:val="17"/>
              </w:rPr>
            </w:pPr>
          </w:p>
        </w:tc>
        <w:tc>
          <w:tcPr>
            <w:tcW w:w="991" w:type="dxa"/>
            <w:tcMar>
              <w:left w:w="28" w:type="dxa"/>
              <w:right w:w="28" w:type="dxa"/>
            </w:tcMar>
          </w:tcPr>
          <w:p w:rsidR="002D4B1D" w:rsidP="00FF1578" w:rsidRDefault="002D4B1D" w14:paraId="15DB5281" w14:textId="77777777">
            <w:pPr>
              <w:pStyle w:val="p-table"/>
              <w:jc w:val="right"/>
              <w:rPr>
                <w:sz w:val="17"/>
              </w:rPr>
            </w:pPr>
          </w:p>
        </w:tc>
      </w:tr>
      <w:tr w:rsidR="002D4B1D" w14:paraId="72F4987D" w14:textId="77777777">
        <w:tc>
          <w:tcPr>
            <w:tcW w:w="3773" w:type="dxa"/>
            <w:tcMar>
              <w:right w:w="28" w:type="dxa"/>
            </w:tcMar>
          </w:tcPr>
          <w:p w:rsidR="002D4B1D" w:rsidRDefault="004C1C78" w14:paraId="7B05F5A0" w14:textId="77777777">
            <w:pPr>
              <w:pStyle w:val="p-table"/>
              <w:rPr>
                <w:sz w:val="17"/>
              </w:rPr>
            </w:pPr>
            <w:r>
              <w:rPr>
                <w:sz w:val="17"/>
              </w:rPr>
              <w:t>Ombuigingen</w:t>
            </w:r>
          </w:p>
        </w:tc>
        <w:tc>
          <w:tcPr>
            <w:tcW w:w="986" w:type="dxa"/>
            <w:tcMar>
              <w:left w:w="28" w:type="dxa"/>
              <w:right w:w="28" w:type="dxa"/>
            </w:tcMar>
          </w:tcPr>
          <w:p w:rsidR="002D4B1D" w:rsidP="00FF1578" w:rsidRDefault="004C1C78" w14:paraId="2EACFAF4" w14:textId="77777777">
            <w:pPr>
              <w:pStyle w:val="p-table"/>
              <w:jc w:val="right"/>
              <w:rPr>
                <w:sz w:val="17"/>
              </w:rPr>
            </w:pPr>
            <w:r>
              <w:rPr>
                <w:sz w:val="17"/>
              </w:rPr>
              <w:t>‒</w:t>
            </w:r>
            <w:r>
              <w:rPr>
                <w:sz w:val="17"/>
              </w:rPr>
              <w:t xml:space="preserve"> 17</w:t>
            </w:r>
          </w:p>
        </w:tc>
        <w:tc>
          <w:tcPr>
            <w:tcW w:w="986" w:type="dxa"/>
            <w:tcMar>
              <w:left w:w="28" w:type="dxa"/>
              <w:right w:w="28" w:type="dxa"/>
            </w:tcMar>
          </w:tcPr>
          <w:p w:rsidR="002D4B1D" w:rsidP="00FF1578" w:rsidRDefault="002D4B1D" w14:paraId="3D2437FC" w14:textId="77777777">
            <w:pPr>
              <w:pStyle w:val="p-table"/>
              <w:jc w:val="right"/>
              <w:rPr>
                <w:sz w:val="17"/>
              </w:rPr>
            </w:pPr>
          </w:p>
        </w:tc>
        <w:tc>
          <w:tcPr>
            <w:tcW w:w="986" w:type="dxa"/>
            <w:tcMar>
              <w:left w:w="28" w:type="dxa"/>
              <w:right w:w="28" w:type="dxa"/>
            </w:tcMar>
          </w:tcPr>
          <w:p w:rsidR="002D4B1D" w:rsidP="00FF1578" w:rsidRDefault="002D4B1D" w14:paraId="3184941E" w14:textId="77777777">
            <w:pPr>
              <w:pStyle w:val="p-table"/>
              <w:jc w:val="right"/>
              <w:rPr>
                <w:sz w:val="17"/>
              </w:rPr>
            </w:pPr>
          </w:p>
        </w:tc>
        <w:tc>
          <w:tcPr>
            <w:tcW w:w="986" w:type="dxa"/>
            <w:tcMar>
              <w:left w:w="28" w:type="dxa"/>
              <w:right w:w="28" w:type="dxa"/>
            </w:tcMar>
          </w:tcPr>
          <w:p w:rsidR="002D4B1D" w:rsidP="00FF1578" w:rsidRDefault="002D4B1D" w14:paraId="46330702" w14:textId="77777777">
            <w:pPr>
              <w:pStyle w:val="p-table"/>
              <w:jc w:val="right"/>
              <w:rPr>
                <w:sz w:val="17"/>
              </w:rPr>
            </w:pPr>
          </w:p>
        </w:tc>
        <w:tc>
          <w:tcPr>
            <w:tcW w:w="986" w:type="dxa"/>
            <w:tcMar>
              <w:left w:w="28" w:type="dxa"/>
              <w:right w:w="28" w:type="dxa"/>
            </w:tcMar>
          </w:tcPr>
          <w:p w:rsidR="002D4B1D" w:rsidP="00FF1578" w:rsidRDefault="002D4B1D" w14:paraId="2EA0B5D6" w14:textId="77777777">
            <w:pPr>
              <w:pStyle w:val="p-table"/>
              <w:jc w:val="right"/>
              <w:rPr>
                <w:sz w:val="17"/>
              </w:rPr>
            </w:pPr>
          </w:p>
        </w:tc>
        <w:tc>
          <w:tcPr>
            <w:tcW w:w="991" w:type="dxa"/>
            <w:tcMar>
              <w:left w:w="28" w:type="dxa"/>
              <w:right w:w="28" w:type="dxa"/>
            </w:tcMar>
          </w:tcPr>
          <w:p w:rsidR="002D4B1D" w:rsidP="00FF1578" w:rsidRDefault="002D4B1D" w14:paraId="666CB1F9" w14:textId="77777777">
            <w:pPr>
              <w:pStyle w:val="p-table"/>
              <w:jc w:val="right"/>
              <w:rPr>
                <w:sz w:val="17"/>
              </w:rPr>
            </w:pPr>
          </w:p>
        </w:tc>
      </w:tr>
      <w:tr w:rsidR="002D4B1D" w14:paraId="2C440778" w14:textId="77777777">
        <w:tc>
          <w:tcPr>
            <w:tcW w:w="3773" w:type="dxa"/>
            <w:tcMar>
              <w:right w:w="28" w:type="dxa"/>
            </w:tcMar>
          </w:tcPr>
          <w:p w:rsidR="002D4B1D" w:rsidRDefault="002D4B1D" w14:paraId="2C8AD6FE" w14:textId="77777777">
            <w:pPr>
              <w:pStyle w:val="p-table"/>
              <w:rPr>
                <w:sz w:val="17"/>
              </w:rPr>
            </w:pPr>
          </w:p>
        </w:tc>
        <w:tc>
          <w:tcPr>
            <w:tcW w:w="986" w:type="dxa"/>
            <w:tcMar>
              <w:left w:w="28" w:type="dxa"/>
              <w:right w:w="28" w:type="dxa"/>
            </w:tcMar>
          </w:tcPr>
          <w:p w:rsidR="002D4B1D" w:rsidP="00FF1578" w:rsidRDefault="002D4B1D" w14:paraId="6566912F" w14:textId="77777777">
            <w:pPr>
              <w:pStyle w:val="p-table"/>
              <w:jc w:val="right"/>
              <w:rPr>
                <w:sz w:val="17"/>
              </w:rPr>
            </w:pPr>
          </w:p>
        </w:tc>
        <w:tc>
          <w:tcPr>
            <w:tcW w:w="986" w:type="dxa"/>
            <w:tcMar>
              <w:left w:w="28" w:type="dxa"/>
              <w:right w:w="28" w:type="dxa"/>
            </w:tcMar>
          </w:tcPr>
          <w:p w:rsidR="002D4B1D" w:rsidP="00FF1578" w:rsidRDefault="002D4B1D" w14:paraId="2ADC99C8" w14:textId="77777777">
            <w:pPr>
              <w:pStyle w:val="p-table"/>
              <w:jc w:val="right"/>
              <w:rPr>
                <w:sz w:val="17"/>
              </w:rPr>
            </w:pPr>
          </w:p>
        </w:tc>
        <w:tc>
          <w:tcPr>
            <w:tcW w:w="986" w:type="dxa"/>
            <w:tcMar>
              <w:left w:w="28" w:type="dxa"/>
              <w:right w:w="28" w:type="dxa"/>
            </w:tcMar>
          </w:tcPr>
          <w:p w:rsidR="002D4B1D" w:rsidP="00FF1578" w:rsidRDefault="002D4B1D" w14:paraId="6C046219" w14:textId="77777777">
            <w:pPr>
              <w:pStyle w:val="p-table"/>
              <w:jc w:val="right"/>
              <w:rPr>
                <w:sz w:val="17"/>
              </w:rPr>
            </w:pPr>
          </w:p>
        </w:tc>
        <w:tc>
          <w:tcPr>
            <w:tcW w:w="986" w:type="dxa"/>
            <w:tcMar>
              <w:left w:w="28" w:type="dxa"/>
              <w:right w:w="28" w:type="dxa"/>
            </w:tcMar>
          </w:tcPr>
          <w:p w:rsidR="002D4B1D" w:rsidP="00FF1578" w:rsidRDefault="002D4B1D" w14:paraId="7F344E1E" w14:textId="77777777">
            <w:pPr>
              <w:pStyle w:val="p-table"/>
              <w:jc w:val="right"/>
              <w:rPr>
                <w:sz w:val="17"/>
              </w:rPr>
            </w:pPr>
          </w:p>
        </w:tc>
        <w:tc>
          <w:tcPr>
            <w:tcW w:w="986" w:type="dxa"/>
            <w:tcMar>
              <w:left w:w="28" w:type="dxa"/>
              <w:right w:w="28" w:type="dxa"/>
            </w:tcMar>
          </w:tcPr>
          <w:p w:rsidR="002D4B1D" w:rsidP="00FF1578" w:rsidRDefault="002D4B1D" w14:paraId="14A5CA9D" w14:textId="77777777">
            <w:pPr>
              <w:pStyle w:val="p-table"/>
              <w:jc w:val="right"/>
              <w:rPr>
                <w:sz w:val="17"/>
              </w:rPr>
            </w:pPr>
          </w:p>
        </w:tc>
        <w:tc>
          <w:tcPr>
            <w:tcW w:w="991" w:type="dxa"/>
            <w:tcMar>
              <w:left w:w="28" w:type="dxa"/>
              <w:right w:w="28" w:type="dxa"/>
            </w:tcMar>
          </w:tcPr>
          <w:p w:rsidR="002D4B1D" w:rsidP="00FF1578" w:rsidRDefault="002D4B1D" w14:paraId="375AAA4C" w14:textId="77777777">
            <w:pPr>
              <w:pStyle w:val="p-table"/>
              <w:jc w:val="right"/>
              <w:rPr>
                <w:sz w:val="17"/>
              </w:rPr>
            </w:pPr>
          </w:p>
        </w:tc>
      </w:tr>
      <w:tr w:rsidR="002D4B1D" w14:paraId="0F26801F" w14:textId="77777777">
        <w:tc>
          <w:tcPr>
            <w:tcW w:w="3773" w:type="dxa"/>
            <w:tcMar>
              <w:right w:w="28" w:type="dxa"/>
            </w:tcMar>
          </w:tcPr>
          <w:p w:rsidR="002D4B1D" w:rsidRDefault="004C1C78" w14:paraId="48DF429C" w14:textId="77777777">
            <w:pPr>
              <w:pStyle w:val="p-table"/>
              <w:rPr>
                <w:i/>
                <w:sz w:val="17"/>
              </w:rPr>
            </w:pPr>
            <w:r>
              <w:rPr>
                <w:i/>
                <w:sz w:val="17"/>
              </w:rPr>
              <w:t>Kasschuiven investeringsplafond</w:t>
            </w:r>
          </w:p>
        </w:tc>
        <w:tc>
          <w:tcPr>
            <w:tcW w:w="986" w:type="dxa"/>
            <w:tcMar>
              <w:left w:w="28" w:type="dxa"/>
              <w:right w:w="28" w:type="dxa"/>
            </w:tcMar>
          </w:tcPr>
          <w:p w:rsidR="002D4B1D" w:rsidP="00FF1578" w:rsidRDefault="004C1C78" w14:paraId="380B4778" w14:textId="77777777">
            <w:pPr>
              <w:pStyle w:val="p-table"/>
              <w:jc w:val="right"/>
              <w:rPr>
                <w:i/>
                <w:sz w:val="17"/>
              </w:rPr>
            </w:pPr>
            <w:r>
              <w:rPr>
                <w:i/>
                <w:sz w:val="17"/>
              </w:rPr>
              <w:t>220</w:t>
            </w:r>
          </w:p>
        </w:tc>
        <w:tc>
          <w:tcPr>
            <w:tcW w:w="986" w:type="dxa"/>
            <w:tcMar>
              <w:left w:w="28" w:type="dxa"/>
              <w:right w:w="28" w:type="dxa"/>
            </w:tcMar>
          </w:tcPr>
          <w:p w:rsidR="002D4B1D" w:rsidP="00FF1578" w:rsidRDefault="004C1C78" w14:paraId="23C1968B" w14:textId="77777777">
            <w:pPr>
              <w:pStyle w:val="p-table"/>
              <w:jc w:val="right"/>
              <w:rPr>
                <w:i/>
                <w:sz w:val="17"/>
              </w:rPr>
            </w:pPr>
            <w:r>
              <w:rPr>
                <w:i/>
                <w:sz w:val="17"/>
              </w:rPr>
              <w:t>‒</w:t>
            </w:r>
            <w:r>
              <w:rPr>
                <w:i/>
                <w:sz w:val="17"/>
              </w:rPr>
              <w:t xml:space="preserve"> 575</w:t>
            </w:r>
          </w:p>
        </w:tc>
        <w:tc>
          <w:tcPr>
            <w:tcW w:w="986" w:type="dxa"/>
            <w:tcMar>
              <w:left w:w="28" w:type="dxa"/>
              <w:right w:w="28" w:type="dxa"/>
            </w:tcMar>
          </w:tcPr>
          <w:p w:rsidR="002D4B1D" w:rsidP="00FF1578" w:rsidRDefault="004C1C78" w14:paraId="54B92511" w14:textId="77777777">
            <w:pPr>
              <w:pStyle w:val="p-table"/>
              <w:jc w:val="right"/>
              <w:rPr>
                <w:i/>
                <w:sz w:val="17"/>
              </w:rPr>
            </w:pPr>
            <w:r>
              <w:rPr>
                <w:i/>
                <w:sz w:val="17"/>
              </w:rPr>
              <w:t>‒</w:t>
            </w:r>
            <w:r>
              <w:rPr>
                <w:i/>
                <w:sz w:val="17"/>
              </w:rPr>
              <w:t xml:space="preserve"> 330</w:t>
            </w:r>
          </w:p>
        </w:tc>
        <w:tc>
          <w:tcPr>
            <w:tcW w:w="986" w:type="dxa"/>
            <w:tcMar>
              <w:left w:w="28" w:type="dxa"/>
              <w:right w:w="28" w:type="dxa"/>
            </w:tcMar>
          </w:tcPr>
          <w:p w:rsidR="002D4B1D" w:rsidP="00FF1578" w:rsidRDefault="004C1C78" w14:paraId="5DCFDD75" w14:textId="77777777">
            <w:pPr>
              <w:pStyle w:val="p-table"/>
              <w:jc w:val="right"/>
              <w:rPr>
                <w:i/>
                <w:sz w:val="17"/>
              </w:rPr>
            </w:pPr>
            <w:r>
              <w:rPr>
                <w:i/>
                <w:sz w:val="17"/>
              </w:rPr>
              <w:t>‒</w:t>
            </w:r>
            <w:r>
              <w:rPr>
                <w:i/>
                <w:sz w:val="17"/>
              </w:rPr>
              <w:t xml:space="preserve"> 285</w:t>
            </w:r>
          </w:p>
        </w:tc>
        <w:tc>
          <w:tcPr>
            <w:tcW w:w="986" w:type="dxa"/>
            <w:tcMar>
              <w:left w:w="28" w:type="dxa"/>
              <w:right w:w="28" w:type="dxa"/>
            </w:tcMar>
          </w:tcPr>
          <w:p w:rsidR="002D4B1D" w:rsidP="00FF1578" w:rsidRDefault="004C1C78" w14:paraId="0A6FBB02" w14:textId="77777777">
            <w:pPr>
              <w:pStyle w:val="p-table"/>
              <w:jc w:val="right"/>
              <w:rPr>
                <w:i/>
                <w:sz w:val="17"/>
              </w:rPr>
            </w:pPr>
            <w:r>
              <w:rPr>
                <w:i/>
                <w:sz w:val="17"/>
              </w:rPr>
              <w:t>‒</w:t>
            </w:r>
            <w:r>
              <w:rPr>
                <w:i/>
                <w:sz w:val="17"/>
              </w:rPr>
              <w:t xml:space="preserve"> 330</w:t>
            </w:r>
          </w:p>
        </w:tc>
        <w:tc>
          <w:tcPr>
            <w:tcW w:w="991" w:type="dxa"/>
            <w:tcMar>
              <w:left w:w="28" w:type="dxa"/>
              <w:right w:w="28" w:type="dxa"/>
            </w:tcMar>
          </w:tcPr>
          <w:p w:rsidR="002D4B1D" w:rsidP="00FF1578" w:rsidRDefault="004C1C78" w14:paraId="7B65E59C" w14:textId="77777777">
            <w:pPr>
              <w:pStyle w:val="p-table"/>
              <w:jc w:val="right"/>
              <w:rPr>
                <w:i/>
                <w:sz w:val="17"/>
              </w:rPr>
            </w:pPr>
            <w:r>
              <w:rPr>
                <w:i/>
                <w:sz w:val="17"/>
              </w:rPr>
              <w:t>‒</w:t>
            </w:r>
            <w:r>
              <w:rPr>
                <w:i/>
                <w:sz w:val="17"/>
              </w:rPr>
              <w:t xml:space="preserve"> 350</w:t>
            </w:r>
          </w:p>
        </w:tc>
      </w:tr>
      <w:tr w:rsidR="002D4B1D" w14:paraId="5F601E0F" w14:textId="77777777">
        <w:tc>
          <w:tcPr>
            <w:tcW w:w="3773" w:type="dxa"/>
            <w:tcMar>
              <w:right w:w="28" w:type="dxa"/>
            </w:tcMar>
          </w:tcPr>
          <w:p w:rsidR="002D4B1D" w:rsidRDefault="004C1C78" w14:paraId="530DCED9" w14:textId="77777777">
            <w:pPr>
              <w:pStyle w:val="p-table"/>
              <w:rPr>
                <w:sz w:val="17"/>
              </w:rPr>
            </w:pPr>
            <w:r>
              <w:rPr>
                <w:sz w:val="17"/>
              </w:rPr>
              <w:t xml:space="preserve">Kasschuif </w:t>
            </w:r>
            <w:proofErr w:type="spellStart"/>
            <w:r>
              <w:rPr>
                <w:sz w:val="17"/>
              </w:rPr>
              <w:t>WoMo</w:t>
            </w:r>
            <w:proofErr w:type="spellEnd"/>
            <w:r>
              <w:rPr>
                <w:sz w:val="17"/>
              </w:rPr>
              <w:t xml:space="preserve"> II middelen</w:t>
            </w:r>
          </w:p>
        </w:tc>
        <w:tc>
          <w:tcPr>
            <w:tcW w:w="986" w:type="dxa"/>
            <w:tcMar>
              <w:left w:w="28" w:type="dxa"/>
              <w:right w:w="28" w:type="dxa"/>
            </w:tcMar>
          </w:tcPr>
          <w:p w:rsidR="002D4B1D" w:rsidP="00FF1578" w:rsidRDefault="002D4B1D" w14:paraId="53C52D67" w14:textId="77777777">
            <w:pPr>
              <w:pStyle w:val="p-table"/>
              <w:jc w:val="right"/>
              <w:rPr>
                <w:sz w:val="17"/>
              </w:rPr>
            </w:pPr>
          </w:p>
        </w:tc>
        <w:tc>
          <w:tcPr>
            <w:tcW w:w="986" w:type="dxa"/>
            <w:tcMar>
              <w:left w:w="28" w:type="dxa"/>
              <w:right w:w="28" w:type="dxa"/>
            </w:tcMar>
          </w:tcPr>
          <w:p w:rsidR="002D4B1D" w:rsidP="00FF1578" w:rsidRDefault="004C1C78" w14:paraId="4E6BA8B3" w14:textId="77777777">
            <w:pPr>
              <w:pStyle w:val="p-table"/>
              <w:jc w:val="right"/>
              <w:rPr>
                <w:sz w:val="17"/>
              </w:rPr>
            </w:pPr>
            <w:r>
              <w:rPr>
                <w:sz w:val="17"/>
              </w:rPr>
              <w:t>‒</w:t>
            </w:r>
            <w:r>
              <w:rPr>
                <w:sz w:val="17"/>
              </w:rPr>
              <w:t xml:space="preserve"> 125</w:t>
            </w:r>
          </w:p>
        </w:tc>
        <w:tc>
          <w:tcPr>
            <w:tcW w:w="986" w:type="dxa"/>
            <w:tcMar>
              <w:left w:w="28" w:type="dxa"/>
              <w:right w:w="28" w:type="dxa"/>
            </w:tcMar>
          </w:tcPr>
          <w:p w:rsidR="002D4B1D" w:rsidP="00FF1578" w:rsidRDefault="004C1C78" w14:paraId="1333C488" w14:textId="77777777">
            <w:pPr>
              <w:pStyle w:val="p-table"/>
              <w:jc w:val="right"/>
              <w:rPr>
                <w:sz w:val="17"/>
              </w:rPr>
            </w:pPr>
            <w:r>
              <w:rPr>
                <w:sz w:val="17"/>
              </w:rPr>
              <w:t>‒</w:t>
            </w:r>
            <w:r>
              <w:rPr>
                <w:sz w:val="17"/>
              </w:rPr>
              <w:t xml:space="preserve"> 400</w:t>
            </w:r>
          </w:p>
        </w:tc>
        <w:tc>
          <w:tcPr>
            <w:tcW w:w="986" w:type="dxa"/>
            <w:tcMar>
              <w:left w:w="28" w:type="dxa"/>
              <w:right w:w="28" w:type="dxa"/>
            </w:tcMar>
          </w:tcPr>
          <w:p w:rsidR="002D4B1D" w:rsidP="00FF1578" w:rsidRDefault="004C1C78" w14:paraId="44073F4B" w14:textId="77777777">
            <w:pPr>
              <w:pStyle w:val="p-table"/>
              <w:jc w:val="right"/>
              <w:rPr>
                <w:sz w:val="17"/>
              </w:rPr>
            </w:pPr>
            <w:r>
              <w:rPr>
                <w:sz w:val="17"/>
              </w:rPr>
              <w:t>‒</w:t>
            </w:r>
            <w:r>
              <w:rPr>
                <w:sz w:val="17"/>
              </w:rPr>
              <w:t xml:space="preserve"> 350</w:t>
            </w:r>
          </w:p>
        </w:tc>
        <w:tc>
          <w:tcPr>
            <w:tcW w:w="986" w:type="dxa"/>
            <w:tcMar>
              <w:left w:w="28" w:type="dxa"/>
              <w:right w:w="28" w:type="dxa"/>
            </w:tcMar>
          </w:tcPr>
          <w:p w:rsidR="002D4B1D" w:rsidP="00FF1578" w:rsidRDefault="004C1C78" w14:paraId="6513E853" w14:textId="77777777">
            <w:pPr>
              <w:pStyle w:val="p-table"/>
              <w:jc w:val="right"/>
              <w:rPr>
                <w:sz w:val="17"/>
              </w:rPr>
            </w:pPr>
            <w:r>
              <w:rPr>
                <w:sz w:val="17"/>
              </w:rPr>
              <w:t>‒</w:t>
            </w:r>
            <w:r>
              <w:rPr>
                <w:sz w:val="17"/>
              </w:rPr>
              <w:t xml:space="preserve"> 200</w:t>
            </w:r>
          </w:p>
        </w:tc>
        <w:tc>
          <w:tcPr>
            <w:tcW w:w="991" w:type="dxa"/>
            <w:tcMar>
              <w:left w:w="28" w:type="dxa"/>
              <w:right w:w="28" w:type="dxa"/>
            </w:tcMar>
          </w:tcPr>
          <w:p w:rsidR="002D4B1D" w:rsidP="00FF1578" w:rsidRDefault="004C1C78" w14:paraId="47C4AE50" w14:textId="77777777">
            <w:pPr>
              <w:pStyle w:val="p-table"/>
              <w:jc w:val="right"/>
              <w:rPr>
                <w:sz w:val="17"/>
              </w:rPr>
            </w:pPr>
            <w:r>
              <w:rPr>
                <w:sz w:val="17"/>
              </w:rPr>
              <w:t>‒</w:t>
            </w:r>
            <w:r>
              <w:rPr>
                <w:sz w:val="17"/>
              </w:rPr>
              <w:t xml:space="preserve"> 50</w:t>
            </w:r>
          </w:p>
        </w:tc>
      </w:tr>
      <w:tr w:rsidR="002D4B1D" w14:paraId="34BE5968" w14:textId="77777777">
        <w:tc>
          <w:tcPr>
            <w:tcW w:w="3773" w:type="dxa"/>
            <w:tcMar>
              <w:right w:w="28" w:type="dxa"/>
            </w:tcMar>
          </w:tcPr>
          <w:p w:rsidR="002D4B1D" w:rsidRDefault="004C1C78" w14:paraId="056E0DFA" w14:textId="77777777">
            <w:pPr>
              <w:pStyle w:val="p-table"/>
              <w:rPr>
                <w:sz w:val="17"/>
              </w:rPr>
            </w:pPr>
            <w:r>
              <w:rPr>
                <w:sz w:val="17"/>
              </w:rPr>
              <w:t>Overige kasschuiven investeringsplafond</w:t>
            </w:r>
          </w:p>
        </w:tc>
        <w:tc>
          <w:tcPr>
            <w:tcW w:w="986" w:type="dxa"/>
            <w:tcMar>
              <w:left w:w="28" w:type="dxa"/>
              <w:right w:w="28" w:type="dxa"/>
            </w:tcMar>
          </w:tcPr>
          <w:p w:rsidR="002D4B1D" w:rsidP="00FF1578" w:rsidRDefault="004C1C78" w14:paraId="6A1AF234" w14:textId="77777777">
            <w:pPr>
              <w:pStyle w:val="p-table"/>
              <w:jc w:val="right"/>
              <w:rPr>
                <w:sz w:val="17"/>
              </w:rPr>
            </w:pPr>
            <w:r>
              <w:rPr>
                <w:sz w:val="17"/>
              </w:rPr>
              <w:t>220</w:t>
            </w:r>
          </w:p>
        </w:tc>
        <w:tc>
          <w:tcPr>
            <w:tcW w:w="986" w:type="dxa"/>
            <w:tcMar>
              <w:left w:w="28" w:type="dxa"/>
              <w:right w:w="28" w:type="dxa"/>
            </w:tcMar>
          </w:tcPr>
          <w:p w:rsidR="002D4B1D" w:rsidP="00FF1578" w:rsidRDefault="004C1C78" w14:paraId="26CAB28C" w14:textId="77777777">
            <w:pPr>
              <w:pStyle w:val="p-table"/>
              <w:jc w:val="right"/>
              <w:rPr>
                <w:sz w:val="17"/>
              </w:rPr>
            </w:pPr>
            <w:r>
              <w:rPr>
                <w:sz w:val="17"/>
              </w:rPr>
              <w:t>‒</w:t>
            </w:r>
            <w:r>
              <w:rPr>
                <w:sz w:val="17"/>
              </w:rPr>
              <w:t xml:space="preserve"> 450</w:t>
            </w:r>
          </w:p>
        </w:tc>
        <w:tc>
          <w:tcPr>
            <w:tcW w:w="986" w:type="dxa"/>
            <w:tcMar>
              <w:left w:w="28" w:type="dxa"/>
              <w:right w:w="28" w:type="dxa"/>
            </w:tcMar>
          </w:tcPr>
          <w:p w:rsidR="002D4B1D" w:rsidP="00FF1578" w:rsidRDefault="004C1C78" w14:paraId="49306FCA" w14:textId="77777777">
            <w:pPr>
              <w:pStyle w:val="p-table"/>
              <w:jc w:val="right"/>
              <w:rPr>
                <w:sz w:val="17"/>
              </w:rPr>
            </w:pPr>
            <w:r>
              <w:rPr>
                <w:sz w:val="17"/>
              </w:rPr>
              <w:t>70</w:t>
            </w:r>
          </w:p>
        </w:tc>
        <w:tc>
          <w:tcPr>
            <w:tcW w:w="986" w:type="dxa"/>
            <w:tcMar>
              <w:left w:w="28" w:type="dxa"/>
              <w:right w:w="28" w:type="dxa"/>
            </w:tcMar>
          </w:tcPr>
          <w:p w:rsidR="002D4B1D" w:rsidP="00FF1578" w:rsidRDefault="004C1C78" w14:paraId="623D646F" w14:textId="77777777">
            <w:pPr>
              <w:pStyle w:val="p-table"/>
              <w:jc w:val="right"/>
              <w:rPr>
                <w:sz w:val="17"/>
              </w:rPr>
            </w:pPr>
            <w:r>
              <w:rPr>
                <w:sz w:val="17"/>
              </w:rPr>
              <w:t>65</w:t>
            </w:r>
          </w:p>
        </w:tc>
        <w:tc>
          <w:tcPr>
            <w:tcW w:w="986" w:type="dxa"/>
            <w:tcMar>
              <w:left w:w="28" w:type="dxa"/>
              <w:right w:w="28" w:type="dxa"/>
            </w:tcMar>
          </w:tcPr>
          <w:p w:rsidR="002D4B1D" w:rsidP="00FF1578" w:rsidRDefault="004C1C78" w14:paraId="6842DE2C" w14:textId="77777777">
            <w:pPr>
              <w:pStyle w:val="p-table"/>
              <w:jc w:val="right"/>
              <w:rPr>
                <w:sz w:val="17"/>
              </w:rPr>
            </w:pPr>
            <w:r>
              <w:rPr>
                <w:sz w:val="17"/>
              </w:rPr>
              <w:t>‒</w:t>
            </w:r>
            <w:r>
              <w:rPr>
                <w:sz w:val="17"/>
              </w:rPr>
              <w:t xml:space="preserve"> 130</w:t>
            </w:r>
          </w:p>
        </w:tc>
        <w:tc>
          <w:tcPr>
            <w:tcW w:w="991" w:type="dxa"/>
            <w:tcMar>
              <w:left w:w="28" w:type="dxa"/>
              <w:right w:w="28" w:type="dxa"/>
            </w:tcMar>
          </w:tcPr>
          <w:p w:rsidR="002D4B1D" w:rsidP="00FF1578" w:rsidRDefault="004C1C78" w14:paraId="685234BE" w14:textId="77777777">
            <w:pPr>
              <w:pStyle w:val="p-table"/>
              <w:jc w:val="right"/>
              <w:rPr>
                <w:sz w:val="17"/>
              </w:rPr>
            </w:pPr>
            <w:r>
              <w:rPr>
                <w:sz w:val="17"/>
              </w:rPr>
              <w:t>‒</w:t>
            </w:r>
            <w:r>
              <w:rPr>
                <w:sz w:val="17"/>
              </w:rPr>
              <w:t xml:space="preserve"> 300</w:t>
            </w:r>
          </w:p>
        </w:tc>
      </w:tr>
      <w:tr w:rsidR="002D4B1D" w14:paraId="44E50CAA" w14:textId="77777777">
        <w:tc>
          <w:tcPr>
            <w:tcW w:w="3773" w:type="dxa"/>
            <w:tcMar>
              <w:right w:w="28" w:type="dxa"/>
            </w:tcMar>
          </w:tcPr>
          <w:p w:rsidR="002D4B1D" w:rsidRDefault="002D4B1D" w14:paraId="0578B257" w14:textId="77777777">
            <w:pPr>
              <w:pStyle w:val="p-table"/>
              <w:rPr>
                <w:sz w:val="17"/>
              </w:rPr>
            </w:pPr>
          </w:p>
        </w:tc>
        <w:tc>
          <w:tcPr>
            <w:tcW w:w="986" w:type="dxa"/>
            <w:tcMar>
              <w:left w:w="28" w:type="dxa"/>
              <w:right w:w="28" w:type="dxa"/>
            </w:tcMar>
          </w:tcPr>
          <w:p w:rsidR="002D4B1D" w:rsidP="00FF1578" w:rsidRDefault="002D4B1D" w14:paraId="025E78FE" w14:textId="77777777">
            <w:pPr>
              <w:pStyle w:val="p-table"/>
              <w:jc w:val="right"/>
              <w:rPr>
                <w:sz w:val="17"/>
              </w:rPr>
            </w:pPr>
          </w:p>
        </w:tc>
        <w:tc>
          <w:tcPr>
            <w:tcW w:w="986" w:type="dxa"/>
            <w:tcMar>
              <w:left w:w="28" w:type="dxa"/>
              <w:right w:w="28" w:type="dxa"/>
            </w:tcMar>
          </w:tcPr>
          <w:p w:rsidR="002D4B1D" w:rsidP="00FF1578" w:rsidRDefault="002D4B1D" w14:paraId="7D546363" w14:textId="77777777">
            <w:pPr>
              <w:pStyle w:val="p-table"/>
              <w:jc w:val="right"/>
              <w:rPr>
                <w:sz w:val="17"/>
              </w:rPr>
            </w:pPr>
          </w:p>
        </w:tc>
        <w:tc>
          <w:tcPr>
            <w:tcW w:w="986" w:type="dxa"/>
            <w:tcMar>
              <w:left w:w="28" w:type="dxa"/>
              <w:right w:w="28" w:type="dxa"/>
            </w:tcMar>
          </w:tcPr>
          <w:p w:rsidR="002D4B1D" w:rsidP="00FF1578" w:rsidRDefault="002D4B1D" w14:paraId="2975D93C" w14:textId="77777777">
            <w:pPr>
              <w:pStyle w:val="p-table"/>
              <w:jc w:val="right"/>
              <w:rPr>
                <w:sz w:val="17"/>
              </w:rPr>
            </w:pPr>
          </w:p>
        </w:tc>
        <w:tc>
          <w:tcPr>
            <w:tcW w:w="986" w:type="dxa"/>
            <w:tcMar>
              <w:left w:w="28" w:type="dxa"/>
              <w:right w:w="28" w:type="dxa"/>
            </w:tcMar>
          </w:tcPr>
          <w:p w:rsidR="002D4B1D" w:rsidP="00FF1578" w:rsidRDefault="002D4B1D" w14:paraId="291B9E8D" w14:textId="77777777">
            <w:pPr>
              <w:pStyle w:val="p-table"/>
              <w:jc w:val="right"/>
              <w:rPr>
                <w:sz w:val="17"/>
              </w:rPr>
            </w:pPr>
          </w:p>
        </w:tc>
        <w:tc>
          <w:tcPr>
            <w:tcW w:w="986" w:type="dxa"/>
            <w:tcMar>
              <w:left w:w="28" w:type="dxa"/>
              <w:right w:w="28" w:type="dxa"/>
            </w:tcMar>
          </w:tcPr>
          <w:p w:rsidR="002D4B1D" w:rsidP="00FF1578" w:rsidRDefault="002D4B1D" w14:paraId="239E5334" w14:textId="77777777">
            <w:pPr>
              <w:pStyle w:val="p-table"/>
              <w:jc w:val="right"/>
              <w:rPr>
                <w:sz w:val="17"/>
              </w:rPr>
            </w:pPr>
          </w:p>
        </w:tc>
        <w:tc>
          <w:tcPr>
            <w:tcW w:w="991" w:type="dxa"/>
            <w:tcMar>
              <w:left w:w="28" w:type="dxa"/>
              <w:right w:w="28" w:type="dxa"/>
            </w:tcMar>
          </w:tcPr>
          <w:p w:rsidR="002D4B1D" w:rsidP="00FF1578" w:rsidRDefault="002D4B1D" w14:paraId="0BEAAC6A" w14:textId="77777777">
            <w:pPr>
              <w:pStyle w:val="p-table"/>
              <w:jc w:val="right"/>
              <w:rPr>
                <w:sz w:val="17"/>
              </w:rPr>
            </w:pPr>
          </w:p>
        </w:tc>
      </w:tr>
      <w:tr w:rsidR="002D4B1D" w14:paraId="0C25B802" w14:textId="77777777">
        <w:tc>
          <w:tcPr>
            <w:tcW w:w="3773" w:type="dxa"/>
            <w:tcMar>
              <w:right w:w="28" w:type="dxa"/>
            </w:tcMar>
          </w:tcPr>
          <w:p w:rsidR="002D4B1D" w:rsidRDefault="004C1C78" w14:paraId="2223AB67" w14:textId="77777777">
            <w:pPr>
              <w:pStyle w:val="p-table"/>
              <w:rPr>
                <w:i/>
                <w:sz w:val="17"/>
              </w:rPr>
            </w:pPr>
            <w:r>
              <w:rPr>
                <w:i/>
                <w:sz w:val="17"/>
              </w:rPr>
              <w:t>Overboekingen met andere begrotingen</w:t>
            </w:r>
          </w:p>
        </w:tc>
        <w:tc>
          <w:tcPr>
            <w:tcW w:w="986" w:type="dxa"/>
            <w:tcMar>
              <w:left w:w="28" w:type="dxa"/>
              <w:right w:w="28" w:type="dxa"/>
            </w:tcMar>
          </w:tcPr>
          <w:p w:rsidR="002D4B1D" w:rsidP="00FF1578" w:rsidRDefault="004C1C78" w14:paraId="4D73597F" w14:textId="77777777">
            <w:pPr>
              <w:pStyle w:val="p-table"/>
              <w:jc w:val="right"/>
              <w:rPr>
                <w:i/>
                <w:sz w:val="17"/>
              </w:rPr>
            </w:pPr>
            <w:r>
              <w:rPr>
                <w:i/>
                <w:sz w:val="17"/>
              </w:rPr>
              <w:t>‒</w:t>
            </w:r>
            <w:r>
              <w:rPr>
                <w:i/>
                <w:sz w:val="17"/>
              </w:rPr>
              <w:t xml:space="preserve"> 30</w:t>
            </w:r>
          </w:p>
        </w:tc>
        <w:tc>
          <w:tcPr>
            <w:tcW w:w="986" w:type="dxa"/>
            <w:tcMar>
              <w:left w:w="28" w:type="dxa"/>
              <w:right w:w="28" w:type="dxa"/>
            </w:tcMar>
          </w:tcPr>
          <w:p w:rsidR="002D4B1D" w:rsidP="00FF1578" w:rsidRDefault="004C1C78" w14:paraId="5D3D3720" w14:textId="77777777">
            <w:pPr>
              <w:pStyle w:val="p-table"/>
              <w:jc w:val="right"/>
              <w:rPr>
                <w:i/>
                <w:sz w:val="17"/>
              </w:rPr>
            </w:pPr>
            <w:r>
              <w:rPr>
                <w:i/>
                <w:sz w:val="17"/>
              </w:rPr>
              <w:t>‒</w:t>
            </w:r>
            <w:r>
              <w:rPr>
                <w:i/>
                <w:sz w:val="17"/>
              </w:rPr>
              <w:t xml:space="preserve"> 5</w:t>
            </w:r>
          </w:p>
        </w:tc>
        <w:tc>
          <w:tcPr>
            <w:tcW w:w="986" w:type="dxa"/>
            <w:tcMar>
              <w:left w:w="28" w:type="dxa"/>
              <w:right w:w="28" w:type="dxa"/>
            </w:tcMar>
          </w:tcPr>
          <w:p w:rsidR="002D4B1D" w:rsidP="00FF1578" w:rsidRDefault="004C1C78" w14:paraId="1078A63D" w14:textId="77777777">
            <w:pPr>
              <w:pStyle w:val="p-table"/>
              <w:jc w:val="right"/>
              <w:rPr>
                <w:i/>
                <w:sz w:val="17"/>
              </w:rPr>
            </w:pPr>
            <w:r>
              <w:rPr>
                <w:i/>
                <w:sz w:val="17"/>
              </w:rPr>
              <w:t>‒</w:t>
            </w:r>
            <w:r>
              <w:rPr>
                <w:i/>
                <w:sz w:val="17"/>
              </w:rPr>
              <w:t xml:space="preserve"> 5</w:t>
            </w:r>
          </w:p>
        </w:tc>
        <w:tc>
          <w:tcPr>
            <w:tcW w:w="986" w:type="dxa"/>
            <w:tcMar>
              <w:left w:w="28" w:type="dxa"/>
              <w:right w:w="28" w:type="dxa"/>
            </w:tcMar>
          </w:tcPr>
          <w:p w:rsidR="002D4B1D" w:rsidP="00FF1578" w:rsidRDefault="004C1C78" w14:paraId="7F8E1CF1" w14:textId="77777777">
            <w:pPr>
              <w:pStyle w:val="p-table"/>
              <w:jc w:val="right"/>
              <w:rPr>
                <w:i/>
                <w:sz w:val="17"/>
              </w:rPr>
            </w:pPr>
            <w:r>
              <w:rPr>
                <w:i/>
                <w:sz w:val="17"/>
              </w:rPr>
              <w:t>‒</w:t>
            </w:r>
            <w:r>
              <w:rPr>
                <w:i/>
                <w:sz w:val="17"/>
              </w:rPr>
              <w:t xml:space="preserve"> 5</w:t>
            </w:r>
          </w:p>
        </w:tc>
        <w:tc>
          <w:tcPr>
            <w:tcW w:w="986" w:type="dxa"/>
            <w:tcMar>
              <w:left w:w="28" w:type="dxa"/>
              <w:right w:w="28" w:type="dxa"/>
            </w:tcMar>
          </w:tcPr>
          <w:p w:rsidR="002D4B1D" w:rsidP="00FF1578" w:rsidRDefault="004C1C78" w14:paraId="09F93EE4" w14:textId="77777777">
            <w:pPr>
              <w:pStyle w:val="p-table"/>
              <w:jc w:val="right"/>
              <w:rPr>
                <w:i/>
                <w:sz w:val="17"/>
              </w:rPr>
            </w:pPr>
            <w:r>
              <w:rPr>
                <w:i/>
                <w:sz w:val="17"/>
              </w:rPr>
              <w:t>‒</w:t>
            </w:r>
            <w:r>
              <w:rPr>
                <w:i/>
                <w:sz w:val="17"/>
              </w:rPr>
              <w:t xml:space="preserve"> 5</w:t>
            </w:r>
          </w:p>
        </w:tc>
        <w:tc>
          <w:tcPr>
            <w:tcW w:w="991" w:type="dxa"/>
            <w:tcMar>
              <w:left w:w="28" w:type="dxa"/>
              <w:right w:w="28" w:type="dxa"/>
            </w:tcMar>
          </w:tcPr>
          <w:p w:rsidR="002D4B1D" w:rsidP="00FF1578" w:rsidRDefault="004C1C78" w14:paraId="39EE75B0" w14:textId="77777777">
            <w:pPr>
              <w:pStyle w:val="p-table"/>
              <w:jc w:val="right"/>
              <w:rPr>
                <w:i/>
                <w:sz w:val="17"/>
              </w:rPr>
            </w:pPr>
            <w:r>
              <w:rPr>
                <w:i/>
                <w:sz w:val="17"/>
              </w:rPr>
              <w:t>‒</w:t>
            </w:r>
            <w:r>
              <w:rPr>
                <w:i/>
                <w:sz w:val="17"/>
              </w:rPr>
              <w:t xml:space="preserve"> 5</w:t>
            </w:r>
          </w:p>
        </w:tc>
      </w:tr>
      <w:tr w:rsidR="002D4B1D" w14:paraId="6A1EED0E" w14:textId="77777777">
        <w:tc>
          <w:tcPr>
            <w:tcW w:w="3773" w:type="dxa"/>
            <w:tcMar>
              <w:right w:w="28" w:type="dxa"/>
            </w:tcMar>
          </w:tcPr>
          <w:p w:rsidR="002D4B1D" w:rsidRDefault="004C1C78" w14:paraId="1E10DAC1" w14:textId="77777777">
            <w:pPr>
              <w:pStyle w:val="p-table"/>
              <w:rPr>
                <w:sz w:val="17"/>
              </w:rPr>
            </w:pPr>
            <w:r>
              <w:rPr>
                <w:sz w:val="17"/>
              </w:rPr>
              <w:t>Overboekingen met andere begrotingen</w:t>
            </w:r>
          </w:p>
        </w:tc>
        <w:tc>
          <w:tcPr>
            <w:tcW w:w="986" w:type="dxa"/>
            <w:tcMar>
              <w:left w:w="28" w:type="dxa"/>
              <w:right w:w="28" w:type="dxa"/>
            </w:tcMar>
          </w:tcPr>
          <w:p w:rsidR="002D4B1D" w:rsidP="00FF1578" w:rsidRDefault="004C1C78" w14:paraId="07A4D02B" w14:textId="77777777">
            <w:pPr>
              <w:pStyle w:val="p-table"/>
              <w:jc w:val="right"/>
              <w:rPr>
                <w:sz w:val="17"/>
              </w:rPr>
            </w:pPr>
            <w:r>
              <w:rPr>
                <w:sz w:val="17"/>
              </w:rPr>
              <w:t>‒</w:t>
            </w:r>
            <w:r>
              <w:rPr>
                <w:sz w:val="17"/>
              </w:rPr>
              <w:t xml:space="preserve"> 30</w:t>
            </w:r>
          </w:p>
        </w:tc>
        <w:tc>
          <w:tcPr>
            <w:tcW w:w="986" w:type="dxa"/>
            <w:tcMar>
              <w:left w:w="28" w:type="dxa"/>
              <w:right w:w="28" w:type="dxa"/>
            </w:tcMar>
          </w:tcPr>
          <w:p w:rsidR="002D4B1D" w:rsidP="00FF1578" w:rsidRDefault="004C1C78" w14:paraId="58D2C1FC"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FF1578" w:rsidRDefault="004C1C78" w14:paraId="2868BB83"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FF1578" w:rsidRDefault="004C1C78" w14:paraId="54EE57B2"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FF1578" w:rsidRDefault="004C1C78" w14:paraId="56A72FF7" w14:textId="77777777">
            <w:pPr>
              <w:pStyle w:val="p-table"/>
              <w:jc w:val="right"/>
              <w:rPr>
                <w:sz w:val="17"/>
              </w:rPr>
            </w:pPr>
            <w:r>
              <w:rPr>
                <w:sz w:val="17"/>
              </w:rPr>
              <w:t>‒</w:t>
            </w:r>
            <w:r>
              <w:rPr>
                <w:sz w:val="17"/>
              </w:rPr>
              <w:t xml:space="preserve"> 5</w:t>
            </w:r>
          </w:p>
        </w:tc>
        <w:tc>
          <w:tcPr>
            <w:tcW w:w="991" w:type="dxa"/>
            <w:tcMar>
              <w:left w:w="28" w:type="dxa"/>
              <w:right w:w="28" w:type="dxa"/>
            </w:tcMar>
          </w:tcPr>
          <w:p w:rsidR="002D4B1D" w:rsidP="00FF1578" w:rsidRDefault="004C1C78" w14:paraId="66E7EA93" w14:textId="77777777">
            <w:pPr>
              <w:pStyle w:val="p-table"/>
              <w:jc w:val="right"/>
              <w:rPr>
                <w:sz w:val="17"/>
              </w:rPr>
            </w:pPr>
            <w:r>
              <w:rPr>
                <w:sz w:val="17"/>
              </w:rPr>
              <w:t>‒</w:t>
            </w:r>
            <w:r>
              <w:rPr>
                <w:sz w:val="17"/>
              </w:rPr>
              <w:t xml:space="preserve"> 5</w:t>
            </w:r>
          </w:p>
        </w:tc>
      </w:tr>
      <w:tr w:rsidR="002D4B1D" w14:paraId="2A2AA03B" w14:textId="77777777">
        <w:tc>
          <w:tcPr>
            <w:tcW w:w="3773" w:type="dxa"/>
            <w:tcMar>
              <w:right w:w="28" w:type="dxa"/>
            </w:tcMar>
          </w:tcPr>
          <w:p w:rsidR="002D4B1D" w:rsidRDefault="002D4B1D" w14:paraId="3F792241" w14:textId="77777777">
            <w:pPr>
              <w:pStyle w:val="p-table"/>
              <w:rPr>
                <w:sz w:val="17"/>
              </w:rPr>
            </w:pPr>
          </w:p>
        </w:tc>
        <w:tc>
          <w:tcPr>
            <w:tcW w:w="986" w:type="dxa"/>
            <w:tcMar>
              <w:left w:w="28" w:type="dxa"/>
              <w:right w:w="28" w:type="dxa"/>
            </w:tcMar>
          </w:tcPr>
          <w:p w:rsidR="002D4B1D" w:rsidP="00FF1578" w:rsidRDefault="002D4B1D" w14:paraId="2523EE3B" w14:textId="77777777">
            <w:pPr>
              <w:pStyle w:val="p-table"/>
              <w:jc w:val="right"/>
              <w:rPr>
                <w:sz w:val="17"/>
              </w:rPr>
            </w:pPr>
          </w:p>
        </w:tc>
        <w:tc>
          <w:tcPr>
            <w:tcW w:w="986" w:type="dxa"/>
            <w:tcMar>
              <w:left w:w="28" w:type="dxa"/>
              <w:right w:w="28" w:type="dxa"/>
            </w:tcMar>
          </w:tcPr>
          <w:p w:rsidR="002D4B1D" w:rsidP="00FF1578" w:rsidRDefault="002D4B1D" w14:paraId="6E77265F" w14:textId="77777777">
            <w:pPr>
              <w:pStyle w:val="p-table"/>
              <w:jc w:val="right"/>
              <w:rPr>
                <w:sz w:val="17"/>
              </w:rPr>
            </w:pPr>
          </w:p>
        </w:tc>
        <w:tc>
          <w:tcPr>
            <w:tcW w:w="986" w:type="dxa"/>
            <w:tcMar>
              <w:left w:w="28" w:type="dxa"/>
              <w:right w:w="28" w:type="dxa"/>
            </w:tcMar>
          </w:tcPr>
          <w:p w:rsidR="002D4B1D" w:rsidP="00FF1578" w:rsidRDefault="002D4B1D" w14:paraId="6C07FBA7" w14:textId="77777777">
            <w:pPr>
              <w:pStyle w:val="p-table"/>
              <w:jc w:val="right"/>
              <w:rPr>
                <w:sz w:val="17"/>
              </w:rPr>
            </w:pPr>
          </w:p>
        </w:tc>
        <w:tc>
          <w:tcPr>
            <w:tcW w:w="986" w:type="dxa"/>
            <w:tcMar>
              <w:left w:w="28" w:type="dxa"/>
              <w:right w:w="28" w:type="dxa"/>
            </w:tcMar>
          </w:tcPr>
          <w:p w:rsidR="002D4B1D" w:rsidP="00FF1578" w:rsidRDefault="002D4B1D" w14:paraId="094E1A4D" w14:textId="77777777">
            <w:pPr>
              <w:pStyle w:val="p-table"/>
              <w:jc w:val="right"/>
              <w:rPr>
                <w:sz w:val="17"/>
              </w:rPr>
            </w:pPr>
          </w:p>
        </w:tc>
        <w:tc>
          <w:tcPr>
            <w:tcW w:w="986" w:type="dxa"/>
            <w:tcMar>
              <w:left w:w="28" w:type="dxa"/>
              <w:right w:w="28" w:type="dxa"/>
            </w:tcMar>
          </w:tcPr>
          <w:p w:rsidR="002D4B1D" w:rsidP="00FF1578" w:rsidRDefault="002D4B1D" w14:paraId="1453AD5A" w14:textId="77777777">
            <w:pPr>
              <w:pStyle w:val="p-table"/>
              <w:jc w:val="right"/>
              <w:rPr>
                <w:sz w:val="17"/>
              </w:rPr>
            </w:pPr>
          </w:p>
        </w:tc>
        <w:tc>
          <w:tcPr>
            <w:tcW w:w="991" w:type="dxa"/>
            <w:tcMar>
              <w:left w:w="28" w:type="dxa"/>
              <w:right w:w="28" w:type="dxa"/>
            </w:tcMar>
          </w:tcPr>
          <w:p w:rsidR="002D4B1D" w:rsidP="00FF1578" w:rsidRDefault="002D4B1D" w14:paraId="692E2411" w14:textId="77777777">
            <w:pPr>
              <w:pStyle w:val="p-table"/>
              <w:jc w:val="right"/>
              <w:rPr>
                <w:sz w:val="17"/>
              </w:rPr>
            </w:pPr>
          </w:p>
        </w:tc>
      </w:tr>
      <w:tr w:rsidR="002D4B1D" w14:paraId="3A2AADD5" w14:textId="77777777">
        <w:tc>
          <w:tcPr>
            <w:tcW w:w="3773" w:type="dxa"/>
            <w:tcMar>
              <w:right w:w="28" w:type="dxa"/>
            </w:tcMar>
          </w:tcPr>
          <w:p w:rsidR="002D4B1D" w:rsidRDefault="004C1C78" w14:paraId="4051BB2B" w14:textId="77777777">
            <w:pPr>
              <w:pStyle w:val="p-table"/>
              <w:rPr>
                <w:i/>
                <w:sz w:val="17"/>
              </w:rPr>
            </w:pPr>
            <w:r>
              <w:rPr>
                <w:i/>
                <w:sz w:val="17"/>
              </w:rPr>
              <w:t>Eindejaarsmarge</w:t>
            </w:r>
          </w:p>
        </w:tc>
        <w:tc>
          <w:tcPr>
            <w:tcW w:w="986" w:type="dxa"/>
            <w:tcMar>
              <w:left w:w="28" w:type="dxa"/>
              <w:right w:w="28" w:type="dxa"/>
            </w:tcMar>
          </w:tcPr>
          <w:p w:rsidR="002D4B1D" w:rsidP="00FF1578" w:rsidRDefault="004C1C78" w14:paraId="1A864241" w14:textId="77777777">
            <w:pPr>
              <w:pStyle w:val="p-table"/>
              <w:jc w:val="right"/>
              <w:rPr>
                <w:i/>
                <w:sz w:val="17"/>
              </w:rPr>
            </w:pPr>
            <w:r>
              <w:rPr>
                <w:i/>
                <w:sz w:val="17"/>
              </w:rPr>
              <w:t>86</w:t>
            </w:r>
          </w:p>
        </w:tc>
        <w:tc>
          <w:tcPr>
            <w:tcW w:w="986" w:type="dxa"/>
            <w:tcMar>
              <w:left w:w="28" w:type="dxa"/>
              <w:right w:w="28" w:type="dxa"/>
            </w:tcMar>
          </w:tcPr>
          <w:p w:rsidR="002D4B1D" w:rsidP="00FF1578" w:rsidRDefault="002D4B1D" w14:paraId="2BA88517" w14:textId="77777777">
            <w:pPr>
              <w:pStyle w:val="p-table"/>
              <w:jc w:val="right"/>
              <w:rPr>
                <w:sz w:val="17"/>
              </w:rPr>
            </w:pPr>
          </w:p>
        </w:tc>
        <w:tc>
          <w:tcPr>
            <w:tcW w:w="986" w:type="dxa"/>
            <w:tcMar>
              <w:left w:w="28" w:type="dxa"/>
              <w:right w:w="28" w:type="dxa"/>
            </w:tcMar>
          </w:tcPr>
          <w:p w:rsidR="002D4B1D" w:rsidP="00FF1578" w:rsidRDefault="002D4B1D" w14:paraId="7B069626" w14:textId="77777777">
            <w:pPr>
              <w:pStyle w:val="p-table"/>
              <w:jc w:val="right"/>
              <w:rPr>
                <w:sz w:val="17"/>
              </w:rPr>
            </w:pPr>
          </w:p>
        </w:tc>
        <w:tc>
          <w:tcPr>
            <w:tcW w:w="986" w:type="dxa"/>
            <w:tcMar>
              <w:left w:w="28" w:type="dxa"/>
              <w:right w:w="28" w:type="dxa"/>
            </w:tcMar>
          </w:tcPr>
          <w:p w:rsidR="002D4B1D" w:rsidP="00FF1578" w:rsidRDefault="002D4B1D" w14:paraId="46BB24FE" w14:textId="77777777">
            <w:pPr>
              <w:pStyle w:val="p-table"/>
              <w:jc w:val="right"/>
              <w:rPr>
                <w:sz w:val="17"/>
              </w:rPr>
            </w:pPr>
          </w:p>
        </w:tc>
        <w:tc>
          <w:tcPr>
            <w:tcW w:w="986" w:type="dxa"/>
            <w:tcMar>
              <w:left w:w="28" w:type="dxa"/>
              <w:right w:w="28" w:type="dxa"/>
            </w:tcMar>
          </w:tcPr>
          <w:p w:rsidR="002D4B1D" w:rsidP="00FF1578" w:rsidRDefault="002D4B1D" w14:paraId="1487016A" w14:textId="77777777">
            <w:pPr>
              <w:pStyle w:val="p-table"/>
              <w:jc w:val="right"/>
              <w:rPr>
                <w:sz w:val="17"/>
              </w:rPr>
            </w:pPr>
          </w:p>
        </w:tc>
        <w:tc>
          <w:tcPr>
            <w:tcW w:w="991" w:type="dxa"/>
            <w:tcMar>
              <w:left w:w="28" w:type="dxa"/>
              <w:right w:w="28" w:type="dxa"/>
            </w:tcMar>
          </w:tcPr>
          <w:p w:rsidR="002D4B1D" w:rsidP="00FF1578" w:rsidRDefault="002D4B1D" w14:paraId="1A4DEA85" w14:textId="77777777">
            <w:pPr>
              <w:pStyle w:val="p-table"/>
              <w:jc w:val="right"/>
              <w:rPr>
                <w:sz w:val="17"/>
              </w:rPr>
            </w:pPr>
          </w:p>
        </w:tc>
      </w:tr>
      <w:tr w:rsidR="002D4B1D" w14:paraId="44425800" w14:textId="77777777">
        <w:tc>
          <w:tcPr>
            <w:tcW w:w="3773" w:type="dxa"/>
            <w:tcMar>
              <w:right w:w="28" w:type="dxa"/>
            </w:tcMar>
          </w:tcPr>
          <w:p w:rsidR="002D4B1D" w:rsidRDefault="004C1C78" w14:paraId="125BA317" w14:textId="77777777">
            <w:pPr>
              <w:pStyle w:val="p-table"/>
              <w:rPr>
                <w:sz w:val="17"/>
              </w:rPr>
            </w:pPr>
            <w:r>
              <w:rPr>
                <w:sz w:val="17"/>
              </w:rPr>
              <w:t>Eindejaarsmarge</w:t>
            </w:r>
          </w:p>
        </w:tc>
        <w:tc>
          <w:tcPr>
            <w:tcW w:w="986" w:type="dxa"/>
            <w:tcMar>
              <w:left w:w="28" w:type="dxa"/>
              <w:right w:w="28" w:type="dxa"/>
            </w:tcMar>
          </w:tcPr>
          <w:p w:rsidR="002D4B1D" w:rsidP="00FF1578" w:rsidRDefault="004C1C78" w14:paraId="608C739C" w14:textId="77777777">
            <w:pPr>
              <w:pStyle w:val="p-table"/>
              <w:jc w:val="right"/>
              <w:rPr>
                <w:sz w:val="17"/>
              </w:rPr>
            </w:pPr>
            <w:r>
              <w:rPr>
                <w:sz w:val="17"/>
              </w:rPr>
              <w:t>86</w:t>
            </w:r>
          </w:p>
        </w:tc>
        <w:tc>
          <w:tcPr>
            <w:tcW w:w="986" w:type="dxa"/>
            <w:tcMar>
              <w:left w:w="28" w:type="dxa"/>
              <w:right w:w="28" w:type="dxa"/>
            </w:tcMar>
          </w:tcPr>
          <w:p w:rsidR="002D4B1D" w:rsidP="00FF1578" w:rsidRDefault="002D4B1D" w14:paraId="073C01BD" w14:textId="77777777">
            <w:pPr>
              <w:pStyle w:val="p-table"/>
              <w:jc w:val="right"/>
              <w:rPr>
                <w:sz w:val="17"/>
              </w:rPr>
            </w:pPr>
          </w:p>
        </w:tc>
        <w:tc>
          <w:tcPr>
            <w:tcW w:w="986" w:type="dxa"/>
            <w:tcMar>
              <w:left w:w="28" w:type="dxa"/>
              <w:right w:w="28" w:type="dxa"/>
            </w:tcMar>
          </w:tcPr>
          <w:p w:rsidR="002D4B1D" w:rsidP="00FF1578" w:rsidRDefault="002D4B1D" w14:paraId="241B6FE0" w14:textId="77777777">
            <w:pPr>
              <w:pStyle w:val="p-table"/>
              <w:jc w:val="right"/>
              <w:rPr>
                <w:sz w:val="17"/>
              </w:rPr>
            </w:pPr>
          </w:p>
        </w:tc>
        <w:tc>
          <w:tcPr>
            <w:tcW w:w="986" w:type="dxa"/>
            <w:tcMar>
              <w:left w:w="28" w:type="dxa"/>
              <w:right w:w="28" w:type="dxa"/>
            </w:tcMar>
          </w:tcPr>
          <w:p w:rsidR="002D4B1D" w:rsidP="00FF1578" w:rsidRDefault="002D4B1D" w14:paraId="4B9FB167" w14:textId="77777777">
            <w:pPr>
              <w:pStyle w:val="p-table"/>
              <w:jc w:val="right"/>
              <w:rPr>
                <w:sz w:val="17"/>
              </w:rPr>
            </w:pPr>
          </w:p>
        </w:tc>
        <w:tc>
          <w:tcPr>
            <w:tcW w:w="986" w:type="dxa"/>
            <w:tcMar>
              <w:left w:w="28" w:type="dxa"/>
              <w:right w:w="28" w:type="dxa"/>
            </w:tcMar>
          </w:tcPr>
          <w:p w:rsidR="002D4B1D" w:rsidP="00FF1578" w:rsidRDefault="002D4B1D" w14:paraId="48658BC4" w14:textId="77777777">
            <w:pPr>
              <w:pStyle w:val="p-table"/>
              <w:jc w:val="right"/>
              <w:rPr>
                <w:sz w:val="17"/>
              </w:rPr>
            </w:pPr>
          </w:p>
        </w:tc>
        <w:tc>
          <w:tcPr>
            <w:tcW w:w="991" w:type="dxa"/>
            <w:tcMar>
              <w:left w:w="28" w:type="dxa"/>
              <w:right w:w="28" w:type="dxa"/>
            </w:tcMar>
          </w:tcPr>
          <w:p w:rsidR="002D4B1D" w:rsidP="00FF1578" w:rsidRDefault="002D4B1D" w14:paraId="7AAFC5C0" w14:textId="77777777">
            <w:pPr>
              <w:pStyle w:val="p-table"/>
              <w:jc w:val="right"/>
              <w:rPr>
                <w:sz w:val="17"/>
              </w:rPr>
            </w:pPr>
          </w:p>
        </w:tc>
      </w:tr>
      <w:tr w:rsidR="002D4B1D" w14:paraId="3C1991F8" w14:textId="77777777">
        <w:tc>
          <w:tcPr>
            <w:tcW w:w="3773" w:type="dxa"/>
            <w:tcMar>
              <w:right w:w="28" w:type="dxa"/>
            </w:tcMar>
          </w:tcPr>
          <w:p w:rsidR="002D4B1D" w:rsidRDefault="002D4B1D" w14:paraId="4036DE94" w14:textId="77777777">
            <w:pPr>
              <w:pStyle w:val="p-table"/>
              <w:rPr>
                <w:sz w:val="17"/>
              </w:rPr>
            </w:pPr>
          </w:p>
        </w:tc>
        <w:tc>
          <w:tcPr>
            <w:tcW w:w="986" w:type="dxa"/>
            <w:tcMar>
              <w:left w:w="28" w:type="dxa"/>
              <w:right w:w="28" w:type="dxa"/>
            </w:tcMar>
          </w:tcPr>
          <w:p w:rsidR="002D4B1D" w:rsidP="00FF1578" w:rsidRDefault="002D4B1D" w14:paraId="1405A0CB" w14:textId="77777777">
            <w:pPr>
              <w:pStyle w:val="p-table"/>
              <w:jc w:val="right"/>
              <w:rPr>
                <w:sz w:val="17"/>
              </w:rPr>
            </w:pPr>
          </w:p>
        </w:tc>
        <w:tc>
          <w:tcPr>
            <w:tcW w:w="986" w:type="dxa"/>
            <w:tcMar>
              <w:left w:w="28" w:type="dxa"/>
              <w:right w:w="28" w:type="dxa"/>
            </w:tcMar>
          </w:tcPr>
          <w:p w:rsidR="002D4B1D" w:rsidP="00FF1578" w:rsidRDefault="002D4B1D" w14:paraId="36F65B19" w14:textId="77777777">
            <w:pPr>
              <w:pStyle w:val="p-table"/>
              <w:jc w:val="right"/>
              <w:rPr>
                <w:sz w:val="17"/>
              </w:rPr>
            </w:pPr>
          </w:p>
        </w:tc>
        <w:tc>
          <w:tcPr>
            <w:tcW w:w="986" w:type="dxa"/>
            <w:tcMar>
              <w:left w:w="28" w:type="dxa"/>
              <w:right w:w="28" w:type="dxa"/>
            </w:tcMar>
          </w:tcPr>
          <w:p w:rsidR="002D4B1D" w:rsidP="00FF1578" w:rsidRDefault="002D4B1D" w14:paraId="24118F46" w14:textId="77777777">
            <w:pPr>
              <w:pStyle w:val="p-table"/>
              <w:jc w:val="right"/>
              <w:rPr>
                <w:sz w:val="17"/>
              </w:rPr>
            </w:pPr>
          </w:p>
        </w:tc>
        <w:tc>
          <w:tcPr>
            <w:tcW w:w="986" w:type="dxa"/>
            <w:tcMar>
              <w:left w:w="28" w:type="dxa"/>
              <w:right w:w="28" w:type="dxa"/>
            </w:tcMar>
          </w:tcPr>
          <w:p w:rsidR="002D4B1D" w:rsidP="00FF1578" w:rsidRDefault="002D4B1D" w14:paraId="50B224F4" w14:textId="77777777">
            <w:pPr>
              <w:pStyle w:val="p-table"/>
              <w:jc w:val="right"/>
              <w:rPr>
                <w:sz w:val="17"/>
              </w:rPr>
            </w:pPr>
          </w:p>
        </w:tc>
        <w:tc>
          <w:tcPr>
            <w:tcW w:w="986" w:type="dxa"/>
            <w:tcMar>
              <w:left w:w="28" w:type="dxa"/>
              <w:right w:w="28" w:type="dxa"/>
            </w:tcMar>
          </w:tcPr>
          <w:p w:rsidR="002D4B1D" w:rsidP="00FF1578" w:rsidRDefault="002D4B1D" w14:paraId="5D408B24" w14:textId="77777777">
            <w:pPr>
              <w:pStyle w:val="p-table"/>
              <w:jc w:val="right"/>
              <w:rPr>
                <w:sz w:val="17"/>
              </w:rPr>
            </w:pPr>
          </w:p>
        </w:tc>
        <w:tc>
          <w:tcPr>
            <w:tcW w:w="991" w:type="dxa"/>
            <w:tcMar>
              <w:left w:w="28" w:type="dxa"/>
              <w:right w:w="28" w:type="dxa"/>
            </w:tcMar>
          </w:tcPr>
          <w:p w:rsidR="002D4B1D" w:rsidP="00FF1578" w:rsidRDefault="002D4B1D" w14:paraId="1026D081" w14:textId="77777777">
            <w:pPr>
              <w:pStyle w:val="p-table"/>
              <w:jc w:val="right"/>
              <w:rPr>
                <w:sz w:val="17"/>
              </w:rPr>
            </w:pPr>
          </w:p>
        </w:tc>
      </w:tr>
      <w:tr w:rsidR="002D4B1D" w14:paraId="3B13AE66" w14:textId="77777777">
        <w:tc>
          <w:tcPr>
            <w:tcW w:w="3773" w:type="dxa"/>
            <w:tcMar>
              <w:right w:w="28" w:type="dxa"/>
            </w:tcMar>
          </w:tcPr>
          <w:p w:rsidR="002D4B1D" w:rsidRDefault="004C1C78" w14:paraId="3C01BE45"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29ED3B7A" w14:textId="77777777">
            <w:pPr>
              <w:pStyle w:val="p-table"/>
              <w:jc w:val="right"/>
              <w:rPr>
                <w:sz w:val="17"/>
              </w:rPr>
            </w:pPr>
          </w:p>
        </w:tc>
        <w:tc>
          <w:tcPr>
            <w:tcW w:w="986" w:type="dxa"/>
            <w:tcMar>
              <w:left w:w="28" w:type="dxa"/>
              <w:right w:w="28" w:type="dxa"/>
            </w:tcMar>
          </w:tcPr>
          <w:p w:rsidR="002D4B1D" w:rsidP="00FF1578" w:rsidRDefault="002D4B1D" w14:paraId="0D0F8C11" w14:textId="77777777">
            <w:pPr>
              <w:pStyle w:val="p-table"/>
              <w:jc w:val="right"/>
              <w:rPr>
                <w:sz w:val="17"/>
              </w:rPr>
            </w:pPr>
          </w:p>
        </w:tc>
        <w:tc>
          <w:tcPr>
            <w:tcW w:w="986" w:type="dxa"/>
            <w:tcMar>
              <w:left w:w="28" w:type="dxa"/>
              <w:right w:w="28" w:type="dxa"/>
            </w:tcMar>
          </w:tcPr>
          <w:p w:rsidR="002D4B1D" w:rsidP="00FF1578" w:rsidRDefault="002D4B1D" w14:paraId="287D2C5D" w14:textId="77777777">
            <w:pPr>
              <w:pStyle w:val="p-table"/>
              <w:jc w:val="right"/>
              <w:rPr>
                <w:sz w:val="17"/>
              </w:rPr>
            </w:pPr>
          </w:p>
        </w:tc>
        <w:tc>
          <w:tcPr>
            <w:tcW w:w="986" w:type="dxa"/>
            <w:tcMar>
              <w:left w:w="28" w:type="dxa"/>
              <w:right w:w="28" w:type="dxa"/>
            </w:tcMar>
          </w:tcPr>
          <w:p w:rsidR="002D4B1D" w:rsidP="00FF1578" w:rsidRDefault="002D4B1D" w14:paraId="651BAA80" w14:textId="77777777">
            <w:pPr>
              <w:pStyle w:val="p-table"/>
              <w:jc w:val="right"/>
              <w:rPr>
                <w:sz w:val="17"/>
              </w:rPr>
            </w:pPr>
          </w:p>
        </w:tc>
        <w:tc>
          <w:tcPr>
            <w:tcW w:w="986" w:type="dxa"/>
            <w:tcMar>
              <w:left w:w="28" w:type="dxa"/>
              <w:right w:w="28" w:type="dxa"/>
            </w:tcMar>
          </w:tcPr>
          <w:p w:rsidR="002D4B1D" w:rsidP="00FF1578" w:rsidRDefault="002D4B1D" w14:paraId="7168CB9C" w14:textId="77777777">
            <w:pPr>
              <w:pStyle w:val="p-table"/>
              <w:jc w:val="right"/>
              <w:rPr>
                <w:sz w:val="17"/>
              </w:rPr>
            </w:pPr>
          </w:p>
        </w:tc>
        <w:tc>
          <w:tcPr>
            <w:tcW w:w="991" w:type="dxa"/>
            <w:tcMar>
              <w:left w:w="28" w:type="dxa"/>
              <w:right w:w="28" w:type="dxa"/>
            </w:tcMar>
          </w:tcPr>
          <w:p w:rsidR="002D4B1D" w:rsidP="00FF1578" w:rsidRDefault="002D4B1D" w14:paraId="5C581B14" w14:textId="77777777">
            <w:pPr>
              <w:pStyle w:val="p-table"/>
              <w:jc w:val="right"/>
              <w:rPr>
                <w:sz w:val="17"/>
              </w:rPr>
            </w:pPr>
          </w:p>
        </w:tc>
      </w:tr>
      <w:tr w:rsidR="002D4B1D" w14:paraId="2882EF55" w14:textId="77777777">
        <w:tc>
          <w:tcPr>
            <w:tcW w:w="3773" w:type="dxa"/>
            <w:tcMar>
              <w:right w:w="28" w:type="dxa"/>
            </w:tcMar>
          </w:tcPr>
          <w:p w:rsidR="002D4B1D" w:rsidRDefault="004C1C78" w14:paraId="7D165A9D" w14:textId="77777777">
            <w:pPr>
              <w:pStyle w:val="p-table"/>
              <w:rPr>
                <w:sz w:val="17"/>
              </w:rPr>
            </w:pPr>
            <w:r>
              <w:rPr>
                <w:sz w:val="17"/>
              </w:rPr>
              <w:t>Extrapolatie</w:t>
            </w:r>
          </w:p>
        </w:tc>
        <w:tc>
          <w:tcPr>
            <w:tcW w:w="986" w:type="dxa"/>
            <w:tcMar>
              <w:left w:w="28" w:type="dxa"/>
              <w:right w:w="28" w:type="dxa"/>
            </w:tcMar>
          </w:tcPr>
          <w:p w:rsidR="002D4B1D" w:rsidP="00FF1578" w:rsidRDefault="002D4B1D" w14:paraId="5D9F37E3" w14:textId="77777777">
            <w:pPr>
              <w:pStyle w:val="p-table"/>
              <w:jc w:val="right"/>
              <w:rPr>
                <w:sz w:val="17"/>
              </w:rPr>
            </w:pPr>
          </w:p>
        </w:tc>
        <w:tc>
          <w:tcPr>
            <w:tcW w:w="986" w:type="dxa"/>
            <w:tcMar>
              <w:left w:w="28" w:type="dxa"/>
              <w:right w:w="28" w:type="dxa"/>
            </w:tcMar>
          </w:tcPr>
          <w:p w:rsidR="002D4B1D" w:rsidP="00FF1578" w:rsidRDefault="002D4B1D" w14:paraId="402FED3C" w14:textId="77777777">
            <w:pPr>
              <w:pStyle w:val="p-table"/>
              <w:jc w:val="right"/>
              <w:rPr>
                <w:sz w:val="17"/>
              </w:rPr>
            </w:pPr>
          </w:p>
        </w:tc>
        <w:tc>
          <w:tcPr>
            <w:tcW w:w="986" w:type="dxa"/>
            <w:tcMar>
              <w:left w:w="28" w:type="dxa"/>
              <w:right w:w="28" w:type="dxa"/>
            </w:tcMar>
          </w:tcPr>
          <w:p w:rsidR="002D4B1D" w:rsidP="00FF1578" w:rsidRDefault="002D4B1D" w14:paraId="09ACF49C" w14:textId="77777777">
            <w:pPr>
              <w:pStyle w:val="p-table"/>
              <w:jc w:val="right"/>
              <w:rPr>
                <w:sz w:val="17"/>
              </w:rPr>
            </w:pPr>
          </w:p>
        </w:tc>
        <w:tc>
          <w:tcPr>
            <w:tcW w:w="986" w:type="dxa"/>
            <w:tcMar>
              <w:left w:w="28" w:type="dxa"/>
              <w:right w:w="28" w:type="dxa"/>
            </w:tcMar>
          </w:tcPr>
          <w:p w:rsidR="002D4B1D" w:rsidP="00FF1578" w:rsidRDefault="002D4B1D" w14:paraId="4B30C808" w14:textId="77777777">
            <w:pPr>
              <w:pStyle w:val="p-table"/>
              <w:jc w:val="right"/>
              <w:rPr>
                <w:sz w:val="17"/>
              </w:rPr>
            </w:pPr>
          </w:p>
        </w:tc>
        <w:tc>
          <w:tcPr>
            <w:tcW w:w="986" w:type="dxa"/>
            <w:tcMar>
              <w:left w:w="28" w:type="dxa"/>
              <w:right w:w="28" w:type="dxa"/>
            </w:tcMar>
          </w:tcPr>
          <w:p w:rsidR="002D4B1D" w:rsidP="00FF1578" w:rsidRDefault="002D4B1D" w14:paraId="2976C010" w14:textId="77777777">
            <w:pPr>
              <w:pStyle w:val="p-table"/>
              <w:jc w:val="right"/>
              <w:rPr>
                <w:sz w:val="17"/>
              </w:rPr>
            </w:pPr>
          </w:p>
        </w:tc>
        <w:tc>
          <w:tcPr>
            <w:tcW w:w="991" w:type="dxa"/>
            <w:tcMar>
              <w:left w:w="28" w:type="dxa"/>
              <w:right w:w="28" w:type="dxa"/>
            </w:tcMar>
          </w:tcPr>
          <w:p w:rsidR="002D4B1D" w:rsidP="00FF1578" w:rsidRDefault="002D4B1D" w14:paraId="4BB2E188" w14:textId="77777777">
            <w:pPr>
              <w:pStyle w:val="p-table"/>
              <w:jc w:val="right"/>
              <w:rPr>
                <w:sz w:val="17"/>
              </w:rPr>
            </w:pPr>
          </w:p>
        </w:tc>
      </w:tr>
      <w:tr w:rsidR="002D4B1D" w14:paraId="05963A1C" w14:textId="77777777">
        <w:tc>
          <w:tcPr>
            <w:tcW w:w="3773" w:type="dxa"/>
            <w:tcMar>
              <w:right w:w="28" w:type="dxa"/>
            </w:tcMar>
          </w:tcPr>
          <w:p w:rsidR="002D4B1D" w:rsidRDefault="002D4B1D" w14:paraId="422449F3" w14:textId="77777777">
            <w:pPr>
              <w:pStyle w:val="p-table"/>
              <w:rPr>
                <w:sz w:val="17"/>
              </w:rPr>
            </w:pPr>
          </w:p>
        </w:tc>
        <w:tc>
          <w:tcPr>
            <w:tcW w:w="986" w:type="dxa"/>
            <w:tcMar>
              <w:left w:w="28" w:type="dxa"/>
              <w:right w:w="28" w:type="dxa"/>
            </w:tcMar>
          </w:tcPr>
          <w:p w:rsidR="002D4B1D" w:rsidP="00FF1578" w:rsidRDefault="002D4B1D" w14:paraId="0535C05B" w14:textId="77777777">
            <w:pPr>
              <w:pStyle w:val="p-table"/>
              <w:jc w:val="right"/>
              <w:rPr>
                <w:sz w:val="17"/>
              </w:rPr>
            </w:pPr>
          </w:p>
        </w:tc>
        <w:tc>
          <w:tcPr>
            <w:tcW w:w="986" w:type="dxa"/>
            <w:tcMar>
              <w:left w:w="28" w:type="dxa"/>
              <w:right w:w="28" w:type="dxa"/>
            </w:tcMar>
          </w:tcPr>
          <w:p w:rsidR="002D4B1D" w:rsidP="00FF1578" w:rsidRDefault="002D4B1D" w14:paraId="7A2104B3" w14:textId="77777777">
            <w:pPr>
              <w:pStyle w:val="p-table"/>
              <w:jc w:val="right"/>
              <w:rPr>
                <w:sz w:val="17"/>
              </w:rPr>
            </w:pPr>
          </w:p>
        </w:tc>
        <w:tc>
          <w:tcPr>
            <w:tcW w:w="986" w:type="dxa"/>
            <w:tcMar>
              <w:left w:w="28" w:type="dxa"/>
              <w:right w:w="28" w:type="dxa"/>
            </w:tcMar>
          </w:tcPr>
          <w:p w:rsidR="002D4B1D" w:rsidP="00FF1578" w:rsidRDefault="002D4B1D" w14:paraId="5FBE3638" w14:textId="77777777">
            <w:pPr>
              <w:pStyle w:val="p-table"/>
              <w:jc w:val="right"/>
              <w:rPr>
                <w:sz w:val="17"/>
              </w:rPr>
            </w:pPr>
          </w:p>
        </w:tc>
        <w:tc>
          <w:tcPr>
            <w:tcW w:w="986" w:type="dxa"/>
            <w:tcMar>
              <w:left w:w="28" w:type="dxa"/>
              <w:right w:w="28" w:type="dxa"/>
            </w:tcMar>
          </w:tcPr>
          <w:p w:rsidR="002D4B1D" w:rsidP="00FF1578" w:rsidRDefault="002D4B1D" w14:paraId="1F32F177" w14:textId="77777777">
            <w:pPr>
              <w:pStyle w:val="p-table"/>
              <w:jc w:val="right"/>
              <w:rPr>
                <w:sz w:val="17"/>
              </w:rPr>
            </w:pPr>
          </w:p>
        </w:tc>
        <w:tc>
          <w:tcPr>
            <w:tcW w:w="986" w:type="dxa"/>
            <w:tcMar>
              <w:left w:w="28" w:type="dxa"/>
              <w:right w:w="28" w:type="dxa"/>
            </w:tcMar>
          </w:tcPr>
          <w:p w:rsidR="002D4B1D" w:rsidP="00FF1578" w:rsidRDefault="002D4B1D" w14:paraId="00662406" w14:textId="77777777">
            <w:pPr>
              <w:pStyle w:val="p-table"/>
              <w:jc w:val="right"/>
              <w:rPr>
                <w:sz w:val="17"/>
              </w:rPr>
            </w:pPr>
          </w:p>
        </w:tc>
        <w:tc>
          <w:tcPr>
            <w:tcW w:w="991" w:type="dxa"/>
            <w:tcMar>
              <w:left w:w="28" w:type="dxa"/>
              <w:right w:w="28" w:type="dxa"/>
            </w:tcMar>
          </w:tcPr>
          <w:p w:rsidR="002D4B1D" w:rsidP="00FF1578" w:rsidRDefault="002D4B1D" w14:paraId="698099B9" w14:textId="77777777">
            <w:pPr>
              <w:pStyle w:val="p-table"/>
              <w:jc w:val="right"/>
              <w:rPr>
                <w:sz w:val="17"/>
              </w:rPr>
            </w:pPr>
          </w:p>
        </w:tc>
      </w:tr>
      <w:tr w:rsidR="002D4B1D" w14:paraId="3DB90A30" w14:textId="77777777">
        <w:tc>
          <w:tcPr>
            <w:tcW w:w="3773" w:type="dxa"/>
            <w:tcMar>
              <w:right w:w="28" w:type="dxa"/>
            </w:tcMar>
          </w:tcPr>
          <w:p w:rsidR="002D4B1D" w:rsidRDefault="004C1C78" w14:paraId="6F3FF53F" w14:textId="77777777">
            <w:pPr>
              <w:pStyle w:val="p-table"/>
              <w:rPr>
                <w:i/>
                <w:sz w:val="17"/>
              </w:rPr>
            </w:pPr>
            <w:r>
              <w:rPr>
                <w:i/>
                <w:sz w:val="17"/>
              </w:rPr>
              <w:t>Technisch</w:t>
            </w:r>
          </w:p>
        </w:tc>
        <w:tc>
          <w:tcPr>
            <w:tcW w:w="986" w:type="dxa"/>
            <w:tcMar>
              <w:left w:w="28" w:type="dxa"/>
              <w:right w:w="28" w:type="dxa"/>
            </w:tcMar>
          </w:tcPr>
          <w:p w:rsidR="002D4B1D" w:rsidP="00FF1578" w:rsidRDefault="004C1C78" w14:paraId="03B0711E" w14:textId="77777777">
            <w:pPr>
              <w:pStyle w:val="p-table"/>
              <w:jc w:val="right"/>
              <w:rPr>
                <w:i/>
                <w:sz w:val="17"/>
              </w:rPr>
            </w:pPr>
            <w:r>
              <w:rPr>
                <w:i/>
                <w:sz w:val="17"/>
              </w:rPr>
              <w:t>63</w:t>
            </w:r>
          </w:p>
        </w:tc>
        <w:tc>
          <w:tcPr>
            <w:tcW w:w="986" w:type="dxa"/>
            <w:tcMar>
              <w:left w:w="28" w:type="dxa"/>
              <w:right w:w="28" w:type="dxa"/>
            </w:tcMar>
          </w:tcPr>
          <w:p w:rsidR="002D4B1D" w:rsidP="00FF1578" w:rsidRDefault="004C1C78" w14:paraId="22F04FDC" w14:textId="77777777">
            <w:pPr>
              <w:pStyle w:val="p-table"/>
              <w:jc w:val="right"/>
              <w:rPr>
                <w:i/>
                <w:sz w:val="17"/>
              </w:rPr>
            </w:pPr>
            <w:r>
              <w:rPr>
                <w:i/>
                <w:sz w:val="17"/>
              </w:rPr>
              <w:t>‒</w:t>
            </w:r>
            <w:r>
              <w:rPr>
                <w:i/>
                <w:sz w:val="17"/>
              </w:rPr>
              <w:t xml:space="preserve"> 17</w:t>
            </w:r>
          </w:p>
        </w:tc>
        <w:tc>
          <w:tcPr>
            <w:tcW w:w="986" w:type="dxa"/>
            <w:tcMar>
              <w:left w:w="28" w:type="dxa"/>
              <w:right w:w="28" w:type="dxa"/>
            </w:tcMar>
          </w:tcPr>
          <w:p w:rsidR="002D4B1D" w:rsidP="00FF1578" w:rsidRDefault="004C1C78" w14:paraId="78347B18" w14:textId="77777777">
            <w:pPr>
              <w:pStyle w:val="p-table"/>
              <w:jc w:val="right"/>
              <w:rPr>
                <w:i/>
                <w:sz w:val="17"/>
              </w:rPr>
            </w:pPr>
            <w:r>
              <w:rPr>
                <w:i/>
                <w:sz w:val="17"/>
              </w:rPr>
              <w:t>‒</w:t>
            </w:r>
            <w:r>
              <w:rPr>
                <w:i/>
                <w:sz w:val="17"/>
              </w:rPr>
              <w:t xml:space="preserve"> 19</w:t>
            </w:r>
          </w:p>
        </w:tc>
        <w:tc>
          <w:tcPr>
            <w:tcW w:w="986" w:type="dxa"/>
            <w:tcMar>
              <w:left w:w="28" w:type="dxa"/>
              <w:right w:w="28" w:type="dxa"/>
            </w:tcMar>
          </w:tcPr>
          <w:p w:rsidR="002D4B1D" w:rsidP="00FF1578" w:rsidRDefault="004C1C78" w14:paraId="10632F33" w14:textId="77777777">
            <w:pPr>
              <w:pStyle w:val="p-table"/>
              <w:jc w:val="right"/>
              <w:rPr>
                <w:i/>
                <w:sz w:val="17"/>
              </w:rPr>
            </w:pPr>
            <w:r>
              <w:rPr>
                <w:i/>
                <w:sz w:val="17"/>
              </w:rPr>
              <w:t>‒</w:t>
            </w:r>
            <w:r>
              <w:rPr>
                <w:i/>
                <w:sz w:val="17"/>
              </w:rPr>
              <w:t xml:space="preserve"> 10</w:t>
            </w:r>
          </w:p>
        </w:tc>
        <w:tc>
          <w:tcPr>
            <w:tcW w:w="986" w:type="dxa"/>
            <w:tcMar>
              <w:left w:w="28" w:type="dxa"/>
              <w:right w:w="28" w:type="dxa"/>
            </w:tcMar>
          </w:tcPr>
          <w:p w:rsidR="002D4B1D" w:rsidP="00FF1578" w:rsidRDefault="004C1C78" w14:paraId="48166529" w14:textId="77777777">
            <w:pPr>
              <w:pStyle w:val="p-table"/>
              <w:jc w:val="right"/>
              <w:rPr>
                <w:i/>
                <w:sz w:val="17"/>
              </w:rPr>
            </w:pPr>
            <w:r>
              <w:rPr>
                <w:i/>
                <w:sz w:val="17"/>
              </w:rPr>
              <w:t>‒</w:t>
            </w:r>
            <w:r>
              <w:rPr>
                <w:i/>
                <w:sz w:val="17"/>
              </w:rPr>
              <w:t xml:space="preserve"> 94</w:t>
            </w:r>
          </w:p>
        </w:tc>
        <w:tc>
          <w:tcPr>
            <w:tcW w:w="991" w:type="dxa"/>
            <w:tcMar>
              <w:left w:w="28" w:type="dxa"/>
              <w:right w:w="28" w:type="dxa"/>
            </w:tcMar>
          </w:tcPr>
          <w:p w:rsidR="002D4B1D" w:rsidP="00FF1578" w:rsidRDefault="004C1C78" w14:paraId="1E33A120" w14:textId="77777777">
            <w:pPr>
              <w:pStyle w:val="p-table"/>
              <w:jc w:val="right"/>
              <w:rPr>
                <w:i/>
                <w:sz w:val="17"/>
              </w:rPr>
            </w:pPr>
            <w:r>
              <w:rPr>
                <w:i/>
                <w:sz w:val="17"/>
              </w:rPr>
              <w:t>‒</w:t>
            </w:r>
            <w:r>
              <w:rPr>
                <w:i/>
                <w:sz w:val="17"/>
              </w:rPr>
              <w:t xml:space="preserve"> 21</w:t>
            </w:r>
          </w:p>
        </w:tc>
      </w:tr>
      <w:tr w:rsidR="002D4B1D" w14:paraId="55AD6D3F" w14:textId="77777777">
        <w:tc>
          <w:tcPr>
            <w:tcW w:w="3773" w:type="dxa"/>
            <w:tcMar>
              <w:right w:w="28" w:type="dxa"/>
            </w:tcMar>
          </w:tcPr>
          <w:p w:rsidR="002D4B1D" w:rsidRDefault="004C1C78" w14:paraId="7EC8AACD" w14:textId="77777777">
            <w:pPr>
              <w:pStyle w:val="p-table"/>
              <w:rPr>
                <w:sz w:val="17"/>
              </w:rPr>
            </w:pPr>
            <w:r>
              <w:rPr>
                <w:sz w:val="17"/>
              </w:rPr>
              <w:t>Technisch</w:t>
            </w:r>
          </w:p>
        </w:tc>
        <w:tc>
          <w:tcPr>
            <w:tcW w:w="986" w:type="dxa"/>
            <w:tcMar>
              <w:left w:w="28" w:type="dxa"/>
              <w:right w:w="28" w:type="dxa"/>
            </w:tcMar>
          </w:tcPr>
          <w:p w:rsidR="002D4B1D" w:rsidP="00FF1578" w:rsidRDefault="004C1C78" w14:paraId="734D72BB" w14:textId="77777777">
            <w:pPr>
              <w:pStyle w:val="p-table"/>
              <w:jc w:val="right"/>
              <w:rPr>
                <w:sz w:val="17"/>
              </w:rPr>
            </w:pPr>
            <w:r>
              <w:rPr>
                <w:sz w:val="17"/>
              </w:rPr>
              <w:t>63</w:t>
            </w:r>
          </w:p>
        </w:tc>
        <w:tc>
          <w:tcPr>
            <w:tcW w:w="986" w:type="dxa"/>
            <w:tcMar>
              <w:left w:w="28" w:type="dxa"/>
              <w:right w:w="28" w:type="dxa"/>
            </w:tcMar>
          </w:tcPr>
          <w:p w:rsidR="002D4B1D" w:rsidP="00FF1578" w:rsidRDefault="004C1C78" w14:paraId="7D375E4D" w14:textId="77777777">
            <w:pPr>
              <w:pStyle w:val="p-table"/>
              <w:jc w:val="right"/>
              <w:rPr>
                <w:sz w:val="17"/>
              </w:rPr>
            </w:pPr>
            <w:r>
              <w:rPr>
                <w:sz w:val="17"/>
              </w:rPr>
              <w:t>‒</w:t>
            </w:r>
            <w:r>
              <w:rPr>
                <w:sz w:val="17"/>
              </w:rPr>
              <w:t xml:space="preserve"> 17</w:t>
            </w:r>
          </w:p>
        </w:tc>
        <w:tc>
          <w:tcPr>
            <w:tcW w:w="986" w:type="dxa"/>
            <w:tcMar>
              <w:left w:w="28" w:type="dxa"/>
              <w:right w:w="28" w:type="dxa"/>
            </w:tcMar>
          </w:tcPr>
          <w:p w:rsidR="002D4B1D" w:rsidP="00FF1578" w:rsidRDefault="004C1C78" w14:paraId="50299F3E" w14:textId="77777777">
            <w:pPr>
              <w:pStyle w:val="p-table"/>
              <w:jc w:val="right"/>
              <w:rPr>
                <w:sz w:val="17"/>
              </w:rPr>
            </w:pPr>
            <w:r>
              <w:rPr>
                <w:sz w:val="17"/>
              </w:rPr>
              <w:t>‒</w:t>
            </w:r>
            <w:r>
              <w:rPr>
                <w:sz w:val="17"/>
              </w:rPr>
              <w:t xml:space="preserve"> 19</w:t>
            </w:r>
          </w:p>
        </w:tc>
        <w:tc>
          <w:tcPr>
            <w:tcW w:w="986" w:type="dxa"/>
            <w:tcMar>
              <w:left w:w="28" w:type="dxa"/>
              <w:right w:w="28" w:type="dxa"/>
            </w:tcMar>
          </w:tcPr>
          <w:p w:rsidR="002D4B1D" w:rsidP="00FF1578" w:rsidRDefault="004C1C78" w14:paraId="67CEDD52" w14:textId="77777777">
            <w:pPr>
              <w:pStyle w:val="p-table"/>
              <w:jc w:val="right"/>
              <w:rPr>
                <w:sz w:val="17"/>
              </w:rPr>
            </w:pPr>
            <w:r>
              <w:rPr>
                <w:sz w:val="17"/>
              </w:rPr>
              <w:t>‒</w:t>
            </w:r>
            <w:r>
              <w:rPr>
                <w:sz w:val="17"/>
              </w:rPr>
              <w:t xml:space="preserve"> 10</w:t>
            </w:r>
          </w:p>
        </w:tc>
        <w:tc>
          <w:tcPr>
            <w:tcW w:w="986" w:type="dxa"/>
            <w:tcMar>
              <w:left w:w="28" w:type="dxa"/>
              <w:right w:w="28" w:type="dxa"/>
            </w:tcMar>
          </w:tcPr>
          <w:p w:rsidR="002D4B1D" w:rsidP="00FF1578" w:rsidRDefault="004C1C78" w14:paraId="060D7DCA" w14:textId="77777777">
            <w:pPr>
              <w:pStyle w:val="p-table"/>
              <w:jc w:val="right"/>
              <w:rPr>
                <w:sz w:val="17"/>
              </w:rPr>
            </w:pPr>
            <w:r>
              <w:rPr>
                <w:sz w:val="17"/>
              </w:rPr>
              <w:t>‒</w:t>
            </w:r>
            <w:r>
              <w:rPr>
                <w:sz w:val="17"/>
              </w:rPr>
              <w:t xml:space="preserve"> 94</w:t>
            </w:r>
          </w:p>
        </w:tc>
        <w:tc>
          <w:tcPr>
            <w:tcW w:w="991" w:type="dxa"/>
            <w:tcMar>
              <w:left w:w="28" w:type="dxa"/>
              <w:right w:w="28" w:type="dxa"/>
            </w:tcMar>
          </w:tcPr>
          <w:p w:rsidR="002D4B1D" w:rsidP="00FF1578" w:rsidRDefault="004C1C78" w14:paraId="4E9F708B" w14:textId="77777777">
            <w:pPr>
              <w:pStyle w:val="p-table"/>
              <w:jc w:val="right"/>
              <w:rPr>
                <w:sz w:val="17"/>
              </w:rPr>
            </w:pPr>
            <w:r>
              <w:rPr>
                <w:sz w:val="17"/>
              </w:rPr>
              <w:t>‒</w:t>
            </w:r>
            <w:r>
              <w:rPr>
                <w:sz w:val="17"/>
              </w:rPr>
              <w:t xml:space="preserve"> 21</w:t>
            </w:r>
          </w:p>
        </w:tc>
      </w:tr>
      <w:tr w:rsidR="002D4B1D" w14:paraId="3F80167E" w14:textId="77777777">
        <w:tc>
          <w:tcPr>
            <w:tcW w:w="3773" w:type="dxa"/>
            <w:tcMar>
              <w:right w:w="28" w:type="dxa"/>
            </w:tcMar>
          </w:tcPr>
          <w:p w:rsidR="002D4B1D" w:rsidRDefault="002D4B1D" w14:paraId="7944E12D" w14:textId="77777777">
            <w:pPr>
              <w:pStyle w:val="p-table"/>
              <w:rPr>
                <w:sz w:val="17"/>
              </w:rPr>
            </w:pPr>
          </w:p>
        </w:tc>
        <w:tc>
          <w:tcPr>
            <w:tcW w:w="986" w:type="dxa"/>
            <w:tcMar>
              <w:left w:w="28" w:type="dxa"/>
              <w:right w:w="28" w:type="dxa"/>
            </w:tcMar>
          </w:tcPr>
          <w:p w:rsidR="002D4B1D" w:rsidP="00FF1578" w:rsidRDefault="002D4B1D" w14:paraId="627F6CA3" w14:textId="77777777">
            <w:pPr>
              <w:pStyle w:val="p-table"/>
              <w:jc w:val="right"/>
              <w:rPr>
                <w:sz w:val="17"/>
              </w:rPr>
            </w:pPr>
          </w:p>
        </w:tc>
        <w:tc>
          <w:tcPr>
            <w:tcW w:w="986" w:type="dxa"/>
            <w:tcMar>
              <w:left w:w="28" w:type="dxa"/>
              <w:right w:w="28" w:type="dxa"/>
            </w:tcMar>
          </w:tcPr>
          <w:p w:rsidR="002D4B1D" w:rsidP="00FF1578" w:rsidRDefault="002D4B1D" w14:paraId="4D779BA1" w14:textId="77777777">
            <w:pPr>
              <w:pStyle w:val="p-table"/>
              <w:jc w:val="right"/>
              <w:rPr>
                <w:sz w:val="17"/>
              </w:rPr>
            </w:pPr>
          </w:p>
        </w:tc>
        <w:tc>
          <w:tcPr>
            <w:tcW w:w="986" w:type="dxa"/>
            <w:tcMar>
              <w:left w:w="28" w:type="dxa"/>
              <w:right w:w="28" w:type="dxa"/>
            </w:tcMar>
          </w:tcPr>
          <w:p w:rsidR="002D4B1D" w:rsidP="00FF1578" w:rsidRDefault="002D4B1D" w14:paraId="009A5758" w14:textId="77777777">
            <w:pPr>
              <w:pStyle w:val="p-table"/>
              <w:jc w:val="right"/>
              <w:rPr>
                <w:sz w:val="17"/>
              </w:rPr>
            </w:pPr>
          </w:p>
        </w:tc>
        <w:tc>
          <w:tcPr>
            <w:tcW w:w="986" w:type="dxa"/>
            <w:tcMar>
              <w:left w:w="28" w:type="dxa"/>
              <w:right w:w="28" w:type="dxa"/>
            </w:tcMar>
          </w:tcPr>
          <w:p w:rsidR="002D4B1D" w:rsidP="00FF1578" w:rsidRDefault="002D4B1D" w14:paraId="3C157501" w14:textId="77777777">
            <w:pPr>
              <w:pStyle w:val="p-table"/>
              <w:jc w:val="right"/>
              <w:rPr>
                <w:sz w:val="17"/>
              </w:rPr>
            </w:pPr>
          </w:p>
        </w:tc>
        <w:tc>
          <w:tcPr>
            <w:tcW w:w="986" w:type="dxa"/>
            <w:tcMar>
              <w:left w:w="28" w:type="dxa"/>
              <w:right w:w="28" w:type="dxa"/>
            </w:tcMar>
          </w:tcPr>
          <w:p w:rsidR="002D4B1D" w:rsidP="00FF1578" w:rsidRDefault="002D4B1D" w14:paraId="1E367D62" w14:textId="77777777">
            <w:pPr>
              <w:pStyle w:val="p-table"/>
              <w:jc w:val="right"/>
              <w:rPr>
                <w:sz w:val="17"/>
              </w:rPr>
            </w:pPr>
          </w:p>
        </w:tc>
        <w:tc>
          <w:tcPr>
            <w:tcW w:w="991" w:type="dxa"/>
            <w:tcMar>
              <w:left w:w="28" w:type="dxa"/>
              <w:right w:w="28" w:type="dxa"/>
            </w:tcMar>
          </w:tcPr>
          <w:p w:rsidR="002D4B1D" w:rsidP="00FF1578" w:rsidRDefault="002D4B1D" w14:paraId="2B74EBA0" w14:textId="77777777">
            <w:pPr>
              <w:pStyle w:val="p-table"/>
              <w:jc w:val="right"/>
              <w:rPr>
                <w:sz w:val="17"/>
              </w:rPr>
            </w:pPr>
          </w:p>
        </w:tc>
      </w:tr>
      <w:tr w:rsidR="002D4B1D" w14:paraId="02F16ECC" w14:textId="77777777">
        <w:tc>
          <w:tcPr>
            <w:tcW w:w="3773" w:type="dxa"/>
            <w:tcBorders>
              <w:bottom w:val="single" w:color="009EE0" w:sz="2" w:space="0"/>
            </w:tcBorders>
            <w:tcMar>
              <w:right w:w="28" w:type="dxa"/>
            </w:tcMar>
          </w:tcPr>
          <w:p w:rsidR="002D4B1D" w:rsidRDefault="004C1C78" w14:paraId="2FEBB08C"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7FE0BD5A" w14:textId="77777777">
            <w:pPr>
              <w:pStyle w:val="p-table"/>
              <w:jc w:val="right"/>
              <w:rPr>
                <w:b/>
                <w:sz w:val="17"/>
              </w:rPr>
            </w:pPr>
            <w:r>
              <w:rPr>
                <w:b/>
                <w:sz w:val="17"/>
              </w:rPr>
              <w:t>9.768</w:t>
            </w:r>
          </w:p>
        </w:tc>
        <w:tc>
          <w:tcPr>
            <w:tcW w:w="986" w:type="dxa"/>
            <w:tcBorders>
              <w:bottom w:val="single" w:color="009EE0" w:sz="2" w:space="0"/>
            </w:tcBorders>
            <w:tcMar>
              <w:left w:w="28" w:type="dxa"/>
              <w:right w:w="28" w:type="dxa"/>
            </w:tcMar>
          </w:tcPr>
          <w:p w:rsidR="002D4B1D" w:rsidP="00FF1578" w:rsidRDefault="004C1C78" w14:paraId="6BCD255F" w14:textId="77777777">
            <w:pPr>
              <w:pStyle w:val="p-table"/>
              <w:jc w:val="right"/>
              <w:rPr>
                <w:b/>
                <w:sz w:val="17"/>
              </w:rPr>
            </w:pPr>
            <w:r>
              <w:rPr>
                <w:b/>
                <w:sz w:val="17"/>
              </w:rPr>
              <w:t>10.186</w:t>
            </w:r>
          </w:p>
        </w:tc>
        <w:tc>
          <w:tcPr>
            <w:tcW w:w="986" w:type="dxa"/>
            <w:tcBorders>
              <w:bottom w:val="single" w:color="009EE0" w:sz="2" w:space="0"/>
            </w:tcBorders>
            <w:tcMar>
              <w:left w:w="28" w:type="dxa"/>
              <w:right w:w="28" w:type="dxa"/>
            </w:tcMar>
          </w:tcPr>
          <w:p w:rsidR="002D4B1D" w:rsidP="00FF1578" w:rsidRDefault="004C1C78" w14:paraId="381F9B22" w14:textId="77777777">
            <w:pPr>
              <w:pStyle w:val="p-table"/>
              <w:jc w:val="right"/>
              <w:rPr>
                <w:b/>
                <w:sz w:val="17"/>
              </w:rPr>
            </w:pPr>
            <w:r>
              <w:rPr>
                <w:b/>
                <w:sz w:val="17"/>
              </w:rPr>
              <w:t>10.750</w:t>
            </w:r>
          </w:p>
        </w:tc>
        <w:tc>
          <w:tcPr>
            <w:tcW w:w="986" w:type="dxa"/>
            <w:tcBorders>
              <w:bottom w:val="single" w:color="009EE0" w:sz="2" w:space="0"/>
            </w:tcBorders>
            <w:tcMar>
              <w:left w:w="28" w:type="dxa"/>
              <w:right w:w="28" w:type="dxa"/>
            </w:tcMar>
          </w:tcPr>
          <w:p w:rsidR="002D4B1D" w:rsidP="00FF1578" w:rsidRDefault="004C1C78" w14:paraId="2F8F374D" w14:textId="77777777">
            <w:pPr>
              <w:pStyle w:val="p-table"/>
              <w:jc w:val="right"/>
              <w:rPr>
                <w:b/>
                <w:sz w:val="17"/>
              </w:rPr>
            </w:pPr>
            <w:r>
              <w:rPr>
                <w:b/>
                <w:sz w:val="17"/>
              </w:rPr>
              <w:t>10.518</w:t>
            </w:r>
          </w:p>
        </w:tc>
        <w:tc>
          <w:tcPr>
            <w:tcW w:w="986" w:type="dxa"/>
            <w:tcBorders>
              <w:bottom w:val="single" w:color="009EE0" w:sz="2" w:space="0"/>
            </w:tcBorders>
            <w:tcMar>
              <w:left w:w="28" w:type="dxa"/>
              <w:right w:w="28" w:type="dxa"/>
            </w:tcMar>
          </w:tcPr>
          <w:p w:rsidR="002D4B1D" w:rsidP="00FF1578" w:rsidRDefault="004C1C78" w14:paraId="2449578C" w14:textId="77777777">
            <w:pPr>
              <w:pStyle w:val="p-table"/>
              <w:jc w:val="right"/>
              <w:rPr>
                <w:b/>
                <w:sz w:val="17"/>
              </w:rPr>
            </w:pPr>
            <w:r>
              <w:rPr>
                <w:b/>
                <w:sz w:val="17"/>
              </w:rPr>
              <w:t>10.757</w:t>
            </w:r>
          </w:p>
        </w:tc>
        <w:tc>
          <w:tcPr>
            <w:tcW w:w="991" w:type="dxa"/>
            <w:tcBorders>
              <w:bottom w:val="single" w:color="009EE0" w:sz="2" w:space="0"/>
            </w:tcBorders>
            <w:tcMar>
              <w:left w:w="28" w:type="dxa"/>
              <w:right w:w="28" w:type="dxa"/>
            </w:tcMar>
          </w:tcPr>
          <w:p w:rsidR="002D4B1D" w:rsidP="00FF1578" w:rsidRDefault="004C1C78" w14:paraId="2CB04FC8" w14:textId="77777777">
            <w:pPr>
              <w:pStyle w:val="p-table"/>
              <w:jc w:val="right"/>
              <w:rPr>
                <w:b/>
                <w:sz w:val="17"/>
              </w:rPr>
            </w:pPr>
            <w:r>
              <w:rPr>
                <w:b/>
                <w:sz w:val="17"/>
              </w:rPr>
              <w:t>10.718</w:t>
            </w:r>
          </w:p>
        </w:tc>
      </w:tr>
    </w:tbl>
    <w:p w:rsidR="002D4B1D" w:rsidRDefault="002D4B1D" w14:paraId="03343200"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657"/>
        <w:gridCol w:w="657"/>
        <w:gridCol w:w="657"/>
        <w:gridCol w:w="657"/>
        <w:gridCol w:w="657"/>
        <w:gridCol w:w="657"/>
        <w:gridCol w:w="657"/>
        <w:gridCol w:w="657"/>
        <w:gridCol w:w="665"/>
      </w:tblGrid>
      <w:tr w:rsidR="002D4B1D" w14:paraId="298A38A4" w14:textId="77777777">
        <w:trPr>
          <w:tblHeader/>
        </w:trPr>
        <w:tc>
          <w:tcPr>
            <w:tcW w:w="9694" w:type="dxa"/>
            <w:gridSpan w:val="10"/>
          </w:tcPr>
          <w:p w:rsidR="002D4B1D" w:rsidRDefault="004C1C78" w14:paraId="046ECBB9" w14:textId="77777777">
            <w:pPr>
              <w:pStyle w:val="kio2-table-title"/>
            </w:pPr>
            <w:r>
              <w:t>Mobiliteitsfonds: Uitgaven (2031-2039)</w:t>
            </w:r>
          </w:p>
        </w:tc>
      </w:tr>
      <w:tr w:rsidR="002D4B1D" w14:paraId="30C02F40"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36ABC5E2" w14:textId="77777777">
            <w:pPr>
              <w:pStyle w:val="p-table"/>
              <w:rPr>
                <w:color w:val="000000"/>
                <w:sz w:val="17"/>
              </w:rPr>
            </w:pPr>
            <w:r>
              <w:rPr>
                <w:color w:val="000000"/>
                <w:sz w:val="17"/>
              </w:rPr>
              <w:t>In miljoenen euro</w:t>
            </w:r>
          </w:p>
        </w:tc>
        <w:tc>
          <w:tcPr>
            <w:tcW w:w="657" w:type="dxa"/>
            <w:tcBorders>
              <w:top w:val="single" w:color="000000" w:sz="2" w:space="0"/>
              <w:bottom w:val="single" w:color="009EE0" w:sz="2" w:space="0"/>
            </w:tcBorders>
            <w:tcMar>
              <w:top w:w="28" w:type="dxa"/>
              <w:left w:w="28" w:type="dxa"/>
              <w:bottom w:w="28" w:type="dxa"/>
              <w:right w:w="28" w:type="dxa"/>
            </w:tcMar>
          </w:tcPr>
          <w:p w:rsidR="002D4B1D" w:rsidRDefault="004C1C78" w14:paraId="76D334BF" w14:textId="77777777">
            <w:pPr>
              <w:pStyle w:val="p-table"/>
              <w:rPr>
                <w:color w:val="000000"/>
                <w:sz w:val="17"/>
              </w:rPr>
            </w:pPr>
            <w:r>
              <w:rPr>
                <w:color w:val="000000"/>
                <w:sz w:val="17"/>
              </w:rPr>
              <w:t>2031</w:t>
            </w:r>
          </w:p>
        </w:tc>
        <w:tc>
          <w:tcPr>
            <w:tcW w:w="657" w:type="dxa"/>
            <w:tcBorders>
              <w:top w:val="single" w:color="000000" w:sz="2" w:space="0"/>
              <w:bottom w:val="single" w:color="009EE0" w:sz="2" w:space="0"/>
            </w:tcBorders>
            <w:tcMar>
              <w:top w:w="28" w:type="dxa"/>
              <w:left w:w="28" w:type="dxa"/>
              <w:bottom w:w="28" w:type="dxa"/>
              <w:right w:w="28" w:type="dxa"/>
            </w:tcMar>
          </w:tcPr>
          <w:p w:rsidR="002D4B1D" w:rsidRDefault="004C1C78" w14:paraId="1F9B6A0A" w14:textId="77777777">
            <w:pPr>
              <w:pStyle w:val="p-table"/>
              <w:rPr>
                <w:color w:val="000000"/>
                <w:sz w:val="17"/>
              </w:rPr>
            </w:pPr>
            <w:r>
              <w:rPr>
                <w:color w:val="000000"/>
                <w:sz w:val="17"/>
              </w:rPr>
              <w:t>2032</w:t>
            </w:r>
          </w:p>
        </w:tc>
        <w:tc>
          <w:tcPr>
            <w:tcW w:w="657" w:type="dxa"/>
            <w:tcBorders>
              <w:top w:val="single" w:color="000000" w:sz="2" w:space="0"/>
              <w:bottom w:val="single" w:color="009EE0" w:sz="2" w:space="0"/>
            </w:tcBorders>
            <w:tcMar>
              <w:top w:w="28" w:type="dxa"/>
              <w:left w:w="28" w:type="dxa"/>
              <w:bottom w:w="28" w:type="dxa"/>
              <w:right w:w="28" w:type="dxa"/>
            </w:tcMar>
          </w:tcPr>
          <w:p w:rsidR="002D4B1D" w:rsidRDefault="004C1C78" w14:paraId="283FD5C7" w14:textId="77777777">
            <w:pPr>
              <w:pStyle w:val="p-table"/>
              <w:rPr>
                <w:color w:val="000000"/>
                <w:sz w:val="17"/>
              </w:rPr>
            </w:pPr>
            <w:r>
              <w:rPr>
                <w:color w:val="000000"/>
                <w:sz w:val="17"/>
              </w:rPr>
              <w:t>2033</w:t>
            </w:r>
          </w:p>
        </w:tc>
        <w:tc>
          <w:tcPr>
            <w:tcW w:w="657" w:type="dxa"/>
            <w:tcBorders>
              <w:top w:val="single" w:color="000000" w:sz="2" w:space="0"/>
              <w:bottom w:val="single" w:color="009EE0" w:sz="2" w:space="0"/>
            </w:tcBorders>
            <w:tcMar>
              <w:top w:w="28" w:type="dxa"/>
              <w:left w:w="28" w:type="dxa"/>
              <w:bottom w:w="28" w:type="dxa"/>
              <w:right w:w="28" w:type="dxa"/>
            </w:tcMar>
          </w:tcPr>
          <w:p w:rsidR="002D4B1D" w:rsidRDefault="004C1C78" w14:paraId="33F90C75" w14:textId="77777777">
            <w:pPr>
              <w:pStyle w:val="p-table"/>
              <w:rPr>
                <w:color w:val="000000"/>
                <w:sz w:val="17"/>
              </w:rPr>
            </w:pPr>
            <w:r>
              <w:rPr>
                <w:color w:val="000000"/>
                <w:sz w:val="17"/>
              </w:rPr>
              <w:t>2034</w:t>
            </w:r>
          </w:p>
        </w:tc>
        <w:tc>
          <w:tcPr>
            <w:tcW w:w="657" w:type="dxa"/>
            <w:tcBorders>
              <w:top w:val="single" w:color="000000" w:sz="2" w:space="0"/>
              <w:bottom w:val="single" w:color="009EE0" w:sz="2" w:space="0"/>
            </w:tcBorders>
            <w:tcMar>
              <w:top w:w="28" w:type="dxa"/>
              <w:left w:w="28" w:type="dxa"/>
              <w:bottom w:w="28" w:type="dxa"/>
              <w:right w:w="28" w:type="dxa"/>
            </w:tcMar>
          </w:tcPr>
          <w:p w:rsidR="002D4B1D" w:rsidRDefault="004C1C78" w14:paraId="745FC42F" w14:textId="77777777">
            <w:pPr>
              <w:pStyle w:val="p-table"/>
              <w:rPr>
                <w:color w:val="000000"/>
                <w:sz w:val="17"/>
              </w:rPr>
            </w:pPr>
            <w:r>
              <w:rPr>
                <w:color w:val="000000"/>
                <w:sz w:val="17"/>
              </w:rPr>
              <w:t>2035</w:t>
            </w:r>
          </w:p>
        </w:tc>
        <w:tc>
          <w:tcPr>
            <w:tcW w:w="657" w:type="dxa"/>
            <w:tcBorders>
              <w:top w:val="single" w:color="000000" w:sz="2" w:space="0"/>
              <w:bottom w:val="single" w:color="009EE0" w:sz="2" w:space="0"/>
            </w:tcBorders>
            <w:tcMar>
              <w:top w:w="28" w:type="dxa"/>
              <w:left w:w="28" w:type="dxa"/>
              <w:bottom w:w="28" w:type="dxa"/>
              <w:right w:w="28" w:type="dxa"/>
            </w:tcMar>
          </w:tcPr>
          <w:p w:rsidR="002D4B1D" w:rsidRDefault="004C1C78" w14:paraId="18F63D8E" w14:textId="77777777">
            <w:pPr>
              <w:pStyle w:val="p-table"/>
              <w:rPr>
                <w:color w:val="000000"/>
                <w:sz w:val="17"/>
              </w:rPr>
            </w:pPr>
            <w:r>
              <w:rPr>
                <w:color w:val="000000"/>
                <w:sz w:val="17"/>
              </w:rPr>
              <w:t>2036</w:t>
            </w:r>
          </w:p>
        </w:tc>
        <w:tc>
          <w:tcPr>
            <w:tcW w:w="657" w:type="dxa"/>
            <w:tcBorders>
              <w:top w:val="single" w:color="000000" w:sz="2" w:space="0"/>
              <w:bottom w:val="single" w:color="009EE0" w:sz="2" w:space="0"/>
            </w:tcBorders>
            <w:tcMar>
              <w:top w:w="28" w:type="dxa"/>
              <w:left w:w="28" w:type="dxa"/>
              <w:bottom w:w="28" w:type="dxa"/>
              <w:right w:w="28" w:type="dxa"/>
            </w:tcMar>
          </w:tcPr>
          <w:p w:rsidR="002D4B1D" w:rsidRDefault="004C1C78" w14:paraId="39A43B71" w14:textId="77777777">
            <w:pPr>
              <w:pStyle w:val="p-table"/>
              <w:rPr>
                <w:color w:val="000000"/>
                <w:sz w:val="17"/>
              </w:rPr>
            </w:pPr>
            <w:r>
              <w:rPr>
                <w:color w:val="000000"/>
                <w:sz w:val="17"/>
              </w:rPr>
              <w:t>2037</w:t>
            </w:r>
          </w:p>
        </w:tc>
        <w:tc>
          <w:tcPr>
            <w:tcW w:w="657" w:type="dxa"/>
            <w:tcBorders>
              <w:top w:val="single" w:color="000000" w:sz="2" w:space="0"/>
              <w:bottom w:val="single" w:color="009EE0" w:sz="2" w:space="0"/>
            </w:tcBorders>
            <w:tcMar>
              <w:top w:w="28" w:type="dxa"/>
              <w:left w:w="28" w:type="dxa"/>
              <w:bottom w:w="28" w:type="dxa"/>
              <w:right w:w="28" w:type="dxa"/>
            </w:tcMar>
          </w:tcPr>
          <w:p w:rsidR="002D4B1D" w:rsidRDefault="004C1C78" w14:paraId="6C892322" w14:textId="77777777">
            <w:pPr>
              <w:pStyle w:val="p-table"/>
              <w:rPr>
                <w:color w:val="000000"/>
                <w:sz w:val="17"/>
              </w:rPr>
            </w:pPr>
            <w:r>
              <w:rPr>
                <w:color w:val="000000"/>
                <w:sz w:val="17"/>
              </w:rPr>
              <w:t>2038</w:t>
            </w:r>
          </w:p>
        </w:tc>
        <w:tc>
          <w:tcPr>
            <w:tcW w:w="665" w:type="dxa"/>
            <w:tcBorders>
              <w:top w:val="single" w:color="000000" w:sz="2" w:space="0"/>
              <w:bottom w:val="single" w:color="009EE0" w:sz="2" w:space="0"/>
            </w:tcBorders>
            <w:tcMar>
              <w:top w:w="28" w:type="dxa"/>
              <w:left w:w="28" w:type="dxa"/>
              <w:bottom w:w="28" w:type="dxa"/>
              <w:right w:w="28" w:type="dxa"/>
            </w:tcMar>
          </w:tcPr>
          <w:p w:rsidR="002D4B1D" w:rsidRDefault="004C1C78" w14:paraId="6415BB52" w14:textId="77777777">
            <w:pPr>
              <w:pStyle w:val="p-table"/>
              <w:rPr>
                <w:color w:val="000000"/>
                <w:sz w:val="17"/>
              </w:rPr>
            </w:pPr>
            <w:r>
              <w:rPr>
                <w:color w:val="000000"/>
                <w:sz w:val="17"/>
              </w:rPr>
              <w:t>2039</w:t>
            </w:r>
          </w:p>
        </w:tc>
      </w:tr>
      <w:tr w:rsidR="002D4B1D" w14:paraId="11EB8E1C" w14:textId="77777777">
        <w:tc>
          <w:tcPr>
            <w:tcW w:w="3773" w:type="dxa"/>
            <w:tcMar>
              <w:right w:w="28" w:type="dxa"/>
            </w:tcMar>
          </w:tcPr>
          <w:p w:rsidR="002D4B1D" w:rsidRDefault="002D4B1D" w14:paraId="57E18AC2" w14:textId="77777777">
            <w:pPr>
              <w:pStyle w:val="p-table"/>
              <w:rPr>
                <w:sz w:val="17"/>
              </w:rPr>
            </w:pPr>
          </w:p>
        </w:tc>
        <w:tc>
          <w:tcPr>
            <w:tcW w:w="657" w:type="dxa"/>
            <w:tcMar>
              <w:left w:w="28" w:type="dxa"/>
              <w:right w:w="28" w:type="dxa"/>
            </w:tcMar>
          </w:tcPr>
          <w:p w:rsidR="002D4B1D" w:rsidRDefault="002D4B1D" w14:paraId="02950C85" w14:textId="77777777">
            <w:pPr>
              <w:pStyle w:val="p-table"/>
              <w:rPr>
                <w:sz w:val="17"/>
              </w:rPr>
            </w:pPr>
          </w:p>
        </w:tc>
        <w:tc>
          <w:tcPr>
            <w:tcW w:w="657" w:type="dxa"/>
            <w:tcMar>
              <w:left w:w="28" w:type="dxa"/>
              <w:right w:w="28" w:type="dxa"/>
            </w:tcMar>
          </w:tcPr>
          <w:p w:rsidR="002D4B1D" w:rsidRDefault="002D4B1D" w14:paraId="2B0E0E34" w14:textId="77777777">
            <w:pPr>
              <w:pStyle w:val="p-table"/>
              <w:rPr>
                <w:sz w:val="17"/>
              </w:rPr>
            </w:pPr>
          </w:p>
        </w:tc>
        <w:tc>
          <w:tcPr>
            <w:tcW w:w="657" w:type="dxa"/>
            <w:tcMar>
              <w:left w:w="28" w:type="dxa"/>
              <w:right w:w="28" w:type="dxa"/>
            </w:tcMar>
          </w:tcPr>
          <w:p w:rsidR="002D4B1D" w:rsidRDefault="002D4B1D" w14:paraId="5543AA19" w14:textId="77777777">
            <w:pPr>
              <w:pStyle w:val="p-table"/>
              <w:rPr>
                <w:sz w:val="17"/>
              </w:rPr>
            </w:pPr>
          </w:p>
        </w:tc>
        <w:tc>
          <w:tcPr>
            <w:tcW w:w="657" w:type="dxa"/>
            <w:tcMar>
              <w:left w:w="28" w:type="dxa"/>
              <w:right w:w="28" w:type="dxa"/>
            </w:tcMar>
          </w:tcPr>
          <w:p w:rsidR="002D4B1D" w:rsidRDefault="002D4B1D" w14:paraId="1FE15D52" w14:textId="77777777">
            <w:pPr>
              <w:pStyle w:val="p-table"/>
              <w:rPr>
                <w:sz w:val="17"/>
              </w:rPr>
            </w:pPr>
          </w:p>
        </w:tc>
        <w:tc>
          <w:tcPr>
            <w:tcW w:w="657" w:type="dxa"/>
            <w:tcMar>
              <w:left w:w="28" w:type="dxa"/>
              <w:right w:w="28" w:type="dxa"/>
            </w:tcMar>
          </w:tcPr>
          <w:p w:rsidR="002D4B1D" w:rsidRDefault="002D4B1D" w14:paraId="23C5DD45" w14:textId="77777777">
            <w:pPr>
              <w:pStyle w:val="p-table"/>
              <w:rPr>
                <w:sz w:val="17"/>
              </w:rPr>
            </w:pPr>
          </w:p>
        </w:tc>
        <w:tc>
          <w:tcPr>
            <w:tcW w:w="657" w:type="dxa"/>
            <w:tcMar>
              <w:left w:w="28" w:type="dxa"/>
              <w:right w:w="28" w:type="dxa"/>
            </w:tcMar>
          </w:tcPr>
          <w:p w:rsidR="002D4B1D" w:rsidRDefault="002D4B1D" w14:paraId="78C668AB" w14:textId="77777777">
            <w:pPr>
              <w:pStyle w:val="p-table"/>
              <w:rPr>
                <w:sz w:val="17"/>
              </w:rPr>
            </w:pPr>
          </w:p>
        </w:tc>
        <w:tc>
          <w:tcPr>
            <w:tcW w:w="657" w:type="dxa"/>
            <w:tcMar>
              <w:left w:w="28" w:type="dxa"/>
              <w:right w:w="28" w:type="dxa"/>
            </w:tcMar>
          </w:tcPr>
          <w:p w:rsidR="002D4B1D" w:rsidRDefault="002D4B1D" w14:paraId="6EAA68B2" w14:textId="77777777">
            <w:pPr>
              <w:pStyle w:val="p-table"/>
              <w:rPr>
                <w:sz w:val="17"/>
              </w:rPr>
            </w:pPr>
          </w:p>
        </w:tc>
        <w:tc>
          <w:tcPr>
            <w:tcW w:w="657" w:type="dxa"/>
            <w:tcMar>
              <w:left w:w="28" w:type="dxa"/>
              <w:right w:w="28" w:type="dxa"/>
            </w:tcMar>
          </w:tcPr>
          <w:p w:rsidR="002D4B1D" w:rsidRDefault="002D4B1D" w14:paraId="1A7F692E" w14:textId="77777777">
            <w:pPr>
              <w:pStyle w:val="p-table"/>
              <w:rPr>
                <w:sz w:val="17"/>
              </w:rPr>
            </w:pPr>
          </w:p>
        </w:tc>
        <w:tc>
          <w:tcPr>
            <w:tcW w:w="665" w:type="dxa"/>
            <w:tcMar>
              <w:left w:w="28" w:type="dxa"/>
              <w:right w:w="28" w:type="dxa"/>
            </w:tcMar>
          </w:tcPr>
          <w:p w:rsidR="002D4B1D" w:rsidRDefault="002D4B1D" w14:paraId="24F2CE92" w14:textId="77777777">
            <w:pPr>
              <w:pStyle w:val="p-table"/>
              <w:rPr>
                <w:sz w:val="17"/>
              </w:rPr>
            </w:pPr>
          </w:p>
        </w:tc>
      </w:tr>
      <w:tr w:rsidR="002D4B1D" w14:paraId="4FA56621" w14:textId="77777777">
        <w:tc>
          <w:tcPr>
            <w:tcW w:w="3773" w:type="dxa"/>
            <w:tcMar>
              <w:right w:w="28" w:type="dxa"/>
            </w:tcMar>
          </w:tcPr>
          <w:p w:rsidR="002D4B1D" w:rsidRDefault="004C1C78" w14:paraId="14B77E33" w14:textId="77777777">
            <w:pPr>
              <w:pStyle w:val="p-table"/>
              <w:rPr>
                <w:b/>
                <w:sz w:val="17"/>
              </w:rPr>
            </w:pPr>
            <w:r>
              <w:rPr>
                <w:b/>
                <w:sz w:val="17"/>
              </w:rPr>
              <w:t>Stand Basisstand Miljoenennota</w:t>
            </w:r>
          </w:p>
        </w:tc>
        <w:tc>
          <w:tcPr>
            <w:tcW w:w="657" w:type="dxa"/>
            <w:tcMar>
              <w:left w:w="28" w:type="dxa"/>
              <w:right w:w="28" w:type="dxa"/>
            </w:tcMar>
          </w:tcPr>
          <w:p w:rsidR="002D4B1D" w:rsidP="00FF1578" w:rsidRDefault="004C1C78" w14:paraId="5E711C94" w14:textId="77777777">
            <w:pPr>
              <w:pStyle w:val="p-table"/>
              <w:jc w:val="right"/>
              <w:rPr>
                <w:b/>
                <w:sz w:val="17"/>
              </w:rPr>
            </w:pPr>
            <w:r>
              <w:rPr>
                <w:b/>
                <w:sz w:val="17"/>
              </w:rPr>
              <w:t>9.080</w:t>
            </w:r>
          </w:p>
        </w:tc>
        <w:tc>
          <w:tcPr>
            <w:tcW w:w="657" w:type="dxa"/>
            <w:tcMar>
              <w:left w:w="28" w:type="dxa"/>
              <w:right w:w="28" w:type="dxa"/>
            </w:tcMar>
          </w:tcPr>
          <w:p w:rsidR="002D4B1D" w:rsidP="00FF1578" w:rsidRDefault="004C1C78" w14:paraId="3462407E" w14:textId="77777777">
            <w:pPr>
              <w:pStyle w:val="p-table"/>
              <w:jc w:val="right"/>
              <w:rPr>
                <w:b/>
                <w:sz w:val="17"/>
              </w:rPr>
            </w:pPr>
            <w:r>
              <w:rPr>
                <w:b/>
                <w:sz w:val="17"/>
              </w:rPr>
              <w:t>9.015</w:t>
            </w:r>
          </w:p>
        </w:tc>
        <w:tc>
          <w:tcPr>
            <w:tcW w:w="657" w:type="dxa"/>
            <w:tcMar>
              <w:left w:w="28" w:type="dxa"/>
              <w:right w:w="28" w:type="dxa"/>
            </w:tcMar>
          </w:tcPr>
          <w:p w:rsidR="002D4B1D" w:rsidP="00FF1578" w:rsidRDefault="004C1C78" w14:paraId="3850FCBD" w14:textId="77777777">
            <w:pPr>
              <w:pStyle w:val="p-table"/>
              <w:jc w:val="right"/>
              <w:rPr>
                <w:b/>
                <w:sz w:val="17"/>
              </w:rPr>
            </w:pPr>
            <w:r>
              <w:rPr>
                <w:b/>
                <w:sz w:val="17"/>
              </w:rPr>
              <w:t>8.929</w:t>
            </w:r>
          </w:p>
        </w:tc>
        <w:tc>
          <w:tcPr>
            <w:tcW w:w="657" w:type="dxa"/>
            <w:tcMar>
              <w:left w:w="28" w:type="dxa"/>
              <w:right w:w="28" w:type="dxa"/>
            </w:tcMar>
          </w:tcPr>
          <w:p w:rsidR="002D4B1D" w:rsidP="00FF1578" w:rsidRDefault="004C1C78" w14:paraId="15FCA5C5" w14:textId="77777777">
            <w:pPr>
              <w:pStyle w:val="p-table"/>
              <w:jc w:val="right"/>
              <w:rPr>
                <w:b/>
                <w:sz w:val="17"/>
              </w:rPr>
            </w:pPr>
            <w:r>
              <w:rPr>
                <w:b/>
                <w:sz w:val="17"/>
              </w:rPr>
              <w:t>8.780</w:t>
            </w:r>
          </w:p>
        </w:tc>
        <w:tc>
          <w:tcPr>
            <w:tcW w:w="657" w:type="dxa"/>
            <w:tcMar>
              <w:left w:w="28" w:type="dxa"/>
              <w:right w:w="28" w:type="dxa"/>
            </w:tcMar>
          </w:tcPr>
          <w:p w:rsidR="002D4B1D" w:rsidP="00FF1578" w:rsidRDefault="004C1C78" w14:paraId="18703882" w14:textId="77777777">
            <w:pPr>
              <w:pStyle w:val="p-table"/>
              <w:jc w:val="right"/>
              <w:rPr>
                <w:b/>
                <w:sz w:val="17"/>
              </w:rPr>
            </w:pPr>
            <w:r>
              <w:rPr>
                <w:b/>
                <w:sz w:val="17"/>
              </w:rPr>
              <w:t>8.810</w:t>
            </w:r>
          </w:p>
        </w:tc>
        <w:tc>
          <w:tcPr>
            <w:tcW w:w="657" w:type="dxa"/>
            <w:tcMar>
              <w:left w:w="28" w:type="dxa"/>
              <w:right w:w="28" w:type="dxa"/>
            </w:tcMar>
          </w:tcPr>
          <w:p w:rsidR="002D4B1D" w:rsidP="00FF1578" w:rsidRDefault="004C1C78" w14:paraId="243480B6" w14:textId="77777777">
            <w:pPr>
              <w:pStyle w:val="p-table"/>
              <w:jc w:val="right"/>
              <w:rPr>
                <w:b/>
                <w:sz w:val="17"/>
              </w:rPr>
            </w:pPr>
            <w:r>
              <w:rPr>
                <w:b/>
                <w:sz w:val="17"/>
              </w:rPr>
              <w:t>8.756</w:t>
            </w:r>
          </w:p>
        </w:tc>
        <w:tc>
          <w:tcPr>
            <w:tcW w:w="657" w:type="dxa"/>
            <w:tcMar>
              <w:left w:w="28" w:type="dxa"/>
              <w:right w:w="28" w:type="dxa"/>
            </w:tcMar>
          </w:tcPr>
          <w:p w:rsidR="002D4B1D" w:rsidP="00FF1578" w:rsidRDefault="004C1C78" w14:paraId="0D3A8369" w14:textId="77777777">
            <w:pPr>
              <w:pStyle w:val="p-table"/>
              <w:jc w:val="right"/>
              <w:rPr>
                <w:b/>
                <w:sz w:val="17"/>
              </w:rPr>
            </w:pPr>
            <w:r>
              <w:rPr>
                <w:b/>
                <w:sz w:val="17"/>
              </w:rPr>
              <w:t>8.690</w:t>
            </w:r>
          </w:p>
        </w:tc>
        <w:tc>
          <w:tcPr>
            <w:tcW w:w="657" w:type="dxa"/>
            <w:tcMar>
              <w:left w:w="28" w:type="dxa"/>
              <w:right w:w="28" w:type="dxa"/>
            </w:tcMar>
          </w:tcPr>
          <w:p w:rsidR="002D4B1D" w:rsidP="00FF1578" w:rsidRDefault="004C1C78" w14:paraId="18D01CF4" w14:textId="77777777">
            <w:pPr>
              <w:pStyle w:val="p-table"/>
              <w:jc w:val="right"/>
              <w:rPr>
                <w:b/>
                <w:sz w:val="17"/>
              </w:rPr>
            </w:pPr>
            <w:r>
              <w:rPr>
                <w:b/>
                <w:sz w:val="17"/>
              </w:rPr>
              <w:t>8.647</w:t>
            </w:r>
          </w:p>
        </w:tc>
        <w:tc>
          <w:tcPr>
            <w:tcW w:w="665" w:type="dxa"/>
            <w:tcMar>
              <w:left w:w="28" w:type="dxa"/>
              <w:right w:w="28" w:type="dxa"/>
            </w:tcMar>
          </w:tcPr>
          <w:p w:rsidR="002D4B1D" w:rsidP="00FF1578" w:rsidRDefault="004C1C78" w14:paraId="02F36CE6" w14:textId="77777777">
            <w:pPr>
              <w:pStyle w:val="p-table"/>
              <w:jc w:val="right"/>
              <w:rPr>
                <w:b/>
                <w:sz w:val="17"/>
              </w:rPr>
            </w:pPr>
            <w:r>
              <w:rPr>
                <w:b/>
                <w:sz w:val="17"/>
              </w:rPr>
              <w:t>0</w:t>
            </w:r>
          </w:p>
        </w:tc>
      </w:tr>
      <w:tr w:rsidR="002D4B1D" w14:paraId="6FA785DA" w14:textId="77777777">
        <w:tc>
          <w:tcPr>
            <w:tcW w:w="3773" w:type="dxa"/>
            <w:tcMar>
              <w:right w:w="28" w:type="dxa"/>
            </w:tcMar>
          </w:tcPr>
          <w:p w:rsidR="002D4B1D" w:rsidRDefault="002D4B1D" w14:paraId="174BF123" w14:textId="77777777">
            <w:pPr>
              <w:pStyle w:val="p-table"/>
              <w:rPr>
                <w:sz w:val="17"/>
              </w:rPr>
            </w:pPr>
          </w:p>
        </w:tc>
        <w:tc>
          <w:tcPr>
            <w:tcW w:w="657" w:type="dxa"/>
            <w:tcMar>
              <w:left w:w="28" w:type="dxa"/>
              <w:right w:w="28" w:type="dxa"/>
            </w:tcMar>
          </w:tcPr>
          <w:p w:rsidR="002D4B1D" w:rsidP="00FF1578" w:rsidRDefault="002D4B1D" w14:paraId="576E7A78" w14:textId="77777777">
            <w:pPr>
              <w:pStyle w:val="p-table"/>
              <w:jc w:val="right"/>
              <w:rPr>
                <w:sz w:val="17"/>
              </w:rPr>
            </w:pPr>
          </w:p>
        </w:tc>
        <w:tc>
          <w:tcPr>
            <w:tcW w:w="657" w:type="dxa"/>
            <w:tcMar>
              <w:left w:w="28" w:type="dxa"/>
              <w:right w:w="28" w:type="dxa"/>
            </w:tcMar>
          </w:tcPr>
          <w:p w:rsidR="002D4B1D" w:rsidP="00FF1578" w:rsidRDefault="002D4B1D" w14:paraId="445D349F" w14:textId="77777777">
            <w:pPr>
              <w:pStyle w:val="p-table"/>
              <w:jc w:val="right"/>
              <w:rPr>
                <w:sz w:val="17"/>
              </w:rPr>
            </w:pPr>
          </w:p>
        </w:tc>
        <w:tc>
          <w:tcPr>
            <w:tcW w:w="657" w:type="dxa"/>
            <w:tcMar>
              <w:left w:w="28" w:type="dxa"/>
              <w:right w:w="28" w:type="dxa"/>
            </w:tcMar>
          </w:tcPr>
          <w:p w:rsidR="002D4B1D" w:rsidP="00FF1578" w:rsidRDefault="002D4B1D" w14:paraId="46B8883C" w14:textId="77777777">
            <w:pPr>
              <w:pStyle w:val="p-table"/>
              <w:jc w:val="right"/>
              <w:rPr>
                <w:sz w:val="17"/>
              </w:rPr>
            </w:pPr>
          </w:p>
        </w:tc>
        <w:tc>
          <w:tcPr>
            <w:tcW w:w="657" w:type="dxa"/>
            <w:tcMar>
              <w:left w:w="28" w:type="dxa"/>
              <w:right w:w="28" w:type="dxa"/>
            </w:tcMar>
          </w:tcPr>
          <w:p w:rsidR="002D4B1D" w:rsidP="00FF1578" w:rsidRDefault="002D4B1D" w14:paraId="304F42C9" w14:textId="77777777">
            <w:pPr>
              <w:pStyle w:val="p-table"/>
              <w:jc w:val="right"/>
              <w:rPr>
                <w:sz w:val="17"/>
              </w:rPr>
            </w:pPr>
          </w:p>
        </w:tc>
        <w:tc>
          <w:tcPr>
            <w:tcW w:w="657" w:type="dxa"/>
            <w:tcMar>
              <w:left w:w="28" w:type="dxa"/>
              <w:right w:w="28" w:type="dxa"/>
            </w:tcMar>
          </w:tcPr>
          <w:p w:rsidR="002D4B1D" w:rsidP="00FF1578" w:rsidRDefault="002D4B1D" w14:paraId="6BC1DC74" w14:textId="77777777">
            <w:pPr>
              <w:pStyle w:val="p-table"/>
              <w:jc w:val="right"/>
              <w:rPr>
                <w:sz w:val="17"/>
              </w:rPr>
            </w:pPr>
          </w:p>
        </w:tc>
        <w:tc>
          <w:tcPr>
            <w:tcW w:w="657" w:type="dxa"/>
            <w:tcMar>
              <w:left w:w="28" w:type="dxa"/>
              <w:right w:w="28" w:type="dxa"/>
            </w:tcMar>
          </w:tcPr>
          <w:p w:rsidR="002D4B1D" w:rsidP="00FF1578" w:rsidRDefault="002D4B1D" w14:paraId="07333A44" w14:textId="77777777">
            <w:pPr>
              <w:pStyle w:val="p-table"/>
              <w:jc w:val="right"/>
              <w:rPr>
                <w:sz w:val="17"/>
              </w:rPr>
            </w:pPr>
          </w:p>
        </w:tc>
        <w:tc>
          <w:tcPr>
            <w:tcW w:w="657" w:type="dxa"/>
            <w:tcMar>
              <w:left w:w="28" w:type="dxa"/>
              <w:right w:w="28" w:type="dxa"/>
            </w:tcMar>
          </w:tcPr>
          <w:p w:rsidR="002D4B1D" w:rsidP="00FF1578" w:rsidRDefault="002D4B1D" w14:paraId="534EFA60" w14:textId="77777777">
            <w:pPr>
              <w:pStyle w:val="p-table"/>
              <w:jc w:val="right"/>
              <w:rPr>
                <w:sz w:val="17"/>
              </w:rPr>
            </w:pPr>
          </w:p>
        </w:tc>
        <w:tc>
          <w:tcPr>
            <w:tcW w:w="657" w:type="dxa"/>
            <w:tcMar>
              <w:left w:w="28" w:type="dxa"/>
              <w:right w:w="28" w:type="dxa"/>
            </w:tcMar>
          </w:tcPr>
          <w:p w:rsidR="002D4B1D" w:rsidP="00FF1578" w:rsidRDefault="002D4B1D" w14:paraId="17E80D25" w14:textId="77777777">
            <w:pPr>
              <w:pStyle w:val="p-table"/>
              <w:jc w:val="right"/>
              <w:rPr>
                <w:sz w:val="17"/>
              </w:rPr>
            </w:pPr>
          </w:p>
        </w:tc>
        <w:tc>
          <w:tcPr>
            <w:tcW w:w="665" w:type="dxa"/>
            <w:tcMar>
              <w:left w:w="28" w:type="dxa"/>
              <w:right w:w="28" w:type="dxa"/>
            </w:tcMar>
          </w:tcPr>
          <w:p w:rsidR="002D4B1D" w:rsidP="00FF1578" w:rsidRDefault="002D4B1D" w14:paraId="3C4CF6DE" w14:textId="77777777">
            <w:pPr>
              <w:pStyle w:val="p-table"/>
              <w:jc w:val="right"/>
              <w:rPr>
                <w:sz w:val="17"/>
              </w:rPr>
            </w:pPr>
          </w:p>
        </w:tc>
      </w:tr>
      <w:tr w:rsidR="002D4B1D" w14:paraId="6D2FC9B4" w14:textId="77777777">
        <w:tc>
          <w:tcPr>
            <w:tcW w:w="3773" w:type="dxa"/>
            <w:tcMar>
              <w:right w:w="28" w:type="dxa"/>
            </w:tcMar>
          </w:tcPr>
          <w:p w:rsidR="002D4B1D" w:rsidRDefault="004C1C78" w14:paraId="08C6E8EC" w14:textId="77777777">
            <w:pPr>
              <w:pStyle w:val="p-table"/>
              <w:rPr>
                <w:i/>
                <w:sz w:val="17"/>
              </w:rPr>
            </w:pPr>
            <w:r>
              <w:rPr>
                <w:i/>
                <w:sz w:val="17"/>
              </w:rPr>
              <w:t>Intensiveringen</w:t>
            </w:r>
          </w:p>
        </w:tc>
        <w:tc>
          <w:tcPr>
            <w:tcW w:w="657" w:type="dxa"/>
            <w:tcMar>
              <w:left w:w="28" w:type="dxa"/>
              <w:right w:w="28" w:type="dxa"/>
            </w:tcMar>
          </w:tcPr>
          <w:p w:rsidR="002D4B1D" w:rsidP="00FF1578" w:rsidRDefault="004C1C78" w14:paraId="51E2486D" w14:textId="77777777">
            <w:pPr>
              <w:pStyle w:val="p-table"/>
              <w:jc w:val="right"/>
              <w:rPr>
                <w:i/>
                <w:sz w:val="17"/>
              </w:rPr>
            </w:pPr>
            <w:r>
              <w:rPr>
                <w:i/>
                <w:sz w:val="17"/>
              </w:rPr>
              <w:t>350</w:t>
            </w:r>
          </w:p>
        </w:tc>
        <w:tc>
          <w:tcPr>
            <w:tcW w:w="657" w:type="dxa"/>
            <w:tcMar>
              <w:left w:w="28" w:type="dxa"/>
              <w:right w:w="28" w:type="dxa"/>
            </w:tcMar>
          </w:tcPr>
          <w:p w:rsidR="002D4B1D" w:rsidP="00FF1578" w:rsidRDefault="002D4B1D" w14:paraId="71015B41" w14:textId="77777777">
            <w:pPr>
              <w:pStyle w:val="p-table"/>
              <w:jc w:val="right"/>
              <w:rPr>
                <w:sz w:val="17"/>
              </w:rPr>
            </w:pPr>
          </w:p>
        </w:tc>
        <w:tc>
          <w:tcPr>
            <w:tcW w:w="657" w:type="dxa"/>
            <w:tcMar>
              <w:left w:w="28" w:type="dxa"/>
              <w:right w:w="28" w:type="dxa"/>
            </w:tcMar>
          </w:tcPr>
          <w:p w:rsidR="002D4B1D" w:rsidP="00FF1578" w:rsidRDefault="002D4B1D" w14:paraId="5C16CEC3" w14:textId="77777777">
            <w:pPr>
              <w:pStyle w:val="p-table"/>
              <w:jc w:val="right"/>
              <w:rPr>
                <w:sz w:val="17"/>
              </w:rPr>
            </w:pPr>
          </w:p>
        </w:tc>
        <w:tc>
          <w:tcPr>
            <w:tcW w:w="657" w:type="dxa"/>
            <w:tcMar>
              <w:left w:w="28" w:type="dxa"/>
              <w:right w:w="28" w:type="dxa"/>
            </w:tcMar>
          </w:tcPr>
          <w:p w:rsidR="002D4B1D" w:rsidP="00FF1578" w:rsidRDefault="002D4B1D" w14:paraId="7206FC4F" w14:textId="77777777">
            <w:pPr>
              <w:pStyle w:val="p-table"/>
              <w:jc w:val="right"/>
              <w:rPr>
                <w:sz w:val="17"/>
              </w:rPr>
            </w:pPr>
          </w:p>
        </w:tc>
        <w:tc>
          <w:tcPr>
            <w:tcW w:w="657" w:type="dxa"/>
            <w:tcMar>
              <w:left w:w="28" w:type="dxa"/>
              <w:right w:w="28" w:type="dxa"/>
            </w:tcMar>
          </w:tcPr>
          <w:p w:rsidR="002D4B1D" w:rsidP="00FF1578" w:rsidRDefault="002D4B1D" w14:paraId="110A4B01" w14:textId="77777777">
            <w:pPr>
              <w:pStyle w:val="p-table"/>
              <w:jc w:val="right"/>
              <w:rPr>
                <w:sz w:val="17"/>
              </w:rPr>
            </w:pPr>
          </w:p>
        </w:tc>
        <w:tc>
          <w:tcPr>
            <w:tcW w:w="657" w:type="dxa"/>
            <w:tcMar>
              <w:left w:w="28" w:type="dxa"/>
              <w:right w:w="28" w:type="dxa"/>
            </w:tcMar>
          </w:tcPr>
          <w:p w:rsidR="002D4B1D" w:rsidP="00FF1578" w:rsidRDefault="002D4B1D" w14:paraId="52EC12D8" w14:textId="77777777">
            <w:pPr>
              <w:pStyle w:val="p-table"/>
              <w:jc w:val="right"/>
              <w:rPr>
                <w:sz w:val="17"/>
              </w:rPr>
            </w:pPr>
          </w:p>
        </w:tc>
        <w:tc>
          <w:tcPr>
            <w:tcW w:w="657" w:type="dxa"/>
            <w:tcMar>
              <w:left w:w="28" w:type="dxa"/>
              <w:right w:w="28" w:type="dxa"/>
            </w:tcMar>
          </w:tcPr>
          <w:p w:rsidR="002D4B1D" w:rsidP="00FF1578" w:rsidRDefault="002D4B1D" w14:paraId="459BCC20" w14:textId="77777777">
            <w:pPr>
              <w:pStyle w:val="p-table"/>
              <w:jc w:val="right"/>
              <w:rPr>
                <w:sz w:val="17"/>
              </w:rPr>
            </w:pPr>
          </w:p>
        </w:tc>
        <w:tc>
          <w:tcPr>
            <w:tcW w:w="657" w:type="dxa"/>
            <w:tcMar>
              <w:left w:w="28" w:type="dxa"/>
              <w:right w:w="28" w:type="dxa"/>
            </w:tcMar>
          </w:tcPr>
          <w:p w:rsidR="002D4B1D" w:rsidP="00FF1578" w:rsidRDefault="002D4B1D" w14:paraId="04F2B16F" w14:textId="77777777">
            <w:pPr>
              <w:pStyle w:val="p-table"/>
              <w:jc w:val="right"/>
              <w:rPr>
                <w:sz w:val="17"/>
              </w:rPr>
            </w:pPr>
          </w:p>
        </w:tc>
        <w:tc>
          <w:tcPr>
            <w:tcW w:w="665" w:type="dxa"/>
            <w:tcMar>
              <w:left w:w="28" w:type="dxa"/>
              <w:right w:w="28" w:type="dxa"/>
            </w:tcMar>
          </w:tcPr>
          <w:p w:rsidR="002D4B1D" w:rsidP="00FF1578" w:rsidRDefault="002D4B1D" w14:paraId="6D8D9F93" w14:textId="77777777">
            <w:pPr>
              <w:pStyle w:val="p-table"/>
              <w:jc w:val="right"/>
              <w:rPr>
                <w:sz w:val="17"/>
              </w:rPr>
            </w:pPr>
          </w:p>
        </w:tc>
      </w:tr>
      <w:tr w:rsidR="002D4B1D" w14:paraId="5E144CB9" w14:textId="77777777">
        <w:tc>
          <w:tcPr>
            <w:tcW w:w="3773" w:type="dxa"/>
            <w:tcMar>
              <w:right w:w="28" w:type="dxa"/>
            </w:tcMar>
          </w:tcPr>
          <w:p w:rsidR="002D4B1D" w:rsidRDefault="004C1C78" w14:paraId="5D59EF9B" w14:textId="77777777">
            <w:pPr>
              <w:pStyle w:val="p-table"/>
              <w:rPr>
                <w:sz w:val="17"/>
              </w:rPr>
            </w:pPr>
            <w:r>
              <w:rPr>
                <w:sz w:val="17"/>
              </w:rPr>
              <w:t xml:space="preserve">Overboeking AP: </w:t>
            </w:r>
            <w:proofErr w:type="spellStart"/>
            <w:r>
              <w:rPr>
                <w:sz w:val="17"/>
              </w:rPr>
              <w:t>WoMo</w:t>
            </w:r>
            <w:proofErr w:type="spellEnd"/>
            <w:r>
              <w:rPr>
                <w:sz w:val="17"/>
              </w:rPr>
              <w:t xml:space="preserve"> II middelen</w:t>
            </w:r>
          </w:p>
        </w:tc>
        <w:tc>
          <w:tcPr>
            <w:tcW w:w="657" w:type="dxa"/>
            <w:tcMar>
              <w:left w:w="28" w:type="dxa"/>
              <w:right w:w="28" w:type="dxa"/>
            </w:tcMar>
          </w:tcPr>
          <w:p w:rsidR="002D4B1D" w:rsidP="00FF1578" w:rsidRDefault="004C1C78" w14:paraId="5E49F8D4" w14:textId="77777777">
            <w:pPr>
              <w:pStyle w:val="p-table"/>
              <w:jc w:val="right"/>
              <w:rPr>
                <w:sz w:val="17"/>
              </w:rPr>
            </w:pPr>
            <w:r>
              <w:rPr>
                <w:sz w:val="17"/>
              </w:rPr>
              <w:t>350</w:t>
            </w:r>
          </w:p>
        </w:tc>
        <w:tc>
          <w:tcPr>
            <w:tcW w:w="657" w:type="dxa"/>
            <w:tcMar>
              <w:left w:w="28" w:type="dxa"/>
              <w:right w:w="28" w:type="dxa"/>
            </w:tcMar>
          </w:tcPr>
          <w:p w:rsidR="002D4B1D" w:rsidP="00FF1578" w:rsidRDefault="002D4B1D" w14:paraId="56DBCFF4" w14:textId="77777777">
            <w:pPr>
              <w:pStyle w:val="p-table"/>
              <w:jc w:val="right"/>
              <w:rPr>
                <w:sz w:val="17"/>
              </w:rPr>
            </w:pPr>
          </w:p>
        </w:tc>
        <w:tc>
          <w:tcPr>
            <w:tcW w:w="657" w:type="dxa"/>
            <w:tcMar>
              <w:left w:w="28" w:type="dxa"/>
              <w:right w:w="28" w:type="dxa"/>
            </w:tcMar>
          </w:tcPr>
          <w:p w:rsidR="002D4B1D" w:rsidP="00FF1578" w:rsidRDefault="002D4B1D" w14:paraId="49C5B5E8" w14:textId="77777777">
            <w:pPr>
              <w:pStyle w:val="p-table"/>
              <w:jc w:val="right"/>
              <w:rPr>
                <w:sz w:val="17"/>
              </w:rPr>
            </w:pPr>
          </w:p>
        </w:tc>
        <w:tc>
          <w:tcPr>
            <w:tcW w:w="657" w:type="dxa"/>
            <w:tcMar>
              <w:left w:w="28" w:type="dxa"/>
              <w:right w:w="28" w:type="dxa"/>
            </w:tcMar>
          </w:tcPr>
          <w:p w:rsidR="002D4B1D" w:rsidP="00FF1578" w:rsidRDefault="002D4B1D" w14:paraId="40E05F32" w14:textId="77777777">
            <w:pPr>
              <w:pStyle w:val="p-table"/>
              <w:jc w:val="right"/>
              <w:rPr>
                <w:sz w:val="17"/>
              </w:rPr>
            </w:pPr>
          </w:p>
        </w:tc>
        <w:tc>
          <w:tcPr>
            <w:tcW w:w="657" w:type="dxa"/>
            <w:tcMar>
              <w:left w:w="28" w:type="dxa"/>
              <w:right w:w="28" w:type="dxa"/>
            </w:tcMar>
          </w:tcPr>
          <w:p w:rsidR="002D4B1D" w:rsidP="00FF1578" w:rsidRDefault="002D4B1D" w14:paraId="7AB0D9CD" w14:textId="77777777">
            <w:pPr>
              <w:pStyle w:val="p-table"/>
              <w:jc w:val="right"/>
              <w:rPr>
                <w:sz w:val="17"/>
              </w:rPr>
            </w:pPr>
          </w:p>
        </w:tc>
        <w:tc>
          <w:tcPr>
            <w:tcW w:w="657" w:type="dxa"/>
            <w:tcMar>
              <w:left w:w="28" w:type="dxa"/>
              <w:right w:w="28" w:type="dxa"/>
            </w:tcMar>
          </w:tcPr>
          <w:p w:rsidR="002D4B1D" w:rsidP="00FF1578" w:rsidRDefault="002D4B1D" w14:paraId="6DA0891A" w14:textId="77777777">
            <w:pPr>
              <w:pStyle w:val="p-table"/>
              <w:jc w:val="right"/>
              <w:rPr>
                <w:sz w:val="17"/>
              </w:rPr>
            </w:pPr>
          </w:p>
        </w:tc>
        <w:tc>
          <w:tcPr>
            <w:tcW w:w="657" w:type="dxa"/>
            <w:tcMar>
              <w:left w:w="28" w:type="dxa"/>
              <w:right w:w="28" w:type="dxa"/>
            </w:tcMar>
          </w:tcPr>
          <w:p w:rsidR="002D4B1D" w:rsidP="00FF1578" w:rsidRDefault="002D4B1D" w14:paraId="42B89F8F" w14:textId="77777777">
            <w:pPr>
              <w:pStyle w:val="p-table"/>
              <w:jc w:val="right"/>
              <w:rPr>
                <w:sz w:val="17"/>
              </w:rPr>
            </w:pPr>
          </w:p>
        </w:tc>
        <w:tc>
          <w:tcPr>
            <w:tcW w:w="657" w:type="dxa"/>
            <w:tcMar>
              <w:left w:w="28" w:type="dxa"/>
              <w:right w:w="28" w:type="dxa"/>
            </w:tcMar>
          </w:tcPr>
          <w:p w:rsidR="002D4B1D" w:rsidP="00FF1578" w:rsidRDefault="002D4B1D" w14:paraId="3FCE0731" w14:textId="77777777">
            <w:pPr>
              <w:pStyle w:val="p-table"/>
              <w:jc w:val="right"/>
              <w:rPr>
                <w:sz w:val="17"/>
              </w:rPr>
            </w:pPr>
          </w:p>
        </w:tc>
        <w:tc>
          <w:tcPr>
            <w:tcW w:w="665" w:type="dxa"/>
            <w:tcMar>
              <w:left w:w="28" w:type="dxa"/>
              <w:right w:w="28" w:type="dxa"/>
            </w:tcMar>
          </w:tcPr>
          <w:p w:rsidR="002D4B1D" w:rsidP="00FF1578" w:rsidRDefault="002D4B1D" w14:paraId="5DF6BF43" w14:textId="77777777">
            <w:pPr>
              <w:pStyle w:val="p-table"/>
              <w:jc w:val="right"/>
              <w:rPr>
                <w:sz w:val="17"/>
              </w:rPr>
            </w:pPr>
          </w:p>
        </w:tc>
      </w:tr>
      <w:tr w:rsidR="002D4B1D" w14:paraId="6D8D125D" w14:textId="77777777">
        <w:tc>
          <w:tcPr>
            <w:tcW w:w="3773" w:type="dxa"/>
            <w:tcMar>
              <w:right w:w="28" w:type="dxa"/>
            </w:tcMar>
          </w:tcPr>
          <w:p w:rsidR="002D4B1D" w:rsidRDefault="004C1C78" w14:paraId="4BD037D0" w14:textId="77777777">
            <w:pPr>
              <w:pStyle w:val="p-table"/>
              <w:rPr>
                <w:sz w:val="17"/>
              </w:rPr>
            </w:pPr>
            <w:r>
              <w:rPr>
                <w:sz w:val="17"/>
              </w:rPr>
              <w:t>Overige intensiveringen</w:t>
            </w:r>
          </w:p>
        </w:tc>
        <w:tc>
          <w:tcPr>
            <w:tcW w:w="657" w:type="dxa"/>
            <w:tcMar>
              <w:left w:w="28" w:type="dxa"/>
              <w:right w:w="28" w:type="dxa"/>
            </w:tcMar>
          </w:tcPr>
          <w:p w:rsidR="002D4B1D" w:rsidP="00FF1578" w:rsidRDefault="002D4B1D" w14:paraId="0DFA01E7" w14:textId="77777777">
            <w:pPr>
              <w:pStyle w:val="p-table"/>
              <w:jc w:val="right"/>
              <w:rPr>
                <w:sz w:val="17"/>
              </w:rPr>
            </w:pPr>
          </w:p>
        </w:tc>
        <w:tc>
          <w:tcPr>
            <w:tcW w:w="657" w:type="dxa"/>
            <w:tcMar>
              <w:left w:w="28" w:type="dxa"/>
              <w:right w:w="28" w:type="dxa"/>
            </w:tcMar>
          </w:tcPr>
          <w:p w:rsidR="002D4B1D" w:rsidP="00FF1578" w:rsidRDefault="002D4B1D" w14:paraId="4B27BE81" w14:textId="77777777">
            <w:pPr>
              <w:pStyle w:val="p-table"/>
              <w:jc w:val="right"/>
              <w:rPr>
                <w:sz w:val="17"/>
              </w:rPr>
            </w:pPr>
          </w:p>
        </w:tc>
        <w:tc>
          <w:tcPr>
            <w:tcW w:w="657" w:type="dxa"/>
            <w:tcMar>
              <w:left w:w="28" w:type="dxa"/>
              <w:right w:w="28" w:type="dxa"/>
            </w:tcMar>
          </w:tcPr>
          <w:p w:rsidR="002D4B1D" w:rsidP="00FF1578" w:rsidRDefault="002D4B1D" w14:paraId="4EC42E8F" w14:textId="77777777">
            <w:pPr>
              <w:pStyle w:val="p-table"/>
              <w:jc w:val="right"/>
              <w:rPr>
                <w:sz w:val="17"/>
              </w:rPr>
            </w:pPr>
          </w:p>
        </w:tc>
        <w:tc>
          <w:tcPr>
            <w:tcW w:w="657" w:type="dxa"/>
            <w:tcMar>
              <w:left w:w="28" w:type="dxa"/>
              <w:right w:w="28" w:type="dxa"/>
            </w:tcMar>
          </w:tcPr>
          <w:p w:rsidR="002D4B1D" w:rsidP="00FF1578" w:rsidRDefault="002D4B1D" w14:paraId="573AF9AB" w14:textId="77777777">
            <w:pPr>
              <w:pStyle w:val="p-table"/>
              <w:jc w:val="right"/>
              <w:rPr>
                <w:sz w:val="17"/>
              </w:rPr>
            </w:pPr>
          </w:p>
        </w:tc>
        <w:tc>
          <w:tcPr>
            <w:tcW w:w="657" w:type="dxa"/>
            <w:tcMar>
              <w:left w:w="28" w:type="dxa"/>
              <w:right w:w="28" w:type="dxa"/>
            </w:tcMar>
          </w:tcPr>
          <w:p w:rsidR="002D4B1D" w:rsidP="00FF1578" w:rsidRDefault="002D4B1D" w14:paraId="0C88E72C" w14:textId="77777777">
            <w:pPr>
              <w:pStyle w:val="p-table"/>
              <w:jc w:val="right"/>
              <w:rPr>
                <w:sz w:val="17"/>
              </w:rPr>
            </w:pPr>
          </w:p>
        </w:tc>
        <w:tc>
          <w:tcPr>
            <w:tcW w:w="657" w:type="dxa"/>
            <w:tcMar>
              <w:left w:w="28" w:type="dxa"/>
              <w:right w:w="28" w:type="dxa"/>
            </w:tcMar>
          </w:tcPr>
          <w:p w:rsidR="002D4B1D" w:rsidP="00FF1578" w:rsidRDefault="002D4B1D" w14:paraId="7B19327C" w14:textId="77777777">
            <w:pPr>
              <w:pStyle w:val="p-table"/>
              <w:jc w:val="right"/>
              <w:rPr>
                <w:sz w:val="17"/>
              </w:rPr>
            </w:pPr>
          </w:p>
        </w:tc>
        <w:tc>
          <w:tcPr>
            <w:tcW w:w="657" w:type="dxa"/>
            <w:tcMar>
              <w:left w:w="28" w:type="dxa"/>
              <w:right w:w="28" w:type="dxa"/>
            </w:tcMar>
          </w:tcPr>
          <w:p w:rsidR="002D4B1D" w:rsidP="00FF1578" w:rsidRDefault="002D4B1D" w14:paraId="10B2C566" w14:textId="77777777">
            <w:pPr>
              <w:pStyle w:val="p-table"/>
              <w:jc w:val="right"/>
              <w:rPr>
                <w:sz w:val="17"/>
              </w:rPr>
            </w:pPr>
          </w:p>
        </w:tc>
        <w:tc>
          <w:tcPr>
            <w:tcW w:w="657" w:type="dxa"/>
            <w:tcMar>
              <w:left w:w="28" w:type="dxa"/>
              <w:right w:w="28" w:type="dxa"/>
            </w:tcMar>
          </w:tcPr>
          <w:p w:rsidR="002D4B1D" w:rsidP="00FF1578" w:rsidRDefault="002D4B1D" w14:paraId="354B8165" w14:textId="77777777">
            <w:pPr>
              <w:pStyle w:val="p-table"/>
              <w:jc w:val="right"/>
              <w:rPr>
                <w:sz w:val="17"/>
              </w:rPr>
            </w:pPr>
          </w:p>
        </w:tc>
        <w:tc>
          <w:tcPr>
            <w:tcW w:w="665" w:type="dxa"/>
            <w:tcMar>
              <w:left w:w="28" w:type="dxa"/>
              <w:right w:w="28" w:type="dxa"/>
            </w:tcMar>
          </w:tcPr>
          <w:p w:rsidR="002D4B1D" w:rsidP="00FF1578" w:rsidRDefault="002D4B1D" w14:paraId="2CAFC108" w14:textId="77777777">
            <w:pPr>
              <w:pStyle w:val="p-table"/>
              <w:jc w:val="right"/>
              <w:rPr>
                <w:sz w:val="17"/>
              </w:rPr>
            </w:pPr>
          </w:p>
        </w:tc>
      </w:tr>
      <w:tr w:rsidR="002D4B1D" w14:paraId="7B7DB3F8" w14:textId="77777777">
        <w:tc>
          <w:tcPr>
            <w:tcW w:w="3773" w:type="dxa"/>
            <w:tcMar>
              <w:right w:w="28" w:type="dxa"/>
            </w:tcMar>
          </w:tcPr>
          <w:p w:rsidR="002D4B1D" w:rsidRDefault="002D4B1D" w14:paraId="58067E68" w14:textId="77777777">
            <w:pPr>
              <w:pStyle w:val="p-table"/>
              <w:rPr>
                <w:sz w:val="17"/>
              </w:rPr>
            </w:pPr>
          </w:p>
        </w:tc>
        <w:tc>
          <w:tcPr>
            <w:tcW w:w="657" w:type="dxa"/>
            <w:tcMar>
              <w:left w:w="28" w:type="dxa"/>
              <w:right w:w="28" w:type="dxa"/>
            </w:tcMar>
          </w:tcPr>
          <w:p w:rsidR="002D4B1D" w:rsidP="00FF1578" w:rsidRDefault="002D4B1D" w14:paraId="0C2C491B" w14:textId="77777777">
            <w:pPr>
              <w:pStyle w:val="p-table"/>
              <w:jc w:val="right"/>
              <w:rPr>
                <w:sz w:val="17"/>
              </w:rPr>
            </w:pPr>
          </w:p>
        </w:tc>
        <w:tc>
          <w:tcPr>
            <w:tcW w:w="657" w:type="dxa"/>
            <w:tcMar>
              <w:left w:w="28" w:type="dxa"/>
              <w:right w:w="28" w:type="dxa"/>
            </w:tcMar>
          </w:tcPr>
          <w:p w:rsidR="002D4B1D" w:rsidP="00FF1578" w:rsidRDefault="002D4B1D" w14:paraId="19FD44D0" w14:textId="77777777">
            <w:pPr>
              <w:pStyle w:val="p-table"/>
              <w:jc w:val="right"/>
              <w:rPr>
                <w:sz w:val="17"/>
              </w:rPr>
            </w:pPr>
          </w:p>
        </w:tc>
        <w:tc>
          <w:tcPr>
            <w:tcW w:w="657" w:type="dxa"/>
            <w:tcMar>
              <w:left w:w="28" w:type="dxa"/>
              <w:right w:w="28" w:type="dxa"/>
            </w:tcMar>
          </w:tcPr>
          <w:p w:rsidR="002D4B1D" w:rsidP="00FF1578" w:rsidRDefault="002D4B1D" w14:paraId="2445954A" w14:textId="77777777">
            <w:pPr>
              <w:pStyle w:val="p-table"/>
              <w:jc w:val="right"/>
              <w:rPr>
                <w:sz w:val="17"/>
              </w:rPr>
            </w:pPr>
          </w:p>
        </w:tc>
        <w:tc>
          <w:tcPr>
            <w:tcW w:w="657" w:type="dxa"/>
            <w:tcMar>
              <w:left w:w="28" w:type="dxa"/>
              <w:right w:w="28" w:type="dxa"/>
            </w:tcMar>
          </w:tcPr>
          <w:p w:rsidR="002D4B1D" w:rsidP="00FF1578" w:rsidRDefault="002D4B1D" w14:paraId="1C7CF46D" w14:textId="77777777">
            <w:pPr>
              <w:pStyle w:val="p-table"/>
              <w:jc w:val="right"/>
              <w:rPr>
                <w:sz w:val="17"/>
              </w:rPr>
            </w:pPr>
          </w:p>
        </w:tc>
        <w:tc>
          <w:tcPr>
            <w:tcW w:w="657" w:type="dxa"/>
            <w:tcMar>
              <w:left w:w="28" w:type="dxa"/>
              <w:right w:w="28" w:type="dxa"/>
            </w:tcMar>
          </w:tcPr>
          <w:p w:rsidR="002D4B1D" w:rsidP="00FF1578" w:rsidRDefault="002D4B1D" w14:paraId="00B9CA73" w14:textId="77777777">
            <w:pPr>
              <w:pStyle w:val="p-table"/>
              <w:jc w:val="right"/>
              <w:rPr>
                <w:sz w:val="17"/>
              </w:rPr>
            </w:pPr>
          </w:p>
        </w:tc>
        <w:tc>
          <w:tcPr>
            <w:tcW w:w="657" w:type="dxa"/>
            <w:tcMar>
              <w:left w:w="28" w:type="dxa"/>
              <w:right w:w="28" w:type="dxa"/>
            </w:tcMar>
          </w:tcPr>
          <w:p w:rsidR="002D4B1D" w:rsidP="00FF1578" w:rsidRDefault="002D4B1D" w14:paraId="729850E0" w14:textId="77777777">
            <w:pPr>
              <w:pStyle w:val="p-table"/>
              <w:jc w:val="right"/>
              <w:rPr>
                <w:sz w:val="17"/>
              </w:rPr>
            </w:pPr>
          </w:p>
        </w:tc>
        <w:tc>
          <w:tcPr>
            <w:tcW w:w="657" w:type="dxa"/>
            <w:tcMar>
              <w:left w:w="28" w:type="dxa"/>
              <w:right w:w="28" w:type="dxa"/>
            </w:tcMar>
          </w:tcPr>
          <w:p w:rsidR="002D4B1D" w:rsidP="00FF1578" w:rsidRDefault="002D4B1D" w14:paraId="58639CEF" w14:textId="77777777">
            <w:pPr>
              <w:pStyle w:val="p-table"/>
              <w:jc w:val="right"/>
              <w:rPr>
                <w:sz w:val="17"/>
              </w:rPr>
            </w:pPr>
          </w:p>
        </w:tc>
        <w:tc>
          <w:tcPr>
            <w:tcW w:w="657" w:type="dxa"/>
            <w:tcMar>
              <w:left w:w="28" w:type="dxa"/>
              <w:right w:w="28" w:type="dxa"/>
            </w:tcMar>
          </w:tcPr>
          <w:p w:rsidR="002D4B1D" w:rsidP="00FF1578" w:rsidRDefault="002D4B1D" w14:paraId="00885013" w14:textId="77777777">
            <w:pPr>
              <w:pStyle w:val="p-table"/>
              <w:jc w:val="right"/>
              <w:rPr>
                <w:sz w:val="17"/>
              </w:rPr>
            </w:pPr>
          </w:p>
        </w:tc>
        <w:tc>
          <w:tcPr>
            <w:tcW w:w="665" w:type="dxa"/>
            <w:tcMar>
              <w:left w:w="28" w:type="dxa"/>
              <w:right w:w="28" w:type="dxa"/>
            </w:tcMar>
          </w:tcPr>
          <w:p w:rsidR="002D4B1D" w:rsidP="00FF1578" w:rsidRDefault="002D4B1D" w14:paraId="087494D0" w14:textId="77777777">
            <w:pPr>
              <w:pStyle w:val="p-table"/>
              <w:jc w:val="right"/>
              <w:rPr>
                <w:sz w:val="17"/>
              </w:rPr>
            </w:pPr>
          </w:p>
        </w:tc>
      </w:tr>
      <w:tr w:rsidR="002D4B1D" w14:paraId="7FF6476A" w14:textId="77777777">
        <w:tc>
          <w:tcPr>
            <w:tcW w:w="3773" w:type="dxa"/>
            <w:tcMar>
              <w:right w:w="28" w:type="dxa"/>
            </w:tcMar>
          </w:tcPr>
          <w:p w:rsidR="002D4B1D" w:rsidRDefault="004C1C78" w14:paraId="206E3695" w14:textId="77777777">
            <w:pPr>
              <w:pStyle w:val="p-table"/>
              <w:rPr>
                <w:i/>
                <w:sz w:val="17"/>
              </w:rPr>
            </w:pPr>
            <w:r>
              <w:rPr>
                <w:i/>
                <w:sz w:val="17"/>
              </w:rPr>
              <w:t>Ombuigingen</w:t>
            </w:r>
          </w:p>
        </w:tc>
        <w:tc>
          <w:tcPr>
            <w:tcW w:w="657" w:type="dxa"/>
            <w:tcMar>
              <w:left w:w="28" w:type="dxa"/>
              <w:right w:w="28" w:type="dxa"/>
            </w:tcMar>
          </w:tcPr>
          <w:p w:rsidR="002D4B1D" w:rsidP="00FF1578" w:rsidRDefault="002D4B1D" w14:paraId="3F30A934" w14:textId="77777777">
            <w:pPr>
              <w:pStyle w:val="p-table"/>
              <w:jc w:val="right"/>
              <w:rPr>
                <w:sz w:val="17"/>
              </w:rPr>
            </w:pPr>
          </w:p>
        </w:tc>
        <w:tc>
          <w:tcPr>
            <w:tcW w:w="657" w:type="dxa"/>
            <w:tcMar>
              <w:left w:w="28" w:type="dxa"/>
              <w:right w:w="28" w:type="dxa"/>
            </w:tcMar>
          </w:tcPr>
          <w:p w:rsidR="002D4B1D" w:rsidP="00FF1578" w:rsidRDefault="002D4B1D" w14:paraId="48D7F6C6" w14:textId="77777777">
            <w:pPr>
              <w:pStyle w:val="p-table"/>
              <w:jc w:val="right"/>
              <w:rPr>
                <w:sz w:val="17"/>
              </w:rPr>
            </w:pPr>
          </w:p>
        </w:tc>
        <w:tc>
          <w:tcPr>
            <w:tcW w:w="657" w:type="dxa"/>
            <w:tcMar>
              <w:left w:w="28" w:type="dxa"/>
              <w:right w:w="28" w:type="dxa"/>
            </w:tcMar>
          </w:tcPr>
          <w:p w:rsidR="002D4B1D" w:rsidP="00FF1578" w:rsidRDefault="002D4B1D" w14:paraId="2022DD54" w14:textId="77777777">
            <w:pPr>
              <w:pStyle w:val="p-table"/>
              <w:jc w:val="right"/>
              <w:rPr>
                <w:sz w:val="17"/>
              </w:rPr>
            </w:pPr>
          </w:p>
        </w:tc>
        <w:tc>
          <w:tcPr>
            <w:tcW w:w="657" w:type="dxa"/>
            <w:tcMar>
              <w:left w:w="28" w:type="dxa"/>
              <w:right w:w="28" w:type="dxa"/>
            </w:tcMar>
          </w:tcPr>
          <w:p w:rsidR="002D4B1D" w:rsidP="00FF1578" w:rsidRDefault="002D4B1D" w14:paraId="7491995B" w14:textId="77777777">
            <w:pPr>
              <w:pStyle w:val="p-table"/>
              <w:jc w:val="right"/>
              <w:rPr>
                <w:sz w:val="17"/>
              </w:rPr>
            </w:pPr>
          </w:p>
        </w:tc>
        <w:tc>
          <w:tcPr>
            <w:tcW w:w="657" w:type="dxa"/>
            <w:tcMar>
              <w:left w:w="28" w:type="dxa"/>
              <w:right w:w="28" w:type="dxa"/>
            </w:tcMar>
          </w:tcPr>
          <w:p w:rsidR="002D4B1D" w:rsidP="00FF1578" w:rsidRDefault="002D4B1D" w14:paraId="10B540F5" w14:textId="77777777">
            <w:pPr>
              <w:pStyle w:val="p-table"/>
              <w:jc w:val="right"/>
              <w:rPr>
                <w:sz w:val="17"/>
              </w:rPr>
            </w:pPr>
          </w:p>
        </w:tc>
        <w:tc>
          <w:tcPr>
            <w:tcW w:w="657" w:type="dxa"/>
            <w:tcMar>
              <w:left w:w="28" w:type="dxa"/>
              <w:right w:w="28" w:type="dxa"/>
            </w:tcMar>
          </w:tcPr>
          <w:p w:rsidR="002D4B1D" w:rsidP="00FF1578" w:rsidRDefault="002D4B1D" w14:paraId="1489A516" w14:textId="77777777">
            <w:pPr>
              <w:pStyle w:val="p-table"/>
              <w:jc w:val="right"/>
              <w:rPr>
                <w:sz w:val="17"/>
              </w:rPr>
            </w:pPr>
          </w:p>
        </w:tc>
        <w:tc>
          <w:tcPr>
            <w:tcW w:w="657" w:type="dxa"/>
            <w:tcMar>
              <w:left w:w="28" w:type="dxa"/>
              <w:right w:w="28" w:type="dxa"/>
            </w:tcMar>
          </w:tcPr>
          <w:p w:rsidR="002D4B1D" w:rsidP="00FF1578" w:rsidRDefault="002D4B1D" w14:paraId="7F8F0BAA" w14:textId="77777777">
            <w:pPr>
              <w:pStyle w:val="p-table"/>
              <w:jc w:val="right"/>
              <w:rPr>
                <w:sz w:val="17"/>
              </w:rPr>
            </w:pPr>
          </w:p>
        </w:tc>
        <w:tc>
          <w:tcPr>
            <w:tcW w:w="657" w:type="dxa"/>
            <w:tcMar>
              <w:left w:w="28" w:type="dxa"/>
              <w:right w:w="28" w:type="dxa"/>
            </w:tcMar>
          </w:tcPr>
          <w:p w:rsidR="002D4B1D" w:rsidP="00FF1578" w:rsidRDefault="002D4B1D" w14:paraId="2DBF6E52" w14:textId="77777777">
            <w:pPr>
              <w:pStyle w:val="p-table"/>
              <w:jc w:val="right"/>
              <w:rPr>
                <w:sz w:val="17"/>
              </w:rPr>
            </w:pPr>
          </w:p>
        </w:tc>
        <w:tc>
          <w:tcPr>
            <w:tcW w:w="665" w:type="dxa"/>
            <w:tcMar>
              <w:left w:w="28" w:type="dxa"/>
              <w:right w:w="28" w:type="dxa"/>
            </w:tcMar>
          </w:tcPr>
          <w:p w:rsidR="002D4B1D" w:rsidP="00FF1578" w:rsidRDefault="002D4B1D" w14:paraId="23F8197B" w14:textId="77777777">
            <w:pPr>
              <w:pStyle w:val="p-table"/>
              <w:jc w:val="right"/>
              <w:rPr>
                <w:sz w:val="17"/>
              </w:rPr>
            </w:pPr>
          </w:p>
        </w:tc>
      </w:tr>
      <w:tr w:rsidR="002D4B1D" w14:paraId="14085FC2" w14:textId="77777777">
        <w:tc>
          <w:tcPr>
            <w:tcW w:w="3773" w:type="dxa"/>
            <w:tcMar>
              <w:right w:w="28" w:type="dxa"/>
            </w:tcMar>
          </w:tcPr>
          <w:p w:rsidR="002D4B1D" w:rsidRDefault="004C1C78" w14:paraId="261EB581" w14:textId="77777777">
            <w:pPr>
              <w:pStyle w:val="p-table"/>
              <w:rPr>
                <w:sz w:val="17"/>
              </w:rPr>
            </w:pPr>
            <w:r>
              <w:rPr>
                <w:sz w:val="17"/>
              </w:rPr>
              <w:t>Ombuigingen</w:t>
            </w:r>
          </w:p>
        </w:tc>
        <w:tc>
          <w:tcPr>
            <w:tcW w:w="657" w:type="dxa"/>
            <w:tcMar>
              <w:left w:w="28" w:type="dxa"/>
              <w:right w:w="28" w:type="dxa"/>
            </w:tcMar>
          </w:tcPr>
          <w:p w:rsidR="002D4B1D" w:rsidP="00FF1578" w:rsidRDefault="002D4B1D" w14:paraId="0325E36B" w14:textId="77777777">
            <w:pPr>
              <w:pStyle w:val="p-table"/>
              <w:jc w:val="right"/>
              <w:rPr>
                <w:sz w:val="17"/>
              </w:rPr>
            </w:pPr>
          </w:p>
        </w:tc>
        <w:tc>
          <w:tcPr>
            <w:tcW w:w="657" w:type="dxa"/>
            <w:tcMar>
              <w:left w:w="28" w:type="dxa"/>
              <w:right w:w="28" w:type="dxa"/>
            </w:tcMar>
          </w:tcPr>
          <w:p w:rsidR="002D4B1D" w:rsidP="00FF1578" w:rsidRDefault="002D4B1D" w14:paraId="5F923345" w14:textId="77777777">
            <w:pPr>
              <w:pStyle w:val="p-table"/>
              <w:jc w:val="right"/>
              <w:rPr>
                <w:sz w:val="17"/>
              </w:rPr>
            </w:pPr>
          </w:p>
        </w:tc>
        <w:tc>
          <w:tcPr>
            <w:tcW w:w="657" w:type="dxa"/>
            <w:tcMar>
              <w:left w:w="28" w:type="dxa"/>
              <w:right w:w="28" w:type="dxa"/>
            </w:tcMar>
          </w:tcPr>
          <w:p w:rsidR="002D4B1D" w:rsidP="00FF1578" w:rsidRDefault="002D4B1D" w14:paraId="06C5CF24" w14:textId="77777777">
            <w:pPr>
              <w:pStyle w:val="p-table"/>
              <w:jc w:val="right"/>
              <w:rPr>
                <w:sz w:val="17"/>
              </w:rPr>
            </w:pPr>
          </w:p>
        </w:tc>
        <w:tc>
          <w:tcPr>
            <w:tcW w:w="657" w:type="dxa"/>
            <w:tcMar>
              <w:left w:w="28" w:type="dxa"/>
              <w:right w:w="28" w:type="dxa"/>
            </w:tcMar>
          </w:tcPr>
          <w:p w:rsidR="002D4B1D" w:rsidP="00FF1578" w:rsidRDefault="002D4B1D" w14:paraId="6DA83FDD" w14:textId="77777777">
            <w:pPr>
              <w:pStyle w:val="p-table"/>
              <w:jc w:val="right"/>
              <w:rPr>
                <w:sz w:val="17"/>
              </w:rPr>
            </w:pPr>
          </w:p>
        </w:tc>
        <w:tc>
          <w:tcPr>
            <w:tcW w:w="657" w:type="dxa"/>
            <w:tcMar>
              <w:left w:w="28" w:type="dxa"/>
              <w:right w:w="28" w:type="dxa"/>
            </w:tcMar>
          </w:tcPr>
          <w:p w:rsidR="002D4B1D" w:rsidP="00FF1578" w:rsidRDefault="002D4B1D" w14:paraId="6AA6EC6E" w14:textId="77777777">
            <w:pPr>
              <w:pStyle w:val="p-table"/>
              <w:jc w:val="right"/>
              <w:rPr>
                <w:sz w:val="17"/>
              </w:rPr>
            </w:pPr>
          </w:p>
        </w:tc>
        <w:tc>
          <w:tcPr>
            <w:tcW w:w="657" w:type="dxa"/>
            <w:tcMar>
              <w:left w:w="28" w:type="dxa"/>
              <w:right w:w="28" w:type="dxa"/>
            </w:tcMar>
          </w:tcPr>
          <w:p w:rsidR="002D4B1D" w:rsidP="00FF1578" w:rsidRDefault="002D4B1D" w14:paraId="20C92E93" w14:textId="77777777">
            <w:pPr>
              <w:pStyle w:val="p-table"/>
              <w:jc w:val="right"/>
              <w:rPr>
                <w:sz w:val="17"/>
              </w:rPr>
            </w:pPr>
          </w:p>
        </w:tc>
        <w:tc>
          <w:tcPr>
            <w:tcW w:w="657" w:type="dxa"/>
            <w:tcMar>
              <w:left w:w="28" w:type="dxa"/>
              <w:right w:w="28" w:type="dxa"/>
            </w:tcMar>
          </w:tcPr>
          <w:p w:rsidR="002D4B1D" w:rsidP="00FF1578" w:rsidRDefault="002D4B1D" w14:paraId="610C857B" w14:textId="77777777">
            <w:pPr>
              <w:pStyle w:val="p-table"/>
              <w:jc w:val="right"/>
              <w:rPr>
                <w:sz w:val="17"/>
              </w:rPr>
            </w:pPr>
          </w:p>
        </w:tc>
        <w:tc>
          <w:tcPr>
            <w:tcW w:w="657" w:type="dxa"/>
            <w:tcMar>
              <w:left w:w="28" w:type="dxa"/>
              <w:right w:w="28" w:type="dxa"/>
            </w:tcMar>
          </w:tcPr>
          <w:p w:rsidR="002D4B1D" w:rsidP="00FF1578" w:rsidRDefault="002D4B1D" w14:paraId="3869B5D9" w14:textId="77777777">
            <w:pPr>
              <w:pStyle w:val="p-table"/>
              <w:jc w:val="right"/>
              <w:rPr>
                <w:sz w:val="17"/>
              </w:rPr>
            </w:pPr>
          </w:p>
        </w:tc>
        <w:tc>
          <w:tcPr>
            <w:tcW w:w="665" w:type="dxa"/>
            <w:tcMar>
              <w:left w:w="28" w:type="dxa"/>
              <w:right w:w="28" w:type="dxa"/>
            </w:tcMar>
          </w:tcPr>
          <w:p w:rsidR="002D4B1D" w:rsidP="00FF1578" w:rsidRDefault="002D4B1D" w14:paraId="4A720A77" w14:textId="77777777">
            <w:pPr>
              <w:pStyle w:val="p-table"/>
              <w:jc w:val="right"/>
              <w:rPr>
                <w:sz w:val="17"/>
              </w:rPr>
            </w:pPr>
          </w:p>
        </w:tc>
      </w:tr>
      <w:tr w:rsidR="002D4B1D" w14:paraId="100F6D08" w14:textId="77777777">
        <w:tc>
          <w:tcPr>
            <w:tcW w:w="3773" w:type="dxa"/>
            <w:tcMar>
              <w:right w:w="28" w:type="dxa"/>
            </w:tcMar>
          </w:tcPr>
          <w:p w:rsidR="002D4B1D" w:rsidRDefault="002D4B1D" w14:paraId="204E57DE" w14:textId="77777777">
            <w:pPr>
              <w:pStyle w:val="p-table"/>
              <w:rPr>
                <w:sz w:val="17"/>
              </w:rPr>
            </w:pPr>
          </w:p>
        </w:tc>
        <w:tc>
          <w:tcPr>
            <w:tcW w:w="657" w:type="dxa"/>
            <w:tcMar>
              <w:left w:w="28" w:type="dxa"/>
              <w:right w:w="28" w:type="dxa"/>
            </w:tcMar>
          </w:tcPr>
          <w:p w:rsidR="002D4B1D" w:rsidP="00FF1578" w:rsidRDefault="002D4B1D" w14:paraId="788D9093" w14:textId="77777777">
            <w:pPr>
              <w:pStyle w:val="p-table"/>
              <w:jc w:val="right"/>
              <w:rPr>
                <w:sz w:val="17"/>
              </w:rPr>
            </w:pPr>
          </w:p>
        </w:tc>
        <w:tc>
          <w:tcPr>
            <w:tcW w:w="657" w:type="dxa"/>
            <w:tcMar>
              <w:left w:w="28" w:type="dxa"/>
              <w:right w:w="28" w:type="dxa"/>
            </w:tcMar>
          </w:tcPr>
          <w:p w:rsidR="002D4B1D" w:rsidP="00FF1578" w:rsidRDefault="002D4B1D" w14:paraId="69F048B1" w14:textId="77777777">
            <w:pPr>
              <w:pStyle w:val="p-table"/>
              <w:jc w:val="right"/>
              <w:rPr>
                <w:sz w:val="17"/>
              </w:rPr>
            </w:pPr>
          </w:p>
        </w:tc>
        <w:tc>
          <w:tcPr>
            <w:tcW w:w="657" w:type="dxa"/>
            <w:tcMar>
              <w:left w:w="28" w:type="dxa"/>
              <w:right w:w="28" w:type="dxa"/>
            </w:tcMar>
          </w:tcPr>
          <w:p w:rsidR="002D4B1D" w:rsidP="00FF1578" w:rsidRDefault="002D4B1D" w14:paraId="4221A0B7" w14:textId="77777777">
            <w:pPr>
              <w:pStyle w:val="p-table"/>
              <w:jc w:val="right"/>
              <w:rPr>
                <w:sz w:val="17"/>
              </w:rPr>
            </w:pPr>
          </w:p>
        </w:tc>
        <w:tc>
          <w:tcPr>
            <w:tcW w:w="657" w:type="dxa"/>
            <w:tcMar>
              <w:left w:w="28" w:type="dxa"/>
              <w:right w:w="28" w:type="dxa"/>
            </w:tcMar>
          </w:tcPr>
          <w:p w:rsidR="002D4B1D" w:rsidP="00FF1578" w:rsidRDefault="002D4B1D" w14:paraId="1F1F7455" w14:textId="77777777">
            <w:pPr>
              <w:pStyle w:val="p-table"/>
              <w:jc w:val="right"/>
              <w:rPr>
                <w:sz w:val="17"/>
              </w:rPr>
            </w:pPr>
          </w:p>
        </w:tc>
        <w:tc>
          <w:tcPr>
            <w:tcW w:w="657" w:type="dxa"/>
            <w:tcMar>
              <w:left w:w="28" w:type="dxa"/>
              <w:right w:w="28" w:type="dxa"/>
            </w:tcMar>
          </w:tcPr>
          <w:p w:rsidR="002D4B1D" w:rsidP="00FF1578" w:rsidRDefault="002D4B1D" w14:paraId="14BEB148" w14:textId="77777777">
            <w:pPr>
              <w:pStyle w:val="p-table"/>
              <w:jc w:val="right"/>
              <w:rPr>
                <w:sz w:val="17"/>
              </w:rPr>
            </w:pPr>
          </w:p>
        </w:tc>
        <w:tc>
          <w:tcPr>
            <w:tcW w:w="657" w:type="dxa"/>
            <w:tcMar>
              <w:left w:w="28" w:type="dxa"/>
              <w:right w:w="28" w:type="dxa"/>
            </w:tcMar>
          </w:tcPr>
          <w:p w:rsidR="002D4B1D" w:rsidP="00FF1578" w:rsidRDefault="002D4B1D" w14:paraId="72A3C6CF" w14:textId="77777777">
            <w:pPr>
              <w:pStyle w:val="p-table"/>
              <w:jc w:val="right"/>
              <w:rPr>
                <w:sz w:val="17"/>
              </w:rPr>
            </w:pPr>
          </w:p>
        </w:tc>
        <w:tc>
          <w:tcPr>
            <w:tcW w:w="657" w:type="dxa"/>
            <w:tcMar>
              <w:left w:w="28" w:type="dxa"/>
              <w:right w:w="28" w:type="dxa"/>
            </w:tcMar>
          </w:tcPr>
          <w:p w:rsidR="002D4B1D" w:rsidP="00FF1578" w:rsidRDefault="002D4B1D" w14:paraId="100EE11F" w14:textId="77777777">
            <w:pPr>
              <w:pStyle w:val="p-table"/>
              <w:jc w:val="right"/>
              <w:rPr>
                <w:sz w:val="17"/>
              </w:rPr>
            </w:pPr>
          </w:p>
        </w:tc>
        <w:tc>
          <w:tcPr>
            <w:tcW w:w="657" w:type="dxa"/>
            <w:tcMar>
              <w:left w:w="28" w:type="dxa"/>
              <w:right w:w="28" w:type="dxa"/>
            </w:tcMar>
          </w:tcPr>
          <w:p w:rsidR="002D4B1D" w:rsidP="00FF1578" w:rsidRDefault="002D4B1D" w14:paraId="25DF27B9" w14:textId="77777777">
            <w:pPr>
              <w:pStyle w:val="p-table"/>
              <w:jc w:val="right"/>
              <w:rPr>
                <w:sz w:val="17"/>
              </w:rPr>
            </w:pPr>
          </w:p>
        </w:tc>
        <w:tc>
          <w:tcPr>
            <w:tcW w:w="665" w:type="dxa"/>
            <w:tcMar>
              <w:left w:w="28" w:type="dxa"/>
              <w:right w:w="28" w:type="dxa"/>
            </w:tcMar>
          </w:tcPr>
          <w:p w:rsidR="002D4B1D" w:rsidP="00FF1578" w:rsidRDefault="002D4B1D" w14:paraId="7D03A64A" w14:textId="77777777">
            <w:pPr>
              <w:pStyle w:val="p-table"/>
              <w:jc w:val="right"/>
              <w:rPr>
                <w:sz w:val="17"/>
              </w:rPr>
            </w:pPr>
          </w:p>
        </w:tc>
      </w:tr>
      <w:tr w:rsidR="002D4B1D" w14:paraId="70877912" w14:textId="77777777">
        <w:tc>
          <w:tcPr>
            <w:tcW w:w="3773" w:type="dxa"/>
            <w:tcMar>
              <w:right w:w="28" w:type="dxa"/>
            </w:tcMar>
          </w:tcPr>
          <w:p w:rsidR="002D4B1D" w:rsidRDefault="004C1C78" w14:paraId="3AD68108" w14:textId="77777777">
            <w:pPr>
              <w:pStyle w:val="p-table"/>
              <w:rPr>
                <w:i/>
                <w:sz w:val="17"/>
              </w:rPr>
            </w:pPr>
            <w:r>
              <w:rPr>
                <w:i/>
                <w:sz w:val="17"/>
              </w:rPr>
              <w:t>Kasschuiven investeringsplafond</w:t>
            </w:r>
          </w:p>
        </w:tc>
        <w:tc>
          <w:tcPr>
            <w:tcW w:w="657" w:type="dxa"/>
            <w:tcMar>
              <w:left w:w="28" w:type="dxa"/>
              <w:right w:w="28" w:type="dxa"/>
            </w:tcMar>
          </w:tcPr>
          <w:p w:rsidR="002D4B1D" w:rsidP="00FF1578" w:rsidRDefault="004C1C78" w14:paraId="5220E16D" w14:textId="77777777">
            <w:pPr>
              <w:pStyle w:val="p-table"/>
              <w:jc w:val="right"/>
              <w:rPr>
                <w:i/>
                <w:sz w:val="17"/>
              </w:rPr>
            </w:pPr>
            <w:r>
              <w:rPr>
                <w:i/>
                <w:sz w:val="17"/>
              </w:rPr>
              <w:t>200</w:t>
            </w:r>
          </w:p>
        </w:tc>
        <w:tc>
          <w:tcPr>
            <w:tcW w:w="657" w:type="dxa"/>
            <w:tcMar>
              <w:left w:w="28" w:type="dxa"/>
              <w:right w:w="28" w:type="dxa"/>
            </w:tcMar>
          </w:tcPr>
          <w:p w:rsidR="002D4B1D" w:rsidP="00FF1578" w:rsidRDefault="004C1C78" w14:paraId="5275046A" w14:textId="77777777">
            <w:pPr>
              <w:pStyle w:val="p-table"/>
              <w:jc w:val="right"/>
              <w:rPr>
                <w:i/>
                <w:sz w:val="17"/>
              </w:rPr>
            </w:pPr>
            <w:r>
              <w:rPr>
                <w:i/>
                <w:sz w:val="17"/>
              </w:rPr>
              <w:t>625</w:t>
            </w:r>
          </w:p>
        </w:tc>
        <w:tc>
          <w:tcPr>
            <w:tcW w:w="657" w:type="dxa"/>
            <w:tcMar>
              <w:left w:w="28" w:type="dxa"/>
              <w:right w:w="28" w:type="dxa"/>
            </w:tcMar>
          </w:tcPr>
          <w:p w:rsidR="002D4B1D" w:rsidP="00FF1578" w:rsidRDefault="004C1C78" w14:paraId="6E372CF9" w14:textId="77777777">
            <w:pPr>
              <w:pStyle w:val="p-table"/>
              <w:jc w:val="right"/>
              <w:rPr>
                <w:i/>
                <w:sz w:val="17"/>
              </w:rPr>
            </w:pPr>
            <w:r>
              <w:rPr>
                <w:i/>
                <w:sz w:val="17"/>
              </w:rPr>
              <w:t>400</w:t>
            </w:r>
          </w:p>
        </w:tc>
        <w:tc>
          <w:tcPr>
            <w:tcW w:w="657" w:type="dxa"/>
            <w:tcMar>
              <w:left w:w="28" w:type="dxa"/>
              <w:right w:w="28" w:type="dxa"/>
            </w:tcMar>
          </w:tcPr>
          <w:p w:rsidR="002D4B1D" w:rsidP="00FF1578" w:rsidRDefault="004C1C78" w14:paraId="55C53DD3" w14:textId="77777777">
            <w:pPr>
              <w:pStyle w:val="p-table"/>
              <w:jc w:val="right"/>
              <w:rPr>
                <w:i/>
                <w:sz w:val="17"/>
              </w:rPr>
            </w:pPr>
            <w:r>
              <w:rPr>
                <w:i/>
                <w:sz w:val="17"/>
              </w:rPr>
              <w:t>250</w:t>
            </w:r>
          </w:p>
        </w:tc>
        <w:tc>
          <w:tcPr>
            <w:tcW w:w="657" w:type="dxa"/>
            <w:tcMar>
              <w:left w:w="28" w:type="dxa"/>
              <w:right w:w="28" w:type="dxa"/>
            </w:tcMar>
          </w:tcPr>
          <w:p w:rsidR="002D4B1D" w:rsidP="00FF1578" w:rsidRDefault="004C1C78" w14:paraId="0AE19AC0" w14:textId="77777777">
            <w:pPr>
              <w:pStyle w:val="p-table"/>
              <w:jc w:val="right"/>
              <w:rPr>
                <w:i/>
                <w:sz w:val="17"/>
              </w:rPr>
            </w:pPr>
            <w:r>
              <w:rPr>
                <w:i/>
                <w:sz w:val="17"/>
              </w:rPr>
              <w:t>175</w:t>
            </w:r>
          </w:p>
        </w:tc>
        <w:tc>
          <w:tcPr>
            <w:tcW w:w="657" w:type="dxa"/>
            <w:tcMar>
              <w:left w:w="28" w:type="dxa"/>
              <w:right w:w="28" w:type="dxa"/>
            </w:tcMar>
          </w:tcPr>
          <w:p w:rsidR="002D4B1D" w:rsidP="00FF1578" w:rsidRDefault="002D4B1D" w14:paraId="0BFA7C17" w14:textId="77777777">
            <w:pPr>
              <w:pStyle w:val="p-table"/>
              <w:jc w:val="right"/>
              <w:rPr>
                <w:sz w:val="17"/>
              </w:rPr>
            </w:pPr>
          </w:p>
        </w:tc>
        <w:tc>
          <w:tcPr>
            <w:tcW w:w="657" w:type="dxa"/>
            <w:tcMar>
              <w:left w:w="28" w:type="dxa"/>
              <w:right w:w="28" w:type="dxa"/>
            </w:tcMar>
          </w:tcPr>
          <w:p w:rsidR="002D4B1D" w:rsidP="00FF1578" w:rsidRDefault="002D4B1D" w14:paraId="237724A5" w14:textId="77777777">
            <w:pPr>
              <w:pStyle w:val="p-table"/>
              <w:jc w:val="right"/>
              <w:rPr>
                <w:sz w:val="17"/>
              </w:rPr>
            </w:pPr>
          </w:p>
        </w:tc>
        <w:tc>
          <w:tcPr>
            <w:tcW w:w="657" w:type="dxa"/>
            <w:tcMar>
              <w:left w:w="28" w:type="dxa"/>
              <w:right w:w="28" w:type="dxa"/>
            </w:tcMar>
          </w:tcPr>
          <w:p w:rsidR="002D4B1D" w:rsidP="00FF1578" w:rsidRDefault="002D4B1D" w14:paraId="2CC5A0D0" w14:textId="77777777">
            <w:pPr>
              <w:pStyle w:val="p-table"/>
              <w:jc w:val="right"/>
              <w:rPr>
                <w:sz w:val="17"/>
              </w:rPr>
            </w:pPr>
          </w:p>
        </w:tc>
        <w:tc>
          <w:tcPr>
            <w:tcW w:w="665" w:type="dxa"/>
            <w:tcMar>
              <w:left w:w="28" w:type="dxa"/>
              <w:right w:w="28" w:type="dxa"/>
            </w:tcMar>
          </w:tcPr>
          <w:p w:rsidR="002D4B1D" w:rsidP="00FF1578" w:rsidRDefault="002D4B1D" w14:paraId="34B7215B" w14:textId="77777777">
            <w:pPr>
              <w:pStyle w:val="p-table"/>
              <w:jc w:val="right"/>
              <w:rPr>
                <w:sz w:val="17"/>
              </w:rPr>
            </w:pPr>
          </w:p>
        </w:tc>
      </w:tr>
      <w:tr w:rsidR="002D4B1D" w14:paraId="60D471BB" w14:textId="77777777">
        <w:tc>
          <w:tcPr>
            <w:tcW w:w="3773" w:type="dxa"/>
            <w:tcMar>
              <w:right w:w="28" w:type="dxa"/>
            </w:tcMar>
          </w:tcPr>
          <w:p w:rsidR="002D4B1D" w:rsidRDefault="004C1C78" w14:paraId="183C9FA7" w14:textId="77777777">
            <w:pPr>
              <w:pStyle w:val="p-table"/>
              <w:rPr>
                <w:sz w:val="17"/>
              </w:rPr>
            </w:pPr>
            <w:r>
              <w:rPr>
                <w:sz w:val="17"/>
              </w:rPr>
              <w:t xml:space="preserve">Kasschuif </w:t>
            </w:r>
            <w:proofErr w:type="spellStart"/>
            <w:r>
              <w:rPr>
                <w:sz w:val="17"/>
              </w:rPr>
              <w:t>WoMo</w:t>
            </w:r>
            <w:proofErr w:type="spellEnd"/>
            <w:r>
              <w:rPr>
                <w:sz w:val="17"/>
              </w:rPr>
              <w:t xml:space="preserve"> II middelen</w:t>
            </w:r>
          </w:p>
        </w:tc>
        <w:tc>
          <w:tcPr>
            <w:tcW w:w="657" w:type="dxa"/>
            <w:tcMar>
              <w:left w:w="28" w:type="dxa"/>
              <w:right w:w="28" w:type="dxa"/>
            </w:tcMar>
          </w:tcPr>
          <w:p w:rsidR="002D4B1D" w:rsidP="00FF1578" w:rsidRDefault="004C1C78" w14:paraId="68C583BC" w14:textId="77777777">
            <w:pPr>
              <w:pStyle w:val="p-table"/>
              <w:jc w:val="right"/>
              <w:rPr>
                <w:sz w:val="17"/>
              </w:rPr>
            </w:pPr>
            <w:r>
              <w:rPr>
                <w:sz w:val="17"/>
              </w:rPr>
              <w:t>200</w:t>
            </w:r>
          </w:p>
        </w:tc>
        <w:tc>
          <w:tcPr>
            <w:tcW w:w="657" w:type="dxa"/>
            <w:tcMar>
              <w:left w:w="28" w:type="dxa"/>
              <w:right w:w="28" w:type="dxa"/>
            </w:tcMar>
          </w:tcPr>
          <w:p w:rsidR="002D4B1D" w:rsidP="00FF1578" w:rsidRDefault="004C1C78" w14:paraId="7C5BBABB" w14:textId="77777777">
            <w:pPr>
              <w:pStyle w:val="p-table"/>
              <w:jc w:val="right"/>
              <w:rPr>
                <w:sz w:val="17"/>
              </w:rPr>
            </w:pPr>
            <w:r>
              <w:rPr>
                <w:sz w:val="17"/>
              </w:rPr>
              <w:t>475</w:t>
            </w:r>
          </w:p>
        </w:tc>
        <w:tc>
          <w:tcPr>
            <w:tcW w:w="657" w:type="dxa"/>
            <w:tcMar>
              <w:left w:w="28" w:type="dxa"/>
              <w:right w:w="28" w:type="dxa"/>
            </w:tcMar>
          </w:tcPr>
          <w:p w:rsidR="002D4B1D" w:rsidP="00FF1578" w:rsidRDefault="004C1C78" w14:paraId="6617864D" w14:textId="77777777">
            <w:pPr>
              <w:pStyle w:val="p-table"/>
              <w:jc w:val="right"/>
              <w:rPr>
                <w:sz w:val="17"/>
              </w:rPr>
            </w:pPr>
            <w:r>
              <w:rPr>
                <w:sz w:val="17"/>
              </w:rPr>
              <w:t>250</w:t>
            </w:r>
          </w:p>
        </w:tc>
        <w:tc>
          <w:tcPr>
            <w:tcW w:w="657" w:type="dxa"/>
            <w:tcMar>
              <w:left w:w="28" w:type="dxa"/>
              <w:right w:w="28" w:type="dxa"/>
            </w:tcMar>
          </w:tcPr>
          <w:p w:rsidR="002D4B1D" w:rsidP="00FF1578" w:rsidRDefault="004C1C78" w14:paraId="2F88273E" w14:textId="77777777">
            <w:pPr>
              <w:pStyle w:val="p-table"/>
              <w:jc w:val="right"/>
              <w:rPr>
                <w:sz w:val="17"/>
              </w:rPr>
            </w:pPr>
            <w:r>
              <w:rPr>
                <w:sz w:val="17"/>
              </w:rPr>
              <w:t>150</w:t>
            </w:r>
          </w:p>
        </w:tc>
        <w:tc>
          <w:tcPr>
            <w:tcW w:w="657" w:type="dxa"/>
            <w:tcMar>
              <w:left w:w="28" w:type="dxa"/>
              <w:right w:w="28" w:type="dxa"/>
            </w:tcMar>
          </w:tcPr>
          <w:p w:rsidR="002D4B1D" w:rsidP="00FF1578" w:rsidRDefault="004C1C78" w14:paraId="15564540" w14:textId="77777777">
            <w:pPr>
              <w:pStyle w:val="p-table"/>
              <w:jc w:val="right"/>
              <w:rPr>
                <w:sz w:val="17"/>
              </w:rPr>
            </w:pPr>
            <w:r>
              <w:rPr>
                <w:sz w:val="17"/>
              </w:rPr>
              <w:t>50</w:t>
            </w:r>
          </w:p>
        </w:tc>
        <w:tc>
          <w:tcPr>
            <w:tcW w:w="657" w:type="dxa"/>
            <w:tcMar>
              <w:left w:w="28" w:type="dxa"/>
              <w:right w:w="28" w:type="dxa"/>
            </w:tcMar>
          </w:tcPr>
          <w:p w:rsidR="002D4B1D" w:rsidP="00FF1578" w:rsidRDefault="002D4B1D" w14:paraId="29AB65EB" w14:textId="77777777">
            <w:pPr>
              <w:pStyle w:val="p-table"/>
              <w:jc w:val="right"/>
              <w:rPr>
                <w:sz w:val="17"/>
              </w:rPr>
            </w:pPr>
          </w:p>
        </w:tc>
        <w:tc>
          <w:tcPr>
            <w:tcW w:w="657" w:type="dxa"/>
            <w:tcMar>
              <w:left w:w="28" w:type="dxa"/>
              <w:right w:w="28" w:type="dxa"/>
            </w:tcMar>
          </w:tcPr>
          <w:p w:rsidR="002D4B1D" w:rsidP="00FF1578" w:rsidRDefault="002D4B1D" w14:paraId="2F71AEA8" w14:textId="77777777">
            <w:pPr>
              <w:pStyle w:val="p-table"/>
              <w:jc w:val="right"/>
              <w:rPr>
                <w:sz w:val="17"/>
              </w:rPr>
            </w:pPr>
          </w:p>
        </w:tc>
        <w:tc>
          <w:tcPr>
            <w:tcW w:w="657" w:type="dxa"/>
            <w:tcMar>
              <w:left w:w="28" w:type="dxa"/>
              <w:right w:w="28" w:type="dxa"/>
            </w:tcMar>
          </w:tcPr>
          <w:p w:rsidR="002D4B1D" w:rsidP="00FF1578" w:rsidRDefault="002D4B1D" w14:paraId="3746250B" w14:textId="77777777">
            <w:pPr>
              <w:pStyle w:val="p-table"/>
              <w:jc w:val="right"/>
              <w:rPr>
                <w:sz w:val="17"/>
              </w:rPr>
            </w:pPr>
          </w:p>
        </w:tc>
        <w:tc>
          <w:tcPr>
            <w:tcW w:w="665" w:type="dxa"/>
            <w:tcMar>
              <w:left w:w="28" w:type="dxa"/>
              <w:right w:w="28" w:type="dxa"/>
            </w:tcMar>
          </w:tcPr>
          <w:p w:rsidR="002D4B1D" w:rsidP="00FF1578" w:rsidRDefault="002D4B1D" w14:paraId="1907F1D0" w14:textId="77777777">
            <w:pPr>
              <w:pStyle w:val="p-table"/>
              <w:jc w:val="right"/>
              <w:rPr>
                <w:sz w:val="17"/>
              </w:rPr>
            </w:pPr>
          </w:p>
        </w:tc>
      </w:tr>
      <w:tr w:rsidR="002D4B1D" w14:paraId="2ECE8A47" w14:textId="77777777">
        <w:tc>
          <w:tcPr>
            <w:tcW w:w="3773" w:type="dxa"/>
            <w:tcMar>
              <w:right w:w="28" w:type="dxa"/>
            </w:tcMar>
          </w:tcPr>
          <w:p w:rsidR="002D4B1D" w:rsidRDefault="004C1C78" w14:paraId="511C037A" w14:textId="77777777">
            <w:pPr>
              <w:pStyle w:val="p-table"/>
              <w:rPr>
                <w:sz w:val="17"/>
              </w:rPr>
            </w:pPr>
            <w:r>
              <w:rPr>
                <w:sz w:val="17"/>
              </w:rPr>
              <w:t>Overige kasschuiven investeringsplafond</w:t>
            </w:r>
          </w:p>
        </w:tc>
        <w:tc>
          <w:tcPr>
            <w:tcW w:w="657" w:type="dxa"/>
            <w:tcMar>
              <w:left w:w="28" w:type="dxa"/>
              <w:right w:w="28" w:type="dxa"/>
            </w:tcMar>
          </w:tcPr>
          <w:p w:rsidR="002D4B1D" w:rsidP="00FF1578" w:rsidRDefault="002D4B1D" w14:paraId="3ABE326B" w14:textId="77777777">
            <w:pPr>
              <w:pStyle w:val="p-table"/>
              <w:jc w:val="right"/>
              <w:rPr>
                <w:sz w:val="17"/>
              </w:rPr>
            </w:pPr>
          </w:p>
        </w:tc>
        <w:tc>
          <w:tcPr>
            <w:tcW w:w="657" w:type="dxa"/>
            <w:tcMar>
              <w:left w:w="28" w:type="dxa"/>
              <w:right w:w="28" w:type="dxa"/>
            </w:tcMar>
          </w:tcPr>
          <w:p w:rsidR="002D4B1D" w:rsidP="00FF1578" w:rsidRDefault="004C1C78" w14:paraId="2DA0F735" w14:textId="77777777">
            <w:pPr>
              <w:pStyle w:val="p-table"/>
              <w:jc w:val="right"/>
              <w:rPr>
                <w:sz w:val="17"/>
              </w:rPr>
            </w:pPr>
            <w:r>
              <w:rPr>
                <w:sz w:val="17"/>
              </w:rPr>
              <w:t>150</w:t>
            </w:r>
          </w:p>
        </w:tc>
        <w:tc>
          <w:tcPr>
            <w:tcW w:w="657" w:type="dxa"/>
            <w:tcMar>
              <w:left w:w="28" w:type="dxa"/>
              <w:right w:w="28" w:type="dxa"/>
            </w:tcMar>
          </w:tcPr>
          <w:p w:rsidR="002D4B1D" w:rsidP="00FF1578" w:rsidRDefault="004C1C78" w14:paraId="133878E9" w14:textId="77777777">
            <w:pPr>
              <w:pStyle w:val="p-table"/>
              <w:jc w:val="right"/>
              <w:rPr>
                <w:sz w:val="17"/>
              </w:rPr>
            </w:pPr>
            <w:r>
              <w:rPr>
                <w:sz w:val="17"/>
              </w:rPr>
              <w:t>150</w:t>
            </w:r>
          </w:p>
        </w:tc>
        <w:tc>
          <w:tcPr>
            <w:tcW w:w="657" w:type="dxa"/>
            <w:tcMar>
              <w:left w:w="28" w:type="dxa"/>
              <w:right w:w="28" w:type="dxa"/>
            </w:tcMar>
          </w:tcPr>
          <w:p w:rsidR="002D4B1D" w:rsidP="00FF1578" w:rsidRDefault="004C1C78" w14:paraId="78832F26" w14:textId="77777777">
            <w:pPr>
              <w:pStyle w:val="p-table"/>
              <w:jc w:val="right"/>
              <w:rPr>
                <w:sz w:val="17"/>
              </w:rPr>
            </w:pPr>
            <w:r>
              <w:rPr>
                <w:sz w:val="17"/>
              </w:rPr>
              <w:t>100</w:t>
            </w:r>
          </w:p>
        </w:tc>
        <w:tc>
          <w:tcPr>
            <w:tcW w:w="657" w:type="dxa"/>
            <w:tcMar>
              <w:left w:w="28" w:type="dxa"/>
              <w:right w:w="28" w:type="dxa"/>
            </w:tcMar>
          </w:tcPr>
          <w:p w:rsidR="002D4B1D" w:rsidP="00FF1578" w:rsidRDefault="004C1C78" w14:paraId="5BB4C0F6" w14:textId="77777777">
            <w:pPr>
              <w:pStyle w:val="p-table"/>
              <w:jc w:val="right"/>
              <w:rPr>
                <w:sz w:val="17"/>
              </w:rPr>
            </w:pPr>
            <w:r>
              <w:rPr>
                <w:sz w:val="17"/>
              </w:rPr>
              <w:t>125</w:t>
            </w:r>
          </w:p>
        </w:tc>
        <w:tc>
          <w:tcPr>
            <w:tcW w:w="657" w:type="dxa"/>
            <w:tcMar>
              <w:left w:w="28" w:type="dxa"/>
              <w:right w:w="28" w:type="dxa"/>
            </w:tcMar>
          </w:tcPr>
          <w:p w:rsidR="002D4B1D" w:rsidP="00FF1578" w:rsidRDefault="002D4B1D" w14:paraId="405B7675" w14:textId="77777777">
            <w:pPr>
              <w:pStyle w:val="p-table"/>
              <w:jc w:val="right"/>
              <w:rPr>
                <w:sz w:val="17"/>
              </w:rPr>
            </w:pPr>
          </w:p>
        </w:tc>
        <w:tc>
          <w:tcPr>
            <w:tcW w:w="657" w:type="dxa"/>
            <w:tcMar>
              <w:left w:w="28" w:type="dxa"/>
              <w:right w:w="28" w:type="dxa"/>
            </w:tcMar>
          </w:tcPr>
          <w:p w:rsidR="002D4B1D" w:rsidP="00FF1578" w:rsidRDefault="002D4B1D" w14:paraId="0FDC3F39" w14:textId="77777777">
            <w:pPr>
              <w:pStyle w:val="p-table"/>
              <w:jc w:val="right"/>
              <w:rPr>
                <w:sz w:val="17"/>
              </w:rPr>
            </w:pPr>
          </w:p>
        </w:tc>
        <w:tc>
          <w:tcPr>
            <w:tcW w:w="657" w:type="dxa"/>
            <w:tcMar>
              <w:left w:w="28" w:type="dxa"/>
              <w:right w:w="28" w:type="dxa"/>
            </w:tcMar>
          </w:tcPr>
          <w:p w:rsidR="002D4B1D" w:rsidP="00FF1578" w:rsidRDefault="002D4B1D" w14:paraId="0F722395" w14:textId="77777777">
            <w:pPr>
              <w:pStyle w:val="p-table"/>
              <w:jc w:val="right"/>
              <w:rPr>
                <w:sz w:val="17"/>
              </w:rPr>
            </w:pPr>
          </w:p>
        </w:tc>
        <w:tc>
          <w:tcPr>
            <w:tcW w:w="665" w:type="dxa"/>
            <w:tcMar>
              <w:left w:w="28" w:type="dxa"/>
              <w:right w:w="28" w:type="dxa"/>
            </w:tcMar>
          </w:tcPr>
          <w:p w:rsidR="002D4B1D" w:rsidP="00FF1578" w:rsidRDefault="002D4B1D" w14:paraId="28CBD59C" w14:textId="77777777">
            <w:pPr>
              <w:pStyle w:val="p-table"/>
              <w:jc w:val="right"/>
              <w:rPr>
                <w:sz w:val="17"/>
              </w:rPr>
            </w:pPr>
          </w:p>
        </w:tc>
      </w:tr>
      <w:tr w:rsidR="002D4B1D" w14:paraId="132F4764" w14:textId="77777777">
        <w:tc>
          <w:tcPr>
            <w:tcW w:w="3773" w:type="dxa"/>
            <w:tcMar>
              <w:right w:w="28" w:type="dxa"/>
            </w:tcMar>
          </w:tcPr>
          <w:p w:rsidR="002D4B1D" w:rsidRDefault="002D4B1D" w14:paraId="449BA002" w14:textId="77777777">
            <w:pPr>
              <w:pStyle w:val="p-table"/>
              <w:rPr>
                <w:sz w:val="17"/>
              </w:rPr>
            </w:pPr>
          </w:p>
        </w:tc>
        <w:tc>
          <w:tcPr>
            <w:tcW w:w="657" w:type="dxa"/>
            <w:tcMar>
              <w:left w:w="28" w:type="dxa"/>
              <w:right w:w="28" w:type="dxa"/>
            </w:tcMar>
          </w:tcPr>
          <w:p w:rsidR="002D4B1D" w:rsidP="00FF1578" w:rsidRDefault="002D4B1D" w14:paraId="21563AE1" w14:textId="77777777">
            <w:pPr>
              <w:pStyle w:val="p-table"/>
              <w:jc w:val="right"/>
              <w:rPr>
                <w:sz w:val="17"/>
              </w:rPr>
            </w:pPr>
          </w:p>
        </w:tc>
        <w:tc>
          <w:tcPr>
            <w:tcW w:w="657" w:type="dxa"/>
            <w:tcMar>
              <w:left w:w="28" w:type="dxa"/>
              <w:right w:w="28" w:type="dxa"/>
            </w:tcMar>
          </w:tcPr>
          <w:p w:rsidR="002D4B1D" w:rsidP="00FF1578" w:rsidRDefault="002D4B1D" w14:paraId="041D8E87" w14:textId="77777777">
            <w:pPr>
              <w:pStyle w:val="p-table"/>
              <w:jc w:val="right"/>
              <w:rPr>
                <w:sz w:val="17"/>
              </w:rPr>
            </w:pPr>
          </w:p>
        </w:tc>
        <w:tc>
          <w:tcPr>
            <w:tcW w:w="657" w:type="dxa"/>
            <w:tcMar>
              <w:left w:w="28" w:type="dxa"/>
              <w:right w:w="28" w:type="dxa"/>
            </w:tcMar>
          </w:tcPr>
          <w:p w:rsidR="002D4B1D" w:rsidP="00FF1578" w:rsidRDefault="002D4B1D" w14:paraId="7CF17AC6" w14:textId="77777777">
            <w:pPr>
              <w:pStyle w:val="p-table"/>
              <w:jc w:val="right"/>
              <w:rPr>
                <w:sz w:val="17"/>
              </w:rPr>
            </w:pPr>
          </w:p>
        </w:tc>
        <w:tc>
          <w:tcPr>
            <w:tcW w:w="657" w:type="dxa"/>
            <w:tcMar>
              <w:left w:w="28" w:type="dxa"/>
              <w:right w:w="28" w:type="dxa"/>
            </w:tcMar>
          </w:tcPr>
          <w:p w:rsidR="002D4B1D" w:rsidP="00FF1578" w:rsidRDefault="002D4B1D" w14:paraId="570004CD" w14:textId="77777777">
            <w:pPr>
              <w:pStyle w:val="p-table"/>
              <w:jc w:val="right"/>
              <w:rPr>
                <w:sz w:val="17"/>
              </w:rPr>
            </w:pPr>
          </w:p>
        </w:tc>
        <w:tc>
          <w:tcPr>
            <w:tcW w:w="657" w:type="dxa"/>
            <w:tcMar>
              <w:left w:w="28" w:type="dxa"/>
              <w:right w:w="28" w:type="dxa"/>
            </w:tcMar>
          </w:tcPr>
          <w:p w:rsidR="002D4B1D" w:rsidP="00FF1578" w:rsidRDefault="002D4B1D" w14:paraId="36C50484" w14:textId="77777777">
            <w:pPr>
              <w:pStyle w:val="p-table"/>
              <w:jc w:val="right"/>
              <w:rPr>
                <w:sz w:val="17"/>
              </w:rPr>
            </w:pPr>
          </w:p>
        </w:tc>
        <w:tc>
          <w:tcPr>
            <w:tcW w:w="657" w:type="dxa"/>
            <w:tcMar>
              <w:left w:w="28" w:type="dxa"/>
              <w:right w:w="28" w:type="dxa"/>
            </w:tcMar>
          </w:tcPr>
          <w:p w:rsidR="002D4B1D" w:rsidP="00FF1578" w:rsidRDefault="002D4B1D" w14:paraId="3F4AFFD7" w14:textId="77777777">
            <w:pPr>
              <w:pStyle w:val="p-table"/>
              <w:jc w:val="right"/>
              <w:rPr>
                <w:sz w:val="17"/>
              </w:rPr>
            </w:pPr>
          </w:p>
        </w:tc>
        <w:tc>
          <w:tcPr>
            <w:tcW w:w="657" w:type="dxa"/>
            <w:tcMar>
              <w:left w:w="28" w:type="dxa"/>
              <w:right w:w="28" w:type="dxa"/>
            </w:tcMar>
          </w:tcPr>
          <w:p w:rsidR="002D4B1D" w:rsidP="00FF1578" w:rsidRDefault="002D4B1D" w14:paraId="3B45A450" w14:textId="77777777">
            <w:pPr>
              <w:pStyle w:val="p-table"/>
              <w:jc w:val="right"/>
              <w:rPr>
                <w:sz w:val="17"/>
              </w:rPr>
            </w:pPr>
          </w:p>
        </w:tc>
        <w:tc>
          <w:tcPr>
            <w:tcW w:w="657" w:type="dxa"/>
            <w:tcMar>
              <w:left w:w="28" w:type="dxa"/>
              <w:right w:w="28" w:type="dxa"/>
            </w:tcMar>
          </w:tcPr>
          <w:p w:rsidR="002D4B1D" w:rsidP="00FF1578" w:rsidRDefault="002D4B1D" w14:paraId="79BD564B" w14:textId="77777777">
            <w:pPr>
              <w:pStyle w:val="p-table"/>
              <w:jc w:val="right"/>
              <w:rPr>
                <w:sz w:val="17"/>
              </w:rPr>
            </w:pPr>
          </w:p>
        </w:tc>
        <w:tc>
          <w:tcPr>
            <w:tcW w:w="665" w:type="dxa"/>
            <w:tcMar>
              <w:left w:w="28" w:type="dxa"/>
              <w:right w:w="28" w:type="dxa"/>
            </w:tcMar>
          </w:tcPr>
          <w:p w:rsidR="002D4B1D" w:rsidP="00FF1578" w:rsidRDefault="002D4B1D" w14:paraId="6FA47527" w14:textId="77777777">
            <w:pPr>
              <w:pStyle w:val="p-table"/>
              <w:jc w:val="right"/>
              <w:rPr>
                <w:sz w:val="17"/>
              </w:rPr>
            </w:pPr>
          </w:p>
        </w:tc>
      </w:tr>
      <w:tr w:rsidR="002D4B1D" w14:paraId="02D0271B" w14:textId="77777777">
        <w:tc>
          <w:tcPr>
            <w:tcW w:w="3773" w:type="dxa"/>
            <w:tcMar>
              <w:right w:w="28" w:type="dxa"/>
            </w:tcMar>
          </w:tcPr>
          <w:p w:rsidR="002D4B1D" w:rsidRDefault="004C1C78" w14:paraId="17D2824D" w14:textId="77777777">
            <w:pPr>
              <w:pStyle w:val="p-table"/>
              <w:rPr>
                <w:i/>
                <w:sz w:val="17"/>
              </w:rPr>
            </w:pPr>
            <w:r>
              <w:rPr>
                <w:i/>
                <w:sz w:val="17"/>
              </w:rPr>
              <w:t xml:space="preserve">Overboekingen met andere </w:t>
            </w:r>
            <w:r>
              <w:rPr>
                <w:i/>
                <w:sz w:val="17"/>
              </w:rPr>
              <w:t>begrotingen</w:t>
            </w:r>
          </w:p>
        </w:tc>
        <w:tc>
          <w:tcPr>
            <w:tcW w:w="657" w:type="dxa"/>
            <w:tcMar>
              <w:left w:w="28" w:type="dxa"/>
              <w:right w:w="28" w:type="dxa"/>
            </w:tcMar>
          </w:tcPr>
          <w:p w:rsidR="002D4B1D" w:rsidP="00FF1578" w:rsidRDefault="004C1C78" w14:paraId="01DD7594" w14:textId="77777777">
            <w:pPr>
              <w:pStyle w:val="p-table"/>
              <w:jc w:val="right"/>
              <w:rPr>
                <w:i/>
                <w:sz w:val="17"/>
              </w:rPr>
            </w:pPr>
            <w:r>
              <w:rPr>
                <w:i/>
                <w:sz w:val="17"/>
              </w:rPr>
              <w:t>‒</w:t>
            </w:r>
            <w:r>
              <w:rPr>
                <w:i/>
                <w:sz w:val="17"/>
              </w:rPr>
              <w:t xml:space="preserve"> 3</w:t>
            </w:r>
          </w:p>
        </w:tc>
        <w:tc>
          <w:tcPr>
            <w:tcW w:w="657" w:type="dxa"/>
            <w:tcMar>
              <w:left w:w="28" w:type="dxa"/>
              <w:right w:w="28" w:type="dxa"/>
            </w:tcMar>
          </w:tcPr>
          <w:p w:rsidR="002D4B1D" w:rsidP="00FF1578" w:rsidRDefault="002D4B1D" w14:paraId="27F46BAF" w14:textId="77777777">
            <w:pPr>
              <w:pStyle w:val="p-table"/>
              <w:jc w:val="right"/>
              <w:rPr>
                <w:sz w:val="17"/>
              </w:rPr>
            </w:pPr>
          </w:p>
        </w:tc>
        <w:tc>
          <w:tcPr>
            <w:tcW w:w="657" w:type="dxa"/>
            <w:tcMar>
              <w:left w:w="28" w:type="dxa"/>
              <w:right w:w="28" w:type="dxa"/>
            </w:tcMar>
          </w:tcPr>
          <w:p w:rsidR="002D4B1D" w:rsidP="00FF1578" w:rsidRDefault="002D4B1D" w14:paraId="66D3E5E7" w14:textId="77777777">
            <w:pPr>
              <w:pStyle w:val="p-table"/>
              <w:jc w:val="right"/>
              <w:rPr>
                <w:sz w:val="17"/>
              </w:rPr>
            </w:pPr>
          </w:p>
        </w:tc>
        <w:tc>
          <w:tcPr>
            <w:tcW w:w="657" w:type="dxa"/>
            <w:tcMar>
              <w:left w:w="28" w:type="dxa"/>
              <w:right w:w="28" w:type="dxa"/>
            </w:tcMar>
          </w:tcPr>
          <w:p w:rsidR="002D4B1D" w:rsidP="00FF1578" w:rsidRDefault="002D4B1D" w14:paraId="6A27AAC7" w14:textId="77777777">
            <w:pPr>
              <w:pStyle w:val="p-table"/>
              <w:jc w:val="right"/>
              <w:rPr>
                <w:sz w:val="17"/>
              </w:rPr>
            </w:pPr>
          </w:p>
        </w:tc>
        <w:tc>
          <w:tcPr>
            <w:tcW w:w="657" w:type="dxa"/>
            <w:tcMar>
              <w:left w:w="28" w:type="dxa"/>
              <w:right w:w="28" w:type="dxa"/>
            </w:tcMar>
          </w:tcPr>
          <w:p w:rsidR="002D4B1D" w:rsidP="00FF1578" w:rsidRDefault="002D4B1D" w14:paraId="0ECF88A9" w14:textId="77777777">
            <w:pPr>
              <w:pStyle w:val="p-table"/>
              <w:jc w:val="right"/>
              <w:rPr>
                <w:sz w:val="17"/>
              </w:rPr>
            </w:pPr>
          </w:p>
        </w:tc>
        <w:tc>
          <w:tcPr>
            <w:tcW w:w="657" w:type="dxa"/>
            <w:tcMar>
              <w:left w:w="28" w:type="dxa"/>
              <w:right w:w="28" w:type="dxa"/>
            </w:tcMar>
          </w:tcPr>
          <w:p w:rsidR="002D4B1D" w:rsidP="00FF1578" w:rsidRDefault="002D4B1D" w14:paraId="4ABA723E" w14:textId="77777777">
            <w:pPr>
              <w:pStyle w:val="p-table"/>
              <w:jc w:val="right"/>
              <w:rPr>
                <w:sz w:val="17"/>
              </w:rPr>
            </w:pPr>
          </w:p>
        </w:tc>
        <w:tc>
          <w:tcPr>
            <w:tcW w:w="657" w:type="dxa"/>
            <w:tcMar>
              <w:left w:w="28" w:type="dxa"/>
              <w:right w:w="28" w:type="dxa"/>
            </w:tcMar>
          </w:tcPr>
          <w:p w:rsidR="002D4B1D" w:rsidP="00FF1578" w:rsidRDefault="002D4B1D" w14:paraId="6DBD8CDD" w14:textId="77777777">
            <w:pPr>
              <w:pStyle w:val="p-table"/>
              <w:jc w:val="right"/>
              <w:rPr>
                <w:sz w:val="17"/>
              </w:rPr>
            </w:pPr>
          </w:p>
        </w:tc>
        <w:tc>
          <w:tcPr>
            <w:tcW w:w="657" w:type="dxa"/>
            <w:tcMar>
              <w:left w:w="28" w:type="dxa"/>
              <w:right w:w="28" w:type="dxa"/>
            </w:tcMar>
          </w:tcPr>
          <w:p w:rsidR="002D4B1D" w:rsidP="00FF1578" w:rsidRDefault="002D4B1D" w14:paraId="1BD1DA0C" w14:textId="77777777">
            <w:pPr>
              <w:pStyle w:val="p-table"/>
              <w:jc w:val="right"/>
              <w:rPr>
                <w:sz w:val="17"/>
              </w:rPr>
            </w:pPr>
          </w:p>
        </w:tc>
        <w:tc>
          <w:tcPr>
            <w:tcW w:w="665" w:type="dxa"/>
            <w:tcMar>
              <w:left w:w="28" w:type="dxa"/>
              <w:right w:w="28" w:type="dxa"/>
            </w:tcMar>
          </w:tcPr>
          <w:p w:rsidR="002D4B1D" w:rsidP="00FF1578" w:rsidRDefault="002D4B1D" w14:paraId="5CA6B73B" w14:textId="77777777">
            <w:pPr>
              <w:pStyle w:val="p-table"/>
              <w:jc w:val="right"/>
              <w:rPr>
                <w:sz w:val="17"/>
              </w:rPr>
            </w:pPr>
          </w:p>
        </w:tc>
      </w:tr>
      <w:tr w:rsidR="002D4B1D" w14:paraId="253FF704" w14:textId="77777777">
        <w:tc>
          <w:tcPr>
            <w:tcW w:w="3773" w:type="dxa"/>
            <w:tcMar>
              <w:right w:w="28" w:type="dxa"/>
            </w:tcMar>
          </w:tcPr>
          <w:p w:rsidR="002D4B1D" w:rsidRDefault="004C1C78" w14:paraId="0678F407" w14:textId="77777777">
            <w:pPr>
              <w:pStyle w:val="p-table"/>
              <w:rPr>
                <w:sz w:val="17"/>
              </w:rPr>
            </w:pPr>
            <w:r>
              <w:rPr>
                <w:sz w:val="17"/>
              </w:rPr>
              <w:t>Overboekingen met andere begrotingen</w:t>
            </w:r>
          </w:p>
        </w:tc>
        <w:tc>
          <w:tcPr>
            <w:tcW w:w="657" w:type="dxa"/>
            <w:tcMar>
              <w:left w:w="28" w:type="dxa"/>
              <w:right w:w="28" w:type="dxa"/>
            </w:tcMar>
          </w:tcPr>
          <w:p w:rsidR="002D4B1D" w:rsidP="00FF1578" w:rsidRDefault="004C1C78" w14:paraId="69367361" w14:textId="77777777">
            <w:pPr>
              <w:pStyle w:val="p-table"/>
              <w:jc w:val="right"/>
              <w:rPr>
                <w:sz w:val="17"/>
              </w:rPr>
            </w:pPr>
            <w:r>
              <w:rPr>
                <w:sz w:val="17"/>
              </w:rPr>
              <w:t>‒</w:t>
            </w:r>
            <w:r>
              <w:rPr>
                <w:sz w:val="17"/>
              </w:rPr>
              <w:t xml:space="preserve"> 3</w:t>
            </w:r>
          </w:p>
        </w:tc>
        <w:tc>
          <w:tcPr>
            <w:tcW w:w="657" w:type="dxa"/>
            <w:tcMar>
              <w:left w:w="28" w:type="dxa"/>
              <w:right w:w="28" w:type="dxa"/>
            </w:tcMar>
          </w:tcPr>
          <w:p w:rsidR="002D4B1D" w:rsidP="00FF1578" w:rsidRDefault="002D4B1D" w14:paraId="68F541F8" w14:textId="77777777">
            <w:pPr>
              <w:pStyle w:val="p-table"/>
              <w:jc w:val="right"/>
              <w:rPr>
                <w:sz w:val="17"/>
              </w:rPr>
            </w:pPr>
          </w:p>
        </w:tc>
        <w:tc>
          <w:tcPr>
            <w:tcW w:w="657" w:type="dxa"/>
            <w:tcMar>
              <w:left w:w="28" w:type="dxa"/>
              <w:right w:w="28" w:type="dxa"/>
            </w:tcMar>
          </w:tcPr>
          <w:p w:rsidR="002D4B1D" w:rsidP="00FF1578" w:rsidRDefault="002D4B1D" w14:paraId="23F0ADAC" w14:textId="77777777">
            <w:pPr>
              <w:pStyle w:val="p-table"/>
              <w:jc w:val="right"/>
              <w:rPr>
                <w:sz w:val="17"/>
              </w:rPr>
            </w:pPr>
          </w:p>
        </w:tc>
        <w:tc>
          <w:tcPr>
            <w:tcW w:w="657" w:type="dxa"/>
            <w:tcMar>
              <w:left w:w="28" w:type="dxa"/>
              <w:right w:w="28" w:type="dxa"/>
            </w:tcMar>
          </w:tcPr>
          <w:p w:rsidR="002D4B1D" w:rsidP="00FF1578" w:rsidRDefault="002D4B1D" w14:paraId="63436C82" w14:textId="77777777">
            <w:pPr>
              <w:pStyle w:val="p-table"/>
              <w:jc w:val="right"/>
              <w:rPr>
                <w:sz w:val="17"/>
              </w:rPr>
            </w:pPr>
          </w:p>
        </w:tc>
        <w:tc>
          <w:tcPr>
            <w:tcW w:w="657" w:type="dxa"/>
            <w:tcMar>
              <w:left w:w="28" w:type="dxa"/>
              <w:right w:w="28" w:type="dxa"/>
            </w:tcMar>
          </w:tcPr>
          <w:p w:rsidR="002D4B1D" w:rsidP="00FF1578" w:rsidRDefault="002D4B1D" w14:paraId="2CA6ACF1" w14:textId="77777777">
            <w:pPr>
              <w:pStyle w:val="p-table"/>
              <w:jc w:val="right"/>
              <w:rPr>
                <w:sz w:val="17"/>
              </w:rPr>
            </w:pPr>
          </w:p>
        </w:tc>
        <w:tc>
          <w:tcPr>
            <w:tcW w:w="657" w:type="dxa"/>
            <w:tcMar>
              <w:left w:w="28" w:type="dxa"/>
              <w:right w:w="28" w:type="dxa"/>
            </w:tcMar>
          </w:tcPr>
          <w:p w:rsidR="002D4B1D" w:rsidP="00FF1578" w:rsidRDefault="002D4B1D" w14:paraId="11455ABE" w14:textId="77777777">
            <w:pPr>
              <w:pStyle w:val="p-table"/>
              <w:jc w:val="right"/>
              <w:rPr>
                <w:sz w:val="17"/>
              </w:rPr>
            </w:pPr>
          </w:p>
        </w:tc>
        <w:tc>
          <w:tcPr>
            <w:tcW w:w="657" w:type="dxa"/>
            <w:tcMar>
              <w:left w:w="28" w:type="dxa"/>
              <w:right w:w="28" w:type="dxa"/>
            </w:tcMar>
          </w:tcPr>
          <w:p w:rsidR="002D4B1D" w:rsidP="00FF1578" w:rsidRDefault="002D4B1D" w14:paraId="2CB6DF8D" w14:textId="77777777">
            <w:pPr>
              <w:pStyle w:val="p-table"/>
              <w:jc w:val="right"/>
              <w:rPr>
                <w:sz w:val="17"/>
              </w:rPr>
            </w:pPr>
          </w:p>
        </w:tc>
        <w:tc>
          <w:tcPr>
            <w:tcW w:w="657" w:type="dxa"/>
            <w:tcMar>
              <w:left w:w="28" w:type="dxa"/>
              <w:right w:w="28" w:type="dxa"/>
            </w:tcMar>
          </w:tcPr>
          <w:p w:rsidR="002D4B1D" w:rsidP="00FF1578" w:rsidRDefault="002D4B1D" w14:paraId="7EAAE45C" w14:textId="77777777">
            <w:pPr>
              <w:pStyle w:val="p-table"/>
              <w:jc w:val="right"/>
              <w:rPr>
                <w:sz w:val="17"/>
              </w:rPr>
            </w:pPr>
          </w:p>
        </w:tc>
        <w:tc>
          <w:tcPr>
            <w:tcW w:w="665" w:type="dxa"/>
            <w:tcMar>
              <w:left w:w="28" w:type="dxa"/>
              <w:right w:w="28" w:type="dxa"/>
            </w:tcMar>
          </w:tcPr>
          <w:p w:rsidR="002D4B1D" w:rsidP="00FF1578" w:rsidRDefault="002D4B1D" w14:paraId="7D0789D7" w14:textId="77777777">
            <w:pPr>
              <w:pStyle w:val="p-table"/>
              <w:jc w:val="right"/>
              <w:rPr>
                <w:sz w:val="17"/>
              </w:rPr>
            </w:pPr>
          </w:p>
        </w:tc>
      </w:tr>
      <w:tr w:rsidR="002D4B1D" w14:paraId="6B20071F" w14:textId="77777777">
        <w:tc>
          <w:tcPr>
            <w:tcW w:w="3773" w:type="dxa"/>
            <w:tcMar>
              <w:right w:w="28" w:type="dxa"/>
            </w:tcMar>
          </w:tcPr>
          <w:p w:rsidR="002D4B1D" w:rsidRDefault="002D4B1D" w14:paraId="21F41C50" w14:textId="77777777">
            <w:pPr>
              <w:pStyle w:val="p-table"/>
              <w:rPr>
                <w:sz w:val="17"/>
              </w:rPr>
            </w:pPr>
          </w:p>
        </w:tc>
        <w:tc>
          <w:tcPr>
            <w:tcW w:w="657" w:type="dxa"/>
            <w:tcMar>
              <w:left w:w="28" w:type="dxa"/>
              <w:right w:w="28" w:type="dxa"/>
            </w:tcMar>
          </w:tcPr>
          <w:p w:rsidR="002D4B1D" w:rsidP="00FF1578" w:rsidRDefault="002D4B1D" w14:paraId="2CEEE3F5" w14:textId="77777777">
            <w:pPr>
              <w:pStyle w:val="p-table"/>
              <w:jc w:val="right"/>
              <w:rPr>
                <w:sz w:val="17"/>
              </w:rPr>
            </w:pPr>
          </w:p>
        </w:tc>
        <w:tc>
          <w:tcPr>
            <w:tcW w:w="657" w:type="dxa"/>
            <w:tcMar>
              <w:left w:w="28" w:type="dxa"/>
              <w:right w:w="28" w:type="dxa"/>
            </w:tcMar>
          </w:tcPr>
          <w:p w:rsidR="002D4B1D" w:rsidP="00FF1578" w:rsidRDefault="002D4B1D" w14:paraId="63ABFF00" w14:textId="77777777">
            <w:pPr>
              <w:pStyle w:val="p-table"/>
              <w:jc w:val="right"/>
              <w:rPr>
                <w:sz w:val="17"/>
              </w:rPr>
            </w:pPr>
          </w:p>
        </w:tc>
        <w:tc>
          <w:tcPr>
            <w:tcW w:w="657" w:type="dxa"/>
            <w:tcMar>
              <w:left w:w="28" w:type="dxa"/>
              <w:right w:w="28" w:type="dxa"/>
            </w:tcMar>
          </w:tcPr>
          <w:p w:rsidR="002D4B1D" w:rsidP="00FF1578" w:rsidRDefault="002D4B1D" w14:paraId="58628A66" w14:textId="77777777">
            <w:pPr>
              <w:pStyle w:val="p-table"/>
              <w:jc w:val="right"/>
              <w:rPr>
                <w:sz w:val="17"/>
              </w:rPr>
            </w:pPr>
          </w:p>
        </w:tc>
        <w:tc>
          <w:tcPr>
            <w:tcW w:w="657" w:type="dxa"/>
            <w:tcMar>
              <w:left w:w="28" w:type="dxa"/>
              <w:right w:w="28" w:type="dxa"/>
            </w:tcMar>
          </w:tcPr>
          <w:p w:rsidR="002D4B1D" w:rsidP="00FF1578" w:rsidRDefault="002D4B1D" w14:paraId="57645E5E" w14:textId="77777777">
            <w:pPr>
              <w:pStyle w:val="p-table"/>
              <w:jc w:val="right"/>
              <w:rPr>
                <w:sz w:val="17"/>
              </w:rPr>
            </w:pPr>
          </w:p>
        </w:tc>
        <w:tc>
          <w:tcPr>
            <w:tcW w:w="657" w:type="dxa"/>
            <w:tcMar>
              <w:left w:w="28" w:type="dxa"/>
              <w:right w:w="28" w:type="dxa"/>
            </w:tcMar>
          </w:tcPr>
          <w:p w:rsidR="002D4B1D" w:rsidP="00FF1578" w:rsidRDefault="002D4B1D" w14:paraId="40852AE5" w14:textId="77777777">
            <w:pPr>
              <w:pStyle w:val="p-table"/>
              <w:jc w:val="right"/>
              <w:rPr>
                <w:sz w:val="17"/>
              </w:rPr>
            </w:pPr>
          </w:p>
        </w:tc>
        <w:tc>
          <w:tcPr>
            <w:tcW w:w="657" w:type="dxa"/>
            <w:tcMar>
              <w:left w:w="28" w:type="dxa"/>
              <w:right w:w="28" w:type="dxa"/>
            </w:tcMar>
          </w:tcPr>
          <w:p w:rsidR="002D4B1D" w:rsidP="00FF1578" w:rsidRDefault="002D4B1D" w14:paraId="4FCB5880" w14:textId="77777777">
            <w:pPr>
              <w:pStyle w:val="p-table"/>
              <w:jc w:val="right"/>
              <w:rPr>
                <w:sz w:val="17"/>
              </w:rPr>
            </w:pPr>
          </w:p>
        </w:tc>
        <w:tc>
          <w:tcPr>
            <w:tcW w:w="657" w:type="dxa"/>
            <w:tcMar>
              <w:left w:w="28" w:type="dxa"/>
              <w:right w:w="28" w:type="dxa"/>
            </w:tcMar>
          </w:tcPr>
          <w:p w:rsidR="002D4B1D" w:rsidP="00FF1578" w:rsidRDefault="002D4B1D" w14:paraId="470F0103" w14:textId="77777777">
            <w:pPr>
              <w:pStyle w:val="p-table"/>
              <w:jc w:val="right"/>
              <w:rPr>
                <w:sz w:val="17"/>
              </w:rPr>
            </w:pPr>
          </w:p>
        </w:tc>
        <w:tc>
          <w:tcPr>
            <w:tcW w:w="657" w:type="dxa"/>
            <w:tcMar>
              <w:left w:w="28" w:type="dxa"/>
              <w:right w:w="28" w:type="dxa"/>
            </w:tcMar>
          </w:tcPr>
          <w:p w:rsidR="002D4B1D" w:rsidP="00FF1578" w:rsidRDefault="002D4B1D" w14:paraId="25A6BA1E" w14:textId="77777777">
            <w:pPr>
              <w:pStyle w:val="p-table"/>
              <w:jc w:val="right"/>
              <w:rPr>
                <w:sz w:val="17"/>
              </w:rPr>
            </w:pPr>
          </w:p>
        </w:tc>
        <w:tc>
          <w:tcPr>
            <w:tcW w:w="665" w:type="dxa"/>
            <w:tcMar>
              <w:left w:w="28" w:type="dxa"/>
              <w:right w:w="28" w:type="dxa"/>
            </w:tcMar>
          </w:tcPr>
          <w:p w:rsidR="002D4B1D" w:rsidP="00FF1578" w:rsidRDefault="002D4B1D" w14:paraId="083EC534" w14:textId="77777777">
            <w:pPr>
              <w:pStyle w:val="p-table"/>
              <w:jc w:val="right"/>
              <w:rPr>
                <w:sz w:val="17"/>
              </w:rPr>
            </w:pPr>
          </w:p>
        </w:tc>
      </w:tr>
      <w:tr w:rsidR="002D4B1D" w14:paraId="1772B50A" w14:textId="77777777">
        <w:tc>
          <w:tcPr>
            <w:tcW w:w="3773" w:type="dxa"/>
            <w:tcMar>
              <w:right w:w="28" w:type="dxa"/>
            </w:tcMar>
          </w:tcPr>
          <w:p w:rsidR="002D4B1D" w:rsidRDefault="004C1C78" w14:paraId="46BE290C" w14:textId="77777777">
            <w:pPr>
              <w:pStyle w:val="p-table"/>
              <w:rPr>
                <w:i/>
                <w:sz w:val="17"/>
              </w:rPr>
            </w:pPr>
            <w:r>
              <w:rPr>
                <w:i/>
                <w:sz w:val="17"/>
              </w:rPr>
              <w:t>Eindejaarsmarge</w:t>
            </w:r>
          </w:p>
        </w:tc>
        <w:tc>
          <w:tcPr>
            <w:tcW w:w="657" w:type="dxa"/>
            <w:tcMar>
              <w:left w:w="28" w:type="dxa"/>
              <w:right w:w="28" w:type="dxa"/>
            </w:tcMar>
          </w:tcPr>
          <w:p w:rsidR="002D4B1D" w:rsidP="00FF1578" w:rsidRDefault="002D4B1D" w14:paraId="083983B6" w14:textId="77777777">
            <w:pPr>
              <w:pStyle w:val="p-table"/>
              <w:jc w:val="right"/>
              <w:rPr>
                <w:sz w:val="17"/>
              </w:rPr>
            </w:pPr>
          </w:p>
        </w:tc>
        <w:tc>
          <w:tcPr>
            <w:tcW w:w="657" w:type="dxa"/>
            <w:tcMar>
              <w:left w:w="28" w:type="dxa"/>
              <w:right w:w="28" w:type="dxa"/>
            </w:tcMar>
          </w:tcPr>
          <w:p w:rsidR="002D4B1D" w:rsidP="00FF1578" w:rsidRDefault="002D4B1D" w14:paraId="217E8222" w14:textId="77777777">
            <w:pPr>
              <w:pStyle w:val="p-table"/>
              <w:jc w:val="right"/>
              <w:rPr>
                <w:sz w:val="17"/>
              </w:rPr>
            </w:pPr>
          </w:p>
        </w:tc>
        <w:tc>
          <w:tcPr>
            <w:tcW w:w="657" w:type="dxa"/>
            <w:tcMar>
              <w:left w:w="28" w:type="dxa"/>
              <w:right w:w="28" w:type="dxa"/>
            </w:tcMar>
          </w:tcPr>
          <w:p w:rsidR="002D4B1D" w:rsidP="00FF1578" w:rsidRDefault="002D4B1D" w14:paraId="0D5321DB" w14:textId="77777777">
            <w:pPr>
              <w:pStyle w:val="p-table"/>
              <w:jc w:val="right"/>
              <w:rPr>
                <w:sz w:val="17"/>
              </w:rPr>
            </w:pPr>
          </w:p>
        </w:tc>
        <w:tc>
          <w:tcPr>
            <w:tcW w:w="657" w:type="dxa"/>
            <w:tcMar>
              <w:left w:w="28" w:type="dxa"/>
              <w:right w:w="28" w:type="dxa"/>
            </w:tcMar>
          </w:tcPr>
          <w:p w:rsidR="002D4B1D" w:rsidP="00FF1578" w:rsidRDefault="002D4B1D" w14:paraId="49467752" w14:textId="77777777">
            <w:pPr>
              <w:pStyle w:val="p-table"/>
              <w:jc w:val="right"/>
              <w:rPr>
                <w:sz w:val="17"/>
              </w:rPr>
            </w:pPr>
          </w:p>
        </w:tc>
        <w:tc>
          <w:tcPr>
            <w:tcW w:w="657" w:type="dxa"/>
            <w:tcMar>
              <w:left w:w="28" w:type="dxa"/>
              <w:right w:w="28" w:type="dxa"/>
            </w:tcMar>
          </w:tcPr>
          <w:p w:rsidR="002D4B1D" w:rsidP="00FF1578" w:rsidRDefault="002D4B1D" w14:paraId="2F5C5770" w14:textId="77777777">
            <w:pPr>
              <w:pStyle w:val="p-table"/>
              <w:jc w:val="right"/>
              <w:rPr>
                <w:sz w:val="17"/>
              </w:rPr>
            </w:pPr>
          </w:p>
        </w:tc>
        <w:tc>
          <w:tcPr>
            <w:tcW w:w="657" w:type="dxa"/>
            <w:tcMar>
              <w:left w:w="28" w:type="dxa"/>
              <w:right w:w="28" w:type="dxa"/>
            </w:tcMar>
          </w:tcPr>
          <w:p w:rsidR="002D4B1D" w:rsidP="00FF1578" w:rsidRDefault="002D4B1D" w14:paraId="04932494" w14:textId="77777777">
            <w:pPr>
              <w:pStyle w:val="p-table"/>
              <w:jc w:val="right"/>
              <w:rPr>
                <w:sz w:val="17"/>
              </w:rPr>
            </w:pPr>
          </w:p>
        </w:tc>
        <w:tc>
          <w:tcPr>
            <w:tcW w:w="657" w:type="dxa"/>
            <w:tcMar>
              <w:left w:w="28" w:type="dxa"/>
              <w:right w:w="28" w:type="dxa"/>
            </w:tcMar>
          </w:tcPr>
          <w:p w:rsidR="002D4B1D" w:rsidP="00FF1578" w:rsidRDefault="002D4B1D" w14:paraId="1BEF00C8" w14:textId="77777777">
            <w:pPr>
              <w:pStyle w:val="p-table"/>
              <w:jc w:val="right"/>
              <w:rPr>
                <w:sz w:val="17"/>
              </w:rPr>
            </w:pPr>
          </w:p>
        </w:tc>
        <w:tc>
          <w:tcPr>
            <w:tcW w:w="657" w:type="dxa"/>
            <w:tcMar>
              <w:left w:w="28" w:type="dxa"/>
              <w:right w:w="28" w:type="dxa"/>
            </w:tcMar>
          </w:tcPr>
          <w:p w:rsidR="002D4B1D" w:rsidP="00FF1578" w:rsidRDefault="002D4B1D" w14:paraId="3AFDC948" w14:textId="77777777">
            <w:pPr>
              <w:pStyle w:val="p-table"/>
              <w:jc w:val="right"/>
              <w:rPr>
                <w:sz w:val="17"/>
              </w:rPr>
            </w:pPr>
          </w:p>
        </w:tc>
        <w:tc>
          <w:tcPr>
            <w:tcW w:w="665" w:type="dxa"/>
            <w:tcMar>
              <w:left w:w="28" w:type="dxa"/>
              <w:right w:w="28" w:type="dxa"/>
            </w:tcMar>
          </w:tcPr>
          <w:p w:rsidR="002D4B1D" w:rsidP="00FF1578" w:rsidRDefault="002D4B1D" w14:paraId="351F93B7" w14:textId="77777777">
            <w:pPr>
              <w:pStyle w:val="p-table"/>
              <w:jc w:val="right"/>
              <w:rPr>
                <w:sz w:val="17"/>
              </w:rPr>
            </w:pPr>
          </w:p>
        </w:tc>
      </w:tr>
      <w:tr w:rsidR="002D4B1D" w14:paraId="47422DC0" w14:textId="77777777">
        <w:tc>
          <w:tcPr>
            <w:tcW w:w="3773" w:type="dxa"/>
            <w:tcMar>
              <w:right w:w="28" w:type="dxa"/>
            </w:tcMar>
          </w:tcPr>
          <w:p w:rsidR="002D4B1D" w:rsidRDefault="004C1C78" w14:paraId="26980724" w14:textId="77777777">
            <w:pPr>
              <w:pStyle w:val="p-table"/>
              <w:rPr>
                <w:sz w:val="17"/>
              </w:rPr>
            </w:pPr>
            <w:r>
              <w:rPr>
                <w:sz w:val="17"/>
              </w:rPr>
              <w:t>Eindejaarsmarge</w:t>
            </w:r>
          </w:p>
        </w:tc>
        <w:tc>
          <w:tcPr>
            <w:tcW w:w="657" w:type="dxa"/>
            <w:tcMar>
              <w:left w:w="28" w:type="dxa"/>
              <w:right w:w="28" w:type="dxa"/>
            </w:tcMar>
          </w:tcPr>
          <w:p w:rsidR="002D4B1D" w:rsidP="00FF1578" w:rsidRDefault="002D4B1D" w14:paraId="3156C6FF" w14:textId="77777777">
            <w:pPr>
              <w:pStyle w:val="p-table"/>
              <w:jc w:val="right"/>
              <w:rPr>
                <w:sz w:val="17"/>
              </w:rPr>
            </w:pPr>
          </w:p>
        </w:tc>
        <w:tc>
          <w:tcPr>
            <w:tcW w:w="657" w:type="dxa"/>
            <w:tcMar>
              <w:left w:w="28" w:type="dxa"/>
              <w:right w:w="28" w:type="dxa"/>
            </w:tcMar>
          </w:tcPr>
          <w:p w:rsidR="002D4B1D" w:rsidP="00FF1578" w:rsidRDefault="002D4B1D" w14:paraId="691CF316" w14:textId="77777777">
            <w:pPr>
              <w:pStyle w:val="p-table"/>
              <w:jc w:val="right"/>
              <w:rPr>
                <w:sz w:val="17"/>
              </w:rPr>
            </w:pPr>
          </w:p>
        </w:tc>
        <w:tc>
          <w:tcPr>
            <w:tcW w:w="657" w:type="dxa"/>
            <w:tcMar>
              <w:left w:w="28" w:type="dxa"/>
              <w:right w:w="28" w:type="dxa"/>
            </w:tcMar>
          </w:tcPr>
          <w:p w:rsidR="002D4B1D" w:rsidP="00FF1578" w:rsidRDefault="002D4B1D" w14:paraId="16A673A7" w14:textId="77777777">
            <w:pPr>
              <w:pStyle w:val="p-table"/>
              <w:jc w:val="right"/>
              <w:rPr>
                <w:sz w:val="17"/>
              </w:rPr>
            </w:pPr>
          </w:p>
        </w:tc>
        <w:tc>
          <w:tcPr>
            <w:tcW w:w="657" w:type="dxa"/>
            <w:tcMar>
              <w:left w:w="28" w:type="dxa"/>
              <w:right w:w="28" w:type="dxa"/>
            </w:tcMar>
          </w:tcPr>
          <w:p w:rsidR="002D4B1D" w:rsidP="00FF1578" w:rsidRDefault="002D4B1D" w14:paraId="0AAF8D49" w14:textId="77777777">
            <w:pPr>
              <w:pStyle w:val="p-table"/>
              <w:jc w:val="right"/>
              <w:rPr>
                <w:sz w:val="17"/>
              </w:rPr>
            </w:pPr>
          </w:p>
        </w:tc>
        <w:tc>
          <w:tcPr>
            <w:tcW w:w="657" w:type="dxa"/>
            <w:tcMar>
              <w:left w:w="28" w:type="dxa"/>
              <w:right w:w="28" w:type="dxa"/>
            </w:tcMar>
          </w:tcPr>
          <w:p w:rsidR="002D4B1D" w:rsidP="00FF1578" w:rsidRDefault="002D4B1D" w14:paraId="0BCBE52A" w14:textId="77777777">
            <w:pPr>
              <w:pStyle w:val="p-table"/>
              <w:jc w:val="right"/>
              <w:rPr>
                <w:sz w:val="17"/>
              </w:rPr>
            </w:pPr>
          </w:p>
        </w:tc>
        <w:tc>
          <w:tcPr>
            <w:tcW w:w="657" w:type="dxa"/>
            <w:tcMar>
              <w:left w:w="28" w:type="dxa"/>
              <w:right w:w="28" w:type="dxa"/>
            </w:tcMar>
          </w:tcPr>
          <w:p w:rsidR="002D4B1D" w:rsidP="00FF1578" w:rsidRDefault="002D4B1D" w14:paraId="28234637" w14:textId="77777777">
            <w:pPr>
              <w:pStyle w:val="p-table"/>
              <w:jc w:val="right"/>
              <w:rPr>
                <w:sz w:val="17"/>
              </w:rPr>
            </w:pPr>
          </w:p>
        </w:tc>
        <w:tc>
          <w:tcPr>
            <w:tcW w:w="657" w:type="dxa"/>
            <w:tcMar>
              <w:left w:w="28" w:type="dxa"/>
              <w:right w:w="28" w:type="dxa"/>
            </w:tcMar>
          </w:tcPr>
          <w:p w:rsidR="002D4B1D" w:rsidP="00FF1578" w:rsidRDefault="002D4B1D" w14:paraId="6C496A2B" w14:textId="77777777">
            <w:pPr>
              <w:pStyle w:val="p-table"/>
              <w:jc w:val="right"/>
              <w:rPr>
                <w:sz w:val="17"/>
              </w:rPr>
            </w:pPr>
          </w:p>
        </w:tc>
        <w:tc>
          <w:tcPr>
            <w:tcW w:w="657" w:type="dxa"/>
            <w:tcMar>
              <w:left w:w="28" w:type="dxa"/>
              <w:right w:w="28" w:type="dxa"/>
            </w:tcMar>
          </w:tcPr>
          <w:p w:rsidR="002D4B1D" w:rsidP="00FF1578" w:rsidRDefault="002D4B1D" w14:paraId="577AEAAE" w14:textId="77777777">
            <w:pPr>
              <w:pStyle w:val="p-table"/>
              <w:jc w:val="right"/>
              <w:rPr>
                <w:sz w:val="17"/>
              </w:rPr>
            </w:pPr>
          </w:p>
        </w:tc>
        <w:tc>
          <w:tcPr>
            <w:tcW w:w="665" w:type="dxa"/>
            <w:tcMar>
              <w:left w:w="28" w:type="dxa"/>
              <w:right w:w="28" w:type="dxa"/>
            </w:tcMar>
          </w:tcPr>
          <w:p w:rsidR="002D4B1D" w:rsidP="00FF1578" w:rsidRDefault="002D4B1D" w14:paraId="218A072E" w14:textId="77777777">
            <w:pPr>
              <w:pStyle w:val="p-table"/>
              <w:jc w:val="right"/>
              <w:rPr>
                <w:sz w:val="17"/>
              </w:rPr>
            </w:pPr>
          </w:p>
        </w:tc>
      </w:tr>
      <w:tr w:rsidR="002D4B1D" w14:paraId="4FDC9A06" w14:textId="77777777">
        <w:tc>
          <w:tcPr>
            <w:tcW w:w="3773" w:type="dxa"/>
            <w:tcMar>
              <w:right w:w="28" w:type="dxa"/>
            </w:tcMar>
          </w:tcPr>
          <w:p w:rsidR="002D4B1D" w:rsidRDefault="002D4B1D" w14:paraId="50E207E0" w14:textId="77777777">
            <w:pPr>
              <w:pStyle w:val="p-table"/>
              <w:rPr>
                <w:sz w:val="17"/>
              </w:rPr>
            </w:pPr>
          </w:p>
        </w:tc>
        <w:tc>
          <w:tcPr>
            <w:tcW w:w="657" w:type="dxa"/>
            <w:tcMar>
              <w:left w:w="28" w:type="dxa"/>
              <w:right w:w="28" w:type="dxa"/>
            </w:tcMar>
          </w:tcPr>
          <w:p w:rsidR="002D4B1D" w:rsidP="00FF1578" w:rsidRDefault="002D4B1D" w14:paraId="0A54F026" w14:textId="77777777">
            <w:pPr>
              <w:pStyle w:val="p-table"/>
              <w:jc w:val="right"/>
              <w:rPr>
                <w:sz w:val="17"/>
              </w:rPr>
            </w:pPr>
          </w:p>
        </w:tc>
        <w:tc>
          <w:tcPr>
            <w:tcW w:w="657" w:type="dxa"/>
            <w:tcMar>
              <w:left w:w="28" w:type="dxa"/>
              <w:right w:w="28" w:type="dxa"/>
            </w:tcMar>
          </w:tcPr>
          <w:p w:rsidR="002D4B1D" w:rsidP="00FF1578" w:rsidRDefault="002D4B1D" w14:paraId="778D9820" w14:textId="77777777">
            <w:pPr>
              <w:pStyle w:val="p-table"/>
              <w:jc w:val="right"/>
              <w:rPr>
                <w:sz w:val="17"/>
              </w:rPr>
            </w:pPr>
          </w:p>
        </w:tc>
        <w:tc>
          <w:tcPr>
            <w:tcW w:w="657" w:type="dxa"/>
            <w:tcMar>
              <w:left w:w="28" w:type="dxa"/>
              <w:right w:w="28" w:type="dxa"/>
            </w:tcMar>
          </w:tcPr>
          <w:p w:rsidR="002D4B1D" w:rsidP="00FF1578" w:rsidRDefault="002D4B1D" w14:paraId="0E11F7EB" w14:textId="77777777">
            <w:pPr>
              <w:pStyle w:val="p-table"/>
              <w:jc w:val="right"/>
              <w:rPr>
                <w:sz w:val="17"/>
              </w:rPr>
            </w:pPr>
          </w:p>
        </w:tc>
        <w:tc>
          <w:tcPr>
            <w:tcW w:w="657" w:type="dxa"/>
            <w:tcMar>
              <w:left w:w="28" w:type="dxa"/>
              <w:right w:w="28" w:type="dxa"/>
            </w:tcMar>
          </w:tcPr>
          <w:p w:rsidR="002D4B1D" w:rsidP="00FF1578" w:rsidRDefault="002D4B1D" w14:paraId="6260A240" w14:textId="77777777">
            <w:pPr>
              <w:pStyle w:val="p-table"/>
              <w:jc w:val="right"/>
              <w:rPr>
                <w:sz w:val="17"/>
              </w:rPr>
            </w:pPr>
          </w:p>
        </w:tc>
        <w:tc>
          <w:tcPr>
            <w:tcW w:w="657" w:type="dxa"/>
            <w:tcMar>
              <w:left w:w="28" w:type="dxa"/>
              <w:right w:w="28" w:type="dxa"/>
            </w:tcMar>
          </w:tcPr>
          <w:p w:rsidR="002D4B1D" w:rsidP="00FF1578" w:rsidRDefault="002D4B1D" w14:paraId="303D4DB6" w14:textId="77777777">
            <w:pPr>
              <w:pStyle w:val="p-table"/>
              <w:jc w:val="right"/>
              <w:rPr>
                <w:sz w:val="17"/>
              </w:rPr>
            </w:pPr>
          </w:p>
        </w:tc>
        <w:tc>
          <w:tcPr>
            <w:tcW w:w="657" w:type="dxa"/>
            <w:tcMar>
              <w:left w:w="28" w:type="dxa"/>
              <w:right w:w="28" w:type="dxa"/>
            </w:tcMar>
          </w:tcPr>
          <w:p w:rsidR="002D4B1D" w:rsidP="00FF1578" w:rsidRDefault="002D4B1D" w14:paraId="3ADB1E80" w14:textId="77777777">
            <w:pPr>
              <w:pStyle w:val="p-table"/>
              <w:jc w:val="right"/>
              <w:rPr>
                <w:sz w:val="17"/>
              </w:rPr>
            </w:pPr>
          </w:p>
        </w:tc>
        <w:tc>
          <w:tcPr>
            <w:tcW w:w="657" w:type="dxa"/>
            <w:tcMar>
              <w:left w:w="28" w:type="dxa"/>
              <w:right w:w="28" w:type="dxa"/>
            </w:tcMar>
          </w:tcPr>
          <w:p w:rsidR="002D4B1D" w:rsidP="00FF1578" w:rsidRDefault="002D4B1D" w14:paraId="032DF71C" w14:textId="77777777">
            <w:pPr>
              <w:pStyle w:val="p-table"/>
              <w:jc w:val="right"/>
              <w:rPr>
                <w:sz w:val="17"/>
              </w:rPr>
            </w:pPr>
          </w:p>
        </w:tc>
        <w:tc>
          <w:tcPr>
            <w:tcW w:w="657" w:type="dxa"/>
            <w:tcMar>
              <w:left w:w="28" w:type="dxa"/>
              <w:right w:w="28" w:type="dxa"/>
            </w:tcMar>
          </w:tcPr>
          <w:p w:rsidR="002D4B1D" w:rsidP="00FF1578" w:rsidRDefault="002D4B1D" w14:paraId="156DA226" w14:textId="77777777">
            <w:pPr>
              <w:pStyle w:val="p-table"/>
              <w:jc w:val="right"/>
              <w:rPr>
                <w:sz w:val="17"/>
              </w:rPr>
            </w:pPr>
          </w:p>
        </w:tc>
        <w:tc>
          <w:tcPr>
            <w:tcW w:w="665" w:type="dxa"/>
            <w:tcMar>
              <w:left w:w="28" w:type="dxa"/>
              <w:right w:w="28" w:type="dxa"/>
            </w:tcMar>
          </w:tcPr>
          <w:p w:rsidR="002D4B1D" w:rsidP="00FF1578" w:rsidRDefault="002D4B1D" w14:paraId="29F24F65" w14:textId="77777777">
            <w:pPr>
              <w:pStyle w:val="p-table"/>
              <w:jc w:val="right"/>
              <w:rPr>
                <w:sz w:val="17"/>
              </w:rPr>
            </w:pPr>
          </w:p>
        </w:tc>
      </w:tr>
      <w:tr w:rsidR="002D4B1D" w14:paraId="0BA88CE1" w14:textId="77777777">
        <w:tc>
          <w:tcPr>
            <w:tcW w:w="3773" w:type="dxa"/>
            <w:tcMar>
              <w:right w:w="28" w:type="dxa"/>
            </w:tcMar>
          </w:tcPr>
          <w:p w:rsidR="002D4B1D" w:rsidRDefault="004C1C78" w14:paraId="5D0DCB31" w14:textId="77777777">
            <w:pPr>
              <w:pStyle w:val="p-table"/>
              <w:rPr>
                <w:i/>
                <w:sz w:val="17"/>
              </w:rPr>
            </w:pPr>
            <w:r>
              <w:rPr>
                <w:i/>
                <w:sz w:val="17"/>
              </w:rPr>
              <w:t>Extrapolatie</w:t>
            </w:r>
          </w:p>
        </w:tc>
        <w:tc>
          <w:tcPr>
            <w:tcW w:w="657" w:type="dxa"/>
            <w:tcMar>
              <w:left w:w="28" w:type="dxa"/>
              <w:right w:w="28" w:type="dxa"/>
            </w:tcMar>
          </w:tcPr>
          <w:p w:rsidR="002D4B1D" w:rsidP="00FF1578" w:rsidRDefault="002D4B1D" w14:paraId="75391008" w14:textId="77777777">
            <w:pPr>
              <w:pStyle w:val="p-table"/>
              <w:jc w:val="right"/>
              <w:rPr>
                <w:sz w:val="17"/>
              </w:rPr>
            </w:pPr>
          </w:p>
        </w:tc>
        <w:tc>
          <w:tcPr>
            <w:tcW w:w="657" w:type="dxa"/>
            <w:tcMar>
              <w:left w:w="28" w:type="dxa"/>
              <w:right w:w="28" w:type="dxa"/>
            </w:tcMar>
          </w:tcPr>
          <w:p w:rsidR="002D4B1D" w:rsidP="00FF1578" w:rsidRDefault="002D4B1D" w14:paraId="2928FF10" w14:textId="77777777">
            <w:pPr>
              <w:pStyle w:val="p-table"/>
              <w:jc w:val="right"/>
              <w:rPr>
                <w:sz w:val="17"/>
              </w:rPr>
            </w:pPr>
          </w:p>
        </w:tc>
        <w:tc>
          <w:tcPr>
            <w:tcW w:w="657" w:type="dxa"/>
            <w:tcMar>
              <w:left w:w="28" w:type="dxa"/>
              <w:right w:w="28" w:type="dxa"/>
            </w:tcMar>
          </w:tcPr>
          <w:p w:rsidR="002D4B1D" w:rsidP="00FF1578" w:rsidRDefault="002D4B1D" w14:paraId="24CDE1E7" w14:textId="77777777">
            <w:pPr>
              <w:pStyle w:val="p-table"/>
              <w:jc w:val="right"/>
              <w:rPr>
                <w:sz w:val="17"/>
              </w:rPr>
            </w:pPr>
          </w:p>
        </w:tc>
        <w:tc>
          <w:tcPr>
            <w:tcW w:w="657" w:type="dxa"/>
            <w:tcMar>
              <w:left w:w="28" w:type="dxa"/>
              <w:right w:w="28" w:type="dxa"/>
            </w:tcMar>
          </w:tcPr>
          <w:p w:rsidR="002D4B1D" w:rsidP="00FF1578" w:rsidRDefault="002D4B1D" w14:paraId="096033A3" w14:textId="77777777">
            <w:pPr>
              <w:pStyle w:val="p-table"/>
              <w:jc w:val="right"/>
              <w:rPr>
                <w:sz w:val="17"/>
              </w:rPr>
            </w:pPr>
          </w:p>
        </w:tc>
        <w:tc>
          <w:tcPr>
            <w:tcW w:w="657" w:type="dxa"/>
            <w:tcMar>
              <w:left w:w="28" w:type="dxa"/>
              <w:right w:w="28" w:type="dxa"/>
            </w:tcMar>
          </w:tcPr>
          <w:p w:rsidR="002D4B1D" w:rsidP="00FF1578" w:rsidRDefault="002D4B1D" w14:paraId="4AA9AA17" w14:textId="77777777">
            <w:pPr>
              <w:pStyle w:val="p-table"/>
              <w:jc w:val="right"/>
              <w:rPr>
                <w:sz w:val="17"/>
              </w:rPr>
            </w:pPr>
          </w:p>
        </w:tc>
        <w:tc>
          <w:tcPr>
            <w:tcW w:w="657" w:type="dxa"/>
            <w:tcMar>
              <w:left w:w="28" w:type="dxa"/>
              <w:right w:w="28" w:type="dxa"/>
            </w:tcMar>
          </w:tcPr>
          <w:p w:rsidR="002D4B1D" w:rsidP="00FF1578" w:rsidRDefault="002D4B1D" w14:paraId="69EEFED5" w14:textId="77777777">
            <w:pPr>
              <w:pStyle w:val="p-table"/>
              <w:jc w:val="right"/>
              <w:rPr>
                <w:sz w:val="17"/>
              </w:rPr>
            </w:pPr>
          </w:p>
        </w:tc>
        <w:tc>
          <w:tcPr>
            <w:tcW w:w="657" w:type="dxa"/>
            <w:tcMar>
              <w:left w:w="28" w:type="dxa"/>
              <w:right w:w="28" w:type="dxa"/>
            </w:tcMar>
          </w:tcPr>
          <w:p w:rsidR="002D4B1D" w:rsidP="00FF1578" w:rsidRDefault="002D4B1D" w14:paraId="10B3205A" w14:textId="77777777">
            <w:pPr>
              <w:pStyle w:val="p-table"/>
              <w:jc w:val="right"/>
              <w:rPr>
                <w:sz w:val="17"/>
              </w:rPr>
            </w:pPr>
          </w:p>
        </w:tc>
        <w:tc>
          <w:tcPr>
            <w:tcW w:w="657" w:type="dxa"/>
            <w:tcMar>
              <w:left w:w="28" w:type="dxa"/>
              <w:right w:w="28" w:type="dxa"/>
            </w:tcMar>
          </w:tcPr>
          <w:p w:rsidR="002D4B1D" w:rsidP="00FF1578" w:rsidRDefault="002D4B1D" w14:paraId="42ECD08C" w14:textId="77777777">
            <w:pPr>
              <w:pStyle w:val="p-table"/>
              <w:jc w:val="right"/>
              <w:rPr>
                <w:sz w:val="17"/>
              </w:rPr>
            </w:pPr>
          </w:p>
        </w:tc>
        <w:tc>
          <w:tcPr>
            <w:tcW w:w="665" w:type="dxa"/>
            <w:tcMar>
              <w:left w:w="28" w:type="dxa"/>
              <w:right w:w="28" w:type="dxa"/>
            </w:tcMar>
          </w:tcPr>
          <w:p w:rsidR="002D4B1D" w:rsidP="00FF1578" w:rsidRDefault="004C1C78" w14:paraId="12095903" w14:textId="77777777">
            <w:pPr>
              <w:pStyle w:val="p-table"/>
              <w:jc w:val="right"/>
              <w:rPr>
                <w:i/>
                <w:sz w:val="17"/>
              </w:rPr>
            </w:pPr>
            <w:r>
              <w:rPr>
                <w:i/>
                <w:sz w:val="17"/>
              </w:rPr>
              <w:t>8.661</w:t>
            </w:r>
          </w:p>
        </w:tc>
      </w:tr>
      <w:tr w:rsidR="002D4B1D" w14:paraId="55B45D95" w14:textId="77777777">
        <w:tc>
          <w:tcPr>
            <w:tcW w:w="3773" w:type="dxa"/>
            <w:tcMar>
              <w:right w:w="28" w:type="dxa"/>
            </w:tcMar>
          </w:tcPr>
          <w:p w:rsidR="002D4B1D" w:rsidRDefault="004C1C78" w14:paraId="5C313D79" w14:textId="77777777">
            <w:pPr>
              <w:pStyle w:val="p-table"/>
              <w:rPr>
                <w:sz w:val="17"/>
              </w:rPr>
            </w:pPr>
            <w:r>
              <w:rPr>
                <w:sz w:val="17"/>
              </w:rPr>
              <w:t>Extrapolatie</w:t>
            </w:r>
          </w:p>
        </w:tc>
        <w:tc>
          <w:tcPr>
            <w:tcW w:w="657" w:type="dxa"/>
            <w:tcMar>
              <w:left w:w="28" w:type="dxa"/>
              <w:right w:w="28" w:type="dxa"/>
            </w:tcMar>
          </w:tcPr>
          <w:p w:rsidR="002D4B1D" w:rsidP="00FF1578" w:rsidRDefault="002D4B1D" w14:paraId="68102B76" w14:textId="77777777">
            <w:pPr>
              <w:pStyle w:val="p-table"/>
              <w:jc w:val="right"/>
              <w:rPr>
                <w:sz w:val="17"/>
              </w:rPr>
            </w:pPr>
          </w:p>
        </w:tc>
        <w:tc>
          <w:tcPr>
            <w:tcW w:w="657" w:type="dxa"/>
            <w:tcMar>
              <w:left w:w="28" w:type="dxa"/>
              <w:right w:w="28" w:type="dxa"/>
            </w:tcMar>
          </w:tcPr>
          <w:p w:rsidR="002D4B1D" w:rsidP="00FF1578" w:rsidRDefault="002D4B1D" w14:paraId="4F604C45" w14:textId="77777777">
            <w:pPr>
              <w:pStyle w:val="p-table"/>
              <w:jc w:val="right"/>
              <w:rPr>
                <w:sz w:val="17"/>
              </w:rPr>
            </w:pPr>
          </w:p>
        </w:tc>
        <w:tc>
          <w:tcPr>
            <w:tcW w:w="657" w:type="dxa"/>
            <w:tcMar>
              <w:left w:w="28" w:type="dxa"/>
              <w:right w:w="28" w:type="dxa"/>
            </w:tcMar>
          </w:tcPr>
          <w:p w:rsidR="002D4B1D" w:rsidP="00FF1578" w:rsidRDefault="002D4B1D" w14:paraId="3C5ADD51" w14:textId="77777777">
            <w:pPr>
              <w:pStyle w:val="p-table"/>
              <w:jc w:val="right"/>
              <w:rPr>
                <w:sz w:val="17"/>
              </w:rPr>
            </w:pPr>
          </w:p>
        </w:tc>
        <w:tc>
          <w:tcPr>
            <w:tcW w:w="657" w:type="dxa"/>
            <w:tcMar>
              <w:left w:w="28" w:type="dxa"/>
              <w:right w:w="28" w:type="dxa"/>
            </w:tcMar>
          </w:tcPr>
          <w:p w:rsidR="002D4B1D" w:rsidP="00FF1578" w:rsidRDefault="002D4B1D" w14:paraId="04E935A2" w14:textId="77777777">
            <w:pPr>
              <w:pStyle w:val="p-table"/>
              <w:jc w:val="right"/>
              <w:rPr>
                <w:sz w:val="17"/>
              </w:rPr>
            </w:pPr>
          </w:p>
        </w:tc>
        <w:tc>
          <w:tcPr>
            <w:tcW w:w="657" w:type="dxa"/>
            <w:tcMar>
              <w:left w:w="28" w:type="dxa"/>
              <w:right w:w="28" w:type="dxa"/>
            </w:tcMar>
          </w:tcPr>
          <w:p w:rsidR="002D4B1D" w:rsidP="00FF1578" w:rsidRDefault="002D4B1D" w14:paraId="01BB4D17" w14:textId="77777777">
            <w:pPr>
              <w:pStyle w:val="p-table"/>
              <w:jc w:val="right"/>
              <w:rPr>
                <w:sz w:val="17"/>
              </w:rPr>
            </w:pPr>
          </w:p>
        </w:tc>
        <w:tc>
          <w:tcPr>
            <w:tcW w:w="657" w:type="dxa"/>
            <w:tcMar>
              <w:left w:w="28" w:type="dxa"/>
              <w:right w:w="28" w:type="dxa"/>
            </w:tcMar>
          </w:tcPr>
          <w:p w:rsidR="002D4B1D" w:rsidP="00FF1578" w:rsidRDefault="002D4B1D" w14:paraId="0989188A" w14:textId="77777777">
            <w:pPr>
              <w:pStyle w:val="p-table"/>
              <w:jc w:val="right"/>
              <w:rPr>
                <w:sz w:val="17"/>
              </w:rPr>
            </w:pPr>
          </w:p>
        </w:tc>
        <w:tc>
          <w:tcPr>
            <w:tcW w:w="657" w:type="dxa"/>
            <w:tcMar>
              <w:left w:w="28" w:type="dxa"/>
              <w:right w:w="28" w:type="dxa"/>
            </w:tcMar>
          </w:tcPr>
          <w:p w:rsidR="002D4B1D" w:rsidP="00FF1578" w:rsidRDefault="002D4B1D" w14:paraId="6B7F2DEA" w14:textId="77777777">
            <w:pPr>
              <w:pStyle w:val="p-table"/>
              <w:jc w:val="right"/>
              <w:rPr>
                <w:sz w:val="17"/>
              </w:rPr>
            </w:pPr>
          </w:p>
        </w:tc>
        <w:tc>
          <w:tcPr>
            <w:tcW w:w="657" w:type="dxa"/>
            <w:tcMar>
              <w:left w:w="28" w:type="dxa"/>
              <w:right w:w="28" w:type="dxa"/>
            </w:tcMar>
          </w:tcPr>
          <w:p w:rsidR="002D4B1D" w:rsidP="00FF1578" w:rsidRDefault="002D4B1D" w14:paraId="09115B4B" w14:textId="77777777">
            <w:pPr>
              <w:pStyle w:val="p-table"/>
              <w:jc w:val="right"/>
              <w:rPr>
                <w:sz w:val="17"/>
              </w:rPr>
            </w:pPr>
          </w:p>
        </w:tc>
        <w:tc>
          <w:tcPr>
            <w:tcW w:w="665" w:type="dxa"/>
            <w:tcMar>
              <w:left w:w="28" w:type="dxa"/>
              <w:right w:w="28" w:type="dxa"/>
            </w:tcMar>
          </w:tcPr>
          <w:p w:rsidR="002D4B1D" w:rsidP="00FF1578" w:rsidRDefault="004C1C78" w14:paraId="79E80929" w14:textId="77777777">
            <w:pPr>
              <w:pStyle w:val="p-table"/>
              <w:jc w:val="right"/>
              <w:rPr>
                <w:sz w:val="17"/>
              </w:rPr>
            </w:pPr>
            <w:r>
              <w:rPr>
                <w:sz w:val="17"/>
              </w:rPr>
              <w:t>8.661</w:t>
            </w:r>
          </w:p>
        </w:tc>
      </w:tr>
      <w:tr w:rsidR="002D4B1D" w14:paraId="33E656B8" w14:textId="77777777">
        <w:tc>
          <w:tcPr>
            <w:tcW w:w="3773" w:type="dxa"/>
            <w:tcMar>
              <w:right w:w="28" w:type="dxa"/>
            </w:tcMar>
          </w:tcPr>
          <w:p w:rsidR="002D4B1D" w:rsidRDefault="002D4B1D" w14:paraId="0377085B" w14:textId="77777777">
            <w:pPr>
              <w:pStyle w:val="p-table"/>
              <w:rPr>
                <w:sz w:val="17"/>
              </w:rPr>
            </w:pPr>
          </w:p>
        </w:tc>
        <w:tc>
          <w:tcPr>
            <w:tcW w:w="657" w:type="dxa"/>
            <w:tcMar>
              <w:left w:w="28" w:type="dxa"/>
              <w:right w:w="28" w:type="dxa"/>
            </w:tcMar>
          </w:tcPr>
          <w:p w:rsidR="002D4B1D" w:rsidP="00FF1578" w:rsidRDefault="002D4B1D" w14:paraId="08883BC4" w14:textId="77777777">
            <w:pPr>
              <w:pStyle w:val="p-table"/>
              <w:jc w:val="right"/>
              <w:rPr>
                <w:sz w:val="17"/>
              </w:rPr>
            </w:pPr>
          </w:p>
        </w:tc>
        <w:tc>
          <w:tcPr>
            <w:tcW w:w="657" w:type="dxa"/>
            <w:tcMar>
              <w:left w:w="28" w:type="dxa"/>
              <w:right w:w="28" w:type="dxa"/>
            </w:tcMar>
          </w:tcPr>
          <w:p w:rsidR="002D4B1D" w:rsidP="00FF1578" w:rsidRDefault="002D4B1D" w14:paraId="6D698439" w14:textId="77777777">
            <w:pPr>
              <w:pStyle w:val="p-table"/>
              <w:jc w:val="right"/>
              <w:rPr>
                <w:sz w:val="17"/>
              </w:rPr>
            </w:pPr>
          </w:p>
        </w:tc>
        <w:tc>
          <w:tcPr>
            <w:tcW w:w="657" w:type="dxa"/>
            <w:tcMar>
              <w:left w:w="28" w:type="dxa"/>
              <w:right w:w="28" w:type="dxa"/>
            </w:tcMar>
          </w:tcPr>
          <w:p w:rsidR="002D4B1D" w:rsidP="00FF1578" w:rsidRDefault="002D4B1D" w14:paraId="04027D7D" w14:textId="77777777">
            <w:pPr>
              <w:pStyle w:val="p-table"/>
              <w:jc w:val="right"/>
              <w:rPr>
                <w:sz w:val="17"/>
              </w:rPr>
            </w:pPr>
          </w:p>
        </w:tc>
        <w:tc>
          <w:tcPr>
            <w:tcW w:w="657" w:type="dxa"/>
            <w:tcMar>
              <w:left w:w="28" w:type="dxa"/>
              <w:right w:w="28" w:type="dxa"/>
            </w:tcMar>
          </w:tcPr>
          <w:p w:rsidR="002D4B1D" w:rsidP="00FF1578" w:rsidRDefault="002D4B1D" w14:paraId="6E94E4C5" w14:textId="77777777">
            <w:pPr>
              <w:pStyle w:val="p-table"/>
              <w:jc w:val="right"/>
              <w:rPr>
                <w:sz w:val="17"/>
              </w:rPr>
            </w:pPr>
          </w:p>
        </w:tc>
        <w:tc>
          <w:tcPr>
            <w:tcW w:w="657" w:type="dxa"/>
            <w:tcMar>
              <w:left w:w="28" w:type="dxa"/>
              <w:right w:w="28" w:type="dxa"/>
            </w:tcMar>
          </w:tcPr>
          <w:p w:rsidR="002D4B1D" w:rsidP="00FF1578" w:rsidRDefault="002D4B1D" w14:paraId="61195AE4" w14:textId="77777777">
            <w:pPr>
              <w:pStyle w:val="p-table"/>
              <w:jc w:val="right"/>
              <w:rPr>
                <w:sz w:val="17"/>
              </w:rPr>
            </w:pPr>
          </w:p>
        </w:tc>
        <w:tc>
          <w:tcPr>
            <w:tcW w:w="657" w:type="dxa"/>
            <w:tcMar>
              <w:left w:w="28" w:type="dxa"/>
              <w:right w:w="28" w:type="dxa"/>
            </w:tcMar>
          </w:tcPr>
          <w:p w:rsidR="002D4B1D" w:rsidP="00FF1578" w:rsidRDefault="002D4B1D" w14:paraId="24C0CA73" w14:textId="77777777">
            <w:pPr>
              <w:pStyle w:val="p-table"/>
              <w:jc w:val="right"/>
              <w:rPr>
                <w:sz w:val="17"/>
              </w:rPr>
            </w:pPr>
          </w:p>
        </w:tc>
        <w:tc>
          <w:tcPr>
            <w:tcW w:w="657" w:type="dxa"/>
            <w:tcMar>
              <w:left w:w="28" w:type="dxa"/>
              <w:right w:w="28" w:type="dxa"/>
            </w:tcMar>
          </w:tcPr>
          <w:p w:rsidR="002D4B1D" w:rsidP="00FF1578" w:rsidRDefault="002D4B1D" w14:paraId="13236DA7" w14:textId="77777777">
            <w:pPr>
              <w:pStyle w:val="p-table"/>
              <w:jc w:val="right"/>
              <w:rPr>
                <w:sz w:val="17"/>
              </w:rPr>
            </w:pPr>
          </w:p>
        </w:tc>
        <w:tc>
          <w:tcPr>
            <w:tcW w:w="657" w:type="dxa"/>
            <w:tcMar>
              <w:left w:w="28" w:type="dxa"/>
              <w:right w:w="28" w:type="dxa"/>
            </w:tcMar>
          </w:tcPr>
          <w:p w:rsidR="002D4B1D" w:rsidP="00FF1578" w:rsidRDefault="002D4B1D" w14:paraId="51326B45" w14:textId="77777777">
            <w:pPr>
              <w:pStyle w:val="p-table"/>
              <w:jc w:val="right"/>
              <w:rPr>
                <w:sz w:val="17"/>
              </w:rPr>
            </w:pPr>
          </w:p>
        </w:tc>
        <w:tc>
          <w:tcPr>
            <w:tcW w:w="665" w:type="dxa"/>
            <w:tcMar>
              <w:left w:w="28" w:type="dxa"/>
              <w:right w:w="28" w:type="dxa"/>
            </w:tcMar>
          </w:tcPr>
          <w:p w:rsidR="002D4B1D" w:rsidP="00FF1578" w:rsidRDefault="002D4B1D" w14:paraId="164A1A79" w14:textId="77777777">
            <w:pPr>
              <w:pStyle w:val="p-table"/>
              <w:jc w:val="right"/>
              <w:rPr>
                <w:sz w:val="17"/>
              </w:rPr>
            </w:pPr>
          </w:p>
        </w:tc>
      </w:tr>
      <w:tr w:rsidR="002D4B1D" w14:paraId="65BF7922" w14:textId="77777777">
        <w:tc>
          <w:tcPr>
            <w:tcW w:w="3773" w:type="dxa"/>
            <w:tcMar>
              <w:right w:w="28" w:type="dxa"/>
            </w:tcMar>
          </w:tcPr>
          <w:p w:rsidR="002D4B1D" w:rsidRDefault="004C1C78" w14:paraId="2699A49E" w14:textId="77777777">
            <w:pPr>
              <w:pStyle w:val="p-table"/>
              <w:rPr>
                <w:i/>
                <w:sz w:val="17"/>
              </w:rPr>
            </w:pPr>
            <w:r>
              <w:rPr>
                <w:i/>
                <w:sz w:val="17"/>
              </w:rPr>
              <w:t>Technisch</w:t>
            </w:r>
          </w:p>
        </w:tc>
        <w:tc>
          <w:tcPr>
            <w:tcW w:w="657" w:type="dxa"/>
            <w:tcMar>
              <w:left w:w="28" w:type="dxa"/>
              <w:right w:w="28" w:type="dxa"/>
            </w:tcMar>
          </w:tcPr>
          <w:p w:rsidR="002D4B1D" w:rsidP="00FF1578" w:rsidRDefault="004C1C78" w14:paraId="6F4CF7B8" w14:textId="77777777">
            <w:pPr>
              <w:pStyle w:val="p-table"/>
              <w:jc w:val="right"/>
              <w:rPr>
                <w:i/>
                <w:sz w:val="17"/>
              </w:rPr>
            </w:pPr>
            <w:r>
              <w:rPr>
                <w:i/>
                <w:sz w:val="17"/>
              </w:rPr>
              <w:t>‒</w:t>
            </w:r>
            <w:r>
              <w:rPr>
                <w:i/>
                <w:sz w:val="17"/>
              </w:rPr>
              <w:t xml:space="preserve"> 39</w:t>
            </w:r>
          </w:p>
        </w:tc>
        <w:tc>
          <w:tcPr>
            <w:tcW w:w="657" w:type="dxa"/>
            <w:tcMar>
              <w:left w:w="28" w:type="dxa"/>
              <w:right w:w="28" w:type="dxa"/>
            </w:tcMar>
          </w:tcPr>
          <w:p w:rsidR="002D4B1D" w:rsidP="00FF1578" w:rsidRDefault="004C1C78" w14:paraId="76C84221" w14:textId="77777777">
            <w:pPr>
              <w:pStyle w:val="p-table"/>
              <w:jc w:val="right"/>
              <w:rPr>
                <w:i/>
                <w:sz w:val="17"/>
              </w:rPr>
            </w:pPr>
            <w:r>
              <w:rPr>
                <w:i/>
                <w:sz w:val="17"/>
              </w:rPr>
              <w:t>‒</w:t>
            </w:r>
            <w:r>
              <w:rPr>
                <w:i/>
                <w:sz w:val="17"/>
              </w:rPr>
              <w:t xml:space="preserve"> 39</w:t>
            </w:r>
          </w:p>
        </w:tc>
        <w:tc>
          <w:tcPr>
            <w:tcW w:w="657" w:type="dxa"/>
            <w:tcMar>
              <w:left w:w="28" w:type="dxa"/>
              <w:right w:w="28" w:type="dxa"/>
            </w:tcMar>
          </w:tcPr>
          <w:p w:rsidR="002D4B1D" w:rsidP="00FF1578" w:rsidRDefault="004C1C78" w14:paraId="7B9DE897" w14:textId="77777777">
            <w:pPr>
              <w:pStyle w:val="p-table"/>
              <w:jc w:val="right"/>
              <w:rPr>
                <w:i/>
                <w:sz w:val="17"/>
              </w:rPr>
            </w:pPr>
            <w:r>
              <w:rPr>
                <w:i/>
                <w:sz w:val="17"/>
              </w:rPr>
              <w:t>‒</w:t>
            </w:r>
            <w:r>
              <w:rPr>
                <w:i/>
                <w:sz w:val="17"/>
              </w:rPr>
              <w:t xml:space="preserve"> 33</w:t>
            </w:r>
          </w:p>
        </w:tc>
        <w:tc>
          <w:tcPr>
            <w:tcW w:w="657" w:type="dxa"/>
            <w:tcMar>
              <w:left w:w="28" w:type="dxa"/>
              <w:right w:w="28" w:type="dxa"/>
            </w:tcMar>
          </w:tcPr>
          <w:p w:rsidR="002D4B1D" w:rsidP="00FF1578" w:rsidRDefault="004C1C78" w14:paraId="73F0EBC1" w14:textId="77777777">
            <w:pPr>
              <w:pStyle w:val="p-table"/>
              <w:jc w:val="right"/>
              <w:rPr>
                <w:i/>
                <w:sz w:val="17"/>
              </w:rPr>
            </w:pPr>
            <w:r>
              <w:rPr>
                <w:i/>
                <w:sz w:val="17"/>
              </w:rPr>
              <w:t>‒</w:t>
            </w:r>
            <w:r>
              <w:rPr>
                <w:i/>
                <w:sz w:val="17"/>
              </w:rPr>
              <w:t xml:space="preserve"> 26</w:t>
            </w:r>
          </w:p>
        </w:tc>
        <w:tc>
          <w:tcPr>
            <w:tcW w:w="657" w:type="dxa"/>
            <w:tcMar>
              <w:left w:w="28" w:type="dxa"/>
              <w:right w:w="28" w:type="dxa"/>
            </w:tcMar>
          </w:tcPr>
          <w:p w:rsidR="002D4B1D" w:rsidP="00FF1578" w:rsidRDefault="004C1C78" w14:paraId="7C913189" w14:textId="77777777">
            <w:pPr>
              <w:pStyle w:val="p-table"/>
              <w:jc w:val="right"/>
              <w:rPr>
                <w:i/>
                <w:sz w:val="17"/>
              </w:rPr>
            </w:pPr>
            <w:r>
              <w:rPr>
                <w:i/>
                <w:sz w:val="17"/>
              </w:rPr>
              <w:t>‒</w:t>
            </w:r>
            <w:r>
              <w:rPr>
                <w:i/>
                <w:sz w:val="17"/>
              </w:rPr>
              <w:t xml:space="preserve"> 28</w:t>
            </w:r>
          </w:p>
        </w:tc>
        <w:tc>
          <w:tcPr>
            <w:tcW w:w="657" w:type="dxa"/>
            <w:tcMar>
              <w:left w:w="28" w:type="dxa"/>
              <w:right w:w="28" w:type="dxa"/>
            </w:tcMar>
          </w:tcPr>
          <w:p w:rsidR="002D4B1D" w:rsidP="00FF1578" w:rsidRDefault="004C1C78" w14:paraId="692660A9" w14:textId="77777777">
            <w:pPr>
              <w:pStyle w:val="p-table"/>
              <w:jc w:val="right"/>
              <w:rPr>
                <w:i/>
                <w:sz w:val="17"/>
              </w:rPr>
            </w:pPr>
            <w:r>
              <w:rPr>
                <w:i/>
                <w:sz w:val="17"/>
              </w:rPr>
              <w:t>‒</w:t>
            </w:r>
            <w:r>
              <w:rPr>
                <w:i/>
                <w:sz w:val="17"/>
              </w:rPr>
              <w:t xml:space="preserve"> 3</w:t>
            </w:r>
          </w:p>
        </w:tc>
        <w:tc>
          <w:tcPr>
            <w:tcW w:w="657" w:type="dxa"/>
            <w:tcMar>
              <w:left w:w="28" w:type="dxa"/>
              <w:right w:w="28" w:type="dxa"/>
            </w:tcMar>
          </w:tcPr>
          <w:p w:rsidR="002D4B1D" w:rsidP="00FF1578" w:rsidRDefault="004C1C78" w14:paraId="00571208" w14:textId="77777777">
            <w:pPr>
              <w:pStyle w:val="p-table"/>
              <w:jc w:val="right"/>
              <w:rPr>
                <w:i/>
                <w:sz w:val="17"/>
              </w:rPr>
            </w:pPr>
            <w:r>
              <w:rPr>
                <w:i/>
                <w:sz w:val="17"/>
              </w:rPr>
              <w:t>‒</w:t>
            </w:r>
            <w:r>
              <w:rPr>
                <w:i/>
                <w:sz w:val="17"/>
              </w:rPr>
              <w:t xml:space="preserve"> 28</w:t>
            </w:r>
          </w:p>
        </w:tc>
        <w:tc>
          <w:tcPr>
            <w:tcW w:w="657" w:type="dxa"/>
            <w:tcMar>
              <w:left w:w="28" w:type="dxa"/>
              <w:right w:w="28" w:type="dxa"/>
            </w:tcMar>
          </w:tcPr>
          <w:p w:rsidR="002D4B1D" w:rsidP="00FF1578" w:rsidRDefault="004C1C78" w14:paraId="275B8032" w14:textId="77777777">
            <w:pPr>
              <w:pStyle w:val="p-table"/>
              <w:jc w:val="right"/>
              <w:rPr>
                <w:i/>
                <w:sz w:val="17"/>
              </w:rPr>
            </w:pPr>
            <w:r>
              <w:rPr>
                <w:i/>
                <w:sz w:val="17"/>
              </w:rPr>
              <w:t>‒</w:t>
            </w:r>
            <w:r>
              <w:rPr>
                <w:i/>
                <w:sz w:val="17"/>
              </w:rPr>
              <w:t xml:space="preserve"> 26</w:t>
            </w:r>
          </w:p>
        </w:tc>
        <w:tc>
          <w:tcPr>
            <w:tcW w:w="665" w:type="dxa"/>
            <w:tcMar>
              <w:left w:w="28" w:type="dxa"/>
              <w:right w:w="28" w:type="dxa"/>
            </w:tcMar>
          </w:tcPr>
          <w:p w:rsidR="002D4B1D" w:rsidP="00FF1578" w:rsidRDefault="004C1C78" w14:paraId="7C51B5FC" w14:textId="77777777">
            <w:pPr>
              <w:pStyle w:val="p-table"/>
              <w:jc w:val="right"/>
              <w:rPr>
                <w:i/>
                <w:sz w:val="17"/>
              </w:rPr>
            </w:pPr>
            <w:r>
              <w:rPr>
                <w:i/>
                <w:sz w:val="17"/>
              </w:rPr>
              <w:t>‒</w:t>
            </w:r>
            <w:r>
              <w:rPr>
                <w:i/>
                <w:sz w:val="17"/>
              </w:rPr>
              <w:t xml:space="preserve"> 29</w:t>
            </w:r>
          </w:p>
        </w:tc>
      </w:tr>
      <w:tr w:rsidR="002D4B1D" w14:paraId="36CA1285" w14:textId="77777777">
        <w:tc>
          <w:tcPr>
            <w:tcW w:w="3773" w:type="dxa"/>
            <w:tcMar>
              <w:right w:w="28" w:type="dxa"/>
            </w:tcMar>
          </w:tcPr>
          <w:p w:rsidR="002D4B1D" w:rsidRDefault="004C1C78" w14:paraId="7D96FF77" w14:textId="77777777">
            <w:pPr>
              <w:pStyle w:val="p-table"/>
              <w:rPr>
                <w:sz w:val="17"/>
              </w:rPr>
            </w:pPr>
            <w:r>
              <w:rPr>
                <w:sz w:val="17"/>
              </w:rPr>
              <w:t>Technisch</w:t>
            </w:r>
          </w:p>
        </w:tc>
        <w:tc>
          <w:tcPr>
            <w:tcW w:w="657" w:type="dxa"/>
            <w:tcMar>
              <w:left w:w="28" w:type="dxa"/>
              <w:right w:w="28" w:type="dxa"/>
            </w:tcMar>
          </w:tcPr>
          <w:p w:rsidR="002D4B1D" w:rsidP="00FF1578" w:rsidRDefault="004C1C78" w14:paraId="24D36A93" w14:textId="77777777">
            <w:pPr>
              <w:pStyle w:val="p-table"/>
              <w:jc w:val="right"/>
              <w:rPr>
                <w:sz w:val="17"/>
              </w:rPr>
            </w:pPr>
            <w:r>
              <w:rPr>
                <w:sz w:val="17"/>
              </w:rPr>
              <w:t>‒</w:t>
            </w:r>
            <w:r>
              <w:rPr>
                <w:sz w:val="17"/>
              </w:rPr>
              <w:t xml:space="preserve"> 39</w:t>
            </w:r>
          </w:p>
        </w:tc>
        <w:tc>
          <w:tcPr>
            <w:tcW w:w="657" w:type="dxa"/>
            <w:tcMar>
              <w:left w:w="28" w:type="dxa"/>
              <w:right w:w="28" w:type="dxa"/>
            </w:tcMar>
          </w:tcPr>
          <w:p w:rsidR="002D4B1D" w:rsidP="00FF1578" w:rsidRDefault="004C1C78" w14:paraId="5DAC4412" w14:textId="77777777">
            <w:pPr>
              <w:pStyle w:val="p-table"/>
              <w:jc w:val="right"/>
              <w:rPr>
                <w:sz w:val="17"/>
              </w:rPr>
            </w:pPr>
            <w:r>
              <w:rPr>
                <w:sz w:val="17"/>
              </w:rPr>
              <w:t>‒</w:t>
            </w:r>
            <w:r>
              <w:rPr>
                <w:sz w:val="17"/>
              </w:rPr>
              <w:t xml:space="preserve"> 39</w:t>
            </w:r>
          </w:p>
        </w:tc>
        <w:tc>
          <w:tcPr>
            <w:tcW w:w="657" w:type="dxa"/>
            <w:tcMar>
              <w:left w:w="28" w:type="dxa"/>
              <w:right w:w="28" w:type="dxa"/>
            </w:tcMar>
          </w:tcPr>
          <w:p w:rsidR="002D4B1D" w:rsidP="00FF1578" w:rsidRDefault="004C1C78" w14:paraId="34BC48FF" w14:textId="77777777">
            <w:pPr>
              <w:pStyle w:val="p-table"/>
              <w:jc w:val="right"/>
              <w:rPr>
                <w:sz w:val="17"/>
              </w:rPr>
            </w:pPr>
            <w:r>
              <w:rPr>
                <w:sz w:val="17"/>
              </w:rPr>
              <w:t>‒</w:t>
            </w:r>
            <w:r>
              <w:rPr>
                <w:sz w:val="17"/>
              </w:rPr>
              <w:t xml:space="preserve"> 33</w:t>
            </w:r>
          </w:p>
        </w:tc>
        <w:tc>
          <w:tcPr>
            <w:tcW w:w="657" w:type="dxa"/>
            <w:tcMar>
              <w:left w:w="28" w:type="dxa"/>
              <w:right w:w="28" w:type="dxa"/>
            </w:tcMar>
          </w:tcPr>
          <w:p w:rsidR="002D4B1D" w:rsidP="00FF1578" w:rsidRDefault="004C1C78" w14:paraId="36492C0A" w14:textId="77777777">
            <w:pPr>
              <w:pStyle w:val="p-table"/>
              <w:jc w:val="right"/>
              <w:rPr>
                <w:sz w:val="17"/>
              </w:rPr>
            </w:pPr>
            <w:r>
              <w:rPr>
                <w:sz w:val="17"/>
              </w:rPr>
              <w:t>‒</w:t>
            </w:r>
            <w:r>
              <w:rPr>
                <w:sz w:val="17"/>
              </w:rPr>
              <w:t xml:space="preserve"> 26</w:t>
            </w:r>
          </w:p>
        </w:tc>
        <w:tc>
          <w:tcPr>
            <w:tcW w:w="657" w:type="dxa"/>
            <w:tcMar>
              <w:left w:w="28" w:type="dxa"/>
              <w:right w:w="28" w:type="dxa"/>
            </w:tcMar>
          </w:tcPr>
          <w:p w:rsidR="002D4B1D" w:rsidP="00FF1578" w:rsidRDefault="004C1C78" w14:paraId="302B4776" w14:textId="77777777">
            <w:pPr>
              <w:pStyle w:val="p-table"/>
              <w:jc w:val="right"/>
              <w:rPr>
                <w:sz w:val="17"/>
              </w:rPr>
            </w:pPr>
            <w:r>
              <w:rPr>
                <w:sz w:val="17"/>
              </w:rPr>
              <w:t>‒</w:t>
            </w:r>
            <w:r>
              <w:rPr>
                <w:sz w:val="17"/>
              </w:rPr>
              <w:t xml:space="preserve"> 28</w:t>
            </w:r>
          </w:p>
        </w:tc>
        <w:tc>
          <w:tcPr>
            <w:tcW w:w="657" w:type="dxa"/>
            <w:tcMar>
              <w:left w:w="28" w:type="dxa"/>
              <w:right w:w="28" w:type="dxa"/>
            </w:tcMar>
          </w:tcPr>
          <w:p w:rsidR="002D4B1D" w:rsidP="00FF1578" w:rsidRDefault="004C1C78" w14:paraId="07614CD1" w14:textId="77777777">
            <w:pPr>
              <w:pStyle w:val="p-table"/>
              <w:jc w:val="right"/>
              <w:rPr>
                <w:sz w:val="17"/>
              </w:rPr>
            </w:pPr>
            <w:r>
              <w:rPr>
                <w:sz w:val="17"/>
              </w:rPr>
              <w:t>‒</w:t>
            </w:r>
            <w:r>
              <w:rPr>
                <w:sz w:val="17"/>
              </w:rPr>
              <w:t xml:space="preserve"> 3</w:t>
            </w:r>
          </w:p>
        </w:tc>
        <w:tc>
          <w:tcPr>
            <w:tcW w:w="657" w:type="dxa"/>
            <w:tcMar>
              <w:left w:w="28" w:type="dxa"/>
              <w:right w:w="28" w:type="dxa"/>
            </w:tcMar>
          </w:tcPr>
          <w:p w:rsidR="002D4B1D" w:rsidP="00FF1578" w:rsidRDefault="004C1C78" w14:paraId="3ACCA453" w14:textId="77777777">
            <w:pPr>
              <w:pStyle w:val="p-table"/>
              <w:jc w:val="right"/>
              <w:rPr>
                <w:sz w:val="17"/>
              </w:rPr>
            </w:pPr>
            <w:r>
              <w:rPr>
                <w:sz w:val="17"/>
              </w:rPr>
              <w:t>‒</w:t>
            </w:r>
            <w:r>
              <w:rPr>
                <w:sz w:val="17"/>
              </w:rPr>
              <w:t xml:space="preserve"> 28</w:t>
            </w:r>
          </w:p>
        </w:tc>
        <w:tc>
          <w:tcPr>
            <w:tcW w:w="657" w:type="dxa"/>
            <w:tcMar>
              <w:left w:w="28" w:type="dxa"/>
              <w:right w:w="28" w:type="dxa"/>
            </w:tcMar>
          </w:tcPr>
          <w:p w:rsidR="002D4B1D" w:rsidP="00FF1578" w:rsidRDefault="004C1C78" w14:paraId="57C8D90C" w14:textId="77777777">
            <w:pPr>
              <w:pStyle w:val="p-table"/>
              <w:jc w:val="right"/>
              <w:rPr>
                <w:sz w:val="17"/>
              </w:rPr>
            </w:pPr>
            <w:r>
              <w:rPr>
                <w:sz w:val="17"/>
              </w:rPr>
              <w:t>‒</w:t>
            </w:r>
            <w:r>
              <w:rPr>
                <w:sz w:val="17"/>
              </w:rPr>
              <w:t xml:space="preserve"> 26</w:t>
            </w:r>
          </w:p>
        </w:tc>
        <w:tc>
          <w:tcPr>
            <w:tcW w:w="665" w:type="dxa"/>
            <w:tcMar>
              <w:left w:w="28" w:type="dxa"/>
              <w:right w:w="28" w:type="dxa"/>
            </w:tcMar>
          </w:tcPr>
          <w:p w:rsidR="002D4B1D" w:rsidP="00FF1578" w:rsidRDefault="004C1C78" w14:paraId="4F3B737B" w14:textId="77777777">
            <w:pPr>
              <w:pStyle w:val="p-table"/>
              <w:jc w:val="right"/>
              <w:rPr>
                <w:sz w:val="17"/>
              </w:rPr>
            </w:pPr>
            <w:r>
              <w:rPr>
                <w:sz w:val="17"/>
              </w:rPr>
              <w:t>‒</w:t>
            </w:r>
            <w:r>
              <w:rPr>
                <w:sz w:val="17"/>
              </w:rPr>
              <w:t xml:space="preserve"> 29</w:t>
            </w:r>
          </w:p>
        </w:tc>
      </w:tr>
      <w:tr w:rsidR="002D4B1D" w14:paraId="22165E92" w14:textId="77777777">
        <w:tc>
          <w:tcPr>
            <w:tcW w:w="3773" w:type="dxa"/>
            <w:tcMar>
              <w:right w:w="28" w:type="dxa"/>
            </w:tcMar>
          </w:tcPr>
          <w:p w:rsidR="002D4B1D" w:rsidRDefault="002D4B1D" w14:paraId="0135542F" w14:textId="77777777">
            <w:pPr>
              <w:pStyle w:val="p-table"/>
              <w:rPr>
                <w:sz w:val="17"/>
              </w:rPr>
            </w:pPr>
          </w:p>
        </w:tc>
        <w:tc>
          <w:tcPr>
            <w:tcW w:w="657" w:type="dxa"/>
            <w:tcMar>
              <w:left w:w="28" w:type="dxa"/>
              <w:right w:w="28" w:type="dxa"/>
            </w:tcMar>
          </w:tcPr>
          <w:p w:rsidR="002D4B1D" w:rsidP="00FF1578" w:rsidRDefault="002D4B1D" w14:paraId="75EB36B5" w14:textId="77777777">
            <w:pPr>
              <w:pStyle w:val="p-table"/>
              <w:jc w:val="right"/>
              <w:rPr>
                <w:sz w:val="17"/>
              </w:rPr>
            </w:pPr>
          </w:p>
        </w:tc>
        <w:tc>
          <w:tcPr>
            <w:tcW w:w="657" w:type="dxa"/>
            <w:tcMar>
              <w:left w:w="28" w:type="dxa"/>
              <w:right w:w="28" w:type="dxa"/>
            </w:tcMar>
          </w:tcPr>
          <w:p w:rsidR="002D4B1D" w:rsidP="00FF1578" w:rsidRDefault="002D4B1D" w14:paraId="5B9EC154" w14:textId="77777777">
            <w:pPr>
              <w:pStyle w:val="p-table"/>
              <w:jc w:val="right"/>
              <w:rPr>
                <w:sz w:val="17"/>
              </w:rPr>
            </w:pPr>
          </w:p>
        </w:tc>
        <w:tc>
          <w:tcPr>
            <w:tcW w:w="657" w:type="dxa"/>
            <w:tcMar>
              <w:left w:w="28" w:type="dxa"/>
              <w:right w:w="28" w:type="dxa"/>
            </w:tcMar>
          </w:tcPr>
          <w:p w:rsidR="002D4B1D" w:rsidP="00FF1578" w:rsidRDefault="002D4B1D" w14:paraId="746B9764" w14:textId="77777777">
            <w:pPr>
              <w:pStyle w:val="p-table"/>
              <w:jc w:val="right"/>
              <w:rPr>
                <w:sz w:val="17"/>
              </w:rPr>
            </w:pPr>
          </w:p>
        </w:tc>
        <w:tc>
          <w:tcPr>
            <w:tcW w:w="657" w:type="dxa"/>
            <w:tcMar>
              <w:left w:w="28" w:type="dxa"/>
              <w:right w:w="28" w:type="dxa"/>
            </w:tcMar>
          </w:tcPr>
          <w:p w:rsidR="002D4B1D" w:rsidP="00FF1578" w:rsidRDefault="002D4B1D" w14:paraId="5E9BDC66" w14:textId="77777777">
            <w:pPr>
              <w:pStyle w:val="p-table"/>
              <w:jc w:val="right"/>
              <w:rPr>
                <w:sz w:val="17"/>
              </w:rPr>
            </w:pPr>
          </w:p>
        </w:tc>
        <w:tc>
          <w:tcPr>
            <w:tcW w:w="657" w:type="dxa"/>
            <w:tcMar>
              <w:left w:w="28" w:type="dxa"/>
              <w:right w:w="28" w:type="dxa"/>
            </w:tcMar>
          </w:tcPr>
          <w:p w:rsidR="002D4B1D" w:rsidP="00FF1578" w:rsidRDefault="002D4B1D" w14:paraId="1C6325AD" w14:textId="77777777">
            <w:pPr>
              <w:pStyle w:val="p-table"/>
              <w:jc w:val="right"/>
              <w:rPr>
                <w:sz w:val="17"/>
              </w:rPr>
            </w:pPr>
          </w:p>
        </w:tc>
        <w:tc>
          <w:tcPr>
            <w:tcW w:w="657" w:type="dxa"/>
            <w:tcMar>
              <w:left w:w="28" w:type="dxa"/>
              <w:right w:w="28" w:type="dxa"/>
            </w:tcMar>
          </w:tcPr>
          <w:p w:rsidR="002D4B1D" w:rsidP="00FF1578" w:rsidRDefault="002D4B1D" w14:paraId="22A9118D" w14:textId="77777777">
            <w:pPr>
              <w:pStyle w:val="p-table"/>
              <w:jc w:val="right"/>
              <w:rPr>
                <w:sz w:val="17"/>
              </w:rPr>
            </w:pPr>
          </w:p>
        </w:tc>
        <w:tc>
          <w:tcPr>
            <w:tcW w:w="657" w:type="dxa"/>
            <w:tcMar>
              <w:left w:w="28" w:type="dxa"/>
              <w:right w:w="28" w:type="dxa"/>
            </w:tcMar>
          </w:tcPr>
          <w:p w:rsidR="002D4B1D" w:rsidP="00FF1578" w:rsidRDefault="002D4B1D" w14:paraId="4B130E70" w14:textId="77777777">
            <w:pPr>
              <w:pStyle w:val="p-table"/>
              <w:jc w:val="right"/>
              <w:rPr>
                <w:sz w:val="17"/>
              </w:rPr>
            </w:pPr>
          </w:p>
        </w:tc>
        <w:tc>
          <w:tcPr>
            <w:tcW w:w="657" w:type="dxa"/>
            <w:tcMar>
              <w:left w:w="28" w:type="dxa"/>
              <w:right w:w="28" w:type="dxa"/>
            </w:tcMar>
          </w:tcPr>
          <w:p w:rsidR="002D4B1D" w:rsidP="00FF1578" w:rsidRDefault="002D4B1D" w14:paraId="351DABB7" w14:textId="77777777">
            <w:pPr>
              <w:pStyle w:val="p-table"/>
              <w:jc w:val="right"/>
              <w:rPr>
                <w:sz w:val="17"/>
              </w:rPr>
            </w:pPr>
          </w:p>
        </w:tc>
        <w:tc>
          <w:tcPr>
            <w:tcW w:w="665" w:type="dxa"/>
            <w:tcMar>
              <w:left w:w="28" w:type="dxa"/>
              <w:right w:w="28" w:type="dxa"/>
            </w:tcMar>
          </w:tcPr>
          <w:p w:rsidR="002D4B1D" w:rsidP="00FF1578" w:rsidRDefault="002D4B1D" w14:paraId="4E515AD4" w14:textId="77777777">
            <w:pPr>
              <w:pStyle w:val="p-table"/>
              <w:jc w:val="right"/>
              <w:rPr>
                <w:sz w:val="17"/>
              </w:rPr>
            </w:pPr>
          </w:p>
        </w:tc>
      </w:tr>
      <w:tr w:rsidR="002D4B1D" w14:paraId="1478CE60" w14:textId="77777777">
        <w:tc>
          <w:tcPr>
            <w:tcW w:w="3773" w:type="dxa"/>
            <w:tcBorders>
              <w:bottom w:val="single" w:color="009EE0" w:sz="2" w:space="0"/>
            </w:tcBorders>
            <w:tcMar>
              <w:right w:w="28" w:type="dxa"/>
            </w:tcMar>
          </w:tcPr>
          <w:p w:rsidR="002D4B1D" w:rsidRDefault="004C1C78" w14:paraId="4F36BB90" w14:textId="77777777">
            <w:pPr>
              <w:pStyle w:val="p-table"/>
              <w:rPr>
                <w:b/>
                <w:sz w:val="17"/>
              </w:rPr>
            </w:pPr>
            <w:r>
              <w:rPr>
                <w:b/>
                <w:sz w:val="17"/>
              </w:rPr>
              <w:t>Stand Voorjaarsnota</w:t>
            </w:r>
          </w:p>
        </w:tc>
        <w:tc>
          <w:tcPr>
            <w:tcW w:w="657" w:type="dxa"/>
            <w:tcBorders>
              <w:bottom w:val="single" w:color="009EE0" w:sz="2" w:space="0"/>
            </w:tcBorders>
            <w:tcMar>
              <w:left w:w="28" w:type="dxa"/>
              <w:right w:w="28" w:type="dxa"/>
            </w:tcMar>
          </w:tcPr>
          <w:p w:rsidR="002D4B1D" w:rsidP="00FF1578" w:rsidRDefault="004C1C78" w14:paraId="01C669D2" w14:textId="77777777">
            <w:pPr>
              <w:pStyle w:val="p-table"/>
              <w:jc w:val="right"/>
              <w:rPr>
                <w:b/>
                <w:sz w:val="17"/>
              </w:rPr>
            </w:pPr>
            <w:r>
              <w:rPr>
                <w:b/>
                <w:sz w:val="17"/>
              </w:rPr>
              <w:t>9.589</w:t>
            </w:r>
          </w:p>
        </w:tc>
        <w:tc>
          <w:tcPr>
            <w:tcW w:w="657" w:type="dxa"/>
            <w:tcBorders>
              <w:bottom w:val="single" w:color="009EE0" w:sz="2" w:space="0"/>
            </w:tcBorders>
            <w:tcMar>
              <w:left w:w="28" w:type="dxa"/>
              <w:right w:w="28" w:type="dxa"/>
            </w:tcMar>
          </w:tcPr>
          <w:p w:rsidR="002D4B1D" w:rsidP="00FF1578" w:rsidRDefault="004C1C78" w14:paraId="33D63CFC" w14:textId="77777777">
            <w:pPr>
              <w:pStyle w:val="p-table"/>
              <w:jc w:val="right"/>
              <w:rPr>
                <w:b/>
                <w:sz w:val="17"/>
              </w:rPr>
            </w:pPr>
            <w:r>
              <w:rPr>
                <w:b/>
                <w:sz w:val="17"/>
              </w:rPr>
              <w:t>9.601</w:t>
            </w:r>
          </w:p>
        </w:tc>
        <w:tc>
          <w:tcPr>
            <w:tcW w:w="657" w:type="dxa"/>
            <w:tcBorders>
              <w:bottom w:val="single" w:color="009EE0" w:sz="2" w:space="0"/>
            </w:tcBorders>
            <w:tcMar>
              <w:left w:w="28" w:type="dxa"/>
              <w:right w:w="28" w:type="dxa"/>
            </w:tcMar>
          </w:tcPr>
          <w:p w:rsidR="002D4B1D" w:rsidP="00FF1578" w:rsidRDefault="004C1C78" w14:paraId="3CEE6305" w14:textId="77777777">
            <w:pPr>
              <w:pStyle w:val="p-table"/>
              <w:jc w:val="right"/>
              <w:rPr>
                <w:b/>
                <w:sz w:val="17"/>
              </w:rPr>
            </w:pPr>
            <w:r>
              <w:rPr>
                <w:b/>
                <w:sz w:val="17"/>
              </w:rPr>
              <w:t>9.296</w:t>
            </w:r>
          </w:p>
        </w:tc>
        <w:tc>
          <w:tcPr>
            <w:tcW w:w="657" w:type="dxa"/>
            <w:tcBorders>
              <w:bottom w:val="single" w:color="009EE0" w:sz="2" w:space="0"/>
            </w:tcBorders>
            <w:tcMar>
              <w:left w:w="28" w:type="dxa"/>
              <w:right w:w="28" w:type="dxa"/>
            </w:tcMar>
          </w:tcPr>
          <w:p w:rsidR="002D4B1D" w:rsidP="00FF1578" w:rsidRDefault="004C1C78" w14:paraId="20598EA2" w14:textId="77777777">
            <w:pPr>
              <w:pStyle w:val="p-table"/>
              <w:jc w:val="right"/>
              <w:rPr>
                <w:b/>
                <w:sz w:val="17"/>
              </w:rPr>
            </w:pPr>
            <w:r>
              <w:rPr>
                <w:b/>
                <w:sz w:val="17"/>
              </w:rPr>
              <w:t>9.004</w:t>
            </w:r>
          </w:p>
        </w:tc>
        <w:tc>
          <w:tcPr>
            <w:tcW w:w="657" w:type="dxa"/>
            <w:tcBorders>
              <w:bottom w:val="single" w:color="009EE0" w:sz="2" w:space="0"/>
            </w:tcBorders>
            <w:tcMar>
              <w:left w:w="28" w:type="dxa"/>
              <w:right w:w="28" w:type="dxa"/>
            </w:tcMar>
          </w:tcPr>
          <w:p w:rsidR="002D4B1D" w:rsidP="00FF1578" w:rsidRDefault="004C1C78" w14:paraId="26C1B232" w14:textId="77777777">
            <w:pPr>
              <w:pStyle w:val="p-table"/>
              <w:jc w:val="right"/>
              <w:rPr>
                <w:b/>
                <w:sz w:val="17"/>
              </w:rPr>
            </w:pPr>
            <w:r>
              <w:rPr>
                <w:b/>
                <w:sz w:val="17"/>
              </w:rPr>
              <w:t>8.957</w:t>
            </w:r>
          </w:p>
        </w:tc>
        <w:tc>
          <w:tcPr>
            <w:tcW w:w="657" w:type="dxa"/>
            <w:tcBorders>
              <w:bottom w:val="single" w:color="009EE0" w:sz="2" w:space="0"/>
            </w:tcBorders>
            <w:tcMar>
              <w:left w:w="28" w:type="dxa"/>
              <w:right w:w="28" w:type="dxa"/>
            </w:tcMar>
          </w:tcPr>
          <w:p w:rsidR="002D4B1D" w:rsidP="00FF1578" w:rsidRDefault="004C1C78" w14:paraId="6FDDFDBB" w14:textId="77777777">
            <w:pPr>
              <w:pStyle w:val="p-table"/>
              <w:jc w:val="right"/>
              <w:rPr>
                <w:b/>
                <w:sz w:val="17"/>
              </w:rPr>
            </w:pPr>
            <w:r>
              <w:rPr>
                <w:b/>
                <w:sz w:val="17"/>
              </w:rPr>
              <w:t>8.753</w:t>
            </w:r>
          </w:p>
        </w:tc>
        <w:tc>
          <w:tcPr>
            <w:tcW w:w="657" w:type="dxa"/>
            <w:tcBorders>
              <w:bottom w:val="single" w:color="009EE0" w:sz="2" w:space="0"/>
            </w:tcBorders>
            <w:tcMar>
              <w:left w:w="28" w:type="dxa"/>
              <w:right w:w="28" w:type="dxa"/>
            </w:tcMar>
          </w:tcPr>
          <w:p w:rsidR="002D4B1D" w:rsidP="00FF1578" w:rsidRDefault="004C1C78" w14:paraId="325BD968" w14:textId="77777777">
            <w:pPr>
              <w:pStyle w:val="p-table"/>
              <w:jc w:val="right"/>
              <w:rPr>
                <w:b/>
                <w:sz w:val="17"/>
              </w:rPr>
            </w:pPr>
            <w:r>
              <w:rPr>
                <w:b/>
                <w:sz w:val="17"/>
              </w:rPr>
              <w:t>8.662</w:t>
            </w:r>
          </w:p>
        </w:tc>
        <w:tc>
          <w:tcPr>
            <w:tcW w:w="657" w:type="dxa"/>
            <w:tcBorders>
              <w:bottom w:val="single" w:color="009EE0" w:sz="2" w:space="0"/>
            </w:tcBorders>
            <w:tcMar>
              <w:left w:w="28" w:type="dxa"/>
              <w:right w:w="28" w:type="dxa"/>
            </w:tcMar>
          </w:tcPr>
          <w:p w:rsidR="002D4B1D" w:rsidP="00FF1578" w:rsidRDefault="004C1C78" w14:paraId="08B048F8" w14:textId="77777777">
            <w:pPr>
              <w:pStyle w:val="p-table"/>
              <w:jc w:val="right"/>
              <w:rPr>
                <w:b/>
                <w:sz w:val="17"/>
              </w:rPr>
            </w:pPr>
            <w:r>
              <w:rPr>
                <w:b/>
                <w:sz w:val="17"/>
              </w:rPr>
              <w:t>8.621</w:t>
            </w:r>
          </w:p>
        </w:tc>
        <w:tc>
          <w:tcPr>
            <w:tcW w:w="665" w:type="dxa"/>
            <w:tcBorders>
              <w:bottom w:val="single" w:color="009EE0" w:sz="2" w:space="0"/>
            </w:tcBorders>
            <w:tcMar>
              <w:left w:w="28" w:type="dxa"/>
              <w:right w:w="28" w:type="dxa"/>
            </w:tcMar>
          </w:tcPr>
          <w:p w:rsidR="002D4B1D" w:rsidP="00FF1578" w:rsidRDefault="004C1C78" w14:paraId="6DEC11EE" w14:textId="77777777">
            <w:pPr>
              <w:pStyle w:val="p-table"/>
              <w:jc w:val="right"/>
              <w:rPr>
                <w:b/>
                <w:sz w:val="17"/>
              </w:rPr>
            </w:pPr>
            <w:r>
              <w:rPr>
                <w:b/>
                <w:sz w:val="17"/>
              </w:rPr>
              <w:t>8.632</w:t>
            </w:r>
          </w:p>
        </w:tc>
      </w:tr>
    </w:tbl>
    <w:p w:rsidR="002D4B1D" w:rsidRDefault="002D4B1D" w14:paraId="7991F68A"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3373D2D2" w14:textId="77777777">
        <w:trPr>
          <w:tblHeader/>
        </w:trPr>
        <w:tc>
          <w:tcPr>
            <w:tcW w:w="9694" w:type="dxa"/>
            <w:gridSpan w:val="7"/>
          </w:tcPr>
          <w:p w:rsidR="002D4B1D" w:rsidRDefault="004C1C78" w14:paraId="6FABF8C7" w14:textId="77777777">
            <w:pPr>
              <w:pStyle w:val="kio2-table-title"/>
            </w:pPr>
            <w:r>
              <w:lastRenderedPageBreak/>
              <w:t>Mobiliteitsfonds: Ontvangsten (2025-2030)</w:t>
            </w:r>
          </w:p>
        </w:tc>
      </w:tr>
      <w:tr w:rsidR="002D4B1D" w14:paraId="4EBC9153"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7D6B84BF"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20D09803" w14:textId="77777777">
            <w:pPr>
              <w:pStyle w:val="p-table"/>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7D64720B" w14:textId="77777777">
            <w:pPr>
              <w:pStyle w:val="p-table"/>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117810BA" w14:textId="77777777">
            <w:pPr>
              <w:pStyle w:val="p-table"/>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46266572" w14:textId="77777777">
            <w:pPr>
              <w:pStyle w:val="p-table"/>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4C1C78" w14:paraId="4A0E90E4" w14:textId="77777777">
            <w:pPr>
              <w:pStyle w:val="p-table"/>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4C1C78" w14:paraId="2BD969CC" w14:textId="77777777">
            <w:pPr>
              <w:pStyle w:val="p-table"/>
              <w:rPr>
                <w:color w:val="000000"/>
                <w:sz w:val="17"/>
              </w:rPr>
            </w:pPr>
            <w:r>
              <w:rPr>
                <w:color w:val="000000"/>
                <w:sz w:val="17"/>
              </w:rPr>
              <w:t>2030</w:t>
            </w:r>
          </w:p>
        </w:tc>
      </w:tr>
      <w:tr w:rsidR="002D4B1D" w14:paraId="583A7250" w14:textId="77777777">
        <w:tc>
          <w:tcPr>
            <w:tcW w:w="3773" w:type="dxa"/>
            <w:tcMar>
              <w:right w:w="28" w:type="dxa"/>
            </w:tcMar>
          </w:tcPr>
          <w:p w:rsidR="002D4B1D" w:rsidRDefault="002D4B1D" w14:paraId="331FEB4E" w14:textId="77777777">
            <w:pPr>
              <w:pStyle w:val="p-table"/>
              <w:rPr>
                <w:sz w:val="17"/>
              </w:rPr>
            </w:pPr>
          </w:p>
        </w:tc>
        <w:tc>
          <w:tcPr>
            <w:tcW w:w="986" w:type="dxa"/>
            <w:tcMar>
              <w:left w:w="28" w:type="dxa"/>
              <w:right w:w="28" w:type="dxa"/>
            </w:tcMar>
          </w:tcPr>
          <w:p w:rsidR="002D4B1D" w:rsidRDefault="002D4B1D" w14:paraId="6A92D41E" w14:textId="77777777">
            <w:pPr>
              <w:pStyle w:val="p-table"/>
              <w:rPr>
                <w:sz w:val="17"/>
              </w:rPr>
            </w:pPr>
          </w:p>
        </w:tc>
        <w:tc>
          <w:tcPr>
            <w:tcW w:w="986" w:type="dxa"/>
            <w:tcMar>
              <w:left w:w="28" w:type="dxa"/>
              <w:right w:w="28" w:type="dxa"/>
            </w:tcMar>
          </w:tcPr>
          <w:p w:rsidR="002D4B1D" w:rsidRDefault="002D4B1D" w14:paraId="1DE0795D" w14:textId="77777777">
            <w:pPr>
              <w:pStyle w:val="p-table"/>
              <w:rPr>
                <w:sz w:val="17"/>
              </w:rPr>
            </w:pPr>
          </w:p>
        </w:tc>
        <w:tc>
          <w:tcPr>
            <w:tcW w:w="986" w:type="dxa"/>
            <w:tcMar>
              <w:left w:w="28" w:type="dxa"/>
              <w:right w:w="28" w:type="dxa"/>
            </w:tcMar>
          </w:tcPr>
          <w:p w:rsidR="002D4B1D" w:rsidRDefault="002D4B1D" w14:paraId="479C9EEE" w14:textId="77777777">
            <w:pPr>
              <w:pStyle w:val="p-table"/>
              <w:rPr>
                <w:sz w:val="17"/>
              </w:rPr>
            </w:pPr>
          </w:p>
        </w:tc>
        <w:tc>
          <w:tcPr>
            <w:tcW w:w="986" w:type="dxa"/>
            <w:tcMar>
              <w:left w:w="28" w:type="dxa"/>
              <w:right w:w="28" w:type="dxa"/>
            </w:tcMar>
          </w:tcPr>
          <w:p w:rsidR="002D4B1D" w:rsidRDefault="002D4B1D" w14:paraId="5E89E880" w14:textId="77777777">
            <w:pPr>
              <w:pStyle w:val="p-table"/>
              <w:rPr>
                <w:sz w:val="17"/>
              </w:rPr>
            </w:pPr>
          </w:p>
        </w:tc>
        <w:tc>
          <w:tcPr>
            <w:tcW w:w="986" w:type="dxa"/>
            <w:tcMar>
              <w:left w:w="28" w:type="dxa"/>
              <w:right w:w="28" w:type="dxa"/>
            </w:tcMar>
          </w:tcPr>
          <w:p w:rsidR="002D4B1D" w:rsidRDefault="002D4B1D" w14:paraId="6BA960BF" w14:textId="77777777">
            <w:pPr>
              <w:pStyle w:val="p-table"/>
              <w:rPr>
                <w:sz w:val="17"/>
              </w:rPr>
            </w:pPr>
          </w:p>
        </w:tc>
        <w:tc>
          <w:tcPr>
            <w:tcW w:w="991" w:type="dxa"/>
            <w:tcMar>
              <w:left w:w="28" w:type="dxa"/>
              <w:right w:w="28" w:type="dxa"/>
            </w:tcMar>
          </w:tcPr>
          <w:p w:rsidR="002D4B1D" w:rsidRDefault="002D4B1D" w14:paraId="5BF16EF4" w14:textId="77777777">
            <w:pPr>
              <w:pStyle w:val="p-table"/>
              <w:rPr>
                <w:sz w:val="17"/>
              </w:rPr>
            </w:pPr>
          </w:p>
        </w:tc>
      </w:tr>
      <w:tr w:rsidR="002D4B1D" w14:paraId="4249DDAA" w14:textId="77777777">
        <w:tc>
          <w:tcPr>
            <w:tcW w:w="3773" w:type="dxa"/>
            <w:tcMar>
              <w:right w:w="28" w:type="dxa"/>
            </w:tcMar>
          </w:tcPr>
          <w:p w:rsidR="002D4B1D" w:rsidRDefault="004C1C78" w14:paraId="55404193" w14:textId="77777777">
            <w:pPr>
              <w:pStyle w:val="p-table"/>
              <w:rPr>
                <w:b/>
                <w:sz w:val="17"/>
              </w:rPr>
            </w:pPr>
            <w:r>
              <w:rPr>
                <w:b/>
                <w:sz w:val="17"/>
              </w:rPr>
              <w:t>Stand Basisstand Miljoenennota</w:t>
            </w:r>
          </w:p>
        </w:tc>
        <w:tc>
          <w:tcPr>
            <w:tcW w:w="986" w:type="dxa"/>
            <w:tcMar>
              <w:left w:w="28" w:type="dxa"/>
              <w:right w:w="28" w:type="dxa"/>
            </w:tcMar>
          </w:tcPr>
          <w:p w:rsidR="002D4B1D" w:rsidP="00FF1578" w:rsidRDefault="004C1C78" w14:paraId="1D208E6E" w14:textId="77777777">
            <w:pPr>
              <w:pStyle w:val="p-table"/>
              <w:jc w:val="right"/>
              <w:rPr>
                <w:b/>
                <w:sz w:val="17"/>
              </w:rPr>
            </w:pPr>
            <w:r>
              <w:rPr>
                <w:b/>
                <w:sz w:val="17"/>
              </w:rPr>
              <w:t>9.429</w:t>
            </w:r>
          </w:p>
        </w:tc>
        <w:tc>
          <w:tcPr>
            <w:tcW w:w="986" w:type="dxa"/>
            <w:tcMar>
              <w:left w:w="28" w:type="dxa"/>
              <w:right w:w="28" w:type="dxa"/>
            </w:tcMar>
          </w:tcPr>
          <w:p w:rsidR="002D4B1D" w:rsidP="00FF1578" w:rsidRDefault="004C1C78" w14:paraId="0504C644" w14:textId="77777777">
            <w:pPr>
              <w:pStyle w:val="p-table"/>
              <w:jc w:val="right"/>
              <w:rPr>
                <w:b/>
                <w:sz w:val="17"/>
              </w:rPr>
            </w:pPr>
            <w:r>
              <w:rPr>
                <w:b/>
                <w:sz w:val="17"/>
              </w:rPr>
              <w:t>10.634</w:t>
            </w:r>
          </w:p>
        </w:tc>
        <w:tc>
          <w:tcPr>
            <w:tcW w:w="986" w:type="dxa"/>
            <w:tcMar>
              <w:left w:w="28" w:type="dxa"/>
              <w:right w:w="28" w:type="dxa"/>
            </w:tcMar>
          </w:tcPr>
          <w:p w:rsidR="002D4B1D" w:rsidP="00FF1578" w:rsidRDefault="004C1C78" w14:paraId="2336C9F0" w14:textId="77777777">
            <w:pPr>
              <w:pStyle w:val="p-table"/>
              <w:jc w:val="right"/>
              <w:rPr>
                <w:b/>
                <w:sz w:val="17"/>
              </w:rPr>
            </w:pPr>
            <w:r>
              <w:rPr>
                <w:b/>
                <w:sz w:val="17"/>
              </w:rPr>
              <w:t>10.605</w:t>
            </w:r>
          </w:p>
        </w:tc>
        <w:tc>
          <w:tcPr>
            <w:tcW w:w="986" w:type="dxa"/>
            <w:tcMar>
              <w:left w:w="28" w:type="dxa"/>
              <w:right w:w="28" w:type="dxa"/>
            </w:tcMar>
          </w:tcPr>
          <w:p w:rsidR="002D4B1D" w:rsidP="00FF1578" w:rsidRDefault="004C1C78" w14:paraId="07EDCE9D" w14:textId="77777777">
            <w:pPr>
              <w:pStyle w:val="p-table"/>
              <w:jc w:val="right"/>
              <w:rPr>
                <w:b/>
                <w:sz w:val="17"/>
              </w:rPr>
            </w:pPr>
            <w:r>
              <w:rPr>
                <w:b/>
                <w:sz w:val="17"/>
              </w:rPr>
              <w:t>10.318</w:t>
            </w:r>
          </w:p>
        </w:tc>
        <w:tc>
          <w:tcPr>
            <w:tcW w:w="986" w:type="dxa"/>
            <w:tcMar>
              <w:left w:w="28" w:type="dxa"/>
              <w:right w:w="28" w:type="dxa"/>
            </w:tcMar>
          </w:tcPr>
          <w:p w:rsidR="002D4B1D" w:rsidP="00FF1578" w:rsidRDefault="004C1C78" w14:paraId="491C0905" w14:textId="77777777">
            <w:pPr>
              <w:pStyle w:val="p-table"/>
              <w:jc w:val="right"/>
              <w:rPr>
                <w:b/>
                <w:sz w:val="17"/>
              </w:rPr>
            </w:pPr>
            <w:r>
              <w:rPr>
                <w:b/>
                <w:sz w:val="17"/>
              </w:rPr>
              <w:t>10.686</w:t>
            </w:r>
          </w:p>
        </w:tc>
        <w:tc>
          <w:tcPr>
            <w:tcW w:w="991" w:type="dxa"/>
            <w:tcMar>
              <w:left w:w="28" w:type="dxa"/>
              <w:right w:w="28" w:type="dxa"/>
            </w:tcMar>
          </w:tcPr>
          <w:p w:rsidR="002D4B1D" w:rsidP="00FF1578" w:rsidRDefault="004C1C78" w14:paraId="5392D032" w14:textId="77777777">
            <w:pPr>
              <w:pStyle w:val="p-table"/>
              <w:jc w:val="right"/>
              <w:rPr>
                <w:b/>
                <w:sz w:val="17"/>
              </w:rPr>
            </w:pPr>
            <w:r>
              <w:rPr>
                <w:b/>
                <w:sz w:val="17"/>
              </w:rPr>
              <w:t>10.595</w:t>
            </w:r>
          </w:p>
        </w:tc>
      </w:tr>
      <w:tr w:rsidR="002D4B1D" w14:paraId="214930E9" w14:textId="77777777">
        <w:tc>
          <w:tcPr>
            <w:tcW w:w="3773" w:type="dxa"/>
            <w:tcMar>
              <w:right w:w="28" w:type="dxa"/>
            </w:tcMar>
          </w:tcPr>
          <w:p w:rsidR="002D4B1D" w:rsidRDefault="002D4B1D" w14:paraId="26C991E2" w14:textId="77777777">
            <w:pPr>
              <w:pStyle w:val="p-table"/>
              <w:rPr>
                <w:sz w:val="17"/>
              </w:rPr>
            </w:pPr>
          </w:p>
        </w:tc>
        <w:tc>
          <w:tcPr>
            <w:tcW w:w="986" w:type="dxa"/>
            <w:tcMar>
              <w:left w:w="28" w:type="dxa"/>
              <w:right w:w="28" w:type="dxa"/>
            </w:tcMar>
          </w:tcPr>
          <w:p w:rsidR="002D4B1D" w:rsidP="00FF1578" w:rsidRDefault="002D4B1D" w14:paraId="1DEE5DC0" w14:textId="77777777">
            <w:pPr>
              <w:pStyle w:val="p-table"/>
              <w:jc w:val="right"/>
              <w:rPr>
                <w:sz w:val="17"/>
              </w:rPr>
            </w:pPr>
          </w:p>
        </w:tc>
        <w:tc>
          <w:tcPr>
            <w:tcW w:w="986" w:type="dxa"/>
            <w:tcMar>
              <w:left w:w="28" w:type="dxa"/>
              <w:right w:w="28" w:type="dxa"/>
            </w:tcMar>
          </w:tcPr>
          <w:p w:rsidR="002D4B1D" w:rsidP="00FF1578" w:rsidRDefault="002D4B1D" w14:paraId="5C8F4FA3" w14:textId="77777777">
            <w:pPr>
              <w:pStyle w:val="p-table"/>
              <w:jc w:val="right"/>
              <w:rPr>
                <w:sz w:val="17"/>
              </w:rPr>
            </w:pPr>
          </w:p>
        </w:tc>
        <w:tc>
          <w:tcPr>
            <w:tcW w:w="986" w:type="dxa"/>
            <w:tcMar>
              <w:left w:w="28" w:type="dxa"/>
              <w:right w:w="28" w:type="dxa"/>
            </w:tcMar>
          </w:tcPr>
          <w:p w:rsidR="002D4B1D" w:rsidP="00FF1578" w:rsidRDefault="002D4B1D" w14:paraId="00EF0599" w14:textId="77777777">
            <w:pPr>
              <w:pStyle w:val="p-table"/>
              <w:jc w:val="right"/>
              <w:rPr>
                <w:sz w:val="17"/>
              </w:rPr>
            </w:pPr>
          </w:p>
        </w:tc>
        <w:tc>
          <w:tcPr>
            <w:tcW w:w="986" w:type="dxa"/>
            <w:tcMar>
              <w:left w:w="28" w:type="dxa"/>
              <w:right w:w="28" w:type="dxa"/>
            </w:tcMar>
          </w:tcPr>
          <w:p w:rsidR="002D4B1D" w:rsidP="00FF1578" w:rsidRDefault="002D4B1D" w14:paraId="6CB668D7" w14:textId="77777777">
            <w:pPr>
              <w:pStyle w:val="p-table"/>
              <w:jc w:val="right"/>
              <w:rPr>
                <w:sz w:val="17"/>
              </w:rPr>
            </w:pPr>
          </w:p>
        </w:tc>
        <w:tc>
          <w:tcPr>
            <w:tcW w:w="986" w:type="dxa"/>
            <w:tcMar>
              <w:left w:w="28" w:type="dxa"/>
              <w:right w:w="28" w:type="dxa"/>
            </w:tcMar>
          </w:tcPr>
          <w:p w:rsidR="002D4B1D" w:rsidP="00FF1578" w:rsidRDefault="002D4B1D" w14:paraId="2CE0EB08" w14:textId="77777777">
            <w:pPr>
              <w:pStyle w:val="p-table"/>
              <w:jc w:val="right"/>
              <w:rPr>
                <w:sz w:val="17"/>
              </w:rPr>
            </w:pPr>
          </w:p>
        </w:tc>
        <w:tc>
          <w:tcPr>
            <w:tcW w:w="991" w:type="dxa"/>
            <w:tcMar>
              <w:left w:w="28" w:type="dxa"/>
              <w:right w:w="28" w:type="dxa"/>
            </w:tcMar>
          </w:tcPr>
          <w:p w:rsidR="002D4B1D" w:rsidP="00FF1578" w:rsidRDefault="002D4B1D" w14:paraId="4BA558B7" w14:textId="77777777">
            <w:pPr>
              <w:pStyle w:val="p-table"/>
              <w:jc w:val="right"/>
              <w:rPr>
                <w:sz w:val="17"/>
              </w:rPr>
            </w:pPr>
          </w:p>
        </w:tc>
      </w:tr>
      <w:tr w:rsidR="002D4B1D" w14:paraId="393D782F" w14:textId="77777777">
        <w:tc>
          <w:tcPr>
            <w:tcW w:w="3773" w:type="dxa"/>
            <w:tcMar>
              <w:right w:w="28" w:type="dxa"/>
            </w:tcMar>
          </w:tcPr>
          <w:p w:rsidR="002D4B1D" w:rsidRDefault="004C1C78" w14:paraId="0FE6189D" w14:textId="77777777">
            <w:pPr>
              <w:pStyle w:val="p-table"/>
              <w:rPr>
                <w:i/>
                <w:sz w:val="17"/>
              </w:rPr>
            </w:pPr>
            <w:r>
              <w:rPr>
                <w:i/>
                <w:sz w:val="17"/>
              </w:rPr>
              <w:t>Eindejaarsmarge</w:t>
            </w:r>
          </w:p>
        </w:tc>
        <w:tc>
          <w:tcPr>
            <w:tcW w:w="986" w:type="dxa"/>
            <w:tcMar>
              <w:left w:w="28" w:type="dxa"/>
              <w:right w:w="28" w:type="dxa"/>
            </w:tcMar>
          </w:tcPr>
          <w:p w:rsidR="002D4B1D" w:rsidP="00FF1578" w:rsidRDefault="004C1C78" w14:paraId="094AFAD5" w14:textId="77777777">
            <w:pPr>
              <w:pStyle w:val="p-table"/>
              <w:jc w:val="right"/>
              <w:rPr>
                <w:i/>
                <w:sz w:val="17"/>
              </w:rPr>
            </w:pPr>
            <w:r>
              <w:rPr>
                <w:i/>
                <w:sz w:val="17"/>
              </w:rPr>
              <w:t>239</w:t>
            </w:r>
          </w:p>
        </w:tc>
        <w:tc>
          <w:tcPr>
            <w:tcW w:w="986" w:type="dxa"/>
            <w:tcMar>
              <w:left w:w="28" w:type="dxa"/>
              <w:right w:w="28" w:type="dxa"/>
            </w:tcMar>
          </w:tcPr>
          <w:p w:rsidR="002D4B1D" w:rsidP="00FF1578" w:rsidRDefault="002D4B1D" w14:paraId="1C856EE9" w14:textId="77777777">
            <w:pPr>
              <w:pStyle w:val="p-table"/>
              <w:jc w:val="right"/>
              <w:rPr>
                <w:sz w:val="17"/>
              </w:rPr>
            </w:pPr>
          </w:p>
        </w:tc>
        <w:tc>
          <w:tcPr>
            <w:tcW w:w="986" w:type="dxa"/>
            <w:tcMar>
              <w:left w:w="28" w:type="dxa"/>
              <w:right w:w="28" w:type="dxa"/>
            </w:tcMar>
          </w:tcPr>
          <w:p w:rsidR="002D4B1D" w:rsidP="00FF1578" w:rsidRDefault="002D4B1D" w14:paraId="45FC9698" w14:textId="77777777">
            <w:pPr>
              <w:pStyle w:val="p-table"/>
              <w:jc w:val="right"/>
              <w:rPr>
                <w:sz w:val="17"/>
              </w:rPr>
            </w:pPr>
          </w:p>
        </w:tc>
        <w:tc>
          <w:tcPr>
            <w:tcW w:w="986" w:type="dxa"/>
            <w:tcMar>
              <w:left w:w="28" w:type="dxa"/>
              <w:right w:w="28" w:type="dxa"/>
            </w:tcMar>
          </w:tcPr>
          <w:p w:rsidR="002D4B1D" w:rsidP="00FF1578" w:rsidRDefault="002D4B1D" w14:paraId="062A16AB" w14:textId="77777777">
            <w:pPr>
              <w:pStyle w:val="p-table"/>
              <w:jc w:val="right"/>
              <w:rPr>
                <w:sz w:val="17"/>
              </w:rPr>
            </w:pPr>
          </w:p>
        </w:tc>
        <w:tc>
          <w:tcPr>
            <w:tcW w:w="986" w:type="dxa"/>
            <w:tcMar>
              <w:left w:w="28" w:type="dxa"/>
              <w:right w:w="28" w:type="dxa"/>
            </w:tcMar>
          </w:tcPr>
          <w:p w:rsidR="002D4B1D" w:rsidP="00FF1578" w:rsidRDefault="002D4B1D" w14:paraId="17B4629C" w14:textId="77777777">
            <w:pPr>
              <w:pStyle w:val="p-table"/>
              <w:jc w:val="right"/>
              <w:rPr>
                <w:sz w:val="17"/>
              </w:rPr>
            </w:pPr>
          </w:p>
        </w:tc>
        <w:tc>
          <w:tcPr>
            <w:tcW w:w="991" w:type="dxa"/>
            <w:tcMar>
              <w:left w:w="28" w:type="dxa"/>
              <w:right w:w="28" w:type="dxa"/>
            </w:tcMar>
          </w:tcPr>
          <w:p w:rsidR="002D4B1D" w:rsidP="00FF1578" w:rsidRDefault="002D4B1D" w14:paraId="7E37AEE5" w14:textId="77777777">
            <w:pPr>
              <w:pStyle w:val="p-table"/>
              <w:jc w:val="right"/>
              <w:rPr>
                <w:sz w:val="17"/>
              </w:rPr>
            </w:pPr>
          </w:p>
        </w:tc>
      </w:tr>
      <w:tr w:rsidR="002D4B1D" w14:paraId="41B35406" w14:textId="77777777">
        <w:tc>
          <w:tcPr>
            <w:tcW w:w="3773" w:type="dxa"/>
            <w:tcMar>
              <w:right w:w="28" w:type="dxa"/>
            </w:tcMar>
          </w:tcPr>
          <w:p w:rsidR="002D4B1D" w:rsidRDefault="004C1C78" w14:paraId="0638799F" w14:textId="77777777">
            <w:pPr>
              <w:pStyle w:val="p-table"/>
              <w:rPr>
                <w:sz w:val="17"/>
              </w:rPr>
            </w:pPr>
            <w:r>
              <w:rPr>
                <w:sz w:val="17"/>
              </w:rPr>
              <w:t>Eindejaarsmarge</w:t>
            </w:r>
          </w:p>
        </w:tc>
        <w:tc>
          <w:tcPr>
            <w:tcW w:w="986" w:type="dxa"/>
            <w:tcMar>
              <w:left w:w="28" w:type="dxa"/>
              <w:right w:w="28" w:type="dxa"/>
            </w:tcMar>
          </w:tcPr>
          <w:p w:rsidR="002D4B1D" w:rsidP="00FF1578" w:rsidRDefault="004C1C78" w14:paraId="3F9E745F" w14:textId="77777777">
            <w:pPr>
              <w:pStyle w:val="p-table"/>
              <w:jc w:val="right"/>
              <w:rPr>
                <w:sz w:val="17"/>
              </w:rPr>
            </w:pPr>
            <w:r>
              <w:rPr>
                <w:sz w:val="17"/>
              </w:rPr>
              <w:t>239</w:t>
            </w:r>
          </w:p>
        </w:tc>
        <w:tc>
          <w:tcPr>
            <w:tcW w:w="986" w:type="dxa"/>
            <w:tcMar>
              <w:left w:w="28" w:type="dxa"/>
              <w:right w:w="28" w:type="dxa"/>
            </w:tcMar>
          </w:tcPr>
          <w:p w:rsidR="002D4B1D" w:rsidP="00FF1578" w:rsidRDefault="002D4B1D" w14:paraId="3CE32F69" w14:textId="77777777">
            <w:pPr>
              <w:pStyle w:val="p-table"/>
              <w:jc w:val="right"/>
              <w:rPr>
                <w:sz w:val="17"/>
              </w:rPr>
            </w:pPr>
          </w:p>
        </w:tc>
        <w:tc>
          <w:tcPr>
            <w:tcW w:w="986" w:type="dxa"/>
            <w:tcMar>
              <w:left w:w="28" w:type="dxa"/>
              <w:right w:w="28" w:type="dxa"/>
            </w:tcMar>
          </w:tcPr>
          <w:p w:rsidR="002D4B1D" w:rsidP="00FF1578" w:rsidRDefault="002D4B1D" w14:paraId="729EB33F" w14:textId="77777777">
            <w:pPr>
              <w:pStyle w:val="p-table"/>
              <w:jc w:val="right"/>
              <w:rPr>
                <w:sz w:val="17"/>
              </w:rPr>
            </w:pPr>
          </w:p>
        </w:tc>
        <w:tc>
          <w:tcPr>
            <w:tcW w:w="986" w:type="dxa"/>
            <w:tcMar>
              <w:left w:w="28" w:type="dxa"/>
              <w:right w:w="28" w:type="dxa"/>
            </w:tcMar>
          </w:tcPr>
          <w:p w:rsidR="002D4B1D" w:rsidP="00FF1578" w:rsidRDefault="002D4B1D" w14:paraId="4D4F6B80" w14:textId="77777777">
            <w:pPr>
              <w:pStyle w:val="p-table"/>
              <w:jc w:val="right"/>
              <w:rPr>
                <w:sz w:val="17"/>
              </w:rPr>
            </w:pPr>
          </w:p>
        </w:tc>
        <w:tc>
          <w:tcPr>
            <w:tcW w:w="986" w:type="dxa"/>
            <w:tcMar>
              <w:left w:w="28" w:type="dxa"/>
              <w:right w:w="28" w:type="dxa"/>
            </w:tcMar>
          </w:tcPr>
          <w:p w:rsidR="002D4B1D" w:rsidP="00FF1578" w:rsidRDefault="002D4B1D" w14:paraId="7ADBF1D3" w14:textId="77777777">
            <w:pPr>
              <w:pStyle w:val="p-table"/>
              <w:jc w:val="right"/>
              <w:rPr>
                <w:sz w:val="17"/>
              </w:rPr>
            </w:pPr>
          </w:p>
        </w:tc>
        <w:tc>
          <w:tcPr>
            <w:tcW w:w="991" w:type="dxa"/>
            <w:tcMar>
              <w:left w:w="28" w:type="dxa"/>
              <w:right w:w="28" w:type="dxa"/>
            </w:tcMar>
          </w:tcPr>
          <w:p w:rsidR="002D4B1D" w:rsidP="00FF1578" w:rsidRDefault="002D4B1D" w14:paraId="62D9342B" w14:textId="77777777">
            <w:pPr>
              <w:pStyle w:val="p-table"/>
              <w:jc w:val="right"/>
              <w:rPr>
                <w:sz w:val="17"/>
              </w:rPr>
            </w:pPr>
          </w:p>
        </w:tc>
      </w:tr>
      <w:tr w:rsidR="002D4B1D" w14:paraId="2AE3520E" w14:textId="77777777">
        <w:tc>
          <w:tcPr>
            <w:tcW w:w="3773" w:type="dxa"/>
            <w:tcMar>
              <w:right w:w="28" w:type="dxa"/>
            </w:tcMar>
          </w:tcPr>
          <w:p w:rsidR="002D4B1D" w:rsidRDefault="002D4B1D" w14:paraId="17AB546E" w14:textId="77777777">
            <w:pPr>
              <w:pStyle w:val="p-table"/>
              <w:rPr>
                <w:sz w:val="17"/>
              </w:rPr>
            </w:pPr>
          </w:p>
        </w:tc>
        <w:tc>
          <w:tcPr>
            <w:tcW w:w="986" w:type="dxa"/>
            <w:tcMar>
              <w:left w:w="28" w:type="dxa"/>
              <w:right w:w="28" w:type="dxa"/>
            </w:tcMar>
          </w:tcPr>
          <w:p w:rsidR="002D4B1D" w:rsidP="00FF1578" w:rsidRDefault="002D4B1D" w14:paraId="22D2C92B" w14:textId="77777777">
            <w:pPr>
              <w:pStyle w:val="p-table"/>
              <w:jc w:val="right"/>
              <w:rPr>
                <w:sz w:val="17"/>
              </w:rPr>
            </w:pPr>
          </w:p>
        </w:tc>
        <w:tc>
          <w:tcPr>
            <w:tcW w:w="986" w:type="dxa"/>
            <w:tcMar>
              <w:left w:w="28" w:type="dxa"/>
              <w:right w:w="28" w:type="dxa"/>
            </w:tcMar>
          </w:tcPr>
          <w:p w:rsidR="002D4B1D" w:rsidP="00FF1578" w:rsidRDefault="002D4B1D" w14:paraId="0B7C3BDC" w14:textId="77777777">
            <w:pPr>
              <w:pStyle w:val="p-table"/>
              <w:jc w:val="right"/>
              <w:rPr>
                <w:sz w:val="17"/>
              </w:rPr>
            </w:pPr>
          </w:p>
        </w:tc>
        <w:tc>
          <w:tcPr>
            <w:tcW w:w="986" w:type="dxa"/>
            <w:tcMar>
              <w:left w:w="28" w:type="dxa"/>
              <w:right w:w="28" w:type="dxa"/>
            </w:tcMar>
          </w:tcPr>
          <w:p w:rsidR="002D4B1D" w:rsidP="00FF1578" w:rsidRDefault="002D4B1D" w14:paraId="3811141B" w14:textId="77777777">
            <w:pPr>
              <w:pStyle w:val="p-table"/>
              <w:jc w:val="right"/>
              <w:rPr>
                <w:sz w:val="17"/>
              </w:rPr>
            </w:pPr>
          </w:p>
        </w:tc>
        <w:tc>
          <w:tcPr>
            <w:tcW w:w="986" w:type="dxa"/>
            <w:tcMar>
              <w:left w:w="28" w:type="dxa"/>
              <w:right w:w="28" w:type="dxa"/>
            </w:tcMar>
          </w:tcPr>
          <w:p w:rsidR="002D4B1D" w:rsidP="00FF1578" w:rsidRDefault="002D4B1D" w14:paraId="023D1798" w14:textId="77777777">
            <w:pPr>
              <w:pStyle w:val="p-table"/>
              <w:jc w:val="right"/>
              <w:rPr>
                <w:sz w:val="17"/>
              </w:rPr>
            </w:pPr>
          </w:p>
        </w:tc>
        <w:tc>
          <w:tcPr>
            <w:tcW w:w="986" w:type="dxa"/>
            <w:tcMar>
              <w:left w:w="28" w:type="dxa"/>
              <w:right w:w="28" w:type="dxa"/>
            </w:tcMar>
          </w:tcPr>
          <w:p w:rsidR="002D4B1D" w:rsidP="00FF1578" w:rsidRDefault="002D4B1D" w14:paraId="7CBED624" w14:textId="77777777">
            <w:pPr>
              <w:pStyle w:val="p-table"/>
              <w:jc w:val="right"/>
              <w:rPr>
                <w:sz w:val="17"/>
              </w:rPr>
            </w:pPr>
          </w:p>
        </w:tc>
        <w:tc>
          <w:tcPr>
            <w:tcW w:w="991" w:type="dxa"/>
            <w:tcMar>
              <w:left w:w="28" w:type="dxa"/>
              <w:right w:w="28" w:type="dxa"/>
            </w:tcMar>
          </w:tcPr>
          <w:p w:rsidR="002D4B1D" w:rsidP="00FF1578" w:rsidRDefault="002D4B1D" w14:paraId="402A1E90" w14:textId="77777777">
            <w:pPr>
              <w:pStyle w:val="p-table"/>
              <w:jc w:val="right"/>
              <w:rPr>
                <w:sz w:val="17"/>
              </w:rPr>
            </w:pPr>
          </w:p>
        </w:tc>
      </w:tr>
      <w:tr w:rsidR="002D4B1D" w14:paraId="4ECFB985" w14:textId="77777777">
        <w:tc>
          <w:tcPr>
            <w:tcW w:w="3773" w:type="dxa"/>
            <w:tcMar>
              <w:right w:w="28" w:type="dxa"/>
            </w:tcMar>
          </w:tcPr>
          <w:p w:rsidR="002D4B1D" w:rsidRDefault="004C1C78" w14:paraId="6DCFB175" w14:textId="77777777">
            <w:pPr>
              <w:pStyle w:val="p-table"/>
              <w:rPr>
                <w:i/>
                <w:sz w:val="17"/>
              </w:rPr>
            </w:pPr>
            <w:r>
              <w:rPr>
                <w:i/>
                <w:sz w:val="17"/>
              </w:rPr>
              <w:t>Extrapolatie</w:t>
            </w:r>
          </w:p>
        </w:tc>
        <w:tc>
          <w:tcPr>
            <w:tcW w:w="986" w:type="dxa"/>
            <w:tcMar>
              <w:left w:w="28" w:type="dxa"/>
              <w:right w:w="28" w:type="dxa"/>
            </w:tcMar>
          </w:tcPr>
          <w:p w:rsidR="002D4B1D" w:rsidP="00FF1578" w:rsidRDefault="002D4B1D" w14:paraId="53D7D58E" w14:textId="77777777">
            <w:pPr>
              <w:pStyle w:val="p-table"/>
              <w:jc w:val="right"/>
              <w:rPr>
                <w:sz w:val="17"/>
              </w:rPr>
            </w:pPr>
          </w:p>
        </w:tc>
        <w:tc>
          <w:tcPr>
            <w:tcW w:w="986" w:type="dxa"/>
            <w:tcMar>
              <w:left w:w="28" w:type="dxa"/>
              <w:right w:w="28" w:type="dxa"/>
            </w:tcMar>
          </w:tcPr>
          <w:p w:rsidR="002D4B1D" w:rsidP="00FF1578" w:rsidRDefault="002D4B1D" w14:paraId="1A2892C3" w14:textId="77777777">
            <w:pPr>
              <w:pStyle w:val="p-table"/>
              <w:jc w:val="right"/>
              <w:rPr>
                <w:sz w:val="17"/>
              </w:rPr>
            </w:pPr>
          </w:p>
        </w:tc>
        <w:tc>
          <w:tcPr>
            <w:tcW w:w="986" w:type="dxa"/>
            <w:tcMar>
              <w:left w:w="28" w:type="dxa"/>
              <w:right w:w="28" w:type="dxa"/>
            </w:tcMar>
          </w:tcPr>
          <w:p w:rsidR="002D4B1D" w:rsidP="00FF1578" w:rsidRDefault="002D4B1D" w14:paraId="21930514" w14:textId="77777777">
            <w:pPr>
              <w:pStyle w:val="p-table"/>
              <w:jc w:val="right"/>
              <w:rPr>
                <w:sz w:val="17"/>
              </w:rPr>
            </w:pPr>
          </w:p>
        </w:tc>
        <w:tc>
          <w:tcPr>
            <w:tcW w:w="986" w:type="dxa"/>
            <w:tcMar>
              <w:left w:w="28" w:type="dxa"/>
              <w:right w:w="28" w:type="dxa"/>
            </w:tcMar>
          </w:tcPr>
          <w:p w:rsidR="002D4B1D" w:rsidP="00FF1578" w:rsidRDefault="002D4B1D" w14:paraId="2036999F" w14:textId="77777777">
            <w:pPr>
              <w:pStyle w:val="p-table"/>
              <w:jc w:val="right"/>
              <w:rPr>
                <w:sz w:val="17"/>
              </w:rPr>
            </w:pPr>
          </w:p>
        </w:tc>
        <w:tc>
          <w:tcPr>
            <w:tcW w:w="986" w:type="dxa"/>
            <w:tcMar>
              <w:left w:w="28" w:type="dxa"/>
              <w:right w:w="28" w:type="dxa"/>
            </w:tcMar>
          </w:tcPr>
          <w:p w:rsidR="002D4B1D" w:rsidP="00FF1578" w:rsidRDefault="002D4B1D" w14:paraId="69B03BEE" w14:textId="77777777">
            <w:pPr>
              <w:pStyle w:val="p-table"/>
              <w:jc w:val="right"/>
              <w:rPr>
                <w:sz w:val="17"/>
              </w:rPr>
            </w:pPr>
          </w:p>
        </w:tc>
        <w:tc>
          <w:tcPr>
            <w:tcW w:w="991" w:type="dxa"/>
            <w:tcMar>
              <w:left w:w="28" w:type="dxa"/>
              <w:right w:w="28" w:type="dxa"/>
            </w:tcMar>
          </w:tcPr>
          <w:p w:rsidR="002D4B1D" w:rsidP="00FF1578" w:rsidRDefault="002D4B1D" w14:paraId="28F80B21" w14:textId="77777777">
            <w:pPr>
              <w:pStyle w:val="p-table"/>
              <w:jc w:val="right"/>
              <w:rPr>
                <w:sz w:val="17"/>
              </w:rPr>
            </w:pPr>
          </w:p>
        </w:tc>
      </w:tr>
      <w:tr w:rsidR="002D4B1D" w14:paraId="05BCD888" w14:textId="77777777">
        <w:tc>
          <w:tcPr>
            <w:tcW w:w="3773" w:type="dxa"/>
            <w:tcMar>
              <w:right w:w="28" w:type="dxa"/>
            </w:tcMar>
          </w:tcPr>
          <w:p w:rsidR="002D4B1D" w:rsidRDefault="004C1C78" w14:paraId="120CF691" w14:textId="77777777">
            <w:pPr>
              <w:pStyle w:val="p-table"/>
              <w:rPr>
                <w:sz w:val="17"/>
              </w:rPr>
            </w:pPr>
            <w:r>
              <w:rPr>
                <w:sz w:val="17"/>
              </w:rPr>
              <w:t>Mutaties met Infrastructuur en Waterstaat</w:t>
            </w:r>
          </w:p>
        </w:tc>
        <w:tc>
          <w:tcPr>
            <w:tcW w:w="986" w:type="dxa"/>
            <w:tcMar>
              <w:left w:w="28" w:type="dxa"/>
              <w:right w:w="28" w:type="dxa"/>
            </w:tcMar>
          </w:tcPr>
          <w:p w:rsidR="002D4B1D" w:rsidP="00FF1578" w:rsidRDefault="002D4B1D" w14:paraId="165BC496" w14:textId="77777777">
            <w:pPr>
              <w:pStyle w:val="p-table"/>
              <w:jc w:val="right"/>
              <w:rPr>
                <w:sz w:val="17"/>
              </w:rPr>
            </w:pPr>
          </w:p>
        </w:tc>
        <w:tc>
          <w:tcPr>
            <w:tcW w:w="986" w:type="dxa"/>
            <w:tcMar>
              <w:left w:w="28" w:type="dxa"/>
              <w:right w:w="28" w:type="dxa"/>
            </w:tcMar>
          </w:tcPr>
          <w:p w:rsidR="002D4B1D" w:rsidP="00FF1578" w:rsidRDefault="002D4B1D" w14:paraId="599172E7" w14:textId="77777777">
            <w:pPr>
              <w:pStyle w:val="p-table"/>
              <w:jc w:val="right"/>
              <w:rPr>
                <w:sz w:val="17"/>
              </w:rPr>
            </w:pPr>
          </w:p>
        </w:tc>
        <w:tc>
          <w:tcPr>
            <w:tcW w:w="986" w:type="dxa"/>
            <w:tcMar>
              <w:left w:w="28" w:type="dxa"/>
              <w:right w:w="28" w:type="dxa"/>
            </w:tcMar>
          </w:tcPr>
          <w:p w:rsidR="002D4B1D" w:rsidP="00FF1578" w:rsidRDefault="002D4B1D" w14:paraId="3BF1DB8A" w14:textId="77777777">
            <w:pPr>
              <w:pStyle w:val="p-table"/>
              <w:jc w:val="right"/>
              <w:rPr>
                <w:sz w:val="17"/>
              </w:rPr>
            </w:pPr>
          </w:p>
        </w:tc>
        <w:tc>
          <w:tcPr>
            <w:tcW w:w="986" w:type="dxa"/>
            <w:tcMar>
              <w:left w:w="28" w:type="dxa"/>
              <w:right w:w="28" w:type="dxa"/>
            </w:tcMar>
          </w:tcPr>
          <w:p w:rsidR="002D4B1D" w:rsidP="00FF1578" w:rsidRDefault="002D4B1D" w14:paraId="48800BE2" w14:textId="77777777">
            <w:pPr>
              <w:pStyle w:val="p-table"/>
              <w:jc w:val="right"/>
              <w:rPr>
                <w:sz w:val="17"/>
              </w:rPr>
            </w:pPr>
          </w:p>
        </w:tc>
        <w:tc>
          <w:tcPr>
            <w:tcW w:w="986" w:type="dxa"/>
            <w:tcMar>
              <w:left w:w="28" w:type="dxa"/>
              <w:right w:w="28" w:type="dxa"/>
            </w:tcMar>
          </w:tcPr>
          <w:p w:rsidR="002D4B1D" w:rsidP="00FF1578" w:rsidRDefault="002D4B1D" w14:paraId="7354B344" w14:textId="77777777">
            <w:pPr>
              <w:pStyle w:val="p-table"/>
              <w:jc w:val="right"/>
              <w:rPr>
                <w:sz w:val="17"/>
              </w:rPr>
            </w:pPr>
          </w:p>
        </w:tc>
        <w:tc>
          <w:tcPr>
            <w:tcW w:w="991" w:type="dxa"/>
            <w:tcMar>
              <w:left w:w="28" w:type="dxa"/>
              <w:right w:w="28" w:type="dxa"/>
            </w:tcMar>
          </w:tcPr>
          <w:p w:rsidR="002D4B1D" w:rsidP="00FF1578" w:rsidRDefault="002D4B1D" w14:paraId="136E3390" w14:textId="77777777">
            <w:pPr>
              <w:pStyle w:val="p-table"/>
              <w:jc w:val="right"/>
              <w:rPr>
                <w:sz w:val="17"/>
              </w:rPr>
            </w:pPr>
          </w:p>
        </w:tc>
      </w:tr>
      <w:tr w:rsidR="002D4B1D" w14:paraId="1EEE81CB" w14:textId="77777777">
        <w:tc>
          <w:tcPr>
            <w:tcW w:w="3773" w:type="dxa"/>
            <w:tcMar>
              <w:right w:w="28" w:type="dxa"/>
            </w:tcMar>
          </w:tcPr>
          <w:p w:rsidR="002D4B1D" w:rsidRDefault="002D4B1D" w14:paraId="38CB9C3E" w14:textId="77777777">
            <w:pPr>
              <w:pStyle w:val="p-table"/>
              <w:rPr>
                <w:sz w:val="17"/>
              </w:rPr>
            </w:pPr>
          </w:p>
        </w:tc>
        <w:tc>
          <w:tcPr>
            <w:tcW w:w="986" w:type="dxa"/>
            <w:tcMar>
              <w:left w:w="28" w:type="dxa"/>
              <w:right w:w="28" w:type="dxa"/>
            </w:tcMar>
          </w:tcPr>
          <w:p w:rsidR="002D4B1D" w:rsidP="00FF1578" w:rsidRDefault="002D4B1D" w14:paraId="7635D142" w14:textId="77777777">
            <w:pPr>
              <w:pStyle w:val="p-table"/>
              <w:jc w:val="right"/>
              <w:rPr>
                <w:sz w:val="17"/>
              </w:rPr>
            </w:pPr>
          </w:p>
        </w:tc>
        <w:tc>
          <w:tcPr>
            <w:tcW w:w="986" w:type="dxa"/>
            <w:tcMar>
              <w:left w:w="28" w:type="dxa"/>
              <w:right w:w="28" w:type="dxa"/>
            </w:tcMar>
          </w:tcPr>
          <w:p w:rsidR="002D4B1D" w:rsidP="00FF1578" w:rsidRDefault="002D4B1D" w14:paraId="09A9CFE9" w14:textId="77777777">
            <w:pPr>
              <w:pStyle w:val="p-table"/>
              <w:jc w:val="right"/>
              <w:rPr>
                <w:sz w:val="17"/>
              </w:rPr>
            </w:pPr>
          </w:p>
        </w:tc>
        <w:tc>
          <w:tcPr>
            <w:tcW w:w="986" w:type="dxa"/>
            <w:tcMar>
              <w:left w:w="28" w:type="dxa"/>
              <w:right w:w="28" w:type="dxa"/>
            </w:tcMar>
          </w:tcPr>
          <w:p w:rsidR="002D4B1D" w:rsidP="00FF1578" w:rsidRDefault="002D4B1D" w14:paraId="5299C5BB" w14:textId="77777777">
            <w:pPr>
              <w:pStyle w:val="p-table"/>
              <w:jc w:val="right"/>
              <w:rPr>
                <w:sz w:val="17"/>
              </w:rPr>
            </w:pPr>
          </w:p>
        </w:tc>
        <w:tc>
          <w:tcPr>
            <w:tcW w:w="986" w:type="dxa"/>
            <w:tcMar>
              <w:left w:w="28" w:type="dxa"/>
              <w:right w:w="28" w:type="dxa"/>
            </w:tcMar>
          </w:tcPr>
          <w:p w:rsidR="002D4B1D" w:rsidP="00FF1578" w:rsidRDefault="002D4B1D" w14:paraId="70437797" w14:textId="77777777">
            <w:pPr>
              <w:pStyle w:val="p-table"/>
              <w:jc w:val="right"/>
              <w:rPr>
                <w:sz w:val="17"/>
              </w:rPr>
            </w:pPr>
          </w:p>
        </w:tc>
        <w:tc>
          <w:tcPr>
            <w:tcW w:w="986" w:type="dxa"/>
            <w:tcMar>
              <w:left w:w="28" w:type="dxa"/>
              <w:right w:w="28" w:type="dxa"/>
            </w:tcMar>
          </w:tcPr>
          <w:p w:rsidR="002D4B1D" w:rsidP="00FF1578" w:rsidRDefault="002D4B1D" w14:paraId="674FC1D5" w14:textId="77777777">
            <w:pPr>
              <w:pStyle w:val="p-table"/>
              <w:jc w:val="right"/>
              <w:rPr>
                <w:sz w:val="17"/>
              </w:rPr>
            </w:pPr>
          </w:p>
        </w:tc>
        <w:tc>
          <w:tcPr>
            <w:tcW w:w="991" w:type="dxa"/>
            <w:tcMar>
              <w:left w:w="28" w:type="dxa"/>
              <w:right w:w="28" w:type="dxa"/>
            </w:tcMar>
          </w:tcPr>
          <w:p w:rsidR="002D4B1D" w:rsidP="00FF1578" w:rsidRDefault="002D4B1D" w14:paraId="79CBEA75" w14:textId="77777777">
            <w:pPr>
              <w:pStyle w:val="p-table"/>
              <w:jc w:val="right"/>
              <w:rPr>
                <w:sz w:val="17"/>
              </w:rPr>
            </w:pPr>
          </w:p>
        </w:tc>
      </w:tr>
      <w:tr w:rsidR="002D4B1D" w14:paraId="7E77BDAE" w14:textId="77777777">
        <w:tc>
          <w:tcPr>
            <w:tcW w:w="3773" w:type="dxa"/>
            <w:tcMar>
              <w:right w:w="28" w:type="dxa"/>
            </w:tcMar>
          </w:tcPr>
          <w:p w:rsidR="002D4B1D" w:rsidRDefault="004C1C78" w14:paraId="3EF602D1" w14:textId="77777777">
            <w:pPr>
              <w:pStyle w:val="p-table"/>
              <w:rPr>
                <w:i/>
                <w:sz w:val="17"/>
              </w:rPr>
            </w:pPr>
            <w:r>
              <w:rPr>
                <w:i/>
                <w:sz w:val="17"/>
              </w:rPr>
              <w:t>Technisch</w:t>
            </w:r>
          </w:p>
        </w:tc>
        <w:tc>
          <w:tcPr>
            <w:tcW w:w="986" w:type="dxa"/>
            <w:tcMar>
              <w:left w:w="28" w:type="dxa"/>
              <w:right w:w="28" w:type="dxa"/>
            </w:tcMar>
          </w:tcPr>
          <w:p w:rsidR="002D4B1D" w:rsidP="00FF1578" w:rsidRDefault="004C1C78" w14:paraId="7ED6DCFF" w14:textId="77777777">
            <w:pPr>
              <w:pStyle w:val="p-table"/>
              <w:jc w:val="right"/>
              <w:rPr>
                <w:i/>
                <w:sz w:val="17"/>
              </w:rPr>
            </w:pPr>
            <w:r>
              <w:rPr>
                <w:i/>
                <w:sz w:val="17"/>
              </w:rPr>
              <w:t>100</w:t>
            </w:r>
          </w:p>
        </w:tc>
        <w:tc>
          <w:tcPr>
            <w:tcW w:w="986" w:type="dxa"/>
            <w:tcMar>
              <w:left w:w="28" w:type="dxa"/>
              <w:right w:w="28" w:type="dxa"/>
            </w:tcMar>
          </w:tcPr>
          <w:p w:rsidR="002D4B1D" w:rsidP="00FF1578" w:rsidRDefault="004C1C78" w14:paraId="13E91102" w14:textId="77777777">
            <w:pPr>
              <w:pStyle w:val="p-table"/>
              <w:jc w:val="right"/>
              <w:rPr>
                <w:i/>
                <w:sz w:val="17"/>
              </w:rPr>
            </w:pPr>
            <w:r>
              <w:rPr>
                <w:i/>
                <w:sz w:val="17"/>
              </w:rPr>
              <w:t>‒</w:t>
            </w:r>
            <w:r>
              <w:rPr>
                <w:i/>
                <w:sz w:val="17"/>
              </w:rPr>
              <w:t xml:space="preserve"> 448</w:t>
            </w:r>
          </w:p>
        </w:tc>
        <w:tc>
          <w:tcPr>
            <w:tcW w:w="986" w:type="dxa"/>
            <w:tcMar>
              <w:left w:w="28" w:type="dxa"/>
              <w:right w:w="28" w:type="dxa"/>
            </w:tcMar>
          </w:tcPr>
          <w:p w:rsidR="002D4B1D" w:rsidP="00FF1578" w:rsidRDefault="004C1C78" w14:paraId="6F3E42A1" w14:textId="77777777">
            <w:pPr>
              <w:pStyle w:val="p-table"/>
              <w:jc w:val="right"/>
              <w:rPr>
                <w:i/>
                <w:sz w:val="17"/>
              </w:rPr>
            </w:pPr>
            <w:r>
              <w:rPr>
                <w:i/>
                <w:sz w:val="17"/>
              </w:rPr>
              <w:t>146</w:t>
            </w:r>
          </w:p>
        </w:tc>
        <w:tc>
          <w:tcPr>
            <w:tcW w:w="986" w:type="dxa"/>
            <w:tcMar>
              <w:left w:w="28" w:type="dxa"/>
              <w:right w:w="28" w:type="dxa"/>
            </w:tcMar>
          </w:tcPr>
          <w:p w:rsidR="002D4B1D" w:rsidP="00FF1578" w:rsidRDefault="004C1C78" w14:paraId="428F1093" w14:textId="77777777">
            <w:pPr>
              <w:pStyle w:val="p-table"/>
              <w:jc w:val="right"/>
              <w:rPr>
                <w:i/>
                <w:sz w:val="17"/>
              </w:rPr>
            </w:pPr>
            <w:r>
              <w:rPr>
                <w:i/>
                <w:sz w:val="17"/>
              </w:rPr>
              <w:t>200</w:t>
            </w:r>
          </w:p>
        </w:tc>
        <w:tc>
          <w:tcPr>
            <w:tcW w:w="986" w:type="dxa"/>
            <w:tcMar>
              <w:left w:w="28" w:type="dxa"/>
              <w:right w:w="28" w:type="dxa"/>
            </w:tcMar>
          </w:tcPr>
          <w:p w:rsidR="002D4B1D" w:rsidP="00FF1578" w:rsidRDefault="004C1C78" w14:paraId="057BBB6F" w14:textId="77777777">
            <w:pPr>
              <w:pStyle w:val="p-table"/>
              <w:jc w:val="right"/>
              <w:rPr>
                <w:i/>
                <w:sz w:val="17"/>
              </w:rPr>
            </w:pPr>
            <w:r>
              <w:rPr>
                <w:i/>
                <w:sz w:val="17"/>
              </w:rPr>
              <w:t>71</w:t>
            </w:r>
          </w:p>
        </w:tc>
        <w:tc>
          <w:tcPr>
            <w:tcW w:w="991" w:type="dxa"/>
            <w:tcMar>
              <w:left w:w="28" w:type="dxa"/>
              <w:right w:w="28" w:type="dxa"/>
            </w:tcMar>
          </w:tcPr>
          <w:p w:rsidR="002D4B1D" w:rsidP="00FF1578" w:rsidRDefault="004C1C78" w14:paraId="76D2579B" w14:textId="77777777">
            <w:pPr>
              <w:pStyle w:val="p-table"/>
              <w:jc w:val="right"/>
              <w:rPr>
                <w:i/>
                <w:sz w:val="17"/>
              </w:rPr>
            </w:pPr>
            <w:r>
              <w:rPr>
                <w:i/>
                <w:sz w:val="17"/>
              </w:rPr>
              <w:t>124</w:t>
            </w:r>
          </w:p>
        </w:tc>
      </w:tr>
      <w:tr w:rsidR="002D4B1D" w14:paraId="2DDB6D0D" w14:textId="77777777">
        <w:tc>
          <w:tcPr>
            <w:tcW w:w="3773" w:type="dxa"/>
            <w:tcMar>
              <w:right w:w="28" w:type="dxa"/>
            </w:tcMar>
          </w:tcPr>
          <w:p w:rsidR="002D4B1D" w:rsidRDefault="004C1C78" w14:paraId="52B4BD76" w14:textId="77777777">
            <w:pPr>
              <w:pStyle w:val="p-table"/>
              <w:rPr>
                <w:sz w:val="17"/>
              </w:rPr>
            </w:pPr>
            <w:r>
              <w:rPr>
                <w:sz w:val="17"/>
              </w:rPr>
              <w:t>Mutaties met Infrastructuur en Waterstaat</w:t>
            </w:r>
          </w:p>
        </w:tc>
        <w:tc>
          <w:tcPr>
            <w:tcW w:w="986" w:type="dxa"/>
            <w:tcMar>
              <w:left w:w="28" w:type="dxa"/>
              <w:right w:w="28" w:type="dxa"/>
            </w:tcMar>
          </w:tcPr>
          <w:p w:rsidR="002D4B1D" w:rsidP="00FF1578" w:rsidRDefault="004C1C78" w14:paraId="7AD53E71" w14:textId="77777777">
            <w:pPr>
              <w:pStyle w:val="p-table"/>
              <w:jc w:val="right"/>
              <w:rPr>
                <w:sz w:val="17"/>
              </w:rPr>
            </w:pPr>
            <w:r>
              <w:rPr>
                <w:sz w:val="17"/>
              </w:rPr>
              <w:t>‒</w:t>
            </w:r>
            <w:r>
              <w:rPr>
                <w:sz w:val="17"/>
              </w:rPr>
              <w:t xml:space="preserve"> 45</w:t>
            </w:r>
          </w:p>
        </w:tc>
        <w:tc>
          <w:tcPr>
            <w:tcW w:w="986" w:type="dxa"/>
            <w:tcMar>
              <w:left w:w="28" w:type="dxa"/>
              <w:right w:w="28" w:type="dxa"/>
            </w:tcMar>
          </w:tcPr>
          <w:p w:rsidR="002D4B1D" w:rsidP="00FF1578" w:rsidRDefault="004C1C78" w14:paraId="61C96870" w14:textId="77777777">
            <w:pPr>
              <w:pStyle w:val="p-table"/>
              <w:jc w:val="right"/>
              <w:rPr>
                <w:sz w:val="17"/>
              </w:rPr>
            </w:pPr>
            <w:r>
              <w:rPr>
                <w:sz w:val="17"/>
              </w:rPr>
              <w:t>‒</w:t>
            </w:r>
            <w:r>
              <w:rPr>
                <w:sz w:val="17"/>
              </w:rPr>
              <w:t xml:space="preserve"> 455</w:t>
            </w:r>
          </w:p>
        </w:tc>
        <w:tc>
          <w:tcPr>
            <w:tcW w:w="986" w:type="dxa"/>
            <w:tcMar>
              <w:left w:w="28" w:type="dxa"/>
              <w:right w:w="28" w:type="dxa"/>
            </w:tcMar>
          </w:tcPr>
          <w:p w:rsidR="002D4B1D" w:rsidP="00FF1578" w:rsidRDefault="004C1C78" w14:paraId="06B88667" w14:textId="77777777">
            <w:pPr>
              <w:pStyle w:val="p-table"/>
              <w:jc w:val="right"/>
              <w:rPr>
                <w:sz w:val="17"/>
              </w:rPr>
            </w:pPr>
            <w:r>
              <w:rPr>
                <w:sz w:val="17"/>
              </w:rPr>
              <w:t>147</w:t>
            </w:r>
          </w:p>
        </w:tc>
        <w:tc>
          <w:tcPr>
            <w:tcW w:w="986" w:type="dxa"/>
            <w:tcMar>
              <w:left w:w="28" w:type="dxa"/>
              <w:right w:w="28" w:type="dxa"/>
            </w:tcMar>
          </w:tcPr>
          <w:p w:rsidR="002D4B1D" w:rsidP="00FF1578" w:rsidRDefault="004C1C78" w14:paraId="7008DE9A" w14:textId="77777777">
            <w:pPr>
              <w:pStyle w:val="p-table"/>
              <w:jc w:val="right"/>
              <w:rPr>
                <w:sz w:val="17"/>
              </w:rPr>
            </w:pPr>
            <w:r>
              <w:rPr>
                <w:sz w:val="17"/>
              </w:rPr>
              <w:t>192</w:t>
            </w:r>
          </w:p>
        </w:tc>
        <w:tc>
          <w:tcPr>
            <w:tcW w:w="986" w:type="dxa"/>
            <w:tcMar>
              <w:left w:w="28" w:type="dxa"/>
              <w:right w:w="28" w:type="dxa"/>
            </w:tcMar>
          </w:tcPr>
          <w:p w:rsidR="002D4B1D" w:rsidP="00FF1578" w:rsidRDefault="004C1C78" w14:paraId="1F50BB33" w14:textId="77777777">
            <w:pPr>
              <w:pStyle w:val="p-table"/>
              <w:jc w:val="right"/>
              <w:rPr>
                <w:sz w:val="17"/>
              </w:rPr>
            </w:pPr>
            <w:r>
              <w:rPr>
                <w:sz w:val="17"/>
              </w:rPr>
              <w:t>140</w:t>
            </w:r>
          </w:p>
        </w:tc>
        <w:tc>
          <w:tcPr>
            <w:tcW w:w="991" w:type="dxa"/>
            <w:tcMar>
              <w:left w:w="28" w:type="dxa"/>
              <w:right w:w="28" w:type="dxa"/>
            </w:tcMar>
          </w:tcPr>
          <w:p w:rsidR="002D4B1D" w:rsidP="00FF1578" w:rsidRDefault="004C1C78" w14:paraId="772A53BD" w14:textId="77777777">
            <w:pPr>
              <w:pStyle w:val="p-table"/>
              <w:jc w:val="right"/>
              <w:rPr>
                <w:sz w:val="17"/>
              </w:rPr>
            </w:pPr>
            <w:r>
              <w:rPr>
                <w:sz w:val="17"/>
              </w:rPr>
              <w:t>111</w:t>
            </w:r>
          </w:p>
        </w:tc>
      </w:tr>
      <w:tr w:rsidR="002D4B1D" w14:paraId="554D385A" w14:textId="77777777">
        <w:tc>
          <w:tcPr>
            <w:tcW w:w="3773" w:type="dxa"/>
            <w:tcMar>
              <w:right w:w="28" w:type="dxa"/>
            </w:tcMar>
          </w:tcPr>
          <w:p w:rsidR="002D4B1D" w:rsidRDefault="004C1C78" w14:paraId="55F35B12" w14:textId="77777777">
            <w:pPr>
              <w:pStyle w:val="p-table"/>
              <w:rPr>
                <w:sz w:val="17"/>
              </w:rPr>
            </w:pPr>
            <w:r>
              <w:rPr>
                <w:sz w:val="17"/>
              </w:rPr>
              <w:t>Overig technisch</w:t>
            </w:r>
          </w:p>
        </w:tc>
        <w:tc>
          <w:tcPr>
            <w:tcW w:w="986" w:type="dxa"/>
            <w:tcMar>
              <w:left w:w="28" w:type="dxa"/>
              <w:right w:w="28" w:type="dxa"/>
            </w:tcMar>
          </w:tcPr>
          <w:p w:rsidR="002D4B1D" w:rsidP="00FF1578" w:rsidRDefault="004C1C78" w14:paraId="73F9A916" w14:textId="77777777">
            <w:pPr>
              <w:pStyle w:val="p-table"/>
              <w:jc w:val="right"/>
              <w:rPr>
                <w:sz w:val="17"/>
              </w:rPr>
            </w:pPr>
            <w:r>
              <w:rPr>
                <w:sz w:val="17"/>
              </w:rPr>
              <w:t>145</w:t>
            </w:r>
          </w:p>
        </w:tc>
        <w:tc>
          <w:tcPr>
            <w:tcW w:w="986" w:type="dxa"/>
            <w:tcMar>
              <w:left w:w="28" w:type="dxa"/>
              <w:right w:w="28" w:type="dxa"/>
            </w:tcMar>
          </w:tcPr>
          <w:p w:rsidR="002D4B1D" w:rsidP="00FF1578" w:rsidRDefault="004C1C78" w14:paraId="4BD8B23E" w14:textId="77777777">
            <w:pPr>
              <w:pStyle w:val="p-table"/>
              <w:jc w:val="right"/>
              <w:rPr>
                <w:sz w:val="17"/>
              </w:rPr>
            </w:pPr>
            <w:r>
              <w:rPr>
                <w:sz w:val="17"/>
              </w:rPr>
              <w:t>7</w:t>
            </w:r>
          </w:p>
        </w:tc>
        <w:tc>
          <w:tcPr>
            <w:tcW w:w="986" w:type="dxa"/>
            <w:tcMar>
              <w:left w:w="28" w:type="dxa"/>
              <w:right w:w="28" w:type="dxa"/>
            </w:tcMar>
          </w:tcPr>
          <w:p w:rsidR="002D4B1D" w:rsidP="00FF1578" w:rsidRDefault="004C1C78" w14:paraId="533ADB19"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FF1578" w:rsidRDefault="004C1C78" w14:paraId="13F4417A" w14:textId="77777777">
            <w:pPr>
              <w:pStyle w:val="p-table"/>
              <w:jc w:val="right"/>
              <w:rPr>
                <w:sz w:val="17"/>
              </w:rPr>
            </w:pPr>
            <w:r>
              <w:rPr>
                <w:sz w:val="17"/>
              </w:rPr>
              <w:t>8</w:t>
            </w:r>
          </w:p>
        </w:tc>
        <w:tc>
          <w:tcPr>
            <w:tcW w:w="986" w:type="dxa"/>
            <w:tcMar>
              <w:left w:w="28" w:type="dxa"/>
              <w:right w:w="28" w:type="dxa"/>
            </w:tcMar>
          </w:tcPr>
          <w:p w:rsidR="002D4B1D" w:rsidP="00FF1578" w:rsidRDefault="004C1C78" w14:paraId="1C808E4F" w14:textId="77777777">
            <w:pPr>
              <w:pStyle w:val="p-table"/>
              <w:jc w:val="right"/>
              <w:rPr>
                <w:sz w:val="17"/>
              </w:rPr>
            </w:pPr>
            <w:r>
              <w:rPr>
                <w:sz w:val="17"/>
              </w:rPr>
              <w:t>‒</w:t>
            </w:r>
            <w:r>
              <w:rPr>
                <w:sz w:val="17"/>
              </w:rPr>
              <w:t xml:space="preserve"> 69</w:t>
            </w:r>
          </w:p>
        </w:tc>
        <w:tc>
          <w:tcPr>
            <w:tcW w:w="991" w:type="dxa"/>
            <w:tcMar>
              <w:left w:w="28" w:type="dxa"/>
              <w:right w:w="28" w:type="dxa"/>
            </w:tcMar>
          </w:tcPr>
          <w:p w:rsidR="002D4B1D" w:rsidP="00FF1578" w:rsidRDefault="004C1C78" w14:paraId="0AE02DE4" w14:textId="77777777">
            <w:pPr>
              <w:pStyle w:val="p-table"/>
              <w:jc w:val="right"/>
              <w:rPr>
                <w:sz w:val="17"/>
              </w:rPr>
            </w:pPr>
            <w:r>
              <w:rPr>
                <w:sz w:val="17"/>
              </w:rPr>
              <w:t>13</w:t>
            </w:r>
          </w:p>
        </w:tc>
      </w:tr>
      <w:tr w:rsidR="002D4B1D" w14:paraId="3B76EDA6" w14:textId="77777777">
        <w:tc>
          <w:tcPr>
            <w:tcW w:w="3773" w:type="dxa"/>
            <w:tcMar>
              <w:right w:w="28" w:type="dxa"/>
            </w:tcMar>
          </w:tcPr>
          <w:p w:rsidR="002D4B1D" w:rsidRDefault="002D4B1D" w14:paraId="0E77BB33" w14:textId="77777777">
            <w:pPr>
              <w:pStyle w:val="p-table"/>
              <w:rPr>
                <w:sz w:val="17"/>
              </w:rPr>
            </w:pPr>
          </w:p>
        </w:tc>
        <w:tc>
          <w:tcPr>
            <w:tcW w:w="986" w:type="dxa"/>
            <w:tcMar>
              <w:left w:w="28" w:type="dxa"/>
              <w:right w:w="28" w:type="dxa"/>
            </w:tcMar>
          </w:tcPr>
          <w:p w:rsidR="002D4B1D" w:rsidP="00FF1578" w:rsidRDefault="002D4B1D" w14:paraId="22555996" w14:textId="77777777">
            <w:pPr>
              <w:pStyle w:val="p-table"/>
              <w:jc w:val="right"/>
              <w:rPr>
                <w:sz w:val="17"/>
              </w:rPr>
            </w:pPr>
          </w:p>
        </w:tc>
        <w:tc>
          <w:tcPr>
            <w:tcW w:w="986" w:type="dxa"/>
            <w:tcMar>
              <w:left w:w="28" w:type="dxa"/>
              <w:right w:w="28" w:type="dxa"/>
            </w:tcMar>
          </w:tcPr>
          <w:p w:rsidR="002D4B1D" w:rsidP="00FF1578" w:rsidRDefault="002D4B1D" w14:paraId="3F5AA2F6" w14:textId="77777777">
            <w:pPr>
              <w:pStyle w:val="p-table"/>
              <w:jc w:val="right"/>
              <w:rPr>
                <w:sz w:val="17"/>
              </w:rPr>
            </w:pPr>
          </w:p>
        </w:tc>
        <w:tc>
          <w:tcPr>
            <w:tcW w:w="986" w:type="dxa"/>
            <w:tcMar>
              <w:left w:w="28" w:type="dxa"/>
              <w:right w:w="28" w:type="dxa"/>
            </w:tcMar>
          </w:tcPr>
          <w:p w:rsidR="002D4B1D" w:rsidP="00FF1578" w:rsidRDefault="002D4B1D" w14:paraId="132A9E8C" w14:textId="77777777">
            <w:pPr>
              <w:pStyle w:val="p-table"/>
              <w:jc w:val="right"/>
              <w:rPr>
                <w:sz w:val="17"/>
              </w:rPr>
            </w:pPr>
          </w:p>
        </w:tc>
        <w:tc>
          <w:tcPr>
            <w:tcW w:w="986" w:type="dxa"/>
            <w:tcMar>
              <w:left w:w="28" w:type="dxa"/>
              <w:right w:w="28" w:type="dxa"/>
            </w:tcMar>
          </w:tcPr>
          <w:p w:rsidR="002D4B1D" w:rsidP="00FF1578" w:rsidRDefault="002D4B1D" w14:paraId="651118E7" w14:textId="77777777">
            <w:pPr>
              <w:pStyle w:val="p-table"/>
              <w:jc w:val="right"/>
              <w:rPr>
                <w:sz w:val="17"/>
              </w:rPr>
            </w:pPr>
          </w:p>
        </w:tc>
        <w:tc>
          <w:tcPr>
            <w:tcW w:w="986" w:type="dxa"/>
            <w:tcMar>
              <w:left w:w="28" w:type="dxa"/>
              <w:right w:w="28" w:type="dxa"/>
            </w:tcMar>
          </w:tcPr>
          <w:p w:rsidR="002D4B1D" w:rsidP="00FF1578" w:rsidRDefault="002D4B1D" w14:paraId="5BF55106" w14:textId="77777777">
            <w:pPr>
              <w:pStyle w:val="p-table"/>
              <w:jc w:val="right"/>
              <w:rPr>
                <w:sz w:val="17"/>
              </w:rPr>
            </w:pPr>
          </w:p>
        </w:tc>
        <w:tc>
          <w:tcPr>
            <w:tcW w:w="991" w:type="dxa"/>
            <w:tcMar>
              <w:left w:w="28" w:type="dxa"/>
              <w:right w:w="28" w:type="dxa"/>
            </w:tcMar>
          </w:tcPr>
          <w:p w:rsidR="002D4B1D" w:rsidP="00FF1578" w:rsidRDefault="002D4B1D" w14:paraId="6D323DBA" w14:textId="77777777">
            <w:pPr>
              <w:pStyle w:val="p-table"/>
              <w:jc w:val="right"/>
              <w:rPr>
                <w:sz w:val="17"/>
              </w:rPr>
            </w:pPr>
          </w:p>
        </w:tc>
      </w:tr>
      <w:tr w:rsidR="002D4B1D" w14:paraId="21D7130F" w14:textId="77777777">
        <w:tc>
          <w:tcPr>
            <w:tcW w:w="3773" w:type="dxa"/>
            <w:tcBorders>
              <w:bottom w:val="single" w:color="009EE0" w:sz="2" w:space="0"/>
            </w:tcBorders>
            <w:tcMar>
              <w:right w:w="28" w:type="dxa"/>
            </w:tcMar>
          </w:tcPr>
          <w:p w:rsidR="002D4B1D" w:rsidRDefault="004C1C78" w14:paraId="5C87D47E"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FF1578" w:rsidRDefault="004C1C78" w14:paraId="61EFC1C9" w14:textId="77777777">
            <w:pPr>
              <w:pStyle w:val="p-table"/>
              <w:jc w:val="right"/>
              <w:rPr>
                <w:b/>
                <w:sz w:val="17"/>
              </w:rPr>
            </w:pPr>
            <w:r>
              <w:rPr>
                <w:b/>
                <w:sz w:val="17"/>
              </w:rPr>
              <w:t>9.768</w:t>
            </w:r>
          </w:p>
        </w:tc>
        <w:tc>
          <w:tcPr>
            <w:tcW w:w="986" w:type="dxa"/>
            <w:tcBorders>
              <w:bottom w:val="single" w:color="009EE0" w:sz="2" w:space="0"/>
            </w:tcBorders>
            <w:tcMar>
              <w:left w:w="28" w:type="dxa"/>
              <w:right w:w="28" w:type="dxa"/>
            </w:tcMar>
          </w:tcPr>
          <w:p w:rsidR="002D4B1D" w:rsidP="00FF1578" w:rsidRDefault="004C1C78" w14:paraId="45EA17F5" w14:textId="77777777">
            <w:pPr>
              <w:pStyle w:val="p-table"/>
              <w:jc w:val="right"/>
              <w:rPr>
                <w:b/>
                <w:sz w:val="17"/>
              </w:rPr>
            </w:pPr>
            <w:r>
              <w:rPr>
                <w:b/>
                <w:sz w:val="17"/>
              </w:rPr>
              <w:t>10.186</w:t>
            </w:r>
          </w:p>
        </w:tc>
        <w:tc>
          <w:tcPr>
            <w:tcW w:w="986" w:type="dxa"/>
            <w:tcBorders>
              <w:bottom w:val="single" w:color="009EE0" w:sz="2" w:space="0"/>
            </w:tcBorders>
            <w:tcMar>
              <w:left w:w="28" w:type="dxa"/>
              <w:right w:w="28" w:type="dxa"/>
            </w:tcMar>
          </w:tcPr>
          <w:p w:rsidR="002D4B1D" w:rsidP="00FF1578" w:rsidRDefault="004C1C78" w14:paraId="40A5E6F9" w14:textId="77777777">
            <w:pPr>
              <w:pStyle w:val="p-table"/>
              <w:jc w:val="right"/>
              <w:rPr>
                <w:b/>
                <w:sz w:val="17"/>
              </w:rPr>
            </w:pPr>
            <w:r>
              <w:rPr>
                <w:b/>
                <w:sz w:val="17"/>
              </w:rPr>
              <w:t>10.750</w:t>
            </w:r>
          </w:p>
        </w:tc>
        <w:tc>
          <w:tcPr>
            <w:tcW w:w="986" w:type="dxa"/>
            <w:tcBorders>
              <w:bottom w:val="single" w:color="009EE0" w:sz="2" w:space="0"/>
            </w:tcBorders>
            <w:tcMar>
              <w:left w:w="28" w:type="dxa"/>
              <w:right w:w="28" w:type="dxa"/>
            </w:tcMar>
          </w:tcPr>
          <w:p w:rsidR="002D4B1D" w:rsidP="00FF1578" w:rsidRDefault="004C1C78" w14:paraId="379AB78C" w14:textId="77777777">
            <w:pPr>
              <w:pStyle w:val="p-table"/>
              <w:jc w:val="right"/>
              <w:rPr>
                <w:b/>
                <w:sz w:val="17"/>
              </w:rPr>
            </w:pPr>
            <w:r>
              <w:rPr>
                <w:b/>
                <w:sz w:val="17"/>
              </w:rPr>
              <w:t>10.518</w:t>
            </w:r>
          </w:p>
        </w:tc>
        <w:tc>
          <w:tcPr>
            <w:tcW w:w="986" w:type="dxa"/>
            <w:tcBorders>
              <w:bottom w:val="single" w:color="009EE0" w:sz="2" w:space="0"/>
            </w:tcBorders>
            <w:tcMar>
              <w:left w:w="28" w:type="dxa"/>
              <w:right w:w="28" w:type="dxa"/>
            </w:tcMar>
          </w:tcPr>
          <w:p w:rsidR="002D4B1D" w:rsidP="00FF1578" w:rsidRDefault="004C1C78" w14:paraId="45804E93" w14:textId="77777777">
            <w:pPr>
              <w:pStyle w:val="p-table"/>
              <w:jc w:val="right"/>
              <w:rPr>
                <w:b/>
                <w:sz w:val="17"/>
              </w:rPr>
            </w:pPr>
            <w:r>
              <w:rPr>
                <w:b/>
                <w:sz w:val="17"/>
              </w:rPr>
              <w:t>10.757</w:t>
            </w:r>
          </w:p>
        </w:tc>
        <w:tc>
          <w:tcPr>
            <w:tcW w:w="991" w:type="dxa"/>
            <w:tcBorders>
              <w:bottom w:val="single" w:color="009EE0" w:sz="2" w:space="0"/>
            </w:tcBorders>
            <w:tcMar>
              <w:left w:w="28" w:type="dxa"/>
              <w:right w:w="28" w:type="dxa"/>
            </w:tcMar>
          </w:tcPr>
          <w:p w:rsidR="002D4B1D" w:rsidP="00FF1578" w:rsidRDefault="004C1C78" w14:paraId="665339A3" w14:textId="77777777">
            <w:pPr>
              <w:pStyle w:val="p-table"/>
              <w:jc w:val="right"/>
              <w:rPr>
                <w:b/>
                <w:sz w:val="17"/>
              </w:rPr>
            </w:pPr>
            <w:r>
              <w:rPr>
                <w:b/>
                <w:sz w:val="17"/>
              </w:rPr>
              <w:t>10.718</w:t>
            </w:r>
          </w:p>
        </w:tc>
      </w:tr>
    </w:tbl>
    <w:p w:rsidR="002D4B1D" w:rsidRDefault="002D4B1D" w14:paraId="5302EF0E"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657"/>
        <w:gridCol w:w="657"/>
        <w:gridCol w:w="657"/>
        <w:gridCol w:w="657"/>
        <w:gridCol w:w="657"/>
        <w:gridCol w:w="657"/>
        <w:gridCol w:w="657"/>
        <w:gridCol w:w="657"/>
        <w:gridCol w:w="665"/>
      </w:tblGrid>
      <w:tr w:rsidR="002D4B1D" w14:paraId="5059461F" w14:textId="77777777">
        <w:trPr>
          <w:tblHeader/>
        </w:trPr>
        <w:tc>
          <w:tcPr>
            <w:tcW w:w="9694" w:type="dxa"/>
            <w:gridSpan w:val="10"/>
          </w:tcPr>
          <w:p w:rsidR="002D4B1D" w:rsidRDefault="004C1C78" w14:paraId="3299C64D" w14:textId="77777777">
            <w:pPr>
              <w:pStyle w:val="kio2-table-title"/>
            </w:pPr>
            <w:r>
              <w:t>Mobiliteitsfonds: Ontvangsten (2031-2039)</w:t>
            </w:r>
          </w:p>
        </w:tc>
      </w:tr>
      <w:tr w:rsidR="002D4B1D" w14:paraId="423AF2CF"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0BE3FE6A" w14:textId="77777777">
            <w:pPr>
              <w:pStyle w:val="p-table"/>
              <w:rPr>
                <w:color w:val="000000"/>
                <w:sz w:val="17"/>
              </w:rPr>
            </w:pPr>
            <w:r>
              <w:rPr>
                <w:color w:val="000000"/>
                <w:sz w:val="17"/>
              </w:rPr>
              <w:t>In miljoenen euro</w:t>
            </w:r>
          </w:p>
        </w:tc>
        <w:tc>
          <w:tcPr>
            <w:tcW w:w="657" w:type="dxa"/>
            <w:tcBorders>
              <w:top w:val="single" w:color="000000" w:sz="2" w:space="0"/>
              <w:bottom w:val="single" w:color="009EE0" w:sz="2" w:space="0"/>
            </w:tcBorders>
            <w:tcMar>
              <w:top w:w="28" w:type="dxa"/>
              <w:left w:w="28" w:type="dxa"/>
              <w:bottom w:w="28" w:type="dxa"/>
              <w:right w:w="28" w:type="dxa"/>
            </w:tcMar>
          </w:tcPr>
          <w:p w:rsidR="002D4B1D" w:rsidRDefault="004C1C78" w14:paraId="44A3D23E" w14:textId="77777777">
            <w:pPr>
              <w:pStyle w:val="p-table"/>
              <w:rPr>
                <w:color w:val="000000"/>
                <w:sz w:val="17"/>
              </w:rPr>
            </w:pPr>
            <w:r>
              <w:rPr>
                <w:color w:val="000000"/>
                <w:sz w:val="17"/>
              </w:rPr>
              <w:t>2031</w:t>
            </w:r>
          </w:p>
        </w:tc>
        <w:tc>
          <w:tcPr>
            <w:tcW w:w="657" w:type="dxa"/>
            <w:tcBorders>
              <w:top w:val="single" w:color="000000" w:sz="2" w:space="0"/>
              <w:bottom w:val="single" w:color="009EE0" w:sz="2" w:space="0"/>
            </w:tcBorders>
            <w:tcMar>
              <w:top w:w="28" w:type="dxa"/>
              <w:left w:w="28" w:type="dxa"/>
              <w:bottom w:w="28" w:type="dxa"/>
              <w:right w:w="28" w:type="dxa"/>
            </w:tcMar>
          </w:tcPr>
          <w:p w:rsidR="002D4B1D" w:rsidRDefault="004C1C78" w14:paraId="5BC57508" w14:textId="77777777">
            <w:pPr>
              <w:pStyle w:val="p-table"/>
              <w:rPr>
                <w:color w:val="000000"/>
                <w:sz w:val="17"/>
              </w:rPr>
            </w:pPr>
            <w:r>
              <w:rPr>
                <w:color w:val="000000"/>
                <w:sz w:val="17"/>
              </w:rPr>
              <w:t>2032</w:t>
            </w:r>
          </w:p>
        </w:tc>
        <w:tc>
          <w:tcPr>
            <w:tcW w:w="657" w:type="dxa"/>
            <w:tcBorders>
              <w:top w:val="single" w:color="000000" w:sz="2" w:space="0"/>
              <w:bottom w:val="single" w:color="009EE0" w:sz="2" w:space="0"/>
            </w:tcBorders>
            <w:tcMar>
              <w:top w:w="28" w:type="dxa"/>
              <w:left w:w="28" w:type="dxa"/>
              <w:bottom w:w="28" w:type="dxa"/>
              <w:right w:w="28" w:type="dxa"/>
            </w:tcMar>
          </w:tcPr>
          <w:p w:rsidR="002D4B1D" w:rsidRDefault="004C1C78" w14:paraId="41278BF2" w14:textId="77777777">
            <w:pPr>
              <w:pStyle w:val="p-table"/>
              <w:rPr>
                <w:color w:val="000000"/>
                <w:sz w:val="17"/>
              </w:rPr>
            </w:pPr>
            <w:r>
              <w:rPr>
                <w:color w:val="000000"/>
                <w:sz w:val="17"/>
              </w:rPr>
              <w:t>2033</w:t>
            </w:r>
          </w:p>
        </w:tc>
        <w:tc>
          <w:tcPr>
            <w:tcW w:w="657" w:type="dxa"/>
            <w:tcBorders>
              <w:top w:val="single" w:color="000000" w:sz="2" w:space="0"/>
              <w:bottom w:val="single" w:color="009EE0" w:sz="2" w:space="0"/>
            </w:tcBorders>
            <w:tcMar>
              <w:top w:w="28" w:type="dxa"/>
              <w:left w:w="28" w:type="dxa"/>
              <w:bottom w:w="28" w:type="dxa"/>
              <w:right w:w="28" w:type="dxa"/>
            </w:tcMar>
          </w:tcPr>
          <w:p w:rsidR="002D4B1D" w:rsidRDefault="004C1C78" w14:paraId="2530AD2A" w14:textId="77777777">
            <w:pPr>
              <w:pStyle w:val="p-table"/>
              <w:rPr>
                <w:color w:val="000000"/>
                <w:sz w:val="17"/>
              </w:rPr>
            </w:pPr>
            <w:r>
              <w:rPr>
                <w:color w:val="000000"/>
                <w:sz w:val="17"/>
              </w:rPr>
              <w:t>2034</w:t>
            </w:r>
          </w:p>
        </w:tc>
        <w:tc>
          <w:tcPr>
            <w:tcW w:w="657" w:type="dxa"/>
            <w:tcBorders>
              <w:top w:val="single" w:color="000000" w:sz="2" w:space="0"/>
              <w:bottom w:val="single" w:color="009EE0" w:sz="2" w:space="0"/>
            </w:tcBorders>
            <w:tcMar>
              <w:top w:w="28" w:type="dxa"/>
              <w:left w:w="28" w:type="dxa"/>
              <w:bottom w:w="28" w:type="dxa"/>
              <w:right w:w="28" w:type="dxa"/>
            </w:tcMar>
          </w:tcPr>
          <w:p w:rsidR="002D4B1D" w:rsidRDefault="004C1C78" w14:paraId="576FED76" w14:textId="77777777">
            <w:pPr>
              <w:pStyle w:val="p-table"/>
              <w:rPr>
                <w:color w:val="000000"/>
                <w:sz w:val="17"/>
              </w:rPr>
            </w:pPr>
            <w:r>
              <w:rPr>
                <w:color w:val="000000"/>
                <w:sz w:val="17"/>
              </w:rPr>
              <w:t>2035</w:t>
            </w:r>
          </w:p>
        </w:tc>
        <w:tc>
          <w:tcPr>
            <w:tcW w:w="657" w:type="dxa"/>
            <w:tcBorders>
              <w:top w:val="single" w:color="000000" w:sz="2" w:space="0"/>
              <w:bottom w:val="single" w:color="009EE0" w:sz="2" w:space="0"/>
            </w:tcBorders>
            <w:tcMar>
              <w:top w:w="28" w:type="dxa"/>
              <w:left w:w="28" w:type="dxa"/>
              <w:bottom w:w="28" w:type="dxa"/>
              <w:right w:w="28" w:type="dxa"/>
            </w:tcMar>
          </w:tcPr>
          <w:p w:rsidR="002D4B1D" w:rsidRDefault="004C1C78" w14:paraId="7BF5B376" w14:textId="77777777">
            <w:pPr>
              <w:pStyle w:val="p-table"/>
              <w:rPr>
                <w:color w:val="000000"/>
                <w:sz w:val="17"/>
              </w:rPr>
            </w:pPr>
            <w:r>
              <w:rPr>
                <w:color w:val="000000"/>
                <w:sz w:val="17"/>
              </w:rPr>
              <w:t>2036</w:t>
            </w:r>
          </w:p>
        </w:tc>
        <w:tc>
          <w:tcPr>
            <w:tcW w:w="657" w:type="dxa"/>
            <w:tcBorders>
              <w:top w:val="single" w:color="000000" w:sz="2" w:space="0"/>
              <w:bottom w:val="single" w:color="009EE0" w:sz="2" w:space="0"/>
            </w:tcBorders>
            <w:tcMar>
              <w:top w:w="28" w:type="dxa"/>
              <w:left w:w="28" w:type="dxa"/>
              <w:bottom w:w="28" w:type="dxa"/>
              <w:right w:w="28" w:type="dxa"/>
            </w:tcMar>
          </w:tcPr>
          <w:p w:rsidR="002D4B1D" w:rsidRDefault="004C1C78" w14:paraId="1BF2AFC7" w14:textId="77777777">
            <w:pPr>
              <w:pStyle w:val="p-table"/>
              <w:rPr>
                <w:color w:val="000000"/>
                <w:sz w:val="17"/>
              </w:rPr>
            </w:pPr>
            <w:r>
              <w:rPr>
                <w:color w:val="000000"/>
                <w:sz w:val="17"/>
              </w:rPr>
              <w:t>2037</w:t>
            </w:r>
          </w:p>
        </w:tc>
        <w:tc>
          <w:tcPr>
            <w:tcW w:w="657" w:type="dxa"/>
            <w:tcBorders>
              <w:top w:val="single" w:color="000000" w:sz="2" w:space="0"/>
              <w:bottom w:val="single" w:color="009EE0" w:sz="2" w:space="0"/>
            </w:tcBorders>
            <w:tcMar>
              <w:top w:w="28" w:type="dxa"/>
              <w:left w:w="28" w:type="dxa"/>
              <w:bottom w:w="28" w:type="dxa"/>
              <w:right w:w="28" w:type="dxa"/>
            </w:tcMar>
          </w:tcPr>
          <w:p w:rsidR="002D4B1D" w:rsidRDefault="004C1C78" w14:paraId="484E2D26" w14:textId="77777777">
            <w:pPr>
              <w:pStyle w:val="p-table"/>
              <w:rPr>
                <w:color w:val="000000"/>
                <w:sz w:val="17"/>
              </w:rPr>
            </w:pPr>
            <w:r>
              <w:rPr>
                <w:color w:val="000000"/>
                <w:sz w:val="17"/>
              </w:rPr>
              <w:t>2038</w:t>
            </w:r>
          </w:p>
        </w:tc>
        <w:tc>
          <w:tcPr>
            <w:tcW w:w="665" w:type="dxa"/>
            <w:tcBorders>
              <w:top w:val="single" w:color="000000" w:sz="2" w:space="0"/>
              <w:bottom w:val="single" w:color="009EE0" w:sz="2" w:space="0"/>
            </w:tcBorders>
            <w:tcMar>
              <w:top w:w="28" w:type="dxa"/>
              <w:left w:w="28" w:type="dxa"/>
              <w:bottom w:w="28" w:type="dxa"/>
              <w:right w:w="28" w:type="dxa"/>
            </w:tcMar>
          </w:tcPr>
          <w:p w:rsidR="002D4B1D" w:rsidRDefault="004C1C78" w14:paraId="7A26EC0F" w14:textId="77777777">
            <w:pPr>
              <w:pStyle w:val="p-table"/>
              <w:rPr>
                <w:color w:val="000000"/>
                <w:sz w:val="17"/>
              </w:rPr>
            </w:pPr>
            <w:r>
              <w:rPr>
                <w:color w:val="000000"/>
                <w:sz w:val="17"/>
              </w:rPr>
              <w:t>2039</w:t>
            </w:r>
          </w:p>
        </w:tc>
      </w:tr>
      <w:tr w:rsidR="002D4B1D" w14:paraId="11B73F27" w14:textId="77777777">
        <w:tc>
          <w:tcPr>
            <w:tcW w:w="3773" w:type="dxa"/>
            <w:tcMar>
              <w:right w:w="28" w:type="dxa"/>
            </w:tcMar>
          </w:tcPr>
          <w:p w:rsidR="002D4B1D" w:rsidRDefault="002D4B1D" w14:paraId="6A81D6AC" w14:textId="77777777">
            <w:pPr>
              <w:pStyle w:val="p-table"/>
              <w:rPr>
                <w:sz w:val="17"/>
              </w:rPr>
            </w:pPr>
          </w:p>
        </w:tc>
        <w:tc>
          <w:tcPr>
            <w:tcW w:w="657" w:type="dxa"/>
            <w:tcMar>
              <w:left w:w="28" w:type="dxa"/>
              <w:right w:w="28" w:type="dxa"/>
            </w:tcMar>
          </w:tcPr>
          <w:p w:rsidR="002D4B1D" w:rsidRDefault="002D4B1D" w14:paraId="12157EC5" w14:textId="77777777">
            <w:pPr>
              <w:pStyle w:val="p-table"/>
              <w:rPr>
                <w:sz w:val="17"/>
              </w:rPr>
            </w:pPr>
          </w:p>
        </w:tc>
        <w:tc>
          <w:tcPr>
            <w:tcW w:w="657" w:type="dxa"/>
            <w:tcMar>
              <w:left w:w="28" w:type="dxa"/>
              <w:right w:w="28" w:type="dxa"/>
            </w:tcMar>
          </w:tcPr>
          <w:p w:rsidR="002D4B1D" w:rsidRDefault="002D4B1D" w14:paraId="5DAD0FD3" w14:textId="77777777">
            <w:pPr>
              <w:pStyle w:val="p-table"/>
              <w:rPr>
                <w:sz w:val="17"/>
              </w:rPr>
            </w:pPr>
          </w:p>
        </w:tc>
        <w:tc>
          <w:tcPr>
            <w:tcW w:w="657" w:type="dxa"/>
            <w:tcMar>
              <w:left w:w="28" w:type="dxa"/>
              <w:right w:w="28" w:type="dxa"/>
            </w:tcMar>
          </w:tcPr>
          <w:p w:rsidR="002D4B1D" w:rsidRDefault="002D4B1D" w14:paraId="5344FDB3" w14:textId="77777777">
            <w:pPr>
              <w:pStyle w:val="p-table"/>
              <w:rPr>
                <w:sz w:val="17"/>
              </w:rPr>
            </w:pPr>
          </w:p>
        </w:tc>
        <w:tc>
          <w:tcPr>
            <w:tcW w:w="657" w:type="dxa"/>
            <w:tcMar>
              <w:left w:w="28" w:type="dxa"/>
              <w:right w:w="28" w:type="dxa"/>
            </w:tcMar>
          </w:tcPr>
          <w:p w:rsidR="002D4B1D" w:rsidRDefault="002D4B1D" w14:paraId="18C59306" w14:textId="77777777">
            <w:pPr>
              <w:pStyle w:val="p-table"/>
              <w:rPr>
                <w:sz w:val="17"/>
              </w:rPr>
            </w:pPr>
          </w:p>
        </w:tc>
        <w:tc>
          <w:tcPr>
            <w:tcW w:w="657" w:type="dxa"/>
            <w:tcMar>
              <w:left w:w="28" w:type="dxa"/>
              <w:right w:w="28" w:type="dxa"/>
            </w:tcMar>
          </w:tcPr>
          <w:p w:rsidR="002D4B1D" w:rsidRDefault="002D4B1D" w14:paraId="6EA5FC3B" w14:textId="77777777">
            <w:pPr>
              <w:pStyle w:val="p-table"/>
              <w:rPr>
                <w:sz w:val="17"/>
              </w:rPr>
            </w:pPr>
          </w:p>
        </w:tc>
        <w:tc>
          <w:tcPr>
            <w:tcW w:w="657" w:type="dxa"/>
            <w:tcMar>
              <w:left w:w="28" w:type="dxa"/>
              <w:right w:w="28" w:type="dxa"/>
            </w:tcMar>
          </w:tcPr>
          <w:p w:rsidR="002D4B1D" w:rsidRDefault="002D4B1D" w14:paraId="70CA6655" w14:textId="77777777">
            <w:pPr>
              <w:pStyle w:val="p-table"/>
              <w:rPr>
                <w:sz w:val="17"/>
              </w:rPr>
            </w:pPr>
          </w:p>
        </w:tc>
        <w:tc>
          <w:tcPr>
            <w:tcW w:w="657" w:type="dxa"/>
            <w:tcMar>
              <w:left w:w="28" w:type="dxa"/>
              <w:right w:w="28" w:type="dxa"/>
            </w:tcMar>
          </w:tcPr>
          <w:p w:rsidR="002D4B1D" w:rsidRDefault="002D4B1D" w14:paraId="1FC4B14F" w14:textId="77777777">
            <w:pPr>
              <w:pStyle w:val="p-table"/>
              <w:rPr>
                <w:sz w:val="17"/>
              </w:rPr>
            </w:pPr>
          </w:p>
        </w:tc>
        <w:tc>
          <w:tcPr>
            <w:tcW w:w="657" w:type="dxa"/>
            <w:tcMar>
              <w:left w:w="28" w:type="dxa"/>
              <w:right w:w="28" w:type="dxa"/>
            </w:tcMar>
          </w:tcPr>
          <w:p w:rsidR="002D4B1D" w:rsidRDefault="002D4B1D" w14:paraId="57D2E2DD" w14:textId="77777777">
            <w:pPr>
              <w:pStyle w:val="p-table"/>
              <w:rPr>
                <w:sz w:val="17"/>
              </w:rPr>
            </w:pPr>
          </w:p>
        </w:tc>
        <w:tc>
          <w:tcPr>
            <w:tcW w:w="665" w:type="dxa"/>
            <w:tcMar>
              <w:left w:w="28" w:type="dxa"/>
              <w:right w:w="28" w:type="dxa"/>
            </w:tcMar>
          </w:tcPr>
          <w:p w:rsidR="002D4B1D" w:rsidRDefault="002D4B1D" w14:paraId="505616D8" w14:textId="77777777">
            <w:pPr>
              <w:pStyle w:val="p-table"/>
              <w:rPr>
                <w:sz w:val="17"/>
              </w:rPr>
            </w:pPr>
          </w:p>
        </w:tc>
      </w:tr>
      <w:tr w:rsidR="002D4B1D" w14:paraId="3FA79535" w14:textId="77777777">
        <w:tc>
          <w:tcPr>
            <w:tcW w:w="3773" w:type="dxa"/>
            <w:tcMar>
              <w:right w:w="28" w:type="dxa"/>
            </w:tcMar>
          </w:tcPr>
          <w:p w:rsidR="002D4B1D" w:rsidRDefault="004C1C78" w14:paraId="3DFE771C" w14:textId="77777777">
            <w:pPr>
              <w:pStyle w:val="p-table"/>
              <w:rPr>
                <w:b/>
                <w:sz w:val="17"/>
              </w:rPr>
            </w:pPr>
            <w:r>
              <w:rPr>
                <w:b/>
                <w:sz w:val="17"/>
              </w:rPr>
              <w:t>Stand Basisstand Miljoenennota</w:t>
            </w:r>
          </w:p>
        </w:tc>
        <w:tc>
          <w:tcPr>
            <w:tcW w:w="657" w:type="dxa"/>
            <w:tcMar>
              <w:left w:w="28" w:type="dxa"/>
              <w:right w:w="28" w:type="dxa"/>
            </w:tcMar>
          </w:tcPr>
          <w:p w:rsidR="002D4B1D" w:rsidP="00FF1578" w:rsidRDefault="004C1C78" w14:paraId="662C52FF" w14:textId="77777777">
            <w:pPr>
              <w:pStyle w:val="p-table"/>
              <w:jc w:val="right"/>
              <w:rPr>
                <w:b/>
                <w:sz w:val="17"/>
              </w:rPr>
            </w:pPr>
            <w:r>
              <w:rPr>
                <w:b/>
                <w:sz w:val="17"/>
              </w:rPr>
              <w:t>9.080</w:t>
            </w:r>
          </w:p>
        </w:tc>
        <w:tc>
          <w:tcPr>
            <w:tcW w:w="657" w:type="dxa"/>
            <w:tcMar>
              <w:left w:w="28" w:type="dxa"/>
              <w:right w:w="28" w:type="dxa"/>
            </w:tcMar>
          </w:tcPr>
          <w:p w:rsidR="002D4B1D" w:rsidP="00FF1578" w:rsidRDefault="004C1C78" w14:paraId="4D78FB12" w14:textId="77777777">
            <w:pPr>
              <w:pStyle w:val="p-table"/>
              <w:jc w:val="right"/>
              <w:rPr>
                <w:b/>
                <w:sz w:val="17"/>
              </w:rPr>
            </w:pPr>
            <w:r>
              <w:rPr>
                <w:b/>
                <w:sz w:val="17"/>
              </w:rPr>
              <w:t>9.015</w:t>
            </w:r>
          </w:p>
        </w:tc>
        <w:tc>
          <w:tcPr>
            <w:tcW w:w="657" w:type="dxa"/>
            <w:tcMar>
              <w:left w:w="28" w:type="dxa"/>
              <w:right w:w="28" w:type="dxa"/>
            </w:tcMar>
          </w:tcPr>
          <w:p w:rsidR="002D4B1D" w:rsidP="00FF1578" w:rsidRDefault="004C1C78" w14:paraId="3544B3BD" w14:textId="77777777">
            <w:pPr>
              <w:pStyle w:val="p-table"/>
              <w:jc w:val="right"/>
              <w:rPr>
                <w:b/>
                <w:sz w:val="17"/>
              </w:rPr>
            </w:pPr>
            <w:r>
              <w:rPr>
                <w:b/>
                <w:sz w:val="17"/>
              </w:rPr>
              <w:t>8.929</w:t>
            </w:r>
          </w:p>
        </w:tc>
        <w:tc>
          <w:tcPr>
            <w:tcW w:w="657" w:type="dxa"/>
            <w:tcMar>
              <w:left w:w="28" w:type="dxa"/>
              <w:right w:w="28" w:type="dxa"/>
            </w:tcMar>
          </w:tcPr>
          <w:p w:rsidR="002D4B1D" w:rsidP="00FF1578" w:rsidRDefault="004C1C78" w14:paraId="27B0171A" w14:textId="77777777">
            <w:pPr>
              <w:pStyle w:val="p-table"/>
              <w:jc w:val="right"/>
              <w:rPr>
                <w:b/>
                <w:sz w:val="17"/>
              </w:rPr>
            </w:pPr>
            <w:r>
              <w:rPr>
                <w:b/>
                <w:sz w:val="17"/>
              </w:rPr>
              <w:t>8.780</w:t>
            </w:r>
          </w:p>
        </w:tc>
        <w:tc>
          <w:tcPr>
            <w:tcW w:w="657" w:type="dxa"/>
            <w:tcMar>
              <w:left w:w="28" w:type="dxa"/>
              <w:right w:w="28" w:type="dxa"/>
            </w:tcMar>
          </w:tcPr>
          <w:p w:rsidR="002D4B1D" w:rsidP="00FF1578" w:rsidRDefault="004C1C78" w14:paraId="29731830" w14:textId="77777777">
            <w:pPr>
              <w:pStyle w:val="p-table"/>
              <w:jc w:val="right"/>
              <w:rPr>
                <w:b/>
                <w:sz w:val="17"/>
              </w:rPr>
            </w:pPr>
            <w:r>
              <w:rPr>
                <w:b/>
                <w:sz w:val="17"/>
              </w:rPr>
              <w:t>8.810</w:t>
            </w:r>
          </w:p>
        </w:tc>
        <w:tc>
          <w:tcPr>
            <w:tcW w:w="657" w:type="dxa"/>
            <w:tcMar>
              <w:left w:w="28" w:type="dxa"/>
              <w:right w:w="28" w:type="dxa"/>
            </w:tcMar>
          </w:tcPr>
          <w:p w:rsidR="002D4B1D" w:rsidP="00FF1578" w:rsidRDefault="004C1C78" w14:paraId="3F73B7D0" w14:textId="77777777">
            <w:pPr>
              <w:pStyle w:val="p-table"/>
              <w:jc w:val="right"/>
              <w:rPr>
                <w:b/>
                <w:sz w:val="17"/>
              </w:rPr>
            </w:pPr>
            <w:r>
              <w:rPr>
                <w:b/>
                <w:sz w:val="17"/>
              </w:rPr>
              <w:t>8.756</w:t>
            </w:r>
          </w:p>
        </w:tc>
        <w:tc>
          <w:tcPr>
            <w:tcW w:w="657" w:type="dxa"/>
            <w:tcMar>
              <w:left w:w="28" w:type="dxa"/>
              <w:right w:w="28" w:type="dxa"/>
            </w:tcMar>
          </w:tcPr>
          <w:p w:rsidR="002D4B1D" w:rsidP="00FF1578" w:rsidRDefault="004C1C78" w14:paraId="555F8040" w14:textId="77777777">
            <w:pPr>
              <w:pStyle w:val="p-table"/>
              <w:jc w:val="right"/>
              <w:rPr>
                <w:b/>
                <w:sz w:val="17"/>
              </w:rPr>
            </w:pPr>
            <w:r>
              <w:rPr>
                <w:b/>
                <w:sz w:val="17"/>
              </w:rPr>
              <w:t>8.690</w:t>
            </w:r>
          </w:p>
        </w:tc>
        <w:tc>
          <w:tcPr>
            <w:tcW w:w="657" w:type="dxa"/>
            <w:tcMar>
              <w:left w:w="28" w:type="dxa"/>
              <w:right w:w="28" w:type="dxa"/>
            </w:tcMar>
          </w:tcPr>
          <w:p w:rsidR="002D4B1D" w:rsidP="00FF1578" w:rsidRDefault="004C1C78" w14:paraId="4BC80159" w14:textId="77777777">
            <w:pPr>
              <w:pStyle w:val="p-table"/>
              <w:jc w:val="right"/>
              <w:rPr>
                <w:b/>
                <w:sz w:val="17"/>
              </w:rPr>
            </w:pPr>
            <w:r>
              <w:rPr>
                <w:b/>
                <w:sz w:val="17"/>
              </w:rPr>
              <w:t>8.647</w:t>
            </w:r>
          </w:p>
        </w:tc>
        <w:tc>
          <w:tcPr>
            <w:tcW w:w="665" w:type="dxa"/>
            <w:tcMar>
              <w:left w:w="28" w:type="dxa"/>
              <w:right w:w="28" w:type="dxa"/>
            </w:tcMar>
          </w:tcPr>
          <w:p w:rsidR="002D4B1D" w:rsidP="00FF1578" w:rsidRDefault="004C1C78" w14:paraId="52E894F6" w14:textId="77777777">
            <w:pPr>
              <w:pStyle w:val="p-table"/>
              <w:jc w:val="right"/>
              <w:rPr>
                <w:b/>
                <w:sz w:val="17"/>
              </w:rPr>
            </w:pPr>
            <w:r>
              <w:rPr>
                <w:b/>
                <w:sz w:val="17"/>
              </w:rPr>
              <w:t>0</w:t>
            </w:r>
          </w:p>
        </w:tc>
      </w:tr>
      <w:tr w:rsidR="002D4B1D" w14:paraId="7F2572AB" w14:textId="77777777">
        <w:tc>
          <w:tcPr>
            <w:tcW w:w="3773" w:type="dxa"/>
            <w:tcMar>
              <w:right w:w="28" w:type="dxa"/>
            </w:tcMar>
          </w:tcPr>
          <w:p w:rsidR="002D4B1D" w:rsidRDefault="002D4B1D" w14:paraId="1B13E50D" w14:textId="77777777">
            <w:pPr>
              <w:pStyle w:val="p-table"/>
              <w:rPr>
                <w:sz w:val="17"/>
              </w:rPr>
            </w:pPr>
          </w:p>
        </w:tc>
        <w:tc>
          <w:tcPr>
            <w:tcW w:w="657" w:type="dxa"/>
            <w:tcMar>
              <w:left w:w="28" w:type="dxa"/>
              <w:right w:w="28" w:type="dxa"/>
            </w:tcMar>
          </w:tcPr>
          <w:p w:rsidR="002D4B1D" w:rsidP="00FF1578" w:rsidRDefault="002D4B1D" w14:paraId="6546F28C" w14:textId="77777777">
            <w:pPr>
              <w:pStyle w:val="p-table"/>
              <w:jc w:val="right"/>
              <w:rPr>
                <w:sz w:val="17"/>
              </w:rPr>
            </w:pPr>
          </w:p>
        </w:tc>
        <w:tc>
          <w:tcPr>
            <w:tcW w:w="657" w:type="dxa"/>
            <w:tcMar>
              <w:left w:w="28" w:type="dxa"/>
              <w:right w:w="28" w:type="dxa"/>
            </w:tcMar>
          </w:tcPr>
          <w:p w:rsidR="002D4B1D" w:rsidP="00FF1578" w:rsidRDefault="002D4B1D" w14:paraId="6DD3C1FE" w14:textId="77777777">
            <w:pPr>
              <w:pStyle w:val="p-table"/>
              <w:jc w:val="right"/>
              <w:rPr>
                <w:sz w:val="17"/>
              </w:rPr>
            </w:pPr>
          </w:p>
        </w:tc>
        <w:tc>
          <w:tcPr>
            <w:tcW w:w="657" w:type="dxa"/>
            <w:tcMar>
              <w:left w:w="28" w:type="dxa"/>
              <w:right w:w="28" w:type="dxa"/>
            </w:tcMar>
          </w:tcPr>
          <w:p w:rsidR="002D4B1D" w:rsidP="00FF1578" w:rsidRDefault="002D4B1D" w14:paraId="6FC62502" w14:textId="77777777">
            <w:pPr>
              <w:pStyle w:val="p-table"/>
              <w:jc w:val="right"/>
              <w:rPr>
                <w:sz w:val="17"/>
              </w:rPr>
            </w:pPr>
          </w:p>
        </w:tc>
        <w:tc>
          <w:tcPr>
            <w:tcW w:w="657" w:type="dxa"/>
            <w:tcMar>
              <w:left w:w="28" w:type="dxa"/>
              <w:right w:w="28" w:type="dxa"/>
            </w:tcMar>
          </w:tcPr>
          <w:p w:rsidR="002D4B1D" w:rsidP="00FF1578" w:rsidRDefault="002D4B1D" w14:paraId="1F86A1C2" w14:textId="77777777">
            <w:pPr>
              <w:pStyle w:val="p-table"/>
              <w:jc w:val="right"/>
              <w:rPr>
                <w:sz w:val="17"/>
              </w:rPr>
            </w:pPr>
          </w:p>
        </w:tc>
        <w:tc>
          <w:tcPr>
            <w:tcW w:w="657" w:type="dxa"/>
            <w:tcMar>
              <w:left w:w="28" w:type="dxa"/>
              <w:right w:w="28" w:type="dxa"/>
            </w:tcMar>
          </w:tcPr>
          <w:p w:rsidR="002D4B1D" w:rsidP="00FF1578" w:rsidRDefault="002D4B1D" w14:paraId="0AF855D6" w14:textId="77777777">
            <w:pPr>
              <w:pStyle w:val="p-table"/>
              <w:jc w:val="right"/>
              <w:rPr>
                <w:sz w:val="17"/>
              </w:rPr>
            </w:pPr>
          </w:p>
        </w:tc>
        <w:tc>
          <w:tcPr>
            <w:tcW w:w="657" w:type="dxa"/>
            <w:tcMar>
              <w:left w:w="28" w:type="dxa"/>
              <w:right w:w="28" w:type="dxa"/>
            </w:tcMar>
          </w:tcPr>
          <w:p w:rsidR="002D4B1D" w:rsidP="00FF1578" w:rsidRDefault="002D4B1D" w14:paraId="7401BBB8" w14:textId="77777777">
            <w:pPr>
              <w:pStyle w:val="p-table"/>
              <w:jc w:val="right"/>
              <w:rPr>
                <w:sz w:val="17"/>
              </w:rPr>
            </w:pPr>
          </w:p>
        </w:tc>
        <w:tc>
          <w:tcPr>
            <w:tcW w:w="657" w:type="dxa"/>
            <w:tcMar>
              <w:left w:w="28" w:type="dxa"/>
              <w:right w:w="28" w:type="dxa"/>
            </w:tcMar>
          </w:tcPr>
          <w:p w:rsidR="002D4B1D" w:rsidP="00FF1578" w:rsidRDefault="002D4B1D" w14:paraId="018B7EE7" w14:textId="77777777">
            <w:pPr>
              <w:pStyle w:val="p-table"/>
              <w:jc w:val="right"/>
              <w:rPr>
                <w:sz w:val="17"/>
              </w:rPr>
            </w:pPr>
          </w:p>
        </w:tc>
        <w:tc>
          <w:tcPr>
            <w:tcW w:w="657" w:type="dxa"/>
            <w:tcMar>
              <w:left w:w="28" w:type="dxa"/>
              <w:right w:w="28" w:type="dxa"/>
            </w:tcMar>
          </w:tcPr>
          <w:p w:rsidR="002D4B1D" w:rsidP="00FF1578" w:rsidRDefault="002D4B1D" w14:paraId="5F901D89" w14:textId="77777777">
            <w:pPr>
              <w:pStyle w:val="p-table"/>
              <w:jc w:val="right"/>
              <w:rPr>
                <w:sz w:val="17"/>
              </w:rPr>
            </w:pPr>
          </w:p>
        </w:tc>
        <w:tc>
          <w:tcPr>
            <w:tcW w:w="665" w:type="dxa"/>
            <w:tcMar>
              <w:left w:w="28" w:type="dxa"/>
              <w:right w:w="28" w:type="dxa"/>
            </w:tcMar>
          </w:tcPr>
          <w:p w:rsidR="002D4B1D" w:rsidP="00FF1578" w:rsidRDefault="002D4B1D" w14:paraId="36CA04C3" w14:textId="77777777">
            <w:pPr>
              <w:pStyle w:val="p-table"/>
              <w:jc w:val="right"/>
              <w:rPr>
                <w:sz w:val="17"/>
              </w:rPr>
            </w:pPr>
          </w:p>
        </w:tc>
      </w:tr>
      <w:tr w:rsidR="002D4B1D" w14:paraId="123C9158" w14:textId="77777777">
        <w:tc>
          <w:tcPr>
            <w:tcW w:w="3773" w:type="dxa"/>
            <w:tcMar>
              <w:right w:w="28" w:type="dxa"/>
            </w:tcMar>
          </w:tcPr>
          <w:p w:rsidR="002D4B1D" w:rsidRDefault="004C1C78" w14:paraId="5AAD1569" w14:textId="77777777">
            <w:pPr>
              <w:pStyle w:val="p-table"/>
              <w:rPr>
                <w:i/>
                <w:sz w:val="17"/>
              </w:rPr>
            </w:pPr>
            <w:r>
              <w:rPr>
                <w:i/>
                <w:sz w:val="17"/>
              </w:rPr>
              <w:t>Eindejaarsmarge</w:t>
            </w:r>
          </w:p>
        </w:tc>
        <w:tc>
          <w:tcPr>
            <w:tcW w:w="657" w:type="dxa"/>
            <w:tcMar>
              <w:left w:w="28" w:type="dxa"/>
              <w:right w:w="28" w:type="dxa"/>
            </w:tcMar>
          </w:tcPr>
          <w:p w:rsidR="002D4B1D" w:rsidP="00FF1578" w:rsidRDefault="002D4B1D" w14:paraId="3D1B50C2" w14:textId="77777777">
            <w:pPr>
              <w:pStyle w:val="p-table"/>
              <w:jc w:val="right"/>
              <w:rPr>
                <w:sz w:val="17"/>
              </w:rPr>
            </w:pPr>
          </w:p>
        </w:tc>
        <w:tc>
          <w:tcPr>
            <w:tcW w:w="657" w:type="dxa"/>
            <w:tcMar>
              <w:left w:w="28" w:type="dxa"/>
              <w:right w:w="28" w:type="dxa"/>
            </w:tcMar>
          </w:tcPr>
          <w:p w:rsidR="002D4B1D" w:rsidP="00FF1578" w:rsidRDefault="002D4B1D" w14:paraId="5BF606BB" w14:textId="77777777">
            <w:pPr>
              <w:pStyle w:val="p-table"/>
              <w:jc w:val="right"/>
              <w:rPr>
                <w:sz w:val="17"/>
              </w:rPr>
            </w:pPr>
          </w:p>
        </w:tc>
        <w:tc>
          <w:tcPr>
            <w:tcW w:w="657" w:type="dxa"/>
            <w:tcMar>
              <w:left w:w="28" w:type="dxa"/>
              <w:right w:w="28" w:type="dxa"/>
            </w:tcMar>
          </w:tcPr>
          <w:p w:rsidR="002D4B1D" w:rsidP="00FF1578" w:rsidRDefault="002D4B1D" w14:paraId="086D0F20" w14:textId="77777777">
            <w:pPr>
              <w:pStyle w:val="p-table"/>
              <w:jc w:val="right"/>
              <w:rPr>
                <w:sz w:val="17"/>
              </w:rPr>
            </w:pPr>
          </w:p>
        </w:tc>
        <w:tc>
          <w:tcPr>
            <w:tcW w:w="657" w:type="dxa"/>
            <w:tcMar>
              <w:left w:w="28" w:type="dxa"/>
              <w:right w:w="28" w:type="dxa"/>
            </w:tcMar>
          </w:tcPr>
          <w:p w:rsidR="002D4B1D" w:rsidP="00FF1578" w:rsidRDefault="002D4B1D" w14:paraId="5AE9F446" w14:textId="77777777">
            <w:pPr>
              <w:pStyle w:val="p-table"/>
              <w:jc w:val="right"/>
              <w:rPr>
                <w:sz w:val="17"/>
              </w:rPr>
            </w:pPr>
          </w:p>
        </w:tc>
        <w:tc>
          <w:tcPr>
            <w:tcW w:w="657" w:type="dxa"/>
            <w:tcMar>
              <w:left w:w="28" w:type="dxa"/>
              <w:right w:w="28" w:type="dxa"/>
            </w:tcMar>
          </w:tcPr>
          <w:p w:rsidR="002D4B1D" w:rsidP="00FF1578" w:rsidRDefault="002D4B1D" w14:paraId="5C4CFD5E" w14:textId="77777777">
            <w:pPr>
              <w:pStyle w:val="p-table"/>
              <w:jc w:val="right"/>
              <w:rPr>
                <w:sz w:val="17"/>
              </w:rPr>
            </w:pPr>
          </w:p>
        </w:tc>
        <w:tc>
          <w:tcPr>
            <w:tcW w:w="657" w:type="dxa"/>
            <w:tcMar>
              <w:left w:w="28" w:type="dxa"/>
              <w:right w:w="28" w:type="dxa"/>
            </w:tcMar>
          </w:tcPr>
          <w:p w:rsidR="002D4B1D" w:rsidP="00FF1578" w:rsidRDefault="002D4B1D" w14:paraId="10A0D41F" w14:textId="77777777">
            <w:pPr>
              <w:pStyle w:val="p-table"/>
              <w:jc w:val="right"/>
              <w:rPr>
                <w:sz w:val="17"/>
              </w:rPr>
            </w:pPr>
          </w:p>
        </w:tc>
        <w:tc>
          <w:tcPr>
            <w:tcW w:w="657" w:type="dxa"/>
            <w:tcMar>
              <w:left w:w="28" w:type="dxa"/>
              <w:right w:w="28" w:type="dxa"/>
            </w:tcMar>
          </w:tcPr>
          <w:p w:rsidR="002D4B1D" w:rsidP="00FF1578" w:rsidRDefault="002D4B1D" w14:paraId="04F65BFE" w14:textId="77777777">
            <w:pPr>
              <w:pStyle w:val="p-table"/>
              <w:jc w:val="right"/>
              <w:rPr>
                <w:sz w:val="17"/>
              </w:rPr>
            </w:pPr>
          </w:p>
        </w:tc>
        <w:tc>
          <w:tcPr>
            <w:tcW w:w="657" w:type="dxa"/>
            <w:tcMar>
              <w:left w:w="28" w:type="dxa"/>
              <w:right w:w="28" w:type="dxa"/>
            </w:tcMar>
          </w:tcPr>
          <w:p w:rsidR="002D4B1D" w:rsidP="00FF1578" w:rsidRDefault="002D4B1D" w14:paraId="7A33D19F" w14:textId="77777777">
            <w:pPr>
              <w:pStyle w:val="p-table"/>
              <w:jc w:val="right"/>
              <w:rPr>
                <w:sz w:val="17"/>
              </w:rPr>
            </w:pPr>
          </w:p>
        </w:tc>
        <w:tc>
          <w:tcPr>
            <w:tcW w:w="665" w:type="dxa"/>
            <w:tcMar>
              <w:left w:w="28" w:type="dxa"/>
              <w:right w:w="28" w:type="dxa"/>
            </w:tcMar>
          </w:tcPr>
          <w:p w:rsidR="002D4B1D" w:rsidP="00FF1578" w:rsidRDefault="002D4B1D" w14:paraId="30FDC35D" w14:textId="77777777">
            <w:pPr>
              <w:pStyle w:val="p-table"/>
              <w:jc w:val="right"/>
              <w:rPr>
                <w:sz w:val="17"/>
              </w:rPr>
            </w:pPr>
          </w:p>
        </w:tc>
      </w:tr>
      <w:tr w:rsidR="002D4B1D" w14:paraId="5636F589" w14:textId="77777777">
        <w:tc>
          <w:tcPr>
            <w:tcW w:w="3773" w:type="dxa"/>
            <w:tcMar>
              <w:right w:w="28" w:type="dxa"/>
            </w:tcMar>
          </w:tcPr>
          <w:p w:rsidR="002D4B1D" w:rsidRDefault="004C1C78" w14:paraId="38A0862E" w14:textId="77777777">
            <w:pPr>
              <w:pStyle w:val="p-table"/>
              <w:rPr>
                <w:sz w:val="17"/>
              </w:rPr>
            </w:pPr>
            <w:r>
              <w:rPr>
                <w:sz w:val="17"/>
              </w:rPr>
              <w:t>Eindejaarsmarge</w:t>
            </w:r>
          </w:p>
        </w:tc>
        <w:tc>
          <w:tcPr>
            <w:tcW w:w="657" w:type="dxa"/>
            <w:tcMar>
              <w:left w:w="28" w:type="dxa"/>
              <w:right w:w="28" w:type="dxa"/>
            </w:tcMar>
          </w:tcPr>
          <w:p w:rsidR="002D4B1D" w:rsidP="00FF1578" w:rsidRDefault="002D4B1D" w14:paraId="014868CF" w14:textId="77777777">
            <w:pPr>
              <w:pStyle w:val="p-table"/>
              <w:jc w:val="right"/>
              <w:rPr>
                <w:sz w:val="17"/>
              </w:rPr>
            </w:pPr>
          </w:p>
        </w:tc>
        <w:tc>
          <w:tcPr>
            <w:tcW w:w="657" w:type="dxa"/>
            <w:tcMar>
              <w:left w:w="28" w:type="dxa"/>
              <w:right w:w="28" w:type="dxa"/>
            </w:tcMar>
          </w:tcPr>
          <w:p w:rsidR="002D4B1D" w:rsidP="00FF1578" w:rsidRDefault="002D4B1D" w14:paraId="51E9755C" w14:textId="77777777">
            <w:pPr>
              <w:pStyle w:val="p-table"/>
              <w:jc w:val="right"/>
              <w:rPr>
                <w:sz w:val="17"/>
              </w:rPr>
            </w:pPr>
          </w:p>
        </w:tc>
        <w:tc>
          <w:tcPr>
            <w:tcW w:w="657" w:type="dxa"/>
            <w:tcMar>
              <w:left w:w="28" w:type="dxa"/>
              <w:right w:w="28" w:type="dxa"/>
            </w:tcMar>
          </w:tcPr>
          <w:p w:rsidR="002D4B1D" w:rsidP="00FF1578" w:rsidRDefault="002D4B1D" w14:paraId="0448320E" w14:textId="77777777">
            <w:pPr>
              <w:pStyle w:val="p-table"/>
              <w:jc w:val="right"/>
              <w:rPr>
                <w:sz w:val="17"/>
              </w:rPr>
            </w:pPr>
          </w:p>
        </w:tc>
        <w:tc>
          <w:tcPr>
            <w:tcW w:w="657" w:type="dxa"/>
            <w:tcMar>
              <w:left w:w="28" w:type="dxa"/>
              <w:right w:w="28" w:type="dxa"/>
            </w:tcMar>
          </w:tcPr>
          <w:p w:rsidR="002D4B1D" w:rsidP="00FF1578" w:rsidRDefault="002D4B1D" w14:paraId="60B4E3AE" w14:textId="77777777">
            <w:pPr>
              <w:pStyle w:val="p-table"/>
              <w:jc w:val="right"/>
              <w:rPr>
                <w:sz w:val="17"/>
              </w:rPr>
            </w:pPr>
          </w:p>
        </w:tc>
        <w:tc>
          <w:tcPr>
            <w:tcW w:w="657" w:type="dxa"/>
            <w:tcMar>
              <w:left w:w="28" w:type="dxa"/>
              <w:right w:w="28" w:type="dxa"/>
            </w:tcMar>
          </w:tcPr>
          <w:p w:rsidR="002D4B1D" w:rsidP="00FF1578" w:rsidRDefault="002D4B1D" w14:paraId="168F6494" w14:textId="77777777">
            <w:pPr>
              <w:pStyle w:val="p-table"/>
              <w:jc w:val="right"/>
              <w:rPr>
                <w:sz w:val="17"/>
              </w:rPr>
            </w:pPr>
          </w:p>
        </w:tc>
        <w:tc>
          <w:tcPr>
            <w:tcW w:w="657" w:type="dxa"/>
            <w:tcMar>
              <w:left w:w="28" w:type="dxa"/>
              <w:right w:w="28" w:type="dxa"/>
            </w:tcMar>
          </w:tcPr>
          <w:p w:rsidR="002D4B1D" w:rsidP="00FF1578" w:rsidRDefault="002D4B1D" w14:paraId="1612377E" w14:textId="77777777">
            <w:pPr>
              <w:pStyle w:val="p-table"/>
              <w:jc w:val="right"/>
              <w:rPr>
                <w:sz w:val="17"/>
              </w:rPr>
            </w:pPr>
          </w:p>
        </w:tc>
        <w:tc>
          <w:tcPr>
            <w:tcW w:w="657" w:type="dxa"/>
            <w:tcMar>
              <w:left w:w="28" w:type="dxa"/>
              <w:right w:w="28" w:type="dxa"/>
            </w:tcMar>
          </w:tcPr>
          <w:p w:rsidR="002D4B1D" w:rsidP="00FF1578" w:rsidRDefault="002D4B1D" w14:paraId="53E79951" w14:textId="77777777">
            <w:pPr>
              <w:pStyle w:val="p-table"/>
              <w:jc w:val="right"/>
              <w:rPr>
                <w:sz w:val="17"/>
              </w:rPr>
            </w:pPr>
          </w:p>
        </w:tc>
        <w:tc>
          <w:tcPr>
            <w:tcW w:w="657" w:type="dxa"/>
            <w:tcMar>
              <w:left w:w="28" w:type="dxa"/>
              <w:right w:w="28" w:type="dxa"/>
            </w:tcMar>
          </w:tcPr>
          <w:p w:rsidR="002D4B1D" w:rsidP="00FF1578" w:rsidRDefault="002D4B1D" w14:paraId="76F18945" w14:textId="77777777">
            <w:pPr>
              <w:pStyle w:val="p-table"/>
              <w:jc w:val="right"/>
              <w:rPr>
                <w:sz w:val="17"/>
              </w:rPr>
            </w:pPr>
          </w:p>
        </w:tc>
        <w:tc>
          <w:tcPr>
            <w:tcW w:w="665" w:type="dxa"/>
            <w:tcMar>
              <w:left w:w="28" w:type="dxa"/>
              <w:right w:w="28" w:type="dxa"/>
            </w:tcMar>
          </w:tcPr>
          <w:p w:rsidR="002D4B1D" w:rsidP="00FF1578" w:rsidRDefault="002D4B1D" w14:paraId="2B2C1BE5" w14:textId="77777777">
            <w:pPr>
              <w:pStyle w:val="p-table"/>
              <w:jc w:val="right"/>
              <w:rPr>
                <w:sz w:val="17"/>
              </w:rPr>
            </w:pPr>
          </w:p>
        </w:tc>
      </w:tr>
      <w:tr w:rsidR="002D4B1D" w14:paraId="5FFCFF78" w14:textId="77777777">
        <w:tc>
          <w:tcPr>
            <w:tcW w:w="3773" w:type="dxa"/>
            <w:tcMar>
              <w:right w:w="28" w:type="dxa"/>
            </w:tcMar>
          </w:tcPr>
          <w:p w:rsidR="002D4B1D" w:rsidRDefault="002D4B1D" w14:paraId="15765E57" w14:textId="77777777">
            <w:pPr>
              <w:pStyle w:val="p-table"/>
              <w:rPr>
                <w:sz w:val="17"/>
              </w:rPr>
            </w:pPr>
          </w:p>
        </w:tc>
        <w:tc>
          <w:tcPr>
            <w:tcW w:w="657" w:type="dxa"/>
            <w:tcMar>
              <w:left w:w="28" w:type="dxa"/>
              <w:right w:w="28" w:type="dxa"/>
            </w:tcMar>
          </w:tcPr>
          <w:p w:rsidR="002D4B1D" w:rsidP="00FF1578" w:rsidRDefault="002D4B1D" w14:paraId="790DF3B6" w14:textId="77777777">
            <w:pPr>
              <w:pStyle w:val="p-table"/>
              <w:jc w:val="right"/>
              <w:rPr>
                <w:sz w:val="17"/>
              </w:rPr>
            </w:pPr>
          </w:p>
        </w:tc>
        <w:tc>
          <w:tcPr>
            <w:tcW w:w="657" w:type="dxa"/>
            <w:tcMar>
              <w:left w:w="28" w:type="dxa"/>
              <w:right w:w="28" w:type="dxa"/>
            </w:tcMar>
          </w:tcPr>
          <w:p w:rsidR="002D4B1D" w:rsidP="00FF1578" w:rsidRDefault="002D4B1D" w14:paraId="274B9198" w14:textId="77777777">
            <w:pPr>
              <w:pStyle w:val="p-table"/>
              <w:jc w:val="right"/>
              <w:rPr>
                <w:sz w:val="17"/>
              </w:rPr>
            </w:pPr>
          </w:p>
        </w:tc>
        <w:tc>
          <w:tcPr>
            <w:tcW w:w="657" w:type="dxa"/>
            <w:tcMar>
              <w:left w:w="28" w:type="dxa"/>
              <w:right w:w="28" w:type="dxa"/>
            </w:tcMar>
          </w:tcPr>
          <w:p w:rsidR="002D4B1D" w:rsidP="00FF1578" w:rsidRDefault="002D4B1D" w14:paraId="191D2D18" w14:textId="77777777">
            <w:pPr>
              <w:pStyle w:val="p-table"/>
              <w:jc w:val="right"/>
              <w:rPr>
                <w:sz w:val="17"/>
              </w:rPr>
            </w:pPr>
          </w:p>
        </w:tc>
        <w:tc>
          <w:tcPr>
            <w:tcW w:w="657" w:type="dxa"/>
            <w:tcMar>
              <w:left w:w="28" w:type="dxa"/>
              <w:right w:w="28" w:type="dxa"/>
            </w:tcMar>
          </w:tcPr>
          <w:p w:rsidR="002D4B1D" w:rsidP="00FF1578" w:rsidRDefault="002D4B1D" w14:paraId="0F57A007" w14:textId="77777777">
            <w:pPr>
              <w:pStyle w:val="p-table"/>
              <w:jc w:val="right"/>
              <w:rPr>
                <w:sz w:val="17"/>
              </w:rPr>
            </w:pPr>
          </w:p>
        </w:tc>
        <w:tc>
          <w:tcPr>
            <w:tcW w:w="657" w:type="dxa"/>
            <w:tcMar>
              <w:left w:w="28" w:type="dxa"/>
              <w:right w:w="28" w:type="dxa"/>
            </w:tcMar>
          </w:tcPr>
          <w:p w:rsidR="002D4B1D" w:rsidP="00FF1578" w:rsidRDefault="002D4B1D" w14:paraId="2FA2E9C3" w14:textId="77777777">
            <w:pPr>
              <w:pStyle w:val="p-table"/>
              <w:jc w:val="right"/>
              <w:rPr>
                <w:sz w:val="17"/>
              </w:rPr>
            </w:pPr>
          </w:p>
        </w:tc>
        <w:tc>
          <w:tcPr>
            <w:tcW w:w="657" w:type="dxa"/>
            <w:tcMar>
              <w:left w:w="28" w:type="dxa"/>
              <w:right w:w="28" w:type="dxa"/>
            </w:tcMar>
          </w:tcPr>
          <w:p w:rsidR="002D4B1D" w:rsidP="00FF1578" w:rsidRDefault="002D4B1D" w14:paraId="17EEA0AE" w14:textId="77777777">
            <w:pPr>
              <w:pStyle w:val="p-table"/>
              <w:jc w:val="right"/>
              <w:rPr>
                <w:sz w:val="17"/>
              </w:rPr>
            </w:pPr>
          </w:p>
        </w:tc>
        <w:tc>
          <w:tcPr>
            <w:tcW w:w="657" w:type="dxa"/>
            <w:tcMar>
              <w:left w:w="28" w:type="dxa"/>
              <w:right w:w="28" w:type="dxa"/>
            </w:tcMar>
          </w:tcPr>
          <w:p w:rsidR="002D4B1D" w:rsidP="00FF1578" w:rsidRDefault="002D4B1D" w14:paraId="3896E796" w14:textId="77777777">
            <w:pPr>
              <w:pStyle w:val="p-table"/>
              <w:jc w:val="right"/>
              <w:rPr>
                <w:sz w:val="17"/>
              </w:rPr>
            </w:pPr>
          </w:p>
        </w:tc>
        <w:tc>
          <w:tcPr>
            <w:tcW w:w="657" w:type="dxa"/>
            <w:tcMar>
              <w:left w:w="28" w:type="dxa"/>
              <w:right w:w="28" w:type="dxa"/>
            </w:tcMar>
          </w:tcPr>
          <w:p w:rsidR="002D4B1D" w:rsidP="00FF1578" w:rsidRDefault="002D4B1D" w14:paraId="103F3E10" w14:textId="77777777">
            <w:pPr>
              <w:pStyle w:val="p-table"/>
              <w:jc w:val="right"/>
              <w:rPr>
                <w:sz w:val="17"/>
              </w:rPr>
            </w:pPr>
          </w:p>
        </w:tc>
        <w:tc>
          <w:tcPr>
            <w:tcW w:w="665" w:type="dxa"/>
            <w:tcMar>
              <w:left w:w="28" w:type="dxa"/>
              <w:right w:w="28" w:type="dxa"/>
            </w:tcMar>
          </w:tcPr>
          <w:p w:rsidR="002D4B1D" w:rsidP="00FF1578" w:rsidRDefault="002D4B1D" w14:paraId="653C93BF" w14:textId="77777777">
            <w:pPr>
              <w:pStyle w:val="p-table"/>
              <w:jc w:val="right"/>
              <w:rPr>
                <w:sz w:val="17"/>
              </w:rPr>
            </w:pPr>
          </w:p>
        </w:tc>
      </w:tr>
      <w:tr w:rsidR="002D4B1D" w14:paraId="4D22F71B" w14:textId="77777777">
        <w:tc>
          <w:tcPr>
            <w:tcW w:w="3773" w:type="dxa"/>
            <w:tcMar>
              <w:right w:w="28" w:type="dxa"/>
            </w:tcMar>
          </w:tcPr>
          <w:p w:rsidR="002D4B1D" w:rsidRDefault="004C1C78" w14:paraId="07E18CD1" w14:textId="77777777">
            <w:pPr>
              <w:pStyle w:val="p-table"/>
              <w:rPr>
                <w:i/>
                <w:sz w:val="17"/>
              </w:rPr>
            </w:pPr>
            <w:r>
              <w:rPr>
                <w:i/>
                <w:sz w:val="17"/>
              </w:rPr>
              <w:t>Extrapolatie</w:t>
            </w:r>
          </w:p>
        </w:tc>
        <w:tc>
          <w:tcPr>
            <w:tcW w:w="657" w:type="dxa"/>
            <w:tcMar>
              <w:left w:w="28" w:type="dxa"/>
              <w:right w:w="28" w:type="dxa"/>
            </w:tcMar>
          </w:tcPr>
          <w:p w:rsidR="002D4B1D" w:rsidP="00FF1578" w:rsidRDefault="002D4B1D" w14:paraId="72E3E8D1" w14:textId="77777777">
            <w:pPr>
              <w:pStyle w:val="p-table"/>
              <w:jc w:val="right"/>
              <w:rPr>
                <w:sz w:val="17"/>
              </w:rPr>
            </w:pPr>
          </w:p>
        </w:tc>
        <w:tc>
          <w:tcPr>
            <w:tcW w:w="657" w:type="dxa"/>
            <w:tcMar>
              <w:left w:w="28" w:type="dxa"/>
              <w:right w:w="28" w:type="dxa"/>
            </w:tcMar>
          </w:tcPr>
          <w:p w:rsidR="002D4B1D" w:rsidP="00FF1578" w:rsidRDefault="002D4B1D" w14:paraId="2C67914A" w14:textId="77777777">
            <w:pPr>
              <w:pStyle w:val="p-table"/>
              <w:jc w:val="right"/>
              <w:rPr>
                <w:sz w:val="17"/>
              </w:rPr>
            </w:pPr>
          </w:p>
        </w:tc>
        <w:tc>
          <w:tcPr>
            <w:tcW w:w="657" w:type="dxa"/>
            <w:tcMar>
              <w:left w:w="28" w:type="dxa"/>
              <w:right w:w="28" w:type="dxa"/>
            </w:tcMar>
          </w:tcPr>
          <w:p w:rsidR="002D4B1D" w:rsidP="00FF1578" w:rsidRDefault="002D4B1D" w14:paraId="1C3D84FF" w14:textId="77777777">
            <w:pPr>
              <w:pStyle w:val="p-table"/>
              <w:jc w:val="right"/>
              <w:rPr>
                <w:sz w:val="17"/>
              </w:rPr>
            </w:pPr>
          </w:p>
        </w:tc>
        <w:tc>
          <w:tcPr>
            <w:tcW w:w="657" w:type="dxa"/>
            <w:tcMar>
              <w:left w:w="28" w:type="dxa"/>
              <w:right w:w="28" w:type="dxa"/>
            </w:tcMar>
          </w:tcPr>
          <w:p w:rsidR="002D4B1D" w:rsidP="00FF1578" w:rsidRDefault="002D4B1D" w14:paraId="7F23FE8E" w14:textId="77777777">
            <w:pPr>
              <w:pStyle w:val="p-table"/>
              <w:jc w:val="right"/>
              <w:rPr>
                <w:sz w:val="17"/>
              </w:rPr>
            </w:pPr>
          </w:p>
        </w:tc>
        <w:tc>
          <w:tcPr>
            <w:tcW w:w="657" w:type="dxa"/>
            <w:tcMar>
              <w:left w:w="28" w:type="dxa"/>
              <w:right w:w="28" w:type="dxa"/>
            </w:tcMar>
          </w:tcPr>
          <w:p w:rsidR="002D4B1D" w:rsidP="00FF1578" w:rsidRDefault="002D4B1D" w14:paraId="22E97836" w14:textId="77777777">
            <w:pPr>
              <w:pStyle w:val="p-table"/>
              <w:jc w:val="right"/>
              <w:rPr>
                <w:sz w:val="17"/>
              </w:rPr>
            </w:pPr>
          </w:p>
        </w:tc>
        <w:tc>
          <w:tcPr>
            <w:tcW w:w="657" w:type="dxa"/>
            <w:tcMar>
              <w:left w:w="28" w:type="dxa"/>
              <w:right w:w="28" w:type="dxa"/>
            </w:tcMar>
          </w:tcPr>
          <w:p w:rsidR="002D4B1D" w:rsidP="00FF1578" w:rsidRDefault="002D4B1D" w14:paraId="71B5755F" w14:textId="77777777">
            <w:pPr>
              <w:pStyle w:val="p-table"/>
              <w:jc w:val="right"/>
              <w:rPr>
                <w:sz w:val="17"/>
              </w:rPr>
            </w:pPr>
          </w:p>
        </w:tc>
        <w:tc>
          <w:tcPr>
            <w:tcW w:w="657" w:type="dxa"/>
            <w:tcMar>
              <w:left w:w="28" w:type="dxa"/>
              <w:right w:w="28" w:type="dxa"/>
            </w:tcMar>
          </w:tcPr>
          <w:p w:rsidR="002D4B1D" w:rsidP="00FF1578" w:rsidRDefault="002D4B1D" w14:paraId="5964C1D5" w14:textId="77777777">
            <w:pPr>
              <w:pStyle w:val="p-table"/>
              <w:jc w:val="right"/>
              <w:rPr>
                <w:sz w:val="17"/>
              </w:rPr>
            </w:pPr>
          </w:p>
        </w:tc>
        <w:tc>
          <w:tcPr>
            <w:tcW w:w="657" w:type="dxa"/>
            <w:tcMar>
              <w:left w:w="28" w:type="dxa"/>
              <w:right w:w="28" w:type="dxa"/>
            </w:tcMar>
          </w:tcPr>
          <w:p w:rsidR="002D4B1D" w:rsidP="00FF1578" w:rsidRDefault="002D4B1D" w14:paraId="096D0031" w14:textId="77777777">
            <w:pPr>
              <w:pStyle w:val="p-table"/>
              <w:jc w:val="right"/>
              <w:rPr>
                <w:sz w:val="17"/>
              </w:rPr>
            </w:pPr>
          </w:p>
        </w:tc>
        <w:tc>
          <w:tcPr>
            <w:tcW w:w="665" w:type="dxa"/>
            <w:tcMar>
              <w:left w:w="28" w:type="dxa"/>
              <w:right w:w="28" w:type="dxa"/>
            </w:tcMar>
          </w:tcPr>
          <w:p w:rsidR="002D4B1D" w:rsidP="00FF1578" w:rsidRDefault="004C1C78" w14:paraId="35AD1C49" w14:textId="77777777">
            <w:pPr>
              <w:pStyle w:val="p-table"/>
              <w:jc w:val="right"/>
              <w:rPr>
                <w:i/>
                <w:sz w:val="17"/>
              </w:rPr>
            </w:pPr>
            <w:r>
              <w:rPr>
                <w:i/>
                <w:sz w:val="17"/>
              </w:rPr>
              <w:t>284</w:t>
            </w:r>
          </w:p>
        </w:tc>
      </w:tr>
      <w:tr w:rsidR="002D4B1D" w14:paraId="230B2FD3" w14:textId="77777777">
        <w:tc>
          <w:tcPr>
            <w:tcW w:w="3773" w:type="dxa"/>
            <w:tcMar>
              <w:right w:w="28" w:type="dxa"/>
            </w:tcMar>
          </w:tcPr>
          <w:p w:rsidR="002D4B1D" w:rsidRDefault="004C1C78" w14:paraId="516EB7CD" w14:textId="77777777">
            <w:pPr>
              <w:pStyle w:val="p-table"/>
              <w:rPr>
                <w:sz w:val="17"/>
              </w:rPr>
            </w:pPr>
            <w:r>
              <w:rPr>
                <w:sz w:val="17"/>
              </w:rPr>
              <w:t xml:space="preserve">Mutaties met </w:t>
            </w:r>
            <w:r>
              <w:rPr>
                <w:sz w:val="17"/>
              </w:rPr>
              <w:t>Infrastructuur en Waterstaat</w:t>
            </w:r>
          </w:p>
        </w:tc>
        <w:tc>
          <w:tcPr>
            <w:tcW w:w="657" w:type="dxa"/>
            <w:tcMar>
              <w:left w:w="28" w:type="dxa"/>
              <w:right w:w="28" w:type="dxa"/>
            </w:tcMar>
          </w:tcPr>
          <w:p w:rsidR="002D4B1D" w:rsidP="00FF1578" w:rsidRDefault="002D4B1D" w14:paraId="1F8E0A04" w14:textId="77777777">
            <w:pPr>
              <w:pStyle w:val="p-table"/>
              <w:jc w:val="right"/>
              <w:rPr>
                <w:sz w:val="17"/>
              </w:rPr>
            </w:pPr>
          </w:p>
        </w:tc>
        <w:tc>
          <w:tcPr>
            <w:tcW w:w="657" w:type="dxa"/>
            <w:tcMar>
              <w:left w:w="28" w:type="dxa"/>
              <w:right w:w="28" w:type="dxa"/>
            </w:tcMar>
          </w:tcPr>
          <w:p w:rsidR="002D4B1D" w:rsidP="00FF1578" w:rsidRDefault="002D4B1D" w14:paraId="27230D6D" w14:textId="77777777">
            <w:pPr>
              <w:pStyle w:val="p-table"/>
              <w:jc w:val="right"/>
              <w:rPr>
                <w:sz w:val="17"/>
              </w:rPr>
            </w:pPr>
          </w:p>
        </w:tc>
        <w:tc>
          <w:tcPr>
            <w:tcW w:w="657" w:type="dxa"/>
            <w:tcMar>
              <w:left w:w="28" w:type="dxa"/>
              <w:right w:w="28" w:type="dxa"/>
            </w:tcMar>
          </w:tcPr>
          <w:p w:rsidR="002D4B1D" w:rsidP="00FF1578" w:rsidRDefault="002D4B1D" w14:paraId="06C6DD80" w14:textId="77777777">
            <w:pPr>
              <w:pStyle w:val="p-table"/>
              <w:jc w:val="right"/>
              <w:rPr>
                <w:sz w:val="17"/>
              </w:rPr>
            </w:pPr>
          </w:p>
        </w:tc>
        <w:tc>
          <w:tcPr>
            <w:tcW w:w="657" w:type="dxa"/>
            <w:tcMar>
              <w:left w:w="28" w:type="dxa"/>
              <w:right w:w="28" w:type="dxa"/>
            </w:tcMar>
          </w:tcPr>
          <w:p w:rsidR="002D4B1D" w:rsidP="00FF1578" w:rsidRDefault="002D4B1D" w14:paraId="162C353E" w14:textId="77777777">
            <w:pPr>
              <w:pStyle w:val="p-table"/>
              <w:jc w:val="right"/>
              <w:rPr>
                <w:sz w:val="17"/>
              </w:rPr>
            </w:pPr>
          </w:p>
        </w:tc>
        <w:tc>
          <w:tcPr>
            <w:tcW w:w="657" w:type="dxa"/>
            <w:tcMar>
              <w:left w:w="28" w:type="dxa"/>
              <w:right w:w="28" w:type="dxa"/>
            </w:tcMar>
          </w:tcPr>
          <w:p w:rsidR="002D4B1D" w:rsidP="00FF1578" w:rsidRDefault="002D4B1D" w14:paraId="390358C6" w14:textId="77777777">
            <w:pPr>
              <w:pStyle w:val="p-table"/>
              <w:jc w:val="right"/>
              <w:rPr>
                <w:sz w:val="17"/>
              </w:rPr>
            </w:pPr>
          </w:p>
        </w:tc>
        <w:tc>
          <w:tcPr>
            <w:tcW w:w="657" w:type="dxa"/>
            <w:tcMar>
              <w:left w:w="28" w:type="dxa"/>
              <w:right w:w="28" w:type="dxa"/>
            </w:tcMar>
          </w:tcPr>
          <w:p w:rsidR="002D4B1D" w:rsidP="00FF1578" w:rsidRDefault="002D4B1D" w14:paraId="5071882F" w14:textId="77777777">
            <w:pPr>
              <w:pStyle w:val="p-table"/>
              <w:jc w:val="right"/>
              <w:rPr>
                <w:sz w:val="17"/>
              </w:rPr>
            </w:pPr>
          </w:p>
        </w:tc>
        <w:tc>
          <w:tcPr>
            <w:tcW w:w="657" w:type="dxa"/>
            <w:tcMar>
              <w:left w:w="28" w:type="dxa"/>
              <w:right w:w="28" w:type="dxa"/>
            </w:tcMar>
          </w:tcPr>
          <w:p w:rsidR="002D4B1D" w:rsidP="00FF1578" w:rsidRDefault="002D4B1D" w14:paraId="2E824E43" w14:textId="77777777">
            <w:pPr>
              <w:pStyle w:val="p-table"/>
              <w:jc w:val="right"/>
              <w:rPr>
                <w:sz w:val="17"/>
              </w:rPr>
            </w:pPr>
          </w:p>
        </w:tc>
        <w:tc>
          <w:tcPr>
            <w:tcW w:w="657" w:type="dxa"/>
            <w:tcMar>
              <w:left w:w="28" w:type="dxa"/>
              <w:right w:w="28" w:type="dxa"/>
            </w:tcMar>
          </w:tcPr>
          <w:p w:rsidR="002D4B1D" w:rsidP="00FF1578" w:rsidRDefault="002D4B1D" w14:paraId="58013C5A" w14:textId="77777777">
            <w:pPr>
              <w:pStyle w:val="p-table"/>
              <w:jc w:val="right"/>
              <w:rPr>
                <w:sz w:val="17"/>
              </w:rPr>
            </w:pPr>
          </w:p>
        </w:tc>
        <w:tc>
          <w:tcPr>
            <w:tcW w:w="665" w:type="dxa"/>
            <w:tcMar>
              <w:left w:w="28" w:type="dxa"/>
              <w:right w:w="28" w:type="dxa"/>
            </w:tcMar>
          </w:tcPr>
          <w:p w:rsidR="002D4B1D" w:rsidP="00FF1578" w:rsidRDefault="004C1C78" w14:paraId="427524A2" w14:textId="77777777">
            <w:pPr>
              <w:pStyle w:val="p-table"/>
              <w:jc w:val="right"/>
              <w:rPr>
                <w:sz w:val="17"/>
              </w:rPr>
            </w:pPr>
            <w:r>
              <w:rPr>
                <w:sz w:val="17"/>
              </w:rPr>
              <w:t>284</w:t>
            </w:r>
          </w:p>
        </w:tc>
      </w:tr>
      <w:tr w:rsidR="002D4B1D" w14:paraId="468A7E2E" w14:textId="77777777">
        <w:tc>
          <w:tcPr>
            <w:tcW w:w="3773" w:type="dxa"/>
            <w:tcMar>
              <w:right w:w="28" w:type="dxa"/>
            </w:tcMar>
          </w:tcPr>
          <w:p w:rsidR="002D4B1D" w:rsidRDefault="002D4B1D" w14:paraId="7F366460" w14:textId="77777777">
            <w:pPr>
              <w:pStyle w:val="p-table"/>
              <w:rPr>
                <w:sz w:val="17"/>
              </w:rPr>
            </w:pPr>
          </w:p>
        </w:tc>
        <w:tc>
          <w:tcPr>
            <w:tcW w:w="657" w:type="dxa"/>
            <w:tcMar>
              <w:left w:w="28" w:type="dxa"/>
              <w:right w:w="28" w:type="dxa"/>
            </w:tcMar>
          </w:tcPr>
          <w:p w:rsidR="002D4B1D" w:rsidP="00FF1578" w:rsidRDefault="002D4B1D" w14:paraId="64B5B5F4" w14:textId="77777777">
            <w:pPr>
              <w:pStyle w:val="p-table"/>
              <w:jc w:val="right"/>
              <w:rPr>
                <w:sz w:val="17"/>
              </w:rPr>
            </w:pPr>
          </w:p>
        </w:tc>
        <w:tc>
          <w:tcPr>
            <w:tcW w:w="657" w:type="dxa"/>
            <w:tcMar>
              <w:left w:w="28" w:type="dxa"/>
              <w:right w:w="28" w:type="dxa"/>
            </w:tcMar>
          </w:tcPr>
          <w:p w:rsidR="002D4B1D" w:rsidP="00FF1578" w:rsidRDefault="002D4B1D" w14:paraId="2A122DE1" w14:textId="77777777">
            <w:pPr>
              <w:pStyle w:val="p-table"/>
              <w:jc w:val="right"/>
              <w:rPr>
                <w:sz w:val="17"/>
              </w:rPr>
            </w:pPr>
          </w:p>
        </w:tc>
        <w:tc>
          <w:tcPr>
            <w:tcW w:w="657" w:type="dxa"/>
            <w:tcMar>
              <w:left w:w="28" w:type="dxa"/>
              <w:right w:w="28" w:type="dxa"/>
            </w:tcMar>
          </w:tcPr>
          <w:p w:rsidR="002D4B1D" w:rsidP="00FF1578" w:rsidRDefault="002D4B1D" w14:paraId="1676DB38" w14:textId="77777777">
            <w:pPr>
              <w:pStyle w:val="p-table"/>
              <w:jc w:val="right"/>
              <w:rPr>
                <w:sz w:val="17"/>
              </w:rPr>
            </w:pPr>
          </w:p>
        </w:tc>
        <w:tc>
          <w:tcPr>
            <w:tcW w:w="657" w:type="dxa"/>
            <w:tcMar>
              <w:left w:w="28" w:type="dxa"/>
              <w:right w:w="28" w:type="dxa"/>
            </w:tcMar>
          </w:tcPr>
          <w:p w:rsidR="002D4B1D" w:rsidP="00FF1578" w:rsidRDefault="002D4B1D" w14:paraId="68C4BBF2" w14:textId="77777777">
            <w:pPr>
              <w:pStyle w:val="p-table"/>
              <w:jc w:val="right"/>
              <w:rPr>
                <w:sz w:val="17"/>
              </w:rPr>
            </w:pPr>
          </w:p>
        </w:tc>
        <w:tc>
          <w:tcPr>
            <w:tcW w:w="657" w:type="dxa"/>
            <w:tcMar>
              <w:left w:w="28" w:type="dxa"/>
              <w:right w:w="28" w:type="dxa"/>
            </w:tcMar>
          </w:tcPr>
          <w:p w:rsidR="002D4B1D" w:rsidP="00FF1578" w:rsidRDefault="002D4B1D" w14:paraId="5E6B337D" w14:textId="77777777">
            <w:pPr>
              <w:pStyle w:val="p-table"/>
              <w:jc w:val="right"/>
              <w:rPr>
                <w:sz w:val="17"/>
              </w:rPr>
            </w:pPr>
          </w:p>
        </w:tc>
        <w:tc>
          <w:tcPr>
            <w:tcW w:w="657" w:type="dxa"/>
            <w:tcMar>
              <w:left w:w="28" w:type="dxa"/>
              <w:right w:w="28" w:type="dxa"/>
            </w:tcMar>
          </w:tcPr>
          <w:p w:rsidR="002D4B1D" w:rsidP="00FF1578" w:rsidRDefault="002D4B1D" w14:paraId="51A336EC" w14:textId="77777777">
            <w:pPr>
              <w:pStyle w:val="p-table"/>
              <w:jc w:val="right"/>
              <w:rPr>
                <w:sz w:val="17"/>
              </w:rPr>
            </w:pPr>
          </w:p>
        </w:tc>
        <w:tc>
          <w:tcPr>
            <w:tcW w:w="657" w:type="dxa"/>
            <w:tcMar>
              <w:left w:w="28" w:type="dxa"/>
              <w:right w:w="28" w:type="dxa"/>
            </w:tcMar>
          </w:tcPr>
          <w:p w:rsidR="002D4B1D" w:rsidP="00FF1578" w:rsidRDefault="002D4B1D" w14:paraId="7D7EE6E1" w14:textId="77777777">
            <w:pPr>
              <w:pStyle w:val="p-table"/>
              <w:jc w:val="right"/>
              <w:rPr>
                <w:sz w:val="17"/>
              </w:rPr>
            </w:pPr>
          </w:p>
        </w:tc>
        <w:tc>
          <w:tcPr>
            <w:tcW w:w="657" w:type="dxa"/>
            <w:tcMar>
              <w:left w:w="28" w:type="dxa"/>
              <w:right w:w="28" w:type="dxa"/>
            </w:tcMar>
          </w:tcPr>
          <w:p w:rsidR="002D4B1D" w:rsidP="00FF1578" w:rsidRDefault="002D4B1D" w14:paraId="086C3C34" w14:textId="77777777">
            <w:pPr>
              <w:pStyle w:val="p-table"/>
              <w:jc w:val="right"/>
              <w:rPr>
                <w:sz w:val="17"/>
              </w:rPr>
            </w:pPr>
          </w:p>
        </w:tc>
        <w:tc>
          <w:tcPr>
            <w:tcW w:w="665" w:type="dxa"/>
            <w:tcMar>
              <w:left w:w="28" w:type="dxa"/>
              <w:right w:w="28" w:type="dxa"/>
            </w:tcMar>
          </w:tcPr>
          <w:p w:rsidR="002D4B1D" w:rsidP="00FF1578" w:rsidRDefault="002D4B1D" w14:paraId="3B4E511C" w14:textId="77777777">
            <w:pPr>
              <w:pStyle w:val="p-table"/>
              <w:jc w:val="right"/>
              <w:rPr>
                <w:sz w:val="17"/>
              </w:rPr>
            </w:pPr>
          </w:p>
        </w:tc>
      </w:tr>
      <w:tr w:rsidR="002D4B1D" w14:paraId="4DF002E4" w14:textId="77777777">
        <w:tc>
          <w:tcPr>
            <w:tcW w:w="3773" w:type="dxa"/>
            <w:tcMar>
              <w:right w:w="28" w:type="dxa"/>
            </w:tcMar>
          </w:tcPr>
          <w:p w:rsidR="002D4B1D" w:rsidRDefault="004C1C78" w14:paraId="4A1790D7" w14:textId="77777777">
            <w:pPr>
              <w:pStyle w:val="p-table"/>
              <w:rPr>
                <w:i/>
                <w:sz w:val="17"/>
              </w:rPr>
            </w:pPr>
            <w:r>
              <w:rPr>
                <w:i/>
                <w:sz w:val="17"/>
              </w:rPr>
              <w:t>Technisch</w:t>
            </w:r>
          </w:p>
        </w:tc>
        <w:tc>
          <w:tcPr>
            <w:tcW w:w="657" w:type="dxa"/>
            <w:tcMar>
              <w:left w:w="28" w:type="dxa"/>
              <w:right w:w="28" w:type="dxa"/>
            </w:tcMar>
          </w:tcPr>
          <w:p w:rsidR="002D4B1D" w:rsidP="00FF1578" w:rsidRDefault="004C1C78" w14:paraId="051C51B0" w14:textId="77777777">
            <w:pPr>
              <w:pStyle w:val="p-table"/>
              <w:jc w:val="right"/>
              <w:rPr>
                <w:i/>
                <w:sz w:val="17"/>
              </w:rPr>
            </w:pPr>
            <w:r>
              <w:rPr>
                <w:i/>
                <w:sz w:val="17"/>
              </w:rPr>
              <w:t>508</w:t>
            </w:r>
          </w:p>
        </w:tc>
        <w:tc>
          <w:tcPr>
            <w:tcW w:w="657" w:type="dxa"/>
            <w:tcMar>
              <w:left w:w="28" w:type="dxa"/>
              <w:right w:w="28" w:type="dxa"/>
            </w:tcMar>
          </w:tcPr>
          <w:p w:rsidR="002D4B1D" w:rsidP="00FF1578" w:rsidRDefault="004C1C78" w14:paraId="2A768EA7" w14:textId="77777777">
            <w:pPr>
              <w:pStyle w:val="p-table"/>
              <w:jc w:val="right"/>
              <w:rPr>
                <w:i/>
                <w:sz w:val="17"/>
              </w:rPr>
            </w:pPr>
            <w:r>
              <w:rPr>
                <w:i/>
                <w:sz w:val="17"/>
              </w:rPr>
              <w:t>586</w:t>
            </w:r>
          </w:p>
        </w:tc>
        <w:tc>
          <w:tcPr>
            <w:tcW w:w="657" w:type="dxa"/>
            <w:tcMar>
              <w:left w:w="28" w:type="dxa"/>
              <w:right w:w="28" w:type="dxa"/>
            </w:tcMar>
          </w:tcPr>
          <w:p w:rsidR="002D4B1D" w:rsidP="00FF1578" w:rsidRDefault="004C1C78" w14:paraId="214B5B9C" w14:textId="77777777">
            <w:pPr>
              <w:pStyle w:val="p-table"/>
              <w:jc w:val="right"/>
              <w:rPr>
                <w:i/>
                <w:sz w:val="17"/>
              </w:rPr>
            </w:pPr>
            <w:r>
              <w:rPr>
                <w:i/>
                <w:sz w:val="17"/>
              </w:rPr>
              <w:t>367</w:t>
            </w:r>
          </w:p>
        </w:tc>
        <w:tc>
          <w:tcPr>
            <w:tcW w:w="657" w:type="dxa"/>
            <w:tcMar>
              <w:left w:w="28" w:type="dxa"/>
              <w:right w:w="28" w:type="dxa"/>
            </w:tcMar>
          </w:tcPr>
          <w:p w:rsidR="002D4B1D" w:rsidP="00FF1578" w:rsidRDefault="004C1C78" w14:paraId="63063953" w14:textId="77777777">
            <w:pPr>
              <w:pStyle w:val="p-table"/>
              <w:jc w:val="right"/>
              <w:rPr>
                <w:i/>
                <w:sz w:val="17"/>
              </w:rPr>
            </w:pPr>
            <w:r>
              <w:rPr>
                <w:i/>
                <w:sz w:val="17"/>
              </w:rPr>
              <w:t>224</w:t>
            </w:r>
          </w:p>
        </w:tc>
        <w:tc>
          <w:tcPr>
            <w:tcW w:w="657" w:type="dxa"/>
            <w:tcMar>
              <w:left w:w="28" w:type="dxa"/>
              <w:right w:w="28" w:type="dxa"/>
            </w:tcMar>
          </w:tcPr>
          <w:p w:rsidR="002D4B1D" w:rsidP="00FF1578" w:rsidRDefault="004C1C78" w14:paraId="00D21433" w14:textId="77777777">
            <w:pPr>
              <w:pStyle w:val="p-table"/>
              <w:jc w:val="right"/>
              <w:rPr>
                <w:i/>
                <w:sz w:val="17"/>
              </w:rPr>
            </w:pPr>
            <w:r>
              <w:rPr>
                <w:i/>
                <w:sz w:val="17"/>
              </w:rPr>
              <w:t>147</w:t>
            </w:r>
          </w:p>
        </w:tc>
        <w:tc>
          <w:tcPr>
            <w:tcW w:w="657" w:type="dxa"/>
            <w:tcMar>
              <w:left w:w="28" w:type="dxa"/>
              <w:right w:w="28" w:type="dxa"/>
            </w:tcMar>
          </w:tcPr>
          <w:p w:rsidR="002D4B1D" w:rsidP="00FF1578" w:rsidRDefault="004C1C78" w14:paraId="165DA359" w14:textId="77777777">
            <w:pPr>
              <w:pStyle w:val="p-table"/>
              <w:jc w:val="right"/>
              <w:rPr>
                <w:i/>
                <w:sz w:val="17"/>
              </w:rPr>
            </w:pPr>
            <w:r>
              <w:rPr>
                <w:i/>
                <w:sz w:val="17"/>
              </w:rPr>
              <w:t>‒</w:t>
            </w:r>
            <w:r>
              <w:rPr>
                <w:i/>
                <w:sz w:val="17"/>
              </w:rPr>
              <w:t xml:space="preserve"> 3</w:t>
            </w:r>
          </w:p>
        </w:tc>
        <w:tc>
          <w:tcPr>
            <w:tcW w:w="657" w:type="dxa"/>
            <w:tcMar>
              <w:left w:w="28" w:type="dxa"/>
              <w:right w:w="28" w:type="dxa"/>
            </w:tcMar>
          </w:tcPr>
          <w:p w:rsidR="002D4B1D" w:rsidP="00FF1578" w:rsidRDefault="004C1C78" w14:paraId="2150575D" w14:textId="77777777">
            <w:pPr>
              <w:pStyle w:val="p-table"/>
              <w:jc w:val="right"/>
              <w:rPr>
                <w:i/>
                <w:sz w:val="17"/>
              </w:rPr>
            </w:pPr>
            <w:r>
              <w:rPr>
                <w:i/>
                <w:sz w:val="17"/>
              </w:rPr>
              <w:t>‒</w:t>
            </w:r>
            <w:r>
              <w:rPr>
                <w:i/>
                <w:sz w:val="17"/>
              </w:rPr>
              <w:t xml:space="preserve"> 28</w:t>
            </w:r>
          </w:p>
        </w:tc>
        <w:tc>
          <w:tcPr>
            <w:tcW w:w="657" w:type="dxa"/>
            <w:tcMar>
              <w:left w:w="28" w:type="dxa"/>
              <w:right w:w="28" w:type="dxa"/>
            </w:tcMar>
          </w:tcPr>
          <w:p w:rsidR="002D4B1D" w:rsidP="00FF1578" w:rsidRDefault="004C1C78" w14:paraId="22345B73" w14:textId="77777777">
            <w:pPr>
              <w:pStyle w:val="p-table"/>
              <w:jc w:val="right"/>
              <w:rPr>
                <w:i/>
                <w:sz w:val="17"/>
              </w:rPr>
            </w:pPr>
            <w:r>
              <w:rPr>
                <w:i/>
                <w:sz w:val="17"/>
              </w:rPr>
              <w:t>‒</w:t>
            </w:r>
            <w:r>
              <w:rPr>
                <w:i/>
                <w:sz w:val="17"/>
              </w:rPr>
              <w:t xml:space="preserve"> 26</w:t>
            </w:r>
          </w:p>
        </w:tc>
        <w:tc>
          <w:tcPr>
            <w:tcW w:w="665" w:type="dxa"/>
            <w:tcMar>
              <w:left w:w="28" w:type="dxa"/>
              <w:right w:w="28" w:type="dxa"/>
            </w:tcMar>
          </w:tcPr>
          <w:p w:rsidR="002D4B1D" w:rsidP="00FF1578" w:rsidRDefault="004C1C78" w14:paraId="4DA4FFA4" w14:textId="77777777">
            <w:pPr>
              <w:pStyle w:val="p-table"/>
              <w:jc w:val="right"/>
              <w:rPr>
                <w:i/>
                <w:sz w:val="17"/>
              </w:rPr>
            </w:pPr>
            <w:r>
              <w:rPr>
                <w:i/>
                <w:sz w:val="17"/>
              </w:rPr>
              <w:t>8.348</w:t>
            </w:r>
          </w:p>
        </w:tc>
      </w:tr>
      <w:tr w:rsidR="002D4B1D" w14:paraId="7FBDCAF4" w14:textId="77777777">
        <w:tc>
          <w:tcPr>
            <w:tcW w:w="3773" w:type="dxa"/>
            <w:tcMar>
              <w:right w:w="28" w:type="dxa"/>
            </w:tcMar>
          </w:tcPr>
          <w:p w:rsidR="002D4B1D" w:rsidRDefault="004C1C78" w14:paraId="0BABD1ED" w14:textId="77777777">
            <w:pPr>
              <w:pStyle w:val="p-table"/>
              <w:rPr>
                <w:sz w:val="17"/>
              </w:rPr>
            </w:pPr>
            <w:r>
              <w:rPr>
                <w:sz w:val="17"/>
              </w:rPr>
              <w:t>Mutaties met Infrastructuur en Waterstaat</w:t>
            </w:r>
          </w:p>
        </w:tc>
        <w:tc>
          <w:tcPr>
            <w:tcW w:w="657" w:type="dxa"/>
            <w:tcMar>
              <w:left w:w="28" w:type="dxa"/>
              <w:right w:w="28" w:type="dxa"/>
            </w:tcMar>
          </w:tcPr>
          <w:p w:rsidR="002D4B1D" w:rsidP="00FF1578" w:rsidRDefault="004C1C78" w14:paraId="59A1368E" w14:textId="77777777">
            <w:pPr>
              <w:pStyle w:val="p-table"/>
              <w:jc w:val="right"/>
              <w:rPr>
                <w:sz w:val="17"/>
              </w:rPr>
            </w:pPr>
            <w:r>
              <w:rPr>
                <w:sz w:val="17"/>
              </w:rPr>
              <w:t>509</w:t>
            </w:r>
          </w:p>
        </w:tc>
        <w:tc>
          <w:tcPr>
            <w:tcW w:w="657" w:type="dxa"/>
            <w:tcMar>
              <w:left w:w="28" w:type="dxa"/>
              <w:right w:w="28" w:type="dxa"/>
            </w:tcMar>
          </w:tcPr>
          <w:p w:rsidR="002D4B1D" w:rsidP="00FF1578" w:rsidRDefault="004C1C78" w14:paraId="18B6CE0A" w14:textId="77777777">
            <w:pPr>
              <w:pStyle w:val="p-table"/>
              <w:jc w:val="right"/>
              <w:rPr>
                <w:sz w:val="17"/>
              </w:rPr>
            </w:pPr>
            <w:r>
              <w:rPr>
                <w:sz w:val="17"/>
              </w:rPr>
              <w:t>580</w:t>
            </w:r>
          </w:p>
        </w:tc>
        <w:tc>
          <w:tcPr>
            <w:tcW w:w="657" w:type="dxa"/>
            <w:tcMar>
              <w:left w:w="28" w:type="dxa"/>
              <w:right w:w="28" w:type="dxa"/>
            </w:tcMar>
          </w:tcPr>
          <w:p w:rsidR="002D4B1D" w:rsidP="00FF1578" w:rsidRDefault="004C1C78" w14:paraId="380B110D" w14:textId="77777777">
            <w:pPr>
              <w:pStyle w:val="p-table"/>
              <w:jc w:val="right"/>
              <w:rPr>
                <w:sz w:val="17"/>
              </w:rPr>
            </w:pPr>
            <w:r>
              <w:rPr>
                <w:sz w:val="17"/>
              </w:rPr>
              <w:t>366</w:t>
            </w:r>
          </w:p>
        </w:tc>
        <w:tc>
          <w:tcPr>
            <w:tcW w:w="657" w:type="dxa"/>
            <w:tcMar>
              <w:left w:w="28" w:type="dxa"/>
              <w:right w:w="28" w:type="dxa"/>
            </w:tcMar>
          </w:tcPr>
          <w:p w:rsidR="002D4B1D" w:rsidP="00FF1578" w:rsidRDefault="004C1C78" w14:paraId="1B99FB23" w14:textId="77777777">
            <w:pPr>
              <w:pStyle w:val="p-table"/>
              <w:jc w:val="right"/>
              <w:rPr>
                <w:sz w:val="17"/>
              </w:rPr>
            </w:pPr>
            <w:r>
              <w:rPr>
                <w:sz w:val="17"/>
              </w:rPr>
              <w:t>221</w:t>
            </w:r>
          </w:p>
        </w:tc>
        <w:tc>
          <w:tcPr>
            <w:tcW w:w="657" w:type="dxa"/>
            <w:tcMar>
              <w:left w:w="28" w:type="dxa"/>
              <w:right w:w="28" w:type="dxa"/>
            </w:tcMar>
          </w:tcPr>
          <w:p w:rsidR="002D4B1D" w:rsidP="00FF1578" w:rsidRDefault="004C1C78" w14:paraId="7D443844" w14:textId="77777777">
            <w:pPr>
              <w:pStyle w:val="p-table"/>
              <w:jc w:val="right"/>
              <w:rPr>
                <w:sz w:val="17"/>
              </w:rPr>
            </w:pPr>
            <w:r>
              <w:rPr>
                <w:sz w:val="17"/>
              </w:rPr>
              <w:t>146</w:t>
            </w:r>
          </w:p>
        </w:tc>
        <w:tc>
          <w:tcPr>
            <w:tcW w:w="657" w:type="dxa"/>
            <w:tcMar>
              <w:left w:w="28" w:type="dxa"/>
              <w:right w:w="28" w:type="dxa"/>
            </w:tcMar>
          </w:tcPr>
          <w:p w:rsidR="002D4B1D" w:rsidP="00FF1578" w:rsidRDefault="004C1C78" w14:paraId="3D2F7EA4" w14:textId="77777777">
            <w:pPr>
              <w:pStyle w:val="p-table"/>
              <w:jc w:val="right"/>
              <w:rPr>
                <w:sz w:val="17"/>
              </w:rPr>
            </w:pPr>
            <w:r>
              <w:rPr>
                <w:sz w:val="17"/>
              </w:rPr>
              <w:t>‒</w:t>
            </w:r>
            <w:r>
              <w:rPr>
                <w:sz w:val="17"/>
              </w:rPr>
              <w:t xml:space="preserve"> 29</w:t>
            </w:r>
          </w:p>
        </w:tc>
        <w:tc>
          <w:tcPr>
            <w:tcW w:w="657" w:type="dxa"/>
            <w:tcMar>
              <w:left w:w="28" w:type="dxa"/>
              <w:right w:w="28" w:type="dxa"/>
            </w:tcMar>
          </w:tcPr>
          <w:p w:rsidR="002D4B1D" w:rsidP="00FF1578" w:rsidRDefault="004C1C78" w14:paraId="621A2FD2" w14:textId="77777777">
            <w:pPr>
              <w:pStyle w:val="p-table"/>
              <w:jc w:val="right"/>
              <w:rPr>
                <w:sz w:val="17"/>
              </w:rPr>
            </w:pPr>
            <w:r>
              <w:rPr>
                <w:sz w:val="17"/>
              </w:rPr>
              <w:t>‒</w:t>
            </w:r>
            <w:r>
              <w:rPr>
                <w:sz w:val="17"/>
              </w:rPr>
              <w:t xml:space="preserve"> 29</w:t>
            </w:r>
          </w:p>
        </w:tc>
        <w:tc>
          <w:tcPr>
            <w:tcW w:w="657" w:type="dxa"/>
            <w:tcMar>
              <w:left w:w="28" w:type="dxa"/>
              <w:right w:w="28" w:type="dxa"/>
            </w:tcMar>
          </w:tcPr>
          <w:p w:rsidR="002D4B1D" w:rsidP="00FF1578" w:rsidRDefault="004C1C78" w14:paraId="21A967C1" w14:textId="77777777">
            <w:pPr>
              <w:pStyle w:val="p-table"/>
              <w:jc w:val="right"/>
              <w:rPr>
                <w:sz w:val="17"/>
              </w:rPr>
            </w:pPr>
            <w:r>
              <w:rPr>
                <w:sz w:val="17"/>
              </w:rPr>
              <w:t>‒</w:t>
            </w:r>
            <w:r>
              <w:rPr>
                <w:sz w:val="17"/>
              </w:rPr>
              <w:t xml:space="preserve"> 29</w:t>
            </w:r>
          </w:p>
        </w:tc>
        <w:tc>
          <w:tcPr>
            <w:tcW w:w="665" w:type="dxa"/>
            <w:tcMar>
              <w:left w:w="28" w:type="dxa"/>
              <w:right w:w="28" w:type="dxa"/>
            </w:tcMar>
          </w:tcPr>
          <w:p w:rsidR="002D4B1D" w:rsidP="00FF1578" w:rsidRDefault="004C1C78" w14:paraId="7AFE1021" w14:textId="77777777">
            <w:pPr>
              <w:pStyle w:val="p-table"/>
              <w:jc w:val="right"/>
              <w:rPr>
                <w:sz w:val="17"/>
              </w:rPr>
            </w:pPr>
            <w:r>
              <w:rPr>
                <w:sz w:val="17"/>
              </w:rPr>
              <w:t>8.348</w:t>
            </w:r>
          </w:p>
        </w:tc>
      </w:tr>
      <w:tr w:rsidR="002D4B1D" w14:paraId="561804AA" w14:textId="77777777">
        <w:tc>
          <w:tcPr>
            <w:tcW w:w="3773" w:type="dxa"/>
            <w:tcMar>
              <w:right w:w="28" w:type="dxa"/>
            </w:tcMar>
          </w:tcPr>
          <w:p w:rsidR="002D4B1D" w:rsidRDefault="004C1C78" w14:paraId="2F1FF458" w14:textId="77777777">
            <w:pPr>
              <w:pStyle w:val="p-table"/>
              <w:rPr>
                <w:sz w:val="17"/>
              </w:rPr>
            </w:pPr>
            <w:r>
              <w:rPr>
                <w:sz w:val="17"/>
              </w:rPr>
              <w:t>Overig technisch</w:t>
            </w:r>
          </w:p>
        </w:tc>
        <w:tc>
          <w:tcPr>
            <w:tcW w:w="657" w:type="dxa"/>
            <w:tcMar>
              <w:left w:w="28" w:type="dxa"/>
              <w:right w:w="28" w:type="dxa"/>
            </w:tcMar>
          </w:tcPr>
          <w:p w:rsidR="002D4B1D" w:rsidP="00FF1578" w:rsidRDefault="004C1C78" w14:paraId="77ED97A0" w14:textId="77777777">
            <w:pPr>
              <w:pStyle w:val="p-table"/>
              <w:jc w:val="right"/>
              <w:rPr>
                <w:sz w:val="17"/>
              </w:rPr>
            </w:pPr>
            <w:r>
              <w:rPr>
                <w:sz w:val="17"/>
              </w:rPr>
              <w:t>0</w:t>
            </w:r>
          </w:p>
        </w:tc>
        <w:tc>
          <w:tcPr>
            <w:tcW w:w="657" w:type="dxa"/>
            <w:tcMar>
              <w:left w:w="28" w:type="dxa"/>
              <w:right w:w="28" w:type="dxa"/>
            </w:tcMar>
          </w:tcPr>
          <w:p w:rsidR="002D4B1D" w:rsidP="00FF1578" w:rsidRDefault="004C1C78" w14:paraId="70DED626" w14:textId="77777777">
            <w:pPr>
              <w:pStyle w:val="p-table"/>
              <w:jc w:val="right"/>
              <w:rPr>
                <w:sz w:val="17"/>
              </w:rPr>
            </w:pPr>
            <w:r>
              <w:rPr>
                <w:sz w:val="17"/>
              </w:rPr>
              <w:t>6</w:t>
            </w:r>
          </w:p>
        </w:tc>
        <w:tc>
          <w:tcPr>
            <w:tcW w:w="657" w:type="dxa"/>
            <w:tcMar>
              <w:left w:w="28" w:type="dxa"/>
              <w:right w:w="28" w:type="dxa"/>
            </w:tcMar>
          </w:tcPr>
          <w:p w:rsidR="002D4B1D" w:rsidP="00FF1578" w:rsidRDefault="004C1C78" w14:paraId="2FCA67EB" w14:textId="77777777">
            <w:pPr>
              <w:pStyle w:val="p-table"/>
              <w:jc w:val="right"/>
              <w:rPr>
                <w:sz w:val="17"/>
              </w:rPr>
            </w:pPr>
            <w:r>
              <w:rPr>
                <w:sz w:val="17"/>
              </w:rPr>
              <w:t>0</w:t>
            </w:r>
          </w:p>
        </w:tc>
        <w:tc>
          <w:tcPr>
            <w:tcW w:w="657" w:type="dxa"/>
            <w:tcMar>
              <w:left w:w="28" w:type="dxa"/>
              <w:right w:w="28" w:type="dxa"/>
            </w:tcMar>
          </w:tcPr>
          <w:p w:rsidR="002D4B1D" w:rsidP="00FF1578" w:rsidRDefault="004C1C78" w14:paraId="03015C72" w14:textId="77777777">
            <w:pPr>
              <w:pStyle w:val="p-table"/>
              <w:jc w:val="right"/>
              <w:rPr>
                <w:sz w:val="17"/>
              </w:rPr>
            </w:pPr>
            <w:r>
              <w:rPr>
                <w:sz w:val="17"/>
              </w:rPr>
              <w:t>3</w:t>
            </w:r>
          </w:p>
        </w:tc>
        <w:tc>
          <w:tcPr>
            <w:tcW w:w="657" w:type="dxa"/>
            <w:tcMar>
              <w:left w:w="28" w:type="dxa"/>
              <w:right w:w="28" w:type="dxa"/>
            </w:tcMar>
          </w:tcPr>
          <w:p w:rsidR="002D4B1D" w:rsidP="00FF1578" w:rsidRDefault="004C1C78" w14:paraId="66442C1F" w14:textId="77777777">
            <w:pPr>
              <w:pStyle w:val="p-table"/>
              <w:jc w:val="right"/>
              <w:rPr>
                <w:sz w:val="17"/>
              </w:rPr>
            </w:pPr>
            <w:r>
              <w:rPr>
                <w:sz w:val="17"/>
              </w:rPr>
              <w:t>2</w:t>
            </w:r>
          </w:p>
        </w:tc>
        <w:tc>
          <w:tcPr>
            <w:tcW w:w="657" w:type="dxa"/>
            <w:tcMar>
              <w:left w:w="28" w:type="dxa"/>
              <w:right w:w="28" w:type="dxa"/>
            </w:tcMar>
          </w:tcPr>
          <w:p w:rsidR="002D4B1D" w:rsidP="00FF1578" w:rsidRDefault="004C1C78" w14:paraId="605D8FA2" w14:textId="77777777">
            <w:pPr>
              <w:pStyle w:val="p-table"/>
              <w:jc w:val="right"/>
              <w:rPr>
                <w:sz w:val="17"/>
              </w:rPr>
            </w:pPr>
            <w:r>
              <w:rPr>
                <w:sz w:val="17"/>
              </w:rPr>
              <w:t>27</w:t>
            </w:r>
          </w:p>
        </w:tc>
        <w:tc>
          <w:tcPr>
            <w:tcW w:w="657" w:type="dxa"/>
            <w:tcMar>
              <w:left w:w="28" w:type="dxa"/>
              <w:right w:w="28" w:type="dxa"/>
            </w:tcMar>
          </w:tcPr>
          <w:p w:rsidR="002D4B1D" w:rsidP="00FF1578" w:rsidRDefault="004C1C78" w14:paraId="005C19B0" w14:textId="77777777">
            <w:pPr>
              <w:pStyle w:val="p-table"/>
              <w:jc w:val="right"/>
              <w:rPr>
                <w:sz w:val="17"/>
              </w:rPr>
            </w:pPr>
            <w:r>
              <w:rPr>
                <w:sz w:val="17"/>
              </w:rPr>
              <w:t>2</w:t>
            </w:r>
          </w:p>
        </w:tc>
        <w:tc>
          <w:tcPr>
            <w:tcW w:w="657" w:type="dxa"/>
            <w:tcMar>
              <w:left w:w="28" w:type="dxa"/>
              <w:right w:w="28" w:type="dxa"/>
            </w:tcMar>
          </w:tcPr>
          <w:p w:rsidR="002D4B1D" w:rsidP="00FF1578" w:rsidRDefault="004C1C78" w14:paraId="685234A0" w14:textId="77777777">
            <w:pPr>
              <w:pStyle w:val="p-table"/>
              <w:jc w:val="right"/>
              <w:rPr>
                <w:sz w:val="17"/>
              </w:rPr>
            </w:pPr>
            <w:r>
              <w:rPr>
                <w:sz w:val="17"/>
              </w:rPr>
              <w:t>3</w:t>
            </w:r>
          </w:p>
        </w:tc>
        <w:tc>
          <w:tcPr>
            <w:tcW w:w="665" w:type="dxa"/>
            <w:tcMar>
              <w:left w:w="28" w:type="dxa"/>
              <w:right w:w="28" w:type="dxa"/>
            </w:tcMar>
          </w:tcPr>
          <w:p w:rsidR="002D4B1D" w:rsidP="00FF1578" w:rsidRDefault="002D4B1D" w14:paraId="34B9C71A" w14:textId="77777777">
            <w:pPr>
              <w:pStyle w:val="p-table"/>
              <w:jc w:val="right"/>
              <w:rPr>
                <w:sz w:val="17"/>
              </w:rPr>
            </w:pPr>
          </w:p>
        </w:tc>
      </w:tr>
      <w:tr w:rsidR="002D4B1D" w14:paraId="3CB510A0" w14:textId="77777777">
        <w:tc>
          <w:tcPr>
            <w:tcW w:w="3773" w:type="dxa"/>
            <w:tcMar>
              <w:right w:w="28" w:type="dxa"/>
            </w:tcMar>
          </w:tcPr>
          <w:p w:rsidR="002D4B1D" w:rsidRDefault="002D4B1D" w14:paraId="7277CDE3" w14:textId="77777777">
            <w:pPr>
              <w:pStyle w:val="p-table"/>
              <w:rPr>
                <w:sz w:val="17"/>
              </w:rPr>
            </w:pPr>
          </w:p>
        </w:tc>
        <w:tc>
          <w:tcPr>
            <w:tcW w:w="657" w:type="dxa"/>
            <w:tcMar>
              <w:left w:w="28" w:type="dxa"/>
              <w:right w:w="28" w:type="dxa"/>
            </w:tcMar>
          </w:tcPr>
          <w:p w:rsidR="002D4B1D" w:rsidP="00FF1578" w:rsidRDefault="002D4B1D" w14:paraId="79227F63" w14:textId="77777777">
            <w:pPr>
              <w:pStyle w:val="p-table"/>
              <w:jc w:val="right"/>
              <w:rPr>
                <w:sz w:val="17"/>
              </w:rPr>
            </w:pPr>
          </w:p>
        </w:tc>
        <w:tc>
          <w:tcPr>
            <w:tcW w:w="657" w:type="dxa"/>
            <w:tcMar>
              <w:left w:w="28" w:type="dxa"/>
              <w:right w:w="28" w:type="dxa"/>
            </w:tcMar>
          </w:tcPr>
          <w:p w:rsidR="002D4B1D" w:rsidP="00FF1578" w:rsidRDefault="002D4B1D" w14:paraId="3B7DF7F8" w14:textId="77777777">
            <w:pPr>
              <w:pStyle w:val="p-table"/>
              <w:jc w:val="right"/>
              <w:rPr>
                <w:sz w:val="17"/>
              </w:rPr>
            </w:pPr>
          </w:p>
        </w:tc>
        <w:tc>
          <w:tcPr>
            <w:tcW w:w="657" w:type="dxa"/>
            <w:tcMar>
              <w:left w:w="28" w:type="dxa"/>
              <w:right w:w="28" w:type="dxa"/>
            </w:tcMar>
          </w:tcPr>
          <w:p w:rsidR="002D4B1D" w:rsidP="00FF1578" w:rsidRDefault="002D4B1D" w14:paraId="6A9EBA6F" w14:textId="77777777">
            <w:pPr>
              <w:pStyle w:val="p-table"/>
              <w:jc w:val="right"/>
              <w:rPr>
                <w:sz w:val="17"/>
              </w:rPr>
            </w:pPr>
          </w:p>
        </w:tc>
        <w:tc>
          <w:tcPr>
            <w:tcW w:w="657" w:type="dxa"/>
            <w:tcMar>
              <w:left w:w="28" w:type="dxa"/>
              <w:right w:w="28" w:type="dxa"/>
            </w:tcMar>
          </w:tcPr>
          <w:p w:rsidR="002D4B1D" w:rsidP="00FF1578" w:rsidRDefault="002D4B1D" w14:paraId="66633041" w14:textId="77777777">
            <w:pPr>
              <w:pStyle w:val="p-table"/>
              <w:jc w:val="right"/>
              <w:rPr>
                <w:sz w:val="17"/>
              </w:rPr>
            </w:pPr>
          </w:p>
        </w:tc>
        <w:tc>
          <w:tcPr>
            <w:tcW w:w="657" w:type="dxa"/>
            <w:tcMar>
              <w:left w:w="28" w:type="dxa"/>
              <w:right w:w="28" w:type="dxa"/>
            </w:tcMar>
          </w:tcPr>
          <w:p w:rsidR="002D4B1D" w:rsidP="00FF1578" w:rsidRDefault="002D4B1D" w14:paraId="063F1817" w14:textId="77777777">
            <w:pPr>
              <w:pStyle w:val="p-table"/>
              <w:jc w:val="right"/>
              <w:rPr>
                <w:sz w:val="17"/>
              </w:rPr>
            </w:pPr>
          </w:p>
        </w:tc>
        <w:tc>
          <w:tcPr>
            <w:tcW w:w="657" w:type="dxa"/>
            <w:tcMar>
              <w:left w:w="28" w:type="dxa"/>
              <w:right w:w="28" w:type="dxa"/>
            </w:tcMar>
          </w:tcPr>
          <w:p w:rsidR="002D4B1D" w:rsidP="00FF1578" w:rsidRDefault="002D4B1D" w14:paraId="3D8BE21A" w14:textId="77777777">
            <w:pPr>
              <w:pStyle w:val="p-table"/>
              <w:jc w:val="right"/>
              <w:rPr>
                <w:sz w:val="17"/>
              </w:rPr>
            </w:pPr>
          </w:p>
        </w:tc>
        <w:tc>
          <w:tcPr>
            <w:tcW w:w="657" w:type="dxa"/>
            <w:tcMar>
              <w:left w:w="28" w:type="dxa"/>
              <w:right w:w="28" w:type="dxa"/>
            </w:tcMar>
          </w:tcPr>
          <w:p w:rsidR="002D4B1D" w:rsidP="00FF1578" w:rsidRDefault="002D4B1D" w14:paraId="3A6DDEAE" w14:textId="77777777">
            <w:pPr>
              <w:pStyle w:val="p-table"/>
              <w:jc w:val="right"/>
              <w:rPr>
                <w:sz w:val="17"/>
              </w:rPr>
            </w:pPr>
          </w:p>
        </w:tc>
        <w:tc>
          <w:tcPr>
            <w:tcW w:w="657" w:type="dxa"/>
            <w:tcMar>
              <w:left w:w="28" w:type="dxa"/>
              <w:right w:w="28" w:type="dxa"/>
            </w:tcMar>
          </w:tcPr>
          <w:p w:rsidR="002D4B1D" w:rsidP="00FF1578" w:rsidRDefault="002D4B1D" w14:paraId="24048DE2" w14:textId="77777777">
            <w:pPr>
              <w:pStyle w:val="p-table"/>
              <w:jc w:val="right"/>
              <w:rPr>
                <w:sz w:val="17"/>
              </w:rPr>
            </w:pPr>
          </w:p>
        </w:tc>
        <w:tc>
          <w:tcPr>
            <w:tcW w:w="665" w:type="dxa"/>
            <w:tcMar>
              <w:left w:w="28" w:type="dxa"/>
              <w:right w:w="28" w:type="dxa"/>
            </w:tcMar>
          </w:tcPr>
          <w:p w:rsidR="002D4B1D" w:rsidP="00FF1578" w:rsidRDefault="002D4B1D" w14:paraId="5DC3D451" w14:textId="77777777">
            <w:pPr>
              <w:pStyle w:val="p-table"/>
              <w:jc w:val="right"/>
              <w:rPr>
                <w:sz w:val="17"/>
              </w:rPr>
            </w:pPr>
          </w:p>
        </w:tc>
      </w:tr>
      <w:tr w:rsidR="002D4B1D" w14:paraId="03C36F21" w14:textId="77777777">
        <w:tc>
          <w:tcPr>
            <w:tcW w:w="3773" w:type="dxa"/>
            <w:tcBorders>
              <w:bottom w:val="single" w:color="009EE0" w:sz="2" w:space="0"/>
            </w:tcBorders>
            <w:tcMar>
              <w:right w:w="28" w:type="dxa"/>
            </w:tcMar>
          </w:tcPr>
          <w:p w:rsidR="002D4B1D" w:rsidRDefault="004C1C78" w14:paraId="094BA4DE" w14:textId="77777777">
            <w:pPr>
              <w:pStyle w:val="p-table"/>
              <w:rPr>
                <w:b/>
                <w:sz w:val="17"/>
              </w:rPr>
            </w:pPr>
            <w:r>
              <w:rPr>
                <w:b/>
                <w:sz w:val="17"/>
              </w:rPr>
              <w:t xml:space="preserve">Stand </w:t>
            </w:r>
            <w:r>
              <w:rPr>
                <w:b/>
                <w:sz w:val="17"/>
              </w:rPr>
              <w:t>Voorjaarsnota</w:t>
            </w:r>
          </w:p>
        </w:tc>
        <w:tc>
          <w:tcPr>
            <w:tcW w:w="657" w:type="dxa"/>
            <w:tcBorders>
              <w:bottom w:val="single" w:color="009EE0" w:sz="2" w:space="0"/>
            </w:tcBorders>
            <w:tcMar>
              <w:left w:w="28" w:type="dxa"/>
              <w:right w:w="28" w:type="dxa"/>
            </w:tcMar>
          </w:tcPr>
          <w:p w:rsidR="002D4B1D" w:rsidP="00FF1578" w:rsidRDefault="004C1C78" w14:paraId="36008ADA" w14:textId="77777777">
            <w:pPr>
              <w:pStyle w:val="p-table"/>
              <w:jc w:val="right"/>
              <w:rPr>
                <w:b/>
                <w:sz w:val="17"/>
              </w:rPr>
            </w:pPr>
            <w:r>
              <w:rPr>
                <w:b/>
                <w:sz w:val="17"/>
              </w:rPr>
              <w:t>9.589</w:t>
            </w:r>
          </w:p>
        </w:tc>
        <w:tc>
          <w:tcPr>
            <w:tcW w:w="657" w:type="dxa"/>
            <w:tcBorders>
              <w:bottom w:val="single" w:color="009EE0" w:sz="2" w:space="0"/>
            </w:tcBorders>
            <w:tcMar>
              <w:left w:w="28" w:type="dxa"/>
              <w:right w:w="28" w:type="dxa"/>
            </w:tcMar>
          </w:tcPr>
          <w:p w:rsidR="002D4B1D" w:rsidP="00FF1578" w:rsidRDefault="004C1C78" w14:paraId="4DDB9B7F" w14:textId="77777777">
            <w:pPr>
              <w:pStyle w:val="p-table"/>
              <w:jc w:val="right"/>
              <w:rPr>
                <w:b/>
                <w:sz w:val="17"/>
              </w:rPr>
            </w:pPr>
            <w:r>
              <w:rPr>
                <w:b/>
                <w:sz w:val="17"/>
              </w:rPr>
              <w:t>9.601</w:t>
            </w:r>
          </w:p>
        </w:tc>
        <w:tc>
          <w:tcPr>
            <w:tcW w:w="657" w:type="dxa"/>
            <w:tcBorders>
              <w:bottom w:val="single" w:color="009EE0" w:sz="2" w:space="0"/>
            </w:tcBorders>
            <w:tcMar>
              <w:left w:w="28" w:type="dxa"/>
              <w:right w:w="28" w:type="dxa"/>
            </w:tcMar>
          </w:tcPr>
          <w:p w:rsidR="002D4B1D" w:rsidP="00FF1578" w:rsidRDefault="004C1C78" w14:paraId="7CE929DB" w14:textId="77777777">
            <w:pPr>
              <w:pStyle w:val="p-table"/>
              <w:jc w:val="right"/>
              <w:rPr>
                <w:b/>
                <w:sz w:val="17"/>
              </w:rPr>
            </w:pPr>
            <w:r>
              <w:rPr>
                <w:b/>
                <w:sz w:val="17"/>
              </w:rPr>
              <w:t>9.296</w:t>
            </w:r>
          </w:p>
        </w:tc>
        <w:tc>
          <w:tcPr>
            <w:tcW w:w="657" w:type="dxa"/>
            <w:tcBorders>
              <w:bottom w:val="single" w:color="009EE0" w:sz="2" w:space="0"/>
            </w:tcBorders>
            <w:tcMar>
              <w:left w:w="28" w:type="dxa"/>
              <w:right w:w="28" w:type="dxa"/>
            </w:tcMar>
          </w:tcPr>
          <w:p w:rsidR="002D4B1D" w:rsidP="00FF1578" w:rsidRDefault="004C1C78" w14:paraId="17F7A4C8" w14:textId="77777777">
            <w:pPr>
              <w:pStyle w:val="p-table"/>
              <w:jc w:val="right"/>
              <w:rPr>
                <w:b/>
                <w:sz w:val="17"/>
              </w:rPr>
            </w:pPr>
            <w:r>
              <w:rPr>
                <w:b/>
                <w:sz w:val="17"/>
              </w:rPr>
              <w:t>9.004</w:t>
            </w:r>
          </w:p>
        </w:tc>
        <w:tc>
          <w:tcPr>
            <w:tcW w:w="657" w:type="dxa"/>
            <w:tcBorders>
              <w:bottom w:val="single" w:color="009EE0" w:sz="2" w:space="0"/>
            </w:tcBorders>
            <w:tcMar>
              <w:left w:w="28" w:type="dxa"/>
              <w:right w:w="28" w:type="dxa"/>
            </w:tcMar>
          </w:tcPr>
          <w:p w:rsidR="002D4B1D" w:rsidP="00FF1578" w:rsidRDefault="004C1C78" w14:paraId="127947A1" w14:textId="77777777">
            <w:pPr>
              <w:pStyle w:val="p-table"/>
              <w:jc w:val="right"/>
              <w:rPr>
                <w:b/>
                <w:sz w:val="17"/>
              </w:rPr>
            </w:pPr>
            <w:r>
              <w:rPr>
                <w:b/>
                <w:sz w:val="17"/>
              </w:rPr>
              <w:t>8.957</w:t>
            </w:r>
          </w:p>
        </w:tc>
        <w:tc>
          <w:tcPr>
            <w:tcW w:w="657" w:type="dxa"/>
            <w:tcBorders>
              <w:bottom w:val="single" w:color="009EE0" w:sz="2" w:space="0"/>
            </w:tcBorders>
            <w:tcMar>
              <w:left w:w="28" w:type="dxa"/>
              <w:right w:w="28" w:type="dxa"/>
            </w:tcMar>
          </w:tcPr>
          <w:p w:rsidR="002D4B1D" w:rsidP="00FF1578" w:rsidRDefault="004C1C78" w14:paraId="51BD9D17" w14:textId="77777777">
            <w:pPr>
              <w:pStyle w:val="p-table"/>
              <w:jc w:val="right"/>
              <w:rPr>
                <w:b/>
                <w:sz w:val="17"/>
              </w:rPr>
            </w:pPr>
            <w:r>
              <w:rPr>
                <w:b/>
                <w:sz w:val="17"/>
              </w:rPr>
              <w:t>8.753</w:t>
            </w:r>
          </w:p>
        </w:tc>
        <w:tc>
          <w:tcPr>
            <w:tcW w:w="657" w:type="dxa"/>
            <w:tcBorders>
              <w:bottom w:val="single" w:color="009EE0" w:sz="2" w:space="0"/>
            </w:tcBorders>
            <w:tcMar>
              <w:left w:w="28" w:type="dxa"/>
              <w:right w:w="28" w:type="dxa"/>
            </w:tcMar>
          </w:tcPr>
          <w:p w:rsidR="002D4B1D" w:rsidP="00FF1578" w:rsidRDefault="004C1C78" w14:paraId="72405EA2" w14:textId="77777777">
            <w:pPr>
              <w:pStyle w:val="p-table"/>
              <w:jc w:val="right"/>
              <w:rPr>
                <w:b/>
                <w:sz w:val="17"/>
              </w:rPr>
            </w:pPr>
            <w:r>
              <w:rPr>
                <w:b/>
                <w:sz w:val="17"/>
              </w:rPr>
              <w:t>8.662</w:t>
            </w:r>
          </w:p>
        </w:tc>
        <w:tc>
          <w:tcPr>
            <w:tcW w:w="657" w:type="dxa"/>
            <w:tcBorders>
              <w:bottom w:val="single" w:color="009EE0" w:sz="2" w:space="0"/>
            </w:tcBorders>
            <w:tcMar>
              <w:left w:w="28" w:type="dxa"/>
              <w:right w:w="28" w:type="dxa"/>
            </w:tcMar>
          </w:tcPr>
          <w:p w:rsidR="002D4B1D" w:rsidP="00FF1578" w:rsidRDefault="004C1C78" w14:paraId="2A7B608B" w14:textId="77777777">
            <w:pPr>
              <w:pStyle w:val="p-table"/>
              <w:jc w:val="right"/>
              <w:rPr>
                <w:b/>
                <w:sz w:val="17"/>
              </w:rPr>
            </w:pPr>
            <w:r>
              <w:rPr>
                <w:b/>
                <w:sz w:val="17"/>
              </w:rPr>
              <w:t>8.621</w:t>
            </w:r>
          </w:p>
        </w:tc>
        <w:tc>
          <w:tcPr>
            <w:tcW w:w="665" w:type="dxa"/>
            <w:tcBorders>
              <w:bottom w:val="single" w:color="009EE0" w:sz="2" w:space="0"/>
            </w:tcBorders>
            <w:tcMar>
              <w:left w:w="28" w:type="dxa"/>
              <w:right w:w="28" w:type="dxa"/>
            </w:tcMar>
          </w:tcPr>
          <w:p w:rsidR="002D4B1D" w:rsidP="00FF1578" w:rsidRDefault="004C1C78" w14:paraId="5A33795B" w14:textId="77777777">
            <w:pPr>
              <w:pStyle w:val="p-table"/>
              <w:jc w:val="right"/>
              <w:rPr>
                <w:b/>
                <w:sz w:val="17"/>
              </w:rPr>
            </w:pPr>
            <w:r>
              <w:rPr>
                <w:b/>
                <w:sz w:val="17"/>
              </w:rPr>
              <w:t>8.632</w:t>
            </w:r>
          </w:p>
        </w:tc>
      </w:tr>
    </w:tbl>
    <w:p w:rsidR="002D4B1D" w:rsidRDefault="002D4B1D" w14:paraId="7B8AFB02" w14:textId="77777777">
      <w:pPr>
        <w:pStyle w:val="p-marginbottom"/>
      </w:pPr>
    </w:p>
    <w:p w:rsidR="002D4B1D" w:rsidRDefault="004C1C78" w14:paraId="1DCC7A82" w14:textId="77777777">
      <w:pPr>
        <w:pStyle w:val="header-h1"/>
      </w:pPr>
      <w:r>
        <w:t>Uitgaven</w:t>
      </w:r>
    </w:p>
    <w:p w:rsidR="002D4B1D" w:rsidRDefault="004C1C78" w14:paraId="48848D97" w14:textId="77777777">
      <w:pPr>
        <w:pStyle w:val="header-h2"/>
      </w:pPr>
      <w:r>
        <w:t>Intensiveringen</w:t>
      </w:r>
    </w:p>
    <w:p w:rsidR="002D4B1D" w:rsidRDefault="004C1C78" w14:paraId="2038B4D2" w14:textId="77777777">
      <w:pPr>
        <w:pStyle w:val="header-h2"/>
      </w:pPr>
      <w:r>
        <w:t xml:space="preserve">Overboeking Aanvullende Post: </w:t>
      </w:r>
      <w:proofErr w:type="spellStart"/>
      <w:r>
        <w:t>WoMo</w:t>
      </w:r>
      <w:proofErr w:type="spellEnd"/>
      <w:r>
        <w:t xml:space="preserve"> (middelen voor ontsluiting nieuwe woningbouwlocaties)</w:t>
      </w:r>
    </w:p>
    <w:p w:rsidR="002D4B1D" w:rsidRDefault="004C1C78" w14:paraId="3A7DA366" w14:textId="77777777">
      <w:pPr>
        <w:pStyle w:val="p"/>
      </w:pPr>
      <w:r>
        <w:t xml:space="preserve">Het kabinet heeft besloten om de middelen van de Aanvullende Post </w:t>
      </w:r>
      <w:r>
        <w:t xml:space="preserve">voor de ontsluiting van nieuwe woningen uit het Hoofdlijnenakkoord (2,5 miljard euro) over te hevelen naar de begroting van </w:t>
      </w:r>
      <w:proofErr w:type="spellStart"/>
      <w:r>
        <w:t>IenW</w:t>
      </w:r>
      <w:proofErr w:type="spellEnd"/>
      <w:r>
        <w:t xml:space="preserve">. Vervolgens wordt het ritme op de begroting van </w:t>
      </w:r>
      <w:proofErr w:type="spellStart"/>
      <w:r>
        <w:t>IenW</w:t>
      </w:r>
      <w:proofErr w:type="spellEnd"/>
      <w:r>
        <w:t xml:space="preserve"> via een kasschuif in een realistisch ritme geplaatst (zie toelichting bij kasschuif).</w:t>
      </w:r>
    </w:p>
    <w:p w:rsidR="002D4B1D" w:rsidRDefault="004C1C78" w14:paraId="00F241FF" w14:textId="77777777">
      <w:pPr>
        <w:pStyle w:val="header-h2"/>
      </w:pPr>
      <w:r>
        <w:t>Overige intensiveringen</w:t>
      </w:r>
    </w:p>
    <w:p w:rsidR="002D4B1D" w:rsidRDefault="004C1C78" w14:paraId="68DA811E" w14:textId="77777777">
      <w:pPr>
        <w:pStyle w:val="p"/>
      </w:pPr>
      <w:r>
        <w:t>Tijdens de begrotingsbehandelingen zijn twee amendementen aangenomen die tot een wijziging van de begroting 2025 hebben geleid. Ten eerste is besloten om 6,5 miljoen euro uit de post Overige reserveringen over te hevelen naar de post Toegangsweg Groningen Airport Eelde, om hiermee investeringen te kunnen doen in de infrastructuur en faciliteiten van de luchthaven Groningen Airport Eelde. Hiernaast is een amendement aangenomen om 10 miljoen euro toe te voegen aan artikel 13 Spoorwegen, om in te zetten voor h</w:t>
      </w:r>
      <w:r>
        <w:t>et veilig maken van de spoorwegovergangen in Ermelo en Nijkerk op het traject Harderwijk-Amersfoort. Hiermee wordt het weer mogelijk om op dit traject spitstreinen in te zetten.</w:t>
      </w:r>
    </w:p>
    <w:p w:rsidR="002D4B1D" w:rsidRDefault="004C1C78" w14:paraId="21983F8E" w14:textId="77777777">
      <w:pPr>
        <w:pStyle w:val="header-h2"/>
      </w:pPr>
      <w:r>
        <w:t>Kasschuiven investeringsplafond</w:t>
      </w:r>
    </w:p>
    <w:p w:rsidR="002D4B1D" w:rsidRDefault="004C1C78" w14:paraId="68CAFFDA" w14:textId="77777777">
      <w:pPr>
        <w:pStyle w:val="header-h2"/>
      </w:pPr>
      <w:r>
        <w:t>Kasschuif middelen voor ontsluiting nieuwe woningbouw (</w:t>
      </w:r>
      <w:proofErr w:type="spellStart"/>
      <w:r>
        <w:t>WoMo</w:t>
      </w:r>
      <w:proofErr w:type="spellEnd"/>
      <w:r>
        <w:t>)</w:t>
      </w:r>
    </w:p>
    <w:p w:rsidR="002D4B1D" w:rsidRDefault="004C1C78" w14:paraId="4EC64328" w14:textId="77777777">
      <w:pPr>
        <w:pStyle w:val="p"/>
      </w:pPr>
      <w:r>
        <w:t>Het huidige ritme op de Aanvullende Post is niet realistisch. Het nieuwe kasritme is gebaseerd op de ervaringen van de eerdere middelen voor de ontsluiting van de woningbouw (7,5 miljard euro van het vorige kabinet) en de adviezen van het IBO Woningbouw en Grond. Daarnaast heeft de expertgroep realistisch ramen dit voorjaar geadviseerd om plannen in een realistisch ritme te plaatsen zodat de begroting realistischer wordt. Met dit nieuwe ritme volgen we het advies van de expertgroep op. Op basis van de defin</w:t>
      </w:r>
      <w:r>
        <w:t xml:space="preserve">itieve verdeling en gemaakte afspraken met de regio tijdens </w:t>
      </w:r>
      <w:r>
        <w:lastRenderedPageBreak/>
        <w:t>het BOL en BO MIRT dit jaar, wordt in voorjaar 2026 bezien of het ritme nog realistisch is of verdere aanpassingen behoeft. Alle voorstellen worden onder andere getoetst op maakbaarheid (door RWS en ProRail, dan wel externe deskundigen), degelijke ramingen (inclusief realistisch kasritme), planningen van vergunningen, netcongestie en stikstofruimte. </w:t>
      </w:r>
    </w:p>
    <w:p w:rsidR="002D4B1D" w:rsidRDefault="004C1C78" w14:paraId="270B4421" w14:textId="77777777">
      <w:pPr>
        <w:pStyle w:val="header-h2"/>
      </w:pPr>
      <w:r>
        <w:t>Kasschuif Mobiliteitsfonds</w:t>
      </w:r>
    </w:p>
    <w:p w:rsidR="002D4B1D" w:rsidRDefault="004C1C78" w14:paraId="76415D5B" w14:textId="77777777">
      <w:pPr>
        <w:pStyle w:val="p"/>
      </w:pPr>
      <w:r>
        <w:t>Binnen het Mobiliteitsfonds wordt in 2026 circa 450 miljoen euro geschoven naar latere jaren (2031 en verder). In de jaren 2027 ‒ 2030 wordt 295 miljoen euro per saldo weggeschoven naar latere jaren. Er wordt circa 220 miljoen euro naar het jaar 2025 geschoven, om het beschikbare budget aan te laten sluiten bij de programmering. In totaal wordt in de periode 2025 tot en met 2030 per saldo 525 miljoen euro kasbudget geschoven naar de jaren 2031 en verder. De schuiven op de programmering vinden plaats op vers</w:t>
      </w:r>
      <w:r>
        <w:t>chillende projecten binnen het Mobiliteitsfonds, het gaat hierbij onder andere om (geen volledige opsomming – zie daarvoor de eerste suppletoire begroting van het Mobiliteitsfonds): A50 Bankhoef Paalgraven, de OV Verbinding Amsterdam – Haarlemmermeer en de Oude Lijn. In de eerste suppletoire begroting van het Mobiliteitsfonds wordt dit verder toegelicht. Met de kasschuiven zijn kasbudgetten in deze jaren in een zo’n realistisch mogelijk ritme gezet. Hiermee wordt het advies van de expertgroep realistisch ra</w:t>
      </w:r>
      <w:r>
        <w:t>men (commissie de Jong) opgevolgd.</w:t>
      </w:r>
    </w:p>
    <w:p w:rsidR="002D4B1D" w:rsidRDefault="004C1C78" w14:paraId="44A7752D" w14:textId="77777777">
      <w:pPr>
        <w:pStyle w:val="header-h2"/>
      </w:pPr>
      <w:r>
        <w:t>Overboekingen met andere begrotingen</w:t>
      </w:r>
    </w:p>
    <w:p w:rsidR="002D4B1D" w:rsidRDefault="004C1C78" w14:paraId="674728C5" w14:textId="77777777">
      <w:pPr>
        <w:pStyle w:val="p"/>
      </w:pPr>
      <w:r>
        <w:t>Deze post bevat diverse overboekingen van en naar andere departementen in het kader van het Mobiliteitsfonds.</w:t>
      </w:r>
    </w:p>
    <w:p w:rsidR="002D4B1D" w:rsidRDefault="004C1C78" w14:paraId="2FF3FD36" w14:textId="77777777">
      <w:pPr>
        <w:pStyle w:val="header-h2"/>
      </w:pPr>
      <w:r>
        <w:t>Eindejaarsmarge</w:t>
      </w:r>
    </w:p>
    <w:p w:rsidR="002D4B1D" w:rsidRDefault="004C1C78" w14:paraId="3E45CCD2" w14:textId="77777777">
      <w:pPr>
        <w:pStyle w:val="p"/>
      </w:pPr>
      <w:r>
        <w:t>Conform de begrotingsregels voor fondsen worden alle niet uitgegeven middelen van 2024 toegevoegd aan de begroting van 2025.</w:t>
      </w:r>
    </w:p>
    <w:p w:rsidR="002D4B1D" w:rsidRDefault="004C1C78" w14:paraId="16CF63B7" w14:textId="77777777">
      <w:pPr>
        <w:pStyle w:val="header-h2"/>
      </w:pPr>
      <w:r>
        <w:t>Extrapolatie</w:t>
      </w:r>
    </w:p>
    <w:p w:rsidR="002D4B1D" w:rsidRDefault="004C1C78" w14:paraId="2D312BA3" w14:textId="77777777">
      <w:pPr>
        <w:pStyle w:val="p"/>
      </w:pPr>
      <w:r>
        <w:t>Met de extrapolatie wordt de begrotingsstand in het extrapolatiejaar 2039 (t+14 jaar) toegevoegd aan het Mobiliteitsfonds.</w:t>
      </w:r>
    </w:p>
    <w:p w:rsidR="002D4B1D" w:rsidRDefault="004C1C78" w14:paraId="5263E2FB" w14:textId="77777777">
      <w:pPr>
        <w:pStyle w:val="header-h2"/>
      </w:pPr>
      <w:r>
        <w:t>Technisch</w:t>
      </w:r>
    </w:p>
    <w:p w:rsidR="002D4B1D" w:rsidRDefault="004C1C78" w14:paraId="5D079E0F" w14:textId="77777777">
      <w:pPr>
        <w:pStyle w:val="header-h2"/>
      </w:pPr>
      <w:r>
        <w:t>Doorverdeling saldo 2024</w:t>
      </w:r>
    </w:p>
    <w:p w:rsidR="002D4B1D" w:rsidRDefault="004C1C78" w14:paraId="08478E5A" w14:textId="77777777">
      <w:pPr>
        <w:pStyle w:val="p"/>
      </w:pPr>
      <w:r>
        <w:t xml:space="preserve">Dit is een technische </w:t>
      </w:r>
      <w:r>
        <w:t>bijstelling zodat de ontvangsten- en de uitgaven van de eindejaarsmarge binnen het fonds op elkaar aansluiten.</w:t>
      </w:r>
    </w:p>
    <w:p w:rsidR="002D4B1D" w:rsidRDefault="004C1C78" w14:paraId="3C2CD190" w14:textId="77777777">
      <w:pPr>
        <w:pStyle w:val="header-h2"/>
      </w:pPr>
      <w:r>
        <w:t>Overig technisch</w:t>
      </w:r>
    </w:p>
    <w:p w:rsidR="002D4B1D" w:rsidRDefault="004C1C78" w14:paraId="1E704400" w14:textId="77777777">
      <w:pPr>
        <w:pStyle w:val="p"/>
      </w:pPr>
      <w:r>
        <w:t>Dit betreft overige herschikkingen.</w:t>
      </w:r>
    </w:p>
    <w:p w:rsidR="002D4B1D" w:rsidRDefault="004C1C78" w14:paraId="53ED80CD" w14:textId="77777777">
      <w:pPr>
        <w:pStyle w:val="header-h1"/>
      </w:pPr>
      <w:r>
        <w:t>Ontvangsten</w:t>
      </w:r>
    </w:p>
    <w:p w:rsidR="002D4B1D" w:rsidRDefault="004C1C78" w14:paraId="59731947" w14:textId="77777777">
      <w:pPr>
        <w:pStyle w:val="header-h2"/>
      </w:pPr>
      <w:r>
        <w:t>Eindejaarsmarge</w:t>
      </w:r>
    </w:p>
    <w:p w:rsidR="002D4B1D" w:rsidRDefault="004C1C78" w14:paraId="2F9DACB5" w14:textId="77777777">
      <w:pPr>
        <w:pStyle w:val="p"/>
      </w:pPr>
      <w:r>
        <w:t>Conform de begrotingsregels voor fondsen worden alle niet uitgegeven middelen van 2024 toegevoegd aan de begroting van 2025.</w:t>
      </w:r>
    </w:p>
    <w:p w:rsidR="002D4B1D" w:rsidRDefault="004C1C78" w14:paraId="4EF77584" w14:textId="77777777">
      <w:pPr>
        <w:pStyle w:val="header-h2"/>
      </w:pPr>
      <w:r>
        <w:t>Extrapolatie</w:t>
      </w:r>
    </w:p>
    <w:p w:rsidR="002D4B1D" w:rsidRDefault="004C1C78" w14:paraId="06643A06" w14:textId="77777777">
      <w:pPr>
        <w:pStyle w:val="p"/>
      </w:pPr>
      <w:r>
        <w:t>Met de extrapolatie wordt de begrotingsstand in het extrapolatiejaar 2039 (t+14) toegevoegd aan het Mobiliteitsfonds.</w:t>
      </w:r>
    </w:p>
    <w:p w:rsidR="002D4B1D" w:rsidRDefault="004C1C78" w14:paraId="4E12AF54" w14:textId="77777777">
      <w:pPr>
        <w:pStyle w:val="header-h2"/>
      </w:pPr>
      <w:r>
        <w:t>Technisch</w:t>
      </w:r>
    </w:p>
    <w:p w:rsidR="002D4B1D" w:rsidRDefault="004C1C78" w14:paraId="3DDCF75E" w14:textId="77777777">
      <w:pPr>
        <w:pStyle w:val="header-h2"/>
      </w:pPr>
      <w:r>
        <w:t>Mutaties met Infrastructuur en Waterstaat</w:t>
      </w:r>
    </w:p>
    <w:p w:rsidR="002D4B1D" w:rsidRDefault="004C1C78" w14:paraId="610AA06C" w14:textId="77777777">
      <w:pPr>
        <w:pStyle w:val="p"/>
      </w:pPr>
      <w:r>
        <w:t>Deze mutaties zijn technisch nodig om het fonds in evenwicht te houden. De inhoudelijke mutaties zijn toegelicht bij de uitgaven.</w:t>
      </w:r>
    </w:p>
    <w:p w:rsidR="002D4B1D" w:rsidRDefault="004C1C78" w14:paraId="6FB92FD0" w14:textId="77777777">
      <w:pPr>
        <w:pStyle w:val="header-h2"/>
      </w:pPr>
      <w:r>
        <w:t>Overig technisch</w:t>
      </w:r>
    </w:p>
    <w:p w:rsidR="002D4B1D" w:rsidRDefault="004C1C78" w14:paraId="2E6C43F0" w14:textId="77777777">
      <w:pPr>
        <w:pStyle w:val="p"/>
      </w:pPr>
      <w:r>
        <w:t>Dit betreft overige herschikkingen.</w:t>
      </w:r>
    </w:p>
    <w:p w:rsidR="002D4B1D" w:rsidRDefault="002D4B1D" w14:paraId="0A770DF4" w14:textId="77777777">
      <w:pPr>
        <w:pStyle w:val="page-break"/>
      </w:pPr>
    </w:p>
    <w:p w:rsidR="002D4B1D" w:rsidRDefault="004C1C78" w14:paraId="145F1339" w14:textId="77777777">
      <w:pPr>
        <w:pStyle w:val="section-title-3"/>
      </w:pPr>
      <w:r>
        <w:t>Deltafonds</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77CE752C" w14:textId="77777777">
        <w:trPr>
          <w:tblHeader/>
        </w:trPr>
        <w:tc>
          <w:tcPr>
            <w:tcW w:w="9694" w:type="dxa"/>
            <w:gridSpan w:val="7"/>
          </w:tcPr>
          <w:p w:rsidR="002D4B1D" w:rsidRDefault="004C1C78" w14:paraId="1E71336C" w14:textId="77777777">
            <w:pPr>
              <w:pStyle w:val="kio2-table-title"/>
            </w:pPr>
            <w:r>
              <w:t>Deltafonds: Uitgaven (2025-2030)</w:t>
            </w:r>
          </w:p>
        </w:tc>
      </w:tr>
      <w:tr w:rsidR="002D4B1D" w14:paraId="485F5F67"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46720901"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FD0341F"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16C4B0D"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287F7A3"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533C763"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E74EA06"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642B67C" w14:textId="77777777">
            <w:pPr>
              <w:pStyle w:val="p-table"/>
              <w:jc w:val="right"/>
              <w:rPr>
                <w:color w:val="000000"/>
                <w:sz w:val="17"/>
              </w:rPr>
            </w:pPr>
            <w:r>
              <w:rPr>
                <w:color w:val="000000"/>
                <w:sz w:val="17"/>
              </w:rPr>
              <w:t>2030</w:t>
            </w:r>
          </w:p>
        </w:tc>
      </w:tr>
      <w:tr w:rsidR="002D4B1D" w14:paraId="44A807E7" w14:textId="77777777">
        <w:tc>
          <w:tcPr>
            <w:tcW w:w="3773" w:type="dxa"/>
            <w:tcMar>
              <w:right w:w="28" w:type="dxa"/>
            </w:tcMar>
          </w:tcPr>
          <w:p w:rsidR="002D4B1D" w:rsidRDefault="002D4B1D" w14:paraId="0DDBE0A4" w14:textId="77777777">
            <w:pPr>
              <w:pStyle w:val="p-table"/>
              <w:rPr>
                <w:sz w:val="17"/>
              </w:rPr>
            </w:pPr>
          </w:p>
        </w:tc>
        <w:tc>
          <w:tcPr>
            <w:tcW w:w="986" w:type="dxa"/>
            <w:tcMar>
              <w:left w:w="28" w:type="dxa"/>
              <w:right w:w="28" w:type="dxa"/>
            </w:tcMar>
          </w:tcPr>
          <w:p w:rsidR="002D4B1D" w:rsidRDefault="002D4B1D" w14:paraId="4745AE79" w14:textId="77777777">
            <w:pPr>
              <w:pStyle w:val="p-table"/>
              <w:rPr>
                <w:sz w:val="17"/>
              </w:rPr>
            </w:pPr>
          </w:p>
        </w:tc>
        <w:tc>
          <w:tcPr>
            <w:tcW w:w="986" w:type="dxa"/>
            <w:tcMar>
              <w:left w:w="28" w:type="dxa"/>
              <w:right w:w="28" w:type="dxa"/>
            </w:tcMar>
          </w:tcPr>
          <w:p w:rsidR="002D4B1D" w:rsidRDefault="002D4B1D" w14:paraId="574328F4" w14:textId="77777777">
            <w:pPr>
              <w:pStyle w:val="p-table"/>
              <w:rPr>
                <w:sz w:val="17"/>
              </w:rPr>
            </w:pPr>
          </w:p>
        </w:tc>
        <w:tc>
          <w:tcPr>
            <w:tcW w:w="986" w:type="dxa"/>
            <w:tcMar>
              <w:left w:w="28" w:type="dxa"/>
              <w:right w:w="28" w:type="dxa"/>
            </w:tcMar>
          </w:tcPr>
          <w:p w:rsidR="002D4B1D" w:rsidRDefault="002D4B1D" w14:paraId="4687000B" w14:textId="77777777">
            <w:pPr>
              <w:pStyle w:val="p-table"/>
              <w:rPr>
                <w:sz w:val="17"/>
              </w:rPr>
            </w:pPr>
          </w:p>
        </w:tc>
        <w:tc>
          <w:tcPr>
            <w:tcW w:w="986" w:type="dxa"/>
            <w:tcMar>
              <w:left w:w="28" w:type="dxa"/>
              <w:right w:w="28" w:type="dxa"/>
            </w:tcMar>
          </w:tcPr>
          <w:p w:rsidR="002D4B1D" w:rsidRDefault="002D4B1D" w14:paraId="441972F3" w14:textId="77777777">
            <w:pPr>
              <w:pStyle w:val="p-table"/>
              <w:rPr>
                <w:sz w:val="17"/>
              </w:rPr>
            </w:pPr>
          </w:p>
        </w:tc>
        <w:tc>
          <w:tcPr>
            <w:tcW w:w="986" w:type="dxa"/>
            <w:tcMar>
              <w:left w:w="28" w:type="dxa"/>
              <w:right w:w="28" w:type="dxa"/>
            </w:tcMar>
          </w:tcPr>
          <w:p w:rsidR="002D4B1D" w:rsidRDefault="002D4B1D" w14:paraId="1F5B9CA9" w14:textId="77777777">
            <w:pPr>
              <w:pStyle w:val="p-table"/>
              <w:rPr>
                <w:sz w:val="17"/>
              </w:rPr>
            </w:pPr>
          </w:p>
        </w:tc>
        <w:tc>
          <w:tcPr>
            <w:tcW w:w="991" w:type="dxa"/>
            <w:tcMar>
              <w:left w:w="28" w:type="dxa"/>
              <w:right w:w="28" w:type="dxa"/>
            </w:tcMar>
          </w:tcPr>
          <w:p w:rsidR="002D4B1D" w:rsidRDefault="002D4B1D" w14:paraId="1895C4B5" w14:textId="77777777">
            <w:pPr>
              <w:pStyle w:val="p-table"/>
              <w:rPr>
                <w:sz w:val="17"/>
              </w:rPr>
            </w:pPr>
          </w:p>
        </w:tc>
      </w:tr>
      <w:tr w:rsidR="002D4B1D" w14:paraId="7664B285" w14:textId="77777777">
        <w:tc>
          <w:tcPr>
            <w:tcW w:w="3773" w:type="dxa"/>
            <w:tcMar>
              <w:right w:w="28" w:type="dxa"/>
            </w:tcMar>
          </w:tcPr>
          <w:p w:rsidR="002D4B1D" w:rsidRDefault="004C1C78" w14:paraId="7D4412F0"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37978237" w14:textId="77777777">
            <w:pPr>
              <w:pStyle w:val="p-table"/>
              <w:jc w:val="right"/>
              <w:rPr>
                <w:b/>
                <w:sz w:val="17"/>
              </w:rPr>
            </w:pPr>
            <w:r>
              <w:rPr>
                <w:b/>
                <w:sz w:val="17"/>
              </w:rPr>
              <w:t>1.723</w:t>
            </w:r>
          </w:p>
        </w:tc>
        <w:tc>
          <w:tcPr>
            <w:tcW w:w="986" w:type="dxa"/>
            <w:tcMar>
              <w:left w:w="28" w:type="dxa"/>
              <w:right w:w="28" w:type="dxa"/>
            </w:tcMar>
          </w:tcPr>
          <w:p w:rsidR="002D4B1D" w:rsidP="009D4EC7" w:rsidRDefault="004C1C78" w14:paraId="4A6B49BA" w14:textId="77777777">
            <w:pPr>
              <w:pStyle w:val="p-table"/>
              <w:jc w:val="right"/>
              <w:rPr>
                <w:b/>
                <w:sz w:val="17"/>
              </w:rPr>
            </w:pPr>
            <w:r>
              <w:rPr>
                <w:b/>
                <w:sz w:val="17"/>
              </w:rPr>
              <w:t>2.132</w:t>
            </w:r>
          </w:p>
        </w:tc>
        <w:tc>
          <w:tcPr>
            <w:tcW w:w="986" w:type="dxa"/>
            <w:tcMar>
              <w:left w:w="28" w:type="dxa"/>
              <w:right w:w="28" w:type="dxa"/>
            </w:tcMar>
          </w:tcPr>
          <w:p w:rsidR="002D4B1D" w:rsidP="009D4EC7" w:rsidRDefault="004C1C78" w14:paraId="10F844EE" w14:textId="77777777">
            <w:pPr>
              <w:pStyle w:val="p-table"/>
              <w:jc w:val="right"/>
              <w:rPr>
                <w:b/>
                <w:sz w:val="17"/>
              </w:rPr>
            </w:pPr>
            <w:r>
              <w:rPr>
                <w:b/>
                <w:sz w:val="17"/>
              </w:rPr>
              <w:t>2.108</w:t>
            </w:r>
          </w:p>
        </w:tc>
        <w:tc>
          <w:tcPr>
            <w:tcW w:w="986" w:type="dxa"/>
            <w:tcMar>
              <w:left w:w="28" w:type="dxa"/>
              <w:right w:w="28" w:type="dxa"/>
            </w:tcMar>
          </w:tcPr>
          <w:p w:rsidR="002D4B1D" w:rsidP="009D4EC7" w:rsidRDefault="004C1C78" w14:paraId="1F792891" w14:textId="77777777">
            <w:pPr>
              <w:pStyle w:val="p-table"/>
              <w:jc w:val="right"/>
              <w:rPr>
                <w:b/>
                <w:sz w:val="17"/>
              </w:rPr>
            </w:pPr>
            <w:r>
              <w:rPr>
                <w:b/>
                <w:sz w:val="17"/>
              </w:rPr>
              <w:t>1.851</w:t>
            </w:r>
          </w:p>
        </w:tc>
        <w:tc>
          <w:tcPr>
            <w:tcW w:w="986" w:type="dxa"/>
            <w:tcMar>
              <w:left w:w="28" w:type="dxa"/>
              <w:right w:w="28" w:type="dxa"/>
            </w:tcMar>
          </w:tcPr>
          <w:p w:rsidR="002D4B1D" w:rsidP="009D4EC7" w:rsidRDefault="004C1C78" w14:paraId="06160ECF" w14:textId="77777777">
            <w:pPr>
              <w:pStyle w:val="p-table"/>
              <w:jc w:val="right"/>
              <w:rPr>
                <w:b/>
                <w:sz w:val="17"/>
              </w:rPr>
            </w:pPr>
            <w:r>
              <w:rPr>
                <w:b/>
                <w:sz w:val="17"/>
              </w:rPr>
              <w:t>1.736</w:t>
            </w:r>
          </w:p>
        </w:tc>
        <w:tc>
          <w:tcPr>
            <w:tcW w:w="991" w:type="dxa"/>
            <w:tcMar>
              <w:left w:w="28" w:type="dxa"/>
              <w:right w:w="28" w:type="dxa"/>
            </w:tcMar>
          </w:tcPr>
          <w:p w:rsidR="002D4B1D" w:rsidP="009D4EC7" w:rsidRDefault="004C1C78" w14:paraId="1742BD4B" w14:textId="77777777">
            <w:pPr>
              <w:pStyle w:val="p-table"/>
              <w:jc w:val="right"/>
              <w:rPr>
                <w:b/>
                <w:sz w:val="17"/>
              </w:rPr>
            </w:pPr>
            <w:r>
              <w:rPr>
                <w:b/>
                <w:sz w:val="17"/>
              </w:rPr>
              <w:t>1.829</w:t>
            </w:r>
          </w:p>
        </w:tc>
      </w:tr>
      <w:tr w:rsidR="002D4B1D" w14:paraId="188948F5" w14:textId="77777777">
        <w:tc>
          <w:tcPr>
            <w:tcW w:w="3773" w:type="dxa"/>
            <w:tcMar>
              <w:right w:w="28" w:type="dxa"/>
            </w:tcMar>
          </w:tcPr>
          <w:p w:rsidR="002D4B1D" w:rsidRDefault="002D4B1D" w14:paraId="10219513" w14:textId="77777777">
            <w:pPr>
              <w:pStyle w:val="p-table"/>
              <w:rPr>
                <w:sz w:val="17"/>
              </w:rPr>
            </w:pPr>
          </w:p>
        </w:tc>
        <w:tc>
          <w:tcPr>
            <w:tcW w:w="986" w:type="dxa"/>
            <w:tcMar>
              <w:left w:w="28" w:type="dxa"/>
              <w:right w:w="28" w:type="dxa"/>
            </w:tcMar>
          </w:tcPr>
          <w:p w:rsidR="002D4B1D" w:rsidP="009D4EC7" w:rsidRDefault="002D4B1D" w14:paraId="7360BE02" w14:textId="77777777">
            <w:pPr>
              <w:pStyle w:val="p-table"/>
              <w:jc w:val="right"/>
              <w:rPr>
                <w:sz w:val="17"/>
              </w:rPr>
            </w:pPr>
          </w:p>
        </w:tc>
        <w:tc>
          <w:tcPr>
            <w:tcW w:w="986" w:type="dxa"/>
            <w:tcMar>
              <w:left w:w="28" w:type="dxa"/>
              <w:right w:w="28" w:type="dxa"/>
            </w:tcMar>
          </w:tcPr>
          <w:p w:rsidR="002D4B1D" w:rsidP="009D4EC7" w:rsidRDefault="002D4B1D" w14:paraId="61665733" w14:textId="77777777">
            <w:pPr>
              <w:pStyle w:val="p-table"/>
              <w:jc w:val="right"/>
              <w:rPr>
                <w:sz w:val="17"/>
              </w:rPr>
            </w:pPr>
          </w:p>
        </w:tc>
        <w:tc>
          <w:tcPr>
            <w:tcW w:w="986" w:type="dxa"/>
            <w:tcMar>
              <w:left w:w="28" w:type="dxa"/>
              <w:right w:w="28" w:type="dxa"/>
            </w:tcMar>
          </w:tcPr>
          <w:p w:rsidR="002D4B1D" w:rsidP="009D4EC7" w:rsidRDefault="002D4B1D" w14:paraId="2E2C1EC3" w14:textId="77777777">
            <w:pPr>
              <w:pStyle w:val="p-table"/>
              <w:jc w:val="right"/>
              <w:rPr>
                <w:sz w:val="17"/>
              </w:rPr>
            </w:pPr>
          </w:p>
        </w:tc>
        <w:tc>
          <w:tcPr>
            <w:tcW w:w="986" w:type="dxa"/>
            <w:tcMar>
              <w:left w:w="28" w:type="dxa"/>
              <w:right w:w="28" w:type="dxa"/>
            </w:tcMar>
          </w:tcPr>
          <w:p w:rsidR="002D4B1D" w:rsidP="009D4EC7" w:rsidRDefault="002D4B1D" w14:paraId="6DA4F382" w14:textId="77777777">
            <w:pPr>
              <w:pStyle w:val="p-table"/>
              <w:jc w:val="right"/>
              <w:rPr>
                <w:sz w:val="17"/>
              </w:rPr>
            </w:pPr>
          </w:p>
        </w:tc>
        <w:tc>
          <w:tcPr>
            <w:tcW w:w="986" w:type="dxa"/>
            <w:tcMar>
              <w:left w:w="28" w:type="dxa"/>
              <w:right w:w="28" w:type="dxa"/>
            </w:tcMar>
          </w:tcPr>
          <w:p w:rsidR="002D4B1D" w:rsidP="009D4EC7" w:rsidRDefault="002D4B1D" w14:paraId="6C1EA5CE" w14:textId="77777777">
            <w:pPr>
              <w:pStyle w:val="p-table"/>
              <w:jc w:val="right"/>
              <w:rPr>
                <w:sz w:val="17"/>
              </w:rPr>
            </w:pPr>
          </w:p>
        </w:tc>
        <w:tc>
          <w:tcPr>
            <w:tcW w:w="991" w:type="dxa"/>
            <w:tcMar>
              <w:left w:w="28" w:type="dxa"/>
              <w:right w:w="28" w:type="dxa"/>
            </w:tcMar>
          </w:tcPr>
          <w:p w:rsidR="002D4B1D" w:rsidP="009D4EC7" w:rsidRDefault="002D4B1D" w14:paraId="6ECBB91C" w14:textId="77777777">
            <w:pPr>
              <w:pStyle w:val="p-table"/>
              <w:jc w:val="right"/>
              <w:rPr>
                <w:sz w:val="17"/>
              </w:rPr>
            </w:pPr>
          </w:p>
        </w:tc>
      </w:tr>
      <w:tr w:rsidR="002D4B1D" w14:paraId="03C902E2" w14:textId="77777777">
        <w:tc>
          <w:tcPr>
            <w:tcW w:w="3773" w:type="dxa"/>
            <w:tcMar>
              <w:right w:w="28" w:type="dxa"/>
            </w:tcMar>
          </w:tcPr>
          <w:p w:rsidR="002D4B1D" w:rsidRDefault="004C1C78" w14:paraId="65C09420" w14:textId="77777777">
            <w:pPr>
              <w:pStyle w:val="p-table"/>
              <w:rPr>
                <w:i/>
                <w:sz w:val="17"/>
              </w:rPr>
            </w:pPr>
            <w:r>
              <w:rPr>
                <w:i/>
                <w:sz w:val="17"/>
              </w:rPr>
              <w:t>Kasschuiven investeringsplafond</w:t>
            </w:r>
          </w:p>
        </w:tc>
        <w:tc>
          <w:tcPr>
            <w:tcW w:w="986" w:type="dxa"/>
            <w:tcMar>
              <w:left w:w="28" w:type="dxa"/>
              <w:right w:w="28" w:type="dxa"/>
            </w:tcMar>
          </w:tcPr>
          <w:p w:rsidR="002D4B1D" w:rsidP="009D4EC7" w:rsidRDefault="004C1C78" w14:paraId="27FF8783" w14:textId="77777777">
            <w:pPr>
              <w:pStyle w:val="p-table"/>
              <w:jc w:val="right"/>
              <w:rPr>
                <w:i/>
                <w:sz w:val="17"/>
              </w:rPr>
            </w:pPr>
            <w:r>
              <w:rPr>
                <w:i/>
                <w:sz w:val="17"/>
              </w:rPr>
              <w:t>20</w:t>
            </w:r>
          </w:p>
        </w:tc>
        <w:tc>
          <w:tcPr>
            <w:tcW w:w="986" w:type="dxa"/>
            <w:tcMar>
              <w:left w:w="28" w:type="dxa"/>
              <w:right w:w="28" w:type="dxa"/>
            </w:tcMar>
          </w:tcPr>
          <w:p w:rsidR="002D4B1D" w:rsidP="009D4EC7" w:rsidRDefault="004C1C78" w14:paraId="10FE780C" w14:textId="77777777">
            <w:pPr>
              <w:pStyle w:val="p-table"/>
              <w:jc w:val="right"/>
              <w:rPr>
                <w:i/>
                <w:sz w:val="17"/>
              </w:rPr>
            </w:pPr>
            <w:r>
              <w:rPr>
                <w:i/>
                <w:sz w:val="17"/>
              </w:rPr>
              <w:t>‒</w:t>
            </w:r>
            <w:r>
              <w:rPr>
                <w:i/>
                <w:sz w:val="17"/>
              </w:rPr>
              <w:t xml:space="preserve"> 255</w:t>
            </w:r>
          </w:p>
        </w:tc>
        <w:tc>
          <w:tcPr>
            <w:tcW w:w="986" w:type="dxa"/>
            <w:tcMar>
              <w:left w:w="28" w:type="dxa"/>
              <w:right w:w="28" w:type="dxa"/>
            </w:tcMar>
          </w:tcPr>
          <w:p w:rsidR="002D4B1D" w:rsidP="009D4EC7" w:rsidRDefault="004C1C78" w14:paraId="0D501477" w14:textId="77777777">
            <w:pPr>
              <w:pStyle w:val="p-table"/>
              <w:jc w:val="right"/>
              <w:rPr>
                <w:i/>
                <w:sz w:val="17"/>
              </w:rPr>
            </w:pPr>
            <w:r>
              <w:rPr>
                <w:i/>
                <w:sz w:val="17"/>
              </w:rPr>
              <w:t>90</w:t>
            </w:r>
          </w:p>
        </w:tc>
        <w:tc>
          <w:tcPr>
            <w:tcW w:w="986" w:type="dxa"/>
            <w:tcMar>
              <w:left w:w="28" w:type="dxa"/>
              <w:right w:w="28" w:type="dxa"/>
            </w:tcMar>
          </w:tcPr>
          <w:p w:rsidR="002D4B1D" w:rsidP="009D4EC7" w:rsidRDefault="004C1C78" w14:paraId="542DE43C" w14:textId="77777777">
            <w:pPr>
              <w:pStyle w:val="p-table"/>
              <w:jc w:val="right"/>
              <w:rPr>
                <w:i/>
                <w:sz w:val="17"/>
              </w:rPr>
            </w:pPr>
            <w:r>
              <w:rPr>
                <w:i/>
                <w:sz w:val="17"/>
              </w:rPr>
              <w:t>50</w:t>
            </w:r>
          </w:p>
        </w:tc>
        <w:tc>
          <w:tcPr>
            <w:tcW w:w="986" w:type="dxa"/>
            <w:tcMar>
              <w:left w:w="28" w:type="dxa"/>
              <w:right w:w="28" w:type="dxa"/>
            </w:tcMar>
          </w:tcPr>
          <w:p w:rsidR="002D4B1D" w:rsidP="009D4EC7" w:rsidRDefault="002D4B1D" w14:paraId="7F99A4D0" w14:textId="77777777">
            <w:pPr>
              <w:pStyle w:val="p-table"/>
              <w:jc w:val="right"/>
              <w:rPr>
                <w:sz w:val="17"/>
              </w:rPr>
            </w:pPr>
          </w:p>
        </w:tc>
        <w:tc>
          <w:tcPr>
            <w:tcW w:w="991" w:type="dxa"/>
            <w:tcMar>
              <w:left w:w="28" w:type="dxa"/>
              <w:right w:w="28" w:type="dxa"/>
            </w:tcMar>
          </w:tcPr>
          <w:p w:rsidR="002D4B1D" w:rsidP="009D4EC7" w:rsidRDefault="004C1C78" w14:paraId="4454C9A8" w14:textId="77777777">
            <w:pPr>
              <w:pStyle w:val="p-table"/>
              <w:jc w:val="right"/>
              <w:rPr>
                <w:i/>
                <w:sz w:val="17"/>
              </w:rPr>
            </w:pPr>
            <w:r>
              <w:rPr>
                <w:i/>
                <w:sz w:val="17"/>
              </w:rPr>
              <w:t>‒</w:t>
            </w:r>
            <w:r>
              <w:rPr>
                <w:i/>
                <w:sz w:val="17"/>
              </w:rPr>
              <w:t xml:space="preserve"> 60</w:t>
            </w:r>
          </w:p>
        </w:tc>
      </w:tr>
      <w:tr w:rsidR="002D4B1D" w14:paraId="277AABEF" w14:textId="77777777">
        <w:tc>
          <w:tcPr>
            <w:tcW w:w="3773" w:type="dxa"/>
            <w:tcMar>
              <w:right w:w="28" w:type="dxa"/>
            </w:tcMar>
          </w:tcPr>
          <w:p w:rsidR="002D4B1D" w:rsidRDefault="004C1C78" w14:paraId="51804B34" w14:textId="77777777">
            <w:pPr>
              <w:pStyle w:val="p-table"/>
              <w:rPr>
                <w:sz w:val="17"/>
              </w:rPr>
            </w:pPr>
            <w:r>
              <w:rPr>
                <w:sz w:val="17"/>
              </w:rPr>
              <w:t>Kasschuiven investeringsplafond</w:t>
            </w:r>
          </w:p>
        </w:tc>
        <w:tc>
          <w:tcPr>
            <w:tcW w:w="986" w:type="dxa"/>
            <w:tcMar>
              <w:left w:w="28" w:type="dxa"/>
              <w:right w:w="28" w:type="dxa"/>
            </w:tcMar>
          </w:tcPr>
          <w:p w:rsidR="002D4B1D" w:rsidP="009D4EC7" w:rsidRDefault="004C1C78" w14:paraId="41D1DF16" w14:textId="77777777">
            <w:pPr>
              <w:pStyle w:val="p-table"/>
              <w:jc w:val="right"/>
              <w:rPr>
                <w:sz w:val="17"/>
              </w:rPr>
            </w:pPr>
            <w:r>
              <w:rPr>
                <w:sz w:val="17"/>
              </w:rPr>
              <w:t>20</w:t>
            </w:r>
          </w:p>
        </w:tc>
        <w:tc>
          <w:tcPr>
            <w:tcW w:w="986" w:type="dxa"/>
            <w:tcMar>
              <w:left w:w="28" w:type="dxa"/>
              <w:right w:w="28" w:type="dxa"/>
            </w:tcMar>
          </w:tcPr>
          <w:p w:rsidR="002D4B1D" w:rsidP="009D4EC7" w:rsidRDefault="004C1C78" w14:paraId="2B6816A0" w14:textId="77777777">
            <w:pPr>
              <w:pStyle w:val="p-table"/>
              <w:jc w:val="right"/>
              <w:rPr>
                <w:sz w:val="17"/>
              </w:rPr>
            </w:pPr>
            <w:r>
              <w:rPr>
                <w:sz w:val="17"/>
              </w:rPr>
              <w:t>‒</w:t>
            </w:r>
            <w:r>
              <w:rPr>
                <w:sz w:val="17"/>
              </w:rPr>
              <w:t xml:space="preserve"> 255</w:t>
            </w:r>
          </w:p>
        </w:tc>
        <w:tc>
          <w:tcPr>
            <w:tcW w:w="986" w:type="dxa"/>
            <w:tcMar>
              <w:left w:w="28" w:type="dxa"/>
              <w:right w:w="28" w:type="dxa"/>
            </w:tcMar>
          </w:tcPr>
          <w:p w:rsidR="002D4B1D" w:rsidP="009D4EC7" w:rsidRDefault="004C1C78" w14:paraId="5338C47A" w14:textId="77777777">
            <w:pPr>
              <w:pStyle w:val="p-table"/>
              <w:jc w:val="right"/>
              <w:rPr>
                <w:sz w:val="17"/>
              </w:rPr>
            </w:pPr>
            <w:r>
              <w:rPr>
                <w:sz w:val="17"/>
              </w:rPr>
              <w:t>90</w:t>
            </w:r>
          </w:p>
        </w:tc>
        <w:tc>
          <w:tcPr>
            <w:tcW w:w="986" w:type="dxa"/>
            <w:tcMar>
              <w:left w:w="28" w:type="dxa"/>
              <w:right w:w="28" w:type="dxa"/>
            </w:tcMar>
          </w:tcPr>
          <w:p w:rsidR="002D4B1D" w:rsidP="009D4EC7" w:rsidRDefault="004C1C78" w14:paraId="43D659AE" w14:textId="77777777">
            <w:pPr>
              <w:pStyle w:val="p-table"/>
              <w:jc w:val="right"/>
              <w:rPr>
                <w:sz w:val="17"/>
              </w:rPr>
            </w:pPr>
            <w:r>
              <w:rPr>
                <w:sz w:val="17"/>
              </w:rPr>
              <w:t>50</w:t>
            </w:r>
          </w:p>
        </w:tc>
        <w:tc>
          <w:tcPr>
            <w:tcW w:w="986" w:type="dxa"/>
            <w:tcMar>
              <w:left w:w="28" w:type="dxa"/>
              <w:right w:w="28" w:type="dxa"/>
            </w:tcMar>
          </w:tcPr>
          <w:p w:rsidR="002D4B1D" w:rsidP="009D4EC7" w:rsidRDefault="002D4B1D" w14:paraId="113B4E7E" w14:textId="77777777">
            <w:pPr>
              <w:pStyle w:val="p-table"/>
              <w:jc w:val="right"/>
              <w:rPr>
                <w:sz w:val="17"/>
              </w:rPr>
            </w:pPr>
          </w:p>
        </w:tc>
        <w:tc>
          <w:tcPr>
            <w:tcW w:w="991" w:type="dxa"/>
            <w:tcMar>
              <w:left w:w="28" w:type="dxa"/>
              <w:right w:w="28" w:type="dxa"/>
            </w:tcMar>
          </w:tcPr>
          <w:p w:rsidR="002D4B1D" w:rsidP="009D4EC7" w:rsidRDefault="004C1C78" w14:paraId="2B3EE8EE" w14:textId="77777777">
            <w:pPr>
              <w:pStyle w:val="p-table"/>
              <w:jc w:val="right"/>
              <w:rPr>
                <w:sz w:val="17"/>
              </w:rPr>
            </w:pPr>
            <w:r>
              <w:rPr>
                <w:sz w:val="17"/>
              </w:rPr>
              <w:t>‒</w:t>
            </w:r>
            <w:r>
              <w:rPr>
                <w:sz w:val="17"/>
              </w:rPr>
              <w:t xml:space="preserve"> 60</w:t>
            </w:r>
          </w:p>
        </w:tc>
      </w:tr>
      <w:tr w:rsidR="002D4B1D" w14:paraId="0D3A2A49" w14:textId="77777777">
        <w:tc>
          <w:tcPr>
            <w:tcW w:w="3773" w:type="dxa"/>
            <w:tcMar>
              <w:right w:w="28" w:type="dxa"/>
            </w:tcMar>
          </w:tcPr>
          <w:p w:rsidR="002D4B1D" w:rsidRDefault="002D4B1D" w14:paraId="2822AF84" w14:textId="77777777">
            <w:pPr>
              <w:pStyle w:val="p-table"/>
              <w:rPr>
                <w:sz w:val="17"/>
              </w:rPr>
            </w:pPr>
          </w:p>
        </w:tc>
        <w:tc>
          <w:tcPr>
            <w:tcW w:w="986" w:type="dxa"/>
            <w:tcMar>
              <w:left w:w="28" w:type="dxa"/>
              <w:right w:w="28" w:type="dxa"/>
            </w:tcMar>
          </w:tcPr>
          <w:p w:rsidR="002D4B1D" w:rsidP="009D4EC7" w:rsidRDefault="002D4B1D" w14:paraId="55B41D90" w14:textId="77777777">
            <w:pPr>
              <w:pStyle w:val="p-table"/>
              <w:jc w:val="right"/>
              <w:rPr>
                <w:sz w:val="17"/>
              </w:rPr>
            </w:pPr>
          </w:p>
        </w:tc>
        <w:tc>
          <w:tcPr>
            <w:tcW w:w="986" w:type="dxa"/>
            <w:tcMar>
              <w:left w:w="28" w:type="dxa"/>
              <w:right w:w="28" w:type="dxa"/>
            </w:tcMar>
          </w:tcPr>
          <w:p w:rsidR="002D4B1D" w:rsidP="009D4EC7" w:rsidRDefault="002D4B1D" w14:paraId="79DF0981" w14:textId="77777777">
            <w:pPr>
              <w:pStyle w:val="p-table"/>
              <w:jc w:val="right"/>
              <w:rPr>
                <w:sz w:val="17"/>
              </w:rPr>
            </w:pPr>
          </w:p>
        </w:tc>
        <w:tc>
          <w:tcPr>
            <w:tcW w:w="986" w:type="dxa"/>
            <w:tcMar>
              <w:left w:w="28" w:type="dxa"/>
              <w:right w:w="28" w:type="dxa"/>
            </w:tcMar>
          </w:tcPr>
          <w:p w:rsidR="002D4B1D" w:rsidP="009D4EC7" w:rsidRDefault="002D4B1D" w14:paraId="7C7CA527" w14:textId="77777777">
            <w:pPr>
              <w:pStyle w:val="p-table"/>
              <w:jc w:val="right"/>
              <w:rPr>
                <w:sz w:val="17"/>
              </w:rPr>
            </w:pPr>
          </w:p>
        </w:tc>
        <w:tc>
          <w:tcPr>
            <w:tcW w:w="986" w:type="dxa"/>
            <w:tcMar>
              <w:left w:w="28" w:type="dxa"/>
              <w:right w:w="28" w:type="dxa"/>
            </w:tcMar>
          </w:tcPr>
          <w:p w:rsidR="002D4B1D" w:rsidP="009D4EC7" w:rsidRDefault="002D4B1D" w14:paraId="54D8BCC8" w14:textId="77777777">
            <w:pPr>
              <w:pStyle w:val="p-table"/>
              <w:jc w:val="right"/>
              <w:rPr>
                <w:sz w:val="17"/>
              </w:rPr>
            </w:pPr>
          </w:p>
        </w:tc>
        <w:tc>
          <w:tcPr>
            <w:tcW w:w="986" w:type="dxa"/>
            <w:tcMar>
              <w:left w:w="28" w:type="dxa"/>
              <w:right w:w="28" w:type="dxa"/>
            </w:tcMar>
          </w:tcPr>
          <w:p w:rsidR="002D4B1D" w:rsidP="009D4EC7" w:rsidRDefault="002D4B1D" w14:paraId="19CF28FD" w14:textId="77777777">
            <w:pPr>
              <w:pStyle w:val="p-table"/>
              <w:jc w:val="right"/>
              <w:rPr>
                <w:sz w:val="17"/>
              </w:rPr>
            </w:pPr>
          </w:p>
        </w:tc>
        <w:tc>
          <w:tcPr>
            <w:tcW w:w="991" w:type="dxa"/>
            <w:tcMar>
              <w:left w:w="28" w:type="dxa"/>
              <w:right w:w="28" w:type="dxa"/>
            </w:tcMar>
          </w:tcPr>
          <w:p w:rsidR="002D4B1D" w:rsidP="009D4EC7" w:rsidRDefault="002D4B1D" w14:paraId="3B642DB4" w14:textId="77777777">
            <w:pPr>
              <w:pStyle w:val="p-table"/>
              <w:jc w:val="right"/>
              <w:rPr>
                <w:sz w:val="17"/>
              </w:rPr>
            </w:pPr>
          </w:p>
        </w:tc>
      </w:tr>
      <w:tr w:rsidR="002D4B1D" w14:paraId="645256FD" w14:textId="77777777">
        <w:tc>
          <w:tcPr>
            <w:tcW w:w="3773" w:type="dxa"/>
            <w:tcMar>
              <w:right w:w="28" w:type="dxa"/>
            </w:tcMar>
          </w:tcPr>
          <w:p w:rsidR="002D4B1D" w:rsidRDefault="004C1C78" w14:paraId="0B74E879" w14:textId="77777777">
            <w:pPr>
              <w:pStyle w:val="p-table"/>
              <w:rPr>
                <w:i/>
                <w:sz w:val="17"/>
              </w:rPr>
            </w:pPr>
            <w:r>
              <w:rPr>
                <w:i/>
                <w:sz w:val="17"/>
              </w:rPr>
              <w:t xml:space="preserve">Overboekingen met andere </w:t>
            </w:r>
            <w:r>
              <w:rPr>
                <w:i/>
                <w:sz w:val="17"/>
              </w:rPr>
              <w:t>begrotingen</w:t>
            </w:r>
          </w:p>
        </w:tc>
        <w:tc>
          <w:tcPr>
            <w:tcW w:w="986" w:type="dxa"/>
            <w:tcMar>
              <w:left w:w="28" w:type="dxa"/>
              <w:right w:w="28" w:type="dxa"/>
            </w:tcMar>
          </w:tcPr>
          <w:p w:rsidR="002D4B1D" w:rsidP="009D4EC7" w:rsidRDefault="004C1C78" w14:paraId="1F07150B" w14:textId="77777777">
            <w:pPr>
              <w:pStyle w:val="p-table"/>
              <w:jc w:val="right"/>
              <w:rPr>
                <w:i/>
                <w:sz w:val="17"/>
              </w:rPr>
            </w:pPr>
            <w:r>
              <w:rPr>
                <w:i/>
                <w:sz w:val="17"/>
              </w:rPr>
              <w:t>‒</w:t>
            </w:r>
            <w:r>
              <w:rPr>
                <w:i/>
                <w:sz w:val="17"/>
              </w:rPr>
              <w:t xml:space="preserve"> 2</w:t>
            </w:r>
          </w:p>
        </w:tc>
        <w:tc>
          <w:tcPr>
            <w:tcW w:w="986" w:type="dxa"/>
            <w:tcMar>
              <w:left w:w="28" w:type="dxa"/>
              <w:right w:w="28" w:type="dxa"/>
            </w:tcMar>
          </w:tcPr>
          <w:p w:rsidR="002D4B1D" w:rsidP="009D4EC7" w:rsidRDefault="004C1C78" w14:paraId="6DBF0B7A"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9D4EC7" w:rsidRDefault="004C1C78" w14:paraId="55284845"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9D4EC7" w:rsidRDefault="004C1C78" w14:paraId="05697023"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9D4EC7" w:rsidRDefault="004C1C78" w14:paraId="38FFA5DD" w14:textId="77777777">
            <w:pPr>
              <w:pStyle w:val="p-table"/>
              <w:jc w:val="right"/>
              <w:rPr>
                <w:i/>
                <w:sz w:val="17"/>
              </w:rPr>
            </w:pPr>
            <w:r>
              <w:rPr>
                <w:i/>
                <w:sz w:val="17"/>
              </w:rPr>
              <w:t>0</w:t>
            </w:r>
          </w:p>
        </w:tc>
        <w:tc>
          <w:tcPr>
            <w:tcW w:w="991" w:type="dxa"/>
            <w:tcMar>
              <w:left w:w="28" w:type="dxa"/>
              <w:right w:w="28" w:type="dxa"/>
            </w:tcMar>
          </w:tcPr>
          <w:p w:rsidR="002D4B1D" w:rsidP="009D4EC7" w:rsidRDefault="002D4B1D" w14:paraId="428ADD23" w14:textId="77777777">
            <w:pPr>
              <w:pStyle w:val="p-table"/>
              <w:jc w:val="right"/>
              <w:rPr>
                <w:sz w:val="17"/>
              </w:rPr>
            </w:pPr>
          </w:p>
        </w:tc>
      </w:tr>
      <w:tr w:rsidR="002D4B1D" w14:paraId="395D5D50" w14:textId="77777777">
        <w:tc>
          <w:tcPr>
            <w:tcW w:w="3773" w:type="dxa"/>
            <w:tcMar>
              <w:right w:w="28" w:type="dxa"/>
            </w:tcMar>
          </w:tcPr>
          <w:p w:rsidR="002D4B1D" w:rsidRDefault="004C1C78" w14:paraId="45E0087E" w14:textId="77777777">
            <w:pPr>
              <w:pStyle w:val="p-table"/>
              <w:rPr>
                <w:sz w:val="17"/>
              </w:rPr>
            </w:pPr>
            <w:r>
              <w:rPr>
                <w:sz w:val="17"/>
              </w:rPr>
              <w:t>Overboekingen met andere begrotingen</w:t>
            </w:r>
          </w:p>
        </w:tc>
        <w:tc>
          <w:tcPr>
            <w:tcW w:w="986" w:type="dxa"/>
            <w:tcMar>
              <w:left w:w="28" w:type="dxa"/>
              <w:right w:w="28" w:type="dxa"/>
            </w:tcMar>
          </w:tcPr>
          <w:p w:rsidR="002D4B1D" w:rsidP="009D4EC7" w:rsidRDefault="004C1C78" w14:paraId="3EB2A8C8"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9D4EC7" w:rsidRDefault="004C1C78" w14:paraId="6701E6C8"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4EFF7699"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3975B3A8"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737A1955" w14:textId="77777777">
            <w:pPr>
              <w:pStyle w:val="p-table"/>
              <w:jc w:val="right"/>
              <w:rPr>
                <w:sz w:val="17"/>
              </w:rPr>
            </w:pPr>
            <w:r>
              <w:rPr>
                <w:sz w:val="17"/>
              </w:rPr>
              <w:t>0</w:t>
            </w:r>
          </w:p>
        </w:tc>
        <w:tc>
          <w:tcPr>
            <w:tcW w:w="991" w:type="dxa"/>
            <w:tcMar>
              <w:left w:w="28" w:type="dxa"/>
              <w:right w:w="28" w:type="dxa"/>
            </w:tcMar>
          </w:tcPr>
          <w:p w:rsidR="002D4B1D" w:rsidP="009D4EC7" w:rsidRDefault="002D4B1D" w14:paraId="2E2AC1E6" w14:textId="77777777">
            <w:pPr>
              <w:pStyle w:val="p-table"/>
              <w:jc w:val="right"/>
              <w:rPr>
                <w:sz w:val="17"/>
              </w:rPr>
            </w:pPr>
          </w:p>
        </w:tc>
      </w:tr>
      <w:tr w:rsidR="002D4B1D" w14:paraId="4052C00A" w14:textId="77777777">
        <w:tc>
          <w:tcPr>
            <w:tcW w:w="3773" w:type="dxa"/>
            <w:tcMar>
              <w:right w:w="28" w:type="dxa"/>
            </w:tcMar>
          </w:tcPr>
          <w:p w:rsidR="002D4B1D" w:rsidRDefault="002D4B1D" w14:paraId="4DD187D9" w14:textId="77777777">
            <w:pPr>
              <w:pStyle w:val="p-table"/>
              <w:rPr>
                <w:sz w:val="17"/>
              </w:rPr>
            </w:pPr>
          </w:p>
        </w:tc>
        <w:tc>
          <w:tcPr>
            <w:tcW w:w="986" w:type="dxa"/>
            <w:tcMar>
              <w:left w:w="28" w:type="dxa"/>
              <w:right w:w="28" w:type="dxa"/>
            </w:tcMar>
          </w:tcPr>
          <w:p w:rsidR="002D4B1D" w:rsidP="009D4EC7" w:rsidRDefault="002D4B1D" w14:paraId="7A557C1A" w14:textId="77777777">
            <w:pPr>
              <w:pStyle w:val="p-table"/>
              <w:jc w:val="right"/>
              <w:rPr>
                <w:sz w:val="17"/>
              </w:rPr>
            </w:pPr>
          </w:p>
        </w:tc>
        <w:tc>
          <w:tcPr>
            <w:tcW w:w="986" w:type="dxa"/>
            <w:tcMar>
              <w:left w:w="28" w:type="dxa"/>
              <w:right w:w="28" w:type="dxa"/>
            </w:tcMar>
          </w:tcPr>
          <w:p w:rsidR="002D4B1D" w:rsidP="009D4EC7" w:rsidRDefault="002D4B1D" w14:paraId="3C86DD58" w14:textId="77777777">
            <w:pPr>
              <w:pStyle w:val="p-table"/>
              <w:jc w:val="right"/>
              <w:rPr>
                <w:sz w:val="17"/>
              </w:rPr>
            </w:pPr>
          </w:p>
        </w:tc>
        <w:tc>
          <w:tcPr>
            <w:tcW w:w="986" w:type="dxa"/>
            <w:tcMar>
              <w:left w:w="28" w:type="dxa"/>
              <w:right w:w="28" w:type="dxa"/>
            </w:tcMar>
          </w:tcPr>
          <w:p w:rsidR="002D4B1D" w:rsidP="009D4EC7" w:rsidRDefault="002D4B1D" w14:paraId="1CE64207" w14:textId="77777777">
            <w:pPr>
              <w:pStyle w:val="p-table"/>
              <w:jc w:val="right"/>
              <w:rPr>
                <w:sz w:val="17"/>
              </w:rPr>
            </w:pPr>
          </w:p>
        </w:tc>
        <w:tc>
          <w:tcPr>
            <w:tcW w:w="986" w:type="dxa"/>
            <w:tcMar>
              <w:left w:w="28" w:type="dxa"/>
              <w:right w:w="28" w:type="dxa"/>
            </w:tcMar>
          </w:tcPr>
          <w:p w:rsidR="002D4B1D" w:rsidP="009D4EC7" w:rsidRDefault="002D4B1D" w14:paraId="487FBDD7" w14:textId="77777777">
            <w:pPr>
              <w:pStyle w:val="p-table"/>
              <w:jc w:val="right"/>
              <w:rPr>
                <w:sz w:val="17"/>
              </w:rPr>
            </w:pPr>
          </w:p>
        </w:tc>
        <w:tc>
          <w:tcPr>
            <w:tcW w:w="986" w:type="dxa"/>
            <w:tcMar>
              <w:left w:w="28" w:type="dxa"/>
              <w:right w:w="28" w:type="dxa"/>
            </w:tcMar>
          </w:tcPr>
          <w:p w:rsidR="002D4B1D" w:rsidP="009D4EC7" w:rsidRDefault="002D4B1D" w14:paraId="67A2BCE4" w14:textId="77777777">
            <w:pPr>
              <w:pStyle w:val="p-table"/>
              <w:jc w:val="right"/>
              <w:rPr>
                <w:sz w:val="17"/>
              </w:rPr>
            </w:pPr>
          </w:p>
        </w:tc>
        <w:tc>
          <w:tcPr>
            <w:tcW w:w="991" w:type="dxa"/>
            <w:tcMar>
              <w:left w:w="28" w:type="dxa"/>
              <w:right w:w="28" w:type="dxa"/>
            </w:tcMar>
          </w:tcPr>
          <w:p w:rsidR="002D4B1D" w:rsidP="009D4EC7" w:rsidRDefault="002D4B1D" w14:paraId="69356439" w14:textId="77777777">
            <w:pPr>
              <w:pStyle w:val="p-table"/>
              <w:jc w:val="right"/>
              <w:rPr>
                <w:sz w:val="17"/>
              </w:rPr>
            </w:pPr>
          </w:p>
        </w:tc>
      </w:tr>
      <w:tr w:rsidR="002D4B1D" w14:paraId="2B4C6BE8" w14:textId="77777777">
        <w:tc>
          <w:tcPr>
            <w:tcW w:w="3773" w:type="dxa"/>
            <w:tcMar>
              <w:right w:w="28" w:type="dxa"/>
            </w:tcMar>
          </w:tcPr>
          <w:p w:rsidR="002D4B1D" w:rsidRDefault="004C1C78" w14:paraId="419E1799" w14:textId="77777777">
            <w:pPr>
              <w:pStyle w:val="p-table"/>
              <w:rPr>
                <w:i/>
                <w:sz w:val="17"/>
              </w:rPr>
            </w:pPr>
            <w:r>
              <w:rPr>
                <w:i/>
                <w:sz w:val="17"/>
              </w:rPr>
              <w:t>Eindejaarsmarge</w:t>
            </w:r>
          </w:p>
        </w:tc>
        <w:tc>
          <w:tcPr>
            <w:tcW w:w="986" w:type="dxa"/>
            <w:tcMar>
              <w:left w:w="28" w:type="dxa"/>
              <w:right w:w="28" w:type="dxa"/>
            </w:tcMar>
          </w:tcPr>
          <w:p w:rsidR="002D4B1D" w:rsidP="009D4EC7" w:rsidRDefault="004C1C78" w14:paraId="68FC2BDC" w14:textId="77777777">
            <w:pPr>
              <w:pStyle w:val="p-table"/>
              <w:jc w:val="right"/>
              <w:rPr>
                <w:i/>
                <w:sz w:val="17"/>
              </w:rPr>
            </w:pPr>
            <w:r>
              <w:rPr>
                <w:i/>
                <w:sz w:val="17"/>
              </w:rPr>
              <w:t>11</w:t>
            </w:r>
          </w:p>
        </w:tc>
        <w:tc>
          <w:tcPr>
            <w:tcW w:w="986" w:type="dxa"/>
            <w:tcMar>
              <w:left w:w="28" w:type="dxa"/>
              <w:right w:w="28" w:type="dxa"/>
            </w:tcMar>
          </w:tcPr>
          <w:p w:rsidR="002D4B1D" w:rsidP="009D4EC7" w:rsidRDefault="002D4B1D" w14:paraId="2D2B8A9D" w14:textId="77777777">
            <w:pPr>
              <w:pStyle w:val="p-table"/>
              <w:jc w:val="right"/>
              <w:rPr>
                <w:sz w:val="17"/>
              </w:rPr>
            </w:pPr>
          </w:p>
        </w:tc>
        <w:tc>
          <w:tcPr>
            <w:tcW w:w="986" w:type="dxa"/>
            <w:tcMar>
              <w:left w:w="28" w:type="dxa"/>
              <w:right w:w="28" w:type="dxa"/>
            </w:tcMar>
          </w:tcPr>
          <w:p w:rsidR="002D4B1D" w:rsidP="009D4EC7" w:rsidRDefault="002D4B1D" w14:paraId="7A716DE4" w14:textId="77777777">
            <w:pPr>
              <w:pStyle w:val="p-table"/>
              <w:jc w:val="right"/>
              <w:rPr>
                <w:sz w:val="17"/>
              </w:rPr>
            </w:pPr>
          </w:p>
        </w:tc>
        <w:tc>
          <w:tcPr>
            <w:tcW w:w="986" w:type="dxa"/>
            <w:tcMar>
              <w:left w:w="28" w:type="dxa"/>
              <w:right w:w="28" w:type="dxa"/>
            </w:tcMar>
          </w:tcPr>
          <w:p w:rsidR="002D4B1D" w:rsidP="009D4EC7" w:rsidRDefault="002D4B1D" w14:paraId="6C91C141" w14:textId="77777777">
            <w:pPr>
              <w:pStyle w:val="p-table"/>
              <w:jc w:val="right"/>
              <w:rPr>
                <w:sz w:val="17"/>
              </w:rPr>
            </w:pPr>
          </w:p>
        </w:tc>
        <w:tc>
          <w:tcPr>
            <w:tcW w:w="986" w:type="dxa"/>
            <w:tcMar>
              <w:left w:w="28" w:type="dxa"/>
              <w:right w:w="28" w:type="dxa"/>
            </w:tcMar>
          </w:tcPr>
          <w:p w:rsidR="002D4B1D" w:rsidP="009D4EC7" w:rsidRDefault="002D4B1D" w14:paraId="2EAFDD84" w14:textId="77777777">
            <w:pPr>
              <w:pStyle w:val="p-table"/>
              <w:jc w:val="right"/>
              <w:rPr>
                <w:sz w:val="17"/>
              </w:rPr>
            </w:pPr>
          </w:p>
        </w:tc>
        <w:tc>
          <w:tcPr>
            <w:tcW w:w="991" w:type="dxa"/>
            <w:tcMar>
              <w:left w:w="28" w:type="dxa"/>
              <w:right w:w="28" w:type="dxa"/>
            </w:tcMar>
          </w:tcPr>
          <w:p w:rsidR="002D4B1D" w:rsidP="009D4EC7" w:rsidRDefault="002D4B1D" w14:paraId="2BD1D105" w14:textId="77777777">
            <w:pPr>
              <w:pStyle w:val="p-table"/>
              <w:jc w:val="right"/>
              <w:rPr>
                <w:sz w:val="17"/>
              </w:rPr>
            </w:pPr>
          </w:p>
        </w:tc>
      </w:tr>
      <w:tr w:rsidR="002D4B1D" w14:paraId="57EB2825" w14:textId="77777777">
        <w:tc>
          <w:tcPr>
            <w:tcW w:w="3773" w:type="dxa"/>
            <w:tcMar>
              <w:right w:w="28" w:type="dxa"/>
            </w:tcMar>
          </w:tcPr>
          <w:p w:rsidR="002D4B1D" w:rsidRDefault="004C1C78" w14:paraId="2DD47AE0" w14:textId="77777777">
            <w:pPr>
              <w:pStyle w:val="p-table"/>
              <w:rPr>
                <w:sz w:val="17"/>
              </w:rPr>
            </w:pPr>
            <w:r>
              <w:rPr>
                <w:sz w:val="17"/>
              </w:rPr>
              <w:t>Eindejaarsmarge</w:t>
            </w:r>
          </w:p>
        </w:tc>
        <w:tc>
          <w:tcPr>
            <w:tcW w:w="986" w:type="dxa"/>
            <w:tcMar>
              <w:left w:w="28" w:type="dxa"/>
              <w:right w:w="28" w:type="dxa"/>
            </w:tcMar>
          </w:tcPr>
          <w:p w:rsidR="002D4B1D" w:rsidP="009D4EC7" w:rsidRDefault="004C1C78" w14:paraId="4B7AA3D0" w14:textId="77777777">
            <w:pPr>
              <w:pStyle w:val="p-table"/>
              <w:jc w:val="right"/>
              <w:rPr>
                <w:sz w:val="17"/>
              </w:rPr>
            </w:pPr>
            <w:r>
              <w:rPr>
                <w:sz w:val="17"/>
              </w:rPr>
              <w:t>11</w:t>
            </w:r>
          </w:p>
        </w:tc>
        <w:tc>
          <w:tcPr>
            <w:tcW w:w="986" w:type="dxa"/>
            <w:tcMar>
              <w:left w:w="28" w:type="dxa"/>
              <w:right w:w="28" w:type="dxa"/>
            </w:tcMar>
          </w:tcPr>
          <w:p w:rsidR="002D4B1D" w:rsidP="009D4EC7" w:rsidRDefault="002D4B1D" w14:paraId="3AEB447F" w14:textId="77777777">
            <w:pPr>
              <w:pStyle w:val="p-table"/>
              <w:jc w:val="right"/>
              <w:rPr>
                <w:sz w:val="17"/>
              </w:rPr>
            </w:pPr>
          </w:p>
        </w:tc>
        <w:tc>
          <w:tcPr>
            <w:tcW w:w="986" w:type="dxa"/>
            <w:tcMar>
              <w:left w:w="28" w:type="dxa"/>
              <w:right w:w="28" w:type="dxa"/>
            </w:tcMar>
          </w:tcPr>
          <w:p w:rsidR="002D4B1D" w:rsidP="009D4EC7" w:rsidRDefault="002D4B1D" w14:paraId="6EAF7F1F" w14:textId="77777777">
            <w:pPr>
              <w:pStyle w:val="p-table"/>
              <w:jc w:val="right"/>
              <w:rPr>
                <w:sz w:val="17"/>
              </w:rPr>
            </w:pPr>
          </w:p>
        </w:tc>
        <w:tc>
          <w:tcPr>
            <w:tcW w:w="986" w:type="dxa"/>
            <w:tcMar>
              <w:left w:w="28" w:type="dxa"/>
              <w:right w:w="28" w:type="dxa"/>
            </w:tcMar>
          </w:tcPr>
          <w:p w:rsidR="002D4B1D" w:rsidP="009D4EC7" w:rsidRDefault="002D4B1D" w14:paraId="5DACB0EF" w14:textId="77777777">
            <w:pPr>
              <w:pStyle w:val="p-table"/>
              <w:jc w:val="right"/>
              <w:rPr>
                <w:sz w:val="17"/>
              </w:rPr>
            </w:pPr>
          </w:p>
        </w:tc>
        <w:tc>
          <w:tcPr>
            <w:tcW w:w="986" w:type="dxa"/>
            <w:tcMar>
              <w:left w:w="28" w:type="dxa"/>
              <w:right w:w="28" w:type="dxa"/>
            </w:tcMar>
          </w:tcPr>
          <w:p w:rsidR="002D4B1D" w:rsidP="009D4EC7" w:rsidRDefault="002D4B1D" w14:paraId="450CB796" w14:textId="77777777">
            <w:pPr>
              <w:pStyle w:val="p-table"/>
              <w:jc w:val="right"/>
              <w:rPr>
                <w:sz w:val="17"/>
              </w:rPr>
            </w:pPr>
          </w:p>
        </w:tc>
        <w:tc>
          <w:tcPr>
            <w:tcW w:w="991" w:type="dxa"/>
            <w:tcMar>
              <w:left w:w="28" w:type="dxa"/>
              <w:right w:w="28" w:type="dxa"/>
            </w:tcMar>
          </w:tcPr>
          <w:p w:rsidR="002D4B1D" w:rsidP="009D4EC7" w:rsidRDefault="002D4B1D" w14:paraId="13EBCB83" w14:textId="77777777">
            <w:pPr>
              <w:pStyle w:val="p-table"/>
              <w:jc w:val="right"/>
              <w:rPr>
                <w:sz w:val="17"/>
              </w:rPr>
            </w:pPr>
          </w:p>
        </w:tc>
      </w:tr>
      <w:tr w:rsidR="002D4B1D" w14:paraId="64608FD7" w14:textId="77777777">
        <w:tc>
          <w:tcPr>
            <w:tcW w:w="3773" w:type="dxa"/>
            <w:tcMar>
              <w:right w:w="28" w:type="dxa"/>
            </w:tcMar>
          </w:tcPr>
          <w:p w:rsidR="002D4B1D" w:rsidRDefault="002D4B1D" w14:paraId="736FFF2F" w14:textId="77777777">
            <w:pPr>
              <w:pStyle w:val="p-table"/>
              <w:rPr>
                <w:sz w:val="17"/>
              </w:rPr>
            </w:pPr>
          </w:p>
        </w:tc>
        <w:tc>
          <w:tcPr>
            <w:tcW w:w="986" w:type="dxa"/>
            <w:tcMar>
              <w:left w:w="28" w:type="dxa"/>
              <w:right w:w="28" w:type="dxa"/>
            </w:tcMar>
          </w:tcPr>
          <w:p w:rsidR="002D4B1D" w:rsidP="009D4EC7" w:rsidRDefault="002D4B1D" w14:paraId="2A9DB5EC" w14:textId="77777777">
            <w:pPr>
              <w:pStyle w:val="p-table"/>
              <w:jc w:val="right"/>
              <w:rPr>
                <w:sz w:val="17"/>
              </w:rPr>
            </w:pPr>
          </w:p>
        </w:tc>
        <w:tc>
          <w:tcPr>
            <w:tcW w:w="986" w:type="dxa"/>
            <w:tcMar>
              <w:left w:w="28" w:type="dxa"/>
              <w:right w:w="28" w:type="dxa"/>
            </w:tcMar>
          </w:tcPr>
          <w:p w:rsidR="002D4B1D" w:rsidP="009D4EC7" w:rsidRDefault="002D4B1D" w14:paraId="7F58DE58" w14:textId="77777777">
            <w:pPr>
              <w:pStyle w:val="p-table"/>
              <w:jc w:val="right"/>
              <w:rPr>
                <w:sz w:val="17"/>
              </w:rPr>
            </w:pPr>
          </w:p>
        </w:tc>
        <w:tc>
          <w:tcPr>
            <w:tcW w:w="986" w:type="dxa"/>
            <w:tcMar>
              <w:left w:w="28" w:type="dxa"/>
              <w:right w:w="28" w:type="dxa"/>
            </w:tcMar>
          </w:tcPr>
          <w:p w:rsidR="002D4B1D" w:rsidP="009D4EC7" w:rsidRDefault="002D4B1D" w14:paraId="0F56DE57" w14:textId="77777777">
            <w:pPr>
              <w:pStyle w:val="p-table"/>
              <w:jc w:val="right"/>
              <w:rPr>
                <w:sz w:val="17"/>
              </w:rPr>
            </w:pPr>
          </w:p>
        </w:tc>
        <w:tc>
          <w:tcPr>
            <w:tcW w:w="986" w:type="dxa"/>
            <w:tcMar>
              <w:left w:w="28" w:type="dxa"/>
              <w:right w:w="28" w:type="dxa"/>
            </w:tcMar>
          </w:tcPr>
          <w:p w:rsidR="002D4B1D" w:rsidP="009D4EC7" w:rsidRDefault="002D4B1D" w14:paraId="129C7990" w14:textId="77777777">
            <w:pPr>
              <w:pStyle w:val="p-table"/>
              <w:jc w:val="right"/>
              <w:rPr>
                <w:sz w:val="17"/>
              </w:rPr>
            </w:pPr>
          </w:p>
        </w:tc>
        <w:tc>
          <w:tcPr>
            <w:tcW w:w="986" w:type="dxa"/>
            <w:tcMar>
              <w:left w:w="28" w:type="dxa"/>
              <w:right w:w="28" w:type="dxa"/>
            </w:tcMar>
          </w:tcPr>
          <w:p w:rsidR="002D4B1D" w:rsidP="009D4EC7" w:rsidRDefault="002D4B1D" w14:paraId="17F04781" w14:textId="77777777">
            <w:pPr>
              <w:pStyle w:val="p-table"/>
              <w:jc w:val="right"/>
              <w:rPr>
                <w:sz w:val="17"/>
              </w:rPr>
            </w:pPr>
          </w:p>
        </w:tc>
        <w:tc>
          <w:tcPr>
            <w:tcW w:w="991" w:type="dxa"/>
            <w:tcMar>
              <w:left w:w="28" w:type="dxa"/>
              <w:right w:w="28" w:type="dxa"/>
            </w:tcMar>
          </w:tcPr>
          <w:p w:rsidR="002D4B1D" w:rsidP="009D4EC7" w:rsidRDefault="002D4B1D" w14:paraId="77F3F08F" w14:textId="77777777">
            <w:pPr>
              <w:pStyle w:val="p-table"/>
              <w:jc w:val="right"/>
              <w:rPr>
                <w:sz w:val="17"/>
              </w:rPr>
            </w:pPr>
          </w:p>
        </w:tc>
      </w:tr>
      <w:tr w:rsidR="002D4B1D" w14:paraId="27251353" w14:textId="77777777">
        <w:tc>
          <w:tcPr>
            <w:tcW w:w="3773" w:type="dxa"/>
            <w:tcMar>
              <w:right w:w="28" w:type="dxa"/>
            </w:tcMar>
          </w:tcPr>
          <w:p w:rsidR="002D4B1D" w:rsidRDefault="004C1C78" w14:paraId="677B088A"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76038360" w14:textId="77777777">
            <w:pPr>
              <w:pStyle w:val="p-table"/>
              <w:jc w:val="right"/>
              <w:rPr>
                <w:sz w:val="17"/>
              </w:rPr>
            </w:pPr>
          </w:p>
        </w:tc>
        <w:tc>
          <w:tcPr>
            <w:tcW w:w="986" w:type="dxa"/>
            <w:tcMar>
              <w:left w:w="28" w:type="dxa"/>
              <w:right w:w="28" w:type="dxa"/>
            </w:tcMar>
          </w:tcPr>
          <w:p w:rsidR="002D4B1D" w:rsidP="009D4EC7" w:rsidRDefault="002D4B1D" w14:paraId="7FD3F3A1" w14:textId="77777777">
            <w:pPr>
              <w:pStyle w:val="p-table"/>
              <w:jc w:val="right"/>
              <w:rPr>
                <w:sz w:val="17"/>
              </w:rPr>
            </w:pPr>
          </w:p>
        </w:tc>
        <w:tc>
          <w:tcPr>
            <w:tcW w:w="986" w:type="dxa"/>
            <w:tcMar>
              <w:left w:w="28" w:type="dxa"/>
              <w:right w:w="28" w:type="dxa"/>
            </w:tcMar>
          </w:tcPr>
          <w:p w:rsidR="002D4B1D" w:rsidP="009D4EC7" w:rsidRDefault="002D4B1D" w14:paraId="01366E23" w14:textId="77777777">
            <w:pPr>
              <w:pStyle w:val="p-table"/>
              <w:jc w:val="right"/>
              <w:rPr>
                <w:sz w:val="17"/>
              </w:rPr>
            </w:pPr>
          </w:p>
        </w:tc>
        <w:tc>
          <w:tcPr>
            <w:tcW w:w="986" w:type="dxa"/>
            <w:tcMar>
              <w:left w:w="28" w:type="dxa"/>
              <w:right w:w="28" w:type="dxa"/>
            </w:tcMar>
          </w:tcPr>
          <w:p w:rsidR="002D4B1D" w:rsidP="009D4EC7" w:rsidRDefault="002D4B1D" w14:paraId="202BF7EE" w14:textId="77777777">
            <w:pPr>
              <w:pStyle w:val="p-table"/>
              <w:jc w:val="right"/>
              <w:rPr>
                <w:sz w:val="17"/>
              </w:rPr>
            </w:pPr>
          </w:p>
        </w:tc>
        <w:tc>
          <w:tcPr>
            <w:tcW w:w="986" w:type="dxa"/>
            <w:tcMar>
              <w:left w:w="28" w:type="dxa"/>
              <w:right w:w="28" w:type="dxa"/>
            </w:tcMar>
          </w:tcPr>
          <w:p w:rsidR="002D4B1D" w:rsidP="009D4EC7" w:rsidRDefault="002D4B1D" w14:paraId="51D31651" w14:textId="77777777">
            <w:pPr>
              <w:pStyle w:val="p-table"/>
              <w:jc w:val="right"/>
              <w:rPr>
                <w:sz w:val="17"/>
              </w:rPr>
            </w:pPr>
          </w:p>
        </w:tc>
        <w:tc>
          <w:tcPr>
            <w:tcW w:w="991" w:type="dxa"/>
            <w:tcMar>
              <w:left w:w="28" w:type="dxa"/>
              <w:right w:w="28" w:type="dxa"/>
            </w:tcMar>
          </w:tcPr>
          <w:p w:rsidR="002D4B1D" w:rsidP="009D4EC7" w:rsidRDefault="002D4B1D" w14:paraId="2A0BF0E4" w14:textId="77777777">
            <w:pPr>
              <w:pStyle w:val="p-table"/>
              <w:jc w:val="right"/>
              <w:rPr>
                <w:sz w:val="17"/>
              </w:rPr>
            </w:pPr>
          </w:p>
        </w:tc>
      </w:tr>
      <w:tr w:rsidR="002D4B1D" w14:paraId="7F066315" w14:textId="77777777">
        <w:tc>
          <w:tcPr>
            <w:tcW w:w="3773" w:type="dxa"/>
            <w:tcMar>
              <w:right w:w="28" w:type="dxa"/>
            </w:tcMar>
          </w:tcPr>
          <w:p w:rsidR="002D4B1D" w:rsidRDefault="004C1C78" w14:paraId="54632F58" w14:textId="77777777">
            <w:pPr>
              <w:pStyle w:val="p-table"/>
              <w:rPr>
                <w:sz w:val="17"/>
              </w:rPr>
            </w:pPr>
            <w:r>
              <w:rPr>
                <w:sz w:val="17"/>
              </w:rPr>
              <w:t>Extrapolatie</w:t>
            </w:r>
          </w:p>
        </w:tc>
        <w:tc>
          <w:tcPr>
            <w:tcW w:w="986" w:type="dxa"/>
            <w:tcMar>
              <w:left w:w="28" w:type="dxa"/>
              <w:right w:w="28" w:type="dxa"/>
            </w:tcMar>
          </w:tcPr>
          <w:p w:rsidR="002D4B1D" w:rsidP="009D4EC7" w:rsidRDefault="002D4B1D" w14:paraId="7C1C14C9" w14:textId="77777777">
            <w:pPr>
              <w:pStyle w:val="p-table"/>
              <w:jc w:val="right"/>
              <w:rPr>
                <w:sz w:val="17"/>
              </w:rPr>
            </w:pPr>
          </w:p>
        </w:tc>
        <w:tc>
          <w:tcPr>
            <w:tcW w:w="986" w:type="dxa"/>
            <w:tcMar>
              <w:left w:w="28" w:type="dxa"/>
              <w:right w:w="28" w:type="dxa"/>
            </w:tcMar>
          </w:tcPr>
          <w:p w:rsidR="002D4B1D" w:rsidP="009D4EC7" w:rsidRDefault="002D4B1D" w14:paraId="5C5670B5" w14:textId="77777777">
            <w:pPr>
              <w:pStyle w:val="p-table"/>
              <w:jc w:val="right"/>
              <w:rPr>
                <w:sz w:val="17"/>
              </w:rPr>
            </w:pPr>
          </w:p>
        </w:tc>
        <w:tc>
          <w:tcPr>
            <w:tcW w:w="986" w:type="dxa"/>
            <w:tcMar>
              <w:left w:w="28" w:type="dxa"/>
              <w:right w:w="28" w:type="dxa"/>
            </w:tcMar>
          </w:tcPr>
          <w:p w:rsidR="002D4B1D" w:rsidP="009D4EC7" w:rsidRDefault="002D4B1D" w14:paraId="7B2EBC2C" w14:textId="77777777">
            <w:pPr>
              <w:pStyle w:val="p-table"/>
              <w:jc w:val="right"/>
              <w:rPr>
                <w:sz w:val="17"/>
              </w:rPr>
            </w:pPr>
          </w:p>
        </w:tc>
        <w:tc>
          <w:tcPr>
            <w:tcW w:w="986" w:type="dxa"/>
            <w:tcMar>
              <w:left w:w="28" w:type="dxa"/>
              <w:right w:w="28" w:type="dxa"/>
            </w:tcMar>
          </w:tcPr>
          <w:p w:rsidR="002D4B1D" w:rsidP="009D4EC7" w:rsidRDefault="002D4B1D" w14:paraId="4AF5DDD1" w14:textId="77777777">
            <w:pPr>
              <w:pStyle w:val="p-table"/>
              <w:jc w:val="right"/>
              <w:rPr>
                <w:sz w:val="17"/>
              </w:rPr>
            </w:pPr>
          </w:p>
        </w:tc>
        <w:tc>
          <w:tcPr>
            <w:tcW w:w="986" w:type="dxa"/>
            <w:tcMar>
              <w:left w:w="28" w:type="dxa"/>
              <w:right w:w="28" w:type="dxa"/>
            </w:tcMar>
          </w:tcPr>
          <w:p w:rsidR="002D4B1D" w:rsidP="009D4EC7" w:rsidRDefault="002D4B1D" w14:paraId="554B8240" w14:textId="77777777">
            <w:pPr>
              <w:pStyle w:val="p-table"/>
              <w:jc w:val="right"/>
              <w:rPr>
                <w:sz w:val="17"/>
              </w:rPr>
            </w:pPr>
          </w:p>
        </w:tc>
        <w:tc>
          <w:tcPr>
            <w:tcW w:w="991" w:type="dxa"/>
            <w:tcMar>
              <w:left w:w="28" w:type="dxa"/>
              <w:right w:w="28" w:type="dxa"/>
            </w:tcMar>
          </w:tcPr>
          <w:p w:rsidR="002D4B1D" w:rsidP="009D4EC7" w:rsidRDefault="002D4B1D" w14:paraId="4CD0BD99" w14:textId="77777777">
            <w:pPr>
              <w:pStyle w:val="p-table"/>
              <w:jc w:val="right"/>
              <w:rPr>
                <w:sz w:val="17"/>
              </w:rPr>
            </w:pPr>
          </w:p>
        </w:tc>
      </w:tr>
      <w:tr w:rsidR="002D4B1D" w14:paraId="78E6D054" w14:textId="77777777">
        <w:tc>
          <w:tcPr>
            <w:tcW w:w="3773" w:type="dxa"/>
            <w:tcMar>
              <w:right w:w="28" w:type="dxa"/>
            </w:tcMar>
          </w:tcPr>
          <w:p w:rsidR="002D4B1D" w:rsidRDefault="002D4B1D" w14:paraId="331407ED" w14:textId="77777777">
            <w:pPr>
              <w:pStyle w:val="p-table"/>
              <w:rPr>
                <w:sz w:val="17"/>
              </w:rPr>
            </w:pPr>
          </w:p>
        </w:tc>
        <w:tc>
          <w:tcPr>
            <w:tcW w:w="986" w:type="dxa"/>
            <w:tcMar>
              <w:left w:w="28" w:type="dxa"/>
              <w:right w:w="28" w:type="dxa"/>
            </w:tcMar>
          </w:tcPr>
          <w:p w:rsidR="002D4B1D" w:rsidP="009D4EC7" w:rsidRDefault="002D4B1D" w14:paraId="2280ED23" w14:textId="77777777">
            <w:pPr>
              <w:pStyle w:val="p-table"/>
              <w:jc w:val="right"/>
              <w:rPr>
                <w:sz w:val="17"/>
              </w:rPr>
            </w:pPr>
          </w:p>
        </w:tc>
        <w:tc>
          <w:tcPr>
            <w:tcW w:w="986" w:type="dxa"/>
            <w:tcMar>
              <w:left w:w="28" w:type="dxa"/>
              <w:right w:w="28" w:type="dxa"/>
            </w:tcMar>
          </w:tcPr>
          <w:p w:rsidR="002D4B1D" w:rsidP="009D4EC7" w:rsidRDefault="002D4B1D" w14:paraId="4716099E" w14:textId="77777777">
            <w:pPr>
              <w:pStyle w:val="p-table"/>
              <w:jc w:val="right"/>
              <w:rPr>
                <w:sz w:val="17"/>
              </w:rPr>
            </w:pPr>
          </w:p>
        </w:tc>
        <w:tc>
          <w:tcPr>
            <w:tcW w:w="986" w:type="dxa"/>
            <w:tcMar>
              <w:left w:w="28" w:type="dxa"/>
              <w:right w:w="28" w:type="dxa"/>
            </w:tcMar>
          </w:tcPr>
          <w:p w:rsidR="002D4B1D" w:rsidP="009D4EC7" w:rsidRDefault="002D4B1D" w14:paraId="337BCB31" w14:textId="77777777">
            <w:pPr>
              <w:pStyle w:val="p-table"/>
              <w:jc w:val="right"/>
              <w:rPr>
                <w:sz w:val="17"/>
              </w:rPr>
            </w:pPr>
          </w:p>
        </w:tc>
        <w:tc>
          <w:tcPr>
            <w:tcW w:w="986" w:type="dxa"/>
            <w:tcMar>
              <w:left w:w="28" w:type="dxa"/>
              <w:right w:w="28" w:type="dxa"/>
            </w:tcMar>
          </w:tcPr>
          <w:p w:rsidR="002D4B1D" w:rsidP="009D4EC7" w:rsidRDefault="002D4B1D" w14:paraId="2F2ED3A5" w14:textId="77777777">
            <w:pPr>
              <w:pStyle w:val="p-table"/>
              <w:jc w:val="right"/>
              <w:rPr>
                <w:sz w:val="17"/>
              </w:rPr>
            </w:pPr>
          </w:p>
        </w:tc>
        <w:tc>
          <w:tcPr>
            <w:tcW w:w="986" w:type="dxa"/>
            <w:tcMar>
              <w:left w:w="28" w:type="dxa"/>
              <w:right w:w="28" w:type="dxa"/>
            </w:tcMar>
          </w:tcPr>
          <w:p w:rsidR="002D4B1D" w:rsidP="009D4EC7" w:rsidRDefault="002D4B1D" w14:paraId="327A274D" w14:textId="77777777">
            <w:pPr>
              <w:pStyle w:val="p-table"/>
              <w:jc w:val="right"/>
              <w:rPr>
                <w:sz w:val="17"/>
              </w:rPr>
            </w:pPr>
          </w:p>
        </w:tc>
        <w:tc>
          <w:tcPr>
            <w:tcW w:w="991" w:type="dxa"/>
            <w:tcMar>
              <w:left w:w="28" w:type="dxa"/>
              <w:right w:w="28" w:type="dxa"/>
            </w:tcMar>
          </w:tcPr>
          <w:p w:rsidR="002D4B1D" w:rsidP="009D4EC7" w:rsidRDefault="002D4B1D" w14:paraId="13427DF5" w14:textId="77777777">
            <w:pPr>
              <w:pStyle w:val="p-table"/>
              <w:jc w:val="right"/>
              <w:rPr>
                <w:sz w:val="17"/>
              </w:rPr>
            </w:pPr>
          </w:p>
        </w:tc>
      </w:tr>
      <w:tr w:rsidR="002D4B1D" w14:paraId="252AD946" w14:textId="77777777">
        <w:tc>
          <w:tcPr>
            <w:tcW w:w="3773" w:type="dxa"/>
            <w:tcMar>
              <w:right w:w="28" w:type="dxa"/>
            </w:tcMar>
          </w:tcPr>
          <w:p w:rsidR="002D4B1D" w:rsidRDefault="004C1C78" w14:paraId="49D32CC9" w14:textId="77777777">
            <w:pPr>
              <w:pStyle w:val="p-table"/>
              <w:rPr>
                <w:i/>
                <w:sz w:val="17"/>
              </w:rPr>
            </w:pPr>
            <w:r>
              <w:rPr>
                <w:i/>
                <w:sz w:val="17"/>
              </w:rPr>
              <w:t>Technisch</w:t>
            </w:r>
          </w:p>
        </w:tc>
        <w:tc>
          <w:tcPr>
            <w:tcW w:w="986" w:type="dxa"/>
            <w:tcMar>
              <w:left w:w="28" w:type="dxa"/>
              <w:right w:w="28" w:type="dxa"/>
            </w:tcMar>
          </w:tcPr>
          <w:p w:rsidR="002D4B1D" w:rsidP="009D4EC7" w:rsidRDefault="004C1C78" w14:paraId="456A080A" w14:textId="77777777">
            <w:pPr>
              <w:pStyle w:val="p-table"/>
              <w:jc w:val="right"/>
              <w:rPr>
                <w:i/>
                <w:sz w:val="17"/>
              </w:rPr>
            </w:pPr>
            <w:r>
              <w:rPr>
                <w:i/>
                <w:sz w:val="17"/>
              </w:rPr>
              <w:t>‒</w:t>
            </w:r>
            <w:r>
              <w:rPr>
                <w:i/>
                <w:sz w:val="17"/>
              </w:rPr>
              <w:t xml:space="preserve"> 8</w:t>
            </w:r>
          </w:p>
        </w:tc>
        <w:tc>
          <w:tcPr>
            <w:tcW w:w="986" w:type="dxa"/>
            <w:tcMar>
              <w:left w:w="28" w:type="dxa"/>
              <w:right w:w="28" w:type="dxa"/>
            </w:tcMar>
          </w:tcPr>
          <w:p w:rsidR="002D4B1D" w:rsidP="009D4EC7" w:rsidRDefault="004C1C78" w14:paraId="0FC34C7D" w14:textId="77777777">
            <w:pPr>
              <w:pStyle w:val="p-table"/>
              <w:jc w:val="right"/>
              <w:rPr>
                <w:i/>
                <w:sz w:val="17"/>
              </w:rPr>
            </w:pPr>
            <w:r>
              <w:rPr>
                <w:i/>
                <w:sz w:val="17"/>
              </w:rPr>
              <w:t>‒</w:t>
            </w:r>
            <w:r>
              <w:rPr>
                <w:i/>
                <w:sz w:val="17"/>
              </w:rPr>
              <w:t xml:space="preserve"> 2</w:t>
            </w:r>
          </w:p>
        </w:tc>
        <w:tc>
          <w:tcPr>
            <w:tcW w:w="986" w:type="dxa"/>
            <w:tcMar>
              <w:left w:w="28" w:type="dxa"/>
              <w:right w:w="28" w:type="dxa"/>
            </w:tcMar>
          </w:tcPr>
          <w:p w:rsidR="002D4B1D" w:rsidP="009D4EC7" w:rsidRDefault="004C1C78" w14:paraId="525A1D9E"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9D4EC7" w:rsidRDefault="004C1C78" w14:paraId="662F17CE" w14:textId="77777777">
            <w:pPr>
              <w:pStyle w:val="p-table"/>
              <w:jc w:val="right"/>
              <w:rPr>
                <w:i/>
                <w:sz w:val="17"/>
              </w:rPr>
            </w:pPr>
            <w:r>
              <w:rPr>
                <w:i/>
                <w:sz w:val="17"/>
              </w:rPr>
              <w:t>‒</w:t>
            </w:r>
            <w:r>
              <w:rPr>
                <w:i/>
                <w:sz w:val="17"/>
              </w:rPr>
              <w:t xml:space="preserve"> 3</w:t>
            </w:r>
          </w:p>
        </w:tc>
        <w:tc>
          <w:tcPr>
            <w:tcW w:w="986" w:type="dxa"/>
            <w:tcMar>
              <w:left w:w="28" w:type="dxa"/>
              <w:right w:w="28" w:type="dxa"/>
            </w:tcMar>
          </w:tcPr>
          <w:p w:rsidR="002D4B1D" w:rsidP="009D4EC7" w:rsidRDefault="004C1C78" w14:paraId="37B118C5" w14:textId="77777777">
            <w:pPr>
              <w:pStyle w:val="p-table"/>
              <w:jc w:val="right"/>
              <w:rPr>
                <w:i/>
                <w:sz w:val="17"/>
              </w:rPr>
            </w:pPr>
            <w:r>
              <w:rPr>
                <w:i/>
                <w:sz w:val="17"/>
              </w:rPr>
              <w:t>‒</w:t>
            </w:r>
            <w:r>
              <w:rPr>
                <w:i/>
                <w:sz w:val="17"/>
              </w:rPr>
              <w:t xml:space="preserve"> 14</w:t>
            </w:r>
          </w:p>
        </w:tc>
        <w:tc>
          <w:tcPr>
            <w:tcW w:w="991" w:type="dxa"/>
            <w:tcMar>
              <w:left w:w="28" w:type="dxa"/>
              <w:right w:w="28" w:type="dxa"/>
            </w:tcMar>
          </w:tcPr>
          <w:p w:rsidR="002D4B1D" w:rsidP="009D4EC7" w:rsidRDefault="004C1C78" w14:paraId="20101CBA" w14:textId="77777777">
            <w:pPr>
              <w:pStyle w:val="p-table"/>
              <w:jc w:val="right"/>
              <w:rPr>
                <w:i/>
                <w:sz w:val="17"/>
              </w:rPr>
            </w:pPr>
            <w:r>
              <w:rPr>
                <w:i/>
                <w:sz w:val="17"/>
              </w:rPr>
              <w:t>9</w:t>
            </w:r>
          </w:p>
        </w:tc>
      </w:tr>
      <w:tr w:rsidR="002D4B1D" w14:paraId="5C51DB43" w14:textId="77777777">
        <w:tc>
          <w:tcPr>
            <w:tcW w:w="3773" w:type="dxa"/>
            <w:tcMar>
              <w:right w:w="28" w:type="dxa"/>
            </w:tcMar>
          </w:tcPr>
          <w:p w:rsidR="002D4B1D" w:rsidRDefault="004C1C78" w14:paraId="77DE13C4" w14:textId="77777777">
            <w:pPr>
              <w:pStyle w:val="p-table"/>
              <w:rPr>
                <w:sz w:val="17"/>
              </w:rPr>
            </w:pPr>
            <w:r>
              <w:rPr>
                <w:sz w:val="17"/>
              </w:rPr>
              <w:t>Technisch</w:t>
            </w:r>
          </w:p>
        </w:tc>
        <w:tc>
          <w:tcPr>
            <w:tcW w:w="986" w:type="dxa"/>
            <w:tcMar>
              <w:left w:w="28" w:type="dxa"/>
              <w:right w:w="28" w:type="dxa"/>
            </w:tcMar>
          </w:tcPr>
          <w:p w:rsidR="002D4B1D" w:rsidP="009D4EC7" w:rsidRDefault="004C1C78" w14:paraId="1DA92F08" w14:textId="77777777">
            <w:pPr>
              <w:pStyle w:val="p-table"/>
              <w:jc w:val="right"/>
              <w:rPr>
                <w:sz w:val="17"/>
              </w:rPr>
            </w:pPr>
            <w:r>
              <w:rPr>
                <w:sz w:val="17"/>
              </w:rPr>
              <w:t>‒</w:t>
            </w:r>
            <w:r>
              <w:rPr>
                <w:sz w:val="17"/>
              </w:rPr>
              <w:t xml:space="preserve"> 8</w:t>
            </w:r>
          </w:p>
        </w:tc>
        <w:tc>
          <w:tcPr>
            <w:tcW w:w="986" w:type="dxa"/>
            <w:tcMar>
              <w:left w:w="28" w:type="dxa"/>
              <w:right w:w="28" w:type="dxa"/>
            </w:tcMar>
          </w:tcPr>
          <w:p w:rsidR="002D4B1D" w:rsidP="009D4EC7" w:rsidRDefault="004C1C78" w14:paraId="7E7DFDE0"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9D4EC7" w:rsidRDefault="004C1C78" w14:paraId="42816E84"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7A798668"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9D4EC7" w:rsidRDefault="004C1C78" w14:paraId="2326366C" w14:textId="77777777">
            <w:pPr>
              <w:pStyle w:val="p-table"/>
              <w:jc w:val="right"/>
              <w:rPr>
                <w:sz w:val="17"/>
              </w:rPr>
            </w:pPr>
            <w:r>
              <w:rPr>
                <w:sz w:val="17"/>
              </w:rPr>
              <w:t>‒</w:t>
            </w:r>
            <w:r>
              <w:rPr>
                <w:sz w:val="17"/>
              </w:rPr>
              <w:t xml:space="preserve"> 14</w:t>
            </w:r>
          </w:p>
        </w:tc>
        <w:tc>
          <w:tcPr>
            <w:tcW w:w="991" w:type="dxa"/>
            <w:tcMar>
              <w:left w:w="28" w:type="dxa"/>
              <w:right w:w="28" w:type="dxa"/>
            </w:tcMar>
          </w:tcPr>
          <w:p w:rsidR="002D4B1D" w:rsidP="009D4EC7" w:rsidRDefault="004C1C78" w14:paraId="0C02A3C8" w14:textId="77777777">
            <w:pPr>
              <w:pStyle w:val="p-table"/>
              <w:jc w:val="right"/>
              <w:rPr>
                <w:sz w:val="17"/>
              </w:rPr>
            </w:pPr>
            <w:r>
              <w:rPr>
                <w:sz w:val="17"/>
              </w:rPr>
              <w:t>9</w:t>
            </w:r>
          </w:p>
        </w:tc>
      </w:tr>
      <w:tr w:rsidR="002D4B1D" w14:paraId="2BE70C09" w14:textId="77777777">
        <w:tc>
          <w:tcPr>
            <w:tcW w:w="3773" w:type="dxa"/>
            <w:tcMar>
              <w:right w:w="28" w:type="dxa"/>
            </w:tcMar>
          </w:tcPr>
          <w:p w:rsidR="002D4B1D" w:rsidRDefault="002D4B1D" w14:paraId="4B558E9A" w14:textId="77777777">
            <w:pPr>
              <w:pStyle w:val="p-table"/>
              <w:rPr>
                <w:sz w:val="17"/>
              </w:rPr>
            </w:pPr>
          </w:p>
        </w:tc>
        <w:tc>
          <w:tcPr>
            <w:tcW w:w="986" w:type="dxa"/>
            <w:tcMar>
              <w:left w:w="28" w:type="dxa"/>
              <w:right w:w="28" w:type="dxa"/>
            </w:tcMar>
          </w:tcPr>
          <w:p w:rsidR="002D4B1D" w:rsidP="009D4EC7" w:rsidRDefault="002D4B1D" w14:paraId="2C4C8E0D" w14:textId="77777777">
            <w:pPr>
              <w:pStyle w:val="p-table"/>
              <w:jc w:val="right"/>
              <w:rPr>
                <w:sz w:val="17"/>
              </w:rPr>
            </w:pPr>
          </w:p>
        </w:tc>
        <w:tc>
          <w:tcPr>
            <w:tcW w:w="986" w:type="dxa"/>
            <w:tcMar>
              <w:left w:w="28" w:type="dxa"/>
              <w:right w:w="28" w:type="dxa"/>
            </w:tcMar>
          </w:tcPr>
          <w:p w:rsidR="002D4B1D" w:rsidP="009D4EC7" w:rsidRDefault="002D4B1D" w14:paraId="0FF255FA" w14:textId="77777777">
            <w:pPr>
              <w:pStyle w:val="p-table"/>
              <w:jc w:val="right"/>
              <w:rPr>
                <w:sz w:val="17"/>
              </w:rPr>
            </w:pPr>
          </w:p>
        </w:tc>
        <w:tc>
          <w:tcPr>
            <w:tcW w:w="986" w:type="dxa"/>
            <w:tcMar>
              <w:left w:w="28" w:type="dxa"/>
              <w:right w:w="28" w:type="dxa"/>
            </w:tcMar>
          </w:tcPr>
          <w:p w:rsidR="002D4B1D" w:rsidP="009D4EC7" w:rsidRDefault="002D4B1D" w14:paraId="5ED915B6" w14:textId="77777777">
            <w:pPr>
              <w:pStyle w:val="p-table"/>
              <w:jc w:val="right"/>
              <w:rPr>
                <w:sz w:val="17"/>
              </w:rPr>
            </w:pPr>
          </w:p>
        </w:tc>
        <w:tc>
          <w:tcPr>
            <w:tcW w:w="986" w:type="dxa"/>
            <w:tcMar>
              <w:left w:w="28" w:type="dxa"/>
              <w:right w:w="28" w:type="dxa"/>
            </w:tcMar>
          </w:tcPr>
          <w:p w:rsidR="002D4B1D" w:rsidP="009D4EC7" w:rsidRDefault="002D4B1D" w14:paraId="4922C24E" w14:textId="77777777">
            <w:pPr>
              <w:pStyle w:val="p-table"/>
              <w:jc w:val="right"/>
              <w:rPr>
                <w:sz w:val="17"/>
              </w:rPr>
            </w:pPr>
          </w:p>
        </w:tc>
        <w:tc>
          <w:tcPr>
            <w:tcW w:w="986" w:type="dxa"/>
            <w:tcMar>
              <w:left w:w="28" w:type="dxa"/>
              <w:right w:w="28" w:type="dxa"/>
            </w:tcMar>
          </w:tcPr>
          <w:p w:rsidR="002D4B1D" w:rsidP="009D4EC7" w:rsidRDefault="002D4B1D" w14:paraId="55850659" w14:textId="77777777">
            <w:pPr>
              <w:pStyle w:val="p-table"/>
              <w:jc w:val="right"/>
              <w:rPr>
                <w:sz w:val="17"/>
              </w:rPr>
            </w:pPr>
          </w:p>
        </w:tc>
        <w:tc>
          <w:tcPr>
            <w:tcW w:w="991" w:type="dxa"/>
            <w:tcMar>
              <w:left w:w="28" w:type="dxa"/>
              <w:right w:w="28" w:type="dxa"/>
            </w:tcMar>
          </w:tcPr>
          <w:p w:rsidR="002D4B1D" w:rsidP="009D4EC7" w:rsidRDefault="002D4B1D" w14:paraId="6B516044" w14:textId="77777777">
            <w:pPr>
              <w:pStyle w:val="p-table"/>
              <w:jc w:val="right"/>
              <w:rPr>
                <w:sz w:val="17"/>
              </w:rPr>
            </w:pPr>
          </w:p>
        </w:tc>
      </w:tr>
      <w:tr w:rsidR="002D4B1D" w14:paraId="5FD12751" w14:textId="77777777">
        <w:tc>
          <w:tcPr>
            <w:tcW w:w="3773" w:type="dxa"/>
            <w:tcBorders>
              <w:bottom w:val="single" w:color="009EE0" w:sz="2" w:space="0"/>
            </w:tcBorders>
            <w:tcMar>
              <w:right w:w="28" w:type="dxa"/>
            </w:tcMar>
          </w:tcPr>
          <w:p w:rsidR="002D4B1D" w:rsidRDefault="004C1C78" w14:paraId="59C58E82"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0AF8F7E2" w14:textId="77777777">
            <w:pPr>
              <w:pStyle w:val="p-table"/>
              <w:jc w:val="right"/>
              <w:rPr>
                <w:b/>
                <w:sz w:val="17"/>
              </w:rPr>
            </w:pPr>
            <w:r>
              <w:rPr>
                <w:b/>
                <w:sz w:val="17"/>
              </w:rPr>
              <w:t>1.745</w:t>
            </w:r>
          </w:p>
        </w:tc>
        <w:tc>
          <w:tcPr>
            <w:tcW w:w="986" w:type="dxa"/>
            <w:tcBorders>
              <w:bottom w:val="single" w:color="009EE0" w:sz="2" w:space="0"/>
            </w:tcBorders>
            <w:tcMar>
              <w:left w:w="28" w:type="dxa"/>
              <w:right w:w="28" w:type="dxa"/>
            </w:tcMar>
          </w:tcPr>
          <w:p w:rsidR="002D4B1D" w:rsidP="009D4EC7" w:rsidRDefault="004C1C78" w14:paraId="0C4A46BD" w14:textId="77777777">
            <w:pPr>
              <w:pStyle w:val="p-table"/>
              <w:jc w:val="right"/>
              <w:rPr>
                <w:b/>
                <w:sz w:val="17"/>
              </w:rPr>
            </w:pPr>
            <w:r>
              <w:rPr>
                <w:b/>
                <w:sz w:val="17"/>
              </w:rPr>
              <w:t>1.875</w:t>
            </w:r>
          </w:p>
        </w:tc>
        <w:tc>
          <w:tcPr>
            <w:tcW w:w="986" w:type="dxa"/>
            <w:tcBorders>
              <w:bottom w:val="single" w:color="009EE0" w:sz="2" w:space="0"/>
            </w:tcBorders>
            <w:tcMar>
              <w:left w:w="28" w:type="dxa"/>
              <w:right w:w="28" w:type="dxa"/>
            </w:tcMar>
          </w:tcPr>
          <w:p w:rsidR="002D4B1D" w:rsidP="009D4EC7" w:rsidRDefault="004C1C78" w14:paraId="18886587" w14:textId="77777777">
            <w:pPr>
              <w:pStyle w:val="p-table"/>
              <w:jc w:val="right"/>
              <w:rPr>
                <w:b/>
                <w:sz w:val="17"/>
              </w:rPr>
            </w:pPr>
            <w:r>
              <w:rPr>
                <w:b/>
                <w:sz w:val="17"/>
              </w:rPr>
              <w:t>2.196</w:t>
            </w:r>
          </w:p>
        </w:tc>
        <w:tc>
          <w:tcPr>
            <w:tcW w:w="986" w:type="dxa"/>
            <w:tcBorders>
              <w:bottom w:val="single" w:color="009EE0" w:sz="2" w:space="0"/>
            </w:tcBorders>
            <w:tcMar>
              <w:left w:w="28" w:type="dxa"/>
              <w:right w:w="28" w:type="dxa"/>
            </w:tcMar>
          </w:tcPr>
          <w:p w:rsidR="002D4B1D" w:rsidP="009D4EC7" w:rsidRDefault="004C1C78" w14:paraId="43ABAD9B" w14:textId="77777777">
            <w:pPr>
              <w:pStyle w:val="p-table"/>
              <w:jc w:val="right"/>
              <w:rPr>
                <w:b/>
                <w:sz w:val="17"/>
              </w:rPr>
            </w:pPr>
            <w:r>
              <w:rPr>
                <w:b/>
                <w:sz w:val="17"/>
              </w:rPr>
              <w:t>1.897</w:t>
            </w:r>
          </w:p>
        </w:tc>
        <w:tc>
          <w:tcPr>
            <w:tcW w:w="986" w:type="dxa"/>
            <w:tcBorders>
              <w:bottom w:val="single" w:color="009EE0" w:sz="2" w:space="0"/>
            </w:tcBorders>
            <w:tcMar>
              <w:left w:w="28" w:type="dxa"/>
              <w:right w:w="28" w:type="dxa"/>
            </w:tcMar>
          </w:tcPr>
          <w:p w:rsidR="002D4B1D" w:rsidP="009D4EC7" w:rsidRDefault="004C1C78" w14:paraId="2C2FEAAD" w14:textId="77777777">
            <w:pPr>
              <w:pStyle w:val="p-table"/>
              <w:jc w:val="right"/>
              <w:rPr>
                <w:b/>
                <w:sz w:val="17"/>
              </w:rPr>
            </w:pPr>
            <w:r>
              <w:rPr>
                <w:b/>
                <w:sz w:val="17"/>
              </w:rPr>
              <w:t>1.722</w:t>
            </w:r>
          </w:p>
        </w:tc>
        <w:tc>
          <w:tcPr>
            <w:tcW w:w="991" w:type="dxa"/>
            <w:tcBorders>
              <w:bottom w:val="single" w:color="009EE0" w:sz="2" w:space="0"/>
            </w:tcBorders>
            <w:tcMar>
              <w:left w:w="28" w:type="dxa"/>
              <w:right w:w="28" w:type="dxa"/>
            </w:tcMar>
          </w:tcPr>
          <w:p w:rsidR="002D4B1D" w:rsidP="009D4EC7" w:rsidRDefault="004C1C78" w14:paraId="454AC0BF" w14:textId="77777777">
            <w:pPr>
              <w:pStyle w:val="p-table"/>
              <w:jc w:val="right"/>
              <w:rPr>
                <w:b/>
                <w:sz w:val="17"/>
              </w:rPr>
            </w:pPr>
            <w:r>
              <w:rPr>
                <w:b/>
                <w:sz w:val="17"/>
              </w:rPr>
              <w:t>1.778</w:t>
            </w:r>
          </w:p>
        </w:tc>
      </w:tr>
    </w:tbl>
    <w:p w:rsidR="002D4B1D" w:rsidRDefault="002D4B1D" w14:paraId="75DE36A6"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657"/>
        <w:gridCol w:w="657"/>
        <w:gridCol w:w="657"/>
        <w:gridCol w:w="657"/>
        <w:gridCol w:w="657"/>
        <w:gridCol w:w="657"/>
        <w:gridCol w:w="657"/>
        <w:gridCol w:w="657"/>
        <w:gridCol w:w="665"/>
      </w:tblGrid>
      <w:tr w:rsidR="002D4B1D" w14:paraId="7887C96B" w14:textId="77777777">
        <w:trPr>
          <w:tblHeader/>
        </w:trPr>
        <w:tc>
          <w:tcPr>
            <w:tcW w:w="9694" w:type="dxa"/>
            <w:gridSpan w:val="10"/>
          </w:tcPr>
          <w:p w:rsidR="002D4B1D" w:rsidRDefault="004C1C78" w14:paraId="68E3718B" w14:textId="77777777">
            <w:pPr>
              <w:pStyle w:val="kio2-table-title"/>
            </w:pPr>
            <w:r>
              <w:t>Deltafonds: Uitgaven (2031-2039)</w:t>
            </w:r>
          </w:p>
        </w:tc>
      </w:tr>
      <w:tr w:rsidR="002D4B1D" w14:paraId="092610C0"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0C470B9B" w14:textId="77777777">
            <w:pPr>
              <w:pStyle w:val="p-table"/>
              <w:rPr>
                <w:color w:val="000000"/>
                <w:sz w:val="17"/>
              </w:rPr>
            </w:pPr>
            <w:r>
              <w:rPr>
                <w:color w:val="000000"/>
                <w:sz w:val="17"/>
              </w:rPr>
              <w:t>In miljoenen euro</w:t>
            </w:r>
          </w:p>
        </w:tc>
        <w:tc>
          <w:tcPr>
            <w:tcW w:w="657"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C94E4FF" w14:textId="77777777">
            <w:pPr>
              <w:pStyle w:val="p-table"/>
              <w:jc w:val="right"/>
              <w:rPr>
                <w:color w:val="000000"/>
                <w:sz w:val="17"/>
              </w:rPr>
            </w:pPr>
            <w:r>
              <w:rPr>
                <w:color w:val="000000"/>
                <w:sz w:val="17"/>
              </w:rPr>
              <w:t>2031</w:t>
            </w:r>
          </w:p>
        </w:tc>
        <w:tc>
          <w:tcPr>
            <w:tcW w:w="657"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721BA25" w14:textId="77777777">
            <w:pPr>
              <w:pStyle w:val="p-table"/>
              <w:jc w:val="right"/>
              <w:rPr>
                <w:color w:val="000000"/>
                <w:sz w:val="17"/>
              </w:rPr>
            </w:pPr>
            <w:r>
              <w:rPr>
                <w:color w:val="000000"/>
                <w:sz w:val="17"/>
              </w:rPr>
              <w:t>2032</w:t>
            </w:r>
          </w:p>
        </w:tc>
        <w:tc>
          <w:tcPr>
            <w:tcW w:w="657"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3EED711" w14:textId="77777777">
            <w:pPr>
              <w:pStyle w:val="p-table"/>
              <w:jc w:val="right"/>
              <w:rPr>
                <w:color w:val="000000"/>
                <w:sz w:val="17"/>
              </w:rPr>
            </w:pPr>
            <w:r>
              <w:rPr>
                <w:color w:val="000000"/>
                <w:sz w:val="17"/>
              </w:rPr>
              <w:t>2033</w:t>
            </w:r>
          </w:p>
        </w:tc>
        <w:tc>
          <w:tcPr>
            <w:tcW w:w="657"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7CBD4E6F" w14:textId="77777777">
            <w:pPr>
              <w:pStyle w:val="p-table"/>
              <w:jc w:val="right"/>
              <w:rPr>
                <w:color w:val="000000"/>
                <w:sz w:val="17"/>
              </w:rPr>
            </w:pPr>
            <w:r>
              <w:rPr>
                <w:color w:val="000000"/>
                <w:sz w:val="17"/>
              </w:rPr>
              <w:t>2034</w:t>
            </w:r>
          </w:p>
        </w:tc>
        <w:tc>
          <w:tcPr>
            <w:tcW w:w="657"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576FF6D" w14:textId="77777777">
            <w:pPr>
              <w:pStyle w:val="p-table"/>
              <w:jc w:val="right"/>
              <w:rPr>
                <w:color w:val="000000"/>
                <w:sz w:val="17"/>
              </w:rPr>
            </w:pPr>
            <w:r>
              <w:rPr>
                <w:color w:val="000000"/>
                <w:sz w:val="17"/>
              </w:rPr>
              <w:t>2035</w:t>
            </w:r>
          </w:p>
        </w:tc>
        <w:tc>
          <w:tcPr>
            <w:tcW w:w="657"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413198E4" w14:textId="77777777">
            <w:pPr>
              <w:pStyle w:val="p-table"/>
              <w:jc w:val="right"/>
              <w:rPr>
                <w:color w:val="000000"/>
                <w:sz w:val="17"/>
              </w:rPr>
            </w:pPr>
            <w:r>
              <w:rPr>
                <w:color w:val="000000"/>
                <w:sz w:val="17"/>
              </w:rPr>
              <w:t>2036</w:t>
            </w:r>
          </w:p>
        </w:tc>
        <w:tc>
          <w:tcPr>
            <w:tcW w:w="657"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6C347AF" w14:textId="77777777">
            <w:pPr>
              <w:pStyle w:val="p-table"/>
              <w:jc w:val="right"/>
              <w:rPr>
                <w:color w:val="000000"/>
                <w:sz w:val="17"/>
              </w:rPr>
            </w:pPr>
            <w:r>
              <w:rPr>
                <w:color w:val="000000"/>
                <w:sz w:val="17"/>
              </w:rPr>
              <w:t>2037</w:t>
            </w:r>
          </w:p>
        </w:tc>
        <w:tc>
          <w:tcPr>
            <w:tcW w:w="657"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CA1CAC9" w14:textId="77777777">
            <w:pPr>
              <w:pStyle w:val="p-table"/>
              <w:jc w:val="right"/>
              <w:rPr>
                <w:color w:val="000000"/>
                <w:sz w:val="17"/>
              </w:rPr>
            </w:pPr>
            <w:r>
              <w:rPr>
                <w:color w:val="000000"/>
                <w:sz w:val="17"/>
              </w:rPr>
              <w:t>2038</w:t>
            </w:r>
          </w:p>
        </w:tc>
        <w:tc>
          <w:tcPr>
            <w:tcW w:w="665"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55ED3C10" w14:textId="77777777">
            <w:pPr>
              <w:pStyle w:val="p-table"/>
              <w:jc w:val="right"/>
              <w:rPr>
                <w:color w:val="000000"/>
                <w:sz w:val="17"/>
              </w:rPr>
            </w:pPr>
            <w:r>
              <w:rPr>
                <w:color w:val="000000"/>
                <w:sz w:val="17"/>
              </w:rPr>
              <w:t>2039</w:t>
            </w:r>
          </w:p>
        </w:tc>
      </w:tr>
      <w:tr w:rsidR="002D4B1D" w14:paraId="13161111" w14:textId="77777777">
        <w:tc>
          <w:tcPr>
            <w:tcW w:w="3773" w:type="dxa"/>
            <w:tcMar>
              <w:right w:w="28" w:type="dxa"/>
            </w:tcMar>
          </w:tcPr>
          <w:p w:rsidR="002D4B1D" w:rsidRDefault="002D4B1D" w14:paraId="145D4E8C" w14:textId="77777777">
            <w:pPr>
              <w:pStyle w:val="p-table"/>
              <w:rPr>
                <w:sz w:val="17"/>
              </w:rPr>
            </w:pPr>
          </w:p>
        </w:tc>
        <w:tc>
          <w:tcPr>
            <w:tcW w:w="657" w:type="dxa"/>
            <w:tcMar>
              <w:left w:w="28" w:type="dxa"/>
              <w:right w:w="28" w:type="dxa"/>
            </w:tcMar>
          </w:tcPr>
          <w:p w:rsidR="002D4B1D" w:rsidP="009D4EC7" w:rsidRDefault="002D4B1D" w14:paraId="5A9B1E8F" w14:textId="77777777">
            <w:pPr>
              <w:pStyle w:val="p-table"/>
              <w:jc w:val="right"/>
              <w:rPr>
                <w:sz w:val="17"/>
              </w:rPr>
            </w:pPr>
          </w:p>
        </w:tc>
        <w:tc>
          <w:tcPr>
            <w:tcW w:w="657" w:type="dxa"/>
            <w:tcMar>
              <w:left w:w="28" w:type="dxa"/>
              <w:right w:w="28" w:type="dxa"/>
            </w:tcMar>
          </w:tcPr>
          <w:p w:rsidR="002D4B1D" w:rsidP="009D4EC7" w:rsidRDefault="002D4B1D" w14:paraId="0BF03BA7" w14:textId="77777777">
            <w:pPr>
              <w:pStyle w:val="p-table"/>
              <w:jc w:val="right"/>
              <w:rPr>
                <w:sz w:val="17"/>
              </w:rPr>
            </w:pPr>
          </w:p>
        </w:tc>
        <w:tc>
          <w:tcPr>
            <w:tcW w:w="657" w:type="dxa"/>
            <w:tcMar>
              <w:left w:w="28" w:type="dxa"/>
              <w:right w:w="28" w:type="dxa"/>
            </w:tcMar>
          </w:tcPr>
          <w:p w:rsidR="002D4B1D" w:rsidP="009D4EC7" w:rsidRDefault="002D4B1D" w14:paraId="1A2D3822" w14:textId="77777777">
            <w:pPr>
              <w:pStyle w:val="p-table"/>
              <w:jc w:val="right"/>
              <w:rPr>
                <w:sz w:val="17"/>
              </w:rPr>
            </w:pPr>
          </w:p>
        </w:tc>
        <w:tc>
          <w:tcPr>
            <w:tcW w:w="657" w:type="dxa"/>
            <w:tcMar>
              <w:left w:w="28" w:type="dxa"/>
              <w:right w:w="28" w:type="dxa"/>
            </w:tcMar>
          </w:tcPr>
          <w:p w:rsidR="002D4B1D" w:rsidP="009D4EC7" w:rsidRDefault="002D4B1D" w14:paraId="53CF283F" w14:textId="77777777">
            <w:pPr>
              <w:pStyle w:val="p-table"/>
              <w:jc w:val="right"/>
              <w:rPr>
                <w:sz w:val="17"/>
              </w:rPr>
            </w:pPr>
          </w:p>
        </w:tc>
        <w:tc>
          <w:tcPr>
            <w:tcW w:w="657" w:type="dxa"/>
            <w:tcMar>
              <w:left w:w="28" w:type="dxa"/>
              <w:right w:w="28" w:type="dxa"/>
            </w:tcMar>
          </w:tcPr>
          <w:p w:rsidR="002D4B1D" w:rsidP="009D4EC7" w:rsidRDefault="002D4B1D" w14:paraId="4D47E60F" w14:textId="77777777">
            <w:pPr>
              <w:pStyle w:val="p-table"/>
              <w:jc w:val="right"/>
              <w:rPr>
                <w:sz w:val="17"/>
              </w:rPr>
            </w:pPr>
          </w:p>
        </w:tc>
        <w:tc>
          <w:tcPr>
            <w:tcW w:w="657" w:type="dxa"/>
            <w:tcMar>
              <w:left w:w="28" w:type="dxa"/>
              <w:right w:w="28" w:type="dxa"/>
            </w:tcMar>
          </w:tcPr>
          <w:p w:rsidR="002D4B1D" w:rsidP="009D4EC7" w:rsidRDefault="002D4B1D" w14:paraId="5A5199E0" w14:textId="77777777">
            <w:pPr>
              <w:pStyle w:val="p-table"/>
              <w:jc w:val="right"/>
              <w:rPr>
                <w:sz w:val="17"/>
              </w:rPr>
            </w:pPr>
          </w:p>
        </w:tc>
        <w:tc>
          <w:tcPr>
            <w:tcW w:w="657" w:type="dxa"/>
            <w:tcMar>
              <w:left w:w="28" w:type="dxa"/>
              <w:right w:w="28" w:type="dxa"/>
            </w:tcMar>
          </w:tcPr>
          <w:p w:rsidR="002D4B1D" w:rsidP="009D4EC7" w:rsidRDefault="002D4B1D" w14:paraId="07890AB5" w14:textId="77777777">
            <w:pPr>
              <w:pStyle w:val="p-table"/>
              <w:jc w:val="right"/>
              <w:rPr>
                <w:sz w:val="17"/>
              </w:rPr>
            </w:pPr>
          </w:p>
        </w:tc>
        <w:tc>
          <w:tcPr>
            <w:tcW w:w="657" w:type="dxa"/>
            <w:tcMar>
              <w:left w:w="28" w:type="dxa"/>
              <w:right w:w="28" w:type="dxa"/>
            </w:tcMar>
          </w:tcPr>
          <w:p w:rsidR="002D4B1D" w:rsidP="009D4EC7" w:rsidRDefault="002D4B1D" w14:paraId="2F6C7D8C" w14:textId="77777777">
            <w:pPr>
              <w:pStyle w:val="p-table"/>
              <w:jc w:val="right"/>
              <w:rPr>
                <w:sz w:val="17"/>
              </w:rPr>
            </w:pPr>
          </w:p>
        </w:tc>
        <w:tc>
          <w:tcPr>
            <w:tcW w:w="665" w:type="dxa"/>
            <w:tcMar>
              <w:left w:w="28" w:type="dxa"/>
              <w:right w:w="28" w:type="dxa"/>
            </w:tcMar>
          </w:tcPr>
          <w:p w:rsidR="002D4B1D" w:rsidP="009D4EC7" w:rsidRDefault="002D4B1D" w14:paraId="70193BBF" w14:textId="77777777">
            <w:pPr>
              <w:pStyle w:val="p-table"/>
              <w:jc w:val="right"/>
              <w:rPr>
                <w:sz w:val="17"/>
              </w:rPr>
            </w:pPr>
          </w:p>
        </w:tc>
      </w:tr>
      <w:tr w:rsidR="002D4B1D" w14:paraId="4B646FA5" w14:textId="77777777">
        <w:tc>
          <w:tcPr>
            <w:tcW w:w="3773" w:type="dxa"/>
            <w:tcMar>
              <w:right w:w="28" w:type="dxa"/>
            </w:tcMar>
          </w:tcPr>
          <w:p w:rsidR="002D4B1D" w:rsidRDefault="004C1C78" w14:paraId="50996442" w14:textId="77777777">
            <w:pPr>
              <w:pStyle w:val="p-table"/>
              <w:rPr>
                <w:b/>
                <w:sz w:val="17"/>
              </w:rPr>
            </w:pPr>
            <w:r>
              <w:rPr>
                <w:b/>
                <w:sz w:val="17"/>
              </w:rPr>
              <w:t>Stand Basisstand Miljoenennota</w:t>
            </w:r>
          </w:p>
        </w:tc>
        <w:tc>
          <w:tcPr>
            <w:tcW w:w="657" w:type="dxa"/>
            <w:tcMar>
              <w:left w:w="28" w:type="dxa"/>
              <w:right w:w="28" w:type="dxa"/>
            </w:tcMar>
          </w:tcPr>
          <w:p w:rsidR="002D4B1D" w:rsidP="009D4EC7" w:rsidRDefault="004C1C78" w14:paraId="27A822D3" w14:textId="77777777">
            <w:pPr>
              <w:pStyle w:val="p-table"/>
              <w:jc w:val="right"/>
              <w:rPr>
                <w:b/>
                <w:sz w:val="17"/>
              </w:rPr>
            </w:pPr>
            <w:r>
              <w:rPr>
                <w:b/>
                <w:sz w:val="17"/>
              </w:rPr>
              <w:t>1.827</w:t>
            </w:r>
          </w:p>
        </w:tc>
        <w:tc>
          <w:tcPr>
            <w:tcW w:w="657" w:type="dxa"/>
            <w:tcMar>
              <w:left w:w="28" w:type="dxa"/>
              <w:right w:w="28" w:type="dxa"/>
            </w:tcMar>
          </w:tcPr>
          <w:p w:rsidR="002D4B1D" w:rsidP="009D4EC7" w:rsidRDefault="004C1C78" w14:paraId="784CD33D" w14:textId="77777777">
            <w:pPr>
              <w:pStyle w:val="p-table"/>
              <w:jc w:val="right"/>
              <w:rPr>
                <w:b/>
                <w:sz w:val="17"/>
              </w:rPr>
            </w:pPr>
            <w:r>
              <w:rPr>
                <w:b/>
                <w:sz w:val="17"/>
              </w:rPr>
              <w:t>1.843</w:t>
            </w:r>
          </w:p>
        </w:tc>
        <w:tc>
          <w:tcPr>
            <w:tcW w:w="657" w:type="dxa"/>
            <w:tcMar>
              <w:left w:w="28" w:type="dxa"/>
              <w:right w:w="28" w:type="dxa"/>
            </w:tcMar>
          </w:tcPr>
          <w:p w:rsidR="002D4B1D" w:rsidP="009D4EC7" w:rsidRDefault="004C1C78" w14:paraId="3650BC27" w14:textId="77777777">
            <w:pPr>
              <w:pStyle w:val="p-table"/>
              <w:jc w:val="right"/>
              <w:rPr>
                <w:b/>
                <w:sz w:val="17"/>
              </w:rPr>
            </w:pPr>
            <w:r>
              <w:rPr>
                <w:b/>
                <w:sz w:val="17"/>
              </w:rPr>
              <w:t>1.868</w:t>
            </w:r>
          </w:p>
        </w:tc>
        <w:tc>
          <w:tcPr>
            <w:tcW w:w="657" w:type="dxa"/>
            <w:tcMar>
              <w:left w:w="28" w:type="dxa"/>
              <w:right w:w="28" w:type="dxa"/>
            </w:tcMar>
          </w:tcPr>
          <w:p w:rsidR="002D4B1D" w:rsidP="009D4EC7" w:rsidRDefault="004C1C78" w14:paraId="524EFAB6" w14:textId="77777777">
            <w:pPr>
              <w:pStyle w:val="p-table"/>
              <w:jc w:val="right"/>
              <w:rPr>
                <w:b/>
                <w:sz w:val="17"/>
              </w:rPr>
            </w:pPr>
            <w:r>
              <w:rPr>
                <w:b/>
                <w:sz w:val="17"/>
              </w:rPr>
              <w:t>1.870</w:t>
            </w:r>
          </w:p>
        </w:tc>
        <w:tc>
          <w:tcPr>
            <w:tcW w:w="657" w:type="dxa"/>
            <w:tcMar>
              <w:left w:w="28" w:type="dxa"/>
              <w:right w:w="28" w:type="dxa"/>
            </w:tcMar>
          </w:tcPr>
          <w:p w:rsidR="002D4B1D" w:rsidP="009D4EC7" w:rsidRDefault="004C1C78" w14:paraId="3AF4EA17" w14:textId="77777777">
            <w:pPr>
              <w:pStyle w:val="p-table"/>
              <w:jc w:val="right"/>
              <w:rPr>
                <w:b/>
                <w:sz w:val="17"/>
              </w:rPr>
            </w:pPr>
            <w:r>
              <w:rPr>
                <w:b/>
                <w:sz w:val="17"/>
              </w:rPr>
              <w:t>1.934</w:t>
            </w:r>
          </w:p>
        </w:tc>
        <w:tc>
          <w:tcPr>
            <w:tcW w:w="657" w:type="dxa"/>
            <w:tcMar>
              <w:left w:w="28" w:type="dxa"/>
              <w:right w:w="28" w:type="dxa"/>
            </w:tcMar>
          </w:tcPr>
          <w:p w:rsidR="002D4B1D" w:rsidP="009D4EC7" w:rsidRDefault="004C1C78" w14:paraId="60C54341" w14:textId="77777777">
            <w:pPr>
              <w:pStyle w:val="p-table"/>
              <w:jc w:val="right"/>
              <w:rPr>
                <w:b/>
                <w:sz w:val="17"/>
              </w:rPr>
            </w:pPr>
            <w:r>
              <w:rPr>
                <w:b/>
                <w:sz w:val="17"/>
              </w:rPr>
              <w:t>1.988</w:t>
            </w:r>
          </w:p>
        </w:tc>
        <w:tc>
          <w:tcPr>
            <w:tcW w:w="657" w:type="dxa"/>
            <w:tcMar>
              <w:left w:w="28" w:type="dxa"/>
              <w:right w:w="28" w:type="dxa"/>
            </w:tcMar>
          </w:tcPr>
          <w:p w:rsidR="002D4B1D" w:rsidP="009D4EC7" w:rsidRDefault="004C1C78" w14:paraId="0AB1F8B9" w14:textId="77777777">
            <w:pPr>
              <w:pStyle w:val="p-table"/>
              <w:jc w:val="right"/>
              <w:rPr>
                <w:b/>
                <w:sz w:val="17"/>
              </w:rPr>
            </w:pPr>
            <w:r>
              <w:rPr>
                <w:b/>
                <w:sz w:val="17"/>
              </w:rPr>
              <w:t>1.976</w:t>
            </w:r>
          </w:p>
        </w:tc>
        <w:tc>
          <w:tcPr>
            <w:tcW w:w="657" w:type="dxa"/>
            <w:tcMar>
              <w:left w:w="28" w:type="dxa"/>
              <w:right w:w="28" w:type="dxa"/>
            </w:tcMar>
          </w:tcPr>
          <w:p w:rsidR="002D4B1D" w:rsidP="009D4EC7" w:rsidRDefault="004C1C78" w14:paraId="689F7818" w14:textId="77777777">
            <w:pPr>
              <w:pStyle w:val="p-table"/>
              <w:jc w:val="right"/>
              <w:rPr>
                <w:b/>
                <w:sz w:val="17"/>
              </w:rPr>
            </w:pPr>
            <w:r>
              <w:rPr>
                <w:b/>
                <w:sz w:val="17"/>
              </w:rPr>
              <w:t>1.967</w:t>
            </w:r>
          </w:p>
        </w:tc>
        <w:tc>
          <w:tcPr>
            <w:tcW w:w="665" w:type="dxa"/>
            <w:tcMar>
              <w:left w:w="28" w:type="dxa"/>
              <w:right w:w="28" w:type="dxa"/>
            </w:tcMar>
          </w:tcPr>
          <w:p w:rsidR="002D4B1D" w:rsidP="009D4EC7" w:rsidRDefault="004C1C78" w14:paraId="48CF14F9" w14:textId="77777777">
            <w:pPr>
              <w:pStyle w:val="p-table"/>
              <w:jc w:val="right"/>
              <w:rPr>
                <w:b/>
                <w:sz w:val="17"/>
              </w:rPr>
            </w:pPr>
            <w:r>
              <w:rPr>
                <w:b/>
                <w:sz w:val="17"/>
              </w:rPr>
              <w:t>0</w:t>
            </w:r>
          </w:p>
        </w:tc>
      </w:tr>
      <w:tr w:rsidR="002D4B1D" w14:paraId="0DCAA034" w14:textId="77777777">
        <w:tc>
          <w:tcPr>
            <w:tcW w:w="3773" w:type="dxa"/>
            <w:tcMar>
              <w:right w:w="28" w:type="dxa"/>
            </w:tcMar>
          </w:tcPr>
          <w:p w:rsidR="002D4B1D" w:rsidRDefault="002D4B1D" w14:paraId="671BE8F4" w14:textId="77777777">
            <w:pPr>
              <w:pStyle w:val="p-table"/>
              <w:rPr>
                <w:sz w:val="17"/>
              </w:rPr>
            </w:pPr>
          </w:p>
        </w:tc>
        <w:tc>
          <w:tcPr>
            <w:tcW w:w="657" w:type="dxa"/>
            <w:tcMar>
              <w:left w:w="28" w:type="dxa"/>
              <w:right w:w="28" w:type="dxa"/>
            </w:tcMar>
          </w:tcPr>
          <w:p w:rsidR="002D4B1D" w:rsidP="009D4EC7" w:rsidRDefault="002D4B1D" w14:paraId="34C4B494" w14:textId="77777777">
            <w:pPr>
              <w:pStyle w:val="p-table"/>
              <w:jc w:val="right"/>
              <w:rPr>
                <w:sz w:val="17"/>
              </w:rPr>
            </w:pPr>
          </w:p>
        </w:tc>
        <w:tc>
          <w:tcPr>
            <w:tcW w:w="657" w:type="dxa"/>
            <w:tcMar>
              <w:left w:w="28" w:type="dxa"/>
              <w:right w:w="28" w:type="dxa"/>
            </w:tcMar>
          </w:tcPr>
          <w:p w:rsidR="002D4B1D" w:rsidP="009D4EC7" w:rsidRDefault="002D4B1D" w14:paraId="795066BB" w14:textId="77777777">
            <w:pPr>
              <w:pStyle w:val="p-table"/>
              <w:jc w:val="right"/>
              <w:rPr>
                <w:sz w:val="17"/>
              </w:rPr>
            </w:pPr>
          </w:p>
        </w:tc>
        <w:tc>
          <w:tcPr>
            <w:tcW w:w="657" w:type="dxa"/>
            <w:tcMar>
              <w:left w:w="28" w:type="dxa"/>
              <w:right w:w="28" w:type="dxa"/>
            </w:tcMar>
          </w:tcPr>
          <w:p w:rsidR="002D4B1D" w:rsidP="009D4EC7" w:rsidRDefault="002D4B1D" w14:paraId="1C821364" w14:textId="77777777">
            <w:pPr>
              <w:pStyle w:val="p-table"/>
              <w:jc w:val="right"/>
              <w:rPr>
                <w:sz w:val="17"/>
              </w:rPr>
            </w:pPr>
          </w:p>
        </w:tc>
        <w:tc>
          <w:tcPr>
            <w:tcW w:w="657" w:type="dxa"/>
            <w:tcMar>
              <w:left w:w="28" w:type="dxa"/>
              <w:right w:w="28" w:type="dxa"/>
            </w:tcMar>
          </w:tcPr>
          <w:p w:rsidR="002D4B1D" w:rsidP="009D4EC7" w:rsidRDefault="002D4B1D" w14:paraId="452E95C1" w14:textId="77777777">
            <w:pPr>
              <w:pStyle w:val="p-table"/>
              <w:jc w:val="right"/>
              <w:rPr>
                <w:sz w:val="17"/>
              </w:rPr>
            </w:pPr>
          </w:p>
        </w:tc>
        <w:tc>
          <w:tcPr>
            <w:tcW w:w="657" w:type="dxa"/>
            <w:tcMar>
              <w:left w:w="28" w:type="dxa"/>
              <w:right w:w="28" w:type="dxa"/>
            </w:tcMar>
          </w:tcPr>
          <w:p w:rsidR="002D4B1D" w:rsidP="009D4EC7" w:rsidRDefault="002D4B1D" w14:paraId="2733F052" w14:textId="77777777">
            <w:pPr>
              <w:pStyle w:val="p-table"/>
              <w:jc w:val="right"/>
              <w:rPr>
                <w:sz w:val="17"/>
              </w:rPr>
            </w:pPr>
          </w:p>
        </w:tc>
        <w:tc>
          <w:tcPr>
            <w:tcW w:w="657" w:type="dxa"/>
            <w:tcMar>
              <w:left w:w="28" w:type="dxa"/>
              <w:right w:w="28" w:type="dxa"/>
            </w:tcMar>
          </w:tcPr>
          <w:p w:rsidR="002D4B1D" w:rsidP="009D4EC7" w:rsidRDefault="002D4B1D" w14:paraId="0E974026" w14:textId="77777777">
            <w:pPr>
              <w:pStyle w:val="p-table"/>
              <w:jc w:val="right"/>
              <w:rPr>
                <w:sz w:val="17"/>
              </w:rPr>
            </w:pPr>
          </w:p>
        </w:tc>
        <w:tc>
          <w:tcPr>
            <w:tcW w:w="657" w:type="dxa"/>
            <w:tcMar>
              <w:left w:w="28" w:type="dxa"/>
              <w:right w:w="28" w:type="dxa"/>
            </w:tcMar>
          </w:tcPr>
          <w:p w:rsidR="002D4B1D" w:rsidP="009D4EC7" w:rsidRDefault="002D4B1D" w14:paraId="5B84BAC9" w14:textId="77777777">
            <w:pPr>
              <w:pStyle w:val="p-table"/>
              <w:jc w:val="right"/>
              <w:rPr>
                <w:sz w:val="17"/>
              </w:rPr>
            </w:pPr>
          </w:p>
        </w:tc>
        <w:tc>
          <w:tcPr>
            <w:tcW w:w="657" w:type="dxa"/>
            <w:tcMar>
              <w:left w:w="28" w:type="dxa"/>
              <w:right w:w="28" w:type="dxa"/>
            </w:tcMar>
          </w:tcPr>
          <w:p w:rsidR="002D4B1D" w:rsidP="009D4EC7" w:rsidRDefault="002D4B1D" w14:paraId="0DFE87B7" w14:textId="77777777">
            <w:pPr>
              <w:pStyle w:val="p-table"/>
              <w:jc w:val="right"/>
              <w:rPr>
                <w:sz w:val="17"/>
              </w:rPr>
            </w:pPr>
          </w:p>
        </w:tc>
        <w:tc>
          <w:tcPr>
            <w:tcW w:w="665" w:type="dxa"/>
            <w:tcMar>
              <w:left w:w="28" w:type="dxa"/>
              <w:right w:w="28" w:type="dxa"/>
            </w:tcMar>
          </w:tcPr>
          <w:p w:rsidR="002D4B1D" w:rsidP="009D4EC7" w:rsidRDefault="002D4B1D" w14:paraId="78A93106" w14:textId="77777777">
            <w:pPr>
              <w:pStyle w:val="p-table"/>
              <w:jc w:val="right"/>
              <w:rPr>
                <w:sz w:val="17"/>
              </w:rPr>
            </w:pPr>
          </w:p>
        </w:tc>
      </w:tr>
      <w:tr w:rsidR="002D4B1D" w14:paraId="7AE89D09" w14:textId="77777777">
        <w:tc>
          <w:tcPr>
            <w:tcW w:w="3773" w:type="dxa"/>
            <w:tcMar>
              <w:right w:w="28" w:type="dxa"/>
            </w:tcMar>
          </w:tcPr>
          <w:p w:rsidR="002D4B1D" w:rsidRDefault="004C1C78" w14:paraId="3170A975" w14:textId="77777777">
            <w:pPr>
              <w:pStyle w:val="p-table"/>
              <w:rPr>
                <w:i/>
                <w:sz w:val="17"/>
              </w:rPr>
            </w:pPr>
            <w:r>
              <w:rPr>
                <w:i/>
                <w:sz w:val="17"/>
              </w:rPr>
              <w:t>Kasschuiven investeringsplafond</w:t>
            </w:r>
          </w:p>
        </w:tc>
        <w:tc>
          <w:tcPr>
            <w:tcW w:w="657" w:type="dxa"/>
            <w:tcMar>
              <w:left w:w="28" w:type="dxa"/>
              <w:right w:w="28" w:type="dxa"/>
            </w:tcMar>
          </w:tcPr>
          <w:p w:rsidR="002D4B1D" w:rsidP="009D4EC7" w:rsidRDefault="004C1C78" w14:paraId="4A21BAAE" w14:textId="77777777">
            <w:pPr>
              <w:pStyle w:val="p-table"/>
              <w:jc w:val="right"/>
              <w:rPr>
                <w:i/>
                <w:sz w:val="17"/>
              </w:rPr>
            </w:pPr>
            <w:r>
              <w:rPr>
                <w:i/>
                <w:sz w:val="17"/>
              </w:rPr>
              <w:t>70</w:t>
            </w:r>
          </w:p>
        </w:tc>
        <w:tc>
          <w:tcPr>
            <w:tcW w:w="657" w:type="dxa"/>
            <w:tcMar>
              <w:left w:w="28" w:type="dxa"/>
              <w:right w:w="28" w:type="dxa"/>
            </w:tcMar>
          </w:tcPr>
          <w:p w:rsidR="002D4B1D" w:rsidP="009D4EC7" w:rsidRDefault="004C1C78" w14:paraId="0B038280" w14:textId="77777777">
            <w:pPr>
              <w:pStyle w:val="p-table"/>
              <w:jc w:val="right"/>
              <w:rPr>
                <w:i/>
                <w:sz w:val="17"/>
              </w:rPr>
            </w:pPr>
            <w:r>
              <w:rPr>
                <w:i/>
                <w:sz w:val="17"/>
              </w:rPr>
              <w:t>55</w:t>
            </w:r>
          </w:p>
        </w:tc>
        <w:tc>
          <w:tcPr>
            <w:tcW w:w="657" w:type="dxa"/>
            <w:tcMar>
              <w:left w:w="28" w:type="dxa"/>
              <w:right w:w="28" w:type="dxa"/>
            </w:tcMar>
          </w:tcPr>
          <w:p w:rsidR="002D4B1D" w:rsidP="009D4EC7" w:rsidRDefault="004C1C78" w14:paraId="20B22173" w14:textId="77777777">
            <w:pPr>
              <w:pStyle w:val="p-table"/>
              <w:jc w:val="right"/>
              <w:rPr>
                <w:i/>
                <w:sz w:val="17"/>
              </w:rPr>
            </w:pPr>
            <w:r>
              <w:rPr>
                <w:i/>
                <w:sz w:val="17"/>
              </w:rPr>
              <w:t>15</w:t>
            </w:r>
          </w:p>
        </w:tc>
        <w:tc>
          <w:tcPr>
            <w:tcW w:w="657" w:type="dxa"/>
            <w:tcMar>
              <w:left w:w="28" w:type="dxa"/>
              <w:right w:w="28" w:type="dxa"/>
            </w:tcMar>
          </w:tcPr>
          <w:p w:rsidR="002D4B1D" w:rsidP="009D4EC7" w:rsidRDefault="004C1C78" w14:paraId="6CB9EE0D" w14:textId="77777777">
            <w:pPr>
              <w:pStyle w:val="p-table"/>
              <w:jc w:val="right"/>
              <w:rPr>
                <w:i/>
                <w:sz w:val="17"/>
              </w:rPr>
            </w:pPr>
            <w:r>
              <w:rPr>
                <w:i/>
                <w:sz w:val="17"/>
              </w:rPr>
              <w:t>15</w:t>
            </w:r>
          </w:p>
        </w:tc>
        <w:tc>
          <w:tcPr>
            <w:tcW w:w="657" w:type="dxa"/>
            <w:tcMar>
              <w:left w:w="28" w:type="dxa"/>
              <w:right w:w="28" w:type="dxa"/>
            </w:tcMar>
          </w:tcPr>
          <w:p w:rsidR="002D4B1D" w:rsidP="009D4EC7" w:rsidRDefault="002D4B1D" w14:paraId="33EE482F" w14:textId="77777777">
            <w:pPr>
              <w:pStyle w:val="p-table"/>
              <w:jc w:val="right"/>
              <w:rPr>
                <w:sz w:val="17"/>
              </w:rPr>
            </w:pPr>
          </w:p>
        </w:tc>
        <w:tc>
          <w:tcPr>
            <w:tcW w:w="657" w:type="dxa"/>
            <w:tcMar>
              <w:left w:w="28" w:type="dxa"/>
              <w:right w:w="28" w:type="dxa"/>
            </w:tcMar>
          </w:tcPr>
          <w:p w:rsidR="002D4B1D" w:rsidP="009D4EC7" w:rsidRDefault="002D4B1D" w14:paraId="5753F66F" w14:textId="77777777">
            <w:pPr>
              <w:pStyle w:val="p-table"/>
              <w:jc w:val="right"/>
              <w:rPr>
                <w:sz w:val="17"/>
              </w:rPr>
            </w:pPr>
          </w:p>
        </w:tc>
        <w:tc>
          <w:tcPr>
            <w:tcW w:w="657" w:type="dxa"/>
            <w:tcMar>
              <w:left w:w="28" w:type="dxa"/>
              <w:right w:w="28" w:type="dxa"/>
            </w:tcMar>
          </w:tcPr>
          <w:p w:rsidR="002D4B1D" w:rsidP="009D4EC7" w:rsidRDefault="002D4B1D" w14:paraId="4B21E57A" w14:textId="77777777">
            <w:pPr>
              <w:pStyle w:val="p-table"/>
              <w:jc w:val="right"/>
              <w:rPr>
                <w:sz w:val="17"/>
              </w:rPr>
            </w:pPr>
          </w:p>
        </w:tc>
        <w:tc>
          <w:tcPr>
            <w:tcW w:w="657" w:type="dxa"/>
            <w:tcMar>
              <w:left w:w="28" w:type="dxa"/>
              <w:right w:w="28" w:type="dxa"/>
            </w:tcMar>
          </w:tcPr>
          <w:p w:rsidR="002D4B1D" w:rsidP="009D4EC7" w:rsidRDefault="002D4B1D" w14:paraId="6E6D5B66" w14:textId="77777777">
            <w:pPr>
              <w:pStyle w:val="p-table"/>
              <w:jc w:val="right"/>
              <w:rPr>
                <w:sz w:val="17"/>
              </w:rPr>
            </w:pPr>
          </w:p>
        </w:tc>
        <w:tc>
          <w:tcPr>
            <w:tcW w:w="665" w:type="dxa"/>
            <w:tcMar>
              <w:left w:w="28" w:type="dxa"/>
              <w:right w:w="28" w:type="dxa"/>
            </w:tcMar>
          </w:tcPr>
          <w:p w:rsidR="002D4B1D" w:rsidP="009D4EC7" w:rsidRDefault="002D4B1D" w14:paraId="74584F56" w14:textId="77777777">
            <w:pPr>
              <w:pStyle w:val="p-table"/>
              <w:jc w:val="right"/>
              <w:rPr>
                <w:sz w:val="17"/>
              </w:rPr>
            </w:pPr>
          </w:p>
        </w:tc>
      </w:tr>
      <w:tr w:rsidR="002D4B1D" w14:paraId="6244E0E3" w14:textId="77777777">
        <w:tc>
          <w:tcPr>
            <w:tcW w:w="3773" w:type="dxa"/>
            <w:tcMar>
              <w:right w:w="28" w:type="dxa"/>
            </w:tcMar>
          </w:tcPr>
          <w:p w:rsidR="002D4B1D" w:rsidRDefault="004C1C78" w14:paraId="48DD59C8" w14:textId="77777777">
            <w:pPr>
              <w:pStyle w:val="p-table"/>
              <w:rPr>
                <w:sz w:val="17"/>
              </w:rPr>
            </w:pPr>
            <w:r>
              <w:rPr>
                <w:sz w:val="17"/>
              </w:rPr>
              <w:t>Kasschuiven investeringsplafond</w:t>
            </w:r>
          </w:p>
        </w:tc>
        <w:tc>
          <w:tcPr>
            <w:tcW w:w="657" w:type="dxa"/>
            <w:tcMar>
              <w:left w:w="28" w:type="dxa"/>
              <w:right w:w="28" w:type="dxa"/>
            </w:tcMar>
          </w:tcPr>
          <w:p w:rsidR="002D4B1D" w:rsidP="009D4EC7" w:rsidRDefault="004C1C78" w14:paraId="6ECA1CB4" w14:textId="77777777">
            <w:pPr>
              <w:pStyle w:val="p-table"/>
              <w:jc w:val="right"/>
              <w:rPr>
                <w:sz w:val="17"/>
              </w:rPr>
            </w:pPr>
            <w:r>
              <w:rPr>
                <w:sz w:val="17"/>
              </w:rPr>
              <w:t>70</w:t>
            </w:r>
          </w:p>
        </w:tc>
        <w:tc>
          <w:tcPr>
            <w:tcW w:w="657" w:type="dxa"/>
            <w:tcMar>
              <w:left w:w="28" w:type="dxa"/>
              <w:right w:w="28" w:type="dxa"/>
            </w:tcMar>
          </w:tcPr>
          <w:p w:rsidR="002D4B1D" w:rsidP="009D4EC7" w:rsidRDefault="004C1C78" w14:paraId="5ABC176E" w14:textId="77777777">
            <w:pPr>
              <w:pStyle w:val="p-table"/>
              <w:jc w:val="right"/>
              <w:rPr>
                <w:sz w:val="17"/>
              </w:rPr>
            </w:pPr>
            <w:r>
              <w:rPr>
                <w:sz w:val="17"/>
              </w:rPr>
              <w:t>55</w:t>
            </w:r>
          </w:p>
        </w:tc>
        <w:tc>
          <w:tcPr>
            <w:tcW w:w="657" w:type="dxa"/>
            <w:tcMar>
              <w:left w:w="28" w:type="dxa"/>
              <w:right w:w="28" w:type="dxa"/>
            </w:tcMar>
          </w:tcPr>
          <w:p w:rsidR="002D4B1D" w:rsidP="009D4EC7" w:rsidRDefault="004C1C78" w14:paraId="7CDBC27B" w14:textId="77777777">
            <w:pPr>
              <w:pStyle w:val="p-table"/>
              <w:jc w:val="right"/>
              <w:rPr>
                <w:sz w:val="17"/>
              </w:rPr>
            </w:pPr>
            <w:r>
              <w:rPr>
                <w:sz w:val="17"/>
              </w:rPr>
              <w:t>15</w:t>
            </w:r>
          </w:p>
        </w:tc>
        <w:tc>
          <w:tcPr>
            <w:tcW w:w="657" w:type="dxa"/>
            <w:tcMar>
              <w:left w:w="28" w:type="dxa"/>
              <w:right w:w="28" w:type="dxa"/>
            </w:tcMar>
          </w:tcPr>
          <w:p w:rsidR="002D4B1D" w:rsidP="009D4EC7" w:rsidRDefault="004C1C78" w14:paraId="15C0DBA0" w14:textId="77777777">
            <w:pPr>
              <w:pStyle w:val="p-table"/>
              <w:jc w:val="right"/>
              <w:rPr>
                <w:sz w:val="17"/>
              </w:rPr>
            </w:pPr>
            <w:r>
              <w:rPr>
                <w:sz w:val="17"/>
              </w:rPr>
              <w:t>15</w:t>
            </w:r>
          </w:p>
        </w:tc>
        <w:tc>
          <w:tcPr>
            <w:tcW w:w="657" w:type="dxa"/>
            <w:tcMar>
              <w:left w:w="28" w:type="dxa"/>
              <w:right w:w="28" w:type="dxa"/>
            </w:tcMar>
          </w:tcPr>
          <w:p w:rsidR="002D4B1D" w:rsidP="009D4EC7" w:rsidRDefault="002D4B1D" w14:paraId="22B6552E" w14:textId="77777777">
            <w:pPr>
              <w:pStyle w:val="p-table"/>
              <w:jc w:val="right"/>
              <w:rPr>
                <w:sz w:val="17"/>
              </w:rPr>
            </w:pPr>
          </w:p>
        </w:tc>
        <w:tc>
          <w:tcPr>
            <w:tcW w:w="657" w:type="dxa"/>
            <w:tcMar>
              <w:left w:w="28" w:type="dxa"/>
              <w:right w:w="28" w:type="dxa"/>
            </w:tcMar>
          </w:tcPr>
          <w:p w:rsidR="002D4B1D" w:rsidP="009D4EC7" w:rsidRDefault="002D4B1D" w14:paraId="47EE8733" w14:textId="77777777">
            <w:pPr>
              <w:pStyle w:val="p-table"/>
              <w:jc w:val="right"/>
              <w:rPr>
                <w:sz w:val="17"/>
              </w:rPr>
            </w:pPr>
          </w:p>
        </w:tc>
        <w:tc>
          <w:tcPr>
            <w:tcW w:w="657" w:type="dxa"/>
            <w:tcMar>
              <w:left w:w="28" w:type="dxa"/>
              <w:right w:w="28" w:type="dxa"/>
            </w:tcMar>
          </w:tcPr>
          <w:p w:rsidR="002D4B1D" w:rsidP="009D4EC7" w:rsidRDefault="002D4B1D" w14:paraId="24C57FED" w14:textId="77777777">
            <w:pPr>
              <w:pStyle w:val="p-table"/>
              <w:jc w:val="right"/>
              <w:rPr>
                <w:sz w:val="17"/>
              </w:rPr>
            </w:pPr>
          </w:p>
        </w:tc>
        <w:tc>
          <w:tcPr>
            <w:tcW w:w="657" w:type="dxa"/>
            <w:tcMar>
              <w:left w:w="28" w:type="dxa"/>
              <w:right w:w="28" w:type="dxa"/>
            </w:tcMar>
          </w:tcPr>
          <w:p w:rsidR="002D4B1D" w:rsidP="009D4EC7" w:rsidRDefault="002D4B1D" w14:paraId="47C97D1D" w14:textId="77777777">
            <w:pPr>
              <w:pStyle w:val="p-table"/>
              <w:jc w:val="right"/>
              <w:rPr>
                <w:sz w:val="17"/>
              </w:rPr>
            </w:pPr>
          </w:p>
        </w:tc>
        <w:tc>
          <w:tcPr>
            <w:tcW w:w="665" w:type="dxa"/>
            <w:tcMar>
              <w:left w:w="28" w:type="dxa"/>
              <w:right w:w="28" w:type="dxa"/>
            </w:tcMar>
          </w:tcPr>
          <w:p w:rsidR="002D4B1D" w:rsidP="009D4EC7" w:rsidRDefault="002D4B1D" w14:paraId="17D1AF75" w14:textId="77777777">
            <w:pPr>
              <w:pStyle w:val="p-table"/>
              <w:jc w:val="right"/>
              <w:rPr>
                <w:sz w:val="17"/>
              </w:rPr>
            </w:pPr>
          </w:p>
        </w:tc>
      </w:tr>
      <w:tr w:rsidR="002D4B1D" w14:paraId="1763D9C4" w14:textId="77777777">
        <w:tc>
          <w:tcPr>
            <w:tcW w:w="3773" w:type="dxa"/>
            <w:tcMar>
              <w:right w:w="28" w:type="dxa"/>
            </w:tcMar>
          </w:tcPr>
          <w:p w:rsidR="002D4B1D" w:rsidRDefault="002D4B1D" w14:paraId="077445F3" w14:textId="77777777">
            <w:pPr>
              <w:pStyle w:val="p-table"/>
              <w:rPr>
                <w:sz w:val="17"/>
              </w:rPr>
            </w:pPr>
          </w:p>
        </w:tc>
        <w:tc>
          <w:tcPr>
            <w:tcW w:w="657" w:type="dxa"/>
            <w:tcMar>
              <w:left w:w="28" w:type="dxa"/>
              <w:right w:w="28" w:type="dxa"/>
            </w:tcMar>
          </w:tcPr>
          <w:p w:rsidR="002D4B1D" w:rsidP="009D4EC7" w:rsidRDefault="002D4B1D" w14:paraId="12AC3AD2" w14:textId="77777777">
            <w:pPr>
              <w:pStyle w:val="p-table"/>
              <w:jc w:val="right"/>
              <w:rPr>
                <w:sz w:val="17"/>
              </w:rPr>
            </w:pPr>
          </w:p>
        </w:tc>
        <w:tc>
          <w:tcPr>
            <w:tcW w:w="657" w:type="dxa"/>
            <w:tcMar>
              <w:left w:w="28" w:type="dxa"/>
              <w:right w:w="28" w:type="dxa"/>
            </w:tcMar>
          </w:tcPr>
          <w:p w:rsidR="002D4B1D" w:rsidP="009D4EC7" w:rsidRDefault="002D4B1D" w14:paraId="74593EF6" w14:textId="77777777">
            <w:pPr>
              <w:pStyle w:val="p-table"/>
              <w:jc w:val="right"/>
              <w:rPr>
                <w:sz w:val="17"/>
              </w:rPr>
            </w:pPr>
          </w:p>
        </w:tc>
        <w:tc>
          <w:tcPr>
            <w:tcW w:w="657" w:type="dxa"/>
            <w:tcMar>
              <w:left w:w="28" w:type="dxa"/>
              <w:right w:w="28" w:type="dxa"/>
            </w:tcMar>
          </w:tcPr>
          <w:p w:rsidR="002D4B1D" w:rsidP="009D4EC7" w:rsidRDefault="002D4B1D" w14:paraId="1ED157CF" w14:textId="77777777">
            <w:pPr>
              <w:pStyle w:val="p-table"/>
              <w:jc w:val="right"/>
              <w:rPr>
                <w:sz w:val="17"/>
              </w:rPr>
            </w:pPr>
          </w:p>
        </w:tc>
        <w:tc>
          <w:tcPr>
            <w:tcW w:w="657" w:type="dxa"/>
            <w:tcMar>
              <w:left w:w="28" w:type="dxa"/>
              <w:right w:w="28" w:type="dxa"/>
            </w:tcMar>
          </w:tcPr>
          <w:p w:rsidR="002D4B1D" w:rsidP="009D4EC7" w:rsidRDefault="002D4B1D" w14:paraId="60225E2A" w14:textId="77777777">
            <w:pPr>
              <w:pStyle w:val="p-table"/>
              <w:jc w:val="right"/>
              <w:rPr>
                <w:sz w:val="17"/>
              </w:rPr>
            </w:pPr>
          </w:p>
        </w:tc>
        <w:tc>
          <w:tcPr>
            <w:tcW w:w="657" w:type="dxa"/>
            <w:tcMar>
              <w:left w:w="28" w:type="dxa"/>
              <w:right w:w="28" w:type="dxa"/>
            </w:tcMar>
          </w:tcPr>
          <w:p w:rsidR="002D4B1D" w:rsidP="009D4EC7" w:rsidRDefault="002D4B1D" w14:paraId="2183536B" w14:textId="77777777">
            <w:pPr>
              <w:pStyle w:val="p-table"/>
              <w:jc w:val="right"/>
              <w:rPr>
                <w:sz w:val="17"/>
              </w:rPr>
            </w:pPr>
          </w:p>
        </w:tc>
        <w:tc>
          <w:tcPr>
            <w:tcW w:w="657" w:type="dxa"/>
            <w:tcMar>
              <w:left w:w="28" w:type="dxa"/>
              <w:right w:w="28" w:type="dxa"/>
            </w:tcMar>
          </w:tcPr>
          <w:p w:rsidR="002D4B1D" w:rsidP="009D4EC7" w:rsidRDefault="002D4B1D" w14:paraId="4623E166" w14:textId="77777777">
            <w:pPr>
              <w:pStyle w:val="p-table"/>
              <w:jc w:val="right"/>
              <w:rPr>
                <w:sz w:val="17"/>
              </w:rPr>
            </w:pPr>
          </w:p>
        </w:tc>
        <w:tc>
          <w:tcPr>
            <w:tcW w:w="657" w:type="dxa"/>
            <w:tcMar>
              <w:left w:w="28" w:type="dxa"/>
              <w:right w:w="28" w:type="dxa"/>
            </w:tcMar>
          </w:tcPr>
          <w:p w:rsidR="002D4B1D" w:rsidP="009D4EC7" w:rsidRDefault="002D4B1D" w14:paraId="698AE25D" w14:textId="77777777">
            <w:pPr>
              <w:pStyle w:val="p-table"/>
              <w:jc w:val="right"/>
              <w:rPr>
                <w:sz w:val="17"/>
              </w:rPr>
            </w:pPr>
          </w:p>
        </w:tc>
        <w:tc>
          <w:tcPr>
            <w:tcW w:w="657" w:type="dxa"/>
            <w:tcMar>
              <w:left w:w="28" w:type="dxa"/>
              <w:right w:w="28" w:type="dxa"/>
            </w:tcMar>
          </w:tcPr>
          <w:p w:rsidR="002D4B1D" w:rsidP="009D4EC7" w:rsidRDefault="002D4B1D" w14:paraId="101B0199" w14:textId="77777777">
            <w:pPr>
              <w:pStyle w:val="p-table"/>
              <w:jc w:val="right"/>
              <w:rPr>
                <w:sz w:val="17"/>
              </w:rPr>
            </w:pPr>
          </w:p>
        </w:tc>
        <w:tc>
          <w:tcPr>
            <w:tcW w:w="665" w:type="dxa"/>
            <w:tcMar>
              <w:left w:w="28" w:type="dxa"/>
              <w:right w:w="28" w:type="dxa"/>
            </w:tcMar>
          </w:tcPr>
          <w:p w:rsidR="002D4B1D" w:rsidP="009D4EC7" w:rsidRDefault="002D4B1D" w14:paraId="77190F10" w14:textId="77777777">
            <w:pPr>
              <w:pStyle w:val="p-table"/>
              <w:jc w:val="right"/>
              <w:rPr>
                <w:sz w:val="17"/>
              </w:rPr>
            </w:pPr>
          </w:p>
        </w:tc>
      </w:tr>
      <w:tr w:rsidR="002D4B1D" w14:paraId="5117431B" w14:textId="77777777">
        <w:tc>
          <w:tcPr>
            <w:tcW w:w="3773" w:type="dxa"/>
            <w:tcMar>
              <w:right w:w="28" w:type="dxa"/>
            </w:tcMar>
          </w:tcPr>
          <w:p w:rsidR="002D4B1D" w:rsidRDefault="004C1C78" w14:paraId="6CA5FEE7" w14:textId="77777777">
            <w:pPr>
              <w:pStyle w:val="p-table"/>
              <w:rPr>
                <w:i/>
                <w:sz w:val="17"/>
              </w:rPr>
            </w:pPr>
            <w:r>
              <w:rPr>
                <w:i/>
                <w:sz w:val="17"/>
              </w:rPr>
              <w:t>Overboekingen met andere begrotingen</w:t>
            </w:r>
          </w:p>
        </w:tc>
        <w:tc>
          <w:tcPr>
            <w:tcW w:w="657" w:type="dxa"/>
            <w:tcMar>
              <w:left w:w="28" w:type="dxa"/>
              <w:right w:w="28" w:type="dxa"/>
            </w:tcMar>
          </w:tcPr>
          <w:p w:rsidR="002D4B1D" w:rsidP="009D4EC7" w:rsidRDefault="004C1C78" w14:paraId="3730E7CB" w14:textId="77777777">
            <w:pPr>
              <w:pStyle w:val="p-table"/>
              <w:jc w:val="right"/>
              <w:rPr>
                <w:i/>
                <w:sz w:val="17"/>
              </w:rPr>
            </w:pPr>
            <w:r>
              <w:rPr>
                <w:i/>
                <w:sz w:val="17"/>
              </w:rPr>
              <w:t>0</w:t>
            </w:r>
          </w:p>
        </w:tc>
        <w:tc>
          <w:tcPr>
            <w:tcW w:w="657" w:type="dxa"/>
            <w:tcMar>
              <w:left w:w="28" w:type="dxa"/>
              <w:right w:w="28" w:type="dxa"/>
            </w:tcMar>
          </w:tcPr>
          <w:p w:rsidR="002D4B1D" w:rsidP="009D4EC7" w:rsidRDefault="004C1C78" w14:paraId="6A392498" w14:textId="77777777">
            <w:pPr>
              <w:pStyle w:val="p-table"/>
              <w:jc w:val="right"/>
              <w:rPr>
                <w:i/>
                <w:sz w:val="17"/>
              </w:rPr>
            </w:pPr>
            <w:r>
              <w:rPr>
                <w:i/>
                <w:sz w:val="17"/>
              </w:rPr>
              <w:t>0</w:t>
            </w:r>
          </w:p>
        </w:tc>
        <w:tc>
          <w:tcPr>
            <w:tcW w:w="657" w:type="dxa"/>
            <w:tcMar>
              <w:left w:w="28" w:type="dxa"/>
              <w:right w:w="28" w:type="dxa"/>
            </w:tcMar>
          </w:tcPr>
          <w:p w:rsidR="002D4B1D" w:rsidP="009D4EC7" w:rsidRDefault="004C1C78" w14:paraId="2D3DD0DC" w14:textId="77777777">
            <w:pPr>
              <w:pStyle w:val="p-table"/>
              <w:jc w:val="right"/>
              <w:rPr>
                <w:i/>
                <w:sz w:val="17"/>
              </w:rPr>
            </w:pPr>
            <w:r>
              <w:rPr>
                <w:i/>
                <w:sz w:val="17"/>
              </w:rPr>
              <w:t>0</w:t>
            </w:r>
          </w:p>
        </w:tc>
        <w:tc>
          <w:tcPr>
            <w:tcW w:w="657" w:type="dxa"/>
            <w:tcMar>
              <w:left w:w="28" w:type="dxa"/>
              <w:right w:w="28" w:type="dxa"/>
            </w:tcMar>
          </w:tcPr>
          <w:p w:rsidR="002D4B1D" w:rsidP="009D4EC7" w:rsidRDefault="002D4B1D" w14:paraId="37824224" w14:textId="77777777">
            <w:pPr>
              <w:pStyle w:val="p-table"/>
              <w:jc w:val="right"/>
              <w:rPr>
                <w:sz w:val="17"/>
              </w:rPr>
            </w:pPr>
          </w:p>
        </w:tc>
        <w:tc>
          <w:tcPr>
            <w:tcW w:w="657" w:type="dxa"/>
            <w:tcMar>
              <w:left w:w="28" w:type="dxa"/>
              <w:right w:w="28" w:type="dxa"/>
            </w:tcMar>
          </w:tcPr>
          <w:p w:rsidR="002D4B1D" w:rsidP="009D4EC7" w:rsidRDefault="002D4B1D" w14:paraId="1B303E17" w14:textId="77777777">
            <w:pPr>
              <w:pStyle w:val="p-table"/>
              <w:jc w:val="right"/>
              <w:rPr>
                <w:sz w:val="17"/>
              </w:rPr>
            </w:pPr>
          </w:p>
        </w:tc>
        <w:tc>
          <w:tcPr>
            <w:tcW w:w="657" w:type="dxa"/>
            <w:tcMar>
              <w:left w:w="28" w:type="dxa"/>
              <w:right w:w="28" w:type="dxa"/>
            </w:tcMar>
          </w:tcPr>
          <w:p w:rsidR="002D4B1D" w:rsidP="009D4EC7" w:rsidRDefault="002D4B1D" w14:paraId="24CAB81F" w14:textId="77777777">
            <w:pPr>
              <w:pStyle w:val="p-table"/>
              <w:jc w:val="right"/>
              <w:rPr>
                <w:sz w:val="17"/>
              </w:rPr>
            </w:pPr>
          </w:p>
        </w:tc>
        <w:tc>
          <w:tcPr>
            <w:tcW w:w="657" w:type="dxa"/>
            <w:tcMar>
              <w:left w:w="28" w:type="dxa"/>
              <w:right w:w="28" w:type="dxa"/>
            </w:tcMar>
          </w:tcPr>
          <w:p w:rsidR="002D4B1D" w:rsidP="009D4EC7" w:rsidRDefault="002D4B1D" w14:paraId="100646D8" w14:textId="77777777">
            <w:pPr>
              <w:pStyle w:val="p-table"/>
              <w:jc w:val="right"/>
              <w:rPr>
                <w:sz w:val="17"/>
              </w:rPr>
            </w:pPr>
          </w:p>
        </w:tc>
        <w:tc>
          <w:tcPr>
            <w:tcW w:w="657" w:type="dxa"/>
            <w:tcMar>
              <w:left w:w="28" w:type="dxa"/>
              <w:right w:w="28" w:type="dxa"/>
            </w:tcMar>
          </w:tcPr>
          <w:p w:rsidR="002D4B1D" w:rsidP="009D4EC7" w:rsidRDefault="002D4B1D" w14:paraId="5BD88E2E" w14:textId="77777777">
            <w:pPr>
              <w:pStyle w:val="p-table"/>
              <w:jc w:val="right"/>
              <w:rPr>
                <w:sz w:val="17"/>
              </w:rPr>
            </w:pPr>
          </w:p>
        </w:tc>
        <w:tc>
          <w:tcPr>
            <w:tcW w:w="665" w:type="dxa"/>
            <w:tcMar>
              <w:left w:w="28" w:type="dxa"/>
              <w:right w:w="28" w:type="dxa"/>
            </w:tcMar>
          </w:tcPr>
          <w:p w:rsidR="002D4B1D" w:rsidP="009D4EC7" w:rsidRDefault="002D4B1D" w14:paraId="1DD36004" w14:textId="77777777">
            <w:pPr>
              <w:pStyle w:val="p-table"/>
              <w:jc w:val="right"/>
              <w:rPr>
                <w:sz w:val="17"/>
              </w:rPr>
            </w:pPr>
          </w:p>
        </w:tc>
      </w:tr>
      <w:tr w:rsidR="002D4B1D" w14:paraId="6F0721A8" w14:textId="77777777">
        <w:tc>
          <w:tcPr>
            <w:tcW w:w="3773" w:type="dxa"/>
            <w:tcMar>
              <w:right w:w="28" w:type="dxa"/>
            </w:tcMar>
          </w:tcPr>
          <w:p w:rsidR="002D4B1D" w:rsidRDefault="004C1C78" w14:paraId="047651DB" w14:textId="77777777">
            <w:pPr>
              <w:pStyle w:val="p-table"/>
              <w:rPr>
                <w:sz w:val="17"/>
              </w:rPr>
            </w:pPr>
            <w:r>
              <w:rPr>
                <w:sz w:val="17"/>
              </w:rPr>
              <w:t>Overboekingen met andere begrotingen</w:t>
            </w:r>
          </w:p>
        </w:tc>
        <w:tc>
          <w:tcPr>
            <w:tcW w:w="657" w:type="dxa"/>
            <w:tcMar>
              <w:left w:w="28" w:type="dxa"/>
              <w:right w:w="28" w:type="dxa"/>
            </w:tcMar>
          </w:tcPr>
          <w:p w:rsidR="002D4B1D" w:rsidP="009D4EC7" w:rsidRDefault="004C1C78" w14:paraId="4A2EF961" w14:textId="77777777">
            <w:pPr>
              <w:pStyle w:val="p-table"/>
              <w:jc w:val="right"/>
              <w:rPr>
                <w:sz w:val="17"/>
              </w:rPr>
            </w:pPr>
            <w:r>
              <w:rPr>
                <w:sz w:val="17"/>
              </w:rPr>
              <w:t>0</w:t>
            </w:r>
          </w:p>
        </w:tc>
        <w:tc>
          <w:tcPr>
            <w:tcW w:w="657" w:type="dxa"/>
            <w:tcMar>
              <w:left w:w="28" w:type="dxa"/>
              <w:right w:w="28" w:type="dxa"/>
            </w:tcMar>
          </w:tcPr>
          <w:p w:rsidR="002D4B1D" w:rsidP="009D4EC7" w:rsidRDefault="004C1C78" w14:paraId="0721C845" w14:textId="77777777">
            <w:pPr>
              <w:pStyle w:val="p-table"/>
              <w:jc w:val="right"/>
              <w:rPr>
                <w:sz w:val="17"/>
              </w:rPr>
            </w:pPr>
            <w:r>
              <w:rPr>
                <w:sz w:val="17"/>
              </w:rPr>
              <w:t>0</w:t>
            </w:r>
          </w:p>
        </w:tc>
        <w:tc>
          <w:tcPr>
            <w:tcW w:w="657" w:type="dxa"/>
            <w:tcMar>
              <w:left w:w="28" w:type="dxa"/>
              <w:right w:w="28" w:type="dxa"/>
            </w:tcMar>
          </w:tcPr>
          <w:p w:rsidR="002D4B1D" w:rsidP="009D4EC7" w:rsidRDefault="004C1C78" w14:paraId="360CC43A" w14:textId="77777777">
            <w:pPr>
              <w:pStyle w:val="p-table"/>
              <w:jc w:val="right"/>
              <w:rPr>
                <w:sz w:val="17"/>
              </w:rPr>
            </w:pPr>
            <w:r>
              <w:rPr>
                <w:sz w:val="17"/>
              </w:rPr>
              <w:t>0</w:t>
            </w:r>
          </w:p>
        </w:tc>
        <w:tc>
          <w:tcPr>
            <w:tcW w:w="657" w:type="dxa"/>
            <w:tcMar>
              <w:left w:w="28" w:type="dxa"/>
              <w:right w:w="28" w:type="dxa"/>
            </w:tcMar>
          </w:tcPr>
          <w:p w:rsidR="002D4B1D" w:rsidP="009D4EC7" w:rsidRDefault="002D4B1D" w14:paraId="22D0B1A6" w14:textId="77777777">
            <w:pPr>
              <w:pStyle w:val="p-table"/>
              <w:jc w:val="right"/>
              <w:rPr>
                <w:sz w:val="17"/>
              </w:rPr>
            </w:pPr>
          </w:p>
        </w:tc>
        <w:tc>
          <w:tcPr>
            <w:tcW w:w="657" w:type="dxa"/>
            <w:tcMar>
              <w:left w:w="28" w:type="dxa"/>
              <w:right w:w="28" w:type="dxa"/>
            </w:tcMar>
          </w:tcPr>
          <w:p w:rsidR="002D4B1D" w:rsidP="009D4EC7" w:rsidRDefault="002D4B1D" w14:paraId="3B3BF935" w14:textId="77777777">
            <w:pPr>
              <w:pStyle w:val="p-table"/>
              <w:jc w:val="right"/>
              <w:rPr>
                <w:sz w:val="17"/>
              </w:rPr>
            </w:pPr>
          </w:p>
        </w:tc>
        <w:tc>
          <w:tcPr>
            <w:tcW w:w="657" w:type="dxa"/>
            <w:tcMar>
              <w:left w:w="28" w:type="dxa"/>
              <w:right w:w="28" w:type="dxa"/>
            </w:tcMar>
          </w:tcPr>
          <w:p w:rsidR="002D4B1D" w:rsidP="009D4EC7" w:rsidRDefault="002D4B1D" w14:paraId="06D4402C" w14:textId="77777777">
            <w:pPr>
              <w:pStyle w:val="p-table"/>
              <w:jc w:val="right"/>
              <w:rPr>
                <w:sz w:val="17"/>
              </w:rPr>
            </w:pPr>
          </w:p>
        </w:tc>
        <w:tc>
          <w:tcPr>
            <w:tcW w:w="657" w:type="dxa"/>
            <w:tcMar>
              <w:left w:w="28" w:type="dxa"/>
              <w:right w:w="28" w:type="dxa"/>
            </w:tcMar>
          </w:tcPr>
          <w:p w:rsidR="002D4B1D" w:rsidP="009D4EC7" w:rsidRDefault="002D4B1D" w14:paraId="17AE8A44" w14:textId="77777777">
            <w:pPr>
              <w:pStyle w:val="p-table"/>
              <w:jc w:val="right"/>
              <w:rPr>
                <w:sz w:val="17"/>
              </w:rPr>
            </w:pPr>
          </w:p>
        </w:tc>
        <w:tc>
          <w:tcPr>
            <w:tcW w:w="657" w:type="dxa"/>
            <w:tcMar>
              <w:left w:w="28" w:type="dxa"/>
              <w:right w:w="28" w:type="dxa"/>
            </w:tcMar>
          </w:tcPr>
          <w:p w:rsidR="002D4B1D" w:rsidP="009D4EC7" w:rsidRDefault="002D4B1D" w14:paraId="1DFB019C" w14:textId="77777777">
            <w:pPr>
              <w:pStyle w:val="p-table"/>
              <w:jc w:val="right"/>
              <w:rPr>
                <w:sz w:val="17"/>
              </w:rPr>
            </w:pPr>
          </w:p>
        </w:tc>
        <w:tc>
          <w:tcPr>
            <w:tcW w:w="665" w:type="dxa"/>
            <w:tcMar>
              <w:left w:w="28" w:type="dxa"/>
              <w:right w:w="28" w:type="dxa"/>
            </w:tcMar>
          </w:tcPr>
          <w:p w:rsidR="002D4B1D" w:rsidP="009D4EC7" w:rsidRDefault="002D4B1D" w14:paraId="41798C46" w14:textId="77777777">
            <w:pPr>
              <w:pStyle w:val="p-table"/>
              <w:jc w:val="right"/>
              <w:rPr>
                <w:sz w:val="17"/>
              </w:rPr>
            </w:pPr>
          </w:p>
        </w:tc>
      </w:tr>
      <w:tr w:rsidR="002D4B1D" w14:paraId="41ED580A" w14:textId="77777777">
        <w:tc>
          <w:tcPr>
            <w:tcW w:w="3773" w:type="dxa"/>
            <w:tcMar>
              <w:right w:w="28" w:type="dxa"/>
            </w:tcMar>
          </w:tcPr>
          <w:p w:rsidR="002D4B1D" w:rsidRDefault="002D4B1D" w14:paraId="7FA32E20" w14:textId="77777777">
            <w:pPr>
              <w:pStyle w:val="p-table"/>
              <w:rPr>
                <w:sz w:val="17"/>
              </w:rPr>
            </w:pPr>
          </w:p>
        </w:tc>
        <w:tc>
          <w:tcPr>
            <w:tcW w:w="657" w:type="dxa"/>
            <w:tcMar>
              <w:left w:w="28" w:type="dxa"/>
              <w:right w:w="28" w:type="dxa"/>
            </w:tcMar>
          </w:tcPr>
          <w:p w:rsidR="002D4B1D" w:rsidP="009D4EC7" w:rsidRDefault="002D4B1D" w14:paraId="322D8AD2" w14:textId="77777777">
            <w:pPr>
              <w:pStyle w:val="p-table"/>
              <w:jc w:val="right"/>
              <w:rPr>
                <w:sz w:val="17"/>
              </w:rPr>
            </w:pPr>
          </w:p>
        </w:tc>
        <w:tc>
          <w:tcPr>
            <w:tcW w:w="657" w:type="dxa"/>
            <w:tcMar>
              <w:left w:w="28" w:type="dxa"/>
              <w:right w:w="28" w:type="dxa"/>
            </w:tcMar>
          </w:tcPr>
          <w:p w:rsidR="002D4B1D" w:rsidP="009D4EC7" w:rsidRDefault="002D4B1D" w14:paraId="1833643F" w14:textId="77777777">
            <w:pPr>
              <w:pStyle w:val="p-table"/>
              <w:jc w:val="right"/>
              <w:rPr>
                <w:sz w:val="17"/>
              </w:rPr>
            </w:pPr>
          </w:p>
        </w:tc>
        <w:tc>
          <w:tcPr>
            <w:tcW w:w="657" w:type="dxa"/>
            <w:tcMar>
              <w:left w:w="28" w:type="dxa"/>
              <w:right w:w="28" w:type="dxa"/>
            </w:tcMar>
          </w:tcPr>
          <w:p w:rsidR="002D4B1D" w:rsidP="009D4EC7" w:rsidRDefault="002D4B1D" w14:paraId="06998315" w14:textId="77777777">
            <w:pPr>
              <w:pStyle w:val="p-table"/>
              <w:jc w:val="right"/>
              <w:rPr>
                <w:sz w:val="17"/>
              </w:rPr>
            </w:pPr>
          </w:p>
        </w:tc>
        <w:tc>
          <w:tcPr>
            <w:tcW w:w="657" w:type="dxa"/>
            <w:tcMar>
              <w:left w:w="28" w:type="dxa"/>
              <w:right w:w="28" w:type="dxa"/>
            </w:tcMar>
          </w:tcPr>
          <w:p w:rsidR="002D4B1D" w:rsidP="009D4EC7" w:rsidRDefault="002D4B1D" w14:paraId="4A4666F7" w14:textId="77777777">
            <w:pPr>
              <w:pStyle w:val="p-table"/>
              <w:jc w:val="right"/>
              <w:rPr>
                <w:sz w:val="17"/>
              </w:rPr>
            </w:pPr>
          </w:p>
        </w:tc>
        <w:tc>
          <w:tcPr>
            <w:tcW w:w="657" w:type="dxa"/>
            <w:tcMar>
              <w:left w:w="28" w:type="dxa"/>
              <w:right w:w="28" w:type="dxa"/>
            </w:tcMar>
          </w:tcPr>
          <w:p w:rsidR="002D4B1D" w:rsidP="009D4EC7" w:rsidRDefault="002D4B1D" w14:paraId="09E8DD43" w14:textId="77777777">
            <w:pPr>
              <w:pStyle w:val="p-table"/>
              <w:jc w:val="right"/>
              <w:rPr>
                <w:sz w:val="17"/>
              </w:rPr>
            </w:pPr>
          </w:p>
        </w:tc>
        <w:tc>
          <w:tcPr>
            <w:tcW w:w="657" w:type="dxa"/>
            <w:tcMar>
              <w:left w:w="28" w:type="dxa"/>
              <w:right w:w="28" w:type="dxa"/>
            </w:tcMar>
          </w:tcPr>
          <w:p w:rsidR="002D4B1D" w:rsidP="009D4EC7" w:rsidRDefault="002D4B1D" w14:paraId="457D0A6A" w14:textId="77777777">
            <w:pPr>
              <w:pStyle w:val="p-table"/>
              <w:jc w:val="right"/>
              <w:rPr>
                <w:sz w:val="17"/>
              </w:rPr>
            </w:pPr>
          </w:p>
        </w:tc>
        <w:tc>
          <w:tcPr>
            <w:tcW w:w="657" w:type="dxa"/>
            <w:tcMar>
              <w:left w:w="28" w:type="dxa"/>
              <w:right w:w="28" w:type="dxa"/>
            </w:tcMar>
          </w:tcPr>
          <w:p w:rsidR="002D4B1D" w:rsidP="009D4EC7" w:rsidRDefault="002D4B1D" w14:paraId="69054B63" w14:textId="77777777">
            <w:pPr>
              <w:pStyle w:val="p-table"/>
              <w:jc w:val="right"/>
              <w:rPr>
                <w:sz w:val="17"/>
              </w:rPr>
            </w:pPr>
          </w:p>
        </w:tc>
        <w:tc>
          <w:tcPr>
            <w:tcW w:w="657" w:type="dxa"/>
            <w:tcMar>
              <w:left w:w="28" w:type="dxa"/>
              <w:right w:w="28" w:type="dxa"/>
            </w:tcMar>
          </w:tcPr>
          <w:p w:rsidR="002D4B1D" w:rsidP="009D4EC7" w:rsidRDefault="002D4B1D" w14:paraId="0B2A0EBA" w14:textId="77777777">
            <w:pPr>
              <w:pStyle w:val="p-table"/>
              <w:jc w:val="right"/>
              <w:rPr>
                <w:sz w:val="17"/>
              </w:rPr>
            </w:pPr>
          </w:p>
        </w:tc>
        <w:tc>
          <w:tcPr>
            <w:tcW w:w="665" w:type="dxa"/>
            <w:tcMar>
              <w:left w:w="28" w:type="dxa"/>
              <w:right w:w="28" w:type="dxa"/>
            </w:tcMar>
          </w:tcPr>
          <w:p w:rsidR="002D4B1D" w:rsidP="009D4EC7" w:rsidRDefault="002D4B1D" w14:paraId="6783AF6A" w14:textId="77777777">
            <w:pPr>
              <w:pStyle w:val="p-table"/>
              <w:jc w:val="right"/>
              <w:rPr>
                <w:sz w:val="17"/>
              </w:rPr>
            </w:pPr>
          </w:p>
        </w:tc>
      </w:tr>
      <w:tr w:rsidR="002D4B1D" w14:paraId="560E310C" w14:textId="77777777">
        <w:tc>
          <w:tcPr>
            <w:tcW w:w="3773" w:type="dxa"/>
            <w:tcMar>
              <w:right w:w="28" w:type="dxa"/>
            </w:tcMar>
          </w:tcPr>
          <w:p w:rsidR="002D4B1D" w:rsidRDefault="004C1C78" w14:paraId="49574C00" w14:textId="77777777">
            <w:pPr>
              <w:pStyle w:val="p-table"/>
              <w:rPr>
                <w:i/>
                <w:sz w:val="17"/>
              </w:rPr>
            </w:pPr>
            <w:r>
              <w:rPr>
                <w:i/>
                <w:sz w:val="17"/>
              </w:rPr>
              <w:t>Eindejaarsmarge</w:t>
            </w:r>
          </w:p>
        </w:tc>
        <w:tc>
          <w:tcPr>
            <w:tcW w:w="657" w:type="dxa"/>
            <w:tcMar>
              <w:left w:w="28" w:type="dxa"/>
              <w:right w:w="28" w:type="dxa"/>
            </w:tcMar>
          </w:tcPr>
          <w:p w:rsidR="002D4B1D" w:rsidP="009D4EC7" w:rsidRDefault="002D4B1D" w14:paraId="350B8A12" w14:textId="77777777">
            <w:pPr>
              <w:pStyle w:val="p-table"/>
              <w:jc w:val="right"/>
              <w:rPr>
                <w:sz w:val="17"/>
              </w:rPr>
            </w:pPr>
          </w:p>
        </w:tc>
        <w:tc>
          <w:tcPr>
            <w:tcW w:w="657" w:type="dxa"/>
            <w:tcMar>
              <w:left w:w="28" w:type="dxa"/>
              <w:right w:w="28" w:type="dxa"/>
            </w:tcMar>
          </w:tcPr>
          <w:p w:rsidR="002D4B1D" w:rsidP="009D4EC7" w:rsidRDefault="002D4B1D" w14:paraId="16BCA7DD" w14:textId="77777777">
            <w:pPr>
              <w:pStyle w:val="p-table"/>
              <w:jc w:val="right"/>
              <w:rPr>
                <w:sz w:val="17"/>
              </w:rPr>
            </w:pPr>
          </w:p>
        </w:tc>
        <w:tc>
          <w:tcPr>
            <w:tcW w:w="657" w:type="dxa"/>
            <w:tcMar>
              <w:left w:w="28" w:type="dxa"/>
              <w:right w:w="28" w:type="dxa"/>
            </w:tcMar>
          </w:tcPr>
          <w:p w:rsidR="002D4B1D" w:rsidP="009D4EC7" w:rsidRDefault="002D4B1D" w14:paraId="5E807C29" w14:textId="77777777">
            <w:pPr>
              <w:pStyle w:val="p-table"/>
              <w:jc w:val="right"/>
              <w:rPr>
                <w:sz w:val="17"/>
              </w:rPr>
            </w:pPr>
          </w:p>
        </w:tc>
        <w:tc>
          <w:tcPr>
            <w:tcW w:w="657" w:type="dxa"/>
            <w:tcMar>
              <w:left w:w="28" w:type="dxa"/>
              <w:right w:w="28" w:type="dxa"/>
            </w:tcMar>
          </w:tcPr>
          <w:p w:rsidR="002D4B1D" w:rsidP="009D4EC7" w:rsidRDefault="002D4B1D" w14:paraId="0228178D" w14:textId="77777777">
            <w:pPr>
              <w:pStyle w:val="p-table"/>
              <w:jc w:val="right"/>
              <w:rPr>
                <w:sz w:val="17"/>
              </w:rPr>
            </w:pPr>
          </w:p>
        </w:tc>
        <w:tc>
          <w:tcPr>
            <w:tcW w:w="657" w:type="dxa"/>
            <w:tcMar>
              <w:left w:w="28" w:type="dxa"/>
              <w:right w:w="28" w:type="dxa"/>
            </w:tcMar>
          </w:tcPr>
          <w:p w:rsidR="002D4B1D" w:rsidP="009D4EC7" w:rsidRDefault="002D4B1D" w14:paraId="571C29DA" w14:textId="77777777">
            <w:pPr>
              <w:pStyle w:val="p-table"/>
              <w:jc w:val="right"/>
              <w:rPr>
                <w:sz w:val="17"/>
              </w:rPr>
            </w:pPr>
          </w:p>
        </w:tc>
        <w:tc>
          <w:tcPr>
            <w:tcW w:w="657" w:type="dxa"/>
            <w:tcMar>
              <w:left w:w="28" w:type="dxa"/>
              <w:right w:w="28" w:type="dxa"/>
            </w:tcMar>
          </w:tcPr>
          <w:p w:rsidR="002D4B1D" w:rsidP="009D4EC7" w:rsidRDefault="002D4B1D" w14:paraId="6E7E81C9" w14:textId="77777777">
            <w:pPr>
              <w:pStyle w:val="p-table"/>
              <w:jc w:val="right"/>
              <w:rPr>
                <w:sz w:val="17"/>
              </w:rPr>
            </w:pPr>
          </w:p>
        </w:tc>
        <w:tc>
          <w:tcPr>
            <w:tcW w:w="657" w:type="dxa"/>
            <w:tcMar>
              <w:left w:w="28" w:type="dxa"/>
              <w:right w:w="28" w:type="dxa"/>
            </w:tcMar>
          </w:tcPr>
          <w:p w:rsidR="002D4B1D" w:rsidP="009D4EC7" w:rsidRDefault="002D4B1D" w14:paraId="0645FAF4" w14:textId="77777777">
            <w:pPr>
              <w:pStyle w:val="p-table"/>
              <w:jc w:val="right"/>
              <w:rPr>
                <w:sz w:val="17"/>
              </w:rPr>
            </w:pPr>
          </w:p>
        </w:tc>
        <w:tc>
          <w:tcPr>
            <w:tcW w:w="657" w:type="dxa"/>
            <w:tcMar>
              <w:left w:w="28" w:type="dxa"/>
              <w:right w:w="28" w:type="dxa"/>
            </w:tcMar>
          </w:tcPr>
          <w:p w:rsidR="002D4B1D" w:rsidP="009D4EC7" w:rsidRDefault="002D4B1D" w14:paraId="45B90ABA" w14:textId="77777777">
            <w:pPr>
              <w:pStyle w:val="p-table"/>
              <w:jc w:val="right"/>
              <w:rPr>
                <w:sz w:val="17"/>
              </w:rPr>
            </w:pPr>
          </w:p>
        </w:tc>
        <w:tc>
          <w:tcPr>
            <w:tcW w:w="665" w:type="dxa"/>
            <w:tcMar>
              <w:left w:w="28" w:type="dxa"/>
              <w:right w:w="28" w:type="dxa"/>
            </w:tcMar>
          </w:tcPr>
          <w:p w:rsidR="002D4B1D" w:rsidP="009D4EC7" w:rsidRDefault="002D4B1D" w14:paraId="66DD623A" w14:textId="77777777">
            <w:pPr>
              <w:pStyle w:val="p-table"/>
              <w:jc w:val="right"/>
              <w:rPr>
                <w:sz w:val="17"/>
              </w:rPr>
            </w:pPr>
          </w:p>
        </w:tc>
      </w:tr>
      <w:tr w:rsidR="002D4B1D" w14:paraId="6CB33FAE" w14:textId="77777777">
        <w:tc>
          <w:tcPr>
            <w:tcW w:w="3773" w:type="dxa"/>
            <w:tcMar>
              <w:right w:w="28" w:type="dxa"/>
            </w:tcMar>
          </w:tcPr>
          <w:p w:rsidR="002D4B1D" w:rsidRDefault="004C1C78" w14:paraId="797C7B5D" w14:textId="77777777">
            <w:pPr>
              <w:pStyle w:val="p-table"/>
              <w:rPr>
                <w:sz w:val="17"/>
              </w:rPr>
            </w:pPr>
            <w:r>
              <w:rPr>
                <w:sz w:val="17"/>
              </w:rPr>
              <w:t>Eindejaarsmarge</w:t>
            </w:r>
          </w:p>
        </w:tc>
        <w:tc>
          <w:tcPr>
            <w:tcW w:w="657" w:type="dxa"/>
            <w:tcMar>
              <w:left w:w="28" w:type="dxa"/>
              <w:right w:w="28" w:type="dxa"/>
            </w:tcMar>
          </w:tcPr>
          <w:p w:rsidR="002D4B1D" w:rsidP="009D4EC7" w:rsidRDefault="002D4B1D" w14:paraId="37958F1A" w14:textId="77777777">
            <w:pPr>
              <w:pStyle w:val="p-table"/>
              <w:jc w:val="right"/>
              <w:rPr>
                <w:sz w:val="17"/>
              </w:rPr>
            </w:pPr>
          </w:p>
        </w:tc>
        <w:tc>
          <w:tcPr>
            <w:tcW w:w="657" w:type="dxa"/>
            <w:tcMar>
              <w:left w:w="28" w:type="dxa"/>
              <w:right w:w="28" w:type="dxa"/>
            </w:tcMar>
          </w:tcPr>
          <w:p w:rsidR="002D4B1D" w:rsidP="009D4EC7" w:rsidRDefault="002D4B1D" w14:paraId="7F9FBD12" w14:textId="77777777">
            <w:pPr>
              <w:pStyle w:val="p-table"/>
              <w:jc w:val="right"/>
              <w:rPr>
                <w:sz w:val="17"/>
              </w:rPr>
            </w:pPr>
          </w:p>
        </w:tc>
        <w:tc>
          <w:tcPr>
            <w:tcW w:w="657" w:type="dxa"/>
            <w:tcMar>
              <w:left w:w="28" w:type="dxa"/>
              <w:right w:w="28" w:type="dxa"/>
            </w:tcMar>
          </w:tcPr>
          <w:p w:rsidR="002D4B1D" w:rsidP="009D4EC7" w:rsidRDefault="002D4B1D" w14:paraId="2E255992" w14:textId="77777777">
            <w:pPr>
              <w:pStyle w:val="p-table"/>
              <w:jc w:val="right"/>
              <w:rPr>
                <w:sz w:val="17"/>
              </w:rPr>
            </w:pPr>
          </w:p>
        </w:tc>
        <w:tc>
          <w:tcPr>
            <w:tcW w:w="657" w:type="dxa"/>
            <w:tcMar>
              <w:left w:w="28" w:type="dxa"/>
              <w:right w:w="28" w:type="dxa"/>
            </w:tcMar>
          </w:tcPr>
          <w:p w:rsidR="002D4B1D" w:rsidP="009D4EC7" w:rsidRDefault="002D4B1D" w14:paraId="69E9FD98" w14:textId="77777777">
            <w:pPr>
              <w:pStyle w:val="p-table"/>
              <w:jc w:val="right"/>
              <w:rPr>
                <w:sz w:val="17"/>
              </w:rPr>
            </w:pPr>
          </w:p>
        </w:tc>
        <w:tc>
          <w:tcPr>
            <w:tcW w:w="657" w:type="dxa"/>
            <w:tcMar>
              <w:left w:w="28" w:type="dxa"/>
              <w:right w:w="28" w:type="dxa"/>
            </w:tcMar>
          </w:tcPr>
          <w:p w:rsidR="002D4B1D" w:rsidP="009D4EC7" w:rsidRDefault="002D4B1D" w14:paraId="50B29BF7" w14:textId="77777777">
            <w:pPr>
              <w:pStyle w:val="p-table"/>
              <w:jc w:val="right"/>
              <w:rPr>
                <w:sz w:val="17"/>
              </w:rPr>
            </w:pPr>
          </w:p>
        </w:tc>
        <w:tc>
          <w:tcPr>
            <w:tcW w:w="657" w:type="dxa"/>
            <w:tcMar>
              <w:left w:w="28" w:type="dxa"/>
              <w:right w:w="28" w:type="dxa"/>
            </w:tcMar>
          </w:tcPr>
          <w:p w:rsidR="002D4B1D" w:rsidP="009D4EC7" w:rsidRDefault="002D4B1D" w14:paraId="6F163436" w14:textId="77777777">
            <w:pPr>
              <w:pStyle w:val="p-table"/>
              <w:jc w:val="right"/>
              <w:rPr>
                <w:sz w:val="17"/>
              </w:rPr>
            </w:pPr>
          </w:p>
        </w:tc>
        <w:tc>
          <w:tcPr>
            <w:tcW w:w="657" w:type="dxa"/>
            <w:tcMar>
              <w:left w:w="28" w:type="dxa"/>
              <w:right w:w="28" w:type="dxa"/>
            </w:tcMar>
          </w:tcPr>
          <w:p w:rsidR="002D4B1D" w:rsidP="009D4EC7" w:rsidRDefault="002D4B1D" w14:paraId="41DDE185" w14:textId="77777777">
            <w:pPr>
              <w:pStyle w:val="p-table"/>
              <w:jc w:val="right"/>
              <w:rPr>
                <w:sz w:val="17"/>
              </w:rPr>
            </w:pPr>
          </w:p>
        </w:tc>
        <w:tc>
          <w:tcPr>
            <w:tcW w:w="657" w:type="dxa"/>
            <w:tcMar>
              <w:left w:w="28" w:type="dxa"/>
              <w:right w:w="28" w:type="dxa"/>
            </w:tcMar>
          </w:tcPr>
          <w:p w:rsidR="002D4B1D" w:rsidP="009D4EC7" w:rsidRDefault="002D4B1D" w14:paraId="7821865A" w14:textId="77777777">
            <w:pPr>
              <w:pStyle w:val="p-table"/>
              <w:jc w:val="right"/>
              <w:rPr>
                <w:sz w:val="17"/>
              </w:rPr>
            </w:pPr>
          </w:p>
        </w:tc>
        <w:tc>
          <w:tcPr>
            <w:tcW w:w="665" w:type="dxa"/>
            <w:tcMar>
              <w:left w:w="28" w:type="dxa"/>
              <w:right w:w="28" w:type="dxa"/>
            </w:tcMar>
          </w:tcPr>
          <w:p w:rsidR="002D4B1D" w:rsidP="009D4EC7" w:rsidRDefault="002D4B1D" w14:paraId="392C1F22" w14:textId="77777777">
            <w:pPr>
              <w:pStyle w:val="p-table"/>
              <w:jc w:val="right"/>
              <w:rPr>
                <w:sz w:val="17"/>
              </w:rPr>
            </w:pPr>
          </w:p>
        </w:tc>
      </w:tr>
      <w:tr w:rsidR="002D4B1D" w14:paraId="781581A6" w14:textId="77777777">
        <w:tc>
          <w:tcPr>
            <w:tcW w:w="3773" w:type="dxa"/>
            <w:tcMar>
              <w:right w:w="28" w:type="dxa"/>
            </w:tcMar>
          </w:tcPr>
          <w:p w:rsidR="002D4B1D" w:rsidRDefault="002D4B1D" w14:paraId="339ED85E" w14:textId="77777777">
            <w:pPr>
              <w:pStyle w:val="p-table"/>
              <w:rPr>
                <w:sz w:val="17"/>
              </w:rPr>
            </w:pPr>
          </w:p>
        </w:tc>
        <w:tc>
          <w:tcPr>
            <w:tcW w:w="657" w:type="dxa"/>
            <w:tcMar>
              <w:left w:w="28" w:type="dxa"/>
              <w:right w:w="28" w:type="dxa"/>
            </w:tcMar>
          </w:tcPr>
          <w:p w:rsidR="002D4B1D" w:rsidP="009D4EC7" w:rsidRDefault="002D4B1D" w14:paraId="6FDF6630" w14:textId="77777777">
            <w:pPr>
              <w:pStyle w:val="p-table"/>
              <w:jc w:val="right"/>
              <w:rPr>
                <w:sz w:val="17"/>
              </w:rPr>
            </w:pPr>
          </w:p>
        </w:tc>
        <w:tc>
          <w:tcPr>
            <w:tcW w:w="657" w:type="dxa"/>
            <w:tcMar>
              <w:left w:w="28" w:type="dxa"/>
              <w:right w:w="28" w:type="dxa"/>
            </w:tcMar>
          </w:tcPr>
          <w:p w:rsidR="002D4B1D" w:rsidP="009D4EC7" w:rsidRDefault="002D4B1D" w14:paraId="686029AF" w14:textId="77777777">
            <w:pPr>
              <w:pStyle w:val="p-table"/>
              <w:jc w:val="right"/>
              <w:rPr>
                <w:sz w:val="17"/>
              </w:rPr>
            </w:pPr>
          </w:p>
        </w:tc>
        <w:tc>
          <w:tcPr>
            <w:tcW w:w="657" w:type="dxa"/>
            <w:tcMar>
              <w:left w:w="28" w:type="dxa"/>
              <w:right w:w="28" w:type="dxa"/>
            </w:tcMar>
          </w:tcPr>
          <w:p w:rsidR="002D4B1D" w:rsidP="009D4EC7" w:rsidRDefault="002D4B1D" w14:paraId="4C2C0E4B" w14:textId="77777777">
            <w:pPr>
              <w:pStyle w:val="p-table"/>
              <w:jc w:val="right"/>
              <w:rPr>
                <w:sz w:val="17"/>
              </w:rPr>
            </w:pPr>
          </w:p>
        </w:tc>
        <w:tc>
          <w:tcPr>
            <w:tcW w:w="657" w:type="dxa"/>
            <w:tcMar>
              <w:left w:w="28" w:type="dxa"/>
              <w:right w:w="28" w:type="dxa"/>
            </w:tcMar>
          </w:tcPr>
          <w:p w:rsidR="002D4B1D" w:rsidP="009D4EC7" w:rsidRDefault="002D4B1D" w14:paraId="512D266A" w14:textId="77777777">
            <w:pPr>
              <w:pStyle w:val="p-table"/>
              <w:jc w:val="right"/>
              <w:rPr>
                <w:sz w:val="17"/>
              </w:rPr>
            </w:pPr>
          </w:p>
        </w:tc>
        <w:tc>
          <w:tcPr>
            <w:tcW w:w="657" w:type="dxa"/>
            <w:tcMar>
              <w:left w:w="28" w:type="dxa"/>
              <w:right w:w="28" w:type="dxa"/>
            </w:tcMar>
          </w:tcPr>
          <w:p w:rsidR="002D4B1D" w:rsidP="009D4EC7" w:rsidRDefault="002D4B1D" w14:paraId="4C27A22C" w14:textId="77777777">
            <w:pPr>
              <w:pStyle w:val="p-table"/>
              <w:jc w:val="right"/>
              <w:rPr>
                <w:sz w:val="17"/>
              </w:rPr>
            </w:pPr>
          </w:p>
        </w:tc>
        <w:tc>
          <w:tcPr>
            <w:tcW w:w="657" w:type="dxa"/>
            <w:tcMar>
              <w:left w:w="28" w:type="dxa"/>
              <w:right w:w="28" w:type="dxa"/>
            </w:tcMar>
          </w:tcPr>
          <w:p w:rsidR="002D4B1D" w:rsidP="009D4EC7" w:rsidRDefault="002D4B1D" w14:paraId="278560E1" w14:textId="77777777">
            <w:pPr>
              <w:pStyle w:val="p-table"/>
              <w:jc w:val="right"/>
              <w:rPr>
                <w:sz w:val="17"/>
              </w:rPr>
            </w:pPr>
          </w:p>
        </w:tc>
        <w:tc>
          <w:tcPr>
            <w:tcW w:w="657" w:type="dxa"/>
            <w:tcMar>
              <w:left w:w="28" w:type="dxa"/>
              <w:right w:w="28" w:type="dxa"/>
            </w:tcMar>
          </w:tcPr>
          <w:p w:rsidR="002D4B1D" w:rsidP="009D4EC7" w:rsidRDefault="002D4B1D" w14:paraId="42E26AFC" w14:textId="77777777">
            <w:pPr>
              <w:pStyle w:val="p-table"/>
              <w:jc w:val="right"/>
              <w:rPr>
                <w:sz w:val="17"/>
              </w:rPr>
            </w:pPr>
          </w:p>
        </w:tc>
        <w:tc>
          <w:tcPr>
            <w:tcW w:w="657" w:type="dxa"/>
            <w:tcMar>
              <w:left w:w="28" w:type="dxa"/>
              <w:right w:w="28" w:type="dxa"/>
            </w:tcMar>
          </w:tcPr>
          <w:p w:rsidR="002D4B1D" w:rsidP="009D4EC7" w:rsidRDefault="002D4B1D" w14:paraId="032F17D2" w14:textId="77777777">
            <w:pPr>
              <w:pStyle w:val="p-table"/>
              <w:jc w:val="right"/>
              <w:rPr>
                <w:sz w:val="17"/>
              </w:rPr>
            </w:pPr>
          </w:p>
        </w:tc>
        <w:tc>
          <w:tcPr>
            <w:tcW w:w="665" w:type="dxa"/>
            <w:tcMar>
              <w:left w:w="28" w:type="dxa"/>
              <w:right w:w="28" w:type="dxa"/>
            </w:tcMar>
          </w:tcPr>
          <w:p w:rsidR="002D4B1D" w:rsidP="009D4EC7" w:rsidRDefault="002D4B1D" w14:paraId="40B197B3" w14:textId="77777777">
            <w:pPr>
              <w:pStyle w:val="p-table"/>
              <w:jc w:val="right"/>
              <w:rPr>
                <w:sz w:val="17"/>
              </w:rPr>
            </w:pPr>
          </w:p>
        </w:tc>
      </w:tr>
      <w:tr w:rsidR="002D4B1D" w14:paraId="200DB308" w14:textId="77777777">
        <w:tc>
          <w:tcPr>
            <w:tcW w:w="3773" w:type="dxa"/>
            <w:tcMar>
              <w:right w:w="28" w:type="dxa"/>
            </w:tcMar>
          </w:tcPr>
          <w:p w:rsidR="002D4B1D" w:rsidRDefault="004C1C78" w14:paraId="6C1BA30E" w14:textId="77777777">
            <w:pPr>
              <w:pStyle w:val="p-table"/>
              <w:rPr>
                <w:i/>
                <w:sz w:val="17"/>
              </w:rPr>
            </w:pPr>
            <w:r>
              <w:rPr>
                <w:i/>
                <w:sz w:val="17"/>
              </w:rPr>
              <w:t>Extrapolatie</w:t>
            </w:r>
          </w:p>
        </w:tc>
        <w:tc>
          <w:tcPr>
            <w:tcW w:w="657" w:type="dxa"/>
            <w:tcMar>
              <w:left w:w="28" w:type="dxa"/>
              <w:right w:w="28" w:type="dxa"/>
            </w:tcMar>
          </w:tcPr>
          <w:p w:rsidR="002D4B1D" w:rsidP="009D4EC7" w:rsidRDefault="002D4B1D" w14:paraId="7B4B43B2" w14:textId="77777777">
            <w:pPr>
              <w:pStyle w:val="p-table"/>
              <w:jc w:val="right"/>
              <w:rPr>
                <w:sz w:val="17"/>
              </w:rPr>
            </w:pPr>
          </w:p>
        </w:tc>
        <w:tc>
          <w:tcPr>
            <w:tcW w:w="657" w:type="dxa"/>
            <w:tcMar>
              <w:left w:w="28" w:type="dxa"/>
              <w:right w:w="28" w:type="dxa"/>
            </w:tcMar>
          </w:tcPr>
          <w:p w:rsidR="002D4B1D" w:rsidP="009D4EC7" w:rsidRDefault="002D4B1D" w14:paraId="11710E5C" w14:textId="77777777">
            <w:pPr>
              <w:pStyle w:val="p-table"/>
              <w:jc w:val="right"/>
              <w:rPr>
                <w:sz w:val="17"/>
              </w:rPr>
            </w:pPr>
          </w:p>
        </w:tc>
        <w:tc>
          <w:tcPr>
            <w:tcW w:w="657" w:type="dxa"/>
            <w:tcMar>
              <w:left w:w="28" w:type="dxa"/>
              <w:right w:w="28" w:type="dxa"/>
            </w:tcMar>
          </w:tcPr>
          <w:p w:rsidR="002D4B1D" w:rsidP="009D4EC7" w:rsidRDefault="002D4B1D" w14:paraId="39409B4A" w14:textId="77777777">
            <w:pPr>
              <w:pStyle w:val="p-table"/>
              <w:jc w:val="right"/>
              <w:rPr>
                <w:sz w:val="17"/>
              </w:rPr>
            </w:pPr>
          </w:p>
        </w:tc>
        <w:tc>
          <w:tcPr>
            <w:tcW w:w="657" w:type="dxa"/>
            <w:tcMar>
              <w:left w:w="28" w:type="dxa"/>
              <w:right w:w="28" w:type="dxa"/>
            </w:tcMar>
          </w:tcPr>
          <w:p w:rsidR="002D4B1D" w:rsidP="009D4EC7" w:rsidRDefault="002D4B1D" w14:paraId="7E9244BD" w14:textId="77777777">
            <w:pPr>
              <w:pStyle w:val="p-table"/>
              <w:jc w:val="right"/>
              <w:rPr>
                <w:sz w:val="17"/>
              </w:rPr>
            </w:pPr>
          </w:p>
        </w:tc>
        <w:tc>
          <w:tcPr>
            <w:tcW w:w="657" w:type="dxa"/>
            <w:tcMar>
              <w:left w:w="28" w:type="dxa"/>
              <w:right w:w="28" w:type="dxa"/>
            </w:tcMar>
          </w:tcPr>
          <w:p w:rsidR="002D4B1D" w:rsidP="009D4EC7" w:rsidRDefault="002D4B1D" w14:paraId="4C640537" w14:textId="77777777">
            <w:pPr>
              <w:pStyle w:val="p-table"/>
              <w:jc w:val="right"/>
              <w:rPr>
                <w:sz w:val="17"/>
              </w:rPr>
            </w:pPr>
          </w:p>
        </w:tc>
        <w:tc>
          <w:tcPr>
            <w:tcW w:w="657" w:type="dxa"/>
            <w:tcMar>
              <w:left w:w="28" w:type="dxa"/>
              <w:right w:w="28" w:type="dxa"/>
            </w:tcMar>
          </w:tcPr>
          <w:p w:rsidR="002D4B1D" w:rsidP="009D4EC7" w:rsidRDefault="002D4B1D" w14:paraId="3428E0E1" w14:textId="77777777">
            <w:pPr>
              <w:pStyle w:val="p-table"/>
              <w:jc w:val="right"/>
              <w:rPr>
                <w:sz w:val="17"/>
              </w:rPr>
            </w:pPr>
          </w:p>
        </w:tc>
        <w:tc>
          <w:tcPr>
            <w:tcW w:w="657" w:type="dxa"/>
            <w:tcMar>
              <w:left w:w="28" w:type="dxa"/>
              <w:right w:w="28" w:type="dxa"/>
            </w:tcMar>
          </w:tcPr>
          <w:p w:rsidR="002D4B1D" w:rsidP="009D4EC7" w:rsidRDefault="002D4B1D" w14:paraId="1F47DFAC" w14:textId="77777777">
            <w:pPr>
              <w:pStyle w:val="p-table"/>
              <w:jc w:val="right"/>
              <w:rPr>
                <w:sz w:val="17"/>
              </w:rPr>
            </w:pPr>
          </w:p>
        </w:tc>
        <w:tc>
          <w:tcPr>
            <w:tcW w:w="657" w:type="dxa"/>
            <w:tcMar>
              <w:left w:w="28" w:type="dxa"/>
              <w:right w:w="28" w:type="dxa"/>
            </w:tcMar>
          </w:tcPr>
          <w:p w:rsidR="002D4B1D" w:rsidP="009D4EC7" w:rsidRDefault="002D4B1D" w14:paraId="235C8B59" w14:textId="77777777">
            <w:pPr>
              <w:pStyle w:val="p-table"/>
              <w:jc w:val="right"/>
              <w:rPr>
                <w:sz w:val="17"/>
              </w:rPr>
            </w:pPr>
          </w:p>
        </w:tc>
        <w:tc>
          <w:tcPr>
            <w:tcW w:w="665" w:type="dxa"/>
            <w:tcMar>
              <w:left w:w="28" w:type="dxa"/>
              <w:right w:w="28" w:type="dxa"/>
            </w:tcMar>
          </w:tcPr>
          <w:p w:rsidR="002D4B1D" w:rsidP="009D4EC7" w:rsidRDefault="004C1C78" w14:paraId="305AA236" w14:textId="77777777">
            <w:pPr>
              <w:pStyle w:val="p-table"/>
              <w:jc w:val="right"/>
              <w:rPr>
                <w:i/>
                <w:sz w:val="17"/>
              </w:rPr>
            </w:pPr>
            <w:r>
              <w:rPr>
                <w:i/>
                <w:sz w:val="17"/>
              </w:rPr>
              <w:t>1.931</w:t>
            </w:r>
          </w:p>
        </w:tc>
      </w:tr>
      <w:tr w:rsidR="002D4B1D" w14:paraId="24AF6434" w14:textId="77777777">
        <w:tc>
          <w:tcPr>
            <w:tcW w:w="3773" w:type="dxa"/>
            <w:tcMar>
              <w:right w:w="28" w:type="dxa"/>
            </w:tcMar>
          </w:tcPr>
          <w:p w:rsidR="002D4B1D" w:rsidRDefault="004C1C78" w14:paraId="489A0356" w14:textId="77777777">
            <w:pPr>
              <w:pStyle w:val="p-table"/>
              <w:rPr>
                <w:sz w:val="17"/>
              </w:rPr>
            </w:pPr>
            <w:r>
              <w:rPr>
                <w:sz w:val="17"/>
              </w:rPr>
              <w:t>Extrapolatie</w:t>
            </w:r>
          </w:p>
        </w:tc>
        <w:tc>
          <w:tcPr>
            <w:tcW w:w="657" w:type="dxa"/>
            <w:tcMar>
              <w:left w:w="28" w:type="dxa"/>
              <w:right w:w="28" w:type="dxa"/>
            </w:tcMar>
          </w:tcPr>
          <w:p w:rsidR="002D4B1D" w:rsidP="009D4EC7" w:rsidRDefault="002D4B1D" w14:paraId="577ED461" w14:textId="77777777">
            <w:pPr>
              <w:pStyle w:val="p-table"/>
              <w:jc w:val="right"/>
              <w:rPr>
                <w:sz w:val="17"/>
              </w:rPr>
            </w:pPr>
          </w:p>
        </w:tc>
        <w:tc>
          <w:tcPr>
            <w:tcW w:w="657" w:type="dxa"/>
            <w:tcMar>
              <w:left w:w="28" w:type="dxa"/>
              <w:right w:w="28" w:type="dxa"/>
            </w:tcMar>
          </w:tcPr>
          <w:p w:rsidR="002D4B1D" w:rsidP="009D4EC7" w:rsidRDefault="002D4B1D" w14:paraId="37A67AC9" w14:textId="77777777">
            <w:pPr>
              <w:pStyle w:val="p-table"/>
              <w:jc w:val="right"/>
              <w:rPr>
                <w:sz w:val="17"/>
              </w:rPr>
            </w:pPr>
          </w:p>
        </w:tc>
        <w:tc>
          <w:tcPr>
            <w:tcW w:w="657" w:type="dxa"/>
            <w:tcMar>
              <w:left w:w="28" w:type="dxa"/>
              <w:right w:w="28" w:type="dxa"/>
            </w:tcMar>
          </w:tcPr>
          <w:p w:rsidR="002D4B1D" w:rsidP="009D4EC7" w:rsidRDefault="002D4B1D" w14:paraId="08C139EE" w14:textId="77777777">
            <w:pPr>
              <w:pStyle w:val="p-table"/>
              <w:jc w:val="right"/>
              <w:rPr>
                <w:sz w:val="17"/>
              </w:rPr>
            </w:pPr>
          </w:p>
        </w:tc>
        <w:tc>
          <w:tcPr>
            <w:tcW w:w="657" w:type="dxa"/>
            <w:tcMar>
              <w:left w:w="28" w:type="dxa"/>
              <w:right w:w="28" w:type="dxa"/>
            </w:tcMar>
          </w:tcPr>
          <w:p w:rsidR="002D4B1D" w:rsidP="009D4EC7" w:rsidRDefault="002D4B1D" w14:paraId="77D808D1" w14:textId="77777777">
            <w:pPr>
              <w:pStyle w:val="p-table"/>
              <w:jc w:val="right"/>
              <w:rPr>
                <w:sz w:val="17"/>
              </w:rPr>
            </w:pPr>
          </w:p>
        </w:tc>
        <w:tc>
          <w:tcPr>
            <w:tcW w:w="657" w:type="dxa"/>
            <w:tcMar>
              <w:left w:w="28" w:type="dxa"/>
              <w:right w:w="28" w:type="dxa"/>
            </w:tcMar>
          </w:tcPr>
          <w:p w:rsidR="002D4B1D" w:rsidP="009D4EC7" w:rsidRDefault="002D4B1D" w14:paraId="35D74452" w14:textId="77777777">
            <w:pPr>
              <w:pStyle w:val="p-table"/>
              <w:jc w:val="right"/>
              <w:rPr>
                <w:sz w:val="17"/>
              </w:rPr>
            </w:pPr>
          </w:p>
        </w:tc>
        <w:tc>
          <w:tcPr>
            <w:tcW w:w="657" w:type="dxa"/>
            <w:tcMar>
              <w:left w:w="28" w:type="dxa"/>
              <w:right w:w="28" w:type="dxa"/>
            </w:tcMar>
          </w:tcPr>
          <w:p w:rsidR="002D4B1D" w:rsidP="009D4EC7" w:rsidRDefault="002D4B1D" w14:paraId="1E64C426" w14:textId="77777777">
            <w:pPr>
              <w:pStyle w:val="p-table"/>
              <w:jc w:val="right"/>
              <w:rPr>
                <w:sz w:val="17"/>
              </w:rPr>
            </w:pPr>
          </w:p>
        </w:tc>
        <w:tc>
          <w:tcPr>
            <w:tcW w:w="657" w:type="dxa"/>
            <w:tcMar>
              <w:left w:w="28" w:type="dxa"/>
              <w:right w:w="28" w:type="dxa"/>
            </w:tcMar>
          </w:tcPr>
          <w:p w:rsidR="002D4B1D" w:rsidP="009D4EC7" w:rsidRDefault="002D4B1D" w14:paraId="1AC5AECA" w14:textId="77777777">
            <w:pPr>
              <w:pStyle w:val="p-table"/>
              <w:jc w:val="right"/>
              <w:rPr>
                <w:sz w:val="17"/>
              </w:rPr>
            </w:pPr>
          </w:p>
        </w:tc>
        <w:tc>
          <w:tcPr>
            <w:tcW w:w="657" w:type="dxa"/>
            <w:tcMar>
              <w:left w:w="28" w:type="dxa"/>
              <w:right w:w="28" w:type="dxa"/>
            </w:tcMar>
          </w:tcPr>
          <w:p w:rsidR="002D4B1D" w:rsidP="009D4EC7" w:rsidRDefault="002D4B1D" w14:paraId="2CCF2BB7" w14:textId="77777777">
            <w:pPr>
              <w:pStyle w:val="p-table"/>
              <w:jc w:val="right"/>
              <w:rPr>
                <w:sz w:val="17"/>
              </w:rPr>
            </w:pPr>
          </w:p>
        </w:tc>
        <w:tc>
          <w:tcPr>
            <w:tcW w:w="665" w:type="dxa"/>
            <w:tcMar>
              <w:left w:w="28" w:type="dxa"/>
              <w:right w:w="28" w:type="dxa"/>
            </w:tcMar>
          </w:tcPr>
          <w:p w:rsidR="002D4B1D" w:rsidP="009D4EC7" w:rsidRDefault="004C1C78" w14:paraId="22CCC507" w14:textId="77777777">
            <w:pPr>
              <w:pStyle w:val="p-table"/>
              <w:jc w:val="right"/>
              <w:rPr>
                <w:sz w:val="17"/>
              </w:rPr>
            </w:pPr>
            <w:r>
              <w:rPr>
                <w:sz w:val="17"/>
              </w:rPr>
              <w:t>1.931</w:t>
            </w:r>
          </w:p>
        </w:tc>
      </w:tr>
      <w:tr w:rsidR="002D4B1D" w14:paraId="242CCF18" w14:textId="77777777">
        <w:tc>
          <w:tcPr>
            <w:tcW w:w="3773" w:type="dxa"/>
            <w:tcMar>
              <w:right w:w="28" w:type="dxa"/>
            </w:tcMar>
          </w:tcPr>
          <w:p w:rsidR="002D4B1D" w:rsidRDefault="002D4B1D" w14:paraId="77A3DD61" w14:textId="77777777">
            <w:pPr>
              <w:pStyle w:val="p-table"/>
              <w:rPr>
                <w:sz w:val="17"/>
              </w:rPr>
            </w:pPr>
          </w:p>
        </w:tc>
        <w:tc>
          <w:tcPr>
            <w:tcW w:w="657" w:type="dxa"/>
            <w:tcMar>
              <w:left w:w="28" w:type="dxa"/>
              <w:right w:w="28" w:type="dxa"/>
            </w:tcMar>
          </w:tcPr>
          <w:p w:rsidR="002D4B1D" w:rsidP="009D4EC7" w:rsidRDefault="002D4B1D" w14:paraId="6470BECF" w14:textId="77777777">
            <w:pPr>
              <w:pStyle w:val="p-table"/>
              <w:jc w:val="right"/>
              <w:rPr>
                <w:sz w:val="17"/>
              </w:rPr>
            </w:pPr>
          </w:p>
        </w:tc>
        <w:tc>
          <w:tcPr>
            <w:tcW w:w="657" w:type="dxa"/>
            <w:tcMar>
              <w:left w:w="28" w:type="dxa"/>
              <w:right w:w="28" w:type="dxa"/>
            </w:tcMar>
          </w:tcPr>
          <w:p w:rsidR="002D4B1D" w:rsidP="009D4EC7" w:rsidRDefault="002D4B1D" w14:paraId="5454ECAE" w14:textId="77777777">
            <w:pPr>
              <w:pStyle w:val="p-table"/>
              <w:jc w:val="right"/>
              <w:rPr>
                <w:sz w:val="17"/>
              </w:rPr>
            </w:pPr>
          </w:p>
        </w:tc>
        <w:tc>
          <w:tcPr>
            <w:tcW w:w="657" w:type="dxa"/>
            <w:tcMar>
              <w:left w:w="28" w:type="dxa"/>
              <w:right w:w="28" w:type="dxa"/>
            </w:tcMar>
          </w:tcPr>
          <w:p w:rsidR="002D4B1D" w:rsidP="009D4EC7" w:rsidRDefault="002D4B1D" w14:paraId="5908B51D" w14:textId="77777777">
            <w:pPr>
              <w:pStyle w:val="p-table"/>
              <w:jc w:val="right"/>
              <w:rPr>
                <w:sz w:val="17"/>
              </w:rPr>
            </w:pPr>
          </w:p>
        </w:tc>
        <w:tc>
          <w:tcPr>
            <w:tcW w:w="657" w:type="dxa"/>
            <w:tcMar>
              <w:left w:w="28" w:type="dxa"/>
              <w:right w:w="28" w:type="dxa"/>
            </w:tcMar>
          </w:tcPr>
          <w:p w:rsidR="002D4B1D" w:rsidP="009D4EC7" w:rsidRDefault="002D4B1D" w14:paraId="3E18F493" w14:textId="77777777">
            <w:pPr>
              <w:pStyle w:val="p-table"/>
              <w:jc w:val="right"/>
              <w:rPr>
                <w:sz w:val="17"/>
              </w:rPr>
            </w:pPr>
          </w:p>
        </w:tc>
        <w:tc>
          <w:tcPr>
            <w:tcW w:w="657" w:type="dxa"/>
            <w:tcMar>
              <w:left w:w="28" w:type="dxa"/>
              <w:right w:w="28" w:type="dxa"/>
            </w:tcMar>
          </w:tcPr>
          <w:p w:rsidR="002D4B1D" w:rsidP="009D4EC7" w:rsidRDefault="002D4B1D" w14:paraId="5E6B797A" w14:textId="77777777">
            <w:pPr>
              <w:pStyle w:val="p-table"/>
              <w:jc w:val="right"/>
              <w:rPr>
                <w:sz w:val="17"/>
              </w:rPr>
            </w:pPr>
          </w:p>
        </w:tc>
        <w:tc>
          <w:tcPr>
            <w:tcW w:w="657" w:type="dxa"/>
            <w:tcMar>
              <w:left w:w="28" w:type="dxa"/>
              <w:right w:w="28" w:type="dxa"/>
            </w:tcMar>
          </w:tcPr>
          <w:p w:rsidR="002D4B1D" w:rsidP="009D4EC7" w:rsidRDefault="002D4B1D" w14:paraId="5C20217F" w14:textId="77777777">
            <w:pPr>
              <w:pStyle w:val="p-table"/>
              <w:jc w:val="right"/>
              <w:rPr>
                <w:sz w:val="17"/>
              </w:rPr>
            </w:pPr>
          </w:p>
        </w:tc>
        <w:tc>
          <w:tcPr>
            <w:tcW w:w="657" w:type="dxa"/>
            <w:tcMar>
              <w:left w:w="28" w:type="dxa"/>
              <w:right w:w="28" w:type="dxa"/>
            </w:tcMar>
          </w:tcPr>
          <w:p w:rsidR="002D4B1D" w:rsidP="009D4EC7" w:rsidRDefault="002D4B1D" w14:paraId="57B1FFB8" w14:textId="77777777">
            <w:pPr>
              <w:pStyle w:val="p-table"/>
              <w:jc w:val="right"/>
              <w:rPr>
                <w:sz w:val="17"/>
              </w:rPr>
            </w:pPr>
          </w:p>
        </w:tc>
        <w:tc>
          <w:tcPr>
            <w:tcW w:w="657" w:type="dxa"/>
            <w:tcMar>
              <w:left w:w="28" w:type="dxa"/>
              <w:right w:w="28" w:type="dxa"/>
            </w:tcMar>
          </w:tcPr>
          <w:p w:rsidR="002D4B1D" w:rsidP="009D4EC7" w:rsidRDefault="002D4B1D" w14:paraId="62AC15FA" w14:textId="77777777">
            <w:pPr>
              <w:pStyle w:val="p-table"/>
              <w:jc w:val="right"/>
              <w:rPr>
                <w:sz w:val="17"/>
              </w:rPr>
            </w:pPr>
          </w:p>
        </w:tc>
        <w:tc>
          <w:tcPr>
            <w:tcW w:w="665" w:type="dxa"/>
            <w:tcMar>
              <w:left w:w="28" w:type="dxa"/>
              <w:right w:w="28" w:type="dxa"/>
            </w:tcMar>
          </w:tcPr>
          <w:p w:rsidR="002D4B1D" w:rsidP="009D4EC7" w:rsidRDefault="002D4B1D" w14:paraId="7ED3F361" w14:textId="77777777">
            <w:pPr>
              <w:pStyle w:val="p-table"/>
              <w:jc w:val="right"/>
              <w:rPr>
                <w:sz w:val="17"/>
              </w:rPr>
            </w:pPr>
          </w:p>
        </w:tc>
      </w:tr>
      <w:tr w:rsidR="002D4B1D" w14:paraId="549767FA" w14:textId="77777777">
        <w:tc>
          <w:tcPr>
            <w:tcW w:w="3773" w:type="dxa"/>
            <w:tcMar>
              <w:right w:w="28" w:type="dxa"/>
            </w:tcMar>
          </w:tcPr>
          <w:p w:rsidR="002D4B1D" w:rsidRDefault="004C1C78" w14:paraId="66119320" w14:textId="77777777">
            <w:pPr>
              <w:pStyle w:val="p-table"/>
              <w:rPr>
                <w:i/>
                <w:sz w:val="17"/>
              </w:rPr>
            </w:pPr>
            <w:r>
              <w:rPr>
                <w:i/>
                <w:sz w:val="17"/>
              </w:rPr>
              <w:t>Technisch</w:t>
            </w:r>
          </w:p>
        </w:tc>
        <w:tc>
          <w:tcPr>
            <w:tcW w:w="657" w:type="dxa"/>
            <w:tcMar>
              <w:left w:w="28" w:type="dxa"/>
              <w:right w:w="28" w:type="dxa"/>
            </w:tcMar>
          </w:tcPr>
          <w:p w:rsidR="002D4B1D" w:rsidP="009D4EC7" w:rsidRDefault="004C1C78" w14:paraId="4B46106F" w14:textId="77777777">
            <w:pPr>
              <w:pStyle w:val="p-table"/>
              <w:jc w:val="right"/>
              <w:rPr>
                <w:i/>
                <w:sz w:val="17"/>
              </w:rPr>
            </w:pPr>
            <w:r>
              <w:rPr>
                <w:i/>
                <w:sz w:val="17"/>
              </w:rPr>
              <w:t>‒</w:t>
            </w:r>
            <w:r>
              <w:rPr>
                <w:i/>
                <w:sz w:val="17"/>
              </w:rPr>
              <w:t xml:space="preserve"> 5</w:t>
            </w:r>
          </w:p>
        </w:tc>
        <w:tc>
          <w:tcPr>
            <w:tcW w:w="657" w:type="dxa"/>
            <w:tcMar>
              <w:left w:w="28" w:type="dxa"/>
              <w:right w:w="28" w:type="dxa"/>
            </w:tcMar>
          </w:tcPr>
          <w:p w:rsidR="002D4B1D" w:rsidP="009D4EC7" w:rsidRDefault="004C1C78" w14:paraId="59F15C0C" w14:textId="77777777">
            <w:pPr>
              <w:pStyle w:val="p-table"/>
              <w:jc w:val="right"/>
              <w:rPr>
                <w:i/>
                <w:sz w:val="17"/>
              </w:rPr>
            </w:pPr>
            <w:r>
              <w:rPr>
                <w:i/>
                <w:sz w:val="17"/>
              </w:rPr>
              <w:t>‒</w:t>
            </w:r>
            <w:r>
              <w:rPr>
                <w:i/>
                <w:sz w:val="17"/>
              </w:rPr>
              <w:t xml:space="preserve"> 5</w:t>
            </w:r>
          </w:p>
        </w:tc>
        <w:tc>
          <w:tcPr>
            <w:tcW w:w="657" w:type="dxa"/>
            <w:tcMar>
              <w:left w:w="28" w:type="dxa"/>
              <w:right w:w="28" w:type="dxa"/>
            </w:tcMar>
          </w:tcPr>
          <w:p w:rsidR="002D4B1D" w:rsidP="009D4EC7" w:rsidRDefault="004C1C78" w14:paraId="1B651D84" w14:textId="77777777">
            <w:pPr>
              <w:pStyle w:val="p-table"/>
              <w:jc w:val="right"/>
              <w:rPr>
                <w:i/>
                <w:sz w:val="17"/>
              </w:rPr>
            </w:pPr>
            <w:r>
              <w:rPr>
                <w:i/>
                <w:sz w:val="17"/>
              </w:rPr>
              <w:t>‒</w:t>
            </w:r>
            <w:r>
              <w:rPr>
                <w:i/>
                <w:sz w:val="17"/>
              </w:rPr>
              <w:t xml:space="preserve"> 5</w:t>
            </w:r>
          </w:p>
        </w:tc>
        <w:tc>
          <w:tcPr>
            <w:tcW w:w="657" w:type="dxa"/>
            <w:tcMar>
              <w:left w:w="28" w:type="dxa"/>
              <w:right w:w="28" w:type="dxa"/>
            </w:tcMar>
          </w:tcPr>
          <w:p w:rsidR="002D4B1D" w:rsidP="009D4EC7" w:rsidRDefault="004C1C78" w14:paraId="112A0CAD" w14:textId="77777777">
            <w:pPr>
              <w:pStyle w:val="p-table"/>
              <w:jc w:val="right"/>
              <w:rPr>
                <w:i/>
                <w:sz w:val="17"/>
              </w:rPr>
            </w:pPr>
            <w:r>
              <w:rPr>
                <w:i/>
                <w:sz w:val="17"/>
              </w:rPr>
              <w:t>‒</w:t>
            </w:r>
            <w:r>
              <w:rPr>
                <w:i/>
                <w:sz w:val="17"/>
              </w:rPr>
              <w:t xml:space="preserve"> 5</w:t>
            </w:r>
          </w:p>
        </w:tc>
        <w:tc>
          <w:tcPr>
            <w:tcW w:w="657" w:type="dxa"/>
            <w:tcMar>
              <w:left w:w="28" w:type="dxa"/>
              <w:right w:w="28" w:type="dxa"/>
            </w:tcMar>
          </w:tcPr>
          <w:p w:rsidR="002D4B1D" w:rsidP="009D4EC7" w:rsidRDefault="004C1C78" w14:paraId="1534F369" w14:textId="77777777">
            <w:pPr>
              <w:pStyle w:val="p-table"/>
              <w:jc w:val="right"/>
              <w:rPr>
                <w:i/>
                <w:sz w:val="17"/>
              </w:rPr>
            </w:pPr>
            <w:r>
              <w:rPr>
                <w:i/>
                <w:sz w:val="17"/>
              </w:rPr>
              <w:t>‒</w:t>
            </w:r>
            <w:r>
              <w:rPr>
                <w:i/>
                <w:sz w:val="17"/>
              </w:rPr>
              <w:t xml:space="preserve"> 5</w:t>
            </w:r>
          </w:p>
        </w:tc>
        <w:tc>
          <w:tcPr>
            <w:tcW w:w="657" w:type="dxa"/>
            <w:tcMar>
              <w:left w:w="28" w:type="dxa"/>
              <w:right w:w="28" w:type="dxa"/>
            </w:tcMar>
          </w:tcPr>
          <w:p w:rsidR="002D4B1D" w:rsidP="009D4EC7" w:rsidRDefault="004C1C78" w14:paraId="2B6ABD37" w14:textId="77777777">
            <w:pPr>
              <w:pStyle w:val="p-table"/>
              <w:jc w:val="right"/>
              <w:rPr>
                <w:i/>
                <w:sz w:val="17"/>
              </w:rPr>
            </w:pPr>
            <w:r>
              <w:rPr>
                <w:i/>
                <w:sz w:val="17"/>
              </w:rPr>
              <w:t>‒</w:t>
            </w:r>
            <w:r>
              <w:rPr>
                <w:i/>
                <w:sz w:val="17"/>
              </w:rPr>
              <w:t xml:space="preserve"> 5</w:t>
            </w:r>
          </w:p>
        </w:tc>
        <w:tc>
          <w:tcPr>
            <w:tcW w:w="657" w:type="dxa"/>
            <w:tcMar>
              <w:left w:w="28" w:type="dxa"/>
              <w:right w:w="28" w:type="dxa"/>
            </w:tcMar>
          </w:tcPr>
          <w:p w:rsidR="002D4B1D" w:rsidP="009D4EC7" w:rsidRDefault="004C1C78" w14:paraId="38E9B80E" w14:textId="77777777">
            <w:pPr>
              <w:pStyle w:val="p-table"/>
              <w:jc w:val="right"/>
              <w:rPr>
                <w:i/>
                <w:sz w:val="17"/>
              </w:rPr>
            </w:pPr>
            <w:r>
              <w:rPr>
                <w:i/>
                <w:sz w:val="17"/>
              </w:rPr>
              <w:t>‒</w:t>
            </w:r>
            <w:r>
              <w:rPr>
                <w:i/>
                <w:sz w:val="17"/>
              </w:rPr>
              <w:t xml:space="preserve"> 5</w:t>
            </w:r>
          </w:p>
        </w:tc>
        <w:tc>
          <w:tcPr>
            <w:tcW w:w="657" w:type="dxa"/>
            <w:tcMar>
              <w:left w:w="28" w:type="dxa"/>
              <w:right w:w="28" w:type="dxa"/>
            </w:tcMar>
          </w:tcPr>
          <w:p w:rsidR="002D4B1D" w:rsidP="009D4EC7" w:rsidRDefault="004C1C78" w14:paraId="7946B917" w14:textId="77777777">
            <w:pPr>
              <w:pStyle w:val="p-table"/>
              <w:jc w:val="right"/>
              <w:rPr>
                <w:i/>
                <w:sz w:val="17"/>
              </w:rPr>
            </w:pPr>
            <w:r>
              <w:rPr>
                <w:i/>
                <w:sz w:val="17"/>
              </w:rPr>
              <w:t>‒</w:t>
            </w:r>
            <w:r>
              <w:rPr>
                <w:i/>
                <w:sz w:val="17"/>
              </w:rPr>
              <w:t xml:space="preserve"> 5</w:t>
            </w:r>
          </w:p>
        </w:tc>
        <w:tc>
          <w:tcPr>
            <w:tcW w:w="665" w:type="dxa"/>
            <w:tcMar>
              <w:left w:w="28" w:type="dxa"/>
              <w:right w:w="28" w:type="dxa"/>
            </w:tcMar>
          </w:tcPr>
          <w:p w:rsidR="002D4B1D" w:rsidP="009D4EC7" w:rsidRDefault="004C1C78" w14:paraId="2937968D" w14:textId="77777777">
            <w:pPr>
              <w:pStyle w:val="p-table"/>
              <w:jc w:val="right"/>
              <w:rPr>
                <w:i/>
                <w:sz w:val="17"/>
              </w:rPr>
            </w:pPr>
            <w:r>
              <w:rPr>
                <w:i/>
                <w:sz w:val="17"/>
              </w:rPr>
              <w:t>‒</w:t>
            </w:r>
            <w:r>
              <w:rPr>
                <w:i/>
                <w:sz w:val="17"/>
              </w:rPr>
              <w:t xml:space="preserve"> 5</w:t>
            </w:r>
          </w:p>
        </w:tc>
      </w:tr>
      <w:tr w:rsidR="002D4B1D" w14:paraId="5D256E44" w14:textId="77777777">
        <w:tc>
          <w:tcPr>
            <w:tcW w:w="3773" w:type="dxa"/>
            <w:tcMar>
              <w:right w:w="28" w:type="dxa"/>
            </w:tcMar>
          </w:tcPr>
          <w:p w:rsidR="002D4B1D" w:rsidRDefault="004C1C78" w14:paraId="4F7CC9F8" w14:textId="77777777">
            <w:pPr>
              <w:pStyle w:val="p-table"/>
              <w:rPr>
                <w:sz w:val="17"/>
              </w:rPr>
            </w:pPr>
            <w:r>
              <w:rPr>
                <w:sz w:val="17"/>
              </w:rPr>
              <w:t>Technisch</w:t>
            </w:r>
          </w:p>
        </w:tc>
        <w:tc>
          <w:tcPr>
            <w:tcW w:w="657" w:type="dxa"/>
            <w:tcMar>
              <w:left w:w="28" w:type="dxa"/>
              <w:right w:w="28" w:type="dxa"/>
            </w:tcMar>
          </w:tcPr>
          <w:p w:rsidR="002D4B1D" w:rsidP="009D4EC7" w:rsidRDefault="004C1C78" w14:paraId="015D1B5F" w14:textId="77777777">
            <w:pPr>
              <w:pStyle w:val="p-table"/>
              <w:jc w:val="right"/>
              <w:rPr>
                <w:sz w:val="17"/>
              </w:rPr>
            </w:pPr>
            <w:r>
              <w:rPr>
                <w:sz w:val="17"/>
              </w:rPr>
              <w:t>‒</w:t>
            </w:r>
            <w:r>
              <w:rPr>
                <w:sz w:val="17"/>
              </w:rPr>
              <w:t xml:space="preserve"> 5</w:t>
            </w:r>
          </w:p>
        </w:tc>
        <w:tc>
          <w:tcPr>
            <w:tcW w:w="657" w:type="dxa"/>
            <w:tcMar>
              <w:left w:w="28" w:type="dxa"/>
              <w:right w:w="28" w:type="dxa"/>
            </w:tcMar>
          </w:tcPr>
          <w:p w:rsidR="002D4B1D" w:rsidP="009D4EC7" w:rsidRDefault="004C1C78" w14:paraId="6BEFAAAE" w14:textId="77777777">
            <w:pPr>
              <w:pStyle w:val="p-table"/>
              <w:jc w:val="right"/>
              <w:rPr>
                <w:sz w:val="17"/>
              </w:rPr>
            </w:pPr>
            <w:r>
              <w:rPr>
                <w:sz w:val="17"/>
              </w:rPr>
              <w:t>‒</w:t>
            </w:r>
            <w:r>
              <w:rPr>
                <w:sz w:val="17"/>
              </w:rPr>
              <w:t xml:space="preserve"> 5</w:t>
            </w:r>
          </w:p>
        </w:tc>
        <w:tc>
          <w:tcPr>
            <w:tcW w:w="657" w:type="dxa"/>
            <w:tcMar>
              <w:left w:w="28" w:type="dxa"/>
              <w:right w:w="28" w:type="dxa"/>
            </w:tcMar>
          </w:tcPr>
          <w:p w:rsidR="002D4B1D" w:rsidP="009D4EC7" w:rsidRDefault="004C1C78" w14:paraId="6473C4A1" w14:textId="77777777">
            <w:pPr>
              <w:pStyle w:val="p-table"/>
              <w:jc w:val="right"/>
              <w:rPr>
                <w:sz w:val="17"/>
              </w:rPr>
            </w:pPr>
            <w:r>
              <w:rPr>
                <w:sz w:val="17"/>
              </w:rPr>
              <w:t>‒</w:t>
            </w:r>
            <w:r>
              <w:rPr>
                <w:sz w:val="17"/>
              </w:rPr>
              <w:t xml:space="preserve"> 5</w:t>
            </w:r>
          </w:p>
        </w:tc>
        <w:tc>
          <w:tcPr>
            <w:tcW w:w="657" w:type="dxa"/>
            <w:tcMar>
              <w:left w:w="28" w:type="dxa"/>
              <w:right w:w="28" w:type="dxa"/>
            </w:tcMar>
          </w:tcPr>
          <w:p w:rsidR="002D4B1D" w:rsidP="009D4EC7" w:rsidRDefault="004C1C78" w14:paraId="484B3DC3" w14:textId="77777777">
            <w:pPr>
              <w:pStyle w:val="p-table"/>
              <w:jc w:val="right"/>
              <w:rPr>
                <w:sz w:val="17"/>
              </w:rPr>
            </w:pPr>
            <w:r>
              <w:rPr>
                <w:sz w:val="17"/>
              </w:rPr>
              <w:t>‒</w:t>
            </w:r>
            <w:r>
              <w:rPr>
                <w:sz w:val="17"/>
              </w:rPr>
              <w:t xml:space="preserve"> 5</w:t>
            </w:r>
          </w:p>
        </w:tc>
        <w:tc>
          <w:tcPr>
            <w:tcW w:w="657" w:type="dxa"/>
            <w:tcMar>
              <w:left w:w="28" w:type="dxa"/>
              <w:right w:w="28" w:type="dxa"/>
            </w:tcMar>
          </w:tcPr>
          <w:p w:rsidR="002D4B1D" w:rsidP="009D4EC7" w:rsidRDefault="004C1C78" w14:paraId="098D438D" w14:textId="77777777">
            <w:pPr>
              <w:pStyle w:val="p-table"/>
              <w:jc w:val="right"/>
              <w:rPr>
                <w:sz w:val="17"/>
              </w:rPr>
            </w:pPr>
            <w:r>
              <w:rPr>
                <w:sz w:val="17"/>
              </w:rPr>
              <w:t>‒</w:t>
            </w:r>
            <w:r>
              <w:rPr>
                <w:sz w:val="17"/>
              </w:rPr>
              <w:t xml:space="preserve"> 5</w:t>
            </w:r>
          </w:p>
        </w:tc>
        <w:tc>
          <w:tcPr>
            <w:tcW w:w="657" w:type="dxa"/>
            <w:tcMar>
              <w:left w:w="28" w:type="dxa"/>
              <w:right w:w="28" w:type="dxa"/>
            </w:tcMar>
          </w:tcPr>
          <w:p w:rsidR="002D4B1D" w:rsidP="009D4EC7" w:rsidRDefault="004C1C78" w14:paraId="0B65264F" w14:textId="77777777">
            <w:pPr>
              <w:pStyle w:val="p-table"/>
              <w:jc w:val="right"/>
              <w:rPr>
                <w:sz w:val="17"/>
              </w:rPr>
            </w:pPr>
            <w:r>
              <w:rPr>
                <w:sz w:val="17"/>
              </w:rPr>
              <w:t>‒</w:t>
            </w:r>
            <w:r>
              <w:rPr>
                <w:sz w:val="17"/>
              </w:rPr>
              <w:t xml:space="preserve"> 5</w:t>
            </w:r>
          </w:p>
        </w:tc>
        <w:tc>
          <w:tcPr>
            <w:tcW w:w="657" w:type="dxa"/>
            <w:tcMar>
              <w:left w:w="28" w:type="dxa"/>
              <w:right w:w="28" w:type="dxa"/>
            </w:tcMar>
          </w:tcPr>
          <w:p w:rsidR="002D4B1D" w:rsidP="009D4EC7" w:rsidRDefault="004C1C78" w14:paraId="427B4D03" w14:textId="77777777">
            <w:pPr>
              <w:pStyle w:val="p-table"/>
              <w:jc w:val="right"/>
              <w:rPr>
                <w:sz w:val="17"/>
              </w:rPr>
            </w:pPr>
            <w:r>
              <w:rPr>
                <w:sz w:val="17"/>
              </w:rPr>
              <w:t>‒</w:t>
            </w:r>
            <w:r>
              <w:rPr>
                <w:sz w:val="17"/>
              </w:rPr>
              <w:t xml:space="preserve"> 5</w:t>
            </w:r>
          </w:p>
        </w:tc>
        <w:tc>
          <w:tcPr>
            <w:tcW w:w="657" w:type="dxa"/>
            <w:tcMar>
              <w:left w:w="28" w:type="dxa"/>
              <w:right w:w="28" w:type="dxa"/>
            </w:tcMar>
          </w:tcPr>
          <w:p w:rsidR="002D4B1D" w:rsidP="009D4EC7" w:rsidRDefault="004C1C78" w14:paraId="0F463B4B" w14:textId="77777777">
            <w:pPr>
              <w:pStyle w:val="p-table"/>
              <w:jc w:val="right"/>
              <w:rPr>
                <w:sz w:val="17"/>
              </w:rPr>
            </w:pPr>
            <w:r>
              <w:rPr>
                <w:sz w:val="17"/>
              </w:rPr>
              <w:t>‒</w:t>
            </w:r>
            <w:r>
              <w:rPr>
                <w:sz w:val="17"/>
              </w:rPr>
              <w:t xml:space="preserve"> 5</w:t>
            </w:r>
          </w:p>
        </w:tc>
        <w:tc>
          <w:tcPr>
            <w:tcW w:w="665" w:type="dxa"/>
            <w:tcMar>
              <w:left w:w="28" w:type="dxa"/>
              <w:right w:w="28" w:type="dxa"/>
            </w:tcMar>
          </w:tcPr>
          <w:p w:rsidR="002D4B1D" w:rsidP="009D4EC7" w:rsidRDefault="004C1C78" w14:paraId="145D5F80" w14:textId="77777777">
            <w:pPr>
              <w:pStyle w:val="p-table"/>
              <w:jc w:val="right"/>
              <w:rPr>
                <w:sz w:val="17"/>
              </w:rPr>
            </w:pPr>
            <w:r>
              <w:rPr>
                <w:sz w:val="17"/>
              </w:rPr>
              <w:t>‒</w:t>
            </w:r>
            <w:r>
              <w:rPr>
                <w:sz w:val="17"/>
              </w:rPr>
              <w:t xml:space="preserve"> 5</w:t>
            </w:r>
          </w:p>
        </w:tc>
      </w:tr>
      <w:tr w:rsidR="002D4B1D" w14:paraId="39F1F682" w14:textId="77777777">
        <w:tc>
          <w:tcPr>
            <w:tcW w:w="3773" w:type="dxa"/>
            <w:tcMar>
              <w:right w:w="28" w:type="dxa"/>
            </w:tcMar>
          </w:tcPr>
          <w:p w:rsidR="002D4B1D" w:rsidRDefault="002D4B1D" w14:paraId="00040C76" w14:textId="77777777">
            <w:pPr>
              <w:pStyle w:val="p-table"/>
              <w:rPr>
                <w:sz w:val="17"/>
              </w:rPr>
            </w:pPr>
          </w:p>
        </w:tc>
        <w:tc>
          <w:tcPr>
            <w:tcW w:w="657" w:type="dxa"/>
            <w:tcMar>
              <w:left w:w="28" w:type="dxa"/>
              <w:right w:w="28" w:type="dxa"/>
            </w:tcMar>
          </w:tcPr>
          <w:p w:rsidR="002D4B1D" w:rsidP="009D4EC7" w:rsidRDefault="002D4B1D" w14:paraId="365EB19B" w14:textId="77777777">
            <w:pPr>
              <w:pStyle w:val="p-table"/>
              <w:jc w:val="right"/>
              <w:rPr>
                <w:sz w:val="17"/>
              </w:rPr>
            </w:pPr>
          </w:p>
        </w:tc>
        <w:tc>
          <w:tcPr>
            <w:tcW w:w="657" w:type="dxa"/>
            <w:tcMar>
              <w:left w:w="28" w:type="dxa"/>
              <w:right w:w="28" w:type="dxa"/>
            </w:tcMar>
          </w:tcPr>
          <w:p w:rsidR="002D4B1D" w:rsidP="009D4EC7" w:rsidRDefault="002D4B1D" w14:paraId="69D05DA0" w14:textId="77777777">
            <w:pPr>
              <w:pStyle w:val="p-table"/>
              <w:jc w:val="right"/>
              <w:rPr>
                <w:sz w:val="17"/>
              </w:rPr>
            </w:pPr>
          </w:p>
        </w:tc>
        <w:tc>
          <w:tcPr>
            <w:tcW w:w="657" w:type="dxa"/>
            <w:tcMar>
              <w:left w:w="28" w:type="dxa"/>
              <w:right w:w="28" w:type="dxa"/>
            </w:tcMar>
          </w:tcPr>
          <w:p w:rsidR="002D4B1D" w:rsidP="009D4EC7" w:rsidRDefault="002D4B1D" w14:paraId="79A4B46A" w14:textId="77777777">
            <w:pPr>
              <w:pStyle w:val="p-table"/>
              <w:jc w:val="right"/>
              <w:rPr>
                <w:sz w:val="17"/>
              </w:rPr>
            </w:pPr>
          </w:p>
        </w:tc>
        <w:tc>
          <w:tcPr>
            <w:tcW w:w="657" w:type="dxa"/>
            <w:tcMar>
              <w:left w:w="28" w:type="dxa"/>
              <w:right w:w="28" w:type="dxa"/>
            </w:tcMar>
          </w:tcPr>
          <w:p w:rsidR="002D4B1D" w:rsidP="009D4EC7" w:rsidRDefault="002D4B1D" w14:paraId="3EAA38EC" w14:textId="77777777">
            <w:pPr>
              <w:pStyle w:val="p-table"/>
              <w:jc w:val="right"/>
              <w:rPr>
                <w:sz w:val="17"/>
              </w:rPr>
            </w:pPr>
          </w:p>
        </w:tc>
        <w:tc>
          <w:tcPr>
            <w:tcW w:w="657" w:type="dxa"/>
            <w:tcMar>
              <w:left w:w="28" w:type="dxa"/>
              <w:right w:w="28" w:type="dxa"/>
            </w:tcMar>
          </w:tcPr>
          <w:p w:rsidR="002D4B1D" w:rsidP="009D4EC7" w:rsidRDefault="002D4B1D" w14:paraId="23569DA9" w14:textId="77777777">
            <w:pPr>
              <w:pStyle w:val="p-table"/>
              <w:jc w:val="right"/>
              <w:rPr>
                <w:sz w:val="17"/>
              </w:rPr>
            </w:pPr>
          </w:p>
        </w:tc>
        <w:tc>
          <w:tcPr>
            <w:tcW w:w="657" w:type="dxa"/>
            <w:tcMar>
              <w:left w:w="28" w:type="dxa"/>
              <w:right w:w="28" w:type="dxa"/>
            </w:tcMar>
          </w:tcPr>
          <w:p w:rsidR="002D4B1D" w:rsidP="009D4EC7" w:rsidRDefault="002D4B1D" w14:paraId="4CEB33C3" w14:textId="77777777">
            <w:pPr>
              <w:pStyle w:val="p-table"/>
              <w:jc w:val="right"/>
              <w:rPr>
                <w:sz w:val="17"/>
              </w:rPr>
            </w:pPr>
          </w:p>
        </w:tc>
        <w:tc>
          <w:tcPr>
            <w:tcW w:w="657" w:type="dxa"/>
            <w:tcMar>
              <w:left w:w="28" w:type="dxa"/>
              <w:right w:w="28" w:type="dxa"/>
            </w:tcMar>
          </w:tcPr>
          <w:p w:rsidR="002D4B1D" w:rsidP="009D4EC7" w:rsidRDefault="002D4B1D" w14:paraId="762D91BC" w14:textId="77777777">
            <w:pPr>
              <w:pStyle w:val="p-table"/>
              <w:jc w:val="right"/>
              <w:rPr>
                <w:sz w:val="17"/>
              </w:rPr>
            </w:pPr>
          </w:p>
        </w:tc>
        <w:tc>
          <w:tcPr>
            <w:tcW w:w="657" w:type="dxa"/>
            <w:tcMar>
              <w:left w:w="28" w:type="dxa"/>
              <w:right w:w="28" w:type="dxa"/>
            </w:tcMar>
          </w:tcPr>
          <w:p w:rsidR="002D4B1D" w:rsidP="009D4EC7" w:rsidRDefault="002D4B1D" w14:paraId="4D3CC797" w14:textId="77777777">
            <w:pPr>
              <w:pStyle w:val="p-table"/>
              <w:jc w:val="right"/>
              <w:rPr>
                <w:sz w:val="17"/>
              </w:rPr>
            </w:pPr>
          </w:p>
        </w:tc>
        <w:tc>
          <w:tcPr>
            <w:tcW w:w="665" w:type="dxa"/>
            <w:tcMar>
              <w:left w:w="28" w:type="dxa"/>
              <w:right w:w="28" w:type="dxa"/>
            </w:tcMar>
          </w:tcPr>
          <w:p w:rsidR="002D4B1D" w:rsidP="009D4EC7" w:rsidRDefault="002D4B1D" w14:paraId="2FC1D415" w14:textId="77777777">
            <w:pPr>
              <w:pStyle w:val="p-table"/>
              <w:jc w:val="right"/>
              <w:rPr>
                <w:sz w:val="17"/>
              </w:rPr>
            </w:pPr>
          </w:p>
        </w:tc>
      </w:tr>
      <w:tr w:rsidR="002D4B1D" w14:paraId="2D3487CF" w14:textId="77777777">
        <w:tc>
          <w:tcPr>
            <w:tcW w:w="3773" w:type="dxa"/>
            <w:tcBorders>
              <w:bottom w:val="single" w:color="009EE0" w:sz="2" w:space="0"/>
            </w:tcBorders>
            <w:tcMar>
              <w:right w:w="28" w:type="dxa"/>
            </w:tcMar>
          </w:tcPr>
          <w:p w:rsidR="002D4B1D" w:rsidRDefault="004C1C78" w14:paraId="128A9AA4" w14:textId="77777777">
            <w:pPr>
              <w:pStyle w:val="p-table"/>
              <w:rPr>
                <w:b/>
                <w:sz w:val="17"/>
              </w:rPr>
            </w:pPr>
            <w:r>
              <w:rPr>
                <w:b/>
                <w:sz w:val="17"/>
              </w:rPr>
              <w:t xml:space="preserve">Stand </w:t>
            </w:r>
            <w:r>
              <w:rPr>
                <w:b/>
                <w:sz w:val="17"/>
              </w:rPr>
              <w:t>Voorjaarsnota</w:t>
            </w:r>
          </w:p>
        </w:tc>
        <w:tc>
          <w:tcPr>
            <w:tcW w:w="657" w:type="dxa"/>
            <w:tcBorders>
              <w:bottom w:val="single" w:color="009EE0" w:sz="2" w:space="0"/>
            </w:tcBorders>
            <w:tcMar>
              <w:left w:w="28" w:type="dxa"/>
              <w:right w:w="28" w:type="dxa"/>
            </w:tcMar>
          </w:tcPr>
          <w:p w:rsidR="002D4B1D" w:rsidP="009D4EC7" w:rsidRDefault="004C1C78" w14:paraId="6A5B4F01" w14:textId="77777777">
            <w:pPr>
              <w:pStyle w:val="p-table"/>
              <w:jc w:val="right"/>
              <w:rPr>
                <w:b/>
                <w:sz w:val="17"/>
              </w:rPr>
            </w:pPr>
            <w:r>
              <w:rPr>
                <w:b/>
                <w:sz w:val="17"/>
              </w:rPr>
              <w:t>1.892</w:t>
            </w:r>
          </w:p>
        </w:tc>
        <w:tc>
          <w:tcPr>
            <w:tcW w:w="657" w:type="dxa"/>
            <w:tcBorders>
              <w:bottom w:val="single" w:color="009EE0" w:sz="2" w:space="0"/>
            </w:tcBorders>
            <w:tcMar>
              <w:left w:w="28" w:type="dxa"/>
              <w:right w:w="28" w:type="dxa"/>
            </w:tcMar>
          </w:tcPr>
          <w:p w:rsidR="002D4B1D" w:rsidP="009D4EC7" w:rsidRDefault="004C1C78" w14:paraId="4BF2D9DD" w14:textId="77777777">
            <w:pPr>
              <w:pStyle w:val="p-table"/>
              <w:jc w:val="right"/>
              <w:rPr>
                <w:b/>
                <w:sz w:val="17"/>
              </w:rPr>
            </w:pPr>
            <w:r>
              <w:rPr>
                <w:b/>
                <w:sz w:val="17"/>
              </w:rPr>
              <w:t>1.893</w:t>
            </w:r>
          </w:p>
        </w:tc>
        <w:tc>
          <w:tcPr>
            <w:tcW w:w="657" w:type="dxa"/>
            <w:tcBorders>
              <w:bottom w:val="single" w:color="009EE0" w:sz="2" w:space="0"/>
            </w:tcBorders>
            <w:tcMar>
              <w:left w:w="28" w:type="dxa"/>
              <w:right w:w="28" w:type="dxa"/>
            </w:tcMar>
          </w:tcPr>
          <w:p w:rsidR="002D4B1D" w:rsidP="009D4EC7" w:rsidRDefault="004C1C78" w14:paraId="3E9CE0D5" w14:textId="77777777">
            <w:pPr>
              <w:pStyle w:val="p-table"/>
              <w:jc w:val="right"/>
              <w:rPr>
                <w:b/>
                <w:sz w:val="17"/>
              </w:rPr>
            </w:pPr>
            <w:r>
              <w:rPr>
                <w:b/>
                <w:sz w:val="17"/>
              </w:rPr>
              <w:t>1.878</w:t>
            </w:r>
          </w:p>
        </w:tc>
        <w:tc>
          <w:tcPr>
            <w:tcW w:w="657" w:type="dxa"/>
            <w:tcBorders>
              <w:bottom w:val="single" w:color="009EE0" w:sz="2" w:space="0"/>
            </w:tcBorders>
            <w:tcMar>
              <w:left w:w="28" w:type="dxa"/>
              <w:right w:w="28" w:type="dxa"/>
            </w:tcMar>
          </w:tcPr>
          <w:p w:rsidR="002D4B1D" w:rsidP="009D4EC7" w:rsidRDefault="004C1C78" w14:paraId="236A1449" w14:textId="77777777">
            <w:pPr>
              <w:pStyle w:val="p-table"/>
              <w:jc w:val="right"/>
              <w:rPr>
                <w:b/>
                <w:sz w:val="17"/>
              </w:rPr>
            </w:pPr>
            <w:r>
              <w:rPr>
                <w:b/>
                <w:sz w:val="17"/>
              </w:rPr>
              <w:t>1.880</w:t>
            </w:r>
          </w:p>
        </w:tc>
        <w:tc>
          <w:tcPr>
            <w:tcW w:w="657" w:type="dxa"/>
            <w:tcBorders>
              <w:bottom w:val="single" w:color="009EE0" w:sz="2" w:space="0"/>
            </w:tcBorders>
            <w:tcMar>
              <w:left w:w="28" w:type="dxa"/>
              <w:right w:w="28" w:type="dxa"/>
            </w:tcMar>
          </w:tcPr>
          <w:p w:rsidR="002D4B1D" w:rsidP="009D4EC7" w:rsidRDefault="004C1C78" w14:paraId="3799043E" w14:textId="77777777">
            <w:pPr>
              <w:pStyle w:val="p-table"/>
              <w:jc w:val="right"/>
              <w:rPr>
                <w:b/>
                <w:sz w:val="17"/>
              </w:rPr>
            </w:pPr>
            <w:r>
              <w:rPr>
                <w:b/>
                <w:sz w:val="17"/>
              </w:rPr>
              <w:t>1.930</w:t>
            </w:r>
          </w:p>
        </w:tc>
        <w:tc>
          <w:tcPr>
            <w:tcW w:w="657" w:type="dxa"/>
            <w:tcBorders>
              <w:bottom w:val="single" w:color="009EE0" w:sz="2" w:space="0"/>
            </w:tcBorders>
            <w:tcMar>
              <w:left w:w="28" w:type="dxa"/>
              <w:right w:w="28" w:type="dxa"/>
            </w:tcMar>
          </w:tcPr>
          <w:p w:rsidR="002D4B1D" w:rsidP="009D4EC7" w:rsidRDefault="004C1C78" w14:paraId="0444A28F" w14:textId="77777777">
            <w:pPr>
              <w:pStyle w:val="p-table"/>
              <w:jc w:val="right"/>
              <w:rPr>
                <w:b/>
                <w:sz w:val="17"/>
              </w:rPr>
            </w:pPr>
            <w:r>
              <w:rPr>
                <w:b/>
                <w:sz w:val="17"/>
              </w:rPr>
              <w:t>1.984</w:t>
            </w:r>
          </w:p>
        </w:tc>
        <w:tc>
          <w:tcPr>
            <w:tcW w:w="657" w:type="dxa"/>
            <w:tcBorders>
              <w:bottom w:val="single" w:color="009EE0" w:sz="2" w:space="0"/>
            </w:tcBorders>
            <w:tcMar>
              <w:left w:w="28" w:type="dxa"/>
              <w:right w:w="28" w:type="dxa"/>
            </w:tcMar>
          </w:tcPr>
          <w:p w:rsidR="002D4B1D" w:rsidP="009D4EC7" w:rsidRDefault="004C1C78" w14:paraId="581CE7DE" w14:textId="77777777">
            <w:pPr>
              <w:pStyle w:val="p-table"/>
              <w:jc w:val="right"/>
              <w:rPr>
                <w:b/>
                <w:sz w:val="17"/>
              </w:rPr>
            </w:pPr>
            <w:r>
              <w:rPr>
                <w:b/>
                <w:sz w:val="17"/>
              </w:rPr>
              <w:t>1.971</w:t>
            </w:r>
          </w:p>
        </w:tc>
        <w:tc>
          <w:tcPr>
            <w:tcW w:w="657" w:type="dxa"/>
            <w:tcBorders>
              <w:bottom w:val="single" w:color="009EE0" w:sz="2" w:space="0"/>
            </w:tcBorders>
            <w:tcMar>
              <w:left w:w="28" w:type="dxa"/>
              <w:right w:w="28" w:type="dxa"/>
            </w:tcMar>
          </w:tcPr>
          <w:p w:rsidR="002D4B1D" w:rsidP="009D4EC7" w:rsidRDefault="004C1C78" w14:paraId="67F81805" w14:textId="77777777">
            <w:pPr>
              <w:pStyle w:val="p-table"/>
              <w:jc w:val="right"/>
              <w:rPr>
                <w:b/>
                <w:sz w:val="17"/>
              </w:rPr>
            </w:pPr>
            <w:r>
              <w:rPr>
                <w:b/>
                <w:sz w:val="17"/>
              </w:rPr>
              <w:t>1.962</w:t>
            </w:r>
          </w:p>
        </w:tc>
        <w:tc>
          <w:tcPr>
            <w:tcW w:w="665" w:type="dxa"/>
            <w:tcBorders>
              <w:bottom w:val="single" w:color="009EE0" w:sz="2" w:space="0"/>
            </w:tcBorders>
            <w:tcMar>
              <w:left w:w="28" w:type="dxa"/>
              <w:right w:w="28" w:type="dxa"/>
            </w:tcMar>
          </w:tcPr>
          <w:p w:rsidR="002D4B1D" w:rsidP="009D4EC7" w:rsidRDefault="004C1C78" w14:paraId="33BE78FE" w14:textId="77777777">
            <w:pPr>
              <w:pStyle w:val="p-table"/>
              <w:jc w:val="right"/>
              <w:rPr>
                <w:b/>
                <w:sz w:val="17"/>
              </w:rPr>
            </w:pPr>
            <w:r>
              <w:rPr>
                <w:b/>
                <w:sz w:val="17"/>
              </w:rPr>
              <w:t>1.927</w:t>
            </w:r>
          </w:p>
        </w:tc>
      </w:tr>
    </w:tbl>
    <w:p w:rsidR="002D4B1D" w:rsidRDefault="002D4B1D" w14:paraId="534ADA61"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52693D93" w14:textId="77777777">
        <w:trPr>
          <w:tblHeader/>
        </w:trPr>
        <w:tc>
          <w:tcPr>
            <w:tcW w:w="9694" w:type="dxa"/>
            <w:gridSpan w:val="7"/>
          </w:tcPr>
          <w:p w:rsidR="002D4B1D" w:rsidRDefault="004C1C78" w14:paraId="79A88E55" w14:textId="77777777">
            <w:pPr>
              <w:pStyle w:val="kio2-table-title"/>
            </w:pPr>
            <w:r>
              <w:t>Deltafonds: Ontvangsten (2025-2030)</w:t>
            </w:r>
          </w:p>
        </w:tc>
      </w:tr>
      <w:tr w:rsidR="002D4B1D" w14:paraId="3D891CA8"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2A6C236B"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19792BF"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7EE558D0"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F8D22F1"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482494D"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542C8F8"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5E249C32" w14:textId="77777777">
            <w:pPr>
              <w:pStyle w:val="p-table"/>
              <w:jc w:val="right"/>
              <w:rPr>
                <w:color w:val="000000"/>
                <w:sz w:val="17"/>
              </w:rPr>
            </w:pPr>
            <w:r>
              <w:rPr>
                <w:color w:val="000000"/>
                <w:sz w:val="17"/>
              </w:rPr>
              <w:t>2030</w:t>
            </w:r>
          </w:p>
        </w:tc>
      </w:tr>
      <w:tr w:rsidR="002D4B1D" w14:paraId="0F593449" w14:textId="77777777">
        <w:tc>
          <w:tcPr>
            <w:tcW w:w="3773" w:type="dxa"/>
            <w:tcMar>
              <w:right w:w="28" w:type="dxa"/>
            </w:tcMar>
          </w:tcPr>
          <w:p w:rsidR="002D4B1D" w:rsidRDefault="002D4B1D" w14:paraId="501D217C" w14:textId="77777777">
            <w:pPr>
              <w:pStyle w:val="p-table"/>
              <w:rPr>
                <w:sz w:val="17"/>
              </w:rPr>
            </w:pPr>
          </w:p>
        </w:tc>
        <w:tc>
          <w:tcPr>
            <w:tcW w:w="986" w:type="dxa"/>
            <w:tcMar>
              <w:left w:w="28" w:type="dxa"/>
              <w:right w:w="28" w:type="dxa"/>
            </w:tcMar>
          </w:tcPr>
          <w:p w:rsidR="002D4B1D" w:rsidP="009D4EC7" w:rsidRDefault="002D4B1D" w14:paraId="089A84B1" w14:textId="77777777">
            <w:pPr>
              <w:pStyle w:val="p-table"/>
              <w:jc w:val="right"/>
              <w:rPr>
                <w:sz w:val="17"/>
              </w:rPr>
            </w:pPr>
          </w:p>
        </w:tc>
        <w:tc>
          <w:tcPr>
            <w:tcW w:w="986" w:type="dxa"/>
            <w:tcMar>
              <w:left w:w="28" w:type="dxa"/>
              <w:right w:w="28" w:type="dxa"/>
            </w:tcMar>
          </w:tcPr>
          <w:p w:rsidR="002D4B1D" w:rsidP="009D4EC7" w:rsidRDefault="002D4B1D" w14:paraId="2AE12A55" w14:textId="77777777">
            <w:pPr>
              <w:pStyle w:val="p-table"/>
              <w:jc w:val="right"/>
              <w:rPr>
                <w:sz w:val="17"/>
              </w:rPr>
            </w:pPr>
          </w:p>
        </w:tc>
        <w:tc>
          <w:tcPr>
            <w:tcW w:w="986" w:type="dxa"/>
            <w:tcMar>
              <w:left w:w="28" w:type="dxa"/>
              <w:right w:w="28" w:type="dxa"/>
            </w:tcMar>
          </w:tcPr>
          <w:p w:rsidR="002D4B1D" w:rsidP="009D4EC7" w:rsidRDefault="002D4B1D" w14:paraId="1B21C2EB" w14:textId="77777777">
            <w:pPr>
              <w:pStyle w:val="p-table"/>
              <w:jc w:val="right"/>
              <w:rPr>
                <w:sz w:val="17"/>
              </w:rPr>
            </w:pPr>
          </w:p>
        </w:tc>
        <w:tc>
          <w:tcPr>
            <w:tcW w:w="986" w:type="dxa"/>
            <w:tcMar>
              <w:left w:w="28" w:type="dxa"/>
              <w:right w:w="28" w:type="dxa"/>
            </w:tcMar>
          </w:tcPr>
          <w:p w:rsidR="002D4B1D" w:rsidP="009D4EC7" w:rsidRDefault="002D4B1D" w14:paraId="793F6225" w14:textId="77777777">
            <w:pPr>
              <w:pStyle w:val="p-table"/>
              <w:jc w:val="right"/>
              <w:rPr>
                <w:sz w:val="17"/>
              </w:rPr>
            </w:pPr>
          </w:p>
        </w:tc>
        <w:tc>
          <w:tcPr>
            <w:tcW w:w="986" w:type="dxa"/>
            <w:tcMar>
              <w:left w:w="28" w:type="dxa"/>
              <w:right w:w="28" w:type="dxa"/>
            </w:tcMar>
          </w:tcPr>
          <w:p w:rsidR="002D4B1D" w:rsidP="009D4EC7" w:rsidRDefault="002D4B1D" w14:paraId="0FA52F2A" w14:textId="77777777">
            <w:pPr>
              <w:pStyle w:val="p-table"/>
              <w:jc w:val="right"/>
              <w:rPr>
                <w:sz w:val="17"/>
              </w:rPr>
            </w:pPr>
          </w:p>
        </w:tc>
        <w:tc>
          <w:tcPr>
            <w:tcW w:w="991" w:type="dxa"/>
            <w:tcMar>
              <w:left w:w="28" w:type="dxa"/>
              <w:right w:w="28" w:type="dxa"/>
            </w:tcMar>
          </w:tcPr>
          <w:p w:rsidR="002D4B1D" w:rsidP="009D4EC7" w:rsidRDefault="002D4B1D" w14:paraId="4F0F0C57" w14:textId="77777777">
            <w:pPr>
              <w:pStyle w:val="p-table"/>
              <w:jc w:val="right"/>
              <w:rPr>
                <w:sz w:val="17"/>
              </w:rPr>
            </w:pPr>
          </w:p>
        </w:tc>
      </w:tr>
      <w:tr w:rsidR="002D4B1D" w14:paraId="11441B3F" w14:textId="77777777">
        <w:tc>
          <w:tcPr>
            <w:tcW w:w="3773" w:type="dxa"/>
            <w:tcMar>
              <w:right w:w="28" w:type="dxa"/>
            </w:tcMar>
          </w:tcPr>
          <w:p w:rsidR="002D4B1D" w:rsidRDefault="004C1C78" w14:paraId="6C377D5A"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27D0E5AD" w14:textId="77777777">
            <w:pPr>
              <w:pStyle w:val="p-table"/>
              <w:jc w:val="right"/>
              <w:rPr>
                <w:b/>
                <w:sz w:val="17"/>
              </w:rPr>
            </w:pPr>
            <w:r>
              <w:rPr>
                <w:b/>
                <w:sz w:val="17"/>
              </w:rPr>
              <w:t>1.723</w:t>
            </w:r>
          </w:p>
        </w:tc>
        <w:tc>
          <w:tcPr>
            <w:tcW w:w="986" w:type="dxa"/>
            <w:tcMar>
              <w:left w:w="28" w:type="dxa"/>
              <w:right w:w="28" w:type="dxa"/>
            </w:tcMar>
          </w:tcPr>
          <w:p w:rsidR="002D4B1D" w:rsidP="009D4EC7" w:rsidRDefault="004C1C78" w14:paraId="1407DA9E" w14:textId="77777777">
            <w:pPr>
              <w:pStyle w:val="p-table"/>
              <w:jc w:val="right"/>
              <w:rPr>
                <w:b/>
                <w:sz w:val="17"/>
              </w:rPr>
            </w:pPr>
            <w:r>
              <w:rPr>
                <w:b/>
                <w:sz w:val="17"/>
              </w:rPr>
              <w:t>2.132</w:t>
            </w:r>
          </w:p>
        </w:tc>
        <w:tc>
          <w:tcPr>
            <w:tcW w:w="986" w:type="dxa"/>
            <w:tcMar>
              <w:left w:w="28" w:type="dxa"/>
              <w:right w:w="28" w:type="dxa"/>
            </w:tcMar>
          </w:tcPr>
          <w:p w:rsidR="002D4B1D" w:rsidP="009D4EC7" w:rsidRDefault="004C1C78" w14:paraId="0C5A9ECB" w14:textId="77777777">
            <w:pPr>
              <w:pStyle w:val="p-table"/>
              <w:jc w:val="right"/>
              <w:rPr>
                <w:b/>
                <w:sz w:val="17"/>
              </w:rPr>
            </w:pPr>
            <w:r>
              <w:rPr>
                <w:b/>
                <w:sz w:val="17"/>
              </w:rPr>
              <w:t>2.108</w:t>
            </w:r>
          </w:p>
        </w:tc>
        <w:tc>
          <w:tcPr>
            <w:tcW w:w="986" w:type="dxa"/>
            <w:tcMar>
              <w:left w:w="28" w:type="dxa"/>
              <w:right w:w="28" w:type="dxa"/>
            </w:tcMar>
          </w:tcPr>
          <w:p w:rsidR="002D4B1D" w:rsidP="009D4EC7" w:rsidRDefault="004C1C78" w14:paraId="0B8A787D" w14:textId="77777777">
            <w:pPr>
              <w:pStyle w:val="p-table"/>
              <w:jc w:val="right"/>
              <w:rPr>
                <w:b/>
                <w:sz w:val="17"/>
              </w:rPr>
            </w:pPr>
            <w:r>
              <w:rPr>
                <w:b/>
                <w:sz w:val="17"/>
              </w:rPr>
              <w:t>1.851</w:t>
            </w:r>
          </w:p>
        </w:tc>
        <w:tc>
          <w:tcPr>
            <w:tcW w:w="986" w:type="dxa"/>
            <w:tcMar>
              <w:left w:w="28" w:type="dxa"/>
              <w:right w:w="28" w:type="dxa"/>
            </w:tcMar>
          </w:tcPr>
          <w:p w:rsidR="002D4B1D" w:rsidP="009D4EC7" w:rsidRDefault="004C1C78" w14:paraId="5A3D035D" w14:textId="77777777">
            <w:pPr>
              <w:pStyle w:val="p-table"/>
              <w:jc w:val="right"/>
              <w:rPr>
                <w:b/>
                <w:sz w:val="17"/>
              </w:rPr>
            </w:pPr>
            <w:r>
              <w:rPr>
                <w:b/>
                <w:sz w:val="17"/>
              </w:rPr>
              <w:t>1.736</w:t>
            </w:r>
          </w:p>
        </w:tc>
        <w:tc>
          <w:tcPr>
            <w:tcW w:w="991" w:type="dxa"/>
            <w:tcMar>
              <w:left w:w="28" w:type="dxa"/>
              <w:right w:w="28" w:type="dxa"/>
            </w:tcMar>
          </w:tcPr>
          <w:p w:rsidR="002D4B1D" w:rsidP="009D4EC7" w:rsidRDefault="004C1C78" w14:paraId="71B6EA36" w14:textId="77777777">
            <w:pPr>
              <w:pStyle w:val="p-table"/>
              <w:jc w:val="right"/>
              <w:rPr>
                <w:b/>
                <w:sz w:val="17"/>
              </w:rPr>
            </w:pPr>
            <w:r>
              <w:rPr>
                <w:b/>
                <w:sz w:val="17"/>
              </w:rPr>
              <w:t>1.829</w:t>
            </w:r>
          </w:p>
        </w:tc>
      </w:tr>
      <w:tr w:rsidR="002D4B1D" w14:paraId="0BC18935" w14:textId="77777777">
        <w:tc>
          <w:tcPr>
            <w:tcW w:w="3773" w:type="dxa"/>
            <w:tcMar>
              <w:right w:w="28" w:type="dxa"/>
            </w:tcMar>
          </w:tcPr>
          <w:p w:rsidR="002D4B1D" w:rsidRDefault="002D4B1D" w14:paraId="7CD5FCA6" w14:textId="77777777">
            <w:pPr>
              <w:pStyle w:val="p-table"/>
              <w:rPr>
                <w:sz w:val="17"/>
              </w:rPr>
            </w:pPr>
          </w:p>
        </w:tc>
        <w:tc>
          <w:tcPr>
            <w:tcW w:w="986" w:type="dxa"/>
            <w:tcMar>
              <w:left w:w="28" w:type="dxa"/>
              <w:right w:w="28" w:type="dxa"/>
            </w:tcMar>
          </w:tcPr>
          <w:p w:rsidR="002D4B1D" w:rsidP="009D4EC7" w:rsidRDefault="002D4B1D" w14:paraId="384A786C" w14:textId="77777777">
            <w:pPr>
              <w:pStyle w:val="p-table"/>
              <w:jc w:val="right"/>
              <w:rPr>
                <w:sz w:val="17"/>
              </w:rPr>
            </w:pPr>
          </w:p>
        </w:tc>
        <w:tc>
          <w:tcPr>
            <w:tcW w:w="986" w:type="dxa"/>
            <w:tcMar>
              <w:left w:w="28" w:type="dxa"/>
              <w:right w:w="28" w:type="dxa"/>
            </w:tcMar>
          </w:tcPr>
          <w:p w:rsidR="002D4B1D" w:rsidP="009D4EC7" w:rsidRDefault="002D4B1D" w14:paraId="1BFA947D" w14:textId="77777777">
            <w:pPr>
              <w:pStyle w:val="p-table"/>
              <w:jc w:val="right"/>
              <w:rPr>
                <w:sz w:val="17"/>
              </w:rPr>
            </w:pPr>
          </w:p>
        </w:tc>
        <w:tc>
          <w:tcPr>
            <w:tcW w:w="986" w:type="dxa"/>
            <w:tcMar>
              <w:left w:w="28" w:type="dxa"/>
              <w:right w:w="28" w:type="dxa"/>
            </w:tcMar>
          </w:tcPr>
          <w:p w:rsidR="002D4B1D" w:rsidP="009D4EC7" w:rsidRDefault="002D4B1D" w14:paraId="771F3D4C" w14:textId="77777777">
            <w:pPr>
              <w:pStyle w:val="p-table"/>
              <w:jc w:val="right"/>
              <w:rPr>
                <w:sz w:val="17"/>
              </w:rPr>
            </w:pPr>
          </w:p>
        </w:tc>
        <w:tc>
          <w:tcPr>
            <w:tcW w:w="986" w:type="dxa"/>
            <w:tcMar>
              <w:left w:w="28" w:type="dxa"/>
              <w:right w:w="28" w:type="dxa"/>
            </w:tcMar>
          </w:tcPr>
          <w:p w:rsidR="002D4B1D" w:rsidP="009D4EC7" w:rsidRDefault="002D4B1D" w14:paraId="047F8E2A" w14:textId="77777777">
            <w:pPr>
              <w:pStyle w:val="p-table"/>
              <w:jc w:val="right"/>
              <w:rPr>
                <w:sz w:val="17"/>
              </w:rPr>
            </w:pPr>
          </w:p>
        </w:tc>
        <w:tc>
          <w:tcPr>
            <w:tcW w:w="986" w:type="dxa"/>
            <w:tcMar>
              <w:left w:w="28" w:type="dxa"/>
              <w:right w:w="28" w:type="dxa"/>
            </w:tcMar>
          </w:tcPr>
          <w:p w:rsidR="002D4B1D" w:rsidP="009D4EC7" w:rsidRDefault="002D4B1D" w14:paraId="2C7D96FC" w14:textId="77777777">
            <w:pPr>
              <w:pStyle w:val="p-table"/>
              <w:jc w:val="right"/>
              <w:rPr>
                <w:sz w:val="17"/>
              </w:rPr>
            </w:pPr>
          </w:p>
        </w:tc>
        <w:tc>
          <w:tcPr>
            <w:tcW w:w="991" w:type="dxa"/>
            <w:tcMar>
              <w:left w:w="28" w:type="dxa"/>
              <w:right w:w="28" w:type="dxa"/>
            </w:tcMar>
          </w:tcPr>
          <w:p w:rsidR="002D4B1D" w:rsidP="009D4EC7" w:rsidRDefault="002D4B1D" w14:paraId="6915FE16" w14:textId="77777777">
            <w:pPr>
              <w:pStyle w:val="p-table"/>
              <w:jc w:val="right"/>
              <w:rPr>
                <w:sz w:val="17"/>
              </w:rPr>
            </w:pPr>
          </w:p>
        </w:tc>
      </w:tr>
      <w:tr w:rsidR="002D4B1D" w14:paraId="1BF82E22" w14:textId="77777777">
        <w:tc>
          <w:tcPr>
            <w:tcW w:w="3773" w:type="dxa"/>
            <w:tcMar>
              <w:right w:w="28" w:type="dxa"/>
            </w:tcMar>
          </w:tcPr>
          <w:p w:rsidR="002D4B1D" w:rsidRDefault="004C1C78" w14:paraId="1AB9695C" w14:textId="77777777">
            <w:pPr>
              <w:pStyle w:val="p-table"/>
              <w:rPr>
                <w:i/>
                <w:sz w:val="17"/>
              </w:rPr>
            </w:pPr>
            <w:r>
              <w:rPr>
                <w:i/>
                <w:sz w:val="17"/>
              </w:rPr>
              <w:t>Eindejaarsmarge</w:t>
            </w:r>
          </w:p>
        </w:tc>
        <w:tc>
          <w:tcPr>
            <w:tcW w:w="986" w:type="dxa"/>
            <w:tcMar>
              <w:left w:w="28" w:type="dxa"/>
              <w:right w:w="28" w:type="dxa"/>
            </w:tcMar>
          </w:tcPr>
          <w:p w:rsidR="002D4B1D" w:rsidP="009D4EC7" w:rsidRDefault="004C1C78" w14:paraId="560B9D40" w14:textId="77777777">
            <w:pPr>
              <w:pStyle w:val="p-table"/>
              <w:jc w:val="right"/>
              <w:rPr>
                <w:i/>
                <w:sz w:val="17"/>
              </w:rPr>
            </w:pPr>
            <w:r>
              <w:rPr>
                <w:i/>
                <w:sz w:val="17"/>
              </w:rPr>
              <w:t>28</w:t>
            </w:r>
          </w:p>
        </w:tc>
        <w:tc>
          <w:tcPr>
            <w:tcW w:w="986" w:type="dxa"/>
            <w:tcMar>
              <w:left w:w="28" w:type="dxa"/>
              <w:right w:w="28" w:type="dxa"/>
            </w:tcMar>
          </w:tcPr>
          <w:p w:rsidR="002D4B1D" w:rsidP="009D4EC7" w:rsidRDefault="002D4B1D" w14:paraId="169C8E3F" w14:textId="77777777">
            <w:pPr>
              <w:pStyle w:val="p-table"/>
              <w:jc w:val="right"/>
              <w:rPr>
                <w:sz w:val="17"/>
              </w:rPr>
            </w:pPr>
          </w:p>
        </w:tc>
        <w:tc>
          <w:tcPr>
            <w:tcW w:w="986" w:type="dxa"/>
            <w:tcMar>
              <w:left w:w="28" w:type="dxa"/>
              <w:right w:w="28" w:type="dxa"/>
            </w:tcMar>
          </w:tcPr>
          <w:p w:rsidR="002D4B1D" w:rsidP="009D4EC7" w:rsidRDefault="002D4B1D" w14:paraId="0F09D33E" w14:textId="77777777">
            <w:pPr>
              <w:pStyle w:val="p-table"/>
              <w:jc w:val="right"/>
              <w:rPr>
                <w:sz w:val="17"/>
              </w:rPr>
            </w:pPr>
          </w:p>
        </w:tc>
        <w:tc>
          <w:tcPr>
            <w:tcW w:w="986" w:type="dxa"/>
            <w:tcMar>
              <w:left w:w="28" w:type="dxa"/>
              <w:right w:w="28" w:type="dxa"/>
            </w:tcMar>
          </w:tcPr>
          <w:p w:rsidR="002D4B1D" w:rsidP="009D4EC7" w:rsidRDefault="002D4B1D" w14:paraId="06F9A886" w14:textId="77777777">
            <w:pPr>
              <w:pStyle w:val="p-table"/>
              <w:jc w:val="right"/>
              <w:rPr>
                <w:sz w:val="17"/>
              </w:rPr>
            </w:pPr>
          </w:p>
        </w:tc>
        <w:tc>
          <w:tcPr>
            <w:tcW w:w="986" w:type="dxa"/>
            <w:tcMar>
              <w:left w:w="28" w:type="dxa"/>
              <w:right w:w="28" w:type="dxa"/>
            </w:tcMar>
          </w:tcPr>
          <w:p w:rsidR="002D4B1D" w:rsidP="009D4EC7" w:rsidRDefault="002D4B1D" w14:paraId="32C2DC98" w14:textId="77777777">
            <w:pPr>
              <w:pStyle w:val="p-table"/>
              <w:jc w:val="right"/>
              <w:rPr>
                <w:sz w:val="17"/>
              </w:rPr>
            </w:pPr>
          </w:p>
        </w:tc>
        <w:tc>
          <w:tcPr>
            <w:tcW w:w="991" w:type="dxa"/>
            <w:tcMar>
              <w:left w:w="28" w:type="dxa"/>
              <w:right w:w="28" w:type="dxa"/>
            </w:tcMar>
          </w:tcPr>
          <w:p w:rsidR="002D4B1D" w:rsidP="009D4EC7" w:rsidRDefault="002D4B1D" w14:paraId="78958ABB" w14:textId="77777777">
            <w:pPr>
              <w:pStyle w:val="p-table"/>
              <w:jc w:val="right"/>
              <w:rPr>
                <w:sz w:val="17"/>
              </w:rPr>
            </w:pPr>
          </w:p>
        </w:tc>
      </w:tr>
      <w:tr w:rsidR="002D4B1D" w14:paraId="003C0731" w14:textId="77777777">
        <w:tc>
          <w:tcPr>
            <w:tcW w:w="3773" w:type="dxa"/>
            <w:tcMar>
              <w:right w:w="28" w:type="dxa"/>
            </w:tcMar>
          </w:tcPr>
          <w:p w:rsidR="002D4B1D" w:rsidRDefault="004C1C78" w14:paraId="1B0E8E1E" w14:textId="77777777">
            <w:pPr>
              <w:pStyle w:val="p-table"/>
              <w:rPr>
                <w:sz w:val="17"/>
              </w:rPr>
            </w:pPr>
            <w:r>
              <w:rPr>
                <w:sz w:val="17"/>
              </w:rPr>
              <w:t>Eindejaarsmarge</w:t>
            </w:r>
          </w:p>
        </w:tc>
        <w:tc>
          <w:tcPr>
            <w:tcW w:w="986" w:type="dxa"/>
            <w:tcMar>
              <w:left w:w="28" w:type="dxa"/>
              <w:right w:w="28" w:type="dxa"/>
            </w:tcMar>
          </w:tcPr>
          <w:p w:rsidR="002D4B1D" w:rsidP="009D4EC7" w:rsidRDefault="004C1C78" w14:paraId="186EDE7B" w14:textId="77777777">
            <w:pPr>
              <w:pStyle w:val="p-table"/>
              <w:jc w:val="right"/>
              <w:rPr>
                <w:sz w:val="17"/>
              </w:rPr>
            </w:pPr>
            <w:r>
              <w:rPr>
                <w:sz w:val="17"/>
              </w:rPr>
              <w:t>28</w:t>
            </w:r>
          </w:p>
        </w:tc>
        <w:tc>
          <w:tcPr>
            <w:tcW w:w="986" w:type="dxa"/>
            <w:tcMar>
              <w:left w:w="28" w:type="dxa"/>
              <w:right w:w="28" w:type="dxa"/>
            </w:tcMar>
          </w:tcPr>
          <w:p w:rsidR="002D4B1D" w:rsidP="009D4EC7" w:rsidRDefault="002D4B1D" w14:paraId="7059D665" w14:textId="77777777">
            <w:pPr>
              <w:pStyle w:val="p-table"/>
              <w:jc w:val="right"/>
              <w:rPr>
                <w:sz w:val="17"/>
              </w:rPr>
            </w:pPr>
          </w:p>
        </w:tc>
        <w:tc>
          <w:tcPr>
            <w:tcW w:w="986" w:type="dxa"/>
            <w:tcMar>
              <w:left w:w="28" w:type="dxa"/>
              <w:right w:w="28" w:type="dxa"/>
            </w:tcMar>
          </w:tcPr>
          <w:p w:rsidR="002D4B1D" w:rsidP="009D4EC7" w:rsidRDefault="002D4B1D" w14:paraId="4182C5FF" w14:textId="77777777">
            <w:pPr>
              <w:pStyle w:val="p-table"/>
              <w:jc w:val="right"/>
              <w:rPr>
                <w:sz w:val="17"/>
              </w:rPr>
            </w:pPr>
          </w:p>
        </w:tc>
        <w:tc>
          <w:tcPr>
            <w:tcW w:w="986" w:type="dxa"/>
            <w:tcMar>
              <w:left w:w="28" w:type="dxa"/>
              <w:right w:w="28" w:type="dxa"/>
            </w:tcMar>
          </w:tcPr>
          <w:p w:rsidR="002D4B1D" w:rsidP="009D4EC7" w:rsidRDefault="002D4B1D" w14:paraId="50F2914A" w14:textId="77777777">
            <w:pPr>
              <w:pStyle w:val="p-table"/>
              <w:jc w:val="right"/>
              <w:rPr>
                <w:sz w:val="17"/>
              </w:rPr>
            </w:pPr>
          </w:p>
        </w:tc>
        <w:tc>
          <w:tcPr>
            <w:tcW w:w="986" w:type="dxa"/>
            <w:tcMar>
              <w:left w:w="28" w:type="dxa"/>
              <w:right w:w="28" w:type="dxa"/>
            </w:tcMar>
          </w:tcPr>
          <w:p w:rsidR="002D4B1D" w:rsidP="009D4EC7" w:rsidRDefault="002D4B1D" w14:paraId="04BCB2EE" w14:textId="77777777">
            <w:pPr>
              <w:pStyle w:val="p-table"/>
              <w:jc w:val="right"/>
              <w:rPr>
                <w:sz w:val="17"/>
              </w:rPr>
            </w:pPr>
          </w:p>
        </w:tc>
        <w:tc>
          <w:tcPr>
            <w:tcW w:w="991" w:type="dxa"/>
            <w:tcMar>
              <w:left w:w="28" w:type="dxa"/>
              <w:right w:w="28" w:type="dxa"/>
            </w:tcMar>
          </w:tcPr>
          <w:p w:rsidR="002D4B1D" w:rsidP="009D4EC7" w:rsidRDefault="002D4B1D" w14:paraId="56290F47" w14:textId="77777777">
            <w:pPr>
              <w:pStyle w:val="p-table"/>
              <w:jc w:val="right"/>
              <w:rPr>
                <w:sz w:val="17"/>
              </w:rPr>
            </w:pPr>
          </w:p>
        </w:tc>
      </w:tr>
      <w:tr w:rsidR="002D4B1D" w14:paraId="51DF35D0" w14:textId="77777777">
        <w:tc>
          <w:tcPr>
            <w:tcW w:w="3773" w:type="dxa"/>
            <w:tcMar>
              <w:right w:w="28" w:type="dxa"/>
            </w:tcMar>
          </w:tcPr>
          <w:p w:rsidR="002D4B1D" w:rsidRDefault="002D4B1D" w14:paraId="19EC8199" w14:textId="77777777">
            <w:pPr>
              <w:pStyle w:val="p-table"/>
              <w:rPr>
                <w:sz w:val="17"/>
              </w:rPr>
            </w:pPr>
          </w:p>
        </w:tc>
        <w:tc>
          <w:tcPr>
            <w:tcW w:w="986" w:type="dxa"/>
            <w:tcMar>
              <w:left w:w="28" w:type="dxa"/>
              <w:right w:w="28" w:type="dxa"/>
            </w:tcMar>
          </w:tcPr>
          <w:p w:rsidR="002D4B1D" w:rsidP="009D4EC7" w:rsidRDefault="002D4B1D" w14:paraId="2134972A" w14:textId="77777777">
            <w:pPr>
              <w:pStyle w:val="p-table"/>
              <w:jc w:val="right"/>
              <w:rPr>
                <w:sz w:val="17"/>
              </w:rPr>
            </w:pPr>
          </w:p>
        </w:tc>
        <w:tc>
          <w:tcPr>
            <w:tcW w:w="986" w:type="dxa"/>
            <w:tcMar>
              <w:left w:w="28" w:type="dxa"/>
              <w:right w:w="28" w:type="dxa"/>
            </w:tcMar>
          </w:tcPr>
          <w:p w:rsidR="002D4B1D" w:rsidP="009D4EC7" w:rsidRDefault="002D4B1D" w14:paraId="7997DA29" w14:textId="77777777">
            <w:pPr>
              <w:pStyle w:val="p-table"/>
              <w:jc w:val="right"/>
              <w:rPr>
                <w:sz w:val="17"/>
              </w:rPr>
            </w:pPr>
          </w:p>
        </w:tc>
        <w:tc>
          <w:tcPr>
            <w:tcW w:w="986" w:type="dxa"/>
            <w:tcMar>
              <w:left w:w="28" w:type="dxa"/>
              <w:right w:w="28" w:type="dxa"/>
            </w:tcMar>
          </w:tcPr>
          <w:p w:rsidR="002D4B1D" w:rsidP="009D4EC7" w:rsidRDefault="002D4B1D" w14:paraId="51995A3E" w14:textId="77777777">
            <w:pPr>
              <w:pStyle w:val="p-table"/>
              <w:jc w:val="right"/>
              <w:rPr>
                <w:sz w:val="17"/>
              </w:rPr>
            </w:pPr>
          </w:p>
        </w:tc>
        <w:tc>
          <w:tcPr>
            <w:tcW w:w="986" w:type="dxa"/>
            <w:tcMar>
              <w:left w:w="28" w:type="dxa"/>
              <w:right w:w="28" w:type="dxa"/>
            </w:tcMar>
          </w:tcPr>
          <w:p w:rsidR="002D4B1D" w:rsidP="009D4EC7" w:rsidRDefault="002D4B1D" w14:paraId="0327E667" w14:textId="77777777">
            <w:pPr>
              <w:pStyle w:val="p-table"/>
              <w:jc w:val="right"/>
              <w:rPr>
                <w:sz w:val="17"/>
              </w:rPr>
            </w:pPr>
          </w:p>
        </w:tc>
        <w:tc>
          <w:tcPr>
            <w:tcW w:w="986" w:type="dxa"/>
            <w:tcMar>
              <w:left w:w="28" w:type="dxa"/>
              <w:right w:w="28" w:type="dxa"/>
            </w:tcMar>
          </w:tcPr>
          <w:p w:rsidR="002D4B1D" w:rsidP="009D4EC7" w:rsidRDefault="002D4B1D" w14:paraId="2CBEA3C8" w14:textId="77777777">
            <w:pPr>
              <w:pStyle w:val="p-table"/>
              <w:jc w:val="right"/>
              <w:rPr>
                <w:sz w:val="17"/>
              </w:rPr>
            </w:pPr>
          </w:p>
        </w:tc>
        <w:tc>
          <w:tcPr>
            <w:tcW w:w="991" w:type="dxa"/>
            <w:tcMar>
              <w:left w:w="28" w:type="dxa"/>
              <w:right w:w="28" w:type="dxa"/>
            </w:tcMar>
          </w:tcPr>
          <w:p w:rsidR="002D4B1D" w:rsidP="009D4EC7" w:rsidRDefault="002D4B1D" w14:paraId="289E0980" w14:textId="77777777">
            <w:pPr>
              <w:pStyle w:val="p-table"/>
              <w:jc w:val="right"/>
              <w:rPr>
                <w:sz w:val="17"/>
              </w:rPr>
            </w:pPr>
          </w:p>
        </w:tc>
      </w:tr>
      <w:tr w:rsidR="002D4B1D" w14:paraId="276F3687" w14:textId="77777777">
        <w:tc>
          <w:tcPr>
            <w:tcW w:w="3773" w:type="dxa"/>
            <w:tcMar>
              <w:right w:w="28" w:type="dxa"/>
            </w:tcMar>
          </w:tcPr>
          <w:p w:rsidR="002D4B1D" w:rsidRDefault="004C1C78" w14:paraId="7B203CE2"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1ECC9F84" w14:textId="77777777">
            <w:pPr>
              <w:pStyle w:val="p-table"/>
              <w:jc w:val="right"/>
              <w:rPr>
                <w:sz w:val="17"/>
              </w:rPr>
            </w:pPr>
          </w:p>
        </w:tc>
        <w:tc>
          <w:tcPr>
            <w:tcW w:w="986" w:type="dxa"/>
            <w:tcMar>
              <w:left w:w="28" w:type="dxa"/>
              <w:right w:w="28" w:type="dxa"/>
            </w:tcMar>
          </w:tcPr>
          <w:p w:rsidR="002D4B1D" w:rsidP="009D4EC7" w:rsidRDefault="002D4B1D" w14:paraId="2B1056B5" w14:textId="77777777">
            <w:pPr>
              <w:pStyle w:val="p-table"/>
              <w:jc w:val="right"/>
              <w:rPr>
                <w:sz w:val="17"/>
              </w:rPr>
            </w:pPr>
          </w:p>
        </w:tc>
        <w:tc>
          <w:tcPr>
            <w:tcW w:w="986" w:type="dxa"/>
            <w:tcMar>
              <w:left w:w="28" w:type="dxa"/>
              <w:right w:w="28" w:type="dxa"/>
            </w:tcMar>
          </w:tcPr>
          <w:p w:rsidR="002D4B1D" w:rsidP="009D4EC7" w:rsidRDefault="002D4B1D" w14:paraId="2CDB29BC" w14:textId="77777777">
            <w:pPr>
              <w:pStyle w:val="p-table"/>
              <w:jc w:val="right"/>
              <w:rPr>
                <w:sz w:val="17"/>
              </w:rPr>
            </w:pPr>
          </w:p>
        </w:tc>
        <w:tc>
          <w:tcPr>
            <w:tcW w:w="986" w:type="dxa"/>
            <w:tcMar>
              <w:left w:w="28" w:type="dxa"/>
              <w:right w:w="28" w:type="dxa"/>
            </w:tcMar>
          </w:tcPr>
          <w:p w:rsidR="002D4B1D" w:rsidP="009D4EC7" w:rsidRDefault="002D4B1D" w14:paraId="6EDCCBD0" w14:textId="77777777">
            <w:pPr>
              <w:pStyle w:val="p-table"/>
              <w:jc w:val="right"/>
              <w:rPr>
                <w:sz w:val="17"/>
              </w:rPr>
            </w:pPr>
          </w:p>
        </w:tc>
        <w:tc>
          <w:tcPr>
            <w:tcW w:w="986" w:type="dxa"/>
            <w:tcMar>
              <w:left w:w="28" w:type="dxa"/>
              <w:right w:w="28" w:type="dxa"/>
            </w:tcMar>
          </w:tcPr>
          <w:p w:rsidR="002D4B1D" w:rsidP="009D4EC7" w:rsidRDefault="002D4B1D" w14:paraId="2783E572" w14:textId="77777777">
            <w:pPr>
              <w:pStyle w:val="p-table"/>
              <w:jc w:val="right"/>
              <w:rPr>
                <w:sz w:val="17"/>
              </w:rPr>
            </w:pPr>
          </w:p>
        </w:tc>
        <w:tc>
          <w:tcPr>
            <w:tcW w:w="991" w:type="dxa"/>
            <w:tcMar>
              <w:left w:w="28" w:type="dxa"/>
              <w:right w:w="28" w:type="dxa"/>
            </w:tcMar>
          </w:tcPr>
          <w:p w:rsidR="002D4B1D" w:rsidP="009D4EC7" w:rsidRDefault="002D4B1D" w14:paraId="0A061C10" w14:textId="77777777">
            <w:pPr>
              <w:pStyle w:val="p-table"/>
              <w:jc w:val="right"/>
              <w:rPr>
                <w:sz w:val="17"/>
              </w:rPr>
            </w:pPr>
          </w:p>
        </w:tc>
      </w:tr>
      <w:tr w:rsidR="002D4B1D" w14:paraId="6AB8F1CA" w14:textId="77777777">
        <w:tc>
          <w:tcPr>
            <w:tcW w:w="3773" w:type="dxa"/>
            <w:tcMar>
              <w:right w:w="28" w:type="dxa"/>
            </w:tcMar>
          </w:tcPr>
          <w:p w:rsidR="002D4B1D" w:rsidRDefault="004C1C78" w14:paraId="708BB307" w14:textId="77777777">
            <w:pPr>
              <w:pStyle w:val="p-table"/>
              <w:rPr>
                <w:sz w:val="17"/>
              </w:rPr>
            </w:pPr>
            <w:r>
              <w:rPr>
                <w:sz w:val="17"/>
              </w:rPr>
              <w:t>Extrapolatie</w:t>
            </w:r>
          </w:p>
        </w:tc>
        <w:tc>
          <w:tcPr>
            <w:tcW w:w="986" w:type="dxa"/>
            <w:tcMar>
              <w:left w:w="28" w:type="dxa"/>
              <w:right w:w="28" w:type="dxa"/>
            </w:tcMar>
          </w:tcPr>
          <w:p w:rsidR="002D4B1D" w:rsidP="009D4EC7" w:rsidRDefault="002D4B1D" w14:paraId="3A601984" w14:textId="77777777">
            <w:pPr>
              <w:pStyle w:val="p-table"/>
              <w:jc w:val="right"/>
              <w:rPr>
                <w:sz w:val="17"/>
              </w:rPr>
            </w:pPr>
          </w:p>
        </w:tc>
        <w:tc>
          <w:tcPr>
            <w:tcW w:w="986" w:type="dxa"/>
            <w:tcMar>
              <w:left w:w="28" w:type="dxa"/>
              <w:right w:w="28" w:type="dxa"/>
            </w:tcMar>
          </w:tcPr>
          <w:p w:rsidR="002D4B1D" w:rsidP="009D4EC7" w:rsidRDefault="002D4B1D" w14:paraId="13BFAE1A" w14:textId="77777777">
            <w:pPr>
              <w:pStyle w:val="p-table"/>
              <w:jc w:val="right"/>
              <w:rPr>
                <w:sz w:val="17"/>
              </w:rPr>
            </w:pPr>
          </w:p>
        </w:tc>
        <w:tc>
          <w:tcPr>
            <w:tcW w:w="986" w:type="dxa"/>
            <w:tcMar>
              <w:left w:w="28" w:type="dxa"/>
              <w:right w:w="28" w:type="dxa"/>
            </w:tcMar>
          </w:tcPr>
          <w:p w:rsidR="002D4B1D" w:rsidP="009D4EC7" w:rsidRDefault="002D4B1D" w14:paraId="3B86EA6C" w14:textId="77777777">
            <w:pPr>
              <w:pStyle w:val="p-table"/>
              <w:jc w:val="right"/>
              <w:rPr>
                <w:sz w:val="17"/>
              </w:rPr>
            </w:pPr>
          </w:p>
        </w:tc>
        <w:tc>
          <w:tcPr>
            <w:tcW w:w="986" w:type="dxa"/>
            <w:tcMar>
              <w:left w:w="28" w:type="dxa"/>
              <w:right w:w="28" w:type="dxa"/>
            </w:tcMar>
          </w:tcPr>
          <w:p w:rsidR="002D4B1D" w:rsidP="009D4EC7" w:rsidRDefault="002D4B1D" w14:paraId="41DBF5F2" w14:textId="77777777">
            <w:pPr>
              <w:pStyle w:val="p-table"/>
              <w:jc w:val="right"/>
              <w:rPr>
                <w:sz w:val="17"/>
              </w:rPr>
            </w:pPr>
          </w:p>
        </w:tc>
        <w:tc>
          <w:tcPr>
            <w:tcW w:w="986" w:type="dxa"/>
            <w:tcMar>
              <w:left w:w="28" w:type="dxa"/>
              <w:right w:w="28" w:type="dxa"/>
            </w:tcMar>
          </w:tcPr>
          <w:p w:rsidR="002D4B1D" w:rsidP="009D4EC7" w:rsidRDefault="002D4B1D" w14:paraId="2E770E0C" w14:textId="77777777">
            <w:pPr>
              <w:pStyle w:val="p-table"/>
              <w:jc w:val="right"/>
              <w:rPr>
                <w:sz w:val="17"/>
              </w:rPr>
            </w:pPr>
          </w:p>
        </w:tc>
        <w:tc>
          <w:tcPr>
            <w:tcW w:w="991" w:type="dxa"/>
            <w:tcMar>
              <w:left w:w="28" w:type="dxa"/>
              <w:right w:w="28" w:type="dxa"/>
            </w:tcMar>
          </w:tcPr>
          <w:p w:rsidR="002D4B1D" w:rsidP="009D4EC7" w:rsidRDefault="002D4B1D" w14:paraId="2862A0A0" w14:textId="77777777">
            <w:pPr>
              <w:pStyle w:val="p-table"/>
              <w:jc w:val="right"/>
              <w:rPr>
                <w:sz w:val="17"/>
              </w:rPr>
            </w:pPr>
          </w:p>
        </w:tc>
      </w:tr>
      <w:tr w:rsidR="002D4B1D" w14:paraId="118D92A2" w14:textId="77777777">
        <w:tc>
          <w:tcPr>
            <w:tcW w:w="3773" w:type="dxa"/>
            <w:tcMar>
              <w:right w:w="28" w:type="dxa"/>
            </w:tcMar>
          </w:tcPr>
          <w:p w:rsidR="002D4B1D" w:rsidRDefault="002D4B1D" w14:paraId="5420C027" w14:textId="77777777">
            <w:pPr>
              <w:pStyle w:val="p-table"/>
              <w:rPr>
                <w:sz w:val="17"/>
              </w:rPr>
            </w:pPr>
          </w:p>
        </w:tc>
        <w:tc>
          <w:tcPr>
            <w:tcW w:w="986" w:type="dxa"/>
            <w:tcMar>
              <w:left w:w="28" w:type="dxa"/>
              <w:right w:w="28" w:type="dxa"/>
            </w:tcMar>
          </w:tcPr>
          <w:p w:rsidR="002D4B1D" w:rsidP="009D4EC7" w:rsidRDefault="002D4B1D" w14:paraId="077875FB" w14:textId="77777777">
            <w:pPr>
              <w:pStyle w:val="p-table"/>
              <w:jc w:val="right"/>
              <w:rPr>
                <w:sz w:val="17"/>
              </w:rPr>
            </w:pPr>
          </w:p>
        </w:tc>
        <w:tc>
          <w:tcPr>
            <w:tcW w:w="986" w:type="dxa"/>
            <w:tcMar>
              <w:left w:w="28" w:type="dxa"/>
              <w:right w:w="28" w:type="dxa"/>
            </w:tcMar>
          </w:tcPr>
          <w:p w:rsidR="002D4B1D" w:rsidP="009D4EC7" w:rsidRDefault="002D4B1D" w14:paraId="3352E18C" w14:textId="77777777">
            <w:pPr>
              <w:pStyle w:val="p-table"/>
              <w:jc w:val="right"/>
              <w:rPr>
                <w:sz w:val="17"/>
              </w:rPr>
            </w:pPr>
          </w:p>
        </w:tc>
        <w:tc>
          <w:tcPr>
            <w:tcW w:w="986" w:type="dxa"/>
            <w:tcMar>
              <w:left w:w="28" w:type="dxa"/>
              <w:right w:w="28" w:type="dxa"/>
            </w:tcMar>
          </w:tcPr>
          <w:p w:rsidR="002D4B1D" w:rsidP="009D4EC7" w:rsidRDefault="002D4B1D" w14:paraId="0DA376A7" w14:textId="77777777">
            <w:pPr>
              <w:pStyle w:val="p-table"/>
              <w:jc w:val="right"/>
              <w:rPr>
                <w:sz w:val="17"/>
              </w:rPr>
            </w:pPr>
          </w:p>
        </w:tc>
        <w:tc>
          <w:tcPr>
            <w:tcW w:w="986" w:type="dxa"/>
            <w:tcMar>
              <w:left w:w="28" w:type="dxa"/>
              <w:right w:w="28" w:type="dxa"/>
            </w:tcMar>
          </w:tcPr>
          <w:p w:rsidR="002D4B1D" w:rsidP="009D4EC7" w:rsidRDefault="002D4B1D" w14:paraId="530BA063" w14:textId="77777777">
            <w:pPr>
              <w:pStyle w:val="p-table"/>
              <w:jc w:val="right"/>
              <w:rPr>
                <w:sz w:val="17"/>
              </w:rPr>
            </w:pPr>
          </w:p>
        </w:tc>
        <w:tc>
          <w:tcPr>
            <w:tcW w:w="986" w:type="dxa"/>
            <w:tcMar>
              <w:left w:w="28" w:type="dxa"/>
              <w:right w:w="28" w:type="dxa"/>
            </w:tcMar>
          </w:tcPr>
          <w:p w:rsidR="002D4B1D" w:rsidP="009D4EC7" w:rsidRDefault="002D4B1D" w14:paraId="0014C6E4" w14:textId="77777777">
            <w:pPr>
              <w:pStyle w:val="p-table"/>
              <w:jc w:val="right"/>
              <w:rPr>
                <w:sz w:val="17"/>
              </w:rPr>
            </w:pPr>
          </w:p>
        </w:tc>
        <w:tc>
          <w:tcPr>
            <w:tcW w:w="991" w:type="dxa"/>
            <w:tcMar>
              <w:left w:w="28" w:type="dxa"/>
              <w:right w:w="28" w:type="dxa"/>
            </w:tcMar>
          </w:tcPr>
          <w:p w:rsidR="002D4B1D" w:rsidP="009D4EC7" w:rsidRDefault="002D4B1D" w14:paraId="381ED2E6" w14:textId="77777777">
            <w:pPr>
              <w:pStyle w:val="p-table"/>
              <w:jc w:val="right"/>
              <w:rPr>
                <w:sz w:val="17"/>
              </w:rPr>
            </w:pPr>
          </w:p>
        </w:tc>
      </w:tr>
      <w:tr w:rsidR="002D4B1D" w14:paraId="7FD02669" w14:textId="77777777">
        <w:tc>
          <w:tcPr>
            <w:tcW w:w="3773" w:type="dxa"/>
            <w:tcMar>
              <w:right w:w="28" w:type="dxa"/>
            </w:tcMar>
          </w:tcPr>
          <w:p w:rsidR="002D4B1D" w:rsidRDefault="004C1C78" w14:paraId="7F3F0021" w14:textId="77777777">
            <w:pPr>
              <w:pStyle w:val="p-table"/>
              <w:rPr>
                <w:i/>
                <w:sz w:val="17"/>
              </w:rPr>
            </w:pPr>
            <w:r>
              <w:rPr>
                <w:i/>
                <w:sz w:val="17"/>
              </w:rPr>
              <w:t>Technisch</w:t>
            </w:r>
          </w:p>
        </w:tc>
        <w:tc>
          <w:tcPr>
            <w:tcW w:w="986" w:type="dxa"/>
            <w:tcMar>
              <w:left w:w="28" w:type="dxa"/>
              <w:right w:w="28" w:type="dxa"/>
            </w:tcMar>
          </w:tcPr>
          <w:p w:rsidR="002D4B1D" w:rsidP="009D4EC7" w:rsidRDefault="004C1C78" w14:paraId="2EF4E36E" w14:textId="77777777">
            <w:pPr>
              <w:pStyle w:val="p-table"/>
              <w:jc w:val="right"/>
              <w:rPr>
                <w:i/>
                <w:sz w:val="17"/>
              </w:rPr>
            </w:pPr>
            <w:r>
              <w:rPr>
                <w:i/>
                <w:sz w:val="17"/>
              </w:rPr>
              <w:t>‒</w:t>
            </w:r>
            <w:r>
              <w:rPr>
                <w:i/>
                <w:sz w:val="17"/>
              </w:rPr>
              <w:t xml:space="preserve"> 6</w:t>
            </w:r>
          </w:p>
        </w:tc>
        <w:tc>
          <w:tcPr>
            <w:tcW w:w="986" w:type="dxa"/>
            <w:tcMar>
              <w:left w:w="28" w:type="dxa"/>
              <w:right w:w="28" w:type="dxa"/>
            </w:tcMar>
          </w:tcPr>
          <w:p w:rsidR="002D4B1D" w:rsidP="009D4EC7" w:rsidRDefault="004C1C78" w14:paraId="03C5CD1B" w14:textId="77777777">
            <w:pPr>
              <w:pStyle w:val="p-table"/>
              <w:jc w:val="right"/>
              <w:rPr>
                <w:i/>
                <w:sz w:val="17"/>
              </w:rPr>
            </w:pPr>
            <w:r>
              <w:rPr>
                <w:i/>
                <w:sz w:val="17"/>
              </w:rPr>
              <w:t>‒</w:t>
            </w:r>
            <w:r>
              <w:rPr>
                <w:i/>
                <w:sz w:val="17"/>
              </w:rPr>
              <w:t xml:space="preserve"> 258</w:t>
            </w:r>
          </w:p>
        </w:tc>
        <w:tc>
          <w:tcPr>
            <w:tcW w:w="986" w:type="dxa"/>
            <w:tcMar>
              <w:left w:w="28" w:type="dxa"/>
              <w:right w:w="28" w:type="dxa"/>
            </w:tcMar>
          </w:tcPr>
          <w:p w:rsidR="002D4B1D" w:rsidP="009D4EC7" w:rsidRDefault="004C1C78" w14:paraId="565A25A0" w14:textId="77777777">
            <w:pPr>
              <w:pStyle w:val="p-table"/>
              <w:jc w:val="right"/>
              <w:rPr>
                <w:i/>
                <w:sz w:val="17"/>
              </w:rPr>
            </w:pPr>
            <w:r>
              <w:rPr>
                <w:i/>
                <w:sz w:val="17"/>
              </w:rPr>
              <w:t>88</w:t>
            </w:r>
          </w:p>
        </w:tc>
        <w:tc>
          <w:tcPr>
            <w:tcW w:w="986" w:type="dxa"/>
            <w:tcMar>
              <w:left w:w="28" w:type="dxa"/>
              <w:right w:w="28" w:type="dxa"/>
            </w:tcMar>
          </w:tcPr>
          <w:p w:rsidR="002D4B1D" w:rsidP="009D4EC7" w:rsidRDefault="004C1C78" w14:paraId="5B625A64" w14:textId="77777777">
            <w:pPr>
              <w:pStyle w:val="p-table"/>
              <w:jc w:val="right"/>
              <w:rPr>
                <w:i/>
                <w:sz w:val="17"/>
              </w:rPr>
            </w:pPr>
            <w:r>
              <w:rPr>
                <w:i/>
                <w:sz w:val="17"/>
              </w:rPr>
              <w:t>46</w:t>
            </w:r>
          </w:p>
        </w:tc>
        <w:tc>
          <w:tcPr>
            <w:tcW w:w="986" w:type="dxa"/>
            <w:tcMar>
              <w:left w:w="28" w:type="dxa"/>
              <w:right w:w="28" w:type="dxa"/>
            </w:tcMar>
          </w:tcPr>
          <w:p w:rsidR="002D4B1D" w:rsidP="009D4EC7" w:rsidRDefault="004C1C78" w14:paraId="6732A46A" w14:textId="77777777">
            <w:pPr>
              <w:pStyle w:val="p-table"/>
              <w:jc w:val="right"/>
              <w:rPr>
                <w:i/>
                <w:sz w:val="17"/>
              </w:rPr>
            </w:pPr>
            <w:r>
              <w:rPr>
                <w:i/>
                <w:sz w:val="17"/>
              </w:rPr>
              <w:t>‒</w:t>
            </w:r>
            <w:r>
              <w:rPr>
                <w:i/>
                <w:sz w:val="17"/>
              </w:rPr>
              <w:t xml:space="preserve"> 14</w:t>
            </w:r>
          </w:p>
        </w:tc>
        <w:tc>
          <w:tcPr>
            <w:tcW w:w="991" w:type="dxa"/>
            <w:tcMar>
              <w:left w:w="28" w:type="dxa"/>
              <w:right w:w="28" w:type="dxa"/>
            </w:tcMar>
          </w:tcPr>
          <w:p w:rsidR="002D4B1D" w:rsidP="009D4EC7" w:rsidRDefault="004C1C78" w14:paraId="1CDA5A8A" w14:textId="77777777">
            <w:pPr>
              <w:pStyle w:val="p-table"/>
              <w:jc w:val="right"/>
              <w:rPr>
                <w:i/>
                <w:sz w:val="17"/>
              </w:rPr>
            </w:pPr>
            <w:r>
              <w:rPr>
                <w:i/>
                <w:sz w:val="17"/>
              </w:rPr>
              <w:t>‒</w:t>
            </w:r>
            <w:r>
              <w:rPr>
                <w:i/>
                <w:sz w:val="17"/>
              </w:rPr>
              <w:t xml:space="preserve"> 51</w:t>
            </w:r>
          </w:p>
        </w:tc>
      </w:tr>
      <w:tr w:rsidR="002D4B1D" w14:paraId="3DF6D837" w14:textId="77777777">
        <w:tc>
          <w:tcPr>
            <w:tcW w:w="3773" w:type="dxa"/>
            <w:tcMar>
              <w:right w:w="28" w:type="dxa"/>
            </w:tcMar>
          </w:tcPr>
          <w:p w:rsidR="002D4B1D" w:rsidRDefault="004C1C78" w14:paraId="6F5E98E1" w14:textId="77777777">
            <w:pPr>
              <w:pStyle w:val="p-table"/>
              <w:rPr>
                <w:sz w:val="17"/>
              </w:rPr>
            </w:pPr>
            <w:r>
              <w:rPr>
                <w:sz w:val="17"/>
              </w:rPr>
              <w:t>Mutaties met Infrastructuur en Waterstaat</w:t>
            </w:r>
          </w:p>
        </w:tc>
        <w:tc>
          <w:tcPr>
            <w:tcW w:w="986" w:type="dxa"/>
            <w:tcMar>
              <w:left w:w="28" w:type="dxa"/>
              <w:right w:w="28" w:type="dxa"/>
            </w:tcMar>
          </w:tcPr>
          <w:p w:rsidR="002D4B1D" w:rsidP="009D4EC7" w:rsidRDefault="004C1C78" w14:paraId="1B1BF0FE" w14:textId="77777777">
            <w:pPr>
              <w:pStyle w:val="p-table"/>
              <w:jc w:val="right"/>
              <w:rPr>
                <w:sz w:val="17"/>
              </w:rPr>
            </w:pPr>
            <w:r>
              <w:rPr>
                <w:sz w:val="17"/>
              </w:rPr>
              <w:t>1</w:t>
            </w:r>
          </w:p>
        </w:tc>
        <w:tc>
          <w:tcPr>
            <w:tcW w:w="986" w:type="dxa"/>
            <w:tcMar>
              <w:left w:w="28" w:type="dxa"/>
              <w:right w:w="28" w:type="dxa"/>
            </w:tcMar>
          </w:tcPr>
          <w:p w:rsidR="002D4B1D" w:rsidP="009D4EC7" w:rsidRDefault="004C1C78" w14:paraId="19F9007D" w14:textId="77777777">
            <w:pPr>
              <w:pStyle w:val="p-table"/>
              <w:jc w:val="right"/>
              <w:rPr>
                <w:sz w:val="17"/>
              </w:rPr>
            </w:pPr>
            <w:r>
              <w:rPr>
                <w:sz w:val="17"/>
              </w:rPr>
              <w:t>‒</w:t>
            </w:r>
            <w:r>
              <w:rPr>
                <w:sz w:val="17"/>
              </w:rPr>
              <w:t xml:space="preserve"> 259</w:t>
            </w:r>
          </w:p>
        </w:tc>
        <w:tc>
          <w:tcPr>
            <w:tcW w:w="986" w:type="dxa"/>
            <w:tcMar>
              <w:left w:w="28" w:type="dxa"/>
              <w:right w:w="28" w:type="dxa"/>
            </w:tcMar>
          </w:tcPr>
          <w:p w:rsidR="002D4B1D" w:rsidP="009D4EC7" w:rsidRDefault="004C1C78" w14:paraId="00948871" w14:textId="77777777">
            <w:pPr>
              <w:pStyle w:val="p-table"/>
              <w:jc w:val="right"/>
              <w:rPr>
                <w:sz w:val="17"/>
              </w:rPr>
            </w:pPr>
            <w:r>
              <w:rPr>
                <w:sz w:val="17"/>
              </w:rPr>
              <w:t>87</w:t>
            </w:r>
          </w:p>
        </w:tc>
        <w:tc>
          <w:tcPr>
            <w:tcW w:w="986" w:type="dxa"/>
            <w:tcMar>
              <w:left w:w="28" w:type="dxa"/>
              <w:right w:w="28" w:type="dxa"/>
            </w:tcMar>
          </w:tcPr>
          <w:p w:rsidR="002D4B1D" w:rsidP="009D4EC7" w:rsidRDefault="004C1C78" w14:paraId="5D430009" w14:textId="77777777">
            <w:pPr>
              <w:pStyle w:val="p-table"/>
              <w:jc w:val="right"/>
              <w:rPr>
                <w:sz w:val="17"/>
              </w:rPr>
            </w:pPr>
            <w:r>
              <w:rPr>
                <w:sz w:val="17"/>
              </w:rPr>
              <w:t>45</w:t>
            </w:r>
          </w:p>
        </w:tc>
        <w:tc>
          <w:tcPr>
            <w:tcW w:w="986" w:type="dxa"/>
            <w:tcMar>
              <w:left w:w="28" w:type="dxa"/>
              <w:right w:w="28" w:type="dxa"/>
            </w:tcMar>
          </w:tcPr>
          <w:p w:rsidR="002D4B1D" w:rsidP="009D4EC7" w:rsidRDefault="004C1C78" w14:paraId="6E6540D2" w14:textId="77777777">
            <w:pPr>
              <w:pStyle w:val="p-table"/>
              <w:jc w:val="right"/>
              <w:rPr>
                <w:sz w:val="17"/>
              </w:rPr>
            </w:pPr>
            <w:r>
              <w:rPr>
                <w:sz w:val="17"/>
              </w:rPr>
              <w:t>‒</w:t>
            </w:r>
            <w:r>
              <w:rPr>
                <w:sz w:val="17"/>
              </w:rPr>
              <w:t xml:space="preserve"> 5</w:t>
            </w:r>
          </w:p>
        </w:tc>
        <w:tc>
          <w:tcPr>
            <w:tcW w:w="991" w:type="dxa"/>
            <w:tcMar>
              <w:left w:w="28" w:type="dxa"/>
              <w:right w:w="28" w:type="dxa"/>
            </w:tcMar>
          </w:tcPr>
          <w:p w:rsidR="002D4B1D" w:rsidP="009D4EC7" w:rsidRDefault="004C1C78" w14:paraId="3D749EA4" w14:textId="77777777">
            <w:pPr>
              <w:pStyle w:val="p-table"/>
              <w:jc w:val="right"/>
              <w:rPr>
                <w:sz w:val="17"/>
              </w:rPr>
            </w:pPr>
            <w:r>
              <w:rPr>
                <w:sz w:val="17"/>
              </w:rPr>
              <w:t>‒</w:t>
            </w:r>
            <w:r>
              <w:rPr>
                <w:sz w:val="17"/>
              </w:rPr>
              <w:t xml:space="preserve"> 65</w:t>
            </w:r>
          </w:p>
        </w:tc>
      </w:tr>
      <w:tr w:rsidR="002D4B1D" w14:paraId="386685B9" w14:textId="77777777">
        <w:tc>
          <w:tcPr>
            <w:tcW w:w="3773" w:type="dxa"/>
            <w:tcMar>
              <w:right w:w="28" w:type="dxa"/>
            </w:tcMar>
          </w:tcPr>
          <w:p w:rsidR="002D4B1D" w:rsidRDefault="004C1C78" w14:paraId="41D17944" w14:textId="77777777">
            <w:pPr>
              <w:pStyle w:val="p-table"/>
              <w:rPr>
                <w:sz w:val="17"/>
              </w:rPr>
            </w:pPr>
            <w:r>
              <w:rPr>
                <w:sz w:val="17"/>
              </w:rPr>
              <w:t>Overig technisch</w:t>
            </w:r>
          </w:p>
        </w:tc>
        <w:tc>
          <w:tcPr>
            <w:tcW w:w="986" w:type="dxa"/>
            <w:tcMar>
              <w:left w:w="28" w:type="dxa"/>
              <w:right w:w="28" w:type="dxa"/>
            </w:tcMar>
          </w:tcPr>
          <w:p w:rsidR="002D4B1D" w:rsidP="009D4EC7" w:rsidRDefault="004C1C78" w14:paraId="1C2603E4"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9D4EC7" w:rsidRDefault="004C1C78" w14:paraId="797001AA" w14:textId="77777777">
            <w:pPr>
              <w:pStyle w:val="p-table"/>
              <w:jc w:val="right"/>
              <w:rPr>
                <w:sz w:val="17"/>
              </w:rPr>
            </w:pPr>
            <w:r>
              <w:rPr>
                <w:sz w:val="17"/>
              </w:rPr>
              <w:t>2</w:t>
            </w:r>
          </w:p>
        </w:tc>
        <w:tc>
          <w:tcPr>
            <w:tcW w:w="986" w:type="dxa"/>
            <w:tcMar>
              <w:left w:w="28" w:type="dxa"/>
              <w:right w:w="28" w:type="dxa"/>
            </w:tcMar>
          </w:tcPr>
          <w:p w:rsidR="002D4B1D" w:rsidP="009D4EC7" w:rsidRDefault="004C1C78" w14:paraId="58FCCDAB" w14:textId="77777777">
            <w:pPr>
              <w:pStyle w:val="p-table"/>
              <w:jc w:val="right"/>
              <w:rPr>
                <w:sz w:val="17"/>
              </w:rPr>
            </w:pPr>
            <w:r>
              <w:rPr>
                <w:sz w:val="17"/>
              </w:rPr>
              <w:t>0</w:t>
            </w:r>
          </w:p>
        </w:tc>
        <w:tc>
          <w:tcPr>
            <w:tcW w:w="986" w:type="dxa"/>
            <w:tcMar>
              <w:left w:w="28" w:type="dxa"/>
              <w:right w:w="28" w:type="dxa"/>
            </w:tcMar>
          </w:tcPr>
          <w:p w:rsidR="002D4B1D" w:rsidP="009D4EC7" w:rsidRDefault="004C1C78" w14:paraId="756AFD26" w14:textId="77777777">
            <w:pPr>
              <w:pStyle w:val="p-table"/>
              <w:jc w:val="right"/>
              <w:rPr>
                <w:sz w:val="17"/>
              </w:rPr>
            </w:pPr>
            <w:r>
              <w:rPr>
                <w:sz w:val="17"/>
              </w:rPr>
              <w:t>1</w:t>
            </w:r>
          </w:p>
        </w:tc>
        <w:tc>
          <w:tcPr>
            <w:tcW w:w="986" w:type="dxa"/>
            <w:tcMar>
              <w:left w:w="28" w:type="dxa"/>
              <w:right w:w="28" w:type="dxa"/>
            </w:tcMar>
          </w:tcPr>
          <w:p w:rsidR="002D4B1D" w:rsidP="009D4EC7" w:rsidRDefault="004C1C78" w14:paraId="247E8774" w14:textId="77777777">
            <w:pPr>
              <w:pStyle w:val="p-table"/>
              <w:jc w:val="right"/>
              <w:rPr>
                <w:sz w:val="17"/>
              </w:rPr>
            </w:pPr>
            <w:r>
              <w:rPr>
                <w:sz w:val="17"/>
              </w:rPr>
              <w:t>‒</w:t>
            </w:r>
            <w:r>
              <w:rPr>
                <w:sz w:val="17"/>
              </w:rPr>
              <w:t xml:space="preserve"> 9</w:t>
            </w:r>
          </w:p>
        </w:tc>
        <w:tc>
          <w:tcPr>
            <w:tcW w:w="991" w:type="dxa"/>
            <w:tcMar>
              <w:left w:w="28" w:type="dxa"/>
              <w:right w:w="28" w:type="dxa"/>
            </w:tcMar>
          </w:tcPr>
          <w:p w:rsidR="002D4B1D" w:rsidP="009D4EC7" w:rsidRDefault="004C1C78" w14:paraId="251F2F4E" w14:textId="77777777">
            <w:pPr>
              <w:pStyle w:val="p-table"/>
              <w:jc w:val="right"/>
              <w:rPr>
                <w:sz w:val="17"/>
              </w:rPr>
            </w:pPr>
            <w:r>
              <w:rPr>
                <w:sz w:val="17"/>
              </w:rPr>
              <w:t>14</w:t>
            </w:r>
          </w:p>
        </w:tc>
      </w:tr>
      <w:tr w:rsidR="002D4B1D" w14:paraId="49419F01" w14:textId="77777777">
        <w:tc>
          <w:tcPr>
            <w:tcW w:w="3773" w:type="dxa"/>
            <w:tcMar>
              <w:right w:w="28" w:type="dxa"/>
            </w:tcMar>
          </w:tcPr>
          <w:p w:rsidR="002D4B1D" w:rsidRDefault="002D4B1D" w14:paraId="5024E17F" w14:textId="77777777">
            <w:pPr>
              <w:pStyle w:val="p-table"/>
              <w:rPr>
                <w:sz w:val="17"/>
              </w:rPr>
            </w:pPr>
          </w:p>
        </w:tc>
        <w:tc>
          <w:tcPr>
            <w:tcW w:w="986" w:type="dxa"/>
            <w:tcMar>
              <w:left w:w="28" w:type="dxa"/>
              <w:right w:w="28" w:type="dxa"/>
            </w:tcMar>
          </w:tcPr>
          <w:p w:rsidR="002D4B1D" w:rsidP="009D4EC7" w:rsidRDefault="002D4B1D" w14:paraId="31EBB66E" w14:textId="77777777">
            <w:pPr>
              <w:pStyle w:val="p-table"/>
              <w:jc w:val="right"/>
              <w:rPr>
                <w:sz w:val="17"/>
              </w:rPr>
            </w:pPr>
          </w:p>
        </w:tc>
        <w:tc>
          <w:tcPr>
            <w:tcW w:w="986" w:type="dxa"/>
            <w:tcMar>
              <w:left w:w="28" w:type="dxa"/>
              <w:right w:w="28" w:type="dxa"/>
            </w:tcMar>
          </w:tcPr>
          <w:p w:rsidR="002D4B1D" w:rsidP="009D4EC7" w:rsidRDefault="002D4B1D" w14:paraId="3AC26604" w14:textId="77777777">
            <w:pPr>
              <w:pStyle w:val="p-table"/>
              <w:jc w:val="right"/>
              <w:rPr>
                <w:sz w:val="17"/>
              </w:rPr>
            </w:pPr>
          </w:p>
        </w:tc>
        <w:tc>
          <w:tcPr>
            <w:tcW w:w="986" w:type="dxa"/>
            <w:tcMar>
              <w:left w:w="28" w:type="dxa"/>
              <w:right w:w="28" w:type="dxa"/>
            </w:tcMar>
          </w:tcPr>
          <w:p w:rsidR="002D4B1D" w:rsidP="009D4EC7" w:rsidRDefault="002D4B1D" w14:paraId="4ED068F1" w14:textId="77777777">
            <w:pPr>
              <w:pStyle w:val="p-table"/>
              <w:jc w:val="right"/>
              <w:rPr>
                <w:sz w:val="17"/>
              </w:rPr>
            </w:pPr>
          </w:p>
        </w:tc>
        <w:tc>
          <w:tcPr>
            <w:tcW w:w="986" w:type="dxa"/>
            <w:tcMar>
              <w:left w:w="28" w:type="dxa"/>
              <w:right w:w="28" w:type="dxa"/>
            </w:tcMar>
          </w:tcPr>
          <w:p w:rsidR="002D4B1D" w:rsidP="009D4EC7" w:rsidRDefault="002D4B1D" w14:paraId="2C56B5F3" w14:textId="77777777">
            <w:pPr>
              <w:pStyle w:val="p-table"/>
              <w:jc w:val="right"/>
              <w:rPr>
                <w:sz w:val="17"/>
              </w:rPr>
            </w:pPr>
          </w:p>
        </w:tc>
        <w:tc>
          <w:tcPr>
            <w:tcW w:w="986" w:type="dxa"/>
            <w:tcMar>
              <w:left w:w="28" w:type="dxa"/>
              <w:right w:w="28" w:type="dxa"/>
            </w:tcMar>
          </w:tcPr>
          <w:p w:rsidR="002D4B1D" w:rsidP="009D4EC7" w:rsidRDefault="002D4B1D" w14:paraId="158F014C" w14:textId="77777777">
            <w:pPr>
              <w:pStyle w:val="p-table"/>
              <w:jc w:val="right"/>
              <w:rPr>
                <w:sz w:val="17"/>
              </w:rPr>
            </w:pPr>
          </w:p>
        </w:tc>
        <w:tc>
          <w:tcPr>
            <w:tcW w:w="991" w:type="dxa"/>
            <w:tcMar>
              <w:left w:w="28" w:type="dxa"/>
              <w:right w:w="28" w:type="dxa"/>
            </w:tcMar>
          </w:tcPr>
          <w:p w:rsidR="002D4B1D" w:rsidP="009D4EC7" w:rsidRDefault="002D4B1D" w14:paraId="2A31882B" w14:textId="77777777">
            <w:pPr>
              <w:pStyle w:val="p-table"/>
              <w:jc w:val="right"/>
              <w:rPr>
                <w:sz w:val="17"/>
              </w:rPr>
            </w:pPr>
          </w:p>
        </w:tc>
      </w:tr>
      <w:tr w:rsidR="002D4B1D" w14:paraId="295DFA33" w14:textId="77777777">
        <w:tc>
          <w:tcPr>
            <w:tcW w:w="3773" w:type="dxa"/>
            <w:tcBorders>
              <w:bottom w:val="single" w:color="009EE0" w:sz="2" w:space="0"/>
            </w:tcBorders>
            <w:tcMar>
              <w:right w:w="28" w:type="dxa"/>
            </w:tcMar>
          </w:tcPr>
          <w:p w:rsidR="002D4B1D" w:rsidRDefault="004C1C78" w14:paraId="757DCAD8"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75DBA65E" w14:textId="77777777">
            <w:pPr>
              <w:pStyle w:val="p-table"/>
              <w:jc w:val="right"/>
              <w:rPr>
                <w:b/>
                <w:sz w:val="17"/>
              </w:rPr>
            </w:pPr>
            <w:r>
              <w:rPr>
                <w:b/>
                <w:sz w:val="17"/>
              </w:rPr>
              <w:t>1.745</w:t>
            </w:r>
          </w:p>
        </w:tc>
        <w:tc>
          <w:tcPr>
            <w:tcW w:w="986" w:type="dxa"/>
            <w:tcBorders>
              <w:bottom w:val="single" w:color="009EE0" w:sz="2" w:space="0"/>
            </w:tcBorders>
            <w:tcMar>
              <w:left w:w="28" w:type="dxa"/>
              <w:right w:w="28" w:type="dxa"/>
            </w:tcMar>
          </w:tcPr>
          <w:p w:rsidR="002D4B1D" w:rsidP="009D4EC7" w:rsidRDefault="004C1C78" w14:paraId="068A658E" w14:textId="77777777">
            <w:pPr>
              <w:pStyle w:val="p-table"/>
              <w:jc w:val="right"/>
              <w:rPr>
                <w:b/>
                <w:sz w:val="17"/>
              </w:rPr>
            </w:pPr>
            <w:r>
              <w:rPr>
                <w:b/>
                <w:sz w:val="17"/>
              </w:rPr>
              <w:t>1.875</w:t>
            </w:r>
          </w:p>
        </w:tc>
        <w:tc>
          <w:tcPr>
            <w:tcW w:w="986" w:type="dxa"/>
            <w:tcBorders>
              <w:bottom w:val="single" w:color="009EE0" w:sz="2" w:space="0"/>
            </w:tcBorders>
            <w:tcMar>
              <w:left w:w="28" w:type="dxa"/>
              <w:right w:w="28" w:type="dxa"/>
            </w:tcMar>
          </w:tcPr>
          <w:p w:rsidR="002D4B1D" w:rsidP="009D4EC7" w:rsidRDefault="004C1C78" w14:paraId="0666A060" w14:textId="77777777">
            <w:pPr>
              <w:pStyle w:val="p-table"/>
              <w:jc w:val="right"/>
              <w:rPr>
                <w:b/>
                <w:sz w:val="17"/>
              </w:rPr>
            </w:pPr>
            <w:r>
              <w:rPr>
                <w:b/>
                <w:sz w:val="17"/>
              </w:rPr>
              <w:t>2.196</w:t>
            </w:r>
          </w:p>
        </w:tc>
        <w:tc>
          <w:tcPr>
            <w:tcW w:w="986" w:type="dxa"/>
            <w:tcBorders>
              <w:bottom w:val="single" w:color="009EE0" w:sz="2" w:space="0"/>
            </w:tcBorders>
            <w:tcMar>
              <w:left w:w="28" w:type="dxa"/>
              <w:right w:w="28" w:type="dxa"/>
            </w:tcMar>
          </w:tcPr>
          <w:p w:rsidR="002D4B1D" w:rsidP="009D4EC7" w:rsidRDefault="004C1C78" w14:paraId="2A2347A9" w14:textId="77777777">
            <w:pPr>
              <w:pStyle w:val="p-table"/>
              <w:jc w:val="right"/>
              <w:rPr>
                <w:b/>
                <w:sz w:val="17"/>
              </w:rPr>
            </w:pPr>
            <w:r>
              <w:rPr>
                <w:b/>
                <w:sz w:val="17"/>
              </w:rPr>
              <w:t>1.897</w:t>
            </w:r>
          </w:p>
        </w:tc>
        <w:tc>
          <w:tcPr>
            <w:tcW w:w="986" w:type="dxa"/>
            <w:tcBorders>
              <w:bottom w:val="single" w:color="009EE0" w:sz="2" w:space="0"/>
            </w:tcBorders>
            <w:tcMar>
              <w:left w:w="28" w:type="dxa"/>
              <w:right w:w="28" w:type="dxa"/>
            </w:tcMar>
          </w:tcPr>
          <w:p w:rsidR="002D4B1D" w:rsidP="009D4EC7" w:rsidRDefault="004C1C78" w14:paraId="2680EE7F" w14:textId="77777777">
            <w:pPr>
              <w:pStyle w:val="p-table"/>
              <w:jc w:val="right"/>
              <w:rPr>
                <w:b/>
                <w:sz w:val="17"/>
              </w:rPr>
            </w:pPr>
            <w:r>
              <w:rPr>
                <w:b/>
                <w:sz w:val="17"/>
              </w:rPr>
              <w:t>1.722</w:t>
            </w:r>
          </w:p>
        </w:tc>
        <w:tc>
          <w:tcPr>
            <w:tcW w:w="991" w:type="dxa"/>
            <w:tcBorders>
              <w:bottom w:val="single" w:color="009EE0" w:sz="2" w:space="0"/>
            </w:tcBorders>
            <w:tcMar>
              <w:left w:w="28" w:type="dxa"/>
              <w:right w:w="28" w:type="dxa"/>
            </w:tcMar>
          </w:tcPr>
          <w:p w:rsidR="002D4B1D" w:rsidP="009D4EC7" w:rsidRDefault="004C1C78" w14:paraId="3B4A3848" w14:textId="77777777">
            <w:pPr>
              <w:pStyle w:val="p-table"/>
              <w:jc w:val="right"/>
              <w:rPr>
                <w:b/>
                <w:sz w:val="17"/>
              </w:rPr>
            </w:pPr>
            <w:r>
              <w:rPr>
                <w:b/>
                <w:sz w:val="17"/>
              </w:rPr>
              <w:t>1.778</w:t>
            </w:r>
          </w:p>
        </w:tc>
      </w:tr>
    </w:tbl>
    <w:p w:rsidR="002D4B1D" w:rsidRDefault="002D4B1D" w14:paraId="15543A6A"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657"/>
        <w:gridCol w:w="657"/>
        <w:gridCol w:w="657"/>
        <w:gridCol w:w="657"/>
        <w:gridCol w:w="657"/>
        <w:gridCol w:w="657"/>
        <w:gridCol w:w="657"/>
        <w:gridCol w:w="657"/>
        <w:gridCol w:w="665"/>
      </w:tblGrid>
      <w:tr w:rsidR="002D4B1D" w14:paraId="69E7DAB6" w14:textId="77777777">
        <w:trPr>
          <w:tblHeader/>
        </w:trPr>
        <w:tc>
          <w:tcPr>
            <w:tcW w:w="9694" w:type="dxa"/>
            <w:gridSpan w:val="10"/>
          </w:tcPr>
          <w:p w:rsidR="002D4B1D" w:rsidRDefault="004C1C78" w14:paraId="5B51BDB6" w14:textId="77777777">
            <w:pPr>
              <w:pStyle w:val="kio2-table-title"/>
            </w:pPr>
            <w:r>
              <w:lastRenderedPageBreak/>
              <w:t>Deltafonds: Ontvangsten (2031-2039)</w:t>
            </w:r>
          </w:p>
        </w:tc>
      </w:tr>
      <w:tr w:rsidR="002D4B1D" w14:paraId="5298BE79"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7EBE7206" w14:textId="77777777">
            <w:pPr>
              <w:pStyle w:val="p-table"/>
              <w:rPr>
                <w:color w:val="000000"/>
                <w:sz w:val="17"/>
              </w:rPr>
            </w:pPr>
            <w:r>
              <w:rPr>
                <w:color w:val="000000"/>
                <w:sz w:val="17"/>
              </w:rPr>
              <w:t>In miljoenen euro</w:t>
            </w:r>
          </w:p>
        </w:tc>
        <w:tc>
          <w:tcPr>
            <w:tcW w:w="657"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B293E52" w14:textId="77777777">
            <w:pPr>
              <w:pStyle w:val="p-table"/>
              <w:jc w:val="right"/>
              <w:rPr>
                <w:color w:val="000000"/>
                <w:sz w:val="17"/>
              </w:rPr>
            </w:pPr>
            <w:r>
              <w:rPr>
                <w:color w:val="000000"/>
                <w:sz w:val="17"/>
              </w:rPr>
              <w:t>2031</w:t>
            </w:r>
          </w:p>
        </w:tc>
        <w:tc>
          <w:tcPr>
            <w:tcW w:w="657"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848D098" w14:textId="77777777">
            <w:pPr>
              <w:pStyle w:val="p-table"/>
              <w:jc w:val="right"/>
              <w:rPr>
                <w:color w:val="000000"/>
                <w:sz w:val="17"/>
              </w:rPr>
            </w:pPr>
            <w:r>
              <w:rPr>
                <w:color w:val="000000"/>
                <w:sz w:val="17"/>
              </w:rPr>
              <w:t>2032</w:t>
            </w:r>
          </w:p>
        </w:tc>
        <w:tc>
          <w:tcPr>
            <w:tcW w:w="657"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C7713FD" w14:textId="77777777">
            <w:pPr>
              <w:pStyle w:val="p-table"/>
              <w:jc w:val="right"/>
              <w:rPr>
                <w:color w:val="000000"/>
                <w:sz w:val="17"/>
              </w:rPr>
            </w:pPr>
            <w:r>
              <w:rPr>
                <w:color w:val="000000"/>
                <w:sz w:val="17"/>
              </w:rPr>
              <w:t>2033</w:t>
            </w:r>
          </w:p>
        </w:tc>
        <w:tc>
          <w:tcPr>
            <w:tcW w:w="657"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4F46904D" w14:textId="77777777">
            <w:pPr>
              <w:pStyle w:val="p-table"/>
              <w:jc w:val="right"/>
              <w:rPr>
                <w:color w:val="000000"/>
                <w:sz w:val="17"/>
              </w:rPr>
            </w:pPr>
            <w:r>
              <w:rPr>
                <w:color w:val="000000"/>
                <w:sz w:val="17"/>
              </w:rPr>
              <w:t>2034</w:t>
            </w:r>
          </w:p>
        </w:tc>
        <w:tc>
          <w:tcPr>
            <w:tcW w:w="657"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11AA712" w14:textId="77777777">
            <w:pPr>
              <w:pStyle w:val="p-table"/>
              <w:jc w:val="right"/>
              <w:rPr>
                <w:color w:val="000000"/>
                <w:sz w:val="17"/>
              </w:rPr>
            </w:pPr>
            <w:r>
              <w:rPr>
                <w:color w:val="000000"/>
                <w:sz w:val="17"/>
              </w:rPr>
              <w:t>2035</w:t>
            </w:r>
          </w:p>
        </w:tc>
        <w:tc>
          <w:tcPr>
            <w:tcW w:w="657"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56885A38" w14:textId="77777777">
            <w:pPr>
              <w:pStyle w:val="p-table"/>
              <w:jc w:val="right"/>
              <w:rPr>
                <w:color w:val="000000"/>
                <w:sz w:val="17"/>
              </w:rPr>
            </w:pPr>
            <w:r>
              <w:rPr>
                <w:color w:val="000000"/>
                <w:sz w:val="17"/>
              </w:rPr>
              <w:t>2036</w:t>
            </w:r>
          </w:p>
        </w:tc>
        <w:tc>
          <w:tcPr>
            <w:tcW w:w="657"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47F9F9C6" w14:textId="77777777">
            <w:pPr>
              <w:pStyle w:val="p-table"/>
              <w:jc w:val="right"/>
              <w:rPr>
                <w:color w:val="000000"/>
                <w:sz w:val="17"/>
              </w:rPr>
            </w:pPr>
            <w:r>
              <w:rPr>
                <w:color w:val="000000"/>
                <w:sz w:val="17"/>
              </w:rPr>
              <w:t>2037</w:t>
            </w:r>
          </w:p>
        </w:tc>
        <w:tc>
          <w:tcPr>
            <w:tcW w:w="657"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5BEFFC31" w14:textId="77777777">
            <w:pPr>
              <w:pStyle w:val="p-table"/>
              <w:jc w:val="right"/>
              <w:rPr>
                <w:color w:val="000000"/>
                <w:sz w:val="17"/>
              </w:rPr>
            </w:pPr>
            <w:r>
              <w:rPr>
                <w:color w:val="000000"/>
                <w:sz w:val="17"/>
              </w:rPr>
              <w:t>2038</w:t>
            </w:r>
          </w:p>
        </w:tc>
        <w:tc>
          <w:tcPr>
            <w:tcW w:w="665"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0AAC6C9" w14:textId="77777777">
            <w:pPr>
              <w:pStyle w:val="p-table"/>
              <w:jc w:val="right"/>
              <w:rPr>
                <w:color w:val="000000"/>
                <w:sz w:val="17"/>
              </w:rPr>
            </w:pPr>
            <w:r>
              <w:rPr>
                <w:color w:val="000000"/>
                <w:sz w:val="17"/>
              </w:rPr>
              <w:t>2039</w:t>
            </w:r>
          </w:p>
        </w:tc>
      </w:tr>
      <w:tr w:rsidR="002D4B1D" w14:paraId="5F27B9C1" w14:textId="77777777">
        <w:tc>
          <w:tcPr>
            <w:tcW w:w="3773" w:type="dxa"/>
            <w:tcMar>
              <w:right w:w="28" w:type="dxa"/>
            </w:tcMar>
          </w:tcPr>
          <w:p w:rsidR="002D4B1D" w:rsidRDefault="002D4B1D" w14:paraId="48CFFD4D" w14:textId="77777777">
            <w:pPr>
              <w:pStyle w:val="p-table"/>
              <w:rPr>
                <w:sz w:val="17"/>
              </w:rPr>
            </w:pPr>
          </w:p>
        </w:tc>
        <w:tc>
          <w:tcPr>
            <w:tcW w:w="657" w:type="dxa"/>
            <w:tcMar>
              <w:left w:w="28" w:type="dxa"/>
              <w:right w:w="28" w:type="dxa"/>
            </w:tcMar>
          </w:tcPr>
          <w:p w:rsidR="002D4B1D" w:rsidP="009D4EC7" w:rsidRDefault="002D4B1D" w14:paraId="6E35488A" w14:textId="77777777">
            <w:pPr>
              <w:pStyle w:val="p-table"/>
              <w:jc w:val="right"/>
              <w:rPr>
                <w:sz w:val="17"/>
              </w:rPr>
            </w:pPr>
          </w:p>
        </w:tc>
        <w:tc>
          <w:tcPr>
            <w:tcW w:w="657" w:type="dxa"/>
            <w:tcMar>
              <w:left w:w="28" w:type="dxa"/>
              <w:right w:w="28" w:type="dxa"/>
            </w:tcMar>
          </w:tcPr>
          <w:p w:rsidR="002D4B1D" w:rsidP="009D4EC7" w:rsidRDefault="002D4B1D" w14:paraId="0D2CC09C" w14:textId="77777777">
            <w:pPr>
              <w:pStyle w:val="p-table"/>
              <w:jc w:val="right"/>
              <w:rPr>
                <w:sz w:val="17"/>
              </w:rPr>
            </w:pPr>
          </w:p>
        </w:tc>
        <w:tc>
          <w:tcPr>
            <w:tcW w:w="657" w:type="dxa"/>
            <w:tcMar>
              <w:left w:w="28" w:type="dxa"/>
              <w:right w:w="28" w:type="dxa"/>
            </w:tcMar>
          </w:tcPr>
          <w:p w:rsidR="002D4B1D" w:rsidP="009D4EC7" w:rsidRDefault="002D4B1D" w14:paraId="08E5D87F" w14:textId="77777777">
            <w:pPr>
              <w:pStyle w:val="p-table"/>
              <w:jc w:val="right"/>
              <w:rPr>
                <w:sz w:val="17"/>
              </w:rPr>
            </w:pPr>
          </w:p>
        </w:tc>
        <w:tc>
          <w:tcPr>
            <w:tcW w:w="657" w:type="dxa"/>
            <w:tcMar>
              <w:left w:w="28" w:type="dxa"/>
              <w:right w:w="28" w:type="dxa"/>
            </w:tcMar>
          </w:tcPr>
          <w:p w:rsidR="002D4B1D" w:rsidP="009D4EC7" w:rsidRDefault="002D4B1D" w14:paraId="74AF3FF9" w14:textId="77777777">
            <w:pPr>
              <w:pStyle w:val="p-table"/>
              <w:jc w:val="right"/>
              <w:rPr>
                <w:sz w:val="17"/>
              </w:rPr>
            </w:pPr>
          </w:p>
        </w:tc>
        <w:tc>
          <w:tcPr>
            <w:tcW w:w="657" w:type="dxa"/>
            <w:tcMar>
              <w:left w:w="28" w:type="dxa"/>
              <w:right w:w="28" w:type="dxa"/>
            </w:tcMar>
          </w:tcPr>
          <w:p w:rsidR="002D4B1D" w:rsidP="009D4EC7" w:rsidRDefault="002D4B1D" w14:paraId="02362A5F" w14:textId="77777777">
            <w:pPr>
              <w:pStyle w:val="p-table"/>
              <w:jc w:val="right"/>
              <w:rPr>
                <w:sz w:val="17"/>
              </w:rPr>
            </w:pPr>
          </w:p>
        </w:tc>
        <w:tc>
          <w:tcPr>
            <w:tcW w:w="657" w:type="dxa"/>
            <w:tcMar>
              <w:left w:w="28" w:type="dxa"/>
              <w:right w:w="28" w:type="dxa"/>
            </w:tcMar>
          </w:tcPr>
          <w:p w:rsidR="002D4B1D" w:rsidP="009D4EC7" w:rsidRDefault="002D4B1D" w14:paraId="73043C2D" w14:textId="77777777">
            <w:pPr>
              <w:pStyle w:val="p-table"/>
              <w:jc w:val="right"/>
              <w:rPr>
                <w:sz w:val="17"/>
              </w:rPr>
            </w:pPr>
          </w:p>
        </w:tc>
        <w:tc>
          <w:tcPr>
            <w:tcW w:w="657" w:type="dxa"/>
            <w:tcMar>
              <w:left w:w="28" w:type="dxa"/>
              <w:right w:w="28" w:type="dxa"/>
            </w:tcMar>
          </w:tcPr>
          <w:p w:rsidR="002D4B1D" w:rsidP="009D4EC7" w:rsidRDefault="002D4B1D" w14:paraId="04857700" w14:textId="77777777">
            <w:pPr>
              <w:pStyle w:val="p-table"/>
              <w:jc w:val="right"/>
              <w:rPr>
                <w:sz w:val="17"/>
              </w:rPr>
            </w:pPr>
          </w:p>
        </w:tc>
        <w:tc>
          <w:tcPr>
            <w:tcW w:w="657" w:type="dxa"/>
            <w:tcMar>
              <w:left w:w="28" w:type="dxa"/>
              <w:right w:w="28" w:type="dxa"/>
            </w:tcMar>
          </w:tcPr>
          <w:p w:rsidR="002D4B1D" w:rsidP="009D4EC7" w:rsidRDefault="002D4B1D" w14:paraId="0F32EDBB" w14:textId="77777777">
            <w:pPr>
              <w:pStyle w:val="p-table"/>
              <w:jc w:val="right"/>
              <w:rPr>
                <w:sz w:val="17"/>
              </w:rPr>
            </w:pPr>
          </w:p>
        </w:tc>
        <w:tc>
          <w:tcPr>
            <w:tcW w:w="665" w:type="dxa"/>
            <w:tcMar>
              <w:left w:w="28" w:type="dxa"/>
              <w:right w:w="28" w:type="dxa"/>
            </w:tcMar>
          </w:tcPr>
          <w:p w:rsidR="002D4B1D" w:rsidP="009D4EC7" w:rsidRDefault="002D4B1D" w14:paraId="2FD6D149" w14:textId="77777777">
            <w:pPr>
              <w:pStyle w:val="p-table"/>
              <w:jc w:val="right"/>
              <w:rPr>
                <w:sz w:val="17"/>
              </w:rPr>
            </w:pPr>
          </w:p>
        </w:tc>
      </w:tr>
      <w:tr w:rsidR="002D4B1D" w14:paraId="790891CC" w14:textId="77777777">
        <w:tc>
          <w:tcPr>
            <w:tcW w:w="3773" w:type="dxa"/>
            <w:tcMar>
              <w:right w:w="28" w:type="dxa"/>
            </w:tcMar>
          </w:tcPr>
          <w:p w:rsidR="002D4B1D" w:rsidRDefault="004C1C78" w14:paraId="120E11F5" w14:textId="77777777">
            <w:pPr>
              <w:pStyle w:val="p-table"/>
              <w:rPr>
                <w:b/>
                <w:sz w:val="17"/>
              </w:rPr>
            </w:pPr>
            <w:r>
              <w:rPr>
                <w:b/>
                <w:sz w:val="17"/>
              </w:rPr>
              <w:t>Stand Basisstand Miljoenennota</w:t>
            </w:r>
          </w:p>
        </w:tc>
        <w:tc>
          <w:tcPr>
            <w:tcW w:w="657" w:type="dxa"/>
            <w:tcMar>
              <w:left w:w="28" w:type="dxa"/>
              <w:right w:w="28" w:type="dxa"/>
            </w:tcMar>
          </w:tcPr>
          <w:p w:rsidR="002D4B1D" w:rsidP="009D4EC7" w:rsidRDefault="004C1C78" w14:paraId="40D3AC9C" w14:textId="77777777">
            <w:pPr>
              <w:pStyle w:val="p-table"/>
              <w:jc w:val="right"/>
              <w:rPr>
                <w:b/>
                <w:sz w:val="17"/>
              </w:rPr>
            </w:pPr>
            <w:r>
              <w:rPr>
                <w:b/>
                <w:sz w:val="17"/>
              </w:rPr>
              <w:t>1.827</w:t>
            </w:r>
          </w:p>
        </w:tc>
        <w:tc>
          <w:tcPr>
            <w:tcW w:w="657" w:type="dxa"/>
            <w:tcMar>
              <w:left w:w="28" w:type="dxa"/>
              <w:right w:w="28" w:type="dxa"/>
            </w:tcMar>
          </w:tcPr>
          <w:p w:rsidR="002D4B1D" w:rsidP="009D4EC7" w:rsidRDefault="004C1C78" w14:paraId="1391B6E3" w14:textId="77777777">
            <w:pPr>
              <w:pStyle w:val="p-table"/>
              <w:jc w:val="right"/>
              <w:rPr>
                <w:b/>
                <w:sz w:val="17"/>
              </w:rPr>
            </w:pPr>
            <w:r>
              <w:rPr>
                <w:b/>
                <w:sz w:val="17"/>
              </w:rPr>
              <w:t>1.843</w:t>
            </w:r>
          </w:p>
        </w:tc>
        <w:tc>
          <w:tcPr>
            <w:tcW w:w="657" w:type="dxa"/>
            <w:tcMar>
              <w:left w:w="28" w:type="dxa"/>
              <w:right w:w="28" w:type="dxa"/>
            </w:tcMar>
          </w:tcPr>
          <w:p w:rsidR="002D4B1D" w:rsidP="009D4EC7" w:rsidRDefault="004C1C78" w14:paraId="5821F09D" w14:textId="77777777">
            <w:pPr>
              <w:pStyle w:val="p-table"/>
              <w:jc w:val="right"/>
              <w:rPr>
                <w:b/>
                <w:sz w:val="17"/>
              </w:rPr>
            </w:pPr>
            <w:r>
              <w:rPr>
                <w:b/>
                <w:sz w:val="17"/>
              </w:rPr>
              <w:t>1.868</w:t>
            </w:r>
          </w:p>
        </w:tc>
        <w:tc>
          <w:tcPr>
            <w:tcW w:w="657" w:type="dxa"/>
            <w:tcMar>
              <w:left w:w="28" w:type="dxa"/>
              <w:right w:w="28" w:type="dxa"/>
            </w:tcMar>
          </w:tcPr>
          <w:p w:rsidR="002D4B1D" w:rsidP="009D4EC7" w:rsidRDefault="004C1C78" w14:paraId="2918A22F" w14:textId="77777777">
            <w:pPr>
              <w:pStyle w:val="p-table"/>
              <w:jc w:val="right"/>
              <w:rPr>
                <w:b/>
                <w:sz w:val="17"/>
              </w:rPr>
            </w:pPr>
            <w:r>
              <w:rPr>
                <w:b/>
                <w:sz w:val="17"/>
              </w:rPr>
              <w:t>1.870</w:t>
            </w:r>
          </w:p>
        </w:tc>
        <w:tc>
          <w:tcPr>
            <w:tcW w:w="657" w:type="dxa"/>
            <w:tcMar>
              <w:left w:w="28" w:type="dxa"/>
              <w:right w:w="28" w:type="dxa"/>
            </w:tcMar>
          </w:tcPr>
          <w:p w:rsidR="002D4B1D" w:rsidP="009D4EC7" w:rsidRDefault="004C1C78" w14:paraId="3112B52C" w14:textId="77777777">
            <w:pPr>
              <w:pStyle w:val="p-table"/>
              <w:jc w:val="right"/>
              <w:rPr>
                <w:b/>
                <w:sz w:val="17"/>
              </w:rPr>
            </w:pPr>
            <w:r>
              <w:rPr>
                <w:b/>
                <w:sz w:val="17"/>
              </w:rPr>
              <w:t>1.934</w:t>
            </w:r>
          </w:p>
        </w:tc>
        <w:tc>
          <w:tcPr>
            <w:tcW w:w="657" w:type="dxa"/>
            <w:tcMar>
              <w:left w:w="28" w:type="dxa"/>
              <w:right w:w="28" w:type="dxa"/>
            </w:tcMar>
          </w:tcPr>
          <w:p w:rsidR="002D4B1D" w:rsidP="009D4EC7" w:rsidRDefault="004C1C78" w14:paraId="35BD397E" w14:textId="77777777">
            <w:pPr>
              <w:pStyle w:val="p-table"/>
              <w:jc w:val="right"/>
              <w:rPr>
                <w:b/>
                <w:sz w:val="17"/>
              </w:rPr>
            </w:pPr>
            <w:r>
              <w:rPr>
                <w:b/>
                <w:sz w:val="17"/>
              </w:rPr>
              <w:t>1.988</w:t>
            </w:r>
          </w:p>
        </w:tc>
        <w:tc>
          <w:tcPr>
            <w:tcW w:w="657" w:type="dxa"/>
            <w:tcMar>
              <w:left w:w="28" w:type="dxa"/>
              <w:right w:w="28" w:type="dxa"/>
            </w:tcMar>
          </w:tcPr>
          <w:p w:rsidR="002D4B1D" w:rsidP="009D4EC7" w:rsidRDefault="004C1C78" w14:paraId="37536ED1" w14:textId="77777777">
            <w:pPr>
              <w:pStyle w:val="p-table"/>
              <w:jc w:val="right"/>
              <w:rPr>
                <w:b/>
                <w:sz w:val="17"/>
              </w:rPr>
            </w:pPr>
            <w:r>
              <w:rPr>
                <w:b/>
                <w:sz w:val="17"/>
              </w:rPr>
              <w:t>1.976</w:t>
            </w:r>
          </w:p>
        </w:tc>
        <w:tc>
          <w:tcPr>
            <w:tcW w:w="657" w:type="dxa"/>
            <w:tcMar>
              <w:left w:w="28" w:type="dxa"/>
              <w:right w:w="28" w:type="dxa"/>
            </w:tcMar>
          </w:tcPr>
          <w:p w:rsidR="002D4B1D" w:rsidP="009D4EC7" w:rsidRDefault="004C1C78" w14:paraId="16CF0BD0" w14:textId="77777777">
            <w:pPr>
              <w:pStyle w:val="p-table"/>
              <w:jc w:val="right"/>
              <w:rPr>
                <w:b/>
                <w:sz w:val="17"/>
              </w:rPr>
            </w:pPr>
            <w:r>
              <w:rPr>
                <w:b/>
                <w:sz w:val="17"/>
              </w:rPr>
              <w:t>1.967</w:t>
            </w:r>
          </w:p>
        </w:tc>
        <w:tc>
          <w:tcPr>
            <w:tcW w:w="665" w:type="dxa"/>
            <w:tcMar>
              <w:left w:w="28" w:type="dxa"/>
              <w:right w:w="28" w:type="dxa"/>
            </w:tcMar>
          </w:tcPr>
          <w:p w:rsidR="002D4B1D" w:rsidP="009D4EC7" w:rsidRDefault="004C1C78" w14:paraId="2004F3C5" w14:textId="77777777">
            <w:pPr>
              <w:pStyle w:val="p-table"/>
              <w:jc w:val="right"/>
              <w:rPr>
                <w:b/>
                <w:sz w:val="17"/>
              </w:rPr>
            </w:pPr>
            <w:r>
              <w:rPr>
                <w:b/>
                <w:sz w:val="17"/>
              </w:rPr>
              <w:t>0</w:t>
            </w:r>
          </w:p>
        </w:tc>
      </w:tr>
      <w:tr w:rsidR="002D4B1D" w14:paraId="77712783" w14:textId="77777777">
        <w:tc>
          <w:tcPr>
            <w:tcW w:w="3773" w:type="dxa"/>
            <w:tcMar>
              <w:right w:w="28" w:type="dxa"/>
            </w:tcMar>
          </w:tcPr>
          <w:p w:rsidR="002D4B1D" w:rsidRDefault="002D4B1D" w14:paraId="58CE3904" w14:textId="77777777">
            <w:pPr>
              <w:pStyle w:val="p-table"/>
              <w:rPr>
                <w:sz w:val="17"/>
              </w:rPr>
            </w:pPr>
          </w:p>
        </w:tc>
        <w:tc>
          <w:tcPr>
            <w:tcW w:w="657" w:type="dxa"/>
            <w:tcMar>
              <w:left w:w="28" w:type="dxa"/>
              <w:right w:w="28" w:type="dxa"/>
            </w:tcMar>
          </w:tcPr>
          <w:p w:rsidR="002D4B1D" w:rsidP="009D4EC7" w:rsidRDefault="002D4B1D" w14:paraId="7A6E3CAB" w14:textId="77777777">
            <w:pPr>
              <w:pStyle w:val="p-table"/>
              <w:jc w:val="right"/>
              <w:rPr>
                <w:sz w:val="17"/>
              </w:rPr>
            </w:pPr>
          </w:p>
        </w:tc>
        <w:tc>
          <w:tcPr>
            <w:tcW w:w="657" w:type="dxa"/>
            <w:tcMar>
              <w:left w:w="28" w:type="dxa"/>
              <w:right w:w="28" w:type="dxa"/>
            </w:tcMar>
          </w:tcPr>
          <w:p w:rsidR="002D4B1D" w:rsidP="009D4EC7" w:rsidRDefault="002D4B1D" w14:paraId="721A73BD" w14:textId="77777777">
            <w:pPr>
              <w:pStyle w:val="p-table"/>
              <w:jc w:val="right"/>
              <w:rPr>
                <w:sz w:val="17"/>
              </w:rPr>
            </w:pPr>
          </w:p>
        </w:tc>
        <w:tc>
          <w:tcPr>
            <w:tcW w:w="657" w:type="dxa"/>
            <w:tcMar>
              <w:left w:w="28" w:type="dxa"/>
              <w:right w:w="28" w:type="dxa"/>
            </w:tcMar>
          </w:tcPr>
          <w:p w:rsidR="002D4B1D" w:rsidP="009D4EC7" w:rsidRDefault="002D4B1D" w14:paraId="7BD7112B" w14:textId="77777777">
            <w:pPr>
              <w:pStyle w:val="p-table"/>
              <w:jc w:val="right"/>
              <w:rPr>
                <w:sz w:val="17"/>
              </w:rPr>
            </w:pPr>
          </w:p>
        </w:tc>
        <w:tc>
          <w:tcPr>
            <w:tcW w:w="657" w:type="dxa"/>
            <w:tcMar>
              <w:left w:w="28" w:type="dxa"/>
              <w:right w:w="28" w:type="dxa"/>
            </w:tcMar>
          </w:tcPr>
          <w:p w:rsidR="002D4B1D" w:rsidP="009D4EC7" w:rsidRDefault="002D4B1D" w14:paraId="04BA940A" w14:textId="77777777">
            <w:pPr>
              <w:pStyle w:val="p-table"/>
              <w:jc w:val="right"/>
              <w:rPr>
                <w:sz w:val="17"/>
              </w:rPr>
            </w:pPr>
          </w:p>
        </w:tc>
        <w:tc>
          <w:tcPr>
            <w:tcW w:w="657" w:type="dxa"/>
            <w:tcMar>
              <w:left w:w="28" w:type="dxa"/>
              <w:right w:w="28" w:type="dxa"/>
            </w:tcMar>
          </w:tcPr>
          <w:p w:rsidR="002D4B1D" w:rsidP="009D4EC7" w:rsidRDefault="002D4B1D" w14:paraId="04CDE907" w14:textId="77777777">
            <w:pPr>
              <w:pStyle w:val="p-table"/>
              <w:jc w:val="right"/>
              <w:rPr>
                <w:sz w:val="17"/>
              </w:rPr>
            </w:pPr>
          </w:p>
        </w:tc>
        <w:tc>
          <w:tcPr>
            <w:tcW w:w="657" w:type="dxa"/>
            <w:tcMar>
              <w:left w:w="28" w:type="dxa"/>
              <w:right w:w="28" w:type="dxa"/>
            </w:tcMar>
          </w:tcPr>
          <w:p w:rsidR="002D4B1D" w:rsidP="009D4EC7" w:rsidRDefault="002D4B1D" w14:paraId="6A715728" w14:textId="77777777">
            <w:pPr>
              <w:pStyle w:val="p-table"/>
              <w:jc w:val="right"/>
              <w:rPr>
                <w:sz w:val="17"/>
              </w:rPr>
            </w:pPr>
          </w:p>
        </w:tc>
        <w:tc>
          <w:tcPr>
            <w:tcW w:w="657" w:type="dxa"/>
            <w:tcMar>
              <w:left w:w="28" w:type="dxa"/>
              <w:right w:w="28" w:type="dxa"/>
            </w:tcMar>
          </w:tcPr>
          <w:p w:rsidR="002D4B1D" w:rsidP="009D4EC7" w:rsidRDefault="002D4B1D" w14:paraId="19297A6B" w14:textId="77777777">
            <w:pPr>
              <w:pStyle w:val="p-table"/>
              <w:jc w:val="right"/>
              <w:rPr>
                <w:sz w:val="17"/>
              </w:rPr>
            </w:pPr>
          </w:p>
        </w:tc>
        <w:tc>
          <w:tcPr>
            <w:tcW w:w="657" w:type="dxa"/>
            <w:tcMar>
              <w:left w:w="28" w:type="dxa"/>
              <w:right w:w="28" w:type="dxa"/>
            </w:tcMar>
          </w:tcPr>
          <w:p w:rsidR="002D4B1D" w:rsidP="009D4EC7" w:rsidRDefault="002D4B1D" w14:paraId="674A0906" w14:textId="77777777">
            <w:pPr>
              <w:pStyle w:val="p-table"/>
              <w:jc w:val="right"/>
              <w:rPr>
                <w:sz w:val="17"/>
              </w:rPr>
            </w:pPr>
          </w:p>
        </w:tc>
        <w:tc>
          <w:tcPr>
            <w:tcW w:w="665" w:type="dxa"/>
            <w:tcMar>
              <w:left w:w="28" w:type="dxa"/>
              <w:right w:w="28" w:type="dxa"/>
            </w:tcMar>
          </w:tcPr>
          <w:p w:rsidR="002D4B1D" w:rsidP="009D4EC7" w:rsidRDefault="002D4B1D" w14:paraId="1E492730" w14:textId="77777777">
            <w:pPr>
              <w:pStyle w:val="p-table"/>
              <w:jc w:val="right"/>
              <w:rPr>
                <w:sz w:val="17"/>
              </w:rPr>
            </w:pPr>
          </w:p>
        </w:tc>
      </w:tr>
      <w:tr w:rsidR="002D4B1D" w14:paraId="4B337996" w14:textId="77777777">
        <w:tc>
          <w:tcPr>
            <w:tcW w:w="3773" w:type="dxa"/>
            <w:tcMar>
              <w:right w:w="28" w:type="dxa"/>
            </w:tcMar>
          </w:tcPr>
          <w:p w:rsidR="002D4B1D" w:rsidRDefault="004C1C78" w14:paraId="4B05CCF1" w14:textId="77777777">
            <w:pPr>
              <w:pStyle w:val="p-table"/>
              <w:rPr>
                <w:i/>
                <w:sz w:val="17"/>
              </w:rPr>
            </w:pPr>
            <w:r>
              <w:rPr>
                <w:i/>
                <w:sz w:val="17"/>
              </w:rPr>
              <w:t>Eindejaarsmarge</w:t>
            </w:r>
          </w:p>
        </w:tc>
        <w:tc>
          <w:tcPr>
            <w:tcW w:w="657" w:type="dxa"/>
            <w:tcMar>
              <w:left w:w="28" w:type="dxa"/>
              <w:right w:w="28" w:type="dxa"/>
            </w:tcMar>
          </w:tcPr>
          <w:p w:rsidR="002D4B1D" w:rsidP="009D4EC7" w:rsidRDefault="002D4B1D" w14:paraId="3894193C" w14:textId="77777777">
            <w:pPr>
              <w:pStyle w:val="p-table"/>
              <w:jc w:val="right"/>
              <w:rPr>
                <w:sz w:val="17"/>
              </w:rPr>
            </w:pPr>
          </w:p>
        </w:tc>
        <w:tc>
          <w:tcPr>
            <w:tcW w:w="657" w:type="dxa"/>
            <w:tcMar>
              <w:left w:w="28" w:type="dxa"/>
              <w:right w:w="28" w:type="dxa"/>
            </w:tcMar>
          </w:tcPr>
          <w:p w:rsidR="002D4B1D" w:rsidP="009D4EC7" w:rsidRDefault="002D4B1D" w14:paraId="2498EAEA" w14:textId="77777777">
            <w:pPr>
              <w:pStyle w:val="p-table"/>
              <w:jc w:val="right"/>
              <w:rPr>
                <w:sz w:val="17"/>
              </w:rPr>
            </w:pPr>
          </w:p>
        </w:tc>
        <w:tc>
          <w:tcPr>
            <w:tcW w:w="657" w:type="dxa"/>
            <w:tcMar>
              <w:left w:w="28" w:type="dxa"/>
              <w:right w:w="28" w:type="dxa"/>
            </w:tcMar>
          </w:tcPr>
          <w:p w:rsidR="002D4B1D" w:rsidP="009D4EC7" w:rsidRDefault="002D4B1D" w14:paraId="1978DDDD" w14:textId="77777777">
            <w:pPr>
              <w:pStyle w:val="p-table"/>
              <w:jc w:val="right"/>
              <w:rPr>
                <w:sz w:val="17"/>
              </w:rPr>
            </w:pPr>
          </w:p>
        </w:tc>
        <w:tc>
          <w:tcPr>
            <w:tcW w:w="657" w:type="dxa"/>
            <w:tcMar>
              <w:left w:w="28" w:type="dxa"/>
              <w:right w:w="28" w:type="dxa"/>
            </w:tcMar>
          </w:tcPr>
          <w:p w:rsidR="002D4B1D" w:rsidP="009D4EC7" w:rsidRDefault="002D4B1D" w14:paraId="4CE42C5E" w14:textId="77777777">
            <w:pPr>
              <w:pStyle w:val="p-table"/>
              <w:jc w:val="right"/>
              <w:rPr>
                <w:sz w:val="17"/>
              </w:rPr>
            </w:pPr>
          </w:p>
        </w:tc>
        <w:tc>
          <w:tcPr>
            <w:tcW w:w="657" w:type="dxa"/>
            <w:tcMar>
              <w:left w:w="28" w:type="dxa"/>
              <w:right w:w="28" w:type="dxa"/>
            </w:tcMar>
          </w:tcPr>
          <w:p w:rsidR="002D4B1D" w:rsidP="009D4EC7" w:rsidRDefault="002D4B1D" w14:paraId="6886FE1E" w14:textId="77777777">
            <w:pPr>
              <w:pStyle w:val="p-table"/>
              <w:jc w:val="right"/>
              <w:rPr>
                <w:sz w:val="17"/>
              </w:rPr>
            </w:pPr>
          </w:p>
        </w:tc>
        <w:tc>
          <w:tcPr>
            <w:tcW w:w="657" w:type="dxa"/>
            <w:tcMar>
              <w:left w:w="28" w:type="dxa"/>
              <w:right w:w="28" w:type="dxa"/>
            </w:tcMar>
          </w:tcPr>
          <w:p w:rsidR="002D4B1D" w:rsidP="009D4EC7" w:rsidRDefault="002D4B1D" w14:paraId="1DCFBB4A" w14:textId="77777777">
            <w:pPr>
              <w:pStyle w:val="p-table"/>
              <w:jc w:val="right"/>
              <w:rPr>
                <w:sz w:val="17"/>
              </w:rPr>
            </w:pPr>
          </w:p>
        </w:tc>
        <w:tc>
          <w:tcPr>
            <w:tcW w:w="657" w:type="dxa"/>
            <w:tcMar>
              <w:left w:w="28" w:type="dxa"/>
              <w:right w:w="28" w:type="dxa"/>
            </w:tcMar>
          </w:tcPr>
          <w:p w:rsidR="002D4B1D" w:rsidP="009D4EC7" w:rsidRDefault="002D4B1D" w14:paraId="4550B90F" w14:textId="77777777">
            <w:pPr>
              <w:pStyle w:val="p-table"/>
              <w:jc w:val="right"/>
              <w:rPr>
                <w:sz w:val="17"/>
              </w:rPr>
            </w:pPr>
          </w:p>
        </w:tc>
        <w:tc>
          <w:tcPr>
            <w:tcW w:w="657" w:type="dxa"/>
            <w:tcMar>
              <w:left w:w="28" w:type="dxa"/>
              <w:right w:w="28" w:type="dxa"/>
            </w:tcMar>
          </w:tcPr>
          <w:p w:rsidR="002D4B1D" w:rsidP="009D4EC7" w:rsidRDefault="002D4B1D" w14:paraId="44D8509C" w14:textId="77777777">
            <w:pPr>
              <w:pStyle w:val="p-table"/>
              <w:jc w:val="right"/>
              <w:rPr>
                <w:sz w:val="17"/>
              </w:rPr>
            </w:pPr>
          </w:p>
        </w:tc>
        <w:tc>
          <w:tcPr>
            <w:tcW w:w="665" w:type="dxa"/>
            <w:tcMar>
              <w:left w:w="28" w:type="dxa"/>
              <w:right w:w="28" w:type="dxa"/>
            </w:tcMar>
          </w:tcPr>
          <w:p w:rsidR="002D4B1D" w:rsidP="009D4EC7" w:rsidRDefault="002D4B1D" w14:paraId="39995A8C" w14:textId="77777777">
            <w:pPr>
              <w:pStyle w:val="p-table"/>
              <w:jc w:val="right"/>
              <w:rPr>
                <w:sz w:val="17"/>
              </w:rPr>
            </w:pPr>
          </w:p>
        </w:tc>
      </w:tr>
      <w:tr w:rsidR="002D4B1D" w14:paraId="77810DB2" w14:textId="77777777">
        <w:tc>
          <w:tcPr>
            <w:tcW w:w="3773" w:type="dxa"/>
            <w:tcMar>
              <w:right w:w="28" w:type="dxa"/>
            </w:tcMar>
          </w:tcPr>
          <w:p w:rsidR="002D4B1D" w:rsidRDefault="004C1C78" w14:paraId="10CC4956" w14:textId="77777777">
            <w:pPr>
              <w:pStyle w:val="p-table"/>
              <w:rPr>
                <w:sz w:val="17"/>
              </w:rPr>
            </w:pPr>
            <w:r>
              <w:rPr>
                <w:sz w:val="17"/>
              </w:rPr>
              <w:t>Eindejaarsmarge</w:t>
            </w:r>
          </w:p>
        </w:tc>
        <w:tc>
          <w:tcPr>
            <w:tcW w:w="657" w:type="dxa"/>
            <w:tcMar>
              <w:left w:w="28" w:type="dxa"/>
              <w:right w:w="28" w:type="dxa"/>
            </w:tcMar>
          </w:tcPr>
          <w:p w:rsidR="002D4B1D" w:rsidP="009D4EC7" w:rsidRDefault="002D4B1D" w14:paraId="0826138E" w14:textId="77777777">
            <w:pPr>
              <w:pStyle w:val="p-table"/>
              <w:jc w:val="right"/>
              <w:rPr>
                <w:sz w:val="17"/>
              </w:rPr>
            </w:pPr>
          </w:p>
        </w:tc>
        <w:tc>
          <w:tcPr>
            <w:tcW w:w="657" w:type="dxa"/>
            <w:tcMar>
              <w:left w:w="28" w:type="dxa"/>
              <w:right w:w="28" w:type="dxa"/>
            </w:tcMar>
          </w:tcPr>
          <w:p w:rsidR="002D4B1D" w:rsidP="009D4EC7" w:rsidRDefault="002D4B1D" w14:paraId="37C8E19D" w14:textId="77777777">
            <w:pPr>
              <w:pStyle w:val="p-table"/>
              <w:jc w:val="right"/>
              <w:rPr>
                <w:sz w:val="17"/>
              </w:rPr>
            </w:pPr>
          </w:p>
        </w:tc>
        <w:tc>
          <w:tcPr>
            <w:tcW w:w="657" w:type="dxa"/>
            <w:tcMar>
              <w:left w:w="28" w:type="dxa"/>
              <w:right w:w="28" w:type="dxa"/>
            </w:tcMar>
          </w:tcPr>
          <w:p w:rsidR="002D4B1D" w:rsidP="009D4EC7" w:rsidRDefault="002D4B1D" w14:paraId="30841243" w14:textId="77777777">
            <w:pPr>
              <w:pStyle w:val="p-table"/>
              <w:jc w:val="right"/>
              <w:rPr>
                <w:sz w:val="17"/>
              </w:rPr>
            </w:pPr>
          </w:p>
        </w:tc>
        <w:tc>
          <w:tcPr>
            <w:tcW w:w="657" w:type="dxa"/>
            <w:tcMar>
              <w:left w:w="28" w:type="dxa"/>
              <w:right w:w="28" w:type="dxa"/>
            </w:tcMar>
          </w:tcPr>
          <w:p w:rsidR="002D4B1D" w:rsidP="009D4EC7" w:rsidRDefault="002D4B1D" w14:paraId="55BD6017" w14:textId="77777777">
            <w:pPr>
              <w:pStyle w:val="p-table"/>
              <w:jc w:val="right"/>
              <w:rPr>
                <w:sz w:val="17"/>
              </w:rPr>
            </w:pPr>
          </w:p>
        </w:tc>
        <w:tc>
          <w:tcPr>
            <w:tcW w:w="657" w:type="dxa"/>
            <w:tcMar>
              <w:left w:w="28" w:type="dxa"/>
              <w:right w:w="28" w:type="dxa"/>
            </w:tcMar>
          </w:tcPr>
          <w:p w:rsidR="002D4B1D" w:rsidP="009D4EC7" w:rsidRDefault="002D4B1D" w14:paraId="5D1C44B2" w14:textId="77777777">
            <w:pPr>
              <w:pStyle w:val="p-table"/>
              <w:jc w:val="right"/>
              <w:rPr>
                <w:sz w:val="17"/>
              </w:rPr>
            </w:pPr>
          </w:p>
        </w:tc>
        <w:tc>
          <w:tcPr>
            <w:tcW w:w="657" w:type="dxa"/>
            <w:tcMar>
              <w:left w:w="28" w:type="dxa"/>
              <w:right w:w="28" w:type="dxa"/>
            </w:tcMar>
          </w:tcPr>
          <w:p w:rsidR="002D4B1D" w:rsidP="009D4EC7" w:rsidRDefault="002D4B1D" w14:paraId="2084418C" w14:textId="77777777">
            <w:pPr>
              <w:pStyle w:val="p-table"/>
              <w:jc w:val="right"/>
              <w:rPr>
                <w:sz w:val="17"/>
              </w:rPr>
            </w:pPr>
          </w:p>
        </w:tc>
        <w:tc>
          <w:tcPr>
            <w:tcW w:w="657" w:type="dxa"/>
            <w:tcMar>
              <w:left w:w="28" w:type="dxa"/>
              <w:right w:w="28" w:type="dxa"/>
            </w:tcMar>
          </w:tcPr>
          <w:p w:rsidR="002D4B1D" w:rsidP="009D4EC7" w:rsidRDefault="002D4B1D" w14:paraId="0CD36C62" w14:textId="77777777">
            <w:pPr>
              <w:pStyle w:val="p-table"/>
              <w:jc w:val="right"/>
              <w:rPr>
                <w:sz w:val="17"/>
              </w:rPr>
            </w:pPr>
          </w:p>
        </w:tc>
        <w:tc>
          <w:tcPr>
            <w:tcW w:w="657" w:type="dxa"/>
            <w:tcMar>
              <w:left w:w="28" w:type="dxa"/>
              <w:right w:w="28" w:type="dxa"/>
            </w:tcMar>
          </w:tcPr>
          <w:p w:rsidR="002D4B1D" w:rsidP="009D4EC7" w:rsidRDefault="002D4B1D" w14:paraId="25F19AE2" w14:textId="77777777">
            <w:pPr>
              <w:pStyle w:val="p-table"/>
              <w:jc w:val="right"/>
              <w:rPr>
                <w:sz w:val="17"/>
              </w:rPr>
            </w:pPr>
          </w:p>
        </w:tc>
        <w:tc>
          <w:tcPr>
            <w:tcW w:w="665" w:type="dxa"/>
            <w:tcMar>
              <w:left w:w="28" w:type="dxa"/>
              <w:right w:w="28" w:type="dxa"/>
            </w:tcMar>
          </w:tcPr>
          <w:p w:rsidR="002D4B1D" w:rsidP="009D4EC7" w:rsidRDefault="002D4B1D" w14:paraId="40CF9B2E" w14:textId="77777777">
            <w:pPr>
              <w:pStyle w:val="p-table"/>
              <w:jc w:val="right"/>
              <w:rPr>
                <w:sz w:val="17"/>
              </w:rPr>
            </w:pPr>
          </w:p>
        </w:tc>
      </w:tr>
      <w:tr w:rsidR="002D4B1D" w14:paraId="0A58DC21" w14:textId="77777777">
        <w:tc>
          <w:tcPr>
            <w:tcW w:w="3773" w:type="dxa"/>
            <w:tcMar>
              <w:right w:w="28" w:type="dxa"/>
            </w:tcMar>
          </w:tcPr>
          <w:p w:rsidR="002D4B1D" w:rsidRDefault="002D4B1D" w14:paraId="2CF76BA3" w14:textId="77777777">
            <w:pPr>
              <w:pStyle w:val="p-table"/>
              <w:rPr>
                <w:sz w:val="17"/>
              </w:rPr>
            </w:pPr>
          </w:p>
        </w:tc>
        <w:tc>
          <w:tcPr>
            <w:tcW w:w="657" w:type="dxa"/>
            <w:tcMar>
              <w:left w:w="28" w:type="dxa"/>
              <w:right w:w="28" w:type="dxa"/>
            </w:tcMar>
          </w:tcPr>
          <w:p w:rsidR="002D4B1D" w:rsidP="009D4EC7" w:rsidRDefault="002D4B1D" w14:paraId="2AE91D5D" w14:textId="77777777">
            <w:pPr>
              <w:pStyle w:val="p-table"/>
              <w:jc w:val="right"/>
              <w:rPr>
                <w:sz w:val="17"/>
              </w:rPr>
            </w:pPr>
          </w:p>
        </w:tc>
        <w:tc>
          <w:tcPr>
            <w:tcW w:w="657" w:type="dxa"/>
            <w:tcMar>
              <w:left w:w="28" w:type="dxa"/>
              <w:right w:w="28" w:type="dxa"/>
            </w:tcMar>
          </w:tcPr>
          <w:p w:rsidR="002D4B1D" w:rsidP="009D4EC7" w:rsidRDefault="002D4B1D" w14:paraId="4C1847C2" w14:textId="77777777">
            <w:pPr>
              <w:pStyle w:val="p-table"/>
              <w:jc w:val="right"/>
              <w:rPr>
                <w:sz w:val="17"/>
              </w:rPr>
            </w:pPr>
          </w:p>
        </w:tc>
        <w:tc>
          <w:tcPr>
            <w:tcW w:w="657" w:type="dxa"/>
            <w:tcMar>
              <w:left w:w="28" w:type="dxa"/>
              <w:right w:w="28" w:type="dxa"/>
            </w:tcMar>
          </w:tcPr>
          <w:p w:rsidR="002D4B1D" w:rsidP="009D4EC7" w:rsidRDefault="002D4B1D" w14:paraId="5A85C88C" w14:textId="77777777">
            <w:pPr>
              <w:pStyle w:val="p-table"/>
              <w:jc w:val="right"/>
              <w:rPr>
                <w:sz w:val="17"/>
              </w:rPr>
            </w:pPr>
          </w:p>
        </w:tc>
        <w:tc>
          <w:tcPr>
            <w:tcW w:w="657" w:type="dxa"/>
            <w:tcMar>
              <w:left w:w="28" w:type="dxa"/>
              <w:right w:w="28" w:type="dxa"/>
            </w:tcMar>
          </w:tcPr>
          <w:p w:rsidR="002D4B1D" w:rsidP="009D4EC7" w:rsidRDefault="002D4B1D" w14:paraId="596B925A" w14:textId="77777777">
            <w:pPr>
              <w:pStyle w:val="p-table"/>
              <w:jc w:val="right"/>
              <w:rPr>
                <w:sz w:val="17"/>
              </w:rPr>
            </w:pPr>
          </w:p>
        </w:tc>
        <w:tc>
          <w:tcPr>
            <w:tcW w:w="657" w:type="dxa"/>
            <w:tcMar>
              <w:left w:w="28" w:type="dxa"/>
              <w:right w:w="28" w:type="dxa"/>
            </w:tcMar>
          </w:tcPr>
          <w:p w:rsidR="002D4B1D" w:rsidP="009D4EC7" w:rsidRDefault="002D4B1D" w14:paraId="0EDA6B54" w14:textId="77777777">
            <w:pPr>
              <w:pStyle w:val="p-table"/>
              <w:jc w:val="right"/>
              <w:rPr>
                <w:sz w:val="17"/>
              </w:rPr>
            </w:pPr>
          </w:p>
        </w:tc>
        <w:tc>
          <w:tcPr>
            <w:tcW w:w="657" w:type="dxa"/>
            <w:tcMar>
              <w:left w:w="28" w:type="dxa"/>
              <w:right w:w="28" w:type="dxa"/>
            </w:tcMar>
          </w:tcPr>
          <w:p w:rsidR="002D4B1D" w:rsidP="009D4EC7" w:rsidRDefault="002D4B1D" w14:paraId="6C5426D1" w14:textId="77777777">
            <w:pPr>
              <w:pStyle w:val="p-table"/>
              <w:jc w:val="right"/>
              <w:rPr>
                <w:sz w:val="17"/>
              </w:rPr>
            </w:pPr>
          </w:p>
        </w:tc>
        <w:tc>
          <w:tcPr>
            <w:tcW w:w="657" w:type="dxa"/>
            <w:tcMar>
              <w:left w:w="28" w:type="dxa"/>
              <w:right w:w="28" w:type="dxa"/>
            </w:tcMar>
          </w:tcPr>
          <w:p w:rsidR="002D4B1D" w:rsidP="009D4EC7" w:rsidRDefault="002D4B1D" w14:paraId="73620DB1" w14:textId="77777777">
            <w:pPr>
              <w:pStyle w:val="p-table"/>
              <w:jc w:val="right"/>
              <w:rPr>
                <w:sz w:val="17"/>
              </w:rPr>
            </w:pPr>
          </w:p>
        </w:tc>
        <w:tc>
          <w:tcPr>
            <w:tcW w:w="657" w:type="dxa"/>
            <w:tcMar>
              <w:left w:w="28" w:type="dxa"/>
              <w:right w:w="28" w:type="dxa"/>
            </w:tcMar>
          </w:tcPr>
          <w:p w:rsidR="002D4B1D" w:rsidP="009D4EC7" w:rsidRDefault="002D4B1D" w14:paraId="13B4438D" w14:textId="77777777">
            <w:pPr>
              <w:pStyle w:val="p-table"/>
              <w:jc w:val="right"/>
              <w:rPr>
                <w:sz w:val="17"/>
              </w:rPr>
            </w:pPr>
          </w:p>
        </w:tc>
        <w:tc>
          <w:tcPr>
            <w:tcW w:w="665" w:type="dxa"/>
            <w:tcMar>
              <w:left w:w="28" w:type="dxa"/>
              <w:right w:w="28" w:type="dxa"/>
            </w:tcMar>
          </w:tcPr>
          <w:p w:rsidR="002D4B1D" w:rsidP="009D4EC7" w:rsidRDefault="002D4B1D" w14:paraId="059042A1" w14:textId="77777777">
            <w:pPr>
              <w:pStyle w:val="p-table"/>
              <w:jc w:val="right"/>
              <w:rPr>
                <w:sz w:val="17"/>
              </w:rPr>
            </w:pPr>
          </w:p>
        </w:tc>
      </w:tr>
      <w:tr w:rsidR="002D4B1D" w14:paraId="09B51359" w14:textId="77777777">
        <w:tc>
          <w:tcPr>
            <w:tcW w:w="3773" w:type="dxa"/>
            <w:tcMar>
              <w:right w:w="28" w:type="dxa"/>
            </w:tcMar>
          </w:tcPr>
          <w:p w:rsidR="002D4B1D" w:rsidRDefault="004C1C78" w14:paraId="0E0195F7" w14:textId="77777777">
            <w:pPr>
              <w:pStyle w:val="p-table"/>
              <w:rPr>
                <w:i/>
                <w:sz w:val="17"/>
              </w:rPr>
            </w:pPr>
            <w:r>
              <w:rPr>
                <w:i/>
                <w:sz w:val="17"/>
              </w:rPr>
              <w:t>Extrapolatie</w:t>
            </w:r>
          </w:p>
        </w:tc>
        <w:tc>
          <w:tcPr>
            <w:tcW w:w="657" w:type="dxa"/>
            <w:tcMar>
              <w:left w:w="28" w:type="dxa"/>
              <w:right w:w="28" w:type="dxa"/>
            </w:tcMar>
          </w:tcPr>
          <w:p w:rsidR="002D4B1D" w:rsidP="009D4EC7" w:rsidRDefault="002D4B1D" w14:paraId="6DE2CC24" w14:textId="77777777">
            <w:pPr>
              <w:pStyle w:val="p-table"/>
              <w:jc w:val="right"/>
              <w:rPr>
                <w:sz w:val="17"/>
              </w:rPr>
            </w:pPr>
          </w:p>
        </w:tc>
        <w:tc>
          <w:tcPr>
            <w:tcW w:w="657" w:type="dxa"/>
            <w:tcMar>
              <w:left w:w="28" w:type="dxa"/>
              <w:right w:w="28" w:type="dxa"/>
            </w:tcMar>
          </w:tcPr>
          <w:p w:rsidR="002D4B1D" w:rsidP="009D4EC7" w:rsidRDefault="002D4B1D" w14:paraId="30BE6FC0" w14:textId="77777777">
            <w:pPr>
              <w:pStyle w:val="p-table"/>
              <w:jc w:val="right"/>
              <w:rPr>
                <w:sz w:val="17"/>
              </w:rPr>
            </w:pPr>
          </w:p>
        </w:tc>
        <w:tc>
          <w:tcPr>
            <w:tcW w:w="657" w:type="dxa"/>
            <w:tcMar>
              <w:left w:w="28" w:type="dxa"/>
              <w:right w:w="28" w:type="dxa"/>
            </w:tcMar>
          </w:tcPr>
          <w:p w:rsidR="002D4B1D" w:rsidP="009D4EC7" w:rsidRDefault="002D4B1D" w14:paraId="14D1D72B" w14:textId="77777777">
            <w:pPr>
              <w:pStyle w:val="p-table"/>
              <w:jc w:val="right"/>
              <w:rPr>
                <w:sz w:val="17"/>
              </w:rPr>
            </w:pPr>
          </w:p>
        </w:tc>
        <w:tc>
          <w:tcPr>
            <w:tcW w:w="657" w:type="dxa"/>
            <w:tcMar>
              <w:left w:w="28" w:type="dxa"/>
              <w:right w:w="28" w:type="dxa"/>
            </w:tcMar>
          </w:tcPr>
          <w:p w:rsidR="002D4B1D" w:rsidP="009D4EC7" w:rsidRDefault="002D4B1D" w14:paraId="51384BDC" w14:textId="77777777">
            <w:pPr>
              <w:pStyle w:val="p-table"/>
              <w:jc w:val="right"/>
              <w:rPr>
                <w:sz w:val="17"/>
              </w:rPr>
            </w:pPr>
          </w:p>
        </w:tc>
        <w:tc>
          <w:tcPr>
            <w:tcW w:w="657" w:type="dxa"/>
            <w:tcMar>
              <w:left w:w="28" w:type="dxa"/>
              <w:right w:w="28" w:type="dxa"/>
            </w:tcMar>
          </w:tcPr>
          <w:p w:rsidR="002D4B1D" w:rsidP="009D4EC7" w:rsidRDefault="002D4B1D" w14:paraId="77C31C72" w14:textId="77777777">
            <w:pPr>
              <w:pStyle w:val="p-table"/>
              <w:jc w:val="right"/>
              <w:rPr>
                <w:sz w:val="17"/>
              </w:rPr>
            </w:pPr>
          </w:p>
        </w:tc>
        <w:tc>
          <w:tcPr>
            <w:tcW w:w="657" w:type="dxa"/>
            <w:tcMar>
              <w:left w:w="28" w:type="dxa"/>
              <w:right w:w="28" w:type="dxa"/>
            </w:tcMar>
          </w:tcPr>
          <w:p w:rsidR="002D4B1D" w:rsidP="009D4EC7" w:rsidRDefault="002D4B1D" w14:paraId="13274657" w14:textId="77777777">
            <w:pPr>
              <w:pStyle w:val="p-table"/>
              <w:jc w:val="right"/>
              <w:rPr>
                <w:sz w:val="17"/>
              </w:rPr>
            </w:pPr>
          </w:p>
        </w:tc>
        <w:tc>
          <w:tcPr>
            <w:tcW w:w="657" w:type="dxa"/>
            <w:tcMar>
              <w:left w:w="28" w:type="dxa"/>
              <w:right w:w="28" w:type="dxa"/>
            </w:tcMar>
          </w:tcPr>
          <w:p w:rsidR="002D4B1D" w:rsidP="009D4EC7" w:rsidRDefault="002D4B1D" w14:paraId="64C23412" w14:textId="77777777">
            <w:pPr>
              <w:pStyle w:val="p-table"/>
              <w:jc w:val="right"/>
              <w:rPr>
                <w:sz w:val="17"/>
              </w:rPr>
            </w:pPr>
          </w:p>
        </w:tc>
        <w:tc>
          <w:tcPr>
            <w:tcW w:w="657" w:type="dxa"/>
            <w:tcMar>
              <w:left w:w="28" w:type="dxa"/>
              <w:right w:w="28" w:type="dxa"/>
            </w:tcMar>
          </w:tcPr>
          <w:p w:rsidR="002D4B1D" w:rsidP="009D4EC7" w:rsidRDefault="002D4B1D" w14:paraId="095486C9" w14:textId="77777777">
            <w:pPr>
              <w:pStyle w:val="p-table"/>
              <w:jc w:val="right"/>
              <w:rPr>
                <w:sz w:val="17"/>
              </w:rPr>
            </w:pPr>
          </w:p>
        </w:tc>
        <w:tc>
          <w:tcPr>
            <w:tcW w:w="665" w:type="dxa"/>
            <w:tcMar>
              <w:left w:w="28" w:type="dxa"/>
              <w:right w:w="28" w:type="dxa"/>
            </w:tcMar>
          </w:tcPr>
          <w:p w:rsidR="002D4B1D" w:rsidP="009D4EC7" w:rsidRDefault="004C1C78" w14:paraId="0AC3843F" w14:textId="77777777">
            <w:pPr>
              <w:pStyle w:val="p-table"/>
              <w:jc w:val="right"/>
              <w:rPr>
                <w:i/>
                <w:sz w:val="17"/>
              </w:rPr>
            </w:pPr>
            <w:r>
              <w:rPr>
                <w:i/>
                <w:sz w:val="17"/>
              </w:rPr>
              <w:t>1.931</w:t>
            </w:r>
          </w:p>
        </w:tc>
      </w:tr>
      <w:tr w:rsidR="002D4B1D" w14:paraId="28B030D2" w14:textId="77777777">
        <w:tc>
          <w:tcPr>
            <w:tcW w:w="3773" w:type="dxa"/>
            <w:tcMar>
              <w:right w:w="28" w:type="dxa"/>
            </w:tcMar>
          </w:tcPr>
          <w:p w:rsidR="002D4B1D" w:rsidRDefault="004C1C78" w14:paraId="02B3E220" w14:textId="77777777">
            <w:pPr>
              <w:pStyle w:val="p-table"/>
              <w:rPr>
                <w:sz w:val="17"/>
              </w:rPr>
            </w:pPr>
            <w:r>
              <w:rPr>
                <w:sz w:val="17"/>
              </w:rPr>
              <w:t>Extrapolatie</w:t>
            </w:r>
          </w:p>
        </w:tc>
        <w:tc>
          <w:tcPr>
            <w:tcW w:w="657" w:type="dxa"/>
            <w:tcMar>
              <w:left w:w="28" w:type="dxa"/>
              <w:right w:w="28" w:type="dxa"/>
            </w:tcMar>
          </w:tcPr>
          <w:p w:rsidR="002D4B1D" w:rsidP="009D4EC7" w:rsidRDefault="002D4B1D" w14:paraId="49F6A038" w14:textId="77777777">
            <w:pPr>
              <w:pStyle w:val="p-table"/>
              <w:jc w:val="right"/>
              <w:rPr>
                <w:sz w:val="17"/>
              </w:rPr>
            </w:pPr>
          </w:p>
        </w:tc>
        <w:tc>
          <w:tcPr>
            <w:tcW w:w="657" w:type="dxa"/>
            <w:tcMar>
              <w:left w:w="28" w:type="dxa"/>
              <w:right w:w="28" w:type="dxa"/>
            </w:tcMar>
          </w:tcPr>
          <w:p w:rsidR="002D4B1D" w:rsidP="009D4EC7" w:rsidRDefault="002D4B1D" w14:paraId="156D5FD6" w14:textId="77777777">
            <w:pPr>
              <w:pStyle w:val="p-table"/>
              <w:jc w:val="right"/>
              <w:rPr>
                <w:sz w:val="17"/>
              </w:rPr>
            </w:pPr>
          </w:p>
        </w:tc>
        <w:tc>
          <w:tcPr>
            <w:tcW w:w="657" w:type="dxa"/>
            <w:tcMar>
              <w:left w:w="28" w:type="dxa"/>
              <w:right w:w="28" w:type="dxa"/>
            </w:tcMar>
          </w:tcPr>
          <w:p w:rsidR="002D4B1D" w:rsidP="009D4EC7" w:rsidRDefault="002D4B1D" w14:paraId="200256E8" w14:textId="77777777">
            <w:pPr>
              <w:pStyle w:val="p-table"/>
              <w:jc w:val="right"/>
              <w:rPr>
                <w:sz w:val="17"/>
              </w:rPr>
            </w:pPr>
          </w:p>
        </w:tc>
        <w:tc>
          <w:tcPr>
            <w:tcW w:w="657" w:type="dxa"/>
            <w:tcMar>
              <w:left w:w="28" w:type="dxa"/>
              <w:right w:w="28" w:type="dxa"/>
            </w:tcMar>
          </w:tcPr>
          <w:p w:rsidR="002D4B1D" w:rsidP="009D4EC7" w:rsidRDefault="002D4B1D" w14:paraId="14CCC4AC" w14:textId="77777777">
            <w:pPr>
              <w:pStyle w:val="p-table"/>
              <w:jc w:val="right"/>
              <w:rPr>
                <w:sz w:val="17"/>
              </w:rPr>
            </w:pPr>
          </w:p>
        </w:tc>
        <w:tc>
          <w:tcPr>
            <w:tcW w:w="657" w:type="dxa"/>
            <w:tcMar>
              <w:left w:w="28" w:type="dxa"/>
              <w:right w:w="28" w:type="dxa"/>
            </w:tcMar>
          </w:tcPr>
          <w:p w:rsidR="002D4B1D" w:rsidP="009D4EC7" w:rsidRDefault="002D4B1D" w14:paraId="0EA1AB6A" w14:textId="77777777">
            <w:pPr>
              <w:pStyle w:val="p-table"/>
              <w:jc w:val="right"/>
              <w:rPr>
                <w:sz w:val="17"/>
              </w:rPr>
            </w:pPr>
          </w:p>
        </w:tc>
        <w:tc>
          <w:tcPr>
            <w:tcW w:w="657" w:type="dxa"/>
            <w:tcMar>
              <w:left w:w="28" w:type="dxa"/>
              <w:right w:w="28" w:type="dxa"/>
            </w:tcMar>
          </w:tcPr>
          <w:p w:rsidR="002D4B1D" w:rsidP="009D4EC7" w:rsidRDefault="002D4B1D" w14:paraId="6B39CC6F" w14:textId="77777777">
            <w:pPr>
              <w:pStyle w:val="p-table"/>
              <w:jc w:val="right"/>
              <w:rPr>
                <w:sz w:val="17"/>
              </w:rPr>
            </w:pPr>
          </w:p>
        </w:tc>
        <w:tc>
          <w:tcPr>
            <w:tcW w:w="657" w:type="dxa"/>
            <w:tcMar>
              <w:left w:w="28" w:type="dxa"/>
              <w:right w:w="28" w:type="dxa"/>
            </w:tcMar>
          </w:tcPr>
          <w:p w:rsidR="002D4B1D" w:rsidP="009D4EC7" w:rsidRDefault="002D4B1D" w14:paraId="2364B0BE" w14:textId="77777777">
            <w:pPr>
              <w:pStyle w:val="p-table"/>
              <w:jc w:val="right"/>
              <w:rPr>
                <w:sz w:val="17"/>
              </w:rPr>
            </w:pPr>
          </w:p>
        </w:tc>
        <w:tc>
          <w:tcPr>
            <w:tcW w:w="657" w:type="dxa"/>
            <w:tcMar>
              <w:left w:w="28" w:type="dxa"/>
              <w:right w:w="28" w:type="dxa"/>
            </w:tcMar>
          </w:tcPr>
          <w:p w:rsidR="002D4B1D" w:rsidP="009D4EC7" w:rsidRDefault="002D4B1D" w14:paraId="68DD2A95" w14:textId="77777777">
            <w:pPr>
              <w:pStyle w:val="p-table"/>
              <w:jc w:val="right"/>
              <w:rPr>
                <w:sz w:val="17"/>
              </w:rPr>
            </w:pPr>
          </w:p>
        </w:tc>
        <w:tc>
          <w:tcPr>
            <w:tcW w:w="665" w:type="dxa"/>
            <w:tcMar>
              <w:left w:w="28" w:type="dxa"/>
              <w:right w:w="28" w:type="dxa"/>
            </w:tcMar>
          </w:tcPr>
          <w:p w:rsidR="002D4B1D" w:rsidP="009D4EC7" w:rsidRDefault="004C1C78" w14:paraId="07B793DD" w14:textId="77777777">
            <w:pPr>
              <w:pStyle w:val="p-table"/>
              <w:jc w:val="right"/>
              <w:rPr>
                <w:sz w:val="17"/>
              </w:rPr>
            </w:pPr>
            <w:r>
              <w:rPr>
                <w:sz w:val="17"/>
              </w:rPr>
              <w:t>1.931</w:t>
            </w:r>
          </w:p>
        </w:tc>
      </w:tr>
      <w:tr w:rsidR="002D4B1D" w14:paraId="277524E8" w14:textId="77777777">
        <w:tc>
          <w:tcPr>
            <w:tcW w:w="3773" w:type="dxa"/>
            <w:tcMar>
              <w:right w:w="28" w:type="dxa"/>
            </w:tcMar>
          </w:tcPr>
          <w:p w:rsidR="002D4B1D" w:rsidRDefault="002D4B1D" w14:paraId="0A4DB039" w14:textId="77777777">
            <w:pPr>
              <w:pStyle w:val="p-table"/>
              <w:rPr>
                <w:sz w:val="17"/>
              </w:rPr>
            </w:pPr>
          </w:p>
        </w:tc>
        <w:tc>
          <w:tcPr>
            <w:tcW w:w="657" w:type="dxa"/>
            <w:tcMar>
              <w:left w:w="28" w:type="dxa"/>
              <w:right w:w="28" w:type="dxa"/>
            </w:tcMar>
          </w:tcPr>
          <w:p w:rsidR="002D4B1D" w:rsidP="009D4EC7" w:rsidRDefault="002D4B1D" w14:paraId="616E3C91" w14:textId="77777777">
            <w:pPr>
              <w:pStyle w:val="p-table"/>
              <w:jc w:val="right"/>
              <w:rPr>
                <w:sz w:val="17"/>
              </w:rPr>
            </w:pPr>
          </w:p>
        </w:tc>
        <w:tc>
          <w:tcPr>
            <w:tcW w:w="657" w:type="dxa"/>
            <w:tcMar>
              <w:left w:w="28" w:type="dxa"/>
              <w:right w:w="28" w:type="dxa"/>
            </w:tcMar>
          </w:tcPr>
          <w:p w:rsidR="002D4B1D" w:rsidP="009D4EC7" w:rsidRDefault="002D4B1D" w14:paraId="5D1679EA" w14:textId="77777777">
            <w:pPr>
              <w:pStyle w:val="p-table"/>
              <w:jc w:val="right"/>
              <w:rPr>
                <w:sz w:val="17"/>
              </w:rPr>
            </w:pPr>
          </w:p>
        </w:tc>
        <w:tc>
          <w:tcPr>
            <w:tcW w:w="657" w:type="dxa"/>
            <w:tcMar>
              <w:left w:w="28" w:type="dxa"/>
              <w:right w:w="28" w:type="dxa"/>
            </w:tcMar>
          </w:tcPr>
          <w:p w:rsidR="002D4B1D" w:rsidP="009D4EC7" w:rsidRDefault="002D4B1D" w14:paraId="424FEDC9" w14:textId="77777777">
            <w:pPr>
              <w:pStyle w:val="p-table"/>
              <w:jc w:val="right"/>
              <w:rPr>
                <w:sz w:val="17"/>
              </w:rPr>
            </w:pPr>
          </w:p>
        </w:tc>
        <w:tc>
          <w:tcPr>
            <w:tcW w:w="657" w:type="dxa"/>
            <w:tcMar>
              <w:left w:w="28" w:type="dxa"/>
              <w:right w:w="28" w:type="dxa"/>
            </w:tcMar>
          </w:tcPr>
          <w:p w:rsidR="002D4B1D" w:rsidP="009D4EC7" w:rsidRDefault="002D4B1D" w14:paraId="0F620174" w14:textId="77777777">
            <w:pPr>
              <w:pStyle w:val="p-table"/>
              <w:jc w:val="right"/>
              <w:rPr>
                <w:sz w:val="17"/>
              </w:rPr>
            </w:pPr>
          </w:p>
        </w:tc>
        <w:tc>
          <w:tcPr>
            <w:tcW w:w="657" w:type="dxa"/>
            <w:tcMar>
              <w:left w:w="28" w:type="dxa"/>
              <w:right w:w="28" w:type="dxa"/>
            </w:tcMar>
          </w:tcPr>
          <w:p w:rsidR="002D4B1D" w:rsidP="009D4EC7" w:rsidRDefault="002D4B1D" w14:paraId="3DDE72EB" w14:textId="77777777">
            <w:pPr>
              <w:pStyle w:val="p-table"/>
              <w:jc w:val="right"/>
              <w:rPr>
                <w:sz w:val="17"/>
              </w:rPr>
            </w:pPr>
          </w:p>
        </w:tc>
        <w:tc>
          <w:tcPr>
            <w:tcW w:w="657" w:type="dxa"/>
            <w:tcMar>
              <w:left w:w="28" w:type="dxa"/>
              <w:right w:w="28" w:type="dxa"/>
            </w:tcMar>
          </w:tcPr>
          <w:p w:rsidR="002D4B1D" w:rsidP="009D4EC7" w:rsidRDefault="002D4B1D" w14:paraId="19EB688E" w14:textId="77777777">
            <w:pPr>
              <w:pStyle w:val="p-table"/>
              <w:jc w:val="right"/>
              <w:rPr>
                <w:sz w:val="17"/>
              </w:rPr>
            </w:pPr>
          </w:p>
        </w:tc>
        <w:tc>
          <w:tcPr>
            <w:tcW w:w="657" w:type="dxa"/>
            <w:tcMar>
              <w:left w:w="28" w:type="dxa"/>
              <w:right w:w="28" w:type="dxa"/>
            </w:tcMar>
          </w:tcPr>
          <w:p w:rsidR="002D4B1D" w:rsidP="009D4EC7" w:rsidRDefault="002D4B1D" w14:paraId="7716D87D" w14:textId="77777777">
            <w:pPr>
              <w:pStyle w:val="p-table"/>
              <w:jc w:val="right"/>
              <w:rPr>
                <w:sz w:val="17"/>
              </w:rPr>
            </w:pPr>
          </w:p>
        </w:tc>
        <w:tc>
          <w:tcPr>
            <w:tcW w:w="657" w:type="dxa"/>
            <w:tcMar>
              <w:left w:w="28" w:type="dxa"/>
              <w:right w:w="28" w:type="dxa"/>
            </w:tcMar>
          </w:tcPr>
          <w:p w:rsidR="002D4B1D" w:rsidP="009D4EC7" w:rsidRDefault="002D4B1D" w14:paraId="427C297F" w14:textId="77777777">
            <w:pPr>
              <w:pStyle w:val="p-table"/>
              <w:jc w:val="right"/>
              <w:rPr>
                <w:sz w:val="17"/>
              </w:rPr>
            </w:pPr>
          </w:p>
        </w:tc>
        <w:tc>
          <w:tcPr>
            <w:tcW w:w="665" w:type="dxa"/>
            <w:tcMar>
              <w:left w:w="28" w:type="dxa"/>
              <w:right w:w="28" w:type="dxa"/>
            </w:tcMar>
          </w:tcPr>
          <w:p w:rsidR="002D4B1D" w:rsidP="009D4EC7" w:rsidRDefault="002D4B1D" w14:paraId="3050D12B" w14:textId="77777777">
            <w:pPr>
              <w:pStyle w:val="p-table"/>
              <w:jc w:val="right"/>
              <w:rPr>
                <w:sz w:val="17"/>
              </w:rPr>
            </w:pPr>
          </w:p>
        </w:tc>
      </w:tr>
      <w:tr w:rsidR="002D4B1D" w14:paraId="24785D88" w14:textId="77777777">
        <w:tc>
          <w:tcPr>
            <w:tcW w:w="3773" w:type="dxa"/>
            <w:tcMar>
              <w:right w:w="28" w:type="dxa"/>
            </w:tcMar>
          </w:tcPr>
          <w:p w:rsidR="002D4B1D" w:rsidRDefault="004C1C78" w14:paraId="54159A4B" w14:textId="77777777">
            <w:pPr>
              <w:pStyle w:val="p-table"/>
              <w:rPr>
                <w:i/>
                <w:sz w:val="17"/>
              </w:rPr>
            </w:pPr>
            <w:r>
              <w:rPr>
                <w:i/>
                <w:sz w:val="17"/>
              </w:rPr>
              <w:t>Technisch</w:t>
            </w:r>
          </w:p>
        </w:tc>
        <w:tc>
          <w:tcPr>
            <w:tcW w:w="657" w:type="dxa"/>
            <w:tcMar>
              <w:left w:w="28" w:type="dxa"/>
              <w:right w:w="28" w:type="dxa"/>
            </w:tcMar>
          </w:tcPr>
          <w:p w:rsidR="002D4B1D" w:rsidP="009D4EC7" w:rsidRDefault="004C1C78" w14:paraId="5BCD0A0F" w14:textId="77777777">
            <w:pPr>
              <w:pStyle w:val="p-table"/>
              <w:jc w:val="right"/>
              <w:rPr>
                <w:i/>
                <w:sz w:val="17"/>
              </w:rPr>
            </w:pPr>
            <w:r>
              <w:rPr>
                <w:i/>
                <w:sz w:val="17"/>
              </w:rPr>
              <w:t>65</w:t>
            </w:r>
          </w:p>
        </w:tc>
        <w:tc>
          <w:tcPr>
            <w:tcW w:w="657" w:type="dxa"/>
            <w:tcMar>
              <w:left w:w="28" w:type="dxa"/>
              <w:right w:w="28" w:type="dxa"/>
            </w:tcMar>
          </w:tcPr>
          <w:p w:rsidR="002D4B1D" w:rsidP="009D4EC7" w:rsidRDefault="004C1C78" w14:paraId="6407C0FB" w14:textId="77777777">
            <w:pPr>
              <w:pStyle w:val="p-table"/>
              <w:jc w:val="right"/>
              <w:rPr>
                <w:i/>
                <w:sz w:val="17"/>
              </w:rPr>
            </w:pPr>
            <w:r>
              <w:rPr>
                <w:i/>
                <w:sz w:val="17"/>
              </w:rPr>
              <w:t>50</w:t>
            </w:r>
          </w:p>
        </w:tc>
        <w:tc>
          <w:tcPr>
            <w:tcW w:w="657" w:type="dxa"/>
            <w:tcMar>
              <w:left w:w="28" w:type="dxa"/>
              <w:right w:w="28" w:type="dxa"/>
            </w:tcMar>
          </w:tcPr>
          <w:p w:rsidR="002D4B1D" w:rsidP="009D4EC7" w:rsidRDefault="004C1C78" w14:paraId="18834DBB" w14:textId="77777777">
            <w:pPr>
              <w:pStyle w:val="p-table"/>
              <w:jc w:val="right"/>
              <w:rPr>
                <w:i/>
                <w:sz w:val="17"/>
              </w:rPr>
            </w:pPr>
            <w:r>
              <w:rPr>
                <w:i/>
                <w:sz w:val="17"/>
              </w:rPr>
              <w:t>10</w:t>
            </w:r>
          </w:p>
        </w:tc>
        <w:tc>
          <w:tcPr>
            <w:tcW w:w="657" w:type="dxa"/>
            <w:tcMar>
              <w:left w:w="28" w:type="dxa"/>
              <w:right w:w="28" w:type="dxa"/>
            </w:tcMar>
          </w:tcPr>
          <w:p w:rsidR="002D4B1D" w:rsidP="009D4EC7" w:rsidRDefault="004C1C78" w14:paraId="0049ABAC" w14:textId="77777777">
            <w:pPr>
              <w:pStyle w:val="p-table"/>
              <w:jc w:val="right"/>
              <w:rPr>
                <w:i/>
                <w:sz w:val="17"/>
              </w:rPr>
            </w:pPr>
            <w:r>
              <w:rPr>
                <w:i/>
                <w:sz w:val="17"/>
              </w:rPr>
              <w:t>10</w:t>
            </w:r>
          </w:p>
        </w:tc>
        <w:tc>
          <w:tcPr>
            <w:tcW w:w="657" w:type="dxa"/>
            <w:tcMar>
              <w:left w:w="28" w:type="dxa"/>
              <w:right w:w="28" w:type="dxa"/>
            </w:tcMar>
          </w:tcPr>
          <w:p w:rsidR="002D4B1D" w:rsidP="009D4EC7" w:rsidRDefault="004C1C78" w14:paraId="254B8375" w14:textId="77777777">
            <w:pPr>
              <w:pStyle w:val="p-table"/>
              <w:jc w:val="right"/>
              <w:rPr>
                <w:i/>
                <w:sz w:val="17"/>
              </w:rPr>
            </w:pPr>
            <w:r>
              <w:rPr>
                <w:i/>
                <w:sz w:val="17"/>
              </w:rPr>
              <w:t>‒</w:t>
            </w:r>
            <w:r>
              <w:rPr>
                <w:i/>
                <w:sz w:val="17"/>
              </w:rPr>
              <w:t xml:space="preserve"> 5</w:t>
            </w:r>
          </w:p>
        </w:tc>
        <w:tc>
          <w:tcPr>
            <w:tcW w:w="657" w:type="dxa"/>
            <w:tcMar>
              <w:left w:w="28" w:type="dxa"/>
              <w:right w:w="28" w:type="dxa"/>
            </w:tcMar>
          </w:tcPr>
          <w:p w:rsidR="002D4B1D" w:rsidP="009D4EC7" w:rsidRDefault="004C1C78" w14:paraId="5CFEEC28" w14:textId="77777777">
            <w:pPr>
              <w:pStyle w:val="p-table"/>
              <w:jc w:val="right"/>
              <w:rPr>
                <w:i/>
                <w:sz w:val="17"/>
              </w:rPr>
            </w:pPr>
            <w:r>
              <w:rPr>
                <w:i/>
                <w:sz w:val="17"/>
              </w:rPr>
              <w:t>‒</w:t>
            </w:r>
            <w:r>
              <w:rPr>
                <w:i/>
                <w:sz w:val="17"/>
              </w:rPr>
              <w:t xml:space="preserve"> 5</w:t>
            </w:r>
          </w:p>
        </w:tc>
        <w:tc>
          <w:tcPr>
            <w:tcW w:w="657" w:type="dxa"/>
            <w:tcMar>
              <w:left w:w="28" w:type="dxa"/>
              <w:right w:w="28" w:type="dxa"/>
            </w:tcMar>
          </w:tcPr>
          <w:p w:rsidR="002D4B1D" w:rsidP="009D4EC7" w:rsidRDefault="004C1C78" w14:paraId="3AB69BCA" w14:textId="77777777">
            <w:pPr>
              <w:pStyle w:val="p-table"/>
              <w:jc w:val="right"/>
              <w:rPr>
                <w:i/>
                <w:sz w:val="17"/>
              </w:rPr>
            </w:pPr>
            <w:r>
              <w:rPr>
                <w:i/>
                <w:sz w:val="17"/>
              </w:rPr>
              <w:t>‒</w:t>
            </w:r>
            <w:r>
              <w:rPr>
                <w:i/>
                <w:sz w:val="17"/>
              </w:rPr>
              <w:t xml:space="preserve"> 5</w:t>
            </w:r>
          </w:p>
        </w:tc>
        <w:tc>
          <w:tcPr>
            <w:tcW w:w="657" w:type="dxa"/>
            <w:tcMar>
              <w:left w:w="28" w:type="dxa"/>
              <w:right w:w="28" w:type="dxa"/>
            </w:tcMar>
          </w:tcPr>
          <w:p w:rsidR="002D4B1D" w:rsidP="009D4EC7" w:rsidRDefault="004C1C78" w14:paraId="0A836562" w14:textId="77777777">
            <w:pPr>
              <w:pStyle w:val="p-table"/>
              <w:jc w:val="right"/>
              <w:rPr>
                <w:i/>
                <w:sz w:val="17"/>
              </w:rPr>
            </w:pPr>
            <w:r>
              <w:rPr>
                <w:i/>
                <w:sz w:val="17"/>
              </w:rPr>
              <w:t>‒</w:t>
            </w:r>
            <w:r>
              <w:rPr>
                <w:i/>
                <w:sz w:val="17"/>
              </w:rPr>
              <w:t xml:space="preserve"> 5</w:t>
            </w:r>
          </w:p>
        </w:tc>
        <w:tc>
          <w:tcPr>
            <w:tcW w:w="665" w:type="dxa"/>
            <w:tcMar>
              <w:left w:w="28" w:type="dxa"/>
              <w:right w:w="28" w:type="dxa"/>
            </w:tcMar>
          </w:tcPr>
          <w:p w:rsidR="002D4B1D" w:rsidP="009D4EC7" w:rsidRDefault="004C1C78" w14:paraId="6DD521A3" w14:textId="77777777">
            <w:pPr>
              <w:pStyle w:val="p-table"/>
              <w:jc w:val="right"/>
              <w:rPr>
                <w:i/>
                <w:sz w:val="17"/>
              </w:rPr>
            </w:pPr>
            <w:r>
              <w:rPr>
                <w:i/>
                <w:sz w:val="17"/>
              </w:rPr>
              <w:t>‒</w:t>
            </w:r>
            <w:r>
              <w:rPr>
                <w:i/>
                <w:sz w:val="17"/>
              </w:rPr>
              <w:t xml:space="preserve"> 5</w:t>
            </w:r>
          </w:p>
        </w:tc>
      </w:tr>
      <w:tr w:rsidR="002D4B1D" w14:paraId="5FE44686" w14:textId="77777777">
        <w:tc>
          <w:tcPr>
            <w:tcW w:w="3773" w:type="dxa"/>
            <w:tcMar>
              <w:right w:w="28" w:type="dxa"/>
            </w:tcMar>
          </w:tcPr>
          <w:p w:rsidR="002D4B1D" w:rsidRDefault="004C1C78" w14:paraId="38A8F2DD" w14:textId="77777777">
            <w:pPr>
              <w:pStyle w:val="p-table"/>
              <w:rPr>
                <w:sz w:val="17"/>
              </w:rPr>
            </w:pPr>
            <w:r>
              <w:rPr>
                <w:sz w:val="17"/>
              </w:rPr>
              <w:t>Mutaties met Infrastructuur en Waterstaat</w:t>
            </w:r>
          </w:p>
        </w:tc>
        <w:tc>
          <w:tcPr>
            <w:tcW w:w="657" w:type="dxa"/>
            <w:tcMar>
              <w:left w:w="28" w:type="dxa"/>
              <w:right w:w="28" w:type="dxa"/>
            </w:tcMar>
          </w:tcPr>
          <w:p w:rsidR="002D4B1D" w:rsidP="009D4EC7" w:rsidRDefault="004C1C78" w14:paraId="4479D490" w14:textId="77777777">
            <w:pPr>
              <w:pStyle w:val="p-table"/>
              <w:jc w:val="right"/>
              <w:rPr>
                <w:sz w:val="17"/>
              </w:rPr>
            </w:pPr>
            <w:r>
              <w:rPr>
                <w:sz w:val="17"/>
              </w:rPr>
              <w:t>65</w:t>
            </w:r>
          </w:p>
        </w:tc>
        <w:tc>
          <w:tcPr>
            <w:tcW w:w="657" w:type="dxa"/>
            <w:tcMar>
              <w:left w:w="28" w:type="dxa"/>
              <w:right w:w="28" w:type="dxa"/>
            </w:tcMar>
          </w:tcPr>
          <w:p w:rsidR="002D4B1D" w:rsidP="009D4EC7" w:rsidRDefault="004C1C78" w14:paraId="10DC6EB5" w14:textId="77777777">
            <w:pPr>
              <w:pStyle w:val="p-table"/>
              <w:jc w:val="right"/>
              <w:rPr>
                <w:sz w:val="17"/>
              </w:rPr>
            </w:pPr>
            <w:r>
              <w:rPr>
                <w:sz w:val="17"/>
              </w:rPr>
              <w:t>50</w:t>
            </w:r>
          </w:p>
        </w:tc>
        <w:tc>
          <w:tcPr>
            <w:tcW w:w="657" w:type="dxa"/>
            <w:tcMar>
              <w:left w:w="28" w:type="dxa"/>
              <w:right w:w="28" w:type="dxa"/>
            </w:tcMar>
          </w:tcPr>
          <w:p w:rsidR="002D4B1D" w:rsidP="009D4EC7" w:rsidRDefault="004C1C78" w14:paraId="738FD9C9" w14:textId="77777777">
            <w:pPr>
              <w:pStyle w:val="p-table"/>
              <w:jc w:val="right"/>
              <w:rPr>
                <w:sz w:val="17"/>
              </w:rPr>
            </w:pPr>
            <w:r>
              <w:rPr>
                <w:sz w:val="17"/>
              </w:rPr>
              <w:t>10</w:t>
            </w:r>
          </w:p>
        </w:tc>
        <w:tc>
          <w:tcPr>
            <w:tcW w:w="657" w:type="dxa"/>
            <w:tcMar>
              <w:left w:w="28" w:type="dxa"/>
              <w:right w:w="28" w:type="dxa"/>
            </w:tcMar>
          </w:tcPr>
          <w:p w:rsidR="002D4B1D" w:rsidP="009D4EC7" w:rsidRDefault="004C1C78" w14:paraId="70A2F186" w14:textId="77777777">
            <w:pPr>
              <w:pStyle w:val="p-table"/>
              <w:jc w:val="right"/>
              <w:rPr>
                <w:sz w:val="17"/>
              </w:rPr>
            </w:pPr>
            <w:r>
              <w:rPr>
                <w:sz w:val="17"/>
              </w:rPr>
              <w:t>10</w:t>
            </w:r>
          </w:p>
        </w:tc>
        <w:tc>
          <w:tcPr>
            <w:tcW w:w="657" w:type="dxa"/>
            <w:tcMar>
              <w:left w:w="28" w:type="dxa"/>
              <w:right w:w="28" w:type="dxa"/>
            </w:tcMar>
          </w:tcPr>
          <w:p w:rsidR="002D4B1D" w:rsidP="009D4EC7" w:rsidRDefault="004C1C78" w14:paraId="3618851C" w14:textId="77777777">
            <w:pPr>
              <w:pStyle w:val="p-table"/>
              <w:jc w:val="right"/>
              <w:rPr>
                <w:sz w:val="17"/>
              </w:rPr>
            </w:pPr>
            <w:r>
              <w:rPr>
                <w:sz w:val="17"/>
              </w:rPr>
              <w:t>‒</w:t>
            </w:r>
            <w:r>
              <w:rPr>
                <w:sz w:val="17"/>
              </w:rPr>
              <w:t xml:space="preserve"> 5</w:t>
            </w:r>
          </w:p>
        </w:tc>
        <w:tc>
          <w:tcPr>
            <w:tcW w:w="657" w:type="dxa"/>
            <w:tcMar>
              <w:left w:w="28" w:type="dxa"/>
              <w:right w:w="28" w:type="dxa"/>
            </w:tcMar>
          </w:tcPr>
          <w:p w:rsidR="002D4B1D" w:rsidP="009D4EC7" w:rsidRDefault="004C1C78" w14:paraId="65B75E82" w14:textId="77777777">
            <w:pPr>
              <w:pStyle w:val="p-table"/>
              <w:jc w:val="right"/>
              <w:rPr>
                <w:sz w:val="17"/>
              </w:rPr>
            </w:pPr>
            <w:r>
              <w:rPr>
                <w:sz w:val="17"/>
              </w:rPr>
              <w:t>‒</w:t>
            </w:r>
            <w:r>
              <w:rPr>
                <w:sz w:val="17"/>
              </w:rPr>
              <w:t xml:space="preserve"> 5</w:t>
            </w:r>
          </w:p>
        </w:tc>
        <w:tc>
          <w:tcPr>
            <w:tcW w:w="657" w:type="dxa"/>
            <w:tcMar>
              <w:left w:w="28" w:type="dxa"/>
              <w:right w:w="28" w:type="dxa"/>
            </w:tcMar>
          </w:tcPr>
          <w:p w:rsidR="002D4B1D" w:rsidP="009D4EC7" w:rsidRDefault="004C1C78" w14:paraId="46B18B2D" w14:textId="77777777">
            <w:pPr>
              <w:pStyle w:val="p-table"/>
              <w:jc w:val="right"/>
              <w:rPr>
                <w:sz w:val="17"/>
              </w:rPr>
            </w:pPr>
            <w:r>
              <w:rPr>
                <w:sz w:val="17"/>
              </w:rPr>
              <w:t>‒</w:t>
            </w:r>
            <w:r>
              <w:rPr>
                <w:sz w:val="17"/>
              </w:rPr>
              <w:t xml:space="preserve"> 5</w:t>
            </w:r>
          </w:p>
        </w:tc>
        <w:tc>
          <w:tcPr>
            <w:tcW w:w="657" w:type="dxa"/>
            <w:tcMar>
              <w:left w:w="28" w:type="dxa"/>
              <w:right w:w="28" w:type="dxa"/>
            </w:tcMar>
          </w:tcPr>
          <w:p w:rsidR="002D4B1D" w:rsidP="009D4EC7" w:rsidRDefault="004C1C78" w14:paraId="2435110B" w14:textId="77777777">
            <w:pPr>
              <w:pStyle w:val="p-table"/>
              <w:jc w:val="right"/>
              <w:rPr>
                <w:sz w:val="17"/>
              </w:rPr>
            </w:pPr>
            <w:r>
              <w:rPr>
                <w:sz w:val="17"/>
              </w:rPr>
              <w:t>‒</w:t>
            </w:r>
            <w:r>
              <w:rPr>
                <w:sz w:val="17"/>
              </w:rPr>
              <w:t xml:space="preserve"> 5</w:t>
            </w:r>
          </w:p>
        </w:tc>
        <w:tc>
          <w:tcPr>
            <w:tcW w:w="665" w:type="dxa"/>
            <w:tcMar>
              <w:left w:w="28" w:type="dxa"/>
              <w:right w:w="28" w:type="dxa"/>
            </w:tcMar>
          </w:tcPr>
          <w:p w:rsidR="002D4B1D" w:rsidP="009D4EC7" w:rsidRDefault="004C1C78" w14:paraId="22DBA8B7" w14:textId="77777777">
            <w:pPr>
              <w:pStyle w:val="p-table"/>
              <w:jc w:val="right"/>
              <w:rPr>
                <w:sz w:val="17"/>
              </w:rPr>
            </w:pPr>
            <w:r>
              <w:rPr>
                <w:sz w:val="17"/>
              </w:rPr>
              <w:t>‒</w:t>
            </w:r>
            <w:r>
              <w:rPr>
                <w:sz w:val="17"/>
              </w:rPr>
              <w:t xml:space="preserve"> 5</w:t>
            </w:r>
          </w:p>
        </w:tc>
      </w:tr>
      <w:tr w:rsidR="002D4B1D" w14:paraId="7606E993" w14:textId="77777777">
        <w:tc>
          <w:tcPr>
            <w:tcW w:w="3773" w:type="dxa"/>
            <w:tcMar>
              <w:right w:w="28" w:type="dxa"/>
            </w:tcMar>
          </w:tcPr>
          <w:p w:rsidR="002D4B1D" w:rsidRDefault="004C1C78" w14:paraId="53727EE9" w14:textId="77777777">
            <w:pPr>
              <w:pStyle w:val="p-table"/>
              <w:rPr>
                <w:sz w:val="17"/>
              </w:rPr>
            </w:pPr>
            <w:r>
              <w:rPr>
                <w:sz w:val="17"/>
              </w:rPr>
              <w:t>Overig technisch</w:t>
            </w:r>
          </w:p>
        </w:tc>
        <w:tc>
          <w:tcPr>
            <w:tcW w:w="657" w:type="dxa"/>
            <w:tcMar>
              <w:left w:w="28" w:type="dxa"/>
              <w:right w:w="28" w:type="dxa"/>
            </w:tcMar>
          </w:tcPr>
          <w:p w:rsidR="002D4B1D" w:rsidP="009D4EC7" w:rsidRDefault="002D4B1D" w14:paraId="6A7B90A0" w14:textId="77777777">
            <w:pPr>
              <w:pStyle w:val="p-table"/>
              <w:jc w:val="right"/>
              <w:rPr>
                <w:sz w:val="17"/>
              </w:rPr>
            </w:pPr>
          </w:p>
        </w:tc>
        <w:tc>
          <w:tcPr>
            <w:tcW w:w="657" w:type="dxa"/>
            <w:tcMar>
              <w:left w:w="28" w:type="dxa"/>
              <w:right w:w="28" w:type="dxa"/>
            </w:tcMar>
          </w:tcPr>
          <w:p w:rsidR="002D4B1D" w:rsidP="009D4EC7" w:rsidRDefault="002D4B1D" w14:paraId="21683E1E" w14:textId="77777777">
            <w:pPr>
              <w:pStyle w:val="p-table"/>
              <w:jc w:val="right"/>
              <w:rPr>
                <w:sz w:val="17"/>
              </w:rPr>
            </w:pPr>
          </w:p>
        </w:tc>
        <w:tc>
          <w:tcPr>
            <w:tcW w:w="657" w:type="dxa"/>
            <w:tcMar>
              <w:left w:w="28" w:type="dxa"/>
              <w:right w:w="28" w:type="dxa"/>
            </w:tcMar>
          </w:tcPr>
          <w:p w:rsidR="002D4B1D" w:rsidP="009D4EC7" w:rsidRDefault="002D4B1D" w14:paraId="3723BF45" w14:textId="77777777">
            <w:pPr>
              <w:pStyle w:val="p-table"/>
              <w:jc w:val="right"/>
              <w:rPr>
                <w:sz w:val="17"/>
              </w:rPr>
            </w:pPr>
          </w:p>
        </w:tc>
        <w:tc>
          <w:tcPr>
            <w:tcW w:w="657" w:type="dxa"/>
            <w:tcMar>
              <w:left w:w="28" w:type="dxa"/>
              <w:right w:w="28" w:type="dxa"/>
            </w:tcMar>
          </w:tcPr>
          <w:p w:rsidR="002D4B1D" w:rsidP="009D4EC7" w:rsidRDefault="002D4B1D" w14:paraId="716D80A5" w14:textId="77777777">
            <w:pPr>
              <w:pStyle w:val="p-table"/>
              <w:jc w:val="right"/>
              <w:rPr>
                <w:sz w:val="17"/>
              </w:rPr>
            </w:pPr>
          </w:p>
        </w:tc>
        <w:tc>
          <w:tcPr>
            <w:tcW w:w="657" w:type="dxa"/>
            <w:tcMar>
              <w:left w:w="28" w:type="dxa"/>
              <w:right w:w="28" w:type="dxa"/>
            </w:tcMar>
          </w:tcPr>
          <w:p w:rsidR="002D4B1D" w:rsidP="009D4EC7" w:rsidRDefault="002D4B1D" w14:paraId="10ED3E31" w14:textId="77777777">
            <w:pPr>
              <w:pStyle w:val="p-table"/>
              <w:jc w:val="right"/>
              <w:rPr>
                <w:sz w:val="17"/>
              </w:rPr>
            </w:pPr>
          </w:p>
        </w:tc>
        <w:tc>
          <w:tcPr>
            <w:tcW w:w="657" w:type="dxa"/>
            <w:tcMar>
              <w:left w:w="28" w:type="dxa"/>
              <w:right w:w="28" w:type="dxa"/>
            </w:tcMar>
          </w:tcPr>
          <w:p w:rsidR="002D4B1D" w:rsidP="009D4EC7" w:rsidRDefault="002D4B1D" w14:paraId="7877A834" w14:textId="77777777">
            <w:pPr>
              <w:pStyle w:val="p-table"/>
              <w:jc w:val="right"/>
              <w:rPr>
                <w:sz w:val="17"/>
              </w:rPr>
            </w:pPr>
          </w:p>
        </w:tc>
        <w:tc>
          <w:tcPr>
            <w:tcW w:w="657" w:type="dxa"/>
            <w:tcMar>
              <w:left w:w="28" w:type="dxa"/>
              <w:right w:w="28" w:type="dxa"/>
            </w:tcMar>
          </w:tcPr>
          <w:p w:rsidR="002D4B1D" w:rsidP="009D4EC7" w:rsidRDefault="002D4B1D" w14:paraId="217CBAE5" w14:textId="77777777">
            <w:pPr>
              <w:pStyle w:val="p-table"/>
              <w:jc w:val="right"/>
              <w:rPr>
                <w:sz w:val="17"/>
              </w:rPr>
            </w:pPr>
          </w:p>
        </w:tc>
        <w:tc>
          <w:tcPr>
            <w:tcW w:w="657" w:type="dxa"/>
            <w:tcMar>
              <w:left w:w="28" w:type="dxa"/>
              <w:right w:w="28" w:type="dxa"/>
            </w:tcMar>
          </w:tcPr>
          <w:p w:rsidR="002D4B1D" w:rsidP="009D4EC7" w:rsidRDefault="002D4B1D" w14:paraId="491A9B2A" w14:textId="77777777">
            <w:pPr>
              <w:pStyle w:val="p-table"/>
              <w:jc w:val="right"/>
              <w:rPr>
                <w:sz w:val="17"/>
              </w:rPr>
            </w:pPr>
          </w:p>
        </w:tc>
        <w:tc>
          <w:tcPr>
            <w:tcW w:w="665" w:type="dxa"/>
            <w:tcMar>
              <w:left w:w="28" w:type="dxa"/>
              <w:right w:w="28" w:type="dxa"/>
            </w:tcMar>
          </w:tcPr>
          <w:p w:rsidR="002D4B1D" w:rsidP="009D4EC7" w:rsidRDefault="002D4B1D" w14:paraId="1CBF6809" w14:textId="77777777">
            <w:pPr>
              <w:pStyle w:val="p-table"/>
              <w:jc w:val="right"/>
              <w:rPr>
                <w:sz w:val="17"/>
              </w:rPr>
            </w:pPr>
          </w:p>
        </w:tc>
      </w:tr>
      <w:tr w:rsidR="002D4B1D" w14:paraId="062EDD6D" w14:textId="77777777">
        <w:tc>
          <w:tcPr>
            <w:tcW w:w="3773" w:type="dxa"/>
            <w:tcMar>
              <w:right w:w="28" w:type="dxa"/>
            </w:tcMar>
          </w:tcPr>
          <w:p w:rsidR="002D4B1D" w:rsidRDefault="002D4B1D" w14:paraId="023B911C" w14:textId="77777777">
            <w:pPr>
              <w:pStyle w:val="p-table"/>
              <w:rPr>
                <w:sz w:val="17"/>
              </w:rPr>
            </w:pPr>
          </w:p>
        </w:tc>
        <w:tc>
          <w:tcPr>
            <w:tcW w:w="657" w:type="dxa"/>
            <w:tcMar>
              <w:left w:w="28" w:type="dxa"/>
              <w:right w:w="28" w:type="dxa"/>
            </w:tcMar>
          </w:tcPr>
          <w:p w:rsidR="002D4B1D" w:rsidP="009D4EC7" w:rsidRDefault="002D4B1D" w14:paraId="423A9771" w14:textId="77777777">
            <w:pPr>
              <w:pStyle w:val="p-table"/>
              <w:jc w:val="right"/>
              <w:rPr>
                <w:sz w:val="17"/>
              </w:rPr>
            </w:pPr>
          </w:p>
        </w:tc>
        <w:tc>
          <w:tcPr>
            <w:tcW w:w="657" w:type="dxa"/>
            <w:tcMar>
              <w:left w:w="28" w:type="dxa"/>
              <w:right w:w="28" w:type="dxa"/>
            </w:tcMar>
          </w:tcPr>
          <w:p w:rsidR="002D4B1D" w:rsidP="009D4EC7" w:rsidRDefault="002D4B1D" w14:paraId="5CD0B3B3" w14:textId="77777777">
            <w:pPr>
              <w:pStyle w:val="p-table"/>
              <w:jc w:val="right"/>
              <w:rPr>
                <w:sz w:val="17"/>
              </w:rPr>
            </w:pPr>
          </w:p>
        </w:tc>
        <w:tc>
          <w:tcPr>
            <w:tcW w:w="657" w:type="dxa"/>
            <w:tcMar>
              <w:left w:w="28" w:type="dxa"/>
              <w:right w:w="28" w:type="dxa"/>
            </w:tcMar>
          </w:tcPr>
          <w:p w:rsidR="002D4B1D" w:rsidP="009D4EC7" w:rsidRDefault="002D4B1D" w14:paraId="4D8ACF37" w14:textId="77777777">
            <w:pPr>
              <w:pStyle w:val="p-table"/>
              <w:jc w:val="right"/>
              <w:rPr>
                <w:sz w:val="17"/>
              </w:rPr>
            </w:pPr>
          </w:p>
        </w:tc>
        <w:tc>
          <w:tcPr>
            <w:tcW w:w="657" w:type="dxa"/>
            <w:tcMar>
              <w:left w:w="28" w:type="dxa"/>
              <w:right w:w="28" w:type="dxa"/>
            </w:tcMar>
          </w:tcPr>
          <w:p w:rsidR="002D4B1D" w:rsidP="009D4EC7" w:rsidRDefault="002D4B1D" w14:paraId="613C4E1D" w14:textId="77777777">
            <w:pPr>
              <w:pStyle w:val="p-table"/>
              <w:jc w:val="right"/>
              <w:rPr>
                <w:sz w:val="17"/>
              </w:rPr>
            </w:pPr>
          </w:p>
        </w:tc>
        <w:tc>
          <w:tcPr>
            <w:tcW w:w="657" w:type="dxa"/>
            <w:tcMar>
              <w:left w:w="28" w:type="dxa"/>
              <w:right w:w="28" w:type="dxa"/>
            </w:tcMar>
          </w:tcPr>
          <w:p w:rsidR="002D4B1D" w:rsidP="009D4EC7" w:rsidRDefault="002D4B1D" w14:paraId="618DA645" w14:textId="77777777">
            <w:pPr>
              <w:pStyle w:val="p-table"/>
              <w:jc w:val="right"/>
              <w:rPr>
                <w:sz w:val="17"/>
              </w:rPr>
            </w:pPr>
          </w:p>
        </w:tc>
        <w:tc>
          <w:tcPr>
            <w:tcW w:w="657" w:type="dxa"/>
            <w:tcMar>
              <w:left w:w="28" w:type="dxa"/>
              <w:right w:w="28" w:type="dxa"/>
            </w:tcMar>
          </w:tcPr>
          <w:p w:rsidR="002D4B1D" w:rsidP="009D4EC7" w:rsidRDefault="002D4B1D" w14:paraId="123088F3" w14:textId="77777777">
            <w:pPr>
              <w:pStyle w:val="p-table"/>
              <w:jc w:val="right"/>
              <w:rPr>
                <w:sz w:val="17"/>
              </w:rPr>
            </w:pPr>
          </w:p>
        </w:tc>
        <w:tc>
          <w:tcPr>
            <w:tcW w:w="657" w:type="dxa"/>
            <w:tcMar>
              <w:left w:w="28" w:type="dxa"/>
              <w:right w:w="28" w:type="dxa"/>
            </w:tcMar>
          </w:tcPr>
          <w:p w:rsidR="002D4B1D" w:rsidP="009D4EC7" w:rsidRDefault="002D4B1D" w14:paraId="6B028A9F" w14:textId="77777777">
            <w:pPr>
              <w:pStyle w:val="p-table"/>
              <w:jc w:val="right"/>
              <w:rPr>
                <w:sz w:val="17"/>
              </w:rPr>
            </w:pPr>
          </w:p>
        </w:tc>
        <w:tc>
          <w:tcPr>
            <w:tcW w:w="657" w:type="dxa"/>
            <w:tcMar>
              <w:left w:w="28" w:type="dxa"/>
              <w:right w:w="28" w:type="dxa"/>
            </w:tcMar>
          </w:tcPr>
          <w:p w:rsidR="002D4B1D" w:rsidP="009D4EC7" w:rsidRDefault="002D4B1D" w14:paraId="5B8CE661" w14:textId="77777777">
            <w:pPr>
              <w:pStyle w:val="p-table"/>
              <w:jc w:val="right"/>
              <w:rPr>
                <w:sz w:val="17"/>
              </w:rPr>
            </w:pPr>
          </w:p>
        </w:tc>
        <w:tc>
          <w:tcPr>
            <w:tcW w:w="665" w:type="dxa"/>
            <w:tcMar>
              <w:left w:w="28" w:type="dxa"/>
              <w:right w:w="28" w:type="dxa"/>
            </w:tcMar>
          </w:tcPr>
          <w:p w:rsidR="002D4B1D" w:rsidP="009D4EC7" w:rsidRDefault="002D4B1D" w14:paraId="476EF160" w14:textId="77777777">
            <w:pPr>
              <w:pStyle w:val="p-table"/>
              <w:jc w:val="right"/>
              <w:rPr>
                <w:sz w:val="17"/>
              </w:rPr>
            </w:pPr>
          </w:p>
        </w:tc>
      </w:tr>
      <w:tr w:rsidR="002D4B1D" w14:paraId="03796A3F" w14:textId="77777777">
        <w:tc>
          <w:tcPr>
            <w:tcW w:w="3773" w:type="dxa"/>
            <w:tcBorders>
              <w:bottom w:val="single" w:color="009EE0" w:sz="2" w:space="0"/>
            </w:tcBorders>
            <w:tcMar>
              <w:right w:w="28" w:type="dxa"/>
            </w:tcMar>
          </w:tcPr>
          <w:p w:rsidR="002D4B1D" w:rsidRDefault="004C1C78" w14:paraId="4EF14124" w14:textId="77777777">
            <w:pPr>
              <w:pStyle w:val="p-table"/>
              <w:rPr>
                <w:b/>
                <w:sz w:val="17"/>
              </w:rPr>
            </w:pPr>
            <w:r>
              <w:rPr>
                <w:b/>
                <w:sz w:val="17"/>
              </w:rPr>
              <w:t>Stand Voorjaarsnota</w:t>
            </w:r>
          </w:p>
        </w:tc>
        <w:tc>
          <w:tcPr>
            <w:tcW w:w="657" w:type="dxa"/>
            <w:tcBorders>
              <w:bottom w:val="single" w:color="009EE0" w:sz="2" w:space="0"/>
            </w:tcBorders>
            <w:tcMar>
              <w:left w:w="28" w:type="dxa"/>
              <w:right w:w="28" w:type="dxa"/>
            </w:tcMar>
          </w:tcPr>
          <w:p w:rsidR="002D4B1D" w:rsidP="009D4EC7" w:rsidRDefault="004C1C78" w14:paraId="185CD1CE" w14:textId="77777777">
            <w:pPr>
              <w:pStyle w:val="p-table"/>
              <w:jc w:val="right"/>
              <w:rPr>
                <w:b/>
                <w:sz w:val="17"/>
              </w:rPr>
            </w:pPr>
            <w:r>
              <w:rPr>
                <w:b/>
                <w:sz w:val="17"/>
              </w:rPr>
              <w:t>1.892</w:t>
            </w:r>
          </w:p>
        </w:tc>
        <w:tc>
          <w:tcPr>
            <w:tcW w:w="657" w:type="dxa"/>
            <w:tcBorders>
              <w:bottom w:val="single" w:color="009EE0" w:sz="2" w:space="0"/>
            </w:tcBorders>
            <w:tcMar>
              <w:left w:w="28" w:type="dxa"/>
              <w:right w:w="28" w:type="dxa"/>
            </w:tcMar>
          </w:tcPr>
          <w:p w:rsidR="002D4B1D" w:rsidP="009D4EC7" w:rsidRDefault="004C1C78" w14:paraId="3BE98981" w14:textId="77777777">
            <w:pPr>
              <w:pStyle w:val="p-table"/>
              <w:jc w:val="right"/>
              <w:rPr>
                <w:b/>
                <w:sz w:val="17"/>
              </w:rPr>
            </w:pPr>
            <w:r>
              <w:rPr>
                <w:b/>
                <w:sz w:val="17"/>
              </w:rPr>
              <w:t>1.893</w:t>
            </w:r>
          </w:p>
        </w:tc>
        <w:tc>
          <w:tcPr>
            <w:tcW w:w="657" w:type="dxa"/>
            <w:tcBorders>
              <w:bottom w:val="single" w:color="009EE0" w:sz="2" w:space="0"/>
            </w:tcBorders>
            <w:tcMar>
              <w:left w:w="28" w:type="dxa"/>
              <w:right w:w="28" w:type="dxa"/>
            </w:tcMar>
          </w:tcPr>
          <w:p w:rsidR="002D4B1D" w:rsidP="009D4EC7" w:rsidRDefault="004C1C78" w14:paraId="094CE026" w14:textId="77777777">
            <w:pPr>
              <w:pStyle w:val="p-table"/>
              <w:jc w:val="right"/>
              <w:rPr>
                <w:b/>
                <w:sz w:val="17"/>
              </w:rPr>
            </w:pPr>
            <w:r>
              <w:rPr>
                <w:b/>
                <w:sz w:val="17"/>
              </w:rPr>
              <w:t>1.878</w:t>
            </w:r>
          </w:p>
        </w:tc>
        <w:tc>
          <w:tcPr>
            <w:tcW w:w="657" w:type="dxa"/>
            <w:tcBorders>
              <w:bottom w:val="single" w:color="009EE0" w:sz="2" w:space="0"/>
            </w:tcBorders>
            <w:tcMar>
              <w:left w:w="28" w:type="dxa"/>
              <w:right w:w="28" w:type="dxa"/>
            </w:tcMar>
          </w:tcPr>
          <w:p w:rsidR="002D4B1D" w:rsidP="009D4EC7" w:rsidRDefault="004C1C78" w14:paraId="653FD3D1" w14:textId="77777777">
            <w:pPr>
              <w:pStyle w:val="p-table"/>
              <w:jc w:val="right"/>
              <w:rPr>
                <w:b/>
                <w:sz w:val="17"/>
              </w:rPr>
            </w:pPr>
            <w:r>
              <w:rPr>
                <w:b/>
                <w:sz w:val="17"/>
              </w:rPr>
              <w:t>1.880</w:t>
            </w:r>
          </w:p>
        </w:tc>
        <w:tc>
          <w:tcPr>
            <w:tcW w:w="657" w:type="dxa"/>
            <w:tcBorders>
              <w:bottom w:val="single" w:color="009EE0" w:sz="2" w:space="0"/>
            </w:tcBorders>
            <w:tcMar>
              <w:left w:w="28" w:type="dxa"/>
              <w:right w:w="28" w:type="dxa"/>
            </w:tcMar>
          </w:tcPr>
          <w:p w:rsidR="002D4B1D" w:rsidP="009D4EC7" w:rsidRDefault="004C1C78" w14:paraId="5CADD3BD" w14:textId="77777777">
            <w:pPr>
              <w:pStyle w:val="p-table"/>
              <w:jc w:val="right"/>
              <w:rPr>
                <w:b/>
                <w:sz w:val="17"/>
              </w:rPr>
            </w:pPr>
            <w:r>
              <w:rPr>
                <w:b/>
                <w:sz w:val="17"/>
              </w:rPr>
              <w:t>1.930</w:t>
            </w:r>
          </w:p>
        </w:tc>
        <w:tc>
          <w:tcPr>
            <w:tcW w:w="657" w:type="dxa"/>
            <w:tcBorders>
              <w:bottom w:val="single" w:color="009EE0" w:sz="2" w:space="0"/>
            </w:tcBorders>
            <w:tcMar>
              <w:left w:w="28" w:type="dxa"/>
              <w:right w:w="28" w:type="dxa"/>
            </w:tcMar>
          </w:tcPr>
          <w:p w:rsidR="002D4B1D" w:rsidP="009D4EC7" w:rsidRDefault="004C1C78" w14:paraId="13A0D932" w14:textId="77777777">
            <w:pPr>
              <w:pStyle w:val="p-table"/>
              <w:jc w:val="right"/>
              <w:rPr>
                <w:b/>
                <w:sz w:val="17"/>
              </w:rPr>
            </w:pPr>
            <w:r>
              <w:rPr>
                <w:b/>
                <w:sz w:val="17"/>
              </w:rPr>
              <w:t>1.984</w:t>
            </w:r>
          </w:p>
        </w:tc>
        <w:tc>
          <w:tcPr>
            <w:tcW w:w="657" w:type="dxa"/>
            <w:tcBorders>
              <w:bottom w:val="single" w:color="009EE0" w:sz="2" w:space="0"/>
            </w:tcBorders>
            <w:tcMar>
              <w:left w:w="28" w:type="dxa"/>
              <w:right w:w="28" w:type="dxa"/>
            </w:tcMar>
          </w:tcPr>
          <w:p w:rsidR="002D4B1D" w:rsidP="009D4EC7" w:rsidRDefault="004C1C78" w14:paraId="1CB91D58" w14:textId="77777777">
            <w:pPr>
              <w:pStyle w:val="p-table"/>
              <w:jc w:val="right"/>
              <w:rPr>
                <w:b/>
                <w:sz w:val="17"/>
              </w:rPr>
            </w:pPr>
            <w:r>
              <w:rPr>
                <w:b/>
                <w:sz w:val="17"/>
              </w:rPr>
              <w:t>1.971</w:t>
            </w:r>
          </w:p>
        </w:tc>
        <w:tc>
          <w:tcPr>
            <w:tcW w:w="657" w:type="dxa"/>
            <w:tcBorders>
              <w:bottom w:val="single" w:color="009EE0" w:sz="2" w:space="0"/>
            </w:tcBorders>
            <w:tcMar>
              <w:left w:w="28" w:type="dxa"/>
              <w:right w:w="28" w:type="dxa"/>
            </w:tcMar>
          </w:tcPr>
          <w:p w:rsidR="002D4B1D" w:rsidP="009D4EC7" w:rsidRDefault="004C1C78" w14:paraId="04A78C11" w14:textId="77777777">
            <w:pPr>
              <w:pStyle w:val="p-table"/>
              <w:jc w:val="right"/>
              <w:rPr>
                <w:b/>
                <w:sz w:val="17"/>
              </w:rPr>
            </w:pPr>
            <w:r>
              <w:rPr>
                <w:b/>
                <w:sz w:val="17"/>
              </w:rPr>
              <w:t>1.962</w:t>
            </w:r>
          </w:p>
        </w:tc>
        <w:tc>
          <w:tcPr>
            <w:tcW w:w="665" w:type="dxa"/>
            <w:tcBorders>
              <w:bottom w:val="single" w:color="009EE0" w:sz="2" w:space="0"/>
            </w:tcBorders>
            <w:tcMar>
              <w:left w:w="28" w:type="dxa"/>
              <w:right w:w="28" w:type="dxa"/>
            </w:tcMar>
          </w:tcPr>
          <w:p w:rsidR="002D4B1D" w:rsidP="009D4EC7" w:rsidRDefault="004C1C78" w14:paraId="2AB52C83" w14:textId="77777777">
            <w:pPr>
              <w:pStyle w:val="p-table"/>
              <w:jc w:val="right"/>
              <w:rPr>
                <w:b/>
                <w:sz w:val="17"/>
              </w:rPr>
            </w:pPr>
            <w:r>
              <w:rPr>
                <w:b/>
                <w:sz w:val="17"/>
              </w:rPr>
              <w:t>1.927</w:t>
            </w:r>
          </w:p>
        </w:tc>
      </w:tr>
    </w:tbl>
    <w:p w:rsidR="002D4B1D" w:rsidRDefault="002D4B1D" w14:paraId="63ED9F64" w14:textId="77777777">
      <w:pPr>
        <w:pStyle w:val="p-marginbottom"/>
      </w:pPr>
    </w:p>
    <w:p w:rsidR="002D4B1D" w:rsidRDefault="004C1C78" w14:paraId="2E08BB7C" w14:textId="77777777">
      <w:pPr>
        <w:pStyle w:val="header-h1"/>
      </w:pPr>
      <w:r>
        <w:t>Uitgaven</w:t>
      </w:r>
    </w:p>
    <w:p w:rsidR="002D4B1D" w:rsidRDefault="004C1C78" w14:paraId="200D5D10" w14:textId="77777777">
      <w:pPr>
        <w:pStyle w:val="header-h2"/>
      </w:pPr>
      <w:r>
        <w:t>Kasschuif investeringsplafonds</w:t>
      </w:r>
    </w:p>
    <w:p w:rsidR="002D4B1D" w:rsidRDefault="004C1C78" w14:paraId="3BB8008F" w14:textId="77777777">
      <w:pPr>
        <w:pStyle w:val="p"/>
      </w:pPr>
      <w:r>
        <w:t xml:space="preserve">Binnen het Deltafonds wordt in 2026 circa 255 miljoen euro geschoven naar latere jaren (2031 en </w:t>
      </w:r>
      <w:r>
        <w:t xml:space="preserve">verder). In de jaren 2027 ‒ 2030 wordt 80 miljoen euro per saldo naar deze periode geschoven. Er wordt circa 20 miljoen euro naar het jaar 2025 geschoven. De kasschuif naar het jaar 2025 is om het beschikbare budget aan te laten sluiten bij de programmering. In totaal wordt in de periode 2025 tot en met 2030 per saldo 155 miljoen euro kasbudget geschoven naar de jaren 2031 en verder. De schuiven op de programmering vinden plaats op verschillende projecten binnen het Deltafonds. De budgetten ten behoeve van </w:t>
      </w:r>
      <w:proofErr w:type="spellStart"/>
      <w:r>
        <w:t>o.a</w:t>
      </w:r>
      <w:proofErr w:type="spellEnd"/>
      <w:r>
        <w:t xml:space="preserve"> waterkwaliteit worden op basis van actuele prognoses naar voren gehaald en programmering voor onder andere het Hoogwaterbeschermingsprogramma en de Afsluitdijk wordt naar latere jaren geschoven. In de eerste suppletoire begroting van het Deltafonds wordt dit verder toegelicht. Met de kasschuiven zijn kasbudgetten in deze jaren in een zo’n realistisch mogelijk ritme gezet. Hiermee wordt het advies van de expertgroep realistisch ramen (commissie de Jong) opgevolgd.</w:t>
      </w:r>
    </w:p>
    <w:p w:rsidR="002D4B1D" w:rsidRDefault="004C1C78" w14:paraId="1CFA4E4F" w14:textId="77777777">
      <w:pPr>
        <w:pStyle w:val="header-h2"/>
      </w:pPr>
      <w:r>
        <w:t>Overboekingen met andere begroting</w:t>
      </w:r>
    </w:p>
    <w:p w:rsidR="002D4B1D" w:rsidRDefault="004C1C78" w14:paraId="499AF6CE" w14:textId="77777777">
      <w:pPr>
        <w:pStyle w:val="p"/>
      </w:pPr>
      <w:r>
        <w:t xml:space="preserve">Deze post bevat diverse overboekingen van en naar andere departementen in het kader van het Deltafonds. Onder ander een overboeking van circa 0,3 miljoen euro (2025 t/m 2028) naar KGG voor een bijdrage aan de Technical Support Unit (TSU) van Werkgroep II van het </w:t>
      </w:r>
      <w:proofErr w:type="spellStart"/>
      <w:r>
        <w:t>Intergouvernemental</w:t>
      </w:r>
      <w:proofErr w:type="spellEnd"/>
      <w:r>
        <w:t xml:space="preserve"> Panel on </w:t>
      </w:r>
      <w:proofErr w:type="spellStart"/>
      <w:r>
        <w:t>Climate</w:t>
      </w:r>
      <w:proofErr w:type="spellEnd"/>
      <w:r>
        <w:t xml:space="preserve"> Change (IPCC). En daarnaast een 4-jaarlijkse bijdrage van circa 0,2 miljoen euro aan SIA voor programma Praktijkkennis Water en Bodem.</w:t>
      </w:r>
    </w:p>
    <w:p w:rsidR="002D4B1D" w:rsidRDefault="004C1C78" w14:paraId="58FB08F6" w14:textId="77777777">
      <w:pPr>
        <w:pStyle w:val="header-h2"/>
      </w:pPr>
      <w:r>
        <w:t>Eindejaarsmarge</w:t>
      </w:r>
    </w:p>
    <w:p w:rsidR="002D4B1D" w:rsidRDefault="004C1C78" w14:paraId="3193B430" w14:textId="77777777">
      <w:pPr>
        <w:pStyle w:val="p"/>
      </w:pPr>
      <w:r>
        <w:t>Conform de begrotingsregels voor fondsen worden alle niet uitgegeven middelen van 2024 toegevoegd aan de begroting van 2025.</w:t>
      </w:r>
    </w:p>
    <w:p w:rsidR="002D4B1D" w:rsidRDefault="004C1C78" w14:paraId="0A7461B8" w14:textId="77777777">
      <w:pPr>
        <w:pStyle w:val="header-h2"/>
      </w:pPr>
      <w:r>
        <w:t>Extrapolatie</w:t>
      </w:r>
    </w:p>
    <w:p w:rsidR="002D4B1D" w:rsidRDefault="004C1C78" w14:paraId="2DD57FE0" w14:textId="77777777">
      <w:pPr>
        <w:pStyle w:val="p"/>
      </w:pPr>
      <w:r>
        <w:t>Met de extrapolatie wordt de begrotingsstand in het extrapolatiejaar 2039 (t+14 jaar) toegevoegd aan het Deltafonds.</w:t>
      </w:r>
    </w:p>
    <w:p w:rsidR="002D4B1D" w:rsidRDefault="004C1C78" w14:paraId="72977868" w14:textId="77777777">
      <w:pPr>
        <w:pStyle w:val="header-h2"/>
      </w:pPr>
      <w:r>
        <w:t>Technisch</w:t>
      </w:r>
    </w:p>
    <w:p w:rsidR="002D4B1D" w:rsidRDefault="004C1C78" w14:paraId="37F32B49" w14:textId="77777777">
      <w:pPr>
        <w:pStyle w:val="p"/>
      </w:pPr>
      <w:r>
        <w:t>Dit betreft overige herschikkingen.</w:t>
      </w:r>
    </w:p>
    <w:p w:rsidR="002D4B1D" w:rsidRDefault="004C1C78" w14:paraId="06D072F4" w14:textId="77777777">
      <w:pPr>
        <w:pStyle w:val="header-h1"/>
      </w:pPr>
      <w:r>
        <w:t>Ontvangsten</w:t>
      </w:r>
    </w:p>
    <w:p w:rsidR="002D4B1D" w:rsidRDefault="004C1C78" w14:paraId="05D6AF8B" w14:textId="77777777">
      <w:pPr>
        <w:pStyle w:val="header-h2"/>
      </w:pPr>
      <w:r>
        <w:t>Eindejaarsmarge</w:t>
      </w:r>
    </w:p>
    <w:p w:rsidR="002D4B1D" w:rsidRDefault="004C1C78" w14:paraId="1819241E" w14:textId="77777777">
      <w:pPr>
        <w:pStyle w:val="p"/>
      </w:pPr>
      <w:r>
        <w:t>Conform de begrotingsregels voor fondsen worden alle niet uitgegeven middelen van 2024 toegevoegd aan de begroting van 2025.</w:t>
      </w:r>
    </w:p>
    <w:p w:rsidR="002D4B1D" w:rsidRDefault="004C1C78" w14:paraId="178B445B" w14:textId="77777777">
      <w:pPr>
        <w:pStyle w:val="header-h2"/>
      </w:pPr>
      <w:r>
        <w:t>Extrapolatie</w:t>
      </w:r>
    </w:p>
    <w:p w:rsidR="002D4B1D" w:rsidRDefault="004C1C78" w14:paraId="54CA060A" w14:textId="77777777">
      <w:pPr>
        <w:pStyle w:val="p"/>
      </w:pPr>
      <w:r>
        <w:t>Met de extrapolatie wordt de begrotingsstand in het extrapolatiejaar 2039 (t+14 jaar) toegevoegd aan het Deltafonds.</w:t>
      </w:r>
    </w:p>
    <w:p w:rsidR="002D4B1D" w:rsidRDefault="004C1C78" w14:paraId="65568333" w14:textId="77777777">
      <w:pPr>
        <w:pStyle w:val="header-h2"/>
      </w:pPr>
      <w:r>
        <w:lastRenderedPageBreak/>
        <w:t>Technisch</w:t>
      </w:r>
    </w:p>
    <w:p w:rsidR="002D4B1D" w:rsidRDefault="004C1C78" w14:paraId="42F42600" w14:textId="77777777">
      <w:pPr>
        <w:pStyle w:val="header-h2"/>
      </w:pPr>
      <w:r>
        <w:t>Mutaties met Infrastructuur en Waterstaat</w:t>
      </w:r>
    </w:p>
    <w:p w:rsidR="002D4B1D" w:rsidRDefault="004C1C78" w14:paraId="2B62AC1D" w14:textId="77777777">
      <w:pPr>
        <w:pStyle w:val="p"/>
      </w:pPr>
      <w:r>
        <w:t>Deze mutaties zijn technisch nodig om het fonds in evenwicht te houden. De inhoudelijke mutaties zijn toegelicht bij de uitgaven.</w:t>
      </w:r>
    </w:p>
    <w:p w:rsidR="002D4B1D" w:rsidRDefault="004C1C78" w14:paraId="03718D69" w14:textId="77777777">
      <w:pPr>
        <w:pStyle w:val="header-h2"/>
      </w:pPr>
      <w:r>
        <w:t>Overig technisch</w:t>
      </w:r>
    </w:p>
    <w:p w:rsidR="002D4B1D" w:rsidRDefault="004C1C78" w14:paraId="364AA373" w14:textId="77777777">
      <w:pPr>
        <w:pStyle w:val="p"/>
      </w:pPr>
      <w:r>
        <w:t>Dit betreft overige herschikkingen.</w:t>
      </w:r>
    </w:p>
    <w:p w:rsidR="002D4B1D" w:rsidRDefault="002D4B1D" w14:paraId="686D565B" w14:textId="77777777">
      <w:pPr>
        <w:pStyle w:val="page-break"/>
      </w:pPr>
    </w:p>
    <w:p w:rsidR="002D4B1D" w:rsidRDefault="004C1C78" w14:paraId="4596CA42" w14:textId="77777777">
      <w:pPr>
        <w:pStyle w:val="section-title-2"/>
      </w:pPr>
      <w:bookmarkStart w:name="78168664785571" w:id="33"/>
      <w:r>
        <w:t>Economische Zaken (inclusief Nationaal Groeifonds)</w:t>
      </w:r>
      <w:bookmarkEnd w:id="33"/>
    </w:p>
    <w:p w:rsidR="002D4B1D" w:rsidRDefault="004C1C78" w14:paraId="44DA20B7" w14:textId="77777777">
      <w:pPr>
        <w:pStyle w:val="section-title-3"/>
      </w:pPr>
      <w:r>
        <w:t>Economische Zaken</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6BD0CBA8" w14:textId="77777777">
        <w:trPr>
          <w:tblHeader/>
        </w:trPr>
        <w:tc>
          <w:tcPr>
            <w:tcW w:w="9694" w:type="dxa"/>
            <w:gridSpan w:val="7"/>
          </w:tcPr>
          <w:p w:rsidR="002D4B1D" w:rsidRDefault="004C1C78" w14:paraId="7F25E50B" w14:textId="77777777">
            <w:pPr>
              <w:pStyle w:val="kio2-table-title"/>
            </w:pPr>
            <w:r>
              <w:t>XIII Economische Zaken: Uitgaven</w:t>
            </w:r>
          </w:p>
        </w:tc>
      </w:tr>
      <w:tr w:rsidR="002D4B1D" w14:paraId="0DF253B7"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4421E531"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36257B3"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4ECB5222"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91AAF9A"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FCF8B33"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81BFEB8"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5078E7F" w14:textId="77777777">
            <w:pPr>
              <w:pStyle w:val="p-table"/>
              <w:jc w:val="right"/>
              <w:rPr>
                <w:color w:val="000000"/>
                <w:sz w:val="17"/>
              </w:rPr>
            </w:pPr>
            <w:r>
              <w:rPr>
                <w:color w:val="000000"/>
                <w:sz w:val="17"/>
              </w:rPr>
              <w:t>2030</w:t>
            </w:r>
          </w:p>
        </w:tc>
      </w:tr>
      <w:tr w:rsidR="002D4B1D" w14:paraId="119A6628" w14:textId="77777777">
        <w:tc>
          <w:tcPr>
            <w:tcW w:w="3773" w:type="dxa"/>
            <w:tcMar>
              <w:right w:w="28" w:type="dxa"/>
            </w:tcMar>
          </w:tcPr>
          <w:p w:rsidR="002D4B1D" w:rsidRDefault="002D4B1D" w14:paraId="24824216" w14:textId="77777777">
            <w:pPr>
              <w:pStyle w:val="p-table"/>
              <w:rPr>
                <w:sz w:val="17"/>
              </w:rPr>
            </w:pPr>
          </w:p>
        </w:tc>
        <w:tc>
          <w:tcPr>
            <w:tcW w:w="986" w:type="dxa"/>
            <w:tcMar>
              <w:left w:w="28" w:type="dxa"/>
              <w:right w:w="28" w:type="dxa"/>
            </w:tcMar>
          </w:tcPr>
          <w:p w:rsidR="002D4B1D" w:rsidP="009D4EC7" w:rsidRDefault="002D4B1D" w14:paraId="342E1F15" w14:textId="77777777">
            <w:pPr>
              <w:pStyle w:val="p-table"/>
              <w:jc w:val="right"/>
              <w:rPr>
                <w:sz w:val="17"/>
              </w:rPr>
            </w:pPr>
          </w:p>
        </w:tc>
        <w:tc>
          <w:tcPr>
            <w:tcW w:w="986" w:type="dxa"/>
            <w:tcMar>
              <w:left w:w="28" w:type="dxa"/>
              <w:right w:w="28" w:type="dxa"/>
            </w:tcMar>
          </w:tcPr>
          <w:p w:rsidR="002D4B1D" w:rsidP="009D4EC7" w:rsidRDefault="002D4B1D" w14:paraId="686B4158" w14:textId="77777777">
            <w:pPr>
              <w:pStyle w:val="p-table"/>
              <w:jc w:val="right"/>
              <w:rPr>
                <w:sz w:val="17"/>
              </w:rPr>
            </w:pPr>
          </w:p>
        </w:tc>
        <w:tc>
          <w:tcPr>
            <w:tcW w:w="986" w:type="dxa"/>
            <w:tcMar>
              <w:left w:w="28" w:type="dxa"/>
              <w:right w:w="28" w:type="dxa"/>
            </w:tcMar>
          </w:tcPr>
          <w:p w:rsidR="002D4B1D" w:rsidP="009D4EC7" w:rsidRDefault="002D4B1D" w14:paraId="75B6A934" w14:textId="77777777">
            <w:pPr>
              <w:pStyle w:val="p-table"/>
              <w:jc w:val="right"/>
              <w:rPr>
                <w:sz w:val="17"/>
              </w:rPr>
            </w:pPr>
          </w:p>
        </w:tc>
        <w:tc>
          <w:tcPr>
            <w:tcW w:w="986" w:type="dxa"/>
            <w:tcMar>
              <w:left w:w="28" w:type="dxa"/>
              <w:right w:w="28" w:type="dxa"/>
            </w:tcMar>
          </w:tcPr>
          <w:p w:rsidR="002D4B1D" w:rsidP="009D4EC7" w:rsidRDefault="002D4B1D" w14:paraId="7B8620BB" w14:textId="77777777">
            <w:pPr>
              <w:pStyle w:val="p-table"/>
              <w:jc w:val="right"/>
              <w:rPr>
                <w:sz w:val="17"/>
              </w:rPr>
            </w:pPr>
          </w:p>
        </w:tc>
        <w:tc>
          <w:tcPr>
            <w:tcW w:w="986" w:type="dxa"/>
            <w:tcMar>
              <w:left w:w="28" w:type="dxa"/>
              <w:right w:w="28" w:type="dxa"/>
            </w:tcMar>
          </w:tcPr>
          <w:p w:rsidR="002D4B1D" w:rsidP="009D4EC7" w:rsidRDefault="002D4B1D" w14:paraId="63A2950D" w14:textId="77777777">
            <w:pPr>
              <w:pStyle w:val="p-table"/>
              <w:jc w:val="right"/>
              <w:rPr>
                <w:sz w:val="17"/>
              </w:rPr>
            </w:pPr>
          </w:p>
        </w:tc>
        <w:tc>
          <w:tcPr>
            <w:tcW w:w="991" w:type="dxa"/>
            <w:tcMar>
              <w:left w:w="28" w:type="dxa"/>
              <w:right w:w="28" w:type="dxa"/>
            </w:tcMar>
          </w:tcPr>
          <w:p w:rsidR="002D4B1D" w:rsidP="009D4EC7" w:rsidRDefault="002D4B1D" w14:paraId="6F3CFBF2" w14:textId="77777777">
            <w:pPr>
              <w:pStyle w:val="p-table"/>
              <w:jc w:val="right"/>
              <w:rPr>
                <w:sz w:val="17"/>
              </w:rPr>
            </w:pPr>
          </w:p>
        </w:tc>
      </w:tr>
      <w:tr w:rsidR="002D4B1D" w14:paraId="172A58B1" w14:textId="77777777">
        <w:tc>
          <w:tcPr>
            <w:tcW w:w="3773" w:type="dxa"/>
            <w:tcMar>
              <w:right w:w="28" w:type="dxa"/>
            </w:tcMar>
          </w:tcPr>
          <w:p w:rsidR="002D4B1D" w:rsidRDefault="004C1C78" w14:paraId="6B4DCE17"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22E84616" w14:textId="77777777">
            <w:pPr>
              <w:pStyle w:val="p-table"/>
              <w:jc w:val="right"/>
              <w:rPr>
                <w:b/>
                <w:sz w:val="17"/>
              </w:rPr>
            </w:pPr>
            <w:r>
              <w:rPr>
                <w:b/>
                <w:sz w:val="17"/>
              </w:rPr>
              <w:t>3.252</w:t>
            </w:r>
          </w:p>
        </w:tc>
        <w:tc>
          <w:tcPr>
            <w:tcW w:w="986" w:type="dxa"/>
            <w:tcMar>
              <w:left w:w="28" w:type="dxa"/>
              <w:right w:w="28" w:type="dxa"/>
            </w:tcMar>
          </w:tcPr>
          <w:p w:rsidR="002D4B1D" w:rsidP="009D4EC7" w:rsidRDefault="004C1C78" w14:paraId="43D58C0A" w14:textId="77777777">
            <w:pPr>
              <w:pStyle w:val="p-table"/>
              <w:jc w:val="right"/>
              <w:rPr>
                <w:b/>
                <w:sz w:val="17"/>
              </w:rPr>
            </w:pPr>
            <w:r>
              <w:rPr>
                <w:b/>
                <w:sz w:val="17"/>
              </w:rPr>
              <w:t>2.933</w:t>
            </w:r>
          </w:p>
        </w:tc>
        <w:tc>
          <w:tcPr>
            <w:tcW w:w="986" w:type="dxa"/>
            <w:tcMar>
              <w:left w:w="28" w:type="dxa"/>
              <w:right w:w="28" w:type="dxa"/>
            </w:tcMar>
          </w:tcPr>
          <w:p w:rsidR="002D4B1D" w:rsidP="009D4EC7" w:rsidRDefault="004C1C78" w14:paraId="726A317F" w14:textId="77777777">
            <w:pPr>
              <w:pStyle w:val="p-table"/>
              <w:jc w:val="right"/>
              <w:rPr>
                <w:b/>
                <w:sz w:val="17"/>
              </w:rPr>
            </w:pPr>
            <w:r>
              <w:rPr>
                <w:b/>
                <w:sz w:val="17"/>
              </w:rPr>
              <w:t>2.616</w:t>
            </w:r>
          </w:p>
        </w:tc>
        <w:tc>
          <w:tcPr>
            <w:tcW w:w="986" w:type="dxa"/>
            <w:tcMar>
              <w:left w:w="28" w:type="dxa"/>
              <w:right w:w="28" w:type="dxa"/>
            </w:tcMar>
          </w:tcPr>
          <w:p w:rsidR="002D4B1D" w:rsidP="009D4EC7" w:rsidRDefault="004C1C78" w14:paraId="6EF9DB7B" w14:textId="77777777">
            <w:pPr>
              <w:pStyle w:val="p-table"/>
              <w:jc w:val="right"/>
              <w:rPr>
                <w:b/>
                <w:sz w:val="17"/>
              </w:rPr>
            </w:pPr>
            <w:r>
              <w:rPr>
                <w:b/>
                <w:sz w:val="17"/>
              </w:rPr>
              <w:t>2.397</w:t>
            </w:r>
          </w:p>
        </w:tc>
        <w:tc>
          <w:tcPr>
            <w:tcW w:w="986" w:type="dxa"/>
            <w:tcMar>
              <w:left w:w="28" w:type="dxa"/>
              <w:right w:w="28" w:type="dxa"/>
            </w:tcMar>
          </w:tcPr>
          <w:p w:rsidR="002D4B1D" w:rsidP="009D4EC7" w:rsidRDefault="004C1C78" w14:paraId="0265F1C0" w14:textId="77777777">
            <w:pPr>
              <w:pStyle w:val="p-table"/>
              <w:jc w:val="right"/>
              <w:rPr>
                <w:b/>
                <w:sz w:val="17"/>
              </w:rPr>
            </w:pPr>
            <w:r>
              <w:rPr>
                <w:b/>
                <w:sz w:val="17"/>
              </w:rPr>
              <w:t>2.237</w:t>
            </w:r>
          </w:p>
        </w:tc>
        <w:tc>
          <w:tcPr>
            <w:tcW w:w="991" w:type="dxa"/>
            <w:tcMar>
              <w:left w:w="28" w:type="dxa"/>
              <w:right w:w="28" w:type="dxa"/>
            </w:tcMar>
          </w:tcPr>
          <w:p w:rsidR="002D4B1D" w:rsidP="009D4EC7" w:rsidRDefault="004C1C78" w14:paraId="1BF8142A" w14:textId="77777777">
            <w:pPr>
              <w:pStyle w:val="p-table"/>
              <w:jc w:val="right"/>
              <w:rPr>
                <w:b/>
                <w:sz w:val="17"/>
              </w:rPr>
            </w:pPr>
            <w:r>
              <w:rPr>
                <w:b/>
                <w:sz w:val="17"/>
              </w:rPr>
              <w:t>23</w:t>
            </w:r>
          </w:p>
        </w:tc>
      </w:tr>
      <w:tr w:rsidR="002D4B1D" w14:paraId="61F592BF" w14:textId="77777777">
        <w:tc>
          <w:tcPr>
            <w:tcW w:w="3773" w:type="dxa"/>
            <w:tcMar>
              <w:right w:w="28" w:type="dxa"/>
            </w:tcMar>
          </w:tcPr>
          <w:p w:rsidR="002D4B1D" w:rsidRDefault="002D4B1D" w14:paraId="4E994914" w14:textId="77777777">
            <w:pPr>
              <w:pStyle w:val="p-table"/>
              <w:rPr>
                <w:sz w:val="17"/>
              </w:rPr>
            </w:pPr>
          </w:p>
        </w:tc>
        <w:tc>
          <w:tcPr>
            <w:tcW w:w="986" w:type="dxa"/>
            <w:tcMar>
              <w:left w:w="28" w:type="dxa"/>
              <w:right w:w="28" w:type="dxa"/>
            </w:tcMar>
          </w:tcPr>
          <w:p w:rsidR="002D4B1D" w:rsidP="009D4EC7" w:rsidRDefault="002D4B1D" w14:paraId="699568BE" w14:textId="77777777">
            <w:pPr>
              <w:pStyle w:val="p-table"/>
              <w:jc w:val="right"/>
              <w:rPr>
                <w:sz w:val="17"/>
              </w:rPr>
            </w:pPr>
          </w:p>
        </w:tc>
        <w:tc>
          <w:tcPr>
            <w:tcW w:w="986" w:type="dxa"/>
            <w:tcMar>
              <w:left w:w="28" w:type="dxa"/>
              <w:right w:w="28" w:type="dxa"/>
            </w:tcMar>
          </w:tcPr>
          <w:p w:rsidR="002D4B1D" w:rsidP="009D4EC7" w:rsidRDefault="002D4B1D" w14:paraId="23E0311E" w14:textId="77777777">
            <w:pPr>
              <w:pStyle w:val="p-table"/>
              <w:jc w:val="right"/>
              <w:rPr>
                <w:sz w:val="17"/>
              </w:rPr>
            </w:pPr>
          </w:p>
        </w:tc>
        <w:tc>
          <w:tcPr>
            <w:tcW w:w="986" w:type="dxa"/>
            <w:tcMar>
              <w:left w:w="28" w:type="dxa"/>
              <w:right w:w="28" w:type="dxa"/>
            </w:tcMar>
          </w:tcPr>
          <w:p w:rsidR="002D4B1D" w:rsidP="009D4EC7" w:rsidRDefault="002D4B1D" w14:paraId="6AC91B8C" w14:textId="77777777">
            <w:pPr>
              <w:pStyle w:val="p-table"/>
              <w:jc w:val="right"/>
              <w:rPr>
                <w:sz w:val="17"/>
              </w:rPr>
            </w:pPr>
          </w:p>
        </w:tc>
        <w:tc>
          <w:tcPr>
            <w:tcW w:w="986" w:type="dxa"/>
            <w:tcMar>
              <w:left w:w="28" w:type="dxa"/>
              <w:right w:w="28" w:type="dxa"/>
            </w:tcMar>
          </w:tcPr>
          <w:p w:rsidR="002D4B1D" w:rsidP="009D4EC7" w:rsidRDefault="002D4B1D" w14:paraId="4032A6EC" w14:textId="77777777">
            <w:pPr>
              <w:pStyle w:val="p-table"/>
              <w:jc w:val="right"/>
              <w:rPr>
                <w:sz w:val="17"/>
              </w:rPr>
            </w:pPr>
          </w:p>
        </w:tc>
        <w:tc>
          <w:tcPr>
            <w:tcW w:w="986" w:type="dxa"/>
            <w:tcMar>
              <w:left w:w="28" w:type="dxa"/>
              <w:right w:w="28" w:type="dxa"/>
            </w:tcMar>
          </w:tcPr>
          <w:p w:rsidR="002D4B1D" w:rsidP="009D4EC7" w:rsidRDefault="002D4B1D" w14:paraId="723A7649" w14:textId="77777777">
            <w:pPr>
              <w:pStyle w:val="p-table"/>
              <w:jc w:val="right"/>
              <w:rPr>
                <w:sz w:val="17"/>
              </w:rPr>
            </w:pPr>
          </w:p>
        </w:tc>
        <w:tc>
          <w:tcPr>
            <w:tcW w:w="991" w:type="dxa"/>
            <w:tcMar>
              <w:left w:w="28" w:type="dxa"/>
              <w:right w:w="28" w:type="dxa"/>
            </w:tcMar>
          </w:tcPr>
          <w:p w:rsidR="002D4B1D" w:rsidP="009D4EC7" w:rsidRDefault="002D4B1D" w14:paraId="47D8C475" w14:textId="77777777">
            <w:pPr>
              <w:pStyle w:val="p-table"/>
              <w:jc w:val="right"/>
              <w:rPr>
                <w:sz w:val="17"/>
              </w:rPr>
            </w:pPr>
          </w:p>
        </w:tc>
      </w:tr>
      <w:tr w:rsidR="002D4B1D" w14:paraId="1B857B7A" w14:textId="77777777">
        <w:tc>
          <w:tcPr>
            <w:tcW w:w="3773" w:type="dxa"/>
            <w:tcMar>
              <w:right w:w="28" w:type="dxa"/>
            </w:tcMar>
          </w:tcPr>
          <w:p w:rsidR="002D4B1D" w:rsidRDefault="004C1C78" w14:paraId="250B85DA" w14:textId="77777777">
            <w:pPr>
              <w:pStyle w:val="p-table"/>
              <w:rPr>
                <w:i/>
                <w:sz w:val="17"/>
              </w:rPr>
            </w:pPr>
            <w:r>
              <w:rPr>
                <w:i/>
                <w:sz w:val="17"/>
              </w:rPr>
              <w:t>Meevallers</w:t>
            </w:r>
          </w:p>
        </w:tc>
        <w:tc>
          <w:tcPr>
            <w:tcW w:w="986" w:type="dxa"/>
            <w:tcMar>
              <w:left w:w="28" w:type="dxa"/>
              <w:right w:w="28" w:type="dxa"/>
            </w:tcMar>
          </w:tcPr>
          <w:p w:rsidR="002D4B1D" w:rsidP="009D4EC7" w:rsidRDefault="004C1C78" w14:paraId="461AB537" w14:textId="77777777">
            <w:pPr>
              <w:pStyle w:val="p-table"/>
              <w:jc w:val="right"/>
              <w:rPr>
                <w:i/>
                <w:sz w:val="17"/>
              </w:rPr>
            </w:pPr>
            <w:r>
              <w:rPr>
                <w:i/>
                <w:sz w:val="17"/>
              </w:rPr>
              <w:t>‒</w:t>
            </w:r>
            <w:r>
              <w:rPr>
                <w:i/>
                <w:sz w:val="17"/>
              </w:rPr>
              <w:t xml:space="preserve"> 81</w:t>
            </w:r>
          </w:p>
        </w:tc>
        <w:tc>
          <w:tcPr>
            <w:tcW w:w="986" w:type="dxa"/>
            <w:tcMar>
              <w:left w:w="28" w:type="dxa"/>
              <w:right w:w="28" w:type="dxa"/>
            </w:tcMar>
          </w:tcPr>
          <w:p w:rsidR="002D4B1D" w:rsidP="009D4EC7" w:rsidRDefault="002D4B1D" w14:paraId="09A6E197" w14:textId="77777777">
            <w:pPr>
              <w:pStyle w:val="p-table"/>
              <w:jc w:val="right"/>
              <w:rPr>
                <w:sz w:val="17"/>
              </w:rPr>
            </w:pPr>
          </w:p>
        </w:tc>
        <w:tc>
          <w:tcPr>
            <w:tcW w:w="986" w:type="dxa"/>
            <w:tcMar>
              <w:left w:w="28" w:type="dxa"/>
              <w:right w:w="28" w:type="dxa"/>
            </w:tcMar>
          </w:tcPr>
          <w:p w:rsidR="002D4B1D" w:rsidP="009D4EC7" w:rsidRDefault="002D4B1D" w14:paraId="622912D4" w14:textId="77777777">
            <w:pPr>
              <w:pStyle w:val="p-table"/>
              <w:jc w:val="right"/>
              <w:rPr>
                <w:sz w:val="17"/>
              </w:rPr>
            </w:pPr>
          </w:p>
        </w:tc>
        <w:tc>
          <w:tcPr>
            <w:tcW w:w="986" w:type="dxa"/>
            <w:tcMar>
              <w:left w:w="28" w:type="dxa"/>
              <w:right w:w="28" w:type="dxa"/>
            </w:tcMar>
          </w:tcPr>
          <w:p w:rsidR="002D4B1D" w:rsidP="009D4EC7" w:rsidRDefault="002D4B1D" w14:paraId="5CC438F6" w14:textId="77777777">
            <w:pPr>
              <w:pStyle w:val="p-table"/>
              <w:jc w:val="right"/>
              <w:rPr>
                <w:sz w:val="17"/>
              </w:rPr>
            </w:pPr>
          </w:p>
        </w:tc>
        <w:tc>
          <w:tcPr>
            <w:tcW w:w="986" w:type="dxa"/>
            <w:tcMar>
              <w:left w:w="28" w:type="dxa"/>
              <w:right w:w="28" w:type="dxa"/>
            </w:tcMar>
          </w:tcPr>
          <w:p w:rsidR="002D4B1D" w:rsidP="009D4EC7" w:rsidRDefault="002D4B1D" w14:paraId="6ECA2F6C" w14:textId="77777777">
            <w:pPr>
              <w:pStyle w:val="p-table"/>
              <w:jc w:val="right"/>
              <w:rPr>
                <w:sz w:val="17"/>
              </w:rPr>
            </w:pPr>
          </w:p>
        </w:tc>
        <w:tc>
          <w:tcPr>
            <w:tcW w:w="991" w:type="dxa"/>
            <w:tcMar>
              <w:left w:w="28" w:type="dxa"/>
              <w:right w:w="28" w:type="dxa"/>
            </w:tcMar>
          </w:tcPr>
          <w:p w:rsidR="002D4B1D" w:rsidP="009D4EC7" w:rsidRDefault="002D4B1D" w14:paraId="5D8A3E50" w14:textId="77777777">
            <w:pPr>
              <w:pStyle w:val="p-table"/>
              <w:jc w:val="right"/>
              <w:rPr>
                <w:sz w:val="17"/>
              </w:rPr>
            </w:pPr>
          </w:p>
        </w:tc>
      </w:tr>
      <w:tr w:rsidR="002D4B1D" w14:paraId="2BB1717E" w14:textId="77777777">
        <w:tc>
          <w:tcPr>
            <w:tcW w:w="3773" w:type="dxa"/>
            <w:tcMar>
              <w:right w:w="28" w:type="dxa"/>
            </w:tcMar>
          </w:tcPr>
          <w:p w:rsidR="002D4B1D" w:rsidRDefault="004C1C78" w14:paraId="6ADEA6D3" w14:textId="77777777">
            <w:pPr>
              <w:pStyle w:val="p-table"/>
              <w:rPr>
                <w:sz w:val="17"/>
              </w:rPr>
            </w:pPr>
            <w:r>
              <w:rPr>
                <w:sz w:val="17"/>
              </w:rPr>
              <w:t xml:space="preserve">Onderuitputting </w:t>
            </w:r>
            <w:proofErr w:type="spellStart"/>
            <w:r>
              <w:rPr>
                <w:sz w:val="17"/>
              </w:rPr>
              <w:t>Brexit</w:t>
            </w:r>
            <w:proofErr w:type="spellEnd"/>
            <w:r>
              <w:rPr>
                <w:sz w:val="17"/>
              </w:rPr>
              <w:t xml:space="preserve"> </w:t>
            </w:r>
            <w:proofErr w:type="spellStart"/>
            <w:r>
              <w:rPr>
                <w:sz w:val="17"/>
              </w:rPr>
              <w:t>Adjustment</w:t>
            </w:r>
            <w:proofErr w:type="spellEnd"/>
            <w:r>
              <w:rPr>
                <w:sz w:val="17"/>
              </w:rPr>
              <w:t xml:space="preserve"> Reserve</w:t>
            </w:r>
          </w:p>
        </w:tc>
        <w:tc>
          <w:tcPr>
            <w:tcW w:w="986" w:type="dxa"/>
            <w:tcMar>
              <w:left w:w="28" w:type="dxa"/>
              <w:right w:w="28" w:type="dxa"/>
            </w:tcMar>
          </w:tcPr>
          <w:p w:rsidR="002D4B1D" w:rsidP="009D4EC7" w:rsidRDefault="004C1C78" w14:paraId="7AB2CCA2" w14:textId="77777777">
            <w:pPr>
              <w:pStyle w:val="p-table"/>
              <w:jc w:val="right"/>
              <w:rPr>
                <w:sz w:val="17"/>
              </w:rPr>
            </w:pPr>
            <w:r>
              <w:rPr>
                <w:sz w:val="17"/>
              </w:rPr>
              <w:t>‒</w:t>
            </w:r>
            <w:r>
              <w:rPr>
                <w:sz w:val="17"/>
              </w:rPr>
              <w:t xml:space="preserve"> 81</w:t>
            </w:r>
          </w:p>
        </w:tc>
        <w:tc>
          <w:tcPr>
            <w:tcW w:w="986" w:type="dxa"/>
            <w:tcMar>
              <w:left w:w="28" w:type="dxa"/>
              <w:right w:w="28" w:type="dxa"/>
            </w:tcMar>
          </w:tcPr>
          <w:p w:rsidR="002D4B1D" w:rsidP="009D4EC7" w:rsidRDefault="002D4B1D" w14:paraId="386156EB" w14:textId="77777777">
            <w:pPr>
              <w:pStyle w:val="p-table"/>
              <w:jc w:val="right"/>
              <w:rPr>
                <w:sz w:val="17"/>
              </w:rPr>
            </w:pPr>
          </w:p>
        </w:tc>
        <w:tc>
          <w:tcPr>
            <w:tcW w:w="986" w:type="dxa"/>
            <w:tcMar>
              <w:left w:w="28" w:type="dxa"/>
              <w:right w:w="28" w:type="dxa"/>
            </w:tcMar>
          </w:tcPr>
          <w:p w:rsidR="002D4B1D" w:rsidP="009D4EC7" w:rsidRDefault="002D4B1D" w14:paraId="095036CA" w14:textId="77777777">
            <w:pPr>
              <w:pStyle w:val="p-table"/>
              <w:jc w:val="right"/>
              <w:rPr>
                <w:sz w:val="17"/>
              </w:rPr>
            </w:pPr>
          </w:p>
        </w:tc>
        <w:tc>
          <w:tcPr>
            <w:tcW w:w="986" w:type="dxa"/>
            <w:tcMar>
              <w:left w:w="28" w:type="dxa"/>
              <w:right w:w="28" w:type="dxa"/>
            </w:tcMar>
          </w:tcPr>
          <w:p w:rsidR="002D4B1D" w:rsidP="009D4EC7" w:rsidRDefault="002D4B1D" w14:paraId="65528673" w14:textId="77777777">
            <w:pPr>
              <w:pStyle w:val="p-table"/>
              <w:jc w:val="right"/>
              <w:rPr>
                <w:sz w:val="17"/>
              </w:rPr>
            </w:pPr>
          </w:p>
        </w:tc>
        <w:tc>
          <w:tcPr>
            <w:tcW w:w="986" w:type="dxa"/>
            <w:tcMar>
              <w:left w:w="28" w:type="dxa"/>
              <w:right w:w="28" w:type="dxa"/>
            </w:tcMar>
          </w:tcPr>
          <w:p w:rsidR="002D4B1D" w:rsidP="009D4EC7" w:rsidRDefault="002D4B1D" w14:paraId="29FCC3EB" w14:textId="77777777">
            <w:pPr>
              <w:pStyle w:val="p-table"/>
              <w:jc w:val="right"/>
              <w:rPr>
                <w:sz w:val="17"/>
              </w:rPr>
            </w:pPr>
          </w:p>
        </w:tc>
        <w:tc>
          <w:tcPr>
            <w:tcW w:w="991" w:type="dxa"/>
            <w:tcMar>
              <w:left w:w="28" w:type="dxa"/>
              <w:right w:w="28" w:type="dxa"/>
            </w:tcMar>
          </w:tcPr>
          <w:p w:rsidR="002D4B1D" w:rsidP="009D4EC7" w:rsidRDefault="002D4B1D" w14:paraId="60F4D58D" w14:textId="77777777">
            <w:pPr>
              <w:pStyle w:val="p-table"/>
              <w:jc w:val="right"/>
              <w:rPr>
                <w:sz w:val="17"/>
              </w:rPr>
            </w:pPr>
          </w:p>
        </w:tc>
      </w:tr>
      <w:tr w:rsidR="002D4B1D" w14:paraId="379BE4AB" w14:textId="77777777">
        <w:tc>
          <w:tcPr>
            <w:tcW w:w="3773" w:type="dxa"/>
            <w:tcMar>
              <w:right w:w="28" w:type="dxa"/>
            </w:tcMar>
          </w:tcPr>
          <w:p w:rsidR="002D4B1D" w:rsidRDefault="002D4B1D" w14:paraId="515BBE7F" w14:textId="77777777">
            <w:pPr>
              <w:pStyle w:val="p-table"/>
              <w:rPr>
                <w:sz w:val="17"/>
              </w:rPr>
            </w:pPr>
          </w:p>
        </w:tc>
        <w:tc>
          <w:tcPr>
            <w:tcW w:w="986" w:type="dxa"/>
            <w:tcMar>
              <w:left w:w="28" w:type="dxa"/>
              <w:right w:w="28" w:type="dxa"/>
            </w:tcMar>
          </w:tcPr>
          <w:p w:rsidR="002D4B1D" w:rsidP="009D4EC7" w:rsidRDefault="002D4B1D" w14:paraId="47A7F22A" w14:textId="77777777">
            <w:pPr>
              <w:pStyle w:val="p-table"/>
              <w:jc w:val="right"/>
              <w:rPr>
                <w:sz w:val="17"/>
              </w:rPr>
            </w:pPr>
          </w:p>
        </w:tc>
        <w:tc>
          <w:tcPr>
            <w:tcW w:w="986" w:type="dxa"/>
            <w:tcMar>
              <w:left w:w="28" w:type="dxa"/>
              <w:right w:w="28" w:type="dxa"/>
            </w:tcMar>
          </w:tcPr>
          <w:p w:rsidR="002D4B1D" w:rsidP="009D4EC7" w:rsidRDefault="002D4B1D" w14:paraId="110221E8" w14:textId="77777777">
            <w:pPr>
              <w:pStyle w:val="p-table"/>
              <w:jc w:val="right"/>
              <w:rPr>
                <w:sz w:val="17"/>
              </w:rPr>
            </w:pPr>
          </w:p>
        </w:tc>
        <w:tc>
          <w:tcPr>
            <w:tcW w:w="986" w:type="dxa"/>
            <w:tcMar>
              <w:left w:w="28" w:type="dxa"/>
              <w:right w:w="28" w:type="dxa"/>
            </w:tcMar>
          </w:tcPr>
          <w:p w:rsidR="002D4B1D" w:rsidP="009D4EC7" w:rsidRDefault="002D4B1D" w14:paraId="19DB834C" w14:textId="77777777">
            <w:pPr>
              <w:pStyle w:val="p-table"/>
              <w:jc w:val="right"/>
              <w:rPr>
                <w:sz w:val="17"/>
              </w:rPr>
            </w:pPr>
          </w:p>
        </w:tc>
        <w:tc>
          <w:tcPr>
            <w:tcW w:w="986" w:type="dxa"/>
            <w:tcMar>
              <w:left w:w="28" w:type="dxa"/>
              <w:right w:w="28" w:type="dxa"/>
            </w:tcMar>
          </w:tcPr>
          <w:p w:rsidR="002D4B1D" w:rsidP="009D4EC7" w:rsidRDefault="002D4B1D" w14:paraId="1548AF10" w14:textId="77777777">
            <w:pPr>
              <w:pStyle w:val="p-table"/>
              <w:jc w:val="right"/>
              <w:rPr>
                <w:sz w:val="17"/>
              </w:rPr>
            </w:pPr>
          </w:p>
        </w:tc>
        <w:tc>
          <w:tcPr>
            <w:tcW w:w="986" w:type="dxa"/>
            <w:tcMar>
              <w:left w:w="28" w:type="dxa"/>
              <w:right w:w="28" w:type="dxa"/>
            </w:tcMar>
          </w:tcPr>
          <w:p w:rsidR="002D4B1D" w:rsidP="009D4EC7" w:rsidRDefault="002D4B1D" w14:paraId="2070B1FC" w14:textId="77777777">
            <w:pPr>
              <w:pStyle w:val="p-table"/>
              <w:jc w:val="right"/>
              <w:rPr>
                <w:sz w:val="17"/>
              </w:rPr>
            </w:pPr>
          </w:p>
        </w:tc>
        <w:tc>
          <w:tcPr>
            <w:tcW w:w="991" w:type="dxa"/>
            <w:tcMar>
              <w:left w:w="28" w:type="dxa"/>
              <w:right w:w="28" w:type="dxa"/>
            </w:tcMar>
          </w:tcPr>
          <w:p w:rsidR="002D4B1D" w:rsidP="009D4EC7" w:rsidRDefault="002D4B1D" w14:paraId="1E68DABA" w14:textId="77777777">
            <w:pPr>
              <w:pStyle w:val="p-table"/>
              <w:jc w:val="right"/>
              <w:rPr>
                <w:sz w:val="17"/>
              </w:rPr>
            </w:pPr>
          </w:p>
        </w:tc>
      </w:tr>
      <w:tr w:rsidR="002D4B1D" w14:paraId="3BF8E290" w14:textId="77777777">
        <w:tc>
          <w:tcPr>
            <w:tcW w:w="3773" w:type="dxa"/>
            <w:tcMar>
              <w:right w:w="28" w:type="dxa"/>
            </w:tcMar>
          </w:tcPr>
          <w:p w:rsidR="002D4B1D" w:rsidRDefault="004C1C78" w14:paraId="72A03874" w14:textId="77777777">
            <w:pPr>
              <w:pStyle w:val="p-table"/>
              <w:rPr>
                <w:i/>
                <w:sz w:val="17"/>
              </w:rPr>
            </w:pPr>
            <w:r>
              <w:rPr>
                <w:i/>
                <w:sz w:val="17"/>
              </w:rPr>
              <w:t>Tegenvallers</w:t>
            </w:r>
          </w:p>
        </w:tc>
        <w:tc>
          <w:tcPr>
            <w:tcW w:w="986" w:type="dxa"/>
            <w:tcMar>
              <w:left w:w="28" w:type="dxa"/>
              <w:right w:w="28" w:type="dxa"/>
            </w:tcMar>
          </w:tcPr>
          <w:p w:rsidR="002D4B1D" w:rsidP="009D4EC7" w:rsidRDefault="004C1C78" w14:paraId="07A2AD29" w14:textId="77777777">
            <w:pPr>
              <w:pStyle w:val="p-table"/>
              <w:jc w:val="right"/>
              <w:rPr>
                <w:i/>
                <w:sz w:val="17"/>
              </w:rPr>
            </w:pPr>
            <w:r>
              <w:rPr>
                <w:i/>
                <w:sz w:val="17"/>
              </w:rPr>
              <w:t>12</w:t>
            </w:r>
          </w:p>
        </w:tc>
        <w:tc>
          <w:tcPr>
            <w:tcW w:w="986" w:type="dxa"/>
            <w:tcMar>
              <w:left w:w="28" w:type="dxa"/>
              <w:right w:w="28" w:type="dxa"/>
            </w:tcMar>
          </w:tcPr>
          <w:p w:rsidR="002D4B1D" w:rsidP="009D4EC7" w:rsidRDefault="002D4B1D" w14:paraId="06D9AA7B" w14:textId="77777777">
            <w:pPr>
              <w:pStyle w:val="p-table"/>
              <w:jc w:val="right"/>
              <w:rPr>
                <w:sz w:val="17"/>
              </w:rPr>
            </w:pPr>
          </w:p>
        </w:tc>
        <w:tc>
          <w:tcPr>
            <w:tcW w:w="986" w:type="dxa"/>
            <w:tcMar>
              <w:left w:w="28" w:type="dxa"/>
              <w:right w:w="28" w:type="dxa"/>
            </w:tcMar>
          </w:tcPr>
          <w:p w:rsidR="002D4B1D" w:rsidP="009D4EC7" w:rsidRDefault="002D4B1D" w14:paraId="676DE714" w14:textId="77777777">
            <w:pPr>
              <w:pStyle w:val="p-table"/>
              <w:jc w:val="right"/>
              <w:rPr>
                <w:sz w:val="17"/>
              </w:rPr>
            </w:pPr>
          </w:p>
        </w:tc>
        <w:tc>
          <w:tcPr>
            <w:tcW w:w="986" w:type="dxa"/>
            <w:tcMar>
              <w:left w:w="28" w:type="dxa"/>
              <w:right w:w="28" w:type="dxa"/>
            </w:tcMar>
          </w:tcPr>
          <w:p w:rsidR="002D4B1D" w:rsidP="009D4EC7" w:rsidRDefault="002D4B1D" w14:paraId="7E46E585" w14:textId="77777777">
            <w:pPr>
              <w:pStyle w:val="p-table"/>
              <w:jc w:val="right"/>
              <w:rPr>
                <w:sz w:val="17"/>
              </w:rPr>
            </w:pPr>
          </w:p>
        </w:tc>
        <w:tc>
          <w:tcPr>
            <w:tcW w:w="986" w:type="dxa"/>
            <w:tcMar>
              <w:left w:w="28" w:type="dxa"/>
              <w:right w:w="28" w:type="dxa"/>
            </w:tcMar>
          </w:tcPr>
          <w:p w:rsidR="002D4B1D" w:rsidP="009D4EC7" w:rsidRDefault="002D4B1D" w14:paraId="00E017CE" w14:textId="77777777">
            <w:pPr>
              <w:pStyle w:val="p-table"/>
              <w:jc w:val="right"/>
              <w:rPr>
                <w:sz w:val="17"/>
              </w:rPr>
            </w:pPr>
          </w:p>
        </w:tc>
        <w:tc>
          <w:tcPr>
            <w:tcW w:w="991" w:type="dxa"/>
            <w:tcMar>
              <w:left w:w="28" w:type="dxa"/>
              <w:right w:w="28" w:type="dxa"/>
            </w:tcMar>
          </w:tcPr>
          <w:p w:rsidR="002D4B1D" w:rsidP="009D4EC7" w:rsidRDefault="002D4B1D" w14:paraId="2FFDF04F" w14:textId="77777777">
            <w:pPr>
              <w:pStyle w:val="p-table"/>
              <w:jc w:val="right"/>
              <w:rPr>
                <w:sz w:val="17"/>
              </w:rPr>
            </w:pPr>
          </w:p>
        </w:tc>
      </w:tr>
      <w:tr w:rsidR="002D4B1D" w14:paraId="00D3D7F0" w14:textId="77777777">
        <w:tc>
          <w:tcPr>
            <w:tcW w:w="3773" w:type="dxa"/>
            <w:tcMar>
              <w:right w:w="28" w:type="dxa"/>
            </w:tcMar>
          </w:tcPr>
          <w:p w:rsidR="002D4B1D" w:rsidRDefault="004C1C78" w14:paraId="561887D0" w14:textId="77777777">
            <w:pPr>
              <w:pStyle w:val="p-table"/>
              <w:rPr>
                <w:sz w:val="17"/>
              </w:rPr>
            </w:pPr>
            <w:r>
              <w:rPr>
                <w:sz w:val="17"/>
              </w:rPr>
              <w:t>Corona</w:t>
            </w:r>
          </w:p>
        </w:tc>
        <w:tc>
          <w:tcPr>
            <w:tcW w:w="986" w:type="dxa"/>
            <w:tcMar>
              <w:left w:w="28" w:type="dxa"/>
              <w:right w:w="28" w:type="dxa"/>
            </w:tcMar>
          </w:tcPr>
          <w:p w:rsidR="002D4B1D" w:rsidP="009D4EC7" w:rsidRDefault="004C1C78" w14:paraId="061F2277" w14:textId="77777777">
            <w:pPr>
              <w:pStyle w:val="p-table"/>
              <w:jc w:val="right"/>
              <w:rPr>
                <w:sz w:val="17"/>
              </w:rPr>
            </w:pPr>
            <w:r>
              <w:rPr>
                <w:sz w:val="17"/>
              </w:rPr>
              <w:t>12</w:t>
            </w:r>
          </w:p>
        </w:tc>
        <w:tc>
          <w:tcPr>
            <w:tcW w:w="986" w:type="dxa"/>
            <w:tcMar>
              <w:left w:w="28" w:type="dxa"/>
              <w:right w:w="28" w:type="dxa"/>
            </w:tcMar>
          </w:tcPr>
          <w:p w:rsidR="002D4B1D" w:rsidP="009D4EC7" w:rsidRDefault="002D4B1D" w14:paraId="7379D1EB" w14:textId="77777777">
            <w:pPr>
              <w:pStyle w:val="p-table"/>
              <w:jc w:val="right"/>
              <w:rPr>
                <w:sz w:val="17"/>
              </w:rPr>
            </w:pPr>
          </w:p>
        </w:tc>
        <w:tc>
          <w:tcPr>
            <w:tcW w:w="986" w:type="dxa"/>
            <w:tcMar>
              <w:left w:w="28" w:type="dxa"/>
              <w:right w:w="28" w:type="dxa"/>
            </w:tcMar>
          </w:tcPr>
          <w:p w:rsidR="002D4B1D" w:rsidP="009D4EC7" w:rsidRDefault="002D4B1D" w14:paraId="23772866" w14:textId="77777777">
            <w:pPr>
              <w:pStyle w:val="p-table"/>
              <w:jc w:val="right"/>
              <w:rPr>
                <w:sz w:val="17"/>
              </w:rPr>
            </w:pPr>
          </w:p>
        </w:tc>
        <w:tc>
          <w:tcPr>
            <w:tcW w:w="986" w:type="dxa"/>
            <w:tcMar>
              <w:left w:w="28" w:type="dxa"/>
              <w:right w:w="28" w:type="dxa"/>
            </w:tcMar>
          </w:tcPr>
          <w:p w:rsidR="002D4B1D" w:rsidP="009D4EC7" w:rsidRDefault="002D4B1D" w14:paraId="2D5586A1" w14:textId="77777777">
            <w:pPr>
              <w:pStyle w:val="p-table"/>
              <w:jc w:val="right"/>
              <w:rPr>
                <w:sz w:val="17"/>
              </w:rPr>
            </w:pPr>
          </w:p>
        </w:tc>
        <w:tc>
          <w:tcPr>
            <w:tcW w:w="986" w:type="dxa"/>
            <w:tcMar>
              <w:left w:w="28" w:type="dxa"/>
              <w:right w:w="28" w:type="dxa"/>
            </w:tcMar>
          </w:tcPr>
          <w:p w:rsidR="002D4B1D" w:rsidP="009D4EC7" w:rsidRDefault="002D4B1D" w14:paraId="451AA375" w14:textId="77777777">
            <w:pPr>
              <w:pStyle w:val="p-table"/>
              <w:jc w:val="right"/>
              <w:rPr>
                <w:sz w:val="17"/>
              </w:rPr>
            </w:pPr>
          </w:p>
        </w:tc>
        <w:tc>
          <w:tcPr>
            <w:tcW w:w="991" w:type="dxa"/>
            <w:tcMar>
              <w:left w:w="28" w:type="dxa"/>
              <w:right w:w="28" w:type="dxa"/>
            </w:tcMar>
          </w:tcPr>
          <w:p w:rsidR="002D4B1D" w:rsidP="009D4EC7" w:rsidRDefault="002D4B1D" w14:paraId="29FD9898" w14:textId="77777777">
            <w:pPr>
              <w:pStyle w:val="p-table"/>
              <w:jc w:val="right"/>
              <w:rPr>
                <w:sz w:val="17"/>
              </w:rPr>
            </w:pPr>
          </w:p>
        </w:tc>
      </w:tr>
      <w:tr w:rsidR="002D4B1D" w14:paraId="514E7493" w14:textId="77777777">
        <w:tc>
          <w:tcPr>
            <w:tcW w:w="3773" w:type="dxa"/>
            <w:tcMar>
              <w:right w:w="28" w:type="dxa"/>
            </w:tcMar>
          </w:tcPr>
          <w:p w:rsidR="002D4B1D" w:rsidRDefault="002D4B1D" w14:paraId="5A0FC80F" w14:textId="77777777">
            <w:pPr>
              <w:pStyle w:val="p-table"/>
              <w:rPr>
                <w:sz w:val="17"/>
              </w:rPr>
            </w:pPr>
          </w:p>
        </w:tc>
        <w:tc>
          <w:tcPr>
            <w:tcW w:w="986" w:type="dxa"/>
            <w:tcMar>
              <w:left w:w="28" w:type="dxa"/>
              <w:right w:w="28" w:type="dxa"/>
            </w:tcMar>
          </w:tcPr>
          <w:p w:rsidR="002D4B1D" w:rsidP="009D4EC7" w:rsidRDefault="002D4B1D" w14:paraId="2A7AD84B" w14:textId="77777777">
            <w:pPr>
              <w:pStyle w:val="p-table"/>
              <w:jc w:val="right"/>
              <w:rPr>
                <w:sz w:val="17"/>
              </w:rPr>
            </w:pPr>
          </w:p>
        </w:tc>
        <w:tc>
          <w:tcPr>
            <w:tcW w:w="986" w:type="dxa"/>
            <w:tcMar>
              <w:left w:w="28" w:type="dxa"/>
              <w:right w:w="28" w:type="dxa"/>
            </w:tcMar>
          </w:tcPr>
          <w:p w:rsidR="002D4B1D" w:rsidP="009D4EC7" w:rsidRDefault="002D4B1D" w14:paraId="45C88951" w14:textId="77777777">
            <w:pPr>
              <w:pStyle w:val="p-table"/>
              <w:jc w:val="right"/>
              <w:rPr>
                <w:sz w:val="17"/>
              </w:rPr>
            </w:pPr>
          </w:p>
        </w:tc>
        <w:tc>
          <w:tcPr>
            <w:tcW w:w="986" w:type="dxa"/>
            <w:tcMar>
              <w:left w:w="28" w:type="dxa"/>
              <w:right w:w="28" w:type="dxa"/>
            </w:tcMar>
          </w:tcPr>
          <w:p w:rsidR="002D4B1D" w:rsidP="009D4EC7" w:rsidRDefault="002D4B1D" w14:paraId="3948BA9F" w14:textId="77777777">
            <w:pPr>
              <w:pStyle w:val="p-table"/>
              <w:jc w:val="right"/>
              <w:rPr>
                <w:sz w:val="17"/>
              </w:rPr>
            </w:pPr>
          </w:p>
        </w:tc>
        <w:tc>
          <w:tcPr>
            <w:tcW w:w="986" w:type="dxa"/>
            <w:tcMar>
              <w:left w:w="28" w:type="dxa"/>
              <w:right w:w="28" w:type="dxa"/>
            </w:tcMar>
          </w:tcPr>
          <w:p w:rsidR="002D4B1D" w:rsidP="009D4EC7" w:rsidRDefault="002D4B1D" w14:paraId="362C4991" w14:textId="77777777">
            <w:pPr>
              <w:pStyle w:val="p-table"/>
              <w:jc w:val="right"/>
              <w:rPr>
                <w:sz w:val="17"/>
              </w:rPr>
            </w:pPr>
          </w:p>
        </w:tc>
        <w:tc>
          <w:tcPr>
            <w:tcW w:w="986" w:type="dxa"/>
            <w:tcMar>
              <w:left w:w="28" w:type="dxa"/>
              <w:right w:w="28" w:type="dxa"/>
            </w:tcMar>
          </w:tcPr>
          <w:p w:rsidR="002D4B1D" w:rsidP="009D4EC7" w:rsidRDefault="002D4B1D" w14:paraId="5C0F176A" w14:textId="77777777">
            <w:pPr>
              <w:pStyle w:val="p-table"/>
              <w:jc w:val="right"/>
              <w:rPr>
                <w:sz w:val="17"/>
              </w:rPr>
            </w:pPr>
          </w:p>
        </w:tc>
        <w:tc>
          <w:tcPr>
            <w:tcW w:w="991" w:type="dxa"/>
            <w:tcMar>
              <w:left w:w="28" w:type="dxa"/>
              <w:right w:w="28" w:type="dxa"/>
            </w:tcMar>
          </w:tcPr>
          <w:p w:rsidR="002D4B1D" w:rsidP="009D4EC7" w:rsidRDefault="002D4B1D" w14:paraId="4A02323F" w14:textId="77777777">
            <w:pPr>
              <w:pStyle w:val="p-table"/>
              <w:jc w:val="right"/>
              <w:rPr>
                <w:sz w:val="17"/>
              </w:rPr>
            </w:pPr>
          </w:p>
        </w:tc>
      </w:tr>
      <w:tr w:rsidR="002D4B1D" w14:paraId="3A11008B" w14:textId="77777777">
        <w:tc>
          <w:tcPr>
            <w:tcW w:w="3773" w:type="dxa"/>
            <w:tcMar>
              <w:right w:w="28" w:type="dxa"/>
            </w:tcMar>
          </w:tcPr>
          <w:p w:rsidR="002D4B1D" w:rsidRDefault="004C1C78" w14:paraId="49DB1580" w14:textId="77777777">
            <w:pPr>
              <w:pStyle w:val="p-table"/>
              <w:rPr>
                <w:i/>
                <w:sz w:val="17"/>
              </w:rPr>
            </w:pPr>
            <w:r>
              <w:rPr>
                <w:i/>
                <w:sz w:val="17"/>
              </w:rPr>
              <w:t>Intensiveringen</w:t>
            </w:r>
          </w:p>
        </w:tc>
        <w:tc>
          <w:tcPr>
            <w:tcW w:w="986" w:type="dxa"/>
            <w:tcMar>
              <w:left w:w="28" w:type="dxa"/>
              <w:right w:w="28" w:type="dxa"/>
            </w:tcMar>
          </w:tcPr>
          <w:p w:rsidR="002D4B1D" w:rsidP="009D4EC7" w:rsidRDefault="004C1C78" w14:paraId="74D4B121" w14:textId="77777777">
            <w:pPr>
              <w:pStyle w:val="p-table"/>
              <w:jc w:val="right"/>
              <w:rPr>
                <w:i/>
                <w:sz w:val="17"/>
              </w:rPr>
            </w:pPr>
            <w:r>
              <w:rPr>
                <w:i/>
                <w:sz w:val="17"/>
              </w:rPr>
              <w:t>9</w:t>
            </w:r>
          </w:p>
        </w:tc>
        <w:tc>
          <w:tcPr>
            <w:tcW w:w="986" w:type="dxa"/>
            <w:tcMar>
              <w:left w:w="28" w:type="dxa"/>
              <w:right w:w="28" w:type="dxa"/>
            </w:tcMar>
          </w:tcPr>
          <w:p w:rsidR="002D4B1D" w:rsidP="009D4EC7" w:rsidRDefault="004C1C78" w14:paraId="1E9C32D4" w14:textId="77777777">
            <w:pPr>
              <w:pStyle w:val="p-table"/>
              <w:jc w:val="right"/>
              <w:rPr>
                <w:i/>
                <w:sz w:val="17"/>
              </w:rPr>
            </w:pPr>
            <w:r>
              <w:rPr>
                <w:i/>
                <w:sz w:val="17"/>
              </w:rPr>
              <w:t>42</w:t>
            </w:r>
          </w:p>
        </w:tc>
        <w:tc>
          <w:tcPr>
            <w:tcW w:w="986" w:type="dxa"/>
            <w:tcMar>
              <w:left w:w="28" w:type="dxa"/>
              <w:right w:w="28" w:type="dxa"/>
            </w:tcMar>
          </w:tcPr>
          <w:p w:rsidR="002D4B1D" w:rsidP="009D4EC7" w:rsidRDefault="004C1C78" w14:paraId="6956C1F6" w14:textId="77777777">
            <w:pPr>
              <w:pStyle w:val="p-table"/>
              <w:jc w:val="right"/>
              <w:rPr>
                <w:i/>
                <w:sz w:val="17"/>
              </w:rPr>
            </w:pPr>
            <w:r>
              <w:rPr>
                <w:i/>
                <w:sz w:val="17"/>
              </w:rPr>
              <w:t>12</w:t>
            </w:r>
          </w:p>
        </w:tc>
        <w:tc>
          <w:tcPr>
            <w:tcW w:w="986" w:type="dxa"/>
            <w:tcMar>
              <w:left w:w="28" w:type="dxa"/>
              <w:right w:w="28" w:type="dxa"/>
            </w:tcMar>
          </w:tcPr>
          <w:p w:rsidR="002D4B1D" w:rsidP="009D4EC7" w:rsidRDefault="004C1C78" w14:paraId="405BD721" w14:textId="77777777">
            <w:pPr>
              <w:pStyle w:val="p-table"/>
              <w:jc w:val="right"/>
              <w:rPr>
                <w:i/>
                <w:sz w:val="17"/>
              </w:rPr>
            </w:pPr>
            <w:r>
              <w:rPr>
                <w:i/>
                <w:sz w:val="17"/>
              </w:rPr>
              <w:t>1</w:t>
            </w:r>
          </w:p>
        </w:tc>
        <w:tc>
          <w:tcPr>
            <w:tcW w:w="986" w:type="dxa"/>
            <w:tcMar>
              <w:left w:w="28" w:type="dxa"/>
              <w:right w:w="28" w:type="dxa"/>
            </w:tcMar>
          </w:tcPr>
          <w:p w:rsidR="002D4B1D" w:rsidP="009D4EC7" w:rsidRDefault="004C1C78" w14:paraId="1E58E1E2" w14:textId="77777777">
            <w:pPr>
              <w:pStyle w:val="p-table"/>
              <w:jc w:val="right"/>
              <w:rPr>
                <w:i/>
                <w:sz w:val="17"/>
              </w:rPr>
            </w:pPr>
            <w:r>
              <w:rPr>
                <w:i/>
                <w:sz w:val="17"/>
              </w:rPr>
              <w:t>‒</w:t>
            </w:r>
            <w:r>
              <w:rPr>
                <w:i/>
                <w:sz w:val="17"/>
              </w:rPr>
              <w:t xml:space="preserve"> 9</w:t>
            </w:r>
          </w:p>
        </w:tc>
        <w:tc>
          <w:tcPr>
            <w:tcW w:w="991" w:type="dxa"/>
            <w:tcMar>
              <w:left w:w="28" w:type="dxa"/>
              <w:right w:w="28" w:type="dxa"/>
            </w:tcMar>
          </w:tcPr>
          <w:p w:rsidR="002D4B1D" w:rsidP="009D4EC7" w:rsidRDefault="004C1C78" w14:paraId="52DE6D39" w14:textId="77777777">
            <w:pPr>
              <w:pStyle w:val="p-table"/>
              <w:jc w:val="right"/>
              <w:rPr>
                <w:i/>
                <w:sz w:val="17"/>
              </w:rPr>
            </w:pPr>
            <w:r>
              <w:rPr>
                <w:i/>
                <w:sz w:val="17"/>
              </w:rPr>
              <w:t>5</w:t>
            </w:r>
          </w:p>
        </w:tc>
      </w:tr>
      <w:tr w:rsidR="002D4B1D" w14:paraId="0D65152B" w14:textId="77777777">
        <w:tc>
          <w:tcPr>
            <w:tcW w:w="3773" w:type="dxa"/>
            <w:tcMar>
              <w:right w:w="28" w:type="dxa"/>
            </w:tcMar>
          </w:tcPr>
          <w:p w:rsidR="002D4B1D" w:rsidRDefault="004C1C78" w14:paraId="394EB05C" w14:textId="77777777">
            <w:pPr>
              <w:pStyle w:val="p-table"/>
              <w:rPr>
                <w:sz w:val="17"/>
              </w:rPr>
            </w:pPr>
            <w:r>
              <w:rPr>
                <w:sz w:val="17"/>
              </w:rPr>
              <w:t>Overhevelingen met de Aanvullende Post</w:t>
            </w:r>
          </w:p>
        </w:tc>
        <w:tc>
          <w:tcPr>
            <w:tcW w:w="986" w:type="dxa"/>
            <w:tcMar>
              <w:left w:w="28" w:type="dxa"/>
              <w:right w:w="28" w:type="dxa"/>
            </w:tcMar>
          </w:tcPr>
          <w:p w:rsidR="002D4B1D" w:rsidP="009D4EC7" w:rsidRDefault="004C1C78" w14:paraId="1AD0876D" w14:textId="77777777">
            <w:pPr>
              <w:pStyle w:val="p-table"/>
              <w:jc w:val="right"/>
              <w:rPr>
                <w:sz w:val="17"/>
              </w:rPr>
            </w:pPr>
            <w:r>
              <w:rPr>
                <w:sz w:val="17"/>
              </w:rPr>
              <w:t>7</w:t>
            </w:r>
          </w:p>
        </w:tc>
        <w:tc>
          <w:tcPr>
            <w:tcW w:w="986" w:type="dxa"/>
            <w:tcMar>
              <w:left w:w="28" w:type="dxa"/>
              <w:right w:w="28" w:type="dxa"/>
            </w:tcMar>
          </w:tcPr>
          <w:p w:rsidR="002D4B1D" w:rsidP="009D4EC7" w:rsidRDefault="004C1C78" w14:paraId="4CE81772" w14:textId="77777777">
            <w:pPr>
              <w:pStyle w:val="p-table"/>
              <w:jc w:val="right"/>
              <w:rPr>
                <w:sz w:val="17"/>
              </w:rPr>
            </w:pPr>
            <w:r>
              <w:rPr>
                <w:sz w:val="17"/>
              </w:rPr>
              <w:t>18</w:t>
            </w:r>
          </w:p>
        </w:tc>
        <w:tc>
          <w:tcPr>
            <w:tcW w:w="986" w:type="dxa"/>
            <w:tcMar>
              <w:left w:w="28" w:type="dxa"/>
              <w:right w:w="28" w:type="dxa"/>
            </w:tcMar>
          </w:tcPr>
          <w:p w:rsidR="002D4B1D" w:rsidP="009D4EC7" w:rsidRDefault="004C1C78" w14:paraId="7ED848C0" w14:textId="77777777">
            <w:pPr>
              <w:pStyle w:val="p-table"/>
              <w:jc w:val="right"/>
              <w:rPr>
                <w:sz w:val="17"/>
              </w:rPr>
            </w:pPr>
            <w:r>
              <w:rPr>
                <w:sz w:val="17"/>
              </w:rPr>
              <w:t>12</w:t>
            </w:r>
          </w:p>
        </w:tc>
        <w:tc>
          <w:tcPr>
            <w:tcW w:w="986" w:type="dxa"/>
            <w:tcMar>
              <w:left w:w="28" w:type="dxa"/>
              <w:right w:w="28" w:type="dxa"/>
            </w:tcMar>
          </w:tcPr>
          <w:p w:rsidR="002D4B1D" w:rsidP="009D4EC7" w:rsidRDefault="004C1C78" w14:paraId="4A6BF3DF" w14:textId="77777777">
            <w:pPr>
              <w:pStyle w:val="p-table"/>
              <w:jc w:val="right"/>
              <w:rPr>
                <w:sz w:val="17"/>
              </w:rPr>
            </w:pPr>
            <w:r>
              <w:rPr>
                <w:sz w:val="17"/>
              </w:rPr>
              <w:t>1</w:t>
            </w:r>
          </w:p>
        </w:tc>
        <w:tc>
          <w:tcPr>
            <w:tcW w:w="986" w:type="dxa"/>
            <w:tcMar>
              <w:left w:w="28" w:type="dxa"/>
              <w:right w:w="28" w:type="dxa"/>
            </w:tcMar>
          </w:tcPr>
          <w:p w:rsidR="002D4B1D" w:rsidP="009D4EC7" w:rsidRDefault="004C1C78" w14:paraId="2A77913F" w14:textId="77777777">
            <w:pPr>
              <w:pStyle w:val="p-table"/>
              <w:jc w:val="right"/>
              <w:rPr>
                <w:sz w:val="17"/>
              </w:rPr>
            </w:pPr>
            <w:r>
              <w:rPr>
                <w:sz w:val="17"/>
              </w:rPr>
              <w:t>‒</w:t>
            </w:r>
            <w:r>
              <w:rPr>
                <w:sz w:val="17"/>
              </w:rPr>
              <w:t xml:space="preserve"> 9</w:t>
            </w:r>
          </w:p>
        </w:tc>
        <w:tc>
          <w:tcPr>
            <w:tcW w:w="991" w:type="dxa"/>
            <w:tcMar>
              <w:left w:w="28" w:type="dxa"/>
              <w:right w:w="28" w:type="dxa"/>
            </w:tcMar>
          </w:tcPr>
          <w:p w:rsidR="002D4B1D" w:rsidP="009D4EC7" w:rsidRDefault="004C1C78" w14:paraId="480BF28E" w14:textId="77777777">
            <w:pPr>
              <w:pStyle w:val="p-table"/>
              <w:jc w:val="right"/>
              <w:rPr>
                <w:sz w:val="17"/>
              </w:rPr>
            </w:pPr>
            <w:r>
              <w:rPr>
                <w:sz w:val="17"/>
              </w:rPr>
              <w:t>5</w:t>
            </w:r>
          </w:p>
        </w:tc>
      </w:tr>
      <w:tr w:rsidR="002D4B1D" w14:paraId="5DF94A7D" w14:textId="77777777">
        <w:tc>
          <w:tcPr>
            <w:tcW w:w="3773" w:type="dxa"/>
            <w:tcMar>
              <w:right w:w="28" w:type="dxa"/>
            </w:tcMar>
          </w:tcPr>
          <w:p w:rsidR="002D4B1D" w:rsidRDefault="004C1C78" w14:paraId="79E9D574" w14:textId="77777777">
            <w:pPr>
              <w:pStyle w:val="p-table"/>
              <w:rPr>
                <w:sz w:val="17"/>
              </w:rPr>
            </w:pPr>
            <w:r>
              <w:rPr>
                <w:sz w:val="17"/>
              </w:rPr>
              <w:t>Weerbaarheid</w:t>
            </w:r>
          </w:p>
        </w:tc>
        <w:tc>
          <w:tcPr>
            <w:tcW w:w="986" w:type="dxa"/>
            <w:tcMar>
              <w:left w:w="28" w:type="dxa"/>
              <w:right w:w="28" w:type="dxa"/>
            </w:tcMar>
          </w:tcPr>
          <w:p w:rsidR="002D4B1D" w:rsidP="009D4EC7" w:rsidRDefault="004C1C78" w14:paraId="1AAEC43F" w14:textId="77777777">
            <w:pPr>
              <w:pStyle w:val="p-table"/>
              <w:jc w:val="right"/>
              <w:rPr>
                <w:sz w:val="17"/>
              </w:rPr>
            </w:pPr>
            <w:r>
              <w:rPr>
                <w:sz w:val="17"/>
              </w:rPr>
              <w:t>2</w:t>
            </w:r>
          </w:p>
        </w:tc>
        <w:tc>
          <w:tcPr>
            <w:tcW w:w="986" w:type="dxa"/>
            <w:tcMar>
              <w:left w:w="28" w:type="dxa"/>
              <w:right w:w="28" w:type="dxa"/>
            </w:tcMar>
          </w:tcPr>
          <w:p w:rsidR="002D4B1D" w:rsidP="009D4EC7" w:rsidRDefault="004C1C78" w14:paraId="3DAB572A" w14:textId="77777777">
            <w:pPr>
              <w:pStyle w:val="p-table"/>
              <w:jc w:val="right"/>
              <w:rPr>
                <w:sz w:val="17"/>
              </w:rPr>
            </w:pPr>
            <w:r>
              <w:rPr>
                <w:sz w:val="17"/>
              </w:rPr>
              <w:t>23</w:t>
            </w:r>
          </w:p>
        </w:tc>
        <w:tc>
          <w:tcPr>
            <w:tcW w:w="986" w:type="dxa"/>
            <w:tcMar>
              <w:left w:w="28" w:type="dxa"/>
              <w:right w:w="28" w:type="dxa"/>
            </w:tcMar>
          </w:tcPr>
          <w:p w:rsidR="002D4B1D" w:rsidP="009D4EC7" w:rsidRDefault="002D4B1D" w14:paraId="713BBB86" w14:textId="77777777">
            <w:pPr>
              <w:pStyle w:val="p-table"/>
              <w:jc w:val="right"/>
              <w:rPr>
                <w:sz w:val="17"/>
              </w:rPr>
            </w:pPr>
          </w:p>
        </w:tc>
        <w:tc>
          <w:tcPr>
            <w:tcW w:w="986" w:type="dxa"/>
            <w:tcMar>
              <w:left w:w="28" w:type="dxa"/>
              <w:right w:w="28" w:type="dxa"/>
            </w:tcMar>
          </w:tcPr>
          <w:p w:rsidR="002D4B1D" w:rsidP="009D4EC7" w:rsidRDefault="002D4B1D" w14:paraId="1B95F8A5" w14:textId="77777777">
            <w:pPr>
              <w:pStyle w:val="p-table"/>
              <w:jc w:val="right"/>
              <w:rPr>
                <w:sz w:val="17"/>
              </w:rPr>
            </w:pPr>
          </w:p>
        </w:tc>
        <w:tc>
          <w:tcPr>
            <w:tcW w:w="986" w:type="dxa"/>
            <w:tcMar>
              <w:left w:w="28" w:type="dxa"/>
              <w:right w:w="28" w:type="dxa"/>
            </w:tcMar>
          </w:tcPr>
          <w:p w:rsidR="002D4B1D" w:rsidP="009D4EC7" w:rsidRDefault="002D4B1D" w14:paraId="63709A3F" w14:textId="77777777">
            <w:pPr>
              <w:pStyle w:val="p-table"/>
              <w:jc w:val="right"/>
              <w:rPr>
                <w:sz w:val="17"/>
              </w:rPr>
            </w:pPr>
          </w:p>
        </w:tc>
        <w:tc>
          <w:tcPr>
            <w:tcW w:w="991" w:type="dxa"/>
            <w:tcMar>
              <w:left w:w="28" w:type="dxa"/>
              <w:right w:w="28" w:type="dxa"/>
            </w:tcMar>
          </w:tcPr>
          <w:p w:rsidR="002D4B1D" w:rsidP="009D4EC7" w:rsidRDefault="002D4B1D" w14:paraId="71DA4796" w14:textId="77777777">
            <w:pPr>
              <w:pStyle w:val="p-table"/>
              <w:jc w:val="right"/>
              <w:rPr>
                <w:sz w:val="17"/>
              </w:rPr>
            </w:pPr>
          </w:p>
        </w:tc>
      </w:tr>
      <w:tr w:rsidR="002D4B1D" w14:paraId="05C8E96F" w14:textId="77777777">
        <w:tc>
          <w:tcPr>
            <w:tcW w:w="3773" w:type="dxa"/>
            <w:tcMar>
              <w:right w:w="28" w:type="dxa"/>
            </w:tcMar>
          </w:tcPr>
          <w:p w:rsidR="002D4B1D" w:rsidRDefault="004C1C78" w14:paraId="3FAB8722" w14:textId="77777777">
            <w:pPr>
              <w:pStyle w:val="p-table"/>
              <w:rPr>
                <w:sz w:val="17"/>
              </w:rPr>
            </w:pPr>
            <w:r>
              <w:rPr>
                <w:sz w:val="17"/>
              </w:rPr>
              <w:t xml:space="preserve">Overige </w:t>
            </w:r>
            <w:r>
              <w:rPr>
                <w:sz w:val="17"/>
              </w:rPr>
              <w:t>intensiveringen</w:t>
            </w:r>
          </w:p>
        </w:tc>
        <w:tc>
          <w:tcPr>
            <w:tcW w:w="986" w:type="dxa"/>
            <w:tcMar>
              <w:left w:w="28" w:type="dxa"/>
              <w:right w:w="28" w:type="dxa"/>
            </w:tcMar>
          </w:tcPr>
          <w:p w:rsidR="002D4B1D" w:rsidP="009D4EC7" w:rsidRDefault="004C1C78" w14:paraId="326C0882" w14:textId="77777777">
            <w:pPr>
              <w:pStyle w:val="p-table"/>
              <w:jc w:val="right"/>
              <w:rPr>
                <w:sz w:val="17"/>
              </w:rPr>
            </w:pPr>
            <w:r>
              <w:rPr>
                <w:sz w:val="17"/>
              </w:rPr>
              <w:t>0</w:t>
            </w:r>
          </w:p>
        </w:tc>
        <w:tc>
          <w:tcPr>
            <w:tcW w:w="986" w:type="dxa"/>
            <w:tcMar>
              <w:left w:w="28" w:type="dxa"/>
              <w:right w:w="28" w:type="dxa"/>
            </w:tcMar>
          </w:tcPr>
          <w:p w:rsidR="002D4B1D" w:rsidP="009D4EC7" w:rsidRDefault="004C1C78" w14:paraId="758F1EF1" w14:textId="77777777">
            <w:pPr>
              <w:pStyle w:val="p-table"/>
              <w:jc w:val="right"/>
              <w:rPr>
                <w:sz w:val="17"/>
              </w:rPr>
            </w:pPr>
            <w:r>
              <w:rPr>
                <w:sz w:val="17"/>
              </w:rPr>
              <w:t>1</w:t>
            </w:r>
          </w:p>
        </w:tc>
        <w:tc>
          <w:tcPr>
            <w:tcW w:w="986" w:type="dxa"/>
            <w:tcMar>
              <w:left w:w="28" w:type="dxa"/>
              <w:right w:w="28" w:type="dxa"/>
            </w:tcMar>
          </w:tcPr>
          <w:p w:rsidR="002D4B1D" w:rsidP="009D4EC7" w:rsidRDefault="004C1C78" w14:paraId="0EA2FAD7" w14:textId="77777777">
            <w:pPr>
              <w:pStyle w:val="p-table"/>
              <w:jc w:val="right"/>
              <w:rPr>
                <w:sz w:val="17"/>
              </w:rPr>
            </w:pPr>
            <w:r>
              <w:rPr>
                <w:sz w:val="17"/>
              </w:rPr>
              <w:t>0</w:t>
            </w:r>
          </w:p>
        </w:tc>
        <w:tc>
          <w:tcPr>
            <w:tcW w:w="986" w:type="dxa"/>
            <w:tcMar>
              <w:left w:w="28" w:type="dxa"/>
              <w:right w:w="28" w:type="dxa"/>
            </w:tcMar>
          </w:tcPr>
          <w:p w:rsidR="002D4B1D" w:rsidP="009D4EC7" w:rsidRDefault="004C1C78" w14:paraId="1D7DC42D" w14:textId="77777777">
            <w:pPr>
              <w:pStyle w:val="p-table"/>
              <w:jc w:val="right"/>
              <w:rPr>
                <w:sz w:val="17"/>
              </w:rPr>
            </w:pPr>
            <w:r>
              <w:rPr>
                <w:sz w:val="17"/>
              </w:rPr>
              <w:t>0</w:t>
            </w:r>
          </w:p>
        </w:tc>
        <w:tc>
          <w:tcPr>
            <w:tcW w:w="986" w:type="dxa"/>
            <w:tcMar>
              <w:left w:w="28" w:type="dxa"/>
              <w:right w:w="28" w:type="dxa"/>
            </w:tcMar>
          </w:tcPr>
          <w:p w:rsidR="002D4B1D" w:rsidP="009D4EC7" w:rsidRDefault="004C1C78" w14:paraId="7CDBC36B" w14:textId="77777777">
            <w:pPr>
              <w:pStyle w:val="p-table"/>
              <w:jc w:val="right"/>
              <w:rPr>
                <w:sz w:val="17"/>
              </w:rPr>
            </w:pPr>
            <w:r>
              <w:rPr>
                <w:sz w:val="17"/>
              </w:rPr>
              <w:t>0</w:t>
            </w:r>
          </w:p>
        </w:tc>
        <w:tc>
          <w:tcPr>
            <w:tcW w:w="991" w:type="dxa"/>
            <w:tcMar>
              <w:left w:w="28" w:type="dxa"/>
              <w:right w:w="28" w:type="dxa"/>
            </w:tcMar>
          </w:tcPr>
          <w:p w:rsidR="002D4B1D" w:rsidP="009D4EC7" w:rsidRDefault="004C1C78" w14:paraId="15E4CE3E" w14:textId="77777777">
            <w:pPr>
              <w:pStyle w:val="p-table"/>
              <w:jc w:val="right"/>
              <w:rPr>
                <w:sz w:val="17"/>
              </w:rPr>
            </w:pPr>
            <w:r>
              <w:rPr>
                <w:sz w:val="17"/>
              </w:rPr>
              <w:t>0</w:t>
            </w:r>
          </w:p>
        </w:tc>
      </w:tr>
      <w:tr w:rsidR="002D4B1D" w14:paraId="7000D29A" w14:textId="77777777">
        <w:tc>
          <w:tcPr>
            <w:tcW w:w="3773" w:type="dxa"/>
            <w:tcMar>
              <w:right w:w="28" w:type="dxa"/>
            </w:tcMar>
          </w:tcPr>
          <w:p w:rsidR="002D4B1D" w:rsidRDefault="002D4B1D" w14:paraId="07AFF0B0" w14:textId="77777777">
            <w:pPr>
              <w:pStyle w:val="p-table"/>
              <w:rPr>
                <w:sz w:val="17"/>
              </w:rPr>
            </w:pPr>
          </w:p>
        </w:tc>
        <w:tc>
          <w:tcPr>
            <w:tcW w:w="986" w:type="dxa"/>
            <w:tcMar>
              <w:left w:w="28" w:type="dxa"/>
              <w:right w:w="28" w:type="dxa"/>
            </w:tcMar>
          </w:tcPr>
          <w:p w:rsidR="002D4B1D" w:rsidP="009D4EC7" w:rsidRDefault="002D4B1D" w14:paraId="03B14D9C" w14:textId="77777777">
            <w:pPr>
              <w:pStyle w:val="p-table"/>
              <w:jc w:val="right"/>
              <w:rPr>
                <w:sz w:val="17"/>
              </w:rPr>
            </w:pPr>
          </w:p>
        </w:tc>
        <w:tc>
          <w:tcPr>
            <w:tcW w:w="986" w:type="dxa"/>
            <w:tcMar>
              <w:left w:w="28" w:type="dxa"/>
              <w:right w:w="28" w:type="dxa"/>
            </w:tcMar>
          </w:tcPr>
          <w:p w:rsidR="002D4B1D" w:rsidP="009D4EC7" w:rsidRDefault="002D4B1D" w14:paraId="43FAF997" w14:textId="77777777">
            <w:pPr>
              <w:pStyle w:val="p-table"/>
              <w:jc w:val="right"/>
              <w:rPr>
                <w:sz w:val="17"/>
              </w:rPr>
            </w:pPr>
          </w:p>
        </w:tc>
        <w:tc>
          <w:tcPr>
            <w:tcW w:w="986" w:type="dxa"/>
            <w:tcMar>
              <w:left w:w="28" w:type="dxa"/>
              <w:right w:w="28" w:type="dxa"/>
            </w:tcMar>
          </w:tcPr>
          <w:p w:rsidR="002D4B1D" w:rsidP="009D4EC7" w:rsidRDefault="002D4B1D" w14:paraId="0E45FE3C" w14:textId="77777777">
            <w:pPr>
              <w:pStyle w:val="p-table"/>
              <w:jc w:val="right"/>
              <w:rPr>
                <w:sz w:val="17"/>
              </w:rPr>
            </w:pPr>
          </w:p>
        </w:tc>
        <w:tc>
          <w:tcPr>
            <w:tcW w:w="986" w:type="dxa"/>
            <w:tcMar>
              <w:left w:w="28" w:type="dxa"/>
              <w:right w:w="28" w:type="dxa"/>
            </w:tcMar>
          </w:tcPr>
          <w:p w:rsidR="002D4B1D" w:rsidP="009D4EC7" w:rsidRDefault="002D4B1D" w14:paraId="2E36F840" w14:textId="77777777">
            <w:pPr>
              <w:pStyle w:val="p-table"/>
              <w:jc w:val="right"/>
              <w:rPr>
                <w:sz w:val="17"/>
              </w:rPr>
            </w:pPr>
          </w:p>
        </w:tc>
        <w:tc>
          <w:tcPr>
            <w:tcW w:w="986" w:type="dxa"/>
            <w:tcMar>
              <w:left w:w="28" w:type="dxa"/>
              <w:right w:w="28" w:type="dxa"/>
            </w:tcMar>
          </w:tcPr>
          <w:p w:rsidR="002D4B1D" w:rsidP="009D4EC7" w:rsidRDefault="002D4B1D" w14:paraId="0DDE686C" w14:textId="77777777">
            <w:pPr>
              <w:pStyle w:val="p-table"/>
              <w:jc w:val="right"/>
              <w:rPr>
                <w:sz w:val="17"/>
              </w:rPr>
            </w:pPr>
          </w:p>
        </w:tc>
        <w:tc>
          <w:tcPr>
            <w:tcW w:w="991" w:type="dxa"/>
            <w:tcMar>
              <w:left w:w="28" w:type="dxa"/>
              <w:right w:w="28" w:type="dxa"/>
            </w:tcMar>
          </w:tcPr>
          <w:p w:rsidR="002D4B1D" w:rsidP="009D4EC7" w:rsidRDefault="002D4B1D" w14:paraId="2858C16A" w14:textId="77777777">
            <w:pPr>
              <w:pStyle w:val="p-table"/>
              <w:jc w:val="right"/>
              <w:rPr>
                <w:sz w:val="17"/>
              </w:rPr>
            </w:pPr>
          </w:p>
        </w:tc>
      </w:tr>
      <w:tr w:rsidR="002D4B1D" w14:paraId="5C3EC397" w14:textId="77777777">
        <w:tc>
          <w:tcPr>
            <w:tcW w:w="3773" w:type="dxa"/>
            <w:tcMar>
              <w:right w:w="28" w:type="dxa"/>
            </w:tcMar>
          </w:tcPr>
          <w:p w:rsidR="002D4B1D" w:rsidRDefault="004C1C78" w14:paraId="6A9C48A4" w14:textId="77777777">
            <w:pPr>
              <w:pStyle w:val="p-table"/>
              <w:rPr>
                <w:i/>
                <w:sz w:val="17"/>
              </w:rPr>
            </w:pPr>
            <w:r>
              <w:rPr>
                <w:i/>
                <w:sz w:val="17"/>
              </w:rPr>
              <w:t>Ombuigingen</w:t>
            </w:r>
          </w:p>
        </w:tc>
        <w:tc>
          <w:tcPr>
            <w:tcW w:w="986" w:type="dxa"/>
            <w:tcMar>
              <w:left w:w="28" w:type="dxa"/>
              <w:right w:w="28" w:type="dxa"/>
            </w:tcMar>
          </w:tcPr>
          <w:p w:rsidR="002D4B1D" w:rsidP="009D4EC7" w:rsidRDefault="004C1C78" w14:paraId="089BAE99" w14:textId="77777777">
            <w:pPr>
              <w:pStyle w:val="p-table"/>
              <w:jc w:val="right"/>
              <w:rPr>
                <w:i/>
                <w:sz w:val="17"/>
              </w:rPr>
            </w:pPr>
            <w:r>
              <w:rPr>
                <w:i/>
                <w:sz w:val="17"/>
              </w:rPr>
              <w:t>‒</w:t>
            </w:r>
            <w:r>
              <w:rPr>
                <w:i/>
                <w:sz w:val="17"/>
              </w:rPr>
              <w:t xml:space="preserve"> 10</w:t>
            </w:r>
          </w:p>
        </w:tc>
        <w:tc>
          <w:tcPr>
            <w:tcW w:w="986" w:type="dxa"/>
            <w:tcMar>
              <w:left w:w="28" w:type="dxa"/>
              <w:right w:w="28" w:type="dxa"/>
            </w:tcMar>
          </w:tcPr>
          <w:p w:rsidR="002D4B1D" w:rsidP="009D4EC7" w:rsidRDefault="004C1C78" w14:paraId="5785D017" w14:textId="77777777">
            <w:pPr>
              <w:pStyle w:val="p-table"/>
              <w:jc w:val="right"/>
              <w:rPr>
                <w:i/>
                <w:sz w:val="17"/>
              </w:rPr>
            </w:pPr>
            <w:r>
              <w:rPr>
                <w:i/>
                <w:sz w:val="17"/>
              </w:rPr>
              <w:t>‒</w:t>
            </w:r>
            <w:r>
              <w:rPr>
                <w:i/>
                <w:sz w:val="17"/>
              </w:rPr>
              <w:t xml:space="preserve"> 30</w:t>
            </w:r>
          </w:p>
        </w:tc>
        <w:tc>
          <w:tcPr>
            <w:tcW w:w="986" w:type="dxa"/>
            <w:tcMar>
              <w:left w:w="28" w:type="dxa"/>
              <w:right w:w="28" w:type="dxa"/>
            </w:tcMar>
          </w:tcPr>
          <w:p w:rsidR="002D4B1D" w:rsidP="009D4EC7" w:rsidRDefault="004C1C78" w14:paraId="438CD826" w14:textId="77777777">
            <w:pPr>
              <w:pStyle w:val="p-table"/>
              <w:jc w:val="right"/>
              <w:rPr>
                <w:i/>
                <w:sz w:val="17"/>
              </w:rPr>
            </w:pPr>
            <w:r>
              <w:rPr>
                <w:i/>
                <w:sz w:val="17"/>
              </w:rPr>
              <w:t>‒</w:t>
            </w:r>
            <w:r>
              <w:rPr>
                <w:i/>
                <w:sz w:val="17"/>
              </w:rPr>
              <w:t xml:space="preserve"> 32</w:t>
            </w:r>
          </w:p>
        </w:tc>
        <w:tc>
          <w:tcPr>
            <w:tcW w:w="986" w:type="dxa"/>
            <w:tcMar>
              <w:left w:w="28" w:type="dxa"/>
              <w:right w:w="28" w:type="dxa"/>
            </w:tcMar>
          </w:tcPr>
          <w:p w:rsidR="002D4B1D" w:rsidP="009D4EC7" w:rsidRDefault="004C1C78" w14:paraId="0D4D02D3" w14:textId="77777777">
            <w:pPr>
              <w:pStyle w:val="p-table"/>
              <w:jc w:val="right"/>
              <w:rPr>
                <w:i/>
                <w:sz w:val="17"/>
              </w:rPr>
            </w:pPr>
            <w:r>
              <w:rPr>
                <w:i/>
                <w:sz w:val="17"/>
              </w:rPr>
              <w:t>‒</w:t>
            </w:r>
            <w:r>
              <w:rPr>
                <w:i/>
                <w:sz w:val="17"/>
              </w:rPr>
              <w:t xml:space="preserve"> 32</w:t>
            </w:r>
          </w:p>
        </w:tc>
        <w:tc>
          <w:tcPr>
            <w:tcW w:w="986" w:type="dxa"/>
            <w:tcMar>
              <w:left w:w="28" w:type="dxa"/>
              <w:right w:w="28" w:type="dxa"/>
            </w:tcMar>
          </w:tcPr>
          <w:p w:rsidR="002D4B1D" w:rsidP="009D4EC7" w:rsidRDefault="004C1C78" w14:paraId="5E720409" w14:textId="77777777">
            <w:pPr>
              <w:pStyle w:val="p-table"/>
              <w:jc w:val="right"/>
              <w:rPr>
                <w:i/>
                <w:sz w:val="17"/>
              </w:rPr>
            </w:pPr>
            <w:r>
              <w:rPr>
                <w:i/>
                <w:sz w:val="17"/>
              </w:rPr>
              <w:t>‒</w:t>
            </w:r>
            <w:r>
              <w:rPr>
                <w:i/>
                <w:sz w:val="17"/>
              </w:rPr>
              <w:t xml:space="preserve"> 32</w:t>
            </w:r>
          </w:p>
        </w:tc>
        <w:tc>
          <w:tcPr>
            <w:tcW w:w="991" w:type="dxa"/>
            <w:tcMar>
              <w:left w:w="28" w:type="dxa"/>
              <w:right w:w="28" w:type="dxa"/>
            </w:tcMar>
          </w:tcPr>
          <w:p w:rsidR="002D4B1D" w:rsidP="009D4EC7" w:rsidRDefault="004C1C78" w14:paraId="5711ADA0" w14:textId="77777777">
            <w:pPr>
              <w:pStyle w:val="p-table"/>
              <w:jc w:val="right"/>
              <w:rPr>
                <w:i/>
                <w:sz w:val="17"/>
              </w:rPr>
            </w:pPr>
            <w:r>
              <w:rPr>
                <w:i/>
                <w:sz w:val="17"/>
              </w:rPr>
              <w:t>‒</w:t>
            </w:r>
            <w:r>
              <w:rPr>
                <w:i/>
                <w:sz w:val="17"/>
              </w:rPr>
              <w:t xml:space="preserve"> 32</w:t>
            </w:r>
          </w:p>
        </w:tc>
      </w:tr>
      <w:tr w:rsidR="002D4B1D" w14:paraId="6AE324FB" w14:textId="77777777">
        <w:tc>
          <w:tcPr>
            <w:tcW w:w="3773" w:type="dxa"/>
            <w:tcMar>
              <w:right w:w="28" w:type="dxa"/>
            </w:tcMar>
          </w:tcPr>
          <w:p w:rsidR="002D4B1D" w:rsidRDefault="004C1C78" w14:paraId="6EE26A58" w14:textId="77777777">
            <w:pPr>
              <w:pStyle w:val="p-table"/>
              <w:rPr>
                <w:sz w:val="17"/>
              </w:rPr>
            </w:pPr>
            <w:r>
              <w:rPr>
                <w:sz w:val="17"/>
              </w:rPr>
              <w:t>Inzet Beschermingsvoorziening Economische Veiligheid</w:t>
            </w:r>
          </w:p>
        </w:tc>
        <w:tc>
          <w:tcPr>
            <w:tcW w:w="986" w:type="dxa"/>
            <w:tcMar>
              <w:left w:w="28" w:type="dxa"/>
              <w:right w:w="28" w:type="dxa"/>
            </w:tcMar>
          </w:tcPr>
          <w:p w:rsidR="002D4B1D" w:rsidP="009D4EC7" w:rsidRDefault="004C1C78" w14:paraId="7F16A0C9"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9D4EC7" w:rsidRDefault="004C1C78" w14:paraId="222331BD" w14:textId="77777777">
            <w:pPr>
              <w:pStyle w:val="p-table"/>
              <w:jc w:val="right"/>
              <w:rPr>
                <w:sz w:val="17"/>
              </w:rPr>
            </w:pPr>
            <w:r>
              <w:rPr>
                <w:sz w:val="17"/>
              </w:rPr>
              <w:t>‒</w:t>
            </w:r>
            <w:r>
              <w:rPr>
                <w:sz w:val="17"/>
              </w:rPr>
              <w:t xml:space="preserve"> 23</w:t>
            </w:r>
          </w:p>
        </w:tc>
        <w:tc>
          <w:tcPr>
            <w:tcW w:w="986" w:type="dxa"/>
            <w:tcMar>
              <w:left w:w="28" w:type="dxa"/>
              <w:right w:w="28" w:type="dxa"/>
            </w:tcMar>
          </w:tcPr>
          <w:p w:rsidR="002D4B1D" w:rsidP="009D4EC7" w:rsidRDefault="002D4B1D" w14:paraId="3B37D6BC" w14:textId="77777777">
            <w:pPr>
              <w:pStyle w:val="p-table"/>
              <w:jc w:val="right"/>
              <w:rPr>
                <w:sz w:val="17"/>
              </w:rPr>
            </w:pPr>
          </w:p>
        </w:tc>
        <w:tc>
          <w:tcPr>
            <w:tcW w:w="986" w:type="dxa"/>
            <w:tcMar>
              <w:left w:w="28" w:type="dxa"/>
              <w:right w:w="28" w:type="dxa"/>
            </w:tcMar>
          </w:tcPr>
          <w:p w:rsidR="002D4B1D" w:rsidP="009D4EC7" w:rsidRDefault="002D4B1D" w14:paraId="6835B12D" w14:textId="77777777">
            <w:pPr>
              <w:pStyle w:val="p-table"/>
              <w:jc w:val="right"/>
              <w:rPr>
                <w:sz w:val="17"/>
              </w:rPr>
            </w:pPr>
          </w:p>
        </w:tc>
        <w:tc>
          <w:tcPr>
            <w:tcW w:w="986" w:type="dxa"/>
            <w:tcMar>
              <w:left w:w="28" w:type="dxa"/>
              <w:right w:w="28" w:type="dxa"/>
            </w:tcMar>
          </w:tcPr>
          <w:p w:rsidR="002D4B1D" w:rsidP="009D4EC7" w:rsidRDefault="002D4B1D" w14:paraId="6EDB051B" w14:textId="77777777">
            <w:pPr>
              <w:pStyle w:val="p-table"/>
              <w:jc w:val="right"/>
              <w:rPr>
                <w:sz w:val="17"/>
              </w:rPr>
            </w:pPr>
          </w:p>
        </w:tc>
        <w:tc>
          <w:tcPr>
            <w:tcW w:w="991" w:type="dxa"/>
            <w:tcMar>
              <w:left w:w="28" w:type="dxa"/>
              <w:right w:w="28" w:type="dxa"/>
            </w:tcMar>
          </w:tcPr>
          <w:p w:rsidR="002D4B1D" w:rsidP="009D4EC7" w:rsidRDefault="002D4B1D" w14:paraId="635FBD04" w14:textId="77777777">
            <w:pPr>
              <w:pStyle w:val="p-table"/>
              <w:jc w:val="right"/>
              <w:rPr>
                <w:sz w:val="17"/>
              </w:rPr>
            </w:pPr>
          </w:p>
        </w:tc>
      </w:tr>
      <w:tr w:rsidR="002D4B1D" w14:paraId="3F552730" w14:textId="77777777">
        <w:tc>
          <w:tcPr>
            <w:tcW w:w="3773" w:type="dxa"/>
            <w:tcMar>
              <w:right w:w="28" w:type="dxa"/>
            </w:tcMar>
          </w:tcPr>
          <w:p w:rsidR="002D4B1D" w:rsidRDefault="004C1C78" w14:paraId="270EABEB" w14:textId="77777777">
            <w:pPr>
              <w:pStyle w:val="p-table"/>
              <w:rPr>
                <w:sz w:val="17"/>
              </w:rPr>
            </w:pPr>
            <w:r>
              <w:rPr>
                <w:sz w:val="17"/>
              </w:rPr>
              <w:t>Subsidietaakstelling</w:t>
            </w:r>
          </w:p>
        </w:tc>
        <w:tc>
          <w:tcPr>
            <w:tcW w:w="986" w:type="dxa"/>
            <w:tcMar>
              <w:left w:w="28" w:type="dxa"/>
              <w:right w:w="28" w:type="dxa"/>
            </w:tcMar>
          </w:tcPr>
          <w:p w:rsidR="002D4B1D" w:rsidP="009D4EC7" w:rsidRDefault="002D4B1D" w14:paraId="78E61E39" w14:textId="77777777">
            <w:pPr>
              <w:pStyle w:val="p-table"/>
              <w:jc w:val="right"/>
              <w:rPr>
                <w:sz w:val="17"/>
              </w:rPr>
            </w:pPr>
          </w:p>
        </w:tc>
        <w:tc>
          <w:tcPr>
            <w:tcW w:w="986" w:type="dxa"/>
            <w:tcMar>
              <w:left w:w="28" w:type="dxa"/>
              <w:right w:w="28" w:type="dxa"/>
            </w:tcMar>
          </w:tcPr>
          <w:p w:rsidR="002D4B1D" w:rsidP="009D4EC7" w:rsidRDefault="002D4B1D" w14:paraId="2F227854" w14:textId="77777777">
            <w:pPr>
              <w:pStyle w:val="p-table"/>
              <w:jc w:val="right"/>
              <w:rPr>
                <w:sz w:val="17"/>
              </w:rPr>
            </w:pPr>
          </w:p>
        </w:tc>
        <w:tc>
          <w:tcPr>
            <w:tcW w:w="986" w:type="dxa"/>
            <w:tcMar>
              <w:left w:w="28" w:type="dxa"/>
              <w:right w:w="28" w:type="dxa"/>
            </w:tcMar>
          </w:tcPr>
          <w:p w:rsidR="002D4B1D" w:rsidP="009D4EC7" w:rsidRDefault="004C1C78" w14:paraId="586EFFA9"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9D4EC7" w:rsidRDefault="004C1C78" w14:paraId="3552EBBC"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9D4EC7" w:rsidRDefault="004C1C78" w14:paraId="492A5002" w14:textId="77777777">
            <w:pPr>
              <w:pStyle w:val="p-table"/>
              <w:jc w:val="right"/>
              <w:rPr>
                <w:sz w:val="17"/>
              </w:rPr>
            </w:pPr>
            <w:r>
              <w:rPr>
                <w:sz w:val="17"/>
              </w:rPr>
              <w:t>‒</w:t>
            </w:r>
            <w:r>
              <w:rPr>
                <w:sz w:val="17"/>
              </w:rPr>
              <w:t xml:space="preserve"> 25</w:t>
            </w:r>
          </w:p>
        </w:tc>
        <w:tc>
          <w:tcPr>
            <w:tcW w:w="991" w:type="dxa"/>
            <w:tcMar>
              <w:left w:w="28" w:type="dxa"/>
              <w:right w:w="28" w:type="dxa"/>
            </w:tcMar>
          </w:tcPr>
          <w:p w:rsidR="002D4B1D" w:rsidP="009D4EC7" w:rsidRDefault="004C1C78" w14:paraId="774C25DB" w14:textId="77777777">
            <w:pPr>
              <w:pStyle w:val="p-table"/>
              <w:jc w:val="right"/>
              <w:rPr>
                <w:sz w:val="17"/>
              </w:rPr>
            </w:pPr>
            <w:r>
              <w:rPr>
                <w:sz w:val="17"/>
              </w:rPr>
              <w:t>‒</w:t>
            </w:r>
            <w:r>
              <w:rPr>
                <w:sz w:val="17"/>
              </w:rPr>
              <w:t xml:space="preserve"> 25</w:t>
            </w:r>
          </w:p>
        </w:tc>
      </w:tr>
      <w:tr w:rsidR="002D4B1D" w14:paraId="4B546020" w14:textId="77777777">
        <w:tc>
          <w:tcPr>
            <w:tcW w:w="3773" w:type="dxa"/>
            <w:tcMar>
              <w:right w:w="28" w:type="dxa"/>
            </w:tcMar>
          </w:tcPr>
          <w:p w:rsidR="002D4B1D" w:rsidRDefault="004C1C78" w14:paraId="40CD342E" w14:textId="77777777">
            <w:pPr>
              <w:pStyle w:val="p-table"/>
              <w:rPr>
                <w:sz w:val="17"/>
              </w:rPr>
            </w:pPr>
            <w:r>
              <w:rPr>
                <w:sz w:val="17"/>
              </w:rPr>
              <w:t>Overige ombuigingen</w:t>
            </w:r>
          </w:p>
        </w:tc>
        <w:tc>
          <w:tcPr>
            <w:tcW w:w="986" w:type="dxa"/>
            <w:tcMar>
              <w:left w:w="28" w:type="dxa"/>
              <w:right w:w="28" w:type="dxa"/>
            </w:tcMar>
          </w:tcPr>
          <w:p w:rsidR="002D4B1D" w:rsidP="009D4EC7" w:rsidRDefault="004C1C78" w14:paraId="1B579717" w14:textId="77777777">
            <w:pPr>
              <w:pStyle w:val="p-table"/>
              <w:jc w:val="right"/>
              <w:rPr>
                <w:sz w:val="17"/>
              </w:rPr>
            </w:pPr>
            <w:r>
              <w:rPr>
                <w:sz w:val="17"/>
              </w:rPr>
              <w:t>‒</w:t>
            </w:r>
            <w:r>
              <w:rPr>
                <w:sz w:val="17"/>
              </w:rPr>
              <w:t xml:space="preserve"> 8</w:t>
            </w:r>
          </w:p>
        </w:tc>
        <w:tc>
          <w:tcPr>
            <w:tcW w:w="986" w:type="dxa"/>
            <w:tcMar>
              <w:left w:w="28" w:type="dxa"/>
              <w:right w:w="28" w:type="dxa"/>
            </w:tcMar>
          </w:tcPr>
          <w:p w:rsidR="002D4B1D" w:rsidP="009D4EC7" w:rsidRDefault="004C1C78" w14:paraId="0A4C00AF"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9D4EC7" w:rsidRDefault="004C1C78" w14:paraId="20C2FD50"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9D4EC7" w:rsidRDefault="004C1C78" w14:paraId="737CA154"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9D4EC7" w:rsidRDefault="004C1C78" w14:paraId="0F46075C" w14:textId="77777777">
            <w:pPr>
              <w:pStyle w:val="p-table"/>
              <w:jc w:val="right"/>
              <w:rPr>
                <w:sz w:val="17"/>
              </w:rPr>
            </w:pPr>
            <w:r>
              <w:rPr>
                <w:sz w:val="17"/>
              </w:rPr>
              <w:t>‒</w:t>
            </w:r>
            <w:r>
              <w:rPr>
                <w:sz w:val="17"/>
              </w:rPr>
              <w:t xml:space="preserve"> 7</w:t>
            </w:r>
          </w:p>
        </w:tc>
        <w:tc>
          <w:tcPr>
            <w:tcW w:w="991" w:type="dxa"/>
            <w:tcMar>
              <w:left w:w="28" w:type="dxa"/>
              <w:right w:w="28" w:type="dxa"/>
            </w:tcMar>
          </w:tcPr>
          <w:p w:rsidR="002D4B1D" w:rsidP="009D4EC7" w:rsidRDefault="004C1C78" w14:paraId="0C950102" w14:textId="77777777">
            <w:pPr>
              <w:pStyle w:val="p-table"/>
              <w:jc w:val="right"/>
              <w:rPr>
                <w:sz w:val="17"/>
              </w:rPr>
            </w:pPr>
            <w:r>
              <w:rPr>
                <w:sz w:val="17"/>
              </w:rPr>
              <w:t>‒</w:t>
            </w:r>
            <w:r>
              <w:rPr>
                <w:sz w:val="17"/>
              </w:rPr>
              <w:t xml:space="preserve"> 7</w:t>
            </w:r>
          </w:p>
        </w:tc>
      </w:tr>
      <w:tr w:rsidR="002D4B1D" w14:paraId="6C90E4A5" w14:textId="77777777">
        <w:tc>
          <w:tcPr>
            <w:tcW w:w="3773" w:type="dxa"/>
            <w:tcMar>
              <w:right w:w="28" w:type="dxa"/>
            </w:tcMar>
          </w:tcPr>
          <w:p w:rsidR="002D4B1D" w:rsidRDefault="002D4B1D" w14:paraId="7EF88084" w14:textId="77777777">
            <w:pPr>
              <w:pStyle w:val="p-table"/>
              <w:rPr>
                <w:sz w:val="17"/>
              </w:rPr>
            </w:pPr>
          </w:p>
        </w:tc>
        <w:tc>
          <w:tcPr>
            <w:tcW w:w="986" w:type="dxa"/>
            <w:tcMar>
              <w:left w:w="28" w:type="dxa"/>
              <w:right w:w="28" w:type="dxa"/>
            </w:tcMar>
          </w:tcPr>
          <w:p w:rsidR="002D4B1D" w:rsidP="009D4EC7" w:rsidRDefault="002D4B1D" w14:paraId="1E674071" w14:textId="77777777">
            <w:pPr>
              <w:pStyle w:val="p-table"/>
              <w:jc w:val="right"/>
              <w:rPr>
                <w:sz w:val="17"/>
              </w:rPr>
            </w:pPr>
          </w:p>
        </w:tc>
        <w:tc>
          <w:tcPr>
            <w:tcW w:w="986" w:type="dxa"/>
            <w:tcMar>
              <w:left w:w="28" w:type="dxa"/>
              <w:right w:w="28" w:type="dxa"/>
            </w:tcMar>
          </w:tcPr>
          <w:p w:rsidR="002D4B1D" w:rsidP="009D4EC7" w:rsidRDefault="002D4B1D" w14:paraId="7A1FE585" w14:textId="77777777">
            <w:pPr>
              <w:pStyle w:val="p-table"/>
              <w:jc w:val="right"/>
              <w:rPr>
                <w:sz w:val="17"/>
              </w:rPr>
            </w:pPr>
          </w:p>
        </w:tc>
        <w:tc>
          <w:tcPr>
            <w:tcW w:w="986" w:type="dxa"/>
            <w:tcMar>
              <w:left w:w="28" w:type="dxa"/>
              <w:right w:w="28" w:type="dxa"/>
            </w:tcMar>
          </w:tcPr>
          <w:p w:rsidR="002D4B1D" w:rsidP="009D4EC7" w:rsidRDefault="002D4B1D" w14:paraId="34B5218B" w14:textId="77777777">
            <w:pPr>
              <w:pStyle w:val="p-table"/>
              <w:jc w:val="right"/>
              <w:rPr>
                <w:sz w:val="17"/>
              </w:rPr>
            </w:pPr>
          </w:p>
        </w:tc>
        <w:tc>
          <w:tcPr>
            <w:tcW w:w="986" w:type="dxa"/>
            <w:tcMar>
              <w:left w:w="28" w:type="dxa"/>
              <w:right w:w="28" w:type="dxa"/>
            </w:tcMar>
          </w:tcPr>
          <w:p w:rsidR="002D4B1D" w:rsidP="009D4EC7" w:rsidRDefault="002D4B1D" w14:paraId="23D49FA6" w14:textId="77777777">
            <w:pPr>
              <w:pStyle w:val="p-table"/>
              <w:jc w:val="right"/>
              <w:rPr>
                <w:sz w:val="17"/>
              </w:rPr>
            </w:pPr>
          </w:p>
        </w:tc>
        <w:tc>
          <w:tcPr>
            <w:tcW w:w="986" w:type="dxa"/>
            <w:tcMar>
              <w:left w:w="28" w:type="dxa"/>
              <w:right w:w="28" w:type="dxa"/>
            </w:tcMar>
          </w:tcPr>
          <w:p w:rsidR="002D4B1D" w:rsidP="009D4EC7" w:rsidRDefault="002D4B1D" w14:paraId="2EFD6817" w14:textId="77777777">
            <w:pPr>
              <w:pStyle w:val="p-table"/>
              <w:jc w:val="right"/>
              <w:rPr>
                <w:sz w:val="17"/>
              </w:rPr>
            </w:pPr>
          </w:p>
        </w:tc>
        <w:tc>
          <w:tcPr>
            <w:tcW w:w="991" w:type="dxa"/>
            <w:tcMar>
              <w:left w:w="28" w:type="dxa"/>
              <w:right w:w="28" w:type="dxa"/>
            </w:tcMar>
          </w:tcPr>
          <w:p w:rsidR="002D4B1D" w:rsidP="009D4EC7" w:rsidRDefault="002D4B1D" w14:paraId="4A8F0A74" w14:textId="77777777">
            <w:pPr>
              <w:pStyle w:val="p-table"/>
              <w:jc w:val="right"/>
              <w:rPr>
                <w:sz w:val="17"/>
              </w:rPr>
            </w:pPr>
          </w:p>
        </w:tc>
      </w:tr>
      <w:tr w:rsidR="002D4B1D" w14:paraId="25BDFAA6" w14:textId="77777777">
        <w:tc>
          <w:tcPr>
            <w:tcW w:w="3773" w:type="dxa"/>
            <w:tcMar>
              <w:right w:w="28" w:type="dxa"/>
            </w:tcMar>
          </w:tcPr>
          <w:p w:rsidR="002D4B1D" w:rsidRDefault="004C1C78" w14:paraId="0DA08C59" w14:textId="77777777">
            <w:pPr>
              <w:pStyle w:val="p-table"/>
              <w:rPr>
                <w:i/>
                <w:sz w:val="17"/>
              </w:rPr>
            </w:pPr>
            <w:r>
              <w:rPr>
                <w:i/>
                <w:sz w:val="17"/>
              </w:rPr>
              <w:t>Kasschuiven</w:t>
            </w:r>
          </w:p>
        </w:tc>
        <w:tc>
          <w:tcPr>
            <w:tcW w:w="986" w:type="dxa"/>
            <w:tcMar>
              <w:left w:w="28" w:type="dxa"/>
              <w:right w:w="28" w:type="dxa"/>
            </w:tcMar>
          </w:tcPr>
          <w:p w:rsidR="002D4B1D" w:rsidP="009D4EC7" w:rsidRDefault="004C1C78" w14:paraId="6334F64A" w14:textId="77777777">
            <w:pPr>
              <w:pStyle w:val="p-table"/>
              <w:jc w:val="right"/>
              <w:rPr>
                <w:i/>
                <w:sz w:val="17"/>
              </w:rPr>
            </w:pPr>
            <w:r>
              <w:rPr>
                <w:i/>
                <w:sz w:val="17"/>
              </w:rPr>
              <w:t>‒</w:t>
            </w:r>
            <w:r>
              <w:rPr>
                <w:i/>
                <w:sz w:val="17"/>
              </w:rPr>
              <w:t xml:space="preserve"> 359</w:t>
            </w:r>
          </w:p>
        </w:tc>
        <w:tc>
          <w:tcPr>
            <w:tcW w:w="986" w:type="dxa"/>
            <w:tcMar>
              <w:left w:w="28" w:type="dxa"/>
              <w:right w:w="28" w:type="dxa"/>
            </w:tcMar>
          </w:tcPr>
          <w:p w:rsidR="002D4B1D" w:rsidP="009D4EC7" w:rsidRDefault="004C1C78" w14:paraId="01D96B6C" w14:textId="77777777">
            <w:pPr>
              <w:pStyle w:val="p-table"/>
              <w:jc w:val="right"/>
              <w:rPr>
                <w:i/>
                <w:sz w:val="17"/>
              </w:rPr>
            </w:pPr>
            <w:r>
              <w:rPr>
                <w:i/>
                <w:sz w:val="17"/>
              </w:rPr>
              <w:t>‒</w:t>
            </w:r>
            <w:r>
              <w:rPr>
                <w:i/>
                <w:sz w:val="17"/>
              </w:rPr>
              <w:t xml:space="preserve"> 71</w:t>
            </w:r>
          </w:p>
        </w:tc>
        <w:tc>
          <w:tcPr>
            <w:tcW w:w="986" w:type="dxa"/>
            <w:tcMar>
              <w:left w:w="28" w:type="dxa"/>
              <w:right w:w="28" w:type="dxa"/>
            </w:tcMar>
          </w:tcPr>
          <w:p w:rsidR="002D4B1D" w:rsidP="009D4EC7" w:rsidRDefault="004C1C78" w14:paraId="0CFACF5A" w14:textId="77777777">
            <w:pPr>
              <w:pStyle w:val="p-table"/>
              <w:jc w:val="right"/>
              <w:rPr>
                <w:i/>
                <w:sz w:val="17"/>
              </w:rPr>
            </w:pPr>
            <w:r>
              <w:rPr>
                <w:i/>
                <w:sz w:val="17"/>
              </w:rPr>
              <w:t>29</w:t>
            </w:r>
          </w:p>
        </w:tc>
        <w:tc>
          <w:tcPr>
            <w:tcW w:w="986" w:type="dxa"/>
            <w:tcMar>
              <w:left w:w="28" w:type="dxa"/>
              <w:right w:w="28" w:type="dxa"/>
            </w:tcMar>
          </w:tcPr>
          <w:p w:rsidR="002D4B1D" w:rsidP="009D4EC7" w:rsidRDefault="004C1C78" w14:paraId="0CF15D42" w14:textId="77777777">
            <w:pPr>
              <w:pStyle w:val="p-table"/>
              <w:jc w:val="right"/>
              <w:rPr>
                <w:i/>
                <w:sz w:val="17"/>
              </w:rPr>
            </w:pPr>
            <w:r>
              <w:rPr>
                <w:i/>
                <w:sz w:val="17"/>
              </w:rPr>
              <w:t>118</w:t>
            </w:r>
          </w:p>
        </w:tc>
        <w:tc>
          <w:tcPr>
            <w:tcW w:w="986" w:type="dxa"/>
            <w:tcMar>
              <w:left w:w="28" w:type="dxa"/>
              <w:right w:w="28" w:type="dxa"/>
            </w:tcMar>
          </w:tcPr>
          <w:p w:rsidR="002D4B1D" w:rsidP="009D4EC7" w:rsidRDefault="004C1C78" w14:paraId="229361DE" w14:textId="77777777">
            <w:pPr>
              <w:pStyle w:val="p-table"/>
              <w:jc w:val="right"/>
              <w:rPr>
                <w:i/>
                <w:sz w:val="17"/>
              </w:rPr>
            </w:pPr>
            <w:r>
              <w:rPr>
                <w:i/>
                <w:sz w:val="17"/>
              </w:rPr>
              <w:t>133</w:t>
            </w:r>
          </w:p>
        </w:tc>
        <w:tc>
          <w:tcPr>
            <w:tcW w:w="991" w:type="dxa"/>
            <w:tcMar>
              <w:left w:w="28" w:type="dxa"/>
              <w:right w:w="28" w:type="dxa"/>
            </w:tcMar>
          </w:tcPr>
          <w:p w:rsidR="002D4B1D" w:rsidP="009D4EC7" w:rsidRDefault="004C1C78" w14:paraId="0B1E5560" w14:textId="77777777">
            <w:pPr>
              <w:pStyle w:val="p-table"/>
              <w:jc w:val="right"/>
              <w:rPr>
                <w:i/>
                <w:sz w:val="17"/>
              </w:rPr>
            </w:pPr>
            <w:r>
              <w:rPr>
                <w:i/>
                <w:sz w:val="17"/>
              </w:rPr>
              <w:t>166</w:t>
            </w:r>
          </w:p>
        </w:tc>
      </w:tr>
      <w:tr w:rsidR="002D4B1D" w14:paraId="0778C322" w14:textId="77777777">
        <w:tc>
          <w:tcPr>
            <w:tcW w:w="3773" w:type="dxa"/>
            <w:tcMar>
              <w:right w:w="28" w:type="dxa"/>
            </w:tcMar>
          </w:tcPr>
          <w:p w:rsidR="002D4B1D" w:rsidRDefault="004C1C78" w14:paraId="044583AE" w14:textId="77777777">
            <w:pPr>
              <w:pStyle w:val="p-table"/>
              <w:rPr>
                <w:sz w:val="17"/>
              </w:rPr>
            </w:pPr>
            <w:r>
              <w:rPr>
                <w:sz w:val="17"/>
              </w:rPr>
              <w:t>Kasschuiven</w:t>
            </w:r>
          </w:p>
        </w:tc>
        <w:tc>
          <w:tcPr>
            <w:tcW w:w="986" w:type="dxa"/>
            <w:tcMar>
              <w:left w:w="28" w:type="dxa"/>
              <w:right w:w="28" w:type="dxa"/>
            </w:tcMar>
          </w:tcPr>
          <w:p w:rsidR="002D4B1D" w:rsidP="009D4EC7" w:rsidRDefault="004C1C78" w14:paraId="79D967B9" w14:textId="77777777">
            <w:pPr>
              <w:pStyle w:val="p-table"/>
              <w:jc w:val="right"/>
              <w:rPr>
                <w:sz w:val="17"/>
              </w:rPr>
            </w:pPr>
            <w:r>
              <w:rPr>
                <w:sz w:val="17"/>
              </w:rPr>
              <w:t>‒</w:t>
            </w:r>
            <w:r>
              <w:rPr>
                <w:sz w:val="17"/>
              </w:rPr>
              <w:t xml:space="preserve"> 45</w:t>
            </w:r>
          </w:p>
        </w:tc>
        <w:tc>
          <w:tcPr>
            <w:tcW w:w="986" w:type="dxa"/>
            <w:tcMar>
              <w:left w:w="28" w:type="dxa"/>
              <w:right w:w="28" w:type="dxa"/>
            </w:tcMar>
          </w:tcPr>
          <w:p w:rsidR="002D4B1D" w:rsidP="009D4EC7" w:rsidRDefault="004C1C78" w14:paraId="246D2948"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0AD5796A" w14:textId="77777777">
            <w:pPr>
              <w:pStyle w:val="p-table"/>
              <w:jc w:val="right"/>
              <w:rPr>
                <w:sz w:val="17"/>
              </w:rPr>
            </w:pPr>
            <w:r>
              <w:rPr>
                <w:sz w:val="17"/>
              </w:rPr>
              <w:t>8</w:t>
            </w:r>
          </w:p>
        </w:tc>
        <w:tc>
          <w:tcPr>
            <w:tcW w:w="986" w:type="dxa"/>
            <w:tcMar>
              <w:left w:w="28" w:type="dxa"/>
              <w:right w:w="28" w:type="dxa"/>
            </w:tcMar>
          </w:tcPr>
          <w:p w:rsidR="002D4B1D" w:rsidP="009D4EC7" w:rsidRDefault="004C1C78" w14:paraId="3A9F8B36" w14:textId="77777777">
            <w:pPr>
              <w:pStyle w:val="p-table"/>
              <w:jc w:val="right"/>
              <w:rPr>
                <w:sz w:val="17"/>
              </w:rPr>
            </w:pPr>
            <w:r>
              <w:rPr>
                <w:sz w:val="17"/>
              </w:rPr>
              <w:t>9</w:t>
            </w:r>
          </w:p>
        </w:tc>
        <w:tc>
          <w:tcPr>
            <w:tcW w:w="986" w:type="dxa"/>
            <w:tcMar>
              <w:left w:w="28" w:type="dxa"/>
              <w:right w:w="28" w:type="dxa"/>
            </w:tcMar>
          </w:tcPr>
          <w:p w:rsidR="002D4B1D" w:rsidP="009D4EC7" w:rsidRDefault="004C1C78" w14:paraId="15AC56D5" w14:textId="77777777">
            <w:pPr>
              <w:pStyle w:val="p-table"/>
              <w:jc w:val="right"/>
              <w:rPr>
                <w:sz w:val="17"/>
              </w:rPr>
            </w:pPr>
            <w:r>
              <w:rPr>
                <w:sz w:val="17"/>
              </w:rPr>
              <w:t>23</w:t>
            </w:r>
          </w:p>
        </w:tc>
        <w:tc>
          <w:tcPr>
            <w:tcW w:w="991" w:type="dxa"/>
            <w:tcMar>
              <w:left w:w="28" w:type="dxa"/>
              <w:right w:w="28" w:type="dxa"/>
            </w:tcMar>
          </w:tcPr>
          <w:p w:rsidR="002D4B1D" w:rsidP="009D4EC7" w:rsidRDefault="004C1C78" w14:paraId="0F8BF669" w14:textId="77777777">
            <w:pPr>
              <w:pStyle w:val="p-table"/>
              <w:jc w:val="right"/>
              <w:rPr>
                <w:sz w:val="17"/>
              </w:rPr>
            </w:pPr>
            <w:r>
              <w:rPr>
                <w:sz w:val="17"/>
              </w:rPr>
              <w:t>21</w:t>
            </w:r>
          </w:p>
        </w:tc>
      </w:tr>
      <w:tr w:rsidR="002D4B1D" w14:paraId="7C47E1EC" w14:textId="77777777">
        <w:tc>
          <w:tcPr>
            <w:tcW w:w="3773" w:type="dxa"/>
            <w:tcMar>
              <w:right w:w="28" w:type="dxa"/>
            </w:tcMar>
          </w:tcPr>
          <w:p w:rsidR="002D4B1D" w:rsidRDefault="004C1C78" w14:paraId="3EE2B08A" w14:textId="77777777">
            <w:pPr>
              <w:pStyle w:val="p-table"/>
              <w:rPr>
                <w:sz w:val="17"/>
              </w:rPr>
            </w:pPr>
            <w:r>
              <w:rPr>
                <w:sz w:val="17"/>
              </w:rPr>
              <w:t>Kasschuiven NGF</w:t>
            </w:r>
          </w:p>
        </w:tc>
        <w:tc>
          <w:tcPr>
            <w:tcW w:w="986" w:type="dxa"/>
            <w:tcMar>
              <w:left w:w="28" w:type="dxa"/>
              <w:right w:w="28" w:type="dxa"/>
            </w:tcMar>
          </w:tcPr>
          <w:p w:rsidR="002D4B1D" w:rsidP="009D4EC7" w:rsidRDefault="004C1C78" w14:paraId="199B7906" w14:textId="77777777">
            <w:pPr>
              <w:pStyle w:val="p-table"/>
              <w:jc w:val="right"/>
              <w:rPr>
                <w:sz w:val="17"/>
              </w:rPr>
            </w:pPr>
            <w:r>
              <w:rPr>
                <w:sz w:val="17"/>
              </w:rPr>
              <w:t>‒</w:t>
            </w:r>
            <w:r>
              <w:rPr>
                <w:sz w:val="17"/>
              </w:rPr>
              <w:t xml:space="preserve"> 314</w:t>
            </w:r>
          </w:p>
        </w:tc>
        <w:tc>
          <w:tcPr>
            <w:tcW w:w="986" w:type="dxa"/>
            <w:tcMar>
              <w:left w:w="28" w:type="dxa"/>
              <w:right w:w="28" w:type="dxa"/>
            </w:tcMar>
          </w:tcPr>
          <w:p w:rsidR="002D4B1D" w:rsidP="009D4EC7" w:rsidRDefault="004C1C78" w14:paraId="7C7E9B51" w14:textId="77777777">
            <w:pPr>
              <w:pStyle w:val="p-table"/>
              <w:jc w:val="right"/>
              <w:rPr>
                <w:sz w:val="17"/>
              </w:rPr>
            </w:pPr>
            <w:r>
              <w:rPr>
                <w:sz w:val="17"/>
              </w:rPr>
              <w:t>‒</w:t>
            </w:r>
            <w:r>
              <w:rPr>
                <w:sz w:val="17"/>
              </w:rPr>
              <w:t xml:space="preserve"> 70</w:t>
            </w:r>
          </w:p>
        </w:tc>
        <w:tc>
          <w:tcPr>
            <w:tcW w:w="986" w:type="dxa"/>
            <w:tcMar>
              <w:left w:w="28" w:type="dxa"/>
              <w:right w:w="28" w:type="dxa"/>
            </w:tcMar>
          </w:tcPr>
          <w:p w:rsidR="002D4B1D" w:rsidP="009D4EC7" w:rsidRDefault="004C1C78" w14:paraId="20195ED9" w14:textId="77777777">
            <w:pPr>
              <w:pStyle w:val="p-table"/>
              <w:jc w:val="right"/>
              <w:rPr>
                <w:sz w:val="17"/>
              </w:rPr>
            </w:pPr>
            <w:r>
              <w:rPr>
                <w:sz w:val="17"/>
              </w:rPr>
              <w:t>21</w:t>
            </w:r>
          </w:p>
        </w:tc>
        <w:tc>
          <w:tcPr>
            <w:tcW w:w="986" w:type="dxa"/>
            <w:tcMar>
              <w:left w:w="28" w:type="dxa"/>
              <w:right w:w="28" w:type="dxa"/>
            </w:tcMar>
          </w:tcPr>
          <w:p w:rsidR="002D4B1D" w:rsidP="009D4EC7" w:rsidRDefault="004C1C78" w14:paraId="08587E61" w14:textId="77777777">
            <w:pPr>
              <w:pStyle w:val="p-table"/>
              <w:jc w:val="right"/>
              <w:rPr>
                <w:sz w:val="17"/>
              </w:rPr>
            </w:pPr>
            <w:r>
              <w:rPr>
                <w:sz w:val="17"/>
              </w:rPr>
              <w:t>110</w:t>
            </w:r>
          </w:p>
        </w:tc>
        <w:tc>
          <w:tcPr>
            <w:tcW w:w="986" w:type="dxa"/>
            <w:tcMar>
              <w:left w:w="28" w:type="dxa"/>
              <w:right w:w="28" w:type="dxa"/>
            </w:tcMar>
          </w:tcPr>
          <w:p w:rsidR="002D4B1D" w:rsidP="009D4EC7" w:rsidRDefault="004C1C78" w14:paraId="45F51705" w14:textId="77777777">
            <w:pPr>
              <w:pStyle w:val="p-table"/>
              <w:jc w:val="right"/>
              <w:rPr>
                <w:sz w:val="17"/>
              </w:rPr>
            </w:pPr>
            <w:r>
              <w:rPr>
                <w:sz w:val="17"/>
              </w:rPr>
              <w:t>110</w:t>
            </w:r>
          </w:p>
        </w:tc>
        <w:tc>
          <w:tcPr>
            <w:tcW w:w="991" w:type="dxa"/>
            <w:tcMar>
              <w:left w:w="28" w:type="dxa"/>
              <w:right w:w="28" w:type="dxa"/>
            </w:tcMar>
          </w:tcPr>
          <w:p w:rsidR="002D4B1D" w:rsidP="009D4EC7" w:rsidRDefault="004C1C78" w14:paraId="6680F51A" w14:textId="77777777">
            <w:pPr>
              <w:pStyle w:val="p-table"/>
              <w:jc w:val="right"/>
              <w:rPr>
                <w:sz w:val="17"/>
              </w:rPr>
            </w:pPr>
            <w:r>
              <w:rPr>
                <w:sz w:val="17"/>
              </w:rPr>
              <w:t>144</w:t>
            </w:r>
          </w:p>
        </w:tc>
      </w:tr>
      <w:tr w:rsidR="002D4B1D" w14:paraId="00DA73DF" w14:textId="77777777">
        <w:tc>
          <w:tcPr>
            <w:tcW w:w="3773" w:type="dxa"/>
            <w:tcMar>
              <w:right w:w="28" w:type="dxa"/>
            </w:tcMar>
          </w:tcPr>
          <w:p w:rsidR="002D4B1D" w:rsidRDefault="002D4B1D" w14:paraId="6CB3281F" w14:textId="77777777">
            <w:pPr>
              <w:pStyle w:val="p-table"/>
              <w:rPr>
                <w:sz w:val="17"/>
              </w:rPr>
            </w:pPr>
          </w:p>
        </w:tc>
        <w:tc>
          <w:tcPr>
            <w:tcW w:w="986" w:type="dxa"/>
            <w:tcMar>
              <w:left w:w="28" w:type="dxa"/>
              <w:right w:w="28" w:type="dxa"/>
            </w:tcMar>
          </w:tcPr>
          <w:p w:rsidR="002D4B1D" w:rsidP="009D4EC7" w:rsidRDefault="002D4B1D" w14:paraId="3017242D" w14:textId="77777777">
            <w:pPr>
              <w:pStyle w:val="p-table"/>
              <w:jc w:val="right"/>
              <w:rPr>
                <w:sz w:val="17"/>
              </w:rPr>
            </w:pPr>
          </w:p>
        </w:tc>
        <w:tc>
          <w:tcPr>
            <w:tcW w:w="986" w:type="dxa"/>
            <w:tcMar>
              <w:left w:w="28" w:type="dxa"/>
              <w:right w:w="28" w:type="dxa"/>
            </w:tcMar>
          </w:tcPr>
          <w:p w:rsidR="002D4B1D" w:rsidP="009D4EC7" w:rsidRDefault="002D4B1D" w14:paraId="02D39005" w14:textId="77777777">
            <w:pPr>
              <w:pStyle w:val="p-table"/>
              <w:jc w:val="right"/>
              <w:rPr>
                <w:sz w:val="17"/>
              </w:rPr>
            </w:pPr>
          </w:p>
        </w:tc>
        <w:tc>
          <w:tcPr>
            <w:tcW w:w="986" w:type="dxa"/>
            <w:tcMar>
              <w:left w:w="28" w:type="dxa"/>
              <w:right w:w="28" w:type="dxa"/>
            </w:tcMar>
          </w:tcPr>
          <w:p w:rsidR="002D4B1D" w:rsidP="009D4EC7" w:rsidRDefault="002D4B1D" w14:paraId="0948AFBD" w14:textId="77777777">
            <w:pPr>
              <w:pStyle w:val="p-table"/>
              <w:jc w:val="right"/>
              <w:rPr>
                <w:sz w:val="17"/>
              </w:rPr>
            </w:pPr>
          </w:p>
        </w:tc>
        <w:tc>
          <w:tcPr>
            <w:tcW w:w="986" w:type="dxa"/>
            <w:tcMar>
              <w:left w:w="28" w:type="dxa"/>
              <w:right w:w="28" w:type="dxa"/>
            </w:tcMar>
          </w:tcPr>
          <w:p w:rsidR="002D4B1D" w:rsidP="009D4EC7" w:rsidRDefault="002D4B1D" w14:paraId="448AA7AD" w14:textId="77777777">
            <w:pPr>
              <w:pStyle w:val="p-table"/>
              <w:jc w:val="right"/>
              <w:rPr>
                <w:sz w:val="17"/>
              </w:rPr>
            </w:pPr>
          </w:p>
        </w:tc>
        <w:tc>
          <w:tcPr>
            <w:tcW w:w="986" w:type="dxa"/>
            <w:tcMar>
              <w:left w:w="28" w:type="dxa"/>
              <w:right w:w="28" w:type="dxa"/>
            </w:tcMar>
          </w:tcPr>
          <w:p w:rsidR="002D4B1D" w:rsidP="009D4EC7" w:rsidRDefault="002D4B1D" w14:paraId="164F634B" w14:textId="77777777">
            <w:pPr>
              <w:pStyle w:val="p-table"/>
              <w:jc w:val="right"/>
              <w:rPr>
                <w:sz w:val="17"/>
              </w:rPr>
            </w:pPr>
          </w:p>
        </w:tc>
        <w:tc>
          <w:tcPr>
            <w:tcW w:w="991" w:type="dxa"/>
            <w:tcMar>
              <w:left w:w="28" w:type="dxa"/>
              <w:right w:w="28" w:type="dxa"/>
            </w:tcMar>
          </w:tcPr>
          <w:p w:rsidR="002D4B1D" w:rsidP="009D4EC7" w:rsidRDefault="002D4B1D" w14:paraId="7EA0FB6D" w14:textId="77777777">
            <w:pPr>
              <w:pStyle w:val="p-table"/>
              <w:jc w:val="right"/>
              <w:rPr>
                <w:sz w:val="17"/>
              </w:rPr>
            </w:pPr>
          </w:p>
        </w:tc>
      </w:tr>
      <w:tr w:rsidR="002D4B1D" w14:paraId="63F7EC85" w14:textId="77777777">
        <w:tc>
          <w:tcPr>
            <w:tcW w:w="3773" w:type="dxa"/>
            <w:tcMar>
              <w:right w:w="28" w:type="dxa"/>
            </w:tcMar>
          </w:tcPr>
          <w:p w:rsidR="002D4B1D" w:rsidRDefault="004C1C78" w14:paraId="579BDB72" w14:textId="77777777">
            <w:pPr>
              <w:pStyle w:val="p-table"/>
              <w:rPr>
                <w:i/>
                <w:sz w:val="17"/>
              </w:rPr>
            </w:pPr>
            <w:r>
              <w:rPr>
                <w:i/>
                <w:sz w:val="17"/>
              </w:rPr>
              <w:t>Overboekingen met andere begrotingen</w:t>
            </w:r>
          </w:p>
        </w:tc>
        <w:tc>
          <w:tcPr>
            <w:tcW w:w="986" w:type="dxa"/>
            <w:tcMar>
              <w:left w:w="28" w:type="dxa"/>
              <w:right w:w="28" w:type="dxa"/>
            </w:tcMar>
          </w:tcPr>
          <w:p w:rsidR="002D4B1D" w:rsidP="009D4EC7" w:rsidRDefault="004C1C78" w14:paraId="113E8F6A" w14:textId="77777777">
            <w:pPr>
              <w:pStyle w:val="p-table"/>
              <w:jc w:val="right"/>
              <w:rPr>
                <w:i/>
                <w:sz w:val="17"/>
              </w:rPr>
            </w:pPr>
            <w:r>
              <w:rPr>
                <w:i/>
                <w:sz w:val="17"/>
              </w:rPr>
              <w:t>187</w:t>
            </w:r>
          </w:p>
        </w:tc>
        <w:tc>
          <w:tcPr>
            <w:tcW w:w="986" w:type="dxa"/>
            <w:tcMar>
              <w:left w:w="28" w:type="dxa"/>
              <w:right w:w="28" w:type="dxa"/>
            </w:tcMar>
          </w:tcPr>
          <w:p w:rsidR="002D4B1D" w:rsidP="009D4EC7" w:rsidRDefault="004C1C78" w14:paraId="2810A323" w14:textId="77777777">
            <w:pPr>
              <w:pStyle w:val="p-table"/>
              <w:jc w:val="right"/>
              <w:rPr>
                <w:i/>
                <w:sz w:val="17"/>
              </w:rPr>
            </w:pPr>
            <w:r>
              <w:rPr>
                <w:i/>
                <w:sz w:val="17"/>
              </w:rPr>
              <w:t>84</w:t>
            </w:r>
          </w:p>
        </w:tc>
        <w:tc>
          <w:tcPr>
            <w:tcW w:w="986" w:type="dxa"/>
            <w:tcMar>
              <w:left w:w="28" w:type="dxa"/>
              <w:right w:w="28" w:type="dxa"/>
            </w:tcMar>
          </w:tcPr>
          <w:p w:rsidR="002D4B1D" w:rsidP="009D4EC7" w:rsidRDefault="004C1C78" w14:paraId="214F3016" w14:textId="77777777">
            <w:pPr>
              <w:pStyle w:val="p-table"/>
              <w:jc w:val="right"/>
              <w:rPr>
                <w:i/>
                <w:sz w:val="17"/>
              </w:rPr>
            </w:pPr>
            <w:r>
              <w:rPr>
                <w:i/>
                <w:sz w:val="17"/>
              </w:rPr>
              <w:t>55</w:t>
            </w:r>
          </w:p>
        </w:tc>
        <w:tc>
          <w:tcPr>
            <w:tcW w:w="986" w:type="dxa"/>
            <w:tcMar>
              <w:left w:w="28" w:type="dxa"/>
              <w:right w:w="28" w:type="dxa"/>
            </w:tcMar>
          </w:tcPr>
          <w:p w:rsidR="002D4B1D" w:rsidP="009D4EC7" w:rsidRDefault="004C1C78" w14:paraId="75F48292" w14:textId="77777777">
            <w:pPr>
              <w:pStyle w:val="p-table"/>
              <w:jc w:val="right"/>
              <w:rPr>
                <w:i/>
                <w:sz w:val="17"/>
              </w:rPr>
            </w:pPr>
            <w:r>
              <w:rPr>
                <w:i/>
                <w:sz w:val="17"/>
              </w:rPr>
              <w:t>16</w:t>
            </w:r>
          </w:p>
        </w:tc>
        <w:tc>
          <w:tcPr>
            <w:tcW w:w="986" w:type="dxa"/>
            <w:tcMar>
              <w:left w:w="28" w:type="dxa"/>
              <w:right w:w="28" w:type="dxa"/>
            </w:tcMar>
          </w:tcPr>
          <w:p w:rsidR="002D4B1D" w:rsidP="009D4EC7" w:rsidRDefault="004C1C78" w14:paraId="40421F4A" w14:textId="77777777">
            <w:pPr>
              <w:pStyle w:val="p-table"/>
              <w:jc w:val="right"/>
              <w:rPr>
                <w:i/>
                <w:sz w:val="17"/>
              </w:rPr>
            </w:pPr>
            <w:r>
              <w:rPr>
                <w:i/>
                <w:sz w:val="17"/>
              </w:rPr>
              <w:t>3</w:t>
            </w:r>
          </w:p>
        </w:tc>
        <w:tc>
          <w:tcPr>
            <w:tcW w:w="991" w:type="dxa"/>
            <w:tcMar>
              <w:left w:w="28" w:type="dxa"/>
              <w:right w:w="28" w:type="dxa"/>
            </w:tcMar>
          </w:tcPr>
          <w:p w:rsidR="002D4B1D" w:rsidP="009D4EC7" w:rsidRDefault="004C1C78" w14:paraId="43B72449" w14:textId="77777777">
            <w:pPr>
              <w:pStyle w:val="p-table"/>
              <w:jc w:val="right"/>
              <w:rPr>
                <w:i/>
                <w:sz w:val="17"/>
              </w:rPr>
            </w:pPr>
            <w:r>
              <w:rPr>
                <w:i/>
                <w:sz w:val="17"/>
              </w:rPr>
              <w:t>5</w:t>
            </w:r>
          </w:p>
        </w:tc>
      </w:tr>
      <w:tr w:rsidR="002D4B1D" w14:paraId="57507589" w14:textId="77777777">
        <w:tc>
          <w:tcPr>
            <w:tcW w:w="3773" w:type="dxa"/>
            <w:tcMar>
              <w:right w:w="28" w:type="dxa"/>
            </w:tcMar>
          </w:tcPr>
          <w:p w:rsidR="002D4B1D" w:rsidRDefault="004C1C78" w14:paraId="393988A7" w14:textId="77777777">
            <w:pPr>
              <w:pStyle w:val="p-table"/>
              <w:rPr>
                <w:sz w:val="17"/>
              </w:rPr>
            </w:pPr>
            <w:r>
              <w:rPr>
                <w:sz w:val="17"/>
              </w:rPr>
              <w:t>Security Fund</w:t>
            </w:r>
          </w:p>
        </w:tc>
        <w:tc>
          <w:tcPr>
            <w:tcW w:w="986" w:type="dxa"/>
            <w:tcMar>
              <w:left w:w="28" w:type="dxa"/>
              <w:right w:w="28" w:type="dxa"/>
            </w:tcMar>
          </w:tcPr>
          <w:p w:rsidR="002D4B1D" w:rsidP="009D4EC7" w:rsidRDefault="004C1C78" w14:paraId="6F3C3C71" w14:textId="77777777">
            <w:pPr>
              <w:pStyle w:val="p-table"/>
              <w:jc w:val="right"/>
              <w:rPr>
                <w:sz w:val="17"/>
              </w:rPr>
            </w:pPr>
            <w:r>
              <w:rPr>
                <w:sz w:val="17"/>
              </w:rPr>
              <w:t>75</w:t>
            </w:r>
          </w:p>
        </w:tc>
        <w:tc>
          <w:tcPr>
            <w:tcW w:w="986" w:type="dxa"/>
            <w:tcMar>
              <w:left w:w="28" w:type="dxa"/>
              <w:right w:w="28" w:type="dxa"/>
            </w:tcMar>
          </w:tcPr>
          <w:p w:rsidR="002D4B1D" w:rsidP="009D4EC7" w:rsidRDefault="002D4B1D" w14:paraId="74E7A9B8" w14:textId="77777777">
            <w:pPr>
              <w:pStyle w:val="p-table"/>
              <w:jc w:val="right"/>
              <w:rPr>
                <w:sz w:val="17"/>
              </w:rPr>
            </w:pPr>
          </w:p>
        </w:tc>
        <w:tc>
          <w:tcPr>
            <w:tcW w:w="986" w:type="dxa"/>
            <w:tcMar>
              <w:left w:w="28" w:type="dxa"/>
              <w:right w:w="28" w:type="dxa"/>
            </w:tcMar>
          </w:tcPr>
          <w:p w:rsidR="002D4B1D" w:rsidP="009D4EC7" w:rsidRDefault="002D4B1D" w14:paraId="7666DC9F" w14:textId="77777777">
            <w:pPr>
              <w:pStyle w:val="p-table"/>
              <w:jc w:val="right"/>
              <w:rPr>
                <w:sz w:val="17"/>
              </w:rPr>
            </w:pPr>
          </w:p>
        </w:tc>
        <w:tc>
          <w:tcPr>
            <w:tcW w:w="986" w:type="dxa"/>
            <w:tcMar>
              <w:left w:w="28" w:type="dxa"/>
              <w:right w:w="28" w:type="dxa"/>
            </w:tcMar>
          </w:tcPr>
          <w:p w:rsidR="002D4B1D" w:rsidP="009D4EC7" w:rsidRDefault="002D4B1D" w14:paraId="632AA570" w14:textId="77777777">
            <w:pPr>
              <w:pStyle w:val="p-table"/>
              <w:jc w:val="right"/>
              <w:rPr>
                <w:sz w:val="17"/>
              </w:rPr>
            </w:pPr>
          </w:p>
        </w:tc>
        <w:tc>
          <w:tcPr>
            <w:tcW w:w="986" w:type="dxa"/>
            <w:tcMar>
              <w:left w:w="28" w:type="dxa"/>
              <w:right w:w="28" w:type="dxa"/>
            </w:tcMar>
          </w:tcPr>
          <w:p w:rsidR="002D4B1D" w:rsidP="009D4EC7" w:rsidRDefault="002D4B1D" w14:paraId="7619A641" w14:textId="77777777">
            <w:pPr>
              <w:pStyle w:val="p-table"/>
              <w:jc w:val="right"/>
              <w:rPr>
                <w:sz w:val="17"/>
              </w:rPr>
            </w:pPr>
          </w:p>
        </w:tc>
        <w:tc>
          <w:tcPr>
            <w:tcW w:w="991" w:type="dxa"/>
            <w:tcMar>
              <w:left w:w="28" w:type="dxa"/>
              <w:right w:w="28" w:type="dxa"/>
            </w:tcMar>
          </w:tcPr>
          <w:p w:rsidR="002D4B1D" w:rsidP="009D4EC7" w:rsidRDefault="002D4B1D" w14:paraId="510C1362" w14:textId="77777777">
            <w:pPr>
              <w:pStyle w:val="p-table"/>
              <w:jc w:val="right"/>
              <w:rPr>
                <w:sz w:val="17"/>
              </w:rPr>
            </w:pPr>
          </w:p>
        </w:tc>
      </w:tr>
      <w:tr w:rsidR="002D4B1D" w14:paraId="7576DDBD" w14:textId="77777777">
        <w:tc>
          <w:tcPr>
            <w:tcW w:w="3773" w:type="dxa"/>
            <w:tcMar>
              <w:right w:w="28" w:type="dxa"/>
            </w:tcMar>
          </w:tcPr>
          <w:p w:rsidR="002D4B1D" w:rsidRDefault="004C1C78" w14:paraId="44B9E7EE" w14:textId="77777777">
            <w:pPr>
              <w:pStyle w:val="p-table"/>
              <w:rPr>
                <w:sz w:val="17"/>
              </w:rPr>
            </w:pPr>
            <w:r>
              <w:rPr>
                <w:sz w:val="17"/>
              </w:rPr>
              <w:t xml:space="preserve">Nationaal Versterkingsplan </w:t>
            </w:r>
            <w:r>
              <w:rPr>
                <w:sz w:val="17"/>
              </w:rPr>
              <w:t>Microchip-talent</w:t>
            </w:r>
          </w:p>
        </w:tc>
        <w:tc>
          <w:tcPr>
            <w:tcW w:w="986" w:type="dxa"/>
            <w:tcMar>
              <w:left w:w="28" w:type="dxa"/>
              <w:right w:w="28" w:type="dxa"/>
            </w:tcMar>
          </w:tcPr>
          <w:p w:rsidR="002D4B1D" w:rsidP="009D4EC7" w:rsidRDefault="004C1C78" w14:paraId="2B03632A" w14:textId="77777777">
            <w:pPr>
              <w:pStyle w:val="p-table"/>
              <w:jc w:val="right"/>
              <w:rPr>
                <w:sz w:val="17"/>
              </w:rPr>
            </w:pPr>
            <w:r>
              <w:rPr>
                <w:sz w:val="17"/>
              </w:rPr>
              <w:t>30</w:t>
            </w:r>
          </w:p>
        </w:tc>
        <w:tc>
          <w:tcPr>
            <w:tcW w:w="986" w:type="dxa"/>
            <w:tcMar>
              <w:left w:w="28" w:type="dxa"/>
              <w:right w:w="28" w:type="dxa"/>
            </w:tcMar>
          </w:tcPr>
          <w:p w:rsidR="002D4B1D" w:rsidP="009D4EC7" w:rsidRDefault="004C1C78" w14:paraId="3C000399" w14:textId="77777777">
            <w:pPr>
              <w:pStyle w:val="p-table"/>
              <w:jc w:val="right"/>
              <w:rPr>
                <w:sz w:val="17"/>
              </w:rPr>
            </w:pPr>
            <w:r>
              <w:rPr>
                <w:sz w:val="17"/>
              </w:rPr>
              <w:t>42</w:t>
            </w:r>
          </w:p>
        </w:tc>
        <w:tc>
          <w:tcPr>
            <w:tcW w:w="986" w:type="dxa"/>
            <w:tcMar>
              <w:left w:w="28" w:type="dxa"/>
              <w:right w:w="28" w:type="dxa"/>
            </w:tcMar>
          </w:tcPr>
          <w:p w:rsidR="002D4B1D" w:rsidP="009D4EC7" w:rsidRDefault="004C1C78" w14:paraId="6796C70B" w14:textId="77777777">
            <w:pPr>
              <w:pStyle w:val="p-table"/>
              <w:jc w:val="right"/>
              <w:rPr>
                <w:sz w:val="17"/>
              </w:rPr>
            </w:pPr>
            <w:r>
              <w:rPr>
                <w:sz w:val="17"/>
              </w:rPr>
              <w:t>9</w:t>
            </w:r>
          </w:p>
        </w:tc>
        <w:tc>
          <w:tcPr>
            <w:tcW w:w="986" w:type="dxa"/>
            <w:tcMar>
              <w:left w:w="28" w:type="dxa"/>
              <w:right w:w="28" w:type="dxa"/>
            </w:tcMar>
          </w:tcPr>
          <w:p w:rsidR="002D4B1D" w:rsidP="009D4EC7" w:rsidRDefault="002D4B1D" w14:paraId="1E5ECF42" w14:textId="77777777">
            <w:pPr>
              <w:pStyle w:val="p-table"/>
              <w:jc w:val="right"/>
              <w:rPr>
                <w:sz w:val="17"/>
              </w:rPr>
            </w:pPr>
          </w:p>
        </w:tc>
        <w:tc>
          <w:tcPr>
            <w:tcW w:w="986" w:type="dxa"/>
            <w:tcMar>
              <w:left w:w="28" w:type="dxa"/>
              <w:right w:w="28" w:type="dxa"/>
            </w:tcMar>
          </w:tcPr>
          <w:p w:rsidR="002D4B1D" w:rsidP="009D4EC7" w:rsidRDefault="002D4B1D" w14:paraId="3641DDC9" w14:textId="77777777">
            <w:pPr>
              <w:pStyle w:val="p-table"/>
              <w:jc w:val="right"/>
              <w:rPr>
                <w:sz w:val="17"/>
              </w:rPr>
            </w:pPr>
          </w:p>
        </w:tc>
        <w:tc>
          <w:tcPr>
            <w:tcW w:w="991" w:type="dxa"/>
            <w:tcMar>
              <w:left w:w="28" w:type="dxa"/>
              <w:right w:w="28" w:type="dxa"/>
            </w:tcMar>
          </w:tcPr>
          <w:p w:rsidR="002D4B1D" w:rsidP="009D4EC7" w:rsidRDefault="002D4B1D" w14:paraId="17E63473" w14:textId="77777777">
            <w:pPr>
              <w:pStyle w:val="p-table"/>
              <w:jc w:val="right"/>
              <w:rPr>
                <w:sz w:val="17"/>
              </w:rPr>
            </w:pPr>
          </w:p>
        </w:tc>
      </w:tr>
      <w:tr w:rsidR="002D4B1D" w14:paraId="6A2E78AD" w14:textId="77777777">
        <w:tc>
          <w:tcPr>
            <w:tcW w:w="3773" w:type="dxa"/>
            <w:tcMar>
              <w:right w:w="28" w:type="dxa"/>
            </w:tcMar>
          </w:tcPr>
          <w:p w:rsidR="002D4B1D" w:rsidRDefault="004C1C78" w14:paraId="6C25A42D" w14:textId="77777777">
            <w:pPr>
              <w:pStyle w:val="p-table"/>
              <w:rPr>
                <w:sz w:val="17"/>
              </w:rPr>
            </w:pPr>
            <w:r>
              <w:rPr>
                <w:sz w:val="17"/>
              </w:rPr>
              <w:t xml:space="preserve">Nij </w:t>
            </w:r>
            <w:proofErr w:type="spellStart"/>
            <w:r>
              <w:rPr>
                <w:sz w:val="17"/>
              </w:rPr>
              <w:t>Begun</w:t>
            </w:r>
            <w:proofErr w:type="spellEnd"/>
          </w:p>
        </w:tc>
        <w:tc>
          <w:tcPr>
            <w:tcW w:w="986" w:type="dxa"/>
            <w:tcMar>
              <w:left w:w="28" w:type="dxa"/>
              <w:right w:w="28" w:type="dxa"/>
            </w:tcMar>
          </w:tcPr>
          <w:p w:rsidR="002D4B1D" w:rsidP="009D4EC7" w:rsidRDefault="004C1C78" w14:paraId="7B1850C0" w14:textId="77777777">
            <w:pPr>
              <w:pStyle w:val="p-table"/>
              <w:jc w:val="right"/>
              <w:rPr>
                <w:sz w:val="17"/>
              </w:rPr>
            </w:pPr>
            <w:r>
              <w:rPr>
                <w:sz w:val="17"/>
              </w:rPr>
              <w:t>28</w:t>
            </w:r>
          </w:p>
        </w:tc>
        <w:tc>
          <w:tcPr>
            <w:tcW w:w="986" w:type="dxa"/>
            <w:tcMar>
              <w:left w:w="28" w:type="dxa"/>
              <w:right w:w="28" w:type="dxa"/>
            </w:tcMar>
          </w:tcPr>
          <w:p w:rsidR="002D4B1D" w:rsidP="009D4EC7" w:rsidRDefault="004C1C78" w14:paraId="6EDEC012" w14:textId="77777777">
            <w:pPr>
              <w:pStyle w:val="p-table"/>
              <w:jc w:val="right"/>
              <w:rPr>
                <w:sz w:val="17"/>
              </w:rPr>
            </w:pPr>
            <w:r>
              <w:rPr>
                <w:sz w:val="17"/>
              </w:rPr>
              <w:t>28</w:t>
            </w:r>
          </w:p>
        </w:tc>
        <w:tc>
          <w:tcPr>
            <w:tcW w:w="986" w:type="dxa"/>
            <w:tcMar>
              <w:left w:w="28" w:type="dxa"/>
              <w:right w:w="28" w:type="dxa"/>
            </w:tcMar>
          </w:tcPr>
          <w:p w:rsidR="002D4B1D" w:rsidP="009D4EC7" w:rsidRDefault="004C1C78" w14:paraId="727B6926" w14:textId="77777777">
            <w:pPr>
              <w:pStyle w:val="p-table"/>
              <w:jc w:val="right"/>
              <w:rPr>
                <w:sz w:val="17"/>
              </w:rPr>
            </w:pPr>
            <w:r>
              <w:rPr>
                <w:sz w:val="17"/>
              </w:rPr>
              <w:t>28</w:t>
            </w:r>
          </w:p>
        </w:tc>
        <w:tc>
          <w:tcPr>
            <w:tcW w:w="986" w:type="dxa"/>
            <w:tcMar>
              <w:left w:w="28" w:type="dxa"/>
              <w:right w:w="28" w:type="dxa"/>
            </w:tcMar>
          </w:tcPr>
          <w:p w:rsidR="002D4B1D" w:rsidP="009D4EC7" w:rsidRDefault="004C1C78" w14:paraId="037DC554" w14:textId="77777777">
            <w:pPr>
              <w:pStyle w:val="p-table"/>
              <w:jc w:val="right"/>
              <w:rPr>
                <w:sz w:val="17"/>
              </w:rPr>
            </w:pPr>
            <w:r>
              <w:rPr>
                <w:sz w:val="17"/>
              </w:rPr>
              <w:t>10</w:t>
            </w:r>
          </w:p>
        </w:tc>
        <w:tc>
          <w:tcPr>
            <w:tcW w:w="986" w:type="dxa"/>
            <w:tcMar>
              <w:left w:w="28" w:type="dxa"/>
              <w:right w:w="28" w:type="dxa"/>
            </w:tcMar>
          </w:tcPr>
          <w:p w:rsidR="002D4B1D" w:rsidP="009D4EC7" w:rsidRDefault="004C1C78" w14:paraId="0B07D7FF" w14:textId="77777777">
            <w:pPr>
              <w:pStyle w:val="p-table"/>
              <w:jc w:val="right"/>
              <w:rPr>
                <w:sz w:val="17"/>
              </w:rPr>
            </w:pPr>
            <w:r>
              <w:rPr>
                <w:sz w:val="17"/>
              </w:rPr>
              <w:t>9</w:t>
            </w:r>
          </w:p>
        </w:tc>
        <w:tc>
          <w:tcPr>
            <w:tcW w:w="991" w:type="dxa"/>
            <w:tcMar>
              <w:left w:w="28" w:type="dxa"/>
              <w:right w:w="28" w:type="dxa"/>
            </w:tcMar>
          </w:tcPr>
          <w:p w:rsidR="002D4B1D" w:rsidP="009D4EC7" w:rsidRDefault="002D4B1D" w14:paraId="46F6191E" w14:textId="77777777">
            <w:pPr>
              <w:pStyle w:val="p-table"/>
              <w:jc w:val="right"/>
              <w:rPr>
                <w:sz w:val="17"/>
              </w:rPr>
            </w:pPr>
          </w:p>
        </w:tc>
      </w:tr>
      <w:tr w:rsidR="002D4B1D" w14:paraId="5DC6FD82" w14:textId="77777777">
        <w:tc>
          <w:tcPr>
            <w:tcW w:w="3773" w:type="dxa"/>
            <w:tcMar>
              <w:right w:w="28" w:type="dxa"/>
            </w:tcMar>
          </w:tcPr>
          <w:p w:rsidR="002D4B1D" w:rsidRDefault="004C1C78" w14:paraId="13D86A74" w14:textId="77777777">
            <w:pPr>
              <w:pStyle w:val="p-table"/>
              <w:rPr>
                <w:sz w:val="17"/>
              </w:rPr>
            </w:pPr>
            <w:r>
              <w:rPr>
                <w:sz w:val="17"/>
              </w:rPr>
              <w:t>Overige overboekingen met andere begrotingen</w:t>
            </w:r>
          </w:p>
        </w:tc>
        <w:tc>
          <w:tcPr>
            <w:tcW w:w="986" w:type="dxa"/>
            <w:tcMar>
              <w:left w:w="28" w:type="dxa"/>
              <w:right w:w="28" w:type="dxa"/>
            </w:tcMar>
          </w:tcPr>
          <w:p w:rsidR="002D4B1D" w:rsidP="009D4EC7" w:rsidRDefault="004C1C78" w14:paraId="7078A34D" w14:textId="77777777">
            <w:pPr>
              <w:pStyle w:val="p-table"/>
              <w:jc w:val="right"/>
              <w:rPr>
                <w:sz w:val="17"/>
              </w:rPr>
            </w:pPr>
            <w:r>
              <w:rPr>
                <w:sz w:val="17"/>
              </w:rPr>
              <w:t>54</w:t>
            </w:r>
          </w:p>
        </w:tc>
        <w:tc>
          <w:tcPr>
            <w:tcW w:w="986" w:type="dxa"/>
            <w:tcMar>
              <w:left w:w="28" w:type="dxa"/>
              <w:right w:w="28" w:type="dxa"/>
            </w:tcMar>
          </w:tcPr>
          <w:p w:rsidR="002D4B1D" w:rsidP="009D4EC7" w:rsidRDefault="004C1C78" w14:paraId="5F1DC5E5" w14:textId="77777777">
            <w:pPr>
              <w:pStyle w:val="p-table"/>
              <w:jc w:val="right"/>
              <w:rPr>
                <w:sz w:val="17"/>
              </w:rPr>
            </w:pPr>
            <w:r>
              <w:rPr>
                <w:sz w:val="17"/>
              </w:rPr>
              <w:t>15</w:t>
            </w:r>
          </w:p>
        </w:tc>
        <w:tc>
          <w:tcPr>
            <w:tcW w:w="986" w:type="dxa"/>
            <w:tcMar>
              <w:left w:w="28" w:type="dxa"/>
              <w:right w:w="28" w:type="dxa"/>
            </w:tcMar>
          </w:tcPr>
          <w:p w:rsidR="002D4B1D" w:rsidP="009D4EC7" w:rsidRDefault="004C1C78" w14:paraId="143DC506" w14:textId="77777777">
            <w:pPr>
              <w:pStyle w:val="p-table"/>
              <w:jc w:val="right"/>
              <w:rPr>
                <w:sz w:val="17"/>
              </w:rPr>
            </w:pPr>
            <w:r>
              <w:rPr>
                <w:sz w:val="17"/>
              </w:rPr>
              <w:t>19</w:t>
            </w:r>
          </w:p>
        </w:tc>
        <w:tc>
          <w:tcPr>
            <w:tcW w:w="986" w:type="dxa"/>
            <w:tcMar>
              <w:left w:w="28" w:type="dxa"/>
              <w:right w:w="28" w:type="dxa"/>
            </w:tcMar>
          </w:tcPr>
          <w:p w:rsidR="002D4B1D" w:rsidP="009D4EC7" w:rsidRDefault="004C1C78" w14:paraId="20BC4110" w14:textId="77777777">
            <w:pPr>
              <w:pStyle w:val="p-table"/>
              <w:jc w:val="right"/>
              <w:rPr>
                <w:sz w:val="17"/>
              </w:rPr>
            </w:pPr>
            <w:r>
              <w:rPr>
                <w:sz w:val="17"/>
              </w:rPr>
              <w:t>5</w:t>
            </w:r>
          </w:p>
        </w:tc>
        <w:tc>
          <w:tcPr>
            <w:tcW w:w="986" w:type="dxa"/>
            <w:tcMar>
              <w:left w:w="28" w:type="dxa"/>
              <w:right w:w="28" w:type="dxa"/>
            </w:tcMar>
          </w:tcPr>
          <w:p w:rsidR="002D4B1D" w:rsidP="009D4EC7" w:rsidRDefault="004C1C78" w14:paraId="7118BA08" w14:textId="77777777">
            <w:pPr>
              <w:pStyle w:val="p-table"/>
              <w:jc w:val="right"/>
              <w:rPr>
                <w:sz w:val="17"/>
              </w:rPr>
            </w:pPr>
            <w:r>
              <w:rPr>
                <w:sz w:val="17"/>
              </w:rPr>
              <w:t>‒</w:t>
            </w:r>
            <w:r>
              <w:rPr>
                <w:sz w:val="17"/>
              </w:rPr>
              <w:t xml:space="preserve"> 6</w:t>
            </w:r>
          </w:p>
        </w:tc>
        <w:tc>
          <w:tcPr>
            <w:tcW w:w="991" w:type="dxa"/>
            <w:tcMar>
              <w:left w:w="28" w:type="dxa"/>
              <w:right w:w="28" w:type="dxa"/>
            </w:tcMar>
          </w:tcPr>
          <w:p w:rsidR="002D4B1D" w:rsidP="009D4EC7" w:rsidRDefault="004C1C78" w14:paraId="5CA5C016" w14:textId="77777777">
            <w:pPr>
              <w:pStyle w:val="p-table"/>
              <w:jc w:val="right"/>
              <w:rPr>
                <w:sz w:val="17"/>
              </w:rPr>
            </w:pPr>
            <w:r>
              <w:rPr>
                <w:sz w:val="17"/>
              </w:rPr>
              <w:t>5</w:t>
            </w:r>
          </w:p>
        </w:tc>
      </w:tr>
      <w:tr w:rsidR="002D4B1D" w14:paraId="023827CC" w14:textId="77777777">
        <w:tc>
          <w:tcPr>
            <w:tcW w:w="3773" w:type="dxa"/>
            <w:tcMar>
              <w:right w:w="28" w:type="dxa"/>
            </w:tcMar>
          </w:tcPr>
          <w:p w:rsidR="002D4B1D" w:rsidRDefault="002D4B1D" w14:paraId="35F8452F" w14:textId="77777777">
            <w:pPr>
              <w:pStyle w:val="p-table"/>
              <w:rPr>
                <w:sz w:val="17"/>
              </w:rPr>
            </w:pPr>
          </w:p>
        </w:tc>
        <w:tc>
          <w:tcPr>
            <w:tcW w:w="986" w:type="dxa"/>
            <w:tcMar>
              <w:left w:w="28" w:type="dxa"/>
              <w:right w:w="28" w:type="dxa"/>
            </w:tcMar>
          </w:tcPr>
          <w:p w:rsidR="002D4B1D" w:rsidP="009D4EC7" w:rsidRDefault="002D4B1D" w14:paraId="1082F791" w14:textId="77777777">
            <w:pPr>
              <w:pStyle w:val="p-table"/>
              <w:jc w:val="right"/>
              <w:rPr>
                <w:sz w:val="17"/>
              </w:rPr>
            </w:pPr>
          </w:p>
        </w:tc>
        <w:tc>
          <w:tcPr>
            <w:tcW w:w="986" w:type="dxa"/>
            <w:tcMar>
              <w:left w:w="28" w:type="dxa"/>
              <w:right w:w="28" w:type="dxa"/>
            </w:tcMar>
          </w:tcPr>
          <w:p w:rsidR="002D4B1D" w:rsidP="009D4EC7" w:rsidRDefault="002D4B1D" w14:paraId="0B6020D7" w14:textId="77777777">
            <w:pPr>
              <w:pStyle w:val="p-table"/>
              <w:jc w:val="right"/>
              <w:rPr>
                <w:sz w:val="17"/>
              </w:rPr>
            </w:pPr>
          </w:p>
        </w:tc>
        <w:tc>
          <w:tcPr>
            <w:tcW w:w="986" w:type="dxa"/>
            <w:tcMar>
              <w:left w:w="28" w:type="dxa"/>
              <w:right w:w="28" w:type="dxa"/>
            </w:tcMar>
          </w:tcPr>
          <w:p w:rsidR="002D4B1D" w:rsidP="009D4EC7" w:rsidRDefault="002D4B1D" w14:paraId="01D87D33" w14:textId="77777777">
            <w:pPr>
              <w:pStyle w:val="p-table"/>
              <w:jc w:val="right"/>
              <w:rPr>
                <w:sz w:val="17"/>
              </w:rPr>
            </w:pPr>
          </w:p>
        </w:tc>
        <w:tc>
          <w:tcPr>
            <w:tcW w:w="986" w:type="dxa"/>
            <w:tcMar>
              <w:left w:w="28" w:type="dxa"/>
              <w:right w:w="28" w:type="dxa"/>
            </w:tcMar>
          </w:tcPr>
          <w:p w:rsidR="002D4B1D" w:rsidP="009D4EC7" w:rsidRDefault="002D4B1D" w14:paraId="6947BDA1" w14:textId="77777777">
            <w:pPr>
              <w:pStyle w:val="p-table"/>
              <w:jc w:val="right"/>
              <w:rPr>
                <w:sz w:val="17"/>
              </w:rPr>
            </w:pPr>
          </w:p>
        </w:tc>
        <w:tc>
          <w:tcPr>
            <w:tcW w:w="986" w:type="dxa"/>
            <w:tcMar>
              <w:left w:w="28" w:type="dxa"/>
              <w:right w:w="28" w:type="dxa"/>
            </w:tcMar>
          </w:tcPr>
          <w:p w:rsidR="002D4B1D" w:rsidP="009D4EC7" w:rsidRDefault="002D4B1D" w14:paraId="0042BADD" w14:textId="77777777">
            <w:pPr>
              <w:pStyle w:val="p-table"/>
              <w:jc w:val="right"/>
              <w:rPr>
                <w:sz w:val="17"/>
              </w:rPr>
            </w:pPr>
          </w:p>
        </w:tc>
        <w:tc>
          <w:tcPr>
            <w:tcW w:w="991" w:type="dxa"/>
            <w:tcMar>
              <w:left w:w="28" w:type="dxa"/>
              <w:right w:w="28" w:type="dxa"/>
            </w:tcMar>
          </w:tcPr>
          <w:p w:rsidR="002D4B1D" w:rsidP="009D4EC7" w:rsidRDefault="002D4B1D" w14:paraId="1B074D96" w14:textId="77777777">
            <w:pPr>
              <w:pStyle w:val="p-table"/>
              <w:jc w:val="right"/>
              <w:rPr>
                <w:sz w:val="17"/>
              </w:rPr>
            </w:pPr>
          </w:p>
        </w:tc>
      </w:tr>
      <w:tr w:rsidR="002D4B1D" w14:paraId="72D933A0" w14:textId="77777777">
        <w:tc>
          <w:tcPr>
            <w:tcW w:w="3773" w:type="dxa"/>
            <w:tcMar>
              <w:right w:w="28" w:type="dxa"/>
            </w:tcMar>
          </w:tcPr>
          <w:p w:rsidR="002D4B1D" w:rsidRDefault="004C1C78" w14:paraId="3F5B76BB" w14:textId="77777777">
            <w:pPr>
              <w:pStyle w:val="p-table"/>
              <w:rPr>
                <w:i/>
                <w:sz w:val="17"/>
              </w:rPr>
            </w:pPr>
            <w:r>
              <w:rPr>
                <w:i/>
                <w:sz w:val="17"/>
              </w:rPr>
              <w:t>Loonbijstelling</w:t>
            </w:r>
          </w:p>
        </w:tc>
        <w:tc>
          <w:tcPr>
            <w:tcW w:w="986" w:type="dxa"/>
            <w:tcMar>
              <w:left w:w="28" w:type="dxa"/>
              <w:right w:w="28" w:type="dxa"/>
            </w:tcMar>
          </w:tcPr>
          <w:p w:rsidR="002D4B1D" w:rsidP="009D4EC7" w:rsidRDefault="004C1C78" w14:paraId="32E6B190" w14:textId="77777777">
            <w:pPr>
              <w:pStyle w:val="p-table"/>
              <w:jc w:val="right"/>
              <w:rPr>
                <w:i/>
                <w:sz w:val="17"/>
              </w:rPr>
            </w:pPr>
            <w:r>
              <w:rPr>
                <w:i/>
                <w:sz w:val="17"/>
              </w:rPr>
              <w:t>66</w:t>
            </w:r>
          </w:p>
        </w:tc>
        <w:tc>
          <w:tcPr>
            <w:tcW w:w="986" w:type="dxa"/>
            <w:tcMar>
              <w:left w:w="28" w:type="dxa"/>
              <w:right w:w="28" w:type="dxa"/>
            </w:tcMar>
          </w:tcPr>
          <w:p w:rsidR="002D4B1D" w:rsidP="009D4EC7" w:rsidRDefault="004C1C78" w14:paraId="5736B2AF" w14:textId="77777777">
            <w:pPr>
              <w:pStyle w:val="p-table"/>
              <w:jc w:val="right"/>
              <w:rPr>
                <w:i/>
                <w:sz w:val="17"/>
              </w:rPr>
            </w:pPr>
            <w:r>
              <w:rPr>
                <w:i/>
                <w:sz w:val="17"/>
              </w:rPr>
              <w:t>66</w:t>
            </w:r>
          </w:p>
        </w:tc>
        <w:tc>
          <w:tcPr>
            <w:tcW w:w="986" w:type="dxa"/>
            <w:tcMar>
              <w:left w:w="28" w:type="dxa"/>
              <w:right w:w="28" w:type="dxa"/>
            </w:tcMar>
          </w:tcPr>
          <w:p w:rsidR="002D4B1D" w:rsidP="009D4EC7" w:rsidRDefault="004C1C78" w14:paraId="6871C774" w14:textId="77777777">
            <w:pPr>
              <w:pStyle w:val="p-table"/>
              <w:jc w:val="right"/>
              <w:rPr>
                <w:i/>
                <w:sz w:val="17"/>
              </w:rPr>
            </w:pPr>
            <w:r>
              <w:rPr>
                <w:i/>
                <w:sz w:val="17"/>
              </w:rPr>
              <w:t>64</w:t>
            </w:r>
          </w:p>
        </w:tc>
        <w:tc>
          <w:tcPr>
            <w:tcW w:w="986" w:type="dxa"/>
            <w:tcMar>
              <w:left w:w="28" w:type="dxa"/>
              <w:right w:w="28" w:type="dxa"/>
            </w:tcMar>
          </w:tcPr>
          <w:p w:rsidR="002D4B1D" w:rsidP="009D4EC7" w:rsidRDefault="004C1C78" w14:paraId="6FFD8BD9" w14:textId="77777777">
            <w:pPr>
              <w:pStyle w:val="p-table"/>
              <w:jc w:val="right"/>
              <w:rPr>
                <w:i/>
                <w:sz w:val="17"/>
              </w:rPr>
            </w:pPr>
            <w:r>
              <w:rPr>
                <w:i/>
                <w:sz w:val="17"/>
              </w:rPr>
              <w:t>64</w:t>
            </w:r>
          </w:p>
        </w:tc>
        <w:tc>
          <w:tcPr>
            <w:tcW w:w="986" w:type="dxa"/>
            <w:tcMar>
              <w:left w:w="28" w:type="dxa"/>
              <w:right w:w="28" w:type="dxa"/>
            </w:tcMar>
          </w:tcPr>
          <w:p w:rsidR="002D4B1D" w:rsidP="009D4EC7" w:rsidRDefault="004C1C78" w14:paraId="6CEAF472" w14:textId="77777777">
            <w:pPr>
              <w:pStyle w:val="p-table"/>
              <w:jc w:val="right"/>
              <w:rPr>
                <w:i/>
                <w:sz w:val="17"/>
              </w:rPr>
            </w:pPr>
            <w:r>
              <w:rPr>
                <w:i/>
                <w:sz w:val="17"/>
              </w:rPr>
              <w:t>63</w:t>
            </w:r>
          </w:p>
        </w:tc>
        <w:tc>
          <w:tcPr>
            <w:tcW w:w="991" w:type="dxa"/>
            <w:tcMar>
              <w:left w:w="28" w:type="dxa"/>
              <w:right w:w="28" w:type="dxa"/>
            </w:tcMar>
          </w:tcPr>
          <w:p w:rsidR="002D4B1D" w:rsidP="009D4EC7" w:rsidRDefault="004C1C78" w14:paraId="0CB0B9EB" w14:textId="77777777">
            <w:pPr>
              <w:pStyle w:val="p-table"/>
              <w:jc w:val="right"/>
              <w:rPr>
                <w:i/>
                <w:sz w:val="17"/>
              </w:rPr>
            </w:pPr>
            <w:r>
              <w:rPr>
                <w:i/>
                <w:sz w:val="17"/>
              </w:rPr>
              <w:t>62</w:t>
            </w:r>
          </w:p>
        </w:tc>
      </w:tr>
      <w:tr w:rsidR="002D4B1D" w14:paraId="4ADE5ED5" w14:textId="77777777">
        <w:tc>
          <w:tcPr>
            <w:tcW w:w="3773" w:type="dxa"/>
            <w:tcMar>
              <w:right w:w="28" w:type="dxa"/>
            </w:tcMar>
          </w:tcPr>
          <w:p w:rsidR="002D4B1D" w:rsidRDefault="002D4B1D" w14:paraId="119E775D" w14:textId="77777777">
            <w:pPr>
              <w:pStyle w:val="p-table"/>
              <w:rPr>
                <w:sz w:val="17"/>
              </w:rPr>
            </w:pPr>
          </w:p>
        </w:tc>
        <w:tc>
          <w:tcPr>
            <w:tcW w:w="986" w:type="dxa"/>
            <w:tcMar>
              <w:left w:w="28" w:type="dxa"/>
              <w:right w:w="28" w:type="dxa"/>
            </w:tcMar>
          </w:tcPr>
          <w:p w:rsidR="002D4B1D" w:rsidP="009D4EC7" w:rsidRDefault="002D4B1D" w14:paraId="0755F68B" w14:textId="77777777">
            <w:pPr>
              <w:pStyle w:val="p-table"/>
              <w:jc w:val="right"/>
              <w:rPr>
                <w:sz w:val="17"/>
              </w:rPr>
            </w:pPr>
          </w:p>
        </w:tc>
        <w:tc>
          <w:tcPr>
            <w:tcW w:w="986" w:type="dxa"/>
            <w:tcMar>
              <w:left w:w="28" w:type="dxa"/>
              <w:right w:w="28" w:type="dxa"/>
            </w:tcMar>
          </w:tcPr>
          <w:p w:rsidR="002D4B1D" w:rsidP="009D4EC7" w:rsidRDefault="002D4B1D" w14:paraId="07DFD81D" w14:textId="77777777">
            <w:pPr>
              <w:pStyle w:val="p-table"/>
              <w:jc w:val="right"/>
              <w:rPr>
                <w:sz w:val="17"/>
              </w:rPr>
            </w:pPr>
          </w:p>
        </w:tc>
        <w:tc>
          <w:tcPr>
            <w:tcW w:w="986" w:type="dxa"/>
            <w:tcMar>
              <w:left w:w="28" w:type="dxa"/>
              <w:right w:w="28" w:type="dxa"/>
            </w:tcMar>
          </w:tcPr>
          <w:p w:rsidR="002D4B1D" w:rsidP="009D4EC7" w:rsidRDefault="002D4B1D" w14:paraId="31728B0E" w14:textId="77777777">
            <w:pPr>
              <w:pStyle w:val="p-table"/>
              <w:jc w:val="right"/>
              <w:rPr>
                <w:sz w:val="17"/>
              </w:rPr>
            </w:pPr>
          </w:p>
        </w:tc>
        <w:tc>
          <w:tcPr>
            <w:tcW w:w="986" w:type="dxa"/>
            <w:tcMar>
              <w:left w:w="28" w:type="dxa"/>
              <w:right w:w="28" w:type="dxa"/>
            </w:tcMar>
          </w:tcPr>
          <w:p w:rsidR="002D4B1D" w:rsidP="009D4EC7" w:rsidRDefault="002D4B1D" w14:paraId="124D6C9C" w14:textId="77777777">
            <w:pPr>
              <w:pStyle w:val="p-table"/>
              <w:jc w:val="right"/>
              <w:rPr>
                <w:sz w:val="17"/>
              </w:rPr>
            </w:pPr>
          </w:p>
        </w:tc>
        <w:tc>
          <w:tcPr>
            <w:tcW w:w="986" w:type="dxa"/>
            <w:tcMar>
              <w:left w:w="28" w:type="dxa"/>
              <w:right w:w="28" w:type="dxa"/>
            </w:tcMar>
          </w:tcPr>
          <w:p w:rsidR="002D4B1D" w:rsidP="009D4EC7" w:rsidRDefault="002D4B1D" w14:paraId="3F4C4BF4" w14:textId="77777777">
            <w:pPr>
              <w:pStyle w:val="p-table"/>
              <w:jc w:val="right"/>
              <w:rPr>
                <w:sz w:val="17"/>
              </w:rPr>
            </w:pPr>
          </w:p>
        </w:tc>
        <w:tc>
          <w:tcPr>
            <w:tcW w:w="991" w:type="dxa"/>
            <w:tcMar>
              <w:left w:w="28" w:type="dxa"/>
              <w:right w:w="28" w:type="dxa"/>
            </w:tcMar>
          </w:tcPr>
          <w:p w:rsidR="002D4B1D" w:rsidP="009D4EC7" w:rsidRDefault="002D4B1D" w14:paraId="6D0A9AB7" w14:textId="77777777">
            <w:pPr>
              <w:pStyle w:val="p-table"/>
              <w:jc w:val="right"/>
              <w:rPr>
                <w:sz w:val="17"/>
              </w:rPr>
            </w:pPr>
          </w:p>
        </w:tc>
      </w:tr>
      <w:tr w:rsidR="002D4B1D" w14:paraId="3B687101" w14:textId="77777777">
        <w:tc>
          <w:tcPr>
            <w:tcW w:w="3773" w:type="dxa"/>
            <w:tcMar>
              <w:right w:w="28" w:type="dxa"/>
            </w:tcMar>
          </w:tcPr>
          <w:p w:rsidR="002D4B1D" w:rsidRDefault="004C1C78" w14:paraId="4FE8F110" w14:textId="77777777">
            <w:pPr>
              <w:pStyle w:val="p-table"/>
              <w:rPr>
                <w:i/>
                <w:sz w:val="17"/>
              </w:rPr>
            </w:pPr>
            <w:r>
              <w:rPr>
                <w:i/>
                <w:sz w:val="17"/>
              </w:rPr>
              <w:t>Prijsbijstelling</w:t>
            </w:r>
          </w:p>
        </w:tc>
        <w:tc>
          <w:tcPr>
            <w:tcW w:w="986" w:type="dxa"/>
            <w:tcMar>
              <w:left w:w="28" w:type="dxa"/>
              <w:right w:w="28" w:type="dxa"/>
            </w:tcMar>
          </w:tcPr>
          <w:p w:rsidR="002D4B1D" w:rsidP="009D4EC7" w:rsidRDefault="004C1C78" w14:paraId="3674CAEE" w14:textId="77777777">
            <w:pPr>
              <w:pStyle w:val="p-table"/>
              <w:jc w:val="right"/>
              <w:rPr>
                <w:i/>
                <w:sz w:val="17"/>
              </w:rPr>
            </w:pPr>
            <w:r>
              <w:rPr>
                <w:i/>
                <w:sz w:val="17"/>
              </w:rPr>
              <w:t>13</w:t>
            </w:r>
          </w:p>
        </w:tc>
        <w:tc>
          <w:tcPr>
            <w:tcW w:w="986" w:type="dxa"/>
            <w:tcMar>
              <w:left w:w="28" w:type="dxa"/>
              <w:right w:w="28" w:type="dxa"/>
            </w:tcMar>
          </w:tcPr>
          <w:p w:rsidR="002D4B1D" w:rsidP="009D4EC7" w:rsidRDefault="004C1C78" w14:paraId="3999D751" w14:textId="77777777">
            <w:pPr>
              <w:pStyle w:val="p-table"/>
              <w:jc w:val="right"/>
              <w:rPr>
                <w:i/>
                <w:sz w:val="17"/>
              </w:rPr>
            </w:pPr>
            <w:r>
              <w:rPr>
                <w:i/>
                <w:sz w:val="17"/>
              </w:rPr>
              <w:t>13</w:t>
            </w:r>
          </w:p>
        </w:tc>
        <w:tc>
          <w:tcPr>
            <w:tcW w:w="986" w:type="dxa"/>
            <w:tcMar>
              <w:left w:w="28" w:type="dxa"/>
              <w:right w:w="28" w:type="dxa"/>
            </w:tcMar>
          </w:tcPr>
          <w:p w:rsidR="002D4B1D" w:rsidP="009D4EC7" w:rsidRDefault="004C1C78" w14:paraId="5DE60382" w14:textId="77777777">
            <w:pPr>
              <w:pStyle w:val="p-table"/>
              <w:jc w:val="right"/>
              <w:rPr>
                <w:i/>
                <w:sz w:val="17"/>
              </w:rPr>
            </w:pPr>
            <w:r>
              <w:rPr>
                <w:i/>
                <w:sz w:val="17"/>
              </w:rPr>
              <w:t>12</w:t>
            </w:r>
          </w:p>
        </w:tc>
        <w:tc>
          <w:tcPr>
            <w:tcW w:w="986" w:type="dxa"/>
            <w:tcMar>
              <w:left w:w="28" w:type="dxa"/>
              <w:right w:w="28" w:type="dxa"/>
            </w:tcMar>
          </w:tcPr>
          <w:p w:rsidR="002D4B1D" w:rsidP="009D4EC7" w:rsidRDefault="004C1C78" w14:paraId="5C217E32" w14:textId="77777777">
            <w:pPr>
              <w:pStyle w:val="p-table"/>
              <w:jc w:val="right"/>
              <w:rPr>
                <w:i/>
                <w:sz w:val="17"/>
              </w:rPr>
            </w:pPr>
            <w:r>
              <w:rPr>
                <w:i/>
                <w:sz w:val="17"/>
              </w:rPr>
              <w:t>12</w:t>
            </w:r>
          </w:p>
        </w:tc>
        <w:tc>
          <w:tcPr>
            <w:tcW w:w="986" w:type="dxa"/>
            <w:tcMar>
              <w:left w:w="28" w:type="dxa"/>
              <w:right w:w="28" w:type="dxa"/>
            </w:tcMar>
          </w:tcPr>
          <w:p w:rsidR="002D4B1D" w:rsidP="009D4EC7" w:rsidRDefault="004C1C78" w14:paraId="0BF33A8E" w14:textId="77777777">
            <w:pPr>
              <w:pStyle w:val="p-table"/>
              <w:jc w:val="right"/>
              <w:rPr>
                <w:i/>
                <w:sz w:val="17"/>
              </w:rPr>
            </w:pPr>
            <w:r>
              <w:rPr>
                <w:i/>
                <w:sz w:val="17"/>
              </w:rPr>
              <w:t>11</w:t>
            </w:r>
          </w:p>
        </w:tc>
        <w:tc>
          <w:tcPr>
            <w:tcW w:w="991" w:type="dxa"/>
            <w:tcMar>
              <w:left w:w="28" w:type="dxa"/>
              <w:right w:w="28" w:type="dxa"/>
            </w:tcMar>
          </w:tcPr>
          <w:p w:rsidR="002D4B1D" w:rsidP="009D4EC7" w:rsidRDefault="004C1C78" w14:paraId="0D1A0CC4" w14:textId="77777777">
            <w:pPr>
              <w:pStyle w:val="p-table"/>
              <w:jc w:val="right"/>
              <w:rPr>
                <w:i/>
                <w:sz w:val="17"/>
              </w:rPr>
            </w:pPr>
            <w:r>
              <w:rPr>
                <w:i/>
                <w:sz w:val="17"/>
              </w:rPr>
              <w:t>11</w:t>
            </w:r>
          </w:p>
        </w:tc>
      </w:tr>
      <w:tr w:rsidR="002D4B1D" w14:paraId="561F6D7A" w14:textId="77777777">
        <w:tc>
          <w:tcPr>
            <w:tcW w:w="3773" w:type="dxa"/>
            <w:tcMar>
              <w:right w:w="28" w:type="dxa"/>
            </w:tcMar>
          </w:tcPr>
          <w:p w:rsidR="002D4B1D" w:rsidRDefault="002D4B1D" w14:paraId="30C3F6E0" w14:textId="77777777">
            <w:pPr>
              <w:pStyle w:val="p-table"/>
              <w:rPr>
                <w:sz w:val="17"/>
              </w:rPr>
            </w:pPr>
          </w:p>
        </w:tc>
        <w:tc>
          <w:tcPr>
            <w:tcW w:w="986" w:type="dxa"/>
            <w:tcMar>
              <w:left w:w="28" w:type="dxa"/>
              <w:right w:w="28" w:type="dxa"/>
            </w:tcMar>
          </w:tcPr>
          <w:p w:rsidR="002D4B1D" w:rsidP="009D4EC7" w:rsidRDefault="002D4B1D" w14:paraId="68E2BC19" w14:textId="77777777">
            <w:pPr>
              <w:pStyle w:val="p-table"/>
              <w:jc w:val="right"/>
              <w:rPr>
                <w:sz w:val="17"/>
              </w:rPr>
            </w:pPr>
          </w:p>
        </w:tc>
        <w:tc>
          <w:tcPr>
            <w:tcW w:w="986" w:type="dxa"/>
            <w:tcMar>
              <w:left w:w="28" w:type="dxa"/>
              <w:right w:w="28" w:type="dxa"/>
            </w:tcMar>
          </w:tcPr>
          <w:p w:rsidR="002D4B1D" w:rsidP="009D4EC7" w:rsidRDefault="002D4B1D" w14:paraId="5D570B48" w14:textId="77777777">
            <w:pPr>
              <w:pStyle w:val="p-table"/>
              <w:jc w:val="right"/>
              <w:rPr>
                <w:sz w:val="17"/>
              </w:rPr>
            </w:pPr>
          </w:p>
        </w:tc>
        <w:tc>
          <w:tcPr>
            <w:tcW w:w="986" w:type="dxa"/>
            <w:tcMar>
              <w:left w:w="28" w:type="dxa"/>
              <w:right w:w="28" w:type="dxa"/>
            </w:tcMar>
          </w:tcPr>
          <w:p w:rsidR="002D4B1D" w:rsidP="009D4EC7" w:rsidRDefault="002D4B1D" w14:paraId="6F58C130" w14:textId="77777777">
            <w:pPr>
              <w:pStyle w:val="p-table"/>
              <w:jc w:val="right"/>
              <w:rPr>
                <w:sz w:val="17"/>
              </w:rPr>
            </w:pPr>
          </w:p>
        </w:tc>
        <w:tc>
          <w:tcPr>
            <w:tcW w:w="986" w:type="dxa"/>
            <w:tcMar>
              <w:left w:w="28" w:type="dxa"/>
              <w:right w:w="28" w:type="dxa"/>
            </w:tcMar>
          </w:tcPr>
          <w:p w:rsidR="002D4B1D" w:rsidP="009D4EC7" w:rsidRDefault="002D4B1D" w14:paraId="3AF84E31" w14:textId="77777777">
            <w:pPr>
              <w:pStyle w:val="p-table"/>
              <w:jc w:val="right"/>
              <w:rPr>
                <w:sz w:val="17"/>
              </w:rPr>
            </w:pPr>
          </w:p>
        </w:tc>
        <w:tc>
          <w:tcPr>
            <w:tcW w:w="986" w:type="dxa"/>
            <w:tcMar>
              <w:left w:w="28" w:type="dxa"/>
              <w:right w:w="28" w:type="dxa"/>
            </w:tcMar>
          </w:tcPr>
          <w:p w:rsidR="002D4B1D" w:rsidP="009D4EC7" w:rsidRDefault="002D4B1D" w14:paraId="62DC7C19" w14:textId="77777777">
            <w:pPr>
              <w:pStyle w:val="p-table"/>
              <w:jc w:val="right"/>
              <w:rPr>
                <w:sz w:val="17"/>
              </w:rPr>
            </w:pPr>
          </w:p>
        </w:tc>
        <w:tc>
          <w:tcPr>
            <w:tcW w:w="991" w:type="dxa"/>
            <w:tcMar>
              <w:left w:w="28" w:type="dxa"/>
              <w:right w:w="28" w:type="dxa"/>
            </w:tcMar>
          </w:tcPr>
          <w:p w:rsidR="002D4B1D" w:rsidP="009D4EC7" w:rsidRDefault="002D4B1D" w14:paraId="3F91C42B" w14:textId="77777777">
            <w:pPr>
              <w:pStyle w:val="p-table"/>
              <w:jc w:val="right"/>
              <w:rPr>
                <w:sz w:val="17"/>
              </w:rPr>
            </w:pPr>
          </w:p>
        </w:tc>
      </w:tr>
      <w:tr w:rsidR="002D4B1D" w14:paraId="6E56EE06" w14:textId="77777777">
        <w:tc>
          <w:tcPr>
            <w:tcW w:w="3773" w:type="dxa"/>
            <w:tcMar>
              <w:right w:w="28" w:type="dxa"/>
            </w:tcMar>
          </w:tcPr>
          <w:p w:rsidR="002D4B1D" w:rsidRDefault="004C1C78" w14:paraId="0EB7C295" w14:textId="77777777">
            <w:pPr>
              <w:pStyle w:val="p-table"/>
              <w:rPr>
                <w:i/>
                <w:sz w:val="17"/>
              </w:rPr>
            </w:pPr>
            <w:r>
              <w:rPr>
                <w:i/>
                <w:sz w:val="17"/>
              </w:rPr>
              <w:t>Eindejaarsmarge</w:t>
            </w:r>
          </w:p>
        </w:tc>
        <w:tc>
          <w:tcPr>
            <w:tcW w:w="986" w:type="dxa"/>
            <w:tcMar>
              <w:left w:w="28" w:type="dxa"/>
              <w:right w:w="28" w:type="dxa"/>
            </w:tcMar>
          </w:tcPr>
          <w:p w:rsidR="002D4B1D" w:rsidP="009D4EC7" w:rsidRDefault="004C1C78" w14:paraId="3AB078C4" w14:textId="77777777">
            <w:pPr>
              <w:pStyle w:val="p-table"/>
              <w:jc w:val="right"/>
              <w:rPr>
                <w:i/>
                <w:sz w:val="17"/>
              </w:rPr>
            </w:pPr>
            <w:r>
              <w:rPr>
                <w:i/>
                <w:sz w:val="17"/>
              </w:rPr>
              <w:t>249</w:t>
            </w:r>
          </w:p>
        </w:tc>
        <w:tc>
          <w:tcPr>
            <w:tcW w:w="986" w:type="dxa"/>
            <w:tcMar>
              <w:left w:w="28" w:type="dxa"/>
              <w:right w:w="28" w:type="dxa"/>
            </w:tcMar>
          </w:tcPr>
          <w:p w:rsidR="002D4B1D" w:rsidP="009D4EC7" w:rsidRDefault="002D4B1D" w14:paraId="1F15B83E" w14:textId="77777777">
            <w:pPr>
              <w:pStyle w:val="p-table"/>
              <w:jc w:val="right"/>
              <w:rPr>
                <w:sz w:val="17"/>
              </w:rPr>
            </w:pPr>
          </w:p>
        </w:tc>
        <w:tc>
          <w:tcPr>
            <w:tcW w:w="986" w:type="dxa"/>
            <w:tcMar>
              <w:left w:w="28" w:type="dxa"/>
              <w:right w:w="28" w:type="dxa"/>
            </w:tcMar>
          </w:tcPr>
          <w:p w:rsidR="002D4B1D" w:rsidP="009D4EC7" w:rsidRDefault="002D4B1D" w14:paraId="1F49EF7A" w14:textId="77777777">
            <w:pPr>
              <w:pStyle w:val="p-table"/>
              <w:jc w:val="right"/>
              <w:rPr>
                <w:sz w:val="17"/>
              </w:rPr>
            </w:pPr>
          </w:p>
        </w:tc>
        <w:tc>
          <w:tcPr>
            <w:tcW w:w="986" w:type="dxa"/>
            <w:tcMar>
              <w:left w:w="28" w:type="dxa"/>
              <w:right w:w="28" w:type="dxa"/>
            </w:tcMar>
          </w:tcPr>
          <w:p w:rsidR="002D4B1D" w:rsidP="009D4EC7" w:rsidRDefault="002D4B1D" w14:paraId="7274E3B3" w14:textId="77777777">
            <w:pPr>
              <w:pStyle w:val="p-table"/>
              <w:jc w:val="right"/>
              <w:rPr>
                <w:sz w:val="17"/>
              </w:rPr>
            </w:pPr>
          </w:p>
        </w:tc>
        <w:tc>
          <w:tcPr>
            <w:tcW w:w="986" w:type="dxa"/>
            <w:tcMar>
              <w:left w:w="28" w:type="dxa"/>
              <w:right w:w="28" w:type="dxa"/>
            </w:tcMar>
          </w:tcPr>
          <w:p w:rsidR="002D4B1D" w:rsidP="009D4EC7" w:rsidRDefault="002D4B1D" w14:paraId="095035B4" w14:textId="77777777">
            <w:pPr>
              <w:pStyle w:val="p-table"/>
              <w:jc w:val="right"/>
              <w:rPr>
                <w:sz w:val="17"/>
              </w:rPr>
            </w:pPr>
          </w:p>
        </w:tc>
        <w:tc>
          <w:tcPr>
            <w:tcW w:w="991" w:type="dxa"/>
            <w:tcMar>
              <w:left w:w="28" w:type="dxa"/>
              <w:right w:w="28" w:type="dxa"/>
            </w:tcMar>
          </w:tcPr>
          <w:p w:rsidR="002D4B1D" w:rsidP="009D4EC7" w:rsidRDefault="002D4B1D" w14:paraId="6528EE9D" w14:textId="77777777">
            <w:pPr>
              <w:pStyle w:val="p-table"/>
              <w:jc w:val="right"/>
              <w:rPr>
                <w:sz w:val="17"/>
              </w:rPr>
            </w:pPr>
          </w:p>
        </w:tc>
      </w:tr>
      <w:tr w:rsidR="002D4B1D" w14:paraId="5257572F" w14:textId="77777777">
        <w:tc>
          <w:tcPr>
            <w:tcW w:w="3773" w:type="dxa"/>
            <w:tcMar>
              <w:right w:w="28" w:type="dxa"/>
            </w:tcMar>
          </w:tcPr>
          <w:p w:rsidR="002D4B1D" w:rsidRDefault="002D4B1D" w14:paraId="17F65917" w14:textId="77777777">
            <w:pPr>
              <w:pStyle w:val="p-table"/>
              <w:rPr>
                <w:sz w:val="17"/>
              </w:rPr>
            </w:pPr>
          </w:p>
        </w:tc>
        <w:tc>
          <w:tcPr>
            <w:tcW w:w="986" w:type="dxa"/>
            <w:tcMar>
              <w:left w:w="28" w:type="dxa"/>
              <w:right w:w="28" w:type="dxa"/>
            </w:tcMar>
          </w:tcPr>
          <w:p w:rsidR="002D4B1D" w:rsidP="009D4EC7" w:rsidRDefault="002D4B1D" w14:paraId="60C47309" w14:textId="77777777">
            <w:pPr>
              <w:pStyle w:val="p-table"/>
              <w:jc w:val="right"/>
              <w:rPr>
                <w:sz w:val="17"/>
              </w:rPr>
            </w:pPr>
          </w:p>
        </w:tc>
        <w:tc>
          <w:tcPr>
            <w:tcW w:w="986" w:type="dxa"/>
            <w:tcMar>
              <w:left w:w="28" w:type="dxa"/>
              <w:right w:w="28" w:type="dxa"/>
            </w:tcMar>
          </w:tcPr>
          <w:p w:rsidR="002D4B1D" w:rsidP="009D4EC7" w:rsidRDefault="002D4B1D" w14:paraId="6B7E1C80" w14:textId="77777777">
            <w:pPr>
              <w:pStyle w:val="p-table"/>
              <w:jc w:val="right"/>
              <w:rPr>
                <w:sz w:val="17"/>
              </w:rPr>
            </w:pPr>
          </w:p>
        </w:tc>
        <w:tc>
          <w:tcPr>
            <w:tcW w:w="986" w:type="dxa"/>
            <w:tcMar>
              <w:left w:w="28" w:type="dxa"/>
              <w:right w:w="28" w:type="dxa"/>
            </w:tcMar>
          </w:tcPr>
          <w:p w:rsidR="002D4B1D" w:rsidP="009D4EC7" w:rsidRDefault="002D4B1D" w14:paraId="60183A7B" w14:textId="77777777">
            <w:pPr>
              <w:pStyle w:val="p-table"/>
              <w:jc w:val="right"/>
              <w:rPr>
                <w:sz w:val="17"/>
              </w:rPr>
            </w:pPr>
          </w:p>
        </w:tc>
        <w:tc>
          <w:tcPr>
            <w:tcW w:w="986" w:type="dxa"/>
            <w:tcMar>
              <w:left w:w="28" w:type="dxa"/>
              <w:right w:w="28" w:type="dxa"/>
            </w:tcMar>
          </w:tcPr>
          <w:p w:rsidR="002D4B1D" w:rsidP="009D4EC7" w:rsidRDefault="002D4B1D" w14:paraId="1C8874C0" w14:textId="77777777">
            <w:pPr>
              <w:pStyle w:val="p-table"/>
              <w:jc w:val="right"/>
              <w:rPr>
                <w:sz w:val="17"/>
              </w:rPr>
            </w:pPr>
          </w:p>
        </w:tc>
        <w:tc>
          <w:tcPr>
            <w:tcW w:w="986" w:type="dxa"/>
            <w:tcMar>
              <w:left w:w="28" w:type="dxa"/>
              <w:right w:w="28" w:type="dxa"/>
            </w:tcMar>
          </w:tcPr>
          <w:p w:rsidR="002D4B1D" w:rsidP="009D4EC7" w:rsidRDefault="002D4B1D" w14:paraId="39F3AB17" w14:textId="77777777">
            <w:pPr>
              <w:pStyle w:val="p-table"/>
              <w:jc w:val="right"/>
              <w:rPr>
                <w:sz w:val="17"/>
              </w:rPr>
            </w:pPr>
          </w:p>
        </w:tc>
        <w:tc>
          <w:tcPr>
            <w:tcW w:w="991" w:type="dxa"/>
            <w:tcMar>
              <w:left w:w="28" w:type="dxa"/>
              <w:right w:w="28" w:type="dxa"/>
            </w:tcMar>
          </w:tcPr>
          <w:p w:rsidR="002D4B1D" w:rsidP="009D4EC7" w:rsidRDefault="002D4B1D" w14:paraId="53F753D1" w14:textId="77777777">
            <w:pPr>
              <w:pStyle w:val="p-table"/>
              <w:jc w:val="right"/>
              <w:rPr>
                <w:sz w:val="17"/>
              </w:rPr>
            </w:pPr>
          </w:p>
        </w:tc>
      </w:tr>
      <w:tr w:rsidR="002D4B1D" w14:paraId="0AFBDF01" w14:textId="77777777">
        <w:tc>
          <w:tcPr>
            <w:tcW w:w="3773" w:type="dxa"/>
            <w:tcMar>
              <w:right w:w="28" w:type="dxa"/>
            </w:tcMar>
          </w:tcPr>
          <w:p w:rsidR="002D4B1D" w:rsidRDefault="004C1C78" w14:paraId="7BB8933E"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72F5A450" w14:textId="77777777">
            <w:pPr>
              <w:pStyle w:val="p-table"/>
              <w:jc w:val="right"/>
              <w:rPr>
                <w:sz w:val="17"/>
              </w:rPr>
            </w:pPr>
          </w:p>
        </w:tc>
        <w:tc>
          <w:tcPr>
            <w:tcW w:w="986" w:type="dxa"/>
            <w:tcMar>
              <w:left w:w="28" w:type="dxa"/>
              <w:right w:w="28" w:type="dxa"/>
            </w:tcMar>
          </w:tcPr>
          <w:p w:rsidR="002D4B1D" w:rsidP="009D4EC7" w:rsidRDefault="002D4B1D" w14:paraId="54AD7564" w14:textId="77777777">
            <w:pPr>
              <w:pStyle w:val="p-table"/>
              <w:jc w:val="right"/>
              <w:rPr>
                <w:sz w:val="17"/>
              </w:rPr>
            </w:pPr>
          </w:p>
        </w:tc>
        <w:tc>
          <w:tcPr>
            <w:tcW w:w="986" w:type="dxa"/>
            <w:tcMar>
              <w:left w:w="28" w:type="dxa"/>
              <w:right w:w="28" w:type="dxa"/>
            </w:tcMar>
          </w:tcPr>
          <w:p w:rsidR="002D4B1D" w:rsidP="009D4EC7" w:rsidRDefault="002D4B1D" w14:paraId="1D7D5F90" w14:textId="77777777">
            <w:pPr>
              <w:pStyle w:val="p-table"/>
              <w:jc w:val="right"/>
              <w:rPr>
                <w:sz w:val="17"/>
              </w:rPr>
            </w:pPr>
          </w:p>
        </w:tc>
        <w:tc>
          <w:tcPr>
            <w:tcW w:w="986" w:type="dxa"/>
            <w:tcMar>
              <w:left w:w="28" w:type="dxa"/>
              <w:right w:w="28" w:type="dxa"/>
            </w:tcMar>
          </w:tcPr>
          <w:p w:rsidR="002D4B1D" w:rsidP="009D4EC7" w:rsidRDefault="002D4B1D" w14:paraId="6DC7CFCE" w14:textId="77777777">
            <w:pPr>
              <w:pStyle w:val="p-table"/>
              <w:jc w:val="right"/>
              <w:rPr>
                <w:sz w:val="17"/>
              </w:rPr>
            </w:pPr>
          </w:p>
        </w:tc>
        <w:tc>
          <w:tcPr>
            <w:tcW w:w="986" w:type="dxa"/>
            <w:tcMar>
              <w:left w:w="28" w:type="dxa"/>
              <w:right w:w="28" w:type="dxa"/>
            </w:tcMar>
          </w:tcPr>
          <w:p w:rsidR="002D4B1D" w:rsidP="009D4EC7" w:rsidRDefault="002D4B1D" w14:paraId="257C1064" w14:textId="77777777">
            <w:pPr>
              <w:pStyle w:val="p-table"/>
              <w:jc w:val="right"/>
              <w:rPr>
                <w:sz w:val="17"/>
              </w:rPr>
            </w:pPr>
          </w:p>
        </w:tc>
        <w:tc>
          <w:tcPr>
            <w:tcW w:w="991" w:type="dxa"/>
            <w:tcMar>
              <w:left w:w="28" w:type="dxa"/>
              <w:right w:w="28" w:type="dxa"/>
            </w:tcMar>
          </w:tcPr>
          <w:p w:rsidR="002D4B1D" w:rsidP="009D4EC7" w:rsidRDefault="004C1C78" w14:paraId="238D9E3A" w14:textId="77777777">
            <w:pPr>
              <w:pStyle w:val="p-table"/>
              <w:jc w:val="right"/>
              <w:rPr>
                <w:i/>
                <w:sz w:val="17"/>
              </w:rPr>
            </w:pPr>
            <w:r>
              <w:rPr>
                <w:i/>
                <w:sz w:val="17"/>
              </w:rPr>
              <w:t>2.052</w:t>
            </w:r>
          </w:p>
        </w:tc>
      </w:tr>
      <w:tr w:rsidR="002D4B1D" w14:paraId="33D4DB18" w14:textId="77777777">
        <w:tc>
          <w:tcPr>
            <w:tcW w:w="3773" w:type="dxa"/>
            <w:tcMar>
              <w:right w:w="28" w:type="dxa"/>
            </w:tcMar>
          </w:tcPr>
          <w:p w:rsidR="002D4B1D" w:rsidRDefault="002D4B1D" w14:paraId="7BA6EB39" w14:textId="77777777">
            <w:pPr>
              <w:pStyle w:val="p-table"/>
              <w:rPr>
                <w:sz w:val="17"/>
              </w:rPr>
            </w:pPr>
          </w:p>
        </w:tc>
        <w:tc>
          <w:tcPr>
            <w:tcW w:w="986" w:type="dxa"/>
            <w:tcMar>
              <w:left w:w="28" w:type="dxa"/>
              <w:right w:w="28" w:type="dxa"/>
            </w:tcMar>
          </w:tcPr>
          <w:p w:rsidR="002D4B1D" w:rsidP="009D4EC7" w:rsidRDefault="002D4B1D" w14:paraId="4D9ADCF2" w14:textId="77777777">
            <w:pPr>
              <w:pStyle w:val="p-table"/>
              <w:jc w:val="right"/>
              <w:rPr>
                <w:sz w:val="17"/>
              </w:rPr>
            </w:pPr>
          </w:p>
        </w:tc>
        <w:tc>
          <w:tcPr>
            <w:tcW w:w="986" w:type="dxa"/>
            <w:tcMar>
              <w:left w:w="28" w:type="dxa"/>
              <w:right w:w="28" w:type="dxa"/>
            </w:tcMar>
          </w:tcPr>
          <w:p w:rsidR="002D4B1D" w:rsidP="009D4EC7" w:rsidRDefault="002D4B1D" w14:paraId="491B17D7" w14:textId="77777777">
            <w:pPr>
              <w:pStyle w:val="p-table"/>
              <w:jc w:val="right"/>
              <w:rPr>
                <w:sz w:val="17"/>
              </w:rPr>
            </w:pPr>
          </w:p>
        </w:tc>
        <w:tc>
          <w:tcPr>
            <w:tcW w:w="986" w:type="dxa"/>
            <w:tcMar>
              <w:left w:w="28" w:type="dxa"/>
              <w:right w:w="28" w:type="dxa"/>
            </w:tcMar>
          </w:tcPr>
          <w:p w:rsidR="002D4B1D" w:rsidP="009D4EC7" w:rsidRDefault="002D4B1D" w14:paraId="2F6E6A79" w14:textId="77777777">
            <w:pPr>
              <w:pStyle w:val="p-table"/>
              <w:jc w:val="right"/>
              <w:rPr>
                <w:sz w:val="17"/>
              </w:rPr>
            </w:pPr>
          </w:p>
        </w:tc>
        <w:tc>
          <w:tcPr>
            <w:tcW w:w="986" w:type="dxa"/>
            <w:tcMar>
              <w:left w:w="28" w:type="dxa"/>
              <w:right w:w="28" w:type="dxa"/>
            </w:tcMar>
          </w:tcPr>
          <w:p w:rsidR="002D4B1D" w:rsidP="009D4EC7" w:rsidRDefault="002D4B1D" w14:paraId="39F775DB" w14:textId="77777777">
            <w:pPr>
              <w:pStyle w:val="p-table"/>
              <w:jc w:val="right"/>
              <w:rPr>
                <w:sz w:val="17"/>
              </w:rPr>
            </w:pPr>
          </w:p>
        </w:tc>
        <w:tc>
          <w:tcPr>
            <w:tcW w:w="986" w:type="dxa"/>
            <w:tcMar>
              <w:left w:w="28" w:type="dxa"/>
              <w:right w:w="28" w:type="dxa"/>
            </w:tcMar>
          </w:tcPr>
          <w:p w:rsidR="002D4B1D" w:rsidP="009D4EC7" w:rsidRDefault="002D4B1D" w14:paraId="65711A7D" w14:textId="77777777">
            <w:pPr>
              <w:pStyle w:val="p-table"/>
              <w:jc w:val="right"/>
              <w:rPr>
                <w:sz w:val="17"/>
              </w:rPr>
            </w:pPr>
          </w:p>
        </w:tc>
        <w:tc>
          <w:tcPr>
            <w:tcW w:w="991" w:type="dxa"/>
            <w:tcMar>
              <w:left w:w="28" w:type="dxa"/>
              <w:right w:w="28" w:type="dxa"/>
            </w:tcMar>
          </w:tcPr>
          <w:p w:rsidR="002D4B1D" w:rsidP="009D4EC7" w:rsidRDefault="002D4B1D" w14:paraId="3F1215A3" w14:textId="77777777">
            <w:pPr>
              <w:pStyle w:val="p-table"/>
              <w:jc w:val="right"/>
              <w:rPr>
                <w:sz w:val="17"/>
              </w:rPr>
            </w:pPr>
          </w:p>
        </w:tc>
      </w:tr>
      <w:tr w:rsidR="002D4B1D" w14:paraId="0119A419" w14:textId="77777777">
        <w:tc>
          <w:tcPr>
            <w:tcW w:w="3773" w:type="dxa"/>
            <w:tcMar>
              <w:right w:w="28" w:type="dxa"/>
            </w:tcMar>
          </w:tcPr>
          <w:p w:rsidR="002D4B1D" w:rsidRDefault="004C1C78" w14:paraId="07E5E923" w14:textId="77777777">
            <w:pPr>
              <w:pStyle w:val="p-table"/>
              <w:rPr>
                <w:i/>
                <w:sz w:val="17"/>
              </w:rPr>
            </w:pPr>
            <w:r>
              <w:rPr>
                <w:i/>
                <w:sz w:val="17"/>
              </w:rPr>
              <w:t>Technisch</w:t>
            </w:r>
          </w:p>
        </w:tc>
        <w:tc>
          <w:tcPr>
            <w:tcW w:w="986" w:type="dxa"/>
            <w:tcMar>
              <w:left w:w="28" w:type="dxa"/>
              <w:right w:w="28" w:type="dxa"/>
            </w:tcMar>
          </w:tcPr>
          <w:p w:rsidR="002D4B1D" w:rsidP="009D4EC7" w:rsidRDefault="004C1C78" w14:paraId="1A2D86C9" w14:textId="77777777">
            <w:pPr>
              <w:pStyle w:val="p-table"/>
              <w:jc w:val="right"/>
              <w:rPr>
                <w:i/>
                <w:sz w:val="17"/>
              </w:rPr>
            </w:pPr>
            <w:r>
              <w:rPr>
                <w:i/>
                <w:sz w:val="17"/>
              </w:rPr>
              <w:t>57</w:t>
            </w:r>
          </w:p>
        </w:tc>
        <w:tc>
          <w:tcPr>
            <w:tcW w:w="986" w:type="dxa"/>
            <w:tcMar>
              <w:left w:w="28" w:type="dxa"/>
              <w:right w:w="28" w:type="dxa"/>
            </w:tcMar>
          </w:tcPr>
          <w:p w:rsidR="002D4B1D" w:rsidP="009D4EC7" w:rsidRDefault="004C1C78" w14:paraId="5F9880CB" w14:textId="77777777">
            <w:pPr>
              <w:pStyle w:val="p-table"/>
              <w:jc w:val="right"/>
              <w:rPr>
                <w:i/>
                <w:sz w:val="17"/>
              </w:rPr>
            </w:pPr>
            <w:r>
              <w:rPr>
                <w:i/>
                <w:sz w:val="17"/>
              </w:rPr>
              <w:t>2</w:t>
            </w:r>
          </w:p>
        </w:tc>
        <w:tc>
          <w:tcPr>
            <w:tcW w:w="986" w:type="dxa"/>
            <w:tcMar>
              <w:left w:w="28" w:type="dxa"/>
              <w:right w:w="28" w:type="dxa"/>
            </w:tcMar>
          </w:tcPr>
          <w:p w:rsidR="002D4B1D" w:rsidP="009D4EC7" w:rsidRDefault="004C1C78" w14:paraId="7891D94A" w14:textId="77777777">
            <w:pPr>
              <w:pStyle w:val="p-table"/>
              <w:jc w:val="right"/>
              <w:rPr>
                <w:i/>
                <w:sz w:val="17"/>
              </w:rPr>
            </w:pPr>
            <w:r>
              <w:rPr>
                <w:i/>
                <w:sz w:val="17"/>
              </w:rPr>
              <w:t>1</w:t>
            </w:r>
          </w:p>
        </w:tc>
        <w:tc>
          <w:tcPr>
            <w:tcW w:w="986" w:type="dxa"/>
            <w:tcMar>
              <w:left w:w="28" w:type="dxa"/>
              <w:right w:w="28" w:type="dxa"/>
            </w:tcMar>
          </w:tcPr>
          <w:p w:rsidR="002D4B1D" w:rsidP="009D4EC7" w:rsidRDefault="004C1C78" w14:paraId="0E49DB28" w14:textId="77777777">
            <w:pPr>
              <w:pStyle w:val="p-table"/>
              <w:jc w:val="right"/>
              <w:rPr>
                <w:i/>
                <w:sz w:val="17"/>
              </w:rPr>
            </w:pPr>
            <w:r>
              <w:rPr>
                <w:i/>
                <w:sz w:val="17"/>
              </w:rPr>
              <w:t>1</w:t>
            </w:r>
          </w:p>
        </w:tc>
        <w:tc>
          <w:tcPr>
            <w:tcW w:w="986" w:type="dxa"/>
            <w:tcMar>
              <w:left w:w="28" w:type="dxa"/>
              <w:right w:w="28" w:type="dxa"/>
            </w:tcMar>
          </w:tcPr>
          <w:p w:rsidR="002D4B1D" w:rsidP="009D4EC7" w:rsidRDefault="004C1C78" w14:paraId="426936F7" w14:textId="77777777">
            <w:pPr>
              <w:pStyle w:val="p-table"/>
              <w:jc w:val="right"/>
              <w:rPr>
                <w:i/>
                <w:sz w:val="17"/>
              </w:rPr>
            </w:pPr>
            <w:r>
              <w:rPr>
                <w:i/>
                <w:sz w:val="17"/>
              </w:rPr>
              <w:t>1</w:t>
            </w:r>
          </w:p>
        </w:tc>
        <w:tc>
          <w:tcPr>
            <w:tcW w:w="991" w:type="dxa"/>
            <w:tcMar>
              <w:left w:w="28" w:type="dxa"/>
              <w:right w:w="28" w:type="dxa"/>
            </w:tcMar>
          </w:tcPr>
          <w:p w:rsidR="002D4B1D" w:rsidP="009D4EC7" w:rsidRDefault="004C1C78" w14:paraId="596E8CBA" w14:textId="77777777">
            <w:pPr>
              <w:pStyle w:val="p-table"/>
              <w:jc w:val="right"/>
              <w:rPr>
                <w:i/>
                <w:sz w:val="17"/>
              </w:rPr>
            </w:pPr>
            <w:r>
              <w:rPr>
                <w:i/>
                <w:sz w:val="17"/>
              </w:rPr>
              <w:t>0</w:t>
            </w:r>
          </w:p>
        </w:tc>
      </w:tr>
      <w:tr w:rsidR="002D4B1D" w14:paraId="49F14085" w14:textId="77777777">
        <w:tc>
          <w:tcPr>
            <w:tcW w:w="3773" w:type="dxa"/>
            <w:tcMar>
              <w:right w:w="28" w:type="dxa"/>
            </w:tcMar>
          </w:tcPr>
          <w:p w:rsidR="002D4B1D" w:rsidRDefault="004C1C78" w14:paraId="4FB91578" w14:textId="77777777">
            <w:pPr>
              <w:pStyle w:val="p-table"/>
              <w:rPr>
                <w:sz w:val="17"/>
              </w:rPr>
            </w:pPr>
            <w:r>
              <w:rPr>
                <w:sz w:val="17"/>
              </w:rPr>
              <w:t>Desalderingen</w:t>
            </w:r>
          </w:p>
        </w:tc>
        <w:tc>
          <w:tcPr>
            <w:tcW w:w="986" w:type="dxa"/>
            <w:tcMar>
              <w:left w:w="28" w:type="dxa"/>
              <w:right w:w="28" w:type="dxa"/>
            </w:tcMar>
          </w:tcPr>
          <w:p w:rsidR="002D4B1D" w:rsidP="009D4EC7" w:rsidRDefault="004C1C78" w14:paraId="0A7973E4" w14:textId="77777777">
            <w:pPr>
              <w:pStyle w:val="p-table"/>
              <w:jc w:val="right"/>
              <w:rPr>
                <w:sz w:val="17"/>
              </w:rPr>
            </w:pPr>
            <w:r>
              <w:rPr>
                <w:sz w:val="17"/>
              </w:rPr>
              <w:t>57</w:t>
            </w:r>
          </w:p>
        </w:tc>
        <w:tc>
          <w:tcPr>
            <w:tcW w:w="986" w:type="dxa"/>
            <w:tcMar>
              <w:left w:w="28" w:type="dxa"/>
              <w:right w:w="28" w:type="dxa"/>
            </w:tcMar>
          </w:tcPr>
          <w:p w:rsidR="002D4B1D" w:rsidP="009D4EC7" w:rsidRDefault="004C1C78" w14:paraId="705FA1DB" w14:textId="77777777">
            <w:pPr>
              <w:pStyle w:val="p-table"/>
              <w:jc w:val="right"/>
              <w:rPr>
                <w:sz w:val="17"/>
              </w:rPr>
            </w:pPr>
            <w:r>
              <w:rPr>
                <w:sz w:val="17"/>
              </w:rPr>
              <w:t>2</w:t>
            </w:r>
          </w:p>
        </w:tc>
        <w:tc>
          <w:tcPr>
            <w:tcW w:w="986" w:type="dxa"/>
            <w:tcMar>
              <w:left w:w="28" w:type="dxa"/>
              <w:right w:w="28" w:type="dxa"/>
            </w:tcMar>
          </w:tcPr>
          <w:p w:rsidR="002D4B1D" w:rsidP="009D4EC7" w:rsidRDefault="004C1C78" w14:paraId="1FD138F6" w14:textId="77777777">
            <w:pPr>
              <w:pStyle w:val="p-table"/>
              <w:jc w:val="right"/>
              <w:rPr>
                <w:sz w:val="17"/>
              </w:rPr>
            </w:pPr>
            <w:r>
              <w:rPr>
                <w:sz w:val="17"/>
              </w:rPr>
              <w:t>1</w:t>
            </w:r>
          </w:p>
        </w:tc>
        <w:tc>
          <w:tcPr>
            <w:tcW w:w="986" w:type="dxa"/>
            <w:tcMar>
              <w:left w:w="28" w:type="dxa"/>
              <w:right w:w="28" w:type="dxa"/>
            </w:tcMar>
          </w:tcPr>
          <w:p w:rsidR="002D4B1D" w:rsidP="009D4EC7" w:rsidRDefault="004C1C78" w14:paraId="3882E625" w14:textId="77777777">
            <w:pPr>
              <w:pStyle w:val="p-table"/>
              <w:jc w:val="right"/>
              <w:rPr>
                <w:sz w:val="17"/>
              </w:rPr>
            </w:pPr>
            <w:r>
              <w:rPr>
                <w:sz w:val="17"/>
              </w:rPr>
              <w:t>1</w:t>
            </w:r>
          </w:p>
        </w:tc>
        <w:tc>
          <w:tcPr>
            <w:tcW w:w="986" w:type="dxa"/>
            <w:tcMar>
              <w:left w:w="28" w:type="dxa"/>
              <w:right w:w="28" w:type="dxa"/>
            </w:tcMar>
          </w:tcPr>
          <w:p w:rsidR="002D4B1D" w:rsidP="009D4EC7" w:rsidRDefault="004C1C78" w14:paraId="10C3FCCD" w14:textId="77777777">
            <w:pPr>
              <w:pStyle w:val="p-table"/>
              <w:jc w:val="right"/>
              <w:rPr>
                <w:sz w:val="17"/>
              </w:rPr>
            </w:pPr>
            <w:r>
              <w:rPr>
                <w:sz w:val="17"/>
              </w:rPr>
              <w:t>1</w:t>
            </w:r>
          </w:p>
        </w:tc>
        <w:tc>
          <w:tcPr>
            <w:tcW w:w="991" w:type="dxa"/>
            <w:tcMar>
              <w:left w:w="28" w:type="dxa"/>
              <w:right w:w="28" w:type="dxa"/>
            </w:tcMar>
          </w:tcPr>
          <w:p w:rsidR="002D4B1D" w:rsidP="009D4EC7" w:rsidRDefault="004C1C78" w14:paraId="49C5F267" w14:textId="77777777">
            <w:pPr>
              <w:pStyle w:val="p-table"/>
              <w:jc w:val="right"/>
              <w:rPr>
                <w:sz w:val="17"/>
              </w:rPr>
            </w:pPr>
            <w:r>
              <w:rPr>
                <w:sz w:val="17"/>
              </w:rPr>
              <w:t>0</w:t>
            </w:r>
          </w:p>
        </w:tc>
      </w:tr>
      <w:tr w:rsidR="002D4B1D" w14:paraId="1A289327" w14:textId="77777777">
        <w:tc>
          <w:tcPr>
            <w:tcW w:w="3773" w:type="dxa"/>
            <w:tcMar>
              <w:right w:w="28" w:type="dxa"/>
            </w:tcMar>
          </w:tcPr>
          <w:p w:rsidR="002D4B1D" w:rsidRDefault="002D4B1D" w14:paraId="474505C2" w14:textId="77777777">
            <w:pPr>
              <w:pStyle w:val="p-table"/>
              <w:rPr>
                <w:sz w:val="17"/>
              </w:rPr>
            </w:pPr>
          </w:p>
        </w:tc>
        <w:tc>
          <w:tcPr>
            <w:tcW w:w="986" w:type="dxa"/>
            <w:tcMar>
              <w:left w:w="28" w:type="dxa"/>
              <w:right w:w="28" w:type="dxa"/>
            </w:tcMar>
          </w:tcPr>
          <w:p w:rsidR="002D4B1D" w:rsidP="009D4EC7" w:rsidRDefault="002D4B1D" w14:paraId="3DFABC58" w14:textId="77777777">
            <w:pPr>
              <w:pStyle w:val="p-table"/>
              <w:jc w:val="right"/>
              <w:rPr>
                <w:sz w:val="17"/>
              </w:rPr>
            </w:pPr>
          </w:p>
        </w:tc>
        <w:tc>
          <w:tcPr>
            <w:tcW w:w="986" w:type="dxa"/>
            <w:tcMar>
              <w:left w:w="28" w:type="dxa"/>
              <w:right w:w="28" w:type="dxa"/>
            </w:tcMar>
          </w:tcPr>
          <w:p w:rsidR="002D4B1D" w:rsidP="009D4EC7" w:rsidRDefault="002D4B1D" w14:paraId="57183FC7" w14:textId="77777777">
            <w:pPr>
              <w:pStyle w:val="p-table"/>
              <w:jc w:val="right"/>
              <w:rPr>
                <w:sz w:val="17"/>
              </w:rPr>
            </w:pPr>
          </w:p>
        </w:tc>
        <w:tc>
          <w:tcPr>
            <w:tcW w:w="986" w:type="dxa"/>
            <w:tcMar>
              <w:left w:w="28" w:type="dxa"/>
              <w:right w:w="28" w:type="dxa"/>
            </w:tcMar>
          </w:tcPr>
          <w:p w:rsidR="002D4B1D" w:rsidP="009D4EC7" w:rsidRDefault="002D4B1D" w14:paraId="58539DE4" w14:textId="77777777">
            <w:pPr>
              <w:pStyle w:val="p-table"/>
              <w:jc w:val="right"/>
              <w:rPr>
                <w:sz w:val="17"/>
              </w:rPr>
            </w:pPr>
          </w:p>
        </w:tc>
        <w:tc>
          <w:tcPr>
            <w:tcW w:w="986" w:type="dxa"/>
            <w:tcMar>
              <w:left w:w="28" w:type="dxa"/>
              <w:right w:w="28" w:type="dxa"/>
            </w:tcMar>
          </w:tcPr>
          <w:p w:rsidR="002D4B1D" w:rsidP="009D4EC7" w:rsidRDefault="002D4B1D" w14:paraId="1ADD238C" w14:textId="77777777">
            <w:pPr>
              <w:pStyle w:val="p-table"/>
              <w:jc w:val="right"/>
              <w:rPr>
                <w:sz w:val="17"/>
              </w:rPr>
            </w:pPr>
          </w:p>
        </w:tc>
        <w:tc>
          <w:tcPr>
            <w:tcW w:w="986" w:type="dxa"/>
            <w:tcMar>
              <w:left w:w="28" w:type="dxa"/>
              <w:right w:w="28" w:type="dxa"/>
            </w:tcMar>
          </w:tcPr>
          <w:p w:rsidR="002D4B1D" w:rsidP="009D4EC7" w:rsidRDefault="002D4B1D" w14:paraId="30A98508" w14:textId="77777777">
            <w:pPr>
              <w:pStyle w:val="p-table"/>
              <w:jc w:val="right"/>
              <w:rPr>
                <w:sz w:val="17"/>
              </w:rPr>
            </w:pPr>
          </w:p>
        </w:tc>
        <w:tc>
          <w:tcPr>
            <w:tcW w:w="991" w:type="dxa"/>
            <w:tcMar>
              <w:left w:w="28" w:type="dxa"/>
              <w:right w:w="28" w:type="dxa"/>
            </w:tcMar>
          </w:tcPr>
          <w:p w:rsidR="002D4B1D" w:rsidP="009D4EC7" w:rsidRDefault="002D4B1D" w14:paraId="72614F35" w14:textId="77777777">
            <w:pPr>
              <w:pStyle w:val="p-table"/>
              <w:jc w:val="right"/>
              <w:rPr>
                <w:sz w:val="17"/>
              </w:rPr>
            </w:pPr>
          </w:p>
        </w:tc>
      </w:tr>
      <w:tr w:rsidR="002D4B1D" w14:paraId="08368EB6" w14:textId="77777777">
        <w:tc>
          <w:tcPr>
            <w:tcW w:w="3773" w:type="dxa"/>
            <w:tcMar>
              <w:right w:w="28" w:type="dxa"/>
            </w:tcMar>
          </w:tcPr>
          <w:p w:rsidR="002D4B1D" w:rsidRDefault="004C1C78" w14:paraId="21A1EC0D" w14:textId="77777777">
            <w:pPr>
              <w:pStyle w:val="p-table"/>
              <w:rPr>
                <w:i/>
                <w:sz w:val="17"/>
              </w:rPr>
            </w:pPr>
            <w:r>
              <w:rPr>
                <w:i/>
                <w:sz w:val="17"/>
              </w:rPr>
              <w:t>Niet-kaderrelevant</w:t>
            </w:r>
          </w:p>
        </w:tc>
        <w:tc>
          <w:tcPr>
            <w:tcW w:w="986" w:type="dxa"/>
            <w:tcMar>
              <w:left w:w="28" w:type="dxa"/>
              <w:right w:w="28" w:type="dxa"/>
            </w:tcMar>
          </w:tcPr>
          <w:p w:rsidR="002D4B1D" w:rsidP="009D4EC7" w:rsidRDefault="004C1C78" w14:paraId="5BE980FE" w14:textId="77777777">
            <w:pPr>
              <w:pStyle w:val="p-table"/>
              <w:jc w:val="right"/>
              <w:rPr>
                <w:i/>
                <w:sz w:val="17"/>
              </w:rPr>
            </w:pPr>
            <w:r>
              <w:rPr>
                <w:i/>
                <w:sz w:val="17"/>
              </w:rPr>
              <w:t>10</w:t>
            </w:r>
          </w:p>
        </w:tc>
        <w:tc>
          <w:tcPr>
            <w:tcW w:w="986" w:type="dxa"/>
            <w:tcMar>
              <w:left w:w="28" w:type="dxa"/>
              <w:right w:w="28" w:type="dxa"/>
            </w:tcMar>
          </w:tcPr>
          <w:p w:rsidR="002D4B1D" w:rsidP="009D4EC7" w:rsidRDefault="004C1C78" w14:paraId="28067B0C"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1BAB4EFB" w14:textId="77777777">
            <w:pPr>
              <w:pStyle w:val="p-table"/>
              <w:jc w:val="right"/>
              <w:rPr>
                <w:i/>
                <w:sz w:val="17"/>
              </w:rPr>
            </w:pPr>
            <w:r>
              <w:rPr>
                <w:i/>
                <w:sz w:val="17"/>
              </w:rPr>
              <w:t>0</w:t>
            </w:r>
          </w:p>
        </w:tc>
        <w:tc>
          <w:tcPr>
            <w:tcW w:w="986" w:type="dxa"/>
            <w:tcMar>
              <w:left w:w="28" w:type="dxa"/>
              <w:right w:w="28" w:type="dxa"/>
            </w:tcMar>
          </w:tcPr>
          <w:p w:rsidR="002D4B1D" w:rsidP="009D4EC7" w:rsidRDefault="002D4B1D" w14:paraId="1601C1F0" w14:textId="77777777">
            <w:pPr>
              <w:pStyle w:val="p-table"/>
              <w:jc w:val="right"/>
              <w:rPr>
                <w:sz w:val="17"/>
              </w:rPr>
            </w:pPr>
          </w:p>
        </w:tc>
        <w:tc>
          <w:tcPr>
            <w:tcW w:w="986" w:type="dxa"/>
            <w:tcMar>
              <w:left w:w="28" w:type="dxa"/>
              <w:right w:w="28" w:type="dxa"/>
            </w:tcMar>
          </w:tcPr>
          <w:p w:rsidR="002D4B1D" w:rsidP="009D4EC7" w:rsidRDefault="002D4B1D" w14:paraId="5C79C3FE" w14:textId="77777777">
            <w:pPr>
              <w:pStyle w:val="p-table"/>
              <w:jc w:val="right"/>
              <w:rPr>
                <w:sz w:val="17"/>
              </w:rPr>
            </w:pPr>
          </w:p>
        </w:tc>
        <w:tc>
          <w:tcPr>
            <w:tcW w:w="991" w:type="dxa"/>
            <w:tcMar>
              <w:left w:w="28" w:type="dxa"/>
              <w:right w:w="28" w:type="dxa"/>
            </w:tcMar>
          </w:tcPr>
          <w:p w:rsidR="002D4B1D" w:rsidP="009D4EC7" w:rsidRDefault="002D4B1D" w14:paraId="4660BCC4" w14:textId="77777777">
            <w:pPr>
              <w:pStyle w:val="p-table"/>
              <w:jc w:val="right"/>
              <w:rPr>
                <w:sz w:val="17"/>
              </w:rPr>
            </w:pPr>
          </w:p>
        </w:tc>
      </w:tr>
      <w:tr w:rsidR="002D4B1D" w14:paraId="75388442" w14:textId="77777777">
        <w:tc>
          <w:tcPr>
            <w:tcW w:w="3773" w:type="dxa"/>
            <w:tcMar>
              <w:right w:w="28" w:type="dxa"/>
            </w:tcMar>
          </w:tcPr>
          <w:p w:rsidR="002D4B1D" w:rsidRDefault="004C1C78" w14:paraId="300D97FC" w14:textId="77777777">
            <w:pPr>
              <w:pStyle w:val="p-table"/>
              <w:rPr>
                <w:sz w:val="17"/>
              </w:rPr>
            </w:pPr>
            <w:r>
              <w:rPr>
                <w:sz w:val="17"/>
              </w:rPr>
              <w:t>Overlopende verplichtingen ETCI 1.0</w:t>
            </w:r>
          </w:p>
        </w:tc>
        <w:tc>
          <w:tcPr>
            <w:tcW w:w="986" w:type="dxa"/>
            <w:tcMar>
              <w:left w:w="28" w:type="dxa"/>
              <w:right w:w="28" w:type="dxa"/>
            </w:tcMar>
          </w:tcPr>
          <w:p w:rsidR="002D4B1D" w:rsidP="009D4EC7" w:rsidRDefault="004C1C78" w14:paraId="148C7D69" w14:textId="77777777">
            <w:pPr>
              <w:pStyle w:val="p-table"/>
              <w:jc w:val="right"/>
              <w:rPr>
                <w:sz w:val="17"/>
              </w:rPr>
            </w:pPr>
            <w:r>
              <w:rPr>
                <w:sz w:val="17"/>
              </w:rPr>
              <w:t>10</w:t>
            </w:r>
          </w:p>
        </w:tc>
        <w:tc>
          <w:tcPr>
            <w:tcW w:w="986" w:type="dxa"/>
            <w:tcMar>
              <w:left w:w="28" w:type="dxa"/>
              <w:right w:w="28" w:type="dxa"/>
            </w:tcMar>
          </w:tcPr>
          <w:p w:rsidR="002D4B1D" w:rsidP="009D4EC7" w:rsidRDefault="002D4B1D" w14:paraId="6CB3D6F8" w14:textId="77777777">
            <w:pPr>
              <w:pStyle w:val="p-table"/>
              <w:jc w:val="right"/>
              <w:rPr>
                <w:sz w:val="17"/>
              </w:rPr>
            </w:pPr>
          </w:p>
        </w:tc>
        <w:tc>
          <w:tcPr>
            <w:tcW w:w="986" w:type="dxa"/>
            <w:tcMar>
              <w:left w:w="28" w:type="dxa"/>
              <w:right w:w="28" w:type="dxa"/>
            </w:tcMar>
          </w:tcPr>
          <w:p w:rsidR="002D4B1D" w:rsidP="009D4EC7" w:rsidRDefault="002D4B1D" w14:paraId="4A4AE047" w14:textId="77777777">
            <w:pPr>
              <w:pStyle w:val="p-table"/>
              <w:jc w:val="right"/>
              <w:rPr>
                <w:sz w:val="17"/>
              </w:rPr>
            </w:pPr>
          </w:p>
        </w:tc>
        <w:tc>
          <w:tcPr>
            <w:tcW w:w="986" w:type="dxa"/>
            <w:tcMar>
              <w:left w:w="28" w:type="dxa"/>
              <w:right w:w="28" w:type="dxa"/>
            </w:tcMar>
          </w:tcPr>
          <w:p w:rsidR="002D4B1D" w:rsidP="009D4EC7" w:rsidRDefault="002D4B1D" w14:paraId="358AEB1F" w14:textId="77777777">
            <w:pPr>
              <w:pStyle w:val="p-table"/>
              <w:jc w:val="right"/>
              <w:rPr>
                <w:sz w:val="17"/>
              </w:rPr>
            </w:pPr>
          </w:p>
        </w:tc>
        <w:tc>
          <w:tcPr>
            <w:tcW w:w="986" w:type="dxa"/>
            <w:tcMar>
              <w:left w:w="28" w:type="dxa"/>
              <w:right w:w="28" w:type="dxa"/>
            </w:tcMar>
          </w:tcPr>
          <w:p w:rsidR="002D4B1D" w:rsidP="009D4EC7" w:rsidRDefault="002D4B1D" w14:paraId="2D6ACA3F" w14:textId="77777777">
            <w:pPr>
              <w:pStyle w:val="p-table"/>
              <w:jc w:val="right"/>
              <w:rPr>
                <w:sz w:val="17"/>
              </w:rPr>
            </w:pPr>
          </w:p>
        </w:tc>
        <w:tc>
          <w:tcPr>
            <w:tcW w:w="991" w:type="dxa"/>
            <w:tcMar>
              <w:left w:w="28" w:type="dxa"/>
              <w:right w:w="28" w:type="dxa"/>
            </w:tcMar>
          </w:tcPr>
          <w:p w:rsidR="002D4B1D" w:rsidP="009D4EC7" w:rsidRDefault="002D4B1D" w14:paraId="74DD9F63" w14:textId="77777777">
            <w:pPr>
              <w:pStyle w:val="p-table"/>
              <w:jc w:val="right"/>
              <w:rPr>
                <w:sz w:val="17"/>
              </w:rPr>
            </w:pPr>
          </w:p>
        </w:tc>
      </w:tr>
      <w:tr w:rsidR="002D4B1D" w14:paraId="0919AB77" w14:textId="77777777">
        <w:tc>
          <w:tcPr>
            <w:tcW w:w="3773" w:type="dxa"/>
            <w:tcMar>
              <w:right w:w="28" w:type="dxa"/>
            </w:tcMar>
          </w:tcPr>
          <w:p w:rsidR="002D4B1D" w:rsidRDefault="002D4B1D" w14:paraId="1436DC61" w14:textId="77777777">
            <w:pPr>
              <w:pStyle w:val="p-table"/>
              <w:rPr>
                <w:sz w:val="17"/>
              </w:rPr>
            </w:pPr>
          </w:p>
        </w:tc>
        <w:tc>
          <w:tcPr>
            <w:tcW w:w="986" w:type="dxa"/>
            <w:tcMar>
              <w:left w:w="28" w:type="dxa"/>
              <w:right w:w="28" w:type="dxa"/>
            </w:tcMar>
          </w:tcPr>
          <w:p w:rsidR="002D4B1D" w:rsidP="009D4EC7" w:rsidRDefault="002D4B1D" w14:paraId="17B12738" w14:textId="77777777">
            <w:pPr>
              <w:pStyle w:val="p-table"/>
              <w:jc w:val="right"/>
              <w:rPr>
                <w:sz w:val="17"/>
              </w:rPr>
            </w:pPr>
          </w:p>
        </w:tc>
        <w:tc>
          <w:tcPr>
            <w:tcW w:w="986" w:type="dxa"/>
            <w:tcMar>
              <w:left w:w="28" w:type="dxa"/>
              <w:right w:w="28" w:type="dxa"/>
            </w:tcMar>
          </w:tcPr>
          <w:p w:rsidR="002D4B1D" w:rsidP="009D4EC7" w:rsidRDefault="002D4B1D" w14:paraId="023A48BE" w14:textId="77777777">
            <w:pPr>
              <w:pStyle w:val="p-table"/>
              <w:jc w:val="right"/>
              <w:rPr>
                <w:sz w:val="17"/>
              </w:rPr>
            </w:pPr>
          </w:p>
        </w:tc>
        <w:tc>
          <w:tcPr>
            <w:tcW w:w="986" w:type="dxa"/>
            <w:tcMar>
              <w:left w:w="28" w:type="dxa"/>
              <w:right w:w="28" w:type="dxa"/>
            </w:tcMar>
          </w:tcPr>
          <w:p w:rsidR="002D4B1D" w:rsidP="009D4EC7" w:rsidRDefault="002D4B1D" w14:paraId="110559BF" w14:textId="77777777">
            <w:pPr>
              <w:pStyle w:val="p-table"/>
              <w:jc w:val="right"/>
              <w:rPr>
                <w:sz w:val="17"/>
              </w:rPr>
            </w:pPr>
          </w:p>
        </w:tc>
        <w:tc>
          <w:tcPr>
            <w:tcW w:w="986" w:type="dxa"/>
            <w:tcMar>
              <w:left w:w="28" w:type="dxa"/>
              <w:right w:w="28" w:type="dxa"/>
            </w:tcMar>
          </w:tcPr>
          <w:p w:rsidR="002D4B1D" w:rsidP="009D4EC7" w:rsidRDefault="002D4B1D" w14:paraId="1550BB20" w14:textId="77777777">
            <w:pPr>
              <w:pStyle w:val="p-table"/>
              <w:jc w:val="right"/>
              <w:rPr>
                <w:sz w:val="17"/>
              </w:rPr>
            </w:pPr>
          </w:p>
        </w:tc>
        <w:tc>
          <w:tcPr>
            <w:tcW w:w="986" w:type="dxa"/>
            <w:tcMar>
              <w:left w:w="28" w:type="dxa"/>
              <w:right w:w="28" w:type="dxa"/>
            </w:tcMar>
          </w:tcPr>
          <w:p w:rsidR="002D4B1D" w:rsidP="009D4EC7" w:rsidRDefault="002D4B1D" w14:paraId="552770B9" w14:textId="77777777">
            <w:pPr>
              <w:pStyle w:val="p-table"/>
              <w:jc w:val="right"/>
              <w:rPr>
                <w:sz w:val="17"/>
              </w:rPr>
            </w:pPr>
          </w:p>
        </w:tc>
        <w:tc>
          <w:tcPr>
            <w:tcW w:w="991" w:type="dxa"/>
            <w:tcMar>
              <w:left w:w="28" w:type="dxa"/>
              <w:right w:w="28" w:type="dxa"/>
            </w:tcMar>
          </w:tcPr>
          <w:p w:rsidR="002D4B1D" w:rsidP="009D4EC7" w:rsidRDefault="002D4B1D" w14:paraId="651C4897" w14:textId="77777777">
            <w:pPr>
              <w:pStyle w:val="p-table"/>
              <w:jc w:val="right"/>
              <w:rPr>
                <w:sz w:val="17"/>
              </w:rPr>
            </w:pPr>
          </w:p>
        </w:tc>
      </w:tr>
      <w:tr w:rsidR="002D4B1D" w14:paraId="08CD0C77" w14:textId="77777777">
        <w:tc>
          <w:tcPr>
            <w:tcW w:w="3773" w:type="dxa"/>
            <w:tcBorders>
              <w:bottom w:val="single" w:color="009EE0" w:sz="2" w:space="0"/>
            </w:tcBorders>
            <w:tcMar>
              <w:right w:w="28" w:type="dxa"/>
            </w:tcMar>
          </w:tcPr>
          <w:p w:rsidR="002D4B1D" w:rsidRDefault="004C1C78" w14:paraId="38D3A935"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2B0F19D7" w14:textId="77777777">
            <w:pPr>
              <w:pStyle w:val="p-table"/>
              <w:jc w:val="right"/>
              <w:rPr>
                <w:b/>
                <w:sz w:val="17"/>
              </w:rPr>
            </w:pPr>
            <w:r>
              <w:rPr>
                <w:b/>
                <w:sz w:val="17"/>
              </w:rPr>
              <w:t>3.405</w:t>
            </w:r>
          </w:p>
        </w:tc>
        <w:tc>
          <w:tcPr>
            <w:tcW w:w="986" w:type="dxa"/>
            <w:tcBorders>
              <w:bottom w:val="single" w:color="009EE0" w:sz="2" w:space="0"/>
            </w:tcBorders>
            <w:tcMar>
              <w:left w:w="28" w:type="dxa"/>
              <w:right w:w="28" w:type="dxa"/>
            </w:tcMar>
          </w:tcPr>
          <w:p w:rsidR="002D4B1D" w:rsidP="009D4EC7" w:rsidRDefault="004C1C78" w14:paraId="7D5F20CC" w14:textId="77777777">
            <w:pPr>
              <w:pStyle w:val="p-table"/>
              <w:jc w:val="right"/>
              <w:rPr>
                <w:b/>
                <w:sz w:val="17"/>
              </w:rPr>
            </w:pPr>
            <w:r>
              <w:rPr>
                <w:b/>
                <w:sz w:val="17"/>
              </w:rPr>
              <w:t>3.038</w:t>
            </w:r>
          </w:p>
        </w:tc>
        <w:tc>
          <w:tcPr>
            <w:tcW w:w="986" w:type="dxa"/>
            <w:tcBorders>
              <w:bottom w:val="single" w:color="009EE0" w:sz="2" w:space="0"/>
            </w:tcBorders>
            <w:tcMar>
              <w:left w:w="28" w:type="dxa"/>
              <w:right w:w="28" w:type="dxa"/>
            </w:tcMar>
          </w:tcPr>
          <w:p w:rsidR="002D4B1D" w:rsidP="009D4EC7" w:rsidRDefault="004C1C78" w14:paraId="457A2E31" w14:textId="77777777">
            <w:pPr>
              <w:pStyle w:val="p-table"/>
              <w:jc w:val="right"/>
              <w:rPr>
                <w:b/>
                <w:sz w:val="17"/>
              </w:rPr>
            </w:pPr>
            <w:r>
              <w:rPr>
                <w:b/>
                <w:sz w:val="17"/>
              </w:rPr>
              <w:t>2.757</w:t>
            </w:r>
          </w:p>
        </w:tc>
        <w:tc>
          <w:tcPr>
            <w:tcW w:w="986" w:type="dxa"/>
            <w:tcBorders>
              <w:bottom w:val="single" w:color="009EE0" w:sz="2" w:space="0"/>
            </w:tcBorders>
            <w:tcMar>
              <w:left w:w="28" w:type="dxa"/>
              <w:right w:w="28" w:type="dxa"/>
            </w:tcMar>
          </w:tcPr>
          <w:p w:rsidR="002D4B1D" w:rsidP="009D4EC7" w:rsidRDefault="004C1C78" w14:paraId="7B4ADFD8" w14:textId="77777777">
            <w:pPr>
              <w:pStyle w:val="p-table"/>
              <w:jc w:val="right"/>
              <w:rPr>
                <w:b/>
                <w:sz w:val="17"/>
              </w:rPr>
            </w:pPr>
            <w:r>
              <w:rPr>
                <w:b/>
                <w:sz w:val="17"/>
              </w:rPr>
              <w:t>2.577</w:t>
            </w:r>
          </w:p>
        </w:tc>
        <w:tc>
          <w:tcPr>
            <w:tcW w:w="986" w:type="dxa"/>
            <w:tcBorders>
              <w:bottom w:val="single" w:color="009EE0" w:sz="2" w:space="0"/>
            </w:tcBorders>
            <w:tcMar>
              <w:left w:w="28" w:type="dxa"/>
              <w:right w:w="28" w:type="dxa"/>
            </w:tcMar>
          </w:tcPr>
          <w:p w:rsidR="002D4B1D" w:rsidP="009D4EC7" w:rsidRDefault="004C1C78" w14:paraId="027A5DB4" w14:textId="77777777">
            <w:pPr>
              <w:pStyle w:val="p-table"/>
              <w:jc w:val="right"/>
              <w:rPr>
                <w:b/>
                <w:sz w:val="17"/>
              </w:rPr>
            </w:pPr>
            <w:r>
              <w:rPr>
                <w:b/>
                <w:sz w:val="17"/>
              </w:rPr>
              <w:t>2.407</w:t>
            </w:r>
          </w:p>
        </w:tc>
        <w:tc>
          <w:tcPr>
            <w:tcW w:w="991" w:type="dxa"/>
            <w:tcBorders>
              <w:bottom w:val="single" w:color="009EE0" w:sz="2" w:space="0"/>
            </w:tcBorders>
            <w:tcMar>
              <w:left w:w="28" w:type="dxa"/>
              <w:right w:w="28" w:type="dxa"/>
            </w:tcMar>
          </w:tcPr>
          <w:p w:rsidR="002D4B1D" w:rsidP="009D4EC7" w:rsidRDefault="004C1C78" w14:paraId="2B697C29" w14:textId="77777777">
            <w:pPr>
              <w:pStyle w:val="p-table"/>
              <w:jc w:val="right"/>
              <w:rPr>
                <w:b/>
                <w:sz w:val="17"/>
              </w:rPr>
            </w:pPr>
            <w:r>
              <w:rPr>
                <w:b/>
                <w:sz w:val="17"/>
              </w:rPr>
              <w:t>2.291</w:t>
            </w:r>
          </w:p>
        </w:tc>
      </w:tr>
    </w:tbl>
    <w:p w:rsidR="002D4B1D" w:rsidRDefault="002D4B1D" w14:paraId="3D63D3FF"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65D1825E" w14:textId="77777777">
        <w:trPr>
          <w:tblHeader/>
        </w:trPr>
        <w:tc>
          <w:tcPr>
            <w:tcW w:w="9694" w:type="dxa"/>
            <w:gridSpan w:val="7"/>
          </w:tcPr>
          <w:p w:rsidR="002D4B1D" w:rsidRDefault="004C1C78" w14:paraId="39C8C244" w14:textId="77777777">
            <w:pPr>
              <w:pStyle w:val="kio2-table-title"/>
            </w:pPr>
            <w:r>
              <w:lastRenderedPageBreak/>
              <w:t xml:space="preserve">XIII </w:t>
            </w:r>
            <w:r>
              <w:t>Economische Zaken: Ontvangsten</w:t>
            </w:r>
          </w:p>
        </w:tc>
      </w:tr>
      <w:tr w:rsidR="002D4B1D" w14:paraId="65715FB4"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31833DEB"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2EB3E2F"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5BD546F"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B5D0B7B"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B8E2967"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7D72558"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3C05B09" w14:textId="77777777">
            <w:pPr>
              <w:pStyle w:val="p-table"/>
              <w:jc w:val="right"/>
              <w:rPr>
                <w:color w:val="000000"/>
                <w:sz w:val="17"/>
              </w:rPr>
            </w:pPr>
            <w:r>
              <w:rPr>
                <w:color w:val="000000"/>
                <w:sz w:val="17"/>
              </w:rPr>
              <w:t>2030</w:t>
            </w:r>
          </w:p>
        </w:tc>
      </w:tr>
      <w:tr w:rsidR="002D4B1D" w14:paraId="411F8A2D" w14:textId="77777777">
        <w:tc>
          <w:tcPr>
            <w:tcW w:w="3773" w:type="dxa"/>
            <w:tcMar>
              <w:right w:w="28" w:type="dxa"/>
            </w:tcMar>
          </w:tcPr>
          <w:p w:rsidR="002D4B1D" w:rsidRDefault="002D4B1D" w14:paraId="49716AC2" w14:textId="77777777">
            <w:pPr>
              <w:pStyle w:val="p-table"/>
              <w:rPr>
                <w:sz w:val="17"/>
              </w:rPr>
            </w:pPr>
          </w:p>
        </w:tc>
        <w:tc>
          <w:tcPr>
            <w:tcW w:w="986" w:type="dxa"/>
            <w:tcMar>
              <w:left w:w="28" w:type="dxa"/>
              <w:right w:w="28" w:type="dxa"/>
            </w:tcMar>
          </w:tcPr>
          <w:p w:rsidR="002D4B1D" w:rsidP="009D4EC7" w:rsidRDefault="002D4B1D" w14:paraId="1F1983AC" w14:textId="77777777">
            <w:pPr>
              <w:pStyle w:val="p-table"/>
              <w:jc w:val="right"/>
              <w:rPr>
                <w:sz w:val="17"/>
              </w:rPr>
            </w:pPr>
          </w:p>
        </w:tc>
        <w:tc>
          <w:tcPr>
            <w:tcW w:w="986" w:type="dxa"/>
            <w:tcMar>
              <w:left w:w="28" w:type="dxa"/>
              <w:right w:w="28" w:type="dxa"/>
            </w:tcMar>
          </w:tcPr>
          <w:p w:rsidR="002D4B1D" w:rsidP="009D4EC7" w:rsidRDefault="002D4B1D" w14:paraId="30DD263E" w14:textId="77777777">
            <w:pPr>
              <w:pStyle w:val="p-table"/>
              <w:jc w:val="right"/>
              <w:rPr>
                <w:sz w:val="17"/>
              </w:rPr>
            </w:pPr>
          </w:p>
        </w:tc>
        <w:tc>
          <w:tcPr>
            <w:tcW w:w="986" w:type="dxa"/>
            <w:tcMar>
              <w:left w:w="28" w:type="dxa"/>
              <w:right w:w="28" w:type="dxa"/>
            </w:tcMar>
          </w:tcPr>
          <w:p w:rsidR="002D4B1D" w:rsidP="009D4EC7" w:rsidRDefault="002D4B1D" w14:paraId="2F10DA50" w14:textId="77777777">
            <w:pPr>
              <w:pStyle w:val="p-table"/>
              <w:jc w:val="right"/>
              <w:rPr>
                <w:sz w:val="17"/>
              </w:rPr>
            </w:pPr>
          </w:p>
        </w:tc>
        <w:tc>
          <w:tcPr>
            <w:tcW w:w="986" w:type="dxa"/>
            <w:tcMar>
              <w:left w:w="28" w:type="dxa"/>
              <w:right w:w="28" w:type="dxa"/>
            </w:tcMar>
          </w:tcPr>
          <w:p w:rsidR="002D4B1D" w:rsidP="009D4EC7" w:rsidRDefault="002D4B1D" w14:paraId="3493F4F9" w14:textId="77777777">
            <w:pPr>
              <w:pStyle w:val="p-table"/>
              <w:jc w:val="right"/>
              <w:rPr>
                <w:sz w:val="17"/>
              </w:rPr>
            </w:pPr>
          </w:p>
        </w:tc>
        <w:tc>
          <w:tcPr>
            <w:tcW w:w="986" w:type="dxa"/>
            <w:tcMar>
              <w:left w:w="28" w:type="dxa"/>
              <w:right w:w="28" w:type="dxa"/>
            </w:tcMar>
          </w:tcPr>
          <w:p w:rsidR="002D4B1D" w:rsidP="009D4EC7" w:rsidRDefault="002D4B1D" w14:paraId="2B29B9FE" w14:textId="77777777">
            <w:pPr>
              <w:pStyle w:val="p-table"/>
              <w:jc w:val="right"/>
              <w:rPr>
                <w:sz w:val="17"/>
              </w:rPr>
            </w:pPr>
          </w:p>
        </w:tc>
        <w:tc>
          <w:tcPr>
            <w:tcW w:w="991" w:type="dxa"/>
            <w:tcMar>
              <w:left w:w="28" w:type="dxa"/>
              <w:right w:w="28" w:type="dxa"/>
            </w:tcMar>
          </w:tcPr>
          <w:p w:rsidR="002D4B1D" w:rsidP="009D4EC7" w:rsidRDefault="002D4B1D" w14:paraId="7AD10E53" w14:textId="77777777">
            <w:pPr>
              <w:pStyle w:val="p-table"/>
              <w:jc w:val="right"/>
              <w:rPr>
                <w:sz w:val="17"/>
              </w:rPr>
            </w:pPr>
          </w:p>
        </w:tc>
      </w:tr>
      <w:tr w:rsidR="002D4B1D" w14:paraId="384BB301" w14:textId="77777777">
        <w:tc>
          <w:tcPr>
            <w:tcW w:w="3773" w:type="dxa"/>
            <w:tcMar>
              <w:right w:w="28" w:type="dxa"/>
            </w:tcMar>
          </w:tcPr>
          <w:p w:rsidR="002D4B1D" w:rsidRDefault="004C1C78" w14:paraId="7204BC48"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3AB8117D" w14:textId="77777777">
            <w:pPr>
              <w:pStyle w:val="p-table"/>
              <w:jc w:val="right"/>
              <w:rPr>
                <w:b/>
                <w:sz w:val="17"/>
              </w:rPr>
            </w:pPr>
            <w:r>
              <w:rPr>
                <w:b/>
                <w:sz w:val="17"/>
              </w:rPr>
              <w:t>497</w:t>
            </w:r>
          </w:p>
        </w:tc>
        <w:tc>
          <w:tcPr>
            <w:tcW w:w="986" w:type="dxa"/>
            <w:tcMar>
              <w:left w:w="28" w:type="dxa"/>
              <w:right w:w="28" w:type="dxa"/>
            </w:tcMar>
          </w:tcPr>
          <w:p w:rsidR="002D4B1D" w:rsidP="009D4EC7" w:rsidRDefault="004C1C78" w14:paraId="4283C1A6" w14:textId="77777777">
            <w:pPr>
              <w:pStyle w:val="p-table"/>
              <w:jc w:val="right"/>
              <w:rPr>
                <w:b/>
                <w:sz w:val="17"/>
              </w:rPr>
            </w:pPr>
            <w:r>
              <w:rPr>
                <w:b/>
                <w:sz w:val="17"/>
              </w:rPr>
              <w:t>491</w:t>
            </w:r>
          </w:p>
        </w:tc>
        <w:tc>
          <w:tcPr>
            <w:tcW w:w="986" w:type="dxa"/>
            <w:tcMar>
              <w:left w:w="28" w:type="dxa"/>
              <w:right w:w="28" w:type="dxa"/>
            </w:tcMar>
          </w:tcPr>
          <w:p w:rsidR="002D4B1D" w:rsidP="009D4EC7" w:rsidRDefault="004C1C78" w14:paraId="53A8E3F5" w14:textId="77777777">
            <w:pPr>
              <w:pStyle w:val="p-table"/>
              <w:jc w:val="right"/>
              <w:rPr>
                <w:b/>
                <w:sz w:val="17"/>
              </w:rPr>
            </w:pPr>
            <w:r>
              <w:rPr>
                <w:b/>
                <w:sz w:val="17"/>
              </w:rPr>
              <w:t>235</w:t>
            </w:r>
          </w:p>
        </w:tc>
        <w:tc>
          <w:tcPr>
            <w:tcW w:w="986" w:type="dxa"/>
            <w:tcMar>
              <w:left w:w="28" w:type="dxa"/>
              <w:right w:w="28" w:type="dxa"/>
            </w:tcMar>
          </w:tcPr>
          <w:p w:rsidR="002D4B1D" w:rsidP="009D4EC7" w:rsidRDefault="004C1C78" w14:paraId="113E0200" w14:textId="77777777">
            <w:pPr>
              <w:pStyle w:val="p-table"/>
              <w:jc w:val="right"/>
              <w:rPr>
                <w:b/>
                <w:sz w:val="17"/>
              </w:rPr>
            </w:pPr>
            <w:r>
              <w:rPr>
                <w:b/>
                <w:sz w:val="17"/>
              </w:rPr>
              <w:t>241</w:t>
            </w:r>
          </w:p>
        </w:tc>
        <w:tc>
          <w:tcPr>
            <w:tcW w:w="986" w:type="dxa"/>
            <w:tcMar>
              <w:left w:w="28" w:type="dxa"/>
              <w:right w:w="28" w:type="dxa"/>
            </w:tcMar>
          </w:tcPr>
          <w:p w:rsidR="002D4B1D" w:rsidP="009D4EC7" w:rsidRDefault="004C1C78" w14:paraId="12DF853B" w14:textId="77777777">
            <w:pPr>
              <w:pStyle w:val="p-table"/>
              <w:jc w:val="right"/>
              <w:rPr>
                <w:b/>
                <w:sz w:val="17"/>
              </w:rPr>
            </w:pPr>
            <w:r>
              <w:rPr>
                <w:b/>
                <w:sz w:val="17"/>
              </w:rPr>
              <w:t>437</w:t>
            </w:r>
          </w:p>
        </w:tc>
        <w:tc>
          <w:tcPr>
            <w:tcW w:w="991" w:type="dxa"/>
            <w:tcMar>
              <w:left w:w="28" w:type="dxa"/>
              <w:right w:w="28" w:type="dxa"/>
            </w:tcMar>
          </w:tcPr>
          <w:p w:rsidR="002D4B1D" w:rsidP="009D4EC7" w:rsidRDefault="004C1C78" w14:paraId="2406E9FF" w14:textId="77777777">
            <w:pPr>
              <w:pStyle w:val="p-table"/>
              <w:jc w:val="right"/>
              <w:rPr>
                <w:b/>
                <w:sz w:val="17"/>
              </w:rPr>
            </w:pPr>
            <w:r>
              <w:rPr>
                <w:b/>
                <w:sz w:val="17"/>
              </w:rPr>
              <w:t>0</w:t>
            </w:r>
          </w:p>
        </w:tc>
      </w:tr>
      <w:tr w:rsidR="002D4B1D" w14:paraId="7A245E64" w14:textId="77777777">
        <w:tc>
          <w:tcPr>
            <w:tcW w:w="3773" w:type="dxa"/>
            <w:tcMar>
              <w:right w:w="28" w:type="dxa"/>
            </w:tcMar>
          </w:tcPr>
          <w:p w:rsidR="002D4B1D" w:rsidRDefault="002D4B1D" w14:paraId="4B1EFF42" w14:textId="77777777">
            <w:pPr>
              <w:pStyle w:val="p-table"/>
              <w:rPr>
                <w:sz w:val="17"/>
              </w:rPr>
            </w:pPr>
          </w:p>
        </w:tc>
        <w:tc>
          <w:tcPr>
            <w:tcW w:w="986" w:type="dxa"/>
            <w:tcMar>
              <w:left w:w="28" w:type="dxa"/>
              <w:right w:w="28" w:type="dxa"/>
            </w:tcMar>
          </w:tcPr>
          <w:p w:rsidR="002D4B1D" w:rsidP="009D4EC7" w:rsidRDefault="002D4B1D" w14:paraId="7F337544" w14:textId="77777777">
            <w:pPr>
              <w:pStyle w:val="p-table"/>
              <w:jc w:val="right"/>
              <w:rPr>
                <w:sz w:val="17"/>
              </w:rPr>
            </w:pPr>
          </w:p>
        </w:tc>
        <w:tc>
          <w:tcPr>
            <w:tcW w:w="986" w:type="dxa"/>
            <w:tcMar>
              <w:left w:w="28" w:type="dxa"/>
              <w:right w:w="28" w:type="dxa"/>
            </w:tcMar>
          </w:tcPr>
          <w:p w:rsidR="002D4B1D" w:rsidP="009D4EC7" w:rsidRDefault="002D4B1D" w14:paraId="7426C04A" w14:textId="77777777">
            <w:pPr>
              <w:pStyle w:val="p-table"/>
              <w:jc w:val="right"/>
              <w:rPr>
                <w:sz w:val="17"/>
              </w:rPr>
            </w:pPr>
          </w:p>
        </w:tc>
        <w:tc>
          <w:tcPr>
            <w:tcW w:w="986" w:type="dxa"/>
            <w:tcMar>
              <w:left w:w="28" w:type="dxa"/>
              <w:right w:w="28" w:type="dxa"/>
            </w:tcMar>
          </w:tcPr>
          <w:p w:rsidR="002D4B1D" w:rsidP="009D4EC7" w:rsidRDefault="002D4B1D" w14:paraId="0DABCA33" w14:textId="77777777">
            <w:pPr>
              <w:pStyle w:val="p-table"/>
              <w:jc w:val="right"/>
              <w:rPr>
                <w:sz w:val="17"/>
              </w:rPr>
            </w:pPr>
          </w:p>
        </w:tc>
        <w:tc>
          <w:tcPr>
            <w:tcW w:w="986" w:type="dxa"/>
            <w:tcMar>
              <w:left w:w="28" w:type="dxa"/>
              <w:right w:w="28" w:type="dxa"/>
            </w:tcMar>
          </w:tcPr>
          <w:p w:rsidR="002D4B1D" w:rsidP="009D4EC7" w:rsidRDefault="002D4B1D" w14:paraId="1278CEFC" w14:textId="77777777">
            <w:pPr>
              <w:pStyle w:val="p-table"/>
              <w:jc w:val="right"/>
              <w:rPr>
                <w:sz w:val="17"/>
              </w:rPr>
            </w:pPr>
          </w:p>
        </w:tc>
        <w:tc>
          <w:tcPr>
            <w:tcW w:w="986" w:type="dxa"/>
            <w:tcMar>
              <w:left w:w="28" w:type="dxa"/>
              <w:right w:w="28" w:type="dxa"/>
            </w:tcMar>
          </w:tcPr>
          <w:p w:rsidR="002D4B1D" w:rsidP="009D4EC7" w:rsidRDefault="002D4B1D" w14:paraId="3FA965D3" w14:textId="77777777">
            <w:pPr>
              <w:pStyle w:val="p-table"/>
              <w:jc w:val="right"/>
              <w:rPr>
                <w:sz w:val="17"/>
              </w:rPr>
            </w:pPr>
          </w:p>
        </w:tc>
        <w:tc>
          <w:tcPr>
            <w:tcW w:w="991" w:type="dxa"/>
            <w:tcMar>
              <w:left w:w="28" w:type="dxa"/>
              <w:right w:w="28" w:type="dxa"/>
            </w:tcMar>
          </w:tcPr>
          <w:p w:rsidR="002D4B1D" w:rsidP="009D4EC7" w:rsidRDefault="002D4B1D" w14:paraId="60B4260B" w14:textId="77777777">
            <w:pPr>
              <w:pStyle w:val="p-table"/>
              <w:jc w:val="right"/>
              <w:rPr>
                <w:sz w:val="17"/>
              </w:rPr>
            </w:pPr>
          </w:p>
        </w:tc>
      </w:tr>
      <w:tr w:rsidR="002D4B1D" w14:paraId="6A7B1838" w14:textId="77777777">
        <w:tc>
          <w:tcPr>
            <w:tcW w:w="3773" w:type="dxa"/>
            <w:tcMar>
              <w:right w:w="28" w:type="dxa"/>
            </w:tcMar>
          </w:tcPr>
          <w:p w:rsidR="002D4B1D" w:rsidRDefault="004C1C78" w14:paraId="60461FD5" w14:textId="77777777">
            <w:pPr>
              <w:pStyle w:val="p-table"/>
              <w:rPr>
                <w:i/>
                <w:sz w:val="17"/>
              </w:rPr>
            </w:pPr>
            <w:r>
              <w:rPr>
                <w:i/>
                <w:sz w:val="17"/>
              </w:rPr>
              <w:t>Tegenvallers</w:t>
            </w:r>
          </w:p>
        </w:tc>
        <w:tc>
          <w:tcPr>
            <w:tcW w:w="986" w:type="dxa"/>
            <w:tcMar>
              <w:left w:w="28" w:type="dxa"/>
              <w:right w:w="28" w:type="dxa"/>
            </w:tcMar>
          </w:tcPr>
          <w:p w:rsidR="002D4B1D" w:rsidP="009D4EC7" w:rsidRDefault="004C1C78" w14:paraId="7D4011CE" w14:textId="77777777">
            <w:pPr>
              <w:pStyle w:val="p-table"/>
              <w:jc w:val="right"/>
              <w:rPr>
                <w:i/>
                <w:sz w:val="17"/>
              </w:rPr>
            </w:pPr>
            <w:r>
              <w:rPr>
                <w:i/>
                <w:sz w:val="17"/>
              </w:rPr>
              <w:t>‒</w:t>
            </w:r>
            <w:r>
              <w:rPr>
                <w:i/>
                <w:sz w:val="17"/>
              </w:rPr>
              <w:t xml:space="preserve"> 145</w:t>
            </w:r>
          </w:p>
        </w:tc>
        <w:tc>
          <w:tcPr>
            <w:tcW w:w="986" w:type="dxa"/>
            <w:tcMar>
              <w:left w:w="28" w:type="dxa"/>
              <w:right w:w="28" w:type="dxa"/>
            </w:tcMar>
          </w:tcPr>
          <w:p w:rsidR="002D4B1D" w:rsidP="009D4EC7" w:rsidRDefault="004C1C78" w14:paraId="1DF80D77" w14:textId="77777777">
            <w:pPr>
              <w:pStyle w:val="p-table"/>
              <w:jc w:val="right"/>
              <w:rPr>
                <w:i/>
                <w:sz w:val="17"/>
              </w:rPr>
            </w:pPr>
            <w:r>
              <w:rPr>
                <w:i/>
                <w:sz w:val="17"/>
              </w:rPr>
              <w:t>‒</w:t>
            </w:r>
            <w:r>
              <w:rPr>
                <w:i/>
                <w:sz w:val="17"/>
              </w:rPr>
              <w:t xml:space="preserve"> 22</w:t>
            </w:r>
          </w:p>
        </w:tc>
        <w:tc>
          <w:tcPr>
            <w:tcW w:w="986" w:type="dxa"/>
            <w:tcMar>
              <w:left w:w="28" w:type="dxa"/>
              <w:right w:w="28" w:type="dxa"/>
            </w:tcMar>
          </w:tcPr>
          <w:p w:rsidR="002D4B1D" w:rsidP="009D4EC7" w:rsidRDefault="004C1C78" w14:paraId="50294AFF" w14:textId="77777777">
            <w:pPr>
              <w:pStyle w:val="p-table"/>
              <w:jc w:val="right"/>
              <w:rPr>
                <w:i/>
                <w:sz w:val="17"/>
              </w:rPr>
            </w:pPr>
            <w:r>
              <w:rPr>
                <w:i/>
                <w:sz w:val="17"/>
              </w:rPr>
              <w:t>3</w:t>
            </w:r>
          </w:p>
        </w:tc>
        <w:tc>
          <w:tcPr>
            <w:tcW w:w="986" w:type="dxa"/>
            <w:tcMar>
              <w:left w:w="28" w:type="dxa"/>
              <w:right w:w="28" w:type="dxa"/>
            </w:tcMar>
          </w:tcPr>
          <w:p w:rsidR="002D4B1D" w:rsidP="009D4EC7" w:rsidRDefault="004C1C78" w14:paraId="5B2EFE63" w14:textId="77777777">
            <w:pPr>
              <w:pStyle w:val="p-table"/>
              <w:jc w:val="right"/>
              <w:rPr>
                <w:i/>
                <w:sz w:val="17"/>
              </w:rPr>
            </w:pPr>
            <w:r>
              <w:rPr>
                <w:i/>
                <w:sz w:val="17"/>
              </w:rPr>
              <w:t>11</w:t>
            </w:r>
          </w:p>
        </w:tc>
        <w:tc>
          <w:tcPr>
            <w:tcW w:w="986" w:type="dxa"/>
            <w:tcMar>
              <w:left w:w="28" w:type="dxa"/>
              <w:right w:w="28" w:type="dxa"/>
            </w:tcMar>
          </w:tcPr>
          <w:p w:rsidR="002D4B1D" w:rsidP="009D4EC7" w:rsidRDefault="002D4B1D" w14:paraId="34E20F6E" w14:textId="77777777">
            <w:pPr>
              <w:pStyle w:val="p-table"/>
              <w:jc w:val="right"/>
              <w:rPr>
                <w:sz w:val="17"/>
              </w:rPr>
            </w:pPr>
          </w:p>
        </w:tc>
        <w:tc>
          <w:tcPr>
            <w:tcW w:w="991" w:type="dxa"/>
            <w:tcMar>
              <w:left w:w="28" w:type="dxa"/>
              <w:right w:w="28" w:type="dxa"/>
            </w:tcMar>
          </w:tcPr>
          <w:p w:rsidR="002D4B1D" w:rsidP="009D4EC7" w:rsidRDefault="002D4B1D" w14:paraId="5F76C547" w14:textId="77777777">
            <w:pPr>
              <w:pStyle w:val="p-table"/>
              <w:jc w:val="right"/>
              <w:rPr>
                <w:sz w:val="17"/>
              </w:rPr>
            </w:pPr>
          </w:p>
        </w:tc>
      </w:tr>
      <w:tr w:rsidR="002D4B1D" w14:paraId="1110BCAF" w14:textId="77777777">
        <w:tc>
          <w:tcPr>
            <w:tcW w:w="3773" w:type="dxa"/>
            <w:tcMar>
              <w:right w:w="28" w:type="dxa"/>
            </w:tcMar>
          </w:tcPr>
          <w:p w:rsidR="002D4B1D" w:rsidRDefault="004C1C78" w14:paraId="0F5D1DF9" w14:textId="77777777">
            <w:pPr>
              <w:pStyle w:val="p-table"/>
              <w:rPr>
                <w:sz w:val="17"/>
              </w:rPr>
            </w:pPr>
            <w:r>
              <w:rPr>
                <w:sz w:val="17"/>
              </w:rPr>
              <w:t>Energiecrisis: Tegemoetkoming Energiekosten</w:t>
            </w:r>
          </w:p>
        </w:tc>
        <w:tc>
          <w:tcPr>
            <w:tcW w:w="986" w:type="dxa"/>
            <w:tcMar>
              <w:left w:w="28" w:type="dxa"/>
              <w:right w:w="28" w:type="dxa"/>
            </w:tcMar>
          </w:tcPr>
          <w:p w:rsidR="002D4B1D" w:rsidP="009D4EC7" w:rsidRDefault="004C1C78" w14:paraId="02539614" w14:textId="77777777">
            <w:pPr>
              <w:pStyle w:val="p-table"/>
              <w:jc w:val="right"/>
              <w:rPr>
                <w:sz w:val="17"/>
              </w:rPr>
            </w:pPr>
            <w:r>
              <w:rPr>
                <w:sz w:val="17"/>
              </w:rPr>
              <w:t>‒</w:t>
            </w:r>
            <w:r>
              <w:rPr>
                <w:sz w:val="17"/>
              </w:rPr>
              <w:t xml:space="preserve"> 24</w:t>
            </w:r>
          </w:p>
        </w:tc>
        <w:tc>
          <w:tcPr>
            <w:tcW w:w="986" w:type="dxa"/>
            <w:tcMar>
              <w:left w:w="28" w:type="dxa"/>
              <w:right w:w="28" w:type="dxa"/>
            </w:tcMar>
          </w:tcPr>
          <w:p w:rsidR="002D4B1D" w:rsidP="009D4EC7" w:rsidRDefault="004C1C78" w14:paraId="5BB12EB8" w14:textId="77777777">
            <w:pPr>
              <w:pStyle w:val="p-table"/>
              <w:jc w:val="right"/>
              <w:rPr>
                <w:sz w:val="17"/>
              </w:rPr>
            </w:pPr>
            <w:r>
              <w:rPr>
                <w:sz w:val="17"/>
              </w:rPr>
              <w:t>‒</w:t>
            </w:r>
            <w:r>
              <w:rPr>
                <w:sz w:val="17"/>
              </w:rPr>
              <w:t xml:space="preserve"> 22</w:t>
            </w:r>
          </w:p>
        </w:tc>
        <w:tc>
          <w:tcPr>
            <w:tcW w:w="986" w:type="dxa"/>
            <w:tcMar>
              <w:left w:w="28" w:type="dxa"/>
              <w:right w:w="28" w:type="dxa"/>
            </w:tcMar>
          </w:tcPr>
          <w:p w:rsidR="002D4B1D" w:rsidP="009D4EC7" w:rsidRDefault="004C1C78" w14:paraId="375A1E31" w14:textId="77777777">
            <w:pPr>
              <w:pStyle w:val="p-table"/>
              <w:jc w:val="right"/>
              <w:rPr>
                <w:sz w:val="17"/>
              </w:rPr>
            </w:pPr>
            <w:r>
              <w:rPr>
                <w:sz w:val="17"/>
              </w:rPr>
              <w:t>3</w:t>
            </w:r>
          </w:p>
        </w:tc>
        <w:tc>
          <w:tcPr>
            <w:tcW w:w="986" w:type="dxa"/>
            <w:tcMar>
              <w:left w:w="28" w:type="dxa"/>
              <w:right w:w="28" w:type="dxa"/>
            </w:tcMar>
          </w:tcPr>
          <w:p w:rsidR="002D4B1D" w:rsidP="009D4EC7" w:rsidRDefault="004C1C78" w14:paraId="17450403" w14:textId="77777777">
            <w:pPr>
              <w:pStyle w:val="p-table"/>
              <w:jc w:val="right"/>
              <w:rPr>
                <w:sz w:val="17"/>
              </w:rPr>
            </w:pPr>
            <w:r>
              <w:rPr>
                <w:sz w:val="17"/>
              </w:rPr>
              <w:t>11</w:t>
            </w:r>
          </w:p>
        </w:tc>
        <w:tc>
          <w:tcPr>
            <w:tcW w:w="986" w:type="dxa"/>
            <w:tcMar>
              <w:left w:w="28" w:type="dxa"/>
              <w:right w:w="28" w:type="dxa"/>
            </w:tcMar>
          </w:tcPr>
          <w:p w:rsidR="002D4B1D" w:rsidP="009D4EC7" w:rsidRDefault="002D4B1D" w14:paraId="4DB7A222" w14:textId="77777777">
            <w:pPr>
              <w:pStyle w:val="p-table"/>
              <w:jc w:val="right"/>
              <w:rPr>
                <w:sz w:val="17"/>
              </w:rPr>
            </w:pPr>
          </w:p>
        </w:tc>
        <w:tc>
          <w:tcPr>
            <w:tcW w:w="991" w:type="dxa"/>
            <w:tcMar>
              <w:left w:w="28" w:type="dxa"/>
              <w:right w:w="28" w:type="dxa"/>
            </w:tcMar>
          </w:tcPr>
          <w:p w:rsidR="002D4B1D" w:rsidP="009D4EC7" w:rsidRDefault="002D4B1D" w14:paraId="18D3D14A" w14:textId="77777777">
            <w:pPr>
              <w:pStyle w:val="p-table"/>
              <w:jc w:val="right"/>
              <w:rPr>
                <w:sz w:val="17"/>
              </w:rPr>
            </w:pPr>
          </w:p>
        </w:tc>
      </w:tr>
      <w:tr w:rsidR="002D4B1D" w14:paraId="69037C6E" w14:textId="77777777">
        <w:tc>
          <w:tcPr>
            <w:tcW w:w="3773" w:type="dxa"/>
            <w:tcMar>
              <w:right w:w="28" w:type="dxa"/>
            </w:tcMar>
          </w:tcPr>
          <w:p w:rsidR="002D4B1D" w:rsidRDefault="004C1C78" w14:paraId="4A232CE9" w14:textId="77777777">
            <w:pPr>
              <w:pStyle w:val="p-table"/>
              <w:rPr>
                <w:sz w:val="17"/>
              </w:rPr>
            </w:pPr>
            <w:r>
              <w:rPr>
                <w:sz w:val="17"/>
              </w:rPr>
              <w:t xml:space="preserve">Ontvangsten </w:t>
            </w:r>
            <w:proofErr w:type="spellStart"/>
            <w:r>
              <w:rPr>
                <w:sz w:val="17"/>
              </w:rPr>
              <w:t>Brexit</w:t>
            </w:r>
            <w:proofErr w:type="spellEnd"/>
            <w:r>
              <w:rPr>
                <w:sz w:val="17"/>
              </w:rPr>
              <w:t xml:space="preserve"> </w:t>
            </w:r>
            <w:proofErr w:type="spellStart"/>
            <w:r>
              <w:rPr>
                <w:sz w:val="17"/>
              </w:rPr>
              <w:t>Adjustment</w:t>
            </w:r>
            <w:proofErr w:type="spellEnd"/>
            <w:r>
              <w:rPr>
                <w:sz w:val="17"/>
              </w:rPr>
              <w:t xml:space="preserve"> Reserve</w:t>
            </w:r>
          </w:p>
        </w:tc>
        <w:tc>
          <w:tcPr>
            <w:tcW w:w="986" w:type="dxa"/>
            <w:tcMar>
              <w:left w:w="28" w:type="dxa"/>
              <w:right w:w="28" w:type="dxa"/>
            </w:tcMar>
          </w:tcPr>
          <w:p w:rsidR="002D4B1D" w:rsidP="009D4EC7" w:rsidRDefault="004C1C78" w14:paraId="427ECE58" w14:textId="77777777">
            <w:pPr>
              <w:pStyle w:val="p-table"/>
              <w:jc w:val="right"/>
              <w:rPr>
                <w:sz w:val="17"/>
              </w:rPr>
            </w:pPr>
            <w:r>
              <w:rPr>
                <w:sz w:val="17"/>
              </w:rPr>
              <w:t>‒</w:t>
            </w:r>
            <w:r>
              <w:rPr>
                <w:sz w:val="17"/>
              </w:rPr>
              <w:t xml:space="preserve"> 121</w:t>
            </w:r>
          </w:p>
        </w:tc>
        <w:tc>
          <w:tcPr>
            <w:tcW w:w="986" w:type="dxa"/>
            <w:tcMar>
              <w:left w:w="28" w:type="dxa"/>
              <w:right w:w="28" w:type="dxa"/>
            </w:tcMar>
          </w:tcPr>
          <w:p w:rsidR="002D4B1D" w:rsidP="009D4EC7" w:rsidRDefault="002D4B1D" w14:paraId="15BEEECC" w14:textId="77777777">
            <w:pPr>
              <w:pStyle w:val="p-table"/>
              <w:jc w:val="right"/>
              <w:rPr>
                <w:sz w:val="17"/>
              </w:rPr>
            </w:pPr>
          </w:p>
        </w:tc>
        <w:tc>
          <w:tcPr>
            <w:tcW w:w="986" w:type="dxa"/>
            <w:tcMar>
              <w:left w:w="28" w:type="dxa"/>
              <w:right w:w="28" w:type="dxa"/>
            </w:tcMar>
          </w:tcPr>
          <w:p w:rsidR="002D4B1D" w:rsidP="009D4EC7" w:rsidRDefault="002D4B1D" w14:paraId="58DBC001" w14:textId="77777777">
            <w:pPr>
              <w:pStyle w:val="p-table"/>
              <w:jc w:val="right"/>
              <w:rPr>
                <w:sz w:val="17"/>
              </w:rPr>
            </w:pPr>
          </w:p>
        </w:tc>
        <w:tc>
          <w:tcPr>
            <w:tcW w:w="986" w:type="dxa"/>
            <w:tcMar>
              <w:left w:w="28" w:type="dxa"/>
              <w:right w:w="28" w:type="dxa"/>
            </w:tcMar>
          </w:tcPr>
          <w:p w:rsidR="002D4B1D" w:rsidP="009D4EC7" w:rsidRDefault="002D4B1D" w14:paraId="0161D38A" w14:textId="77777777">
            <w:pPr>
              <w:pStyle w:val="p-table"/>
              <w:jc w:val="right"/>
              <w:rPr>
                <w:sz w:val="17"/>
              </w:rPr>
            </w:pPr>
          </w:p>
        </w:tc>
        <w:tc>
          <w:tcPr>
            <w:tcW w:w="986" w:type="dxa"/>
            <w:tcMar>
              <w:left w:w="28" w:type="dxa"/>
              <w:right w:w="28" w:type="dxa"/>
            </w:tcMar>
          </w:tcPr>
          <w:p w:rsidR="002D4B1D" w:rsidP="009D4EC7" w:rsidRDefault="002D4B1D" w14:paraId="20FCFB33" w14:textId="77777777">
            <w:pPr>
              <w:pStyle w:val="p-table"/>
              <w:jc w:val="right"/>
              <w:rPr>
                <w:sz w:val="17"/>
              </w:rPr>
            </w:pPr>
          </w:p>
        </w:tc>
        <w:tc>
          <w:tcPr>
            <w:tcW w:w="991" w:type="dxa"/>
            <w:tcMar>
              <w:left w:w="28" w:type="dxa"/>
              <w:right w:w="28" w:type="dxa"/>
            </w:tcMar>
          </w:tcPr>
          <w:p w:rsidR="002D4B1D" w:rsidP="009D4EC7" w:rsidRDefault="002D4B1D" w14:paraId="243D917F" w14:textId="77777777">
            <w:pPr>
              <w:pStyle w:val="p-table"/>
              <w:jc w:val="right"/>
              <w:rPr>
                <w:sz w:val="17"/>
              </w:rPr>
            </w:pPr>
          </w:p>
        </w:tc>
      </w:tr>
      <w:tr w:rsidR="002D4B1D" w14:paraId="248ED4C4" w14:textId="77777777">
        <w:tc>
          <w:tcPr>
            <w:tcW w:w="3773" w:type="dxa"/>
            <w:tcMar>
              <w:right w:w="28" w:type="dxa"/>
            </w:tcMar>
          </w:tcPr>
          <w:p w:rsidR="002D4B1D" w:rsidRDefault="002D4B1D" w14:paraId="45C96E80" w14:textId="77777777">
            <w:pPr>
              <w:pStyle w:val="p-table"/>
              <w:rPr>
                <w:sz w:val="17"/>
              </w:rPr>
            </w:pPr>
          </w:p>
        </w:tc>
        <w:tc>
          <w:tcPr>
            <w:tcW w:w="986" w:type="dxa"/>
            <w:tcMar>
              <w:left w:w="28" w:type="dxa"/>
              <w:right w:w="28" w:type="dxa"/>
            </w:tcMar>
          </w:tcPr>
          <w:p w:rsidR="002D4B1D" w:rsidP="009D4EC7" w:rsidRDefault="002D4B1D" w14:paraId="5BA10143" w14:textId="77777777">
            <w:pPr>
              <w:pStyle w:val="p-table"/>
              <w:jc w:val="right"/>
              <w:rPr>
                <w:sz w:val="17"/>
              </w:rPr>
            </w:pPr>
          </w:p>
        </w:tc>
        <w:tc>
          <w:tcPr>
            <w:tcW w:w="986" w:type="dxa"/>
            <w:tcMar>
              <w:left w:w="28" w:type="dxa"/>
              <w:right w:w="28" w:type="dxa"/>
            </w:tcMar>
          </w:tcPr>
          <w:p w:rsidR="002D4B1D" w:rsidP="009D4EC7" w:rsidRDefault="002D4B1D" w14:paraId="4ABA3C3C" w14:textId="77777777">
            <w:pPr>
              <w:pStyle w:val="p-table"/>
              <w:jc w:val="right"/>
              <w:rPr>
                <w:sz w:val="17"/>
              </w:rPr>
            </w:pPr>
          </w:p>
        </w:tc>
        <w:tc>
          <w:tcPr>
            <w:tcW w:w="986" w:type="dxa"/>
            <w:tcMar>
              <w:left w:w="28" w:type="dxa"/>
              <w:right w:w="28" w:type="dxa"/>
            </w:tcMar>
          </w:tcPr>
          <w:p w:rsidR="002D4B1D" w:rsidP="009D4EC7" w:rsidRDefault="002D4B1D" w14:paraId="65A59BEB" w14:textId="77777777">
            <w:pPr>
              <w:pStyle w:val="p-table"/>
              <w:jc w:val="right"/>
              <w:rPr>
                <w:sz w:val="17"/>
              </w:rPr>
            </w:pPr>
          </w:p>
        </w:tc>
        <w:tc>
          <w:tcPr>
            <w:tcW w:w="986" w:type="dxa"/>
            <w:tcMar>
              <w:left w:w="28" w:type="dxa"/>
              <w:right w:w="28" w:type="dxa"/>
            </w:tcMar>
          </w:tcPr>
          <w:p w:rsidR="002D4B1D" w:rsidP="009D4EC7" w:rsidRDefault="002D4B1D" w14:paraId="1D5B6336" w14:textId="77777777">
            <w:pPr>
              <w:pStyle w:val="p-table"/>
              <w:jc w:val="right"/>
              <w:rPr>
                <w:sz w:val="17"/>
              </w:rPr>
            </w:pPr>
          </w:p>
        </w:tc>
        <w:tc>
          <w:tcPr>
            <w:tcW w:w="986" w:type="dxa"/>
            <w:tcMar>
              <w:left w:w="28" w:type="dxa"/>
              <w:right w:w="28" w:type="dxa"/>
            </w:tcMar>
          </w:tcPr>
          <w:p w:rsidR="002D4B1D" w:rsidP="009D4EC7" w:rsidRDefault="002D4B1D" w14:paraId="55F9C41D" w14:textId="77777777">
            <w:pPr>
              <w:pStyle w:val="p-table"/>
              <w:jc w:val="right"/>
              <w:rPr>
                <w:sz w:val="17"/>
              </w:rPr>
            </w:pPr>
          </w:p>
        </w:tc>
        <w:tc>
          <w:tcPr>
            <w:tcW w:w="991" w:type="dxa"/>
            <w:tcMar>
              <w:left w:w="28" w:type="dxa"/>
              <w:right w:w="28" w:type="dxa"/>
            </w:tcMar>
          </w:tcPr>
          <w:p w:rsidR="002D4B1D" w:rsidP="009D4EC7" w:rsidRDefault="002D4B1D" w14:paraId="69E580E6" w14:textId="77777777">
            <w:pPr>
              <w:pStyle w:val="p-table"/>
              <w:jc w:val="right"/>
              <w:rPr>
                <w:sz w:val="17"/>
              </w:rPr>
            </w:pPr>
          </w:p>
        </w:tc>
      </w:tr>
      <w:tr w:rsidR="002D4B1D" w14:paraId="2A417BBD" w14:textId="77777777">
        <w:tc>
          <w:tcPr>
            <w:tcW w:w="3773" w:type="dxa"/>
            <w:tcMar>
              <w:right w:w="28" w:type="dxa"/>
            </w:tcMar>
          </w:tcPr>
          <w:p w:rsidR="002D4B1D" w:rsidRDefault="004C1C78" w14:paraId="16853B8C"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104A2342" w14:textId="77777777">
            <w:pPr>
              <w:pStyle w:val="p-table"/>
              <w:jc w:val="right"/>
              <w:rPr>
                <w:sz w:val="17"/>
              </w:rPr>
            </w:pPr>
          </w:p>
        </w:tc>
        <w:tc>
          <w:tcPr>
            <w:tcW w:w="986" w:type="dxa"/>
            <w:tcMar>
              <w:left w:w="28" w:type="dxa"/>
              <w:right w:w="28" w:type="dxa"/>
            </w:tcMar>
          </w:tcPr>
          <w:p w:rsidR="002D4B1D" w:rsidP="009D4EC7" w:rsidRDefault="002D4B1D" w14:paraId="073753B3" w14:textId="77777777">
            <w:pPr>
              <w:pStyle w:val="p-table"/>
              <w:jc w:val="right"/>
              <w:rPr>
                <w:sz w:val="17"/>
              </w:rPr>
            </w:pPr>
          </w:p>
        </w:tc>
        <w:tc>
          <w:tcPr>
            <w:tcW w:w="986" w:type="dxa"/>
            <w:tcMar>
              <w:left w:w="28" w:type="dxa"/>
              <w:right w:w="28" w:type="dxa"/>
            </w:tcMar>
          </w:tcPr>
          <w:p w:rsidR="002D4B1D" w:rsidP="009D4EC7" w:rsidRDefault="002D4B1D" w14:paraId="7092C0C2" w14:textId="77777777">
            <w:pPr>
              <w:pStyle w:val="p-table"/>
              <w:jc w:val="right"/>
              <w:rPr>
                <w:sz w:val="17"/>
              </w:rPr>
            </w:pPr>
          </w:p>
        </w:tc>
        <w:tc>
          <w:tcPr>
            <w:tcW w:w="986" w:type="dxa"/>
            <w:tcMar>
              <w:left w:w="28" w:type="dxa"/>
              <w:right w:w="28" w:type="dxa"/>
            </w:tcMar>
          </w:tcPr>
          <w:p w:rsidR="002D4B1D" w:rsidP="009D4EC7" w:rsidRDefault="002D4B1D" w14:paraId="48F9BE4C" w14:textId="77777777">
            <w:pPr>
              <w:pStyle w:val="p-table"/>
              <w:jc w:val="right"/>
              <w:rPr>
                <w:sz w:val="17"/>
              </w:rPr>
            </w:pPr>
          </w:p>
        </w:tc>
        <w:tc>
          <w:tcPr>
            <w:tcW w:w="986" w:type="dxa"/>
            <w:tcMar>
              <w:left w:w="28" w:type="dxa"/>
              <w:right w:w="28" w:type="dxa"/>
            </w:tcMar>
          </w:tcPr>
          <w:p w:rsidR="002D4B1D" w:rsidP="009D4EC7" w:rsidRDefault="002D4B1D" w14:paraId="30065223" w14:textId="77777777">
            <w:pPr>
              <w:pStyle w:val="p-table"/>
              <w:jc w:val="right"/>
              <w:rPr>
                <w:sz w:val="17"/>
              </w:rPr>
            </w:pPr>
          </w:p>
        </w:tc>
        <w:tc>
          <w:tcPr>
            <w:tcW w:w="991" w:type="dxa"/>
            <w:tcMar>
              <w:left w:w="28" w:type="dxa"/>
              <w:right w:w="28" w:type="dxa"/>
            </w:tcMar>
          </w:tcPr>
          <w:p w:rsidR="002D4B1D" w:rsidP="009D4EC7" w:rsidRDefault="004C1C78" w14:paraId="7D89CB19" w14:textId="77777777">
            <w:pPr>
              <w:pStyle w:val="p-table"/>
              <w:jc w:val="right"/>
              <w:rPr>
                <w:i/>
                <w:sz w:val="17"/>
              </w:rPr>
            </w:pPr>
            <w:r>
              <w:rPr>
                <w:i/>
                <w:sz w:val="17"/>
              </w:rPr>
              <w:t>230</w:t>
            </w:r>
          </w:p>
        </w:tc>
      </w:tr>
      <w:tr w:rsidR="002D4B1D" w14:paraId="10E2F022" w14:textId="77777777">
        <w:tc>
          <w:tcPr>
            <w:tcW w:w="3773" w:type="dxa"/>
            <w:tcMar>
              <w:right w:w="28" w:type="dxa"/>
            </w:tcMar>
          </w:tcPr>
          <w:p w:rsidR="002D4B1D" w:rsidRDefault="002D4B1D" w14:paraId="2D34CCAA" w14:textId="77777777">
            <w:pPr>
              <w:pStyle w:val="p-table"/>
              <w:rPr>
                <w:sz w:val="17"/>
              </w:rPr>
            </w:pPr>
          </w:p>
        </w:tc>
        <w:tc>
          <w:tcPr>
            <w:tcW w:w="986" w:type="dxa"/>
            <w:tcMar>
              <w:left w:w="28" w:type="dxa"/>
              <w:right w:w="28" w:type="dxa"/>
            </w:tcMar>
          </w:tcPr>
          <w:p w:rsidR="002D4B1D" w:rsidP="009D4EC7" w:rsidRDefault="002D4B1D" w14:paraId="5D9C68C7" w14:textId="77777777">
            <w:pPr>
              <w:pStyle w:val="p-table"/>
              <w:jc w:val="right"/>
              <w:rPr>
                <w:sz w:val="17"/>
              </w:rPr>
            </w:pPr>
          </w:p>
        </w:tc>
        <w:tc>
          <w:tcPr>
            <w:tcW w:w="986" w:type="dxa"/>
            <w:tcMar>
              <w:left w:w="28" w:type="dxa"/>
              <w:right w:w="28" w:type="dxa"/>
            </w:tcMar>
          </w:tcPr>
          <w:p w:rsidR="002D4B1D" w:rsidP="009D4EC7" w:rsidRDefault="002D4B1D" w14:paraId="546C7E06" w14:textId="77777777">
            <w:pPr>
              <w:pStyle w:val="p-table"/>
              <w:jc w:val="right"/>
              <w:rPr>
                <w:sz w:val="17"/>
              </w:rPr>
            </w:pPr>
          </w:p>
        </w:tc>
        <w:tc>
          <w:tcPr>
            <w:tcW w:w="986" w:type="dxa"/>
            <w:tcMar>
              <w:left w:w="28" w:type="dxa"/>
              <w:right w:w="28" w:type="dxa"/>
            </w:tcMar>
          </w:tcPr>
          <w:p w:rsidR="002D4B1D" w:rsidP="009D4EC7" w:rsidRDefault="002D4B1D" w14:paraId="612B7CF3" w14:textId="77777777">
            <w:pPr>
              <w:pStyle w:val="p-table"/>
              <w:jc w:val="right"/>
              <w:rPr>
                <w:sz w:val="17"/>
              </w:rPr>
            </w:pPr>
          </w:p>
        </w:tc>
        <w:tc>
          <w:tcPr>
            <w:tcW w:w="986" w:type="dxa"/>
            <w:tcMar>
              <w:left w:w="28" w:type="dxa"/>
              <w:right w:w="28" w:type="dxa"/>
            </w:tcMar>
          </w:tcPr>
          <w:p w:rsidR="002D4B1D" w:rsidP="009D4EC7" w:rsidRDefault="002D4B1D" w14:paraId="5C656F23" w14:textId="77777777">
            <w:pPr>
              <w:pStyle w:val="p-table"/>
              <w:jc w:val="right"/>
              <w:rPr>
                <w:sz w:val="17"/>
              </w:rPr>
            </w:pPr>
          </w:p>
        </w:tc>
        <w:tc>
          <w:tcPr>
            <w:tcW w:w="986" w:type="dxa"/>
            <w:tcMar>
              <w:left w:w="28" w:type="dxa"/>
              <w:right w:w="28" w:type="dxa"/>
            </w:tcMar>
          </w:tcPr>
          <w:p w:rsidR="002D4B1D" w:rsidP="009D4EC7" w:rsidRDefault="002D4B1D" w14:paraId="3A656B08" w14:textId="77777777">
            <w:pPr>
              <w:pStyle w:val="p-table"/>
              <w:jc w:val="right"/>
              <w:rPr>
                <w:sz w:val="17"/>
              </w:rPr>
            </w:pPr>
          </w:p>
        </w:tc>
        <w:tc>
          <w:tcPr>
            <w:tcW w:w="991" w:type="dxa"/>
            <w:tcMar>
              <w:left w:w="28" w:type="dxa"/>
              <w:right w:w="28" w:type="dxa"/>
            </w:tcMar>
          </w:tcPr>
          <w:p w:rsidR="002D4B1D" w:rsidP="009D4EC7" w:rsidRDefault="002D4B1D" w14:paraId="5FC7D929" w14:textId="77777777">
            <w:pPr>
              <w:pStyle w:val="p-table"/>
              <w:jc w:val="right"/>
              <w:rPr>
                <w:sz w:val="17"/>
              </w:rPr>
            </w:pPr>
          </w:p>
        </w:tc>
      </w:tr>
      <w:tr w:rsidR="002D4B1D" w14:paraId="446A6E30" w14:textId="77777777">
        <w:tc>
          <w:tcPr>
            <w:tcW w:w="3773" w:type="dxa"/>
            <w:tcMar>
              <w:right w:w="28" w:type="dxa"/>
            </w:tcMar>
          </w:tcPr>
          <w:p w:rsidR="002D4B1D" w:rsidRDefault="004C1C78" w14:paraId="6D2313F4" w14:textId="77777777">
            <w:pPr>
              <w:pStyle w:val="p-table"/>
              <w:rPr>
                <w:i/>
                <w:sz w:val="17"/>
              </w:rPr>
            </w:pPr>
            <w:r>
              <w:rPr>
                <w:i/>
                <w:sz w:val="17"/>
              </w:rPr>
              <w:t>Technisch</w:t>
            </w:r>
          </w:p>
        </w:tc>
        <w:tc>
          <w:tcPr>
            <w:tcW w:w="986" w:type="dxa"/>
            <w:tcMar>
              <w:left w:w="28" w:type="dxa"/>
              <w:right w:w="28" w:type="dxa"/>
            </w:tcMar>
          </w:tcPr>
          <w:p w:rsidR="002D4B1D" w:rsidP="009D4EC7" w:rsidRDefault="004C1C78" w14:paraId="75C15C0B" w14:textId="77777777">
            <w:pPr>
              <w:pStyle w:val="p-table"/>
              <w:jc w:val="right"/>
              <w:rPr>
                <w:i/>
                <w:sz w:val="17"/>
              </w:rPr>
            </w:pPr>
            <w:r>
              <w:rPr>
                <w:i/>
                <w:sz w:val="17"/>
              </w:rPr>
              <w:t>57</w:t>
            </w:r>
          </w:p>
        </w:tc>
        <w:tc>
          <w:tcPr>
            <w:tcW w:w="986" w:type="dxa"/>
            <w:tcMar>
              <w:left w:w="28" w:type="dxa"/>
              <w:right w:w="28" w:type="dxa"/>
            </w:tcMar>
          </w:tcPr>
          <w:p w:rsidR="002D4B1D" w:rsidP="009D4EC7" w:rsidRDefault="004C1C78" w14:paraId="15F4FB20" w14:textId="77777777">
            <w:pPr>
              <w:pStyle w:val="p-table"/>
              <w:jc w:val="right"/>
              <w:rPr>
                <w:i/>
                <w:sz w:val="17"/>
              </w:rPr>
            </w:pPr>
            <w:r>
              <w:rPr>
                <w:i/>
                <w:sz w:val="17"/>
              </w:rPr>
              <w:t>2</w:t>
            </w:r>
          </w:p>
        </w:tc>
        <w:tc>
          <w:tcPr>
            <w:tcW w:w="986" w:type="dxa"/>
            <w:tcMar>
              <w:left w:w="28" w:type="dxa"/>
              <w:right w:w="28" w:type="dxa"/>
            </w:tcMar>
          </w:tcPr>
          <w:p w:rsidR="002D4B1D" w:rsidP="009D4EC7" w:rsidRDefault="004C1C78" w14:paraId="7252A81B" w14:textId="77777777">
            <w:pPr>
              <w:pStyle w:val="p-table"/>
              <w:jc w:val="right"/>
              <w:rPr>
                <w:i/>
                <w:sz w:val="17"/>
              </w:rPr>
            </w:pPr>
            <w:r>
              <w:rPr>
                <w:i/>
                <w:sz w:val="17"/>
              </w:rPr>
              <w:t>1</w:t>
            </w:r>
          </w:p>
        </w:tc>
        <w:tc>
          <w:tcPr>
            <w:tcW w:w="986" w:type="dxa"/>
            <w:tcMar>
              <w:left w:w="28" w:type="dxa"/>
              <w:right w:w="28" w:type="dxa"/>
            </w:tcMar>
          </w:tcPr>
          <w:p w:rsidR="002D4B1D" w:rsidP="009D4EC7" w:rsidRDefault="004C1C78" w14:paraId="6807F776" w14:textId="77777777">
            <w:pPr>
              <w:pStyle w:val="p-table"/>
              <w:jc w:val="right"/>
              <w:rPr>
                <w:i/>
                <w:sz w:val="17"/>
              </w:rPr>
            </w:pPr>
            <w:r>
              <w:rPr>
                <w:i/>
                <w:sz w:val="17"/>
              </w:rPr>
              <w:t>1</w:t>
            </w:r>
          </w:p>
        </w:tc>
        <w:tc>
          <w:tcPr>
            <w:tcW w:w="986" w:type="dxa"/>
            <w:tcMar>
              <w:left w:w="28" w:type="dxa"/>
              <w:right w:w="28" w:type="dxa"/>
            </w:tcMar>
          </w:tcPr>
          <w:p w:rsidR="002D4B1D" w:rsidP="009D4EC7" w:rsidRDefault="004C1C78" w14:paraId="14AD5A30" w14:textId="77777777">
            <w:pPr>
              <w:pStyle w:val="p-table"/>
              <w:jc w:val="right"/>
              <w:rPr>
                <w:i/>
                <w:sz w:val="17"/>
              </w:rPr>
            </w:pPr>
            <w:r>
              <w:rPr>
                <w:i/>
                <w:sz w:val="17"/>
              </w:rPr>
              <w:t>1</w:t>
            </w:r>
          </w:p>
        </w:tc>
        <w:tc>
          <w:tcPr>
            <w:tcW w:w="991" w:type="dxa"/>
            <w:tcMar>
              <w:left w:w="28" w:type="dxa"/>
              <w:right w:w="28" w:type="dxa"/>
            </w:tcMar>
          </w:tcPr>
          <w:p w:rsidR="002D4B1D" w:rsidP="009D4EC7" w:rsidRDefault="004C1C78" w14:paraId="5969A1A0" w14:textId="77777777">
            <w:pPr>
              <w:pStyle w:val="p-table"/>
              <w:jc w:val="right"/>
              <w:rPr>
                <w:i/>
                <w:sz w:val="17"/>
              </w:rPr>
            </w:pPr>
            <w:r>
              <w:rPr>
                <w:i/>
                <w:sz w:val="17"/>
              </w:rPr>
              <w:t>0</w:t>
            </w:r>
          </w:p>
        </w:tc>
      </w:tr>
      <w:tr w:rsidR="002D4B1D" w14:paraId="559D2CEB" w14:textId="77777777">
        <w:tc>
          <w:tcPr>
            <w:tcW w:w="3773" w:type="dxa"/>
            <w:tcMar>
              <w:right w:w="28" w:type="dxa"/>
            </w:tcMar>
          </w:tcPr>
          <w:p w:rsidR="002D4B1D" w:rsidRDefault="004C1C78" w14:paraId="4211F2F7" w14:textId="77777777">
            <w:pPr>
              <w:pStyle w:val="p-table"/>
              <w:rPr>
                <w:sz w:val="17"/>
              </w:rPr>
            </w:pPr>
            <w:r>
              <w:rPr>
                <w:sz w:val="17"/>
              </w:rPr>
              <w:t>Desalderingen</w:t>
            </w:r>
          </w:p>
        </w:tc>
        <w:tc>
          <w:tcPr>
            <w:tcW w:w="986" w:type="dxa"/>
            <w:tcMar>
              <w:left w:w="28" w:type="dxa"/>
              <w:right w:w="28" w:type="dxa"/>
            </w:tcMar>
          </w:tcPr>
          <w:p w:rsidR="002D4B1D" w:rsidP="009D4EC7" w:rsidRDefault="004C1C78" w14:paraId="45A2CB2B" w14:textId="77777777">
            <w:pPr>
              <w:pStyle w:val="p-table"/>
              <w:jc w:val="right"/>
              <w:rPr>
                <w:sz w:val="17"/>
              </w:rPr>
            </w:pPr>
            <w:r>
              <w:rPr>
                <w:sz w:val="17"/>
              </w:rPr>
              <w:t>57</w:t>
            </w:r>
          </w:p>
        </w:tc>
        <w:tc>
          <w:tcPr>
            <w:tcW w:w="986" w:type="dxa"/>
            <w:tcMar>
              <w:left w:w="28" w:type="dxa"/>
              <w:right w:w="28" w:type="dxa"/>
            </w:tcMar>
          </w:tcPr>
          <w:p w:rsidR="002D4B1D" w:rsidP="009D4EC7" w:rsidRDefault="004C1C78" w14:paraId="1158F782" w14:textId="77777777">
            <w:pPr>
              <w:pStyle w:val="p-table"/>
              <w:jc w:val="right"/>
              <w:rPr>
                <w:sz w:val="17"/>
              </w:rPr>
            </w:pPr>
            <w:r>
              <w:rPr>
                <w:sz w:val="17"/>
              </w:rPr>
              <w:t>2</w:t>
            </w:r>
          </w:p>
        </w:tc>
        <w:tc>
          <w:tcPr>
            <w:tcW w:w="986" w:type="dxa"/>
            <w:tcMar>
              <w:left w:w="28" w:type="dxa"/>
              <w:right w:w="28" w:type="dxa"/>
            </w:tcMar>
          </w:tcPr>
          <w:p w:rsidR="002D4B1D" w:rsidP="009D4EC7" w:rsidRDefault="004C1C78" w14:paraId="1D1BE343" w14:textId="77777777">
            <w:pPr>
              <w:pStyle w:val="p-table"/>
              <w:jc w:val="right"/>
              <w:rPr>
                <w:sz w:val="17"/>
              </w:rPr>
            </w:pPr>
            <w:r>
              <w:rPr>
                <w:sz w:val="17"/>
              </w:rPr>
              <w:t>1</w:t>
            </w:r>
          </w:p>
        </w:tc>
        <w:tc>
          <w:tcPr>
            <w:tcW w:w="986" w:type="dxa"/>
            <w:tcMar>
              <w:left w:w="28" w:type="dxa"/>
              <w:right w:w="28" w:type="dxa"/>
            </w:tcMar>
          </w:tcPr>
          <w:p w:rsidR="002D4B1D" w:rsidP="009D4EC7" w:rsidRDefault="004C1C78" w14:paraId="51EA3B2F" w14:textId="77777777">
            <w:pPr>
              <w:pStyle w:val="p-table"/>
              <w:jc w:val="right"/>
              <w:rPr>
                <w:sz w:val="17"/>
              </w:rPr>
            </w:pPr>
            <w:r>
              <w:rPr>
                <w:sz w:val="17"/>
              </w:rPr>
              <w:t>1</w:t>
            </w:r>
          </w:p>
        </w:tc>
        <w:tc>
          <w:tcPr>
            <w:tcW w:w="986" w:type="dxa"/>
            <w:tcMar>
              <w:left w:w="28" w:type="dxa"/>
              <w:right w:w="28" w:type="dxa"/>
            </w:tcMar>
          </w:tcPr>
          <w:p w:rsidR="002D4B1D" w:rsidP="009D4EC7" w:rsidRDefault="004C1C78" w14:paraId="21ED5C9B" w14:textId="77777777">
            <w:pPr>
              <w:pStyle w:val="p-table"/>
              <w:jc w:val="right"/>
              <w:rPr>
                <w:sz w:val="17"/>
              </w:rPr>
            </w:pPr>
            <w:r>
              <w:rPr>
                <w:sz w:val="17"/>
              </w:rPr>
              <w:t>1</w:t>
            </w:r>
          </w:p>
        </w:tc>
        <w:tc>
          <w:tcPr>
            <w:tcW w:w="991" w:type="dxa"/>
            <w:tcMar>
              <w:left w:w="28" w:type="dxa"/>
              <w:right w:w="28" w:type="dxa"/>
            </w:tcMar>
          </w:tcPr>
          <w:p w:rsidR="002D4B1D" w:rsidP="009D4EC7" w:rsidRDefault="004C1C78" w14:paraId="2A067AAE" w14:textId="77777777">
            <w:pPr>
              <w:pStyle w:val="p-table"/>
              <w:jc w:val="right"/>
              <w:rPr>
                <w:sz w:val="17"/>
              </w:rPr>
            </w:pPr>
            <w:r>
              <w:rPr>
                <w:sz w:val="17"/>
              </w:rPr>
              <w:t>0</w:t>
            </w:r>
          </w:p>
        </w:tc>
      </w:tr>
      <w:tr w:rsidR="002D4B1D" w14:paraId="69D62886" w14:textId="77777777">
        <w:tc>
          <w:tcPr>
            <w:tcW w:w="3773" w:type="dxa"/>
            <w:tcMar>
              <w:right w:w="28" w:type="dxa"/>
            </w:tcMar>
          </w:tcPr>
          <w:p w:rsidR="002D4B1D" w:rsidRDefault="002D4B1D" w14:paraId="09D106B2" w14:textId="77777777">
            <w:pPr>
              <w:pStyle w:val="p-table"/>
              <w:rPr>
                <w:sz w:val="17"/>
              </w:rPr>
            </w:pPr>
          </w:p>
        </w:tc>
        <w:tc>
          <w:tcPr>
            <w:tcW w:w="986" w:type="dxa"/>
            <w:tcMar>
              <w:left w:w="28" w:type="dxa"/>
              <w:right w:w="28" w:type="dxa"/>
            </w:tcMar>
          </w:tcPr>
          <w:p w:rsidR="002D4B1D" w:rsidP="009D4EC7" w:rsidRDefault="002D4B1D" w14:paraId="32FA8D8B" w14:textId="77777777">
            <w:pPr>
              <w:pStyle w:val="p-table"/>
              <w:jc w:val="right"/>
              <w:rPr>
                <w:sz w:val="17"/>
              </w:rPr>
            </w:pPr>
          </w:p>
        </w:tc>
        <w:tc>
          <w:tcPr>
            <w:tcW w:w="986" w:type="dxa"/>
            <w:tcMar>
              <w:left w:w="28" w:type="dxa"/>
              <w:right w:w="28" w:type="dxa"/>
            </w:tcMar>
          </w:tcPr>
          <w:p w:rsidR="002D4B1D" w:rsidP="009D4EC7" w:rsidRDefault="002D4B1D" w14:paraId="5114CDC9" w14:textId="77777777">
            <w:pPr>
              <w:pStyle w:val="p-table"/>
              <w:jc w:val="right"/>
              <w:rPr>
                <w:sz w:val="17"/>
              </w:rPr>
            </w:pPr>
          </w:p>
        </w:tc>
        <w:tc>
          <w:tcPr>
            <w:tcW w:w="986" w:type="dxa"/>
            <w:tcMar>
              <w:left w:w="28" w:type="dxa"/>
              <w:right w:w="28" w:type="dxa"/>
            </w:tcMar>
          </w:tcPr>
          <w:p w:rsidR="002D4B1D" w:rsidP="009D4EC7" w:rsidRDefault="002D4B1D" w14:paraId="26276C04" w14:textId="77777777">
            <w:pPr>
              <w:pStyle w:val="p-table"/>
              <w:jc w:val="right"/>
              <w:rPr>
                <w:sz w:val="17"/>
              </w:rPr>
            </w:pPr>
          </w:p>
        </w:tc>
        <w:tc>
          <w:tcPr>
            <w:tcW w:w="986" w:type="dxa"/>
            <w:tcMar>
              <w:left w:w="28" w:type="dxa"/>
              <w:right w:w="28" w:type="dxa"/>
            </w:tcMar>
          </w:tcPr>
          <w:p w:rsidR="002D4B1D" w:rsidP="009D4EC7" w:rsidRDefault="002D4B1D" w14:paraId="5167A0AE" w14:textId="77777777">
            <w:pPr>
              <w:pStyle w:val="p-table"/>
              <w:jc w:val="right"/>
              <w:rPr>
                <w:sz w:val="17"/>
              </w:rPr>
            </w:pPr>
          </w:p>
        </w:tc>
        <w:tc>
          <w:tcPr>
            <w:tcW w:w="986" w:type="dxa"/>
            <w:tcMar>
              <w:left w:w="28" w:type="dxa"/>
              <w:right w:w="28" w:type="dxa"/>
            </w:tcMar>
          </w:tcPr>
          <w:p w:rsidR="002D4B1D" w:rsidP="009D4EC7" w:rsidRDefault="002D4B1D" w14:paraId="0F8C1B24" w14:textId="77777777">
            <w:pPr>
              <w:pStyle w:val="p-table"/>
              <w:jc w:val="right"/>
              <w:rPr>
                <w:sz w:val="17"/>
              </w:rPr>
            </w:pPr>
          </w:p>
        </w:tc>
        <w:tc>
          <w:tcPr>
            <w:tcW w:w="991" w:type="dxa"/>
            <w:tcMar>
              <w:left w:w="28" w:type="dxa"/>
              <w:right w:w="28" w:type="dxa"/>
            </w:tcMar>
          </w:tcPr>
          <w:p w:rsidR="002D4B1D" w:rsidP="009D4EC7" w:rsidRDefault="002D4B1D" w14:paraId="0CF9E516" w14:textId="77777777">
            <w:pPr>
              <w:pStyle w:val="p-table"/>
              <w:jc w:val="right"/>
              <w:rPr>
                <w:sz w:val="17"/>
              </w:rPr>
            </w:pPr>
          </w:p>
        </w:tc>
      </w:tr>
      <w:tr w:rsidR="002D4B1D" w14:paraId="08A421D4" w14:textId="77777777">
        <w:tc>
          <w:tcPr>
            <w:tcW w:w="3773" w:type="dxa"/>
            <w:tcBorders>
              <w:bottom w:val="single" w:color="009EE0" w:sz="2" w:space="0"/>
            </w:tcBorders>
            <w:tcMar>
              <w:right w:w="28" w:type="dxa"/>
            </w:tcMar>
          </w:tcPr>
          <w:p w:rsidR="002D4B1D" w:rsidRDefault="004C1C78" w14:paraId="57DD8AF9"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69295AAE" w14:textId="77777777">
            <w:pPr>
              <w:pStyle w:val="p-table"/>
              <w:jc w:val="right"/>
              <w:rPr>
                <w:b/>
                <w:sz w:val="17"/>
              </w:rPr>
            </w:pPr>
            <w:r>
              <w:rPr>
                <w:b/>
                <w:sz w:val="17"/>
              </w:rPr>
              <w:t>410</w:t>
            </w:r>
          </w:p>
        </w:tc>
        <w:tc>
          <w:tcPr>
            <w:tcW w:w="986" w:type="dxa"/>
            <w:tcBorders>
              <w:bottom w:val="single" w:color="009EE0" w:sz="2" w:space="0"/>
            </w:tcBorders>
            <w:tcMar>
              <w:left w:w="28" w:type="dxa"/>
              <w:right w:w="28" w:type="dxa"/>
            </w:tcMar>
          </w:tcPr>
          <w:p w:rsidR="002D4B1D" w:rsidP="009D4EC7" w:rsidRDefault="004C1C78" w14:paraId="7288B873" w14:textId="77777777">
            <w:pPr>
              <w:pStyle w:val="p-table"/>
              <w:jc w:val="right"/>
              <w:rPr>
                <w:b/>
                <w:sz w:val="17"/>
              </w:rPr>
            </w:pPr>
            <w:r>
              <w:rPr>
                <w:b/>
                <w:sz w:val="17"/>
              </w:rPr>
              <w:t>471</w:t>
            </w:r>
          </w:p>
        </w:tc>
        <w:tc>
          <w:tcPr>
            <w:tcW w:w="986" w:type="dxa"/>
            <w:tcBorders>
              <w:bottom w:val="single" w:color="009EE0" w:sz="2" w:space="0"/>
            </w:tcBorders>
            <w:tcMar>
              <w:left w:w="28" w:type="dxa"/>
              <w:right w:w="28" w:type="dxa"/>
            </w:tcMar>
          </w:tcPr>
          <w:p w:rsidR="002D4B1D" w:rsidP="009D4EC7" w:rsidRDefault="004C1C78" w14:paraId="0218FB8F" w14:textId="77777777">
            <w:pPr>
              <w:pStyle w:val="p-table"/>
              <w:jc w:val="right"/>
              <w:rPr>
                <w:b/>
                <w:sz w:val="17"/>
              </w:rPr>
            </w:pPr>
            <w:r>
              <w:rPr>
                <w:b/>
                <w:sz w:val="17"/>
              </w:rPr>
              <w:t>240</w:t>
            </w:r>
          </w:p>
        </w:tc>
        <w:tc>
          <w:tcPr>
            <w:tcW w:w="986" w:type="dxa"/>
            <w:tcBorders>
              <w:bottom w:val="single" w:color="009EE0" w:sz="2" w:space="0"/>
            </w:tcBorders>
            <w:tcMar>
              <w:left w:w="28" w:type="dxa"/>
              <w:right w:w="28" w:type="dxa"/>
            </w:tcMar>
          </w:tcPr>
          <w:p w:rsidR="002D4B1D" w:rsidP="009D4EC7" w:rsidRDefault="004C1C78" w14:paraId="13774018" w14:textId="77777777">
            <w:pPr>
              <w:pStyle w:val="p-table"/>
              <w:jc w:val="right"/>
              <w:rPr>
                <w:b/>
                <w:sz w:val="17"/>
              </w:rPr>
            </w:pPr>
            <w:r>
              <w:rPr>
                <w:b/>
                <w:sz w:val="17"/>
              </w:rPr>
              <w:t>253</w:t>
            </w:r>
          </w:p>
        </w:tc>
        <w:tc>
          <w:tcPr>
            <w:tcW w:w="986" w:type="dxa"/>
            <w:tcBorders>
              <w:bottom w:val="single" w:color="009EE0" w:sz="2" w:space="0"/>
            </w:tcBorders>
            <w:tcMar>
              <w:left w:w="28" w:type="dxa"/>
              <w:right w:w="28" w:type="dxa"/>
            </w:tcMar>
          </w:tcPr>
          <w:p w:rsidR="002D4B1D" w:rsidP="009D4EC7" w:rsidRDefault="004C1C78" w14:paraId="60E29377" w14:textId="77777777">
            <w:pPr>
              <w:pStyle w:val="p-table"/>
              <w:jc w:val="right"/>
              <w:rPr>
                <w:b/>
                <w:sz w:val="17"/>
              </w:rPr>
            </w:pPr>
            <w:r>
              <w:rPr>
                <w:b/>
                <w:sz w:val="17"/>
              </w:rPr>
              <w:t>438</w:t>
            </w:r>
          </w:p>
        </w:tc>
        <w:tc>
          <w:tcPr>
            <w:tcW w:w="991" w:type="dxa"/>
            <w:tcBorders>
              <w:bottom w:val="single" w:color="009EE0" w:sz="2" w:space="0"/>
            </w:tcBorders>
            <w:tcMar>
              <w:left w:w="28" w:type="dxa"/>
              <w:right w:w="28" w:type="dxa"/>
            </w:tcMar>
          </w:tcPr>
          <w:p w:rsidR="002D4B1D" w:rsidP="009D4EC7" w:rsidRDefault="004C1C78" w14:paraId="6F40164B" w14:textId="77777777">
            <w:pPr>
              <w:pStyle w:val="p-table"/>
              <w:jc w:val="right"/>
              <w:rPr>
                <w:b/>
                <w:sz w:val="17"/>
              </w:rPr>
            </w:pPr>
            <w:r>
              <w:rPr>
                <w:b/>
                <w:sz w:val="17"/>
              </w:rPr>
              <w:t>230</w:t>
            </w:r>
          </w:p>
        </w:tc>
      </w:tr>
    </w:tbl>
    <w:p w:rsidR="002D4B1D" w:rsidRDefault="002D4B1D" w14:paraId="1BB268C2" w14:textId="77777777">
      <w:pPr>
        <w:pStyle w:val="p-marginbottom"/>
      </w:pPr>
    </w:p>
    <w:p w:rsidR="002D4B1D" w:rsidRDefault="004C1C78" w14:paraId="26698A6F" w14:textId="77777777">
      <w:pPr>
        <w:pStyle w:val="header-h1"/>
      </w:pPr>
      <w:r>
        <w:t>Uitgaven</w:t>
      </w:r>
    </w:p>
    <w:p w:rsidR="002D4B1D" w:rsidRDefault="004C1C78" w14:paraId="39F08164" w14:textId="77777777">
      <w:pPr>
        <w:pStyle w:val="header-h2"/>
      </w:pPr>
      <w:r>
        <w:t>Meevallers</w:t>
      </w:r>
    </w:p>
    <w:p w:rsidR="002D4B1D" w:rsidRDefault="004C1C78" w14:paraId="5AA0B497" w14:textId="77777777">
      <w:pPr>
        <w:pStyle w:val="header-h2"/>
      </w:pPr>
      <w:r>
        <w:t xml:space="preserve">Onderuitputting </w:t>
      </w:r>
      <w:proofErr w:type="spellStart"/>
      <w:r>
        <w:t>Brexit</w:t>
      </w:r>
      <w:proofErr w:type="spellEnd"/>
      <w:r>
        <w:t xml:space="preserve"> </w:t>
      </w:r>
      <w:proofErr w:type="spellStart"/>
      <w:r>
        <w:t>Adjustment</w:t>
      </w:r>
      <w:proofErr w:type="spellEnd"/>
      <w:r>
        <w:t xml:space="preserve"> Reserve (BAR)</w:t>
      </w:r>
    </w:p>
    <w:p w:rsidR="002D4B1D" w:rsidRDefault="004C1C78" w14:paraId="623CE7D5" w14:textId="77777777">
      <w:pPr>
        <w:pStyle w:val="p"/>
      </w:pPr>
      <w:r>
        <w:t>Niet alle middelen voor de BAR bleken nodig voor de uitvoering van de projecten. Deze meevaller wordt ingezet om de tegenvaller op de BAR-ontvangsten te dekken (zie ontvangsten).</w:t>
      </w:r>
    </w:p>
    <w:p w:rsidR="002D4B1D" w:rsidRDefault="004C1C78" w14:paraId="5596D48F" w14:textId="77777777">
      <w:pPr>
        <w:pStyle w:val="header-h2"/>
      </w:pPr>
      <w:r>
        <w:t>Tegenvallers</w:t>
      </w:r>
    </w:p>
    <w:p w:rsidR="002D4B1D" w:rsidRDefault="004C1C78" w14:paraId="1665474C" w14:textId="77777777">
      <w:pPr>
        <w:pStyle w:val="header-h2"/>
      </w:pPr>
      <w:r>
        <w:t>Corona</w:t>
      </w:r>
    </w:p>
    <w:p w:rsidR="002D4B1D" w:rsidRDefault="004C1C78" w14:paraId="466CDDD0" w14:textId="77777777">
      <w:pPr>
        <w:pStyle w:val="p"/>
      </w:pPr>
      <w:r>
        <w:t xml:space="preserve">Voor de </w:t>
      </w:r>
      <w:r>
        <w:t>uitfinanciering van aflopende coronaregelingen (subsidieregeling evenementengarantie en aanvullende tegemoetkoming evenementen) worden nog kosten verwacht in 2025. Dit ziet met name op de afwikkeling van beroep- en bezwaarzaken en de bijbehorende uitvoeringskosten.</w:t>
      </w:r>
    </w:p>
    <w:p w:rsidR="002D4B1D" w:rsidRDefault="004C1C78" w14:paraId="59865F09" w14:textId="77777777">
      <w:pPr>
        <w:pStyle w:val="header-h2"/>
      </w:pPr>
      <w:r>
        <w:t>Intensiveringen</w:t>
      </w:r>
    </w:p>
    <w:p w:rsidR="002D4B1D" w:rsidRDefault="004C1C78" w14:paraId="12F8BA62" w14:textId="77777777">
      <w:pPr>
        <w:pStyle w:val="header-h2"/>
      </w:pPr>
      <w:r>
        <w:t>Overboekingen Aanvullende Post</w:t>
      </w:r>
    </w:p>
    <w:p w:rsidR="002D4B1D" w:rsidRDefault="004C1C78" w14:paraId="6B12FA78" w14:textId="77777777">
      <w:pPr>
        <w:pStyle w:val="p"/>
      </w:pPr>
      <w:r>
        <w:t>Hieronder vallen verschillende overboekingen van de Aanvullende Post. Het gaat onder andere om middelen die bijdragen aan het Nationaal Versterkingsplan Microchip-talent.</w:t>
      </w:r>
    </w:p>
    <w:p w:rsidR="002D4B1D" w:rsidRDefault="004C1C78" w14:paraId="521FC8A0" w14:textId="77777777">
      <w:pPr>
        <w:pStyle w:val="header-h2"/>
      </w:pPr>
      <w:r>
        <w:t>Weerbaarheid</w:t>
      </w:r>
    </w:p>
    <w:p w:rsidR="002D4B1D" w:rsidRDefault="004C1C78" w14:paraId="286085DB" w14:textId="77777777">
      <w:pPr>
        <w:pStyle w:val="p"/>
      </w:pPr>
      <w:r>
        <w:t>In het kader van de weerbaarheidsaanpak van het kabinet wordt de inzet op economische veiligheid en kritieke grondstoffen tot en met 2026 verlengd. Dit gaat om het beschermen van economische belangen, onder meer door de wet Veiligheidstoets investeringen, fusies en overnames (</w:t>
      </w:r>
      <w:proofErr w:type="spellStart"/>
      <w:r>
        <w:t>Vifo</w:t>
      </w:r>
      <w:proofErr w:type="spellEnd"/>
      <w:r>
        <w:t>). Voor kritieke grondstoffen wordt ingezet op kennisopbouw en positionering van Nederland om de risicovolle afhankelijkheden terug te brengen. Dit wordt vanuit de Beschermingsvoorziening Economische Veiligheid (BEV) gedekt.</w:t>
      </w:r>
    </w:p>
    <w:p w:rsidR="002D4B1D" w:rsidRDefault="004C1C78" w14:paraId="19FBF355" w14:textId="77777777">
      <w:pPr>
        <w:pStyle w:val="header-h2"/>
      </w:pPr>
      <w:r>
        <w:t>Overige intensiveringen</w:t>
      </w:r>
    </w:p>
    <w:p w:rsidR="002D4B1D" w:rsidRDefault="004C1C78" w14:paraId="71B2D65F" w14:textId="77777777">
      <w:pPr>
        <w:pStyle w:val="p"/>
      </w:pPr>
      <w:r>
        <w:t>Hieronder vallen de kosten voor de voortzetting van de werkzaamheden aan het Herstel- en Veerkrachtplan (HVP).</w:t>
      </w:r>
    </w:p>
    <w:p w:rsidR="002D4B1D" w:rsidRDefault="004C1C78" w14:paraId="74D6FA30" w14:textId="77777777">
      <w:pPr>
        <w:pStyle w:val="header-h2"/>
      </w:pPr>
      <w:r>
        <w:t>Ombuigingen</w:t>
      </w:r>
    </w:p>
    <w:p w:rsidR="002D4B1D" w:rsidRDefault="004C1C78" w14:paraId="7648F10E" w14:textId="77777777">
      <w:pPr>
        <w:pStyle w:val="header-h2"/>
      </w:pPr>
      <w:r>
        <w:t>Inzet Beschermingsvoorziening Economische Veiligheid</w:t>
      </w:r>
    </w:p>
    <w:p w:rsidR="002D4B1D" w:rsidRDefault="004C1C78" w14:paraId="67549C65" w14:textId="77777777">
      <w:pPr>
        <w:pStyle w:val="p"/>
      </w:pPr>
      <w:r>
        <w:t>De bijdrage aan de Beschermingsvoorziening Economische Veiligheid wordt verlaagd om de inzet op weerbaarheid in 2025 en 2026 te dekken.</w:t>
      </w:r>
    </w:p>
    <w:p w:rsidR="002D4B1D" w:rsidRDefault="004C1C78" w14:paraId="3400C7B4" w14:textId="77777777">
      <w:pPr>
        <w:pStyle w:val="header-h2"/>
      </w:pPr>
      <w:r>
        <w:t>Subsidietaakstelling</w:t>
      </w:r>
    </w:p>
    <w:p w:rsidR="002D4B1D" w:rsidRDefault="004C1C78" w14:paraId="1CFA0548" w14:textId="77777777">
      <w:pPr>
        <w:pStyle w:val="p"/>
      </w:pPr>
      <w:r>
        <w:t>Ter dekking van de integrale problematiek wordt er vanaf 2027 een ombuiging van 25 miljoen euro per jaar gedaan op subsidies op de begroting van Economische Zaken.</w:t>
      </w:r>
    </w:p>
    <w:p w:rsidR="002D4B1D" w:rsidRDefault="004C1C78" w14:paraId="3EA95A2C" w14:textId="77777777">
      <w:pPr>
        <w:pStyle w:val="header-h2"/>
      </w:pPr>
      <w:r>
        <w:t>Overige ombuigingen</w:t>
      </w:r>
    </w:p>
    <w:p w:rsidR="002D4B1D" w:rsidRDefault="004C1C78" w14:paraId="01F51A9D" w14:textId="77777777">
      <w:pPr>
        <w:pStyle w:val="p"/>
      </w:pPr>
      <w:r>
        <w:t xml:space="preserve">Deze post bestaat grotendeels uit het amendement, ingediend bij de begrotingsbehandeling van OCW, dat toeziet op dekking van het maatregelenpakket voor de </w:t>
      </w:r>
      <w:r>
        <w:lastRenderedPageBreak/>
        <w:t>OCW-begroting. De taakstelling wordt primair bereikt door een aanvullende, proportionele korting op het apparaat van de Rijksoverheid, met name op personeelskosten</w:t>
      </w:r>
    </w:p>
    <w:p w:rsidR="002D4B1D" w:rsidRDefault="004C1C78" w14:paraId="330A973B" w14:textId="77777777">
      <w:pPr>
        <w:pStyle w:val="header-h2"/>
      </w:pPr>
      <w:r>
        <w:t>Kasschuiven</w:t>
      </w:r>
    </w:p>
    <w:p w:rsidR="002D4B1D" w:rsidRDefault="004C1C78" w14:paraId="385893FE" w14:textId="77777777">
      <w:pPr>
        <w:pStyle w:val="header-h2"/>
      </w:pPr>
      <w:r>
        <w:t>Kasschuiven</w:t>
      </w:r>
    </w:p>
    <w:p w:rsidR="002D4B1D" w:rsidRDefault="004C1C78" w14:paraId="393254C9" w14:textId="77777777">
      <w:pPr>
        <w:pStyle w:val="p"/>
      </w:pPr>
      <w:r>
        <w:t xml:space="preserve">Er hebben meerdere kasschuiven op de EZ-begroting plaatsgevonden. Hieronder valt onder meer een kasschuif uit 2025 naar achter voor de Maritieme Maakindustrie (15 miljoen euro) en een schuif van 12 miljoen euro van 2025 naar 2029 voor het Dutch Venture </w:t>
      </w:r>
      <w:proofErr w:type="spellStart"/>
      <w:r>
        <w:t>Initiative</w:t>
      </w:r>
      <w:proofErr w:type="spellEnd"/>
      <w:r>
        <w:t>. </w:t>
      </w:r>
    </w:p>
    <w:p w:rsidR="002D4B1D" w:rsidRDefault="004C1C78" w14:paraId="5AEB70DE" w14:textId="77777777">
      <w:pPr>
        <w:pStyle w:val="header-h2"/>
      </w:pPr>
      <w:r>
        <w:t>Kasschuiven NGF</w:t>
      </w:r>
    </w:p>
    <w:p w:rsidR="002D4B1D" w:rsidRDefault="004C1C78" w14:paraId="1555EA4A" w14:textId="77777777">
      <w:pPr>
        <w:pStyle w:val="p"/>
      </w:pPr>
      <w:r>
        <w:t>De middelen voor de NGF-projecten die op de EZ-begroting staan worden naar achter geschoven zodat ze beter aansluiten bij het verwachte uitbetalingsritme aan de consortia. Deze projecten lopen veelal vertraging op in de opstartfase waardoor de middelen op een later moment tot besteding komen. </w:t>
      </w:r>
    </w:p>
    <w:p w:rsidR="002D4B1D" w:rsidRDefault="004C1C78" w14:paraId="1C09D31B" w14:textId="77777777">
      <w:pPr>
        <w:pStyle w:val="header-h2"/>
      </w:pPr>
      <w:r>
        <w:t>Overboekingen met andere begrotingen</w:t>
      </w:r>
    </w:p>
    <w:p w:rsidR="002D4B1D" w:rsidRDefault="004C1C78" w14:paraId="3FF46B74" w14:textId="77777777">
      <w:pPr>
        <w:pStyle w:val="header-h2"/>
      </w:pPr>
      <w:r>
        <w:t>Security Fund</w:t>
      </w:r>
    </w:p>
    <w:p w:rsidR="002D4B1D" w:rsidRDefault="004C1C78" w14:paraId="1ECB2745" w14:textId="77777777">
      <w:pPr>
        <w:pStyle w:val="p"/>
      </w:pPr>
      <w:r>
        <w:t xml:space="preserve">Defensie boekt 75 miljoen euro over voor de uitbreiding van het </w:t>
      </w:r>
      <w:proofErr w:type="spellStart"/>
      <w:r>
        <w:t>SecFund</w:t>
      </w:r>
      <w:proofErr w:type="spellEnd"/>
      <w:r>
        <w:t xml:space="preserve">. Dit fonds focust op de financiering van innovatieve </w:t>
      </w:r>
      <w:proofErr w:type="spellStart"/>
      <w:r>
        <w:t>dual-use</w:t>
      </w:r>
      <w:proofErr w:type="spellEnd"/>
      <w:r>
        <w:t xml:space="preserve"> technologieën bij voor Defensie interessante </w:t>
      </w:r>
      <w:proofErr w:type="spellStart"/>
      <w:r>
        <w:t>start-ups</w:t>
      </w:r>
      <w:proofErr w:type="spellEnd"/>
      <w:r>
        <w:t xml:space="preserve"> om zo de Nederlandse defensie- en veiligheid gerelateerde technologische industriële basis (NLDTIB) te versterken. Het fondsvermogen wordt via Economische Zaken verschaft aan de Brabantse Ontwikkelmaatschappij (BOM), de fondsbeheerder.</w:t>
      </w:r>
    </w:p>
    <w:p w:rsidR="002D4B1D" w:rsidRDefault="004C1C78" w14:paraId="72AE4BA5" w14:textId="77777777">
      <w:pPr>
        <w:pStyle w:val="header-h2"/>
      </w:pPr>
      <w:r>
        <w:t>Nationaal Versterkingsplan Microchip-talent</w:t>
      </w:r>
    </w:p>
    <w:p w:rsidR="002D4B1D" w:rsidRDefault="004C1C78" w14:paraId="2398E105" w14:textId="77777777">
      <w:pPr>
        <w:pStyle w:val="p"/>
      </w:pPr>
      <w:r>
        <w:t>Er is cumulatief voor de jaren 2025 tot en met 2027 81 miljoen euro overgeheveld van de OCW-begroting om de instroom van studenten en het aantal afgestudeerden in techniekopleidingen te vergroten, de participatiegraad van onbenut potentieel te vergroten en talent voor de techniek te behouden.</w:t>
      </w:r>
    </w:p>
    <w:p w:rsidR="002D4B1D" w:rsidRDefault="004C1C78" w14:paraId="3AFD3BD5" w14:textId="77777777">
      <w:pPr>
        <w:pStyle w:val="header-h2"/>
      </w:pPr>
      <w:r>
        <w:t xml:space="preserve">Nij </w:t>
      </w:r>
      <w:proofErr w:type="spellStart"/>
      <w:r>
        <w:t>Begun</w:t>
      </w:r>
      <w:proofErr w:type="spellEnd"/>
    </w:p>
    <w:p w:rsidR="002D4B1D" w:rsidRDefault="004C1C78" w14:paraId="1FED2B01" w14:textId="77777777">
      <w:pPr>
        <w:pStyle w:val="p"/>
      </w:pPr>
      <w:r>
        <w:t xml:space="preserve">Er is cumulatief voor de jaren 2025 </w:t>
      </w:r>
      <w:r>
        <w:t>tot en met 2029 101 miljoen euro overgeheveld van de BZK-begroting voor het aantrekken van strategische internationale bedrijvigheid en het verbeteren van het ondernemings- en vestigingsklimaat in de regio Groningen.</w:t>
      </w:r>
    </w:p>
    <w:p w:rsidR="002D4B1D" w:rsidRDefault="004C1C78" w14:paraId="689789EC" w14:textId="77777777">
      <w:pPr>
        <w:pStyle w:val="header-h2"/>
      </w:pPr>
      <w:r>
        <w:t>Overige overboekingen met andere begrotingen</w:t>
      </w:r>
    </w:p>
    <w:p w:rsidR="002D4B1D" w:rsidRDefault="004C1C78" w14:paraId="1893044B" w14:textId="77777777">
      <w:pPr>
        <w:pStyle w:val="p"/>
      </w:pPr>
      <w:r>
        <w:t>Onder deze post vallen diverse kleinere overboekingen met andere begrotingshoofdstukken. Zo wordt er bijvoorbeeld 30 miljoen euro van de begroting van KGG overgeheveld voor de rijksbijdrage aan TNO en hevelt EZ 9 miljoen euro over naar OCW ten behoeve van een subsidiebeschikking aan de Nederlandse Organisatie voor Wetenschappelijk Onderzoek (NWO).</w:t>
      </w:r>
    </w:p>
    <w:p w:rsidR="002D4B1D" w:rsidRDefault="004C1C78" w14:paraId="5B1877C1" w14:textId="77777777">
      <w:pPr>
        <w:pStyle w:val="header-h2"/>
      </w:pPr>
      <w:r>
        <w:t>Loonbijstelling</w:t>
      </w:r>
    </w:p>
    <w:p w:rsidR="002D4B1D" w:rsidRDefault="004C1C78" w14:paraId="54B6FE07" w14:textId="77777777">
      <w:pPr>
        <w:pStyle w:val="p"/>
      </w:pPr>
      <w:proofErr w:type="spellStart"/>
      <w:r>
        <w:t>Jaarlĳks</w:t>
      </w:r>
      <w:proofErr w:type="spellEnd"/>
      <w:r>
        <w:t xml:space="preserve"> worden de middelen op de EZ-begroting gecorrigeerd voor de </w:t>
      </w:r>
      <w:proofErr w:type="spellStart"/>
      <w:r>
        <w:t>stĳging</w:t>
      </w:r>
      <w:proofErr w:type="spellEnd"/>
      <w:r>
        <w:t xml:space="preserve"> in lonen.</w:t>
      </w:r>
    </w:p>
    <w:p w:rsidR="002D4B1D" w:rsidRDefault="004C1C78" w14:paraId="0B3C475C" w14:textId="77777777">
      <w:pPr>
        <w:pStyle w:val="header-h2"/>
      </w:pPr>
      <w:r>
        <w:t>Prijsbijstelling</w:t>
      </w:r>
    </w:p>
    <w:p w:rsidR="002D4B1D" w:rsidRDefault="004C1C78" w14:paraId="228A4EB8" w14:textId="77777777">
      <w:pPr>
        <w:pStyle w:val="p"/>
      </w:pPr>
      <w:proofErr w:type="spellStart"/>
      <w:r>
        <w:t>Jaarlĳks</w:t>
      </w:r>
      <w:proofErr w:type="spellEnd"/>
      <w:r>
        <w:t xml:space="preserve"> worden de middelen op de EZ-begroting gecorrigeerd voor de </w:t>
      </w:r>
      <w:proofErr w:type="spellStart"/>
      <w:r>
        <w:t>stĳging</w:t>
      </w:r>
      <w:proofErr w:type="spellEnd"/>
      <w:r>
        <w:t xml:space="preserve"> in </w:t>
      </w:r>
      <w:proofErr w:type="spellStart"/>
      <w:r>
        <w:t>prĳzen</w:t>
      </w:r>
      <w:proofErr w:type="spellEnd"/>
      <w:r>
        <w:t xml:space="preserve">. Er wordt 50% van de prijsbijstelling tranche 2025 uitgekeerd. Het restant wordt ingezet ter dekking van </w:t>
      </w:r>
      <w:proofErr w:type="spellStart"/>
      <w:r>
        <w:t>rijksbrede</w:t>
      </w:r>
      <w:proofErr w:type="spellEnd"/>
      <w:r>
        <w:t xml:space="preserve"> problematiek.</w:t>
      </w:r>
    </w:p>
    <w:p w:rsidR="002D4B1D" w:rsidRDefault="004C1C78" w14:paraId="2EFAA876" w14:textId="77777777">
      <w:pPr>
        <w:pStyle w:val="header-h2"/>
      </w:pPr>
      <w:r>
        <w:t>Eindejaarsmarge</w:t>
      </w:r>
    </w:p>
    <w:p w:rsidR="002D4B1D" w:rsidRDefault="004C1C78" w14:paraId="611D7282" w14:textId="77777777">
      <w:pPr>
        <w:pStyle w:val="p"/>
      </w:pPr>
      <w:r>
        <w:t>Op basis van onderuitputting in 2024 wordt op de EZ-begroting de eindejaarsmarge toegevoegd voor de Nationaal Groeifonds projecten, Homogene Groep Internationale Samenwerking (HGIS), het Toekomstfonds en voor de reguliere EZ-begroting.</w:t>
      </w:r>
    </w:p>
    <w:p w:rsidR="002D4B1D" w:rsidRDefault="004C1C78" w14:paraId="41BED58B" w14:textId="77777777">
      <w:pPr>
        <w:pStyle w:val="header-h2"/>
      </w:pPr>
      <w:r>
        <w:lastRenderedPageBreak/>
        <w:t>Extrapolatie</w:t>
      </w:r>
    </w:p>
    <w:p w:rsidR="002D4B1D" w:rsidRDefault="004C1C78" w14:paraId="51131A0D" w14:textId="77777777">
      <w:pPr>
        <w:pStyle w:val="p"/>
      </w:pPr>
      <w:r>
        <w:t>Met de extrapolatie wordt de begrotingsstand in het extrapolatiejaar 2030 (t+5) toegevoegd aan de begroting van Economische Zaken.</w:t>
      </w:r>
    </w:p>
    <w:p w:rsidR="002D4B1D" w:rsidRDefault="004C1C78" w14:paraId="64DB356B" w14:textId="77777777">
      <w:pPr>
        <w:pStyle w:val="header-h2"/>
      </w:pPr>
      <w:r>
        <w:t>Technisch</w:t>
      </w:r>
    </w:p>
    <w:p w:rsidR="002D4B1D" w:rsidRDefault="004C1C78" w14:paraId="489D3BC3" w14:textId="77777777">
      <w:pPr>
        <w:pStyle w:val="header-h2"/>
      </w:pPr>
      <w:r>
        <w:t>Desalderingen</w:t>
      </w:r>
    </w:p>
    <w:p w:rsidR="002D4B1D" w:rsidRDefault="004C1C78" w14:paraId="530A8546" w14:textId="77777777">
      <w:pPr>
        <w:pStyle w:val="p"/>
      </w:pPr>
      <w:r>
        <w:t xml:space="preserve">Onder deze post vallen gelijktijdige aanpassingen van ontvangsten en uitgaven binnen de begroting van EZ. Zo wordt er bijvoorbeeld 24 miljoen euro gestort in de </w:t>
      </w:r>
      <w:r>
        <w:t>begrotingsreserve ten behoeve van een maatwerkgarantie.</w:t>
      </w:r>
    </w:p>
    <w:p w:rsidR="002D4B1D" w:rsidRDefault="004C1C78" w14:paraId="55A7BBAD" w14:textId="77777777">
      <w:pPr>
        <w:pStyle w:val="header-h2"/>
      </w:pPr>
      <w:r>
        <w:t>Niet-kaderrelevant</w:t>
      </w:r>
    </w:p>
    <w:p w:rsidR="002D4B1D" w:rsidRDefault="004C1C78" w14:paraId="1ED7AF3F" w14:textId="77777777">
      <w:pPr>
        <w:pStyle w:val="header-h2"/>
      </w:pPr>
      <w:r>
        <w:t>Overlopende verplichtingen ETCI 1.0</w:t>
      </w:r>
    </w:p>
    <w:p w:rsidR="002D4B1D" w:rsidRDefault="004C1C78" w14:paraId="536ABDBB" w14:textId="77777777">
      <w:pPr>
        <w:pStyle w:val="p"/>
      </w:pPr>
      <w:r>
        <w:t xml:space="preserve">In 2024 is 10 miljoen euro niet gestort aan het </w:t>
      </w:r>
      <w:r>
        <w:rPr>
          <w:i/>
        </w:rPr>
        <w:t>European Investment Fund</w:t>
      </w:r>
      <w:r>
        <w:t xml:space="preserve"> (EIF), de uitvoerder van </w:t>
      </w:r>
      <w:r>
        <w:rPr>
          <w:i/>
        </w:rPr>
        <w:t xml:space="preserve">European Tech </w:t>
      </w:r>
      <w:proofErr w:type="spellStart"/>
      <w:r>
        <w:rPr>
          <w:i/>
        </w:rPr>
        <w:t>Champions</w:t>
      </w:r>
      <w:proofErr w:type="spellEnd"/>
      <w:r>
        <w:rPr>
          <w:i/>
        </w:rPr>
        <w:t xml:space="preserve"> </w:t>
      </w:r>
      <w:proofErr w:type="spellStart"/>
      <w:r>
        <w:rPr>
          <w:i/>
        </w:rPr>
        <w:t>Initiative</w:t>
      </w:r>
      <w:proofErr w:type="spellEnd"/>
      <w:r>
        <w:t xml:space="preserve"> (ETCI). Deze middelen zijn wel juridisch verplicht. Daarom worden deze middelen naar 2025 geschoven. De middelen voor ETCI zijn niet EMU-saldorelevant.</w:t>
      </w:r>
    </w:p>
    <w:p w:rsidR="002D4B1D" w:rsidRDefault="004C1C78" w14:paraId="40FD9177" w14:textId="77777777">
      <w:pPr>
        <w:pStyle w:val="header-h1"/>
      </w:pPr>
      <w:r>
        <w:t>Ontvangsten</w:t>
      </w:r>
    </w:p>
    <w:p w:rsidR="002D4B1D" w:rsidRDefault="004C1C78" w14:paraId="5AC25699" w14:textId="77777777">
      <w:pPr>
        <w:pStyle w:val="header-h2"/>
      </w:pPr>
      <w:r>
        <w:t>Tegenvallers</w:t>
      </w:r>
    </w:p>
    <w:p w:rsidR="002D4B1D" w:rsidRDefault="004C1C78" w14:paraId="6C8119A6" w14:textId="77777777">
      <w:pPr>
        <w:pStyle w:val="header-h2"/>
      </w:pPr>
      <w:r>
        <w:t>Energiecrisis: Tegemoetkoming Energiekosten</w:t>
      </w:r>
    </w:p>
    <w:p w:rsidR="002D4B1D" w:rsidRDefault="004C1C78" w14:paraId="2FC1EEFD" w14:textId="77777777">
      <w:pPr>
        <w:pStyle w:val="p"/>
      </w:pPr>
      <w:r>
        <w:t xml:space="preserve">Het vorige kabinet heeft vanwege de hogere energieprijzen besloten tot een Tegemoetkoming Energiekosten. Deze regeling is inmiddels gesloten, maar er is nog wel sprake van </w:t>
      </w:r>
      <w:proofErr w:type="spellStart"/>
      <w:r>
        <w:t>terugontvangsten</w:t>
      </w:r>
      <w:proofErr w:type="spellEnd"/>
      <w:r>
        <w:t>. In 2024 zijn hogere ontvangsten binnengekomen dan eerder verwacht. De raming van ontvangsten voor komende jaren is geactualiseerd op basis van onder andere de realisatie over 2024.</w:t>
      </w:r>
    </w:p>
    <w:p w:rsidR="002D4B1D" w:rsidRDefault="004C1C78" w14:paraId="3DFA3926" w14:textId="77777777">
      <w:pPr>
        <w:pStyle w:val="header-h2"/>
      </w:pPr>
      <w:r>
        <w:t xml:space="preserve">Ontvangsten </w:t>
      </w:r>
      <w:proofErr w:type="spellStart"/>
      <w:r>
        <w:t>Brexit</w:t>
      </w:r>
      <w:proofErr w:type="spellEnd"/>
      <w:r>
        <w:t xml:space="preserve"> </w:t>
      </w:r>
      <w:proofErr w:type="spellStart"/>
      <w:r>
        <w:t>Adjustment</w:t>
      </w:r>
      <w:proofErr w:type="spellEnd"/>
      <w:r>
        <w:t xml:space="preserve"> Reserve (BAR)</w:t>
      </w:r>
    </w:p>
    <w:p w:rsidR="002D4B1D" w:rsidRDefault="004C1C78" w14:paraId="436F4D75" w14:textId="77777777">
      <w:pPr>
        <w:pStyle w:val="p"/>
      </w:pPr>
      <w:r>
        <w:t>In 2024 is het Meerjarig Financieel Kader (MFK) van de Europese Unie tussentijds herzien, om extra middelen aan Oekraïne, defensie en migratie te alloceren. Dit leidde tot een korting op de BAR-enveloppe voor Nederland. Hierdoor keert de Europese Commissie het laatste deel van de Nederlandse middelen niet uit. Deze tegenvaller wordt deels gedekt door een meevaller op de uitgaven op aan de BAR.</w:t>
      </w:r>
    </w:p>
    <w:p w:rsidR="002D4B1D" w:rsidRDefault="004C1C78" w14:paraId="1FFB5580" w14:textId="77777777">
      <w:pPr>
        <w:pStyle w:val="header-h2"/>
      </w:pPr>
      <w:r>
        <w:t>Extrapolatie</w:t>
      </w:r>
    </w:p>
    <w:p w:rsidR="002D4B1D" w:rsidRDefault="004C1C78" w14:paraId="080BDABB" w14:textId="77777777">
      <w:pPr>
        <w:pStyle w:val="p"/>
      </w:pPr>
      <w:r>
        <w:t>Met de extrapolatie wordt de begrotingsstand in het extrapolatiejaar 2030 (t+5) toegevoegd aan de begroting van EZ.</w:t>
      </w:r>
    </w:p>
    <w:p w:rsidR="002D4B1D" w:rsidRDefault="004C1C78" w14:paraId="49D2F97F" w14:textId="77777777">
      <w:pPr>
        <w:pStyle w:val="header-h2"/>
      </w:pPr>
      <w:r>
        <w:t>Technisch</w:t>
      </w:r>
    </w:p>
    <w:p w:rsidR="002D4B1D" w:rsidRDefault="004C1C78" w14:paraId="3DBA5481" w14:textId="77777777">
      <w:pPr>
        <w:pStyle w:val="header-h2"/>
      </w:pPr>
      <w:r>
        <w:t>Desalderingen</w:t>
      </w:r>
    </w:p>
    <w:p w:rsidR="002D4B1D" w:rsidRDefault="004C1C78" w14:paraId="3048AAC3" w14:textId="77777777">
      <w:pPr>
        <w:pStyle w:val="p"/>
      </w:pPr>
      <w:r>
        <w:t>Onder deze post vallen gelijktijdige aanpassingen van ontvangsten en uitgaven binnen de begroting van EZ. Zo wordt er bijvoorbeeld 24 miljoen euro onttrokken uit de begrotingsreserve ten behoeve van een maatwerkgarantie.</w:t>
      </w:r>
    </w:p>
    <w:p w:rsidR="002D4B1D" w:rsidRDefault="004C1C78" w14:paraId="6ECBC2C5" w14:textId="77777777">
      <w:pPr>
        <w:pStyle w:val="section-title-3"/>
      </w:pPr>
      <w:r>
        <w:t>Nationaal Groeifonds</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6FF823B2" w14:textId="77777777">
        <w:trPr>
          <w:tblHeader/>
        </w:trPr>
        <w:tc>
          <w:tcPr>
            <w:tcW w:w="9694" w:type="dxa"/>
            <w:gridSpan w:val="7"/>
          </w:tcPr>
          <w:p w:rsidR="002D4B1D" w:rsidRDefault="004C1C78" w14:paraId="19FBE7CB" w14:textId="77777777">
            <w:pPr>
              <w:pStyle w:val="kio2-table-title"/>
            </w:pPr>
            <w:r>
              <w:t>Nationaal Groeifonds: Uitgaven (2025-2030)</w:t>
            </w:r>
          </w:p>
        </w:tc>
      </w:tr>
      <w:tr w:rsidR="002D4B1D" w14:paraId="6804FDD7"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1D7E5269"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22C4B9B"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485D3B65"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BBC7379"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47A6C45F"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3C83B10"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38ECAC1" w14:textId="77777777">
            <w:pPr>
              <w:pStyle w:val="p-table"/>
              <w:jc w:val="right"/>
              <w:rPr>
                <w:color w:val="000000"/>
                <w:sz w:val="17"/>
              </w:rPr>
            </w:pPr>
            <w:r>
              <w:rPr>
                <w:color w:val="000000"/>
                <w:sz w:val="17"/>
              </w:rPr>
              <w:t>2030</w:t>
            </w:r>
          </w:p>
        </w:tc>
      </w:tr>
      <w:tr w:rsidR="002D4B1D" w14:paraId="26E24A80" w14:textId="77777777">
        <w:tc>
          <w:tcPr>
            <w:tcW w:w="3773" w:type="dxa"/>
            <w:tcMar>
              <w:right w:w="28" w:type="dxa"/>
            </w:tcMar>
          </w:tcPr>
          <w:p w:rsidR="002D4B1D" w:rsidRDefault="002D4B1D" w14:paraId="228B15FF" w14:textId="77777777">
            <w:pPr>
              <w:pStyle w:val="p-table"/>
              <w:rPr>
                <w:sz w:val="17"/>
              </w:rPr>
            </w:pPr>
          </w:p>
        </w:tc>
        <w:tc>
          <w:tcPr>
            <w:tcW w:w="986" w:type="dxa"/>
            <w:tcMar>
              <w:left w:w="28" w:type="dxa"/>
              <w:right w:w="28" w:type="dxa"/>
            </w:tcMar>
          </w:tcPr>
          <w:p w:rsidR="002D4B1D" w:rsidP="009D4EC7" w:rsidRDefault="002D4B1D" w14:paraId="4CD798E6" w14:textId="77777777">
            <w:pPr>
              <w:pStyle w:val="p-table"/>
              <w:jc w:val="right"/>
              <w:rPr>
                <w:sz w:val="17"/>
              </w:rPr>
            </w:pPr>
          </w:p>
        </w:tc>
        <w:tc>
          <w:tcPr>
            <w:tcW w:w="986" w:type="dxa"/>
            <w:tcMar>
              <w:left w:w="28" w:type="dxa"/>
              <w:right w:w="28" w:type="dxa"/>
            </w:tcMar>
          </w:tcPr>
          <w:p w:rsidR="002D4B1D" w:rsidP="009D4EC7" w:rsidRDefault="002D4B1D" w14:paraId="0611916A" w14:textId="77777777">
            <w:pPr>
              <w:pStyle w:val="p-table"/>
              <w:jc w:val="right"/>
              <w:rPr>
                <w:sz w:val="17"/>
              </w:rPr>
            </w:pPr>
          </w:p>
        </w:tc>
        <w:tc>
          <w:tcPr>
            <w:tcW w:w="986" w:type="dxa"/>
            <w:tcMar>
              <w:left w:w="28" w:type="dxa"/>
              <w:right w:w="28" w:type="dxa"/>
            </w:tcMar>
          </w:tcPr>
          <w:p w:rsidR="002D4B1D" w:rsidP="009D4EC7" w:rsidRDefault="002D4B1D" w14:paraId="6B044B86" w14:textId="77777777">
            <w:pPr>
              <w:pStyle w:val="p-table"/>
              <w:jc w:val="right"/>
              <w:rPr>
                <w:sz w:val="17"/>
              </w:rPr>
            </w:pPr>
          </w:p>
        </w:tc>
        <w:tc>
          <w:tcPr>
            <w:tcW w:w="986" w:type="dxa"/>
            <w:tcMar>
              <w:left w:w="28" w:type="dxa"/>
              <w:right w:w="28" w:type="dxa"/>
            </w:tcMar>
          </w:tcPr>
          <w:p w:rsidR="002D4B1D" w:rsidP="009D4EC7" w:rsidRDefault="002D4B1D" w14:paraId="1ED2407A" w14:textId="77777777">
            <w:pPr>
              <w:pStyle w:val="p-table"/>
              <w:jc w:val="right"/>
              <w:rPr>
                <w:sz w:val="17"/>
              </w:rPr>
            </w:pPr>
          </w:p>
        </w:tc>
        <w:tc>
          <w:tcPr>
            <w:tcW w:w="986" w:type="dxa"/>
            <w:tcMar>
              <w:left w:w="28" w:type="dxa"/>
              <w:right w:w="28" w:type="dxa"/>
            </w:tcMar>
          </w:tcPr>
          <w:p w:rsidR="002D4B1D" w:rsidP="009D4EC7" w:rsidRDefault="002D4B1D" w14:paraId="03005846" w14:textId="77777777">
            <w:pPr>
              <w:pStyle w:val="p-table"/>
              <w:jc w:val="right"/>
              <w:rPr>
                <w:sz w:val="17"/>
              </w:rPr>
            </w:pPr>
          </w:p>
        </w:tc>
        <w:tc>
          <w:tcPr>
            <w:tcW w:w="991" w:type="dxa"/>
            <w:tcMar>
              <w:left w:w="28" w:type="dxa"/>
              <w:right w:w="28" w:type="dxa"/>
            </w:tcMar>
          </w:tcPr>
          <w:p w:rsidR="002D4B1D" w:rsidP="009D4EC7" w:rsidRDefault="002D4B1D" w14:paraId="3F4721A3" w14:textId="77777777">
            <w:pPr>
              <w:pStyle w:val="p-table"/>
              <w:jc w:val="right"/>
              <w:rPr>
                <w:sz w:val="17"/>
              </w:rPr>
            </w:pPr>
          </w:p>
        </w:tc>
      </w:tr>
      <w:tr w:rsidR="002D4B1D" w14:paraId="47E95D46" w14:textId="77777777">
        <w:tc>
          <w:tcPr>
            <w:tcW w:w="3773" w:type="dxa"/>
            <w:tcMar>
              <w:right w:w="28" w:type="dxa"/>
            </w:tcMar>
          </w:tcPr>
          <w:p w:rsidR="002D4B1D" w:rsidRDefault="004C1C78" w14:paraId="5250EAA3" w14:textId="77777777">
            <w:pPr>
              <w:pStyle w:val="p-table"/>
              <w:rPr>
                <w:b/>
                <w:sz w:val="17"/>
              </w:rPr>
            </w:pPr>
            <w:r>
              <w:rPr>
                <w:b/>
                <w:sz w:val="17"/>
              </w:rPr>
              <w:t xml:space="preserve">Stand </w:t>
            </w:r>
            <w:r>
              <w:rPr>
                <w:b/>
                <w:sz w:val="17"/>
              </w:rPr>
              <w:t>Basisstand Miljoenennota</w:t>
            </w:r>
          </w:p>
        </w:tc>
        <w:tc>
          <w:tcPr>
            <w:tcW w:w="986" w:type="dxa"/>
            <w:tcMar>
              <w:left w:w="28" w:type="dxa"/>
              <w:right w:w="28" w:type="dxa"/>
            </w:tcMar>
          </w:tcPr>
          <w:p w:rsidR="002D4B1D" w:rsidP="009D4EC7" w:rsidRDefault="004C1C78" w14:paraId="05465CC4" w14:textId="77777777">
            <w:pPr>
              <w:pStyle w:val="p-table"/>
              <w:jc w:val="right"/>
              <w:rPr>
                <w:b/>
                <w:sz w:val="17"/>
              </w:rPr>
            </w:pPr>
            <w:r>
              <w:rPr>
                <w:b/>
                <w:sz w:val="17"/>
              </w:rPr>
              <w:t>393</w:t>
            </w:r>
          </w:p>
        </w:tc>
        <w:tc>
          <w:tcPr>
            <w:tcW w:w="986" w:type="dxa"/>
            <w:tcMar>
              <w:left w:w="28" w:type="dxa"/>
              <w:right w:w="28" w:type="dxa"/>
            </w:tcMar>
          </w:tcPr>
          <w:p w:rsidR="002D4B1D" w:rsidP="009D4EC7" w:rsidRDefault="004C1C78" w14:paraId="77616DBE" w14:textId="77777777">
            <w:pPr>
              <w:pStyle w:val="p-table"/>
              <w:jc w:val="right"/>
              <w:rPr>
                <w:b/>
                <w:sz w:val="17"/>
              </w:rPr>
            </w:pPr>
            <w:r>
              <w:rPr>
                <w:b/>
                <w:sz w:val="17"/>
              </w:rPr>
              <w:t>734</w:t>
            </w:r>
          </w:p>
        </w:tc>
        <w:tc>
          <w:tcPr>
            <w:tcW w:w="986" w:type="dxa"/>
            <w:tcMar>
              <w:left w:w="28" w:type="dxa"/>
              <w:right w:w="28" w:type="dxa"/>
            </w:tcMar>
          </w:tcPr>
          <w:p w:rsidR="002D4B1D" w:rsidP="009D4EC7" w:rsidRDefault="004C1C78" w14:paraId="6FBC081C" w14:textId="77777777">
            <w:pPr>
              <w:pStyle w:val="p-table"/>
              <w:jc w:val="right"/>
              <w:rPr>
                <w:b/>
                <w:sz w:val="17"/>
              </w:rPr>
            </w:pPr>
            <w:r>
              <w:rPr>
                <w:b/>
                <w:sz w:val="17"/>
              </w:rPr>
              <w:t>617</w:t>
            </w:r>
          </w:p>
        </w:tc>
        <w:tc>
          <w:tcPr>
            <w:tcW w:w="986" w:type="dxa"/>
            <w:tcMar>
              <w:left w:w="28" w:type="dxa"/>
              <w:right w:w="28" w:type="dxa"/>
            </w:tcMar>
          </w:tcPr>
          <w:p w:rsidR="002D4B1D" w:rsidP="009D4EC7" w:rsidRDefault="004C1C78" w14:paraId="1B8FFE34" w14:textId="77777777">
            <w:pPr>
              <w:pStyle w:val="p-table"/>
              <w:jc w:val="right"/>
              <w:rPr>
                <w:b/>
                <w:sz w:val="17"/>
              </w:rPr>
            </w:pPr>
            <w:r>
              <w:rPr>
                <w:b/>
                <w:sz w:val="17"/>
              </w:rPr>
              <w:t>913</w:t>
            </w:r>
          </w:p>
        </w:tc>
        <w:tc>
          <w:tcPr>
            <w:tcW w:w="986" w:type="dxa"/>
            <w:tcMar>
              <w:left w:w="28" w:type="dxa"/>
              <w:right w:w="28" w:type="dxa"/>
            </w:tcMar>
          </w:tcPr>
          <w:p w:rsidR="002D4B1D" w:rsidP="009D4EC7" w:rsidRDefault="004C1C78" w14:paraId="7E17D73F" w14:textId="77777777">
            <w:pPr>
              <w:pStyle w:val="p-table"/>
              <w:jc w:val="right"/>
              <w:rPr>
                <w:b/>
                <w:sz w:val="17"/>
              </w:rPr>
            </w:pPr>
            <w:r>
              <w:rPr>
                <w:b/>
                <w:sz w:val="17"/>
              </w:rPr>
              <w:t>950</w:t>
            </w:r>
          </w:p>
        </w:tc>
        <w:tc>
          <w:tcPr>
            <w:tcW w:w="991" w:type="dxa"/>
            <w:tcMar>
              <w:left w:w="28" w:type="dxa"/>
              <w:right w:w="28" w:type="dxa"/>
            </w:tcMar>
          </w:tcPr>
          <w:p w:rsidR="002D4B1D" w:rsidP="009D4EC7" w:rsidRDefault="004C1C78" w14:paraId="73A97B3A" w14:textId="77777777">
            <w:pPr>
              <w:pStyle w:val="p-table"/>
              <w:jc w:val="right"/>
              <w:rPr>
                <w:b/>
                <w:sz w:val="17"/>
              </w:rPr>
            </w:pPr>
            <w:r>
              <w:rPr>
                <w:b/>
                <w:sz w:val="17"/>
              </w:rPr>
              <w:t>563</w:t>
            </w:r>
          </w:p>
        </w:tc>
      </w:tr>
      <w:tr w:rsidR="002D4B1D" w14:paraId="6E338F59" w14:textId="77777777">
        <w:tc>
          <w:tcPr>
            <w:tcW w:w="3773" w:type="dxa"/>
            <w:tcMar>
              <w:right w:w="28" w:type="dxa"/>
            </w:tcMar>
          </w:tcPr>
          <w:p w:rsidR="002D4B1D" w:rsidRDefault="002D4B1D" w14:paraId="5EAC3459" w14:textId="77777777">
            <w:pPr>
              <w:pStyle w:val="p-table"/>
              <w:rPr>
                <w:sz w:val="17"/>
              </w:rPr>
            </w:pPr>
          </w:p>
        </w:tc>
        <w:tc>
          <w:tcPr>
            <w:tcW w:w="986" w:type="dxa"/>
            <w:tcMar>
              <w:left w:w="28" w:type="dxa"/>
              <w:right w:w="28" w:type="dxa"/>
            </w:tcMar>
          </w:tcPr>
          <w:p w:rsidR="002D4B1D" w:rsidP="009D4EC7" w:rsidRDefault="002D4B1D" w14:paraId="0F612615" w14:textId="77777777">
            <w:pPr>
              <w:pStyle w:val="p-table"/>
              <w:jc w:val="right"/>
              <w:rPr>
                <w:sz w:val="17"/>
              </w:rPr>
            </w:pPr>
          </w:p>
        </w:tc>
        <w:tc>
          <w:tcPr>
            <w:tcW w:w="986" w:type="dxa"/>
            <w:tcMar>
              <w:left w:w="28" w:type="dxa"/>
              <w:right w:w="28" w:type="dxa"/>
            </w:tcMar>
          </w:tcPr>
          <w:p w:rsidR="002D4B1D" w:rsidP="009D4EC7" w:rsidRDefault="002D4B1D" w14:paraId="1CFEAEC0" w14:textId="77777777">
            <w:pPr>
              <w:pStyle w:val="p-table"/>
              <w:jc w:val="right"/>
              <w:rPr>
                <w:sz w:val="17"/>
              </w:rPr>
            </w:pPr>
          </w:p>
        </w:tc>
        <w:tc>
          <w:tcPr>
            <w:tcW w:w="986" w:type="dxa"/>
            <w:tcMar>
              <w:left w:w="28" w:type="dxa"/>
              <w:right w:w="28" w:type="dxa"/>
            </w:tcMar>
          </w:tcPr>
          <w:p w:rsidR="002D4B1D" w:rsidP="009D4EC7" w:rsidRDefault="002D4B1D" w14:paraId="7182BB49" w14:textId="77777777">
            <w:pPr>
              <w:pStyle w:val="p-table"/>
              <w:jc w:val="right"/>
              <w:rPr>
                <w:sz w:val="17"/>
              </w:rPr>
            </w:pPr>
          </w:p>
        </w:tc>
        <w:tc>
          <w:tcPr>
            <w:tcW w:w="986" w:type="dxa"/>
            <w:tcMar>
              <w:left w:w="28" w:type="dxa"/>
              <w:right w:w="28" w:type="dxa"/>
            </w:tcMar>
          </w:tcPr>
          <w:p w:rsidR="002D4B1D" w:rsidP="009D4EC7" w:rsidRDefault="002D4B1D" w14:paraId="3F57E0EC" w14:textId="77777777">
            <w:pPr>
              <w:pStyle w:val="p-table"/>
              <w:jc w:val="right"/>
              <w:rPr>
                <w:sz w:val="17"/>
              </w:rPr>
            </w:pPr>
          </w:p>
        </w:tc>
        <w:tc>
          <w:tcPr>
            <w:tcW w:w="986" w:type="dxa"/>
            <w:tcMar>
              <w:left w:w="28" w:type="dxa"/>
              <w:right w:w="28" w:type="dxa"/>
            </w:tcMar>
          </w:tcPr>
          <w:p w:rsidR="002D4B1D" w:rsidP="009D4EC7" w:rsidRDefault="002D4B1D" w14:paraId="295C8BE3" w14:textId="77777777">
            <w:pPr>
              <w:pStyle w:val="p-table"/>
              <w:jc w:val="right"/>
              <w:rPr>
                <w:sz w:val="17"/>
              </w:rPr>
            </w:pPr>
          </w:p>
        </w:tc>
        <w:tc>
          <w:tcPr>
            <w:tcW w:w="991" w:type="dxa"/>
            <w:tcMar>
              <w:left w:w="28" w:type="dxa"/>
              <w:right w:w="28" w:type="dxa"/>
            </w:tcMar>
          </w:tcPr>
          <w:p w:rsidR="002D4B1D" w:rsidP="009D4EC7" w:rsidRDefault="002D4B1D" w14:paraId="5E6F483F" w14:textId="77777777">
            <w:pPr>
              <w:pStyle w:val="p-table"/>
              <w:jc w:val="right"/>
              <w:rPr>
                <w:sz w:val="17"/>
              </w:rPr>
            </w:pPr>
          </w:p>
        </w:tc>
      </w:tr>
      <w:tr w:rsidR="002D4B1D" w14:paraId="687BC22B" w14:textId="77777777">
        <w:tc>
          <w:tcPr>
            <w:tcW w:w="3773" w:type="dxa"/>
            <w:tcMar>
              <w:right w:w="28" w:type="dxa"/>
            </w:tcMar>
          </w:tcPr>
          <w:p w:rsidR="002D4B1D" w:rsidRDefault="004C1C78" w14:paraId="4B0F29D7" w14:textId="77777777">
            <w:pPr>
              <w:pStyle w:val="p-table"/>
              <w:rPr>
                <w:i/>
                <w:sz w:val="17"/>
              </w:rPr>
            </w:pPr>
            <w:r>
              <w:rPr>
                <w:i/>
                <w:sz w:val="17"/>
              </w:rPr>
              <w:t>Kasschuiven</w:t>
            </w:r>
          </w:p>
        </w:tc>
        <w:tc>
          <w:tcPr>
            <w:tcW w:w="986" w:type="dxa"/>
            <w:tcMar>
              <w:left w:w="28" w:type="dxa"/>
              <w:right w:w="28" w:type="dxa"/>
            </w:tcMar>
          </w:tcPr>
          <w:p w:rsidR="002D4B1D" w:rsidP="009D4EC7" w:rsidRDefault="004C1C78" w14:paraId="1FC4F526" w14:textId="77777777">
            <w:pPr>
              <w:pStyle w:val="p-table"/>
              <w:jc w:val="right"/>
              <w:rPr>
                <w:i/>
                <w:sz w:val="17"/>
              </w:rPr>
            </w:pPr>
            <w:r>
              <w:rPr>
                <w:i/>
                <w:sz w:val="17"/>
              </w:rPr>
              <w:t>‒</w:t>
            </w:r>
            <w:r>
              <w:rPr>
                <w:i/>
                <w:sz w:val="17"/>
              </w:rPr>
              <w:t xml:space="preserve"> 328</w:t>
            </w:r>
          </w:p>
        </w:tc>
        <w:tc>
          <w:tcPr>
            <w:tcW w:w="986" w:type="dxa"/>
            <w:tcMar>
              <w:left w:w="28" w:type="dxa"/>
              <w:right w:w="28" w:type="dxa"/>
            </w:tcMar>
          </w:tcPr>
          <w:p w:rsidR="002D4B1D" w:rsidP="009D4EC7" w:rsidRDefault="004C1C78" w14:paraId="61FD76B0" w14:textId="77777777">
            <w:pPr>
              <w:pStyle w:val="p-table"/>
              <w:jc w:val="right"/>
              <w:rPr>
                <w:i/>
                <w:sz w:val="17"/>
              </w:rPr>
            </w:pPr>
            <w:r>
              <w:rPr>
                <w:i/>
                <w:sz w:val="17"/>
              </w:rPr>
              <w:t>‒</w:t>
            </w:r>
            <w:r>
              <w:rPr>
                <w:i/>
                <w:sz w:val="17"/>
              </w:rPr>
              <w:t xml:space="preserve"> 221</w:t>
            </w:r>
          </w:p>
        </w:tc>
        <w:tc>
          <w:tcPr>
            <w:tcW w:w="986" w:type="dxa"/>
            <w:tcMar>
              <w:left w:w="28" w:type="dxa"/>
              <w:right w:w="28" w:type="dxa"/>
            </w:tcMar>
          </w:tcPr>
          <w:p w:rsidR="002D4B1D" w:rsidP="009D4EC7" w:rsidRDefault="004C1C78" w14:paraId="53BF2D81" w14:textId="77777777">
            <w:pPr>
              <w:pStyle w:val="p-table"/>
              <w:jc w:val="right"/>
              <w:rPr>
                <w:i/>
                <w:sz w:val="17"/>
              </w:rPr>
            </w:pPr>
            <w:r>
              <w:rPr>
                <w:i/>
                <w:sz w:val="17"/>
              </w:rPr>
              <w:t>289</w:t>
            </w:r>
          </w:p>
        </w:tc>
        <w:tc>
          <w:tcPr>
            <w:tcW w:w="986" w:type="dxa"/>
            <w:tcMar>
              <w:left w:w="28" w:type="dxa"/>
              <w:right w:w="28" w:type="dxa"/>
            </w:tcMar>
          </w:tcPr>
          <w:p w:rsidR="002D4B1D" w:rsidP="009D4EC7" w:rsidRDefault="004C1C78" w14:paraId="68419975" w14:textId="77777777">
            <w:pPr>
              <w:pStyle w:val="p-table"/>
              <w:jc w:val="right"/>
              <w:rPr>
                <w:i/>
                <w:sz w:val="17"/>
              </w:rPr>
            </w:pPr>
            <w:r>
              <w:rPr>
                <w:i/>
                <w:sz w:val="17"/>
              </w:rPr>
              <w:t>395</w:t>
            </w:r>
          </w:p>
        </w:tc>
        <w:tc>
          <w:tcPr>
            <w:tcW w:w="986" w:type="dxa"/>
            <w:tcMar>
              <w:left w:w="28" w:type="dxa"/>
              <w:right w:w="28" w:type="dxa"/>
            </w:tcMar>
          </w:tcPr>
          <w:p w:rsidR="002D4B1D" w:rsidP="009D4EC7" w:rsidRDefault="004C1C78" w14:paraId="37A9176A" w14:textId="77777777">
            <w:pPr>
              <w:pStyle w:val="p-table"/>
              <w:jc w:val="right"/>
              <w:rPr>
                <w:i/>
                <w:sz w:val="17"/>
              </w:rPr>
            </w:pPr>
            <w:r>
              <w:rPr>
                <w:i/>
                <w:sz w:val="17"/>
              </w:rPr>
              <w:t>‒</w:t>
            </w:r>
            <w:r>
              <w:rPr>
                <w:i/>
                <w:sz w:val="17"/>
              </w:rPr>
              <w:t xml:space="preserve"> 523</w:t>
            </w:r>
          </w:p>
        </w:tc>
        <w:tc>
          <w:tcPr>
            <w:tcW w:w="991" w:type="dxa"/>
            <w:tcMar>
              <w:left w:w="28" w:type="dxa"/>
              <w:right w:w="28" w:type="dxa"/>
            </w:tcMar>
          </w:tcPr>
          <w:p w:rsidR="002D4B1D" w:rsidP="009D4EC7" w:rsidRDefault="004C1C78" w14:paraId="6CF40549" w14:textId="77777777">
            <w:pPr>
              <w:pStyle w:val="p-table"/>
              <w:jc w:val="right"/>
              <w:rPr>
                <w:i/>
                <w:sz w:val="17"/>
              </w:rPr>
            </w:pPr>
            <w:r>
              <w:rPr>
                <w:i/>
                <w:sz w:val="17"/>
              </w:rPr>
              <w:t>207</w:t>
            </w:r>
          </w:p>
        </w:tc>
      </w:tr>
      <w:tr w:rsidR="002D4B1D" w14:paraId="338298DA" w14:textId="77777777">
        <w:tc>
          <w:tcPr>
            <w:tcW w:w="3773" w:type="dxa"/>
            <w:tcMar>
              <w:right w:w="28" w:type="dxa"/>
            </w:tcMar>
          </w:tcPr>
          <w:p w:rsidR="002D4B1D" w:rsidRDefault="002D4B1D" w14:paraId="6ED4E72D" w14:textId="77777777">
            <w:pPr>
              <w:pStyle w:val="p-table"/>
              <w:rPr>
                <w:sz w:val="17"/>
              </w:rPr>
            </w:pPr>
          </w:p>
        </w:tc>
        <w:tc>
          <w:tcPr>
            <w:tcW w:w="986" w:type="dxa"/>
            <w:tcMar>
              <w:left w:w="28" w:type="dxa"/>
              <w:right w:w="28" w:type="dxa"/>
            </w:tcMar>
          </w:tcPr>
          <w:p w:rsidR="002D4B1D" w:rsidP="009D4EC7" w:rsidRDefault="002D4B1D" w14:paraId="78B59757" w14:textId="77777777">
            <w:pPr>
              <w:pStyle w:val="p-table"/>
              <w:jc w:val="right"/>
              <w:rPr>
                <w:sz w:val="17"/>
              </w:rPr>
            </w:pPr>
          </w:p>
        </w:tc>
        <w:tc>
          <w:tcPr>
            <w:tcW w:w="986" w:type="dxa"/>
            <w:tcMar>
              <w:left w:w="28" w:type="dxa"/>
              <w:right w:w="28" w:type="dxa"/>
            </w:tcMar>
          </w:tcPr>
          <w:p w:rsidR="002D4B1D" w:rsidP="009D4EC7" w:rsidRDefault="002D4B1D" w14:paraId="697BD752" w14:textId="77777777">
            <w:pPr>
              <w:pStyle w:val="p-table"/>
              <w:jc w:val="right"/>
              <w:rPr>
                <w:sz w:val="17"/>
              </w:rPr>
            </w:pPr>
          </w:p>
        </w:tc>
        <w:tc>
          <w:tcPr>
            <w:tcW w:w="986" w:type="dxa"/>
            <w:tcMar>
              <w:left w:w="28" w:type="dxa"/>
              <w:right w:w="28" w:type="dxa"/>
            </w:tcMar>
          </w:tcPr>
          <w:p w:rsidR="002D4B1D" w:rsidP="009D4EC7" w:rsidRDefault="002D4B1D" w14:paraId="4F004239" w14:textId="77777777">
            <w:pPr>
              <w:pStyle w:val="p-table"/>
              <w:jc w:val="right"/>
              <w:rPr>
                <w:sz w:val="17"/>
              </w:rPr>
            </w:pPr>
          </w:p>
        </w:tc>
        <w:tc>
          <w:tcPr>
            <w:tcW w:w="986" w:type="dxa"/>
            <w:tcMar>
              <w:left w:w="28" w:type="dxa"/>
              <w:right w:w="28" w:type="dxa"/>
            </w:tcMar>
          </w:tcPr>
          <w:p w:rsidR="002D4B1D" w:rsidP="009D4EC7" w:rsidRDefault="002D4B1D" w14:paraId="57F971F4" w14:textId="77777777">
            <w:pPr>
              <w:pStyle w:val="p-table"/>
              <w:jc w:val="right"/>
              <w:rPr>
                <w:sz w:val="17"/>
              </w:rPr>
            </w:pPr>
          </w:p>
        </w:tc>
        <w:tc>
          <w:tcPr>
            <w:tcW w:w="986" w:type="dxa"/>
            <w:tcMar>
              <w:left w:w="28" w:type="dxa"/>
              <w:right w:w="28" w:type="dxa"/>
            </w:tcMar>
          </w:tcPr>
          <w:p w:rsidR="002D4B1D" w:rsidP="009D4EC7" w:rsidRDefault="002D4B1D" w14:paraId="1795710A" w14:textId="77777777">
            <w:pPr>
              <w:pStyle w:val="p-table"/>
              <w:jc w:val="right"/>
              <w:rPr>
                <w:sz w:val="17"/>
              </w:rPr>
            </w:pPr>
          </w:p>
        </w:tc>
        <w:tc>
          <w:tcPr>
            <w:tcW w:w="991" w:type="dxa"/>
            <w:tcMar>
              <w:left w:w="28" w:type="dxa"/>
              <w:right w:w="28" w:type="dxa"/>
            </w:tcMar>
          </w:tcPr>
          <w:p w:rsidR="002D4B1D" w:rsidP="009D4EC7" w:rsidRDefault="002D4B1D" w14:paraId="5B1E467A" w14:textId="77777777">
            <w:pPr>
              <w:pStyle w:val="p-table"/>
              <w:jc w:val="right"/>
              <w:rPr>
                <w:sz w:val="17"/>
              </w:rPr>
            </w:pPr>
          </w:p>
        </w:tc>
      </w:tr>
      <w:tr w:rsidR="002D4B1D" w14:paraId="1C2326C3" w14:textId="77777777">
        <w:tc>
          <w:tcPr>
            <w:tcW w:w="3773" w:type="dxa"/>
            <w:tcMar>
              <w:right w:w="28" w:type="dxa"/>
            </w:tcMar>
          </w:tcPr>
          <w:p w:rsidR="002D4B1D" w:rsidRDefault="004C1C78" w14:paraId="342EB791" w14:textId="77777777">
            <w:pPr>
              <w:pStyle w:val="p-table"/>
              <w:rPr>
                <w:i/>
                <w:sz w:val="17"/>
              </w:rPr>
            </w:pPr>
            <w:r>
              <w:rPr>
                <w:i/>
                <w:sz w:val="17"/>
              </w:rPr>
              <w:t>Overboekingen met andere begrotingen</w:t>
            </w:r>
          </w:p>
        </w:tc>
        <w:tc>
          <w:tcPr>
            <w:tcW w:w="986" w:type="dxa"/>
            <w:tcMar>
              <w:left w:w="28" w:type="dxa"/>
              <w:right w:w="28" w:type="dxa"/>
            </w:tcMar>
          </w:tcPr>
          <w:p w:rsidR="002D4B1D" w:rsidP="009D4EC7" w:rsidRDefault="004C1C78" w14:paraId="7F44FD61" w14:textId="77777777">
            <w:pPr>
              <w:pStyle w:val="p-table"/>
              <w:jc w:val="right"/>
              <w:rPr>
                <w:i/>
                <w:sz w:val="17"/>
              </w:rPr>
            </w:pPr>
            <w:r>
              <w:rPr>
                <w:i/>
                <w:sz w:val="17"/>
              </w:rPr>
              <w:t>‒</w:t>
            </w:r>
            <w:r>
              <w:rPr>
                <w:i/>
                <w:sz w:val="17"/>
              </w:rPr>
              <w:t xml:space="preserve"> 137</w:t>
            </w:r>
          </w:p>
        </w:tc>
        <w:tc>
          <w:tcPr>
            <w:tcW w:w="986" w:type="dxa"/>
            <w:tcMar>
              <w:left w:w="28" w:type="dxa"/>
              <w:right w:w="28" w:type="dxa"/>
            </w:tcMar>
          </w:tcPr>
          <w:p w:rsidR="002D4B1D" w:rsidP="009D4EC7" w:rsidRDefault="004C1C78" w14:paraId="14B96BED" w14:textId="77777777">
            <w:pPr>
              <w:pStyle w:val="p-table"/>
              <w:jc w:val="right"/>
              <w:rPr>
                <w:i/>
                <w:sz w:val="17"/>
              </w:rPr>
            </w:pPr>
            <w:r>
              <w:rPr>
                <w:i/>
                <w:sz w:val="17"/>
              </w:rPr>
              <w:t>‒</w:t>
            </w:r>
            <w:r>
              <w:rPr>
                <w:i/>
                <w:sz w:val="17"/>
              </w:rPr>
              <w:t xml:space="preserve"> 30</w:t>
            </w:r>
          </w:p>
        </w:tc>
        <w:tc>
          <w:tcPr>
            <w:tcW w:w="986" w:type="dxa"/>
            <w:tcMar>
              <w:left w:w="28" w:type="dxa"/>
              <w:right w:w="28" w:type="dxa"/>
            </w:tcMar>
          </w:tcPr>
          <w:p w:rsidR="002D4B1D" w:rsidP="009D4EC7" w:rsidRDefault="004C1C78" w14:paraId="286E15FA" w14:textId="77777777">
            <w:pPr>
              <w:pStyle w:val="p-table"/>
              <w:jc w:val="right"/>
              <w:rPr>
                <w:i/>
                <w:sz w:val="17"/>
              </w:rPr>
            </w:pPr>
            <w:r>
              <w:rPr>
                <w:i/>
                <w:sz w:val="17"/>
              </w:rPr>
              <w:t>‒</w:t>
            </w:r>
            <w:r>
              <w:rPr>
                <w:i/>
                <w:sz w:val="17"/>
              </w:rPr>
              <w:t xml:space="preserve"> 59</w:t>
            </w:r>
          </w:p>
        </w:tc>
        <w:tc>
          <w:tcPr>
            <w:tcW w:w="986" w:type="dxa"/>
            <w:tcMar>
              <w:left w:w="28" w:type="dxa"/>
              <w:right w:w="28" w:type="dxa"/>
            </w:tcMar>
          </w:tcPr>
          <w:p w:rsidR="002D4B1D" w:rsidP="009D4EC7" w:rsidRDefault="004C1C78" w14:paraId="224DD81C" w14:textId="77777777">
            <w:pPr>
              <w:pStyle w:val="p-table"/>
              <w:jc w:val="right"/>
              <w:rPr>
                <w:i/>
                <w:sz w:val="17"/>
              </w:rPr>
            </w:pPr>
            <w:r>
              <w:rPr>
                <w:i/>
                <w:sz w:val="17"/>
              </w:rPr>
              <w:t>‒</w:t>
            </w:r>
            <w:r>
              <w:rPr>
                <w:i/>
                <w:sz w:val="17"/>
              </w:rPr>
              <w:t xml:space="preserve"> 16</w:t>
            </w:r>
          </w:p>
        </w:tc>
        <w:tc>
          <w:tcPr>
            <w:tcW w:w="986" w:type="dxa"/>
            <w:tcMar>
              <w:left w:w="28" w:type="dxa"/>
              <w:right w:w="28" w:type="dxa"/>
            </w:tcMar>
          </w:tcPr>
          <w:p w:rsidR="002D4B1D" w:rsidP="009D4EC7" w:rsidRDefault="002D4B1D" w14:paraId="1F687E2B" w14:textId="77777777">
            <w:pPr>
              <w:pStyle w:val="p-table"/>
              <w:jc w:val="right"/>
              <w:rPr>
                <w:sz w:val="17"/>
              </w:rPr>
            </w:pPr>
          </w:p>
        </w:tc>
        <w:tc>
          <w:tcPr>
            <w:tcW w:w="991" w:type="dxa"/>
            <w:tcMar>
              <w:left w:w="28" w:type="dxa"/>
              <w:right w:w="28" w:type="dxa"/>
            </w:tcMar>
          </w:tcPr>
          <w:p w:rsidR="002D4B1D" w:rsidP="009D4EC7" w:rsidRDefault="002D4B1D" w14:paraId="06BD02DA" w14:textId="77777777">
            <w:pPr>
              <w:pStyle w:val="p-table"/>
              <w:jc w:val="right"/>
              <w:rPr>
                <w:sz w:val="17"/>
              </w:rPr>
            </w:pPr>
          </w:p>
        </w:tc>
      </w:tr>
      <w:tr w:rsidR="002D4B1D" w14:paraId="08F32A97" w14:textId="77777777">
        <w:tc>
          <w:tcPr>
            <w:tcW w:w="3773" w:type="dxa"/>
            <w:tcMar>
              <w:right w:w="28" w:type="dxa"/>
            </w:tcMar>
          </w:tcPr>
          <w:p w:rsidR="002D4B1D" w:rsidRDefault="002D4B1D" w14:paraId="0B92B7D9" w14:textId="77777777">
            <w:pPr>
              <w:pStyle w:val="p-table"/>
              <w:rPr>
                <w:sz w:val="17"/>
              </w:rPr>
            </w:pPr>
          </w:p>
        </w:tc>
        <w:tc>
          <w:tcPr>
            <w:tcW w:w="986" w:type="dxa"/>
            <w:tcMar>
              <w:left w:w="28" w:type="dxa"/>
              <w:right w:w="28" w:type="dxa"/>
            </w:tcMar>
          </w:tcPr>
          <w:p w:rsidR="002D4B1D" w:rsidP="009D4EC7" w:rsidRDefault="002D4B1D" w14:paraId="16A3AB5E" w14:textId="77777777">
            <w:pPr>
              <w:pStyle w:val="p-table"/>
              <w:jc w:val="right"/>
              <w:rPr>
                <w:sz w:val="17"/>
              </w:rPr>
            </w:pPr>
          </w:p>
        </w:tc>
        <w:tc>
          <w:tcPr>
            <w:tcW w:w="986" w:type="dxa"/>
            <w:tcMar>
              <w:left w:w="28" w:type="dxa"/>
              <w:right w:w="28" w:type="dxa"/>
            </w:tcMar>
          </w:tcPr>
          <w:p w:rsidR="002D4B1D" w:rsidP="009D4EC7" w:rsidRDefault="002D4B1D" w14:paraId="1FF1FD15" w14:textId="77777777">
            <w:pPr>
              <w:pStyle w:val="p-table"/>
              <w:jc w:val="right"/>
              <w:rPr>
                <w:sz w:val="17"/>
              </w:rPr>
            </w:pPr>
          </w:p>
        </w:tc>
        <w:tc>
          <w:tcPr>
            <w:tcW w:w="986" w:type="dxa"/>
            <w:tcMar>
              <w:left w:w="28" w:type="dxa"/>
              <w:right w:w="28" w:type="dxa"/>
            </w:tcMar>
          </w:tcPr>
          <w:p w:rsidR="002D4B1D" w:rsidP="009D4EC7" w:rsidRDefault="002D4B1D" w14:paraId="2186D07E" w14:textId="77777777">
            <w:pPr>
              <w:pStyle w:val="p-table"/>
              <w:jc w:val="right"/>
              <w:rPr>
                <w:sz w:val="17"/>
              </w:rPr>
            </w:pPr>
          </w:p>
        </w:tc>
        <w:tc>
          <w:tcPr>
            <w:tcW w:w="986" w:type="dxa"/>
            <w:tcMar>
              <w:left w:w="28" w:type="dxa"/>
              <w:right w:w="28" w:type="dxa"/>
            </w:tcMar>
          </w:tcPr>
          <w:p w:rsidR="002D4B1D" w:rsidP="009D4EC7" w:rsidRDefault="002D4B1D" w14:paraId="4BF93EA6" w14:textId="77777777">
            <w:pPr>
              <w:pStyle w:val="p-table"/>
              <w:jc w:val="right"/>
              <w:rPr>
                <w:sz w:val="17"/>
              </w:rPr>
            </w:pPr>
          </w:p>
        </w:tc>
        <w:tc>
          <w:tcPr>
            <w:tcW w:w="986" w:type="dxa"/>
            <w:tcMar>
              <w:left w:w="28" w:type="dxa"/>
              <w:right w:w="28" w:type="dxa"/>
            </w:tcMar>
          </w:tcPr>
          <w:p w:rsidR="002D4B1D" w:rsidP="009D4EC7" w:rsidRDefault="002D4B1D" w14:paraId="33E54E15" w14:textId="77777777">
            <w:pPr>
              <w:pStyle w:val="p-table"/>
              <w:jc w:val="right"/>
              <w:rPr>
                <w:sz w:val="17"/>
              </w:rPr>
            </w:pPr>
          </w:p>
        </w:tc>
        <w:tc>
          <w:tcPr>
            <w:tcW w:w="991" w:type="dxa"/>
            <w:tcMar>
              <w:left w:w="28" w:type="dxa"/>
              <w:right w:w="28" w:type="dxa"/>
            </w:tcMar>
          </w:tcPr>
          <w:p w:rsidR="002D4B1D" w:rsidP="009D4EC7" w:rsidRDefault="002D4B1D" w14:paraId="7EF1450E" w14:textId="77777777">
            <w:pPr>
              <w:pStyle w:val="p-table"/>
              <w:jc w:val="right"/>
              <w:rPr>
                <w:sz w:val="17"/>
              </w:rPr>
            </w:pPr>
          </w:p>
        </w:tc>
      </w:tr>
      <w:tr w:rsidR="002D4B1D" w14:paraId="21B096E5" w14:textId="77777777">
        <w:tc>
          <w:tcPr>
            <w:tcW w:w="3773" w:type="dxa"/>
            <w:tcMar>
              <w:right w:w="28" w:type="dxa"/>
            </w:tcMar>
          </w:tcPr>
          <w:p w:rsidR="002D4B1D" w:rsidRDefault="004C1C78" w14:paraId="73B5AA1C" w14:textId="77777777">
            <w:pPr>
              <w:pStyle w:val="p-table"/>
              <w:rPr>
                <w:i/>
                <w:sz w:val="17"/>
              </w:rPr>
            </w:pPr>
            <w:r>
              <w:rPr>
                <w:i/>
                <w:sz w:val="17"/>
              </w:rPr>
              <w:t>Loonbijstelling</w:t>
            </w:r>
          </w:p>
        </w:tc>
        <w:tc>
          <w:tcPr>
            <w:tcW w:w="986" w:type="dxa"/>
            <w:tcMar>
              <w:left w:w="28" w:type="dxa"/>
              <w:right w:w="28" w:type="dxa"/>
            </w:tcMar>
          </w:tcPr>
          <w:p w:rsidR="002D4B1D" w:rsidP="009D4EC7" w:rsidRDefault="004C1C78" w14:paraId="1B4BEA69"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4A6C89E6" w14:textId="77777777">
            <w:pPr>
              <w:pStyle w:val="p-table"/>
              <w:jc w:val="right"/>
              <w:rPr>
                <w:i/>
                <w:sz w:val="17"/>
              </w:rPr>
            </w:pPr>
            <w:r>
              <w:rPr>
                <w:i/>
                <w:sz w:val="17"/>
              </w:rPr>
              <w:t>1</w:t>
            </w:r>
          </w:p>
        </w:tc>
        <w:tc>
          <w:tcPr>
            <w:tcW w:w="986" w:type="dxa"/>
            <w:tcMar>
              <w:left w:w="28" w:type="dxa"/>
              <w:right w:w="28" w:type="dxa"/>
            </w:tcMar>
          </w:tcPr>
          <w:p w:rsidR="002D4B1D" w:rsidP="009D4EC7" w:rsidRDefault="004C1C78" w14:paraId="40F30888" w14:textId="77777777">
            <w:pPr>
              <w:pStyle w:val="p-table"/>
              <w:jc w:val="right"/>
              <w:rPr>
                <w:i/>
                <w:sz w:val="17"/>
              </w:rPr>
            </w:pPr>
            <w:r>
              <w:rPr>
                <w:i/>
                <w:sz w:val="17"/>
              </w:rPr>
              <w:t>2</w:t>
            </w:r>
          </w:p>
        </w:tc>
        <w:tc>
          <w:tcPr>
            <w:tcW w:w="986" w:type="dxa"/>
            <w:tcMar>
              <w:left w:w="28" w:type="dxa"/>
              <w:right w:w="28" w:type="dxa"/>
            </w:tcMar>
          </w:tcPr>
          <w:p w:rsidR="002D4B1D" w:rsidP="009D4EC7" w:rsidRDefault="004C1C78" w14:paraId="469B2A4A" w14:textId="77777777">
            <w:pPr>
              <w:pStyle w:val="p-table"/>
              <w:jc w:val="right"/>
              <w:rPr>
                <w:i/>
                <w:sz w:val="17"/>
              </w:rPr>
            </w:pPr>
            <w:r>
              <w:rPr>
                <w:i/>
                <w:sz w:val="17"/>
              </w:rPr>
              <w:t>3</w:t>
            </w:r>
          </w:p>
        </w:tc>
        <w:tc>
          <w:tcPr>
            <w:tcW w:w="986" w:type="dxa"/>
            <w:tcMar>
              <w:left w:w="28" w:type="dxa"/>
              <w:right w:w="28" w:type="dxa"/>
            </w:tcMar>
          </w:tcPr>
          <w:p w:rsidR="002D4B1D" w:rsidP="009D4EC7" w:rsidRDefault="004C1C78" w14:paraId="49B22D67" w14:textId="77777777">
            <w:pPr>
              <w:pStyle w:val="p-table"/>
              <w:jc w:val="right"/>
              <w:rPr>
                <w:i/>
                <w:sz w:val="17"/>
              </w:rPr>
            </w:pPr>
            <w:r>
              <w:rPr>
                <w:i/>
                <w:sz w:val="17"/>
              </w:rPr>
              <w:t>0</w:t>
            </w:r>
          </w:p>
        </w:tc>
        <w:tc>
          <w:tcPr>
            <w:tcW w:w="991" w:type="dxa"/>
            <w:tcMar>
              <w:left w:w="28" w:type="dxa"/>
              <w:right w:w="28" w:type="dxa"/>
            </w:tcMar>
          </w:tcPr>
          <w:p w:rsidR="002D4B1D" w:rsidP="009D4EC7" w:rsidRDefault="004C1C78" w14:paraId="53849E0F" w14:textId="77777777">
            <w:pPr>
              <w:pStyle w:val="p-table"/>
              <w:jc w:val="right"/>
              <w:rPr>
                <w:i/>
                <w:sz w:val="17"/>
              </w:rPr>
            </w:pPr>
            <w:r>
              <w:rPr>
                <w:i/>
                <w:sz w:val="17"/>
              </w:rPr>
              <w:t>3</w:t>
            </w:r>
          </w:p>
        </w:tc>
      </w:tr>
      <w:tr w:rsidR="002D4B1D" w14:paraId="3A7A0448" w14:textId="77777777">
        <w:tc>
          <w:tcPr>
            <w:tcW w:w="3773" w:type="dxa"/>
            <w:tcMar>
              <w:right w:w="28" w:type="dxa"/>
            </w:tcMar>
          </w:tcPr>
          <w:p w:rsidR="002D4B1D" w:rsidRDefault="002D4B1D" w14:paraId="0E9982D2" w14:textId="77777777">
            <w:pPr>
              <w:pStyle w:val="p-table"/>
              <w:rPr>
                <w:sz w:val="17"/>
              </w:rPr>
            </w:pPr>
          </w:p>
        </w:tc>
        <w:tc>
          <w:tcPr>
            <w:tcW w:w="986" w:type="dxa"/>
            <w:tcMar>
              <w:left w:w="28" w:type="dxa"/>
              <w:right w:w="28" w:type="dxa"/>
            </w:tcMar>
          </w:tcPr>
          <w:p w:rsidR="002D4B1D" w:rsidP="009D4EC7" w:rsidRDefault="002D4B1D" w14:paraId="323C6B89" w14:textId="77777777">
            <w:pPr>
              <w:pStyle w:val="p-table"/>
              <w:jc w:val="right"/>
              <w:rPr>
                <w:sz w:val="17"/>
              </w:rPr>
            </w:pPr>
          </w:p>
        </w:tc>
        <w:tc>
          <w:tcPr>
            <w:tcW w:w="986" w:type="dxa"/>
            <w:tcMar>
              <w:left w:w="28" w:type="dxa"/>
              <w:right w:w="28" w:type="dxa"/>
            </w:tcMar>
          </w:tcPr>
          <w:p w:rsidR="002D4B1D" w:rsidP="009D4EC7" w:rsidRDefault="002D4B1D" w14:paraId="52F637EB" w14:textId="77777777">
            <w:pPr>
              <w:pStyle w:val="p-table"/>
              <w:jc w:val="right"/>
              <w:rPr>
                <w:sz w:val="17"/>
              </w:rPr>
            </w:pPr>
          </w:p>
        </w:tc>
        <w:tc>
          <w:tcPr>
            <w:tcW w:w="986" w:type="dxa"/>
            <w:tcMar>
              <w:left w:w="28" w:type="dxa"/>
              <w:right w:w="28" w:type="dxa"/>
            </w:tcMar>
          </w:tcPr>
          <w:p w:rsidR="002D4B1D" w:rsidP="009D4EC7" w:rsidRDefault="002D4B1D" w14:paraId="4ACC0158" w14:textId="77777777">
            <w:pPr>
              <w:pStyle w:val="p-table"/>
              <w:jc w:val="right"/>
              <w:rPr>
                <w:sz w:val="17"/>
              </w:rPr>
            </w:pPr>
          </w:p>
        </w:tc>
        <w:tc>
          <w:tcPr>
            <w:tcW w:w="986" w:type="dxa"/>
            <w:tcMar>
              <w:left w:w="28" w:type="dxa"/>
              <w:right w:w="28" w:type="dxa"/>
            </w:tcMar>
          </w:tcPr>
          <w:p w:rsidR="002D4B1D" w:rsidP="009D4EC7" w:rsidRDefault="002D4B1D" w14:paraId="0F5C780B" w14:textId="77777777">
            <w:pPr>
              <w:pStyle w:val="p-table"/>
              <w:jc w:val="right"/>
              <w:rPr>
                <w:sz w:val="17"/>
              </w:rPr>
            </w:pPr>
          </w:p>
        </w:tc>
        <w:tc>
          <w:tcPr>
            <w:tcW w:w="986" w:type="dxa"/>
            <w:tcMar>
              <w:left w:w="28" w:type="dxa"/>
              <w:right w:w="28" w:type="dxa"/>
            </w:tcMar>
          </w:tcPr>
          <w:p w:rsidR="002D4B1D" w:rsidP="009D4EC7" w:rsidRDefault="002D4B1D" w14:paraId="69760720" w14:textId="77777777">
            <w:pPr>
              <w:pStyle w:val="p-table"/>
              <w:jc w:val="right"/>
              <w:rPr>
                <w:sz w:val="17"/>
              </w:rPr>
            </w:pPr>
          </w:p>
        </w:tc>
        <w:tc>
          <w:tcPr>
            <w:tcW w:w="991" w:type="dxa"/>
            <w:tcMar>
              <w:left w:w="28" w:type="dxa"/>
              <w:right w:w="28" w:type="dxa"/>
            </w:tcMar>
          </w:tcPr>
          <w:p w:rsidR="002D4B1D" w:rsidP="009D4EC7" w:rsidRDefault="002D4B1D" w14:paraId="6FFC3B40" w14:textId="77777777">
            <w:pPr>
              <w:pStyle w:val="p-table"/>
              <w:jc w:val="right"/>
              <w:rPr>
                <w:sz w:val="17"/>
              </w:rPr>
            </w:pPr>
          </w:p>
        </w:tc>
      </w:tr>
      <w:tr w:rsidR="002D4B1D" w14:paraId="5F956244" w14:textId="77777777">
        <w:tc>
          <w:tcPr>
            <w:tcW w:w="3773" w:type="dxa"/>
            <w:tcMar>
              <w:right w:w="28" w:type="dxa"/>
            </w:tcMar>
          </w:tcPr>
          <w:p w:rsidR="002D4B1D" w:rsidRDefault="004C1C78" w14:paraId="760305B6" w14:textId="77777777">
            <w:pPr>
              <w:pStyle w:val="p-table"/>
              <w:rPr>
                <w:i/>
                <w:sz w:val="17"/>
              </w:rPr>
            </w:pPr>
            <w:r>
              <w:rPr>
                <w:i/>
                <w:sz w:val="17"/>
              </w:rPr>
              <w:t>Prijsbijstelling</w:t>
            </w:r>
          </w:p>
        </w:tc>
        <w:tc>
          <w:tcPr>
            <w:tcW w:w="986" w:type="dxa"/>
            <w:tcMar>
              <w:left w:w="28" w:type="dxa"/>
              <w:right w:w="28" w:type="dxa"/>
            </w:tcMar>
          </w:tcPr>
          <w:p w:rsidR="002D4B1D" w:rsidP="009D4EC7" w:rsidRDefault="004C1C78" w14:paraId="6CFF02DD"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0E1DB9EC"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257239EC" w14:textId="77777777">
            <w:pPr>
              <w:pStyle w:val="p-table"/>
              <w:jc w:val="right"/>
              <w:rPr>
                <w:i/>
                <w:sz w:val="17"/>
              </w:rPr>
            </w:pPr>
            <w:r>
              <w:rPr>
                <w:i/>
                <w:sz w:val="17"/>
              </w:rPr>
              <w:t>1</w:t>
            </w:r>
          </w:p>
        </w:tc>
        <w:tc>
          <w:tcPr>
            <w:tcW w:w="986" w:type="dxa"/>
            <w:tcMar>
              <w:left w:w="28" w:type="dxa"/>
              <w:right w:w="28" w:type="dxa"/>
            </w:tcMar>
          </w:tcPr>
          <w:p w:rsidR="002D4B1D" w:rsidP="009D4EC7" w:rsidRDefault="004C1C78" w14:paraId="2A24EC80" w14:textId="77777777">
            <w:pPr>
              <w:pStyle w:val="p-table"/>
              <w:jc w:val="right"/>
              <w:rPr>
                <w:i/>
                <w:sz w:val="17"/>
              </w:rPr>
            </w:pPr>
            <w:r>
              <w:rPr>
                <w:i/>
                <w:sz w:val="17"/>
              </w:rPr>
              <w:t>1</w:t>
            </w:r>
          </w:p>
        </w:tc>
        <w:tc>
          <w:tcPr>
            <w:tcW w:w="986" w:type="dxa"/>
            <w:tcMar>
              <w:left w:w="28" w:type="dxa"/>
              <w:right w:w="28" w:type="dxa"/>
            </w:tcMar>
          </w:tcPr>
          <w:p w:rsidR="002D4B1D" w:rsidP="009D4EC7" w:rsidRDefault="004C1C78" w14:paraId="6591B534" w14:textId="77777777">
            <w:pPr>
              <w:pStyle w:val="p-table"/>
              <w:jc w:val="right"/>
              <w:rPr>
                <w:i/>
                <w:sz w:val="17"/>
              </w:rPr>
            </w:pPr>
            <w:r>
              <w:rPr>
                <w:i/>
                <w:sz w:val="17"/>
              </w:rPr>
              <w:t>0</w:t>
            </w:r>
          </w:p>
        </w:tc>
        <w:tc>
          <w:tcPr>
            <w:tcW w:w="991" w:type="dxa"/>
            <w:tcMar>
              <w:left w:w="28" w:type="dxa"/>
              <w:right w:w="28" w:type="dxa"/>
            </w:tcMar>
          </w:tcPr>
          <w:p w:rsidR="002D4B1D" w:rsidP="009D4EC7" w:rsidRDefault="004C1C78" w14:paraId="21E16967" w14:textId="77777777">
            <w:pPr>
              <w:pStyle w:val="p-table"/>
              <w:jc w:val="right"/>
              <w:rPr>
                <w:i/>
                <w:sz w:val="17"/>
              </w:rPr>
            </w:pPr>
            <w:r>
              <w:rPr>
                <w:i/>
                <w:sz w:val="17"/>
              </w:rPr>
              <w:t>2</w:t>
            </w:r>
          </w:p>
        </w:tc>
      </w:tr>
      <w:tr w:rsidR="002D4B1D" w14:paraId="2F0FE3BD" w14:textId="77777777">
        <w:tc>
          <w:tcPr>
            <w:tcW w:w="3773" w:type="dxa"/>
            <w:tcMar>
              <w:right w:w="28" w:type="dxa"/>
            </w:tcMar>
          </w:tcPr>
          <w:p w:rsidR="002D4B1D" w:rsidRDefault="002D4B1D" w14:paraId="00E7C058" w14:textId="77777777">
            <w:pPr>
              <w:pStyle w:val="p-table"/>
              <w:rPr>
                <w:sz w:val="17"/>
              </w:rPr>
            </w:pPr>
          </w:p>
        </w:tc>
        <w:tc>
          <w:tcPr>
            <w:tcW w:w="986" w:type="dxa"/>
            <w:tcMar>
              <w:left w:w="28" w:type="dxa"/>
              <w:right w:w="28" w:type="dxa"/>
            </w:tcMar>
          </w:tcPr>
          <w:p w:rsidR="002D4B1D" w:rsidP="009D4EC7" w:rsidRDefault="002D4B1D" w14:paraId="55CAAA30" w14:textId="77777777">
            <w:pPr>
              <w:pStyle w:val="p-table"/>
              <w:jc w:val="right"/>
              <w:rPr>
                <w:sz w:val="17"/>
              </w:rPr>
            </w:pPr>
          </w:p>
        </w:tc>
        <w:tc>
          <w:tcPr>
            <w:tcW w:w="986" w:type="dxa"/>
            <w:tcMar>
              <w:left w:w="28" w:type="dxa"/>
              <w:right w:w="28" w:type="dxa"/>
            </w:tcMar>
          </w:tcPr>
          <w:p w:rsidR="002D4B1D" w:rsidP="009D4EC7" w:rsidRDefault="002D4B1D" w14:paraId="5AEFD272" w14:textId="77777777">
            <w:pPr>
              <w:pStyle w:val="p-table"/>
              <w:jc w:val="right"/>
              <w:rPr>
                <w:sz w:val="17"/>
              </w:rPr>
            </w:pPr>
          </w:p>
        </w:tc>
        <w:tc>
          <w:tcPr>
            <w:tcW w:w="986" w:type="dxa"/>
            <w:tcMar>
              <w:left w:w="28" w:type="dxa"/>
              <w:right w:w="28" w:type="dxa"/>
            </w:tcMar>
          </w:tcPr>
          <w:p w:rsidR="002D4B1D" w:rsidP="009D4EC7" w:rsidRDefault="002D4B1D" w14:paraId="3D695101" w14:textId="77777777">
            <w:pPr>
              <w:pStyle w:val="p-table"/>
              <w:jc w:val="right"/>
              <w:rPr>
                <w:sz w:val="17"/>
              </w:rPr>
            </w:pPr>
          </w:p>
        </w:tc>
        <w:tc>
          <w:tcPr>
            <w:tcW w:w="986" w:type="dxa"/>
            <w:tcMar>
              <w:left w:w="28" w:type="dxa"/>
              <w:right w:w="28" w:type="dxa"/>
            </w:tcMar>
          </w:tcPr>
          <w:p w:rsidR="002D4B1D" w:rsidP="009D4EC7" w:rsidRDefault="002D4B1D" w14:paraId="0C557B4B" w14:textId="77777777">
            <w:pPr>
              <w:pStyle w:val="p-table"/>
              <w:jc w:val="right"/>
              <w:rPr>
                <w:sz w:val="17"/>
              </w:rPr>
            </w:pPr>
          </w:p>
        </w:tc>
        <w:tc>
          <w:tcPr>
            <w:tcW w:w="986" w:type="dxa"/>
            <w:tcMar>
              <w:left w:w="28" w:type="dxa"/>
              <w:right w:w="28" w:type="dxa"/>
            </w:tcMar>
          </w:tcPr>
          <w:p w:rsidR="002D4B1D" w:rsidP="009D4EC7" w:rsidRDefault="002D4B1D" w14:paraId="46679D40" w14:textId="77777777">
            <w:pPr>
              <w:pStyle w:val="p-table"/>
              <w:jc w:val="right"/>
              <w:rPr>
                <w:sz w:val="17"/>
              </w:rPr>
            </w:pPr>
          </w:p>
        </w:tc>
        <w:tc>
          <w:tcPr>
            <w:tcW w:w="991" w:type="dxa"/>
            <w:tcMar>
              <w:left w:w="28" w:type="dxa"/>
              <w:right w:w="28" w:type="dxa"/>
            </w:tcMar>
          </w:tcPr>
          <w:p w:rsidR="002D4B1D" w:rsidP="009D4EC7" w:rsidRDefault="002D4B1D" w14:paraId="10087226" w14:textId="77777777">
            <w:pPr>
              <w:pStyle w:val="p-table"/>
              <w:jc w:val="right"/>
              <w:rPr>
                <w:sz w:val="17"/>
              </w:rPr>
            </w:pPr>
          </w:p>
        </w:tc>
      </w:tr>
      <w:tr w:rsidR="002D4B1D" w14:paraId="20FFAF55" w14:textId="77777777">
        <w:tc>
          <w:tcPr>
            <w:tcW w:w="3773" w:type="dxa"/>
            <w:tcMar>
              <w:right w:w="28" w:type="dxa"/>
            </w:tcMar>
          </w:tcPr>
          <w:p w:rsidR="002D4B1D" w:rsidRDefault="004C1C78" w14:paraId="0FA08B87" w14:textId="77777777">
            <w:pPr>
              <w:pStyle w:val="p-table"/>
              <w:rPr>
                <w:i/>
                <w:sz w:val="17"/>
              </w:rPr>
            </w:pPr>
            <w:r>
              <w:rPr>
                <w:i/>
                <w:sz w:val="17"/>
              </w:rPr>
              <w:t>Eindejaarsmarge</w:t>
            </w:r>
          </w:p>
        </w:tc>
        <w:tc>
          <w:tcPr>
            <w:tcW w:w="986" w:type="dxa"/>
            <w:tcMar>
              <w:left w:w="28" w:type="dxa"/>
              <w:right w:w="28" w:type="dxa"/>
            </w:tcMar>
          </w:tcPr>
          <w:p w:rsidR="002D4B1D" w:rsidP="009D4EC7" w:rsidRDefault="004C1C78" w14:paraId="1D15608F" w14:textId="77777777">
            <w:pPr>
              <w:pStyle w:val="p-table"/>
              <w:jc w:val="right"/>
              <w:rPr>
                <w:i/>
                <w:sz w:val="17"/>
              </w:rPr>
            </w:pPr>
            <w:r>
              <w:rPr>
                <w:i/>
                <w:sz w:val="17"/>
              </w:rPr>
              <w:t>71</w:t>
            </w:r>
          </w:p>
        </w:tc>
        <w:tc>
          <w:tcPr>
            <w:tcW w:w="986" w:type="dxa"/>
            <w:tcMar>
              <w:left w:w="28" w:type="dxa"/>
              <w:right w:w="28" w:type="dxa"/>
            </w:tcMar>
          </w:tcPr>
          <w:p w:rsidR="002D4B1D" w:rsidP="009D4EC7" w:rsidRDefault="002D4B1D" w14:paraId="58260F5C" w14:textId="77777777">
            <w:pPr>
              <w:pStyle w:val="p-table"/>
              <w:jc w:val="right"/>
              <w:rPr>
                <w:sz w:val="17"/>
              </w:rPr>
            </w:pPr>
          </w:p>
        </w:tc>
        <w:tc>
          <w:tcPr>
            <w:tcW w:w="986" w:type="dxa"/>
            <w:tcMar>
              <w:left w:w="28" w:type="dxa"/>
              <w:right w:w="28" w:type="dxa"/>
            </w:tcMar>
          </w:tcPr>
          <w:p w:rsidR="002D4B1D" w:rsidP="009D4EC7" w:rsidRDefault="002D4B1D" w14:paraId="47282C37" w14:textId="77777777">
            <w:pPr>
              <w:pStyle w:val="p-table"/>
              <w:jc w:val="right"/>
              <w:rPr>
                <w:sz w:val="17"/>
              </w:rPr>
            </w:pPr>
          </w:p>
        </w:tc>
        <w:tc>
          <w:tcPr>
            <w:tcW w:w="986" w:type="dxa"/>
            <w:tcMar>
              <w:left w:w="28" w:type="dxa"/>
              <w:right w:w="28" w:type="dxa"/>
            </w:tcMar>
          </w:tcPr>
          <w:p w:rsidR="002D4B1D" w:rsidP="009D4EC7" w:rsidRDefault="002D4B1D" w14:paraId="6B35141E" w14:textId="77777777">
            <w:pPr>
              <w:pStyle w:val="p-table"/>
              <w:jc w:val="right"/>
              <w:rPr>
                <w:sz w:val="17"/>
              </w:rPr>
            </w:pPr>
          </w:p>
        </w:tc>
        <w:tc>
          <w:tcPr>
            <w:tcW w:w="986" w:type="dxa"/>
            <w:tcMar>
              <w:left w:w="28" w:type="dxa"/>
              <w:right w:w="28" w:type="dxa"/>
            </w:tcMar>
          </w:tcPr>
          <w:p w:rsidR="002D4B1D" w:rsidP="009D4EC7" w:rsidRDefault="002D4B1D" w14:paraId="6E51B071" w14:textId="77777777">
            <w:pPr>
              <w:pStyle w:val="p-table"/>
              <w:jc w:val="right"/>
              <w:rPr>
                <w:sz w:val="17"/>
              </w:rPr>
            </w:pPr>
          </w:p>
        </w:tc>
        <w:tc>
          <w:tcPr>
            <w:tcW w:w="991" w:type="dxa"/>
            <w:tcMar>
              <w:left w:w="28" w:type="dxa"/>
              <w:right w:w="28" w:type="dxa"/>
            </w:tcMar>
          </w:tcPr>
          <w:p w:rsidR="002D4B1D" w:rsidP="009D4EC7" w:rsidRDefault="002D4B1D" w14:paraId="4EEACE78" w14:textId="77777777">
            <w:pPr>
              <w:pStyle w:val="p-table"/>
              <w:jc w:val="right"/>
              <w:rPr>
                <w:sz w:val="17"/>
              </w:rPr>
            </w:pPr>
          </w:p>
        </w:tc>
      </w:tr>
      <w:tr w:rsidR="002D4B1D" w14:paraId="64F0EAB8" w14:textId="77777777">
        <w:tc>
          <w:tcPr>
            <w:tcW w:w="3773" w:type="dxa"/>
            <w:tcMar>
              <w:right w:w="28" w:type="dxa"/>
            </w:tcMar>
          </w:tcPr>
          <w:p w:rsidR="002D4B1D" w:rsidRDefault="002D4B1D" w14:paraId="0BF60C46" w14:textId="77777777">
            <w:pPr>
              <w:pStyle w:val="p-table"/>
              <w:rPr>
                <w:sz w:val="17"/>
              </w:rPr>
            </w:pPr>
          </w:p>
        </w:tc>
        <w:tc>
          <w:tcPr>
            <w:tcW w:w="986" w:type="dxa"/>
            <w:tcMar>
              <w:left w:w="28" w:type="dxa"/>
              <w:right w:w="28" w:type="dxa"/>
            </w:tcMar>
          </w:tcPr>
          <w:p w:rsidR="002D4B1D" w:rsidP="009D4EC7" w:rsidRDefault="002D4B1D" w14:paraId="79419C56" w14:textId="77777777">
            <w:pPr>
              <w:pStyle w:val="p-table"/>
              <w:jc w:val="right"/>
              <w:rPr>
                <w:sz w:val="17"/>
              </w:rPr>
            </w:pPr>
          </w:p>
        </w:tc>
        <w:tc>
          <w:tcPr>
            <w:tcW w:w="986" w:type="dxa"/>
            <w:tcMar>
              <w:left w:w="28" w:type="dxa"/>
              <w:right w:w="28" w:type="dxa"/>
            </w:tcMar>
          </w:tcPr>
          <w:p w:rsidR="002D4B1D" w:rsidP="009D4EC7" w:rsidRDefault="002D4B1D" w14:paraId="6517974F" w14:textId="77777777">
            <w:pPr>
              <w:pStyle w:val="p-table"/>
              <w:jc w:val="right"/>
              <w:rPr>
                <w:sz w:val="17"/>
              </w:rPr>
            </w:pPr>
          </w:p>
        </w:tc>
        <w:tc>
          <w:tcPr>
            <w:tcW w:w="986" w:type="dxa"/>
            <w:tcMar>
              <w:left w:w="28" w:type="dxa"/>
              <w:right w:w="28" w:type="dxa"/>
            </w:tcMar>
          </w:tcPr>
          <w:p w:rsidR="002D4B1D" w:rsidP="009D4EC7" w:rsidRDefault="002D4B1D" w14:paraId="5514AC81" w14:textId="77777777">
            <w:pPr>
              <w:pStyle w:val="p-table"/>
              <w:jc w:val="right"/>
              <w:rPr>
                <w:sz w:val="17"/>
              </w:rPr>
            </w:pPr>
          </w:p>
        </w:tc>
        <w:tc>
          <w:tcPr>
            <w:tcW w:w="986" w:type="dxa"/>
            <w:tcMar>
              <w:left w:w="28" w:type="dxa"/>
              <w:right w:w="28" w:type="dxa"/>
            </w:tcMar>
          </w:tcPr>
          <w:p w:rsidR="002D4B1D" w:rsidP="009D4EC7" w:rsidRDefault="002D4B1D" w14:paraId="152AC5E7" w14:textId="77777777">
            <w:pPr>
              <w:pStyle w:val="p-table"/>
              <w:jc w:val="right"/>
              <w:rPr>
                <w:sz w:val="17"/>
              </w:rPr>
            </w:pPr>
          </w:p>
        </w:tc>
        <w:tc>
          <w:tcPr>
            <w:tcW w:w="986" w:type="dxa"/>
            <w:tcMar>
              <w:left w:w="28" w:type="dxa"/>
              <w:right w:w="28" w:type="dxa"/>
            </w:tcMar>
          </w:tcPr>
          <w:p w:rsidR="002D4B1D" w:rsidP="009D4EC7" w:rsidRDefault="002D4B1D" w14:paraId="24F6FE1F" w14:textId="77777777">
            <w:pPr>
              <w:pStyle w:val="p-table"/>
              <w:jc w:val="right"/>
              <w:rPr>
                <w:sz w:val="17"/>
              </w:rPr>
            </w:pPr>
          </w:p>
        </w:tc>
        <w:tc>
          <w:tcPr>
            <w:tcW w:w="991" w:type="dxa"/>
            <w:tcMar>
              <w:left w:w="28" w:type="dxa"/>
              <w:right w:w="28" w:type="dxa"/>
            </w:tcMar>
          </w:tcPr>
          <w:p w:rsidR="002D4B1D" w:rsidP="009D4EC7" w:rsidRDefault="002D4B1D" w14:paraId="327F9E84" w14:textId="77777777">
            <w:pPr>
              <w:pStyle w:val="p-table"/>
              <w:jc w:val="right"/>
              <w:rPr>
                <w:sz w:val="17"/>
              </w:rPr>
            </w:pPr>
          </w:p>
        </w:tc>
      </w:tr>
      <w:tr w:rsidR="002D4B1D" w14:paraId="25FD8968" w14:textId="77777777">
        <w:tc>
          <w:tcPr>
            <w:tcW w:w="3773" w:type="dxa"/>
            <w:tcBorders>
              <w:bottom w:val="single" w:color="009EE0" w:sz="2" w:space="0"/>
            </w:tcBorders>
            <w:tcMar>
              <w:right w:w="28" w:type="dxa"/>
            </w:tcMar>
          </w:tcPr>
          <w:p w:rsidR="002D4B1D" w:rsidRDefault="004C1C78" w14:paraId="09697A9A"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2E910CAF" w14:textId="77777777">
            <w:pPr>
              <w:pStyle w:val="p-table"/>
              <w:jc w:val="right"/>
              <w:rPr>
                <w:b/>
                <w:sz w:val="17"/>
              </w:rPr>
            </w:pPr>
            <w:r>
              <w:rPr>
                <w:b/>
                <w:sz w:val="17"/>
              </w:rPr>
              <w:t>0</w:t>
            </w:r>
          </w:p>
        </w:tc>
        <w:tc>
          <w:tcPr>
            <w:tcW w:w="986" w:type="dxa"/>
            <w:tcBorders>
              <w:bottom w:val="single" w:color="009EE0" w:sz="2" w:space="0"/>
            </w:tcBorders>
            <w:tcMar>
              <w:left w:w="28" w:type="dxa"/>
              <w:right w:w="28" w:type="dxa"/>
            </w:tcMar>
          </w:tcPr>
          <w:p w:rsidR="002D4B1D" w:rsidP="009D4EC7" w:rsidRDefault="004C1C78" w14:paraId="0DA06BE5" w14:textId="77777777">
            <w:pPr>
              <w:pStyle w:val="p-table"/>
              <w:jc w:val="right"/>
              <w:rPr>
                <w:b/>
                <w:sz w:val="17"/>
              </w:rPr>
            </w:pPr>
            <w:r>
              <w:rPr>
                <w:b/>
                <w:sz w:val="17"/>
              </w:rPr>
              <w:t>483</w:t>
            </w:r>
          </w:p>
        </w:tc>
        <w:tc>
          <w:tcPr>
            <w:tcW w:w="986" w:type="dxa"/>
            <w:tcBorders>
              <w:bottom w:val="single" w:color="009EE0" w:sz="2" w:space="0"/>
            </w:tcBorders>
            <w:tcMar>
              <w:left w:w="28" w:type="dxa"/>
              <w:right w:w="28" w:type="dxa"/>
            </w:tcMar>
          </w:tcPr>
          <w:p w:rsidR="002D4B1D" w:rsidP="009D4EC7" w:rsidRDefault="004C1C78" w14:paraId="5E57ED42" w14:textId="77777777">
            <w:pPr>
              <w:pStyle w:val="p-table"/>
              <w:jc w:val="right"/>
              <w:rPr>
                <w:b/>
                <w:sz w:val="17"/>
              </w:rPr>
            </w:pPr>
            <w:r>
              <w:rPr>
                <w:b/>
                <w:sz w:val="17"/>
              </w:rPr>
              <w:t>851</w:t>
            </w:r>
          </w:p>
        </w:tc>
        <w:tc>
          <w:tcPr>
            <w:tcW w:w="986" w:type="dxa"/>
            <w:tcBorders>
              <w:bottom w:val="single" w:color="009EE0" w:sz="2" w:space="0"/>
            </w:tcBorders>
            <w:tcMar>
              <w:left w:w="28" w:type="dxa"/>
              <w:right w:w="28" w:type="dxa"/>
            </w:tcMar>
          </w:tcPr>
          <w:p w:rsidR="002D4B1D" w:rsidP="009D4EC7" w:rsidRDefault="004C1C78" w14:paraId="6E35D83D" w14:textId="77777777">
            <w:pPr>
              <w:pStyle w:val="p-table"/>
              <w:jc w:val="right"/>
              <w:rPr>
                <w:b/>
                <w:sz w:val="17"/>
              </w:rPr>
            </w:pPr>
            <w:r>
              <w:rPr>
                <w:b/>
                <w:sz w:val="17"/>
              </w:rPr>
              <w:t>1.296</w:t>
            </w:r>
          </w:p>
        </w:tc>
        <w:tc>
          <w:tcPr>
            <w:tcW w:w="986" w:type="dxa"/>
            <w:tcBorders>
              <w:bottom w:val="single" w:color="009EE0" w:sz="2" w:space="0"/>
            </w:tcBorders>
            <w:tcMar>
              <w:left w:w="28" w:type="dxa"/>
              <w:right w:w="28" w:type="dxa"/>
            </w:tcMar>
          </w:tcPr>
          <w:p w:rsidR="002D4B1D" w:rsidP="009D4EC7" w:rsidRDefault="004C1C78" w14:paraId="22B57F24" w14:textId="77777777">
            <w:pPr>
              <w:pStyle w:val="p-table"/>
              <w:jc w:val="right"/>
              <w:rPr>
                <w:b/>
                <w:sz w:val="17"/>
              </w:rPr>
            </w:pPr>
            <w:r>
              <w:rPr>
                <w:b/>
                <w:sz w:val="17"/>
              </w:rPr>
              <w:t>428</w:t>
            </w:r>
          </w:p>
        </w:tc>
        <w:tc>
          <w:tcPr>
            <w:tcW w:w="991" w:type="dxa"/>
            <w:tcBorders>
              <w:bottom w:val="single" w:color="009EE0" w:sz="2" w:space="0"/>
            </w:tcBorders>
            <w:tcMar>
              <w:left w:w="28" w:type="dxa"/>
              <w:right w:w="28" w:type="dxa"/>
            </w:tcMar>
          </w:tcPr>
          <w:p w:rsidR="002D4B1D" w:rsidP="009D4EC7" w:rsidRDefault="004C1C78" w14:paraId="27DB5FF9" w14:textId="77777777">
            <w:pPr>
              <w:pStyle w:val="p-table"/>
              <w:jc w:val="right"/>
              <w:rPr>
                <w:b/>
                <w:sz w:val="17"/>
              </w:rPr>
            </w:pPr>
            <w:r>
              <w:rPr>
                <w:b/>
                <w:sz w:val="17"/>
              </w:rPr>
              <w:t>775</w:t>
            </w:r>
          </w:p>
        </w:tc>
      </w:tr>
    </w:tbl>
    <w:p w:rsidR="002D4B1D" w:rsidRDefault="002D4B1D" w14:paraId="0A8D2C3B"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5725"/>
        <w:gridCol w:w="1000"/>
        <w:gridCol w:w="989"/>
        <w:gridCol w:w="989"/>
        <w:gridCol w:w="991"/>
      </w:tblGrid>
      <w:tr w:rsidR="002D4B1D" w14:paraId="7D5EECF5" w14:textId="77777777">
        <w:trPr>
          <w:tblHeader/>
        </w:trPr>
        <w:tc>
          <w:tcPr>
            <w:tcW w:w="9694" w:type="dxa"/>
            <w:gridSpan w:val="5"/>
          </w:tcPr>
          <w:p w:rsidR="002D4B1D" w:rsidRDefault="004C1C78" w14:paraId="64E697EB" w14:textId="77777777">
            <w:pPr>
              <w:pStyle w:val="kio2-table-title"/>
            </w:pPr>
            <w:r>
              <w:lastRenderedPageBreak/>
              <w:t>Nationaal Groeifonds: Uitgaven (2031-2034)</w:t>
            </w:r>
          </w:p>
        </w:tc>
      </w:tr>
      <w:tr w:rsidR="002D4B1D" w14:paraId="756E4ED8" w14:textId="77777777">
        <w:trPr>
          <w:tblHeader/>
        </w:trPr>
        <w:tc>
          <w:tcPr>
            <w:tcW w:w="5725" w:type="dxa"/>
            <w:tcBorders>
              <w:top w:val="single" w:color="000000" w:sz="2" w:space="0"/>
              <w:bottom w:val="single" w:color="009EE0" w:sz="2" w:space="0"/>
            </w:tcBorders>
            <w:tcMar>
              <w:top w:w="28" w:type="dxa"/>
              <w:bottom w:w="28" w:type="dxa"/>
              <w:right w:w="28" w:type="dxa"/>
            </w:tcMar>
          </w:tcPr>
          <w:p w:rsidR="002D4B1D" w:rsidRDefault="004C1C78" w14:paraId="3DB563FF" w14:textId="77777777">
            <w:pPr>
              <w:pStyle w:val="p-table"/>
              <w:rPr>
                <w:color w:val="000000"/>
                <w:sz w:val="17"/>
              </w:rPr>
            </w:pPr>
            <w:r>
              <w:rPr>
                <w:color w:val="000000"/>
                <w:sz w:val="17"/>
              </w:rPr>
              <w:t>In miljoenen euro</w:t>
            </w:r>
          </w:p>
        </w:tc>
        <w:tc>
          <w:tcPr>
            <w:tcW w:w="1000"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72CA042D" w14:textId="77777777">
            <w:pPr>
              <w:pStyle w:val="p-table"/>
              <w:jc w:val="right"/>
              <w:rPr>
                <w:color w:val="000000"/>
                <w:sz w:val="17"/>
              </w:rPr>
            </w:pPr>
            <w:r>
              <w:rPr>
                <w:color w:val="000000"/>
                <w:sz w:val="17"/>
              </w:rPr>
              <w:t>2031</w:t>
            </w:r>
          </w:p>
        </w:tc>
        <w:tc>
          <w:tcPr>
            <w:tcW w:w="989"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4B0F2AAF" w14:textId="77777777">
            <w:pPr>
              <w:pStyle w:val="p-table"/>
              <w:jc w:val="right"/>
              <w:rPr>
                <w:color w:val="000000"/>
                <w:sz w:val="17"/>
              </w:rPr>
            </w:pPr>
            <w:r>
              <w:rPr>
                <w:color w:val="000000"/>
                <w:sz w:val="17"/>
              </w:rPr>
              <w:t>2032</w:t>
            </w:r>
          </w:p>
        </w:tc>
        <w:tc>
          <w:tcPr>
            <w:tcW w:w="989"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FE54AA0" w14:textId="77777777">
            <w:pPr>
              <w:pStyle w:val="p-table"/>
              <w:jc w:val="right"/>
              <w:rPr>
                <w:color w:val="000000"/>
                <w:sz w:val="17"/>
              </w:rPr>
            </w:pPr>
            <w:r>
              <w:rPr>
                <w:color w:val="000000"/>
                <w:sz w:val="17"/>
              </w:rPr>
              <w:t>2033</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A6CA7CE" w14:textId="77777777">
            <w:pPr>
              <w:pStyle w:val="p-table"/>
              <w:jc w:val="right"/>
              <w:rPr>
                <w:color w:val="000000"/>
                <w:sz w:val="17"/>
              </w:rPr>
            </w:pPr>
            <w:r>
              <w:rPr>
                <w:color w:val="000000"/>
                <w:sz w:val="17"/>
              </w:rPr>
              <w:t>2034</w:t>
            </w:r>
          </w:p>
        </w:tc>
      </w:tr>
      <w:tr w:rsidR="002D4B1D" w14:paraId="50EFA933" w14:textId="77777777">
        <w:tc>
          <w:tcPr>
            <w:tcW w:w="5725" w:type="dxa"/>
            <w:tcMar>
              <w:right w:w="28" w:type="dxa"/>
            </w:tcMar>
          </w:tcPr>
          <w:p w:rsidR="002D4B1D" w:rsidRDefault="002D4B1D" w14:paraId="23D39979" w14:textId="77777777">
            <w:pPr>
              <w:pStyle w:val="p-table"/>
              <w:rPr>
                <w:sz w:val="17"/>
              </w:rPr>
            </w:pPr>
          </w:p>
        </w:tc>
        <w:tc>
          <w:tcPr>
            <w:tcW w:w="1000" w:type="dxa"/>
            <w:tcMar>
              <w:left w:w="28" w:type="dxa"/>
              <w:right w:w="28" w:type="dxa"/>
            </w:tcMar>
          </w:tcPr>
          <w:p w:rsidR="002D4B1D" w:rsidP="009D4EC7" w:rsidRDefault="002D4B1D" w14:paraId="07B38B1B" w14:textId="77777777">
            <w:pPr>
              <w:pStyle w:val="p-table"/>
              <w:jc w:val="right"/>
              <w:rPr>
                <w:sz w:val="17"/>
              </w:rPr>
            </w:pPr>
          </w:p>
        </w:tc>
        <w:tc>
          <w:tcPr>
            <w:tcW w:w="989" w:type="dxa"/>
            <w:tcMar>
              <w:left w:w="28" w:type="dxa"/>
              <w:right w:w="28" w:type="dxa"/>
            </w:tcMar>
          </w:tcPr>
          <w:p w:rsidR="002D4B1D" w:rsidP="009D4EC7" w:rsidRDefault="002D4B1D" w14:paraId="0DEC3D9D" w14:textId="77777777">
            <w:pPr>
              <w:pStyle w:val="p-table"/>
              <w:jc w:val="right"/>
              <w:rPr>
                <w:sz w:val="17"/>
              </w:rPr>
            </w:pPr>
          </w:p>
        </w:tc>
        <w:tc>
          <w:tcPr>
            <w:tcW w:w="989" w:type="dxa"/>
            <w:tcMar>
              <w:left w:w="28" w:type="dxa"/>
              <w:right w:w="28" w:type="dxa"/>
            </w:tcMar>
          </w:tcPr>
          <w:p w:rsidR="002D4B1D" w:rsidP="009D4EC7" w:rsidRDefault="002D4B1D" w14:paraId="3B04695B" w14:textId="77777777">
            <w:pPr>
              <w:pStyle w:val="p-table"/>
              <w:jc w:val="right"/>
              <w:rPr>
                <w:sz w:val="17"/>
              </w:rPr>
            </w:pPr>
          </w:p>
        </w:tc>
        <w:tc>
          <w:tcPr>
            <w:tcW w:w="991" w:type="dxa"/>
            <w:tcMar>
              <w:left w:w="28" w:type="dxa"/>
              <w:right w:w="28" w:type="dxa"/>
            </w:tcMar>
          </w:tcPr>
          <w:p w:rsidR="002D4B1D" w:rsidP="009D4EC7" w:rsidRDefault="002D4B1D" w14:paraId="334AA02D" w14:textId="77777777">
            <w:pPr>
              <w:pStyle w:val="p-table"/>
              <w:jc w:val="right"/>
              <w:rPr>
                <w:sz w:val="17"/>
              </w:rPr>
            </w:pPr>
          </w:p>
        </w:tc>
      </w:tr>
      <w:tr w:rsidR="002D4B1D" w14:paraId="219CE60B" w14:textId="77777777">
        <w:tc>
          <w:tcPr>
            <w:tcW w:w="5725" w:type="dxa"/>
            <w:tcMar>
              <w:right w:w="28" w:type="dxa"/>
            </w:tcMar>
          </w:tcPr>
          <w:p w:rsidR="002D4B1D" w:rsidRDefault="004C1C78" w14:paraId="153AF4FA" w14:textId="77777777">
            <w:pPr>
              <w:pStyle w:val="p-table"/>
              <w:rPr>
                <w:b/>
                <w:sz w:val="17"/>
              </w:rPr>
            </w:pPr>
            <w:r>
              <w:rPr>
                <w:b/>
                <w:sz w:val="17"/>
              </w:rPr>
              <w:t>Stand Basisstand Miljoenennota</w:t>
            </w:r>
          </w:p>
        </w:tc>
        <w:tc>
          <w:tcPr>
            <w:tcW w:w="1000" w:type="dxa"/>
            <w:tcMar>
              <w:left w:w="28" w:type="dxa"/>
              <w:right w:w="28" w:type="dxa"/>
            </w:tcMar>
          </w:tcPr>
          <w:p w:rsidR="002D4B1D" w:rsidP="009D4EC7" w:rsidRDefault="004C1C78" w14:paraId="11D4E06F" w14:textId="77777777">
            <w:pPr>
              <w:pStyle w:val="p-table"/>
              <w:jc w:val="right"/>
              <w:rPr>
                <w:b/>
                <w:sz w:val="17"/>
              </w:rPr>
            </w:pPr>
            <w:r>
              <w:rPr>
                <w:b/>
                <w:sz w:val="17"/>
              </w:rPr>
              <w:t>465</w:t>
            </w:r>
          </w:p>
        </w:tc>
        <w:tc>
          <w:tcPr>
            <w:tcW w:w="989" w:type="dxa"/>
            <w:tcMar>
              <w:left w:w="28" w:type="dxa"/>
              <w:right w:w="28" w:type="dxa"/>
            </w:tcMar>
          </w:tcPr>
          <w:p w:rsidR="002D4B1D" w:rsidP="009D4EC7" w:rsidRDefault="004C1C78" w14:paraId="2EB2ABFC" w14:textId="77777777">
            <w:pPr>
              <w:pStyle w:val="p-table"/>
              <w:jc w:val="right"/>
              <w:rPr>
                <w:b/>
                <w:sz w:val="17"/>
              </w:rPr>
            </w:pPr>
            <w:r>
              <w:rPr>
                <w:b/>
                <w:sz w:val="17"/>
              </w:rPr>
              <w:t>217</w:t>
            </w:r>
          </w:p>
        </w:tc>
        <w:tc>
          <w:tcPr>
            <w:tcW w:w="989" w:type="dxa"/>
            <w:tcMar>
              <w:left w:w="28" w:type="dxa"/>
              <w:right w:w="28" w:type="dxa"/>
            </w:tcMar>
          </w:tcPr>
          <w:p w:rsidR="002D4B1D" w:rsidP="009D4EC7" w:rsidRDefault="004C1C78" w14:paraId="177CBC17" w14:textId="77777777">
            <w:pPr>
              <w:pStyle w:val="p-table"/>
              <w:jc w:val="right"/>
              <w:rPr>
                <w:b/>
                <w:sz w:val="17"/>
              </w:rPr>
            </w:pPr>
            <w:r>
              <w:rPr>
                <w:b/>
                <w:sz w:val="17"/>
              </w:rPr>
              <w:t>14</w:t>
            </w:r>
          </w:p>
        </w:tc>
        <w:tc>
          <w:tcPr>
            <w:tcW w:w="991" w:type="dxa"/>
            <w:tcMar>
              <w:left w:w="28" w:type="dxa"/>
              <w:right w:w="28" w:type="dxa"/>
            </w:tcMar>
          </w:tcPr>
          <w:p w:rsidR="002D4B1D" w:rsidP="009D4EC7" w:rsidRDefault="004C1C78" w14:paraId="27487428" w14:textId="77777777">
            <w:pPr>
              <w:pStyle w:val="p-table"/>
              <w:jc w:val="right"/>
              <w:rPr>
                <w:b/>
                <w:sz w:val="17"/>
              </w:rPr>
            </w:pPr>
            <w:r>
              <w:rPr>
                <w:b/>
                <w:sz w:val="17"/>
              </w:rPr>
              <w:t>12</w:t>
            </w:r>
          </w:p>
        </w:tc>
      </w:tr>
      <w:tr w:rsidR="002D4B1D" w14:paraId="0C682F80" w14:textId="77777777">
        <w:tc>
          <w:tcPr>
            <w:tcW w:w="5725" w:type="dxa"/>
            <w:tcMar>
              <w:right w:w="28" w:type="dxa"/>
            </w:tcMar>
          </w:tcPr>
          <w:p w:rsidR="002D4B1D" w:rsidRDefault="002D4B1D" w14:paraId="1B3200BA" w14:textId="77777777">
            <w:pPr>
              <w:pStyle w:val="p-table"/>
              <w:rPr>
                <w:sz w:val="17"/>
              </w:rPr>
            </w:pPr>
          </w:p>
        </w:tc>
        <w:tc>
          <w:tcPr>
            <w:tcW w:w="1000" w:type="dxa"/>
            <w:tcMar>
              <w:left w:w="28" w:type="dxa"/>
              <w:right w:w="28" w:type="dxa"/>
            </w:tcMar>
          </w:tcPr>
          <w:p w:rsidR="002D4B1D" w:rsidP="009D4EC7" w:rsidRDefault="002D4B1D" w14:paraId="6852930B" w14:textId="77777777">
            <w:pPr>
              <w:pStyle w:val="p-table"/>
              <w:jc w:val="right"/>
              <w:rPr>
                <w:sz w:val="17"/>
              </w:rPr>
            </w:pPr>
          </w:p>
        </w:tc>
        <w:tc>
          <w:tcPr>
            <w:tcW w:w="989" w:type="dxa"/>
            <w:tcMar>
              <w:left w:w="28" w:type="dxa"/>
              <w:right w:w="28" w:type="dxa"/>
            </w:tcMar>
          </w:tcPr>
          <w:p w:rsidR="002D4B1D" w:rsidP="009D4EC7" w:rsidRDefault="002D4B1D" w14:paraId="42E00508" w14:textId="77777777">
            <w:pPr>
              <w:pStyle w:val="p-table"/>
              <w:jc w:val="right"/>
              <w:rPr>
                <w:sz w:val="17"/>
              </w:rPr>
            </w:pPr>
          </w:p>
        </w:tc>
        <w:tc>
          <w:tcPr>
            <w:tcW w:w="989" w:type="dxa"/>
            <w:tcMar>
              <w:left w:w="28" w:type="dxa"/>
              <w:right w:w="28" w:type="dxa"/>
            </w:tcMar>
          </w:tcPr>
          <w:p w:rsidR="002D4B1D" w:rsidP="009D4EC7" w:rsidRDefault="002D4B1D" w14:paraId="272DDD4C" w14:textId="77777777">
            <w:pPr>
              <w:pStyle w:val="p-table"/>
              <w:jc w:val="right"/>
              <w:rPr>
                <w:sz w:val="17"/>
              </w:rPr>
            </w:pPr>
          </w:p>
        </w:tc>
        <w:tc>
          <w:tcPr>
            <w:tcW w:w="991" w:type="dxa"/>
            <w:tcMar>
              <w:left w:w="28" w:type="dxa"/>
              <w:right w:w="28" w:type="dxa"/>
            </w:tcMar>
          </w:tcPr>
          <w:p w:rsidR="002D4B1D" w:rsidP="009D4EC7" w:rsidRDefault="002D4B1D" w14:paraId="258F7AD6" w14:textId="77777777">
            <w:pPr>
              <w:pStyle w:val="p-table"/>
              <w:jc w:val="right"/>
              <w:rPr>
                <w:sz w:val="17"/>
              </w:rPr>
            </w:pPr>
          </w:p>
        </w:tc>
      </w:tr>
      <w:tr w:rsidR="002D4B1D" w14:paraId="6B35FEC2" w14:textId="77777777">
        <w:tc>
          <w:tcPr>
            <w:tcW w:w="5725" w:type="dxa"/>
            <w:tcMar>
              <w:right w:w="28" w:type="dxa"/>
            </w:tcMar>
          </w:tcPr>
          <w:p w:rsidR="002D4B1D" w:rsidRDefault="004C1C78" w14:paraId="13F2E71E" w14:textId="77777777">
            <w:pPr>
              <w:pStyle w:val="p-table"/>
              <w:rPr>
                <w:i/>
                <w:sz w:val="17"/>
              </w:rPr>
            </w:pPr>
            <w:r>
              <w:rPr>
                <w:i/>
                <w:sz w:val="17"/>
              </w:rPr>
              <w:t>Kasschuiven</w:t>
            </w:r>
          </w:p>
        </w:tc>
        <w:tc>
          <w:tcPr>
            <w:tcW w:w="1000" w:type="dxa"/>
            <w:tcMar>
              <w:left w:w="28" w:type="dxa"/>
              <w:right w:w="28" w:type="dxa"/>
            </w:tcMar>
          </w:tcPr>
          <w:p w:rsidR="002D4B1D" w:rsidP="009D4EC7" w:rsidRDefault="004C1C78" w14:paraId="6899246A" w14:textId="77777777">
            <w:pPr>
              <w:pStyle w:val="p-table"/>
              <w:jc w:val="right"/>
              <w:rPr>
                <w:i/>
                <w:sz w:val="17"/>
              </w:rPr>
            </w:pPr>
            <w:r>
              <w:rPr>
                <w:i/>
                <w:sz w:val="17"/>
              </w:rPr>
              <w:t>218</w:t>
            </w:r>
          </w:p>
        </w:tc>
        <w:tc>
          <w:tcPr>
            <w:tcW w:w="989" w:type="dxa"/>
            <w:tcMar>
              <w:left w:w="28" w:type="dxa"/>
              <w:right w:w="28" w:type="dxa"/>
            </w:tcMar>
          </w:tcPr>
          <w:p w:rsidR="002D4B1D" w:rsidP="009D4EC7" w:rsidRDefault="004C1C78" w14:paraId="5616F164" w14:textId="77777777">
            <w:pPr>
              <w:pStyle w:val="p-table"/>
              <w:jc w:val="right"/>
              <w:rPr>
                <w:i/>
                <w:sz w:val="17"/>
              </w:rPr>
            </w:pPr>
            <w:r>
              <w:rPr>
                <w:i/>
                <w:sz w:val="17"/>
              </w:rPr>
              <w:t>‒</w:t>
            </w:r>
            <w:r>
              <w:rPr>
                <w:i/>
                <w:sz w:val="17"/>
              </w:rPr>
              <w:t xml:space="preserve"> 39</w:t>
            </w:r>
          </w:p>
        </w:tc>
        <w:tc>
          <w:tcPr>
            <w:tcW w:w="989" w:type="dxa"/>
            <w:tcMar>
              <w:left w:w="28" w:type="dxa"/>
              <w:right w:w="28" w:type="dxa"/>
            </w:tcMar>
          </w:tcPr>
          <w:p w:rsidR="002D4B1D" w:rsidP="009D4EC7" w:rsidRDefault="004C1C78" w14:paraId="49375EF9" w14:textId="77777777">
            <w:pPr>
              <w:pStyle w:val="p-table"/>
              <w:jc w:val="right"/>
              <w:rPr>
                <w:i/>
                <w:sz w:val="17"/>
              </w:rPr>
            </w:pPr>
            <w:r>
              <w:rPr>
                <w:i/>
                <w:sz w:val="17"/>
              </w:rPr>
              <w:t>2</w:t>
            </w:r>
          </w:p>
        </w:tc>
        <w:tc>
          <w:tcPr>
            <w:tcW w:w="991" w:type="dxa"/>
            <w:tcMar>
              <w:left w:w="28" w:type="dxa"/>
              <w:right w:w="28" w:type="dxa"/>
            </w:tcMar>
          </w:tcPr>
          <w:p w:rsidR="002D4B1D" w:rsidP="009D4EC7" w:rsidRDefault="002D4B1D" w14:paraId="6C434188" w14:textId="77777777">
            <w:pPr>
              <w:pStyle w:val="p-table"/>
              <w:jc w:val="right"/>
              <w:rPr>
                <w:sz w:val="17"/>
              </w:rPr>
            </w:pPr>
          </w:p>
        </w:tc>
      </w:tr>
      <w:tr w:rsidR="002D4B1D" w14:paraId="5F344010" w14:textId="77777777">
        <w:tc>
          <w:tcPr>
            <w:tcW w:w="5725" w:type="dxa"/>
            <w:tcMar>
              <w:right w:w="28" w:type="dxa"/>
            </w:tcMar>
          </w:tcPr>
          <w:p w:rsidR="002D4B1D" w:rsidRDefault="002D4B1D" w14:paraId="117B382A" w14:textId="77777777">
            <w:pPr>
              <w:pStyle w:val="p-table"/>
              <w:rPr>
                <w:sz w:val="17"/>
              </w:rPr>
            </w:pPr>
          </w:p>
        </w:tc>
        <w:tc>
          <w:tcPr>
            <w:tcW w:w="1000" w:type="dxa"/>
            <w:tcMar>
              <w:left w:w="28" w:type="dxa"/>
              <w:right w:w="28" w:type="dxa"/>
            </w:tcMar>
          </w:tcPr>
          <w:p w:rsidR="002D4B1D" w:rsidP="009D4EC7" w:rsidRDefault="002D4B1D" w14:paraId="3F265516" w14:textId="77777777">
            <w:pPr>
              <w:pStyle w:val="p-table"/>
              <w:jc w:val="right"/>
              <w:rPr>
                <w:sz w:val="17"/>
              </w:rPr>
            </w:pPr>
          </w:p>
        </w:tc>
        <w:tc>
          <w:tcPr>
            <w:tcW w:w="989" w:type="dxa"/>
            <w:tcMar>
              <w:left w:w="28" w:type="dxa"/>
              <w:right w:w="28" w:type="dxa"/>
            </w:tcMar>
          </w:tcPr>
          <w:p w:rsidR="002D4B1D" w:rsidP="009D4EC7" w:rsidRDefault="002D4B1D" w14:paraId="3C9AFED0" w14:textId="77777777">
            <w:pPr>
              <w:pStyle w:val="p-table"/>
              <w:jc w:val="right"/>
              <w:rPr>
                <w:sz w:val="17"/>
              </w:rPr>
            </w:pPr>
          </w:p>
        </w:tc>
        <w:tc>
          <w:tcPr>
            <w:tcW w:w="989" w:type="dxa"/>
            <w:tcMar>
              <w:left w:w="28" w:type="dxa"/>
              <w:right w:w="28" w:type="dxa"/>
            </w:tcMar>
          </w:tcPr>
          <w:p w:rsidR="002D4B1D" w:rsidP="009D4EC7" w:rsidRDefault="002D4B1D" w14:paraId="212E58E4" w14:textId="77777777">
            <w:pPr>
              <w:pStyle w:val="p-table"/>
              <w:jc w:val="right"/>
              <w:rPr>
                <w:sz w:val="17"/>
              </w:rPr>
            </w:pPr>
          </w:p>
        </w:tc>
        <w:tc>
          <w:tcPr>
            <w:tcW w:w="991" w:type="dxa"/>
            <w:tcMar>
              <w:left w:w="28" w:type="dxa"/>
              <w:right w:w="28" w:type="dxa"/>
            </w:tcMar>
          </w:tcPr>
          <w:p w:rsidR="002D4B1D" w:rsidP="009D4EC7" w:rsidRDefault="002D4B1D" w14:paraId="0A14E8D1" w14:textId="77777777">
            <w:pPr>
              <w:pStyle w:val="p-table"/>
              <w:jc w:val="right"/>
              <w:rPr>
                <w:sz w:val="17"/>
              </w:rPr>
            </w:pPr>
          </w:p>
        </w:tc>
      </w:tr>
      <w:tr w:rsidR="002D4B1D" w14:paraId="3033FC04" w14:textId="77777777">
        <w:tc>
          <w:tcPr>
            <w:tcW w:w="5725" w:type="dxa"/>
            <w:tcMar>
              <w:right w:w="28" w:type="dxa"/>
            </w:tcMar>
          </w:tcPr>
          <w:p w:rsidR="002D4B1D" w:rsidRDefault="004C1C78" w14:paraId="728A911B" w14:textId="77777777">
            <w:pPr>
              <w:pStyle w:val="p-table"/>
              <w:rPr>
                <w:i/>
                <w:sz w:val="17"/>
              </w:rPr>
            </w:pPr>
            <w:r>
              <w:rPr>
                <w:i/>
                <w:sz w:val="17"/>
              </w:rPr>
              <w:t>Overboekingen met andere begrotingen</w:t>
            </w:r>
          </w:p>
        </w:tc>
        <w:tc>
          <w:tcPr>
            <w:tcW w:w="1000" w:type="dxa"/>
            <w:tcMar>
              <w:left w:w="28" w:type="dxa"/>
              <w:right w:w="28" w:type="dxa"/>
            </w:tcMar>
          </w:tcPr>
          <w:p w:rsidR="002D4B1D" w:rsidP="009D4EC7" w:rsidRDefault="002D4B1D" w14:paraId="48EDBD35" w14:textId="77777777">
            <w:pPr>
              <w:pStyle w:val="p-table"/>
              <w:jc w:val="right"/>
              <w:rPr>
                <w:sz w:val="17"/>
              </w:rPr>
            </w:pPr>
          </w:p>
        </w:tc>
        <w:tc>
          <w:tcPr>
            <w:tcW w:w="989" w:type="dxa"/>
            <w:tcMar>
              <w:left w:w="28" w:type="dxa"/>
              <w:right w:w="28" w:type="dxa"/>
            </w:tcMar>
          </w:tcPr>
          <w:p w:rsidR="002D4B1D" w:rsidP="009D4EC7" w:rsidRDefault="002D4B1D" w14:paraId="63807298" w14:textId="77777777">
            <w:pPr>
              <w:pStyle w:val="p-table"/>
              <w:jc w:val="right"/>
              <w:rPr>
                <w:sz w:val="17"/>
              </w:rPr>
            </w:pPr>
          </w:p>
        </w:tc>
        <w:tc>
          <w:tcPr>
            <w:tcW w:w="989" w:type="dxa"/>
            <w:tcMar>
              <w:left w:w="28" w:type="dxa"/>
              <w:right w:w="28" w:type="dxa"/>
            </w:tcMar>
          </w:tcPr>
          <w:p w:rsidR="002D4B1D" w:rsidP="009D4EC7" w:rsidRDefault="002D4B1D" w14:paraId="51B910FA" w14:textId="77777777">
            <w:pPr>
              <w:pStyle w:val="p-table"/>
              <w:jc w:val="right"/>
              <w:rPr>
                <w:sz w:val="17"/>
              </w:rPr>
            </w:pPr>
          </w:p>
        </w:tc>
        <w:tc>
          <w:tcPr>
            <w:tcW w:w="991" w:type="dxa"/>
            <w:tcMar>
              <w:left w:w="28" w:type="dxa"/>
              <w:right w:w="28" w:type="dxa"/>
            </w:tcMar>
          </w:tcPr>
          <w:p w:rsidR="002D4B1D" w:rsidP="009D4EC7" w:rsidRDefault="002D4B1D" w14:paraId="43CD25E8" w14:textId="77777777">
            <w:pPr>
              <w:pStyle w:val="p-table"/>
              <w:jc w:val="right"/>
              <w:rPr>
                <w:sz w:val="17"/>
              </w:rPr>
            </w:pPr>
          </w:p>
        </w:tc>
      </w:tr>
      <w:tr w:rsidR="002D4B1D" w14:paraId="22A14AE3" w14:textId="77777777">
        <w:tc>
          <w:tcPr>
            <w:tcW w:w="5725" w:type="dxa"/>
            <w:tcMar>
              <w:right w:w="28" w:type="dxa"/>
            </w:tcMar>
          </w:tcPr>
          <w:p w:rsidR="002D4B1D" w:rsidRDefault="002D4B1D" w14:paraId="5557EAE9" w14:textId="77777777">
            <w:pPr>
              <w:pStyle w:val="p-table"/>
              <w:rPr>
                <w:sz w:val="17"/>
              </w:rPr>
            </w:pPr>
          </w:p>
        </w:tc>
        <w:tc>
          <w:tcPr>
            <w:tcW w:w="1000" w:type="dxa"/>
            <w:tcMar>
              <w:left w:w="28" w:type="dxa"/>
              <w:right w:w="28" w:type="dxa"/>
            </w:tcMar>
          </w:tcPr>
          <w:p w:rsidR="002D4B1D" w:rsidP="009D4EC7" w:rsidRDefault="002D4B1D" w14:paraId="28DBD519" w14:textId="77777777">
            <w:pPr>
              <w:pStyle w:val="p-table"/>
              <w:jc w:val="right"/>
              <w:rPr>
                <w:sz w:val="17"/>
              </w:rPr>
            </w:pPr>
          </w:p>
        </w:tc>
        <w:tc>
          <w:tcPr>
            <w:tcW w:w="989" w:type="dxa"/>
            <w:tcMar>
              <w:left w:w="28" w:type="dxa"/>
              <w:right w:w="28" w:type="dxa"/>
            </w:tcMar>
          </w:tcPr>
          <w:p w:rsidR="002D4B1D" w:rsidP="009D4EC7" w:rsidRDefault="002D4B1D" w14:paraId="148ADB81" w14:textId="77777777">
            <w:pPr>
              <w:pStyle w:val="p-table"/>
              <w:jc w:val="right"/>
              <w:rPr>
                <w:sz w:val="17"/>
              </w:rPr>
            </w:pPr>
          </w:p>
        </w:tc>
        <w:tc>
          <w:tcPr>
            <w:tcW w:w="989" w:type="dxa"/>
            <w:tcMar>
              <w:left w:w="28" w:type="dxa"/>
              <w:right w:w="28" w:type="dxa"/>
            </w:tcMar>
          </w:tcPr>
          <w:p w:rsidR="002D4B1D" w:rsidP="009D4EC7" w:rsidRDefault="002D4B1D" w14:paraId="2E1398EA" w14:textId="77777777">
            <w:pPr>
              <w:pStyle w:val="p-table"/>
              <w:jc w:val="right"/>
              <w:rPr>
                <w:sz w:val="17"/>
              </w:rPr>
            </w:pPr>
          </w:p>
        </w:tc>
        <w:tc>
          <w:tcPr>
            <w:tcW w:w="991" w:type="dxa"/>
            <w:tcMar>
              <w:left w:w="28" w:type="dxa"/>
              <w:right w:w="28" w:type="dxa"/>
            </w:tcMar>
          </w:tcPr>
          <w:p w:rsidR="002D4B1D" w:rsidP="009D4EC7" w:rsidRDefault="002D4B1D" w14:paraId="40DE1390" w14:textId="77777777">
            <w:pPr>
              <w:pStyle w:val="p-table"/>
              <w:jc w:val="right"/>
              <w:rPr>
                <w:sz w:val="17"/>
              </w:rPr>
            </w:pPr>
          </w:p>
        </w:tc>
      </w:tr>
      <w:tr w:rsidR="002D4B1D" w14:paraId="15EC33E5" w14:textId="77777777">
        <w:tc>
          <w:tcPr>
            <w:tcW w:w="5725" w:type="dxa"/>
            <w:tcMar>
              <w:right w:w="28" w:type="dxa"/>
            </w:tcMar>
          </w:tcPr>
          <w:p w:rsidR="002D4B1D" w:rsidRDefault="004C1C78" w14:paraId="20C2BC8F" w14:textId="77777777">
            <w:pPr>
              <w:pStyle w:val="p-table"/>
              <w:rPr>
                <w:i/>
                <w:sz w:val="17"/>
              </w:rPr>
            </w:pPr>
            <w:r>
              <w:rPr>
                <w:i/>
                <w:sz w:val="17"/>
              </w:rPr>
              <w:t>Loonbijstelling</w:t>
            </w:r>
          </w:p>
        </w:tc>
        <w:tc>
          <w:tcPr>
            <w:tcW w:w="1000" w:type="dxa"/>
            <w:tcMar>
              <w:left w:w="28" w:type="dxa"/>
              <w:right w:w="28" w:type="dxa"/>
            </w:tcMar>
          </w:tcPr>
          <w:p w:rsidR="002D4B1D" w:rsidP="009D4EC7" w:rsidRDefault="004C1C78" w14:paraId="69C88879" w14:textId="77777777">
            <w:pPr>
              <w:pStyle w:val="p-table"/>
              <w:jc w:val="right"/>
              <w:rPr>
                <w:i/>
                <w:sz w:val="17"/>
              </w:rPr>
            </w:pPr>
            <w:r>
              <w:rPr>
                <w:i/>
                <w:sz w:val="17"/>
              </w:rPr>
              <w:t>3</w:t>
            </w:r>
          </w:p>
        </w:tc>
        <w:tc>
          <w:tcPr>
            <w:tcW w:w="989" w:type="dxa"/>
            <w:tcMar>
              <w:left w:w="28" w:type="dxa"/>
              <w:right w:w="28" w:type="dxa"/>
            </w:tcMar>
          </w:tcPr>
          <w:p w:rsidR="002D4B1D" w:rsidP="009D4EC7" w:rsidRDefault="004C1C78" w14:paraId="4D287195" w14:textId="77777777">
            <w:pPr>
              <w:pStyle w:val="p-table"/>
              <w:jc w:val="right"/>
              <w:rPr>
                <w:i/>
                <w:sz w:val="17"/>
              </w:rPr>
            </w:pPr>
            <w:r>
              <w:rPr>
                <w:i/>
                <w:sz w:val="17"/>
              </w:rPr>
              <w:t>2</w:t>
            </w:r>
          </w:p>
        </w:tc>
        <w:tc>
          <w:tcPr>
            <w:tcW w:w="989" w:type="dxa"/>
            <w:tcMar>
              <w:left w:w="28" w:type="dxa"/>
              <w:right w:w="28" w:type="dxa"/>
            </w:tcMar>
          </w:tcPr>
          <w:p w:rsidR="002D4B1D" w:rsidP="009D4EC7" w:rsidRDefault="002D4B1D" w14:paraId="239A42FD" w14:textId="77777777">
            <w:pPr>
              <w:pStyle w:val="p-table"/>
              <w:jc w:val="right"/>
              <w:rPr>
                <w:sz w:val="17"/>
              </w:rPr>
            </w:pPr>
          </w:p>
        </w:tc>
        <w:tc>
          <w:tcPr>
            <w:tcW w:w="991" w:type="dxa"/>
            <w:tcMar>
              <w:left w:w="28" w:type="dxa"/>
              <w:right w:w="28" w:type="dxa"/>
            </w:tcMar>
          </w:tcPr>
          <w:p w:rsidR="002D4B1D" w:rsidP="009D4EC7" w:rsidRDefault="002D4B1D" w14:paraId="70089FED" w14:textId="77777777">
            <w:pPr>
              <w:pStyle w:val="p-table"/>
              <w:jc w:val="right"/>
              <w:rPr>
                <w:sz w:val="17"/>
              </w:rPr>
            </w:pPr>
          </w:p>
        </w:tc>
      </w:tr>
      <w:tr w:rsidR="002D4B1D" w14:paraId="2AD726C3" w14:textId="77777777">
        <w:tc>
          <w:tcPr>
            <w:tcW w:w="5725" w:type="dxa"/>
            <w:tcMar>
              <w:right w:w="28" w:type="dxa"/>
            </w:tcMar>
          </w:tcPr>
          <w:p w:rsidR="002D4B1D" w:rsidRDefault="002D4B1D" w14:paraId="218FA824" w14:textId="77777777">
            <w:pPr>
              <w:pStyle w:val="p-table"/>
              <w:rPr>
                <w:sz w:val="17"/>
              </w:rPr>
            </w:pPr>
          </w:p>
        </w:tc>
        <w:tc>
          <w:tcPr>
            <w:tcW w:w="1000" w:type="dxa"/>
            <w:tcMar>
              <w:left w:w="28" w:type="dxa"/>
              <w:right w:w="28" w:type="dxa"/>
            </w:tcMar>
          </w:tcPr>
          <w:p w:rsidR="002D4B1D" w:rsidP="009D4EC7" w:rsidRDefault="002D4B1D" w14:paraId="1F323FA7" w14:textId="77777777">
            <w:pPr>
              <w:pStyle w:val="p-table"/>
              <w:jc w:val="right"/>
              <w:rPr>
                <w:sz w:val="17"/>
              </w:rPr>
            </w:pPr>
          </w:p>
        </w:tc>
        <w:tc>
          <w:tcPr>
            <w:tcW w:w="989" w:type="dxa"/>
            <w:tcMar>
              <w:left w:w="28" w:type="dxa"/>
              <w:right w:w="28" w:type="dxa"/>
            </w:tcMar>
          </w:tcPr>
          <w:p w:rsidR="002D4B1D" w:rsidP="009D4EC7" w:rsidRDefault="002D4B1D" w14:paraId="65C0A396" w14:textId="77777777">
            <w:pPr>
              <w:pStyle w:val="p-table"/>
              <w:jc w:val="right"/>
              <w:rPr>
                <w:sz w:val="17"/>
              </w:rPr>
            </w:pPr>
          </w:p>
        </w:tc>
        <w:tc>
          <w:tcPr>
            <w:tcW w:w="989" w:type="dxa"/>
            <w:tcMar>
              <w:left w:w="28" w:type="dxa"/>
              <w:right w:w="28" w:type="dxa"/>
            </w:tcMar>
          </w:tcPr>
          <w:p w:rsidR="002D4B1D" w:rsidP="009D4EC7" w:rsidRDefault="002D4B1D" w14:paraId="2A509AFE" w14:textId="77777777">
            <w:pPr>
              <w:pStyle w:val="p-table"/>
              <w:jc w:val="right"/>
              <w:rPr>
                <w:sz w:val="17"/>
              </w:rPr>
            </w:pPr>
          </w:p>
        </w:tc>
        <w:tc>
          <w:tcPr>
            <w:tcW w:w="991" w:type="dxa"/>
            <w:tcMar>
              <w:left w:w="28" w:type="dxa"/>
              <w:right w:w="28" w:type="dxa"/>
            </w:tcMar>
          </w:tcPr>
          <w:p w:rsidR="002D4B1D" w:rsidP="009D4EC7" w:rsidRDefault="002D4B1D" w14:paraId="7156D285" w14:textId="77777777">
            <w:pPr>
              <w:pStyle w:val="p-table"/>
              <w:jc w:val="right"/>
              <w:rPr>
                <w:sz w:val="17"/>
              </w:rPr>
            </w:pPr>
          </w:p>
        </w:tc>
      </w:tr>
      <w:tr w:rsidR="002D4B1D" w14:paraId="30733E71" w14:textId="77777777">
        <w:tc>
          <w:tcPr>
            <w:tcW w:w="5725" w:type="dxa"/>
            <w:tcMar>
              <w:right w:w="28" w:type="dxa"/>
            </w:tcMar>
          </w:tcPr>
          <w:p w:rsidR="002D4B1D" w:rsidRDefault="004C1C78" w14:paraId="1AF6D6CA" w14:textId="77777777">
            <w:pPr>
              <w:pStyle w:val="p-table"/>
              <w:rPr>
                <w:i/>
                <w:sz w:val="17"/>
              </w:rPr>
            </w:pPr>
            <w:r>
              <w:rPr>
                <w:i/>
                <w:sz w:val="17"/>
              </w:rPr>
              <w:t>Prijsbijstelling</w:t>
            </w:r>
          </w:p>
        </w:tc>
        <w:tc>
          <w:tcPr>
            <w:tcW w:w="1000" w:type="dxa"/>
            <w:tcMar>
              <w:left w:w="28" w:type="dxa"/>
              <w:right w:w="28" w:type="dxa"/>
            </w:tcMar>
          </w:tcPr>
          <w:p w:rsidR="002D4B1D" w:rsidP="009D4EC7" w:rsidRDefault="004C1C78" w14:paraId="0A9AD5F5" w14:textId="77777777">
            <w:pPr>
              <w:pStyle w:val="p-table"/>
              <w:jc w:val="right"/>
              <w:rPr>
                <w:i/>
                <w:sz w:val="17"/>
              </w:rPr>
            </w:pPr>
            <w:r>
              <w:rPr>
                <w:i/>
                <w:sz w:val="17"/>
              </w:rPr>
              <w:t>2</w:t>
            </w:r>
          </w:p>
        </w:tc>
        <w:tc>
          <w:tcPr>
            <w:tcW w:w="989" w:type="dxa"/>
            <w:tcMar>
              <w:left w:w="28" w:type="dxa"/>
              <w:right w:w="28" w:type="dxa"/>
            </w:tcMar>
          </w:tcPr>
          <w:p w:rsidR="002D4B1D" w:rsidP="009D4EC7" w:rsidRDefault="004C1C78" w14:paraId="710ED1EC" w14:textId="77777777">
            <w:pPr>
              <w:pStyle w:val="p-table"/>
              <w:jc w:val="right"/>
              <w:rPr>
                <w:i/>
                <w:sz w:val="17"/>
              </w:rPr>
            </w:pPr>
            <w:r>
              <w:rPr>
                <w:i/>
                <w:sz w:val="17"/>
              </w:rPr>
              <w:t>1</w:t>
            </w:r>
          </w:p>
        </w:tc>
        <w:tc>
          <w:tcPr>
            <w:tcW w:w="989" w:type="dxa"/>
            <w:tcMar>
              <w:left w:w="28" w:type="dxa"/>
              <w:right w:w="28" w:type="dxa"/>
            </w:tcMar>
          </w:tcPr>
          <w:p w:rsidR="002D4B1D" w:rsidP="009D4EC7" w:rsidRDefault="002D4B1D" w14:paraId="6098343B" w14:textId="77777777">
            <w:pPr>
              <w:pStyle w:val="p-table"/>
              <w:jc w:val="right"/>
              <w:rPr>
                <w:sz w:val="17"/>
              </w:rPr>
            </w:pPr>
          </w:p>
        </w:tc>
        <w:tc>
          <w:tcPr>
            <w:tcW w:w="991" w:type="dxa"/>
            <w:tcMar>
              <w:left w:w="28" w:type="dxa"/>
              <w:right w:w="28" w:type="dxa"/>
            </w:tcMar>
          </w:tcPr>
          <w:p w:rsidR="002D4B1D" w:rsidP="009D4EC7" w:rsidRDefault="002D4B1D" w14:paraId="4A18B20B" w14:textId="77777777">
            <w:pPr>
              <w:pStyle w:val="p-table"/>
              <w:jc w:val="right"/>
              <w:rPr>
                <w:sz w:val="17"/>
              </w:rPr>
            </w:pPr>
          </w:p>
        </w:tc>
      </w:tr>
      <w:tr w:rsidR="002D4B1D" w14:paraId="7488689E" w14:textId="77777777">
        <w:tc>
          <w:tcPr>
            <w:tcW w:w="5725" w:type="dxa"/>
            <w:tcMar>
              <w:right w:w="28" w:type="dxa"/>
            </w:tcMar>
          </w:tcPr>
          <w:p w:rsidR="002D4B1D" w:rsidRDefault="002D4B1D" w14:paraId="502F44D9" w14:textId="77777777">
            <w:pPr>
              <w:pStyle w:val="p-table"/>
              <w:rPr>
                <w:sz w:val="17"/>
              </w:rPr>
            </w:pPr>
          </w:p>
        </w:tc>
        <w:tc>
          <w:tcPr>
            <w:tcW w:w="1000" w:type="dxa"/>
            <w:tcMar>
              <w:left w:w="28" w:type="dxa"/>
              <w:right w:w="28" w:type="dxa"/>
            </w:tcMar>
          </w:tcPr>
          <w:p w:rsidR="002D4B1D" w:rsidP="009D4EC7" w:rsidRDefault="002D4B1D" w14:paraId="407123D4" w14:textId="77777777">
            <w:pPr>
              <w:pStyle w:val="p-table"/>
              <w:jc w:val="right"/>
              <w:rPr>
                <w:sz w:val="17"/>
              </w:rPr>
            </w:pPr>
          </w:p>
        </w:tc>
        <w:tc>
          <w:tcPr>
            <w:tcW w:w="989" w:type="dxa"/>
            <w:tcMar>
              <w:left w:w="28" w:type="dxa"/>
              <w:right w:w="28" w:type="dxa"/>
            </w:tcMar>
          </w:tcPr>
          <w:p w:rsidR="002D4B1D" w:rsidP="009D4EC7" w:rsidRDefault="002D4B1D" w14:paraId="4F78648A" w14:textId="77777777">
            <w:pPr>
              <w:pStyle w:val="p-table"/>
              <w:jc w:val="right"/>
              <w:rPr>
                <w:sz w:val="17"/>
              </w:rPr>
            </w:pPr>
          </w:p>
        </w:tc>
        <w:tc>
          <w:tcPr>
            <w:tcW w:w="989" w:type="dxa"/>
            <w:tcMar>
              <w:left w:w="28" w:type="dxa"/>
              <w:right w:w="28" w:type="dxa"/>
            </w:tcMar>
          </w:tcPr>
          <w:p w:rsidR="002D4B1D" w:rsidP="009D4EC7" w:rsidRDefault="002D4B1D" w14:paraId="58B5EAE2" w14:textId="77777777">
            <w:pPr>
              <w:pStyle w:val="p-table"/>
              <w:jc w:val="right"/>
              <w:rPr>
                <w:sz w:val="17"/>
              </w:rPr>
            </w:pPr>
          </w:p>
        </w:tc>
        <w:tc>
          <w:tcPr>
            <w:tcW w:w="991" w:type="dxa"/>
            <w:tcMar>
              <w:left w:w="28" w:type="dxa"/>
              <w:right w:w="28" w:type="dxa"/>
            </w:tcMar>
          </w:tcPr>
          <w:p w:rsidR="002D4B1D" w:rsidP="009D4EC7" w:rsidRDefault="002D4B1D" w14:paraId="5600B764" w14:textId="77777777">
            <w:pPr>
              <w:pStyle w:val="p-table"/>
              <w:jc w:val="right"/>
              <w:rPr>
                <w:sz w:val="17"/>
              </w:rPr>
            </w:pPr>
          </w:p>
        </w:tc>
      </w:tr>
      <w:tr w:rsidR="002D4B1D" w14:paraId="416CAD29" w14:textId="77777777">
        <w:tc>
          <w:tcPr>
            <w:tcW w:w="5725" w:type="dxa"/>
            <w:tcMar>
              <w:right w:w="28" w:type="dxa"/>
            </w:tcMar>
          </w:tcPr>
          <w:p w:rsidR="002D4B1D" w:rsidRDefault="004C1C78" w14:paraId="302267D1" w14:textId="77777777">
            <w:pPr>
              <w:pStyle w:val="p-table"/>
              <w:rPr>
                <w:i/>
                <w:sz w:val="17"/>
              </w:rPr>
            </w:pPr>
            <w:r>
              <w:rPr>
                <w:i/>
                <w:sz w:val="17"/>
              </w:rPr>
              <w:t>Eindejaarsmarge</w:t>
            </w:r>
          </w:p>
        </w:tc>
        <w:tc>
          <w:tcPr>
            <w:tcW w:w="1000" w:type="dxa"/>
            <w:tcMar>
              <w:left w:w="28" w:type="dxa"/>
              <w:right w:w="28" w:type="dxa"/>
            </w:tcMar>
          </w:tcPr>
          <w:p w:rsidR="002D4B1D" w:rsidP="009D4EC7" w:rsidRDefault="002D4B1D" w14:paraId="32F57E7D" w14:textId="77777777">
            <w:pPr>
              <w:pStyle w:val="p-table"/>
              <w:jc w:val="right"/>
              <w:rPr>
                <w:sz w:val="17"/>
              </w:rPr>
            </w:pPr>
          </w:p>
        </w:tc>
        <w:tc>
          <w:tcPr>
            <w:tcW w:w="989" w:type="dxa"/>
            <w:tcMar>
              <w:left w:w="28" w:type="dxa"/>
              <w:right w:w="28" w:type="dxa"/>
            </w:tcMar>
          </w:tcPr>
          <w:p w:rsidR="002D4B1D" w:rsidP="009D4EC7" w:rsidRDefault="002D4B1D" w14:paraId="0F0258C8" w14:textId="77777777">
            <w:pPr>
              <w:pStyle w:val="p-table"/>
              <w:jc w:val="right"/>
              <w:rPr>
                <w:sz w:val="17"/>
              </w:rPr>
            </w:pPr>
          </w:p>
        </w:tc>
        <w:tc>
          <w:tcPr>
            <w:tcW w:w="989" w:type="dxa"/>
            <w:tcMar>
              <w:left w:w="28" w:type="dxa"/>
              <w:right w:w="28" w:type="dxa"/>
            </w:tcMar>
          </w:tcPr>
          <w:p w:rsidR="002D4B1D" w:rsidP="009D4EC7" w:rsidRDefault="002D4B1D" w14:paraId="68149C30" w14:textId="77777777">
            <w:pPr>
              <w:pStyle w:val="p-table"/>
              <w:jc w:val="right"/>
              <w:rPr>
                <w:sz w:val="17"/>
              </w:rPr>
            </w:pPr>
          </w:p>
        </w:tc>
        <w:tc>
          <w:tcPr>
            <w:tcW w:w="991" w:type="dxa"/>
            <w:tcMar>
              <w:left w:w="28" w:type="dxa"/>
              <w:right w:w="28" w:type="dxa"/>
            </w:tcMar>
          </w:tcPr>
          <w:p w:rsidR="002D4B1D" w:rsidP="009D4EC7" w:rsidRDefault="002D4B1D" w14:paraId="79B8CBBB" w14:textId="77777777">
            <w:pPr>
              <w:pStyle w:val="p-table"/>
              <w:jc w:val="right"/>
              <w:rPr>
                <w:sz w:val="17"/>
              </w:rPr>
            </w:pPr>
          </w:p>
        </w:tc>
      </w:tr>
      <w:tr w:rsidR="002D4B1D" w14:paraId="71E5E732" w14:textId="77777777">
        <w:tc>
          <w:tcPr>
            <w:tcW w:w="5725" w:type="dxa"/>
            <w:tcMar>
              <w:right w:w="28" w:type="dxa"/>
            </w:tcMar>
          </w:tcPr>
          <w:p w:rsidR="002D4B1D" w:rsidRDefault="002D4B1D" w14:paraId="013BCADA" w14:textId="77777777">
            <w:pPr>
              <w:pStyle w:val="p-table"/>
              <w:rPr>
                <w:sz w:val="17"/>
              </w:rPr>
            </w:pPr>
          </w:p>
        </w:tc>
        <w:tc>
          <w:tcPr>
            <w:tcW w:w="1000" w:type="dxa"/>
            <w:tcMar>
              <w:left w:w="28" w:type="dxa"/>
              <w:right w:w="28" w:type="dxa"/>
            </w:tcMar>
          </w:tcPr>
          <w:p w:rsidR="002D4B1D" w:rsidP="009D4EC7" w:rsidRDefault="002D4B1D" w14:paraId="6DE1AF36" w14:textId="77777777">
            <w:pPr>
              <w:pStyle w:val="p-table"/>
              <w:jc w:val="right"/>
              <w:rPr>
                <w:sz w:val="17"/>
              </w:rPr>
            </w:pPr>
          </w:p>
        </w:tc>
        <w:tc>
          <w:tcPr>
            <w:tcW w:w="989" w:type="dxa"/>
            <w:tcMar>
              <w:left w:w="28" w:type="dxa"/>
              <w:right w:w="28" w:type="dxa"/>
            </w:tcMar>
          </w:tcPr>
          <w:p w:rsidR="002D4B1D" w:rsidP="009D4EC7" w:rsidRDefault="002D4B1D" w14:paraId="060B964B" w14:textId="77777777">
            <w:pPr>
              <w:pStyle w:val="p-table"/>
              <w:jc w:val="right"/>
              <w:rPr>
                <w:sz w:val="17"/>
              </w:rPr>
            </w:pPr>
          </w:p>
        </w:tc>
        <w:tc>
          <w:tcPr>
            <w:tcW w:w="989" w:type="dxa"/>
            <w:tcMar>
              <w:left w:w="28" w:type="dxa"/>
              <w:right w:w="28" w:type="dxa"/>
            </w:tcMar>
          </w:tcPr>
          <w:p w:rsidR="002D4B1D" w:rsidP="009D4EC7" w:rsidRDefault="002D4B1D" w14:paraId="05917B04" w14:textId="77777777">
            <w:pPr>
              <w:pStyle w:val="p-table"/>
              <w:jc w:val="right"/>
              <w:rPr>
                <w:sz w:val="17"/>
              </w:rPr>
            </w:pPr>
          </w:p>
        </w:tc>
        <w:tc>
          <w:tcPr>
            <w:tcW w:w="991" w:type="dxa"/>
            <w:tcMar>
              <w:left w:w="28" w:type="dxa"/>
              <w:right w:w="28" w:type="dxa"/>
            </w:tcMar>
          </w:tcPr>
          <w:p w:rsidR="002D4B1D" w:rsidP="009D4EC7" w:rsidRDefault="002D4B1D" w14:paraId="3928EBAC" w14:textId="77777777">
            <w:pPr>
              <w:pStyle w:val="p-table"/>
              <w:jc w:val="right"/>
              <w:rPr>
                <w:sz w:val="17"/>
              </w:rPr>
            </w:pPr>
          </w:p>
        </w:tc>
      </w:tr>
      <w:tr w:rsidR="002D4B1D" w14:paraId="01516946" w14:textId="77777777">
        <w:tc>
          <w:tcPr>
            <w:tcW w:w="5725" w:type="dxa"/>
            <w:tcBorders>
              <w:bottom w:val="single" w:color="009EE0" w:sz="2" w:space="0"/>
            </w:tcBorders>
            <w:tcMar>
              <w:right w:w="28" w:type="dxa"/>
            </w:tcMar>
          </w:tcPr>
          <w:p w:rsidR="002D4B1D" w:rsidRDefault="004C1C78" w14:paraId="1BE34E78" w14:textId="77777777">
            <w:pPr>
              <w:pStyle w:val="p-table"/>
              <w:rPr>
                <w:b/>
                <w:sz w:val="17"/>
              </w:rPr>
            </w:pPr>
            <w:r>
              <w:rPr>
                <w:b/>
                <w:sz w:val="17"/>
              </w:rPr>
              <w:t>Stand Voorjaarsnota</w:t>
            </w:r>
          </w:p>
        </w:tc>
        <w:tc>
          <w:tcPr>
            <w:tcW w:w="1000" w:type="dxa"/>
            <w:tcBorders>
              <w:bottom w:val="single" w:color="009EE0" w:sz="2" w:space="0"/>
            </w:tcBorders>
            <w:tcMar>
              <w:left w:w="28" w:type="dxa"/>
              <w:right w:w="28" w:type="dxa"/>
            </w:tcMar>
          </w:tcPr>
          <w:p w:rsidR="002D4B1D" w:rsidP="009D4EC7" w:rsidRDefault="004C1C78" w14:paraId="7A461B3F" w14:textId="77777777">
            <w:pPr>
              <w:pStyle w:val="p-table"/>
              <w:jc w:val="right"/>
              <w:rPr>
                <w:b/>
                <w:sz w:val="17"/>
              </w:rPr>
            </w:pPr>
            <w:r>
              <w:rPr>
                <w:b/>
                <w:sz w:val="17"/>
              </w:rPr>
              <w:t>688</w:t>
            </w:r>
          </w:p>
        </w:tc>
        <w:tc>
          <w:tcPr>
            <w:tcW w:w="989" w:type="dxa"/>
            <w:tcBorders>
              <w:bottom w:val="single" w:color="009EE0" w:sz="2" w:space="0"/>
            </w:tcBorders>
            <w:tcMar>
              <w:left w:w="28" w:type="dxa"/>
              <w:right w:w="28" w:type="dxa"/>
            </w:tcMar>
          </w:tcPr>
          <w:p w:rsidR="002D4B1D" w:rsidP="009D4EC7" w:rsidRDefault="004C1C78" w14:paraId="6E902EEE" w14:textId="77777777">
            <w:pPr>
              <w:pStyle w:val="p-table"/>
              <w:jc w:val="right"/>
              <w:rPr>
                <w:b/>
                <w:sz w:val="17"/>
              </w:rPr>
            </w:pPr>
            <w:r>
              <w:rPr>
                <w:b/>
                <w:sz w:val="17"/>
              </w:rPr>
              <w:t>180</w:t>
            </w:r>
          </w:p>
        </w:tc>
        <w:tc>
          <w:tcPr>
            <w:tcW w:w="989" w:type="dxa"/>
            <w:tcBorders>
              <w:bottom w:val="single" w:color="009EE0" w:sz="2" w:space="0"/>
            </w:tcBorders>
            <w:tcMar>
              <w:left w:w="28" w:type="dxa"/>
              <w:right w:w="28" w:type="dxa"/>
            </w:tcMar>
          </w:tcPr>
          <w:p w:rsidR="002D4B1D" w:rsidP="009D4EC7" w:rsidRDefault="004C1C78" w14:paraId="2C6541CB" w14:textId="77777777">
            <w:pPr>
              <w:pStyle w:val="p-table"/>
              <w:jc w:val="right"/>
              <w:rPr>
                <w:b/>
                <w:sz w:val="17"/>
              </w:rPr>
            </w:pPr>
            <w:r>
              <w:rPr>
                <w:b/>
                <w:sz w:val="17"/>
              </w:rPr>
              <w:t>16</w:t>
            </w:r>
          </w:p>
        </w:tc>
        <w:tc>
          <w:tcPr>
            <w:tcW w:w="991" w:type="dxa"/>
            <w:tcBorders>
              <w:bottom w:val="single" w:color="009EE0" w:sz="2" w:space="0"/>
            </w:tcBorders>
            <w:tcMar>
              <w:left w:w="28" w:type="dxa"/>
              <w:right w:w="28" w:type="dxa"/>
            </w:tcMar>
          </w:tcPr>
          <w:p w:rsidR="002D4B1D" w:rsidP="009D4EC7" w:rsidRDefault="004C1C78" w14:paraId="4399E0C9" w14:textId="77777777">
            <w:pPr>
              <w:pStyle w:val="p-table"/>
              <w:jc w:val="right"/>
              <w:rPr>
                <w:b/>
                <w:sz w:val="17"/>
              </w:rPr>
            </w:pPr>
            <w:r>
              <w:rPr>
                <w:b/>
                <w:sz w:val="17"/>
              </w:rPr>
              <w:t>12</w:t>
            </w:r>
          </w:p>
        </w:tc>
      </w:tr>
    </w:tbl>
    <w:p w:rsidR="002D4B1D" w:rsidRDefault="002D4B1D" w14:paraId="2B404546"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49CC7FCE" w14:textId="77777777">
        <w:trPr>
          <w:tblHeader/>
        </w:trPr>
        <w:tc>
          <w:tcPr>
            <w:tcW w:w="9694" w:type="dxa"/>
            <w:gridSpan w:val="7"/>
          </w:tcPr>
          <w:p w:rsidR="002D4B1D" w:rsidRDefault="004C1C78" w14:paraId="5BAE53AA" w14:textId="77777777">
            <w:pPr>
              <w:pStyle w:val="kio2-table-title"/>
            </w:pPr>
            <w:r>
              <w:t>Nationaal Groeifonds: Ontvangsten (2025-2030)</w:t>
            </w:r>
          </w:p>
        </w:tc>
      </w:tr>
      <w:tr w:rsidR="002D4B1D" w14:paraId="08063010"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454FD84E"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329F357"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B6923A1"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B8894DB"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1C36655"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0399D60"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D574531" w14:textId="77777777">
            <w:pPr>
              <w:pStyle w:val="p-table"/>
              <w:jc w:val="right"/>
              <w:rPr>
                <w:color w:val="000000"/>
                <w:sz w:val="17"/>
              </w:rPr>
            </w:pPr>
            <w:r>
              <w:rPr>
                <w:color w:val="000000"/>
                <w:sz w:val="17"/>
              </w:rPr>
              <w:t>2030</w:t>
            </w:r>
          </w:p>
        </w:tc>
      </w:tr>
      <w:tr w:rsidR="002D4B1D" w14:paraId="77A0B29B" w14:textId="77777777">
        <w:tc>
          <w:tcPr>
            <w:tcW w:w="3773" w:type="dxa"/>
            <w:tcMar>
              <w:right w:w="28" w:type="dxa"/>
            </w:tcMar>
          </w:tcPr>
          <w:p w:rsidR="002D4B1D" w:rsidRDefault="002D4B1D" w14:paraId="706E7F52" w14:textId="77777777">
            <w:pPr>
              <w:pStyle w:val="p-table"/>
              <w:rPr>
                <w:sz w:val="17"/>
              </w:rPr>
            </w:pPr>
          </w:p>
        </w:tc>
        <w:tc>
          <w:tcPr>
            <w:tcW w:w="986" w:type="dxa"/>
            <w:tcMar>
              <w:left w:w="28" w:type="dxa"/>
              <w:right w:w="28" w:type="dxa"/>
            </w:tcMar>
          </w:tcPr>
          <w:p w:rsidR="002D4B1D" w:rsidP="009D4EC7" w:rsidRDefault="002D4B1D" w14:paraId="5A175EC1" w14:textId="77777777">
            <w:pPr>
              <w:pStyle w:val="p-table"/>
              <w:jc w:val="right"/>
              <w:rPr>
                <w:sz w:val="17"/>
              </w:rPr>
            </w:pPr>
          </w:p>
        </w:tc>
        <w:tc>
          <w:tcPr>
            <w:tcW w:w="986" w:type="dxa"/>
            <w:tcMar>
              <w:left w:w="28" w:type="dxa"/>
              <w:right w:w="28" w:type="dxa"/>
            </w:tcMar>
          </w:tcPr>
          <w:p w:rsidR="002D4B1D" w:rsidP="009D4EC7" w:rsidRDefault="002D4B1D" w14:paraId="4D9AF697" w14:textId="77777777">
            <w:pPr>
              <w:pStyle w:val="p-table"/>
              <w:jc w:val="right"/>
              <w:rPr>
                <w:sz w:val="17"/>
              </w:rPr>
            </w:pPr>
          </w:p>
        </w:tc>
        <w:tc>
          <w:tcPr>
            <w:tcW w:w="986" w:type="dxa"/>
            <w:tcMar>
              <w:left w:w="28" w:type="dxa"/>
              <w:right w:w="28" w:type="dxa"/>
            </w:tcMar>
          </w:tcPr>
          <w:p w:rsidR="002D4B1D" w:rsidP="009D4EC7" w:rsidRDefault="002D4B1D" w14:paraId="4CF2EEF3" w14:textId="77777777">
            <w:pPr>
              <w:pStyle w:val="p-table"/>
              <w:jc w:val="right"/>
              <w:rPr>
                <w:sz w:val="17"/>
              </w:rPr>
            </w:pPr>
          </w:p>
        </w:tc>
        <w:tc>
          <w:tcPr>
            <w:tcW w:w="986" w:type="dxa"/>
            <w:tcMar>
              <w:left w:w="28" w:type="dxa"/>
              <w:right w:w="28" w:type="dxa"/>
            </w:tcMar>
          </w:tcPr>
          <w:p w:rsidR="002D4B1D" w:rsidP="009D4EC7" w:rsidRDefault="002D4B1D" w14:paraId="1EC5AFEE" w14:textId="77777777">
            <w:pPr>
              <w:pStyle w:val="p-table"/>
              <w:jc w:val="right"/>
              <w:rPr>
                <w:sz w:val="17"/>
              </w:rPr>
            </w:pPr>
          </w:p>
        </w:tc>
        <w:tc>
          <w:tcPr>
            <w:tcW w:w="986" w:type="dxa"/>
            <w:tcMar>
              <w:left w:w="28" w:type="dxa"/>
              <w:right w:w="28" w:type="dxa"/>
            </w:tcMar>
          </w:tcPr>
          <w:p w:rsidR="002D4B1D" w:rsidP="009D4EC7" w:rsidRDefault="002D4B1D" w14:paraId="20FAF429" w14:textId="77777777">
            <w:pPr>
              <w:pStyle w:val="p-table"/>
              <w:jc w:val="right"/>
              <w:rPr>
                <w:sz w:val="17"/>
              </w:rPr>
            </w:pPr>
          </w:p>
        </w:tc>
        <w:tc>
          <w:tcPr>
            <w:tcW w:w="991" w:type="dxa"/>
            <w:tcMar>
              <w:left w:w="28" w:type="dxa"/>
              <w:right w:w="28" w:type="dxa"/>
            </w:tcMar>
          </w:tcPr>
          <w:p w:rsidR="002D4B1D" w:rsidP="009D4EC7" w:rsidRDefault="002D4B1D" w14:paraId="5675934C" w14:textId="77777777">
            <w:pPr>
              <w:pStyle w:val="p-table"/>
              <w:jc w:val="right"/>
              <w:rPr>
                <w:sz w:val="17"/>
              </w:rPr>
            </w:pPr>
          </w:p>
        </w:tc>
      </w:tr>
      <w:tr w:rsidR="002D4B1D" w14:paraId="0DDEE39A" w14:textId="77777777">
        <w:tc>
          <w:tcPr>
            <w:tcW w:w="3773" w:type="dxa"/>
            <w:tcMar>
              <w:right w:w="28" w:type="dxa"/>
            </w:tcMar>
          </w:tcPr>
          <w:p w:rsidR="002D4B1D" w:rsidRDefault="004C1C78" w14:paraId="6AF0E901"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3727BF94" w14:textId="77777777">
            <w:pPr>
              <w:pStyle w:val="p-table"/>
              <w:jc w:val="right"/>
              <w:rPr>
                <w:b/>
                <w:sz w:val="17"/>
              </w:rPr>
            </w:pPr>
            <w:r>
              <w:rPr>
                <w:b/>
                <w:sz w:val="17"/>
              </w:rPr>
              <w:t>0</w:t>
            </w:r>
          </w:p>
        </w:tc>
        <w:tc>
          <w:tcPr>
            <w:tcW w:w="986" w:type="dxa"/>
            <w:tcMar>
              <w:left w:w="28" w:type="dxa"/>
              <w:right w:w="28" w:type="dxa"/>
            </w:tcMar>
          </w:tcPr>
          <w:p w:rsidR="002D4B1D" w:rsidP="009D4EC7" w:rsidRDefault="004C1C78" w14:paraId="0AED601E" w14:textId="77777777">
            <w:pPr>
              <w:pStyle w:val="p-table"/>
              <w:jc w:val="right"/>
              <w:rPr>
                <w:b/>
                <w:sz w:val="17"/>
              </w:rPr>
            </w:pPr>
            <w:r>
              <w:rPr>
                <w:b/>
                <w:sz w:val="17"/>
              </w:rPr>
              <w:t>0</w:t>
            </w:r>
          </w:p>
        </w:tc>
        <w:tc>
          <w:tcPr>
            <w:tcW w:w="986" w:type="dxa"/>
            <w:tcMar>
              <w:left w:w="28" w:type="dxa"/>
              <w:right w:w="28" w:type="dxa"/>
            </w:tcMar>
          </w:tcPr>
          <w:p w:rsidR="002D4B1D" w:rsidP="009D4EC7" w:rsidRDefault="004C1C78" w14:paraId="4F8D2016" w14:textId="77777777">
            <w:pPr>
              <w:pStyle w:val="p-table"/>
              <w:jc w:val="right"/>
              <w:rPr>
                <w:b/>
                <w:sz w:val="17"/>
              </w:rPr>
            </w:pPr>
            <w:r>
              <w:rPr>
                <w:b/>
                <w:sz w:val="17"/>
              </w:rPr>
              <w:t>0</w:t>
            </w:r>
          </w:p>
        </w:tc>
        <w:tc>
          <w:tcPr>
            <w:tcW w:w="986" w:type="dxa"/>
            <w:tcMar>
              <w:left w:w="28" w:type="dxa"/>
              <w:right w:w="28" w:type="dxa"/>
            </w:tcMar>
          </w:tcPr>
          <w:p w:rsidR="002D4B1D" w:rsidP="009D4EC7" w:rsidRDefault="004C1C78" w14:paraId="7414C6E1" w14:textId="77777777">
            <w:pPr>
              <w:pStyle w:val="p-table"/>
              <w:jc w:val="right"/>
              <w:rPr>
                <w:b/>
                <w:sz w:val="17"/>
              </w:rPr>
            </w:pPr>
            <w:r>
              <w:rPr>
                <w:b/>
                <w:sz w:val="17"/>
              </w:rPr>
              <w:t>0</w:t>
            </w:r>
          </w:p>
        </w:tc>
        <w:tc>
          <w:tcPr>
            <w:tcW w:w="986" w:type="dxa"/>
            <w:tcMar>
              <w:left w:w="28" w:type="dxa"/>
              <w:right w:w="28" w:type="dxa"/>
            </w:tcMar>
          </w:tcPr>
          <w:p w:rsidR="002D4B1D" w:rsidP="009D4EC7" w:rsidRDefault="004C1C78" w14:paraId="5C1E8C3D" w14:textId="77777777">
            <w:pPr>
              <w:pStyle w:val="p-table"/>
              <w:jc w:val="right"/>
              <w:rPr>
                <w:b/>
                <w:sz w:val="17"/>
              </w:rPr>
            </w:pPr>
            <w:r>
              <w:rPr>
                <w:b/>
                <w:sz w:val="17"/>
              </w:rPr>
              <w:t>0</w:t>
            </w:r>
          </w:p>
        </w:tc>
        <w:tc>
          <w:tcPr>
            <w:tcW w:w="991" w:type="dxa"/>
            <w:tcMar>
              <w:left w:w="28" w:type="dxa"/>
              <w:right w:w="28" w:type="dxa"/>
            </w:tcMar>
          </w:tcPr>
          <w:p w:rsidR="002D4B1D" w:rsidP="009D4EC7" w:rsidRDefault="004C1C78" w14:paraId="1AF6EC95" w14:textId="77777777">
            <w:pPr>
              <w:pStyle w:val="p-table"/>
              <w:jc w:val="right"/>
              <w:rPr>
                <w:b/>
                <w:sz w:val="17"/>
              </w:rPr>
            </w:pPr>
            <w:r>
              <w:rPr>
                <w:b/>
                <w:sz w:val="17"/>
              </w:rPr>
              <w:t>0</w:t>
            </w:r>
          </w:p>
        </w:tc>
      </w:tr>
      <w:tr w:rsidR="002D4B1D" w14:paraId="734B4677" w14:textId="77777777">
        <w:tc>
          <w:tcPr>
            <w:tcW w:w="3773" w:type="dxa"/>
            <w:tcMar>
              <w:right w:w="28" w:type="dxa"/>
            </w:tcMar>
          </w:tcPr>
          <w:p w:rsidR="002D4B1D" w:rsidRDefault="002D4B1D" w14:paraId="3ACE4BC2" w14:textId="77777777">
            <w:pPr>
              <w:pStyle w:val="p-table"/>
              <w:rPr>
                <w:sz w:val="17"/>
              </w:rPr>
            </w:pPr>
          </w:p>
        </w:tc>
        <w:tc>
          <w:tcPr>
            <w:tcW w:w="986" w:type="dxa"/>
            <w:tcMar>
              <w:left w:w="28" w:type="dxa"/>
              <w:right w:w="28" w:type="dxa"/>
            </w:tcMar>
          </w:tcPr>
          <w:p w:rsidR="002D4B1D" w:rsidP="009D4EC7" w:rsidRDefault="002D4B1D" w14:paraId="173D2FE4" w14:textId="77777777">
            <w:pPr>
              <w:pStyle w:val="p-table"/>
              <w:jc w:val="right"/>
              <w:rPr>
                <w:sz w:val="17"/>
              </w:rPr>
            </w:pPr>
          </w:p>
        </w:tc>
        <w:tc>
          <w:tcPr>
            <w:tcW w:w="986" w:type="dxa"/>
            <w:tcMar>
              <w:left w:w="28" w:type="dxa"/>
              <w:right w:w="28" w:type="dxa"/>
            </w:tcMar>
          </w:tcPr>
          <w:p w:rsidR="002D4B1D" w:rsidP="009D4EC7" w:rsidRDefault="002D4B1D" w14:paraId="2162EC36" w14:textId="77777777">
            <w:pPr>
              <w:pStyle w:val="p-table"/>
              <w:jc w:val="right"/>
              <w:rPr>
                <w:sz w:val="17"/>
              </w:rPr>
            </w:pPr>
          </w:p>
        </w:tc>
        <w:tc>
          <w:tcPr>
            <w:tcW w:w="986" w:type="dxa"/>
            <w:tcMar>
              <w:left w:w="28" w:type="dxa"/>
              <w:right w:w="28" w:type="dxa"/>
            </w:tcMar>
          </w:tcPr>
          <w:p w:rsidR="002D4B1D" w:rsidP="009D4EC7" w:rsidRDefault="002D4B1D" w14:paraId="6B0C97CD" w14:textId="77777777">
            <w:pPr>
              <w:pStyle w:val="p-table"/>
              <w:jc w:val="right"/>
              <w:rPr>
                <w:sz w:val="17"/>
              </w:rPr>
            </w:pPr>
          </w:p>
        </w:tc>
        <w:tc>
          <w:tcPr>
            <w:tcW w:w="986" w:type="dxa"/>
            <w:tcMar>
              <w:left w:w="28" w:type="dxa"/>
              <w:right w:w="28" w:type="dxa"/>
            </w:tcMar>
          </w:tcPr>
          <w:p w:rsidR="002D4B1D" w:rsidP="009D4EC7" w:rsidRDefault="002D4B1D" w14:paraId="5D28788D" w14:textId="77777777">
            <w:pPr>
              <w:pStyle w:val="p-table"/>
              <w:jc w:val="right"/>
              <w:rPr>
                <w:sz w:val="17"/>
              </w:rPr>
            </w:pPr>
          </w:p>
        </w:tc>
        <w:tc>
          <w:tcPr>
            <w:tcW w:w="986" w:type="dxa"/>
            <w:tcMar>
              <w:left w:w="28" w:type="dxa"/>
              <w:right w:w="28" w:type="dxa"/>
            </w:tcMar>
          </w:tcPr>
          <w:p w:rsidR="002D4B1D" w:rsidP="009D4EC7" w:rsidRDefault="002D4B1D" w14:paraId="74A59468" w14:textId="77777777">
            <w:pPr>
              <w:pStyle w:val="p-table"/>
              <w:jc w:val="right"/>
              <w:rPr>
                <w:sz w:val="17"/>
              </w:rPr>
            </w:pPr>
          </w:p>
        </w:tc>
        <w:tc>
          <w:tcPr>
            <w:tcW w:w="991" w:type="dxa"/>
            <w:tcMar>
              <w:left w:w="28" w:type="dxa"/>
              <w:right w:w="28" w:type="dxa"/>
            </w:tcMar>
          </w:tcPr>
          <w:p w:rsidR="002D4B1D" w:rsidP="009D4EC7" w:rsidRDefault="002D4B1D" w14:paraId="0F3B5C29" w14:textId="77777777">
            <w:pPr>
              <w:pStyle w:val="p-table"/>
              <w:jc w:val="right"/>
              <w:rPr>
                <w:sz w:val="17"/>
              </w:rPr>
            </w:pPr>
          </w:p>
        </w:tc>
      </w:tr>
      <w:tr w:rsidR="002D4B1D" w14:paraId="586A8ED1" w14:textId="77777777">
        <w:tc>
          <w:tcPr>
            <w:tcW w:w="3773" w:type="dxa"/>
            <w:tcBorders>
              <w:bottom w:val="single" w:color="009EE0" w:sz="2" w:space="0"/>
            </w:tcBorders>
            <w:tcMar>
              <w:right w:w="28" w:type="dxa"/>
            </w:tcMar>
          </w:tcPr>
          <w:p w:rsidR="002D4B1D" w:rsidRDefault="004C1C78" w14:paraId="29DB3E90"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5AFBF38D" w14:textId="77777777">
            <w:pPr>
              <w:pStyle w:val="p-table"/>
              <w:jc w:val="right"/>
              <w:rPr>
                <w:b/>
                <w:sz w:val="17"/>
              </w:rPr>
            </w:pPr>
            <w:r>
              <w:rPr>
                <w:b/>
                <w:sz w:val="17"/>
              </w:rPr>
              <w:t>0</w:t>
            </w:r>
          </w:p>
        </w:tc>
        <w:tc>
          <w:tcPr>
            <w:tcW w:w="986" w:type="dxa"/>
            <w:tcBorders>
              <w:bottom w:val="single" w:color="009EE0" w:sz="2" w:space="0"/>
            </w:tcBorders>
            <w:tcMar>
              <w:left w:w="28" w:type="dxa"/>
              <w:right w:w="28" w:type="dxa"/>
            </w:tcMar>
          </w:tcPr>
          <w:p w:rsidR="002D4B1D" w:rsidP="009D4EC7" w:rsidRDefault="004C1C78" w14:paraId="0EBB4EE1" w14:textId="77777777">
            <w:pPr>
              <w:pStyle w:val="p-table"/>
              <w:jc w:val="right"/>
              <w:rPr>
                <w:b/>
                <w:sz w:val="17"/>
              </w:rPr>
            </w:pPr>
            <w:r>
              <w:rPr>
                <w:b/>
                <w:sz w:val="17"/>
              </w:rPr>
              <w:t>0</w:t>
            </w:r>
          </w:p>
        </w:tc>
        <w:tc>
          <w:tcPr>
            <w:tcW w:w="986" w:type="dxa"/>
            <w:tcBorders>
              <w:bottom w:val="single" w:color="009EE0" w:sz="2" w:space="0"/>
            </w:tcBorders>
            <w:tcMar>
              <w:left w:w="28" w:type="dxa"/>
              <w:right w:w="28" w:type="dxa"/>
            </w:tcMar>
          </w:tcPr>
          <w:p w:rsidR="002D4B1D" w:rsidP="009D4EC7" w:rsidRDefault="004C1C78" w14:paraId="42CDBB5F" w14:textId="77777777">
            <w:pPr>
              <w:pStyle w:val="p-table"/>
              <w:jc w:val="right"/>
              <w:rPr>
                <w:b/>
                <w:sz w:val="17"/>
              </w:rPr>
            </w:pPr>
            <w:r>
              <w:rPr>
                <w:b/>
                <w:sz w:val="17"/>
              </w:rPr>
              <w:t>0</w:t>
            </w:r>
          </w:p>
        </w:tc>
        <w:tc>
          <w:tcPr>
            <w:tcW w:w="986" w:type="dxa"/>
            <w:tcBorders>
              <w:bottom w:val="single" w:color="009EE0" w:sz="2" w:space="0"/>
            </w:tcBorders>
            <w:tcMar>
              <w:left w:w="28" w:type="dxa"/>
              <w:right w:w="28" w:type="dxa"/>
            </w:tcMar>
          </w:tcPr>
          <w:p w:rsidR="002D4B1D" w:rsidP="009D4EC7" w:rsidRDefault="004C1C78" w14:paraId="6999F6BD" w14:textId="77777777">
            <w:pPr>
              <w:pStyle w:val="p-table"/>
              <w:jc w:val="right"/>
              <w:rPr>
                <w:b/>
                <w:sz w:val="17"/>
              </w:rPr>
            </w:pPr>
            <w:r>
              <w:rPr>
                <w:b/>
                <w:sz w:val="17"/>
              </w:rPr>
              <w:t>0</w:t>
            </w:r>
          </w:p>
        </w:tc>
        <w:tc>
          <w:tcPr>
            <w:tcW w:w="986" w:type="dxa"/>
            <w:tcBorders>
              <w:bottom w:val="single" w:color="009EE0" w:sz="2" w:space="0"/>
            </w:tcBorders>
            <w:tcMar>
              <w:left w:w="28" w:type="dxa"/>
              <w:right w:w="28" w:type="dxa"/>
            </w:tcMar>
          </w:tcPr>
          <w:p w:rsidR="002D4B1D" w:rsidP="009D4EC7" w:rsidRDefault="004C1C78" w14:paraId="529B9896" w14:textId="77777777">
            <w:pPr>
              <w:pStyle w:val="p-table"/>
              <w:jc w:val="right"/>
              <w:rPr>
                <w:b/>
                <w:sz w:val="17"/>
              </w:rPr>
            </w:pPr>
            <w:r>
              <w:rPr>
                <w:b/>
                <w:sz w:val="17"/>
              </w:rPr>
              <w:t>0</w:t>
            </w:r>
          </w:p>
        </w:tc>
        <w:tc>
          <w:tcPr>
            <w:tcW w:w="991" w:type="dxa"/>
            <w:tcBorders>
              <w:bottom w:val="single" w:color="009EE0" w:sz="2" w:space="0"/>
            </w:tcBorders>
            <w:tcMar>
              <w:left w:w="28" w:type="dxa"/>
              <w:right w:w="28" w:type="dxa"/>
            </w:tcMar>
          </w:tcPr>
          <w:p w:rsidR="002D4B1D" w:rsidP="009D4EC7" w:rsidRDefault="004C1C78" w14:paraId="363989DC" w14:textId="77777777">
            <w:pPr>
              <w:pStyle w:val="p-table"/>
              <w:jc w:val="right"/>
              <w:rPr>
                <w:b/>
                <w:sz w:val="17"/>
              </w:rPr>
            </w:pPr>
            <w:r>
              <w:rPr>
                <w:b/>
                <w:sz w:val="17"/>
              </w:rPr>
              <w:t>0</w:t>
            </w:r>
          </w:p>
        </w:tc>
      </w:tr>
    </w:tbl>
    <w:p w:rsidR="002D4B1D" w:rsidRDefault="002D4B1D" w14:paraId="0AF5D639"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5731"/>
        <w:gridCol w:w="990"/>
        <w:gridCol w:w="990"/>
        <w:gridCol w:w="990"/>
        <w:gridCol w:w="993"/>
      </w:tblGrid>
      <w:tr w:rsidR="002D4B1D" w14:paraId="5F2A4FEA" w14:textId="77777777">
        <w:trPr>
          <w:tblHeader/>
        </w:trPr>
        <w:tc>
          <w:tcPr>
            <w:tcW w:w="9694" w:type="dxa"/>
            <w:gridSpan w:val="5"/>
          </w:tcPr>
          <w:p w:rsidR="002D4B1D" w:rsidRDefault="004C1C78" w14:paraId="14280A92" w14:textId="77777777">
            <w:pPr>
              <w:pStyle w:val="kio2-table-title"/>
            </w:pPr>
            <w:r>
              <w:t>Nationaal Groeifonds: Ontvangsten (2031-2034)</w:t>
            </w:r>
          </w:p>
        </w:tc>
      </w:tr>
      <w:tr w:rsidR="002D4B1D" w14:paraId="30927964" w14:textId="77777777">
        <w:trPr>
          <w:tblHeader/>
        </w:trPr>
        <w:tc>
          <w:tcPr>
            <w:tcW w:w="5731" w:type="dxa"/>
            <w:tcBorders>
              <w:top w:val="single" w:color="000000" w:sz="2" w:space="0"/>
              <w:bottom w:val="single" w:color="009EE0" w:sz="2" w:space="0"/>
            </w:tcBorders>
            <w:tcMar>
              <w:top w:w="28" w:type="dxa"/>
              <w:bottom w:w="28" w:type="dxa"/>
              <w:right w:w="28" w:type="dxa"/>
            </w:tcMar>
          </w:tcPr>
          <w:p w:rsidR="002D4B1D" w:rsidRDefault="004C1C78" w14:paraId="7548ABC8" w14:textId="77777777">
            <w:pPr>
              <w:pStyle w:val="p-table"/>
              <w:rPr>
                <w:color w:val="000000"/>
                <w:sz w:val="17"/>
              </w:rPr>
            </w:pPr>
            <w:r>
              <w:rPr>
                <w:color w:val="000000"/>
                <w:sz w:val="17"/>
              </w:rPr>
              <w:t>In miljoenen euro</w:t>
            </w:r>
          </w:p>
        </w:tc>
        <w:tc>
          <w:tcPr>
            <w:tcW w:w="990"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7FF30772" w14:textId="77777777">
            <w:pPr>
              <w:pStyle w:val="p-table"/>
              <w:jc w:val="right"/>
              <w:rPr>
                <w:color w:val="000000"/>
                <w:sz w:val="17"/>
              </w:rPr>
            </w:pPr>
            <w:r>
              <w:rPr>
                <w:color w:val="000000"/>
                <w:sz w:val="17"/>
              </w:rPr>
              <w:t>2031</w:t>
            </w:r>
          </w:p>
        </w:tc>
        <w:tc>
          <w:tcPr>
            <w:tcW w:w="990"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971A0EB" w14:textId="77777777">
            <w:pPr>
              <w:pStyle w:val="p-table"/>
              <w:jc w:val="right"/>
              <w:rPr>
                <w:color w:val="000000"/>
                <w:sz w:val="17"/>
              </w:rPr>
            </w:pPr>
            <w:r>
              <w:rPr>
                <w:color w:val="000000"/>
                <w:sz w:val="17"/>
              </w:rPr>
              <w:t>2032</w:t>
            </w:r>
          </w:p>
        </w:tc>
        <w:tc>
          <w:tcPr>
            <w:tcW w:w="990"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7371EA2" w14:textId="77777777">
            <w:pPr>
              <w:pStyle w:val="p-table"/>
              <w:jc w:val="right"/>
              <w:rPr>
                <w:color w:val="000000"/>
                <w:sz w:val="17"/>
              </w:rPr>
            </w:pPr>
            <w:r>
              <w:rPr>
                <w:color w:val="000000"/>
                <w:sz w:val="17"/>
              </w:rPr>
              <w:t>2033</w:t>
            </w:r>
          </w:p>
        </w:tc>
        <w:tc>
          <w:tcPr>
            <w:tcW w:w="993"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89ED65C" w14:textId="77777777">
            <w:pPr>
              <w:pStyle w:val="p-table"/>
              <w:jc w:val="right"/>
              <w:rPr>
                <w:color w:val="000000"/>
                <w:sz w:val="17"/>
              </w:rPr>
            </w:pPr>
            <w:r>
              <w:rPr>
                <w:color w:val="000000"/>
                <w:sz w:val="17"/>
              </w:rPr>
              <w:t>2034</w:t>
            </w:r>
          </w:p>
        </w:tc>
      </w:tr>
      <w:tr w:rsidR="002D4B1D" w14:paraId="1859F9BB" w14:textId="77777777">
        <w:tc>
          <w:tcPr>
            <w:tcW w:w="5731" w:type="dxa"/>
            <w:tcMar>
              <w:right w:w="28" w:type="dxa"/>
            </w:tcMar>
          </w:tcPr>
          <w:p w:rsidR="002D4B1D" w:rsidRDefault="002D4B1D" w14:paraId="7E47AF5E" w14:textId="77777777">
            <w:pPr>
              <w:pStyle w:val="p-table"/>
              <w:rPr>
                <w:sz w:val="17"/>
              </w:rPr>
            </w:pPr>
          </w:p>
        </w:tc>
        <w:tc>
          <w:tcPr>
            <w:tcW w:w="990" w:type="dxa"/>
            <w:tcMar>
              <w:left w:w="28" w:type="dxa"/>
              <w:right w:w="28" w:type="dxa"/>
            </w:tcMar>
          </w:tcPr>
          <w:p w:rsidR="002D4B1D" w:rsidP="009D4EC7" w:rsidRDefault="002D4B1D" w14:paraId="1F1F9246" w14:textId="77777777">
            <w:pPr>
              <w:pStyle w:val="p-table"/>
              <w:jc w:val="right"/>
              <w:rPr>
                <w:sz w:val="17"/>
              </w:rPr>
            </w:pPr>
          </w:p>
        </w:tc>
        <w:tc>
          <w:tcPr>
            <w:tcW w:w="990" w:type="dxa"/>
            <w:tcMar>
              <w:left w:w="28" w:type="dxa"/>
              <w:right w:w="28" w:type="dxa"/>
            </w:tcMar>
          </w:tcPr>
          <w:p w:rsidR="002D4B1D" w:rsidP="009D4EC7" w:rsidRDefault="002D4B1D" w14:paraId="193B5B47" w14:textId="77777777">
            <w:pPr>
              <w:pStyle w:val="p-table"/>
              <w:jc w:val="right"/>
              <w:rPr>
                <w:sz w:val="17"/>
              </w:rPr>
            </w:pPr>
          </w:p>
        </w:tc>
        <w:tc>
          <w:tcPr>
            <w:tcW w:w="990" w:type="dxa"/>
            <w:tcMar>
              <w:left w:w="28" w:type="dxa"/>
              <w:right w:w="28" w:type="dxa"/>
            </w:tcMar>
          </w:tcPr>
          <w:p w:rsidR="002D4B1D" w:rsidP="009D4EC7" w:rsidRDefault="002D4B1D" w14:paraId="15297016" w14:textId="77777777">
            <w:pPr>
              <w:pStyle w:val="p-table"/>
              <w:jc w:val="right"/>
              <w:rPr>
                <w:sz w:val="17"/>
              </w:rPr>
            </w:pPr>
          </w:p>
        </w:tc>
        <w:tc>
          <w:tcPr>
            <w:tcW w:w="993" w:type="dxa"/>
            <w:tcMar>
              <w:left w:w="28" w:type="dxa"/>
              <w:right w:w="28" w:type="dxa"/>
            </w:tcMar>
          </w:tcPr>
          <w:p w:rsidR="002D4B1D" w:rsidP="009D4EC7" w:rsidRDefault="002D4B1D" w14:paraId="71BDC5CB" w14:textId="77777777">
            <w:pPr>
              <w:pStyle w:val="p-table"/>
              <w:jc w:val="right"/>
              <w:rPr>
                <w:sz w:val="17"/>
              </w:rPr>
            </w:pPr>
          </w:p>
        </w:tc>
      </w:tr>
      <w:tr w:rsidR="002D4B1D" w14:paraId="0BE4E56A" w14:textId="77777777">
        <w:tc>
          <w:tcPr>
            <w:tcW w:w="5731" w:type="dxa"/>
            <w:tcMar>
              <w:right w:w="28" w:type="dxa"/>
            </w:tcMar>
          </w:tcPr>
          <w:p w:rsidR="002D4B1D" w:rsidRDefault="004C1C78" w14:paraId="4ECE2D82" w14:textId="77777777">
            <w:pPr>
              <w:pStyle w:val="p-table"/>
              <w:rPr>
                <w:b/>
                <w:sz w:val="17"/>
              </w:rPr>
            </w:pPr>
            <w:r>
              <w:rPr>
                <w:b/>
                <w:sz w:val="17"/>
              </w:rPr>
              <w:t>Stand Basisstand Miljoenennota</w:t>
            </w:r>
          </w:p>
        </w:tc>
        <w:tc>
          <w:tcPr>
            <w:tcW w:w="990" w:type="dxa"/>
            <w:tcMar>
              <w:left w:w="28" w:type="dxa"/>
              <w:right w:w="28" w:type="dxa"/>
            </w:tcMar>
          </w:tcPr>
          <w:p w:rsidR="002D4B1D" w:rsidP="009D4EC7" w:rsidRDefault="004C1C78" w14:paraId="56B4C55E" w14:textId="77777777">
            <w:pPr>
              <w:pStyle w:val="p-table"/>
              <w:jc w:val="right"/>
              <w:rPr>
                <w:b/>
                <w:sz w:val="17"/>
              </w:rPr>
            </w:pPr>
            <w:r>
              <w:rPr>
                <w:b/>
                <w:sz w:val="17"/>
              </w:rPr>
              <w:t>0</w:t>
            </w:r>
          </w:p>
        </w:tc>
        <w:tc>
          <w:tcPr>
            <w:tcW w:w="990" w:type="dxa"/>
            <w:tcMar>
              <w:left w:w="28" w:type="dxa"/>
              <w:right w:w="28" w:type="dxa"/>
            </w:tcMar>
          </w:tcPr>
          <w:p w:rsidR="002D4B1D" w:rsidP="009D4EC7" w:rsidRDefault="004C1C78" w14:paraId="70048BA0" w14:textId="77777777">
            <w:pPr>
              <w:pStyle w:val="p-table"/>
              <w:jc w:val="right"/>
              <w:rPr>
                <w:b/>
                <w:sz w:val="17"/>
              </w:rPr>
            </w:pPr>
            <w:r>
              <w:rPr>
                <w:b/>
                <w:sz w:val="17"/>
              </w:rPr>
              <w:t>0</w:t>
            </w:r>
          </w:p>
        </w:tc>
        <w:tc>
          <w:tcPr>
            <w:tcW w:w="990" w:type="dxa"/>
            <w:tcMar>
              <w:left w:w="28" w:type="dxa"/>
              <w:right w:w="28" w:type="dxa"/>
            </w:tcMar>
          </w:tcPr>
          <w:p w:rsidR="002D4B1D" w:rsidP="009D4EC7" w:rsidRDefault="004C1C78" w14:paraId="796D6937" w14:textId="77777777">
            <w:pPr>
              <w:pStyle w:val="p-table"/>
              <w:jc w:val="right"/>
              <w:rPr>
                <w:b/>
                <w:sz w:val="17"/>
              </w:rPr>
            </w:pPr>
            <w:r>
              <w:rPr>
                <w:b/>
                <w:sz w:val="17"/>
              </w:rPr>
              <w:t>0</w:t>
            </w:r>
          </w:p>
        </w:tc>
        <w:tc>
          <w:tcPr>
            <w:tcW w:w="993" w:type="dxa"/>
            <w:tcMar>
              <w:left w:w="28" w:type="dxa"/>
              <w:right w:w="28" w:type="dxa"/>
            </w:tcMar>
          </w:tcPr>
          <w:p w:rsidR="002D4B1D" w:rsidP="009D4EC7" w:rsidRDefault="004C1C78" w14:paraId="756A58FD" w14:textId="77777777">
            <w:pPr>
              <w:pStyle w:val="p-table"/>
              <w:jc w:val="right"/>
              <w:rPr>
                <w:b/>
                <w:sz w:val="17"/>
              </w:rPr>
            </w:pPr>
            <w:r>
              <w:rPr>
                <w:b/>
                <w:sz w:val="17"/>
              </w:rPr>
              <w:t>0</w:t>
            </w:r>
          </w:p>
        </w:tc>
      </w:tr>
      <w:tr w:rsidR="002D4B1D" w14:paraId="51ECF6C8" w14:textId="77777777">
        <w:tc>
          <w:tcPr>
            <w:tcW w:w="5731" w:type="dxa"/>
            <w:tcMar>
              <w:right w:w="28" w:type="dxa"/>
            </w:tcMar>
          </w:tcPr>
          <w:p w:rsidR="002D4B1D" w:rsidRDefault="002D4B1D" w14:paraId="6741BE97" w14:textId="77777777">
            <w:pPr>
              <w:pStyle w:val="p-table"/>
              <w:rPr>
                <w:sz w:val="17"/>
              </w:rPr>
            </w:pPr>
          </w:p>
        </w:tc>
        <w:tc>
          <w:tcPr>
            <w:tcW w:w="990" w:type="dxa"/>
            <w:tcMar>
              <w:left w:w="28" w:type="dxa"/>
              <w:right w:w="28" w:type="dxa"/>
            </w:tcMar>
          </w:tcPr>
          <w:p w:rsidR="002D4B1D" w:rsidP="009D4EC7" w:rsidRDefault="002D4B1D" w14:paraId="603991B4" w14:textId="77777777">
            <w:pPr>
              <w:pStyle w:val="p-table"/>
              <w:jc w:val="right"/>
              <w:rPr>
                <w:sz w:val="17"/>
              </w:rPr>
            </w:pPr>
          </w:p>
        </w:tc>
        <w:tc>
          <w:tcPr>
            <w:tcW w:w="990" w:type="dxa"/>
            <w:tcMar>
              <w:left w:w="28" w:type="dxa"/>
              <w:right w:w="28" w:type="dxa"/>
            </w:tcMar>
          </w:tcPr>
          <w:p w:rsidR="002D4B1D" w:rsidP="009D4EC7" w:rsidRDefault="002D4B1D" w14:paraId="1B9780FB" w14:textId="77777777">
            <w:pPr>
              <w:pStyle w:val="p-table"/>
              <w:jc w:val="right"/>
              <w:rPr>
                <w:sz w:val="17"/>
              </w:rPr>
            </w:pPr>
          </w:p>
        </w:tc>
        <w:tc>
          <w:tcPr>
            <w:tcW w:w="990" w:type="dxa"/>
            <w:tcMar>
              <w:left w:w="28" w:type="dxa"/>
              <w:right w:w="28" w:type="dxa"/>
            </w:tcMar>
          </w:tcPr>
          <w:p w:rsidR="002D4B1D" w:rsidP="009D4EC7" w:rsidRDefault="002D4B1D" w14:paraId="1E3BE7D1" w14:textId="77777777">
            <w:pPr>
              <w:pStyle w:val="p-table"/>
              <w:jc w:val="right"/>
              <w:rPr>
                <w:sz w:val="17"/>
              </w:rPr>
            </w:pPr>
          </w:p>
        </w:tc>
        <w:tc>
          <w:tcPr>
            <w:tcW w:w="993" w:type="dxa"/>
            <w:tcMar>
              <w:left w:w="28" w:type="dxa"/>
              <w:right w:w="28" w:type="dxa"/>
            </w:tcMar>
          </w:tcPr>
          <w:p w:rsidR="002D4B1D" w:rsidP="009D4EC7" w:rsidRDefault="002D4B1D" w14:paraId="7B38ED1A" w14:textId="77777777">
            <w:pPr>
              <w:pStyle w:val="p-table"/>
              <w:jc w:val="right"/>
              <w:rPr>
                <w:sz w:val="17"/>
              </w:rPr>
            </w:pPr>
          </w:p>
        </w:tc>
      </w:tr>
      <w:tr w:rsidR="002D4B1D" w14:paraId="64667C0D" w14:textId="77777777">
        <w:tc>
          <w:tcPr>
            <w:tcW w:w="5731" w:type="dxa"/>
            <w:tcBorders>
              <w:bottom w:val="single" w:color="009EE0" w:sz="2" w:space="0"/>
            </w:tcBorders>
            <w:tcMar>
              <w:right w:w="28" w:type="dxa"/>
            </w:tcMar>
          </w:tcPr>
          <w:p w:rsidR="002D4B1D" w:rsidRDefault="004C1C78" w14:paraId="0AC425B6" w14:textId="77777777">
            <w:pPr>
              <w:pStyle w:val="p-table"/>
              <w:rPr>
                <w:b/>
                <w:sz w:val="17"/>
              </w:rPr>
            </w:pPr>
            <w:r>
              <w:rPr>
                <w:b/>
                <w:sz w:val="17"/>
              </w:rPr>
              <w:t>Stand Voorjaarsnota</w:t>
            </w:r>
          </w:p>
        </w:tc>
        <w:tc>
          <w:tcPr>
            <w:tcW w:w="990" w:type="dxa"/>
            <w:tcBorders>
              <w:bottom w:val="single" w:color="009EE0" w:sz="2" w:space="0"/>
            </w:tcBorders>
            <w:tcMar>
              <w:left w:w="28" w:type="dxa"/>
              <w:right w:w="28" w:type="dxa"/>
            </w:tcMar>
          </w:tcPr>
          <w:p w:rsidR="002D4B1D" w:rsidP="009D4EC7" w:rsidRDefault="004C1C78" w14:paraId="21E75C6F" w14:textId="77777777">
            <w:pPr>
              <w:pStyle w:val="p-table"/>
              <w:jc w:val="right"/>
              <w:rPr>
                <w:b/>
                <w:sz w:val="17"/>
              </w:rPr>
            </w:pPr>
            <w:r>
              <w:rPr>
                <w:b/>
                <w:sz w:val="17"/>
              </w:rPr>
              <w:t>0</w:t>
            </w:r>
          </w:p>
        </w:tc>
        <w:tc>
          <w:tcPr>
            <w:tcW w:w="990" w:type="dxa"/>
            <w:tcBorders>
              <w:bottom w:val="single" w:color="009EE0" w:sz="2" w:space="0"/>
            </w:tcBorders>
            <w:tcMar>
              <w:left w:w="28" w:type="dxa"/>
              <w:right w:w="28" w:type="dxa"/>
            </w:tcMar>
          </w:tcPr>
          <w:p w:rsidR="002D4B1D" w:rsidP="009D4EC7" w:rsidRDefault="004C1C78" w14:paraId="43D1D355" w14:textId="77777777">
            <w:pPr>
              <w:pStyle w:val="p-table"/>
              <w:jc w:val="right"/>
              <w:rPr>
                <w:b/>
                <w:sz w:val="17"/>
              </w:rPr>
            </w:pPr>
            <w:r>
              <w:rPr>
                <w:b/>
                <w:sz w:val="17"/>
              </w:rPr>
              <w:t>0</w:t>
            </w:r>
          </w:p>
        </w:tc>
        <w:tc>
          <w:tcPr>
            <w:tcW w:w="990" w:type="dxa"/>
            <w:tcBorders>
              <w:bottom w:val="single" w:color="009EE0" w:sz="2" w:space="0"/>
            </w:tcBorders>
            <w:tcMar>
              <w:left w:w="28" w:type="dxa"/>
              <w:right w:w="28" w:type="dxa"/>
            </w:tcMar>
          </w:tcPr>
          <w:p w:rsidR="002D4B1D" w:rsidP="009D4EC7" w:rsidRDefault="004C1C78" w14:paraId="63A548E1" w14:textId="77777777">
            <w:pPr>
              <w:pStyle w:val="p-table"/>
              <w:jc w:val="right"/>
              <w:rPr>
                <w:b/>
                <w:sz w:val="17"/>
              </w:rPr>
            </w:pPr>
            <w:r>
              <w:rPr>
                <w:b/>
                <w:sz w:val="17"/>
              </w:rPr>
              <w:t>0</w:t>
            </w:r>
          </w:p>
        </w:tc>
        <w:tc>
          <w:tcPr>
            <w:tcW w:w="993" w:type="dxa"/>
            <w:tcBorders>
              <w:bottom w:val="single" w:color="009EE0" w:sz="2" w:space="0"/>
            </w:tcBorders>
            <w:tcMar>
              <w:left w:w="28" w:type="dxa"/>
              <w:right w:w="28" w:type="dxa"/>
            </w:tcMar>
          </w:tcPr>
          <w:p w:rsidR="002D4B1D" w:rsidP="009D4EC7" w:rsidRDefault="004C1C78" w14:paraId="56E9DA3F" w14:textId="77777777">
            <w:pPr>
              <w:pStyle w:val="p-table"/>
              <w:jc w:val="right"/>
              <w:rPr>
                <w:b/>
                <w:sz w:val="17"/>
              </w:rPr>
            </w:pPr>
            <w:r>
              <w:rPr>
                <w:b/>
                <w:sz w:val="17"/>
              </w:rPr>
              <w:t>0</w:t>
            </w:r>
          </w:p>
        </w:tc>
      </w:tr>
    </w:tbl>
    <w:p w:rsidR="002D4B1D" w:rsidRDefault="002D4B1D" w14:paraId="4AB1DE68" w14:textId="77777777">
      <w:pPr>
        <w:pStyle w:val="p-marginbottom"/>
      </w:pPr>
    </w:p>
    <w:p w:rsidR="002D4B1D" w:rsidRDefault="004C1C78" w14:paraId="24AE13E6" w14:textId="77777777">
      <w:pPr>
        <w:pStyle w:val="header-h1"/>
      </w:pPr>
      <w:r>
        <w:t>Uitgaven</w:t>
      </w:r>
    </w:p>
    <w:p w:rsidR="002D4B1D" w:rsidRDefault="004C1C78" w14:paraId="453E2968" w14:textId="77777777">
      <w:pPr>
        <w:pStyle w:val="header-h2"/>
      </w:pPr>
      <w:r>
        <w:t>Kasschuiven</w:t>
      </w:r>
    </w:p>
    <w:p w:rsidR="002D4B1D" w:rsidRDefault="004C1C78" w14:paraId="7CC7663A" w14:textId="77777777">
      <w:pPr>
        <w:pStyle w:val="p"/>
      </w:pPr>
      <w:r>
        <w:t xml:space="preserve">Op de Nationaal Groeifonds (NGF)-begroting worden met name middelen voor projecten met een voorwaardelijke toekenning naar achter geschoven zodat ze beter aansluiten bij het verwachte moment van </w:t>
      </w:r>
      <w:r>
        <w:t>omzetting. De omzettingen worden gedaan na het uitbrengen van een positief advies over een project door de adviescommissie.</w:t>
      </w:r>
    </w:p>
    <w:p w:rsidR="002D4B1D" w:rsidRDefault="004C1C78" w14:paraId="08A9AB0C" w14:textId="77777777">
      <w:pPr>
        <w:pStyle w:val="header-h2"/>
      </w:pPr>
      <w:r>
        <w:t>Overboekingen met andere begrotingen</w:t>
      </w:r>
    </w:p>
    <w:p w:rsidR="002D4B1D" w:rsidRDefault="004C1C78" w14:paraId="70139518" w14:textId="77777777">
      <w:pPr>
        <w:pStyle w:val="p"/>
      </w:pPr>
      <w:r>
        <w:t xml:space="preserve">Naar aanleiding van een nieuw uitgebracht advies van de Adviescommissie van het NGF worden voor vier projecten middelen overgeheveld naar de begrotingen van de uitvoerende departementen. Dit zijn het EZ-project </w:t>
      </w:r>
      <w:proofErr w:type="spellStart"/>
      <w:r>
        <w:t>PhotonDelta</w:t>
      </w:r>
      <w:proofErr w:type="spellEnd"/>
      <w:r>
        <w:t xml:space="preserve"> (54 miljoen euro), het OCW-project ‘LLO Collectief Laagopgeleiden en Laaggeletterden’ (43 miljoen euro), het </w:t>
      </w:r>
      <w:proofErr w:type="spellStart"/>
      <w:r>
        <w:t>IenW</w:t>
      </w:r>
      <w:proofErr w:type="spellEnd"/>
      <w:r>
        <w:t>-project ‘Luchtvaart in Transitie’ (34 miljoen euro) en het KGG-project ‘</w:t>
      </w:r>
      <w:proofErr w:type="spellStart"/>
      <w:r>
        <w:t>GroenvermogenNL</w:t>
      </w:r>
      <w:proofErr w:type="spellEnd"/>
      <w:r>
        <w:t>’ (105 miljoen euro). Daarnaast worden uitvoeringskosten overgeheveld naar de begroting van EZ.</w:t>
      </w:r>
    </w:p>
    <w:p w:rsidR="002D4B1D" w:rsidRDefault="004C1C78" w14:paraId="3A4B9A3A" w14:textId="77777777">
      <w:pPr>
        <w:pStyle w:val="header-h2"/>
      </w:pPr>
      <w:r>
        <w:t>Loonbijstelling</w:t>
      </w:r>
    </w:p>
    <w:p w:rsidR="002D4B1D" w:rsidRDefault="004C1C78" w14:paraId="01687B1D" w14:textId="77777777">
      <w:pPr>
        <w:pStyle w:val="p"/>
      </w:pPr>
      <w:proofErr w:type="spellStart"/>
      <w:r>
        <w:t>Jaarlĳks</w:t>
      </w:r>
      <w:proofErr w:type="spellEnd"/>
      <w:r>
        <w:t xml:space="preserve"> worden de middelen op de NGF-begroting gecorrigeerd voor de </w:t>
      </w:r>
      <w:proofErr w:type="spellStart"/>
      <w:r>
        <w:t>stĳging</w:t>
      </w:r>
      <w:proofErr w:type="spellEnd"/>
      <w:r>
        <w:t xml:space="preserve"> in lonen.</w:t>
      </w:r>
    </w:p>
    <w:p w:rsidR="002D4B1D" w:rsidRDefault="004C1C78" w14:paraId="2047CB6C" w14:textId="77777777">
      <w:pPr>
        <w:pStyle w:val="header-h2"/>
      </w:pPr>
      <w:r>
        <w:t>Prijsbijstelling</w:t>
      </w:r>
    </w:p>
    <w:p w:rsidR="002D4B1D" w:rsidRDefault="004C1C78" w14:paraId="7D53B770" w14:textId="77777777">
      <w:pPr>
        <w:pStyle w:val="p"/>
      </w:pPr>
      <w:proofErr w:type="spellStart"/>
      <w:r>
        <w:t>Jaarlĳks</w:t>
      </w:r>
      <w:proofErr w:type="spellEnd"/>
      <w:r>
        <w:t xml:space="preserve"> worden de middelen op de NGF-begroting gecorrigeerd voor de </w:t>
      </w:r>
      <w:proofErr w:type="spellStart"/>
      <w:r>
        <w:t>stĳging</w:t>
      </w:r>
      <w:proofErr w:type="spellEnd"/>
      <w:r>
        <w:t xml:space="preserve"> in </w:t>
      </w:r>
      <w:proofErr w:type="spellStart"/>
      <w:r>
        <w:t>prĳzen</w:t>
      </w:r>
      <w:proofErr w:type="spellEnd"/>
      <w:r>
        <w:t xml:space="preserve">. Er wordt 50% van de prijsbijstelling tranche 2025 uitgekeerd. Het restant wordt ingezet ter dekking van </w:t>
      </w:r>
      <w:proofErr w:type="spellStart"/>
      <w:r>
        <w:t>rijksbrede</w:t>
      </w:r>
      <w:proofErr w:type="spellEnd"/>
      <w:r>
        <w:t xml:space="preserve"> problematiek.</w:t>
      </w:r>
    </w:p>
    <w:p w:rsidR="002D4B1D" w:rsidRDefault="004C1C78" w14:paraId="0FB13ACA" w14:textId="77777777">
      <w:pPr>
        <w:pStyle w:val="header-h2"/>
      </w:pPr>
      <w:r>
        <w:t>Eindejaarsmarge</w:t>
      </w:r>
    </w:p>
    <w:p w:rsidR="002D4B1D" w:rsidRDefault="004C1C78" w14:paraId="1D291341" w14:textId="77777777">
      <w:pPr>
        <w:pStyle w:val="p"/>
      </w:pPr>
      <w:r>
        <w:t>Op basis van onderuitputting in 2024 wordt op de NGF-begroting de eindejaarsmarge toegevoegd.</w:t>
      </w:r>
    </w:p>
    <w:p w:rsidR="002D4B1D" w:rsidRDefault="004C1C78" w14:paraId="4BD45D1C" w14:textId="77777777">
      <w:pPr>
        <w:pStyle w:val="header-h1"/>
      </w:pPr>
      <w:r>
        <w:t>Ontvangsten</w:t>
      </w:r>
    </w:p>
    <w:p w:rsidR="002D4B1D" w:rsidRDefault="004C1C78" w14:paraId="2D04D35D" w14:textId="77777777">
      <w:pPr>
        <w:pStyle w:val="p"/>
      </w:pPr>
      <w:r>
        <w:t>Er zijn geen ontvangsten geraamd.</w:t>
      </w:r>
    </w:p>
    <w:p w:rsidR="002D4B1D" w:rsidRDefault="004C1C78" w14:paraId="4212E9A3" w14:textId="77777777">
      <w:pPr>
        <w:pStyle w:val="section-title-2"/>
      </w:pPr>
      <w:bookmarkStart w:name="78181744785301" w:id="34"/>
      <w:r>
        <w:lastRenderedPageBreak/>
        <w:t>Landbouw, Visserij, Voedselzekerheid en Natuur</w:t>
      </w:r>
      <w:bookmarkEnd w:id="34"/>
    </w:p>
    <w:p w:rsidR="002D4B1D" w:rsidRDefault="004C1C78" w14:paraId="6A99D832" w14:textId="77777777">
      <w:pPr>
        <w:pStyle w:val="section-title-3"/>
      </w:pPr>
      <w:r>
        <w:t>Landbouw, Visserij, Voedselzekerheid en Natuur</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69839CD7" w14:textId="77777777">
        <w:trPr>
          <w:tblHeader/>
        </w:trPr>
        <w:tc>
          <w:tcPr>
            <w:tcW w:w="9694" w:type="dxa"/>
            <w:gridSpan w:val="7"/>
          </w:tcPr>
          <w:p w:rsidR="002D4B1D" w:rsidRDefault="004C1C78" w14:paraId="2B07E908" w14:textId="77777777">
            <w:pPr>
              <w:pStyle w:val="kio2-table-title"/>
            </w:pPr>
            <w:r>
              <w:lastRenderedPageBreak/>
              <w:t>XIV Landbouw, Visserij, Voedselzekerheid en Natuur: Uitgaven</w:t>
            </w:r>
          </w:p>
        </w:tc>
      </w:tr>
      <w:tr w:rsidR="002D4B1D" w14:paraId="57CBC9C3"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7924C223" w14:textId="77777777">
            <w:pPr>
              <w:pStyle w:val="p-table"/>
              <w:rPr>
                <w:color w:val="000000"/>
                <w:sz w:val="17"/>
              </w:rPr>
            </w:pPr>
            <w:r>
              <w:rPr>
                <w:color w:val="000000"/>
                <w:sz w:val="17"/>
              </w:rPr>
              <w:t>XIV Landbouw, Visserij, Voedselzekerheid en Natuur: Uitgaven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1238B759"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24DE83E9"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7774C6D"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6BBAFB8"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6950C935"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5B43EC44" w14:textId="77777777">
            <w:pPr>
              <w:pStyle w:val="p-table"/>
              <w:rPr>
                <w:color w:val="000000"/>
                <w:sz w:val="17"/>
              </w:rPr>
            </w:pPr>
          </w:p>
        </w:tc>
      </w:tr>
      <w:tr w:rsidR="002D4B1D" w14:paraId="0E3E238F" w14:textId="77777777">
        <w:tc>
          <w:tcPr>
            <w:tcW w:w="3773" w:type="dxa"/>
            <w:tcBorders>
              <w:bottom w:val="single" w:color="009EE0" w:sz="2" w:space="0"/>
            </w:tcBorders>
            <w:tcMar>
              <w:right w:w="28" w:type="dxa"/>
            </w:tcMar>
          </w:tcPr>
          <w:p w:rsidR="002D4B1D" w:rsidRDefault="004C1C78" w14:paraId="40082E9B"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9D4EC7" w:rsidRDefault="004C1C78" w14:paraId="14F0D850"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9D4EC7" w:rsidRDefault="004C1C78" w14:paraId="76A72D08"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9D4EC7" w:rsidRDefault="004C1C78" w14:paraId="0677800D"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9D4EC7" w:rsidRDefault="004C1C78" w14:paraId="317814D1"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9D4EC7" w:rsidRDefault="004C1C78" w14:paraId="66C36233"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9D4EC7" w:rsidRDefault="004C1C78" w14:paraId="709B3B48" w14:textId="77777777">
            <w:pPr>
              <w:pStyle w:val="p-table"/>
              <w:jc w:val="right"/>
              <w:rPr>
                <w:b/>
                <w:sz w:val="17"/>
              </w:rPr>
            </w:pPr>
            <w:r>
              <w:rPr>
                <w:b/>
                <w:sz w:val="17"/>
              </w:rPr>
              <w:t>2030</w:t>
            </w:r>
          </w:p>
        </w:tc>
      </w:tr>
      <w:tr w:rsidR="002D4B1D" w14:paraId="77899846" w14:textId="77777777">
        <w:tc>
          <w:tcPr>
            <w:tcW w:w="3773" w:type="dxa"/>
            <w:tcMar>
              <w:right w:w="28" w:type="dxa"/>
            </w:tcMar>
          </w:tcPr>
          <w:p w:rsidR="002D4B1D" w:rsidRDefault="002D4B1D" w14:paraId="00E6D5BB" w14:textId="77777777">
            <w:pPr>
              <w:pStyle w:val="p-table"/>
              <w:rPr>
                <w:sz w:val="17"/>
              </w:rPr>
            </w:pPr>
          </w:p>
        </w:tc>
        <w:tc>
          <w:tcPr>
            <w:tcW w:w="986" w:type="dxa"/>
            <w:tcMar>
              <w:left w:w="28" w:type="dxa"/>
              <w:right w:w="28" w:type="dxa"/>
            </w:tcMar>
          </w:tcPr>
          <w:p w:rsidR="002D4B1D" w:rsidP="009D4EC7" w:rsidRDefault="002D4B1D" w14:paraId="32A223ED" w14:textId="77777777">
            <w:pPr>
              <w:pStyle w:val="p-table"/>
              <w:jc w:val="right"/>
              <w:rPr>
                <w:sz w:val="17"/>
              </w:rPr>
            </w:pPr>
          </w:p>
        </w:tc>
        <w:tc>
          <w:tcPr>
            <w:tcW w:w="986" w:type="dxa"/>
            <w:tcMar>
              <w:left w:w="28" w:type="dxa"/>
              <w:right w:w="28" w:type="dxa"/>
            </w:tcMar>
          </w:tcPr>
          <w:p w:rsidR="002D4B1D" w:rsidP="009D4EC7" w:rsidRDefault="002D4B1D" w14:paraId="11490F65" w14:textId="77777777">
            <w:pPr>
              <w:pStyle w:val="p-table"/>
              <w:jc w:val="right"/>
              <w:rPr>
                <w:sz w:val="17"/>
              </w:rPr>
            </w:pPr>
          </w:p>
        </w:tc>
        <w:tc>
          <w:tcPr>
            <w:tcW w:w="986" w:type="dxa"/>
            <w:tcMar>
              <w:left w:w="28" w:type="dxa"/>
              <w:right w:w="28" w:type="dxa"/>
            </w:tcMar>
          </w:tcPr>
          <w:p w:rsidR="002D4B1D" w:rsidP="009D4EC7" w:rsidRDefault="002D4B1D" w14:paraId="3AE061EE" w14:textId="77777777">
            <w:pPr>
              <w:pStyle w:val="p-table"/>
              <w:jc w:val="right"/>
              <w:rPr>
                <w:sz w:val="17"/>
              </w:rPr>
            </w:pPr>
          </w:p>
        </w:tc>
        <w:tc>
          <w:tcPr>
            <w:tcW w:w="986" w:type="dxa"/>
            <w:tcMar>
              <w:left w:w="28" w:type="dxa"/>
              <w:right w:w="28" w:type="dxa"/>
            </w:tcMar>
          </w:tcPr>
          <w:p w:rsidR="002D4B1D" w:rsidP="009D4EC7" w:rsidRDefault="002D4B1D" w14:paraId="4D19CD8D" w14:textId="77777777">
            <w:pPr>
              <w:pStyle w:val="p-table"/>
              <w:jc w:val="right"/>
              <w:rPr>
                <w:sz w:val="17"/>
              </w:rPr>
            </w:pPr>
          </w:p>
        </w:tc>
        <w:tc>
          <w:tcPr>
            <w:tcW w:w="986" w:type="dxa"/>
            <w:tcMar>
              <w:left w:w="28" w:type="dxa"/>
              <w:right w:w="28" w:type="dxa"/>
            </w:tcMar>
          </w:tcPr>
          <w:p w:rsidR="002D4B1D" w:rsidP="009D4EC7" w:rsidRDefault="002D4B1D" w14:paraId="71EF7389" w14:textId="77777777">
            <w:pPr>
              <w:pStyle w:val="p-table"/>
              <w:jc w:val="right"/>
              <w:rPr>
                <w:sz w:val="17"/>
              </w:rPr>
            </w:pPr>
          </w:p>
        </w:tc>
        <w:tc>
          <w:tcPr>
            <w:tcW w:w="991" w:type="dxa"/>
            <w:tcMar>
              <w:left w:w="28" w:type="dxa"/>
              <w:right w:w="28" w:type="dxa"/>
            </w:tcMar>
          </w:tcPr>
          <w:p w:rsidR="002D4B1D" w:rsidP="009D4EC7" w:rsidRDefault="002D4B1D" w14:paraId="0A303C65" w14:textId="77777777">
            <w:pPr>
              <w:pStyle w:val="p-table"/>
              <w:jc w:val="right"/>
              <w:rPr>
                <w:sz w:val="17"/>
              </w:rPr>
            </w:pPr>
          </w:p>
        </w:tc>
      </w:tr>
      <w:tr w:rsidR="002D4B1D" w14:paraId="6F50B942" w14:textId="77777777">
        <w:tc>
          <w:tcPr>
            <w:tcW w:w="3773" w:type="dxa"/>
            <w:tcMar>
              <w:right w:w="28" w:type="dxa"/>
            </w:tcMar>
          </w:tcPr>
          <w:p w:rsidR="002D4B1D" w:rsidRDefault="004C1C78" w14:paraId="74A3AE5C"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46650638" w14:textId="77777777">
            <w:pPr>
              <w:pStyle w:val="p-table"/>
              <w:jc w:val="right"/>
              <w:rPr>
                <w:b/>
                <w:sz w:val="17"/>
              </w:rPr>
            </w:pPr>
            <w:r>
              <w:rPr>
                <w:b/>
                <w:sz w:val="17"/>
              </w:rPr>
              <w:t>4.731</w:t>
            </w:r>
          </w:p>
        </w:tc>
        <w:tc>
          <w:tcPr>
            <w:tcW w:w="986" w:type="dxa"/>
            <w:tcMar>
              <w:left w:w="28" w:type="dxa"/>
              <w:right w:w="28" w:type="dxa"/>
            </w:tcMar>
          </w:tcPr>
          <w:p w:rsidR="002D4B1D" w:rsidP="009D4EC7" w:rsidRDefault="004C1C78" w14:paraId="2CAC637E" w14:textId="77777777">
            <w:pPr>
              <w:pStyle w:val="p-table"/>
              <w:jc w:val="right"/>
              <w:rPr>
                <w:b/>
                <w:sz w:val="17"/>
              </w:rPr>
            </w:pPr>
            <w:r>
              <w:rPr>
                <w:b/>
                <w:sz w:val="17"/>
              </w:rPr>
              <w:t>2.995</w:t>
            </w:r>
          </w:p>
        </w:tc>
        <w:tc>
          <w:tcPr>
            <w:tcW w:w="986" w:type="dxa"/>
            <w:tcMar>
              <w:left w:w="28" w:type="dxa"/>
              <w:right w:w="28" w:type="dxa"/>
            </w:tcMar>
          </w:tcPr>
          <w:p w:rsidR="002D4B1D" w:rsidP="009D4EC7" w:rsidRDefault="004C1C78" w14:paraId="6C71A7BF" w14:textId="77777777">
            <w:pPr>
              <w:pStyle w:val="p-table"/>
              <w:jc w:val="right"/>
              <w:rPr>
                <w:b/>
                <w:sz w:val="17"/>
              </w:rPr>
            </w:pPr>
            <w:r>
              <w:rPr>
                <w:b/>
                <w:sz w:val="17"/>
              </w:rPr>
              <w:t>2.324</w:t>
            </w:r>
          </w:p>
        </w:tc>
        <w:tc>
          <w:tcPr>
            <w:tcW w:w="986" w:type="dxa"/>
            <w:tcMar>
              <w:left w:w="28" w:type="dxa"/>
              <w:right w:w="28" w:type="dxa"/>
            </w:tcMar>
          </w:tcPr>
          <w:p w:rsidR="002D4B1D" w:rsidP="009D4EC7" w:rsidRDefault="004C1C78" w14:paraId="5F3D3575" w14:textId="77777777">
            <w:pPr>
              <w:pStyle w:val="p-table"/>
              <w:jc w:val="right"/>
              <w:rPr>
                <w:b/>
                <w:sz w:val="17"/>
              </w:rPr>
            </w:pPr>
            <w:r>
              <w:rPr>
                <w:b/>
                <w:sz w:val="17"/>
              </w:rPr>
              <w:t>1.828</w:t>
            </w:r>
          </w:p>
        </w:tc>
        <w:tc>
          <w:tcPr>
            <w:tcW w:w="986" w:type="dxa"/>
            <w:tcMar>
              <w:left w:w="28" w:type="dxa"/>
              <w:right w:w="28" w:type="dxa"/>
            </w:tcMar>
          </w:tcPr>
          <w:p w:rsidR="002D4B1D" w:rsidP="009D4EC7" w:rsidRDefault="004C1C78" w14:paraId="4A38B912" w14:textId="77777777">
            <w:pPr>
              <w:pStyle w:val="p-table"/>
              <w:jc w:val="right"/>
              <w:rPr>
                <w:b/>
                <w:sz w:val="17"/>
              </w:rPr>
            </w:pPr>
            <w:r>
              <w:rPr>
                <w:b/>
                <w:sz w:val="17"/>
              </w:rPr>
              <w:t>1.607</w:t>
            </w:r>
          </w:p>
        </w:tc>
        <w:tc>
          <w:tcPr>
            <w:tcW w:w="991" w:type="dxa"/>
            <w:tcMar>
              <w:left w:w="28" w:type="dxa"/>
              <w:right w:w="28" w:type="dxa"/>
            </w:tcMar>
          </w:tcPr>
          <w:p w:rsidR="002D4B1D" w:rsidP="009D4EC7" w:rsidRDefault="004C1C78" w14:paraId="7D20D322" w14:textId="77777777">
            <w:pPr>
              <w:pStyle w:val="p-table"/>
              <w:jc w:val="right"/>
              <w:rPr>
                <w:b/>
                <w:sz w:val="17"/>
              </w:rPr>
            </w:pPr>
            <w:r>
              <w:rPr>
                <w:b/>
                <w:sz w:val="17"/>
              </w:rPr>
              <w:t>0</w:t>
            </w:r>
          </w:p>
        </w:tc>
      </w:tr>
      <w:tr w:rsidR="002D4B1D" w14:paraId="26C662FE" w14:textId="77777777">
        <w:tc>
          <w:tcPr>
            <w:tcW w:w="3773" w:type="dxa"/>
            <w:tcMar>
              <w:right w:w="28" w:type="dxa"/>
            </w:tcMar>
          </w:tcPr>
          <w:p w:rsidR="002D4B1D" w:rsidRDefault="002D4B1D" w14:paraId="06E00733" w14:textId="77777777">
            <w:pPr>
              <w:pStyle w:val="p-table"/>
              <w:rPr>
                <w:sz w:val="17"/>
              </w:rPr>
            </w:pPr>
          </w:p>
        </w:tc>
        <w:tc>
          <w:tcPr>
            <w:tcW w:w="986" w:type="dxa"/>
            <w:tcMar>
              <w:left w:w="28" w:type="dxa"/>
              <w:right w:w="28" w:type="dxa"/>
            </w:tcMar>
          </w:tcPr>
          <w:p w:rsidR="002D4B1D" w:rsidP="009D4EC7" w:rsidRDefault="002D4B1D" w14:paraId="5B80EA7F" w14:textId="77777777">
            <w:pPr>
              <w:pStyle w:val="p-table"/>
              <w:jc w:val="right"/>
              <w:rPr>
                <w:sz w:val="17"/>
              </w:rPr>
            </w:pPr>
          </w:p>
        </w:tc>
        <w:tc>
          <w:tcPr>
            <w:tcW w:w="986" w:type="dxa"/>
            <w:tcMar>
              <w:left w:w="28" w:type="dxa"/>
              <w:right w:w="28" w:type="dxa"/>
            </w:tcMar>
          </w:tcPr>
          <w:p w:rsidR="002D4B1D" w:rsidP="009D4EC7" w:rsidRDefault="002D4B1D" w14:paraId="7BB0E219" w14:textId="77777777">
            <w:pPr>
              <w:pStyle w:val="p-table"/>
              <w:jc w:val="right"/>
              <w:rPr>
                <w:sz w:val="17"/>
              </w:rPr>
            </w:pPr>
          </w:p>
        </w:tc>
        <w:tc>
          <w:tcPr>
            <w:tcW w:w="986" w:type="dxa"/>
            <w:tcMar>
              <w:left w:w="28" w:type="dxa"/>
              <w:right w:w="28" w:type="dxa"/>
            </w:tcMar>
          </w:tcPr>
          <w:p w:rsidR="002D4B1D" w:rsidP="009D4EC7" w:rsidRDefault="002D4B1D" w14:paraId="4BDEE2BA" w14:textId="77777777">
            <w:pPr>
              <w:pStyle w:val="p-table"/>
              <w:jc w:val="right"/>
              <w:rPr>
                <w:sz w:val="17"/>
              </w:rPr>
            </w:pPr>
          </w:p>
        </w:tc>
        <w:tc>
          <w:tcPr>
            <w:tcW w:w="986" w:type="dxa"/>
            <w:tcMar>
              <w:left w:w="28" w:type="dxa"/>
              <w:right w:w="28" w:type="dxa"/>
            </w:tcMar>
          </w:tcPr>
          <w:p w:rsidR="002D4B1D" w:rsidP="009D4EC7" w:rsidRDefault="002D4B1D" w14:paraId="40ACC6F9" w14:textId="77777777">
            <w:pPr>
              <w:pStyle w:val="p-table"/>
              <w:jc w:val="right"/>
              <w:rPr>
                <w:sz w:val="17"/>
              </w:rPr>
            </w:pPr>
          </w:p>
        </w:tc>
        <w:tc>
          <w:tcPr>
            <w:tcW w:w="986" w:type="dxa"/>
            <w:tcMar>
              <w:left w:w="28" w:type="dxa"/>
              <w:right w:w="28" w:type="dxa"/>
            </w:tcMar>
          </w:tcPr>
          <w:p w:rsidR="002D4B1D" w:rsidP="009D4EC7" w:rsidRDefault="002D4B1D" w14:paraId="3F5A0A49" w14:textId="77777777">
            <w:pPr>
              <w:pStyle w:val="p-table"/>
              <w:jc w:val="right"/>
              <w:rPr>
                <w:sz w:val="17"/>
              </w:rPr>
            </w:pPr>
          </w:p>
        </w:tc>
        <w:tc>
          <w:tcPr>
            <w:tcW w:w="991" w:type="dxa"/>
            <w:tcMar>
              <w:left w:w="28" w:type="dxa"/>
              <w:right w:w="28" w:type="dxa"/>
            </w:tcMar>
          </w:tcPr>
          <w:p w:rsidR="002D4B1D" w:rsidP="009D4EC7" w:rsidRDefault="002D4B1D" w14:paraId="7C496576" w14:textId="77777777">
            <w:pPr>
              <w:pStyle w:val="p-table"/>
              <w:jc w:val="right"/>
              <w:rPr>
                <w:sz w:val="17"/>
              </w:rPr>
            </w:pPr>
          </w:p>
        </w:tc>
      </w:tr>
      <w:tr w:rsidR="002D4B1D" w14:paraId="1264BBB6" w14:textId="77777777">
        <w:tc>
          <w:tcPr>
            <w:tcW w:w="3773" w:type="dxa"/>
            <w:tcMar>
              <w:right w:w="28" w:type="dxa"/>
            </w:tcMar>
          </w:tcPr>
          <w:p w:rsidR="002D4B1D" w:rsidRDefault="004C1C78" w14:paraId="23D07F52" w14:textId="77777777">
            <w:pPr>
              <w:pStyle w:val="p-table"/>
              <w:rPr>
                <w:i/>
                <w:sz w:val="17"/>
              </w:rPr>
            </w:pPr>
            <w:r>
              <w:rPr>
                <w:i/>
                <w:sz w:val="17"/>
              </w:rPr>
              <w:t>Meevallers</w:t>
            </w:r>
          </w:p>
        </w:tc>
        <w:tc>
          <w:tcPr>
            <w:tcW w:w="986" w:type="dxa"/>
            <w:tcMar>
              <w:left w:w="28" w:type="dxa"/>
              <w:right w:w="28" w:type="dxa"/>
            </w:tcMar>
          </w:tcPr>
          <w:p w:rsidR="002D4B1D" w:rsidP="009D4EC7" w:rsidRDefault="004C1C78" w14:paraId="10B1267D" w14:textId="77777777">
            <w:pPr>
              <w:pStyle w:val="p-table"/>
              <w:jc w:val="right"/>
              <w:rPr>
                <w:i/>
                <w:sz w:val="17"/>
              </w:rPr>
            </w:pPr>
            <w:r>
              <w:rPr>
                <w:i/>
                <w:sz w:val="17"/>
              </w:rPr>
              <w:t>‒</w:t>
            </w:r>
            <w:r>
              <w:rPr>
                <w:i/>
                <w:sz w:val="17"/>
              </w:rPr>
              <w:t xml:space="preserve"> 44</w:t>
            </w:r>
          </w:p>
        </w:tc>
        <w:tc>
          <w:tcPr>
            <w:tcW w:w="986" w:type="dxa"/>
            <w:tcMar>
              <w:left w:w="28" w:type="dxa"/>
              <w:right w:w="28" w:type="dxa"/>
            </w:tcMar>
          </w:tcPr>
          <w:p w:rsidR="002D4B1D" w:rsidP="009D4EC7" w:rsidRDefault="002D4B1D" w14:paraId="771E37A3" w14:textId="77777777">
            <w:pPr>
              <w:pStyle w:val="p-table"/>
              <w:jc w:val="right"/>
              <w:rPr>
                <w:sz w:val="17"/>
              </w:rPr>
            </w:pPr>
          </w:p>
        </w:tc>
        <w:tc>
          <w:tcPr>
            <w:tcW w:w="986" w:type="dxa"/>
            <w:tcMar>
              <w:left w:w="28" w:type="dxa"/>
              <w:right w:w="28" w:type="dxa"/>
            </w:tcMar>
          </w:tcPr>
          <w:p w:rsidR="002D4B1D" w:rsidP="009D4EC7" w:rsidRDefault="002D4B1D" w14:paraId="5D496B30" w14:textId="77777777">
            <w:pPr>
              <w:pStyle w:val="p-table"/>
              <w:jc w:val="right"/>
              <w:rPr>
                <w:sz w:val="17"/>
              </w:rPr>
            </w:pPr>
          </w:p>
        </w:tc>
        <w:tc>
          <w:tcPr>
            <w:tcW w:w="986" w:type="dxa"/>
            <w:tcMar>
              <w:left w:w="28" w:type="dxa"/>
              <w:right w:w="28" w:type="dxa"/>
            </w:tcMar>
          </w:tcPr>
          <w:p w:rsidR="002D4B1D" w:rsidP="009D4EC7" w:rsidRDefault="002D4B1D" w14:paraId="64A1FDC2" w14:textId="77777777">
            <w:pPr>
              <w:pStyle w:val="p-table"/>
              <w:jc w:val="right"/>
              <w:rPr>
                <w:sz w:val="17"/>
              </w:rPr>
            </w:pPr>
          </w:p>
        </w:tc>
        <w:tc>
          <w:tcPr>
            <w:tcW w:w="986" w:type="dxa"/>
            <w:tcMar>
              <w:left w:w="28" w:type="dxa"/>
              <w:right w:w="28" w:type="dxa"/>
            </w:tcMar>
          </w:tcPr>
          <w:p w:rsidR="002D4B1D" w:rsidP="009D4EC7" w:rsidRDefault="002D4B1D" w14:paraId="3590D5D7" w14:textId="77777777">
            <w:pPr>
              <w:pStyle w:val="p-table"/>
              <w:jc w:val="right"/>
              <w:rPr>
                <w:sz w:val="17"/>
              </w:rPr>
            </w:pPr>
          </w:p>
        </w:tc>
        <w:tc>
          <w:tcPr>
            <w:tcW w:w="991" w:type="dxa"/>
            <w:tcMar>
              <w:left w:w="28" w:type="dxa"/>
              <w:right w:w="28" w:type="dxa"/>
            </w:tcMar>
          </w:tcPr>
          <w:p w:rsidR="002D4B1D" w:rsidP="009D4EC7" w:rsidRDefault="002D4B1D" w14:paraId="10687532" w14:textId="77777777">
            <w:pPr>
              <w:pStyle w:val="p-table"/>
              <w:jc w:val="right"/>
              <w:rPr>
                <w:sz w:val="17"/>
              </w:rPr>
            </w:pPr>
          </w:p>
        </w:tc>
      </w:tr>
      <w:tr w:rsidR="002D4B1D" w14:paraId="71061B2D" w14:textId="77777777">
        <w:tc>
          <w:tcPr>
            <w:tcW w:w="3773" w:type="dxa"/>
            <w:tcMar>
              <w:right w:w="28" w:type="dxa"/>
            </w:tcMar>
          </w:tcPr>
          <w:p w:rsidR="002D4B1D" w:rsidRDefault="004C1C78" w14:paraId="3D81DF9A" w14:textId="77777777">
            <w:pPr>
              <w:pStyle w:val="p-table"/>
              <w:rPr>
                <w:sz w:val="17"/>
              </w:rPr>
            </w:pPr>
            <w:r>
              <w:rPr>
                <w:sz w:val="17"/>
              </w:rPr>
              <w:t xml:space="preserve">Meevaller </w:t>
            </w:r>
            <w:proofErr w:type="spellStart"/>
            <w:r>
              <w:rPr>
                <w:sz w:val="17"/>
              </w:rPr>
              <w:t>Sbv</w:t>
            </w:r>
            <w:proofErr w:type="spellEnd"/>
          </w:p>
        </w:tc>
        <w:tc>
          <w:tcPr>
            <w:tcW w:w="986" w:type="dxa"/>
            <w:tcMar>
              <w:left w:w="28" w:type="dxa"/>
              <w:right w:w="28" w:type="dxa"/>
            </w:tcMar>
          </w:tcPr>
          <w:p w:rsidR="002D4B1D" w:rsidP="009D4EC7" w:rsidRDefault="004C1C78" w14:paraId="3A6BF069" w14:textId="77777777">
            <w:pPr>
              <w:pStyle w:val="p-table"/>
              <w:jc w:val="right"/>
              <w:rPr>
                <w:sz w:val="17"/>
              </w:rPr>
            </w:pPr>
            <w:r>
              <w:rPr>
                <w:sz w:val="17"/>
              </w:rPr>
              <w:t>‒</w:t>
            </w:r>
            <w:r>
              <w:rPr>
                <w:sz w:val="17"/>
              </w:rPr>
              <w:t xml:space="preserve"> 44</w:t>
            </w:r>
          </w:p>
        </w:tc>
        <w:tc>
          <w:tcPr>
            <w:tcW w:w="986" w:type="dxa"/>
            <w:tcMar>
              <w:left w:w="28" w:type="dxa"/>
              <w:right w:w="28" w:type="dxa"/>
            </w:tcMar>
          </w:tcPr>
          <w:p w:rsidR="002D4B1D" w:rsidP="009D4EC7" w:rsidRDefault="002D4B1D" w14:paraId="59F2C156" w14:textId="77777777">
            <w:pPr>
              <w:pStyle w:val="p-table"/>
              <w:jc w:val="right"/>
              <w:rPr>
                <w:sz w:val="17"/>
              </w:rPr>
            </w:pPr>
          </w:p>
        </w:tc>
        <w:tc>
          <w:tcPr>
            <w:tcW w:w="986" w:type="dxa"/>
            <w:tcMar>
              <w:left w:w="28" w:type="dxa"/>
              <w:right w:w="28" w:type="dxa"/>
            </w:tcMar>
          </w:tcPr>
          <w:p w:rsidR="002D4B1D" w:rsidP="009D4EC7" w:rsidRDefault="002D4B1D" w14:paraId="50EFEE3C" w14:textId="77777777">
            <w:pPr>
              <w:pStyle w:val="p-table"/>
              <w:jc w:val="right"/>
              <w:rPr>
                <w:sz w:val="17"/>
              </w:rPr>
            </w:pPr>
          </w:p>
        </w:tc>
        <w:tc>
          <w:tcPr>
            <w:tcW w:w="986" w:type="dxa"/>
            <w:tcMar>
              <w:left w:w="28" w:type="dxa"/>
              <w:right w:w="28" w:type="dxa"/>
            </w:tcMar>
          </w:tcPr>
          <w:p w:rsidR="002D4B1D" w:rsidP="009D4EC7" w:rsidRDefault="002D4B1D" w14:paraId="1F936684" w14:textId="77777777">
            <w:pPr>
              <w:pStyle w:val="p-table"/>
              <w:jc w:val="right"/>
              <w:rPr>
                <w:sz w:val="17"/>
              </w:rPr>
            </w:pPr>
          </w:p>
        </w:tc>
        <w:tc>
          <w:tcPr>
            <w:tcW w:w="986" w:type="dxa"/>
            <w:tcMar>
              <w:left w:w="28" w:type="dxa"/>
              <w:right w:w="28" w:type="dxa"/>
            </w:tcMar>
          </w:tcPr>
          <w:p w:rsidR="002D4B1D" w:rsidP="009D4EC7" w:rsidRDefault="002D4B1D" w14:paraId="74D08CF3" w14:textId="77777777">
            <w:pPr>
              <w:pStyle w:val="p-table"/>
              <w:jc w:val="right"/>
              <w:rPr>
                <w:sz w:val="17"/>
              </w:rPr>
            </w:pPr>
          </w:p>
        </w:tc>
        <w:tc>
          <w:tcPr>
            <w:tcW w:w="991" w:type="dxa"/>
            <w:tcMar>
              <w:left w:w="28" w:type="dxa"/>
              <w:right w:w="28" w:type="dxa"/>
            </w:tcMar>
          </w:tcPr>
          <w:p w:rsidR="002D4B1D" w:rsidP="009D4EC7" w:rsidRDefault="002D4B1D" w14:paraId="7FBC2C8D" w14:textId="77777777">
            <w:pPr>
              <w:pStyle w:val="p-table"/>
              <w:jc w:val="right"/>
              <w:rPr>
                <w:sz w:val="17"/>
              </w:rPr>
            </w:pPr>
          </w:p>
        </w:tc>
      </w:tr>
      <w:tr w:rsidR="002D4B1D" w14:paraId="04DDBD1F" w14:textId="77777777">
        <w:tc>
          <w:tcPr>
            <w:tcW w:w="3773" w:type="dxa"/>
            <w:tcMar>
              <w:right w:w="28" w:type="dxa"/>
            </w:tcMar>
          </w:tcPr>
          <w:p w:rsidR="002D4B1D" w:rsidRDefault="002D4B1D" w14:paraId="124D743A" w14:textId="77777777">
            <w:pPr>
              <w:pStyle w:val="p-table"/>
              <w:rPr>
                <w:sz w:val="17"/>
              </w:rPr>
            </w:pPr>
          </w:p>
        </w:tc>
        <w:tc>
          <w:tcPr>
            <w:tcW w:w="986" w:type="dxa"/>
            <w:tcMar>
              <w:left w:w="28" w:type="dxa"/>
              <w:right w:w="28" w:type="dxa"/>
            </w:tcMar>
          </w:tcPr>
          <w:p w:rsidR="002D4B1D" w:rsidP="009D4EC7" w:rsidRDefault="002D4B1D" w14:paraId="407097AF" w14:textId="77777777">
            <w:pPr>
              <w:pStyle w:val="p-table"/>
              <w:jc w:val="right"/>
              <w:rPr>
                <w:sz w:val="17"/>
              </w:rPr>
            </w:pPr>
          </w:p>
        </w:tc>
        <w:tc>
          <w:tcPr>
            <w:tcW w:w="986" w:type="dxa"/>
            <w:tcMar>
              <w:left w:w="28" w:type="dxa"/>
              <w:right w:w="28" w:type="dxa"/>
            </w:tcMar>
          </w:tcPr>
          <w:p w:rsidR="002D4B1D" w:rsidP="009D4EC7" w:rsidRDefault="002D4B1D" w14:paraId="3A77DA68" w14:textId="77777777">
            <w:pPr>
              <w:pStyle w:val="p-table"/>
              <w:jc w:val="right"/>
              <w:rPr>
                <w:sz w:val="17"/>
              </w:rPr>
            </w:pPr>
          </w:p>
        </w:tc>
        <w:tc>
          <w:tcPr>
            <w:tcW w:w="986" w:type="dxa"/>
            <w:tcMar>
              <w:left w:w="28" w:type="dxa"/>
              <w:right w:w="28" w:type="dxa"/>
            </w:tcMar>
          </w:tcPr>
          <w:p w:rsidR="002D4B1D" w:rsidP="009D4EC7" w:rsidRDefault="002D4B1D" w14:paraId="2302ACB6" w14:textId="77777777">
            <w:pPr>
              <w:pStyle w:val="p-table"/>
              <w:jc w:val="right"/>
              <w:rPr>
                <w:sz w:val="17"/>
              </w:rPr>
            </w:pPr>
          </w:p>
        </w:tc>
        <w:tc>
          <w:tcPr>
            <w:tcW w:w="986" w:type="dxa"/>
            <w:tcMar>
              <w:left w:w="28" w:type="dxa"/>
              <w:right w:w="28" w:type="dxa"/>
            </w:tcMar>
          </w:tcPr>
          <w:p w:rsidR="002D4B1D" w:rsidP="009D4EC7" w:rsidRDefault="002D4B1D" w14:paraId="38A88F4B" w14:textId="77777777">
            <w:pPr>
              <w:pStyle w:val="p-table"/>
              <w:jc w:val="right"/>
              <w:rPr>
                <w:sz w:val="17"/>
              </w:rPr>
            </w:pPr>
          </w:p>
        </w:tc>
        <w:tc>
          <w:tcPr>
            <w:tcW w:w="986" w:type="dxa"/>
            <w:tcMar>
              <w:left w:w="28" w:type="dxa"/>
              <w:right w:w="28" w:type="dxa"/>
            </w:tcMar>
          </w:tcPr>
          <w:p w:rsidR="002D4B1D" w:rsidP="009D4EC7" w:rsidRDefault="002D4B1D" w14:paraId="358E0D88" w14:textId="77777777">
            <w:pPr>
              <w:pStyle w:val="p-table"/>
              <w:jc w:val="right"/>
              <w:rPr>
                <w:sz w:val="17"/>
              </w:rPr>
            </w:pPr>
          </w:p>
        </w:tc>
        <w:tc>
          <w:tcPr>
            <w:tcW w:w="991" w:type="dxa"/>
            <w:tcMar>
              <w:left w:w="28" w:type="dxa"/>
              <w:right w:w="28" w:type="dxa"/>
            </w:tcMar>
          </w:tcPr>
          <w:p w:rsidR="002D4B1D" w:rsidP="009D4EC7" w:rsidRDefault="002D4B1D" w14:paraId="25A9F9B8" w14:textId="77777777">
            <w:pPr>
              <w:pStyle w:val="p-table"/>
              <w:jc w:val="right"/>
              <w:rPr>
                <w:sz w:val="17"/>
              </w:rPr>
            </w:pPr>
          </w:p>
        </w:tc>
      </w:tr>
      <w:tr w:rsidR="002D4B1D" w14:paraId="69C24E24" w14:textId="77777777">
        <w:tc>
          <w:tcPr>
            <w:tcW w:w="3773" w:type="dxa"/>
            <w:tcMar>
              <w:right w:w="28" w:type="dxa"/>
            </w:tcMar>
          </w:tcPr>
          <w:p w:rsidR="002D4B1D" w:rsidRDefault="004C1C78" w14:paraId="49AD075B" w14:textId="77777777">
            <w:pPr>
              <w:pStyle w:val="p-table"/>
              <w:rPr>
                <w:i/>
                <w:sz w:val="17"/>
              </w:rPr>
            </w:pPr>
            <w:r>
              <w:rPr>
                <w:i/>
                <w:sz w:val="17"/>
              </w:rPr>
              <w:t>Tegenvallers</w:t>
            </w:r>
          </w:p>
        </w:tc>
        <w:tc>
          <w:tcPr>
            <w:tcW w:w="986" w:type="dxa"/>
            <w:tcMar>
              <w:left w:w="28" w:type="dxa"/>
              <w:right w:w="28" w:type="dxa"/>
            </w:tcMar>
          </w:tcPr>
          <w:p w:rsidR="002D4B1D" w:rsidP="009D4EC7" w:rsidRDefault="004C1C78" w14:paraId="0E0017A3" w14:textId="77777777">
            <w:pPr>
              <w:pStyle w:val="p-table"/>
              <w:jc w:val="right"/>
              <w:rPr>
                <w:i/>
                <w:sz w:val="17"/>
              </w:rPr>
            </w:pPr>
            <w:r>
              <w:rPr>
                <w:i/>
                <w:sz w:val="17"/>
              </w:rPr>
              <w:t>16</w:t>
            </w:r>
          </w:p>
        </w:tc>
        <w:tc>
          <w:tcPr>
            <w:tcW w:w="986" w:type="dxa"/>
            <w:tcMar>
              <w:left w:w="28" w:type="dxa"/>
              <w:right w:w="28" w:type="dxa"/>
            </w:tcMar>
          </w:tcPr>
          <w:p w:rsidR="002D4B1D" w:rsidP="009D4EC7" w:rsidRDefault="004C1C78" w14:paraId="34977912" w14:textId="77777777">
            <w:pPr>
              <w:pStyle w:val="p-table"/>
              <w:jc w:val="right"/>
              <w:rPr>
                <w:i/>
                <w:sz w:val="17"/>
              </w:rPr>
            </w:pPr>
            <w:r>
              <w:rPr>
                <w:i/>
                <w:sz w:val="17"/>
              </w:rPr>
              <w:t>42</w:t>
            </w:r>
          </w:p>
        </w:tc>
        <w:tc>
          <w:tcPr>
            <w:tcW w:w="986" w:type="dxa"/>
            <w:tcMar>
              <w:left w:w="28" w:type="dxa"/>
              <w:right w:w="28" w:type="dxa"/>
            </w:tcMar>
          </w:tcPr>
          <w:p w:rsidR="002D4B1D" w:rsidP="009D4EC7" w:rsidRDefault="004C1C78" w14:paraId="320C6B80" w14:textId="77777777">
            <w:pPr>
              <w:pStyle w:val="p-table"/>
              <w:jc w:val="right"/>
              <w:rPr>
                <w:i/>
                <w:sz w:val="17"/>
              </w:rPr>
            </w:pPr>
            <w:r>
              <w:rPr>
                <w:i/>
                <w:sz w:val="17"/>
              </w:rPr>
              <w:t>40</w:t>
            </w:r>
          </w:p>
        </w:tc>
        <w:tc>
          <w:tcPr>
            <w:tcW w:w="986" w:type="dxa"/>
            <w:tcMar>
              <w:left w:w="28" w:type="dxa"/>
              <w:right w:w="28" w:type="dxa"/>
            </w:tcMar>
          </w:tcPr>
          <w:p w:rsidR="002D4B1D" w:rsidP="009D4EC7" w:rsidRDefault="004C1C78" w14:paraId="2184DDAD" w14:textId="77777777">
            <w:pPr>
              <w:pStyle w:val="p-table"/>
              <w:jc w:val="right"/>
              <w:rPr>
                <w:i/>
                <w:sz w:val="17"/>
              </w:rPr>
            </w:pPr>
            <w:r>
              <w:rPr>
                <w:i/>
                <w:sz w:val="17"/>
              </w:rPr>
              <w:t>30</w:t>
            </w:r>
          </w:p>
        </w:tc>
        <w:tc>
          <w:tcPr>
            <w:tcW w:w="986" w:type="dxa"/>
            <w:tcMar>
              <w:left w:w="28" w:type="dxa"/>
              <w:right w:w="28" w:type="dxa"/>
            </w:tcMar>
          </w:tcPr>
          <w:p w:rsidR="002D4B1D" w:rsidP="009D4EC7" w:rsidRDefault="004C1C78" w14:paraId="0138F6F7" w14:textId="77777777">
            <w:pPr>
              <w:pStyle w:val="p-table"/>
              <w:jc w:val="right"/>
              <w:rPr>
                <w:i/>
                <w:sz w:val="17"/>
              </w:rPr>
            </w:pPr>
            <w:r>
              <w:rPr>
                <w:i/>
                <w:sz w:val="17"/>
              </w:rPr>
              <w:t>18</w:t>
            </w:r>
          </w:p>
        </w:tc>
        <w:tc>
          <w:tcPr>
            <w:tcW w:w="991" w:type="dxa"/>
            <w:tcMar>
              <w:left w:w="28" w:type="dxa"/>
              <w:right w:w="28" w:type="dxa"/>
            </w:tcMar>
          </w:tcPr>
          <w:p w:rsidR="002D4B1D" w:rsidP="009D4EC7" w:rsidRDefault="004C1C78" w14:paraId="01670F4B" w14:textId="77777777">
            <w:pPr>
              <w:pStyle w:val="p-table"/>
              <w:jc w:val="right"/>
              <w:rPr>
                <w:i/>
                <w:sz w:val="17"/>
              </w:rPr>
            </w:pPr>
            <w:r>
              <w:rPr>
                <w:i/>
                <w:sz w:val="17"/>
              </w:rPr>
              <w:t>17</w:t>
            </w:r>
          </w:p>
        </w:tc>
      </w:tr>
      <w:tr w:rsidR="002D4B1D" w14:paraId="04CC2E5B" w14:textId="77777777">
        <w:tc>
          <w:tcPr>
            <w:tcW w:w="3773" w:type="dxa"/>
            <w:tcMar>
              <w:right w:w="28" w:type="dxa"/>
            </w:tcMar>
          </w:tcPr>
          <w:p w:rsidR="002D4B1D" w:rsidRDefault="004C1C78" w14:paraId="5E3CB29F" w14:textId="77777777">
            <w:pPr>
              <w:pStyle w:val="p-table"/>
              <w:rPr>
                <w:sz w:val="17"/>
              </w:rPr>
            </w:pPr>
            <w:r>
              <w:rPr>
                <w:sz w:val="17"/>
              </w:rPr>
              <w:t>Tekort in beslag genomen goederen</w:t>
            </w:r>
          </w:p>
        </w:tc>
        <w:tc>
          <w:tcPr>
            <w:tcW w:w="986" w:type="dxa"/>
            <w:tcMar>
              <w:left w:w="28" w:type="dxa"/>
              <w:right w:w="28" w:type="dxa"/>
            </w:tcMar>
          </w:tcPr>
          <w:p w:rsidR="002D4B1D" w:rsidP="009D4EC7" w:rsidRDefault="004C1C78" w14:paraId="599D72CC" w14:textId="77777777">
            <w:pPr>
              <w:pStyle w:val="p-table"/>
              <w:jc w:val="right"/>
              <w:rPr>
                <w:sz w:val="17"/>
              </w:rPr>
            </w:pPr>
            <w:r>
              <w:rPr>
                <w:sz w:val="17"/>
              </w:rPr>
              <w:t>6</w:t>
            </w:r>
          </w:p>
        </w:tc>
        <w:tc>
          <w:tcPr>
            <w:tcW w:w="986" w:type="dxa"/>
            <w:tcMar>
              <w:left w:w="28" w:type="dxa"/>
              <w:right w:w="28" w:type="dxa"/>
            </w:tcMar>
          </w:tcPr>
          <w:p w:rsidR="002D4B1D" w:rsidP="009D4EC7" w:rsidRDefault="004C1C78" w14:paraId="0849F1AD" w14:textId="77777777">
            <w:pPr>
              <w:pStyle w:val="p-table"/>
              <w:jc w:val="right"/>
              <w:rPr>
                <w:sz w:val="17"/>
              </w:rPr>
            </w:pPr>
            <w:r>
              <w:rPr>
                <w:sz w:val="17"/>
              </w:rPr>
              <w:t>6</w:t>
            </w:r>
          </w:p>
        </w:tc>
        <w:tc>
          <w:tcPr>
            <w:tcW w:w="986" w:type="dxa"/>
            <w:tcMar>
              <w:left w:w="28" w:type="dxa"/>
              <w:right w:w="28" w:type="dxa"/>
            </w:tcMar>
          </w:tcPr>
          <w:p w:rsidR="002D4B1D" w:rsidP="009D4EC7" w:rsidRDefault="004C1C78" w14:paraId="17C92D1A" w14:textId="77777777">
            <w:pPr>
              <w:pStyle w:val="p-table"/>
              <w:jc w:val="right"/>
              <w:rPr>
                <w:sz w:val="17"/>
              </w:rPr>
            </w:pPr>
            <w:r>
              <w:rPr>
                <w:sz w:val="17"/>
              </w:rPr>
              <w:t>5</w:t>
            </w:r>
          </w:p>
        </w:tc>
        <w:tc>
          <w:tcPr>
            <w:tcW w:w="986" w:type="dxa"/>
            <w:tcMar>
              <w:left w:w="28" w:type="dxa"/>
              <w:right w:w="28" w:type="dxa"/>
            </w:tcMar>
          </w:tcPr>
          <w:p w:rsidR="002D4B1D" w:rsidP="009D4EC7" w:rsidRDefault="004C1C78" w14:paraId="1BD3FB37" w14:textId="77777777">
            <w:pPr>
              <w:pStyle w:val="p-table"/>
              <w:jc w:val="right"/>
              <w:rPr>
                <w:sz w:val="17"/>
              </w:rPr>
            </w:pPr>
            <w:r>
              <w:rPr>
                <w:sz w:val="17"/>
              </w:rPr>
              <w:t>5</w:t>
            </w:r>
          </w:p>
        </w:tc>
        <w:tc>
          <w:tcPr>
            <w:tcW w:w="986" w:type="dxa"/>
            <w:tcMar>
              <w:left w:w="28" w:type="dxa"/>
              <w:right w:w="28" w:type="dxa"/>
            </w:tcMar>
          </w:tcPr>
          <w:p w:rsidR="002D4B1D" w:rsidP="009D4EC7" w:rsidRDefault="002D4B1D" w14:paraId="2E592C5F" w14:textId="77777777">
            <w:pPr>
              <w:pStyle w:val="p-table"/>
              <w:jc w:val="right"/>
              <w:rPr>
                <w:sz w:val="17"/>
              </w:rPr>
            </w:pPr>
          </w:p>
        </w:tc>
        <w:tc>
          <w:tcPr>
            <w:tcW w:w="991" w:type="dxa"/>
            <w:tcMar>
              <w:left w:w="28" w:type="dxa"/>
              <w:right w:w="28" w:type="dxa"/>
            </w:tcMar>
          </w:tcPr>
          <w:p w:rsidR="002D4B1D" w:rsidP="009D4EC7" w:rsidRDefault="002D4B1D" w14:paraId="2E08059D" w14:textId="77777777">
            <w:pPr>
              <w:pStyle w:val="p-table"/>
              <w:jc w:val="right"/>
              <w:rPr>
                <w:sz w:val="17"/>
              </w:rPr>
            </w:pPr>
          </w:p>
        </w:tc>
      </w:tr>
      <w:tr w:rsidR="002D4B1D" w14:paraId="3A5CF1CD" w14:textId="77777777">
        <w:tc>
          <w:tcPr>
            <w:tcW w:w="3773" w:type="dxa"/>
            <w:tcMar>
              <w:right w:w="28" w:type="dxa"/>
            </w:tcMar>
          </w:tcPr>
          <w:p w:rsidR="002D4B1D" w:rsidRDefault="004C1C78" w14:paraId="281B1620" w14:textId="77777777">
            <w:pPr>
              <w:pStyle w:val="p-table"/>
              <w:rPr>
                <w:sz w:val="17"/>
              </w:rPr>
            </w:pPr>
            <w:r>
              <w:rPr>
                <w:sz w:val="17"/>
              </w:rPr>
              <w:t xml:space="preserve">Tegenvaller </w:t>
            </w:r>
            <w:proofErr w:type="spellStart"/>
            <w:r>
              <w:rPr>
                <w:sz w:val="17"/>
              </w:rPr>
              <w:t>bedrijfsvoeringskosten</w:t>
            </w:r>
            <w:proofErr w:type="spellEnd"/>
          </w:p>
        </w:tc>
        <w:tc>
          <w:tcPr>
            <w:tcW w:w="986" w:type="dxa"/>
            <w:tcMar>
              <w:left w:w="28" w:type="dxa"/>
              <w:right w:w="28" w:type="dxa"/>
            </w:tcMar>
          </w:tcPr>
          <w:p w:rsidR="002D4B1D" w:rsidP="009D4EC7" w:rsidRDefault="004C1C78" w14:paraId="322CA4E4" w14:textId="77777777">
            <w:pPr>
              <w:pStyle w:val="p-table"/>
              <w:jc w:val="right"/>
              <w:rPr>
                <w:sz w:val="17"/>
              </w:rPr>
            </w:pPr>
            <w:r>
              <w:rPr>
                <w:sz w:val="17"/>
              </w:rPr>
              <w:t>5</w:t>
            </w:r>
          </w:p>
        </w:tc>
        <w:tc>
          <w:tcPr>
            <w:tcW w:w="986" w:type="dxa"/>
            <w:tcMar>
              <w:left w:w="28" w:type="dxa"/>
              <w:right w:w="28" w:type="dxa"/>
            </w:tcMar>
          </w:tcPr>
          <w:p w:rsidR="002D4B1D" w:rsidP="009D4EC7" w:rsidRDefault="004C1C78" w14:paraId="75BE7B71" w14:textId="77777777">
            <w:pPr>
              <w:pStyle w:val="p-table"/>
              <w:jc w:val="right"/>
              <w:rPr>
                <w:sz w:val="17"/>
              </w:rPr>
            </w:pPr>
            <w:r>
              <w:rPr>
                <w:sz w:val="17"/>
              </w:rPr>
              <w:t>6</w:t>
            </w:r>
          </w:p>
        </w:tc>
        <w:tc>
          <w:tcPr>
            <w:tcW w:w="986" w:type="dxa"/>
            <w:tcMar>
              <w:left w:w="28" w:type="dxa"/>
              <w:right w:w="28" w:type="dxa"/>
            </w:tcMar>
          </w:tcPr>
          <w:p w:rsidR="002D4B1D" w:rsidP="009D4EC7" w:rsidRDefault="004C1C78" w14:paraId="27929C3B" w14:textId="77777777">
            <w:pPr>
              <w:pStyle w:val="p-table"/>
              <w:jc w:val="right"/>
              <w:rPr>
                <w:sz w:val="17"/>
              </w:rPr>
            </w:pPr>
            <w:r>
              <w:rPr>
                <w:sz w:val="17"/>
              </w:rPr>
              <w:t>5</w:t>
            </w:r>
          </w:p>
        </w:tc>
        <w:tc>
          <w:tcPr>
            <w:tcW w:w="986" w:type="dxa"/>
            <w:tcMar>
              <w:left w:w="28" w:type="dxa"/>
              <w:right w:w="28" w:type="dxa"/>
            </w:tcMar>
          </w:tcPr>
          <w:p w:rsidR="002D4B1D" w:rsidP="009D4EC7" w:rsidRDefault="004C1C78" w14:paraId="3E8058C7" w14:textId="77777777">
            <w:pPr>
              <w:pStyle w:val="p-table"/>
              <w:jc w:val="right"/>
              <w:rPr>
                <w:sz w:val="17"/>
              </w:rPr>
            </w:pPr>
            <w:r>
              <w:rPr>
                <w:sz w:val="17"/>
              </w:rPr>
              <w:t>5</w:t>
            </w:r>
          </w:p>
        </w:tc>
        <w:tc>
          <w:tcPr>
            <w:tcW w:w="986" w:type="dxa"/>
            <w:tcMar>
              <w:left w:w="28" w:type="dxa"/>
              <w:right w:w="28" w:type="dxa"/>
            </w:tcMar>
          </w:tcPr>
          <w:p w:rsidR="002D4B1D" w:rsidP="009D4EC7" w:rsidRDefault="004C1C78" w14:paraId="5CDA9FDC" w14:textId="77777777">
            <w:pPr>
              <w:pStyle w:val="p-table"/>
              <w:jc w:val="right"/>
              <w:rPr>
                <w:sz w:val="17"/>
              </w:rPr>
            </w:pPr>
            <w:r>
              <w:rPr>
                <w:sz w:val="17"/>
              </w:rPr>
              <w:t>2</w:t>
            </w:r>
          </w:p>
        </w:tc>
        <w:tc>
          <w:tcPr>
            <w:tcW w:w="991" w:type="dxa"/>
            <w:tcMar>
              <w:left w:w="28" w:type="dxa"/>
              <w:right w:w="28" w:type="dxa"/>
            </w:tcMar>
          </w:tcPr>
          <w:p w:rsidR="002D4B1D" w:rsidP="009D4EC7" w:rsidRDefault="004C1C78" w14:paraId="4A33A565" w14:textId="77777777">
            <w:pPr>
              <w:pStyle w:val="p-table"/>
              <w:jc w:val="right"/>
              <w:rPr>
                <w:sz w:val="17"/>
              </w:rPr>
            </w:pPr>
            <w:r>
              <w:rPr>
                <w:sz w:val="17"/>
              </w:rPr>
              <w:t>1</w:t>
            </w:r>
          </w:p>
        </w:tc>
      </w:tr>
      <w:tr w:rsidR="002D4B1D" w14:paraId="03DE1170" w14:textId="77777777">
        <w:tc>
          <w:tcPr>
            <w:tcW w:w="3773" w:type="dxa"/>
            <w:tcMar>
              <w:right w:w="28" w:type="dxa"/>
            </w:tcMar>
          </w:tcPr>
          <w:p w:rsidR="002D4B1D" w:rsidRDefault="004C1C78" w14:paraId="1AB524B6" w14:textId="77777777">
            <w:pPr>
              <w:pStyle w:val="p-table"/>
              <w:rPr>
                <w:sz w:val="17"/>
              </w:rPr>
            </w:pPr>
            <w:r>
              <w:rPr>
                <w:sz w:val="17"/>
              </w:rPr>
              <w:t>Tegenvaller beheerkosten AERIUS</w:t>
            </w:r>
          </w:p>
        </w:tc>
        <w:tc>
          <w:tcPr>
            <w:tcW w:w="986" w:type="dxa"/>
            <w:tcMar>
              <w:left w:w="28" w:type="dxa"/>
              <w:right w:w="28" w:type="dxa"/>
            </w:tcMar>
          </w:tcPr>
          <w:p w:rsidR="002D4B1D" w:rsidP="009D4EC7" w:rsidRDefault="002D4B1D" w14:paraId="324E086D" w14:textId="77777777">
            <w:pPr>
              <w:pStyle w:val="p-table"/>
              <w:jc w:val="right"/>
              <w:rPr>
                <w:sz w:val="17"/>
              </w:rPr>
            </w:pPr>
          </w:p>
        </w:tc>
        <w:tc>
          <w:tcPr>
            <w:tcW w:w="986" w:type="dxa"/>
            <w:tcMar>
              <w:left w:w="28" w:type="dxa"/>
              <w:right w:w="28" w:type="dxa"/>
            </w:tcMar>
          </w:tcPr>
          <w:p w:rsidR="002D4B1D" w:rsidP="009D4EC7" w:rsidRDefault="004C1C78" w14:paraId="76A5FAD0" w14:textId="77777777">
            <w:pPr>
              <w:pStyle w:val="p-table"/>
              <w:jc w:val="right"/>
              <w:rPr>
                <w:sz w:val="17"/>
              </w:rPr>
            </w:pPr>
            <w:r>
              <w:rPr>
                <w:sz w:val="17"/>
              </w:rPr>
              <w:t>10</w:t>
            </w:r>
          </w:p>
        </w:tc>
        <w:tc>
          <w:tcPr>
            <w:tcW w:w="986" w:type="dxa"/>
            <w:tcMar>
              <w:left w:w="28" w:type="dxa"/>
              <w:right w:w="28" w:type="dxa"/>
            </w:tcMar>
          </w:tcPr>
          <w:p w:rsidR="002D4B1D" w:rsidP="009D4EC7" w:rsidRDefault="004C1C78" w14:paraId="5893E6C3" w14:textId="77777777">
            <w:pPr>
              <w:pStyle w:val="p-table"/>
              <w:jc w:val="right"/>
              <w:rPr>
                <w:sz w:val="17"/>
              </w:rPr>
            </w:pPr>
            <w:r>
              <w:rPr>
                <w:sz w:val="17"/>
              </w:rPr>
              <w:t>10</w:t>
            </w:r>
          </w:p>
        </w:tc>
        <w:tc>
          <w:tcPr>
            <w:tcW w:w="986" w:type="dxa"/>
            <w:tcMar>
              <w:left w:w="28" w:type="dxa"/>
              <w:right w:w="28" w:type="dxa"/>
            </w:tcMar>
          </w:tcPr>
          <w:p w:rsidR="002D4B1D" w:rsidP="009D4EC7" w:rsidRDefault="004C1C78" w14:paraId="3D08A194" w14:textId="77777777">
            <w:pPr>
              <w:pStyle w:val="p-table"/>
              <w:jc w:val="right"/>
              <w:rPr>
                <w:sz w:val="17"/>
              </w:rPr>
            </w:pPr>
            <w:r>
              <w:rPr>
                <w:sz w:val="17"/>
              </w:rPr>
              <w:t>10</w:t>
            </w:r>
          </w:p>
        </w:tc>
        <w:tc>
          <w:tcPr>
            <w:tcW w:w="986" w:type="dxa"/>
            <w:tcMar>
              <w:left w:w="28" w:type="dxa"/>
              <w:right w:w="28" w:type="dxa"/>
            </w:tcMar>
          </w:tcPr>
          <w:p w:rsidR="002D4B1D" w:rsidP="009D4EC7" w:rsidRDefault="004C1C78" w14:paraId="0F2B8356" w14:textId="77777777">
            <w:pPr>
              <w:pStyle w:val="p-table"/>
              <w:jc w:val="right"/>
              <w:rPr>
                <w:sz w:val="17"/>
              </w:rPr>
            </w:pPr>
            <w:r>
              <w:rPr>
                <w:sz w:val="17"/>
              </w:rPr>
              <w:t>10</w:t>
            </w:r>
          </w:p>
        </w:tc>
        <w:tc>
          <w:tcPr>
            <w:tcW w:w="991" w:type="dxa"/>
            <w:tcMar>
              <w:left w:w="28" w:type="dxa"/>
              <w:right w:w="28" w:type="dxa"/>
            </w:tcMar>
          </w:tcPr>
          <w:p w:rsidR="002D4B1D" w:rsidP="009D4EC7" w:rsidRDefault="004C1C78" w14:paraId="135A222F" w14:textId="77777777">
            <w:pPr>
              <w:pStyle w:val="p-table"/>
              <w:jc w:val="right"/>
              <w:rPr>
                <w:sz w:val="17"/>
              </w:rPr>
            </w:pPr>
            <w:r>
              <w:rPr>
                <w:sz w:val="17"/>
              </w:rPr>
              <w:t>10</w:t>
            </w:r>
          </w:p>
        </w:tc>
      </w:tr>
      <w:tr w:rsidR="002D4B1D" w14:paraId="6A68437C" w14:textId="77777777">
        <w:tc>
          <w:tcPr>
            <w:tcW w:w="3773" w:type="dxa"/>
            <w:tcMar>
              <w:right w:w="28" w:type="dxa"/>
            </w:tcMar>
          </w:tcPr>
          <w:p w:rsidR="002D4B1D" w:rsidRDefault="004C1C78" w14:paraId="794F972D" w14:textId="77777777">
            <w:pPr>
              <w:pStyle w:val="p-table"/>
              <w:rPr>
                <w:sz w:val="17"/>
              </w:rPr>
            </w:pPr>
            <w:r>
              <w:rPr>
                <w:sz w:val="17"/>
              </w:rPr>
              <w:t xml:space="preserve">Tegenvaller </w:t>
            </w:r>
            <w:r>
              <w:rPr>
                <w:sz w:val="17"/>
              </w:rPr>
              <w:t>uitvoeringskosten GLB</w:t>
            </w:r>
          </w:p>
        </w:tc>
        <w:tc>
          <w:tcPr>
            <w:tcW w:w="986" w:type="dxa"/>
            <w:tcMar>
              <w:left w:w="28" w:type="dxa"/>
              <w:right w:w="28" w:type="dxa"/>
            </w:tcMar>
          </w:tcPr>
          <w:p w:rsidR="002D4B1D" w:rsidP="009D4EC7" w:rsidRDefault="002D4B1D" w14:paraId="7D67A0F7" w14:textId="77777777">
            <w:pPr>
              <w:pStyle w:val="p-table"/>
              <w:jc w:val="right"/>
              <w:rPr>
                <w:sz w:val="17"/>
              </w:rPr>
            </w:pPr>
          </w:p>
        </w:tc>
        <w:tc>
          <w:tcPr>
            <w:tcW w:w="986" w:type="dxa"/>
            <w:tcMar>
              <w:left w:w="28" w:type="dxa"/>
              <w:right w:w="28" w:type="dxa"/>
            </w:tcMar>
          </w:tcPr>
          <w:p w:rsidR="002D4B1D" w:rsidP="009D4EC7" w:rsidRDefault="004C1C78" w14:paraId="0B971B3F" w14:textId="77777777">
            <w:pPr>
              <w:pStyle w:val="p-table"/>
              <w:jc w:val="right"/>
              <w:rPr>
                <w:sz w:val="17"/>
              </w:rPr>
            </w:pPr>
            <w:r>
              <w:rPr>
                <w:sz w:val="17"/>
              </w:rPr>
              <w:t>10</w:t>
            </w:r>
          </w:p>
        </w:tc>
        <w:tc>
          <w:tcPr>
            <w:tcW w:w="986" w:type="dxa"/>
            <w:tcMar>
              <w:left w:w="28" w:type="dxa"/>
              <w:right w:w="28" w:type="dxa"/>
            </w:tcMar>
          </w:tcPr>
          <w:p w:rsidR="002D4B1D" w:rsidP="009D4EC7" w:rsidRDefault="004C1C78" w14:paraId="3EFCE893" w14:textId="77777777">
            <w:pPr>
              <w:pStyle w:val="p-table"/>
              <w:jc w:val="right"/>
              <w:rPr>
                <w:sz w:val="17"/>
              </w:rPr>
            </w:pPr>
            <w:r>
              <w:rPr>
                <w:sz w:val="17"/>
              </w:rPr>
              <w:t>10</w:t>
            </w:r>
          </w:p>
        </w:tc>
        <w:tc>
          <w:tcPr>
            <w:tcW w:w="986" w:type="dxa"/>
            <w:tcMar>
              <w:left w:w="28" w:type="dxa"/>
              <w:right w:w="28" w:type="dxa"/>
            </w:tcMar>
          </w:tcPr>
          <w:p w:rsidR="002D4B1D" w:rsidP="009D4EC7" w:rsidRDefault="002D4B1D" w14:paraId="07731B15" w14:textId="77777777">
            <w:pPr>
              <w:pStyle w:val="p-table"/>
              <w:jc w:val="right"/>
              <w:rPr>
                <w:sz w:val="17"/>
              </w:rPr>
            </w:pPr>
          </w:p>
        </w:tc>
        <w:tc>
          <w:tcPr>
            <w:tcW w:w="986" w:type="dxa"/>
            <w:tcMar>
              <w:left w:w="28" w:type="dxa"/>
              <w:right w:w="28" w:type="dxa"/>
            </w:tcMar>
          </w:tcPr>
          <w:p w:rsidR="002D4B1D" w:rsidP="009D4EC7" w:rsidRDefault="002D4B1D" w14:paraId="65E2B9A3" w14:textId="77777777">
            <w:pPr>
              <w:pStyle w:val="p-table"/>
              <w:jc w:val="right"/>
              <w:rPr>
                <w:sz w:val="17"/>
              </w:rPr>
            </w:pPr>
          </w:p>
        </w:tc>
        <w:tc>
          <w:tcPr>
            <w:tcW w:w="991" w:type="dxa"/>
            <w:tcMar>
              <w:left w:w="28" w:type="dxa"/>
              <w:right w:w="28" w:type="dxa"/>
            </w:tcMar>
          </w:tcPr>
          <w:p w:rsidR="002D4B1D" w:rsidP="009D4EC7" w:rsidRDefault="002D4B1D" w14:paraId="45F88738" w14:textId="77777777">
            <w:pPr>
              <w:pStyle w:val="p-table"/>
              <w:jc w:val="right"/>
              <w:rPr>
                <w:sz w:val="17"/>
              </w:rPr>
            </w:pPr>
          </w:p>
        </w:tc>
      </w:tr>
      <w:tr w:rsidR="002D4B1D" w14:paraId="416F8A8D" w14:textId="77777777">
        <w:tc>
          <w:tcPr>
            <w:tcW w:w="3773" w:type="dxa"/>
            <w:tcMar>
              <w:right w:w="28" w:type="dxa"/>
            </w:tcMar>
          </w:tcPr>
          <w:p w:rsidR="002D4B1D" w:rsidRDefault="004C1C78" w14:paraId="3CF1EB93" w14:textId="77777777">
            <w:pPr>
              <w:pStyle w:val="p-table"/>
              <w:rPr>
                <w:sz w:val="17"/>
              </w:rPr>
            </w:pPr>
            <w:r>
              <w:rPr>
                <w:sz w:val="17"/>
              </w:rPr>
              <w:t>Overige tegenvallers</w:t>
            </w:r>
          </w:p>
        </w:tc>
        <w:tc>
          <w:tcPr>
            <w:tcW w:w="986" w:type="dxa"/>
            <w:tcMar>
              <w:left w:w="28" w:type="dxa"/>
              <w:right w:w="28" w:type="dxa"/>
            </w:tcMar>
          </w:tcPr>
          <w:p w:rsidR="002D4B1D" w:rsidP="009D4EC7" w:rsidRDefault="004C1C78" w14:paraId="27E74616" w14:textId="77777777">
            <w:pPr>
              <w:pStyle w:val="p-table"/>
              <w:jc w:val="right"/>
              <w:rPr>
                <w:sz w:val="17"/>
              </w:rPr>
            </w:pPr>
            <w:r>
              <w:rPr>
                <w:sz w:val="17"/>
              </w:rPr>
              <w:t>5</w:t>
            </w:r>
          </w:p>
        </w:tc>
        <w:tc>
          <w:tcPr>
            <w:tcW w:w="986" w:type="dxa"/>
            <w:tcMar>
              <w:left w:w="28" w:type="dxa"/>
              <w:right w:w="28" w:type="dxa"/>
            </w:tcMar>
          </w:tcPr>
          <w:p w:rsidR="002D4B1D" w:rsidP="009D4EC7" w:rsidRDefault="004C1C78" w14:paraId="6E78921B" w14:textId="77777777">
            <w:pPr>
              <w:pStyle w:val="p-table"/>
              <w:jc w:val="right"/>
              <w:rPr>
                <w:sz w:val="17"/>
              </w:rPr>
            </w:pPr>
            <w:r>
              <w:rPr>
                <w:sz w:val="17"/>
              </w:rPr>
              <w:t>10</w:t>
            </w:r>
          </w:p>
        </w:tc>
        <w:tc>
          <w:tcPr>
            <w:tcW w:w="986" w:type="dxa"/>
            <w:tcMar>
              <w:left w:w="28" w:type="dxa"/>
              <w:right w:w="28" w:type="dxa"/>
            </w:tcMar>
          </w:tcPr>
          <w:p w:rsidR="002D4B1D" w:rsidP="009D4EC7" w:rsidRDefault="004C1C78" w14:paraId="228A0707" w14:textId="77777777">
            <w:pPr>
              <w:pStyle w:val="p-table"/>
              <w:jc w:val="right"/>
              <w:rPr>
                <w:sz w:val="17"/>
              </w:rPr>
            </w:pPr>
            <w:r>
              <w:rPr>
                <w:sz w:val="17"/>
              </w:rPr>
              <w:t>10</w:t>
            </w:r>
          </w:p>
        </w:tc>
        <w:tc>
          <w:tcPr>
            <w:tcW w:w="986" w:type="dxa"/>
            <w:tcMar>
              <w:left w:w="28" w:type="dxa"/>
              <w:right w:w="28" w:type="dxa"/>
            </w:tcMar>
          </w:tcPr>
          <w:p w:rsidR="002D4B1D" w:rsidP="009D4EC7" w:rsidRDefault="004C1C78" w14:paraId="243C5CB4" w14:textId="77777777">
            <w:pPr>
              <w:pStyle w:val="p-table"/>
              <w:jc w:val="right"/>
              <w:rPr>
                <w:sz w:val="17"/>
              </w:rPr>
            </w:pPr>
            <w:r>
              <w:rPr>
                <w:sz w:val="17"/>
              </w:rPr>
              <w:t>11</w:t>
            </w:r>
          </w:p>
        </w:tc>
        <w:tc>
          <w:tcPr>
            <w:tcW w:w="986" w:type="dxa"/>
            <w:tcMar>
              <w:left w:w="28" w:type="dxa"/>
              <w:right w:w="28" w:type="dxa"/>
            </w:tcMar>
          </w:tcPr>
          <w:p w:rsidR="002D4B1D" w:rsidP="009D4EC7" w:rsidRDefault="004C1C78" w14:paraId="3ABD31F8" w14:textId="77777777">
            <w:pPr>
              <w:pStyle w:val="p-table"/>
              <w:jc w:val="right"/>
              <w:rPr>
                <w:sz w:val="17"/>
              </w:rPr>
            </w:pPr>
            <w:r>
              <w:rPr>
                <w:sz w:val="17"/>
              </w:rPr>
              <w:t>6</w:t>
            </w:r>
          </w:p>
        </w:tc>
        <w:tc>
          <w:tcPr>
            <w:tcW w:w="991" w:type="dxa"/>
            <w:tcMar>
              <w:left w:w="28" w:type="dxa"/>
              <w:right w:w="28" w:type="dxa"/>
            </w:tcMar>
          </w:tcPr>
          <w:p w:rsidR="002D4B1D" w:rsidP="009D4EC7" w:rsidRDefault="004C1C78" w14:paraId="0732C300" w14:textId="77777777">
            <w:pPr>
              <w:pStyle w:val="p-table"/>
              <w:jc w:val="right"/>
              <w:rPr>
                <w:sz w:val="17"/>
              </w:rPr>
            </w:pPr>
            <w:r>
              <w:rPr>
                <w:sz w:val="17"/>
              </w:rPr>
              <w:t>6</w:t>
            </w:r>
          </w:p>
        </w:tc>
      </w:tr>
      <w:tr w:rsidR="002D4B1D" w14:paraId="33E1A0A7" w14:textId="77777777">
        <w:tc>
          <w:tcPr>
            <w:tcW w:w="3773" w:type="dxa"/>
            <w:tcMar>
              <w:right w:w="28" w:type="dxa"/>
            </w:tcMar>
          </w:tcPr>
          <w:p w:rsidR="002D4B1D" w:rsidRDefault="002D4B1D" w14:paraId="6F231BDC" w14:textId="77777777">
            <w:pPr>
              <w:pStyle w:val="p-table"/>
              <w:rPr>
                <w:sz w:val="17"/>
              </w:rPr>
            </w:pPr>
          </w:p>
        </w:tc>
        <w:tc>
          <w:tcPr>
            <w:tcW w:w="986" w:type="dxa"/>
            <w:tcMar>
              <w:left w:w="28" w:type="dxa"/>
              <w:right w:w="28" w:type="dxa"/>
            </w:tcMar>
          </w:tcPr>
          <w:p w:rsidR="002D4B1D" w:rsidP="009D4EC7" w:rsidRDefault="002D4B1D" w14:paraId="30F0C28E" w14:textId="77777777">
            <w:pPr>
              <w:pStyle w:val="p-table"/>
              <w:jc w:val="right"/>
              <w:rPr>
                <w:sz w:val="17"/>
              </w:rPr>
            </w:pPr>
          </w:p>
        </w:tc>
        <w:tc>
          <w:tcPr>
            <w:tcW w:w="986" w:type="dxa"/>
            <w:tcMar>
              <w:left w:w="28" w:type="dxa"/>
              <w:right w:w="28" w:type="dxa"/>
            </w:tcMar>
          </w:tcPr>
          <w:p w:rsidR="002D4B1D" w:rsidP="009D4EC7" w:rsidRDefault="002D4B1D" w14:paraId="1F649056" w14:textId="77777777">
            <w:pPr>
              <w:pStyle w:val="p-table"/>
              <w:jc w:val="right"/>
              <w:rPr>
                <w:sz w:val="17"/>
              </w:rPr>
            </w:pPr>
          </w:p>
        </w:tc>
        <w:tc>
          <w:tcPr>
            <w:tcW w:w="986" w:type="dxa"/>
            <w:tcMar>
              <w:left w:w="28" w:type="dxa"/>
              <w:right w:w="28" w:type="dxa"/>
            </w:tcMar>
          </w:tcPr>
          <w:p w:rsidR="002D4B1D" w:rsidP="009D4EC7" w:rsidRDefault="002D4B1D" w14:paraId="70020968" w14:textId="77777777">
            <w:pPr>
              <w:pStyle w:val="p-table"/>
              <w:jc w:val="right"/>
              <w:rPr>
                <w:sz w:val="17"/>
              </w:rPr>
            </w:pPr>
          </w:p>
        </w:tc>
        <w:tc>
          <w:tcPr>
            <w:tcW w:w="986" w:type="dxa"/>
            <w:tcMar>
              <w:left w:w="28" w:type="dxa"/>
              <w:right w:w="28" w:type="dxa"/>
            </w:tcMar>
          </w:tcPr>
          <w:p w:rsidR="002D4B1D" w:rsidP="009D4EC7" w:rsidRDefault="002D4B1D" w14:paraId="192FD6A4" w14:textId="77777777">
            <w:pPr>
              <w:pStyle w:val="p-table"/>
              <w:jc w:val="right"/>
              <w:rPr>
                <w:sz w:val="17"/>
              </w:rPr>
            </w:pPr>
          </w:p>
        </w:tc>
        <w:tc>
          <w:tcPr>
            <w:tcW w:w="986" w:type="dxa"/>
            <w:tcMar>
              <w:left w:w="28" w:type="dxa"/>
              <w:right w:w="28" w:type="dxa"/>
            </w:tcMar>
          </w:tcPr>
          <w:p w:rsidR="002D4B1D" w:rsidP="009D4EC7" w:rsidRDefault="002D4B1D" w14:paraId="5B4A0ECB" w14:textId="77777777">
            <w:pPr>
              <w:pStyle w:val="p-table"/>
              <w:jc w:val="right"/>
              <w:rPr>
                <w:sz w:val="17"/>
              </w:rPr>
            </w:pPr>
          </w:p>
        </w:tc>
        <w:tc>
          <w:tcPr>
            <w:tcW w:w="991" w:type="dxa"/>
            <w:tcMar>
              <w:left w:w="28" w:type="dxa"/>
              <w:right w:w="28" w:type="dxa"/>
            </w:tcMar>
          </w:tcPr>
          <w:p w:rsidR="002D4B1D" w:rsidP="009D4EC7" w:rsidRDefault="002D4B1D" w14:paraId="43266AF2" w14:textId="77777777">
            <w:pPr>
              <w:pStyle w:val="p-table"/>
              <w:jc w:val="right"/>
              <w:rPr>
                <w:sz w:val="17"/>
              </w:rPr>
            </w:pPr>
          </w:p>
        </w:tc>
      </w:tr>
      <w:tr w:rsidR="002D4B1D" w14:paraId="470A7573" w14:textId="77777777">
        <w:tc>
          <w:tcPr>
            <w:tcW w:w="3773" w:type="dxa"/>
            <w:tcMar>
              <w:right w:w="28" w:type="dxa"/>
            </w:tcMar>
          </w:tcPr>
          <w:p w:rsidR="002D4B1D" w:rsidRDefault="004C1C78" w14:paraId="71DCFF3B" w14:textId="77777777">
            <w:pPr>
              <w:pStyle w:val="p-table"/>
              <w:rPr>
                <w:i/>
                <w:sz w:val="17"/>
              </w:rPr>
            </w:pPr>
            <w:r>
              <w:rPr>
                <w:i/>
                <w:sz w:val="17"/>
              </w:rPr>
              <w:t>Intensiveringen</w:t>
            </w:r>
          </w:p>
        </w:tc>
        <w:tc>
          <w:tcPr>
            <w:tcW w:w="986" w:type="dxa"/>
            <w:tcMar>
              <w:left w:w="28" w:type="dxa"/>
              <w:right w:w="28" w:type="dxa"/>
            </w:tcMar>
          </w:tcPr>
          <w:p w:rsidR="002D4B1D" w:rsidP="009D4EC7" w:rsidRDefault="004C1C78" w14:paraId="46386F19" w14:textId="77777777">
            <w:pPr>
              <w:pStyle w:val="p-table"/>
              <w:jc w:val="right"/>
              <w:rPr>
                <w:i/>
                <w:sz w:val="17"/>
              </w:rPr>
            </w:pPr>
            <w:r>
              <w:rPr>
                <w:i/>
                <w:sz w:val="17"/>
              </w:rPr>
              <w:t>422</w:t>
            </w:r>
          </w:p>
        </w:tc>
        <w:tc>
          <w:tcPr>
            <w:tcW w:w="986" w:type="dxa"/>
            <w:tcMar>
              <w:left w:w="28" w:type="dxa"/>
              <w:right w:w="28" w:type="dxa"/>
            </w:tcMar>
          </w:tcPr>
          <w:p w:rsidR="002D4B1D" w:rsidP="009D4EC7" w:rsidRDefault="004C1C78" w14:paraId="7E0AE4E0" w14:textId="77777777">
            <w:pPr>
              <w:pStyle w:val="p-table"/>
              <w:jc w:val="right"/>
              <w:rPr>
                <w:i/>
                <w:sz w:val="17"/>
              </w:rPr>
            </w:pPr>
            <w:r>
              <w:rPr>
                <w:i/>
                <w:sz w:val="17"/>
              </w:rPr>
              <w:t>673</w:t>
            </w:r>
          </w:p>
        </w:tc>
        <w:tc>
          <w:tcPr>
            <w:tcW w:w="986" w:type="dxa"/>
            <w:tcMar>
              <w:left w:w="28" w:type="dxa"/>
              <w:right w:w="28" w:type="dxa"/>
            </w:tcMar>
          </w:tcPr>
          <w:p w:rsidR="002D4B1D" w:rsidP="009D4EC7" w:rsidRDefault="004C1C78" w14:paraId="02FB5A91" w14:textId="77777777">
            <w:pPr>
              <w:pStyle w:val="p-table"/>
              <w:jc w:val="right"/>
              <w:rPr>
                <w:i/>
                <w:sz w:val="17"/>
              </w:rPr>
            </w:pPr>
            <w:r>
              <w:rPr>
                <w:i/>
                <w:sz w:val="17"/>
              </w:rPr>
              <w:t>282</w:t>
            </w:r>
          </w:p>
        </w:tc>
        <w:tc>
          <w:tcPr>
            <w:tcW w:w="986" w:type="dxa"/>
            <w:tcMar>
              <w:left w:w="28" w:type="dxa"/>
              <w:right w:w="28" w:type="dxa"/>
            </w:tcMar>
          </w:tcPr>
          <w:p w:rsidR="002D4B1D" w:rsidP="009D4EC7" w:rsidRDefault="004C1C78" w14:paraId="7FCE2372" w14:textId="77777777">
            <w:pPr>
              <w:pStyle w:val="p-table"/>
              <w:jc w:val="right"/>
              <w:rPr>
                <w:i/>
                <w:sz w:val="17"/>
              </w:rPr>
            </w:pPr>
            <w:r>
              <w:rPr>
                <w:i/>
                <w:sz w:val="17"/>
              </w:rPr>
              <w:t>254</w:t>
            </w:r>
          </w:p>
        </w:tc>
        <w:tc>
          <w:tcPr>
            <w:tcW w:w="986" w:type="dxa"/>
            <w:tcMar>
              <w:left w:w="28" w:type="dxa"/>
              <w:right w:w="28" w:type="dxa"/>
            </w:tcMar>
          </w:tcPr>
          <w:p w:rsidR="002D4B1D" w:rsidP="009D4EC7" w:rsidRDefault="004C1C78" w14:paraId="2232C427" w14:textId="77777777">
            <w:pPr>
              <w:pStyle w:val="p-table"/>
              <w:jc w:val="right"/>
              <w:rPr>
                <w:i/>
                <w:sz w:val="17"/>
              </w:rPr>
            </w:pPr>
            <w:r>
              <w:rPr>
                <w:i/>
                <w:sz w:val="17"/>
              </w:rPr>
              <w:t>279</w:t>
            </w:r>
          </w:p>
        </w:tc>
        <w:tc>
          <w:tcPr>
            <w:tcW w:w="991" w:type="dxa"/>
            <w:tcMar>
              <w:left w:w="28" w:type="dxa"/>
              <w:right w:w="28" w:type="dxa"/>
            </w:tcMar>
          </w:tcPr>
          <w:p w:rsidR="002D4B1D" w:rsidP="009D4EC7" w:rsidRDefault="004C1C78" w14:paraId="109BE0C4" w14:textId="77777777">
            <w:pPr>
              <w:pStyle w:val="p-table"/>
              <w:jc w:val="right"/>
              <w:rPr>
                <w:i/>
                <w:sz w:val="17"/>
              </w:rPr>
            </w:pPr>
            <w:r>
              <w:rPr>
                <w:i/>
                <w:sz w:val="17"/>
              </w:rPr>
              <w:t>172</w:t>
            </w:r>
          </w:p>
        </w:tc>
      </w:tr>
      <w:tr w:rsidR="002D4B1D" w14:paraId="7317702F" w14:textId="77777777">
        <w:tc>
          <w:tcPr>
            <w:tcW w:w="3773" w:type="dxa"/>
            <w:tcMar>
              <w:right w:w="28" w:type="dxa"/>
            </w:tcMar>
          </w:tcPr>
          <w:p w:rsidR="002D4B1D" w:rsidRDefault="004C1C78" w14:paraId="7748AA18" w14:textId="77777777">
            <w:pPr>
              <w:pStyle w:val="p-table"/>
              <w:rPr>
                <w:sz w:val="17"/>
              </w:rPr>
            </w:pPr>
            <w:r>
              <w:rPr>
                <w:sz w:val="17"/>
              </w:rPr>
              <w:t>Stikstof</w:t>
            </w:r>
          </w:p>
        </w:tc>
        <w:tc>
          <w:tcPr>
            <w:tcW w:w="986" w:type="dxa"/>
            <w:tcMar>
              <w:left w:w="28" w:type="dxa"/>
              <w:right w:w="28" w:type="dxa"/>
            </w:tcMar>
          </w:tcPr>
          <w:p w:rsidR="002D4B1D" w:rsidP="009D4EC7" w:rsidRDefault="004C1C78" w14:paraId="39B25B72" w14:textId="77777777">
            <w:pPr>
              <w:pStyle w:val="p-table"/>
              <w:jc w:val="right"/>
              <w:rPr>
                <w:sz w:val="17"/>
              </w:rPr>
            </w:pPr>
            <w:r>
              <w:rPr>
                <w:sz w:val="17"/>
              </w:rPr>
              <w:t>200</w:t>
            </w:r>
          </w:p>
        </w:tc>
        <w:tc>
          <w:tcPr>
            <w:tcW w:w="986" w:type="dxa"/>
            <w:tcMar>
              <w:left w:w="28" w:type="dxa"/>
              <w:right w:w="28" w:type="dxa"/>
            </w:tcMar>
          </w:tcPr>
          <w:p w:rsidR="002D4B1D" w:rsidP="009D4EC7" w:rsidRDefault="004C1C78" w14:paraId="0A6B00A8" w14:textId="77777777">
            <w:pPr>
              <w:pStyle w:val="p-table"/>
              <w:jc w:val="right"/>
              <w:rPr>
                <w:sz w:val="17"/>
              </w:rPr>
            </w:pPr>
            <w:r>
              <w:rPr>
                <w:sz w:val="17"/>
              </w:rPr>
              <w:t>400</w:t>
            </w:r>
          </w:p>
        </w:tc>
        <w:tc>
          <w:tcPr>
            <w:tcW w:w="986" w:type="dxa"/>
            <w:tcMar>
              <w:left w:w="28" w:type="dxa"/>
              <w:right w:w="28" w:type="dxa"/>
            </w:tcMar>
          </w:tcPr>
          <w:p w:rsidR="002D4B1D" w:rsidP="009D4EC7" w:rsidRDefault="002D4B1D" w14:paraId="4604D126" w14:textId="77777777">
            <w:pPr>
              <w:pStyle w:val="p-table"/>
              <w:jc w:val="right"/>
              <w:rPr>
                <w:sz w:val="17"/>
              </w:rPr>
            </w:pPr>
          </w:p>
        </w:tc>
        <w:tc>
          <w:tcPr>
            <w:tcW w:w="986" w:type="dxa"/>
            <w:tcMar>
              <w:left w:w="28" w:type="dxa"/>
              <w:right w:w="28" w:type="dxa"/>
            </w:tcMar>
          </w:tcPr>
          <w:p w:rsidR="002D4B1D" w:rsidP="009D4EC7" w:rsidRDefault="002D4B1D" w14:paraId="41D86769" w14:textId="77777777">
            <w:pPr>
              <w:pStyle w:val="p-table"/>
              <w:jc w:val="right"/>
              <w:rPr>
                <w:sz w:val="17"/>
              </w:rPr>
            </w:pPr>
          </w:p>
        </w:tc>
        <w:tc>
          <w:tcPr>
            <w:tcW w:w="986" w:type="dxa"/>
            <w:tcMar>
              <w:left w:w="28" w:type="dxa"/>
              <w:right w:w="28" w:type="dxa"/>
            </w:tcMar>
          </w:tcPr>
          <w:p w:rsidR="002D4B1D" w:rsidP="009D4EC7" w:rsidRDefault="002D4B1D" w14:paraId="2604015C" w14:textId="77777777">
            <w:pPr>
              <w:pStyle w:val="p-table"/>
              <w:jc w:val="right"/>
              <w:rPr>
                <w:sz w:val="17"/>
              </w:rPr>
            </w:pPr>
          </w:p>
        </w:tc>
        <w:tc>
          <w:tcPr>
            <w:tcW w:w="991" w:type="dxa"/>
            <w:tcMar>
              <w:left w:w="28" w:type="dxa"/>
              <w:right w:w="28" w:type="dxa"/>
            </w:tcMar>
          </w:tcPr>
          <w:p w:rsidR="002D4B1D" w:rsidP="009D4EC7" w:rsidRDefault="002D4B1D" w14:paraId="02B4F493" w14:textId="77777777">
            <w:pPr>
              <w:pStyle w:val="p-table"/>
              <w:jc w:val="right"/>
              <w:rPr>
                <w:sz w:val="17"/>
              </w:rPr>
            </w:pPr>
          </w:p>
        </w:tc>
      </w:tr>
      <w:tr w:rsidR="002D4B1D" w14:paraId="58BCF297" w14:textId="77777777">
        <w:tc>
          <w:tcPr>
            <w:tcW w:w="3773" w:type="dxa"/>
            <w:tcMar>
              <w:right w:w="28" w:type="dxa"/>
            </w:tcMar>
          </w:tcPr>
          <w:p w:rsidR="002D4B1D" w:rsidRDefault="004C1C78" w14:paraId="6537B189" w14:textId="77777777">
            <w:pPr>
              <w:pStyle w:val="p-table"/>
              <w:rPr>
                <w:sz w:val="17"/>
              </w:rPr>
            </w:pPr>
            <w:r>
              <w:rPr>
                <w:sz w:val="17"/>
              </w:rPr>
              <w:t>Indexatie uitvoeringskosten en regelingen</w:t>
            </w:r>
          </w:p>
        </w:tc>
        <w:tc>
          <w:tcPr>
            <w:tcW w:w="986" w:type="dxa"/>
            <w:tcMar>
              <w:left w:w="28" w:type="dxa"/>
              <w:right w:w="28" w:type="dxa"/>
            </w:tcMar>
          </w:tcPr>
          <w:p w:rsidR="002D4B1D" w:rsidP="009D4EC7" w:rsidRDefault="004C1C78" w14:paraId="24A2CC48" w14:textId="77777777">
            <w:pPr>
              <w:pStyle w:val="p-table"/>
              <w:jc w:val="right"/>
              <w:rPr>
                <w:sz w:val="17"/>
              </w:rPr>
            </w:pPr>
            <w:r>
              <w:rPr>
                <w:sz w:val="17"/>
              </w:rPr>
              <w:t>56</w:t>
            </w:r>
          </w:p>
        </w:tc>
        <w:tc>
          <w:tcPr>
            <w:tcW w:w="986" w:type="dxa"/>
            <w:tcMar>
              <w:left w:w="28" w:type="dxa"/>
              <w:right w:w="28" w:type="dxa"/>
            </w:tcMar>
          </w:tcPr>
          <w:p w:rsidR="002D4B1D" w:rsidP="009D4EC7" w:rsidRDefault="004C1C78" w14:paraId="1483B522" w14:textId="77777777">
            <w:pPr>
              <w:pStyle w:val="p-table"/>
              <w:jc w:val="right"/>
              <w:rPr>
                <w:sz w:val="17"/>
              </w:rPr>
            </w:pPr>
            <w:r>
              <w:rPr>
                <w:sz w:val="17"/>
              </w:rPr>
              <w:t>51</w:t>
            </w:r>
          </w:p>
        </w:tc>
        <w:tc>
          <w:tcPr>
            <w:tcW w:w="986" w:type="dxa"/>
            <w:tcMar>
              <w:left w:w="28" w:type="dxa"/>
              <w:right w:w="28" w:type="dxa"/>
            </w:tcMar>
          </w:tcPr>
          <w:p w:rsidR="002D4B1D" w:rsidP="009D4EC7" w:rsidRDefault="004C1C78" w14:paraId="1BC89E10" w14:textId="77777777">
            <w:pPr>
              <w:pStyle w:val="p-table"/>
              <w:jc w:val="right"/>
              <w:rPr>
                <w:sz w:val="17"/>
              </w:rPr>
            </w:pPr>
            <w:r>
              <w:rPr>
                <w:sz w:val="17"/>
              </w:rPr>
              <w:t>49</w:t>
            </w:r>
          </w:p>
        </w:tc>
        <w:tc>
          <w:tcPr>
            <w:tcW w:w="986" w:type="dxa"/>
            <w:tcMar>
              <w:left w:w="28" w:type="dxa"/>
              <w:right w:w="28" w:type="dxa"/>
            </w:tcMar>
          </w:tcPr>
          <w:p w:rsidR="002D4B1D" w:rsidP="009D4EC7" w:rsidRDefault="004C1C78" w14:paraId="7A6494F0" w14:textId="77777777">
            <w:pPr>
              <w:pStyle w:val="p-table"/>
              <w:jc w:val="right"/>
              <w:rPr>
                <w:sz w:val="17"/>
              </w:rPr>
            </w:pPr>
            <w:r>
              <w:rPr>
                <w:sz w:val="17"/>
              </w:rPr>
              <w:t>47</w:t>
            </w:r>
          </w:p>
        </w:tc>
        <w:tc>
          <w:tcPr>
            <w:tcW w:w="986" w:type="dxa"/>
            <w:tcMar>
              <w:left w:w="28" w:type="dxa"/>
              <w:right w:w="28" w:type="dxa"/>
            </w:tcMar>
          </w:tcPr>
          <w:p w:rsidR="002D4B1D" w:rsidP="009D4EC7" w:rsidRDefault="004C1C78" w14:paraId="7FB2C62D" w14:textId="77777777">
            <w:pPr>
              <w:pStyle w:val="p-table"/>
              <w:jc w:val="right"/>
              <w:rPr>
                <w:sz w:val="17"/>
              </w:rPr>
            </w:pPr>
            <w:r>
              <w:rPr>
                <w:sz w:val="17"/>
              </w:rPr>
              <w:t>46</w:t>
            </w:r>
          </w:p>
        </w:tc>
        <w:tc>
          <w:tcPr>
            <w:tcW w:w="991" w:type="dxa"/>
            <w:tcMar>
              <w:left w:w="28" w:type="dxa"/>
              <w:right w:w="28" w:type="dxa"/>
            </w:tcMar>
          </w:tcPr>
          <w:p w:rsidR="002D4B1D" w:rsidP="009D4EC7" w:rsidRDefault="004C1C78" w14:paraId="0869AA75" w14:textId="77777777">
            <w:pPr>
              <w:pStyle w:val="p-table"/>
              <w:jc w:val="right"/>
              <w:rPr>
                <w:sz w:val="17"/>
              </w:rPr>
            </w:pPr>
            <w:r>
              <w:rPr>
                <w:sz w:val="17"/>
              </w:rPr>
              <w:t>46</w:t>
            </w:r>
          </w:p>
        </w:tc>
      </w:tr>
      <w:tr w:rsidR="002D4B1D" w14:paraId="49D9A9CA" w14:textId="77777777">
        <w:tc>
          <w:tcPr>
            <w:tcW w:w="3773" w:type="dxa"/>
            <w:tcMar>
              <w:right w:w="28" w:type="dxa"/>
            </w:tcMar>
          </w:tcPr>
          <w:p w:rsidR="002D4B1D" w:rsidRDefault="004C1C78" w14:paraId="63B36B83" w14:textId="77777777">
            <w:pPr>
              <w:pStyle w:val="p-table"/>
              <w:rPr>
                <w:sz w:val="17"/>
              </w:rPr>
            </w:pPr>
            <w:r>
              <w:rPr>
                <w:sz w:val="17"/>
              </w:rPr>
              <w:t xml:space="preserve">Verhoging Subsidie Behoud grasland bij afbouw </w:t>
            </w:r>
            <w:r>
              <w:rPr>
                <w:sz w:val="17"/>
              </w:rPr>
              <w:t>derogatie</w:t>
            </w:r>
          </w:p>
        </w:tc>
        <w:tc>
          <w:tcPr>
            <w:tcW w:w="986" w:type="dxa"/>
            <w:tcMar>
              <w:left w:w="28" w:type="dxa"/>
              <w:right w:w="28" w:type="dxa"/>
            </w:tcMar>
          </w:tcPr>
          <w:p w:rsidR="002D4B1D" w:rsidP="009D4EC7" w:rsidRDefault="004C1C78" w14:paraId="75306690" w14:textId="77777777">
            <w:pPr>
              <w:pStyle w:val="p-table"/>
              <w:jc w:val="right"/>
              <w:rPr>
                <w:sz w:val="17"/>
              </w:rPr>
            </w:pPr>
            <w:r>
              <w:rPr>
                <w:sz w:val="17"/>
              </w:rPr>
              <w:t>52</w:t>
            </w:r>
          </w:p>
        </w:tc>
        <w:tc>
          <w:tcPr>
            <w:tcW w:w="986" w:type="dxa"/>
            <w:tcMar>
              <w:left w:w="28" w:type="dxa"/>
              <w:right w:w="28" w:type="dxa"/>
            </w:tcMar>
          </w:tcPr>
          <w:p w:rsidR="002D4B1D" w:rsidP="009D4EC7" w:rsidRDefault="002D4B1D" w14:paraId="5CDBAAAE" w14:textId="77777777">
            <w:pPr>
              <w:pStyle w:val="p-table"/>
              <w:jc w:val="right"/>
              <w:rPr>
                <w:sz w:val="17"/>
              </w:rPr>
            </w:pPr>
          </w:p>
        </w:tc>
        <w:tc>
          <w:tcPr>
            <w:tcW w:w="986" w:type="dxa"/>
            <w:tcMar>
              <w:left w:w="28" w:type="dxa"/>
              <w:right w:w="28" w:type="dxa"/>
            </w:tcMar>
          </w:tcPr>
          <w:p w:rsidR="002D4B1D" w:rsidP="009D4EC7" w:rsidRDefault="002D4B1D" w14:paraId="722FC587" w14:textId="77777777">
            <w:pPr>
              <w:pStyle w:val="p-table"/>
              <w:jc w:val="right"/>
              <w:rPr>
                <w:sz w:val="17"/>
              </w:rPr>
            </w:pPr>
          </w:p>
        </w:tc>
        <w:tc>
          <w:tcPr>
            <w:tcW w:w="986" w:type="dxa"/>
            <w:tcMar>
              <w:left w:w="28" w:type="dxa"/>
              <w:right w:w="28" w:type="dxa"/>
            </w:tcMar>
          </w:tcPr>
          <w:p w:rsidR="002D4B1D" w:rsidP="009D4EC7" w:rsidRDefault="002D4B1D" w14:paraId="2DB9B099" w14:textId="77777777">
            <w:pPr>
              <w:pStyle w:val="p-table"/>
              <w:jc w:val="right"/>
              <w:rPr>
                <w:sz w:val="17"/>
              </w:rPr>
            </w:pPr>
          </w:p>
        </w:tc>
        <w:tc>
          <w:tcPr>
            <w:tcW w:w="986" w:type="dxa"/>
            <w:tcMar>
              <w:left w:w="28" w:type="dxa"/>
              <w:right w:w="28" w:type="dxa"/>
            </w:tcMar>
          </w:tcPr>
          <w:p w:rsidR="002D4B1D" w:rsidP="009D4EC7" w:rsidRDefault="002D4B1D" w14:paraId="47B8AE6E" w14:textId="77777777">
            <w:pPr>
              <w:pStyle w:val="p-table"/>
              <w:jc w:val="right"/>
              <w:rPr>
                <w:sz w:val="17"/>
              </w:rPr>
            </w:pPr>
          </w:p>
        </w:tc>
        <w:tc>
          <w:tcPr>
            <w:tcW w:w="991" w:type="dxa"/>
            <w:tcMar>
              <w:left w:w="28" w:type="dxa"/>
              <w:right w:w="28" w:type="dxa"/>
            </w:tcMar>
          </w:tcPr>
          <w:p w:rsidR="002D4B1D" w:rsidP="009D4EC7" w:rsidRDefault="002D4B1D" w14:paraId="13088B6E" w14:textId="77777777">
            <w:pPr>
              <w:pStyle w:val="p-table"/>
              <w:jc w:val="right"/>
              <w:rPr>
                <w:sz w:val="17"/>
              </w:rPr>
            </w:pPr>
          </w:p>
        </w:tc>
      </w:tr>
      <w:tr w:rsidR="002D4B1D" w14:paraId="59905165" w14:textId="77777777">
        <w:tc>
          <w:tcPr>
            <w:tcW w:w="3773" w:type="dxa"/>
            <w:tcMar>
              <w:right w:w="28" w:type="dxa"/>
            </w:tcMar>
          </w:tcPr>
          <w:p w:rsidR="002D4B1D" w:rsidRDefault="004C1C78" w14:paraId="3E539861" w14:textId="77777777">
            <w:pPr>
              <w:pStyle w:val="p-table"/>
              <w:rPr>
                <w:sz w:val="17"/>
              </w:rPr>
            </w:pPr>
            <w:r>
              <w:rPr>
                <w:sz w:val="17"/>
              </w:rPr>
              <w:t xml:space="preserve">Verwerking amendement </w:t>
            </w:r>
            <w:proofErr w:type="spellStart"/>
            <w:r>
              <w:rPr>
                <w:sz w:val="17"/>
              </w:rPr>
              <w:t>Grinwis</w:t>
            </w:r>
            <w:proofErr w:type="spellEnd"/>
            <w:r>
              <w:rPr>
                <w:sz w:val="17"/>
              </w:rPr>
              <w:t xml:space="preserve"> agrarisch natuur- en landschapsbeheer</w:t>
            </w:r>
          </w:p>
        </w:tc>
        <w:tc>
          <w:tcPr>
            <w:tcW w:w="986" w:type="dxa"/>
            <w:tcMar>
              <w:left w:w="28" w:type="dxa"/>
              <w:right w:w="28" w:type="dxa"/>
            </w:tcMar>
          </w:tcPr>
          <w:p w:rsidR="002D4B1D" w:rsidP="009D4EC7" w:rsidRDefault="004C1C78" w14:paraId="28098D98" w14:textId="77777777">
            <w:pPr>
              <w:pStyle w:val="p-table"/>
              <w:jc w:val="right"/>
              <w:rPr>
                <w:sz w:val="17"/>
              </w:rPr>
            </w:pPr>
            <w:r>
              <w:rPr>
                <w:sz w:val="17"/>
              </w:rPr>
              <w:t>50</w:t>
            </w:r>
          </w:p>
        </w:tc>
        <w:tc>
          <w:tcPr>
            <w:tcW w:w="986" w:type="dxa"/>
            <w:tcMar>
              <w:left w:w="28" w:type="dxa"/>
              <w:right w:w="28" w:type="dxa"/>
            </w:tcMar>
          </w:tcPr>
          <w:p w:rsidR="002D4B1D" w:rsidP="009D4EC7" w:rsidRDefault="002D4B1D" w14:paraId="1189B738" w14:textId="77777777">
            <w:pPr>
              <w:pStyle w:val="p-table"/>
              <w:jc w:val="right"/>
              <w:rPr>
                <w:sz w:val="17"/>
              </w:rPr>
            </w:pPr>
          </w:p>
        </w:tc>
        <w:tc>
          <w:tcPr>
            <w:tcW w:w="986" w:type="dxa"/>
            <w:tcMar>
              <w:left w:w="28" w:type="dxa"/>
              <w:right w:w="28" w:type="dxa"/>
            </w:tcMar>
          </w:tcPr>
          <w:p w:rsidR="002D4B1D" w:rsidP="009D4EC7" w:rsidRDefault="002D4B1D" w14:paraId="6B469F41" w14:textId="77777777">
            <w:pPr>
              <w:pStyle w:val="p-table"/>
              <w:jc w:val="right"/>
              <w:rPr>
                <w:sz w:val="17"/>
              </w:rPr>
            </w:pPr>
          </w:p>
        </w:tc>
        <w:tc>
          <w:tcPr>
            <w:tcW w:w="986" w:type="dxa"/>
            <w:tcMar>
              <w:left w:w="28" w:type="dxa"/>
              <w:right w:w="28" w:type="dxa"/>
            </w:tcMar>
          </w:tcPr>
          <w:p w:rsidR="002D4B1D" w:rsidP="009D4EC7" w:rsidRDefault="002D4B1D" w14:paraId="0F587E7F" w14:textId="77777777">
            <w:pPr>
              <w:pStyle w:val="p-table"/>
              <w:jc w:val="right"/>
              <w:rPr>
                <w:sz w:val="17"/>
              </w:rPr>
            </w:pPr>
          </w:p>
        </w:tc>
        <w:tc>
          <w:tcPr>
            <w:tcW w:w="986" w:type="dxa"/>
            <w:tcMar>
              <w:left w:w="28" w:type="dxa"/>
              <w:right w:w="28" w:type="dxa"/>
            </w:tcMar>
          </w:tcPr>
          <w:p w:rsidR="002D4B1D" w:rsidP="009D4EC7" w:rsidRDefault="002D4B1D" w14:paraId="50F9879B" w14:textId="77777777">
            <w:pPr>
              <w:pStyle w:val="p-table"/>
              <w:jc w:val="right"/>
              <w:rPr>
                <w:sz w:val="17"/>
              </w:rPr>
            </w:pPr>
          </w:p>
        </w:tc>
        <w:tc>
          <w:tcPr>
            <w:tcW w:w="991" w:type="dxa"/>
            <w:tcMar>
              <w:left w:w="28" w:type="dxa"/>
              <w:right w:w="28" w:type="dxa"/>
            </w:tcMar>
          </w:tcPr>
          <w:p w:rsidR="002D4B1D" w:rsidP="009D4EC7" w:rsidRDefault="002D4B1D" w14:paraId="0FD42B5D" w14:textId="77777777">
            <w:pPr>
              <w:pStyle w:val="p-table"/>
              <w:jc w:val="right"/>
              <w:rPr>
                <w:sz w:val="17"/>
              </w:rPr>
            </w:pPr>
          </w:p>
        </w:tc>
      </w:tr>
      <w:tr w:rsidR="002D4B1D" w14:paraId="6686FA75" w14:textId="77777777">
        <w:tc>
          <w:tcPr>
            <w:tcW w:w="3773" w:type="dxa"/>
            <w:tcMar>
              <w:right w:w="28" w:type="dxa"/>
            </w:tcMar>
          </w:tcPr>
          <w:p w:rsidR="002D4B1D" w:rsidRDefault="004C1C78" w14:paraId="108F7BE4" w14:textId="77777777">
            <w:pPr>
              <w:pStyle w:val="p-table"/>
              <w:rPr>
                <w:sz w:val="17"/>
              </w:rPr>
            </w:pPr>
            <w:r>
              <w:rPr>
                <w:sz w:val="17"/>
              </w:rPr>
              <w:t>Demping NVWA-tarieven voor roodvleesslachthuizen</w:t>
            </w:r>
          </w:p>
        </w:tc>
        <w:tc>
          <w:tcPr>
            <w:tcW w:w="986" w:type="dxa"/>
            <w:tcMar>
              <w:left w:w="28" w:type="dxa"/>
              <w:right w:w="28" w:type="dxa"/>
            </w:tcMar>
          </w:tcPr>
          <w:p w:rsidR="002D4B1D" w:rsidP="009D4EC7" w:rsidRDefault="004C1C78" w14:paraId="6B909864" w14:textId="77777777">
            <w:pPr>
              <w:pStyle w:val="p-table"/>
              <w:jc w:val="right"/>
              <w:rPr>
                <w:sz w:val="17"/>
              </w:rPr>
            </w:pPr>
            <w:r>
              <w:rPr>
                <w:sz w:val="17"/>
              </w:rPr>
              <w:t>11</w:t>
            </w:r>
          </w:p>
        </w:tc>
        <w:tc>
          <w:tcPr>
            <w:tcW w:w="986" w:type="dxa"/>
            <w:tcMar>
              <w:left w:w="28" w:type="dxa"/>
              <w:right w:w="28" w:type="dxa"/>
            </w:tcMar>
          </w:tcPr>
          <w:p w:rsidR="002D4B1D" w:rsidP="009D4EC7" w:rsidRDefault="002D4B1D" w14:paraId="253327DF" w14:textId="77777777">
            <w:pPr>
              <w:pStyle w:val="p-table"/>
              <w:jc w:val="right"/>
              <w:rPr>
                <w:sz w:val="17"/>
              </w:rPr>
            </w:pPr>
          </w:p>
        </w:tc>
        <w:tc>
          <w:tcPr>
            <w:tcW w:w="986" w:type="dxa"/>
            <w:tcMar>
              <w:left w:w="28" w:type="dxa"/>
              <w:right w:w="28" w:type="dxa"/>
            </w:tcMar>
          </w:tcPr>
          <w:p w:rsidR="002D4B1D" w:rsidP="009D4EC7" w:rsidRDefault="002D4B1D" w14:paraId="368D4D16" w14:textId="77777777">
            <w:pPr>
              <w:pStyle w:val="p-table"/>
              <w:jc w:val="right"/>
              <w:rPr>
                <w:sz w:val="17"/>
              </w:rPr>
            </w:pPr>
          </w:p>
        </w:tc>
        <w:tc>
          <w:tcPr>
            <w:tcW w:w="986" w:type="dxa"/>
            <w:tcMar>
              <w:left w:w="28" w:type="dxa"/>
              <w:right w:w="28" w:type="dxa"/>
            </w:tcMar>
          </w:tcPr>
          <w:p w:rsidR="002D4B1D" w:rsidP="009D4EC7" w:rsidRDefault="002D4B1D" w14:paraId="65D30BDF" w14:textId="77777777">
            <w:pPr>
              <w:pStyle w:val="p-table"/>
              <w:jc w:val="right"/>
              <w:rPr>
                <w:sz w:val="17"/>
              </w:rPr>
            </w:pPr>
          </w:p>
        </w:tc>
        <w:tc>
          <w:tcPr>
            <w:tcW w:w="986" w:type="dxa"/>
            <w:tcMar>
              <w:left w:w="28" w:type="dxa"/>
              <w:right w:w="28" w:type="dxa"/>
            </w:tcMar>
          </w:tcPr>
          <w:p w:rsidR="002D4B1D" w:rsidP="009D4EC7" w:rsidRDefault="002D4B1D" w14:paraId="6C7B63C5" w14:textId="77777777">
            <w:pPr>
              <w:pStyle w:val="p-table"/>
              <w:jc w:val="right"/>
              <w:rPr>
                <w:sz w:val="17"/>
              </w:rPr>
            </w:pPr>
          </w:p>
        </w:tc>
        <w:tc>
          <w:tcPr>
            <w:tcW w:w="991" w:type="dxa"/>
            <w:tcMar>
              <w:left w:w="28" w:type="dxa"/>
              <w:right w:w="28" w:type="dxa"/>
            </w:tcMar>
          </w:tcPr>
          <w:p w:rsidR="002D4B1D" w:rsidP="009D4EC7" w:rsidRDefault="002D4B1D" w14:paraId="54AF5CC6" w14:textId="77777777">
            <w:pPr>
              <w:pStyle w:val="p-table"/>
              <w:jc w:val="right"/>
              <w:rPr>
                <w:sz w:val="17"/>
              </w:rPr>
            </w:pPr>
          </w:p>
        </w:tc>
      </w:tr>
      <w:tr w:rsidR="002D4B1D" w14:paraId="377C29DE" w14:textId="77777777">
        <w:tc>
          <w:tcPr>
            <w:tcW w:w="3773" w:type="dxa"/>
            <w:tcMar>
              <w:right w:w="28" w:type="dxa"/>
            </w:tcMar>
          </w:tcPr>
          <w:p w:rsidR="002D4B1D" w:rsidRDefault="004C1C78" w14:paraId="6343553C" w14:textId="77777777">
            <w:pPr>
              <w:pStyle w:val="p-table"/>
              <w:rPr>
                <w:sz w:val="17"/>
              </w:rPr>
            </w:pPr>
            <w:r>
              <w:rPr>
                <w:sz w:val="17"/>
              </w:rPr>
              <w:t>Mestaanwending en RENURE</w:t>
            </w:r>
          </w:p>
        </w:tc>
        <w:tc>
          <w:tcPr>
            <w:tcW w:w="986" w:type="dxa"/>
            <w:tcMar>
              <w:left w:w="28" w:type="dxa"/>
              <w:right w:w="28" w:type="dxa"/>
            </w:tcMar>
          </w:tcPr>
          <w:p w:rsidR="002D4B1D" w:rsidP="009D4EC7" w:rsidRDefault="002D4B1D" w14:paraId="2929CCDE" w14:textId="77777777">
            <w:pPr>
              <w:pStyle w:val="p-table"/>
              <w:jc w:val="right"/>
              <w:rPr>
                <w:sz w:val="17"/>
              </w:rPr>
            </w:pPr>
          </w:p>
        </w:tc>
        <w:tc>
          <w:tcPr>
            <w:tcW w:w="986" w:type="dxa"/>
            <w:tcMar>
              <w:left w:w="28" w:type="dxa"/>
              <w:right w:w="28" w:type="dxa"/>
            </w:tcMar>
          </w:tcPr>
          <w:p w:rsidR="002D4B1D" w:rsidP="009D4EC7" w:rsidRDefault="004C1C78" w14:paraId="43A533F8" w14:textId="77777777">
            <w:pPr>
              <w:pStyle w:val="p-table"/>
              <w:jc w:val="right"/>
              <w:rPr>
                <w:sz w:val="17"/>
              </w:rPr>
            </w:pPr>
            <w:r>
              <w:rPr>
                <w:sz w:val="17"/>
              </w:rPr>
              <w:t>10</w:t>
            </w:r>
          </w:p>
        </w:tc>
        <w:tc>
          <w:tcPr>
            <w:tcW w:w="986" w:type="dxa"/>
            <w:tcMar>
              <w:left w:w="28" w:type="dxa"/>
              <w:right w:w="28" w:type="dxa"/>
            </w:tcMar>
          </w:tcPr>
          <w:p w:rsidR="002D4B1D" w:rsidP="009D4EC7" w:rsidRDefault="004C1C78" w14:paraId="33C78A56" w14:textId="77777777">
            <w:pPr>
              <w:pStyle w:val="p-table"/>
              <w:jc w:val="right"/>
              <w:rPr>
                <w:sz w:val="17"/>
              </w:rPr>
            </w:pPr>
            <w:r>
              <w:rPr>
                <w:sz w:val="17"/>
              </w:rPr>
              <w:t>30</w:t>
            </w:r>
          </w:p>
        </w:tc>
        <w:tc>
          <w:tcPr>
            <w:tcW w:w="986" w:type="dxa"/>
            <w:tcMar>
              <w:left w:w="28" w:type="dxa"/>
              <w:right w:w="28" w:type="dxa"/>
            </w:tcMar>
          </w:tcPr>
          <w:p w:rsidR="002D4B1D" w:rsidP="009D4EC7" w:rsidRDefault="004C1C78" w14:paraId="0912C589" w14:textId="77777777">
            <w:pPr>
              <w:pStyle w:val="p-table"/>
              <w:jc w:val="right"/>
              <w:rPr>
                <w:sz w:val="17"/>
              </w:rPr>
            </w:pPr>
            <w:r>
              <w:rPr>
                <w:sz w:val="17"/>
              </w:rPr>
              <w:t>30</w:t>
            </w:r>
          </w:p>
        </w:tc>
        <w:tc>
          <w:tcPr>
            <w:tcW w:w="986" w:type="dxa"/>
            <w:tcMar>
              <w:left w:w="28" w:type="dxa"/>
              <w:right w:w="28" w:type="dxa"/>
            </w:tcMar>
          </w:tcPr>
          <w:p w:rsidR="002D4B1D" w:rsidP="009D4EC7" w:rsidRDefault="004C1C78" w14:paraId="3030C667" w14:textId="77777777">
            <w:pPr>
              <w:pStyle w:val="p-table"/>
              <w:jc w:val="right"/>
              <w:rPr>
                <w:sz w:val="17"/>
              </w:rPr>
            </w:pPr>
            <w:r>
              <w:rPr>
                <w:sz w:val="17"/>
              </w:rPr>
              <w:t>40</w:t>
            </w:r>
          </w:p>
        </w:tc>
        <w:tc>
          <w:tcPr>
            <w:tcW w:w="991" w:type="dxa"/>
            <w:tcMar>
              <w:left w:w="28" w:type="dxa"/>
              <w:right w:w="28" w:type="dxa"/>
            </w:tcMar>
          </w:tcPr>
          <w:p w:rsidR="002D4B1D" w:rsidP="009D4EC7" w:rsidRDefault="004C1C78" w14:paraId="5A3828A5" w14:textId="77777777">
            <w:pPr>
              <w:pStyle w:val="p-table"/>
              <w:jc w:val="right"/>
              <w:rPr>
                <w:sz w:val="17"/>
              </w:rPr>
            </w:pPr>
            <w:r>
              <w:rPr>
                <w:sz w:val="17"/>
              </w:rPr>
              <w:t>15</w:t>
            </w:r>
          </w:p>
        </w:tc>
      </w:tr>
      <w:tr w:rsidR="002D4B1D" w14:paraId="4F49BF32" w14:textId="77777777">
        <w:tc>
          <w:tcPr>
            <w:tcW w:w="3773" w:type="dxa"/>
            <w:tcMar>
              <w:right w:w="28" w:type="dxa"/>
            </w:tcMar>
          </w:tcPr>
          <w:p w:rsidR="002D4B1D" w:rsidRDefault="004C1C78" w14:paraId="315F0104" w14:textId="77777777">
            <w:pPr>
              <w:pStyle w:val="p-table"/>
              <w:rPr>
                <w:sz w:val="17"/>
              </w:rPr>
            </w:pPr>
            <w:r>
              <w:rPr>
                <w:sz w:val="17"/>
              </w:rPr>
              <w:t>Mestbeleid 2026-2029</w:t>
            </w:r>
          </w:p>
        </w:tc>
        <w:tc>
          <w:tcPr>
            <w:tcW w:w="986" w:type="dxa"/>
            <w:tcMar>
              <w:left w:w="28" w:type="dxa"/>
              <w:right w:w="28" w:type="dxa"/>
            </w:tcMar>
          </w:tcPr>
          <w:p w:rsidR="002D4B1D" w:rsidP="009D4EC7" w:rsidRDefault="002D4B1D" w14:paraId="24B6C85A" w14:textId="77777777">
            <w:pPr>
              <w:pStyle w:val="p-table"/>
              <w:jc w:val="right"/>
              <w:rPr>
                <w:sz w:val="17"/>
              </w:rPr>
            </w:pPr>
          </w:p>
        </w:tc>
        <w:tc>
          <w:tcPr>
            <w:tcW w:w="986" w:type="dxa"/>
            <w:tcMar>
              <w:left w:w="28" w:type="dxa"/>
              <w:right w:w="28" w:type="dxa"/>
            </w:tcMar>
          </w:tcPr>
          <w:p w:rsidR="002D4B1D" w:rsidP="009D4EC7" w:rsidRDefault="004C1C78" w14:paraId="1330ECA1" w14:textId="77777777">
            <w:pPr>
              <w:pStyle w:val="p-table"/>
              <w:jc w:val="right"/>
              <w:rPr>
                <w:sz w:val="17"/>
              </w:rPr>
            </w:pPr>
            <w:r>
              <w:rPr>
                <w:sz w:val="17"/>
              </w:rPr>
              <w:t>59</w:t>
            </w:r>
          </w:p>
        </w:tc>
        <w:tc>
          <w:tcPr>
            <w:tcW w:w="986" w:type="dxa"/>
            <w:tcMar>
              <w:left w:w="28" w:type="dxa"/>
              <w:right w:w="28" w:type="dxa"/>
            </w:tcMar>
          </w:tcPr>
          <w:p w:rsidR="002D4B1D" w:rsidP="009D4EC7" w:rsidRDefault="004C1C78" w14:paraId="56F29E59" w14:textId="77777777">
            <w:pPr>
              <w:pStyle w:val="p-table"/>
              <w:jc w:val="right"/>
              <w:rPr>
                <w:sz w:val="17"/>
              </w:rPr>
            </w:pPr>
            <w:r>
              <w:rPr>
                <w:sz w:val="17"/>
              </w:rPr>
              <w:t>64</w:t>
            </w:r>
          </w:p>
        </w:tc>
        <w:tc>
          <w:tcPr>
            <w:tcW w:w="986" w:type="dxa"/>
            <w:tcMar>
              <w:left w:w="28" w:type="dxa"/>
              <w:right w:w="28" w:type="dxa"/>
            </w:tcMar>
          </w:tcPr>
          <w:p w:rsidR="002D4B1D" w:rsidP="009D4EC7" w:rsidRDefault="004C1C78" w14:paraId="34B1AF93" w14:textId="77777777">
            <w:pPr>
              <w:pStyle w:val="p-table"/>
              <w:jc w:val="right"/>
              <w:rPr>
                <w:sz w:val="17"/>
              </w:rPr>
            </w:pPr>
            <w:r>
              <w:rPr>
                <w:sz w:val="17"/>
              </w:rPr>
              <w:t>64</w:t>
            </w:r>
          </w:p>
        </w:tc>
        <w:tc>
          <w:tcPr>
            <w:tcW w:w="986" w:type="dxa"/>
            <w:tcMar>
              <w:left w:w="28" w:type="dxa"/>
              <w:right w:w="28" w:type="dxa"/>
            </w:tcMar>
          </w:tcPr>
          <w:p w:rsidR="002D4B1D" w:rsidP="009D4EC7" w:rsidRDefault="004C1C78" w14:paraId="1FA95BD1" w14:textId="77777777">
            <w:pPr>
              <w:pStyle w:val="p-table"/>
              <w:jc w:val="right"/>
              <w:rPr>
                <w:sz w:val="17"/>
              </w:rPr>
            </w:pPr>
            <w:r>
              <w:rPr>
                <w:sz w:val="17"/>
              </w:rPr>
              <w:t>63</w:t>
            </w:r>
          </w:p>
        </w:tc>
        <w:tc>
          <w:tcPr>
            <w:tcW w:w="991" w:type="dxa"/>
            <w:tcMar>
              <w:left w:w="28" w:type="dxa"/>
              <w:right w:w="28" w:type="dxa"/>
            </w:tcMar>
          </w:tcPr>
          <w:p w:rsidR="002D4B1D" w:rsidP="009D4EC7" w:rsidRDefault="002D4B1D" w14:paraId="3F342A5B" w14:textId="77777777">
            <w:pPr>
              <w:pStyle w:val="p-table"/>
              <w:jc w:val="right"/>
              <w:rPr>
                <w:sz w:val="17"/>
              </w:rPr>
            </w:pPr>
          </w:p>
        </w:tc>
      </w:tr>
      <w:tr w:rsidR="002D4B1D" w14:paraId="1FA0B661" w14:textId="77777777">
        <w:tc>
          <w:tcPr>
            <w:tcW w:w="3773" w:type="dxa"/>
            <w:tcMar>
              <w:right w:w="28" w:type="dxa"/>
            </w:tcMar>
          </w:tcPr>
          <w:p w:rsidR="002D4B1D" w:rsidRDefault="004C1C78" w14:paraId="5B38CEB5" w14:textId="77777777">
            <w:pPr>
              <w:pStyle w:val="p-table"/>
              <w:rPr>
                <w:sz w:val="17"/>
              </w:rPr>
            </w:pPr>
            <w:r>
              <w:rPr>
                <w:sz w:val="17"/>
              </w:rPr>
              <w:t xml:space="preserve">Nationale </w:t>
            </w:r>
            <w:r>
              <w:rPr>
                <w:sz w:val="17"/>
              </w:rPr>
              <w:t>financiering subsidie brede weersverzekering</w:t>
            </w:r>
          </w:p>
        </w:tc>
        <w:tc>
          <w:tcPr>
            <w:tcW w:w="986" w:type="dxa"/>
            <w:tcMar>
              <w:left w:w="28" w:type="dxa"/>
              <w:right w:w="28" w:type="dxa"/>
            </w:tcMar>
          </w:tcPr>
          <w:p w:rsidR="002D4B1D" w:rsidP="009D4EC7" w:rsidRDefault="002D4B1D" w14:paraId="2D5EE506" w14:textId="77777777">
            <w:pPr>
              <w:pStyle w:val="p-table"/>
              <w:jc w:val="right"/>
              <w:rPr>
                <w:sz w:val="17"/>
              </w:rPr>
            </w:pPr>
          </w:p>
        </w:tc>
        <w:tc>
          <w:tcPr>
            <w:tcW w:w="986" w:type="dxa"/>
            <w:tcMar>
              <w:left w:w="28" w:type="dxa"/>
              <w:right w:w="28" w:type="dxa"/>
            </w:tcMar>
          </w:tcPr>
          <w:p w:rsidR="002D4B1D" w:rsidP="009D4EC7" w:rsidRDefault="004C1C78" w14:paraId="2C84E6E8" w14:textId="77777777">
            <w:pPr>
              <w:pStyle w:val="p-table"/>
              <w:jc w:val="right"/>
              <w:rPr>
                <w:sz w:val="17"/>
              </w:rPr>
            </w:pPr>
            <w:r>
              <w:rPr>
                <w:sz w:val="17"/>
              </w:rPr>
              <w:t>12</w:t>
            </w:r>
          </w:p>
        </w:tc>
        <w:tc>
          <w:tcPr>
            <w:tcW w:w="986" w:type="dxa"/>
            <w:tcMar>
              <w:left w:w="28" w:type="dxa"/>
              <w:right w:w="28" w:type="dxa"/>
            </w:tcMar>
          </w:tcPr>
          <w:p w:rsidR="002D4B1D" w:rsidP="009D4EC7" w:rsidRDefault="004C1C78" w14:paraId="019B0FF4" w14:textId="77777777">
            <w:pPr>
              <w:pStyle w:val="p-table"/>
              <w:jc w:val="right"/>
              <w:rPr>
                <w:sz w:val="17"/>
              </w:rPr>
            </w:pPr>
            <w:r>
              <w:rPr>
                <w:sz w:val="17"/>
              </w:rPr>
              <w:t>12</w:t>
            </w:r>
          </w:p>
        </w:tc>
        <w:tc>
          <w:tcPr>
            <w:tcW w:w="986" w:type="dxa"/>
            <w:tcMar>
              <w:left w:w="28" w:type="dxa"/>
              <w:right w:w="28" w:type="dxa"/>
            </w:tcMar>
          </w:tcPr>
          <w:p w:rsidR="002D4B1D" w:rsidP="009D4EC7" w:rsidRDefault="002D4B1D" w14:paraId="34BFA390" w14:textId="77777777">
            <w:pPr>
              <w:pStyle w:val="p-table"/>
              <w:jc w:val="right"/>
              <w:rPr>
                <w:sz w:val="17"/>
              </w:rPr>
            </w:pPr>
          </w:p>
        </w:tc>
        <w:tc>
          <w:tcPr>
            <w:tcW w:w="986" w:type="dxa"/>
            <w:tcMar>
              <w:left w:w="28" w:type="dxa"/>
              <w:right w:w="28" w:type="dxa"/>
            </w:tcMar>
          </w:tcPr>
          <w:p w:rsidR="002D4B1D" w:rsidP="009D4EC7" w:rsidRDefault="002D4B1D" w14:paraId="36F28D54" w14:textId="77777777">
            <w:pPr>
              <w:pStyle w:val="p-table"/>
              <w:jc w:val="right"/>
              <w:rPr>
                <w:sz w:val="17"/>
              </w:rPr>
            </w:pPr>
          </w:p>
        </w:tc>
        <w:tc>
          <w:tcPr>
            <w:tcW w:w="991" w:type="dxa"/>
            <w:tcMar>
              <w:left w:w="28" w:type="dxa"/>
              <w:right w:w="28" w:type="dxa"/>
            </w:tcMar>
          </w:tcPr>
          <w:p w:rsidR="002D4B1D" w:rsidP="009D4EC7" w:rsidRDefault="002D4B1D" w14:paraId="12248F78" w14:textId="77777777">
            <w:pPr>
              <w:pStyle w:val="p-table"/>
              <w:jc w:val="right"/>
              <w:rPr>
                <w:sz w:val="17"/>
              </w:rPr>
            </w:pPr>
          </w:p>
        </w:tc>
      </w:tr>
      <w:tr w:rsidR="002D4B1D" w14:paraId="2B6924F5" w14:textId="77777777">
        <w:tc>
          <w:tcPr>
            <w:tcW w:w="3773" w:type="dxa"/>
            <w:tcMar>
              <w:right w:w="28" w:type="dxa"/>
            </w:tcMar>
          </w:tcPr>
          <w:p w:rsidR="002D4B1D" w:rsidRDefault="004C1C78" w14:paraId="73815B29" w14:textId="77777777">
            <w:pPr>
              <w:pStyle w:val="p-table"/>
              <w:rPr>
                <w:sz w:val="17"/>
              </w:rPr>
            </w:pPr>
            <w:r>
              <w:rPr>
                <w:sz w:val="17"/>
              </w:rPr>
              <w:t>Robotisering en digitalisering</w:t>
            </w:r>
          </w:p>
        </w:tc>
        <w:tc>
          <w:tcPr>
            <w:tcW w:w="986" w:type="dxa"/>
            <w:tcMar>
              <w:left w:w="28" w:type="dxa"/>
              <w:right w:w="28" w:type="dxa"/>
            </w:tcMar>
          </w:tcPr>
          <w:p w:rsidR="002D4B1D" w:rsidP="009D4EC7" w:rsidRDefault="002D4B1D" w14:paraId="44932F60" w14:textId="77777777">
            <w:pPr>
              <w:pStyle w:val="p-table"/>
              <w:jc w:val="right"/>
              <w:rPr>
                <w:sz w:val="17"/>
              </w:rPr>
            </w:pPr>
          </w:p>
        </w:tc>
        <w:tc>
          <w:tcPr>
            <w:tcW w:w="986" w:type="dxa"/>
            <w:tcMar>
              <w:left w:w="28" w:type="dxa"/>
              <w:right w:w="28" w:type="dxa"/>
            </w:tcMar>
          </w:tcPr>
          <w:p w:rsidR="002D4B1D" w:rsidP="009D4EC7" w:rsidRDefault="004C1C78" w14:paraId="5D8D5CE6" w14:textId="77777777">
            <w:pPr>
              <w:pStyle w:val="p-table"/>
              <w:jc w:val="right"/>
              <w:rPr>
                <w:sz w:val="17"/>
              </w:rPr>
            </w:pPr>
            <w:r>
              <w:rPr>
                <w:sz w:val="17"/>
              </w:rPr>
              <w:t>5</w:t>
            </w:r>
          </w:p>
        </w:tc>
        <w:tc>
          <w:tcPr>
            <w:tcW w:w="986" w:type="dxa"/>
            <w:tcMar>
              <w:left w:w="28" w:type="dxa"/>
              <w:right w:w="28" w:type="dxa"/>
            </w:tcMar>
          </w:tcPr>
          <w:p w:rsidR="002D4B1D" w:rsidP="009D4EC7" w:rsidRDefault="004C1C78" w14:paraId="1331DA65" w14:textId="77777777">
            <w:pPr>
              <w:pStyle w:val="p-table"/>
              <w:jc w:val="right"/>
              <w:rPr>
                <w:sz w:val="17"/>
              </w:rPr>
            </w:pPr>
            <w:r>
              <w:rPr>
                <w:sz w:val="17"/>
              </w:rPr>
              <w:t>13</w:t>
            </w:r>
          </w:p>
        </w:tc>
        <w:tc>
          <w:tcPr>
            <w:tcW w:w="986" w:type="dxa"/>
            <w:tcMar>
              <w:left w:w="28" w:type="dxa"/>
              <w:right w:w="28" w:type="dxa"/>
            </w:tcMar>
          </w:tcPr>
          <w:p w:rsidR="002D4B1D" w:rsidP="009D4EC7" w:rsidRDefault="004C1C78" w14:paraId="7A940B50" w14:textId="77777777">
            <w:pPr>
              <w:pStyle w:val="p-table"/>
              <w:jc w:val="right"/>
              <w:rPr>
                <w:sz w:val="17"/>
              </w:rPr>
            </w:pPr>
            <w:r>
              <w:rPr>
                <w:sz w:val="17"/>
              </w:rPr>
              <w:t>18</w:t>
            </w:r>
          </w:p>
        </w:tc>
        <w:tc>
          <w:tcPr>
            <w:tcW w:w="986" w:type="dxa"/>
            <w:tcMar>
              <w:left w:w="28" w:type="dxa"/>
              <w:right w:w="28" w:type="dxa"/>
            </w:tcMar>
          </w:tcPr>
          <w:p w:rsidR="002D4B1D" w:rsidP="009D4EC7" w:rsidRDefault="004C1C78" w14:paraId="1C82E5DD" w14:textId="77777777">
            <w:pPr>
              <w:pStyle w:val="p-table"/>
              <w:jc w:val="right"/>
              <w:rPr>
                <w:sz w:val="17"/>
              </w:rPr>
            </w:pPr>
            <w:r>
              <w:rPr>
                <w:sz w:val="17"/>
              </w:rPr>
              <w:t>20</w:t>
            </w:r>
          </w:p>
        </w:tc>
        <w:tc>
          <w:tcPr>
            <w:tcW w:w="991" w:type="dxa"/>
            <w:tcMar>
              <w:left w:w="28" w:type="dxa"/>
              <w:right w:w="28" w:type="dxa"/>
            </w:tcMar>
          </w:tcPr>
          <w:p w:rsidR="002D4B1D" w:rsidP="009D4EC7" w:rsidRDefault="004C1C78" w14:paraId="64B9150B" w14:textId="77777777">
            <w:pPr>
              <w:pStyle w:val="p-table"/>
              <w:jc w:val="right"/>
              <w:rPr>
                <w:sz w:val="17"/>
              </w:rPr>
            </w:pPr>
            <w:r>
              <w:rPr>
                <w:sz w:val="17"/>
              </w:rPr>
              <w:t>20</w:t>
            </w:r>
          </w:p>
        </w:tc>
      </w:tr>
      <w:tr w:rsidR="002D4B1D" w14:paraId="7F3859E3" w14:textId="77777777">
        <w:tc>
          <w:tcPr>
            <w:tcW w:w="3773" w:type="dxa"/>
            <w:tcMar>
              <w:right w:w="28" w:type="dxa"/>
            </w:tcMar>
          </w:tcPr>
          <w:p w:rsidR="002D4B1D" w:rsidRDefault="004C1C78" w14:paraId="7BBB9C4C" w14:textId="77777777">
            <w:pPr>
              <w:pStyle w:val="p-table"/>
              <w:rPr>
                <w:sz w:val="17"/>
              </w:rPr>
            </w:pPr>
            <w:r>
              <w:rPr>
                <w:sz w:val="17"/>
              </w:rPr>
              <w:t xml:space="preserve">Verhoging budget </w:t>
            </w:r>
            <w:proofErr w:type="spellStart"/>
            <w:r>
              <w:rPr>
                <w:sz w:val="17"/>
              </w:rPr>
              <w:t>Ecoregeling</w:t>
            </w:r>
            <w:proofErr w:type="spellEnd"/>
          </w:p>
        </w:tc>
        <w:tc>
          <w:tcPr>
            <w:tcW w:w="986" w:type="dxa"/>
            <w:tcMar>
              <w:left w:w="28" w:type="dxa"/>
              <w:right w:w="28" w:type="dxa"/>
            </w:tcMar>
          </w:tcPr>
          <w:p w:rsidR="002D4B1D" w:rsidP="009D4EC7" w:rsidRDefault="002D4B1D" w14:paraId="676812E2" w14:textId="77777777">
            <w:pPr>
              <w:pStyle w:val="p-table"/>
              <w:jc w:val="right"/>
              <w:rPr>
                <w:sz w:val="17"/>
              </w:rPr>
            </w:pPr>
          </w:p>
        </w:tc>
        <w:tc>
          <w:tcPr>
            <w:tcW w:w="986" w:type="dxa"/>
            <w:tcMar>
              <w:left w:w="28" w:type="dxa"/>
              <w:right w:w="28" w:type="dxa"/>
            </w:tcMar>
          </w:tcPr>
          <w:p w:rsidR="002D4B1D" w:rsidP="009D4EC7" w:rsidRDefault="004C1C78" w14:paraId="1EA94AEF" w14:textId="77777777">
            <w:pPr>
              <w:pStyle w:val="p-table"/>
              <w:jc w:val="right"/>
              <w:rPr>
                <w:sz w:val="17"/>
              </w:rPr>
            </w:pPr>
            <w:r>
              <w:rPr>
                <w:sz w:val="17"/>
              </w:rPr>
              <w:t>50</w:t>
            </w:r>
          </w:p>
        </w:tc>
        <w:tc>
          <w:tcPr>
            <w:tcW w:w="986" w:type="dxa"/>
            <w:tcMar>
              <w:left w:w="28" w:type="dxa"/>
              <w:right w:w="28" w:type="dxa"/>
            </w:tcMar>
          </w:tcPr>
          <w:p w:rsidR="002D4B1D" w:rsidP="009D4EC7" w:rsidRDefault="002D4B1D" w14:paraId="5FAC7CB4" w14:textId="77777777">
            <w:pPr>
              <w:pStyle w:val="p-table"/>
              <w:jc w:val="right"/>
              <w:rPr>
                <w:sz w:val="17"/>
              </w:rPr>
            </w:pPr>
          </w:p>
        </w:tc>
        <w:tc>
          <w:tcPr>
            <w:tcW w:w="986" w:type="dxa"/>
            <w:tcMar>
              <w:left w:w="28" w:type="dxa"/>
              <w:right w:w="28" w:type="dxa"/>
            </w:tcMar>
          </w:tcPr>
          <w:p w:rsidR="002D4B1D" w:rsidP="009D4EC7" w:rsidRDefault="002D4B1D" w14:paraId="7738E2F9" w14:textId="77777777">
            <w:pPr>
              <w:pStyle w:val="p-table"/>
              <w:jc w:val="right"/>
              <w:rPr>
                <w:sz w:val="17"/>
              </w:rPr>
            </w:pPr>
          </w:p>
        </w:tc>
        <w:tc>
          <w:tcPr>
            <w:tcW w:w="986" w:type="dxa"/>
            <w:tcMar>
              <w:left w:w="28" w:type="dxa"/>
              <w:right w:w="28" w:type="dxa"/>
            </w:tcMar>
          </w:tcPr>
          <w:p w:rsidR="002D4B1D" w:rsidP="009D4EC7" w:rsidRDefault="002D4B1D" w14:paraId="5C6865A3" w14:textId="77777777">
            <w:pPr>
              <w:pStyle w:val="p-table"/>
              <w:jc w:val="right"/>
              <w:rPr>
                <w:sz w:val="17"/>
              </w:rPr>
            </w:pPr>
          </w:p>
        </w:tc>
        <w:tc>
          <w:tcPr>
            <w:tcW w:w="991" w:type="dxa"/>
            <w:tcMar>
              <w:left w:w="28" w:type="dxa"/>
              <w:right w:w="28" w:type="dxa"/>
            </w:tcMar>
          </w:tcPr>
          <w:p w:rsidR="002D4B1D" w:rsidP="009D4EC7" w:rsidRDefault="002D4B1D" w14:paraId="2C100FBC" w14:textId="77777777">
            <w:pPr>
              <w:pStyle w:val="p-table"/>
              <w:jc w:val="right"/>
              <w:rPr>
                <w:sz w:val="17"/>
              </w:rPr>
            </w:pPr>
          </w:p>
        </w:tc>
      </w:tr>
      <w:tr w:rsidR="002D4B1D" w14:paraId="3CB4C9C4" w14:textId="77777777">
        <w:tc>
          <w:tcPr>
            <w:tcW w:w="3773" w:type="dxa"/>
            <w:tcMar>
              <w:right w:w="28" w:type="dxa"/>
            </w:tcMar>
          </w:tcPr>
          <w:p w:rsidR="002D4B1D" w:rsidRDefault="004C1C78" w14:paraId="2FDD5B51" w14:textId="77777777">
            <w:pPr>
              <w:pStyle w:val="p-table"/>
              <w:rPr>
                <w:sz w:val="17"/>
              </w:rPr>
            </w:pPr>
            <w:r>
              <w:rPr>
                <w:sz w:val="17"/>
              </w:rPr>
              <w:t xml:space="preserve">Vervanging high </w:t>
            </w:r>
            <w:proofErr w:type="spellStart"/>
            <w:r>
              <w:rPr>
                <w:sz w:val="17"/>
              </w:rPr>
              <w:t>containment</w:t>
            </w:r>
            <w:proofErr w:type="spellEnd"/>
            <w:r>
              <w:rPr>
                <w:sz w:val="17"/>
              </w:rPr>
              <w:t xml:space="preserve"> unit</w:t>
            </w:r>
          </w:p>
        </w:tc>
        <w:tc>
          <w:tcPr>
            <w:tcW w:w="986" w:type="dxa"/>
            <w:tcMar>
              <w:left w:w="28" w:type="dxa"/>
              <w:right w:w="28" w:type="dxa"/>
            </w:tcMar>
          </w:tcPr>
          <w:p w:rsidR="002D4B1D" w:rsidP="009D4EC7" w:rsidRDefault="002D4B1D" w14:paraId="5A050405" w14:textId="77777777">
            <w:pPr>
              <w:pStyle w:val="p-table"/>
              <w:jc w:val="right"/>
              <w:rPr>
                <w:sz w:val="17"/>
              </w:rPr>
            </w:pPr>
          </w:p>
        </w:tc>
        <w:tc>
          <w:tcPr>
            <w:tcW w:w="986" w:type="dxa"/>
            <w:tcMar>
              <w:left w:w="28" w:type="dxa"/>
              <w:right w:w="28" w:type="dxa"/>
            </w:tcMar>
          </w:tcPr>
          <w:p w:rsidR="002D4B1D" w:rsidP="009D4EC7" w:rsidRDefault="002D4B1D" w14:paraId="0D782C9B" w14:textId="77777777">
            <w:pPr>
              <w:pStyle w:val="p-table"/>
              <w:jc w:val="right"/>
              <w:rPr>
                <w:sz w:val="17"/>
              </w:rPr>
            </w:pPr>
          </w:p>
        </w:tc>
        <w:tc>
          <w:tcPr>
            <w:tcW w:w="986" w:type="dxa"/>
            <w:tcMar>
              <w:left w:w="28" w:type="dxa"/>
              <w:right w:w="28" w:type="dxa"/>
            </w:tcMar>
          </w:tcPr>
          <w:p w:rsidR="002D4B1D" w:rsidP="009D4EC7" w:rsidRDefault="004C1C78" w14:paraId="5653E24A" w14:textId="77777777">
            <w:pPr>
              <w:pStyle w:val="p-table"/>
              <w:jc w:val="right"/>
              <w:rPr>
                <w:sz w:val="17"/>
              </w:rPr>
            </w:pPr>
            <w:r>
              <w:rPr>
                <w:sz w:val="17"/>
              </w:rPr>
              <w:t>2</w:t>
            </w:r>
          </w:p>
        </w:tc>
        <w:tc>
          <w:tcPr>
            <w:tcW w:w="986" w:type="dxa"/>
            <w:tcMar>
              <w:left w:w="28" w:type="dxa"/>
              <w:right w:w="28" w:type="dxa"/>
            </w:tcMar>
          </w:tcPr>
          <w:p w:rsidR="002D4B1D" w:rsidP="009D4EC7" w:rsidRDefault="004C1C78" w14:paraId="6B1D229F" w14:textId="77777777">
            <w:pPr>
              <w:pStyle w:val="p-table"/>
              <w:jc w:val="right"/>
              <w:rPr>
                <w:sz w:val="17"/>
              </w:rPr>
            </w:pPr>
            <w:r>
              <w:rPr>
                <w:sz w:val="17"/>
              </w:rPr>
              <w:t>3</w:t>
            </w:r>
          </w:p>
        </w:tc>
        <w:tc>
          <w:tcPr>
            <w:tcW w:w="986" w:type="dxa"/>
            <w:tcMar>
              <w:left w:w="28" w:type="dxa"/>
              <w:right w:w="28" w:type="dxa"/>
            </w:tcMar>
          </w:tcPr>
          <w:p w:rsidR="002D4B1D" w:rsidP="009D4EC7" w:rsidRDefault="004C1C78" w14:paraId="57C6239F" w14:textId="77777777">
            <w:pPr>
              <w:pStyle w:val="p-table"/>
              <w:jc w:val="right"/>
              <w:rPr>
                <w:sz w:val="17"/>
              </w:rPr>
            </w:pPr>
            <w:r>
              <w:rPr>
                <w:sz w:val="17"/>
              </w:rPr>
              <w:t>30</w:t>
            </w:r>
          </w:p>
        </w:tc>
        <w:tc>
          <w:tcPr>
            <w:tcW w:w="991" w:type="dxa"/>
            <w:tcMar>
              <w:left w:w="28" w:type="dxa"/>
              <w:right w:w="28" w:type="dxa"/>
            </w:tcMar>
          </w:tcPr>
          <w:p w:rsidR="002D4B1D" w:rsidP="009D4EC7" w:rsidRDefault="002D4B1D" w14:paraId="67518052" w14:textId="77777777">
            <w:pPr>
              <w:pStyle w:val="p-table"/>
              <w:jc w:val="right"/>
              <w:rPr>
                <w:sz w:val="17"/>
              </w:rPr>
            </w:pPr>
          </w:p>
        </w:tc>
      </w:tr>
      <w:tr w:rsidR="002D4B1D" w14:paraId="692FF1A9" w14:textId="77777777">
        <w:tc>
          <w:tcPr>
            <w:tcW w:w="3773" w:type="dxa"/>
            <w:tcMar>
              <w:right w:w="28" w:type="dxa"/>
            </w:tcMar>
          </w:tcPr>
          <w:p w:rsidR="002D4B1D" w:rsidRDefault="004C1C78" w14:paraId="7EAD4754" w14:textId="77777777">
            <w:pPr>
              <w:pStyle w:val="p-table"/>
              <w:rPr>
                <w:sz w:val="17"/>
              </w:rPr>
            </w:pPr>
            <w:r>
              <w:rPr>
                <w:sz w:val="17"/>
              </w:rPr>
              <w:t>Voorkomen afloop apparaatsbudget</w:t>
            </w:r>
          </w:p>
        </w:tc>
        <w:tc>
          <w:tcPr>
            <w:tcW w:w="986" w:type="dxa"/>
            <w:tcMar>
              <w:left w:w="28" w:type="dxa"/>
              <w:right w:w="28" w:type="dxa"/>
            </w:tcMar>
          </w:tcPr>
          <w:p w:rsidR="002D4B1D" w:rsidP="009D4EC7" w:rsidRDefault="002D4B1D" w14:paraId="58966DA1" w14:textId="77777777">
            <w:pPr>
              <w:pStyle w:val="p-table"/>
              <w:jc w:val="right"/>
              <w:rPr>
                <w:sz w:val="17"/>
              </w:rPr>
            </w:pPr>
          </w:p>
        </w:tc>
        <w:tc>
          <w:tcPr>
            <w:tcW w:w="986" w:type="dxa"/>
            <w:tcMar>
              <w:left w:w="28" w:type="dxa"/>
              <w:right w:w="28" w:type="dxa"/>
            </w:tcMar>
          </w:tcPr>
          <w:p w:rsidR="002D4B1D" w:rsidP="009D4EC7" w:rsidRDefault="002D4B1D" w14:paraId="1DF8AD1B" w14:textId="77777777">
            <w:pPr>
              <w:pStyle w:val="p-table"/>
              <w:jc w:val="right"/>
              <w:rPr>
                <w:sz w:val="17"/>
              </w:rPr>
            </w:pPr>
          </w:p>
        </w:tc>
        <w:tc>
          <w:tcPr>
            <w:tcW w:w="986" w:type="dxa"/>
            <w:tcMar>
              <w:left w:w="28" w:type="dxa"/>
              <w:right w:w="28" w:type="dxa"/>
            </w:tcMar>
          </w:tcPr>
          <w:p w:rsidR="002D4B1D" w:rsidP="009D4EC7" w:rsidRDefault="004C1C78" w14:paraId="6815A2B2" w14:textId="77777777">
            <w:pPr>
              <w:pStyle w:val="p-table"/>
              <w:jc w:val="right"/>
              <w:rPr>
                <w:sz w:val="17"/>
              </w:rPr>
            </w:pPr>
            <w:r>
              <w:rPr>
                <w:sz w:val="17"/>
              </w:rPr>
              <w:t>30</w:t>
            </w:r>
          </w:p>
        </w:tc>
        <w:tc>
          <w:tcPr>
            <w:tcW w:w="986" w:type="dxa"/>
            <w:tcMar>
              <w:left w:w="28" w:type="dxa"/>
              <w:right w:w="28" w:type="dxa"/>
            </w:tcMar>
          </w:tcPr>
          <w:p w:rsidR="002D4B1D" w:rsidP="009D4EC7" w:rsidRDefault="004C1C78" w14:paraId="210F8838" w14:textId="77777777">
            <w:pPr>
              <w:pStyle w:val="p-table"/>
              <w:jc w:val="right"/>
              <w:rPr>
                <w:sz w:val="17"/>
              </w:rPr>
            </w:pPr>
            <w:r>
              <w:rPr>
                <w:sz w:val="17"/>
              </w:rPr>
              <w:t>30</w:t>
            </w:r>
          </w:p>
        </w:tc>
        <w:tc>
          <w:tcPr>
            <w:tcW w:w="986" w:type="dxa"/>
            <w:tcMar>
              <w:left w:w="28" w:type="dxa"/>
              <w:right w:w="28" w:type="dxa"/>
            </w:tcMar>
          </w:tcPr>
          <w:p w:rsidR="002D4B1D" w:rsidP="009D4EC7" w:rsidRDefault="004C1C78" w14:paraId="6BE981FD" w14:textId="77777777">
            <w:pPr>
              <w:pStyle w:val="p-table"/>
              <w:jc w:val="right"/>
              <w:rPr>
                <w:sz w:val="17"/>
              </w:rPr>
            </w:pPr>
            <w:r>
              <w:rPr>
                <w:sz w:val="17"/>
              </w:rPr>
              <w:t>30</w:t>
            </w:r>
          </w:p>
        </w:tc>
        <w:tc>
          <w:tcPr>
            <w:tcW w:w="991" w:type="dxa"/>
            <w:tcMar>
              <w:left w:w="28" w:type="dxa"/>
              <w:right w:w="28" w:type="dxa"/>
            </w:tcMar>
          </w:tcPr>
          <w:p w:rsidR="002D4B1D" w:rsidP="009D4EC7" w:rsidRDefault="004C1C78" w14:paraId="782CC935" w14:textId="77777777">
            <w:pPr>
              <w:pStyle w:val="p-table"/>
              <w:jc w:val="right"/>
              <w:rPr>
                <w:sz w:val="17"/>
              </w:rPr>
            </w:pPr>
            <w:r>
              <w:rPr>
                <w:sz w:val="17"/>
              </w:rPr>
              <w:t>30</w:t>
            </w:r>
          </w:p>
        </w:tc>
      </w:tr>
      <w:tr w:rsidR="002D4B1D" w14:paraId="321AF2EC" w14:textId="77777777">
        <w:tc>
          <w:tcPr>
            <w:tcW w:w="3773" w:type="dxa"/>
            <w:tcMar>
              <w:right w:w="28" w:type="dxa"/>
            </w:tcMar>
          </w:tcPr>
          <w:p w:rsidR="002D4B1D" w:rsidRDefault="004C1C78" w14:paraId="6F56C086" w14:textId="77777777">
            <w:pPr>
              <w:pStyle w:val="p-table"/>
              <w:rPr>
                <w:sz w:val="17"/>
              </w:rPr>
            </w:pPr>
            <w:r>
              <w:rPr>
                <w:sz w:val="17"/>
              </w:rPr>
              <w:t xml:space="preserve">Overige </w:t>
            </w:r>
            <w:r>
              <w:rPr>
                <w:sz w:val="17"/>
              </w:rPr>
              <w:t>intensiveringen</w:t>
            </w:r>
          </w:p>
        </w:tc>
        <w:tc>
          <w:tcPr>
            <w:tcW w:w="986" w:type="dxa"/>
            <w:tcMar>
              <w:left w:w="28" w:type="dxa"/>
              <w:right w:w="28" w:type="dxa"/>
            </w:tcMar>
          </w:tcPr>
          <w:p w:rsidR="002D4B1D" w:rsidP="009D4EC7" w:rsidRDefault="004C1C78" w14:paraId="6E24D69A" w14:textId="77777777">
            <w:pPr>
              <w:pStyle w:val="p-table"/>
              <w:jc w:val="right"/>
              <w:rPr>
                <w:sz w:val="17"/>
              </w:rPr>
            </w:pPr>
            <w:r>
              <w:rPr>
                <w:sz w:val="17"/>
              </w:rPr>
              <w:t>53</w:t>
            </w:r>
          </w:p>
        </w:tc>
        <w:tc>
          <w:tcPr>
            <w:tcW w:w="986" w:type="dxa"/>
            <w:tcMar>
              <w:left w:w="28" w:type="dxa"/>
              <w:right w:w="28" w:type="dxa"/>
            </w:tcMar>
          </w:tcPr>
          <w:p w:rsidR="002D4B1D" w:rsidP="009D4EC7" w:rsidRDefault="004C1C78" w14:paraId="1649D0F4" w14:textId="77777777">
            <w:pPr>
              <w:pStyle w:val="p-table"/>
              <w:jc w:val="right"/>
              <w:rPr>
                <w:sz w:val="17"/>
              </w:rPr>
            </w:pPr>
            <w:r>
              <w:rPr>
                <w:sz w:val="17"/>
              </w:rPr>
              <w:t>87</w:t>
            </w:r>
          </w:p>
        </w:tc>
        <w:tc>
          <w:tcPr>
            <w:tcW w:w="986" w:type="dxa"/>
            <w:tcMar>
              <w:left w:w="28" w:type="dxa"/>
              <w:right w:w="28" w:type="dxa"/>
            </w:tcMar>
          </w:tcPr>
          <w:p w:rsidR="002D4B1D" w:rsidP="009D4EC7" w:rsidRDefault="004C1C78" w14:paraId="28E1CF9F" w14:textId="77777777">
            <w:pPr>
              <w:pStyle w:val="p-table"/>
              <w:jc w:val="right"/>
              <w:rPr>
                <w:sz w:val="17"/>
              </w:rPr>
            </w:pPr>
            <w:r>
              <w:rPr>
                <w:sz w:val="17"/>
              </w:rPr>
              <w:t>82</w:t>
            </w:r>
          </w:p>
        </w:tc>
        <w:tc>
          <w:tcPr>
            <w:tcW w:w="986" w:type="dxa"/>
            <w:tcMar>
              <w:left w:w="28" w:type="dxa"/>
              <w:right w:w="28" w:type="dxa"/>
            </w:tcMar>
          </w:tcPr>
          <w:p w:rsidR="002D4B1D" w:rsidP="009D4EC7" w:rsidRDefault="004C1C78" w14:paraId="79E6DC54" w14:textId="77777777">
            <w:pPr>
              <w:pStyle w:val="p-table"/>
              <w:jc w:val="right"/>
              <w:rPr>
                <w:sz w:val="17"/>
              </w:rPr>
            </w:pPr>
            <w:r>
              <w:rPr>
                <w:sz w:val="17"/>
              </w:rPr>
              <w:t>63</w:t>
            </w:r>
          </w:p>
        </w:tc>
        <w:tc>
          <w:tcPr>
            <w:tcW w:w="986" w:type="dxa"/>
            <w:tcMar>
              <w:left w:w="28" w:type="dxa"/>
              <w:right w:w="28" w:type="dxa"/>
            </w:tcMar>
          </w:tcPr>
          <w:p w:rsidR="002D4B1D" w:rsidP="009D4EC7" w:rsidRDefault="004C1C78" w14:paraId="289F6CFE" w14:textId="77777777">
            <w:pPr>
              <w:pStyle w:val="p-table"/>
              <w:jc w:val="right"/>
              <w:rPr>
                <w:sz w:val="17"/>
              </w:rPr>
            </w:pPr>
            <w:r>
              <w:rPr>
                <w:sz w:val="17"/>
              </w:rPr>
              <w:t>50</w:t>
            </w:r>
          </w:p>
        </w:tc>
        <w:tc>
          <w:tcPr>
            <w:tcW w:w="991" w:type="dxa"/>
            <w:tcMar>
              <w:left w:w="28" w:type="dxa"/>
              <w:right w:w="28" w:type="dxa"/>
            </w:tcMar>
          </w:tcPr>
          <w:p w:rsidR="002D4B1D" w:rsidP="009D4EC7" w:rsidRDefault="004C1C78" w14:paraId="07250419" w14:textId="77777777">
            <w:pPr>
              <w:pStyle w:val="p-table"/>
              <w:jc w:val="right"/>
              <w:rPr>
                <w:sz w:val="17"/>
              </w:rPr>
            </w:pPr>
            <w:r>
              <w:rPr>
                <w:sz w:val="17"/>
              </w:rPr>
              <w:t>61</w:t>
            </w:r>
          </w:p>
        </w:tc>
      </w:tr>
      <w:tr w:rsidR="002D4B1D" w14:paraId="56B6605E" w14:textId="77777777">
        <w:tc>
          <w:tcPr>
            <w:tcW w:w="3773" w:type="dxa"/>
            <w:tcMar>
              <w:right w:w="28" w:type="dxa"/>
            </w:tcMar>
          </w:tcPr>
          <w:p w:rsidR="002D4B1D" w:rsidRDefault="002D4B1D" w14:paraId="4EE61848" w14:textId="77777777">
            <w:pPr>
              <w:pStyle w:val="p-table"/>
              <w:rPr>
                <w:sz w:val="17"/>
              </w:rPr>
            </w:pPr>
          </w:p>
        </w:tc>
        <w:tc>
          <w:tcPr>
            <w:tcW w:w="986" w:type="dxa"/>
            <w:tcMar>
              <w:left w:w="28" w:type="dxa"/>
              <w:right w:w="28" w:type="dxa"/>
            </w:tcMar>
          </w:tcPr>
          <w:p w:rsidR="002D4B1D" w:rsidP="009D4EC7" w:rsidRDefault="002D4B1D" w14:paraId="6C3E661C" w14:textId="77777777">
            <w:pPr>
              <w:pStyle w:val="p-table"/>
              <w:jc w:val="right"/>
              <w:rPr>
                <w:sz w:val="17"/>
              </w:rPr>
            </w:pPr>
          </w:p>
        </w:tc>
        <w:tc>
          <w:tcPr>
            <w:tcW w:w="986" w:type="dxa"/>
            <w:tcMar>
              <w:left w:w="28" w:type="dxa"/>
              <w:right w:w="28" w:type="dxa"/>
            </w:tcMar>
          </w:tcPr>
          <w:p w:rsidR="002D4B1D" w:rsidP="009D4EC7" w:rsidRDefault="002D4B1D" w14:paraId="30E025DA" w14:textId="77777777">
            <w:pPr>
              <w:pStyle w:val="p-table"/>
              <w:jc w:val="right"/>
              <w:rPr>
                <w:sz w:val="17"/>
              </w:rPr>
            </w:pPr>
          </w:p>
        </w:tc>
        <w:tc>
          <w:tcPr>
            <w:tcW w:w="986" w:type="dxa"/>
            <w:tcMar>
              <w:left w:w="28" w:type="dxa"/>
              <w:right w:w="28" w:type="dxa"/>
            </w:tcMar>
          </w:tcPr>
          <w:p w:rsidR="002D4B1D" w:rsidP="009D4EC7" w:rsidRDefault="002D4B1D" w14:paraId="2218E268" w14:textId="77777777">
            <w:pPr>
              <w:pStyle w:val="p-table"/>
              <w:jc w:val="right"/>
              <w:rPr>
                <w:sz w:val="17"/>
              </w:rPr>
            </w:pPr>
          </w:p>
        </w:tc>
        <w:tc>
          <w:tcPr>
            <w:tcW w:w="986" w:type="dxa"/>
            <w:tcMar>
              <w:left w:w="28" w:type="dxa"/>
              <w:right w:w="28" w:type="dxa"/>
            </w:tcMar>
          </w:tcPr>
          <w:p w:rsidR="002D4B1D" w:rsidP="009D4EC7" w:rsidRDefault="002D4B1D" w14:paraId="2FB26AD3" w14:textId="77777777">
            <w:pPr>
              <w:pStyle w:val="p-table"/>
              <w:jc w:val="right"/>
              <w:rPr>
                <w:sz w:val="17"/>
              </w:rPr>
            </w:pPr>
          </w:p>
        </w:tc>
        <w:tc>
          <w:tcPr>
            <w:tcW w:w="986" w:type="dxa"/>
            <w:tcMar>
              <w:left w:w="28" w:type="dxa"/>
              <w:right w:w="28" w:type="dxa"/>
            </w:tcMar>
          </w:tcPr>
          <w:p w:rsidR="002D4B1D" w:rsidP="009D4EC7" w:rsidRDefault="002D4B1D" w14:paraId="6AB8FF96" w14:textId="77777777">
            <w:pPr>
              <w:pStyle w:val="p-table"/>
              <w:jc w:val="right"/>
              <w:rPr>
                <w:sz w:val="17"/>
              </w:rPr>
            </w:pPr>
          </w:p>
        </w:tc>
        <w:tc>
          <w:tcPr>
            <w:tcW w:w="991" w:type="dxa"/>
            <w:tcMar>
              <w:left w:w="28" w:type="dxa"/>
              <w:right w:w="28" w:type="dxa"/>
            </w:tcMar>
          </w:tcPr>
          <w:p w:rsidR="002D4B1D" w:rsidP="009D4EC7" w:rsidRDefault="002D4B1D" w14:paraId="5631FCA6" w14:textId="77777777">
            <w:pPr>
              <w:pStyle w:val="p-table"/>
              <w:jc w:val="right"/>
              <w:rPr>
                <w:sz w:val="17"/>
              </w:rPr>
            </w:pPr>
          </w:p>
        </w:tc>
      </w:tr>
      <w:tr w:rsidR="002D4B1D" w14:paraId="72079735" w14:textId="77777777">
        <w:tc>
          <w:tcPr>
            <w:tcW w:w="3773" w:type="dxa"/>
            <w:tcMar>
              <w:right w:w="28" w:type="dxa"/>
            </w:tcMar>
          </w:tcPr>
          <w:p w:rsidR="002D4B1D" w:rsidRDefault="004C1C78" w14:paraId="2D9BDDDA" w14:textId="77777777">
            <w:pPr>
              <w:pStyle w:val="p-table"/>
              <w:rPr>
                <w:i/>
                <w:sz w:val="17"/>
              </w:rPr>
            </w:pPr>
            <w:r>
              <w:rPr>
                <w:i/>
                <w:sz w:val="17"/>
              </w:rPr>
              <w:t>Ombuigingen</w:t>
            </w:r>
          </w:p>
        </w:tc>
        <w:tc>
          <w:tcPr>
            <w:tcW w:w="986" w:type="dxa"/>
            <w:tcMar>
              <w:left w:w="28" w:type="dxa"/>
              <w:right w:w="28" w:type="dxa"/>
            </w:tcMar>
          </w:tcPr>
          <w:p w:rsidR="002D4B1D" w:rsidP="009D4EC7" w:rsidRDefault="004C1C78" w14:paraId="4F9AB6A8" w14:textId="77777777">
            <w:pPr>
              <w:pStyle w:val="p-table"/>
              <w:jc w:val="right"/>
              <w:rPr>
                <w:i/>
                <w:sz w:val="17"/>
              </w:rPr>
            </w:pPr>
            <w:r>
              <w:rPr>
                <w:i/>
                <w:sz w:val="17"/>
              </w:rPr>
              <w:t>‒</w:t>
            </w:r>
            <w:r>
              <w:rPr>
                <w:i/>
                <w:sz w:val="17"/>
              </w:rPr>
              <w:t xml:space="preserve"> 102</w:t>
            </w:r>
          </w:p>
        </w:tc>
        <w:tc>
          <w:tcPr>
            <w:tcW w:w="986" w:type="dxa"/>
            <w:tcMar>
              <w:left w:w="28" w:type="dxa"/>
              <w:right w:w="28" w:type="dxa"/>
            </w:tcMar>
          </w:tcPr>
          <w:p w:rsidR="002D4B1D" w:rsidP="009D4EC7" w:rsidRDefault="004C1C78" w14:paraId="7D5E294A" w14:textId="77777777">
            <w:pPr>
              <w:pStyle w:val="p-table"/>
              <w:jc w:val="right"/>
              <w:rPr>
                <w:i/>
                <w:sz w:val="17"/>
              </w:rPr>
            </w:pPr>
            <w:r>
              <w:rPr>
                <w:i/>
                <w:sz w:val="17"/>
              </w:rPr>
              <w:t>‒</w:t>
            </w:r>
            <w:r>
              <w:rPr>
                <w:i/>
                <w:sz w:val="17"/>
              </w:rPr>
              <w:t xml:space="preserve"> 100</w:t>
            </w:r>
          </w:p>
        </w:tc>
        <w:tc>
          <w:tcPr>
            <w:tcW w:w="986" w:type="dxa"/>
            <w:tcMar>
              <w:left w:w="28" w:type="dxa"/>
              <w:right w:w="28" w:type="dxa"/>
            </w:tcMar>
          </w:tcPr>
          <w:p w:rsidR="002D4B1D" w:rsidP="009D4EC7" w:rsidRDefault="004C1C78" w14:paraId="2062E90E" w14:textId="77777777">
            <w:pPr>
              <w:pStyle w:val="p-table"/>
              <w:jc w:val="right"/>
              <w:rPr>
                <w:i/>
                <w:sz w:val="17"/>
              </w:rPr>
            </w:pPr>
            <w:r>
              <w:rPr>
                <w:i/>
                <w:sz w:val="17"/>
              </w:rPr>
              <w:t>‒</w:t>
            </w:r>
            <w:r>
              <w:rPr>
                <w:i/>
                <w:sz w:val="17"/>
              </w:rPr>
              <w:t xml:space="preserve"> 94</w:t>
            </w:r>
          </w:p>
        </w:tc>
        <w:tc>
          <w:tcPr>
            <w:tcW w:w="986" w:type="dxa"/>
            <w:tcMar>
              <w:left w:w="28" w:type="dxa"/>
              <w:right w:w="28" w:type="dxa"/>
            </w:tcMar>
          </w:tcPr>
          <w:p w:rsidR="002D4B1D" w:rsidP="009D4EC7" w:rsidRDefault="004C1C78" w14:paraId="0D938A97" w14:textId="77777777">
            <w:pPr>
              <w:pStyle w:val="p-table"/>
              <w:jc w:val="right"/>
              <w:rPr>
                <w:i/>
                <w:sz w:val="17"/>
              </w:rPr>
            </w:pPr>
            <w:r>
              <w:rPr>
                <w:i/>
                <w:sz w:val="17"/>
              </w:rPr>
              <w:t>‒</w:t>
            </w:r>
            <w:r>
              <w:rPr>
                <w:i/>
                <w:sz w:val="17"/>
              </w:rPr>
              <w:t xml:space="preserve"> 97</w:t>
            </w:r>
          </w:p>
        </w:tc>
        <w:tc>
          <w:tcPr>
            <w:tcW w:w="986" w:type="dxa"/>
            <w:tcMar>
              <w:left w:w="28" w:type="dxa"/>
              <w:right w:w="28" w:type="dxa"/>
            </w:tcMar>
          </w:tcPr>
          <w:p w:rsidR="002D4B1D" w:rsidP="009D4EC7" w:rsidRDefault="004C1C78" w14:paraId="703887C9" w14:textId="77777777">
            <w:pPr>
              <w:pStyle w:val="p-table"/>
              <w:jc w:val="right"/>
              <w:rPr>
                <w:i/>
                <w:sz w:val="17"/>
              </w:rPr>
            </w:pPr>
            <w:r>
              <w:rPr>
                <w:i/>
                <w:sz w:val="17"/>
              </w:rPr>
              <w:t>‒</w:t>
            </w:r>
            <w:r>
              <w:rPr>
                <w:i/>
                <w:sz w:val="17"/>
              </w:rPr>
              <w:t xml:space="preserve"> 88</w:t>
            </w:r>
          </w:p>
        </w:tc>
        <w:tc>
          <w:tcPr>
            <w:tcW w:w="991" w:type="dxa"/>
            <w:tcMar>
              <w:left w:w="28" w:type="dxa"/>
              <w:right w:w="28" w:type="dxa"/>
            </w:tcMar>
          </w:tcPr>
          <w:p w:rsidR="002D4B1D" w:rsidP="009D4EC7" w:rsidRDefault="004C1C78" w14:paraId="43BE2E6B" w14:textId="77777777">
            <w:pPr>
              <w:pStyle w:val="p-table"/>
              <w:jc w:val="right"/>
              <w:rPr>
                <w:i/>
                <w:sz w:val="17"/>
              </w:rPr>
            </w:pPr>
            <w:r>
              <w:rPr>
                <w:i/>
                <w:sz w:val="17"/>
              </w:rPr>
              <w:t>‒</w:t>
            </w:r>
            <w:r>
              <w:rPr>
                <w:i/>
                <w:sz w:val="17"/>
              </w:rPr>
              <w:t xml:space="preserve"> 86</w:t>
            </w:r>
          </w:p>
        </w:tc>
      </w:tr>
      <w:tr w:rsidR="002D4B1D" w14:paraId="3DD8EB3D" w14:textId="77777777">
        <w:tc>
          <w:tcPr>
            <w:tcW w:w="3773" w:type="dxa"/>
            <w:tcMar>
              <w:right w:w="28" w:type="dxa"/>
            </w:tcMar>
          </w:tcPr>
          <w:p w:rsidR="002D4B1D" w:rsidRDefault="004C1C78" w14:paraId="2840D261" w14:textId="77777777">
            <w:pPr>
              <w:pStyle w:val="p-table"/>
              <w:rPr>
                <w:sz w:val="17"/>
              </w:rPr>
            </w:pPr>
            <w:r>
              <w:rPr>
                <w:sz w:val="17"/>
              </w:rPr>
              <w:t>Inzetten loon-en prijsbijstelling voor intensiveringen</w:t>
            </w:r>
          </w:p>
        </w:tc>
        <w:tc>
          <w:tcPr>
            <w:tcW w:w="986" w:type="dxa"/>
            <w:tcMar>
              <w:left w:w="28" w:type="dxa"/>
              <w:right w:w="28" w:type="dxa"/>
            </w:tcMar>
          </w:tcPr>
          <w:p w:rsidR="002D4B1D" w:rsidP="009D4EC7" w:rsidRDefault="004C1C78" w14:paraId="59D38C1C"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9D4EC7" w:rsidRDefault="004C1C78" w14:paraId="23B2E2D8" w14:textId="77777777">
            <w:pPr>
              <w:pStyle w:val="p-table"/>
              <w:jc w:val="right"/>
              <w:rPr>
                <w:sz w:val="17"/>
              </w:rPr>
            </w:pPr>
            <w:r>
              <w:rPr>
                <w:sz w:val="17"/>
              </w:rPr>
              <w:t>‒</w:t>
            </w:r>
            <w:r>
              <w:rPr>
                <w:sz w:val="17"/>
              </w:rPr>
              <w:t xml:space="preserve"> 22</w:t>
            </w:r>
          </w:p>
        </w:tc>
        <w:tc>
          <w:tcPr>
            <w:tcW w:w="986" w:type="dxa"/>
            <w:tcMar>
              <w:left w:w="28" w:type="dxa"/>
              <w:right w:w="28" w:type="dxa"/>
            </w:tcMar>
          </w:tcPr>
          <w:p w:rsidR="002D4B1D" w:rsidP="009D4EC7" w:rsidRDefault="004C1C78" w14:paraId="20B535B0" w14:textId="77777777">
            <w:pPr>
              <w:pStyle w:val="p-table"/>
              <w:jc w:val="right"/>
              <w:rPr>
                <w:sz w:val="17"/>
              </w:rPr>
            </w:pPr>
            <w:r>
              <w:rPr>
                <w:sz w:val="17"/>
              </w:rPr>
              <w:t>‒</w:t>
            </w:r>
            <w:r>
              <w:rPr>
                <w:sz w:val="17"/>
              </w:rPr>
              <w:t xml:space="preserve"> 18</w:t>
            </w:r>
          </w:p>
        </w:tc>
        <w:tc>
          <w:tcPr>
            <w:tcW w:w="986" w:type="dxa"/>
            <w:tcMar>
              <w:left w:w="28" w:type="dxa"/>
              <w:right w:w="28" w:type="dxa"/>
            </w:tcMar>
          </w:tcPr>
          <w:p w:rsidR="002D4B1D" w:rsidP="009D4EC7" w:rsidRDefault="004C1C78" w14:paraId="62D963C6" w14:textId="77777777">
            <w:pPr>
              <w:pStyle w:val="p-table"/>
              <w:jc w:val="right"/>
              <w:rPr>
                <w:sz w:val="17"/>
              </w:rPr>
            </w:pPr>
            <w:r>
              <w:rPr>
                <w:sz w:val="17"/>
              </w:rPr>
              <w:t>‒</w:t>
            </w:r>
            <w:r>
              <w:rPr>
                <w:sz w:val="17"/>
              </w:rPr>
              <w:t xml:space="preserve"> 18</w:t>
            </w:r>
          </w:p>
        </w:tc>
        <w:tc>
          <w:tcPr>
            <w:tcW w:w="986" w:type="dxa"/>
            <w:tcMar>
              <w:left w:w="28" w:type="dxa"/>
              <w:right w:w="28" w:type="dxa"/>
            </w:tcMar>
          </w:tcPr>
          <w:p w:rsidR="002D4B1D" w:rsidP="009D4EC7" w:rsidRDefault="004C1C78" w14:paraId="48D57DAB" w14:textId="77777777">
            <w:pPr>
              <w:pStyle w:val="p-table"/>
              <w:jc w:val="right"/>
              <w:rPr>
                <w:sz w:val="17"/>
              </w:rPr>
            </w:pPr>
            <w:r>
              <w:rPr>
                <w:sz w:val="17"/>
              </w:rPr>
              <w:t>‒</w:t>
            </w:r>
            <w:r>
              <w:rPr>
                <w:sz w:val="17"/>
              </w:rPr>
              <w:t xml:space="preserve"> 17</w:t>
            </w:r>
          </w:p>
        </w:tc>
        <w:tc>
          <w:tcPr>
            <w:tcW w:w="991" w:type="dxa"/>
            <w:tcMar>
              <w:left w:w="28" w:type="dxa"/>
              <w:right w:w="28" w:type="dxa"/>
            </w:tcMar>
          </w:tcPr>
          <w:p w:rsidR="002D4B1D" w:rsidP="009D4EC7" w:rsidRDefault="004C1C78" w14:paraId="4142E1B0" w14:textId="77777777">
            <w:pPr>
              <w:pStyle w:val="p-table"/>
              <w:jc w:val="right"/>
              <w:rPr>
                <w:sz w:val="17"/>
              </w:rPr>
            </w:pPr>
            <w:r>
              <w:rPr>
                <w:sz w:val="17"/>
              </w:rPr>
              <w:t>‒</w:t>
            </w:r>
            <w:r>
              <w:rPr>
                <w:sz w:val="17"/>
              </w:rPr>
              <w:t xml:space="preserve"> 10</w:t>
            </w:r>
          </w:p>
        </w:tc>
      </w:tr>
      <w:tr w:rsidR="002D4B1D" w14:paraId="2002A2B7" w14:textId="77777777">
        <w:tc>
          <w:tcPr>
            <w:tcW w:w="3773" w:type="dxa"/>
            <w:tcMar>
              <w:right w:w="28" w:type="dxa"/>
            </w:tcMar>
          </w:tcPr>
          <w:p w:rsidR="002D4B1D" w:rsidRDefault="004C1C78" w14:paraId="45C555E2" w14:textId="77777777">
            <w:pPr>
              <w:pStyle w:val="p-table"/>
              <w:rPr>
                <w:sz w:val="17"/>
              </w:rPr>
            </w:pPr>
            <w:r>
              <w:rPr>
                <w:sz w:val="17"/>
              </w:rPr>
              <w:t>Dekking amendement t.b.v. OCW-begroting</w:t>
            </w:r>
          </w:p>
        </w:tc>
        <w:tc>
          <w:tcPr>
            <w:tcW w:w="986" w:type="dxa"/>
            <w:tcMar>
              <w:left w:w="28" w:type="dxa"/>
              <w:right w:w="28" w:type="dxa"/>
            </w:tcMar>
          </w:tcPr>
          <w:p w:rsidR="002D4B1D" w:rsidP="009D4EC7" w:rsidRDefault="004C1C78" w14:paraId="3E7C86F5"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9D4EC7" w:rsidRDefault="004C1C78" w14:paraId="4A524643"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9D4EC7" w:rsidRDefault="004C1C78" w14:paraId="515E4956"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9D4EC7" w:rsidRDefault="004C1C78" w14:paraId="29304FA5"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9D4EC7" w:rsidRDefault="004C1C78" w14:paraId="3D6C39E5" w14:textId="77777777">
            <w:pPr>
              <w:pStyle w:val="p-table"/>
              <w:jc w:val="right"/>
              <w:rPr>
                <w:sz w:val="17"/>
              </w:rPr>
            </w:pPr>
            <w:r>
              <w:rPr>
                <w:sz w:val="17"/>
              </w:rPr>
              <w:t>‒</w:t>
            </w:r>
            <w:r>
              <w:rPr>
                <w:sz w:val="17"/>
              </w:rPr>
              <w:t xml:space="preserve"> 7</w:t>
            </w:r>
          </w:p>
        </w:tc>
        <w:tc>
          <w:tcPr>
            <w:tcW w:w="991" w:type="dxa"/>
            <w:tcMar>
              <w:left w:w="28" w:type="dxa"/>
              <w:right w:w="28" w:type="dxa"/>
            </w:tcMar>
          </w:tcPr>
          <w:p w:rsidR="002D4B1D" w:rsidP="009D4EC7" w:rsidRDefault="004C1C78" w14:paraId="7BF5CE92" w14:textId="77777777">
            <w:pPr>
              <w:pStyle w:val="p-table"/>
              <w:jc w:val="right"/>
              <w:rPr>
                <w:sz w:val="17"/>
              </w:rPr>
            </w:pPr>
            <w:r>
              <w:rPr>
                <w:sz w:val="17"/>
              </w:rPr>
              <w:t>‒</w:t>
            </w:r>
            <w:r>
              <w:rPr>
                <w:sz w:val="17"/>
              </w:rPr>
              <w:t xml:space="preserve"> 7</w:t>
            </w:r>
          </w:p>
        </w:tc>
      </w:tr>
      <w:tr w:rsidR="002D4B1D" w14:paraId="4F24AB24" w14:textId="77777777">
        <w:tc>
          <w:tcPr>
            <w:tcW w:w="3773" w:type="dxa"/>
            <w:tcMar>
              <w:right w:w="28" w:type="dxa"/>
            </w:tcMar>
          </w:tcPr>
          <w:p w:rsidR="002D4B1D" w:rsidRDefault="004C1C78" w14:paraId="2028FAB5" w14:textId="77777777">
            <w:pPr>
              <w:pStyle w:val="p-table"/>
              <w:rPr>
                <w:sz w:val="17"/>
              </w:rPr>
            </w:pPr>
            <w:r>
              <w:rPr>
                <w:sz w:val="17"/>
              </w:rPr>
              <w:t xml:space="preserve">Ombuiging </w:t>
            </w:r>
            <w:r>
              <w:rPr>
                <w:sz w:val="17"/>
              </w:rPr>
              <w:t>maatwerksubsidie voor CO2-levering aan de glastuinbouw</w:t>
            </w:r>
          </w:p>
        </w:tc>
        <w:tc>
          <w:tcPr>
            <w:tcW w:w="986" w:type="dxa"/>
            <w:tcMar>
              <w:left w:w="28" w:type="dxa"/>
              <w:right w:w="28" w:type="dxa"/>
            </w:tcMar>
          </w:tcPr>
          <w:p w:rsidR="002D4B1D" w:rsidP="009D4EC7" w:rsidRDefault="004C1C78" w14:paraId="5F26BC62"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9D4EC7" w:rsidRDefault="004C1C78" w14:paraId="6C15D224"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9D4EC7" w:rsidRDefault="004C1C78" w14:paraId="1C2BA76A"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2D4B1D" w14:paraId="51C25C8E" w14:textId="77777777">
            <w:pPr>
              <w:pStyle w:val="p-table"/>
              <w:jc w:val="right"/>
              <w:rPr>
                <w:sz w:val="17"/>
              </w:rPr>
            </w:pPr>
          </w:p>
        </w:tc>
        <w:tc>
          <w:tcPr>
            <w:tcW w:w="986" w:type="dxa"/>
            <w:tcMar>
              <w:left w:w="28" w:type="dxa"/>
              <w:right w:w="28" w:type="dxa"/>
            </w:tcMar>
          </w:tcPr>
          <w:p w:rsidR="002D4B1D" w:rsidP="009D4EC7" w:rsidRDefault="002D4B1D" w14:paraId="2865A5A1" w14:textId="77777777">
            <w:pPr>
              <w:pStyle w:val="p-table"/>
              <w:jc w:val="right"/>
              <w:rPr>
                <w:sz w:val="17"/>
              </w:rPr>
            </w:pPr>
          </w:p>
        </w:tc>
        <w:tc>
          <w:tcPr>
            <w:tcW w:w="991" w:type="dxa"/>
            <w:tcMar>
              <w:left w:w="28" w:type="dxa"/>
              <w:right w:w="28" w:type="dxa"/>
            </w:tcMar>
          </w:tcPr>
          <w:p w:rsidR="002D4B1D" w:rsidP="009D4EC7" w:rsidRDefault="002D4B1D" w14:paraId="5E8FD67F" w14:textId="77777777">
            <w:pPr>
              <w:pStyle w:val="p-table"/>
              <w:jc w:val="right"/>
              <w:rPr>
                <w:sz w:val="17"/>
              </w:rPr>
            </w:pPr>
          </w:p>
        </w:tc>
      </w:tr>
      <w:tr w:rsidR="002D4B1D" w14:paraId="36F7381A" w14:textId="77777777">
        <w:tc>
          <w:tcPr>
            <w:tcW w:w="3773" w:type="dxa"/>
            <w:tcMar>
              <w:right w:w="28" w:type="dxa"/>
            </w:tcMar>
          </w:tcPr>
          <w:p w:rsidR="002D4B1D" w:rsidRDefault="004C1C78" w14:paraId="4CC65839" w14:textId="77777777">
            <w:pPr>
              <w:pStyle w:val="p-table"/>
              <w:rPr>
                <w:sz w:val="17"/>
              </w:rPr>
            </w:pPr>
            <w:r>
              <w:rPr>
                <w:sz w:val="17"/>
              </w:rPr>
              <w:t>Inzetten loon-en prijsbijstelling voor indexeringen</w:t>
            </w:r>
          </w:p>
        </w:tc>
        <w:tc>
          <w:tcPr>
            <w:tcW w:w="986" w:type="dxa"/>
            <w:tcMar>
              <w:left w:w="28" w:type="dxa"/>
              <w:right w:w="28" w:type="dxa"/>
            </w:tcMar>
          </w:tcPr>
          <w:p w:rsidR="002D4B1D" w:rsidP="009D4EC7" w:rsidRDefault="004C1C78" w14:paraId="70335BDE" w14:textId="77777777">
            <w:pPr>
              <w:pStyle w:val="p-table"/>
              <w:jc w:val="right"/>
              <w:rPr>
                <w:sz w:val="17"/>
              </w:rPr>
            </w:pPr>
            <w:r>
              <w:rPr>
                <w:sz w:val="17"/>
              </w:rPr>
              <w:t>‒</w:t>
            </w:r>
            <w:r>
              <w:rPr>
                <w:sz w:val="17"/>
              </w:rPr>
              <w:t xml:space="preserve"> 56</w:t>
            </w:r>
          </w:p>
        </w:tc>
        <w:tc>
          <w:tcPr>
            <w:tcW w:w="986" w:type="dxa"/>
            <w:tcMar>
              <w:left w:w="28" w:type="dxa"/>
              <w:right w:w="28" w:type="dxa"/>
            </w:tcMar>
          </w:tcPr>
          <w:p w:rsidR="002D4B1D" w:rsidP="009D4EC7" w:rsidRDefault="004C1C78" w14:paraId="7D5859B1" w14:textId="77777777">
            <w:pPr>
              <w:pStyle w:val="p-table"/>
              <w:jc w:val="right"/>
              <w:rPr>
                <w:sz w:val="17"/>
              </w:rPr>
            </w:pPr>
            <w:r>
              <w:rPr>
                <w:sz w:val="17"/>
              </w:rPr>
              <w:t>‒</w:t>
            </w:r>
            <w:r>
              <w:rPr>
                <w:sz w:val="17"/>
              </w:rPr>
              <w:t xml:space="preserve"> 51</w:t>
            </w:r>
          </w:p>
        </w:tc>
        <w:tc>
          <w:tcPr>
            <w:tcW w:w="986" w:type="dxa"/>
            <w:tcMar>
              <w:left w:w="28" w:type="dxa"/>
              <w:right w:w="28" w:type="dxa"/>
            </w:tcMar>
          </w:tcPr>
          <w:p w:rsidR="002D4B1D" w:rsidP="009D4EC7" w:rsidRDefault="004C1C78" w14:paraId="4175D9DB" w14:textId="77777777">
            <w:pPr>
              <w:pStyle w:val="p-table"/>
              <w:jc w:val="right"/>
              <w:rPr>
                <w:sz w:val="17"/>
              </w:rPr>
            </w:pPr>
            <w:r>
              <w:rPr>
                <w:sz w:val="17"/>
              </w:rPr>
              <w:t>‒</w:t>
            </w:r>
            <w:r>
              <w:rPr>
                <w:sz w:val="17"/>
              </w:rPr>
              <w:t xml:space="preserve"> 49</w:t>
            </w:r>
          </w:p>
        </w:tc>
        <w:tc>
          <w:tcPr>
            <w:tcW w:w="986" w:type="dxa"/>
            <w:tcMar>
              <w:left w:w="28" w:type="dxa"/>
              <w:right w:w="28" w:type="dxa"/>
            </w:tcMar>
          </w:tcPr>
          <w:p w:rsidR="002D4B1D" w:rsidP="009D4EC7" w:rsidRDefault="004C1C78" w14:paraId="61337874" w14:textId="77777777">
            <w:pPr>
              <w:pStyle w:val="p-table"/>
              <w:jc w:val="right"/>
              <w:rPr>
                <w:sz w:val="17"/>
              </w:rPr>
            </w:pPr>
            <w:r>
              <w:rPr>
                <w:sz w:val="17"/>
              </w:rPr>
              <w:t>‒</w:t>
            </w:r>
            <w:r>
              <w:rPr>
                <w:sz w:val="17"/>
              </w:rPr>
              <w:t xml:space="preserve"> 47</w:t>
            </w:r>
          </w:p>
        </w:tc>
        <w:tc>
          <w:tcPr>
            <w:tcW w:w="986" w:type="dxa"/>
            <w:tcMar>
              <w:left w:w="28" w:type="dxa"/>
              <w:right w:w="28" w:type="dxa"/>
            </w:tcMar>
          </w:tcPr>
          <w:p w:rsidR="002D4B1D" w:rsidP="009D4EC7" w:rsidRDefault="004C1C78" w14:paraId="0EA0E870" w14:textId="77777777">
            <w:pPr>
              <w:pStyle w:val="p-table"/>
              <w:jc w:val="right"/>
              <w:rPr>
                <w:sz w:val="17"/>
              </w:rPr>
            </w:pPr>
            <w:r>
              <w:rPr>
                <w:sz w:val="17"/>
              </w:rPr>
              <w:t>‒</w:t>
            </w:r>
            <w:r>
              <w:rPr>
                <w:sz w:val="17"/>
              </w:rPr>
              <w:t xml:space="preserve"> 46</w:t>
            </w:r>
          </w:p>
        </w:tc>
        <w:tc>
          <w:tcPr>
            <w:tcW w:w="991" w:type="dxa"/>
            <w:tcMar>
              <w:left w:w="28" w:type="dxa"/>
              <w:right w:w="28" w:type="dxa"/>
            </w:tcMar>
          </w:tcPr>
          <w:p w:rsidR="002D4B1D" w:rsidP="009D4EC7" w:rsidRDefault="004C1C78" w14:paraId="4E01D28D" w14:textId="77777777">
            <w:pPr>
              <w:pStyle w:val="p-table"/>
              <w:jc w:val="right"/>
              <w:rPr>
                <w:sz w:val="17"/>
              </w:rPr>
            </w:pPr>
            <w:r>
              <w:rPr>
                <w:sz w:val="17"/>
              </w:rPr>
              <w:t>‒</w:t>
            </w:r>
            <w:r>
              <w:rPr>
                <w:sz w:val="17"/>
              </w:rPr>
              <w:t xml:space="preserve"> 46</w:t>
            </w:r>
          </w:p>
        </w:tc>
      </w:tr>
      <w:tr w:rsidR="002D4B1D" w14:paraId="1D9B6877" w14:textId="77777777">
        <w:tc>
          <w:tcPr>
            <w:tcW w:w="3773" w:type="dxa"/>
            <w:tcMar>
              <w:right w:w="28" w:type="dxa"/>
            </w:tcMar>
          </w:tcPr>
          <w:p w:rsidR="002D4B1D" w:rsidRDefault="004C1C78" w14:paraId="452FFEDC" w14:textId="77777777">
            <w:pPr>
              <w:pStyle w:val="p-table"/>
              <w:rPr>
                <w:sz w:val="17"/>
              </w:rPr>
            </w:pPr>
            <w:r>
              <w:rPr>
                <w:sz w:val="17"/>
              </w:rPr>
              <w:t>Inzet reserveringen voor intensiveringen</w:t>
            </w:r>
          </w:p>
        </w:tc>
        <w:tc>
          <w:tcPr>
            <w:tcW w:w="986" w:type="dxa"/>
            <w:tcMar>
              <w:left w:w="28" w:type="dxa"/>
              <w:right w:w="28" w:type="dxa"/>
            </w:tcMar>
          </w:tcPr>
          <w:p w:rsidR="002D4B1D" w:rsidP="009D4EC7" w:rsidRDefault="002D4B1D" w14:paraId="5D51075A" w14:textId="77777777">
            <w:pPr>
              <w:pStyle w:val="p-table"/>
              <w:jc w:val="right"/>
              <w:rPr>
                <w:sz w:val="17"/>
              </w:rPr>
            </w:pPr>
          </w:p>
        </w:tc>
        <w:tc>
          <w:tcPr>
            <w:tcW w:w="986" w:type="dxa"/>
            <w:tcMar>
              <w:left w:w="28" w:type="dxa"/>
              <w:right w:w="28" w:type="dxa"/>
            </w:tcMar>
          </w:tcPr>
          <w:p w:rsidR="002D4B1D" w:rsidP="009D4EC7" w:rsidRDefault="004C1C78" w14:paraId="0893E1D6"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9D4EC7" w:rsidRDefault="004C1C78" w14:paraId="2C4B95ED"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9D4EC7" w:rsidRDefault="004C1C78" w14:paraId="6AC36E00" w14:textId="77777777">
            <w:pPr>
              <w:pStyle w:val="p-table"/>
              <w:jc w:val="right"/>
              <w:rPr>
                <w:sz w:val="17"/>
              </w:rPr>
            </w:pPr>
            <w:r>
              <w:rPr>
                <w:sz w:val="17"/>
              </w:rPr>
              <w:t>‒</w:t>
            </w:r>
            <w:r>
              <w:rPr>
                <w:sz w:val="17"/>
              </w:rPr>
              <w:t xml:space="preserve"> 12</w:t>
            </w:r>
          </w:p>
        </w:tc>
        <w:tc>
          <w:tcPr>
            <w:tcW w:w="986" w:type="dxa"/>
            <w:tcMar>
              <w:left w:w="28" w:type="dxa"/>
              <w:right w:w="28" w:type="dxa"/>
            </w:tcMar>
          </w:tcPr>
          <w:p w:rsidR="002D4B1D" w:rsidP="009D4EC7" w:rsidRDefault="004C1C78" w14:paraId="665FEC16" w14:textId="77777777">
            <w:pPr>
              <w:pStyle w:val="p-table"/>
              <w:jc w:val="right"/>
              <w:rPr>
                <w:sz w:val="17"/>
              </w:rPr>
            </w:pPr>
            <w:r>
              <w:rPr>
                <w:sz w:val="17"/>
              </w:rPr>
              <w:t>‒</w:t>
            </w:r>
            <w:r>
              <w:rPr>
                <w:sz w:val="17"/>
              </w:rPr>
              <w:t xml:space="preserve"> 4</w:t>
            </w:r>
          </w:p>
        </w:tc>
        <w:tc>
          <w:tcPr>
            <w:tcW w:w="991" w:type="dxa"/>
            <w:tcMar>
              <w:left w:w="28" w:type="dxa"/>
              <w:right w:w="28" w:type="dxa"/>
            </w:tcMar>
          </w:tcPr>
          <w:p w:rsidR="002D4B1D" w:rsidP="009D4EC7" w:rsidRDefault="004C1C78" w14:paraId="08F0EC06" w14:textId="77777777">
            <w:pPr>
              <w:pStyle w:val="p-table"/>
              <w:jc w:val="right"/>
              <w:rPr>
                <w:sz w:val="17"/>
              </w:rPr>
            </w:pPr>
            <w:r>
              <w:rPr>
                <w:sz w:val="17"/>
              </w:rPr>
              <w:t>‒</w:t>
            </w:r>
            <w:r>
              <w:rPr>
                <w:sz w:val="17"/>
              </w:rPr>
              <w:t xml:space="preserve"> 7</w:t>
            </w:r>
          </w:p>
        </w:tc>
      </w:tr>
      <w:tr w:rsidR="002D4B1D" w14:paraId="261752BE" w14:textId="77777777">
        <w:tc>
          <w:tcPr>
            <w:tcW w:w="3773" w:type="dxa"/>
            <w:tcMar>
              <w:right w:w="28" w:type="dxa"/>
            </w:tcMar>
          </w:tcPr>
          <w:p w:rsidR="002D4B1D" w:rsidRDefault="004C1C78" w14:paraId="6E035F3D" w14:textId="77777777">
            <w:pPr>
              <w:pStyle w:val="p-table"/>
              <w:rPr>
                <w:sz w:val="17"/>
              </w:rPr>
            </w:pPr>
            <w:r>
              <w:rPr>
                <w:sz w:val="17"/>
              </w:rPr>
              <w:t xml:space="preserve">Ombuiging </w:t>
            </w:r>
            <w:r>
              <w:rPr>
                <w:sz w:val="17"/>
              </w:rPr>
              <w:t>Beleidsprogramma Nationale Parken 2024-2030</w:t>
            </w:r>
          </w:p>
        </w:tc>
        <w:tc>
          <w:tcPr>
            <w:tcW w:w="986" w:type="dxa"/>
            <w:tcMar>
              <w:left w:w="28" w:type="dxa"/>
              <w:right w:w="28" w:type="dxa"/>
            </w:tcMar>
          </w:tcPr>
          <w:p w:rsidR="002D4B1D" w:rsidP="009D4EC7" w:rsidRDefault="002D4B1D" w14:paraId="1269A857" w14:textId="77777777">
            <w:pPr>
              <w:pStyle w:val="p-table"/>
              <w:jc w:val="right"/>
              <w:rPr>
                <w:sz w:val="17"/>
              </w:rPr>
            </w:pPr>
          </w:p>
        </w:tc>
        <w:tc>
          <w:tcPr>
            <w:tcW w:w="986" w:type="dxa"/>
            <w:tcMar>
              <w:left w:w="28" w:type="dxa"/>
              <w:right w:w="28" w:type="dxa"/>
            </w:tcMar>
          </w:tcPr>
          <w:p w:rsidR="002D4B1D" w:rsidP="009D4EC7" w:rsidRDefault="004C1C78" w14:paraId="7A6BCAC6"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144EFE7A"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9D4EC7" w:rsidRDefault="004C1C78" w14:paraId="35853B34"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533D0C29" w14:textId="77777777">
            <w:pPr>
              <w:pStyle w:val="p-table"/>
              <w:jc w:val="right"/>
              <w:rPr>
                <w:sz w:val="17"/>
              </w:rPr>
            </w:pPr>
            <w:r>
              <w:rPr>
                <w:sz w:val="17"/>
              </w:rPr>
              <w:t>‒</w:t>
            </w:r>
            <w:r>
              <w:rPr>
                <w:sz w:val="17"/>
              </w:rPr>
              <w:t xml:space="preserve"> 4</w:t>
            </w:r>
          </w:p>
        </w:tc>
        <w:tc>
          <w:tcPr>
            <w:tcW w:w="991" w:type="dxa"/>
            <w:tcMar>
              <w:left w:w="28" w:type="dxa"/>
              <w:right w:w="28" w:type="dxa"/>
            </w:tcMar>
          </w:tcPr>
          <w:p w:rsidR="002D4B1D" w:rsidP="009D4EC7" w:rsidRDefault="004C1C78" w14:paraId="68086BAA" w14:textId="77777777">
            <w:pPr>
              <w:pStyle w:val="p-table"/>
              <w:jc w:val="right"/>
              <w:rPr>
                <w:sz w:val="17"/>
              </w:rPr>
            </w:pPr>
            <w:r>
              <w:rPr>
                <w:sz w:val="17"/>
              </w:rPr>
              <w:t>‒</w:t>
            </w:r>
            <w:r>
              <w:rPr>
                <w:sz w:val="17"/>
              </w:rPr>
              <w:t xml:space="preserve"> 4</w:t>
            </w:r>
          </w:p>
        </w:tc>
      </w:tr>
      <w:tr w:rsidR="002D4B1D" w14:paraId="6730C5EA" w14:textId="77777777">
        <w:tc>
          <w:tcPr>
            <w:tcW w:w="3773" w:type="dxa"/>
            <w:tcMar>
              <w:right w:w="28" w:type="dxa"/>
            </w:tcMar>
          </w:tcPr>
          <w:p w:rsidR="002D4B1D" w:rsidRDefault="004C1C78" w14:paraId="67CE11C5" w14:textId="77777777">
            <w:pPr>
              <w:pStyle w:val="p-table"/>
              <w:rPr>
                <w:sz w:val="17"/>
              </w:rPr>
            </w:pPr>
            <w:r>
              <w:rPr>
                <w:sz w:val="17"/>
              </w:rPr>
              <w:t>Overige ombuigingen</w:t>
            </w:r>
          </w:p>
        </w:tc>
        <w:tc>
          <w:tcPr>
            <w:tcW w:w="986" w:type="dxa"/>
            <w:tcMar>
              <w:left w:w="28" w:type="dxa"/>
              <w:right w:w="28" w:type="dxa"/>
            </w:tcMar>
          </w:tcPr>
          <w:p w:rsidR="002D4B1D" w:rsidP="009D4EC7" w:rsidRDefault="004C1C78" w14:paraId="678CAF18" w14:textId="77777777">
            <w:pPr>
              <w:pStyle w:val="p-table"/>
              <w:jc w:val="right"/>
              <w:rPr>
                <w:sz w:val="17"/>
              </w:rPr>
            </w:pPr>
            <w:r>
              <w:rPr>
                <w:sz w:val="17"/>
              </w:rPr>
              <w:t>‒</w:t>
            </w:r>
            <w:r>
              <w:rPr>
                <w:sz w:val="17"/>
              </w:rPr>
              <w:t xml:space="preserve"> 24</w:t>
            </w:r>
          </w:p>
        </w:tc>
        <w:tc>
          <w:tcPr>
            <w:tcW w:w="986" w:type="dxa"/>
            <w:tcMar>
              <w:left w:w="28" w:type="dxa"/>
              <w:right w:w="28" w:type="dxa"/>
            </w:tcMar>
          </w:tcPr>
          <w:p w:rsidR="002D4B1D" w:rsidP="009D4EC7" w:rsidRDefault="004C1C78" w14:paraId="1B262794" w14:textId="77777777">
            <w:pPr>
              <w:pStyle w:val="p-table"/>
              <w:jc w:val="right"/>
              <w:rPr>
                <w:sz w:val="17"/>
              </w:rPr>
            </w:pPr>
            <w:r>
              <w:rPr>
                <w:sz w:val="17"/>
              </w:rPr>
              <w:t>‒</w:t>
            </w:r>
            <w:r>
              <w:rPr>
                <w:sz w:val="17"/>
              </w:rPr>
              <w:t xml:space="preserve"> 8</w:t>
            </w:r>
          </w:p>
        </w:tc>
        <w:tc>
          <w:tcPr>
            <w:tcW w:w="986" w:type="dxa"/>
            <w:tcMar>
              <w:left w:w="28" w:type="dxa"/>
              <w:right w:w="28" w:type="dxa"/>
            </w:tcMar>
          </w:tcPr>
          <w:p w:rsidR="002D4B1D" w:rsidP="009D4EC7" w:rsidRDefault="004C1C78" w14:paraId="21C915E9"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9D4EC7" w:rsidRDefault="004C1C78" w14:paraId="3A5A4783"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9D4EC7" w:rsidRDefault="004C1C78" w14:paraId="34764B73" w14:textId="77777777">
            <w:pPr>
              <w:pStyle w:val="p-table"/>
              <w:jc w:val="right"/>
              <w:rPr>
                <w:sz w:val="17"/>
              </w:rPr>
            </w:pPr>
            <w:r>
              <w:rPr>
                <w:sz w:val="17"/>
              </w:rPr>
              <w:t>‒</w:t>
            </w:r>
            <w:r>
              <w:rPr>
                <w:sz w:val="17"/>
              </w:rPr>
              <w:t xml:space="preserve"> 9</w:t>
            </w:r>
          </w:p>
        </w:tc>
        <w:tc>
          <w:tcPr>
            <w:tcW w:w="991" w:type="dxa"/>
            <w:tcMar>
              <w:left w:w="28" w:type="dxa"/>
              <w:right w:w="28" w:type="dxa"/>
            </w:tcMar>
          </w:tcPr>
          <w:p w:rsidR="002D4B1D" w:rsidP="009D4EC7" w:rsidRDefault="004C1C78" w14:paraId="393952F8" w14:textId="77777777">
            <w:pPr>
              <w:pStyle w:val="p-table"/>
              <w:jc w:val="right"/>
              <w:rPr>
                <w:sz w:val="17"/>
              </w:rPr>
            </w:pPr>
            <w:r>
              <w:rPr>
                <w:sz w:val="17"/>
              </w:rPr>
              <w:t>‒</w:t>
            </w:r>
            <w:r>
              <w:rPr>
                <w:sz w:val="17"/>
              </w:rPr>
              <w:t xml:space="preserve"> 12</w:t>
            </w:r>
          </w:p>
        </w:tc>
      </w:tr>
      <w:tr w:rsidR="002D4B1D" w14:paraId="5BC0E35D" w14:textId="77777777">
        <w:tc>
          <w:tcPr>
            <w:tcW w:w="3773" w:type="dxa"/>
            <w:tcMar>
              <w:right w:w="28" w:type="dxa"/>
            </w:tcMar>
          </w:tcPr>
          <w:p w:rsidR="002D4B1D" w:rsidRDefault="002D4B1D" w14:paraId="55258955" w14:textId="77777777">
            <w:pPr>
              <w:pStyle w:val="p-table"/>
              <w:rPr>
                <w:sz w:val="17"/>
              </w:rPr>
            </w:pPr>
          </w:p>
        </w:tc>
        <w:tc>
          <w:tcPr>
            <w:tcW w:w="986" w:type="dxa"/>
            <w:tcMar>
              <w:left w:w="28" w:type="dxa"/>
              <w:right w:w="28" w:type="dxa"/>
            </w:tcMar>
          </w:tcPr>
          <w:p w:rsidR="002D4B1D" w:rsidP="009D4EC7" w:rsidRDefault="002D4B1D" w14:paraId="1C126E3A" w14:textId="77777777">
            <w:pPr>
              <w:pStyle w:val="p-table"/>
              <w:jc w:val="right"/>
              <w:rPr>
                <w:sz w:val="17"/>
              </w:rPr>
            </w:pPr>
          </w:p>
        </w:tc>
        <w:tc>
          <w:tcPr>
            <w:tcW w:w="986" w:type="dxa"/>
            <w:tcMar>
              <w:left w:w="28" w:type="dxa"/>
              <w:right w:w="28" w:type="dxa"/>
            </w:tcMar>
          </w:tcPr>
          <w:p w:rsidR="002D4B1D" w:rsidP="009D4EC7" w:rsidRDefault="002D4B1D" w14:paraId="0A1B7393" w14:textId="77777777">
            <w:pPr>
              <w:pStyle w:val="p-table"/>
              <w:jc w:val="right"/>
              <w:rPr>
                <w:sz w:val="17"/>
              </w:rPr>
            </w:pPr>
          </w:p>
        </w:tc>
        <w:tc>
          <w:tcPr>
            <w:tcW w:w="986" w:type="dxa"/>
            <w:tcMar>
              <w:left w:w="28" w:type="dxa"/>
              <w:right w:w="28" w:type="dxa"/>
            </w:tcMar>
          </w:tcPr>
          <w:p w:rsidR="002D4B1D" w:rsidP="009D4EC7" w:rsidRDefault="002D4B1D" w14:paraId="5A2D9356" w14:textId="77777777">
            <w:pPr>
              <w:pStyle w:val="p-table"/>
              <w:jc w:val="right"/>
              <w:rPr>
                <w:sz w:val="17"/>
              </w:rPr>
            </w:pPr>
          </w:p>
        </w:tc>
        <w:tc>
          <w:tcPr>
            <w:tcW w:w="986" w:type="dxa"/>
            <w:tcMar>
              <w:left w:w="28" w:type="dxa"/>
              <w:right w:w="28" w:type="dxa"/>
            </w:tcMar>
          </w:tcPr>
          <w:p w:rsidR="002D4B1D" w:rsidP="009D4EC7" w:rsidRDefault="002D4B1D" w14:paraId="217A2848" w14:textId="77777777">
            <w:pPr>
              <w:pStyle w:val="p-table"/>
              <w:jc w:val="right"/>
              <w:rPr>
                <w:sz w:val="17"/>
              </w:rPr>
            </w:pPr>
          </w:p>
        </w:tc>
        <w:tc>
          <w:tcPr>
            <w:tcW w:w="986" w:type="dxa"/>
            <w:tcMar>
              <w:left w:w="28" w:type="dxa"/>
              <w:right w:w="28" w:type="dxa"/>
            </w:tcMar>
          </w:tcPr>
          <w:p w:rsidR="002D4B1D" w:rsidP="009D4EC7" w:rsidRDefault="002D4B1D" w14:paraId="6668040E" w14:textId="77777777">
            <w:pPr>
              <w:pStyle w:val="p-table"/>
              <w:jc w:val="right"/>
              <w:rPr>
                <w:sz w:val="17"/>
              </w:rPr>
            </w:pPr>
          </w:p>
        </w:tc>
        <w:tc>
          <w:tcPr>
            <w:tcW w:w="991" w:type="dxa"/>
            <w:tcMar>
              <w:left w:w="28" w:type="dxa"/>
              <w:right w:w="28" w:type="dxa"/>
            </w:tcMar>
          </w:tcPr>
          <w:p w:rsidR="002D4B1D" w:rsidP="009D4EC7" w:rsidRDefault="002D4B1D" w14:paraId="3F708C3D" w14:textId="77777777">
            <w:pPr>
              <w:pStyle w:val="p-table"/>
              <w:jc w:val="right"/>
              <w:rPr>
                <w:sz w:val="17"/>
              </w:rPr>
            </w:pPr>
          </w:p>
        </w:tc>
      </w:tr>
      <w:tr w:rsidR="002D4B1D" w14:paraId="09A5D2E6" w14:textId="77777777">
        <w:tc>
          <w:tcPr>
            <w:tcW w:w="3773" w:type="dxa"/>
            <w:tcMar>
              <w:right w:w="28" w:type="dxa"/>
            </w:tcMar>
          </w:tcPr>
          <w:p w:rsidR="002D4B1D" w:rsidRDefault="004C1C78" w14:paraId="11DF5382" w14:textId="77777777">
            <w:pPr>
              <w:pStyle w:val="p-table"/>
              <w:rPr>
                <w:i/>
                <w:sz w:val="17"/>
              </w:rPr>
            </w:pPr>
            <w:r>
              <w:rPr>
                <w:i/>
                <w:sz w:val="17"/>
              </w:rPr>
              <w:t>Kasschuiven</w:t>
            </w:r>
          </w:p>
        </w:tc>
        <w:tc>
          <w:tcPr>
            <w:tcW w:w="986" w:type="dxa"/>
            <w:tcMar>
              <w:left w:w="28" w:type="dxa"/>
              <w:right w:w="28" w:type="dxa"/>
            </w:tcMar>
          </w:tcPr>
          <w:p w:rsidR="002D4B1D" w:rsidP="009D4EC7" w:rsidRDefault="004C1C78" w14:paraId="3F936B35" w14:textId="77777777">
            <w:pPr>
              <w:pStyle w:val="p-table"/>
              <w:jc w:val="right"/>
              <w:rPr>
                <w:i/>
                <w:sz w:val="17"/>
              </w:rPr>
            </w:pPr>
            <w:r>
              <w:rPr>
                <w:i/>
                <w:sz w:val="17"/>
              </w:rPr>
              <w:t>‒</w:t>
            </w:r>
            <w:r>
              <w:rPr>
                <w:i/>
                <w:sz w:val="17"/>
              </w:rPr>
              <w:t xml:space="preserve"> 532</w:t>
            </w:r>
          </w:p>
        </w:tc>
        <w:tc>
          <w:tcPr>
            <w:tcW w:w="986" w:type="dxa"/>
            <w:tcMar>
              <w:left w:w="28" w:type="dxa"/>
              <w:right w:w="28" w:type="dxa"/>
            </w:tcMar>
          </w:tcPr>
          <w:p w:rsidR="002D4B1D" w:rsidP="009D4EC7" w:rsidRDefault="004C1C78" w14:paraId="1584A6F3" w14:textId="77777777">
            <w:pPr>
              <w:pStyle w:val="p-table"/>
              <w:jc w:val="right"/>
              <w:rPr>
                <w:i/>
                <w:sz w:val="17"/>
              </w:rPr>
            </w:pPr>
            <w:r>
              <w:rPr>
                <w:i/>
                <w:sz w:val="17"/>
              </w:rPr>
              <w:t>241</w:t>
            </w:r>
          </w:p>
        </w:tc>
        <w:tc>
          <w:tcPr>
            <w:tcW w:w="986" w:type="dxa"/>
            <w:tcMar>
              <w:left w:w="28" w:type="dxa"/>
              <w:right w:w="28" w:type="dxa"/>
            </w:tcMar>
          </w:tcPr>
          <w:p w:rsidR="002D4B1D" w:rsidP="009D4EC7" w:rsidRDefault="004C1C78" w14:paraId="1D0571D3" w14:textId="77777777">
            <w:pPr>
              <w:pStyle w:val="p-table"/>
              <w:jc w:val="right"/>
              <w:rPr>
                <w:i/>
                <w:sz w:val="17"/>
              </w:rPr>
            </w:pPr>
            <w:r>
              <w:rPr>
                <w:i/>
                <w:sz w:val="17"/>
              </w:rPr>
              <w:t>117</w:t>
            </w:r>
          </w:p>
        </w:tc>
        <w:tc>
          <w:tcPr>
            <w:tcW w:w="986" w:type="dxa"/>
            <w:tcMar>
              <w:left w:w="28" w:type="dxa"/>
              <w:right w:w="28" w:type="dxa"/>
            </w:tcMar>
          </w:tcPr>
          <w:p w:rsidR="002D4B1D" w:rsidP="009D4EC7" w:rsidRDefault="004C1C78" w14:paraId="74EC724F" w14:textId="77777777">
            <w:pPr>
              <w:pStyle w:val="p-table"/>
              <w:jc w:val="right"/>
              <w:rPr>
                <w:i/>
                <w:sz w:val="17"/>
              </w:rPr>
            </w:pPr>
            <w:r>
              <w:rPr>
                <w:i/>
                <w:sz w:val="17"/>
              </w:rPr>
              <w:t>28</w:t>
            </w:r>
          </w:p>
        </w:tc>
        <w:tc>
          <w:tcPr>
            <w:tcW w:w="986" w:type="dxa"/>
            <w:tcMar>
              <w:left w:w="28" w:type="dxa"/>
              <w:right w:w="28" w:type="dxa"/>
            </w:tcMar>
          </w:tcPr>
          <w:p w:rsidR="002D4B1D" w:rsidP="009D4EC7" w:rsidRDefault="004C1C78" w14:paraId="2DEA258E" w14:textId="77777777">
            <w:pPr>
              <w:pStyle w:val="p-table"/>
              <w:jc w:val="right"/>
              <w:rPr>
                <w:i/>
                <w:sz w:val="17"/>
              </w:rPr>
            </w:pPr>
            <w:r>
              <w:rPr>
                <w:i/>
                <w:sz w:val="17"/>
              </w:rPr>
              <w:t>64</w:t>
            </w:r>
          </w:p>
        </w:tc>
        <w:tc>
          <w:tcPr>
            <w:tcW w:w="991" w:type="dxa"/>
            <w:tcMar>
              <w:left w:w="28" w:type="dxa"/>
              <w:right w:w="28" w:type="dxa"/>
            </w:tcMar>
          </w:tcPr>
          <w:p w:rsidR="002D4B1D" w:rsidP="009D4EC7" w:rsidRDefault="004C1C78" w14:paraId="0AAF7EF2" w14:textId="77777777">
            <w:pPr>
              <w:pStyle w:val="p-table"/>
              <w:jc w:val="right"/>
              <w:rPr>
                <w:i/>
                <w:sz w:val="17"/>
              </w:rPr>
            </w:pPr>
            <w:r>
              <w:rPr>
                <w:i/>
                <w:sz w:val="17"/>
              </w:rPr>
              <w:t>82</w:t>
            </w:r>
          </w:p>
        </w:tc>
      </w:tr>
      <w:tr w:rsidR="002D4B1D" w14:paraId="219580B3" w14:textId="77777777">
        <w:tc>
          <w:tcPr>
            <w:tcW w:w="3773" w:type="dxa"/>
            <w:tcMar>
              <w:right w:w="28" w:type="dxa"/>
            </w:tcMar>
          </w:tcPr>
          <w:p w:rsidR="002D4B1D" w:rsidRDefault="004C1C78" w14:paraId="399871E2" w14:textId="77777777">
            <w:pPr>
              <w:pStyle w:val="p-table"/>
              <w:rPr>
                <w:sz w:val="17"/>
              </w:rPr>
            </w:pPr>
            <w:r>
              <w:rPr>
                <w:sz w:val="17"/>
              </w:rPr>
              <w:t>Kasschuif Maatregel Gebiedsgerichte Beëindiging</w:t>
            </w:r>
          </w:p>
        </w:tc>
        <w:tc>
          <w:tcPr>
            <w:tcW w:w="986" w:type="dxa"/>
            <w:tcMar>
              <w:left w:w="28" w:type="dxa"/>
              <w:right w:w="28" w:type="dxa"/>
            </w:tcMar>
          </w:tcPr>
          <w:p w:rsidR="002D4B1D" w:rsidP="009D4EC7" w:rsidRDefault="004C1C78" w14:paraId="2855CB03" w14:textId="77777777">
            <w:pPr>
              <w:pStyle w:val="p-table"/>
              <w:jc w:val="right"/>
              <w:rPr>
                <w:sz w:val="17"/>
              </w:rPr>
            </w:pPr>
            <w:r>
              <w:rPr>
                <w:sz w:val="17"/>
              </w:rPr>
              <w:t>30</w:t>
            </w:r>
          </w:p>
        </w:tc>
        <w:tc>
          <w:tcPr>
            <w:tcW w:w="986" w:type="dxa"/>
            <w:tcMar>
              <w:left w:w="28" w:type="dxa"/>
              <w:right w:w="28" w:type="dxa"/>
            </w:tcMar>
          </w:tcPr>
          <w:p w:rsidR="002D4B1D" w:rsidP="009D4EC7" w:rsidRDefault="004C1C78" w14:paraId="7E59F8BE" w14:textId="77777777">
            <w:pPr>
              <w:pStyle w:val="p-table"/>
              <w:jc w:val="right"/>
              <w:rPr>
                <w:sz w:val="17"/>
              </w:rPr>
            </w:pPr>
            <w:r>
              <w:rPr>
                <w:sz w:val="17"/>
              </w:rPr>
              <w:t>‒</w:t>
            </w:r>
            <w:r>
              <w:rPr>
                <w:sz w:val="17"/>
              </w:rPr>
              <w:t xml:space="preserve"> 30</w:t>
            </w:r>
          </w:p>
        </w:tc>
        <w:tc>
          <w:tcPr>
            <w:tcW w:w="986" w:type="dxa"/>
            <w:tcMar>
              <w:left w:w="28" w:type="dxa"/>
              <w:right w:w="28" w:type="dxa"/>
            </w:tcMar>
          </w:tcPr>
          <w:p w:rsidR="002D4B1D" w:rsidP="009D4EC7" w:rsidRDefault="002D4B1D" w14:paraId="5CA89C3D" w14:textId="77777777">
            <w:pPr>
              <w:pStyle w:val="p-table"/>
              <w:jc w:val="right"/>
              <w:rPr>
                <w:sz w:val="17"/>
              </w:rPr>
            </w:pPr>
          </w:p>
        </w:tc>
        <w:tc>
          <w:tcPr>
            <w:tcW w:w="986" w:type="dxa"/>
            <w:tcMar>
              <w:left w:w="28" w:type="dxa"/>
              <w:right w:w="28" w:type="dxa"/>
            </w:tcMar>
          </w:tcPr>
          <w:p w:rsidR="002D4B1D" w:rsidP="009D4EC7" w:rsidRDefault="002D4B1D" w14:paraId="4B7EBCE1" w14:textId="77777777">
            <w:pPr>
              <w:pStyle w:val="p-table"/>
              <w:jc w:val="right"/>
              <w:rPr>
                <w:sz w:val="17"/>
              </w:rPr>
            </w:pPr>
          </w:p>
        </w:tc>
        <w:tc>
          <w:tcPr>
            <w:tcW w:w="986" w:type="dxa"/>
            <w:tcMar>
              <w:left w:w="28" w:type="dxa"/>
              <w:right w:w="28" w:type="dxa"/>
            </w:tcMar>
          </w:tcPr>
          <w:p w:rsidR="002D4B1D" w:rsidP="009D4EC7" w:rsidRDefault="002D4B1D" w14:paraId="5820F315" w14:textId="77777777">
            <w:pPr>
              <w:pStyle w:val="p-table"/>
              <w:jc w:val="right"/>
              <w:rPr>
                <w:sz w:val="17"/>
              </w:rPr>
            </w:pPr>
          </w:p>
        </w:tc>
        <w:tc>
          <w:tcPr>
            <w:tcW w:w="991" w:type="dxa"/>
            <w:tcMar>
              <w:left w:w="28" w:type="dxa"/>
              <w:right w:w="28" w:type="dxa"/>
            </w:tcMar>
          </w:tcPr>
          <w:p w:rsidR="002D4B1D" w:rsidP="009D4EC7" w:rsidRDefault="002D4B1D" w14:paraId="031A4353" w14:textId="77777777">
            <w:pPr>
              <w:pStyle w:val="p-table"/>
              <w:jc w:val="right"/>
              <w:rPr>
                <w:sz w:val="17"/>
              </w:rPr>
            </w:pPr>
          </w:p>
        </w:tc>
      </w:tr>
      <w:tr w:rsidR="002D4B1D" w14:paraId="652B23A0" w14:textId="77777777">
        <w:tc>
          <w:tcPr>
            <w:tcW w:w="3773" w:type="dxa"/>
            <w:tcMar>
              <w:right w:w="28" w:type="dxa"/>
            </w:tcMar>
          </w:tcPr>
          <w:p w:rsidR="002D4B1D" w:rsidRDefault="004C1C78" w14:paraId="7F7719AF" w14:textId="77777777">
            <w:pPr>
              <w:pStyle w:val="p-table"/>
              <w:rPr>
                <w:sz w:val="17"/>
              </w:rPr>
            </w:pPr>
            <w:r>
              <w:rPr>
                <w:sz w:val="17"/>
              </w:rPr>
              <w:t xml:space="preserve">Kasschuif Subsidie </w:t>
            </w:r>
            <w:r>
              <w:rPr>
                <w:sz w:val="17"/>
              </w:rPr>
              <w:t>Warmte-infrastructuur Glastuinbouw (</w:t>
            </w:r>
            <w:proofErr w:type="spellStart"/>
            <w:r>
              <w:rPr>
                <w:sz w:val="17"/>
              </w:rPr>
              <w:t>SWiG</w:t>
            </w:r>
            <w:proofErr w:type="spellEnd"/>
            <w:r>
              <w:rPr>
                <w:sz w:val="17"/>
              </w:rPr>
              <w:t>)</w:t>
            </w:r>
          </w:p>
        </w:tc>
        <w:tc>
          <w:tcPr>
            <w:tcW w:w="986" w:type="dxa"/>
            <w:tcMar>
              <w:left w:w="28" w:type="dxa"/>
              <w:right w:w="28" w:type="dxa"/>
            </w:tcMar>
          </w:tcPr>
          <w:p w:rsidR="002D4B1D" w:rsidP="009D4EC7" w:rsidRDefault="004C1C78" w14:paraId="17214A6F" w14:textId="77777777">
            <w:pPr>
              <w:pStyle w:val="p-table"/>
              <w:jc w:val="right"/>
              <w:rPr>
                <w:sz w:val="17"/>
              </w:rPr>
            </w:pPr>
            <w:r>
              <w:rPr>
                <w:sz w:val="17"/>
              </w:rPr>
              <w:t>‒</w:t>
            </w:r>
            <w:r>
              <w:rPr>
                <w:sz w:val="17"/>
              </w:rPr>
              <w:t xml:space="preserve"> 16</w:t>
            </w:r>
          </w:p>
        </w:tc>
        <w:tc>
          <w:tcPr>
            <w:tcW w:w="986" w:type="dxa"/>
            <w:tcMar>
              <w:left w:w="28" w:type="dxa"/>
              <w:right w:w="28" w:type="dxa"/>
            </w:tcMar>
          </w:tcPr>
          <w:p w:rsidR="002D4B1D" w:rsidP="009D4EC7" w:rsidRDefault="004C1C78" w14:paraId="7331418A" w14:textId="77777777">
            <w:pPr>
              <w:pStyle w:val="p-table"/>
              <w:jc w:val="right"/>
              <w:rPr>
                <w:sz w:val="17"/>
              </w:rPr>
            </w:pPr>
            <w:r>
              <w:rPr>
                <w:sz w:val="17"/>
              </w:rPr>
              <w:t>‒</w:t>
            </w:r>
            <w:r>
              <w:rPr>
                <w:sz w:val="17"/>
              </w:rPr>
              <w:t xml:space="preserve"> 43</w:t>
            </w:r>
          </w:p>
        </w:tc>
        <w:tc>
          <w:tcPr>
            <w:tcW w:w="986" w:type="dxa"/>
            <w:tcMar>
              <w:left w:w="28" w:type="dxa"/>
              <w:right w:w="28" w:type="dxa"/>
            </w:tcMar>
          </w:tcPr>
          <w:p w:rsidR="002D4B1D" w:rsidP="009D4EC7" w:rsidRDefault="004C1C78" w14:paraId="43AC3455" w14:textId="77777777">
            <w:pPr>
              <w:pStyle w:val="p-table"/>
              <w:jc w:val="right"/>
              <w:rPr>
                <w:sz w:val="17"/>
              </w:rPr>
            </w:pPr>
            <w:r>
              <w:rPr>
                <w:sz w:val="17"/>
              </w:rPr>
              <w:t>‒</w:t>
            </w:r>
            <w:r>
              <w:rPr>
                <w:sz w:val="17"/>
              </w:rPr>
              <w:t xml:space="preserve"> 37</w:t>
            </w:r>
          </w:p>
        </w:tc>
        <w:tc>
          <w:tcPr>
            <w:tcW w:w="986" w:type="dxa"/>
            <w:tcMar>
              <w:left w:w="28" w:type="dxa"/>
              <w:right w:w="28" w:type="dxa"/>
            </w:tcMar>
          </w:tcPr>
          <w:p w:rsidR="002D4B1D" w:rsidP="009D4EC7" w:rsidRDefault="004C1C78" w14:paraId="40607B9E"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9D4EC7" w:rsidRDefault="004C1C78" w14:paraId="507334F7" w14:textId="77777777">
            <w:pPr>
              <w:pStyle w:val="p-table"/>
              <w:jc w:val="right"/>
              <w:rPr>
                <w:sz w:val="17"/>
              </w:rPr>
            </w:pPr>
            <w:r>
              <w:rPr>
                <w:sz w:val="17"/>
              </w:rPr>
              <w:t>35</w:t>
            </w:r>
          </w:p>
        </w:tc>
        <w:tc>
          <w:tcPr>
            <w:tcW w:w="991" w:type="dxa"/>
            <w:tcMar>
              <w:left w:w="28" w:type="dxa"/>
              <w:right w:w="28" w:type="dxa"/>
            </w:tcMar>
          </w:tcPr>
          <w:p w:rsidR="002D4B1D" w:rsidP="009D4EC7" w:rsidRDefault="004C1C78" w14:paraId="6EC3B607" w14:textId="77777777">
            <w:pPr>
              <w:pStyle w:val="p-table"/>
              <w:jc w:val="right"/>
              <w:rPr>
                <w:sz w:val="17"/>
              </w:rPr>
            </w:pPr>
            <w:r>
              <w:rPr>
                <w:sz w:val="17"/>
              </w:rPr>
              <w:t>67</w:t>
            </w:r>
          </w:p>
        </w:tc>
      </w:tr>
      <w:tr w:rsidR="002D4B1D" w14:paraId="6D2F87C0" w14:textId="77777777">
        <w:tc>
          <w:tcPr>
            <w:tcW w:w="3773" w:type="dxa"/>
            <w:tcMar>
              <w:right w:w="28" w:type="dxa"/>
            </w:tcMar>
          </w:tcPr>
          <w:p w:rsidR="002D4B1D" w:rsidRDefault="004C1C78" w14:paraId="43029F58" w14:textId="77777777">
            <w:pPr>
              <w:pStyle w:val="p-table"/>
              <w:rPr>
                <w:sz w:val="17"/>
              </w:rPr>
            </w:pPr>
            <w:r>
              <w:rPr>
                <w:sz w:val="17"/>
              </w:rPr>
              <w:t>Kasschuif beëindigingsregeling maatwerk</w:t>
            </w:r>
          </w:p>
        </w:tc>
        <w:tc>
          <w:tcPr>
            <w:tcW w:w="986" w:type="dxa"/>
            <w:tcMar>
              <w:left w:w="28" w:type="dxa"/>
              <w:right w:w="28" w:type="dxa"/>
            </w:tcMar>
          </w:tcPr>
          <w:p w:rsidR="002D4B1D" w:rsidP="009D4EC7" w:rsidRDefault="004C1C78" w14:paraId="56A7D43A" w14:textId="77777777">
            <w:pPr>
              <w:pStyle w:val="p-table"/>
              <w:jc w:val="right"/>
              <w:rPr>
                <w:sz w:val="17"/>
              </w:rPr>
            </w:pPr>
            <w:r>
              <w:rPr>
                <w:sz w:val="17"/>
              </w:rPr>
              <w:t>‒</w:t>
            </w:r>
            <w:r>
              <w:rPr>
                <w:sz w:val="17"/>
              </w:rPr>
              <w:t xml:space="preserve"> 18</w:t>
            </w:r>
          </w:p>
        </w:tc>
        <w:tc>
          <w:tcPr>
            <w:tcW w:w="986" w:type="dxa"/>
            <w:tcMar>
              <w:left w:w="28" w:type="dxa"/>
              <w:right w:w="28" w:type="dxa"/>
            </w:tcMar>
          </w:tcPr>
          <w:p w:rsidR="002D4B1D" w:rsidP="009D4EC7" w:rsidRDefault="004C1C78" w14:paraId="7F858610" w14:textId="77777777">
            <w:pPr>
              <w:pStyle w:val="p-table"/>
              <w:jc w:val="right"/>
              <w:rPr>
                <w:sz w:val="17"/>
              </w:rPr>
            </w:pPr>
            <w:r>
              <w:rPr>
                <w:sz w:val="17"/>
              </w:rPr>
              <w:t>8</w:t>
            </w:r>
          </w:p>
        </w:tc>
        <w:tc>
          <w:tcPr>
            <w:tcW w:w="986" w:type="dxa"/>
            <w:tcMar>
              <w:left w:w="28" w:type="dxa"/>
              <w:right w:w="28" w:type="dxa"/>
            </w:tcMar>
          </w:tcPr>
          <w:p w:rsidR="002D4B1D" w:rsidP="009D4EC7" w:rsidRDefault="004C1C78" w14:paraId="40752194" w14:textId="77777777">
            <w:pPr>
              <w:pStyle w:val="p-table"/>
              <w:jc w:val="right"/>
              <w:rPr>
                <w:sz w:val="17"/>
              </w:rPr>
            </w:pPr>
            <w:r>
              <w:rPr>
                <w:sz w:val="17"/>
              </w:rPr>
              <w:t>9</w:t>
            </w:r>
          </w:p>
        </w:tc>
        <w:tc>
          <w:tcPr>
            <w:tcW w:w="986" w:type="dxa"/>
            <w:tcMar>
              <w:left w:w="28" w:type="dxa"/>
              <w:right w:w="28" w:type="dxa"/>
            </w:tcMar>
          </w:tcPr>
          <w:p w:rsidR="002D4B1D" w:rsidP="009D4EC7" w:rsidRDefault="004C1C78" w14:paraId="6895F7B7" w14:textId="77777777">
            <w:pPr>
              <w:pStyle w:val="p-table"/>
              <w:jc w:val="right"/>
              <w:rPr>
                <w:sz w:val="17"/>
              </w:rPr>
            </w:pPr>
            <w:r>
              <w:rPr>
                <w:sz w:val="17"/>
              </w:rPr>
              <w:t>2</w:t>
            </w:r>
          </w:p>
        </w:tc>
        <w:tc>
          <w:tcPr>
            <w:tcW w:w="986" w:type="dxa"/>
            <w:tcMar>
              <w:left w:w="28" w:type="dxa"/>
              <w:right w:w="28" w:type="dxa"/>
            </w:tcMar>
          </w:tcPr>
          <w:p w:rsidR="002D4B1D" w:rsidP="009D4EC7" w:rsidRDefault="002D4B1D" w14:paraId="5C4D1639" w14:textId="77777777">
            <w:pPr>
              <w:pStyle w:val="p-table"/>
              <w:jc w:val="right"/>
              <w:rPr>
                <w:sz w:val="17"/>
              </w:rPr>
            </w:pPr>
          </w:p>
        </w:tc>
        <w:tc>
          <w:tcPr>
            <w:tcW w:w="991" w:type="dxa"/>
            <w:tcMar>
              <w:left w:w="28" w:type="dxa"/>
              <w:right w:w="28" w:type="dxa"/>
            </w:tcMar>
          </w:tcPr>
          <w:p w:rsidR="002D4B1D" w:rsidP="009D4EC7" w:rsidRDefault="002D4B1D" w14:paraId="145A7462" w14:textId="77777777">
            <w:pPr>
              <w:pStyle w:val="p-table"/>
              <w:jc w:val="right"/>
              <w:rPr>
                <w:sz w:val="17"/>
              </w:rPr>
            </w:pPr>
          </w:p>
        </w:tc>
      </w:tr>
      <w:tr w:rsidR="002D4B1D" w14:paraId="6E80BC9D" w14:textId="77777777">
        <w:tc>
          <w:tcPr>
            <w:tcW w:w="3773" w:type="dxa"/>
            <w:tcMar>
              <w:right w:w="28" w:type="dxa"/>
            </w:tcMar>
          </w:tcPr>
          <w:p w:rsidR="002D4B1D" w:rsidRDefault="004C1C78" w14:paraId="5377BAC6" w14:textId="77777777">
            <w:pPr>
              <w:pStyle w:val="p-table"/>
              <w:rPr>
                <w:sz w:val="17"/>
              </w:rPr>
            </w:pPr>
            <w:r>
              <w:rPr>
                <w:sz w:val="17"/>
              </w:rPr>
              <w:t>Kasschuif verplaatsingsregeling</w:t>
            </w:r>
          </w:p>
        </w:tc>
        <w:tc>
          <w:tcPr>
            <w:tcW w:w="986" w:type="dxa"/>
            <w:tcMar>
              <w:left w:w="28" w:type="dxa"/>
              <w:right w:w="28" w:type="dxa"/>
            </w:tcMar>
          </w:tcPr>
          <w:p w:rsidR="002D4B1D" w:rsidP="009D4EC7" w:rsidRDefault="004C1C78" w14:paraId="334518AB" w14:textId="77777777">
            <w:pPr>
              <w:pStyle w:val="p-table"/>
              <w:jc w:val="right"/>
              <w:rPr>
                <w:sz w:val="17"/>
              </w:rPr>
            </w:pPr>
            <w:r>
              <w:rPr>
                <w:sz w:val="17"/>
              </w:rPr>
              <w:t>‒</w:t>
            </w:r>
            <w:r>
              <w:rPr>
                <w:sz w:val="17"/>
              </w:rPr>
              <w:t xml:space="preserve"> 20</w:t>
            </w:r>
          </w:p>
        </w:tc>
        <w:tc>
          <w:tcPr>
            <w:tcW w:w="986" w:type="dxa"/>
            <w:tcMar>
              <w:left w:w="28" w:type="dxa"/>
              <w:right w:w="28" w:type="dxa"/>
            </w:tcMar>
          </w:tcPr>
          <w:p w:rsidR="002D4B1D" w:rsidP="009D4EC7" w:rsidRDefault="004C1C78" w14:paraId="7CD030AF" w14:textId="77777777">
            <w:pPr>
              <w:pStyle w:val="p-table"/>
              <w:jc w:val="right"/>
              <w:rPr>
                <w:sz w:val="17"/>
              </w:rPr>
            </w:pPr>
            <w:r>
              <w:rPr>
                <w:sz w:val="17"/>
              </w:rPr>
              <w:t>10</w:t>
            </w:r>
          </w:p>
        </w:tc>
        <w:tc>
          <w:tcPr>
            <w:tcW w:w="986" w:type="dxa"/>
            <w:tcMar>
              <w:left w:w="28" w:type="dxa"/>
              <w:right w:w="28" w:type="dxa"/>
            </w:tcMar>
          </w:tcPr>
          <w:p w:rsidR="002D4B1D" w:rsidP="009D4EC7" w:rsidRDefault="004C1C78" w14:paraId="59E89E3C" w14:textId="77777777">
            <w:pPr>
              <w:pStyle w:val="p-table"/>
              <w:jc w:val="right"/>
              <w:rPr>
                <w:sz w:val="17"/>
              </w:rPr>
            </w:pPr>
            <w:r>
              <w:rPr>
                <w:sz w:val="17"/>
              </w:rPr>
              <w:t>10</w:t>
            </w:r>
          </w:p>
        </w:tc>
        <w:tc>
          <w:tcPr>
            <w:tcW w:w="986" w:type="dxa"/>
            <w:tcMar>
              <w:left w:w="28" w:type="dxa"/>
              <w:right w:w="28" w:type="dxa"/>
            </w:tcMar>
          </w:tcPr>
          <w:p w:rsidR="002D4B1D" w:rsidP="009D4EC7" w:rsidRDefault="002D4B1D" w14:paraId="4C0B5CF5" w14:textId="77777777">
            <w:pPr>
              <w:pStyle w:val="p-table"/>
              <w:jc w:val="right"/>
              <w:rPr>
                <w:sz w:val="17"/>
              </w:rPr>
            </w:pPr>
          </w:p>
        </w:tc>
        <w:tc>
          <w:tcPr>
            <w:tcW w:w="986" w:type="dxa"/>
            <w:tcMar>
              <w:left w:w="28" w:type="dxa"/>
              <w:right w:w="28" w:type="dxa"/>
            </w:tcMar>
          </w:tcPr>
          <w:p w:rsidR="002D4B1D" w:rsidP="009D4EC7" w:rsidRDefault="002D4B1D" w14:paraId="6AF9F1D4" w14:textId="77777777">
            <w:pPr>
              <w:pStyle w:val="p-table"/>
              <w:jc w:val="right"/>
              <w:rPr>
                <w:sz w:val="17"/>
              </w:rPr>
            </w:pPr>
          </w:p>
        </w:tc>
        <w:tc>
          <w:tcPr>
            <w:tcW w:w="991" w:type="dxa"/>
            <w:tcMar>
              <w:left w:w="28" w:type="dxa"/>
              <w:right w:w="28" w:type="dxa"/>
            </w:tcMar>
          </w:tcPr>
          <w:p w:rsidR="002D4B1D" w:rsidP="009D4EC7" w:rsidRDefault="002D4B1D" w14:paraId="11BF2F28" w14:textId="77777777">
            <w:pPr>
              <w:pStyle w:val="p-table"/>
              <w:jc w:val="right"/>
              <w:rPr>
                <w:sz w:val="17"/>
              </w:rPr>
            </w:pPr>
          </w:p>
        </w:tc>
      </w:tr>
      <w:tr w:rsidR="002D4B1D" w14:paraId="0648B407" w14:textId="77777777">
        <w:tc>
          <w:tcPr>
            <w:tcW w:w="3773" w:type="dxa"/>
            <w:tcMar>
              <w:right w:w="28" w:type="dxa"/>
            </w:tcMar>
          </w:tcPr>
          <w:p w:rsidR="002D4B1D" w:rsidRDefault="004C1C78" w14:paraId="5BD0BDE2" w14:textId="77777777">
            <w:pPr>
              <w:pStyle w:val="p-table"/>
              <w:rPr>
                <w:sz w:val="17"/>
              </w:rPr>
            </w:pPr>
            <w:r>
              <w:rPr>
                <w:sz w:val="17"/>
              </w:rPr>
              <w:t>Kasschuif loon-en prijsbijstelling</w:t>
            </w:r>
          </w:p>
        </w:tc>
        <w:tc>
          <w:tcPr>
            <w:tcW w:w="986" w:type="dxa"/>
            <w:tcMar>
              <w:left w:w="28" w:type="dxa"/>
              <w:right w:w="28" w:type="dxa"/>
            </w:tcMar>
          </w:tcPr>
          <w:p w:rsidR="002D4B1D" w:rsidP="009D4EC7" w:rsidRDefault="004C1C78" w14:paraId="721161D6" w14:textId="77777777">
            <w:pPr>
              <w:pStyle w:val="p-table"/>
              <w:jc w:val="right"/>
              <w:rPr>
                <w:sz w:val="17"/>
              </w:rPr>
            </w:pPr>
            <w:r>
              <w:rPr>
                <w:sz w:val="17"/>
              </w:rPr>
              <w:t>‒</w:t>
            </w:r>
            <w:r>
              <w:rPr>
                <w:sz w:val="17"/>
              </w:rPr>
              <w:t xml:space="preserve"> 49</w:t>
            </w:r>
          </w:p>
        </w:tc>
        <w:tc>
          <w:tcPr>
            <w:tcW w:w="986" w:type="dxa"/>
            <w:tcMar>
              <w:left w:w="28" w:type="dxa"/>
              <w:right w:w="28" w:type="dxa"/>
            </w:tcMar>
          </w:tcPr>
          <w:p w:rsidR="002D4B1D" w:rsidP="009D4EC7" w:rsidRDefault="004C1C78" w14:paraId="1FE34DAC"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6E278DEF" w14:textId="77777777">
            <w:pPr>
              <w:pStyle w:val="p-table"/>
              <w:jc w:val="right"/>
              <w:rPr>
                <w:sz w:val="17"/>
              </w:rPr>
            </w:pPr>
            <w:r>
              <w:rPr>
                <w:sz w:val="17"/>
              </w:rPr>
              <w:t>11</w:t>
            </w:r>
          </w:p>
        </w:tc>
        <w:tc>
          <w:tcPr>
            <w:tcW w:w="986" w:type="dxa"/>
            <w:tcMar>
              <w:left w:w="28" w:type="dxa"/>
              <w:right w:w="28" w:type="dxa"/>
            </w:tcMar>
          </w:tcPr>
          <w:p w:rsidR="002D4B1D" w:rsidP="009D4EC7" w:rsidRDefault="004C1C78" w14:paraId="7E7CEA7A" w14:textId="77777777">
            <w:pPr>
              <w:pStyle w:val="p-table"/>
              <w:jc w:val="right"/>
              <w:rPr>
                <w:sz w:val="17"/>
              </w:rPr>
            </w:pPr>
            <w:r>
              <w:rPr>
                <w:sz w:val="17"/>
              </w:rPr>
              <w:t>16</w:t>
            </w:r>
          </w:p>
        </w:tc>
        <w:tc>
          <w:tcPr>
            <w:tcW w:w="986" w:type="dxa"/>
            <w:tcMar>
              <w:left w:w="28" w:type="dxa"/>
              <w:right w:w="28" w:type="dxa"/>
            </w:tcMar>
          </w:tcPr>
          <w:p w:rsidR="002D4B1D" w:rsidP="009D4EC7" w:rsidRDefault="004C1C78" w14:paraId="193C56D0" w14:textId="77777777">
            <w:pPr>
              <w:pStyle w:val="p-table"/>
              <w:jc w:val="right"/>
              <w:rPr>
                <w:sz w:val="17"/>
              </w:rPr>
            </w:pPr>
            <w:r>
              <w:rPr>
                <w:sz w:val="17"/>
              </w:rPr>
              <w:t>19</w:t>
            </w:r>
          </w:p>
        </w:tc>
        <w:tc>
          <w:tcPr>
            <w:tcW w:w="991" w:type="dxa"/>
            <w:tcMar>
              <w:left w:w="28" w:type="dxa"/>
              <w:right w:w="28" w:type="dxa"/>
            </w:tcMar>
          </w:tcPr>
          <w:p w:rsidR="002D4B1D" w:rsidP="009D4EC7" w:rsidRDefault="004C1C78" w14:paraId="3ADB3338" w14:textId="77777777">
            <w:pPr>
              <w:pStyle w:val="p-table"/>
              <w:jc w:val="right"/>
              <w:rPr>
                <w:sz w:val="17"/>
              </w:rPr>
            </w:pPr>
            <w:r>
              <w:rPr>
                <w:sz w:val="17"/>
              </w:rPr>
              <w:t>8</w:t>
            </w:r>
          </w:p>
        </w:tc>
      </w:tr>
      <w:tr w:rsidR="002D4B1D" w14:paraId="3B6BDF48" w14:textId="77777777">
        <w:tc>
          <w:tcPr>
            <w:tcW w:w="3773" w:type="dxa"/>
            <w:tcMar>
              <w:right w:w="28" w:type="dxa"/>
            </w:tcMar>
          </w:tcPr>
          <w:p w:rsidR="002D4B1D" w:rsidRDefault="004C1C78" w14:paraId="2E2F2B5D" w14:textId="77777777">
            <w:pPr>
              <w:pStyle w:val="p-table"/>
              <w:rPr>
                <w:sz w:val="17"/>
              </w:rPr>
            </w:pPr>
            <w:r>
              <w:rPr>
                <w:sz w:val="17"/>
              </w:rPr>
              <w:t xml:space="preserve">Kasschuif </w:t>
            </w:r>
            <w:r>
              <w:rPr>
                <w:sz w:val="17"/>
              </w:rPr>
              <w:t>beëindigingsregelingen</w:t>
            </w:r>
          </w:p>
        </w:tc>
        <w:tc>
          <w:tcPr>
            <w:tcW w:w="986" w:type="dxa"/>
            <w:tcMar>
              <w:left w:w="28" w:type="dxa"/>
              <w:right w:w="28" w:type="dxa"/>
            </w:tcMar>
          </w:tcPr>
          <w:p w:rsidR="002D4B1D" w:rsidP="009D4EC7" w:rsidRDefault="004C1C78" w14:paraId="629F58D0" w14:textId="77777777">
            <w:pPr>
              <w:pStyle w:val="p-table"/>
              <w:jc w:val="right"/>
              <w:rPr>
                <w:sz w:val="17"/>
              </w:rPr>
            </w:pPr>
            <w:r>
              <w:rPr>
                <w:sz w:val="17"/>
              </w:rPr>
              <w:t>‒</w:t>
            </w:r>
            <w:r>
              <w:rPr>
                <w:sz w:val="17"/>
              </w:rPr>
              <w:t xml:space="preserve"> 360</w:t>
            </w:r>
          </w:p>
        </w:tc>
        <w:tc>
          <w:tcPr>
            <w:tcW w:w="986" w:type="dxa"/>
            <w:tcMar>
              <w:left w:w="28" w:type="dxa"/>
              <w:right w:w="28" w:type="dxa"/>
            </w:tcMar>
          </w:tcPr>
          <w:p w:rsidR="002D4B1D" w:rsidP="009D4EC7" w:rsidRDefault="004C1C78" w14:paraId="161F0F16" w14:textId="77777777">
            <w:pPr>
              <w:pStyle w:val="p-table"/>
              <w:jc w:val="right"/>
              <w:rPr>
                <w:sz w:val="17"/>
              </w:rPr>
            </w:pPr>
            <w:r>
              <w:rPr>
                <w:sz w:val="17"/>
              </w:rPr>
              <w:t>275</w:t>
            </w:r>
          </w:p>
        </w:tc>
        <w:tc>
          <w:tcPr>
            <w:tcW w:w="986" w:type="dxa"/>
            <w:tcMar>
              <w:left w:w="28" w:type="dxa"/>
              <w:right w:w="28" w:type="dxa"/>
            </w:tcMar>
          </w:tcPr>
          <w:p w:rsidR="002D4B1D" w:rsidP="009D4EC7" w:rsidRDefault="004C1C78" w14:paraId="40928B92" w14:textId="77777777">
            <w:pPr>
              <w:pStyle w:val="p-table"/>
              <w:jc w:val="right"/>
              <w:rPr>
                <w:sz w:val="17"/>
              </w:rPr>
            </w:pPr>
            <w:r>
              <w:rPr>
                <w:sz w:val="17"/>
              </w:rPr>
              <w:t>85</w:t>
            </w:r>
          </w:p>
        </w:tc>
        <w:tc>
          <w:tcPr>
            <w:tcW w:w="986" w:type="dxa"/>
            <w:tcMar>
              <w:left w:w="28" w:type="dxa"/>
              <w:right w:w="28" w:type="dxa"/>
            </w:tcMar>
          </w:tcPr>
          <w:p w:rsidR="002D4B1D" w:rsidP="009D4EC7" w:rsidRDefault="002D4B1D" w14:paraId="51012BF1" w14:textId="77777777">
            <w:pPr>
              <w:pStyle w:val="p-table"/>
              <w:jc w:val="right"/>
              <w:rPr>
                <w:sz w:val="17"/>
              </w:rPr>
            </w:pPr>
          </w:p>
        </w:tc>
        <w:tc>
          <w:tcPr>
            <w:tcW w:w="986" w:type="dxa"/>
            <w:tcMar>
              <w:left w:w="28" w:type="dxa"/>
              <w:right w:w="28" w:type="dxa"/>
            </w:tcMar>
          </w:tcPr>
          <w:p w:rsidR="002D4B1D" w:rsidP="009D4EC7" w:rsidRDefault="002D4B1D" w14:paraId="34FF9677" w14:textId="77777777">
            <w:pPr>
              <w:pStyle w:val="p-table"/>
              <w:jc w:val="right"/>
              <w:rPr>
                <w:sz w:val="17"/>
              </w:rPr>
            </w:pPr>
          </w:p>
        </w:tc>
        <w:tc>
          <w:tcPr>
            <w:tcW w:w="991" w:type="dxa"/>
            <w:tcMar>
              <w:left w:w="28" w:type="dxa"/>
              <w:right w:w="28" w:type="dxa"/>
            </w:tcMar>
          </w:tcPr>
          <w:p w:rsidR="002D4B1D" w:rsidP="009D4EC7" w:rsidRDefault="002D4B1D" w14:paraId="4C3C2BDF" w14:textId="77777777">
            <w:pPr>
              <w:pStyle w:val="p-table"/>
              <w:jc w:val="right"/>
              <w:rPr>
                <w:sz w:val="17"/>
              </w:rPr>
            </w:pPr>
          </w:p>
        </w:tc>
      </w:tr>
      <w:tr w:rsidR="002D4B1D" w14:paraId="23CC3EDC" w14:textId="77777777">
        <w:tc>
          <w:tcPr>
            <w:tcW w:w="3773" w:type="dxa"/>
            <w:tcMar>
              <w:right w:w="28" w:type="dxa"/>
            </w:tcMar>
          </w:tcPr>
          <w:p w:rsidR="002D4B1D" w:rsidRDefault="004C1C78" w14:paraId="34619BC2" w14:textId="77777777">
            <w:pPr>
              <w:pStyle w:val="p-table"/>
              <w:rPr>
                <w:sz w:val="17"/>
              </w:rPr>
            </w:pPr>
            <w:r>
              <w:rPr>
                <w:sz w:val="17"/>
              </w:rPr>
              <w:t>Overige kasschuiven</w:t>
            </w:r>
          </w:p>
        </w:tc>
        <w:tc>
          <w:tcPr>
            <w:tcW w:w="986" w:type="dxa"/>
            <w:tcMar>
              <w:left w:w="28" w:type="dxa"/>
              <w:right w:w="28" w:type="dxa"/>
            </w:tcMar>
          </w:tcPr>
          <w:p w:rsidR="002D4B1D" w:rsidP="009D4EC7" w:rsidRDefault="004C1C78" w14:paraId="1FA129B6" w14:textId="77777777">
            <w:pPr>
              <w:pStyle w:val="p-table"/>
              <w:jc w:val="right"/>
              <w:rPr>
                <w:sz w:val="17"/>
              </w:rPr>
            </w:pPr>
            <w:r>
              <w:rPr>
                <w:sz w:val="17"/>
              </w:rPr>
              <w:t>‒</w:t>
            </w:r>
            <w:r>
              <w:rPr>
                <w:sz w:val="17"/>
              </w:rPr>
              <w:t xml:space="preserve"> 100</w:t>
            </w:r>
          </w:p>
        </w:tc>
        <w:tc>
          <w:tcPr>
            <w:tcW w:w="986" w:type="dxa"/>
            <w:tcMar>
              <w:left w:w="28" w:type="dxa"/>
              <w:right w:w="28" w:type="dxa"/>
            </w:tcMar>
          </w:tcPr>
          <w:p w:rsidR="002D4B1D" w:rsidP="009D4EC7" w:rsidRDefault="004C1C78" w14:paraId="04C9E27E" w14:textId="77777777">
            <w:pPr>
              <w:pStyle w:val="p-table"/>
              <w:jc w:val="right"/>
              <w:rPr>
                <w:sz w:val="17"/>
              </w:rPr>
            </w:pPr>
            <w:r>
              <w:rPr>
                <w:sz w:val="17"/>
              </w:rPr>
              <w:t>25</w:t>
            </w:r>
          </w:p>
        </w:tc>
        <w:tc>
          <w:tcPr>
            <w:tcW w:w="986" w:type="dxa"/>
            <w:tcMar>
              <w:left w:w="28" w:type="dxa"/>
              <w:right w:w="28" w:type="dxa"/>
            </w:tcMar>
          </w:tcPr>
          <w:p w:rsidR="002D4B1D" w:rsidP="009D4EC7" w:rsidRDefault="004C1C78" w14:paraId="5002B82A" w14:textId="77777777">
            <w:pPr>
              <w:pStyle w:val="p-table"/>
              <w:jc w:val="right"/>
              <w:rPr>
                <w:sz w:val="17"/>
              </w:rPr>
            </w:pPr>
            <w:r>
              <w:rPr>
                <w:sz w:val="17"/>
              </w:rPr>
              <w:t>39</w:t>
            </w:r>
          </w:p>
        </w:tc>
        <w:tc>
          <w:tcPr>
            <w:tcW w:w="986" w:type="dxa"/>
            <w:tcMar>
              <w:left w:w="28" w:type="dxa"/>
              <w:right w:w="28" w:type="dxa"/>
            </w:tcMar>
          </w:tcPr>
          <w:p w:rsidR="002D4B1D" w:rsidP="009D4EC7" w:rsidRDefault="004C1C78" w14:paraId="13600C89" w14:textId="77777777">
            <w:pPr>
              <w:pStyle w:val="p-table"/>
              <w:jc w:val="right"/>
              <w:rPr>
                <w:sz w:val="17"/>
              </w:rPr>
            </w:pPr>
            <w:r>
              <w:rPr>
                <w:sz w:val="17"/>
              </w:rPr>
              <w:t>18</w:t>
            </w:r>
          </w:p>
        </w:tc>
        <w:tc>
          <w:tcPr>
            <w:tcW w:w="986" w:type="dxa"/>
            <w:tcMar>
              <w:left w:w="28" w:type="dxa"/>
              <w:right w:w="28" w:type="dxa"/>
            </w:tcMar>
          </w:tcPr>
          <w:p w:rsidR="002D4B1D" w:rsidP="009D4EC7" w:rsidRDefault="004C1C78" w14:paraId="66CD9F1C" w14:textId="77777777">
            <w:pPr>
              <w:pStyle w:val="p-table"/>
              <w:jc w:val="right"/>
              <w:rPr>
                <w:sz w:val="17"/>
              </w:rPr>
            </w:pPr>
            <w:r>
              <w:rPr>
                <w:sz w:val="17"/>
              </w:rPr>
              <w:t>10</w:t>
            </w:r>
          </w:p>
        </w:tc>
        <w:tc>
          <w:tcPr>
            <w:tcW w:w="991" w:type="dxa"/>
            <w:tcMar>
              <w:left w:w="28" w:type="dxa"/>
              <w:right w:w="28" w:type="dxa"/>
            </w:tcMar>
          </w:tcPr>
          <w:p w:rsidR="002D4B1D" w:rsidP="009D4EC7" w:rsidRDefault="004C1C78" w14:paraId="795DEFFA" w14:textId="77777777">
            <w:pPr>
              <w:pStyle w:val="p-table"/>
              <w:jc w:val="right"/>
              <w:rPr>
                <w:sz w:val="17"/>
              </w:rPr>
            </w:pPr>
            <w:r>
              <w:rPr>
                <w:sz w:val="17"/>
              </w:rPr>
              <w:t>8</w:t>
            </w:r>
          </w:p>
        </w:tc>
      </w:tr>
      <w:tr w:rsidR="002D4B1D" w14:paraId="458B5959" w14:textId="77777777">
        <w:tc>
          <w:tcPr>
            <w:tcW w:w="3773" w:type="dxa"/>
            <w:tcMar>
              <w:right w:w="28" w:type="dxa"/>
            </w:tcMar>
          </w:tcPr>
          <w:p w:rsidR="002D4B1D" w:rsidRDefault="002D4B1D" w14:paraId="6D944D45" w14:textId="77777777">
            <w:pPr>
              <w:pStyle w:val="p-table"/>
              <w:rPr>
                <w:sz w:val="17"/>
              </w:rPr>
            </w:pPr>
          </w:p>
        </w:tc>
        <w:tc>
          <w:tcPr>
            <w:tcW w:w="986" w:type="dxa"/>
            <w:tcMar>
              <w:left w:w="28" w:type="dxa"/>
              <w:right w:w="28" w:type="dxa"/>
            </w:tcMar>
          </w:tcPr>
          <w:p w:rsidR="002D4B1D" w:rsidP="009D4EC7" w:rsidRDefault="002D4B1D" w14:paraId="6D65379D" w14:textId="77777777">
            <w:pPr>
              <w:pStyle w:val="p-table"/>
              <w:jc w:val="right"/>
              <w:rPr>
                <w:sz w:val="17"/>
              </w:rPr>
            </w:pPr>
          </w:p>
        </w:tc>
        <w:tc>
          <w:tcPr>
            <w:tcW w:w="986" w:type="dxa"/>
            <w:tcMar>
              <w:left w:w="28" w:type="dxa"/>
              <w:right w:w="28" w:type="dxa"/>
            </w:tcMar>
          </w:tcPr>
          <w:p w:rsidR="002D4B1D" w:rsidP="009D4EC7" w:rsidRDefault="002D4B1D" w14:paraId="5F13836F" w14:textId="77777777">
            <w:pPr>
              <w:pStyle w:val="p-table"/>
              <w:jc w:val="right"/>
              <w:rPr>
                <w:sz w:val="17"/>
              </w:rPr>
            </w:pPr>
          </w:p>
        </w:tc>
        <w:tc>
          <w:tcPr>
            <w:tcW w:w="986" w:type="dxa"/>
            <w:tcMar>
              <w:left w:w="28" w:type="dxa"/>
              <w:right w:w="28" w:type="dxa"/>
            </w:tcMar>
          </w:tcPr>
          <w:p w:rsidR="002D4B1D" w:rsidP="009D4EC7" w:rsidRDefault="002D4B1D" w14:paraId="0AA62DD7" w14:textId="77777777">
            <w:pPr>
              <w:pStyle w:val="p-table"/>
              <w:jc w:val="right"/>
              <w:rPr>
                <w:sz w:val="17"/>
              </w:rPr>
            </w:pPr>
          </w:p>
        </w:tc>
        <w:tc>
          <w:tcPr>
            <w:tcW w:w="986" w:type="dxa"/>
            <w:tcMar>
              <w:left w:w="28" w:type="dxa"/>
              <w:right w:w="28" w:type="dxa"/>
            </w:tcMar>
          </w:tcPr>
          <w:p w:rsidR="002D4B1D" w:rsidP="009D4EC7" w:rsidRDefault="002D4B1D" w14:paraId="243955E4" w14:textId="77777777">
            <w:pPr>
              <w:pStyle w:val="p-table"/>
              <w:jc w:val="right"/>
              <w:rPr>
                <w:sz w:val="17"/>
              </w:rPr>
            </w:pPr>
          </w:p>
        </w:tc>
        <w:tc>
          <w:tcPr>
            <w:tcW w:w="986" w:type="dxa"/>
            <w:tcMar>
              <w:left w:w="28" w:type="dxa"/>
              <w:right w:w="28" w:type="dxa"/>
            </w:tcMar>
          </w:tcPr>
          <w:p w:rsidR="002D4B1D" w:rsidP="009D4EC7" w:rsidRDefault="002D4B1D" w14:paraId="46A0DBED" w14:textId="77777777">
            <w:pPr>
              <w:pStyle w:val="p-table"/>
              <w:jc w:val="right"/>
              <w:rPr>
                <w:sz w:val="17"/>
              </w:rPr>
            </w:pPr>
          </w:p>
        </w:tc>
        <w:tc>
          <w:tcPr>
            <w:tcW w:w="991" w:type="dxa"/>
            <w:tcMar>
              <w:left w:w="28" w:type="dxa"/>
              <w:right w:w="28" w:type="dxa"/>
            </w:tcMar>
          </w:tcPr>
          <w:p w:rsidR="002D4B1D" w:rsidP="009D4EC7" w:rsidRDefault="002D4B1D" w14:paraId="2421F39B" w14:textId="77777777">
            <w:pPr>
              <w:pStyle w:val="p-table"/>
              <w:jc w:val="right"/>
              <w:rPr>
                <w:sz w:val="17"/>
              </w:rPr>
            </w:pPr>
          </w:p>
        </w:tc>
      </w:tr>
      <w:tr w:rsidR="002D4B1D" w14:paraId="41179C2D" w14:textId="77777777">
        <w:tc>
          <w:tcPr>
            <w:tcW w:w="3773" w:type="dxa"/>
            <w:tcMar>
              <w:right w:w="28" w:type="dxa"/>
            </w:tcMar>
          </w:tcPr>
          <w:p w:rsidR="002D4B1D" w:rsidRDefault="004C1C78" w14:paraId="0DEF9595" w14:textId="77777777">
            <w:pPr>
              <w:pStyle w:val="p-table"/>
              <w:rPr>
                <w:i/>
                <w:sz w:val="17"/>
              </w:rPr>
            </w:pPr>
            <w:r>
              <w:rPr>
                <w:i/>
                <w:sz w:val="17"/>
              </w:rPr>
              <w:t>Overboekingen met andere begrotingen</w:t>
            </w:r>
          </w:p>
        </w:tc>
        <w:tc>
          <w:tcPr>
            <w:tcW w:w="986" w:type="dxa"/>
            <w:tcMar>
              <w:left w:w="28" w:type="dxa"/>
              <w:right w:w="28" w:type="dxa"/>
            </w:tcMar>
          </w:tcPr>
          <w:p w:rsidR="002D4B1D" w:rsidP="009D4EC7" w:rsidRDefault="004C1C78" w14:paraId="3B4A3E56" w14:textId="77777777">
            <w:pPr>
              <w:pStyle w:val="p-table"/>
              <w:jc w:val="right"/>
              <w:rPr>
                <w:i/>
                <w:sz w:val="17"/>
              </w:rPr>
            </w:pPr>
            <w:r>
              <w:rPr>
                <w:i/>
                <w:sz w:val="17"/>
              </w:rPr>
              <w:t>‒</w:t>
            </w:r>
            <w:r>
              <w:rPr>
                <w:i/>
                <w:sz w:val="17"/>
              </w:rPr>
              <w:t xml:space="preserve"> 31</w:t>
            </w:r>
          </w:p>
        </w:tc>
        <w:tc>
          <w:tcPr>
            <w:tcW w:w="986" w:type="dxa"/>
            <w:tcMar>
              <w:left w:w="28" w:type="dxa"/>
              <w:right w:w="28" w:type="dxa"/>
            </w:tcMar>
          </w:tcPr>
          <w:p w:rsidR="002D4B1D" w:rsidP="009D4EC7" w:rsidRDefault="004C1C78" w14:paraId="2A462E7A" w14:textId="77777777">
            <w:pPr>
              <w:pStyle w:val="p-table"/>
              <w:jc w:val="right"/>
              <w:rPr>
                <w:i/>
                <w:sz w:val="17"/>
              </w:rPr>
            </w:pPr>
            <w:r>
              <w:rPr>
                <w:i/>
                <w:sz w:val="17"/>
              </w:rPr>
              <w:t>‒</w:t>
            </w:r>
            <w:r>
              <w:rPr>
                <w:i/>
                <w:sz w:val="17"/>
              </w:rPr>
              <w:t xml:space="preserve"> 11</w:t>
            </w:r>
          </w:p>
        </w:tc>
        <w:tc>
          <w:tcPr>
            <w:tcW w:w="986" w:type="dxa"/>
            <w:tcMar>
              <w:left w:w="28" w:type="dxa"/>
              <w:right w:w="28" w:type="dxa"/>
            </w:tcMar>
          </w:tcPr>
          <w:p w:rsidR="002D4B1D" w:rsidP="009D4EC7" w:rsidRDefault="004C1C78" w14:paraId="6171D1DD" w14:textId="77777777">
            <w:pPr>
              <w:pStyle w:val="p-table"/>
              <w:jc w:val="right"/>
              <w:rPr>
                <w:i/>
                <w:sz w:val="17"/>
              </w:rPr>
            </w:pPr>
            <w:r>
              <w:rPr>
                <w:i/>
                <w:sz w:val="17"/>
              </w:rPr>
              <w:t>‒</w:t>
            </w:r>
            <w:r>
              <w:rPr>
                <w:i/>
                <w:sz w:val="17"/>
              </w:rPr>
              <w:t xml:space="preserve"> 5</w:t>
            </w:r>
          </w:p>
        </w:tc>
        <w:tc>
          <w:tcPr>
            <w:tcW w:w="986" w:type="dxa"/>
            <w:tcMar>
              <w:left w:w="28" w:type="dxa"/>
              <w:right w:w="28" w:type="dxa"/>
            </w:tcMar>
          </w:tcPr>
          <w:p w:rsidR="002D4B1D" w:rsidP="009D4EC7" w:rsidRDefault="004C1C78" w14:paraId="668CF96D" w14:textId="77777777">
            <w:pPr>
              <w:pStyle w:val="p-table"/>
              <w:jc w:val="right"/>
              <w:rPr>
                <w:i/>
                <w:sz w:val="17"/>
              </w:rPr>
            </w:pPr>
            <w:r>
              <w:rPr>
                <w:i/>
                <w:sz w:val="17"/>
              </w:rPr>
              <w:t>‒</w:t>
            </w:r>
            <w:r>
              <w:rPr>
                <w:i/>
                <w:sz w:val="17"/>
              </w:rPr>
              <w:t xml:space="preserve"> 4</w:t>
            </w:r>
          </w:p>
        </w:tc>
        <w:tc>
          <w:tcPr>
            <w:tcW w:w="986" w:type="dxa"/>
            <w:tcMar>
              <w:left w:w="28" w:type="dxa"/>
              <w:right w:w="28" w:type="dxa"/>
            </w:tcMar>
          </w:tcPr>
          <w:p w:rsidR="002D4B1D" w:rsidP="009D4EC7" w:rsidRDefault="004C1C78" w14:paraId="4949CB40" w14:textId="77777777">
            <w:pPr>
              <w:pStyle w:val="p-table"/>
              <w:jc w:val="right"/>
              <w:rPr>
                <w:i/>
                <w:sz w:val="17"/>
              </w:rPr>
            </w:pPr>
            <w:r>
              <w:rPr>
                <w:i/>
                <w:sz w:val="17"/>
              </w:rPr>
              <w:t>‒</w:t>
            </w:r>
            <w:r>
              <w:rPr>
                <w:i/>
                <w:sz w:val="17"/>
              </w:rPr>
              <w:t xml:space="preserve"> 4</w:t>
            </w:r>
          </w:p>
        </w:tc>
        <w:tc>
          <w:tcPr>
            <w:tcW w:w="991" w:type="dxa"/>
            <w:tcMar>
              <w:left w:w="28" w:type="dxa"/>
              <w:right w:w="28" w:type="dxa"/>
            </w:tcMar>
          </w:tcPr>
          <w:p w:rsidR="002D4B1D" w:rsidP="009D4EC7" w:rsidRDefault="004C1C78" w14:paraId="2F072B5F" w14:textId="77777777">
            <w:pPr>
              <w:pStyle w:val="p-table"/>
              <w:jc w:val="right"/>
              <w:rPr>
                <w:i/>
                <w:sz w:val="17"/>
              </w:rPr>
            </w:pPr>
            <w:r>
              <w:rPr>
                <w:i/>
                <w:sz w:val="17"/>
              </w:rPr>
              <w:t>‒</w:t>
            </w:r>
            <w:r>
              <w:rPr>
                <w:i/>
                <w:sz w:val="17"/>
              </w:rPr>
              <w:t xml:space="preserve"> 5</w:t>
            </w:r>
          </w:p>
        </w:tc>
      </w:tr>
      <w:tr w:rsidR="002D4B1D" w14:paraId="5AA07628" w14:textId="77777777">
        <w:tc>
          <w:tcPr>
            <w:tcW w:w="3773" w:type="dxa"/>
            <w:tcMar>
              <w:right w:w="28" w:type="dxa"/>
            </w:tcMar>
          </w:tcPr>
          <w:p w:rsidR="002D4B1D" w:rsidRDefault="004C1C78" w14:paraId="41CF3AD2" w14:textId="77777777">
            <w:pPr>
              <w:pStyle w:val="p-table"/>
              <w:rPr>
                <w:sz w:val="17"/>
              </w:rPr>
            </w:pPr>
            <w:r>
              <w:rPr>
                <w:sz w:val="17"/>
              </w:rPr>
              <w:t xml:space="preserve">Overboeking </w:t>
            </w:r>
            <w:proofErr w:type="spellStart"/>
            <w:r>
              <w:rPr>
                <w:sz w:val="17"/>
              </w:rPr>
              <w:t>BTW-compensatiefonds</w:t>
            </w:r>
            <w:proofErr w:type="spellEnd"/>
          </w:p>
        </w:tc>
        <w:tc>
          <w:tcPr>
            <w:tcW w:w="986" w:type="dxa"/>
            <w:tcMar>
              <w:left w:w="28" w:type="dxa"/>
              <w:right w:w="28" w:type="dxa"/>
            </w:tcMar>
          </w:tcPr>
          <w:p w:rsidR="002D4B1D" w:rsidP="009D4EC7" w:rsidRDefault="004C1C78" w14:paraId="46106746" w14:textId="77777777">
            <w:pPr>
              <w:pStyle w:val="p-table"/>
              <w:jc w:val="right"/>
              <w:rPr>
                <w:sz w:val="17"/>
              </w:rPr>
            </w:pPr>
            <w:r>
              <w:rPr>
                <w:sz w:val="17"/>
              </w:rPr>
              <w:t>‒</w:t>
            </w:r>
            <w:r>
              <w:rPr>
                <w:sz w:val="17"/>
              </w:rPr>
              <w:t xml:space="preserve"> 12</w:t>
            </w:r>
          </w:p>
        </w:tc>
        <w:tc>
          <w:tcPr>
            <w:tcW w:w="986" w:type="dxa"/>
            <w:tcMar>
              <w:left w:w="28" w:type="dxa"/>
              <w:right w:w="28" w:type="dxa"/>
            </w:tcMar>
          </w:tcPr>
          <w:p w:rsidR="002D4B1D" w:rsidP="009D4EC7" w:rsidRDefault="004C1C78" w14:paraId="7E56D23A"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63CBE731"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207120D7"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2F058A02" w14:textId="77777777">
            <w:pPr>
              <w:pStyle w:val="p-table"/>
              <w:jc w:val="right"/>
              <w:rPr>
                <w:sz w:val="17"/>
              </w:rPr>
            </w:pPr>
            <w:r>
              <w:rPr>
                <w:sz w:val="17"/>
              </w:rPr>
              <w:t>‒</w:t>
            </w:r>
            <w:r>
              <w:rPr>
                <w:sz w:val="17"/>
              </w:rPr>
              <w:t xml:space="preserve"> 4</w:t>
            </w:r>
          </w:p>
        </w:tc>
        <w:tc>
          <w:tcPr>
            <w:tcW w:w="991" w:type="dxa"/>
            <w:tcMar>
              <w:left w:w="28" w:type="dxa"/>
              <w:right w:w="28" w:type="dxa"/>
            </w:tcMar>
          </w:tcPr>
          <w:p w:rsidR="002D4B1D" w:rsidP="009D4EC7" w:rsidRDefault="004C1C78" w14:paraId="028C4785" w14:textId="77777777">
            <w:pPr>
              <w:pStyle w:val="p-table"/>
              <w:jc w:val="right"/>
              <w:rPr>
                <w:sz w:val="17"/>
              </w:rPr>
            </w:pPr>
            <w:r>
              <w:rPr>
                <w:sz w:val="17"/>
              </w:rPr>
              <w:t>‒</w:t>
            </w:r>
            <w:r>
              <w:rPr>
                <w:sz w:val="17"/>
              </w:rPr>
              <w:t xml:space="preserve"> 4</w:t>
            </w:r>
          </w:p>
        </w:tc>
      </w:tr>
      <w:tr w:rsidR="002D4B1D" w14:paraId="2F8C1C3E" w14:textId="77777777">
        <w:tc>
          <w:tcPr>
            <w:tcW w:w="3773" w:type="dxa"/>
            <w:tcMar>
              <w:right w:w="28" w:type="dxa"/>
            </w:tcMar>
          </w:tcPr>
          <w:p w:rsidR="002D4B1D" w:rsidRDefault="004C1C78" w14:paraId="58E1C941" w14:textId="77777777">
            <w:pPr>
              <w:pStyle w:val="p-table"/>
              <w:rPr>
                <w:sz w:val="17"/>
              </w:rPr>
            </w:pPr>
            <w:r>
              <w:rPr>
                <w:sz w:val="17"/>
              </w:rPr>
              <w:t xml:space="preserve">Overboeking Gemeente- en </w:t>
            </w:r>
            <w:r>
              <w:rPr>
                <w:sz w:val="17"/>
              </w:rPr>
              <w:t>Provinciefonds</w:t>
            </w:r>
          </w:p>
        </w:tc>
        <w:tc>
          <w:tcPr>
            <w:tcW w:w="986" w:type="dxa"/>
            <w:tcMar>
              <w:left w:w="28" w:type="dxa"/>
              <w:right w:w="28" w:type="dxa"/>
            </w:tcMar>
          </w:tcPr>
          <w:p w:rsidR="002D4B1D" w:rsidP="009D4EC7" w:rsidRDefault="004C1C78" w14:paraId="68F2A298" w14:textId="77777777">
            <w:pPr>
              <w:pStyle w:val="p-table"/>
              <w:jc w:val="right"/>
              <w:rPr>
                <w:sz w:val="17"/>
              </w:rPr>
            </w:pPr>
            <w:r>
              <w:rPr>
                <w:sz w:val="17"/>
              </w:rPr>
              <w:t>‒</w:t>
            </w:r>
            <w:r>
              <w:rPr>
                <w:sz w:val="17"/>
              </w:rPr>
              <w:t xml:space="preserve"> 20</w:t>
            </w:r>
          </w:p>
        </w:tc>
        <w:tc>
          <w:tcPr>
            <w:tcW w:w="986" w:type="dxa"/>
            <w:tcMar>
              <w:left w:w="28" w:type="dxa"/>
              <w:right w:w="28" w:type="dxa"/>
            </w:tcMar>
          </w:tcPr>
          <w:p w:rsidR="002D4B1D" w:rsidP="009D4EC7" w:rsidRDefault="004C1C78" w14:paraId="3F549535"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9D4EC7" w:rsidRDefault="004C1C78" w14:paraId="2AECF2FD"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9D4EC7" w:rsidRDefault="004C1C78" w14:paraId="5F329A7E"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335DB1A9" w14:textId="77777777">
            <w:pPr>
              <w:pStyle w:val="p-table"/>
              <w:jc w:val="right"/>
              <w:rPr>
                <w:sz w:val="17"/>
              </w:rPr>
            </w:pPr>
            <w:r>
              <w:rPr>
                <w:sz w:val="17"/>
              </w:rPr>
              <w:t>‒</w:t>
            </w:r>
            <w:r>
              <w:rPr>
                <w:sz w:val="17"/>
              </w:rPr>
              <w:t xml:space="preserve"> 1</w:t>
            </w:r>
          </w:p>
        </w:tc>
        <w:tc>
          <w:tcPr>
            <w:tcW w:w="991" w:type="dxa"/>
            <w:tcMar>
              <w:left w:w="28" w:type="dxa"/>
              <w:right w:w="28" w:type="dxa"/>
            </w:tcMar>
          </w:tcPr>
          <w:p w:rsidR="002D4B1D" w:rsidP="009D4EC7" w:rsidRDefault="004C1C78" w14:paraId="2C756ABA" w14:textId="77777777">
            <w:pPr>
              <w:pStyle w:val="p-table"/>
              <w:jc w:val="right"/>
              <w:rPr>
                <w:sz w:val="17"/>
              </w:rPr>
            </w:pPr>
            <w:r>
              <w:rPr>
                <w:sz w:val="17"/>
              </w:rPr>
              <w:t>‒</w:t>
            </w:r>
            <w:r>
              <w:rPr>
                <w:sz w:val="17"/>
              </w:rPr>
              <w:t xml:space="preserve"> 1</w:t>
            </w:r>
          </w:p>
        </w:tc>
      </w:tr>
      <w:tr w:rsidR="002D4B1D" w14:paraId="6EE84D8F" w14:textId="77777777">
        <w:tc>
          <w:tcPr>
            <w:tcW w:w="3773" w:type="dxa"/>
            <w:tcMar>
              <w:right w:w="28" w:type="dxa"/>
            </w:tcMar>
          </w:tcPr>
          <w:p w:rsidR="002D4B1D" w:rsidRDefault="004C1C78" w14:paraId="2D24329E" w14:textId="77777777">
            <w:pPr>
              <w:pStyle w:val="p-table"/>
              <w:rPr>
                <w:sz w:val="17"/>
              </w:rPr>
            </w:pPr>
            <w:r>
              <w:rPr>
                <w:sz w:val="17"/>
              </w:rPr>
              <w:t>Overige overboekingen met andere begrotingen</w:t>
            </w:r>
          </w:p>
        </w:tc>
        <w:tc>
          <w:tcPr>
            <w:tcW w:w="986" w:type="dxa"/>
            <w:tcMar>
              <w:left w:w="28" w:type="dxa"/>
              <w:right w:w="28" w:type="dxa"/>
            </w:tcMar>
          </w:tcPr>
          <w:p w:rsidR="002D4B1D" w:rsidP="009D4EC7" w:rsidRDefault="004C1C78" w14:paraId="60B6A4CC" w14:textId="77777777">
            <w:pPr>
              <w:pStyle w:val="p-table"/>
              <w:jc w:val="right"/>
              <w:rPr>
                <w:sz w:val="17"/>
              </w:rPr>
            </w:pPr>
            <w:r>
              <w:rPr>
                <w:sz w:val="17"/>
              </w:rPr>
              <w:t>1</w:t>
            </w:r>
          </w:p>
        </w:tc>
        <w:tc>
          <w:tcPr>
            <w:tcW w:w="986" w:type="dxa"/>
            <w:tcMar>
              <w:left w:w="28" w:type="dxa"/>
              <w:right w:w="28" w:type="dxa"/>
            </w:tcMar>
          </w:tcPr>
          <w:p w:rsidR="002D4B1D" w:rsidP="009D4EC7" w:rsidRDefault="004C1C78" w14:paraId="59DD184D"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11FA14EC" w14:textId="77777777">
            <w:pPr>
              <w:pStyle w:val="p-table"/>
              <w:jc w:val="right"/>
              <w:rPr>
                <w:sz w:val="17"/>
              </w:rPr>
            </w:pPr>
            <w:r>
              <w:rPr>
                <w:sz w:val="17"/>
              </w:rPr>
              <w:t>1</w:t>
            </w:r>
          </w:p>
        </w:tc>
        <w:tc>
          <w:tcPr>
            <w:tcW w:w="986" w:type="dxa"/>
            <w:tcMar>
              <w:left w:w="28" w:type="dxa"/>
              <w:right w:w="28" w:type="dxa"/>
            </w:tcMar>
          </w:tcPr>
          <w:p w:rsidR="002D4B1D" w:rsidP="009D4EC7" w:rsidRDefault="004C1C78" w14:paraId="42015822" w14:textId="77777777">
            <w:pPr>
              <w:pStyle w:val="p-table"/>
              <w:jc w:val="right"/>
              <w:rPr>
                <w:sz w:val="17"/>
              </w:rPr>
            </w:pPr>
            <w:r>
              <w:rPr>
                <w:sz w:val="17"/>
              </w:rPr>
              <w:t>0</w:t>
            </w:r>
          </w:p>
        </w:tc>
        <w:tc>
          <w:tcPr>
            <w:tcW w:w="986" w:type="dxa"/>
            <w:tcMar>
              <w:left w:w="28" w:type="dxa"/>
              <w:right w:w="28" w:type="dxa"/>
            </w:tcMar>
          </w:tcPr>
          <w:p w:rsidR="002D4B1D" w:rsidP="009D4EC7" w:rsidRDefault="004C1C78" w14:paraId="489EE53F" w14:textId="77777777">
            <w:pPr>
              <w:pStyle w:val="p-table"/>
              <w:jc w:val="right"/>
              <w:rPr>
                <w:sz w:val="17"/>
              </w:rPr>
            </w:pPr>
            <w:r>
              <w:rPr>
                <w:sz w:val="17"/>
              </w:rPr>
              <w:t>0</w:t>
            </w:r>
          </w:p>
        </w:tc>
        <w:tc>
          <w:tcPr>
            <w:tcW w:w="991" w:type="dxa"/>
            <w:tcMar>
              <w:left w:w="28" w:type="dxa"/>
              <w:right w:w="28" w:type="dxa"/>
            </w:tcMar>
          </w:tcPr>
          <w:p w:rsidR="002D4B1D" w:rsidP="009D4EC7" w:rsidRDefault="004C1C78" w14:paraId="12CD7403" w14:textId="77777777">
            <w:pPr>
              <w:pStyle w:val="p-table"/>
              <w:jc w:val="right"/>
              <w:rPr>
                <w:sz w:val="17"/>
              </w:rPr>
            </w:pPr>
            <w:r>
              <w:rPr>
                <w:sz w:val="17"/>
              </w:rPr>
              <w:t>0</w:t>
            </w:r>
          </w:p>
        </w:tc>
      </w:tr>
      <w:tr w:rsidR="002D4B1D" w14:paraId="6D2549B5" w14:textId="77777777">
        <w:tc>
          <w:tcPr>
            <w:tcW w:w="3773" w:type="dxa"/>
            <w:tcMar>
              <w:right w:w="28" w:type="dxa"/>
            </w:tcMar>
          </w:tcPr>
          <w:p w:rsidR="002D4B1D" w:rsidRDefault="002D4B1D" w14:paraId="60F4692C" w14:textId="77777777">
            <w:pPr>
              <w:pStyle w:val="p-table"/>
              <w:rPr>
                <w:sz w:val="17"/>
              </w:rPr>
            </w:pPr>
          </w:p>
        </w:tc>
        <w:tc>
          <w:tcPr>
            <w:tcW w:w="986" w:type="dxa"/>
            <w:tcMar>
              <w:left w:w="28" w:type="dxa"/>
              <w:right w:w="28" w:type="dxa"/>
            </w:tcMar>
          </w:tcPr>
          <w:p w:rsidR="002D4B1D" w:rsidP="009D4EC7" w:rsidRDefault="002D4B1D" w14:paraId="1B73B180" w14:textId="77777777">
            <w:pPr>
              <w:pStyle w:val="p-table"/>
              <w:jc w:val="right"/>
              <w:rPr>
                <w:sz w:val="17"/>
              </w:rPr>
            </w:pPr>
          </w:p>
        </w:tc>
        <w:tc>
          <w:tcPr>
            <w:tcW w:w="986" w:type="dxa"/>
            <w:tcMar>
              <w:left w:w="28" w:type="dxa"/>
              <w:right w:w="28" w:type="dxa"/>
            </w:tcMar>
          </w:tcPr>
          <w:p w:rsidR="002D4B1D" w:rsidP="009D4EC7" w:rsidRDefault="002D4B1D" w14:paraId="406D4049" w14:textId="77777777">
            <w:pPr>
              <w:pStyle w:val="p-table"/>
              <w:jc w:val="right"/>
              <w:rPr>
                <w:sz w:val="17"/>
              </w:rPr>
            </w:pPr>
          </w:p>
        </w:tc>
        <w:tc>
          <w:tcPr>
            <w:tcW w:w="986" w:type="dxa"/>
            <w:tcMar>
              <w:left w:w="28" w:type="dxa"/>
              <w:right w:w="28" w:type="dxa"/>
            </w:tcMar>
          </w:tcPr>
          <w:p w:rsidR="002D4B1D" w:rsidP="009D4EC7" w:rsidRDefault="002D4B1D" w14:paraId="3A48009E" w14:textId="77777777">
            <w:pPr>
              <w:pStyle w:val="p-table"/>
              <w:jc w:val="right"/>
              <w:rPr>
                <w:sz w:val="17"/>
              </w:rPr>
            </w:pPr>
          </w:p>
        </w:tc>
        <w:tc>
          <w:tcPr>
            <w:tcW w:w="986" w:type="dxa"/>
            <w:tcMar>
              <w:left w:w="28" w:type="dxa"/>
              <w:right w:w="28" w:type="dxa"/>
            </w:tcMar>
          </w:tcPr>
          <w:p w:rsidR="002D4B1D" w:rsidP="009D4EC7" w:rsidRDefault="002D4B1D" w14:paraId="774C8DE7" w14:textId="77777777">
            <w:pPr>
              <w:pStyle w:val="p-table"/>
              <w:jc w:val="right"/>
              <w:rPr>
                <w:sz w:val="17"/>
              </w:rPr>
            </w:pPr>
          </w:p>
        </w:tc>
        <w:tc>
          <w:tcPr>
            <w:tcW w:w="986" w:type="dxa"/>
            <w:tcMar>
              <w:left w:w="28" w:type="dxa"/>
              <w:right w:w="28" w:type="dxa"/>
            </w:tcMar>
          </w:tcPr>
          <w:p w:rsidR="002D4B1D" w:rsidP="009D4EC7" w:rsidRDefault="002D4B1D" w14:paraId="4EECD552" w14:textId="77777777">
            <w:pPr>
              <w:pStyle w:val="p-table"/>
              <w:jc w:val="right"/>
              <w:rPr>
                <w:sz w:val="17"/>
              </w:rPr>
            </w:pPr>
          </w:p>
        </w:tc>
        <w:tc>
          <w:tcPr>
            <w:tcW w:w="991" w:type="dxa"/>
            <w:tcMar>
              <w:left w:w="28" w:type="dxa"/>
              <w:right w:w="28" w:type="dxa"/>
            </w:tcMar>
          </w:tcPr>
          <w:p w:rsidR="002D4B1D" w:rsidP="009D4EC7" w:rsidRDefault="002D4B1D" w14:paraId="6EC0951C" w14:textId="77777777">
            <w:pPr>
              <w:pStyle w:val="p-table"/>
              <w:jc w:val="right"/>
              <w:rPr>
                <w:sz w:val="17"/>
              </w:rPr>
            </w:pPr>
          </w:p>
        </w:tc>
      </w:tr>
      <w:tr w:rsidR="002D4B1D" w14:paraId="77A461BF" w14:textId="77777777">
        <w:tc>
          <w:tcPr>
            <w:tcW w:w="3773" w:type="dxa"/>
            <w:tcMar>
              <w:right w:w="28" w:type="dxa"/>
            </w:tcMar>
          </w:tcPr>
          <w:p w:rsidR="002D4B1D" w:rsidRDefault="004C1C78" w14:paraId="4A898C61" w14:textId="77777777">
            <w:pPr>
              <w:pStyle w:val="p-table"/>
              <w:rPr>
                <w:i/>
                <w:sz w:val="17"/>
              </w:rPr>
            </w:pPr>
            <w:r>
              <w:rPr>
                <w:i/>
                <w:sz w:val="17"/>
              </w:rPr>
              <w:t>Loonbijstelling</w:t>
            </w:r>
          </w:p>
        </w:tc>
        <w:tc>
          <w:tcPr>
            <w:tcW w:w="986" w:type="dxa"/>
            <w:tcMar>
              <w:left w:w="28" w:type="dxa"/>
              <w:right w:w="28" w:type="dxa"/>
            </w:tcMar>
          </w:tcPr>
          <w:p w:rsidR="002D4B1D" w:rsidP="009D4EC7" w:rsidRDefault="004C1C78" w14:paraId="19DB472C" w14:textId="77777777">
            <w:pPr>
              <w:pStyle w:val="p-table"/>
              <w:jc w:val="right"/>
              <w:rPr>
                <w:i/>
                <w:sz w:val="17"/>
              </w:rPr>
            </w:pPr>
            <w:r>
              <w:rPr>
                <w:i/>
                <w:sz w:val="17"/>
              </w:rPr>
              <w:t>57</w:t>
            </w:r>
          </w:p>
        </w:tc>
        <w:tc>
          <w:tcPr>
            <w:tcW w:w="986" w:type="dxa"/>
            <w:tcMar>
              <w:left w:w="28" w:type="dxa"/>
              <w:right w:w="28" w:type="dxa"/>
            </w:tcMar>
          </w:tcPr>
          <w:p w:rsidR="002D4B1D" w:rsidP="009D4EC7" w:rsidRDefault="004C1C78" w14:paraId="0C4625F9" w14:textId="77777777">
            <w:pPr>
              <w:pStyle w:val="p-table"/>
              <w:jc w:val="right"/>
              <w:rPr>
                <w:i/>
                <w:sz w:val="17"/>
              </w:rPr>
            </w:pPr>
            <w:r>
              <w:rPr>
                <w:i/>
                <w:sz w:val="17"/>
              </w:rPr>
              <w:t>49</w:t>
            </w:r>
          </w:p>
        </w:tc>
        <w:tc>
          <w:tcPr>
            <w:tcW w:w="986" w:type="dxa"/>
            <w:tcMar>
              <w:left w:w="28" w:type="dxa"/>
              <w:right w:w="28" w:type="dxa"/>
            </w:tcMar>
          </w:tcPr>
          <w:p w:rsidR="002D4B1D" w:rsidP="009D4EC7" w:rsidRDefault="004C1C78" w14:paraId="7A2B83C4" w14:textId="77777777">
            <w:pPr>
              <w:pStyle w:val="p-table"/>
              <w:jc w:val="right"/>
              <w:rPr>
                <w:i/>
                <w:sz w:val="17"/>
              </w:rPr>
            </w:pPr>
            <w:r>
              <w:rPr>
                <w:i/>
                <w:sz w:val="17"/>
              </w:rPr>
              <w:t>45</w:t>
            </w:r>
          </w:p>
        </w:tc>
        <w:tc>
          <w:tcPr>
            <w:tcW w:w="986" w:type="dxa"/>
            <w:tcMar>
              <w:left w:w="28" w:type="dxa"/>
              <w:right w:w="28" w:type="dxa"/>
            </w:tcMar>
          </w:tcPr>
          <w:p w:rsidR="002D4B1D" w:rsidP="009D4EC7" w:rsidRDefault="004C1C78" w14:paraId="726AECE3" w14:textId="77777777">
            <w:pPr>
              <w:pStyle w:val="p-table"/>
              <w:jc w:val="right"/>
              <w:rPr>
                <w:i/>
                <w:sz w:val="17"/>
              </w:rPr>
            </w:pPr>
            <w:r>
              <w:rPr>
                <w:i/>
                <w:sz w:val="17"/>
              </w:rPr>
              <w:t>41</w:t>
            </w:r>
          </w:p>
        </w:tc>
        <w:tc>
          <w:tcPr>
            <w:tcW w:w="986" w:type="dxa"/>
            <w:tcMar>
              <w:left w:w="28" w:type="dxa"/>
              <w:right w:w="28" w:type="dxa"/>
            </w:tcMar>
          </w:tcPr>
          <w:p w:rsidR="002D4B1D" w:rsidP="009D4EC7" w:rsidRDefault="004C1C78" w14:paraId="0B0EB5E2" w14:textId="77777777">
            <w:pPr>
              <w:pStyle w:val="p-table"/>
              <w:jc w:val="right"/>
              <w:rPr>
                <w:i/>
                <w:sz w:val="17"/>
              </w:rPr>
            </w:pPr>
            <w:r>
              <w:rPr>
                <w:i/>
                <w:sz w:val="17"/>
              </w:rPr>
              <w:t>40</w:t>
            </w:r>
          </w:p>
        </w:tc>
        <w:tc>
          <w:tcPr>
            <w:tcW w:w="991" w:type="dxa"/>
            <w:tcMar>
              <w:left w:w="28" w:type="dxa"/>
              <w:right w:w="28" w:type="dxa"/>
            </w:tcMar>
          </w:tcPr>
          <w:p w:rsidR="002D4B1D" w:rsidP="009D4EC7" w:rsidRDefault="004C1C78" w14:paraId="4E64447D" w14:textId="77777777">
            <w:pPr>
              <w:pStyle w:val="p-table"/>
              <w:jc w:val="right"/>
              <w:rPr>
                <w:i/>
                <w:sz w:val="17"/>
              </w:rPr>
            </w:pPr>
            <w:r>
              <w:rPr>
                <w:i/>
                <w:sz w:val="17"/>
              </w:rPr>
              <w:t>39</w:t>
            </w:r>
          </w:p>
        </w:tc>
      </w:tr>
      <w:tr w:rsidR="002D4B1D" w14:paraId="638F60A0" w14:textId="77777777">
        <w:tc>
          <w:tcPr>
            <w:tcW w:w="3773" w:type="dxa"/>
            <w:tcMar>
              <w:right w:w="28" w:type="dxa"/>
            </w:tcMar>
          </w:tcPr>
          <w:p w:rsidR="002D4B1D" w:rsidRDefault="004C1C78" w14:paraId="7846E3A1" w14:textId="77777777">
            <w:pPr>
              <w:pStyle w:val="p-table"/>
              <w:rPr>
                <w:sz w:val="17"/>
              </w:rPr>
            </w:pPr>
            <w:r>
              <w:rPr>
                <w:sz w:val="17"/>
              </w:rPr>
              <w:t>Loonbijstelling</w:t>
            </w:r>
          </w:p>
        </w:tc>
        <w:tc>
          <w:tcPr>
            <w:tcW w:w="986" w:type="dxa"/>
            <w:tcMar>
              <w:left w:w="28" w:type="dxa"/>
              <w:right w:w="28" w:type="dxa"/>
            </w:tcMar>
          </w:tcPr>
          <w:p w:rsidR="002D4B1D" w:rsidP="009D4EC7" w:rsidRDefault="004C1C78" w14:paraId="52979272" w14:textId="77777777">
            <w:pPr>
              <w:pStyle w:val="p-table"/>
              <w:jc w:val="right"/>
              <w:rPr>
                <w:sz w:val="17"/>
              </w:rPr>
            </w:pPr>
            <w:r>
              <w:rPr>
                <w:sz w:val="17"/>
              </w:rPr>
              <w:t>57</w:t>
            </w:r>
          </w:p>
        </w:tc>
        <w:tc>
          <w:tcPr>
            <w:tcW w:w="986" w:type="dxa"/>
            <w:tcMar>
              <w:left w:w="28" w:type="dxa"/>
              <w:right w:w="28" w:type="dxa"/>
            </w:tcMar>
          </w:tcPr>
          <w:p w:rsidR="002D4B1D" w:rsidP="009D4EC7" w:rsidRDefault="004C1C78" w14:paraId="1BD9FC1A" w14:textId="77777777">
            <w:pPr>
              <w:pStyle w:val="p-table"/>
              <w:jc w:val="right"/>
              <w:rPr>
                <w:sz w:val="17"/>
              </w:rPr>
            </w:pPr>
            <w:r>
              <w:rPr>
                <w:sz w:val="17"/>
              </w:rPr>
              <w:t>49</w:t>
            </w:r>
          </w:p>
        </w:tc>
        <w:tc>
          <w:tcPr>
            <w:tcW w:w="986" w:type="dxa"/>
            <w:tcMar>
              <w:left w:w="28" w:type="dxa"/>
              <w:right w:w="28" w:type="dxa"/>
            </w:tcMar>
          </w:tcPr>
          <w:p w:rsidR="002D4B1D" w:rsidP="009D4EC7" w:rsidRDefault="004C1C78" w14:paraId="14A93F60" w14:textId="77777777">
            <w:pPr>
              <w:pStyle w:val="p-table"/>
              <w:jc w:val="right"/>
              <w:rPr>
                <w:sz w:val="17"/>
              </w:rPr>
            </w:pPr>
            <w:r>
              <w:rPr>
                <w:sz w:val="17"/>
              </w:rPr>
              <w:t>45</w:t>
            </w:r>
          </w:p>
        </w:tc>
        <w:tc>
          <w:tcPr>
            <w:tcW w:w="986" w:type="dxa"/>
            <w:tcMar>
              <w:left w:w="28" w:type="dxa"/>
              <w:right w:w="28" w:type="dxa"/>
            </w:tcMar>
          </w:tcPr>
          <w:p w:rsidR="002D4B1D" w:rsidP="009D4EC7" w:rsidRDefault="004C1C78" w14:paraId="3BF0F5C1" w14:textId="77777777">
            <w:pPr>
              <w:pStyle w:val="p-table"/>
              <w:jc w:val="right"/>
              <w:rPr>
                <w:sz w:val="17"/>
              </w:rPr>
            </w:pPr>
            <w:r>
              <w:rPr>
                <w:sz w:val="17"/>
              </w:rPr>
              <w:t>41</w:t>
            </w:r>
          </w:p>
        </w:tc>
        <w:tc>
          <w:tcPr>
            <w:tcW w:w="986" w:type="dxa"/>
            <w:tcMar>
              <w:left w:w="28" w:type="dxa"/>
              <w:right w:w="28" w:type="dxa"/>
            </w:tcMar>
          </w:tcPr>
          <w:p w:rsidR="002D4B1D" w:rsidP="009D4EC7" w:rsidRDefault="004C1C78" w14:paraId="2610C994" w14:textId="77777777">
            <w:pPr>
              <w:pStyle w:val="p-table"/>
              <w:jc w:val="right"/>
              <w:rPr>
                <w:sz w:val="17"/>
              </w:rPr>
            </w:pPr>
            <w:r>
              <w:rPr>
                <w:sz w:val="17"/>
              </w:rPr>
              <w:t>40</w:t>
            </w:r>
          </w:p>
        </w:tc>
        <w:tc>
          <w:tcPr>
            <w:tcW w:w="991" w:type="dxa"/>
            <w:tcMar>
              <w:left w:w="28" w:type="dxa"/>
              <w:right w:w="28" w:type="dxa"/>
            </w:tcMar>
          </w:tcPr>
          <w:p w:rsidR="002D4B1D" w:rsidP="009D4EC7" w:rsidRDefault="004C1C78" w14:paraId="6D11EBC9" w14:textId="77777777">
            <w:pPr>
              <w:pStyle w:val="p-table"/>
              <w:jc w:val="right"/>
              <w:rPr>
                <w:sz w:val="17"/>
              </w:rPr>
            </w:pPr>
            <w:r>
              <w:rPr>
                <w:sz w:val="17"/>
              </w:rPr>
              <w:t>39</w:t>
            </w:r>
          </w:p>
        </w:tc>
      </w:tr>
      <w:tr w:rsidR="002D4B1D" w14:paraId="6E7D9A47" w14:textId="77777777">
        <w:tc>
          <w:tcPr>
            <w:tcW w:w="3773" w:type="dxa"/>
            <w:tcMar>
              <w:right w:w="28" w:type="dxa"/>
            </w:tcMar>
          </w:tcPr>
          <w:p w:rsidR="002D4B1D" w:rsidRDefault="002D4B1D" w14:paraId="0E7AB577" w14:textId="77777777">
            <w:pPr>
              <w:pStyle w:val="p-table"/>
              <w:rPr>
                <w:sz w:val="17"/>
              </w:rPr>
            </w:pPr>
          </w:p>
        </w:tc>
        <w:tc>
          <w:tcPr>
            <w:tcW w:w="986" w:type="dxa"/>
            <w:tcMar>
              <w:left w:w="28" w:type="dxa"/>
              <w:right w:w="28" w:type="dxa"/>
            </w:tcMar>
          </w:tcPr>
          <w:p w:rsidR="002D4B1D" w:rsidP="009D4EC7" w:rsidRDefault="002D4B1D" w14:paraId="149059D2" w14:textId="77777777">
            <w:pPr>
              <w:pStyle w:val="p-table"/>
              <w:jc w:val="right"/>
              <w:rPr>
                <w:sz w:val="17"/>
              </w:rPr>
            </w:pPr>
          </w:p>
        </w:tc>
        <w:tc>
          <w:tcPr>
            <w:tcW w:w="986" w:type="dxa"/>
            <w:tcMar>
              <w:left w:w="28" w:type="dxa"/>
              <w:right w:w="28" w:type="dxa"/>
            </w:tcMar>
          </w:tcPr>
          <w:p w:rsidR="002D4B1D" w:rsidP="009D4EC7" w:rsidRDefault="002D4B1D" w14:paraId="00D27AA0" w14:textId="77777777">
            <w:pPr>
              <w:pStyle w:val="p-table"/>
              <w:jc w:val="right"/>
              <w:rPr>
                <w:sz w:val="17"/>
              </w:rPr>
            </w:pPr>
          </w:p>
        </w:tc>
        <w:tc>
          <w:tcPr>
            <w:tcW w:w="986" w:type="dxa"/>
            <w:tcMar>
              <w:left w:w="28" w:type="dxa"/>
              <w:right w:w="28" w:type="dxa"/>
            </w:tcMar>
          </w:tcPr>
          <w:p w:rsidR="002D4B1D" w:rsidP="009D4EC7" w:rsidRDefault="002D4B1D" w14:paraId="25B6FB7B" w14:textId="77777777">
            <w:pPr>
              <w:pStyle w:val="p-table"/>
              <w:jc w:val="right"/>
              <w:rPr>
                <w:sz w:val="17"/>
              </w:rPr>
            </w:pPr>
          </w:p>
        </w:tc>
        <w:tc>
          <w:tcPr>
            <w:tcW w:w="986" w:type="dxa"/>
            <w:tcMar>
              <w:left w:w="28" w:type="dxa"/>
              <w:right w:w="28" w:type="dxa"/>
            </w:tcMar>
          </w:tcPr>
          <w:p w:rsidR="002D4B1D" w:rsidP="009D4EC7" w:rsidRDefault="002D4B1D" w14:paraId="77DA6FBA" w14:textId="77777777">
            <w:pPr>
              <w:pStyle w:val="p-table"/>
              <w:jc w:val="right"/>
              <w:rPr>
                <w:sz w:val="17"/>
              </w:rPr>
            </w:pPr>
          </w:p>
        </w:tc>
        <w:tc>
          <w:tcPr>
            <w:tcW w:w="986" w:type="dxa"/>
            <w:tcMar>
              <w:left w:w="28" w:type="dxa"/>
              <w:right w:w="28" w:type="dxa"/>
            </w:tcMar>
          </w:tcPr>
          <w:p w:rsidR="002D4B1D" w:rsidP="009D4EC7" w:rsidRDefault="002D4B1D" w14:paraId="11FD3A4E" w14:textId="77777777">
            <w:pPr>
              <w:pStyle w:val="p-table"/>
              <w:jc w:val="right"/>
              <w:rPr>
                <w:sz w:val="17"/>
              </w:rPr>
            </w:pPr>
          </w:p>
        </w:tc>
        <w:tc>
          <w:tcPr>
            <w:tcW w:w="991" w:type="dxa"/>
            <w:tcMar>
              <w:left w:w="28" w:type="dxa"/>
              <w:right w:w="28" w:type="dxa"/>
            </w:tcMar>
          </w:tcPr>
          <w:p w:rsidR="002D4B1D" w:rsidP="009D4EC7" w:rsidRDefault="002D4B1D" w14:paraId="3AB28AA4" w14:textId="77777777">
            <w:pPr>
              <w:pStyle w:val="p-table"/>
              <w:jc w:val="right"/>
              <w:rPr>
                <w:sz w:val="17"/>
              </w:rPr>
            </w:pPr>
          </w:p>
        </w:tc>
      </w:tr>
      <w:tr w:rsidR="002D4B1D" w14:paraId="74EA27B4" w14:textId="77777777">
        <w:tc>
          <w:tcPr>
            <w:tcW w:w="3773" w:type="dxa"/>
            <w:tcMar>
              <w:right w:w="28" w:type="dxa"/>
            </w:tcMar>
          </w:tcPr>
          <w:p w:rsidR="002D4B1D" w:rsidRDefault="004C1C78" w14:paraId="63949ACA" w14:textId="77777777">
            <w:pPr>
              <w:pStyle w:val="p-table"/>
              <w:rPr>
                <w:i/>
                <w:sz w:val="17"/>
              </w:rPr>
            </w:pPr>
            <w:r>
              <w:rPr>
                <w:i/>
                <w:sz w:val="17"/>
              </w:rPr>
              <w:t>Prijsbijstelling</w:t>
            </w:r>
          </w:p>
        </w:tc>
        <w:tc>
          <w:tcPr>
            <w:tcW w:w="986" w:type="dxa"/>
            <w:tcMar>
              <w:left w:w="28" w:type="dxa"/>
              <w:right w:w="28" w:type="dxa"/>
            </w:tcMar>
          </w:tcPr>
          <w:p w:rsidR="002D4B1D" w:rsidP="009D4EC7" w:rsidRDefault="004C1C78" w14:paraId="5703211B" w14:textId="77777777">
            <w:pPr>
              <w:pStyle w:val="p-table"/>
              <w:jc w:val="right"/>
              <w:rPr>
                <w:i/>
                <w:sz w:val="17"/>
              </w:rPr>
            </w:pPr>
            <w:r>
              <w:rPr>
                <w:i/>
                <w:sz w:val="17"/>
              </w:rPr>
              <w:t>54</w:t>
            </w:r>
          </w:p>
        </w:tc>
        <w:tc>
          <w:tcPr>
            <w:tcW w:w="986" w:type="dxa"/>
            <w:tcMar>
              <w:left w:w="28" w:type="dxa"/>
              <w:right w:w="28" w:type="dxa"/>
            </w:tcMar>
          </w:tcPr>
          <w:p w:rsidR="002D4B1D" w:rsidP="009D4EC7" w:rsidRDefault="004C1C78" w14:paraId="2E19EDF7" w14:textId="77777777">
            <w:pPr>
              <w:pStyle w:val="p-table"/>
              <w:jc w:val="right"/>
              <w:rPr>
                <w:i/>
                <w:sz w:val="17"/>
              </w:rPr>
            </w:pPr>
            <w:r>
              <w:rPr>
                <w:i/>
                <w:sz w:val="17"/>
              </w:rPr>
              <w:t>29</w:t>
            </w:r>
          </w:p>
        </w:tc>
        <w:tc>
          <w:tcPr>
            <w:tcW w:w="986" w:type="dxa"/>
            <w:tcMar>
              <w:left w:w="28" w:type="dxa"/>
              <w:right w:w="28" w:type="dxa"/>
            </w:tcMar>
          </w:tcPr>
          <w:p w:rsidR="002D4B1D" w:rsidP="009D4EC7" w:rsidRDefault="004C1C78" w14:paraId="33CAD873" w14:textId="77777777">
            <w:pPr>
              <w:pStyle w:val="p-table"/>
              <w:jc w:val="right"/>
              <w:rPr>
                <w:i/>
                <w:sz w:val="17"/>
              </w:rPr>
            </w:pPr>
            <w:r>
              <w:rPr>
                <w:i/>
                <w:sz w:val="17"/>
              </w:rPr>
              <w:t>20</w:t>
            </w:r>
          </w:p>
        </w:tc>
        <w:tc>
          <w:tcPr>
            <w:tcW w:w="986" w:type="dxa"/>
            <w:tcMar>
              <w:left w:w="28" w:type="dxa"/>
              <w:right w:w="28" w:type="dxa"/>
            </w:tcMar>
          </w:tcPr>
          <w:p w:rsidR="002D4B1D" w:rsidP="009D4EC7" w:rsidRDefault="004C1C78" w14:paraId="07DE84B4" w14:textId="77777777">
            <w:pPr>
              <w:pStyle w:val="p-table"/>
              <w:jc w:val="right"/>
              <w:rPr>
                <w:i/>
                <w:sz w:val="17"/>
              </w:rPr>
            </w:pPr>
            <w:r>
              <w:rPr>
                <w:i/>
                <w:sz w:val="17"/>
              </w:rPr>
              <w:t>13</w:t>
            </w:r>
          </w:p>
        </w:tc>
        <w:tc>
          <w:tcPr>
            <w:tcW w:w="986" w:type="dxa"/>
            <w:tcMar>
              <w:left w:w="28" w:type="dxa"/>
              <w:right w:w="28" w:type="dxa"/>
            </w:tcMar>
          </w:tcPr>
          <w:p w:rsidR="002D4B1D" w:rsidP="009D4EC7" w:rsidRDefault="004C1C78" w14:paraId="7E95A775" w14:textId="77777777">
            <w:pPr>
              <w:pStyle w:val="p-table"/>
              <w:jc w:val="right"/>
              <w:rPr>
                <w:i/>
                <w:sz w:val="17"/>
              </w:rPr>
            </w:pPr>
            <w:r>
              <w:rPr>
                <w:i/>
                <w:sz w:val="17"/>
              </w:rPr>
              <w:t>11</w:t>
            </w:r>
          </w:p>
        </w:tc>
        <w:tc>
          <w:tcPr>
            <w:tcW w:w="991" w:type="dxa"/>
            <w:tcMar>
              <w:left w:w="28" w:type="dxa"/>
              <w:right w:w="28" w:type="dxa"/>
            </w:tcMar>
          </w:tcPr>
          <w:p w:rsidR="002D4B1D" w:rsidP="009D4EC7" w:rsidRDefault="004C1C78" w14:paraId="4E462AF0" w14:textId="77777777">
            <w:pPr>
              <w:pStyle w:val="p-table"/>
              <w:jc w:val="right"/>
              <w:rPr>
                <w:i/>
                <w:sz w:val="17"/>
              </w:rPr>
            </w:pPr>
            <w:r>
              <w:rPr>
                <w:i/>
                <w:sz w:val="17"/>
              </w:rPr>
              <w:t>11</w:t>
            </w:r>
          </w:p>
        </w:tc>
      </w:tr>
      <w:tr w:rsidR="002D4B1D" w14:paraId="260EE47D" w14:textId="77777777">
        <w:tc>
          <w:tcPr>
            <w:tcW w:w="3773" w:type="dxa"/>
            <w:tcMar>
              <w:right w:w="28" w:type="dxa"/>
            </w:tcMar>
          </w:tcPr>
          <w:p w:rsidR="002D4B1D" w:rsidRDefault="004C1C78" w14:paraId="56022185" w14:textId="77777777">
            <w:pPr>
              <w:pStyle w:val="p-table"/>
              <w:rPr>
                <w:sz w:val="17"/>
              </w:rPr>
            </w:pPr>
            <w:r>
              <w:rPr>
                <w:sz w:val="17"/>
              </w:rPr>
              <w:t>Prijsbijstelling</w:t>
            </w:r>
          </w:p>
        </w:tc>
        <w:tc>
          <w:tcPr>
            <w:tcW w:w="986" w:type="dxa"/>
            <w:tcMar>
              <w:left w:w="28" w:type="dxa"/>
              <w:right w:w="28" w:type="dxa"/>
            </w:tcMar>
          </w:tcPr>
          <w:p w:rsidR="002D4B1D" w:rsidP="009D4EC7" w:rsidRDefault="004C1C78" w14:paraId="2ACCD258" w14:textId="77777777">
            <w:pPr>
              <w:pStyle w:val="p-table"/>
              <w:jc w:val="right"/>
              <w:rPr>
                <w:sz w:val="17"/>
              </w:rPr>
            </w:pPr>
            <w:r>
              <w:rPr>
                <w:sz w:val="17"/>
              </w:rPr>
              <w:t>54</w:t>
            </w:r>
          </w:p>
        </w:tc>
        <w:tc>
          <w:tcPr>
            <w:tcW w:w="986" w:type="dxa"/>
            <w:tcMar>
              <w:left w:w="28" w:type="dxa"/>
              <w:right w:w="28" w:type="dxa"/>
            </w:tcMar>
          </w:tcPr>
          <w:p w:rsidR="002D4B1D" w:rsidP="009D4EC7" w:rsidRDefault="004C1C78" w14:paraId="0EAE4A72" w14:textId="77777777">
            <w:pPr>
              <w:pStyle w:val="p-table"/>
              <w:jc w:val="right"/>
              <w:rPr>
                <w:sz w:val="17"/>
              </w:rPr>
            </w:pPr>
            <w:r>
              <w:rPr>
                <w:sz w:val="17"/>
              </w:rPr>
              <w:t>29</w:t>
            </w:r>
          </w:p>
        </w:tc>
        <w:tc>
          <w:tcPr>
            <w:tcW w:w="986" w:type="dxa"/>
            <w:tcMar>
              <w:left w:w="28" w:type="dxa"/>
              <w:right w:w="28" w:type="dxa"/>
            </w:tcMar>
          </w:tcPr>
          <w:p w:rsidR="002D4B1D" w:rsidP="009D4EC7" w:rsidRDefault="004C1C78" w14:paraId="4F6AAE09" w14:textId="77777777">
            <w:pPr>
              <w:pStyle w:val="p-table"/>
              <w:jc w:val="right"/>
              <w:rPr>
                <w:sz w:val="17"/>
              </w:rPr>
            </w:pPr>
            <w:r>
              <w:rPr>
                <w:sz w:val="17"/>
              </w:rPr>
              <w:t>20</w:t>
            </w:r>
          </w:p>
        </w:tc>
        <w:tc>
          <w:tcPr>
            <w:tcW w:w="986" w:type="dxa"/>
            <w:tcMar>
              <w:left w:w="28" w:type="dxa"/>
              <w:right w:w="28" w:type="dxa"/>
            </w:tcMar>
          </w:tcPr>
          <w:p w:rsidR="002D4B1D" w:rsidP="009D4EC7" w:rsidRDefault="004C1C78" w14:paraId="4AA37911" w14:textId="77777777">
            <w:pPr>
              <w:pStyle w:val="p-table"/>
              <w:jc w:val="right"/>
              <w:rPr>
                <w:sz w:val="17"/>
              </w:rPr>
            </w:pPr>
            <w:r>
              <w:rPr>
                <w:sz w:val="17"/>
              </w:rPr>
              <w:t>13</w:t>
            </w:r>
          </w:p>
        </w:tc>
        <w:tc>
          <w:tcPr>
            <w:tcW w:w="986" w:type="dxa"/>
            <w:tcMar>
              <w:left w:w="28" w:type="dxa"/>
              <w:right w:w="28" w:type="dxa"/>
            </w:tcMar>
          </w:tcPr>
          <w:p w:rsidR="002D4B1D" w:rsidP="009D4EC7" w:rsidRDefault="004C1C78" w14:paraId="7C686D4B" w14:textId="77777777">
            <w:pPr>
              <w:pStyle w:val="p-table"/>
              <w:jc w:val="right"/>
              <w:rPr>
                <w:sz w:val="17"/>
              </w:rPr>
            </w:pPr>
            <w:r>
              <w:rPr>
                <w:sz w:val="17"/>
              </w:rPr>
              <w:t>11</w:t>
            </w:r>
          </w:p>
        </w:tc>
        <w:tc>
          <w:tcPr>
            <w:tcW w:w="991" w:type="dxa"/>
            <w:tcMar>
              <w:left w:w="28" w:type="dxa"/>
              <w:right w:w="28" w:type="dxa"/>
            </w:tcMar>
          </w:tcPr>
          <w:p w:rsidR="002D4B1D" w:rsidP="009D4EC7" w:rsidRDefault="004C1C78" w14:paraId="4D35DA92" w14:textId="77777777">
            <w:pPr>
              <w:pStyle w:val="p-table"/>
              <w:jc w:val="right"/>
              <w:rPr>
                <w:sz w:val="17"/>
              </w:rPr>
            </w:pPr>
            <w:r>
              <w:rPr>
                <w:sz w:val="17"/>
              </w:rPr>
              <w:t>11</w:t>
            </w:r>
          </w:p>
        </w:tc>
      </w:tr>
      <w:tr w:rsidR="002D4B1D" w14:paraId="426CE05A" w14:textId="77777777">
        <w:tc>
          <w:tcPr>
            <w:tcW w:w="3773" w:type="dxa"/>
            <w:tcMar>
              <w:right w:w="28" w:type="dxa"/>
            </w:tcMar>
          </w:tcPr>
          <w:p w:rsidR="002D4B1D" w:rsidRDefault="002D4B1D" w14:paraId="246053E6" w14:textId="77777777">
            <w:pPr>
              <w:pStyle w:val="p-table"/>
              <w:rPr>
                <w:sz w:val="17"/>
              </w:rPr>
            </w:pPr>
          </w:p>
        </w:tc>
        <w:tc>
          <w:tcPr>
            <w:tcW w:w="986" w:type="dxa"/>
            <w:tcMar>
              <w:left w:w="28" w:type="dxa"/>
              <w:right w:w="28" w:type="dxa"/>
            </w:tcMar>
          </w:tcPr>
          <w:p w:rsidR="002D4B1D" w:rsidRDefault="002D4B1D" w14:paraId="1E7F52C8" w14:textId="77777777">
            <w:pPr>
              <w:pStyle w:val="p-table"/>
              <w:rPr>
                <w:sz w:val="17"/>
              </w:rPr>
            </w:pPr>
          </w:p>
        </w:tc>
        <w:tc>
          <w:tcPr>
            <w:tcW w:w="986" w:type="dxa"/>
            <w:tcMar>
              <w:left w:w="28" w:type="dxa"/>
              <w:right w:w="28" w:type="dxa"/>
            </w:tcMar>
          </w:tcPr>
          <w:p w:rsidR="002D4B1D" w:rsidRDefault="002D4B1D" w14:paraId="15978D4A" w14:textId="77777777">
            <w:pPr>
              <w:pStyle w:val="p-table"/>
              <w:rPr>
                <w:sz w:val="17"/>
              </w:rPr>
            </w:pPr>
          </w:p>
        </w:tc>
        <w:tc>
          <w:tcPr>
            <w:tcW w:w="986" w:type="dxa"/>
            <w:tcMar>
              <w:left w:w="28" w:type="dxa"/>
              <w:right w:w="28" w:type="dxa"/>
            </w:tcMar>
          </w:tcPr>
          <w:p w:rsidR="002D4B1D" w:rsidRDefault="002D4B1D" w14:paraId="7214000F" w14:textId="77777777">
            <w:pPr>
              <w:pStyle w:val="p-table"/>
              <w:rPr>
                <w:sz w:val="17"/>
              </w:rPr>
            </w:pPr>
          </w:p>
        </w:tc>
        <w:tc>
          <w:tcPr>
            <w:tcW w:w="986" w:type="dxa"/>
            <w:tcMar>
              <w:left w:w="28" w:type="dxa"/>
              <w:right w:w="28" w:type="dxa"/>
            </w:tcMar>
          </w:tcPr>
          <w:p w:rsidR="002D4B1D" w:rsidRDefault="002D4B1D" w14:paraId="045337CA" w14:textId="77777777">
            <w:pPr>
              <w:pStyle w:val="p-table"/>
              <w:rPr>
                <w:sz w:val="17"/>
              </w:rPr>
            </w:pPr>
          </w:p>
        </w:tc>
        <w:tc>
          <w:tcPr>
            <w:tcW w:w="986" w:type="dxa"/>
            <w:tcMar>
              <w:left w:w="28" w:type="dxa"/>
              <w:right w:w="28" w:type="dxa"/>
            </w:tcMar>
          </w:tcPr>
          <w:p w:rsidR="002D4B1D" w:rsidRDefault="002D4B1D" w14:paraId="078FE913" w14:textId="77777777">
            <w:pPr>
              <w:pStyle w:val="p-table"/>
              <w:rPr>
                <w:sz w:val="17"/>
              </w:rPr>
            </w:pPr>
          </w:p>
        </w:tc>
        <w:tc>
          <w:tcPr>
            <w:tcW w:w="991" w:type="dxa"/>
            <w:tcMar>
              <w:left w:w="28" w:type="dxa"/>
              <w:right w:w="28" w:type="dxa"/>
            </w:tcMar>
          </w:tcPr>
          <w:p w:rsidR="002D4B1D" w:rsidRDefault="002D4B1D" w14:paraId="36ED2338" w14:textId="77777777">
            <w:pPr>
              <w:pStyle w:val="p-table"/>
              <w:rPr>
                <w:sz w:val="17"/>
              </w:rPr>
            </w:pPr>
          </w:p>
        </w:tc>
      </w:tr>
      <w:tr w:rsidR="002D4B1D" w14:paraId="20326364" w14:textId="77777777">
        <w:tc>
          <w:tcPr>
            <w:tcW w:w="3773" w:type="dxa"/>
            <w:tcMar>
              <w:right w:w="28" w:type="dxa"/>
            </w:tcMar>
          </w:tcPr>
          <w:p w:rsidR="002D4B1D" w:rsidRDefault="004C1C78" w14:paraId="65E7C1B2" w14:textId="77777777">
            <w:pPr>
              <w:pStyle w:val="p-table"/>
              <w:rPr>
                <w:i/>
                <w:sz w:val="17"/>
              </w:rPr>
            </w:pPr>
            <w:r>
              <w:rPr>
                <w:i/>
                <w:sz w:val="17"/>
              </w:rPr>
              <w:t>Eindejaarsmarge</w:t>
            </w:r>
          </w:p>
        </w:tc>
        <w:tc>
          <w:tcPr>
            <w:tcW w:w="986" w:type="dxa"/>
            <w:tcMar>
              <w:left w:w="28" w:type="dxa"/>
              <w:right w:w="28" w:type="dxa"/>
            </w:tcMar>
          </w:tcPr>
          <w:p w:rsidR="002D4B1D" w:rsidP="009D4EC7" w:rsidRDefault="004C1C78" w14:paraId="06FEC42D" w14:textId="77777777">
            <w:pPr>
              <w:pStyle w:val="p-table"/>
              <w:jc w:val="right"/>
              <w:rPr>
                <w:i/>
                <w:sz w:val="17"/>
              </w:rPr>
            </w:pPr>
            <w:r>
              <w:rPr>
                <w:i/>
                <w:sz w:val="17"/>
              </w:rPr>
              <w:t>189</w:t>
            </w:r>
          </w:p>
        </w:tc>
        <w:tc>
          <w:tcPr>
            <w:tcW w:w="986" w:type="dxa"/>
            <w:tcMar>
              <w:left w:w="28" w:type="dxa"/>
              <w:right w:w="28" w:type="dxa"/>
            </w:tcMar>
          </w:tcPr>
          <w:p w:rsidR="002D4B1D" w:rsidP="009D4EC7" w:rsidRDefault="002D4B1D" w14:paraId="76B8A525" w14:textId="77777777">
            <w:pPr>
              <w:pStyle w:val="p-table"/>
              <w:jc w:val="right"/>
              <w:rPr>
                <w:sz w:val="17"/>
              </w:rPr>
            </w:pPr>
          </w:p>
        </w:tc>
        <w:tc>
          <w:tcPr>
            <w:tcW w:w="986" w:type="dxa"/>
            <w:tcMar>
              <w:left w:w="28" w:type="dxa"/>
              <w:right w:w="28" w:type="dxa"/>
            </w:tcMar>
          </w:tcPr>
          <w:p w:rsidR="002D4B1D" w:rsidP="009D4EC7" w:rsidRDefault="002D4B1D" w14:paraId="24A4827D" w14:textId="77777777">
            <w:pPr>
              <w:pStyle w:val="p-table"/>
              <w:jc w:val="right"/>
              <w:rPr>
                <w:sz w:val="17"/>
              </w:rPr>
            </w:pPr>
          </w:p>
        </w:tc>
        <w:tc>
          <w:tcPr>
            <w:tcW w:w="986" w:type="dxa"/>
            <w:tcMar>
              <w:left w:w="28" w:type="dxa"/>
              <w:right w:w="28" w:type="dxa"/>
            </w:tcMar>
          </w:tcPr>
          <w:p w:rsidR="002D4B1D" w:rsidP="009D4EC7" w:rsidRDefault="002D4B1D" w14:paraId="562ECD9A" w14:textId="77777777">
            <w:pPr>
              <w:pStyle w:val="p-table"/>
              <w:jc w:val="right"/>
              <w:rPr>
                <w:sz w:val="17"/>
              </w:rPr>
            </w:pPr>
          </w:p>
        </w:tc>
        <w:tc>
          <w:tcPr>
            <w:tcW w:w="986" w:type="dxa"/>
            <w:tcMar>
              <w:left w:w="28" w:type="dxa"/>
              <w:right w:w="28" w:type="dxa"/>
            </w:tcMar>
          </w:tcPr>
          <w:p w:rsidR="002D4B1D" w:rsidP="009D4EC7" w:rsidRDefault="002D4B1D" w14:paraId="5C925EC4" w14:textId="77777777">
            <w:pPr>
              <w:pStyle w:val="p-table"/>
              <w:jc w:val="right"/>
              <w:rPr>
                <w:sz w:val="17"/>
              </w:rPr>
            </w:pPr>
          </w:p>
        </w:tc>
        <w:tc>
          <w:tcPr>
            <w:tcW w:w="991" w:type="dxa"/>
            <w:tcMar>
              <w:left w:w="28" w:type="dxa"/>
              <w:right w:w="28" w:type="dxa"/>
            </w:tcMar>
          </w:tcPr>
          <w:p w:rsidR="002D4B1D" w:rsidP="009D4EC7" w:rsidRDefault="002D4B1D" w14:paraId="764A6C87" w14:textId="77777777">
            <w:pPr>
              <w:pStyle w:val="p-table"/>
              <w:jc w:val="right"/>
              <w:rPr>
                <w:sz w:val="17"/>
              </w:rPr>
            </w:pPr>
          </w:p>
        </w:tc>
      </w:tr>
      <w:tr w:rsidR="002D4B1D" w14:paraId="3CE23BD6" w14:textId="77777777">
        <w:tc>
          <w:tcPr>
            <w:tcW w:w="3773" w:type="dxa"/>
            <w:tcMar>
              <w:right w:w="28" w:type="dxa"/>
            </w:tcMar>
          </w:tcPr>
          <w:p w:rsidR="002D4B1D" w:rsidRDefault="004C1C78" w14:paraId="481BBFFB" w14:textId="77777777">
            <w:pPr>
              <w:pStyle w:val="p-table"/>
              <w:rPr>
                <w:sz w:val="17"/>
              </w:rPr>
            </w:pPr>
            <w:r>
              <w:rPr>
                <w:sz w:val="17"/>
              </w:rPr>
              <w:t>Eindejaarsmarge</w:t>
            </w:r>
          </w:p>
        </w:tc>
        <w:tc>
          <w:tcPr>
            <w:tcW w:w="986" w:type="dxa"/>
            <w:tcMar>
              <w:left w:w="28" w:type="dxa"/>
              <w:right w:w="28" w:type="dxa"/>
            </w:tcMar>
          </w:tcPr>
          <w:p w:rsidR="002D4B1D" w:rsidP="009D4EC7" w:rsidRDefault="004C1C78" w14:paraId="6BA0D30D" w14:textId="77777777">
            <w:pPr>
              <w:pStyle w:val="p-table"/>
              <w:jc w:val="right"/>
              <w:rPr>
                <w:sz w:val="17"/>
              </w:rPr>
            </w:pPr>
            <w:r>
              <w:rPr>
                <w:sz w:val="17"/>
              </w:rPr>
              <w:t>189</w:t>
            </w:r>
          </w:p>
        </w:tc>
        <w:tc>
          <w:tcPr>
            <w:tcW w:w="986" w:type="dxa"/>
            <w:tcMar>
              <w:left w:w="28" w:type="dxa"/>
              <w:right w:w="28" w:type="dxa"/>
            </w:tcMar>
          </w:tcPr>
          <w:p w:rsidR="002D4B1D" w:rsidP="009D4EC7" w:rsidRDefault="002D4B1D" w14:paraId="13CD95E2" w14:textId="77777777">
            <w:pPr>
              <w:pStyle w:val="p-table"/>
              <w:jc w:val="right"/>
              <w:rPr>
                <w:sz w:val="17"/>
              </w:rPr>
            </w:pPr>
          </w:p>
        </w:tc>
        <w:tc>
          <w:tcPr>
            <w:tcW w:w="986" w:type="dxa"/>
            <w:tcMar>
              <w:left w:w="28" w:type="dxa"/>
              <w:right w:w="28" w:type="dxa"/>
            </w:tcMar>
          </w:tcPr>
          <w:p w:rsidR="002D4B1D" w:rsidP="009D4EC7" w:rsidRDefault="002D4B1D" w14:paraId="50FBB1D4" w14:textId="77777777">
            <w:pPr>
              <w:pStyle w:val="p-table"/>
              <w:jc w:val="right"/>
              <w:rPr>
                <w:sz w:val="17"/>
              </w:rPr>
            </w:pPr>
          </w:p>
        </w:tc>
        <w:tc>
          <w:tcPr>
            <w:tcW w:w="986" w:type="dxa"/>
            <w:tcMar>
              <w:left w:w="28" w:type="dxa"/>
              <w:right w:w="28" w:type="dxa"/>
            </w:tcMar>
          </w:tcPr>
          <w:p w:rsidR="002D4B1D" w:rsidP="009D4EC7" w:rsidRDefault="002D4B1D" w14:paraId="62E1EABB" w14:textId="77777777">
            <w:pPr>
              <w:pStyle w:val="p-table"/>
              <w:jc w:val="right"/>
              <w:rPr>
                <w:sz w:val="17"/>
              </w:rPr>
            </w:pPr>
          </w:p>
        </w:tc>
        <w:tc>
          <w:tcPr>
            <w:tcW w:w="986" w:type="dxa"/>
            <w:tcMar>
              <w:left w:w="28" w:type="dxa"/>
              <w:right w:w="28" w:type="dxa"/>
            </w:tcMar>
          </w:tcPr>
          <w:p w:rsidR="002D4B1D" w:rsidP="009D4EC7" w:rsidRDefault="002D4B1D" w14:paraId="0FF6E42C" w14:textId="77777777">
            <w:pPr>
              <w:pStyle w:val="p-table"/>
              <w:jc w:val="right"/>
              <w:rPr>
                <w:sz w:val="17"/>
              </w:rPr>
            </w:pPr>
          </w:p>
        </w:tc>
        <w:tc>
          <w:tcPr>
            <w:tcW w:w="991" w:type="dxa"/>
            <w:tcMar>
              <w:left w:w="28" w:type="dxa"/>
              <w:right w:w="28" w:type="dxa"/>
            </w:tcMar>
          </w:tcPr>
          <w:p w:rsidR="002D4B1D" w:rsidP="009D4EC7" w:rsidRDefault="002D4B1D" w14:paraId="0D9C3677" w14:textId="77777777">
            <w:pPr>
              <w:pStyle w:val="p-table"/>
              <w:jc w:val="right"/>
              <w:rPr>
                <w:sz w:val="17"/>
              </w:rPr>
            </w:pPr>
          </w:p>
        </w:tc>
      </w:tr>
      <w:tr w:rsidR="002D4B1D" w14:paraId="4C71A5FB" w14:textId="77777777">
        <w:tc>
          <w:tcPr>
            <w:tcW w:w="3773" w:type="dxa"/>
            <w:tcMar>
              <w:right w:w="28" w:type="dxa"/>
            </w:tcMar>
          </w:tcPr>
          <w:p w:rsidR="002D4B1D" w:rsidRDefault="002D4B1D" w14:paraId="4E1E5AF5" w14:textId="77777777">
            <w:pPr>
              <w:pStyle w:val="p-table"/>
              <w:rPr>
                <w:sz w:val="17"/>
              </w:rPr>
            </w:pPr>
          </w:p>
        </w:tc>
        <w:tc>
          <w:tcPr>
            <w:tcW w:w="986" w:type="dxa"/>
            <w:tcMar>
              <w:left w:w="28" w:type="dxa"/>
              <w:right w:w="28" w:type="dxa"/>
            </w:tcMar>
          </w:tcPr>
          <w:p w:rsidR="002D4B1D" w:rsidP="009D4EC7" w:rsidRDefault="002D4B1D" w14:paraId="7D943727" w14:textId="77777777">
            <w:pPr>
              <w:pStyle w:val="p-table"/>
              <w:jc w:val="right"/>
              <w:rPr>
                <w:sz w:val="17"/>
              </w:rPr>
            </w:pPr>
          </w:p>
        </w:tc>
        <w:tc>
          <w:tcPr>
            <w:tcW w:w="986" w:type="dxa"/>
            <w:tcMar>
              <w:left w:w="28" w:type="dxa"/>
              <w:right w:w="28" w:type="dxa"/>
            </w:tcMar>
          </w:tcPr>
          <w:p w:rsidR="002D4B1D" w:rsidP="009D4EC7" w:rsidRDefault="002D4B1D" w14:paraId="3A14BE51" w14:textId="77777777">
            <w:pPr>
              <w:pStyle w:val="p-table"/>
              <w:jc w:val="right"/>
              <w:rPr>
                <w:sz w:val="17"/>
              </w:rPr>
            </w:pPr>
          </w:p>
        </w:tc>
        <w:tc>
          <w:tcPr>
            <w:tcW w:w="986" w:type="dxa"/>
            <w:tcMar>
              <w:left w:w="28" w:type="dxa"/>
              <w:right w:w="28" w:type="dxa"/>
            </w:tcMar>
          </w:tcPr>
          <w:p w:rsidR="002D4B1D" w:rsidP="009D4EC7" w:rsidRDefault="002D4B1D" w14:paraId="48D5F9AC" w14:textId="77777777">
            <w:pPr>
              <w:pStyle w:val="p-table"/>
              <w:jc w:val="right"/>
              <w:rPr>
                <w:sz w:val="17"/>
              </w:rPr>
            </w:pPr>
          </w:p>
        </w:tc>
        <w:tc>
          <w:tcPr>
            <w:tcW w:w="986" w:type="dxa"/>
            <w:tcMar>
              <w:left w:w="28" w:type="dxa"/>
              <w:right w:w="28" w:type="dxa"/>
            </w:tcMar>
          </w:tcPr>
          <w:p w:rsidR="002D4B1D" w:rsidP="009D4EC7" w:rsidRDefault="002D4B1D" w14:paraId="53D829EE" w14:textId="77777777">
            <w:pPr>
              <w:pStyle w:val="p-table"/>
              <w:jc w:val="right"/>
              <w:rPr>
                <w:sz w:val="17"/>
              </w:rPr>
            </w:pPr>
          </w:p>
        </w:tc>
        <w:tc>
          <w:tcPr>
            <w:tcW w:w="986" w:type="dxa"/>
            <w:tcMar>
              <w:left w:w="28" w:type="dxa"/>
              <w:right w:w="28" w:type="dxa"/>
            </w:tcMar>
          </w:tcPr>
          <w:p w:rsidR="002D4B1D" w:rsidP="009D4EC7" w:rsidRDefault="002D4B1D" w14:paraId="26CD5F43" w14:textId="77777777">
            <w:pPr>
              <w:pStyle w:val="p-table"/>
              <w:jc w:val="right"/>
              <w:rPr>
                <w:sz w:val="17"/>
              </w:rPr>
            </w:pPr>
          </w:p>
        </w:tc>
        <w:tc>
          <w:tcPr>
            <w:tcW w:w="991" w:type="dxa"/>
            <w:tcMar>
              <w:left w:w="28" w:type="dxa"/>
              <w:right w:w="28" w:type="dxa"/>
            </w:tcMar>
          </w:tcPr>
          <w:p w:rsidR="002D4B1D" w:rsidP="009D4EC7" w:rsidRDefault="002D4B1D" w14:paraId="2FCC51FA" w14:textId="77777777">
            <w:pPr>
              <w:pStyle w:val="p-table"/>
              <w:jc w:val="right"/>
              <w:rPr>
                <w:sz w:val="17"/>
              </w:rPr>
            </w:pPr>
          </w:p>
        </w:tc>
      </w:tr>
      <w:tr w:rsidR="002D4B1D" w14:paraId="307993BD" w14:textId="77777777">
        <w:tc>
          <w:tcPr>
            <w:tcW w:w="3773" w:type="dxa"/>
            <w:tcMar>
              <w:right w:w="28" w:type="dxa"/>
            </w:tcMar>
          </w:tcPr>
          <w:p w:rsidR="002D4B1D" w:rsidRDefault="004C1C78" w14:paraId="3EF976EF"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0354861F" w14:textId="77777777">
            <w:pPr>
              <w:pStyle w:val="p-table"/>
              <w:jc w:val="right"/>
              <w:rPr>
                <w:sz w:val="17"/>
              </w:rPr>
            </w:pPr>
          </w:p>
        </w:tc>
        <w:tc>
          <w:tcPr>
            <w:tcW w:w="986" w:type="dxa"/>
            <w:tcMar>
              <w:left w:w="28" w:type="dxa"/>
              <w:right w:w="28" w:type="dxa"/>
            </w:tcMar>
          </w:tcPr>
          <w:p w:rsidR="002D4B1D" w:rsidP="009D4EC7" w:rsidRDefault="002D4B1D" w14:paraId="5CA9F7D3" w14:textId="77777777">
            <w:pPr>
              <w:pStyle w:val="p-table"/>
              <w:jc w:val="right"/>
              <w:rPr>
                <w:sz w:val="17"/>
              </w:rPr>
            </w:pPr>
          </w:p>
        </w:tc>
        <w:tc>
          <w:tcPr>
            <w:tcW w:w="986" w:type="dxa"/>
            <w:tcMar>
              <w:left w:w="28" w:type="dxa"/>
              <w:right w:w="28" w:type="dxa"/>
            </w:tcMar>
          </w:tcPr>
          <w:p w:rsidR="002D4B1D" w:rsidP="009D4EC7" w:rsidRDefault="002D4B1D" w14:paraId="7F954C11" w14:textId="77777777">
            <w:pPr>
              <w:pStyle w:val="p-table"/>
              <w:jc w:val="right"/>
              <w:rPr>
                <w:sz w:val="17"/>
              </w:rPr>
            </w:pPr>
          </w:p>
        </w:tc>
        <w:tc>
          <w:tcPr>
            <w:tcW w:w="986" w:type="dxa"/>
            <w:tcMar>
              <w:left w:w="28" w:type="dxa"/>
              <w:right w:w="28" w:type="dxa"/>
            </w:tcMar>
          </w:tcPr>
          <w:p w:rsidR="002D4B1D" w:rsidP="009D4EC7" w:rsidRDefault="002D4B1D" w14:paraId="1D942708" w14:textId="77777777">
            <w:pPr>
              <w:pStyle w:val="p-table"/>
              <w:jc w:val="right"/>
              <w:rPr>
                <w:sz w:val="17"/>
              </w:rPr>
            </w:pPr>
          </w:p>
        </w:tc>
        <w:tc>
          <w:tcPr>
            <w:tcW w:w="986" w:type="dxa"/>
            <w:tcMar>
              <w:left w:w="28" w:type="dxa"/>
              <w:right w:w="28" w:type="dxa"/>
            </w:tcMar>
          </w:tcPr>
          <w:p w:rsidR="002D4B1D" w:rsidP="009D4EC7" w:rsidRDefault="002D4B1D" w14:paraId="57AA2550" w14:textId="77777777">
            <w:pPr>
              <w:pStyle w:val="p-table"/>
              <w:jc w:val="right"/>
              <w:rPr>
                <w:sz w:val="17"/>
              </w:rPr>
            </w:pPr>
          </w:p>
        </w:tc>
        <w:tc>
          <w:tcPr>
            <w:tcW w:w="991" w:type="dxa"/>
            <w:tcMar>
              <w:left w:w="28" w:type="dxa"/>
              <w:right w:w="28" w:type="dxa"/>
            </w:tcMar>
          </w:tcPr>
          <w:p w:rsidR="002D4B1D" w:rsidP="009D4EC7" w:rsidRDefault="004C1C78" w14:paraId="35664BE0" w14:textId="77777777">
            <w:pPr>
              <w:pStyle w:val="p-table"/>
              <w:jc w:val="right"/>
              <w:rPr>
                <w:i/>
                <w:sz w:val="17"/>
              </w:rPr>
            </w:pPr>
            <w:r>
              <w:rPr>
                <w:i/>
                <w:sz w:val="17"/>
              </w:rPr>
              <w:t>1.564</w:t>
            </w:r>
          </w:p>
        </w:tc>
      </w:tr>
      <w:tr w:rsidR="002D4B1D" w14:paraId="37FBC173" w14:textId="77777777">
        <w:tc>
          <w:tcPr>
            <w:tcW w:w="3773" w:type="dxa"/>
            <w:tcMar>
              <w:right w:w="28" w:type="dxa"/>
            </w:tcMar>
          </w:tcPr>
          <w:p w:rsidR="002D4B1D" w:rsidRDefault="004C1C78" w14:paraId="43257873" w14:textId="77777777">
            <w:pPr>
              <w:pStyle w:val="p-table"/>
              <w:rPr>
                <w:sz w:val="17"/>
              </w:rPr>
            </w:pPr>
            <w:r>
              <w:rPr>
                <w:sz w:val="17"/>
              </w:rPr>
              <w:t>Extrapolatie</w:t>
            </w:r>
          </w:p>
        </w:tc>
        <w:tc>
          <w:tcPr>
            <w:tcW w:w="986" w:type="dxa"/>
            <w:tcMar>
              <w:left w:w="28" w:type="dxa"/>
              <w:right w:w="28" w:type="dxa"/>
            </w:tcMar>
          </w:tcPr>
          <w:p w:rsidR="002D4B1D" w:rsidP="009D4EC7" w:rsidRDefault="002D4B1D" w14:paraId="0F8AB5DD" w14:textId="77777777">
            <w:pPr>
              <w:pStyle w:val="p-table"/>
              <w:jc w:val="right"/>
              <w:rPr>
                <w:sz w:val="17"/>
              </w:rPr>
            </w:pPr>
          </w:p>
        </w:tc>
        <w:tc>
          <w:tcPr>
            <w:tcW w:w="986" w:type="dxa"/>
            <w:tcMar>
              <w:left w:w="28" w:type="dxa"/>
              <w:right w:w="28" w:type="dxa"/>
            </w:tcMar>
          </w:tcPr>
          <w:p w:rsidR="002D4B1D" w:rsidP="009D4EC7" w:rsidRDefault="002D4B1D" w14:paraId="576F89D8" w14:textId="77777777">
            <w:pPr>
              <w:pStyle w:val="p-table"/>
              <w:jc w:val="right"/>
              <w:rPr>
                <w:sz w:val="17"/>
              </w:rPr>
            </w:pPr>
          </w:p>
        </w:tc>
        <w:tc>
          <w:tcPr>
            <w:tcW w:w="986" w:type="dxa"/>
            <w:tcMar>
              <w:left w:w="28" w:type="dxa"/>
              <w:right w:w="28" w:type="dxa"/>
            </w:tcMar>
          </w:tcPr>
          <w:p w:rsidR="002D4B1D" w:rsidP="009D4EC7" w:rsidRDefault="002D4B1D" w14:paraId="6D0803E6" w14:textId="77777777">
            <w:pPr>
              <w:pStyle w:val="p-table"/>
              <w:jc w:val="right"/>
              <w:rPr>
                <w:sz w:val="17"/>
              </w:rPr>
            </w:pPr>
          </w:p>
        </w:tc>
        <w:tc>
          <w:tcPr>
            <w:tcW w:w="986" w:type="dxa"/>
            <w:tcMar>
              <w:left w:w="28" w:type="dxa"/>
              <w:right w:w="28" w:type="dxa"/>
            </w:tcMar>
          </w:tcPr>
          <w:p w:rsidR="002D4B1D" w:rsidP="009D4EC7" w:rsidRDefault="002D4B1D" w14:paraId="678A85FD" w14:textId="77777777">
            <w:pPr>
              <w:pStyle w:val="p-table"/>
              <w:jc w:val="right"/>
              <w:rPr>
                <w:sz w:val="17"/>
              </w:rPr>
            </w:pPr>
          </w:p>
        </w:tc>
        <w:tc>
          <w:tcPr>
            <w:tcW w:w="986" w:type="dxa"/>
            <w:tcMar>
              <w:left w:w="28" w:type="dxa"/>
              <w:right w:w="28" w:type="dxa"/>
            </w:tcMar>
          </w:tcPr>
          <w:p w:rsidR="002D4B1D" w:rsidP="009D4EC7" w:rsidRDefault="002D4B1D" w14:paraId="4843296E" w14:textId="77777777">
            <w:pPr>
              <w:pStyle w:val="p-table"/>
              <w:jc w:val="right"/>
              <w:rPr>
                <w:sz w:val="17"/>
              </w:rPr>
            </w:pPr>
          </w:p>
        </w:tc>
        <w:tc>
          <w:tcPr>
            <w:tcW w:w="991" w:type="dxa"/>
            <w:tcMar>
              <w:left w:w="28" w:type="dxa"/>
              <w:right w:w="28" w:type="dxa"/>
            </w:tcMar>
          </w:tcPr>
          <w:p w:rsidR="002D4B1D" w:rsidP="009D4EC7" w:rsidRDefault="004C1C78" w14:paraId="539937BA" w14:textId="77777777">
            <w:pPr>
              <w:pStyle w:val="p-table"/>
              <w:jc w:val="right"/>
              <w:rPr>
                <w:sz w:val="17"/>
              </w:rPr>
            </w:pPr>
            <w:r>
              <w:rPr>
                <w:sz w:val="17"/>
              </w:rPr>
              <w:t>1.564</w:t>
            </w:r>
          </w:p>
        </w:tc>
      </w:tr>
      <w:tr w:rsidR="002D4B1D" w14:paraId="0581537D" w14:textId="77777777">
        <w:tc>
          <w:tcPr>
            <w:tcW w:w="3773" w:type="dxa"/>
            <w:tcMar>
              <w:right w:w="28" w:type="dxa"/>
            </w:tcMar>
          </w:tcPr>
          <w:p w:rsidR="002D4B1D" w:rsidRDefault="002D4B1D" w14:paraId="50391B50" w14:textId="77777777">
            <w:pPr>
              <w:pStyle w:val="p-table"/>
              <w:rPr>
                <w:sz w:val="17"/>
              </w:rPr>
            </w:pPr>
          </w:p>
        </w:tc>
        <w:tc>
          <w:tcPr>
            <w:tcW w:w="986" w:type="dxa"/>
            <w:tcMar>
              <w:left w:w="28" w:type="dxa"/>
              <w:right w:w="28" w:type="dxa"/>
            </w:tcMar>
          </w:tcPr>
          <w:p w:rsidR="002D4B1D" w:rsidP="009D4EC7" w:rsidRDefault="002D4B1D" w14:paraId="39D9B14B" w14:textId="77777777">
            <w:pPr>
              <w:pStyle w:val="p-table"/>
              <w:jc w:val="right"/>
              <w:rPr>
                <w:sz w:val="17"/>
              </w:rPr>
            </w:pPr>
          </w:p>
        </w:tc>
        <w:tc>
          <w:tcPr>
            <w:tcW w:w="986" w:type="dxa"/>
            <w:tcMar>
              <w:left w:w="28" w:type="dxa"/>
              <w:right w:w="28" w:type="dxa"/>
            </w:tcMar>
          </w:tcPr>
          <w:p w:rsidR="002D4B1D" w:rsidP="009D4EC7" w:rsidRDefault="002D4B1D" w14:paraId="6F734CEE" w14:textId="77777777">
            <w:pPr>
              <w:pStyle w:val="p-table"/>
              <w:jc w:val="right"/>
              <w:rPr>
                <w:sz w:val="17"/>
              </w:rPr>
            </w:pPr>
          </w:p>
        </w:tc>
        <w:tc>
          <w:tcPr>
            <w:tcW w:w="986" w:type="dxa"/>
            <w:tcMar>
              <w:left w:w="28" w:type="dxa"/>
              <w:right w:w="28" w:type="dxa"/>
            </w:tcMar>
          </w:tcPr>
          <w:p w:rsidR="002D4B1D" w:rsidP="009D4EC7" w:rsidRDefault="002D4B1D" w14:paraId="355B39A0" w14:textId="77777777">
            <w:pPr>
              <w:pStyle w:val="p-table"/>
              <w:jc w:val="right"/>
              <w:rPr>
                <w:sz w:val="17"/>
              </w:rPr>
            </w:pPr>
          </w:p>
        </w:tc>
        <w:tc>
          <w:tcPr>
            <w:tcW w:w="986" w:type="dxa"/>
            <w:tcMar>
              <w:left w:w="28" w:type="dxa"/>
              <w:right w:w="28" w:type="dxa"/>
            </w:tcMar>
          </w:tcPr>
          <w:p w:rsidR="002D4B1D" w:rsidP="009D4EC7" w:rsidRDefault="002D4B1D" w14:paraId="07BE9003" w14:textId="77777777">
            <w:pPr>
              <w:pStyle w:val="p-table"/>
              <w:jc w:val="right"/>
              <w:rPr>
                <w:sz w:val="17"/>
              </w:rPr>
            </w:pPr>
          </w:p>
        </w:tc>
        <w:tc>
          <w:tcPr>
            <w:tcW w:w="986" w:type="dxa"/>
            <w:tcMar>
              <w:left w:w="28" w:type="dxa"/>
              <w:right w:w="28" w:type="dxa"/>
            </w:tcMar>
          </w:tcPr>
          <w:p w:rsidR="002D4B1D" w:rsidP="009D4EC7" w:rsidRDefault="002D4B1D" w14:paraId="34A7713F" w14:textId="77777777">
            <w:pPr>
              <w:pStyle w:val="p-table"/>
              <w:jc w:val="right"/>
              <w:rPr>
                <w:sz w:val="17"/>
              </w:rPr>
            </w:pPr>
          </w:p>
        </w:tc>
        <w:tc>
          <w:tcPr>
            <w:tcW w:w="991" w:type="dxa"/>
            <w:tcMar>
              <w:left w:w="28" w:type="dxa"/>
              <w:right w:w="28" w:type="dxa"/>
            </w:tcMar>
          </w:tcPr>
          <w:p w:rsidR="002D4B1D" w:rsidP="009D4EC7" w:rsidRDefault="002D4B1D" w14:paraId="16B05388" w14:textId="77777777">
            <w:pPr>
              <w:pStyle w:val="p-table"/>
              <w:jc w:val="right"/>
              <w:rPr>
                <w:sz w:val="17"/>
              </w:rPr>
            </w:pPr>
          </w:p>
        </w:tc>
      </w:tr>
      <w:tr w:rsidR="002D4B1D" w14:paraId="18B8DFE0" w14:textId="77777777">
        <w:tc>
          <w:tcPr>
            <w:tcW w:w="3773" w:type="dxa"/>
            <w:tcMar>
              <w:right w:w="28" w:type="dxa"/>
            </w:tcMar>
          </w:tcPr>
          <w:p w:rsidR="002D4B1D" w:rsidRDefault="004C1C78" w14:paraId="4D6C9609" w14:textId="77777777">
            <w:pPr>
              <w:pStyle w:val="p-table"/>
              <w:rPr>
                <w:i/>
                <w:sz w:val="17"/>
              </w:rPr>
            </w:pPr>
            <w:r>
              <w:rPr>
                <w:i/>
                <w:sz w:val="17"/>
              </w:rPr>
              <w:t>Technisch</w:t>
            </w:r>
          </w:p>
        </w:tc>
        <w:tc>
          <w:tcPr>
            <w:tcW w:w="986" w:type="dxa"/>
            <w:tcMar>
              <w:left w:w="28" w:type="dxa"/>
              <w:right w:w="28" w:type="dxa"/>
            </w:tcMar>
          </w:tcPr>
          <w:p w:rsidR="002D4B1D" w:rsidP="009D4EC7" w:rsidRDefault="004C1C78" w14:paraId="59C4B6E0" w14:textId="77777777">
            <w:pPr>
              <w:pStyle w:val="p-table"/>
              <w:jc w:val="right"/>
              <w:rPr>
                <w:i/>
                <w:sz w:val="17"/>
              </w:rPr>
            </w:pPr>
            <w:r>
              <w:rPr>
                <w:i/>
                <w:sz w:val="17"/>
              </w:rPr>
              <w:t>4</w:t>
            </w:r>
          </w:p>
        </w:tc>
        <w:tc>
          <w:tcPr>
            <w:tcW w:w="986" w:type="dxa"/>
            <w:tcMar>
              <w:left w:w="28" w:type="dxa"/>
              <w:right w:w="28" w:type="dxa"/>
            </w:tcMar>
          </w:tcPr>
          <w:p w:rsidR="002D4B1D" w:rsidP="009D4EC7" w:rsidRDefault="004C1C78" w14:paraId="6AA8A6E2" w14:textId="77777777">
            <w:pPr>
              <w:pStyle w:val="p-table"/>
              <w:jc w:val="right"/>
              <w:rPr>
                <w:i/>
                <w:sz w:val="17"/>
              </w:rPr>
            </w:pPr>
            <w:r>
              <w:rPr>
                <w:i/>
                <w:sz w:val="17"/>
              </w:rPr>
              <w:t>1</w:t>
            </w:r>
          </w:p>
        </w:tc>
        <w:tc>
          <w:tcPr>
            <w:tcW w:w="986" w:type="dxa"/>
            <w:tcMar>
              <w:left w:w="28" w:type="dxa"/>
              <w:right w:w="28" w:type="dxa"/>
            </w:tcMar>
          </w:tcPr>
          <w:p w:rsidR="002D4B1D" w:rsidP="009D4EC7" w:rsidRDefault="004C1C78" w14:paraId="63172170" w14:textId="77777777">
            <w:pPr>
              <w:pStyle w:val="p-table"/>
              <w:jc w:val="right"/>
              <w:rPr>
                <w:i/>
                <w:sz w:val="17"/>
              </w:rPr>
            </w:pPr>
            <w:r>
              <w:rPr>
                <w:i/>
                <w:sz w:val="17"/>
              </w:rPr>
              <w:t>2</w:t>
            </w:r>
          </w:p>
        </w:tc>
        <w:tc>
          <w:tcPr>
            <w:tcW w:w="986" w:type="dxa"/>
            <w:tcMar>
              <w:left w:w="28" w:type="dxa"/>
              <w:right w:w="28" w:type="dxa"/>
            </w:tcMar>
          </w:tcPr>
          <w:p w:rsidR="002D4B1D" w:rsidP="009D4EC7" w:rsidRDefault="004C1C78" w14:paraId="096AB0C4" w14:textId="77777777">
            <w:pPr>
              <w:pStyle w:val="p-table"/>
              <w:jc w:val="right"/>
              <w:rPr>
                <w:i/>
                <w:sz w:val="17"/>
              </w:rPr>
            </w:pPr>
            <w:r>
              <w:rPr>
                <w:i/>
                <w:sz w:val="17"/>
              </w:rPr>
              <w:t>2</w:t>
            </w:r>
          </w:p>
        </w:tc>
        <w:tc>
          <w:tcPr>
            <w:tcW w:w="986" w:type="dxa"/>
            <w:tcMar>
              <w:left w:w="28" w:type="dxa"/>
              <w:right w:w="28" w:type="dxa"/>
            </w:tcMar>
          </w:tcPr>
          <w:p w:rsidR="002D4B1D" w:rsidP="009D4EC7" w:rsidRDefault="004C1C78" w14:paraId="5D0BF1F8" w14:textId="77777777">
            <w:pPr>
              <w:pStyle w:val="p-table"/>
              <w:jc w:val="right"/>
              <w:rPr>
                <w:i/>
                <w:sz w:val="17"/>
              </w:rPr>
            </w:pPr>
            <w:r>
              <w:rPr>
                <w:i/>
                <w:sz w:val="17"/>
              </w:rPr>
              <w:t>2</w:t>
            </w:r>
          </w:p>
        </w:tc>
        <w:tc>
          <w:tcPr>
            <w:tcW w:w="991" w:type="dxa"/>
            <w:tcMar>
              <w:left w:w="28" w:type="dxa"/>
              <w:right w:w="28" w:type="dxa"/>
            </w:tcMar>
          </w:tcPr>
          <w:p w:rsidR="002D4B1D" w:rsidP="009D4EC7" w:rsidRDefault="004C1C78" w14:paraId="2E4E9BB9" w14:textId="77777777">
            <w:pPr>
              <w:pStyle w:val="p-table"/>
              <w:jc w:val="right"/>
              <w:rPr>
                <w:i/>
                <w:sz w:val="17"/>
              </w:rPr>
            </w:pPr>
            <w:r>
              <w:rPr>
                <w:i/>
                <w:sz w:val="17"/>
              </w:rPr>
              <w:t>0</w:t>
            </w:r>
          </w:p>
        </w:tc>
      </w:tr>
      <w:tr w:rsidR="002D4B1D" w14:paraId="40B11CD6" w14:textId="77777777">
        <w:tc>
          <w:tcPr>
            <w:tcW w:w="3773" w:type="dxa"/>
            <w:tcMar>
              <w:right w:w="28" w:type="dxa"/>
            </w:tcMar>
          </w:tcPr>
          <w:p w:rsidR="002D4B1D" w:rsidRDefault="004C1C78" w14:paraId="07715BC9" w14:textId="77777777">
            <w:pPr>
              <w:pStyle w:val="p-table"/>
              <w:rPr>
                <w:sz w:val="17"/>
              </w:rPr>
            </w:pPr>
            <w:r>
              <w:rPr>
                <w:sz w:val="17"/>
              </w:rPr>
              <w:t>Technisch</w:t>
            </w:r>
          </w:p>
        </w:tc>
        <w:tc>
          <w:tcPr>
            <w:tcW w:w="986" w:type="dxa"/>
            <w:tcMar>
              <w:left w:w="28" w:type="dxa"/>
              <w:right w:w="28" w:type="dxa"/>
            </w:tcMar>
          </w:tcPr>
          <w:p w:rsidR="002D4B1D" w:rsidP="009D4EC7" w:rsidRDefault="004C1C78" w14:paraId="22DAE578" w14:textId="77777777">
            <w:pPr>
              <w:pStyle w:val="p-table"/>
              <w:jc w:val="right"/>
              <w:rPr>
                <w:sz w:val="17"/>
              </w:rPr>
            </w:pPr>
            <w:r>
              <w:rPr>
                <w:sz w:val="17"/>
              </w:rPr>
              <w:t>4</w:t>
            </w:r>
          </w:p>
        </w:tc>
        <w:tc>
          <w:tcPr>
            <w:tcW w:w="986" w:type="dxa"/>
            <w:tcMar>
              <w:left w:w="28" w:type="dxa"/>
              <w:right w:w="28" w:type="dxa"/>
            </w:tcMar>
          </w:tcPr>
          <w:p w:rsidR="002D4B1D" w:rsidP="009D4EC7" w:rsidRDefault="004C1C78" w14:paraId="42A1EFF4" w14:textId="77777777">
            <w:pPr>
              <w:pStyle w:val="p-table"/>
              <w:jc w:val="right"/>
              <w:rPr>
                <w:sz w:val="17"/>
              </w:rPr>
            </w:pPr>
            <w:r>
              <w:rPr>
                <w:sz w:val="17"/>
              </w:rPr>
              <w:t>1</w:t>
            </w:r>
          </w:p>
        </w:tc>
        <w:tc>
          <w:tcPr>
            <w:tcW w:w="986" w:type="dxa"/>
            <w:tcMar>
              <w:left w:w="28" w:type="dxa"/>
              <w:right w:w="28" w:type="dxa"/>
            </w:tcMar>
          </w:tcPr>
          <w:p w:rsidR="002D4B1D" w:rsidP="009D4EC7" w:rsidRDefault="004C1C78" w14:paraId="597F48CB" w14:textId="77777777">
            <w:pPr>
              <w:pStyle w:val="p-table"/>
              <w:jc w:val="right"/>
              <w:rPr>
                <w:sz w:val="17"/>
              </w:rPr>
            </w:pPr>
            <w:r>
              <w:rPr>
                <w:sz w:val="17"/>
              </w:rPr>
              <w:t>2</w:t>
            </w:r>
          </w:p>
        </w:tc>
        <w:tc>
          <w:tcPr>
            <w:tcW w:w="986" w:type="dxa"/>
            <w:tcMar>
              <w:left w:w="28" w:type="dxa"/>
              <w:right w:w="28" w:type="dxa"/>
            </w:tcMar>
          </w:tcPr>
          <w:p w:rsidR="002D4B1D" w:rsidP="009D4EC7" w:rsidRDefault="004C1C78" w14:paraId="031875D5" w14:textId="77777777">
            <w:pPr>
              <w:pStyle w:val="p-table"/>
              <w:jc w:val="right"/>
              <w:rPr>
                <w:sz w:val="17"/>
              </w:rPr>
            </w:pPr>
            <w:r>
              <w:rPr>
                <w:sz w:val="17"/>
              </w:rPr>
              <w:t>2</w:t>
            </w:r>
          </w:p>
        </w:tc>
        <w:tc>
          <w:tcPr>
            <w:tcW w:w="986" w:type="dxa"/>
            <w:tcMar>
              <w:left w:w="28" w:type="dxa"/>
              <w:right w:w="28" w:type="dxa"/>
            </w:tcMar>
          </w:tcPr>
          <w:p w:rsidR="002D4B1D" w:rsidP="009D4EC7" w:rsidRDefault="004C1C78" w14:paraId="5C6D16F0" w14:textId="77777777">
            <w:pPr>
              <w:pStyle w:val="p-table"/>
              <w:jc w:val="right"/>
              <w:rPr>
                <w:sz w:val="17"/>
              </w:rPr>
            </w:pPr>
            <w:r>
              <w:rPr>
                <w:sz w:val="17"/>
              </w:rPr>
              <w:t>2</w:t>
            </w:r>
          </w:p>
        </w:tc>
        <w:tc>
          <w:tcPr>
            <w:tcW w:w="991" w:type="dxa"/>
            <w:tcMar>
              <w:left w:w="28" w:type="dxa"/>
              <w:right w:w="28" w:type="dxa"/>
            </w:tcMar>
          </w:tcPr>
          <w:p w:rsidR="002D4B1D" w:rsidP="009D4EC7" w:rsidRDefault="004C1C78" w14:paraId="6015D59F" w14:textId="77777777">
            <w:pPr>
              <w:pStyle w:val="p-table"/>
              <w:jc w:val="right"/>
              <w:rPr>
                <w:sz w:val="17"/>
              </w:rPr>
            </w:pPr>
            <w:r>
              <w:rPr>
                <w:sz w:val="17"/>
              </w:rPr>
              <w:t>0</w:t>
            </w:r>
          </w:p>
        </w:tc>
      </w:tr>
      <w:tr w:rsidR="002D4B1D" w14:paraId="503370DD" w14:textId="77777777">
        <w:tc>
          <w:tcPr>
            <w:tcW w:w="3773" w:type="dxa"/>
            <w:tcMar>
              <w:right w:w="28" w:type="dxa"/>
            </w:tcMar>
          </w:tcPr>
          <w:p w:rsidR="002D4B1D" w:rsidRDefault="002D4B1D" w14:paraId="65AC230B" w14:textId="77777777">
            <w:pPr>
              <w:pStyle w:val="p-table"/>
              <w:rPr>
                <w:sz w:val="17"/>
              </w:rPr>
            </w:pPr>
          </w:p>
        </w:tc>
        <w:tc>
          <w:tcPr>
            <w:tcW w:w="986" w:type="dxa"/>
            <w:tcMar>
              <w:left w:w="28" w:type="dxa"/>
              <w:right w:w="28" w:type="dxa"/>
            </w:tcMar>
          </w:tcPr>
          <w:p w:rsidR="002D4B1D" w:rsidP="009D4EC7" w:rsidRDefault="002D4B1D" w14:paraId="17C94D04" w14:textId="77777777">
            <w:pPr>
              <w:pStyle w:val="p-table"/>
              <w:jc w:val="right"/>
              <w:rPr>
                <w:sz w:val="17"/>
              </w:rPr>
            </w:pPr>
          </w:p>
        </w:tc>
        <w:tc>
          <w:tcPr>
            <w:tcW w:w="986" w:type="dxa"/>
            <w:tcMar>
              <w:left w:w="28" w:type="dxa"/>
              <w:right w:w="28" w:type="dxa"/>
            </w:tcMar>
          </w:tcPr>
          <w:p w:rsidR="002D4B1D" w:rsidP="009D4EC7" w:rsidRDefault="002D4B1D" w14:paraId="209C5B23" w14:textId="77777777">
            <w:pPr>
              <w:pStyle w:val="p-table"/>
              <w:jc w:val="right"/>
              <w:rPr>
                <w:sz w:val="17"/>
              </w:rPr>
            </w:pPr>
          </w:p>
        </w:tc>
        <w:tc>
          <w:tcPr>
            <w:tcW w:w="986" w:type="dxa"/>
            <w:tcMar>
              <w:left w:w="28" w:type="dxa"/>
              <w:right w:w="28" w:type="dxa"/>
            </w:tcMar>
          </w:tcPr>
          <w:p w:rsidR="002D4B1D" w:rsidP="009D4EC7" w:rsidRDefault="002D4B1D" w14:paraId="29610889" w14:textId="77777777">
            <w:pPr>
              <w:pStyle w:val="p-table"/>
              <w:jc w:val="right"/>
              <w:rPr>
                <w:sz w:val="17"/>
              </w:rPr>
            </w:pPr>
          </w:p>
        </w:tc>
        <w:tc>
          <w:tcPr>
            <w:tcW w:w="986" w:type="dxa"/>
            <w:tcMar>
              <w:left w:w="28" w:type="dxa"/>
              <w:right w:w="28" w:type="dxa"/>
            </w:tcMar>
          </w:tcPr>
          <w:p w:rsidR="002D4B1D" w:rsidP="009D4EC7" w:rsidRDefault="002D4B1D" w14:paraId="0A9139CD" w14:textId="77777777">
            <w:pPr>
              <w:pStyle w:val="p-table"/>
              <w:jc w:val="right"/>
              <w:rPr>
                <w:sz w:val="17"/>
              </w:rPr>
            </w:pPr>
          </w:p>
        </w:tc>
        <w:tc>
          <w:tcPr>
            <w:tcW w:w="986" w:type="dxa"/>
            <w:tcMar>
              <w:left w:w="28" w:type="dxa"/>
              <w:right w:w="28" w:type="dxa"/>
            </w:tcMar>
          </w:tcPr>
          <w:p w:rsidR="002D4B1D" w:rsidP="009D4EC7" w:rsidRDefault="002D4B1D" w14:paraId="006332A3" w14:textId="77777777">
            <w:pPr>
              <w:pStyle w:val="p-table"/>
              <w:jc w:val="right"/>
              <w:rPr>
                <w:sz w:val="17"/>
              </w:rPr>
            </w:pPr>
          </w:p>
        </w:tc>
        <w:tc>
          <w:tcPr>
            <w:tcW w:w="991" w:type="dxa"/>
            <w:tcMar>
              <w:left w:w="28" w:type="dxa"/>
              <w:right w:w="28" w:type="dxa"/>
            </w:tcMar>
          </w:tcPr>
          <w:p w:rsidR="002D4B1D" w:rsidP="009D4EC7" w:rsidRDefault="002D4B1D" w14:paraId="789A3D6D" w14:textId="77777777">
            <w:pPr>
              <w:pStyle w:val="p-table"/>
              <w:jc w:val="right"/>
              <w:rPr>
                <w:sz w:val="17"/>
              </w:rPr>
            </w:pPr>
          </w:p>
        </w:tc>
      </w:tr>
      <w:tr w:rsidR="002D4B1D" w14:paraId="11E0ED6A" w14:textId="77777777">
        <w:tc>
          <w:tcPr>
            <w:tcW w:w="3773" w:type="dxa"/>
            <w:tcBorders>
              <w:bottom w:val="single" w:color="009EE0" w:sz="2" w:space="0"/>
            </w:tcBorders>
            <w:tcMar>
              <w:right w:w="28" w:type="dxa"/>
            </w:tcMar>
          </w:tcPr>
          <w:p w:rsidR="002D4B1D" w:rsidRDefault="004C1C78" w14:paraId="607DB6A9"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51D54C35" w14:textId="77777777">
            <w:pPr>
              <w:pStyle w:val="p-table"/>
              <w:jc w:val="right"/>
              <w:rPr>
                <w:b/>
                <w:sz w:val="17"/>
              </w:rPr>
            </w:pPr>
            <w:r>
              <w:rPr>
                <w:b/>
                <w:sz w:val="17"/>
              </w:rPr>
              <w:t>4.764</w:t>
            </w:r>
          </w:p>
        </w:tc>
        <w:tc>
          <w:tcPr>
            <w:tcW w:w="986" w:type="dxa"/>
            <w:tcBorders>
              <w:bottom w:val="single" w:color="009EE0" w:sz="2" w:space="0"/>
            </w:tcBorders>
            <w:tcMar>
              <w:left w:w="28" w:type="dxa"/>
              <w:right w:w="28" w:type="dxa"/>
            </w:tcMar>
          </w:tcPr>
          <w:p w:rsidR="002D4B1D" w:rsidP="009D4EC7" w:rsidRDefault="004C1C78" w14:paraId="7ED96CC9" w14:textId="77777777">
            <w:pPr>
              <w:pStyle w:val="p-table"/>
              <w:jc w:val="right"/>
              <w:rPr>
                <w:b/>
                <w:sz w:val="17"/>
              </w:rPr>
            </w:pPr>
            <w:r>
              <w:rPr>
                <w:b/>
                <w:sz w:val="17"/>
              </w:rPr>
              <w:t>3.920</w:t>
            </w:r>
          </w:p>
        </w:tc>
        <w:tc>
          <w:tcPr>
            <w:tcW w:w="986" w:type="dxa"/>
            <w:tcBorders>
              <w:bottom w:val="single" w:color="009EE0" w:sz="2" w:space="0"/>
            </w:tcBorders>
            <w:tcMar>
              <w:left w:w="28" w:type="dxa"/>
              <w:right w:w="28" w:type="dxa"/>
            </w:tcMar>
          </w:tcPr>
          <w:p w:rsidR="002D4B1D" w:rsidP="009D4EC7" w:rsidRDefault="004C1C78" w14:paraId="762F4B8F" w14:textId="77777777">
            <w:pPr>
              <w:pStyle w:val="p-table"/>
              <w:jc w:val="right"/>
              <w:rPr>
                <w:b/>
                <w:sz w:val="17"/>
              </w:rPr>
            </w:pPr>
            <w:r>
              <w:rPr>
                <w:b/>
                <w:sz w:val="17"/>
              </w:rPr>
              <w:t>2.730</w:t>
            </w:r>
          </w:p>
        </w:tc>
        <w:tc>
          <w:tcPr>
            <w:tcW w:w="986" w:type="dxa"/>
            <w:tcBorders>
              <w:bottom w:val="single" w:color="009EE0" w:sz="2" w:space="0"/>
            </w:tcBorders>
            <w:tcMar>
              <w:left w:w="28" w:type="dxa"/>
              <w:right w:w="28" w:type="dxa"/>
            </w:tcMar>
          </w:tcPr>
          <w:p w:rsidR="002D4B1D" w:rsidP="009D4EC7" w:rsidRDefault="004C1C78" w14:paraId="0F72A690" w14:textId="77777777">
            <w:pPr>
              <w:pStyle w:val="p-table"/>
              <w:jc w:val="right"/>
              <w:rPr>
                <w:b/>
                <w:sz w:val="17"/>
              </w:rPr>
            </w:pPr>
            <w:r>
              <w:rPr>
                <w:b/>
                <w:sz w:val="17"/>
              </w:rPr>
              <w:t>2.096</w:t>
            </w:r>
          </w:p>
        </w:tc>
        <w:tc>
          <w:tcPr>
            <w:tcW w:w="986" w:type="dxa"/>
            <w:tcBorders>
              <w:bottom w:val="single" w:color="009EE0" w:sz="2" w:space="0"/>
            </w:tcBorders>
            <w:tcMar>
              <w:left w:w="28" w:type="dxa"/>
              <w:right w:w="28" w:type="dxa"/>
            </w:tcMar>
          </w:tcPr>
          <w:p w:rsidR="002D4B1D" w:rsidP="009D4EC7" w:rsidRDefault="004C1C78" w14:paraId="3C6C8E4C" w14:textId="77777777">
            <w:pPr>
              <w:pStyle w:val="p-table"/>
              <w:jc w:val="right"/>
              <w:rPr>
                <w:b/>
                <w:sz w:val="17"/>
              </w:rPr>
            </w:pPr>
            <w:r>
              <w:rPr>
                <w:b/>
                <w:sz w:val="17"/>
              </w:rPr>
              <w:t>1.928</w:t>
            </w:r>
          </w:p>
        </w:tc>
        <w:tc>
          <w:tcPr>
            <w:tcW w:w="991" w:type="dxa"/>
            <w:tcBorders>
              <w:bottom w:val="single" w:color="009EE0" w:sz="2" w:space="0"/>
            </w:tcBorders>
            <w:tcMar>
              <w:left w:w="28" w:type="dxa"/>
              <w:right w:w="28" w:type="dxa"/>
            </w:tcMar>
          </w:tcPr>
          <w:p w:rsidR="002D4B1D" w:rsidP="009D4EC7" w:rsidRDefault="004C1C78" w14:paraId="2B9BC4FD" w14:textId="77777777">
            <w:pPr>
              <w:pStyle w:val="p-table"/>
              <w:jc w:val="right"/>
              <w:rPr>
                <w:b/>
                <w:sz w:val="17"/>
              </w:rPr>
            </w:pPr>
            <w:r>
              <w:rPr>
                <w:b/>
                <w:sz w:val="17"/>
              </w:rPr>
              <w:t>1.795</w:t>
            </w:r>
          </w:p>
        </w:tc>
      </w:tr>
    </w:tbl>
    <w:p w:rsidR="002D4B1D" w:rsidRDefault="002D4B1D" w14:paraId="7D00A444"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5D3CD671" w14:textId="77777777">
        <w:trPr>
          <w:tblHeader/>
        </w:trPr>
        <w:tc>
          <w:tcPr>
            <w:tcW w:w="9694" w:type="dxa"/>
            <w:gridSpan w:val="7"/>
          </w:tcPr>
          <w:p w:rsidR="002D4B1D" w:rsidRDefault="004C1C78" w14:paraId="1CAABDB7" w14:textId="77777777">
            <w:pPr>
              <w:pStyle w:val="kio2-table-title"/>
            </w:pPr>
            <w:r>
              <w:t xml:space="preserve">XIV </w:t>
            </w:r>
            <w:r>
              <w:t>Landbouw, Visserij, Voedselzekerheid en Natuur: Ontvangsten</w:t>
            </w:r>
          </w:p>
        </w:tc>
      </w:tr>
      <w:tr w:rsidR="002D4B1D" w14:paraId="657B2249"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01FB9967" w14:textId="77777777">
            <w:pPr>
              <w:pStyle w:val="p-table"/>
              <w:rPr>
                <w:color w:val="000000"/>
                <w:sz w:val="17"/>
              </w:rPr>
            </w:pPr>
            <w:r>
              <w:rPr>
                <w:color w:val="000000"/>
                <w:sz w:val="17"/>
              </w:rPr>
              <w:t>XIV Landbouw, Visserij, Voedselzekerheid en Natuur: Ontvangsten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2C38AA8F"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14F3F4E3"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6E067723"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9156F48"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165AD07C"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34FCE8C8" w14:textId="77777777">
            <w:pPr>
              <w:pStyle w:val="p-table"/>
              <w:rPr>
                <w:color w:val="000000"/>
                <w:sz w:val="17"/>
              </w:rPr>
            </w:pPr>
          </w:p>
        </w:tc>
      </w:tr>
      <w:tr w:rsidR="002D4B1D" w14:paraId="1BB5F146" w14:textId="77777777">
        <w:tc>
          <w:tcPr>
            <w:tcW w:w="3773" w:type="dxa"/>
            <w:tcBorders>
              <w:bottom w:val="single" w:color="009EE0" w:sz="2" w:space="0"/>
            </w:tcBorders>
            <w:tcMar>
              <w:right w:w="28" w:type="dxa"/>
            </w:tcMar>
          </w:tcPr>
          <w:p w:rsidR="002D4B1D" w:rsidRDefault="004C1C78" w14:paraId="3FDF3E5C"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9D4EC7" w:rsidRDefault="004C1C78" w14:paraId="72682237"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9D4EC7" w:rsidRDefault="004C1C78" w14:paraId="1FF58D2C"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9D4EC7" w:rsidRDefault="004C1C78" w14:paraId="2A3587C2"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9D4EC7" w:rsidRDefault="004C1C78" w14:paraId="62A5EED9"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9D4EC7" w:rsidRDefault="004C1C78" w14:paraId="12C8DEB7"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9D4EC7" w:rsidRDefault="004C1C78" w14:paraId="3F14CAD4" w14:textId="77777777">
            <w:pPr>
              <w:pStyle w:val="p-table"/>
              <w:jc w:val="right"/>
              <w:rPr>
                <w:b/>
                <w:sz w:val="17"/>
              </w:rPr>
            </w:pPr>
            <w:r>
              <w:rPr>
                <w:b/>
                <w:sz w:val="17"/>
              </w:rPr>
              <w:t>2030</w:t>
            </w:r>
          </w:p>
        </w:tc>
      </w:tr>
      <w:tr w:rsidR="002D4B1D" w14:paraId="71E26034" w14:textId="77777777">
        <w:tc>
          <w:tcPr>
            <w:tcW w:w="3773" w:type="dxa"/>
            <w:tcMar>
              <w:right w:w="28" w:type="dxa"/>
            </w:tcMar>
          </w:tcPr>
          <w:p w:rsidR="002D4B1D" w:rsidRDefault="002D4B1D" w14:paraId="2DF5BE22" w14:textId="77777777">
            <w:pPr>
              <w:pStyle w:val="p-table"/>
              <w:rPr>
                <w:sz w:val="17"/>
              </w:rPr>
            </w:pPr>
          </w:p>
        </w:tc>
        <w:tc>
          <w:tcPr>
            <w:tcW w:w="986" w:type="dxa"/>
            <w:tcMar>
              <w:left w:w="28" w:type="dxa"/>
              <w:right w:w="28" w:type="dxa"/>
            </w:tcMar>
          </w:tcPr>
          <w:p w:rsidR="002D4B1D" w:rsidP="009D4EC7" w:rsidRDefault="002D4B1D" w14:paraId="478BDE91" w14:textId="77777777">
            <w:pPr>
              <w:pStyle w:val="p-table"/>
              <w:jc w:val="right"/>
              <w:rPr>
                <w:sz w:val="17"/>
              </w:rPr>
            </w:pPr>
          </w:p>
        </w:tc>
        <w:tc>
          <w:tcPr>
            <w:tcW w:w="986" w:type="dxa"/>
            <w:tcMar>
              <w:left w:w="28" w:type="dxa"/>
              <w:right w:w="28" w:type="dxa"/>
            </w:tcMar>
          </w:tcPr>
          <w:p w:rsidR="002D4B1D" w:rsidP="009D4EC7" w:rsidRDefault="002D4B1D" w14:paraId="5BE62DB3" w14:textId="77777777">
            <w:pPr>
              <w:pStyle w:val="p-table"/>
              <w:jc w:val="right"/>
              <w:rPr>
                <w:sz w:val="17"/>
              </w:rPr>
            </w:pPr>
          </w:p>
        </w:tc>
        <w:tc>
          <w:tcPr>
            <w:tcW w:w="986" w:type="dxa"/>
            <w:tcMar>
              <w:left w:w="28" w:type="dxa"/>
              <w:right w:w="28" w:type="dxa"/>
            </w:tcMar>
          </w:tcPr>
          <w:p w:rsidR="002D4B1D" w:rsidP="009D4EC7" w:rsidRDefault="002D4B1D" w14:paraId="287421BE" w14:textId="77777777">
            <w:pPr>
              <w:pStyle w:val="p-table"/>
              <w:jc w:val="right"/>
              <w:rPr>
                <w:sz w:val="17"/>
              </w:rPr>
            </w:pPr>
          </w:p>
        </w:tc>
        <w:tc>
          <w:tcPr>
            <w:tcW w:w="986" w:type="dxa"/>
            <w:tcMar>
              <w:left w:w="28" w:type="dxa"/>
              <w:right w:w="28" w:type="dxa"/>
            </w:tcMar>
          </w:tcPr>
          <w:p w:rsidR="002D4B1D" w:rsidP="009D4EC7" w:rsidRDefault="002D4B1D" w14:paraId="0A3F3737" w14:textId="77777777">
            <w:pPr>
              <w:pStyle w:val="p-table"/>
              <w:jc w:val="right"/>
              <w:rPr>
                <w:sz w:val="17"/>
              </w:rPr>
            </w:pPr>
          </w:p>
        </w:tc>
        <w:tc>
          <w:tcPr>
            <w:tcW w:w="986" w:type="dxa"/>
            <w:tcMar>
              <w:left w:w="28" w:type="dxa"/>
              <w:right w:w="28" w:type="dxa"/>
            </w:tcMar>
          </w:tcPr>
          <w:p w:rsidR="002D4B1D" w:rsidP="009D4EC7" w:rsidRDefault="002D4B1D" w14:paraId="3635ED82" w14:textId="77777777">
            <w:pPr>
              <w:pStyle w:val="p-table"/>
              <w:jc w:val="right"/>
              <w:rPr>
                <w:sz w:val="17"/>
              </w:rPr>
            </w:pPr>
          </w:p>
        </w:tc>
        <w:tc>
          <w:tcPr>
            <w:tcW w:w="991" w:type="dxa"/>
            <w:tcMar>
              <w:left w:w="28" w:type="dxa"/>
              <w:right w:w="28" w:type="dxa"/>
            </w:tcMar>
          </w:tcPr>
          <w:p w:rsidR="002D4B1D" w:rsidP="009D4EC7" w:rsidRDefault="002D4B1D" w14:paraId="4DE5545D" w14:textId="77777777">
            <w:pPr>
              <w:pStyle w:val="p-table"/>
              <w:jc w:val="right"/>
              <w:rPr>
                <w:sz w:val="17"/>
              </w:rPr>
            </w:pPr>
          </w:p>
        </w:tc>
      </w:tr>
      <w:tr w:rsidR="002D4B1D" w14:paraId="6BA4B438" w14:textId="77777777">
        <w:tc>
          <w:tcPr>
            <w:tcW w:w="3773" w:type="dxa"/>
            <w:tcMar>
              <w:right w:w="28" w:type="dxa"/>
            </w:tcMar>
          </w:tcPr>
          <w:p w:rsidR="002D4B1D" w:rsidRDefault="004C1C78" w14:paraId="1491A4BA"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32693489" w14:textId="77777777">
            <w:pPr>
              <w:pStyle w:val="p-table"/>
              <w:jc w:val="right"/>
              <w:rPr>
                <w:b/>
                <w:sz w:val="17"/>
              </w:rPr>
            </w:pPr>
            <w:r>
              <w:rPr>
                <w:b/>
                <w:sz w:val="17"/>
              </w:rPr>
              <w:t>74</w:t>
            </w:r>
          </w:p>
        </w:tc>
        <w:tc>
          <w:tcPr>
            <w:tcW w:w="986" w:type="dxa"/>
            <w:tcMar>
              <w:left w:w="28" w:type="dxa"/>
              <w:right w:w="28" w:type="dxa"/>
            </w:tcMar>
          </w:tcPr>
          <w:p w:rsidR="002D4B1D" w:rsidP="009D4EC7" w:rsidRDefault="004C1C78" w14:paraId="091131C2" w14:textId="77777777">
            <w:pPr>
              <w:pStyle w:val="p-table"/>
              <w:jc w:val="right"/>
              <w:rPr>
                <w:b/>
                <w:sz w:val="17"/>
              </w:rPr>
            </w:pPr>
            <w:r>
              <w:rPr>
                <w:b/>
                <w:sz w:val="17"/>
              </w:rPr>
              <w:t>92</w:t>
            </w:r>
          </w:p>
        </w:tc>
        <w:tc>
          <w:tcPr>
            <w:tcW w:w="986" w:type="dxa"/>
            <w:tcMar>
              <w:left w:w="28" w:type="dxa"/>
              <w:right w:w="28" w:type="dxa"/>
            </w:tcMar>
          </w:tcPr>
          <w:p w:rsidR="002D4B1D" w:rsidP="009D4EC7" w:rsidRDefault="004C1C78" w14:paraId="73AE859D" w14:textId="77777777">
            <w:pPr>
              <w:pStyle w:val="p-table"/>
              <w:jc w:val="right"/>
              <w:rPr>
                <w:b/>
                <w:sz w:val="17"/>
              </w:rPr>
            </w:pPr>
            <w:r>
              <w:rPr>
                <w:b/>
                <w:sz w:val="17"/>
              </w:rPr>
              <w:t>134</w:t>
            </w:r>
          </w:p>
        </w:tc>
        <w:tc>
          <w:tcPr>
            <w:tcW w:w="986" w:type="dxa"/>
            <w:tcMar>
              <w:left w:w="28" w:type="dxa"/>
              <w:right w:w="28" w:type="dxa"/>
            </w:tcMar>
          </w:tcPr>
          <w:p w:rsidR="002D4B1D" w:rsidP="009D4EC7" w:rsidRDefault="004C1C78" w14:paraId="0948C356" w14:textId="77777777">
            <w:pPr>
              <w:pStyle w:val="p-table"/>
              <w:jc w:val="right"/>
              <w:rPr>
                <w:b/>
                <w:sz w:val="17"/>
              </w:rPr>
            </w:pPr>
            <w:r>
              <w:rPr>
                <w:b/>
                <w:sz w:val="17"/>
              </w:rPr>
              <w:t>146</w:t>
            </w:r>
          </w:p>
        </w:tc>
        <w:tc>
          <w:tcPr>
            <w:tcW w:w="986" w:type="dxa"/>
            <w:tcMar>
              <w:left w:w="28" w:type="dxa"/>
              <w:right w:w="28" w:type="dxa"/>
            </w:tcMar>
          </w:tcPr>
          <w:p w:rsidR="002D4B1D" w:rsidP="009D4EC7" w:rsidRDefault="004C1C78" w14:paraId="477A71EA" w14:textId="77777777">
            <w:pPr>
              <w:pStyle w:val="p-table"/>
              <w:jc w:val="right"/>
              <w:rPr>
                <w:b/>
                <w:sz w:val="17"/>
              </w:rPr>
            </w:pPr>
            <w:r>
              <w:rPr>
                <w:b/>
                <w:sz w:val="17"/>
              </w:rPr>
              <w:t>64</w:t>
            </w:r>
          </w:p>
        </w:tc>
        <w:tc>
          <w:tcPr>
            <w:tcW w:w="991" w:type="dxa"/>
            <w:tcMar>
              <w:left w:w="28" w:type="dxa"/>
              <w:right w:w="28" w:type="dxa"/>
            </w:tcMar>
          </w:tcPr>
          <w:p w:rsidR="002D4B1D" w:rsidP="009D4EC7" w:rsidRDefault="004C1C78" w14:paraId="3F70F646" w14:textId="77777777">
            <w:pPr>
              <w:pStyle w:val="p-table"/>
              <w:jc w:val="right"/>
              <w:rPr>
                <w:b/>
                <w:sz w:val="17"/>
              </w:rPr>
            </w:pPr>
            <w:r>
              <w:rPr>
                <w:b/>
                <w:sz w:val="17"/>
              </w:rPr>
              <w:t>0</w:t>
            </w:r>
          </w:p>
        </w:tc>
      </w:tr>
      <w:tr w:rsidR="002D4B1D" w14:paraId="247B6BCD" w14:textId="77777777">
        <w:tc>
          <w:tcPr>
            <w:tcW w:w="3773" w:type="dxa"/>
            <w:tcMar>
              <w:right w:w="28" w:type="dxa"/>
            </w:tcMar>
          </w:tcPr>
          <w:p w:rsidR="002D4B1D" w:rsidRDefault="002D4B1D" w14:paraId="28A2AB8D" w14:textId="77777777">
            <w:pPr>
              <w:pStyle w:val="p-table"/>
              <w:rPr>
                <w:sz w:val="17"/>
              </w:rPr>
            </w:pPr>
          </w:p>
        </w:tc>
        <w:tc>
          <w:tcPr>
            <w:tcW w:w="986" w:type="dxa"/>
            <w:tcMar>
              <w:left w:w="28" w:type="dxa"/>
              <w:right w:w="28" w:type="dxa"/>
            </w:tcMar>
          </w:tcPr>
          <w:p w:rsidR="002D4B1D" w:rsidP="009D4EC7" w:rsidRDefault="002D4B1D" w14:paraId="039C0696" w14:textId="77777777">
            <w:pPr>
              <w:pStyle w:val="p-table"/>
              <w:jc w:val="right"/>
              <w:rPr>
                <w:sz w:val="17"/>
              </w:rPr>
            </w:pPr>
          </w:p>
        </w:tc>
        <w:tc>
          <w:tcPr>
            <w:tcW w:w="986" w:type="dxa"/>
            <w:tcMar>
              <w:left w:w="28" w:type="dxa"/>
              <w:right w:w="28" w:type="dxa"/>
            </w:tcMar>
          </w:tcPr>
          <w:p w:rsidR="002D4B1D" w:rsidP="009D4EC7" w:rsidRDefault="002D4B1D" w14:paraId="13B54B1D" w14:textId="77777777">
            <w:pPr>
              <w:pStyle w:val="p-table"/>
              <w:jc w:val="right"/>
              <w:rPr>
                <w:sz w:val="17"/>
              </w:rPr>
            </w:pPr>
          </w:p>
        </w:tc>
        <w:tc>
          <w:tcPr>
            <w:tcW w:w="986" w:type="dxa"/>
            <w:tcMar>
              <w:left w:w="28" w:type="dxa"/>
              <w:right w:w="28" w:type="dxa"/>
            </w:tcMar>
          </w:tcPr>
          <w:p w:rsidR="002D4B1D" w:rsidP="009D4EC7" w:rsidRDefault="002D4B1D" w14:paraId="2D0F47DE" w14:textId="77777777">
            <w:pPr>
              <w:pStyle w:val="p-table"/>
              <w:jc w:val="right"/>
              <w:rPr>
                <w:sz w:val="17"/>
              </w:rPr>
            </w:pPr>
          </w:p>
        </w:tc>
        <w:tc>
          <w:tcPr>
            <w:tcW w:w="986" w:type="dxa"/>
            <w:tcMar>
              <w:left w:w="28" w:type="dxa"/>
              <w:right w:w="28" w:type="dxa"/>
            </w:tcMar>
          </w:tcPr>
          <w:p w:rsidR="002D4B1D" w:rsidP="009D4EC7" w:rsidRDefault="002D4B1D" w14:paraId="3E44C932" w14:textId="77777777">
            <w:pPr>
              <w:pStyle w:val="p-table"/>
              <w:jc w:val="right"/>
              <w:rPr>
                <w:sz w:val="17"/>
              </w:rPr>
            </w:pPr>
          </w:p>
        </w:tc>
        <w:tc>
          <w:tcPr>
            <w:tcW w:w="986" w:type="dxa"/>
            <w:tcMar>
              <w:left w:w="28" w:type="dxa"/>
              <w:right w:w="28" w:type="dxa"/>
            </w:tcMar>
          </w:tcPr>
          <w:p w:rsidR="002D4B1D" w:rsidP="009D4EC7" w:rsidRDefault="002D4B1D" w14:paraId="6FE749D2" w14:textId="77777777">
            <w:pPr>
              <w:pStyle w:val="p-table"/>
              <w:jc w:val="right"/>
              <w:rPr>
                <w:sz w:val="17"/>
              </w:rPr>
            </w:pPr>
          </w:p>
        </w:tc>
        <w:tc>
          <w:tcPr>
            <w:tcW w:w="991" w:type="dxa"/>
            <w:tcMar>
              <w:left w:w="28" w:type="dxa"/>
              <w:right w:w="28" w:type="dxa"/>
            </w:tcMar>
          </w:tcPr>
          <w:p w:rsidR="002D4B1D" w:rsidP="009D4EC7" w:rsidRDefault="002D4B1D" w14:paraId="1707E225" w14:textId="77777777">
            <w:pPr>
              <w:pStyle w:val="p-table"/>
              <w:jc w:val="right"/>
              <w:rPr>
                <w:sz w:val="17"/>
              </w:rPr>
            </w:pPr>
          </w:p>
        </w:tc>
      </w:tr>
      <w:tr w:rsidR="002D4B1D" w14:paraId="50157D79" w14:textId="77777777">
        <w:tc>
          <w:tcPr>
            <w:tcW w:w="3773" w:type="dxa"/>
            <w:tcMar>
              <w:right w:w="28" w:type="dxa"/>
            </w:tcMar>
          </w:tcPr>
          <w:p w:rsidR="002D4B1D" w:rsidRDefault="004C1C78" w14:paraId="2DE36074" w14:textId="77777777">
            <w:pPr>
              <w:pStyle w:val="p-table"/>
              <w:rPr>
                <w:i/>
                <w:sz w:val="17"/>
              </w:rPr>
            </w:pPr>
            <w:r>
              <w:rPr>
                <w:i/>
                <w:sz w:val="17"/>
              </w:rPr>
              <w:t>Meevallers</w:t>
            </w:r>
          </w:p>
        </w:tc>
        <w:tc>
          <w:tcPr>
            <w:tcW w:w="986" w:type="dxa"/>
            <w:tcMar>
              <w:left w:w="28" w:type="dxa"/>
              <w:right w:w="28" w:type="dxa"/>
            </w:tcMar>
          </w:tcPr>
          <w:p w:rsidR="002D4B1D" w:rsidP="009D4EC7" w:rsidRDefault="004C1C78" w14:paraId="06F818D6" w14:textId="77777777">
            <w:pPr>
              <w:pStyle w:val="p-table"/>
              <w:jc w:val="right"/>
              <w:rPr>
                <w:i/>
                <w:sz w:val="17"/>
              </w:rPr>
            </w:pPr>
            <w:r>
              <w:rPr>
                <w:i/>
                <w:sz w:val="17"/>
              </w:rPr>
              <w:t>6</w:t>
            </w:r>
          </w:p>
        </w:tc>
        <w:tc>
          <w:tcPr>
            <w:tcW w:w="986" w:type="dxa"/>
            <w:tcMar>
              <w:left w:w="28" w:type="dxa"/>
              <w:right w:w="28" w:type="dxa"/>
            </w:tcMar>
          </w:tcPr>
          <w:p w:rsidR="002D4B1D" w:rsidP="009D4EC7" w:rsidRDefault="002D4B1D" w14:paraId="76DD8349" w14:textId="77777777">
            <w:pPr>
              <w:pStyle w:val="p-table"/>
              <w:jc w:val="right"/>
              <w:rPr>
                <w:sz w:val="17"/>
              </w:rPr>
            </w:pPr>
          </w:p>
        </w:tc>
        <w:tc>
          <w:tcPr>
            <w:tcW w:w="986" w:type="dxa"/>
            <w:tcMar>
              <w:left w:w="28" w:type="dxa"/>
              <w:right w:w="28" w:type="dxa"/>
            </w:tcMar>
          </w:tcPr>
          <w:p w:rsidR="002D4B1D" w:rsidP="009D4EC7" w:rsidRDefault="002D4B1D" w14:paraId="2B02748B" w14:textId="77777777">
            <w:pPr>
              <w:pStyle w:val="p-table"/>
              <w:jc w:val="right"/>
              <w:rPr>
                <w:sz w:val="17"/>
              </w:rPr>
            </w:pPr>
          </w:p>
        </w:tc>
        <w:tc>
          <w:tcPr>
            <w:tcW w:w="986" w:type="dxa"/>
            <w:tcMar>
              <w:left w:w="28" w:type="dxa"/>
              <w:right w:w="28" w:type="dxa"/>
            </w:tcMar>
          </w:tcPr>
          <w:p w:rsidR="002D4B1D" w:rsidP="009D4EC7" w:rsidRDefault="002D4B1D" w14:paraId="183DB710" w14:textId="77777777">
            <w:pPr>
              <w:pStyle w:val="p-table"/>
              <w:jc w:val="right"/>
              <w:rPr>
                <w:sz w:val="17"/>
              </w:rPr>
            </w:pPr>
          </w:p>
        </w:tc>
        <w:tc>
          <w:tcPr>
            <w:tcW w:w="986" w:type="dxa"/>
            <w:tcMar>
              <w:left w:w="28" w:type="dxa"/>
              <w:right w:w="28" w:type="dxa"/>
            </w:tcMar>
          </w:tcPr>
          <w:p w:rsidR="002D4B1D" w:rsidP="009D4EC7" w:rsidRDefault="002D4B1D" w14:paraId="12A4ADFE" w14:textId="77777777">
            <w:pPr>
              <w:pStyle w:val="p-table"/>
              <w:jc w:val="right"/>
              <w:rPr>
                <w:sz w:val="17"/>
              </w:rPr>
            </w:pPr>
          </w:p>
        </w:tc>
        <w:tc>
          <w:tcPr>
            <w:tcW w:w="991" w:type="dxa"/>
            <w:tcMar>
              <w:left w:w="28" w:type="dxa"/>
              <w:right w:w="28" w:type="dxa"/>
            </w:tcMar>
          </w:tcPr>
          <w:p w:rsidR="002D4B1D" w:rsidP="009D4EC7" w:rsidRDefault="002D4B1D" w14:paraId="52B3A032" w14:textId="77777777">
            <w:pPr>
              <w:pStyle w:val="p-table"/>
              <w:jc w:val="right"/>
              <w:rPr>
                <w:sz w:val="17"/>
              </w:rPr>
            </w:pPr>
          </w:p>
        </w:tc>
      </w:tr>
      <w:tr w:rsidR="002D4B1D" w14:paraId="32A29C4C" w14:textId="77777777">
        <w:tc>
          <w:tcPr>
            <w:tcW w:w="3773" w:type="dxa"/>
            <w:tcMar>
              <w:right w:w="28" w:type="dxa"/>
            </w:tcMar>
          </w:tcPr>
          <w:p w:rsidR="002D4B1D" w:rsidRDefault="004C1C78" w14:paraId="637B6698" w14:textId="77777777">
            <w:pPr>
              <w:pStyle w:val="p-table"/>
              <w:rPr>
                <w:sz w:val="17"/>
              </w:rPr>
            </w:pPr>
            <w:r>
              <w:rPr>
                <w:sz w:val="17"/>
              </w:rPr>
              <w:t>Meevallers</w:t>
            </w:r>
          </w:p>
        </w:tc>
        <w:tc>
          <w:tcPr>
            <w:tcW w:w="986" w:type="dxa"/>
            <w:tcMar>
              <w:left w:w="28" w:type="dxa"/>
              <w:right w:w="28" w:type="dxa"/>
            </w:tcMar>
          </w:tcPr>
          <w:p w:rsidR="002D4B1D" w:rsidP="009D4EC7" w:rsidRDefault="004C1C78" w14:paraId="101BB4AE" w14:textId="77777777">
            <w:pPr>
              <w:pStyle w:val="p-table"/>
              <w:jc w:val="right"/>
              <w:rPr>
                <w:sz w:val="17"/>
              </w:rPr>
            </w:pPr>
            <w:r>
              <w:rPr>
                <w:sz w:val="17"/>
              </w:rPr>
              <w:t>6</w:t>
            </w:r>
          </w:p>
        </w:tc>
        <w:tc>
          <w:tcPr>
            <w:tcW w:w="986" w:type="dxa"/>
            <w:tcMar>
              <w:left w:w="28" w:type="dxa"/>
              <w:right w:w="28" w:type="dxa"/>
            </w:tcMar>
          </w:tcPr>
          <w:p w:rsidR="002D4B1D" w:rsidP="009D4EC7" w:rsidRDefault="002D4B1D" w14:paraId="11EF3A6D" w14:textId="77777777">
            <w:pPr>
              <w:pStyle w:val="p-table"/>
              <w:jc w:val="right"/>
              <w:rPr>
                <w:sz w:val="17"/>
              </w:rPr>
            </w:pPr>
          </w:p>
        </w:tc>
        <w:tc>
          <w:tcPr>
            <w:tcW w:w="986" w:type="dxa"/>
            <w:tcMar>
              <w:left w:w="28" w:type="dxa"/>
              <w:right w:w="28" w:type="dxa"/>
            </w:tcMar>
          </w:tcPr>
          <w:p w:rsidR="002D4B1D" w:rsidP="009D4EC7" w:rsidRDefault="002D4B1D" w14:paraId="21A11874" w14:textId="77777777">
            <w:pPr>
              <w:pStyle w:val="p-table"/>
              <w:jc w:val="right"/>
              <w:rPr>
                <w:sz w:val="17"/>
              </w:rPr>
            </w:pPr>
          </w:p>
        </w:tc>
        <w:tc>
          <w:tcPr>
            <w:tcW w:w="986" w:type="dxa"/>
            <w:tcMar>
              <w:left w:w="28" w:type="dxa"/>
              <w:right w:w="28" w:type="dxa"/>
            </w:tcMar>
          </w:tcPr>
          <w:p w:rsidR="002D4B1D" w:rsidP="009D4EC7" w:rsidRDefault="002D4B1D" w14:paraId="3C33DE1A" w14:textId="77777777">
            <w:pPr>
              <w:pStyle w:val="p-table"/>
              <w:jc w:val="right"/>
              <w:rPr>
                <w:sz w:val="17"/>
              </w:rPr>
            </w:pPr>
          </w:p>
        </w:tc>
        <w:tc>
          <w:tcPr>
            <w:tcW w:w="986" w:type="dxa"/>
            <w:tcMar>
              <w:left w:w="28" w:type="dxa"/>
              <w:right w:w="28" w:type="dxa"/>
            </w:tcMar>
          </w:tcPr>
          <w:p w:rsidR="002D4B1D" w:rsidP="009D4EC7" w:rsidRDefault="002D4B1D" w14:paraId="2CDC5B9F" w14:textId="77777777">
            <w:pPr>
              <w:pStyle w:val="p-table"/>
              <w:jc w:val="right"/>
              <w:rPr>
                <w:sz w:val="17"/>
              </w:rPr>
            </w:pPr>
          </w:p>
        </w:tc>
        <w:tc>
          <w:tcPr>
            <w:tcW w:w="991" w:type="dxa"/>
            <w:tcMar>
              <w:left w:w="28" w:type="dxa"/>
              <w:right w:w="28" w:type="dxa"/>
            </w:tcMar>
          </w:tcPr>
          <w:p w:rsidR="002D4B1D" w:rsidP="009D4EC7" w:rsidRDefault="002D4B1D" w14:paraId="1CB3A3E0" w14:textId="77777777">
            <w:pPr>
              <w:pStyle w:val="p-table"/>
              <w:jc w:val="right"/>
              <w:rPr>
                <w:sz w:val="17"/>
              </w:rPr>
            </w:pPr>
          </w:p>
        </w:tc>
      </w:tr>
      <w:tr w:rsidR="002D4B1D" w14:paraId="08A546FD" w14:textId="77777777">
        <w:tc>
          <w:tcPr>
            <w:tcW w:w="3773" w:type="dxa"/>
            <w:tcMar>
              <w:right w:w="28" w:type="dxa"/>
            </w:tcMar>
          </w:tcPr>
          <w:p w:rsidR="002D4B1D" w:rsidRDefault="002D4B1D" w14:paraId="2352D3DF" w14:textId="77777777">
            <w:pPr>
              <w:pStyle w:val="p-table"/>
              <w:rPr>
                <w:sz w:val="17"/>
              </w:rPr>
            </w:pPr>
          </w:p>
        </w:tc>
        <w:tc>
          <w:tcPr>
            <w:tcW w:w="986" w:type="dxa"/>
            <w:tcMar>
              <w:left w:w="28" w:type="dxa"/>
              <w:right w:w="28" w:type="dxa"/>
            </w:tcMar>
          </w:tcPr>
          <w:p w:rsidR="002D4B1D" w:rsidP="009D4EC7" w:rsidRDefault="002D4B1D" w14:paraId="3B96D7B2" w14:textId="77777777">
            <w:pPr>
              <w:pStyle w:val="p-table"/>
              <w:jc w:val="right"/>
              <w:rPr>
                <w:sz w:val="17"/>
              </w:rPr>
            </w:pPr>
          </w:p>
        </w:tc>
        <w:tc>
          <w:tcPr>
            <w:tcW w:w="986" w:type="dxa"/>
            <w:tcMar>
              <w:left w:w="28" w:type="dxa"/>
              <w:right w:w="28" w:type="dxa"/>
            </w:tcMar>
          </w:tcPr>
          <w:p w:rsidR="002D4B1D" w:rsidP="009D4EC7" w:rsidRDefault="002D4B1D" w14:paraId="24DD9EA8" w14:textId="77777777">
            <w:pPr>
              <w:pStyle w:val="p-table"/>
              <w:jc w:val="right"/>
              <w:rPr>
                <w:sz w:val="17"/>
              </w:rPr>
            </w:pPr>
          </w:p>
        </w:tc>
        <w:tc>
          <w:tcPr>
            <w:tcW w:w="986" w:type="dxa"/>
            <w:tcMar>
              <w:left w:w="28" w:type="dxa"/>
              <w:right w:w="28" w:type="dxa"/>
            </w:tcMar>
          </w:tcPr>
          <w:p w:rsidR="002D4B1D" w:rsidP="009D4EC7" w:rsidRDefault="002D4B1D" w14:paraId="651C6873" w14:textId="77777777">
            <w:pPr>
              <w:pStyle w:val="p-table"/>
              <w:jc w:val="right"/>
              <w:rPr>
                <w:sz w:val="17"/>
              </w:rPr>
            </w:pPr>
          </w:p>
        </w:tc>
        <w:tc>
          <w:tcPr>
            <w:tcW w:w="986" w:type="dxa"/>
            <w:tcMar>
              <w:left w:w="28" w:type="dxa"/>
              <w:right w:w="28" w:type="dxa"/>
            </w:tcMar>
          </w:tcPr>
          <w:p w:rsidR="002D4B1D" w:rsidP="009D4EC7" w:rsidRDefault="002D4B1D" w14:paraId="0DDFE051" w14:textId="77777777">
            <w:pPr>
              <w:pStyle w:val="p-table"/>
              <w:jc w:val="right"/>
              <w:rPr>
                <w:sz w:val="17"/>
              </w:rPr>
            </w:pPr>
          </w:p>
        </w:tc>
        <w:tc>
          <w:tcPr>
            <w:tcW w:w="986" w:type="dxa"/>
            <w:tcMar>
              <w:left w:w="28" w:type="dxa"/>
              <w:right w:w="28" w:type="dxa"/>
            </w:tcMar>
          </w:tcPr>
          <w:p w:rsidR="002D4B1D" w:rsidP="009D4EC7" w:rsidRDefault="002D4B1D" w14:paraId="60AD436A" w14:textId="77777777">
            <w:pPr>
              <w:pStyle w:val="p-table"/>
              <w:jc w:val="right"/>
              <w:rPr>
                <w:sz w:val="17"/>
              </w:rPr>
            </w:pPr>
          </w:p>
        </w:tc>
        <w:tc>
          <w:tcPr>
            <w:tcW w:w="991" w:type="dxa"/>
            <w:tcMar>
              <w:left w:w="28" w:type="dxa"/>
              <w:right w:w="28" w:type="dxa"/>
            </w:tcMar>
          </w:tcPr>
          <w:p w:rsidR="002D4B1D" w:rsidP="009D4EC7" w:rsidRDefault="002D4B1D" w14:paraId="720017FD" w14:textId="77777777">
            <w:pPr>
              <w:pStyle w:val="p-table"/>
              <w:jc w:val="right"/>
              <w:rPr>
                <w:sz w:val="17"/>
              </w:rPr>
            </w:pPr>
          </w:p>
        </w:tc>
      </w:tr>
      <w:tr w:rsidR="002D4B1D" w14:paraId="3B73249C" w14:textId="77777777">
        <w:tc>
          <w:tcPr>
            <w:tcW w:w="3773" w:type="dxa"/>
            <w:tcMar>
              <w:right w:w="28" w:type="dxa"/>
            </w:tcMar>
          </w:tcPr>
          <w:p w:rsidR="002D4B1D" w:rsidRDefault="004C1C78" w14:paraId="47A117F9" w14:textId="77777777">
            <w:pPr>
              <w:pStyle w:val="p-table"/>
              <w:rPr>
                <w:i/>
                <w:sz w:val="17"/>
              </w:rPr>
            </w:pPr>
            <w:r>
              <w:rPr>
                <w:i/>
                <w:sz w:val="17"/>
              </w:rPr>
              <w:t>Tegenvallers</w:t>
            </w:r>
          </w:p>
        </w:tc>
        <w:tc>
          <w:tcPr>
            <w:tcW w:w="986" w:type="dxa"/>
            <w:tcMar>
              <w:left w:w="28" w:type="dxa"/>
              <w:right w:w="28" w:type="dxa"/>
            </w:tcMar>
          </w:tcPr>
          <w:p w:rsidR="002D4B1D" w:rsidP="009D4EC7" w:rsidRDefault="002D4B1D" w14:paraId="0A2190EA" w14:textId="77777777">
            <w:pPr>
              <w:pStyle w:val="p-table"/>
              <w:jc w:val="right"/>
              <w:rPr>
                <w:sz w:val="17"/>
              </w:rPr>
            </w:pPr>
          </w:p>
        </w:tc>
        <w:tc>
          <w:tcPr>
            <w:tcW w:w="986" w:type="dxa"/>
            <w:tcMar>
              <w:left w:w="28" w:type="dxa"/>
              <w:right w:w="28" w:type="dxa"/>
            </w:tcMar>
          </w:tcPr>
          <w:p w:rsidR="002D4B1D" w:rsidP="009D4EC7" w:rsidRDefault="004C1C78" w14:paraId="44C1123C" w14:textId="77777777">
            <w:pPr>
              <w:pStyle w:val="p-table"/>
              <w:jc w:val="right"/>
              <w:rPr>
                <w:i/>
                <w:sz w:val="17"/>
              </w:rPr>
            </w:pPr>
            <w:r>
              <w:rPr>
                <w:i/>
                <w:sz w:val="17"/>
              </w:rPr>
              <w:t>‒</w:t>
            </w:r>
            <w:r>
              <w:rPr>
                <w:i/>
                <w:sz w:val="17"/>
              </w:rPr>
              <w:t xml:space="preserve"> 5</w:t>
            </w:r>
          </w:p>
        </w:tc>
        <w:tc>
          <w:tcPr>
            <w:tcW w:w="986" w:type="dxa"/>
            <w:tcMar>
              <w:left w:w="28" w:type="dxa"/>
              <w:right w:w="28" w:type="dxa"/>
            </w:tcMar>
          </w:tcPr>
          <w:p w:rsidR="002D4B1D" w:rsidP="009D4EC7" w:rsidRDefault="004C1C78" w14:paraId="3DE56E99" w14:textId="77777777">
            <w:pPr>
              <w:pStyle w:val="p-table"/>
              <w:jc w:val="right"/>
              <w:rPr>
                <w:i/>
                <w:sz w:val="17"/>
              </w:rPr>
            </w:pPr>
            <w:r>
              <w:rPr>
                <w:i/>
                <w:sz w:val="17"/>
              </w:rPr>
              <w:t>‒</w:t>
            </w:r>
            <w:r>
              <w:rPr>
                <w:i/>
                <w:sz w:val="17"/>
              </w:rPr>
              <w:t xml:space="preserve"> 5</w:t>
            </w:r>
          </w:p>
        </w:tc>
        <w:tc>
          <w:tcPr>
            <w:tcW w:w="986" w:type="dxa"/>
            <w:tcMar>
              <w:left w:w="28" w:type="dxa"/>
              <w:right w:w="28" w:type="dxa"/>
            </w:tcMar>
          </w:tcPr>
          <w:p w:rsidR="002D4B1D" w:rsidP="009D4EC7" w:rsidRDefault="004C1C78" w14:paraId="25D0C584" w14:textId="77777777">
            <w:pPr>
              <w:pStyle w:val="p-table"/>
              <w:jc w:val="right"/>
              <w:rPr>
                <w:i/>
                <w:sz w:val="17"/>
              </w:rPr>
            </w:pPr>
            <w:r>
              <w:rPr>
                <w:i/>
                <w:sz w:val="17"/>
              </w:rPr>
              <w:t>‒</w:t>
            </w:r>
            <w:r>
              <w:rPr>
                <w:i/>
                <w:sz w:val="17"/>
              </w:rPr>
              <w:t xml:space="preserve"> 5</w:t>
            </w:r>
          </w:p>
        </w:tc>
        <w:tc>
          <w:tcPr>
            <w:tcW w:w="986" w:type="dxa"/>
            <w:tcMar>
              <w:left w:w="28" w:type="dxa"/>
              <w:right w:w="28" w:type="dxa"/>
            </w:tcMar>
          </w:tcPr>
          <w:p w:rsidR="002D4B1D" w:rsidP="009D4EC7" w:rsidRDefault="004C1C78" w14:paraId="55361BF0" w14:textId="77777777">
            <w:pPr>
              <w:pStyle w:val="p-table"/>
              <w:jc w:val="right"/>
              <w:rPr>
                <w:i/>
                <w:sz w:val="17"/>
              </w:rPr>
            </w:pPr>
            <w:r>
              <w:rPr>
                <w:i/>
                <w:sz w:val="17"/>
              </w:rPr>
              <w:t>‒</w:t>
            </w:r>
            <w:r>
              <w:rPr>
                <w:i/>
                <w:sz w:val="17"/>
              </w:rPr>
              <w:t xml:space="preserve"> 5</w:t>
            </w:r>
          </w:p>
        </w:tc>
        <w:tc>
          <w:tcPr>
            <w:tcW w:w="991" w:type="dxa"/>
            <w:tcMar>
              <w:left w:w="28" w:type="dxa"/>
              <w:right w:w="28" w:type="dxa"/>
            </w:tcMar>
          </w:tcPr>
          <w:p w:rsidR="002D4B1D" w:rsidP="009D4EC7" w:rsidRDefault="004C1C78" w14:paraId="17DAAEDD" w14:textId="77777777">
            <w:pPr>
              <w:pStyle w:val="p-table"/>
              <w:jc w:val="right"/>
              <w:rPr>
                <w:i/>
                <w:sz w:val="17"/>
              </w:rPr>
            </w:pPr>
            <w:r>
              <w:rPr>
                <w:i/>
                <w:sz w:val="17"/>
              </w:rPr>
              <w:t>‒</w:t>
            </w:r>
            <w:r>
              <w:rPr>
                <w:i/>
                <w:sz w:val="17"/>
              </w:rPr>
              <w:t xml:space="preserve"> 5</w:t>
            </w:r>
          </w:p>
        </w:tc>
      </w:tr>
      <w:tr w:rsidR="002D4B1D" w14:paraId="536FC64D" w14:textId="77777777">
        <w:tc>
          <w:tcPr>
            <w:tcW w:w="3773" w:type="dxa"/>
            <w:tcMar>
              <w:right w:w="28" w:type="dxa"/>
            </w:tcMar>
          </w:tcPr>
          <w:p w:rsidR="002D4B1D" w:rsidRDefault="004C1C78" w14:paraId="4B5043B9" w14:textId="77777777">
            <w:pPr>
              <w:pStyle w:val="p-table"/>
              <w:rPr>
                <w:sz w:val="17"/>
              </w:rPr>
            </w:pPr>
            <w:r>
              <w:rPr>
                <w:sz w:val="17"/>
              </w:rPr>
              <w:t>Tegenvallers</w:t>
            </w:r>
          </w:p>
        </w:tc>
        <w:tc>
          <w:tcPr>
            <w:tcW w:w="986" w:type="dxa"/>
            <w:tcMar>
              <w:left w:w="28" w:type="dxa"/>
              <w:right w:w="28" w:type="dxa"/>
            </w:tcMar>
          </w:tcPr>
          <w:p w:rsidR="002D4B1D" w:rsidP="009D4EC7" w:rsidRDefault="002D4B1D" w14:paraId="6142DBE2" w14:textId="77777777">
            <w:pPr>
              <w:pStyle w:val="p-table"/>
              <w:jc w:val="right"/>
              <w:rPr>
                <w:sz w:val="17"/>
              </w:rPr>
            </w:pPr>
          </w:p>
        </w:tc>
        <w:tc>
          <w:tcPr>
            <w:tcW w:w="986" w:type="dxa"/>
            <w:tcMar>
              <w:left w:w="28" w:type="dxa"/>
              <w:right w:w="28" w:type="dxa"/>
            </w:tcMar>
          </w:tcPr>
          <w:p w:rsidR="002D4B1D" w:rsidP="009D4EC7" w:rsidRDefault="004C1C78" w14:paraId="5CFA5879"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9D4EC7" w:rsidRDefault="004C1C78" w14:paraId="0B20FEF7"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9D4EC7" w:rsidRDefault="004C1C78" w14:paraId="0BE1F784"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9D4EC7" w:rsidRDefault="004C1C78" w14:paraId="76E135C0" w14:textId="77777777">
            <w:pPr>
              <w:pStyle w:val="p-table"/>
              <w:jc w:val="right"/>
              <w:rPr>
                <w:sz w:val="17"/>
              </w:rPr>
            </w:pPr>
            <w:r>
              <w:rPr>
                <w:sz w:val="17"/>
              </w:rPr>
              <w:t>‒</w:t>
            </w:r>
            <w:r>
              <w:rPr>
                <w:sz w:val="17"/>
              </w:rPr>
              <w:t xml:space="preserve"> 5</w:t>
            </w:r>
          </w:p>
        </w:tc>
        <w:tc>
          <w:tcPr>
            <w:tcW w:w="991" w:type="dxa"/>
            <w:tcMar>
              <w:left w:w="28" w:type="dxa"/>
              <w:right w:w="28" w:type="dxa"/>
            </w:tcMar>
          </w:tcPr>
          <w:p w:rsidR="002D4B1D" w:rsidP="009D4EC7" w:rsidRDefault="004C1C78" w14:paraId="38D80CCC" w14:textId="77777777">
            <w:pPr>
              <w:pStyle w:val="p-table"/>
              <w:jc w:val="right"/>
              <w:rPr>
                <w:sz w:val="17"/>
              </w:rPr>
            </w:pPr>
            <w:r>
              <w:rPr>
                <w:sz w:val="17"/>
              </w:rPr>
              <w:t>‒</w:t>
            </w:r>
            <w:r>
              <w:rPr>
                <w:sz w:val="17"/>
              </w:rPr>
              <w:t xml:space="preserve"> 5</w:t>
            </w:r>
          </w:p>
        </w:tc>
      </w:tr>
      <w:tr w:rsidR="002D4B1D" w14:paraId="036E12FB" w14:textId="77777777">
        <w:tc>
          <w:tcPr>
            <w:tcW w:w="3773" w:type="dxa"/>
            <w:tcMar>
              <w:right w:w="28" w:type="dxa"/>
            </w:tcMar>
          </w:tcPr>
          <w:p w:rsidR="002D4B1D" w:rsidRDefault="002D4B1D" w14:paraId="021749CC" w14:textId="77777777">
            <w:pPr>
              <w:pStyle w:val="p-table"/>
              <w:rPr>
                <w:sz w:val="17"/>
              </w:rPr>
            </w:pPr>
          </w:p>
        </w:tc>
        <w:tc>
          <w:tcPr>
            <w:tcW w:w="986" w:type="dxa"/>
            <w:tcMar>
              <w:left w:w="28" w:type="dxa"/>
              <w:right w:w="28" w:type="dxa"/>
            </w:tcMar>
          </w:tcPr>
          <w:p w:rsidR="002D4B1D" w:rsidP="009D4EC7" w:rsidRDefault="002D4B1D" w14:paraId="5276D812" w14:textId="77777777">
            <w:pPr>
              <w:pStyle w:val="p-table"/>
              <w:jc w:val="right"/>
              <w:rPr>
                <w:sz w:val="17"/>
              </w:rPr>
            </w:pPr>
          </w:p>
        </w:tc>
        <w:tc>
          <w:tcPr>
            <w:tcW w:w="986" w:type="dxa"/>
            <w:tcMar>
              <w:left w:w="28" w:type="dxa"/>
              <w:right w:w="28" w:type="dxa"/>
            </w:tcMar>
          </w:tcPr>
          <w:p w:rsidR="002D4B1D" w:rsidP="009D4EC7" w:rsidRDefault="002D4B1D" w14:paraId="344C16E4" w14:textId="77777777">
            <w:pPr>
              <w:pStyle w:val="p-table"/>
              <w:jc w:val="right"/>
              <w:rPr>
                <w:sz w:val="17"/>
              </w:rPr>
            </w:pPr>
          </w:p>
        </w:tc>
        <w:tc>
          <w:tcPr>
            <w:tcW w:w="986" w:type="dxa"/>
            <w:tcMar>
              <w:left w:w="28" w:type="dxa"/>
              <w:right w:w="28" w:type="dxa"/>
            </w:tcMar>
          </w:tcPr>
          <w:p w:rsidR="002D4B1D" w:rsidP="009D4EC7" w:rsidRDefault="002D4B1D" w14:paraId="6616E5F8" w14:textId="77777777">
            <w:pPr>
              <w:pStyle w:val="p-table"/>
              <w:jc w:val="right"/>
              <w:rPr>
                <w:sz w:val="17"/>
              </w:rPr>
            </w:pPr>
          </w:p>
        </w:tc>
        <w:tc>
          <w:tcPr>
            <w:tcW w:w="986" w:type="dxa"/>
            <w:tcMar>
              <w:left w:w="28" w:type="dxa"/>
              <w:right w:w="28" w:type="dxa"/>
            </w:tcMar>
          </w:tcPr>
          <w:p w:rsidR="002D4B1D" w:rsidP="009D4EC7" w:rsidRDefault="002D4B1D" w14:paraId="17813D54" w14:textId="77777777">
            <w:pPr>
              <w:pStyle w:val="p-table"/>
              <w:jc w:val="right"/>
              <w:rPr>
                <w:sz w:val="17"/>
              </w:rPr>
            </w:pPr>
          </w:p>
        </w:tc>
        <w:tc>
          <w:tcPr>
            <w:tcW w:w="986" w:type="dxa"/>
            <w:tcMar>
              <w:left w:w="28" w:type="dxa"/>
              <w:right w:w="28" w:type="dxa"/>
            </w:tcMar>
          </w:tcPr>
          <w:p w:rsidR="002D4B1D" w:rsidP="009D4EC7" w:rsidRDefault="002D4B1D" w14:paraId="541A7803" w14:textId="77777777">
            <w:pPr>
              <w:pStyle w:val="p-table"/>
              <w:jc w:val="right"/>
              <w:rPr>
                <w:sz w:val="17"/>
              </w:rPr>
            </w:pPr>
          </w:p>
        </w:tc>
        <w:tc>
          <w:tcPr>
            <w:tcW w:w="991" w:type="dxa"/>
            <w:tcMar>
              <w:left w:w="28" w:type="dxa"/>
              <w:right w:w="28" w:type="dxa"/>
            </w:tcMar>
          </w:tcPr>
          <w:p w:rsidR="002D4B1D" w:rsidP="009D4EC7" w:rsidRDefault="002D4B1D" w14:paraId="167AE349" w14:textId="77777777">
            <w:pPr>
              <w:pStyle w:val="p-table"/>
              <w:jc w:val="right"/>
              <w:rPr>
                <w:sz w:val="17"/>
              </w:rPr>
            </w:pPr>
          </w:p>
        </w:tc>
      </w:tr>
      <w:tr w:rsidR="002D4B1D" w14:paraId="11E3DA6E" w14:textId="77777777">
        <w:tc>
          <w:tcPr>
            <w:tcW w:w="3773" w:type="dxa"/>
            <w:tcMar>
              <w:right w:w="28" w:type="dxa"/>
            </w:tcMar>
          </w:tcPr>
          <w:p w:rsidR="002D4B1D" w:rsidRDefault="004C1C78" w14:paraId="30DAE826" w14:textId="77777777">
            <w:pPr>
              <w:pStyle w:val="p-table"/>
              <w:rPr>
                <w:i/>
                <w:sz w:val="17"/>
              </w:rPr>
            </w:pPr>
            <w:r>
              <w:rPr>
                <w:i/>
                <w:sz w:val="17"/>
              </w:rPr>
              <w:t>Intensiveringen</w:t>
            </w:r>
          </w:p>
        </w:tc>
        <w:tc>
          <w:tcPr>
            <w:tcW w:w="986" w:type="dxa"/>
            <w:tcMar>
              <w:left w:w="28" w:type="dxa"/>
              <w:right w:w="28" w:type="dxa"/>
            </w:tcMar>
          </w:tcPr>
          <w:p w:rsidR="002D4B1D" w:rsidP="009D4EC7" w:rsidRDefault="004C1C78" w14:paraId="5908BFC9" w14:textId="77777777">
            <w:pPr>
              <w:pStyle w:val="p-table"/>
              <w:jc w:val="right"/>
              <w:rPr>
                <w:i/>
                <w:sz w:val="17"/>
              </w:rPr>
            </w:pPr>
            <w:r>
              <w:rPr>
                <w:i/>
                <w:sz w:val="17"/>
              </w:rPr>
              <w:t>2</w:t>
            </w:r>
          </w:p>
        </w:tc>
        <w:tc>
          <w:tcPr>
            <w:tcW w:w="986" w:type="dxa"/>
            <w:tcMar>
              <w:left w:w="28" w:type="dxa"/>
              <w:right w:w="28" w:type="dxa"/>
            </w:tcMar>
          </w:tcPr>
          <w:p w:rsidR="002D4B1D" w:rsidP="009D4EC7" w:rsidRDefault="002D4B1D" w14:paraId="3FB274E3" w14:textId="77777777">
            <w:pPr>
              <w:pStyle w:val="p-table"/>
              <w:jc w:val="right"/>
              <w:rPr>
                <w:sz w:val="17"/>
              </w:rPr>
            </w:pPr>
          </w:p>
        </w:tc>
        <w:tc>
          <w:tcPr>
            <w:tcW w:w="986" w:type="dxa"/>
            <w:tcMar>
              <w:left w:w="28" w:type="dxa"/>
              <w:right w:w="28" w:type="dxa"/>
            </w:tcMar>
          </w:tcPr>
          <w:p w:rsidR="002D4B1D" w:rsidP="009D4EC7" w:rsidRDefault="002D4B1D" w14:paraId="3C3AED66" w14:textId="77777777">
            <w:pPr>
              <w:pStyle w:val="p-table"/>
              <w:jc w:val="right"/>
              <w:rPr>
                <w:sz w:val="17"/>
              </w:rPr>
            </w:pPr>
          </w:p>
        </w:tc>
        <w:tc>
          <w:tcPr>
            <w:tcW w:w="986" w:type="dxa"/>
            <w:tcMar>
              <w:left w:w="28" w:type="dxa"/>
              <w:right w:w="28" w:type="dxa"/>
            </w:tcMar>
          </w:tcPr>
          <w:p w:rsidR="002D4B1D" w:rsidP="009D4EC7" w:rsidRDefault="002D4B1D" w14:paraId="3BB24017" w14:textId="77777777">
            <w:pPr>
              <w:pStyle w:val="p-table"/>
              <w:jc w:val="right"/>
              <w:rPr>
                <w:sz w:val="17"/>
              </w:rPr>
            </w:pPr>
          </w:p>
        </w:tc>
        <w:tc>
          <w:tcPr>
            <w:tcW w:w="986" w:type="dxa"/>
            <w:tcMar>
              <w:left w:w="28" w:type="dxa"/>
              <w:right w:w="28" w:type="dxa"/>
            </w:tcMar>
          </w:tcPr>
          <w:p w:rsidR="002D4B1D" w:rsidP="009D4EC7" w:rsidRDefault="002D4B1D" w14:paraId="40518A9F" w14:textId="77777777">
            <w:pPr>
              <w:pStyle w:val="p-table"/>
              <w:jc w:val="right"/>
              <w:rPr>
                <w:sz w:val="17"/>
              </w:rPr>
            </w:pPr>
          </w:p>
        </w:tc>
        <w:tc>
          <w:tcPr>
            <w:tcW w:w="991" w:type="dxa"/>
            <w:tcMar>
              <w:left w:w="28" w:type="dxa"/>
              <w:right w:w="28" w:type="dxa"/>
            </w:tcMar>
          </w:tcPr>
          <w:p w:rsidR="002D4B1D" w:rsidP="009D4EC7" w:rsidRDefault="002D4B1D" w14:paraId="133FCE8E" w14:textId="77777777">
            <w:pPr>
              <w:pStyle w:val="p-table"/>
              <w:jc w:val="right"/>
              <w:rPr>
                <w:sz w:val="17"/>
              </w:rPr>
            </w:pPr>
          </w:p>
        </w:tc>
      </w:tr>
      <w:tr w:rsidR="002D4B1D" w14:paraId="7B6F7A07" w14:textId="77777777">
        <w:tc>
          <w:tcPr>
            <w:tcW w:w="3773" w:type="dxa"/>
            <w:tcMar>
              <w:right w:w="28" w:type="dxa"/>
            </w:tcMar>
          </w:tcPr>
          <w:p w:rsidR="002D4B1D" w:rsidRDefault="004C1C78" w14:paraId="6D3F7451" w14:textId="77777777">
            <w:pPr>
              <w:pStyle w:val="p-table"/>
              <w:rPr>
                <w:sz w:val="17"/>
              </w:rPr>
            </w:pPr>
            <w:r>
              <w:rPr>
                <w:sz w:val="17"/>
              </w:rPr>
              <w:t>Intensiveringen</w:t>
            </w:r>
          </w:p>
        </w:tc>
        <w:tc>
          <w:tcPr>
            <w:tcW w:w="986" w:type="dxa"/>
            <w:tcMar>
              <w:left w:w="28" w:type="dxa"/>
              <w:right w:w="28" w:type="dxa"/>
            </w:tcMar>
          </w:tcPr>
          <w:p w:rsidR="002D4B1D" w:rsidP="009D4EC7" w:rsidRDefault="004C1C78" w14:paraId="365E36C5" w14:textId="77777777">
            <w:pPr>
              <w:pStyle w:val="p-table"/>
              <w:jc w:val="right"/>
              <w:rPr>
                <w:sz w:val="17"/>
              </w:rPr>
            </w:pPr>
            <w:r>
              <w:rPr>
                <w:sz w:val="17"/>
              </w:rPr>
              <w:t>2</w:t>
            </w:r>
          </w:p>
        </w:tc>
        <w:tc>
          <w:tcPr>
            <w:tcW w:w="986" w:type="dxa"/>
            <w:tcMar>
              <w:left w:w="28" w:type="dxa"/>
              <w:right w:w="28" w:type="dxa"/>
            </w:tcMar>
          </w:tcPr>
          <w:p w:rsidR="002D4B1D" w:rsidP="009D4EC7" w:rsidRDefault="002D4B1D" w14:paraId="5767FA68" w14:textId="77777777">
            <w:pPr>
              <w:pStyle w:val="p-table"/>
              <w:jc w:val="right"/>
              <w:rPr>
                <w:sz w:val="17"/>
              </w:rPr>
            </w:pPr>
          </w:p>
        </w:tc>
        <w:tc>
          <w:tcPr>
            <w:tcW w:w="986" w:type="dxa"/>
            <w:tcMar>
              <w:left w:w="28" w:type="dxa"/>
              <w:right w:w="28" w:type="dxa"/>
            </w:tcMar>
          </w:tcPr>
          <w:p w:rsidR="002D4B1D" w:rsidP="009D4EC7" w:rsidRDefault="002D4B1D" w14:paraId="4AFE55A0" w14:textId="77777777">
            <w:pPr>
              <w:pStyle w:val="p-table"/>
              <w:jc w:val="right"/>
              <w:rPr>
                <w:sz w:val="17"/>
              </w:rPr>
            </w:pPr>
          </w:p>
        </w:tc>
        <w:tc>
          <w:tcPr>
            <w:tcW w:w="986" w:type="dxa"/>
            <w:tcMar>
              <w:left w:w="28" w:type="dxa"/>
              <w:right w:w="28" w:type="dxa"/>
            </w:tcMar>
          </w:tcPr>
          <w:p w:rsidR="002D4B1D" w:rsidP="009D4EC7" w:rsidRDefault="002D4B1D" w14:paraId="1A27BFE8" w14:textId="77777777">
            <w:pPr>
              <w:pStyle w:val="p-table"/>
              <w:jc w:val="right"/>
              <w:rPr>
                <w:sz w:val="17"/>
              </w:rPr>
            </w:pPr>
          </w:p>
        </w:tc>
        <w:tc>
          <w:tcPr>
            <w:tcW w:w="986" w:type="dxa"/>
            <w:tcMar>
              <w:left w:w="28" w:type="dxa"/>
              <w:right w:w="28" w:type="dxa"/>
            </w:tcMar>
          </w:tcPr>
          <w:p w:rsidR="002D4B1D" w:rsidP="009D4EC7" w:rsidRDefault="002D4B1D" w14:paraId="01F9E686" w14:textId="77777777">
            <w:pPr>
              <w:pStyle w:val="p-table"/>
              <w:jc w:val="right"/>
              <w:rPr>
                <w:sz w:val="17"/>
              </w:rPr>
            </w:pPr>
          </w:p>
        </w:tc>
        <w:tc>
          <w:tcPr>
            <w:tcW w:w="991" w:type="dxa"/>
            <w:tcMar>
              <w:left w:w="28" w:type="dxa"/>
              <w:right w:w="28" w:type="dxa"/>
            </w:tcMar>
          </w:tcPr>
          <w:p w:rsidR="002D4B1D" w:rsidP="009D4EC7" w:rsidRDefault="002D4B1D" w14:paraId="6B0D61D8" w14:textId="77777777">
            <w:pPr>
              <w:pStyle w:val="p-table"/>
              <w:jc w:val="right"/>
              <w:rPr>
                <w:sz w:val="17"/>
              </w:rPr>
            </w:pPr>
          </w:p>
        </w:tc>
      </w:tr>
      <w:tr w:rsidR="002D4B1D" w14:paraId="730F39A3" w14:textId="77777777">
        <w:tc>
          <w:tcPr>
            <w:tcW w:w="3773" w:type="dxa"/>
            <w:tcMar>
              <w:right w:w="28" w:type="dxa"/>
            </w:tcMar>
          </w:tcPr>
          <w:p w:rsidR="002D4B1D" w:rsidRDefault="002D4B1D" w14:paraId="7EA9584C" w14:textId="77777777">
            <w:pPr>
              <w:pStyle w:val="p-table"/>
              <w:rPr>
                <w:sz w:val="17"/>
              </w:rPr>
            </w:pPr>
          </w:p>
        </w:tc>
        <w:tc>
          <w:tcPr>
            <w:tcW w:w="986" w:type="dxa"/>
            <w:tcMar>
              <w:left w:w="28" w:type="dxa"/>
              <w:right w:w="28" w:type="dxa"/>
            </w:tcMar>
          </w:tcPr>
          <w:p w:rsidR="002D4B1D" w:rsidP="009D4EC7" w:rsidRDefault="002D4B1D" w14:paraId="41AD6241" w14:textId="77777777">
            <w:pPr>
              <w:pStyle w:val="p-table"/>
              <w:jc w:val="right"/>
              <w:rPr>
                <w:sz w:val="17"/>
              </w:rPr>
            </w:pPr>
          </w:p>
        </w:tc>
        <w:tc>
          <w:tcPr>
            <w:tcW w:w="986" w:type="dxa"/>
            <w:tcMar>
              <w:left w:w="28" w:type="dxa"/>
              <w:right w:w="28" w:type="dxa"/>
            </w:tcMar>
          </w:tcPr>
          <w:p w:rsidR="002D4B1D" w:rsidP="009D4EC7" w:rsidRDefault="002D4B1D" w14:paraId="339F4130" w14:textId="77777777">
            <w:pPr>
              <w:pStyle w:val="p-table"/>
              <w:jc w:val="right"/>
              <w:rPr>
                <w:sz w:val="17"/>
              </w:rPr>
            </w:pPr>
          </w:p>
        </w:tc>
        <w:tc>
          <w:tcPr>
            <w:tcW w:w="986" w:type="dxa"/>
            <w:tcMar>
              <w:left w:w="28" w:type="dxa"/>
              <w:right w:w="28" w:type="dxa"/>
            </w:tcMar>
          </w:tcPr>
          <w:p w:rsidR="002D4B1D" w:rsidP="009D4EC7" w:rsidRDefault="002D4B1D" w14:paraId="7F94A5A7" w14:textId="77777777">
            <w:pPr>
              <w:pStyle w:val="p-table"/>
              <w:jc w:val="right"/>
              <w:rPr>
                <w:sz w:val="17"/>
              </w:rPr>
            </w:pPr>
          </w:p>
        </w:tc>
        <w:tc>
          <w:tcPr>
            <w:tcW w:w="986" w:type="dxa"/>
            <w:tcMar>
              <w:left w:w="28" w:type="dxa"/>
              <w:right w:w="28" w:type="dxa"/>
            </w:tcMar>
          </w:tcPr>
          <w:p w:rsidR="002D4B1D" w:rsidP="009D4EC7" w:rsidRDefault="002D4B1D" w14:paraId="04A3E1FF" w14:textId="77777777">
            <w:pPr>
              <w:pStyle w:val="p-table"/>
              <w:jc w:val="right"/>
              <w:rPr>
                <w:sz w:val="17"/>
              </w:rPr>
            </w:pPr>
          </w:p>
        </w:tc>
        <w:tc>
          <w:tcPr>
            <w:tcW w:w="986" w:type="dxa"/>
            <w:tcMar>
              <w:left w:w="28" w:type="dxa"/>
              <w:right w:w="28" w:type="dxa"/>
            </w:tcMar>
          </w:tcPr>
          <w:p w:rsidR="002D4B1D" w:rsidP="009D4EC7" w:rsidRDefault="002D4B1D" w14:paraId="1E219D86" w14:textId="77777777">
            <w:pPr>
              <w:pStyle w:val="p-table"/>
              <w:jc w:val="right"/>
              <w:rPr>
                <w:sz w:val="17"/>
              </w:rPr>
            </w:pPr>
          </w:p>
        </w:tc>
        <w:tc>
          <w:tcPr>
            <w:tcW w:w="991" w:type="dxa"/>
            <w:tcMar>
              <w:left w:w="28" w:type="dxa"/>
              <w:right w:w="28" w:type="dxa"/>
            </w:tcMar>
          </w:tcPr>
          <w:p w:rsidR="002D4B1D" w:rsidP="009D4EC7" w:rsidRDefault="002D4B1D" w14:paraId="0AA4E5C4" w14:textId="77777777">
            <w:pPr>
              <w:pStyle w:val="p-table"/>
              <w:jc w:val="right"/>
              <w:rPr>
                <w:sz w:val="17"/>
              </w:rPr>
            </w:pPr>
          </w:p>
        </w:tc>
      </w:tr>
      <w:tr w:rsidR="002D4B1D" w14:paraId="049CDBF3" w14:textId="77777777">
        <w:tc>
          <w:tcPr>
            <w:tcW w:w="3773" w:type="dxa"/>
            <w:tcMar>
              <w:right w:w="28" w:type="dxa"/>
            </w:tcMar>
          </w:tcPr>
          <w:p w:rsidR="002D4B1D" w:rsidRDefault="004C1C78" w14:paraId="2A230D37" w14:textId="77777777">
            <w:pPr>
              <w:pStyle w:val="p-table"/>
              <w:rPr>
                <w:i/>
                <w:sz w:val="17"/>
              </w:rPr>
            </w:pPr>
            <w:r>
              <w:rPr>
                <w:i/>
                <w:sz w:val="17"/>
              </w:rPr>
              <w:t>Ombuigingen</w:t>
            </w:r>
          </w:p>
        </w:tc>
        <w:tc>
          <w:tcPr>
            <w:tcW w:w="986" w:type="dxa"/>
            <w:tcMar>
              <w:left w:w="28" w:type="dxa"/>
              <w:right w:w="28" w:type="dxa"/>
            </w:tcMar>
          </w:tcPr>
          <w:p w:rsidR="002D4B1D" w:rsidP="009D4EC7" w:rsidRDefault="004C1C78" w14:paraId="1DBEB925" w14:textId="77777777">
            <w:pPr>
              <w:pStyle w:val="p-table"/>
              <w:jc w:val="right"/>
              <w:rPr>
                <w:i/>
                <w:sz w:val="17"/>
              </w:rPr>
            </w:pPr>
            <w:r>
              <w:rPr>
                <w:i/>
                <w:sz w:val="17"/>
              </w:rPr>
              <w:t>106</w:t>
            </w:r>
          </w:p>
        </w:tc>
        <w:tc>
          <w:tcPr>
            <w:tcW w:w="986" w:type="dxa"/>
            <w:tcMar>
              <w:left w:w="28" w:type="dxa"/>
              <w:right w:w="28" w:type="dxa"/>
            </w:tcMar>
          </w:tcPr>
          <w:p w:rsidR="002D4B1D" w:rsidP="009D4EC7" w:rsidRDefault="004C1C78" w14:paraId="38D182D4" w14:textId="77777777">
            <w:pPr>
              <w:pStyle w:val="p-table"/>
              <w:jc w:val="right"/>
              <w:rPr>
                <w:i/>
                <w:sz w:val="17"/>
              </w:rPr>
            </w:pPr>
            <w:r>
              <w:rPr>
                <w:i/>
                <w:sz w:val="17"/>
              </w:rPr>
              <w:t>25</w:t>
            </w:r>
          </w:p>
        </w:tc>
        <w:tc>
          <w:tcPr>
            <w:tcW w:w="986" w:type="dxa"/>
            <w:tcMar>
              <w:left w:w="28" w:type="dxa"/>
              <w:right w:w="28" w:type="dxa"/>
            </w:tcMar>
          </w:tcPr>
          <w:p w:rsidR="002D4B1D" w:rsidP="009D4EC7" w:rsidRDefault="002D4B1D" w14:paraId="5894D64E" w14:textId="77777777">
            <w:pPr>
              <w:pStyle w:val="p-table"/>
              <w:jc w:val="right"/>
              <w:rPr>
                <w:sz w:val="17"/>
              </w:rPr>
            </w:pPr>
          </w:p>
        </w:tc>
        <w:tc>
          <w:tcPr>
            <w:tcW w:w="986" w:type="dxa"/>
            <w:tcMar>
              <w:left w:w="28" w:type="dxa"/>
              <w:right w:w="28" w:type="dxa"/>
            </w:tcMar>
          </w:tcPr>
          <w:p w:rsidR="002D4B1D" w:rsidP="009D4EC7" w:rsidRDefault="002D4B1D" w14:paraId="60EE5FA0" w14:textId="77777777">
            <w:pPr>
              <w:pStyle w:val="p-table"/>
              <w:jc w:val="right"/>
              <w:rPr>
                <w:sz w:val="17"/>
              </w:rPr>
            </w:pPr>
          </w:p>
        </w:tc>
        <w:tc>
          <w:tcPr>
            <w:tcW w:w="986" w:type="dxa"/>
            <w:tcMar>
              <w:left w:w="28" w:type="dxa"/>
              <w:right w:w="28" w:type="dxa"/>
            </w:tcMar>
          </w:tcPr>
          <w:p w:rsidR="002D4B1D" w:rsidP="009D4EC7" w:rsidRDefault="002D4B1D" w14:paraId="33D76F8B" w14:textId="77777777">
            <w:pPr>
              <w:pStyle w:val="p-table"/>
              <w:jc w:val="right"/>
              <w:rPr>
                <w:sz w:val="17"/>
              </w:rPr>
            </w:pPr>
          </w:p>
        </w:tc>
        <w:tc>
          <w:tcPr>
            <w:tcW w:w="991" w:type="dxa"/>
            <w:tcMar>
              <w:left w:w="28" w:type="dxa"/>
              <w:right w:w="28" w:type="dxa"/>
            </w:tcMar>
          </w:tcPr>
          <w:p w:rsidR="002D4B1D" w:rsidP="009D4EC7" w:rsidRDefault="002D4B1D" w14:paraId="6ADEE8FB" w14:textId="77777777">
            <w:pPr>
              <w:pStyle w:val="p-table"/>
              <w:jc w:val="right"/>
              <w:rPr>
                <w:sz w:val="17"/>
              </w:rPr>
            </w:pPr>
          </w:p>
        </w:tc>
      </w:tr>
      <w:tr w:rsidR="002D4B1D" w14:paraId="40042215" w14:textId="77777777">
        <w:tc>
          <w:tcPr>
            <w:tcW w:w="3773" w:type="dxa"/>
            <w:tcMar>
              <w:right w:w="28" w:type="dxa"/>
            </w:tcMar>
          </w:tcPr>
          <w:p w:rsidR="002D4B1D" w:rsidRDefault="004C1C78" w14:paraId="10AEA903" w14:textId="77777777">
            <w:pPr>
              <w:pStyle w:val="p-table"/>
              <w:rPr>
                <w:sz w:val="17"/>
              </w:rPr>
            </w:pPr>
            <w:r>
              <w:rPr>
                <w:sz w:val="17"/>
              </w:rPr>
              <w:t>Terugbetalingen MGA</w:t>
            </w:r>
          </w:p>
        </w:tc>
        <w:tc>
          <w:tcPr>
            <w:tcW w:w="986" w:type="dxa"/>
            <w:tcMar>
              <w:left w:w="28" w:type="dxa"/>
              <w:right w:w="28" w:type="dxa"/>
            </w:tcMar>
          </w:tcPr>
          <w:p w:rsidR="002D4B1D" w:rsidP="009D4EC7" w:rsidRDefault="004C1C78" w14:paraId="17968041" w14:textId="77777777">
            <w:pPr>
              <w:pStyle w:val="p-table"/>
              <w:jc w:val="right"/>
              <w:rPr>
                <w:sz w:val="17"/>
              </w:rPr>
            </w:pPr>
            <w:r>
              <w:rPr>
                <w:sz w:val="17"/>
              </w:rPr>
              <w:t>82</w:t>
            </w:r>
          </w:p>
        </w:tc>
        <w:tc>
          <w:tcPr>
            <w:tcW w:w="986" w:type="dxa"/>
            <w:tcMar>
              <w:left w:w="28" w:type="dxa"/>
              <w:right w:w="28" w:type="dxa"/>
            </w:tcMar>
          </w:tcPr>
          <w:p w:rsidR="002D4B1D" w:rsidP="009D4EC7" w:rsidRDefault="002D4B1D" w14:paraId="03C2FEE1" w14:textId="77777777">
            <w:pPr>
              <w:pStyle w:val="p-table"/>
              <w:jc w:val="right"/>
              <w:rPr>
                <w:sz w:val="17"/>
              </w:rPr>
            </w:pPr>
          </w:p>
        </w:tc>
        <w:tc>
          <w:tcPr>
            <w:tcW w:w="986" w:type="dxa"/>
            <w:tcMar>
              <w:left w:w="28" w:type="dxa"/>
              <w:right w:w="28" w:type="dxa"/>
            </w:tcMar>
          </w:tcPr>
          <w:p w:rsidR="002D4B1D" w:rsidP="009D4EC7" w:rsidRDefault="002D4B1D" w14:paraId="6AB8B93B" w14:textId="77777777">
            <w:pPr>
              <w:pStyle w:val="p-table"/>
              <w:jc w:val="right"/>
              <w:rPr>
                <w:sz w:val="17"/>
              </w:rPr>
            </w:pPr>
          </w:p>
        </w:tc>
        <w:tc>
          <w:tcPr>
            <w:tcW w:w="986" w:type="dxa"/>
            <w:tcMar>
              <w:left w:w="28" w:type="dxa"/>
              <w:right w:w="28" w:type="dxa"/>
            </w:tcMar>
          </w:tcPr>
          <w:p w:rsidR="002D4B1D" w:rsidP="009D4EC7" w:rsidRDefault="002D4B1D" w14:paraId="4BA6EED0" w14:textId="77777777">
            <w:pPr>
              <w:pStyle w:val="p-table"/>
              <w:jc w:val="right"/>
              <w:rPr>
                <w:sz w:val="17"/>
              </w:rPr>
            </w:pPr>
          </w:p>
        </w:tc>
        <w:tc>
          <w:tcPr>
            <w:tcW w:w="986" w:type="dxa"/>
            <w:tcMar>
              <w:left w:w="28" w:type="dxa"/>
              <w:right w:w="28" w:type="dxa"/>
            </w:tcMar>
          </w:tcPr>
          <w:p w:rsidR="002D4B1D" w:rsidP="009D4EC7" w:rsidRDefault="002D4B1D" w14:paraId="5E248E5B" w14:textId="77777777">
            <w:pPr>
              <w:pStyle w:val="p-table"/>
              <w:jc w:val="right"/>
              <w:rPr>
                <w:sz w:val="17"/>
              </w:rPr>
            </w:pPr>
          </w:p>
        </w:tc>
        <w:tc>
          <w:tcPr>
            <w:tcW w:w="991" w:type="dxa"/>
            <w:tcMar>
              <w:left w:w="28" w:type="dxa"/>
              <w:right w:w="28" w:type="dxa"/>
            </w:tcMar>
          </w:tcPr>
          <w:p w:rsidR="002D4B1D" w:rsidP="009D4EC7" w:rsidRDefault="002D4B1D" w14:paraId="3B762F5F" w14:textId="77777777">
            <w:pPr>
              <w:pStyle w:val="p-table"/>
              <w:jc w:val="right"/>
              <w:rPr>
                <w:sz w:val="17"/>
              </w:rPr>
            </w:pPr>
          </w:p>
        </w:tc>
      </w:tr>
      <w:tr w:rsidR="002D4B1D" w14:paraId="45447B01" w14:textId="77777777">
        <w:tc>
          <w:tcPr>
            <w:tcW w:w="3773" w:type="dxa"/>
            <w:tcMar>
              <w:right w:w="28" w:type="dxa"/>
            </w:tcMar>
          </w:tcPr>
          <w:p w:rsidR="002D4B1D" w:rsidRDefault="004C1C78" w14:paraId="799C5FE9" w14:textId="77777777">
            <w:pPr>
              <w:pStyle w:val="p-table"/>
              <w:rPr>
                <w:sz w:val="17"/>
              </w:rPr>
            </w:pPr>
            <w:r>
              <w:rPr>
                <w:sz w:val="17"/>
              </w:rPr>
              <w:t xml:space="preserve">Afromen surplus </w:t>
            </w:r>
            <w:r>
              <w:rPr>
                <w:sz w:val="17"/>
              </w:rPr>
              <w:t>eigen vermogen NVWA</w:t>
            </w:r>
          </w:p>
        </w:tc>
        <w:tc>
          <w:tcPr>
            <w:tcW w:w="986" w:type="dxa"/>
            <w:tcMar>
              <w:left w:w="28" w:type="dxa"/>
              <w:right w:w="28" w:type="dxa"/>
            </w:tcMar>
          </w:tcPr>
          <w:p w:rsidR="002D4B1D" w:rsidP="009D4EC7" w:rsidRDefault="004C1C78" w14:paraId="7F185724" w14:textId="77777777">
            <w:pPr>
              <w:pStyle w:val="p-table"/>
              <w:jc w:val="right"/>
              <w:rPr>
                <w:sz w:val="17"/>
              </w:rPr>
            </w:pPr>
            <w:r>
              <w:rPr>
                <w:sz w:val="17"/>
              </w:rPr>
              <w:t>14</w:t>
            </w:r>
          </w:p>
        </w:tc>
        <w:tc>
          <w:tcPr>
            <w:tcW w:w="986" w:type="dxa"/>
            <w:tcMar>
              <w:left w:w="28" w:type="dxa"/>
              <w:right w:w="28" w:type="dxa"/>
            </w:tcMar>
          </w:tcPr>
          <w:p w:rsidR="002D4B1D" w:rsidP="009D4EC7" w:rsidRDefault="002D4B1D" w14:paraId="63D3F6B0" w14:textId="77777777">
            <w:pPr>
              <w:pStyle w:val="p-table"/>
              <w:jc w:val="right"/>
              <w:rPr>
                <w:sz w:val="17"/>
              </w:rPr>
            </w:pPr>
          </w:p>
        </w:tc>
        <w:tc>
          <w:tcPr>
            <w:tcW w:w="986" w:type="dxa"/>
            <w:tcMar>
              <w:left w:w="28" w:type="dxa"/>
              <w:right w:w="28" w:type="dxa"/>
            </w:tcMar>
          </w:tcPr>
          <w:p w:rsidR="002D4B1D" w:rsidP="009D4EC7" w:rsidRDefault="002D4B1D" w14:paraId="55ABAC75" w14:textId="77777777">
            <w:pPr>
              <w:pStyle w:val="p-table"/>
              <w:jc w:val="right"/>
              <w:rPr>
                <w:sz w:val="17"/>
              </w:rPr>
            </w:pPr>
          </w:p>
        </w:tc>
        <w:tc>
          <w:tcPr>
            <w:tcW w:w="986" w:type="dxa"/>
            <w:tcMar>
              <w:left w:w="28" w:type="dxa"/>
              <w:right w:w="28" w:type="dxa"/>
            </w:tcMar>
          </w:tcPr>
          <w:p w:rsidR="002D4B1D" w:rsidP="009D4EC7" w:rsidRDefault="002D4B1D" w14:paraId="3603DB46" w14:textId="77777777">
            <w:pPr>
              <w:pStyle w:val="p-table"/>
              <w:jc w:val="right"/>
              <w:rPr>
                <w:sz w:val="17"/>
              </w:rPr>
            </w:pPr>
          </w:p>
        </w:tc>
        <w:tc>
          <w:tcPr>
            <w:tcW w:w="986" w:type="dxa"/>
            <w:tcMar>
              <w:left w:w="28" w:type="dxa"/>
              <w:right w:w="28" w:type="dxa"/>
            </w:tcMar>
          </w:tcPr>
          <w:p w:rsidR="002D4B1D" w:rsidP="009D4EC7" w:rsidRDefault="002D4B1D" w14:paraId="4CFFCCF1" w14:textId="77777777">
            <w:pPr>
              <w:pStyle w:val="p-table"/>
              <w:jc w:val="right"/>
              <w:rPr>
                <w:sz w:val="17"/>
              </w:rPr>
            </w:pPr>
          </w:p>
        </w:tc>
        <w:tc>
          <w:tcPr>
            <w:tcW w:w="991" w:type="dxa"/>
            <w:tcMar>
              <w:left w:w="28" w:type="dxa"/>
              <w:right w:w="28" w:type="dxa"/>
            </w:tcMar>
          </w:tcPr>
          <w:p w:rsidR="002D4B1D" w:rsidP="009D4EC7" w:rsidRDefault="002D4B1D" w14:paraId="0C662274" w14:textId="77777777">
            <w:pPr>
              <w:pStyle w:val="p-table"/>
              <w:jc w:val="right"/>
              <w:rPr>
                <w:sz w:val="17"/>
              </w:rPr>
            </w:pPr>
          </w:p>
        </w:tc>
      </w:tr>
      <w:tr w:rsidR="002D4B1D" w14:paraId="6BBEFAF7" w14:textId="77777777">
        <w:tc>
          <w:tcPr>
            <w:tcW w:w="3773" w:type="dxa"/>
            <w:tcMar>
              <w:right w:w="28" w:type="dxa"/>
            </w:tcMar>
          </w:tcPr>
          <w:p w:rsidR="002D4B1D" w:rsidRDefault="004C1C78" w14:paraId="6F2FBE69" w14:textId="77777777">
            <w:pPr>
              <w:pStyle w:val="p-table"/>
              <w:rPr>
                <w:sz w:val="17"/>
              </w:rPr>
            </w:pPr>
            <w:r>
              <w:rPr>
                <w:sz w:val="17"/>
              </w:rPr>
              <w:t>Afrekening NVWA</w:t>
            </w:r>
          </w:p>
        </w:tc>
        <w:tc>
          <w:tcPr>
            <w:tcW w:w="986" w:type="dxa"/>
            <w:tcMar>
              <w:left w:w="28" w:type="dxa"/>
              <w:right w:w="28" w:type="dxa"/>
            </w:tcMar>
          </w:tcPr>
          <w:p w:rsidR="002D4B1D" w:rsidP="009D4EC7" w:rsidRDefault="004C1C78" w14:paraId="15A8B550" w14:textId="77777777">
            <w:pPr>
              <w:pStyle w:val="p-table"/>
              <w:jc w:val="right"/>
              <w:rPr>
                <w:sz w:val="17"/>
              </w:rPr>
            </w:pPr>
            <w:r>
              <w:rPr>
                <w:sz w:val="17"/>
              </w:rPr>
              <w:t>10</w:t>
            </w:r>
          </w:p>
        </w:tc>
        <w:tc>
          <w:tcPr>
            <w:tcW w:w="986" w:type="dxa"/>
            <w:tcMar>
              <w:left w:w="28" w:type="dxa"/>
              <w:right w:w="28" w:type="dxa"/>
            </w:tcMar>
          </w:tcPr>
          <w:p w:rsidR="002D4B1D" w:rsidP="009D4EC7" w:rsidRDefault="002D4B1D" w14:paraId="04407896" w14:textId="77777777">
            <w:pPr>
              <w:pStyle w:val="p-table"/>
              <w:jc w:val="right"/>
              <w:rPr>
                <w:sz w:val="17"/>
              </w:rPr>
            </w:pPr>
          </w:p>
        </w:tc>
        <w:tc>
          <w:tcPr>
            <w:tcW w:w="986" w:type="dxa"/>
            <w:tcMar>
              <w:left w:w="28" w:type="dxa"/>
              <w:right w:w="28" w:type="dxa"/>
            </w:tcMar>
          </w:tcPr>
          <w:p w:rsidR="002D4B1D" w:rsidP="009D4EC7" w:rsidRDefault="002D4B1D" w14:paraId="385EC0A6" w14:textId="77777777">
            <w:pPr>
              <w:pStyle w:val="p-table"/>
              <w:jc w:val="right"/>
              <w:rPr>
                <w:sz w:val="17"/>
              </w:rPr>
            </w:pPr>
          </w:p>
        </w:tc>
        <w:tc>
          <w:tcPr>
            <w:tcW w:w="986" w:type="dxa"/>
            <w:tcMar>
              <w:left w:w="28" w:type="dxa"/>
              <w:right w:w="28" w:type="dxa"/>
            </w:tcMar>
          </w:tcPr>
          <w:p w:rsidR="002D4B1D" w:rsidP="009D4EC7" w:rsidRDefault="002D4B1D" w14:paraId="261175F3" w14:textId="77777777">
            <w:pPr>
              <w:pStyle w:val="p-table"/>
              <w:jc w:val="right"/>
              <w:rPr>
                <w:sz w:val="17"/>
              </w:rPr>
            </w:pPr>
          </w:p>
        </w:tc>
        <w:tc>
          <w:tcPr>
            <w:tcW w:w="986" w:type="dxa"/>
            <w:tcMar>
              <w:left w:w="28" w:type="dxa"/>
              <w:right w:w="28" w:type="dxa"/>
            </w:tcMar>
          </w:tcPr>
          <w:p w:rsidR="002D4B1D" w:rsidP="009D4EC7" w:rsidRDefault="002D4B1D" w14:paraId="06E6B65C" w14:textId="77777777">
            <w:pPr>
              <w:pStyle w:val="p-table"/>
              <w:jc w:val="right"/>
              <w:rPr>
                <w:sz w:val="17"/>
              </w:rPr>
            </w:pPr>
          </w:p>
        </w:tc>
        <w:tc>
          <w:tcPr>
            <w:tcW w:w="991" w:type="dxa"/>
            <w:tcMar>
              <w:left w:w="28" w:type="dxa"/>
              <w:right w:w="28" w:type="dxa"/>
            </w:tcMar>
          </w:tcPr>
          <w:p w:rsidR="002D4B1D" w:rsidP="009D4EC7" w:rsidRDefault="002D4B1D" w14:paraId="5BEE9B0C" w14:textId="77777777">
            <w:pPr>
              <w:pStyle w:val="p-table"/>
              <w:jc w:val="right"/>
              <w:rPr>
                <w:sz w:val="17"/>
              </w:rPr>
            </w:pPr>
          </w:p>
        </w:tc>
      </w:tr>
      <w:tr w:rsidR="002D4B1D" w14:paraId="0AC6E03D" w14:textId="77777777">
        <w:tc>
          <w:tcPr>
            <w:tcW w:w="3773" w:type="dxa"/>
            <w:tcMar>
              <w:right w:w="28" w:type="dxa"/>
            </w:tcMar>
          </w:tcPr>
          <w:p w:rsidR="002D4B1D" w:rsidRDefault="004C1C78" w14:paraId="18AECD3E" w14:textId="77777777">
            <w:pPr>
              <w:pStyle w:val="p-table"/>
              <w:rPr>
                <w:sz w:val="17"/>
              </w:rPr>
            </w:pPr>
            <w:r>
              <w:rPr>
                <w:sz w:val="17"/>
              </w:rPr>
              <w:t>Verlaging borgstellingsfaciliteit</w:t>
            </w:r>
          </w:p>
        </w:tc>
        <w:tc>
          <w:tcPr>
            <w:tcW w:w="986" w:type="dxa"/>
            <w:tcMar>
              <w:left w:w="28" w:type="dxa"/>
              <w:right w:w="28" w:type="dxa"/>
            </w:tcMar>
          </w:tcPr>
          <w:p w:rsidR="002D4B1D" w:rsidP="009D4EC7" w:rsidRDefault="002D4B1D" w14:paraId="05049294" w14:textId="77777777">
            <w:pPr>
              <w:pStyle w:val="p-table"/>
              <w:jc w:val="right"/>
              <w:rPr>
                <w:sz w:val="17"/>
              </w:rPr>
            </w:pPr>
          </w:p>
        </w:tc>
        <w:tc>
          <w:tcPr>
            <w:tcW w:w="986" w:type="dxa"/>
            <w:tcMar>
              <w:left w:w="28" w:type="dxa"/>
              <w:right w:w="28" w:type="dxa"/>
            </w:tcMar>
          </w:tcPr>
          <w:p w:rsidR="002D4B1D" w:rsidP="009D4EC7" w:rsidRDefault="004C1C78" w14:paraId="1B77DD15" w14:textId="77777777">
            <w:pPr>
              <w:pStyle w:val="p-table"/>
              <w:jc w:val="right"/>
              <w:rPr>
                <w:sz w:val="17"/>
              </w:rPr>
            </w:pPr>
            <w:r>
              <w:rPr>
                <w:sz w:val="17"/>
              </w:rPr>
              <w:t>25</w:t>
            </w:r>
          </w:p>
        </w:tc>
        <w:tc>
          <w:tcPr>
            <w:tcW w:w="986" w:type="dxa"/>
            <w:tcMar>
              <w:left w:w="28" w:type="dxa"/>
              <w:right w:w="28" w:type="dxa"/>
            </w:tcMar>
          </w:tcPr>
          <w:p w:rsidR="002D4B1D" w:rsidP="009D4EC7" w:rsidRDefault="002D4B1D" w14:paraId="606933A3" w14:textId="77777777">
            <w:pPr>
              <w:pStyle w:val="p-table"/>
              <w:jc w:val="right"/>
              <w:rPr>
                <w:sz w:val="17"/>
              </w:rPr>
            </w:pPr>
          </w:p>
        </w:tc>
        <w:tc>
          <w:tcPr>
            <w:tcW w:w="986" w:type="dxa"/>
            <w:tcMar>
              <w:left w:w="28" w:type="dxa"/>
              <w:right w:w="28" w:type="dxa"/>
            </w:tcMar>
          </w:tcPr>
          <w:p w:rsidR="002D4B1D" w:rsidP="009D4EC7" w:rsidRDefault="002D4B1D" w14:paraId="3EEED938" w14:textId="77777777">
            <w:pPr>
              <w:pStyle w:val="p-table"/>
              <w:jc w:val="right"/>
              <w:rPr>
                <w:sz w:val="17"/>
              </w:rPr>
            </w:pPr>
          </w:p>
        </w:tc>
        <w:tc>
          <w:tcPr>
            <w:tcW w:w="986" w:type="dxa"/>
            <w:tcMar>
              <w:left w:w="28" w:type="dxa"/>
              <w:right w:w="28" w:type="dxa"/>
            </w:tcMar>
          </w:tcPr>
          <w:p w:rsidR="002D4B1D" w:rsidP="009D4EC7" w:rsidRDefault="002D4B1D" w14:paraId="6C100D7C" w14:textId="77777777">
            <w:pPr>
              <w:pStyle w:val="p-table"/>
              <w:jc w:val="right"/>
              <w:rPr>
                <w:sz w:val="17"/>
              </w:rPr>
            </w:pPr>
          </w:p>
        </w:tc>
        <w:tc>
          <w:tcPr>
            <w:tcW w:w="991" w:type="dxa"/>
            <w:tcMar>
              <w:left w:w="28" w:type="dxa"/>
              <w:right w:w="28" w:type="dxa"/>
            </w:tcMar>
          </w:tcPr>
          <w:p w:rsidR="002D4B1D" w:rsidP="009D4EC7" w:rsidRDefault="002D4B1D" w14:paraId="3EE24D93" w14:textId="77777777">
            <w:pPr>
              <w:pStyle w:val="p-table"/>
              <w:jc w:val="right"/>
              <w:rPr>
                <w:sz w:val="17"/>
              </w:rPr>
            </w:pPr>
          </w:p>
        </w:tc>
      </w:tr>
      <w:tr w:rsidR="002D4B1D" w14:paraId="7BD4253D" w14:textId="77777777">
        <w:tc>
          <w:tcPr>
            <w:tcW w:w="3773" w:type="dxa"/>
            <w:tcMar>
              <w:right w:w="28" w:type="dxa"/>
            </w:tcMar>
          </w:tcPr>
          <w:p w:rsidR="002D4B1D" w:rsidRDefault="004C1C78" w14:paraId="0A9543DA" w14:textId="77777777">
            <w:pPr>
              <w:pStyle w:val="p-table"/>
              <w:rPr>
                <w:sz w:val="17"/>
              </w:rPr>
            </w:pPr>
            <w:r>
              <w:rPr>
                <w:sz w:val="17"/>
              </w:rPr>
              <w:t>Overige ombuigingen</w:t>
            </w:r>
          </w:p>
        </w:tc>
        <w:tc>
          <w:tcPr>
            <w:tcW w:w="986" w:type="dxa"/>
            <w:tcMar>
              <w:left w:w="28" w:type="dxa"/>
              <w:right w:w="28" w:type="dxa"/>
            </w:tcMar>
          </w:tcPr>
          <w:p w:rsidR="002D4B1D" w:rsidP="009D4EC7" w:rsidRDefault="004C1C78" w14:paraId="1B58C4CF" w14:textId="77777777">
            <w:pPr>
              <w:pStyle w:val="p-table"/>
              <w:jc w:val="right"/>
              <w:rPr>
                <w:sz w:val="17"/>
              </w:rPr>
            </w:pPr>
            <w:r>
              <w:rPr>
                <w:sz w:val="17"/>
              </w:rPr>
              <w:t>1</w:t>
            </w:r>
          </w:p>
        </w:tc>
        <w:tc>
          <w:tcPr>
            <w:tcW w:w="986" w:type="dxa"/>
            <w:tcMar>
              <w:left w:w="28" w:type="dxa"/>
              <w:right w:w="28" w:type="dxa"/>
            </w:tcMar>
          </w:tcPr>
          <w:p w:rsidR="002D4B1D" w:rsidP="009D4EC7" w:rsidRDefault="002D4B1D" w14:paraId="3782FF09" w14:textId="77777777">
            <w:pPr>
              <w:pStyle w:val="p-table"/>
              <w:jc w:val="right"/>
              <w:rPr>
                <w:sz w:val="17"/>
              </w:rPr>
            </w:pPr>
          </w:p>
        </w:tc>
        <w:tc>
          <w:tcPr>
            <w:tcW w:w="986" w:type="dxa"/>
            <w:tcMar>
              <w:left w:w="28" w:type="dxa"/>
              <w:right w:w="28" w:type="dxa"/>
            </w:tcMar>
          </w:tcPr>
          <w:p w:rsidR="002D4B1D" w:rsidP="009D4EC7" w:rsidRDefault="002D4B1D" w14:paraId="377EBAD6" w14:textId="77777777">
            <w:pPr>
              <w:pStyle w:val="p-table"/>
              <w:jc w:val="right"/>
              <w:rPr>
                <w:sz w:val="17"/>
              </w:rPr>
            </w:pPr>
          </w:p>
        </w:tc>
        <w:tc>
          <w:tcPr>
            <w:tcW w:w="986" w:type="dxa"/>
            <w:tcMar>
              <w:left w:w="28" w:type="dxa"/>
              <w:right w:w="28" w:type="dxa"/>
            </w:tcMar>
          </w:tcPr>
          <w:p w:rsidR="002D4B1D" w:rsidP="009D4EC7" w:rsidRDefault="002D4B1D" w14:paraId="13D270EC" w14:textId="77777777">
            <w:pPr>
              <w:pStyle w:val="p-table"/>
              <w:jc w:val="right"/>
              <w:rPr>
                <w:sz w:val="17"/>
              </w:rPr>
            </w:pPr>
          </w:p>
        </w:tc>
        <w:tc>
          <w:tcPr>
            <w:tcW w:w="986" w:type="dxa"/>
            <w:tcMar>
              <w:left w:w="28" w:type="dxa"/>
              <w:right w:w="28" w:type="dxa"/>
            </w:tcMar>
          </w:tcPr>
          <w:p w:rsidR="002D4B1D" w:rsidP="009D4EC7" w:rsidRDefault="002D4B1D" w14:paraId="0B42C4A9" w14:textId="77777777">
            <w:pPr>
              <w:pStyle w:val="p-table"/>
              <w:jc w:val="right"/>
              <w:rPr>
                <w:sz w:val="17"/>
              </w:rPr>
            </w:pPr>
          </w:p>
        </w:tc>
        <w:tc>
          <w:tcPr>
            <w:tcW w:w="991" w:type="dxa"/>
            <w:tcMar>
              <w:left w:w="28" w:type="dxa"/>
              <w:right w:w="28" w:type="dxa"/>
            </w:tcMar>
          </w:tcPr>
          <w:p w:rsidR="002D4B1D" w:rsidP="009D4EC7" w:rsidRDefault="002D4B1D" w14:paraId="1B7F4058" w14:textId="77777777">
            <w:pPr>
              <w:pStyle w:val="p-table"/>
              <w:jc w:val="right"/>
              <w:rPr>
                <w:sz w:val="17"/>
              </w:rPr>
            </w:pPr>
          </w:p>
        </w:tc>
      </w:tr>
      <w:tr w:rsidR="002D4B1D" w14:paraId="2BDE4ABA" w14:textId="77777777">
        <w:tc>
          <w:tcPr>
            <w:tcW w:w="3773" w:type="dxa"/>
            <w:tcMar>
              <w:right w:w="28" w:type="dxa"/>
            </w:tcMar>
          </w:tcPr>
          <w:p w:rsidR="002D4B1D" w:rsidRDefault="002D4B1D" w14:paraId="14A59AFC" w14:textId="77777777">
            <w:pPr>
              <w:pStyle w:val="p-table"/>
              <w:rPr>
                <w:sz w:val="17"/>
              </w:rPr>
            </w:pPr>
          </w:p>
        </w:tc>
        <w:tc>
          <w:tcPr>
            <w:tcW w:w="986" w:type="dxa"/>
            <w:tcMar>
              <w:left w:w="28" w:type="dxa"/>
              <w:right w:w="28" w:type="dxa"/>
            </w:tcMar>
          </w:tcPr>
          <w:p w:rsidR="002D4B1D" w:rsidP="009D4EC7" w:rsidRDefault="002D4B1D" w14:paraId="303778E9" w14:textId="77777777">
            <w:pPr>
              <w:pStyle w:val="p-table"/>
              <w:jc w:val="right"/>
              <w:rPr>
                <w:sz w:val="17"/>
              </w:rPr>
            </w:pPr>
          </w:p>
        </w:tc>
        <w:tc>
          <w:tcPr>
            <w:tcW w:w="986" w:type="dxa"/>
            <w:tcMar>
              <w:left w:w="28" w:type="dxa"/>
              <w:right w:w="28" w:type="dxa"/>
            </w:tcMar>
          </w:tcPr>
          <w:p w:rsidR="002D4B1D" w:rsidP="009D4EC7" w:rsidRDefault="002D4B1D" w14:paraId="5B26416F" w14:textId="77777777">
            <w:pPr>
              <w:pStyle w:val="p-table"/>
              <w:jc w:val="right"/>
              <w:rPr>
                <w:sz w:val="17"/>
              </w:rPr>
            </w:pPr>
          </w:p>
        </w:tc>
        <w:tc>
          <w:tcPr>
            <w:tcW w:w="986" w:type="dxa"/>
            <w:tcMar>
              <w:left w:w="28" w:type="dxa"/>
              <w:right w:w="28" w:type="dxa"/>
            </w:tcMar>
          </w:tcPr>
          <w:p w:rsidR="002D4B1D" w:rsidP="009D4EC7" w:rsidRDefault="002D4B1D" w14:paraId="65A92167" w14:textId="77777777">
            <w:pPr>
              <w:pStyle w:val="p-table"/>
              <w:jc w:val="right"/>
              <w:rPr>
                <w:sz w:val="17"/>
              </w:rPr>
            </w:pPr>
          </w:p>
        </w:tc>
        <w:tc>
          <w:tcPr>
            <w:tcW w:w="986" w:type="dxa"/>
            <w:tcMar>
              <w:left w:w="28" w:type="dxa"/>
              <w:right w:w="28" w:type="dxa"/>
            </w:tcMar>
          </w:tcPr>
          <w:p w:rsidR="002D4B1D" w:rsidP="009D4EC7" w:rsidRDefault="002D4B1D" w14:paraId="247363B5" w14:textId="77777777">
            <w:pPr>
              <w:pStyle w:val="p-table"/>
              <w:jc w:val="right"/>
              <w:rPr>
                <w:sz w:val="17"/>
              </w:rPr>
            </w:pPr>
          </w:p>
        </w:tc>
        <w:tc>
          <w:tcPr>
            <w:tcW w:w="986" w:type="dxa"/>
            <w:tcMar>
              <w:left w:w="28" w:type="dxa"/>
              <w:right w:w="28" w:type="dxa"/>
            </w:tcMar>
          </w:tcPr>
          <w:p w:rsidR="002D4B1D" w:rsidP="009D4EC7" w:rsidRDefault="002D4B1D" w14:paraId="79C4D0D2" w14:textId="77777777">
            <w:pPr>
              <w:pStyle w:val="p-table"/>
              <w:jc w:val="right"/>
              <w:rPr>
                <w:sz w:val="17"/>
              </w:rPr>
            </w:pPr>
          </w:p>
        </w:tc>
        <w:tc>
          <w:tcPr>
            <w:tcW w:w="991" w:type="dxa"/>
            <w:tcMar>
              <w:left w:w="28" w:type="dxa"/>
              <w:right w:w="28" w:type="dxa"/>
            </w:tcMar>
          </w:tcPr>
          <w:p w:rsidR="002D4B1D" w:rsidP="009D4EC7" w:rsidRDefault="002D4B1D" w14:paraId="0E8BFFBA" w14:textId="77777777">
            <w:pPr>
              <w:pStyle w:val="p-table"/>
              <w:jc w:val="right"/>
              <w:rPr>
                <w:sz w:val="17"/>
              </w:rPr>
            </w:pPr>
          </w:p>
        </w:tc>
      </w:tr>
      <w:tr w:rsidR="002D4B1D" w14:paraId="080500C4" w14:textId="77777777">
        <w:tc>
          <w:tcPr>
            <w:tcW w:w="3773" w:type="dxa"/>
            <w:tcMar>
              <w:right w:w="28" w:type="dxa"/>
            </w:tcMar>
          </w:tcPr>
          <w:p w:rsidR="002D4B1D" w:rsidRDefault="004C1C78" w14:paraId="09E59857"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4812021E" w14:textId="77777777">
            <w:pPr>
              <w:pStyle w:val="p-table"/>
              <w:jc w:val="right"/>
              <w:rPr>
                <w:sz w:val="17"/>
              </w:rPr>
            </w:pPr>
          </w:p>
        </w:tc>
        <w:tc>
          <w:tcPr>
            <w:tcW w:w="986" w:type="dxa"/>
            <w:tcMar>
              <w:left w:w="28" w:type="dxa"/>
              <w:right w:w="28" w:type="dxa"/>
            </w:tcMar>
          </w:tcPr>
          <w:p w:rsidR="002D4B1D" w:rsidP="009D4EC7" w:rsidRDefault="002D4B1D" w14:paraId="75E821CC" w14:textId="77777777">
            <w:pPr>
              <w:pStyle w:val="p-table"/>
              <w:jc w:val="right"/>
              <w:rPr>
                <w:sz w:val="17"/>
              </w:rPr>
            </w:pPr>
          </w:p>
        </w:tc>
        <w:tc>
          <w:tcPr>
            <w:tcW w:w="986" w:type="dxa"/>
            <w:tcMar>
              <w:left w:w="28" w:type="dxa"/>
              <w:right w:w="28" w:type="dxa"/>
            </w:tcMar>
          </w:tcPr>
          <w:p w:rsidR="002D4B1D" w:rsidP="009D4EC7" w:rsidRDefault="002D4B1D" w14:paraId="65657456" w14:textId="77777777">
            <w:pPr>
              <w:pStyle w:val="p-table"/>
              <w:jc w:val="right"/>
              <w:rPr>
                <w:sz w:val="17"/>
              </w:rPr>
            </w:pPr>
          </w:p>
        </w:tc>
        <w:tc>
          <w:tcPr>
            <w:tcW w:w="986" w:type="dxa"/>
            <w:tcMar>
              <w:left w:w="28" w:type="dxa"/>
              <w:right w:w="28" w:type="dxa"/>
            </w:tcMar>
          </w:tcPr>
          <w:p w:rsidR="002D4B1D" w:rsidP="009D4EC7" w:rsidRDefault="002D4B1D" w14:paraId="002CF05F" w14:textId="77777777">
            <w:pPr>
              <w:pStyle w:val="p-table"/>
              <w:jc w:val="right"/>
              <w:rPr>
                <w:sz w:val="17"/>
              </w:rPr>
            </w:pPr>
          </w:p>
        </w:tc>
        <w:tc>
          <w:tcPr>
            <w:tcW w:w="986" w:type="dxa"/>
            <w:tcMar>
              <w:left w:w="28" w:type="dxa"/>
              <w:right w:w="28" w:type="dxa"/>
            </w:tcMar>
          </w:tcPr>
          <w:p w:rsidR="002D4B1D" w:rsidP="009D4EC7" w:rsidRDefault="002D4B1D" w14:paraId="570E19EB" w14:textId="77777777">
            <w:pPr>
              <w:pStyle w:val="p-table"/>
              <w:jc w:val="right"/>
              <w:rPr>
                <w:sz w:val="17"/>
              </w:rPr>
            </w:pPr>
          </w:p>
        </w:tc>
        <w:tc>
          <w:tcPr>
            <w:tcW w:w="991" w:type="dxa"/>
            <w:tcMar>
              <w:left w:w="28" w:type="dxa"/>
              <w:right w:w="28" w:type="dxa"/>
            </w:tcMar>
          </w:tcPr>
          <w:p w:rsidR="002D4B1D" w:rsidP="009D4EC7" w:rsidRDefault="004C1C78" w14:paraId="5305290F" w14:textId="77777777">
            <w:pPr>
              <w:pStyle w:val="p-table"/>
              <w:jc w:val="right"/>
              <w:rPr>
                <w:i/>
                <w:sz w:val="17"/>
              </w:rPr>
            </w:pPr>
            <w:r>
              <w:rPr>
                <w:i/>
                <w:sz w:val="17"/>
              </w:rPr>
              <w:t>63</w:t>
            </w:r>
          </w:p>
        </w:tc>
      </w:tr>
      <w:tr w:rsidR="002D4B1D" w14:paraId="3170C05E" w14:textId="77777777">
        <w:tc>
          <w:tcPr>
            <w:tcW w:w="3773" w:type="dxa"/>
            <w:tcMar>
              <w:right w:w="28" w:type="dxa"/>
            </w:tcMar>
          </w:tcPr>
          <w:p w:rsidR="002D4B1D" w:rsidRDefault="004C1C78" w14:paraId="42FB0A49" w14:textId="77777777">
            <w:pPr>
              <w:pStyle w:val="p-table"/>
              <w:rPr>
                <w:sz w:val="17"/>
              </w:rPr>
            </w:pPr>
            <w:r>
              <w:rPr>
                <w:sz w:val="17"/>
              </w:rPr>
              <w:t>Extrapolatie</w:t>
            </w:r>
          </w:p>
        </w:tc>
        <w:tc>
          <w:tcPr>
            <w:tcW w:w="986" w:type="dxa"/>
            <w:tcMar>
              <w:left w:w="28" w:type="dxa"/>
              <w:right w:w="28" w:type="dxa"/>
            </w:tcMar>
          </w:tcPr>
          <w:p w:rsidR="002D4B1D" w:rsidP="009D4EC7" w:rsidRDefault="002D4B1D" w14:paraId="33C67D5E" w14:textId="77777777">
            <w:pPr>
              <w:pStyle w:val="p-table"/>
              <w:jc w:val="right"/>
              <w:rPr>
                <w:sz w:val="17"/>
              </w:rPr>
            </w:pPr>
          </w:p>
        </w:tc>
        <w:tc>
          <w:tcPr>
            <w:tcW w:w="986" w:type="dxa"/>
            <w:tcMar>
              <w:left w:w="28" w:type="dxa"/>
              <w:right w:w="28" w:type="dxa"/>
            </w:tcMar>
          </w:tcPr>
          <w:p w:rsidR="002D4B1D" w:rsidP="009D4EC7" w:rsidRDefault="002D4B1D" w14:paraId="60C459BC" w14:textId="77777777">
            <w:pPr>
              <w:pStyle w:val="p-table"/>
              <w:jc w:val="right"/>
              <w:rPr>
                <w:sz w:val="17"/>
              </w:rPr>
            </w:pPr>
          </w:p>
        </w:tc>
        <w:tc>
          <w:tcPr>
            <w:tcW w:w="986" w:type="dxa"/>
            <w:tcMar>
              <w:left w:w="28" w:type="dxa"/>
              <w:right w:w="28" w:type="dxa"/>
            </w:tcMar>
          </w:tcPr>
          <w:p w:rsidR="002D4B1D" w:rsidP="009D4EC7" w:rsidRDefault="002D4B1D" w14:paraId="67B37249" w14:textId="77777777">
            <w:pPr>
              <w:pStyle w:val="p-table"/>
              <w:jc w:val="right"/>
              <w:rPr>
                <w:sz w:val="17"/>
              </w:rPr>
            </w:pPr>
          </w:p>
        </w:tc>
        <w:tc>
          <w:tcPr>
            <w:tcW w:w="986" w:type="dxa"/>
            <w:tcMar>
              <w:left w:w="28" w:type="dxa"/>
              <w:right w:w="28" w:type="dxa"/>
            </w:tcMar>
          </w:tcPr>
          <w:p w:rsidR="002D4B1D" w:rsidP="009D4EC7" w:rsidRDefault="002D4B1D" w14:paraId="6A34576C" w14:textId="77777777">
            <w:pPr>
              <w:pStyle w:val="p-table"/>
              <w:jc w:val="right"/>
              <w:rPr>
                <w:sz w:val="17"/>
              </w:rPr>
            </w:pPr>
          </w:p>
        </w:tc>
        <w:tc>
          <w:tcPr>
            <w:tcW w:w="986" w:type="dxa"/>
            <w:tcMar>
              <w:left w:w="28" w:type="dxa"/>
              <w:right w:w="28" w:type="dxa"/>
            </w:tcMar>
          </w:tcPr>
          <w:p w:rsidR="002D4B1D" w:rsidP="009D4EC7" w:rsidRDefault="002D4B1D" w14:paraId="750AC291" w14:textId="77777777">
            <w:pPr>
              <w:pStyle w:val="p-table"/>
              <w:jc w:val="right"/>
              <w:rPr>
                <w:sz w:val="17"/>
              </w:rPr>
            </w:pPr>
          </w:p>
        </w:tc>
        <w:tc>
          <w:tcPr>
            <w:tcW w:w="991" w:type="dxa"/>
            <w:tcMar>
              <w:left w:w="28" w:type="dxa"/>
              <w:right w:w="28" w:type="dxa"/>
            </w:tcMar>
          </w:tcPr>
          <w:p w:rsidR="002D4B1D" w:rsidP="009D4EC7" w:rsidRDefault="004C1C78" w14:paraId="38D729F0" w14:textId="77777777">
            <w:pPr>
              <w:pStyle w:val="p-table"/>
              <w:jc w:val="right"/>
              <w:rPr>
                <w:sz w:val="17"/>
              </w:rPr>
            </w:pPr>
            <w:r>
              <w:rPr>
                <w:sz w:val="17"/>
              </w:rPr>
              <w:t>63</w:t>
            </w:r>
          </w:p>
        </w:tc>
      </w:tr>
      <w:tr w:rsidR="002D4B1D" w14:paraId="66525721" w14:textId="77777777">
        <w:tc>
          <w:tcPr>
            <w:tcW w:w="3773" w:type="dxa"/>
            <w:tcMar>
              <w:right w:w="28" w:type="dxa"/>
            </w:tcMar>
          </w:tcPr>
          <w:p w:rsidR="002D4B1D" w:rsidRDefault="002D4B1D" w14:paraId="4D90AA5E" w14:textId="77777777">
            <w:pPr>
              <w:pStyle w:val="p-table"/>
              <w:rPr>
                <w:sz w:val="17"/>
              </w:rPr>
            </w:pPr>
          </w:p>
        </w:tc>
        <w:tc>
          <w:tcPr>
            <w:tcW w:w="986" w:type="dxa"/>
            <w:tcMar>
              <w:left w:w="28" w:type="dxa"/>
              <w:right w:w="28" w:type="dxa"/>
            </w:tcMar>
          </w:tcPr>
          <w:p w:rsidR="002D4B1D" w:rsidP="009D4EC7" w:rsidRDefault="002D4B1D" w14:paraId="41E4B848" w14:textId="77777777">
            <w:pPr>
              <w:pStyle w:val="p-table"/>
              <w:jc w:val="right"/>
              <w:rPr>
                <w:sz w:val="17"/>
              </w:rPr>
            </w:pPr>
          </w:p>
        </w:tc>
        <w:tc>
          <w:tcPr>
            <w:tcW w:w="986" w:type="dxa"/>
            <w:tcMar>
              <w:left w:w="28" w:type="dxa"/>
              <w:right w:w="28" w:type="dxa"/>
            </w:tcMar>
          </w:tcPr>
          <w:p w:rsidR="002D4B1D" w:rsidP="009D4EC7" w:rsidRDefault="002D4B1D" w14:paraId="7E7E7DB7" w14:textId="77777777">
            <w:pPr>
              <w:pStyle w:val="p-table"/>
              <w:jc w:val="right"/>
              <w:rPr>
                <w:sz w:val="17"/>
              </w:rPr>
            </w:pPr>
          </w:p>
        </w:tc>
        <w:tc>
          <w:tcPr>
            <w:tcW w:w="986" w:type="dxa"/>
            <w:tcMar>
              <w:left w:w="28" w:type="dxa"/>
              <w:right w:w="28" w:type="dxa"/>
            </w:tcMar>
          </w:tcPr>
          <w:p w:rsidR="002D4B1D" w:rsidP="009D4EC7" w:rsidRDefault="002D4B1D" w14:paraId="55A9D455" w14:textId="77777777">
            <w:pPr>
              <w:pStyle w:val="p-table"/>
              <w:jc w:val="right"/>
              <w:rPr>
                <w:sz w:val="17"/>
              </w:rPr>
            </w:pPr>
          </w:p>
        </w:tc>
        <w:tc>
          <w:tcPr>
            <w:tcW w:w="986" w:type="dxa"/>
            <w:tcMar>
              <w:left w:w="28" w:type="dxa"/>
              <w:right w:w="28" w:type="dxa"/>
            </w:tcMar>
          </w:tcPr>
          <w:p w:rsidR="002D4B1D" w:rsidP="009D4EC7" w:rsidRDefault="002D4B1D" w14:paraId="6F43AEA5" w14:textId="77777777">
            <w:pPr>
              <w:pStyle w:val="p-table"/>
              <w:jc w:val="right"/>
              <w:rPr>
                <w:sz w:val="17"/>
              </w:rPr>
            </w:pPr>
          </w:p>
        </w:tc>
        <w:tc>
          <w:tcPr>
            <w:tcW w:w="986" w:type="dxa"/>
            <w:tcMar>
              <w:left w:w="28" w:type="dxa"/>
              <w:right w:w="28" w:type="dxa"/>
            </w:tcMar>
          </w:tcPr>
          <w:p w:rsidR="002D4B1D" w:rsidP="009D4EC7" w:rsidRDefault="002D4B1D" w14:paraId="128FF41E" w14:textId="77777777">
            <w:pPr>
              <w:pStyle w:val="p-table"/>
              <w:jc w:val="right"/>
              <w:rPr>
                <w:sz w:val="17"/>
              </w:rPr>
            </w:pPr>
          </w:p>
        </w:tc>
        <w:tc>
          <w:tcPr>
            <w:tcW w:w="991" w:type="dxa"/>
            <w:tcMar>
              <w:left w:w="28" w:type="dxa"/>
              <w:right w:w="28" w:type="dxa"/>
            </w:tcMar>
          </w:tcPr>
          <w:p w:rsidR="002D4B1D" w:rsidP="009D4EC7" w:rsidRDefault="002D4B1D" w14:paraId="3794E643" w14:textId="77777777">
            <w:pPr>
              <w:pStyle w:val="p-table"/>
              <w:jc w:val="right"/>
              <w:rPr>
                <w:sz w:val="17"/>
              </w:rPr>
            </w:pPr>
          </w:p>
        </w:tc>
      </w:tr>
      <w:tr w:rsidR="002D4B1D" w14:paraId="41395657" w14:textId="77777777">
        <w:tc>
          <w:tcPr>
            <w:tcW w:w="3773" w:type="dxa"/>
            <w:tcMar>
              <w:right w:w="28" w:type="dxa"/>
            </w:tcMar>
          </w:tcPr>
          <w:p w:rsidR="002D4B1D" w:rsidRDefault="004C1C78" w14:paraId="7FE56F11" w14:textId="77777777">
            <w:pPr>
              <w:pStyle w:val="p-table"/>
              <w:rPr>
                <w:i/>
                <w:sz w:val="17"/>
              </w:rPr>
            </w:pPr>
            <w:r>
              <w:rPr>
                <w:i/>
                <w:sz w:val="17"/>
              </w:rPr>
              <w:t>Technisch</w:t>
            </w:r>
          </w:p>
        </w:tc>
        <w:tc>
          <w:tcPr>
            <w:tcW w:w="986" w:type="dxa"/>
            <w:tcMar>
              <w:left w:w="28" w:type="dxa"/>
              <w:right w:w="28" w:type="dxa"/>
            </w:tcMar>
          </w:tcPr>
          <w:p w:rsidR="002D4B1D" w:rsidP="009D4EC7" w:rsidRDefault="004C1C78" w14:paraId="1FE2D677" w14:textId="77777777">
            <w:pPr>
              <w:pStyle w:val="p-table"/>
              <w:jc w:val="right"/>
              <w:rPr>
                <w:i/>
                <w:sz w:val="17"/>
              </w:rPr>
            </w:pPr>
            <w:r>
              <w:rPr>
                <w:i/>
                <w:sz w:val="17"/>
              </w:rPr>
              <w:t>4</w:t>
            </w:r>
          </w:p>
        </w:tc>
        <w:tc>
          <w:tcPr>
            <w:tcW w:w="986" w:type="dxa"/>
            <w:tcMar>
              <w:left w:w="28" w:type="dxa"/>
              <w:right w:w="28" w:type="dxa"/>
            </w:tcMar>
          </w:tcPr>
          <w:p w:rsidR="002D4B1D" w:rsidP="009D4EC7" w:rsidRDefault="004C1C78" w14:paraId="5C4A4D4C" w14:textId="77777777">
            <w:pPr>
              <w:pStyle w:val="p-table"/>
              <w:jc w:val="right"/>
              <w:rPr>
                <w:i/>
                <w:sz w:val="17"/>
              </w:rPr>
            </w:pPr>
            <w:r>
              <w:rPr>
                <w:i/>
                <w:sz w:val="17"/>
              </w:rPr>
              <w:t>1</w:t>
            </w:r>
          </w:p>
        </w:tc>
        <w:tc>
          <w:tcPr>
            <w:tcW w:w="986" w:type="dxa"/>
            <w:tcMar>
              <w:left w:w="28" w:type="dxa"/>
              <w:right w:w="28" w:type="dxa"/>
            </w:tcMar>
          </w:tcPr>
          <w:p w:rsidR="002D4B1D" w:rsidP="009D4EC7" w:rsidRDefault="004C1C78" w14:paraId="2984540C" w14:textId="77777777">
            <w:pPr>
              <w:pStyle w:val="p-table"/>
              <w:jc w:val="right"/>
              <w:rPr>
                <w:i/>
                <w:sz w:val="17"/>
              </w:rPr>
            </w:pPr>
            <w:r>
              <w:rPr>
                <w:i/>
                <w:sz w:val="17"/>
              </w:rPr>
              <w:t>2</w:t>
            </w:r>
          </w:p>
        </w:tc>
        <w:tc>
          <w:tcPr>
            <w:tcW w:w="986" w:type="dxa"/>
            <w:tcMar>
              <w:left w:w="28" w:type="dxa"/>
              <w:right w:w="28" w:type="dxa"/>
            </w:tcMar>
          </w:tcPr>
          <w:p w:rsidR="002D4B1D" w:rsidP="009D4EC7" w:rsidRDefault="004C1C78" w14:paraId="5499185D" w14:textId="77777777">
            <w:pPr>
              <w:pStyle w:val="p-table"/>
              <w:jc w:val="right"/>
              <w:rPr>
                <w:i/>
                <w:sz w:val="17"/>
              </w:rPr>
            </w:pPr>
            <w:r>
              <w:rPr>
                <w:i/>
                <w:sz w:val="17"/>
              </w:rPr>
              <w:t>2</w:t>
            </w:r>
          </w:p>
        </w:tc>
        <w:tc>
          <w:tcPr>
            <w:tcW w:w="986" w:type="dxa"/>
            <w:tcMar>
              <w:left w:w="28" w:type="dxa"/>
              <w:right w:w="28" w:type="dxa"/>
            </w:tcMar>
          </w:tcPr>
          <w:p w:rsidR="002D4B1D" w:rsidP="009D4EC7" w:rsidRDefault="004C1C78" w14:paraId="104896FB" w14:textId="77777777">
            <w:pPr>
              <w:pStyle w:val="p-table"/>
              <w:jc w:val="right"/>
              <w:rPr>
                <w:i/>
                <w:sz w:val="17"/>
              </w:rPr>
            </w:pPr>
            <w:r>
              <w:rPr>
                <w:i/>
                <w:sz w:val="17"/>
              </w:rPr>
              <w:t>2</w:t>
            </w:r>
          </w:p>
        </w:tc>
        <w:tc>
          <w:tcPr>
            <w:tcW w:w="991" w:type="dxa"/>
            <w:tcMar>
              <w:left w:w="28" w:type="dxa"/>
              <w:right w:w="28" w:type="dxa"/>
            </w:tcMar>
          </w:tcPr>
          <w:p w:rsidR="002D4B1D" w:rsidP="009D4EC7" w:rsidRDefault="004C1C78" w14:paraId="4BD4E3F0" w14:textId="77777777">
            <w:pPr>
              <w:pStyle w:val="p-table"/>
              <w:jc w:val="right"/>
              <w:rPr>
                <w:i/>
                <w:sz w:val="17"/>
              </w:rPr>
            </w:pPr>
            <w:r>
              <w:rPr>
                <w:i/>
                <w:sz w:val="17"/>
              </w:rPr>
              <w:t>0</w:t>
            </w:r>
          </w:p>
        </w:tc>
      </w:tr>
      <w:tr w:rsidR="002D4B1D" w14:paraId="5F364394" w14:textId="77777777">
        <w:tc>
          <w:tcPr>
            <w:tcW w:w="3773" w:type="dxa"/>
            <w:tcMar>
              <w:right w:w="28" w:type="dxa"/>
            </w:tcMar>
          </w:tcPr>
          <w:p w:rsidR="002D4B1D" w:rsidRDefault="004C1C78" w14:paraId="4FB20D83" w14:textId="77777777">
            <w:pPr>
              <w:pStyle w:val="p-table"/>
              <w:rPr>
                <w:sz w:val="17"/>
              </w:rPr>
            </w:pPr>
            <w:r>
              <w:rPr>
                <w:sz w:val="17"/>
              </w:rPr>
              <w:t>Technisch</w:t>
            </w:r>
          </w:p>
        </w:tc>
        <w:tc>
          <w:tcPr>
            <w:tcW w:w="986" w:type="dxa"/>
            <w:tcMar>
              <w:left w:w="28" w:type="dxa"/>
              <w:right w:w="28" w:type="dxa"/>
            </w:tcMar>
          </w:tcPr>
          <w:p w:rsidR="002D4B1D" w:rsidP="009D4EC7" w:rsidRDefault="004C1C78" w14:paraId="7CBD467C" w14:textId="77777777">
            <w:pPr>
              <w:pStyle w:val="p-table"/>
              <w:jc w:val="right"/>
              <w:rPr>
                <w:sz w:val="17"/>
              </w:rPr>
            </w:pPr>
            <w:r>
              <w:rPr>
                <w:sz w:val="17"/>
              </w:rPr>
              <w:t>4</w:t>
            </w:r>
          </w:p>
        </w:tc>
        <w:tc>
          <w:tcPr>
            <w:tcW w:w="986" w:type="dxa"/>
            <w:tcMar>
              <w:left w:w="28" w:type="dxa"/>
              <w:right w:w="28" w:type="dxa"/>
            </w:tcMar>
          </w:tcPr>
          <w:p w:rsidR="002D4B1D" w:rsidP="009D4EC7" w:rsidRDefault="004C1C78" w14:paraId="0445F278" w14:textId="77777777">
            <w:pPr>
              <w:pStyle w:val="p-table"/>
              <w:jc w:val="right"/>
              <w:rPr>
                <w:sz w:val="17"/>
              </w:rPr>
            </w:pPr>
            <w:r>
              <w:rPr>
                <w:sz w:val="17"/>
              </w:rPr>
              <w:t>1</w:t>
            </w:r>
          </w:p>
        </w:tc>
        <w:tc>
          <w:tcPr>
            <w:tcW w:w="986" w:type="dxa"/>
            <w:tcMar>
              <w:left w:w="28" w:type="dxa"/>
              <w:right w:w="28" w:type="dxa"/>
            </w:tcMar>
          </w:tcPr>
          <w:p w:rsidR="002D4B1D" w:rsidP="009D4EC7" w:rsidRDefault="004C1C78" w14:paraId="0A739CF8" w14:textId="77777777">
            <w:pPr>
              <w:pStyle w:val="p-table"/>
              <w:jc w:val="right"/>
              <w:rPr>
                <w:sz w:val="17"/>
              </w:rPr>
            </w:pPr>
            <w:r>
              <w:rPr>
                <w:sz w:val="17"/>
              </w:rPr>
              <w:t>2</w:t>
            </w:r>
          </w:p>
        </w:tc>
        <w:tc>
          <w:tcPr>
            <w:tcW w:w="986" w:type="dxa"/>
            <w:tcMar>
              <w:left w:w="28" w:type="dxa"/>
              <w:right w:w="28" w:type="dxa"/>
            </w:tcMar>
          </w:tcPr>
          <w:p w:rsidR="002D4B1D" w:rsidP="009D4EC7" w:rsidRDefault="004C1C78" w14:paraId="1059927D" w14:textId="77777777">
            <w:pPr>
              <w:pStyle w:val="p-table"/>
              <w:jc w:val="right"/>
              <w:rPr>
                <w:sz w:val="17"/>
              </w:rPr>
            </w:pPr>
            <w:r>
              <w:rPr>
                <w:sz w:val="17"/>
              </w:rPr>
              <w:t>2</w:t>
            </w:r>
          </w:p>
        </w:tc>
        <w:tc>
          <w:tcPr>
            <w:tcW w:w="986" w:type="dxa"/>
            <w:tcMar>
              <w:left w:w="28" w:type="dxa"/>
              <w:right w:w="28" w:type="dxa"/>
            </w:tcMar>
          </w:tcPr>
          <w:p w:rsidR="002D4B1D" w:rsidP="009D4EC7" w:rsidRDefault="004C1C78" w14:paraId="57558852" w14:textId="77777777">
            <w:pPr>
              <w:pStyle w:val="p-table"/>
              <w:jc w:val="right"/>
              <w:rPr>
                <w:sz w:val="17"/>
              </w:rPr>
            </w:pPr>
            <w:r>
              <w:rPr>
                <w:sz w:val="17"/>
              </w:rPr>
              <w:t>2</w:t>
            </w:r>
          </w:p>
        </w:tc>
        <w:tc>
          <w:tcPr>
            <w:tcW w:w="991" w:type="dxa"/>
            <w:tcMar>
              <w:left w:w="28" w:type="dxa"/>
              <w:right w:w="28" w:type="dxa"/>
            </w:tcMar>
          </w:tcPr>
          <w:p w:rsidR="002D4B1D" w:rsidP="009D4EC7" w:rsidRDefault="004C1C78" w14:paraId="075B9380" w14:textId="77777777">
            <w:pPr>
              <w:pStyle w:val="p-table"/>
              <w:jc w:val="right"/>
              <w:rPr>
                <w:sz w:val="17"/>
              </w:rPr>
            </w:pPr>
            <w:r>
              <w:rPr>
                <w:sz w:val="17"/>
              </w:rPr>
              <w:t>0</w:t>
            </w:r>
          </w:p>
        </w:tc>
      </w:tr>
      <w:tr w:rsidR="002D4B1D" w14:paraId="678AF835" w14:textId="77777777">
        <w:tc>
          <w:tcPr>
            <w:tcW w:w="3773" w:type="dxa"/>
            <w:tcMar>
              <w:right w:w="28" w:type="dxa"/>
            </w:tcMar>
          </w:tcPr>
          <w:p w:rsidR="002D4B1D" w:rsidRDefault="002D4B1D" w14:paraId="3FCB79CE" w14:textId="77777777">
            <w:pPr>
              <w:pStyle w:val="p-table"/>
              <w:rPr>
                <w:sz w:val="17"/>
              </w:rPr>
            </w:pPr>
          </w:p>
        </w:tc>
        <w:tc>
          <w:tcPr>
            <w:tcW w:w="986" w:type="dxa"/>
            <w:tcMar>
              <w:left w:w="28" w:type="dxa"/>
              <w:right w:w="28" w:type="dxa"/>
            </w:tcMar>
          </w:tcPr>
          <w:p w:rsidR="002D4B1D" w:rsidP="009D4EC7" w:rsidRDefault="002D4B1D" w14:paraId="7C0CA308" w14:textId="77777777">
            <w:pPr>
              <w:pStyle w:val="p-table"/>
              <w:jc w:val="right"/>
              <w:rPr>
                <w:sz w:val="17"/>
              </w:rPr>
            </w:pPr>
          </w:p>
        </w:tc>
        <w:tc>
          <w:tcPr>
            <w:tcW w:w="986" w:type="dxa"/>
            <w:tcMar>
              <w:left w:w="28" w:type="dxa"/>
              <w:right w:w="28" w:type="dxa"/>
            </w:tcMar>
          </w:tcPr>
          <w:p w:rsidR="002D4B1D" w:rsidP="009D4EC7" w:rsidRDefault="002D4B1D" w14:paraId="0BD769E3" w14:textId="77777777">
            <w:pPr>
              <w:pStyle w:val="p-table"/>
              <w:jc w:val="right"/>
              <w:rPr>
                <w:sz w:val="17"/>
              </w:rPr>
            </w:pPr>
          </w:p>
        </w:tc>
        <w:tc>
          <w:tcPr>
            <w:tcW w:w="986" w:type="dxa"/>
            <w:tcMar>
              <w:left w:w="28" w:type="dxa"/>
              <w:right w:w="28" w:type="dxa"/>
            </w:tcMar>
          </w:tcPr>
          <w:p w:rsidR="002D4B1D" w:rsidP="009D4EC7" w:rsidRDefault="002D4B1D" w14:paraId="6205E63B" w14:textId="77777777">
            <w:pPr>
              <w:pStyle w:val="p-table"/>
              <w:jc w:val="right"/>
              <w:rPr>
                <w:sz w:val="17"/>
              </w:rPr>
            </w:pPr>
          </w:p>
        </w:tc>
        <w:tc>
          <w:tcPr>
            <w:tcW w:w="986" w:type="dxa"/>
            <w:tcMar>
              <w:left w:w="28" w:type="dxa"/>
              <w:right w:w="28" w:type="dxa"/>
            </w:tcMar>
          </w:tcPr>
          <w:p w:rsidR="002D4B1D" w:rsidP="009D4EC7" w:rsidRDefault="002D4B1D" w14:paraId="175E4B30" w14:textId="77777777">
            <w:pPr>
              <w:pStyle w:val="p-table"/>
              <w:jc w:val="right"/>
              <w:rPr>
                <w:sz w:val="17"/>
              </w:rPr>
            </w:pPr>
          </w:p>
        </w:tc>
        <w:tc>
          <w:tcPr>
            <w:tcW w:w="986" w:type="dxa"/>
            <w:tcMar>
              <w:left w:w="28" w:type="dxa"/>
              <w:right w:w="28" w:type="dxa"/>
            </w:tcMar>
          </w:tcPr>
          <w:p w:rsidR="002D4B1D" w:rsidP="009D4EC7" w:rsidRDefault="002D4B1D" w14:paraId="17773D8B" w14:textId="77777777">
            <w:pPr>
              <w:pStyle w:val="p-table"/>
              <w:jc w:val="right"/>
              <w:rPr>
                <w:sz w:val="17"/>
              </w:rPr>
            </w:pPr>
          </w:p>
        </w:tc>
        <w:tc>
          <w:tcPr>
            <w:tcW w:w="991" w:type="dxa"/>
            <w:tcMar>
              <w:left w:w="28" w:type="dxa"/>
              <w:right w:w="28" w:type="dxa"/>
            </w:tcMar>
          </w:tcPr>
          <w:p w:rsidR="002D4B1D" w:rsidP="009D4EC7" w:rsidRDefault="002D4B1D" w14:paraId="5480AD73" w14:textId="77777777">
            <w:pPr>
              <w:pStyle w:val="p-table"/>
              <w:jc w:val="right"/>
              <w:rPr>
                <w:sz w:val="17"/>
              </w:rPr>
            </w:pPr>
          </w:p>
        </w:tc>
      </w:tr>
      <w:tr w:rsidR="002D4B1D" w14:paraId="0B210BEB" w14:textId="77777777">
        <w:tc>
          <w:tcPr>
            <w:tcW w:w="3773" w:type="dxa"/>
            <w:tcBorders>
              <w:bottom w:val="single" w:color="009EE0" w:sz="2" w:space="0"/>
            </w:tcBorders>
            <w:tcMar>
              <w:right w:w="28" w:type="dxa"/>
            </w:tcMar>
          </w:tcPr>
          <w:p w:rsidR="002D4B1D" w:rsidRDefault="004C1C78" w14:paraId="5960E484" w14:textId="77777777">
            <w:pPr>
              <w:pStyle w:val="p-table"/>
              <w:rPr>
                <w:b/>
                <w:sz w:val="17"/>
              </w:rPr>
            </w:pPr>
            <w:r>
              <w:rPr>
                <w:b/>
                <w:sz w:val="17"/>
              </w:rPr>
              <w:t xml:space="preserve">Stand </w:t>
            </w:r>
            <w:r>
              <w:rPr>
                <w:b/>
                <w:sz w:val="17"/>
              </w:rPr>
              <w:t>Voorjaarsnota</w:t>
            </w:r>
          </w:p>
        </w:tc>
        <w:tc>
          <w:tcPr>
            <w:tcW w:w="986" w:type="dxa"/>
            <w:tcBorders>
              <w:bottom w:val="single" w:color="009EE0" w:sz="2" w:space="0"/>
            </w:tcBorders>
            <w:tcMar>
              <w:left w:w="28" w:type="dxa"/>
              <w:right w:w="28" w:type="dxa"/>
            </w:tcMar>
          </w:tcPr>
          <w:p w:rsidR="002D4B1D" w:rsidP="009D4EC7" w:rsidRDefault="004C1C78" w14:paraId="752B7EEE" w14:textId="77777777">
            <w:pPr>
              <w:pStyle w:val="p-table"/>
              <w:jc w:val="right"/>
              <w:rPr>
                <w:b/>
                <w:sz w:val="17"/>
              </w:rPr>
            </w:pPr>
            <w:r>
              <w:rPr>
                <w:b/>
                <w:sz w:val="17"/>
              </w:rPr>
              <w:t>193</w:t>
            </w:r>
          </w:p>
        </w:tc>
        <w:tc>
          <w:tcPr>
            <w:tcW w:w="986" w:type="dxa"/>
            <w:tcBorders>
              <w:bottom w:val="single" w:color="009EE0" w:sz="2" w:space="0"/>
            </w:tcBorders>
            <w:tcMar>
              <w:left w:w="28" w:type="dxa"/>
              <w:right w:w="28" w:type="dxa"/>
            </w:tcMar>
          </w:tcPr>
          <w:p w:rsidR="002D4B1D" w:rsidP="009D4EC7" w:rsidRDefault="004C1C78" w14:paraId="20B16EA4" w14:textId="77777777">
            <w:pPr>
              <w:pStyle w:val="p-table"/>
              <w:jc w:val="right"/>
              <w:rPr>
                <w:b/>
                <w:sz w:val="17"/>
              </w:rPr>
            </w:pPr>
            <w:r>
              <w:rPr>
                <w:b/>
                <w:sz w:val="17"/>
              </w:rPr>
              <w:t>113</w:t>
            </w:r>
          </w:p>
        </w:tc>
        <w:tc>
          <w:tcPr>
            <w:tcW w:w="986" w:type="dxa"/>
            <w:tcBorders>
              <w:bottom w:val="single" w:color="009EE0" w:sz="2" w:space="0"/>
            </w:tcBorders>
            <w:tcMar>
              <w:left w:w="28" w:type="dxa"/>
              <w:right w:w="28" w:type="dxa"/>
            </w:tcMar>
          </w:tcPr>
          <w:p w:rsidR="002D4B1D" w:rsidP="009D4EC7" w:rsidRDefault="004C1C78" w14:paraId="51EE5EEC" w14:textId="77777777">
            <w:pPr>
              <w:pStyle w:val="p-table"/>
              <w:jc w:val="right"/>
              <w:rPr>
                <w:b/>
                <w:sz w:val="17"/>
              </w:rPr>
            </w:pPr>
            <w:r>
              <w:rPr>
                <w:b/>
                <w:sz w:val="17"/>
              </w:rPr>
              <w:t>130</w:t>
            </w:r>
          </w:p>
        </w:tc>
        <w:tc>
          <w:tcPr>
            <w:tcW w:w="986" w:type="dxa"/>
            <w:tcBorders>
              <w:bottom w:val="single" w:color="009EE0" w:sz="2" w:space="0"/>
            </w:tcBorders>
            <w:tcMar>
              <w:left w:w="28" w:type="dxa"/>
              <w:right w:w="28" w:type="dxa"/>
            </w:tcMar>
          </w:tcPr>
          <w:p w:rsidR="002D4B1D" w:rsidP="009D4EC7" w:rsidRDefault="004C1C78" w14:paraId="40BC594E" w14:textId="77777777">
            <w:pPr>
              <w:pStyle w:val="p-table"/>
              <w:jc w:val="right"/>
              <w:rPr>
                <w:b/>
                <w:sz w:val="17"/>
              </w:rPr>
            </w:pPr>
            <w:r>
              <w:rPr>
                <w:b/>
                <w:sz w:val="17"/>
              </w:rPr>
              <w:t>143</w:t>
            </w:r>
          </w:p>
        </w:tc>
        <w:tc>
          <w:tcPr>
            <w:tcW w:w="986" w:type="dxa"/>
            <w:tcBorders>
              <w:bottom w:val="single" w:color="009EE0" w:sz="2" w:space="0"/>
            </w:tcBorders>
            <w:tcMar>
              <w:left w:w="28" w:type="dxa"/>
              <w:right w:w="28" w:type="dxa"/>
            </w:tcMar>
          </w:tcPr>
          <w:p w:rsidR="002D4B1D" w:rsidP="009D4EC7" w:rsidRDefault="004C1C78" w14:paraId="14BAC973" w14:textId="77777777">
            <w:pPr>
              <w:pStyle w:val="p-table"/>
              <w:jc w:val="right"/>
              <w:rPr>
                <w:b/>
                <w:sz w:val="17"/>
              </w:rPr>
            </w:pPr>
            <w:r>
              <w:rPr>
                <w:b/>
                <w:sz w:val="17"/>
              </w:rPr>
              <w:t>60</w:t>
            </w:r>
          </w:p>
        </w:tc>
        <w:tc>
          <w:tcPr>
            <w:tcW w:w="991" w:type="dxa"/>
            <w:tcBorders>
              <w:bottom w:val="single" w:color="009EE0" w:sz="2" w:space="0"/>
            </w:tcBorders>
            <w:tcMar>
              <w:left w:w="28" w:type="dxa"/>
              <w:right w:w="28" w:type="dxa"/>
            </w:tcMar>
          </w:tcPr>
          <w:p w:rsidR="002D4B1D" w:rsidP="009D4EC7" w:rsidRDefault="004C1C78" w14:paraId="5CCEF886" w14:textId="77777777">
            <w:pPr>
              <w:pStyle w:val="p-table"/>
              <w:jc w:val="right"/>
              <w:rPr>
                <w:b/>
                <w:sz w:val="17"/>
              </w:rPr>
            </w:pPr>
            <w:r>
              <w:rPr>
                <w:b/>
                <w:sz w:val="17"/>
              </w:rPr>
              <w:t>58</w:t>
            </w:r>
          </w:p>
        </w:tc>
      </w:tr>
    </w:tbl>
    <w:p w:rsidR="002D4B1D" w:rsidRDefault="002D4B1D" w14:paraId="0DD2E4AE" w14:textId="77777777">
      <w:pPr>
        <w:pStyle w:val="p-marginbottom"/>
      </w:pPr>
    </w:p>
    <w:p w:rsidR="002D4B1D" w:rsidRDefault="004C1C78" w14:paraId="6E9BA46D" w14:textId="77777777">
      <w:pPr>
        <w:pStyle w:val="header-h1"/>
      </w:pPr>
      <w:r>
        <w:t>Uitgaven</w:t>
      </w:r>
    </w:p>
    <w:p w:rsidR="002D4B1D" w:rsidRDefault="004C1C78" w14:paraId="63FFD2CC" w14:textId="77777777">
      <w:pPr>
        <w:pStyle w:val="header-h2"/>
      </w:pPr>
      <w:r>
        <w:t>Meevallers</w:t>
      </w:r>
    </w:p>
    <w:p w:rsidR="002D4B1D" w:rsidRDefault="004C1C78" w14:paraId="6846B6D8" w14:textId="77777777">
      <w:pPr>
        <w:pStyle w:val="header-h2"/>
      </w:pPr>
      <w:r>
        <w:t xml:space="preserve">Meevaller </w:t>
      </w:r>
      <w:proofErr w:type="spellStart"/>
      <w:r>
        <w:t>Sbv</w:t>
      </w:r>
      <w:proofErr w:type="spellEnd"/>
    </w:p>
    <w:p w:rsidR="002D4B1D" w:rsidRDefault="004C1C78" w14:paraId="7BE17B65" w14:textId="77777777">
      <w:pPr>
        <w:pStyle w:val="p"/>
      </w:pPr>
      <w:r>
        <w:t>Er was 60 miljoen euro beschikbaar voor de Subsidie voor investeringen in verduurzaming voor veehouderijlocaties met piekbelasting (</w:t>
      </w:r>
      <w:proofErr w:type="spellStart"/>
      <w:r>
        <w:t>Sbv</w:t>
      </w:r>
      <w:proofErr w:type="spellEnd"/>
      <w:r>
        <w:t xml:space="preserve">). Omdat er slechts voor 16 miljoen euro </w:t>
      </w:r>
      <w:r>
        <w:t>aanvragen gedaan zijn, is er een meevaller van 44 miljoen euro gerealiseerd.</w:t>
      </w:r>
    </w:p>
    <w:p w:rsidR="002D4B1D" w:rsidRDefault="004C1C78" w14:paraId="1447C65C" w14:textId="77777777">
      <w:pPr>
        <w:pStyle w:val="header-h2"/>
      </w:pPr>
      <w:r>
        <w:t>Tegenvallers</w:t>
      </w:r>
    </w:p>
    <w:p w:rsidR="002D4B1D" w:rsidRDefault="004C1C78" w14:paraId="209163DB" w14:textId="77777777">
      <w:pPr>
        <w:pStyle w:val="header-h2"/>
      </w:pPr>
      <w:r>
        <w:t>Tekort in beslag genomen goederen</w:t>
      </w:r>
    </w:p>
    <w:p w:rsidR="002D4B1D" w:rsidRDefault="004C1C78" w14:paraId="04B09763" w14:textId="77777777">
      <w:pPr>
        <w:pStyle w:val="p"/>
      </w:pPr>
      <w:r>
        <w:t xml:space="preserve">In het kader van het uitvoeren van de </w:t>
      </w:r>
      <w:hyperlink r:id="rId23">
        <w:r>
          <w:rPr>
            <w:rStyle w:val="Hyperlink"/>
            <w:color w:val="548DD4"/>
          </w:rPr>
          <w:t>Wet dieren</w:t>
        </w:r>
      </w:hyperlink>
      <w:r>
        <w:t>, waarvoor moet worden gehandhaafd op dierenwelzijn, worden er door LVVN dieren in bewaring of in beslag genomen. Als opslaghouder maakt LVVN kosten voor zaken zoals voer, dierenarts en vervoer. Deze kosten worden in beginsel verhaald op de partij waarvan de dieren in beslag of in bewaring worden genomen. Omdat dit minder vaak lukt dan verwacht is hier een tekort ontstaan van circa 5 miljoen euro per jaar tot en met 2028. Momenteel wordt onderzocht hoe de kosten beter dan nu het geval is verhaald kunnen wor</w:t>
      </w:r>
      <w:r>
        <w:t xml:space="preserve">den op de partij waarvan de dieren in beslag of bewaring worden genomen. Er wordt vanuit gegaan dat hier verbetering in zal optreden zodat hier na 2028 geen extra </w:t>
      </w:r>
      <w:r>
        <w:lastRenderedPageBreak/>
        <w:t>overheidskosten voor gemaakt hoeven te worden.</w:t>
      </w:r>
    </w:p>
    <w:p w:rsidR="002D4B1D" w:rsidRDefault="004C1C78" w14:paraId="05AC67BE" w14:textId="77777777">
      <w:pPr>
        <w:pStyle w:val="header-h2"/>
      </w:pPr>
      <w:r>
        <w:t xml:space="preserve">Tegenvaller </w:t>
      </w:r>
      <w:proofErr w:type="spellStart"/>
      <w:r>
        <w:t>bedrijfsvoeringskosten</w:t>
      </w:r>
      <w:proofErr w:type="spellEnd"/>
    </w:p>
    <w:p w:rsidR="002D4B1D" w:rsidRDefault="004C1C78" w14:paraId="42148F08" w14:textId="77777777">
      <w:pPr>
        <w:pStyle w:val="p"/>
      </w:pPr>
      <w:r>
        <w:t>Er is een tegenvaller ontstaan op het vernieuwen van software en het inrichten van staatsgeheime werkplekken. Hierdoor is een tegenvaller ontstaan van circa 5 miljoen euro in 2025 en 6 miljoen euro in 2026. Vanaf 2030 lopen de kosten hiervoor terug naar circa 1 miljoen euro per jaar.</w:t>
      </w:r>
    </w:p>
    <w:p w:rsidR="002D4B1D" w:rsidRDefault="004C1C78" w14:paraId="29C009CA" w14:textId="77777777">
      <w:pPr>
        <w:pStyle w:val="header-h2"/>
      </w:pPr>
      <w:r>
        <w:t>Tegenvaller beheerkosten AERIUS</w:t>
      </w:r>
    </w:p>
    <w:p w:rsidR="002D4B1D" w:rsidRDefault="004C1C78" w14:paraId="474442BB" w14:textId="77777777">
      <w:pPr>
        <w:pStyle w:val="p"/>
      </w:pPr>
      <w:r>
        <w:t>Na 2025 is geen budget begroot voor beheerkosten voor AERIUS, terwijl hier wel kosten voor gemaakt moeten worden. Hierdoor is sprake van een tegenvaller van circa 10 miljoen euro van 2026 tot en met 2030. Voor de periode na 2030 wordt bekeken hoe het beheer van AERIUS meer doelmatig geregeld kan worden. Als er meer duidelijkheid is over hoe de kosten zich na dit jaar zullen ontwikkelen, zal daar dekking voor worden gevonden binnen de LVVN begroting.</w:t>
      </w:r>
    </w:p>
    <w:p w:rsidR="002D4B1D" w:rsidRDefault="004C1C78" w14:paraId="20C0CA31" w14:textId="77777777">
      <w:pPr>
        <w:pStyle w:val="header-h2"/>
      </w:pPr>
      <w:r>
        <w:t>Tegenvaller uitvoeringskosten GLB</w:t>
      </w:r>
    </w:p>
    <w:p w:rsidR="002D4B1D" w:rsidRDefault="004C1C78" w14:paraId="1F196D81" w14:textId="77777777">
      <w:pPr>
        <w:pStyle w:val="p"/>
      </w:pPr>
      <w:r>
        <w:t>De uitvoeringskosten die aan RVO betaald moeten worden voor het Gemeenschappelijk landbouwbeleid (GLB) vallen hoger uit dan begroot. Daardoor is er sprake van een tegenvaller van circa 10 miljoen euro in 2026 en 2027. Vanaf 2028 is er sprake van een nieuw GLB, dat door de Europese Commissie wordt vastgesteld. Dan worden ook de uitvoeringskosten herbezien.</w:t>
      </w:r>
    </w:p>
    <w:p w:rsidR="002D4B1D" w:rsidRDefault="004C1C78" w14:paraId="2D8AAE14" w14:textId="77777777">
      <w:pPr>
        <w:pStyle w:val="header-h2"/>
      </w:pPr>
      <w:r>
        <w:t>Overige tegenvallers</w:t>
      </w:r>
    </w:p>
    <w:p w:rsidR="002D4B1D" w:rsidRDefault="004C1C78" w14:paraId="3C45024B" w14:textId="77777777">
      <w:pPr>
        <w:pStyle w:val="p"/>
      </w:pPr>
      <w:r>
        <w:t>Dit betreft een aantal kleine tegenvallers.</w:t>
      </w:r>
    </w:p>
    <w:p w:rsidR="002D4B1D" w:rsidRDefault="004C1C78" w14:paraId="3E75C698" w14:textId="77777777">
      <w:pPr>
        <w:pStyle w:val="header-h2"/>
      </w:pPr>
      <w:r>
        <w:t>Intensiveringen</w:t>
      </w:r>
    </w:p>
    <w:p w:rsidR="002D4B1D" w:rsidRDefault="004C1C78" w14:paraId="47509CC5" w14:textId="77777777">
      <w:pPr>
        <w:pStyle w:val="header-h2"/>
      </w:pPr>
      <w:r>
        <w:t>Stikstof</w:t>
      </w:r>
    </w:p>
    <w:p w:rsidR="002D4B1D" w:rsidRDefault="004C1C78" w14:paraId="7A9B0C74" w14:textId="77777777">
      <w:pPr>
        <w:pStyle w:val="p"/>
      </w:pPr>
      <w:r>
        <w:t>In totaal wordt 600 miljoen euro vrijgemaakt voor de stikstofaanpak in de landbouwsector.</w:t>
      </w:r>
    </w:p>
    <w:p w:rsidR="002D4B1D" w:rsidRDefault="004C1C78" w14:paraId="2939A4A5" w14:textId="77777777">
      <w:pPr>
        <w:pStyle w:val="header-h2"/>
      </w:pPr>
      <w:r>
        <w:t>Indexatie uitvoeringskosten en regelingen</w:t>
      </w:r>
    </w:p>
    <w:p w:rsidR="002D4B1D" w:rsidRDefault="004C1C78" w14:paraId="236E1400" w14:textId="77777777">
      <w:pPr>
        <w:pStyle w:val="p"/>
      </w:pPr>
      <w:r>
        <w:t xml:space="preserve">De loon-en prijsbijstelling wordt ingezet voor de indexatie van verschillende budgetten op de LVVN begroting. De grootste posten zijn </w:t>
      </w:r>
      <w:r>
        <w:t>indexatie van de opdracht aan de NVWA (11 miljoen euro structureel), de opdracht aan RVO (10 miljoen euro in 2025 en 7 miljoen euro structureel), en het apparaatsbudget (10 miljoen euro in 2025 en 9 miljoen euro structureel).</w:t>
      </w:r>
    </w:p>
    <w:p w:rsidR="002D4B1D" w:rsidRDefault="004C1C78" w14:paraId="51021778" w14:textId="77777777">
      <w:pPr>
        <w:pStyle w:val="header-h2"/>
      </w:pPr>
      <w:r>
        <w:t>Verhoging Subsidie Behoud grasland bij afbouw derogatie</w:t>
      </w:r>
    </w:p>
    <w:p w:rsidR="002D4B1D" w:rsidRDefault="004C1C78" w14:paraId="584B3DC5" w14:textId="77777777">
      <w:pPr>
        <w:pStyle w:val="p"/>
      </w:pPr>
      <w:r>
        <w:t xml:space="preserve">In 2025 wordt de Subsidie Behoud grasland bij afbouw derogatie opengesteld, zoals ook in 2023 en 2024. Door een ophoging van de Europese </w:t>
      </w:r>
      <w:proofErr w:type="spellStart"/>
      <w:r>
        <w:t>deminimisgrens</w:t>
      </w:r>
      <w:proofErr w:type="spellEnd"/>
      <w:r>
        <w:t>, wordt het bedrag per aanvrager verhoogd. Voor deze ophoging wordt 52 miljoen euro beschikbaar gesteld in 2025. Dit budget is afkomstig uit de HLA middelen die zijn gereserveerd voor Agrarisch Natuur en Landschapsbeheer op de aanvullende post bij Financiën.</w:t>
      </w:r>
    </w:p>
    <w:p w:rsidR="002D4B1D" w:rsidRDefault="004C1C78" w14:paraId="598D8CFA" w14:textId="77777777">
      <w:pPr>
        <w:pStyle w:val="header-h2"/>
      </w:pPr>
      <w:r>
        <w:t xml:space="preserve">Verwerking amendement </w:t>
      </w:r>
      <w:proofErr w:type="spellStart"/>
      <w:r>
        <w:t>Grinwis</w:t>
      </w:r>
      <w:proofErr w:type="spellEnd"/>
      <w:r>
        <w:t xml:space="preserve"> agrarisch natuur- en landschapsbeheer</w:t>
      </w:r>
    </w:p>
    <w:p w:rsidR="002D4B1D" w:rsidRDefault="004C1C78" w14:paraId="26662791" w14:textId="77777777">
      <w:pPr>
        <w:pStyle w:val="p"/>
      </w:pPr>
      <w:r>
        <w:t xml:space="preserve">Conform amendement </w:t>
      </w:r>
      <w:proofErr w:type="spellStart"/>
      <w:r>
        <w:t>Grinwis</w:t>
      </w:r>
      <w:proofErr w:type="spellEnd"/>
      <w:r>
        <w:t xml:space="preserve"> (Kamerstukken II, 2024/25, </w:t>
      </w:r>
      <w:hyperlink r:id="rId24">
        <w:r>
          <w:rPr>
            <w:rStyle w:val="Hyperlink"/>
            <w:color w:val="548DD4"/>
          </w:rPr>
          <w:t>36 600 XIV nr. 4</w:t>
        </w:r>
      </w:hyperlink>
      <w:r>
        <w:t>) is 50 miljoen euro toegevoegd aan de LVVN begroting voor 2025 voor uitbreiding van het Agrarisch Natuur- en Landschapsbeheer. Dit budget is afkomstig uit de middelen die bij het Hoofdlijnenakkoord zijn gereserveerd voor LVVN op de aanvullende post bij Financiën.</w:t>
      </w:r>
    </w:p>
    <w:p w:rsidR="002D4B1D" w:rsidRDefault="004C1C78" w14:paraId="3808A9DD" w14:textId="77777777">
      <w:pPr>
        <w:pStyle w:val="header-h2"/>
      </w:pPr>
      <w:r>
        <w:t>Demping NVWA-tarieven voor roodvleesslachthuizen</w:t>
      </w:r>
    </w:p>
    <w:p w:rsidR="002D4B1D" w:rsidRDefault="004C1C78" w14:paraId="3F694200" w14:textId="77777777">
      <w:pPr>
        <w:pStyle w:val="p"/>
      </w:pPr>
      <w:r>
        <w:t>Door het inhuizen van de Kwaliteitskeuring Dierlijke Sector (KDS), onderdeel van het programma Herziening Stelsel Keuren en Toezicht, worden roodvleesslachthuizen met een tariefstijging geconfronteerd. Het kabinet heeft besloten deze tariefstijging in 2025 eenjarig deels te compenseren. Hierdoor stijgen de kosten voor het roodvleesslachthuizen meer stapsgewijs. Hiervoor is 11 miljoen euro begroot.</w:t>
      </w:r>
    </w:p>
    <w:p w:rsidR="002D4B1D" w:rsidRDefault="004C1C78" w14:paraId="4415D51D" w14:textId="77777777">
      <w:pPr>
        <w:pStyle w:val="header-h2"/>
      </w:pPr>
      <w:r>
        <w:lastRenderedPageBreak/>
        <w:t>Mestaanwending en RENURE</w:t>
      </w:r>
    </w:p>
    <w:p w:rsidR="002D4B1D" w:rsidRDefault="004C1C78" w14:paraId="149D8E95" w14:textId="77777777">
      <w:pPr>
        <w:pStyle w:val="p"/>
      </w:pPr>
      <w:r>
        <w:t>Dit betreft middelen voor de subsidieregeling emissiearme mestaanwending op het boerenbedrijf (in anticipatie op goedkeuring van de Europese Commissie voor het gebruik hiervan) het stimuleren van RENURE, een kunstmestvervanger die gemaakt is van dierlijke mest (</w:t>
      </w:r>
      <w:proofErr w:type="spellStart"/>
      <w:r>
        <w:t>REcovered</w:t>
      </w:r>
      <w:proofErr w:type="spellEnd"/>
      <w:r>
        <w:t xml:space="preserve"> </w:t>
      </w:r>
      <w:proofErr w:type="spellStart"/>
      <w:r>
        <w:t>Nitrogen</w:t>
      </w:r>
      <w:proofErr w:type="spellEnd"/>
      <w:r>
        <w:t xml:space="preserve"> </w:t>
      </w:r>
      <w:proofErr w:type="spellStart"/>
      <w:r>
        <w:t>from</w:t>
      </w:r>
      <w:proofErr w:type="spellEnd"/>
      <w:r>
        <w:t xml:space="preserve"> </w:t>
      </w:r>
      <w:proofErr w:type="spellStart"/>
      <w:r>
        <w:t>manURE</w:t>
      </w:r>
      <w:proofErr w:type="spellEnd"/>
      <w:r>
        <w:t>). Hiervoor wordt 125 miljoen euro begroot tot en met 2030. Dit budget is afkomstig uit de middelen die bij het Hoofdlijnenakkoord zijn gereserveerd voor LVVN op de aanvullende post bij Financiën.</w:t>
      </w:r>
    </w:p>
    <w:p w:rsidR="002D4B1D" w:rsidRDefault="004C1C78" w14:paraId="7B73A3D2" w14:textId="77777777">
      <w:pPr>
        <w:pStyle w:val="header-h2"/>
      </w:pPr>
      <w:r>
        <w:t>Mestbeleid 2026-2029</w:t>
      </w:r>
    </w:p>
    <w:p w:rsidR="002D4B1D" w:rsidRDefault="004C1C78" w14:paraId="1E60AA40" w14:textId="77777777">
      <w:pPr>
        <w:pStyle w:val="p"/>
      </w:pPr>
      <w:r>
        <w:t>Met deze intensivering wordt een aantal maatregelen mogelijk gemaakt die een oplossing moeten bieden voor de problematiek op de mestmarkt. Dit betreft het achtste Actieprogramma Nitraatrichtlijn (circa 20 miljoen euro per jaar), het Landelijk Meetnet effecten Mestbeleid (LMM) (20 miljoen euro per jaar), uitvoering, toezicht en handhaving op maatregelen uit het zevende en achtste Actieprogramma Nitraatrichtlijn (17 miljoen euro per jaar) en (nood)maatregelen om de problematiek op de mestmarkt het hoofd te bi</w:t>
      </w:r>
      <w:r>
        <w:t>eden (7 miljoen euro per jaar). Dit budget is afkomstig uit de middelen die bij het HLA zijn gereserveerd voor LVVN op de aanvullende post bij Financiën.</w:t>
      </w:r>
    </w:p>
    <w:p w:rsidR="002D4B1D" w:rsidRDefault="004C1C78" w14:paraId="7D700F92" w14:textId="77777777">
      <w:pPr>
        <w:pStyle w:val="header-h2"/>
      </w:pPr>
      <w:r>
        <w:t>Nationale financiering subsidie brede weersverzekering</w:t>
      </w:r>
    </w:p>
    <w:p w:rsidR="002D4B1D" w:rsidRDefault="004C1C78" w14:paraId="4F124854" w14:textId="77777777">
      <w:pPr>
        <w:pStyle w:val="p"/>
      </w:pPr>
      <w:r>
        <w:t>Door een herziening van de subsidie op de brede weersverzekering, waarmee deze doeltreffender wordt ingericht, wordt niet langer voldaan aan Europese voorwaarden. Omdat deze subsidie Europese cofinanciering ontvangt, is het verlies van deze cofinanciering opgevangen met 12 miljoen euro aan nationale financiering vanaf 2026 tot het einde van het huidige GLB in 2027. Daarna kan bezien worden hoe de subsidie op de brede weersverzekering ingepast kan worden in het nieuwe GLB.</w:t>
      </w:r>
    </w:p>
    <w:p w:rsidR="002D4B1D" w:rsidRDefault="004C1C78" w14:paraId="0B6D94C3" w14:textId="77777777">
      <w:pPr>
        <w:pStyle w:val="header-h2"/>
      </w:pPr>
      <w:r>
        <w:t>Robotisering en digitalisering</w:t>
      </w:r>
    </w:p>
    <w:p w:rsidR="002D4B1D" w:rsidRDefault="004C1C78" w14:paraId="05F0B2F1" w14:textId="77777777">
      <w:pPr>
        <w:pStyle w:val="p"/>
      </w:pPr>
      <w:r>
        <w:t xml:space="preserve">Om arbeidskrachten in de </w:t>
      </w:r>
      <w:proofErr w:type="spellStart"/>
      <w:r>
        <w:t>land-en</w:t>
      </w:r>
      <w:proofErr w:type="spellEnd"/>
      <w:r>
        <w:t xml:space="preserve"> tuinbouwsector te besparen maakt het kabinet 75 miljoen euro vrij voor het innovatieprogramma robotisering. Dit budget is </w:t>
      </w:r>
      <w:r>
        <w:t>afkomstig uit de middelen die bij het Hoofdlijnenakkoord zijn gereserveerd voor LVVN op de aanvullende post bij Financiën.</w:t>
      </w:r>
    </w:p>
    <w:p w:rsidR="002D4B1D" w:rsidRDefault="004C1C78" w14:paraId="7E0D8091" w14:textId="77777777">
      <w:pPr>
        <w:pStyle w:val="header-h2"/>
      </w:pPr>
      <w:r>
        <w:t xml:space="preserve">Verhoging budget </w:t>
      </w:r>
      <w:proofErr w:type="spellStart"/>
      <w:r>
        <w:t>Ecoregeling</w:t>
      </w:r>
      <w:proofErr w:type="spellEnd"/>
    </w:p>
    <w:p w:rsidR="002D4B1D" w:rsidRDefault="004C1C78" w14:paraId="670A43A5" w14:textId="77777777">
      <w:pPr>
        <w:pStyle w:val="p"/>
      </w:pPr>
      <w:r>
        <w:t xml:space="preserve">Er blijkt meer animo te zijn voor de </w:t>
      </w:r>
      <w:proofErr w:type="spellStart"/>
      <w:r>
        <w:t>Ecoregeling</w:t>
      </w:r>
      <w:proofErr w:type="spellEnd"/>
      <w:r>
        <w:t xml:space="preserve"> dan vooraf gedacht. Daardoor zou er een tekort aan budget ontstaan voor deze regeling. Om dit te voorkomen heeft het kabinet besloten het budget voor de </w:t>
      </w:r>
      <w:proofErr w:type="spellStart"/>
      <w:r>
        <w:t>Ecoregeling</w:t>
      </w:r>
      <w:proofErr w:type="spellEnd"/>
      <w:r>
        <w:t xml:space="preserve"> met 50 miljoen euro te verhogen in 2026. Dit budget is afkomstig uit de middelen die bij het HLA zijn gereserveerd voor LVVN op de aanvullende post bij Financiën.</w:t>
      </w:r>
    </w:p>
    <w:p w:rsidR="002D4B1D" w:rsidRDefault="004C1C78" w14:paraId="0FD1EC48" w14:textId="77777777">
      <w:pPr>
        <w:pStyle w:val="header-h2"/>
      </w:pPr>
      <w:r>
        <w:t xml:space="preserve">Vervanging high </w:t>
      </w:r>
      <w:proofErr w:type="spellStart"/>
      <w:r>
        <w:t>containment</w:t>
      </w:r>
      <w:proofErr w:type="spellEnd"/>
      <w:r>
        <w:t xml:space="preserve"> unit</w:t>
      </w:r>
    </w:p>
    <w:p w:rsidR="002D4B1D" w:rsidRDefault="004C1C78" w14:paraId="036249BF" w14:textId="77777777">
      <w:pPr>
        <w:pStyle w:val="p"/>
      </w:pPr>
      <w:r>
        <w:t xml:space="preserve">De huidige high </w:t>
      </w:r>
      <w:proofErr w:type="spellStart"/>
      <w:r>
        <w:t>containment</w:t>
      </w:r>
      <w:proofErr w:type="spellEnd"/>
      <w:r>
        <w:t xml:space="preserve"> unit (HCU) van Wageningen University &amp; Research zit aan het einde van de technische levensduur en moet op </w:t>
      </w:r>
      <w:proofErr w:type="spellStart"/>
      <w:r>
        <w:t>termĳn</w:t>
      </w:r>
      <w:proofErr w:type="spellEnd"/>
      <w:r>
        <w:t xml:space="preserve"> vervangen worden. Een HCU is </w:t>
      </w:r>
      <w:proofErr w:type="spellStart"/>
      <w:r>
        <w:t>noodzakelĳk</w:t>
      </w:r>
      <w:proofErr w:type="spellEnd"/>
      <w:r>
        <w:t xml:space="preserve"> voor uitvoering van de </w:t>
      </w:r>
      <w:proofErr w:type="spellStart"/>
      <w:r>
        <w:t>wettelĳke</w:t>
      </w:r>
      <w:proofErr w:type="spellEnd"/>
      <w:r>
        <w:t xml:space="preserve"> taken ten behoeve van de preventie en </w:t>
      </w:r>
      <w:proofErr w:type="spellStart"/>
      <w:r>
        <w:t>bestrĳding</w:t>
      </w:r>
      <w:proofErr w:type="spellEnd"/>
      <w:r>
        <w:t xml:space="preserve"> van dierziekten en </w:t>
      </w:r>
      <w:proofErr w:type="spellStart"/>
      <w:r>
        <w:t>zoönosen</w:t>
      </w:r>
      <w:proofErr w:type="spellEnd"/>
      <w:r>
        <w:t>. Het kabinet heeft besloten om 35 miljoen euro te reserveren voor de voorbereidende werkzaamheden ter vervanging van de HCU.</w:t>
      </w:r>
    </w:p>
    <w:p w:rsidR="002D4B1D" w:rsidRDefault="004C1C78" w14:paraId="6CB3D1B7" w14:textId="77777777">
      <w:pPr>
        <w:pStyle w:val="header-h2"/>
      </w:pPr>
      <w:r>
        <w:t>Voorkomen afloop apparaatsbudget</w:t>
      </w:r>
    </w:p>
    <w:p w:rsidR="002D4B1D" w:rsidRDefault="004C1C78" w14:paraId="49815590" w14:textId="77777777">
      <w:pPr>
        <w:pStyle w:val="p"/>
      </w:pPr>
      <w:r>
        <w:t>Het apparaatsbudget voor LVVN loopt vanaf 2027 sterk af, terwijl de opgave waar het departement voor staat niet kleiner wordt. Om hiervoor te corrigeren wordt vanaf 2027 structureel 30 miljoen euro aan het apparaatsbudget van LVVN toegevoegd.</w:t>
      </w:r>
    </w:p>
    <w:p w:rsidR="002D4B1D" w:rsidRDefault="004C1C78" w14:paraId="01BC475D" w14:textId="77777777">
      <w:pPr>
        <w:pStyle w:val="header-h2"/>
      </w:pPr>
      <w:r>
        <w:t>Overige intensiveringen</w:t>
      </w:r>
    </w:p>
    <w:p w:rsidR="002D4B1D" w:rsidRDefault="004C1C78" w14:paraId="2F0A6A4B" w14:textId="77777777">
      <w:pPr>
        <w:pStyle w:val="p"/>
      </w:pPr>
      <w:r>
        <w:t>Dit betreft een groot aantal kleine intensiveringen, waaronder maatregelen in het kader van dierwaardigheid (51 miljoen euro), onderzoek naar innovaties in de visserij (50 miljoen euro), experimenteerlocaties en pilots voor het verduurzamen van landbouwbedrijven (40 miljoen euro), de aanpak wolf (28 miljoen euro), een ophoging van de regeling Energie-efficiëntie glastuinbouw (22 miljoen euro) en de aanpak PAS-melders (20 miljoen euro).</w:t>
      </w:r>
    </w:p>
    <w:p w:rsidR="002D4B1D" w:rsidRDefault="004C1C78" w14:paraId="3D9C78DE" w14:textId="77777777">
      <w:pPr>
        <w:pStyle w:val="header-h2"/>
      </w:pPr>
      <w:r>
        <w:lastRenderedPageBreak/>
        <w:t>Ombuigingen</w:t>
      </w:r>
    </w:p>
    <w:p w:rsidR="002D4B1D" w:rsidRDefault="004C1C78" w14:paraId="36D5C147" w14:textId="77777777">
      <w:pPr>
        <w:pStyle w:val="header-h2"/>
      </w:pPr>
      <w:r>
        <w:t>Inzetten loon-en prijsbijstelling voor intensiveringen</w:t>
      </w:r>
    </w:p>
    <w:p w:rsidR="002D4B1D" w:rsidRDefault="004C1C78" w14:paraId="41649876" w14:textId="77777777">
      <w:pPr>
        <w:pStyle w:val="p"/>
      </w:pPr>
      <w:r>
        <w:t>Voor de dekking van verschillende intensiveringen wordt een deel van de loon-en prijsbijstelling ingezet. Het betreft 22 miljoen euro in 2026 en structureel 10 miljoen euro.</w:t>
      </w:r>
    </w:p>
    <w:p w:rsidR="002D4B1D" w:rsidRDefault="004C1C78" w14:paraId="4B39AE46" w14:textId="77777777">
      <w:pPr>
        <w:pStyle w:val="header-h2"/>
      </w:pPr>
      <w:r>
        <w:t>Dekking amendement t.b.v. OCW-begroting</w:t>
      </w:r>
    </w:p>
    <w:p w:rsidR="002D4B1D" w:rsidRDefault="004C1C78" w14:paraId="7EDF913D" w14:textId="77777777">
      <w:pPr>
        <w:pStyle w:val="p"/>
      </w:pPr>
      <w:r>
        <w:t>Dekking voor het amendement Bontenbal c.s. is verspreid over meerdere begrotingen. De begroting van LVVN is structureel verlaagd met 7 miljoen euro t.b.v. het terugdraaien of verlagen van verschillende onderwijsbezuinigingen uit het HLA. </w:t>
      </w:r>
    </w:p>
    <w:p w:rsidR="002D4B1D" w:rsidRDefault="004C1C78" w14:paraId="61D3BAE2" w14:textId="77777777">
      <w:pPr>
        <w:pStyle w:val="header-h2"/>
      </w:pPr>
      <w:r>
        <w:t>Ombuiging maatwerksubsidie voor CO</w:t>
      </w:r>
      <w:r>
        <w:rPr>
          <w:vertAlign w:val="subscript"/>
        </w:rPr>
        <w:t>2</w:t>
      </w:r>
      <w:r>
        <w:t>-levering aan de glastuinbouw</w:t>
      </w:r>
    </w:p>
    <w:p w:rsidR="002D4B1D" w:rsidRDefault="004C1C78" w14:paraId="12B55555" w14:textId="77777777">
      <w:pPr>
        <w:pStyle w:val="p"/>
      </w:pPr>
      <w:r>
        <w:t>De oorspronkelijk beoogde maatwerksubsidie voor CO</w:t>
      </w:r>
      <w:r>
        <w:rPr>
          <w:vertAlign w:val="subscript"/>
        </w:rPr>
        <w:t>2</w:t>
      </w:r>
      <w:r>
        <w:t>-levering aan de glastuinbouw kon om juridische redenen geen doorgang vinden daarom wordt 22 miljoen euro, dat gereserveerd stond voor deze regeling, nu omgebogen. De beoogde CO</w:t>
      </w:r>
      <w:r>
        <w:rPr>
          <w:vertAlign w:val="subscript"/>
        </w:rPr>
        <w:t>2</w:t>
      </w:r>
      <w:r>
        <w:t>-reductie van deze regeling blijft wel als doelstelling behouden.</w:t>
      </w:r>
    </w:p>
    <w:p w:rsidR="002D4B1D" w:rsidRDefault="004C1C78" w14:paraId="51976090" w14:textId="77777777">
      <w:pPr>
        <w:pStyle w:val="header-h2"/>
      </w:pPr>
      <w:r>
        <w:t>Inzetten loon-en prijsbijstelling voor indexeringen</w:t>
      </w:r>
    </w:p>
    <w:p w:rsidR="002D4B1D" w:rsidRDefault="004C1C78" w14:paraId="3760677A" w14:textId="77777777">
      <w:pPr>
        <w:pStyle w:val="p"/>
      </w:pPr>
      <w:r>
        <w:t>De loon-en prijsbijstelling wordt ingezet voor de indexatie van verschillende budgetten op de LVVN begroting. De grootste posten zijn indexatie van de opdracht aan de NVWA (11 miljoen euro structureel), de opdracht aan RVO (10 miljoen euro in 2025 en 7 miljoen euro structureel), en het apparaatsbudget (10 miljoen euro in 2025 en 9 miljoen euro structureel).</w:t>
      </w:r>
    </w:p>
    <w:p w:rsidR="002D4B1D" w:rsidRDefault="004C1C78" w14:paraId="086E9422" w14:textId="77777777">
      <w:pPr>
        <w:pStyle w:val="header-h2"/>
      </w:pPr>
      <w:r>
        <w:t>Inzet reserveringen voor intensiveringen</w:t>
      </w:r>
    </w:p>
    <w:p w:rsidR="002D4B1D" w:rsidRDefault="004C1C78" w14:paraId="1535838B" w14:textId="77777777">
      <w:pPr>
        <w:pStyle w:val="p"/>
      </w:pPr>
      <w:r>
        <w:t>LVVN heeft budget op de begroting gereserveerd voor onvoorziene risico's. Er is gebleken dat er meer gereserveerd werd dan nodig, daarom is besloten om een deel van de reservering in te zetten voor intensiveringen.</w:t>
      </w:r>
    </w:p>
    <w:p w:rsidR="002D4B1D" w:rsidRDefault="004C1C78" w14:paraId="41041EE6" w14:textId="77777777">
      <w:pPr>
        <w:pStyle w:val="header-h2"/>
      </w:pPr>
      <w:r>
        <w:t>Ombuiging Beleidsprogramma Nationale Parken 2024-2030</w:t>
      </w:r>
    </w:p>
    <w:p w:rsidR="002D4B1D" w:rsidRDefault="004C1C78" w14:paraId="56222842" w14:textId="77777777">
      <w:pPr>
        <w:pStyle w:val="p"/>
      </w:pPr>
      <w:r>
        <w:t>Het kabinet heeft besloten om 18 miljoen euro van het budget dat begroot stond voor het Beleidsprogramma Nationale Parken 2024-2030 om te buigen en in te zetten voor intensiveringen.</w:t>
      </w:r>
    </w:p>
    <w:p w:rsidR="002D4B1D" w:rsidRDefault="004C1C78" w14:paraId="776F497C" w14:textId="77777777">
      <w:pPr>
        <w:pStyle w:val="header-h2"/>
      </w:pPr>
      <w:r>
        <w:t>Overige ombuigingen</w:t>
      </w:r>
    </w:p>
    <w:p w:rsidR="002D4B1D" w:rsidRDefault="004C1C78" w14:paraId="03630E44" w14:textId="77777777">
      <w:pPr>
        <w:pStyle w:val="p"/>
      </w:pPr>
      <w:r>
        <w:t>Dit betreft een aantal kleine ombuigingen.</w:t>
      </w:r>
    </w:p>
    <w:p w:rsidR="002D4B1D" w:rsidRDefault="004C1C78" w14:paraId="0A26EFB1" w14:textId="77777777">
      <w:pPr>
        <w:pStyle w:val="header-h2"/>
      </w:pPr>
      <w:r>
        <w:t>Kasschuiven</w:t>
      </w:r>
    </w:p>
    <w:p w:rsidR="002D4B1D" w:rsidRDefault="004C1C78" w14:paraId="12C61A7E" w14:textId="77777777">
      <w:pPr>
        <w:pStyle w:val="header-h2"/>
      </w:pPr>
      <w:r>
        <w:t>Kasschuif Maatregel Gebiedsgerichte Beëindiging</w:t>
      </w:r>
    </w:p>
    <w:p w:rsidR="002D4B1D" w:rsidRDefault="004C1C78" w14:paraId="54F3084C" w14:textId="77777777">
      <w:pPr>
        <w:pStyle w:val="p"/>
      </w:pPr>
      <w:r>
        <w:t xml:space="preserve">Vanwege de urgentie van vermindering van de </w:t>
      </w:r>
      <w:proofErr w:type="spellStart"/>
      <w:r>
        <w:t>stikstofemmissie</w:t>
      </w:r>
      <w:proofErr w:type="spellEnd"/>
      <w:r>
        <w:t xml:space="preserve"> wordt de 2e Batch van de Maatregel Gerichte Beëindiging (MGB) vervroegd naar het najaar van 2025 in plaats van het najaar van 2026. Daarvoor wordt 30 miljoen euro uit 2026 naar 2025 geschoven. Met de gebiedsgerichte MGB kunnen provincies veehouderijondernemingen financieel schadeloosstellen als zij een veehouderijlocaties gedeeltelijk of geheel sluiten en als die in prioritaire gebieden liggen.</w:t>
      </w:r>
    </w:p>
    <w:p w:rsidR="002D4B1D" w:rsidRDefault="004C1C78" w14:paraId="0A92321D" w14:textId="77777777">
      <w:pPr>
        <w:pStyle w:val="header-h2"/>
      </w:pPr>
      <w:r>
        <w:t>Kasschuif Subsidie Warmte-infrastructuur Glastuinbouw (</w:t>
      </w:r>
      <w:proofErr w:type="spellStart"/>
      <w:r>
        <w:t>SWiG</w:t>
      </w:r>
      <w:proofErr w:type="spellEnd"/>
      <w:r>
        <w:t>)</w:t>
      </w:r>
    </w:p>
    <w:p w:rsidR="002D4B1D" w:rsidRDefault="004C1C78" w14:paraId="25994898" w14:textId="77777777">
      <w:pPr>
        <w:pStyle w:val="p"/>
      </w:pPr>
      <w:r>
        <w:t>Met de Subsidie Warmte-infrastructuur Glastuinbouw (</w:t>
      </w:r>
      <w:proofErr w:type="spellStart"/>
      <w:r>
        <w:t>SWiG</w:t>
      </w:r>
      <w:proofErr w:type="spellEnd"/>
      <w:r>
        <w:t xml:space="preserve">) biedt het kabinet financiële ondersteuning bij de aanleg van warmtenetten voor de glastuinbouw. De regeling is in 2024 voor het eerst </w:t>
      </w:r>
      <w:r>
        <w:t>opengezet, en op basis van de ervaringen die hiermee zijn opgedaan wordt de openstelling voor 2025 aangepast. Dat heeft er ook toe geleid dat budgetten naar achteren zijn geschoven, omdat dit beter aansluit bij het verwachte ritme waarin het budget wordt uitgegeven.</w:t>
      </w:r>
    </w:p>
    <w:p w:rsidR="002D4B1D" w:rsidRDefault="004C1C78" w14:paraId="0482C2B1" w14:textId="77777777">
      <w:pPr>
        <w:pStyle w:val="header-h2"/>
      </w:pPr>
      <w:r>
        <w:t>Kasschuif beëindigingsregeling maatwerk</w:t>
      </w:r>
    </w:p>
    <w:p w:rsidR="002D4B1D" w:rsidRDefault="004C1C78" w14:paraId="2773C11E" w14:textId="77777777">
      <w:pPr>
        <w:pStyle w:val="p"/>
      </w:pPr>
      <w:r>
        <w:t xml:space="preserve">Voor veehouderijlocaties die zich niet goed lenen voor andere beëindigingsregelingen is er een maatwerkregeling in het leven geroepen. Maatwerkcasussen blijken echter een langere doorlooptijd te kennen dan voorzien, onder andere vanwege juridische complexiteit. Ook maken de recente uitspraken van de RvS, waarmee intern </w:t>
      </w:r>
      <w:r>
        <w:lastRenderedPageBreak/>
        <w:t xml:space="preserve">salderen per saldo </w:t>
      </w:r>
      <w:proofErr w:type="spellStart"/>
      <w:r>
        <w:t>vergunningsplichtig</w:t>
      </w:r>
      <w:proofErr w:type="spellEnd"/>
      <w:r>
        <w:t xml:space="preserve"> wordt</w:t>
      </w:r>
      <w:r>
        <w:rPr>
          <w:rStyle w:val="Voetnootmarkering"/>
        </w:rPr>
        <w:footnoteReference w:id="17"/>
      </w:r>
      <w:r>
        <w:t>, deze regeling lastiger uitvoerbaar. Daarom wordt budget uit 2025 naar achteren geschoven.</w:t>
      </w:r>
    </w:p>
    <w:p w:rsidR="002D4B1D" w:rsidRDefault="004C1C78" w14:paraId="1EC453F2" w14:textId="77777777">
      <w:pPr>
        <w:pStyle w:val="header-h2"/>
      </w:pPr>
      <w:r>
        <w:t>Kasschuif verplaatsingsregeling</w:t>
      </w:r>
    </w:p>
    <w:p w:rsidR="002D4B1D" w:rsidRDefault="004C1C78" w14:paraId="6CD53FA8" w14:textId="77777777">
      <w:pPr>
        <w:pStyle w:val="p"/>
      </w:pPr>
      <w:r>
        <w:t>Het blijkt meer tijd te kosten om veehouderijlocaties te verplaatsen dan vooraf gedacht. Daardoor wordt budget uit 2025 voor deze regeling met 20 miljoen euro verlaagd, en budget in 2026 en 2027 beide met 10 miljoen euro verhoogd, zodat het budget beter aansluit op het verwachte uitgaveritme.</w:t>
      </w:r>
    </w:p>
    <w:p w:rsidR="002D4B1D" w:rsidRDefault="004C1C78" w14:paraId="4BF7FA94" w14:textId="77777777">
      <w:pPr>
        <w:pStyle w:val="header-h2"/>
      </w:pPr>
      <w:r>
        <w:t>Kasschuif loon-en prijsbijstelling</w:t>
      </w:r>
    </w:p>
    <w:p w:rsidR="002D4B1D" w:rsidRDefault="004C1C78" w14:paraId="0354E4FF" w14:textId="77777777">
      <w:pPr>
        <w:pStyle w:val="p"/>
      </w:pPr>
      <w:r>
        <w:t>De prijsbijstelling is in een ander kastempo uitgekeerd dan waarin LVVN deze nodig heeft. Daarom is met een kasschuif budget in het gewenste kasritme gezet. Per saldo wordt 49 miljoen euro uit 2025 geschoven en in 2027 tot en met 2030 gezet.</w:t>
      </w:r>
    </w:p>
    <w:p w:rsidR="002D4B1D" w:rsidRDefault="004C1C78" w14:paraId="6AE1CD52" w14:textId="77777777">
      <w:pPr>
        <w:pStyle w:val="header-h2"/>
      </w:pPr>
      <w:r>
        <w:t>Kasschuif beëindigingsregelingen</w:t>
      </w:r>
    </w:p>
    <w:p w:rsidR="002D4B1D" w:rsidRDefault="004C1C78" w14:paraId="738EB5F4" w14:textId="77777777">
      <w:pPr>
        <w:pStyle w:val="p"/>
      </w:pPr>
      <w:r>
        <w:t xml:space="preserve">Het blijkt meer tijd te kosten voordat deelnemers aan de beëindigingsregelingen </w:t>
      </w:r>
      <w:proofErr w:type="spellStart"/>
      <w:r>
        <w:t>Lbv</w:t>
      </w:r>
      <w:proofErr w:type="spellEnd"/>
      <w:r>
        <w:t xml:space="preserve"> en </w:t>
      </w:r>
      <w:proofErr w:type="spellStart"/>
      <w:r>
        <w:t>Lbv</w:t>
      </w:r>
      <w:proofErr w:type="spellEnd"/>
      <w:r>
        <w:t>-plus aan de mijlpaalbepalingen voldoen, waarna zij aanspraak kunnen doen op het subsidiebudget. Daarom is 360 miljoen euro die begroot stond voor 2025 naar 2026 en 2027 geschoven.</w:t>
      </w:r>
    </w:p>
    <w:p w:rsidR="002D4B1D" w:rsidRDefault="004C1C78" w14:paraId="44E74973" w14:textId="77777777">
      <w:pPr>
        <w:pStyle w:val="header-h2"/>
      </w:pPr>
      <w:r>
        <w:t>Overige kasschuiven</w:t>
      </w:r>
    </w:p>
    <w:p w:rsidR="002D4B1D" w:rsidRDefault="004C1C78" w14:paraId="77F9ABB2" w14:textId="77777777">
      <w:pPr>
        <w:pStyle w:val="p"/>
      </w:pPr>
      <w:r>
        <w:t xml:space="preserve">Dit betreft een aantal kleine kasschuiven, </w:t>
      </w:r>
      <w:proofErr w:type="spellStart"/>
      <w:r>
        <w:t>waarondereen</w:t>
      </w:r>
      <w:proofErr w:type="spellEnd"/>
      <w:r>
        <w:t xml:space="preserve"> kasschuif op het programma Natuurversterking Noordzee (13 miljoen euro uit 2025 naar 2027 en 2028), voor maatregelen in veenweidegebieden (25 miljoen euro uit 2025 voornamelijk naar 2026 en 2029), voor vestigingssteun voor jonge boeren (10 miljoen euro uit 2025 naar 2026 en 2027), voor Natuurcompensatie Voordelta (10 miljoen euro uit 2025 voornamelijk naar 2027, en voor de inhuur van zaakbegeleiders (10 miljoen euro uit 2025 naar 2026 en 2027).</w:t>
      </w:r>
    </w:p>
    <w:p w:rsidR="002D4B1D" w:rsidRDefault="004C1C78" w14:paraId="403CD396" w14:textId="77777777">
      <w:pPr>
        <w:pStyle w:val="header-h2"/>
      </w:pPr>
      <w:r>
        <w:t>Overboekingen met andere begrotingen</w:t>
      </w:r>
    </w:p>
    <w:p w:rsidR="002D4B1D" w:rsidRDefault="004C1C78" w14:paraId="788DE825" w14:textId="77777777">
      <w:pPr>
        <w:pStyle w:val="header-h2"/>
      </w:pPr>
      <w:r>
        <w:t xml:space="preserve">Overboeking </w:t>
      </w:r>
      <w:proofErr w:type="spellStart"/>
      <w:r>
        <w:t>BTW-compensatiefonds</w:t>
      </w:r>
      <w:proofErr w:type="spellEnd"/>
    </w:p>
    <w:p w:rsidR="002D4B1D" w:rsidRDefault="004C1C78" w14:paraId="770FDEA8" w14:textId="77777777">
      <w:pPr>
        <w:pStyle w:val="p"/>
      </w:pPr>
      <w:r>
        <w:t xml:space="preserve">Dit betreft de bijdrage van LVVN aan het </w:t>
      </w:r>
      <w:proofErr w:type="spellStart"/>
      <w:r>
        <w:t>BTW-compensatiefonds</w:t>
      </w:r>
      <w:proofErr w:type="spellEnd"/>
      <w:r>
        <w:t xml:space="preserve"> voor werkzaamheden van medeoverheden voor het Programma Natuur (3,5 miljoen euro), de Regeling provinciale maatregelen landelijk gebied (circa 6,7 miljoen euro), en nog een aantal kleinere regelingen.</w:t>
      </w:r>
    </w:p>
    <w:p w:rsidR="002D4B1D" w:rsidRDefault="004C1C78" w14:paraId="36DDBFC1" w14:textId="77777777">
      <w:pPr>
        <w:pStyle w:val="header-h2"/>
      </w:pPr>
      <w:r>
        <w:t>Overboeking Gemeente- en Provinciefonds</w:t>
      </w:r>
    </w:p>
    <w:p w:rsidR="002D4B1D" w:rsidRDefault="004C1C78" w14:paraId="7412182A" w14:textId="77777777">
      <w:pPr>
        <w:pStyle w:val="p"/>
      </w:pPr>
      <w:r>
        <w:t xml:space="preserve">Dit betreft een bijdrage aan de medeoverheden voor uitvoering van de uitkoopregelingen </w:t>
      </w:r>
      <w:proofErr w:type="spellStart"/>
      <w:r>
        <w:t>Lbv</w:t>
      </w:r>
      <w:proofErr w:type="spellEnd"/>
      <w:r>
        <w:t xml:space="preserve">- en </w:t>
      </w:r>
      <w:proofErr w:type="spellStart"/>
      <w:r>
        <w:t>Lbv</w:t>
      </w:r>
      <w:proofErr w:type="spellEnd"/>
      <w:r>
        <w:t>-plus (circa 11 miljoen euro), natuurbrandpreventie (3 miljoen euro per jaar tot en met 2030), nationale parken (2 miljoen euro), en nog een aantal kleinere regelingen.</w:t>
      </w:r>
    </w:p>
    <w:p w:rsidR="002D4B1D" w:rsidRDefault="004C1C78" w14:paraId="75360747" w14:textId="77777777">
      <w:pPr>
        <w:pStyle w:val="header-h2"/>
      </w:pPr>
      <w:r>
        <w:t>Overige overboekingen met andere begrotingen</w:t>
      </w:r>
    </w:p>
    <w:p w:rsidR="002D4B1D" w:rsidRDefault="004C1C78" w14:paraId="34C23118" w14:textId="77777777">
      <w:pPr>
        <w:pStyle w:val="p"/>
      </w:pPr>
      <w:r>
        <w:t>Dit betreft een aantal kleinere overboekingen.</w:t>
      </w:r>
    </w:p>
    <w:p w:rsidR="002D4B1D" w:rsidRDefault="004C1C78" w14:paraId="18E23AC4" w14:textId="77777777">
      <w:pPr>
        <w:pStyle w:val="header-h2"/>
      </w:pPr>
      <w:r>
        <w:t>Loonbijstelling</w:t>
      </w:r>
    </w:p>
    <w:p w:rsidR="002D4B1D" w:rsidRDefault="004C1C78" w14:paraId="39F52AE6" w14:textId="77777777">
      <w:pPr>
        <w:pStyle w:val="p"/>
      </w:pPr>
      <w:r>
        <w:t xml:space="preserve">Dit betreft budget dat aan LVVN is toegekend ter compensatie van de </w:t>
      </w:r>
      <w:proofErr w:type="spellStart"/>
      <w:r>
        <w:t>macroeconomische</w:t>
      </w:r>
      <w:proofErr w:type="spellEnd"/>
      <w:r>
        <w:t xml:space="preserve"> loonontwikkeling.</w:t>
      </w:r>
    </w:p>
    <w:p w:rsidR="002D4B1D" w:rsidRDefault="004C1C78" w14:paraId="0D7B8E27" w14:textId="77777777">
      <w:pPr>
        <w:pStyle w:val="header-h2"/>
      </w:pPr>
      <w:r>
        <w:t>Prijsbijstelling</w:t>
      </w:r>
    </w:p>
    <w:p w:rsidR="002D4B1D" w:rsidRDefault="004C1C78" w14:paraId="5809246A" w14:textId="77777777">
      <w:pPr>
        <w:pStyle w:val="p"/>
      </w:pPr>
      <w:r>
        <w:t xml:space="preserve">Dit betreft budget dat aan LVVN is toegekend ter compensatie van de </w:t>
      </w:r>
      <w:proofErr w:type="spellStart"/>
      <w:r>
        <w:t>macroeconomische</w:t>
      </w:r>
      <w:proofErr w:type="spellEnd"/>
      <w:r>
        <w:t xml:space="preserve"> prijsontwikkeling. Er wordt 50% van de prijsbijstelling tranche 2025 uitgekeerd. Het restant wordt ingezet ter dekking van </w:t>
      </w:r>
      <w:proofErr w:type="spellStart"/>
      <w:r>
        <w:t>rijksbrede</w:t>
      </w:r>
      <w:proofErr w:type="spellEnd"/>
      <w:r>
        <w:t xml:space="preserve"> problematiek.</w:t>
      </w:r>
    </w:p>
    <w:p w:rsidR="002D4B1D" w:rsidRDefault="004C1C78" w14:paraId="71C6E3D3" w14:textId="77777777">
      <w:pPr>
        <w:pStyle w:val="header-h2"/>
      </w:pPr>
      <w:r>
        <w:t>Eindejaarsmarge</w:t>
      </w:r>
    </w:p>
    <w:p w:rsidR="002D4B1D" w:rsidRDefault="004C1C78" w14:paraId="761F1660" w14:textId="77777777">
      <w:pPr>
        <w:pStyle w:val="p"/>
      </w:pPr>
      <w:r>
        <w:t xml:space="preserve">Dit betreft budget dat aan LVVN is toegekend voor betalingen die over de jaargrens heen lopen. Voor LVVN wordt onder andere eindejaarsmarge toegekend voor de beëindigingsregelingen </w:t>
      </w:r>
      <w:proofErr w:type="spellStart"/>
      <w:r>
        <w:t>Lbv</w:t>
      </w:r>
      <w:proofErr w:type="spellEnd"/>
      <w:r>
        <w:t xml:space="preserve">- en </w:t>
      </w:r>
      <w:proofErr w:type="spellStart"/>
      <w:r>
        <w:t>Lbv</w:t>
      </w:r>
      <w:proofErr w:type="spellEnd"/>
      <w:r>
        <w:t xml:space="preserve">-plus, zodat hiermee de overlopende verplichtingen op deze regelingen voldaan kunnen worden. Anders zou LVVN geen budget hebben </w:t>
      </w:r>
      <w:r>
        <w:lastRenderedPageBreak/>
        <w:t>om alle aanmeldingen voor de beëindigingsregelingen te betalen.</w:t>
      </w:r>
    </w:p>
    <w:p w:rsidR="002D4B1D" w:rsidRDefault="004C1C78" w14:paraId="21AA637A" w14:textId="77777777">
      <w:pPr>
        <w:pStyle w:val="header-h2"/>
      </w:pPr>
      <w:r>
        <w:t>Extrapolatie</w:t>
      </w:r>
    </w:p>
    <w:p w:rsidR="002D4B1D" w:rsidRDefault="004C1C78" w14:paraId="20B709E0" w14:textId="77777777">
      <w:pPr>
        <w:pStyle w:val="p"/>
      </w:pPr>
      <w:r>
        <w:t>Met de extrapolatie wordt de begrotingsstand in het extrapolatiejaar 2030 (t+5) toegevoegd aan de LVVN begroting.</w:t>
      </w:r>
    </w:p>
    <w:p w:rsidR="002D4B1D" w:rsidRDefault="004C1C78" w14:paraId="2902A5F3" w14:textId="77777777">
      <w:pPr>
        <w:pStyle w:val="header-h2"/>
      </w:pPr>
      <w:r>
        <w:t>Technisch</w:t>
      </w:r>
    </w:p>
    <w:p w:rsidR="002D4B1D" w:rsidRDefault="004C1C78" w14:paraId="65A5315E" w14:textId="77777777">
      <w:pPr>
        <w:pStyle w:val="p"/>
      </w:pPr>
      <w:r>
        <w:t>Dit betreft een aantal verschillende technische mutaties.</w:t>
      </w:r>
    </w:p>
    <w:p w:rsidR="002D4B1D" w:rsidRDefault="004C1C78" w14:paraId="0D63D80A" w14:textId="77777777">
      <w:pPr>
        <w:pStyle w:val="header-h1"/>
      </w:pPr>
      <w:r>
        <w:t>Ontvangsten</w:t>
      </w:r>
    </w:p>
    <w:p w:rsidR="002D4B1D" w:rsidRDefault="004C1C78" w14:paraId="4A63B8E5" w14:textId="77777777">
      <w:pPr>
        <w:pStyle w:val="header-h2"/>
      </w:pPr>
      <w:r>
        <w:t>Terugbetalingen MGA</w:t>
      </w:r>
    </w:p>
    <w:p w:rsidR="002D4B1D" w:rsidRDefault="004C1C78" w14:paraId="6EB90B0C" w14:textId="77777777">
      <w:pPr>
        <w:pStyle w:val="p"/>
      </w:pPr>
      <w:r>
        <w:t xml:space="preserve">In 2022 is de Maatregel gerichte aankoop en beëindiging veehouderijen nabij natuurgebieden (MGA) opengezet als specifieke uitkering aan provincies. Kort na de </w:t>
      </w:r>
      <w:r>
        <w:t>deadline van deze regeling zijn de Landelijke beëindigingsregeling veehouderijlocaties (</w:t>
      </w:r>
      <w:proofErr w:type="spellStart"/>
      <w:r>
        <w:t>Lbv</w:t>
      </w:r>
      <w:proofErr w:type="spellEnd"/>
      <w:r>
        <w:t>) en Landelijke beëindigingsregeling-plus veehouderijlocaties (</w:t>
      </w:r>
      <w:proofErr w:type="spellStart"/>
      <w:r>
        <w:t>Lbv</w:t>
      </w:r>
      <w:proofErr w:type="spellEnd"/>
      <w:r>
        <w:t>-plus) aangekondigd, die financieel aantrekkelijker zouden zijn. Veel veehouders hebben daarom besloten af te zien van hun aanbod voor de MGA, waardoor provincies relatief weinig gebruik hebben kunnen maken van deze specifieke uitkering. Hierdoor wordt 82 miljoen euro door provincies teruggestort naar LVVN.</w:t>
      </w:r>
    </w:p>
    <w:p w:rsidR="002D4B1D" w:rsidRDefault="004C1C78" w14:paraId="4BE9ADBD" w14:textId="77777777">
      <w:pPr>
        <w:pStyle w:val="header-h2"/>
      </w:pPr>
      <w:r>
        <w:t>Afromen surplus eigen vermogen NVWA</w:t>
      </w:r>
    </w:p>
    <w:p w:rsidR="002D4B1D" w:rsidRDefault="004C1C78" w14:paraId="5EBB1888" w14:textId="77777777">
      <w:pPr>
        <w:pStyle w:val="p"/>
      </w:pPr>
      <w:r>
        <w:t xml:space="preserve">De NVWA laat in zijn prognose van het resultaat over 2024 een fors positief resultaat zien (circa 40 miljoen euro). De </w:t>
      </w:r>
      <w:hyperlink r:id="rId25">
        <w:r>
          <w:rPr>
            <w:rStyle w:val="Hyperlink"/>
            <w:color w:val="548DD4"/>
          </w:rPr>
          <w:t>Regeling Agentschappen</w:t>
        </w:r>
      </w:hyperlink>
      <w:r>
        <w:t xml:space="preserve"> schrijft voor dat het eigen vermogen gebonden is aan een bandbreedte van maximaal 5% van de omzet in de afgelopen 3 jaar. Voor NVWA betreft dit 26 miljoen euro. Daarom wordt het surplus van circa 14 miljoen euro overgemaakt naar LVVN, dat de eigenaar is van de NVWA.</w:t>
      </w:r>
    </w:p>
    <w:p w:rsidR="002D4B1D" w:rsidRDefault="004C1C78" w14:paraId="4AA8F053" w14:textId="77777777">
      <w:pPr>
        <w:pStyle w:val="header-h2"/>
      </w:pPr>
      <w:r>
        <w:t>Afrekening NVWA</w:t>
      </w:r>
    </w:p>
    <w:p w:rsidR="002D4B1D" w:rsidRDefault="004C1C78" w14:paraId="4E186E9A" w14:textId="77777777">
      <w:pPr>
        <w:pStyle w:val="p"/>
      </w:pPr>
      <w:r>
        <w:t xml:space="preserve">Over 2024 heeft de NVWA onderuitputting gerealiseerd op twee posten die door LVVN zijn gefinancierd. Dat zijn de terugbetalingen als gevolg van de </w:t>
      </w:r>
      <w:proofErr w:type="spellStart"/>
      <w:r>
        <w:t>CBb</w:t>
      </w:r>
      <w:proofErr w:type="spellEnd"/>
      <w:r>
        <w:t>-uitspraak van 26 september 2023 en het programma Herziening stelsel keuren en toezicht. Deze onderuitputting wordt teruggegeven aan LVVN.</w:t>
      </w:r>
    </w:p>
    <w:p w:rsidR="002D4B1D" w:rsidRDefault="004C1C78" w14:paraId="1A57EA9B" w14:textId="77777777">
      <w:pPr>
        <w:pStyle w:val="header-h2"/>
      </w:pPr>
      <w:r>
        <w:t>Verlagen borgstellingsfaciliteit</w:t>
      </w:r>
    </w:p>
    <w:p w:rsidR="002D4B1D" w:rsidRDefault="004C1C78" w14:paraId="39CFFBEC" w14:textId="77777777">
      <w:pPr>
        <w:pStyle w:val="p"/>
      </w:pPr>
      <w:r>
        <w:t>Uit de evaluatie van de BL kwam naar boven dat een lager bedrag in de begrotingsreserve opgenomen kan worden als gevolg van de structureel lagere deelname en het aantal verliesdeclaraties. Dit betreft een eenmalige verlaging van de reserve van 25 miljoen euro.</w:t>
      </w:r>
    </w:p>
    <w:p w:rsidR="002D4B1D" w:rsidRDefault="004C1C78" w14:paraId="7B006EBD" w14:textId="77777777">
      <w:pPr>
        <w:pStyle w:val="header-h2"/>
      </w:pPr>
      <w:r>
        <w:t>Extrapolatie</w:t>
      </w:r>
    </w:p>
    <w:p w:rsidR="002D4B1D" w:rsidRDefault="004C1C78" w14:paraId="5AA538FA" w14:textId="77777777">
      <w:pPr>
        <w:pStyle w:val="p"/>
      </w:pPr>
      <w:r>
        <w:t xml:space="preserve">Met de extrapolatie wordt de begrotingsstand in het extrapolatiejaar 2030 (t+5) toegevoegd aan de begroting van </w:t>
      </w:r>
      <w:r>
        <w:t>LVVN.</w:t>
      </w:r>
    </w:p>
    <w:p w:rsidR="002D4B1D" w:rsidRDefault="004C1C78" w14:paraId="0F87B374" w14:textId="77777777">
      <w:pPr>
        <w:pStyle w:val="header-h2"/>
      </w:pPr>
      <w:r>
        <w:t>Technisch</w:t>
      </w:r>
    </w:p>
    <w:p w:rsidR="002D4B1D" w:rsidRDefault="004C1C78" w14:paraId="63FC1A71" w14:textId="77777777">
      <w:pPr>
        <w:pStyle w:val="p"/>
      </w:pPr>
      <w:r>
        <w:t>Dit betreft een aantal verschillende technische mutaties.</w:t>
      </w:r>
    </w:p>
    <w:p w:rsidR="002D4B1D" w:rsidRDefault="002D4B1D" w14:paraId="598F4ED2" w14:textId="77777777">
      <w:pPr>
        <w:pStyle w:val="page-break"/>
      </w:pPr>
    </w:p>
    <w:p w:rsidR="002D4B1D" w:rsidRDefault="004C1C78" w14:paraId="69CFAC19" w14:textId="77777777">
      <w:pPr>
        <w:pStyle w:val="section-title-3"/>
      </w:pPr>
      <w:r>
        <w:t>Diergezondheidsfonds</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2332D7FE" w14:textId="77777777">
        <w:trPr>
          <w:tblHeader/>
        </w:trPr>
        <w:tc>
          <w:tcPr>
            <w:tcW w:w="9694" w:type="dxa"/>
            <w:gridSpan w:val="7"/>
          </w:tcPr>
          <w:p w:rsidR="002D4B1D" w:rsidRDefault="004C1C78" w14:paraId="5F0A24CE" w14:textId="77777777">
            <w:pPr>
              <w:pStyle w:val="kio2-table-title"/>
            </w:pPr>
            <w:r>
              <w:t>Diergezondheidsfonds: Uitgaven</w:t>
            </w:r>
          </w:p>
        </w:tc>
      </w:tr>
      <w:tr w:rsidR="002D4B1D" w14:paraId="6E38AC9A"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7094E6FD"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B6E6F33"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76ACB198"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5A260BA7"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099F431"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D39AC35"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8902DC5" w14:textId="77777777">
            <w:pPr>
              <w:pStyle w:val="p-table"/>
              <w:jc w:val="right"/>
              <w:rPr>
                <w:color w:val="000000"/>
                <w:sz w:val="17"/>
              </w:rPr>
            </w:pPr>
            <w:r>
              <w:rPr>
                <w:color w:val="000000"/>
                <w:sz w:val="17"/>
              </w:rPr>
              <w:t>2030</w:t>
            </w:r>
          </w:p>
        </w:tc>
      </w:tr>
      <w:tr w:rsidR="002D4B1D" w14:paraId="0CA7790E" w14:textId="77777777">
        <w:tc>
          <w:tcPr>
            <w:tcW w:w="3773" w:type="dxa"/>
            <w:tcMar>
              <w:right w:w="28" w:type="dxa"/>
            </w:tcMar>
          </w:tcPr>
          <w:p w:rsidR="002D4B1D" w:rsidRDefault="002D4B1D" w14:paraId="0F4283D3" w14:textId="77777777">
            <w:pPr>
              <w:pStyle w:val="p-table"/>
              <w:rPr>
                <w:sz w:val="17"/>
              </w:rPr>
            </w:pPr>
          </w:p>
        </w:tc>
        <w:tc>
          <w:tcPr>
            <w:tcW w:w="986" w:type="dxa"/>
            <w:tcMar>
              <w:left w:w="28" w:type="dxa"/>
              <w:right w:w="28" w:type="dxa"/>
            </w:tcMar>
          </w:tcPr>
          <w:p w:rsidR="002D4B1D" w:rsidP="009D4EC7" w:rsidRDefault="002D4B1D" w14:paraId="05C7F8DE" w14:textId="77777777">
            <w:pPr>
              <w:pStyle w:val="p-table"/>
              <w:jc w:val="right"/>
              <w:rPr>
                <w:sz w:val="17"/>
              </w:rPr>
            </w:pPr>
          </w:p>
        </w:tc>
        <w:tc>
          <w:tcPr>
            <w:tcW w:w="986" w:type="dxa"/>
            <w:tcMar>
              <w:left w:w="28" w:type="dxa"/>
              <w:right w:w="28" w:type="dxa"/>
            </w:tcMar>
          </w:tcPr>
          <w:p w:rsidR="002D4B1D" w:rsidP="009D4EC7" w:rsidRDefault="002D4B1D" w14:paraId="63A30D80" w14:textId="77777777">
            <w:pPr>
              <w:pStyle w:val="p-table"/>
              <w:jc w:val="right"/>
              <w:rPr>
                <w:sz w:val="17"/>
              </w:rPr>
            </w:pPr>
          </w:p>
        </w:tc>
        <w:tc>
          <w:tcPr>
            <w:tcW w:w="986" w:type="dxa"/>
            <w:tcMar>
              <w:left w:w="28" w:type="dxa"/>
              <w:right w:w="28" w:type="dxa"/>
            </w:tcMar>
          </w:tcPr>
          <w:p w:rsidR="002D4B1D" w:rsidP="009D4EC7" w:rsidRDefault="002D4B1D" w14:paraId="0149D1D4" w14:textId="77777777">
            <w:pPr>
              <w:pStyle w:val="p-table"/>
              <w:jc w:val="right"/>
              <w:rPr>
                <w:sz w:val="17"/>
              </w:rPr>
            </w:pPr>
          </w:p>
        </w:tc>
        <w:tc>
          <w:tcPr>
            <w:tcW w:w="986" w:type="dxa"/>
            <w:tcMar>
              <w:left w:w="28" w:type="dxa"/>
              <w:right w:w="28" w:type="dxa"/>
            </w:tcMar>
          </w:tcPr>
          <w:p w:rsidR="002D4B1D" w:rsidP="009D4EC7" w:rsidRDefault="002D4B1D" w14:paraId="08035BD4" w14:textId="77777777">
            <w:pPr>
              <w:pStyle w:val="p-table"/>
              <w:jc w:val="right"/>
              <w:rPr>
                <w:sz w:val="17"/>
              </w:rPr>
            </w:pPr>
          </w:p>
        </w:tc>
        <w:tc>
          <w:tcPr>
            <w:tcW w:w="986" w:type="dxa"/>
            <w:tcMar>
              <w:left w:w="28" w:type="dxa"/>
              <w:right w:w="28" w:type="dxa"/>
            </w:tcMar>
          </w:tcPr>
          <w:p w:rsidR="002D4B1D" w:rsidP="009D4EC7" w:rsidRDefault="002D4B1D" w14:paraId="03E69522" w14:textId="77777777">
            <w:pPr>
              <w:pStyle w:val="p-table"/>
              <w:jc w:val="right"/>
              <w:rPr>
                <w:sz w:val="17"/>
              </w:rPr>
            </w:pPr>
          </w:p>
        </w:tc>
        <w:tc>
          <w:tcPr>
            <w:tcW w:w="991" w:type="dxa"/>
            <w:tcMar>
              <w:left w:w="28" w:type="dxa"/>
              <w:right w:w="28" w:type="dxa"/>
            </w:tcMar>
          </w:tcPr>
          <w:p w:rsidR="002D4B1D" w:rsidP="009D4EC7" w:rsidRDefault="002D4B1D" w14:paraId="3FF3F269" w14:textId="77777777">
            <w:pPr>
              <w:pStyle w:val="p-table"/>
              <w:jc w:val="right"/>
              <w:rPr>
                <w:sz w:val="17"/>
              </w:rPr>
            </w:pPr>
          </w:p>
        </w:tc>
      </w:tr>
      <w:tr w:rsidR="002D4B1D" w14:paraId="5F335ECF" w14:textId="77777777">
        <w:tc>
          <w:tcPr>
            <w:tcW w:w="3773" w:type="dxa"/>
            <w:tcMar>
              <w:right w:w="28" w:type="dxa"/>
            </w:tcMar>
          </w:tcPr>
          <w:p w:rsidR="002D4B1D" w:rsidRDefault="004C1C78" w14:paraId="0FDBD439"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7F6942C7" w14:textId="77777777">
            <w:pPr>
              <w:pStyle w:val="p-table"/>
              <w:jc w:val="right"/>
              <w:rPr>
                <w:b/>
                <w:sz w:val="17"/>
              </w:rPr>
            </w:pPr>
            <w:r>
              <w:rPr>
                <w:b/>
                <w:sz w:val="17"/>
              </w:rPr>
              <w:t>36</w:t>
            </w:r>
          </w:p>
        </w:tc>
        <w:tc>
          <w:tcPr>
            <w:tcW w:w="986" w:type="dxa"/>
            <w:tcMar>
              <w:left w:w="28" w:type="dxa"/>
              <w:right w:w="28" w:type="dxa"/>
            </w:tcMar>
          </w:tcPr>
          <w:p w:rsidR="002D4B1D" w:rsidP="009D4EC7" w:rsidRDefault="004C1C78" w14:paraId="0433D5B7" w14:textId="77777777">
            <w:pPr>
              <w:pStyle w:val="p-table"/>
              <w:jc w:val="right"/>
              <w:rPr>
                <w:b/>
                <w:sz w:val="17"/>
              </w:rPr>
            </w:pPr>
            <w:r>
              <w:rPr>
                <w:b/>
                <w:sz w:val="17"/>
              </w:rPr>
              <w:t>37</w:t>
            </w:r>
          </w:p>
        </w:tc>
        <w:tc>
          <w:tcPr>
            <w:tcW w:w="986" w:type="dxa"/>
            <w:tcMar>
              <w:left w:w="28" w:type="dxa"/>
              <w:right w:w="28" w:type="dxa"/>
            </w:tcMar>
          </w:tcPr>
          <w:p w:rsidR="002D4B1D" w:rsidP="009D4EC7" w:rsidRDefault="004C1C78" w14:paraId="539A860D" w14:textId="77777777">
            <w:pPr>
              <w:pStyle w:val="p-table"/>
              <w:jc w:val="right"/>
              <w:rPr>
                <w:b/>
                <w:sz w:val="17"/>
              </w:rPr>
            </w:pPr>
            <w:r>
              <w:rPr>
                <w:b/>
                <w:sz w:val="17"/>
              </w:rPr>
              <w:t>37</w:t>
            </w:r>
          </w:p>
        </w:tc>
        <w:tc>
          <w:tcPr>
            <w:tcW w:w="986" w:type="dxa"/>
            <w:tcMar>
              <w:left w:w="28" w:type="dxa"/>
              <w:right w:w="28" w:type="dxa"/>
            </w:tcMar>
          </w:tcPr>
          <w:p w:rsidR="002D4B1D" w:rsidP="009D4EC7" w:rsidRDefault="004C1C78" w14:paraId="6A157FE1" w14:textId="77777777">
            <w:pPr>
              <w:pStyle w:val="p-table"/>
              <w:jc w:val="right"/>
              <w:rPr>
                <w:b/>
                <w:sz w:val="17"/>
              </w:rPr>
            </w:pPr>
            <w:r>
              <w:rPr>
                <w:b/>
                <w:sz w:val="17"/>
              </w:rPr>
              <w:t>38</w:t>
            </w:r>
          </w:p>
        </w:tc>
        <w:tc>
          <w:tcPr>
            <w:tcW w:w="986" w:type="dxa"/>
            <w:tcMar>
              <w:left w:w="28" w:type="dxa"/>
              <w:right w:w="28" w:type="dxa"/>
            </w:tcMar>
          </w:tcPr>
          <w:p w:rsidR="002D4B1D" w:rsidP="009D4EC7" w:rsidRDefault="004C1C78" w14:paraId="55D7CECD" w14:textId="77777777">
            <w:pPr>
              <w:pStyle w:val="p-table"/>
              <w:jc w:val="right"/>
              <w:rPr>
                <w:b/>
                <w:sz w:val="17"/>
              </w:rPr>
            </w:pPr>
            <w:r>
              <w:rPr>
                <w:b/>
                <w:sz w:val="17"/>
              </w:rPr>
              <w:t>38</w:t>
            </w:r>
          </w:p>
        </w:tc>
        <w:tc>
          <w:tcPr>
            <w:tcW w:w="991" w:type="dxa"/>
            <w:tcMar>
              <w:left w:w="28" w:type="dxa"/>
              <w:right w:w="28" w:type="dxa"/>
            </w:tcMar>
          </w:tcPr>
          <w:p w:rsidR="002D4B1D" w:rsidP="009D4EC7" w:rsidRDefault="004C1C78" w14:paraId="5325762C" w14:textId="77777777">
            <w:pPr>
              <w:pStyle w:val="p-table"/>
              <w:jc w:val="right"/>
              <w:rPr>
                <w:b/>
                <w:sz w:val="17"/>
              </w:rPr>
            </w:pPr>
            <w:r>
              <w:rPr>
                <w:b/>
                <w:sz w:val="17"/>
              </w:rPr>
              <w:t>0</w:t>
            </w:r>
          </w:p>
        </w:tc>
      </w:tr>
      <w:tr w:rsidR="002D4B1D" w14:paraId="6E9887B0" w14:textId="77777777">
        <w:tc>
          <w:tcPr>
            <w:tcW w:w="3773" w:type="dxa"/>
            <w:tcMar>
              <w:right w:w="28" w:type="dxa"/>
            </w:tcMar>
          </w:tcPr>
          <w:p w:rsidR="002D4B1D" w:rsidRDefault="002D4B1D" w14:paraId="50C90975" w14:textId="77777777">
            <w:pPr>
              <w:pStyle w:val="p-table"/>
              <w:rPr>
                <w:sz w:val="17"/>
              </w:rPr>
            </w:pPr>
          </w:p>
        </w:tc>
        <w:tc>
          <w:tcPr>
            <w:tcW w:w="986" w:type="dxa"/>
            <w:tcMar>
              <w:left w:w="28" w:type="dxa"/>
              <w:right w:w="28" w:type="dxa"/>
            </w:tcMar>
          </w:tcPr>
          <w:p w:rsidR="002D4B1D" w:rsidP="009D4EC7" w:rsidRDefault="002D4B1D" w14:paraId="4B7CBAAD" w14:textId="77777777">
            <w:pPr>
              <w:pStyle w:val="p-table"/>
              <w:jc w:val="right"/>
              <w:rPr>
                <w:sz w:val="17"/>
              </w:rPr>
            </w:pPr>
          </w:p>
        </w:tc>
        <w:tc>
          <w:tcPr>
            <w:tcW w:w="986" w:type="dxa"/>
            <w:tcMar>
              <w:left w:w="28" w:type="dxa"/>
              <w:right w:w="28" w:type="dxa"/>
            </w:tcMar>
          </w:tcPr>
          <w:p w:rsidR="002D4B1D" w:rsidP="009D4EC7" w:rsidRDefault="002D4B1D" w14:paraId="0B124B47" w14:textId="77777777">
            <w:pPr>
              <w:pStyle w:val="p-table"/>
              <w:jc w:val="right"/>
              <w:rPr>
                <w:sz w:val="17"/>
              </w:rPr>
            </w:pPr>
          </w:p>
        </w:tc>
        <w:tc>
          <w:tcPr>
            <w:tcW w:w="986" w:type="dxa"/>
            <w:tcMar>
              <w:left w:w="28" w:type="dxa"/>
              <w:right w:w="28" w:type="dxa"/>
            </w:tcMar>
          </w:tcPr>
          <w:p w:rsidR="002D4B1D" w:rsidP="009D4EC7" w:rsidRDefault="002D4B1D" w14:paraId="57DEA0C2" w14:textId="77777777">
            <w:pPr>
              <w:pStyle w:val="p-table"/>
              <w:jc w:val="right"/>
              <w:rPr>
                <w:sz w:val="17"/>
              </w:rPr>
            </w:pPr>
          </w:p>
        </w:tc>
        <w:tc>
          <w:tcPr>
            <w:tcW w:w="986" w:type="dxa"/>
            <w:tcMar>
              <w:left w:w="28" w:type="dxa"/>
              <w:right w:w="28" w:type="dxa"/>
            </w:tcMar>
          </w:tcPr>
          <w:p w:rsidR="002D4B1D" w:rsidP="009D4EC7" w:rsidRDefault="002D4B1D" w14:paraId="12CA14A3" w14:textId="77777777">
            <w:pPr>
              <w:pStyle w:val="p-table"/>
              <w:jc w:val="right"/>
              <w:rPr>
                <w:sz w:val="17"/>
              </w:rPr>
            </w:pPr>
          </w:p>
        </w:tc>
        <w:tc>
          <w:tcPr>
            <w:tcW w:w="986" w:type="dxa"/>
            <w:tcMar>
              <w:left w:w="28" w:type="dxa"/>
              <w:right w:w="28" w:type="dxa"/>
            </w:tcMar>
          </w:tcPr>
          <w:p w:rsidR="002D4B1D" w:rsidP="009D4EC7" w:rsidRDefault="002D4B1D" w14:paraId="6D8662BD" w14:textId="77777777">
            <w:pPr>
              <w:pStyle w:val="p-table"/>
              <w:jc w:val="right"/>
              <w:rPr>
                <w:sz w:val="17"/>
              </w:rPr>
            </w:pPr>
          </w:p>
        </w:tc>
        <w:tc>
          <w:tcPr>
            <w:tcW w:w="991" w:type="dxa"/>
            <w:tcMar>
              <w:left w:w="28" w:type="dxa"/>
              <w:right w:w="28" w:type="dxa"/>
            </w:tcMar>
          </w:tcPr>
          <w:p w:rsidR="002D4B1D" w:rsidP="009D4EC7" w:rsidRDefault="002D4B1D" w14:paraId="5786EF55" w14:textId="77777777">
            <w:pPr>
              <w:pStyle w:val="p-table"/>
              <w:jc w:val="right"/>
              <w:rPr>
                <w:sz w:val="17"/>
              </w:rPr>
            </w:pPr>
          </w:p>
        </w:tc>
      </w:tr>
      <w:tr w:rsidR="002D4B1D" w14:paraId="77B47B0F" w14:textId="77777777">
        <w:tc>
          <w:tcPr>
            <w:tcW w:w="3773" w:type="dxa"/>
            <w:tcMar>
              <w:right w:w="28" w:type="dxa"/>
            </w:tcMar>
          </w:tcPr>
          <w:p w:rsidR="002D4B1D" w:rsidRDefault="004C1C78" w14:paraId="6C9A55C8"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77D9DAC1" w14:textId="77777777">
            <w:pPr>
              <w:pStyle w:val="p-table"/>
              <w:jc w:val="right"/>
              <w:rPr>
                <w:sz w:val="17"/>
              </w:rPr>
            </w:pPr>
          </w:p>
        </w:tc>
        <w:tc>
          <w:tcPr>
            <w:tcW w:w="986" w:type="dxa"/>
            <w:tcMar>
              <w:left w:w="28" w:type="dxa"/>
              <w:right w:w="28" w:type="dxa"/>
            </w:tcMar>
          </w:tcPr>
          <w:p w:rsidR="002D4B1D" w:rsidP="009D4EC7" w:rsidRDefault="002D4B1D" w14:paraId="7BAA1D1D" w14:textId="77777777">
            <w:pPr>
              <w:pStyle w:val="p-table"/>
              <w:jc w:val="right"/>
              <w:rPr>
                <w:sz w:val="17"/>
              </w:rPr>
            </w:pPr>
          </w:p>
        </w:tc>
        <w:tc>
          <w:tcPr>
            <w:tcW w:w="986" w:type="dxa"/>
            <w:tcMar>
              <w:left w:w="28" w:type="dxa"/>
              <w:right w:w="28" w:type="dxa"/>
            </w:tcMar>
          </w:tcPr>
          <w:p w:rsidR="002D4B1D" w:rsidP="009D4EC7" w:rsidRDefault="002D4B1D" w14:paraId="482BDD3E" w14:textId="77777777">
            <w:pPr>
              <w:pStyle w:val="p-table"/>
              <w:jc w:val="right"/>
              <w:rPr>
                <w:sz w:val="17"/>
              </w:rPr>
            </w:pPr>
          </w:p>
        </w:tc>
        <w:tc>
          <w:tcPr>
            <w:tcW w:w="986" w:type="dxa"/>
            <w:tcMar>
              <w:left w:w="28" w:type="dxa"/>
              <w:right w:w="28" w:type="dxa"/>
            </w:tcMar>
          </w:tcPr>
          <w:p w:rsidR="002D4B1D" w:rsidP="009D4EC7" w:rsidRDefault="002D4B1D" w14:paraId="55D3692A" w14:textId="77777777">
            <w:pPr>
              <w:pStyle w:val="p-table"/>
              <w:jc w:val="right"/>
              <w:rPr>
                <w:sz w:val="17"/>
              </w:rPr>
            </w:pPr>
          </w:p>
        </w:tc>
        <w:tc>
          <w:tcPr>
            <w:tcW w:w="986" w:type="dxa"/>
            <w:tcMar>
              <w:left w:w="28" w:type="dxa"/>
              <w:right w:w="28" w:type="dxa"/>
            </w:tcMar>
          </w:tcPr>
          <w:p w:rsidR="002D4B1D" w:rsidP="009D4EC7" w:rsidRDefault="002D4B1D" w14:paraId="2A7661B3" w14:textId="77777777">
            <w:pPr>
              <w:pStyle w:val="p-table"/>
              <w:jc w:val="right"/>
              <w:rPr>
                <w:sz w:val="17"/>
              </w:rPr>
            </w:pPr>
          </w:p>
        </w:tc>
        <w:tc>
          <w:tcPr>
            <w:tcW w:w="991" w:type="dxa"/>
            <w:tcMar>
              <w:left w:w="28" w:type="dxa"/>
              <w:right w:w="28" w:type="dxa"/>
            </w:tcMar>
          </w:tcPr>
          <w:p w:rsidR="002D4B1D" w:rsidP="009D4EC7" w:rsidRDefault="004C1C78" w14:paraId="1A8EEA05" w14:textId="77777777">
            <w:pPr>
              <w:pStyle w:val="p-table"/>
              <w:jc w:val="right"/>
              <w:rPr>
                <w:i/>
                <w:sz w:val="17"/>
              </w:rPr>
            </w:pPr>
            <w:r>
              <w:rPr>
                <w:i/>
                <w:sz w:val="17"/>
              </w:rPr>
              <w:t>38</w:t>
            </w:r>
          </w:p>
        </w:tc>
      </w:tr>
      <w:tr w:rsidR="002D4B1D" w14:paraId="2498AF2E" w14:textId="77777777">
        <w:tc>
          <w:tcPr>
            <w:tcW w:w="3773" w:type="dxa"/>
            <w:tcMar>
              <w:right w:w="28" w:type="dxa"/>
            </w:tcMar>
          </w:tcPr>
          <w:p w:rsidR="002D4B1D" w:rsidRDefault="004C1C78" w14:paraId="61E1E5F5" w14:textId="77777777">
            <w:pPr>
              <w:pStyle w:val="p-table"/>
              <w:rPr>
                <w:sz w:val="17"/>
              </w:rPr>
            </w:pPr>
            <w:r>
              <w:rPr>
                <w:sz w:val="17"/>
              </w:rPr>
              <w:t>Extrapolatie</w:t>
            </w:r>
          </w:p>
        </w:tc>
        <w:tc>
          <w:tcPr>
            <w:tcW w:w="986" w:type="dxa"/>
            <w:tcMar>
              <w:left w:w="28" w:type="dxa"/>
              <w:right w:w="28" w:type="dxa"/>
            </w:tcMar>
          </w:tcPr>
          <w:p w:rsidR="002D4B1D" w:rsidP="009D4EC7" w:rsidRDefault="002D4B1D" w14:paraId="323FDD6B" w14:textId="77777777">
            <w:pPr>
              <w:pStyle w:val="p-table"/>
              <w:jc w:val="right"/>
              <w:rPr>
                <w:sz w:val="17"/>
              </w:rPr>
            </w:pPr>
          </w:p>
        </w:tc>
        <w:tc>
          <w:tcPr>
            <w:tcW w:w="986" w:type="dxa"/>
            <w:tcMar>
              <w:left w:w="28" w:type="dxa"/>
              <w:right w:w="28" w:type="dxa"/>
            </w:tcMar>
          </w:tcPr>
          <w:p w:rsidR="002D4B1D" w:rsidP="009D4EC7" w:rsidRDefault="002D4B1D" w14:paraId="571E1D8C" w14:textId="77777777">
            <w:pPr>
              <w:pStyle w:val="p-table"/>
              <w:jc w:val="right"/>
              <w:rPr>
                <w:sz w:val="17"/>
              </w:rPr>
            </w:pPr>
          </w:p>
        </w:tc>
        <w:tc>
          <w:tcPr>
            <w:tcW w:w="986" w:type="dxa"/>
            <w:tcMar>
              <w:left w:w="28" w:type="dxa"/>
              <w:right w:w="28" w:type="dxa"/>
            </w:tcMar>
          </w:tcPr>
          <w:p w:rsidR="002D4B1D" w:rsidP="009D4EC7" w:rsidRDefault="002D4B1D" w14:paraId="39606F3B" w14:textId="77777777">
            <w:pPr>
              <w:pStyle w:val="p-table"/>
              <w:jc w:val="right"/>
              <w:rPr>
                <w:sz w:val="17"/>
              </w:rPr>
            </w:pPr>
          </w:p>
        </w:tc>
        <w:tc>
          <w:tcPr>
            <w:tcW w:w="986" w:type="dxa"/>
            <w:tcMar>
              <w:left w:w="28" w:type="dxa"/>
              <w:right w:w="28" w:type="dxa"/>
            </w:tcMar>
          </w:tcPr>
          <w:p w:rsidR="002D4B1D" w:rsidP="009D4EC7" w:rsidRDefault="002D4B1D" w14:paraId="43980F70" w14:textId="77777777">
            <w:pPr>
              <w:pStyle w:val="p-table"/>
              <w:jc w:val="right"/>
              <w:rPr>
                <w:sz w:val="17"/>
              </w:rPr>
            </w:pPr>
          </w:p>
        </w:tc>
        <w:tc>
          <w:tcPr>
            <w:tcW w:w="986" w:type="dxa"/>
            <w:tcMar>
              <w:left w:w="28" w:type="dxa"/>
              <w:right w:w="28" w:type="dxa"/>
            </w:tcMar>
          </w:tcPr>
          <w:p w:rsidR="002D4B1D" w:rsidP="009D4EC7" w:rsidRDefault="002D4B1D" w14:paraId="3B950FD5" w14:textId="77777777">
            <w:pPr>
              <w:pStyle w:val="p-table"/>
              <w:jc w:val="right"/>
              <w:rPr>
                <w:sz w:val="17"/>
              </w:rPr>
            </w:pPr>
          </w:p>
        </w:tc>
        <w:tc>
          <w:tcPr>
            <w:tcW w:w="991" w:type="dxa"/>
            <w:tcMar>
              <w:left w:w="28" w:type="dxa"/>
              <w:right w:w="28" w:type="dxa"/>
            </w:tcMar>
          </w:tcPr>
          <w:p w:rsidR="002D4B1D" w:rsidP="009D4EC7" w:rsidRDefault="004C1C78" w14:paraId="608D378B" w14:textId="77777777">
            <w:pPr>
              <w:pStyle w:val="p-table"/>
              <w:jc w:val="right"/>
              <w:rPr>
                <w:sz w:val="17"/>
              </w:rPr>
            </w:pPr>
            <w:r>
              <w:rPr>
                <w:sz w:val="17"/>
              </w:rPr>
              <w:t>38</w:t>
            </w:r>
          </w:p>
        </w:tc>
      </w:tr>
      <w:tr w:rsidR="002D4B1D" w14:paraId="796E27F1" w14:textId="77777777">
        <w:tc>
          <w:tcPr>
            <w:tcW w:w="3773" w:type="dxa"/>
            <w:tcMar>
              <w:right w:w="28" w:type="dxa"/>
            </w:tcMar>
          </w:tcPr>
          <w:p w:rsidR="002D4B1D" w:rsidRDefault="002D4B1D" w14:paraId="10854FD4" w14:textId="77777777">
            <w:pPr>
              <w:pStyle w:val="p-table"/>
              <w:rPr>
                <w:sz w:val="17"/>
              </w:rPr>
            </w:pPr>
          </w:p>
        </w:tc>
        <w:tc>
          <w:tcPr>
            <w:tcW w:w="986" w:type="dxa"/>
            <w:tcMar>
              <w:left w:w="28" w:type="dxa"/>
              <w:right w:w="28" w:type="dxa"/>
            </w:tcMar>
          </w:tcPr>
          <w:p w:rsidR="002D4B1D" w:rsidP="009D4EC7" w:rsidRDefault="002D4B1D" w14:paraId="655442DE" w14:textId="77777777">
            <w:pPr>
              <w:pStyle w:val="p-table"/>
              <w:jc w:val="right"/>
              <w:rPr>
                <w:sz w:val="17"/>
              </w:rPr>
            </w:pPr>
          </w:p>
        </w:tc>
        <w:tc>
          <w:tcPr>
            <w:tcW w:w="986" w:type="dxa"/>
            <w:tcMar>
              <w:left w:w="28" w:type="dxa"/>
              <w:right w:w="28" w:type="dxa"/>
            </w:tcMar>
          </w:tcPr>
          <w:p w:rsidR="002D4B1D" w:rsidP="009D4EC7" w:rsidRDefault="002D4B1D" w14:paraId="6C962A18" w14:textId="77777777">
            <w:pPr>
              <w:pStyle w:val="p-table"/>
              <w:jc w:val="right"/>
              <w:rPr>
                <w:sz w:val="17"/>
              </w:rPr>
            </w:pPr>
          </w:p>
        </w:tc>
        <w:tc>
          <w:tcPr>
            <w:tcW w:w="986" w:type="dxa"/>
            <w:tcMar>
              <w:left w:w="28" w:type="dxa"/>
              <w:right w:w="28" w:type="dxa"/>
            </w:tcMar>
          </w:tcPr>
          <w:p w:rsidR="002D4B1D" w:rsidP="009D4EC7" w:rsidRDefault="002D4B1D" w14:paraId="57D9C6B0" w14:textId="77777777">
            <w:pPr>
              <w:pStyle w:val="p-table"/>
              <w:jc w:val="right"/>
              <w:rPr>
                <w:sz w:val="17"/>
              </w:rPr>
            </w:pPr>
          </w:p>
        </w:tc>
        <w:tc>
          <w:tcPr>
            <w:tcW w:w="986" w:type="dxa"/>
            <w:tcMar>
              <w:left w:w="28" w:type="dxa"/>
              <w:right w:w="28" w:type="dxa"/>
            </w:tcMar>
          </w:tcPr>
          <w:p w:rsidR="002D4B1D" w:rsidP="009D4EC7" w:rsidRDefault="002D4B1D" w14:paraId="58A84466" w14:textId="77777777">
            <w:pPr>
              <w:pStyle w:val="p-table"/>
              <w:jc w:val="right"/>
              <w:rPr>
                <w:sz w:val="17"/>
              </w:rPr>
            </w:pPr>
          </w:p>
        </w:tc>
        <w:tc>
          <w:tcPr>
            <w:tcW w:w="986" w:type="dxa"/>
            <w:tcMar>
              <w:left w:w="28" w:type="dxa"/>
              <w:right w:w="28" w:type="dxa"/>
            </w:tcMar>
          </w:tcPr>
          <w:p w:rsidR="002D4B1D" w:rsidP="009D4EC7" w:rsidRDefault="002D4B1D" w14:paraId="4A54DD90" w14:textId="77777777">
            <w:pPr>
              <w:pStyle w:val="p-table"/>
              <w:jc w:val="right"/>
              <w:rPr>
                <w:sz w:val="17"/>
              </w:rPr>
            </w:pPr>
          </w:p>
        </w:tc>
        <w:tc>
          <w:tcPr>
            <w:tcW w:w="991" w:type="dxa"/>
            <w:tcMar>
              <w:left w:w="28" w:type="dxa"/>
              <w:right w:w="28" w:type="dxa"/>
            </w:tcMar>
          </w:tcPr>
          <w:p w:rsidR="002D4B1D" w:rsidP="009D4EC7" w:rsidRDefault="002D4B1D" w14:paraId="34C4B55B" w14:textId="77777777">
            <w:pPr>
              <w:pStyle w:val="p-table"/>
              <w:jc w:val="right"/>
              <w:rPr>
                <w:sz w:val="17"/>
              </w:rPr>
            </w:pPr>
          </w:p>
        </w:tc>
      </w:tr>
      <w:tr w:rsidR="002D4B1D" w14:paraId="48517F77" w14:textId="77777777">
        <w:tc>
          <w:tcPr>
            <w:tcW w:w="3773" w:type="dxa"/>
            <w:tcBorders>
              <w:bottom w:val="single" w:color="009EE0" w:sz="2" w:space="0"/>
            </w:tcBorders>
            <w:tcMar>
              <w:right w:w="28" w:type="dxa"/>
            </w:tcMar>
          </w:tcPr>
          <w:p w:rsidR="002D4B1D" w:rsidRDefault="004C1C78" w14:paraId="11FF381F"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0718C293" w14:textId="77777777">
            <w:pPr>
              <w:pStyle w:val="p-table"/>
              <w:jc w:val="right"/>
              <w:rPr>
                <w:b/>
                <w:sz w:val="17"/>
              </w:rPr>
            </w:pPr>
            <w:r>
              <w:rPr>
                <w:b/>
                <w:sz w:val="17"/>
              </w:rPr>
              <w:t>36</w:t>
            </w:r>
          </w:p>
        </w:tc>
        <w:tc>
          <w:tcPr>
            <w:tcW w:w="986" w:type="dxa"/>
            <w:tcBorders>
              <w:bottom w:val="single" w:color="009EE0" w:sz="2" w:space="0"/>
            </w:tcBorders>
            <w:tcMar>
              <w:left w:w="28" w:type="dxa"/>
              <w:right w:w="28" w:type="dxa"/>
            </w:tcMar>
          </w:tcPr>
          <w:p w:rsidR="002D4B1D" w:rsidP="009D4EC7" w:rsidRDefault="004C1C78" w14:paraId="5BED358D" w14:textId="77777777">
            <w:pPr>
              <w:pStyle w:val="p-table"/>
              <w:jc w:val="right"/>
              <w:rPr>
                <w:b/>
                <w:sz w:val="17"/>
              </w:rPr>
            </w:pPr>
            <w:r>
              <w:rPr>
                <w:b/>
                <w:sz w:val="17"/>
              </w:rPr>
              <w:t>37</w:t>
            </w:r>
          </w:p>
        </w:tc>
        <w:tc>
          <w:tcPr>
            <w:tcW w:w="986" w:type="dxa"/>
            <w:tcBorders>
              <w:bottom w:val="single" w:color="009EE0" w:sz="2" w:space="0"/>
            </w:tcBorders>
            <w:tcMar>
              <w:left w:w="28" w:type="dxa"/>
              <w:right w:w="28" w:type="dxa"/>
            </w:tcMar>
          </w:tcPr>
          <w:p w:rsidR="002D4B1D" w:rsidP="009D4EC7" w:rsidRDefault="004C1C78" w14:paraId="362C4C3F" w14:textId="77777777">
            <w:pPr>
              <w:pStyle w:val="p-table"/>
              <w:jc w:val="right"/>
              <w:rPr>
                <w:b/>
                <w:sz w:val="17"/>
              </w:rPr>
            </w:pPr>
            <w:r>
              <w:rPr>
                <w:b/>
                <w:sz w:val="17"/>
              </w:rPr>
              <w:t>37</w:t>
            </w:r>
          </w:p>
        </w:tc>
        <w:tc>
          <w:tcPr>
            <w:tcW w:w="986" w:type="dxa"/>
            <w:tcBorders>
              <w:bottom w:val="single" w:color="009EE0" w:sz="2" w:space="0"/>
            </w:tcBorders>
            <w:tcMar>
              <w:left w:w="28" w:type="dxa"/>
              <w:right w:w="28" w:type="dxa"/>
            </w:tcMar>
          </w:tcPr>
          <w:p w:rsidR="002D4B1D" w:rsidP="009D4EC7" w:rsidRDefault="004C1C78" w14:paraId="5C75E78C" w14:textId="77777777">
            <w:pPr>
              <w:pStyle w:val="p-table"/>
              <w:jc w:val="right"/>
              <w:rPr>
                <w:b/>
                <w:sz w:val="17"/>
              </w:rPr>
            </w:pPr>
            <w:r>
              <w:rPr>
                <w:b/>
                <w:sz w:val="17"/>
              </w:rPr>
              <w:t>38</w:t>
            </w:r>
          </w:p>
        </w:tc>
        <w:tc>
          <w:tcPr>
            <w:tcW w:w="986" w:type="dxa"/>
            <w:tcBorders>
              <w:bottom w:val="single" w:color="009EE0" w:sz="2" w:space="0"/>
            </w:tcBorders>
            <w:tcMar>
              <w:left w:w="28" w:type="dxa"/>
              <w:right w:w="28" w:type="dxa"/>
            </w:tcMar>
          </w:tcPr>
          <w:p w:rsidR="002D4B1D" w:rsidP="009D4EC7" w:rsidRDefault="004C1C78" w14:paraId="3240DDD2" w14:textId="77777777">
            <w:pPr>
              <w:pStyle w:val="p-table"/>
              <w:jc w:val="right"/>
              <w:rPr>
                <w:b/>
                <w:sz w:val="17"/>
              </w:rPr>
            </w:pPr>
            <w:r>
              <w:rPr>
                <w:b/>
                <w:sz w:val="17"/>
              </w:rPr>
              <w:t>38</w:t>
            </w:r>
          </w:p>
        </w:tc>
        <w:tc>
          <w:tcPr>
            <w:tcW w:w="991" w:type="dxa"/>
            <w:tcBorders>
              <w:bottom w:val="single" w:color="009EE0" w:sz="2" w:space="0"/>
            </w:tcBorders>
            <w:tcMar>
              <w:left w:w="28" w:type="dxa"/>
              <w:right w:w="28" w:type="dxa"/>
            </w:tcMar>
          </w:tcPr>
          <w:p w:rsidR="002D4B1D" w:rsidP="009D4EC7" w:rsidRDefault="004C1C78" w14:paraId="7D8A93B5" w14:textId="77777777">
            <w:pPr>
              <w:pStyle w:val="p-table"/>
              <w:jc w:val="right"/>
              <w:rPr>
                <w:b/>
                <w:sz w:val="17"/>
              </w:rPr>
            </w:pPr>
            <w:r>
              <w:rPr>
                <w:b/>
                <w:sz w:val="17"/>
              </w:rPr>
              <w:t>38</w:t>
            </w:r>
          </w:p>
        </w:tc>
      </w:tr>
    </w:tbl>
    <w:p w:rsidR="002D4B1D" w:rsidRDefault="002D4B1D" w14:paraId="7993C3AE"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4D9A5C26" w14:textId="77777777">
        <w:trPr>
          <w:tblHeader/>
        </w:trPr>
        <w:tc>
          <w:tcPr>
            <w:tcW w:w="9694" w:type="dxa"/>
            <w:gridSpan w:val="7"/>
          </w:tcPr>
          <w:p w:rsidR="002D4B1D" w:rsidRDefault="004C1C78" w14:paraId="34C6E70B" w14:textId="77777777">
            <w:pPr>
              <w:pStyle w:val="kio2-table-title"/>
            </w:pPr>
            <w:r>
              <w:t>Diergezondheidsfonds: Ontvangsten</w:t>
            </w:r>
          </w:p>
        </w:tc>
      </w:tr>
      <w:tr w:rsidR="002D4B1D" w14:paraId="6D9294A2"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35CDFEC3"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AB35A54"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D9D1A0A"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5EFCBD16"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0EECB76"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40038E0"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7929609" w14:textId="77777777">
            <w:pPr>
              <w:pStyle w:val="p-table"/>
              <w:jc w:val="right"/>
              <w:rPr>
                <w:color w:val="000000"/>
                <w:sz w:val="17"/>
              </w:rPr>
            </w:pPr>
            <w:r>
              <w:rPr>
                <w:color w:val="000000"/>
                <w:sz w:val="17"/>
              </w:rPr>
              <w:t>2030</w:t>
            </w:r>
          </w:p>
        </w:tc>
      </w:tr>
      <w:tr w:rsidR="002D4B1D" w14:paraId="514EE643" w14:textId="77777777">
        <w:tc>
          <w:tcPr>
            <w:tcW w:w="3773" w:type="dxa"/>
            <w:tcMar>
              <w:right w:w="28" w:type="dxa"/>
            </w:tcMar>
          </w:tcPr>
          <w:p w:rsidR="002D4B1D" w:rsidRDefault="002D4B1D" w14:paraId="2B5D01FD" w14:textId="77777777">
            <w:pPr>
              <w:pStyle w:val="p-table"/>
              <w:rPr>
                <w:sz w:val="17"/>
              </w:rPr>
            </w:pPr>
          </w:p>
        </w:tc>
        <w:tc>
          <w:tcPr>
            <w:tcW w:w="986" w:type="dxa"/>
            <w:tcMar>
              <w:left w:w="28" w:type="dxa"/>
              <w:right w:w="28" w:type="dxa"/>
            </w:tcMar>
          </w:tcPr>
          <w:p w:rsidR="002D4B1D" w:rsidP="009D4EC7" w:rsidRDefault="002D4B1D" w14:paraId="2A22198F" w14:textId="77777777">
            <w:pPr>
              <w:pStyle w:val="p-table"/>
              <w:jc w:val="right"/>
              <w:rPr>
                <w:sz w:val="17"/>
              </w:rPr>
            </w:pPr>
          </w:p>
        </w:tc>
        <w:tc>
          <w:tcPr>
            <w:tcW w:w="986" w:type="dxa"/>
            <w:tcMar>
              <w:left w:w="28" w:type="dxa"/>
              <w:right w:w="28" w:type="dxa"/>
            </w:tcMar>
          </w:tcPr>
          <w:p w:rsidR="002D4B1D" w:rsidP="009D4EC7" w:rsidRDefault="002D4B1D" w14:paraId="793B43D5" w14:textId="77777777">
            <w:pPr>
              <w:pStyle w:val="p-table"/>
              <w:jc w:val="right"/>
              <w:rPr>
                <w:sz w:val="17"/>
              </w:rPr>
            </w:pPr>
          </w:p>
        </w:tc>
        <w:tc>
          <w:tcPr>
            <w:tcW w:w="986" w:type="dxa"/>
            <w:tcMar>
              <w:left w:w="28" w:type="dxa"/>
              <w:right w:w="28" w:type="dxa"/>
            </w:tcMar>
          </w:tcPr>
          <w:p w:rsidR="002D4B1D" w:rsidP="009D4EC7" w:rsidRDefault="002D4B1D" w14:paraId="71A64E1E" w14:textId="77777777">
            <w:pPr>
              <w:pStyle w:val="p-table"/>
              <w:jc w:val="right"/>
              <w:rPr>
                <w:sz w:val="17"/>
              </w:rPr>
            </w:pPr>
          </w:p>
        </w:tc>
        <w:tc>
          <w:tcPr>
            <w:tcW w:w="986" w:type="dxa"/>
            <w:tcMar>
              <w:left w:w="28" w:type="dxa"/>
              <w:right w:w="28" w:type="dxa"/>
            </w:tcMar>
          </w:tcPr>
          <w:p w:rsidR="002D4B1D" w:rsidP="009D4EC7" w:rsidRDefault="002D4B1D" w14:paraId="140FCBF6" w14:textId="77777777">
            <w:pPr>
              <w:pStyle w:val="p-table"/>
              <w:jc w:val="right"/>
              <w:rPr>
                <w:sz w:val="17"/>
              </w:rPr>
            </w:pPr>
          </w:p>
        </w:tc>
        <w:tc>
          <w:tcPr>
            <w:tcW w:w="986" w:type="dxa"/>
            <w:tcMar>
              <w:left w:w="28" w:type="dxa"/>
              <w:right w:w="28" w:type="dxa"/>
            </w:tcMar>
          </w:tcPr>
          <w:p w:rsidR="002D4B1D" w:rsidP="009D4EC7" w:rsidRDefault="002D4B1D" w14:paraId="3D1067F8" w14:textId="77777777">
            <w:pPr>
              <w:pStyle w:val="p-table"/>
              <w:jc w:val="right"/>
              <w:rPr>
                <w:sz w:val="17"/>
              </w:rPr>
            </w:pPr>
          </w:p>
        </w:tc>
        <w:tc>
          <w:tcPr>
            <w:tcW w:w="991" w:type="dxa"/>
            <w:tcMar>
              <w:left w:w="28" w:type="dxa"/>
              <w:right w:w="28" w:type="dxa"/>
            </w:tcMar>
          </w:tcPr>
          <w:p w:rsidR="002D4B1D" w:rsidP="009D4EC7" w:rsidRDefault="002D4B1D" w14:paraId="39717980" w14:textId="77777777">
            <w:pPr>
              <w:pStyle w:val="p-table"/>
              <w:jc w:val="right"/>
              <w:rPr>
                <w:sz w:val="17"/>
              </w:rPr>
            </w:pPr>
          </w:p>
        </w:tc>
      </w:tr>
      <w:tr w:rsidR="002D4B1D" w14:paraId="02F40669" w14:textId="77777777">
        <w:tc>
          <w:tcPr>
            <w:tcW w:w="3773" w:type="dxa"/>
            <w:tcMar>
              <w:right w:w="28" w:type="dxa"/>
            </w:tcMar>
          </w:tcPr>
          <w:p w:rsidR="002D4B1D" w:rsidRDefault="004C1C78" w14:paraId="5AE46C1C"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08144ADD" w14:textId="77777777">
            <w:pPr>
              <w:pStyle w:val="p-table"/>
              <w:jc w:val="right"/>
              <w:rPr>
                <w:b/>
                <w:sz w:val="17"/>
              </w:rPr>
            </w:pPr>
            <w:r>
              <w:rPr>
                <w:b/>
                <w:sz w:val="17"/>
              </w:rPr>
              <w:t>54</w:t>
            </w:r>
          </w:p>
        </w:tc>
        <w:tc>
          <w:tcPr>
            <w:tcW w:w="986" w:type="dxa"/>
            <w:tcMar>
              <w:left w:w="28" w:type="dxa"/>
              <w:right w:w="28" w:type="dxa"/>
            </w:tcMar>
          </w:tcPr>
          <w:p w:rsidR="002D4B1D" w:rsidP="009D4EC7" w:rsidRDefault="004C1C78" w14:paraId="0D88A7DA" w14:textId="77777777">
            <w:pPr>
              <w:pStyle w:val="p-table"/>
              <w:jc w:val="right"/>
              <w:rPr>
                <w:b/>
                <w:sz w:val="17"/>
              </w:rPr>
            </w:pPr>
            <w:r>
              <w:rPr>
                <w:b/>
                <w:sz w:val="17"/>
              </w:rPr>
              <w:t>36</w:t>
            </w:r>
          </w:p>
        </w:tc>
        <w:tc>
          <w:tcPr>
            <w:tcW w:w="986" w:type="dxa"/>
            <w:tcMar>
              <w:left w:w="28" w:type="dxa"/>
              <w:right w:w="28" w:type="dxa"/>
            </w:tcMar>
          </w:tcPr>
          <w:p w:rsidR="002D4B1D" w:rsidP="009D4EC7" w:rsidRDefault="004C1C78" w14:paraId="4E9C0613" w14:textId="77777777">
            <w:pPr>
              <w:pStyle w:val="p-table"/>
              <w:jc w:val="right"/>
              <w:rPr>
                <w:b/>
                <w:sz w:val="17"/>
              </w:rPr>
            </w:pPr>
            <w:r>
              <w:rPr>
                <w:b/>
                <w:sz w:val="17"/>
              </w:rPr>
              <w:t>37</w:t>
            </w:r>
          </w:p>
        </w:tc>
        <w:tc>
          <w:tcPr>
            <w:tcW w:w="986" w:type="dxa"/>
            <w:tcMar>
              <w:left w:w="28" w:type="dxa"/>
              <w:right w:w="28" w:type="dxa"/>
            </w:tcMar>
          </w:tcPr>
          <w:p w:rsidR="002D4B1D" w:rsidP="009D4EC7" w:rsidRDefault="004C1C78" w14:paraId="52A1E35D" w14:textId="77777777">
            <w:pPr>
              <w:pStyle w:val="p-table"/>
              <w:jc w:val="right"/>
              <w:rPr>
                <w:b/>
                <w:sz w:val="17"/>
              </w:rPr>
            </w:pPr>
            <w:r>
              <w:rPr>
                <w:b/>
                <w:sz w:val="17"/>
              </w:rPr>
              <w:t>38</w:t>
            </w:r>
          </w:p>
        </w:tc>
        <w:tc>
          <w:tcPr>
            <w:tcW w:w="986" w:type="dxa"/>
            <w:tcMar>
              <w:left w:w="28" w:type="dxa"/>
              <w:right w:w="28" w:type="dxa"/>
            </w:tcMar>
          </w:tcPr>
          <w:p w:rsidR="002D4B1D" w:rsidP="009D4EC7" w:rsidRDefault="004C1C78" w14:paraId="279C462C" w14:textId="77777777">
            <w:pPr>
              <w:pStyle w:val="p-table"/>
              <w:jc w:val="right"/>
              <w:rPr>
                <w:b/>
                <w:sz w:val="17"/>
              </w:rPr>
            </w:pPr>
            <w:r>
              <w:rPr>
                <w:b/>
                <w:sz w:val="17"/>
              </w:rPr>
              <w:t>38</w:t>
            </w:r>
          </w:p>
        </w:tc>
        <w:tc>
          <w:tcPr>
            <w:tcW w:w="991" w:type="dxa"/>
            <w:tcMar>
              <w:left w:w="28" w:type="dxa"/>
              <w:right w:w="28" w:type="dxa"/>
            </w:tcMar>
          </w:tcPr>
          <w:p w:rsidR="002D4B1D" w:rsidP="009D4EC7" w:rsidRDefault="004C1C78" w14:paraId="313CC23A" w14:textId="77777777">
            <w:pPr>
              <w:pStyle w:val="p-table"/>
              <w:jc w:val="right"/>
              <w:rPr>
                <w:b/>
                <w:sz w:val="17"/>
              </w:rPr>
            </w:pPr>
            <w:r>
              <w:rPr>
                <w:b/>
                <w:sz w:val="17"/>
              </w:rPr>
              <w:t>0</w:t>
            </w:r>
          </w:p>
        </w:tc>
      </w:tr>
      <w:tr w:rsidR="002D4B1D" w14:paraId="538BA331" w14:textId="77777777">
        <w:tc>
          <w:tcPr>
            <w:tcW w:w="3773" w:type="dxa"/>
            <w:tcMar>
              <w:right w:w="28" w:type="dxa"/>
            </w:tcMar>
          </w:tcPr>
          <w:p w:rsidR="002D4B1D" w:rsidRDefault="002D4B1D" w14:paraId="66A6ADBA" w14:textId="77777777">
            <w:pPr>
              <w:pStyle w:val="p-table"/>
              <w:rPr>
                <w:sz w:val="17"/>
              </w:rPr>
            </w:pPr>
          </w:p>
        </w:tc>
        <w:tc>
          <w:tcPr>
            <w:tcW w:w="986" w:type="dxa"/>
            <w:tcMar>
              <w:left w:w="28" w:type="dxa"/>
              <w:right w:w="28" w:type="dxa"/>
            </w:tcMar>
          </w:tcPr>
          <w:p w:rsidR="002D4B1D" w:rsidP="009D4EC7" w:rsidRDefault="002D4B1D" w14:paraId="2363B2A2" w14:textId="77777777">
            <w:pPr>
              <w:pStyle w:val="p-table"/>
              <w:jc w:val="right"/>
              <w:rPr>
                <w:sz w:val="17"/>
              </w:rPr>
            </w:pPr>
          </w:p>
        </w:tc>
        <w:tc>
          <w:tcPr>
            <w:tcW w:w="986" w:type="dxa"/>
            <w:tcMar>
              <w:left w:w="28" w:type="dxa"/>
              <w:right w:w="28" w:type="dxa"/>
            </w:tcMar>
          </w:tcPr>
          <w:p w:rsidR="002D4B1D" w:rsidP="009D4EC7" w:rsidRDefault="002D4B1D" w14:paraId="42C8B736" w14:textId="77777777">
            <w:pPr>
              <w:pStyle w:val="p-table"/>
              <w:jc w:val="right"/>
              <w:rPr>
                <w:sz w:val="17"/>
              </w:rPr>
            </w:pPr>
          </w:p>
        </w:tc>
        <w:tc>
          <w:tcPr>
            <w:tcW w:w="986" w:type="dxa"/>
            <w:tcMar>
              <w:left w:w="28" w:type="dxa"/>
              <w:right w:w="28" w:type="dxa"/>
            </w:tcMar>
          </w:tcPr>
          <w:p w:rsidR="002D4B1D" w:rsidP="009D4EC7" w:rsidRDefault="002D4B1D" w14:paraId="29295B99" w14:textId="77777777">
            <w:pPr>
              <w:pStyle w:val="p-table"/>
              <w:jc w:val="right"/>
              <w:rPr>
                <w:sz w:val="17"/>
              </w:rPr>
            </w:pPr>
          </w:p>
        </w:tc>
        <w:tc>
          <w:tcPr>
            <w:tcW w:w="986" w:type="dxa"/>
            <w:tcMar>
              <w:left w:w="28" w:type="dxa"/>
              <w:right w:w="28" w:type="dxa"/>
            </w:tcMar>
          </w:tcPr>
          <w:p w:rsidR="002D4B1D" w:rsidP="009D4EC7" w:rsidRDefault="002D4B1D" w14:paraId="32ABD346" w14:textId="77777777">
            <w:pPr>
              <w:pStyle w:val="p-table"/>
              <w:jc w:val="right"/>
              <w:rPr>
                <w:sz w:val="17"/>
              </w:rPr>
            </w:pPr>
          </w:p>
        </w:tc>
        <w:tc>
          <w:tcPr>
            <w:tcW w:w="986" w:type="dxa"/>
            <w:tcMar>
              <w:left w:w="28" w:type="dxa"/>
              <w:right w:w="28" w:type="dxa"/>
            </w:tcMar>
          </w:tcPr>
          <w:p w:rsidR="002D4B1D" w:rsidP="009D4EC7" w:rsidRDefault="002D4B1D" w14:paraId="04D50458" w14:textId="77777777">
            <w:pPr>
              <w:pStyle w:val="p-table"/>
              <w:jc w:val="right"/>
              <w:rPr>
                <w:sz w:val="17"/>
              </w:rPr>
            </w:pPr>
          </w:p>
        </w:tc>
        <w:tc>
          <w:tcPr>
            <w:tcW w:w="991" w:type="dxa"/>
            <w:tcMar>
              <w:left w:w="28" w:type="dxa"/>
              <w:right w:w="28" w:type="dxa"/>
            </w:tcMar>
          </w:tcPr>
          <w:p w:rsidR="002D4B1D" w:rsidP="009D4EC7" w:rsidRDefault="002D4B1D" w14:paraId="7B144442" w14:textId="77777777">
            <w:pPr>
              <w:pStyle w:val="p-table"/>
              <w:jc w:val="right"/>
              <w:rPr>
                <w:sz w:val="17"/>
              </w:rPr>
            </w:pPr>
          </w:p>
        </w:tc>
      </w:tr>
      <w:tr w:rsidR="002D4B1D" w14:paraId="4EB75739" w14:textId="77777777">
        <w:tc>
          <w:tcPr>
            <w:tcW w:w="3773" w:type="dxa"/>
            <w:tcMar>
              <w:right w:w="28" w:type="dxa"/>
            </w:tcMar>
          </w:tcPr>
          <w:p w:rsidR="002D4B1D" w:rsidRDefault="004C1C78" w14:paraId="2F007B86"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408F8CA9" w14:textId="77777777">
            <w:pPr>
              <w:pStyle w:val="p-table"/>
              <w:jc w:val="right"/>
              <w:rPr>
                <w:sz w:val="17"/>
              </w:rPr>
            </w:pPr>
          </w:p>
        </w:tc>
        <w:tc>
          <w:tcPr>
            <w:tcW w:w="986" w:type="dxa"/>
            <w:tcMar>
              <w:left w:w="28" w:type="dxa"/>
              <w:right w:w="28" w:type="dxa"/>
            </w:tcMar>
          </w:tcPr>
          <w:p w:rsidR="002D4B1D" w:rsidP="009D4EC7" w:rsidRDefault="002D4B1D" w14:paraId="5E140616" w14:textId="77777777">
            <w:pPr>
              <w:pStyle w:val="p-table"/>
              <w:jc w:val="right"/>
              <w:rPr>
                <w:sz w:val="17"/>
              </w:rPr>
            </w:pPr>
          </w:p>
        </w:tc>
        <w:tc>
          <w:tcPr>
            <w:tcW w:w="986" w:type="dxa"/>
            <w:tcMar>
              <w:left w:w="28" w:type="dxa"/>
              <w:right w:w="28" w:type="dxa"/>
            </w:tcMar>
          </w:tcPr>
          <w:p w:rsidR="002D4B1D" w:rsidP="009D4EC7" w:rsidRDefault="002D4B1D" w14:paraId="413A59E7" w14:textId="77777777">
            <w:pPr>
              <w:pStyle w:val="p-table"/>
              <w:jc w:val="right"/>
              <w:rPr>
                <w:sz w:val="17"/>
              </w:rPr>
            </w:pPr>
          </w:p>
        </w:tc>
        <w:tc>
          <w:tcPr>
            <w:tcW w:w="986" w:type="dxa"/>
            <w:tcMar>
              <w:left w:w="28" w:type="dxa"/>
              <w:right w:w="28" w:type="dxa"/>
            </w:tcMar>
          </w:tcPr>
          <w:p w:rsidR="002D4B1D" w:rsidP="009D4EC7" w:rsidRDefault="002D4B1D" w14:paraId="7697B993" w14:textId="77777777">
            <w:pPr>
              <w:pStyle w:val="p-table"/>
              <w:jc w:val="right"/>
              <w:rPr>
                <w:sz w:val="17"/>
              </w:rPr>
            </w:pPr>
          </w:p>
        </w:tc>
        <w:tc>
          <w:tcPr>
            <w:tcW w:w="986" w:type="dxa"/>
            <w:tcMar>
              <w:left w:w="28" w:type="dxa"/>
              <w:right w:w="28" w:type="dxa"/>
            </w:tcMar>
          </w:tcPr>
          <w:p w:rsidR="002D4B1D" w:rsidP="009D4EC7" w:rsidRDefault="002D4B1D" w14:paraId="35B72142" w14:textId="77777777">
            <w:pPr>
              <w:pStyle w:val="p-table"/>
              <w:jc w:val="right"/>
              <w:rPr>
                <w:sz w:val="17"/>
              </w:rPr>
            </w:pPr>
          </w:p>
        </w:tc>
        <w:tc>
          <w:tcPr>
            <w:tcW w:w="991" w:type="dxa"/>
            <w:tcMar>
              <w:left w:w="28" w:type="dxa"/>
              <w:right w:w="28" w:type="dxa"/>
            </w:tcMar>
          </w:tcPr>
          <w:p w:rsidR="002D4B1D" w:rsidP="009D4EC7" w:rsidRDefault="004C1C78" w14:paraId="4D83A755" w14:textId="77777777">
            <w:pPr>
              <w:pStyle w:val="p-table"/>
              <w:jc w:val="right"/>
              <w:rPr>
                <w:i/>
                <w:sz w:val="17"/>
              </w:rPr>
            </w:pPr>
            <w:r>
              <w:rPr>
                <w:i/>
                <w:sz w:val="17"/>
              </w:rPr>
              <w:t>38</w:t>
            </w:r>
          </w:p>
        </w:tc>
      </w:tr>
      <w:tr w:rsidR="002D4B1D" w14:paraId="7FDBF91E" w14:textId="77777777">
        <w:tc>
          <w:tcPr>
            <w:tcW w:w="3773" w:type="dxa"/>
            <w:tcMar>
              <w:right w:w="28" w:type="dxa"/>
            </w:tcMar>
          </w:tcPr>
          <w:p w:rsidR="002D4B1D" w:rsidRDefault="004C1C78" w14:paraId="6A99FC66" w14:textId="77777777">
            <w:pPr>
              <w:pStyle w:val="p-table"/>
              <w:rPr>
                <w:sz w:val="17"/>
              </w:rPr>
            </w:pPr>
            <w:r>
              <w:rPr>
                <w:sz w:val="17"/>
              </w:rPr>
              <w:t>Extrapolatie</w:t>
            </w:r>
          </w:p>
        </w:tc>
        <w:tc>
          <w:tcPr>
            <w:tcW w:w="986" w:type="dxa"/>
            <w:tcMar>
              <w:left w:w="28" w:type="dxa"/>
              <w:right w:w="28" w:type="dxa"/>
            </w:tcMar>
          </w:tcPr>
          <w:p w:rsidR="002D4B1D" w:rsidP="009D4EC7" w:rsidRDefault="002D4B1D" w14:paraId="3074B4F7" w14:textId="77777777">
            <w:pPr>
              <w:pStyle w:val="p-table"/>
              <w:jc w:val="right"/>
              <w:rPr>
                <w:sz w:val="17"/>
              </w:rPr>
            </w:pPr>
          </w:p>
        </w:tc>
        <w:tc>
          <w:tcPr>
            <w:tcW w:w="986" w:type="dxa"/>
            <w:tcMar>
              <w:left w:w="28" w:type="dxa"/>
              <w:right w:w="28" w:type="dxa"/>
            </w:tcMar>
          </w:tcPr>
          <w:p w:rsidR="002D4B1D" w:rsidP="009D4EC7" w:rsidRDefault="002D4B1D" w14:paraId="084F2E64" w14:textId="77777777">
            <w:pPr>
              <w:pStyle w:val="p-table"/>
              <w:jc w:val="right"/>
              <w:rPr>
                <w:sz w:val="17"/>
              </w:rPr>
            </w:pPr>
          </w:p>
        </w:tc>
        <w:tc>
          <w:tcPr>
            <w:tcW w:w="986" w:type="dxa"/>
            <w:tcMar>
              <w:left w:w="28" w:type="dxa"/>
              <w:right w:w="28" w:type="dxa"/>
            </w:tcMar>
          </w:tcPr>
          <w:p w:rsidR="002D4B1D" w:rsidP="009D4EC7" w:rsidRDefault="002D4B1D" w14:paraId="60B370D1" w14:textId="77777777">
            <w:pPr>
              <w:pStyle w:val="p-table"/>
              <w:jc w:val="right"/>
              <w:rPr>
                <w:sz w:val="17"/>
              </w:rPr>
            </w:pPr>
          </w:p>
        </w:tc>
        <w:tc>
          <w:tcPr>
            <w:tcW w:w="986" w:type="dxa"/>
            <w:tcMar>
              <w:left w:w="28" w:type="dxa"/>
              <w:right w:w="28" w:type="dxa"/>
            </w:tcMar>
          </w:tcPr>
          <w:p w:rsidR="002D4B1D" w:rsidP="009D4EC7" w:rsidRDefault="002D4B1D" w14:paraId="5EFBEE7F" w14:textId="77777777">
            <w:pPr>
              <w:pStyle w:val="p-table"/>
              <w:jc w:val="right"/>
              <w:rPr>
                <w:sz w:val="17"/>
              </w:rPr>
            </w:pPr>
          </w:p>
        </w:tc>
        <w:tc>
          <w:tcPr>
            <w:tcW w:w="986" w:type="dxa"/>
            <w:tcMar>
              <w:left w:w="28" w:type="dxa"/>
              <w:right w:w="28" w:type="dxa"/>
            </w:tcMar>
          </w:tcPr>
          <w:p w:rsidR="002D4B1D" w:rsidP="009D4EC7" w:rsidRDefault="002D4B1D" w14:paraId="01F95F8C" w14:textId="77777777">
            <w:pPr>
              <w:pStyle w:val="p-table"/>
              <w:jc w:val="right"/>
              <w:rPr>
                <w:sz w:val="17"/>
              </w:rPr>
            </w:pPr>
          </w:p>
        </w:tc>
        <w:tc>
          <w:tcPr>
            <w:tcW w:w="991" w:type="dxa"/>
            <w:tcMar>
              <w:left w:w="28" w:type="dxa"/>
              <w:right w:w="28" w:type="dxa"/>
            </w:tcMar>
          </w:tcPr>
          <w:p w:rsidR="002D4B1D" w:rsidP="009D4EC7" w:rsidRDefault="004C1C78" w14:paraId="56D3366E" w14:textId="77777777">
            <w:pPr>
              <w:pStyle w:val="p-table"/>
              <w:jc w:val="right"/>
              <w:rPr>
                <w:sz w:val="17"/>
              </w:rPr>
            </w:pPr>
            <w:r>
              <w:rPr>
                <w:sz w:val="17"/>
              </w:rPr>
              <w:t>38</w:t>
            </w:r>
          </w:p>
        </w:tc>
      </w:tr>
      <w:tr w:rsidR="002D4B1D" w14:paraId="47E92B63" w14:textId="77777777">
        <w:tc>
          <w:tcPr>
            <w:tcW w:w="3773" w:type="dxa"/>
            <w:tcMar>
              <w:right w:w="28" w:type="dxa"/>
            </w:tcMar>
          </w:tcPr>
          <w:p w:rsidR="002D4B1D" w:rsidRDefault="002D4B1D" w14:paraId="34F0FEF7" w14:textId="77777777">
            <w:pPr>
              <w:pStyle w:val="p-table"/>
              <w:rPr>
                <w:sz w:val="17"/>
              </w:rPr>
            </w:pPr>
          </w:p>
        </w:tc>
        <w:tc>
          <w:tcPr>
            <w:tcW w:w="986" w:type="dxa"/>
            <w:tcMar>
              <w:left w:w="28" w:type="dxa"/>
              <w:right w:w="28" w:type="dxa"/>
            </w:tcMar>
          </w:tcPr>
          <w:p w:rsidR="002D4B1D" w:rsidP="009D4EC7" w:rsidRDefault="002D4B1D" w14:paraId="1C72285E" w14:textId="77777777">
            <w:pPr>
              <w:pStyle w:val="p-table"/>
              <w:jc w:val="right"/>
              <w:rPr>
                <w:sz w:val="17"/>
              </w:rPr>
            </w:pPr>
          </w:p>
        </w:tc>
        <w:tc>
          <w:tcPr>
            <w:tcW w:w="986" w:type="dxa"/>
            <w:tcMar>
              <w:left w:w="28" w:type="dxa"/>
              <w:right w:w="28" w:type="dxa"/>
            </w:tcMar>
          </w:tcPr>
          <w:p w:rsidR="002D4B1D" w:rsidP="009D4EC7" w:rsidRDefault="002D4B1D" w14:paraId="6283616F" w14:textId="77777777">
            <w:pPr>
              <w:pStyle w:val="p-table"/>
              <w:jc w:val="right"/>
              <w:rPr>
                <w:sz w:val="17"/>
              </w:rPr>
            </w:pPr>
          </w:p>
        </w:tc>
        <w:tc>
          <w:tcPr>
            <w:tcW w:w="986" w:type="dxa"/>
            <w:tcMar>
              <w:left w:w="28" w:type="dxa"/>
              <w:right w:w="28" w:type="dxa"/>
            </w:tcMar>
          </w:tcPr>
          <w:p w:rsidR="002D4B1D" w:rsidP="009D4EC7" w:rsidRDefault="002D4B1D" w14:paraId="653DBD82" w14:textId="77777777">
            <w:pPr>
              <w:pStyle w:val="p-table"/>
              <w:jc w:val="right"/>
              <w:rPr>
                <w:sz w:val="17"/>
              </w:rPr>
            </w:pPr>
          </w:p>
        </w:tc>
        <w:tc>
          <w:tcPr>
            <w:tcW w:w="986" w:type="dxa"/>
            <w:tcMar>
              <w:left w:w="28" w:type="dxa"/>
              <w:right w:w="28" w:type="dxa"/>
            </w:tcMar>
          </w:tcPr>
          <w:p w:rsidR="002D4B1D" w:rsidP="009D4EC7" w:rsidRDefault="002D4B1D" w14:paraId="0C9C0A6F" w14:textId="77777777">
            <w:pPr>
              <w:pStyle w:val="p-table"/>
              <w:jc w:val="right"/>
              <w:rPr>
                <w:sz w:val="17"/>
              </w:rPr>
            </w:pPr>
          </w:p>
        </w:tc>
        <w:tc>
          <w:tcPr>
            <w:tcW w:w="986" w:type="dxa"/>
            <w:tcMar>
              <w:left w:w="28" w:type="dxa"/>
              <w:right w:w="28" w:type="dxa"/>
            </w:tcMar>
          </w:tcPr>
          <w:p w:rsidR="002D4B1D" w:rsidP="009D4EC7" w:rsidRDefault="002D4B1D" w14:paraId="5948EE82" w14:textId="77777777">
            <w:pPr>
              <w:pStyle w:val="p-table"/>
              <w:jc w:val="right"/>
              <w:rPr>
                <w:sz w:val="17"/>
              </w:rPr>
            </w:pPr>
          </w:p>
        </w:tc>
        <w:tc>
          <w:tcPr>
            <w:tcW w:w="991" w:type="dxa"/>
            <w:tcMar>
              <w:left w:w="28" w:type="dxa"/>
              <w:right w:w="28" w:type="dxa"/>
            </w:tcMar>
          </w:tcPr>
          <w:p w:rsidR="002D4B1D" w:rsidP="009D4EC7" w:rsidRDefault="002D4B1D" w14:paraId="5DF2D52E" w14:textId="77777777">
            <w:pPr>
              <w:pStyle w:val="p-table"/>
              <w:jc w:val="right"/>
              <w:rPr>
                <w:sz w:val="17"/>
              </w:rPr>
            </w:pPr>
          </w:p>
        </w:tc>
      </w:tr>
      <w:tr w:rsidR="002D4B1D" w14:paraId="6EA16828" w14:textId="77777777">
        <w:tc>
          <w:tcPr>
            <w:tcW w:w="3773" w:type="dxa"/>
            <w:tcMar>
              <w:right w:w="28" w:type="dxa"/>
            </w:tcMar>
          </w:tcPr>
          <w:p w:rsidR="002D4B1D" w:rsidRDefault="004C1C78" w14:paraId="57326176" w14:textId="77777777">
            <w:pPr>
              <w:pStyle w:val="p-table"/>
              <w:rPr>
                <w:i/>
                <w:sz w:val="17"/>
              </w:rPr>
            </w:pPr>
            <w:r>
              <w:rPr>
                <w:i/>
                <w:sz w:val="17"/>
              </w:rPr>
              <w:t>Niet-kaderrelevant</w:t>
            </w:r>
          </w:p>
        </w:tc>
        <w:tc>
          <w:tcPr>
            <w:tcW w:w="986" w:type="dxa"/>
            <w:tcMar>
              <w:left w:w="28" w:type="dxa"/>
              <w:right w:w="28" w:type="dxa"/>
            </w:tcMar>
          </w:tcPr>
          <w:p w:rsidR="002D4B1D" w:rsidP="009D4EC7" w:rsidRDefault="004C1C78" w14:paraId="42D1C64E" w14:textId="77777777">
            <w:pPr>
              <w:pStyle w:val="p-table"/>
              <w:jc w:val="right"/>
              <w:rPr>
                <w:i/>
                <w:sz w:val="17"/>
              </w:rPr>
            </w:pPr>
            <w:r>
              <w:rPr>
                <w:i/>
                <w:sz w:val="17"/>
              </w:rPr>
              <w:t>23</w:t>
            </w:r>
          </w:p>
        </w:tc>
        <w:tc>
          <w:tcPr>
            <w:tcW w:w="986" w:type="dxa"/>
            <w:tcMar>
              <w:left w:w="28" w:type="dxa"/>
              <w:right w:w="28" w:type="dxa"/>
            </w:tcMar>
          </w:tcPr>
          <w:p w:rsidR="002D4B1D" w:rsidP="009D4EC7" w:rsidRDefault="002D4B1D" w14:paraId="04B18165" w14:textId="77777777">
            <w:pPr>
              <w:pStyle w:val="p-table"/>
              <w:jc w:val="right"/>
              <w:rPr>
                <w:sz w:val="17"/>
              </w:rPr>
            </w:pPr>
          </w:p>
        </w:tc>
        <w:tc>
          <w:tcPr>
            <w:tcW w:w="986" w:type="dxa"/>
            <w:tcMar>
              <w:left w:w="28" w:type="dxa"/>
              <w:right w:w="28" w:type="dxa"/>
            </w:tcMar>
          </w:tcPr>
          <w:p w:rsidR="002D4B1D" w:rsidP="009D4EC7" w:rsidRDefault="002D4B1D" w14:paraId="28BDB81D" w14:textId="77777777">
            <w:pPr>
              <w:pStyle w:val="p-table"/>
              <w:jc w:val="right"/>
              <w:rPr>
                <w:sz w:val="17"/>
              </w:rPr>
            </w:pPr>
          </w:p>
        </w:tc>
        <w:tc>
          <w:tcPr>
            <w:tcW w:w="986" w:type="dxa"/>
            <w:tcMar>
              <w:left w:w="28" w:type="dxa"/>
              <w:right w:w="28" w:type="dxa"/>
            </w:tcMar>
          </w:tcPr>
          <w:p w:rsidR="002D4B1D" w:rsidP="009D4EC7" w:rsidRDefault="002D4B1D" w14:paraId="114D01C3" w14:textId="77777777">
            <w:pPr>
              <w:pStyle w:val="p-table"/>
              <w:jc w:val="right"/>
              <w:rPr>
                <w:sz w:val="17"/>
              </w:rPr>
            </w:pPr>
          </w:p>
        </w:tc>
        <w:tc>
          <w:tcPr>
            <w:tcW w:w="986" w:type="dxa"/>
            <w:tcMar>
              <w:left w:w="28" w:type="dxa"/>
              <w:right w:w="28" w:type="dxa"/>
            </w:tcMar>
          </w:tcPr>
          <w:p w:rsidR="002D4B1D" w:rsidP="009D4EC7" w:rsidRDefault="002D4B1D" w14:paraId="5249456B" w14:textId="77777777">
            <w:pPr>
              <w:pStyle w:val="p-table"/>
              <w:jc w:val="right"/>
              <w:rPr>
                <w:sz w:val="17"/>
              </w:rPr>
            </w:pPr>
          </w:p>
        </w:tc>
        <w:tc>
          <w:tcPr>
            <w:tcW w:w="991" w:type="dxa"/>
            <w:tcMar>
              <w:left w:w="28" w:type="dxa"/>
              <w:right w:w="28" w:type="dxa"/>
            </w:tcMar>
          </w:tcPr>
          <w:p w:rsidR="002D4B1D" w:rsidP="009D4EC7" w:rsidRDefault="004C1C78" w14:paraId="5FF900D2" w14:textId="77777777">
            <w:pPr>
              <w:pStyle w:val="p-table"/>
              <w:jc w:val="right"/>
              <w:rPr>
                <w:i/>
                <w:sz w:val="17"/>
              </w:rPr>
            </w:pPr>
            <w:r>
              <w:rPr>
                <w:i/>
                <w:sz w:val="17"/>
              </w:rPr>
              <w:t>0</w:t>
            </w:r>
          </w:p>
        </w:tc>
      </w:tr>
      <w:tr w:rsidR="002D4B1D" w14:paraId="25F42BBE" w14:textId="77777777">
        <w:tc>
          <w:tcPr>
            <w:tcW w:w="3773" w:type="dxa"/>
            <w:tcMar>
              <w:right w:w="28" w:type="dxa"/>
            </w:tcMar>
          </w:tcPr>
          <w:p w:rsidR="002D4B1D" w:rsidRDefault="004C1C78" w14:paraId="4125A7A3" w14:textId="77777777">
            <w:pPr>
              <w:pStyle w:val="p-table"/>
              <w:rPr>
                <w:sz w:val="17"/>
              </w:rPr>
            </w:pPr>
            <w:r>
              <w:rPr>
                <w:sz w:val="17"/>
              </w:rPr>
              <w:t>Toevoeging eindsaldo DGF 2024</w:t>
            </w:r>
          </w:p>
        </w:tc>
        <w:tc>
          <w:tcPr>
            <w:tcW w:w="986" w:type="dxa"/>
            <w:tcMar>
              <w:left w:w="28" w:type="dxa"/>
              <w:right w:w="28" w:type="dxa"/>
            </w:tcMar>
          </w:tcPr>
          <w:p w:rsidR="002D4B1D" w:rsidP="009D4EC7" w:rsidRDefault="004C1C78" w14:paraId="5C9D01A3" w14:textId="77777777">
            <w:pPr>
              <w:pStyle w:val="p-table"/>
              <w:jc w:val="right"/>
              <w:rPr>
                <w:sz w:val="17"/>
              </w:rPr>
            </w:pPr>
            <w:r>
              <w:rPr>
                <w:sz w:val="17"/>
              </w:rPr>
              <w:t>23</w:t>
            </w:r>
          </w:p>
        </w:tc>
        <w:tc>
          <w:tcPr>
            <w:tcW w:w="986" w:type="dxa"/>
            <w:tcMar>
              <w:left w:w="28" w:type="dxa"/>
              <w:right w:w="28" w:type="dxa"/>
            </w:tcMar>
          </w:tcPr>
          <w:p w:rsidR="002D4B1D" w:rsidP="009D4EC7" w:rsidRDefault="002D4B1D" w14:paraId="0E54B9DD" w14:textId="77777777">
            <w:pPr>
              <w:pStyle w:val="p-table"/>
              <w:jc w:val="right"/>
              <w:rPr>
                <w:sz w:val="17"/>
              </w:rPr>
            </w:pPr>
          </w:p>
        </w:tc>
        <w:tc>
          <w:tcPr>
            <w:tcW w:w="986" w:type="dxa"/>
            <w:tcMar>
              <w:left w:w="28" w:type="dxa"/>
              <w:right w:w="28" w:type="dxa"/>
            </w:tcMar>
          </w:tcPr>
          <w:p w:rsidR="002D4B1D" w:rsidP="009D4EC7" w:rsidRDefault="002D4B1D" w14:paraId="636AF91F" w14:textId="77777777">
            <w:pPr>
              <w:pStyle w:val="p-table"/>
              <w:jc w:val="right"/>
              <w:rPr>
                <w:sz w:val="17"/>
              </w:rPr>
            </w:pPr>
          </w:p>
        </w:tc>
        <w:tc>
          <w:tcPr>
            <w:tcW w:w="986" w:type="dxa"/>
            <w:tcMar>
              <w:left w:w="28" w:type="dxa"/>
              <w:right w:w="28" w:type="dxa"/>
            </w:tcMar>
          </w:tcPr>
          <w:p w:rsidR="002D4B1D" w:rsidP="009D4EC7" w:rsidRDefault="002D4B1D" w14:paraId="19E4100D" w14:textId="77777777">
            <w:pPr>
              <w:pStyle w:val="p-table"/>
              <w:jc w:val="right"/>
              <w:rPr>
                <w:sz w:val="17"/>
              </w:rPr>
            </w:pPr>
          </w:p>
        </w:tc>
        <w:tc>
          <w:tcPr>
            <w:tcW w:w="986" w:type="dxa"/>
            <w:tcMar>
              <w:left w:w="28" w:type="dxa"/>
              <w:right w:w="28" w:type="dxa"/>
            </w:tcMar>
          </w:tcPr>
          <w:p w:rsidR="002D4B1D" w:rsidP="009D4EC7" w:rsidRDefault="002D4B1D" w14:paraId="5D488AE1" w14:textId="77777777">
            <w:pPr>
              <w:pStyle w:val="p-table"/>
              <w:jc w:val="right"/>
              <w:rPr>
                <w:sz w:val="17"/>
              </w:rPr>
            </w:pPr>
          </w:p>
        </w:tc>
        <w:tc>
          <w:tcPr>
            <w:tcW w:w="991" w:type="dxa"/>
            <w:tcMar>
              <w:left w:w="28" w:type="dxa"/>
              <w:right w:w="28" w:type="dxa"/>
            </w:tcMar>
          </w:tcPr>
          <w:p w:rsidR="002D4B1D" w:rsidP="009D4EC7" w:rsidRDefault="002D4B1D" w14:paraId="4304B081" w14:textId="77777777">
            <w:pPr>
              <w:pStyle w:val="p-table"/>
              <w:jc w:val="right"/>
              <w:rPr>
                <w:sz w:val="17"/>
              </w:rPr>
            </w:pPr>
          </w:p>
        </w:tc>
      </w:tr>
      <w:tr w:rsidR="002D4B1D" w14:paraId="4E322473" w14:textId="77777777">
        <w:tc>
          <w:tcPr>
            <w:tcW w:w="3773" w:type="dxa"/>
            <w:tcMar>
              <w:right w:w="28" w:type="dxa"/>
            </w:tcMar>
          </w:tcPr>
          <w:p w:rsidR="002D4B1D" w:rsidRDefault="002D4B1D" w14:paraId="233EDA90" w14:textId="77777777">
            <w:pPr>
              <w:pStyle w:val="p-table"/>
              <w:rPr>
                <w:sz w:val="17"/>
              </w:rPr>
            </w:pPr>
          </w:p>
        </w:tc>
        <w:tc>
          <w:tcPr>
            <w:tcW w:w="986" w:type="dxa"/>
            <w:tcMar>
              <w:left w:w="28" w:type="dxa"/>
              <w:right w:w="28" w:type="dxa"/>
            </w:tcMar>
          </w:tcPr>
          <w:p w:rsidR="002D4B1D" w:rsidP="009D4EC7" w:rsidRDefault="002D4B1D" w14:paraId="3D53852E" w14:textId="77777777">
            <w:pPr>
              <w:pStyle w:val="p-table"/>
              <w:jc w:val="right"/>
              <w:rPr>
                <w:sz w:val="17"/>
              </w:rPr>
            </w:pPr>
          </w:p>
        </w:tc>
        <w:tc>
          <w:tcPr>
            <w:tcW w:w="986" w:type="dxa"/>
            <w:tcMar>
              <w:left w:w="28" w:type="dxa"/>
              <w:right w:w="28" w:type="dxa"/>
            </w:tcMar>
          </w:tcPr>
          <w:p w:rsidR="002D4B1D" w:rsidP="009D4EC7" w:rsidRDefault="002D4B1D" w14:paraId="4828F866" w14:textId="77777777">
            <w:pPr>
              <w:pStyle w:val="p-table"/>
              <w:jc w:val="right"/>
              <w:rPr>
                <w:sz w:val="17"/>
              </w:rPr>
            </w:pPr>
          </w:p>
        </w:tc>
        <w:tc>
          <w:tcPr>
            <w:tcW w:w="986" w:type="dxa"/>
            <w:tcMar>
              <w:left w:w="28" w:type="dxa"/>
              <w:right w:w="28" w:type="dxa"/>
            </w:tcMar>
          </w:tcPr>
          <w:p w:rsidR="002D4B1D" w:rsidP="009D4EC7" w:rsidRDefault="002D4B1D" w14:paraId="66CE2DDB" w14:textId="77777777">
            <w:pPr>
              <w:pStyle w:val="p-table"/>
              <w:jc w:val="right"/>
              <w:rPr>
                <w:sz w:val="17"/>
              </w:rPr>
            </w:pPr>
          </w:p>
        </w:tc>
        <w:tc>
          <w:tcPr>
            <w:tcW w:w="986" w:type="dxa"/>
            <w:tcMar>
              <w:left w:w="28" w:type="dxa"/>
              <w:right w:w="28" w:type="dxa"/>
            </w:tcMar>
          </w:tcPr>
          <w:p w:rsidR="002D4B1D" w:rsidP="009D4EC7" w:rsidRDefault="002D4B1D" w14:paraId="0EC20B5F" w14:textId="77777777">
            <w:pPr>
              <w:pStyle w:val="p-table"/>
              <w:jc w:val="right"/>
              <w:rPr>
                <w:sz w:val="17"/>
              </w:rPr>
            </w:pPr>
          </w:p>
        </w:tc>
        <w:tc>
          <w:tcPr>
            <w:tcW w:w="986" w:type="dxa"/>
            <w:tcMar>
              <w:left w:w="28" w:type="dxa"/>
              <w:right w:w="28" w:type="dxa"/>
            </w:tcMar>
          </w:tcPr>
          <w:p w:rsidR="002D4B1D" w:rsidP="009D4EC7" w:rsidRDefault="002D4B1D" w14:paraId="453AE2B3" w14:textId="77777777">
            <w:pPr>
              <w:pStyle w:val="p-table"/>
              <w:jc w:val="right"/>
              <w:rPr>
                <w:sz w:val="17"/>
              </w:rPr>
            </w:pPr>
          </w:p>
        </w:tc>
        <w:tc>
          <w:tcPr>
            <w:tcW w:w="991" w:type="dxa"/>
            <w:tcMar>
              <w:left w:w="28" w:type="dxa"/>
              <w:right w:w="28" w:type="dxa"/>
            </w:tcMar>
          </w:tcPr>
          <w:p w:rsidR="002D4B1D" w:rsidP="009D4EC7" w:rsidRDefault="002D4B1D" w14:paraId="7F17C6CA" w14:textId="77777777">
            <w:pPr>
              <w:pStyle w:val="p-table"/>
              <w:jc w:val="right"/>
              <w:rPr>
                <w:sz w:val="17"/>
              </w:rPr>
            </w:pPr>
          </w:p>
        </w:tc>
      </w:tr>
      <w:tr w:rsidR="002D4B1D" w14:paraId="28A4BFEE" w14:textId="77777777">
        <w:tc>
          <w:tcPr>
            <w:tcW w:w="3773" w:type="dxa"/>
            <w:tcBorders>
              <w:bottom w:val="single" w:color="009EE0" w:sz="2" w:space="0"/>
            </w:tcBorders>
            <w:tcMar>
              <w:right w:w="28" w:type="dxa"/>
            </w:tcMar>
          </w:tcPr>
          <w:p w:rsidR="002D4B1D" w:rsidRDefault="004C1C78" w14:paraId="74AD2D5C"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32B21D9B" w14:textId="77777777">
            <w:pPr>
              <w:pStyle w:val="p-table"/>
              <w:jc w:val="right"/>
              <w:rPr>
                <w:b/>
                <w:sz w:val="17"/>
              </w:rPr>
            </w:pPr>
            <w:r>
              <w:rPr>
                <w:b/>
                <w:sz w:val="17"/>
              </w:rPr>
              <w:t>78</w:t>
            </w:r>
          </w:p>
        </w:tc>
        <w:tc>
          <w:tcPr>
            <w:tcW w:w="986" w:type="dxa"/>
            <w:tcBorders>
              <w:bottom w:val="single" w:color="009EE0" w:sz="2" w:space="0"/>
            </w:tcBorders>
            <w:tcMar>
              <w:left w:w="28" w:type="dxa"/>
              <w:right w:w="28" w:type="dxa"/>
            </w:tcMar>
          </w:tcPr>
          <w:p w:rsidR="002D4B1D" w:rsidP="009D4EC7" w:rsidRDefault="004C1C78" w14:paraId="76268E75" w14:textId="77777777">
            <w:pPr>
              <w:pStyle w:val="p-table"/>
              <w:jc w:val="right"/>
              <w:rPr>
                <w:b/>
                <w:sz w:val="17"/>
              </w:rPr>
            </w:pPr>
            <w:r>
              <w:rPr>
                <w:b/>
                <w:sz w:val="17"/>
              </w:rPr>
              <w:t>36</w:t>
            </w:r>
          </w:p>
        </w:tc>
        <w:tc>
          <w:tcPr>
            <w:tcW w:w="986" w:type="dxa"/>
            <w:tcBorders>
              <w:bottom w:val="single" w:color="009EE0" w:sz="2" w:space="0"/>
            </w:tcBorders>
            <w:tcMar>
              <w:left w:w="28" w:type="dxa"/>
              <w:right w:w="28" w:type="dxa"/>
            </w:tcMar>
          </w:tcPr>
          <w:p w:rsidR="002D4B1D" w:rsidP="009D4EC7" w:rsidRDefault="004C1C78" w14:paraId="403425D3" w14:textId="77777777">
            <w:pPr>
              <w:pStyle w:val="p-table"/>
              <w:jc w:val="right"/>
              <w:rPr>
                <w:b/>
                <w:sz w:val="17"/>
              </w:rPr>
            </w:pPr>
            <w:r>
              <w:rPr>
                <w:b/>
                <w:sz w:val="17"/>
              </w:rPr>
              <w:t>37</w:t>
            </w:r>
          </w:p>
        </w:tc>
        <w:tc>
          <w:tcPr>
            <w:tcW w:w="986" w:type="dxa"/>
            <w:tcBorders>
              <w:bottom w:val="single" w:color="009EE0" w:sz="2" w:space="0"/>
            </w:tcBorders>
            <w:tcMar>
              <w:left w:w="28" w:type="dxa"/>
              <w:right w:w="28" w:type="dxa"/>
            </w:tcMar>
          </w:tcPr>
          <w:p w:rsidR="002D4B1D" w:rsidP="009D4EC7" w:rsidRDefault="004C1C78" w14:paraId="2B9BEB4B" w14:textId="77777777">
            <w:pPr>
              <w:pStyle w:val="p-table"/>
              <w:jc w:val="right"/>
              <w:rPr>
                <w:b/>
                <w:sz w:val="17"/>
              </w:rPr>
            </w:pPr>
            <w:r>
              <w:rPr>
                <w:b/>
                <w:sz w:val="17"/>
              </w:rPr>
              <w:t>38</w:t>
            </w:r>
          </w:p>
        </w:tc>
        <w:tc>
          <w:tcPr>
            <w:tcW w:w="986" w:type="dxa"/>
            <w:tcBorders>
              <w:bottom w:val="single" w:color="009EE0" w:sz="2" w:space="0"/>
            </w:tcBorders>
            <w:tcMar>
              <w:left w:w="28" w:type="dxa"/>
              <w:right w:w="28" w:type="dxa"/>
            </w:tcMar>
          </w:tcPr>
          <w:p w:rsidR="002D4B1D" w:rsidP="009D4EC7" w:rsidRDefault="004C1C78" w14:paraId="179E5558" w14:textId="77777777">
            <w:pPr>
              <w:pStyle w:val="p-table"/>
              <w:jc w:val="right"/>
              <w:rPr>
                <w:b/>
                <w:sz w:val="17"/>
              </w:rPr>
            </w:pPr>
            <w:r>
              <w:rPr>
                <w:b/>
                <w:sz w:val="17"/>
              </w:rPr>
              <w:t>38</w:t>
            </w:r>
          </w:p>
        </w:tc>
        <w:tc>
          <w:tcPr>
            <w:tcW w:w="991" w:type="dxa"/>
            <w:tcBorders>
              <w:bottom w:val="single" w:color="009EE0" w:sz="2" w:space="0"/>
            </w:tcBorders>
            <w:tcMar>
              <w:left w:w="28" w:type="dxa"/>
              <w:right w:w="28" w:type="dxa"/>
            </w:tcMar>
          </w:tcPr>
          <w:p w:rsidR="002D4B1D" w:rsidP="009D4EC7" w:rsidRDefault="004C1C78" w14:paraId="303CD42E" w14:textId="77777777">
            <w:pPr>
              <w:pStyle w:val="p-table"/>
              <w:jc w:val="right"/>
              <w:rPr>
                <w:b/>
                <w:sz w:val="17"/>
              </w:rPr>
            </w:pPr>
            <w:r>
              <w:rPr>
                <w:b/>
                <w:sz w:val="17"/>
              </w:rPr>
              <w:t>38</w:t>
            </w:r>
          </w:p>
        </w:tc>
      </w:tr>
    </w:tbl>
    <w:p w:rsidR="002D4B1D" w:rsidRDefault="002D4B1D" w14:paraId="5363D16C" w14:textId="77777777">
      <w:pPr>
        <w:pStyle w:val="p-marginbottom"/>
      </w:pPr>
    </w:p>
    <w:p w:rsidR="002D4B1D" w:rsidRDefault="004C1C78" w14:paraId="3765EC69" w14:textId="77777777">
      <w:pPr>
        <w:pStyle w:val="header-h1"/>
      </w:pPr>
      <w:r>
        <w:t>Uitgaven</w:t>
      </w:r>
    </w:p>
    <w:p w:rsidR="002D4B1D" w:rsidRDefault="004C1C78" w14:paraId="5C2B3941" w14:textId="77777777">
      <w:pPr>
        <w:pStyle w:val="header-h2"/>
      </w:pPr>
      <w:r>
        <w:t>Extrapolatie</w:t>
      </w:r>
    </w:p>
    <w:p w:rsidR="002D4B1D" w:rsidRDefault="004C1C78" w14:paraId="01406CE7" w14:textId="77777777">
      <w:pPr>
        <w:pStyle w:val="p"/>
      </w:pPr>
      <w:r>
        <w:t xml:space="preserve">Met de extrapolatie wordt de begrotingsstand in het </w:t>
      </w:r>
      <w:r>
        <w:t>extrapolatiejaar 2030 (t+5) toegevoegd aan de begroting van het Diergezondheidsfonds (DGF).</w:t>
      </w:r>
    </w:p>
    <w:p w:rsidR="002D4B1D" w:rsidRDefault="004C1C78" w14:paraId="1F9E77D1" w14:textId="77777777">
      <w:pPr>
        <w:pStyle w:val="header-h1"/>
      </w:pPr>
      <w:r>
        <w:t>Ontvangsten</w:t>
      </w:r>
    </w:p>
    <w:p w:rsidR="002D4B1D" w:rsidRDefault="004C1C78" w14:paraId="1D67529D" w14:textId="77777777">
      <w:pPr>
        <w:pStyle w:val="header-h2"/>
      </w:pPr>
      <w:r>
        <w:t>Extrapolatie</w:t>
      </w:r>
    </w:p>
    <w:p w:rsidR="002D4B1D" w:rsidRDefault="004C1C78" w14:paraId="1FD90D2B" w14:textId="77777777">
      <w:pPr>
        <w:pStyle w:val="p"/>
      </w:pPr>
      <w:r>
        <w:t xml:space="preserve">Met de extrapolatie wordt de begrotingsstand in het extrapolatiejaar 2030 (t+5) toegevoegd aan de begroting van het </w:t>
      </w:r>
      <w:r>
        <w:t>Diergezondheidsfonds.</w:t>
      </w:r>
    </w:p>
    <w:p w:rsidR="002D4B1D" w:rsidRDefault="004C1C78" w14:paraId="64DAE853" w14:textId="77777777">
      <w:pPr>
        <w:pStyle w:val="header-h2"/>
      </w:pPr>
      <w:r>
        <w:t>Toevoeging eindsaldo DGF 2024</w:t>
      </w:r>
    </w:p>
    <w:p w:rsidR="002D4B1D" w:rsidRDefault="004C1C78" w14:paraId="3D0F951A" w14:textId="77777777">
      <w:pPr>
        <w:pStyle w:val="p"/>
      </w:pPr>
      <w:r>
        <w:t>Conform de begrotingssystematiek van het Diergezondheidsfonds (DGF) wordt het eindsaldo DGF 2024 aan de begroting 2025 toegevoegd (23,1 miljoen euro).</w:t>
      </w:r>
    </w:p>
    <w:p w:rsidR="002D4B1D" w:rsidRDefault="004C1C78" w14:paraId="08C44DB4" w14:textId="77777777">
      <w:pPr>
        <w:pStyle w:val="section-title-2"/>
      </w:pPr>
      <w:bookmarkStart w:name="78169624785646" w:id="35"/>
      <w:r>
        <w:lastRenderedPageBreak/>
        <w:t>Sociale Zekerheid</w:t>
      </w:r>
      <w:bookmarkEnd w:id="35"/>
    </w:p>
    <w:p w:rsidR="002D4B1D" w:rsidRDefault="004C1C78" w14:paraId="6DE5BAEB" w14:textId="77777777">
      <w:pPr>
        <w:pStyle w:val="section-title-3"/>
      </w:pPr>
      <w:r>
        <w:t>Sociale Zaken en Werkgelegenheid</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4C84E988" w14:textId="77777777">
        <w:trPr>
          <w:tblHeader/>
        </w:trPr>
        <w:tc>
          <w:tcPr>
            <w:tcW w:w="9694" w:type="dxa"/>
            <w:gridSpan w:val="7"/>
          </w:tcPr>
          <w:p w:rsidR="002D4B1D" w:rsidRDefault="004C1C78" w14:paraId="2140C2FB" w14:textId="77777777">
            <w:pPr>
              <w:pStyle w:val="kio2-table-title"/>
            </w:pPr>
            <w:r>
              <w:lastRenderedPageBreak/>
              <w:t>XV Sociale Zaken en Werkgelegenheid: Uitgaven</w:t>
            </w:r>
          </w:p>
        </w:tc>
      </w:tr>
      <w:tr w:rsidR="002D4B1D" w14:paraId="39CFA56A"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21FFD1C9" w14:textId="77777777">
            <w:pPr>
              <w:pStyle w:val="p-table"/>
              <w:rPr>
                <w:color w:val="000000"/>
                <w:sz w:val="17"/>
              </w:rPr>
            </w:pPr>
            <w:r>
              <w:rPr>
                <w:color w:val="000000"/>
                <w:sz w:val="17"/>
              </w:rPr>
              <w:t>XV Sociale Zaken en Werkgelegenheid: Uitgaven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6E1FDB84"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7354C71"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32C25DB3"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65915CEA"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14A66264"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4E194096" w14:textId="77777777">
            <w:pPr>
              <w:pStyle w:val="p-table"/>
              <w:rPr>
                <w:color w:val="000000"/>
                <w:sz w:val="17"/>
              </w:rPr>
            </w:pPr>
          </w:p>
        </w:tc>
      </w:tr>
      <w:tr w:rsidR="002D4B1D" w14:paraId="34B51C96" w14:textId="77777777">
        <w:tc>
          <w:tcPr>
            <w:tcW w:w="3773" w:type="dxa"/>
            <w:tcBorders>
              <w:bottom w:val="single" w:color="009EE0" w:sz="2" w:space="0"/>
            </w:tcBorders>
            <w:tcMar>
              <w:right w:w="28" w:type="dxa"/>
            </w:tcMar>
          </w:tcPr>
          <w:p w:rsidR="002D4B1D" w:rsidRDefault="004C1C78" w14:paraId="6E09B510"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9D4EC7" w:rsidRDefault="004C1C78" w14:paraId="057413B0"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9D4EC7" w:rsidRDefault="004C1C78" w14:paraId="5123F791"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9D4EC7" w:rsidRDefault="004C1C78" w14:paraId="6BDD4B17"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9D4EC7" w:rsidRDefault="004C1C78" w14:paraId="2396B442"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9D4EC7" w:rsidRDefault="004C1C78" w14:paraId="678E080A"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9D4EC7" w:rsidRDefault="004C1C78" w14:paraId="4ED74D16" w14:textId="77777777">
            <w:pPr>
              <w:pStyle w:val="p-table"/>
              <w:jc w:val="right"/>
              <w:rPr>
                <w:b/>
                <w:sz w:val="17"/>
              </w:rPr>
            </w:pPr>
            <w:r>
              <w:rPr>
                <w:b/>
                <w:sz w:val="17"/>
              </w:rPr>
              <w:t>2030</w:t>
            </w:r>
          </w:p>
        </w:tc>
      </w:tr>
      <w:tr w:rsidR="002D4B1D" w14:paraId="0E20F273" w14:textId="77777777">
        <w:tc>
          <w:tcPr>
            <w:tcW w:w="3773" w:type="dxa"/>
            <w:tcMar>
              <w:right w:w="28" w:type="dxa"/>
            </w:tcMar>
          </w:tcPr>
          <w:p w:rsidR="002D4B1D" w:rsidRDefault="002D4B1D" w14:paraId="231666EF" w14:textId="77777777">
            <w:pPr>
              <w:pStyle w:val="p-table"/>
              <w:rPr>
                <w:sz w:val="17"/>
              </w:rPr>
            </w:pPr>
          </w:p>
        </w:tc>
        <w:tc>
          <w:tcPr>
            <w:tcW w:w="986" w:type="dxa"/>
            <w:tcMar>
              <w:left w:w="28" w:type="dxa"/>
              <w:right w:w="28" w:type="dxa"/>
            </w:tcMar>
          </w:tcPr>
          <w:p w:rsidR="002D4B1D" w:rsidP="009D4EC7" w:rsidRDefault="002D4B1D" w14:paraId="2D779A65" w14:textId="77777777">
            <w:pPr>
              <w:pStyle w:val="p-table"/>
              <w:jc w:val="right"/>
              <w:rPr>
                <w:sz w:val="17"/>
              </w:rPr>
            </w:pPr>
          </w:p>
        </w:tc>
        <w:tc>
          <w:tcPr>
            <w:tcW w:w="986" w:type="dxa"/>
            <w:tcMar>
              <w:left w:w="28" w:type="dxa"/>
              <w:right w:w="28" w:type="dxa"/>
            </w:tcMar>
          </w:tcPr>
          <w:p w:rsidR="002D4B1D" w:rsidP="009D4EC7" w:rsidRDefault="002D4B1D" w14:paraId="606AD7AD" w14:textId="77777777">
            <w:pPr>
              <w:pStyle w:val="p-table"/>
              <w:jc w:val="right"/>
              <w:rPr>
                <w:sz w:val="17"/>
              </w:rPr>
            </w:pPr>
          </w:p>
        </w:tc>
        <w:tc>
          <w:tcPr>
            <w:tcW w:w="986" w:type="dxa"/>
            <w:tcMar>
              <w:left w:w="28" w:type="dxa"/>
              <w:right w:w="28" w:type="dxa"/>
            </w:tcMar>
          </w:tcPr>
          <w:p w:rsidR="002D4B1D" w:rsidP="009D4EC7" w:rsidRDefault="002D4B1D" w14:paraId="7DE0F085" w14:textId="77777777">
            <w:pPr>
              <w:pStyle w:val="p-table"/>
              <w:jc w:val="right"/>
              <w:rPr>
                <w:sz w:val="17"/>
              </w:rPr>
            </w:pPr>
          </w:p>
        </w:tc>
        <w:tc>
          <w:tcPr>
            <w:tcW w:w="986" w:type="dxa"/>
            <w:tcMar>
              <w:left w:w="28" w:type="dxa"/>
              <w:right w:w="28" w:type="dxa"/>
            </w:tcMar>
          </w:tcPr>
          <w:p w:rsidR="002D4B1D" w:rsidP="009D4EC7" w:rsidRDefault="002D4B1D" w14:paraId="39781501" w14:textId="77777777">
            <w:pPr>
              <w:pStyle w:val="p-table"/>
              <w:jc w:val="right"/>
              <w:rPr>
                <w:sz w:val="17"/>
              </w:rPr>
            </w:pPr>
          </w:p>
        </w:tc>
        <w:tc>
          <w:tcPr>
            <w:tcW w:w="986" w:type="dxa"/>
            <w:tcMar>
              <w:left w:w="28" w:type="dxa"/>
              <w:right w:w="28" w:type="dxa"/>
            </w:tcMar>
          </w:tcPr>
          <w:p w:rsidR="002D4B1D" w:rsidP="009D4EC7" w:rsidRDefault="002D4B1D" w14:paraId="4ECA9669" w14:textId="77777777">
            <w:pPr>
              <w:pStyle w:val="p-table"/>
              <w:jc w:val="right"/>
              <w:rPr>
                <w:sz w:val="17"/>
              </w:rPr>
            </w:pPr>
          </w:p>
        </w:tc>
        <w:tc>
          <w:tcPr>
            <w:tcW w:w="991" w:type="dxa"/>
            <w:tcMar>
              <w:left w:w="28" w:type="dxa"/>
              <w:right w:w="28" w:type="dxa"/>
            </w:tcMar>
          </w:tcPr>
          <w:p w:rsidR="002D4B1D" w:rsidP="009D4EC7" w:rsidRDefault="002D4B1D" w14:paraId="4CF92C2F" w14:textId="77777777">
            <w:pPr>
              <w:pStyle w:val="p-table"/>
              <w:jc w:val="right"/>
              <w:rPr>
                <w:sz w:val="17"/>
              </w:rPr>
            </w:pPr>
          </w:p>
        </w:tc>
      </w:tr>
      <w:tr w:rsidR="002D4B1D" w14:paraId="5AC1B447" w14:textId="77777777">
        <w:tc>
          <w:tcPr>
            <w:tcW w:w="3773" w:type="dxa"/>
            <w:tcMar>
              <w:right w:w="28" w:type="dxa"/>
            </w:tcMar>
          </w:tcPr>
          <w:p w:rsidR="002D4B1D" w:rsidRDefault="004C1C78" w14:paraId="2101E46B"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60A4B104" w14:textId="77777777">
            <w:pPr>
              <w:pStyle w:val="p-table"/>
              <w:jc w:val="right"/>
              <w:rPr>
                <w:b/>
                <w:sz w:val="17"/>
              </w:rPr>
            </w:pPr>
            <w:r>
              <w:rPr>
                <w:b/>
                <w:sz w:val="17"/>
              </w:rPr>
              <w:t>59.997</w:t>
            </w:r>
          </w:p>
        </w:tc>
        <w:tc>
          <w:tcPr>
            <w:tcW w:w="986" w:type="dxa"/>
            <w:tcMar>
              <w:left w:w="28" w:type="dxa"/>
              <w:right w:w="28" w:type="dxa"/>
            </w:tcMar>
          </w:tcPr>
          <w:p w:rsidR="002D4B1D" w:rsidP="009D4EC7" w:rsidRDefault="004C1C78" w14:paraId="2927BF9F" w14:textId="77777777">
            <w:pPr>
              <w:pStyle w:val="p-table"/>
              <w:jc w:val="right"/>
              <w:rPr>
                <w:b/>
                <w:sz w:val="17"/>
              </w:rPr>
            </w:pPr>
            <w:r>
              <w:rPr>
                <w:b/>
                <w:sz w:val="17"/>
              </w:rPr>
              <w:t>64.414</w:t>
            </w:r>
          </w:p>
        </w:tc>
        <w:tc>
          <w:tcPr>
            <w:tcW w:w="986" w:type="dxa"/>
            <w:tcMar>
              <w:left w:w="28" w:type="dxa"/>
              <w:right w:w="28" w:type="dxa"/>
            </w:tcMar>
          </w:tcPr>
          <w:p w:rsidR="002D4B1D" w:rsidP="009D4EC7" w:rsidRDefault="004C1C78" w14:paraId="74EEF014" w14:textId="77777777">
            <w:pPr>
              <w:pStyle w:val="p-table"/>
              <w:jc w:val="right"/>
              <w:rPr>
                <w:b/>
                <w:sz w:val="17"/>
              </w:rPr>
            </w:pPr>
            <w:r>
              <w:rPr>
                <w:b/>
                <w:sz w:val="17"/>
              </w:rPr>
              <w:t>67.273</w:t>
            </w:r>
          </w:p>
        </w:tc>
        <w:tc>
          <w:tcPr>
            <w:tcW w:w="986" w:type="dxa"/>
            <w:tcMar>
              <w:left w:w="28" w:type="dxa"/>
              <w:right w:w="28" w:type="dxa"/>
            </w:tcMar>
          </w:tcPr>
          <w:p w:rsidR="002D4B1D" w:rsidP="009D4EC7" w:rsidRDefault="004C1C78" w14:paraId="0D7D2DBF" w14:textId="77777777">
            <w:pPr>
              <w:pStyle w:val="p-table"/>
              <w:jc w:val="right"/>
              <w:rPr>
                <w:b/>
                <w:sz w:val="17"/>
              </w:rPr>
            </w:pPr>
            <w:r>
              <w:rPr>
                <w:b/>
                <w:sz w:val="17"/>
              </w:rPr>
              <w:t>69.328</w:t>
            </w:r>
          </w:p>
        </w:tc>
        <w:tc>
          <w:tcPr>
            <w:tcW w:w="986" w:type="dxa"/>
            <w:tcMar>
              <w:left w:w="28" w:type="dxa"/>
              <w:right w:w="28" w:type="dxa"/>
            </w:tcMar>
          </w:tcPr>
          <w:p w:rsidR="002D4B1D" w:rsidP="009D4EC7" w:rsidRDefault="004C1C78" w14:paraId="1650C33E" w14:textId="77777777">
            <w:pPr>
              <w:pStyle w:val="p-table"/>
              <w:jc w:val="right"/>
              <w:rPr>
                <w:b/>
                <w:sz w:val="17"/>
              </w:rPr>
            </w:pPr>
            <w:r>
              <w:rPr>
                <w:b/>
                <w:sz w:val="17"/>
              </w:rPr>
              <w:t>71.745</w:t>
            </w:r>
          </w:p>
        </w:tc>
        <w:tc>
          <w:tcPr>
            <w:tcW w:w="991" w:type="dxa"/>
            <w:tcMar>
              <w:left w:w="28" w:type="dxa"/>
              <w:right w:w="28" w:type="dxa"/>
            </w:tcMar>
          </w:tcPr>
          <w:p w:rsidR="002D4B1D" w:rsidP="009D4EC7" w:rsidRDefault="004C1C78" w14:paraId="335EE69C" w14:textId="77777777">
            <w:pPr>
              <w:pStyle w:val="p-table"/>
              <w:jc w:val="right"/>
              <w:rPr>
                <w:b/>
                <w:sz w:val="17"/>
              </w:rPr>
            </w:pPr>
            <w:r>
              <w:rPr>
                <w:b/>
                <w:sz w:val="17"/>
              </w:rPr>
              <w:t>0</w:t>
            </w:r>
          </w:p>
        </w:tc>
      </w:tr>
      <w:tr w:rsidR="002D4B1D" w14:paraId="66F55999" w14:textId="77777777">
        <w:tc>
          <w:tcPr>
            <w:tcW w:w="3773" w:type="dxa"/>
            <w:tcMar>
              <w:right w:w="28" w:type="dxa"/>
            </w:tcMar>
          </w:tcPr>
          <w:p w:rsidR="002D4B1D" w:rsidRDefault="002D4B1D" w14:paraId="542DFE2E" w14:textId="77777777">
            <w:pPr>
              <w:pStyle w:val="p-table"/>
              <w:rPr>
                <w:sz w:val="17"/>
              </w:rPr>
            </w:pPr>
          </w:p>
        </w:tc>
        <w:tc>
          <w:tcPr>
            <w:tcW w:w="986" w:type="dxa"/>
            <w:tcMar>
              <w:left w:w="28" w:type="dxa"/>
              <w:right w:w="28" w:type="dxa"/>
            </w:tcMar>
          </w:tcPr>
          <w:p w:rsidR="002D4B1D" w:rsidP="009D4EC7" w:rsidRDefault="002D4B1D" w14:paraId="037D0441" w14:textId="77777777">
            <w:pPr>
              <w:pStyle w:val="p-table"/>
              <w:jc w:val="right"/>
              <w:rPr>
                <w:sz w:val="17"/>
              </w:rPr>
            </w:pPr>
          </w:p>
        </w:tc>
        <w:tc>
          <w:tcPr>
            <w:tcW w:w="986" w:type="dxa"/>
            <w:tcMar>
              <w:left w:w="28" w:type="dxa"/>
              <w:right w:w="28" w:type="dxa"/>
            </w:tcMar>
          </w:tcPr>
          <w:p w:rsidR="002D4B1D" w:rsidP="009D4EC7" w:rsidRDefault="002D4B1D" w14:paraId="6E18E769" w14:textId="77777777">
            <w:pPr>
              <w:pStyle w:val="p-table"/>
              <w:jc w:val="right"/>
              <w:rPr>
                <w:sz w:val="17"/>
              </w:rPr>
            </w:pPr>
          </w:p>
        </w:tc>
        <w:tc>
          <w:tcPr>
            <w:tcW w:w="986" w:type="dxa"/>
            <w:tcMar>
              <w:left w:w="28" w:type="dxa"/>
              <w:right w:w="28" w:type="dxa"/>
            </w:tcMar>
          </w:tcPr>
          <w:p w:rsidR="002D4B1D" w:rsidP="009D4EC7" w:rsidRDefault="002D4B1D" w14:paraId="4C729105" w14:textId="77777777">
            <w:pPr>
              <w:pStyle w:val="p-table"/>
              <w:jc w:val="right"/>
              <w:rPr>
                <w:sz w:val="17"/>
              </w:rPr>
            </w:pPr>
          </w:p>
        </w:tc>
        <w:tc>
          <w:tcPr>
            <w:tcW w:w="986" w:type="dxa"/>
            <w:tcMar>
              <w:left w:w="28" w:type="dxa"/>
              <w:right w:w="28" w:type="dxa"/>
            </w:tcMar>
          </w:tcPr>
          <w:p w:rsidR="002D4B1D" w:rsidP="009D4EC7" w:rsidRDefault="002D4B1D" w14:paraId="6232399E" w14:textId="77777777">
            <w:pPr>
              <w:pStyle w:val="p-table"/>
              <w:jc w:val="right"/>
              <w:rPr>
                <w:sz w:val="17"/>
              </w:rPr>
            </w:pPr>
          </w:p>
        </w:tc>
        <w:tc>
          <w:tcPr>
            <w:tcW w:w="986" w:type="dxa"/>
            <w:tcMar>
              <w:left w:w="28" w:type="dxa"/>
              <w:right w:w="28" w:type="dxa"/>
            </w:tcMar>
          </w:tcPr>
          <w:p w:rsidR="002D4B1D" w:rsidP="009D4EC7" w:rsidRDefault="002D4B1D" w14:paraId="3BD94335" w14:textId="77777777">
            <w:pPr>
              <w:pStyle w:val="p-table"/>
              <w:jc w:val="right"/>
              <w:rPr>
                <w:sz w:val="17"/>
              </w:rPr>
            </w:pPr>
          </w:p>
        </w:tc>
        <w:tc>
          <w:tcPr>
            <w:tcW w:w="991" w:type="dxa"/>
            <w:tcMar>
              <w:left w:w="28" w:type="dxa"/>
              <w:right w:w="28" w:type="dxa"/>
            </w:tcMar>
          </w:tcPr>
          <w:p w:rsidR="002D4B1D" w:rsidP="009D4EC7" w:rsidRDefault="002D4B1D" w14:paraId="18F415CF" w14:textId="77777777">
            <w:pPr>
              <w:pStyle w:val="p-table"/>
              <w:jc w:val="right"/>
              <w:rPr>
                <w:sz w:val="17"/>
              </w:rPr>
            </w:pPr>
          </w:p>
        </w:tc>
      </w:tr>
      <w:tr w:rsidR="002D4B1D" w14:paraId="39CA3C6E" w14:textId="77777777">
        <w:tc>
          <w:tcPr>
            <w:tcW w:w="3773" w:type="dxa"/>
            <w:tcMar>
              <w:right w:w="28" w:type="dxa"/>
            </w:tcMar>
          </w:tcPr>
          <w:p w:rsidR="002D4B1D" w:rsidRDefault="004C1C78" w14:paraId="6D7B33A5" w14:textId="77777777">
            <w:pPr>
              <w:pStyle w:val="p-table"/>
              <w:rPr>
                <w:i/>
                <w:sz w:val="17"/>
              </w:rPr>
            </w:pPr>
            <w:r>
              <w:rPr>
                <w:i/>
                <w:sz w:val="17"/>
              </w:rPr>
              <w:t>Meevallers</w:t>
            </w:r>
          </w:p>
        </w:tc>
        <w:tc>
          <w:tcPr>
            <w:tcW w:w="986" w:type="dxa"/>
            <w:tcMar>
              <w:left w:w="28" w:type="dxa"/>
              <w:right w:w="28" w:type="dxa"/>
            </w:tcMar>
          </w:tcPr>
          <w:p w:rsidR="002D4B1D" w:rsidP="009D4EC7" w:rsidRDefault="004C1C78" w14:paraId="2A7944D1" w14:textId="77777777">
            <w:pPr>
              <w:pStyle w:val="p-table"/>
              <w:jc w:val="right"/>
              <w:rPr>
                <w:i/>
                <w:sz w:val="17"/>
              </w:rPr>
            </w:pPr>
            <w:r>
              <w:rPr>
                <w:i/>
                <w:sz w:val="17"/>
              </w:rPr>
              <w:t>‒</w:t>
            </w:r>
            <w:r>
              <w:rPr>
                <w:i/>
                <w:sz w:val="17"/>
              </w:rPr>
              <w:t xml:space="preserve"> 269</w:t>
            </w:r>
          </w:p>
        </w:tc>
        <w:tc>
          <w:tcPr>
            <w:tcW w:w="986" w:type="dxa"/>
            <w:tcMar>
              <w:left w:w="28" w:type="dxa"/>
              <w:right w:w="28" w:type="dxa"/>
            </w:tcMar>
          </w:tcPr>
          <w:p w:rsidR="002D4B1D" w:rsidP="009D4EC7" w:rsidRDefault="004C1C78" w14:paraId="0951D3C8" w14:textId="77777777">
            <w:pPr>
              <w:pStyle w:val="p-table"/>
              <w:jc w:val="right"/>
              <w:rPr>
                <w:i/>
                <w:sz w:val="17"/>
              </w:rPr>
            </w:pPr>
            <w:r>
              <w:rPr>
                <w:i/>
                <w:sz w:val="17"/>
              </w:rPr>
              <w:t>‒</w:t>
            </w:r>
            <w:r>
              <w:rPr>
                <w:i/>
                <w:sz w:val="17"/>
              </w:rPr>
              <w:t xml:space="preserve"> </w:t>
            </w:r>
            <w:r>
              <w:rPr>
                <w:i/>
                <w:sz w:val="17"/>
              </w:rPr>
              <w:t>192</w:t>
            </w:r>
          </w:p>
        </w:tc>
        <w:tc>
          <w:tcPr>
            <w:tcW w:w="986" w:type="dxa"/>
            <w:tcMar>
              <w:left w:w="28" w:type="dxa"/>
              <w:right w:w="28" w:type="dxa"/>
            </w:tcMar>
          </w:tcPr>
          <w:p w:rsidR="002D4B1D" w:rsidP="009D4EC7" w:rsidRDefault="004C1C78" w14:paraId="23364892" w14:textId="77777777">
            <w:pPr>
              <w:pStyle w:val="p-table"/>
              <w:jc w:val="right"/>
              <w:rPr>
                <w:i/>
                <w:sz w:val="17"/>
              </w:rPr>
            </w:pPr>
            <w:r>
              <w:rPr>
                <w:i/>
                <w:sz w:val="17"/>
              </w:rPr>
              <w:t>‒</w:t>
            </w:r>
            <w:r>
              <w:rPr>
                <w:i/>
                <w:sz w:val="17"/>
              </w:rPr>
              <w:t xml:space="preserve"> 111</w:t>
            </w:r>
          </w:p>
        </w:tc>
        <w:tc>
          <w:tcPr>
            <w:tcW w:w="986" w:type="dxa"/>
            <w:tcMar>
              <w:left w:w="28" w:type="dxa"/>
              <w:right w:w="28" w:type="dxa"/>
            </w:tcMar>
          </w:tcPr>
          <w:p w:rsidR="002D4B1D" w:rsidP="009D4EC7" w:rsidRDefault="004C1C78" w14:paraId="748AC341" w14:textId="77777777">
            <w:pPr>
              <w:pStyle w:val="p-table"/>
              <w:jc w:val="right"/>
              <w:rPr>
                <w:i/>
                <w:sz w:val="17"/>
              </w:rPr>
            </w:pPr>
            <w:r>
              <w:rPr>
                <w:i/>
                <w:sz w:val="17"/>
              </w:rPr>
              <w:t>‒</w:t>
            </w:r>
            <w:r>
              <w:rPr>
                <w:i/>
                <w:sz w:val="17"/>
              </w:rPr>
              <w:t xml:space="preserve"> 93</w:t>
            </w:r>
          </w:p>
        </w:tc>
        <w:tc>
          <w:tcPr>
            <w:tcW w:w="986" w:type="dxa"/>
            <w:tcMar>
              <w:left w:w="28" w:type="dxa"/>
              <w:right w:w="28" w:type="dxa"/>
            </w:tcMar>
          </w:tcPr>
          <w:p w:rsidR="002D4B1D" w:rsidP="009D4EC7" w:rsidRDefault="004C1C78" w14:paraId="0A7199FD" w14:textId="77777777">
            <w:pPr>
              <w:pStyle w:val="p-table"/>
              <w:jc w:val="right"/>
              <w:rPr>
                <w:i/>
                <w:sz w:val="17"/>
              </w:rPr>
            </w:pPr>
            <w:r>
              <w:rPr>
                <w:i/>
                <w:sz w:val="17"/>
              </w:rPr>
              <w:t>‒</w:t>
            </w:r>
            <w:r>
              <w:rPr>
                <w:i/>
                <w:sz w:val="17"/>
              </w:rPr>
              <w:t xml:space="preserve"> 55</w:t>
            </w:r>
          </w:p>
        </w:tc>
        <w:tc>
          <w:tcPr>
            <w:tcW w:w="991" w:type="dxa"/>
            <w:tcMar>
              <w:left w:w="28" w:type="dxa"/>
              <w:right w:w="28" w:type="dxa"/>
            </w:tcMar>
          </w:tcPr>
          <w:p w:rsidR="002D4B1D" w:rsidP="009D4EC7" w:rsidRDefault="004C1C78" w14:paraId="432D3EAD" w14:textId="77777777">
            <w:pPr>
              <w:pStyle w:val="p-table"/>
              <w:jc w:val="right"/>
              <w:rPr>
                <w:i/>
                <w:sz w:val="17"/>
              </w:rPr>
            </w:pPr>
            <w:r>
              <w:rPr>
                <w:i/>
                <w:sz w:val="17"/>
              </w:rPr>
              <w:t>‒</w:t>
            </w:r>
            <w:r>
              <w:rPr>
                <w:i/>
                <w:sz w:val="17"/>
              </w:rPr>
              <w:t xml:space="preserve"> 16</w:t>
            </w:r>
          </w:p>
        </w:tc>
      </w:tr>
      <w:tr w:rsidR="002D4B1D" w14:paraId="4CDD2D6E" w14:textId="77777777">
        <w:tc>
          <w:tcPr>
            <w:tcW w:w="3773" w:type="dxa"/>
            <w:tcMar>
              <w:right w:w="28" w:type="dxa"/>
            </w:tcMar>
          </w:tcPr>
          <w:p w:rsidR="002D4B1D" w:rsidRDefault="004C1C78" w14:paraId="1E7D09AD" w14:textId="77777777">
            <w:pPr>
              <w:pStyle w:val="p-table"/>
              <w:rPr>
                <w:sz w:val="17"/>
              </w:rPr>
            </w:pPr>
            <w:r>
              <w:rPr>
                <w:sz w:val="17"/>
              </w:rPr>
              <w:t>Aanvullende Inkomensvoorziening Ouderen (AIO)</w:t>
            </w:r>
          </w:p>
        </w:tc>
        <w:tc>
          <w:tcPr>
            <w:tcW w:w="986" w:type="dxa"/>
            <w:tcMar>
              <w:left w:w="28" w:type="dxa"/>
              <w:right w:w="28" w:type="dxa"/>
            </w:tcMar>
          </w:tcPr>
          <w:p w:rsidR="002D4B1D" w:rsidP="009D4EC7" w:rsidRDefault="004C1C78" w14:paraId="3DE8F0CA" w14:textId="77777777">
            <w:pPr>
              <w:pStyle w:val="p-table"/>
              <w:jc w:val="right"/>
              <w:rPr>
                <w:sz w:val="17"/>
              </w:rPr>
            </w:pPr>
            <w:r>
              <w:rPr>
                <w:sz w:val="17"/>
              </w:rPr>
              <w:t>6</w:t>
            </w:r>
          </w:p>
        </w:tc>
        <w:tc>
          <w:tcPr>
            <w:tcW w:w="986" w:type="dxa"/>
            <w:tcMar>
              <w:left w:w="28" w:type="dxa"/>
              <w:right w:w="28" w:type="dxa"/>
            </w:tcMar>
          </w:tcPr>
          <w:p w:rsidR="002D4B1D" w:rsidP="009D4EC7" w:rsidRDefault="004C1C78" w14:paraId="2C6A3F0A" w14:textId="77777777">
            <w:pPr>
              <w:pStyle w:val="p-table"/>
              <w:jc w:val="right"/>
              <w:rPr>
                <w:sz w:val="17"/>
              </w:rPr>
            </w:pPr>
            <w:r>
              <w:rPr>
                <w:sz w:val="17"/>
              </w:rPr>
              <w:t>‒</w:t>
            </w:r>
            <w:r>
              <w:rPr>
                <w:sz w:val="17"/>
              </w:rPr>
              <w:t xml:space="preserve"> 6</w:t>
            </w:r>
          </w:p>
        </w:tc>
        <w:tc>
          <w:tcPr>
            <w:tcW w:w="986" w:type="dxa"/>
            <w:tcMar>
              <w:left w:w="28" w:type="dxa"/>
              <w:right w:w="28" w:type="dxa"/>
            </w:tcMar>
          </w:tcPr>
          <w:p w:rsidR="002D4B1D" w:rsidP="009D4EC7" w:rsidRDefault="004C1C78" w14:paraId="03012B51" w14:textId="77777777">
            <w:pPr>
              <w:pStyle w:val="p-table"/>
              <w:jc w:val="right"/>
              <w:rPr>
                <w:sz w:val="17"/>
              </w:rPr>
            </w:pPr>
            <w:r>
              <w:rPr>
                <w:sz w:val="17"/>
              </w:rPr>
              <w:t>‒</w:t>
            </w:r>
            <w:r>
              <w:rPr>
                <w:sz w:val="17"/>
              </w:rPr>
              <w:t xml:space="preserve"> 16</w:t>
            </w:r>
          </w:p>
        </w:tc>
        <w:tc>
          <w:tcPr>
            <w:tcW w:w="986" w:type="dxa"/>
            <w:tcMar>
              <w:left w:w="28" w:type="dxa"/>
              <w:right w:w="28" w:type="dxa"/>
            </w:tcMar>
          </w:tcPr>
          <w:p w:rsidR="002D4B1D" w:rsidP="009D4EC7" w:rsidRDefault="004C1C78" w14:paraId="5EE77D3E" w14:textId="77777777">
            <w:pPr>
              <w:pStyle w:val="p-table"/>
              <w:jc w:val="right"/>
              <w:rPr>
                <w:sz w:val="17"/>
              </w:rPr>
            </w:pPr>
            <w:r>
              <w:rPr>
                <w:sz w:val="17"/>
              </w:rPr>
              <w:t>‒</w:t>
            </w:r>
            <w:r>
              <w:rPr>
                <w:sz w:val="17"/>
              </w:rPr>
              <w:t xml:space="preserve"> 21</w:t>
            </w:r>
          </w:p>
        </w:tc>
        <w:tc>
          <w:tcPr>
            <w:tcW w:w="986" w:type="dxa"/>
            <w:tcMar>
              <w:left w:w="28" w:type="dxa"/>
              <w:right w:w="28" w:type="dxa"/>
            </w:tcMar>
          </w:tcPr>
          <w:p w:rsidR="002D4B1D" w:rsidP="009D4EC7" w:rsidRDefault="004C1C78" w14:paraId="71BCA3EA" w14:textId="77777777">
            <w:pPr>
              <w:pStyle w:val="p-table"/>
              <w:jc w:val="right"/>
              <w:rPr>
                <w:sz w:val="17"/>
              </w:rPr>
            </w:pPr>
            <w:r>
              <w:rPr>
                <w:sz w:val="17"/>
              </w:rPr>
              <w:t>‒</w:t>
            </w:r>
            <w:r>
              <w:rPr>
                <w:sz w:val="17"/>
              </w:rPr>
              <w:t xml:space="preserve"> 28</w:t>
            </w:r>
          </w:p>
        </w:tc>
        <w:tc>
          <w:tcPr>
            <w:tcW w:w="991" w:type="dxa"/>
            <w:tcMar>
              <w:left w:w="28" w:type="dxa"/>
              <w:right w:w="28" w:type="dxa"/>
            </w:tcMar>
          </w:tcPr>
          <w:p w:rsidR="002D4B1D" w:rsidP="009D4EC7" w:rsidRDefault="004C1C78" w14:paraId="6CE94A88" w14:textId="77777777">
            <w:pPr>
              <w:pStyle w:val="p-table"/>
              <w:jc w:val="right"/>
              <w:rPr>
                <w:sz w:val="17"/>
              </w:rPr>
            </w:pPr>
            <w:r>
              <w:rPr>
                <w:sz w:val="17"/>
              </w:rPr>
              <w:t>‒</w:t>
            </w:r>
            <w:r>
              <w:rPr>
                <w:sz w:val="17"/>
              </w:rPr>
              <w:t xml:space="preserve"> 35</w:t>
            </w:r>
          </w:p>
        </w:tc>
      </w:tr>
      <w:tr w:rsidR="002D4B1D" w14:paraId="7B1FE24C" w14:textId="77777777">
        <w:tc>
          <w:tcPr>
            <w:tcW w:w="3773" w:type="dxa"/>
            <w:tcMar>
              <w:right w:w="28" w:type="dxa"/>
            </w:tcMar>
          </w:tcPr>
          <w:p w:rsidR="002D4B1D" w:rsidRDefault="004C1C78" w14:paraId="5C24AFB3" w14:textId="77777777">
            <w:pPr>
              <w:pStyle w:val="p-table"/>
              <w:rPr>
                <w:sz w:val="17"/>
              </w:rPr>
            </w:pPr>
            <w:r>
              <w:rPr>
                <w:sz w:val="17"/>
              </w:rPr>
              <w:t xml:space="preserve">Wet </w:t>
            </w:r>
            <w:proofErr w:type="spellStart"/>
            <w:r>
              <w:rPr>
                <w:sz w:val="17"/>
              </w:rPr>
              <w:t>Kindgebonden</w:t>
            </w:r>
            <w:proofErr w:type="spellEnd"/>
            <w:r>
              <w:rPr>
                <w:sz w:val="17"/>
              </w:rPr>
              <w:t xml:space="preserve"> budget (WKB)</w:t>
            </w:r>
          </w:p>
        </w:tc>
        <w:tc>
          <w:tcPr>
            <w:tcW w:w="986" w:type="dxa"/>
            <w:tcMar>
              <w:left w:w="28" w:type="dxa"/>
              <w:right w:w="28" w:type="dxa"/>
            </w:tcMar>
          </w:tcPr>
          <w:p w:rsidR="002D4B1D" w:rsidP="009D4EC7" w:rsidRDefault="004C1C78" w14:paraId="06753E99" w14:textId="77777777">
            <w:pPr>
              <w:pStyle w:val="p-table"/>
              <w:jc w:val="right"/>
              <w:rPr>
                <w:sz w:val="17"/>
              </w:rPr>
            </w:pPr>
            <w:r>
              <w:rPr>
                <w:sz w:val="17"/>
              </w:rPr>
              <w:t>‒</w:t>
            </w:r>
            <w:r>
              <w:rPr>
                <w:sz w:val="17"/>
              </w:rPr>
              <w:t xml:space="preserve"> 220</w:t>
            </w:r>
          </w:p>
        </w:tc>
        <w:tc>
          <w:tcPr>
            <w:tcW w:w="986" w:type="dxa"/>
            <w:tcMar>
              <w:left w:w="28" w:type="dxa"/>
              <w:right w:w="28" w:type="dxa"/>
            </w:tcMar>
          </w:tcPr>
          <w:p w:rsidR="002D4B1D" w:rsidP="009D4EC7" w:rsidRDefault="004C1C78" w14:paraId="5AEF1B84" w14:textId="77777777">
            <w:pPr>
              <w:pStyle w:val="p-table"/>
              <w:jc w:val="right"/>
              <w:rPr>
                <w:sz w:val="17"/>
              </w:rPr>
            </w:pPr>
            <w:r>
              <w:rPr>
                <w:sz w:val="17"/>
              </w:rPr>
              <w:t>‒</w:t>
            </w:r>
            <w:r>
              <w:rPr>
                <w:sz w:val="17"/>
              </w:rPr>
              <w:t xml:space="preserve"> 156</w:t>
            </w:r>
          </w:p>
        </w:tc>
        <w:tc>
          <w:tcPr>
            <w:tcW w:w="986" w:type="dxa"/>
            <w:tcMar>
              <w:left w:w="28" w:type="dxa"/>
              <w:right w:w="28" w:type="dxa"/>
            </w:tcMar>
          </w:tcPr>
          <w:p w:rsidR="002D4B1D" w:rsidP="009D4EC7" w:rsidRDefault="004C1C78" w14:paraId="21FF900A" w14:textId="77777777">
            <w:pPr>
              <w:pStyle w:val="p-table"/>
              <w:jc w:val="right"/>
              <w:rPr>
                <w:sz w:val="17"/>
              </w:rPr>
            </w:pPr>
            <w:r>
              <w:rPr>
                <w:sz w:val="17"/>
              </w:rPr>
              <w:t>‒</w:t>
            </w:r>
            <w:r>
              <w:rPr>
                <w:sz w:val="17"/>
              </w:rPr>
              <w:t xml:space="preserve"> 65</w:t>
            </w:r>
          </w:p>
        </w:tc>
        <w:tc>
          <w:tcPr>
            <w:tcW w:w="986" w:type="dxa"/>
            <w:tcMar>
              <w:left w:w="28" w:type="dxa"/>
              <w:right w:w="28" w:type="dxa"/>
            </w:tcMar>
          </w:tcPr>
          <w:p w:rsidR="002D4B1D" w:rsidP="009D4EC7" w:rsidRDefault="004C1C78" w14:paraId="6445977D" w14:textId="77777777">
            <w:pPr>
              <w:pStyle w:val="p-table"/>
              <w:jc w:val="right"/>
              <w:rPr>
                <w:sz w:val="17"/>
              </w:rPr>
            </w:pPr>
            <w:r>
              <w:rPr>
                <w:sz w:val="17"/>
              </w:rPr>
              <w:t>‒</w:t>
            </w:r>
            <w:r>
              <w:rPr>
                <w:sz w:val="17"/>
              </w:rPr>
              <w:t xml:space="preserve"> 45</w:t>
            </w:r>
          </w:p>
        </w:tc>
        <w:tc>
          <w:tcPr>
            <w:tcW w:w="986" w:type="dxa"/>
            <w:tcMar>
              <w:left w:w="28" w:type="dxa"/>
              <w:right w:w="28" w:type="dxa"/>
            </w:tcMar>
          </w:tcPr>
          <w:p w:rsidR="002D4B1D" w:rsidP="009D4EC7" w:rsidRDefault="004C1C78" w14:paraId="5CD177AA" w14:textId="77777777">
            <w:pPr>
              <w:pStyle w:val="p-table"/>
              <w:jc w:val="right"/>
              <w:rPr>
                <w:sz w:val="17"/>
              </w:rPr>
            </w:pPr>
            <w:r>
              <w:rPr>
                <w:sz w:val="17"/>
              </w:rPr>
              <w:t>‒</w:t>
            </w:r>
            <w:r>
              <w:rPr>
                <w:sz w:val="17"/>
              </w:rPr>
              <w:t xml:space="preserve"> 2</w:t>
            </w:r>
          </w:p>
        </w:tc>
        <w:tc>
          <w:tcPr>
            <w:tcW w:w="991" w:type="dxa"/>
            <w:tcMar>
              <w:left w:w="28" w:type="dxa"/>
              <w:right w:w="28" w:type="dxa"/>
            </w:tcMar>
          </w:tcPr>
          <w:p w:rsidR="002D4B1D" w:rsidP="009D4EC7" w:rsidRDefault="004C1C78" w14:paraId="6AE8AC1E" w14:textId="77777777">
            <w:pPr>
              <w:pStyle w:val="p-table"/>
              <w:jc w:val="right"/>
              <w:rPr>
                <w:sz w:val="17"/>
              </w:rPr>
            </w:pPr>
            <w:r>
              <w:rPr>
                <w:sz w:val="17"/>
              </w:rPr>
              <w:t>39</w:t>
            </w:r>
          </w:p>
        </w:tc>
      </w:tr>
      <w:tr w:rsidR="002D4B1D" w14:paraId="460757DA" w14:textId="77777777">
        <w:tc>
          <w:tcPr>
            <w:tcW w:w="3773" w:type="dxa"/>
            <w:tcMar>
              <w:right w:w="28" w:type="dxa"/>
            </w:tcMar>
          </w:tcPr>
          <w:p w:rsidR="002D4B1D" w:rsidRDefault="004C1C78" w14:paraId="113970ED" w14:textId="77777777">
            <w:pPr>
              <w:pStyle w:val="p-table"/>
              <w:rPr>
                <w:sz w:val="17"/>
              </w:rPr>
            </w:pPr>
            <w:r>
              <w:rPr>
                <w:sz w:val="17"/>
              </w:rPr>
              <w:t>Overige meevallers</w:t>
            </w:r>
          </w:p>
        </w:tc>
        <w:tc>
          <w:tcPr>
            <w:tcW w:w="986" w:type="dxa"/>
            <w:tcMar>
              <w:left w:w="28" w:type="dxa"/>
              <w:right w:w="28" w:type="dxa"/>
            </w:tcMar>
          </w:tcPr>
          <w:p w:rsidR="002D4B1D" w:rsidP="009D4EC7" w:rsidRDefault="004C1C78" w14:paraId="63ADFC8D" w14:textId="77777777">
            <w:pPr>
              <w:pStyle w:val="p-table"/>
              <w:jc w:val="right"/>
              <w:rPr>
                <w:sz w:val="17"/>
              </w:rPr>
            </w:pPr>
            <w:r>
              <w:rPr>
                <w:sz w:val="17"/>
              </w:rPr>
              <w:t>‒</w:t>
            </w:r>
            <w:r>
              <w:rPr>
                <w:sz w:val="17"/>
              </w:rPr>
              <w:t xml:space="preserve"> 55</w:t>
            </w:r>
          </w:p>
        </w:tc>
        <w:tc>
          <w:tcPr>
            <w:tcW w:w="986" w:type="dxa"/>
            <w:tcMar>
              <w:left w:w="28" w:type="dxa"/>
              <w:right w:w="28" w:type="dxa"/>
            </w:tcMar>
          </w:tcPr>
          <w:p w:rsidR="002D4B1D" w:rsidP="009D4EC7" w:rsidRDefault="004C1C78" w14:paraId="24BE9FDD" w14:textId="77777777">
            <w:pPr>
              <w:pStyle w:val="p-table"/>
              <w:jc w:val="right"/>
              <w:rPr>
                <w:sz w:val="17"/>
              </w:rPr>
            </w:pPr>
            <w:r>
              <w:rPr>
                <w:sz w:val="17"/>
              </w:rPr>
              <w:t>‒</w:t>
            </w:r>
            <w:r>
              <w:rPr>
                <w:sz w:val="17"/>
              </w:rPr>
              <w:t xml:space="preserve"> 29</w:t>
            </w:r>
          </w:p>
        </w:tc>
        <w:tc>
          <w:tcPr>
            <w:tcW w:w="986" w:type="dxa"/>
            <w:tcMar>
              <w:left w:w="28" w:type="dxa"/>
              <w:right w:w="28" w:type="dxa"/>
            </w:tcMar>
          </w:tcPr>
          <w:p w:rsidR="002D4B1D" w:rsidP="009D4EC7" w:rsidRDefault="004C1C78" w14:paraId="4007B7AE" w14:textId="77777777">
            <w:pPr>
              <w:pStyle w:val="p-table"/>
              <w:jc w:val="right"/>
              <w:rPr>
                <w:sz w:val="17"/>
              </w:rPr>
            </w:pPr>
            <w:r>
              <w:rPr>
                <w:sz w:val="17"/>
              </w:rPr>
              <w:t>‒</w:t>
            </w:r>
            <w:r>
              <w:rPr>
                <w:sz w:val="17"/>
              </w:rPr>
              <w:t xml:space="preserve"> 30</w:t>
            </w:r>
          </w:p>
        </w:tc>
        <w:tc>
          <w:tcPr>
            <w:tcW w:w="986" w:type="dxa"/>
            <w:tcMar>
              <w:left w:w="28" w:type="dxa"/>
              <w:right w:w="28" w:type="dxa"/>
            </w:tcMar>
          </w:tcPr>
          <w:p w:rsidR="002D4B1D" w:rsidP="009D4EC7" w:rsidRDefault="004C1C78" w14:paraId="031E5240" w14:textId="77777777">
            <w:pPr>
              <w:pStyle w:val="p-table"/>
              <w:jc w:val="right"/>
              <w:rPr>
                <w:sz w:val="17"/>
              </w:rPr>
            </w:pPr>
            <w:r>
              <w:rPr>
                <w:sz w:val="17"/>
              </w:rPr>
              <w:t>‒</w:t>
            </w:r>
            <w:r>
              <w:rPr>
                <w:sz w:val="17"/>
              </w:rPr>
              <w:t xml:space="preserve"> 27</w:t>
            </w:r>
          </w:p>
        </w:tc>
        <w:tc>
          <w:tcPr>
            <w:tcW w:w="986" w:type="dxa"/>
            <w:tcMar>
              <w:left w:w="28" w:type="dxa"/>
              <w:right w:w="28" w:type="dxa"/>
            </w:tcMar>
          </w:tcPr>
          <w:p w:rsidR="002D4B1D" w:rsidP="009D4EC7" w:rsidRDefault="004C1C78" w14:paraId="3D461207" w14:textId="77777777">
            <w:pPr>
              <w:pStyle w:val="p-table"/>
              <w:jc w:val="right"/>
              <w:rPr>
                <w:sz w:val="17"/>
              </w:rPr>
            </w:pPr>
            <w:r>
              <w:rPr>
                <w:sz w:val="17"/>
              </w:rPr>
              <w:t>‒</w:t>
            </w:r>
            <w:r>
              <w:rPr>
                <w:sz w:val="17"/>
              </w:rPr>
              <w:t xml:space="preserve"> 24</w:t>
            </w:r>
          </w:p>
        </w:tc>
        <w:tc>
          <w:tcPr>
            <w:tcW w:w="991" w:type="dxa"/>
            <w:tcMar>
              <w:left w:w="28" w:type="dxa"/>
              <w:right w:w="28" w:type="dxa"/>
            </w:tcMar>
          </w:tcPr>
          <w:p w:rsidR="002D4B1D" w:rsidP="009D4EC7" w:rsidRDefault="004C1C78" w14:paraId="442E79E6" w14:textId="77777777">
            <w:pPr>
              <w:pStyle w:val="p-table"/>
              <w:jc w:val="right"/>
              <w:rPr>
                <w:sz w:val="17"/>
              </w:rPr>
            </w:pPr>
            <w:r>
              <w:rPr>
                <w:sz w:val="17"/>
              </w:rPr>
              <w:t>‒</w:t>
            </w:r>
            <w:r>
              <w:rPr>
                <w:sz w:val="17"/>
              </w:rPr>
              <w:t xml:space="preserve"> 19</w:t>
            </w:r>
          </w:p>
        </w:tc>
      </w:tr>
      <w:tr w:rsidR="002D4B1D" w14:paraId="7CB32894" w14:textId="77777777">
        <w:tc>
          <w:tcPr>
            <w:tcW w:w="3773" w:type="dxa"/>
            <w:tcMar>
              <w:right w:w="28" w:type="dxa"/>
            </w:tcMar>
          </w:tcPr>
          <w:p w:rsidR="002D4B1D" w:rsidRDefault="002D4B1D" w14:paraId="22C2243C" w14:textId="77777777">
            <w:pPr>
              <w:pStyle w:val="p-table"/>
              <w:rPr>
                <w:sz w:val="17"/>
              </w:rPr>
            </w:pPr>
          </w:p>
        </w:tc>
        <w:tc>
          <w:tcPr>
            <w:tcW w:w="986" w:type="dxa"/>
            <w:tcMar>
              <w:left w:w="28" w:type="dxa"/>
              <w:right w:w="28" w:type="dxa"/>
            </w:tcMar>
          </w:tcPr>
          <w:p w:rsidR="002D4B1D" w:rsidP="009D4EC7" w:rsidRDefault="002D4B1D" w14:paraId="0CF4C3B4" w14:textId="77777777">
            <w:pPr>
              <w:pStyle w:val="p-table"/>
              <w:jc w:val="right"/>
              <w:rPr>
                <w:sz w:val="17"/>
              </w:rPr>
            </w:pPr>
          </w:p>
        </w:tc>
        <w:tc>
          <w:tcPr>
            <w:tcW w:w="986" w:type="dxa"/>
            <w:tcMar>
              <w:left w:w="28" w:type="dxa"/>
              <w:right w:w="28" w:type="dxa"/>
            </w:tcMar>
          </w:tcPr>
          <w:p w:rsidR="002D4B1D" w:rsidP="009D4EC7" w:rsidRDefault="002D4B1D" w14:paraId="250482D2" w14:textId="77777777">
            <w:pPr>
              <w:pStyle w:val="p-table"/>
              <w:jc w:val="right"/>
              <w:rPr>
                <w:sz w:val="17"/>
              </w:rPr>
            </w:pPr>
          </w:p>
        </w:tc>
        <w:tc>
          <w:tcPr>
            <w:tcW w:w="986" w:type="dxa"/>
            <w:tcMar>
              <w:left w:w="28" w:type="dxa"/>
              <w:right w:w="28" w:type="dxa"/>
            </w:tcMar>
          </w:tcPr>
          <w:p w:rsidR="002D4B1D" w:rsidP="009D4EC7" w:rsidRDefault="002D4B1D" w14:paraId="391B6F22" w14:textId="77777777">
            <w:pPr>
              <w:pStyle w:val="p-table"/>
              <w:jc w:val="right"/>
              <w:rPr>
                <w:sz w:val="17"/>
              </w:rPr>
            </w:pPr>
          </w:p>
        </w:tc>
        <w:tc>
          <w:tcPr>
            <w:tcW w:w="986" w:type="dxa"/>
            <w:tcMar>
              <w:left w:w="28" w:type="dxa"/>
              <w:right w:w="28" w:type="dxa"/>
            </w:tcMar>
          </w:tcPr>
          <w:p w:rsidR="002D4B1D" w:rsidP="009D4EC7" w:rsidRDefault="002D4B1D" w14:paraId="6C8331B5" w14:textId="77777777">
            <w:pPr>
              <w:pStyle w:val="p-table"/>
              <w:jc w:val="right"/>
              <w:rPr>
                <w:sz w:val="17"/>
              </w:rPr>
            </w:pPr>
          </w:p>
        </w:tc>
        <w:tc>
          <w:tcPr>
            <w:tcW w:w="986" w:type="dxa"/>
            <w:tcMar>
              <w:left w:w="28" w:type="dxa"/>
              <w:right w:w="28" w:type="dxa"/>
            </w:tcMar>
          </w:tcPr>
          <w:p w:rsidR="002D4B1D" w:rsidP="009D4EC7" w:rsidRDefault="002D4B1D" w14:paraId="0016DC1A" w14:textId="77777777">
            <w:pPr>
              <w:pStyle w:val="p-table"/>
              <w:jc w:val="right"/>
              <w:rPr>
                <w:sz w:val="17"/>
              </w:rPr>
            </w:pPr>
          </w:p>
        </w:tc>
        <w:tc>
          <w:tcPr>
            <w:tcW w:w="991" w:type="dxa"/>
            <w:tcMar>
              <w:left w:w="28" w:type="dxa"/>
              <w:right w:w="28" w:type="dxa"/>
            </w:tcMar>
          </w:tcPr>
          <w:p w:rsidR="002D4B1D" w:rsidP="009D4EC7" w:rsidRDefault="002D4B1D" w14:paraId="080681ED" w14:textId="77777777">
            <w:pPr>
              <w:pStyle w:val="p-table"/>
              <w:jc w:val="right"/>
              <w:rPr>
                <w:sz w:val="17"/>
              </w:rPr>
            </w:pPr>
          </w:p>
        </w:tc>
      </w:tr>
      <w:tr w:rsidR="002D4B1D" w14:paraId="74406B72" w14:textId="77777777">
        <w:tc>
          <w:tcPr>
            <w:tcW w:w="3773" w:type="dxa"/>
            <w:tcMar>
              <w:right w:w="28" w:type="dxa"/>
            </w:tcMar>
          </w:tcPr>
          <w:p w:rsidR="002D4B1D" w:rsidRDefault="004C1C78" w14:paraId="0028A834" w14:textId="77777777">
            <w:pPr>
              <w:pStyle w:val="p-table"/>
              <w:rPr>
                <w:i/>
                <w:sz w:val="17"/>
              </w:rPr>
            </w:pPr>
            <w:r>
              <w:rPr>
                <w:i/>
                <w:sz w:val="17"/>
              </w:rPr>
              <w:t>Tegenvallers</w:t>
            </w:r>
          </w:p>
        </w:tc>
        <w:tc>
          <w:tcPr>
            <w:tcW w:w="986" w:type="dxa"/>
            <w:tcMar>
              <w:left w:w="28" w:type="dxa"/>
              <w:right w:w="28" w:type="dxa"/>
            </w:tcMar>
          </w:tcPr>
          <w:p w:rsidR="002D4B1D" w:rsidP="009D4EC7" w:rsidRDefault="004C1C78" w14:paraId="32C98CA9" w14:textId="77777777">
            <w:pPr>
              <w:pStyle w:val="p-table"/>
              <w:jc w:val="right"/>
              <w:rPr>
                <w:i/>
                <w:sz w:val="17"/>
              </w:rPr>
            </w:pPr>
            <w:r>
              <w:rPr>
                <w:i/>
                <w:sz w:val="17"/>
              </w:rPr>
              <w:t>188</w:t>
            </w:r>
          </w:p>
        </w:tc>
        <w:tc>
          <w:tcPr>
            <w:tcW w:w="986" w:type="dxa"/>
            <w:tcMar>
              <w:left w:w="28" w:type="dxa"/>
              <w:right w:w="28" w:type="dxa"/>
            </w:tcMar>
          </w:tcPr>
          <w:p w:rsidR="002D4B1D" w:rsidP="009D4EC7" w:rsidRDefault="004C1C78" w14:paraId="79260AF5" w14:textId="77777777">
            <w:pPr>
              <w:pStyle w:val="p-table"/>
              <w:jc w:val="right"/>
              <w:rPr>
                <w:i/>
                <w:sz w:val="17"/>
              </w:rPr>
            </w:pPr>
            <w:r>
              <w:rPr>
                <w:i/>
                <w:sz w:val="17"/>
              </w:rPr>
              <w:t>‒</w:t>
            </w:r>
            <w:r>
              <w:rPr>
                <w:i/>
                <w:sz w:val="17"/>
              </w:rPr>
              <w:t xml:space="preserve"> 166</w:t>
            </w:r>
          </w:p>
        </w:tc>
        <w:tc>
          <w:tcPr>
            <w:tcW w:w="986" w:type="dxa"/>
            <w:tcMar>
              <w:left w:w="28" w:type="dxa"/>
              <w:right w:w="28" w:type="dxa"/>
            </w:tcMar>
          </w:tcPr>
          <w:p w:rsidR="002D4B1D" w:rsidP="009D4EC7" w:rsidRDefault="004C1C78" w14:paraId="437F3FE1" w14:textId="77777777">
            <w:pPr>
              <w:pStyle w:val="p-table"/>
              <w:jc w:val="right"/>
              <w:rPr>
                <w:i/>
                <w:sz w:val="17"/>
              </w:rPr>
            </w:pPr>
            <w:r>
              <w:rPr>
                <w:i/>
                <w:sz w:val="17"/>
              </w:rPr>
              <w:t>465</w:t>
            </w:r>
          </w:p>
        </w:tc>
        <w:tc>
          <w:tcPr>
            <w:tcW w:w="986" w:type="dxa"/>
            <w:tcMar>
              <w:left w:w="28" w:type="dxa"/>
              <w:right w:w="28" w:type="dxa"/>
            </w:tcMar>
          </w:tcPr>
          <w:p w:rsidR="002D4B1D" w:rsidP="009D4EC7" w:rsidRDefault="004C1C78" w14:paraId="03C283B8" w14:textId="77777777">
            <w:pPr>
              <w:pStyle w:val="p-table"/>
              <w:jc w:val="right"/>
              <w:rPr>
                <w:i/>
                <w:sz w:val="17"/>
              </w:rPr>
            </w:pPr>
            <w:r>
              <w:rPr>
                <w:i/>
                <w:sz w:val="17"/>
              </w:rPr>
              <w:t>308</w:t>
            </w:r>
          </w:p>
        </w:tc>
        <w:tc>
          <w:tcPr>
            <w:tcW w:w="986" w:type="dxa"/>
            <w:tcMar>
              <w:left w:w="28" w:type="dxa"/>
              <w:right w:w="28" w:type="dxa"/>
            </w:tcMar>
          </w:tcPr>
          <w:p w:rsidR="002D4B1D" w:rsidP="009D4EC7" w:rsidRDefault="004C1C78" w14:paraId="5843C950" w14:textId="77777777">
            <w:pPr>
              <w:pStyle w:val="p-table"/>
              <w:jc w:val="right"/>
              <w:rPr>
                <w:i/>
                <w:sz w:val="17"/>
              </w:rPr>
            </w:pPr>
            <w:r>
              <w:rPr>
                <w:i/>
                <w:sz w:val="17"/>
              </w:rPr>
              <w:t>209</w:t>
            </w:r>
          </w:p>
        </w:tc>
        <w:tc>
          <w:tcPr>
            <w:tcW w:w="991" w:type="dxa"/>
            <w:tcMar>
              <w:left w:w="28" w:type="dxa"/>
              <w:right w:w="28" w:type="dxa"/>
            </w:tcMar>
          </w:tcPr>
          <w:p w:rsidR="002D4B1D" w:rsidP="009D4EC7" w:rsidRDefault="004C1C78" w14:paraId="3B8EE6FE" w14:textId="77777777">
            <w:pPr>
              <w:pStyle w:val="p-table"/>
              <w:jc w:val="right"/>
              <w:rPr>
                <w:i/>
                <w:sz w:val="17"/>
              </w:rPr>
            </w:pPr>
            <w:r>
              <w:rPr>
                <w:i/>
                <w:sz w:val="17"/>
              </w:rPr>
              <w:t>200</w:t>
            </w:r>
          </w:p>
        </w:tc>
      </w:tr>
      <w:tr w:rsidR="002D4B1D" w14:paraId="1AC4D2FD" w14:textId="77777777">
        <w:tc>
          <w:tcPr>
            <w:tcW w:w="3773" w:type="dxa"/>
            <w:tcMar>
              <w:right w:w="28" w:type="dxa"/>
            </w:tcMar>
          </w:tcPr>
          <w:p w:rsidR="002D4B1D" w:rsidRDefault="004C1C78" w14:paraId="6666F810" w14:textId="77777777">
            <w:pPr>
              <w:pStyle w:val="p-table"/>
              <w:rPr>
                <w:sz w:val="17"/>
              </w:rPr>
            </w:pPr>
            <w:r>
              <w:rPr>
                <w:sz w:val="17"/>
              </w:rPr>
              <w:t>Noodmaatregel Overbrugging voor Werkgelegenheid (NOW)</w:t>
            </w:r>
          </w:p>
        </w:tc>
        <w:tc>
          <w:tcPr>
            <w:tcW w:w="986" w:type="dxa"/>
            <w:tcMar>
              <w:left w:w="28" w:type="dxa"/>
              <w:right w:w="28" w:type="dxa"/>
            </w:tcMar>
          </w:tcPr>
          <w:p w:rsidR="002D4B1D" w:rsidP="009D4EC7" w:rsidRDefault="004C1C78" w14:paraId="17475D33" w14:textId="77777777">
            <w:pPr>
              <w:pStyle w:val="p-table"/>
              <w:jc w:val="right"/>
              <w:rPr>
                <w:sz w:val="17"/>
              </w:rPr>
            </w:pPr>
            <w:r>
              <w:rPr>
                <w:sz w:val="17"/>
              </w:rPr>
              <w:t>134</w:t>
            </w:r>
          </w:p>
        </w:tc>
        <w:tc>
          <w:tcPr>
            <w:tcW w:w="986" w:type="dxa"/>
            <w:tcMar>
              <w:left w:w="28" w:type="dxa"/>
              <w:right w:w="28" w:type="dxa"/>
            </w:tcMar>
          </w:tcPr>
          <w:p w:rsidR="002D4B1D" w:rsidP="009D4EC7" w:rsidRDefault="002D4B1D" w14:paraId="27CF29C6" w14:textId="77777777">
            <w:pPr>
              <w:pStyle w:val="p-table"/>
              <w:jc w:val="right"/>
              <w:rPr>
                <w:sz w:val="17"/>
              </w:rPr>
            </w:pPr>
          </w:p>
        </w:tc>
        <w:tc>
          <w:tcPr>
            <w:tcW w:w="986" w:type="dxa"/>
            <w:tcMar>
              <w:left w:w="28" w:type="dxa"/>
              <w:right w:w="28" w:type="dxa"/>
            </w:tcMar>
          </w:tcPr>
          <w:p w:rsidR="002D4B1D" w:rsidP="009D4EC7" w:rsidRDefault="002D4B1D" w14:paraId="518245E7" w14:textId="77777777">
            <w:pPr>
              <w:pStyle w:val="p-table"/>
              <w:jc w:val="right"/>
              <w:rPr>
                <w:sz w:val="17"/>
              </w:rPr>
            </w:pPr>
          </w:p>
        </w:tc>
        <w:tc>
          <w:tcPr>
            <w:tcW w:w="986" w:type="dxa"/>
            <w:tcMar>
              <w:left w:w="28" w:type="dxa"/>
              <w:right w:w="28" w:type="dxa"/>
            </w:tcMar>
          </w:tcPr>
          <w:p w:rsidR="002D4B1D" w:rsidP="009D4EC7" w:rsidRDefault="002D4B1D" w14:paraId="0DC098DF" w14:textId="77777777">
            <w:pPr>
              <w:pStyle w:val="p-table"/>
              <w:jc w:val="right"/>
              <w:rPr>
                <w:sz w:val="17"/>
              </w:rPr>
            </w:pPr>
          </w:p>
        </w:tc>
        <w:tc>
          <w:tcPr>
            <w:tcW w:w="986" w:type="dxa"/>
            <w:tcMar>
              <w:left w:w="28" w:type="dxa"/>
              <w:right w:w="28" w:type="dxa"/>
            </w:tcMar>
          </w:tcPr>
          <w:p w:rsidR="002D4B1D" w:rsidP="009D4EC7" w:rsidRDefault="002D4B1D" w14:paraId="30B55058" w14:textId="77777777">
            <w:pPr>
              <w:pStyle w:val="p-table"/>
              <w:jc w:val="right"/>
              <w:rPr>
                <w:sz w:val="17"/>
              </w:rPr>
            </w:pPr>
          </w:p>
        </w:tc>
        <w:tc>
          <w:tcPr>
            <w:tcW w:w="991" w:type="dxa"/>
            <w:tcMar>
              <w:left w:w="28" w:type="dxa"/>
              <w:right w:w="28" w:type="dxa"/>
            </w:tcMar>
          </w:tcPr>
          <w:p w:rsidR="002D4B1D" w:rsidP="009D4EC7" w:rsidRDefault="002D4B1D" w14:paraId="36D815B0" w14:textId="77777777">
            <w:pPr>
              <w:pStyle w:val="p-table"/>
              <w:jc w:val="right"/>
              <w:rPr>
                <w:sz w:val="17"/>
              </w:rPr>
            </w:pPr>
          </w:p>
        </w:tc>
      </w:tr>
      <w:tr w:rsidR="002D4B1D" w14:paraId="1E16781C" w14:textId="77777777">
        <w:tc>
          <w:tcPr>
            <w:tcW w:w="3773" w:type="dxa"/>
            <w:tcMar>
              <w:right w:w="28" w:type="dxa"/>
            </w:tcMar>
          </w:tcPr>
          <w:p w:rsidR="002D4B1D" w:rsidRDefault="004C1C78" w14:paraId="0BDEE36B" w14:textId="77777777">
            <w:pPr>
              <w:pStyle w:val="p-table"/>
              <w:rPr>
                <w:sz w:val="17"/>
              </w:rPr>
            </w:pPr>
            <w:r>
              <w:rPr>
                <w:sz w:val="17"/>
              </w:rPr>
              <w:t>Kinderopvangtoeslag (KOT)</w:t>
            </w:r>
          </w:p>
        </w:tc>
        <w:tc>
          <w:tcPr>
            <w:tcW w:w="986" w:type="dxa"/>
            <w:tcMar>
              <w:left w:w="28" w:type="dxa"/>
              <w:right w:w="28" w:type="dxa"/>
            </w:tcMar>
          </w:tcPr>
          <w:p w:rsidR="002D4B1D" w:rsidP="009D4EC7" w:rsidRDefault="004C1C78" w14:paraId="00C7397F" w14:textId="77777777">
            <w:pPr>
              <w:pStyle w:val="p-table"/>
              <w:jc w:val="right"/>
              <w:rPr>
                <w:sz w:val="17"/>
              </w:rPr>
            </w:pPr>
            <w:r>
              <w:rPr>
                <w:sz w:val="17"/>
              </w:rPr>
              <w:t>34</w:t>
            </w:r>
          </w:p>
        </w:tc>
        <w:tc>
          <w:tcPr>
            <w:tcW w:w="986" w:type="dxa"/>
            <w:tcMar>
              <w:left w:w="28" w:type="dxa"/>
              <w:right w:w="28" w:type="dxa"/>
            </w:tcMar>
          </w:tcPr>
          <w:p w:rsidR="002D4B1D" w:rsidP="009D4EC7" w:rsidRDefault="004C1C78" w14:paraId="75F56465" w14:textId="77777777">
            <w:pPr>
              <w:pStyle w:val="p-table"/>
              <w:jc w:val="right"/>
              <w:rPr>
                <w:sz w:val="17"/>
              </w:rPr>
            </w:pPr>
            <w:r>
              <w:rPr>
                <w:sz w:val="17"/>
              </w:rPr>
              <w:t>‒</w:t>
            </w:r>
            <w:r>
              <w:rPr>
                <w:sz w:val="17"/>
              </w:rPr>
              <w:t xml:space="preserve"> 200</w:t>
            </w:r>
          </w:p>
        </w:tc>
        <w:tc>
          <w:tcPr>
            <w:tcW w:w="986" w:type="dxa"/>
            <w:tcMar>
              <w:left w:w="28" w:type="dxa"/>
              <w:right w:w="28" w:type="dxa"/>
            </w:tcMar>
          </w:tcPr>
          <w:p w:rsidR="002D4B1D" w:rsidP="009D4EC7" w:rsidRDefault="004C1C78" w14:paraId="62197DC9" w14:textId="77777777">
            <w:pPr>
              <w:pStyle w:val="p-table"/>
              <w:jc w:val="right"/>
              <w:rPr>
                <w:sz w:val="17"/>
              </w:rPr>
            </w:pPr>
            <w:r>
              <w:rPr>
                <w:sz w:val="17"/>
              </w:rPr>
              <w:t>420</w:t>
            </w:r>
          </w:p>
        </w:tc>
        <w:tc>
          <w:tcPr>
            <w:tcW w:w="986" w:type="dxa"/>
            <w:tcMar>
              <w:left w:w="28" w:type="dxa"/>
              <w:right w:w="28" w:type="dxa"/>
            </w:tcMar>
          </w:tcPr>
          <w:p w:rsidR="002D4B1D" w:rsidP="009D4EC7" w:rsidRDefault="004C1C78" w14:paraId="06FB8095" w14:textId="77777777">
            <w:pPr>
              <w:pStyle w:val="p-table"/>
              <w:jc w:val="right"/>
              <w:rPr>
                <w:sz w:val="17"/>
              </w:rPr>
            </w:pPr>
            <w:r>
              <w:rPr>
                <w:sz w:val="17"/>
              </w:rPr>
              <w:t>268</w:t>
            </w:r>
          </w:p>
        </w:tc>
        <w:tc>
          <w:tcPr>
            <w:tcW w:w="986" w:type="dxa"/>
            <w:tcMar>
              <w:left w:w="28" w:type="dxa"/>
              <w:right w:w="28" w:type="dxa"/>
            </w:tcMar>
          </w:tcPr>
          <w:p w:rsidR="002D4B1D" w:rsidP="009D4EC7" w:rsidRDefault="004C1C78" w14:paraId="79809191" w14:textId="77777777">
            <w:pPr>
              <w:pStyle w:val="p-table"/>
              <w:jc w:val="right"/>
              <w:rPr>
                <w:sz w:val="17"/>
              </w:rPr>
            </w:pPr>
            <w:r>
              <w:rPr>
                <w:sz w:val="17"/>
              </w:rPr>
              <w:t>173</w:t>
            </w:r>
          </w:p>
        </w:tc>
        <w:tc>
          <w:tcPr>
            <w:tcW w:w="991" w:type="dxa"/>
            <w:tcMar>
              <w:left w:w="28" w:type="dxa"/>
              <w:right w:w="28" w:type="dxa"/>
            </w:tcMar>
          </w:tcPr>
          <w:p w:rsidR="002D4B1D" w:rsidP="009D4EC7" w:rsidRDefault="004C1C78" w14:paraId="545D65C7" w14:textId="77777777">
            <w:pPr>
              <w:pStyle w:val="p-table"/>
              <w:jc w:val="right"/>
              <w:rPr>
                <w:sz w:val="17"/>
              </w:rPr>
            </w:pPr>
            <w:r>
              <w:rPr>
                <w:sz w:val="17"/>
              </w:rPr>
              <w:t>164</w:t>
            </w:r>
          </w:p>
        </w:tc>
      </w:tr>
      <w:tr w:rsidR="002D4B1D" w14:paraId="7A252E06" w14:textId="77777777">
        <w:tc>
          <w:tcPr>
            <w:tcW w:w="3773" w:type="dxa"/>
            <w:tcMar>
              <w:right w:w="28" w:type="dxa"/>
            </w:tcMar>
          </w:tcPr>
          <w:p w:rsidR="002D4B1D" w:rsidRDefault="004C1C78" w14:paraId="5F0A8477" w14:textId="77777777">
            <w:pPr>
              <w:pStyle w:val="p-table"/>
              <w:rPr>
                <w:sz w:val="17"/>
              </w:rPr>
            </w:pPr>
            <w:r>
              <w:rPr>
                <w:sz w:val="17"/>
              </w:rPr>
              <w:t>Algemene Kinderbijslagwet (AKW)</w:t>
            </w:r>
          </w:p>
        </w:tc>
        <w:tc>
          <w:tcPr>
            <w:tcW w:w="986" w:type="dxa"/>
            <w:tcMar>
              <w:left w:w="28" w:type="dxa"/>
              <w:right w:w="28" w:type="dxa"/>
            </w:tcMar>
          </w:tcPr>
          <w:p w:rsidR="002D4B1D" w:rsidP="009D4EC7" w:rsidRDefault="004C1C78" w14:paraId="3188AF36" w14:textId="77777777">
            <w:pPr>
              <w:pStyle w:val="p-table"/>
              <w:jc w:val="right"/>
              <w:rPr>
                <w:sz w:val="17"/>
              </w:rPr>
            </w:pPr>
            <w:r>
              <w:rPr>
                <w:sz w:val="17"/>
              </w:rPr>
              <w:t>8</w:t>
            </w:r>
          </w:p>
        </w:tc>
        <w:tc>
          <w:tcPr>
            <w:tcW w:w="986" w:type="dxa"/>
            <w:tcMar>
              <w:left w:w="28" w:type="dxa"/>
              <w:right w:w="28" w:type="dxa"/>
            </w:tcMar>
          </w:tcPr>
          <w:p w:rsidR="002D4B1D" w:rsidP="009D4EC7" w:rsidRDefault="004C1C78" w14:paraId="63B66642" w14:textId="77777777">
            <w:pPr>
              <w:pStyle w:val="p-table"/>
              <w:jc w:val="right"/>
              <w:rPr>
                <w:sz w:val="17"/>
              </w:rPr>
            </w:pPr>
            <w:r>
              <w:rPr>
                <w:sz w:val="17"/>
              </w:rPr>
              <w:t>15</w:t>
            </w:r>
          </w:p>
        </w:tc>
        <w:tc>
          <w:tcPr>
            <w:tcW w:w="986" w:type="dxa"/>
            <w:tcMar>
              <w:left w:w="28" w:type="dxa"/>
              <w:right w:w="28" w:type="dxa"/>
            </w:tcMar>
          </w:tcPr>
          <w:p w:rsidR="002D4B1D" w:rsidP="009D4EC7" w:rsidRDefault="004C1C78" w14:paraId="677DE24B" w14:textId="77777777">
            <w:pPr>
              <w:pStyle w:val="p-table"/>
              <w:jc w:val="right"/>
              <w:rPr>
                <w:sz w:val="17"/>
              </w:rPr>
            </w:pPr>
            <w:r>
              <w:rPr>
                <w:sz w:val="17"/>
              </w:rPr>
              <w:t>20</w:t>
            </w:r>
          </w:p>
        </w:tc>
        <w:tc>
          <w:tcPr>
            <w:tcW w:w="986" w:type="dxa"/>
            <w:tcMar>
              <w:left w:w="28" w:type="dxa"/>
              <w:right w:w="28" w:type="dxa"/>
            </w:tcMar>
          </w:tcPr>
          <w:p w:rsidR="002D4B1D" w:rsidP="009D4EC7" w:rsidRDefault="004C1C78" w14:paraId="635F3BCC" w14:textId="77777777">
            <w:pPr>
              <w:pStyle w:val="p-table"/>
              <w:jc w:val="right"/>
              <w:rPr>
                <w:sz w:val="17"/>
              </w:rPr>
            </w:pPr>
            <w:r>
              <w:rPr>
                <w:sz w:val="17"/>
              </w:rPr>
              <w:t>22</w:t>
            </w:r>
          </w:p>
        </w:tc>
        <w:tc>
          <w:tcPr>
            <w:tcW w:w="986" w:type="dxa"/>
            <w:tcMar>
              <w:left w:w="28" w:type="dxa"/>
              <w:right w:w="28" w:type="dxa"/>
            </w:tcMar>
          </w:tcPr>
          <w:p w:rsidR="002D4B1D" w:rsidP="009D4EC7" w:rsidRDefault="004C1C78" w14:paraId="5785F82B" w14:textId="77777777">
            <w:pPr>
              <w:pStyle w:val="p-table"/>
              <w:jc w:val="right"/>
              <w:rPr>
                <w:sz w:val="17"/>
              </w:rPr>
            </w:pPr>
            <w:r>
              <w:rPr>
                <w:sz w:val="17"/>
              </w:rPr>
              <w:t>23</w:t>
            </w:r>
          </w:p>
        </w:tc>
        <w:tc>
          <w:tcPr>
            <w:tcW w:w="991" w:type="dxa"/>
            <w:tcMar>
              <w:left w:w="28" w:type="dxa"/>
              <w:right w:w="28" w:type="dxa"/>
            </w:tcMar>
          </w:tcPr>
          <w:p w:rsidR="002D4B1D" w:rsidP="009D4EC7" w:rsidRDefault="004C1C78" w14:paraId="498E7B83" w14:textId="77777777">
            <w:pPr>
              <w:pStyle w:val="p-table"/>
              <w:jc w:val="right"/>
              <w:rPr>
                <w:sz w:val="17"/>
              </w:rPr>
            </w:pPr>
            <w:r>
              <w:rPr>
                <w:sz w:val="17"/>
              </w:rPr>
              <w:t>22</w:t>
            </w:r>
          </w:p>
        </w:tc>
      </w:tr>
      <w:tr w:rsidR="002D4B1D" w14:paraId="65856662" w14:textId="77777777">
        <w:tc>
          <w:tcPr>
            <w:tcW w:w="3773" w:type="dxa"/>
            <w:tcMar>
              <w:right w:w="28" w:type="dxa"/>
            </w:tcMar>
          </w:tcPr>
          <w:p w:rsidR="002D4B1D" w:rsidRDefault="004C1C78" w14:paraId="7F63896C" w14:textId="77777777">
            <w:pPr>
              <w:pStyle w:val="p-table"/>
              <w:rPr>
                <w:sz w:val="17"/>
              </w:rPr>
            </w:pPr>
            <w:r>
              <w:rPr>
                <w:sz w:val="17"/>
              </w:rPr>
              <w:t>Overige tegenvallers</w:t>
            </w:r>
          </w:p>
        </w:tc>
        <w:tc>
          <w:tcPr>
            <w:tcW w:w="986" w:type="dxa"/>
            <w:tcMar>
              <w:left w:w="28" w:type="dxa"/>
              <w:right w:w="28" w:type="dxa"/>
            </w:tcMar>
          </w:tcPr>
          <w:p w:rsidR="002D4B1D" w:rsidP="009D4EC7" w:rsidRDefault="004C1C78" w14:paraId="289BEE25" w14:textId="77777777">
            <w:pPr>
              <w:pStyle w:val="p-table"/>
              <w:jc w:val="right"/>
              <w:rPr>
                <w:sz w:val="17"/>
              </w:rPr>
            </w:pPr>
            <w:r>
              <w:rPr>
                <w:sz w:val="17"/>
              </w:rPr>
              <w:t>13</w:t>
            </w:r>
          </w:p>
        </w:tc>
        <w:tc>
          <w:tcPr>
            <w:tcW w:w="986" w:type="dxa"/>
            <w:tcMar>
              <w:left w:w="28" w:type="dxa"/>
              <w:right w:w="28" w:type="dxa"/>
            </w:tcMar>
          </w:tcPr>
          <w:p w:rsidR="002D4B1D" w:rsidP="009D4EC7" w:rsidRDefault="004C1C78" w14:paraId="010BC94D" w14:textId="77777777">
            <w:pPr>
              <w:pStyle w:val="p-table"/>
              <w:jc w:val="right"/>
              <w:rPr>
                <w:sz w:val="17"/>
              </w:rPr>
            </w:pPr>
            <w:r>
              <w:rPr>
                <w:sz w:val="17"/>
              </w:rPr>
              <w:t>19</w:t>
            </w:r>
          </w:p>
        </w:tc>
        <w:tc>
          <w:tcPr>
            <w:tcW w:w="986" w:type="dxa"/>
            <w:tcMar>
              <w:left w:w="28" w:type="dxa"/>
              <w:right w:w="28" w:type="dxa"/>
            </w:tcMar>
          </w:tcPr>
          <w:p w:rsidR="002D4B1D" w:rsidP="009D4EC7" w:rsidRDefault="004C1C78" w14:paraId="3C3649DE" w14:textId="77777777">
            <w:pPr>
              <w:pStyle w:val="p-table"/>
              <w:jc w:val="right"/>
              <w:rPr>
                <w:sz w:val="17"/>
              </w:rPr>
            </w:pPr>
            <w:r>
              <w:rPr>
                <w:sz w:val="17"/>
              </w:rPr>
              <w:t>25</w:t>
            </w:r>
          </w:p>
        </w:tc>
        <w:tc>
          <w:tcPr>
            <w:tcW w:w="986" w:type="dxa"/>
            <w:tcMar>
              <w:left w:w="28" w:type="dxa"/>
              <w:right w:w="28" w:type="dxa"/>
            </w:tcMar>
          </w:tcPr>
          <w:p w:rsidR="002D4B1D" w:rsidP="009D4EC7" w:rsidRDefault="004C1C78" w14:paraId="09BC9AA7" w14:textId="77777777">
            <w:pPr>
              <w:pStyle w:val="p-table"/>
              <w:jc w:val="right"/>
              <w:rPr>
                <w:sz w:val="17"/>
              </w:rPr>
            </w:pPr>
            <w:r>
              <w:rPr>
                <w:sz w:val="17"/>
              </w:rPr>
              <w:t>17</w:t>
            </w:r>
          </w:p>
        </w:tc>
        <w:tc>
          <w:tcPr>
            <w:tcW w:w="986" w:type="dxa"/>
            <w:tcMar>
              <w:left w:w="28" w:type="dxa"/>
              <w:right w:w="28" w:type="dxa"/>
            </w:tcMar>
          </w:tcPr>
          <w:p w:rsidR="002D4B1D" w:rsidP="009D4EC7" w:rsidRDefault="004C1C78" w14:paraId="23859ECF" w14:textId="77777777">
            <w:pPr>
              <w:pStyle w:val="p-table"/>
              <w:jc w:val="right"/>
              <w:rPr>
                <w:sz w:val="17"/>
              </w:rPr>
            </w:pPr>
            <w:r>
              <w:rPr>
                <w:sz w:val="17"/>
              </w:rPr>
              <w:t>13</w:t>
            </w:r>
          </w:p>
        </w:tc>
        <w:tc>
          <w:tcPr>
            <w:tcW w:w="991" w:type="dxa"/>
            <w:tcMar>
              <w:left w:w="28" w:type="dxa"/>
              <w:right w:w="28" w:type="dxa"/>
            </w:tcMar>
          </w:tcPr>
          <w:p w:rsidR="002D4B1D" w:rsidP="009D4EC7" w:rsidRDefault="004C1C78" w14:paraId="582A3022" w14:textId="77777777">
            <w:pPr>
              <w:pStyle w:val="p-table"/>
              <w:jc w:val="right"/>
              <w:rPr>
                <w:sz w:val="17"/>
              </w:rPr>
            </w:pPr>
            <w:r>
              <w:rPr>
                <w:sz w:val="17"/>
              </w:rPr>
              <w:t>14</w:t>
            </w:r>
          </w:p>
        </w:tc>
      </w:tr>
      <w:tr w:rsidR="002D4B1D" w14:paraId="3B6E7233" w14:textId="77777777">
        <w:tc>
          <w:tcPr>
            <w:tcW w:w="3773" w:type="dxa"/>
            <w:tcMar>
              <w:right w:w="28" w:type="dxa"/>
            </w:tcMar>
          </w:tcPr>
          <w:p w:rsidR="002D4B1D" w:rsidRDefault="002D4B1D" w14:paraId="49B5BC3B" w14:textId="77777777">
            <w:pPr>
              <w:pStyle w:val="p-table"/>
              <w:rPr>
                <w:sz w:val="17"/>
              </w:rPr>
            </w:pPr>
          </w:p>
        </w:tc>
        <w:tc>
          <w:tcPr>
            <w:tcW w:w="986" w:type="dxa"/>
            <w:tcMar>
              <w:left w:w="28" w:type="dxa"/>
              <w:right w:w="28" w:type="dxa"/>
            </w:tcMar>
          </w:tcPr>
          <w:p w:rsidR="002D4B1D" w:rsidP="009D4EC7" w:rsidRDefault="002D4B1D" w14:paraId="5C02FC39" w14:textId="77777777">
            <w:pPr>
              <w:pStyle w:val="p-table"/>
              <w:jc w:val="right"/>
              <w:rPr>
                <w:sz w:val="17"/>
              </w:rPr>
            </w:pPr>
          </w:p>
        </w:tc>
        <w:tc>
          <w:tcPr>
            <w:tcW w:w="986" w:type="dxa"/>
            <w:tcMar>
              <w:left w:w="28" w:type="dxa"/>
              <w:right w:w="28" w:type="dxa"/>
            </w:tcMar>
          </w:tcPr>
          <w:p w:rsidR="002D4B1D" w:rsidP="009D4EC7" w:rsidRDefault="002D4B1D" w14:paraId="7992F9E9" w14:textId="77777777">
            <w:pPr>
              <w:pStyle w:val="p-table"/>
              <w:jc w:val="right"/>
              <w:rPr>
                <w:sz w:val="17"/>
              </w:rPr>
            </w:pPr>
          </w:p>
        </w:tc>
        <w:tc>
          <w:tcPr>
            <w:tcW w:w="986" w:type="dxa"/>
            <w:tcMar>
              <w:left w:w="28" w:type="dxa"/>
              <w:right w:w="28" w:type="dxa"/>
            </w:tcMar>
          </w:tcPr>
          <w:p w:rsidR="002D4B1D" w:rsidP="009D4EC7" w:rsidRDefault="002D4B1D" w14:paraId="168A4C5E" w14:textId="77777777">
            <w:pPr>
              <w:pStyle w:val="p-table"/>
              <w:jc w:val="right"/>
              <w:rPr>
                <w:sz w:val="17"/>
              </w:rPr>
            </w:pPr>
          </w:p>
        </w:tc>
        <w:tc>
          <w:tcPr>
            <w:tcW w:w="986" w:type="dxa"/>
            <w:tcMar>
              <w:left w:w="28" w:type="dxa"/>
              <w:right w:w="28" w:type="dxa"/>
            </w:tcMar>
          </w:tcPr>
          <w:p w:rsidR="002D4B1D" w:rsidP="009D4EC7" w:rsidRDefault="002D4B1D" w14:paraId="52A07B34" w14:textId="77777777">
            <w:pPr>
              <w:pStyle w:val="p-table"/>
              <w:jc w:val="right"/>
              <w:rPr>
                <w:sz w:val="17"/>
              </w:rPr>
            </w:pPr>
          </w:p>
        </w:tc>
        <w:tc>
          <w:tcPr>
            <w:tcW w:w="986" w:type="dxa"/>
            <w:tcMar>
              <w:left w:w="28" w:type="dxa"/>
              <w:right w:w="28" w:type="dxa"/>
            </w:tcMar>
          </w:tcPr>
          <w:p w:rsidR="002D4B1D" w:rsidP="009D4EC7" w:rsidRDefault="002D4B1D" w14:paraId="71A3578C" w14:textId="77777777">
            <w:pPr>
              <w:pStyle w:val="p-table"/>
              <w:jc w:val="right"/>
              <w:rPr>
                <w:sz w:val="17"/>
              </w:rPr>
            </w:pPr>
          </w:p>
        </w:tc>
        <w:tc>
          <w:tcPr>
            <w:tcW w:w="991" w:type="dxa"/>
            <w:tcMar>
              <w:left w:w="28" w:type="dxa"/>
              <w:right w:w="28" w:type="dxa"/>
            </w:tcMar>
          </w:tcPr>
          <w:p w:rsidR="002D4B1D" w:rsidP="009D4EC7" w:rsidRDefault="002D4B1D" w14:paraId="22629803" w14:textId="77777777">
            <w:pPr>
              <w:pStyle w:val="p-table"/>
              <w:jc w:val="right"/>
              <w:rPr>
                <w:sz w:val="17"/>
              </w:rPr>
            </w:pPr>
          </w:p>
        </w:tc>
      </w:tr>
      <w:tr w:rsidR="002D4B1D" w14:paraId="4CBAC4A5" w14:textId="77777777">
        <w:tc>
          <w:tcPr>
            <w:tcW w:w="3773" w:type="dxa"/>
            <w:tcMar>
              <w:right w:w="28" w:type="dxa"/>
            </w:tcMar>
          </w:tcPr>
          <w:p w:rsidR="002D4B1D" w:rsidRDefault="004C1C78" w14:paraId="171FD078" w14:textId="77777777">
            <w:pPr>
              <w:pStyle w:val="p-table"/>
              <w:rPr>
                <w:i/>
                <w:sz w:val="17"/>
              </w:rPr>
            </w:pPr>
            <w:r>
              <w:rPr>
                <w:i/>
                <w:sz w:val="17"/>
              </w:rPr>
              <w:t>Intensiveringen</w:t>
            </w:r>
          </w:p>
        </w:tc>
        <w:tc>
          <w:tcPr>
            <w:tcW w:w="986" w:type="dxa"/>
            <w:tcMar>
              <w:left w:w="28" w:type="dxa"/>
              <w:right w:w="28" w:type="dxa"/>
            </w:tcMar>
          </w:tcPr>
          <w:p w:rsidR="002D4B1D" w:rsidP="009D4EC7" w:rsidRDefault="004C1C78" w14:paraId="3A8D3913" w14:textId="77777777">
            <w:pPr>
              <w:pStyle w:val="p-table"/>
              <w:jc w:val="right"/>
              <w:rPr>
                <w:i/>
                <w:sz w:val="17"/>
              </w:rPr>
            </w:pPr>
            <w:r>
              <w:rPr>
                <w:i/>
                <w:sz w:val="17"/>
              </w:rPr>
              <w:t>244</w:t>
            </w:r>
          </w:p>
        </w:tc>
        <w:tc>
          <w:tcPr>
            <w:tcW w:w="986" w:type="dxa"/>
            <w:tcMar>
              <w:left w:w="28" w:type="dxa"/>
              <w:right w:w="28" w:type="dxa"/>
            </w:tcMar>
          </w:tcPr>
          <w:p w:rsidR="002D4B1D" w:rsidP="009D4EC7" w:rsidRDefault="004C1C78" w14:paraId="56D3718E" w14:textId="77777777">
            <w:pPr>
              <w:pStyle w:val="p-table"/>
              <w:jc w:val="right"/>
              <w:rPr>
                <w:i/>
                <w:sz w:val="17"/>
              </w:rPr>
            </w:pPr>
            <w:r>
              <w:rPr>
                <w:i/>
                <w:sz w:val="17"/>
              </w:rPr>
              <w:t>459</w:t>
            </w:r>
          </w:p>
        </w:tc>
        <w:tc>
          <w:tcPr>
            <w:tcW w:w="986" w:type="dxa"/>
            <w:tcMar>
              <w:left w:w="28" w:type="dxa"/>
              <w:right w:w="28" w:type="dxa"/>
            </w:tcMar>
          </w:tcPr>
          <w:p w:rsidR="002D4B1D" w:rsidP="009D4EC7" w:rsidRDefault="004C1C78" w14:paraId="08B844C2" w14:textId="77777777">
            <w:pPr>
              <w:pStyle w:val="p-table"/>
              <w:jc w:val="right"/>
              <w:rPr>
                <w:i/>
                <w:sz w:val="17"/>
              </w:rPr>
            </w:pPr>
            <w:r>
              <w:rPr>
                <w:i/>
                <w:sz w:val="17"/>
              </w:rPr>
              <w:t>1.048</w:t>
            </w:r>
          </w:p>
        </w:tc>
        <w:tc>
          <w:tcPr>
            <w:tcW w:w="986" w:type="dxa"/>
            <w:tcMar>
              <w:left w:w="28" w:type="dxa"/>
              <w:right w:w="28" w:type="dxa"/>
            </w:tcMar>
          </w:tcPr>
          <w:p w:rsidR="002D4B1D" w:rsidP="009D4EC7" w:rsidRDefault="004C1C78" w14:paraId="203276BC" w14:textId="77777777">
            <w:pPr>
              <w:pStyle w:val="p-table"/>
              <w:jc w:val="right"/>
              <w:rPr>
                <w:i/>
                <w:sz w:val="17"/>
              </w:rPr>
            </w:pPr>
            <w:r>
              <w:rPr>
                <w:i/>
                <w:sz w:val="17"/>
              </w:rPr>
              <w:t>1.369</w:t>
            </w:r>
          </w:p>
        </w:tc>
        <w:tc>
          <w:tcPr>
            <w:tcW w:w="986" w:type="dxa"/>
            <w:tcMar>
              <w:left w:w="28" w:type="dxa"/>
              <w:right w:w="28" w:type="dxa"/>
            </w:tcMar>
          </w:tcPr>
          <w:p w:rsidR="002D4B1D" w:rsidP="009D4EC7" w:rsidRDefault="004C1C78" w14:paraId="4B01BCE0" w14:textId="77777777">
            <w:pPr>
              <w:pStyle w:val="p-table"/>
              <w:jc w:val="right"/>
              <w:rPr>
                <w:i/>
                <w:sz w:val="17"/>
              </w:rPr>
            </w:pPr>
            <w:r>
              <w:rPr>
                <w:i/>
                <w:sz w:val="17"/>
              </w:rPr>
              <w:t>851</w:t>
            </w:r>
          </w:p>
        </w:tc>
        <w:tc>
          <w:tcPr>
            <w:tcW w:w="991" w:type="dxa"/>
            <w:tcMar>
              <w:left w:w="28" w:type="dxa"/>
              <w:right w:w="28" w:type="dxa"/>
            </w:tcMar>
          </w:tcPr>
          <w:p w:rsidR="002D4B1D" w:rsidP="009D4EC7" w:rsidRDefault="004C1C78" w14:paraId="1CB7A828" w14:textId="77777777">
            <w:pPr>
              <w:pStyle w:val="p-table"/>
              <w:jc w:val="right"/>
              <w:rPr>
                <w:i/>
                <w:sz w:val="17"/>
              </w:rPr>
            </w:pPr>
            <w:r>
              <w:rPr>
                <w:i/>
                <w:sz w:val="17"/>
              </w:rPr>
              <w:t>585</w:t>
            </w:r>
          </w:p>
        </w:tc>
      </w:tr>
      <w:tr w:rsidR="002D4B1D" w14:paraId="3932E5EA" w14:textId="77777777">
        <w:tc>
          <w:tcPr>
            <w:tcW w:w="3773" w:type="dxa"/>
            <w:tcMar>
              <w:right w:w="28" w:type="dxa"/>
            </w:tcMar>
          </w:tcPr>
          <w:p w:rsidR="002D4B1D" w:rsidRDefault="004C1C78" w14:paraId="3416DE09" w14:textId="77777777">
            <w:pPr>
              <w:pStyle w:val="p-table"/>
              <w:rPr>
                <w:sz w:val="17"/>
              </w:rPr>
            </w:pPr>
            <w:proofErr w:type="spellStart"/>
            <w:r>
              <w:rPr>
                <w:sz w:val="17"/>
              </w:rPr>
              <w:t>Ingroeipad</w:t>
            </w:r>
            <w:proofErr w:type="spellEnd"/>
            <w:r>
              <w:rPr>
                <w:sz w:val="17"/>
              </w:rPr>
              <w:t xml:space="preserve"> nieuw kinderopvangstelsel</w:t>
            </w:r>
          </w:p>
        </w:tc>
        <w:tc>
          <w:tcPr>
            <w:tcW w:w="986" w:type="dxa"/>
            <w:tcMar>
              <w:left w:w="28" w:type="dxa"/>
              <w:right w:w="28" w:type="dxa"/>
            </w:tcMar>
          </w:tcPr>
          <w:p w:rsidR="002D4B1D" w:rsidP="009D4EC7" w:rsidRDefault="004C1C78" w14:paraId="6C50CEEA" w14:textId="77777777">
            <w:pPr>
              <w:pStyle w:val="p-table"/>
              <w:jc w:val="right"/>
              <w:rPr>
                <w:sz w:val="17"/>
              </w:rPr>
            </w:pPr>
            <w:r>
              <w:rPr>
                <w:sz w:val="17"/>
              </w:rPr>
              <w:t>19</w:t>
            </w:r>
          </w:p>
        </w:tc>
        <w:tc>
          <w:tcPr>
            <w:tcW w:w="986" w:type="dxa"/>
            <w:tcMar>
              <w:left w:w="28" w:type="dxa"/>
              <w:right w:w="28" w:type="dxa"/>
            </w:tcMar>
          </w:tcPr>
          <w:p w:rsidR="002D4B1D" w:rsidP="009D4EC7" w:rsidRDefault="004C1C78" w14:paraId="731EEA6E" w14:textId="77777777">
            <w:pPr>
              <w:pStyle w:val="p-table"/>
              <w:jc w:val="right"/>
              <w:rPr>
                <w:sz w:val="17"/>
              </w:rPr>
            </w:pPr>
            <w:r>
              <w:rPr>
                <w:sz w:val="17"/>
              </w:rPr>
              <w:t>296</w:t>
            </w:r>
          </w:p>
        </w:tc>
        <w:tc>
          <w:tcPr>
            <w:tcW w:w="986" w:type="dxa"/>
            <w:tcMar>
              <w:left w:w="28" w:type="dxa"/>
              <w:right w:w="28" w:type="dxa"/>
            </w:tcMar>
          </w:tcPr>
          <w:p w:rsidR="002D4B1D" w:rsidP="009D4EC7" w:rsidRDefault="004C1C78" w14:paraId="04146EE2" w14:textId="77777777">
            <w:pPr>
              <w:pStyle w:val="p-table"/>
              <w:jc w:val="right"/>
              <w:rPr>
                <w:sz w:val="17"/>
              </w:rPr>
            </w:pPr>
            <w:r>
              <w:rPr>
                <w:sz w:val="17"/>
              </w:rPr>
              <w:t>851</w:t>
            </w:r>
          </w:p>
        </w:tc>
        <w:tc>
          <w:tcPr>
            <w:tcW w:w="986" w:type="dxa"/>
            <w:tcMar>
              <w:left w:w="28" w:type="dxa"/>
              <w:right w:w="28" w:type="dxa"/>
            </w:tcMar>
          </w:tcPr>
          <w:p w:rsidR="002D4B1D" w:rsidP="009D4EC7" w:rsidRDefault="004C1C78" w14:paraId="1EEE7D64" w14:textId="77777777">
            <w:pPr>
              <w:pStyle w:val="p-table"/>
              <w:jc w:val="right"/>
              <w:rPr>
                <w:sz w:val="17"/>
              </w:rPr>
            </w:pPr>
            <w:r>
              <w:rPr>
                <w:sz w:val="17"/>
              </w:rPr>
              <w:t>1.079</w:t>
            </w:r>
          </w:p>
        </w:tc>
        <w:tc>
          <w:tcPr>
            <w:tcW w:w="986" w:type="dxa"/>
            <w:tcMar>
              <w:left w:w="28" w:type="dxa"/>
              <w:right w:w="28" w:type="dxa"/>
            </w:tcMar>
          </w:tcPr>
          <w:p w:rsidR="002D4B1D" w:rsidP="009D4EC7" w:rsidRDefault="004C1C78" w14:paraId="3E4D1C07" w14:textId="77777777">
            <w:pPr>
              <w:pStyle w:val="p-table"/>
              <w:jc w:val="right"/>
              <w:rPr>
                <w:sz w:val="17"/>
              </w:rPr>
            </w:pPr>
            <w:r>
              <w:rPr>
                <w:sz w:val="17"/>
              </w:rPr>
              <w:t>446</w:t>
            </w:r>
          </w:p>
        </w:tc>
        <w:tc>
          <w:tcPr>
            <w:tcW w:w="991" w:type="dxa"/>
            <w:tcMar>
              <w:left w:w="28" w:type="dxa"/>
              <w:right w:w="28" w:type="dxa"/>
            </w:tcMar>
          </w:tcPr>
          <w:p w:rsidR="002D4B1D" w:rsidP="009D4EC7" w:rsidRDefault="004C1C78" w14:paraId="2F3902F3" w14:textId="77777777">
            <w:pPr>
              <w:pStyle w:val="p-table"/>
              <w:jc w:val="right"/>
              <w:rPr>
                <w:sz w:val="17"/>
              </w:rPr>
            </w:pPr>
            <w:r>
              <w:rPr>
                <w:sz w:val="17"/>
              </w:rPr>
              <w:t>148</w:t>
            </w:r>
          </w:p>
        </w:tc>
      </w:tr>
      <w:tr w:rsidR="002D4B1D" w14:paraId="4577A1FA" w14:textId="77777777">
        <w:tc>
          <w:tcPr>
            <w:tcW w:w="3773" w:type="dxa"/>
            <w:tcMar>
              <w:right w:w="28" w:type="dxa"/>
            </w:tcMar>
          </w:tcPr>
          <w:p w:rsidR="002D4B1D" w:rsidRDefault="004C1C78" w14:paraId="70AB2057" w14:textId="77777777">
            <w:pPr>
              <w:pStyle w:val="p-table"/>
              <w:rPr>
                <w:sz w:val="17"/>
              </w:rPr>
            </w:pPr>
            <w:r>
              <w:rPr>
                <w:sz w:val="17"/>
              </w:rPr>
              <w:t>Borgen toegankelijkheid kinderopvang</w:t>
            </w:r>
          </w:p>
        </w:tc>
        <w:tc>
          <w:tcPr>
            <w:tcW w:w="986" w:type="dxa"/>
            <w:tcMar>
              <w:left w:w="28" w:type="dxa"/>
              <w:right w:w="28" w:type="dxa"/>
            </w:tcMar>
          </w:tcPr>
          <w:p w:rsidR="002D4B1D" w:rsidP="009D4EC7" w:rsidRDefault="002D4B1D" w14:paraId="70049DBE" w14:textId="77777777">
            <w:pPr>
              <w:pStyle w:val="p-table"/>
              <w:jc w:val="right"/>
              <w:rPr>
                <w:sz w:val="17"/>
              </w:rPr>
            </w:pPr>
          </w:p>
        </w:tc>
        <w:tc>
          <w:tcPr>
            <w:tcW w:w="986" w:type="dxa"/>
            <w:tcMar>
              <w:left w:w="28" w:type="dxa"/>
              <w:right w:w="28" w:type="dxa"/>
            </w:tcMar>
          </w:tcPr>
          <w:p w:rsidR="002D4B1D" w:rsidP="009D4EC7" w:rsidRDefault="002D4B1D" w14:paraId="7C2470D7" w14:textId="77777777">
            <w:pPr>
              <w:pStyle w:val="p-table"/>
              <w:jc w:val="right"/>
              <w:rPr>
                <w:sz w:val="17"/>
              </w:rPr>
            </w:pPr>
          </w:p>
        </w:tc>
        <w:tc>
          <w:tcPr>
            <w:tcW w:w="986" w:type="dxa"/>
            <w:tcMar>
              <w:left w:w="28" w:type="dxa"/>
              <w:right w:w="28" w:type="dxa"/>
            </w:tcMar>
          </w:tcPr>
          <w:p w:rsidR="002D4B1D" w:rsidP="009D4EC7" w:rsidRDefault="002D4B1D" w14:paraId="1D09DAD3" w14:textId="77777777">
            <w:pPr>
              <w:pStyle w:val="p-table"/>
              <w:jc w:val="right"/>
              <w:rPr>
                <w:sz w:val="17"/>
              </w:rPr>
            </w:pPr>
          </w:p>
        </w:tc>
        <w:tc>
          <w:tcPr>
            <w:tcW w:w="986" w:type="dxa"/>
            <w:tcMar>
              <w:left w:w="28" w:type="dxa"/>
              <w:right w:w="28" w:type="dxa"/>
            </w:tcMar>
          </w:tcPr>
          <w:p w:rsidR="002D4B1D" w:rsidP="009D4EC7" w:rsidRDefault="002D4B1D" w14:paraId="1E1C87BA" w14:textId="77777777">
            <w:pPr>
              <w:pStyle w:val="p-table"/>
              <w:jc w:val="right"/>
              <w:rPr>
                <w:sz w:val="17"/>
              </w:rPr>
            </w:pPr>
          </w:p>
        </w:tc>
        <w:tc>
          <w:tcPr>
            <w:tcW w:w="986" w:type="dxa"/>
            <w:tcMar>
              <w:left w:w="28" w:type="dxa"/>
              <w:right w:w="28" w:type="dxa"/>
            </w:tcMar>
          </w:tcPr>
          <w:p w:rsidR="002D4B1D" w:rsidP="009D4EC7" w:rsidRDefault="004C1C78" w14:paraId="478FB174" w14:textId="77777777">
            <w:pPr>
              <w:pStyle w:val="p-table"/>
              <w:jc w:val="right"/>
              <w:rPr>
                <w:sz w:val="17"/>
              </w:rPr>
            </w:pPr>
            <w:r>
              <w:rPr>
                <w:sz w:val="17"/>
              </w:rPr>
              <w:t>24</w:t>
            </w:r>
          </w:p>
        </w:tc>
        <w:tc>
          <w:tcPr>
            <w:tcW w:w="991" w:type="dxa"/>
            <w:tcMar>
              <w:left w:w="28" w:type="dxa"/>
              <w:right w:w="28" w:type="dxa"/>
            </w:tcMar>
          </w:tcPr>
          <w:p w:rsidR="002D4B1D" w:rsidP="009D4EC7" w:rsidRDefault="004C1C78" w14:paraId="6E978289" w14:textId="77777777">
            <w:pPr>
              <w:pStyle w:val="p-table"/>
              <w:jc w:val="right"/>
              <w:rPr>
                <w:sz w:val="17"/>
              </w:rPr>
            </w:pPr>
            <w:r>
              <w:rPr>
                <w:sz w:val="17"/>
              </w:rPr>
              <w:t>24</w:t>
            </w:r>
          </w:p>
        </w:tc>
      </w:tr>
      <w:tr w:rsidR="002D4B1D" w14:paraId="24474597" w14:textId="77777777">
        <w:tc>
          <w:tcPr>
            <w:tcW w:w="3773" w:type="dxa"/>
            <w:tcMar>
              <w:right w:w="28" w:type="dxa"/>
            </w:tcMar>
          </w:tcPr>
          <w:p w:rsidR="002D4B1D" w:rsidRDefault="004C1C78" w14:paraId="198DD65B" w14:textId="77777777">
            <w:pPr>
              <w:pStyle w:val="p-table"/>
              <w:rPr>
                <w:sz w:val="17"/>
              </w:rPr>
            </w:pPr>
            <w:r>
              <w:rPr>
                <w:sz w:val="17"/>
              </w:rPr>
              <w:t>Uitvoeringskosten ontwerp en inrichting nieuwe financiering KO</w:t>
            </w:r>
          </w:p>
        </w:tc>
        <w:tc>
          <w:tcPr>
            <w:tcW w:w="986" w:type="dxa"/>
            <w:tcMar>
              <w:left w:w="28" w:type="dxa"/>
              <w:right w:w="28" w:type="dxa"/>
            </w:tcMar>
          </w:tcPr>
          <w:p w:rsidR="002D4B1D" w:rsidP="009D4EC7" w:rsidRDefault="002D4B1D" w14:paraId="71650F10" w14:textId="77777777">
            <w:pPr>
              <w:pStyle w:val="p-table"/>
              <w:jc w:val="right"/>
              <w:rPr>
                <w:sz w:val="17"/>
              </w:rPr>
            </w:pPr>
          </w:p>
        </w:tc>
        <w:tc>
          <w:tcPr>
            <w:tcW w:w="986" w:type="dxa"/>
            <w:tcMar>
              <w:left w:w="28" w:type="dxa"/>
              <w:right w:w="28" w:type="dxa"/>
            </w:tcMar>
          </w:tcPr>
          <w:p w:rsidR="002D4B1D" w:rsidP="009D4EC7" w:rsidRDefault="002D4B1D" w14:paraId="4CFFC6E2" w14:textId="77777777">
            <w:pPr>
              <w:pStyle w:val="p-table"/>
              <w:jc w:val="right"/>
              <w:rPr>
                <w:sz w:val="17"/>
              </w:rPr>
            </w:pPr>
          </w:p>
        </w:tc>
        <w:tc>
          <w:tcPr>
            <w:tcW w:w="986" w:type="dxa"/>
            <w:tcMar>
              <w:left w:w="28" w:type="dxa"/>
              <w:right w:w="28" w:type="dxa"/>
            </w:tcMar>
          </w:tcPr>
          <w:p w:rsidR="002D4B1D" w:rsidP="009D4EC7" w:rsidRDefault="002D4B1D" w14:paraId="0B7D9F80" w14:textId="77777777">
            <w:pPr>
              <w:pStyle w:val="p-table"/>
              <w:jc w:val="right"/>
              <w:rPr>
                <w:sz w:val="17"/>
              </w:rPr>
            </w:pPr>
          </w:p>
        </w:tc>
        <w:tc>
          <w:tcPr>
            <w:tcW w:w="986" w:type="dxa"/>
            <w:tcMar>
              <w:left w:w="28" w:type="dxa"/>
              <w:right w:w="28" w:type="dxa"/>
            </w:tcMar>
          </w:tcPr>
          <w:p w:rsidR="002D4B1D" w:rsidP="009D4EC7" w:rsidRDefault="002D4B1D" w14:paraId="6D5CAB58" w14:textId="77777777">
            <w:pPr>
              <w:pStyle w:val="p-table"/>
              <w:jc w:val="right"/>
              <w:rPr>
                <w:sz w:val="17"/>
              </w:rPr>
            </w:pPr>
          </w:p>
        </w:tc>
        <w:tc>
          <w:tcPr>
            <w:tcW w:w="986" w:type="dxa"/>
            <w:tcMar>
              <w:left w:w="28" w:type="dxa"/>
              <w:right w:w="28" w:type="dxa"/>
            </w:tcMar>
          </w:tcPr>
          <w:p w:rsidR="002D4B1D" w:rsidP="009D4EC7" w:rsidRDefault="004C1C78" w14:paraId="17263181" w14:textId="77777777">
            <w:pPr>
              <w:pStyle w:val="p-table"/>
              <w:jc w:val="right"/>
              <w:rPr>
                <w:sz w:val="17"/>
              </w:rPr>
            </w:pPr>
            <w:r>
              <w:rPr>
                <w:sz w:val="17"/>
              </w:rPr>
              <w:t>46</w:t>
            </w:r>
          </w:p>
        </w:tc>
        <w:tc>
          <w:tcPr>
            <w:tcW w:w="991" w:type="dxa"/>
            <w:tcMar>
              <w:left w:w="28" w:type="dxa"/>
              <w:right w:w="28" w:type="dxa"/>
            </w:tcMar>
          </w:tcPr>
          <w:p w:rsidR="002D4B1D" w:rsidP="009D4EC7" w:rsidRDefault="004C1C78" w14:paraId="2F45CFF2" w14:textId="77777777">
            <w:pPr>
              <w:pStyle w:val="p-table"/>
              <w:jc w:val="right"/>
              <w:rPr>
                <w:sz w:val="17"/>
              </w:rPr>
            </w:pPr>
            <w:r>
              <w:rPr>
                <w:sz w:val="17"/>
              </w:rPr>
              <w:t>65</w:t>
            </w:r>
          </w:p>
        </w:tc>
      </w:tr>
      <w:tr w:rsidR="002D4B1D" w14:paraId="35A74655" w14:textId="77777777">
        <w:tc>
          <w:tcPr>
            <w:tcW w:w="3773" w:type="dxa"/>
            <w:tcMar>
              <w:right w:w="28" w:type="dxa"/>
            </w:tcMar>
          </w:tcPr>
          <w:p w:rsidR="002D4B1D" w:rsidRDefault="004C1C78" w14:paraId="5D45810E" w14:textId="77777777">
            <w:pPr>
              <w:pStyle w:val="p-table"/>
              <w:rPr>
                <w:sz w:val="17"/>
              </w:rPr>
            </w:pPr>
            <w:r>
              <w:rPr>
                <w:sz w:val="17"/>
              </w:rPr>
              <w:t>WIA: SMC-uitvoeringskosten</w:t>
            </w:r>
          </w:p>
        </w:tc>
        <w:tc>
          <w:tcPr>
            <w:tcW w:w="986" w:type="dxa"/>
            <w:tcMar>
              <w:left w:w="28" w:type="dxa"/>
              <w:right w:w="28" w:type="dxa"/>
            </w:tcMar>
          </w:tcPr>
          <w:p w:rsidR="002D4B1D" w:rsidP="009D4EC7" w:rsidRDefault="002D4B1D" w14:paraId="4E74CFB3" w14:textId="77777777">
            <w:pPr>
              <w:pStyle w:val="p-table"/>
              <w:jc w:val="right"/>
              <w:rPr>
                <w:sz w:val="17"/>
              </w:rPr>
            </w:pPr>
          </w:p>
        </w:tc>
        <w:tc>
          <w:tcPr>
            <w:tcW w:w="986" w:type="dxa"/>
            <w:tcMar>
              <w:left w:w="28" w:type="dxa"/>
              <w:right w:w="28" w:type="dxa"/>
            </w:tcMar>
          </w:tcPr>
          <w:p w:rsidR="002D4B1D" w:rsidP="009D4EC7" w:rsidRDefault="002D4B1D" w14:paraId="7250E928" w14:textId="77777777">
            <w:pPr>
              <w:pStyle w:val="p-table"/>
              <w:jc w:val="right"/>
              <w:rPr>
                <w:sz w:val="17"/>
              </w:rPr>
            </w:pPr>
          </w:p>
        </w:tc>
        <w:tc>
          <w:tcPr>
            <w:tcW w:w="986" w:type="dxa"/>
            <w:tcMar>
              <w:left w:w="28" w:type="dxa"/>
              <w:right w:w="28" w:type="dxa"/>
            </w:tcMar>
          </w:tcPr>
          <w:p w:rsidR="002D4B1D" w:rsidP="009D4EC7" w:rsidRDefault="002D4B1D" w14:paraId="250D8949" w14:textId="77777777">
            <w:pPr>
              <w:pStyle w:val="p-table"/>
              <w:jc w:val="right"/>
              <w:rPr>
                <w:sz w:val="17"/>
              </w:rPr>
            </w:pPr>
          </w:p>
        </w:tc>
        <w:tc>
          <w:tcPr>
            <w:tcW w:w="986" w:type="dxa"/>
            <w:tcMar>
              <w:left w:w="28" w:type="dxa"/>
              <w:right w:w="28" w:type="dxa"/>
            </w:tcMar>
          </w:tcPr>
          <w:p w:rsidR="002D4B1D" w:rsidP="009D4EC7" w:rsidRDefault="004C1C78" w14:paraId="135882C6" w14:textId="77777777">
            <w:pPr>
              <w:pStyle w:val="p-table"/>
              <w:jc w:val="right"/>
              <w:rPr>
                <w:sz w:val="17"/>
              </w:rPr>
            </w:pPr>
            <w:r>
              <w:rPr>
                <w:sz w:val="17"/>
              </w:rPr>
              <w:t>36</w:t>
            </w:r>
          </w:p>
        </w:tc>
        <w:tc>
          <w:tcPr>
            <w:tcW w:w="986" w:type="dxa"/>
            <w:tcMar>
              <w:left w:w="28" w:type="dxa"/>
              <w:right w:w="28" w:type="dxa"/>
            </w:tcMar>
          </w:tcPr>
          <w:p w:rsidR="002D4B1D" w:rsidP="009D4EC7" w:rsidRDefault="004C1C78" w14:paraId="459DA3D2" w14:textId="77777777">
            <w:pPr>
              <w:pStyle w:val="p-table"/>
              <w:jc w:val="right"/>
              <w:rPr>
                <w:sz w:val="17"/>
              </w:rPr>
            </w:pPr>
            <w:r>
              <w:rPr>
                <w:sz w:val="17"/>
              </w:rPr>
              <w:t>36</w:t>
            </w:r>
          </w:p>
        </w:tc>
        <w:tc>
          <w:tcPr>
            <w:tcW w:w="991" w:type="dxa"/>
            <w:tcMar>
              <w:left w:w="28" w:type="dxa"/>
              <w:right w:w="28" w:type="dxa"/>
            </w:tcMar>
          </w:tcPr>
          <w:p w:rsidR="002D4B1D" w:rsidP="009D4EC7" w:rsidRDefault="004C1C78" w14:paraId="4BA28A7A" w14:textId="77777777">
            <w:pPr>
              <w:pStyle w:val="p-table"/>
              <w:jc w:val="right"/>
              <w:rPr>
                <w:sz w:val="17"/>
              </w:rPr>
            </w:pPr>
            <w:r>
              <w:rPr>
                <w:sz w:val="17"/>
              </w:rPr>
              <w:t>36</w:t>
            </w:r>
          </w:p>
        </w:tc>
      </w:tr>
      <w:tr w:rsidR="002D4B1D" w14:paraId="3899320D" w14:textId="77777777">
        <w:tc>
          <w:tcPr>
            <w:tcW w:w="3773" w:type="dxa"/>
            <w:tcMar>
              <w:right w:w="28" w:type="dxa"/>
            </w:tcMar>
          </w:tcPr>
          <w:p w:rsidR="002D4B1D" w:rsidRDefault="004C1C78" w14:paraId="6D4206D0" w14:textId="77777777">
            <w:pPr>
              <w:pStyle w:val="p-table"/>
              <w:rPr>
                <w:sz w:val="17"/>
              </w:rPr>
            </w:pPr>
            <w:r>
              <w:rPr>
                <w:sz w:val="17"/>
              </w:rPr>
              <w:t>Reservering OCTAS</w:t>
            </w:r>
          </w:p>
        </w:tc>
        <w:tc>
          <w:tcPr>
            <w:tcW w:w="986" w:type="dxa"/>
            <w:tcMar>
              <w:left w:w="28" w:type="dxa"/>
              <w:right w:w="28" w:type="dxa"/>
            </w:tcMar>
          </w:tcPr>
          <w:p w:rsidR="002D4B1D" w:rsidP="009D4EC7" w:rsidRDefault="002D4B1D" w14:paraId="190C54E6" w14:textId="77777777">
            <w:pPr>
              <w:pStyle w:val="p-table"/>
              <w:jc w:val="right"/>
              <w:rPr>
                <w:sz w:val="17"/>
              </w:rPr>
            </w:pPr>
          </w:p>
        </w:tc>
        <w:tc>
          <w:tcPr>
            <w:tcW w:w="986" w:type="dxa"/>
            <w:tcMar>
              <w:left w:w="28" w:type="dxa"/>
              <w:right w:w="28" w:type="dxa"/>
            </w:tcMar>
          </w:tcPr>
          <w:p w:rsidR="002D4B1D" w:rsidP="009D4EC7" w:rsidRDefault="002D4B1D" w14:paraId="0921AE6F" w14:textId="77777777">
            <w:pPr>
              <w:pStyle w:val="p-table"/>
              <w:jc w:val="right"/>
              <w:rPr>
                <w:sz w:val="17"/>
              </w:rPr>
            </w:pPr>
          </w:p>
        </w:tc>
        <w:tc>
          <w:tcPr>
            <w:tcW w:w="986" w:type="dxa"/>
            <w:tcMar>
              <w:left w:w="28" w:type="dxa"/>
              <w:right w:w="28" w:type="dxa"/>
            </w:tcMar>
          </w:tcPr>
          <w:p w:rsidR="002D4B1D" w:rsidP="009D4EC7" w:rsidRDefault="004C1C78" w14:paraId="6C2D989C" w14:textId="77777777">
            <w:pPr>
              <w:pStyle w:val="p-table"/>
              <w:jc w:val="right"/>
              <w:rPr>
                <w:sz w:val="17"/>
              </w:rPr>
            </w:pPr>
            <w:r>
              <w:rPr>
                <w:sz w:val="17"/>
              </w:rPr>
              <w:t>1</w:t>
            </w:r>
          </w:p>
        </w:tc>
        <w:tc>
          <w:tcPr>
            <w:tcW w:w="986" w:type="dxa"/>
            <w:tcMar>
              <w:left w:w="28" w:type="dxa"/>
              <w:right w:w="28" w:type="dxa"/>
            </w:tcMar>
          </w:tcPr>
          <w:p w:rsidR="002D4B1D" w:rsidP="009D4EC7" w:rsidRDefault="004C1C78" w14:paraId="2C449308" w14:textId="77777777">
            <w:pPr>
              <w:pStyle w:val="p-table"/>
              <w:jc w:val="right"/>
              <w:rPr>
                <w:sz w:val="17"/>
              </w:rPr>
            </w:pPr>
            <w:r>
              <w:rPr>
                <w:sz w:val="17"/>
              </w:rPr>
              <w:t>3</w:t>
            </w:r>
          </w:p>
        </w:tc>
        <w:tc>
          <w:tcPr>
            <w:tcW w:w="986" w:type="dxa"/>
            <w:tcMar>
              <w:left w:w="28" w:type="dxa"/>
              <w:right w:w="28" w:type="dxa"/>
            </w:tcMar>
          </w:tcPr>
          <w:p w:rsidR="002D4B1D" w:rsidP="009D4EC7" w:rsidRDefault="004C1C78" w14:paraId="5DC96535" w14:textId="77777777">
            <w:pPr>
              <w:pStyle w:val="p-table"/>
              <w:jc w:val="right"/>
              <w:rPr>
                <w:sz w:val="17"/>
              </w:rPr>
            </w:pPr>
            <w:r>
              <w:rPr>
                <w:sz w:val="17"/>
              </w:rPr>
              <w:t>8</w:t>
            </w:r>
          </w:p>
        </w:tc>
        <w:tc>
          <w:tcPr>
            <w:tcW w:w="991" w:type="dxa"/>
            <w:tcMar>
              <w:left w:w="28" w:type="dxa"/>
              <w:right w:w="28" w:type="dxa"/>
            </w:tcMar>
          </w:tcPr>
          <w:p w:rsidR="002D4B1D" w:rsidP="009D4EC7" w:rsidRDefault="004C1C78" w14:paraId="123C9127" w14:textId="77777777">
            <w:pPr>
              <w:pStyle w:val="p-table"/>
              <w:jc w:val="right"/>
              <w:rPr>
                <w:sz w:val="17"/>
              </w:rPr>
            </w:pPr>
            <w:r>
              <w:rPr>
                <w:sz w:val="17"/>
              </w:rPr>
              <w:t>15</w:t>
            </w:r>
          </w:p>
        </w:tc>
      </w:tr>
      <w:tr w:rsidR="002D4B1D" w14:paraId="1DECEE31" w14:textId="77777777">
        <w:tc>
          <w:tcPr>
            <w:tcW w:w="3773" w:type="dxa"/>
            <w:tcMar>
              <w:right w:w="28" w:type="dxa"/>
            </w:tcMar>
          </w:tcPr>
          <w:p w:rsidR="002D4B1D" w:rsidRDefault="004C1C78" w14:paraId="6821EEFE" w14:textId="77777777">
            <w:pPr>
              <w:pStyle w:val="p-table"/>
              <w:rPr>
                <w:sz w:val="17"/>
              </w:rPr>
            </w:pPr>
            <w:r>
              <w:rPr>
                <w:sz w:val="17"/>
              </w:rPr>
              <w:t>GIDK: financiering sociaal ontwikkelbedrijven</w:t>
            </w:r>
          </w:p>
        </w:tc>
        <w:tc>
          <w:tcPr>
            <w:tcW w:w="986" w:type="dxa"/>
            <w:tcMar>
              <w:left w:w="28" w:type="dxa"/>
              <w:right w:w="28" w:type="dxa"/>
            </w:tcMar>
          </w:tcPr>
          <w:p w:rsidR="002D4B1D" w:rsidP="009D4EC7" w:rsidRDefault="004C1C78" w14:paraId="78DA710B" w14:textId="77777777">
            <w:pPr>
              <w:pStyle w:val="p-table"/>
              <w:jc w:val="right"/>
              <w:rPr>
                <w:sz w:val="17"/>
              </w:rPr>
            </w:pPr>
            <w:r>
              <w:rPr>
                <w:sz w:val="17"/>
              </w:rPr>
              <w:t>34</w:t>
            </w:r>
          </w:p>
        </w:tc>
        <w:tc>
          <w:tcPr>
            <w:tcW w:w="986" w:type="dxa"/>
            <w:tcMar>
              <w:left w:w="28" w:type="dxa"/>
              <w:right w:w="28" w:type="dxa"/>
            </w:tcMar>
          </w:tcPr>
          <w:p w:rsidR="002D4B1D" w:rsidP="009D4EC7" w:rsidRDefault="004C1C78" w14:paraId="6F2FACFA" w14:textId="77777777">
            <w:pPr>
              <w:pStyle w:val="p-table"/>
              <w:jc w:val="right"/>
              <w:rPr>
                <w:sz w:val="17"/>
              </w:rPr>
            </w:pPr>
            <w:r>
              <w:rPr>
                <w:sz w:val="17"/>
              </w:rPr>
              <w:t>37</w:t>
            </w:r>
          </w:p>
        </w:tc>
        <w:tc>
          <w:tcPr>
            <w:tcW w:w="986" w:type="dxa"/>
            <w:tcMar>
              <w:left w:w="28" w:type="dxa"/>
              <w:right w:w="28" w:type="dxa"/>
            </w:tcMar>
          </w:tcPr>
          <w:p w:rsidR="002D4B1D" w:rsidP="009D4EC7" w:rsidRDefault="004C1C78" w14:paraId="130BE7F0" w14:textId="77777777">
            <w:pPr>
              <w:pStyle w:val="p-table"/>
              <w:jc w:val="right"/>
              <w:rPr>
                <w:sz w:val="17"/>
              </w:rPr>
            </w:pPr>
            <w:r>
              <w:rPr>
                <w:sz w:val="17"/>
              </w:rPr>
              <w:t>39</w:t>
            </w:r>
          </w:p>
        </w:tc>
        <w:tc>
          <w:tcPr>
            <w:tcW w:w="986" w:type="dxa"/>
            <w:tcMar>
              <w:left w:w="28" w:type="dxa"/>
              <w:right w:w="28" w:type="dxa"/>
            </w:tcMar>
          </w:tcPr>
          <w:p w:rsidR="002D4B1D" w:rsidP="009D4EC7" w:rsidRDefault="004C1C78" w14:paraId="4ACD9211" w14:textId="77777777">
            <w:pPr>
              <w:pStyle w:val="p-table"/>
              <w:jc w:val="right"/>
              <w:rPr>
                <w:sz w:val="17"/>
              </w:rPr>
            </w:pPr>
            <w:r>
              <w:rPr>
                <w:sz w:val="17"/>
              </w:rPr>
              <w:t>42</w:t>
            </w:r>
          </w:p>
        </w:tc>
        <w:tc>
          <w:tcPr>
            <w:tcW w:w="986" w:type="dxa"/>
            <w:tcMar>
              <w:left w:w="28" w:type="dxa"/>
              <w:right w:w="28" w:type="dxa"/>
            </w:tcMar>
          </w:tcPr>
          <w:p w:rsidR="002D4B1D" w:rsidP="009D4EC7" w:rsidRDefault="004C1C78" w14:paraId="4B6972A3" w14:textId="77777777">
            <w:pPr>
              <w:pStyle w:val="p-table"/>
              <w:jc w:val="right"/>
              <w:rPr>
                <w:sz w:val="17"/>
              </w:rPr>
            </w:pPr>
            <w:r>
              <w:rPr>
                <w:sz w:val="17"/>
              </w:rPr>
              <w:t>44</w:t>
            </w:r>
          </w:p>
        </w:tc>
        <w:tc>
          <w:tcPr>
            <w:tcW w:w="991" w:type="dxa"/>
            <w:tcMar>
              <w:left w:w="28" w:type="dxa"/>
              <w:right w:w="28" w:type="dxa"/>
            </w:tcMar>
          </w:tcPr>
          <w:p w:rsidR="002D4B1D" w:rsidP="009D4EC7" w:rsidRDefault="004C1C78" w14:paraId="275FB69A" w14:textId="77777777">
            <w:pPr>
              <w:pStyle w:val="p-table"/>
              <w:jc w:val="right"/>
              <w:rPr>
                <w:sz w:val="17"/>
              </w:rPr>
            </w:pPr>
            <w:r>
              <w:rPr>
                <w:sz w:val="17"/>
              </w:rPr>
              <w:t>47</w:t>
            </w:r>
          </w:p>
        </w:tc>
      </w:tr>
      <w:tr w:rsidR="002D4B1D" w14:paraId="1AA0F370" w14:textId="77777777">
        <w:tc>
          <w:tcPr>
            <w:tcW w:w="3773" w:type="dxa"/>
            <w:tcMar>
              <w:right w:w="28" w:type="dxa"/>
            </w:tcMar>
          </w:tcPr>
          <w:p w:rsidR="002D4B1D" w:rsidRDefault="004C1C78" w14:paraId="257A82C7" w14:textId="77777777">
            <w:pPr>
              <w:pStyle w:val="p-table"/>
              <w:rPr>
                <w:sz w:val="17"/>
              </w:rPr>
            </w:pPr>
            <w:r>
              <w:rPr>
                <w:sz w:val="17"/>
              </w:rPr>
              <w:t xml:space="preserve">GIDK: ontwikkelen arbeidsvermogen voor afgewezen </w:t>
            </w:r>
            <w:proofErr w:type="spellStart"/>
            <w:r>
              <w:rPr>
                <w:sz w:val="17"/>
              </w:rPr>
              <w:t>wajongeren</w:t>
            </w:r>
            <w:proofErr w:type="spellEnd"/>
            <w:r>
              <w:rPr>
                <w:sz w:val="17"/>
              </w:rPr>
              <w:t xml:space="preserve"> in de </w:t>
            </w:r>
            <w:proofErr w:type="spellStart"/>
            <w:r>
              <w:rPr>
                <w:sz w:val="17"/>
              </w:rPr>
              <w:t>Pwet</w:t>
            </w:r>
            <w:proofErr w:type="spellEnd"/>
          </w:p>
        </w:tc>
        <w:tc>
          <w:tcPr>
            <w:tcW w:w="986" w:type="dxa"/>
            <w:tcMar>
              <w:left w:w="28" w:type="dxa"/>
              <w:right w:w="28" w:type="dxa"/>
            </w:tcMar>
          </w:tcPr>
          <w:p w:rsidR="002D4B1D" w:rsidP="009D4EC7" w:rsidRDefault="002D4B1D" w14:paraId="67F7CFE0" w14:textId="77777777">
            <w:pPr>
              <w:pStyle w:val="p-table"/>
              <w:jc w:val="right"/>
              <w:rPr>
                <w:sz w:val="17"/>
              </w:rPr>
            </w:pPr>
          </w:p>
        </w:tc>
        <w:tc>
          <w:tcPr>
            <w:tcW w:w="986" w:type="dxa"/>
            <w:tcMar>
              <w:left w:w="28" w:type="dxa"/>
              <w:right w:w="28" w:type="dxa"/>
            </w:tcMar>
          </w:tcPr>
          <w:p w:rsidR="002D4B1D" w:rsidP="009D4EC7" w:rsidRDefault="002D4B1D" w14:paraId="28EEBE6F" w14:textId="77777777">
            <w:pPr>
              <w:pStyle w:val="p-table"/>
              <w:jc w:val="right"/>
              <w:rPr>
                <w:sz w:val="17"/>
              </w:rPr>
            </w:pPr>
          </w:p>
        </w:tc>
        <w:tc>
          <w:tcPr>
            <w:tcW w:w="986" w:type="dxa"/>
            <w:tcMar>
              <w:left w:w="28" w:type="dxa"/>
              <w:right w:w="28" w:type="dxa"/>
            </w:tcMar>
          </w:tcPr>
          <w:p w:rsidR="002D4B1D" w:rsidP="009D4EC7" w:rsidRDefault="004C1C78" w14:paraId="6A0C7E0A" w14:textId="77777777">
            <w:pPr>
              <w:pStyle w:val="p-table"/>
              <w:jc w:val="right"/>
              <w:rPr>
                <w:sz w:val="17"/>
              </w:rPr>
            </w:pPr>
            <w:r>
              <w:rPr>
                <w:sz w:val="17"/>
              </w:rPr>
              <w:t>4</w:t>
            </w:r>
          </w:p>
        </w:tc>
        <w:tc>
          <w:tcPr>
            <w:tcW w:w="986" w:type="dxa"/>
            <w:tcMar>
              <w:left w:w="28" w:type="dxa"/>
              <w:right w:w="28" w:type="dxa"/>
            </w:tcMar>
          </w:tcPr>
          <w:p w:rsidR="002D4B1D" w:rsidP="009D4EC7" w:rsidRDefault="004C1C78" w14:paraId="7C4C3E0A" w14:textId="77777777">
            <w:pPr>
              <w:pStyle w:val="p-table"/>
              <w:jc w:val="right"/>
              <w:rPr>
                <w:sz w:val="17"/>
              </w:rPr>
            </w:pPr>
            <w:r>
              <w:rPr>
                <w:sz w:val="17"/>
              </w:rPr>
              <w:t>8</w:t>
            </w:r>
          </w:p>
        </w:tc>
        <w:tc>
          <w:tcPr>
            <w:tcW w:w="986" w:type="dxa"/>
            <w:tcMar>
              <w:left w:w="28" w:type="dxa"/>
              <w:right w:w="28" w:type="dxa"/>
            </w:tcMar>
          </w:tcPr>
          <w:p w:rsidR="002D4B1D" w:rsidP="009D4EC7" w:rsidRDefault="004C1C78" w14:paraId="13F501DE" w14:textId="77777777">
            <w:pPr>
              <w:pStyle w:val="p-table"/>
              <w:jc w:val="right"/>
              <w:rPr>
                <w:sz w:val="17"/>
              </w:rPr>
            </w:pPr>
            <w:r>
              <w:rPr>
                <w:sz w:val="17"/>
              </w:rPr>
              <w:t>13</w:t>
            </w:r>
          </w:p>
        </w:tc>
        <w:tc>
          <w:tcPr>
            <w:tcW w:w="991" w:type="dxa"/>
            <w:tcMar>
              <w:left w:w="28" w:type="dxa"/>
              <w:right w:w="28" w:type="dxa"/>
            </w:tcMar>
          </w:tcPr>
          <w:p w:rsidR="002D4B1D" w:rsidP="009D4EC7" w:rsidRDefault="004C1C78" w14:paraId="39555B6B" w14:textId="77777777">
            <w:pPr>
              <w:pStyle w:val="p-table"/>
              <w:jc w:val="right"/>
              <w:rPr>
                <w:sz w:val="17"/>
              </w:rPr>
            </w:pPr>
            <w:r>
              <w:rPr>
                <w:sz w:val="17"/>
              </w:rPr>
              <w:t>17</w:t>
            </w:r>
          </w:p>
        </w:tc>
      </w:tr>
      <w:tr w:rsidR="002D4B1D" w14:paraId="3BD2FD3C" w14:textId="77777777">
        <w:tc>
          <w:tcPr>
            <w:tcW w:w="3773" w:type="dxa"/>
            <w:tcMar>
              <w:right w:w="28" w:type="dxa"/>
            </w:tcMar>
          </w:tcPr>
          <w:p w:rsidR="002D4B1D" w:rsidRDefault="004C1C78" w14:paraId="2BA7C1D1" w14:textId="77777777">
            <w:pPr>
              <w:pStyle w:val="p-table"/>
              <w:rPr>
                <w:sz w:val="17"/>
              </w:rPr>
            </w:pPr>
            <w:r>
              <w:rPr>
                <w:sz w:val="17"/>
              </w:rPr>
              <w:t>GIDK: verhoging jeugd-WML</w:t>
            </w:r>
          </w:p>
        </w:tc>
        <w:tc>
          <w:tcPr>
            <w:tcW w:w="986" w:type="dxa"/>
            <w:tcMar>
              <w:left w:w="28" w:type="dxa"/>
              <w:right w:w="28" w:type="dxa"/>
            </w:tcMar>
          </w:tcPr>
          <w:p w:rsidR="002D4B1D" w:rsidP="009D4EC7" w:rsidRDefault="002D4B1D" w14:paraId="5DC33642" w14:textId="77777777">
            <w:pPr>
              <w:pStyle w:val="p-table"/>
              <w:jc w:val="right"/>
              <w:rPr>
                <w:sz w:val="17"/>
              </w:rPr>
            </w:pPr>
          </w:p>
        </w:tc>
        <w:tc>
          <w:tcPr>
            <w:tcW w:w="986" w:type="dxa"/>
            <w:tcMar>
              <w:left w:w="28" w:type="dxa"/>
              <w:right w:w="28" w:type="dxa"/>
            </w:tcMar>
          </w:tcPr>
          <w:p w:rsidR="002D4B1D" w:rsidP="009D4EC7" w:rsidRDefault="002D4B1D" w14:paraId="250558D2" w14:textId="77777777">
            <w:pPr>
              <w:pStyle w:val="p-table"/>
              <w:jc w:val="right"/>
              <w:rPr>
                <w:sz w:val="17"/>
              </w:rPr>
            </w:pPr>
          </w:p>
        </w:tc>
        <w:tc>
          <w:tcPr>
            <w:tcW w:w="986" w:type="dxa"/>
            <w:tcMar>
              <w:left w:w="28" w:type="dxa"/>
              <w:right w:w="28" w:type="dxa"/>
            </w:tcMar>
          </w:tcPr>
          <w:p w:rsidR="002D4B1D" w:rsidP="009D4EC7" w:rsidRDefault="004C1C78" w14:paraId="592D37C5" w14:textId="77777777">
            <w:pPr>
              <w:pStyle w:val="p-table"/>
              <w:jc w:val="right"/>
              <w:rPr>
                <w:sz w:val="17"/>
              </w:rPr>
            </w:pPr>
            <w:r>
              <w:rPr>
                <w:sz w:val="17"/>
              </w:rPr>
              <w:t>39</w:t>
            </w:r>
          </w:p>
        </w:tc>
        <w:tc>
          <w:tcPr>
            <w:tcW w:w="986" w:type="dxa"/>
            <w:tcMar>
              <w:left w:w="28" w:type="dxa"/>
              <w:right w:w="28" w:type="dxa"/>
            </w:tcMar>
          </w:tcPr>
          <w:p w:rsidR="002D4B1D" w:rsidP="009D4EC7" w:rsidRDefault="004C1C78" w14:paraId="36C16559" w14:textId="77777777">
            <w:pPr>
              <w:pStyle w:val="p-table"/>
              <w:jc w:val="right"/>
              <w:rPr>
                <w:sz w:val="17"/>
              </w:rPr>
            </w:pPr>
            <w:r>
              <w:rPr>
                <w:sz w:val="17"/>
              </w:rPr>
              <w:t>40</w:t>
            </w:r>
          </w:p>
        </w:tc>
        <w:tc>
          <w:tcPr>
            <w:tcW w:w="986" w:type="dxa"/>
            <w:tcMar>
              <w:left w:w="28" w:type="dxa"/>
              <w:right w:w="28" w:type="dxa"/>
            </w:tcMar>
          </w:tcPr>
          <w:p w:rsidR="002D4B1D" w:rsidP="009D4EC7" w:rsidRDefault="004C1C78" w14:paraId="3459C693" w14:textId="77777777">
            <w:pPr>
              <w:pStyle w:val="p-table"/>
              <w:jc w:val="right"/>
              <w:rPr>
                <w:sz w:val="17"/>
              </w:rPr>
            </w:pPr>
            <w:r>
              <w:rPr>
                <w:sz w:val="17"/>
              </w:rPr>
              <w:t>42</w:t>
            </w:r>
          </w:p>
        </w:tc>
        <w:tc>
          <w:tcPr>
            <w:tcW w:w="991" w:type="dxa"/>
            <w:tcMar>
              <w:left w:w="28" w:type="dxa"/>
              <w:right w:w="28" w:type="dxa"/>
            </w:tcMar>
          </w:tcPr>
          <w:p w:rsidR="002D4B1D" w:rsidP="009D4EC7" w:rsidRDefault="004C1C78" w14:paraId="7323B490" w14:textId="77777777">
            <w:pPr>
              <w:pStyle w:val="p-table"/>
              <w:jc w:val="right"/>
              <w:rPr>
                <w:sz w:val="17"/>
              </w:rPr>
            </w:pPr>
            <w:r>
              <w:rPr>
                <w:sz w:val="17"/>
              </w:rPr>
              <w:t>43</w:t>
            </w:r>
          </w:p>
        </w:tc>
      </w:tr>
      <w:tr w:rsidR="002D4B1D" w14:paraId="064E164B" w14:textId="77777777">
        <w:tc>
          <w:tcPr>
            <w:tcW w:w="3773" w:type="dxa"/>
            <w:tcMar>
              <w:right w:w="28" w:type="dxa"/>
            </w:tcMar>
          </w:tcPr>
          <w:p w:rsidR="002D4B1D" w:rsidRDefault="004C1C78" w14:paraId="2849C9A1" w14:textId="77777777">
            <w:pPr>
              <w:pStyle w:val="p-table"/>
              <w:rPr>
                <w:sz w:val="17"/>
              </w:rPr>
            </w:pPr>
            <w:r>
              <w:rPr>
                <w:sz w:val="17"/>
              </w:rPr>
              <w:t>GIDK: overige maatregelen</w:t>
            </w:r>
          </w:p>
        </w:tc>
        <w:tc>
          <w:tcPr>
            <w:tcW w:w="986" w:type="dxa"/>
            <w:tcMar>
              <w:left w:w="28" w:type="dxa"/>
              <w:right w:w="28" w:type="dxa"/>
            </w:tcMar>
          </w:tcPr>
          <w:p w:rsidR="002D4B1D" w:rsidP="009D4EC7" w:rsidRDefault="004C1C78" w14:paraId="31C8EF5E" w14:textId="77777777">
            <w:pPr>
              <w:pStyle w:val="p-table"/>
              <w:jc w:val="right"/>
              <w:rPr>
                <w:sz w:val="17"/>
              </w:rPr>
            </w:pPr>
            <w:r>
              <w:rPr>
                <w:sz w:val="17"/>
              </w:rPr>
              <w:t>4</w:t>
            </w:r>
          </w:p>
        </w:tc>
        <w:tc>
          <w:tcPr>
            <w:tcW w:w="986" w:type="dxa"/>
            <w:tcMar>
              <w:left w:w="28" w:type="dxa"/>
              <w:right w:w="28" w:type="dxa"/>
            </w:tcMar>
          </w:tcPr>
          <w:p w:rsidR="002D4B1D" w:rsidP="009D4EC7" w:rsidRDefault="004C1C78" w14:paraId="0493C6BD" w14:textId="77777777">
            <w:pPr>
              <w:pStyle w:val="p-table"/>
              <w:jc w:val="right"/>
              <w:rPr>
                <w:sz w:val="17"/>
              </w:rPr>
            </w:pPr>
            <w:r>
              <w:rPr>
                <w:sz w:val="17"/>
              </w:rPr>
              <w:t>25</w:t>
            </w:r>
          </w:p>
        </w:tc>
        <w:tc>
          <w:tcPr>
            <w:tcW w:w="986" w:type="dxa"/>
            <w:tcMar>
              <w:left w:w="28" w:type="dxa"/>
              <w:right w:w="28" w:type="dxa"/>
            </w:tcMar>
          </w:tcPr>
          <w:p w:rsidR="002D4B1D" w:rsidP="009D4EC7" w:rsidRDefault="004C1C78" w14:paraId="343BEF1E" w14:textId="77777777">
            <w:pPr>
              <w:pStyle w:val="p-table"/>
              <w:jc w:val="right"/>
              <w:rPr>
                <w:sz w:val="17"/>
              </w:rPr>
            </w:pPr>
            <w:r>
              <w:rPr>
                <w:sz w:val="17"/>
              </w:rPr>
              <w:t>32</w:t>
            </w:r>
          </w:p>
        </w:tc>
        <w:tc>
          <w:tcPr>
            <w:tcW w:w="986" w:type="dxa"/>
            <w:tcMar>
              <w:left w:w="28" w:type="dxa"/>
              <w:right w:w="28" w:type="dxa"/>
            </w:tcMar>
          </w:tcPr>
          <w:p w:rsidR="002D4B1D" w:rsidP="009D4EC7" w:rsidRDefault="004C1C78" w14:paraId="7A511D0C" w14:textId="77777777">
            <w:pPr>
              <w:pStyle w:val="p-table"/>
              <w:jc w:val="right"/>
              <w:rPr>
                <w:sz w:val="17"/>
              </w:rPr>
            </w:pPr>
            <w:r>
              <w:rPr>
                <w:sz w:val="17"/>
              </w:rPr>
              <w:t>37</w:t>
            </w:r>
          </w:p>
        </w:tc>
        <w:tc>
          <w:tcPr>
            <w:tcW w:w="986" w:type="dxa"/>
            <w:tcMar>
              <w:left w:w="28" w:type="dxa"/>
              <w:right w:w="28" w:type="dxa"/>
            </w:tcMar>
          </w:tcPr>
          <w:p w:rsidR="002D4B1D" w:rsidP="009D4EC7" w:rsidRDefault="004C1C78" w14:paraId="14D45CAF" w14:textId="77777777">
            <w:pPr>
              <w:pStyle w:val="p-table"/>
              <w:jc w:val="right"/>
              <w:rPr>
                <w:sz w:val="17"/>
              </w:rPr>
            </w:pPr>
            <w:r>
              <w:rPr>
                <w:sz w:val="17"/>
              </w:rPr>
              <w:t>27</w:t>
            </w:r>
          </w:p>
        </w:tc>
        <w:tc>
          <w:tcPr>
            <w:tcW w:w="991" w:type="dxa"/>
            <w:tcMar>
              <w:left w:w="28" w:type="dxa"/>
              <w:right w:w="28" w:type="dxa"/>
            </w:tcMar>
          </w:tcPr>
          <w:p w:rsidR="002D4B1D" w:rsidP="009D4EC7" w:rsidRDefault="004C1C78" w14:paraId="31F45AD9" w14:textId="77777777">
            <w:pPr>
              <w:pStyle w:val="p-table"/>
              <w:jc w:val="right"/>
              <w:rPr>
                <w:sz w:val="17"/>
              </w:rPr>
            </w:pPr>
            <w:r>
              <w:rPr>
                <w:sz w:val="17"/>
              </w:rPr>
              <w:t>27</w:t>
            </w:r>
          </w:p>
        </w:tc>
      </w:tr>
      <w:tr w:rsidR="002D4B1D" w14:paraId="0637B383" w14:textId="77777777">
        <w:tc>
          <w:tcPr>
            <w:tcW w:w="3773" w:type="dxa"/>
            <w:tcMar>
              <w:right w:w="28" w:type="dxa"/>
            </w:tcMar>
          </w:tcPr>
          <w:p w:rsidR="002D4B1D" w:rsidRDefault="004C1C78" w14:paraId="7CB9FE74" w14:textId="77777777">
            <w:pPr>
              <w:pStyle w:val="p-table"/>
              <w:rPr>
                <w:sz w:val="17"/>
              </w:rPr>
            </w:pPr>
            <w:r>
              <w:rPr>
                <w:sz w:val="17"/>
              </w:rPr>
              <w:t>Actie-agenda integratie</w:t>
            </w:r>
          </w:p>
        </w:tc>
        <w:tc>
          <w:tcPr>
            <w:tcW w:w="986" w:type="dxa"/>
            <w:tcMar>
              <w:left w:w="28" w:type="dxa"/>
              <w:right w:w="28" w:type="dxa"/>
            </w:tcMar>
          </w:tcPr>
          <w:p w:rsidR="002D4B1D" w:rsidP="009D4EC7" w:rsidRDefault="004C1C78" w14:paraId="0663A5B9" w14:textId="77777777">
            <w:pPr>
              <w:pStyle w:val="p-table"/>
              <w:jc w:val="right"/>
              <w:rPr>
                <w:sz w:val="17"/>
              </w:rPr>
            </w:pPr>
            <w:r>
              <w:rPr>
                <w:sz w:val="17"/>
              </w:rPr>
              <w:t>5</w:t>
            </w:r>
          </w:p>
        </w:tc>
        <w:tc>
          <w:tcPr>
            <w:tcW w:w="986" w:type="dxa"/>
            <w:tcMar>
              <w:left w:w="28" w:type="dxa"/>
              <w:right w:w="28" w:type="dxa"/>
            </w:tcMar>
          </w:tcPr>
          <w:p w:rsidR="002D4B1D" w:rsidP="009D4EC7" w:rsidRDefault="004C1C78" w14:paraId="37D96E2B" w14:textId="77777777">
            <w:pPr>
              <w:pStyle w:val="p-table"/>
              <w:jc w:val="right"/>
              <w:rPr>
                <w:sz w:val="17"/>
              </w:rPr>
            </w:pPr>
            <w:r>
              <w:rPr>
                <w:sz w:val="17"/>
              </w:rPr>
              <w:t>11</w:t>
            </w:r>
          </w:p>
        </w:tc>
        <w:tc>
          <w:tcPr>
            <w:tcW w:w="986" w:type="dxa"/>
            <w:tcMar>
              <w:left w:w="28" w:type="dxa"/>
              <w:right w:w="28" w:type="dxa"/>
            </w:tcMar>
          </w:tcPr>
          <w:p w:rsidR="002D4B1D" w:rsidP="009D4EC7" w:rsidRDefault="004C1C78" w14:paraId="2B6437CC" w14:textId="77777777">
            <w:pPr>
              <w:pStyle w:val="p-table"/>
              <w:jc w:val="right"/>
              <w:rPr>
                <w:sz w:val="17"/>
              </w:rPr>
            </w:pPr>
            <w:r>
              <w:rPr>
                <w:sz w:val="17"/>
              </w:rPr>
              <w:t>16</w:t>
            </w:r>
          </w:p>
        </w:tc>
        <w:tc>
          <w:tcPr>
            <w:tcW w:w="986" w:type="dxa"/>
            <w:tcMar>
              <w:left w:w="28" w:type="dxa"/>
              <w:right w:w="28" w:type="dxa"/>
            </w:tcMar>
          </w:tcPr>
          <w:p w:rsidR="002D4B1D" w:rsidP="009D4EC7" w:rsidRDefault="004C1C78" w14:paraId="3EBD4E39" w14:textId="77777777">
            <w:pPr>
              <w:pStyle w:val="p-table"/>
              <w:jc w:val="right"/>
              <w:rPr>
                <w:sz w:val="17"/>
              </w:rPr>
            </w:pPr>
            <w:r>
              <w:rPr>
                <w:sz w:val="17"/>
              </w:rPr>
              <w:t>22</w:t>
            </w:r>
          </w:p>
        </w:tc>
        <w:tc>
          <w:tcPr>
            <w:tcW w:w="986" w:type="dxa"/>
            <w:tcMar>
              <w:left w:w="28" w:type="dxa"/>
              <w:right w:w="28" w:type="dxa"/>
            </w:tcMar>
          </w:tcPr>
          <w:p w:rsidR="002D4B1D" w:rsidP="009D4EC7" w:rsidRDefault="004C1C78" w14:paraId="7F6EB4A0" w14:textId="77777777">
            <w:pPr>
              <w:pStyle w:val="p-table"/>
              <w:jc w:val="right"/>
              <w:rPr>
                <w:sz w:val="17"/>
              </w:rPr>
            </w:pPr>
            <w:r>
              <w:rPr>
                <w:sz w:val="17"/>
              </w:rPr>
              <w:t>27</w:t>
            </w:r>
          </w:p>
        </w:tc>
        <w:tc>
          <w:tcPr>
            <w:tcW w:w="991" w:type="dxa"/>
            <w:tcMar>
              <w:left w:w="28" w:type="dxa"/>
              <w:right w:w="28" w:type="dxa"/>
            </w:tcMar>
          </w:tcPr>
          <w:p w:rsidR="002D4B1D" w:rsidP="009D4EC7" w:rsidRDefault="004C1C78" w14:paraId="551448BF" w14:textId="77777777">
            <w:pPr>
              <w:pStyle w:val="p-table"/>
              <w:jc w:val="right"/>
              <w:rPr>
                <w:sz w:val="17"/>
              </w:rPr>
            </w:pPr>
            <w:r>
              <w:rPr>
                <w:sz w:val="17"/>
              </w:rPr>
              <w:t>22</w:t>
            </w:r>
          </w:p>
        </w:tc>
      </w:tr>
      <w:tr w:rsidR="002D4B1D" w14:paraId="12C52093" w14:textId="77777777">
        <w:tc>
          <w:tcPr>
            <w:tcW w:w="3773" w:type="dxa"/>
            <w:tcMar>
              <w:right w:w="28" w:type="dxa"/>
            </w:tcMar>
          </w:tcPr>
          <w:p w:rsidR="002D4B1D" w:rsidRDefault="004C1C78" w14:paraId="21EE6030" w14:textId="77777777">
            <w:pPr>
              <w:pStyle w:val="p-table"/>
              <w:rPr>
                <w:sz w:val="17"/>
              </w:rPr>
            </w:pPr>
            <w:r>
              <w:rPr>
                <w:sz w:val="17"/>
              </w:rPr>
              <w:t>Participatiewet in balans</w:t>
            </w:r>
          </w:p>
        </w:tc>
        <w:tc>
          <w:tcPr>
            <w:tcW w:w="986" w:type="dxa"/>
            <w:tcMar>
              <w:left w:w="28" w:type="dxa"/>
              <w:right w:w="28" w:type="dxa"/>
            </w:tcMar>
          </w:tcPr>
          <w:p w:rsidR="002D4B1D" w:rsidP="009D4EC7" w:rsidRDefault="004C1C78" w14:paraId="50ECE2BC" w14:textId="77777777">
            <w:pPr>
              <w:pStyle w:val="p-table"/>
              <w:jc w:val="right"/>
              <w:rPr>
                <w:sz w:val="17"/>
              </w:rPr>
            </w:pPr>
            <w:r>
              <w:rPr>
                <w:sz w:val="17"/>
              </w:rPr>
              <w:t>32</w:t>
            </w:r>
          </w:p>
        </w:tc>
        <w:tc>
          <w:tcPr>
            <w:tcW w:w="986" w:type="dxa"/>
            <w:tcMar>
              <w:left w:w="28" w:type="dxa"/>
              <w:right w:w="28" w:type="dxa"/>
            </w:tcMar>
          </w:tcPr>
          <w:p w:rsidR="002D4B1D" w:rsidP="009D4EC7" w:rsidRDefault="004C1C78" w14:paraId="2AC32336" w14:textId="77777777">
            <w:pPr>
              <w:pStyle w:val="p-table"/>
              <w:jc w:val="right"/>
              <w:rPr>
                <w:sz w:val="17"/>
              </w:rPr>
            </w:pPr>
            <w:r>
              <w:rPr>
                <w:sz w:val="17"/>
              </w:rPr>
              <w:t>14</w:t>
            </w:r>
          </w:p>
        </w:tc>
        <w:tc>
          <w:tcPr>
            <w:tcW w:w="986" w:type="dxa"/>
            <w:tcMar>
              <w:left w:w="28" w:type="dxa"/>
              <w:right w:w="28" w:type="dxa"/>
            </w:tcMar>
          </w:tcPr>
          <w:p w:rsidR="002D4B1D" w:rsidP="009D4EC7" w:rsidRDefault="004C1C78" w14:paraId="1B2A8B16" w14:textId="77777777">
            <w:pPr>
              <w:pStyle w:val="p-table"/>
              <w:jc w:val="right"/>
              <w:rPr>
                <w:sz w:val="17"/>
              </w:rPr>
            </w:pPr>
            <w:r>
              <w:rPr>
                <w:sz w:val="17"/>
              </w:rPr>
              <w:t>9</w:t>
            </w:r>
          </w:p>
        </w:tc>
        <w:tc>
          <w:tcPr>
            <w:tcW w:w="986" w:type="dxa"/>
            <w:tcMar>
              <w:left w:w="28" w:type="dxa"/>
              <w:right w:w="28" w:type="dxa"/>
            </w:tcMar>
          </w:tcPr>
          <w:p w:rsidR="002D4B1D" w:rsidP="009D4EC7" w:rsidRDefault="004C1C78" w14:paraId="4A2694DF" w14:textId="77777777">
            <w:pPr>
              <w:pStyle w:val="p-table"/>
              <w:jc w:val="right"/>
              <w:rPr>
                <w:sz w:val="17"/>
              </w:rPr>
            </w:pPr>
            <w:r>
              <w:rPr>
                <w:sz w:val="17"/>
              </w:rPr>
              <w:t>7</w:t>
            </w:r>
          </w:p>
        </w:tc>
        <w:tc>
          <w:tcPr>
            <w:tcW w:w="986" w:type="dxa"/>
            <w:tcMar>
              <w:left w:w="28" w:type="dxa"/>
              <w:right w:w="28" w:type="dxa"/>
            </w:tcMar>
          </w:tcPr>
          <w:p w:rsidR="002D4B1D" w:rsidP="009D4EC7" w:rsidRDefault="004C1C78" w14:paraId="452A0C99" w14:textId="77777777">
            <w:pPr>
              <w:pStyle w:val="p-table"/>
              <w:jc w:val="right"/>
              <w:rPr>
                <w:sz w:val="17"/>
              </w:rPr>
            </w:pPr>
            <w:r>
              <w:rPr>
                <w:sz w:val="17"/>
              </w:rPr>
              <w:t>5</w:t>
            </w:r>
          </w:p>
        </w:tc>
        <w:tc>
          <w:tcPr>
            <w:tcW w:w="991" w:type="dxa"/>
            <w:tcMar>
              <w:left w:w="28" w:type="dxa"/>
              <w:right w:w="28" w:type="dxa"/>
            </w:tcMar>
          </w:tcPr>
          <w:p w:rsidR="002D4B1D" w:rsidP="009D4EC7" w:rsidRDefault="004C1C78" w14:paraId="79321E66" w14:textId="77777777">
            <w:pPr>
              <w:pStyle w:val="p-table"/>
              <w:jc w:val="right"/>
              <w:rPr>
                <w:sz w:val="17"/>
              </w:rPr>
            </w:pPr>
            <w:r>
              <w:rPr>
                <w:sz w:val="17"/>
              </w:rPr>
              <w:t>10</w:t>
            </w:r>
          </w:p>
        </w:tc>
      </w:tr>
      <w:tr w:rsidR="002D4B1D" w14:paraId="1A155360" w14:textId="77777777">
        <w:tc>
          <w:tcPr>
            <w:tcW w:w="3773" w:type="dxa"/>
            <w:tcMar>
              <w:right w:w="28" w:type="dxa"/>
            </w:tcMar>
          </w:tcPr>
          <w:p w:rsidR="002D4B1D" w:rsidRDefault="004C1C78" w14:paraId="2F7F6213" w14:textId="77777777">
            <w:pPr>
              <w:pStyle w:val="p-table"/>
              <w:rPr>
                <w:sz w:val="17"/>
              </w:rPr>
            </w:pPr>
            <w:r>
              <w:rPr>
                <w:sz w:val="17"/>
              </w:rPr>
              <w:t>Besparingsverlies banenafspraak overheid</w:t>
            </w:r>
          </w:p>
        </w:tc>
        <w:tc>
          <w:tcPr>
            <w:tcW w:w="986" w:type="dxa"/>
            <w:tcMar>
              <w:left w:w="28" w:type="dxa"/>
              <w:right w:w="28" w:type="dxa"/>
            </w:tcMar>
          </w:tcPr>
          <w:p w:rsidR="002D4B1D" w:rsidP="009D4EC7" w:rsidRDefault="004C1C78" w14:paraId="44E22EFF" w14:textId="77777777">
            <w:pPr>
              <w:pStyle w:val="p-table"/>
              <w:jc w:val="right"/>
              <w:rPr>
                <w:sz w:val="17"/>
              </w:rPr>
            </w:pPr>
            <w:r>
              <w:rPr>
                <w:sz w:val="17"/>
              </w:rPr>
              <w:t>35</w:t>
            </w:r>
          </w:p>
        </w:tc>
        <w:tc>
          <w:tcPr>
            <w:tcW w:w="986" w:type="dxa"/>
            <w:tcMar>
              <w:left w:w="28" w:type="dxa"/>
              <w:right w:w="28" w:type="dxa"/>
            </w:tcMar>
          </w:tcPr>
          <w:p w:rsidR="002D4B1D" w:rsidP="009D4EC7" w:rsidRDefault="002D4B1D" w14:paraId="3431BA0A" w14:textId="77777777">
            <w:pPr>
              <w:pStyle w:val="p-table"/>
              <w:jc w:val="right"/>
              <w:rPr>
                <w:sz w:val="17"/>
              </w:rPr>
            </w:pPr>
          </w:p>
        </w:tc>
        <w:tc>
          <w:tcPr>
            <w:tcW w:w="986" w:type="dxa"/>
            <w:tcMar>
              <w:left w:w="28" w:type="dxa"/>
              <w:right w:w="28" w:type="dxa"/>
            </w:tcMar>
          </w:tcPr>
          <w:p w:rsidR="002D4B1D" w:rsidP="009D4EC7" w:rsidRDefault="002D4B1D" w14:paraId="72BADD75" w14:textId="77777777">
            <w:pPr>
              <w:pStyle w:val="p-table"/>
              <w:jc w:val="right"/>
              <w:rPr>
                <w:sz w:val="17"/>
              </w:rPr>
            </w:pPr>
          </w:p>
        </w:tc>
        <w:tc>
          <w:tcPr>
            <w:tcW w:w="986" w:type="dxa"/>
            <w:tcMar>
              <w:left w:w="28" w:type="dxa"/>
              <w:right w:w="28" w:type="dxa"/>
            </w:tcMar>
          </w:tcPr>
          <w:p w:rsidR="002D4B1D" w:rsidP="009D4EC7" w:rsidRDefault="002D4B1D" w14:paraId="05CECAD1" w14:textId="77777777">
            <w:pPr>
              <w:pStyle w:val="p-table"/>
              <w:jc w:val="right"/>
              <w:rPr>
                <w:sz w:val="17"/>
              </w:rPr>
            </w:pPr>
          </w:p>
        </w:tc>
        <w:tc>
          <w:tcPr>
            <w:tcW w:w="986" w:type="dxa"/>
            <w:tcMar>
              <w:left w:w="28" w:type="dxa"/>
              <w:right w:w="28" w:type="dxa"/>
            </w:tcMar>
          </w:tcPr>
          <w:p w:rsidR="002D4B1D" w:rsidP="009D4EC7" w:rsidRDefault="002D4B1D" w14:paraId="69476A65" w14:textId="77777777">
            <w:pPr>
              <w:pStyle w:val="p-table"/>
              <w:jc w:val="right"/>
              <w:rPr>
                <w:sz w:val="17"/>
              </w:rPr>
            </w:pPr>
          </w:p>
        </w:tc>
        <w:tc>
          <w:tcPr>
            <w:tcW w:w="991" w:type="dxa"/>
            <w:tcMar>
              <w:left w:w="28" w:type="dxa"/>
              <w:right w:w="28" w:type="dxa"/>
            </w:tcMar>
          </w:tcPr>
          <w:p w:rsidR="002D4B1D" w:rsidP="009D4EC7" w:rsidRDefault="002D4B1D" w14:paraId="73C9A6EA" w14:textId="77777777">
            <w:pPr>
              <w:pStyle w:val="p-table"/>
              <w:jc w:val="right"/>
              <w:rPr>
                <w:sz w:val="17"/>
              </w:rPr>
            </w:pPr>
          </w:p>
        </w:tc>
      </w:tr>
      <w:tr w:rsidR="002D4B1D" w14:paraId="4D5F06D3" w14:textId="77777777">
        <w:tc>
          <w:tcPr>
            <w:tcW w:w="3773" w:type="dxa"/>
            <w:tcMar>
              <w:right w:w="28" w:type="dxa"/>
            </w:tcMar>
          </w:tcPr>
          <w:p w:rsidR="002D4B1D" w:rsidRDefault="004C1C78" w14:paraId="3F2C40CC" w14:textId="77777777">
            <w:pPr>
              <w:pStyle w:val="p-table"/>
              <w:rPr>
                <w:sz w:val="17"/>
              </w:rPr>
            </w:pPr>
            <w:r>
              <w:rPr>
                <w:sz w:val="17"/>
              </w:rPr>
              <w:t>Besparingsverlies banenafspraak markt</w:t>
            </w:r>
          </w:p>
        </w:tc>
        <w:tc>
          <w:tcPr>
            <w:tcW w:w="986" w:type="dxa"/>
            <w:tcMar>
              <w:left w:w="28" w:type="dxa"/>
              <w:right w:w="28" w:type="dxa"/>
            </w:tcMar>
          </w:tcPr>
          <w:p w:rsidR="002D4B1D" w:rsidP="009D4EC7" w:rsidRDefault="004C1C78" w14:paraId="1FBEB16C" w14:textId="77777777">
            <w:pPr>
              <w:pStyle w:val="p-table"/>
              <w:jc w:val="right"/>
              <w:rPr>
                <w:sz w:val="17"/>
              </w:rPr>
            </w:pPr>
            <w:r>
              <w:rPr>
                <w:sz w:val="17"/>
              </w:rPr>
              <w:t>22</w:t>
            </w:r>
          </w:p>
        </w:tc>
        <w:tc>
          <w:tcPr>
            <w:tcW w:w="986" w:type="dxa"/>
            <w:tcMar>
              <w:left w:w="28" w:type="dxa"/>
              <w:right w:w="28" w:type="dxa"/>
            </w:tcMar>
          </w:tcPr>
          <w:p w:rsidR="002D4B1D" w:rsidP="009D4EC7" w:rsidRDefault="002D4B1D" w14:paraId="71A93181" w14:textId="77777777">
            <w:pPr>
              <w:pStyle w:val="p-table"/>
              <w:jc w:val="right"/>
              <w:rPr>
                <w:sz w:val="17"/>
              </w:rPr>
            </w:pPr>
          </w:p>
        </w:tc>
        <w:tc>
          <w:tcPr>
            <w:tcW w:w="986" w:type="dxa"/>
            <w:tcMar>
              <w:left w:w="28" w:type="dxa"/>
              <w:right w:w="28" w:type="dxa"/>
            </w:tcMar>
          </w:tcPr>
          <w:p w:rsidR="002D4B1D" w:rsidP="009D4EC7" w:rsidRDefault="002D4B1D" w14:paraId="02DD27B0" w14:textId="77777777">
            <w:pPr>
              <w:pStyle w:val="p-table"/>
              <w:jc w:val="right"/>
              <w:rPr>
                <w:sz w:val="17"/>
              </w:rPr>
            </w:pPr>
          </w:p>
        </w:tc>
        <w:tc>
          <w:tcPr>
            <w:tcW w:w="986" w:type="dxa"/>
            <w:tcMar>
              <w:left w:w="28" w:type="dxa"/>
              <w:right w:w="28" w:type="dxa"/>
            </w:tcMar>
          </w:tcPr>
          <w:p w:rsidR="002D4B1D" w:rsidP="009D4EC7" w:rsidRDefault="002D4B1D" w14:paraId="79484E4B" w14:textId="77777777">
            <w:pPr>
              <w:pStyle w:val="p-table"/>
              <w:jc w:val="right"/>
              <w:rPr>
                <w:sz w:val="17"/>
              </w:rPr>
            </w:pPr>
          </w:p>
        </w:tc>
        <w:tc>
          <w:tcPr>
            <w:tcW w:w="986" w:type="dxa"/>
            <w:tcMar>
              <w:left w:w="28" w:type="dxa"/>
              <w:right w:w="28" w:type="dxa"/>
            </w:tcMar>
          </w:tcPr>
          <w:p w:rsidR="002D4B1D" w:rsidP="009D4EC7" w:rsidRDefault="002D4B1D" w14:paraId="65F09EC3" w14:textId="77777777">
            <w:pPr>
              <w:pStyle w:val="p-table"/>
              <w:jc w:val="right"/>
              <w:rPr>
                <w:sz w:val="17"/>
              </w:rPr>
            </w:pPr>
          </w:p>
        </w:tc>
        <w:tc>
          <w:tcPr>
            <w:tcW w:w="991" w:type="dxa"/>
            <w:tcMar>
              <w:left w:w="28" w:type="dxa"/>
              <w:right w:w="28" w:type="dxa"/>
            </w:tcMar>
          </w:tcPr>
          <w:p w:rsidR="002D4B1D" w:rsidP="009D4EC7" w:rsidRDefault="002D4B1D" w14:paraId="5B0797FF" w14:textId="77777777">
            <w:pPr>
              <w:pStyle w:val="p-table"/>
              <w:jc w:val="right"/>
              <w:rPr>
                <w:sz w:val="17"/>
              </w:rPr>
            </w:pPr>
          </w:p>
        </w:tc>
      </w:tr>
      <w:tr w:rsidR="002D4B1D" w14:paraId="449722B7" w14:textId="77777777">
        <w:tc>
          <w:tcPr>
            <w:tcW w:w="3773" w:type="dxa"/>
            <w:tcMar>
              <w:right w:w="28" w:type="dxa"/>
            </w:tcMar>
          </w:tcPr>
          <w:p w:rsidR="002D4B1D" w:rsidRDefault="004C1C78" w14:paraId="5195A9CA" w14:textId="77777777">
            <w:pPr>
              <w:pStyle w:val="p-table"/>
              <w:rPr>
                <w:sz w:val="17"/>
              </w:rPr>
            </w:pPr>
            <w:r>
              <w:rPr>
                <w:sz w:val="17"/>
              </w:rPr>
              <w:t>Overige intensiveringen</w:t>
            </w:r>
          </w:p>
        </w:tc>
        <w:tc>
          <w:tcPr>
            <w:tcW w:w="986" w:type="dxa"/>
            <w:tcMar>
              <w:left w:w="28" w:type="dxa"/>
              <w:right w:w="28" w:type="dxa"/>
            </w:tcMar>
          </w:tcPr>
          <w:p w:rsidR="002D4B1D" w:rsidP="009D4EC7" w:rsidRDefault="004C1C78" w14:paraId="759F7BC1" w14:textId="77777777">
            <w:pPr>
              <w:pStyle w:val="p-table"/>
              <w:jc w:val="right"/>
              <w:rPr>
                <w:sz w:val="17"/>
              </w:rPr>
            </w:pPr>
            <w:r>
              <w:rPr>
                <w:sz w:val="17"/>
              </w:rPr>
              <w:t>92</w:t>
            </w:r>
          </w:p>
        </w:tc>
        <w:tc>
          <w:tcPr>
            <w:tcW w:w="986" w:type="dxa"/>
            <w:tcMar>
              <w:left w:w="28" w:type="dxa"/>
              <w:right w:w="28" w:type="dxa"/>
            </w:tcMar>
          </w:tcPr>
          <w:p w:rsidR="002D4B1D" w:rsidP="009D4EC7" w:rsidRDefault="004C1C78" w14:paraId="025B7EFF" w14:textId="77777777">
            <w:pPr>
              <w:pStyle w:val="p-table"/>
              <w:jc w:val="right"/>
              <w:rPr>
                <w:sz w:val="17"/>
              </w:rPr>
            </w:pPr>
            <w:r>
              <w:rPr>
                <w:sz w:val="17"/>
              </w:rPr>
              <w:t>76</w:t>
            </w:r>
          </w:p>
        </w:tc>
        <w:tc>
          <w:tcPr>
            <w:tcW w:w="986" w:type="dxa"/>
            <w:tcMar>
              <w:left w:w="28" w:type="dxa"/>
              <w:right w:w="28" w:type="dxa"/>
            </w:tcMar>
          </w:tcPr>
          <w:p w:rsidR="002D4B1D" w:rsidP="009D4EC7" w:rsidRDefault="004C1C78" w14:paraId="0B23B510" w14:textId="77777777">
            <w:pPr>
              <w:pStyle w:val="p-table"/>
              <w:jc w:val="right"/>
              <w:rPr>
                <w:sz w:val="17"/>
              </w:rPr>
            </w:pPr>
            <w:r>
              <w:rPr>
                <w:sz w:val="17"/>
              </w:rPr>
              <w:t>57</w:t>
            </w:r>
          </w:p>
        </w:tc>
        <w:tc>
          <w:tcPr>
            <w:tcW w:w="986" w:type="dxa"/>
            <w:tcMar>
              <w:left w:w="28" w:type="dxa"/>
              <w:right w:w="28" w:type="dxa"/>
            </w:tcMar>
          </w:tcPr>
          <w:p w:rsidR="002D4B1D" w:rsidP="009D4EC7" w:rsidRDefault="004C1C78" w14:paraId="73E5D1AC" w14:textId="77777777">
            <w:pPr>
              <w:pStyle w:val="p-table"/>
              <w:jc w:val="right"/>
              <w:rPr>
                <w:sz w:val="17"/>
              </w:rPr>
            </w:pPr>
            <w:r>
              <w:rPr>
                <w:sz w:val="17"/>
              </w:rPr>
              <w:t>95</w:t>
            </w:r>
          </w:p>
        </w:tc>
        <w:tc>
          <w:tcPr>
            <w:tcW w:w="986" w:type="dxa"/>
            <w:tcMar>
              <w:left w:w="28" w:type="dxa"/>
              <w:right w:w="28" w:type="dxa"/>
            </w:tcMar>
          </w:tcPr>
          <w:p w:rsidR="002D4B1D" w:rsidP="009D4EC7" w:rsidRDefault="004C1C78" w14:paraId="52A9A06C" w14:textId="77777777">
            <w:pPr>
              <w:pStyle w:val="p-table"/>
              <w:jc w:val="right"/>
              <w:rPr>
                <w:sz w:val="17"/>
              </w:rPr>
            </w:pPr>
            <w:r>
              <w:rPr>
                <w:sz w:val="17"/>
              </w:rPr>
              <w:t>134</w:t>
            </w:r>
          </w:p>
        </w:tc>
        <w:tc>
          <w:tcPr>
            <w:tcW w:w="991" w:type="dxa"/>
            <w:tcMar>
              <w:left w:w="28" w:type="dxa"/>
              <w:right w:w="28" w:type="dxa"/>
            </w:tcMar>
          </w:tcPr>
          <w:p w:rsidR="002D4B1D" w:rsidP="009D4EC7" w:rsidRDefault="004C1C78" w14:paraId="507C1DFC" w14:textId="77777777">
            <w:pPr>
              <w:pStyle w:val="p-table"/>
              <w:jc w:val="right"/>
              <w:rPr>
                <w:sz w:val="17"/>
              </w:rPr>
            </w:pPr>
            <w:r>
              <w:rPr>
                <w:sz w:val="17"/>
              </w:rPr>
              <w:t>130</w:t>
            </w:r>
          </w:p>
        </w:tc>
      </w:tr>
      <w:tr w:rsidR="002D4B1D" w14:paraId="3366DE7C" w14:textId="77777777">
        <w:tc>
          <w:tcPr>
            <w:tcW w:w="3773" w:type="dxa"/>
            <w:tcMar>
              <w:right w:w="28" w:type="dxa"/>
            </w:tcMar>
          </w:tcPr>
          <w:p w:rsidR="002D4B1D" w:rsidRDefault="002D4B1D" w14:paraId="751B9BF9" w14:textId="77777777">
            <w:pPr>
              <w:pStyle w:val="p-table"/>
              <w:rPr>
                <w:sz w:val="17"/>
              </w:rPr>
            </w:pPr>
          </w:p>
        </w:tc>
        <w:tc>
          <w:tcPr>
            <w:tcW w:w="986" w:type="dxa"/>
            <w:tcMar>
              <w:left w:w="28" w:type="dxa"/>
              <w:right w:w="28" w:type="dxa"/>
            </w:tcMar>
          </w:tcPr>
          <w:p w:rsidR="002D4B1D" w:rsidP="009D4EC7" w:rsidRDefault="002D4B1D" w14:paraId="3F3B82F6" w14:textId="77777777">
            <w:pPr>
              <w:pStyle w:val="p-table"/>
              <w:jc w:val="right"/>
              <w:rPr>
                <w:sz w:val="17"/>
              </w:rPr>
            </w:pPr>
          </w:p>
        </w:tc>
        <w:tc>
          <w:tcPr>
            <w:tcW w:w="986" w:type="dxa"/>
            <w:tcMar>
              <w:left w:w="28" w:type="dxa"/>
              <w:right w:w="28" w:type="dxa"/>
            </w:tcMar>
          </w:tcPr>
          <w:p w:rsidR="002D4B1D" w:rsidP="009D4EC7" w:rsidRDefault="002D4B1D" w14:paraId="691BF999" w14:textId="77777777">
            <w:pPr>
              <w:pStyle w:val="p-table"/>
              <w:jc w:val="right"/>
              <w:rPr>
                <w:sz w:val="17"/>
              </w:rPr>
            </w:pPr>
          </w:p>
        </w:tc>
        <w:tc>
          <w:tcPr>
            <w:tcW w:w="986" w:type="dxa"/>
            <w:tcMar>
              <w:left w:w="28" w:type="dxa"/>
              <w:right w:w="28" w:type="dxa"/>
            </w:tcMar>
          </w:tcPr>
          <w:p w:rsidR="002D4B1D" w:rsidP="009D4EC7" w:rsidRDefault="002D4B1D" w14:paraId="71434170" w14:textId="77777777">
            <w:pPr>
              <w:pStyle w:val="p-table"/>
              <w:jc w:val="right"/>
              <w:rPr>
                <w:sz w:val="17"/>
              </w:rPr>
            </w:pPr>
          </w:p>
        </w:tc>
        <w:tc>
          <w:tcPr>
            <w:tcW w:w="986" w:type="dxa"/>
            <w:tcMar>
              <w:left w:w="28" w:type="dxa"/>
              <w:right w:w="28" w:type="dxa"/>
            </w:tcMar>
          </w:tcPr>
          <w:p w:rsidR="002D4B1D" w:rsidP="009D4EC7" w:rsidRDefault="002D4B1D" w14:paraId="3C32643E" w14:textId="77777777">
            <w:pPr>
              <w:pStyle w:val="p-table"/>
              <w:jc w:val="right"/>
              <w:rPr>
                <w:sz w:val="17"/>
              </w:rPr>
            </w:pPr>
          </w:p>
        </w:tc>
        <w:tc>
          <w:tcPr>
            <w:tcW w:w="986" w:type="dxa"/>
            <w:tcMar>
              <w:left w:w="28" w:type="dxa"/>
              <w:right w:w="28" w:type="dxa"/>
            </w:tcMar>
          </w:tcPr>
          <w:p w:rsidR="002D4B1D" w:rsidP="009D4EC7" w:rsidRDefault="002D4B1D" w14:paraId="743C706B" w14:textId="77777777">
            <w:pPr>
              <w:pStyle w:val="p-table"/>
              <w:jc w:val="right"/>
              <w:rPr>
                <w:sz w:val="17"/>
              </w:rPr>
            </w:pPr>
          </w:p>
        </w:tc>
        <w:tc>
          <w:tcPr>
            <w:tcW w:w="991" w:type="dxa"/>
            <w:tcMar>
              <w:left w:w="28" w:type="dxa"/>
              <w:right w:w="28" w:type="dxa"/>
            </w:tcMar>
          </w:tcPr>
          <w:p w:rsidR="002D4B1D" w:rsidP="009D4EC7" w:rsidRDefault="002D4B1D" w14:paraId="4DB1A72A" w14:textId="77777777">
            <w:pPr>
              <w:pStyle w:val="p-table"/>
              <w:jc w:val="right"/>
              <w:rPr>
                <w:sz w:val="17"/>
              </w:rPr>
            </w:pPr>
          </w:p>
        </w:tc>
      </w:tr>
      <w:tr w:rsidR="002D4B1D" w14:paraId="26A61555" w14:textId="77777777">
        <w:tc>
          <w:tcPr>
            <w:tcW w:w="3773" w:type="dxa"/>
            <w:tcMar>
              <w:right w:w="28" w:type="dxa"/>
            </w:tcMar>
          </w:tcPr>
          <w:p w:rsidR="002D4B1D" w:rsidRDefault="004C1C78" w14:paraId="0C7207ED" w14:textId="77777777">
            <w:pPr>
              <w:pStyle w:val="p-table"/>
              <w:rPr>
                <w:i/>
                <w:sz w:val="17"/>
              </w:rPr>
            </w:pPr>
            <w:r>
              <w:rPr>
                <w:i/>
                <w:sz w:val="17"/>
              </w:rPr>
              <w:t>Ombuigingen</w:t>
            </w:r>
          </w:p>
        </w:tc>
        <w:tc>
          <w:tcPr>
            <w:tcW w:w="986" w:type="dxa"/>
            <w:tcMar>
              <w:left w:w="28" w:type="dxa"/>
              <w:right w:w="28" w:type="dxa"/>
            </w:tcMar>
          </w:tcPr>
          <w:p w:rsidR="002D4B1D" w:rsidP="009D4EC7" w:rsidRDefault="004C1C78" w14:paraId="0DA6D083" w14:textId="77777777">
            <w:pPr>
              <w:pStyle w:val="p-table"/>
              <w:jc w:val="right"/>
              <w:rPr>
                <w:i/>
                <w:sz w:val="17"/>
              </w:rPr>
            </w:pPr>
            <w:r>
              <w:rPr>
                <w:i/>
                <w:sz w:val="17"/>
              </w:rPr>
              <w:t>‒</w:t>
            </w:r>
            <w:r>
              <w:rPr>
                <w:i/>
                <w:sz w:val="17"/>
              </w:rPr>
              <w:t xml:space="preserve"> 424</w:t>
            </w:r>
          </w:p>
        </w:tc>
        <w:tc>
          <w:tcPr>
            <w:tcW w:w="986" w:type="dxa"/>
            <w:tcMar>
              <w:left w:w="28" w:type="dxa"/>
              <w:right w:w="28" w:type="dxa"/>
            </w:tcMar>
          </w:tcPr>
          <w:p w:rsidR="002D4B1D" w:rsidP="009D4EC7" w:rsidRDefault="004C1C78" w14:paraId="5399FB05" w14:textId="77777777">
            <w:pPr>
              <w:pStyle w:val="p-table"/>
              <w:jc w:val="right"/>
              <w:rPr>
                <w:i/>
                <w:sz w:val="17"/>
              </w:rPr>
            </w:pPr>
            <w:r>
              <w:rPr>
                <w:i/>
                <w:sz w:val="17"/>
              </w:rPr>
              <w:t>‒</w:t>
            </w:r>
            <w:r>
              <w:rPr>
                <w:i/>
                <w:sz w:val="17"/>
              </w:rPr>
              <w:t xml:space="preserve"> 799</w:t>
            </w:r>
          </w:p>
        </w:tc>
        <w:tc>
          <w:tcPr>
            <w:tcW w:w="986" w:type="dxa"/>
            <w:tcMar>
              <w:left w:w="28" w:type="dxa"/>
              <w:right w:w="28" w:type="dxa"/>
            </w:tcMar>
          </w:tcPr>
          <w:p w:rsidR="002D4B1D" w:rsidP="009D4EC7" w:rsidRDefault="004C1C78" w14:paraId="553FC8F4" w14:textId="77777777">
            <w:pPr>
              <w:pStyle w:val="p-table"/>
              <w:jc w:val="right"/>
              <w:rPr>
                <w:i/>
                <w:sz w:val="17"/>
              </w:rPr>
            </w:pPr>
            <w:r>
              <w:rPr>
                <w:i/>
                <w:sz w:val="17"/>
              </w:rPr>
              <w:t>‒</w:t>
            </w:r>
            <w:r>
              <w:rPr>
                <w:i/>
                <w:sz w:val="17"/>
              </w:rPr>
              <w:t xml:space="preserve"> 2.614</w:t>
            </w:r>
          </w:p>
        </w:tc>
        <w:tc>
          <w:tcPr>
            <w:tcW w:w="986" w:type="dxa"/>
            <w:tcMar>
              <w:left w:w="28" w:type="dxa"/>
              <w:right w:w="28" w:type="dxa"/>
            </w:tcMar>
          </w:tcPr>
          <w:p w:rsidR="002D4B1D" w:rsidP="009D4EC7" w:rsidRDefault="004C1C78" w14:paraId="0B0D2630" w14:textId="77777777">
            <w:pPr>
              <w:pStyle w:val="p-table"/>
              <w:jc w:val="right"/>
              <w:rPr>
                <w:i/>
                <w:sz w:val="17"/>
              </w:rPr>
            </w:pPr>
            <w:r>
              <w:rPr>
                <w:i/>
                <w:sz w:val="17"/>
              </w:rPr>
              <w:t>‒</w:t>
            </w:r>
            <w:r>
              <w:rPr>
                <w:i/>
                <w:sz w:val="17"/>
              </w:rPr>
              <w:t xml:space="preserve"> 2.165</w:t>
            </w:r>
          </w:p>
        </w:tc>
        <w:tc>
          <w:tcPr>
            <w:tcW w:w="986" w:type="dxa"/>
            <w:tcMar>
              <w:left w:w="28" w:type="dxa"/>
              <w:right w:w="28" w:type="dxa"/>
            </w:tcMar>
          </w:tcPr>
          <w:p w:rsidR="002D4B1D" w:rsidP="009D4EC7" w:rsidRDefault="004C1C78" w14:paraId="127EC859" w14:textId="77777777">
            <w:pPr>
              <w:pStyle w:val="p-table"/>
              <w:jc w:val="right"/>
              <w:rPr>
                <w:i/>
                <w:sz w:val="17"/>
              </w:rPr>
            </w:pPr>
            <w:r>
              <w:rPr>
                <w:i/>
                <w:sz w:val="17"/>
              </w:rPr>
              <w:t>‒</w:t>
            </w:r>
            <w:r>
              <w:rPr>
                <w:i/>
                <w:sz w:val="17"/>
              </w:rPr>
              <w:t xml:space="preserve"> 634</w:t>
            </w:r>
          </w:p>
        </w:tc>
        <w:tc>
          <w:tcPr>
            <w:tcW w:w="991" w:type="dxa"/>
            <w:tcMar>
              <w:left w:w="28" w:type="dxa"/>
              <w:right w:w="28" w:type="dxa"/>
            </w:tcMar>
          </w:tcPr>
          <w:p w:rsidR="002D4B1D" w:rsidP="009D4EC7" w:rsidRDefault="004C1C78" w14:paraId="24D8A7B2" w14:textId="77777777">
            <w:pPr>
              <w:pStyle w:val="p-table"/>
              <w:jc w:val="right"/>
              <w:rPr>
                <w:i/>
                <w:sz w:val="17"/>
              </w:rPr>
            </w:pPr>
            <w:r>
              <w:rPr>
                <w:i/>
                <w:sz w:val="17"/>
              </w:rPr>
              <w:t>‒</w:t>
            </w:r>
            <w:r>
              <w:rPr>
                <w:i/>
                <w:sz w:val="17"/>
              </w:rPr>
              <w:t xml:space="preserve"> 599</w:t>
            </w:r>
          </w:p>
        </w:tc>
      </w:tr>
      <w:tr w:rsidR="002D4B1D" w14:paraId="06088AC7" w14:textId="77777777">
        <w:tc>
          <w:tcPr>
            <w:tcW w:w="3773" w:type="dxa"/>
            <w:tcMar>
              <w:right w:w="28" w:type="dxa"/>
            </w:tcMar>
          </w:tcPr>
          <w:p w:rsidR="002D4B1D" w:rsidRDefault="004C1C78" w14:paraId="4C8D2429" w14:textId="77777777">
            <w:pPr>
              <w:pStyle w:val="p-table"/>
              <w:rPr>
                <w:sz w:val="17"/>
              </w:rPr>
            </w:pPr>
            <w:r>
              <w:rPr>
                <w:sz w:val="17"/>
              </w:rPr>
              <w:t>Invoering nieuwe financiering kinderopvang per 2029</w:t>
            </w:r>
          </w:p>
        </w:tc>
        <w:tc>
          <w:tcPr>
            <w:tcW w:w="986" w:type="dxa"/>
            <w:tcMar>
              <w:left w:w="28" w:type="dxa"/>
              <w:right w:w="28" w:type="dxa"/>
            </w:tcMar>
          </w:tcPr>
          <w:p w:rsidR="002D4B1D" w:rsidP="009D4EC7" w:rsidRDefault="004C1C78" w14:paraId="5DB12145" w14:textId="77777777">
            <w:pPr>
              <w:pStyle w:val="p-table"/>
              <w:jc w:val="right"/>
              <w:rPr>
                <w:sz w:val="17"/>
              </w:rPr>
            </w:pPr>
            <w:r>
              <w:rPr>
                <w:sz w:val="17"/>
              </w:rPr>
              <w:t>‒</w:t>
            </w:r>
            <w:r>
              <w:rPr>
                <w:sz w:val="17"/>
              </w:rPr>
              <w:t xml:space="preserve"> 38</w:t>
            </w:r>
          </w:p>
        </w:tc>
        <w:tc>
          <w:tcPr>
            <w:tcW w:w="986" w:type="dxa"/>
            <w:tcMar>
              <w:left w:w="28" w:type="dxa"/>
              <w:right w:w="28" w:type="dxa"/>
            </w:tcMar>
          </w:tcPr>
          <w:p w:rsidR="002D4B1D" w:rsidP="009D4EC7" w:rsidRDefault="004C1C78" w14:paraId="6F562EE0" w14:textId="77777777">
            <w:pPr>
              <w:pStyle w:val="p-table"/>
              <w:jc w:val="right"/>
              <w:rPr>
                <w:sz w:val="17"/>
              </w:rPr>
            </w:pPr>
            <w:r>
              <w:rPr>
                <w:sz w:val="17"/>
              </w:rPr>
              <w:t>‒</w:t>
            </w:r>
            <w:r>
              <w:rPr>
                <w:sz w:val="17"/>
              </w:rPr>
              <w:t xml:space="preserve"> 612</w:t>
            </w:r>
          </w:p>
        </w:tc>
        <w:tc>
          <w:tcPr>
            <w:tcW w:w="986" w:type="dxa"/>
            <w:tcMar>
              <w:left w:w="28" w:type="dxa"/>
              <w:right w:w="28" w:type="dxa"/>
            </w:tcMar>
          </w:tcPr>
          <w:p w:rsidR="002D4B1D" w:rsidP="009D4EC7" w:rsidRDefault="004C1C78" w14:paraId="58514D45" w14:textId="77777777">
            <w:pPr>
              <w:pStyle w:val="p-table"/>
              <w:jc w:val="right"/>
              <w:rPr>
                <w:sz w:val="17"/>
              </w:rPr>
            </w:pPr>
            <w:r>
              <w:rPr>
                <w:sz w:val="17"/>
              </w:rPr>
              <w:t>‒</w:t>
            </w:r>
            <w:r>
              <w:rPr>
                <w:sz w:val="17"/>
              </w:rPr>
              <w:t xml:space="preserve"> 2.169</w:t>
            </w:r>
          </w:p>
        </w:tc>
        <w:tc>
          <w:tcPr>
            <w:tcW w:w="986" w:type="dxa"/>
            <w:tcMar>
              <w:left w:w="28" w:type="dxa"/>
              <w:right w:w="28" w:type="dxa"/>
            </w:tcMar>
          </w:tcPr>
          <w:p w:rsidR="002D4B1D" w:rsidP="009D4EC7" w:rsidRDefault="004C1C78" w14:paraId="420E40AF" w14:textId="77777777">
            <w:pPr>
              <w:pStyle w:val="p-table"/>
              <w:jc w:val="right"/>
              <w:rPr>
                <w:sz w:val="17"/>
              </w:rPr>
            </w:pPr>
            <w:r>
              <w:rPr>
                <w:sz w:val="17"/>
              </w:rPr>
              <w:t>‒</w:t>
            </w:r>
            <w:r>
              <w:rPr>
                <w:sz w:val="17"/>
              </w:rPr>
              <w:t xml:space="preserve"> 1.743</w:t>
            </w:r>
          </w:p>
        </w:tc>
        <w:tc>
          <w:tcPr>
            <w:tcW w:w="986" w:type="dxa"/>
            <w:tcMar>
              <w:left w:w="28" w:type="dxa"/>
              <w:right w:w="28" w:type="dxa"/>
            </w:tcMar>
          </w:tcPr>
          <w:p w:rsidR="002D4B1D" w:rsidP="009D4EC7" w:rsidRDefault="004C1C78" w14:paraId="37D453A4" w14:textId="77777777">
            <w:pPr>
              <w:pStyle w:val="p-table"/>
              <w:jc w:val="right"/>
              <w:rPr>
                <w:sz w:val="17"/>
              </w:rPr>
            </w:pPr>
            <w:r>
              <w:rPr>
                <w:sz w:val="17"/>
              </w:rPr>
              <w:t>‒</w:t>
            </w:r>
            <w:r>
              <w:rPr>
                <w:sz w:val="17"/>
              </w:rPr>
              <w:t xml:space="preserve"> 156</w:t>
            </w:r>
          </w:p>
        </w:tc>
        <w:tc>
          <w:tcPr>
            <w:tcW w:w="991" w:type="dxa"/>
            <w:tcMar>
              <w:left w:w="28" w:type="dxa"/>
              <w:right w:w="28" w:type="dxa"/>
            </w:tcMar>
          </w:tcPr>
          <w:p w:rsidR="002D4B1D" w:rsidP="009D4EC7" w:rsidRDefault="004C1C78" w14:paraId="67997ACA" w14:textId="77777777">
            <w:pPr>
              <w:pStyle w:val="p-table"/>
              <w:jc w:val="right"/>
              <w:rPr>
                <w:sz w:val="17"/>
              </w:rPr>
            </w:pPr>
            <w:r>
              <w:rPr>
                <w:sz w:val="17"/>
              </w:rPr>
              <w:t>‒</w:t>
            </w:r>
            <w:r>
              <w:rPr>
                <w:sz w:val="17"/>
              </w:rPr>
              <w:t xml:space="preserve"> 47</w:t>
            </w:r>
          </w:p>
        </w:tc>
      </w:tr>
      <w:tr w:rsidR="002D4B1D" w14:paraId="10712A56" w14:textId="77777777">
        <w:tc>
          <w:tcPr>
            <w:tcW w:w="3773" w:type="dxa"/>
            <w:tcMar>
              <w:right w:w="28" w:type="dxa"/>
            </w:tcMar>
          </w:tcPr>
          <w:p w:rsidR="002D4B1D" w:rsidRDefault="004C1C78" w14:paraId="10C09D48" w14:textId="77777777">
            <w:pPr>
              <w:pStyle w:val="p-table"/>
              <w:rPr>
                <w:sz w:val="17"/>
              </w:rPr>
            </w:pPr>
            <w:r>
              <w:rPr>
                <w:sz w:val="17"/>
              </w:rPr>
              <w:t>Steilere afbouw WKB vanaf een inkomen van 60.000 euro</w:t>
            </w:r>
          </w:p>
        </w:tc>
        <w:tc>
          <w:tcPr>
            <w:tcW w:w="986" w:type="dxa"/>
            <w:tcMar>
              <w:left w:w="28" w:type="dxa"/>
              <w:right w:w="28" w:type="dxa"/>
            </w:tcMar>
          </w:tcPr>
          <w:p w:rsidR="002D4B1D" w:rsidP="009D4EC7" w:rsidRDefault="002D4B1D" w14:paraId="485E9458" w14:textId="77777777">
            <w:pPr>
              <w:pStyle w:val="p-table"/>
              <w:jc w:val="right"/>
              <w:rPr>
                <w:sz w:val="17"/>
              </w:rPr>
            </w:pPr>
          </w:p>
        </w:tc>
        <w:tc>
          <w:tcPr>
            <w:tcW w:w="986" w:type="dxa"/>
            <w:tcMar>
              <w:left w:w="28" w:type="dxa"/>
              <w:right w:w="28" w:type="dxa"/>
            </w:tcMar>
          </w:tcPr>
          <w:p w:rsidR="002D4B1D" w:rsidP="009D4EC7" w:rsidRDefault="004C1C78" w14:paraId="6F6DCEDB"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9D4EC7" w:rsidRDefault="004C1C78" w14:paraId="62A58E0F" w14:textId="77777777">
            <w:pPr>
              <w:pStyle w:val="p-table"/>
              <w:jc w:val="right"/>
              <w:rPr>
                <w:sz w:val="17"/>
              </w:rPr>
            </w:pPr>
            <w:r>
              <w:rPr>
                <w:sz w:val="17"/>
              </w:rPr>
              <w:t>‒</w:t>
            </w:r>
            <w:r>
              <w:rPr>
                <w:sz w:val="17"/>
              </w:rPr>
              <w:t xml:space="preserve"> 304</w:t>
            </w:r>
          </w:p>
        </w:tc>
        <w:tc>
          <w:tcPr>
            <w:tcW w:w="986" w:type="dxa"/>
            <w:tcMar>
              <w:left w:w="28" w:type="dxa"/>
              <w:right w:w="28" w:type="dxa"/>
            </w:tcMar>
          </w:tcPr>
          <w:p w:rsidR="002D4B1D" w:rsidP="009D4EC7" w:rsidRDefault="004C1C78" w14:paraId="0447C1E0" w14:textId="77777777">
            <w:pPr>
              <w:pStyle w:val="p-table"/>
              <w:jc w:val="right"/>
              <w:rPr>
                <w:sz w:val="17"/>
              </w:rPr>
            </w:pPr>
            <w:r>
              <w:rPr>
                <w:sz w:val="17"/>
              </w:rPr>
              <w:t>‒</w:t>
            </w:r>
            <w:r>
              <w:rPr>
                <w:sz w:val="17"/>
              </w:rPr>
              <w:t xml:space="preserve"> 291</w:t>
            </w:r>
          </w:p>
        </w:tc>
        <w:tc>
          <w:tcPr>
            <w:tcW w:w="986" w:type="dxa"/>
            <w:tcMar>
              <w:left w:w="28" w:type="dxa"/>
              <w:right w:w="28" w:type="dxa"/>
            </w:tcMar>
          </w:tcPr>
          <w:p w:rsidR="002D4B1D" w:rsidP="009D4EC7" w:rsidRDefault="004C1C78" w14:paraId="4FE55B7B" w14:textId="77777777">
            <w:pPr>
              <w:pStyle w:val="p-table"/>
              <w:jc w:val="right"/>
              <w:rPr>
                <w:sz w:val="17"/>
              </w:rPr>
            </w:pPr>
            <w:r>
              <w:rPr>
                <w:sz w:val="17"/>
              </w:rPr>
              <w:t>‒</w:t>
            </w:r>
            <w:r>
              <w:rPr>
                <w:sz w:val="17"/>
              </w:rPr>
              <w:t xml:space="preserve"> 296</w:t>
            </w:r>
          </w:p>
        </w:tc>
        <w:tc>
          <w:tcPr>
            <w:tcW w:w="991" w:type="dxa"/>
            <w:tcMar>
              <w:left w:w="28" w:type="dxa"/>
              <w:right w:w="28" w:type="dxa"/>
            </w:tcMar>
          </w:tcPr>
          <w:p w:rsidR="002D4B1D" w:rsidP="009D4EC7" w:rsidRDefault="004C1C78" w14:paraId="2CF364DD" w14:textId="77777777">
            <w:pPr>
              <w:pStyle w:val="p-table"/>
              <w:jc w:val="right"/>
              <w:rPr>
                <w:sz w:val="17"/>
              </w:rPr>
            </w:pPr>
            <w:r>
              <w:rPr>
                <w:sz w:val="17"/>
              </w:rPr>
              <w:t>‒</w:t>
            </w:r>
            <w:r>
              <w:rPr>
                <w:sz w:val="17"/>
              </w:rPr>
              <w:t xml:space="preserve"> 300</w:t>
            </w:r>
          </w:p>
        </w:tc>
      </w:tr>
      <w:tr w:rsidR="002D4B1D" w14:paraId="48FDCDBA" w14:textId="77777777">
        <w:tc>
          <w:tcPr>
            <w:tcW w:w="3773" w:type="dxa"/>
            <w:tcMar>
              <w:right w:w="28" w:type="dxa"/>
            </w:tcMar>
          </w:tcPr>
          <w:p w:rsidR="002D4B1D" w:rsidRDefault="004C1C78" w14:paraId="6071D39F" w14:textId="77777777">
            <w:pPr>
              <w:pStyle w:val="p-table"/>
              <w:rPr>
                <w:sz w:val="17"/>
              </w:rPr>
            </w:pPr>
            <w:r>
              <w:rPr>
                <w:sz w:val="17"/>
              </w:rPr>
              <w:t xml:space="preserve">Afromen Groepen in de </w:t>
            </w:r>
            <w:r>
              <w:rPr>
                <w:sz w:val="17"/>
              </w:rPr>
              <w:t>knel</w:t>
            </w:r>
          </w:p>
        </w:tc>
        <w:tc>
          <w:tcPr>
            <w:tcW w:w="986" w:type="dxa"/>
            <w:tcMar>
              <w:left w:w="28" w:type="dxa"/>
              <w:right w:w="28" w:type="dxa"/>
            </w:tcMar>
          </w:tcPr>
          <w:p w:rsidR="002D4B1D" w:rsidP="009D4EC7" w:rsidRDefault="002D4B1D" w14:paraId="09D06550" w14:textId="77777777">
            <w:pPr>
              <w:pStyle w:val="p-table"/>
              <w:jc w:val="right"/>
              <w:rPr>
                <w:sz w:val="17"/>
              </w:rPr>
            </w:pPr>
          </w:p>
        </w:tc>
        <w:tc>
          <w:tcPr>
            <w:tcW w:w="986" w:type="dxa"/>
            <w:tcMar>
              <w:left w:w="28" w:type="dxa"/>
              <w:right w:w="28" w:type="dxa"/>
            </w:tcMar>
          </w:tcPr>
          <w:p w:rsidR="002D4B1D" w:rsidP="009D4EC7" w:rsidRDefault="002D4B1D" w14:paraId="1ACB6CC8" w14:textId="77777777">
            <w:pPr>
              <w:pStyle w:val="p-table"/>
              <w:jc w:val="right"/>
              <w:rPr>
                <w:sz w:val="17"/>
              </w:rPr>
            </w:pPr>
          </w:p>
        </w:tc>
        <w:tc>
          <w:tcPr>
            <w:tcW w:w="986" w:type="dxa"/>
            <w:tcMar>
              <w:left w:w="28" w:type="dxa"/>
              <w:right w:w="28" w:type="dxa"/>
            </w:tcMar>
          </w:tcPr>
          <w:p w:rsidR="002D4B1D" w:rsidP="009D4EC7" w:rsidRDefault="002D4B1D" w14:paraId="0918E969" w14:textId="77777777">
            <w:pPr>
              <w:pStyle w:val="p-table"/>
              <w:jc w:val="right"/>
              <w:rPr>
                <w:sz w:val="17"/>
              </w:rPr>
            </w:pPr>
          </w:p>
        </w:tc>
        <w:tc>
          <w:tcPr>
            <w:tcW w:w="986" w:type="dxa"/>
            <w:tcMar>
              <w:left w:w="28" w:type="dxa"/>
              <w:right w:w="28" w:type="dxa"/>
            </w:tcMar>
          </w:tcPr>
          <w:p w:rsidR="002D4B1D" w:rsidP="009D4EC7" w:rsidRDefault="002D4B1D" w14:paraId="1BBF0FD4" w14:textId="77777777">
            <w:pPr>
              <w:pStyle w:val="p-table"/>
              <w:jc w:val="right"/>
              <w:rPr>
                <w:sz w:val="17"/>
              </w:rPr>
            </w:pPr>
          </w:p>
        </w:tc>
        <w:tc>
          <w:tcPr>
            <w:tcW w:w="986" w:type="dxa"/>
            <w:tcMar>
              <w:left w:w="28" w:type="dxa"/>
              <w:right w:w="28" w:type="dxa"/>
            </w:tcMar>
          </w:tcPr>
          <w:p w:rsidR="002D4B1D" w:rsidP="009D4EC7" w:rsidRDefault="004C1C78" w14:paraId="0BCEF1B7" w14:textId="77777777">
            <w:pPr>
              <w:pStyle w:val="p-table"/>
              <w:jc w:val="right"/>
              <w:rPr>
                <w:sz w:val="17"/>
              </w:rPr>
            </w:pPr>
            <w:r>
              <w:rPr>
                <w:sz w:val="17"/>
              </w:rPr>
              <w:t>‒</w:t>
            </w:r>
            <w:r>
              <w:rPr>
                <w:sz w:val="17"/>
              </w:rPr>
              <w:t xml:space="preserve"> 130</w:t>
            </w:r>
          </w:p>
        </w:tc>
        <w:tc>
          <w:tcPr>
            <w:tcW w:w="991" w:type="dxa"/>
            <w:tcMar>
              <w:left w:w="28" w:type="dxa"/>
              <w:right w:w="28" w:type="dxa"/>
            </w:tcMar>
          </w:tcPr>
          <w:p w:rsidR="002D4B1D" w:rsidP="009D4EC7" w:rsidRDefault="004C1C78" w14:paraId="1D1BA7B7" w14:textId="77777777">
            <w:pPr>
              <w:pStyle w:val="p-table"/>
              <w:jc w:val="right"/>
              <w:rPr>
                <w:sz w:val="17"/>
              </w:rPr>
            </w:pPr>
            <w:r>
              <w:rPr>
                <w:sz w:val="17"/>
              </w:rPr>
              <w:t>‒</w:t>
            </w:r>
            <w:r>
              <w:rPr>
                <w:sz w:val="17"/>
              </w:rPr>
              <w:t xml:space="preserve"> 130</w:t>
            </w:r>
          </w:p>
        </w:tc>
      </w:tr>
      <w:tr w:rsidR="002D4B1D" w14:paraId="388616D8" w14:textId="77777777">
        <w:tc>
          <w:tcPr>
            <w:tcW w:w="3773" w:type="dxa"/>
            <w:tcMar>
              <w:right w:w="28" w:type="dxa"/>
            </w:tcMar>
          </w:tcPr>
          <w:p w:rsidR="002D4B1D" w:rsidRDefault="004C1C78" w14:paraId="4BCA45E4" w14:textId="77777777">
            <w:pPr>
              <w:pStyle w:val="p-table"/>
              <w:rPr>
                <w:sz w:val="17"/>
              </w:rPr>
            </w:pPr>
            <w:r>
              <w:rPr>
                <w:sz w:val="17"/>
              </w:rPr>
              <w:t>Hervorming Werkloosheidswet (WW): duurverkorting naar 18 maanden</w:t>
            </w:r>
          </w:p>
        </w:tc>
        <w:tc>
          <w:tcPr>
            <w:tcW w:w="986" w:type="dxa"/>
            <w:tcMar>
              <w:left w:w="28" w:type="dxa"/>
              <w:right w:w="28" w:type="dxa"/>
            </w:tcMar>
          </w:tcPr>
          <w:p w:rsidR="002D4B1D" w:rsidP="009D4EC7" w:rsidRDefault="002D4B1D" w14:paraId="29E81631" w14:textId="77777777">
            <w:pPr>
              <w:pStyle w:val="p-table"/>
              <w:jc w:val="right"/>
              <w:rPr>
                <w:sz w:val="17"/>
              </w:rPr>
            </w:pPr>
          </w:p>
        </w:tc>
        <w:tc>
          <w:tcPr>
            <w:tcW w:w="986" w:type="dxa"/>
            <w:tcMar>
              <w:left w:w="28" w:type="dxa"/>
              <w:right w:w="28" w:type="dxa"/>
            </w:tcMar>
          </w:tcPr>
          <w:p w:rsidR="002D4B1D" w:rsidP="009D4EC7" w:rsidRDefault="002D4B1D" w14:paraId="47A831E3" w14:textId="77777777">
            <w:pPr>
              <w:pStyle w:val="p-table"/>
              <w:jc w:val="right"/>
              <w:rPr>
                <w:sz w:val="17"/>
              </w:rPr>
            </w:pPr>
          </w:p>
        </w:tc>
        <w:tc>
          <w:tcPr>
            <w:tcW w:w="986" w:type="dxa"/>
            <w:tcMar>
              <w:left w:w="28" w:type="dxa"/>
              <w:right w:w="28" w:type="dxa"/>
            </w:tcMar>
          </w:tcPr>
          <w:p w:rsidR="002D4B1D" w:rsidP="009D4EC7" w:rsidRDefault="002D4B1D" w14:paraId="1A8EB45F" w14:textId="77777777">
            <w:pPr>
              <w:pStyle w:val="p-table"/>
              <w:jc w:val="right"/>
              <w:rPr>
                <w:sz w:val="17"/>
              </w:rPr>
            </w:pPr>
          </w:p>
        </w:tc>
        <w:tc>
          <w:tcPr>
            <w:tcW w:w="986" w:type="dxa"/>
            <w:tcMar>
              <w:left w:w="28" w:type="dxa"/>
              <w:right w:w="28" w:type="dxa"/>
            </w:tcMar>
          </w:tcPr>
          <w:p w:rsidR="002D4B1D" w:rsidP="009D4EC7" w:rsidRDefault="004C1C78" w14:paraId="6FAA715B" w14:textId="77777777">
            <w:pPr>
              <w:pStyle w:val="p-table"/>
              <w:jc w:val="right"/>
              <w:rPr>
                <w:sz w:val="17"/>
              </w:rPr>
            </w:pPr>
            <w:r>
              <w:rPr>
                <w:sz w:val="17"/>
              </w:rPr>
              <w:t>17</w:t>
            </w:r>
          </w:p>
        </w:tc>
        <w:tc>
          <w:tcPr>
            <w:tcW w:w="986" w:type="dxa"/>
            <w:tcMar>
              <w:left w:w="28" w:type="dxa"/>
              <w:right w:w="28" w:type="dxa"/>
            </w:tcMar>
          </w:tcPr>
          <w:p w:rsidR="002D4B1D" w:rsidP="009D4EC7" w:rsidRDefault="004C1C78" w14:paraId="78CBAFE2" w14:textId="77777777">
            <w:pPr>
              <w:pStyle w:val="p-table"/>
              <w:jc w:val="right"/>
              <w:rPr>
                <w:sz w:val="17"/>
              </w:rPr>
            </w:pPr>
            <w:r>
              <w:rPr>
                <w:sz w:val="17"/>
              </w:rPr>
              <w:t>104</w:t>
            </w:r>
          </w:p>
        </w:tc>
        <w:tc>
          <w:tcPr>
            <w:tcW w:w="991" w:type="dxa"/>
            <w:tcMar>
              <w:left w:w="28" w:type="dxa"/>
              <w:right w:w="28" w:type="dxa"/>
            </w:tcMar>
          </w:tcPr>
          <w:p w:rsidR="002D4B1D" w:rsidP="009D4EC7" w:rsidRDefault="004C1C78" w14:paraId="39276CCF" w14:textId="77777777">
            <w:pPr>
              <w:pStyle w:val="p-table"/>
              <w:jc w:val="right"/>
              <w:rPr>
                <w:sz w:val="17"/>
              </w:rPr>
            </w:pPr>
            <w:r>
              <w:rPr>
                <w:sz w:val="17"/>
              </w:rPr>
              <w:t>75</w:t>
            </w:r>
          </w:p>
        </w:tc>
      </w:tr>
      <w:tr w:rsidR="002D4B1D" w14:paraId="6959F108" w14:textId="77777777">
        <w:tc>
          <w:tcPr>
            <w:tcW w:w="3773" w:type="dxa"/>
            <w:tcMar>
              <w:right w:w="28" w:type="dxa"/>
            </w:tcMar>
          </w:tcPr>
          <w:p w:rsidR="002D4B1D" w:rsidRDefault="004C1C78" w14:paraId="0B27278D" w14:textId="77777777">
            <w:pPr>
              <w:pStyle w:val="p-table"/>
              <w:rPr>
                <w:sz w:val="17"/>
              </w:rPr>
            </w:pPr>
            <w:r>
              <w:rPr>
                <w:sz w:val="17"/>
              </w:rPr>
              <w:t>Hervorming Werkloosheidswet (WW): koppeling LGU-WGA</w:t>
            </w:r>
          </w:p>
        </w:tc>
        <w:tc>
          <w:tcPr>
            <w:tcW w:w="986" w:type="dxa"/>
            <w:tcMar>
              <w:left w:w="28" w:type="dxa"/>
              <w:right w:w="28" w:type="dxa"/>
            </w:tcMar>
          </w:tcPr>
          <w:p w:rsidR="002D4B1D" w:rsidP="009D4EC7" w:rsidRDefault="002D4B1D" w14:paraId="7824FFD8" w14:textId="77777777">
            <w:pPr>
              <w:pStyle w:val="p-table"/>
              <w:jc w:val="right"/>
              <w:rPr>
                <w:sz w:val="17"/>
              </w:rPr>
            </w:pPr>
          </w:p>
        </w:tc>
        <w:tc>
          <w:tcPr>
            <w:tcW w:w="986" w:type="dxa"/>
            <w:tcMar>
              <w:left w:w="28" w:type="dxa"/>
              <w:right w:w="28" w:type="dxa"/>
            </w:tcMar>
          </w:tcPr>
          <w:p w:rsidR="002D4B1D" w:rsidP="009D4EC7" w:rsidRDefault="002D4B1D" w14:paraId="3E780771" w14:textId="77777777">
            <w:pPr>
              <w:pStyle w:val="p-table"/>
              <w:jc w:val="right"/>
              <w:rPr>
                <w:sz w:val="17"/>
              </w:rPr>
            </w:pPr>
          </w:p>
        </w:tc>
        <w:tc>
          <w:tcPr>
            <w:tcW w:w="986" w:type="dxa"/>
            <w:tcMar>
              <w:left w:w="28" w:type="dxa"/>
              <w:right w:w="28" w:type="dxa"/>
            </w:tcMar>
          </w:tcPr>
          <w:p w:rsidR="002D4B1D" w:rsidP="009D4EC7" w:rsidRDefault="002D4B1D" w14:paraId="1DC24B33" w14:textId="77777777">
            <w:pPr>
              <w:pStyle w:val="p-table"/>
              <w:jc w:val="right"/>
              <w:rPr>
                <w:sz w:val="17"/>
              </w:rPr>
            </w:pPr>
          </w:p>
        </w:tc>
        <w:tc>
          <w:tcPr>
            <w:tcW w:w="986" w:type="dxa"/>
            <w:tcMar>
              <w:left w:w="28" w:type="dxa"/>
              <w:right w:w="28" w:type="dxa"/>
            </w:tcMar>
          </w:tcPr>
          <w:p w:rsidR="002D4B1D" w:rsidP="009D4EC7" w:rsidRDefault="004C1C78" w14:paraId="41CBB281" w14:textId="77777777">
            <w:pPr>
              <w:pStyle w:val="p-table"/>
              <w:jc w:val="right"/>
              <w:rPr>
                <w:sz w:val="17"/>
              </w:rPr>
            </w:pPr>
            <w:r>
              <w:rPr>
                <w:sz w:val="17"/>
              </w:rPr>
              <w:t>2</w:t>
            </w:r>
          </w:p>
        </w:tc>
        <w:tc>
          <w:tcPr>
            <w:tcW w:w="986" w:type="dxa"/>
            <w:tcMar>
              <w:left w:w="28" w:type="dxa"/>
              <w:right w:w="28" w:type="dxa"/>
            </w:tcMar>
          </w:tcPr>
          <w:p w:rsidR="002D4B1D" w:rsidP="009D4EC7" w:rsidRDefault="004C1C78" w14:paraId="3E8BC393" w14:textId="77777777">
            <w:pPr>
              <w:pStyle w:val="p-table"/>
              <w:jc w:val="right"/>
              <w:rPr>
                <w:sz w:val="17"/>
              </w:rPr>
            </w:pPr>
            <w:r>
              <w:rPr>
                <w:sz w:val="17"/>
              </w:rPr>
              <w:t>6</w:t>
            </w:r>
          </w:p>
        </w:tc>
        <w:tc>
          <w:tcPr>
            <w:tcW w:w="991" w:type="dxa"/>
            <w:tcMar>
              <w:left w:w="28" w:type="dxa"/>
              <w:right w:w="28" w:type="dxa"/>
            </w:tcMar>
          </w:tcPr>
          <w:p w:rsidR="002D4B1D" w:rsidP="009D4EC7" w:rsidRDefault="004C1C78" w14:paraId="12DAA789" w14:textId="77777777">
            <w:pPr>
              <w:pStyle w:val="p-table"/>
              <w:jc w:val="right"/>
              <w:rPr>
                <w:sz w:val="17"/>
              </w:rPr>
            </w:pPr>
            <w:r>
              <w:rPr>
                <w:sz w:val="17"/>
              </w:rPr>
              <w:t>6</w:t>
            </w:r>
          </w:p>
        </w:tc>
      </w:tr>
      <w:tr w:rsidR="002D4B1D" w14:paraId="6B01FCEE" w14:textId="77777777">
        <w:tc>
          <w:tcPr>
            <w:tcW w:w="3773" w:type="dxa"/>
            <w:tcMar>
              <w:right w:w="28" w:type="dxa"/>
            </w:tcMar>
          </w:tcPr>
          <w:p w:rsidR="002D4B1D" w:rsidRDefault="004C1C78" w14:paraId="3A80BDF0" w14:textId="77777777">
            <w:pPr>
              <w:pStyle w:val="p-table"/>
              <w:rPr>
                <w:sz w:val="17"/>
              </w:rPr>
            </w:pPr>
            <w:r>
              <w:rPr>
                <w:sz w:val="17"/>
              </w:rPr>
              <w:t>Inzet re-integratiebudget UWV</w:t>
            </w:r>
          </w:p>
        </w:tc>
        <w:tc>
          <w:tcPr>
            <w:tcW w:w="986" w:type="dxa"/>
            <w:tcMar>
              <w:left w:w="28" w:type="dxa"/>
              <w:right w:w="28" w:type="dxa"/>
            </w:tcMar>
          </w:tcPr>
          <w:p w:rsidR="002D4B1D" w:rsidP="009D4EC7" w:rsidRDefault="004C1C78" w14:paraId="78036797" w14:textId="77777777">
            <w:pPr>
              <w:pStyle w:val="p-table"/>
              <w:jc w:val="right"/>
              <w:rPr>
                <w:sz w:val="17"/>
              </w:rPr>
            </w:pPr>
            <w:r>
              <w:rPr>
                <w:sz w:val="17"/>
              </w:rPr>
              <w:t>‒</w:t>
            </w:r>
            <w:r>
              <w:rPr>
                <w:sz w:val="17"/>
              </w:rPr>
              <w:t xml:space="preserve"> 20</w:t>
            </w:r>
          </w:p>
        </w:tc>
        <w:tc>
          <w:tcPr>
            <w:tcW w:w="986" w:type="dxa"/>
            <w:tcMar>
              <w:left w:w="28" w:type="dxa"/>
              <w:right w:w="28" w:type="dxa"/>
            </w:tcMar>
          </w:tcPr>
          <w:p w:rsidR="002D4B1D" w:rsidP="009D4EC7" w:rsidRDefault="002D4B1D" w14:paraId="35AA1008" w14:textId="77777777">
            <w:pPr>
              <w:pStyle w:val="p-table"/>
              <w:jc w:val="right"/>
              <w:rPr>
                <w:sz w:val="17"/>
              </w:rPr>
            </w:pPr>
          </w:p>
        </w:tc>
        <w:tc>
          <w:tcPr>
            <w:tcW w:w="986" w:type="dxa"/>
            <w:tcMar>
              <w:left w:w="28" w:type="dxa"/>
              <w:right w:w="28" w:type="dxa"/>
            </w:tcMar>
          </w:tcPr>
          <w:p w:rsidR="002D4B1D" w:rsidP="009D4EC7" w:rsidRDefault="002D4B1D" w14:paraId="5835C644" w14:textId="77777777">
            <w:pPr>
              <w:pStyle w:val="p-table"/>
              <w:jc w:val="right"/>
              <w:rPr>
                <w:sz w:val="17"/>
              </w:rPr>
            </w:pPr>
          </w:p>
        </w:tc>
        <w:tc>
          <w:tcPr>
            <w:tcW w:w="986" w:type="dxa"/>
            <w:tcMar>
              <w:left w:w="28" w:type="dxa"/>
              <w:right w:w="28" w:type="dxa"/>
            </w:tcMar>
          </w:tcPr>
          <w:p w:rsidR="002D4B1D" w:rsidP="009D4EC7" w:rsidRDefault="002D4B1D" w14:paraId="220403DC" w14:textId="77777777">
            <w:pPr>
              <w:pStyle w:val="p-table"/>
              <w:jc w:val="right"/>
              <w:rPr>
                <w:sz w:val="17"/>
              </w:rPr>
            </w:pPr>
          </w:p>
        </w:tc>
        <w:tc>
          <w:tcPr>
            <w:tcW w:w="986" w:type="dxa"/>
            <w:tcMar>
              <w:left w:w="28" w:type="dxa"/>
              <w:right w:w="28" w:type="dxa"/>
            </w:tcMar>
          </w:tcPr>
          <w:p w:rsidR="002D4B1D" w:rsidP="009D4EC7" w:rsidRDefault="002D4B1D" w14:paraId="0F14CAA5" w14:textId="77777777">
            <w:pPr>
              <w:pStyle w:val="p-table"/>
              <w:jc w:val="right"/>
              <w:rPr>
                <w:sz w:val="17"/>
              </w:rPr>
            </w:pPr>
          </w:p>
        </w:tc>
        <w:tc>
          <w:tcPr>
            <w:tcW w:w="991" w:type="dxa"/>
            <w:tcMar>
              <w:left w:w="28" w:type="dxa"/>
              <w:right w:w="28" w:type="dxa"/>
            </w:tcMar>
          </w:tcPr>
          <w:p w:rsidR="002D4B1D" w:rsidP="009D4EC7" w:rsidRDefault="002D4B1D" w14:paraId="2BAEC681" w14:textId="77777777">
            <w:pPr>
              <w:pStyle w:val="p-table"/>
              <w:jc w:val="right"/>
              <w:rPr>
                <w:sz w:val="17"/>
              </w:rPr>
            </w:pPr>
          </w:p>
        </w:tc>
      </w:tr>
      <w:tr w:rsidR="002D4B1D" w14:paraId="657797A8" w14:textId="77777777">
        <w:tc>
          <w:tcPr>
            <w:tcW w:w="3773" w:type="dxa"/>
            <w:tcMar>
              <w:right w:w="28" w:type="dxa"/>
            </w:tcMar>
          </w:tcPr>
          <w:p w:rsidR="002D4B1D" w:rsidRDefault="004C1C78" w14:paraId="46512DE6" w14:textId="77777777">
            <w:pPr>
              <w:pStyle w:val="p-table"/>
              <w:rPr>
                <w:sz w:val="17"/>
              </w:rPr>
            </w:pPr>
            <w:r>
              <w:rPr>
                <w:sz w:val="17"/>
              </w:rPr>
              <w:t>Uitstel Participatiewet in balans</w:t>
            </w:r>
          </w:p>
        </w:tc>
        <w:tc>
          <w:tcPr>
            <w:tcW w:w="986" w:type="dxa"/>
            <w:tcMar>
              <w:left w:w="28" w:type="dxa"/>
              <w:right w:w="28" w:type="dxa"/>
            </w:tcMar>
          </w:tcPr>
          <w:p w:rsidR="002D4B1D" w:rsidP="009D4EC7" w:rsidRDefault="004C1C78" w14:paraId="335A98B6" w14:textId="77777777">
            <w:pPr>
              <w:pStyle w:val="p-table"/>
              <w:jc w:val="right"/>
              <w:rPr>
                <w:sz w:val="17"/>
              </w:rPr>
            </w:pPr>
            <w:r>
              <w:rPr>
                <w:sz w:val="17"/>
              </w:rPr>
              <w:t>‒</w:t>
            </w:r>
            <w:r>
              <w:rPr>
                <w:sz w:val="17"/>
              </w:rPr>
              <w:t xml:space="preserve"> 24</w:t>
            </w:r>
          </w:p>
        </w:tc>
        <w:tc>
          <w:tcPr>
            <w:tcW w:w="986" w:type="dxa"/>
            <w:tcMar>
              <w:left w:w="28" w:type="dxa"/>
              <w:right w:w="28" w:type="dxa"/>
            </w:tcMar>
          </w:tcPr>
          <w:p w:rsidR="002D4B1D" w:rsidP="009D4EC7" w:rsidRDefault="004C1C78" w14:paraId="35A154E3" w14:textId="77777777">
            <w:pPr>
              <w:pStyle w:val="p-table"/>
              <w:jc w:val="right"/>
              <w:rPr>
                <w:sz w:val="17"/>
              </w:rPr>
            </w:pPr>
            <w:r>
              <w:rPr>
                <w:sz w:val="17"/>
              </w:rPr>
              <w:t>‒</w:t>
            </w:r>
            <w:r>
              <w:rPr>
                <w:sz w:val="17"/>
              </w:rPr>
              <w:t xml:space="preserve"> 8</w:t>
            </w:r>
          </w:p>
        </w:tc>
        <w:tc>
          <w:tcPr>
            <w:tcW w:w="986" w:type="dxa"/>
            <w:tcMar>
              <w:left w:w="28" w:type="dxa"/>
              <w:right w:w="28" w:type="dxa"/>
            </w:tcMar>
          </w:tcPr>
          <w:p w:rsidR="002D4B1D" w:rsidP="009D4EC7" w:rsidRDefault="004C1C78" w14:paraId="094248FB" w14:textId="77777777">
            <w:pPr>
              <w:pStyle w:val="p-table"/>
              <w:jc w:val="right"/>
              <w:rPr>
                <w:sz w:val="17"/>
              </w:rPr>
            </w:pPr>
            <w:r>
              <w:rPr>
                <w:sz w:val="17"/>
              </w:rPr>
              <w:t>0</w:t>
            </w:r>
          </w:p>
        </w:tc>
        <w:tc>
          <w:tcPr>
            <w:tcW w:w="986" w:type="dxa"/>
            <w:tcMar>
              <w:left w:w="28" w:type="dxa"/>
              <w:right w:w="28" w:type="dxa"/>
            </w:tcMar>
          </w:tcPr>
          <w:p w:rsidR="002D4B1D" w:rsidP="009D4EC7" w:rsidRDefault="004C1C78" w14:paraId="4EF687B8" w14:textId="77777777">
            <w:pPr>
              <w:pStyle w:val="p-table"/>
              <w:jc w:val="right"/>
              <w:rPr>
                <w:sz w:val="17"/>
              </w:rPr>
            </w:pPr>
            <w:r>
              <w:rPr>
                <w:sz w:val="17"/>
              </w:rPr>
              <w:t>0</w:t>
            </w:r>
          </w:p>
        </w:tc>
        <w:tc>
          <w:tcPr>
            <w:tcW w:w="986" w:type="dxa"/>
            <w:tcMar>
              <w:left w:w="28" w:type="dxa"/>
              <w:right w:w="28" w:type="dxa"/>
            </w:tcMar>
          </w:tcPr>
          <w:p w:rsidR="002D4B1D" w:rsidP="009D4EC7" w:rsidRDefault="004C1C78" w14:paraId="62C18312" w14:textId="77777777">
            <w:pPr>
              <w:pStyle w:val="p-table"/>
              <w:jc w:val="right"/>
              <w:rPr>
                <w:sz w:val="17"/>
              </w:rPr>
            </w:pPr>
            <w:r>
              <w:rPr>
                <w:sz w:val="17"/>
              </w:rPr>
              <w:t>0</w:t>
            </w:r>
          </w:p>
        </w:tc>
        <w:tc>
          <w:tcPr>
            <w:tcW w:w="991" w:type="dxa"/>
            <w:tcMar>
              <w:left w:w="28" w:type="dxa"/>
              <w:right w:w="28" w:type="dxa"/>
            </w:tcMar>
          </w:tcPr>
          <w:p w:rsidR="002D4B1D" w:rsidP="009D4EC7" w:rsidRDefault="004C1C78" w14:paraId="34CE3297" w14:textId="77777777">
            <w:pPr>
              <w:pStyle w:val="p-table"/>
              <w:jc w:val="right"/>
              <w:rPr>
                <w:sz w:val="17"/>
              </w:rPr>
            </w:pPr>
            <w:r>
              <w:rPr>
                <w:sz w:val="17"/>
              </w:rPr>
              <w:t>0</w:t>
            </w:r>
          </w:p>
        </w:tc>
      </w:tr>
      <w:tr w:rsidR="002D4B1D" w14:paraId="71FD578B" w14:textId="77777777">
        <w:tc>
          <w:tcPr>
            <w:tcW w:w="3773" w:type="dxa"/>
            <w:tcMar>
              <w:right w:w="28" w:type="dxa"/>
            </w:tcMar>
          </w:tcPr>
          <w:p w:rsidR="002D4B1D" w:rsidRDefault="004C1C78" w14:paraId="3801E8D7" w14:textId="77777777">
            <w:pPr>
              <w:pStyle w:val="p-table"/>
              <w:rPr>
                <w:sz w:val="17"/>
              </w:rPr>
            </w:pPr>
            <w:r>
              <w:rPr>
                <w:sz w:val="17"/>
              </w:rPr>
              <w:t>AOV-AOW Hiaat</w:t>
            </w:r>
          </w:p>
        </w:tc>
        <w:tc>
          <w:tcPr>
            <w:tcW w:w="986" w:type="dxa"/>
            <w:tcMar>
              <w:left w:w="28" w:type="dxa"/>
              <w:right w:w="28" w:type="dxa"/>
            </w:tcMar>
          </w:tcPr>
          <w:p w:rsidR="002D4B1D" w:rsidP="009D4EC7" w:rsidRDefault="004C1C78" w14:paraId="3C4E4DA8"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9D4EC7" w:rsidRDefault="002D4B1D" w14:paraId="2305FFCC" w14:textId="77777777">
            <w:pPr>
              <w:pStyle w:val="p-table"/>
              <w:jc w:val="right"/>
              <w:rPr>
                <w:sz w:val="17"/>
              </w:rPr>
            </w:pPr>
          </w:p>
        </w:tc>
        <w:tc>
          <w:tcPr>
            <w:tcW w:w="986" w:type="dxa"/>
            <w:tcMar>
              <w:left w:w="28" w:type="dxa"/>
              <w:right w:w="28" w:type="dxa"/>
            </w:tcMar>
          </w:tcPr>
          <w:p w:rsidR="002D4B1D" w:rsidP="009D4EC7" w:rsidRDefault="002D4B1D" w14:paraId="3832FFD0" w14:textId="77777777">
            <w:pPr>
              <w:pStyle w:val="p-table"/>
              <w:jc w:val="right"/>
              <w:rPr>
                <w:sz w:val="17"/>
              </w:rPr>
            </w:pPr>
          </w:p>
        </w:tc>
        <w:tc>
          <w:tcPr>
            <w:tcW w:w="986" w:type="dxa"/>
            <w:tcMar>
              <w:left w:w="28" w:type="dxa"/>
              <w:right w:w="28" w:type="dxa"/>
            </w:tcMar>
          </w:tcPr>
          <w:p w:rsidR="002D4B1D" w:rsidP="009D4EC7" w:rsidRDefault="002D4B1D" w14:paraId="178CAC13" w14:textId="77777777">
            <w:pPr>
              <w:pStyle w:val="p-table"/>
              <w:jc w:val="right"/>
              <w:rPr>
                <w:sz w:val="17"/>
              </w:rPr>
            </w:pPr>
          </w:p>
        </w:tc>
        <w:tc>
          <w:tcPr>
            <w:tcW w:w="986" w:type="dxa"/>
            <w:tcMar>
              <w:left w:w="28" w:type="dxa"/>
              <w:right w:w="28" w:type="dxa"/>
            </w:tcMar>
          </w:tcPr>
          <w:p w:rsidR="002D4B1D" w:rsidP="009D4EC7" w:rsidRDefault="002D4B1D" w14:paraId="0AB222C2" w14:textId="77777777">
            <w:pPr>
              <w:pStyle w:val="p-table"/>
              <w:jc w:val="right"/>
              <w:rPr>
                <w:sz w:val="17"/>
              </w:rPr>
            </w:pPr>
          </w:p>
        </w:tc>
        <w:tc>
          <w:tcPr>
            <w:tcW w:w="991" w:type="dxa"/>
            <w:tcMar>
              <w:left w:w="28" w:type="dxa"/>
              <w:right w:w="28" w:type="dxa"/>
            </w:tcMar>
          </w:tcPr>
          <w:p w:rsidR="002D4B1D" w:rsidP="009D4EC7" w:rsidRDefault="002D4B1D" w14:paraId="6EEC1563" w14:textId="77777777">
            <w:pPr>
              <w:pStyle w:val="p-table"/>
              <w:jc w:val="right"/>
              <w:rPr>
                <w:sz w:val="17"/>
              </w:rPr>
            </w:pPr>
          </w:p>
        </w:tc>
      </w:tr>
      <w:tr w:rsidR="002D4B1D" w14:paraId="3AF39CDD" w14:textId="77777777">
        <w:tc>
          <w:tcPr>
            <w:tcW w:w="3773" w:type="dxa"/>
            <w:tcMar>
              <w:right w:w="28" w:type="dxa"/>
            </w:tcMar>
          </w:tcPr>
          <w:p w:rsidR="002D4B1D" w:rsidRDefault="004C1C78" w14:paraId="1F1474F2" w14:textId="77777777">
            <w:pPr>
              <w:pStyle w:val="p-table"/>
              <w:rPr>
                <w:sz w:val="17"/>
              </w:rPr>
            </w:pPr>
            <w:r>
              <w:rPr>
                <w:sz w:val="17"/>
              </w:rPr>
              <w:t>Dekking amendement t.b.v. OCW-begroting</w:t>
            </w:r>
          </w:p>
        </w:tc>
        <w:tc>
          <w:tcPr>
            <w:tcW w:w="986" w:type="dxa"/>
            <w:tcMar>
              <w:left w:w="28" w:type="dxa"/>
              <w:right w:w="28" w:type="dxa"/>
            </w:tcMar>
          </w:tcPr>
          <w:p w:rsidR="002D4B1D" w:rsidP="009D4EC7" w:rsidRDefault="004C1C78" w14:paraId="6ED72EB8" w14:textId="77777777">
            <w:pPr>
              <w:pStyle w:val="p-table"/>
              <w:jc w:val="right"/>
              <w:rPr>
                <w:sz w:val="17"/>
              </w:rPr>
            </w:pPr>
            <w:r>
              <w:rPr>
                <w:sz w:val="17"/>
              </w:rPr>
              <w:t>‒</w:t>
            </w:r>
            <w:r>
              <w:rPr>
                <w:sz w:val="17"/>
              </w:rPr>
              <w:t xml:space="preserve"> 34</w:t>
            </w:r>
          </w:p>
        </w:tc>
        <w:tc>
          <w:tcPr>
            <w:tcW w:w="986" w:type="dxa"/>
            <w:tcMar>
              <w:left w:w="28" w:type="dxa"/>
              <w:right w:w="28" w:type="dxa"/>
            </w:tcMar>
          </w:tcPr>
          <w:p w:rsidR="002D4B1D" w:rsidP="009D4EC7" w:rsidRDefault="004C1C78" w14:paraId="50283BA2" w14:textId="77777777">
            <w:pPr>
              <w:pStyle w:val="p-table"/>
              <w:jc w:val="right"/>
              <w:rPr>
                <w:sz w:val="17"/>
              </w:rPr>
            </w:pPr>
            <w:r>
              <w:rPr>
                <w:sz w:val="17"/>
              </w:rPr>
              <w:t>‒</w:t>
            </w:r>
            <w:r>
              <w:rPr>
                <w:sz w:val="17"/>
              </w:rPr>
              <w:t xml:space="preserve"> 34</w:t>
            </w:r>
          </w:p>
        </w:tc>
        <w:tc>
          <w:tcPr>
            <w:tcW w:w="986" w:type="dxa"/>
            <w:tcMar>
              <w:left w:w="28" w:type="dxa"/>
              <w:right w:w="28" w:type="dxa"/>
            </w:tcMar>
          </w:tcPr>
          <w:p w:rsidR="002D4B1D" w:rsidP="009D4EC7" w:rsidRDefault="004C1C78" w14:paraId="32849A2F" w14:textId="77777777">
            <w:pPr>
              <w:pStyle w:val="p-table"/>
              <w:jc w:val="right"/>
              <w:rPr>
                <w:sz w:val="17"/>
              </w:rPr>
            </w:pPr>
            <w:r>
              <w:rPr>
                <w:sz w:val="17"/>
              </w:rPr>
              <w:t>‒</w:t>
            </w:r>
            <w:r>
              <w:rPr>
                <w:sz w:val="17"/>
              </w:rPr>
              <w:t xml:space="preserve"> 34</w:t>
            </w:r>
          </w:p>
        </w:tc>
        <w:tc>
          <w:tcPr>
            <w:tcW w:w="986" w:type="dxa"/>
            <w:tcMar>
              <w:left w:w="28" w:type="dxa"/>
              <w:right w:w="28" w:type="dxa"/>
            </w:tcMar>
          </w:tcPr>
          <w:p w:rsidR="002D4B1D" w:rsidP="009D4EC7" w:rsidRDefault="004C1C78" w14:paraId="241BB8DE" w14:textId="77777777">
            <w:pPr>
              <w:pStyle w:val="p-table"/>
              <w:jc w:val="right"/>
              <w:rPr>
                <w:sz w:val="17"/>
              </w:rPr>
            </w:pPr>
            <w:r>
              <w:rPr>
                <w:sz w:val="17"/>
              </w:rPr>
              <w:t>‒</w:t>
            </w:r>
            <w:r>
              <w:rPr>
                <w:sz w:val="17"/>
              </w:rPr>
              <w:t xml:space="preserve"> 34</w:t>
            </w:r>
          </w:p>
        </w:tc>
        <w:tc>
          <w:tcPr>
            <w:tcW w:w="986" w:type="dxa"/>
            <w:tcMar>
              <w:left w:w="28" w:type="dxa"/>
              <w:right w:w="28" w:type="dxa"/>
            </w:tcMar>
          </w:tcPr>
          <w:p w:rsidR="002D4B1D" w:rsidP="009D4EC7" w:rsidRDefault="004C1C78" w14:paraId="568FF48A" w14:textId="77777777">
            <w:pPr>
              <w:pStyle w:val="p-table"/>
              <w:jc w:val="right"/>
              <w:rPr>
                <w:sz w:val="17"/>
              </w:rPr>
            </w:pPr>
            <w:r>
              <w:rPr>
                <w:sz w:val="17"/>
              </w:rPr>
              <w:t>‒</w:t>
            </w:r>
            <w:r>
              <w:rPr>
                <w:sz w:val="17"/>
              </w:rPr>
              <w:t xml:space="preserve"> 34</w:t>
            </w:r>
          </w:p>
        </w:tc>
        <w:tc>
          <w:tcPr>
            <w:tcW w:w="991" w:type="dxa"/>
            <w:tcMar>
              <w:left w:w="28" w:type="dxa"/>
              <w:right w:w="28" w:type="dxa"/>
            </w:tcMar>
          </w:tcPr>
          <w:p w:rsidR="002D4B1D" w:rsidP="009D4EC7" w:rsidRDefault="004C1C78" w14:paraId="6BA52E71" w14:textId="77777777">
            <w:pPr>
              <w:pStyle w:val="p-table"/>
              <w:jc w:val="right"/>
              <w:rPr>
                <w:sz w:val="17"/>
              </w:rPr>
            </w:pPr>
            <w:r>
              <w:rPr>
                <w:sz w:val="17"/>
              </w:rPr>
              <w:t>‒</w:t>
            </w:r>
            <w:r>
              <w:rPr>
                <w:sz w:val="17"/>
              </w:rPr>
              <w:t xml:space="preserve"> 34</w:t>
            </w:r>
          </w:p>
        </w:tc>
      </w:tr>
      <w:tr w:rsidR="002D4B1D" w14:paraId="09B8ADF3" w14:textId="77777777">
        <w:tc>
          <w:tcPr>
            <w:tcW w:w="3773" w:type="dxa"/>
            <w:tcMar>
              <w:right w:w="28" w:type="dxa"/>
            </w:tcMar>
          </w:tcPr>
          <w:p w:rsidR="002D4B1D" w:rsidRDefault="004C1C78" w14:paraId="2ED58ED9" w14:textId="77777777">
            <w:pPr>
              <w:pStyle w:val="p-table"/>
              <w:rPr>
                <w:sz w:val="17"/>
              </w:rPr>
            </w:pPr>
            <w:r>
              <w:rPr>
                <w:sz w:val="17"/>
              </w:rPr>
              <w:t>Lage-inkomensvoordeel</w:t>
            </w:r>
          </w:p>
        </w:tc>
        <w:tc>
          <w:tcPr>
            <w:tcW w:w="986" w:type="dxa"/>
            <w:tcMar>
              <w:left w:w="28" w:type="dxa"/>
              <w:right w:w="28" w:type="dxa"/>
            </w:tcMar>
          </w:tcPr>
          <w:p w:rsidR="002D4B1D" w:rsidP="009D4EC7" w:rsidRDefault="004C1C78" w14:paraId="51D5D606" w14:textId="77777777">
            <w:pPr>
              <w:pStyle w:val="p-table"/>
              <w:jc w:val="right"/>
              <w:rPr>
                <w:sz w:val="17"/>
              </w:rPr>
            </w:pPr>
            <w:r>
              <w:rPr>
                <w:sz w:val="17"/>
              </w:rPr>
              <w:t>‒</w:t>
            </w:r>
            <w:r>
              <w:rPr>
                <w:sz w:val="17"/>
              </w:rPr>
              <w:t xml:space="preserve"> 182</w:t>
            </w:r>
          </w:p>
        </w:tc>
        <w:tc>
          <w:tcPr>
            <w:tcW w:w="986" w:type="dxa"/>
            <w:tcMar>
              <w:left w:w="28" w:type="dxa"/>
              <w:right w:w="28" w:type="dxa"/>
            </w:tcMar>
          </w:tcPr>
          <w:p w:rsidR="002D4B1D" w:rsidP="009D4EC7" w:rsidRDefault="002D4B1D" w14:paraId="1380910E" w14:textId="77777777">
            <w:pPr>
              <w:pStyle w:val="p-table"/>
              <w:jc w:val="right"/>
              <w:rPr>
                <w:sz w:val="17"/>
              </w:rPr>
            </w:pPr>
          </w:p>
        </w:tc>
        <w:tc>
          <w:tcPr>
            <w:tcW w:w="986" w:type="dxa"/>
            <w:tcMar>
              <w:left w:w="28" w:type="dxa"/>
              <w:right w:w="28" w:type="dxa"/>
            </w:tcMar>
          </w:tcPr>
          <w:p w:rsidR="002D4B1D" w:rsidP="009D4EC7" w:rsidRDefault="002D4B1D" w14:paraId="464976A4" w14:textId="77777777">
            <w:pPr>
              <w:pStyle w:val="p-table"/>
              <w:jc w:val="right"/>
              <w:rPr>
                <w:sz w:val="17"/>
              </w:rPr>
            </w:pPr>
          </w:p>
        </w:tc>
        <w:tc>
          <w:tcPr>
            <w:tcW w:w="986" w:type="dxa"/>
            <w:tcMar>
              <w:left w:w="28" w:type="dxa"/>
              <w:right w:w="28" w:type="dxa"/>
            </w:tcMar>
          </w:tcPr>
          <w:p w:rsidR="002D4B1D" w:rsidP="009D4EC7" w:rsidRDefault="002D4B1D" w14:paraId="0B594008" w14:textId="77777777">
            <w:pPr>
              <w:pStyle w:val="p-table"/>
              <w:jc w:val="right"/>
              <w:rPr>
                <w:sz w:val="17"/>
              </w:rPr>
            </w:pPr>
          </w:p>
        </w:tc>
        <w:tc>
          <w:tcPr>
            <w:tcW w:w="986" w:type="dxa"/>
            <w:tcMar>
              <w:left w:w="28" w:type="dxa"/>
              <w:right w:w="28" w:type="dxa"/>
            </w:tcMar>
          </w:tcPr>
          <w:p w:rsidR="002D4B1D" w:rsidP="009D4EC7" w:rsidRDefault="002D4B1D" w14:paraId="79FA2D32" w14:textId="77777777">
            <w:pPr>
              <w:pStyle w:val="p-table"/>
              <w:jc w:val="right"/>
              <w:rPr>
                <w:sz w:val="17"/>
              </w:rPr>
            </w:pPr>
          </w:p>
        </w:tc>
        <w:tc>
          <w:tcPr>
            <w:tcW w:w="991" w:type="dxa"/>
            <w:tcMar>
              <w:left w:w="28" w:type="dxa"/>
              <w:right w:w="28" w:type="dxa"/>
            </w:tcMar>
          </w:tcPr>
          <w:p w:rsidR="002D4B1D" w:rsidP="009D4EC7" w:rsidRDefault="002D4B1D" w14:paraId="0DA4E382" w14:textId="77777777">
            <w:pPr>
              <w:pStyle w:val="p-table"/>
              <w:jc w:val="right"/>
              <w:rPr>
                <w:sz w:val="17"/>
              </w:rPr>
            </w:pPr>
          </w:p>
        </w:tc>
      </w:tr>
      <w:tr w:rsidR="002D4B1D" w14:paraId="36799864" w14:textId="77777777">
        <w:tc>
          <w:tcPr>
            <w:tcW w:w="3773" w:type="dxa"/>
            <w:tcMar>
              <w:right w:w="28" w:type="dxa"/>
            </w:tcMar>
          </w:tcPr>
          <w:p w:rsidR="002D4B1D" w:rsidRDefault="004C1C78" w14:paraId="0CF5EDD7" w14:textId="77777777">
            <w:pPr>
              <w:pStyle w:val="p-table"/>
              <w:rPr>
                <w:sz w:val="17"/>
              </w:rPr>
            </w:pPr>
            <w:r>
              <w:rPr>
                <w:sz w:val="17"/>
              </w:rPr>
              <w:t>Gedeeltelijk afboeken LPO-tranche 2025</w:t>
            </w:r>
          </w:p>
        </w:tc>
        <w:tc>
          <w:tcPr>
            <w:tcW w:w="986" w:type="dxa"/>
            <w:tcMar>
              <w:left w:w="28" w:type="dxa"/>
              <w:right w:w="28" w:type="dxa"/>
            </w:tcMar>
          </w:tcPr>
          <w:p w:rsidR="002D4B1D" w:rsidP="009D4EC7" w:rsidRDefault="002D4B1D" w14:paraId="51B20B2D" w14:textId="77777777">
            <w:pPr>
              <w:pStyle w:val="p-table"/>
              <w:jc w:val="right"/>
              <w:rPr>
                <w:sz w:val="17"/>
              </w:rPr>
            </w:pPr>
          </w:p>
        </w:tc>
        <w:tc>
          <w:tcPr>
            <w:tcW w:w="986" w:type="dxa"/>
            <w:tcMar>
              <w:left w:w="28" w:type="dxa"/>
              <w:right w:w="28" w:type="dxa"/>
            </w:tcMar>
          </w:tcPr>
          <w:p w:rsidR="002D4B1D" w:rsidP="009D4EC7" w:rsidRDefault="004C1C78" w14:paraId="36638E6C" w14:textId="77777777">
            <w:pPr>
              <w:pStyle w:val="p-table"/>
              <w:jc w:val="right"/>
              <w:rPr>
                <w:sz w:val="17"/>
              </w:rPr>
            </w:pPr>
            <w:r>
              <w:rPr>
                <w:sz w:val="17"/>
              </w:rPr>
              <w:t>‒</w:t>
            </w:r>
            <w:r>
              <w:rPr>
                <w:sz w:val="17"/>
              </w:rPr>
              <w:t xml:space="preserve"> 17</w:t>
            </w:r>
          </w:p>
        </w:tc>
        <w:tc>
          <w:tcPr>
            <w:tcW w:w="986" w:type="dxa"/>
            <w:tcMar>
              <w:left w:w="28" w:type="dxa"/>
              <w:right w:w="28" w:type="dxa"/>
            </w:tcMar>
          </w:tcPr>
          <w:p w:rsidR="002D4B1D" w:rsidP="009D4EC7" w:rsidRDefault="004C1C78" w14:paraId="245B8D3E" w14:textId="77777777">
            <w:pPr>
              <w:pStyle w:val="p-table"/>
              <w:jc w:val="right"/>
              <w:rPr>
                <w:sz w:val="17"/>
              </w:rPr>
            </w:pPr>
            <w:r>
              <w:rPr>
                <w:sz w:val="17"/>
              </w:rPr>
              <w:t>‒</w:t>
            </w:r>
            <w:r>
              <w:rPr>
                <w:sz w:val="17"/>
              </w:rPr>
              <w:t xml:space="preserve"> 13</w:t>
            </w:r>
          </w:p>
        </w:tc>
        <w:tc>
          <w:tcPr>
            <w:tcW w:w="986" w:type="dxa"/>
            <w:tcMar>
              <w:left w:w="28" w:type="dxa"/>
              <w:right w:w="28" w:type="dxa"/>
            </w:tcMar>
          </w:tcPr>
          <w:p w:rsidR="002D4B1D" w:rsidP="009D4EC7" w:rsidRDefault="004C1C78" w14:paraId="67464C5A"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0EEC07D1" w14:textId="77777777">
            <w:pPr>
              <w:pStyle w:val="p-table"/>
              <w:jc w:val="right"/>
              <w:rPr>
                <w:sz w:val="17"/>
              </w:rPr>
            </w:pPr>
            <w:r>
              <w:rPr>
                <w:sz w:val="17"/>
              </w:rPr>
              <w:t>‒</w:t>
            </w:r>
            <w:r>
              <w:rPr>
                <w:sz w:val="17"/>
              </w:rPr>
              <w:t xml:space="preserve"> 5</w:t>
            </w:r>
          </w:p>
        </w:tc>
        <w:tc>
          <w:tcPr>
            <w:tcW w:w="991" w:type="dxa"/>
            <w:tcMar>
              <w:left w:w="28" w:type="dxa"/>
              <w:right w:w="28" w:type="dxa"/>
            </w:tcMar>
          </w:tcPr>
          <w:p w:rsidR="002D4B1D" w:rsidP="009D4EC7" w:rsidRDefault="004C1C78" w14:paraId="0FF49EB7" w14:textId="77777777">
            <w:pPr>
              <w:pStyle w:val="p-table"/>
              <w:jc w:val="right"/>
              <w:rPr>
                <w:sz w:val="17"/>
              </w:rPr>
            </w:pPr>
            <w:r>
              <w:rPr>
                <w:sz w:val="17"/>
              </w:rPr>
              <w:t>‒</w:t>
            </w:r>
            <w:r>
              <w:rPr>
                <w:sz w:val="17"/>
              </w:rPr>
              <w:t xml:space="preserve"> 5</w:t>
            </w:r>
          </w:p>
        </w:tc>
      </w:tr>
      <w:tr w:rsidR="002D4B1D" w14:paraId="2856D0AE" w14:textId="77777777">
        <w:tc>
          <w:tcPr>
            <w:tcW w:w="3773" w:type="dxa"/>
            <w:tcMar>
              <w:right w:w="28" w:type="dxa"/>
            </w:tcMar>
          </w:tcPr>
          <w:p w:rsidR="002D4B1D" w:rsidRDefault="004C1C78" w14:paraId="71D7F9DC" w14:textId="77777777">
            <w:pPr>
              <w:pStyle w:val="p-table"/>
              <w:rPr>
                <w:sz w:val="17"/>
              </w:rPr>
            </w:pPr>
            <w:r>
              <w:rPr>
                <w:sz w:val="17"/>
              </w:rPr>
              <w:t>Overige ombuigingen</w:t>
            </w:r>
          </w:p>
        </w:tc>
        <w:tc>
          <w:tcPr>
            <w:tcW w:w="986" w:type="dxa"/>
            <w:tcMar>
              <w:left w:w="28" w:type="dxa"/>
              <w:right w:w="28" w:type="dxa"/>
            </w:tcMar>
          </w:tcPr>
          <w:p w:rsidR="002D4B1D" w:rsidP="009D4EC7" w:rsidRDefault="004C1C78" w14:paraId="05995C58" w14:textId="77777777">
            <w:pPr>
              <w:pStyle w:val="p-table"/>
              <w:jc w:val="right"/>
              <w:rPr>
                <w:sz w:val="17"/>
              </w:rPr>
            </w:pPr>
            <w:r>
              <w:rPr>
                <w:sz w:val="17"/>
              </w:rPr>
              <w:t>‒</w:t>
            </w:r>
            <w:r>
              <w:rPr>
                <w:sz w:val="17"/>
              </w:rPr>
              <w:t xml:space="preserve"> 102</w:t>
            </w:r>
          </w:p>
        </w:tc>
        <w:tc>
          <w:tcPr>
            <w:tcW w:w="986" w:type="dxa"/>
            <w:tcMar>
              <w:left w:w="28" w:type="dxa"/>
              <w:right w:w="28" w:type="dxa"/>
            </w:tcMar>
          </w:tcPr>
          <w:p w:rsidR="002D4B1D" w:rsidP="009D4EC7" w:rsidRDefault="004C1C78" w14:paraId="67785357" w14:textId="77777777">
            <w:pPr>
              <w:pStyle w:val="p-table"/>
              <w:jc w:val="right"/>
              <w:rPr>
                <w:sz w:val="17"/>
              </w:rPr>
            </w:pPr>
            <w:r>
              <w:rPr>
                <w:sz w:val="17"/>
              </w:rPr>
              <w:t>‒</w:t>
            </w:r>
            <w:r>
              <w:rPr>
                <w:sz w:val="17"/>
              </w:rPr>
              <w:t xml:space="preserve"> 103</w:t>
            </w:r>
          </w:p>
        </w:tc>
        <w:tc>
          <w:tcPr>
            <w:tcW w:w="986" w:type="dxa"/>
            <w:tcMar>
              <w:left w:w="28" w:type="dxa"/>
              <w:right w:w="28" w:type="dxa"/>
            </w:tcMar>
          </w:tcPr>
          <w:p w:rsidR="002D4B1D" w:rsidP="009D4EC7" w:rsidRDefault="004C1C78" w14:paraId="0E22135D" w14:textId="77777777">
            <w:pPr>
              <w:pStyle w:val="p-table"/>
              <w:jc w:val="right"/>
              <w:rPr>
                <w:sz w:val="17"/>
              </w:rPr>
            </w:pPr>
            <w:r>
              <w:rPr>
                <w:sz w:val="17"/>
              </w:rPr>
              <w:t>‒</w:t>
            </w:r>
            <w:r>
              <w:rPr>
                <w:sz w:val="17"/>
              </w:rPr>
              <w:t xml:space="preserve"> 93</w:t>
            </w:r>
          </w:p>
        </w:tc>
        <w:tc>
          <w:tcPr>
            <w:tcW w:w="986" w:type="dxa"/>
            <w:tcMar>
              <w:left w:w="28" w:type="dxa"/>
              <w:right w:w="28" w:type="dxa"/>
            </w:tcMar>
          </w:tcPr>
          <w:p w:rsidR="002D4B1D" w:rsidP="009D4EC7" w:rsidRDefault="004C1C78" w14:paraId="4C4D99B2" w14:textId="77777777">
            <w:pPr>
              <w:pStyle w:val="p-table"/>
              <w:jc w:val="right"/>
              <w:rPr>
                <w:sz w:val="17"/>
              </w:rPr>
            </w:pPr>
            <w:r>
              <w:rPr>
                <w:sz w:val="17"/>
              </w:rPr>
              <w:t>‒</w:t>
            </w:r>
            <w:r>
              <w:rPr>
                <w:sz w:val="17"/>
              </w:rPr>
              <w:t xml:space="preserve"> 112</w:t>
            </w:r>
          </w:p>
        </w:tc>
        <w:tc>
          <w:tcPr>
            <w:tcW w:w="986" w:type="dxa"/>
            <w:tcMar>
              <w:left w:w="28" w:type="dxa"/>
              <w:right w:w="28" w:type="dxa"/>
            </w:tcMar>
          </w:tcPr>
          <w:p w:rsidR="002D4B1D" w:rsidP="009D4EC7" w:rsidRDefault="004C1C78" w14:paraId="580E235F" w14:textId="77777777">
            <w:pPr>
              <w:pStyle w:val="p-table"/>
              <w:jc w:val="right"/>
              <w:rPr>
                <w:sz w:val="17"/>
              </w:rPr>
            </w:pPr>
            <w:r>
              <w:rPr>
                <w:sz w:val="17"/>
              </w:rPr>
              <w:t>‒</w:t>
            </w:r>
            <w:r>
              <w:rPr>
                <w:sz w:val="17"/>
              </w:rPr>
              <w:t xml:space="preserve"> 123</w:t>
            </w:r>
          </w:p>
        </w:tc>
        <w:tc>
          <w:tcPr>
            <w:tcW w:w="991" w:type="dxa"/>
            <w:tcMar>
              <w:left w:w="28" w:type="dxa"/>
              <w:right w:w="28" w:type="dxa"/>
            </w:tcMar>
          </w:tcPr>
          <w:p w:rsidR="002D4B1D" w:rsidP="009D4EC7" w:rsidRDefault="004C1C78" w14:paraId="316FC7F5" w14:textId="77777777">
            <w:pPr>
              <w:pStyle w:val="p-table"/>
              <w:jc w:val="right"/>
              <w:rPr>
                <w:sz w:val="17"/>
              </w:rPr>
            </w:pPr>
            <w:r>
              <w:rPr>
                <w:sz w:val="17"/>
              </w:rPr>
              <w:t>‒</w:t>
            </w:r>
            <w:r>
              <w:rPr>
                <w:sz w:val="17"/>
              </w:rPr>
              <w:t xml:space="preserve"> 163</w:t>
            </w:r>
          </w:p>
        </w:tc>
      </w:tr>
      <w:tr w:rsidR="002D4B1D" w14:paraId="7E2F8763" w14:textId="77777777">
        <w:tc>
          <w:tcPr>
            <w:tcW w:w="3773" w:type="dxa"/>
            <w:tcMar>
              <w:right w:w="28" w:type="dxa"/>
            </w:tcMar>
          </w:tcPr>
          <w:p w:rsidR="002D4B1D" w:rsidRDefault="002D4B1D" w14:paraId="25907269" w14:textId="77777777">
            <w:pPr>
              <w:pStyle w:val="p-table"/>
              <w:rPr>
                <w:sz w:val="17"/>
              </w:rPr>
            </w:pPr>
          </w:p>
        </w:tc>
        <w:tc>
          <w:tcPr>
            <w:tcW w:w="986" w:type="dxa"/>
            <w:tcMar>
              <w:left w:w="28" w:type="dxa"/>
              <w:right w:w="28" w:type="dxa"/>
            </w:tcMar>
          </w:tcPr>
          <w:p w:rsidR="002D4B1D" w:rsidP="009D4EC7" w:rsidRDefault="002D4B1D" w14:paraId="3181FFC3" w14:textId="77777777">
            <w:pPr>
              <w:pStyle w:val="p-table"/>
              <w:jc w:val="right"/>
              <w:rPr>
                <w:sz w:val="17"/>
              </w:rPr>
            </w:pPr>
          </w:p>
        </w:tc>
        <w:tc>
          <w:tcPr>
            <w:tcW w:w="986" w:type="dxa"/>
            <w:tcMar>
              <w:left w:w="28" w:type="dxa"/>
              <w:right w:w="28" w:type="dxa"/>
            </w:tcMar>
          </w:tcPr>
          <w:p w:rsidR="002D4B1D" w:rsidP="009D4EC7" w:rsidRDefault="002D4B1D" w14:paraId="633D989B" w14:textId="77777777">
            <w:pPr>
              <w:pStyle w:val="p-table"/>
              <w:jc w:val="right"/>
              <w:rPr>
                <w:sz w:val="17"/>
              </w:rPr>
            </w:pPr>
          </w:p>
        </w:tc>
        <w:tc>
          <w:tcPr>
            <w:tcW w:w="986" w:type="dxa"/>
            <w:tcMar>
              <w:left w:w="28" w:type="dxa"/>
              <w:right w:w="28" w:type="dxa"/>
            </w:tcMar>
          </w:tcPr>
          <w:p w:rsidR="002D4B1D" w:rsidP="009D4EC7" w:rsidRDefault="002D4B1D" w14:paraId="4D145810" w14:textId="77777777">
            <w:pPr>
              <w:pStyle w:val="p-table"/>
              <w:jc w:val="right"/>
              <w:rPr>
                <w:sz w:val="17"/>
              </w:rPr>
            </w:pPr>
          </w:p>
        </w:tc>
        <w:tc>
          <w:tcPr>
            <w:tcW w:w="986" w:type="dxa"/>
            <w:tcMar>
              <w:left w:w="28" w:type="dxa"/>
              <w:right w:w="28" w:type="dxa"/>
            </w:tcMar>
          </w:tcPr>
          <w:p w:rsidR="002D4B1D" w:rsidP="009D4EC7" w:rsidRDefault="002D4B1D" w14:paraId="20832AEA" w14:textId="77777777">
            <w:pPr>
              <w:pStyle w:val="p-table"/>
              <w:jc w:val="right"/>
              <w:rPr>
                <w:sz w:val="17"/>
              </w:rPr>
            </w:pPr>
          </w:p>
        </w:tc>
        <w:tc>
          <w:tcPr>
            <w:tcW w:w="986" w:type="dxa"/>
            <w:tcMar>
              <w:left w:w="28" w:type="dxa"/>
              <w:right w:w="28" w:type="dxa"/>
            </w:tcMar>
          </w:tcPr>
          <w:p w:rsidR="002D4B1D" w:rsidP="009D4EC7" w:rsidRDefault="002D4B1D" w14:paraId="63122953" w14:textId="77777777">
            <w:pPr>
              <w:pStyle w:val="p-table"/>
              <w:jc w:val="right"/>
              <w:rPr>
                <w:sz w:val="17"/>
              </w:rPr>
            </w:pPr>
          </w:p>
        </w:tc>
        <w:tc>
          <w:tcPr>
            <w:tcW w:w="991" w:type="dxa"/>
            <w:tcMar>
              <w:left w:w="28" w:type="dxa"/>
              <w:right w:w="28" w:type="dxa"/>
            </w:tcMar>
          </w:tcPr>
          <w:p w:rsidR="002D4B1D" w:rsidP="009D4EC7" w:rsidRDefault="002D4B1D" w14:paraId="4AC83895" w14:textId="77777777">
            <w:pPr>
              <w:pStyle w:val="p-table"/>
              <w:jc w:val="right"/>
              <w:rPr>
                <w:sz w:val="17"/>
              </w:rPr>
            </w:pPr>
          </w:p>
        </w:tc>
      </w:tr>
      <w:tr w:rsidR="002D4B1D" w14:paraId="40CAA60E" w14:textId="77777777">
        <w:tc>
          <w:tcPr>
            <w:tcW w:w="3773" w:type="dxa"/>
            <w:tcMar>
              <w:right w:w="28" w:type="dxa"/>
            </w:tcMar>
          </w:tcPr>
          <w:p w:rsidR="002D4B1D" w:rsidRDefault="004C1C78" w14:paraId="0069EA50" w14:textId="77777777">
            <w:pPr>
              <w:pStyle w:val="p-table"/>
              <w:rPr>
                <w:i/>
                <w:sz w:val="17"/>
              </w:rPr>
            </w:pPr>
            <w:r>
              <w:rPr>
                <w:i/>
                <w:sz w:val="17"/>
              </w:rPr>
              <w:t>Kasschuiven</w:t>
            </w:r>
          </w:p>
        </w:tc>
        <w:tc>
          <w:tcPr>
            <w:tcW w:w="986" w:type="dxa"/>
            <w:tcMar>
              <w:left w:w="28" w:type="dxa"/>
              <w:right w:w="28" w:type="dxa"/>
            </w:tcMar>
          </w:tcPr>
          <w:p w:rsidR="002D4B1D" w:rsidP="009D4EC7" w:rsidRDefault="004C1C78" w14:paraId="7A4EB096" w14:textId="77777777">
            <w:pPr>
              <w:pStyle w:val="p-table"/>
              <w:jc w:val="right"/>
              <w:rPr>
                <w:i/>
                <w:sz w:val="17"/>
              </w:rPr>
            </w:pPr>
            <w:r>
              <w:rPr>
                <w:i/>
                <w:sz w:val="17"/>
              </w:rPr>
              <w:t>‒</w:t>
            </w:r>
            <w:r>
              <w:rPr>
                <w:i/>
                <w:sz w:val="17"/>
              </w:rPr>
              <w:t xml:space="preserve"> 193</w:t>
            </w:r>
          </w:p>
        </w:tc>
        <w:tc>
          <w:tcPr>
            <w:tcW w:w="986" w:type="dxa"/>
            <w:tcMar>
              <w:left w:w="28" w:type="dxa"/>
              <w:right w:w="28" w:type="dxa"/>
            </w:tcMar>
          </w:tcPr>
          <w:p w:rsidR="002D4B1D" w:rsidP="009D4EC7" w:rsidRDefault="004C1C78" w14:paraId="37D96D2B" w14:textId="77777777">
            <w:pPr>
              <w:pStyle w:val="p-table"/>
              <w:jc w:val="right"/>
              <w:rPr>
                <w:i/>
                <w:sz w:val="17"/>
              </w:rPr>
            </w:pPr>
            <w:r>
              <w:rPr>
                <w:i/>
                <w:sz w:val="17"/>
              </w:rPr>
              <w:t>‒</w:t>
            </w:r>
            <w:r>
              <w:rPr>
                <w:i/>
                <w:sz w:val="17"/>
              </w:rPr>
              <w:t xml:space="preserve"> 235</w:t>
            </w:r>
          </w:p>
        </w:tc>
        <w:tc>
          <w:tcPr>
            <w:tcW w:w="986" w:type="dxa"/>
            <w:tcMar>
              <w:left w:w="28" w:type="dxa"/>
              <w:right w:w="28" w:type="dxa"/>
            </w:tcMar>
          </w:tcPr>
          <w:p w:rsidR="002D4B1D" w:rsidP="009D4EC7" w:rsidRDefault="004C1C78" w14:paraId="2B3DEA75" w14:textId="77777777">
            <w:pPr>
              <w:pStyle w:val="p-table"/>
              <w:jc w:val="right"/>
              <w:rPr>
                <w:i/>
                <w:sz w:val="17"/>
              </w:rPr>
            </w:pPr>
            <w:r>
              <w:rPr>
                <w:i/>
                <w:sz w:val="17"/>
              </w:rPr>
              <w:t>162</w:t>
            </w:r>
          </w:p>
        </w:tc>
        <w:tc>
          <w:tcPr>
            <w:tcW w:w="986" w:type="dxa"/>
            <w:tcMar>
              <w:left w:w="28" w:type="dxa"/>
              <w:right w:w="28" w:type="dxa"/>
            </w:tcMar>
          </w:tcPr>
          <w:p w:rsidR="002D4B1D" w:rsidP="009D4EC7" w:rsidRDefault="004C1C78" w14:paraId="01584A32" w14:textId="77777777">
            <w:pPr>
              <w:pStyle w:val="p-table"/>
              <w:jc w:val="right"/>
              <w:rPr>
                <w:i/>
                <w:sz w:val="17"/>
              </w:rPr>
            </w:pPr>
            <w:r>
              <w:rPr>
                <w:i/>
                <w:sz w:val="17"/>
              </w:rPr>
              <w:t>153</w:t>
            </w:r>
          </w:p>
        </w:tc>
        <w:tc>
          <w:tcPr>
            <w:tcW w:w="986" w:type="dxa"/>
            <w:tcMar>
              <w:left w:w="28" w:type="dxa"/>
              <w:right w:w="28" w:type="dxa"/>
            </w:tcMar>
          </w:tcPr>
          <w:p w:rsidR="002D4B1D" w:rsidP="009D4EC7" w:rsidRDefault="004C1C78" w14:paraId="332322C7" w14:textId="77777777">
            <w:pPr>
              <w:pStyle w:val="p-table"/>
              <w:jc w:val="right"/>
              <w:rPr>
                <w:i/>
                <w:sz w:val="17"/>
              </w:rPr>
            </w:pPr>
            <w:r>
              <w:rPr>
                <w:i/>
                <w:sz w:val="17"/>
              </w:rPr>
              <w:t>56</w:t>
            </w:r>
          </w:p>
        </w:tc>
        <w:tc>
          <w:tcPr>
            <w:tcW w:w="991" w:type="dxa"/>
            <w:tcMar>
              <w:left w:w="28" w:type="dxa"/>
              <w:right w:w="28" w:type="dxa"/>
            </w:tcMar>
          </w:tcPr>
          <w:p w:rsidR="002D4B1D" w:rsidP="009D4EC7" w:rsidRDefault="004C1C78" w14:paraId="65F9F220" w14:textId="77777777">
            <w:pPr>
              <w:pStyle w:val="p-table"/>
              <w:jc w:val="right"/>
              <w:rPr>
                <w:i/>
                <w:sz w:val="17"/>
              </w:rPr>
            </w:pPr>
            <w:r>
              <w:rPr>
                <w:i/>
                <w:sz w:val="17"/>
              </w:rPr>
              <w:t>85</w:t>
            </w:r>
          </w:p>
        </w:tc>
      </w:tr>
      <w:tr w:rsidR="002D4B1D" w14:paraId="76CAE0C5" w14:textId="77777777">
        <w:tc>
          <w:tcPr>
            <w:tcW w:w="3773" w:type="dxa"/>
            <w:tcMar>
              <w:right w:w="28" w:type="dxa"/>
            </w:tcMar>
          </w:tcPr>
          <w:p w:rsidR="002D4B1D" w:rsidRDefault="004C1C78" w14:paraId="395142F3" w14:textId="77777777">
            <w:pPr>
              <w:pStyle w:val="p-table"/>
              <w:rPr>
                <w:sz w:val="17"/>
              </w:rPr>
            </w:pPr>
            <w:r>
              <w:rPr>
                <w:sz w:val="17"/>
              </w:rPr>
              <w:t xml:space="preserve">Kasschuif </w:t>
            </w:r>
            <w:proofErr w:type="spellStart"/>
            <w:r>
              <w:rPr>
                <w:sz w:val="17"/>
              </w:rPr>
              <w:t>ingroeipad</w:t>
            </w:r>
            <w:proofErr w:type="spellEnd"/>
            <w:r>
              <w:rPr>
                <w:sz w:val="17"/>
              </w:rPr>
              <w:t xml:space="preserve"> kinderopvangstelsel</w:t>
            </w:r>
          </w:p>
        </w:tc>
        <w:tc>
          <w:tcPr>
            <w:tcW w:w="986" w:type="dxa"/>
            <w:tcMar>
              <w:left w:w="28" w:type="dxa"/>
              <w:right w:w="28" w:type="dxa"/>
            </w:tcMar>
          </w:tcPr>
          <w:p w:rsidR="002D4B1D" w:rsidP="009D4EC7" w:rsidRDefault="004C1C78" w14:paraId="7D823246" w14:textId="77777777">
            <w:pPr>
              <w:pStyle w:val="p-table"/>
              <w:jc w:val="right"/>
              <w:rPr>
                <w:sz w:val="17"/>
              </w:rPr>
            </w:pPr>
            <w:r>
              <w:rPr>
                <w:sz w:val="17"/>
              </w:rPr>
              <w:t>38</w:t>
            </w:r>
          </w:p>
        </w:tc>
        <w:tc>
          <w:tcPr>
            <w:tcW w:w="986" w:type="dxa"/>
            <w:tcMar>
              <w:left w:w="28" w:type="dxa"/>
              <w:right w:w="28" w:type="dxa"/>
            </w:tcMar>
          </w:tcPr>
          <w:p w:rsidR="002D4B1D" w:rsidP="009D4EC7" w:rsidRDefault="004C1C78" w14:paraId="06CFAB02" w14:textId="77777777">
            <w:pPr>
              <w:pStyle w:val="p-table"/>
              <w:jc w:val="right"/>
              <w:rPr>
                <w:sz w:val="17"/>
              </w:rPr>
            </w:pPr>
            <w:r>
              <w:rPr>
                <w:sz w:val="17"/>
              </w:rPr>
              <w:t>‒</w:t>
            </w:r>
            <w:r>
              <w:rPr>
                <w:sz w:val="17"/>
              </w:rPr>
              <w:t xml:space="preserve"> 217</w:t>
            </w:r>
          </w:p>
        </w:tc>
        <w:tc>
          <w:tcPr>
            <w:tcW w:w="986" w:type="dxa"/>
            <w:tcMar>
              <w:left w:w="28" w:type="dxa"/>
              <w:right w:w="28" w:type="dxa"/>
            </w:tcMar>
          </w:tcPr>
          <w:p w:rsidR="002D4B1D" w:rsidP="009D4EC7" w:rsidRDefault="004C1C78" w14:paraId="67E01DB4" w14:textId="77777777">
            <w:pPr>
              <w:pStyle w:val="p-table"/>
              <w:jc w:val="right"/>
              <w:rPr>
                <w:sz w:val="17"/>
              </w:rPr>
            </w:pPr>
            <w:r>
              <w:rPr>
                <w:sz w:val="17"/>
              </w:rPr>
              <w:t>141</w:t>
            </w:r>
          </w:p>
        </w:tc>
        <w:tc>
          <w:tcPr>
            <w:tcW w:w="986" w:type="dxa"/>
            <w:tcMar>
              <w:left w:w="28" w:type="dxa"/>
              <w:right w:w="28" w:type="dxa"/>
            </w:tcMar>
          </w:tcPr>
          <w:p w:rsidR="002D4B1D" w:rsidP="009D4EC7" w:rsidRDefault="004C1C78" w14:paraId="1BE06227" w14:textId="77777777">
            <w:pPr>
              <w:pStyle w:val="p-table"/>
              <w:jc w:val="right"/>
              <w:rPr>
                <w:sz w:val="17"/>
              </w:rPr>
            </w:pPr>
            <w:r>
              <w:rPr>
                <w:sz w:val="17"/>
              </w:rPr>
              <w:t>65</w:t>
            </w:r>
          </w:p>
        </w:tc>
        <w:tc>
          <w:tcPr>
            <w:tcW w:w="986" w:type="dxa"/>
            <w:tcMar>
              <w:left w:w="28" w:type="dxa"/>
              <w:right w:w="28" w:type="dxa"/>
            </w:tcMar>
          </w:tcPr>
          <w:p w:rsidR="002D4B1D" w:rsidP="009D4EC7" w:rsidRDefault="004C1C78" w14:paraId="0A222AE4" w14:textId="77777777">
            <w:pPr>
              <w:pStyle w:val="p-table"/>
              <w:jc w:val="right"/>
              <w:rPr>
                <w:sz w:val="17"/>
              </w:rPr>
            </w:pPr>
            <w:r>
              <w:rPr>
                <w:sz w:val="17"/>
              </w:rPr>
              <w:t>2</w:t>
            </w:r>
          </w:p>
        </w:tc>
        <w:tc>
          <w:tcPr>
            <w:tcW w:w="991" w:type="dxa"/>
            <w:tcMar>
              <w:left w:w="28" w:type="dxa"/>
              <w:right w:w="28" w:type="dxa"/>
            </w:tcMar>
          </w:tcPr>
          <w:p w:rsidR="002D4B1D" w:rsidP="009D4EC7" w:rsidRDefault="004C1C78" w14:paraId="5BD4338F" w14:textId="77777777">
            <w:pPr>
              <w:pStyle w:val="p-table"/>
              <w:jc w:val="right"/>
              <w:rPr>
                <w:sz w:val="17"/>
              </w:rPr>
            </w:pPr>
            <w:r>
              <w:rPr>
                <w:sz w:val="17"/>
              </w:rPr>
              <w:t>0</w:t>
            </w:r>
          </w:p>
        </w:tc>
      </w:tr>
      <w:tr w:rsidR="002D4B1D" w14:paraId="535AB3C5" w14:textId="77777777">
        <w:tc>
          <w:tcPr>
            <w:tcW w:w="3773" w:type="dxa"/>
            <w:tcMar>
              <w:right w:w="28" w:type="dxa"/>
            </w:tcMar>
          </w:tcPr>
          <w:p w:rsidR="002D4B1D" w:rsidRDefault="004C1C78" w14:paraId="601DCE04" w14:textId="77777777">
            <w:pPr>
              <w:pStyle w:val="p-table"/>
              <w:rPr>
                <w:sz w:val="17"/>
              </w:rPr>
            </w:pPr>
            <w:r>
              <w:rPr>
                <w:sz w:val="17"/>
              </w:rPr>
              <w:t>Kasschuif MDIEU</w:t>
            </w:r>
          </w:p>
        </w:tc>
        <w:tc>
          <w:tcPr>
            <w:tcW w:w="986" w:type="dxa"/>
            <w:tcMar>
              <w:left w:w="28" w:type="dxa"/>
              <w:right w:w="28" w:type="dxa"/>
            </w:tcMar>
          </w:tcPr>
          <w:p w:rsidR="002D4B1D" w:rsidP="009D4EC7" w:rsidRDefault="004C1C78" w14:paraId="72755162" w14:textId="77777777">
            <w:pPr>
              <w:pStyle w:val="p-table"/>
              <w:jc w:val="right"/>
              <w:rPr>
                <w:sz w:val="17"/>
              </w:rPr>
            </w:pPr>
            <w:r>
              <w:rPr>
                <w:sz w:val="17"/>
              </w:rPr>
              <w:t>‒</w:t>
            </w:r>
            <w:r>
              <w:rPr>
                <w:sz w:val="17"/>
              </w:rPr>
              <w:t xml:space="preserve"> 40</w:t>
            </w:r>
          </w:p>
        </w:tc>
        <w:tc>
          <w:tcPr>
            <w:tcW w:w="986" w:type="dxa"/>
            <w:tcMar>
              <w:left w:w="28" w:type="dxa"/>
              <w:right w:w="28" w:type="dxa"/>
            </w:tcMar>
          </w:tcPr>
          <w:p w:rsidR="002D4B1D" w:rsidP="009D4EC7" w:rsidRDefault="002D4B1D" w14:paraId="19C005F4" w14:textId="77777777">
            <w:pPr>
              <w:pStyle w:val="p-table"/>
              <w:jc w:val="right"/>
              <w:rPr>
                <w:sz w:val="17"/>
              </w:rPr>
            </w:pPr>
          </w:p>
        </w:tc>
        <w:tc>
          <w:tcPr>
            <w:tcW w:w="986" w:type="dxa"/>
            <w:tcMar>
              <w:left w:w="28" w:type="dxa"/>
              <w:right w:w="28" w:type="dxa"/>
            </w:tcMar>
          </w:tcPr>
          <w:p w:rsidR="002D4B1D" w:rsidP="009D4EC7" w:rsidRDefault="002D4B1D" w14:paraId="76B12419" w14:textId="77777777">
            <w:pPr>
              <w:pStyle w:val="p-table"/>
              <w:jc w:val="right"/>
              <w:rPr>
                <w:sz w:val="17"/>
              </w:rPr>
            </w:pPr>
          </w:p>
        </w:tc>
        <w:tc>
          <w:tcPr>
            <w:tcW w:w="986" w:type="dxa"/>
            <w:tcMar>
              <w:left w:w="28" w:type="dxa"/>
              <w:right w:w="28" w:type="dxa"/>
            </w:tcMar>
          </w:tcPr>
          <w:p w:rsidR="002D4B1D" w:rsidP="009D4EC7" w:rsidRDefault="004C1C78" w14:paraId="04C2D7B6" w14:textId="77777777">
            <w:pPr>
              <w:pStyle w:val="p-table"/>
              <w:jc w:val="right"/>
              <w:rPr>
                <w:sz w:val="17"/>
              </w:rPr>
            </w:pPr>
            <w:r>
              <w:rPr>
                <w:sz w:val="17"/>
              </w:rPr>
              <w:t>40</w:t>
            </w:r>
          </w:p>
        </w:tc>
        <w:tc>
          <w:tcPr>
            <w:tcW w:w="986" w:type="dxa"/>
            <w:tcMar>
              <w:left w:w="28" w:type="dxa"/>
              <w:right w:w="28" w:type="dxa"/>
            </w:tcMar>
          </w:tcPr>
          <w:p w:rsidR="002D4B1D" w:rsidP="009D4EC7" w:rsidRDefault="002D4B1D" w14:paraId="41DA01B6" w14:textId="77777777">
            <w:pPr>
              <w:pStyle w:val="p-table"/>
              <w:jc w:val="right"/>
              <w:rPr>
                <w:sz w:val="17"/>
              </w:rPr>
            </w:pPr>
          </w:p>
        </w:tc>
        <w:tc>
          <w:tcPr>
            <w:tcW w:w="991" w:type="dxa"/>
            <w:tcMar>
              <w:left w:w="28" w:type="dxa"/>
              <w:right w:w="28" w:type="dxa"/>
            </w:tcMar>
          </w:tcPr>
          <w:p w:rsidR="002D4B1D" w:rsidP="009D4EC7" w:rsidRDefault="002D4B1D" w14:paraId="63807D7B" w14:textId="77777777">
            <w:pPr>
              <w:pStyle w:val="p-table"/>
              <w:jc w:val="right"/>
              <w:rPr>
                <w:sz w:val="17"/>
              </w:rPr>
            </w:pPr>
          </w:p>
        </w:tc>
      </w:tr>
      <w:tr w:rsidR="002D4B1D" w14:paraId="2C5667C9" w14:textId="77777777">
        <w:tc>
          <w:tcPr>
            <w:tcW w:w="3773" w:type="dxa"/>
            <w:tcMar>
              <w:right w:w="28" w:type="dxa"/>
            </w:tcMar>
          </w:tcPr>
          <w:p w:rsidR="002D4B1D" w:rsidRDefault="004C1C78" w14:paraId="59AF6F78" w14:textId="77777777">
            <w:pPr>
              <w:pStyle w:val="p-table"/>
              <w:rPr>
                <w:sz w:val="17"/>
              </w:rPr>
            </w:pPr>
            <w:r>
              <w:rPr>
                <w:sz w:val="17"/>
              </w:rPr>
              <w:t>Kasschuif Groepen in de knel (GIDK)</w:t>
            </w:r>
          </w:p>
        </w:tc>
        <w:tc>
          <w:tcPr>
            <w:tcW w:w="986" w:type="dxa"/>
            <w:tcMar>
              <w:left w:w="28" w:type="dxa"/>
              <w:right w:w="28" w:type="dxa"/>
            </w:tcMar>
          </w:tcPr>
          <w:p w:rsidR="002D4B1D" w:rsidP="009D4EC7" w:rsidRDefault="004C1C78" w14:paraId="3A5445CE" w14:textId="77777777">
            <w:pPr>
              <w:pStyle w:val="p-table"/>
              <w:jc w:val="right"/>
              <w:rPr>
                <w:sz w:val="17"/>
              </w:rPr>
            </w:pPr>
            <w:r>
              <w:rPr>
                <w:sz w:val="17"/>
              </w:rPr>
              <w:t>‒</w:t>
            </w:r>
            <w:r>
              <w:rPr>
                <w:sz w:val="17"/>
              </w:rPr>
              <w:t xml:space="preserve"> 146</w:t>
            </w:r>
          </w:p>
        </w:tc>
        <w:tc>
          <w:tcPr>
            <w:tcW w:w="986" w:type="dxa"/>
            <w:tcMar>
              <w:left w:w="28" w:type="dxa"/>
              <w:right w:w="28" w:type="dxa"/>
            </w:tcMar>
          </w:tcPr>
          <w:p w:rsidR="002D4B1D" w:rsidP="009D4EC7" w:rsidRDefault="004C1C78" w14:paraId="4E06C94D" w14:textId="77777777">
            <w:pPr>
              <w:pStyle w:val="p-table"/>
              <w:jc w:val="right"/>
              <w:rPr>
                <w:sz w:val="17"/>
              </w:rPr>
            </w:pPr>
            <w:r>
              <w:rPr>
                <w:sz w:val="17"/>
              </w:rPr>
              <w:t>‒</w:t>
            </w:r>
            <w:r>
              <w:rPr>
                <w:sz w:val="17"/>
              </w:rPr>
              <w:t xml:space="preserve"> 32</w:t>
            </w:r>
          </w:p>
        </w:tc>
        <w:tc>
          <w:tcPr>
            <w:tcW w:w="986" w:type="dxa"/>
            <w:tcMar>
              <w:left w:w="28" w:type="dxa"/>
              <w:right w:w="28" w:type="dxa"/>
            </w:tcMar>
          </w:tcPr>
          <w:p w:rsidR="002D4B1D" w:rsidP="009D4EC7" w:rsidRDefault="004C1C78" w14:paraId="7565642A" w14:textId="77777777">
            <w:pPr>
              <w:pStyle w:val="p-table"/>
              <w:jc w:val="right"/>
              <w:rPr>
                <w:sz w:val="17"/>
              </w:rPr>
            </w:pPr>
            <w:r>
              <w:rPr>
                <w:sz w:val="17"/>
              </w:rPr>
              <w:t>4</w:t>
            </w:r>
          </w:p>
        </w:tc>
        <w:tc>
          <w:tcPr>
            <w:tcW w:w="986" w:type="dxa"/>
            <w:tcMar>
              <w:left w:w="28" w:type="dxa"/>
              <w:right w:w="28" w:type="dxa"/>
            </w:tcMar>
          </w:tcPr>
          <w:p w:rsidR="002D4B1D" w:rsidP="009D4EC7" w:rsidRDefault="004C1C78" w14:paraId="4DC08D41" w14:textId="77777777">
            <w:pPr>
              <w:pStyle w:val="p-table"/>
              <w:jc w:val="right"/>
              <w:rPr>
                <w:sz w:val="17"/>
              </w:rPr>
            </w:pPr>
            <w:r>
              <w:rPr>
                <w:sz w:val="17"/>
              </w:rPr>
              <w:t>31</w:t>
            </w:r>
          </w:p>
        </w:tc>
        <w:tc>
          <w:tcPr>
            <w:tcW w:w="986" w:type="dxa"/>
            <w:tcMar>
              <w:left w:w="28" w:type="dxa"/>
              <w:right w:w="28" w:type="dxa"/>
            </w:tcMar>
          </w:tcPr>
          <w:p w:rsidR="002D4B1D" w:rsidP="009D4EC7" w:rsidRDefault="004C1C78" w14:paraId="6EF7C2F6" w14:textId="77777777">
            <w:pPr>
              <w:pStyle w:val="p-table"/>
              <w:jc w:val="right"/>
              <w:rPr>
                <w:sz w:val="17"/>
              </w:rPr>
            </w:pPr>
            <w:r>
              <w:rPr>
                <w:sz w:val="17"/>
              </w:rPr>
              <w:t>66</w:t>
            </w:r>
          </w:p>
        </w:tc>
        <w:tc>
          <w:tcPr>
            <w:tcW w:w="991" w:type="dxa"/>
            <w:tcMar>
              <w:left w:w="28" w:type="dxa"/>
              <w:right w:w="28" w:type="dxa"/>
            </w:tcMar>
          </w:tcPr>
          <w:p w:rsidR="002D4B1D" w:rsidP="009D4EC7" w:rsidRDefault="004C1C78" w14:paraId="31FF5B18" w14:textId="77777777">
            <w:pPr>
              <w:pStyle w:val="p-table"/>
              <w:jc w:val="right"/>
              <w:rPr>
                <w:sz w:val="17"/>
              </w:rPr>
            </w:pPr>
            <w:r>
              <w:rPr>
                <w:sz w:val="17"/>
              </w:rPr>
              <w:t>76</w:t>
            </w:r>
          </w:p>
        </w:tc>
      </w:tr>
      <w:tr w:rsidR="002D4B1D" w14:paraId="6CA51CE7" w14:textId="77777777">
        <w:tc>
          <w:tcPr>
            <w:tcW w:w="3773" w:type="dxa"/>
            <w:tcMar>
              <w:right w:w="28" w:type="dxa"/>
            </w:tcMar>
          </w:tcPr>
          <w:p w:rsidR="002D4B1D" w:rsidRDefault="004C1C78" w14:paraId="09D8491D" w14:textId="77777777">
            <w:pPr>
              <w:pStyle w:val="p-table"/>
              <w:rPr>
                <w:sz w:val="17"/>
              </w:rPr>
            </w:pPr>
            <w:r>
              <w:rPr>
                <w:sz w:val="17"/>
              </w:rPr>
              <w:t>Overige kasschuiven</w:t>
            </w:r>
          </w:p>
        </w:tc>
        <w:tc>
          <w:tcPr>
            <w:tcW w:w="986" w:type="dxa"/>
            <w:tcMar>
              <w:left w:w="28" w:type="dxa"/>
              <w:right w:w="28" w:type="dxa"/>
            </w:tcMar>
          </w:tcPr>
          <w:p w:rsidR="002D4B1D" w:rsidP="009D4EC7" w:rsidRDefault="004C1C78" w14:paraId="49798EC3" w14:textId="77777777">
            <w:pPr>
              <w:pStyle w:val="p-table"/>
              <w:jc w:val="right"/>
              <w:rPr>
                <w:sz w:val="17"/>
              </w:rPr>
            </w:pPr>
            <w:r>
              <w:rPr>
                <w:sz w:val="17"/>
              </w:rPr>
              <w:t>‒</w:t>
            </w:r>
            <w:r>
              <w:rPr>
                <w:sz w:val="17"/>
              </w:rPr>
              <w:t xml:space="preserve"> 46</w:t>
            </w:r>
          </w:p>
        </w:tc>
        <w:tc>
          <w:tcPr>
            <w:tcW w:w="986" w:type="dxa"/>
            <w:tcMar>
              <w:left w:w="28" w:type="dxa"/>
              <w:right w:w="28" w:type="dxa"/>
            </w:tcMar>
          </w:tcPr>
          <w:p w:rsidR="002D4B1D" w:rsidP="009D4EC7" w:rsidRDefault="004C1C78" w14:paraId="5766B5A4" w14:textId="77777777">
            <w:pPr>
              <w:pStyle w:val="p-table"/>
              <w:jc w:val="right"/>
              <w:rPr>
                <w:sz w:val="17"/>
              </w:rPr>
            </w:pPr>
            <w:r>
              <w:rPr>
                <w:sz w:val="17"/>
              </w:rPr>
              <w:t>14</w:t>
            </w:r>
          </w:p>
        </w:tc>
        <w:tc>
          <w:tcPr>
            <w:tcW w:w="986" w:type="dxa"/>
            <w:tcMar>
              <w:left w:w="28" w:type="dxa"/>
              <w:right w:w="28" w:type="dxa"/>
            </w:tcMar>
          </w:tcPr>
          <w:p w:rsidR="002D4B1D" w:rsidP="009D4EC7" w:rsidRDefault="004C1C78" w14:paraId="1A533683" w14:textId="77777777">
            <w:pPr>
              <w:pStyle w:val="p-table"/>
              <w:jc w:val="right"/>
              <w:rPr>
                <w:sz w:val="17"/>
              </w:rPr>
            </w:pPr>
            <w:r>
              <w:rPr>
                <w:sz w:val="17"/>
              </w:rPr>
              <w:t>18</w:t>
            </w:r>
          </w:p>
        </w:tc>
        <w:tc>
          <w:tcPr>
            <w:tcW w:w="986" w:type="dxa"/>
            <w:tcMar>
              <w:left w:w="28" w:type="dxa"/>
              <w:right w:w="28" w:type="dxa"/>
            </w:tcMar>
          </w:tcPr>
          <w:p w:rsidR="002D4B1D" w:rsidP="009D4EC7" w:rsidRDefault="004C1C78" w14:paraId="055F0294" w14:textId="77777777">
            <w:pPr>
              <w:pStyle w:val="p-table"/>
              <w:jc w:val="right"/>
              <w:rPr>
                <w:sz w:val="17"/>
              </w:rPr>
            </w:pPr>
            <w:r>
              <w:rPr>
                <w:sz w:val="17"/>
              </w:rPr>
              <w:t>17</w:t>
            </w:r>
          </w:p>
        </w:tc>
        <w:tc>
          <w:tcPr>
            <w:tcW w:w="986" w:type="dxa"/>
            <w:tcMar>
              <w:left w:w="28" w:type="dxa"/>
              <w:right w:w="28" w:type="dxa"/>
            </w:tcMar>
          </w:tcPr>
          <w:p w:rsidR="002D4B1D" w:rsidP="009D4EC7" w:rsidRDefault="004C1C78" w14:paraId="28F2AA14" w14:textId="77777777">
            <w:pPr>
              <w:pStyle w:val="p-table"/>
              <w:jc w:val="right"/>
              <w:rPr>
                <w:sz w:val="17"/>
              </w:rPr>
            </w:pPr>
            <w:r>
              <w:rPr>
                <w:sz w:val="17"/>
              </w:rPr>
              <w:t>‒</w:t>
            </w:r>
            <w:r>
              <w:rPr>
                <w:sz w:val="17"/>
              </w:rPr>
              <w:t xml:space="preserve"> 12</w:t>
            </w:r>
          </w:p>
        </w:tc>
        <w:tc>
          <w:tcPr>
            <w:tcW w:w="991" w:type="dxa"/>
            <w:tcMar>
              <w:left w:w="28" w:type="dxa"/>
              <w:right w:w="28" w:type="dxa"/>
            </w:tcMar>
          </w:tcPr>
          <w:p w:rsidR="002D4B1D" w:rsidP="009D4EC7" w:rsidRDefault="004C1C78" w14:paraId="00739198" w14:textId="77777777">
            <w:pPr>
              <w:pStyle w:val="p-table"/>
              <w:jc w:val="right"/>
              <w:rPr>
                <w:sz w:val="17"/>
              </w:rPr>
            </w:pPr>
            <w:r>
              <w:rPr>
                <w:sz w:val="17"/>
              </w:rPr>
              <w:t>9</w:t>
            </w:r>
          </w:p>
        </w:tc>
      </w:tr>
      <w:tr w:rsidR="002D4B1D" w14:paraId="4C834045" w14:textId="77777777">
        <w:tc>
          <w:tcPr>
            <w:tcW w:w="3773" w:type="dxa"/>
            <w:tcMar>
              <w:right w:w="28" w:type="dxa"/>
            </w:tcMar>
          </w:tcPr>
          <w:p w:rsidR="002D4B1D" w:rsidRDefault="002D4B1D" w14:paraId="1552BBF7" w14:textId="77777777">
            <w:pPr>
              <w:pStyle w:val="p-table"/>
              <w:rPr>
                <w:sz w:val="17"/>
              </w:rPr>
            </w:pPr>
          </w:p>
        </w:tc>
        <w:tc>
          <w:tcPr>
            <w:tcW w:w="986" w:type="dxa"/>
            <w:tcMar>
              <w:left w:w="28" w:type="dxa"/>
              <w:right w:w="28" w:type="dxa"/>
            </w:tcMar>
          </w:tcPr>
          <w:p w:rsidR="002D4B1D" w:rsidP="009D4EC7" w:rsidRDefault="002D4B1D" w14:paraId="22019CEB" w14:textId="77777777">
            <w:pPr>
              <w:pStyle w:val="p-table"/>
              <w:jc w:val="right"/>
              <w:rPr>
                <w:sz w:val="17"/>
              </w:rPr>
            </w:pPr>
          </w:p>
        </w:tc>
        <w:tc>
          <w:tcPr>
            <w:tcW w:w="986" w:type="dxa"/>
            <w:tcMar>
              <w:left w:w="28" w:type="dxa"/>
              <w:right w:w="28" w:type="dxa"/>
            </w:tcMar>
          </w:tcPr>
          <w:p w:rsidR="002D4B1D" w:rsidP="009D4EC7" w:rsidRDefault="002D4B1D" w14:paraId="32EDA0F7" w14:textId="77777777">
            <w:pPr>
              <w:pStyle w:val="p-table"/>
              <w:jc w:val="right"/>
              <w:rPr>
                <w:sz w:val="17"/>
              </w:rPr>
            </w:pPr>
          </w:p>
        </w:tc>
        <w:tc>
          <w:tcPr>
            <w:tcW w:w="986" w:type="dxa"/>
            <w:tcMar>
              <w:left w:w="28" w:type="dxa"/>
              <w:right w:w="28" w:type="dxa"/>
            </w:tcMar>
          </w:tcPr>
          <w:p w:rsidR="002D4B1D" w:rsidP="009D4EC7" w:rsidRDefault="002D4B1D" w14:paraId="6144E30B" w14:textId="77777777">
            <w:pPr>
              <w:pStyle w:val="p-table"/>
              <w:jc w:val="right"/>
              <w:rPr>
                <w:sz w:val="17"/>
              </w:rPr>
            </w:pPr>
          </w:p>
        </w:tc>
        <w:tc>
          <w:tcPr>
            <w:tcW w:w="986" w:type="dxa"/>
            <w:tcMar>
              <w:left w:w="28" w:type="dxa"/>
              <w:right w:w="28" w:type="dxa"/>
            </w:tcMar>
          </w:tcPr>
          <w:p w:rsidR="002D4B1D" w:rsidP="009D4EC7" w:rsidRDefault="002D4B1D" w14:paraId="2AC7097E" w14:textId="77777777">
            <w:pPr>
              <w:pStyle w:val="p-table"/>
              <w:jc w:val="right"/>
              <w:rPr>
                <w:sz w:val="17"/>
              </w:rPr>
            </w:pPr>
          </w:p>
        </w:tc>
        <w:tc>
          <w:tcPr>
            <w:tcW w:w="986" w:type="dxa"/>
            <w:tcMar>
              <w:left w:w="28" w:type="dxa"/>
              <w:right w:w="28" w:type="dxa"/>
            </w:tcMar>
          </w:tcPr>
          <w:p w:rsidR="002D4B1D" w:rsidP="009D4EC7" w:rsidRDefault="002D4B1D" w14:paraId="30C40137" w14:textId="77777777">
            <w:pPr>
              <w:pStyle w:val="p-table"/>
              <w:jc w:val="right"/>
              <w:rPr>
                <w:sz w:val="17"/>
              </w:rPr>
            </w:pPr>
          </w:p>
        </w:tc>
        <w:tc>
          <w:tcPr>
            <w:tcW w:w="991" w:type="dxa"/>
            <w:tcMar>
              <w:left w:w="28" w:type="dxa"/>
              <w:right w:w="28" w:type="dxa"/>
            </w:tcMar>
          </w:tcPr>
          <w:p w:rsidR="002D4B1D" w:rsidP="009D4EC7" w:rsidRDefault="002D4B1D" w14:paraId="6A6F57AC" w14:textId="77777777">
            <w:pPr>
              <w:pStyle w:val="p-table"/>
              <w:jc w:val="right"/>
              <w:rPr>
                <w:sz w:val="17"/>
              </w:rPr>
            </w:pPr>
          </w:p>
        </w:tc>
      </w:tr>
      <w:tr w:rsidR="002D4B1D" w14:paraId="2D021460" w14:textId="77777777">
        <w:tc>
          <w:tcPr>
            <w:tcW w:w="3773" w:type="dxa"/>
            <w:tcMar>
              <w:right w:w="28" w:type="dxa"/>
            </w:tcMar>
          </w:tcPr>
          <w:p w:rsidR="002D4B1D" w:rsidRDefault="004C1C78" w14:paraId="62456849" w14:textId="77777777">
            <w:pPr>
              <w:pStyle w:val="p-table"/>
              <w:rPr>
                <w:i/>
                <w:sz w:val="17"/>
              </w:rPr>
            </w:pPr>
            <w:r>
              <w:rPr>
                <w:i/>
                <w:sz w:val="17"/>
              </w:rPr>
              <w:t>Overboekingen Aanvullende Post</w:t>
            </w:r>
          </w:p>
        </w:tc>
        <w:tc>
          <w:tcPr>
            <w:tcW w:w="986" w:type="dxa"/>
            <w:tcMar>
              <w:left w:w="28" w:type="dxa"/>
              <w:right w:w="28" w:type="dxa"/>
            </w:tcMar>
          </w:tcPr>
          <w:p w:rsidR="002D4B1D" w:rsidP="009D4EC7" w:rsidRDefault="004C1C78" w14:paraId="1BBEB4D4" w14:textId="77777777">
            <w:pPr>
              <w:pStyle w:val="p-table"/>
              <w:jc w:val="right"/>
              <w:rPr>
                <w:i/>
                <w:sz w:val="17"/>
              </w:rPr>
            </w:pPr>
            <w:r>
              <w:rPr>
                <w:i/>
                <w:sz w:val="17"/>
              </w:rPr>
              <w:t>201</w:t>
            </w:r>
          </w:p>
        </w:tc>
        <w:tc>
          <w:tcPr>
            <w:tcW w:w="986" w:type="dxa"/>
            <w:tcMar>
              <w:left w:w="28" w:type="dxa"/>
              <w:right w:w="28" w:type="dxa"/>
            </w:tcMar>
          </w:tcPr>
          <w:p w:rsidR="002D4B1D" w:rsidP="009D4EC7" w:rsidRDefault="004C1C78" w14:paraId="7E2BE99A" w14:textId="77777777">
            <w:pPr>
              <w:pStyle w:val="p-table"/>
              <w:jc w:val="right"/>
              <w:rPr>
                <w:i/>
                <w:sz w:val="17"/>
              </w:rPr>
            </w:pPr>
            <w:r>
              <w:rPr>
                <w:i/>
                <w:sz w:val="17"/>
              </w:rPr>
              <w:t>114</w:t>
            </w:r>
          </w:p>
        </w:tc>
        <w:tc>
          <w:tcPr>
            <w:tcW w:w="986" w:type="dxa"/>
            <w:tcMar>
              <w:left w:w="28" w:type="dxa"/>
              <w:right w:w="28" w:type="dxa"/>
            </w:tcMar>
          </w:tcPr>
          <w:p w:rsidR="002D4B1D" w:rsidP="009D4EC7" w:rsidRDefault="004C1C78" w14:paraId="75ADA8CF" w14:textId="77777777">
            <w:pPr>
              <w:pStyle w:val="p-table"/>
              <w:jc w:val="right"/>
              <w:rPr>
                <w:i/>
                <w:sz w:val="17"/>
              </w:rPr>
            </w:pPr>
            <w:r>
              <w:rPr>
                <w:i/>
                <w:sz w:val="17"/>
              </w:rPr>
              <w:t>156</w:t>
            </w:r>
          </w:p>
        </w:tc>
        <w:tc>
          <w:tcPr>
            <w:tcW w:w="986" w:type="dxa"/>
            <w:tcMar>
              <w:left w:w="28" w:type="dxa"/>
              <w:right w:w="28" w:type="dxa"/>
            </w:tcMar>
          </w:tcPr>
          <w:p w:rsidR="002D4B1D" w:rsidP="009D4EC7" w:rsidRDefault="004C1C78" w14:paraId="223214BF" w14:textId="77777777">
            <w:pPr>
              <w:pStyle w:val="p-table"/>
              <w:jc w:val="right"/>
              <w:rPr>
                <w:i/>
                <w:sz w:val="17"/>
              </w:rPr>
            </w:pPr>
            <w:r>
              <w:rPr>
                <w:i/>
                <w:sz w:val="17"/>
              </w:rPr>
              <w:t>141</w:t>
            </w:r>
          </w:p>
        </w:tc>
        <w:tc>
          <w:tcPr>
            <w:tcW w:w="986" w:type="dxa"/>
            <w:tcMar>
              <w:left w:w="28" w:type="dxa"/>
              <w:right w:w="28" w:type="dxa"/>
            </w:tcMar>
          </w:tcPr>
          <w:p w:rsidR="002D4B1D" w:rsidP="009D4EC7" w:rsidRDefault="004C1C78" w14:paraId="7652AD7D" w14:textId="77777777">
            <w:pPr>
              <w:pStyle w:val="p-table"/>
              <w:jc w:val="right"/>
              <w:rPr>
                <w:i/>
                <w:sz w:val="17"/>
              </w:rPr>
            </w:pPr>
            <w:r>
              <w:rPr>
                <w:i/>
                <w:sz w:val="17"/>
              </w:rPr>
              <w:t>67</w:t>
            </w:r>
          </w:p>
        </w:tc>
        <w:tc>
          <w:tcPr>
            <w:tcW w:w="991" w:type="dxa"/>
            <w:tcMar>
              <w:left w:w="28" w:type="dxa"/>
              <w:right w:w="28" w:type="dxa"/>
            </w:tcMar>
          </w:tcPr>
          <w:p w:rsidR="002D4B1D" w:rsidP="009D4EC7" w:rsidRDefault="004C1C78" w14:paraId="5CD686E6" w14:textId="77777777">
            <w:pPr>
              <w:pStyle w:val="p-table"/>
              <w:jc w:val="right"/>
              <w:rPr>
                <w:i/>
                <w:sz w:val="17"/>
              </w:rPr>
            </w:pPr>
            <w:r>
              <w:rPr>
                <w:i/>
                <w:sz w:val="17"/>
              </w:rPr>
              <w:t>48</w:t>
            </w:r>
          </w:p>
        </w:tc>
      </w:tr>
      <w:tr w:rsidR="002D4B1D" w14:paraId="1684D249" w14:textId="77777777">
        <w:tc>
          <w:tcPr>
            <w:tcW w:w="3773" w:type="dxa"/>
            <w:tcMar>
              <w:right w:w="28" w:type="dxa"/>
            </w:tcMar>
          </w:tcPr>
          <w:p w:rsidR="002D4B1D" w:rsidRDefault="004C1C78" w14:paraId="43D47327" w14:textId="77777777">
            <w:pPr>
              <w:pStyle w:val="p-table"/>
              <w:rPr>
                <w:sz w:val="17"/>
              </w:rPr>
            </w:pPr>
            <w:r>
              <w:rPr>
                <w:sz w:val="17"/>
              </w:rPr>
              <w:t>Overheveling middelen Groepen in de knel (GIDK)</w:t>
            </w:r>
          </w:p>
        </w:tc>
        <w:tc>
          <w:tcPr>
            <w:tcW w:w="986" w:type="dxa"/>
            <w:tcMar>
              <w:left w:w="28" w:type="dxa"/>
              <w:right w:w="28" w:type="dxa"/>
            </w:tcMar>
          </w:tcPr>
          <w:p w:rsidR="002D4B1D" w:rsidP="009D4EC7" w:rsidRDefault="004C1C78" w14:paraId="4852758F" w14:textId="77777777">
            <w:pPr>
              <w:pStyle w:val="p-table"/>
              <w:jc w:val="right"/>
              <w:rPr>
                <w:sz w:val="17"/>
              </w:rPr>
            </w:pPr>
            <w:r>
              <w:rPr>
                <w:sz w:val="17"/>
              </w:rPr>
              <w:t>193</w:t>
            </w:r>
          </w:p>
        </w:tc>
        <w:tc>
          <w:tcPr>
            <w:tcW w:w="986" w:type="dxa"/>
            <w:tcMar>
              <w:left w:w="28" w:type="dxa"/>
              <w:right w:w="28" w:type="dxa"/>
            </w:tcMar>
          </w:tcPr>
          <w:p w:rsidR="002D4B1D" w:rsidP="009D4EC7" w:rsidRDefault="004C1C78" w14:paraId="1E74D95A" w14:textId="77777777">
            <w:pPr>
              <w:pStyle w:val="p-table"/>
              <w:jc w:val="right"/>
              <w:rPr>
                <w:sz w:val="17"/>
              </w:rPr>
            </w:pPr>
            <w:r>
              <w:rPr>
                <w:sz w:val="17"/>
              </w:rPr>
              <w:t>104</w:t>
            </w:r>
          </w:p>
        </w:tc>
        <w:tc>
          <w:tcPr>
            <w:tcW w:w="986" w:type="dxa"/>
            <w:tcMar>
              <w:left w:w="28" w:type="dxa"/>
              <w:right w:w="28" w:type="dxa"/>
            </w:tcMar>
          </w:tcPr>
          <w:p w:rsidR="002D4B1D" w:rsidP="009D4EC7" w:rsidRDefault="004C1C78" w14:paraId="03C3027A" w14:textId="77777777">
            <w:pPr>
              <w:pStyle w:val="p-table"/>
              <w:jc w:val="right"/>
              <w:rPr>
                <w:sz w:val="17"/>
              </w:rPr>
            </w:pPr>
            <w:r>
              <w:rPr>
                <w:sz w:val="17"/>
              </w:rPr>
              <w:t>147</w:t>
            </w:r>
          </w:p>
        </w:tc>
        <w:tc>
          <w:tcPr>
            <w:tcW w:w="986" w:type="dxa"/>
            <w:tcMar>
              <w:left w:w="28" w:type="dxa"/>
              <w:right w:w="28" w:type="dxa"/>
            </w:tcMar>
          </w:tcPr>
          <w:p w:rsidR="002D4B1D" w:rsidP="009D4EC7" w:rsidRDefault="004C1C78" w14:paraId="6B42BF4F" w14:textId="77777777">
            <w:pPr>
              <w:pStyle w:val="p-table"/>
              <w:jc w:val="right"/>
              <w:rPr>
                <w:sz w:val="17"/>
              </w:rPr>
            </w:pPr>
            <w:r>
              <w:rPr>
                <w:sz w:val="17"/>
              </w:rPr>
              <w:t>134</w:t>
            </w:r>
          </w:p>
        </w:tc>
        <w:tc>
          <w:tcPr>
            <w:tcW w:w="986" w:type="dxa"/>
            <w:tcMar>
              <w:left w:w="28" w:type="dxa"/>
              <w:right w:w="28" w:type="dxa"/>
            </w:tcMar>
          </w:tcPr>
          <w:p w:rsidR="002D4B1D" w:rsidP="009D4EC7" w:rsidRDefault="004C1C78" w14:paraId="7AB2345B" w14:textId="77777777">
            <w:pPr>
              <w:pStyle w:val="p-table"/>
              <w:jc w:val="right"/>
              <w:rPr>
                <w:sz w:val="17"/>
              </w:rPr>
            </w:pPr>
            <w:r>
              <w:rPr>
                <w:sz w:val="17"/>
              </w:rPr>
              <w:t>108</w:t>
            </w:r>
          </w:p>
        </w:tc>
        <w:tc>
          <w:tcPr>
            <w:tcW w:w="991" w:type="dxa"/>
            <w:tcMar>
              <w:left w:w="28" w:type="dxa"/>
              <w:right w:w="28" w:type="dxa"/>
            </w:tcMar>
          </w:tcPr>
          <w:p w:rsidR="002D4B1D" w:rsidP="009D4EC7" w:rsidRDefault="004C1C78" w14:paraId="218F6E3D" w14:textId="77777777">
            <w:pPr>
              <w:pStyle w:val="p-table"/>
              <w:jc w:val="right"/>
              <w:rPr>
                <w:sz w:val="17"/>
              </w:rPr>
            </w:pPr>
            <w:r>
              <w:rPr>
                <w:sz w:val="17"/>
              </w:rPr>
              <w:t>108</w:t>
            </w:r>
          </w:p>
        </w:tc>
      </w:tr>
      <w:tr w:rsidR="002D4B1D" w14:paraId="42FB5F01" w14:textId="77777777">
        <w:tc>
          <w:tcPr>
            <w:tcW w:w="3773" w:type="dxa"/>
            <w:tcMar>
              <w:right w:w="28" w:type="dxa"/>
            </w:tcMar>
          </w:tcPr>
          <w:p w:rsidR="002D4B1D" w:rsidRDefault="004C1C78" w14:paraId="0083EFDF" w14:textId="77777777">
            <w:pPr>
              <w:pStyle w:val="p-table"/>
              <w:rPr>
                <w:sz w:val="17"/>
              </w:rPr>
            </w:pPr>
            <w:r>
              <w:rPr>
                <w:sz w:val="17"/>
              </w:rPr>
              <w:t>Uitvoeringskosten ontwerp en inrichting nieuwe financiering KO</w:t>
            </w:r>
          </w:p>
        </w:tc>
        <w:tc>
          <w:tcPr>
            <w:tcW w:w="986" w:type="dxa"/>
            <w:tcMar>
              <w:left w:w="28" w:type="dxa"/>
              <w:right w:w="28" w:type="dxa"/>
            </w:tcMar>
          </w:tcPr>
          <w:p w:rsidR="002D4B1D" w:rsidP="009D4EC7" w:rsidRDefault="002D4B1D" w14:paraId="6095FE13" w14:textId="77777777">
            <w:pPr>
              <w:pStyle w:val="p-table"/>
              <w:jc w:val="right"/>
              <w:rPr>
                <w:sz w:val="17"/>
              </w:rPr>
            </w:pPr>
          </w:p>
        </w:tc>
        <w:tc>
          <w:tcPr>
            <w:tcW w:w="986" w:type="dxa"/>
            <w:tcMar>
              <w:left w:w="28" w:type="dxa"/>
              <w:right w:w="28" w:type="dxa"/>
            </w:tcMar>
          </w:tcPr>
          <w:p w:rsidR="002D4B1D" w:rsidP="009D4EC7" w:rsidRDefault="002D4B1D" w14:paraId="7541045A" w14:textId="77777777">
            <w:pPr>
              <w:pStyle w:val="p-table"/>
              <w:jc w:val="right"/>
              <w:rPr>
                <w:sz w:val="17"/>
              </w:rPr>
            </w:pPr>
          </w:p>
        </w:tc>
        <w:tc>
          <w:tcPr>
            <w:tcW w:w="986" w:type="dxa"/>
            <w:tcMar>
              <w:left w:w="28" w:type="dxa"/>
              <w:right w:w="28" w:type="dxa"/>
            </w:tcMar>
          </w:tcPr>
          <w:p w:rsidR="002D4B1D" w:rsidP="009D4EC7" w:rsidRDefault="002D4B1D" w14:paraId="5A50FA1D" w14:textId="77777777">
            <w:pPr>
              <w:pStyle w:val="p-table"/>
              <w:jc w:val="right"/>
              <w:rPr>
                <w:sz w:val="17"/>
              </w:rPr>
            </w:pPr>
          </w:p>
        </w:tc>
        <w:tc>
          <w:tcPr>
            <w:tcW w:w="986" w:type="dxa"/>
            <w:tcMar>
              <w:left w:w="28" w:type="dxa"/>
              <w:right w:w="28" w:type="dxa"/>
            </w:tcMar>
          </w:tcPr>
          <w:p w:rsidR="002D4B1D" w:rsidP="009D4EC7" w:rsidRDefault="002D4B1D" w14:paraId="6F980977" w14:textId="77777777">
            <w:pPr>
              <w:pStyle w:val="p-table"/>
              <w:jc w:val="right"/>
              <w:rPr>
                <w:sz w:val="17"/>
              </w:rPr>
            </w:pPr>
          </w:p>
        </w:tc>
        <w:tc>
          <w:tcPr>
            <w:tcW w:w="986" w:type="dxa"/>
            <w:tcMar>
              <w:left w:w="28" w:type="dxa"/>
              <w:right w:w="28" w:type="dxa"/>
            </w:tcMar>
          </w:tcPr>
          <w:p w:rsidR="002D4B1D" w:rsidP="009D4EC7" w:rsidRDefault="004C1C78" w14:paraId="36B01FC1" w14:textId="77777777">
            <w:pPr>
              <w:pStyle w:val="p-table"/>
              <w:jc w:val="right"/>
              <w:rPr>
                <w:sz w:val="17"/>
              </w:rPr>
            </w:pPr>
            <w:r>
              <w:rPr>
                <w:sz w:val="17"/>
              </w:rPr>
              <w:t>‒</w:t>
            </w:r>
            <w:r>
              <w:rPr>
                <w:sz w:val="17"/>
              </w:rPr>
              <w:t xml:space="preserve"> 46</w:t>
            </w:r>
          </w:p>
        </w:tc>
        <w:tc>
          <w:tcPr>
            <w:tcW w:w="991" w:type="dxa"/>
            <w:tcMar>
              <w:left w:w="28" w:type="dxa"/>
              <w:right w:w="28" w:type="dxa"/>
            </w:tcMar>
          </w:tcPr>
          <w:p w:rsidR="002D4B1D" w:rsidP="009D4EC7" w:rsidRDefault="004C1C78" w14:paraId="1DBEFCF7" w14:textId="77777777">
            <w:pPr>
              <w:pStyle w:val="p-table"/>
              <w:jc w:val="right"/>
              <w:rPr>
                <w:sz w:val="17"/>
              </w:rPr>
            </w:pPr>
            <w:r>
              <w:rPr>
                <w:sz w:val="17"/>
              </w:rPr>
              <w:t>‒</w:t>
            </w:r>
            <w:r>
              <w:rPr>
                <w:sz w:val="17"/>
              </w:rPr>
              <w:t xml:space="preserve"> 65</w:t>
            </w:r>
          </w:p>
        </w:tc>
      </w:tr>
      <w:tr w:rsidR="002D4B1D" w14:paraId="090352C7" w14:textId="77777777">
        <w:tc>
          <w:tcPr>
            <w:tcW w:w="3773" w:type="dxa"/>
            <w:tcMar>
              <w:right w:w="28" w:type="dxa"/>
            </w:tcMar>
          </w:tcPr>
          <w:p w:rsidR="002D4B1D" w:rsidRDefault="004C1C78" w14:paraId="407889F2" w14:textId="77777777">
            <w:pPr>
              <w:pStyle w:val="p-table"/>
              <w:rPr>
                <w:sz w:val="17"/>
              </w:rPr>
            </w:pPr>
            <w:r>
              <w:rPr>
                <w:sz w:val="17"/>
              </w:rPr>
              <w:t>Overige overboekingen Aanvullende Post</w:t>
            </w:r>
          </w:p>
        </w:tc>
        <w:tc>
          <w:tcPr>
            <w:tcW w:w="986" w:type="dxa"/>
            <w:tcMar>
              <w:left w:w="28" w:type="dxa"/>
              <w:right w:w="28" w:type="dxa"/>
            </w:tcMar>
          </w:tcPr>
          <w:p w:rsidR="002D4B1D" w:rsidP="009D4EC7" w:rsidRDefault="004C1C78" w14:paraId="6B50E7EC" w14:textId="77777777">
            <w:pPr>
              <w:pStyle w:val="p-table"/>
              <w:jc w:val="right"/>
              <w:rPr>
                <w:sz w:val="17"/>
              </w:rPr>
            </w:pPr>
            <w:r>
              <w:rPr>
                <w:sz w:val="17"/>
              </w:rPr>
              <w:t>8</w:t>
            </w:r>
          </w:p>
        </w:tc>
        <w:tc>
          <w:tcPr>
            <w:tcW w:w="986" w:type="dxa"/>
            <w:tcMar>
              <w:left w:w="28" w:type="dxa"/>
              <w:right w:w="28" w:type="dxa"/>
            </w:tcMar>
          </w:tcPr>
          <w:p w:rsidR="002D4B1D" w:rsidP="009D4EC7" w:rsidRDefault="004C1C78" w14:paraId="19DE2EDD" w14:textId="77777777">
            <w:pPr>
              <w:pStyle w:val="p-table"/>
              <w:jc w:val="right"/>
              <w:rPr>
                <w:sz w:val="17"/>
              </w:rPr>
            </w:pPr>
            <w:r>
              <w:rPr>
                <w:sz w:val="17"/>
              </w:rPr>
              <w:t>9</w:t>
            </w:r>
          </w:p>
        </w:tc>
        <w:tc>
          <w:tcPr>
            <w:tcW w:w="986" w:type="dxa"/>
            <w:tcMar>
              <w:left w:w="28" w:type="dxa"/>
              <w:right w:w="28" w:type="dxa"/>
            </w:tcMar>
          </w:tcPr>
          <w:p w:rsidR="002D4B1D" w:rsidP="009D4EC7" w:rsidRDefault="004C1C78" w14:paraId="7BB89DF0" w14:textId="77777777">
            <w:pPr>
              <w:pStyle w:val="p-table"/>
              <w:jc w:val="right"/>
              <w:rPr>
                <w:sz w:val="17"/>
              </w:rPr>
            </w:pPr>
            <w:r>
              <w:rPr>
                <w:sz w:val="17"/>
              </w:rPr>
              <w:t>9</w:t>
            </w:r>
          </w:p>
        </w:tc>
        <w:tc>
          <w:tcPr>
            <w:tcW w:w="986" w:type="dxa"/>
            <w:tcMar>
              <w:left w:w="28" w:type="dxa"/>
              <w:right w:w="28" w:type="dxa"/>
            </w:tcMar>
          </w:tcPr>
          <w:p w:rsidR="002D4B1D" w:rsidP="009D4EC7" w:rsidRDefault="004C1C78" w14:paraId="748FEF3A" w14:textId="77777777">
            <w:pPr>
              <w:pStyle w:val="p-table"/>
              <w:jc w:val="right"/>
              <w:rPr>
                <w:sz w:val="17"/>
              </w:rPr>
            </w:pPr>
            <w:r>
              <w:rPr>
                <w:sz w:val="17"/>
              </w:rPr>
              <w:t>7</w:t>
            </w:r>
          </w:p>
        </w:tc>
        <w:tc>
          <w:tcPr>
            <w:tcW w:w="986" w:type="dxa"/>
            <w:tcMar>
              <w:left w:w="28" w:type="dxa"/>
              <w:right w:w="28" w:type="dxa"/>
            </w:tcMar>
          </w:tcPr>
          <w:p w:rsidR="002D4B1D" w:rsidP="009D4EC7" w:rsidRDefault="004C1C78" w14:paraId="50D98BC4" w14:textId="77777777">
            <w:pPr>
              <w:pStyle w:val="p-table"/>
              <w:jc w:val="right"/>
              <w:rPr>
                <w:sz w:val="17"/>
              </w:rPr>
            </w:pPr>
            <w:r>
              <w:rPr>
                <w:sz w:val="17"/>
              </w:rPr>
              <w:t>5</w:t>
            </w:r>
          </w:p>
        </w:tc>
        <w:tc>
          <w:tcPr>
            <w:tcW w:w="991" w:type="dxa"/>
            <w:tcMar>
              <w:left w:w="28" w:type="dxa"/>
              <w:right w:w="28" w:type="dxa"/>
            </w:tcMar>
          </w:tcPr>
          <w:p w:rsidR="002D4B1D" w:rsidP="009D4EC7" w:rsidRDefault="004C1C78" w14:paraId="44D3B63E" w14:textId="77777777">
            <w:pPr>
              <w:pStyle w:val="p-table"/>
              <w:jc w:val="right"/>
              <w:rPr>
                <w:sz w:val="17"/>
              </w:rPr>
            </w:pPr>
            <w:r>
              <w:rPr>
                <w:sz w:val="17"/>
              </w:rPr>
              <w:t>5</w:t>
            </w:r>
          </w:p>
        </w:tc>
      </w:tr>
      <w:tr w:rsidR="002D4B1D" w14:paraId="0FD0B637" w14:textId="77777777">
        <w:tc>
          <w:tcPr>
            <w:tcW w:w="3773" w:type="dxa"/>
            <w:tcMar>
              <w:right w:w="28" w:type="dxa"/>
            </w:tcMar>
          </w:tcPr>
          <w:p w:rsidR="002D4B1D" w:rsidRDefault="002D4B1D" w14:paraId="5F8B3F22" w14:textId="77777777">
            <w:pPr>
              <w:pStyle w:val="p-table"/>
              <w:rPr>
                <w:sz w:val="17"/>
              </w:rPr>
            </w:pPr>
          </w:p>
        </w:tc>
        <w:tc>
          <w:tcPr>
            <w:tcW w:w="986" w:type="dxa"/>
            <w:tcMar>
              <w:left w:w="28" w:type="dxa"/>
              <w:right w:w="28" w:type="dxa"/>
            </w:tcMar>
          </w:tcPr>
          <w:p w:rsidR="002D4B1D" w:rsidP="009D4EC7" w:rsidRDefault="002D4B1D" w14:paraId="7C01E6F2" w14:textId="77777777">
            <w:pPr>
              <w:pStyle w:val="p-table"/>
              <w:jc w:val="right"/>
              <w:rPr>
                <w:sz w:val="17"/>
              </w:rPr>
            </w:pPr>
          </w:p>
        </w:tc>
        <w:tc>
          <w:tcPr>
            <w:tcW w:w="986" w:type="dxa"/>
            <w:tcMar>
              <w:left w:w="28" w:type="dxa"/>
              <w:right w:w="28" w:type="dxa"/>
            </w:tcMar>
          </w:tcPr>
          <w:p w:rsidR="002D4B1D" w:rsidP="009D4EC7" w:rsidRDefault="002D4B1D" w14:paraId="7005CBD2" w14:textId="77777777">
            <w:pPr>
              <w:pStyle w:val="p-table"/>
              <w:jc w:val="right"/>
              <w:rPr>
                <w:sz w:val="17"/>
              </w:rPr>
            </w:pPr>
          </w:p>
        </w:tc>
        <w:tc>
          <w:tcPr>
            <w:tcW w:w="986" w:type="dxa"/>
            <w:tcMar>
              <w:left w:w="28" w:type="dxa"/>
              <w:right w:w="28" w:type="dxa"/>
            </w:tcMar>
          </w:tcPr>
          <w:p w:rsidR="002D4B1D" w:rsidP="009D4EC7" w:rsidRDefault="002D4B1D" w14:paraId="29692583" w14:textId="77777777">
            <w:pPr>
              <w:pStyle w:val="p-table"/>
              <w:jc w:val="right"/>
              <w:rPr>
                <w:sz w:val="17"/>
              </w:rPr>
            </w:pPr>
          </w:p>
        </w:tc>
        <w:tc>
          <w:tcPr>
            <w:tcW w:w="986" w:type="dxa"/>
            <w:tcMar>
              <w:left w:w="28" w:type="dxa"/>
              <w:right w:w="28" w:type="dxa"/>
            </w:tcMar>
          </w:tcPr>
          <w:p w:rsidR="002D4B1D" w:rsidP="009D4EC7" w:rsidRDefault="002D4B1D" w14:paraId="41D0CD8F" w14:textId="77777777">
            <w:pPr>
              <w:pStyle w:val="p-table"/>
              <w:jc w:val="right"/>
              <w:rPr>
                <w:sz w:val="17"/>
              </w:rPr>
            </w:pPr>
          </w:p>
        </w:tc>
        <w:tc>
          <w:tcPr>
            <w:tcW w:w="986" w:type="dxa"/>
            <w:tcMar>
              <w:left w:w="28" w:type="dxa"/>
              <w:right w:w="28" w:type="dxa"/>
            </w:tcMar>
          </w:tcPr>
          <w:p w:rsidR="002D4B1D" w:rsidP="009D4EC7" w:rsidRDefault="002D4B1D" w14:paraId="026ABEEB" w14:textId="77777777">
            <w:pPr>
              <w:pStyle w:val="p-table"/>
              <w:jc w:val="right"/>
              <w:rPr>
                <w:sz w:val="17"/>
              </w:rPr>
            </w:pPr>
          </w:p>
        </w:tc>
        <w:tc>
          <w:tcPr>
            <w:tcW w:w="991" w:type="dxa"/>
            <w:tcMar>
              <w:left w:w="28" w:type="dxa"/>
              <w:right w:w="28" w:type="dxa"/>
            </w:tcMar>
          </w:tcPr>
          <w:p w:rsidR="002D4B1D" w:rsidP="009D4EC7" w:rsidRDefault="002D4B1D" w14:paraId="542AFA49" w14:textId="77777777">
            <w:pPr>
              <w:pStyle w:val="p-table"/>
              <w:jc w:val="right"/>
              <w:rPr>
                <w:sz w:val="17"/>
              </w:rPr>
            </w:pPr>
          </w:p>
        </w:tc>
      </w:tr>
      <w:tr w:rsidR="002D4B1D" w14:paraId="40711A35" w14:textId="77777777">
        <w:tc>
          <w:tcPr>
            <w:tcW w:w="3773" w:type="dxa"/>
            <w:tcMar>
              <w:right w:w="28" w:type="dxa"/>
            </w:tcMar>
          </w:tcPr>
          <w:p w:rsidR="002D4B1D" w:rsidRDefault="004C1C78" w14:paraId="54EB117A" w14:textId="77777777">
            <w:pPr>
              <w:pStyle w:val="p-table"/>
              <w:rPr>
                <w:i/>
                <w:sz w:val="17"/>
              </w:rPr>
            </w:pPr>
            <w:r>
              <w:rPr>
                <w:i/>
                <w:sz w:val="17"/>
              </w:rPr>
              <w:t>Overboekingen met andere begrotingen</w:t>
            </w:r>
          </w:p>
        </w:tc>
        <w:tc>
          <w:tcPr>
            <w:tcW w:w="986" w:type="dxa"/>
            <w:tcMar>
              <w:left w:w="28" w:type="dxa"/>
              <w:right w:w="28" w:type="dxa"/>
            </w:tcMar>
          </w:tcPr>
          <w:p w:rsidR="002D4B1D" w:rsidP="009D4EC7" w:rsidRDefault="004C1C78" w14:paraId="590A69AF" w14:textId="77777777">
            <w:pPr>
              <w:pStyle w:val="p-table"/>
              <w:jc w:val="right"/>
              <w:rPr>
                <w:i/>
                <w:sz w:val="17"/>
              </w:rPr>
            </w:pPr>
            <w:r>
              <w:rPr>
                <w:i/>
                <w:sz w:val="17"/>
              </w:rPr>
              <w:t>‒</w:t>
            </w:r>
            <w:r>
              <w:rPr>
                <w:i/>
                <w:sz w:val="17"/>
              </w:rPr>
              <w:t xml:space="preserve"> 117</w:t>
            </w:r>
          </w:p>
        </w:tc>
        <w:tc>
          <w:tcPr>
            <w:tcW w:w="986" w:type="dxa"/>
            <w:tcMar>
              <w:left w:w="28" w:type="dxa"/>
              <w:right w:w="28" w:type="dxa"/>
            </w:tcMar>
          </w:tcPr>
          <w:p w:rsidR="002D4B1D" w:rsidP="009D4EC7" w:rsidRDefault="004C1C78" w14:paraId="7F853BC8" w14:textId="77777777">
            <w:pPr>
              <w:pStyle w:val="p-table"/>
              <w:jc w:val="right"/>
              <w:rPr>
                <w:i/>
                <w:sz w:val="17"/>
              </w:rPr>
            </w:pPr>
            <w:r>
              <w:rPr>
                <w:i/>
                <w:sz w:val="17"/>
              </w:rPr>
              <w:t>‒</w:t>
            </w:r>
            <w:r>
              <w:rPr>
                <w:i/>
                <w:sz w:val="17"/>
              </w:rPr>
              <w:t xml:space="preserve"> 109</w:t>
            </w:r>
          </w:p>
        </w:tc>
        <w:tc>
          <w:tcPr>
            <w:tcW w:w="986" w:type="dxa"/>
            <w:tcMar>
              <w:left w:w="28" w:type="dxa"/>
              <w:right w:w="28" w:type="dxa"/>
            </w:tcMar>
          </w:tcPr>
          <w:p w:rsidR="002D4B1D" w:rsidP="009D4EC7" w:rsidRDefault="004C1C78" w14:paraId="3553665C" w14:textId="77777777">
            <w:pPr>
              <w:pStyle w:val="p-table"/>
              <w:jc w:val="right"/>
              <w:rPr>
                <w:i/>
                <w:sz w:val="17"/>
              </w:rPr>
            </w:pPr>
            <w:r>
              <w:rPr>
                <w:i/>
                <w:sz w:val="17"/>
              </w:rPr>
              <w:t>‒</w:t>
            </w:r>
            <w:r>
              <w:rPr>
                <w:i/>
                <w:sz w:val="17"/>
              </w:rPr>
              <w:t xml:space="preserve"> 128</w:t>
            </w:r>
          </w:p>
        </w:tc>
        <w:tc>
          <w:tcPr>
            <w:tcW w:w="986" w:type="dxa"/>
            <w:tcMar>
              <w:left w:w="28" w:type="dxa"/>
              <w:right w:w="28" w:type="dxa"/>
            </w:tcMar>
          </w:tcPr>
          <w:p w:rsidR="002D4B1D" w:rsidP="009D4EC7" w:rsidRDefault="004C1C78" w14:paraId="5B8AB741" w14:textId="77777777">
            <w:pPr>
              <w:pStyle w:val="p-table"/>
              <w:jc w:val="right"/>
              <w:rPr>
                <w:i/>
                <w:sz w:val="17"/>
              </w:rPr>
            </w:pPr>
            <w:r>
              <w:rPr>
                <w:i/>
                <w:sz w:val="17"/>
              </w:rPr>
              <w:t>‒</w:t>
            </w:r>
            <w:r>
              <w:rPr>
                <w:i/>
                <w:sz w:val="17"/>
              </w:rPr>
              <w:t xml:space="preserve"> 86</w:t>
            </w:r>
          </w:p>
        </w:tc>
        <w:tc>
          <w:tcPr>
            <w:tcW w:w="986" w:type="dxa"/>
            <w:tcMar>
              <w:left w:w="28" w:type="dxa"/>
              <w:right w:w="28" w:type="dxa"/>
            </w:tcMar>
          </w:tcPr>
          <w:p w:rsidR="002D4B1D" w:rsidP="009D4EC7" w:rsidRDefault="004C1C78" w14:paraId="73A51EAA" w14:textId="77777777">
            <w:pPr>
              <w:pStyle w:val="p-table"/>
              <w:jc w:val="right"/>
              <w:rPr>
                <w:i/>
                <w:sz w:val="17"/>
              </w:rPr>
            </w:pPr>
            <w:r>
              <w:rPr>
                <w:i/>
                <w:sz w:val="17"/>
              </w:rPr>
              <w:t>‒</w:t>
            </w:r>
            <w:r>
              <w:rPr>
                <w:i/>
                <w:sz w:val="17"/>
              </w:rPr>
              <w:t xml:space="preserve"> 4</w:t>
            </w:r>
          </w:p>
        </w:tc>
        <w:tc>
          <w:tcPr>
            <w:tcW w:w="991" w:type="dxa"/>
            <w:tcMar>
              <w:left w:w="28" w:type="dxa"/>
              <w:right w:w="28" w:type="dxa"/>
            </w:tcMar>
          </w:tcPr>
          <w:p w:rsidR="002D4B1D" w:rsidP="009D4EC7" w:rsidRDefault="004C1C78" w14:paraId="209648BC" w14:textId="77777777">
            <w:pPr>
              <w:pStyle w:val="p-table"/>
              <w:jc w:val="right"/>
              <w:rPr>
                <w:i/>
                <w:sz w:val="17"/>
              </w:rPr>
            </w:pPr>
            <w:r>
              <w:rPr>
                <w:i/>
                <w:sz w:val="17"/>
              </w:rPr>
              <w:t>‒</w:t>
            </w:r>
            <w:r>
              <w:rPr>
                <w:i/>
                <w:sz w:val="17"/>
              </w:rPr>
              <w:t xml:space="preserve"> 7</w:t>
            </w:r>
          </w:p>
        </w:tc>
      </w:tr>
      <w:tr w:rsidR="002D4B1D" w14:paraId="6C83C652" w14:textId="77777777">
        <w:tc>
          <w:tcPr>
            <w:tcW w:w="3773" w:type="dxa"/>
            <w:tcMar>
              <w:right w:w="28" w:type="dxa"/>
            </w:tcMar>
          </w:tcPr>
          <w:p w:rsidR="002D4B1D" w:rsidRDefault="004C1C78" w14:paraId="4E0728C9" w14:textId="77777777">
            <w:pPr>
              <w:pStyle w:val="p-table"/>
              <w:rPr>
                <w:sz w:val="17"/>
              </w:rPr>
            </w:pPr>
            <w:r>
              <w:rPr>
                <w:sz w:val="17"/>
              </w:rPr>
              <w:lastRenderedPageBreak/>
              <w:t>Overboeking invullen apparaatstaakstelling OCW</w:t>
            </w:r>
          </w:p>
        </w:tc>
        <w:tc>
          <w:tcPr>
            <w:tcW w:w="986" w:type="dxa"/>
            <w:tcMar>
              <w:left w:w="28" w:type="dxa"/>
              <w:right w:w="28" w:type="dxa"/>
            </w:tcMar>
          </w:tcPr>
          <w:p w:rsidR="002D4B1D" w:rsidP="009D4EC7" w:rsidRDefault="004C1C78" w14:paraId="03B49671" w14:textId="77777777">
            <w:pPr>
              <w:pStyle w:val="p-table"/>
              <w:jc w:val="right"/>
              <w:rPr>
                <w:sz w:val="17"/>
              </w:rPr>
            </w:pPr>
            <w:r>
              <w:rPr>
                <w:sz w:val="17"/>
              </w:rPr>
              <w:t>24</w:t>
            </w:r>
          </w:p>
        </w:tc>
        <w:tc>
          <w:tcPr>
            <w:tcW w:w="986" w:type="dxa"/>
            <w:tcMar>
              <w:left w:w="28" w:type="dxa"/>
              <w:right w:w="28" w:type="dxa"/>
            </w:tcMar>
          </w:tcPr>
          <w:p w:rsidR="002D4B1D" w:rsidP="009D4EC7" w:rsidRDefault="004C1C78" w14:paraId="41FC2459" w14:textId="77777777">
            <w:pPr>
              <w:pStyle w:val="p-table"/>
              <w:jc w:val="right"/>
              <w:rPr>
                <w:sz w:val="17"/>
              </w:rPr>
            </w:pPr>
            <w:r>
              <w:rPr>
                <w:sz w:val="17"/>
              </w:rPr>
              <w:t>24</w:t>
            </w:r>
          </w:p>
        </w:tc>
        <w:tc>
          <w:tcPr>
            <w:tcW w:w="986" w:type="dxa"/>
            <w:tcMar>
              <w:left w:w="28" w:type="dxa"/>
              <w:right w:w="28" w:type="dxa"/>
            </w:tcMar>
          </w:tcPr>
          <w:p w:rsidR="002D4B1D" w:rsidP="009D4EC7" w:rsidRDefault="004C1C78" w14:paraId="010B4620" w14:textId="77777777">
            <w:pPr>
              <w:pStyle w:val="p-table"/>
              <w:jc w:val="right"/>
              <w:rPr>
                <w:sz w:val="17"/>
              </w:rPr>
            </w:pPr>
            <w:r>
              <w:rPr>
                <w:sz w:val="17"/>
              </w:rPr>
              <w:t>25</w:t>
            </w:r>
          </w:p>
        </w:tc>
        <w:tc>
          <w:tcPr>
            <w:tcW w:w="986" w:type="dxa"/>
            <w:tcMar>
              <w:left w:w="28" w:type="dxa"/>
              <w:right w:w="28" w:type="dxa"/>
            </w:tcMar>
          </w:tcPr>
          <w:p w:rsidR="002D4B1D" w:rsidP="009D4EC7" w:rsidRDefault="004C1C78" w14:paraId="288DDA4C" w14:textId="77777777">
            <w:pPr>
              <w:pStyle w:val="p-table"/>
              <w:jc w:val="right"/>
              <w:rPr>
                <w:sz w:val="17"/>
              </w:rPr>
            </w:pPr>
            <w:r>
              <w:rPr>
                <w:sz w:val="17"/>
              </w:rPr>
              <w:t>25</w:t>
            </w:r>
          </w:p>
        </w:tc>
        <w:tc>
          <w:tcPr>
            <w:tcW w:w="986" w:type="dxa"/>
            <w:tcMar>
              <w:left w:w="28" w:type="dxa"/>
              <w:right w:w="28" w:type="dxa"/>
            </w:tcMar>
          </w:tcPr>
          <w:p w:rsidR="002D4B1D" w:rsidP="009D4EC7" w:rsidRDefault="004C1C78" w14:paraId="64FC5094" w14:textId="77777777">
            <w:pPr>
              <w:pStyle w:val="p-table"/>
              <w:jc w:val="right"/>
              <w:rPr>
                <w:sz w:val="17"/>
              </w:rPr>
            </w:pPr>
            <w:r>
              <w:rPr>
                <w:sz w:val="17"/>
              </w:rPr>
              <w:t>25</w:t>
            </w:r>
          </w:p>
        </w:tc>
        <w:tc>
          <w:tcPr>
            <w:tcW w:w="991" w:type="dxa"/>
            <w:tcMar>
              <w:left w:w="28" w:type="dxa"/>
              <w:right w:w="28" w:type="dxa"/>
            </w:tcMar>
          </w:tcPr>
          <w:p w:rsidR="002D4B1D" w:rsidP="009D4EC7" w:rsidRDefault="004C1C78" w14:paraId="3EAC213C" w14:textId="77777777">
            <w:pPr>
              <w:pStyle w:val="p-table"/>
              <w:jc w:val="right"/>
              <w:rPr>
                <w:sz w:val="17"/>
              </w:rPr>
            </w:pPr>
            <w:r>
              <w:rPr>
                <w:sz w:val="17"/>
              </w:rPr>
              <w:t>25</w:t>
            </w:r>
          </w:p>
        </w:tc>
      </w:tr>
      <w:tr w:rsidR="002D4B1D" w14:paraId="499BD639" w14:textId="77777777">
        <w:tc>
          <w:tcPr>
            <w:tcW w:w="3773" w:type="dxa"/>
            <w:tcMar>
              <w:right w:w="28" w:type="dxa"/>
            </w:tcMar>
          </w:tcPr>
          <w:p w:rsidR="002D4B1D" w:rsidRDefault="004C1C78" w14:paraId="165C3B97" w14:textId="77777777">
            <w:pPr>
              <w:pStyle w:val="p-table"/>
              <w:rPr>
                <w:sz w:val="17"/>
              </w:rPr>
            </w:pPr>
            <w:r>
              <w:rPr>
                <w:sz w:val="17"/>
              </w:rPr>
              <w:t>Overboeking invullen apparaatstaakstelling HLA</w:t>
            </w:r>
          </w:p>
        </w:tc>
        <w:tc>
          <w:tcPr>
            <w:tcW w:w="986" w:type="dxa"/>
            <w:tcMar>
              <w:left w:w="28" w:type="dxa"/>
              <w:right w:w="28" w:type="dxa"/>
            </w:tcMar>
          </w:tcPr>
          <w:p w:rsidR="002D4B1D" w:rsidP="009D4EC7" w:rsidRDefault="002D4B1D" w14:paraId="6B66D6CF" w14:textId="77777777">
            <w:pPr>
              <w:pStyle w:val="p-table"/>
              <w:jc w:val="right"/>
              <w:rPr>
                <w:sz w:val="17"/>
              </w:rPr>
            </w:pPr>
          </w:p>
        </w:tc>
        <w:tc>
          <w:tcPr>
            <w:tcW w:w="986" w:type="dxa"/>
            <w:tcMar>
              <w:left w:w="28" w:type="dxa"/>
              <w:right w:w="28" w:type="dxa"/>
            </w:tcMar>
          </w:tcPr>
          <w:p w:rsidR="002D4B1D" w:rsidP="009D4EC7" w:rsidRDefault="004C1C78" w14:paraId="634BC3ED" w14:textId="77777777">
            <w:pPr>
              <w:pStyle w:val="p-table"/>
              <w:jc w:val="right"/>
              <w:rPr>
                <w:sz w:val="17"/>
              </w:rPr>
            </w:pPr>
            <w:r>
              <w:rPr>
                <w:sz w:val="17"/>
              </w:rPr>
              <w:t>11</w:t>
            </w:r>
          </w:p>
        </w:tc>
        <w:tc>
          <w:tcPr>
            <w:tcW w:w="986" w:type="dxa"/>
            <w:tcMar>
              <w:left w:w="28" w:type="dxa"/>
              <w:right w:w="28" w:type="dxa"/>
            </w:tcMar>
          </w:tcPr>
          <w:p w:rsidR="002D4B1D" w:rsidP="009D4EC7" w:rsidRDefault="004C1C78" w14:paraId="6CA83755" w14:textId="77777777">
            <w:pPr>
              <w:pStyle w:val="p-table"/>
              <w:jc w:val="right"/>
              <w:rPr>
                <w:sz w:val="17"/>
              </w:rPr>
            </w:pPr>
            <w:r>
              <w:rPr>
                <w:sz w:val="17"/>
              </w:rPr>
              <w:t>22</w:t>
            </w:r>
          </w:p>
        </w:tc>
        <w:tc>
          <w:tcPr>
            <w:tcW w:w="986" w:type="dxa"/>
            <w:tcMar>
              <w:left w:w="28" w:type="dxa"/>
              <w:right w:w="28" w:type="dxa"/>
            </w:tcMar>
          </w:tcPr>
          <w:p w:rsidR="002D4B1D" w:rsidP="009D4EC7" w:rsidRDefault="004C1C78" w14:paraId="0C5FA8B9" w14:textId="77777777">
            <w:pPr>
              <w:pStyle w:val="p-table"/>
              <w:jc w:val="right"/>
              <w:rPr>
                <w:sz w:val="17"/>
              </w:rPr>
            </w:pPr>
            <w:r>
              <w:rPr>
                <w:sz w:val="17"/>
              </w:rPr>
              <w:t>33</w:t>
            </w:r>
          </w:p>
        </w:tc>
        <w:tc>
          <w:tcPr>
            <w:tcW w:w="986" w:type="dxa"/>
            <w:tcMar>
              <w:left w:w="28" w:type="dxa"/>
              <w:right w:w="28" w:type="dxa"/>
            </w:tcMar>
          </w:tcPr>
          <w:p w:rsidR="002D4B1D" w:rsidP="009D4EC7" w:rsidRDefault="004C1C78" w14:paraId="4CD889F6" w14:textId="77777777">
            <w:pPr>
              <w:pStyle w:val="p-table"/>
              <w:jc w:val="right"/>
              <w:rPr>
                <w:sz w:val="17"/>
              </w:rPr>
            </w:pPr>
            <w:r>
              <w:rPr>
                <w:sz w:val="17"/>
              </w:rPr>
              <w:t>45</w:t>
            </w:r>
          </w:p>
        </w:tc>
        <w:tc>
          <w:tcPr>
            <w:tcW w:w="991" w:type="dxa"/>
            <w:tcMar>
              <w:left w:w="28" w:type="dxa"/>
              <w:right w:w="28" w:type="dxa"/>
            </w:tcMar>
          </w:tcPr>
          <w:p w:rsidR="002D4B1D" w:rsidP="009D4EC7" w:rsidRDefault="004C1C78" w14:paraId="2A318A85" w14:textId="77777777">
            <w:pPr>
              <w:pStyle w:val="p-table"/>
              <w:jc w:val="right"/>
              <w:rPr>
                <w:sz w:val="17"/>
              </w:rPr>
            </w:pPr>
            <w:r>
              <w:rPr>
                <w:sz w:val="17"/>
              </w:rPr>
              <w:t>45</w:t>
            </w:r>
          </w:p>
        </w:tc>
      </w:tr>
      <w:tr w:rsidR="002D4B1D" w14:paraId="7E724443" w14:textId="77777777">
        <w:tc>
          <w:tcPr>
            <w:tcW w:w="3773" w:type="dxa"/>
            <w:tcMar>
              <w:right w:w="28" w:type="dxa"/>
            </w:tcMar>
          </w:tcPr>
          <w:p w:rsidR="002D4B1D" w:rsidRDefault="004C1C78" w14:paraId="7A76349A" w14:textId="77777777">
            <w:pPr>
              <w:pStyle w:val="p-table"/>
              <w:rPr>
                <w:sz w:val="17"/>
              </w:rPr>
            </w:pPr>
            <w:r>
              <w:rPr>
                <w:sz w:val="17"/>
              </w:rPr>
              <w:t xml:space="preserve">Overboeking rijksbijdrage sociale </w:t>
            </w:r>
            <w:r>
              <w:rPr>
                <w:sz w:val="17"/>
              </w:rPr>
              <w:t>infrastructuur</w:t>
            </w:r>
          </w:p>
        </w:tc>
        <w:tc>
          <w:tcPr>
            <w:tcW w:w="986" w:type="dxa"/>
            <w:tcMar>
              <w:left w:w="28" w:type="dxa"/>
              <w:right w:w="28" w:type="dxa"/>
            </w:tcMar>
          </w:tcPr>
          <w:p w:rsidR="002D4B1D" w:rsidP="009D4EC7" w:rsidRDefault="004C1C78" w14:paraId="23CCE75E" w14:textId="77777777">
            <w:pPr>
              <w:pStyle w:val="p-table"/>
              <w:jc w:val="right"/>
              <w:rPr>
                <w:sz w:val="17"/>
              </w:rPr>
            </w:pPr>
            <w:r>
              <w:rPr>
                <w:sz w:val="17"/>
              </w:rPr>
              <w:t>‒</w:t>
            </w:r>
            <w:r>
              <w:rPr>
                <w:sz w:val="17"/>
              </w:rPr>
              <w:t xml:space="preserve"> 20</w:t>
            </w:r>
          </w:p>
        </w:tc>
        <w:tc>
          <w:tcPr>
            <w:tcW w:w="986" w:type="dxa"/>
            <w:tcMar>
              <w:left w:w="28" w:type="dxa"/>
              <w:right w:w="28" w:type="dxa"/>
            </w:tcMar>
          </w:tcPr>
          <w:p w:rsidR="002D4B1D" w:rsidP="009D4EC7" w:rsidRDefault="004C1C78" w14:paraId="06D4B886" w14:textId="77777777">
            <w:pPr>
              <w:pStyle w:val="p-table"/>
              <w:jc w:val="right"/>
              <w:rPr>
                <w:sz w:val="17"/>
              </w:rPr>
            </w:pPr>
            <w:r>
              <w:rPr>
                <w:sz w:val="17"/>
              </w:rPr>
              <w:t>‒</w:t>
            </w:r>
            <w:r>
              <w:rPr>
                <w:sz w:val="17"/>
              </w:rPr>
              <w:t xml:space="preserve"> 21</w:t>
            </w:r>
          </w:p>
        </w:tc>
        <w:tc>
          <w:tcPr>
            <w:tcW w:w="986" w:type="dxa"/>
            <w:tcMar>
              <w:left w:w="28" w:type="dxa"/>
              <w:right w:w="28" w:type="dxa"/>
            </w:tcMar>
          </w:tcPr>
          <w:p w:rsidR="002D4B1D" w:rsidP="009D4EC7" w:rsidRDefault="004C1C78" w14:paraId="29B7A913" w14:textId="77777777">
            <w:pPr>
              <w:pStyle w:val="p-table"/>
              <w:jc w:val="right"/>
              <w:rPr>
                <w:sz w:val="17"/>
              </w:rPr>
            </w:pPr>
            <w:r>
              <w:rPr>
                <w:sz w:val="17"/>
              </w:rPr>
              <w:t>‒</w:t>
            </w:r>
            <w:r>
              <w:rPr>
                <w:sz w:val="17"/>
              </w:rPr>
              <w:t xml:space="preserve"> 23</w:t>
            </w:r>
          </w:p>
        </w:tc>
        <w:tc>
          <w:tcPr>
            <w:tcW w:w="986" w:type="dxa"/>
            <w:tcMar>
              <w:left w:w="28" w:type="dxa"/>
              <w:right w:w="28" w:type="dxa"/>
            </w:tcMar>
          </w:tcPr>
          <w:p w:rsidR="002D4B1D" w:rsidP="009D4EC7" w:rsidRDefault="004C1C78" w14:paraId="05DE00D1"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9D4EC7" w:rsidRDefault="004C1C78" w14:paraId="30D20D45" w14:textId="77777777">
            <w:pPr>
              <w:pStyle w:val="p-table"/>
              <w:jc w:val="right"/>
              <w:rPr>
                <w:sz w:val="17"/>
              </w:rPr>
            </w:pPr>
            <w:r>
              <w:rPr>
                <w:sz w:val="17"/>
              </w:rPr>
              <w:t>‒</w:t>
            </w:r>
            <w:r>
              <w:rPr>
                <w:sz w:val="17"/>
              </w:rPr>
              <w:t xml:space="preserve"> 26</w:t>
            </w:r>
          </w:p>
        </w:tc>
        <w:tc>
          <w:tcPr>
            <w:tcW w:w="991" w:type="dxa"/>
            <w:tcMar>
              <w:left w:w="28" w:type="dxa"/>
              <w:right w:w="28" w:type="dxa"/>
            </w:tcMar>
          </w:tcPr>
          <w:p w:rsidR="002D4B1D" w:rsidP="009D4EC7" w:rsidRDefault="004C1C78" w14:paraId="0553E484" w14:textId="77777777">
            <w:pPr>
              <w:pStyle w:val="p-table"/>
              <w:jc w:val="right"/>
              <w:rPr>
                <w:sz w:val="17"/>
              </w:rPr>
            </w:pPr>
            <w:r>
              <w:rPr>
                <w:sz w:val="17"/>
              </w:rPr>
              <w:t>‒</w:t>
            </w:r>
            <w:r>
              <w:rPr>
                <w:sz w:val="17"/>
              </w:rPr>
              <w:t xml:space="preserve"> 28</w:t>
            </w:r>
          </w:p>
        </w:tc>
      </w:tr>
      <w:tr w:rsidR="002D4B1D" w14:paraId="19554057" w14:textId="77777777">
        <w:tc>
          <w:tcPr>
            <w:tcW w:w="3773" w:type="dxa"/>
            <w:tcMar>
              <w:right w:w="28" w:type="dxa"/>
            </w:tcMar>
          </w:tcPr>
          <w:p w:rsidR="002D4B1D" w:rsidRDefault="004C1C78" w14:paraId="00B1B3E8" w14:textId="77777777">
            <w:pPr>
              <w:pStyle w:val="p-table"/>
              <w:rPr>
                <w:sz w:val="17"/>
              </w:rPr>
            </w:pPr>
            <w:r>
              <w:rPr>
                <w:sz w:val="17"/>
              </w:rPr>
              <w:t>Overboeking IBO problematische schulden</w:t>
            </w:r>
          </w:p>
        </w:tc>
        <w:tc>
          <w:tcPr>
            <w:tcW w:w="986" w:type="dxa"/>
            <w:tcMar>
              <w:left w:w="28" w:type="dxa"/>
              <w:right w:w="28" w:type="dxa"/>
            </w:tcMar>
          </w:tcPr>
          <w:p w:rsidR="002D4B1D" w:rsidP="009D4EC7" w:rsidRDefault="004C1C78" w14:paraId="3C4F7E9C" w14:textId="77777777">
            <w:pPr>
              <w:pStyle w:val="p-table"/>
              <w:jc w:val="right"/>
              <w:rPr>
                <w:sz w:val="17"/>
              </w:rPr>
            </w:pPr>
            <w:r>
              <w:rPr>
                <w:sz w:val="17"/>
              </w:rPr>
              <w:t>‒</w:t>
            </w:r>
            <w:r>
              <w:rPr>
                <w:sz w:val="17"/>
              </w:rPr>
              <w:t xml:space="preserve"> 22</w:t>
            </w:r>
          </w:p>
        </w:tc>
        <w:tc>
          <w:tcPr>
            <w:tcW w:w="986" w:type="dxa"/>
            <w:tcMar>
              <w:left w:w="28" w:type="dxa"/>
              <w:right w:w="28" w:type="dxa"/>
            </w:tcMar>
          </w:tcPr>
          <w:p w:rsidR="002D4B1D" w:rsidP="009D4EC7" w:rsidRDefault="004C1C78" w14:paraId="50B8EA68" w14:textId="77777777">
            <w:pPr>
              <w:pStyle w:val="p-table"/>
              <w:jc w:val="right"/>
              <w:rPr>
                <w:sz w:val="17"/>
              </w:rPr>
            </w:pPr>
            <w:r>
              <w:rPr>
                <w:sz w:val="17"/>
              </w:rPr>
              <w:t>‒</w:t>
            </w:r>
            <w:r>
              <w:rPr>
                <w:sz w:val="17"/>
              </w:rPr>
              <w:t xml:space="preserve"> 18</w:t>
            </w:r>
          </w:p>
        </w:tc>
        <w:tc>
          <w:tcPr>
            <w:tcW w:w="986" w:type="dxa"/>
            <w:tcMar>
              <w:left w:w="28" w:type="dxa"/>
              <w:right w:w="28" w:type="dxa"/>
            </w:tcMar>
          </w:tcPr>
          <w:p w:rsidR="002D4B1D" w:rsidP="009D4EC7" w:rsidRDefault="004C1C78" w14:paraId="610584E0" w14:textId="77777777">
            <w:pPr>
              <w:pStyle w:val="p-table"/>
              <w:jc w:val="right"/>
              <w:rPr>
                <w:sz w:val="17"/>
              </w:rPr>
            </w:pPr>
            <w:r>
              <w:rPr>
                <w:sz w:val="17"/>
              </w:rPr>
              <w:t>‒</w:t>
            </w:r>
            <w:r>
              <w:rPr>
                <w:sz w:val="17"/>
              </w:rPr>
              <w:t xml:space="preserve"> 34</w:t>
            </w:r>
          </w:p>
        </w:tc>
        <w:tc>
          <w:tcPr>
            <w:tcW w:w="986" w:type="dxa"/>
            <w:tcMar>
              <w:left w:w="28" w:type="dxa"/>
              <w:right w:w="28" w:type="dxa"/>
            </w:tcMar>
          </w:tcPr>
          <w:p w:rsidR="002D4B1D" w:rsidP="009D4EC7" w:rsidRDefault="002D4B1D" w14:paraId="2BC77133" w14:textId="77777777">
            <w:pPr>
              <w:pStyle w:val="p-table"/>
              <w:jc w:val="right"/>
              <w:rPr>
                <w:sz w:val="17"/>
              </w:rPr>
            </w:pPr>
          </w:p>
        </w:tc>
        <w:tc>
          <w:tcPr>
            <w:tcW w:w="986" w:type="dxa"/>
            <w:tcMar>
              <w:left w:w="28" w:type="dxa"/>
              <w:right w:w="28" w:type="dxa"/>
            </w:tcMar>
          </w:tcPr>
          <w:p w:rsidR="002D4B1D" w:rsidP="009D4EC7" w:rsidRDefault="002D4B1D" w14:paraId="1D4E739E" w14:textId="77777777">
            <w:pPr>
              <w:pStyle w:val="p-table"/>
              <w:jc w:val="right"/>
              <w:rPr>
                <w:sz w:val="17"/>
              </w:rPr>
            </w:pPr>
          </w:p>
        </w:tc>
        <w:tc>
          <w:tcPr>
            <w:tcW w:w="991" w:type="dxa"/>
            <w:tcMar>
              <w:left w:w="28" w:type="dxa"/>
              <w:right w:w="28" w:type="dxa"/>
            </w:tcMar>
          </w:tcPr>
          <w:p w:rsidR="002D4B1D" w:rsidP="009D4EC7" w:rsidRDefault="002D4B1D" w14:paraId="65B62FD1" w14:textId="77777777">
            <w:pPr>
              <w:pStyle w:val="p-table"/>
              <w:jc w:val="right"/>
              <w:rPr>
                <w:sz w:val="17"/>
              </w:rPr>
            </w:pPr>
          </w:p>
        </w:tc>
      </w:tr>
      <w:tr w:rsidR="002D4B1D" w14:paraId="682BFD41" w14:textId="77777777">
        <w:tc>
          <w:tcPr>
            <w:tcW w:w="3773" w:type="dxa"/>
            <w:tcMar>
              <w:right w:w="28" w:type="dxa"/>
            </w:tcMar>
          </w:tcPr>
          <w:p w:rsidR="002D4B1D" w:rsidRDefault="004C1C78" w14:paraId="76921428" w14:textId="77777777">
            <w:pPr>
              <w:pStyle w:val="p-table"/>
              <w:rPr>
                <w:sz w:val="17"/>
              </w:rPr>
            </w:pPr>
            <w:r>
              <w:rPr>
                <w:sz w:val="17"/>
              </w:rPr>
              <w:t>Overboeking alleenverdienersproblematiek</w:t>
            </w:r>
          </w:p>
        </w:tc>
        <w:tc>
          <w:tcPr>
            <w:tcW w:w="986" w:type="dxa"/>
            <w:tcMar>
              <w:left w:w="28" w:type="dxa"/>
              <w:right w:w="28" w:type="dxa"/>
            </w:tcMar>
          </w:tcPr>
          <w:p w:rsidR="002D4B1D" w:rsidP="009D4EC7" w:rsidRDefault="004C1C78" w14:paraId="5D1C3878" w14:textId="77777777">
            <w:pPr>
              <w:pStyle w:val="p-table"/>
              <w:jc w:val="right"/>
              <w:rPr>
                <w:sz w:val="17"/>
              </w:rPr>
            </w:pPr>
            <w:r>
              <w:rPr>
                <w:sz w:val="17"/>
              </w:rPr>
              <w:t>‒</w:t>
            </w:r>
            <w:r>
              <w:rPr>
                <w:sz w:val="17"/>
              </w:rPr>
              <w:t xml:space="preserve"> 26</w:t>
            </w:r>
          </w:p>
        </w:tc>
        <w:tc>
          <w:tcPr>
            <w:tcW w:w="986" w:type="dxa"/>
            <w:tcMar>
              <w:left w:w="28" w:type="dxa"/>
              <w:right w:w="28" w:type="dxa"/>
            </w:tcMar>
          </w:tcPr>
          <w:p w:rsidR="002D4B1D" w:rsidP="009D4EC7" w:rsidRDefault="002D4B1D" w14:paraId="1EAF29D7" w14:textId="77777777">
            <w:pPr>
              <w:pStyle w:val="p-table"/>
              <w:jc w:val="right"/>
              <w:rPr>
                <w:sz w:val="17"/>
              </w:rPr>
            </w:pPr>
          </w:p>
        </w:tc>
        <w:tc>
          <w:tcPr>
            <w:tcW w:w="986" w:type="dxa"/>
            <w:tcMar>
              <w:left w:w="28" w:type="dxa"/>
              <w:right w:w="28" w:type="dxa"/>
            </w:tcMar>
          </w:tcPr>
          <w:p w:rsidR="002D4B1D" w:rsidP="009D4EC7" w:rsidRDefault="002D4B1D" w14:paraId="40E4D334" w14:textId="77777777">
            <w:pPr>
              <w:pStyle w:val="p-table"/>
              <w:jc w:val="right"/>
              <w:rPr>
                <w:sz w:val="17"/>
              </w:rPr>
            </w:pPr>
          </w:p>
        </w:tc>
        <w:tc>
          <w:tcPr>
            <w:tcW w:w="986" w:type="dxa"/>
            <w:tcMar>
              <w:left w:w="28" w:type="dxa"/>
              <w:right w:w="28" w:type="dxa"/>
            </w:tcMar>
          </w:tcPr>
          <w:p w:rsidR="002D4B1D" w:rsidP="009D4EC7" w:rsidRDefault="002D4B1D" w14:paraId="25875147" w14:textId="77777777">
            <w:pPr>
              <w:pStyle w:val="p-table"/>
              <w:jc w:val="right"/>
              <w:rPr>
                <w:sz w:val="17"/>
              </w:rPr>
            </w:pPr>
          </w:p>
        </w:tc>
        <w:tc>
          <w:tcPr>
            <w:tcW w:w="986" w:type="dxa"/>
            <w:tcMar>
              <w:left w:w="28" w:type="dxa"/>
              <w:right w:w="28" w:type="dxa"/>
            </w:tcMar>
          </w:tcPr>
          <w:p w:rsidR="002D4B1D" w:rsidP="009D4EC7" w:rsidRDefault="002D4B1D" w14:paraId="5345CD09" w14:textId="77777777">
            <w:pPr>
              <w:pStyle w:val="p-table"/>
              <w:jc w:val="right"/>
              <w:rPr>
                <w:sz w:val="17"/>
              </w:rPr>
            </w:pPr>
          </w:p>
        </w:tc>
        <w:tc>
          <w:tcPr>
            <w:tcW w:w="991" w:type="dxa"/>
            <w:tcMar>
              <w:left w:w="28" w:type="dxa"/>
              <w:right w:w="28" w:type="dxa"/>
            </w:tcMar>
          </w:tcPr>
          <w:p w:rsidR="002D4B1D" w:rsidP="009D4EC7" w:rsidRDefault="002D4B1D" w14:paraId="37D7AD9C" w14:textId="77777777">
            <w:pPr>
              <w:pStyle w:val="p-table"/>
              <w:jc w:val="right"/>
              <w:rPr>
                <w:sz w:val="17"/>
              </w:rPr>
            </w:pPr>
          </w:p>
        </w:tc>
      </w:tr>
      <w:tr w:rsidR="002D4B1D" w14:paraId="03FDF7DC" w14:textId="77777777">
        <w:tc>
          <w:tcPr>
            <w:tcW w:w="3773" w:type="dxa"/>
            <w:tcMar>
              <w:right w:w="28" w:type="dxa"/>
            </w:tcMar>
          </w:tcPr>
          <w:p w:rsidR="002D4B1D" w:rsidRDefault="004C1C78" w14:paraId="7A9FA0AB" w14:textId="77777777">
            <w:pPr>
              <w:pStyle w:val="p-table"/>
              <w:rPr>
                <w:sz w:val="17"/>
              </w:rPr>
            </w:pPr>
            <w:r>
              <w:rPr>
                <w:sz w:val="17"/>
              </w:rPr>
              <w:t>Overboeking impulsbudget arbeidsmarktregio's</w:t>
            </w:r>
          </w:p>
        </w:tc>
        <w:tc>
          <w:tcPr>
            <w:tcW w:w="986" w:type="dxa"/>
            <w:tcMar>
              <w:left w:w="28" w:type="dxa"/>
              <w:right w:w="28" w:type="dxa"/>
            </w:tcMar>
          </w:tcPr>
          <w:p w:rsidR="002D4B1D" w:rsidP="009D4EC7" w:rsidRDefault="004C1C78" w14:paraId="58E3BC33" w14:textId="77777777">
            <w:pPr>
              <w:pStyle w:val="p-table"/>
              <w:jc w:val="right"/>
              <w:rPr>
                <w:sz w:val="17"/>
              </w:rPr>
            </w:pPr>
            <w:r>
              <w:rPr>
                <w:sz w:val="17"/>
              </w:rPr>
              <w:t>‒</w:t>
            </w:r>
            <w:r>
              <w:rPr>
                <w:sz w:val="17"/>
              </w:rPr>
              <w:t xml:space="preserve"> 35</w:t>
            </w:r>
          </w:p>
        </w:tc>
        <w:tc>
          <w:tcPr>
            <w:tcW w:w="986" w:type="dxa"/>
            <w:tcMar>
              <w:left w:w="28" w:type="dxa"/>
              <w:right w:w="28" w:type="dxa"/>
            </w:tcMar>
          </w:tcPr>
          <w:p w:rsidR="002D4B1D" w:rsidP="009D4EC7" w:rsidRDefault="004C1C78" w14:paraId="33B7E8F0" w14:textId="77777777">
            <w:pPr>
              <w:pStyle w:val="p-table"/>
              <w:jc w:val="right"/>
              <w:rPr>
                <w:sz w:val="17"/>
              </w:rPr>
            </w:pPr>
            <w:r>
              <w:rPr>
                <w:sz w:val="17"/>
              </w:rPr>
              <w:t>‒</w:t>
            </w:r>
            <w:r>
              <w:rPr>
                <w:sz w:val="17"/>
              </w:rPr>
              <w:t xml:space="preserve"> 29</w:t>
            </w:r>
          </w:p>
        </w:tc>
        <w:tc>
          <w:tcPr>
            <w:tcW w:w="986" w:type="dxa"/>
            <w:tcMar>
              <w:left w:w="28" w:type="dxa"/>
              <w:right w:w="28" w:type="dxa"/>
            </w:tcMar>
          </w:tcPr>
          <w:p w:rsidR="002D4B1D" w:rsidP="009D4EC7" w:rsidRDefault="004C1C78" w14:paraId="3170150E" w14:textId="77777777">
            <w:pPr>
              <w:pStyle w:val="p-table"/>
              <w:jc w:val="right"/>
              <w:rPr>
                <w:sz w:val="17"/>
              </w:rPr>
            </w:pPr>
            <w:r>
              <w:rPr>
                <w:sz w:val="17"/>
              </w:rPr>
              <w:t>‒</w:t>
            </w:r>
            <w:r>
              <w:rPr>
                <w:sz w:val="17"/>
              </w:rPr>
              <w:t xml:space="preserve"> 39</w:t>
            </w:r>
          </w:p>
        </w:tc>
        <w:tc>
          <w:tcPr>
            <w:tcW w:w="986" w:type="dxa"/>
            <w:tcMar>
              <w:left w:w="28" w:type="dxa"/>
              <w:right w:w="28" w:type="dxa"/>
            </w:tcMar>
          </w:tcPr>
          <w:p w:rsidR="002D4B1D" w:rsidP="009D4EC7" w:rsidRDefault="004C1C78" w14:paraId="33E49A12" w14:textId="77777777">
            <w:pPr>
              <w:pStyle w:val="p-table"/>
              <w:jc w:val="right"/>
              <w:rPr>
                <w:sz w:val="17"/>
              </w:rPr>
            </w:pPr>
            <w:r>
              <w:rPr>
                <w:sz w:val="17"/>
              </w:rPr>
              <w:t>‒</w:t>
            </w:r>
            <w:r>
              <w:rPr>
                <w:sz w:val="17"/>
              </w:rPr>
              <w:t xml:space="preserve"> 45</w:t>
            </w:r>
          </w:p>
        </w:tc>
        <w:tc>
          <w:tcPr>
            <w:tcW w:w="986" w:type="dxa"/>
            <w:tcMar>
              <w:left w:w="28" w:type="dxa"/>
              <w:right w:w="28" w:type="dxa"/>
            </w:tcMar>
          </w:tcPr>
          <w:p w:rsidR="002D4B1D" w:rsidP="009D4EC7" w:rsidRDefault="002D4B1D" w14:paraId="63F7722A" w14:textId="77777777">
            <w:pPr>
              <w:pStyle w:val="p-table"/>
              <w:jc w:val="right"/>
              <w:rPr>
                <w:sz w:val="17"/>
              </w:rPr>
            </w:pPr>
          </w:p>
        </w:tc>
        <w:tc>
          <w:tcPr>
            <w:tcW w:w="991" w:type="dxa"/>
            <w:tcMar>
              <w:left w:w="28" w:type="dxa"/>
              <w:right w:w="28" w:type="dxa"/>
            </w:tcMar>
          </w:tcPr>
          <w:p w:rsidR="002D4B1D" w:rsidP="009D4EC7" w:rsidRDefault="002D4B1D" w14:paraId="26E395FE" w14:textId="77777777">
            <w:pPr>
              <w:pStyle w:val="p-table"/>
              <w:jc w:val="right"/>
              <w:rPr>
                <w:sz w:val="17"/>
              </w:rPr>
            </w:pPr>
          </w:p>
        </w:tc>
      </w:tr>
      <w:tr w:rsidR="002D4B1D" w14:paraId="3502879F" w14:textId="77777777">
        <w:tc>
          <w:tcPr>
            <w:tcW w:w="3773" w:type="dxa"/>
            <w:tcMar>
              <w:right w:w="28" w:type="dxa"/>
            </w:tcMar>
          </w:tcPr>
          <w:p w:rsidR="002D4B1D" w:rsidRDefault="004C1C78" w14:paraId="411A6A72" w14:textId="77777777">
            <w:pPr>
              <w:pStyle w:val="p-table"/>
              <w:rPr>
                <w:sz w:val="17"/>
              </w:rPr>
            </w:pPr>
            <w:r>
              <w:rPr>
                <w:sz w:val="17"/>
              </w:rPr>
              <w:t xml:space="preserve">Overboeking </w:t>
            </w:r>
            <w:r>
              <w:rPr>
                <w:sz w:val="17"/>
              </w:rPr>
              <w:t>impulsbudget sociale infrastructuur</w:t>
            </w:r>
          </w:p>
        </w:tc>
        <w:tc>
          <w:tcPr>
            <w:tcW w:w="986" w:type="dxa"/>
            <w:tcMar>
              <w:left w:w="28" w:type="dxa"/>
              <w:right w:w="28" w:type="dxa"/>
            </w:tcMar>
          </w:tcPr>
          <w:p w:rsidR="002D4B1D" w:rsidP="009D4EC7" w:rsidRDefault="004C1C78" w14:paraId="2D7261BF" w14:textId="77777777">
            <w:pPr>
              <w:pStyle w:val="p-table"/>
              <w:jc w:val="right"/>
              <w:rPr>
                <w:sz w:val="17"/>
              </w:rPr>
            </w:pPr>
            <w:r>
              <w:rPr>
                <w:sz w:val="17"/>
              </w:rPr>
              <w:t>‒</w:t>
            </w:r>
            <w:r>
              <w:rPr>
                <w:sz w:val="17"/>
              </w:rPr>
              <w:t xml:space="preserve"> 35</w:t>
            </w:r>
          </w:p>
        </w:tc>
        <w:tc>
          <w:tcPr>
            <w:tcW w:w="986" w:type="dxa"/>
            <w:tcMar>
              <w:left w:w="28" w:type="dxa"/>
              <w:right w:w="28" w:type="dxa"/>
            </w:tcMar>
          </w:tcPr>
          <w:p w:rsidR="002D4B1D" w:rsidP="009D4EC7" w:rsidRDefault="004C1C78" w14:paraId="181C970F" w14:textId="77777777">
            <w:pPr>
              <w:pStyle w:val="p-table"/>
              <w:jc w:val="right"/>
              <w:rPr>
                <w:sz w:val="17"/>
              </w:rPr>
            </w:pPr>
            <w:r>
              <w:rPr>
                <w:sz w:val="17"/>
              </w:rPr>
              <w:t>‒</w:t>
            </w:r>
            <w:r>
              <w:rPr>
                <w:sz w:val="17"/>
              </w:rPr>
              <w:t xml:space="preserve"> 32</w:t>
            </w:r>
          </w:p>
        </w:tc>
        <w:tc>
          <w:tcPr>
            <w:tcW w:w="986" w:type="dxa"/>
            <w:tcMar>
              <w:left w:w="28" w:type="dxa"/>
              <w:right w:w="28" w:type="dxa"/>
            </w:tcMar>
          </w:tcPr>
          <w:p w:rsidR="002D4B1D" w:rsidP="009D4EC7" w:rsidRDefault="004C1C78" w14:paraId="1BDBD68B" w14:textId="77777777">
            <w:pPr>
              <w:pStyle w:val="p-table"/>
              <w:jc w:val="right"/>
              <w:rPr>
                <w:sz w:val="17"/>
              </w:rPr>
            </w:pPr>
            <w:r>
              <w:rPr>
                <w:sz w:val="17"/>
              </w:rPr>
              <w:t>‒</w:t>
            </w:r>
            <w:r>
              <w:rPr>
                <w:sz w:val="17"/>
              </w:rPr>
              <w:t xml:space="preserve"> 32</w:t>
            </w:r>
          </w:p>
        </w:tc>
        <w:tc>
          <w:tcPr>
            <w:tcW w:w="986" w:type="dxa"/>
            <w:tcMar>
              <w:left w:w="28" w:type="dxa"/>
              <w:right w:w="28" w:type="dxa"/>
            </w:tcMar>
          </w:tcPr>
          <w:p w:rsidR="002D4B1D" w:rsidP="009D4EC7" w:rsidRDefault="004C1C78" w14:paraId="5BC25FE5" w14:textId="77777777">
            <w:pPr>
              <w:pStyle w:val="p-table"/>
              <w:jc w:val="right"/>
              <w:rPr>
                <w:sz w:val="17"/>
              </w:rPr>
            </w:pPr>
            <w:r>
              <w:rPr>
                <w:sz w:val="17"/>
              </w:rPr>
              <w:t>‒</w:t>
            </w:r>
            <w:r>
              <w:rPr>
                <w:sz w:val="17"/>
              </w:rPr>
              <w:t xml:space="preserve"> 32</w:t>
            </w:r>
          </w:p>
        </w:tc>
        <w:tc>
          <w:tcPr>
            <w:tcW w:w="986" w:type="dxa"/>
            <w:tcMar>
              <w:left w:w="28" w:type="dxa"/>
              <w:right w:w="28" w:type="dxa"/>
            </w:tcMar>
          </w:tcPr>
          <w:p w:rsidR="002D4B1D" w:rsidP="009D4EC7" w:rsidRDefault="004C1C78" w14:paraId="4AE5C662" w14:textId="77777777">
            <w:pPr>
              <w:pStyle w:val="p-table"/>
              <w:jc w:val="right"/>
              <w:rPr>
                <w:sz w:val="17"/>
              </w:rPr>
            </w:pPr>
            <w:r>
              <w:rPr>
                <w:sz w:val="17"/>
              </w:rPr>
              <w:t>‒</w:t>
            </w:r>
            <w:r>
              <w:rPr>
                <w:sz w:val="17"/>
              </w:rPr>
              <w:t xml:space="preserve"> 32</w:t>
            </w:r>
          </w:p>
        </w:tc>
        <w:tc>
          <w:tcPr>
            <w:tcW w:w="991" w:type="dxa"/>
            <w:tcMar>
              <w:left w:w="28" w:type="dxa"/>
              <w:right w:w="28" w:type="dxa"/>
            </w:tcMar>
          </w:tcPr>
          <w:p w:rsidR="002D4B1D" w:rsidP="009D4EC7" w:rsidRDefault="004C1C78" w14:paraId="6BF8708B" w14:textId="77777777">
            <w:pPr>
              <w:pStyle w:val="p-table"/>
              <w:jc w:val="right"/>
              <w:rPr>
                <w:sz w:val="17"/>
              </w:rPr>
            </w:pPr>
            <w:r>
              <w:rPr>
                <w:sz w:val="17"/>
              </w:rPr>
              <w:t>‒</w:t>
            </w:r>
            <w:r>
              <w:rPr>
                <w:sz w:val="17"/>
              </w:rPr>
              <w:t xml:space="preserve"> 32</w:t>
            </w:r>
          </w:p>
        </w:tc>
      </w:tr>
      <w:tr w:rsidR="002D4B1D" w14:paraId="00189CF7" w14:textId="77777777">
        <w:tc>
          <w:tcPr>
            <w:tcW w:w="3773" w:type="dxa"/>
            <w:tcMar>
              <w:right w:w="28" w:type="dxa"/>
            </w:tcMar>
          </w:tcPr>
          <w:p w:rsidR="002D4B1D" w:rsidRDefault="004C1C78" w14:paraId="3D19B3CE" w14:textId="77777777">
            <w:pPr>
              <w:pStyle w:val="p-table"/>
              <w:rPr>
                <w:sz w:val="17"/>
              </w:rPr>
            </w:pPr>
            <w:r>
              <w:rPr>
                <w:sz w:val="17"/>
              </w:rPr>
              <w:t>Overige overboekingen met andere begrotingen</w:t>
            </w:r>
          </w:p>
        </w:tc>
        <w:tc>
          <w:tcPr>
            <w:tcW w:w="986" w:type="dxa"/>
            <w:tcMar>
              <w:left w:w="28" w:type="dxa"/>
              <w:right w:w="28" w:type="dxa"/>
            </w:tcMar>
          </w:tcPr>
          <w:p w:rsidR="002D4B1D" w:rsidP="009D4EC7" w:rsidRDefault="004C1C78" w14:paraId="1E13C5E5"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9D4EC7" w:rsidRDefault="004C1C78" w14:paraId="779BB6C8" w14:textId="77777777">
            <w:pPr>
              <w:pStyle w:val="p-table"/>
              <w:jc w:val="right"/>
              <w:rPr>
                <w:sz w:val="17"/>
              </w:rPr>
            </w:pPr>
            <w:r>
              <w:rPr>
                <w:sz w:val="17"/>
              </w:rPr>
              <w:t>‒</w:t>
            </w:r>
            <w:r>
              <w:rPr>
                <w:sz w:val="17"/>
              </w:rPr>
              <w:t xml:space="preserve"> 44</w:t>
            </w:r>
          </w:p>
        </w:tc>
        <w:tc>
          <w:tcPr>
            <w:tcW w:w="986" w:type="dxa"/>
            <w:tcMar>
              <w:left w:w="28" w:type="dxa"/>
              <w:right w:w="28" w:type="dxa"/>
            </w:tcMar>
          </w:tcPr>
          <w:p w:rsidR="002D4B1D" w:rsidP="009D4EC7" w:rsidRDefault="004C1C78" w14:paraId="2BC019A2" w14:textId="77777777">
            <w:pPr>
              <w:pStyle w:val="p-table"/>
              <w:jc w:val="right"/>
              <w:rPr>
                <w:sz w:val="17"/>
              </w:rPr>
            </w:pPr>
            <w:r>
              <w:rPr>
                <w:sz w:val="17"/>
              </w:rPr>
              <w:t>‒</w:t>
            </w:r>
            <w:r>
              <w:rPr>
                <w:sz w:val="17"/>
              </w:rPr>
              <w:t xml:space="preserve"> 47</w:t>
            </w:r>
          </w:p>
        </w:tc>
        <w:tc>
          <w:tcPr>
            <w:tcW w:w="986" w:type="dxa"/>
            <w:tcMar>
              <w:left w:w="28" w:type="dxa"/>
              <w:right w:w="28" w:type="dxa"/>
            </w:tcMar>
          </w:tcPr>
          <w:p w:rsidR="002D4B1D" w:rsidP="009D4EC7" w:rsidRDefault="004C1C78" w14:paraId="03A422D0" w14:textId="77777777">
            <w:pPr>
              <w:pStyle w:val="p-table"/>
              <w:jc w:val="right"/>
              <w:rPr>
                <w:sz w:val="17"/>
              </w:rPr>
            </w:pPr>
            <w:r>
              <w:rPr>
                <w:sz w:val="17"/>
              </w:rPr>
              <w:t>‒</w:t>
            </w:r>
            <w:r>
              <w:rPr>
                <w:sz w:val="17"/>
              </w:rPr>
              <w:t xml:space="preserve"> 43</w:t>
            </w:r>
          </w:p>
        </w:tc>
        <w:tc>
          <w:tcPr>
            <w:tcW w:w="986" w:type="dxa"/>
            <w:tcMar>
              <w:left w:w="28" w:type="dxa"/>
              <w:right w:w="28" w:type="dxa"/>
            </w:tcMar>
          </w:tcPr>
          <w:p w:rsidR="002D4B1D" w:rsidP="009D4EC7" w:rsidRDefault="004C1C78" w14:paraId="4AD83990" w14:textId="77777777">
            <w:pPr>
              <w:pStyle w:val="p-table"/>
              <w:jc w:val="right"/>
              <w:rPr>
                <w:sz w:val="17"/>
              </w:rPr>
            </w:pPr>
            <w:r>
              <w:rPr>
                <w:sz w:val="17"/>
              </w:rPr>
              <w:t>‒</w:t>
            </w:r>
            <w:r>
              <w:rPr>
                <w:sz w:val="17"/>
              </w:rPr>
              <w:t xml:space="preserve"> 15</w:t>
            </w:r>
          </w:p>
        </w:tc>
        <w:tc>
          <w:tcPr>
            <w:tcW w:w="991" w:type="dxa"/>
            <w:tcMar>
              <w:left w:w="28" w:type="dxa"/>
              <w:right w:w="28" w:type="dxa"/>
            </w:tcMar>
          </w:tcPr>
          <w:p w:rsidR="002D4B1D" w:rsidP="009D4EC7" w:rsidRDefault="004C1C78" w14:paraId="64252566" w14:textId="77777777">
            <w:pPr>
              <w:pStyle w:val="p-table"/>
              <w:jc w:val="right"/>
              <w:rPr>
                <w:sz w:val="17"/>
              </w:rPr>
            </w:pPr>
            <w:r>
              <w:rPr>
                <w:sz w:val="17"/>
              </w:rPr>
              <w:t>‒</w:t>
            </w:r>
            <w:r>
              <w:rPr>
                <w:sz w:val="17"/>
              </w:rPr>
              <w:t xml:space="preserve"> 17</w:t>
            </w:r>
          </w:p>
        </w:tc>
      </w:tr>
      <w:tr w:rsidR="002D4B1D" w14:paraId="63230552" w14:textId="77777777">
        <w:tc>
          <w:tcPr>
            <w:tcW w:w="3773" w:type="dxa"/>
            <w:tcMar>
              <w:right w:w="28" w:type="dxa"/>
            </w:tcMar>
          </w:tcPr>
          <w:p w:rsidR="002D4B1D" w:rsidRDefault="002D4B1D" w14:paraId="4B4A5A37" w14:textId="77777777">
            <w:pPr>
              <w:pStyle w:val="p-table"/>
              <w:rPr>
                <w:sz w:val="17"/>
              </w:rPr>
            </w:pPr>
          </w:p>
        </w:tc>
        <w:tc>
          <w:tcPr>
            <w:tcW w:w="986" w:type="dxa"/>
            <w:tcMar>
              <w:left w:w="28" w:type="dxa"/>
              <w:right w:w="28" w:type="dxa"/>
            </w:tcMar>
          </w:tcPr>
          <w:p w:rsidR="002D4B1D" w:rsidP="009D4EC7" w:rsidRDefault="002D4B1D" w14:paraId="7E73C971" w14:textId="77777777">
            <w:pPr>
              <w:pStyle w:val="p-table"/>
              <w:jc w:val="right"/>
              <w:rPr>
                <w:sz w:val="17"/>
              </w:rPr>
            </w:pPr>
          </w:p>
        </w:tc>
        <w:tc>
          <w:tcPr>
            <w:tcW w:w="986" w:type="dxa"/>
            <w:tcMar>
              <w:left w:w="28" w:type="dxa"/>
              <w:right w:w="28" w:type="dxa"/>
            </w:tcMar>
          </w:tcPr>
          <w:p w:rsidR="002D4B1D" w:rsidP="009D4EC7" w:rsidRDefault="002D4B1D" w14:paraId="3B03FD3F" w14:textId="77777777">
            <w:pPr>
              <w:pStyle w:val="p-table"/>
              <w:jc w:val="right"/>
              <w:rPr>
                <w:sz w:val="17"/>
              </w:rPr>
            </w:pPr>
          </w:p>
        </w:tc>
        <w:tc>
          <w:tcPr>
            <w:tcW w:w="986" w:type="dxa"/>
            <w:tcMar>
              <w:left w:w="28" w:type="dxa"/>
              <w:right w:w="28" w:type="dxa"/>
            </w:tcMar>
          </w:tcPr>
          <w:p w:rsidR="002D4B1D" w:rsidP="009D4EC7" w:rsidRDefault="002D4B1D" w14:paraId="231723D8" w14:textId="77777777">
            <w:pPr>
              <w:pStyle w:val="p-table"/>
              <w:jc w:val="right"/>
              <w:rPr>
                <w:sz w:val="17"/>
              </w:rPr>
            </w:pPr>
          </w:p>
        </w:tc>
        <w:tc>
          <w:tcPr>
            <w:tcW w:w="986" w:type="dxa"/>
            <w:tcMar>
              <w:left w:w="28" w:type="dxa"/>
              <w:right w:w="28" w:type="dxa"/>
            </w:tcMar>
          </w:tcPr>
          <w:p w:rsidR="002D4B1D" w:rsidP="009D4EC7" w:rsidRDefault="002D4B1D" w14:paraId="49C6D3A9" w14:textId="77777777">
            <w:pPr>
              <w:pStyle w:val="p-table"/>
              <w:jc w:val="right"/>
              <w:rPr>
                <w:sz w:val="17"/>
              </w:rPr>
            </w:pPr>
          </w:p>
        </w:tc>
        <w:tc>
          <w:tcPr>
            <w:tcW w:w="986" w:type="dxa"/>
            <w:tcMar>
              <w:left w:w="28" w:type="dxa"/>
              <w:right w:w="28" w:type="dxa"/>
            </w:tcMar>
          </w:tcPr>
          <w:p w:rsidR="002D4B1D" w:rsidP="009D4EC7" w:rsidRDefault="002D4B1D" w14:paraId="6BB2CB17" w14:textId="77777777">
            <w:pPr>
              <w:pStyle w:val="p-table"/>
              <w:jc w:val="right"/>
              <w:rPr>
                <w:sz w:val="17"/>
              </w:rPr>
            </w:pPr>
          </w:p>
        </w:tc>
        <w:tc>
          <w:tcPr>
            <w:tcW w:w="991" w:type="dxa"/>
            <w:tcMar>
              <w:left w:w="28" w:type="dxa"/>
              <w:right w:w="28" w:type="dxa"/>
            </w:tcMar>
          </w:tcPr>
          <w:p w:rsidR="002D4B1D" w:rsidP="009D4EC7" w:rsidRDefault="002D4B1D" w14:paraId="4526233F" w14:textId="77777777">
            <w:pPr>
              <w:pStyle w:val="p-table"/>
              <w:jc w:val="right"/>
              <w:rPr>
                <w:sz w:val="17"/>
              </w:rPr>
            </w:pPr>
          </w:p>
        </w:tc>
      </w:tr>
      <w:tr w:rsidR="002D4B1D" w14:paraId="0198E0B3" w14:textId="77777777">
        <w:tc>
          <w:tcPr>
            <w:tcW w:w="3773" w:type="dxa"/>
            <w:tcMar>
              <w:right w:w="28" w:type="dxa"/>
            </w:tcMar>
          </w:tcPr>
          <w:p w:rsidR="002D4B1D" w:rsidRDefault="004C1C78" w14:paraId="51900809" w14:textId="77777777">
            <w:pPr>
              <w:pStyle w:val="p-table"/>
              <w:rPr>
                <w:i/>
                <w:sz w:val="17"/>
              </w:rPr>
            </w:pPr>
            <w:r>
              <w:rPr>
                <w:i/>
                <w:sz w:val="17"/>
              </w:rPr>
              <w:t>Kadercorrecties</w:t>
            </w:r>
          </w:p>
        </w:tc>
        <w:tc>
          <w:tcPr>
            <w:tcW w:w="986" w:type="dxa"/>
            <w:tcMar>
              <w:left w:w="28" w:type="dxa"/>
              <w:right w:w="28" w:type="dxa"/>
            </w:tcMar>
          </w:tcPr>
          <w:p w:rsidR="002D4B1D" w:rsidP="009D4EC7" w:rsidRDefault="004C1C78" w14:paraId="1D9114AB" w14:textId="77777777">
            <w:pPr>
              <w:pStyle w:val="p-table"/>
              <w:jc w:val="right"/>
              <w:rPr>
                <w:i/>
                <w:sz w:val="17"/>
              </w:rPr>
            </w:pPr>
            <w:r>
              <w:rPr>
                <w:i/>
                <w:sz w:val="17"/>
              </w:rPr>
              <w:t>‒</w:t>
            </w:r>
            <w:r>
              <w:rPr>
                <w:i/>
                <w:sz w:val="17"/>
              </w:rPr>
              <w:t xml:space="preserve"> 218</w:t>
            </w:r>
          </w:p>
        </w:tc>
        <w:tc>
          <w:tcPr>
            <w:tcW w:w="986" w:type="dxa"/>
            <w:tcMar>
              <w:left w:w="28" w:type="dxa"/>
              <w:right w:w="28" w:type="dxa"/>
            </w:tcMar>
          </w:tcPr>
          <w:p w:rsidR="002D4B1D" w:rsidP="009D4EC7" w:rsidRDefault="004C1C78" w14:paraId="61D29DF7" w14:textId="77777777">
            <w:pPr>
              <w:pStyle w:val="p-table"/>
              <w:jc w:val="right"/>
              <w:rPr>
                <w:i/>
                <w:sz w:val="17"/>
              </w:rPr>
            </w:pPr>
            <w:r>
              <w:rPr>
                <w:i/>
                <w:sz w:val="17"/>
              </w:rPr>
              <w:t>‒</w:t>
            </w:r>
            <w:r>
              <w:rPr>
                <w:i/>
                <w:sz w:val="17"/>
              </w:rPr>
              <w:t xml:space="preserve"> 210</w:t>
            </w:r>
          </w:p>
        </w:tc>
        <w:tc>
          <w:tcPr>
            <w:tcW w:w="986" w:type="dxa"/>
            <w:tcMar>
              <w:left w:w="28" w:type="dxa"/>
              <w:right w:w="28" w:type="dxa"/>
            </w:tcMar>
          </w:tcPr>
          <w:p w:rsidR="002D4B1D" w:rsidP="009D4EC7" w:rsidRDefault="004C1C78" w14:paraId="6802EF42" w14:textId="77777777">
            <w:pPr>
              <w:pStyle w:val="p-table"/>
              <w:jc w:val="right"/>
              <w:rPr>
                <w:i/>
                <w:sz w:val="17"/>
              </w:rPr>
            </w:pPr>
            <w:r>
              <w:rPr>
                <w:i/>
                <w:sz w:val="17"/>
              </w:rPr>
              <w:t>‒</w:t>
            </w:r>
            <w:r>
              <w:rPr>
                <w:i/>
                <w:sz w:val="17"/>
              </w:rPr>
              <w:t xml:space="preserve"> 192</w:t>
            </w:r>
          </w:p>
        </w:tc>
        <w:tc>
          <w:tcPr>
            <w:tcW w:w="986" w:type="dxa"/>
            <w:tcMar>
              <w:left w:w="28" w:type="dxa"/>
              <w:right w:w="28" w:type="dxa"/>
            </w:tcMar>
          </w:tcPr>
          <w:p w:rsidR="002D4B1D" w:rsidP="009D4EC7" w:rsidRDefault="004C1C78" w14:paraId="53A1B1B5" w14:textId="77777777">
            <w:pPr>
              <w:pStyle w:val="p-table"/>
              <w:jc w:val="right"/>
              <w:rPr>
                <w:i/>
                <w:sz w:val="17"/>
              </w:rPr>
            </w:pPr>
            <w:r>
              <w:rPr>
                <w:i/>
                <w:sz w:val="17"/>
              </w:rPr>
              <w:t>‒</w:t>
            </w:r>
            <w:r>
              <w:rPr>
                <w:i/>
                <w:sz w:val="17"/>
              </w:rPr>
              <w:t xml:space="preserve"> 238</w:t>
            </w:r>
          </w:p>
        </w:tc>
        <w:tc>
          <w:tcPr>
            <w:tcW w:w="986" w:type="dxa"/>
            <w:tcMar>
              <w:left w:w="28" w:type="dxa"/>
              <w:right w:w="28" w:type="dxa"/>
            </w:tcMar>
          </w:tcPr>
          <w:p w:rsidR="002D4B1D" w:rsidP="009D4EC7" w:rsidRDefault="004C1C78" w14:paraId="7D2B5AD2" w14:textId="77777777">
            <w:pPr>
              <w:pStyle w:val="p-table"/>
              <w:jc w:val="right"/>
              <w:rPr>
                <w:i/>
                <w:sz w:val="17"/>
              </w:rPr>
            </w:pPr>
            <w:r>
              <w:rPr>
                <w:i/>
                <w:sz w:val="17"/>
              </w:rPr>
              <w:t>‒</w:t>
            </w:r>
            <w:r>
              <w:rPr>
                <w:i/>
                <w:sz w:val="17"/>
              </w:rPr>
              <w:t xml:space="preserve"> 250</w:t>
            </w:r>
          </w:p>
        </w:tc>
        <w:tc>
          <w:tcPr>
            <w:tcW w:w="991" w:type="dxa"/>
            <w:tcMar>
              <w:left w:w="28" w:type="dxa"/>
              <w:right w:w="28" w:type="dxa"/>
            </w:tcMar>
          </w:tcPr>
          <w:p w:rsidR="002D4B1D" w:rsidP="009D4EC7" w:rsidRDefault="004C1C78" w14:paraId="034823FA" w14:textId="77777777">
            <w:pPr>
              <w:pStyle w:val="p-table"/>
              <w:jc w:val="right"/>
              <w:rPr>
                <w:i/>
                <w:sz w:val="17"/>
              </w:rPr>
            </w:pPr>
            <w:r>
              <w:rPr>
                <w:i/>
                <w:sz w:val="17"/>
              </w:rPr>
              <w:t>‒</w:t>
            </w:r>
            <w:r>
              <w:rPr>
                <w:i/>
                <w:sz w:val="17"/>
              </w:rPr>
              <w:t xml:space="preserve"> 194</w:t>
            </w:r>
          </w:p>
        </w:tc>
      </w:tr>
      <w:tr w:rsidR="002D4B1D" w14:paraId="6499B138" w14:textId="77777777">
        <w:tc>
          <w:tcPr>
            <w:tcW w:w="3773" w:type="dxa"/>
            <w:tcMar>
              <w:right w:w="28" w:type="dxa"/>
            </w:tcMar>
          </w:tcPr>
          <w:p w:rsidR="002D4B1D" w:rsidRDefault="004C1C78" w14:paraId="60F0F351" w14:textId="77777777">
            <w:pPr>
              <w:pStyle w:val="p-table"/>
              <w:rPr>
                <w:sz w:val="17"/>
              </w:rPr>
            </w:pPr>
            <w:r>
              <w:rPr>
                <w:sz w:val="17"/>
              </w:rPr>
              <w:t>Niet-beleidsmatige mutaties bijstand</w:t>
            </w:r>
          </w:p>
        </w:tc>
        <w:tc>
          <w:tcPr>
            <w:tcW w:w="986" w:type="dxa"/>
            <w:tcMar>
              <w:left w:w="28" w:type="dxa"/>
              <w:right w:w="28" w:type="dxa"/>
            </w:tcMar>
          </w:tcPr>
          <w:p w:rsidR="002D4B1D" w:rsidP="009D4EC7" w:rsidRDefault="004C1C78" w14:paraId="16B3556C" w14:textId="77777777">
            <w:pPr>
              <w:pStyle w:val="p-table"/>
              <w:jc w:val="right"/>
              <w:rPr>
                <w:sz w:val="17"/>
              </w:rPr>
            </w:pPr>
            <w:r>
              <w:rPr>
                <w:sz w:val="17"/>
              </w:rPr>
              <w:t>‒</w:t>
            </w:r>
            <w:r>
              <w:rPr>
                <w:sz w:val="17"/>
              </w:rPr>
              <w:t xml:space="preserve"> 218</w:t>
            </w:r>
          </w:p>
        </w:tc>
        <w:tc>
          <w:tcPr>
            <w:tcW w:w="986" w:type="dxa"/>
            <w:tcMar>
              <w:left w:w="28" w:type="dxa"/>
              <w:right w:w="28" w:type="dxa"/>
            </w:tcMar>
          </w:tcPr>
          <w:p w:rsidR="002D4B1D" w:rsidP="009D4EC7" w:rsidRDefault="004C1C78" w14:paraId="78E0BF49" w14:textId="77777777">
            <w:pPr>
              <w:pStyle w:val="p-table"/>
              <w:jc w:val="right"/>
              <w:rPr>
                <w:sz w:val="17"/>
              </w:rPr>
            </w:pPr>
            <w:r>
              <w:rPr>
                <w:sz w:val="17"/>
              </w:rPr>
              <w:t>‒</w:t>
            </w:r>
            <w:r>
              <w:rPr>
                <w:sz w:val="17"/>
              </w:rPr>
              <w:t xml:space="preserve"> 215</w:t>
            </w:r>
          </w:p>
        </w:tc>
        <w:tc>
          <w:tcPr>
            <w:tcW w:w="986" w:type="dxa"/>
            <w:tcMar>
              <w:left w:w="28" w:type="dxa"/>
              <w:right w:w="28" w:type="dxa"/>
            </w:tcMar>
          </w:tcPr>
          <w:p w:rsidR="002D4B1D" w:rsidP="009D4EC7" w:rsidRDefault="004C1C78" w14:paraId="6117566B" w14:textId="77777777">
            <w:pPr>
              <w:pStyle w:val="p-table"/>
              <w:jc w:val="right"/>
              <w:rPr>
                <w:sz w:val="17"/>
              </w:rPr>
            </w:pPr>
            <w:r>
              <w:rPr>
                <w:sz w:val="17"/>
              </w:rPr>
              <w:t>‒</w:t>
            </w:r>
            <w:r>
              <w:rPr>
                <w:sz w:val="17"/>
              </w:rPr>
              <w:t xml:space="preserve"> </w:t>
            </w:r>
            <w:r>
              <w:rPr>
                <w:sz w:val="17"/>
              </w:rPr>
              <w:t>249</w:t>
            </w:r>
          </w:p>
        </w:tc>
        <w:tc>
          <w:tcPr>
            <w:tcW w:w="986" w:type="dxa"/>
            <w:tcMar>
              <w:left w:w="28" w:type="dxa"/>
              <w:right w:w="28" w:type="dxa"/>
            </w:tcMar>
          </w:tcPr>
          <w:p w:rsidR="002D4B1D" w:rsidP="009D4EC7" w:rsidRDefault="004C1C78" w14:paraId="575B2D4C" w14:textId="77777777">
            <w:pPr>
              <w:pStyle w:val="p-table"/>
              <w:jc w:val="right"/>
              <w:rPr>
                <w:sz w:val="17"/>
              </w:rPr>
            </w:pPr>
            <w:r>
              <w:rPr>
                <w:sz w:val="17"/>
              </w:rPr>
              <w:t>‒</w:t>
            </w:r>
            <w:r>
              <w:rPr>
                <w:sz w:val="17"/>
              </w:rPr>
              <w:t xml:space="preserve"> 293</w:t>
            </w:r>
          </w:p>
        </w:tc>
        <w:tc>
          <w:tcPr>
            <w:tcW w:w="986" w:type="dxa"/>
            <w:tcMar>
              <w:left w:w="28" w:type="dxa"/>
              <w:right w:w="28" w:type="dxa"/>
            </w:tcMar>
          </w:tcPr>
          <w:p w:rsidR="002D4B1D" w:rsidP="009D4EC7" w:rsidRDefault="004C1C78" w14:paraId="5FE5A210" w14:textId="77777777">
            <w:pPr>
              <w:pStyle w:val="p-table"/>
              <w:jc w:val="right"/>
              <w:rPr>
                <w:sz w:val="17"/>
              </w:rPr>
            </w:pPr>
            <w:r>
              <w:rPr>
                <w:sz w:val="17"/>
              </w:rPr>
              <w:t>‒</w:t>
            </w:r>
            <w:r>
              <w:rPr>
                <w:sz w:val="17"/>
              </w:rPr>
              <w:t xml:space="preserve"> 290</w:t>
            </w:r>
          </w:p>
        </w:tc>
        <w:tc>
          <w:tcPr>
            <w:tcW w:w="991" w:type="dxa"/>
            <w:tcMar>
              <w:left w:w="28" w:type="dxa"/>
              <w:right w:w="28" w:type="dxa"/>
            </w:tcMar>
          </w:tcPr>
          <w:p w:rsidR="002D4B1D" w:rsidP="009D4EC7" w:rsidRDefault="004C1C78" w14:paraId="07871768" w14:textId="77777777">
            <w:pPr>
              <w:pStyle w:val="p-table"/>
              <w:jc w:val="right"/>
              <w:rPr>
                <w:sz w:val="17"/>
              </w:rPr>
            </w:pPr>
            <w:r>
              <w:rPr>
                <w:sz w:val="17"/>
              </w:rPr>
              <w:t>‒</w:t>
            </w:r>
            <w:r>
              <w:rPr>
                <w:sz w:val="17"/>
              </w:rPr>
              <w:t xml:space="preserve"> 244</w:t>
            </w:r>
          </w:p>
        </w:tc>
      </w:tr>
      <w:tr w:rsidR="002D4B1D" w14:paraId="75C892D7" w14:textId="77777777">
        <w:tc>
          <w:tcPr>
            <w:tcW w:w="3773" w:type="dxa"/>
            <w:tcMar>
              <w:right w:w="28" w:type="dxa"/>
            </w:tcMar>
          </w:tcPr>
          <w:p w:rsidR="002D4B1D" w:rsidRDefault="004C1C78" w14:paraId="77309346" w14:textId="77777777">
            <w:pPr>
              <w:pStyle w:val="p-table"/>
              <w:rPr>
                <w:sz w:val="17"/>
              </w:rPr>
            </w:pPr>
            <w:r>
              <w:rPr>
                <w:sz w:val="17"/>
              </w:rPr>
              <w:t>Afschaffen criterium samengestelde gezinnen</w:t>
            </w:r>
          </w:p>
        </w:tc>
        <w:tc>
          <w:tcPr>
            <w:tcW w:w="986" w:type="dxa"/>
            <w:tcMar>
              <w:left w:w="28" w:type="dxa"/>
              <w:right w:w="28" w:type="dxa"/>
            </w:tcMar>
          </w:tcPr>
          <w:p w:rsidR="002D4B1D" w:rsidP="009D4EC7" w:rsidRDefault="002D4B1D" w14:paraId="1D8ECDC8" w14:textId="77777777">
            <w:pPr>
              <w:pStyle w:val="p-table"/>
              <w:jc w:val="right"/>
              <w:rPr>
                <w:sz w:val="17"/>
              </w:rPr>
            </w:pPr>
          </w:p>
        </w:tc>
        <w:tc>
          <w:tcPr>
            <w:tcW w:w="986" w:type="dxa"/>
            <w:tcMar>
              <w:left w:w="28" w:type="dxa"/>
              <w:right w:w="28" w:type="dxa"/>
            </w:tcMar>
          </w:tcPr>
          <w:p w:rsidR="002D4B1D" w:rsidP="009D4EC7" w:rsidRDefault="004C1C78" w14:paraId="0A79341F" w14:textId="77777777">
            <w:pPr>
              <w:pStyle w:val="p-table"/>
              <w:jc w:val="right"/>
              <w:rPr>
                <w:sz w:val="17"/>
              </w:rPr>
            </w:pPr>
            <w:r>
              <w:rPr>
                <w:sz w:val="17"/>
              </w:rPr>
              <w:t>8</w:t>
            </w:r>
          </w:p>
        </w:tc>
        <w:tc>
          <w:tcPr>
            <w:tcW w:w="986" w:type="dxa"/>
            <w:tcMar>
              <w:left w:w="28" w:type="dxa"/>
              <w:right w:w="28" w:type="dxa"/>
            </w:tcMar>
          </w:tcPr>
          <w:p w:rsidR="002D4B1D" w:rsidP="009D4EC7" w:rsidRDefault="004C1C78" w14:paraId="66D14128" w14:textId="77777777">
            <w:pPr>
              <w:pStyle w:val="p-table"/>
              <w:jc w:val="right"/>
              <w:rPr>
                <w:sz w:val="17"/>
              </w:rPr>
            </w:pPr>
            <w:r>
              <w:rPr>
                <w:sz w:val="17"/>
              </w:rPr>
              <w:t>92</w:t>
            </w:r>
          </w:p>
        </w:tc>
        <w:tc>
          <w:tcPr>
            <w:tcW w:w="986" w:type="dxa"/>
            <w:tcMar>
              <w:left w:w="28" w:type="dxa"/>
              <w:right w:w="28" w:type="dxa"/>
            </w:tcMar>
          </w:tcPr>
          <w:p w:rsidR="002D4B1D" w:rsidP="009D4EC7" w:rsidRDefault="004C1C78" w14:paraId="04BD88B5" w14:textId="77777777">
            <w:pPr>
              <w:pStyle w:val="p-table"/>
              <w:jc w:val="right"/>
              <w:rPr>
                <w:sz w:val="17"/>
              </w:rPr>
            </w:pPr>
            <w:r>
              <w:rPr>
                <w:sz w:val="17"/>
              </w:rPr>
              <w:t>93</w:t>
            </w:r>
          </w:p>
        </w:tc>
        <w:tc>
          <w:tcPr>
            <w:tcW w:w="986" w:type="dxa"/>
            <w:tcMar>
              <w:left w:w="28" w:type="dxa"/>
              <w:right w:w="28" w:type="dxa"/>
            </w:tcMar>
          </w:tcPr>
          <w:p w:rsidR="002D4B1D" w:rsidP="009D4EC7" w:rsidRDefault="004C1C78" w14:paraId="76322DD1" w14:textId="77777777">
            <w:pPr>
              <w:pStyle w:val="p-table"/>
              <w:jc w:val="right"/>
              <w:rPr>
                <w:sz w:val="17"/>
              </w:rPr>
            </w:pPr>
            <w:r>
              <w:rPr>
                <w:sz w:val="17"/>
              </w:rPr>
              <w:t>93</w:t>
            </w:r>
          </w:p>
        </w:tc>
        <w:tc>
          <w:tcPr>
            <w:tcW w:w="991" w:type="dxa"/>
            <w:tcMar>
              <w:left w:w="28" w:type="dxa"/>
              <w:right w:w="28" w:type="dxa"/>
            </w:tcMar>
          </w:tcPr>
          <w:p w:rsidR="002D4B1D" w:rsidP="009D4EC7" w:rsidRDefault="004C1C78" w14:paraId="7E148F40" w14:textId="77777777">
            <w:pPr>
              <w:pStyle w:val="p-table"/>
              <w:jc w:val="right"/>
              <w:rPr>
                <w:sz w:val="17"/>
              </w:rPr>
            </w:pPr>
            <w:r>
              <w:rPr>
                <w:sz w:val="17"/>
              </w:rPr>
              <w:t>93</w:t>
            </w:r>
          </w:p>
        </w:tc>
      </w:tr>
      <w:tr w:rsidR="002D4B1D" w14:paraId="531B8DAE" w14:textId="77777777">
        <w:tc>
          <w:tcPr>
            <w:tcW w:w="3773" w:type="dxa"/>
            <w:tcMar>
              <w:right w:w="28" w:type="dxa"/>
            </w:tcMar>
          </w:tcPr>
          <w:p w:rsidR="002D4B1D" w:rsidRDefault="004C1C78" w14:paraId="2AB64768" w14:textId="77777777">
            <w:pPr>
              <w:pStyle w:val="p-table"/>
              <w:rPr>
                <w:sz w:val="17"/>
              </w:rPr>
            </w:pPr>
            <w:r>
              <w:rPr>
                <w:sz w:val="17"/>
              </w:rPr>
              <w:t xml:space="preserve">Verlagen vermogensgrenzen in </w:t>
            </w:r>
            <w:proofErr w:type="spellStart"/>
            <w:r>
              <w:rPr>
                <w:sz w:val="17"/>
              </w:rPr>
              <w:t>kindgebonden</w:t>
            </w:r>
            <w:proofErr w:type="spellEnd"/>
            <w:r>
              <w:rPr>
                <w:sz w:val="17"/>
              </w:rPr>
              <w:t xml:space="preserve"> budget (WKB)</w:t>
            </w:r>
          </w:p>
        </w:tc>
        <w:tc>
          <w:tcPr>
            <w:tcW w:w="986" w:type="dxa"/>
            <w:tcMar>
              <w:left w:w="28" w:type="dxa"/>
              <w:right w:w="28" w:type="dxa"/>
            </w:tcMar>
          </w:tcPr>
          <w:p w:rsidR="002D4B1D" w:rsidP="009D4EC7" w:rsidRDefault="002D4B1D" w14:paraId="2DDE19A7" w14:textId="77777777">
            <w:pPr>
              <w:pStyle w:val="p-table"/>
              <w:jc w:val="right"/>
              <w:rPr>
                <w:sz w:val="17"/>
              </w:rPr>
            </w:pPr>
          </w:p>
        </w:tc>
        <w:tc>
          <w:tcPr>
            <w:tcW w:w="986" w:type="dxa"/>
            <w:tcMar>
              <w:left w:w="28" w:type="dxa"/>
              <w:right w:w="28" w:type="dxa"/>
            </w:tcMar>
          </w:tcPr>
          <w:p w:rsidR="002D4B1D" w:rsidP="009D4EC7" w:rsidRDefault="004C1C78" w14:paraId="3C8AF056"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9D4EC7" w:rsidRDefault="004C1C78" w14:paraId="3932F6D3" w14:textId="77777777">
            <w:pPr>
              <w:pStyle w:val="p-table"/>
              <w:jc w:val="right"/>
              <w:rPr>
                <w:sz w:val="17"/>
              </w:rPr>
            </w:pPr>
            <w:r>
              <w:rPr>
                <w:sz w:val="17"/>
              </w:rPr>
              <w:t>‒</w:t>
            </w:r>
            <w:r>
              <w:rPr>
                <w:sz w:val="17"/>
              </w:rPr>
              <w:t xml:space="preserve"> 36</w:t>
            </w:r>
          </w:p>
        </w:tc>
        <w:tc>
          <w:tcPr>
            <w:tcW w:w="986" w:type="dxa"/>
            <w:tcMar>
              <w:left w:w="28" w:type="dxa"/>
              <w:right w:w="28" w:type="dxa"/>
            </w:tcMar>
          </w:tcPr>
          <w:p w:rsidR="002D4B1D" w:rsidP="009D4EC7" w:rsidRDefault="004C1C78" w14:paraId="7333BF7C" w14:textId="77777777">
            <w:pPr>
              <w:pStyle w:val="p-table"/>
              <w:jc w:val="right"/>
              <w:rPr>
                <w:sz w:val="17"/>
              </w:rPr>
            </w:pPr>
            <w:r>
              <w:rPr>
                <w:sz w:val="17"/>
              </w:rPr>
              <w:t>‒</w:t>
            </w:r>
            <w:r>
              <w:rPr>
                <w:sz w:val="17"/>
              </w:rPr>
              <w:t xml:space="preserve"> 38</w:t>
            </w:r>
          </w:p>
        </w:tc>
        <w:tc>
          <w:tcPr>
            <w:tcW w:w="986" w:type="dxa"/>
            <w:tcMar>
              <w:left w:w="28" w:type="dxa"/>
              <w:right w:w="28" w:type="dxa"/>
            </w:tcMar>
          </w:tcPr>
          <w:p w:rsidR="002D4B1D" w:rsidP="009D4EC7" w:rsidRDefault="004C1C78" w14:paraId="2345F927" w14:textId="77777777">
            <w:pPr>
              <w:pStyle w:val="p-table"/>
              <w:jc w:val="right"/>
              <w:rPr>
                <w:sz w:val="17"/>
              </w:rPr>
            </w:pPr>
            <w:r>
              <w:rPr>
                <w:sz w:val="17"/>
              </w:rPr>
              <w:t>‒</w:t>
            </w:r>
            <w:r>
              <w:rPr>
                <w:sz w:val="17"/>
              </w:rPr>
              <w:t xml:space="preserve"> 52</w:t>
            </w:r>
          </w:p>
        </w:tc>
        <w:tc>
          <w:tcPr>
            <w:tcW w:w="991" w:type="dxa"/>
            <w:tcMar>
              <w:left w:w="28" w:type="dxa"/>
              <w:right w:w="28" w:type="dxa"/>
            </w:tcMar>
          </w:tcPr>
          <w:p w:rsidR="002D4B1D" w:rsidP="009D4EC7" w:rsidRDefault="004C1C78" w14:paraId="4E73FF72" w14:textId="77777777">
            <w:pPr>
              <w:pStyle w:val="p-table"/>
              <w:jc w:val="right"/>
              <w:rPr>
                <w:sz w:val="17"/>
              </w:rPr>
            </w:pPr>
            <w:r>
              <w:rPr>
                <w:sz w:val="17"/>
              </w:rPr>
              <w:t>‒</w:t>
            </w:r>
            <w:r>
              <w:rPr>
                <w:sz w:val="17"/>
              </w:rPr>
              <w:t xml:space="preserve"> 43</w:t>
            </w:r>
          </w:p>
        </w:tc>
      </w:tr>
      <w:tr w:rsidR="002D4B1D" w14:paraId="4D853F87" w14:textId="77777777">
        <w:tc>
          <w:tcPr>
            <w:tcW w:w="3773" w:type="dxa"/>
            <w:tcMar>
              <w:right w:w="28" w:type="dxa"/>
            </w:tcMar>
          </w:tcPr>
          <w:p w:rsidR="002D4B1D" w:rsidRDefault="002D4B1D" w14:paraId="6317412C" w14:textId="77777777">
            <w:pPr>
              <w:pStyle w:val="p-table"/>
              <w:rPr>
                <w:sz w:val="17"/>
              </w:rPr>
            </w:pPr>
          </w:p>
        </w:tc>
        <w:tc>
          <w:tcPr>
            <w:tcW w:w="986" w:type="dxa"/>
            <w:tcMar>
              <w:left w:w="28" w:type="dxa"/>
              <w:right w:w="28" w:type="dxa"/>
            </w:tcMar>
          </w:tcPr>
          <w:p w:rsidR="002D4B1D" w:rsidP="009D4EC7" w:rsidRDefault="002D4B1D" w14:paraId="0E2C2395" w14:textId="77777777">
            <w:pPr>
              <w:pStyle w:val="p-table"/>
              <w:jc w:val="right"/>
              <w:rPr>
                <w:sz w:val="17"/>
              </w:rPr>
            </w:pPr>
          </w:p>
        </w:tc>
        <w:tc>
          <w:tcPr>
            <w:tcW w:w="986" w:type="dxa"/>
            <w:tcMar>
              <w:left w:w="28" w:type="dxa"/>
              <w:right w:w="28" w:type="dxa"/>
            </w:tcMar>
          </w:tcPr>
          <w:p w:rsidR="002D4B1D" w:rsidP="009D4EC7" w:rsidRDefault="002D4B1D" w14:paraId="4E5DC280" w14:textId="77777777">
            <w:pPr>
              <w:pStyle w:val="p-table"/>
              <w:jc w:val="right"/>
              <w:rPr>
                <w:sz w:val="17"/>
              </w:rPr>
            </w:pPr>
          </w:p>
        </w:tc>
        <w:tc>
          <w:tcPr>
            <w:tcW w:w="986" w:type="dxa"/>
            <w:tcMar>
              <w:left w:w="28" w:type="dxa"/>
              <w:right w:w="28" w:type="dxa"/>
            </w:tcMar>
          </w:tcPr>
          <w:p w:rsidR="002D4B1D" w:rsidP="009D4EC7" w:rsidRDefault="002D4B1D" w14:paraId="7DFB8B41" w14:textId="77777777">
            <w:pPr>
              <w:pStyle w:val="p-table"/>
              <w:jc w:val="right"/>
              <w:rPr>
                <w:sz w:val="17"/>
              </w:rPr>
            </w:pPr>
          </w:p>
        </w:tc>
        <w:tc>
          <w:tcPr>
            <w:tcW w:w="986" w:type="dxa"/>
            <w:tcMar>
              <w:left w:w="28" w:type="dxa"/>
              <w:right w:w="28" w:type="dxa"/>
            </w:tcMar>
          </w:tcPr>
          <w:p w:rsidR="002D4B1D" w:rsidP="009D4EC7" w:rsidRDefault="002D4B1D" w14:paraId="361A25E3" w14:textId="77777777">
            <w:pPr>
              <w:pStyle w:val="p-table"/>
              <w:jc w:val="right"/>
              <w:rPr>
                <w:sz w:val="17"/>
              </w:rPr>
            </w:pPr>
          </w:p>
        </w:tc>
        <w:tc>
          <w:tcPr>
            <w:tcW w:w="986" w:type="dxa"/>
            <w:tcMar>
              <w:left w:w="28" w:type="dxa"/>
              <w:right w:w="28" w:type="dxa"/>
            </w:tcMar>
          </w:tcPr>
          <w:p w:rsidR="002D4B1D" w:rsidP="009D4EC7" w:rsidRDefault="002D4B1D" w14:paraId="242C5740" w14:textId="77777777">
            <w:pPr>
              <w:pStyle w:val="p-table"/>
              <w:jc w:val="right"/>
              <w:rPr>
                <w:sz w:val="17"/>
              </w:rPr>
            </w:pPr>
          </w:p>
        </w:tc>
        <w:tc>
          <w:tcPr>
            <w:tcW w:w="991" w:type="dxa"/>
            <w:tcMar>
              <w:left w:w="28" w:type="dxa"/>
              <w:right w:w="28" w:type="dxa"/>
            </w:tcMar>
          </w:tcPr>
          <w:p w:rsidR="002D4B1D" w:rsidP="009D4EC7" w:rsidRDefault="002D4B1D" w14:paraId="541BE74C" w14:textId="77777777">
            <w:pPr>
              <w:pStyle w:val="p-table"/>
              <w:jc w:val="right"/>
              <w:rPr>
                <w:sz w:val="17"/>
              </w:rPr>
            </w:pPr>
          </w:p>
        </w:tc>
      </w:tr>
      <w:tr w:rsidR="002D4B1D" w14:paraId="55A9B67B" w14:textId="77777777">
        <w:tc>
          <w:tcPr>
            <w:tcW w:w="3773" w:type="dxa"/>
            <w:tcMar>
              <w:right w:w="28" w:type="dxa"/>
            </w:tcMar>
          </w:tcPr>
          <w:p w:rsidR="002D4B1D" w:rsidRDefault="004C1C78" w14:paraId="0BE2ED9F" w14:textId="77777777">
            <w:pPr>
              <w:pStyle w:val="p-table"/>
              <w:rPr>
                <w:i/>
                <w:sz w:val="17"/>
              </w:rPr>
            </w:pPr>
            <w:r>
              <w:rPr>
                <w:i/>
                <w:sz w:val="17"/>
              </w:rPr>
              <w:t>Loonbijstelling</w:t>
            </w:r>
          </w:p>
        </w:tc>
        <w:tc>
          <w:tcPr>
            <w:tcW w:w="986" w:type="dxa"/>
            <w:tcMar>
              <w:left w:w="28" w:type="dxa"/>
              <w:right w:w="28" w:type="dxa"/>
            </w:tcMar>
          </w:tcPr>
          <w:p w:rsidR="002D4B1D" w:rsidP="009D4EC7" w:rsidRDefault="004C1C78" w14:paraId="1BC29C7E" w14:textId="77777777">
            <w:pPr>
              <w:pStyle w:val="p-table"/>
              <w:jc w:val="right"/>
              <w:rPr>
                <w:i/>
                <w:sz w:val="17"/>
              </w:rPr>
            </w:pPr>
            <w:r>
              <w:rPr>
                <w:i/>
                <w:sz w:val="17"/>
              </w:rPr>
              <w:t>69</w:t>
            </w:r>
          </w:p>
        </w:tc>
        <w:tc>
          <w:tcPr>
            <w:tcW w:w="986" w:type="dxa"/>
            <w:tcMar>
              <w:left w:w="28" w:type="dxa"/>
              <w:right w:w="28" w:type="dxa"/>
            </w:tcMar>
          </w:tcPr>
          <w:p w:rsidR="002D4B1D" w:rsidP="009D4EC7" w:rsidRDefault="004C1C78" w14:paraId="13FA5C4D" w14:textId="77777777">
            <w:pPr>
              <w:pStyle w:val="p-table"/>
              <w:jc w:val="right"/>
              <w:rPr>
                <w:i/>
                <w:sz w:val="17"/>
              </w:rPr>
            </w:pPr>
            <w:r>
              <w:rPr>
                <w:i/>
                <w:sz w:val="17"/>
              </w:rPr>
              <w:t>77</w:t>
            </w:r>
          </w:p>
        </w:tc>
        <w:tc>
          <w:tcPr>
            <w:tcW w:w="986" w:type="dxa"/>
            <w:tcMar>
              <w:left w:w="28" w:type="dxa"/>
              <w:right w:w="28" w:type="dxa"/>
            </w:tcMar>
          </w:tcPr>
          <w:p w:rsidR="002D4B1D" w:rsidP="009D4EC7" w:rsidRDefault="004C1C78" w14:paraId="06B3B73D" w14:textId="77777777">
            <w:pPr>
              <w:pStyle w:val="p-table"/>
              <w:jc w:val="right"/>
              <w:rPr>
                <w:i/>
                <w:sz w:val="17"/>
              </w:rPr>
            </w:pPr>
            <w:r>
              <w:rPr>
                <w:i/>
                <w:sz w:val="17"/>
              </w:rPr>
              <w:t>68</w:t>
            </w:r>
          </w:p>
        </w:tc>
        <w:tc>
          <w:tcPr>
            <w:tcW w:w="986" w:type="dxa"/>
            <w:tcMar>
              <w:left w:w="28" w:type="dxa"/>
              <w:right w:w="28" w:type="dxa"/>
            </w:tcMar>
          </w:tcPr>
          <w:p w:rsidR="002D4B1D" w:rsidP="009D4EC7" w:rsidRDefault="004C1C78" w14:paraId="37895AA7" w14:textId="77777777">
            <w:pPr>
              <w:pStyle w:val="p-table"/>
              <w:jc w:val="right"/>
              <w:rPr>
                <w:i/>
                <w:sz w:val="17"/>
              </w:rPr>
            </w:pPr>
            <w:r>
              <w:rPr>
                <w:i/>
                <w:sz w:val="17"/>
              </w:rPr>
              <w:t>58</w:t>
            </w:r>
          </w:p>
        </w:tc>
        <w:tc>
          <w:tcPr>
            <w:tcW w:w="986" w:type="dxa"/>
            <w:tcMar>
              <w:left w:w="28" w:type="dxa"/>
              <w:right w:w="28" w:type="dxa"/>
            </w:tcMar>
          </w:tcPr>
          <w:p w:rsidR="002D4B1D" w:rsidP="009D4EC7" w:rsidRDefault="004C1C78" w14:paraId="2B679B0D" w14:textId="77777777">
            <w:pPr>
              <w:pStyle w:val="p-table"/>
              <w:jc w:val="right"/>
              <w:rPr>
                <w:i/>
                <w:sz w:val="17"/>
              </w:rPr>
            </w:pPr>
            <w:r>
              <w:rPr>
                <w:i/>
                <w:sz w:val="17"/>
              </w:rPr>
              <w:t>57</w:t>
            </w:r>
          </w:p>
        </w:tc>
        <w:tc>
          <w:tcPr>
            <w:tcW w:w="991" w:type="dxa"/>
            <w:tcMar>
              <w:left w:w="28" w:type="dxa"/>
              <w:right w:w="28" w:type="dxa"/>
            </w:tcMar>
          </w:tcPr>
          <w:p w:rsidR="002D4B1D" w:rsidP="009D4EC7" w:rsidRDefault="004C1C78" w14:paraId="40B40828" w14:textId="77777777">
            <w:pPr>
              <w:pStyle w:val="p-table"/>
              <w:jc w:val="right"/>
              <w:rPr>
                <w:i/>
                <w:sz w:val="17"/>
              </w:rPr>
            </w:pPr>
            <w:r>
              <w:rPr>
                <w:i/>
                <w:sz w:val="17"/>
              </w:rPr>
              <w:t>57</w:t>
            </w:r>
          </w:p>
        </w:tc>
      </w:tr>
      <w:tr w:rsidR="002D4B1D" w14:paraId="2C90D556" w14:textId="77777777">
        <w:tc>
          <w:tcPr>
            <w:tcW w:w="3773" w:type="dxa"/>
            <w:tcMar>
              <w:right w:w="28" w:type="dxa"/>
            </w:tcMar>
          </w:tcPr>
          <w:p w:rsidR="002D4B1D" w:rsidRDefault="004C1C78" w14:paraId="6ACA5F41" w14:textId="77777777">
            <w:pPr>
              <w:pStyle w:val="p-table"/>
              <w:rPr>
                <w:sz w:val="17"/>
              </w:rPr>
            </w:pPr>
            <w:r>
              <w:rPr>
                <w:sz w:val="17"/>
              </w:rPr>
              <w:t>Loonbijstelling</w:t>
            </w:r>
          </w:p>
        </w:tc>
        <w:tc>
          <w:tcPr>
            <w:tcW w:w="986" w:type="dxa"/>
            <w:tcMar>
              <w:left w:w="28" w:type="dxa"/>
              <w:right w:w="28" w:type="dxa"/>
            </w:tcMar>
          </w:tcPr>
          <w:p w:rsidR="002D4B1D" w:rsidP="009D4EC7" w:rsidRDefault="004C1C78" w14:paraId="70B520E5" w14:textId="77777777">
            <w:pPr>
              <w:pStyle w:val="p-table"/>
              <w:jc w:val="right"/>
              <w:rPr>
                <w:sz w:val="17"/>
              </w:rPr>
            </w:pPr>
            <w:r>
              <w:rPr>
                <w:sz w:val="17"/>
              </w:rPr>
              <w:t>69</w:t>
            </w:r>
          </w:p>
        </w:tc>
        <w:tc>
          <w:tcPr>
            <w:tcW w:w="986" w:type="dxa"/>
            <w:tcMar>
              <w:left w:w="28" w:type="dxa"/>
              <w:right w:w="28" w:type="dxa"/>
            </w:tcMar>
          </w:tcPr>
          <w:p w:rsidR="002D4B1D" w:rsidP="009D4EC7" w:rsidRDefault="004C1C78" w14:paraId="6FBBDAC3" w14:textId="77777777">
            <w:pPr>
              <w:pStyle w:val="p-table"/>
              <w:jc w:val="right"/>
              <w:rPr>
                <w:sz w:val="17"/>
              </w:rPr>
            </w:pPr>
            <w:r>
              <w:rPr>
                <w:sz w:val="17"/>
              </w:rPr>
              <w:t>77</w:t>
            </w:r>
          </w:p>
        </w:tc>
        <w:tc>
          <w:tcPr>
            <w:tcW w:w="986" w:type="dxa"/>
            <w:tcMar>
              <w:left w:w="28" w:type="dxa"/>
              <w:right w:w="28" w:type="dxa"/>
            </w:tcMar>
          </w:tcPr>
          <w:p w:rsidR="002D4B1D" w:rsidP="009D4EC7" w:rsidRDefault="004C1C78" w14:paraId="14C4687F" w14:textId="77777777">
            <w:pPr>
              <w:pStyle w:val="p-table"/>
              <w:jc w:val="right"/>
              <w:rPr>
                <w:sz w:val="17"/>
              </w:rPr>
            </w:pPr>
            <w:r>
              <w:rPr>
                <w:sz w:val="17"/>
              </w:rPr>
              <w:t>68</w:t>
            </w:r>
          </w:p>
        </w:tc>
        <w:tc>
          <w:tcPr>
            <w:tcW w:w="986" w:type="dxa"/>
            <w:tcMar>
              <w:left w:w="28" w:type="dxa"/>
              <w:right w:w="28" w:type="dxa"/>
            </w:tcMar>
          </w:tcPr>
          <w:p w:rsidR="002D4B1D" w:rsidP="009D4EC7" w:rsidRDefault="004C1C78" w14:paraId="4DE99B24" w14:textId="77777777">
            <w:pPr>
              <w:pStyle w:val="p-table"/>
              <w:jc w:val="right"/>
              <w:rPr>
                <w:sz w:val="17"/>
              </w:rPr>
            </w:pPr>
            <w:r>
              <w:rPr>
                <w:sz w:val="17"/>
              </w:rPr>
              <w:t>58</w:t>
            </w:r>
          </w:p>
        </w:tc>
        <w:tc>
          <w:tcPr>
            <w:tcW w:w="986" w:type="dxa"/>
            <w:tcMar>
              <w:left w:w="28" w:type="dxa"/>
              <w:right w:w="28" w:type="dxa"/>
            </w:tcMar>
          </w:tcPr>
          <w:p w:rsidR="002D4B1D" w:rsidP="009D4EC7" w:rsidRDefault="004C1C78" w14:paraId="15F1871A" w14:textId="77777777">
            <w:pPr>
              <w:pStyle w:val="p-table"/>
              <w:jc w:val="right"/>
              <w:rPr>
                <w:sz w:val="17"/>
              </w:rPr>
            </w:pPr>
            <w:r>
              <w:rPr>
                <w:sz w:val="17"/>
              </w:rPr>
              <w:t>57</w:t>
            </w:r>
          </w:p>
        </w:tc>
        <w:tc>
          <w:tcPr>
            <w:tcW w:w="991" w:type="dxa"/>
            <w:tcMar>
              <w:left w:w="28" w:type="dxa"/>
              <w:right w:w="28" w:type="dxa"/>
            </w:tcMar>
          </w:tcPr>
          <w:p w:rsidR="002D4B1D" w:rsidP="009D4EC7" w:rsidRDefault="004C1C78" w14:paraId="6DD8ADCF" w14:textId="77777777">
            <w:pPr>
              <w:pStyle w:val="p-table"/>
              <w:jc w:val="right"/>
              <w:rPr>
                <w:sz w:val="17"/>
              </w:rPr>
            </w:pPr>
            <w:r>
              <w:rPr>
                <w:sz w:val="17"/>
              </w:rPr>
              <w:t>57</w:t>
            </w:r>
          </w:p>
        </w:tc>
      </w:tr>
      <w:tr w:rsidR="002D4B1D" w14:paraId="0DD34784" w14:textId="77777777">
        <w:tc>
          <w:tcPr>
            <w:tcW w:w="3773" w:type="dxa"/>
            <w:tcMar>
              <w:right w:w="28" w:type="dxa"/>
            </w:tcMar>
          </w:tcPr>
          <w:p w:rsidR="002D4B1D" w:rsidRDefault="002D4B1D" w14:paraId="4B5516E3" w14:textId="77777777">
            <w:pPr>
              <w:pStyle w:val="p-table"/>
              <w:rPr>
                <w:sz w:val="17"/>
              </w:rPr>
            </w:pPr>
          </w:p>
        </w:tc>
        <w:tc>
          <w:tcPr>
            <w:tcW w:w="986" w:type="dxa"/>
            <w:tcMar>
              <w:left w:w="28" w:type="dxa"/>
              <w:right w:w="28" w:type="dxa"/>
            </w:tcMar>
          </w:tcPr>
          <w:p w:rsidR="002D4B1D" w:rsidP="009D4EC7" w:rsidRDefault="002D4B1D" w14:paraId="1A5BE9B8" w14:textId="77777777">
            <w:pPr>
              <w:pStyle w:val="p-table"/>
              <w:jc w:val="right"/>
              <w:rPr>
                <w:sz w:val="17"/>
              </w:rPr>
            </w:pPr>
          </w:p>
        </w:tc>
        <w:tc>
          <w:tcPr>
            <w:tcW w:w="986" w:type="dxa"/>
            <w:tcMar>
              <w:left w:w="28" w:type="dxa"/>
              <w:right w:w="28" w:type="dxa"/>
            </w:tcMar>
          </w:tcPr>
          <w:p w:rsidR="002D4B1D" w:rsidP="009D4EC7" w:rsidRDefault="002D4B1D" w14:paraId="5321F6DC" w14:textId="77777777">
            <w:pPr>
              <w:pStyle w:val="p-table"/>
              <w:jc w:val="right"/>
              <w:rPr>
                <w:sz w:val="17"/>
              </w:rPr>
            </w:pPr>
          </w:p>
        </w:tc>
        <w:tc>
          <w:tcPr>
            <w:tcW w:w="986" w:type="dxa"/>
            <w:tcMar>
              <w:left w:w="28" w:type="dxa"/>
              <w:right w:w="28" w:type="dxa"/>
            </w:tcMar>
          </w:tcPr>
          <w:p w:rsidR="002D4B1D" w:rsidP="009D4EC7" w:rsidRDefault="002D4B1D" w14:paraId="5908268B" w14:textId="77777777">
            <w:pPr>
              <w:pStyle w:val="p-table"/>
              <w:jc w:val="right"/>
              <w:rPr>
                <w:sz w:val="17"/>
              </w:rPr>
            </w:pPr>
          </w:p>
        </w:tc>
        <w:tc>
          <w:tcPr>
            <w:tcW w:w="986" w:type="dxa"/>
            <w:tcMar>
              <w:left w:w="28" w:type="dxa"/>
              <w:right w:w="28" w:type="dxa"/>
            </w:tcMar>
          </w:tcPr>
          <w:p w:rsidR="002D4B1D" w:rsidP="009D4EC7" w:rsidRDefault="002D4B1D" w14:paraId="28BB8D6C" w14:textId="77777777">
            <w:pPr>
              <w:pStyle w:val="p-table"/>
              <w:jc w:val="right"/>
              <w:rPr>
                <w:sz w:val="17"/>
              </w:rPr>
            </w:pPr>
          </w:p>
        </w:tc>
        <w:tc>
          <w:tcPr>
            <w:tcW w:w="986" w:type="dxa"/>
            <w:tcMar>
              <w:left w:w="28" w:type="dxa"/>
              <w:right w:w="28" w:type="dxa"/>
            </w:tcMar>
          </w:tcPr>
          <w:p w:rsidR="002D4B1D" w:rsidP="009D4EC7" w:rsidRDefault="002D4B1D" w14:paraId="3E2D236E" w14:textId="77777777">
            <w:pPr>
              <w:pStyle w:val="p-table"/>
              <w:jc w:val="right"/>
              <w:rPr>
                <w:sz w:val="17"/>
              </w:rPr>
            </w:pPr>
          </w:p>
        </w:tc>
        <w:tc>
          <w:tcPr>
            <w:tcW w:w="991" w:type="dxa"/>
            <w:tcMar>
              <w:left w:w="28" w:type="dxa"/>
              <w:right w:w="28" w:type="dxa"/>
            </w:tcMar>
          </w:tcPr>
          <w:p w:rsidR="002D4B1D" w:rsidP="009D4EC7" w:rsidRDefault="002D4B1D" w14:paraId="64B4F977" w14:textId="77777777">
            <w:pPr>
              <w:pStyle w:val="p-table"/>
              <w:jc w:val="right"/>
              <w:rPr>
                <w:sz w:val="17"/>
              </w:rPr>
            </w:pPr>
          </w:p>
        </w:tc>
      </w:tr>
      <w:tr w:rsidR="002D4B1D" w14:paraId="12F6BFEF" w14:textId="77777777">
        <w:tc>
          <w:tcPr>
            <w:tcW w:w="3773" w:type="dxa"/>
            <w:tcMar>
              <w:right w:w="28" w:type="dxa"/>
            </w:tcMar>
          </w:tcPr>
          <w:p w:rsidR="002D4B1D" w:rsidRDefault="004C1C78" w14:paraId="7D6B3B09" w14:textId="77777777">
            <w:pPr>
              <w:pStyle w:val="p-table"/>
              <w:rPr>
                <w:i/>
                <w:sz w:val="17"/>
              </w:rPr>
            </w:pPr>
            <w:r>
              <w:rPr>
                <w:i/>
                <w:sz w:val="17"/>
              </w:rPr>
              <w:t>Prijsbijstelling</w:t>
            </w:r>
          </w:p>
        </w:tc>
        <w:tc>
          <w:tcPr>
            <w:tcW w:w="986" w:type="dxa"/>
            <w:tcMar>
              <w:left w:w="28" w:type="dxa"/>
              <w:right w:w="28" w:type="dxa"/>
            </w:tcMar>
          </w:tcPr>
          <w:p w:rsidR="002D4B1D" w:rsidP="009D4EC7" w:rsidRDefault="004C1C78" w14:paraId="15C4CF4B" w14:textId="77777777">
            <w:pPr>
              <w:pStyle w:val="p-table"/>
              <w:jc w:val="right"/>
              <w:rPr>
                <w:i/>
                <w:sz w:val="17"/>
              </w:rPr>
            </w:pPr>
            <w:r>
              <w:rPr>
                <w:i/>
                <w:sz w:val="17"/>
              </w:rPr>
              <w:t>10</w:t>
            </w:r>
          </w:p>
        </w:tc>
        <w:tc>
          <w:tcPr>
            <w:tcW w:w="986" w:type="dxa"/>
            <w:tcMar>
              <w:left w:w="28" w:type="dxa"/>
              <w:right w:w="28" w:type="dxa"/>
            </w:tcMar>
          </w:tcPr>
          <w:p w:rsidR="002D4B1D" w:rsidP="009D4EC7" w:rsidRDefault="004C1C78" w14:paraId="3A513003" w14:textId="77777777">
            <w:pPr>
              <w:pStyle w:val="p-table"/>
              <w:jc w:val="right"/>
              <w:rPr>
                <w:i/>
                <w:sz w:val="17"/>
              </w:rPr>
            </w:pPr>
            <w:r>
              <w:rPr>
                <w:i/>
                <w:sz w:val="17"/>
              </w:rPr>
              <w:t>10</w:t>
            </w:r>
          </w:p>
        </w:tc>
        <w:tc>
          <w:tcPr>
            <w:tcW w:w="986" w:type="dxa"/>
            <w:tcMar>
              <w:left w:w="28" w:type="dxa"/>
              <w:right w:w="28" w:type="dxa"/>
            </w:tcMar>
          </w:tcPr>
          <w:p w:rsidR="002D4B1D" w:rsidP="009D4EC7" w:rsidRDefault="004C1C78" w14:paraId="57ABACAB" w14:textId="77777777">
            <w:pPr>
              <w:pStyle w:val="p-table"/>
              <w:jc w:val="right"/>
              <w:rPr>
                <w:i/>
                <w:sz w:val="17"/>
              </w:rPr>
            </w:pPr>
            <w:r>
              <w:rPr>
                <w:i/>
                <w:sz w:val="17"/>
              </w:rPr>
              <w:t>10</w:t>
            </w:r>
          </w:p>
        </w:tc>
        <w:tc>
          <w:tcPr>
            <w:tcW w:w="986" w:type="dxa"/>
            <w:tcMar>
              <w:left w:w="28" w:type="dxa"/>
              <w:right w:w="28" w:type="dxa"/>
            </w:tcMar>
          </w:tcPr>
          <w:p w:rsidR="002D4B1D" w:rsidP="009D4EC7" w:rsidRDefault="004C1C78" w14:paraId="700C0432" w14:textId="77777777">
            <w:pPr>
              <w:pStyle w:val="p-table"/>
              <w:jc w:val="right"/>
              <w:rPr>
                <w:i/>
                <w:sz w:val="17"/>
              </w:rPr>
            </w:pPr>
            <w:r>
              <w:rPr>
                <w:i/>
                <w:sz w:val="17"/>
              </w:rPr>
              <w:t>9</w:t>
            </w:r>
          </w:p>
        </w:tc>
        <w:tc>
          <w:tcPr>
            <w:tcW w:w="986" w:type="dxa"/>
            <w:tcMar>
              <w:left w:w="28" w:type="dxa"/>
              <w:right w:w="28" w:type="dxa"/>
            </w:tcMar>
          </w:tcPr>
          <w:p w:rsidR="002D4B1D" w:rsidP="009D4EC7" w:rsidRDefault="004C1C78" w14:paraId="1809D778" w14:textId="77777777">
            <w:pPr>
              <w:pStyle w:val="p-table"/>
              <w:jc w:val="right"/>
              <w:rPr>
                <w:i/>
                <w:sz w:val="17"/>
              </w:rPr>
            </w:pPr>
            <w:r>
              <w:rPr>
                <w:i/>
                <w:sz w:val="17"/>
              </w:rPr>
              <w:t>8</w:t>
            </w:r>
          </w:p>
        </w:tc>
        <w:tc>
          <w:tcPr>
            <w:tcW w:w="991" w:type="dxa"/>
            <w:tcMar>
              <w:left w:w="28" w:type="dxa"/>
              <w:right w:w="28" w:type="dxa"/>
            </w:tcMar>
          </w:tcPr>
          <w:p w:rsidR="002D4B1D" w:rsidP="009D4EC7" w:rsidRDefault="004C1C78" w14:paraId="4C9BE03F" w14:textId="77777777">
            <w:pPr>
              <w:pStyle w:val="p-table"/>
              <w:jc w:val="right"/>
              <w:rPr>
                <w:i/>
                <w:sz w:val="17"/>
              </w:rPr>
            </w:pPr>
            <w:r>
              <w:rPr>
                <w:i/>
                <w:sz w:val="17"/>
              </w:rPr>
              <w:t>8</w:t>
            </w:r>
          </w:p>
        </w:tc>
      </w:tr>
      <w:tr w:rsidR="002D4B1D" w14:paraId="512DBCAB" w14:textId="77777777">
        <w:tc>
          <w:tcPr>
            <w:tcW w:w="3773" w:type="dxa"/>
            <w:tcMar>
              <w:right w:w="28" w:type="dxa"/>
            </w:tcMar>
          </w:tcPr>
          <w:p w:rsidR="002D4B1D" w:rsidRDefault="004C1C78" w14:paraId="1F2DEEA5" w14:textId="77777777">
            <w:pPr>
              <w:pStyle w:val="p-table"/>
              <w:rPr>
                <w:sz w:val="17"/>
              </w:rPr>
            </w:pPr>
            <w:r>
              <w:rPr>
                <w:sz w:val="17"/>
              </w:rPr>
              <w:t>Prijsbijstelling</w:t>
            </w:r>
          </w:p>
        </w:tc>
        <w:tc>
          <w:tcPr>
            <w:tcW w:w="986" w:type="dxa"/>
            <w:tcMar>
              <w:left w:w="28" w:type="dxa"/>
              <w:right w:w="28" w:type="dxa"/>
            </w:tcMar>
          </w:tcPr>
          <w:p w:rsidR="002D4B1D" w:rsidP="009D4EC7" w:rsidRDefault="004C1C78" w14:paraId="4028F9F9" w14:textId="77777777">
            <w:pPr>
              <w:pStyle w:val="p-table"/>
              <w:jc w:val="right"/>
              <w:rPr>
                <w:sz w:val="17"/>
              </w:rPr>
            </w:pPr>
            <w:r>
              <w:rPr>
                <w:sz w:val="17"/>
              </w:rPr>
              <w:t>10</w:t>
            </w:r>
          </w:p>
        </w:tc>
        <w:tc>
          <w:tcPr>
            <w:tcW w:w="986" w:type="dxa"/>
            <w:tcMar>
              <w:left w:w="28" w:type="dxa"/>
              <w:right w:w="28" w:type="dxa"/>
            </w:tcMar>
          </w:tcPr>
          <w:p w:rsidR="002D4B1D" w:rsidP="009D4EC7" w:rsidRDefault="004C1C78" w14:paraId="7F0A8A9D" w14:textId="77777777">
            <w:pPr>
              <w:pStyle w:val="p-table"/>
              <w:jc w:val="right"/>
              <w:rPr>
                <w:sz w:val="17"/>
              </w:rPr>
            </w:pPr>
            <w:r>
              <w:rPr>
                <w:sz w:val="17"/>
              </w:rPr>
              <w:t>10</w:t>
            </w:r>
          </w:p>
        </w:tc>
        <w:tc>
          <w:tcPr>
            <w:tcW w:w="986" w:type="dxa"/>
            <w:tcMar>
              <w:left w:w="28" w:type="dxa"/>
              <w:right w:w="28" w:type="dxa"/>
            </w:tcMar>
          </w:tcPr>
          <w:p w:rsidR="002D4B1D" w:rsidP="009D4EC7" w:rsidRDefault="004C1C78" w14:paraId="52749BF9" w14:textId="77777777">
            <w:pPr>
              <w:pStyle w:val="p-table"/>
              <w:jc w:val="right"/>
              <w:rPr>
                <w:sz w:val="17"/>
              </w:rPr>
            </w:pPr>
            <w:r>
              <w:rPr>
                <w:sz w:val="17"/>
              </w:rPr>
              <w:t>10</w:t>
            </w:r>
          </w:p>
        </w:tc>
        <w:tc>
          <w:tcPr>
            <w:tcW w:w="986" w:type="dxa"/>
            <w:tcMar>
              <w:left w:w="28" w:type="dxa"/>
              <w:right w:w="28" w:type="dxa"/>
            </w:tcMar>
          </w:tcPr>
          <w:p w:rsidR="002D4B1D" w:rsidP="009D4EC7" w:rsidRDefault="004C1C78" w14:paraId="5E9091DF" w14:textId="77777777">
            <w:pPr>
              <w:pStyle w:val="p-table"/>
              <w:jc w:val="right"/>
              <w:rPr>
                <w:sz w:val="17"/>
              </w:rPr>
            </w:pPr>
            <w:r>
              <w:rPr>
                <w:sz w:val="17"/>
              </w:rPr>
              <w:t>9</w:t>
            </w:r>
          </w:p>
        </w:tc>
        <w:tc>
          <w:tcPr>
            <w:tcW w:w="986" w:type="dxa"/>
            <w:tcMar>
              <w:left w:w="28" w:type="dxa"/>
              <w:right w:w="28" w:type="dxa"/>
            </w:tcMar>
          </w:tcPr>
          <w:p w:rsidR="002D4B1D" w:rsidP="009D4EC7" w:rsidRDefault="004C1C78" w14:paraId="6B38FFDC" w14:textId="77777777">
            <w:pPr>
              <w:pStyle w:val="p-table"/>
              <w:jc w:val="right"/>
              <w:rPr>
                <w:sz w:val="17"/>
              </w:rPr>
            </w:pPr>
            <w:r>
              <w:rPr>
                <w:sz w:val="17"/>
              </w:rPr>
              <w:t>8</w:t>
            </w:r>
          </w:p>
        </w:tc>
        <w:tc>
          <w:tcPr>
            <w:tcW w:w="991" w:type="dxa"/>
            <w:tcMar>
              <w:left w:w="28" w:type="dxa"/>
              <w:right w:w="28" w:type="dxa"/>
            </w:tcMar>
          </w:tcPr>
          <w:p w:rsidR="002D4B1D" w:rsidP="009D4EC7" w:rsidRDefault="004C1C78" w14:paraId="04BC91B0" w14:textId="77777777">
            <w:pPr>
              <w:pStyle w:val="p-table"/>
              <w:jc w:val="right"/>
              <w:rPr>
                <w:sz w:val="17"/>
              </w:rPr>
            </w:pPr>
            <w:r>
              <w:rPr>
                <w:sz w:val="17"/>
              </w:rPr>
              <w:t>8</w:t>
            </w:r>
          </w:p>
        </w:tc>
      </w:tr>
      <w:tr w:rsidR="002D4B1D" w14:paraId="1C2103F0" w14:textId="77777777">
        <w:tc>
          <w:tcPr>
            <w:tcW w:w="3773" w:type="dxa"/>
            <w:tcMar>
              <w:right w:w="28" w:type="dxa"/>
            </w:tcMar>
          </w:tcPr>
          <w:p w:rsidR="002D4B1D" w:rsidRDefault="002D4B1D" w14:paraId="62ABBAA5" w14:textId="77777777">
            <w:pPr>
              <w:pStyle w:val="p-table"/>
              <w:rPr>
                <w:sz w:val="17"/>
              </w:rPr>
            </w:pPr>
          </w:p>
        </w:tc>
        <w:tc>
          <w:tcPr>
            <w:tcW w:w="986" w:type="dxa"/>
            <w:tcMar>
              <w:left w:w="28" w:type="dxa"/>
              <w:right w:w="28" w:type="dxa"/>
            </w:tcMar>
          </w:tcPr>
          <w:p w:rsidR="002D4B1D" w:rsidP="009D4EC7" w:rsidRDefault="002D4B1D" w14:paraId="71243391" w14:textId="77777777">
            <w:pPr>
              <w:pStyle w:val="p-table"/>
              <w:jc w:val="right"/>
              <w:rPr>
                <w:sz w:val="17"/>
              </w:rPr>
            </w:pPr>
          </w:p>
        </w:tc>
        <w:tc>
          <w:tcPr>
            <w:tcW w:w="986" w:type="dxa"/>
            <w:tcMar>
              <w:left w:w="28" w:type="dxa"/>
              <w:right w:w="28" w:type="dxa"/>
            </w:tcMar>
          </w:tcPr>
          <w:p w:rsidR="002D4B1D" w:rsidP="009D4EC7" w:rsidRDefault="002D4B1D" w14:paraId="14DB2389" w14:textId="77777777">
            <w:pPr>
              <w:pStyle w:val="p-table"/>
              <w:jc w:val="right"/>
              <w:rPr>
                <w:sz w:val="17"/>
              </w:rPr>
            </w:pPr>
          </w:p>
        </w:tc>
        <w:tc>
          <w:tcPr>
            <w:tcW w:w="986" w:type="dxa"/>
            <w:tcMar>
              <w:left w:w="28" w:type="dxa"/>
              <w:right w:w="28" w:type="dxa"/>
            </w:tcMar>
          </w:tcPr>
          <w:p w:rsidR="002D4B1D" w:rsidP="009D4EC7" w:rsidRDefault="002D4B1D" w14:paraId="35EEFAF0" w14:textId="77777777">
            <w:pPr>
              <w:pStyle w:val="p-table"/>
              <w:jc w:val="right"/>
              <w:rPr>
                <w:sz w:val="17"/>
              </w:rPr>
            </w:pPr>
          </w:p>
        </w:tc>
        <w:tc>
          <w:tcPr>
            <w:tcW w:w="986" w:type="dxa"/>
            <w:tcMar>
              <w:left w:w="28" w:type="dxa"/>
              <w:right w:w="28" w:type="dxa"/>
            </w:tcMar>
          </w:tcPr>
          <w:p w:rsidR="002D4B1D" w:rsidP="009D4EC7" w:rsidRDefault="002D4B1D" w14:paraId="2C1D9D8F" w14:textId="77777777">
            <w:pPr>
              <w:pStyle w:val="p-table"/>
              <w:jc w:val="right"/>
              <w:rPr>
                <w:sz w:val="17"/>
              </w:rPr>
            </w:pPr>
          </w:p>
        </w:tc>
        <w:tc>
          <w:tcPr>
            <w:tcW w:w="986" w:type="dxa"/>
            <w:tcMar>
              <w:left w:w="28" w:type="dxa"/>
              <w:right w:w="28" w:type="dxa"/>
            </w:tcMar>
          </w:tcPr>
          <w:p w:rsidR="002D4B1D" w:rsidP="009D4EC7" w:rsidRDefault="002D4B1D" w14:paraId="07323EA9" w14:textId="77777777">
            <w:pPr>
              <w:pStyle w:val="p-table"/>
              <w:jc w:val="right"/>
              <w:rPr>
                <w:sz w:val="17"/>
              </w:rPr>
            </w:pPr>
          </w:p>
        </w:tc>
        <w:tc>
          <w:tcPr>
            <w:tcW w:w="991" w:type="dxa"/>
            <w:tcMar>
              <w:left w:w="28" w:type="dxa"/>
              <w:right w:w="28" w:type="dxa"/>
            </w:tcMar>
          </w:tcPr>
          <w:p w:rsidR="002D4B1D" w:rsidP="009D4EC7" w:rsidRDefault="002D4B1D" w14:paraId="2D9A865A" w14:textId="77777777">
            <w:pPr>
              <w:pStyle w:val="p-table"/>
              <w:jc w:val="right"/>
              <w:rPr>
                <w:sz w:val="17"/>
              </w:rPr>
            </w:pPr>
          </w:p>
        </w:tc>
      </w:tr>
      <w:tr w:rsidR="002D4B1D" w14:paraId="625C0833" w14:textId="77777777">
        <w:tc>
          <w:tcPr>
            <w:tcW w:w="3773" w:type="dxa"/>
            <w:tcMar>
              <w:right w:w="28" w:type="dxa"/>
            </w:tcMar>
          </w:tcPr>
          <w:p w:rsidR="002D4B1D" w:rsidRDefault="004C1C78" w14:paraId="39A0CE7A" w14:textId="77777777">
            <w:pPr>
              <w:pStyle w:val="p-table"/>
              <w:rPr>
                <w:i/>
                <w:sz w:val="17"/>
              </w:rPr>
            </w:pPr>
            <w:r>
              <w:rPr>
                <w:i/>
                <w:sz w:val="17"/>
              </w:rPr>
              <w:t>Eindejaarsmarge</w:t>
            </w:r>
          </w:p>
        </w:tc>
        <w:tc>
          <w:tcPr>
            <w:tcW w:w="986" w:type="dxa"/>
            <w:tcMar>
              <w:left w:w="28" w:type="dxa"/>
              <w:right w:w="28" w:type="dxa"/>
            </w:tcMar>
          </w:tcPr>
          <w:p w:rsidR="002D4B1D" w:rsidP="009D4EC7" w:rsidRDefault="004C1C78" w14:paraId="691DF250" w14:textId="77777777">
            <w:pPr>
              <w:pStyle w:val="p-table"/>
              <w:jc w:val="right"/>
              <w:rPr>
                <w:i/>
                <w:sz w:val="17"/>
              </w:rPr>
            </w:pPr>
            <w:r>
              <w:rPr>
                <w:i/>
                <w:sz w:val="17"/>
              </w:rPr>
              <w:t>15</w:t>
            </w:r>
          </w:p>
        </w:tc>
        <w:tc>
          <w:tcPr>
            <w:tcW w:w="986" w:type="dxa"/>
            <w:tcMar>
              <w:left w:w="28" w:type="dxa"/>
              <w:right w:w="28" w:type="dxa"/>
            </w:tcMar>
          </w:tcPr>
          <w:p w:rsidR="002D4B1D" w:rsidP="009D4EC7" w:rsidRDefault="002D4B1D" w14:paraId="3CE5D8A8" w14:textId="77777777">
            <w:pPr>
              <w:pStyle w:val="p-table"/>
              <w:jc w:val="right"/>
              <w:rPr>
                <w:sz w:val="17"/>
              </w:rPr>
            </w:pPr>
          </w:p>
        </w:tc>
        <w:tc>
          <w:tcPr>
            <w:tcW w:w="986" w:type="dxa"/>
            <w:tcMar>
              <w:left w:w="28" w:type="dxa"/>
              <w:right w:w="28" w:type="dxa"/>
            </w:tcMar>
          </w:tcPr>
          <w:p w:rsidR="002D4B1D" w:rsidP="009D4EC7" w:rsidRDefault="002D4B1D" w14:paraId="58B56698" w14:textId="77777777">
            <w:pPr>
              <w:pStyle w:val="p-table"/>
              <w:jc w:val="right"/>
              <w:rPr>
                <w:sz w:val="17"/>
              </w:rPr>
            </w:pPr>
          </w:p>
        </w:tc>
        <w:tc>
          <w:tcPr>
            <w:tcW w:w="986" w:type="dxa"/>
            <w:tcMar>
              <w:left w:w="28" w:type="dxa"/>
              <w:right w:w="28" w:type="dxa"/>
            </w:tcMar>
          </w:tcPr>
          <w:p w:rsidR="002D4B1D" w:rsidP="009D4EC7" w:rsidRDefault="002D4B1D" w14:paraId="422DAC96" w14:textId="77777777">
            <w:pPr>
              <w:pStyle w:val="p-table"/>
              <w:jc w:val="right"/>
              <w:rPr>
                <w:sz w:val="17"/>
              </w:rPr>
            </w:pPr>
          </w:p>
        </w:tc>
        <w:tc>
          <w:tcPr>
            <w:tcW w:w="986" w:type="dxa"/>
            <w:tcMar>
              <w:left w:w="28" w:type="dxa"/>
              <w:right w:w="28" w:type="dxa"/>
            </w:tcMar>
          </w:tcPr>
          <w:p w:rsidR="002D4B1D" w:rsidP="009D4EC7" w:rsidRDefault="002D4B1D" w14:paraId="6D42C863" w14:textId="77777777">
            <w:pPr>
              <w:pStyle w:val="p-table"/>
              <w:jc w:val="right"/>
              <w:rPr>
                <w:sz w:val="17"/>
              </w:rPr>
            </w:pPr>
          </w:p>
        </w:tc>
        <w:tc>
          <w:tcPr>
            <w:tcW w:w="991" w:type="dxa"/>
            <w:tcMar>
              <w:left w:w="28" w:type="dxa"/>
              <w:right w:w="28" w:type="dxa"/>
            </w:tcMar>
          </w:tcPr>
          <w:p w:rsidR="002D4B1D" w:rsidP="009D4EC7" w:rsidRDefault="002D4B1D" w14:paraId="360E6C43" w14:textId="77777777">
            <w:pPr>
              <w:pStyle w:val="p-table"/>
              <w:jc w:val="right"/>
              <w:rPr>
                <w:sz w:val="17"/>
              </w:rPr>
            </w:pPr>
          </w:p>
        </w:tc>
      </w:tr>
      <w:tr w:rsidR="002D4B1D" w14:paraId="1B66D4F5" w14:textId="77777777">
        <w:tc>
          <w:tcPr>
            <w:tcW w:w="3773" w:type="dxa"/>
            <w:tcMar>
              <w:right w:w="28" w:type="dxa"/>
            </w:tcMar>
          </w:tcPr>
          <w:p w:rsidR="002D4B1D" w:rsidRDefault="004C1C78" w14:paraId="7FB37FC3" w14:textId="77777777">
            <w:pPr>
              <w:pStyle w:val="p-table"/>
              <w:rPr>
                <w:sz w:val="17"/>
              </w:rPr>
            </w:pPr>
            <w:r>
              <w:rPr>
                <w:sz w:val="17"/>
              </w:rPr>
              <w:t>Eindejaarsmarge</w:t>
            </w:r>
          </w:p>
        </w:tc>
        <w:tc>
          <w:tcPr>
            <w:tcW w:w="986" w:type="dxa"/>
            <w:tcMar>
              <w:left w:w="28" w:type="dxa"/>
              <w:right w:w="28" w:type="dxa"/>
            </w:tcMar>
          </w:tcPr>
          <w:p w:rsidR="002D4B1D" w:rsidP="009D4EC7" w:rsidRDefault="004C1C78" w14:paraId="243969FB" w14:textId="77777777">
            <w:pPr>
              <w:pStyle w:val="p-table"/>
              <w:jc w:val="right"/>
              <w:rPr>
                <w:sz w:val="17"/>
              </w:rPr>
            </w:pPr>
            <w:r>
              <w:rPr>
                <w:sz w:val="17"/>
              </w:rPr>
              <w:t>15</w:t>
            </w:r>
          </w:p>
        </w:tc>
        <w:tc>
          <w:tcPr>
            <w:tcW w:w="986" w:type="dxa"/>
            <w:tcMar>
              <w:left w:w="28" w:type="dxa"/>
              <w:right w:w="28" w:type="dxa"/>
            </w:tcMar>
          </w:tcPr>
          <w:p w:rsidR="002D4B1D" w:rsidP="009D4EC7" w:rsidRDefault="002D4B1D" w14:paraId="49A38BB0" w14:textId="77777777">
            <w:pPr>
              <w:pStyle w:val="p-table"/>
              <w:jc w:val="right"/>
              <w:rPr>
                <w:sz w:val="17"/>
              </w:rPr>
            </w:pPr>
          </w:p>
        </w:tc>
        <w:tc>
          <w:tcPr>
            <w:tcW w:w="986" w:type="dxa"/>
            <w:tcMar>
              <w:left w:w="28" w:type="dxa"/>
              <w:right w:w="28" w:type="dxa"/>
            </w:tcMar>
          </w:tcPr>
          <w:p w:rsidR="002D4B1D" w:rsidP="009D4EC7" w:rsidRDefault="002D4B1D" w14:paraId="2232C00C" w14:textId="77777777">
            <w:pPr>
              <w:pStyle w:val="p-table"/>
              <w:jc w:val="right"/>
              <w:rPr>
                <w:sz w:val="17"/>
              </w:rPr>
            </w:pPr>
          </w:p>
        </w:tc>
        <w:tc>
          <w:tcPr>
            <w:tcW w:w="986" w:type="dxa"/>
            <w:tcMar>
              <w:left w:w="28" w:type="dxa"/>
              <w:right w:w="28" w:type="dxa"/>
            </w:tcMar>
          </w:tcPr>
          <w:p w:rsidR="002D4B1D" w:rsidP="009D4EC7" w:rsidRDefault="002D4B1D" w14:paraId="0FFE4F6C" w14:textId="77777777">
            <w:pPr>
              <w:pStyle w:val="p-table"/>
              <w:jc w:val="right"/>
              <w:rPr>
                <w:sz w:val="17"/>
              </w:rPr>
            </w:pPr>
          </w:p>
        </w:tc>
        <w:tc>
          <w:tcPr>
            <w:tcW w:w="986" w:type="dxa"/>
            <w:tcMar>
              <w:left w:w="28" w:type="dxa"/>
              <w:right w:w="28" w:type="dxa"/>
            </w:tcMar>
          </w:tcPr>
          <w:p w:rsidR="002D4B1D" w:rsidP="009D4EC7" w:rsidRDefault="002D4B1D" w14:paraId="2A39AB84" w14:textId="77777777">
            <w:pPr>
              <w:pStyle w:val="p-table"/>
              <w:jc w:val="right"/>
              <w:rPr>
                <w:sz w:val="17"/>
              </w:rPr>
            </w:pPr>
          </w:p>
        </w:tc>
        <w:tc>
          <w:tcPr>
            <w:tcW w:w="991" w:type="dxa"/>
            <w:tcMar>
              <w:left w:w="28" w:type="dxa"/>
              <w:right w:w="28" w:type="dxa"/>
            </w:tcMar>
          </w:tcPr>
          <w:p w:rsidR="002D4B1D" w:rsidP="009D4EC7" w:rsidRDefault="002D4B1D" w14:paraId="0175B329" w14:textId="77777777">
            <w:pPr>
              <w:pStyle w:val="p-table"/>
              <w:jc w:val="right"/>
              <w:rPr>
                <w:sz w:val="17"/>
              </w:rPr>
            </w:pPr>
          </w:p>
        </w:tc>
      </w:tr>
      <w:tr w:rsidR="002D4B1D" w14:paraId="6A196B2E" w14:textId="77777777">
        <w:tc>
          <w:tcPr>
            <w:tcW w:w="3773" w:type="dxa"/>
            <w:tcMar>
              <w:right w:w="28" w:type="dxa"/>
            </w:tcMar>
          </w:tcPr>
          <w:p w:rsidR="002D4B1D" w:rsidRDefault="002D4B1D" w14:paraId="53048329" w14:textId="77777777">
            <w:pPr>
              <w:pStyle w:val="p-table"/>
              <w:rPr>
                <w:sz w:val="17"/>
              </w:rPr>
            </w:pPr>
          </w:p>
        </w:tc>
        <w:tc>
          <w:tcPr>
            <w:tcW w:w="986" w:type="dxa"/>
            <w:tcMar>
              <w:left w:w="28" w:type="dxa"/>
              <w:right w:w="28" w:type="dxa"/>
            </w:tcMar>
          </w:tcPr>
          <w:p w:rsidR="002D4B1D" w:rsidP="009D4EC7" w:rsidRDefault="002D4B1D" w14:paraId="6F289E29" w14:textId="77777777">
            <w:pPr>
              <w:pStyle w:val="p-table"/>
              <w:jc w:val="right"/>
              <w:rPr>
                <w:sz w:val="17"/>
              </w:rPr>
            </w:pPr>
          </w:p>
        </w:tc>
        <w:tc>
          <w:tcPr>
            <w:tcW w:w="986" w:type="dxa"/>
            <w:tcMar>
              <w:left w:w="28" w:type="dxa"/>
              <w:right w:w="28" w:type="dxa"/>
            </w:tcMar>
          </w:tcPr>
          <w:p w:rsidR="002D4B1D" w:rsidP="009D4EC7" w:rsidRDefault="002D4B1D" w14:paraId="04488063" w14:textId="77777777">
            <w:pPr>
              <w:pStyle w:val="p-table"/>
              <w:jc w:val="right"/>
              <w:rPr>
                <w:sz w:val="17"/>
              </w:rPr>
            </w:pPr>
          </w:p>
        </w:tc>
        <w:tc>
          <w:tcPr>
            <w:tcW w:w="986" w:type="dxa"/>
            <w:tcMar>
              <w:left w:w="28" w:type="dxa"/>
              <w:right w:w="28" w:type="dxa"/>
            </w:tcMar>
          </w:tcPr>
          <w:p w:rsidR="002D4B1D" w:rsidP="009D4EC7" w:rsidRDefault="002D4B1D" w14:paraId="6C72023F" w14:textId="77777777">
            <w:pPr>
              <w:pStyle w:val="p-table"/>
              <w:jc w:val="right"/>
              <w:rPr>
                <w:sz w:val="17"/>
              </w:rPr>
            </w:pPr>
          </w:p>
        </w:tc>
        <w:tc>
          <w:tcPr>
            <w:tcW w:w="986" w:type="dxa"/>
            <w:tcMar>
              <w:left w:w="28" w:type="dxa"/>
              <w:right w:w="28" w:type="dxa"/>
            </w:tcMar>
          </w:tcPr>
          <w:p w:rsidR="002D4B1D" w:rsidP="009D4EC7" w:rsidRDefault="002D4B1D" w14:paraId="6CCD1223" w14:textId="77777777">
            <w:pPr>
              <w:pStyle w:val="p-table"/>
              <w:jc w:val="right"/>
              <w:rPr>
                <w:sz w:val="17"/>
              </w:rPr>
            </w:pPr>
          </w:p>
        </w:tc>
        <w:tc>
          <w:tcPr>
            <w:tcW w:w="986" w:type="dxa"/>
            <w:tcMar>
              <w:left w:w="28" w:type="dxa"/>
              <w:right w:w="28" w:type="dxa"/>
            </w:tcMar>
          </w:tcPr>
          <w:p w:rsidR="002D4B1D" w:rsidP="009D4EC7" w:rsidRDefault="002D4B1D" w14:paraId="123DAE3F" w14:textId="77777777">
            <w:pPr>
              <w:pStyle w:val="p-table"/>
              <w:jc w:val="right"/>
              <w:rPr>
                <w:sz w:val="17"/>
              </w:rPr>
            </w:pPr>
          </w:p>
        </w:tc>
        <w:tc>
          <w:tcPr>
            <w:tcW w:w="991" w:type="dxa"/>
            <w:tcMar>
              <w:left w:w="28" w:type="dxa"/>
              <w:right w:w="28" w:type="dxa"/>
            </w:tcMar>
          </w:tcPr>
          <w:p w:rsidR="002D4B1D" w:rsidP="009D4EC7" w:rsidRDefault="002D4B1D" w14:paraId="63525F28" w14:textId="77777777">
            <w:pPr>
              <w:pStyle w:val="p-table"/>
              <w:jc w:val="right"/>
              <w:rPr>
                <w:sz w:val="17"/>
              </w:rPr>
            </w:pPr>
          </w:p>
        </w:tc>
      </w:tr>
      <w:tr w:rsidR="002D4B1D" w14:paraId="54F43467" w14:textId="77777777">
        <w:tc>
          <w:tcPr>
            <w:tcW w:w="3773" w:type="dxa"/>
            <w:tcMar>
              <w:right w:w="28" w:type="dxa"/>
            </w:tcMar>
          </w:tcPr>
          <w:p w:rsidR="002D4B1D" w:rsidRDefault="004C1C78" w14:paraId="6C31A1E5"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471CB465" w14:textId="77777777">
            <w:pPr>
              <w:pStyle w:val="p-table"/>
              <w:jc w:val="right"/>
              <w:rPr>
                <w:sz w:val="17"/>
              </w:rPr>
            </w:pPr>
          </w:p>
        </w:tc>
        <w:tc>
          <w:tcPr>
            <w:tcW w:w="986" w:type="dxa"/>
            <w:tcMar>
              <w:left w:w="28" w:type="dxa"/>
              <w:right w:w="28" w:type="dxa"/>
            </w:tcMar>
          </w:tcPr>
          <w:p w:rsidR="002D4B1D" w:rsidP="009D4EC7" w:rsidRDefault="002D4B1D" w14:paraId="3341573E" w14:textId="77777777">
            <w:pPr>
              <w:pStyle w:val="p-table"/>
              <w:jc w:val="right"/>
              <w:rPr>
                <w:sz w:val="17"/>
              </w:rPr>
            </w:pPr>
          </w:p>
        </w:tc>
        <w:tc>
          <w:tcPr>
            <w:tcW w:w="986" w:type="dxa"/>
            <w:tcMar>
              <w:left w:w="28" w:type="dxa"/>
              <w:right w:w="28" w:type="dxa"/>
            </w:tcMar>
          </w:tcPr>
          <w:p w:rsidR="002D4B1D" w:rsidP="009D4EC7" w:rsidRDefault="002D4B1D" w14:paraId="6CBCA31D" w14:textId="77777777">
            <w:pPr>
              <w:pStyle w:val="p-table"/>
              <w:jc w:val="right"/>
              <w:rPr>
                <w:sz w:val="17"/>
              </w:rPr>
            </w:pPr>
          </w:p>
        </w:tc>
        <w:tc>
          <w:tcPr>
            <w:tcW w:w="986" w:type="dxa"/>
            <w:tcMar>
              <w:left w:w="28" w:type="dxa"/>
              <w:right w:w="28" w:type="dxa"/>
            </w:tcMar>
          </w:tcPr>
          <w:p w:rsidR="002D4B1D" w:rsidP="009D4EC7" w:rsidRDefault="002D4B1D" w14:paraId="1BCA7537" w14:textId="77777777">
            <w:pPr>
              <w:pStyle w:val="p-table"/>
              <w:jc w:val="right"/>
              <w:rPr>
                <w:sz w:val="17"/>
              </w:rPr>
            </w:pPr>
          </w:p>
        </w:tc>
        <w:tc>
          <w:tcPr>
            <w:tcW w:w="986" w:type="dxa"/>
            <w:tcMar>
              <w:left w:w="28" w:type="dxa"/>
              <w:right w:w="28" w:type="dxa"/>
            </w:tcMar>
          </w:tcPr>
          <w:p w:rsidR="002D4B1D" w:rsidP="009D4EC7" w:rsidRDefault="002D4B1D" w14:paraId="40FF8530" w14:textId="77777777">
            <w:pPr>
              <w:pStyle w:val="p-table"/>
              <w:jc w:val="right"/>
              <w:rPr>
                <w:sz w:val="17"/>
              </w:rPr>
            </w:pPr>
          </w:p>
        </w:tc>
        <w:tc>
          <w:tcPr>
            <w:tcW w:w="991" w:type="dxa"/>
            <w:tcMar>
              <w:left w:w="28" w:type="dxa"/>
              <w:right w:w="28" w:type="dxa"/>
            </w:tcMar>
          </w:tcPr>
          <w:p w:rsidR="002D4B1D" w:rsidP="009D4EC7" w:rsidRDefault="004C1C78" w14:paraId="25A563D9" w14:textId="77777777">
            <w:pPr>
              <w:pStyle w:val="p-table"/>
              <w:jc w:val="right"/>
              <w:rPr>
                <w:i/>
                <w:sz w:val="17"/>
              </w:rPr>
            </w:pPr>
            <w:r>
              <w:rPr>
                <w:i/>
                <w:sz w:val="17"/>
              </w:rPr>
              <w:t>71.825</w:t>
            </w:r>
          </w:p>
        </w:tc>
      </w:tr>
      <w:tr w:rsidR="002D4B1D" w14:paraId="3C380B24" w14:textId="77777777">
        <w:tc>
          <w:tcPr>
            <w:tcW w:w="3773" w:type="dxa"/>
            <w:tcMar>
              <w:right w:w="28" w:type="dxa"/>
            </w:tcMar>
          </w:tcPr>
          <w:p w:rsidR="002D4B1D" w:rsidRDefault="004C1C78" w14:paraId="378B3294" w14:textId="77777777">
            <w:pPr>
              <w:pStyle w:val="p-table"/>
              <w:rPr>
                <w:sz w:val="17"/>
              </w:rPr>
            </w:pPr>
            <w:r>
              <w:rPr>
                <w:sz w:val="17"/>
              </w:rPr>
              <w:t>Extrapolatie</w:t>
            </w:r>
          </w:p>
        </w:tc>
        <w:tc>
          <w:tcPr>
            <w:tcW w:w="986" w:type="dxa"/>
            <w:tcMar>
              <w:left w:w="28" w:type="dxa"/>
              <w:right w:w="28" w:type="dxa"/>
            </w:tcMar>
          </w:tcPr>
          <w:p w:rsidR="002D4B1D" w:rsidP="009D4EC7" w:rsidRDefault="002D4B1D" w14:paraId="72202577" w14:textId="77777777">
            <w:pPr>
              <w:pStyle w:val="p-table"/>
              <w:jc w:val="right"/>
              <w:rPr>
                <w:sz w:val="17"/>
              </w:rPr>
            </w:pPr>
          </w:p>
        </w:tc>
        <w:tc>
          <w:tcPr>
            <w:tcW w:w="986" w:type="dxa"/>
            <w:tcMar>
              <w:left w:w="28" w:type="dxa"/>
              <w:right w:w="28" w:type="dxa"/>
            </w:tcMar>
          </w:tcPr>
          <w:p w:rsidR="002D4B1D" w:rsidP="009D4EC7" w:rsidRDefault="002D4B1D" w14:paraId="564A2DEE" w14:textId="77777777">
            <w:pPr>
              <w:pStyle w:val="p-table"/>
              <w:jc w:val="right"/>
              <w:rPr>
                <w:sz w:val="17"/>
              </w:rPr>
            </w:pPr>
          </w:p>
        </w:tc>
        <w:tc>
          <w:tcPr>
            <w:tcW w:w="986" w:type="dxa"/>
            <w:tcMar>
              <w:left w:w="28" w:type="dxa"/>
              <w:right w:w="28" w:type="dxa"/>
            </w:tcMar>
          </w:tcPr>
          <w:p w:rsidR="002D4B1D" w:rsidP="009D4EC7" w:rsidRDefault="002D4B1D" w14:paraId="76D0EC48" w14:textId="77777777">
            <w:pPr>
              <w:pStyle w:val="p-table"/>
              <w:jc w:val="right"/>
              <w:rPr>
                <w:sz w:val="17"/>
              </w:rPr>
            </w:pPr>
          </w:p>
        </w:tc>
        <w:tc>
          <w:tcPr>
            <w:tcW w:w="986" w:type="dxa"/>
            <w:tcMar>
              <w:left w:w="28" w:type="dxa"/>
              <w:right w:w="28" w:type="dxa"/>
            </w:tcMar>
          </w:tcPr>
          <w:p w:rsidR="002D4B1D" w:rsidP="009D4EC7" w:rsidRDefault="002D4B1D" w14:paraId="48058AC7" w14:textId="77777777">
            <w:pPr>
              <w:pStyle w:val="p-table"/>
              <w:jc w:val="right"/>
              <w:rPr>
                <w:sz w:val="17"/>
              </w:rPr>
            </w:pPr>
          </w:p>
        </w:tc>
        <w:tc>
          <w:tcPr>
            <w:tcW w:w="986" w:type="dxa"/>
            <w:tcMar>
              <w:left w:w="28" w:type="dxa"/>
              <w:right w:w="28" w:type="dxa"/>
            </w:tcMar>
          </w:tcPr>
          <w:p w:rsidR="002D4B1D" w:rsidP="009D4EC7" w:rsidRDefault="002D4B1D" w14:paraId="17A9E19E" w14:textId="77777777">
            <w:pPr>
              <w:pStyle w:val="p-table"/>
              <w:jc w:val="right"/>
              <w:rPr>
                <w:sz w:val="17"/>
              </w:rPr>
            </w:pPr>
          </w:p>
        </w:tc>
        <w:tc>
          <w:tcPr>
            <w:tcW w:w="991" w:type="dxa"/>
            <w:tcMar>
              <w:left w:w="28" w:type="dxa"/>
              <w:right w:w="28" w:type="dxa"/>
            </w:tcMar>
          </w:tcPr>
          <w:p w:rsidR="002D4B1D" w:rsidP="009D4EC7" w:rsidRDefault="004C1C78" w14:paraId="6B411E65" w14:textId="77777777">
            <w:pPr>
              <w:pStyle w:val="p-table"/>
              <w:jc w:val="right"/>
              <w:rPr>
                <w:sz w:val="17"/>
              </w:rPr>
            </w:pPr>
            <w:r>
              <w:rPr>
                <w:sz w:val="17"/>
              </w:rPr>
              <w:t>71.825</w:t>
            </w:r>
          </w:p>
        </w:tc>
      </w:tr>
      <w:tr w:rsidR="002D4B1D" w14:paraId="0D592F4E" w14:textId="77777777">
        <w:tc>
          <w:tcPr>
            <w:tcW w:w="3773" w:type="dxa"/>
            <w:tcMar>
              <w:right w:w="28" w:type="dxa"/>
            </w:tcMar>
          </w:tcPr>
          <w:p w:rsidR="002D4B1D" w:rsidRDefault="002D4B1D" w14:paraId="4D10470F" w14:textId="77777777">
            <w:pPr>
              <w:pStyle w:val="p-table"/>
              <w:rPr>
                <w:sz w:val="17"/>
              </w:rPr>
            </w:pPr>
          </w:p>
        </w:tc>
        <w:tc>
          <w:tcPr>
            <w:tcW w:w="986" w:type="dxa"/>
            <w:tcMar>
              <w:left w:w="28" w:type="dxa"/>
              <w:right w:w="28" w:type="dxa"/>
            </w:tcMar>
          </w:tcPr>
          <w:p w:rsidR="002D4B1D" w:rsidP="009D4EC7" w:rsidRDefault="002D4B1D" w14:paraId="0482E245" w14:textId="77777777">
            <w:pPr>
              <w:pStyle w:val="p-table"/>
              <w:jc w:val="right"/>
              <w:rPr>
                <w:sz w:val="17"/>
              </w:rPr>
            </w:pPr>
          </w:p>
        </w:tc>
        <w:tc>
          <w:tcPr>
            <w:tcW w:w="986" w:type="dxa"/>
            <w:tcMar>
              <w:left w:w="28" w:type="dxa"/>
              <w:right w:w="28" w:type="dxa"/>
            </w:tcMar>
          </w:tcPr>
          <w:p w:rsidR="002D4B1D" w:rsidP="009D4EC7" w:rsidRDefault="002D4B1D" w14:paraId="2C2F200C" w14:textId="77777777">
            <w:pPr>
              <w:pStyle w:val="p-table"/>
              <w:jc w:val="right"/>
              <w:rPr>
                <w:sz w:val="17"/>
              </w:rPr>
            </w:pPr>
          </w:p>
        </w:tc>
        <w:tc>
          <w:tcPr>
            <w:tcW w:w="986" w:type="dxa"/>
            <w:tcMar>
              <w:left w:w="28" w:type="dxa"/>
              <w:right w:w="28" w:type="dxa"/>
            </w:tcMar>
          </w:tcPr>
          <w:p w:rsidR="002D4B1D" w:rsidP="009D4EC7" w:rsidRDefault="002D4B1D" w14:paraId="26ED41EE" w14:textId="77777777">
            <w:pPr>
              <w:pStyle w:val="p-table"/>
              <w:jc w:val="right"/>
              <w:rPr>
                <w:sz w:val="17"/>
              </w:rPr>
            </w:pPr>
          </w:p>
        </w:tc>
        <w:tc>
          <w:tcPr>
            <w:tcW w:w="986" w:type="dxa"/>
            <w:tcMar>
              <w:left w:w="28" w:type="dxa"/>
              <w:right w:w="28" w:type="dxa"/>
            </w:tcMar>
          </w:tcPr>
          <w:p w:rsidR="002D4B1D" w:rsidP="009D4EC7" w:rsidRDefault="002D4B1D" w14:paraId="77070B91" w14:textId="77777777">
            <w:pPr>
              <w:pStyle w:val="p-table"/>
              <w:jc w:val="right"/>
              <w:rPr>
                <w:sz w:val="17"/>
              </w:rPr>
            </w:pPr>
          </w:p>
        </w:tc>
        <w:tc>
          <w:tcPr>
            <w:tcW w:w="986" w:type="dxa"/>
            <w:tcMar>
              <w:left w:w="28" w:type="dxa"/>
              <w:right w:w="28" w:type="dxa"/>
            </w:tcMar>
          </w:tcPr>
          <w:p w:rsidR="002D4B1D" w:rsidP="009D4EC7" w:rsidRDefault="002D4B1D" w14:paraId="6453BE26" w14:textId="77777777">
            <w:pPr>
              <w:pStyle w:val="p-table"/>
              <w:jc w:val="right"/>
              <w:rPr>
                <w:sz w:val="17"/>
              </w:rPr>
            </w:pPr>
          </w:p>
        </w:tc>
        <w:tc>
          <w:tcPr>
            <w:tcW w:w="991" w:type="dxa"/>
            <w:tcMar>
              <w:left w:w="28" w:type="dxa"/>
              <w:right w:w="28" w:type="dxa"/>
            </w:tcMar>
          </w:tcPr>
          <w:p w:rsidR="002D4B1D" w:rsidP="009D4EC7" w:rsidRDefault="002D4B1D" w14:paraId="7BB29709" w14:textId="77777777">
            <w:pPr>
              <w:pStyle w:val="p-table"/>
              <w:jc w:val="right"/>
              <w:rPr>
                <w:sz w:val="17"/>
              </w:rPr>
            </w:pPr>
          </w:p>
        </w:tc>
      </w:tr>
      <w:tr w:rsidR="002D4B1D" w14:paraId="08321DD7" w14:textId="77777777">
        <w:tc>
          <w:tcPr>
            <w:tcW w:w="3773" w:type="dxa"/>
            <w:tcMar>
              <w:right w:w="28" w:type="dxa"/>
            </w:tcMar>
          </w:tcPr>
          <w:p w:rsidR="002D4B1D" w:rsidRDefault="004C1C78" w14:paraId="317880B4" w14:textId="77777777">
            <w:pPr>
              <w:pStyle w:val="p-table"/>
              <w:rPr>
                <w:i/>
                <w:sz w:val="17"/>
              </w:rPr>
            </w:pPr>
            <w:r>
              <w:rPr>
                <w:i/>
                <w:sz w:val="17"/>
              </w:rPr>
              <w:t>Desalderingen</w:t>
            </w:r>
          </w:p>
        </w:tc>
        <w:tc>
          <w:tcPr>
            <w:tcW w:w="986" w:type="dxa"/>
            <w:tcMar>
              <w:left w:w="28" w:type="dxa"/>
              <w:right w:w="28" w:type="dxa"/>
            </w:tcMar>
          </w:tcPr>
          <w:p w:rsidR="002D4B1D" w:rsidP="009D4EC7" w:rsidRDefault="004C1C78" w14:paraId="76EE4A29" w14:textId="77777777">
            <w:pPr>
              <w:pStyle w:val="p-table"/>
              <w:jc w:val="right"/>
              <w:rPr>
                <w:i/>
                <w:sz w:val="17"/>
              </w:rPr>
            </w:pPr>
            <w:r>
              <w:rPr>
                <w:i/>
                <w:sz w:val="17"/>
              </w:rPr>
              <w:t>20</w:t>
            </w:r>
          </w:p>
        </w:tc>
        <w:tc>
          <w:tcPr>
            <w:tcW w:w="986" w:type="dxa"/>
            <w:tcMar>
              <w:left w:w="28" w:type="dxa"/>
              <w:right w:w="28" w:type="dxa"/>
            </w:tcMar>
          </w:tcPr>
          <w:p w:rsidR="002D4B1D" w:rsidP="009D4EC7" w:rsidRDefault="002D4B1D" w14:paraId="2E9FFFC1" w14:textId="77777777">
            <w:pPr>
              <w:pStyle w:val="p-table"/>
              <w:jc w:val="right"/>
              <w:rPr>
                <w:sz w:val="17"/>
              </w:rPr>
            </w:pPr>
          </w:p>
        </w:tc>
        <w:tc>
          <w:tcPr>
            <w:tcW w:w="986" w:type="dxa"/>
            <w:tcMar>
              <w:left w:w="28" w:type="dxa"/>
              <w:right w:w="28" w:type="dxa"/>
            </w:tcMar>
          </w:tcPr>
          <w:p w:rsidR="002D4B1D" w:rsidP="009D4EC7" w:rsidRDefault="002D4B1D" w14:paraId="4B236881" w14:textId="77777777">
            <w:pPr>
              <w:pStyle w:val="p-table"/>
              <w:jc w:val="right"/>
              <w:rPr>
                <w:sz w:val="17"/>
              </w:rPr>
            </w:pPr>
          </w:p>
        </w:tc>
        <w:tc>
          <w:tcPr>
            <w:tcW w:w="986" w:type="dxa"/>
            <w:tcMar>
              <w:left w:w="28" w:type="dxa"/>
              <w:right w:w="28" w:type="dxa"/>
            </w:tcMar>
          </w:tcPr>
          <w:p w:rsidR="002D4B1D" w:rsidP="009D4EC7" w:rsidRDefault="002D4B1D" w14:paraId="286CEB17" w14:textId="77777777">
            <w:pPr>
              <w:pStyle w:val="p-table"/>
              <w:jc w:val="right"/>
              <w:rPr>
                <w:sz w:val="17"/>
              </w:rPr>
            </w:pPr>
          </w:p>
        </w:tc>
        <w:tc>
          <w:tcPr>
            <w:tcW w:w="986" w:type="dxa"/>
            <w:tcMar>
              <w:left w:w="28" w:type="dxa"/>
              <w:right w:w="28" w:type="dxa"/>
            </w:tcMar>
          </w:tcPr>
          <w:p w:rsidR="002D4B1D" w:rsidP="009D4EC7" w:rsidRDefault="002D4B1D" w14:paraId="75839D1B" w14:textId="77777777">
            <w:pPr>
              <w:pStyle w:val="p-table"/>
              <w:jc w:val="right"/>
              <w:rPr>
                <w:sz w:val="17"/>
              </w:rPr>
            </w:pPr>
          </w:p>
        </w:tc>
        <w:tc>
          <w:tcPr>
            <w:tcW w:w="991" w:type="dxa"/>
            <w:tcMar>
              <w:left w:w="28" w:type="dxa"/>
              <w:right w:w="28" w:type="dxa"/>
            </w:tcMar>
          </w:tcPr>
          <w:p w:rsidR="002D4B1D" w:rsidP="009D4EC7" w:rsidRDefault="002D4B1D" w14:paraId="552F0726" w14:textId="77777777">
            <w:pPr>
              <w:pStyle w:val="p-table"/>
              <w:jc w:val="right"/>
              <w:rPr>
                <w:sz w:val="17"/>
              </w:rPr>
            </w:pPr>
          </w:p>
        </w:tc>
      </w:tr>
      <w:tr w:rsidR="002D4B1D" w14:paraId="55D966C9" w14:textId="77777777">
        <w:tc>
          <w:tcPr>
            <w:tcW w:w="3773" w:type="dxa"/>
            <w:tcMar>
              <w:right w:w="28" w:type="dxa"/>
            </w:tcMar>
          </w:tcPr>
          <w:p w:rsidR="002D4B1D" w:rsidRDefault="004C1C78" w14:paraId="05AF7D34" w14:textId="77777777">
            <w:pPr>
              <w:pStyle w:val="p-table"/>
              <w:rPr>
                <w:sz w:val="17"/>
              </w:rPr>
            </w:pPr>
            <w:r>
              <w:rPr>
                <w:sz w:val="17"/>
              </w:rPr>
              <w:t>Desaldering re-integratie UWV</w:t>
            </w:r>
          </w:p>
        </w:tc>
        <w:tc>
          <w:tcPr>
            <w:tcW w:w="986" w:type="dxa"/>
            <w:tcMar>
              <w:left w:w="28" w:type="dxa"/>
              <w:right w:w="28" w:type="dxa"/>
            </w:tcMar>
          </w:tcPr>
          <w:p w:rsidR="002D4B1D" w:rsidP="009D4EC7" w:rsidRDefault="004C1C78" w14:paraId="3862DAEE" w14:textId="77777777">
            <w:pPr>
              <w:pStyle w:val="p-table"/>
              <w:jc w:val="right"/>
              <w:rPr>
                <w:sz w:val="17"/>
              </w:rPr>
            </w:pPr>
            <w:r>
              <w:rPr>
                <w:sz w:val="17"/>
              </w:rPr>
              <w:t>20</w:t>
            </w:r>
          </w:p>
        </w:tc>
        <w:tc>
          <w:tcPr>
            <w:tcW w:w="986" w:type="dxa"/>
            <w:tcMar>
              <w:left w:w="28" w:type="dxa"/>
              <w:right w:w="28" w:type="dxa"/>
            </w:tcMar>
          </w:tcPr>
          <w:p w:rsidR="002D4B1D" w:rsidP="009D4EC7" w:rsidRDefault="002D4B1D" w14:paraId="4375A84A" w14:textId="77777777">
            <w:pPr>
              <w:pStyle w:val="p-table"/>
              <w:jc w:val="right"/>
              <w:rPr>
                <w:sz w:val="17"/>
              </w:rPr>
            </w:pPr>
          </w:p>
        </w:tc>
        <w:tc>
          <w:tcPr>
            <w:tcW w:w="986" w:type="dxa"/>
            <w:tcMar>
              <w:left w:w="28" w:type="dxa"/>
              <w:right w:w="28" w:type="dxa"/>
            </w:tcMar>
          </w:tcPr>
          <w:p w:rsidR="002D4B1D" w:rsidP="009D4EC7" w:rsidRDefault="002D4B1D" w14:paraId="13C5F1D5" w14:textId="77777777">
            <w:pPr>
              <w:pStyle w:val="p-table"/>
              <w:jc w:val="right"/>
              <w:rPr>
                <w:sz w:val="17"/>
              </w:rPr>
            </w:pPr>
          </w:p>
        </w:tc>
        <w:tc>
          <w:tcPr>
            <w:tcW w:w="986" w:type="dxa"/>
            <w:tcMar>
              <w:left w:w="28" w:type="dxa"/>
              <w:right w:w="28" w:type="dxa"/>
            </w:tcMar>
          </w:tcPr>
          <w:p w:rsidR="002D4B1D" w:rsidP="009D4EC7" w:rsidRDefault="002D4B1D" w14:paraId="2BDB2EC7" w14:textId="77777777">
            <w:pPr>
              <w:pStyle w:val="p-table"/>
              <w:jc w:val="right"/>
              <w:rPr>
                <w:sz w:val="17"/>
              </w:rPr>
            </w:pPr>
          </w:p>
        </w:tc>
        <w:tc>
          <w:tcPr>
            <w:tcW w:w="986" w:type="dxa"/>
            <w:tcMar>
              <w:left w:w="28" w:type="dxa"/>
              <w:right w:w="28" w:type="dxa"/>
            </w:tcMar>
          </w:tcPr>
          <w:p w:rsidR="002D4B1D" w:rsidP="009D4EC7" w:rsidRDefault="002D4B1D" w14:paraId="129E5D31" w14:textId="77777777">
            <w:pPr>
              <w:pStyle w:val="p-table"/>
              <w:jc w:val="right"/>
              <w:rPr>
                <w:sz w:val="17"/>
              </w:rPr>
            </w:pPr>
          </w:p>
        </w:tc>
        <w:tc>
          <w:tcPr>
            <w:tcW w:w="991" w:type="dxa"/>
            <w:tcMar>
              <w:left w:w="28" w:type="dxa"/>
              <w:right w:w="28" w:type="dxa"/>
            </w:tcMar>
          </w:tcPr>
          <w:p w:rsidR="002D4B1D" w:rsidP="009D4EC7" w:rsidRDefault="002D4B1D" w14:paraId="6069CC8F" w14:textId="77777777">
            <w:pPr>
              <w:pStyle w:val="p-table"/>
              <w:jc w:val="right"/>
              <w:rPr>
                <w:sz w:val="17"/>
              </w:rPr>
            </w:pPr>
          </w:p>
        </w:tc>
      </w:tr>
      <w:tr w:rsidR="002D4B1D" w14:paraId="4DB2DE60" w14:textId="77777777">
        <w:tc>
          <w:tcPr>
            <w:tcW w:w="3773" w:type="dxa"/>
            <w:tcMar>
              <w:right w:w="28" w:type="dxa"/>
            </w:tcMar>
          </w:tcPr>
          <w:p w:rsidR="002D4B1D" w:rsidRDefault="002D4B1D" w14:paraId="104908E3" w14:textId="77777777">
            <w:pPr>
              <w:pStyle w:val="p-table"/>
              <w:rPr>
                <w:sz w:val="17"/>
              </w:rPr>
            </w:pPr>
          </w:p>
        </w:tc>
        <w:tc>
          <w:tcPr>
            <w:tcW w:w="986" w:type="dxa"/>
            <w:tcMar>
              <w:left w:w="28" w:type="dxa"/>
              <w:right w:w="28" w:type="dxa"/>
            </w:tcMar>
          </w:tcPr>
          <w:p w:rsidR="002D4B1D" w:rsidP="009D4EC7" w:rsidRDefault="002D4B1D" w14:paraId="5CE6941A" w14:textId="77777777">
            <w:pPr>
              <w:pStyle w:val="p-table"/>
              <w:jc w:val="right"/>
              <w:rPr>
                <w:sz w:val="17"/>
              </w:rPr>
            </w:pPr>
          </w:p>
        </w:tc>
        <w:tc>
          <w:tcPr>
            <w:tcW w:w="986" w:type="dxa"/>
            <w:tcMar>
              <w:left w:w="28" w:type="dxa"/>
              <w:right w:w="28" w:type="dxa"/>
            </w:tcMar>
          </w:tcPr>
          <w:p w:rsidR="002D4B1D" w:rsidP="009D4EC7" w:rsidRDefault="002D4B1D" w14:paraId="14CC86A9" w14:textId="77777777">
            <w:pPr>
              <w:pStyle w:val="p-table"/>
              <w:jc w:val="right"/>
              <w:rPr>
                <w:sz w:val="17"/>
              </w:rPr>
            </w:pPr>
          </w:p>
        </w:tc>
        <w:tc>
          <w:tcPr>
            <w:tcW w:w="986" w:type="dxa"/>
            <w:tcMar>
              <w:left w:w="28" w:type="dxa"/>
              <w:right w:w="28" w:type="dxa"/>
            </w:tcMar>
          </w:tcPr>
          <w:p w:rsidR="002D4B1D" w:rsidP="009D4EC7" w:rsidRDefault="002D4B1D" w14:paraId="0556B360" w14:textId="77777777">
            <w:pPr>
              <w:pStyle w:val="p-table"/>
              <w:jc w:val="right"/>
              <w:rPr>
                <w:sz w:val="17"/>
              </w:rPr>
            </w:pPr>
          </w:p>
        </w:tc>
        <w:tc>
          <w:tcPr>
            <w:tcW w:w="986" w:type="dxa"/>
            <w:tcMar>
              <w:left w:w="28" w:type="dxa"/>
              <w:right w:w="28" w:type="dxa"/>
            </w:tcMar>
          </w:tcPr>
          <w:p w:rsidR="002D4B1D" w:rsidP="009D4EC7" w:rsidRDefault="002D4B1D" w14:paraId="6A2C2345" w14:textId="77777777">
            <w:pPr>
              <w:pStyle w:val="p-table"/>
              <w:jc w:val="right"/>
              <w:rPr>
                <w:sz w:val="17"/>
              </w:rPr>
            </w:pPr>
          </w:p>
        </w:tc>
        <w:tc>
          <w:tcPr>
            <w:tcW w:w="986" w:type="dxa"/>
            <w:tcMar>
              <w:left w:w="28" w:type="dxa"/>
              <w:right w:w="28" w:type="dxa"/>
            </w:tcMar>
          </w:tcPr>
          <w:p w:rsidR="002D4B1D" w:rsidP="009D4EC7" w:rsidRDefault="002D4B1D" w14:paraId="3A51ED27" w14:textId="77777777">
            <w:pPr>
              <w:pStyle w:val="p-table"/>
              <w:jc w:val="right"/>
              <w:rPr>
                <w:sz w:val="17"/>
              </w:rPr>
            </w:pPr>
          </w:p>
        </w:tc>
        <w:tc>
          <w:tcPr>
            <w:tcW w:w="991" w:type="dxa"/>
            <w:tcMar>
              <w:left w:w="28" w:type="dxa"/>
              <w:right w:w="28" w:type="dxa"/>
            </w:tcMar>
          </w:tcPr>
          <w:p w:rsidR="002D4B1D" w:rsidP="009D4EC7" w:rsidRDefault="002D4B1D" w14:paraId="7403B7E6" w14:textId="77777777">
            <w:pPr>
              <w:pStyle w:val="p-table"/>
              <w:jc w:val="right"/>
              <w:rPr>
                <w:sz w:val="17"/>
              </w:rPr>
            </w:pPr>
          </w:p>
        </w:tc>
      </w:tr>
      <w:tr w:rsidR="002D4B1D" w14:paraId="027D0E3E" w14:textId="77777777">
        <w:tc>
          <w:tcPr>
            <w:tcW w:w="3773" w:type="dxa"/>
            <w:tcMar>
              <w:right w:w="28" w:type="dxa"/>
            </w:tcMar>
          </w:tcPr>
          <w:p w:rsidR="002D4B1D" w:rsidRDefault="004C1C78" w14:paraId="6209F166" w14:textId="77777777">
            <w:pPr>
              <w:pStyle w:val="p-table"/>
              <w:rPr>
                <w:i/>
                <w:sz w:val="17"/>
              </w:rPr>
            </w:pPr>
            <w:r>
              <w:rPr>
                <w:i/>
                <w:sz w:val="17"/>
              </w:rPr>
              <w:t>Technisch</w:t>
            </w:r>
          </w:p>
        </w:tc>
        <w:tc>
          <w:tcPr>
            <w:tcW w:w="986" w:type="dxa"/>
            <w:tcMar>
              <w:left w:w="28" w:type="dxa"/>
              <w:right w:w="28" w:type="dxa"/>
            </w:tcMar>
          </w:tcPr>
          <w:p w:rsidR="002D4B1D" w:rsidP="009D4EC7" w:rsidRDefault="004C1C78" w14:paraId="327EBECE" w14:textId="77777777">
            <w:pPr>
              <w:pStyle w:val="p-table"/>
              <w:jc w:val="right"/>
              <w:rPr>
                <w:i/>
                <w:sz w:val="17"/>
              </w:rPr>
            </w:pPr>
            <w:r>
              <w:rPr>
                <w:i/>
                <w:sz w:val="17"/>
              </w:rPr>
              <w:t>‒</w:t>
            </w:r>
            <w:r>
              <w:rPr>
                <w:i/>
                <w:sz w:val="17"/>
              </w:rPr>
              <w:t xml:space="preserve"> 45</w:t>
            </w:r>
          </w:p>
        </w:tc>
        <w:tc>
          <w:tcPr>
            <w:tcW w:w="986" w:type="dxa"/>
            <w:tcMar>
              <w:left w:w="28" w:type="dxa"/>
              <w:right w:w="28" w:type="dxa"/>
            </w:tcMar>
          </w:tcPr>
          <w:p w:rsidR="002D4B1D" w:rsidP="009D4EC7" w:rsidRDefault="004C1C78" w14:paraId="436ABC21" w14:textId="77777777">
            <w:pPr>
              <w:pStyle w:val="p-table"/>
              <w:jc w:val="right"/>
              <w:rPr>
                <w:i/>
                <w:sz w:val="17"/>
              </w:rPr>
            </w:pPr>
            <w:r>
              <w:rPr>
                <w:i/>
                <w:sz w:val="17"/>
              </w:rPr>
              <w:t>‒</w:t>
            </w:r>
            <w:r>
              <w:rPr>
                <w:i/>
                <w:sz w:val="17"/>
              </w:rPr>
              <w:t xml:space="preserve"> 69</w:t>
            </w:r>
          </w:p>
        </w:tc>
        <w:tc>
          <w:tcPr>
            <w:tcW w:w="986" w:type="dxa"/>
            <w:tcMar>
              <w:left w:w="28" w:type="dxa"/>
              <w:right w:w="28" w:type="dxa"/>
            </w:tcMar>
          </w:tcPr>
          <w:p w:rsidR="002D4B1D" w:rsidP="009D4EC7" w:rsidRDefault="004C1C78" w14:paraId="70C008EA" w14:textId="77777777">
            <w:pPr>
              <w:pStyle w:val="p-table"/>
              <w:jc w:val="right"/>
              <w:rPr>
                <w:i/>
                <w:sz w:val="17"/>
              </w:rPr>
            </w:pPr>
            <w:r>
              <w:rPr>
                <w:i/>
                <w:sz w:val="17"/>
              </w:rPr>
              <w:t>‒</w:t>
            </w:r>
            <w:r>
              <w:rPr>
                <w:i/>
                <w:sz w:val="17"/>
              </w:rPr>
              <w:t xml:space="preserve"> 138</w:t>
            </w:r>
          </w:p>
        </w:tc>
        <w:tc>
          <w:tcPr>
            <w:tcW w:w="986" w:type="dxa"/>
            <w:tcMar>
              <w:left w:w="28" w:type="dxa"/>
              <w:right w:w="28" w:type="dxa"/>
            </w:tcMar>
          </w:tcPr>
          <w:p w:rsidR="002D4B1D" w:rsidP="009D4EC7" w:rsidRDefault="004C1C78" w14:paraId="1222EB6D" w14:textId="77777777">
            <w:pPr>
              <w:pStyle w:val="p-table"/>
              <w:jc w:val="right"/>
              <w:rPr>
                <w:i/>
                <w:sz w:val="17"/>
              </w:rPr>
            </w:pPr>
            <w:r>
              <w:rPr>
                <w:i/>
                <w:sz w:val="17"/>
              </w:rPr>
              <w:t>‒</w:t>
            </w:r>
            <w:r>
              <w:rPr>
                <w:i/>
                <w:sz w:val="17"/>
              </w:rPr>
              <w:t xml:space="preserve"> 150</w:t>
            </w:r>
          </w:p>
        </w:tc>
        <w:tc>
          <w:tcPr>
            <w:tcW w:w="986" w:type="dxa"/>
            <w:tcMar>
              <w:left w:w="28" w:type="dxa"/>
              <w:right w:w="28" w:type="dxa"/>
            </w:tcMar>
          </w:tcPr>
          <w:p w:rsidR="002D4B1D" w:rsidP="009D4EC7" w:rsidRDefault="004C1C78" w14:paraId="60AE7629" w14:textId="77777777">
            <w:pPr>
              <w:pStyle w:val="p-table"/>
              <w:jc w:val="right"/>
              <w:rPr>
                <w:i/>
                <w:sz w:val="17"/>
              </w:rPr>
            </w:pPr>
            <w:r>
              <w:rPr>
                <w:i/>
                <w:sz w:val="17"/>
              </w:rPr>
              <w:t>‒</w:t>
            </w:r>
            <w:r>
              <w:rPr>
                <w:i/>
                <w:sz w:val="17"/>
              </w:rPr>
              <w:t xml:space="preserve"> 156</w:t>
            </w:r>
          </w:p>
        </w:tc>
        <w:tc>
          <w:tcPr>
            <w:tcW w:w="991" w:type="dxa"/>
            <w:tcMar>
              <w:left w:w="28" w:type="dxa"/>
              <w:right w:w="28" w:type="dxa"/>
            </w:tcMar>
          </w:tcPr>
          <w:p w:rsidR="002D4B1D" w:rsidP="009D4EC7" w:rsidRDefault="004C1C78" w14:paraId="1FF7DA43" w14:textId="77777777">
            <w:pPr>
              <w:pStyle w:val="p-table"/>
              <w:jc w:val="right"/>
              <w:rPr>
                <w:i/>
                <w:sz w:val="17"/>
              </w:rPr>
            </w:pPr>
            <w:r>
              <w:rPr>
                <w:i/>
                <w:sz w:val="17"/>
              </w:rPr>
              <w:t>‒</w:t>
            </w:r>
            <w:r>
              <w:rPr>
                <w:i/>
                <w:sz w:val="17"/>
              </w:rPr>
              <w:t xml:space="preserve"> 164</w:t>
            </w:r>
          </w:p>
        </w:tc>
      </w:tr>
      <w:tr w:rsidR="002D4B1D" w14:paraId="1436746F" w14:textId="77777777">
        <w:tc>
          <w:tcPr>
            <w:tcW w:w="3773" w:type="dxa"/>
            <w:tcMar>
              <w:right w:w="28" w:type="dxa"/>
            </w:tcMar>
          </w:tcPr>
          <w:p w:rsidR="002D4B1D" w:rsidRDefault="004C1C78" w14:paraId="12980218" w14:textId="77777777">
            <w:pPr>
              <w:pStyle w:val="p-table"/>
              <w:rPr>
                <w:sz w:val="17"/>
              </w:rPr>
            </w:pPr>
            <w:r>
              <w:rPr>
                <w:sz w:val="17"/>
              </w:rPr>
              <w:t>GIDK: doorverdeling middelen</w:t>
            </w:r>
          </w:p>
        </w:tc>
        <w:tc>
          <w:tcPr>
            <w:tcW w:w="986" w:type="dxa"/>
            <w:tcMar>
              <w:left w:w="28" w:type="dxa"/>
              <w:right w:w="28" w:type="dxa"/>
            </w:tcMar>
          </w:tcPr>
          <w:p w:rsidR="002D4B1D" w:rsidP="009D4EC7" w:rsidRDefault="004C1C78" w14:paraId="6C951495" w14:textId="77777777">
            <w:pPr>
              <w:pStyle w:val="p-table"/>
              <w:jc w:val="right"/>
              <w:rPr>
                <w:sz w:val="17"/>
              </w:rPr>
            </w:pPr>
            <w:r>
              <w:rPr>
                <w:sz w:val="17"/>
              </w:rPr>
              <w:t>‒</w:t>
            </w:r>
            <w:r>
              <w:rPr>
                <w:sz w:val="17"/>
              </w:rPr>
              <w:t xml:space="preserve"> 45</w:t>
            </w:r>
          </w:p>
        </w:tc>
        <w:tc>
          <w:tcPr>
            <w:tcW w:w="986" w:type="dxa"/>
            <w:tcMar>
              <w:left w:w="28" w:type="dxa"/>
              <w:right w:w="28" w:type="dxa"/>
            </w:tcMar>
          </w:tcPr>
          <w:p w:rsidR="002D4B1D" w:rsidP="009D4EC7" w:rsidRDefault="004C1C78" w14:paraId="2E437C02" w14:textId="77777777">
            <w:pPr>
              <w:pStyle w:val="p-table"/>
              <w:jc w:val="right"/>
              <w:rPr>
                <w:sz w:val="17"/>
              </w:rPr>
            </w:pPr>
            <w:r>
              <w:rPr>
                <w:sz w:val="17"/>
              </w:rPr>
              <w:t>‒</w:t>
            </w:r>
            <w:r>
              <w:rPr>
                <w:sz w:val="17"/>
              </w:rPr>
              <w:t xml:space="preserve"> 69</w:t>
            </w:r>
          </w:p>
        </w:tc>
        <w:tc>
          <w:tcPr>
            <w:tcW w:w="986" w:type="dxa"/>
            <w:tcMar>
              <w:left w:w="28" w:type="dxa"/>
              <w:right w:w="28" w:type="dxa"/>
            </w:tcMar>
          </w:tcPr>
          <w:p w:rsidR="002D4B1D" w:rsidP="009D4EC7" w:rsidRDefault="004C1C78" w14:paraId="6DF93782" w14:textId="77777777">
            <w:pPr>
              <w:pStyle w:val="p-table"/>
              <w:jc w:val="right"/>
              <w:rPr>
                <w:sz w:val="17"/>
              </w:rPr>
            </w:pPr>
            <w:r>
              <w:rPr>
                <w:sz w:val="17"/>
              </w:rPr>
              <w:t>‒</w:t>
            </w:r>
            <w:r>
              <w:rPr>
                <w:sz w:val="17"/>
              </w:rPr>
              <w:t xml:space="preserve"> 138</w:t>
            </w:r>
          </w:p>
        </w:tc>
        <w:tc>
          <w:tcPr>
            <w:tcW w:w="986" w:type="dxa"/>
            <w:tcMar>
              <w:left w:w="28" w:type="dxa"/>
              <w:right w:w="28" w:type="dxa"/>
            </w:tcMar>
          </w:tcPr>
          <w:p w:rsidR="002D4B1D" w:rsidP="009D4EC7" w:rsidRDefault="004C1C78" w14:paraId="0CD36DD1" w14:textId="77777777">
            <w:pPr>
              <w:pStyle w:val="p-table"/>
              <w:jc w:val="right"/>
              <w:rPr>
                <w:sz w:val="17"/>
              </w:rPr>
            </w:pPr>
            <w:r>
              <w:rPr>
                <w:sz w:val="17"/>
              </w:rPr>
              <w:t>‒</w:t>
            </w:r>
            <w:r>
              <w:rPr>
                <w:sz w:val="17"/>
              </w:rPr>
              <w:t xml:space="preserve"> 150</w:t>
            </w:r>
          </w:p>
        </w:tc>
        <w:tc>
          <w:tcPr>
            <w:tcW w:w="986" w:type="dxa"/>
            <w:tcMar>
              <w:left w:w="28" w:type="dxa"/>
              <w:right w:w="28" w:type="dxa"/>
            </w:tcMar>
          </w:tcPr>
          <w:p w:rsidR="002D4B1D" w:rsidP="009D4EC7" w:rsidRDefault="004C1C78" w14:paraId="26289A82" w14:textId="77777777">
            <w:pPr>
              <w:pStyle w:val="p-table"/>
              <w:jc w:val="right"/>
              <w:rPr>
                <w:sz w:val="17"/>
              </w:rPr>
            </w:pPr>
            <w:r>
              <w:rPr>
                <w:sz w:val="17"/>
              </w:rPr>
              <w:t>‒</w:t>
            </w:r>
            <w:r>
              <w:rPr>
                <w:sz w:val="17"/>
              </w:rPr>
              <w:t xml:space="preserve"> 156</w:t>
            </w:r>
          </w:p>
        </w:tc>
        <w:tc>
          <w:tcPr>
            <w:tcW w:w="991" w:type="dxa"/>
            <w:tcMar>
              <w:left w:w="28" w:type="dxa"/>
              <w:right w:w="28" w:type="dxa"/>
            </w:tcMar>
          </w:tcPr>
          <w:p w:rsidR="002D4B1D" w:rsidP="009D4EC7" w:rsidRDefault="004C1C78" w14:paraId="7EBC2DD0" w14:textId="77777777">
            <w:pPr>
              <w:pStyle w:val="p-table"/>
              <w:jc w:val="right"/>
              <w:rPr>
                <w:sz w:val="17"/>
              </w:rPr>
            </w:pPr>
            <w:r>
              <w:rPr>
                <w:sz w:val="17"/>
              </w:rPr>
              <w:t>‒</w:t>
            </w:r>
            <w:r>
              <w:rPr>
                <w:sz w:val="17"/>
              </w:rPr>
              <w:t xml:space="preserve"> 164</w:t>
            </w:r>
          </w:p>
        </w:tc>
      </w:tr>
      <w:tr w:rsidR="002D4B1D" w14:paraId="1B1557EE" w14:textId="77777777">
        <w:tc>
          <w:tcPr>
            <w:tcW w:w="3773" w:type="dxa"/>
            <w:tcMar>
              <w:right w:w="28" w:type="dxa"/>
            </w:tcMar>
          </w:tcPr>
          <w:p w:rsidR="002D4B1D" w:rsidRDefault="004C1C78" w14:paraId="081D8126" w14:textId="77777777">
            <w:pPr>
              <w:pStyle w:val="p-table"/>
              <w:rPr>
                <w:sz w:val="17"/>
              </w:rPr>
            </w:pPr>
            <w:r>
              <w:rPr>
                <w:sz w:val="17"/>
              </w:rPr>
              <w:t>Overig technisch</w:t>
            </w:r>
          </w:p>
        </w:tc>
        <w:tc>
          <w:tcPr>
            <w:tcW w:w="986" w:type="dxa"/>
            <w:tcMar>
              <w:left w:w="28" w:type="dxa"/>
              <w:right w:w="28" w:type="dxa"/>
            </w:tcMar>
          </w:tcPr>
          <w:p w:rsidR="002D4B1D" w:rsidP="009D4EC7" w:rsidRDefault="004C1C78" w14:paraId="6EF03278" w14:textId="77777777">
            <w:pPr>
              <w:pStyle w:val="p-table"/>
              <w:jc w:val="right"/>
              <w:rPr>
                <w:sz w:val="17"/>
              </w:rPr>
            </w:pPr>
            <w:r>
              <w:rPr>
                <w:sz w:val="17"/>
              </w:rPr>
              <w:t>0</w:t>
            </w:r>
          </w:p>
        </w:tc>
        <w:tc>
          <w:tcPr>
            <w:tcW w:w="986" w:type="dxa"/>
            <w:tcMar>
              <w:left w:w="28" w:type="dxa"/>
              <w:right w:w="28" w:type="dxa"/>
            </w:tcMar>
          </w:tcPr>
          <w:p w:rsidR="002D4B1D" w:rsidP="009D4EC7" w:rsidRDefault="004C1C78" w14:paraId="0FCD111E" w14:textId="77777777">
            <w:pPr>
              <w:pStyle w:val="p-table"/>
              <w:jc w:val="right"/>
              <w:rPr>
                <w:sz w:val="17"/>
              </w:rPr>
            </w:pPr>
            <w:r>
              <w:rPr>
                <w:sz w:val="17"/>
              </w:rPr>
              <w:t>0</w:t>
            </w:r>
          </w:p>
        </w:tc>
        <w:tc>
          <w:tcPr>
            <w:tcW w:w="986" w:type="dxa"/>
            <w:tcMar>
              <w:left w:w="28" w:type="dxa"/>
              <w:right w:w="28" w:type="dxa"/>
            </w:tcMar>
          </w:tcPr>
          <w:p w:rsidR="002D4B1D" w:rsidP="009D4EC7" w:rsidRDefault="004C1C78" w14:paraId="4916788D" w14:textId="77777777">
            <w:pPr>
              <w:pStyle w:val="p-table"/>
              <w:jc w:val="right"/>
              <w:rPr>
                <w:sz w:val="17"/>
              </w:rPr>
            </w:pPr>
            <w:r>
              <w:rPr>
                <w:sz w:val="17"/>
              </w:rPr>
              <w:t>0</w:t>
            </w:r>
          </w:p>
        </w:tc>
        <w:tc>
          <w:tcPr>
            <w:tcW w:w="986" w:type="dxa"/>
            <w:tcMar>
              <w:left w:w="28" w:type="dxa"/>
              <w:right w:w="28" w:type="dxa"/>
            </w:tcMar>
          </w:tcPr>
          <w:p w:rsidR="002D4B1D" w:rsidP="009D4EC7" w:rsidRDefault="004C1C78" w14:paraId="7E1B8C17" w14:textId="77777777">
            <w:pPr>
              <w:pStyle w:val="p-table"/>
              <w:jc w:val="right"/>
              <w:rPr>
                <w:sz w:val="17"/>
              </w:rPr>
            </w:pPr>
            <w:r>
              <w:rPr>
                <w:sz w:val="17"/>
              </w:rPr>
              <w:t>0</w:t>
            </w:r>
          </w:p>
        </w:tc>
        <w:tc>
          <w:tcPr>
            <w:tcW w:w="986" w:type="dxa"/>
            <w:tcMar>
              <w:left w:w="28" w:type="dxa"/>
              <w:right w:w="28" w:type="dxa"/>
            </w:tcMar>
          </w:tcPr>
          <w:p w:rsidR="002D4B1D" w:rsidP="009D4EC7" w:rsidRDefault="004C1C78" w14:paraId="01DA4A84" w14:textId="77777777">
            <w:pPr>
              <w:pStyle w:val="p-table"/>
              <w:jc w:val="right"/>
              <w:rPr>
                <w:sz w:val="17"/>
              </w:rPr>
            </w:pPr>
            <w:r>
              <w:rPr>
                <w:sz w:val="17"/>
              </w:rPr>
              <w:t>0</w:t>
            </w:r>
          </w:p>
        </w:tc>
        <w:tc>
          <w:tcPr>
            <w:tcW w:w="991" w:type="dxa"/>
            <w:tcMar>
              <w:left w:w="28" w:type="dxa"/>
              <w:right w:w="28" w:type="dxa"/>
            </w:tcMar>
          </w:tcPr>
          <w:p w:rsidR="002D4B1D" w:rsidP="009D4EC7" w:rsidRDefault="004C1C78" w14:paraId="2E695CAE" w14:textId="77777777">
            <w:pPr>
              <w:pStyle w:val="p-table"/>
              <w:jc w:val="right"/>
              <w:rPr>
                <w:sz w:val="17"/>
              </w:rPr>
            </w:pPr>
            <w:r>
              <w:rPr>
                <w:sz w:val="17"/>
              </w:rPr>
              <w:t>0</w:t>
            </w:r>
          </w:p>
        </w:tc>
      </w:tr>
      <w:tr w:rsidR="002D4B1D" w14:paraId="187AA607" w14:textId="77777777">
        <w:tc>
          <w:tcPr>
            <w:tcW w:w="3773" w:type="dxa"/>
            <w:tcMar>
              <w:right w:w="28" w:type="dxa"/>
            </w:tcMar>
          </w:tcPr>
          <w:p w:rsidR="002D4B1D" w:rsidRDefault="002D4B1D" w14:paraId="1CDB1257" w14:textId="77777777">
            <w:pPr>
              <w:pStyle w:val="p-table"/>
              <w:rPr>
                <w:sz w:val="17"/>
              </w:rPr>
            </w:pPr>
          </w:p>
        </w:tc>
        <w:tc>
          <w:tcPr>
            <w:tcW w:w="986" w:type="dxa"/>
            <w:tcMar>
              <w:left w:w="28" w:type="dxa"/>
              <w:right w:w="28" w:type="dxa"/>
            </w:tcMar>
          </w:tcPr>
          <w:p w:rsidR="002D4B1D" w:rsidP="009D4EC7" w:rsidRDefault="002D4B1D" w14:paraId="1B5B5505" w14:textId="77777777">
            <w:pPr>
              <w:pStyle w:val="p-table"/>
              <w:jc w:val="right"/>
              <w:rPr>
                <w:sz w:val="17"/>
              </w:rPr>
            </w:pPr>
          </w:p>
        </w:tc>
        <w:tc>
          <w:tcPr>
            <w:tcW w:w="986" w:type="dxa"/>
            <w:tcMar>
              <w:left w:w="28" w:type="dxa"/>
              <w:right w:w="28" w:type="dxa"/>
            </w:tcMar>
          </w:tcPr>
          <w:p w:rsidR="002D4B1D" w:rsidP="009D4EC7" w:rsidRDefault="002D4B1D" w14:paraId="19D96A40" w14:textId="77777777">
            <w:pPr>
              <w:pStyle w:val="p-table"/>
              <w:jc w:val="right"/>
              <w:rPr>
                <w:sz w:val="17"/>
              </w:rPr>
            </w:pPr>
          </w:p>
        </w:tc>
        <w:tc>
          <w:tcPr>
            <w:tcW w:w="986" w:type="dxa"/>
            <w:tcMar>
              <w:left w:w="28" w:type="dxa"/>
              <w:right w:w="28" w:type="dxa"/>
            </w:tcMar>
          </w:tcPr>
          <w:p w:rsidR="002D4B1D" w:rsidP="009D4EC7" w:rsidRDefault="002D4B1D" w14:paraId="44CDCD07" w14:textId="77777777">
            <w:pPr>
              <w:pStyle w:val="p-table"/>
              <w:jc w:val="right"/>
              <w:rPr>
                <w:sz w:val="17"/>
              </w:rPr>
            </w:pPr>
          </w:p>
        </w:tc>
        <w:tc>
          <w:tcPr>
            <w:tcW w:w="986" w:type="dxa"/>
            <w:tcMar>
              <w:left w:w="28" w:type="dxa"/>
              <w:right w:w="28" w:type="dxa"/>
            </w:tcMar>
          </w:tcPr>
          <w:p w:rsidR="002D4B1D" w:rsidP="009D4EC7" w:rsidRDefault="002D4B1D" w14:paraId="263F4CBA" w14:textId="77777777">
            <w:pPr>
              <w:pStyle w:val="p-table"/>
              <w:jc w:val="right"/>
              <w:rPr>
                <w:sz w:val="17"/>
              </w:rPr>
            </w:pPr>
          </w:p>
        </w:tc>
        <w:tc>
          <w:tcPr>
            <w:tcW w:w="986" w:type="dxa"/>
            <w:tcMar>
              <w:left w:w="28" w:type="dxa"/>
              <w:right w:w="28" w:type="dxa"/>
            </w:tcMar>
          </w:tcPr>
          <w:p w:rsidR="002D4B1D" w:rsidP="009D4EC7" w:rsidRDefault="002D4B1D" w14:paraId="656F4479" w14:textId="77777777">
            <w:pPr>
              <w:pStyle w:val="p-table"/>
              <w:jc w:val="right"/>
              <w:rPr>
                <w:sz w:val="17"/>
              </w:rPr>
            </w:pPr>
          </w:p>
        </w:tc>
        <w:tc>
          <w:tcPr>
            <w:tcW w:w="991" w:type="dxa"/>
            <w:tcMar>
              <w:left w:w="28" w:type="dxa"/>
              <w:right w:w="28" w:type="dxa"/>
            </w:tcMar>
          </w:tcPr>
          <w:p w:rsidR="002D4B1D" w:rsidP="009D4EC7" w:rsidRDefault="002D4B1D" w14:paraId="78A2CC0A" w14:textId="77777777">
            <w:pPr>
              <w:pStyle w:val="p-table"/>
              <w:jc w:val="right"/>
              <w:rPr>
                <w:sz w:val="17"/>
              </w:rPr>
            </w:pPr>
          </w:p>
        </w:tc>
      </w:tr>
      <w:tr w:rsidR="002D4B1D" w14:paraId="08B98155" w14:textId="77777777">
        <w:tc>
          <w:tcPr>
            <w:tcW w:w="3773" w:type="dxa"/>
            <w:tcMar>
              <w:right w:w="28" w:type="dxa"/>
            </w:tcMar>
          </w:tcPr>
          <w:p w:rsidR="002D4B1D" w:rsidRDefault="004C1C78" w14:paraId="344020E7" w14:textId="77777777">
            <w:pPr>
              <w:pStyle w:val="p-table"/>
              <w:rPr>
                <w:i/>
                <w:sz w:val="17"/>
              </w:rPr>
            </w:pPr>
            <w:r>
              <w:rPr>
                <w:i/>
                <w:sz w:val="17"/>
              </w:rPr>
              <w:t>Niet-kaderrelevant</w:t>
            </w:r>
          </w:p>
        </w:tc>
        <w:tc>
          <w:tcPr>
            <w:tcW w:w="986" w:type="dxa"/>
            <w:tcMar>
              <w:left w:w="28" w:type="dxa"/>
              <w:right w:w="28" w:type="dxa"/>
            </w:tcMar>
          </w:tcPr>
          <w:p w:rsidR="002D4B1D" w:rsidP="009D4EC7" w:rsidRDefault="004C1C78" w14:paraId="1B3B06E7" w14:textId="77777777">
            <w:pPr>
              <w:pStyle w:val="p-table"/>
              <w:jc w:val="right"/>
              <w:rPr>
                <w:i/>
                <w:sz w:val="17"/>
              </w:rPr>
            </w:pPr>
            <w:r>
              <w:rPr>
                <w:i/>
                <w:sz w:val="17"/>
              </w:rPr>
              <w:t>628</w:t>
            </w:r>
          </w:p>
        </w:tc>
        <w:tc>
          <w:tcPr>
            <w:tcW w:w="986" w:type="dxa"/>
            <w:tcMar>
              <w:left w:w="28" w:type="dxa"/>
              <w:right w:w="28" w:type="dxa"/>
            </w:tcMar>
          </w:tcPr>
          <w:p w:rsidR="002D4B1D" w:rsidP="009D4EC7" w:rsidRDefault="004C1C78" w14:paraId="42847C3F" w14:textId="77777777">
            <w:pPr>
              <w:pStyle w:val="p-table"/>
              <w:jc w:val="right"/>
              <w:rPr>
                <w:i/>
                <w:sz w:val="17"/>
              </w:rPr>
            </w:pPr>
            <w:r>
              <w:rPr>
                <w:i/>
                <w:sz w:val="17"/>
              </w:rPr>
              <w:t>950</w:t>
            </w:r>
          </w:p>
        </w:tc>
        <w:tc>
          <w:tcPr>
            <w:tcW w:w="986" w:type="dxa"/>
            <w:tcMar>
              <w:left w:w="28" w:type="dxa"/>
              <w:right w:w="28" w:type="dxa"/>
            </w:tcMar>
          </w:tcPr>
          <w:p w:rsidR="002D4B1D" w:rsidP="009D4EC7" w:rsidRDefault="004C1C78" w14:paraId="6F9F5CCB" w14:textId="77777777">
            <w:pPr>
              <w:pStyle w:val="p-table"/>
              <w:jc w:val="right"/>
              <w:rPr>
                <w:i/>
                <w:sz w:val="17"/>
              </w:rPr>
            </w:pPr>
            <w:r>
              <w:rPr>
                <w:i/>
                <w:sz w:val="17"/>
              </w:rPr>
              <w:t>452</w:t>
            </w:r>
          </w:p>
        </w:tc>
        <w:tc>
          <w:tcPr>
            <w:tcW w:w="986" w:type="dxa"/>
            <w:tcMar>
              <w:left w:w="28" w:type="dxa"/>
              <w:right w:w="28" w:type="dxa"/>
            </w:tcMar>
          </w:tcPr>
          <w:p w:rsidR="002D4B1D" w:rsidP="009D4EC7" w:rsidRDefault="004C1C78" w14:paraId="4FB7C4C4" w14:textId="77777777">
            <w:pPr>
              <w:pStyle w:val="p-table"/>
              <w:jc w:val="right"/>
              <w:rPr>
                <w:i/>
                <w:sz w:val="17"/>
              </w:rPr>
            </w:pPr>
            <w:r>
              <w:rPr>
                <w:i/>
                <w:sz w:val="17"/>
              </w:rPr>
              <w:t>‒</w:t>
            </w:r>
            <w:r>
              <w:rPr>
                <w:i/>
                <w:sz w:val="17"/>
              </w:rPr>
              <w:t xml:space="preserve"> 796</w:t>
            </w:r>
          </w:p>
        </w:tc>
        <w:tc>
          <w:tcPr>
            <w:tcW w:w="986" w:type="dxa"/>
            <w:tcMar>
              <w:left w:w="28" w:type="dxa"/>
              <w:right w:w="28" w:type="dxa"/>
            </w:tcMar>
          </w:tcPr>
          <w:p w:rsidR="002D4B1D" w:rsidP="009D4EC7" w:rsidRDefault="004C1C78" w14:paraId="58047821" w14:textId="77777777">
            <w:pPr>
              <w:pStyle w:val="p-table"/>
              <w:jc w:val="right"/>
              <w:rPr>
                <w:i/>
                <w:sz w:val="17"/>
              </w:rPr>
            </w:pPr>
            <w:r>
              <w:rPr>
                <w:i/>
                <w:sz w:val="17"/>
              </w:rPr>
              <w:t>‒</w:t>
            </w:r>
            <w:r>
              <w:rPr>
                <w:i/>
                <w:sz w:val="17"/>
              </w:rPr>
              <w:t xml:space="preserve"> 609</w:t>
            </w:r>
          </w:p>
        </w:tc>
        <w:tc>
          <w:tcPr>
            <w:tcW w:w="991" w:type="dxa"/>
            <w:tcMar>
              <w:left w:w="28" w:type="dxa"/>
              <w:right w:w="28" w:type="dxa"/>
            </w:tcMar>
          </w:tcPr>
          <w:p w:rsidR="002D4B1D" w:rsidP="009D4EC7" w:rsidRDefault="004C1C78" w14:paraId="3E817D87" w14:textId="77777777">
            <w:pPr>
              <w:pStyle w:val="p-table"/>
              <w:jc w:val="right"/>
              <w:rPr>
                <w:i/>
                <w:sz w:val="17"/>
              </w:rPr>
            </w:pPr>
            <w:r>
              <w:rPr>
                <w:i/>
                <w:sz w:val="17"/>
              </w:rPr>
              <w:t>1.906</w:t>
            </w:r>
          </w:p>
        </w:tc>
      </w:tr>
      <w:tr w:rsidR="002D4B1D" w14:paraId="6F2CEA41" w14:textId="77777777">
        <w:tc>
          <w:tcPr>
            <w:tcW w:w="3773" w:type="dxa"/>
            <w:tcMar>
              <w:right w:w="28" w:type="dxa"/>
            </w:tcMar>
          </w:tcPr>
          <w:p w:rsidR="002D4B1D" w:rsidRDefault="004C1C78" w14:paraId="4FA352D3" w14:textId="77777777">
            <w:pPr>
              <w:pStyle w:val="p-table"/>
              <w:rPr>
                <w:sz w:val="17"/>
              </w:rPr>
            </w:pPr>
            <w:r>
              <w:rPr>
                <w:sz w:val="17"/>
              </w:rPr>
              <w:t>Niet-kaderrelevant</w:t>
            </w:r>
          </w:p>
        </w:tc>
        <w:tc>
          <w:tcPr>
            <w:tcW w:w="986" w:type="dxa"/>
            <w:tcMar>
              <w:left w:w="28" w:type="dxa"/>
              <w:right w:w="28" w:type="dxa"/>
            </w:tcMar>
          </w:tcPr>
          <w:p w:rsidR="002D4B1D" w:rsidP="009D4EC7" w:rsidRDefault="004C1C78" w14:paraId="47AD444A" w14:textId="77777777">
            <w:pPr>
              <w:pStyle w:val="p-table"/>
              <w:jc w:val="right"/>
              <w:rPr>
                <w:sz w:val="17"/>
              </w:rPr>
            </w:pPr>
            <w:r>
              <w:rPr>
                <w:sz w:val="17"/>
              </w:rPr>
              <w:t>628</w:t>
            </w:r>
          </w:p>
        </w:tc>
        <w:tc>
          <w:tcPr>
            <w:tcW w:w="986" w:type="dxa"/>
            <w:tcMar>
              <w:left w:w="28" w:type="dxa"/>
              <w:right w:w="28" w:type="dxa"/>
            </w:tcMar>
          </w:tcPr>
          <w:p w:rsidR="002D4B1D" w:rsidP="009D4EC7" w:rsidRDefault="004C1C78" w14:paraId="5D21AA57" w14:textId="77777777">
            <w:pPr>
              <w:pStyle w:val="p-table"/>
              <w:jc w:val="right"/>
              <w:rPr>
                <w:sz w:val="17"/>
              </w:rPr>
            </w:pPr>
            <w:r>
              <w:rPr>
                <w:sz w:val="17"/>
              </w:rPr>
              <w:t>950</w:t>
            </w:r>
          </w:p>
        </w:tc>
        <w:tc>
          <w:tcPr>
            <w:tcW w:w="986" w:type="dxa"/>
            <w:tcMar>
              <w:left w:w="28" w:type="dxa"/>
              <w:right w:w="28" w:type="dxa"/>
            </w:tcMar>
          </w:tcPr>
          <w:p w:rsidR="002D4B1D" w:rsidP="009D4EC7" w:rsidRDefault="004C1C78" w14:paraId="6F90B52D" w14:textId="77777777">
            <w:pPr>
              <w:pStyle w:val="p-table"/>
              <w:jc w:val="right"/>
              <w:rPr>
                <w:sz w:val="17"/>
              </w:rPr>
            </w:pPr>
            <w:r>
              <w:rPr>
                <w:sz w:val="17"/>
              </w:rPr>
              <w:t>452</w:t>
            </w:r>
          </w:p>
        </w:tc>
        <w:tc>
          <w:tcPr>
            <w:tcW w:w="986" w:type="dxa"/>
            <w:tcMar>
              <w:left w:w="28" w:type="dxa"/>
              <w:right w:w="28" w:type="dxa"/>
            </w:tcMar>
          </w:tcPr>
          <w:p w:rsidR="002D4B1D" w:rsidP="009D4EC7" w:rsidRDefault="004C1C78" w14:paraId="1D837CEE" w14:textId="77777777">
            <w:pPr>
              <w:pStyle w:val="p-table"/>
              <w:jc w:val="right"/>
              <w:rPr>
                <w:sz w:val="17"/>
              </w:rPr>
            </w:pPr>
            <w:r>
              <w:rPr>
                <w:sz w:val="17"/>
              </w:rPr>
              <w:t>‒</w:t>
            </w:r>
            <w:r>
              <w:rPr>
                <w:sz w:val="17"/>
              </w:rPr>
              <w:t xml:space="preserve"> 796</w:t>
            </w:r>
          </w:p>
        </w:tc>
        <w:tc>
          <w:tcPr>
            <w:tcW w:w="986" w:type="dxa"/>
            <w:tcMar>
              <w:left w:w="28" w:type="dxa"/>
              <w:right w:w="28" w:type="dxa"/>
            </w:tcMar>
          </w:tcPr>
          <w:p w:rsidR="002D4B1D" w:rsidP="009D4EC7" w:rsidRDefault="004C1C78" w14:paraId="585C7A6B" w14:textId="77777777">
            <w:pPr>
              <w:pStyle w:val="p-table"/>
              <w:jc w:val="right"/>
              <w:rPr>
                <w:sz w:val="17"/>
              </w:rPr>
            </w:pPr>
            <w:r>
              <w:rPr>
                <w:sz w:val="17"/>
              </w:rPr>
              <w:t>‒</w:t>
            </w:r>
            <w:r>
              <w:rPr>
                <w:sz w:val="17"/>
              </w:rPr>
              <w:t xml:space="preserve"> 609</w:t>
            </w:r>
          </w:p>
        </w:tc>
        <w:tc>
          <w:tcPr>
            <w:tcW w:w="991" w:type="dxa"/>
            <w:tcMar>
              <w:left w:w="28" w:type="dxa"/>
              <w:right w:w="28" w:type="dxa"/>
            </w:tcMar>
          </w:tcPr>
          <w:p w:rsidR="002D4B1D" w:rsidP="009D4EC7" w:rsidRDefault="004C1C78" w14:paraId="6ED15168" w14:textId="77777777">
            <w:pPr>
              <w:pStyle w:val="p-table"/>
              <w:jc w:val="right"/>
              <w:rPr>
                <w:sz w:val="17"/>
              </w:rPr>
            </w:pPr>
            <w:r>
              <w:rPr>
                <w:sz w:val="17"/>
              </w:rPr>
              <w:t>1.906</w:t>
            </w:r>
          </w:p>
        </w:tc>
      </w:tr>
      <w:tr w:rsidR="002D4B1D" w14:paraId="3FDE78B4" w14:textId="77777777">
        <w:tc>
          <w:tcPr>
            <w:tcW w:w="3773" w:type="dxa"/>
            <w:tcMar>
              <w:right w:w="28" w:type="dxa"/>
            </w:tcMar>
          </w:tcPr>
          <w:p w:rsidR="002D4B1D" w:rsidRDefault="002D4B1D" w14:paraId="2923B9F9" w14:textId="77777777">
            <w:pPr>
              <w:pStyle w:val="p-table"/>
              <w:rPr>
                <w:sz w:val="17"/>
              </w:rPr>
            </w:pPr>
          </w:p>
        </w:tc>
        <w:tc>
          <w:tcPr>
            <w:tcW w:w="986" w:type="dxa"/>
            <w:tcMar>
              <w:left w:w="28" w:type="dxa"/>
              <w:right w:w="28" w:type="dxa"/>
            </w:tcMar>
          </w:tcPr>
          <w:p w:rsidR="002D4B1D" w:rsidP="009D4EC7" w:rsidRDefault="002D4B1D" w14:paraId="5AA250C2" w14:textId="77777777">
            <w:pPr>
              <w:pStyle w:val="p-table"/>
              <w:jc w:val="right"/>
              <w:rPr>
                <w:sz w:val="17"/>
              </w:rPr>
            </w:pPr>
          </w:p>
        </w:tc>
        <w:tc>
          <w:tcPr>
            <w:tcW w:w="986" w:type="dxa"/>
            <w:tcMar>
              <w:left w:w="28" w:type="dxa"/>
              <w:right w:w="28" w:type="dxa"/>
            </w:tcMar>
          </w:tcPr>
          <w:p w:rsidR="002D4B1D" w:rsidP="009D4EC7" w:rsidRDefault="002D4B1D" w14:paraId="2001115F" w14:textId="77777777">
            <w:pPr>
              <w:pStyle w:val="p-table"/>
              <w:jc w:val="right"/>
              <w:rPr>
                <w:sz w:val="17"/>
              </w:rPr>
            </w:pPr>
          </w:p>
        </w:tc>
        <w:tc>
          <w:tcPr>
            <w:tcW w:w="986" w:type="dxa"/>
            <w:tcMar>
              <w:left w:w="28" w:type="dxa"/>
              <w:right w:w="28" w:type="dxa"/>
            </w:tcMar>
          </w:tcPr>
          <w:p w:rsidR="002D4B1D" w:rsidP="009D4EC7" w:rsidRDefault="002D4B1D" w14:paraId="64043CC1" w14:textId="77777777">
            <w:pPr>
              <w:pStyle w:val="p-table"/>
              <w:jc w:val="right"/>
              <w:rPr>
                <w:sz w:val="17"/>
              </w:rPr>
            </w:pPr>
          </w:p>
        </w:tc>
        <w:tc>
          <w:tcPr>
            <w:tcW w:w="986" w:type="dxa"/>
            <w:tcMar>
              <w:left w:w="28" w:type="dxa"/>
              <w:right w:w="28" w:type="dxa"/>
            </w:tcMar>
          </w:tcPr>
          <w:p w:rsidR="002D4B1D" w:rsidP="009D4EC7" w:rsidRDefault="002D4B1D" w14:paraId="119BB0C0" w14:textId="77777777">
            <w:pPr>
              <w:pStyle w:val="p-table"/>
              <w:jc w:val="right"/>
              <w:rPr>
                <w:sz w:val="17"/>
              </w:rPr>
            </w:pPr>
          </w:p>
        </w:tc>
        <w:tc>
          <w:tcPr>
            <w:tcW w:w="986" w:type="dxa"/>
            <w:tcMar>
              <w:left w:w="28" w:type="dxa"/>
              <w:right w:w="28" w:type="dxa"/>
            </w:tcMar>
          </w:tcPr>
          <w:p w:rsidR="002D4B1D" w:rsidP="009D4EC7" w:rsidRDefault="002D4B1D" w14:paraId="1CD87A29" w14:textId="77777777">
            <w:pPr>
              <w:pStyle w:val="p-table"/>
              <w:jc w:val="right"/>
              <w:rPr>
                <w:sz w:val="17"/>
              </w:rPr>
            </w:pPr>
          </w:p>
        </w:tc>
        <w:tc>
          <w:tcPr>
            <w:tcW w:w="991" w:type="dxa"/>
            <w:tcMar>
              <w:left w:w="28" w:type="dxa"/>
              <w:right w:w="28" w:type="dxa"/>
            </w:tcMar>
          </w:tcPr>
          <w:p w:rsidR="002D4B1D" w:rsidP="009D4EC7" w:rsidRDefault="002D4B1D" w14:paraId="37D34A84" w14:textId="77777777">
            <w:pPr>
              <w:pStyle w:val="p-table"/>
              <w:jc w:val="right"/>
              <w:rPr>
                <w:sz w:val="17"/>
              </w:rPr>
            </w:pPr>
          </w:p>
        </w:tc>
      </w:tr>
      <w:tr w:rsidR="002D4B1D" w14:paraId="290D1504" w14:textId="77777777">
        <w:tc>
          <w:tcPr>
            <w:tcW w:w="3773" w:type="dxa"/>
            <w:tcBorders>
              <w:bottom w:val="single" w:color="009EE0" w:sz="2" w:space="0"/>
            </w:tcBorders>
            <w:tcMar>
              <w:right w:w="28" w:type="dxa"/>
            </w:tcMar>
          </w:tcPr>
          <w:p w:rsidR="002D4B1D" w:rsidRDefault="004C1C78" w14:paraId="54C9678F"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4D96AE71" w14:textId="77777777">
            <w:pPr>
              <w:pStyle w:val="p-table"/>
              <w:jc w:val="right"/>
              <w:rPr>
                <w:b/>
                <w:sz w:val="17"/>
              </w:rPr>
            </w:pPr>
            <w:r>
              <w:rPr>
                <w:b/>
                <w:sz w:val="17"/>
              </w:rPr>
              <w:t>60.106</w:t>
            </w:r>
          </w:p>
        </w:tc>
        <w:tc>
          <w:tcPr>
            <w:tcW w:w="986" w:type="dxa"/>
            <w:tcBorders>
              <w:bottom w:val="single" w:color="009EE0" w:sz="2" w:space="0"/>
            </w:tcBorders>
            <w:tcMar>
              <w:left w:w="28" w:type="dxa"/>
              <w:right w:w="28" w:type="dxa"/>
            </w:tcMar>
          </w:tcPr>
          <w:p w:rsidR="002D4B1D" w:rsidP="009D4EC7" w:rsidRDefault="004C1C78" w14:paraId="28AF088F" w14:textId="77777777">
            <w:pPr>
              <w:pStyle w:val="p-table"/>
              <w:jc w:val="right"/>
              <w:rPr>
                <w:b/>
                <w:sz w:val="17"/>
              </w:rPr>
            </w:pPr>
            <w:r>
              <w:rPr>
                <w:b/>
                <w:sz w:val="17"/>
              </w:rPr>
              <w:t>64.244</w:t>
            </w:r>
          </w:p>
        </w:tc>
        <w:tc>
          <w:tcPr>
            <w:tcW w:w="986" w:type="dxa"/>
            <w:tcBorders>
              <w:bottom w:val="single" w:color="009EE0" w:sz="2" w:space="0"/>
            </w:tcBorders>
            <w:tcMar>
              <w:left w:w="28" w:type="dxa"/>
              <w:right w:w="28" w:type="dxa"/>
            </w:tcMar>
          </w:tcPr>
          <w:p w:rsidR="002D4B1D" w:rsidP="009D4EC7" w:rsidRDefault="004C1C78" w14:paraId="5DE811D1" w14:textId="77777777">
            <w:pPr>
              <w:pStyle w:val="p-table"/>
              <w:jc w:val="right"/>
              <w:rPr>
                <w:b/>
                <w:sz w:val="17"/>
              </w:rPr>
            </w:pPr>
            <w:r>
              <w:rPr>
                <w:b/>
                <w:sz w:val="17"/>
              </w:rPr>
              <w:t>66.451</w:t>
            </w:r>
          </w:p>
        </w:tc>
        <w:tc>
          <w:tcPr>
            <w:tcW w:w="986" w:type="dxa"/>
            <w:tcBorders>
              <w:bottom w:val="single" w:color="009EE0" w:sz="2" w:space="0"/>
            </w:tcBorders>
            <w:tcMar>
              <w:left w:w="28" w:type="dxa"/>
              <w:right w:w="28" w:type="dxa"/>
            </w:tcMar>
          </w:tcPr>
          <w:p w:rsidR="002D4B1D" w:rsidP="009D4EC7" w:rsidRDefault="004C1C78" w14:paraId="2B005DC9" w14:textId="77777777">
            <w:pPr>
              <w:pStyle w:val="p-table"/>
              <w:jc w:val="right"/>
              <w:rPr>
                <w:b/>
                <w:sz w:val="17"/>
              </w:rPr>
            </w:pPr>
            <w:r>
              <w:rPr>
                <w:b/>
                <w:sz w:val="17"/>
              </w:rPr>
              <w:t>67.838</w:t>
            </w:r>
          </w:p>
        </w:tc>
        <w:tc>
          <w:tcPr>
            <w:tcW w:w="986" w:type="dxa"/>
            <w:tcBorders>
              <w:bottom w:val="single" w:color="009EE0" w:sz="2" w:space="0"/>
            </w:tcBorders>
            <w:tcMar>
              <w:left w:w="28" w:type="dxa"/>
              <w:right w:w="28" w:type="dxa"/>
            </w:tcMar>
          </w:tcPr>
          <w:p w:rsidR="002D4B1D" w:rsidP="009D4EC7" w:rsidRDefault="004C1C78" w14:paraId="481AC036" w14:textId="77777777">
            <w:pPr>
              <w:pStyle w:val="p-table"/>
              <w:jc w:val="right"/>
              <w:rPr>
                <w:b/>
                <w:sz w:val="17"/>
              </w:rPr>
            </w:pPr>
            <w:r>
              <w:rPr>
                <w:b/>
                <w:sz w:val="17"/>
              </w:rPr>
              <w:t>71.286</w:t>
            </w:r>
          </w:p>
        </w:tc>
        <w:tc>
          <w:tcPr>
            <w:tcW w:w="991" w:type="dxa"/>
            <w:tcBorders>
              <w:bottom w:val="single" w:color="009EE0" w:sz="2" w:space="0"/>
            </w:tcBorders>
            <w:tcMar>
              <w:left w:w="28" w:type="dxa"/>
              <w:right w:w="28" w:type="dxa"/>
            </w:tcMar>
          </w:tcPr>
          <w:p w:rsidR="002D4B1D" w:rsidP="009D4EC7" w:rsidRDefault="004C1C78" w14:paraId="454CA970" w14:textId="77777777">
            <w:pPr>
              <w:pStyle w:val="p-table"/>
              <w:jc w:val="right"/>
              <w:rPr>
                <w:b/>
                <w:sz w:val="17"/>
              </w:rPr>
            </w:pPr>
            <w:r>
              <w:rPr>
                <w:b/>
                <w:sz w:val="17"/>
              </w:rPr>
              <w:t>73.734</w:t>
            </w:r>
          </w:p>
        </w:tc>
      </w:tr>
    </w:tbl>
    <w:p w:rsidR="002D4B1D" w:rsidRDefault="002D4B1D" w14:paraId="75EC006F"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2B3D3DD0" w14:textId="77777777">
        <w:trPr>
          <w:tblHeader/>
        </w:trPr>
        <w:tc>
          <w:tcPr>
            <w:tcW w:w="9694" w:type="dxa"/>
            <w:gridSpan w:val="7"/>
          </w:tcPr>
          <w:p w:rsidR="002D4B1D" w:rsidRDefault="004C1C78" w14:paraId="79D99530" w14:textId="77777777">
            <w:pPr>
              <w:pStyle w:val="kio2-table-title"/>
            </w:pPr>
            <w:r>
              <w:lastRenderedPageBreak/>
              <w:t>XV Sociale Zaken en Werkgelegenheid: Ontvangsten</w:t>
            </w:r>
          </w:p>
        </w:tc>
      </w:tr>
      <w:tr w:rsidR="002D4B1D" w14:paraId="38CEA895"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67791347" w14:textId="77777777">
            <w:pPr>
              <w:pStyle w:val="p-table"/>
              <w:rPr>
                <w:color w:val="000000"/>
                <w:sz w:val="17"/>
              </w:rPr>
            </w:pPr>
            <w:r>
              <w:rPr>
                <w:color w:val="000000"/>
                <w:sz w:val="17"/>
              </w:rPr>
              <w:t>XV Sociale Zaken en Werkgelegenheid: Ontvangsten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2AE565E8"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3D834A53"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70C73235"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24DE1637"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7706F24D"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608A6842" w14:textId="77777777">
            <w:pPr>
              <w:pStyle w:val="p-table"/>
              <w:rPr>
                <w:color w:val="000000"/>
                <w:sz w:val="17"/>
              </w:rPr>
            </w:pPr>
          </w:p>
        </w:tc>
      </w:tr>
      <w:tr w:rsidR="002D4B1D" w14:paraId="2E4509F7" w14:textId="77777777">
        <w:tc>
          <w:tcPr>
            <w:tcW w:w="3773" w:type="dxa"/>
            <w:tcBorders>
              <w:bottom w:val="single" w:color="009EE0" w:sz="2" w:space="0"/>
            </w:tcBorders>
            <w:tcMar>
              <w:right w:w="28" w:type="dxa"/>
            </w:tcMar>
          </w:tcPr>
          <w:p w:rsidR="002D4B1D" w:rsidRDefault="004C1C78" w14:paraId="6B263897"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9D4EC7" w:rsidRDefault="004C1C78" w14:paraId="3455D83D"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9D4EC7" w:rsidRDefault="004C1C78" w14:paraId="5C557ED7"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9D4EC7" w:rsidRDefault="004C1C78" w14:paraId="56EFE069"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9D4EC7" w:rsidRDefault="004C1C78" w14:paraId="4B8101F9"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9D4EC7" w:rsidRDefault="004C1C78" w14:paraId="2F358187"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9D4EC7" w:rsidRDefault="004C1C78" w14:paraId="32B6EA3E" w14:textId="77777777">
            <w:pPr>
              <w:pStyle w:val="p-table"/>
              <w:jc w:val="right"/>
              <w:rPr>
                <w:b/>
                <w:sz w:val="17"/>
              </w:rPr>
            </w:pPr>
            <w:r>
              <w:rPr>
                <w:b/>
                <w:sz w:val="17"/>
              </w:rPr>
              <w:t>2030</w:t>
            </w:r>
          </w:p>
        </w:tc>
      </w:tr>
      <w:tr w:rsidR="002D4B1D" w14:paraId="67B8E746" w14:textId="77777777">
        <w:tc>
          <w:tcPr>
            <w:tcW w:w="3773" w:type="dxa"/>
            <w:tcMar>
              <w:right w:w="28" w:type="dxa"/>
            </w:tcMar>
          </w:tcPr>
          <w:p w:rsidR="002D4B1D" w:rsidRDefault="002D4B1D" w14:paraId="299C2079" w14:textId="77777777">
            <w:pPr>
              <w:pStyle w:val="p-table"/>
              <w:rPr>
                <w:sz w:val="17"/>
              </w:rPr>
            </w:pPr>
          </w:p>
        </w:tc>
        <w:tc>
          <w:tcPr>
            <w:tcW w:w="986" w:type="dxa"/>
            <w:tcMar>
              <w:left w:w="28" w:type="dxa"/>
              <w:right w:w="28" w:type="dxa"/>
            </w:tcMar>
          </w:tcPr>
          <w:p w:rsidR="002D4B1D" w:rsidP="009D4EC7" w:rsidRDefault="002D4B1D" w14:paraId="65969054" w14:textId="77777777">
            <w:pPr>
              <w:pStyle w:val="p-table"/>
              <w:jc w:val="right"/>
              <w:rPr>
                <w:sz w:val="17"/>
              </w:rPr>
            </w:pPr>
          </w:p>
        </w:tc>
        <w:tc>
          <w:tcPr>
            <w:tcW w:w="986" w:type="dxa"/>
            <w:tcMar>
              <w:left w:w="28" w:type="dxa"/>
              <w:right w:w="28" w:type="dxa"/>
            </w:tcMar>
          </w:tcPr>
          <w:p w:rsidR="002D4B1D" w:rsidP="009D4EC7" w:rsidRDefault="002D4B1D" w14:paraId="5C2BE691" w14:textId="77777777">
            <w:pPr>
              <w:pStyle w:val="p-table"/>
              <w:jc w:val="right"/>
              <w:rPr>
                <w:sz w:val="17"/>
              </w:rPr>
            </w:pPr>
          </w:p>
        </w:tc>
        <w:tc>
          <w:tcPr>
            <w:tcW w:w="986" w:type="dxa"/>
            <w:tcMar>
              <w:left w:w="28" w:type="dxa"/>
              <w:right w:w="28" w:type="dxa"/>
            </w:tcMar>
          </w:tcPr>
          <w:p w:rsidR="002D4B1D" w:rsidP="009D4EC7" w:rsidRDefault="002D4B1D" w14:paraId="1B3932C7" w14:textId="77777777">
            <w:pPr>
              <w:pStyle w:val="p-table"/>
              <w:jc w:val="right"/>
              <w:rPr>
                <w:sz w:val="17"/>
              </w:rPr>
            </w:pPr>
          </w:p>
        </w:tc>
        <w:tc>
          <w:tcPr>
            <w:tcW w:w="986" w:type="dxa"/>
            <w:tcMar>
              <w:left w:w="28" w:type="dxa"/>
              <w:right w:w="28" w:type="dxa"/>
            </w:tcMar>
          </w:tcPr>
          <w:p w:rsidR="002D4B1D" w:rsidP="009D4EC7" w:rsidRDefault="002D4B1D" w14:paraId="7C5DB78F" w14:textId="77777777">
            <w:pPr>
              <w:pStyle w:val="p-table"/>
              <w:jc w:val="right"/>
              <w:rPr>
                <w:sz w:val="17"/>
              </w:rPr>
            </w:pPr>
          </w:p>
        </w:tc>
        <w:tc>
          <w:tcPr>
            <w:tcW w:w="986" w:type="dxa"/>
            <w:tcMar>
              <w:left w:w="28" w:type="dxa"/>
              <w:right w:w="28" w:type="dxa"/>
            </w:tcMar>
          </w:tcPr>
          <w:p w:rsidR="002D4B1D" w:rsidP="009D4EC7" w:rsidRDefault="002D4B1D" w14:paraId="3257DCCA" w14:textId="77777777">
            <w:pPr>
              <w:pStyle w:val="p-table"/>
              <w:jc w:val="right"/>
              <w:rPr>
                <w:sz w:val="17"/>
              </w:rPr>
            </w:pPr>
          </w:p>
        </w:tc>
        <w:tc>
          <w:tcPr>
            <w:tcW w:w="991" w:type="dxa"/>
            <w:tcMar>
              <w:left w:w="28" w:type="dxa"/>
              <w:right w:w="28" w:type="dxa"/>
            </w:tcMar>
          </w:tcPr>
          <w:p w:rsidR="002D4B1D" w:rsidP="009D4EC7" w:rsidRDefault="002D4B1D" w14:paraId="6FBE0453" w14:textId="77777777">
            <w:pPr>
              <w:pStyle w:val="p-table"/>
              <w:jc w:val="right"/>
              <w:rPr>
                <w:sz w:val="17"/>
              </w:rPr>
            </w:pPr>
          </w:p>
        </w:tc>
      </w:tr>
      <w:tr w:rsidR="002D4B1D" w14:paraId="4D2EEFA8" w14:textId="77777777">
        <w:tc>
          <w:tcPr>
            <w:tcW w:w="3773" w:type="dxa"/>
            <w:tcMar>
              <w:right w:w="28" w:type="dxa"/>
            </w:tcMar>
          </w:tcPr>
          <w:p w:rsidR="002D4B1D" w:rsidRDefault="004C1C78" w14:paraId="3B8D63D6" w14:textId="77777777">
            <w:pPr>
              <w:pStyle w:val="p-table"/>
              <w:rPr>
                <w:b/>
                <w:sz w:val="17"/>
              </w:rPr>
            </w:pPr>
            <w:r>
              <w:rPr>
                <w:b/>
                <w:sz w:val="17"/>
              </w:rPr>
              <w:t xml:space="preserve">Stand </w:t>
            </w:r>
            <w:r>
              <w:rPr>
                <w:b/>
                <w:sz w:val="17"/>
              </w:rPr>
              <w:t>Basisstand Miljoenennota</w:t>
            </w:r>
          </w:p>
        </w:tc>
        <w:tc>
          <w:tcPr>
            <w:tcW w:w="986" w:type="dxa"/>
            <w:tcMar>
              <w:left w:w="28" w:type="dxa"/>
              <w:right w:w="28" w:type="dxa"/>
            </w:tcMar>
          </w:tcPr>
          <w:p w:rsidR="002D4B1D" w:rsidP="009D4EC7" w:rsidRDefault="004C1C78" w14:paraId="3A3BE8CD" w14:textId="77777777">
            <w:pPr>
              <w:pStyle w:val="p-table"/>
              <w:jc w:val="right"/>
              <w:rPr>
                <w:b/>
                <w:sz w:val="17"/>
              </w:rPr>
            </w:pPr>
            <w:r>
              <w:rPr>
                <w:b/>
                <w:sz w:val="17"/>
              </w:rPr>
              <w:t>2.502</w:t>
            </w:r>
          </w:p>
        </w:tc>
        <w:tc>
          <w:tcPr>
            <w:tcW w:w="986" w:type="dxa"/>
            <w:tcMar>
              <w:left w:w="28" w:type="dxa"/>
              <w:right w:w="28" w:type="dxa"/>
            </w:tcMar>
          </w:tcPr>
          <w:p w:rsidR="002D4B1D" w:rsidP="009D4EC7" w:rsidRDefault="004C1C78" w14:paraId="275ED512" w14:textId="77777777">
            <w:pPr>
              <w:pStyle w:val="p-table"/>
              <w:jc w:val="right"/>
              <w:rPr>
                <w:b/>
                <w:sz w:val="17"/>
              </w:rPr>
            </w:pPr>
            <w:r>
              <w:rPr>
                <w:b/>
                <w:sz w:val="17"/>
              </w:rPr>
              <w:t>2.498</w:t>
            </w:r>
          </w:p>
        </w:tc>
        <w:tc>
          <w:tcPr>
            <w:tcW w:w="986" w:type="dxa"/>
            <w:tcMar>
              <w:left w:w="28" w:type="dxa"/>
              <w:right w:w="28" w:type="dxa"/>
            </w:tcMar>
          </w:tcPr>
          <w:p w:rsidR="002D4B1D" w:rsidP="009D4EC7" w:rsidRDefault="004C1C78" w14:paraId="7C20C9C9" w14:textId="77777777">
            <w:pPr>
              <w:pStyle w:val="p-table"/>
              <w:jc w:val="right"/>
              <w:rPr>
                <w:b/>
                <w:sz w:val="17"/>
              </w:rPr>
            </w:pPr>
            <w:r>
              <w:rPr>
                <w:b/>
                <w:sz w:val="17"/>
              </w:rPr>
              <w:t>2.466</w:t>
            </w:r>
          </w:p>
        </w:tc>
        <w:tc>
          <w:tcPr>
            <w:tcW w:w="986" w:type="dxa"/>
            <w:tcMar>
              <w:left w:w="28" w:type="dxa"/>
              <w:right w:w="28" w:type="dxa"/>
            </w:tcMar>
          </w:tcPr>
          <w:p w:rsidR="002D4B1D" w:rsidP="009D4EC7" w:rsidRDefault="004C1C78" w14:paraId="10EA1158" w14:textId="77777777">
            <w:pPr>
              <w:pStyle w:val="p-table"/>
              <w:jc w:val="right"/>
              <w:rPr>
                <w:b/>
                <w:sz w:val="17"/>
              </w:rPr>
            </w:pPr>
            <w:r>
              <w:rPr>
                <w:b/>
                <w:sz w:val="17"/>
              </w:rPr>
              <w:t>2.374</w:t>
            </w:r>
          </w:p>
        </w:tc>
        <w:tc>
          <w:tcPr>
            <w:tcW w:w="986" w:type="dxa"/>
            <w:tcMar>
              <w:left w:w="28" w:type="dxa"/>
              <w:right w:w="28" w:type="dxa"/>
            </w:tcMar>
          </w:tcPr>
          <w:p w:rsidR="002D4B1D" w:rsidP="009D4EC7" w:rsidRDefault="004C1C78" w14:paraId="7EA8110A" w14:textId="77777777">
            <w:pPr>
              <w:pStyle w:val="p-table"/>
              <w:jc w:val="right"/>
              <w:rPr>
                <w:b/>
                <w:sz w:val="17"/>
              </w:rPr>
            </w:pPr>
            <w:r>
              <w:rPr>
                <w:b/>
                <w:sz w:val="17"/>
              </w:rPr>
              <w:t>2.304</w:t>
            </w:r>
          </w:p>
        </w:tc>
        <w:tc>
          <w:tcPr>
            <w:tcW w:w="991" w:type="dxa"/>
            <w:tcMar>
              <w:left w:w="28" w:type="dxa"/>
              <w:right w:w="28" w:type="dxa"/>
            </w:tcMar>
          </w:tcPr>
          <w:p w:rsidR="002D4B1D" w:rsidP="009D4EC7" w:rsidRDefault="004C1C78" w14:paraId="10A2B60E" w14:textId="77777777">
            <w:pPr>
              <w:pStyle w:val="p-table"/>
              <w:jc w:val="right"/>
              <w:rPr>
                <w:b/>
                <w:sz w:val="17"/>
              </w:rPr>
            </w:pPr>
            <w:r>
              <w:rPr>
                <w:b/>
                <w:sz w:val="17"/>
              </w:rPr>
              <w:t>0</w:t>
            </w:r>
          </w:p>
        </w:tc>
      </w:tr>
      <w:tr w:rsidR="002D4B1D" w14:paraId="0684E330" w14:textId="77777777">
        <w:tc>
          <w:tcPr>
            <w:tcW w:w="3773" w:type="dxa"/>
            <w:tcMar>
              <w:right w:w="28" w:type="dxa"/>
            </w:tcMar>
          </w:tcPr>
          <w:p w:rsidR="002D4B1D" w:rsidRDefault="002D4B1D" w14:paraId="1CACDF31" w14:textId="77777777">
            <w:pPr>
              <w:pStyle w:val="p-table"/>
              <w:rPr>
                <w:sz w:val="17"/>
              </w:rPr>
            </w:pPr>
          </w:p>
        </w:tc>
        <w:tc>
          <w:tcPr>
            <w:tcW w:w="986" w:type="dxa"/>
            <w:tcMar>
              <w:left w:w="28" w:type="dxa"/>
              <w:right w:w="28" w:type="dxa"/>
            </w:tcMar>
          </w:tcPr>
          <w:p w:rsidR="002D4B1D" w:rsidP="009D4EC7" w:rsidRDefault="002D4B1D" w14:paraId="2EFB2881" w14:textId="77777777">
            <w:pPr>
              <w:pStyle w:val="p-table"/>
              <w:jc w:val="right"/>
              <w:rPr>
                <w:sz w:val="17"/>
              </w:rPr>
            </w:pPr>
          </w:p>
        </w:tc>
        <w:tc>
          <w:tcPr>
            <w:tcW w:w="986" w:type="dxa"/>
            <w:tcMar>
              <w:left w:w="28" w:type="dxa"/>
              <w:right w:w="28" w:type="dxa"/>
            </w:tcMar>
          </w:tcPr>
          <w:p w:rsidR="002D4B1D" w:rsidP="009D4EC7" w:rsidRDefault="002D4B1D" w14:paraId="744D9E33" w14:textId="77777777">
            <w:pPr>
              <w:pStyle w:val="p-table"/>
              <w:jc w:val="right"/>
              <w:rPr>
                <w:sz w:val="17"/>
              </w:rPr>
            </w:pPr>
          </w:p>
        </w:tc>
        <w:tc>
          <w:tcPr>
            <w:tcW w:w="986" w:type="dxa"/>
            <w:tcMar>
              <w:left w:w="28" w:type="dxa"/>
              <w:right w:w="28" w:type="dxa"/>
            </w:tcMar>
          </w:tcPr>
          <w:p w:rsidR="002D4B1D" w:rsidP="009D4EC7" w:rsidRDefault="002D4B1D" w14:paraId="60BAF35A" w14:textId="77777777">
            <w:pPr>
              <w:pStyle w:val="p-table"/>
              <w:jc w:val="right"/>
              <w:rPr>
                <w:sz w:val="17"/>
              </w:rPr>
            </w:pPr>
          </w:p>
        </w:tc>
        <w:tc>
          <w:tcPr>
            <w:tcW w:w="986" w:type="dxa"/>
            <w:tcMar>
              <w:left w:w="28" w:type="dxa"/>
              <w:right w:w="28" w:type="dxa"/>
            </w:tcMar>
          </w:tcPr>
          <w:p w:rsidR="002D4B1D" w:rsidP="009D4EC7" w:rsidRDefault="002D4B1D" w14:paraId="7F16A207" w14:textId="77777777">
            <w:pPr>
              <w:pStyle w:val="p-table"/>
              <w:jc w:val="right"/>
              <w:rPr>
                <w:sz w:val="17"/>
              </w:rPr>
            </w:pPr>
          </w:p>
        </w:tc>
        <w:tc>
          <w:tcPr>
            <w:tcW w:w="986" w:type="dxa"/>
            <w:tcMar>
              <w:left w:w="28" w:type="dxa"/>
              <w:right w:w="28" w:type="dxa"/>
            </w:tcMar>
          </w:tcPr>
          <w:p w:rsidR="002D4B1D" w:rsidP="009D4EC7" w:rsidRDefault="002D4B1D" w14:paraId="2252DAAF" w14:textId="77777777">
            <w:pPr>
              <w:pStyle w:val="p-table"/>
              <w:jc w:val="right"/>
              <w:rPr>
                <w:sz w:val="17"/>
              </w:rPr>
            </w:pPr>
          </w:p>
        </w:tc>
        <w:tc>
          <w:tcPr>
            <w:tcW w:w="991" w:type="dxa"/>
            <w:tcMar>
              <w:left w:w="28" w:type="dxa"/>
              <w:right w:w="28" w:type="dxa"/>
            </w:tcMar>
          </w:tcPr>
          <w:p w:rsidR="002D4B1D" w:rsidP="009D4EC7" w:rsidRDefault="002D4B1D" w14:paraId="5F9C3407" w14:textId="77777777">
            <w:pPr>
              <w:pStyle w:val="p-table"/>
              <w:jc w:val="right"/>
              <w:rPr>
                <w:sz w:val="17"/>
              </w:rPr>
            </w:pPr>
          </w:p>
        </w:tc>
      </w:tr>
      <w:tr w:rsidR="002D4B1D" w14:paraId="53239261" w14:textId="77777777">
        <w:tc>
          <w:tcPr>
            <w:tcW w:w="3773" w:type="dxa"/>
            <w:tcMar>
              <w:right w:w="28" w:type="dxa"/>
            </w:tcMar>
          </w:tcPr>
          <w:p w:rsidR="002D4B1D" w:rsidRDefault="004C1C78" w14:paraId="330C5878" w14:textId="77777777">
            <w:pPr>
              <w:pStyle w:val="p-table"/>
              <w:rPr>
                <w:i/>
                <w:sz w:val="17"/>
              </w:rPr>
            </w:pPr>
            <w:r>
              <w:rPr>
                <w:i/>
                <w:sz w:val="17"/>
              </w:rPr>
              <w:t>Meevallers</w:t>
            </w:r>
          </w:p>
        </w:tc>
        <w:tc>
          <w:tcPr>
            <w:tcW w:w="986" w:type="dxa"/>
            <w:tcMar>
              <w:left w:w="28" w:type="dxa"/>
              <w:right w:w="28" w:type="dxa"/>
            </w:tcMar>
          </w:tcPr>
          <w:p w:rsidR="002D4B1D" w:rsidP="009D4EC7" w:rsidRDefault="004C1C78" w14:paraId="7BAAB7A0" w14:textId="77777777">
            <w:pPr>
              <w:pStyle w:val="p-table"/>
              <w:jc w:val="right"/>
              <w:rPr>
                <w:i/>
                <w:sz w:val="17"/>
              </w:rPr>
            </w:pPr>
            <w:r>
              <w:rPr>
                <w:i/>
                <w:sz w:val="17"/>
              </w:rPr>
              <w:t>31</w:t>
            </w:r>
          </w:p>
        </w:tc>
        <w:tc>
          <w:tcPr>
            <w:tcW w:w="986" w:type="dxa"/>
            <w:tcMar>
              <w:left w:w="28" w:type="dxa"/>
              <w:right w:w="28" w:type="dxa"/>
            </w:tcMar>
          </w:tcPr>
          <w:p w:rsidR="002D4B1D" w:rsidP="009D4EC7" w:rsidRDefault="004C1C78" w14:paraId="5F5372A1" w14:textId="77777777">
            <w:pPr>
              <w:pStyle w:val="p-table"/>
              <w:jc w:val="right"/>
              <w:rPr>
                <w:i/>
                <w:sz w:val="17"/>
              </w:rPr>
            </w:pPr>
            <w:r>
              <w:rPr>
                <w:i/>
                <w:sz w:val="17"/>
              </w:rPr>
              <w:t>26</w:t>
            </w:r>
          </w:p>
        </w:tc>
        <w:tc>
          <w:tcPr>
            <w:tcW w:w="986" w:type="dxa"/>
            <w:tcMar>
              <w:left w:w="28" w:type="dxa"/>
              <w:right w:w="28" w:type="dxa"/>
            </w:tcMar>
          </w:tcPr>
          <w:p w:rsidR="002D4B1D" w:rsidP="009D4EC7" w:rsidRDefault="004C1C78" w14:paraId="1F616DEC" w14:textId="77777777">
            <w:pPr>
              <w:pStyle w:val="p-table"/>
              <w:jc w:val="right"/>
              <w:rPr>
                <w:i/>
                <w:sz w:val="17"/>
              </w:rPr>
            </w:pPr>
            <w:r>
              <w:rPr>
                <w:i/>
                <w:sz w:val="17"/>
              </w:rPr>
              <w:t>23</w:t>
            </w:r>
          </w:p>
        </w:tc>
        <w:tc>
          <w:tcPr>
            <w:tcW w:w="986" w:type="dxa"/>
            <w:tcMar>
              <w:left w:w="28" w:type="dxa"/>
              <w:right w:w="28" w:type="dxa"/>
            </w:tcMar>
          </w:tcPr>
          <w:p w:rsidR="002D4B1D" w:rsidP="009D4EC7" w:rsidRDefault="004C1C78" w14:paraId="77C2ABA1" w14:textId="77777777">
            <w:pPr>
              <w:pStyle w:val="p-table"/>
              <w:jc w:val="right"/>
              <w:rPr>
                <w:i/>
                <w:sz w:val="17"/>
              </w:rPr>
            </w:pPr>
            <w:r>
              <w:rPr>
                <w:i/>
                <w:sz w:val="17"/>
              </w:rPr>
              <w:t>13</w:t>
            </w:r>
          </w:p>
        </w:tc>
        <w:tc>
          <w:tcPr>
            <w:tcW w:w="986" w:type="dxa"/>
            <w:tcMar>
              <w:left w:w="28" w:type="dxa"/>
              <w:right w:w="28" w:type="dxa"/>
            </w:tcMar>
          </w:tcPr>
          <w:p w:rsidR="002D4B1D" w:rsidP="009D4EC7" w:rsidRDefault="004C1C78" w14:paraId="023F48D6" w14:textId="77777777">
            <w:pPr>
              <w:pStyle w:val="p-table"/>
              <w:jc w:val="right"/>
              <w:rPr>
                <w:i/>
                <w:sz w:val="17"/>
              </w:rPr>
            </w:pPr>
            <w:r>
              <w:rPr>
                <w:i/>
                <w:sz w:val="17"/>
              </w:rPr>
              <w:t>3</w:t>
            </w:r>
          </w:p>
        </w:tc>
        <w:tc>
          <w:tcPr>
            <w:tcW w:w="991" w:type="dxa"/>
            <w:tcMar>
              <w:left w:w="28" w:type="dxa"/>
              <w:right w:w="28" w:type="dxa"/>
            </w:tcMar>
          </w:tcPr>
          <w:p w:rsidR="002D4B1D" w:rsidP="009D4EC7" w:rsidRDefault="004C1C78" w14:paraId="50D9EB45" w14:textId="77777777">
            <w:pPr>
              <w:pStyle w:val="p-table"/>
              <w:jc w:val="right"/>
              <w:rPr>
                <w:i/>
                <w:sz w:val="17"/>
              </w:rPr>
            </w:pPr>
            <w:r>
              <w:rPr>
                <w:i/>
                <w:sz w:val="17"/>
              </w:rPr>
              <w:t>‒</w:t>
            </w:r>
            <w:r>
              <w:rPr>
                <w:i/>
                <w:sz w:val="17"/>
              </w:rPr>
              <w:t xml:space="preserve"> 4</w:t>
            </w:r>
          </w:p>
        </w:tc>
      </w:tr>
      <w:tr w:rsidR="002D4B1D" w14:paraId="0044E3EE" w14:textId="77777777">
        <w:tc>
          <w:tcPr>
            <w:tcW w:w="3773" w:type="dxa"/>
            <w:tcMar>
              <w:right w:w="28" w:type="dxa"/>
            </w:tcMar>
          </w:tcPr>
          <w:p w:rsidR="002D4B1D" w:rsidRDefault="004C1C78" w14:paraId="16B37BB1" w14:textId="77777777">
            <w:pPr>
              <w:pStyle w:val="p-table"/>
              <w:rPr>
                <w:sz w:val="17"/>
              </w:rPr>
            </w:pPr>
            <w:r>
              <w:rPr>
                <w:sz w:val="17"/>
              </w:rPr>
              <w:t>Kinderopvangtoeslag (KOT)</w:t>
            </w:r>
          </w:p>
        </w:tc>
        <w:tc>
          <w:tcPr>
            <w:tcW w:w="986" w:type="dxa"/>
            <w:tcMar>
              <w:left w:w="28" w:type="dxa"/>
              <w:right w:w="28" w:type="dxa"/>
            </w:tcMar>
          </w:tcPr>
          <w:p w:rsidR="002D4B1D" w:rsidP="009D4EC7" w:rsidRDefault="004C1C78" w14:paraId="7E9CF0B7" w14:textId="77777777">
            <w:pPr>
              <w:pStyle w:val="p-table"/>
              <w:jc w:val="right"/>
              <w:rPr>
                <w:sz w:val="17"/>
              </w:rPr>
            </w:pPr>
            <w:r>
              <w:rPr>
                <w:sz w:val="17"/>
              </w:rPr>
              <w:t>16</w:t>
            </w:r>
          </w:p>
        </w:tc>
        <w:tc>
          <w:tcPr>
            <w:tcW w:w="986" w:type="dxa"/>
            <w:tcMar>
              <w:left w:w="28" w:type="dxa"/>
              <w:right w:w="28" w:type="dxa"/>
            </w:tcMar>
          </w:tcPr>
          <w:p w:rsidR="002D4B1D" w:rsidP="009D4EC7" w:rsidRDefault="004C1C78" w14:paraId="65CB9E41" w14:textId="77777777">
            <w:pPr>
              <w:pStyle w:val="p-table"/>
              <w:jc w:val="right"/>
              <w:rPr>
                <w:sz w:val="17"/>
              </w:rPr>
            </w:pPr>
            <w:r>
              <w:rPr>
                <w:sz w:val="17"/>
              </w:rPr>
              <w:t>26</w:t>
            </w:r>
          </w:p>
        </w:tc>
        <w:tc>
          <w:tcPr>
            <w:tcW w:w="986" w:type="dxa"/>
            <w:tcMar>
              <w:left w:w="28" w:type="dxa"/>
              <w:right w:w="28" w:type="dxa"/>
            </w:tcMar>
          </w:tcPr>
          <w:p w:rsidR="002D4B1D" w:rsidP="009D4EC7" w:rsidRDefault="004C1C78" w14:paraId="4F831488" w14:textId="77777777">
            <w:pPr>
              <w:pStyle w:val="p-table"/>
              <w:jc w:val="right"/>
              <w:rPr>
                <w:sz w:val="17"/>
              </w:rPr>
            </w:pPr>
            <w:r>
              <w:rPr>
                <w:sz w:val="17"/>
              </w:rPr>
              <w:t>23</w:t>
            </w:r>
          </w:p>
        </w:tc>
        <w:tc>
          <w:tcPr>
            <w:tcW w:w="986" w:type="dxa"/>
            <w:tcMar>
              <w:left w:w="28" w:type="dxa"/>
              <w:right w:w="28" w:type="dxa"/>
            </w:tcMar>
          </w:tcPr>
          <w:p w:rsidR="002D4B1D" w:rsidP="009D4EC7" w:rsidRDefault="004C1C78" w14:paraId="72B774FA" w14:textId="77777777">
            <w:pPr>
              <w:pStyle w:val="p-table"/>
              <w:jc w:val="right"/>
              <w:rPr>
                <w:sz w:val="17"/>
              </w:rPr>
            </w:pPr>
            <w:r>
              <w:rPr>
                <w:sz w:val="17"/>
              </w:rPr>
              <w:t>13</w:t>
            </w:r>
          </w:p>
        </w:tc>
        <w:tc>
          <w:tcPr>
            <w:tcW w:w="986" w:type="dxa"/>
            <w:tcMar>
              <w:left w:w="28" w:type="dxa"/>
              <w:right w:w="28" w:type="dxa"/>
            </w:tcMar>
          </w:tcPr>
          <w:p w:rsidR="002D4B1D" w:rsidP="009D4EC7" w:rsidRDefault="004C1C78" w14:paraId="030F9748" w14:textId="77777777">
            <w:pPr>
              <w:pStyle w:val="p-table"/>
              <w:jc w:val="right"/>
              <w:rPr>
                <w:sz w:val="17"/>
              </w:rPr>
            </w:pPr>
            <w:r>
              <w:rPr>
                <w:sz w:val="17"/>
              </w:rPr>
              <w:t>3</w:t>
            </w:r>
          </w:p>
        </w:tc>
        <w:tc>
          <w:tcPr>
            <w:tcW w:w="991" w:type="dxa"/>
            <w:tcMar>
              <w:left w:w="28" w:type="dxa"/>
              <w:right w:w="28" w:type="dxa"/>
            </w:tcMar>
          </w:tcPr>
          <w:p w:rsidR="002D4B1D" w:rsidP="009D4EC7" w:rsidRDefault="004C1C78" w14:paraId="082B4D65" w14:textId="77777777">
            <w:pPr>
              <w:pStyle w:val="p-table"/>
              <w:jc w:val="right"/>
              <w:rPr>
                <w:sz w:val="17"/>
              </w:rPr>
            </w:pPr>
            <w:r>
              <w:rPr>
                <w:sz w:val="17"/>
              </w:rPr>
              <w:t>‒</w:t>
            </w:r>
            <w:r>
              <w:rPr>
                <w:sz w:val="17"/>
              </w:rPr>
              <w:t xml:space="preserve"> 4</w:t>
            </w:r>
          </w:p>
        </w:tc>
      </w:tr>
      <w:tr w:rsidR="002D4B1D" w14:paraId="3FBE5CA5" w14:textId="77777777">
        <w:tc>
          <w:tcPr>
            <w:tcW w:w="3773" w:type="dxa"/>
            <w:tcMar>
              <w:right w:w="28" w:type="dxa"/>
            </w:tcMar>
          </w:tcPr>
          <w:p w:rsidR="002D4B1D" w:rsidRDefault="004C1C78" w14:paraId="6DE8C976" w14:textId="77777777">
            <w:pPr>
              <w:pStyle w:val="p-table"/>
              <w:rPr>
                <w:sz w:val="17"/>
              </w:rPr>
            </w:pPr>
            <w:r>
              <w:rPr>
                <w:sz w:val="17"/>
              </w:rPr>
              <w:t>Overige meevallers</w:t>
            </w:r>
          </w:p>
        </w:tc>
        <w:tc>
          <w:tcPr>
            <w:tcW w:w="986" w:type="dxa"/>
            <w:tcMar>
              <w:left w:w="28" w:type="dxa"/>
              <w:right w:w="28" w:type="dxa"/>
            </w:tcMar>
          </w:tcPr>
          <w:p w:rsidR="002D4B1D" w:rsidP="009D4EC7" w:rsidRDefault="004C1C78" w14:paraId="1685A4AB" w14:textId="77777777">
            <w:pPr>
              <w:pStyle w:val="p-table"/>
              <w:jc w:val="right"/>
              <w:rPr>
                <w:sz w:val="17"/>
              </w:rPr>
            </w:pPr>
            <w:r>
              <w:rPr>
                <w:sz w:val="17"/>
              </w:rPr>
              <w:t>15</w:t>
            </w:r>
          </w:p>
        </w:tc>
        <w:tc>
          <w:tcPr>
            <w:tcW w:w="986" w:type="dxa"/>
            <w:tcMar>
              <w:left w:w="28" w:type="dxa"/>
              <w:right w:w="28" w:type="dxa"/>
            </w:tcMar>
          </w:tcPr>
          <w:p w:rsidR="002D4B1D" w:rsidP="009D4EC7" w:rsidRDefault="002D4B1D" w14:paraId="200AE534" w14:textId="77777777">
            <w:pPr>
              <w:pStyle w:val="p-table"/>
              <w:jc w:val="right"/>
              <w:rPr>
                <w:sz w:val="17"/>
              </w:rPr>
            </w:pPr>
          </w:p>
        </w:tc>
        <w:tc>
          <w:tcPr>
            <w:tcW w:w="986" w:type="dxa"/>
            <w:tcMar>
              <w:left w:w="28" w:type="dxa"/>
              <w:right w:w="28" w:type="dxa"/>
            </w:tcMar>
          </w:tcPr>
          <w:p w:rsidR="002D4B1D" w:rsidP="009D4EC7" w:rsidRDefault="004C1C78" w14:paraId="5D07AE64" w14:textId="77777777">
            <w:pPr>
              <w:pStyle w:val="p-table"/>
              <w:jc w:val="right"/>
              <w:rPr>
                <w:sz w:val="17"/>
              </w:rPr>
            </w:pPr>
            <w:r>
              <w:rPr>
                <w:sz w:val="17"/>
              </w:rPr>
              <w:t>0</w:t>
            </w:r>
          </w:p>
        </w:tc>
        <w:tc>
          <w:tcPr>
            <w:tcW w:w="986" w:type="dxa"/>
            <w:tcMar>
              <w:left w:w="28" w:type="dxa"/>
              <w:right w:w="28" w:type="dxa"/>
            </w:tcMar>
          </w:tcPr>
          <w:p w:rsidR="002D4B1D" w:rsidP="009D4EC7" w:rsidRDefault="002D4B1D" w14:paraId="0ABA1C81" w14:textId="77777777">
            <w:pPr>
              <w:pStyle w:val="p-table"/>
              <w:jc w:val="right"/>
              <w:rPr>
                <w:sz w:val="17"/>
              </w:rPr>
            </w:pPr>
          </w:p>
        </w:tc>
        <w:tc>
          <w:tcPr>
            <w:tcW w:w="986" w:type="dxa"/>
            <w:tcMar>
              <w:left w:w="28" w:type="dxa"/>
              <w:right w:w="28" w:type="dxa"/>
            </w:tcMar>
          </w:tcPr>
          <w:p w:rsidR="002D4B1D" w:rsidP="009D4EC7" w:rsidRDefault="002D4B1D" w14:paraId="20E4431A" w14:textId="77777777">
            <w:pPr>
              <w:pStyle w:val="p-table"/>
              <w:jc w:val="right"/>
              <w:rPr>
                <w:sz w:val="17"/>
              </w:rPr>
            </w:pPr>
          </w:p>
        </w:tc>
        <w:tc>
          <w:tcPr>
            <w:tcW w:w="991" w:type="dxa"/>
            <w:tcMar>
              <w:left w:w="28" w:type="dxa"/>
              <w:right w:w="28" w:type="dxa"/>
            </w:tcMar>
          </w:tcPr>
          <w:p w:rsidR="002D4B1D" w:rsidP="009D4EC7" w:rsidRDefault="002D4B1D" w14:paraId="6FEF05CC" w14:textId="77777777">
            <w:pPr>
              <w:pStyle w:val="p-table"/>
              <w:jc w:val="right"/>
              <w:rPr>
                <w:sz w:val="17"/>
              </w:rPr>
            </w:pPr>
          </w:p>
        </w:tc>
      </w:tr>
      <w:tr w:rsidR="002D4B1D" w14:paraId="7D362F93" w14:textId="77777777">
        <w:tc>
          <w:tcPr>
            <w:tcW w:w="3773" w:type="dxa"/>
            <w:tcMar>
              <w:right w:w="28" w:type="dxa"/>
            </w:tcMar>
          </w:tcPr>
          <w:p w:rsidR="002D4B1D" w:rsidRDefault="002D4B1D" w14:paraId="04F4F166" w14:textId="77777777">
            <w:pPr>
              <w:pStyle w:val="p-table"/>
              <w:rPr>
                <w:sz w:val="17"/>
              </w:rPr>
            </w:pPr>
          </w:p>
        </w:tc>
        <w:tc>
          <w:tcPr>
            <w:tcW w:w="986" w:type="dxa"/>
            <w:tcMar>
              <w:left w:w="28" w:type="dxa"/>
              <w:right w:w="28" w:type="dxa"/>
            </w:tcMar>
          </w:tcPr>
          <w:p w:rsidR="002D4B1D" w:rsidP="009D4EC7" w:rsidRDefault="002D4B1D" w14:paraId="43DD8629" w14:textId="77777777">
            <w:pPr>
              <w:pStyle w:val="p-table"/>
              <w:jc w:val="right"/>
              <w:rPr>
                <w:sz w:val="17"/>
              </w:rPr>
            </w:pPr>
          </w:p>
        </w:tc>
        <w:tc>
          <w:tcPr>
            <w:tcW w:w="986" w:type="dxa"/>
            <w:tcMar>
              <w:left w:w="28" w:type="dxa"/>
              <w:right w:w="28" w:type="dxa"/>
            </w:tcMar>
          </w:tcPr>
          <w:p w:rsidR="002D4B1D" w:rsidP="009D4EC7" w:rsidRDefault="002D4B1D" w14:paraId="24709DE6" w14:textId="77777777">
            <w:pPr>
              <w:pStyle w:val="p-table"/>
              <w:jc w:val="right"/>
              <w:rPr>
                <w:sz w:val="17"/>
              </w:rPr>
            </w:pPr>
          </w:p>
        </w:tc>
        <w:tc>
          <w:tcPr>
            <w:tcW w:w="986" w:type="dxa"/>
            <w:tcMar>
              <w:left w:w="28" w:type="dxa"/>
              <w:right w:w="28" w:type="dxa"/>
            </w:tcMar>
          </w:tcPr>
          <w:p w:rsidR="002D4B1D" w:rsidP="009D4EC7" w:rsidRDefault="002D4B1D" w14:paraId="0F665394" w14:textId="77777777">
            <w:pPr>
              <w:pStyle w:val="p-table"/>
              <w:jc w:val="right"/>
              <w:rPr>
                <w:sz w:val="17"/>
              </w:rPr>
            </w:pPr>
          </w:p>
        </w:tc>
        <w:tc>
          <w:tcPr>
            <w:tcW w:w="986" w:type="dxa"/>
            <w:tcMar>
              <w:left w:w="28" w:type="dxa"/>
              <w:right w:w="28" w:type="dxa"/>
            </w:tcMar>
          </w:tcPr>
          <w:p w:rsidR="002D4B1D" w:rsidP="009D4EC7" w:rsidRDefault="002D4B1D" w14:paraId="63A11221" w14:textId="77777777">
            <w:pPr>
              <w:pStyle w:val="p-table"/>
              <w:jc w:val="right"/>
              <w:rPr>
                <w:sz w:val="17"/>
              </w:rPr>
            </w:pPr>
          </w:p>
        </w:tc>
        <w:tc>
          <w:tcPr>
            <w:tcW w:w="986" w:type="dxa"/>
            <w:tcMar>
              <w:left w:w="28" w:type="dxa"/>
              <w:right w:w="28" w:type="dxa"/>
            </w:tcMar>
          </w:tcPr>
          <w:p w:rsidR="002D4B1D" w:rsidP="009D4EC7" w:rsidRDefault="002D4B1D" w14:paraId="35417320" w14:textId="77777777">
            <w:pPr>
              <w:pStyle w:val="p-table"/>
              <w:jc w:val="right"/>
              <w:rPr>
                <w:sz w:val="17"/>
              </w:rPr>
            </w:pPr>
          </w:p>
        </w:tc>
        <w:tc>
          <w:tcPr>
            <w:tcW w:w="991" w:type="dxa"/>
            <w:tcMar>
              <w:left w:w="28" w:type="dxa"/>
              <w:right w:w="28" w:type="dxa"/>
            </w:tcMar>
          </w:tcPr>
          <w:p w:rsidR="002D4B1D" w:rsidP="009D4EC7" w:rsidRDefault="002D4B1D" w14:paraId="2AEA651F" w14:textId="77777777">
            <w:pPr>
              <w:pStyle w:val="p-table"/>
              <w:jc w:val="right"/>
              <w:rPr>
                <w:sz w:val="17"/>
              </w:rPr>
            </w:pPr>
          </w:p>
        </w:tc>
      </w:tr>
      <w:tr w:rsidR="002D4B1D" w14:paraId="15496C59" w14:textId="77777777">
        <w:tc>
          <w:tcPr>
            <w:tcW w:w="3773" w:type="dxa"/>
            <w:tcMar>
              <w:right w:w="28" w:type="dxa"/>
            </w:tcMar>
          </w:tcPr>
          <w:p w:rsidR="002D4B1D" w:rsidRDefault="004C1C78" w14:paraId="22CC0806" w14:textId="77777777">
            <w:pPr>
              <w:pStyle w:val="p-table"/>
              <w:rPr>
                <w:i/>
                <w:sz w:val="17"/>
              </w:rPr>
            </w:pPr>
            <w:r>
              <w:rPr>
                <w:i/>
                <w:sz w:val="17"/>
              </w:rPr>
              <w:t>Tegenvallers</w:t>
            </w:r>
          </w:p>
        </w:tc>
        <w:tc>
          <w:tcPr>
            <w:tcW w:w="986" w:type="dxa"/>
            <w:tcMar>
              <w:left w:w="28" w:type="dxa"/>
              <w:right w:w="28" w:type="dxa"/>
            </w:tcMar>
          </w:tcPr>
          <w:p w:rsidR="002D4B1D" w:rsidP="009D4EC7" w:rsidRDefault="004C1C78" w14:paraId="085C9E22" w14:textId="77777777">
            <w:pPr>
              <w:pStyle w:val="p-table"/>
              <w:jc w:val="right"/>
              <w:rPr>
                <w:i/>
                <w:sz w:val="17"/>
              </w:rPr>
            </w:pPr>
            <w:r>
              <w:rPr>
                <w:i/>
                <w:sz w:val="17"/>
              </w:rPr>
              <w:t>‒</w:t>
            </w:r>
            <w:r>
              <w:rPr>
                <w:i/>
                <w:sz w:val="17"/>
              </w:rPr>
              <w:t xml:space="preserve"> 31</w:t>
            </w:r>
          </w:p>
        </w:tc>
        <w:tc>
          <w:tcPr>
            <w:tcW w:w="986" w:type="dxa"/>
            <w:tcMar>
              <w:left w:w="28" w:type="dxa"/>
              <w:right w:w="28" w:type="dxa"/>
            </w:tcMar>
          </w:tcPr>
          <w:p w:rsidR="002D4B1D" w:rsidP="009D4EC7" w:rsidRDefault="004C1C78" w14:paraId="642B2A8F" w14:textId="77777777">
            <w:pPr>
              <w:pStyle w:val="p-table"/>
              <w:jc w:val="right"/>
              <w:rPr>
                <w:i/>
                <w:sz w:val="17"/>
              </w:rPr>
            </w:pPr>
            <w:r>
              <w:rPr>
                <w:i/>
                <w:sz w:val="17"/>
              </w:rPr>
              <w:t>‒</w:t>
            </w:r>
            <w:r>
              <w:rPr>
                <w:i/>
                <w:sz w:val="17"/>
              </w:rPr>
              <w:t xml:space="preserve"> 21</w:t>
            </w:r>
          </w:p>
        </w:tc>
        <w:tc>
          <w:tcPr>
            <w:tcW w:w="986" w:type="dxa"/>
            <w:tcMar>
              <w:left w:w="28" w:type="dxa"/>
              <w:right w:w="28" w:type="dxa"/>
            </w:tcMar>
          </w:tcPr>
          <w:p w:rsidR="002D4B1D" w:rsidP="009D4EC7" w:rsidRDefault="004C1C78" w14:paraId="670C903B" w14:textId="77777777">
            <w:pPr>
              <w:pStyle w:val="p-table"/>
              <w:jc w:val="right"/>
              <w:rPr>
                <w:i/>
                <w:sz w:val="17"/>
              </w:rPr>
            </w:pPr>
            <w:r>
              <w:rPr>
                <w:i/>
                <w:sz w:val="17"/>
              </w:rPr>
              <w:t>‒</w:t>
            </w:r>
            <w:r>
              <w:rPr>
                <w:i/>
                <w:sz w:val="17"/>
              </w:rPr>
              <w:t xml:space="preserve"> 18</w:t>
            </w:r>
          </w:p>
        </w:tc>
        <w:tc>
          <w:tcPr>
            <w:tcW w:w="986" w:type="dxa"/>
            <w:tcMar>
              <w:left w:w="28" w:type="dxa"/>
              <w:right w:w="28" w:type="dxa"/>
            </w:tcMar>
          </w:tcPr>
          <w:p w:rsidR="002D4B1D" w:rsidP="009D4EC7" w:rsidRDefault="004C1C78" w14:paraId="680610EE" w14:textId="77777777">
            <w:pPr>
              <w:pStyle w:val="p-table"/>
              <w:jc w:val="right"/>
              <w:rPr>
                <w:i/>
                <w:sz w:val="17"/>
              </w:rPr>
            </w:pPr>
            <w:r>
              <w:rPr>
                <w:i/>
                <w:sz w:val="17"/>
              </w:rPr>
              <w:t>‒</w:t>
            </w:r>
            <w:r>
              <w:rPr>
                <w:i/>
                <w:sz w:val="17"/>
              </w:rPr>
              <w:t xml:space="preserve"> 21</w:t>
            </w:r>
          </w:p>
        </w:tc>
        <w:tc>
          <w:tcPr>
            <w:tcW w:w="986" w:type="dxa"/>
            <w:tcMar>
              <w:left w:w="28" w:type="dxa"/>
              <w:right w:w="28" w:type="dxa"/>
            </w:tcMar>
          </w:tcPr>
          <w:p w:rsidR="002D4B1D" w:rsidP="009D4EC7" w:rsidRDefault="004C1C78" w14:paraId="4BC47112" w14:textId="77777777">
            <w:pPr>
              <w:pStyle w:val="p-table"/>
              <w:jc w:val="right"/>
              <w:rPr>
                <w:i/>
                <w:sz w:val="17"/>
              </w:rPr>
            </w:pPr>
            <w:r>
              <w:rPr>
                <w:i/>
                <w:sz w:val="17"/>
              </w:rPr>
              <w:t>‒</w:t>
            </w:r>
            <w:r>
              <w:rPr>
                <w:i/>
                <w:sz w:val="17"/>
              </w:rPr>
              <w:t xml:space="preserve"> 22</w:t>
            </w:r>
          </w:p>
        </w:tc>
        <w:tc>
          <w:tcPr>
            <w:tcW w:w="991" w:type="dxa"/>
            <w:tcMar>
              <w:left w:w="28" w:type="dxa"/>
              <w:right w:w="28" w:type="dxa"/>
            </w:tcMar>
          </w:tcPr>
          <w:p w:rsidR="002D4B1D" w:rsidP="009D4EC7" w:rsidRDefault="004C1C78" w14:paraId="4A32ADFC" w14:textId="77777777">
            <w:pPr>
              <w:pStyle w:val="p-table"/>
              <w:jc w:val="right"/>
              <w:rPr>
                <w:i/>
                <w:sz w:val="17"/>
              </w:rPr>
            </w:pPr>
            <w:r>
              <w:rPr>
                <w:i/>
                <w:sz w:val="17"/>
              </w:rPr>
              <w:t>‒</w:t>
            </w:r>
            <w:r>
              <w:rPr>
                <w:i/>
                <w:sz w:val="17"/>
              </w:rPr>
              <w:t xml:space="preserve"> 22</w:t>
            </w:r>
          </w:p>
        </w:tc>
      </w:tr>
      <w:tr w:rsidR="002D4B1D" w14:paraId="31EC77C7" w14:textId="77777777">
        <w:tc>
          <w:tcPr>
            <w:tcW w:w="3773" w:type="dxa"/>
            <w:tcMar>
              <w:right w:w="28" w:type="dxa"/>
            </w:tcMar>
          </w:tcPr>
          <w:p w:rsidR="002D4B1D" w:rsidRDefault="004C1C78" w14:paraId="3CCE56F8" w14:textId="77777777">
            <w:pPr>
              <w:pStyle w:val="p-table"/>
              <w:rPr>
                <w:sz w:val="17"/>
              </w:rPr>
            </w:pPr>
            <w:r>
              <w:rPr>
                <w:sz w:val="17"/>
              </w:rPr>
              <w:t xml:space="preserve">Wet </w:t>
            </w:r>
            <w:proofErr w:type="spellStart"/>
            <w:r>
              <w:rPr>
                <w:sz w:val="17"/>
              </w:rPr>
              <w:t>Kindgebonden</w:t>
            </w:r>
            <w:proofErr w:type="spellEnd"/>
            <w:r>
              <w:rPr>
                <w:sz w:val="17"/>
              </w:rPr>
              <w:t xml:space="preserve"> budget (WKB)</w:t>
            </w:r>
          </w:p>
        </w:tc>
        <w:tc>
          <w:tcPr>
            <w:tcW w:w="986" w:type="dxa"/>
            <w:tcMar>
              <w:left w:w="28" w:type="dxa"/>
              <w:right w:w="28" w:type="dxa"/>
            </w:tcMar>
          </w:tcPr>
          <w:p w:rsidR="002D4B1D" w:rsidP="009D4EC7" w:rsidRDefault="004C1C78" w14:paraId="52EB2A41" w14:textId="77777777">
            <w:pPr>
              <w:pStyle w:val="p-table"/>
              <w:jc w:val="right"/>
              <w:rPr>
                <w:sz w:val="17"/>
              </w:rPr>
            </w:pPr>
            <w:r>
              <w:rPr>
                <w:sz w:val="17"/>
              </w:rPr>
              <w:t>‒</w:t>
            </w:r>
            <w:r>
              <w:rPr>
                <w:sz w:val="17"/>
              </w:rPr>
              <w:t xml:space="preserve"> </w:t>
            </w:r>
            <w:r>
              <w:rPr>
                <w:sz w:val="17"/>
              </w:rPr>
              <w:t>30</w:t>
            </w:r>
          </w:p>
        </w:tc>
        <w:tc>
          <w:tcPr>
            <w:tcW w:w="986" w:type="dxa"/>
            <w:tcMar>
              <w:left w:w="28" w:type="dxa"/>
              <w:right w:w="28" w:type="dxa"/>
            </w:tcMar>
          </w:tcPr>
          <w:p w:rsidR="002D4B1D" w:rsidP="009D4EC7" w:rsidRDefault="004C1C78" w14:paraId="22C0E85D" w14:textId="77777777">
            <w:pPr>
              <w:pStyle w:val="p-table"/>
              <w:jc w:val="right"/>
              <w:rPr>
                <w:sz w:val="17"/>
              </w:rPr>
            </w:pPr>
            <w:r>
              <w:rPr>
                <w:sz w:val="17"/>
              </w:rPr>
              <w:t>‒</w:t>
            </w:r>
            <w:r>
              <w:rPr>
                <w:sz w:val="17"/>
              </w:rPr>
              <w:t xml:space="preserve"> 20</w:t>
            </w:r>
          </w:p>
        </w:tc>
        <w:tc>
          <w:tcPr>
            <w:tcW w:w="986" w:type="dxa"/>
            <w:tcMar>
              <w:left w:w="28" w:type="dxa"/>
              <w:right w:w="28" w:type="dxa"/>
            </w:tcMar>
          </w:tcPr>
          <w:p w:rsidR="002D4B1D" w:rsidP="009D4EC7" w:rsidRDefault="004C1C78" w14:paraId="5D9F0F13" w14:textId="77777777">
            <w:pPr>
              <w:pStyle w:val="p-table"/>
              <w:jc w:val="right"/>
              <w:rPr>
                <w:sz w:val="17"/>
              </w:rPr>
            </w:pPr>
            <w:r>
              <w:rPr>
                <w:sz w:val="17"/>
              </w:rPr>
              <w:t>‒</w:t>
            </w:r>
            <w:r>
              <w:rPr>
                <w:sz w:val="17"/>
              </w:rPr>
              <w:t xml:space="preserve"> 17</w:t>
            </w:r>
          </w:p>
        </w:tc>
        <w:tc>
          <w:tcPr>
            <w:tcW w:w="986" w:type="dxa"/>
            <w:tcMar>
              <w:left w:w="28" w:type="dxa"/>
              <w:right w:w="28" w:type="dxa"/>
            </w:tcMar>
          </w:tcPr>
          <w:p w:rsidR="002D4B1D" w:rsidP="009D4EC7" w:rsidRDefault="004C1C78" w14:paraId="3A123D32" w14:textId="77777777">
            <w:pPr>
              <w:pStyle w:val="p-table"/>
              <w:jc w:val="right"/>
              <w:rPr>
                <w:sz w:val="17"/>
              </w:rPr>
            </w:pPr>
            <w:r>
              <w:rPr>
                <w:sz w:val="17"/>
              </w:rPr>
              <w:t>‒</w:t>
            </w:r>
            <w:r>
              <w:rPr>
                <w:sz w:val="17"/>
              </w:rPr>
              <w:t xml:space="preserve"> 20</w:t>
            </w:r>
          </w:p>
        </w:tc>
        <w:tc>
          <w:tcPr>
            <w:tcW w:w="986" w:type="dxa"/>
            <w:tcMar>
              <w:left w:w="28" w:type="dxa"/>
              <w:right w:w="28" w:type="dxa"/>
            </w:tcMar>
          </w:tcPr>
          <w:p w:rsidR="002D4B1D" w:rsidP="009D4EC7" w:rsidRDefault="004C1C78" w14:paraId="68C27337" w14:textId="77777777">
            <w:pPr>
              <w:pStyle w:val="p-table"/>
              <w:jc w:val="right"/>
              <w:rPr>
                <w:sz w:val="17"/>
              </w:rPr>
            </w:pPr>
            <w:r>
              <w:rPr>
                <w:sz w:val="17"/>
              </w:rPr>
              <w:t>‒</w:t>
            </w:r>
            <w:r>
              <w:rPr>
                <w:sz w:val="17"/>
              </w:rPr>
              <w:t xml:space="preserve"> 21</w:t>
            </w:r>
          </w:p>
        </w:tc>
        <w:tc>
          <w:tcPr>
            <w:tcW w:w="991" w:type="dxa"/>
            <w:tcMar>
              <w:left w:w="28" w:type="dxa"/>
              <w:right w:w="28" w:type="dxa"/>
            </w:tcMar>
          </w:tcPr>
          <w:p w:rsidR="002D4B1D" w:rsidP="009D4EC7" w:rsidRDefault="004C1C78" w14:paraId="06CAECD6" w14:textId="77777777">
            <w:pPr>
              <w:pStyle w:val="p-table"/>
              <w:jc w:val="right"/>
              <w:rPr>
                <w:sz w:val="17"/>
              </w:rPr>
            </w:pPr>
            <w:r>
              <w:rPr>
                <w:sz w:val="17"/>
              </w:rPr>
              <w:t>‒</w:t>
            </w:r>
            <w:r>
              <w:rPr>
                <w:sz w:val="17"/>
              </w:rPr>
              <w:t xml:space="preserve"> 21</w:t>
            </w:r>
          </w:p>
        </w:tc>
      </w:tr>
      <w:tr w:rsidR="002D4B1D" w14:paraId="178E2E1F" w14:textId="77777777">
        <w:tc>
          <w:tcPr>
            <w:tcW w:w="3773" w:type="dxa"/>
            <w:tcMar>
              <w:right w:w="28" w:type="dxa"/>
            </w:tcMar>
          </w:tcPr>
          <w:p w:rsidR="002D4B1D" w:rsidRDefault="004C1C78" w14:paraId="57BBE34F" w14:textId="77777777">
            <w:pPr>
              <w:pStyle w:val="p-table"/>
              <w:rPr>
                <w:sz w:val="17"/>
              </w:rPr>
            </w:pPr>
            <w:r>
              <w:rPr>
                <w:sz w:val="17"/>
              </w:rPr>
              <w:t>Overige tegenvallers</w:t>
            </w:r>
          </w:p>
        </w:tc>
        <w:tc>
          <w:tcPr>
            <w:tcW w:w="986" w:type="dxa"/>
            <w:tcMar>
              <w:left w:w="28" w:type="dxa"/>
              <w:right w:w="28" w:type="dxa"/>
            </w:tcMar>
          </w:tcPr>
          <w:p w:rsidR="002D4B1D" w:rsidP="009D4EC7" w:rsidRDefault="004C1C78" w14:paraId="5E0C3B9E"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16580826"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4A3D54EC"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2DEFC7A3"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62CA9340" w14:textId="77777777">
            <w:pPr>
              <w:pStyle w:val="p-table"/>
              <w:jc w:val="right"/>
              <w:rPr>
                <w:sz w:val="17"/>
              </w:rPr>
            </w:pPr>
            <w:r>
              <w:rPr>
                <w:sz w:val="17"/>
              </w:rPr>
              <w:t>‒</w:t>
            </w:r>
            <w:r>
              <w:rPr>
                <w:sz w:val="17"/>
              </w:rPr>
              <w:t xml:space="preserve"> 1</w:t>
            </w:r>
          </w:p>
        </w:tc>
        <w:tc>
          <w:tcPr>
            <w:tcW w:w="991" w:type="dxa"/>
            <w:tcMar>
              <w:left w:w="28" w:type="dxa"/>
              <w:right w:w="28" w:type="dxa"/>
            </w:tcMar>
          </w:tcPr>
          <w:p w:rsidR="002D4B1D" w:rsidP="009D4EC7" w:rsidRDefault="004C1C78" w14:paraId="107FF2B1" w14:textId="77777777">
            <w:pPr>
              <w:pStyle w:val="p-table"/>
              <w:jc w:val="right"/>
              <w:rPr>
                <w:sz w:val="17"/>
              </w:rPr>
            </w:pPr>
            <w:r>
              <w:rPr>
                <w:sz w:val="17"/>
              </w:rPr>
              <w:t>‒</w:t>
            </w:r>
            <w:r>
              <w:rPr>
                <w:sz w:val="17"/>
              </w:rPr>
              <w:t xml:space="preserve"> 1</w:t>
            </w:r>
          </w:p>
        </w:tc>
      </w:tr>
      <w:tr w:rsidR="002D4B1D" w14:paraId="5B2E5CF4" w14:textId="77777777">
        <w:tc>
          <w:tcPr>
            <w:tcW w:w="3773" w:type="dxa"/>
            <w:tcMar>
              <w:right w:w="28" w:type="dxa"/>
            </w:tcMar>
          </w:tcPr>
          <w:p w:rsidR="002D4B1D" w:rsidRDefault="002D4B1D" w14:paraId="448C091E" w14:textId="77777777">
            <w:pPr>
              <w:pStyle w:val="p-table"/>
              <w:rPr>
                <w:sz w:val="17"/>
              </w:rPr>
            </w:pPr>
          </w:p>
        </w:tc>
        <w:tc>
          <w:tcPr>
            <w:tcW w:w="986" w:type="dxa"/>
            <w:tcMar>
              <w:left w:w="28" w:type="dxa"/>
              <w:right w:w="28" w:type="dxa"/>
            </w:tcMar>
          </w:tcPr>
          <w:p w:rsidR="002D4B1D" w:rsidP="009D4EC7" w:rsidRDefault="002D4B1D" w14:paraId="4B46A408" w14:textId="77777777">
            <w:pPr>
              <w:pStyle w:val="p-table"/>
              <w:jc w:val="right"/>
              <w:rPr>
                <w:sz w:val="17"/>
              </w:rPr>
            </w:pPr>
          </w:p>
        </w:tc>
        <w:tc>
          <w:tcPr>
            <w:tcW w:w="986" w:type="dxa"/>
            <w:tcMar>
              <w:left w:w="28" w:type="dxa"/>
              <w:right w:w="28" w:type="dxa"/>
            </w:tcMar>
          </w:tcPr>
          <w:p w:rsidR="002D4B1D" w:rsidP="009D4EC7" w:rsidRDefault="002D4B1D" w14:paraId="700FA277" w14:textId="77777777">
            <w:pPr>
              <w:pStyle w:val="p-table"/>
              <w:jc w:val="right"/>
              <w:rPr>
                <w:sz w:val="17"/>
              </w:rPr>
            </w:pPr>
          </w:p>
        </w:tc>
        <w:tc>
          <w:tcPr>
            <w:tcW w:w="986" w:type="dxa"/>
            <w:tcMar>
              <w:left w:w="28" w:type="dxa"/>
              <w:right w:w="28" w:type="dxa"/>
            </w:tcMar>
          </w:tcPr>
          <w:p w:rsidR="002D4B1D" w:rsidP="009D4EC7" w:rsidRDefault="002D4B1D" w14:paraId="22D8AE16" w14:textId="77777777">
            <w:pPr>
              <w:pStyle w:val="p-table"/>
              <w:jc w:val="right"/>
              <w:rPr>
                <w:sz w:val="17"/>
              </w:rPr>
            </w:pPr>
          </w:p>
        </w:tc>
        <w:tc>
          <w:tcPr>
            <w:tcW w:w="986" w:type="dxa"/>
            <w:tcMar>
              <w:left w:w="28" w:type="dxa"/>
              <w:right w:w="28" w:type="dxa"/>
            </w:tcMar>
          </w:tcPr>
          <w:p w:rsidR="002D4B1D" w:rsidP="009D4EC7" w:rsidRDefault="002D4B1D" w14:paraId="6D9B4965" w14:textId="77777777">
            <w:pPr>
              <w:pStyle w:val="p-table"/>
              <w:jc w:val="right"/>
              <w:rPr>
                <w:sz w:val="17"/>
              </w:rPr>
            </w:pPr>
          </w:p>
        </w:tc>
        <w:tc>
          <w:tcPr>
            <w:tcW w:w="986" w:type="dxa"/>
            <w:tcMar>
              <w:left w:w="28" w:type="dxa"/>
              <w:right w:w="28" w:type="dxa"/>
            </w:tcMar>
          </w:tcPr>
          <w:p w:rsidR="002D4B1D" w:rsidP="009D4EC7" w:rsidRDefault="002D4B1D" w14:paraId="795BABDD" w14:textId="77777777">
            <w:pPr>
              <w:pStyle w:val="p-table"/>
              <w:jc w:val="right"/>
              <w:rPr>
                <w:sz w:val="17"/>
              </w:rPr>
            </w:pPr>
          </w:p>
        </w:tc>
        <w:tc>
          <w:tcPr>
            <w:tcW w:w="991" w:type="dxa"/>
            <w:tcMar>
              <w:left w:w="28" w:type="dxa"/>
              <w:right w:w="28" w:type="dxa"/>
            </w:tcMar>
          </w:tcPr>
          <w:p w:rsidR="002D4B1D" w:rsidP="009D4EC7" w:rsidRDefault="002D4B1D" w14:paraId="4CDD2702" w14:textId="77777777">
            <w:pPr>
              <w:pStyle w:val="p-table"/>
              <w:jc w:val="right"/>
              <w:rPr>
                <w:sz w:val="17"/>
              </w:rPr>
            </w:pPr>
          </w:p>
        </w:tc>
      </w:tr>
      <w:tr w:rsidR="002D4B1D" w14:paraId="3C8FD9E3" w14:textId="77777777">
        <w:tc>
          <w:tcPr>
            <w:tcW w:w="3773" w:type="dxa"/>
            <w:tcMar>
              <w:right w:w="28" w:type="dxa"/>
            </w:tcMar>
          </w:tcPr>
          <w:p w:rsidR="002D4B1D" w:rsidRDefault="004C1C78" w14:paraId="1CB0E5B1" w14:textId="77777777">
            <w:pPr>
              <w:pStyle w:val="p-table"/>
              <w:rPr>
                <w:i/>
                <w:sz w:val="17"/>
              </w:rPr>
            </w:pPr>
            <w:r>
              <w:rPr>
                <w:i/>
                <w:sz w:val="17"/>
              </w:rPr>
              <w:t>Intensiveringen</w:t>
            </w:r>
          </w:p>
        </w:tc>
        <w:tc>
          <w:tcPr>
            <w:tcW w:w="986" w:type="dxa"/>
            <w:tcMar>
              <w:left w:w="28" w:type="dxa"/>
              <w:right w:w="28" w:type="dxa"/>
            </w:tcMar>
          </w:tcPr>
          <w:p w:rsidR="002D4B1D" w:rsidP="009D4EC7" w:rsidRDefault="002D4B1D" w14:paraId="4968841A" w14:textId="77777777">
            <w:pPr>
              <w:pStyle w:val="p-table"/>
              <w:jc w:val="right"/>
              <w:rPr>
                <w:sz w:val="17"/>
              </w:rPr>
            </w:pPr>
          </w:p>
        </w:tc>
        <w:tc>
          <w:tcPr>
            <w:tcW w:w="986" w:type="dxa"/>
            <w:tcMar>
              <w:left w:w="28" w:type="dxa"/>
              <w:right w:w="28" w:type="dxa"/>
            </w:tcMar>
          </w:tcPr>
          <w:p w:rsidR="002D4B1D" w:rsidP="009D4EC7" w:rsidRDefault="004C1C78" w14:paraId="49A0BA41" w14:textId="77777777">
            <w:pPr>
              <w:pStyle w:val="p-table"/>
              <w:jc w:val="right"/>
              <w:rPr>
                <w:i/>
                <w:sz w:val="17"/>
              </w:rPr>
            </w:pPr>
            <w:r>
              <w:rPr>
                <w:i/>
                <w:sz w:val="17"/>
              </w:rPr>
              <w:t>‒</w:t>
            </w:r>
            <w:r>
              <w:rPr>
                <w:i/>
                <w:sz w:val="17"/>
              </w:rPr>
              <w:t xml:space="preserve"> 9</w:t>
            </w:r>
          </w:p>
        </w:tc>
        <w:tc>
          <w:tcPr>
            <w:tcW w:w="986" w:type="dxa"/>
            <w:tcMar>
              <w:left w:w="28" w:type="dxa"/>
              <w:right w:w="28" w:type="dxa"/>
            </w:tcMar>
          </w:tcPr>
          <w:p w:rsidR="002D4B1D" w:rsidP="009D4EC7" w:rsidRDefault="004C1C78" w14:paraId="36161D2A" w14:textId="77777777">
            <w:pPr>
              <w:pStyle w:val="p-table"/>
              <w:jc w:val="right"/>
              <w:rPr>
                <w:i/>
                <w:sz w:val="17"/>
              </w:rPr>
            </w:pPr>
            <w:r>
              <w:rPr>
                <w:i/>
                <w:sz w:val="17"/>
              </w:rPr>
              <w:t>‒</w:t>
            </w:r>
            <w:r>
              <w:rPr>
                <w:i/>
                <w:sz w:val="17"/>
              </w:rPr>
              <w:t xml:space="preserve"> 9</w:t>
            </w:r>
          </w:p>
        </w:tc>
        <w:tc>
          <w:tcPr>
            <w:tcW w:w="986" w:type="dxa"/>
            <w:tcMar>
              <w:left w:w="28" w:type="dxa"/>
              <w:right w:w="28" w:type="dxa"/>
            </w:tcMar>
          </w:tcPr>
          <w:p w:rsidR="002D4B1D" w:rsidP="009D4EC7" w:rsidRDefault="004C1C78" w14:paraId="0969AE07" w14:textId="77777777">
            <w:pPr>
              <w:pStyle w:val="p-table"/>
              <w:jc w:val="right"/>
              <w:rPr>
                <w:i/>
                <w:sz w:val="17"/>
              </w:rPr>
            </w:pPr>
            <w:r>
              <w:rPr>
                <w:i/>
                <w:sz w:val="17"/>
              </w:rPr>
              <w:t>‒</w:t>
            </w:r>
            <w:r>
              <w:rPr>
                <w:i/>
                <w:sz w:val="17"/>
              </w:rPr>
              <w:t xml:space="preserve"> 9</w:t>
            </w:r>
          </w:p>
        </w:tc>
        <w:tc>
          <w:tcPr>
            <w:tcW w:w="986" w:type="dxa"/>
            <w:tcMar>
              <w:left w:w="28" w:type="dxa"/>
              <w:right w:w="28" w:type="dxa"/>
            </w:tcMar>
          </w:tcPr>
          <w:p w:rsidR="002D4B1D" w:rsidP="009D4EC7" w:rsidRDefault="004C1C78" w14:paraId="3645E6E2" w14:textId="77777777">
            <w:pPr>
              <w:pStyle w:val="p-table"/>
              <w:jc w:val="right"/>
              <w:rPr>
                <w:i/>
                <w:sz w:val="17"/>
              </w:rPr>
            </w:pPr>
            <w:r>
              <w:rPr>
                <w:i/>
                <w:sz w:val="17"/>
              </w:rPr>
              <w:t>‒</w:t>
            </w:r>
            <w:r>
              <w:rPr>
                <w:i/>
                <w:sz w:val="17"/>
              </w:rPr>
              <w:t xml:space="preserve"> 5</w:t>
            </w:r>
          </w:p>
        </w:tc>
        <w:tc>
          <w:tcPr>
            <w:tcW w:w="991" w:type="dxa"/>
            <w:tcMar>
              <w:left w:w="28" w:type="dxa"/>
              <w:right w:w="28" w:type="dxa"/>
            </w:tcMar>
          </w:tcPr>
          <w:p w:rsidR="002D4B1D" w:rsidP="009D4EC7" w:rsidRDefault="004C1C78" w14:paraId="32B7499D" w14:textId="77777777">
            <w:pPr>
              <w:pStyle w:val="p-table"/>
              <w:jc w:val="right"/>
              <w:rPr>
                <w:i/>
                <w:sz w:val="17"/>
              </w:rPr>
            </w:pPr>
            <w:r>
              <w:rPr>
                <w:i/>
                <w:sz w:val="17"/>
              </w:rPr>
              <w:t>‒</w:t>
            </w:r>
            <w:r>
              <w:rPr>
                <w:i/>
                <w:sz w:val="17"/>
              </w:rPr>
              <w:t xml:space="preserve"> 5</w:t>
            </w:r>
          </w:p>
        </w:tc>
      </w:tr>
      <w:tr w:rsidR="002D4B1D" w14:paraId="75FC6371" w14:textId="77777777">
        <w:tc>
          <w:tcPr>
            <w:tcW w:w="3773" w:type="dxa"/>
            <w:tcMar>
              <w:right w:w="28" w:type="dxa"/>
            </w:tcMar>
          </w:tcPr>
          <w:p w:rsidR="002D4B1D" w:rsidRDefault="004C1C78" w14:paraId="75A6A8BC" w14:textId="77777777">
            <w:pPr>
              <w:pStyle w:val="p-table"/>
              <w:rPr>
                <w:sz w:val="17"/>
              </w:rPr>
            </w:pPr>
            <w:r>
              <w:rPr>
                <w:sz w:val="17"/>
              </w:rPr>
              <w:t>Intensiveringen</w:t>
            </w:r>
          </w:p>
        </w:tc>
        <w:tc>
          <w:tcPr>
            <w:tcW w:w="986" w:type="dxa"/>
            <w:tcMar>
              <w:left w:w="28" w:type="dxa"/>
              <w:right w:w="28" w:type="dxa"/>
            </w:tcMar>
          </w:tcPr>
          <w:p w:rsidR="002D4B1D" w:rsidP="009D4EC7" w:rsidRDefault="002D4B1D" w14:paraId="15A43B3F" w14:textId="77777777">
            <w:pPr>
              <w:pStyle w:val="p-table"/>
              <w:jc w:val="right"/>
              <w:rPr>
                <w:sz w:val="17"/>
              </w:rPr>
            </w:pPr>
          </w:p>
        </w:tc>
        <w:tc>
          <w:tcPr>
            <w:tcW w:w="986" w:type="dxa"/>
            <w:tcMar>
              <w:left w:w="28" w:type="dxa"/>
              <w:right w:w="28" w:type="dxa"/>
            </w:tcMar>
          </w:tcPr>
          <w:p w:rsidR="002D4B1D" w:rsidP="009D4EC7" w:rsidRDefault="004C1C78" w14:paraId="5881989B"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9D4EC7" w:rsidRDefault="004C1C78" w14:paraId="7EC85F67"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9D4EC7" w:rsidRDefault="004C1C78" w14:paraId="6800DE3D"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9D4EC7" w:rsidRDefault="004C1C78" w14:paraId="045AB2B0" w14:textId="77777777">
            <w:pPr>
              <w:pStyle w:val="p-table"/>
              <w:jc w:val="right"/>
              <w:rPr>
                <w:sz w:val="17"/>
              </w:rPr>
            </w:pPr>
            <w:r>
              <w:rPr>
                <w:sz w:val="17"/>
              </w:rPr>
              <w:t>‒</w:t>
            </w:r>
            <w:r>
              <w:rPr>
                <w:sz w:val="17"/>
              </w:rPr>
              <w:t xml:space="preserve"> 5</w:t>
            </w:r>
          </w:p>
        </w:tc>
        <w:tc>
          <w:tcPr>
            <w:tcW w:w="991" w:type="dxa"/>
            <w:tcMar>
              <w:left w:w="28" w:type="dxa"/>
              <w:right w:w="28" w:type="dxa"/>
            </w:tcMar>
          </w:tcPr>
          <w:p w:rsidR="002D4B1D" w:rsidP="009D4EC7" w:rsidRDefault="004C1C78" w14:paraId="2685CC53" w14:textId="77777777">
            <w:pPr>
              <w:pStyle w:val="p-table"/>
              <w:jc w:val="right"/>
              <w:rPr>
                <w:sz w:val="17"/>
              </w:rPr>
            </w:pPr>
            <w:r>
              <w:rPr>
                <w:sz w:val="17"/>
              </w:rPr>
              <w:t>‒</w:t>
            </w:r>
            <w:r>
              <w:rPr>
                <w:sz w:val="17"/>
              </w:rPr>
              <w:t xml:space="preserve"> 5</w:t>
            </w:r>
          </w:p>
        </w:tc>
      </w:tr>
      <w:tr w:rsidR="002D4B1D" w14:paraId="5B32F6F2" w14:textId="77777777">
        <w:tc>
          <w:tcPr>
            <w:tcW w:w="3773" w:type="dxa"/>
            <w:tcMar>
              <w:right w:w="28" w:type="dxa"/>
            </w:tcMar>
          </w:tcPr>
          <w:p w:rsidR="002D4B1D" w:rsidRDefault="002D4B1D" w14:paraId="6E7FD757" w14:textId="77777777">
            <w:pPr>
              <w:pStyle w:val="p-table"/>
              <w:rPr>
                <w:sz w:val="17"/>
              </w:rPr>
            </w:pPr>
          </w:p>
        </w:tc>
        <w:tc>
          <w:tcPr>
            <w:tcW w:w="986" w:type="dxa"/>
            <w:tcMar>
              <w:left w:w="28" w:type="dxa"/>
              <w:right w:w="28" w:type="dxa"/>
            </w:tcMar>
          </w:tcPr>
          <w:p w:rsidR="002D4B1D" w:rsidP="009D4EC7" w:rsidRDefault="002D4B1D" w14:paraId="39751706" w14:textId="77777777">
            <w:pPr>
              <w:pStyle w:val="p-table"/>
              <w:jc w:val="right"/>
              <w:rPr>
                <w:sz w:val="17"/>
              </w:rPr>
            </w:pPr>
          </w:p>
        </w:tc>
        <w:tc>
          <w:tcPr>
            <w:tcW w:w="986" w:type="dxa"/>
            <w:tcMar>
              <w:left w:w="28" w:type="dxa"/>
              <w:right w:w="28" w:type="dxa"/>
            </w:tcMar>
          </w:tcPr>
          <w:p w:rsidR="002D4B1D" w:rsidP="009D4EC7" w:rsidRDefault="002D4B1D" w14:paraId="5C0102BE" w14:textId="77777777">
            <w:pPr>
              <w:pStyle w:val="p-table"/>
              <w:jc w:val="right"/>
              <w:rPr>
                <w:sz w:val="17"/>
              </w:rPr>
            </w:pPr>
          </w:p>
        </w:tc>
        <w:tc>
          <w:tcPr>
            <w:tcW w:w="986" w:type="dxa"/>
            <w:tcMar>
              <w:left w:w="28" w:type="dxa"/>
              <w:right w:w="28" w:type="dxa"/>
            </w:tcMar>
          </w:tcPr>
          <w:p w:rsidR="002D4B1D" w:rsidP="009D4EC7" w:rsidRDefault="002D4B1D" w14:paraId="2DD30A64" w14:textId="77777777">
            <w:pPr>
              <w:pStyle w:val="p-table"/>
              <w:jc w:val="right"/>
              <w:rPr>
                <w:sz w:val="17"/>
              </w:rPr>
            </w:pPr>
          </w:p>
        </w:tc>
        <w:tc>
          <w:tcPr>
            <w:tcW w:w="986" w:type="dxa"/>
            <w:tcMar>
              <w:left w:w="28" w:type="dxa"/>
              <w:right w:w="28" w:type="dxa"/>
            </w:tcMar>
          </w:tcPr>
          <w:p w:rsidR="002D4B1D" w:rsidP="009D4EC7" w:rsidRDefault="002D4B1D" w14:paraId="1442703A" w14:textId="77777777">
            <w:pPr>
              <w:pStyle w:val="p-table"/>
              <w:jc w:val="right"/>
              <w:rPr>
                <w:sz w:val="17"/>
              </w:rPr>
            </w:pPr>
          </w:p>
        </w:tc>
        <w:tc>
          <w:tcPr>
            <w:tcW w:w="986" w:type="dxa"/>
            <w:tcMar>
              <w:left w:w="28" w:type="dxa"/>
              <w:right w:w="28" w:type="dxa"/>
            </w:tcMar>
          </w:tcPr>
          <w:p w:rsidR="002D4B1D" w:rsidP="009D4EC7" w:rsidRDefault="002D4B1D" w14:paraId="53D82900" w14:textId="77777777">
            <w:pPr>
              <w:pStyle w:val="p-table"/>
              <w:jc w:val="right"/>
              <w:rPr>
                <w:sz w:val="17"/>
              </w:rPr>
            </w:pPr>
          </w:p>
        </w:tc>
        <w:tc>
          <w:tcPr>
            <w:tcW w:w="991" w:type="dxa"/>
            <w:tcMar>
              <w:left w:w="28" w:type="dxa"/>
              <w:right w:w="28" w:type="dxa"/>
            </w:tcMar>
          </w:tcPr>
          <w:p w:rsidR="002D4B1D" w:rsidP="009D4EC7" w:rsidRDefault="002D4B1D" w14:paraId="26A9CD3A" w14:textId="77777777">
            <w:pPr>
              <w:pStyle w:val="p-table"/>
              <w:jc w:val="right"/>
              <w:rPr>
                <w:sz w:val="17"/>
              </w:rPr>
            </w:pPr>
          </w:p>
        </w:tc>
      </w:tr>
      <w:tr w:rsidR="002D4B1D" w14:paraId="70A686EF" w14:textId="77777777">
        <w:tc>
          <w:tcPr>
            <w:tcW w:w="3773" w:type="dxa"/>
            <w:tcMar>
              <w:right w:w="28" w:type="dxa"/>
            </w:tcMar>
          </w:tcPr>
          <w:p w:rsidR="002D4B1D" w:rsidRDefault="004C1C78" w14:paraId="4D3889B0" w14:textId="77777777">
            <w:pPr>
              <w:pStyle w:val="p-table"/>
              <w:rPr>
                <w:i/>
                <w:sz w:val="17"/>
              </w:rPr>
            </w:pPr>
            <w:r>
              <w:rPr>
                <w:i/>
                <w:sz w:val="17"/>
              </w:rPr>
              <w:t>Ombuigingen</w:t>
            </w:r>
          </w:p>
        </w:tc>
        <w:tc>
          <w:tcPr>
            <w:tcW w:w="986" w:type="dxa"/>
            <w:tcMar>
              <w:left w:w="28" w:type="dxa"/>
              <w:right w:w="28" w:type="dxa"/>
            </w:tcMar>
          </w:tcPr>
          <w:p w:rsidR="002D4B1D" w:rsidP="009D4EC7" w:rsidRDefault="002D4B1D" w14:paraId="0D0714BC" w14:textId="77777777">
            <w:pPr>
              <w:pStyle w:val="p-table"/>
              <w:jc w:val="right"/>
              <w:rPr>
                <w:sz w:val="17"/>
              </w:rPr>
            </w:pPr>
          </w:p>
        </w:tc>
        <w:tc>
          <w:tcPr>
            <w:tcW w:w="986" w:type="dxa"/>
            <w:tcMar>
              <w:left w:w="28" w:type="dxa"/>
              <w:right w:w="28" w:type="dxa"/>
            </w:tcMar>
          </w:tcPr>
          <w:p w:rsidR="002D4B1D" w:rsidP="009D4EC7" w:rsidRDefault="004C1C78" w14:paraId="63B32412"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9D4EC7" w:rsidRDefault="004C1C78" w14:paraId="6A7BB415" w14:textId="77777777">
            <w:pPr>
              <w:pStyle w:val="p-table"/>
              <w:jc w:val="right"/>
              <w:rPr>
                <w:i/>
                <w:sz w:val="17"/>
              </w:rPr>
            </w:pPr>
            <w:r>
              <w:rPr>
                <w:i/>
                <w:sz w:val="17"/>
              </w:rPr>
              <w:t>45</w:t>
            </w:r>
          </w:p>
        </w:tc>
        <w:tc>
          <w:tcPr>
            <w:tcW w:w="986" w:type="dxa"/>
            <w:tcMar>
              <w:left w:w="28" w:type="dxa"/>
              <w:right w:w="28" w:type="dxa"/>
            </w:tcMar>
          </w:tcPr>
          <w:p w:rsidR="002D4B1D" w:rsidP="009D4EC7" w:rsidRDefault="004C1C78" w14:paraId="26B878E6" w14:textId="77777777">
            <w:pPr>
              <w:pStyle w:val="p-table"/>
              <w:jc w:val="right"/>
              <w:rPr>
                <w:i/>
                <w:sz w:val="17"/>
              </w:rPr>
            </w:pPr>
            <w:r>
              <w:rPr>
                <w:i/>
                <w:sz w:val="17"/>
              </w:rPr>
              <w:t>159</w:t>
            </w:r>
          </w:p>
        </w:tc>
        <w:tc>
          <w:tcPr>
            <w:tcW w:w="986" w:type="dxa"/>
            <w:tcMar>
              <w:left w:w="28" w:type="dxa"/>
              <w:right w:w="28" w:type="dxa"/>
            </w:tcMar>
          </w:tcPr>
          <w:p w:rsidR="002D4B1D" w:rsidP="009D4EC7" w:rsidRDefault="004C1C78" w14:paraId="0E02DF48" w14:textId="77777777">
            <w:pPr>
              <w:pStyle w:val="p-table"/>
              <w:jc w:val="right"/>
              <w:rPr>
                <w:i/>
                <w:sz w:val="17"/>
              </w:rPr>
            </w:pPr>
            <w:r>
              <w:rPr>
                <w:i/>
                <w:sz w:val="17"/>
              </w:rPr>
              <w:t>213</w:t>
            </w:r>
          </w:p>
        </w:tc>
        <w:tc>
          <w:tcPr>
            <w:tcW w:w="991" w:type="dxa"/>
            <w:tcMar>
              <w:left w:w="28" w:type="dxa"/>
              <w:right w:w="28" w:type="dxa"/>
            </w:tcMar>
          </w:tcPr>
          <w:p w:rsidR="002D4B1D" w:rsidP="009D4EC7" w:rsidRDefault="004C1C78" w14:paraId="1F3C8AD3" w14:textId="77777777">
            <w:pPr>
              <w:pStyle w:val="p-table"/>
              <w:jc w:val="right"/>
              <w:rPr>
                <w:i/>
                <w:sz w:val="17"/>
              </w:rPr>
            </w:pPr>
            <w:r>
              <w:rPr>
                <w:i/>
                <w:sz w:val="17"/>
              </w:rPr>
              <w:t>144</w:t>
            </w:r>
          </w:p>
        </w:tc>
      </w:tr>
      <w:tr w:rsidR="002D4B1D" w14:paraId="7558B496" w14:textId="77777777">
        <w:tc>
          <w:tcPr>
            <w:tcW w:w="3773" w:type="dxa"/>
            <w:tcMar>
              <w:right w:w="28" w:type="dxa"/>
            </w:tcMar>
          </w:tcPr>
          <w:p w:rsidR="002D4B1D" w:rsidRDefault="004C1C78" w14:paraId="3F936733" w14:textId="77777777">
            <w:pPr>
              <w:pStyle w:val="p-table"/>
              <w:rPr>
                <w:sz w:val="17"/>
              </w:rPr>
            </w:pPr>
            <w:proofErr w:type="spellStart"/>
            <w:r>
              <w:rPr>
                <w:sz w:val="17"/>
              </w:rPr>
              <w:t>Ingroeipad</w:t>
            </w:r>
            <w:proofErr w:type="spellEnd"/>
            <w:r>
              <w:rPr>
                <w:sz w:val="17"/>
              </w:rPr>
              <w:t xml:space="preserve"> nieuw kinderopvangstelsel</w:t>
            </w:r>
          </w:p>
        </w:tc>
        <w:tc>
          <w:tcPr>
            <w:tcW w:w="986" w:type="dxa"/>
            <w:tcMar>
              <w:left w:w="28" w:type="dxa"/>
              <w:right w:w="28" w:type="dxa"/>
            </w:tcMar>
          </w:tcPr>
          <w:p w:rsidR="002D4B1D" w:rsidP="009D4EC7" w:rsidRDefault="002D4B1D" w14:paraId="14EAEA6B" w14:textId="77777777">
            <w:pPr>
              <w:pStyle w:val="p-table"/>
              <w:jc w:val="right"/>
              <w:rPr>
                <w:sz w:val="17"/>
              </w:rPr>
            </w:pPr>
          </w:p>
        </w:tc>
        <w:tc>
          <w:tcPr>
            <w:tcW w:w="986" w:type="dxa"/>
            <w:tcMar>
              <w:left w:w="28" w:type="dxa"/>
              <w:right w:w="28" w:type="dxa"/>
            </w:tcMar>
          </w:tcPr>
          <w:p w:rsidR="002D4B1D" w:rsidP="009D4EC7" w:rsidRDefault="004C1C78" w14:paraId="132FCB03" w14:textId="77777777">
            <w:pPr>
              <w:pStyle w:val="p-table"/>
              <w:jc w:val="right"/>
              <w:rPr>
                <w:sz w:val="17"/>
              </w:rPr>
            </w:pPr>
            <w:r>
              <w:rPr>
                <w:sz w:val="17"/>
              </w:rPr>
              <w:t>4</w:t>
            </w:r>
          </w:p>
        </w:tc>
        <w:tc>
          <w:tcPr>
            <w:tcW w:w="986" w:type="dxa"/>
            <w:tcMar>
              <w:left w:w="28" w:type="dxa"/>
              <w:right w:w="28" w:type="dxa"/>
            </w:tcMar>
          </w:tcPr>
          <w:p w:rsidR="002D4B1D" w:rsidP="009D4EC7" w:rsidRDefault="004C1C78" w14:paraId="2B8BF826" w14:textId="77777777">
            <w:pPr>
              <w:pStyle w:val="p-table"/>
              <w:jc w:val="right"/>
              <w:rPr>
                <w:sz w:val="17"/>
              </w:rPr>
            </w:pPr>
            <w:r>
              <w:rPr>
                <w:sz w:val="17"/>
              </w:rPr>
              <w:t>18</w:t>
            </w:r>
          </w:p>
        </w:tc>
        <w:tc>
          <w:tcPr>
            <w:tcW w:w="986" w:type="dxa"/>
            <w:tcMar>
              <w:left w:w="28" w:type="dxa"/>
              <w:right w:w="28" w:type="dxa"/>
            </w:tcMar>
          </w:tcPr>
          <w:p w:rsidR="002D4B1D" w:rsidP="009D4EC7" w:rsidRDefault="004C1C78" w14:paraId="33BB9D47" w14:textId="77777777">
            <w:pPr>
              <w:pStyle w:val="p-table"/>
              <w:jc w:val="right"/>
              <w:rPr>
                <w:sz w:val="17"/>
              </w:rPr>
            </w:pPr>
            <w:r>
              <w:rPr>
                <w:sz w:val="17"/>
              </w:rPr>
              <w:t>42</w:t>
            </w:r>
          </w:p>
        </w:tc>
        <w:tc>
          <w:tcPr>
            <w:tcW w:w="986" w:type="dxa"/>
            <w:tcMar>
              <w:left w:w="28" w:type="dxa"/>
              <w:right w:w="28" w:type="dxa"/>
            </w:tcMar>
          </w:tcPr>
          <w:p w:rsidR="002D4B1D" w:rsidP="009D4EC7" w:rsidRDefault="004C1C78" w14:paraId="3F8D6D9B" w14:textId="77777777">
            <w:pPr>
              <w:pStyle w:val="p-table"/>
              <w:jc w:val="right"/>
              <w:rPr>
                <w:sz w:val="17"/>
              </w:rPr>
            </w:pPr>
            <w:r>
              <w:rPr>
                <w:sz w:val="17"/>
              </w:rPr>
              <w:t>52</w:t>
            </w:r>
          </w:p>
        </w:tc>
        <w:tc>
          <w:tcPr>
            <w:tcW w:w="991" w:type="dxa"/>
            <w:tcMar>
              <w:left w:w="28" w:type="dxa"/>
              <w:right w:w="28" w:type="dxa"/>
            </w:tcMar>
          </w:tcPr>
          <w:p w:rsidR="002D4B1D" w:rsidP="009D4EC7" w:rsidRDefault="004C1C78" w14:paraId="2FB2B1B8" w14:textId="77777777">
            <w:pPr>
              <w:pStyle w:val="p-table"/>
              <w:jc w:val="right"/>
              <w:rPr>
                <w:sz w:val="17"/>
              </w:rPr>
            </w:pPr>
            <w:r>
              <w:rPr>
                <w:sz w:val="17"/>
              </w:rPr>
              <w:t>36</w:t>
            </w:r>
          </w:p>
        </w:tc>
      </w:tr>
      <w:tr w:rsidR="002D4B1D" w14:paraId="53D6A98A" w14:textId="77777777">
        <w:tc>
          <w:tcPr>
            <w:tcW w:w="3773" w:type="dxa"/>
            <w:tcMar>
              <w:right w:w="28" w:type="dxa"/>
            </w:tcMar>
          </w:tcPr>
          <w:p w:rsidR="002D4B1D" w:rsidRDefault="004C1C78" w14:paraId="6714C90A" w14:textId="77777777">
            <w:pPr>
              <w:pStyle w:val="p-table"/>
              <w:rPr>
                <w:sz w:val="17"/>
              </w:rPr>
            </w:pPr>
            <w:r>
              <w:rPr>
                <w:sz w:val="17"/>
              </w:rPr>
              <w:t>Invoering nieuwe financiering kinderopvang per 2029</w:t>
            </w:r>
          </w:p>
        </w:tc>
        <w:tc>
          <w:tcPr>
            <w:tcW w:w="986" w:type="dxa"/>
            <w:tcMar>
              <w:left w:w="28" w:type="dxa"/>
              <w:right w:w="28" w:type="dxa"/>
            </w:tcMar>
          </w:tcPr>
          <w:p w:rsidR="002D4B1D" w:rsidP="009D4EC7" w:rsidRDefault="002D4B1D" w14:paraId="237169DD" w14:textId="77777777">
            <w:pPr>
              <w:pStyle w:val="p-table"/>
              <w:jc w:val="right"/>
              <w:rPr>
                <w:sz w:val="17"/>
              </w:rPr>
            </w:pPr>
          </w:p>
        </w:tc>
        <w:tc>
          <w:tcPr>
            <w:tcW w:w="986" w:type="dxa"/>
            <w:tcMar>
              <w:left w:w="28" w:type="dxa"/>
              <w:right w:w="28" w:type="dxa"/>
            </w:tcMar>
          </w:tcPr>
          <w:p w:rsidR="002D4B1D" w:rsidP="009D4EC7" w:rsidRDefault="004C1C78" w14:paraId="50F705F8"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2FACEE43" w14:textId="77777777">
            <w:pPr>
              <w:pStyle w:val="p-table"/>
              <w:jc w:val="right"/>
              <w:rPr>
                <w:sz w:val="17"/>
              </w:rPr>
            </w:pPr>
            <w:r>
              <w:rPr>
                <w:sz w:val="17"/>
              </w:rPr>
              <w:t>27</w:t>
            </w:r>
          </w:p>
        </w:tc>
        <w:tc>
          <w:tcPr>
            <w:tcW w:w="986" w:type="dxa"/>
            <w:tcMar>
              <w:left w:w="28" w:type="dxa"/>
              <w:right w:w="28" w:type="dxa"/>
            </w:tcMar>
          </w:tcPr>
          <w:p w:rsidR="002D4B1D" w:rsidP="009D4EC7" w:rsidRDefault="004C1C78" w14:paraId="183D3AC9" w14:textId="77777777">
            <w:pPr>
              <w:pStyle w:val="p-table"/>
              <w:jc w:val="right"/>
              <w:rPr>
                <w:sz w:val="17"/>
              </w:rPr>
            </w:pPr>
            <w:r>
              <w:rPr>
                <w:sz w:val="17"/>
              </w:rPr>
              <w:t>117</w:t>
            </w:r>
          </w:p>
        </w:tc>
        <w:tc>
          <w:tcPr>
            <w:tcW w:w="986" w:type="dxa"/>
            <w:tcMar>
              <w:left w:w="28" w:type="dxa"/>
              <w:right w:w="28" w:type="dxa"/>
            </w:tcMar>
          </w:tcPr>
          <w:p w:rsidR="002D4B1D" w:rsidP="009D4EC7" w:rsidRDefault="004C1C78" w14:paraId="0004FE93" w14:textId="77777777">
            <w:pPr>
              <w:pStyle w:val="p-table"/>
              <w:jc w:val="right"/>
              <w:rPr>
                <w:sz w:val="17"/>
              </w:rPr>
            </w:pPr>
            <w:r>
              <w:rPr>
                <w:sz w:val="17"/>
              </w:rPr>
              <w:t>161</w:t>
            </w:r>
          </w:p>
        </w:tc>
        <w:tc>
          <w:tcPr>
            <w:tcW w:w="991" w:type="dxa"/>
            <w:tcMar>
              <w:left w:w="28" w:type="dxa"/>
              <w:right w:w="28" w:type="dxa"/>
            </w:tcMar>
          </w:tcPr>
          <w:p w:rsidR="002D4B1D" w:rsidP="009D4EC7" w:rsidRDefault="004C1C78" w14:paraId="5AA700CD" w14:textId="77777777">
            <w:pPr>
              <w:pStyle w:val="p-table"/>
              <w:jc w:val="right"/>
              <w:rPr>
                <w:sz w:val="17"/>
              </w:rPr>
            </w:pPr>
            <w:r>
              <w:rPr>
                <w:sz w:val="17"/>
              </w:rPr>
              <w:t>108</w:t>
            </w:r>
          </w:p>
        </w:tc>
      </w:tr>
      <w:tr w:rsidR="002D4B1D" w14:paraId="001284D8" w14:textId="77777777">
        <w:tc>
          <w:tcPr>
            <w:tcW w:w="3773" w:type="dxa"/>
            <w:tcMar>
              <w:right w:w="28" w:type="dxa"/>
            </w:tcMar>
          </w:tcPr>
          <w:p w:rsidR="002D4B1D" w:rsidRDefault="002D4B1D" w14:paraId="6D32FE81" w14:textId="77777777">
            <w:pPr>
              <w:pStyle w:val="p-table"/>
              <w:rPr>
                <w:sz w:val="17"/>
              </w:rPr>
            </w:pPr>
          </w:p>
        </w:tc>
        <w:tc>
          <w:tcPr>
            <w:tcW w:w="986" w:type="dxa"/>
            <w:tcMar>
              <w:left w:w="28" w:type="dxa"/>
              <w:right w:w="28" w:type="dxa"/>
            </w:tcMar>
          </w:tcPr>
          <w:p w:rsidR="002D4B1D" w:rsidP="009D4EC7" w:rsidRDefault="002D4B1D" w14:paraId="585A7FDE" w14:textId="77777777">
            <w:pPr>
              <w:pStyle w:val="p-table"/>
              <w:jc w:val="right"/>
              <w:rPr>
                <w:sz w:val="17"/>
              </w:rPr>
            </w:pPr>
          </w:p>
        </w:tc>
        <w:tc>
          <w:tcPr>
            <w:tcW w:w="986" w:type="dxa"/>
            <w:tcMar>
              <w:left w:w="28" w:type="dxa"/>
              <w:right w:w="28" w:type="dxa"/>
            </w:tcMar>
          </w:tcPr>
          <w:p w:rsidR="002D4B1D" w:rsidP="009D4EC7" w:rsidRDefault="002D4B1D" w14:paraId="22E83BCC" w14:textId="77777777">
            <w:pPr>
              <w:pStyle w:val="p-table"/>
              <w:jc w:val="right"/>
              <w:rPr>
                <w:sz w:val="17"/>
              </w:rPr>
            </w:pPr>
          </w:p>
        </w:tc>
        <w:tc>
          <w:tcPr>
            <w:tcW w:w="986" w:type="dxa"/>
            <w:tcMar>
              <w:left w:w="28" w:type="dxa"/>
              <w:right w:w="28" w:type="dxa"/>
            </w:tcMar>
          </w:tcPr>
          <w:p w:rsidR="002D4B1D" w:rsidP="009D4EC7" w:rsidRDefault="002D4B1D" w14:paraId="424AB3E9" w14:textId="77777777">
            <w:pPr>
              <w:pStyle w:val="p-table"/>
              <w:jc w:val="right"/>
              <w:rPr>
                <w:sz w:val="17"/>
              </w:rPr>
            </w:pPr>
          </w:p>
        </w:tc>
        <w:tc>
          <w:tcPr>
            <w:tcW w:w="986" w:type="dxa"/>
            <w:tcMar>
              <w:left w:w="28" w:type="dxa"/>
              <w:right w:w="28" w:type="dxa"/>
            </w:tcMar>
          </w:tcPr>
          <w:p w:rsidR="002D4B1D" w:rsidP="009D4EC7" w:rsidRDefault="002D4B1D" w14:paraId="46E4D154" w14:textId="77777777">
            <w:pPr>
              <w:pStyle w:val="p-table"/>
              <w:jc w:val="right"/>
              <w:rPr>
                <w:sz w:val="17"/>
              </w:rPr>
            </w:pPr>
          </w:p>
        </w:tc>
        <w:tc>
          <w:tcPr>
            <w:tcW w:w="986" w:type="dxa"/>
            <w:tcMar>
              <w:left w:w="28" w:type="dxa"/>
              <w:right w:w="28" w:type="dxa"/>
            </w:tcMar>
          </w:tcPr>
          <w:p w:rsidR="002D4B1D" w:rsidP="009D4EC7" w:rsidRDefault="002D4B1D" w14:paraId="533F5BA1" w14:textId="77777777">
            <w:pPr>
              <w:pStyle w:val="p-table"/>
              <w:jc w:val="right"/>
              <w:rPr>
                <w:sz w:val="17"/>
              </w:rPr>
            </w:pPr>
          </w:p>
        </w:tc>
        <w:tc>
          <w:tcPr>
            <w:tcW w:w="991" w:type="dxa"/>
            <w:tcMar>
              <w:left w:w="28" w:type="dxa"/>
              <w:right w:w="28" w:type="dxa"/>
            </w:tcMar>
          </w:tcPr>
          <w:p w:rsidR="002D4B1D" w:rsidP="009D4EC7" w:rsidRDefault="002D4B1D" w14:paraId="40AB20B5" w14:textId="77777777">
            <w:pPr>
              <w:pStyle w:val="p-table"/>
              <w:jc w:val="right"/>
              <w:rPr>
                <w:sz w:val="17"/>
              </w:rPr>
            </w:pPr>
          </w:p>
        </w:tc>
      </w:tr>
      <w:tr w:rsidR="002D4B1D" w14:paraId="155C87FF" w14:textId="77777777">
        <w:tc>
          <w:tcPr>
            <w:tcW w:w="3773" w:type="dxa"/>
            <w:tcMar>
              <w:right w:w="28" w:type="dxa"/>
            </w:tcMar>
          </w:tcPr>
          <w:p w:rsidR="002D4B1D" w:rsidRDefault="004C1C78" w14:paraId="617EF1B6" w14:textId="77777777">
            <w:pPr>
              <w:pStyle w:val="p-table"/>
              <w:rPr>
                <w:i/>
                <w:sz w:val="17"/>
              </w:rPr>
            </w:pPr>
            <w:r>
              <w:rPr>
                <w:i/>
                <w:sz w:val="17"/>
              </w:rPr>
              <w:t>Kasschuiven</w:t>
            </w:r>
          </w:p>
        </w:tc>
        <w:tc>
          <w:tcPr>
            <w:tcW w:w="986" w:type="dxa"/>
            <w:tcMar>
              <w:left w:w="28" w:type="dxa"/>
              <w:right w:w="28" w:type="dxa"/>
            </w:tcMar>
          </w:tcPr>
          <w:p w:rsidR="002D4B1D" w:rsidP="009D4EC7" w:rsidRDefault="002D4B1D" w14:paraId="5E0BC981" w14:textId="77777777">
            <w:pPr>
              <w:pStyle w:val="p-table"/>
              <w:jc w:val="right"/>
              <w:rPr>
                <w:sz w:val="17"/>
              </w:rPr>
            </w:pPr>
          </w:p>
        </w:tc>
        <w:tc>
          <w:tcPr>
            <w:tcW w:w="986" w:type="dxa"/>
            <w:tcMar>
              <w:left w:w="28" w:type="dxa"/>
              <w:right w:w="28" w:type="dxa"/>
            </w:tcMar>
          </w:tcPr>
          <w:p w:rsidR="002D4B1D" w:rsidP="009D4EC7" w:rsidRDefault="004C1C78" w14:paraId="053E410B" w14:textId="77777777">
            <w:pPr>
              <w:pStyle w:val="p-table"/>
              <w:jc w:val="right"/>
              <w:rPr>
                <w:i/>
                <w:sz w:val="17"/>
              </w:rPr>
            </w:pPr>
            <w:r>
              <w:rPr>
                <w:i/>
                <w:sz w:val="17"/>
              </w:rPr>
              <w:t>4</w:t>
            </w:r>
          </w:p>
        </w:tc>
        <w:tc>
          <w:tcPr>
            <w:tcW w:w="986" w:type="dxa"/>
            <w:tcMar>
              <w:left w:w="28" w:type="dxa"/>
              <w:right w:w="28" w:type="dxa"/>
            </w:tcMar>
          </w:tcPr>
          <w:p w:rsidR="002D4B1D" w:rsidP="009D4EC7" w:rsidRDefault="004C1C78" w14:paraId="4051FB0B" w14:textId="77777777">
            <w:pPr>
              <w:pStyle w:val="p-table"/>
              <w:jc w:val="right"/>
              <w:rPr>
                <w:i/>
                <w:sz w:val="17"/>
              </w:rPr>
            </w:pPr>
            <w:r>
              <w:rPr>
                <w:i/>
                <w:sz w:val="17"/>
              </w:rPr>
              <w:t>10</w:t>
            </w:r>
          </w:p>
        </w:tc>
        <w:tc>
          <w:tcPr>
            <w:tcW w:w="986" w:type="dxa"/>
            <w:tcMar>
              <w:left w:w="28" w:type="dxa"/>
              <w:right w:w="28" w:type="dxa"/>
            </w:tcMar>
          </w:tcPr>
          <w:p w:rsidR="002D4B1D" w:rsidP="009D4EC7" w:rsidRDefault="004C1C78" w14:paraId="2418A9BE" w14:textId="77777777">
            <w:pPr>
              <w:pStyle w:val="p-table"/>
              <w:jc w:val="right"/>
              <w:rPr>
                <w:i/>
                <w:sz w:val="17"/>
              </w:rPr>
            </w:pPr>
            <w:r>
              <w:rPr>
                <w:i/>
                <w:sz w:val="17"/>
              </w:rPr>
              <w:t>9</w:t>
            </w:r>
          </w:p>
        </w:tc>
        <w:tc>
          <w:tcPr>
            <w:tcW w:w="986" w:type="dxa"/>
            <w:tcMar>
              <w:left w:w="28" w:type="dxa"/>
              <w:right w:w="28" w:type="dxa"/>
            </w:tcMar>
          </w:tcPr>
          <w:p w:rsidR="002D4B1D" w:rsidP="009D4EC7" w:rsidRDefault="004C1C78" w14:paraId="6134A235" w14:textId="77777777">
            <w:pPr>
              <w:pStyle w:val="p-table"/>
              <w:jc w:val="right"/>
              <w:rPr>
                <w:i/>
                <w:sz w:val="17"/>
              </w:rPr>
            </w:pPr>
            <w:r>
              <w:rPr>
                <w:i/>
                <w:sz w:val="17"/>
              </w:rPr>
              <w:t>4</w:t>
            </w:r>
          </w:p>
        </w:tc>
        <w:tc>
          <w:tcPr>
            <w:tcW w:w="991" w:type="dxa"/>
            <w:tcMar>
              <w:left w:w="28" w:type="dxa"/>
              <w:right w:w="28" w:type="dxa"/>
            </w:tcMar>
          </w:tcPr>
          <w:p w:rsidR="002D4B1D" w:rsidP="009D4EC7" w:rsidRDefault="004C1C78" w14:paraId="3B3FB055" w14:textId="77777777">
            <w:pPr>
              <w:pStyle w:val="p-table"/>
              <w:jc w:val="right"/>
              <w:rPr>
                <w:i/>
                <w:sz w:val="17"/>
              </w:rPr>
            </w:pPr>
            <w:r>
              <w:rPr>
                <w:i/>
                <w:sz w:val="17"/>
              </w:rPr>
              <w:t>2</w:t>
            </w:r>
          </w:p>
        </w:tc>
      </w:tr>
      <w:tr w:rsidR="002D4B1D" w14:paraId="2B0A00B5" w14:textId="77777777">
        <w:tc>
          <w:tcPr>
            <w:tcW w:w="3773" w:type="dxa"/>
            <w:tcMar>
              <w:right w:w="28" w:type="dxa"/>
            </w:tcMar>
          </w:tcPr>
          <w:p w:rsidR="002D4B1D" w:rsidRDefault="004C1C78" w14:paraId="19D9F052" w14:textId="77777777">
            <w:pPr>
              <w:pStyle w:val="p-table"/>
              <w:rPr>
                <w:sz w:val="17"/>
              </w:rPr>
            </w:pPr>
            <w:r>
              <w:rPr>
                <w:sz w:val="17"/>
              </w:rPr>
              <w:t>Kasschuiven</w:t>
            </w:r>
          </w:p>
        </w:tc>
        <w:tc>
          <w:tcPr>
            <w:tcW w:w="986" w:type="dxa"/>
            <w:tcMar>
              <w:left w:w="28" w:type="dxa"/>
              <w:right w:w="28" w:type="dxa"/>
            </w:tcMar>
          </w:tcPr>
          <w:p w:rsidR="002D4B1D" w:rsidP="009D4EC7" w:rsidRDefault="002D4B1D" w14:paraId="58E5337C" w14:textId="77777777">
            <w:pPr>
              <w:pStyle w:val="p-table"/>
              <w:jc w:val="right"/>
              <w:rPr>
                <w:sz w:val="17"/>
              </w:rPr>
            </w:pPr>
          </w:p>
        </w:tc>
        <w:tc>
          <w:tcPr>
            <w:tcW w:w="986" w:type="dxa"/>
            <w:tcMar>
              <w:left w:w="28" w:type="dxa"/>
              <w:right w:w="28" w:type="dxa"/>
            </w:tcMar>
          </w:tcPr>
          <w:p w:rsidR="002D4B1D" w:rsidP="009D4EC7" w:rsidRDefault="004C1C78" w14:paraId="6BF4F0A3" w14:textId="77777777">
            <w:pPr>
              <w:pStyle w:val="p-table"/>
              <w:jc w:val="right"/>
              <w:rPr>
                <w:sz w:val="17"/>
              </w:rPr>
            </w:pPr>
            <w:r>
              <w:rPr>
                <w:sz w:val="17"/>
              </w:rPr>
              <w:t>4</w:t>
            </w:r>
          </w:p>
        </w:tc>
        <w:tc>
          <w:tcPr>
            <w:tcW w:w="986" w:type="dxa"/>
            <w:tcMar>
              <w:left w:w="28" w:type="dxa"/>
              <w:right w:w="28" w:type="dxa"/>
            </w:tcMar>
          </w:tcPr>
          <w:p w:rsidR="002D4B1D" w:rsidP="009D4EC7" w:rsidRDefault="004C1C78" w14:paraId="2EC0A031" w14:textId="77777777">
            <w:pPr>
              <w:pStyle w:val="p-table"/>
              <w:jc w:val="right"/>
              <w:rPr>
                <w:sz w:val="17"/>
              </w:rPr>
            </w:pPr>
            <w:r>
              <w:rPr>
                <w:sz w:val="17"/>
              </w:rPr>
              <w:t>10</w:t>
            </w:r>
          </w:p>
        </w:tc>
        <w:tc>
          <w:tcPr>
            <w:tcW w:w="986" w:type="dxa"/>
            <w:tcMar>
              <w:left w:w="28" w:type="dxa"/>
              <w:right w:w="28" w:type="dxa"/>
            </w:tcMar>
          </w:tcPr>
          <w:p w:rsidR="002D4B1D" w:rsidP="009D4EC7" w:rsidRDefault="004C1C78" w14:paraId="2ECE3EC2" w14:textId="77777777">
            <w:pPr>
              <w:pStyle w:val="p-table"/>
              <w:jc w:val="right"/>
              <w:rPr>
                <w:sz w:val="17"/>
              </w:rPr>
            </w:pPr>
            <w:r>
              <w:rPr>
                <w:sz w:val="17"/>
              </w:rPr>
              <w:t>9</w:t>
            </w:r>
          </w:p>
        </w:tc>
        <w:tc>
          <w:tcPr>
            <w:tcW w:w="986" w:type="dxa"/>
            <w:tcMar>
              <w:left w:w="28" w:type="dxa"/>
              <w:right w:w="28" w:type="dxa"/>
            </w:tcMar>
          </w:tcPr>
          <w:p w:rsidR="002D4B1D" w:rsidP="009D4EC7" w:rsidRDefault="004C1C78" w14:paraId="394A72D7" w14:textId="77777777">
            <w:pPr>
              <w:pStyle w:val="p-table"/>
              <w:jc w:val="right"/>
              <w:rPr>
                <w:sz w:val="17"/>
              </w:rPr>
            </w:pPr>
            <w:r>
              <w:rPr>
                <w:sz w:val="17"/>
              </w:rPr>
              <w:t>4</w:t>
            </w:r>
          </w:p>
        </w:tc>
        <w:tc>
          <w:tcPr>
            <w:tcW w:w="991" w:type="dxa"/>
            <w:tcMar>
              <w:left w:w="28" w:type="dxa"/>
              <w:right w:w="28" w:type="dxa"/>
            </w:tcMar>
          </w:tcPr>
          <w:p w:rsidR="002D4B1D" w:rsidP="009D4EC7" w:rsidRDefault="004C1C78" w14:paraId="78247E30" w14:textId="77777777">
            <w:pPr>
              <w:pStyle w:val="p-table"/>
              <w:jc w:val="right"/>
              <w:rPr>
                <w:sz w:val="17"/>
              </w:rPr>
            </w:pPr>
            <w:r>
              <w:rPr>
                <w:sz w:val="17"/>
              </w:rPr>
              <w:t>2</w:t>
            </w:r>
          </w:p>
        </w:tc>
      </w:tr>
      <w:tr w:rsidR="002D4B1D" w14:paraId="602E802D" w14:textId="77777777">
        <w:tc>
          <w:tcPr>
            <w:tcW w:w="3773" w:type="dxa"/>
            <w:tcMar>
              <w:right w:w="28" w:type="dxa"/>
            </w:tcMar>
          </w:tcPr>
          <w:p w:rsidR="002D4B1D" w:rsidRDefault="002D4B1D" w14:paraId="39C9F09A" w14:textId="77777777">
            <w:pPr>
              <w:pStyle w:val="p-table"/>
              <w:rPr>
                <w:sz w:val="17"/>
              </w:rPr>
            </w:pPr>
          </w:p>
        </w:tc>
        <w:tc>
          <w:tcPr>
            <w:tcW w:w="986" w:type="dxa"/>
            <w:tcMar>
              <w:left w:w="28" w:type="dxa"/>
              <w:right w:w="28" w:type="dxa"/>
            </w:tcMar>
          </w:tcPr>
          <w:p w:rsidR="002D4B1D" w:rsidP="009D4EC7" w:rsidRDefault="002D4B1D" w14:paraId="13201D6A" w14:textId="77777777">
            <w:pPr>
              <w:pStyle w:val="p-table"/>
              <w:jc w:val="right"/>
              <w:rPr>
                <w:sz w:val="17"/>
              </w:rPr>
            </w:pPr>
          </w:p>
        </w:tc>
        <w:tc>
          <w:tcPr>
            <w:tcW w:w="986" w:type="dxa"/>
            <w:tcMar>
              <w:left w:w="28" w:type="dxa"/>
              <w:right w:w="28" w:type="dxa"/>
            </w:tcMar>
          </w:tcPr>
          <w:p w:rsidR="002D4B1D" w:rsidP="009D4EC7" w:rsidRDefault="002D4B1D" w14:paraId="52151A56" w14:textId="77777777">
            <w:pPr>
              <w:pStyle w:val="p-table"/>
              <w:jc w:val="right"/>
              <w:rPr>
                <w:sz w:val="17"/>
              </w:rPr>
            </w:pPr>
          </w:p>
        </w:tc>
        <w:tc>
          <w:tcPr>
            <w:tcW w:w="986" w:type="dxa"/>
            <w:tcMar>
              <w:left w:w="28" w:type="dxa"/>
              <w:right w:w="28" w:type="dxa"/>
            </w:tcMar>
          </w:tcPr>
          <w:p w:rsidR="002D4B1D" w:rsidP="009D4EC7" w:rsidRDefault="002D4B1D" w14:paraId="0EA0433E" w14:textId="77777777">
            <w:pPr>
              <w:pStyle w:val="p-table"/>
              <w:jc w:val="right"/>
              <w:rPr>
                <w:sz w:val="17"/>
              </w:rPr>
            </w:pPr>
          </w:p>
        </w:tc>
        <w:tc>
          <w:tcPr>
            <w:tcW w:w="986" w:type="dxa"/>
            <w:tcMar>
              <w:left w:w="28" w:type="dxa"/>
              <w:right w:w="28" w:type="dxa"/>
            </w:tcMar>
          </w:tcPr>
          <w:p w:rsidR="002D4B1D" w:rsidP="009D4EC7" w:rsidRDefault="002D4B1D" w14:paraId="35404783" w14:textId="77777777">
            <w:pPr>
              <w:pStyle w:val="p-table"/>
              <w:jc w:val="right"/>
              <w:rPr>
                <w:sz w:val="17"/>
              </w:rPr>
            </w:pPr>
          </w:p>
        </w:tc>
        <w:tc>
          <w:tcPr>
            <w:tcW w:w="986" w:type="dxa"/>
            <w:tcMar>
              <w:left w:w="28" w:type="dxa"/>
              <w:right w:w="28" w:type="dxa"/>
            </w:tcMar>
          </w:tcPr>
          <w:p w:rsidR="002D4B1D" w:rsidP="009D4EC7" w:rsidRDefault="002D4B1D" w14:paraId="7E0449F2" w14:textId="77777777">
            <w:pPr>
              <w:pStyle w:val="p-table"/>
              <w:jc w:val="right"/>
              <w:rPr>
                <w:sz w:val="17"/>
              </w:rPr>
            </w:pPr>
          </w:p>
        </w:tc>
        <w:tc>
          <w:tcPr>
            <w:tcW w:w="991" w:type="dxa"/>
            <w:tcMar>
              <w:left w:w="28" w:type="dxa"/>
              <w:right w:w="28" w:type="dxa"/>
            </w:tcMar>
          </w:tcPr>
          <w:p w:rsidR="002D4B1D" w:rsidP="009D4EC7" w:rsidRDefault="002D4B1D" w14:paraId="0595D58F" w14:textId="77777777">
            <w:pPr>
              <w:pStyle w:val="p-table"/>
              <w:jc w:val="right"/>
              <w:rPr>
                <w:sz w:val="17"/>
              </w:rPr>
            </w:pPr>
          </w:p>
        </w:tc>
      </w:tr>
      <w:tr w:rsidR="002D4B1D" w14:paraId="21BF17F3" w14:textId="77777777">
        <w:tc>
          <w:tcPr>
            <w:tcW w:w="3773" w:type="dxa"/>
            <w:tcMar>
              <w:right w:w="28" w:type="dxa"/>
            </w:tcMar>
          </w:tcPr>
          <w:p w:rsidR="002D4B1D" w:rsidRDefault="004C1C78" w14:paraId="72F82526"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34B604BD" w14:textId="77777777">
            <w:pPr>
              <w:pStyle w:val="p-table"/>
              <w:jc w:val="right"/>
              <w:rPr>
                <w:sz w:val="17"/>
              </w:rPr>
            </w:pPr>
          </w:p>
        </w:tc>
        <w:tc>
          <w:tcPr>
            <w:tcW w:w="986" w:type="dxa"/>
            <w:tcMar>
              <w:left w:w="28" w:type="dxa"/>
              <w:right w:w="28" w:type="dxa"/>
            </w:tcMar>
          </w:tcPr>
          <w:p w:rsidR="002D4B1D" w:rsidP="009D4EC7" w:rsidRDefault="002D4B1D" w14:paraId="45E089B9" w14:textId="77777777">
            <w:pPr>
              <w:pStyle w:val="p-table"/>
              <w:jc w:val="right"/>
              <w:rPr>
                <w:sz w:val="17"/>
              </w:rPr>
            </w:pPr>
          </w:p>
        </w:tc>
        <w:tc>
          <w:tcPr>
            <w:tcW w:w="986" w:type="dxa"/>
            <w:tcMar>
              <w:left w:w="28" w:type="dxa"/>
              <w:right w:w="28" w:type="dxa"/>
            </w:tcMar>
          </w:tcPr>
          <w:p w:rsidR="002D4B1D" w:rsidP="009D4EC7" w:rsidRDefault="002D4B1D" w14:paraId="5210477C" w14:textId="77777777">
            <w:pPr>
              <w:pStyle w:val="p-table"/>
              <w:jc w:val="right"/>
              <w:rPr>
                <w:sz w:val="17"/>
              </w:rPr>
            </w:pPr>
          </w:p>
        </w:tc>
        <w:tc>
          <w:tcPr>
            <w:tcW w:w="986" w:type="dxa"/>
            <w:tcMar>
              <w:left w:w="28" w:type="dxa"/>
              <w:right w:w="28" w:type="dxa"/>
            </w:tcMar>
          </w:tcPr>
          <w:p w:rsidR="002D4B1D" w:rsidP="009D4EC7" w:rsidRDefault="002D4B1D" w14:paraId="5593529C" w14:textId="77777777">
            <w:pPr>
              <w:pStyle w:val="p-table"/>
              <w:jc w:val="right"/>
              <w:rPr>
                <w:sz w:val="17"/>
              </w:rPr>
            </w:pPr>
          </w:p>
        </w:tc>
        <w:tc>
          <w:tcPr>
            <w:tcW w:w="986" w:type="dxa"/>
            <w:tcMar>
              <w:left w:w="28" w:type="dxa"/>
              <w:right w:w="28" w:type="dxa"/>
            </w:tcMar>
          </w:tcPr>
          <w:p w:rsidR="002D4B1D" w:rsidP="009D4EC7" w:rsidRDefault="002D4B1D" w14:paraId="0FD52076" w14:textId="77777777">
            <w:pPr>
              <w:pStyle w:val="p-table"/>
              <w:jc w:val="right"/>
              <w:rPr>
                <w:sz w:val="17"/>
              </w:rPr>
            </w:pPr>
          </w:p>
        </w:tc>
        <w:tc>
          <w:tcPr>
            <w:tcW w:w="991" w:type="dxa"/>
            <w:tcMar>
              <w:left w:w="28" w:type="dxa"/>
              <w:right w:w="28" w:type="dxa"/>
            </w:tcMar>
          </w:tcPr>
          <w:p w:rsidR="002D4B1D" w:rsidP="009D4EC7" w:rsidRDefault="004C1C78" w14:paraId="7E4B1705" w14:textId="77777777">
            <w:pPr>
              <w:pStyle w:val="p-table"/>
              <w:jc w:val="right"/>
              <w:rPr>
                <w:i/>
                <w:sz w:val="17"/>
              </w:rPr>
            </w:pPr>
            <w:r>
              <w:rPr>
                <w:i/>
                <w:sz w:val="17"/>
              </w:rPr>
              <w:t>2.277</w:t>
            </w:r>
          </w:p>
        </w:tc>
      </w:tr>
      <w:tr w:rsidR="002D4B1D" w14:paraId="150286B5" w14:textId="77777777">
        <w:tc>
          <w:tcPr>
            <w:tcW w:w="3773" w:type="dxa"/>
            <w:tcMar>
              <w:right w:w="28" w:type="dxa"/>
            </w:tcMar>
          </w:tcPr>
          <w:p w:rsidR="002D4B1D" w:rsidRDefault="004C1C78" w14:paraId="3B0685F1" w14:textId="77777777">
            <w:pPr>
              <w:pStyle w:val="p-table"/>
              <w:rPr>
                <w:sz w:val="17"/>
              </w:rPr>
            </w:pPr>
            <w:r>
              <w:rPr>
                <w:sz w:val="17"/>
              </w:rPr>
              <w:t>Extrapolatie</w:t>
            </w:r>
          </w:p>
        </w:tc>
        <w:tc>
          <w:tcPr>
            <w:tcW w:w="986" w:type="dxa"/>
            <w:tcMar>
              <w:left w:w="28" w:type="dxa"/>
              <w:right w:w="28" w:type="dxa"/>
            </w:tcMar>
          </w:tcPr>
          <w:p w:rsidR="002D4B1D" w:rsidP="009D4EC7" w:rsidRDefault="002D4B1D" w14:paraId="044D3F07" w14:textId="77777777">
            <w:pPr>
              <w:pStyle w:val="p-table"/>
              <w:jc w:val="right"/>
              <w:rPr>
                <w:sz w:val="17"/>
              </w:rPr>
            </w:pPr>
          </w:p>
        </w:tc>
        <w:tc>
          <w:tcPr>
            <w:tcW w:w="986" w:type="dxa"/>
            <w:tcMar>
              <w:left w:w="28" w:type="dxa"/>
              <w:right w:w="28" w:type="dxa"/>
            </w:tcMar>
          </w:tcPr>
          <w:p w:rsidR="002D4B1D" w:rsidP="009D4EC7" w:rsidRDefault="002D4B1D" w14:paraId="2277A62B" w14:textId="77777777">
            <w:pPr>
              <w:pStyle w:val="p-table"/>
              <w:jc w:val="right"/>
              <w:rPr>
                <w:sz w:val="17"/>
              </w:rPr>
            </w:pPr>
          </w:p>
        </w:tc>
        <w:tc>
          <w:tcPr>
            <w:tcW w:w="986" w:type="dxa"/>
            <w:tcMar>
              <w:left w:w="28" w:type="dxa"/>
              <w:right w:w="28" w:type="dxa"/>
            </w:tcMar>
          </w:tcPr>
          <w:p w:rsidR="002D4B1D" w:rsidP="009D4EC7" w:rsidRDefault="002D4B1D" w14:paraId="632E830E" w14:textId="77777777">
            <w:pPr>
              <w:pStyle w:val="p-table"/>
              <w:jc w:val="right"/>
              <w:rPr>
                <w:sz w:val="17"/>
              </w:rPr>
            </w:pPr>
          </w:p>
        </w:tc>
        <w:tc>
          <w:tcPr>
            <w:tcW w:w="986" w:type="dxa"/>
            <w:tcMar>
              <w:left w:w="28" w:type="dxa"/>
              <w:right w:w="28" w:type="dxa"/>
            </w:tcMar>
          </w:tcPr>
          <w:p w:rsidR="002D4B1D" w:rsidP="009D4EC7" w:rsidRDefault="002D4B1D" w14:paraId="0A669C36" w14:textId="77777777">
            <w:pPr>
              <w:pStyle w:val="p-table"/>
              <w:jc w:val="right"/>
              <w:rPr>
                <w:sz w:val="17"/>
              </w:rPr>
            </w:pPr>
          </w:p>
        </w:tc>
        <w:tc>
          <w:tcPr>
            <w:tcW w:w="986" w:type="dxa"/>
            <w:tcMar>
              <w:left w:w="28" w:type="dxa"/>
              <w:right w:w="28" w:type="dxa"/>
            </w:tcMar>
          </w:tcPr>
          <w:p w:rsidR="002D4B1D" w:rsidP="009D4EC7" w:rsidRDefault="002D4B1D" w14:paraId="1D837B37" w14:textId="77777777">
            <w:pPr>
              <w:pStyle w:val="p-table"/>
              <w:jc w:val="right"/>
              <w:rPr>
                <w:sz w:val="17"/>
              </w:rPr>
            </w:pPr>
          </w:p>
        </w:tc>
        <w:tc>
          <w:tcPr>
            <w:tcW w:w="991" w:type="dxa"/>
            <w:tcMar>
              <w:left w:w="28" w:type="dxa"/>
              <w:right w:w="28" w:type="dxa"/>
            </w:tcMar>
          </w:tcPr>
          <w:p w:rsidR="002D4B1D" w:rsidP="009D4EC7" w:rsidRDefault="004C1C78" w14:paraId="581ABE47" w14:textId="77777777">
            <w:pPr>
              <w:pStyle w:val="p-table"/>
              <w:jc w:val="right"/>
              <w:rPr>
                <w:sz w:val="17"/>
              </w:rPr>
            </w:pPr>
            <w:r>
              <w:rPr>
                <w:sz w:val="17"/>
              </w:rPr>
              <w:t>2.277</w:t>
            </w:r>
          </w:p>
        </w:tc>
      </w:tr>
      <w:tr w:rsidR="002D4B1D" w14:paraId="0BE30B19" w14:textId="77777777">
        <w:tc>
          <w:tcPr>
            <w:tcW w:w="3773" w:type="dxa"/>
            <w:tcMar>
              <w:right w:w="28" w:type="dxa"/>
            </w:tcMar>
          </w:tcPr>
          <w:p w:rsidR="002D4B1D" w:rsidRDefault="002D4B1D" w14:paraId="1CF68A39" w14:textId="77777777">
            <w:pPr>
              <w:pStyle w:val="p-table"/>
              <w:rPr>
                <w:sz w:val="17"/>
              </w:rPr>
            </w:pPr>
          </w:p>
        </w:tc>
        <w:tc>
          <w:tcPr>
            <w:tcW w:w="986" w:type="dxa"/>
            <w:tcMar>
              <w:left w:w="28" w:type="dxa"/>
              <w:right w:w="28" w:type="dxa"/>
            </w:tcMar>
          </w:tcPr>
          <w:p w:rsidR="002D4B1D" w:rsidP="009D4EC7" w:rsidRDefault="002D4B1D" w14:paraId="39217696" w14:textId="77777777">
            <w:pPr>
              <w:pStyle w:val="p-table"/>
              <w:jc w:val="right"/>
              <w:rPr>
                <w:sz w:val="17"/>
              </w:rPr>
            </w:pPr>
          </w:p>
        </w:tc>
        <w:tc>
          <w:tcPr>
            <w:tcW w:w="986" w:type="dxa"/>
            <w:tcMar>
              <w:left w:w="28" w:type="dxa"/>
              <w:right w:w="28" w:type="dxa"/>
            </w:tcMar>
          </w:tcPr>
          <w:p w:rsidR="002D4B1D" w:rsidP="009D4EC7" w:rsidRDefault="002D4B1D" w14:paraId="53CF3614" w14:textId="77777777">
            <w:pPr>
              <w:pStyle w:val="p-table"/>
              <w:jc w:val="right"/>
              <w:rPr>
                <w:sz w:val="17"/>
              </w:rPr>
            </w:pPr>
          </w:p>
        </w:tc>
        <w:tc>
          <w:tcPr>
            <w:tcW w:w="986" w:type="dxa"/>
            <w:tcMar>
              <w:left w:w="28" w:type="dxa"/>
              <w:right w:w="28" w:type="dxa"/>
            </w:tcMar>
          </w:tcPr>
          <w:p w:rsidR="002D4B1D" w:rsidP="009D4EC7" w:rsidRDefault="002D4B1D" w14:paraId="4F5A7215" w14:textId="77777777">
            <w:pPr>
              <w:pStyle w:val="p-table"/>
              <w:jc w:val="right"/>
              <w:rPr>
                <w:sz w:val="17"/>
              </w:rPr>
            </w:pPr>
          </w:p>
        </w:tc>
        <w:tc>
          <w:tcPr>
            <w:tcW w:w="986" w:type="dxa"/>
            <w:tcMar>
              <w:left w:w="28" w:type="dxa"/>
              <w:right w:w="28" w:type="dxa"/>
            </w:tcMar>
          </w:tcPr>
          <w:p w:rsidR="002D4B1D" w:rsidP="009D4EC7" w:rsidRDefault="002D4B1D" w14:paraId="5BD78125" w14:textId="77777777">
            <w:pPr>
              <w:pStyle w:val="p-table"/>
              <w:jc w:val="right"/>
              <w:rPr>
                <w:sz w:val="17"/>
              </w:rPr>
            </w:pPr>
          </w:p>
        </w:tc>
        <w:tc>
          <w:tcPr>
            <w:tcW w:w="986" w:type="dxa"/>
            <w:tcMar>
              <w:left w:w="28" w:type="dxa"/>
              <w:right w:w="28" w:type="dxa"/>
            </w:tcMar>
          </w:tcPr>
          <w:p w:rsidR="002D4B1D" w:rsidP="009D4EC7" w:rsidRDefault="002D4B1D" w14:paraId="75824965" w14:textId="77777777">
            <w:pPr>
              <w:pStyle w:val="p-table"/>
              <w:jc w:val="right"/>
              <w:rPr>
                <w:sz w:val="17"/>
              </w:rPr>
            </w:pPr>
          </w:p>
        </w:tc>
        <w:tc>
          <w:tcPr>
            <w:tcW w:w="991" w:type="dxa"/>
            <w:tcMar>
              <w:left w:w="28" w:type="dxa"/>
              <w:right w:w="28" w:type="dxa"/>
            </w:tcMar>
          </w:tcPr>
          <w:p w:rsidR="002D4B1D" w:rsidP="009D4EC7" w:rsidRDefault="002D4B1D" w14:paraId="2246A98B" w14:textId="77777777">
            <w:pPr>
              <w:pStyle w:val="p-table"/>
              <w:jc w:val="right"/>
              <w:rPr>
                <w:sz w:val="17"/>
              </w:rPr>
            </w:pPr>
          </w:p>
        </w:tc>
      </w:tr>
      <w:tr w:rsidR="002D4B1D" w14:paraId="2B289F9F" w14:textId="77777777">
        <w:tc>
          <w:tcPr>
            <w:tcW w:w="3773" w:type="dxa"/>
            <w:tcMar>
              <w:right w:w="28" w:type="dxa"/>
            </w:tcMar>
          </w:tcPr>
          <w:p w:rsidR="002D4B1D" w:rsidRDefault="004C1C78" w14:paraId="202D6A24" w14:textId="77777777">
            <w:pPr>
              <w:pStyle w:val="p-table"/>
              <w:rPr>
                <w:i/>
                <w:sz w:val="17"/>
              </w:rPr>
            </w:pPr>
            <w:r>
              <w:rPr>
                <w:i/>
                <w:sz w:val="17"/>
              </w:rPr>
              <w:t>Desalderingen</w:t>
            </w:r>
          </w:p>
        </w:tc>
        <w:tc>
          <w:tcPr>
            <w:tcW w:w="986" w:type="dxa"/>
            <w:tcMar>
              <w:left w:w="28" w:type="dxa"/>
              <w:right w:w="28" w:type="dxa"/>
            </w:tcMar>
          </w:tcPr>
          <w:p w:rsidR="002D4B1D" w:rsidP="009D4EC7" w:rsidRDefault="004C1C78" w14:paraId="094DB96E" w14:textId="77777777">
            <w:pPr>
              <w:pStyle w:val="p-table"/>
              <w:jc w:val="right"/>
              <w:rPr>
                <w:i/>
                <w:sz w:val="17"/>
              </w:rPr>
            </w:pPr>
            <w:r>
              <w:rPr>
                <w:i/>
                <w:sz w:val="17"/>
              </w:rPr>
              <w:t>20</w:t>
            </w:r>
          </w:p>
        </w:tc>
        <w:tc>
          <w:tcPr>
            <w:tcW w:w="986" w:type="dxa"/>
            <w:tcMar>
              <w:left w:w="28" w:type="dxa"/>
              <w:right w:w="28" w:type="dxa"/>
            </w:tcMar>
          </w:tcPr>
          <w:p w:rsidR="002D4B1D" w:rsidP="009D4EC7" w:rsidRDefault="002D4B1D" w14:paraId="05CF55FB" w14:textId="77777777">
            <w:pPr>
              <w:pStyle w:val="p-table"/>
              <w:jc w:val="right"/>
              <w:rPr>
                <w:sz w:val="17"/>
              </w:rPr>
            </w:pPr>
          </w:p>
        </w:tc>
        <w:tc>
          <w:tcPr>
            <w:tcW w:w="986" w:type="dxa"/>
            <w:tcMar>
              <w:left w:w="28" w:type="dxa"/>
              <w:right w:w="28" w:type="dxa"/>
            </w:tcMar>
          </w:tcPr>
          <w:p w:rsidR="002D4B1D" w:rsidP="009D4EC7" w:rsidRDefault="002D4B1D" w14:paraId="7E222751" w14:textId="77777777">
            <w:pPr>
              <w:pStyle w:val="p-table"/>
              <w:jc w:val="right"/>
              <w:rPr>
                <w:sz w:val="17"/>
              </w:rPr>
            </w:pPr>
          </w:p>
        </w:tc>
        <w:tc>
          <w:tcPr>
            <w:tcW w:w="986" w:type="dxa"/>
            <w:tcMar>
              <w:left w:w="28" w:type="dxa"/>
              <w:right w:w="28" w:type="dxa"/>
            </w:tcMar>
          </w:tcPr>
          <w:p w:rsidR="002D4B1D" w:rsidP="009D4EC7" w:rsidRDefault="002D4B1D" w14:paraId="7F4B43E9" w14:textId="77777777">
            <w:pPr>
              <w:pStyle w:val="p-table"/>
              <w:jc w:val="right"/>
              <w:rPr>
                <w:sz w:val="17"/>
              </w:rPr>
            </w:pPr>
          </w:p>
        </w:tc>
        <w:tc>
          <w:tcPr>
            <w:tcW w:w="986" w:type="dxa"/>
            <w:tcMar>
              <w:left w:w="28" w:type="dxa"/>
              <w:right w:w="28" w:type="dxa"/>
            </w:tcMar>
          </w:tcPr>
          <w:p w:rsidR="002D4B1D" w:rsidP="009D4EC7" w:rsidRDefault="002D4B1D" w14:paraId="05793AA8" w14:textId="77777777">
            <w:pPr>
              <w:pStyle w:val="p-table"/>
              <w:jc w:val="right"/>
              <w:rPr>
                <w:sz w:val="17"/>
              </w:rPr>
            </w:pPr>
          </w:p>
        </w:tc>
        <w:tc>
          <w:tcPr>
            <w:tcW w:w="991" w:type="dxa"/>
            <w:tcMar>
              <w:left w:w="28" w:type="dxa"/>
              <w:right w:w="28" w:type="dxa"/>
            </w:tcMar>
          </w:tcPr>
          <w:p w:rsidR="002D4B1D" w:rsidP="009D4EC7" w:rsidRDefault="002D4B1D" w14:paraId="16CBFFFF" w14:textId="77777777">
            <w:pPr>
              <w:pStyle w:val="p-table"/>
              <w:jc w:val="right"/>
              <w:rPr>
                <w:sz w:val="17"/>
              </w:rPr>
            </w:pPr>
          </w:p>
        </w:tc>
      </w:tr>
      <w:tr w:rsidR="002D4B1D" w14:paraId="4B991D9E" w14:textId="77777777">
        <w:tc>
          <w:tcPr>
            <w:tcW w:w="3773" w:type="dxa"/>
            <w:tcMar>
              <w:right w:w="28" w:type="dxa"/>
            </w:tcMar>
          </w:tcPr>
          <w:p w:rsidR="002D4B1D" w:rsidRDefault="004C1C78" w14:paraId="50806343" w14:textId="77777777">
            <w:pPr>
              <w:pStyle w:val="p-table"/>
              <w:rPr>
                <w:sz w:val="17"/>
              </w:rPr>
            </w:pPr>
            <w:r>
              <w:rPr>
                <w:sz w:val="17"/>
              </w:rPr>
              <w:t xml:space="preserve">Desaldering </w:t>
            </w:r>
            <w:r>
              <w:rPr>
                <w:sz w:val="17"/>
              </w:rPr>
              <w:t>re-integratie UWV</w:t>
            </w:r>
          </w:p>
        </w:tc>
        <w:tc>
          <w:tcPr>
            <w:tcW w:w="986" w:type="dxa"/>
            <w:tcMar>
              <w:left w:w="28" w:type="dxa"/>
              <w:right w:w="28" w:type="dxa"/>
            </w:tcMar>
          </w:tcPr>
          <w:p w:rsidR="002D4B1D" w:rsidP="009D4EC7" w:rsidRDefault="004C1C78" w14:paraId="686CECA3" w14:textId="77777777">
            <w:pPr>
              <w:pStyle w:val="p-table"/>
              <w:jc w:val="right"/>
              <w:rPr>
                <w:sz w:val="17"/>
              </w:rPr>
            </w:pPr>
            <w:r>
              <w:rPr>
                <w:sz w:val="17"/>
              </w:rPr>
              <w:t>20</w:t>
            </w:r>
          </w:p>
        </w:tc>
        <w:tc>
          <w:tcPr>
            <w:tcW w:w="986" w:type="dxa"/>
            <w:tcMar>
              <w:left w:w="28" w:type="dxa"/>
              <w:right w:w="28" w:type="dxa"/>
            </w:tcMar>
          </w:tcPr>
          <w:p w:rsidR="002D4B1D" w:rsidP="009D4EC7" w:rsidRDefault="002D4B1D" w14:paraId="35BF0740" w14:textId="77777777">
            <w:pPr>
              <w:pStyle w:val="p-table"/>
              <w:jc w:val="right"/>
              <w:rPr>
                <w:sz w:val="17"/>
              </w:rPr>
            </w:pPr>
          </w:p>
        </w:tc>
        <w:tc>
          <w:tcPr>
            <w:tcW w:w="986" w:type="dxa"/>
            <w:tcMar>
              <w:left w:w="28" w:type="dxa"/>
              <w:right w:w="28" w:type="dxa"/>
            </w:tcMar>
          </w:tcPr>
          <w:p w:rsidR="002D4B1D" w:rsidP="009D4EC7" w:rsidRDefault="002D4B1D" w14:paraId="7C85FA83" w14:textId="77777777">
            <w:pPr>
              <w:pStyle w:val="p-table"/>
              <w:jc w:val="right"/>
              <w:rPr>
                <w:sz w:val="17"/>
              </w:rPr>
            </w:pPr>
          </w:p>
        </w:tc>
        <w:tc>
          <w:tcPr>
            <w:tcW w:w="986" w:type="dxa"/>
            <w:tcMar>
              <w:left w:w="28" w:type="dxa"/>
              <w:right w:w="28" w:type="dxa"/>
            </w:tcMar>
          </w:tcPr>
          <w:p w:rsidR="002D4B1D" w:rsidP="009D4EC7" w:rsidRDefault="002D4B1D" w14:paraId="3AE872BE" w14:textId="77777777">
            <w:pPr>
              <w:pStyle w:val="p-table"/>
              <w:jc w:val="right"/>
              <w:rPr>
                <w:sz w:val="17"/>
              </w:rPr>
            </w:pPr>
          </w:p>
        </w:tc>
        <w:tc>
          <w:tcPr>
            <w:tcW w:w="986" w:type="dxa"/>
            <w:tcMar>
              <w:left w:w="28" w:type="dxa"/>
              <w:right w:w="28" w:type="dxa"/>
            </w:tcMar>
          </w:tcPr>
          <w:p w:rsidR="002D4B1D" w:rsidP="009D4EC7" w:rsidRDefault="002D4B1D" w14:paraId="0286C64F" w14:textId="77777777">
            <w:pPr>
              <w:pStyle w:val="p-table"/>
              <w:jc w:val="right"/>
              <w:rPr>
                <w:sz w:val="17"/>
              </w:rPr>
            </w:pPr>
          </w:p>
        </w:tc>
        <w:tc>
          <w:tcPr>
            <w:tcW w:w="991" w:type="dxa"/>
            <w:tcMar>
              <w:left w:w="28" w:type="dxa"/>
              <w:right w:w="28" w:type="dxa"/>
            </w:tcMar>
          </w:tcPr>
          <w:p w:rsidR="002D4B1D" w:rsidP="009D4EC7" w:rsidRDefault="002D4B1D" w14:paraId="07726BAA" w14:textId="77777777">
            <w:pPr>
              <w:pStyle w:val="p-table"/>
              <w:jc w:val="right"/>
              <w:rPr>
                <w:sz w:val="17"/>
              </w:rPr>
            </w:pPr>
          </w:p>
        </w:tc>
      </w:tr>
      <w:tr w:rsidR="002D4B1D" w14:paraId="5ADA208B" w14:textId="77777777">
        <w:tc>
          <w:tcPr>
            <w:tcW w:w="3773" w:type="dxa"/>
            <w:tcMar>
              <w:right w:w="28" w:type="dxa"/>
            </w:tcMar>
          </w:tcPr>
          <w:p w:rsidR="002D4B1D" w:rsidRDefault="002D4B1D" w14:paraId="4C122475" w14:textId="77777777">
            <w:pPr>
              <w:pStyle w:val="p-table"/>
              <w:rPr>
                <w:sz w:val="17"/>
              </w:rPr>
            </w:pPr>
          </w:p>
        </w:tc>
        <w:tc>
          <w:tcPr>
            <w:tcW w:w="986" w:type="dxa"/>
            <w:tcMar>
              <w:left w:w="28" w:type="dxa"/>
              <w:right w:w="28" w:type="dxa"/>
            </w:tcMar>
          </w:tcPr>
          <w:p w:rsidR="002D4B1D" w:rsidP="009D4EC7" w:rsidRDefault="002D4B1D" w14:paraId="6F0D86E6" w14:textId="77777777">
            <w:pPr>
              <w:pStyle w:val="p-table"/>
              <w:jc w:val="right"/>
              <w:rPr>
                <w:sz w:val="17"/>
              </w:rPr>
            </w:pPr>
          </w:p>
        </w:tc>
        <w:tc>
          <w:tcPr>
            <w:tcW w:w="986" w:type="dxa"/>
            <w:tcMar>
              <w:left w:w="28" w:type="dxa"/>
              <w:right w:w="28" w:type="dxa"/>
            </w:tcMar>
          </w:tcPr>
          <w:p w:rsidR="002D4B1D" w:rsidP="009D4EC7" w:rsidRDefault="002D4B1D" w14:paraId="74FD230F" w14:textId="77777777">
            <w:pPr>
              <w:pStyle w:val="p-table"/>
              <w:jc w:val="right"/>
              <w:rPr>
                <w:sz w:val="17"/>
              </w:rPr>
            </w:pPr>
          </w:p>
        </w:tc>
        <w:tc>
          <w:tcPr>
            <w:tcW w:w="986" w:type="dxa"/>
            <w:tcMar>
              <w:left w:w="28" w:type="dxa"/>
              <w:right w:w="28" w:type="dxa"/>
            </w:tcMar>
          </w:tcPr>
          <w:p w:rsidR="002D4B1D" w:rsidP="009D4EC7" w:rsidRDefault="002D4B1D" w14:paraId="2E36D9E1" w14:textId="77777777">
            <w:pPr>
              <w:pStyle w:val="p-table"/>
              <w:jc w:val="right"/>
              <w:rPr>
                <w:sz w:val="17"/>
              </w:rPr>
            </w:pPr>
          </w:p>
        </w:tc>
        <w:tc>
          <w:tcPr>
            <w:tcW w:w="986" w:type="dxa"/>
            <w:tcMar>
              <w:left w:w="28" w:type="dxa"/>
              <w:right w:w="28" w:type="dxa"/>
            </w:tcMar>
          </w:tcPr>
          <w:p w:rsidR="002D4B1D" w:rsidP="009D4EC7" w:rsidRDefault="002D4B1D" w14:paraId="09516814" w14:textId="77777777">
            <w:pPr>
              <w:pStyle w:val="p-table"/>
              <w:jc w:val="right"/>
              <w:rPr>
                <w:sz w:val="17"/>
              </w:rPr>
            </w:pPr>
          </w:p>
        </w:tc>
        <w:tc>
          <w:tcPr>
            <w:tcW w:w="986" w:type="dxa"/>
            <w:tcMar>
              <w:left w:w="28" w:type="dxa"/>
              <w:right w:w="28" w:type="dxa"/>
            </w:tcMar>
          </w:tcPr>
          <w:p w:rsidR="002D4B1D" w:rsidP="009D4EC7" w:rsidRDefault="002D4B1D" w14:paraId="13128ADB" w14:textId="77777777">
            <w:pPr>
              <w:pStyle w:val="p-table"/>
              <w:jc w:val="right"/>
              <w:rPr>
                <w:sz w:val="17"/>
              </w:rPr>
            </w:pPr>
          </w:p>
        </w:tc>
        <w:tc>
          <w:tcPr>
            <w:tcW w:w="991" w:type="dxa"/>
            <w:tcMar>
              <w:left w:w="28" w:type="dxa"/>
              <w:right w:w="28" w:type="dxa"/>
            </w:tcMar>
          </w:tcPr>
          <w:p w:rsidR="002D4B1D" w:rsidP="009D4EC7" w:rsidRDefault="002D4B1D" w14:paraId="4965A0E4" w14:textId="77777777">
            <w:pPr>
              <w:pStyle w:val="p-table"/>
              <w:jc w:val="right"/>
              <w:rPr>
                <w:sz w:val="17"/>
              </w:rPr>
            </w:pPr>
          </w:p>
        </w:tc>
      </w:tr>
      <w:tr w:rsidR="002D4B1D" w14:paraId="697642E6" w14:textId="77777777">
        <w:tc>
          <w:tcPr>
            <w:tcW w:w="3773" w:type="dxa"/>
            <w:tcMar>
              <w:right w:w="28" w:type="dxa"/>
            </w:tcMar>
          </w:tcPr>
          <w:p w:rsidR="002D4B1D" w:rsidRDefault="004C1C78" w14:paraId="7D1F6CE7" w14:textId="77777777">
            <w:pPr>
              <w:pStyle w:val="p-table"/>
              <w:rPr>
                <w:i/>
                <w:sz w:val="17"/>
              </w:rPr>
            </w:pPr>
            <w:r>
              <w:rPr>
                <w:i/>
                <w:sz w:val="17"/>
              </w:rPr>
              <w:t>Niet-kaderrelevant</w:t>
            </w:r>
          </w:p>
        </w:tc>
        <w:tc>
          <w:tcPr>
            <w:tcW w:w="986" w:type="dxa"/>
            <w:tcMar>
              <w:left w:w="28" w:type="dxa"/>
              <w:right w:w="28" w:type="dxa"/>
            </w:tcMar>
          </w:tcPr>
          <w:p w:rsidR="002D4B1D" w:rsidP="009D4EC7" w:rsidRDefault="004C1C78" w14:paraId="39A1D626" w14:textId="77777777">
            <w:pPr>
              <w:pStyle w:val="p-table"/>
              <w:jc w:val="right"/>
              <w:rPr>
                <w:i/>
                <w:sz w:val="17"/>
              </w:rPr>
            </w:pPr>
            <w:r>
              <w:rPr>
                <w:i/>
                <w:sz w:val="17"/>
              </w:rPr>
              <w:t>3</w:t>
            </w:r>
          </w:p>
        </w:tc>
        <w:tc>
          <w:tcPr>
            <w:tcW w:w="986" w:type="dxa"/>
            <w:tcMar>
              <w:left w:w="28" w:type="dxa"/>
              <w:right w:w="28" w:type="dxa"/>
            </w:tcMar>
          </w:tcPr>
          <w:p w:rsidR="002D4B1D" w:rsidP="009D4EC7" w:rsidRDefault="004C1C78" w14:paraId="10A14FF1"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9D4EC7" w:rsidRDefault="004C1C78" w14:paraId="178485C1"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9D4EC7" w:rsidRDefault="004C1C78" w14:paraId="520BEF3D" w14:textId="77777777">
            <w:pPr>
              <w:pStyle w:val="p-table"/>
              <w:jc w:val="right"/>
              <w:rPr>
                <w:i/>
                <w:sz w:val="17"/>
              </w:rPr>
            </w:pPr>
            <w:r>
              <w:rPr>
                <w:i/>
                <w:sz w:val="17"/>
              </w:rPr>
              <w:t>0</w:t>
            </w:r>
          </w:p>
        </w:tc>
        <w:tc>
          <w:tcPr>
            <w:tcW w:w="986" w:type="dxa"/>
            <w:tcMar>
              <w:left w:w="28" w:type="dxa"/>
              <w:right w:w="28" w:type="dxa"/>
            </w:tcMar>
          </w:tcPr>
          <w:p w:rsidR="002D4B1D" w:rsidP="009D4EC7" w:rsidRDefault="002D4B1D" w14:paraId="2EE5E4DB" w14:textId="77777777">
            <w:pPr>
              <w:pStyle w:val="p-table"/>
              <w:jc w:val="right"/>
              <w:rPr>
                <w:sz w:val="17"/>
              </w:rPr>
            </w:pPr>
          </w:p>
        </w:tc>
        <w:tc>
          <w:tcPr>
            <w:tcW w:w="991" w:type="dxa"/>
            <w:tcMar>
              <w:left w:w="28" w:type="dxa"/>
              <w:right w:w="28" w:type="dxa"/>
            </w:tcMar>
          </w:tcPr>
          <w:p w:rsidR="002D4B1D" w:rsidP="009D4EC7" w:rsidRDefault="002D4B1D" w14:paraId="44897C67" w14:textId="77777777">
            <w:pPr>
              <w:pStyle w:val="p-table"/>
              <w:jc w:val="right"/>
              <w:rPr>
                <w:sz w:val="17"/>
              </w:rPr>
            </w:pPr>
          </w:p>
        </w:tc>
      </w:tr>
      <w:tr w:rsidR="002D4B1D" w14:paraId="58B6905B" w14:textId="77777777">
        <w:tc>
          <w:tcPr>
            <w:tcW w:w="3773" w:type="dxa"/>
            <w:tcMar>
              <w:right w:w="28" w:type="dxa"/>
            </w:tcMar>
          </w:tcPr>
          <w:p w:rsidR="002D4B1D" w:rsidRDefault="004C1C78" w14:paraId="78F15655" w14:textId="77777777">
            <w:pPr>
              <w:pStyle w:val="p-table"/>
              <w:rPr>
                <w:sz w:val="17"/>
              </w:rPr>
            </w:pPr>
            <w:r>
              <w:rPr>
                <w:sz w:val="17"/>
              </w:rPr>
              <w:t>Niet-kaderrelevant</w:t>
            </w:r>
          </w:p>
        </w:tc>
        <w:tc>
          <w:tcPr>
            <w:tcW w:w="986" w:type="dxa"/>
            <w:tcMar>
              <w:left w:w="28" w:type="dxa"/>
              <w:right w:w="28" w:type="dxa"/>
            </w:tcMar>
          </w:tcPr>
          <w:p w:rsidR="002D4B1D" w:rsidP="009D4EC7" w:rsidRDefault="004C1C78" w14:paraId="5D89E07B" w14:textId="77777777">
            <w:pPr>
              <w:pStyle w:val="p-table"/>
              <w:jc w:val="right"/>
              <w:rPr>
                <w:sz w:val="17"/>
              </w:rPr>
            </w:pPr>
            <w:r>
              <w:rPr>
                <w:sz w:val="17"/>
              </w:rPr>
              <w:t>3</w:t>
            </w:r>
          </w:p>
        </w:tc>
        <w:tc>
          <w:tcPr>
            <w:tcW w:w="986" w:type="dxa"/>
            <w:tcMar>
              <w:left w:w="28" w:type="dxa"/>
              <w:right w:w="28" w:type="dxa"/>
            </w:tcMar>
          </w:tcPr>
          <w:p w:rsidR="002D4B1D" w:rsidP="009D4EC7" w:rsidRDefault="004C1C78" w14:paraId="0D75B437"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778F5A2C"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51835307" w14:textId="77777777">
            <w:pPr>
              <w:pStyle w:val="p-table"/>
              <w:jc w:val="right"/>
              <w:rPr>
                <w:sz w:val="17"/>
              </w:rPr>
            </w:pPr>
            <w:r>
              <w:rPr>
                <w:sz w:val="17"/>
              </w:rPr>
              <w:t>0</w:t>
            </w:r>
          </w:p>
        </w:tc>
        <w:tc>
          <w:tcPr>
            <w:tcW w:w="986" w:type="dxa"/>
            <w:tcMar>
              <w:left w:w="28" w:type="dxa"/>
              <w:right w:w="28" w:type="dxa"/>
            </w:tcMar>
          </w:tcPr>
          <w:p w:rsidR="002D4B1D" w:rsidP="009D4EC7" w:rsidRDefault="002D4B1D" w14:paraId="361515ED" w14:textId="77777777">
            <w:pPr>
              <w:pStyle w:val="p-table"/>
              <w:jc w:val="right"/>
              <w:rPr>
                <w:sz w:val="17"/>
              </w:rPr>
            </w:pPr>
          </w:p>
        </w:tc>
        <w:tc>
          <w:tcPr>
            <w:tcW w:w="991" w:type="dxa"/>
            <w:tcMar>
              <w:left w:w="28" w:type="dxa"/>
              <w:right w:w="28" w:type="dxa"/>
            </w:tcMar>
          </w:tcPr>
          <w:p w:rsidR="002D4B1D" w:rsidP="009D4EC7" w:rsidRDefault="002D4B1D" w14:paraId="61F6EB87" w14:textId="77777777">
            <w:pPr>
              <w:pStyle w:val="p-table"/>
              <w:jc w:val="right"/>
              <w:rPr>
                <w:sz w:val="17"/>
              </w:rPr>
            </w:pPr>
          </w:p>
        </w:tc>
      </w:tr>
      <w:tr w:rsidR="002D4B1D" w14:paraId="446DB3A3" w14:textId="77777777">
        <w:tc>
          <w:tcPr>
            <w:tcW w:w="3773" w:type="dxa"/>
            <w:tcMar>
              <w:right w:w="28" w:type="dxa"/>
            </w:tcMar>
          </w:tcPr>
          <w:p w:rsidR="002D4B1D" w:rsidRDefault="002D4B1D" w14:paraId="6ECCC5A1" w14:textId="77777777">
            <w:pPr>
              <w:pStyle w:val="p-table"/>
              <w:rPr>
                <w:sz w:val="17"/>
              </w:rPr>
            </w:pPr>
          </w:p>
        </w:tc>
        <w:tc>
          <w:tcPr>
            <w:tcW w:w="986" w:type="dxa"/>
            <w:tcMar>
              <w:left w:w="28" w:type="dxa"/>
              <w:right w:w="28" w:type="dxa"/>
            </w:tcMar>
          </w:tcPr>
          <w:p w:rsidR="002D4B1D" w:rsidP="009D4EC7" w:rsidRDefault="002D4B1D" w14:paraId="40C691C5" w14:textId="77777777">
            <w:pPr>
              <w:pStyle w:val="p-table"/>
              <w:jc w:val="right"/>
              <w:rPr>
                <w:sz w:val="17"/>
              </w:rPr>
            </w:pPr>
          </w:p>
        </w:tc>
        <w:tc>
          <w:tcPr>
            <w:tcW w:w="986" w:type="dxa"/>
            <w:tcMar>
              <w:left w:w="28" w:type="dxa"/>
              <w:right w:w="28" w:type="dxa"/>
            </w:tcMar>
          </w:tcPr>
          <w:p w:rsidR="002D4B1D" w:rsidP="009D4EC7" w:rsidRDefault="002D4B1D" w14:paraId="1CD31C25" w14:textId="77777777">
            <w:pPr>
              <w:pStyle w:val="p-table"/>
              <w:jc w:val="right"/>
              <w:rPr>
                <w:sz w:val="17"/>
              </w:rPr>
            </w:pPr>
          </w:p>
        </w:tc>
        <w:tc>
          <w:tcPr>
            <w:tcW w:w="986" w:type="dxa"/>
            <w:tcMar>
              <w:left w:w="28" w:type="dxa"/>
              <w:right w:w="28" w:type="dxa"/>
            </w:tcMar>
          </w:tcPr>
          <w:p w:rsidR="002D4B1D" w:rsidP="009D4EC7" w:rsidRDefault="002D4B1D" w14:paraId="69EB684B" w14:textId="77777777">
            <w:pPr>
              <w:pStyle w:val="p-table"/>
              <w:jc w:val="right"/>
              <w:rPr>
                <w:sz w:val="17"/>
              </w:rPr>
            </w:pPr>
          </w:p>
        </w:tc>
        <w:tc>
          <w:tcPr>
            <w:tcW w:w="986" w:type="dxa"/>
            <w:tcMar>
              <w:left w:w="28" w:type="dxa"/>
              <w:right w:w="28" w:type="dxa"/>
            </w:tcMar>
          </w:tcPr>
          <w:p w:rsidR="002D4B1D" w:rsidP="009D4EC7" w:rsidRDefault="002D4B1D" w14:paraId="070CEF93" w14:textId="77777777">
            <w:pPr>
              <w:pStyle w:val="p-table"/>
              <w:jc w:val="right"/>
              <w:rPr>
                <w:sz w:val="17"/>
              </w:rPr>
            </w:pPr>
          </w:p>
        </w:tc>
        <w:tc>
          <w:tcPr>
            <w:tcW w:w="986" w:type="dxa"/>
            <w:tcMar>
              <w:left w:w="28" w:type="dxa"/>
              <w:right w:w="28" w:type="dxa"/>
            </w:tcMar>
          </w:tcPr>
          <w:p w:rsidR="002D4B1D" w:rsidP="009D4EC7" w:rsidRDefault="002D4B1D" w14:paraId="164F8437" w14:textId="77777777">
            <w:pPr>
              <w:pStyle w:val="p-table"/>
              <w:jc w:val="right"/>
              <w:rPr>
                <w:sz w:val="17"/>
              </w:rPr>
            </w:pPr>
          </w:p>
        </w:tc>
        <w:tc>
          <w:tcPr>
            <w:tcW w:w="991" w:type="dxa"/>
            <w:tcMar>
              <w:left w:w="28" w:type="dxa"/>
              <w:right w:w="28" w:type="dxa"/>
            </w:tcMar>
          </w:tcPr>
          <w:p w:rsidR="002D4B1D" w:rsidP="009D4EC7" w:rsidRDefault="002D4B1D" w14:paraId="038FF319" w14:textId="77777777">
            <w:pPr>
              <w:pStyle w:val="p-table"/>
              <w:jc w:val="right"/>
              <w:rPr>
                <w:sz w:val="17"/>
              </w:rPr>
            </w:pPr>
          </w:p>
        </w:tc>
      </w:tr>
      <w:tr w:rsidR="002D4B1D" w14:paraId="48EF9F38" w14:textId="77777777">
        <w:tc>
          <w:tcPr>
            <w:tcW w:w="3773" w:type="dxa"/>
            <w:tcBorders>
              <w:bottom w:val="single" w:color="009EE0" w:sz="2" w:space="0"/>
            </w:tcBorders>
            <w:tcMar>
              <w:right w:w="28" w:type="dxa"/>
            </w:tcMar>
          </w:tcPr>
          <w:p w:rsidR="002D4B1D" w:rsidRDefault="004C1C78" w14:paraId="3F915ED7"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46F023CA" w14:textId="77777777">
            <w:pPr>
              <w:pStyle w:val="p-table"/>
              <w:jc w:val="right"/>
              <w:rPr>
                <w:b/>
                <w:sz w:val="17"/>
              </w:rPr>
            </w:pPr>
            <w:r>
              <w:rPr>
                <w:b/>
                <w:sz w:val="17"/>
              </w:rPr>
              <w:t>2.525</w:t>
            </w:r>
          </w:p>
        </w:tc>
        <w:tc>
          <w:tcPr>
            <w:tcW w:w="986" w:type="dxa"/>
            <w:tcBorders>
              <w:bottom w:val="single" w:color="009EE0" w:sz="2" w:space="0"/>
            </w:tcBorders>
            <w:tcMar>
              <w:left w:w="28" w:type="dxa"/>
              <w:right w:w="28" w:type="dxa"/>
            </w:tcMar>
          </w:tcPr>
          <w:p w:rsidR="002D4B1D" w:rsidP="009D4EC7" w:rsidRDefault="004C1C78" w14:paraId="0599D361" w14:textId="77777777">
            <w:pPr>
              <w:pStyle w:val="p-table"/>
              <w:jc w:val="right"/>
              <w:rPr>
                <w:b/>
                <w:sz w:val="17"/>
              </w:rPr>
            </w:pPr>
            <w:r>
              <w:rPr>
                <w:b/>
                <w:sz w:val="17"/>
              </w:rPr>
              <w:t>2.497</w:t>
            </w:r>
          </w:p>
        </w:tc>
        <w:tc>
          <w:tcPr>
            <w:tcW w:w="986" w:type="dxa"/>
            <w:tcBorders>
              <w:bottom w:val="single" w:color="009EE0" w:sz="2" w:space="0"/>
            </w:tcBorders>
            <w:tcMar>
              <w:left w:w="28" w:type="dxa"/>
              <w:right w:w="28" w:type="dxa"/>
            </w:tcMar>
          </w:tcPr>
          <w:p w:rsidR="002D4B1D" w:rsidP="009D4EC7" w:rsidRDefault="004C1C78" w14:paraId="794EDF4A" w14:textId="77777777">
            <w:pPr>
              <w:pStyle w:val="p-table"/>
              <w:jc w:val="right"/>
              <w:rPr>
                <w:b/>
                <w:sz w:val="17"/>
              </w:rPr>
            </w:pPr>
            <w:r>
              <w:rPr>
                <w:b/>
                <w:sz w:val="17"/>
              </w:rPr>
              <w:t>2.517</w:t>
            </w:r>
          </w:p>
        </w:tc>
        <w:tc>
          <w:tcPr>
            <w:tcW w:w="986" w:type="dxa"/>
            <w:tcBorders>
              <w:bottom w:val="single" w:color="009EE0" w:sz="2" w:space="0"/>
            </w:tcBorders>
            <w:tcMar>
              <w:left w:w="28" w:type="dxa"/>
              <w:right w:w="28" w:type="dxa"/>
            </w:tcMar>
          </w:tcPr>
          <w:p w:rsidR="002D4B1D" w:rsidP="009D4EC7" w:rsidRDefault="004C1C78" w14:paraId="61D91CC8" w14:textId="77777777">
            <w:pPr>
              <w:pStyle w:val="p-table"/>
              <w:jc w:val="right"/>
              <w:rPr>
                <w:b/>
                <w:sz w:val="17"/>
              </w:rPr>
            </w:pPr>
            <w:r>
              <w:rPr>
                <w:b/>
                <w:sz w:val="17"/>
              </w:rPr>
              <w:t>2.525</w:t>
            </w:r>
          </w:p>
        </w:tc>
        <w:tc>
          <w:tcPr>
            <w:tcW w:w="986" w:type="dxa"/>
            <w:tcBorders>
              <w:bottom w:val="single" w:color="009EE0" w:sz="2" w:space="0"/>
            </w:tcBorders>
            <w:tcMar>
              <w:left w:w="28" w:type="dxa"/>
              <w:right w:w="28" w:type="dxa"/>
            </w:tcMar>
          </w:tcPr>
          <w:p w:rsidR="002D4B1D" w:rsidP="009D4EC7" w:rsidRDefault="004C1C78" w14:paraId="61320B15" w14:textId="77777777">
            <w:pPr>
              <w:pStyle w:val="p-table"/>
              <w:jc w:val="right"/>
              <w:rPr>
                <w:b/>
                <w:sz w:val="17"/>
              </w:rPr>
            </w:pPr>
            <w:r>
              <w:rPr>
                <w:b/>
                <w:sz w:val="17"/>
              </w:rPr>
              <w:t>2.496</w:t>
            </w:r>
          </w:p>
        </w:tc>
        <w:tc>
          <w:tcPr>
            <w:tcW w:w="991" w:type="dxa"/>
            <w:tcBorders>
              <w:bottom w:val="single" w:color="009EE0" w:sz="2" w:space="0"/>
            </w:tcBorders>
            <w:tcMar>
              <w:left w:w="28" w:type="dxa"/>
              <w:right w:w="28" w:type="dxa"/>
            </w:tcMar>
          </w:tcPr>
          <w:p w:rsidR="002D4B1D" w:rsidP="009D4EC7" w:rsidRDefault="004C1C78" w14:paraId="57E00A15" w14:textId="77777777">
            <w:pPr>
              <w:pStyle w:val="p-table"/>
              <w:jc w:val="right"/>
              <w:rPr>
                <w:b/>
                <w:sz w:val="17"/>
              </w:rPr>
            </w:pPr>
            <w:r>
              <w:rPr>
                <w:b/>
                <w:sz w:val="17"/>
              </w:rPr>
              <w:t>2.391</w:t>
            </w:r>
          </w:p>
        </w:tc>
      </w:tr>
    </w:tbl>
    <w:p w:rsidR="002D4B1D" w:rsidRDefault="002D4B1D" w14:paraId="2BBC0E26" w14:textId="77777777">
      <w:pPr>
        <w:pStyle w:val="p-marginbottom"/>
      </w:pPr>
    </w:p>
    <w:p w:rsidR="002D4B1D" w:rsidRDefault="004C1C78" w14:paraId="6877835F" w14:textId="77777777">
      <w:pPr>
        <w:pStyle w:val="header-h1"/>
      </w:pPr>
      <w:r>
        <w:t>Uitgaven</w:t>
      </w:r>
    </w:p>
    <w:p w:rsidR="002D4B1D" w:rsidRDefault="004C1C78" w14:paraId="4BF7BCDC" w14:textId="77777777">
      <w:pPr>
        <w:pStyle w:val="header-h2"/>
      </w:pPr>
      <w:r>
        <w:t>Meevallers</w:t>
      </w:r>
    </w:p>
    <w:p w:rsidR="002D4B1D" w:rsidRDefault="004C1C78" w14:paraId="7A152C98" w14:textId="77777777">
      <w:pPr>
        <w:pStyle w:val="header-h2"/>
      </w:pPr>
      <w:r>
        <w:t>Aanvullende Inkomensvoorziening Ouderen (AIO)</w:t>
      </w:r>
    </w:p>
    <w:p w:rsidR="002D4B1D" w:rsidRDefault="004C1C78" w14:paraId="195CB9E8" w14:textId="77777777">
      <w:pPr>
        <w:pStyle w:val="p"/>
      </w:pPr>
      <w:r>
        <w:t xml:space="preserve">In 2025 worden de </w:t>
      </w:r>
      <w:r>
        <w:t>uitkeringslasten van de Aanvullende Inkomensvoorziening Ouderen (AIO) opwaarts bijgesteld door onder andere een nieuwe voorziening voor oninbare vorderingen. Vanaf 2026 worden de AIO-uitkeringslasten op basis van de realisatiecijfers van de SVB meerjarig neerwaarts bijgesteld, voornamelijk doordat het aantal AIO-huishoudens in de toekomst minder hard zal stijgen dan eerder verwacht. Dit wordt met name verklaard doordat de raming voor het eerst volledig aansluit bij de nieuwe ramingssystematiek van de SVB. </w:t>
      </w:r>
    </w:p>
    <w:p w:rsidR="002D4B1D" w:rsidRDefault="004C1C78" w14:paraId="1554C855" w14:textId="77777777">
      <w:pPr>
        <w:pStyle w:val="header-h2"/>
      </w:pPr>
      <w:r>
        <w:t xml:space="preserve">Wet </w:t>
      </w:r>
      <w:proofErr w:type="spellStart"/>
      <w:r>
        <w:t>Kindgebonden</w:t>
      </w:r>
      <w:proofErr w:type="spellEnd"/>
      <w:r>
        <w:t xml:space="preserve"> budget (WKB)</w:t>
      </w:r>
    </w:p>
    <w:p w:rsidR="002D4B1D" w:rsidRDefault="004C1C78" w14:paraId="7096308E" w14:textId="77777777">
      <w:pPr>
        <w:pStyle w:val="p"/>
      </w:pPr>
      <w:r>
        <w:t xml:space="preserve">De uitgaven aan de WKB zijn meerjarig naar beneden bijgesteld. Dit wordt verklaard doordat Dienst Toeslagen bij het inschatten van de inkomens uit gaat van een sterkere inkomensstijging dan de daadwerkelijke loonontwikkeling. Hierdoor komen de voorschotten die ouders tijdens het jaar ontvangen lager uit. In latere jaren leidt dit tot meer nabetalingen en minder terugvorderingen. Hierdoor neemt de meevaller na 2025 in omvang af. Omdat het totale recht op basis van realisatiecijfers meerjarig naar beneden is </w:t>
      </w:r>
      <w:r>
        <w:t>bijgesteld vanwege hogere inkomensinschattingen, zijn er ook structureel lagere WKB-uitgaven. Op basis van het CEP van het CPB, nemen de WKB-uitgaven structureel wel toe. Dit wordt verklaard doordat het CPB de inkomensontwikkeling van huishoudens met kinderen in de voorjaarsraming vanaf 2027 structureel lager inschat dan eerder, met als gevolg een hoger recht op toeslagen.</w:t>
      </w:r>
    </w:p>
    <w:p w:rsidR="002D4B1D" w:rsidRDefault="004C1C78" w14:paraId="4CD1A2F5" w14:textId="77777777">
      <w:pPr>
        <w:pStyle w:val="header-h2"/>
      </w:pPr>
      <w:r>
        <w:t>Overige meevallers</w:t>
      </w:r>
    </w:p>
    <w:p w:rsidR="002D4B1D" w:rsidRDefault="004C1C78" w14:paraId="21657616" w14:textId="77777777">
      <w:pPr>
        <w:pStyle w:val="p"/>
      </w:pPr>
      <w:r>
        <w:t xml:space="preserve">Onder deze post vallen meerdere meevallers van beperkte budgettaire omvang. De grootste meevaller onder deze post is een meevaller van circa 40 miljoen euro cumulatief op de Tegemoetkomingsregeling </w:t>
      </w:r>
      <w:proofErr w:type="spellStart"/>
      <w:r>
        <w:t>Stoffengerelateerde</w:t>
      </w:r>
      <w:proofErr w:type="spellEnd"/>
      <w:r>
        <w:t xml:space="preserve"> Beroepsziekten </w:t>
      </w:r>
      <w:r>
        <w:lastRenderedPageBreak/>
        <w:t>(TSB). Deze bijstelling wordt onder andere veroorzaakt door een lager aantal aanvragen voor de regeling dan eerder verwacht en vertraging bij het toevoegen van nieuwe ziekten.</w:t>
      </w:r>
    </w:p>
    <w:p w:rsidR="002D4B1D" w:rsidRDefault="004C1C78" w14:paraId="4C6FDEBE" w14:textId="77777777">
      <w:pPr>
        <w:pStyle w:val="header-h2"/>
      </w:pPr>
      <w:r>
        <w:t>Tegenvallers</w:t>
      </w:r>
    </w:p>
    <w:p w:rsidR="002D4B1D" w:rsidRDefault="004C1C78" w14:paraId="7AC0F410" w14:textId="77777777">
      <w:pPr>
        <w:pStyle w:val="header-h2"/>
      </w:pPr>
      <w:r>
        <w:t>Noodmaatregel Overbrugging voor Werkgelegenheid (NOW)</w:t>
      </w:r>
    </w:p>
    <w:p w:rsidR="002D4B1D" w:rsidRDefault="004C1C78" w14:paraId="5760103C" w14:textId="77777777">
      <w:pPr>
        <w:pStyle w:val="p"/>
      </w:pPr>
      <w:r>
        <w:t>Op basis van de realisatiegegevens van UWV zijn de verwachtte uitgaven aan de Noodmaatregel Overbrugging voor Werkgelegenheid (NOW) naar boven bijgesteld. Dit komt voornamelijk doordat de hoogte van de oninbare vorderingen naar boven is bijgesteld. Ook verwacht het UWV op basis van realisatiegegevens het UWV dat de uitkomsten van bezwaar of beroep leiden tot hogere definitieve vaststellingen dan eerder verwacht.</w:t>
      </w:r>
    </w:p>
    <w:p w:rsidR="002D4B1D" w:rsidRDefault="004C1C78" w14:paraId="1B5BA28B" w14:textId="77777777">
      <w:pPr>
        <w:pStyle w:val="header-h2"/>
      </w:pPr>
      <w:r>
        <w:t>Kinderopvangtoeslag (KOT)</w:t>
      </w:r>
    </w:p>
    <w:p w:rsidR="002D4B1D" w:rsidRDefault="004C1C78" w14:paraId="257772AF" w14:textId="77777777">
      <w:pPr>
        <w:pStyle w:val="p"/>
      </w:pPr>
      <w:r>
        <w:t>De uitgaven aan de KOT zijn meerjarig naar boven bijgesteld. Dit komt hoofdzakelijk doordat het aantal kinderen dat gebruikmaakt van kinderopvang in 2025 sterker toeneemt dan eerder verwacht. Ook is naar aanleiding van de meest recent CPB-raming de werkloze beroepsbevolking meerjarig naar beneden bijgesteld, met een hoger gebruik van KOT als gevolg. Daarnaast is er een technisch effect. De eerste ingroeistap richting het nieuwe kinderopvangstelsel leidt vanwege gedragsreacties ook in 2027 en 2028 nog tot ee</w:t>
      </w:r>
      <w:r>
        <w:t xml:space="preserve">n hoger gebruik. De meerkosten daarvan worden gefinancierd vanuit de beschikbare </w:t>
      </w:r>
      <w:proofErr w:type="spellStart"/>
      <w:r>
        <w:t>ingroeipadmiddelen</w:t>
      </w:r>
      <w:proofErr w:type="spellEnd"/>
      <w:r>
        <w:t xml:space="preserve"> in 2026. Daardoor ontstaat een incidentele meevaller in 2026 en een hogere tegenvaller in 2027 en 2028.</w:t>
      </w:r>
    </w:p>
    <w:p w:rsidR="002D4B1D" w:rsidRDefault="004C1C78" w14:paraId="72776249" w14:textId="77777777">
      <w:pPr>
        <w:pStyle w:val="header-h2"/>
      </w:pPr>
      <w:r>
        <w:t>Algemene Kinderbijslagwet (AKW)</w:t>
      </w:r>
    </w:p>
    <w:p w:rsidR="002D4B1D" w:rsidRDefault="004C1C78" w14:paraId="69028BFE" w14:textId="77777777">
      <w:pPr>
        <w:pStyle w:val="p"/>
      </w:pPr>
      <w:r>
        <w:t>De uitgaven aan de AKW zijn naar boven bijgesteld. De bijstelling is het gevolg van hogere realisatiecijfers, een opwaarts bijgestelde bevolkingsprognose en een toename in het aantal kinderen met intensieve zorg, waarvoor recht bestaat op een hoger bedrag aan kinderbijslag.</w:t>
      </w:r>
    </w:p>
    <w:p w:rsidR="002D4B1D" w:rsidRDefault="004C1C78" w14:paraId="21C18AAF" w14:textId="77777777">
      <w:pPr>
        <w:pStyle w:val="header-h2"/>
      </w:pPr>
      <w:r>
        <w:t>Overige tegenvallers</w:t>
      </w:r>
    </w:p>
    <w:p w:rsidR="002D4B1D" w:rsidRDefault="004C1C78" w14:paraId="18F21546" w14:textId="77777777">
      <w:pPr>
        <w:pStyle w:val="p"/>
      </w:pPr>
      <w:r>
        <w:t xml:space="preserve">Onder deze post vallen meerdere tegenvallers van beperkte budgettaire omvang. Hieronder valt een bijstelling van de uitgaven aan de </w:t>
      </w:r>
      <w:r>
        <w:t xml:space="preserve">kinderbijslagvoorziening (KBV) Caribisch Nederland met circa 10 miljoen euro cumulatief. Deze hogere uitgaven hebben te maken met een verhoging van de KBV per 1 januari 2024, waarvan de eerder geraamde extra kosten een onderschatting blijken van de werkelijke kosten. Ook bestaat deze post uit een aantal nabetalingen in 2025 naar aanleiding van hogere gerealiseerde uitgaven aan regelingen in 2024. Hieronder valt een afrekening van de Wet op het </w:t>
      </w:r>
      <w:proofErr w:type="spellStart"/>
      <w:r>
        <w:t>Kindgebonden</w:t>
      </w:r>
      <w:proofErr w:type="spellEnd"/>
      <w:r>
        <w:t xml:space="preserve"> Budget (WKB).</w:t>
      </w:r>
    </w:p>
    <w:p w:rsidR="002D4B1D" w:rsidRDefault="004C1C78" w14:paraId="1A26CCAA" w14:textId="77777777">
      <w:pPr>
        <w:pStyle w:val="header-h2"/>
      </w:pPr>
      <w:r>
        <w:t>Intensiveringen</w:t>
      </w:r>
    </w:p>
    <w:p w:rsidR="002D4B1D" w:rsidRDefault="004C1C78" w14:paraId="5D864C01" w14:textId="77777777">
      <w:pPr>
        <w:pStyle w:val="header-h2"/>
      </w:pPr>
      <w:proofErr w:type="spellStart"/>
      <w:r>
        <w:t>Ingroeipad</w:t>
      </w:r>
      <w:proofErr w:type="spellEnd"/>
      <w:r>
        <w:t xml:space="preserve"> nieuw kinderopvangstelsel</w:t>
      </w:r>
    </w:p>
    <w:p w:rsidR="002D4B1D" w:rsidRDefault="004C1C78" w14:paraId="041EAFB0" w14:textId="77777777">
      <w:pPr>
        <w:pStyle w:val="p"/>
      </w:pPr>
      <w:r>
        <w:t xml:space="preserve">Met 2029 als invoeringsjaar van de nieuwe financiering van kinderopvang is een langer en </w:t>
      </w:r>
      <w:proofErr w:type="spellStart"/>
      <w:r>
        <w:t>geleidelijker</w:t>
      </w:r>
      <w:proofErr w:type="spellEnd"/>
      <w:r>
        <w:t xml:space="preserve"> </w:t>
      </w:r>
      <w:proofErr w:type="spellStart"/>
      <w:r>
        <w:t>ingroeipad</w:t>
      </w:r>
      <w:proofErr w:type="spellEnd"/>
      <w:r>
        <w:t xml:space="preserve"> nodig. In 2026, 2027 en 2028 wordt de kinderopvangtoeslag stapsgewijs verhoogd. Het doel van dit </w:t>
      </w:r>
      <w:proofErr w:type="spellStart"/>
      <w:r>
        <w:t>ingroeipad</w:t>
      </w:r>
      <w:proofErr w:type="spellEnd"/>
      <w:r>
        <w:t xml:space="preserve"> is de vraag naar kinderopvang geleidelijk te laten stijgen en de sector tijd te geven om het aanbod mee te laten groeien. De reeks betreft dit </w:t>
      </w:r>
      <w:proofErr w:type="spellStart"/>
      <w:r>
        <w:t>ingroeipad</w:t>
      </w:r>
      <w:proofErr w:type="spellEnd"/>
      <w:r>
        <w:t>.</w:t>
      </w:r>
    </w:p>
    <w:p w:rsidR="002D4B1D" w:rsidRDefault="004C1C78" w14:paraId="2846A6F1" w14:textId="77777777">
      <w:pPr>
        <w:pStyle w:val="header-h2"/>
      </w:pPr>
      <w:r>
        <w:t>Borgen toegankelijkheid kinderopvang</w:t>
      </w:r>
    </w:p>
    <w:p w:rsidR="002D4B1D" w:rsidRDefault="004C1C78" w14:paraId="397F2146" w14:textId="77777777">
      <w:pPr>
        <w:pStyle w:val="p"/>
      </w:pPr>
      <w:r>
        <w:t>Deze reeks betreft een reservering voor maatregelen die de toegankelijkheid van kinderopvang borgen en zorgen voor een soepele transitie naar het nieuwe financieringsstelsel. Met deze reservering kunnen op een later moment mitigerende maatregelen worden uitgewerkt.</w:t>
      </w:r>
    </w:p>
    <w:p w:rsidR="002D4B1D" w:rsidRDefault="004C1C78" w14:paraId="5D2C5D55" w14:textId="77777777">
      <w:pPr>
        <w:pStyle w:val="header-h2"/>
      </w:pPr>
      <w:r>
        <w:t>Uitvoeringskosten ontwerp en inrichting nieuwe financiering kinderopvang</w:t>
      </w:r>
    </w:p>
    <w:p w:rsidR="002D4B1D" w:rsidRDefault="004C1C78" w14:paraId="0A057D18" w14:textId="77777777">
      <w:pPr>
        <w:pStyle w:val="p"/>
      </w:pPr>
      <w:r>
        <w:t>Deze reeks betreft een reservering voor incidentele middelen die nodig zijn voor het opbouwen en inrichten van de uitvoering van de nieuwe financiering van kinderopvang.</w:t>
      </w:r>
    </w:p>
    <w:p w:rsidR="002D4B1D" w:rsidRDefault="004C1C78" w14:paraId="0F9CB4D3" w14:textId="77777777">
      <w:pPr>
        <w:pStyle w:val="header-h2"/>
      </w:pPr>
      <w:r>
        <w:lastRenderedPageBreak/>
        <w:t>WIA: SMC-uitvoeringskosten</w:t>
      </w:r>
    </w:p>
    <w:p w:rsidR="002D4B1D" w:rsidRDefault="004C1C78" w14:paraId="09D1B17C" w14:textId="77777777">
      <w:pPr>
        <w:pStyle w:val="p"/>
      </w:pPr>
      <w:r>
        <w:t xml:space="preserve">De vraag naar sociaal-medische beoordelingen is al </w:t>
      </w:r>
      <w:r>
        <w:t>tijden groter dan het aantal beoordelingen dat UWV kan verrichten. Er wordt aanvullende financiering beschikbaar gesteld voor het UWV, zodat taakdelegatie bij sociaal-medische centra kan worden uitgebreid. Door taakdelegatie worden delen van de sociaal-medische beoordelingen uitgevoerd door sociaal-medisch verpleegkundigen en arbeidsdeskundigen, waardoor de verzekeringsarts efficiënter wordt ingezet. Deze reeks betreft structurele middelen vanaf 2028. Daarnaast zijn er incidenteel middelen gereserveerd op a</w:t>
      </w:r>
      <w:r>
        <w:t>rtikel 11 van de SZW-begroting. </w:t>
      </w:r>
    </w:p>
    <w:p w:rsidR="002D4B1D" w:rsidRDefault="004C1C78" w14:paraId="4C92A9AE" w14:textId="77777777">
      <w:pPr>
        <w:pStyle w:val="header-h2"/>
      </w:pPr>
      <w:r>
        <w:t>Reservering OCTAS</w:t>
      </w:r>
    </w:p>
    <w:p w:rsidR="002D4B1D" w:rsidRDefault="004C1C78" w14:paraId="31844490" w14:textId="77777777">
      <w:pPr>
        <w:pStyle w:val="p"/>
      </w:pPr>
      <w:r>
        <w:t>Dit betreft een reservering van middelen om opvolging te geven aan het advies de aanbevelingen van de Onafhankelijke Commissie Toekomst Arbeidsongeschiktheidsstelsel (OCTAS).</w:t>
      </w:r>
    </w:p>
    <w:p w:rsidR="002D4B1D" w:rsidRDefault="004C1C78" w14:paraId="3A4725AC" w14:textId="77777777">
      <w:pPr>
        <w:pStyle w:val="header-h2"/>
      </w:pPr>
      <w:r>
        <w:t>Groepen in de knel: financiering sociaal ontwikkelbedrijven</w:t>
      </w:r>
    </w:p>
    <w:p w:rsidR="002D4B1D" w:rsidRDefault="004C1C78" w14:paraId="567D1DC3" w14:textId="77777777">
      <w:pPr>
        <w:pStyle w:val="p"/>
      </w:pPr>
      <w:r>
        <w:t xml:space="preserve">Vanaf 2025 worden er middelen beschikbaar gesteld om de werking van loonkostensubsidie (LKS) </w:t>
      </w:r>
      <w:proofErr w:type="spellStart"/>
      <w:r>
        <w:t>bĳ</w:t>
      </w:r>
      <w:proofErr w:type="spellEnd"/>
      <w:r>
        <w:t xml:space="preserve"> beschut werk te verbeteren. Het voornemen is om voor beschut werk een forfaitaire LKS in te voeren. Dit betekent dat de </w:t>
      </w:r>
      <w:proofErr w:type="spellStart"/>
      <w:r>
        <w:t>loonwaardemetingen</w:t>
      </w:r>
      <w:proofErr w:type="spellEnd"/>
      <w:r>
        <w:t xml:space="preserve"> </w:t>
      </w:r>
      <w:proofErr w:type="spellStart"/>
      <w:r>
        <w:t>bĳ</w:t>
      </w:r>
      <w:proofErr w:type="spellEnd"/>
      <w:r>
        <w:t xml:space="preserve"> beschut werk worden afgeschaft en er standaard een vaste vergoeding voor de gemiste loonwaarde wordt uitgekeerd. Dit zorgt voor een versimpeling in de uitvoering van de LKS </w:t>
      </w:r>
      <w:proofErr w:type="spellStart"/>
      <w:r>
        <w:t>bĳ</w:t>
      </w:r>
      <w:proofErr w:type="spellEnd"/>
      <w:r>
        <w:t xml:space="preserve"> beschut werk. Ook </w:t>
      </w:r>
      <w:proofErr w:type="spellStart"/>
      <w:r>
        <w:t>krĳgen</w:t>
      </w:r>
      <w:proofErr w:type="spellEnd"/>
      <w:r>
        <w:t xml:space="preserve"> de werknemers niet meer te maken met het onzekere </w:t>
      </w:r>
      <w:proofErr w:type="spellStart"/>
      <w:r>
        <w:t>jaarlĳkse</w:t>
      </w:r>
      <w:proofErr w:type="spellEnd"/>
      <w:r>
        <w:t xml:space="preserve"> traject van de </w:t>
      </w:r>
      <w:proofErr w:type="spellStart"/>
      <w:r>
        <w:t>loonwaardemeting</w:t>
      </w:r>
      <w:proofErr w:type="spellEnd"/>
      <w:r>
        <w:t xml:space="preserve">. Deze maatregel vergt een </w:t>
      </w:r>
      <w:proofErr w:type="spellStart"/>
      <w:r>
        <w:t>wetswĳziging</w:t>
      </w:r>
      <w:proofErr w:type="spellEnd"/>
      <w:r>
        <w:t xml:space="preserve">. Tot het moment dat de </w:t>
      </w:r>
      <w:proofErr w:type="spellStart"/>
      <w:r>
        <w:t>wetswĳziging</w:t>
      </w:r>
      <w:proofErr w:type="spellEnd"/>
      <w:r>
        <w:t xml:space="preserve"> is gerealiseerd worden de middelen toegevoegd aan de </w:t>
      </w:r>
      <w:proofErr w:type="spellStart"/>
      <w:r>
        <w:t>Rĳksbĳdrage</w:t>
      </w:r>
      <w:proofErr w:type="spellEnd"/>
      <w:r>
        <w:t xml:space="preserve"> beschut werk in het Gemeentefonds.</w:t>
      </w:r>
    </w:p>
    <w:p w:rsidR="002D4B1D" w:rsidRDefault="004C1C78" w14:paraId="18EB995C" w14:textId="77777777">
      <w:pPr>
        <w:pStyle w:val="header-h2"/>
      </w:pPr>
      <w:r>
        <w:t xml:space="preserve">Groepen in de knel: ontwikkelen arbeidsvermogen voor afgewezen </w:t>
      </w:r>
      <w:proofErr w:type="spellStart"/>
      <w:r>
        <w:t>wajongeren</w:t>
      </w:r>
      <w:proofErr w:type="spellEnd"/>
      <w:r>
        <w:t xml:space="preserve"> in de </w:t>
      </w:r>
      <w:proofErr w:type="spellStart"/>
      <w:r>
        <w:t>Pwet</w:t>
      </w:r>
      <w:proofErr w:type="spellEnd"/>
    </w:p>
    <w:p w:rsidR="002D4B1D" w:rsidRDefault="004C1C78" w14:paraId="216717E5" w14:textId="77777777">
      <w:pPr>
        <w:pStyle w:val="p"/>
      </w:pPr>
      <w:r>
        <w:t xml:space="preserve">Jaarlijks zijn er circa 1.350 personen bij wie de Wajong-aanvraag wordt afgewezen omdat UWV niet kan vaststellen dat zij duurzaam geen arbeidsvermogen hebben. Bij deze doelgroep is het arbeidsvermogen dus mogelijk ontwikkelbaar. Het huidige instrumentarium van gemeenten is vaak niet passend voor deze groep, waardoor zij een groter risico lopen op levenslange uitkeringsafhankelijkheid van een bijstandsuitkering of uiteindelijk alsnog de Wajong instromen. Gemeenten ontvangen middelen voor jeugdbegeleiders en </w:t>
      </w:r>
      <w:r>
        <w:t xml:space="preserve">-coaches en voor het opzetten van </w:t>
      </w:r>
      <w:proofErr w:type="spellStart"/>
      <w:r>
        <w:t>arbeidsontwikkelplekken</w:t>
      </w:r>
      <w:proofErr w:type="spellEnd"/>
      <w:r>
        <w:t xml:space="preserve"> voor deze doelgroep.</w:t>
      </w:r>
    </w:p>
    <w:p w:rsidR="002D4B1D" w:rsidRDefault="004C1C78" w14:paraId="0B0C6BE2" w14:textId="77777777">
      <w:pPr>
        <w:pStyle w:val="header-h2"/>
      </w:pPr>
      <w:r>
        <w:t>Groepen in de knel: verhoging minimumjeugdloon</w:t>
      </w:r>
    </w:p>
    <w:p w:rsidR="002D4B1D" w:rsidRDefault="004C1C78" w14:paraId="76937FB6" w14:textId="77777777">
      <w:pPr>
        <w:pStyle w:val="p"/>
      </w:pPr>
      <w:r>
        <w:t xml:space="preserve">Met deze maatregel wordt het minimumjeugdloon voor 16-20-jarigen met gemiddeld 20% verhoogd. De verhoging brengt het minimumjeugdloon voor 16-jarigen </w:t>
      </w:r>
      <w:proofErr w:type="spellStart"/>
      <w:r>
        <w:t>gelĳk</w:t>
      </w:r>
      <w:proofErr w:type="spellEnd"/>
      <w:r>
        <w:t xml:space="preserve"> aan 40% van het volwassenminimumloon, voor 17-jarigen aan 50%, 18-jarigen aan 62,5%, 19-jarigen aan 75% en voor 20-jarigen aan 87,5%. De verhoging verbetert de </w:t>
      </w:r>
      <w:proofErr w:type="spellStart"/>
      <w:r>
        <w:t>toereikendheid</w:t>
      </w:r>
      <w:proofErr w:type="spellEnd"/>
      <w:r>
        <w:t xml:space="preserve"> van het loon van jongeren en ondersteunt </w:t>
      </w:r>
      <w:proofErr w:type="spellStart"/>
      <w:r>
        <w:t>voltĳds</w:t>
      </w:r>
      <w:proofErr w:type="spellEnd"/>
      <w:r>
        <w:t xml:space="preserve"> werkende jongeren om rond te komen. De verhoging gaat in per 1 januari 2027.</w:t>
      </w:r>
    </w:p>
    <w:p w:rsidR="002D4B1D" w:rsidRDefault="004C1C78" w14:paraId="13975551" w14:textId="77777777">
      <w:pPr>
        <w:pStyle w:val="header-h2"/>
      </w:pPr>
      <w:r>
        <w:t>Groepen in de knel: overige maatregelen</w:t>
      </w:r>
    </w:p>
    <w:p w:rsidR="002D4B1D" w:rsidRDefault="004C1C78" w14:paraId="2FB0C2FE" w14:textId="77777777">
      <w:pPr>
        <w:pStyle w:val="p"/>
      </w:pPr>
      <w:r>
        <w:t xml:space="preserve">Dit betreft een aantal maatregelen uit het pakket voor groepen in de knel. Hieronder valt een maatregel om de opvang van dakloze EU-arbeidsmigranten te verbreden voor 2026 t/m 2028. Deze maatregel kost 8 miljoen euro per jaar. Ook wordt met een maatregel Individuele Plaatsing en Steun (IPS) structureel </w:t>
      </w:r>
      <w:proofErr w:type="spellStart"/>
      <w:r>
        <w:t>mogelĳk</w:t>
      </w:r>
      <w:proofErr w:type="spellEnd"/>
      <w:r>
        <w:t xml:space="preserve"> gemaakt voor de </w:t>
      </w:r>
      <w:proofErr w:type="spellStart"/>
      <w:r>
        <w:t>gemeentelĳke</w:t>
      </w:r>
      <w:proofErr w:type="spellEnd"/>
      <w:r>
        <w:t xml:space="preserve"> doelgroep. Middels IPS worden mensen met een psychische aandoening aan betaald werk geholpen. Deze maatregel kost structureel circa 12 miljoen euro. Daarnaast wordt in aanloop naar de invoering van de Wet toelating </w:t>
      </w:r>
      <w:proofErr w:type="spellStart"/>
      <w:r>
        <w:t>terbeschikking</w:t>
      </w:r>
      <w:proofErr w:type="spellEnd"/>
      <w:r>
        <w:softHyphen/>
        <w:t xml:space="preserve"> stelling van arbeidskrachten het toezicht op de uitzendsector uitgebreid en worden middelen voor de NLA en het kerndepartement </w:t>
      </w:r>
      <w:proofErr w:type="spellStart"/>
      <w:r>
        <w:t>vrĳgemaakt</w:t>
      </w:r>
      <w:proofErr w:type="spellEnd"/>
      <w:r>
        <w:t xml:space="preserve"> voor het uitvoeren van de Wet gegevensverwerking door </w:t>
      </w:r>
      <w:proofErr w:type="spellStart"/>
      <w:r>
        <w:t>samenwerkings</w:t>
      </w:r>
      <w:r>
        <w:softHyphen/>
      </w:r>
      <w:proofErr w:type="spellEnd"/>
      <w:r>
        <w:t xml:space="preserve"> verbanden (WGS).</w:t>
      </w:r>
    </w:p>
    <w:p w:rsidR="002D4B1D" w:rsidRDefault="004C1C78" w14:paraId="2B355774" w14:textId="77777777">
      <w:pPr>
        <w:pStyle w:val="header-h2"/>
      </w:pPr>
      <w:r>
        <w:t>Actie-agenda integratie</w:t>
      </w:r>
    </w:p>
    <w:p w:rsidR="002D4B1D" w:rsidRDefault="004C1C78" w14:paraId="3868B410" w14:textId="77777777">
      <w:pPr>
        <w:pStyle w:val="p"/>
      </w:pPr>
      <w:r>
        <w:t xml:space="preserve">Deze reeks omvat maatregelen in het kader van de actie-agenda integratie. Ten eerste wordt een maatregel genomen in het kader van de </w:t>
      </w:r>
      <w:proofErr w:type="spellStart"/>
      <w:r>
        <w:t>taaleis</w:t>
      </w:r>
      <w:proofErr w:type="spellEnd"/>
      <w:r>
        <w:t xml:space="preserve">. Bijstandsgerechtigden moeten voldoen aan de </w:t>
      </w:r>
      <w:proofErr w:type="spellStart"/>
      <w:r>
        <w:t>taaleis</w:t>
      </w:r>
      <w:proofErr w:type="spellEnd"/>
      <w:r>
        <w:t xml:space="preserve">, zoals in de Participatiewet is opgenomen. Gemeenten ontvangen vanaf 2027 meer middelen via het Gemeentefonds, zodat zij </w:t>
      </w:r>
      <w:r>
        <w:lastRenderedPageBreak/>
        <w:t>meer bijstandsgerechtigden een formele taalcursus kunnen aanbieden. Daarbij ligt de focus op de nieuwe instroom en op bestaande bijstandsgerechtigden die baat kunnen hebben bij een taalaanbod. Structureel gaat het om een bedrag van 17,4 miljoen euro. Ten tweede wordt een pakket aan maatregelen genomen ter bevordering van de inte</w:t>
      </w:r>
      <w:r>
        <w:t>gratie en een open samenleving in Nederland. Het pakket bevat onder andere de volgende maatregelen: het opzetten van een Imanopleiding, het verlengen van de werkgeverssubsidie statushouders, het werken aan een inclusieve arbeidsmarkt en de verlenging van de specifieke uitkering (SPUK) kansrijke wijken. Ook worden er pilots opgezet voor het voorkomen van discriminatie, polarisatie en extremisme.</w:t>
      </w:r>
    </w:p>
    <w:p w:rsidR="002D4B1D" w:rsidRDefault="004C1C78" w14:paraId="23D0A920" w14:textId="77777777">
      <w:pPr>
        <w:pStyle w:val="header-h2"/>
      </w:pPr>
      <w:r>
        <w:t>Participatiewet in balans</w:t>
      </w:r>
    </w:p>
    <w:p w:rsidR="002D4B1D" w:rsidRDefault="004C1C78" w14:paraId="16F4E5E7" w14:textId="77777777">
      <w:pPr>
        <w:pStyle w:val="p"/>
      </w:pPr>
      <w:r>
        <w:t xml:space="preserve">Om de maatregelen uit het wetsvoorstel Participatiewet in balans uit te voeren zijn middelen nodig voor implementatie- en uitvoeringskosten. Het gaat hierbij onder andere om kosten die gemeenten maken voor de training van medewerkers, het informeren van burgers en het aanpassen van werkprocessen. Ook bij het Inlichtingenbureau (IB), de SVB, </w:t>
      </w:r>
      <w:proofErr w:type="spellStart"/>
      <w:r>
        <w:t>Divosa</w:t>
      </w:r>
      <w:proofErr w:type="spellEnd"/>
      <w:r>
        <w:t xml:space="preserve"> en de Vereniging Nederlandse Gemeenten (VNG) is er sprake van implementatiekosten. Cumulatief gaat het om een bedrag van 73 miljoen euro. Dit wordt gedekt vanuit de middelen op de aanvullende post en de vrijval door uitstel van het wetsvoorstel. De overige middelen die zijn vrijgevallen als gevolg van het uitstel (4 miljoen euro) worden elders binnen de SZW-begroting ingezet voor knelpunten.</w:t>
      </w:r>
    </w:p>
    <w:p w:rsidR="002D4B1D" w:rsidRDefault="004C1C78" w14:paraId="4C248803" w14:textId="77777777">
      <w:pPr>
        <w:pStyle w:val="header-h2"/>
      </w:pPr>
      <w:r>
        <w:t>Besparingsverlies banenafspraak overheid</w:t>
      </w:r>
    </w:p>
    <w:p w:rsidR="002D4B1D" w:rsidRDefault="004C1C78" w14:paraId="3082C4AA" w14:textId="77777777">
      <w:pPr>
        <w:pStyle w:val="p"/>
      </w:pPr>
      <w:r>
        <w:t>Door het niet halen van de banenafspraak door overheidswerkgevers treedt in 2025 een besparingsverlies van 35 miljoen euro op. Doordat de quotumregeling nog niet in werking is getreden, kan dit besparingsverlies niet gedekt worden uit heffingsopbrengsten. Zoals opgenomen in de Voorjaarsnota 2024 is een verdeelsleutel opgesteld om het besparingsverlies banenafspraak overheid te dekken op de verschillende departementale begrotingen, zolang de quotumregeling nog niet van kracht is. Het aantal niet behaalde ban</w:t>
      </w:r>
      <w:r>
        <w:t>en bij departementen en overheidssectoren is betrokken bij deze verdeling.</w:t>
      </w:r>
    </w:p>
    <w:p w:rsidR="002D4B1D" w:rsidRDefault="004C1C78" w14:paraId="23BF84FA" w14:textId="77777777">
      <w:pPr>
        <w:pStyle w:val="header-h2"/>
      </w:pPr>
      <w:r>
        <w:t>Besparingsverlies banenafspraak markt</w:t>
      </w:r>
    </w:p>
    <w:p w:rsidR="002D4B1D" w:rsidRDefault="004C1C78" w14:paraId="055D2EC9" w14:textId="77777777">
      <w:pPr>
        <w:pStyle w:val="p"/>
      </w:pPr>
      <w:r>
        <w:t>Marktwerkgevers hebben de banenafspraak in 2025 niet gehaald. Dit zorgt voor een besparingsverlies van 22 miljoen euro op de bijstand. Doordat de quotumregeling nog niet in werking is getreden, kan dit besparingsverlies niet gedekt worden uit heffingsopbrengsten.</w:t>
      </w:r>
    </w:p>
    <w:p w:rsidR="002D4B1D" w:rsidRDefault="004C1C78" w14:paraId="62D87ED4" w14:textId="77777777">
      <w:pPr>
        <w:pStyle w:val="header-h2"/>
      </w:pPr>
      <w:r>
        <w:t>Overige intensiveringen</w:t>
      </w:r>
    </w:p>
    <w:p w:rsidR="002D4B1D" w:rsidRDefault="004C1C78" w14:paraId="2686727E" w14:textId="77777777">
      <w:pPr>
        <w:pStyle w:val="p"/>
      </w:pPr>
      <w:r>
        <w:t xml:space="preserve">Onder deze post vallen meerdere intensiveringen van beperkte budgettaire omvang. </w:t>
      </w:r>
      <w:r>
        <w:t>Hieronder valt een intensivering van cumulatief circa 15 miljoen euro voor in een verbeterprogramma van de ICT-infrastructuur van de Rijksdienst Caribisch Nederland (RCN). Met dit verbeterprogramma wordt de uitvoering van de RCN versterkt, waarmee de kwaliteit van de dienstverlening verbetert. Ook bevat deze post een intensivering voor koopkrachtmaatregelen in Caribisch Nederland. Deze middelen, cumulatief 8 miljoen euro, worden ingezet voor een tijdelijke energietoelage. Verder valt onder deze post een int</w:t>
      </w:r>
      <w:r>
        <w:t>ensivering van circa 10 miljoen euro in 2025 in het kader van het wetsvoorstel Handhaving sociale zekerheid. Voor dit wetsvoorstel zijn extra implementatiekosten en uitvoeringskosten nodig.</w:t>
      </w:r>
    </w:p>
    <w:p w:rsidR="002D4B1D" w:rsidRDefault="004C1C78" w14:paraId="0EE31FB2" w14:textId="77777777">
      <w:pPr>
        <w:pStyle w:val="header-h2"/>
      </w:pPr>
      <w:r>
        <w:t>Ombuigingen</w:t>
      </w:r>
    </w:p>
    <w:p w:rsidR="002D4B1D" w:rsidRDefault="004C1C78" w14:paraId="3A43B3ED" w14:textId="77777777">
      <w:pPr>
        <w:pStyle w:val="header-h2"/>
      </w:pPr>
      <w:r>
        <w:t>Invoering nieuwe financiering kinderopvang per 2029</w:t>
      </w:r>
    </w:p>
    <w:p w:rsidR="002D4B1D" w:rsidRDefault="004C1C78" w14:paraId="525A50C8" w14:textId="77777777">
      <w:pPr>
        <w:pStyle w:val="p"/>
      </w:pPr>
      <w:r>
        <w:t>In het HLA is afgesproken om per 2027 een nieuwe financiering van kinderopvang in te voeren. Het betreft een ingrijpende wijziging zowel voor de uitvoering als de kinderopvangorganisaties. Om een goede overgang te borgen, is besloten meer tijd te nemen voor de implementatie van en overgang naar de nieuwe financiering. In 2029 gaat de nieuwe financiering in. Deze reeks betreft de besparing als gevolg van het nieuwe invoeringsjaar.</w:t>
      </w:r>
    </w:p>
    <w:p w:rsidR="002D4B1D" w:rsidRDefault="004C1C78" w14:paraId="6DD9DFA5" w14:textId="77777777">
      <w:pPr>
        <w:pStyle w:val="header-h2"/>
      </w:pPr>
      <w:r>
        <w:lastRenderedPageBreak/>
        <w:t>Steilere afbouw WKB vanaf een inkomen van 60.000 euro</w:t>
      </w:r>
    </w:p>
    <w:p w:rsidR="002D4B1D" w:rsidRDefault="004C1C78" w14:paraId="5A65B8B9" w14:textId="77777777">
      <w:pPr>
        <w:pStyle w:val="p"/>
      </w:pPr>
      <w:r>
        <w:t xml:space="preserve">Met deze maatregel wordt een extra knikpunt ingericht voor het </w:t>
      </w:r>
      <w:proofErr w:type="spellStart"/>
      <w:r>
        <w:t>kindgebonden</w:t>
      </w:r>
      <w:proofErr w:type="spellEnd"/>
      <w:r>
        <w:t xml:space="preserve"> budget (WKB) voor ouders met een gezamenlijk inkomen vanaf 60.000 euro (prijspeil 2024). Het afbouwpercentage wordt vanaf het (nieuwe) tweede knikpunt met 4,3%-punt structureel verhoogd van 8,5% tot 12,8%. Dit levert een besparing op van 300 miljoen euro structureel.</w:t>
      </w:r>
    </w:p>
    <w:p w:rsidR="002D4B1D" w:rsidRDefault="004C1C78" w14:paraId="0B6C6DBF" w14:textId="77777777">
      <w:pPr>
        <w:pStyle w:val="header-h2"/>
      </w:pPr>
      <w:r>
        <w:t>Afromen Groepen in de knel</w:t>
      </w:r>
    </w:p>
    <w:p w:rsidR="002D4B1D" w:rsidRDefault="004C1C78" w14:paraId="59BAF860" w14:textId="77777777">
      <w:pPr>
        <w:pStyle w:val="p"/>
      </w:pPr>
      <w:r>
        <w:t>Bij Miljoenennota 2025 zijn middelen overgeheveld naar de SZW-begroting ten behoeve van een maatregelenpakket voor het aanpakken van problematische schulden en een maatregel om netto in plaats van bruto terug te vorderen. De middelen voor problematische schulden waren voornamelijk beoogd voor gemeentelijk schuldenbeleid (</w:t>
      </w:r>
      <w:proofErr w:type="spellStart"/>
      <w:r>
        <w:t>vroegsignalering</w:t>
      </w:r>
      <w:proofErr w:type="spellEnd"/>
      <w:r>
        <w:t xml:space="preserve">), beleid van SZW (integraal schuldenoverzicht voor huishoudens) en beleid van </w:t>
      </w:r>
      <w:proofErr w:type="spellStart"/>
      <w:r>
        <w:t>JenV</w:t>
      </w:r>
      <w:proofErr w:type="spellEnd"/>
      <w:r>
        <w:t xml:space="preserve"> (één overheidsincasso en het voorkomen van kostenoploop boetes). Vanaf 2029 worden deze middelen ingezet ter dekking van de budgettaire problematiek op de SZW-begroting. Ook wordt een deel van de reservering voor Groepen in de knel op de Aanvullende Post ingehouden. Dit telt samen op tot cumulatief 404 miljoen euro in de </w:t>
      </w:r>
      <w:proofErr w:type="spellStart"/>
      <w:r>
        <w:t>meerjarenperiode</w:t>
      </w:r>
      <w:proofErr w:type="spellEnd"/>
      <w:r>
        <w:t>.</w:t>
      </w:r>
    </w:p>
    <w:p w:rsidR="002D4B1D" w:rsidRDefault="004C1C78" w14:paraId="74D7595B" w14:textId="77777777">
      <w:pPr>
        <w:pStyle w:val="header-h2"/>
      </w:pPr>
      <w:r>
        <w:t>Hervorming WW: duurverkorting WW naar 18 maanden</w:t>
      </w:r>
    </w:p>
    <w:p w:rsidR="002D4B1D" w:rsidRDefault="004C1C78" w14:paraId="048BFA23" w14:textId="77777777">
      <w:pPr>
        <w:pStyle w:val="p"/>
      </w:pPr>
      <w:r>
        <w:t xml:space="preserve">In het Hoofdlijnenakkoord is afgesproken dat er een besparing plaats zal vinden op de Werkloosheidswet van 200 miljoen euro per jaar vanaf 2027. Er is voor gekozen om deze besparing in te vullen met een verkorting van de maximale WW-duur van 24 naar 18 maanden per 1 januari 2027. Een duurverkorting heeft met vertraging een budgettair effect, waardoor er ten opzichte van de besparing in het HLA in 2027 en 2028 minder wordt bespaard dan afgesproken in het HLA en vanaf 2029 meer. Het effect van duurverkorting </w:t>
      </w:r>
      <w:r>
        <w:t>op de uitgaven aan de Werkloosheidswet en de uitvoeringskosten UWV zijn verwerkt op Hoofdstuk 40, Sociale Verzekeringen. Het effect van de duurverkorting (een hogere instroom in de Participatiewet, lager gebruik van de Toeslagenwet, hoger gebruik IOW en hogere uitvoeringskosten van gemeenten) zijn verwerkt op Hoofdstuk 15, Sociale Zaken en Werkgelegenheid.</w:t>
      </w:r>
    </w:p>
    <w:p w:rsidR="002D4B1D" w:rsidRDefault="004C1C78" w14:paraId="0907D0C8" w14:textId="77777777">
      <w:pPr>
        <w:pStyle w:val="header-h2"/>
      </w:pPr>
      <w:r>
        <w:t>Hervorming WW: koppeling LGU-WGA</w:t>
      </w:r>
    </w:p>
    <w:p w:rsidR="002D4B1D" w:rsidRDefault="004C1C78" w14:paraId="0BE147C0" w14:textId="77777777">
      <w:pPr>
        <w:pStyle w:val="p"/>
      </w:pPr>
      <w:r>
        <w:t>Voor de loongerelateerde uitkering (LGU) van de Werkhervatting Gedeeltelijk Arbeidsgeschikten (WGA) en de Werkloosheidswet is omwille van vereenvoudiging ervoor gekozen om de hoogte en duur van de twee uitkeringen te harmoniseren. In het Hoofdlijnenakkoord is gekozen voor een besparing op de Werkloosheidswet. Hier wordt invulling aan gegeven met een inkorting van de maximale WW-uitkeringsduur, wat ook leidt tot een inkorting van de maximale uitkeringsduur van de loongerelateerde WGA-uitkering. WGA-gerechtig</w:t>
      </w:r>
      <w:r>
        <w:t>den ontvangen daardoor eerder een loonaanvullingsuitkering of vervolguitkering. Daar tegenover staat dat de uitgaven aan de Toeslagenwet voor mensen met een WGA-uitkering na de LGU naar verwachting hoger uitvallen. Per saldo in 2030 bespaart dit 55 miljoen euro aan uitgaven op de SZW begroting.</w:t>
      </w:r>
    </w:p>
    <w:p w:rsidR="002D4B1D" w:rsidRDefault="004C1C78" w14:paraId="5C8A41FA" w14:textId="77777777">
      <w:pPr>
        <w:pStyle w:val="header-h2"/>
      </w:pPr>
      <w:r>
        <w:t>Inzet re-integratiebudget UWV</w:t>
      </w:r>
    </w:p>
    <w:p w:rsidR="002D4B1D" w:rsidRDefault="004C1C78" w14:paraId="3F11FA9F" w14:textId="77777777">
      <w:pPr>
        <w:pStyle w:val="p"/>
      </w:pPr>
      <w:r>
        <w:t xml:space="preserve">In 2025 wordt circa 20 miljoen euro van het UWV re-integratiebudget Wajong ingezet ter dekking. Deze middelen zijn via een desaldering van een </w:t>
      </w:r>
      <w:proofErr w:type="spellStart"/>
      <w:r>
        <w:t>terugontvangst</w:t>
      </w:r>
      <w:proofErr w:type="spellEnd"/>
      <w:r>
        <w:t xml:space="preserve"> beschikbaar gekomen aan de uitgavenkant.</w:t>
      </w:r>
    </w:p>
    <w:p w:rsidR="002D4B1D" w:rsidRDefault="004C1C78" w14:paraId="2FC887B2" w14:textId="77777777">
      <w:pPr>
        <w:pStyle w:val="header-h2"/>
      </w:pPr>
      <w:r>
        <w:t>Uitstel Participatiewet in balans</w:t>
      </w:r>
    </w:p>
    <w:p w:rsidR="002D4B1D" w:rsidRDefault="004C1C78" w14:paraId="3B0A7AA7" w14:textId="77777777">
      <w:pPr>
        <w:pStyle w:val="p"/>
      </w:pPr>
      <w:r>
        <w:t>Als het gevolg van de vertraging van de inwerkingtreding van het wetsvoorstel Participatiewet in Balans, spoor 1, van 1 juli 2025 naar 1 januari 2026 vallen middelen vrij die ter dekking ingezet worden voor de implementatiekosten van het wetsvoorstel. De beoogde inwerkingtreding van het onderdeel bufferbudget en het onderdeel verrekenen is uitgesteld tot 1 juli 2026, waardoor het daarvoor beoogde budget in 2026 vrijvalt.</w:t>
      </w:r>
    </w:p>
    <w:p w:rsidR="002D4B1D" w:rsidRDefault="004C1C78" w14:paraId="1C101AFB" w14:textId="77777777">
      <w:pPr>
        <w:pStyle w:val="header-h2"/>
      </w:pPr>
      <w:r>
        <w:t>AOV-AOW Hiaat</w:t>
      </w:r>
    </w:p>
    <w:p w:rsidR="002D4B1D" w:rsidRDefault="004C1C78" w14:paraId="30E7DF82" w14:textId="77777777">
      <w:pPr>
        <w:pStyle w:val="p"/>
      </w:pPr>
      <w:r>
        <w:t xml:space="preserve">Een mogelijke tegemoetkoming voor arbeidsongeschikte zzp’ers die een inkomenshiaat hebben tussen het einde van hun private AOV op 65 jaar en de AOW-leeftijd, </w:t>
      </w:r>
      <w:r>
        <w:lastRenderedPageBreak/>
        <w:t>wordt niet doorgezet. Bij de uitwerking van de regeling is gebleken dat er geen objectief criterium bestaat om arbeidsongeschikte zzp’ers gunstiger te behandelen dan andere groepen die ook in de (inmiddels beëindigde) Tijdelijke Overbruggingsuitkering (OBR) zaten. Deze groep kan daardoor niet met een eenmalige passende regeling tegemoetgekomen worden zonder precedentwerking. De reservering van middelen voor een mogelijke tegemoetkoming vervalt.</w:t>
      </w:r>
    </w:p>
    <w:p w:rsidR="002D4B1D" w:rsidRDefault="004C1C78" w14:paraId="4A764D47" w14:textId="77777777">
      <w:pPr>
        <w:pStyle w:val="header-h2"/>
      </w:pPr>
      <w:r>
        <w:t>Dekking amendement t.b.v. OCW-begroting</w:t>
      </w:r>
    </w:p>
    <w:p w:rsidR="002D4B1D" w:rsidRDefault="004C1C78" w14:paraId="377F6879" w14:textId="77777777">
      <w:pPr>
        <w:pStyle w:val="p"/>
      </w:pPr>
      <w:r>
        <w:t>Dekking voor het amendement Bontenbal c.s. is verspreid over meerdere begrotingen. De begroting van Sociale Zaken en Werkgelegenheid is structureel verlaagd met 34 miljoen euro t.b.v. het terugdraaien of verlagen van verschillende onderwijsbezuinigingen uit het Hoofdlijnenakkoord. Binnen de begroting Sociale Zaken en Werkgelegenheid wordt de taakstelling ingevuld aan de hand van de grondslagen waarop deze is gebaseerd. Dit betekent dat zowel het Uitvoeringsinstituut Werknemersverzekeringen (UWV) als de Soci</w:t>
      </w:r>
      <w:r>
        <w:t>ale Verzekeringsbank (SVB) worden gekort op het budget voor uitvoeringskosten. Voor het overige deel wordt er gekort op de middelen van het kerndepartement. Dit gaat om middelen ter compensatie voor de loon- en prijsontwikkeling (LPO) in 2025 en een centrale reservepost voor apparaatsuitgaven voor latere jaren.</w:t>
      </w:r>
    </w:p>
    <w:p w:rsidR="002D4B1D" w:rsidRDefault="004C1C78" w14:paraId="2DD7AEF8" w14:textId="77777777">
      <w:pPr>
        <w:pStyle w:val="header-h2"/>
      </w:pPr>
      <w:r>
        <w:t>Lage-inkomensvoordeel</w:t>
      </w:r>
    </w:p>
    <w:p w:rsidR="002D4B1D" w:rsidRDefault="004C1C78" w14:paraId="46601EBC" w14:textId="77777777">
      <w:pPr>
        <w:pStyle w:val="p"/>
      </w:pPr>
      <w:r>
        <w:t>Het lage-inkomensvoordeel (LIV) is een jaarlijkse tegemoetkoming voor werkgevers die werknemers met een laag loon in dienst hebben, en wordt uitbetaald in het jaar volgend op het jaar waarop het LIV betrekking heeft. Het LIV kent een uurloongrens. Dat is het bedrag dat iemand gemiddeld per uur mag verdienen om in aanmerking te komen voor het LIV. Als anticipatie op het verhogen van het WML is in 2024 de uurloongrens verlaagd van 125% naar 104%. Dit is gedaan omdat het LIV enkel voor de laagste inkomens besc</w:t>
      </w:r>
      <w:r>
        <w:t>hikbaar moet zijn. Als gevolg hiervan kwamen minder werknemers in aanmerking voor het LIV, dit effect bleek echter groter dan initieel verwacht. Het lage inkomensvoordeel (LIV) wordt na 2025 afgeschaft.</w:t>
      </w:r>
    </w:p>
    <w:p w:rsidR="002D4B1D" w:rsidRDefault="004C1C78" w14:paraId="7087E670" w14:textId="77777777">
      <w:pPr>
        <w:pStyle w:val="header-h2"/>
      </w:pPr>
      <w:r>
        <w:t>Gedeeltelijk afboeken LPO-tranche 2025</w:t>
      </w:r>
    </w:p>
    <w:p w:rsidR="002D4B1D" w:rsidRDefault="004C1C78" w14:paraId="28A05638" w14:textId="77777777">
      <w:pPr>
        <w:pStyle w:val="p"/>
      </w:pPr>
      <w:r>
        <w:t>Een deel van de indexatiemiddelen voor de loon- en prijsontwikkeling (LPO) van de SZW-begroting wordt ingezet ter dekking.</w:t>
      </w:r>
    </w:p>
    <w:p w:rsidR="002D4B1D" w:rsidRDefault="004C1C78" w14:paraId="2A185BD1" w14:textId="77777777">
      <w:pPr>
        <w:pStyle w:val="header-h2"/>
      </w:pPr>
      <w:r>
        <w:t>Overige ombuigingen</w:t>
      </w:r>
    </w:p>
    <w:p w:rsidR="002D4B1D" w:rsidRDefault="004C1C78" w14:paraId="0387209E" w14:textId="77777777">
      <w:pPr>
        <w:pStyle w:val="p"/>
      </w:pPr>
      <w:r>
        <w:t>Onder deze post vallen meerdere ombuigingen van beperkte budgettaire omvang. Zo wordt de Inkomensvoorziening oudere en gedeeltelijk arbeidsongeschikte zelfstandigen (IOAZ) afgesloten voor nieuwe instroom per 2028. Hiermee wordt cumulatief 27 miljoen euro omgebogen. Ook worden diverse reserveringen op de SZW-begroting alternatief ingezet. Dit gaat bijvoorbeeld om cumulatief circa 22 miljoen euro voor de uitvoering van de aanbevelingen van het Aanjaagteam Bescherming Arbeidsmigranten die niet tot besteding ko</w:t>
      </w:r>
      <w:r>
        <w:t>men. Tot slot bevat deze post de bijdragen van andere departementen ter dekking van het besparingsverlies banenafspraak overheid (17 miljoen euro).</w:t>
      </w:r>
    </w:p>
    <w:p w:rsidR="002D4B1D" w:rsidRDefault="004C1C78" w14:paraId="71FB1002" w14:textId="77777777">
      <w:pPr>
        <w:pStyle w:val="header-h2"/>
      </w:pPr>
      <w:r>
        <w:t>Kasschuiven</w:t>
      </w:r>
    </w:p>
    <w:p w:rsidR="002D4B1D" w:rsidRDefault="004C1C78" w14:paraId="47A208EC" w14:textId="77777777">
      <w:pPr>
        <w:pStyle w:val="header-h2"/>
      </w:pPr>
      <w:r>
        <w:t xml:space="preserve">Kasschuif </w:t>
      </w:r>
      <w:proofErr w:type="spellStart"/>
      <w:r>
        <w:t>ingroeipad</w:t>
      </w:r>
      <w:proofErr w:type="spellEnd"/>
      <w:r>
        <w:t xml:space="preserve"> kinderopvangstelsel</w:t>
      </w:r>
    </w:p>
    <w:p w:rsidR="002D4B1D" w:rsidRDefault="004C1C78" w14:paraId="2E3D2AAA" w14:textId="77777777">
      <w:pPr>
        <w:pStyle w:val="p"/>
      </w:pPr>
      <w:r>
        <w:t xml:space="preserve">In 2026 volgt een verdere verhoging van de vergoedingspercentages in de kinderopvang. Dit is onderdeel van de ingroeimiddelen om alle werkende ouders bijna gratis kinderopvang aan te bieden. Door onder andere gedragseffecten, nabetalingen en </w:t>
      </w:r>
      <w:proofErr w:type="spellStart"/>
      <w:r>
        <w:t>terugontvangsten</w:t>
      </w:r>
      <w:proofErr w:type="spellEnd"/>
      <w:r>
        <w:t xml:space="preserve"> leiden de ingroeimiddelen in 2026 tot een aangepast kasritme op de uitgaven en ontvangsten. Deze kasschuif zet de beschikbare middelen in het juiste kasritme.</w:t>
      </w:r>
    </w:p>
    <w:p w:rsidR="002D4B1D" w:rsidRDefault="004C1C78" w14:paraId="7B9A88EE" w14:textId="77777777">
      <w:pPr>
        <w:pStyle w:val="header-h2"/>
      </w:pPr>
      <w:r>
        <w:t>Kasschuif MDIEU</w:t>
      </w:r>
    </w:p>
    <w:p w:rsidR="002D4B1D" w:rsidRDefault="004C1C78" w14:paraId="7284161B" w14:textId="77777777">
      <w:pPr>
        <w:pStyle w:val="p"/>
      </w:pPr>
      <w:r>
        <w:t xml:space="preserve">Het betreft een kasschuif voor </w:t>
      </w:r>
      <w:r>
        <w:t xml:space="preserve">Maatwerkregeling Duurzame Inzetbaarheid en eerder Uittreden (MDIEU) van 2025 naar 2028. Met deze schuif wordt het kasbudget voor 2025 realistisch begroot op basis van de verwachte besteding aan MDIEU subsidieprojecten. Momenteel verkent het kabinet naar aanleiding van het onderhandelakkoord ‘gezond naar pensioen’ hoe resterende middelen van MDIEU kunnen worden </w:t>
      </w:r>
      <w:r>
        <w:lastRenderedPageBreak/>
        <w:t>ingezet voor een duurzame inzetbaarheidsagenda. Het budget wordt doorgeschoven naar 2028 ten behoeve van de uitwerking van deze beleidsagenda.</w:t>
      </w:r>
    </w:p>
    <w:p w:rsidR="002D4B1D" w:rsidRDefault="004C1C78" w14:paraId="50510F8E" w14:textId="77777777">
      <w:pPr>
        <w:pStyle w:val="header-h2"/>
      </w:pPr>
      <w:r>
        <w:t>Kasschuif Groepen in de knel</w:t>
      </w:r>
    </w:p>
    <w:p w:rsidR="002D4B1D" w:rsidRDefault="004C1C78" w14:paraId="50CE9D44" w14:textId="77777777">
      <w:pPr>
        <w:pStyle w:val="p"/>
      </w:pPr>
      <w:r>
        <w:t>Deze kasschuif is ten behoeve van het maatregelenpakket voor Groepen in de knel. Door de middelen van 2025 en 2026 naar latere jaren te schuiven wordt beter rekening gehouden met de ingroei en invoeringstermijn van de onderliggende maatregelen.</w:t>
      </w:r>
    </w:p>
    <w:p w:rsidR="002D4B1D" w:rsidRDefault="004C1C78" w14:paraId="21741C03" w14:textId="77777777">
      <w:pPr>
        <w:pStyle w:val="header-h2"/>
      </w:pPr>
      <w:r>
        <w:t>Overige kasschuiven</w:t>
      </w:r>
    </w:p>
    <w:p w:rsidR="002D4B1D" w:rsidRDefault="004C1C78" w14:paraId="7E635E8D" w14:textId="77777777">
      <w:pPr>
        <w:pStyle w:val="p"/>
      </w:pPr>
      <w:r>
        <w:t xml:space="preserve">Onder deze post vallen meerdere kasschuiven van beperkte budgettaire omvang. Hieronder valt een kasschuif van middelen voor de Stimuleringsregeling LLO in MKB (SLIM). Circa 23 miljoen euro wordt vanuit 2025 en 2026 naar latere jaren geschoven, om het kasritme in overeenstemming te brengen met de bevoorschottingssystematiek en daarmee te kunnen voldoen aan verplichtingen. Ook omvat deze post een kasschuif van middelen die op de begroting staan gereserveerd voor de </w:t>
      </w:r>
      <w:proofErr w:type="spellStart"/>
      <w:r>
        <w:t>expeditieregeling</w:t>
      </w:r>
      <w:proofErr w:type="spellEnd"/>
      <w:r>
        <w:t xml:space="preserve"> duurzame inzetbaarheid en leven lang ontwikkeling. Hierbij wordt circa 5 miljoen euro vanuit 2025 naar latere jaren geschoven zodat het kasritme aansluit bij de beschikkingen van de toegekende subsidies.</w:t>
      </w:r>
    </w:p>
    <w:p w:rsidR="002D4B1D" w:rsidRDefault="004C1C78" w14:paraId="452F41A8" w14:textId="77777777">
      <w:pPr>
        <w:pStyle w:val="header-h2"/>
      </w:pPr>
      <w:r>
        <w:t>Overboekingen Aanvullende Post</w:t>
      </w:r>
    </w:p>
    <w:p w:rsidR="002D4B1D" w:rsidRDefault="004C1C78" w14:paraId="40F69C61" w14:textId="77777777">
      <w:pPr>
        <w:pStyle w:val="header-h2"/>
      </w:pPr>
      <w:r>
        <w:t>Overheveling middelen Groepen in de Knel (GIDK)</w:t>
      </w:r>
    </w:p>
    <w:p w:rsidR="002D4B1D" w:rsidRDefault="004C1C78" w14:paraId="4FDA009E" w14:textId="77777777">
      <w:pPr>
        <w:pStyle w:val="p"/>
      </w:pPr>
      <w:r>
        <w:t xml:space="preserve">Deze overheveling is ten behoeve van het maatregelenpakket voor Groepen in de knel. Deze overheveling wordt verder </w:t>
      </w:r>
      <w:proofErr w:type="spellStart"/>
      <w:r>
        <w:t>doorverdeeld</w:t>
      </w:r>
      <w:proofErr w:type="spellEnd"/>
      <w:r>
        <w:t xml:space="preserve"> op de SZW-begroting.</w:t>
      </w:r>
    </w:p>
    <w:p w:rsidR="002D4B1D" w:rsidRDefault="004C1C78" w14:paraId="79567CE5" w14:textId="77777777">
      <w:pPr>
        <w:pStyle w:val="header-h2"/>
      </w:pPr>
      <w:r>
        <w:t>Uitvoeringskosten ontwerp en inrichting nieuwe financiering KO</w:t>
      </w:r>
    </w:p>
    <w:p w:rsidR="002D4B1D" w:rsidRDefault="004C1C78" w14:paraId="060252AF" w14:textId="77777777">
      <w:pPr>
        <w:pStyle w:val="p"/>
      </w:pPr>
      <w:r>
        <w:t>De reservering van incidentele middelen voor het opbouwen en inrichten van de uitvoering van de nieuwe financiering van kinderopvang, wordt overgeboekt naar de Aanvullende Post.</w:t>
      </w:r>
    </w:p>
    <w:p w:rsidR="002D4B1D" w:rsidRDefault="004C1C78" w14:paraId="222AAFDC" w14:textId="77777777">
      <w:pPr>
        <w:pStyle w:val="header-h2"/>
      </w:pPr>
      <w:r>
        <w:t>Overige overboekingen Aanvullende Post</w:t>
      </w:r>
    </w:p>
    <w:p w:rsidR="002D4B1D" w:rsidRDefault="004C1C78" w14:paraId="5AA94BCF" w14:textId="77777777">
      <w:pPr>
        <w:pStyle w:val="p"/>
      </w:pPr>
      <w:r>
        <w:t>Deze post betreft meerdere overboekingen met de Aanvullende Post, onder meer voor de implementatiekosten van het wetsvoorstel Participatiewet in balans en voor de uitvoering van het opheffen van het handhavingsmoratorium rond arbeidsrelaties door de Belastingdienst. Daarnaast wordt de loon- en prijsbijstelling die eerder is uitgekeerd over middelen die gereserveerd staan op de Aanvullende Post, overgeboekt. Deze overboeking bedraagt circa 8 miljoen euro in 2025 en loopt af tot circa 5 miljoen euro in 2030.</w:t>
      </w:r>
    </w:p>
    <w:p w:rsidR="002D4B1D" w:rsidRDefault="004C1C78" w14:paraId="2BCE2994" w14:textId="77777777">
      <w:pPr>
        <w:pStyle w:val="header-h2"/>
      </w:pPr>
      <w:r>
        <w:t>Overboekingen met andere begrotingen</w:t>
      </w:r>
    </w:p>
    <w:p w:rsidR="002D4B1D" w:rsidRDefault="004C1C78" w14:paraId="1F1DE364" w14:textId="77777777">
      <w:pPr>
        <w:pStyle w:val="header-h2"/>
      </w:pPr>
      <w:r>
        <w:t>Overboeking invullen apparaatstaakstelling OCW</w:t>
      </w:r>
    </w:p>
    <w:p w:rsidR="002D4B1D" w:rsidRDefault="004C1C78" w14:paraId="58A937E3" w14:textId="77777777">
      <w:pPr>
        <w:pStyle w:val="p"/>
      </w:pPr>
      <w:r>
        <w:t xml:space="preserve">Een deel van de taakstelling naar aanleiding van de besluitvorming over de OCW-begroting (amendement Bontenbal </w:t>
      </w:r>
      <w:proofErr w:type="spellStart"/>
      <w:r>
        <w:t>c.s</w:t>
      </w:r>
      <w:proofErr w:type="spellEnd"/>
      <w:r>
        <w:t>) wordt ingevuld met hulp van een bijdrage van het UWV en de SVB. Deze invulling bedraagt jaarlijks totaal 31 miljoen euro, waarvan 24 miljoen euro op hoofdstuk 40. Deze bijdrage wordt overgeboekt van hoofdstuk 40 naar hoofdstuk 15 van de SZW-begroting, waar de totale taakstelling wordt ingevuld.</w:t>
      </w:r>
    </w:p>
    <w:p w:rsidR="002D4B1D" w:rsidRDefault="004C1C78" w14:paraId="6ED1E105" w14:textId="77777777">
      <w:pPr>
        <w:pStyle w:val="header-h2"/>
      </w:pPr>
      <w:r>
        <w:t>Overboeking invullen apparaatstaakstelling HLA</w:t>
      </w:r>
    </w:p>
    <w:p w:rsidR="002D4B1D" w:rsidRDefault="004C1C78" w14:paraId="04B269B1" w14:textId="77777777">
      <w:pPr>
        <w:pStyle w:val="p"/>
      </w:pPr>
      <w:r>
        <w:t>Een deel van de apparaatstaakstelling uit het Hoofdlijnenakkoord (HLA) wordt ingevuld met hulp van een bijdrage van het UWV en de Sociale Verzekeringsbank (SVB). Deze invulling bedraagt 10 miljoen euro in 2026 oplopend tot 45 miljoen euro in 2029. Deze bijdrage wordt overgeboekt van hoofdstuk 40 naar hoofdstuk 15 van de SZW-begroting, waar de totale taakstelling wordt ingevuld.</w:t>
      </w:r>
    </w:p>
    <w:p w:rsidR="002D4B1D" w:rsidRDefault="004C1C78" w14:paraId="4B8D5BEE" w14:textId="77777777">
      <w:pPr>
        <w:pStyle w:val="header-h2"/>
      </w:pPr>
      <w:r>
        <w:t>Overboeking rijksbijdrage sociale infrastructuur</w:t>
      </w:r>
    </w:p>
    <w:p w:rsidR="002D4B1D" w:rsidRDefault="004C1C78" w14:paraId="090C8EE2" w14:textId="77777777">
      <w:pPr>
        <w:pStyle w:val="p"/>
      </w:pPr>
      <w:r>
        <w:t>Er wordt 20 miljoen euro in 2025 oplopend tot 28 miljoen euro in 2030 overgeboekt naar het Gemeentefonds. Bij Voorjaarsnota van 2024 is besloten tot een versterking van het stelsel van sociaal ontwikkelbedrijven. Met de infrastructurele opslag krijgen gemeenten de ruimte om 10.000 extra banen te creëren voor mensen die tijdelijk of langdurig moeten terugvallen op de infrastructuur van sociaal ontwikkelbedrijven.</w:t>
      </w:r>
    </w:p>
    <w:p w:rsidR="002D4B1D" w:rsidRDefault="004C1C78" w14:paraId="41D22A46" w14:textId="77777777">
      <w:pPr>
        <w:pStyle w:val="header-h2"/>
      </w:pPr>
      <w:r>
        <w:lastRenderedPageBreak/>
        <w:t>Overboeking IBO problematische schulden</w:t>
      </w:r>
    </w:p>
    <w:p w:rsidR="002D4B1D" w:rsidRDefault="004C1C78" w14:paraId="36ACA5C8" w14:textId="77777777">
      <w:pPr>
        <w:pStyle w:val="p"/>
      </w:pPr>
      <w:r>
        <w:t xml:space="preserve">Het kabinet voert een pakket aan maatregelen in om problematische schulden fundamenteel aan te pakken. Dit pakket is gebaseerd op het basispakket uit het Interdepartementaal Beleidsonderzoek (IBO) Problematische schulden. Hiervoor wordt in 2025 19 miljoen euro overgemaakt naar het Gemeentefonds om in te zetten op </w:t>
      </w:r>
      <w:proofErr w:type="spellStart"/>
      <w:r>
        <w:t>vroegsignalering</w:t>
      </w:r>
      <w:proofErr w:type="spellEnd"/>
      <w:r>
        <w:t xml:space="preserve"> van schulden. Ook worden middelen overgemaakt naar het ministerie van Justitie en Veiligheid voor de jaren 2025 t/m 2027 voor enkele onderdelen van het pakket, waaronder het uitwerken en instellen van een zorgplicht voor gerechtsdeurwaarders.</w:t>
      </w:r>
    </w:p>
    <w:p w:rsidR="002D4B1D" w:rsidRDefault="004C1C78" w14:paraId="1860C825" w14:textId="77777777">
      <w:pPr>
        <w:pStyle w:val="header-h2"/>
      </w:pPr>
      <w:r>
        <w:t>Overboeking alleenverdienersproblematiek</w:t>
      </w:r>
    </w:p>
    <w:p w:rsidR="002D4B1D" w:rsidRDefault="004C1C78" w14:paraId="53EAE8CA" w14:textId="77777777">
      <w:pPr>
        <w:pStyle w:val="p"/>
      </w:pPr>
      <w:r>
        <w:t xml:space="preserve">Bij Miljoenennota 2024 zijn er middelen gereserveerd op de SZW-begroting voor de uitwerking van een tijdelijke regeling via gemeenten, voor de groep alleenverdienende huishoudens in de bijstand die te maken heeft met een nadelige samenloop van fiscaliteit, sociale zekerheid en toeslagen (oplossing voor de alleenverdienersproblematiek). De wet tijdelijke regeling alleenverdienersproblematiek is ingegaan per 1 januari 2025. Deze overboeking zorgt dat de middelen voor 2025 voor de uitvoering van deze regeling </w:t>
      </w:r>
      <w:r>
        <w:t>naar het Gemeentefonds overgeheveld worden.</w:t>
      </w:r>
    </w:p>
    <w:p w:rsidR="002D4B1D" w:rsidRDefault="004C1C78" w14:paraId="75F173CF" w14:textId="77777777">
      <w:pPr>
        <w:pStyle w:val="header-h2"/>
      </w:pPr>
      <w:r>
        <w:t>Overboeking impulsbudget arbeidsmarktregio's</w:t>
      </w:r>
    </w:p>
    <w:p w:rsidR="002D4B1D" w:rsidRDefault="004C1C78" w14:paraId="4AF4B1A7" w14:textId="77777777">
      <w:pPr>
        <w:pStyle w:val="p"/>
      </w:pPr>
      <w:r>
        <w:t>Er wordt 35 miljoen euro in 2025 oplopend tot 28 miljoen euro in 2030 overgeboekt naar het Gemeentefonds. De 35 arbeidsmarktregio’s ontvangen vanaf 2025 een tijdelijk impulsbudget. Deze middelen zijn bedoeld om gezamenlijke dienstverlening op het gebied van werk en ontwikkeling uit te werken met de partners in de arbeidsmarktregio.</w:t>
      </w:r>
    </w:p>
    <w:p w:rsidR="002D4B1D" w:rsidRDefault="004C1C78" w14:paraId="28502B69" w14:textId="77777777">
      <w:pPr>
        <w:pStyle w:val="header-h2"/>
      </w:pPr>
      <w:r>
        <w:t>Overboeking impulsbudget sociale infrastructuur</w:t>
      </w:r>
    </w:p>
    <w:p w:rsidR="002D4B1D" w:rsidRDefault="004C1C78" w14:paraId="269E2985" w14:textId="77777777">
      <w:pPr>
        <w:pStyle w:val="p"/>
      </w:pPr>
      <w:r>
        <w:t>Bij Voorjaarsnota 2024 is besloten tot een versterking van het stelsel van sociaal ontwikkelbedrijven. Met deze overboeking naar het Gemeentefonds van circa 180 miljoen euro cumulatief, worden sociaal ontwikkelbedrijven ondersteund om hun infrastructuur toekomstbestendig te maken.</w:t>
      </w:r>
    </w:p>
    <w:p w:rsidR="002D4B1D" w:rsidRDefault="004C1C78" w14:paraId="1CABAD02" w14:textId="77777777">
      <w:pPr>
        <w:pStyle w:val="header-h2"/>
      </w:pPr>
      <w:r>
        <w:t>Overige overboekingen met andere begrotingen</w:t>
      </w:r>
    </w:p>
    <w:p w:rsidR="002D4B1D" w:rsidRDefault="004C1C78" w14:paraId="0118E977" w14:textId="77777777">
      <w:pPr>
        <w:pStyle w:val="p"/>
      </w:pPr>
      <w:r>
        <w:t xml:space="preserve">Deze post bevat </w:t>
      </w:r>
      <w:r>
        <w:t>verschillende overboekingen met andere begrotingen. Hieronder valt een overboeking van 8,9 miljoen euro naar het Gemeentefonds om gemeenten in staat te stellen om hun regiefunctie binnen de verschillende arbeidsmarktregio’s te vervullen. Ook vindt er een overboeking van circa 11 miljoen euro plaats naar de begroting van het ministerie van Volkshuisvesting en Ruimtelijke Ordening in het kader van het Nationaal Programma Leefbaarheid en Veiligheid. Vanaf de begroting van Sociale Zaken en Werkgelegenheid wordt</w:t>
      </w:r>
      <w:r>
        <w:t xml:space="preserve"> hieraan onder andere bijgedragen voor re-integratie op de arbeidsmarkt en armoede en schulden.</w:t>
      </w:r>
    </w:p>
    <w:p w:rsidR="002D4B1D" w:rsidRDefault="004C1C78" w14:paraId="33C13580" w14:textId="77777777">
      <w:pPr>
        <w:pStyle w:val="header-h2"/>
      </w:pPr>
      <w:r>
        <w:t>Kadercorrecties</w:t>
      </w:r>
    </w:p>
    <w:p w:rsidR="002D4B1D" w:rsidRDefault="004C1C78" w14:paraId="162E3CFB" w14:textId="77777777">
      <w:pPr>
        <w:pStyle w:val="header-h2"/>
      </w:pPr>
      <w:r>
        <w:t>Niet-beleidsmatige mutaties bijstand</w:t>
      </w:r>
    </w:p>
    <w:p w:rsidR="002D4B1D" w:rsidRDefault="004C1C78" w14:paraId="06E6211F" w14:textId="77777777">
      <w:pPr>
        <w:pStyle w:val="p"/>
      </w:pPr>
      <w:r>
        <w:t xml:space="preserve">De uitgaven aan de bijstand worden neerwaarts bijgesteld. Dit wordt onder andere veroorzaakt door de verwerking van de laatste CPB-raming en de voorlopige realisaties van 2024. Doordat het CPB een lagere werkloze beroepsbevolking verwacht in de komende jaren, worden de </w:t>
      </w:r>
      <w:proofErr w:type="spellStart"/>
      <w:r>
        <w:t>bijstandsuitgaven</w:t>
      </w:r>
      <w:proofErr w:type="spellEnd"/>
      <w:r>
        <w:t xml:space="preserve"> neerwaarts bijgesteld. De verwerking van de voorlopige volumerealisaties van 2024 zorgt daarnaast voor een neerwaartse bijstelling. De verwerking van de prijsrealisaties zorgt daarentegen voor een (kleine) opwaartse bijstelling.</w:t>
      </w:r>
    </w:p>
    <w:p w:rsidR="002D4B1D" w:rsidRDefault="004C1C78" w14:paraId="4591595F" w14:textId="77777777">
      <w:pPr>
        <w:pStyle w:val="header-h2"/>
      </w:pPr>
      <w:r>
        <w:t>Afschaffen criterium samengestelde gezinnen</w:t>
      </w:r>
    </w:p>
    <w:p w:rsidR="002D4B1D" w:rsidRDefault="004C1C78" w14:paraId="741E6F0F" w14:textId="77777777">
      <w:pPr>
        <w:pStyle w:val="p"/>
      </w:pPr>
      <w:r>
        <w:t xml:space="preserve">Dit is een vereenvoudiging in het toeslagpartnerschap door het afschaffen van het criterium samengestelde gezinnen. Door deze maatregel zijn mensen niet langer toeslagpartner als zij samenwonen met één andere volwassene en er daarnaast een minderjarig kind van één van beiden op het adres is ingeschreven. Door deze maatregel nemen de uitgaven aan de Wet </w:t>
      </w:r>
      <w:proofErr w:type="spellStart"/>
      <w:r>
        <w:t>Kindgebonden</w:t>
      </w:r>
      <w:proofErr w:type="spellEnd"/>
      <w:r>
        <w:t xml:space="preserve"> Budget (WKB) structureel met 93 miljoen euro toe. Omdat deze maatregel deel uitmaakt van een pakket waarin ook maatregelen aan de inkomstenkant van de Rijksbegroting worden genomen, wordt er een kadercorrectie toegepast.</w:t>
      </w:r>
    </w:p>
    <w:p w:rsidR="002D4B1D" w:rsidRDefault="004C1C78" w14:paraId="4E977701" w14:textId="77777777">
      <w:pPr>
        <w:pStyle w:val="header-h2"/>
      </w:pPr>
      <w:r>
        <w:lastRenderedPageBreak/>
        <w:t xml:space="preserve">Verlagen vermogensgrenzen in </w:t>
      </w:r>
      <w:proofErr w:type="spellStart"/>
      <w:r>
        <w:t>kindgebonden</w:t>
      </w:r>
      <w:proofErr w:type="spellEnd"/>
      <w:r>
        <w:t xml:space="preserve"> budget (WKB)</w:t>
      </w:r>
    </w:p>
    <w:p w:rsidR="002D4B1D" w:rsidRDefault="004C1C78" w14:paraId="23BD3237" w14:textId="77777777">
      <w:pPr>
        <w:pStyle w:val="p"/>
      </w:pPr>
      <w:r>
        <w:t xml:space="preserve">De vermogensgrenzen in het </w:t>
      </w:r>
      <w:proofErr w:type="spellStart"/>
      <w:r>
        <w:t>kindgebonden</w:t>
      </w:r>
      <w:proofErr w:type="spellEnd"/>
      <w:r>
        <w:t xml:space="preserve"> budget en zorgtoeslag worden in de periode 2027 tot en met 2029 tijdelijk met circa 28.750 euro verlaagd en structureel vanaf 2030 met circa 27.250 euro verlaagd (mutaties in prijzen ’24). Dit levert voor het </w:t>
      </w:r>
      <w:proofErr w:type="spellStart"/>
      <w:r>
        <w:t>kindgebonden</w:t>
      </w:r>
      <w:proofErr w:type="spellEnd"/>
      <w:r>
        <w:t xml:space="preserve"> budget een besparing op van 43 miljoen euro structureel. Omdat deze maatregel deel uitmaakt van een pakket waarin ook maatregelen aan de inkomstenkant van de Rijksbegroting worden genomen, wordt er een kadercorrectie toegepast.</w:t>
      </w:r>
    </w:p>
    <w:p w:rsidR="002D4B1D" w:rsidRDefault="004C1C78" w14:paraId="2C3C1B15" w14:textId="77777777">
      <w:pPr>
        <w:pStyle w:val="header-h2"/>
      </w:pPr>
      <w:r>
        <w:t>Loonbijstelling</w:t>
      </w:r>
    </w:p>
    <w:p w:rsidR="002D4B1D" w:rsidRDefault="004C1C78" w14:paraId="18E7C9D3" w14:textId="77777777">
      <w:pPr>
        <w:pStyle w:val="header-h2"/>
      </w:pPr>
      <w:r>
        <w:t>Loonbijstelling</w:t>
      </w:r>
    </w:p>
    <w:p w:rsidR="002D4B1D" w:rsidRDefault="004C1C78" w14:paraId="0F366B49" w14:textId="77777777">
      <w:pPr>
        <w:pStyle w:val="p"/>
      </w:pPr>
      <w:r>
        <w:t xml:space="preserve">De tranche 2025 van de </w:t>
      </w:r>
      <w:proofErr w:type="spellStart"/>
      <w:r>
        <w:t>loonbĳstelling</w:t>
      </w:r>
      <w:proofErr w:type="spellEnd"/>
      <w:r>
        <w:t xml:space="preserve"> wordt toegevoegd aan de begroting SZW.</w:t>
      </w:r>
    </w:p>
    <w:p w:rsidR="002D4B1D" w:rsidRDefault="004C1C78" w14:paraId="35BE9BDF" w14:textId="77777777">
      <w:pPr>
        <w:pStyle w:val="header-h2"/>
      </w:pPr>
      <w:r>
        <w:t>Prijsbijstelling</w:t>
      </w:r>
    </w:p>
    <w:p w:rsidR="002D4B1D" w:rsidRDefault="004C1C78" w14:paraId="6C6E975F" w14:textId="77777777">
      <w:pPr>
        <w:pStyle w:val="header-h2"/>
      </w:pPr>
      <w:r>
        <w:t>Prijsbijstelling</w:t>
      </w:r>
    </w:p>
    <w:p w:rsidR="002D4B1D" w:rsidRDefault="004C1C78" w14:paraId="69B1FDC9" w14:textId="77777777">
      <w:pPr>
        <w:pStyle w:val="p"/>
      </w:pPr>
      <w:r>
        <w:t>De tranche 2025 van de prijsbijstelling wordt toegevoegd aan de begroting SZW.</w:t>
      </w:r>
    </w:p>
    <w:p w:rsidR="002D4B1D" w:rsidRDefault="004C1C78" w14:paraId="6C6205F9" w14:textId="77777777">
      <w:pPr>
        <w:pStyle w:val="header-h2"/>
      </w:pPr>
      <w:r>
        <w:t>Eindejaarsmarge</w:t>
      </w:r>
    </w:p>
    <w:p w:rsidR="002D4B1D" w:rsidRDefault="004C1C78" w14:paraId="078C0843" w14:textId="77777777">
      <w:pPr>
        <w:pStyle w:val="header-h2"/>
      </w:pPr>
      <w:r>
        <w:t>Eindejaarsmarge</w:t>
      </w:r>
    </w:p>
    <w:p w:rsidR="002D4B1D" w:rsidRDefault="004C1C78" w14:paraId="2225ADE9" w14:textId="77777777">
      <w:pPr>
        <w:pStyle w:val="p"/>
      </w:pPr>
      <w:r>
        <w:t>Op deze wijze regelt SZW de overheveling van middelen uit 2024 naar 2025, deze eindejaarsmarge bedraagt maximaal 1% van het (gecorrigeerde) begrotingstotaal uit het voorgaande jaar.</w:t>
      </w:r>
    </w:p>
    <w:p w:rsidR="002D4B1D" w:rsidRDefault="004C1C78" w14:paraId="1A8D86A2" w14:textId="77777777">
      <w:pPr>
        <w:pStyle w:val="header-h2"/>
      </w:pPr>
      <w:r>
        <w:t>Extrapolatie</w:t>
      </w:r>
    </w:p>
    <w:p w:rsidR="002D4B1D" w:rsidRDefault="004C1C78" w14:paraId="4272B72A" w14:textId="77777777">
      <w:pPr>
        <w:pStyle w:val="header-h2"/>
      </w:pPr>
      <w:r>
        <w:t>Extrapolatie</w:t>
      </w:r>
    </w:p>
    <w:p w:rsidR="002D4B1D" w:rsidRDefault="004C1C78" w14:paraId="45E99695" w14:textId="77777777">
      <w:pPr>
        <w:pStyle w:val="p"/>
      </w:pPr>
      <w:r>
        <w:t>Met de extrapolatie wordt de begrotingsstand in het extrapolatiejaar 2030 (t+5) toegevoegd aan de begroting van Sociale Zaken en Werkgelegenheid.</w:t>
      </w:r>
    </w:p>
    <w:p w:rsidR="002D4B1D" w:rsidRDefault="004C1C78" w14:paraId="2D42A12E" w14:textId="77777777">
      <w:pPr>
        <w:pStyle w:val="header-h2"/>
      </w:pPr>
      <w:r>
        <w:t>Desalderingen</w:t>
      </w:r>
    </w:p>
    <w:p w:rsidR="002D4B1D" w:rsidRDefault="004C1C78" w14:paraId="702E2D63" w14:textId="77777777">
      <w:pPr>
        <w:pStyle w:val="header-h2"/>
      </w:pPr>
      <w:r>
        <w:t>Desaldering re-integratie UWV</w:t>
      </w:r>
    </w:p>
    <w:p w:rsidR="002D4B1D" w:rsidRDefault="004C1C78" w14:paraId="36901A57" w14:textId="77777777">
      <w:pPr>
        <w:pStyle w:val="p"/>
      </w:pPr>
      <w:r>
        <w:t xml:space="preserve">Dit betreft een desaldering van </w:t>
      </w:r>
      <w:proofErr w:type="spellStart"/>
      <w:r>
        <w:t>terugontvangsten</w:t>
      </w:r>
      <w:proofErr w:type="spellEnd"/>
      <w:r>
        <w:t xml:space="preserve"> van het </w:t>
      </w:r>
      <w:r>
        <w:t>re-integratiebudget UWV. Hierbij worden uitgaven en niet-belastingontvangsten gelijktijdig verhoogd, waarmee er geen effect is op het begrotingssaldo.</w:t>
      </w:r>
    </w:p>
    <w:p w:rsidR="002D4B1D" w:rsidRDefault="004C1C78" w14:paraId="514F3A52" w14:textId="77777777">
      <w:pPr>
        <w:pStyle w:val="header-h2"/>
      </w:pPr>
      <w:r>
        <w:t>Technisch</w:t>
      </w:r>
    </w:p>
    <w:p w:rsidR="002D4B1D" w:rsidRDefault="004C1C78" w14:paraId="677D36E6" w14:textId="77777777">
      <w:pPr>
        <w:pStyle w:val="header-h2"/>
      </w:pPr>
      <w:r>
        <w:t>GIDK: doorverdeling middelen</w:t>
      </w:r>
    </w:p>
    <w:p w:rsidR="002D4B1D" w:rsidRDefault="004C1C78" w14:paraId="49B010F6" w14:textId="77777777">
      <w:pPr>
        <w:pStyle w:val="p"/>
      </w:pPr>
      <w:r>
        <w:t xml:space="preserve">Deze post bevat de technische doorverdeling van de middelen van Groepen in de knel (GIDK) binnen de SZW-begroting. De intensiveringen die voortvloeien uit deze doorverdeling, zijn toegelicht onder </w:t>
      </w:r>
      <w:r>
        <w:rPr>
          <w:i/>
        </w:rPr>
        <w:t>Intensiveringen</w:t>
      </w:r>
      <w:r>
        <w:t>.</w:t>
      </w:r>
    </w:p>
    <w:p w:rsidR="002D4B1D" w:rsidRDefault="004C1C78" w14:paraId="02878D6E" w14:textId="77777777">
      <w:pPr>
        <w:pStyle w:val="header-h2"/>
      </w:pPr>
      <w:r>
        <w:t>Technisch</w:t>
      </w:r>
    </w:p>
    <w:p w:rsidR="002D4B1D" w:rsidRDefault="004C1C78" w14:paraId="25496332" w14:textId="77777777">
      <w:pPr>
        <w:pStyle w:val="p"/>
      </w:pPr>
      <w:r>
        <w:t>Deze post bevat meerdere budgetneutrale technische mutaties binnen de begroting. Hieronder vallen herschikkingen waarbij middelen voor arbeidsmarktinfrastructuur naar een ander begrotingsartikel worden overgeheveld.</w:t>
      </w:r>
    </w:p>
    <w:p w:rsidR="002D4B1D" w:rsidRDefault="004C1C78" w14:paraId="0B6F2B6B" w14:textId="77777777">
      <w:pPr>
        <w:pStyle w:val="header-h2"/>
      </w:pPr>
      <w:r>
        <w:t>Niet-kaderrelevant</w:t>
      </w:r>
    </w:p>
    <w:p w:rsidR="002D4B1D" w:rsidRDefault="004C1C78" w14:paraId="42E15F78" w14:textId="77777777">
      <w:pPr>
        <w:pStyle w:val="header-h2"/>
      </w:pPr>
      <w:r>
        <w:t>Niet-kaderrelevant</w:t>
      </w:r>
    </w:p>
    <w:p w:rsidR="002D4B1D" w:rsidRDefault="004C1C78" w14:paraId="5B184FE4" w14:textId="77777777">
      <w:pPr>
        <w:pStyle w:val="p"/>
      </w:pPr>
      <w:r>
        <w:t xml:space="preserve">Deze post bevat niet-kaderrelevante mutaties van Rijksbijdragen. Zo wordt de </w:t>
      </w:r>
      <w:r>
        <w:t>Rijksbijdrage Ouderdomsfonds bijgesteld naar aanleiding van de nieuwste raming van het CPB.</w:t>
      </w:r>
    </w:p>
    <w:p w:rsidR="002D4B1D" w:rsidRDefault="004C1C78" w14:paraId="4EBDBABD" w14:textId="77777777">
      <w:pPr>
        <w:pStyle w:val="header-h1"/>
      </w:pPr>
      <w:r>
        <w:t>Ontvangsten</w:t>
      </w:r>
    </w:p>
    <w:p w:rsidR="002D4B1D" w:rsidRDefault="004C1C78" w14:paraId="5FB1C77D" w14:textId="77777777">
      <w:pPr>
        <w:pStyle w:val="header-h2"/>
      </w:pPr>
      <w:r>
        <w:t>Meevallers</w:t>
      </w:r>
    </w:p>
    <w:p w:rsidR="002D4B1D" w:rsidRDefault="004C1C78" w14:paraId="423EF6A7" w14:textId="77777777">
      <w:pPr>
        <w:pStyle w:val="header-h2"/>
      </w:pPr>
      <w:r>
        <w:t>Kinderopvangtoeslag (KOT)</w:t>
      </w:r>
    </w:p>
    <w:p w:rsidR="002D4B1D" w:rsidRDefault="004C1C78" w14:paraId="04894242" w14:textId="77777777">
      <w:pPr>
        <w:pStyle w:val="p"/>
      </w:pPr>
      <w:r>
        <w:t>In de meeste jaren zijn de KOT-ontvangsten naar boven bijgesteld. Dit houdt met name verband met de hogere uitgaven en ontvangsten als gevolg van een opwaartse bijstelling van het aantal kinderen dat gebruikmaakt van kinderopvang.</w:t>
      </w:r>
    </w:p>
    <w:p w:rsidR="002D4B1D" w:rsidRDefault="004C1C78" w14:paraId="20BF8C6F" w14:textId="77777777">
      <w:pPr>
        <w:pStyle w:val="header-h2"/>
      </w:pPr>
      <w:r>
        <w:t>Overige meevallers</w:t>
      </w:r>
    </w:p>
    <w:p w:rsidR="002D4B1D" w:rsidRDefault="004C1C78" w14:paraId="6F7B497A" w14:textId="77777777">
      <w:pPr>
        <w:pStyle w:val="p"/>
      </w:pPr>
      <w:r>
        <w:t xml:space="preserve">Onder deze post vallen meerdere meevallers van beperkte budgettaire omvang. Dit </w:t>
      </w:r>
      <w:r>
        <w:lastRenderedPageBreak/>
        <w:t xml:space="preserve">betreft onder andere een bijstelling van de </w:t>
      </w:r>
      <w:proofErr w:type="spellStart"/>
      <w:r>
        <w:t>terugontvangsten</w:t>
      </w:r>
      <w:proofErr w:type="spellEnd"/>
      <w:r>
        <w:t xml:space="preserve"> van de inkomensvoorziening oudere werklozen (IOW). Uit realisaties blijkt dat aan UWV meer is overgemaakt voor IOW-uitgaven in 2024 dan UWV daadwerkelijk heeft uitgegeven. Hierdoor ontvangt SZW in 2025 een bedrag terug van UWV. </w:t>
      </w:r>
    </w:p>
    <w:p w:rsidR="002D4B1D" w:rsidRDefault="004C1C78" w14:paraId="67BEAE47" w14:textId="77777777">
      <w:pPr>
        <w:pStyle w:val="header-h2"/>
      </w:pPr>
      <w:r>
        <w:t>Tegenvallers</w:t>
      </w:r>
    </w:p>
    <w:p w:rsidR="002D4B1D" w:rsidRDefault="004C1C78" w14:paraId="1930B56F" w14:textId="77777777">
      <w:pPr>
        <w:pStyle w:val="header-h2"/>
      </w:pPr>
      <w:r>
        <w:t xml:space="preserve">Wet </w:t>
      </w:r>
      <w:proofErr w:type="spellStart"/>
      <w:r>
        <w:t>Kindgebonden</w:t>
      </w:r>
      <w:proofErr w:type="spellEnd"/>
      <w:r>
        <w:t xml:space="preserve"> budget (WKB)</w:t>
      </w:r>
    </w:p>
    <w:p w:rsidR="002D4B1D" w:rsidRDefault="004C1C78" w14:paraId="7CAD1C6B" w14:textId="77777777">
      <w:pPr>
        <w:pStyle w:val="p"/>
      </w:pPr>
      <w:r>
        <w:t xml:space="preserve">De Wet </w:t>
      </w:r>
      <w:proofErr w:type="spellStart"/>
      <w:r>
        <w:t>Kindgebonden</w:t>
      </w:r>
      <w:proofErr w:type="spellEnd"/>
      <w:r>
        <w:t xml:space="preserve"> budget (WKB)-ontvangsten zijn meerjarig naar beneden bijgesteld. Dit houdt met name verband met de lagere voorschotten gedurende het jaar. Bij het inschatten van de inkomens wordt namelijk door Dienst Toeslagen uitgegaan van een sterkere inkomensstijging dan de daadwerkelijk verwachte loonontwikkeling. Hierdoor komen de voorschotten die ouders tijdens het jaar ontvangen lager uit. In latere jaren leidt dit tot meer nabetalingen en dus minder </w:t>
      </w:r>
      <w:proofErr w:type="spellStart"/>
      <w:r>
        <w:t>terugontvangsten</w:t>
      </w:r>
      <w:proofErr w:type="spellEnd"/>
      <w:r>
        <w:t>. Naar aanleiding van CEP wordt dit e</w:t>
      </w:r>
      <w:r>
        <w:t xml:space="preserve">ffect iets beperkt als gevolg van de inkomensontwikkeling van huishoudens met kinderen die door het CPB in de CEP-raming vanaf 2027 structureel lager wordt ingeschat dan eerder ten tijde van de </w:t>
      </w:r>
      <w:proofErr w:type="spellStart"/>
      <w:r>
        <w:t>cMEV</w:t>
      </w:r>
      <w:proofErr w:type="spellEnd"/>
      <w:r>
        <w:t xml:space="preserve"> 2024. Dit leidt tot hogere beschikkingen en per saldo hogere ontvangsten (lees: een grondslageffect).</w:t>
      </w:r>
    </w:p>
    <w:p w:rsidR="002D4B1D" w:rsidRDefault="004C1C78" w14:paraId="18281E73" w14:textId="77777777">
      <w:pPr>
        <w:pStyle w:val="header-h2"/>
      </w:pPr>
      <w:r>
        <w:t>Overige tegenvallers</w:t>
      </w:r>
    </w:p>
    <w:p w:rsidR="002D4B1D" w:rsidRDefault="004C1C78" w14:paraId="5624D2B4" w14:textId="77777777">
      <w:pPr>
        <w:pStyle w:val="p"/>
      </w:pPr>
      <w:r>
        <w:t>Onder deze post vallen meerdere tegenvallers van beperkte budgettaire omvang. Onder andere de boete-ontvangsten van de Nederlandse Arbeidsinspectie (NLA) vallen op basis van de realisatiecijfers lager uit dan meerjarig werd voorzien.</w:t>
      </w:r>
    </w:p>
    <w:p w:rsidR="002D4B1D" w:rsidRDefault="004C1C78" w14:paraId="5DB434AE" w14:textId="77777777">
      <w:pPr>
        <w:pStyle w:val="header-h2"/>
      </w:pPr>
      <w:r>
        <w:t>Intensiveringen</w:t>
      </w:r>
    </w:p>
    <w:p w:rsidR="002D4B1D" w:rsidRDefault="004C1C78" w14:paraId="6555E9A0" w14:textId="77777777">
      <w:pPr>
        <w:pStyle w:val="header-h2"/>
      </w:pPr>
      <w:r>
        <w:t>Intensiveringen</w:t>
      </w:r>
    </w:p>
    <w:p w:rsidR="002D4B1D" w:rsidRDefault="004C1C78" w14:paraId="2BF086FA" w14:textId="77777777">
      <w:pPr>
        <w:pStyle w:val="p"/>
      </w:pPr>
      <w:r>
        <w:t xml:space="preserve">Deze post bevat meerdere intensiveringen die lagere ontvangsten tot gevolg hebben. Deze intensiveringen betreffen voornamelijk de effecten van het afschaffen van de belastingrente en het bevriezen van de invorderingsrente in de toeslagen. Dit heeft een effect op de Kinderopvangtoeslag (KOT) en het </w:t>
      </w:r>
      <w:proofErr w:type="spellStart"/>
      <w:r>
        <w:t>Kindgebonden</w:t>
      </w:r>
      <w:proofErr w:type="spellEnd"/>
      <w:r>
        <w:t xml:space="preserve"> budget (WKB), waar deze maatregelen leiden tot lagere </w:t>
      </w:r>
      <w:proofErr w:type="spellStart"/>
      <w:r>
        <w:t>terugontvangsten</w:t>
      </w:r>
      <w:proofErr w:type="spellEnd"/>
      <w:r>
        <w:t xml:space="preserve"> (4,8 miljoen euro in 2030).</w:t>
      </w:r>
    </w:p>
    <w:p w:rsidR="002D4B1D" w:rsidRDefault="004C1C78" w14:paraId="4576F538" w14:textId="77777777">
      <w:pPr>
        <w:pStyle w:val="header-h2"/>
      </w:pPr>
      <w:r>
        <w:t>Ombuigingen</w:t>
      </w:r>
    </w:p>
    <w:p w:rsidR="002D4B1D" w:rsidRDefault="004C1C78" w14:paraId="7FAA3B5C" w14:textId="77777777">
      <w:pPr>
        <w:pStyle w:val="header-h2"/>
      </w:pPr>
      <w:proofErr w:type="spellStart"/>
      <w:r>
        <w:t>Ingroeipad</w:t>
      </w:r>
      <w:proofErr w:type="spellEnd"/>
      <w:r>
        <w:t xml:space="preserve"> nieuw kinderopvangstelsel</w:t>
      </w:r>
    </w:p>
    <w:p w:rsidR="002D4B1D" w:rsidRDefault="004C1C78" w14:paraId="40B42658" w14:textId="77777777">
      <w:pPr>
        <w:pStyle w:val="p"/>
      </w:pPr>
      <w:r>
        <w:t xml:space="preserve">Met 2029 als invoeringsjaar van de nieuwe financiering van kinderopvang is een langer en </w:t>
      </w:r>
      <w:proofErr w:type="spellStart"/>
      <w:r>
        <w:t>geleidelijker</w:t>
      </w:r>
      <w:proofErr w:type="spellEnd"/>
      <w:r>
        <w:t xml:space="preserve"> </w:t>
      </w:r>
      <w:proofErr w:type="spellStart"/>
      <w:r>
        <w:t>ingroeipad</w:t>
      </w:r>
      <w:proofErr w:type="spellEnd"/>
      <w:r>
        <w:t xml:space="preserve"> nodig. In 2026, 2027 en 2028 wordt de kinderopvangtoeslag stapsgewijs verhoogd. Het doel van dit </w:t>
      </w:r>
      <w:proofErr w:type="spellStart"/>
      <w:r>
        <w:t>ingroeipad</w:t>
      </w:r>
      <w:proofErr w:type="spellEnd"/>
      <w:r>
        <w:t xml:space="preserve"> is de vraag naar kinderopvang geleidelijk te laten stijgen en de sector tijd te geven om het aanbod mee te laten groeien. Deze reeks betreft de hogere ontvangsten die deze maatregel veroorzaakt.</w:t>
      </w:r>
    </w:p>
    <w:p w:rsidR="002D4B1D" w:rsidRDefault="004C1C78" w14:paraId="5A2FC36D" w14:textId="77777777">
      <w:pPr>
        <w:pStyle w:val="header-h2"/>
      </w:pPr>
      <w:r>
        <w:t>Invoering nieuwe financiering kinderopvang per 2029</w:t>
      </w:r>
    </w:p>
    <w:p w:rsidR="002D4B1D" w:rsidRDefault="004C1C78" w14:paraId="7569150B" w14:textId="77777777">
      <w:pPr>
        <w:pStyle w:val="p"/>
      </w:pPr>
      <w:r>
        <w:t xml:space="preserve">In het HLA is afgesproken om per 2027 een nieuwe financiering van kinderopvang in te voeren. Het betreft een ingrijpende wijziging zowel voor de uitvoering als de kinderopvangorganisaties. Om een goede overgang te borgen, is besloten meer tijd te nemen voor de implementatie van en overgang naar de nieuwe financiering. In 2029 gaat de nieuwe financiering in. Dit leidt naast een besparing op de uitgaven ook tot hogere ontvangsten. De ontvangsten komen tijdelijk hoger uit doordat er in het huidig stelsel meer </w:t>
      </w:r>
      <w:r>
        <w:t>verrekeningen zijn dan in het nieuwe stelsel.</w:t>
      </w:r>
    </w:p>
    <w:p w:rsidR="002D4B1D" w:rsidRDefault="004C1C78" w14:paraId="5B594F24" w14:textId="77777777">
      <w:pPr>
        <w:pStyle w:val="header-h2"/>
      </w:pPr>
      <w:r>
        <w:t>Kasschuiven</w:t>
      </w:r>
    </w:p>
    <w:p w:rsidR="002D4B1D" w:rsidRDefault="004C1C78" w14:paraId="0C3DF392" w14:textId="77777777">
      <w:pPr>
        <w:pStyle w:val="header-h2"/>
      </w:pPr>
      <w:r>
        <w:t>Kasschuiven</w:t>
      </w:r>
    </w:p>
    <w:p w:rsidR="002D4B1D" w:rsidRDefault="004C1C78" w14:paraId="3FB5D333" w14:textId="77777777">
      <w:pPr>
        <w:pStyle w:val="p"/>
      </w:pPr>
      <w:r>
        <w:t xml:space="preserve">In 2026 volgt een verdere verhoging van de vergoedingspercentages in de kinderopvang. Dit is onderdeel van de ingroeimiddelen om alle werkende ouders bijna gratis kinderopvang aan te bieden. Door onder andere gedragseffecten, nabetalingen en </w:t>
      </w:r>
      <w:proofErr w:type="spellStart"/>
      <w:r>
        <w:t>terugontvangsten</w:t>
      </w:r>
      <w:proofErr w:type="spellEnd"/>
      <w:r>
        <w:t xml:space="preserve"> leiden de ingroeimiddelen in 2026 tot een aangepast kasritme op de uitgaven en ontvangsten. Deze kasschuif zet de beschikbare middelen in het juiste kasritme.</w:t>
      </w:r>
    </w:p>
    <w:p w:rsidR="002D4B1D" w:rsidRDefault="004C1C78" w14:paraId="3D7416FB" w14:textId="77777777">
      <w:pPr>
        <w:pStyle w:val="header-h2"/>
      </w:pPr>
      <w:r>
        <w:lastRenderedPageBreak/>
        <w:t>Extrapolatie</w:t>
      </w:r>
    </w:p>
    <w:p w:rsidR="002D4B1D" w:rsidRDefault="004C1C78" w14:paraId="29A271A7" w14:textId="77777777">
      <w:pPr>
        <w:pStyle w:val="header-h2"/>
      </w:pPr>
      <w:r>
        <w:t>Extrapolatie</w:t>
      </w:r>
    </w:p>
    <w:p w:rsidR="002D4B1D" w:rsidRDefault="004C1C78" w14:paraId="57EEDEAC" w14:textId="77777777">
      <w:pPr>
        <w:pStyle w:val="p"/>
      </w:pPr>
      <w:r>
        <w:t>Met de extrapolatie wordt de begrotingsstand in het extrapolatiejaar 2030 (t+5) toegevoegd aan de begroting van SZW.</w:t>
      </w:r>
    </w:p>
    <w:p w:rsidR="002D4B1D" w:rsidRDefault="004C1C78" w14:paraId="01E13F82" w14:textId="77777777">
      <w:pPr>
        <w:pStyle w:val="header-h2"/>
      </w:pPr>
      <w:r>
        <w:t>Desalderingen</w:t>
      </w:r>
    </w:p>
    <w:p w:rsidR="002D4B1D" w:rsidRDefault="004C1C78" w14:paraId="394E1B98" w14:textId="77777777">
      <w:pPr>
        <w:pStyle w:val="header-h2"/>
      </w:pPr>
      <w:r>
        <w:t>Re-integratie UWV</w:t>
      </w:r>
    </w:p>
    <w:p w:rsidR="002D4B1D" w:rsidRDefault="004C1C78" w14:paraId="048566FF" w14:textId="77777777">
      <w:pPr>
        <w:pStyle w:val="p"/>
      </w:pPr>
      <w:r>
        <w:t xml:space="preserve">Dit betreft een desaldering van </w:t>
      </w:r>
      <w:proofErr w:type="spellStart"/>
      <w:r>
        <w:t>terugontvangsten</w:t>
      </w:r>
      <w:proofErr w:type="spellEnd"/>
      <w:r>
        <w:t xml:space="preserve"> van het </w:t>
      </w:r>
      <w:r>
        <w:t>re-integratiebudget UWV. Hierbij worden uitgaven en niet-belastingontvangsten gelijktijdig verhoogd, waarmee er geen effect is op het begrotingssaldo.</w:t>
      </w:r>
    </w:p>
    <w:p w:rsidR="002D4B1D" w:rsidRDefault="004C1C78" w14:paraId="0CCD07C7" w14:textId="77777777">
      <w:pPr>
        <w:pStyle w:val="header-h2"/>
      </w:pPr>
      <w:r>
        <w:t>Niet-kaderrelevant</w:t>
      </w:r>
    </w:p>
    <w:p w:rsidR="002D4B1D" w:rsidRDefault="004C1C78" w14:paraId="30B0072E" w14:textId="77777777">
      <w:pPr>
        <w:pStyle w:val="header-h2"/>
      </w:pPr>
      <w:r>
        <w:t>Niet-kaderrelevant</w:t>
      </w:r>
    </w:p>
    <w:p w:rsidR="002D4B1D" w:rsidRDefault="004C1C78" w14:paraId="6C1037CA" w14:textId="77777777">
      <w:pPr>
        <w:pStyle w:val="p"/>
      </w:pPr>
      <w:r>
        <w:t xml:space="preserve">Deze post betreft de aflossingen van gemeenten op de kapitaalverstrekkingen voor de </w:t>
      </w:r>
      <w:proofErr w:type="spellStart"/>
      <w:r>
        <w:t>Tozo</w:t>
      </w:r>
      <w:proofErr w:type="spellEnd"/>
      <w:r>
        <w:t xml:space="preserve"> vanuit het Rijk.</w:t>
      </w:r>
    </w:p>
    <w:p w:rsidR="002D4B1D" w:rsidRDefault="002D4B1D" w14:paraId="4539368B" w14:textId="77777777">
      <w:pPr>
        <w:pStyle w:val="page-break"/>
      </w:pPr>
    </w:p>
    <w:p w:rsidR="002D4B1D" w:rsidRDefault="004C1C78" w14:paraId="3EEE5D92" w14:textId="77777777">
      <w:pPr>
        <w:pStyle w:val="section-title-3"/>
      </w:pPr>
      <w:r>
        <w:t>Sociale Verzekeringen</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62B71D3F" w14:textId="77777777">
        <w:trPr>
          <w:tblHeader/>
        </w:trPr>
        <w:tc>
          <w:tcPr>
            <w:tcW w:w="9694" w:type="dxa"/>
            <w:gridSpan w:val="7"/>
          </w:tcPr>
          <w:p w:rsidR="002D4B1D" w:rsidRDefault="004C1C78" w14:paraId="5988732B" w14:textId="77777777">
            <w:pPr>
              <w:pStyle w:val="kio2-table-title"/>
            </w:pPr>
            <w:r>
              <w:t>Sociale Verzekeringen: Uitgaven</w:t>
            </w:r>
          </w:p>
        </w:tc>
      </w:tr>
      <w:tr w:rsidR="002D4B1D" w14:paraId="640B1364"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25E9F7EB" w14:textId="77777777">
            <w:pPr>
              <w:pStyle w:val="p-table"/>
              <w:rPr>
                <w:color w:val="000000"/>
                <w:sz w:val="17"/>
              </w:rPr>
            </w:pPr>
            <w:r>
              <w:rPr>
                <w:color w:val="000000"/>
                <w:sz w:val="17"/>
              </w:rPr>
              <w:t>Sociale Verzekeringen: Uitgaven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1BD8B9C8"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645BE51A"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3471002C"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6E2056C6"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69ADCC02"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4B786016" w14:textId="77777777">
            <w:pPr>
              <w:pStyle w:val="p-table"/>
              <w:rPr>
                <w:color w:val="000000"/>
                <w:sz w:val="17"/>
              </w:rPr>
            </w:pPr>
          </w:p>
        </w:tc>
      </w:tr>
      <w:tr w:rsidR="002D4B1D" w14:paraId="0A93117D" w14:textId="77777777">
        <w:tc>
          <w:tcPr>
            <w:tcW w:w="3773" w:type="dxa"/>
            <w:tcBorders>
              <w:bottom w:val="single" w:color="009EE0" w:sz="2" w:space="0"/>
            </w:tcBorders>
            <w:tcMar>
              <w:right w:w="28" w:type="dxa"/>
            </w:tcMar>
          </w:tcPr>
          <w:p w:rsidR="002D4B1D" w:rsidRDefault="004C1C78" w14:paraId="17F3D6A5"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9D4EC7" w:rsidRDefault="004C1C78" w14:paraId="007E4054"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9D4EC7" w:rsidRDefault="004C1C78" w14:paraId="06767577"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9D4EC7" w:rsidRDefault="004C1C78" w14:paraId="09850A63"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9D4EC7" w:rsidRDefault="004C1C78" w14:paraId="4FEC20C2"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9D4EC7" w:rsidRDefault="004C1C78" w14:paraId="30B1942A"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9D4EC7" w:rsidRDefault="004C1C78" w14:paraId="278DEB92" w14:textId="77777777">
            <w:pPr>
              <w:pStyle w:val="p-table"/>
              <w:jc w:val="right"/>
              <w:rPr>
                <w:b/>
                <w:sz w:val="17"/>
              </w:rPr>
            </w:pPr>
            <w:r>
              <w:rPr>
                <w:b/>
                <w:sz w:val="17"/>
              </w:rPr>
              <w:t>2030</w:t>
            </w:r>
          </w:p>
        </w:tc>
      </w:tr>
      <w:tr w:rsidR="002D4B1D" w14:paraId="47F85992" w14:textId="77777777">
        <w:tc>
          <w:tcPr>
            <w:tcW w:w="3773" w:type="dxa"/>
            <w:tcMar>
              <w:right w:w="28" w:type="dxa"/>
            </w:tcMar>
          </w:tcPr>
          <w:p w:rsidR="002D4B1D" w:rsidRDefault="002D4B1D" w14:paraId="4712ACE5" w14:textId="77777777">
            <w:pPr>
              <w:pStyle w:val="p-table"/>
              <w:rPr>
                <w:sz w:val="17"/>
              </w:rPr>
            </w:pPr>
          </w:p>
        </w:tc>
        <w:tc>
          <w:tcPr>
            <w:tcW w:w="986" w:type="dxa"/>
            <w:tcMar>
              <w:left w:w="28" w:type="dxa"/>
              <w:right w:w="28" w:type="dxa"/>
            </w:tcMar>
          </w:tcPr>
          <w:p w:rsidR="002D4B1D" w:rsidP="009D4EC7" w:rsidRDefault="002D4B1D" w14:paraId="327FA7C8" w14:textId="77777777">
            <w:pPr>
              <w:pStyle w:val="p-table"/>
              <w:jc w:val="right"/>
              <w:rPr>
                <w:sz w:val="17"/>
              </w:rPr>
            </w:pPr>
          </w:p>
        </w:tc>
        <w:tc>
          <w:tcPr>
            <w:tcW w:w="986" w:type="dxa"/>
            <w:tcMar>
              <w:left w:w="28" w:type="dxa"/>
              <w:right w:w="28" w:type="dxa"/>
            </w:tcMar>
          </w:tcPr>
          <w:p w:rsidR="002D4B1D" w:rsidP="009D4EC7" w:rsidRDefault="002D4B1D" w14:paraId="66546E48" w14:textId="77777777">
            <w:pPr>
              <w:pStyle w:val="p-table"/>
              <w:jc w:val="right"/>
              <w:rPr>
                <w:sz w:val="17"/>
              </w:rPr>
            </w:pPr>
          </w:p>
        </w:tc>
        <w:tc>
          <w:tcPr>
            <w:tcW w:w="986" w:type="dxa"/>
            <w:tcMar>
              <w:left w:w="28" w:type="dxa"/>
              <w:right w:w="28" w:type="dxa"/>
            </w:tcMar>
          </w:tcPr>
          <w:p w:rsidR="002D4B1D" w:rsidP="009D4EC7" w:rsidRDefault="002D4B1D" w14:paraId="5017BD10" w14:textId="77777777">
            <w:pPr>
              <w:pStyle w:val="p-table"/>
              <w:jc w:val="right"/>
              <w:rPr>
                <w:sz w:val="17"/>
              </w:rPr>
            </w:pPr>
          </w:p>
        </w:tc>
        <w:tc>
          <w:tcPr>
            <w:tcW w:w="986" w:type="dxa"/>
            <w:tcMar>
              <w:left w:w="28" w:type="dxa"/>
              <w:right w:w="28" w:type="dxa"/>
            </w:tcMar>
          </w:tcPr>
          <w:p w:rsidR="002D4B1D" w:rsidP="009D4EC7" w:rsidRDefault="002D4B1D" w14:paraId="39BCE0C9" w14:textId="77777777">
            <w:pPr>
              <w:pStyle w:val="p-table"/>
              <w:jc w:val="right"/>
              <w:rPr>
                <w:sz w:val="17"/>
              </w:rPr>
            </w:pPr>
          </w:p>
        </w:tc>
        <w:tc>
          <w:tcPr>
            <w:tcW w:w="986" w:type="dxa"/>
            <w:tcMar>
              <w:left w:w="28" w:type="dxa"/>
              <w:right w:w="28" w:type="dxa"/>
            </w:tcMar>
          </w:tcPr>
          <w:p w:rsidR="002D4B1D" w:rsidP="009D4EC7" w:rsidRDefault="002D4B1D" w14:paraId="1E084DEC" w14:textId="77777777">
            <w:pPr>
              <w:pStyle w:val="p-table"/>
              <w:jc w:val="right"/>
              <w:rPr>
                <w:sz w:val="17"/>
              </w:rPr>
            </w:pPr>
          </w:p>
        </w:tc>
        <w:tc>
          <w:tcPr>
            <w:tcW w:w="991" w:type="dxa"/>
            <w:tcMar>
              <w:left w:w="28" w:type="dxa"/>
              <w:right w:w="28" w:type="dxa"/>
            </w:tcMar>
          </w:tcPr>
          <w:p w:rsidR="002D4B1D" w:rsidP="009D4EC7" w:rsidRDefault="002D4B1D" w14:paraId="3FA2147A" w14:textId="77777777">
            <w:pPr>
              <w:pStyle w:val="p-table"/>
              <w:jc w:val="right"/>
              <w:rPr>
                <w:sz w:val="17"/>
              </w:rPr>
            </w:pPr>
          </w:p>
        </w:tc>
      </w:tr>
      <w:tr w:rsidR="002D4B1D" w14:paraId="45BFCE2D" w14:textId="77777777">
        <w:tc>
          <w:tcPr>
            <w:tcW w:w="3773" w:type="dxa"/>
            <w:tcMar>
              <w:right w:w="28" w:type="dxa"/>
            </w:tcMar>
          </w:tcPr>
          <w:p w:rsidR="002D4B1D" w:rsidRDefault="004C1C78" w14:paraId="1D911A4C"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62AA8A6F" w14:textId="77777777">
            <w:pPr>
              <w:pStyle w:val="p-table"/>
              <w:jc w:val="right"/>
              <w:rPr>
                <w:b/>
                <w:sz w:val="17"/>
              </w:rPr>
            </w:pPr>
            <w:r>
              <w:rPr>
                <w:b/>
                <w:sz w:val="17"/>
              </w:rPr>
              <w:t>83.108</w:t>
            </w:r>
          </w:p>
        </w:tc>
        <w:tc>
          <w:tcPr>
            <w:tcW w:w="986" w:type="dxa"/>
            <w:tcMar>
              <w:left w:w="28" w:type="dxa"/>
              <w:right w:w="28" w:type="dxa"/>
            </w:tcMar>
          </w:tcPr>
          <w:p w:rsidR="002D4B1D" w:rsidP="009D4EC7" w:rsidRDefault="004C1C78" w14:paraId="438DA056" w14:textId="77777777">
            <w:pPr>
              <w:pStyle w:val="p-table"/>
              <w:jc w:val="right"/>
              <w:rPr>
                <w:b/>
                <w:sz w:val="17"/>
              </w:rPr>
            </w:pPr>
            <w:r>
              <w:rPr>
                <w:b/>
                <w:sz w:val="17"/>
              </w:rPr>
              <w:t>88.106</w:t>
            </w:r>
          </w:p>
        </w:tc>
        <w:tc>
          <w:tcPr>
            <w:tcW w:w="986" w:type="dxa"/>
            <w:tcMar>
              <w:left w:w="28" w:type="dxa"/>
              <w:right w:w="28" w:type="dxa"/>
            </w:tcMar>
          </w:tcPr>
          <w:p w:rsidR="002D4B1D" w:rsidP="009D4EC7" w:rsidRDefault="004C1C78" w14:paraId="2B4CDF2E" w14:textId="77777777">
            <w:pPr>
              <w:pStyle w:val="p-table"/>
              <w:jc w:val="right"/>
              <w:rPr>
                <w:b/>
                <w:sz w:val="17"/>
              </w:rPr>
            </w:pPr>
            <w:r>
              <w:rPr>
                <w:b/>
                <w:sz w:val="17"/>
              </w:rPr>
              <w:t>92.565</w:t>
            </w:r>
          </w:p>
        </w:tc>
        <w:tc>
          <w:tcPr>
            <w:tcW w:w="986" w:type="dxa"/>
            <w:tcMar>
              <w:left w:w="28" w:type="dxa"/>
              <w:right w:w="28" w:type="dxa"/>
            </w:tcMar>
          </w:tcPr>
          <w:p w:rsidR="002D4B1D" w:rsidP="009D4EC7" w:rsidRDefault="004C1C78" w14:paraId="3F1ABCAE" w14:textId="77777777">
            <w:pPr>
              <w:pStyle w:val="p-table"/>
              <w:jc w:val="right"/>
              <w:rPr>
                <w:b/>
                <w:sz w:val="17"/>
              </w:rPr>
            </w:pPr>
            <w:r>
              <w:rPr>
                <w:b/>
                <w:sz w:val="17"/>
              </w:rPr>
              <w:t>97.348</w:t>
            </w:r>
          </w:p>
        </w:tc>
        <w:tc>
          <w:tcPr>
            <w:tcW w:w="986" w:type="dxa"/>
            <w:tcMar>
              <w:left w:w="28" w:type="dxa"/>
              <w:right w:w="28" w:type="dxa"/>
            </w:tcMar>
          </w:tcPr>
          <w:p w:rsidR="002D4B1D" w:rsidP="009D4EC7" w:rsidRDefault="004C1C78" w14:paraId="7FC5384C" w14:textId="77777777">
            <w:pPr>
              <w:pStyle w:val="p-table"/>
              <w:jc w:val="right"/>
              <w:rPr>
                <w:b/>
                <w:sz w:val="17"/>
              </w:rPr>
            </w:pPr>
            <w:r>
              <w:rPr>
                <w:b/>
                <w:sz w:val="17"/>
              </w:rPr>
              <w:t>102.772</w:t>
            </w:r>
          </w:p>
        </w:tc>
        <w:tc>
          <w:tcPr>
            <w:tcW w:w="991" w:type="dxa"/>
            <w:tcMar>
              <w:left w:w="28" w:type="dxa"/>
              <w:right w:w="28" w:type="dxa"/>
            </w:tcMar>
          </w:tcPr>
          <w:p w:rsidR="002D4B1D" w:rsidP="009D4EC7" w:rsidRDefault="004C1C78" w14:paraId="4C0DBAB0" w14:textId="77777777">
            <w:pPr>
              <w:pStyle w:val="p-table"/>
              <w:jc w:val="right"/>
              <w:rPr>
                <w:b/>
                <w:sz w:val="17"/>
              </w:rPr>
            </w:pPr>
            <w:r>
              <w:rPr>
                <w:b/>
                <w:sz w:val="17"/>
              </w:rPr>
              <w:t>0</w:t>
            </w:r>
          </w:p>
        </w:tc>
      </w:tr>
      <w:tr w:rsidR="002D4B1D" w14:paraId="1C658E1C" w14:textId="77777777">
        <w:tc>
          <w:tcPr>
            <w:tcW w:w="3773" w:type="dxa"/>
            <w:tcMar>
              <w:right w:w="28" w:type="dxa"/>
            </w:tcMar>
          </w:tcPr>
          <w:p w:rsidR="002D4B1D" w:rsidRDefault="002D4B1D" w14:paraId="6A555ED3" w14:textId="77777777">
            <w:pPr>
              <w:pStyle w:val="p-table"/>
              <w:rPr>
                <w:sz w:val="17"/>
              </w:rPr>
            </w:pPr>
          </w:p>
        </w:tc>
        <w:tc>
          <w:tcPr>
            <w:tcW w:w="986" w:type="dxa"/>
            <w:tcMar>
              <w:left w:w="28" w:type="dxa"/>
              <w:right w:w="28" w:type="dxa"/>
            </w:tcMar>
          </w:tcPr>
          <w:p w:rsidR="002D4B1D" w:rsidP="009D4EC7" w:rsidRDefault="002D4B1D" w14:paraId="6823B39E" w14:textId="77777777">
            <w:pPr>
              <w:pStyle w:val="p-table"/>
              <w:jc w:val="right"/>
              <w:rPr>
                <w:sz w:val="17"/>
              </w:rPr>
            </w:pPr>
          </w:p>
        </w:tc>
        <w:tc>
          <w:tcPr>
            <w:tcW w:w="986" w:type="dxa"/>
            <w:tcMar>
              <w:left w:w="28" w:type="dxa"/>
              <w:right w:w="28" w:type="dxa"/>
            </w:tcMar>
          </w:tcPr>
          <w:p w:rsidR="002D4B1D" w:rsidP="009D4EC7" w:rsidRDefault="002D4B1D" w14:paraId="3CAEB4FA" w14:textId="77777777">
            <w:pPr>
              <w:pStyle w:val="p-table"/>
              <w:jc w:val="right"/>
              <w:rPr>
                <w:sz w:val="17"/>
              </w:rPr>
            </w:pPr>
          </w:p>
        </w:tc>
        <w:tc>
          <w:tcPr>
            <w:tcW w:w="986" w:type="dxa"/>
            <w:tcMar>
              <w:left w:w="28" w:type="dxa"/>
              <w:right w:w="28" w:type="dxa"/>
            </w:tcMar>
          </w:tcPr>
          <w:p w:rsidR="002D4B1D" w:rsidP="009D4EC7" w:rsidRDefault="002D4B1D" w14:paraId="1561A8F9" w14:textId="77777777">
            <w:pPr>
              <w:pStyle w:val="p-table"/>
              <w:jc w:val="right"/>
              <w:rPr>
                <w:sz w:val="17"/>
              </w:rPr>
            </w:pPr>
          </w:p>
        </w:tc>
        <w:tc>
          <w:tcPr>
            <w:tcW w:w="986" w:type="dxa"/>
            <w:tcMar>
              <w:left w:w="28" w:type="dxa"/>
              <w:right w:w="28" w:type="dxa"/>
            </w:tcMar>
          </w:tcPr>
          <w:p w:rsidR="002D4B1D" w:rsidP="009D4EC7" w:rsidRDefault="002D4B1D" w14:paraId="5E9C1D3D" w14:textId="77777777">
            <w:pPr>
              <w:pStyle w:val="p-table"/>
              <w:jc w:val="right"/>
              <w:rPr>
                <w:sz w:val="17"/>
              </w:rPr>
            </w:pPr>
          </w:p>
        </w:tc>
        <w:tc>
          <w:tcPr>
            <w:tcW w:w="986" w:type="dxa"/>
            <w:tcMar>
              <w:left w:w="28" w:type="dxa"/>
              <w:right w:w="28" w:type="dxa"/>
            </w:tcMar>
          </w:tcPr>
          <w:p w:rsidR="002D4B1D" w:rsidP="009D4EC7" w:rsidRDefault="002D4B1D" w14:paraId="261AA3A0" w14:textId="77777777">
            <w:pPr>
              <w:pStyle w:val="p-table"/>
              <w:jc w:val="right"/>
              <w:rPr>
                <w:sz w:val="17"/>
              </w:rPr>
            </w:pPr>
          </w:p>
        </w:tc>
        <w:tc>
          <w:tcPr>
            <w:tcW w:w="991" w:type="dxa"/>
            <w:tcMar>
              <w:left w:w="28" w:type="dxa"/>
              <w:right w:w="28" w:type="dxa"/>
            </w:tcMar>
          </w:tcPr>
          <w:p w:rsidR="002D4B1D" w:rsidP="009D4EC7" w:rsidRDefault="002D4B1D" w14:paraId="6703EB44" w14:textId="77777777">
            <w:pPr>
              <w:pStyle w:val="p-table"/>
              <w:jc w:val="right"/>
              <w:rPr>
                <w:sz w:val="17"/>
              </w:rPr>
            </w:pPr>
          </w:p>
        </w:tc>
      </w:tr>
      <w:tr w:rsidR="002D4B1D" w14:paraId="1AAEBD17" w14:textId="77777777">
        <w:tc>
          <w:tcPr>
            <w:tcW w:w="3773" w:type="dxa"/>
            <w:tcMar>
              <w:right w:w="28" w:type="dxa"/>
            </w:tcMar>
          </w:tcPr>
          <w:p w:rsidR="002D4B1D" w:rsidRDefault="004C1C78" w14:paraId="7F098C0E" w14:textId="77777777">
            <w:pPr>
              <w:pStyle w:val="p-table"/>
              <w:rPr>
                <w:i/>
                <w:sz w:val="17"/>
              </w:rPr>
            </w:pPr>
            <w:r>
              <w:rPr>
                <w:i/>
                <w:sz w:val="17"/>
              </w:rPr>
              <w:t>Meevallers</w:t>
            </w:r>
          </w:p>
        </w:tc>
        <w:tc>
          <w:tcPr>
            <w:tcW w:w="986" w:type="dxa"/>
            <w:tcMar>
              <w:left w:w="28" w:type="dxa"/>
              <w:right w:w="28" w:type="dxa"/>
            </w:tcMar>
          </w:tcPr>
          <w:p w:rsidR="002D4B1D" w:rsidP="009D4EC7" w:rsidRDefault="004C1C78" w14:paraId="2C4EE4A8" w14:textId="77777777">
            <w:pPr>
              <w:pStyle w:val="p-table"/>
              <w:jc w:val="right"/>
              <w:rPr>
                <w:i/>
                <w:sz w:val="17"/>
              </w:rPr>
            </w:pPr>
            <w:r>
              <w:rPr>
                <w:i/>
                <w:sz w:val="17"/>
              </w:rPr>
              <w:t>5</w:t>
            </w:r>
          </w:p>
        </w:tc>
        <w:tc>
          <w:tcPr>
            <w:tcW w:w="986" w:type="dxa"/>
            <w:tcMar>
              <w:left w:w="28" w:type="dxa"/>
              <w:right w:w="28" w:type="dxa"/>
            </w:tcMar>
          </w:tcPr>
          <w:p w:rsidR="002D4B1D" w:rsidP="009D4EC7" w:rsidRDefault="004C1C78" w14:paraId="69A6C656" w14:textId="77777777">
            <w:pPr>
              <w:pStyle w:val="p-table"/>
              <w:jc w:val="right"/>
              <w:rPr>
                <w:i/>
                <w:sz w:val="17"/>
              </w:rPr>
            </w:pPr>
            <w:r>
              <w:rPr>
                <w:i/>
                <w:sz w:val="17"/>
              </w:rPr>
              <w:t>‒</w:t>
            </w:r>
            <w:r>
              <w:rPr>
                <w:i/>
                <w:sz w:val="17"/>
              </w:rPr>
              <w:t xml:space="preserve"> 83</w:t>
            </w:r>
          </w:p>
        </w:tc>
        <w:tc>
          <w:tcPr>
            <w:tcW w:w="986" w:type="dxa"/>
            <w:tcMar>
              <w:left w:w="28" w:type="dxa"/>
              <w:right w:w="28" w:type="dxa"/>
            </w:tcMar>
          </w:tcPr>
          <w:p w:rsidR="002D4B1D" w:rsidP="009D4EC7" w:rsidRDefault="004C1C78" w14:paraId="3E13D21F" w14:textId="77777777">
            <w:pPr>
              <w:pStyle w:val="p-table"/>
              <w:jc w:val="right"/>
              <w:rPr>
                <w:i/>
                <w:sz w:val="17"/>
              </w:rPr>
            </w:pPr>
            <w:r>
              <w:rPr>
                <w:i/>
                <w:sz w:val="17"/>
              </w:rPr>
              <w:t>‒</w:t>
            </w:r>
            <w:r>
              <w:rPr>
                <w:i/>
                <w:sz w:val="17"/>
              </w:rPr>
              <w:t xml:space="preserve"> 213</w:t>
            </w:r>
          </w:p>
        </w:tc>
        <w:tc>
          <w:tcPr>
            <w:tcW w:w="986" w:type="dxa"/>
            <w:tcMar>
              <w:left w:w="28" w:type="dxa"/>
              <w:right w:w="28" w:type="dxa"/>
            </w:tcMar>
          </w:tcPr>
          <w:p w:rsidR="002D4B1D" w:rsidP="009D4EC7" w:rsidRDefault="004C1C78" w14:paraId="1970B2ED" w14:textId="77777777">
            <w:pPr>
              <w:pStyle w:val="p-table"/>
              <w:jc w:val="right"/>
              <w:rPr>
                <w:i/>
                <w:sz w:val="17"/>
              </w:rPr>
            </w:pPr>
            <w:r>
              <w:rPr>
                <w:i/>
                <w:sz w:val="17"/>
              </w:rPr>
              <w:t>‒</w:t>
            </w:r>
            <w:r>
              <w:rPr>
                <w:i/>
                <w:sz w:val="17"/>
              </w:rPr>
              <w:t xml:space="preserve"> 420</w:t>
            </w:r>
          </w:p>
        </w:tc>
        <w:tc>
          <w:tcPr>
            <w:tcW w:w="986" w:type="dxa"/>
            <w:tcMar>
              <w:left w:w="28" w:type="dxa"/>
              <w:right w:w="28" w:type="dxa"/>
            </w:tcMar>
          </w:tcPr>
          <w:p w:rsidR="002D4B1D" w:rsidP="009D4EC7" w:rsidRDefault="004C1C78" w14:paraId="138CE267" w14:textId="77777777">
            <w:pPr>
              <w:pStyle w:val="p-table"/>
              <w:jc w:val="right"/>
              <w:rPr>
                <w:i/>
                <w:sz w:val="17"/>
              </w:rPr>
            </w:pPr>
            <w:r>
              <w:rPr>
                <w:i/>
                <w:sz w:val="17"/>
              </w:rPr>
              <w:t>‒</w:t>
            </w:r>
            <w:r>
              <w:rPr>
                <w:i/>
                <w:sz w:val="17"/>
              </w:rPr>
              <w:t xml:space="preserve"> 513</w:t>
            </w:r>
          </w:p>
        </w:tc>
        <w:tc>
          <w:tcPr>
            <w:tcW w:w="991" w:type="dxa"/>
            <w:tcMar>
              <w:left w:w="28" w:type="dxa"/>
              <w:right w:w="28" w:type="dxa"/>
            </w:tcMar>
          </w:tcPr>
          <w:p w:rsidR="002D4B1D" w:rsidP="009D4EC7" w:rsidRDefault="004C1C78" w14:paraId="1ED634A7" w14:textId="77777777">
            <w:pPr>
              <w:pStyle w:val="p-table"/>
              <w:jc w:val="right"/>
              <w:rPr>
                <w:i/>
                <w:sz w:val="17"/>
              </w:rPr>
            </w:pPr>
            <w:r>
              <w:rPr>
                <w:i/>
                <w:sz w:val="17"/>
              </w:rPr>
              <w:t>‒</w:t>
            </w:r>
            <w:r>
              <w:rPr>
                <w:i/>
                <w:sz w:val="17"/>
              </w:rPr>
              <w:t xml:space="preserve"> 670</w:t>
            </w:r>
          </w:p>
        </w:tc>
      </w:tr>
      <w:tr w:rsidR="002D4B1D" w14:paraId="4F0CEBF0" w14:textId="77777777">
        <w:tc>
          <w:tcPr>
            <w:tcW w:w="3773" w:type="dxa"/>
            <w:tcMar>
              <w:right w:w="28" w:type="dxa"/>
            </w:tcMar>
          </w:tcPr>
          <w:p w:rsidR="002D4B1D" w:rsidRDefault="004C1C78" w14:paraId="3C98EDB4" w14:textId="77777777">
            <w:pPr>
              <w:pStyle w:val="p-table"/>
              <w:rPr>
                <w:sz w:val="17"/>
              </w:rPr>
            </w:pPr>
            <w:r>
              <w:rPr>
                <w:sz w:val="17"/>
              </w:rPr>
              <w:t>Herziening ramingsmethodiek WIA</w:t>
            </w:r>
          </w:p>
        </w:tc>
        <w:tc>
          <w:tcPr>
            <w:tcW w:w="986" w:type="dxa"/>
            <w:tcMar>
              <w:left w:w="28" w:type="dxa"/>
              <w:right w:w="28" w:type="dxa"/>
            </w:tcMar>
          </w:tcPr>
          <w:p w:rsidR="002D4B1D" w:rsidP="009D4EC7" w:rsidRDefault="004C1C78" w14:paraId="51E3DDC5" w14:textId="77777777">
            <w:pPr>
              <w:pStyle w:val="p-table"/>
              <w:jc w:val="right"/>
              <w:rPr>
                <w:sz w:val="17"/>
              </w:rPr>
            </w:pPr>
            <w:r>
              <w:rPr>
                <w:sz w:val="17"/>
              </w:rPr>
              <w:t>24</w:t>
            </w:r>
          </w:p>
        </w:tc>
        <w:tc>
          <w:tcPr>
            <w:tcW w:w="986" w:type="dxa"/>
            <w:tcMar>
              <w:left w:w="28" w:type="dxa"/>
              <w:right w:w="28" w:type="dxa"/>
            </w:tcMar>
          </w:tcPr>
          <w:p w:rsidR="002D4B1D" w:rsidP="009D4EC7" w:rsidRDefault="004C1C78" w14:paraId="2DBF9E11" w14:textId="77777777">
            <w:pPr>
              <w:pStyle w:val="p-table"/>
              <w:jc w:val="right"/>
              <w:rPr>
                <w:sz w:val="17"/>
              </w:rPr>
            </w:pPr>
            <w:r>
              <w:rPr>
                <w:sz w:val="17"/>
              </w:rPr>
              <w:t>‒</w:t>
            </w:r>
            <w:r>
              <w:rPr>
                <w:sz w:val="17"/>
              </w:rPr>
              <w:t xml:space="preserve"> 39</w:t>
            </w:r>
          </w:p>
        </w:tc>
        <w:tc>
          <w:tcPr>
            <w:tcW w:w="986" w:type="dxa"/>
            <w:tcMar>
              <w:left w:w="28" w:type="dxa"/>
              <w:right w:w="28" w:type="dxa"/>
            </w:tcMar>
          </w:tcPr>
          <w:p w:rsidR="002D4B1D" w:rsidP="009D4EC7" w:rsidRDefault="004C1C78" w14:paraId="2B1FC14D" w14:textId="77777777">
            <w:pPr>
              <w:pStyle w:val="p-table"/>
              <w:jc w:val="right"/>
              <w:rPr>
                <w:sz w:val="17"/>
              </w:rPr>
            </w:pPr>
            <w:r>
              <w:rPr>
                <w:sz w:val="17"/>
              </w:rPr>
              <w:t>‒</w:t>
            </w:r>
            <w:r>
              <w:rPr>
                <w:sz w:val="17"/>
              </w:rPr>
              <w:t xml:space="preserve"> 146</w:t>
            </w:r>
          </w:p>
        </w:tc>
        <w:tc>
          <w:tcPr>
            <w:tcW w:w="986" w:type="dxa"/>
            <w:tcMar>
              <w:left w:w="28" w:type="dxa"/>
              <w:right w:w="28" w:type="dxa"/>
            </w:tcMar>
          </w:tcPr>
          <w:p w:rsidR="002D4B1D" w:rsidP="009D4EC7" w:rsidRDefault="004C1C78" w14:paraId="7C47799D" w14:textId="77777777">
            <w:pPr>
              <w:pStyle w:val="p-table"/>
              <w:jc w:val="right"/>
              <w:rPr>
                <w:sz w:val="17"/>
              </w:rPr>
            </w:pPr>
            <w:r>
              <w:rPr>
                <w:sz w:val="17"/>
              </w:rPr>
              <w:t>‒</w:t>
            </w:r>
            <w:r>
              <w:rPr>
                <w:sz w:val="17"/>
              </w:rPr>
              <w:t xml:space="preserve"> 336</w:t>
            </w:r>
          </w:p>
        </w:tc>
        <w:tc>
          <w:tcPr>
            <w:tcW w:w="986" w:type="dxa"/>
            <w:tcMar>
              <w:left w:w="28" w:type="dxa"/>
              <w:right w:w="28" w:type="dxa"/>
            </w:tcMar>
          </w:tcPr>
          <w:p w:rsidR="002D4B1D" w:rsidP="009D4EC7" w:rsidRDefault="004C1C78" w14:paraId="5D1189A6" w14:textId="77777777">
            <w:pPr>
              <w:pStyle w:val="p-table"/>
              <w:jc w:val="right"/>
              <w:rPr>
                <w:sz w:val="17"/>
              </w:rPr>
            </w:pPr>
            <w:r>
              <w:rPr>
                <w:sz w:val="17"/>
              </w:rPr>
              <w:t>‒</w:t>
            </w:r>
            <w:r>
              <w:rPr>
                <w:sz w:val="17"/>
              </w:rPr>
              <w:t xml:space="preserve"> 418</w:t>
            </w:r>
          </w:p>
        </w:tc>
        <w:tc>
          <w:tcPr>
            <w:tcW w:w="991" w:type="dxa"/>
            <w:tcMar>
              <w:left w:w="28" w:type="dxa"/>
              <w:right w:w="28" w:type="dxa"/>
            </w:tcMar>
          </w:tcPr>
          <w:p w:rsidR="002D4B1D" w:rsidP="009D4EC7" w:rsidRDefault="004C1C78" w14:paraId="04DA8AD6" w14:textId="77777777">
            <w:pPr>
              <w:pStyle w:val="p-table"/>
              <w:jc w:val="right"/>
              <w:rPr>
                <w:sz w:val="17"/>
              </w:rPr>
            </w:pPr>
            <w:r>
              <w:rPr>
                <w:sz w:val="17"/>
              </w:rPr>
              <w:t>‒</w:t>
            </w:r>
            <w:r>
              <w:rPr>
                <w:sz w:val="17"/>
              </w:rPr>
              <w:t xml:space="preserve"> 574</w:t>
            </w:r>
          </w:p>
        </w:tc>
      </w:tr>
      <w:tr w:rsidR="002D4B1D" w14:paraId="382C9C50" w14:textId="77777777">
        <w:tc>
          <w:tcPr>
            <w:tcW w:w="3773" w:type="dxa"/>
            <w:tcMar>
              <w:right w:w="28" w:type="dxa"/>
            </w:tcMar>
          </w:tcPr>
          <w:p w:rsidR="002D4B1D" w:rsidRDefault="004C1C78" w14:paraId="3DC438DE" w14:textId="77777777">
            <w:pPr>
              <w:pStyle w:val="p-table"/>
              <w:rPr>
                <w:sz w:val="17"/>
              </w:rPr>
            </w:pPr>
            <w:r>
              <w:rPr>
                <w:sz w:val="17"/>
              </w:rPr>
              <w:t>Algemene Ouderdomswet (AOW)</w:t>
            </w:r>
          </w:p>
        </w:tc>
        <w:tc>
          <w:tcPr>
            <w:tcW w:w="986" w:type="dxa"/>
            <w:tcMar>
              <w:left w:w="28" w:type="dxa"/>
              <w:right w:w="28" w:type="dxa"/>
            </w:tcMar>
          </w:tcPr>
          <w:p w:rsidR="002D4B1D" w:rsidP="009D4EC7" w:rsidRDefault="004C1C78" w14:paraId="2BC67EF5" w14:textId="77777777">
            <w:pPr>
              <w:pStyle w:val="p-table"/>
              <w:jc w:val="right"/>
              <w:rPr>
                <w:sz w:val="17"/>
              </w:rPr>
            </w:pPr>
            <w:r>
              <w:rPr>
                <w:sz w:val="17"/>
              </w:rPr>
              <w:t>‒</w:t>
            </w:r>
            <w:r>
              <w:rPr>
                <w:sz w:val="17"/>
              </w:rPr>
              <w:t xml:space="preserve"> 12</w:t>
            </w:r>
          </w:p>
        </w:tc>
        <w:tc>
          <w:tcPr>
            <w:tcW w:w="986" w:type="dxa"/>
            <w:tcMar>
              <w:left w:w="28" w:type="dxa"/>
              <w:right w:w="28" w:type="dxa"/>
            </w:tcMar>
          </w:tcPr>
          <w:p w:rsidR="002D4B1D" w:rsidP="009D4EC7" w:rsidRDefault="004C1C78" w14:paraId="79013C77" w14:textId="77777777">
            <w:pPr>
              <w:pStyle w:val="p-table"/>
              <w:jc w:val="right"/>
              <w:rPr>
                <w:sz w:val="17"/>
              </w:rPr>
            </w:pPr>
            <w:r>
              <w:rPr>
                <w:sz w:val="17"/>
              </w:rPr>
              <w:t>‒</w:t>
            </w:r>
            <w:r>
              <w:rPr>
                <w:sz w:val="17"/>
              </w:rPr>
              <w:t xml:space="preserve"> 34</w:t>
            </w:r>
          </w:p>
        </w:tc>
        <w:tc>
          <w:tcPr>
            <w:tcW w:w="986" w:type="dxa"/>
            <w:tcMar>
              <w:left w:w="28" w:type="dxa"/>
              <w:right w:w="28" w:type="dxa"/>
            </w:tcMar>
          </w:tcPr>
          <w:p w:rsidR="002D4B1D" w:rsidP="009D4EC7" w:rsidRDefault="004C1C78" w14:paraId="3F799BAA" w14:textId="77777777">
            <w:pPr>
              <w:pStyle w:val="p-table"/>
              <w:jc w:val="right"/>
              <w:rPr>
                <w:sz w:val="17"/>
              </w:rPr>
            </w:pPr>
            <w:r>
              <w:rPr>
                <w:sz w:val="17"/>
              </w:rPr>
              <w:t>‒</w:t>
            </w:r>
            <w:r>
              <w:rPr>
                <w:sz w:val="17"/>
              </w:rPr>
              <w:t xml:space="preserve"> 56</w:t>
            </w:r>
          </w:p>
        </w:tc>
        <w:tc>
          <w:tcPr>
            <w:tcW w:w="986" w:type="dxa"/>
            <w:tcMar>
              <w:left w:w="28" w:type="dxa"/>
              <w:right w:w="28" w:type="dxa"/>
            </w:tcMar>
          </w:tcPr>
          <w:p w:rsidR="002D4B1D" w:rsidP="009D4EC7" w:rsidRDefault="004C1C78" w14:paraId="37559B1B" w14:textId="77777777">
            <w:pPr>
              <w:pStyle w:val="p-table"/>
              <w:jc w:val="right"/>
              <w:rPr>
                <w:sz w:val="17"/>
              </w:rPr>
            </w:pPr>
            <w:r>
              <w:rPr>
                <w:sz w:val="17"/>
              </w:rPr>
              <w:t>‒</w:t>
            </w:r>
            <w:r>
              <w:rPr>
                <w:sz w:val="17"/>
              </w:rPr>
              <w:t xml:space="preserve"> 72</w:t>
            </w:r>
          </w:p>
        </w:tc>
        <w:tc>
          <w:tcPr>
            <w:tcW w:w="986" w:type="dxa"/>
            <w:tcMar>
              <w:left w:w="28" w:type="dxa"/>
              <w:right w:w="28" w:type="dxa"/>
            </w:tcMar>
          </w:tcPr>
          <w:p w:rsidR="002D4B1D" w:rsidP="009D4EC7" w:rsidRDefault="004C1C78" w14:paraId="6A2C262F" w14:textId="77777777">
            <w:pPr>
              <w:pStyle w:val="p-table"/>
              <w:jc w:val="right"/>
              <w:rPr>
                <w:sz w:val="17"/>
              </w:rPr>
            </w:pPr>
            <w:r>
              <w:rPr>
                <w:sz w:val="17"/>
              </w:rPr>
              <w:t>‒</w:t>
            </w:r>
            <w:r>
              <w:rPr>
                <w:sz w:val="17"/>
              </w:rPr>
              <w:t xml:space="preserve"> 82</w:t>
            </w:r>
          </w:p>
        </w:tc>
        <w:tc>
          <w:tcPr>
            <w:tcW w:w="991" w:type="dxa"/>
            <w:tcMar>
              <w:left w:w="28" w:type="dxa"/>
              <w:right w:w="28" w:type="dxa"/>
            </w:tcMar>
          </w:tcPr>
          <w:p w:rsidR="002D4B1D" w:rsidP="009D4EC7" w:rsidRDefault="004C1C78" w14:paraId="3AC1CEF0" w14:textId="77777777">
            <w:pPr>
              <w:pStyle w:val="p-table"/>
              <w:jc w:val="right"/>
              <w:rPr>
                <w:sz w:val="17"/>
              </w:rPr>
            </w:pPr>
            <w:r>
              <w:rPr>
                <w:sz w:val="17"/>
              </w:rPr>
              <w:t>‒</w:t>
            </w:r>
            <w:r>
              <w:rPr>
                <w:sz w:val="17"/>
              </w:rPr>
              <w:t xml:space="preserve"> 83</w:t>
            </w:r>
          </w:p>
        </w:tc>
      </w:tr>
      <w:tr w:rsidR="002D4B1D" w14:paraId="3D985ABD" w14:textId="77777777">
        <w:tc>
          <w:tcPr>
            <w:tcW w:w="3773" w:type="dxa"/>
            <w:tcMar>
              <w:right w:w="28" w:type="dxa"/>
            </w:tcMar>
          </w:tcPr>
          <w:p w:rsidR="002D4B1D" w:rsidRDefault="004C1C78" w14:paraId="22757BB6" w14:textId="77777777">
            <w:pPr>
              <w:pStyle w:val="p-table"/>
              <w:rPr>
                <w:sz w:val="17"/>
              </w:rPr>
            </w:pPr>
            <w:r>
              <w:rPr>
                <w:sz w:val="17"/>
              </w:rPr>
              <w:t>Overige meevallers</w:t>
            </w:r>
          </w:p>
        </w:tc>
        <w:tc>
          <w:tcPr>
            <w:tcW w:w="986" w:type="dxa"/>
            <w:tcMar>
              <w:left w:w="28" w:type="dxa"/>
              <w:right w:w="28" w:type="dxa"/>
            </w:tcMar>
          </w:tcPr>
          <w:p w:rsidR="002D4B1D" w:rsidP="009D4EC7" w:rsidRDefault="004C1C78" w14:paraId="1017B602"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9D4EC7" w:rsidRDefault="004C1C78" w14:paraId="78AE29BD" w14:textId="77777777">
            <w:pPr>
              <w:pStyle w:val="p-table"/>
              <w:jc w:val="right"/>
              <w:rPr>
                <w:sz w:val="17"/>
              </w:rPr>
            </w:pPr>
            <w:r>
              <w:rPr>
                <w:sz w:val="17"/>
              </w:rPr>
              <w:t>‒</w:t>
            </w:r>
            <w:r>
              <w:rPr>
                <w:sz w:val="17"/>
              </w:rPr>
              <w:t xml:space="preserve"> 10</w:t>
            </w:r>
          </w:p>
        </w:tc>
        <w:tc>
          <w:tcPr>
            <w:tcW w:w="986" w:type="dxa"/>
            <w:tcMar>
              <w:left w:w="28" w:type="dxa"/>
              <w:right w:w="28" w:type="dxa"/>
            </w:tcMar>
          </w:tcPr>
          <w:p w:rsidR="002D4B1D" w:rsidP="009D4EC7" w:rsidRDefault="004C1C78" w14:paraId="4C842EA5" w14:textId="77777777">
            <w:pPr>
              <w:pStyle w:val="p-table"/>
              <w:jc w:val="right"/>
              <w:rPr>
                <w:sz w:val="17"/>
              </w:rPr>
            </w:pPr>
            <w:r>
              <w:rPr>
                <w:sz w:val="17"/>
              </w:rPr>
              <w:t>‒</w:t>
            </w:r>
            <w:r>
              <w:rPr>
                <w:sz w:val="17"/>
              </w:rPr>
              <w:t xml:space="preserve"> 11</w:t>
            </w:r>
          </w:p>
        </w:tc>
        <w:tc>
          <w:tcPr>
            <w:tcW w:w="986" w:type="dxa"/>
            <w:tcMar>
              <w:left w:w="28" w:type="dxa"/>
              <w:right w:w="28" w:type="dxa"/>
            </w:tcMar>
          </w:tcPr>
          <w:p w:rsidR="002D4B1D" w:rsidP="009D4EC7" w:rsidRDefault="004C1C78" w14:paraId="05FE5ADE" w14:textId="77777777">
            <w:pPr>
              <w:pStyle w:val="p-table"/>
              <w:jc w:val="right"/>
              <w:rPr>
                <w:sz w:val="17"/>
              </w:rPr>
            </w:pPr>
            <w:r>
              <w:rPr>
                <w:sz w:val="17"/>
              </w:rPr>
              <w:t>‒</w:t>
            </w:r>
            <w:r>
              <w:rPr>
                <w:sz w:val="17"/>
              </w:rPr>
              <w:t xml:space="preserve"> 12</w:t>
            </w:r>
          </w:p>
        </w:tc>
        <w:tc>
          <w:tcPr>
            <w:tcW w:w="986" w:type="dxa"/>
            <w:tcMar>
              <w:left w:w="28" w:type="dxa"/>
              <w:right w:w="28" w:type="dxa"/>
            </w:tcMar>
          </w:tcPr>
          <w:p w:rsidR="002D4B1D" w:rsidP="009D4EC7" w:rsidRDefault="004C1C78" w14:paraId="09F0B1D8" w14:textId="77777777">
            <w:pPr>
              <w:pStyle w:val="p-table"/>
              <w:jc w:val="right"/>
              <w:rPr>
                <w:sz w:val="17"/>
              </w:rPr>
            </w:pPr>
            <w:r>
              <w:rPr>
                <w:sz w:val="17"/>
              </w:rPr>
              <w:t>‒</w:t>
            </w:r>
            <w:r>
              <w:rPr>
                <w:sz w:val="17"/>
              </w:rPr>
              <w:t xml:space="preserve"> 13</w:t>
            </w:r>
          </w:p>
        </w:tc>
        <w:tc>
          <w:tcPr>
            <w:tcW w:w="991" w:type="dxa"/>
            <w:tcMar>
              <w:left w:w="28" w:type="dxa"/>
              <w:right w:w="28" w:type="dxa"/>
            </w:tcMar>
          </w:tcPr>
          <w:p w:rsidR="002D4B1D" w:rsidP="009D4EC7" w:rsidRDefault="004C1C78" w14:paraId="71E371F9" w14:textId="77777777">
            <w:pPr>
              <w:pStyle w:val="p-table"/>
              <w:jc w:val="right"/>
              <w:rPr>
                <w:sz w:val="17"/>
              </w:rPr>
            </w:pPr>
            <w:r>
              <w:rPr>
                <w:sz w:val="17"/>
              </w:rPr>
              <w:t>‒</w:t>
            </w:r>
            <w:r>
              <w:rPr>
                <w:sz w:val="17"/>
              </w:rPr>
              <w:t xml:space="preserve"> 13</w:t>
            </w:r>
          </w:p>
        </w:tc>
      </w:tr>
      <w:tr w:rsidR="002D4B1D" w14:paraId="0A7E4199" w14:textId="77777777">
        <w:tc>
          <w:tcPr>
            <w:tcW w:w="3773" w:type="dxa"/>
            <w:tcMar>
              <w:right w:w="28" w:type="dxa"/>
            </w:tcMar>
          </w:tcPr>
          <w:p w:rsidR="002D4B1D" w:rsidRDefault="002D4B1D" w14:paraId="18DDD31D" w14:textId="77777777">
            <w:pPr>
              <w:pStyle w:val="p-table"/>
              <w:rPr>
                <w:sz w:val="17"/>
              </w:rPr>
            </w:pPr>
          </w:p>
        </w:tc>
        <w:tc>
          <w:tcPr>
            <w:tcW w:w="986" w:type="dxa"/>
            <w:tcMar>
              <w:left w:w="28" w:type="dxa"/>
              <w:right w:w="28" w:type="dxa"/>
            </w:tcMar>
          </w:tcPr>
          <w:p w:rsidR="002D4B1D" w:rsidP="009D4EC7" w:rsidRDefault="002D4B1D" w14:paraId="10F8B9D5" w14:textId="77777777">
            <w:pPr>
              <w:pStyle w:val="p-table"/>
              <w:jc w:val="right"/>
              <w:rPr>
                <w:sz w:val="17"/>
              </w:rPr>
            </w:pPr>
          </w:p>
        </w:tc>
        <w:tc>
          <w:tcPr>
            <w:tcW w:w="986" w:type="dxa"/>
            <w:tcMar>
              <w:left w:w="28" w:type="dxa"/>
              <w:right w:w="28" w:type="dxa"/>
            </w:tcMar>
          </w:tcPr>
          <w:p w:rsidR="002D4B1D" w:rsidP="009D4EC7" w:rsidRDefault="002D4B1D" w14:paraId="30FDDFFF" w14:textId="77777777">
            <w:pPr>
              <w:pStyle w:val="p-table"/>
              <w:jc w:val="right"/>
              <w:rPr>
                <w:sz w:val="17"/>
              </w:rPr>
            </w:pPr>
          </w:p>
        </w:tc>
        <w:tc>
          <w:tcPr>
            <w:tcW w:w="986" w:type="dxa"/>
            <w:tcMar>
              <w:left w:w="28" w:type="dxa"/>
              <w:right w:w="28" w:type="dxa"/>
            </w:tcMar>
          </w:tcPr>
          <w:p w:rsidR="002D4B1D" w:rsidP="009D4EC7" w:rsidRDefault="002D4B1D" w14:paraId="1686F548" w14:textId="77777777">
            <w:pPr>
              <w:pStyle w:val="p-table"/>
              <w:jc w:val="right"/>
              <w:rPr>
                <w:sz w:val="17"/>
              </w:rPr>
            </w:pPr>
          </w:p>
        </w:tc>
        <w:tc>
          <w:tcPr>
            <w:tcW w:w="986" w:type="dxa"/>
            <w:tcMar>
              <w:left w:w="28" w:type="dxa"/>
              <w:right w:w="28" w:type="dxa"/>
            </w:tcMar>
          </w:tcPr>
          <w:p w:rsidR="002D4B1D" w:rsidP="009D4EC7" w:rsidRDefault="002D4B1D" w14:paraId="527C951C" w14:textId="77777777">
            <w:pPr>
              <w:pStyle w:val="p-table"/>
              <w:jc w:val="right"/>
              <w:rPr>
                <w:sz w:val="17"/>
              </w:rPr>
            </w:pPr>
          </w:p>
        </w:tc>
        <w:tc>
          <w:tcPr>
            <w:tcW w:w="986" w:type="dxa"/>
            <w:tcMar>
              <w:left w:w="28" w:type="dxa"/>
              <w:right w:w="28" w:type="dxa"/>
            </w:tcMar>
          </w:tcPr>
          <w:p w:rsidR="002D4B1D" w:rsidP="009D4EC7" w:rsidRDefault="002D4B1D" w14:paraId="107137BB" w14:textId="77777777">
            <w:pPr>
              <w:pStyle w:val="p-table"/>
              <w:jc w:val="right"/>
              <w:rPr>
                <w:sz w:val="17"/>
              </w:rPr>
            </w:pPr>
          </w:p>
        </w:tc>
        <w:tc>
          <w:tcPr>
            <w:tcW w:w="991" w:type="dxa"/>
            <w:tcMar>
              <w:left w:w="28" w:type="dxa"/>
              <w:right w:w="28" w:type="dxa"/>
            </w:tcMar>
          </w:tcPr>
          <w:p w:rsidR="002D4B1D" w:rsidP="009D4EC7" w:rsidRDefault="002D4B1D" w14:paraId="6273AB44" w14:textId="77777777">
            <w:pPr>
              <w:pStyle w:val="p-table"/>
              <w:jc w:val="right"/>
              <w:rPr>
                <w:sz w:val="17"/>
              </w:rPr>
            </w:pPr>
          </w:p>
        </w:tc>
      </w:tr>
      <w:tr w:rsidR="002D4B1D" w14:paraId="4D3F51F2" w14:textId="77777777">
        <w:tc>
          <w:tcPr>
            <w:tcW w:w="3773" w:type="dxa"/>
            <w:tcMar>
              <w:right w:w="28" w:type="dxa"/>
            </w:tcMar>
          </w:tcPr>
          <w:p w:rsidR="002D4B1D" w:rsidRDefault="004C1C78" w14:paraId="28A741A8" w14:textId="77777777">
            <w:pPr>
              <w:pStyle w:val="p-table"/>
              <w:rPr>
                <w:i/>
                <w:sz w:val="17"/>
              </w:rPr>
            </w:pPr>
            <w:r>
              <w:rPr>
                <w:i/>
                <w:sz w:val="17"/>
              </w:rPr>
              <w:t>Tegenvallers</w:t>
            </w:r>
          </w:p>
        </w:tc>
        <w:tc>
          <w:tcPr>
            <w:tcW w:w="986" w:type="dxa"/>
            <w:tcMar>
              <w:left w:w="28" w:type="dxa"/>
              <w:right w:w="28" w:type="dxa"/>
            </w:tcMar>
          </w:tcPr>
          <w:p w:rsidR="002D4B1D" w:rsidP="009D4EC7" w:rsidRDefault="004C1C78" w14:paraId="338E90EA" w14:textId="77777777">
            <w:pPr>
              <w:pStyle w:val="p-table"/>
              <w:jc w:val="right"/>
              <w:rPr>
                <w:i/>
                <w:sz w:val="17"/>
              </w:rPr>
            </w:pPr>
            <w:r>
              <w:rPr>
                <w:i/>
                <w:sz w:val="17"/>
              </w:rPr>
              <w:t>483</w:t>
            </w:r>
          </w:p>
        </w:tc>
        <w:tc>
          <w:tcPr>
            <w:tcW w:w="986" w:type="dxa"/>
            <w:tcMar>
              <w:left w:w="28" w:type="dxa"/>
              <w:right w:w="28" w:type="dxa"/>
            </w:tcMar>
          </w:tcPr>
          <w:p w:rsidR="002D4B1D" w:rsidP="009D4EC7" w:rsidRDefault="004C1C78" w14:paraId="7F5A3466" w14:textId="77777777">
            <w:pPr>
              <w:pStyle w:val="p-table"/>
              <w:jc w:val="right"/>
              <w:rPr>
                <w:i/>
                <w:sz w:val="17"/>
              </w:rPr>
            </w:pPr>
            <w:r>
              <w:rPr>
                <w:i/>
                <w:sz w:val="17"/>
              </w:rPr>
              <w:t>746</w:t>
            </w:r>
          </w:p>
        </w:tc>
        <w:tc>
          <w:tcPr>
            <w:tcW w:w="986" w:type="dxa"/>
            <w:tcMar>
              <w:left w:w="28" w:type="dxa"/>
              <w:right w:w="28" w:type="dxa"/>
            </w:tcMar>
          </w:tcPr>
          <w:p w:rsidR="002D4B1D" w:rsidP="009D4EC7" w:rsidRDefault="004C1C78" w14:paraId="429933A0" w14:textId="77777777">
            <w:pPr>
              <w:pStyle w:val="p-table"/>
              <w:jc w:val="right"/>
              <w:rPr>
                <w:i/>
                <w:sz w:val="17"/>
              </w:rPr>
            </w:pPr>
            <w:r>
              <w:rPr>
                <w:i/>
                <w:sz w:val="17"/>
              </w:rPr>
              <w:t>860</w:t>
            </w:r>
          </w:p>
        </w:tc>
        <w:tc>
          <w:tcPr>
            <w:tcW w:w="986" w:type="dxa"/>
            <w:tcMar>
              <w:left w:w="28" w:type="dxa"/>
              <w:right w:w="28" w:type="dxa"/>
            </w:tcMar>
          </w:tcPr>
          <w:p w:rsidR="002D4B1D" w:rsidP="009D4EC7" w:rsidRDefault="004C1C78" w14:paraId="0A5E63A9" w14:textId="77777777">
            <w:pPr>
              <w:pStyle w:val="p-table"/>
              <w:jc w:val="right"/>
              <w:rPr>
                <w:i/>
                <w:sz w:val="17"/>
              </w:rPr>
            </w:pPr>
            <w:r>
              <w:rPr>
                <w:i/>
                <w:sz w:val="17"/>
              </w:rPr>
              <w:t>965</w:t>
            </w:r>
          </w:p>
        </w:tc>
        <w:tc>
          <w:tcPr>
            <w:tcW w:w="986" w:type="dxa"/>
            <w:tcMar>
              <w:left w:w="28" w:type="dxa"/>
              <w:right w:w="28" w:type="dxa"/>
            </w:tcMar>
          </w:tcPr>
          <w:p w:rsidR="002D4B1D" w:rsidP="009D4EC7" w:rsidRDefault="004C1C78" w14:paraId="6221F866" w14:textId="77777777">
            <w:pPr>
              <w:pStyle w:val="p-table"/>
              <w:jc w:val="right"/>
              <w:rPr>
                <w:i/>
                <w:sz w:val="17"/>
              </w:rPr>
            </w:pPr>
            <w:r>
              <w:rPr>
                <w:i/>
                <w:sz w:val="17"/>
              </w:rPr>
              <w:t>1.092</w:t>
            </w:r>
          </w:p>
        </w:tc>
        <w:tc>
          <w:tcPr>
            <w:tcW w:w="991" w:type="dxa"/>
            <w:tcMar>
              <w:left w:w="28" w:type="dxa"/>
              <w:right w:w="28" w:type="dxa"/>
            </w:tcMar>
          </w:tcPr>
          <w:p w:rsidR="002D4B1D" w:rsidP="009D4EC7" w:rsidRDefault="004C1C78" w14:paraId="4C434F20" w14:textId="77777777">
            <w:pPr>
              <w:pStyle w:val="p-table"/>
              <w:jc w:val="right"/>
              <w:rPr>
                <w:i/>
                <w:sz w:val="17"/>
              </w:rPr>
            </w:pPr>
            <w:r>
              <w:rPr>
                <w:i/>
                <w:sz w:val="17"/>
              </w:rPr>
              <w:t>1.162</w:t>
            </w:r>
          </w:p>
        </w:tc>
      </w:tr>
      <w:tr w:rsidR="002D4B1D" w14:paraId="5852B6DA" w14:textId="77777777">
        <w:tc>
          <w:tcPr>
            <w:tcW w:w="3773" w:type="dxa"/>
            <w:tcMar>
              <w:right w:w="28" w:type="dxa"/>
            </w:tcMar>
          </w:tcPr>
          <w:p w:rsidR="002D4B1D" w:rsidRDefault="004C1C78" w14:paraId="11378A28" w14:textId="77777777">
            <w:pPr>
              <w:pStyle w:val="p-table"/>
              <w:rPr>
                <w:sz w:val="17"/>
              </w:rPr>
            </w:pPr>
            <w:r>
              <w:rPr>
                <w:sz w:val="17"/>
              </w:rPr>
              <w:t>Wet werk en inkomen naar arbeidsvermogen (WIA)</w:t>
            </w:r>
          </w:p>
        </w:tc>
        <w:tc>
          <w:tcPr>
            <w:tcW w:w="986" w:type="dxa"/>
            <w:tcMar>
              <w:left w:w="28" w:type="dxa"/>
              <w:right w:w="28" w:type="dxa"/>
            </w:tcMar>
          </w:tcPr>
          <w:p w:rsidR="002D4B1D" w:rsidP="009D4EC7" w:rsidRDefault="004C1C78" w14:paraId="1ABBE0D3" w14:textId="77777777">
            <w:pPr>
              <w:pStyle w:val="p-table"/>
              <w:jc w:val="right"/>
              <w:rPr>
                <w:sz w:val="17"/>
              </w:rPr>
            </w:pPr>
            <w:r>
              <w:rPr>
                <w:sz w:val="17"/>
              </w:rPr>
              <w:t>281</w:t>
            </w:r>
          </w:p>
        </w:tc>
        <w:tc>
          <w:tcPr>
            <w:tcW w:w="986" w:type="dxa"/>
            <w:tcMar>
              <w:left w:w="28" w:type="dxa"/>
              <w:right w:w="28" w:type="dxa"/>
            </w:tcMar>
          </w:tcPr>
          <w:p w:rsidR="002D4B1D" w:rsidP="009D4EC7" w:rsidRDefault="004C1C78" w14:paraId="34ACAC49" w14:textId="77777777">
            <w:pPr>
              <w:pStyle w:val="p-table"/>
              <w:jc w:val="right"/>
              <w:rPr>
                <w:sz w:val="17"/>
              </w:rPr>
            </w:pPr>
            <w:r>
              <w:rPr>
                <w:sz w:val="17"/>
              </w:rPr>
              <w:t>468</w:t>
            </w:r>
          </w:p>
        </w:tc>
        <w:tc>
          <w:tcPr>
            <w:tcW w:w="986" w:type="dxa"/>
            <w:tcMar>
              <w:left w:w="28" w:type="dxa"/>
              <w:right w:w="28" w:type="dxa"/>
            </w:tcMar>
          </w:tcPr>
          <w:p w:rsidR="002D4B1D" w:rsidP="009D4EC7" w:rsidRDefault="004C1C78" w14:paraId="5F5A37BF" w14:textId="77777777">
            <w:pPr>
              <w:pStyle w:val="p-table"/>
              <w:jc w:val="right"/>
              <w:rPr>
                <w:sz w:val="17"/>
              </w:rPr>
            </w:pPr>
            <w:r>
              <w:rPr>
                <w:sz w:val="17"/>
              </w:rPr>
              <w:t>610</w:t>
            </w:r>
          </w:p>
        </w:tc>
        <w:tc>
          <w:tcPr>
            <w:tcW w:w="986" w:type="dxa"/>
            <w:tcMar>
              <w:left w:w="28" w:type="dxa"/>
              <w:right w:w="28" w:type="dxa"/>
            </w:tcMar>
          </w:tcPr>
          <w:p w:rsidR="002D4B1D" w:rsidP="009D4EC7" w:rsidRDefault="004C1C78" w14:paraId="23198250" w14:textId="77777777">
            <w:pPr>
              <w:pStyle w:val="p-table"/>
              <w:jc w:val="right"/>
              <w:rPr>
                <w:sz w:val="17"/>
              </w:rPr>
            </w:pPr>
            <w:r>
              <w:rPr>
                <w:sz w:val="17"/>
              </w:rPr>
              <w:t>733</w:t>
            </w:r>
          </w:p>
        </w:tc>
        <w:tc>
          <w:tcPr>
            <w:tcW w:w="986" w:type="dxa"/>
            <w:tcMar>
              <w:left w:w="28" w:type="dxa"/>
              <w:right w:w="28" w:type="dxa"/>
            </w:tcMar>
          </w:tcPr>
          <w:p w:rsidR="002D4B1D" w:rsidP="009D4EC7" w:rsidRDefault="004C1C78" w14:paraId="24A90E6E" w14:textId="77777777">
            <w:pPr>
              <w:pStyle w:val="p-table"/>
              <w:jc w:val="right"/>
              <w:rPr>
                <w:sz w:val="17"/>
              </w:rPr>
            </w:pPr>
            <w:r>
              <w:rPr>
                <w:sz w:val="17"/>
              </w:rPr>
              <w:t>820</w:t>
            </w:r>
          </w:p>
        </w:tc>
        <w:tc>
          <w:tcPr>
            <w:tcW w:w="991" w:type="dxa"/>
            <w:tcMar>
              <w:left w:w="28" w:type="dxa"/>
              <w:right w:w="28" w:type="dxa"/>
            </w:tcMar>
          </w:tcPr>
          <w:p w:rsidR="002D4B1D" w:rsidP="009D4EC7" w:rsidRDefault="004C1C78" w14:paraId="049B63DD" w14:textId="77777777">
            <w:pPr>
              <w:pStyle w:val="p-table"/>
              <w:jc w:val="right"/>
              <w:rPr>
                <w:sz w:val="17"/>
              </w:rPr>
            </w:pPr>
            <w:r>
              <w:rPr>
                <w:sz w:val="17"/>
              </w:rPr>
              <w:t>875</w:t>
            </w:r>
          </w:p>
        </w:tc>
      </w:tr>
      <w:tr w:rsidR="002D4B1D" w14:paraId="14FD6291" w14:textId="77777777">
        <w:tc>
          <w:tcPr>
            <w:tcW w:w="3773" w:type="dxa"/>
            <w:tcMar>
              <w:right w:w="28" w:type="dxa"/>
            </w:tcMar>
          </w:tcPr>
          <w:p w:rsidR="002D4B1D" w:rsidRDefault="004C1C78" w14:paraId="783DB16B" w14:textId="77777777">
            <w:pPr>
              <w:pStyle w:val="p-table"/>
              <w:rPr>
                <w:sz w:val="17"/>
              </w:rPr>
            </w:pPr>
            <w:r>
              <w:rPr>
                <w:sz w:val="17"/>
              </w:rPr>
              <w:t>Ziektewet (ZW)</w:t>
            </w:r>
          </w:p>
        </w:tc>
        <w:tc>
          <w:tcPr>
            <w:tcW w:w="986" w:type="dxa"/>
            <w:tcMar>
              <w:left w:w="28" w:type="dxa"/>
              <w:right w:w="28" w:type="dxa"/>
            </w:tcMar>
          </w:tcPr>
          <w:p w:rsidR="002D4B1D" w:rsidP="009D4EC7" w:rsidRDefault="004C1C78" w14:paraId="71CC491C" w14:textId="77777777">
            <w:pPr>
              <w:pStyle w:val="p-table"/>
              <w:jc w:val="right"/>
              <w:rPr>
                <w:sz w:val="17"/>
              </w:rPr>
            </w:pPr>
            <w:r>
              <w:rPr>
                <w:sz w:val="17"/>
              </w:rPr>
              <w:t>99</w:t>
            </w:r>
          </w:p>
        </w:tc>
        <w:tc>
          <w:tcPr>
            <w:tcW w:w="986" w:type="dxa"/>
            <w:tcMar>
              <w:left w:w="28" w:type="dxa"/>
              <w:right w:w="28" w:type="dxa"/>
            </w:tcMar>
          </w:tcPr>
          <w:p w:rsidR="002D4B1D" w:rsidP="009D4EC7" w:rsidRDefault="004C1C78" w14:paraId="451D9F19" w14:textId="77777777">
            <w:pPr>
              <w:pStyle w:val="p-table"/>
              <w:jc w:val="right"/>
              <w:rPr>
                <w:sz w:val="17"/>
              </w:rPr>
            </w:pPr>
            <w:r>
              <w:rPr>
                <w:sz w:val="17"/>
              </w:rPr>
              <w:t>79</w:t>
            </w:r>
          </w:p>
        </w:tc>
        <w:tc>
          <w:tcPr>
            <w:tcW w:w="986" w:type="dxa"/>
            <w:tcMar>
              <w:left w:w="28" w:type="dxa"/>
              <w:right w:w="28" w:type="dxa"/>
            </w:tcMar>
          </w:tcPr>
          <w:p w:rsidR="002D4B1D" w:rsidP="009D4EC7" w:rsidRDefault="004C1C78" w14:paraId="1C6D5987" w14:textId="77777777">
            <w:pPr>
              <w:pStyle w:val="p-table"/>
              <w:jc w:val="right"/>
              <w:rPr>
                <w:sz w:val="17"/>
              </w:rPr>
            </w:pPr>
            <w:r>
              <w:rPr>
                <w:sz w:val="17"/>
              </w:rPr>
              <w:t>96</w:t>
            </w:r>
          </w:p>
        </w:tc>
        <w:tc>
          <w:tcPr>
            <w:tcW w:w="986" w:type="dxa"/>
            <w:tcMar>
              <w:left w:w="28" w:type="dxa"/>
              <w:right w:w="28" w:type="dxa"/>
            </w:tcMar>
          </w:tcPr>
          <w:p w:rsidR="002D4B1D" w:rsidP="009D4EC7" w:rsidRDefault="004C1C78" w14:paraId="2A10428C" w14:textId="77777777">
            <w:pPr>
              <w:pStyle w:val="p-table"/>
              <w:jc w:val="right"/>
              <w:rPr>
                <w:sz w:val="17"/>
              </w:rPr>
            </w:pPr>
            <w:r>
              <w:rPr>
                <w:sz w:val="17"/>
              </w:rPr>
              <w:t>120</w:t>
            </w:r>
          </w:p>
        </w:tc>
        <w:tc>
          <w:tcPr>
            <w:tcW w:w="986" w:type="dxa"/>
            <w:tcMar>
              <w:left w:w="28" w:type="dxa"/>
              <w:right w:w="28" w:type="dxa"/>
            </w:tcMar>
          </w:tcPr>
          <w:p w:rsidR="002D4B1D" w:rsidP="009D4EC7" w:rsidRDefault="004C1C78" w14:paraId="4CD5B8AB" w14:textId="77777777">
            <w:pPr>
              <w:pStyle w:val="p-table"/>
              <w:jc w:val="right"/>
              <w:rPr>
                <w:sz w:val="17"/>
              </w:rPr>
            </w:pPr>
            <w:r>
              <w:rPr>
                <w:sz w:val="17"/>
              </w:rPr>
              <w:t>137</w:t>
            </w:r>
          </w:p>
        </w:tc>
        <w:tc>
          <w:tcPr>
            <w:tcW w:w="991" w:type="dxa"/>
            <w:tcMar>
              <w:left w:w="28" w:type="dxa"/>
              <w:right w:w="28" w:type="dxa"/>
            </w:tcMar>
          </w:tcPr>
          <w:p w:rsidR="002D4B1D" w:rsidP="009D4EC7" w:rsidRDefault="004C1C78" w14:paraId="3E1A60B9" w14:textId="77777777">
            <w:pPr>
              <w:pStyle w:val="p-table"/>
              <w:jc w:val="right"/>
              <w:rPr>
                <w:sz w:val="17"/>
              </w:rPr>
            </w:pPr>
            <w:r>
              <w:rPr>
                <w:sz w:val="17"/>
              </w:rPr>
              <w:t>141</w:t>
            </w:r>
          </w:p>
        </w:tc>
      </w:tr>
      <w:tr w:rsidR="002D4B1D" w14:paraId="7DDBA351" w14:textId="77777777">
        <w:tc>
          <w:tcPr>
            <w:tcW w:w="3773" w:type="dxa"/>
            <w:tcMar>
              <w:right w:w="28" w:type="dxa"/>
            </w:tcMar>
          </w:tcPr>
          <w:p w:rsidR="002D4B1D" w:rsidRDefault="004C1C78" w14:paraId="57BB017B" w14:textId="77777777">
            <w:pPr>
              <w:pStyle w:val="p-table"/>
              <w:rPr>
                <w:sz w:val="17"/>
              </w:rPr>
            </w:pPr>
            <w:r>
              <w:rPr>
                <w:sz w:val="17"/>
              </w:rPr>
              <w:t>Verlofregelingen</w:t>
            </w:r>
          </w:p>
        </w:tc>
        <w:tc>
          <w:tcPr>
            <w:tcW w:w="986" w:type="dxa"/>
            <w:tcMar>
              <w:left w:w="28" w:type="dxa"/>
              <w:right w:w="28" w:type="dxa"/>
            </w:tcMar>
          </w:tcPr>
          <w:p w:rsidR="002D4B1D" w:rsidP="009D4EC7" w:rsidRDefault="004C1C78" w14:paraId="3C34BD5A" w14:textId="77777777">
            <w:pPr>
              <w:pStyle w:val="p-table"/>
              <w:jc w:val="right"/>
              <w:rPr>
                <w:sz w:val="17"/>
              </w:rPr>
            </w:pPr>
            <w:r>
              <w:rPr>
                <w:sz w:val="17"/>
              </w:rPr>
              <w:t>46</w:t>
            </w:r>
          </w:p>
        </w:tc>
        <w:tc>
          <w:tcPr>
            <w:tcW w:w="986" w:type="dxa"/>
            <w:tcMar>
              <w:left w:w="28" w:type="dxa"/>
              <w:right w:w="28" w:type="dxa"/>
            </w:tcMar>
          </w:tcPr>
          <w:p w:rsidR="002D4B1D" w:rsidP="009D4EC7" w:rsidRDefault="004C1C78" w14:paraId="4E50EE3A" w14:textId="77777777">
            <w:pPr>
              <w:pStyle w:val="p-table"/>
              <w:jc w:val="right"/>
              <w:rPr>
                <w:sz w:val="17"/>
              </w:rPr>
            </w:pPr>
            <w:r>
              <w:rPr>
                <w:sz w:val="17"/>
              </w:rPr>
              <w:t>47</w:t>
            </w:r>
          </w:p>
        </w:tc>
        <w:tc>
          <w:tcPr>
            <w:tcW w:w="986" w:type="dxa"/>
            <w:tcMar>
              <w:left w:w="28" w:type="dxa"/>
              <w:right w:w="28" w:type="dxa"/>
            </w:tcMar>
          </w:tcPr>
          <w:p w:rsidR="002D4B1D" w:rsidP="009D4EC7" w:rsidRDefault="004C1C78" w14:paraId="11CFFA52" w14:textId="77777777">
            <w:pPr>
              <w:pStyle w:val="p-table"/>
              <w:jc w:val="right"/>
              <w:rPr>
                <w:sz w:val="17"/>
              </w:rPr>
            </w:pPr>
            <w:r>
              <w:rPr>
                <w:sz w:val="17"/>
              </w:rPr>
              <w:t>51</w:t>
            </w:r>
          </w:p>
        </w:tc>
        <w:tc>
          <w:tcPr>
            <w:tcW w:w="986" w:type="dxa"/>
            <w:tcMar>
              <w:left w:w="28" w:type="dxa"/>
              <w:right w:w="28" w:type="dxa"/>
            </w:tcMar>
          </w:tcPr>
          <w:p w:rsidR="002D4B1D" w:rsidP="009D4EC7" w:rsidRDefault="004C1C78" w14:paraId="72C2C7B2" w14:textId="77777777">
            <w:pPr>
              <w:pStyle w:val="p-table"/>
              <w:jc w:val="right"/>
              <w:rPr>
                <w:sz w:val="17"/>
              </w:rPr>
            </w:pPr>
            <w:r>
              <w:rPr>
                <w:sz w:val="17"/>
              </w:rPr>
              <w:t>58</w:t>
            </w:r>
          </w:p>
        </w:tc>
        <w:tc>
          <w:tcPr>
            <w:tcW w:w="986" w:type="dxa"/>
            <w:tcMar>
              <w:left w:w="28" w:type="dxa"/>
              <w:right w:w="28" w:type="dxa"/>
            </w:tcMar>
          </w:tcPr>
          <w:p w:rsidR="002D4B1D" w:rsidP="009D4EC7" w:rsidRDefault="004C1C78" w14:paraId="3573E270" w14:textId="77777777">
            <w:pPr>
              <w:pStyle w:val="p-table"/>
              <w:jc w:val="right"/>
              <w:rPr>
                <w:sz w:val="17"/>
              </w:rPr>
            </w:pPr>
            <w:r>
              <w:rPr>
                <w:sz w:val="17"/>
              </w:rPr>
              <w:t>63</w:t>
            </w:r>
          </w:p>
        </w:tc>
        <w:tc>
          <w:tcPr>
            <w:tcW w:w="991" w:type="dxa"/>
            <w:tcMar>
              <w:left w:w="28" w:type="dxa"/>
              <w:right w:w="28" w:type="dxa"/>
            </w:tcMar>
          </w:tcPr>
          <w:p w:rsidR="002D4B1D" w:rsidP="009D4EC7" w:rsidRDefault="004C1C78" w14:paraId="39C2B662" w14:textId="77777777">
            <w:pPr>
              <w:pStyle w:val="p-table"/>
              <w:jc w:val="right"/>
              <w:rPr>
                <w:sz w:val="17"/>
              </w:rPr>
            </w:pPr>
            <w:r>
              <w:rPr>
                <w:sz w:val="17"/>
              </w:rPr>
              <w:t>69</w:t>
            </w:r>
          </w:p>
        </w:tc>
      </w:tr>
      <w:tr w:rsidR="002D4B1D" w14:paraId="5F96EB39" w14:textId="77777777">
        <w:tc>
          <w:tcPr>
            <w:tcW w:w="3773" w:type="dxa"/>
            <w:tcMar>
              <w:right w:w="28" w:type="dxa"/>
            </w:tcMar>
          </w:tcPr>
          <w:p w:rsidR="002D4B1D" w:rsidRDefault="004C1C78" w14:paraId="6E1552D5" w14:textId="77777777">
            <w:pPr>
              <w:pStyle w:val="p-table"/>
              <w:rPr>
                <w:sz w:val="17"/>
              </w:rPr>
            </w:pPr>
            <w:r>
              <w:rPr>
                <w:sz w:val="17"/>
              </w:rPr>
              <w:t>WIA: herstelactie dagloon</w:t>
            </w:r>
          </w:p>
        </w:tc>
        <w:tc>
          <w:tcPr>
            <w:tcW w:w="986" w:type="dxa"/>
            <w:tcMar>
              <w:left w:w="28" w:type="dxa"/>
              <w:right w:w="28" w:type="dxa"/>
            </w:tcMar>
          </w:tcPr>
          <w:p w:rsidR="002D4B1D" w:rsidP="009D4EC7" w:rsidRDefault="004C1C78" w14:paraId="4317B1AF" w14:textId="77777777">
            <w:pPr>
              <w:pStyle w:val="p-table"/>
              <w:jc w:val="right"/>
              <w:rPr>
                <w:sz w:val="17"/>
              </w:rPr>
            </w:pPr>
            <w:r>
              <w:rPr>
                <w:sz w:val="17"/>
              </w:rPr>
              <w:t>28</w:t>
            </w:r>
          </w:p>
        </w:tc>
        <w:tc>
          <w:tcPr>
            <w:tcW w:w="986" w:type="dxa"/>
            <w:tcMar>
              <w:left w:w="28" w:type="dxa"/>
              <w:right w:w="28" w:type="dxa"/>
            </w:tcMar>
          </w:tcPr>
          <w:p w:rsidR="002D4B1D" w:rsidP="009D4EC7" w:rsidRDefault="004C1C78" w14:paraId="7F086D99" w14:textId="77777777">
            <w:pPr>
              <w:pStyle w:val="p-table"/>
              <w:jc w:val="right"/>
              <w:rPr>
                <w:sz w:val="17"/>
              </w:rPr>
            </w:pPr>
            <w:r>
              <w:rPr>
                <w:sz w:val="17"/>
              </w:rPr>
              <w:t>62</w:t>
            </w:r>
          </w:p>
        </w:tc>
        <w:tc>
          <w:tcPr>
            <w:tcW w:w="986" w:type="dxa"/>
            <w:tcMar>
              <w:left w:w="28" w:type="dxa"/>
              <w:right w:w="28" w:type="dxa"/>
            </w:tcMar>
          </w:tcPr>
          <w:p w:rsidR="002D4B1D" w:rsidP="009D4EC7" w:rsidRDefault="004C1C78" w14:paraId="01617D6C" w14:textId="77777777">
            <w:pPr>
              <w:pStyle w:val="p-table"/>
              <w:jc w:val="right"/>
              <w:rPr>
                <w:sz w:val="17"/>
              </w:rPr>
            </w:pPr>
            <w:r>
              <w:rPr>
                <w:sz w:val="17"/>
              </w:rPr>
              <w:t>39</w:t>
            </w:r>
          </w:p>
        </w:tc>
        <w:tc>
          <w:tcPr>
            <w:tcW w:w="986" w:type="dxa"/>
            <w:tcMar>
              <w:left w:w="28" w:type="dxa"/>
              <w:right w:w="28" w:type="dxa"/>
            </w:tcMar>
          </w:tcPr>
          <w:p w:rsidR="002D4B1D" w:rsidP="009D4EC7" w:rsidRDefault="004C1C78" w14:paraId="14154F03" w14:textId="77777777">
            <w:pPr>
              <w:pStyle w:val="p-table"/>
              <w:jc w:val="right"/>
              <w:rPr>
                <w:sz w:val="17"/>
              </w:rPr>
            </w:pPr>
            <w:r>
              <w:rPr>
                <w:sz w:val="17"/>
              </w:rPr>
              <w:t>0</w:t>
            </w:r>
          </w:p>
        </w:tc>
        <w:tc>
          <w:tcPr>
            <w:tcW w:w="986" w:type="dxa"/>
            <w:tcMar>
              <w:left w:w="28" w:type="dxa"/>
              <w:right w:w="28" w:type="dxa"/>
            </w:tcMar>
          </w:tcPr>
          <w:p w:rsidR="002D4B1D" w:rsidP="009D4EC7" w:rsidRDefault="004C1C78" w14:paraId="1084D11A" w14:textId="77777777">
            <w:pPr>
              <w:pStyle w:val="p-table"/>
              <w:jc w:val="right"/>
              <w:rPr>
                <w:sz w:val="17"/>
              </w:rPr>
            </w:pPr>
            <w:r>
              <w:rPr>
                <w:sz w:val="17"/>
              </w:rPr>
              <w:t>0</w:t>
            </w:r>
          </w:p>
        </w:tc>
        <w:tc>
          <w:tcPr>
            <w:tcW w:w="991" w:type="dxa"/>
            <w:tcMar>
              <w:left w:w="28" w:type="dxa"/>
              <w:right w:w="28" w:type="dxa"/>
            </w:tcMar>
          </w:tcPr>
          <w:p w:rsidR="002D4B1D" w:rsidP="009D4EC7" w:rsidRDefault="004C1C78" w14:paraId="52569B76" w14:textId="77777777">
            <w:pPr>
              <w:pStyle w:val="p-table"/>
              <w:jc w:val="right"/>
              <w:rPr>
                <w:sz w:val="17"/>
              </w:rPr>
            </w:pPr>
            <w:r>
              <w:rPr>
                <w:sz w:val="17"/>
              </w:rPr>
              <w:t>0</w:t>
            </w:r>
          </w:p>
        </w:tc>
      </w:tr>
      <w:tr w:rsidR="002D4B1D" w14:paraId="2D17D3DE" w14:textId="77777777">
        <w:tc>
          <w:tcPr>
            <w:tcW w:w="3773" w:type="dxa"/>
            <w:tcMar>
              <w:right w:w="28" w:type="dxa"/>
            </w:tcMar>
          </w:tcPr>
          <w:p w:rsidR="002D4B1D" w:rsidRDefault="004C1C78" w14:paraId="3BCADAB3" w14:textId="77777777">
            <w:pPr>
              <w:pStyle w:val="p-table"/>
              <w:rPr>
                <w:sz w:val="17"/>
              </w:rPr>
            </w:pPr>
            <w:r>
              <w:rPr>
                <w:sz w:val="17"/>
              </w:rPr>
              <w:t>Compensatieregeling transitievergoeding - LAO</w:t>
            </w:r>
          </w:p>
        </w:tc>
        <w:tc>
          <w:tcPr>
            <w:tcW w:w="986" w:type="dxa"/>
            <w:tcMar>
              <w:left w:w="28" w:type="dxa"/>
              <w:right w:w="28" w:type="dxa"/>
            </w:tcMar>
          </w:tcPr>
          <w:p w:rsidR="002D4B1D" w:rsidP="009D4EC7" w:rsidRDefault="004C1C78" w14:paraId="7034DB91" w14:textId="77777777">
            <w:pPr>
              <w:pStyle w:val="p-table"/>
              <w:jc w:val="right"/>
              <w:rPr>
                <w:sz w:val="17"/>
              </w:rPr>
            </w:pPr>
            <w:r>
              <w:rPr>
                <w:sz w:val="17"/>
              </w:rPr>
              <w:t>24</w:t>
            </w:r>
          </w:p>
        </w:tc>
        <w:tc>
          <w:tcPr>
            <w:tcW w:w="986" w:type="dxa"/>
            <w:tcMar>
              <w:left w:w="28" w:type="dxa"/>
              <w:right w:w="28" w:type="dxa"/>
            </w:tcMar>
          </w:tcPr>
          <w:p w:rsidR="002D4B1D" w:rsidP="009D4EC7" w:rsidRDefault="004C1C78" w14:paraId="36D84203" w14:textId="77777777">
            <w:pPr>
              <w:pStyle w:val="p-table"/>
              <w:jc w:val="right"/>
              <w:rPr>
                <w:sz w:val="17"/>
              </w:rPr>
            </w:pPr>
            <w:r>
              <w:rPr>
                <w:sz w:val="17"/>
              </w:rPr>
              <w:t>30</w:t>
            </w:r>
          </w:p>
        </w:tc>
        <w:tc>
          <w:tcPr>
            <w:tcW w:w="986" w:type="dxa"/>
            <w:tcMar>
              <w:left w:w="28" w:type="dxa"/>
              <w:right w:w="28" w:type="dxa"/>
            </w:tcMar>
          </w:tcPr>
          <w:p w:rsidR="002D4B1D" w:rsidP="009D4EC7" w:rsidRDefault="004C1C78" w14:paraId="21693C24" w14:textId="77777777">
            <w:pPr>
              <w:pStyle w:val="p-table"/>
              <w:jc w:val="right"/>
              <w:rPr>
                <w:sz w:val="17"/>
              </w:rPr>
            </w:pPr>
            <w:r>
              <w:rPr>
                <w:sz w:val="17"/>
              </w:rPr>
              <w:t>13</w:t>
            </w:r>
          </w:p>
        </w:tc>
        <w:tc>
          <w:tcPr>
            <w:tcW w:w="986" w:type="dxa"/>
            <w:tcMar>
              <w:left w:w="28" w:type="dxa"/>
              <w:right w:w="28" w:type="dxa"/>
            </w:tcMar>
          </w:tcPr>
          <w:p w:rsidR="002D4B1D" w:rsidP="009D4EC7" w:rsidRDefault="004C1C78" w14:paraId="5D34FCC1" w14:textId="77777777">
            <w:pPr>
              <w:pStyle w:val="p-table"/>
              <w:jc w:val="right"/>
              <w:rPr>
                <w:sz w:val="17"/>
              </w:rPr>
            </w:pPr>
            <w:r>
              <w:rPr>
                <w:sz w:val="17"/>
              </w:rPr>
              <w:t>17</w:t>
            </w:r>
          </w:p>
        </w:tc>
        <w:tc>
          <w:tcPr>
            <w:tcW w:w="986" w:type="dxa"/>
            <w:tcMar>
              <w:left w:w="28" w:type="dxa"/>
              <w:right w:w="28" w:type="dxa"/>
            </w:tcMar>
          </w:tcPr>
          <w:p w:rsidR="002D4B1D" w:rsidP="009D4EC7" w:rsidRDefault="004C1C78" w14:paraId="54D1637C" w14:textId="77777777">
            <w:pPr>
              <w:pStyle w:val="p-table"/>
              <w:jc w:val="right"/>
              <w:rPr>
                <w:sz w:val="17"/>
              </w:rPr>
            </w:pPr>
            <w:r>
              <w:rPr>
                <w:sz w:val="17"/>
              </w:rPr>
              <w:t>21</w:t>
            </w:r>
          </w:p>
        </w:tc>
        <w:tc>
          <w:tcPr>
            <w:tcW w:w="991" w:type="dxa"/>
            <w:tcMar>
              <w:left w:w="28" w:type="dxa"/>
              <w:right w:w="28" w:type="dxa"/>
            </w:tcMar>
          </w:tcPr>
          <w:p w:rsidR="002D4B1D" w:rsidP="009D4EC7" w:rsidRDefault="004C1C78" w14:paraId="7FE2710C" w14:textId="77777777">
            <w:pPr>
              <w:pStyle w:val="p-table"/>
              <w:jc w:val="right"/>
              <w:rPr>
                <w:sz w:val="17"/>
              </w:rPr>
            </w:pPr>
            <w:r>
              <w:rPr>
                <w:sz w:val="17"/>
              </w:rPr>
              <w:t>25</w:t>
            </w:r>
          </w:p>
        </w:tc>
      </w:tr>
      <w:tr w:rsidR="002D4B1D" w14:paraId="0C278C5A" w14:textId="77777777">
        <w:tc>
          <w:tcPr>
            <w:tcW w:w="3773" w:type="dxa"/>
            <w:tcMar>
              <w:right w:w="28" w:type="dxa"/>
            </w:tcMar>
          </w:tcPr>
          <w:p w:rsidR="002D4B1D" w:rsidRDefault="004C1C78" w14:paraId="0627C4E4" w14:textId="77777777">
            <w:pPr>
              <w:pStyle w:val="p-table"/>
              <w:rPr>
                <w:sz w:val="17"/>
              </w:rPr>
            </w:pPr>
            <w:r>
              <w:rPr>
                <w:sz w:val="17"/>
              </w:rPr>
              <w:t>Uitvoeringskosten UWV en SVB</w:t>
            </w:r>
          </w:p>
        </w:tc>
        <w:tc>
          <w:tcPr>
            <w:tcW w:w="986" w:type="dxa"/>
            <w:tcMar>
              <w:left w:w="28" w:type="dxa"/>
              <w:right w:w="28" w:type="dxa"/>
            </w:tcMar>
          </w:tcPr>
          <w:p w:rsidR="002D4B1D" w:rsidP="009D4EC7" w:rsidRDefault="002D4B1D" w14:paraId="3EB91F1E" w14:textId="77777777">
            <w:pPr>
              <w:pStyle w:val="p-table"/>
              <w:jc w:val="right"/>
              <w:rPr>
                <w:sz w:val="17"/>
              </w:rPr>
            </w:pPr>
          </w:p>
        </w:tc>
        <w:tc>
          <w:tcPr>
            <w:tcW w:w="986" w:type="dxa"/>
            <w:tcMar>
              <w:left w:w="28" w:type="dxa"/>
              <w:right w:w="28" w:type="dxa"/>
            </w:tcMar>
          </w:tcPr>
          <w:p w:rsidR="002D4B1D" w:rsidP="009D4EC7" w:rsidRDefault="004C1C78" w14:paraId="5EEB95E4" w14:textId="77777777">
            <w:pPr>
              <w:pStyle w:val="p-table"/>
              <w:jc w:val="right"/>
              <w:rPr>
                <w:sz w:val="17"/>
              </w:rPr>
            </w:pPr>
            <w:r>
              <w:rPr>
                <w:sz w:val="17"/>
              </w:rPr>
              <w:t>53</w:t>
            </w:r>
          </w:p>
        </w:tc>
        <w:tc>
          <w:tcPr>
            <w:tcW w:w="986" w:type="dxa"/>
            <w:tcMar>
              <w:left w:w="28" w:type="dxa"/>
              <w:right w:w="28" w:type="dxa"/>
            </w:tcMar>
          </w:tcPr>
          <w:p w:rsidR="002D4B1D" w:rsidP="009D4EC7" w:rsidRDefault="004C1C78" w14:paraId="0EE23D6C" w14:textId="77777777">
            <w:pPr>
              <w:pStyle w:val="p-table"/>
              <w:jc w:val="right"/>
              <w:rPr>
                <w:sz w:val="17"/>
              </w:rPr>
            </w:pPr>
            <w:r>
              <w:rPr>
                <w:sz w:val="17"/>
              </w:rPr>
              <w:t>45</w:t>
            </w:r>
          </w:p>
        </w:tc>
        <w:tc>
          <w:tcPr>
            <w:tcW w:w="986" w:type="dxa"/>
            <w:tcMar>
              <w:left w:w="28" w:type="dxa"/>
              <w:right w:w="28" w:type="dxa"/>
            </w:tcMar>
          </w:tcPr>
          <w:p w:rsidR="002D4B1D" w:rsidP="009D4EC7" w:rsidRDefault="004C1C78" w14:paraId="185B19CD" w14:textId="77777777">
            <w:pPr>
              <w:pStyle w:val="p-table"/>
              <w:jc w:val="right"/>
              <w:rPr>
                <w:sz w:val="17"/>
              </w:rPr>
            </w:pPr>
            <w:r>
              <w:rPr>
                <w:sz w:val="17"/>
              </w:rPr>
              <w:t>35</w:t>
            </w:r>
          </w:p>
        </w:tc>
        <w:tc>
          <w:tcPr>
            <w:tcW w:w="986" w:type="dxa"/>
            <w:tcMar>
              <w:left w:w="28" w:type="dxa"/>
              <w:right w:w="28" w:type="dxa"/>
            </w:tcMar>
          </w:tcPr>
          <w:p w:rsidR="002D4B1D" w:rsidP="009D4EC7" w:rsidRDefault="004C1C78" w14:paraId="79F97E79" w14:textId="77777777">
            <w:pPr>
              <w:pStyle w:val="p-table"/>
              <w:jc w:val="right"/>
              <w:rPr>
                <w:sz w:val="17"/>
              </w:rPr>
            </w:pPr>
            <w:r>
              <w:rPr>
                <w:sz w:val="17"/>
              </w:rPr>
              <w:t>47</w:t>
            </w:r>
          </w:p>
        </w:tc>
        <w:tc>
          <w:tcPr>
            <w:tcW w:w="991" w:type="dxa"/>
            <w:tcMar>
              <w:left w:w="28" w:type="dxa"/>
              <w:right w:w="28" w:type="dxa"/>
            </w:tcMar>
          </w:tcPr>
          <w:p w:rsidR="002D4B1D" w:rsidP="009D4EC7" w:rsidRDefault="004C1C78" w14:paraId="7375E037" w14:textId="77777777">
            <w:pPr>
              <w:pStyle w:val="p-table"/>
              <w:jc w:val="right"/>
              <w:rPr>
                <w:sz w:val="17"/>
              </w:rPr>
            </w:pPr>
            <w:r>
              <w:rPr>
                <w:sz w:val="17"/>
              </w:rPr>
              <w:t>47</w:t>
            </w:r>
          </w:p>
        </w:tc>
      </w:tr>
      <w:tr w:rsidR="002D4B1D" w14:paraId="5B0E916D" w14:textId="77777777">
        <w:tc>
          <w:tcPr>
            <w:tcW w:w="3773" w:type="dxa"/>
            <w:tcMar>
              <w:right w:w="28" w:type="dxa"/>
            </w:tcMar>
          </w:tcPr>
          <w:p w:rsidR="002D4B1D" w:rsidRDefault="004C1C78" w14:paraId="64402199" w14:textId="77777777">
            <w:pPr>
              <w:pStyle w:val="p-table"/>
              <w:rPr>
                <w:sz w:val="17"/>
              </w:rPr>
            </w:pPr>
            <w:r>
              <w:rPr>
                <w:sz w:val="17"/>
              </w:rPr>
              <w:t>Overige tegenvallers</w:t>
            </w:r>
          </w:p>
        </w:tc>
        <w:tc>
          <w:tcPr>
            <w:tcW w:w="986" w:type="dxa"/>
            <w:tcMar>
              <w:left w:w="28" w:type="dxa"/>
              <w:right w:w="28" w:type="dxa"/>
            </w:tcMar>
          </w:tcPr>
          <w:p w:rsidR="002D4B1D" w:rsidP="009D4EC7" w:rsidRDefault="004C1C78" w14:paraId="0B55E0AC" w14:textId="77777777">
            <w:pPr>
              <w:pStyle w:val="p-table"/>
              <w:jc w:val="right"/>
              <w:rPr>
                <w:sz w:val="17"/>
              </w:rPr>
            </w:pPr>
            <w:r>
              <w:rPr>
                <w:sz w:val="17"/>
              </w:rPr>
              <w:t>5</w:t>
            </w:r>
          </w:p>
        </w:tc>
        <w:tc>
          <w:tcPr>
            <w:tcW w:w="986" w:type="dxa"/>
            <w:tcMar>
              <w:left w:w="28" w:type="dxa"/>
              <w:right w:w="28" w:type="dxa"/>
            </w:tcMar>
          </w:tcPr>
          <w:p w:rsidR="002D4B1D" w:rsidP="009D4EC7" w:rsidRDefault="004C1C78" w14:paraId="7898E426" w14:textId="77777777">
            <w:pPr>
              <w:pStyle w:val="p-table"/>
              <w:jc w:val="right"/>
              <w:rPr>
                <w:sz w:val="17"/>
              </w:rPr>
            </w:pPr>
            <w:r>
              <w:rPr>
                <w:sz w:val="17"/>
              </w:rPr>
              <w:t>7</w:t>
            </w:r>
          </w:p>
        </w:tc>
        <w:tc>
          <w:tcPr>
            <w:tcW w:w="986" w:type="dxa"/>
            <w:tcMar>
              <w:left w:w="28" w:type="dxa"/>
              <w:right w:w="28" w:type="dxa"/>
            </w:tcMar>
          </w:tcPr>
          <w:p w:rsidR="002D4B1D" w:rsidP="009D4EC7" w:rsidRDefault="004C1C78" w14:paraId="1C757274" w14:textId="77777777">
            <w:pPr>
              <w:pStyle w:val="p-table"/>
              <w:jc w:val="right"/>
              <w:rPr>
                <w:sz w:val="17"/>
              </w:rPr>
            </w:pPr>
            <w:r>
              <w:rPr>
                <w:sz w:val="17"/>
              </w:rPr>
              <w:t>6</w:t>
            </w:r>
          </w:p>
        </w:tc>
        <w:tc>
          <w:tcPr>
            <w:tcW w:w="986" w:type="dxa"/>
            <w:tcMar>
              <w:left w:w="28" w:type="dxa"/>
              <w:right w:w="28" w:type="dxa"/>
            </w:tcMar>
          </w:tcPr>
          <w:p w:rsidR="002D4B1D" w:rsidP="009D4EC7" w:rsidRDefault="004C1C78" w14:paraId="60B48E4D" w14:textId="77777777">
            <w:pPr>
              <w:pStyle w:val="p-table"/>
              <w:jc w:val="right"/>
              <w:rPr>
                <w:sz w:val="17"/>
              </w:rPr>
            </w:pPr>
            <w:r>
              <w:rPr>
                <w:sz w:val="17"/>
              </w:rPr>
              <w:t>4</w:t>
            </w:r>
          </w:p>
        </w:tc>
        <w:tc>
          <w:tcPr>
            <w:tcW w:w="986" w:type="dxa"/>
            <w:tcMar>
              <w:left w:w="28" w:type="dxa"/>
              <w:right w:w="28" w:type="dxa"/>
            </w:tcMar>
          </w:tcPr>
          <w:p w:rsidR="002D4B1D" w:rsidP="009D4EC7" w:rsidRDefault="004C1C78" w14:paraId="09C408BA" w14:textId="77777777">
            <w:pPr>
              <w:pStyle w:val="p-table"/>
              <w:jc w:val="right"/>
              <w:rPr>
                <w:sz w:val="17"/>
              </w:rPr>
            </w:pPr>
            <w:r>
              <w:rPr>
                <w:sz w:val="17"/>
              </w:rPr>
              <w:t>4</w:t>
            </w:r>
          </w:p>
        </w:tc>
        <w:tc>
          <w:tcPr>
            <w:tcW w:w="991" w:type="dxa"/>
            <w:tcMar>
              <w:left w:w="28" w:type="dxa"/>
              <w:right w:w="28" w:type="dxa"/>
            </w:tcMar>
          </w:tcPr>
          <w:p w:rsidR="002D4B1D" w:rsidP="009D4EC7" w:rsidRDefault="004C1C78" w14:paraId="408F7880" w14:textId="77777777">
            <w:pPr>
              <w:pStyle w:val="p-table"/>
              <w:jc w:val="right"/>
              <w:rPr>
                <w:sz w:val="17"/>
              </w:rPr>
            </w:pPr>
            <w:r>
              <w:rPr>
                <w:sz w:val="17"/>
              </w:rPr>
              <w:t>4</w:t>
            </w:r>
          </w:p>
        </w:tc>
      </w:tr>
      <w:tr w:rsidR="002D4B1D" w14:paraId="608F615F" w14:textId="77777777">
        <w:tc>
          <w:tcPr>
            <w:tcW w:w="3773" w:type="dxa"/>
            <w:tcMar>
              <w:right w:w="28" w:type="dxa"/>
            </w:tcMar>
          </w:tcPr>
          <w:p w:rsidR="002D4B1D" w:rsidRDefault="002D4B1D" w14:paraId="58EDF503" w14:textId="77777777">
            <w:pPr>
              <w:pStyle w:val="p-table"/>
              <w:rPr>
                <w:sz w:val="17"/>
              </w:rPr>
            </w:pPr>
          </w:p>
        </w:tc>
        <w:tc>
          <w:tcPr>
            <w:tcW w:w="986" w:type="dxa"/>
            <w:tcMar>
              <w:left w:w="28" w:type="dxa"/>
              <w:right w:w="28" w:type="dxa"/>
            </w:tcMar>
          </w:tcPr>
          <w:p w:rsidR="002D4B1D" w:rsidP="009D4EC7" w:rsidRDefault="002D4B1D" w14:paraId="3BDD5BF1" w14:textId="77777777">
            <w:pPr>
              <w:pStyle w:val="p-table"/>
              <w:jc w:val="right"/>
              <w:rPr>
                <w:sz w:val="17"/>
              </w:rPr>
            </w:pPr>
          </w:p>
        </w:tc>
        <w:tc>
          <w:tcPr>
            <w:tcW w:w="986" w:type="dxa"/>
            <w:tcMar>
              <w:left w:w="28" w:type="dxa"/>
              <w:right w:w="28" w:type="dxa"/>
            </w:tcMar>
          </w:tcPr>
          <w:p w:rsidR="002D4B1D" w:rsidP="009D4EC7" w:rsidRDefault="002D4B1D" w14:paraId="361CFCF3" w14:textId="77777777">
            <w:pPr>
              <w:pStyle w:val="p-table"/>
              <w:jc w:val="right"/>
              <w:rPr>
                <w:sz w:val="17"/>
              </w:rPr>
            </w:pPr>
          </w:p>
        </w:tc>
        <w:tc>
          <w:tcPr>
            <w:tcW w:w="986" w:type="dxa"/>
            <w:tcMar>
              <w:left w:w="28" w:type="dxa"/>
              <w:right w:w="28" w:type="dxa"/>
            </w:tcMar>
          </w:tcPr>
          <w:p w:rsidR="002D4B1D" w:rsidP="009D4EC7" w:rsidRDefault="002D4B1D" w14:paraId="1120CC4C" w14:textId="77777777">
            <w:pPr>
              <w:pStyle w:val="p-table"/>
              <w:jc w:val="right"/>
              <w:rPr>
                <w:sz w:val="17"/>
              </w:rPr>
            </w:pPr>
          </w:p>
        </w:tc>
        <w:tc>
          <w:tcPr>
            <w:tcW w:w="986" w:type="dxa"/>
            <w:tcMar>
              <w:left w:w="28" w:type="dxa"/>
              <w:right w:w="28" w:type="dxa"/>
            </w:tcMar>
          </w:tcPr>
          <w:p w:rsidR="002D4B1D" w:rsidP="009D4EC7" w:rsidRDefault="002D4B1D" w14:paraId="324A472B" w14:textId="77777777">
            <w:pPr>
              <w:pStyle w:val="p-table"/>
              <w:jc w:val="right"/>
              <w:rPr>
                <w:sz w:val="17"/>
              </w:rPr>
            </w:pPr>
          </w:p>
        </w:tc>
        <w:tc>
          <w:tcPr>
            <w:tcW w:w="986" w:type="dxa"/>
            <w:tcMar>
              <w:left w:w="28" w:type="dxa"/>
              <w:right w:w="28" w:type="dxa"/>
            </w:tcMar>
          </w:tcPr>
          <w:p w:rsidR="002D4B1D" w:rsidP="009D4EC7" w:rsidRDefault="002D4B1D" w14:paraId="66990201" w14:textId="77777777">
            <w:pPr>
              <w:pStyle w:val="p-table"/>
              <w:jc w:val="right"/>
              <w:rPr>
                <w:sz w:val="17"/>
              </w:rPr>
            </w:pPr>
          </w:p>
        </w:tc>
        <w:tc>
          <w:tcPr>
            <w:tcW w:w="991" w:type="dxa"/>
            <w:tcMar>
              <w:left w:w="28" w:type="dxa"/>
              <w:right w:w="28" w:type="dxa"/>
            </w:tcMar>
          </w:tcPr>
          <w:p w:rsidR="002D4B1D" w:rsidP="009D4EC7" w:rsidRDefault="002D4B1D" w14:paraId="16EEC1D9" w14:textId="77777777">
            <w:pPr>
              <w:pStyle w:val="p-table"/>
              <w:jc w:val="right"/>
              <w:rPr>
                <w:sz w:val="17"/>
              </w:rPr>
            </w:pPr>
          </w:p>
        </w:tc>
      </w:tr>
      <w:tr w:rsidR="002D4B1D" w14:paraId="34DA1E5F" w14:textId="77777777">
        <w:tc>
          <w:tcPr>
            <w:tcW w:w="3773" w:type="dxa"/>
            <w:tcMar>
              <w:right w:w="28" w:type="dxa"/>
            </w:tcMar>
          </w:tcPr>
          <w:p w:rsidR="002D4B1D" w:rsidRDefault="004C1C78" w14:paraId="7797548C" w14:textId="77777777">
            <w:pPr>
              <w:pStyle w:val="p-table"/>
              <w:rPr>
                <w:i/>
                <w:sz w:val="17"/>
              </w:rPr>
            </w:pPr>
            <w:r>
              <w:rPr>
                <w:i/>
                <w:sz w:val="17"/>
              </w:rPr>
              <w:t>Intensiveringen</w:t>
            </w:r>
          </w:p>
        </w:tc>
        <w:tc>
          <w:tcPr>
            <w:tcW w:w="986" w:type="dxa"/>
            <w:tcMar>
              <w:left w:w="28" w:type="dxa"/>
              <w:right w:w="28" w:type="dxa"/>
            </w:tcMar>
          </w:tcPr>
          <w:p w:rsidR="002D4B1D" w:rsidP="009D4EC7" w:rsidRDefault="004C1C78" w14:paraId="0393734D" w14:textId="77777777">
            <w:pPr>
              <w:pStyle w:val="p-table"/>
              <w:jc w:val="right"/>
              <w:rPr>
                <w:i/>
                <w:sz w:val="17"/>
              </w:rPr>
            </w:pPr>
            <w:r>
              <w:rPr>
                <w:i/>
                <w:sz w:val="17"/>
              </w:rPr>
              <w:t>19</w:t>
            </w:r>
          </w:p>
        </w:tc>
        <w:tc>
          <w:tcPr>
            <w:tcW w:w="986" w:type="dxa"/>
            <w:tcMar>
              <w:left w:w="28" w:type="dxa"/>
              <w:right w:w="28" w:type="dxa"/>
            </w:tcMar>
          </w:tcPr>
          <w:p w:rsidR="002D4B1D" w:rsidP="009D4EC7" w:rsidRDefault="004C1C78" w14:paraId="4ABB0EF0" w14:textId="77777777">
            <w:pPr>
              <w:pStyle w:val="p-table"/>
              <w:jc w:val="right"/>
              <w:rPr>
                <w:i/>
                <w:sz w:val="17"/>
              </w:rPr>
            </w:pPr>
            <w:r>
              <w:rPr>
                <w:i/>
                <w:sz w:val="17"/>
              </w:rPr>
              <w:t>206</w:t>
            </w:r>
          </w:p>
        </w:tc>
        <w:tc>
          <w:tcPr>
            <w:tcW w:w="986" w:type="dxa"/>
            <w:tcMar>
              <w:left w:w="28" w:type="dxa"/>
              <w:right w:w="28" w:type="dxa"/>
            </w:tcMar>
          </w:tcPr>
          <w:p w:rsidR="002D4B1D" w:rsidP="009D4EC7" w:rsidRDefault="004C1C78" w14:paraId="0538EF59" w14:textId="77777777">
            <w:pPr>
              <w:pStyle w:val="p-table"/>
              <w:jc w:val="right"/>
              <w:rPr>
                <w:i/>
                <w:sz w:val="17"/>
              </w:rPr>
            </w:pPr>
            <w:r>
              <w:rPr>
                <w:i/>
                <w:sz w:val="17"/>
              </w:rPr>
              <w:t>231</w:t>
            </w:r>
          </w:p>
        </w:tc>
        <w:tc>
          <w:tcPr>
            <w:tcW w:w="986" w:type="dxa"/>
            <w:tcMar>
              <w:left w:w="28" w:type="dxa"/>
              <w:right w:w="28" w:type="dxa"/>
            </w:tcMar>
          </w:tcPr>
          <w:p w:rsidR="002D4B1D" w:rsidP="009D4EC7" w:rsidRDefault="004C1C78" w14:paraId="7442DADB" w14:textId="77777777">
            <w:pPr>
              <w:pStyle w:val="p-table"/>
              <w:jc w:val="right"/>
              <w:rPr>
                <w:i/>
                <w:sz w:val="17"/>
              </w:rPr>
            </w:pPr>
            <w:r>
              <w:rPr>
                <w:i/>
                <w:sz w:val="17"/>
              </w:rPr>
              <w:t>180</w:t>
            </w:r>
          </w:p>
        </w:tc>
        <w:tc>
          <w:tcPr>
            <w:tcW w:w="986" w:type="dxa"/>
            <w:tcMar>
              <w:left w:w="28" w:type="dxa"/>
              <w:right w:w="28" w:type="dxa"/>
            </w:tcMar>
          </w:tcPr>
          <w:p w:rsidR="002D4B1D" w:rsidP="009D4EC7" w:rsidRDefault="004C1C78" w14:paraId="43D3063C" w14:textId="77777777">
            <w:pPr>
              <w:pStyle w:val="p-table"/>
              <w:jc w:val="right"/>
              <w:rPr>
                <w:i/>
                <w:sz w:val="17"/>
              </w:rPr>
            </w:pPr>
            <w:r>
              <w:rPr>
                <w:i/>
                <w:sz w:val="17"/>
              </w:rPr>
              <w:t>218</w:t>
            </w:r>
          </w:p>
        </w:tc>
        <w:tc>
          <w:tcPr>
            <w:tcW w:w="991" w:type="dxa"/>
            <w:tcMar>
              <w:left w:w="28" w:type="dxa"/>
              <w:right w:w="28" w:type="dxa"/>
            </w:tcMar>
          </w:tcPr>
          <w:p w:rsidR="002D4B1D" w:rsidP="009D4EC7" w:rsidRDefault="004C1C78" w14:paraId="11A2FD3F" w14:textId="77777777">
            <w:pPr>
              <w:pStyle w:val="p-table"/>
              <w:jc w:val="right"/>
              <w:rPr>
                <w:i/>
                <w:sz w:val="17"/>
              </w:rPr>
            </w:pPr>
            <w:r>
              <w:rPr>
                <w:i/>
                <w:sz w:val="17"/>
              </w:rPr>
              <w:t>237</w:t>
            </w:r>
          </w:p>
        </w:tc>
      </w:tr>
      <w:tr w:rsidR="002D4B1D" w14:paraId="176ED1EA" w14:textId="77777777">
        <w:tc>
          <w:tcPr>
            <w:tcW w:w="3773" w:type="dxa"/>
            <w:tcMar>
              <w:right w:w="28" w:type="dxa"/>
            </w:tcMar>
          </w:tcPr>
          <w:p w:rsidR="002D4B1D" w:rsidRDefault="004C1C78" w14:paraId="2ECBFD1A" w14:textId="77777777">
            <w:pPr>
              <w:pStyle w:val="p-table"/>
              <w:rPr>
                <w:sz w:val="17"/>
              </w:rPr>
            </w:pPr>
            <w:r>
              <w:rPr>
                <w:sz w:val="17"/>
              </w:rPr>
              <w:t>WIA: SMC-uitvoeringskosten</w:t>
            </w:r>
          </w:p>
        </w:tc>
        <w:tc>
          <w:tcPr>
            <w:tcW w:w="986" w:type="dxa"/>
            <w:tcMar>
              <w:left w:w="28" w:type="dxa"/>
              <w:right w:w="28" w:type="dxa"/>
            </w:tcMar>
          </w:tcPr>
          <w:p w:rsidR="002D4B1D" w:rsidP="009D4EC7" w:rsidRDefault="004C1C78" w14:paraId="62B99912" w14:textId="77777777">
            <w:pPr>
              <w:pStyle w:val="p-table"/>
              <w:jc w:val="right"/>
              <w:rPr>
                <w:sz w:val="17"/>
              </w:rPr>
            </w:pPr>
            <w:r>
              <w:rPr>
                <w:sz w:val="17"/>
              </w:rPr>
              <w:t>30</w:t>
            </w:r>
          </w:p>
        </w:tc>
        <w:tc>
          <w:tcPr>
            <w:tcW w:w="986" w:type="dxa"/>
            <w:tcMar>
              <w:left w:w="28" w:type="dxa"/>
              <w:right w:w="28" w:type="dxa"/>
            </w:tcMar>
          </w:tcPr>
          <w:p w:rsidR="002D4B1D" w:rsidP="009D4EC7" w:rsidRDefault="004C1C78" w14:paraId="05324473" w14:textId="77777777">
            <w:pPr>
              <w:pStyle w:val="p-table"/>
              <w:jc w:val="right"/>
              <w:rPr>
                <w:sz w:val="17"/>
              </w:rPr>
            </w:pPr>
            <w:r>
              <w:rPr>
                <w:sz w:val="17"/>
              </w:rPr>
              <w:t>34</w:t>
            </w:r>
          </w:p>
        </w:tc>
        <w:tc>
          <w:tcPr>
            <w:tcW w:w="986" w:type="dxa"/>
            <w:tcMar>
              <w:left w:w="28" w:type="dxa"/>
              <w:right w:w="28" w:type="dxa"/>
            </w:tcMar>
          </w:tcPr>
          <w:p w:rsidR="002D4B1D" w:rsidP="009D4EC7" w:rsidRDefault="004C1C78" w14:paraId="74789B62" w14:textId="77777777">
            <w:pPr>
              <w:pStyle w:val="p-table"/>
              <w:jc w:val="right"/>
              <w:rPr>
                <w:sz w:val="17"/>
              </w:rPr>
            </w:pPr>
            <w:r>
              <w:rPr>
                <w:sz w:val="17"/>
              </w:rPr>
              <w:t>36</w:t>
            </w:r>
          </w:p>
        </w:tc>
        <w:tc>
          <w:tcPr>
            <w:tcW w:w="986" w:type="dxa"/>
            <w:tcMar>
              <w:left w:w="28" w:type="dxa"/>
              <w:right w:w="28" w:type="dxa"/>
            </w:tcMar>
          </w:tcPr>
          <w:p w:rsidR="002D4B1D" w:rsidP="009D4EC7" w:rsidRDefault="004C1C78" w14:paraId="51EDF3DD" w14:textId="77777777">
            <w:pPr>
              <w:pStyle w:val="p-table"/>
              <w:jc w:val="right"/>
              <w:rPr>
                <w:sz w:val="17"/>
              </w:rPr>
            </w:pPr>
            <w:r>
              <w:rPr>
                <w:sz w:val="17"/>
              </w:rPr>
              <w:t>0</w:t>
            </w:r>
          </w:p>
        </w:tc>
        <w:tc>
          <w:tcPr>
            <w:tcW w:w="986" w:type="dxa"/>
            <w:tcMar>
              <w:left w:w="28" w:type="dxa"/>
              <w:right w:w="28" w:type="dxa"/>
            </w:tcMar>
          </w:tcPr>
          <w:p w:rsidR="002D4B1D" w:rsidP="009D4EC7" w:rsidRDefault="004C1C78" w14:paraId="30B14977" w14:textId="77777777">
            <w:pPr>
              <w:pStyle w:val="p-table"/>
              <w:jc w:val="right"/>
              <w:rPr>
                <w:sz w:val="17"/>
              </w:rPr>
            </w:pPr>
            <w:r>
              <w:rPr>
                <w:sz w:val="17"/>
              </w:rPr>
              <w:t>0</w:t>
            </w:r>
          </w:p>
        </w:tc>
        <w:tc>
          <w:tcPr>
            <w:tcW w:w="991" w:type="dxa"/>
            <w:tcMar>
              <w:left w:w="28" w:type="dxa"/>
              <w:right w:w="28" w:type="dxa"/>
            </w:tcMar>
          </w:tcPr>
          <w:p w:rsidR="002D4B1D" w:rsidP="009D4EC7" w:rsidRDefault="004C1C78" w14:paraId="1C5C2E74" w14:textId="77777777">
            <w:pPr>
              <w:pStyle w:val="p-table"/>
              <w:jc w:val="right"/>
              <w:rPr>
                <w:sz w:val="17"/>
              </w:rPr>
            </w:pPr>
            <w:r>
              <w:rPr>
                <w:sz w:val="17"/>
              </w:rPr>
              <w:t>0</w:t>
            </w:r>
          </w:p>
        </w:tc>
      </w:tr>
      <w:tr w:rsidR="002D4B1D" w14:paraId="10EF89D0" w14:textId="77777777">
        <w:tc>
          <w:tcPr>
            <w:tcW w:w="3773" w:type="dxa"/>
            <w:tcMar>
              <w:right w:w="28" w:type="dxa"/>
            </w:tcMar>
          </w:tcPr>
          <w:p w:rsidR="002D4B1D" w:rsidRDefault="004C1C78" w14:paraId="1177B336" w14:textId="77777777">
            <w:pPr>
              <w:pStyle w:val="p-table"/>
              <w:rPr>
                <w:sz w:val="17"/>
              </w:rPr>
            </w:pPr>
            <w:r>
              <w:rPr>
                <w:sz w:val="17"/>
              </w:rPr>
              <w:t xml:space="preserve">WIA: 60+ </w:t>
            </w:r>
            <w:r>
              <w:rPr>
                <w:sz w:val="17"/>
              </w:rPr>
              <w:t>maatregel</w:t>
            </w:r>
          </w:p>
        </w:tc>
        <w:tc>
          <w:tcPr>
            <w:tcW w:w="986" w:type="dxa"/>
            <w:tcMar>
              <w:left w:w="28" w:type="dxa"/>
              <w:right w:w="28" w:type="dxa"/>
            </w:tcMar>
          </w:tcPr>
          <w:p w:rsidR="002D4B1D" w:rsidP="009D4EC7" w:rsidRDefault="004C1C78" w14:paraId="3822D0BF" w14:textId="77777777">
            <w:pPr>
              <w:pStyle w:val="p-table"/>
              <w:jc w:val="right"/>
              <w:rPr>
                <w:sz w:val="17"/>
              </w:rPr>
            </w:pPr>
            <w:r>
              <w:rPr>
                <w:sz w:val="17"/>
              </w:rPr>
              <w:t>2</w:t>
            </w:r>
          </w:p>
        </w:tc>
        <w:tc>
          <w:tcPr>
            <w:tcW w:w="986" w:type="dxa"/>
            <w:tcMar>
              <w:left w:w="28" w:type="dxa"/>
              <w:right w:w="28" w:type="dxa"/>
            </w:tcMar>
          </w:tcPr>
          <w:p w:rsidR="002D4B1D" w:rsidP="009D4EC7" w:rsidRDefault="004C1C78" w14:paraId="2AAEF6B8" w14:textId="77777777">
            <w:pPr>
              <w:pStyle w:val="p-table"/>
              <w:jc w:val="right"/>
              <w:rPr>
                <w:sz w:val="17"/>
              </w:rPr>
            </w:pPr>
            <w:r>
              <w:rPr>
                <w:sz w:val="17"/>
              </w:rPr>
              <w:t>9</w:t>
            </w:r>
          </w:p>
        </w:tc>
        <w:tc>
          <w:tcPr>
            <w:tcW w:w="986" w:type="dxa"/>
            <w:tcMar>
              <w:left w:w="28" w:type="dxa"/>
              <w:right w:w="28" w:type="dxa"/>
            </w:tcMar>
          </w:tcPr>
          <w:p w:rsidR="002D4B1D" w:rsidP="009D4EC7" w:rsidRDefault="004C1C78" w14:paraId="153BC7B0" w14:textId="77777777">
            <w:pPr>
              <w:pStyle w:val="p-table"/>
              <w:jc w:val="right"/>
              <w:rPr>
                <w:sz w:val="17"/>
              </w:rPr>
            </w:pPr>
            <w:r>
              <w:rPr>
                <w:sz w:val="17"/>
              </w:rPr>
              <w:t>25</w:t>
            </w:r>
          </w:p>
        </w:tc>
        <w:tc>
          <w:tcPr>
            <w:tcW w:w="986" w:type="dxa"/>
            <w:tcMar>
              <w:left w:w="28" w:type="dxa"/>
              <w:right w:w="28" w:type="dxa"/>
            </w:tcMar>
          </w:tcPr>
          <w:p w:rsidR="002D4B1D" w:rsidP="009D4EC7" w:rsidRDefault="004C1C78" w14:paraId="3168726C" w14:textId="77777777">
            <w:pPr>
              <w:pStyle w:val="p-table"/>
              <w:jc w:val="right"/>
              <w:rPr>
                <w:sz w:val="17"/>
              </w:rPr>
            </w:pPr>
            <w:r>
              <w:rPr>
                <w:sz w:val="17"/>
              </w:rPr>
              <w:t>50</w:t>
            </w:r>
          </w:p>
        </w:tc>
        <w:tc>
          <w:tcPr>
            <w:tcW w:w="986" w:type="dxa"/>
            <w:tcMar>
              <w:left w:w="28" w:type="dxa"/>
              <w:right w:w="28" w:type="dxa"/>
            </w:tcMar>
          </w:tcPr>
          <w:p w:rsidR="002D4B1D" w:rsidP="009D4EC7" w:rsidRDefault="004C1C78" w14:paraId="0EFA57A7" w14:textId="77777777">
            <w:pPr>
              <w:pStyle w:val="p-table"/>
              <w:jc w:val="right"/>
              <w:rPr>
                <w:sz w:val="17"/>
              </w:rPr>
            </w:pPr>
            <w:r>
              <w:rPr>
                <w:sz w:val="17"/>
              </w:rPr>
              <w:t>67</w:t>
            </w:r>
          </w:p>
        </w:tc>
        <w:tc>
          <w:tcPr>
            <w:tcW w:w="991" w:type="dxa"/>
            <w:tcMar>
              <w:left w:w="28" w:type="dxa"/>
              <w:right w:w="28" w:type="dxa"/>
            </w:tcMar>
          </w:tcPr>
          <w:p w:rsidR="002D4B1D" w:rsidP="009D4EC7" w:rsidRDefault="004C1C78" w14:paraId="350160E9" w14:textId="77777777">
            <w:pPr>
              <w:pStyle w:val="p-table"/>
              <w:jc w:val="right"/>
              <w:rPr>
                <w:sz w:val="17"/>
              </w:rPr>
            </w:pPr>
            <w:r>
              <w:rPr>
                <w:sz w:val="17"/>
              </w:rPr>
              <w:t>60</w:t>
            </w:r>
          </w:p>
        </w:tc>
      </w:tr>
      <w:tr w:rsidR="002D4B1D" w14:paraId="19764662" w14:textId="77777777">
        <w:tc>
          <w:tcPr>
            <w:tcW w:w="3773" w:type="dxa"/>
            <w:tcMar>
              <w:right w:w="28" w:type="dxa"/>
            </w:tcMar>
          </w:tcPr>
          <w:p w:rsidR="002D4B1D" w:rsidRDefault="004C1C78" w14:paraId="5086A8C2" w14:textId="77777777">
            <w:pPr>
              <w:pStyle w:val="p-table"/>
              <w:rPr>
                <w:sz w:val="17"/>
              </w:rPr>
            </w:pPr>
            <w:r>
              <w:rPr>
                <w:sz w:val="17"/>
              </w:rPr>
              <w:t xml:space="preserve">WIA: </w:t>
            </w:r>
            <w:proofErr w:type="spellStart"/>
            <w:r>
              <w:rPr>
                <w:sz w:val="17"/>
              </w:rPr>
              <w:t>loonloze</w:t>
            </w:r>
            <w:proofErr w:type="spellEnd"/>
            <w:r>
              <w:rPr>
                <w:sz w:val="17"/>
              </w:rPr>
              <w:t xml:space="preserve"> tijdvakken</w:t>
            </w:r>
          </w:p>
        </w:tc>
        <w:tc>
          <w:tcPr>
            <w:tcW w:w="986" w:type="dxa"/>
            <w:tcMar>
              <w:left w:w="28" w:type="dxa"/>
              <w:right w:w="28" w:type="dxa"/>
            </w:tcMar>
          </w:tcPr>
          <w:p w:rsidR="002D4B1D" w:rsidP="009D4EC7" w:rsidRDefault="004C1C78" w14:paraId="5904FD28" w14:textId="77777777">
            <w:pPr>
              <w:pStyle w:val="p-table"/>
              <w:jc w:val="right"/>
              <w:rPr>
                <w:sz w:val="17"/>
              </w:rPr>
            </w:pPr>
            <w:r>
              <w:rPr>
                <w:sz w:val="17"/>
              </w:rPr>
              <w:t>‒</w:t>
            </w:r>
            <w:r>
              <w:rPr>
                <w:sz w:val="17"/>
              </w:rPr>
              <w:t xml:space="preserve"> 39</w:t>
            </w:r>
          </w:p>
        </w:tc>
        <w:tc>
          <w:tcPr>
            <w:tcW w:w="986" w:type="dxa"/>
            <w:tcMar>
              <w:left w:w="28" w:type="dxa"/>
              <w:right w:w="28" w:type="dxa"/>
            </w:tcMar>
          </w:tcPr>
          <w:p w:rsidR="002D4B1D" w:rsidP="009D4EC7" w:rsidRDefault="004C1C78" w14:paraId="2F70C9D7" w14:textId="77777777">
            <w:pPr>
              <w:pStyle w:val="p-table"/>
              <w:jc w:val="right"/>
              <w:rPr>
                <w:sz w:val="17"/>
              </w:rPr>
            </w:pPr>
            <w:r>
              <w:rPr>
                <w:sz w:val="17"/>
              </w:rPr>
              <w:t>103</w:t>
            </w:r>
          </w:p>
        </w:tc>
        <w:tc>
          <w:tcPr>
            <w:tcW w:w="986" w:type="dxa"/>
            <w:tcMar>
              <w:left w:w="28" w:type="dxa"/>
              <w:right w:w="28" w:type="dxa"/>
            </w:tcMar>
          </w:tcPr>
          <w:p w:rsidR="002D4B1D" w:rsidP="009D4EC7" w:rsidRDefault="004C1C78" w14:paraId="14FBFC93" w14:textId="77777777">
            <w:pPr>
              <w:pStyle w:val="p-table"/>
              <w:jc w:val="right"/>
              <w:rPr>
                <w:sz w:val="17"/>
              </w:rPr>
            </w:pPr>
            <w:r>
              <w:rPr>
                <w:sz w:val="17"/>
              </w:rPr>
              <w:t>113</w:t>
            </w:r>
          </w:p>
        </w:tc>
        <w:tc>
          <w:tcPr>
            <w:tcW w:w="986" w:type="dxa"/>
            <w:tcMar>
              <w:left w:w="28" w:type="dxa"/>
              <w:right w:w="28" w:type="dxa"/>
            </w:tcMar>
          </w:tcPr>
          <w:p w:rsidR="002D4B1D" w:rsidP="009D4EC7" w:rsidRDefault="004C1C78" w14:paraId="2215411C" w14:textId="77777777">
            <w:pPr>
              <w:pStyle w:val="p-table"/>
              <w:jc w:val="right"/>
              <w:rPr>
                <w:sz w:val="17"/>
              </w:rPr>
            </w:pPr>
            <w:r>
              <w:rPr>
                <w:sz w:val="17"/>
              </w:rPr>
              <w:t>65</w:t>
            </w:r>
          </w:p>
        </w:tc>
        <w:tc>
          <w:tcPr>
            <w:tcW w:w="986" w:type="dxa"/>
            <w:tcMar>
              <w:left w:w="28" w:type="dxa"/>
              <w:right w:w="28" w:type="dxa"/>
            </w:tcMar>
          </w:tcPr>
          <w:p w:rsidR="002D4B1D" w:rsidP="009D4EC7" w:rsidRDefault="004C1C78" w14:paraId="246FA15F" w14:textId="77777777">
            <w:pPr>
              <w:pStyle w:val="p-table"/>
              <w:jc w:val="right"/>
              <w:rPr>
                <w:sz w:val="17"/>
              </w:rPr>
            </w:pPr>
            <w:r>
              <w:rPr>
                <w:sz w:val="17"/>
              </w:rPr>
              <w:t>69</w:t>
            </w:r>
          </w:p>
        </w:tc>
        <w:tc>
          <w:tcPr>
            <w:tcW w:w="991" w:type="dxa"/>
            <w:tcMar>
              <w:left w:w="28" w:type="dxa"/>
              <w:right w:w="28" w:type="dxa"/>
            </w:tcMar>
          </w:tcPr>
          <w:p w:rsidR="002D4B1D" w:rsidP="009D4EC7" w:rsidRDefault="004C1C78" w14:paraId="698E76F3" w14:textId="77777777">
            <w:pPr>
              <w:pStyle w:val="p-table"/>
              <w:jc w:val="right"/>
              <w:rPr>
                <w:sz w:val="17"/>
              </w:rPr>
            </w:pPr>
            <w:r>
              <w:rPr>
                <w:sz w:val="17"/>
              </w:rPr>
              <w:t>73</w:t>
            </w:r>
          </w:p>
        </w:tc>
      </w:tr>
      <w:tr w:rsidR="002D4B1D" w14:paraId="2C2FFF71" w14:textId="77777777">
        <w:tc>
          <w:tcPr>
            <w:tcW w:w="3773" w:type="dxa"/>
            <w:tcMar>
              <w:right w:w="28" w:type="dxa"/>
            </w:tcMar>
          </w:tcPr>
          <w:p w:rsidR="002D4B1D" w:rsidRDefault="004C1C78" w14:paraId="6976EBF9" w14:textId="77777777">
            <w:pPr>
              <w:pStyle w:val="p-table"/>
              <w:rPr>
                <w:sz w:val="17"/>
              </w:rPr>
            </w:pPr>
            <w:r>
              <w:rPr>
                <w:sz w:val="17"/>
              </w:rPr>
              <w:t>WIA: kwijtschelden voorschotten</w:t>
            </w:r>
          </w:p>
        </w:tc>
        <w:tc>
          <w:tcPr>
            <w:tcW w:w="986" w:type="dxa"/>
            <w:tcMar>
              <w:left w:w="28" w:type="dxa"/>
              <w:right w:w="28" w:type="dxa"/>
            </w:tcMar>
          </w:tcPr>
          <w:p w:rsidR="002D4B1D" w:rsidP="009D4EC7" w:rsidRDefault="002D4B1D" w14:paraId="1247AF83" w14:textId="77777777">
            <w:pPr>
              <w:pStyle w:val="p-table"/>
              <w:jc w:val="right"/>
              <w:rPr>
                <w:sz w:val="17"/>
              </w:rPr>
            </w:pPr>
          </w:p>
        </w:tc>
        <w:tc>
          <w:tcPr>
            <w:tcW w:w="986" w:type="dxa"/>
            <w:tcMar>
              <w:left w:w="28" w:type="dxa"/>
              <w:right w:w="28" w:type="dxa"/>
            </w:tcMar>
          </w:tcPr>
          <w:p w:rsidR="002D4B1D" w:rsidP="009D4EC7" w:rsidRDefault="004C1C78" w14:paraId="6324F853" w14:textId="77777777">
            <w:pPr>
              <w:pStyle w:val="p-table"/>
              <w:jc w:val="right"/>
              <w:rPr>
                <w:sz w:val="17"/>
              </w:rPr>
            </w:pPr>
            <w:r>
              <w:rPr>
                <w:sz w:val="17"/>
              </w:rPr>
              <w:t>30</w:t>
            </w:r>
          </w:p>
        </w:tc>
        <w:tc>
          <w:tcPr>
            <w:tcW w:w="986" w:type="dxa"/>
            <w:tcMar>
              <w:left w:w="28" w:type="dxa"/>
              <w:right w:w="28" w:type="dxa"/>
            </w:tcMar>
          </w:tcPr>
          <w:p w:rsidR="002D4B1D" w:rsidP="009D4EC7" w:rsidRDefault="004C1C78" w14:paraId="1C5769C9" w14:textId="77777777">
            <w:pPr>
              <w:pStyle w:val="p-table"/>
              <w:jc w:val="right"/>
              <w:rPr>
                <w:sz w:val="17"/>
              </w:rPr>
            </w:pPr>
            <w:r>
              <w:rPr>
                <w:sz w:val="17"/>
              </w:rPr>
              <w:t>33</w:t>
            </w:r>
          </w:p>
        </w:tc>
        <w:tc>
          <w:tcPr>
            <w:tcW w:w="986" w:type="dxa"/>
            <w:tcMar>
              <w:left w:w="28" w:type="dxa"/>
              <w:right w:w="28" w:type="dxa"/>
            </w:tcMar>
          </w:tcPr>
          <w:p w:rsidR="002D4B1D" w:rsidP="009D4EC7" w:rsidRDefault="004C1C78" w14:paraId="6082117E" w14:textId="77777777">
            <w:pPr>
              <w:pStyle w:val="p-table"/>
              <w:jc w:val="right"/>
              <w:rPr>
                <w:sz w:val="17"/>
              </w:rPr>
            </w:pPr>
            <w:r>
              <w:rPr>
                <w:sz w:val="17"/>
              </w:rPr>
              <w:t>49</w:t>
            </w:r>
          </w:p>
        </w:tc>
        <w:tc>
          <w:tcPr>
            <w:tcW w:w="986" w:type="dxa"/>
            <w:tcMar>
              <w:left w:w="28" w:type="dxa"/>
              <w:right w:w="28" w:type="dxa"/>
            </w:tcMar>
          </w:tcPr>
          <w:p w:rsidR="002D4B1D" w:rsidP="009D4EC7" w:rsidRDefault="004C1C78" w14:paraId="78E607EE" w14:textId="77777777">
            <w:pPr>
              <w:pStyle w:val="p-table"/>
              <w:jc w:val="right"/>
              <w:rPr>
                <w:sz w:val="17"/>
              </w:rPr>
            </w:pPr>
            <w:r>
              <w:rPr>
                <w:sz w:val="17"/>
              </w:rPr>
              <w:t>69</w:t>
            </w:r>
          </w:p>
        </w:tc>
        <w:tc>
          <w:tcPr>
            <w:tcW w:w="991" w:type="dxa"/>
            <w:tcMar>
              <w:left w:w="28" w:type="dxa"/>
              <w:right w:w="28" w:type="dxa"/>
            </w:tcMar>
          </w:tcPr>
          <w:p w:rsidR="002D4B1D" w:rsidP="009D4EC7" w:rsidRDefault="004C1C78" w14:paraId="2BCB2AA6" w14:textId="77777777">
            <w:pPr>
              <w:pStyle w:val="p-table"/>
              <w:jc w:val="right"/>
              <w:rPr>
                <w:sz w:val="17"/>
              </w:rPr>
            </w:pPr>
            <w:r>
              <w:rPr>
                <w:sz w:val="17"/>
              </w:rPr>
              <w:t>91</w:t>
            </w:r>
          </w:p>
        </w:tc>
      </w:tr>
      <w:tr w:rsidR="002D4B1D" w14:paraId="08CC0ECD" w14:textId="77777777">
        <w:tc>
          <w:tcPr>
            <w:tcW w:w="3773" w:type="dxa"/>
            <w:tcMar>
              <w:right w:w="28" w:type="dxa"/>
            </w:tcMar>
          </w:tcPr>
          <w:p w:rsidR="002D4B1D" w:rsidRDefault="004C1C78" w14:paraId="4867636C" w14:textId="77777777">
            <w:pPr>
              <w:pStyle w:val="p-table"/>
              <w:rPr>
                <w:sz w:val="17"/>
              </w:rPr>
            </w:pPr>
            <w:r>
              <w:rPr>
                <w:sz w:val="17"/>
              </w:rPr>
              <w:t>Overige intensiveringen</w:t>
            </w:r>
          </w:p>
        </w:tc>
        <w:tc>
          <w:tcPr>
            <w:tcW w:w="986" w:type="dxa"/>
            <w:tcMar>
              <w:left w:w="28" w:type="dxa"/>
              <w:right w:w="28" w:type="dxa"/>
            </w:tcMar>
          </w:tcPr>
          <w:p w:rsidR="002D4B1D" w:rsidP="009D4EC7" w:rsidRDefault="004C1C78" w14:paraId="415E0A1D" w14:textId="77777777">
            <w:pPr>
              <w:pStyle w:val="p-table"/>
              <w:jc w:val="right"/>
              <w:rPr>
                <w:sz w:val="17"/>
              </w:rPr>
            </w:pPr>
            <w:r>
              <w:rPr>
                <w:sz w:val="17"/>
              </w:rPr>
              <w:t>26</w:t>
            </w:r>
          </w:p>
        </w:tc>
        <w:tc>
          <w:tcPr>
            <w:tcW w:w="986" w:type="dxa"/>
            <w:tcMar>
              <w:left w:w="28" w:type="dxa"/>
              <w:right w:w="28" w:type="dxa"/>
            </w:tcMar>
          </w:tcPr>
          <w:p w:rsidR="002D4B1D" w:rsidP="009D4EC7" w:rsidRDefault="004C1C78" w14:paraId="4FB6D93E" w14:textId="77777777">
            <w:pPr>
              <w:pStyle w:val="p-table"/>
              <w:jc w:val="right"/>
              <w:rPr>
                <w:sz w:val="17"/>
              </w:rPr>
            </w:pPr>
            <w:r>
              <w:rPr>
                <w:sz w:val="17"/>
              </w:rPr>
              <w:t>29</w:t>
            </w:r>
          </w:p>
        </w:tc>
        <w:tc>
          <w:tcPr>
            <w:tcW w:w="986" w:type="dxa"/>
            <w:tcMar>
              <w:left w:w="28" w:type="dxa"/>
              <w:right w:w="28" w:type="dxa"/>
            </w:tcMar>
          </w:tcPr>
          <w:p w:rsidR="002D4B1D" w:rsidP="009D4EC7" w:rsidRDefault="004C1C78" w14:paraId="34B91024" w14:textId="77777777">
            <w:pPr>
              <w:pStyle w:val="p-table"/>
              <w:jc w:val="right"/>
              <w:rPr>
                <w:sz w:val="17"/>
              </w:rPr>
            </w:pPr>
            <w:r>
              <w:rPr>
                <w:sz w:val="17"/>
              </w:rPr>
              <w:t>25</w:t>
            </w:r>
          </w:p>
        </w:tc>
        <w:tc>
          <w:tcPr>
            <w:tcW w:w="986" w:type="dxa"/>
            <w:tcMar>
              <w:left w:w="28" w:type="dxa"/>
              <w:right w:w="28" w:type="dxa"/>
            </w:tcMar>
          </w:tcPr>
          <w:p w:rsidR="002D4B1D" w:rsidP="009D4EC7" w:rsidRDefault="004C1C78" w14:paraId="3AAD0F25" w14:textId="77777777">
            <w:pPr>
              <w:pStyle w:val="p-table"/>
              <w:jc w:val="right"/>
              <w:rPr>
                <w:sz w:val="17"/>
              </w:rPr>
            </w:pPr>
            <w:r>
              <w:rPr>
                <w:sz w:val="17"/>
              </w:rPr>
              <w:t>16</w:t>
            </w:r>
          </w:p>
        </w:tc>
        <w:tc>
          <w:tcPr>
            <w:tcW w:w="986" w:type="dxa"/>
            <w:tcMar>
              <w:left w:w="28" w:type="dxa"/>
              <w:right w:w="28" w:type="dxa"/>
            </w:tcMar>
          </w:tcPr>
          <w:p w:rsidR="002D4B1D" w:rsidP="009D4EC7" w:rsidRDefault="004C1C78" w14:paraId="1C2ABEA8" w14:textId="77777777">
            <w:pPr>
              <w:pStyle w:val="p-table"/>
              <w:jc w:val="right"/>
              <w:rPr>
                <w:sz w:val="17"/>
              </w:rPr>
            </w:pPr>
            <w:r>
              <w:rPr>
                <w:sz w:val="17"/>
              </w:rPr>
              <w:t>13</w:t>
            </w:r>
          </w:p>
        </w:tc>
        <w:tc>
          <w:tcPr>
            <w:tcW w:w="991" w:type="dxa"/>
            <w:tcMar>
              <w:left w:w="28" w:type="dxa"/>
              <w:right w:w="28" w:type="dxa"/>
            </w:tcMar>
          </w:tcPr>
          <w:p w:rsidR="002D4B1D" w:rsidP="009D4EC7" w:rsidRDefault="004C1C78" w14:paraId="2EE1000F" w14:textId="77777777">
            <w:pPr>
              <w:pStyle w:val="p-table"/>
              <w:jc w:val="right"/>
              <w:rPr>
                <w:sz w:val="17"/>
              </w:rPr>
            </w:pPr>
            <w:r>
              <w:rPr>
                <w:sz w:val="17"/>
              </w:rPr>
              <w:t>13</w:t>
            </w:r>
          </w:p>
        </w:tc>
      </w:tr>
      <w:tr w:rsidR="002D4B1D" w14:paraId="1CF5C079" w14:textId="77777777">
        <w:tc>
          <w:tcPr>
            <w:tcW w:w="3773" w:type="dxa"/>
            <w:tcMar>
              <w:right w:w="28" w:type="dxa"/>
            </w:tcMar>
          </w:tcPr>
          <w:p w:rsidR="002D4B1D" w:rsidRDefault="002D4B1D" w14:paraId="17608FAA" w14:textId="77777777">
            <w:pPr>
              <w:pStyle w:val="p-table"/>
              <w:rPr>
                <w:sz w:val="17"/>
              </w:rPr>
            </w:pPr>
          </w:p>
        </w:tc>
        <w:tc>
          <w:tcPr>
            <w:tcW w:w="986" w:type="dxa"/>
            <w:tcMar>
              <w:left w:w="28" w:type="dxa"/>
              <w:right w:w="28" w:type="dxa"/>
            </w:tcMar>
          </w:tcPr>
          <w:p w:rsidR="002D4B1D" w:rsidP="009D4EC7" w:rsidRDefault="002D4B1D" w14:paraId="6E742148" w14:textId="77777777">
            <w:pPr>
              <w:pStyle w:val="p-table"/>
              <w:jc w:val="right"/>
              <w:rPr>
                <w:sz w:val="17"/>
              </w:rPr>
            </w:pPr>
          </w:p>
        </w:tc>
        <w:tc>
          <w:tcPr>
            <w:tcW w:w="986" w:type="dxa"/>
            <w:tcMar>
              <w:left w:w="28" w:type="dxa"/>
              <w:right w:w="28" w:type="dxa"/>
            </w:tcMar>
          </w:tcPr>
          <w:p w:rsidR="002D4B1D" w:rsidP="009D4EC7" w:rsidRDefault="002D4B1D" w14:paraId="782DADA8" w14:textId="77777777">
            <w:pPr>
              <w:pStyle w:val="p-table"/>
              <w:jc w:val="right"/>
              <w:rPr>
                <w:sz w:val="17"/>
              </w:rPr>
            </w:pPr>
          </w:p>
        </w:tc>
        <w:tc>
          <w:tcPr>
            <w:tcW w:w="986" w:type="dxa"/>
            <w:tcMar>
              <w:left w:w="28" w:type="dxa"/>
              <w:right w:w="28" w:type="dxa"/>
            </w:tcMar>
          </w:tcPr>
          <w:p w:rsidR="002D4B1D" w:rsidP="009D4EC7" w:rsidRDefault="002D4B1D" w14:paraId="0B6BF275" w14:textId="77777777">
            <w:pPr>
              <w:pStyle w:val="p-table"/>
              <w:jc w:val="right"/>
              <w:rPr>
                <w:sz w:val="17"/>
              </w:rPr>
            </w:pPr>
          </w:p>
        </w:tc>
        <w:tc>
          <w:tcPr>
            <w:tcW w:w="986" w:type="dxa"/>
            <w:tcMar>
              <w:left w:w="28" w:type="dxa"/>
              <w:right w:w="28" w:type="dxa"/>
            </w:tcMar>
          </w:tcPr>
          <w:p w:rsidR="002D4B1D" w:rsidP="009D4EC7" w:rsidRDefault="002D4B1D" w14:paraId="47411FB0" w14:textId="77777777">
            <w:pPr>
              <w:pStyle w:val="p-table"/>
              <w:jc w:val="right"/>
              <w:rPr>
                <w:sz w:val="17"/>
              </w:rPr>
            </w:pPr>
          </w:p>
        </w:tc>
        <w:tc>
          <w:tcPr>
            <w:tcW w:w="986" w:type="dxa"/>
            <w:tcMar>
              <w:left w:w="28" w:type="dxa"/>
              <w:right w:w="28" w:type="dxa"/>
            </w:tcMar>
          </w:tcPr>
          <w:p w:rsidR="002D4B1D" w:rsidP="009D4EC7" w:rsidRDefault="002D4B1D" w14:paraId="28696AB8" w14:textId="77777777">
            <w:pPr>
              <w:pStyle w:val="p-table"/>
              <w:jc w:val="right"/>
              <w:rPr>
                <w:sz w:val="17"/>
              </w:rPr>
            </w:pPr>
          </w:p>
        </w:tc>
        <w:tc>
          <w:tcPr>
            <w:tcW w:w="991" w:type="dxa"/>
            <w:tcMar>
              <w:left w:w="28" w:type="dxa"/>
              <w:right w:w="28" w:type="dxa"/>
            </w:tcMar>
          </w:tcPr>
          <w:p w:rsidR="002D4B1D" w:rsidP="009D4EC7" w:rsidRDefault="002D4B1D" w14:paraId="6F2FEF21" w14:textId="77777777">
            <w:pPr>
              <w:pStyle w:val="p-table"/>
              <w:jc w:val="right"/>
              <w:rPr>
                <w:sz w:val="17"/>
              </w:rPr>
            </w:pPr>
          </w:p>
        </w:tc>
      </w:tr>
      <w:tr w:rsidR="002D4B1D" w14:paraId="0B16BA8E" w14:textId="77777777">
        <w:tc>
          <w:tcPr>
            <w:tcW w:w="3773" w:type="dxa"/>
            <w:tcMar>
              <w:right w:w="28" w:type="dxa"/>
            </w:tcMar>
          </w:tcPr>
          <w:p w:rsidR="002D4B1D" w:rsidRDefault="004C1C78" w14:paraId="1AE5A29F" w14:textId="77777777">
            <w:pPr>
              <w:pStyle w:val="p-table"/>
              <w:rPr>
                <w:i/>
                <w:sz w:val="17"/>
              </w:rPr>
            </w:pPr>
            <w:r>
              <w:rPr>
                <w:i/>
                <w:sz w:val="17"/>
              </w:rPr>
              <w:t>Ombuigingen</w:t>
            </w:r>
          </w:p>
        </w:tc>
        <w:tc>
          <w:tcPr>
            <w:tcW w:w="986" w:type="dxa"/>
            <w:tcMar>
              <w:left w:w="28" w:type="dxa"/>
              <w:right w:w="28" w:type="dxa"/>
            </w:tcMar>
          </w:tcPr>
          <w:p w:rsidR="002D4B1D" w:rsidP="009D4EC7" w:rsidRDefault="004C1C78" w14:paraId="769C7E3B" w14:textId="77777777">
            <w:pPr>
              <w:pStyle w:val="p-table"/>
              <w:jc w:val="right"/>
              <w:rPr>
                <w:i/>
                <w:sz w:val="17"/>
              </w:rPr>
            </w:pPr>
            <w:r>
              <w:rPr>
                <w:i/>
                <w:sz w:val="17"/>
              </w:rPr>
              <w:t>‒</w:t>
            </w:r>
            <w:r>
              <w:rPr>
                <w:i/>
                <w:sz w:val="17"/>
              </w:rPr>
              <w:t xml:space="preserve"> 5</w:t>
            </w:r>
          </w:p>
        </w:tc>
        <w:tc>
          <w:tcPr>
            <w:tcW w:w="986" w:type="dxa"/>
            <w:tcMar>
              <w:left w:w="28" w:type="dxa"/>
              <w:right w:w="28" w:type="dxa"/>
            </w:tcMar>
          </w:tcPr>
          <w:p w:rsidR="002D4B1D" w:rsidP="009D4EC7" w:rsidRDefault="004C1C78" w14:paraId="6CA3A0C8" w14:textId="77777777">
            <w:pPr>
              <w:pStyle w:val="p-table"/>
              <w:jc w:val="right"/>
              <w:rPr>
                <w:i/>
                <w:sz w:val="17"/>
              </w:rPr>
            </w:pPr>
            <w:r>
              <w:rPr>
                <w:i/>
                <w:sz w:val="17"/>
              </w:rPr>
              <w:t>‒</w:t>
            </w:r>
            <w:r>
              <w:rPr>
                <w:i/>
                <w:sz w:val="17"/>
              </w:rPr>
              <w:t xml:space="preserve"> 3</w:t>
            </w:r>
          </w:p>
        </w:tc>
        <w:tc>
          <w:tcPr>
            <w:tcW w:w="986" w:type="dxa"/>
            <w:tcMar>
              <w:left w:w="28" w:type="dxa"/>
              <w:right w:w="28" w:type="dxa"/>
            </w:tcMar>
          </w:tcPr>
          <w:p w:rsidR="002D4B1D" w:rsidP="009D4EC7" w:rsidRDefault="004C1C78" w14:paraId="5C5C0287" w14:textId="77777777">
            <w:pPr>
              <w:pStyle w:val="p-table"/>
              <w:jc w:val="right"/>
              <w:rPr>
                <w:i/>
                <w:sz w:val="17"/>
              </w:rPr>
            </w:pPr>
            <w:r>
              <w:rPr>
                <w:i/>
                <w:sz w:val="17"/>
              </w:rPr>
              <w:t>188</w:t>
            </w:r>
          </w:p>
        </w:tc>
        <w:tc>
          <w:tcPr>
            <w:tcW w:w="986" w:type="dxa"/>
            <w:tcMar>
              <w:left w:w="28" w:type="dxa"/>
              <w:right w:w="28" w:type="dxa"/>
            </w:tcMar>
          </w:tcPr>
          <w:p w:rsidR="002D4B1D" w:rsidP="009D4EC7" w:rsidRDefault="004C1C78" w14:paraId="50D9E835" w14:textId="77777777">
            <w:pPr>
              <w:pStyle w:val="p-table"/>
              <w:jc w:val="right"/>
              <w:rPr>
                <w:i/>
                <w:sz w:val="17"/>
              </w:rPr>
            </w:pPr>
            <w:r>
              <w:rPr>
                <w:i/>
                <w:sz w:val="17"/>
              </w:rPr>
              <w:t>50</w:t>
            </w:r>
          </w:p>
        </w:tc>
        <w:tc>
          <w:tcPr>
            <w:tcW w:w="986" w:type="dxa"/>
            <w:tcMar>
              <w:left w:w="28" w:type="dxa"/>
              <w:right w:w="28" w:type="dxa"/>
            </w:tcMar>
          </w:tcPr>
          <w:p w:rsidR="002D4B1D" w:rsidP="009D4EC7" w:rsidRDefault="004C1C78" w14:paraId="52AE1A0F" w14:textId="77777777">
            <w:pPr>
              <w:pStyle w:val="p-table"/>
              <w:jc w:val="right"/>
              <w:rPr>
                <w:i/>
                <w:sz w:val="17"/>
              </w:rPr>
            </w:pPr>
            <w:r>
              <w:rPr>
                <w:i/>
                <w:sz w:val="17"/>
              </w:rPr>
              <w:t>‒</w:t>
            </w:r>
            <w:r>
              <w:rPr>
                <w:i/>
                <w:sz w:val="17"/>
              </w:rPr>
              <w:t xml:space="preserve"> 343</w:t>
            </w:r>
          </w:p>
        </w:tc>
        <w:tc>
          <w:tcPr>
            <w:tcW w:w="991" w:type="dxa"/>
            <w:tcMar>
              <w:left w:w="28" w:type="dxa"/>
              <w:right w:w="28" w:type="dxa"/>
            </w:tcMar>
          </w:tcPr>
          <w:p w:rsidR="002D4B1D" w:rsidP="009D4EC7" w:rsidRDefault="004C1C78" w14:paraId="7C2AA55C" w14:textId="77777777">
            <w:pPr>
              <w:pStyle w:val="p-table"/>
              <w:jc w:val="right"/>
              <w:rPr>
                <w:i/>
                <w:sz w:val="17"/>
              </w:rPr>
            </w:pPr>
            <w:r>
              <w:rPr>
                <w:i/>
                <w:sz w:val="17"/>
              </w:rPr>
              <w:t>‒</w:t>
            </w:r>
            <w:r>
              <w:rPr>
                <w:i/>
                <w:sz w:val="17"/>
              </w:rPr>
              <w:t xml:space="preserve"> 357</w:t>
            </w:r>
          </w:p>
        </w:tc>
      </w:tr>
      <w:tr w:rsidR="002D4B1D" w14:paraId="38A4977A" w14:textId="77777777">
        <w:tc>
          <w:tcPr>
            <w:tcW w:w="3773" w:type="dxa"/>
            <w:tcMar>
              <w:right w:w="28" w:type="dxa"/>
            </w:tcMar>
          </w:tcPr>
          <w:p w:rsidR="002D4B1D" w:rsidRDefault="004C1C78" w14:paraId="01FF7E15" w14:textId="77777777">
            <w:pPr>
              <w:pStyle w:val="p-table"/>
              <w:rPr>
                <w:sz w:val="17"/>
              </w:rPr>
            </w:pPr>
            <w:r>
              <w:rPr>
                <w:sz w:val="17"/>
              </w:rPr>
              <w:t xml:space="preserve">Hervorming </w:t>
            </w:r>
            <w:r>
              <w:rPr>
                <w:sz w:val="17"/>
              </w:rPr>
              <w:t>Werkloosheidswet (WW): duurverkorting naar 18 maanden</w:t>
            </w:r>
          </w:p>
        </w:tc>
        <w:tc>
          <w:tcPr>
            <w:tcW w:w="986" w:type="dxa"/>
            <w:tcMar>
              <w:left w:w="28" w:type="dxa"/>
              <w:right w:w="28" w:type="dxa"/>
            </w:tcMar>
          </w:tcPr>
          <w:p w:rsidR="002D4B1D" w:rsidP="009D4EC7" w:rsidRDefault="002D4B1D" w14:paraId="41948A5A" w14:textId="77777777">
            <w:pPr>
              <w:pStyle w:val="p-table"/>
              <w:jc w:val="right"/>
              <w:rPr>
                <w:sz w:val="17"/>
              </w:rPr>
            </w:pPr>
          </w:p>
        </w:tc>
        <w:tc>
          <w:tcPr>
            <w:tcW w:w="986" w:type="dxa"/>
            <w:tcMar>
              <w:left w:w="28" w:type="dxa"/>
              <w:right w:w="28" w:type="dxa"/>
            </w:tcMar>
          </w:tcPr>
          <w:p w:rsidR="002D4B1D" w:rsidP="009D4EC7" w:rsidRDefault="004C1C78" w14:paraId="7A8C644E" w14:textId="77777777">
            <w:pPr>
              <w:pStyle w:val="p-table"/>
              <w:jc w:val="right"/>
              <w:rPr>
                <w:sz w:val="17"/>
              </w:rPr>
            </w:pPr>
            <w:r>
              <w:rPr>
                <w:sz w:val="17"/>
              </w:rPr>
              <w:t>5</w:t>
            </w:r>
          </w:p>
        </w:tc>
        <w:tc>
          <w:tcPr>
            <w:tcW w:w="986" w:type="dxa"/>
            <w:tcMar>
              <w:left w:w="28" w:type="dxa"/>
              <w:right w:w="28" w:type="dxa"/>
            </w:tcMar>
          </w:tcPr>
          <w:p w:rsidR="002D4B1D" w:rsidP="009D4EC7" w:rsidRDefault="004C1C78" w14:paraId="76F0EB5C" w14:textId="77777777">
            <w:pPr>
              <w:pStyle w:val="p-table"/>
              <w:jc w:val="right"/>
              <w:rPr>
                <w:sz w:val="17"/>
              </w:rPr>
            </w:pPr>
            <w:r>
              <w:rPr>
                <w:sz w:val="17"/>
              </w:rPr>
              <w:t>200</w:t>
            </w:r>
          </w:p>
        </w:tc>
        <w:tc>
          <w:tcPr>
            <w:tcW w:w="986" w:type="dxa"/>
            <w:tcMar>
              <w:left w:w="28" w:type="dxa"/>
              <w:right w:w="28" w:type="dxa"/>
            </w:tcMar>
          </w:tcPr>
          <w:p w:rsidR="002D4B1D" w:rsidP="009D4EC7" w:rsidRDefault="004C1C78" w14:paraId="13821F56" w14:textId="77777777">
            <w:pPr>
              <w:pStyle w:val="p-table"/>
              <w:jc w:val="right"/>
              <w:rPr>
                <w:sz w:val="17"/>
              </w:rPr>
            </w:pPr>
            <w:r>
              <w:rPr>
                <w:sz w:val="17"/>
              </w:rPr>
              <w:t>83</w:t>
            </w:r>
          </w:p>
        </w:tc>
        <w:tc>
          <w:tcPr>
            <w:tcW w:w="986" w:type="dxa"/>
            <w:tcMar>
              <w:left w:w="28" w:type="dxa"/>
              <w:right w:w="28" w:type="dxa"/>
            </w:tcMar>
          </w:tcPr>
          <w:p w:rsidR="002D4B1D" w:rsidP="009D4EC7" w:rsidRDefault="004C1C78" w14:paraId="01F8E3EA" w14:textId="77777777">
            <w:pPr>
              <w:pStyle w:val="p-table"/>
              <w:jc w:val="right"/>
              <w:rPr>
                <w:sz w:val="17"/>
              </w:rPr>
            </w:pPr>
            <w:r>
              <w:rPr>
                <w:sz w:val="17"/>
              </w:rPr>
              <w:t>‒</w:t>
            </w:r>
            <w:r>
              <w:rPr>
                <w:sz w:val="17"/>
              </w:rPr>
              <w:t xml:space="preserve"> 247</w:t>
            </w:r>
          </w:p>
        </w:tc>
        <w:tc>
          <w:tcPr>
            <w:tcW w:w="991" w:type="dxa"/>
            <w:tcMar>
              <w:left w:w="28" w:type="dxa"/>
              <w:right w:w="28" w:type="dxa"/>
            </w:tcMar>
          </w:tcPr>
          <w:p w:rsidR="002D4B1D" w:rsidP="009D4EC7" w:rsidRDefault="004C1C78" w14:paraId="444C27ED" w14:textId="77777777">
            <w:pPr>
              <w:pStyle w:val="p-table"/>
              <w:jc w:val="right"/>
              <w:rPr>
                <w:sz w:val="17"/>
              </w:rPr>
            </w:pPr>
            <w:r>
              <w:rPr>
                <w:sz w:val="17"/>
              </w:rPr>
              <w:t>‒</w:t>
            </w:r>
            <w:r>
              <w:rPr>
                <w:sz w:val="17"/>
              </w:rPr>
              <w:t xml:space="preserve"> 262</w:t>
            </w:r>
          </w:p>
        </w:tc>
      </w:tr>
      <w:tr w:rsidR="002D4B1D" w14:paraId="06B7A747" w14:textId="77777777">
        <w:tc>
          <w:tcPr>
            <w:tcW w:w="3773" w:type="dxa"/>
            <w:tcMar>
              <w:right w:w="28" w:type="dxa"/>
            </w:tcMar>
          </w:tcPr>
          <w:p w:rsidR="002D4B1D" w:rsidRDefault="004C1C78" w14:paraId="1D53EEC7" w14:textId="77777777">
            <w:pPr>
              <w:pStyle w:val="p-table"/>
              <w:rPr>
                <w:sz w:val="17"/>
              </w:rPr>
            </w:pPr>
            <w:r>
              <w:rPr>
                <w:sz w:val="17"/>
              </w:rPr>
              <w:t>Hervorming Werkloosheidswet (WW): koppeling LGU-WGA</w:t>
            </w:r>
          </w:p>
        </w:tc>
        <w:tc>
          <w:tcPr>
            <w:tcW w:w="986" w:type="dxa"/>
            <w:tcMar>
              <w:left w:w="28" w:type="dxa"/>
              <w:right w:w="28" w:type="dxa"/>
            </w:tcMar>
          </w:tcPr>
          <w:p w:rsidR="002D4B1D" w:rsidP="009D4EC7" w:rsidRDefault="002D4B1D" w14:paraId="37FBF866" w14:textId="77777777">
            <w:pPr>
              <w:pStyle w:val="p-table"/>
              <w:jc w:val="right"/>
              <w:rPr>
                <w:sz w:val="17"/>
              </w:rPr>
            </w:pPr>
          </w:p>
        </w:tc>
        <w:tc>
          <w:tcPr>
            <w:tcW w:w="986" w:type="dxa"/>
            <w:tcMar>
              <w:left w:w="28" w:type="dxa"/>
              <w:right w:w="28" w:type="dxa"/>
            </w:tcMar>
          </w:tcPr>
          <w:p w:rsidR="002D4B1D" w:rsidP="009D4EC7" w:rsidRDefault="002D4B1D" w14:paraId="58752C0F" w14:textId="77777777">
            <w:pPr>
              <w:pStyle w:val="p-table"/>
              <w:jc w:val="right"/>
              <w:rPr>
                <w:sz w:val="17"/>
              </w:rPr>
            </w:pPr>
          </w:p>
        </w:tc>
        <w:tc>
          <w:tcPr>
            <w:tcW w:w="986" w:type="dxa"/>
            <w:tcMar>
              <w:left w:w="28" w:type="dxa"/>
              <w:right w:w="28" w:type="dxa"/>
            </w:tcMar>
          </w:tcPr>
          <w:p w:rsidR="002D4B1D" w:rsidP="009D4EC7" w:rsidRDefault="002D4B1D" w14:paraId="22280E79" w14:textId="77777777">
            <w:pPr>
              <w:pStyle w:val="p-table"/>
              <w:jc w:val="right"/>
              <w:rPr>
                <w:sz w:val="17"/>
              </w:rPr>
            </w:pPr>
          </w:p>
        </w:tc>
        <w:tc>
          <w:tcPr>
            <w:tcW w:w="986" w:type="dxa"/>
            <w:tcMar>
              <w:left w:w="28" w:type="dxa"/>
              <w:right w:w="28" w:type="dxa"/>
            </w:tcMar>
          </w:tcPr>
          <w:p w:rsidR="002D4B1D" w:rsidP="009D4EC7" w:rsidRDefault="004C1C78" w14:paraId="75BFF552" w14:textId="77777777">
            <w:pPr>
              <w:pStyle w:val="p-table"/>
              <w:jc w:val="right"/>
              <w:rPr>
                <w:sz w:val="17"/>
              </w:rPr>
            </w:pPr>
            <w:r>
              <w:rPr>
                <w:sz w:val="17"/>
              </w:rPr>
              <w:t>‒</w:t>
            </w:r>
            <w:r>
              <w:rPr>
                <w:sz w:val="17"/>
              </w:rPr>
              <w:t xml:space="preserve"> 16</w:t>
            </w:r>
          </w:p>
        </w:tc>
        <w:tc>
          <w:tcPr>
            <w:tcW w:w="986" w:type="dxa"/>
            <w:tcMar>
              <w:left w:w="28" w:type="dxa"/>
              <w:right w:w="28" w:type="dxa"/>
            </w:tcMar>
          </w:tcPr>
          <w:p w:rsidR="002D4B1D" w:rsidP="009D4EC7" w:rsidRDefault="004C1C78" w14:paraId="603341EC" w14:textId="77777777">
            <w:pPr>
              <w:pStyle w:val="p-table"/>
              <w:jc w:val="right"/>
              <w:rPr>
                <w:sz w:val="17"/>
              </w:rPr>
            </w:pPr>
            <w:r>
              <w:rPr>
                <w:sz w:val="17"/>
              </w:rPr>
              <w:t>‒</w:t>
            </w:r>
            <w:r>
              <w:rPr>
                <w:sz w:val="17"/>
              </w:rPr>
              <w:t xml:space="preserve"> 62</w:t>
            </w:r>
          </w:p>
        </w:tc>
        <w:tc>
          <w:tcPr>
            <w:tcW w:w="991" w:type="dxa"/>
            <w:tcMar>
              <w:left w:w="28" w:type="dxa"/>
              <w:right w:w="28" w:type="dxa"/>
            </w:tcMar>
          </w:tcPr>
          <w:p w:rsidR="002D4B1D" w:rsidP="009D4EC7" w:rsidRDefault="004C1C78" w14:paraId="2974F3BF" w14:textId="77777777">
            <w:pPr>
              <w:pStyle w:val="p-table"/>
              <w:jc w:val="right"/>
              <w:rPr>
                <w:sz w:val="17"/>
              </w:rPr>
            </w:pPr>
            <w:r>
              <w:rPr>
                <w:sz w:val="17"/>
              </w:rPr>
              <w:t>‒</w:t>
            </w:r>
            <w:r>
              <w:rPr>
                <w:sz w:val="17"/>
              </w:rPr>
              <w:t xml:space="preserve"> 61</w:t>
            </w:r>
          </w:p>
        </w:tc>
      </w:tr>
      <w:tr w:rsidR="002D4B1D" w14:paraId="4965181D" w14:textId="77777777">
        <w:tc>
          <w:tcPr>
            <w:tcW w:w="3773" w:type="dxa"/>
            <w:tcMar>
              <w:right w:w="28" w:type="dxa"/>
            </w:tcMar>
          </w:tcPr>
          <w:p w:rsidR="002D4B1D" w:rsidRDefault="004C1C78" w14:paraId="4E990DCF" w14:textId="77777777">
            <w:pPr>
              <w:pStyle w:val="p-table"/>
              <w:rPr>
                <w:sz w:val="17"/>
              </w:rPr>
            </w:pPr>
            <w:r>
              <w:rPr>
                <w:sz w:val="17"/>
              </w:rPr>
              <w:t>Overige ombuigingen</w:t>
            </w:r>
          </w:p>
        </w:tc>
        <w:tc>
          <w:tcPr>
            <w:tcW w:w="986" w:type="dxa"/>
            <w:tcMar>
              <w:left w:w="28" w:type="dxa"/>
              <w:right w:w="28" w:type="dxa"/>
            </w:tcMar>
          </w:tcPr>
          <w:p w:rsidR="002D4B1D" w:rsidP="009D4EC7" w:rsidRDefault="004C1C78" w14:paraId="60B38ED2"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9D4EC7" w:rsidRDefault="004C1C78" w14:paraId="637AF936" w14:textId="77777777">
            <w:pPr>
              <w:pStyle w:val="p-table"/>
              <w:jc w:val="right"/>
              <w:rPr>
                <w:sz w:val="17"/>
              </w:rPr>
            </w:pPr>
            <w:r>
              <w:rPr>
                <w:sz w:val="17"/>
              </w:rPr>
              <w:t>‒</w:t>
            </w:r>
            <w:r>
              <w:rPr>
                <w:sz w:val="17"/>
              </w:rPr>
              <w:t xml:space="preserve"> 8</w:t>
            </w:r>
          </w:p>
        </w:tc>
        <w:tc>
          <w:tcPr>
            <w:tcW w:w="986" w:type="dxa"/>
            <w:tcMar>
              <w:left w:w="28" w:type="dxa"/>
              <w:right w:w="28" w:type="dxa"/>
            </w:tcMar>
          </w:tcPr>
          <w:p w:rsidR="002D4B1D" w:rsidP="009D4EC7" w:rsidRDefault="004C1C78" w14:paraId="7FB76E2C" w14:textId="77777777">
            <w:pPr>
              <w:pStyle w:val="p-table"/>
              <w:jc w:val="right"/>
              <w:rPr>
                <w:sz w:val="17"/>
              </w:rPr>
            </w:pPr>
            <w:r>
              <w:rPr>
                <w:sz w:val="17"/>
              </w:rPr>
              <w:t>‒</w:t>
            </w:r>
            <w:r>
              <w:rPr>
                <w:sz w:val="17"/>
              </w:rPr>
              <w:t xml:space="preserve"> 12</w:t>
            </w:r>
          </w:p>
        </w:tc>
        <w:tc>
          <w:tcPr>
            <w:tcW w:w="986" w:type="dxa"/>
            <w:tcMar>
              <w:left w:w="28" w:type="dxa"/>
              <w:right w:w="28" w:type="dxa"/>
            </w:tcMar>
          </w:tcPr>
          <w:p w:rsidR="002D4B1D" w:rsidP="009D4EC7" w:rsidRDefault="004C1C78" w14:paraId="3B0A7ADB" w14:textId="77777777">
            <w:pPr>
              <w:pStyle w:val="p-table"/>
              <w:jc w:val="right"/>
              <w:rPr>
                <w:sz w:val="17"/>
              </w:rPr>
            </w:pPr>
            <w:r>
              <w:rPr>
                <w:sz w:val="17"/>
              </w:rPr>
              <w:t>‒</w:t>
            </w:r>
            <w:r>
              <w:rPr>
                <w:sz w:val="17"/>
              </w:rPr>
              <w:t xml:space="preserve"> 17</w:t>
            </w:r>
          </w:p>
        </w:tc>
        <w:tc>
          <w:tcPr>
            <w:tcW w:w="986" w:type="dxa"/>
            <w:tcMar>
              <w:left w:w="28" w:type="dxa"/>
              <w:right w:w="28" w:type="dxa"/>
            </w:tcMar>
          </w:tcPr>
          <w:p w:rsidR="002D4B1D" w:rsidP="009D4EC7" w:rsidRDefault="004C1C78" w14:paraId="1C17FA8E" w14:textId="77777777">
            <w:pPr>
              <w:pStyle w:val="p-table"/>
              <w:jc w:val="right"/>
              <w:rPr>
                <w:sz w:val="17"/>
              </w:rPr>
            </w:pPr>
            <w:r>
              <w:rPr>
                <w:sz w:val="17"/>
              </w:rPr>
              <w:t>‒</w:t>
            </w:r>
            <w:r>
              <w:rPr>
                <w:sz w:val="17"/>
              </w:rPr>
              <w:t xml:space="preserve"> 35</w:t>
            </w:r>
          </w:p>
        </w:tc>
        <w:tc>
          <w:tcPr>
            <w:tcW w:w="991" w:type="dxa"/>
            <w:tcMar>
              <w:left w:w="28" w:type="dxa"/>
              <w:right w:w="28" w:type="dxa"/>
            </w:tcMar>
          </w:tcPr>
          <w:p w:rsidR="002D4B1D" w:rsidP="009D4EC7" w:rsidRDefault="004C1C78" w14:paraId="5EF3C8A4" w14:textId="77777777">
            <w:pPr>
              <w:pStyle w:val="p-table"/>
              <w:jc w:val="right"/>
              <w:rPr>
                <w:sz w:val="17"/>
              </w:rPr>
            </w:pPr>
            <w:r>
              <w:rPr>
                <w:sz w:val="17"/>
              </w:rPr>
              <w:t>‒</w:t>
            </w:r>
            <w:r>
              <w:rPr>
                <w:sz w:val="17"/>
              </w:rPr>
              <w:t xml:space="preserve"> 34</w:t>
            </w:r>
          </w:p>
        </w:tc>
      </w:tr>
      <w:tr w:rsidR="002D4B1D" w14:paraId="34F5B550" w14:textId="77777777">
        <w:tc>
          <w:tcPr>
            <w:tcW w:w="3773" w:type="dxa"/>
            <w:tcMar>
              <w:right w:w="28" w:type="dxa"/>
            </w:tcMar>
          </w:tcPr>
          <w:p w:rsidR="002D4B1D" w:rsidRDefault="002D4B1D" w14:paraId="465AF6E3" w14:textId="77777777">
            <w:pPr>
              <w:pStyle w:val="p-table"/>
              <w:rPr>
                <w:sz w:val="17"/>
              </w:rPr>
            </w:pPr>
          </w:p>
        </w:tc>
        <w:tc>
          <w:tcPr>
            <w:tcW w:w="986" w:type="dxa"/>
            <w:tcMar>
              <w:left w:w="28" w:type="dxa"/>
              <w:right w:w="28" w:type="dxa"/>
            </w:tcMar>
          </w:tcPr>
          <w:p w:rsidR="002D4B1D" w:rsidP="009D4EC7" w:rsidRDefault="002D4B1D" w14:paraId="2ABE40F3" w14:textId="77777777">
            <w:pPr>
              <w:pStyle w:val="p-table"/>
              <w:jc w:val="right"/>
              <w:rPr>
                <w:sz w:val="17"/>
              </w:rPr>
            </w:pPr>
          </w:p>
        </w:tc>
        <w:tc>
          <w:tcPr>
            <w:tcW w:w="986" w:type="dxa"/>
            <w:tcMar>
              <w:left w:w="28" w:type="dxa"/>
              <w:right w:w="28" w:type="dxa"/>
            </w:tcMar>
          </w:tcPr>
          <w:p w:rsidR="002D4B1D" w:rsidP="009D4EC7" w:rsidRDefault="002D4B1D" w14:paraId="5FCE85FD" w14:textId="77777777">
            <w:pPr>
              <w:pStyle w:val="p-table"/>
              <w:jc w:val="right"/>
              <w:rPr>
                <w:sz w:val="17"/>
              </w:rPr>
            </w:pPr>
          </w:p>
        </w:tc>
        <w:tc>
          <w:tcPr>
            <w:tcW w:w="986" w:type="dxa"/>
            <w:tcMar>
              <w:left w:w="28" w:type="dxa"/>
              <w:right w:w="28" w:type="dxa"/>
            </w:tcMar>
          </w:tcPr>
          <w:p w:rsidR="002D4B1D" w:rsidP="009D4EC7" w:rsidRDefault="002D4B1D" w14:paraId="10F72157" w14:textId="77777777">
            <w:pPr>
              <w:pStyle w:val="p-table"/>
              <w:jc w:val="right"/>
              <w:rPr>
                <w:sz w:val="17"/>
              </w:rPr>
            </w:pPr>
          </w:p>
        </w:tc>
        <w:tc>
          <w:tcPr>
            <w:tcW w:w="986" w:type="dxa"/>
            <w:tcMar>
              <w:left w:w="28" w:type="dxa"/>
              <w:right w:w="28" w:type="dxa"/>
            </w:tcMar>
          </w:tcPr>
          <w:p w:rsidR="002D4B1D" w:rsidP="009D4EC7" w:rsidRDefault="002D4B1D" w14:paraId="73C6C5B1" w14:textId="77777777">
            <w:pPr>
              <w:pStyle w:val="p-table"/>
              <w:jc w:val="right"/>
              <w:rPr>
                <w:sz w:val="17"/>
              </w:rPr>
            </w:pPr>
          </w:p>
        </w:tc>
        <w:tc>
          <w:tcPr>
            <w:tcW w:w="986" w:type="dxa"/>
            <w:tcMar>
              <w:left w:w="28" w:type="dxa"/>
              <w:right w:w="28" w:type="dxa"/>
            </w:tcMar>
          </w:tcPr>
          <w:p w:rsidR="002D4B1D" w:rsidP="009D4EC7" w:rsidRDefault="002D4B1D" w14:paraId="2B9B1542" w14:textId="77777777">
            <w:pPr>
              <w:pStyle w:val="p-table"/>
              <w:jc w:val="right"/>
              <w:rPr>
                <w:sz w:val="17"/>
              </w:rPr>
            </w:pPr>
          </w:p>
        </w:tc>
        <w:tc>
          <w:tcPr>
            <w:tcW w:w="991" w:type="dxa"/>
            <w:tcMar>
              <w:left w:w="28" w:type="dxa"/>
              <w:right w:w="28" w:type="dxa"/>
            </w:tcMar>
          </w:tcPr>
          <w:p w:rsidR="002D4B1D" w:rsidP="009D4EC7" w:rsidRDefault="002D4B1D" w14:paraId="778B457D" w14:textId="77777777">
            <w:pPr>
              <w:pStyle w:val="p-table"/>
              <w:jc w:val="right"/>
              <w:rPr>
                <w:sz w:val="17"/>
              </w:rPr>
            </w:pPr>
          </w:p>
        </w:tc>
      </w:tr>
      <w:tr w:rsidR="002D4B1D" w14:paraId="2DFEC01D" w14:textId="77777777">
        <w:tc>
          <w:tcPr>
            <w:tcW w:w="3773" w:type="dxa"/>
            <w:tcMar>
              <w:right w:w="28" w:type="dxa"/>
            </w:tcMar>
          </w:tcPr>
          <w:p w:rsidR="002D4B1D" w:rsidRDefault="004C1C78" w14:paraId="51397CED" w14:textId="77777777">
            <w:pPr>
              <w:pStyle w:val="p-table"/>
              <w:rPr>
                <w:i/>
                <w:sz w:val="17"/>
              </w:rPr>
            </w:pPr>
            <w:r>
              <w:rPr>
                <w:i/>
                <w:sz w:val="17"/>
              </w:rPr>
              <w:t>Kasschuiven</w:t>
            </w:r>
          </w:p>
        </w:tc>
        <w:tc>
          <w:tcPr>
            <w:tcW w:w="986" w:type="dxa"/>
            <w:tcMar>
              <w:left w:w="28" w:type="dxa"/>
              <w:right w:w="28" w:type="dxa"/>
            </w:tcMar>
          </w:tcPr>
          <w:p w:rsidR="002D4B1D" w:rsidP="009D4EC7" w:rsidRDefault="004C1C78" w14:paraId="257A7926" w14:textId="77777777">
            <w:pPr>
              <w:pStyle w:val="p-table"/>
              <w:jc w:val="right"/>
              <w:rPr>
                <w:i/>
                <w:sz w:val="17"/>
              </w:rPr>
            </w:pPr>
            <w:r>
              <w:rPr>
                <w:i/>
                <w:sz w:val="17"/>
              </w:rPr>
              <w:t>‒</w:t>
            </w:r>
            <w:r>
              <w:rPr>
                <w:i/>
                <w:sz w:val="17"/>
              </w:rPr>
              <w:t xml:space="preserve"> 15</w:t>
            </w:r>
          </w:p>
        </w:tc>
        <w:tc>
          <w:tcPr>
            <w:tcW w:w="986" w:type="dxa"/>
            <w:tcMar>
              <w:left w:w="28" w:type="dxa"/>
              <w:right w:w="28" w:type="dxa"/>
            </w:tcMar>
          </w:tcPr>
          <w:p w:rsidR="002D4B1D" w:rsidP="009D4EC7" w:rsidRDefault="004C1C78" w14:paraId="6686739B" w14:textId="77777777">
            <w:pPr>
              <w:pStyle w:val="p-table"/>
              <w:jc w:val="right"/>
              <w:rPr>
                <w:i/>
                <w:sz w:val="17"/>
              </w:rPr>
            </w:pPr>
            <w:r>
              <w:rPr>
                <w:i/>
                <w:sz w:val="17"/>
              </w:rPr>
              <w:t>‒</w:t>
            </w:r>
            <w:r>
              <w:rPr>
                <w:i/>
                <w:sz w:val="17"/>
              </w:rPr>
              <w:t xml:space="preserve"> 1</w:t>
            </w:r>
          </w:p>
        </w:tc>
        <w:tc>
          <w:tcPr>
            <w:tcW w:w="986" w:type="dxa"/>
            <w:tcMar>
              <w:left w:w="28" w:type="dxa"/>
              <w:right w:w="28" w:type="dxa"/>
            </w:tcMar>
          </w:tcPr>
          <w:p w:rsidR="002D4B1D" w:rsidP="009D4EC7" w:rsidRDefault="004C1C78" w14:paraId="4F0DE21E" w14:textId="77777777">
            <w:pPr>
              <w:pStyle w:val="p-table"/>
              <w:jc w:val="right"/>
              <w:rPr>
                <w:i/>
                <w:sz w:val="17"/>
              </w:rPr>
            </w:pPr>
            <w:r>
              <w:rPr>
                <w:i/>
                <w:sz w:val="17"/>
              </w:rPr>
              <w:t>9</w:t>
            </w:r>
          </w:p>
        </w:tc>
        <w:tc>
          <w:tcPr>
            <w:tcW w:w="986" w:type="dxa"/>
            <w:tcMar>
              <w:left w:w="28" w:type="dxa"/>
              <w:right w:w="28" w:type="dxa"/>
            </w:tcMar>
          </w:tcPr>
          <w:p w:rsidR="002D4B1D" w:rsidP="009D4EC7" w:rsidRDefault="004C1C78" w14:paraId="62A86673" w14:textId="77777777">
            <w:pPr>
              <w:pStyle w:val="p-table"/>
              <w:jc w:val="right"/>
              <w:rPr>
                <w:i/>
                <w:sz w:val="17"/>
              </w:rPr>
            </w:pPr>
            <w:r>
              <w:rPr>
                <w:i/>
                <w:sz w:val="17"/>
              </w:rPr>
              <w:t>1</w:t>
            </w:r>
          </w:p>
        </w:tc>
        <w:tc>
          <w:tcPr>
            <w:tcW w:w="986" w:type="dxa"/>
            <w:tcMar>
              <w:left w:w="28" w:type="dxa"/>
              <w:right w:w="28" w:type="dxa"/>
            </w:tcMar>
          </w:tcPr>
          <w:p w:rsidR="002D4B1D" w:rsidP="009D4EC7" w:rsidRDefault="004C1C78" w14:paraId="716F238A" w14:textId="77777777">
            <w:pPr>
              <w:pStyle w:val="p-table"/>
              <w:jc w:val="right"/>
              <w:rPr>
                <w:i/>
                <w:sz w:val="17"/>
              </w:rPr>
            </w:pPr>
            <w:r>
              <w:rPr>
                <w:i/>
                <w:sz w:val="17"/>
              </w:rPr>
              <w:t>4</w:t>
            </w:r>
          </w:p>
        </w:tc>
        <w:tc>
          <w:tcPr>
            <w:tcW w:w="991" w:type="dxa"/>
            <w:tcMar>
              <w:left w:w="28" w:type="dxa"/>
              <w:right w:w="28" w:type="dxa"/>
            </w:tcMar>
          </w:tcPr>
          <w:p w:rsidR="002D4B1D" w:rsidP="009D4EC7" w:rsidRDefault="004C1C78" w14:paraId="4FB35633" w14:textId="77777777">
            <w:pPr>
              <w:pStyle w:val="p-table"/>
              <w:jc w:val="right"/>
              <w:rPr>
                <w:i/>
                <w:sz w:val="17"/>
              </w:rPr>
            </w:pPr>
            <w:r>
              <w:rPr>
                <w:i/>
                <w:sz w:val="17"/>
              </w:rPr>
              <w:t>3</w:t>
            </w:r>
          </w:p>
        </w:tc>
      </w:tr>
      <w:tr w:rsidR="002D4B1D" w14:paraId="79FC5847" w14:textId="77777777">
        <w:tc>
          <w:tcPr>
            <w:tcW w:w="3773" w:type="dxa"/>
            <w:tcMar>
              <w:right w:w="28" w:type="dxa"/>
            </w:tcMar>
          </w:tcPr>
          <w:p w:rsidR="002D4B1D" w:rsidRDefault="004C1C78" w14:paraId="211CED5B" w14:textId="77777777">
            <w:pPr>
              <w:pStyle w:val="p-table"/>
              <w:rPr>
                <w:sz w:val="17"/>
              </w:rPr>
            </w:pPr>
            <w:r>
              <w:rPr>
                <w:sz w:val="17"/>
              </w:rPr>
              <w:t>Kasschuiven</w:t>
            </w:r>
          </w:p>
        </w:tc>
        <w:tc>
          <w:tcPr>
            <w:tcW w:w="986" w:type="dxa"/>
            <w:tcMar>
              <w:left w:w="28" w:type="dxa"/>
              <w:right w:w="28" w:type="dxa"/>
            </w:tcMar>
          </w:tcPr>
          <w:p w:rsidR="002D4B1D" w:rsidP="009D4EC7" w:rsidRDefault="004C1C78" w14:paraId="6DCA8736" w14:textId="77777777">
            <w:pPr>
              <w:pStyle w:val="p-table"/>
              <w:jc w:val="right"/>
              <w:rPr>
                <w:sz w:val="17"/>
              </w:rPr>
            </w:pPr>
            <w:r>
              <w:rPr>
                <w:sz w:val="17"/>
              </w:rPr>
              <w:t>‒</w:t>
            </w:r>
            <w:r>
              <w:rPr>
                <w:sz w:val="17"/>
              </w:rPr>
              <w:t xml:space="preserve"> 15</w:t>
            </w:r>
          </w:p>
        </w:tc>
        <w:tc>
          <w:tcPr>
            <w:tcW w:w="986" w:type="dxa"/>
            <w:tcMar>
              <w:left w:w="28" w:type="dxa"/>
              <w:right w:w="28" w:type="dxa"/>
            </w:tcMar>
          </w:tcPr>
          <w:p w:rsidR="002D4B1D" w:rsidP="009D4EC7" w:rsidRDefault="004C1C78" w14:paraId="0DB20394"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013FFA0B" w14:textId="77777777">
            <w:pPr>
              <w:pStyle w:val="p-table"/>
              <w:jc w:val="right"/>
              <w:rPr>
                <w:sz w:val="17"/>
              </w:rPr>
            </w:pPr>
            <w:r>
              <w:rPr>
                <w:sz w:val="17"/>
              </w:rPr>
              <w:t>9</w:t>
            </w:r>
          </w:p>
        </w:tc>
        <w:tc>
          <w:tcPr>
            <w:tcW w:w="986" w:type="dxa"/>
            <w:tcMar>
              <w:left w:w="28" w:type="dxa"/>
              <w:right w:w="28" w:type="dxa"/>
            </w:tcMar>
          </w:tcPr>
          <w:p w:rsidR="002D4B1D" w:rsidP="009D4EC7" w:rsidRDefault="004C1C78" w14:paraId="0E683118" w14:textId="77777777">
            <w:pPr>
              <w:pStyle w:val="p-table"/>
              <w:jc w:val="right"/>
              <w:rPr>
                <w:sz w:val="17"/>
              </w:rPr>
            </w:pPr>
            <w:r>
              <w:rPr>
                <w:sz w:val="17"/>
              </w:rPr>
              <w:t>1</w:t>
            </w:r>
          </w:p>
        </w:tc>
        <w:tc>
          <w:tcPr>
            <w:tcW w:w="986" w:type="dxa"/>
            <w:tcMar>
              <w:left w:w="28" w:type="dxa"/>
              <w:right w:w="28" w:type="dxa"/>
            </w:tcMar>
          </w:tcPr>
          <w:p w:rsidR="002D4B1D" w:rsidP="009D4EC7" w:rsidRDefault="004C1C78" w14:paraId="4E3028EE" w14:textId="77777777">
            <w:pPr>
              <w:pStyle w:val="p-table"/>
              <w:jc w:val="right"/>
              <w:rPr>
                <w:sz w:val="17"/>
              </w:rPr>
            </w:pPr>
            <w:r>
              <w:rPr>
                <w:sz w:val="17"/>
              </w:rPr>
              <w:t>4</w:t>
            </w:r>
          </w:p>
        </w:tc>
        <w:tc>
          <w:tcPr>
            <w:tcW w:w="991" w:type="dxa"/>
            <w:tcMar>
              <w:left w:w="28" w:type="dxa"/>
              <w:right w:w="28" w:type="dxa"/>
            </w:tcMar>
          </w:tcPr>
          <w:p w:rsidR="002D4B1D" w:rsidP="009D4EC7" w:rsidRDefault="004C1C78" w14:paraId="289F152E" w14:textId="77777777">
            <w:pPr>
              <w:pStyle w:val="p-table"/>
              <w:jc w:val="right"/>
              <w:rPr>
                <w:sz w:val="17"/>
              </w:rPr>
            </w:pPr>
            <w:r>
              <w:rPr>
                <w:sz w:val="17"/>
              </w:rPr>
              <w:t>3</w:t>
            </w:r>
          </w:p>
        </w:tc>
      </w:tr>
      <w:tr w:rsidR="002D4B1D" w14:paraId="075AA9D7" w14:textId="77777777">
        <w:tc>
          <w:tcPr>
            <w:tcW w:w="3773" w:type="dxa"/>
            <w:tcMar>
              <w:right w:w="28" w:type="dxa"/>
            </w:tcMar>
          </w:tcPr>
          <w:p w:rsidR="002D4B1D" w:rsidRDefault="002D4B1D" w14:paraId="60D3A270" w14:textId="77777777">
            <w:pPr>
              <w:pStyle w:val="p-table"/>
              <w:rPr>
                <w:sz w:val="17"/>
              </w:rPr>
            </w:pPr>
          </w:p>
        </w:tc>
        <w:tc>
          <w:tcPr>
            <w:tcW w:w="986" w:type="dxa"/>
            <w:tcMar>
              <w:left w:w="28" w:type="dxa"/>
              <w:right w:w="28" w:type="dxa"/>
            </w:tcMar>
          </w:tcPr>
          <w:p w:rsidR="002D4B1D" w:rsidP="009D4EC7" w:rsidRDefault="002D4B1D" w14:paraId="320B8C43" w14:textId="77777777">
            <w:pPr>
              <w:pStyle w:val="p-table"/>
              <w:jc w:val="right"/>
              <w:rPr>
                <w:sz w:val="17"/>
              </w:rPr>
            </w:pPr>
          </w:p>
        </w:tc>
        <w:tc>
          <w:tcPr>
            <w:tcW w:w="986" w:type="dxa"/>
            <w:tcMar>
              <w:left w:w="28" w:type="dxa"/>
              <w:right w:w="28" w:type="dxa"/>
            </w:tcMar>
          </w:tcPr>
          <w:p w:rsidR="002D4B1D" w:rsidP="009D4EC7" w:rsidRDefault="002D4B1D" w14:paraId="0010BD90" w14:textId="77777777">
            <w:pPr>
              <w:pStyle w:val="p-table"/>
              <w:jc w:val="right"/>
              <w:rPr>
                <w:sz w:val="17"/>
              </w:rPr>
            </w:pPr>
          </w:p>
        </w:tc>
        <w:tc>
          <w:tcPr>
            <w:tcW w:w="986" w:type="dxa"/>
            <w:tcMar>
              <w:left w:w="28" w:type="dxa"/>
              <w:right w:w="28" w:type="dxa"/>
            </w:tcMar>
          </w:tcPr>
          <w:p w:rsidR="002D4B1D" w:rsidP="009D4EC7" w:rsidRDefault="002D4B1D" w14:paraId="1D44DAE9" w14:textId="77777777">
            <w:pPr>
              <w:pStyle w:val="p-table"/>
              <w:jc w:val="right"/>
              <w:rPr>
                <w:sz w:val="17"/>
              </w:rPr>
            </w:pPr>
          </w:p>
        </w:tc>
        <w:tc>
          <w:tcPr>
            <w:tcW w:w="986" w:type="dxa"/>
            <w:tcMar>
              <w:left w:w="28" w:type="dxa"/>
              <w:right w:w="28" w:type="dxa"/>
            </w:tcMar>
          </w:tcPr>
          <w:p w:rsidR="002D4B1D" w:rsidP="009D4EC7" w:rsidRDefault="002D4B1D" w14:paraId="758EECD1" w14:textId="77777777">
            <w:pPr>
              <w:pStyle w:val="p-table"/>
              <w:jc w:val="right"/>
              <w:rPr>
                <w:sz w:val="17"/>
              </w:rPr>
            </w:pPr>
          </w:p>
        </w:tc>
        <w:tc>
          <w:tcPr>
            <w:tcW w:w="986" w:type="dxa"/>
            <w:tcMar>
              <w:left w:w="28" w:type="dxa"/>
              <w:right w:w="28" w:type="dxa"/>
            </w:tcMar>
          </w:tcPr>
          <w:p w:rsidR="002D4B1D" w:rsidP="009D4EC7" w:rsidRDefault="002D4B1D" w14:paraId="0720030B" w14:textId="77777777">
            <w:pPr>
              <w:pStyle w:val="p-table"/>
              <w:jc w:val="right"/>
              <w:rPr>
                <w:sz w:val="17"/>
              </w:rPr>
            </w:pPr>
          </w:p>
        </w:tc>
        <w:tc>
          <w:tcPr>
            <w:tcW w:w="991" w:type="dxa"/>
            <w:tcMar>
              <w:left w:w="28" w:type="dxa"/>
              <w:right w:w="28" w:type="dxa"/>
            </w:tcMar>
          </w:tcPr>
          <w:p w:rsidR="002D4B1D" w:rsidP="009D4EC7" w:rsidRDefault="002D4B1D" w14:paraId="72216CDF" w14:textId="77777777">
            <w:pPr>
              <w:pStyle w:val="p-table"/>
              <w:jc w:val="right"/>
              <w:rPr>
                <w:sz w:val="17"/>
              </w:rPr>
            </w:pPr>
          </w:p>
        </w:tc>
      </w:tr>
      <w:tr w:rsidR="002D4B1D" w14:paraId="47B6F227" w14:textId="77777777">
        <w:tc>
          <w:tcPr>
            <w:tcW w:w="3773" w:type="dxa"/>
            <w:tcMar>
              <w:right w:w="28" w:type="dxa"/>
            </w:tcMar>
          </w:tcPr>
          <w:p w:rsidR="002D4B1D" w:rsidRDefault="004C1C78" w14:paraId="3C325647" w14:textId="77777777">
            <w:pPr>
              <w:pStyle w:val="p-table"/>
              <w:rPr>
                <w:i/>
                <w:sz w:val="17"/>
              </w:rPr>
            </w:pPr>
            <w:r>
              <w:rPr>
                <w:i/>
                <w:sz w:val="17"/>
              </w:rPr>
              <w:t>Overboekingen met andere begrotingen</w:t>
            </w:r>
          </w:p>
        </w:tc>
        <w:tc>
          <w:tcPr>
            <w:tcW w:w="986" w:type="dxa"/>
            <w:tcMar>
              <w:left w:w="28" w:type="dxa"/>
              <w:right w:w="28" w:type="dxa"/>
            </w:tcMar>
          </w:tcPr>
          <w:p w:rsidR="002D4B1D" w:rsidP="009D4EC7" w:rsidRDefault="004C1C78" w14:paraId="7224ABF8" w14:textId="77777777">
            <w:pPr>
              <w:pStyle w:val="p-table"/>
              <w:jc w:val="right"/>
              <w:rPr>
                <w:i/>
                <w:sz w:val="17"/>
              </w:rPr>
            </w:pPr>
            <w:r>
              <w:rPr>
                <w:i/>
                <w:sz w:val="17"/>
              </w:rPr>
              <w:t>‒</w:t>
            </w:r>
            <w:r>
              <w:rPr>
                <w:i/>
                <w:sz w:val="17"/>
              </w:rPr>
              <w:t xml:space="preserve"> 28</w:t>
            </w:r>
          </w:p>
        </w:tc>
        <w:tc>
          <w:tcPr>
            <w:tcW w:w="986" w:type="dxa"/>
            <w:tcMar>
              <w:left w:w="28" w:type="dxa"/>
              <w:right w:w="28" w:type="dxa"/>
            </w:tcMar>
          </w:tcPr>
          <w:p w:rsidR="002D4B1D" w:rsidP="009D4EC7" w:rsidRDefault="004C1C78" w14:paraId="03E6428E" w14:textId="77777777">
            <w:pPr>
              <w:pStyle w:val="p-table"/>
              <w:jc w:val="right"/>
              <w:rPr>
                <w:i/>
                <w:sz w:val="17"/>
              </w:rPr>
            </w:pPr>
            <w:r>
              <w:rPr>
                <w:i/>
                <w:sz w:val="17"/>
              </w:rPr>
              <w:t>‒</w:t>
            </w:r>
            <w:r>
              <w:rPr>
                <w:i/>
                <w:sz w:val="17"/>
              </w:rPr>
              <w:t xml:space="preserve"> 32</w:t>
            </w:r>
          </w:p>
        </w:tc>
        <w:tc>
          <w:tcPr>
            <w:tcW w:w="986" w:type="dxa"/>
            <w:tcMar>
              <w:left w:w="28" w:type="dxa"/>
              <w:right w:w="28" w:type="dxa"/>
            </w:tcMar>
          </w:tcPr>
          <w:p w:rsidR="002D4B1D" w:rsidP="009D4EC7" w:rsidRDefault="004C1C78" w14:paraId="339405FF" w14:textId="77777777">
            <w:pPr>
              <w:pStyle w:val="p-table"/>
              <w:jc w:val="right"/>
              <w:rPr>
                <w:i/>
                <w:sz w:val="17"/>
              </w:rPr>
            </w:pPr>
            <w:r>
              <w:rPr>
                <w:i/>
                <w:sz w:val="17"/>
              </w:rPr>
              <w:t>‒</w:t>
            </w:r>
            <w:r>
              <w:rPr>
                <w:i/>
                <w:sz w:val="17"/>
              </w:rPr>
              <w:t xml:space="preserve"> 43</w:t>
            </w:r>
          </w:p>
        </w:tc>
        <w:tc>
          <w:tcPr>
            <w:tcW w:w="986" w:type="dxa"/>
            <w:tcMar>
              <w:left w:w="28" w:type="dxa"/>
              <w:right w:w="28" w:type="dxa"/>
            </w:tcMar>
          </w:tcPr>
          <w:p w:rsidR="002D4B1D" w:rsidP="009D4EC7" w:rsidRDefault="004C1C78" w14:paraId="50B6DB42" w14:textId="77777777">
            <w:pPr>
              <w:pStyle w:val="p-table"/>
              <w:jc w:val="right"/>
              <w:rPr>
                <w:i/>
                <w:sz w:val="17"/>
              </w:rPr>
            </w:pPr>
            <w:r>
              <w:rPr>
                <w:i/>
                <w:sz w:val="17"/>
              </w:rPr>
              <w:t>‒</w:t>
            </w:r>
            <w:r>
              <w:rPr>
                <w:i/>
                <w:sz w:val="17"/>
              </w:rPr>
              <w:t xml:space="preserve"> 54</w:t>
            </w:r>
          </w:p>
        </w:tc>
        <w:tc>
          <w:tcPr>
            <w:tcW w:w="986" w:type="dxa"/>
            <w:tcMar>
              <w:left w:w="28" w:type="dxa"/>
              <w:right w:w="28" w:type="dxa"/>
            </w:tcMar>
          </w:tcPr>
          <w:p w:rsidR="002D4B1D" w:rsidP="009D4EC7" w:rsidRDefault="004C1C78" w14:paraId="120641BB" w14:textId="77777777">
            <w:pPr>
              <w:pStyle w:val="p-table"/>
              <w:jc w:val="right"/>
              <w:rPr>
                <w:i/>
                <w:sz w:val="17"/>
              </w:rPr>
            </w:pPr>
            <w:r>
              <w:rPr>
                <w:i/>
                <w:sz w:val="17"/>
              </w:rPr>
              <w:t>‒</w:t>
            </w:r>
            <w:r>
              <w:rPr>
                <w:i/>
                <w:sz w:val="17"/>
              </w:rPr>
              <w:t xml:space="preserve"> 65</w:t>
            </w:r>
          </w:p>
        </w:tc>
        <w:tc>
          <w:tcPr>
            <w:tcW w:w="991" w:type="dxa"/>
            <w:tcMar>
              <w:left w:w="28" w:type="dxa"/>
              <w:right w:w="28" w:type="dxa"/>
            </w:tcMar>
          </w:tcPr>
          <w:p w:rsidR="002D4B1D" w:rsidP="009D4EC7" w:rsidRDefault="004C1C78" w14:paraId="151452BE" w14:textId="77777777">
            <w:pPr>
              <w:pStyle w:val="p-table"/>
              <w:jc w:val="right"/>
              <w:rPr>
                <w:i/>
                <w:sz w:val="17"/>
              </w:rPr>
            </w:pPr>
            <w:r>
              <w:rPr>
                <w:i/>
                <w:sz w:val="17"/>
              </w:rPr>
              <w:t>‒</w:t>
            </w:r>
            <w:r>
              <w:rPr>
                <w:i/>
                <w:sz w:val="17"/>
              </w:rPr>
              <w:t xml:space="preserve"> 66</w:t>
            </w:r>
          </w:p>
        </w:tc>
      </w:tr>
      <w:tr w:rsidR="002D4B1D" w14:paraId="158BBAA8" w14:textId="77777777">
        <w:tc>
          <w:tcPr>
            <w:tcW w:w="3773" w:type="dxa"/>
            <w:tcMar>
              <w:right w:w="28" w:type="dxa"/>
            </w:tcMar>
          </w:tcPr>
          <w:p w:rsidR="002D4B1D" w:rsidRDefault="004C1C78" w14:paraId="5074A5AC" w14:textId="77777777">
            <w:pPr>
              <w:pStyle w:val="p-table"/>
              <w:rPr>
                <w:sz w:val="17"/>
              </w:rPr>
            </w:pPr>
            <w:r>
              <w:rPr>
                <w:sz w:val="17"/>
              </w:rPr>
              <w:t>Overboeking invullen apparaatstaakstelling OCW</w:t>
            </w:r>
          </w:p>
        </w:tc>
        <w:tc>
          <w:tcPr>
            <w:tcW w:w="986" w:type="dxa"/>
            <w:tcMar>
              <w:left w:w="28" w:type="dxa"/>
              <w:right w:w="28" w:type="dxa"/>
            </w:tcMar>
          </w:tcPr>
          <w:p w:rsidR="002D4B1D" w:rsidP="009D4EC7" w:rsidRDefault="004C1C78" w14:paraId="260499B8" w14:textId="77777777">
            <w:pPr>
              <w:pStyle w:val="p-table"/>
              <w:jc w:val="right"/>
              <w:rPr>
                <w:sz w:val="17"/>
              </w:rPr>
            </w:pPr>
            <w:r>
              <w:rPr>
                <w:sz w:val="17"/>
              </w:rPr>
              <w:t>‒</w:t>
            </w:r>
            <w:r>
              <w:rPr>
                <w:sz w:val="17"/>
              </w:rPr>
              <w:t xml:space="preserve"> 24</w:t>
            </w:r>
          </w:p>
        </w:tc>
        <w:tc>
          <w:tcPr>
            <w:tcW w:w="986" w:type="dxa"/>
            <w:tcMar>
              <w:left w:w="28" w:type="dxa"/>
              <w:right w:w="28" w:type="dxa"/>
            </w:tcMar>
          </w:tcPr>
          <w:p w:rsidR="002D4B1D" w:rsidP="009D4EC7" w:rsidRDefault="004C1C78" w14:paraId="1989E058" w14:textId="77777777">
            <w:pPr>
              <w:pStyle w:val="p-table"/>
              <w:jc w:val="right"/>
              <w:rPr>
                <w:sz w:val="17"/>
              </w:rPr>
            </w:pPr>
            <w:r>
              <w:rPr>
                <w:sz w:val="17"/>
              </w:rPr>
              <w:t>‒</w:t>
            </w:r>
            <w:r>
              <w:rPr>
                <w:sz w:val="17"/>
              </w:rPr>
              <w:t xml:space="preserve"> 24</w:t>
            </w:r>
          </w:p>
        </w:tc>
        <w:tc>
          <w:tcPr>
            <w:tcW w:w="986" w:type="dxa"/>
            <w:tcMar>
              <w:left w:w="28" w:type="dxa"/>
              <w:right w:w="28" w:type="dxa"/>
            </w:tcMar>
          </w:tcPr>
          <w:p w:rsidR="002D4B1D" w:rsidP="009D4EC7" w:rsidRDefault="004C1C78" w14:paraId="597041CB"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9D4EC7" w:rsidRDefault="004C1C78" w14:paraId="429900EE"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9D4EC7" w:rsidRDefault="004C1C78" w14:paraId="02C591CB" w14:textId="77777777">
            <w:pPr>
              <w:pStyle w:val="p-table"/>
              <w:jc w:val="right"/>
              <w:rPr>
                <w:sz w:val="17"/>
              </w:rPr>
            </w:pPr>
            <w:r>
              <w:rPr>
                <w:sz w:val="17"/>
              </w:rPr>
              <w:t>‒</w:t>
            </w:r>
            <w:r>
              <w:rPr>
                <w:sz w:val="17"/>
              </w:rPr>
              <w:t xml:space="preserve"> 25</w:t>
            </w:r>
          </w:p>
        </w:tc>
        <w:tc>
          <w:tcPr>
            <w:tcW w:w="991" w:type="dxa"/>
            <w:tcMar>
              <w:left w:w="28" w:type="dxa"/>
              <w:right w:w="28" w:type="dxa"/>
            </w:tcMar>
          </w:tcPr>
          <w:p w:rsidR="002D4B1D" w:rsidP="009D4EC7" w:rsidRDefault="004C1C78" w14:paraId="7076B85D" w14:textId="77777777">
            <w:pPr>
              <w:pStyle w:val="p-table"/>
              <w:jc w:val="right"/>
              <w:rPr>
                <w:sz w:val="17"/>
              </w:rPr>
            </w:pPr>
            <w:r>
              <w:rPr>
                <w:sz w:val="17"/>
              </w:rPr>
              <w:t>‒</w:t>
            </w:r>
            <w:r>
              <w:rPr>
                <w:sz w:val="17"/>
              </w:rPr>
              <w:t xml:space="preserve"> 25</w:t>
            </w:r>
          </w:p>
        </w:tc>
      </w:tr>
      <w:tr w:rsidR="002D4B1D" w14:paraId="2F7B714A" w14:textId="77777777">
        <w:tc>
          <w:tcPr>
            <w:tcW w:w="3773" w:type="dxa"/>
            <w:tcMar>
              <w:right w:w="28" w:type="dxa"/>
            </w:tcMar>
          </w:tcPr>
          <w:p w:rsidR="002D4B1D" w:rsidRDefault="004C1C78" w14:paraId="2C84749B" w14:textId="77777777">
            <w:pPr>
              <w:pStyle w:val="p-table"/>
              <w:rPr>
                <w:sz w:val="17"/>
              </w:rPr>
            </w:pPr>
            <w:r>
              <w:rPr>
                <w:sz w:val="17"/>
              </w:rPr>
              <w:t>Overboeking invullen apparaatstaakstelling HLA</w:t>
            </w:r>
          </w:p>
        </w:tc>
        <w:tc>
          <w:tcPr>
            <w:tcW w:w="986" w:type="dxa"/>
            <w:tcMar>
              <w:left w:w="28" w:type="dxa"/>
              <w:right w:w="28" w:type="dxa"/>
            </w:tcMar>
          </w:tcPr>
          <w:p w:rsidR="002D4B1D" w:rsidP="009D4EC7" w:rsidRDefault="002D4B1D" w14:paraId="707A3346" w14:textId="77777777">
            <w:pPr>
              <w:pStyle w:val="p-table"/>
              <w:jc w:val="right"/>
              <w:rPr>
                <w:sz w:val="17"/>
              </w:rPr>
            </w:pPr>
          </w:p>
        </w:tc>
        <w:tc>
          <w:tcPr>
            <w:tcW w:w="986" w:type="dxa"/>
            <w:tcMar>
              <w:left w:w="28" w:type="dxa"/>
              <w:right w:w="28" w:type="dxa"/>
            </w:tcMar>
          </w:tcPr>
          <w:p w:rsidR="002D4B1D" w:rsidP="009D4EC7" w:rsidRDefault="004C1C78" w14:paraId="1B0E03E3" w14:textId="77777777">
            <w:pPr>
              <w:pStyle w:val="p-table"/>
              <w:jc w:val="right"/>
              <w:rPr>
                <w:sz w:val="17"/>
              </w:rPr>
            </w:pPr>
            <w:r>
              <w:rPr>
                <w:sz w:val="17"/>
              </w:rPr>
              <w:t>‒</w:t>
            </w:r>
            <w:r>
              <w:rPr>
                <w:sz w:val="17"/>
              </w:rPr>
              <w:t xml:space="preserve"> 11</w:t>
            </w:r>
          </w:p>
        </w:tc>
        <w:tc>
          <w:tcPr>
            <w:tcW w:w="986" w:type="dxa"/>
            <w:tcMar>
              <w:left w:w="28" w:type="dxa"/>
              <w:right w:w="28" w:type="dxa"/>
            </w:tcMar>
          </w:tcPr>
          <w:p w:rsidR="002D4B1D" w:rsidP="009D4EC7" w:rsidRDefault="004C1C78" w14:paraId="03B7CDE5" w14:textId="77777777">
            <w:pPr>
              <w:pStyle w:val="p-table"/>
              <w:jc w:val="right"/>
              <w:rPr>
                <w:sz w:val="17"/>
              </w:rPr>
            </w:pPr>
            <w:r>
              <w:rPr>
                <w:sz w:val="17"/>
              </w:rPr>
              <w:t>‒</w:t>
            </w:r>
            <w:r>
              <w:rPr>
                <w:sz w:val="17"/>
              </w:rPr>
              <w:t xml:space="preserve"> 22</w:t>
            </w:r>
          </w:p>
        </w:tc>
        <w:tc>
          <w:tcPr>
            <w:tcW w:w="986" w:type="dxa"/>
            <w:tcMar>
              <w:left w:w="28" w:type="dxa"/>
              <w:right w:w="28" w:type="dxa"/>
            </w:tcMar>
          </w:tcPr>
          <w:p w:rsidR="002D4B1D" w:rsidP="009D4EC7" w:rsidRDefault="004C1C78" w14:paraId="3D628709" w14:textId="77777777">
            <w:pPr>
              <w:pStyle w:val="p-table"/>
              <w:jc w:val="right"/>
              <w:rPr>
                <w:sz w:val="17"/>
              </w:rPr>
            </w:pPr>
            <w:r>
              <w:rPr>
                <w:sz w:val="17"/>
              </w:rPr>
              <w:t>‒</w:t>
            </w:r>
            <w:r>
              <w:rPr>
                <w:sz w:val="17"/>
              </w:rPr>
              <w:t xml:space="preserve"> 33</w:t>
            </w:r>
          </w:p>
        </w:tc>
        <w:tc>
          <w:tcPr>
            <w:tcW w:w="986" w:type="dxa"/>
            <w:tcMar>
              <w:left w:w="28" w:type="dxa"/>
              <w:right w:w="28" w:type="dxa"/>
            </w:tcMar>
          </w:tcPr>
          <w:p w:rsidR="002D4B1D" w:rsidP="009D4EC7" w:rsidRDefault="004C1C78" w14:paraId="07E32AA2" w14:textId="77777777">
            <w:pPr>
              <w:pStyle w:val="p-table"/>
              <w:jc w:val="right"/>
              <w:rPr>
                <w:sz w:val="17"/>
              </w:rPr>
            </w:pPr>
            <w:r>
              <w:rPr>
                <w:sz w:val="17"/>
              </w:rPr>
              <w:t>‒</w:t>
            </w:r>
            <w:r>
              <w:rPr>
                <w:sz w:val="17"/>
              </w:rPr>
              <w:t xml:space="preserve"> 45</w:t>
            </w:r>
          </w:p>
        </w:tc>
        <w:tc>
          <w:tcPr>
            <w:tcW w:w="991" w:type="dxa"/>
            <w:tcMar>
              <w:left w:w="28" w:type="dxa"/>
              <w:right w:w="28" w:type="dxa"/>
            </w:tcMar>
          </w:tcPr>
          <w:p w:rsidR="002D4B1D" w:rsidP="009D4EC7" w:rsidRDefault="004C1C78" w14:paraId="30E72B78" w14:textId="77777777">
            <w:pPr>
              <w:pStyle w:val="p-table"/>
              <w:jc w:val="right"/>
              <w:rPr>
                <w:sz w:val="17"/>
              </w:rPr>
            </w:pPr>
            <w:r>
              <w:rPr>
                <w:sz w:val="17"/>
              </w:rPr>
              <w:t>‒</w:t>
            </w:r>
            <w:r>
              <w:rPr>
                <w:sz w:val="17"/>
              </w:rPr>
              <w:t xml:space="preserve"> </w:t>
            </w:r>
            <w:r>
              <w:rPr>
                <w:sz w:val="17"/>
              </w:rPr>
              <w:t>45</w:t>
            </w:r>
          </w:p>
        </w:tc>
      </w:tr>
      <w:tr w:rsidR="002D4B1D" w14:paraId="6148D298" w14:textId="77777777">
        <w:tc>
          <w:tcPr>
            <w:tcW w:w="3773" w:type="dxa"/>
            <w:tcMar>
              <w:right w:w="28" w:type="dxa"/>
            </w:tcMar>
          </w:tcPr>
          <w:p w:rsidR="002D4B1D" w:rsidRDefault="004C1C78" w14:paraId="2DB5DD6E" w14:textId="77777777">
            <w:pPr>
              <w:pStyle w:val="p-table"/>
              <w:rPr>
                <w:sz w:val="17"/>
              </w:rPr>
            </w:pPr>
            <w:r>
              <w:rPr>
                <w:sz w:val="17"/>
              </w:rPr>
              <w:t>Overige overboekingen met andere begrotingen</w:t>
            </w:r>
          </w:p>
        </w:tc>
        <w:tc>
          <w:tcPr>
            <w:tcW w:w="986" w:type="dxa"/>
            <w:tcMar>
              <w:left w:w="28" w:type="dxa"/>
              <w:right w:w="28" w:type="dxa"/>
            </w:tcMar>
          </w:tcPr>
          <w:p w:rsidR="002D4B1D" w:rsidP="009D4EC7" w:rsidRDefault="004C1C78" w14:paraId="34FC8B9F"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57851140" w14:textId="77777777">
            <w:pPr>
              <w:pStyle w:val="p-table"/>
              <w:jc w:val="right"/>
              <w:rPr>
                <w:sz w:val="17"/>
              </w:rPr>
            </w:pPr>
            <w:r>
              <w:rPr>
                <w:sz w:val="17"/>
              </w:rPr>
              <w:t>4</w:t>
            </w:r>
          </w:p>
        </w:tc>
        <w:tc>
          <w:tcPr>
            <w:tcW w:w="986" w:type="dxa"/>
            <w:tcMar>
              <w:left w:w="28" w:type="dxa"/>
              <w:right w:w="28" w:type="dxa"/>
            </w:tcMar>
          </w:tcPr>
          <w:p w:rsidR="002D4B1D" w:rsidP="009D4EC7" w:rsidRDefault="004C1C78" w14:paraId="26F3B0D3" w14:textId="77777777">
            <w:pPr>
              <w:pStyle w:val="p-table"/>
              <w:jc w:val="right"/>
              <w:rPr>
                <w:sz w:val="17"/>
              </w:rPr>
            </w:pPr>
            <w:r>
              <w:rPr>
                <w:sz w:val="17"/>
              </w:rPr>
              <w:t>4</w:t>
            </w:r>
          </w:p>
        </w:tc>
        <w:tc>
          <w:tcPr>
            <w:tcW w:w="986" w:type="dxa"/>
            <w:tcMar>
              <w:left w:w="28" w:type="dxa"/>
              <w:right w:w="28" w:type="dxa"/>
            </w:tcMar>
          </w:tcPr>
          <w:p w:rsidR="002D4B1D" w:rsidP="009D4EC7" w:rsidRDefault="004C1C78" w14:paraId="6DD349B2" w14:textId="77777777">
            <w:pPr>
              <w:pStyle w:val="p-table"/>
              <w:jc w:val="right"/>
              <w:rPr>
                <w:sz w:val="17"/>
              </w:rPr>
            </w:pPr>
            <w:r>
              <w:rPr>
                <w:sz w:val="17"/>
              </w:rPr>
              <w:t>4</w:t>
            </w:r>
          </w:p>
        </w:tc>
        <w:tc>
          <w:tcPr>
            <w:tcW w:w="986" w:type="dxa"/>
            <w:tcMar>
              <w:left w:w="28" w:type="dxa"/>
              <w:right w:w="28" w:type="dxa"/>
            </w:tcMar>
          </w:tcPr>
          <w:p w:rsidR="002D4B1D" w:rsidP="009D4EC7" w:rsidRDefault="004C1C78" w14:paraId="5DBF1099" w14:textId="77777777">
            <w:pPr>
              <w:pStyle w:val="p-table"/>
              <w:jc w:val="right"/>
              <w:rPr>
                <w:sz w:val="17"/>
              </w:rPr>
            </w:pPr>
            <w:r>
              <w:rPr>
                <w:sz w:val="17"/>
              </w:rPr>
              <w:t>4</w:t>
            </w:r>
          </w:p>
        </w:tc>
        <w:tc>
          <w:tcPr>
            <w:tcW w:w="991" w:type="dxa"/>
            <w:tcMar>
              <w:left w:w="28" w:type="dxa"/>
              <w:right w:w="28" w:type="dxa"/>
            </w:tcMar>
          </w:tcPr>
          <w:p w:rsidR="002D4B1D" w:rsidP="009D4EC7" w:rsidRDefault="004C1C78" w14:paraId="05EC9CD2" w14:textId="77777777">
            <w:pPr>
              <w:pStyle w:val="p-table"/>
              <w:jc w:val="right"/>
              <w:rPr>
                <w:sz w:val="17"/>
              </w:rPr>
            </w:pPr>
            <w:r>
              <w:rPr>
                <w:sz w:val="17"/>
              </w:rPr>
              <w:t>4</w:t>
            </w:r>
          </w:p>
        </w:tc>
      </w:tr>
      <w:tr w:rsidR="002D4B1D" w14:paraId="4101E6B7" w14:textId="77777777">
        <w:tc>
          <w:tcPr>
            <w:tcW w:w="3773" w:type="dxa"/>
            <w:tcMar>
              <w:right w:w="28" w:type="dxa"/>
            </w:tcMar>
          </w:tcPr>
          <w:p w:rsidR="002D4B1D" w:rsidRDefault="002D4B1D" w14:paraId="41C3F4CC" w14:textId="77777777">
            <w:pPr>
              <w:pStyle w:val="p-table"/>
              <w:rPr>
                <w:sz w:val="17"/>
              </w:rPr>
            </w:pPr>
          </w:p>
        </w:tc>
        <w:tc>
          <w:tcPr>
            <w:tcW w:w="986" w:type="dxa"/>
            <w:tcMar>
              <w:left w:w="28" w:type="dxa"/>
              <w:right w:w="28" w:type="dxa"/>
            </w:tcMar>
          </w:tcPr>
          <w:p w:rsidR="002D4B1D" w:rsidP="009D4EC7" w:rsidRDefault="002D4B1D" w14:paraId="15931F50" w14:textId="77777777">
            <w:pPr>
              <w:pStyle w:val="p-table"/>
              <w:jc w:val="right"/>
              <w:rPr>
                <w:sz w:val="17"/>
              </w:rPr>
            </w:pPr>
          </w:p>
        </w:tc>
        <w:tc>
          <w:tcPr>
            <w:tcW w:w="986" w:type="dxa"/>
            <w:tcMar>
              <w:left w:w="28" w:type="dxa"/>
              <w:right w:w="28" w:type="dxa"/>
            </w:tcMar>
          </w:tcPr>
          <w:p w:rsidR="002D4B1D" w:rsidP="009D4EC7" w:rsidRDefault="002D4B1D" w14:paraId="4824F470" w14:textId="77777777">
            <w:pPr>
              <w:pStyle w:val="p-table"/>
              <w:jc w:val="right"/>
              <w:rPr>
                <w:sz w:val="17"/>
              </w:rPr>
            </w:pPr>
          </w:p>
        </w:tc>
        <w:tc>
          <w:tcPr>
            <w:tcW w:w="986" w:type="dxa"/>
            <w:tcMar>
              <w:left w:w="28" w:type="dxa"/>
              <w:right w:w="28" w:type="dxa"/>
            </w:tcMar>
          </w:tcPr>
          <w:p w:rsidR="002D4B1D" w:rsidP="009D4EC7" w:rsidRDefault="002D4B1D" w14:paraId="4CC24541" w14:textId="77777777">
            <w:pPr>
              <w:pStyle w:val="p-table"/>
              <w:jc w:val="right"/>
              <w:rPr>
                <w:sz w:val="17"/>
              </w:rPr>
            </w:pPr>
          </w:p>
        </w:tc>
        <w:tc>
          <w:tcPr>
            <w:tcW w:w="986" w:type="dxa"/>
            <w:tcMar>
              <w:left w:w="28" w:type="dxa"/>
              <w:right w:w="28" w:type="dxa"/>
            </w:tcMar>
          </w:tcPr>
          <w:p w:rsidR="002D4B1D" w:rsidP="009D4EC7" w:rsidRDefault="002D4B1D" w14:paraId="53E79CEA" w14:textId="77777777">
            <w:pPr>
              <w:pStyle w:val="p-table"/>
              <w:jc w:val="right"/>
              <w:rPr>
                <w:sz w:val="17"/>
              </w:rPr>
            </w:pPr>
          </w:p>
        </w:tc>
        <w:tc>
          <w:tcPr>
            <w:tcW w:w="986" w:type="dxa"/>
            <w:tcMar>
              <w:left w:w="28" w:type="dxa"/>
              <w:right w:w="28" w:type="dxa"/>
            </w:tcMar>
          </w:tcPr>
          <w:p w:rsidR="002D4B1D" w:rsidP="009D4EC7" w:rsidRDefault="002D4B1D" w14:paraId="777B8FBA" w14:textId="77777777">
            <w:pPr>
              <w:pStyle w:val="p-table"/>
              <w:jc w:val="right"/>
              <w:rPr>
                <w:sz w:val="17"/>
              </w:rPr>
            </w:pPr>
          </w:p>
        </w:tc>
        <w:tc>
          <w:tcPr>
            <w:tcW w:w="991" w:type="dxa"/>
            <w:tcMar>
              <w:left w:w="28" w:type="dxa"/>
              <w:right w:w="28" w:type="dxa"/>
            </w:tcMar>
          </w:tcPr>
          <w:p w:rsidR="002D4B1D" w:rsidP="009D4EC7" w:rsidRDefault="002D4B1D" w14:paraId="5A45C0CA" w14:textId="77777777">
            <w:pPr>
              <w:pStyle w:val="p-table"/>
              <w:jc w:val="right"/>
              <w:rPr>
                <w:sz w:val="17"/>
              </w:rPr>
            </w:pPr>
          </w:p>
        </w:tc>
      </w:tr>
      <w:tr w:rsidR="002D4B1D" w14:paraId="676C91E1" w14:textId="77777777">
        <w:tc>
          <w:tcPr>
            <w:tcW w:w="3773" w:type="dxa"/>
            <w:tcMar>
              <w:right w:w="28" w:type="dxa"/>
            </w:tcMar>
          </w:tcPr>
          <w:p w:rsidR="002D4B1D" w:rsidRDefault="004C1C78" w14:paraId="00FCD273" w14:textId="77777777">
            <w:pPr>
              <w:pStyle w:val="p-table"/>
              <w:rPr>
                <w:i/>
                <w:sz w:val="17"/>
              </w:rPr>
            </w:pPr>
            <w:r>
              <w:rPr>
                <w:i/>
                <w:sz w:val="17"/>
              </w:rPr>
              <w:t>Kadercorrecties</w:t>
            </w:r>
          </w:p>
        </w:tc>
        <w:tc>
          <w:tcPr>
            <w:tcW w:w="986" w:type="dxa"/>
            <w:tcMar>
              <w:left w:w="28" w:type="dxa"/>
              <w:right w:w="28" w:type="dxa"/>
            </w:tcMar>
          </w:tcPr>
          <w:p w:rsidR="002D4B1D" w:rsidP="009D4EC7" w:rsidRDefault="004C1C78" w14:paraId="7E2242B1" w14:textId="77777777">
            <w:pPr>
              <w:pStyle w:val="p-table"/>
              <w:jc w:val="right"/>
              <w:rPr>
                <w:i/>
                <w:sz w:val="17"/>
              </w:rPr>
            </w:pPr>
            <w:r>
              <w:rPr>
                <w:i/>
                <w:sz w:val="17"/>
              </w:rPr>
              <w:t>‒</w:t>
            </w:r>
            <w:r>
              <w:rPr>
                <w:i/>
                <w:sz w:val="17"/>
              </w:rPr>
              <w:t xml:space="preserve"> 63</w:t>
            </w:r>
          </w:p>
        </w:tc>
        <w:tc>
          <w:tcPr>
            <w:tcW w:w="986" w:type="dxa"/>
            <w:tcMar>
              <w:left w:w="28" w:type="dxa"/>
              <w:right w:w="28" w:type="dxa"/>
            </w:tcMar>
          </w:tcPr>
          <w:p w:rsidR="002D4B1D" w:rsidP="009D4EC7" w:rsidRDefault="004C1C78" w14:paraId="036573FF" w14:textId="77777777">
            <w:pPr>
              <w:pStyle w:val="p-table"/>
              <w:jc w:val="right"/>
              <w:rPr>
                <w:i/>
                <w:sz w:val="17"/>
              </w:rPr>
            </w:pPr>
            <w:r>
              <w:rPr>
                <w:i/>
                <w:sz w:val="17"/>
              </w:rPr>
              <w:t>‒</w:t>
            </w:r>
            <w:r>
              <w:rPr>
                <w:i/>
                <w:sz w:val="17"/>
              </w:rPr>
              <w:t xml:space="preserve"> 38</w:t>
            </w:r>
          </w:p>
        </w:tc>
        <w:tc>
          <w:tcPr>
            <w:tcW w:w="986" w:type="dxa"/>
            <w:tcMar>
              <w:left w:w="28" w:type="dxa"/>
              <w:right w:w="28" w:type="dxa"/>
            </w:tcMar>
          </w:tcPr>
          <w:p w:rsidR="002D4B1D" w:rsidP="009D4EC7" w:rsidRDefault="004C1C78" w14:paraId="661FA7AB" w14:textId="77777777">
            <w:pPr>
              <w:pStyle w:val="p-table"/>
              <w:jc w:val="right"/>
              <w:rPr>
                <w:i/>
                <w:sz w:val="17"/>
              </w:rPr>
            </w:pPr>
            <w:r>
              <w:rPr>
                <w:i/>
                <w:sz w:val="17"/>
              </w:rPr>
              <w:t>57</w:t>
            </w:r>
          </w:p>
        </w:tc>
        <w:tc>
          <w:tcPr>
            <w:tcW w:w="986" w:type="dxa"/>
            <w:tcMar>
              <w:left w:w="28" w:type="dxa"/>
              <w:right w:w="28" w:type="dxa"/>
            </w:tcMar>
          </w:tcPr>
          <w:p w:rsidR="002D4B1D" w:rsidP="009D4EC7" w:rsidRDefault="004C1C78" w14:paraId="67704780" w14:textId="77777777">
            <w:pPr>
              <w:pStyle w:val="p-table"/>
              <w:jc w:val="right"/>
              <w:rPr>
                <w:i/>
                <w:sz w:val="17"/>
              </w:rPr>
            </w:pPr>
            <w:r>
              <w:rPr>
                <w:i/>
                <w:sz w:val="17"/>
              </w:rPr>
              <w:t>‒</w:t>
            </w:r>
            <w:r>
              <w:rPr>
                <w:i/>
                <w:sz w:val="17"/>
              </w:rPr>
              <w:t xml:space="preserve"> 78</w:t>
            </w:r>
          </w:p>
        </w:tc>
        <w:tc>
          <w:tcPr>
            <w:tcW w:w="986" w:type="dxa"/>
            <w:tcMar>
              <w:left w:w="28" w:type="dxa"/>
              <w:right w:w="28" w:type="dxa"/>
            </w:tcMar>
          </w:tcPr>
          <w:p w:rsidR="002D4B1D" w:rsidP="009D4EC7" w:rsidRDefault="004C1C78" w14:paraId="5973E76B" w14:textId="77777777">
            <w:pPr>
              <w:pStyle w:val="p-table"/>
              <w:jc w:val="right"/>
              <w:rPr>
                <w:i/>
                <w:sz w:val="17"/>
              </w:rPr>
            </w:pPr>
            <w:r>
              <w:rPr>
                <w:i/>
                <w:sz w:val="17"/>
              </w:rPr>
              <w:t>‒</w:t>
            </w:r>
            <w:r>
              <w:rPr>
                <w:i/>
                <w:sz w:val="17"/>
              </w:rPr>
              <w:t xml:space="preserve"> 171</w:t>
            </w:r>
          </w:p>
        </w:tc>
        <w:tc>
          <w:tcPr>
            <w:tcW w:w="991" w:type="dxa"/>
            <w:tcMar>
              <w:left w:w="28" w:type="dxa"/>
              <w:right w:w="28" w:type="dxa"/>
            </w:tcMar>
          </w:tcPr>
          <w:p w:rsidR="002D4B1D" w:rsidP="009D4EC7" w:rsidRDefault="004C1C78" w14:paraId="4E81DF9E" w14:textId="77777777">
            <w:pPr>
              <w:pStyle w:val="p-table"/>
              <w:jc w:val="right"/>
              <w:rPr>
                <w:i/>
                <w:sz w:val="17"/>
              </w:rPr>
            </w:pPr>
            <w:r>
              <w:rPr>
                <w:i/>
                <w:sz w:val="17"/>
              </w:rPr>
              <w:t>‒</w:t>
            </w:r>
            <w:r>
              <w:rPr>
                <w:i/>
                <w:sz w:val="17"/>
              </w:rPr>
              <w:t xml:space="preserve"> 465</w:t>
            </w:r>
          </w:p>
        </w:tc>
      </w:tr>
      <w:tr w:rsidR="002D4B1D" w14:paraId="1EF83EB0" w14:textId="77777777">
        <w:tc>
          <w:tcPr>
            <w:tcW w:w="3773" w:type="dxa"/>
            <w:tcMar>
              <w:right w:w="28" w:type="dxa"/>
            </w:tcMar>
          </w:tcPr>
          <w:p w:rsidR="002D4B1D" w:rsidRDefault="004C1C78" w14:paraId="4B254AA4" w14:textId="77777777">
            <w:pPr>
              <w:pStyle w:val="p-table"/>
              <w:rPr>
                <w:sz w:val="17"/>
              </w:rPr>
            </w:pPr>
            <w:r>
              <w:rPr>
                <w:sz w:val="17"/>
              </w:rPr>
              <w:t>Nominale ontwikkeling</w:t>
            </w:r>
          </w:p>
        </w:tc>
        <w:tc>
          <w:tcPr>
            <w:tcW w:w="986" w:type="dxa"/>
            <w:tcMar>
              <w:left w:w="28" w:type="dxa"/>
              <w:right w:w="28" w:type="dxa"/>
            </w:tcMar>
          </w:tcPr>
          <w:p w:rsidR="002D4B1D" w:rsidP="009D4EC7" w:rsidRDefault="004C1C78" w14:paraId="70AD509D" w14:textId="77777777">
            <w:pPr>
              <w:pStyle w:val="p-table"/>
              <w:jc w:val="right"/>
              <w:rPr>
                <w:sz w:val="17"/>
              </w:rPr>
            </w:pPr>
            <w:r>
              <w:rPr>
                <w:sz w:val="17"/>
              </w:rPr>
              <w:t>130</w:t>
            </w:r>
          </w:p>
        </w:tc>
        <w:tc>
          <w:tcPr>
            <w:tcW w:w="986" w:type="dxa"/>
            <w:tcMar>
              <w:left w:w="28" w:type="dxa"/>
              <w:right w:w="28" w:type="dxa"/>
            </w:tcMar>
          </w:tcPr>
          <w:p w:rsidR="002D4B1D" w:rsidP="009D4EC7" w:rsidRDefault="004C1C78" w14:paraId="43FA8B79" w14:textId="77777777">
            <w:pPr>
              <w:pStyle w:val="p-table"/>
              <w:jc w:val="right"/>
              <w:rPr>
                <w:sz w:val="17"/>
              </w:rPr>
            </w:pPr>
            <w:r>
              <w:rPr>
                <w:sz w:val="17"/>
              </w:rPr>
              <w:t>234</w:t>
            </w:r>
          </w:p>
        </w:tc>
        <w:tc>
          <w:tcPr>
            <w:tcW w:w="986" w:type="dxa"/>
            <w:tcMar>
              <w:left w:w="28" w:type="dxa"/>
              <w:right w:w="28" w:type="dxa"/>
            </w:tcMar>
          </w:tcPr>
          <w:p w:rsidR="002D4B1D" w:rsidP="009D4EC7" w:rsidRDefault="004C1C78" w14:paraId="7DC58548" w14:textId="77777777">
            <w:pPr>
              <w:pStyle w:val="p-table"/>
              <w:jc w:val="right"/>
              <w:rPr>
                <w:sz w:val="17"/>
              </w:rPr>
            </w:pPr>
            <w:r>
              <w:rPr>
                <w:sz w:val="17"/>
              </w:rPr>
              <w:t>399</w:t>
            </w:r>
          </w:p>
        </w:tc>
        <w:tc>
          <w:tcPr>
            <w:tcW w:w="986" w:type="dxa"/>
            <w:tcMar>
              <w:left w:w="28" w:type="dxa"/>
              <w:right w:w="28" w:type="dxa"/>
            </w:tcMar>
          </w:tcPr>
          <w:p w:rsidR="002D4B1D" w:rsidP="009D4EC7" w:rsidRDefault="004C1C78" w14:paraId="1D9723AE" w14:textId="77777777">
            <w:pPr>
              <w:pStyle w:val="p-table"/>
              <w:jc w:val="right"/>
              <w:rPr>
                <w:sz w:val="17"/>
              </w:rPr>
            </w:pPr>
            <w:r>
              <w:rPr>
                <w:sz w:val="17"/>
              </w:rPr>
              <w:t>296</w:t>
            </w:r>
          </w:p>
        </w:tc>
        <w:tc>
          <w:tcPr>
            <w:tcW w:w="986" w:type="dxa"/>
            <w:tcMar>
              <w:left w:w="28" w:type="dxa"/>
              <w:right w:w="28" w:type="dxa"/>
            </w:tcMar>
          </w:tcPr>
          <w:p w:rsidR="002D4B1D" w:rsidP="009D4EC7" w:rsidRDefault="004C1C78" w14:paraId="4A407BE3" w14:textId="77777777">
            <w:pPr>
              <w:pStyle w:val="p-table"/>
              <w:jc w:val="right"/>
              <w:rPr>
                <w:sz w:val="17"/>
              </w:rPr>
            </w:pPr>
            <w:r>
              <w:rPr>
                <w:sz w:val="17"/>
              </w:rPr>
              <w:t>146</w:t>
            </w:r>
          </w:p>
        </w:tc>
        <w:tc>
          <w:tcPr>
            <w:tcW w:w="991" w:type="dxa"/>
            <w:tcMar>
              <w:left w:w="28" w:type="dxa"/>
              <w:right w:w="28" w:type="dxa"/>
            </w:tcMar>
          </w:tcPr>
          <w:p w:rsidR="002D4B1D" w:rsidP="009D4EC7" w:rsidRDefault="004C1C78" w14:paraId="26DD9DB7" w14:textId="77777777">
            <w:pPr>
              <w:pStyle w:val="p-table"/>
              <w:jc w:val="right"/>
              <w:rPr>
                <w:sz w:val="17"/>
              </w:rPr>
            </w:pPr>
            <w:r>
              <w:rPr>
                <w:sz w:val="17"/>
              </w:rPr>
              <w:t>‒</w:t>
            </w:r>
            <w:r>
              <w:rPr>
                <w:sz w:val="17"/>
              </w:rPr>
              <w:t xml:space="preserve"> 218</w:t>
            </w:r>
          </w:p>
        </w:tc>
      </w:tr>
      <w:tr w:rsidR="002D4B1D" w14:paraId="4C148FE0" w14:textId="77777777">
        <w:tc>
          <w:tcPr>
            <w:tcW w:w="3773" w:type="dxa"/>
            <w:tcMar>
              <w:right w:w="28" w:type="dxa"/>
            </w:tcMar>
          </w:tcPr>
          <w:p w:rsidR="002D4B1D" w:rsidRDefault="004C1C78" w14:paraId="3489AB2C" w14:textId="77777777">
            <w:pPr>
              <w:pStyle w:val="p-table"/>
              <w:rPr>
                <w:sz w:val="17"/>
              </w:rPr>
            </w:pPr>
            <w:r>
              <w:rPr>
                <w:sz w:val="17"/>
              </w:rPr>
              <w:t>Werkloosheidswet (WW)</w:t>
            </w:r>
          </w:p>
        </w:tc>
        <w:tc>
          <w:tcPr>
            <w:tcW w:w="986" w:type="dxa"/>
            <w:tcMar>
              <w:left w:w="28" w:type="dxa"/>
              <w:right w:w="28" w:type="dxa"/>
            </w:tcMar>
          </w:tcPr>
          <w:p w:rsidR="002D4B1D" w:rsidP="009D4EC7" w:rsidRDefault="004C1C78" w14:paraId="20788A88" w14:textId="77777777">
            <w:pPr>
              <w:pStyle w:val="p-table"/>
              <w:jc w:val="right"/>
              <w:rPr>
                <w:sz w:val="17"/>
              </w:rPr>
            </w:pPr>
            <w:r>
              <w:rPr>
                <w:sz w:val="17"/>
              </w:rPr>
              <w:t>‒</w:t>
            </w:r>
            <w:r>
              <w:rPr>
                <w:sz w:val="17"/>
              </w:rPr>
              <w:t xml:space="preserve"> 193</w:t>
            </w:r>
          </w:p>
        </w:tc>
        <w:tc>
          <w:tcPr>
            <w:tcW w:w="986" w:type="dxa"/>
            <w:tcMar>
              <w:left w:w="28" w:type="dxa"/>
              <w:right w:w="28" w:type="dxa"/>
            </w:tcMar>
          </w:tcPr>
          <w:p w:rsidR="002D4B1D" w:rsidP="009D4EC7" w:rsidRDefault="004C1C78" w14:paraId="4B674B30" w14:textId="77777777">
            <w:pPr>
              <w:pStyle w:val="p-table"/>
              <w:jc w:val="right"/>
              <w:rPr>
                <w:sz w:val="17"/>
              </w:rPr>
            </w:pPr>
            <w:r>
              <w:rPr>
                <w:sz w:val="17"/>
              </w:rPr>
              <w:t>‒</w:t>
            </w:r>
            <w:r>
              <w:rPr>
                <w:sz w:val="17"/>
              </w:rPr>
              <w:t xml:space="preserve"> 272</w:t>
            </w:r>
          </w:p>
        </w:tc>
        <w:tc>
          <w:tcPr>
            <w:tcW w:w="986" w:type="dxa"/>
            <w:tcMar>
              <w:left w:w="28" w:type="dxa"/>
              <w:right w:w="28" w:type="dxa"/>
            </w:tcMar>
          </w:tcPr>
          <w:p w:rsidR="002D4B1D" w:rsidP="009D4EC7" w:rsidRDefault="004C1C78" w14:paraId="54BC4ABA" w14:textId="77777777">
            <w:pPr>
              <w:pStyle w:val="p-table"/>
              <w:jc w:val="right"/>
              <w:rPr>
                <w:sz w:val="17"/>
              </w:rPr>
            </w:pPr>
            <w:r>
              <w:rPr>
                <w:sz w:val="17"/>
              </w:rPr>
              <w:t>‒</w:t>
            </w:r>
            <w:r>
              <w:rPr>
                <w:sz w:val="17"/>
              </w:rPr>
              <w:t xml:space="preserve"> 341</w:t>
            </w:r>
          </w:p>
        </w:tc>
        <w:tc>
          <w:tcPr>
            <w:tcW w:w="986" w:type="dxa"/>
            <w:tcMar>
              <w:left w:w="28" w:type="dxa"/>
              <w:right w:w="28" w:type="dxa"/>
            </w:tcMar>
          </w:tcPr>
          <w:p w:rsidR="002D4B1D" w:rsidP="009D4EC7" w:rsidRDefault="004C1C78" w14:paraId="568B96B0" w14:textId="77777777">
            <w:pPr>
              <w:pStyle w:val="p-table"/>
              <w:jc w:val="right"/>
              <w:rPr>
                <w:sz w:val="17"/>
              </w:rPr>
            </w:pPr>
            <w:r>
              <w:rPr>
                <w:sz w:val="17"/>
              </w:rPr>
              <w:t>‒</w:t>
            </w:r>
            <w:r>
              <w:rPr>
                <w:sz w:val="17"/>
              </w:rPr>
              <w:t xml:space="preserve"> 374</w:t>
            </w:r>
          </w:p>
        </w:tc>
        <w:tc>
          <w:tcPr>
            <w:tcW w:w="986" w:type="dxa"/>
            <w:tcMar>
              <w:left w:w="28" w:type="dxa"/>
              <w:right w:w="28" w:type="dxa"/>
            </w:tcMar>
          </w:tcPr>
          <w:p w:rsidR="002D4B1D" w:rsidP="009D4EC7" w:rsidRDefault="004C1C78" w14:paraId="4420C4F7" w14:textId="77777777">
            <w:pPr>
              <w:pStyle w:val="p-table"/>
              <w:jc w:val="right"/>
              <w:rPr>
                <w:sz w:val="17"/>
              </w:rPr>
            </w:pPr>
            <w:r>
              <w:rPr>
                <w:sz w:val="17"/>
              </w:rPr>
              <w:t>‒</w:t>
            </w:r>
            <w:r>
              <w:rPr>
                <w:sz w:val="17"/>
              </w:rPr>
              <w:t xml:space="preserve"> 317</w:t>
            </w:r>
          </w:p>
        </w:tc>
        <w:tc>
          <w:tcPr>
            <w:tcW w:w="991" w:type="dxa"/>
            <w:tcMar>
              <w:left w:w="28" w:type="dxa"/>
              <w:right w:w="28" w:type="dxa"/>
            </w:tcMar>
          </w:tcPr>
          <w:p w:rsidR="002D4B1D" w:rsidP="009D4EC7" w:rsidRDefault="004C1C78" w14:paraId="38310834" w14:textId="77777777">
            <w:pPr>
              <w:pStyle w:val="p-table"/>
              <w:jc w:val="right"/>
              <w:rPr>
                <w:sz w:val="17"/>
              </w:rPr>
            </w:pPr>
            <w:r>
              <w:rPr>
                <w:sz w:val="17"/>
              </w:rPr>
              <w:t>‒</w:t>
            </w:r>
            <w:r>
              <w:rPr>
                <w:sz w:val="17"/>
              </w:rPr>
              <w:t xml:space="preserve"> 247</w:t>
            </w:r>
          </w:p>
        </w:tc>
      </w:tr>
      <w:tr w:rsidR="002D4B1D" w14:paraId="3C377047" w14:textId="77777777">
        <w:tc>
          <w:tcPr>
            <w:tcW w:w="3773" w:type="dxa"/>
            <w:tcMar>
              <w:right w:w="28" w:type="dxa"/>
            </w:tcMar>
          </w:tcPr>
          <w:p w:rsidR="002D4B1D" w:rsidRDefault="004C1C78" w14:paraId="4BE06E2C" w14:textId="77777777">
            <w:pPr>
              <w:pStyle w:val="p-table"/>
              <w:rPr>
                <w:sz w:val="17"/>
              </w:rPr>
            </w:pPr>
            <w:r>
              <w:rPr>
                <w:sz w:val="17"/>
              </w:rPr>
              <w:t xml:space="preserve">Overige </w:t>
            </w:r>
            <w:r>
              <w:rPr>
                <w:sz w:val="17"/>
              </w:rPr>
              <w:t>kadercorrecties</w:t>
            </w:r>
          </w:p>
        </w:tc>
        <w:tc>
          <w:tcPr>
            <w:tcW w:w="986" w:type="dxa"/>
            <w:tcMar>
              <w:left w:w="28" w:type="dxa"/>
              <w:right w:w="28" w:type="dxa"/>
            </w:tcMar>
          </w:tcPr>
          <w:p w:rsidR="002D4B1D" w:rsidP="009D4EC7" w:rsidRDefault="004C1C78" w14:paraId="7BEF7A1A" w14:textId="77777777">
            <w:pPr>
              <w:pStyle w:val="p-table"/>
              <w:jc w:val="right"/>
              <w:rPr>
                <w:sz w:val="17"/>
              </w:rPr>
            </w:pPr>
            <w:r>
              <w:rPr>
                <w:sz w:val="17"/>
              </w:rPr>
              <w:t>0</w:t>
            </w:r>
          </w:p>
        </w:tc>
        <w:tc>
          <w:tcPr>
            <w:tcW w:w="986" w:type="dxa"/>
            <w:tcMar>
              <w:left w:w="28" w:type="dxa"/>
              <w:right w:w="28" w:type="dxa"/>
            </w:tcMar>
          </w:tcPr>
          <w:p w:rsidR="002D4B1D" w:rsidP="009D4EC7" w:rsidRDefault="004C1C78" w14:paraId="2D2C3BC5" w14:textId="77777777">
            <w:pPr>
              <w:pStyle w:val="p-table"/>
              <w:jc w:val="right"/>
              <w:rPr>
                <w:sz w:val="17"/>
              </w:rPr>
            </w:pPr>
            <w:r>
              <w:rPr>
                <w:sz w:val="17"/>
              </w:rPr>
              <w:t>0</w:t>
            </w:r>
          </w:p>
        </w:tc>
        <w:tc>
          <w:tcPr>
            <w:tcW w:w="986" w:type="dxa"/>
            <w:tcMar>
              <w:left w:w="28" w:type="dxa"/>
              <w:right w:w="28" w:type="dxa"/>
            </w:tcMar>
          </w:tcPr>
          <w:p w:rsidR="002D4B1D" w:rsidP="009D4EC7" w:rsidRDefault="004C1C78" w14:paraId="14FDC604" w14:textId="77777777">
            <w:pPr>
              <w:pStyle w:val="p-table"/>
              <w:jc w:val="right"/>
              <w:rPr>
                <w:sz w:val="17"/>
              </w:rPr>
            </w:pPr>
            <w:r>
              <w:rPr>
                <w:sz w:val="17"/>
              </w:rPr>
              <w:t>0</w:t>
            </w:r>
          </w:p>
        </w:tc>
        <w:tc>
          <w:tcPr>
            <w:tcW w:w="986" w:type="dxa"/>
            <w:tcMar>
              <w:left w:w="28" w:type="dxa"/>
              <w:right w:w="28" w:type="dxa"/>
            </w:tcMar>
          </w:tcPr>
          <w:p w:rsidR="002D4B1D" w:rsidP="009D4EC7" w:rsidRDefault="004C1C78" w14:paraId="66A24BF0" w14:textId="77777777">
            <w:pPr>
              <w:pStyle w:val="p-table"/>
              <w:jc w:val="right"/>
              <w:rPr>
                <w:sz w:val="17"/>
              </w:rPr>
            </w:pPr>
            <w:r>
              <w:rPr>
                <w:sz w:val="17"/>
              </w:rPr>
              <w:t>0</w:t>
            </w:r>
          </w:p>
        </w:tc>
        <w:tc>
          <w:tcPr>
            <w:tcW w:w="986" w:type="dxa"/>
            <w:tcMar>
              <w:left w:w="28" w:type="dxa"/>
              <w:right w:w="28" w:type="dxa"/>
            </w:tcMar>
          </w:tcPr>
          <w:p w:rsidR="002D4B1D" w:rsidP="009D4EC7" w:rsidRDefault="004C1C78" w14:paraId="7B4810C6" w14:textId="77777777">
            <w:pPr>
              <w:pStyle w:val="p-table"/>
              <w:jc w:val="right"/>
              <w:rPr>
                <w:sz w:val="17"/>
              </w:rPr>
            </w:pPr>
            <w:r>
              <w:rPr>
                <w:sz w:val="17"/>
              </w:rPr>
              <w:t>0</w:t>
            </w:r>
          </w:p>
        </w:tc>
        <w:tc>
          <w:tcPr>
            <w:tcW w:w="991" w:type="dxa"/>
            <w:tcMar>
              <w:left w:w="28" w:type="dxa"/>
              <w:right w:w="28" w:type="dxa"/>
            </w:tcMar>
          </w:tcPr>
          <w:p w:rsidR="002D4B1D" w:rsidP="009D4EC7" w:rsidRDefault="004C1C78" w14:paraId="16B86CED" w14:textId="77777777">
            <w:pPr>
              <w:pStyle w:val="p-table"/>
              <w:jc w:val="right"/>
              <w:rPr>
                <w:sz w:val="17"/>
              </w:rPr>
            </w:pPr>
            <w:r>
              <w:rPr>
                <w:sz w:val="17"/>
              </w:rPr>
              <w:t>0</w:t>
            </w:r>
          </w:p>
        </w:tc>
      </w:tr>
      <w:tr w:rsidR="002D4B1D" w14:paraId="3E1ED08D" w14:textId="77777777">
        <w:tc>
          <w:tcPr>
            <w:tcW w:w="3773" w:type="dxa"/>
            <w:tcMar>
              <w:right w:w="28" w:type="dxa"/>
            </w:tcMar>
          </w:tcPr>
          <w:p w:rsidR="002D4B1D" w:rsidRDefault="002D4B1D" w14:paraId="35DB25C4" w14:textId="77777777">
            <w:pPr>
              <w:pStyle w:val="p-table"/>
              <w:rPr>
                <w:sz w:val="17"/>
              </w:rPr>
            </w:pPr>
          </w:p>
        </w:tc>
        <w:tc>
          <w:tcPr>
            <w:tcW w:w="986" w:type="dxa"/>
            <w:tcMar>
              <w:left w:w="28" w:type="dxa"/>
              <w:right w:w="28" w:type="dxa"/>
            </w:tcMar>
          </w:tcPr>
          <w:p w:rsidR="002D4B1D" w:rsidP="009D4EC7" w:rsidRDefault="002D4B1D" w14:paraId="33449F1B" w14:textId="77777777">
            <w:pPr>
              <w:pStyle w:val="p-table"/>
              <w:jc w:val="right"/>
              <w:rPr>
                <w:sz w:val="17"/>
              </w:rPr>
            </w:pPr>
          </w:p>
        </w:tc>
        <w:tc>
          <w:tcPr>
            <w:tcW w:w="986" w:type="dxa"/>
            <w:tcMar>
              <w:left w:w="28" w:type="dxa"/>
              <w:right w:w="28" w:type="dxa"/>
            </w:tcMar>
          </w:tcPr>
          <w:p w:rsidR="002D4B1D" w:rsidP="009D4EC7" w:rsidRDefault="002D4B1D" w14:paraId="6A988C8C" w14:textId="77777777">
            <w:pPr>
              <w:pStyle w:val="p-table"/>
              <w:jc w:val="right"/>
              <w:rPr>
                <w:sz w:val="17"/>
              </w:rPr>
            </w:pPr>
          </w:p>
        </w:tc>
        <w:tc>
          <w:tcPr>
            <w:tcW w:w="986" w:type="dxa"/>
            <w:tcMar>
              <w:left w:w="28" w:type="dxa"/>
              <w:right w:w="28" w:type="dxa"/>
            </w:tcMar>
          </w:tcPr>
          <w:p w:rsidR="002D4B1D" w:rsidP="009D4EC7" w:rsidRDefault="002D4B1D" w14:paraId="7954CA78" w14:textId="77777777">
            <w:pPr>
              <w:pStyle w:val="p-table"/>
              <w:jc w:val="right"/>
              <w:rPr>
                <w:sz w:val="17"/>
              </w:rPr>
            </w:pPr>
          </w:p>
        </w:tc>
        <w:tc>
          <w:tcPr>
            <w:tcW w:w="986" w:type="dxa"/>
            <w:tcMar>
              <w:left w:w="28" w:type="dxa"/>
              <w:right w:w="28" w:type="dxa"/>
            </w:tcMar>
          </w:tcPr>
          <w:p w:rsidR="002D4B1D" w:rsidP="009D4EC7" w:rsidRDefault="002D4B1D" w14:paraId="44E86836" w14:textId="77777777">
            <w:pPr>
              <w:pStyle w:val="p-table"/>
              <w:jc w:val="right"/>
              <w:rPr>
                <w:sz w:val="17"/>
              </w:rPr>
            </w:pPr>
          </w:p>
        </w:tc>
        <w:tc>
          <w:tcPr>
            <w:tcW w:w="986" w:type="dxa"/>
            <w:tcMar>
              <w:left w:w="28" w:type="dxa"/>
              <w:right w:w="28" w:type="dxa"/>
            </w:tcMar>
          </w:tcPr>
          <w:p w:rsidR="002D4B1D" w:rsidP="009D4EC7" w:rsidRDefault="002D4B1D" w14:paraId="22F2BAF5" w14:textId="77777777">
            <w:pPr>
              <w:pStyle w:val="p-table"/>
              <w:jc w:val="right"/>
              <w:rPr>
                <w:sz w:val="17"/>
              </w:rPr>
            </w:pPr>
          </w:p>
        </w:tc>
        <w:tc>
          <w:tcPr>
            <w:tcW w:w="991" w:type="dxa"/>
            <w:tcMar>
              <w:left w:w="28" w:type="dxa"/>
              <w:right w:w="28" w:type="dxa"/>
            </w:tcMar>
          </w:tcPr>
          <w:p w:rsidR="002D4B1D" w:rsidP="009D4EC7" w:rsidRDefault="002D4B1D" w14:paraId="54FB0C97" w14:textId="77777777">
            <w:pPr>
              <w:pStyle w:val="p-table"/>
              <w:jc w:val="right"/>
              <w:rPr>
                <w:sz w:val="17"/>
              </w:rPr>
            </w:pPr>
          </w:p>
        </w:tc>
      </w:tr>
      <w:tr w:rsidR="002D4B1D" w14:paraId="68B93ED1" w14:textId="77777777">
        <w:tc>
          <w:tcPr>
            <w:tcW w:w="3773" w:type="dxa"/>
            <w:tcMar>
              <w:right w:w="28" w:type="dxa"/>
            </w:tcMar>
          </w:tcPr>
          <w:p w:rsidR="002D4B1D" w:rsidRDefault="004C1C78" w14:paraId="3F3386F1"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36CC9D99" w14:textId="77777777">
            <w:pPr>
              <w:pStyle w:val="p-table"/>
              <w:jc w:val="right"/>
              <w:rPr>
                <w:sz w:val="17"/>
              </w:rPr>
            </w:pPr>
          </w:p>
        </w:tc>
        <w:tc>
          <w:tcPr>
            <w:tcW w:w="986" w:type="dxa"/>
            <w:tcMar>
              <w:left w:w="28" w:type="dxa"/>
              <w:right w:w="28" w:type="dxa"/>
            </w:tcMar>
          </w:tcPr>
          <w:p w:rsidR="002D4B1D" w:rsidP="009D4EC7" w:rsidRDefault="002D4B1D" w14:paraId="62C6CC73" w14:textId="77777777">
            <w:pPr>
              <w:pStyle w:val="p-table"/>
              <w:jc w:val="right"/>
              <w:rPr>
                <w:sz w:val="17"/>
              </w:rPr>
            </w:pPr>
          </w:p>
        </w:tc>
        <w:tc>
          <w:tcPr>
            <w:tcW w:w="986" w:type="dxa"/>
            <w:tcMar>
              <w:left w:w="28" w:type="dxa"/>
              <w:right w:w="28" w:type="dxa"/>
            </w:tcMar>
          </w:tcPr>
          <w:p w:rsidR="002D4B1D" w:rsidP="009D4EC7" w:rsidRDefault="002D4B1D" w14:paraId="7F9E37C2" w14:textId="77777777">
            <w:pPr>
              <w:pStyle w:val="p-table"/>
              <w:jc w:val="right"/>
              <w:rPr>
                <w:sz w:val="17"/>
              </w:rPr>
            </w:pPr>
          </w:p>
        </w:tc>
        <w:tc>
          <w:tcPr>
            <w:tcW w:w="986" w:type="dxa"/>
            <w:tcMar>
              <w:left w:w="28" w:type="dxa"/>
              <w:right w:w="28" w:type="dxa"/>
            </w:tcMar>
          </w:tcPr>
          <w:p w:rsidR="002D4B1D" w:rsidP="009D4EC7" w:rsidRDefault="002D4B1D" w14:paraId="73CE0176" w14:textId="77777777">
            <w:pPr>
              <w:pStyle w:val="p-table"/>
              <w:jc w:val="right"/>
              <w:rPr>
                <w:sz w:val="17"/>
              </w:rPr>
            </w:pPr>
          </w:p>
        </w:tc>
        <w:tc>
          <w:tcPr>
            <w:tcW w:w="986" w:type="dxa"/>
            <w:tcMar>
              <w:left w:w="28" w:type="dxa"/>
              <w:right w:w="28" w:type="dxa"/>
            </w:tcMar>
          </w:tcPr>
          <w:p w:rsidR="002D4B1D" w:rsidP="009D4EC7" w:rsidRDefault="002D4B1D" w14:paraId="411B12F7" w14:textId="77777777">
            <w:pPr>
              <w:pStyle w:val="p-table"/>
              <w:jc w:val="right"/>
              <w:rPr>
                <w:sz w:val="17"/>
              </w:rPr>
            </w:pPr>
          </w:p>
        </w:tc>
        <w:tc>
          <w:tcPr>
            <w:tcW w:w="991" w:type="dxa"/>
            <w:tcMar>
              <w:left w:w="28" w:type="dxa"/>
              <w:right w:w="28" w:type="dxa"/>
            </w:tcMar>
          </w:tcPr>
          <w:p w:rsidR="002D4B1D" w:rsidP="009D4EC7" w:rsidRDefault="004C1C78" w14:paraId="46B35463" w14:textId="77777777">
            <w:pPr>
              <w:pStyle w:val="p-table"/>
              <w:jc w:val="right"/>
              <w:rPr>
                <w:i/>
                <w:sz w:val="17"/>
              </w:rPr>
            </w:pPr>
            <w:r>
              <w:rPr>
                <w:i/>
                <w:sz w:val="17"/>
              </w:rPr>
              <w:t>108.315</w:t>
            </w:r>
          </w:p>
        </w:tc>
      </w:tr>
      <w:tr w:rsidR="002D4B1D" w14:paraId="00301D44" w14:textId="77777777">
        <w:tc>
          <w:tcPr>
            <w:tcW w:w="3773" w:type="dxa"/>
            <w:tcMar>
              <w:right w:w="28" w:type="dxa"/>
            </w:tcMar>
          </w:tcPr>
          <w:p w:rsidR="002D4B1D" w:rsidRDefault="004C1C78" w14:paraId="25ABC480" w14:textId="77777777">
            <w:pPr>
              <w:pStyle w:val="p-table"/>
              <w:rPr>
                <w:sz w:val="17"/>
              </w:rPr>
            </w:pPr>
            <w:r>
              <w:rPr>
                <w:sz w:val="17"/>
              </w:rPr>
              <w:t>Extrapolatie</w:t>
            </w:r>
          </w:p>
        </w:tc>
        <w:tc>
          <w:tcPr>
            <w:tcW w:w="986" w:type="dxa"/>
            <w:tcMar>
              <w:left w:w="28" w:type="dxa"/>
              <w:right w:w="28" w:type="dxa"/>
            </w:tcMar>
          </w:tcPr>
          <w:p w:rsidR="002D4B1D" w:rsidP="009D4EC7" w:rsidRDefault="002D4B1D" w14:paraId="499E1D8B" w14:textId="77777777">
            <w:pPr>
              <w:pStyle w:val="p-table"/>
              <w:jc w:val="right"/>
              <w:rPr>
                <w:sz w:val="17"/>
              </w:rPr>
            </w:pPr>
          </w:p>
        </w:tc>
        <w:tc>
          <w:tcPr>
            <w:tcW w:w="986" w:type="dxa"/>
            <w:tcMar>
              <w:left w:w="28" w:type="dxa"/>
              <w:right w:w="28" w:type="dxa"/>
            </w:tcMar>
          </w:tcPr>
          <w:p w:rsidR="002D4B1D" w:rsidP="009D4EC7" w:rsidRDefault="002D4B1D" w14:paraId="51E03C6E" w14:textId="77777777">
            <w:pPr>
              <w:pStyle w:val="p-table"/>
              <w:jc w:val="right"/>
              <w:rPr>
                <w:sz w:val="17"/>
              </w:rPr>
            </w:pPr>
          </w:p>
        </w:tc>
        <w:tc>
          <w:tcPr>
            <w:tcW w:w="986" w:type="dxa"/>
            <w:tcMar>
              <w:left w:w="28" w:type="dxa"/>
              <w:right w:w="28" w:type="dxa"/>
            </w:tcMar>
          </w:tcPr>
          <w:p w:rsidR="002D4B1D" w:rsidP="009D4EC7" w:rsidRDefault="002D4B1D" w14:paraId="227B271F" w14:textId="77777777">
            <w:pPr>
              <w:pStyle w:val="p-table"/>
              <w:jc w:val="right"/>
              <w:rPr>
                <w:sz w:val="17"/>
              </w:rPr>
            </w:pPr>
          </w:p>
        </w:tc>
        <w:tc>
          <w:tcPr>
            <w:tcW w:w="986" w:type="dxa"/>
            <w:tcMar>
              <w:left w:w="28" w:type="dxa"/>
              <w:right w:w="28" w:type="dxa"/>
            </w:tcMar>
          </w:tcPr>
          <w:p w:rsidR="002D4B1D" w:rsidP="009D4EC7" w:rsidRDefault="002D4B1D" w14:paraId="69989DF6" w14:textId="77777777">
            <w:pPr>
              <w:pStyle w:val="p-table"/>
              <w:jc w:val="right"/>
              <w:rPr>
                <w:sz w:val="17"/>
              </w:rPr>
            </w:pPr>
          </w:p>
        </w:tc>
        <w:tc>
          <w:tcPr>
            <w:tcW w:w="986" w:type="dxa"/>
            <w:tcMar>
              <w:left w:w="28" w:type="dxa"/>
              <w:right w:w="28" w:type="dxa"/>
            </w:tcMar>
          </w:tcPr>
          <w:p w:rsidR="002D4B1D" w:rsidP="009D4EC7" w:rsidRDefault="002D4B1D" w14:paraId="1EF0CE12" w14:textId="77777777">
            <w:pPr>
              <w:pStyle w:val="p-table"/>
              <w:jc w:val="right"/>
              <w:rPr>
                <w:sz w:val="17"/>
              </w:rPr>
            </w:pPr>
          </w:p>
        </w:tc>
        <w:tc>
          <w:tcPr>
            <w:tcW w:w="991" w:type="dxa"/>
            <w:tcMar>
              <w:left w:w="28" w:type="dxa"/>
              <w:right w:w="28" w:type="dxa"/>
            </w:tcMar>
          </w:tcPr>
          <w:p w:rsidR="002D4B1D" w:rsidP="009D4EC7" w:rsidRDefault="004C1C78" w14:paraId="171E4B01" w14:textId="77777777">
            <w:pPr>
              <w:pStyle w:val="p-table"/>
              <w:jc w:val="right"/>
              <w:rPr>
                <w:sz w:val="17"/>
              </w:rPr>
            </w:pPr>
            <w:r>
              <w:rPr>
                <w:sz w:val="17"/>
              </w:rPr>
              <w:t>108.315</w:t>
            </w:r>
          </w:p>
        </w:tc>
      </w:tr>
      <w:tr w:rsidR="002D4B1D" w14:paraId="3719EFC0" w14:textId="77777777">
        <w:tc>
          <w:tcPr>
            <w:tcW w:w="3773" w:type="dxa"/>
            <w:tcMar>
              <w:right w:w="28" w:type="dxa"/>
            </w:tcMar>
          </w:tcPr>
          <w:p w:rsidR="002D4B1D" w:rsidRDefault="002D4B1D" w14:paraId="50DF5A25" w14:textId="77777777">
            <w:pPr>
              <w:pStyle w:val="p-table"/>
              <w:rPr>
                <w:sz w:val="17"/>
              </w:rPr>
            </w:pPr>
          </w:p>
        </w:tc>
        <w:tc>
          <w:tcPr>
            <w:tcW w:w="986" w:type="dxa"/>
            <w:tcMar>
              <w:left w:w="28" w:type="dxa"/>
              <w:right w:w="28" w:type="dxa"/>
            </w:tcMar>
          </w:tcPr>
          <w:p w:rsidR="002D4B1D" w:rsidP="009D4EC7" w:rsidRDefault="002D4B1D" w14:paraId="2392303C" w14:textId="77777777">
            <w:pPr>
              <w:pStyle w:val="p-table"/>
              <w:jc w:val="right"/>
              <w:rPr>
                <w:sz w:val="17"/>
              </w:rPr>
            </w:pPr>
          </w:p>
        </w:tc>
        <w:tc>
          <w:tcPr>
            <w:tcW w:w="986" w:type="dxa"/>
            <w:tcMar>
              <w:left w:w="28" w:type="dxa"/>
              <w:right w:w="28" w:type="dxa"/>
            </w:tcMar>
          </w:tcPr>
          <w:p w:rsidR="002D4B1D" w:rsidP="009D4EC7" w:rsidRDefault="002D4B1D" w14:paraId="3A513A26" w14:textId="77777777">
            <w:pPr>
              <w:pStyle w:val="p-table"/>
              <w:jc w:val="right"/>
              <w:rPr>
                <w:sz w:val="17"/>
              </w:rPr>
            </w:pPr>
          </w:p>
        </w:tc>
        <w:tc>
          <w:tcPr>
            <w:tcW w:w="986" w:type="dxa"/>
            <w:tcMar>
              <w:left w:w="28" w:type="dxa"/>
              <w:right w:w="28" w:type="dxa"/>
            </w:tcMar>
          </w:tcPr>
          <w:p w:rsidR="002D4B1D" w:rsidP="009D4EC7" w:rsidRDefault="002D4B1D" w14:paraId="5930A12A" w14:textId="77777777">
            <w:pPr>
              <w:pStyle w:val="p-table"/>
              <w:jc w:val="right"/>
              <w:rPr>
                <w:sz w:val="17"/>
              </w:rPr>
            </w:pPr>
          </w:p>
        </w:tc>
        <w:tc>
          <w:tcPr>
            <w:tcW w:w="986" w:type="dxa"/>
            <w:tcMar>
              <w:left w:w="28" w:type="dxa"/>
              <w:right w:w="28" w:type="dxa"/>
            </w:tcMar>
          </w:tcPr>
          <w:p w:rsidR="002D4B1D" w:rsidP="009D4EC7" w:rsidRDefault="002D4B1D" w14:paraId="39A3AE89" w14:textId="77777777">
            <w:pPr>
              <w:pStyle w:val="p-table"/>
              <w:jc w:val="right"/>
              <w:rPr>
                <w:sz w:val="17"/>
              </w:rPr>
            </w:pPr>
          </w:p>
        </w:tc>
        <w:tc>
          <w:tcPr>
            <w:tcW w:w="986" w:type="dxa"/>
            <w:tcMar>
              <w:left w:w="28" w:type="dxa"/>
              <w:right w:w="28" w:type="dxa"/>
            </w:tcMar>
          </w:tcPr>
          <w:p w:rsidR="002D4B1D" w:rsidP="009D4EC7" w:rsidRDefault="002D4B1D" w14:paraId="576B9549" w14:textId="77777777">
            <w:pPr>
              <w:pStyle w:val="p-table"/>
              <w:jc w:val="right"/>
              <w:rPr>
                <w:sz w:val="17"/>
              </w:rPr>
            </w:pPr>
          </w:p>
        </w:tc>
        <w:tc>
          <w:tcPr>
            <w:tcW w:w="991" w:type="dxa"/>
            <w:tcMar>
              <w:left w:w="28" w:type="dxa"/>
              <w:right w:w="28" w:type="dxa"/>
            </w:tcMar>
          </w:tcPr>
          <w:p w:rsidR="002D4B1D" w:rsidP="009D4EC7" w:rsidRDefault="002D4B1D" w14:paraId="554AF15A" w14:textId="77777777">
            <w:pPr>
              <w:pStyle w:val="p-table"/>
              <w:jc w:val="right"/>
              <w:rPr>
                <w:sz w:val="17"/>
              </w:rPr>
            </w:pPr>
          </w:p>
        </w:tc>
      </w:tr>
      <w:tr w:rsidR="002D4B1D" w14:paraId="2215C6A2" w14:textId="77777777">
        <w:tc>
          <w:tcPr>
            <w:tcW w:w="3773" w:type="dxa"/>
            <w:tcBorders>
              <w:bottom w:val="single" w:color="009EE0" w:sz="2" w:space="0"/>
            </w:tcBorders>
            <w:tcMar>
              <w:right w:w="28" w:type="dxa"/>
            </w:tcMar>
          </w:tcPr>
          <w:p w:rsidR="002D4B1D" w:rsidRDefault="004C1C78" w14:paraId="790F5B5C"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5D30C49E" w14:textId="77777777">
            <w:pPr>
              <w:pStyle w:val="p-table"/>
              <w:jc w:val="right"/>
              <w:rPr>
                <w:b/>
                <w:sz w:val="17"/>
              </w:rPr>
            </w:pPr>
            <w:r>
              <w:rPr>
                <w:b/>
                <w:sz w:val="17"/>
              </w:rPr>
              <w:t>83.503</w:t>
            </w:r>
          </w:p>
        </w:tc>
        <w:tc>
          <w:tcPr>
            <w:tcW w:w="986" w:type="dxa"/>
            <w:tcBorders>
              <w:bottom w:val="single" w:color="009EE0" w:sz="2" w:space="0"/>
            </w:tcBorders>
            <w:tcMar>
              <w:left w:w="28" w:type="dxa"/>
              <w:right w:w="28" w:type="dxa"/>
            </w:tcMar>
          </w:tcPr>
          <w:p w:rsidR="002D4B1D" w:rsidP="009D4EC7" w:rsidRDefault="004C1C78" w14:paraId="32F3C654" w14:textId="77777777">
            <w:pPr>
              <w:pStyle w:val="p-table"/>
              <w:jc w:val="right"/>
              <w:rPr>
                <w:b/>
                <w:sz w:val="17"/>
              </w:rPr>
            </w:pPr>
            <w:r>
              <w:rPr>
                <w:b/>
                <w:sz w:val="17"/>
              </w:rPr>
              <w:t>88.901</w:t>
            </w:r>
          </w:p>
        </w:tc>
        <w:tc>
          <w:tcPr>
            <w:tcW w:w="986" w:type="dxa"/>
            <w:tcBorders>
              <w:bottom w:val="single" w:color="009EE0" w:sz="2" w:space="0"/>
            </w:tcBorders>
            <w:tcMar>
              <w:left w:w="28" w:type="dxa"/>
              <w:right w:w="28" w:type="dxa"/>
            </w:tcMar>
          </w:tcPr>
          <w:p w:rsidR="002D4B1D" w:rsidP="009D4EC7" w:rsidRDefault="004C1C78" w14:paraId="4D0C51B1" w14:textId="77777777">
            <w:pPr>
              <w:pStyle w:val="p-table"/>
              <w:jc w:val="right"/>
              <w:rPr>
                <w:b/>
                <w:sz w:val="17"/>
              </w:rPr>
            </w:pPr>
            <w:r>
              <w:rPr>
                <w:b/>
                <w:sz w:val="17"/>
              </w:rPr>
              <w:t>93.655</w:t>
            </w:r>
          </w:p>
        </w:tc>
        <w:tc>
          <w:tcPr>
            <w:tcW w:w="986" w:type="dxa"/>
            <w:tcBorders>
              <w:bottom w:val="single" w:color="009EE0" w:sz="2" w:space="0"/>
            </w:tcBorders>
            <w:tcMar>
              <w:left w:w="28" w:type="dxa"/>
              <w:right w:w="28" w:type="dxa"/>
            </w:tcMar>
          </w:tcPr>
          <w:p w:rsidR="002D4B1D" w:rsidP="009D4EC7" w:rsidRDefault="004C1C78" w14:paraId="6CA6D096" w14:textId="77777777">
            <w:pPr>
              <w:pStyle w:val="p-table"/>
              <w:jc w:val="right"/>
              <w:rPr>
                <w:b/>
                <w:sz w:val="17"/>
              </w:rPr>
            </w:pPr>
            <w:r>
              <w:rPr>
                <w:b/>
                <w:sz w:val="17"/>
              </w:rPr>
              <w:t>97.993</w:t>
            </w:r>
          </w:p>
        </w:tc>
        <w:tc>
          <w:tcPr>
            <w:tcW w:w="986" w:type="dxa"/>
            <w:tcBorders>
              <w:bottom w:val="single" w:color="009EE0" w:sz="2" w:space="0"/>
            </w:tcBorders>
            <w:tcMar>
              <w:left w:w="28" w:type="dxa"/>
              <w:right w:w="28" w:type="dxa"/>
            </w:tcMar>
          </w:tcPr>
          <w:p w:rsidR="002D4B1D" w:rsidP="009D4EC7" w:rsidRDefault="004C1C78" w14:paraId="569CE9CD" w14:textId="77777777">
            <w:pPr>
              <w:pStyle w:val="p-table"/>
              <w:jc w:val="right"/>
              <w:rPr>
                <w:b/>
                <w:sz w:val="17"/>
              </w:rPr>
            </w:pPr>
            <w:r>
              <w:rPr>
                <w:b/>
                <w:sz w:val="17"/>
              </w:rPr>
              <w:t>102.994</w:t>
            </w:r>
          </w:p>
        </w:tc>
        <w:tc>
          <w:tcPr>
            <w:tcW w:w="991" w:type="dxa"/>
            <w:tcBorders>
              <w:bottom w:val="single" w:color="009EE0" w:sz="2" w:space="0"/>
            </w:tcBorders>
            <w:tcMar>
              <w:left w:w="28" w:type="dxa"/>
              <w:right w:w="28" w:type="dxa"/>
            </w:tcMar>
          </w:tcPr>
          <w:p w:rsidR="002D4B1D" w:rsidP="009D4EC7" w:rsidRDefault="004C1C78" w14:paraId="5CC2391C" w14:textId="77777777">
            <w:pPr>
              <w:pStyle w:val="p-table"/>
              <w:jc w:val="right"/>
              <w:rPr>
                <w:b/>
                <w:sz w:val="17"/>
              </w:rPr>
            </w:pPr>
            <w:r>
              <w:rPr>
                <w:b/>
                <w:sz w:val="17"/>
              </w:rPr>
              <w:t>108.158</w:t>
            </w:r>
          </w:p>
        </w:tc>
      </w:tr>
    </w:tbl>
    <w:p w:rsidR="002D4B1D" w:rsidRDefault="002D4B1D" w14:paraId="3871F810"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3038D7DE" w14:textId="77777777">
        <w:trPr>
          <w:tblHeader/>
        </w:trPr>
        <w:tc>
          <w:tcPr>
            <w:tcW w:w="9694" w:type="dxa"/>
            <w:gridSpan w:val="7"/>
          </w:tcPr>
          <w:p w:rsidR="002D4B1D" w:rsidRDefault="004C1C78" w14:paraId="07465508" w14:textId="77777777">
            <w:pPr>
              <w:pStyle w:val="kio2-table-title"/>
            </w:pPr>
            <w:r>
              <w:lastRenderedPageBreak/>
              <w:t>Sociale Verzekeringen: Ontvangsten</w:t>
            </w:r>
          </w:p>
        </w:tc>
      </w:tr>
      <w:tr w:rsidR="002D4B1D" w14:paraId="48E25494"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0FBE2FD3" w14:textId="77777777">
            <w:pPr>
              <w:pStyle w:val="p-table"/>
              <w:rPr>
                <w:color w:val="000000"/>
                <w:sz w:val="17"/>
              </w:rPr>
            </w:pPr>
            <w:r>
              <w:rPr>
                <w:color w:val="000000"/>
                <w:sz w:val="17"/>
              </w:rPr>
              <w:t>Sociale Verzekeringen: Ontvangsten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E3D72C5"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66689D1F"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66098E2"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2D60226"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771D42CB"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38986187" w14:textId="77777777">
            <w:pPr>
              <w:pStyle w:val="p-table"/>
              <w:rPr>
                <w:color w:val="000000"/>
                <w:sz w:val="17"/>
              </w:rPr>
            </w:pPr>
          </w:p>
        </w:tc>
      </w:tr>
      <w:tr w:rsidR="002D4B1D" w14:paraId="58A6180F" w14:textId="77777777">
        <w:tc>
          <w:tcPr>
            <w:tcW w:w="3773" w:type="dxa"/>
            <w:tcBorders>
              <w:bottom w:val="single" w:color="009EE0" w:sz="2" w:space="0"/>
            </w:tcBorders>
            <w:tcMar>
              <w:right w:w="28" w:type="dxa"/>
            </w:tcMar>
          </w:tcPr>
          <w:p w:rsidR="002D4B1D" w:rsidRDefault="004C1C78" w14:paraId="2DD3981E"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9D4EC7" w:rsidRDefault="004C1C78" w14:paraId="297F9562"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9D4EC7" w:rsidRDefault="004C1C78" w14:paraId="1E92AC51"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9D4EC7" w:rsidRDefault="004C1C78" w14:paraId="7BE95F7C"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9D4EC7" w:rsidRDefault="004C1C78" w14:paraId="430123DD"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9D4EC7" w:rsidRDefault="004C1C78" w14:paraId="1DC9AD07"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9D4EC7" w:rsidRDefault="004C1C78" w14:paraId="5CFFB3EB" w14:textId="77777777">
            <w:pPr>
              <w:pStyle w:val="p-table"/>
              <w:jc w:val="right"/>
              <w:rPr>
                <w:b/>
                <w:sz w:val="17"/>
              </w:rPr>
            </w:pPr>
            <w:r>
              <w:rPr>
                <w:b/>
                <w:sz w:val="17"/>
              </w:rPr>
              <w:t>2030</w:t>
            </w:r>
          </w:p>
        </w:tc>
      </w:tr>
      <w:tr w:rsidR="002D4B1D" w14:paraId="4DA94F88" w14:textId="77777777">
        <w:tc>
          <w:tcPr>
            <w:tcW w:w="3773" w:type="dxa"/>
            <w:tcMar>
              <w:right w:w="28" w:type="dxa"/>
            </w:tcMar>
          </w:tcPr>
          <w:p w:rsidR="002D4B1D" w:rsidRDefault="002D4B1D" w14:paraId="76F5E18B" w14:textId="77777777">
            <w:pPr>
              <w:pStyle w:val="p-table"/>
              <w:rPr>
                <w:sz w:val="17"/>
              </w:rPr>
            </w:pPr>
          </w:p>
        </w:tc>
        <w:tc>
          <w:tcPr>
            <w:tcW w:w="986" w:type="dxa"/>
            <w:tcMar>
              <w:left w:w="28" w:type="dxa"/>
              <w:right w:w="28" w:type="dxa"/>
            </w:tcMar>
          </w:tcPr>
          <w:p w:rsidR="002D4B1D" w:rsidP="009D4EC7" w:rsidRDefault="002D4B1D" w14:paraId="51DA997D" w14:textId="77777777">
            <w:pPr>
              <w:pStyle w:val="p-table"/>
              <w:jc w:val="right"/>
              <w:rPr>
                <w:sz w:val="17"/>
              </w:rPr>
            </w:pPr>
          </w:p>
        </w:tc>
        <w:tc>
          <w:tcPr>
            <w:tcW w:w="986" w:type="dxa"/>
            <w:tcMar>
              <w:left w:w="28" w:type="dxa"/>
              <w:right w:w="28" w:type="dxa"/>
            </w:tcMar>
          </w:tcPr>
          <w:p w:rsidR="002D4B1D" w:rsidP="009D4EC7" w:rsidRDefault="002D4B1D" w14:paraId="4A3F4453" w14:textId="77777777">
            <w:pPr>
              <w:pStyle w:val="p-table"/>
              <w:jc w:val="right"/>
              <w:rPr>
                <w:sz w:val="17"/>
              </w:rPr>
            </w:pPr>
          </w:p>
        </w:tc>
        <w:tc>
          <w:tcPr>
            <w:tcW w:w="986" w:type="dxa"/>
            <w:tcMar>
              <w:left w:w="28" w:type="dxa"/>
              <w:right w:w="28" w:type="dxa"/>
            </w:tcMar>
          </w:tcPr>
          <w:p w:rsidR="002D4B1D" w:rsidP="009D4EC7" w:rsidRDefault="002D4B1D" w14:paraId="782CFDEA" w14:textId="77777777">
            <w:pPr>
              <w:pStyle w:val="p-table"/>
              <w:jc w:val="right"/>
              <w:rPr>
                <w:sz w:val="17"/>
              </w:rPr>
            </w:pPr>
          </w:p>
        </w:tc>
        <w:tc>
          <w:tcPr>
            <w:tcW w:w="986" w:type="dxa"/>
            <w:tcMar>
              <w:left w:w="28" w:type="dxa"/>
              <w:right w:w="28" w:type="dxa"/>
            </w:tcMar>
          </w:tcPr>
          <w:p w:rsidR="002D4B1D" w:rsidP="009D4EC7" w:rsidRDefault="002D4B1D" w14:paraId="7115EB12" w14:textId="77777777">
            <w:pPr>
              <w:pStyle w:val="p-table"/>
              <w:jc w:val="right"/>
              <w:rPr>
                <w:sz w:val="17"/>
              </w:rPr>
            </w:pPr>
          </w:p>
        </w:tc>
        <w:tc>
          <w:tcPr>
            <w:tcW w:w="986" w:type="dxa"/>
            <w:tcMar>
              <w:left w:w="28" w:type="dxa"/>
              <w:right w:w="28" w:type="dxa"/>
            </w:tcMar>
          </w:tcPr>
          <w:p w:rsidR="002D4B1D" w:rsidP="009D4EC7" w:rsidRDefault="002D4B1D" w14:paraId="70E8157C" w14:textId="77777777">
            <w:pPr>
              <w:pStyle w:val="p-table"/>
              <w:jc w:val="right"/>
              <w:rPr>
                <w:sz w:val="17"/>
              </w:rPr>
            </w:pPr>
          </w:p>
        </w:tc>
        <w:tc>
          <w:tcPr>
            <w:tcW w:w="991" w:type="dxa"/>
            <w:tcMar>
              <w:left w:w="28" w:type="dxa"/>
              <w:right w:w="28" w:type="dxa"/>
            </w:tcMar>
          </w:tcPr>
          <w:p w:rsidR="002D4B1D" w:rsidP="009D4EC7" w:rsidRDefault="002D4B1D" w14:paraId="128D314F" w14:textId="77777777">
            <w:pPr>
              <w:pStyle w:val="p-table"/>
              <w:jc w:val="right"/>
              <w:rPr>
                <w:sz w:val="17"/>
              </w:rPr>
            </w:pPr>
          </w:p>
        </w:tc>
      </w:tr>
      <w:tr w:rsidR="002D4B1D" w14:paraId="7C204353" w14:textId="77777777">
        <w:tc>
          <w:tcPr>
            <w:tcW w:w="3773" w:type="dxa"/>
            <w:tcMar>
              <w:right w:w="28" w:type="dxa"/>
            </w:tcMar>
          </w:tcPr>
          <w:p w:rsidR="002D4B1D" w:rsidRDefault="004C1C78" w14:paraId="735CF835"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50AB075C" w14:textId="77777777">
            <w:pPr>
              <w:pStyle w:val="p-table"/>
              <w:jc w:val="right"/>
              <w:rPr>
                <w:b/>
                <w:sz w:val="17"/>
              </w:rPr>
            </w:pPr>
            <w:r>
              <w:rPr>
                <w:b/>
                <w:sz w:val="17"/>
              </w:rPr>
              <w:t>245</w:t>
            </w:r>
          </w:p>
        </w:tc>
        <w:tc>
          <w:tcPr>
            <w:tcW w:w="986" w:type="dxa"/>
            <w:tcMar>
              <w:left w:w="28" w:type="dxa"/>
              <w:right w:w="28" w:type="dxa"/>
            </w:tcMar>
          </w:tcPr>
          <w:p w:rsidR="002D4B1D" w:rsidP="009D4EC7" w:rsidRDefault="004C1C78" w14:paraId="4C4622DF" w14:textId="77777777">
            <w:pPr>
              <w:pStyle w:val="p-table"/>
              <w:jc w:val="right"/>
              <w:rPr>
                <w:b/>
                <w:sz w:val="17"/>
              </w:rPr>
            </w:pPr>
            <w:r>
              <w:rPr>
                <w:b/>
                <w:sz w:val="17"/>
              </w:rPr>
              <w:t>282</w:t>
            </w:r>
          </w:p>
        </w:tc>
        <w:tc>
          <w:tcPr>
            <w:tcW w:w="986" w:type="dxa"/>
            <w:tcMar>
              <w:left w:w="28" w:type="dxa"/>
              <w:right w:w="28" w:type="dxa"/>
            </w:tcMar>
          </w:tcPr>
          <w:p w:rsidR="002D4B1D" w:rsidP="009D4EC7" w:rsidRDefault="004C1C78" w14:paraId="39B4A5AC" w14:textId="77777777">
            <w:pPr>
              <w:pStyle w:val="p-table"/>
              <w:jc w:val="right"/>
              <w:rPr>
                <w:b/>
                <w:sz w:val="17"/>
              </w:rPr>
            </w:pPr>
            <w:r>
              <w:rPr>
                <w:b/>
                <w:sz w:val="17"/>
              </w:rPr>
              <w:t>306</w:t>
            </w:r>
          </w:p>
        </w:tc>
        <w:tc>
          <w:tcPr>
            <w:tcW w:w="986" w:type="dxa"/>
            <w:tcMar>
              <w:left w:w="28" w:type="dxa"/>
              <w:right w:w="28" w:type="dxa"/>
            </w:tcMar>
          </w:tcPr>
          <w:p w:rsidR="002D4B1D" w:rsidP="009D4EC7" w:rsidRDefault="004C1C78" w14:paraId="62447719" w14:textId="77777777">
            <w:pPr>
              <w:pStyle w:val="p-table"/>
              <w:jc w:val="right"/>
              <w:rPr>
                <w:b/>
                <w:sz w:val="17"/>
              </w:rPr>
            </w:pPr>
            <w:r>
              <w:rPr>
                <w:b/>
                <w:sz w:val="17"/>
              </w:rPr>
              <w:t>337</w:t>
            </w:r>
          </w:p>
        </w:tc>
        <w:tc>
          <w:tcPr>
            <w:tcW w:w="986" w:type="dxa"/>
            <w:tcMar>
              <w:left w:w="28" w:type="dxa"/>
              <w:right w:w="28" w:type="dxa"/>
            </w:tcMar>
          </w:tcPr>
          <w:p w:rsidR="002D4B1D" w:rsidP="009D4EC7" w:rsidRDefault="004C1C78" w14:paraId="7799DC16" w14:textId="77777777">
            <w:pPr>
              <w:pStyle w:val="p-table"/>
              <w:jc w:val="right"/>
              <w:rPr>
                <w:b/>
                <w:sz w:val="17"/>
              </w:rPr>
            </w:pPr>
            <w:r>
              <w:rPr>
                <w:b/>
                <w:sz w:val="17"/>
              </w:rPr>
              <w:t>349</w:t>
            </w:r>
          </w:p>
        </w:tc>
        <w:tc>
          <w:tcPr>
            <w:tcW w:w="991" w:type="dxa"/>
            <w:tcMar>
              <w:left w:w="28" w:type="dxa"/>
              <w:right w:w="28" w:type="dxa"/>
            </w:tcMar>
          </w:tcPr>
          <w:p w:rsidR="002D4B1D" w:rsidP="009D4EC7" w:rsidRDefault="004C1C78" w14:paraId="649D284F" w14:textId="77777777">
            <w:pPr>
              <w:pStyle w:val="p-table"/>
              <w:jc w:val="right"/>
              <w:rPr>
                <w:b/>
                <w:sz w:val="17"/>
              </w:rPr>
            </w:pPr>
            <w:r>
              <w:rPr>
                <w:b/>
                <w:sz w:val="17"/>
              </w:rPr>
              <w:t>0</w:t>
            </w:r>
          </w:p>
        </w:tc>
      </w:tr>
      <w:tr w:rsidR="002D4B1D" w14:paraId="056EA0B0" w14:textId="77777777">
        <w:tc>
          <w:tcPr>
            <w:tcW w:w="3773" w:type="dxa"/>
            <w:tcMar>
              <w:right w:w="28" w:type="dxa"/>
            </w:tcMar>
          </w:tcPr>
          <w:p w:rsidR="002D4B1D" w:rsidRDefault="002D4B1D" w14:paraId="7CC3C52E" w14:textId="77777777">
            <w:pPr>
              <w:pStyle w:val="p-table"/>
              <w:rPr>
                <w:sz w:val="17"/>
              </w:rPr>
            </w:pPr>
          </w:p>
        </w:tc>
        <w:tc>
          <w:tcPr>
            <w:tcW w:w="986" w:type="dxa"/>
            <w:tcMar>
              <w:left w:w="28" w:type="dxa"/>
              <w:right w:w="28" w:type="dxa"/>
            </w:tcMar>
          </w:tcPr>
          <w:p w:rsidR="002D4B1D" w:rsidP="009D4EC7" w:rsidRDefault="002D4B1D" w14:paraId="7D7063A1" w14:textId="77777777">
            <w:pPr>
              <w:pStyle w:val="p-table"/>
              <w:jc w:val="right"/>
              <w:rPr>
                <w:sz w:val="17"/>
              </w:rPr>
            </w:pPr>
          </w:p>
        </w:tc>
        <w:tc>
          <w:tcPr>
            <w:tcW w:w="986" w:type="dxa"/>
            <w:tcMar>
              <w:left w:w="28" w:type="dxa"/>
              <w:right w:w="28" w:type="dxa"/>
            </w:tcMar>
          </w:tcPr>
          <w:p w:rsidR="002D4B1D" w:rsidP="009D4EC7" w:rsidRDefault="002D4B1D" w14:paraId="5BAB034F" w14:textId="77777777">
            <w:pPr>
              <w:pStyle w:val="p-table"/>
              <w:jc w:val="right"/>
              <w:rPr>
                <w:sz w:val="17"/>
              </w:rPr>
            </w:pPr>
          </w:p>
        </w:tc>
        <w:tc>
          <w:tcPr>
            <w:tcW w:w="986" w:type="dxa"/>
            <w:tcMar>
              <w:left w:w="28" w:type="dxa"/>
              <w:right w:w="28" w:type="dxa"/>
            </w:tcMar>
          </w:tcPr>
          <w:p w:rsidR="002D4B1D" w:rsidP="009D4EC7" w:rsidRDefault="002D4B1D" w14:paraId="4AAAD639" w14:textId="77777777">
            <w:pPr>
              <w:pStyle w:val="p-table"/>
              <w:jc w:val="right"/>
              <w:rPr>
                <w:sz w:val="17"/>
              </w:rPr>
            </w:pPr>
          </w:p>
        </w:tc>
        <w:tc>
          <w:tcPr>
            <w:tcW w:w="986" w:type="dxa"/>
            <w:tcMar>
              <w:left w:w="28" w:type="dxa"/>
              <w:right w:w="28" w:type="dxa"/>
            </w:tcMar>
          </w:tcPr>
          <w:p w:rsidR="002D4B1D" w:rsidP="009D4EC7" w:rsidRDefault="002D4B1D" w14:paraId="16E93176" w14:textId="77777777">
            <w:pPr>
              <w:pStyle w:val="p-table"/>
              <w:jc w:val="right"/>
              <w:rPr>
                <w:sz w:val="17"/>
              </w:rPr>
            </w:pPr>
          </w:p>
        </w:tc>
        <w:tc>
          <w:tcPr>
            <w:tcW w:w="986" w:type="dxa"/>
            <w:tcMar>
              <w:left w:w="28" w:type="dxa"/>
              <w:right w:w="28" w:type="dxa"/>
            </w:tcMar>
          </w:tcPr>
          <w:p w:rsidR="002D4B1D" w:rsidP="009D4EC7" w:rsidRDefault="002D4B1D" w14:paraId="0B1B2CCD" w14:textId="77777777">
            <w:pPr>
              <w:pStyle w:val="p-table"/>
              <w:jc w:val="right"/>
              <w:rPr>
                <w:sz w:val="17"/>
              </w:rPr>
            </w:pPr>
          </w:p>
        </w:tc>
        <w:tc>
          <w:tcPr>
            <w:tcW w:w="991" w:type="dxa"/>
            <w:tcMar>
              <w:left w:w="28" w:type="dxa"/>
              <w:right w:w="28" w:type="dxa"/>
            </w:tcMar>
          </w:tcPr>
          <w:p w:rsidR="002D4B1D" w:rsidP="009D4EC7" w:rsidRDefault="002D4B1D" w14:paraId="2C92590A" w14:textId="77777777">
            <w:pPr>
              <w:pStyle w:val="p-table"/>
              <w:jc w:val="right"/>
              <w:rPr>
                <w:sz w:val="17"/>
              </w:rPr>
            </w:pPr>
          </w:p>
        </w:tc>
      </w:tr>
      <w:tr w:rsidR="002D4B1D" w14:paraId="649B041E" w14:textId="77777777">
        <w:tc>
          <w:tcPr>
            <w:tcW w:w="3773" w:type="dxa"/>
            <w:tcMar>
              <w:right w:w="28" w:type="dxa"/>
            </w:tcMar>
          </w:tcPr>
          <w:p w:rsidR="002D4B1D" w:rsidRDefault="004C1C78" w14:paraId="0017416E" w14:textId="77777777">
            <w:pPr>
              <w:pStyle w:val="p-table"/>
              <w:rPr>
                <w:i/>
                <w:sz w:val="17"/>
              </w:rPr>
            </w:pPr>
            <w:r>
              <w:rPr>
                <w:i/>
                <w:sz w:val="17"/>
              </w:rPr>
              <w:t>Kadercorrecties</w:t>
            </w:r>
          </w:p>
        </w:tc>
        <w:tc>
          <w:tcPr>
            <w:tcW w:w="986" w:type="dxa"/>
            <w:tcMar>
              <w:left w:w="28" w:type="dxa"/>
              <w:right w:w="28" w:type="dxa"/>
            </w:tcMar>
          </w:tcPr>
          <w:p w:rsidR="002D4B1D" w:rsidP="009D4EC7" w:rsidRDefault="004C1C78" w14:paraId="1735C300" w14:textId="77777777">
            <w:pPr>
              <w:pStyle w:val="p-table"/>
              <w:jc w:val="right"/>
              <w:rPr>
                <w:i/>
                <w:sz w:val="17"/>
              </w:rPr>
            </w:pPr>
            <w:r>
              <w:rPr>
                <w:i/>
                <w:sz w:val="17"/>
              </w:rPr>
              <w:t>13</w:t>
            </w:r>
          </w:p>
        </w:tc>
        <w:tc>
          <w:tcPr>
            <w:tcW w:w="986" w:type="dxa"/>
            <w:tcMar>
              <w:left w:w="28" w:type="dxa"/>
              <w:right w:w="28" w:type="dxa"/>
            </w:tcMar>
          </w:tcPr>
          <w:p w:rsidR="002D4B1D" w:rsidP="009D4EC7" w:rsidRDefault="004C1C78" w14:paraId="048686A9" w14:textId="77777777">
            <w:pPr>
              <w:pStyle w:val="p-table"/>
              <w:jc w:val="right"/>
              <w:rPr>
                <w:i/>
                <w:sz w:val="17"/>
              </w:rPr>
            </w:pPr>
            <w:r>
              <w:rPr>
                <w:i/>
                <w:sz w:val="17"/>
              </w:rPr>
              <w:t>9</w:t>
            </w:r>
          </w:p>
        </w:tc>
        <w:tc>
          <w:tcPr>
            <w:tcW w:w="986" w:type="dxa"/>
            <w:tcMar>
              <w:left w:w="28" w:type="dxa"/>
              <w:right w:w="28" w:type="dxa"/>
            </w:tcMar>
          </w:tcPr>
          <w:p w:rsidR="002D4B1D" w:rsidP="009D4EC7" w:rsidRDefault="004C1C78" w14:paraId="37E8B03F" w14:textId="77777777">
            <w:pPr>
              <w:pStyle w:val="p-table"/>
              <w:jc w:val="right"/>
              <w:rPr>
                <w:i/>
                <w:sz w:val="17"/>
              </w:rPr>
            </w:pPr>
            <w:r>
              <w:rPr>
                <w:i/>
                <w:sz w:val="17"/>
              </w:rPr>
              <w:t>‒</w:t>
            </w:r>
            <w:r>
              <w:rPr>
                <w:i/>
                <w:sz w:val="17"/>
              </w:rPr>
              <w:t xml:space="preserve"> 3</w:t>
            </w:r>
          </w:p>
        </w:tc>
        <w:tc>
          <w:tcPr>
            <w:tcW w:w="986" w:type="dxa"/>
            <w:tcMar>
              <w:left w:w="28" w:type="dxa"/>
              <w:right w:w="28" w:type="dxa"/>
            </w:tcMar>
          </w:tcPr>
          <w:p w:rsidR="002D4B1D" w:rsidP="009D4EC7" w:rsidRDefault="004C1C78" w14:paraId="74BE20AB" w14:textId="77777777">
            <w:pPr>
              <w:pStyle w:val="p-table"/>
              <w:jc w:val="right"/>
              <w:rPr>
                <w:i/>
                <w:sz w:val="17"/>
              </w:rPr>
            </w:pPr>
            <w:r>
              <w:rPr>
                <w:i/>
                <w:sz w:val="17"/>
              </w:rPr>
              <w:t>9</w:t>
            </w:r>
          </w:p>
        </w:tc>
        <w:tc>
          <w:tcPr>
            <w:tcW w:w="986" w:type="dxa"/>
            <w:tcMar>
              <w:left w:w="28" w:type="dxa"/>
              <w:right w:w="28" w:type="dxa"/>
            </w:tcMar>
          </w:tcPr>
          <w:p w:rsidR="002D4B1D" w:rsidP="009D4EC7" w:rsidRDefault="004C1C78" w14:paraId="3CF82832" w14:textId="77777777">
            <w:pPr>
              <w:pStyle w:val="p-table"/>
              <w:jc w:val="right"/>
              <w:rPr>
                <w:i/>
                <w:sz w:val="17"/>
              </w:rPr>
            </w:pPr>
            <w:r>
              <w:rPr>
                <w:i/>
                <w:sz w:val="17"/>
              </w:rPr>
              <w:t>15</w:t>
            </w:r>
          </w:p>
        </w:tc>
        <w:tc>
          <w:tcPr>
            <w:tcW w:w="991" w:type="dxa"/>
            <w:tcMar>
              <w:left w:w="28" w:type="dxa"/>
              <w:right w:w="28" w:type="dxa"/>
            </w:tcMar>
          </w:tcPr>
          <w:p w:rsidR="002D4B1D" w:rsidP="009D4EC7" w:rsidRDefault="004C1C78" w14:paraId="172AEB8B" w14:textId="77777777">
            <w:pPr>
              <w:pStyle w:val="p-table"/>
              <w:jc w:val="right"/>
              <w:rPr>
                <w:i/>
                <w:sz w:val="17"/>
              </w:rPr>
            </w:pPr>
            <w:r>
              <w:rPr>
                <w:i/>
                <w:sz w:val="17"/>
              </w:rPr>
              <w:t>0</w:t>
            </w:r>
          </w:p>
        </w:tc>
      </w:tr>
      <w:tr w:rsidR="002D4B1D" w14:paraId="65B6059D" w14:textId="77777777">
        <w:tc>
          <w:tcPr>
            <w:tcW w:w="3773" w:type="dxa"/>
            <w:tcMar>
              <w:right w:w="28" w:type="dxa"/>
            </w:tcMar>
          </w:tcPr>
          <w:p w:rsidR="002D4B1D" w:rsidRDefault="004C1C78" w14:paraId="29F9DDD3" w14:textId="77777777">
            <w:pPr>
              <w:pStyle w:val="p-table"/>
              <w:rPr>
                <w:sz w:val="17"/>
              </w:rPr>
            </w:pPr>
            <w:r>
              <w:rPr>
                <w:sz w:val="17"/>
              </w:rPr>
              <w:t>Nominale ontwikkeling</w:t>
            </w:r>
          </w:p>
        </w:tc>
        <w:tc>
          <w:tcPr>
            <w:tcW w:w="986" w:type="dxa"/>
            <w:tcMar>
              <w:left w:w="28" w:type="dxa"/>
              <w:right w:w="28" w:type="dxa"/>
            </w:tcMar>
          </w:tcPr>
          <w:p w:rsidR="002D4B1D" w:rsidP="009D4EC7" w:rsidRDefault="004C1C78" w14:paraId="71BFA2D8" w14:textId="77777777">
            <w:pPr>
              <w:pStyle w:val="p-table"/>
              <w:jc w:val="right"/>
              <w:rPr>
                <w:sz w:val="17"/>
              </w:rPr>
            </w:pPr>
            <w:r>
              <w:rPr>
                <w:sz w:val="17"/>
              </w:rPr>
              <w:t>1</w:t>
            </w:r>
          </w:p>
        </w:tc>
        <w:tc>
          <w:tcPr>
            <w:tcW w:w="986" w:type="dxa"/>
            <w:tcMar>
              <w:left w:w="28" w:type="dxa"/>
              <w:right w:w="28" w:type="dxa"/>
            </w:tcMar>
          </w:tcPr>
          <w:p w:rsidR="002D4B1D" w:rsidP="009D4EC7" w:rsidRDefault="004C1C78" w14:paraId="5FD72557" w14:textId="77777777">
            <w:pPr>
              <w:pStyle w:val="p-table"/>
              <w:jc w:val="right"/>
              <w:rPr>
                <w:sz w:val="17"/>
              </w:rPr>
            </w:pPr>
            <w:r>
              <w:rPr>
                <w:sz w:val="17"/>
              </w:rPr>
              <w:t>2</w:t>
            </w:r>
          </w:p>
        </w:tc>
        <w:tc>
          <w:tcPr>
            <w:tcW w:w="986" w:type="dxa"/>
            <w:tcMar>
              <w:left w:w="28" w:type="dxa"/>
              <w:right w:w="28" w:type="dxa"/>
            </w:tcMar>
          </w:tcPr>
          <w:p w:rsidR="002D4B1D" w:rsidP="009D4EC7" w:rsidRDefault="004C1C78" w14:paraId="5BC05199" w14:textId="77777777">
            <w:pPr>
              <w:pStyle w:val="p-table"/>
              <w:jc w:val="right"/>
              <w:rPr>
                <w:sz w:val="17"/>
              </w:rPr>
            </w:pPr>
            <w:r>
              <w:rPr>
                <w:sz w:val="17"/>
              </w:rPr>
              <w:t>1</w:t>
            </w:r>
          </w:p>
        </w:tc>
        <w:tc>
          <w:tcPr>
            <w:tcW w:w="986" w:type="dxa"/>
            <w:tcMar>
              <w:left w:w="28" w:type="dxa"/>
              <w:right w:w="28" w:type="dxa"/>
            </w:tcMar>
          </w:tcPr>
          <w:p w:rsidR="002D4B1D" w:rsidP="009D4EC7" w:rsidRDefault="004C1C78" w14:paraId="7C072FFF" w14:textId="77777777">
            <w:pPr>
              <w:pStyle w:val="p-table"/>
              <w:jc w:val="right"/>
              <w:rPr>
                <w:sz w:val="17"/>
              </w:rPr>
            </w:pPr>
            <w:r>
              <w:rPr>
                <w:sz w:val="17"/>
              </w:rPr>
              <w:t>2</w:t>
            </w:r>
          </w:p>
        </w:tc>
        <w:tc>
          <w:tcPr>
            <w:tcW w:w="986" w:type="dxa"/>
            <w:tcMar>
              <w:left w:w="28" w:type="dxa"/>
              <w:right w:w="28" w:type="dxa"/>
            </w:tcMar>
          </w:tcPr>
          <w:p w:rsidR="002D4B1D" w:rsidP="009D4EC7" w:rsidRDefault="004C1C78" w14:paraId="3AC94C89" w14:textId="77777777">
            <w:pPr>
              <w:pStyle w:val="p-table"/>
              <w:jc w:val="right"/>
              <w:rPr>
                <w:sz w:val="17"/>
              </w:rPr>
            </w:pPr>
            <w:r>
              <w:rPr>
                <w:sz w:val="17"/>
              </w:rPr>
              <w:t>3</w:t>
            </w:r>
          </w:p>
        </w:tc>
        <w:tc>
          <w:tcPr>
            <w:tcW w:w="991" w:type="dxa"/>
            <w:tcMar>
              <w:left w:w="28" w:type="dxa"/>
              <w:right w:w="28" w:type="dxa"/>
            </w:tcMar>
          </w:tcPr>
          <w:p w:rsidR="002D4B1D" w:rsidP="009D4EC7" w:rsidRDefault="004C1C78" w14:paraId="578A0A32" w14:textId="77777777">
            <w:pPr>
              <w:pStyle w:val="p-table"/>
              <w:jc w:val="right"/>
              <w:rPr>
                <w:sz w:val="17"/>
              </w:rPr>
            </w:pPr>
            <w:r>
              <w:rPr>
                <w:sz w:val="17"/>
              </w:rPr>
              <w:t>‒</w:t>
            </w:r>
            <w:r>
              <w:rPr>
                <w:sz w:val="17"/>
              </w:rPr>
              <w:t xml:space="preserve"> 1</w:t>
            </w:r>
          </w:p>
        </w:tc>
      </w:tr>
      <w:tr w:rsidR="002D4B1D" w14:paraId="3A05F9B8" w14:textId="77777777">
        <w:tc>
          <w:tcPr>
            <w:tcW w:w="3773" w:type="dxa"/>
            <w:tcMar>
              <w:right w:w="28" w:type="dxa"/>
            </w:tcMar>
          </w:tcPr>
          <w:p w:rsidR="002D4B1D" w:rsidRDefault="004C1C78" w14:paraId="130255FE" w14:textId="77777777">
            <w:pPr>
              <w:pStyle w:val="p-table"/>
              <w:rPr>
                <w:sz w:val="17"/>
              </w:rPr>
            </w:pPr>
            <w:r>
              <w:rPr>
                <w:sz w:val="17"/>
              </w:rPr>
              <w:t>Overige kadercorrecties</w:t>
            </w:r>
          </w:p>
        </w:tc>
        <w:tc>
          <w:tcPr>
            <w:tcW w:w="986" w:type="dxa"/>
            <w:tcMar>
              <w:left w:w="28" w:type="dxa"/>
              <w:right w:w="28" w:type="dxa"/>
            </w:tcMar>
          </w:tcPr>
          <w:p w:rsidR="002D4B1D" w:rsidP="009D4EC7" w:rsidRDefault="004C1C78" w14:paraId="5BA9B1B6" w14:textId="77777777">
            <w:pPr>
              <w:pStyle w:val="p-table"/>
              <w:jc w:val="right"/>
              <w:rPr>
                <w:sz w:val="17"/>
              </w:rPr>
            </w:pPr>
            <w:r>
              <w:rPr>
                <w:sz w:val="17"/>
              </w:rPr>
              <w:t>12</w:t>
            </w:r>
          </w:p>
        </w:tc>
        <w:tc>
          <w:tcPr>
            <w:tcW w:w="986" w:type="dxa"/>
            <w:tcMar>
              <w:left w:w="28" w:type="dxa"/>
              <w:right w:w="28" w:type="dxa"/>
            </w:tcMar>
          </w:tcPr>
          <w:p w:rsidR="002D4B1D" w:rsidP="009D4EC7" w:rsidRDefault="004C1C78" w14:paraId="1813750D" w14:textId="77777777">
            <w:pPr>
              <w:pStyle w:val="p-table"/>
              <w:jc w:val="right"/>
              <w:rPr>
                <w:sz w:val="17"/>
              </w:rPr>
            </w:pPr>
            <w:r>
              <w:rPr>
                <w:sz w:val="17"/>
              </w:rPr>
              <w:t>7</w:t>
            </w:r>
          </w:p>
        </w:tc>
        <w:tc>
          <w:tcPr>
            <w:tcW w:w="986" w:type="dxa"/>
            <w:tcMar>
              <w:left w:w="28" w:type="dxa"/>
              <w:right w:w="28" w:type="dxa"/>
            </w:tcMar>
          </w:tcPr>
          <w:p w:rsidR="002D4B1D" w:rsidP="009D4EC7" w:rsidRDefault="004C1C78" w14:paraId="3D7E36B6"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2E05A66E" w14:textId="77777777">
            <w:pPr>
              <w:pStyle w:val="p-table"/>
              <w:jc w:val="right"/>
              <w:rPr>
                <w:sz w:val="17"/>
              </w:rPr>
            </w:pPr>
            <w:r>
              <w:rPr>
                <w:sz w:val="17"/>
              </w:rPr>
              <w:t>6</w:t>
            </w:r>
          </w:p>
        </w:tc>
        <w:tc>
          <w:tcPr>
            <w:tcW w:w="986" w:type="dxa"/>
            <w:tcMar>
              <w:left w:w="28" w:type="dxa"/>
              <w:right w:w="28" w:type="dxa"/>
            </w:tcMar>
          </w:tcPr>
          <w:p w:rsidR="002D4B1D" w:rsidP="009D4EC7" w:rsidRDefault="004C1C78" w14:paraId="29CE9A49" w14:textId="77777777">
            <w:pPr>
              <w:pStyle w:val="p-table"/>
              <w:jc w:val="right"/>
              <w:rPr>
                <w:sz w:val="17"/>
              </w:rPr>
            </w:pPr>
            <w:r>
              <w:rPr>
                <w:sz w:val="17"/>
              </w:rPr>
              <w:t>12</w:t>
            </w:r>
          </w:p>
        </w:tc>
        <w:tc>
          <w:tcPr>
            <w:tcW w:w="991" w:type="dxa"/>
            <w:tcMar>
              <w:left w:w="28" w:type="dxa"/>
              <w:right w:w="28" w:type="dxa"/>
            </w:tcMar>
          </w:tcPr>
          <w:p w:rsidR="002D4B1D" w:rsidP="009D4EC7" w:rsidRDefault="004C1C78" w14:paraId="7601B191" w14:textId="77777777">
            <w:pPr>
              <w:pStyle w:val="p-table"/>
              <w:jc w:val="right"/>
              <w:rPr>
                <w:sz w:val="17"/>
              </w:rPr>
            </w:pPr>
            <w:r>
              <w:rPr>
                <w:sz w:val="17"/>
              </w:rPr>
              <w:t>0</w:t>
            </w:r>
          </w:p>
        </w:tc>
      </w:tr>
      <w:tr w:rsidR="002D4B1D" w14:paraId="183E42FD" w14:textId="77777777">
        <w:tc>
          <w:tcPr>
            <w:tcW w:w="3773" w:type="dxa"/>
            <w:tcMar>
              <w:right w:w="28" w:type="dxa"/>
            </w:tcMar>
          </w:tcPr>
          <w:p w:rsidR="002D4B1D" w:rsidRDefault="002D4B1D" w14:paraId="1249CD01" w14:textId="77777777">
            <w:pPr>
              <w:pStyle w:val="p-table"/>
              <w:rPr>
                <w:sz w:val="17"/>
              </w:rPr>
            </w:pPr>
          </w:p>
        </w:tc>
        <w:tc>
          <w:tcPr>
            <w:tcW w:w="986" w:type="dxa"/>
            <w:tcMar>
              <w:left w:w="28" w:type="dxa"/>
              <w:right w:w="28" w:type="dxa"/>
            </w:tcMar>
          </w:tcPr>
          <w:p w:rsidR="002D4B1D" w:rsidP="009D4EC7" w:rsidRDefault="002D4B1D" w14:paraId="344A6BF1" w14:textId="77777777">
            <w:pPr>
              <w:pStyle w:val="p-table"/>
              <w:jc w:val="right"/>
              <w:rPr>
                <w:sz w:val="17"/>
              </w:rPr>
            </w:pPr>
          </w:p>
        </w:tc>
        <w:tc>
          <w:tcPr>
            <w:tcW w:w="986" w:type="dxa"/>
            <w:tcMar>
              <w:left w:w="28" w:type="dxa"/>
              <w:right w:w="28" w:type="dxa"/>
            </w:tcMar>
          </w:tcPr>
          <w:p w:rsidR="002D4B1D" w:rsidP="009D4EC7" w:rsidRDefault="002D4B1D" w14:paraId="261BC874" w14:textId="77777777">
            <w:pPr>
              <w:pStyle w:val="p-table"/>
              <w:jc w:val="right"/>
              <w:rPr>
                <w:sz w:val="17"/>
              </w:rPr>
            </w:pPr>
          </w:p>
        </w:tc>
        <w:tc>
          <w:tcPr>
            <w:tcW w:w="986" w:type="dxa"/>
            <w:tcMar>
              <w:left w:w="28" w:type="dxa"/>
              <w:right w:w="28" w:type="dxa"/>
            </w:tcMar>
          </w:tcPr>
          <w:p w:rsidR="002D4B1D" w:rsidP="009D4EC7" w:rsidRDefault="002D4B1D" w14:paraId="12E5E40F" w14:textId="77777777">
            <w:pPr>
              <w:pStyle w:val="p-table"/>
              <w:jc w:val="right"/>
              <w:rPr>
                <w:sz w:val="17"/>
              </w:rPr>
            </w:pPr>
          </w:p>
        </w:tc>
        <w:tc>
          <w:tcPr>
            <w:tcW w:w="986" w:type="dxa"/>
            <w:tcMar>
              <w:left w:w="28" w:type="dxa"/>
              <w:right w:w="28" w:type="dxa"/>
            </w:tcMar>
          </w:tcPr>
          <w:p w:rsidR="002D4B1D" w:rsidP="009D4EC7" w:rsidRDefault="002D4B1D" w14:paraId="186AC5BB" w14:textId="77777777">
            <w:pPr>
              <w:pStyle w:val="p-table"/>
              <w:jc w:val="right"/>
              <w:rPr>
                <w:sz w:val="17"/>
              </w:rPr>
            </w:pPr>
          </w:p>
        </w:tc>
        <w:tc>
          <w:tcPr>
            <w:tcW w:w="986" w:type="dxa"/>
            <w:tcMar>
              <w:left w:w="28" w:type="dxa"/>
              <w:right w:w="28" w:type="dxa"/>
            </w:tcMar>
          </w:tcPr>
          <w:p w:rsidR="002D4B1D" w:rsidP="009D4EC7" w:rsidRDefault="002D4B1D" w14:paraId="533045D6" w14:textId="77777777">
            <w:pPr>
              <w:pStyle w:val="p-table"/>
              <w:jc w:val="right"/>
              <w:rPr>
                <w:sz w:val="17"/>
              </w:rPr>
            </w:pPr>
          </w:p>
        </w:tc>
        <w:tc>
          <w:tcPr>
            <w:tcW w:w="991" w:type="dxa"/>
            <w:tcMar>
              <w:left w:w="28" w:type="dxa"/>
              <w:right w:w="28" w:type="dxa"/>
            </w:tcMar>
          </w:tcPr>
          <w:p w:rsidR="002D4B1D" w:rsidP="009D4EC7" w:rsidRDefault="002D4B1D" w14:paraId="7DF417B4" w14:textId="77777777">
            <w:pPr>
              <w:pStyle w:val="p-table"/>
              <w:jc w:val="right"/>
              <w:rPr>
                <w:sz w:val="17"/>
              </w:rPr>
            </w:pPr>
          </w:p>
        </w:tc>
      </w:tr>
      <w:tr w:rsidR="002D4B1D" w14:paraId="382F4587" w14:textId="77777777">
        <w:tc>
          <w:tcPr>
            <w:tcW w:w="3773" w:type="dxa"/>
            <w:tcMar>
              <w:right w:w="28" w:type="dxa"/>
            </w:tcMar>
          </w:tcPr>
          <w:p w:rsidR="002D4B1D" w:rsidRDefault="004C1C78" w14:paraId="279C9B49"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3DFDFBEA" w14:textId="77777777">
            <w:pPr>
              <w:pStyle w:val="p-table"/>
              <w:jc w:val="right"/>
              <w:rPr>
                <w:sz w:val="17"/>
              </w:rPr>
            </w:pPr>
          </w:p>
        </w:tc>
        <w:tc>
          <w:tcPr>
            <w:tcW w:w="986" w:type="dxa"/>
            <w:tcMar>
              <w:left w:w="28" w:type="dxa"/>
              <w:right w:w="28" w:type="dxa"/>
            </w:tcMar>
          </w:tcPr>
          <w:p w:rsidR="002D4B1D" w:rsidP="009D4EC7" w:rsidRDefault="002D4B1D" w14:paraId="53B602EB" w14:textId="77777777">
            <w:pPr>
              <w:pStyle w:val="p-table"/>
              <w:jc w:val="right"/>
              <w:rPr>
                <w:sz w:val="17"/>
              </w:rPr>
            </w:pPr>
          </w:p>
        </w:tc>
        <w:tc>
          <w:tcPr>
            <w:tcW w:w="986" w:type="dxa"/>
            <w:tcMar>
              <w:left w:w="28" w:type="dxa"/>
              <w:right w:w="28" w:type="dxa"/>
            </w:tcMar>
          </w:tcPr>
          <w:p w:rsidR="002D4B1D" w:rsidP="009D4EC7" w:rsidRDefault="002D4B1D" w14:paraId="089AD315" w14:textId="77777777">
            <w:pPr>
              <w:pStyle w:val="p-table"/>
              <w:jc w:val="right"/>
              <w:rPr>
                <w:sz w:val="17"/>
              </w:rPr>
            </w:pPr>
          </w:p>
        </w:tc>
        <w:tc>
          <w:tcPr>
            <w:tcW w:w="986" w:type="dxa"/>
            <w:tcMar>
              <w:left w:w="28" w:type="dxa"/>
              <w:right w:w="28" w:type="dxa"/>
            </w:tcMar>
          </w:tcPr>
          <w:p w:rsidR="002D4B1D" w:rsidP="009D4EC7" w:rsidRDefault="002D4B1D" w14:paraId="36A07AB6" w14:textId="77777777">
            <w:pPr>
              <w:pStyle w:val="p-table"/>
              <w:jc w:val="right"/>
              <w:rPr>
                <w:sz w:val="17"/>
              </w:rPr>
            </w:pPr>
          </w:p>
        </w:tc>
        <w:tc>
          <w:tcPr>
            <w:tcW w:w="986" w:type="dxa"/>
            <w:tcMar>
              <w:left w:w="28" w:type="dxa"/>
              <w:right w:w="28" w:type="dxa"/>
            </w:tcMar>
          </w:tcPr>
          <w:p w:rsidR="002D4B1D" w:rsidP="009D4EC7" w:rsidRDefault="002D4B1D" w14:paraId="459066CB" w14:textId="77777777">
            <w:pPr>
              <w:pStyle w:val="p-table"/>
              <w:jc w:val="right"/>
              <w:rPr>
                <w:sz w:val="17"/>
              </w:rPr>
            </w:pPr>
          </w:p>
        </w:tc>
        <w:tc>
          <w:tcPr>
            <w:tcW w:w="991" w:type="dxa"/>
            <w:tcMar>
              <w:left w:w="28" w:type="dxa"/>
              <w:right w:w="28" w:type="dxa"/>
            </w:tcMar>
          </w:tcPr>
          <w:p w:rsidR="002D4B1D" w:rsidP="009D4EC7" w:rsidRDefault="004C1C78" w14:paraId="4FC448F2" w14:textId="77777777">
            <w:pPr>
              <w:pStyle w:val="p-table"/>
              <w:jc w:val="right"/>
              <w:rPr>
                <w:i/>
                <w:sz w:val="17"/>
              </w:rPr>
            </w:pPr>
            <w:r>
              <w:rPr>
                <w:i/>
                <w:sz w:val="17"/>
              </w:rPr>
              <w:t>364</w:t>
            </w:r>
          </w:p>
        </w:tc>
      </w:tr>
      <w:tr w:rsidR="002D4B1D" w14:paraId="7CA2C968" w14:textId="77777777">
        <w:tc>
          <w:tcPr>
            <w:tcW w:w="3773" w:type="dxa"/>
            <w:tcMar>
              <w:right w:w="28" w:type="dxa"/>
            </w:tcMar>
          </w:tcPr>
          <w:p w:rsidR="002D4B1D" w:rsidRDefault="004C1C78" w14:paraId="088B2F2D" w14:textId="77777777">
            <w:pPr>
              <w:pStyle w:val="p-table"/>
              <w:rPr>
                <w:sz w:val="17"/>
              </w:rPr>
            </w:pPr>
            <w:r>
              <w:rPr>
                <w:sz w:val="17"/>
              </w:rPr>
              <w:t>Extrapolatie</w:t>
            </w:r>
          </w:p>
        </w:tc>
        <w:tc>
          <w:tcPr>
            <w:tcW w:w="986" w:type="dxa"/>
            <w:tcMar>
              <w:left w:w="28" w:type="dxa"/>
              <w:right w:w="28" w:type="dxa"/>
            </w:tcMar>
          </w:tcPr>
          <w:p w:rsidR="002D4B1D" w:rsidP="009D4EC7" w:rsidRDefault="002D4B1D" w14:paraId="5E9D90BC" w14:textId="77777777">
            <w:pPr>
              <w:pStyle w:val="p-table"/>
              <w:jc w:val="right"/>
              <w:rPr>
                <w:sz w:val="17"/>
              </w:rPr>
            </w:pPr>
          </w:p>
        </w:tc>
        <w:tc>
          <w:tcPr>
            <w:tcW w:w="986" w:type="dxa"/>
            <w:tcMar>
              <w:left w:w="28" w:type="dxa"/>
              <w:right w:w="28" w:type="dxa"/>
            </w:tcMar>
          </w:tcPr>
          <w:p w:rsidR="002D4B1D" w:rsidP="009D4EC7" w:rsidRDefault="002D4B1D" w14:paraId="5DC66FC3" w14:textId="77777777">
            <w:pPr>
              <w:pStyle w:val="p-table"/>
              <w:jc w:val="right"/>
              <w:rPr>
                <w:sz w:val="17"/>
              </w:rPr>
            </w:pPr>
          </w:p>
        </w:tc>
        <w:tc>
          <w:tcPr>
            <w:tcW w:w="986" w:type="dxa"/>
            <w:tcMar>
              <w:left w:w="28" w:type="dxa"/>
              <w:right w:w="28" w:type="dxa"/>
            </w:tcMar>
          </w:tcPr>
          <w:p w:rsidR="002D4B1D" w:rsidP="009D4EC7" w:rsidRDefault="002D4B1D" w14:paraId="20BA6229" w14:textId="77777777">
            <w:pPr>
              <w:pStyle w:val="p-table"/>
              <w:jc w:val="right"/>
              <w:rPr>
                <w:sz w:val="17"/>
              </w:rPr>
            </w:pPr>
          </w:p>
        </w:tc>
        <w:tc>
          <w:tcPr>
            <w:tcW w:w="986" w:type="dxa"/>
            <w:tcMar>
              <w:left w:w="28" w:type="dxa"/>
              <w:right w:w="28" w:type="dxa"/>
            </w:tcMar>
          </w:tcPr>
          <w:p w:rsidR="002D4B1D" w:rsidP="009D4EC7" w:rsidRDefault="002D4B1D" w14:paraId="29547BF6" w14:textId="77777777">
            <w:pPr>
              <w:pStyle w:val="p-table"/>
              <w:jc w:val="right"/>
              <w:rPr>
                <w:sz w:val="17"/>
              </w:rPr>
            </w:pPr>
          </w:p>
        </w:tc>
        <w:tc>
          <w:tcPr>
            <w:tcW w:w="986" w:type="dxa"/>
            <w:tcMar>
              <w:left w:w="28" w:type="dxa"/>
              <w:right w:w="28" w:type="dxa"/>
            </w:tcMar>
          </w:tcPr>
          <w:p w:rsidR="002D4B1D" w:rsidP="009D4EC7" w:rsidRDefault="002D4B1D" w14:paraId="292467A2" w14:textId="77777777">
            <w:pPr>
              <w:pStyle w:val="p-table"/>
              <w:jc w:val="right"/>
              <w:rPr>
                <w:sz w:val="17"/>
              </w:rPr>
            </w:pPr>
          </w:p>
        </w:tc>
        <w:tc>
          <w:tcPr>
            <w:tcW w:w="991" w:type="dxa"/>
            <w:tcMar>
              <w:left w:w="28" w:type="dxa"/>
              <w:right w:w="28" w:type="dxa"/>
            </w:tcMar>
          </w:tcPr>
          <w:p w:rsidR="002D4B1D" w:rsidP="009D4EC7" w:rsidRDefault="004C1C78" w14:paraId="74A86E77" w14:textId="77777777">
            <w:pPr>
              <w:pStyle w:val="p-table"/>
              <w:jc w:val="right"/>
              <w:rPr>
                <w:sz w:val="17"/>
              </w:rPr>
            </w:pPr>
            <w:r>
              <w:rPr>
                <w:sz w:val="17"/>
              </w:rPr>
              <w:t>364</w:t>
            </w:r>
          </w:p>
        </w:tc>
      </w:tr>
      <w:tr w:rsidR="002D4B1D" w14:paraId="433E310D" w14:textId="77777777">
        <w:tc>
          <w:tcPr>
            <w:tcW w:w="3773" w:type="dxa"/>
            <w:tcMar>
              <w:right w:w="28" w:type="dxa"/>
            </w:tcMar>
          </w:tcPr>
          <w:p w:rsidR="002D4B1D" w:rsidRDefault="002D4B1D" w14:paraId="0C15967E" w14:textId="77777777">
            <w:pPr>
              <w:pStyle w:val="p-table"/>
              <w:rPr>
                <w:sz w:val="17"/>
              </w:rPr>
            </w:pPr>
          </w:p>
        </w:tc>
        <w:tc>
          <w:tcPr>
            <w:tcW w:w="986" w:type="dxa"/>
            <w:tcMar>
              <w:left w:w="28" w:type="dxa"/>
              <w:right w:w="28" w:type="dxa"/>
            </w:tcMar>
          </w:tcPr>
          <w:p w:rsidR="002D4B1D" w:rsidP="009D4EC7" w:rsidRDefault="002D4B1D" w14:paraId="333B0F0E" w14:textId="77777777">
            <w:pPr>
              <w:pStyle w:val="p-table"/>
              <w:jc w:val="right"/>
              <w:rPr>
                <w:sz w:val="17"/>
              </w:rPr>
            </w:pPr>
          </w:p>
        </w:tc>
        <w:tc>
          <w:tcPr>
            <w:tcW w:w="986" w:type="dxa"/>
            <w:tcMar>
              <w:left w:w="28" w:type="dxa"/>
              <w:right w:w="28" w:type="dxa"/>
            </w:tcMar>
          </w:tcPr>
          <w:p w:rsidR="002D4B1D" w:rsidP="009D4EC7" w:rsidRDefault="002D4B1D" w14:paraId="7BBD5729" w14:textId="77777777">
            <w:pPr>
              <w:pStyle w:val="p-table"/>
              <w:jc w:val="right"/>
              <w:rPr>
                <w:sz w:val="17"/>
              </w:rPr>
            </w:pPr>
          </w:p>
        </w:tc>
        <w:tc>
          <w:tcPr>
            <w:tcW w:w="986" w:type="dxa"/>
            <w:tcMar>
              <w:left w:w="28" w:type="dxa"/>
              <w:right w:w="28" w:type="dxa"/>
            </w:tcMar>
          </w:tcPr>
          <w:p w:rsidR="002D4B1D" w:rsidP="009D4EC7" w:rsidRDefault="002D4B1D" w14:paraId="29C5C040" w14:textId="77777777">
            <w:pPr>
              <w:pStyle w:val="p-table"/>
              <w:jc w:val="right"/>
              <w:rPr>
                <w:sz w:val="17"/>
              </w:rPr>
            </w:pPr>
          </w:p>
        </w:tc>
        <w:tc>
          <w:tcPr>
            <w:tcW w:w="986" w:type="dxa"/>
            <w:tcMar>
              <w:left w:w="28" w:type="dxa"/>
              <w:right w:w="28" w:type="dxa"/>
            </w:tcMar>
          </w:tcPr>
          <w:p w:rsidR="002D4B1D" w:rsidP="009D4EC7" w:rsidRDefault="002D4B1D" w14:paraId="226D1093" w14:textId="77777777">
            <w:pPr>
              <w:pStyle w:val="p-table"/>
              <w:jc w:val="right"/>
              <w:rPr>
                <w:sz w:val="17"/>
              </w:rPr>
            </w:pPr>
          </w:p>
        </w:tc>
        <w:tc>
          <w:tcPr>
            <w:tcW w:w="986" w:type="dxa"/>
            <w:tcMar>
              <w:left w:w="28" w:type="dxa"/>
              <w:right w:w="28" w:type="dxa"/>
            </w:tcMar>
          </w:tcPr>
          <w:p w:rsidR="002D4B1D" w:rsidP="009D4EC7" w:rsidRDefault="002D4B1D" w14:paraId="4D218927" w14:textId="77777777">
            <w:pPr>
              <w:pStyle w:val="p-table"/>
              <w:jc w:val="right"/>
              <w:rPr>
                <w:sz w:val="17"/>
              </w:rPr>
            </w:pPr>
          </w:p>
        </w:tc>
        <w:tc>
          <w:tcPr>
            <w:tcW w:w="991" w:type="dxa"/>
            <w:tcMar>
              <w:left w:w="28" w:type="dxa"/>
              <w:right w:w="28" w:type="dxa"/>
            </w:tcMar>
          </w:tcPr>
          <w:p w:rsidR="002D4B1D" w:rsidP="009D4EC7" w:rsidRDefault="002D4B1D" w14:paraId="1A978E63" w14:textId="77777777">
            <w:pPr>
              <w:pStyle w:val="p-table"/>
              <w:jc w:val="right"/>
              <w:rPr>
                <w:sz w:val="17"/>
              </w:rPr>
            </w:pPr>
          </w:p>
        </w:tc>
      </w:tr>
      <w:tr w:rsidR="002D4B1D" w14:paraId="23CC7563" w14:textId="77777777">
        <w:tc>
          <w:tcPr>
            <w:tcW w:w="3773" w:type="dxa"/>
            <w:tcBorders>
              <w:bottom w:val="single" w:color="009EE0" w:sz="2" w:space="0"/>
            </w:tcBorders>
            <w:tcMar>
              <w:right w:w="28" w:type="dxa"/>
            </w:tcMar>
          </w:tcPr>
          <w:p w:rsidR="002D4B1D" w:rsidRDefault="004C1C78" w14:paraId="43EC8555"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63C3DDE7" w14:textId="77777777">
            <w:pPr>
              <w:pStyle w:val="p-table"/>
              <w:jc w:val="right"/>
              <w:rPr>
                <w:b/>
                <w:sz w:val="17"/>
              </w:rPr>
            </w:pPr>
            <w:r>
              <w:rPr>
                <w:b/>
                <w:sz w:val="17"/>
              </w:rPr>
              <w:t>259</w:t>
            </w:r>
          </w:p>
        </w:tc>
        <w:tc>
          <w:tcPr>
            <w:tcW w:w="986" w:type="dxa"/>
            <w:tcBorders>
              <w:bottom w:val="single" w:color="009EE0" w:sz="2" w:space="0"/>
            </w:tcBorders>
            <w:tcMar>
              <w:left w:w="28" w:type="dxa"/>
              <w:right w:w="28" w:type="dxa"/>
            </w:tcMar>
          </w:tcPr>
          <w:p w:rsidR="002D4B1D" w:rsidP="009D4EC7" w:rsidRDefault="004C1C78" w14:paraId="6C24C074" w14:textId="77777777">
            <w:pPr>
              <w:pStyle w:val="p-table"/>
              <w:jc w:val="right"/>
              <w:rPr>
                <w:b/>
                <w:sz w:val="17"/>
              </w:rPr>
            </w:pPr>
            <w:r>
              <w:rPr>
                <w:b/>
                <w:sz w:val="17"/>
              </w:rPr>
              <w:t>290</w:t>
            </w:r>
          </w:p>
        </w:tc>
        <w:tc>
          <w:tcPr>
            <w:tcW w:w="986" w:type="dxa"/>
            <w:tcBorders>
              <w:bottom w:val="single" w:color="009EE0" w:sz="2" w:space="0"/>
            </w:tcBorders>
            <w:tcMar>
              <w:left w:w="28" w:type="dxa"/>
              <w:right w:w="28" w:type="dxa"/>
            </w:tcMar>
          </w:tcPr>
          <w:p w:rsidR="002D4B1D" w:rsidP="009D4EC7" w:rsidRDefault="004C1C78" w14:paraId="58F824AA" w14:textId="77777777">
            <w:pPr>
              <w:pStyle w:val="p-table"/>
              <w:jc w:val="right"/>
              <w:rPr>
                <w:b/>
                <w:sz w:val="17"/>
              </w:rPr>
            </w:pPr>
            <w:r>
              <w:rPr>
                <w:b/>
                <w:sz w:val="17"/>
              </w:rPr>
              <w:t>302</w:t>
            </w:r>
          </w:p>
        </w:tc>
        <w:tc>
          <w:tcPr>
            <w:tcW w:w="986" w:type="dxa"/>
            <w:tcBorders>
              <w:bottom w:val="single" w:color="009EE0" w:sz="2" w:space="0"/>
            </w:tcBorders>
            <w:tcMar>
              <w:left w:w="28" w:type="dxa"/>
              <w:right w:w="28" w:type="dxa"/>
            </w:tcMar>
          </w:tcPr>
          <w:p w:rsidR="002D4B1D" w:rsidP="009D4EC7" w:rsidRDefault="004C1C78" w14:paraId="42A377C8" w14:textId="77777777">
            <w:pPr>
              <w:pStyle w:val="p-table"/>
              <w:jc w:val="right"/>
              <w:rPr>
                <w:b/>
                <w:sz w:val="17"/>
              </w:rPr>
            </w:pPr>
            <w:r>
              <w:rPr>
                <w:b/>
                <w:sz w:val="17"/>
              </w:rPr>
              <w:t>346</w:t>
            </w:r>
          </w:p>
        </w:tc>
        <w:tc>
          <w:tcPr>
            <w:tcW w:w="986" w:type="dxa"/>
            <w:tcBorders>
              <w:bottom w:val="single" w:color="009EE0" w:sz="2" w:space="0"/>
            </w:tcBorders>
            <w:tcMar>
              <w:left w:w="28" w:type="dxa"/>
              <w:right w:w="28" w:type="dxa"/>
            </w:tcMar>
          </w:tcPr>
          <w:p w:rsidR="002D4B1D" w:rsidP="009D4EC7" w:rsidRDefault="004C1C78" w14:paraId="14370E53" w14:textId="77777777">
            <w:pPr>
              <w:pStyle w:val="p-table"/>
              <w:jc w:val="right"/>
              <w:rPr>
                <w:b/>
                <w:sz w:val="17"/>
              </w:rPr>
            </w:pPr>
            <w:r>
              <w:rPr>
                <w:b/>
                <w:sz w:val="17"/>
              </w:rPr>
              <w:t>364</w:t>
            </w:r>
          </w:p>
        </w:tc>
        <w:tc>
          <w:tcPr>
            <w:tcW w:w="991" w:type="dxa"/>
            <w:tcBorders>
              <w:bottom w:val="single" w:color="009EE0" w:sz="2" w:space="0"/>
            </w:tcBorders>
            <w:tcMar>
              <w:left w:w="28" w:type="dxa"/>
              <w:right w:w="28" w:type="dxa"/>
            </w:tcMar>
          </w:tcPr>
          <w:p w:rsidR="002D4B1D" w:rsidP="009D4EC7" w:rsidRDefault="004C1C78" w14:paraId="1F2D3163" w14:textId="77777777">
            <w:pPr>
              <w:pStyle w:val="p-table"/>
              <w:jc w:val="right"/>
              <w:rPr>
                <w:b/>
                <w:sz w:val="17"/>
              </w:rPr>
            </w:pPr>
            <w:r>
              <w:rPr>
                <w:b/>
                <w:sz w:val="17"/>
              </w:rPr>
              <w:t>363</w:t>
            </w:r>
          </w:p>
        </w:tc>
      </w:tr>
    </w:tbl>
    <w:p w:rsidR="002D4B1D" w:rsidRDefault="002D4B1D" w14:paraId="75C0294F" w14:textId="77777777">
      <w:pPr>
        <w:pStyle w:val="p-marginbottom"/>
      </w:pPr>
    </w:p>
    <w:p w:rsidR="002D4B1D" w:rsidRDefault="004C1C78" w14:paraId="67FDAD70" w14:textId="77777777">
      <w:pPr>
        <w:pStyle w:val="header-h1"/>
      </w:pPr>
      <w:r>
        <w:t>Uitgaven</w:t>
      </w:r>
    </w:p>
    <w:p w:rsidR="002D4B1D" w:rsidRDefault="004C1C78" w14:paraId="09F397B4" w14:textId="77777777">
      <w:pPr>
        <w:pStyle w:val="header-h2"/>
      </w:pPr>
      <w:r>
        <w:t>Meevallers</w:t>
      </w:r>
    </w:p>
    <w:p w:rsidR="002D4B1D" w:rsidRDefault="004C1C78" w14:paraId="610F8B16" w14:textId="77777777">
      <w:pPr>
        <w:pStyle w:val="header-h2"/>
      </w:pPr>
      <w:r>
        <w:t>Herziening ramingsmethodiek WIA</w:t>
      </w:r>
    </w:p>
    <w:p w:rsidR="002D4B1D" w:rsidRDefault="004C1C78" w14:paraId="2C57BBC3" w14:textId="77777777">
      <w:pPr>
        <w:pStyle w:val="p"/>
      </w:pPr>
      <w:r>
        <w:t xml:space="preserve">Het afgelopen najaar heeft SZW het ramingsmodel van de wet WIA (Wet Werk en Inkomen naar </w:t>
      </w:r>
      <w:r>
        <w:t xml:space="preserve">Arbeidsvermogen) herzien om het model te vereenvoudigen en de uitlegbaarheid te vergroten. Voorheen werden voor de raming van de toekomstige WIA-uitgaven de inschattingen van het UWV gebruikt als basis. In het nieuwe ramingsmodel wordt gebruik gemaakt van de eigen </w:t>
      </w:r>
      <w:proofErr w:type="spellStart"/>
      <w:r>
        <w:t>langetermijnraming</w:t>
      </w:r>
      <w:proofErr w:type="spellEnd"/>
      <w:r>
        <w:t xml:space="preserve"> van SZW, waarin realisatiecijfers uit het verleden de basis vormen. Dit maakt de SZW-raming beter uitlegbaar omdat SZW meer inzicht heeft in de eigen </w:t>
      </w:r>
      <w:proofErr w:type="spellStart"/>
      <w:r>
        <w:t>langetermijnraming</w:t>
      </w:r>
      <w:proofErr w:type="spellEnd"/>
      <w:r>
        <w:t xml:space="preserve"> dan in de meerjarige inschattingen van het UWV.</w:t>
      </w:r>
    </w:p>
    <w:p w:rsidR="002D4B1D" w:rsidRDefault="004C1C78" w14:paraId="3CCAE97A" w14:textId="77777777">
      <w:pPr>
        <w:pStyle w:val="p"/>
      </w:pPr>
      <w:r>
        <w:t>Deze (eenmalige) mutatie geeft alleen het effect weer dat ontstaat wanneer de realisatiecijfers die de basis vormen voor de SZW-begroting 2025 worden ingevoerd in het nieuwe ramingsmodel. Aanvullende informatie over de mate waarin trends uit de realisatiecijfers zich ook in de toekomst zullen voordoen is hierbij niet meegenomen, wat bij een normale ramingsronde wel gebeurt. Daarmee is deze mutatiereeks niet te zien als het verschil dat ontstaat door de vorige ramingsronde opnieuw door te rekenen met een nie</w:t>
      </w:r>
      <w:r>
        <w:t>uw model.</w:t>
      </w:r>
    </w:p>
    <w:p w:rsidR="002D4B1D" w:rsidRDefault="004C1C78" w14:paraId="4F6BCBA8" w14:textId="77777777">
      <w:pPr>
        <w:pStyle w:val="p"/>
      </w:pPr>
      <w:r>
        <w:t xml:space="preserve">Deze mutatie moet in samenhang bezien worden met de mutatie als gevolg van uitvoeringsinformatie. De meerjarige doorrekening van de realisaties van 2024 uit de Januarinota van het UWV is immers uitgevoerd met het aangepaste ramingsmodel. Per saldo leiden deze mutaties (een meevaller door de herziene methodiek, een tegenvaller door de uitvoeringsinformatie) tot een structurele tegenvaller van 301 miljoen euro op de WIA, waarvan 112 miljoen euro op de Inkomensvoorziening Volledig Arbeidsongeschikten (IVA) en </w:t>
      </w:r>
      <w:r>
        <w:t>189 miljoen euro op de Werkhervatting Gedeeltelijk Arbeidsgeschikten (WGA, inclusief eigenrisicodragers).</w:t>
      </w:r>
    </w:p>
    <w:p w:rsidR="002D4B1D" w:rsidRDefault="004C1C78" w14:paraId="7570B9CE" w14:textId="77777777">
      <w:pPr>
        <w:pStyle w:val="header-h2"/>
      </w:pPr>
      <w:r>
        <w:t>Algemene Ouderdomswet (AOW)</w:t>
      </w:r>
    </w:p>
    <w:p w:rsidR="002D4B1D" w:rsidRDefault="004C1C78" w14:paraId="00950282" w14:textId="77777777">
      <w:pPr>
        <w:pStyle w:val="p"/>
      </w:pPr>
      <w:r>
        <w:t>De raming van de AOW-uitkeringslasten wordt meerjarig neerwaarts bijgesteld. Dit wordt verklaard door een neerwaartse bijstelling van het aantal personen met een AOW-uitkering. Het CBS verwacht namelijk dat het aantal personen met een AOW-gerechtigde leeftijd de komende jaren zal blijven groeien, maar minder hard dan vorig jaar werd geraamd. Daarnaast wordt ook het gemiddelde opbouwpercentage voor de groep die een gekorte AOW ontvangt, neerwaarts bijgesteld. Tegenover de neerwaartse bijstelling door het aan</w:t>
      </w:r>
      <w:r>
        <w:t>tal gerechtigden en het opbouwpercentage, staat een opwaartse bijstelling door een groter aandeel alleenstaanden AOW-gerechtigden.</w:t>
      </w:r>
    </w:p>
    <w:p w:rsidR="002D4B1D" w:rsidRDefault="004C1C78" w14:paraId="6F8DF3A4" w14:textId="77777777">
      <w:pPr>
        <w:pStyle w:val="header-h2"/>
      </w:pPr>
      <w:r>
        <w:t>Overige meevallers</w:t>
      </w:r>
    </w:p>
    <w:p w:rsidR="002D4B1D" w:rsidRDefault="004C1C78" w14:paraId="33C8C02F" w14:textId="77777777">
      <w:pPr>
        <w:pStyle w:val="p"/>
      </w:pPr>
      <w:r>
        <w:t>Onder deze post vallen meerdere meevallers van beperkte budgettaire omvang. De voornaamste bijstelling binnen deze post is op de Algemene Nabestaandewet (</w:t>
      </w:r>
      <w:proofErr w:type="spellStart"/>
      <w:r>
        <w:t>Anw</w:t>
      </w:r>
      <w:proofErr w:type="spellEnd"/>
      <w:r>
        <w:t xml:space="preserve">). De uitgaven aan deze regeling vallen meerjarig lager uit, door een lager aantal </w:t>
      </w:r>
      <w:proofErr w:type="spellStart"/>
      <w:r>
        <w:t>Anw</w:t>
      </w:r>
      <w:proofErr w:type="spellEnd"/>
      <w:r>
        <w:t>-gerechtigden dan eerder verwacht. Deze lagere uitgaven bedragen 7 miljoen euro in 2025 en lopen op tot 12 miljoen euro in 2030.</w:t>
      </w:r>
    </w:p>
    <w:p w:rsidR="002D4B1D" w:rsidRDefault="004C1C78" w14:paraId="378195C7" w14:textId="77777777">
      <w:pPr>
        <w:pStyle w:val="header-h2"/>
      </w:pPr>
      <w:r>
        <w:lastRenderedPageBreak/>
        <w:t>Tegenvallers</w:t>
      </w:r>
    </w:p>
    <w:p w:rsidR="002D4B1D" w:rsidRDefault="004C1C78" w14:paraId="015BD0CF" w14:textId="77777777">
      <w:pPr>
        <w:pStyle w:val="header-h2"/>
      </w:pPr>
      <w:r>
        <w:t>Wet werk en inkomen naar arbeidsvermogen (WIA)</w:t>
      </w:r>
    </w:p>
    <w:p w:rsidR="002D4B1D" w:rsidRDefault="004C1C78" w14:paraId="3A663CB0" w14:textId="77777777">
      <w:pPr>
        <w:pStyle w:val="p"/>
      </w:pPr>
      <w:r>
        <w:t>Dit betreft de meerjarige doorrekening van de realisaties van 2024 uit de Januarinota van het UWV op zowel de IVA (Inkomensvoorziening Volledig Arbeidsongeschikten) als de WGA (Werkhervatting Gedeeltelijk Arbeidsgeschikten, inclusief eigenrisicodragers). Deze tegenvaller wordt voornamelijk veroorzaakt doordat er in 2024 meer mensen de WIA zijn ingestroomd dan eerder werd verwacht. Deze hogere instroom wordt voornamelijk verklaard door long-covid en psychische aandoeningen en werkt door in de raming van de t</w:t>
      </w:r>
      <w:r>
        <w:t>oekomstige uitgaven.</w:t>
      </w:r>
    </w:p>
    <w:p w:rsidR="002D4B1D" w:rsidRDefault="004C1C78" w14:paraId="7F32FB36" w14:textId="77777777">
      <w:pPr>
        <w:pStyle w:val="p"/>
      </w:pPr>
      <w:r>
        <w:t>Deze mutatie moet in samenhang bezien worden met de mutatie als gevolg van de herziening van de ramingsmethodiek. De meerjarige doorrekening van de realisaties van 2024 uit de Januarinota van het UWV is immers uitgevoerd met het aangepaste ramingsmodel. Per saldo leiden deze mutaties (een meevaller door de herziene methodiek, een tegenvaller door de uitvoeringsinformatie) tot een structurele tegenvaller van 301 miljoen euro op de WIA, waarvan 112 miljoen euro op de IVA en 189 miljoen euro op de WGA.</w:t>
      </w:r>
    </w:p>
    <w:p w:rsidR="002D4B1D" w:rsidRDefault="004C1C78" w14:paraId="61DC32A9" w14:textId="77777777">
      <w:pPr>
        <w:pStyle w:val="header-h2"/>
      </w:pPr>
      <w:r>
        <w:t>Ziektewet (ZW)</w:t>
      </w:r>
    </w:p>
    <w:p w:rsidR="002D4B1D" w:rsidRDefault="004C1C78" w14:paraId="57907AE6" w14:textId="77777777">
      <w:pPr>
        <w:pStyle w:val="p"/>
      </w:pPr>
      <w:r>
        <w:t xml:space="preserve">De ZW-uitkeringslasten zijn in 2030 met circa 140 miljoen euro opwaarts bijgesteld. Dit komt voornamelijk door de bijstelling van het ZW-volume en in mindere mate door de bijstelling van de gemiddelde ZW-uitkeringshoogte. Het ZW-volume is met name voor de groep ziekte bij zwangerschap fors opwaarts bijgesteld. Uit de CEP-raming blijkt namelijk dat de werkzame beroepsbevolking de komende jaren sterk toeneemt. Hierdoor wordt met name een hoger beroep op de ZW door zieke </w:t>
      </w:r>
      <w:proofErr w:type="spellStart"/>
      <w:r>
        <w:t>zwangeren</w:t>
      </w:r>
      <w:proofErr w:type="spellEnd"/>
      <w:r>
        <w:t xml:space="preserve"> verwacht. Ook heeft er een wijziging plaatsgevonden van het ramingsmodel van de zieke uitzendkrachten. Door deze aanpassing wordt richting het einde van de begrotingshorizon een hogere instroom voor de groep uitzendkrachten in de ZW geraamd ten opzichte van de vorige raming.</w:t>
      </w:r>
    </w:p>
    <w:p w:rsidR="002D4B1D" w:rsidRDefault="004C1C78" w14:paraId="5CC7ACE8" w14:textId="77777777">
      <w:pPr>
        <w:pStyle w:val="header-h2"/>
      </w:pPr>
      <w:r>
        <w:t>Verlofregelingen</w:t>
      </w:r>
    </w:p>
    <w:p w:rsidR="002D4B1D" w:rsidRDefault="004C1C78" w14:paraId="73413AF0" w14:textId="77777777">
      <w:pPr>
        <w:pStyle w:val="p"/>
      </w:pPr>
      <w:r>
        <w:t>De uitgaven voor de verlofregelingen worden opwaarts bijgesteld met circa 46 miljoen euro in 2025 tot circa 69 miljoen euro in 2030. De opwaartse bijstelling komt voort uit de bevolkingsprognose van het Centraal Bureau voor de Statistiek (CBS), die verwacht dat het aantal geboorten komende jaren toeneemt. Hierdoor is de verwachting dat er meer mensen van de regelingen gebruik zullen maken, en/of dat zij langer verlof opnemen dan voorheen voorzien. Dit geldt voor de regelingen voor zwangerschaps- en bevallin</w:t>
      </w:r>
      <w:r>
        <w:t>gsverlof, adoptieverlof en pleegzorgverlof (WAZO), aanvullend geboorteverlof voor partners (WIEG) en de wet betaald ouderschapsverlof (WBO). De raming voor de uitkeringslasten voor de zelfstandige-en-zwanger-regeling (ZEZ) wordt daarentegen naar beneden bijgesteld, de verwachting is dat de gemiddelde uitkering lager uitvalt dan eerder voorzien. </w:t>
      </w:r>
    </w:p>
    <w:p w:rsidR="002D4B1D" w:rsidRDefault="004C1C78" w14:paraId="287EF04A" w14:textId="77777777">
      <w:pPr>
        <w:pStyle w:val="header-h2"/>
      </w:pPr>
      <w:r>
        <w:t>WIA: herstelactie dagloon</w:t>
      </w:r>
    </w:p>
    <w:p w:rsidR="002D4B1D" w:rsidRDefault="004C1C78" w14:paraId="28D51E53" w14:textId="77777777">
      <w:pPr>
        <w:pStyle w:val="p"/>
      </w:pPr>
      <w:r>
        <w:t xml:space="preserve">UWV heeft in de periode 2020 ‒ 2024 een substantieel aantal fouten gemaakt bij het vaststellen van het dagloon in de Wet Werk en Inkomen naar Arbeidsvermogen (WIA). Dit heeft gevolgen voor de uitkeringen van WIA-gerechtigden die te veel of te weinig hebben ontvangen. UWV brengt momenteel de precieze omvang en de impact voor uitkeringsgerechtigden in kaart. Deze fouten worden de komende jaren hersteld, wat extra WIA-uitgaven tot gevolg heeft. Voor het herstel zet UWV een correctieorganisatie op. Ook voor de </w:t>
      </w:r>
      <w:r>
        <w:t>Toeslagenwet (TW) is er een klein effect.</w:t>
      </w:r>
    </w:p>
    <w:p w:rsidR="002D4B1D" w:rsidRDefault="004C1C78" w14:paraId="12F92F05" w14:textId="77777777">
      <w:pPr>
        <w:pStyle w:val="header-h2"/>
      </w:pPr>
      <w:r>
        <w:t>Compensatieregeling transitievergoeding – LAO</w:t>
      </w:r>
    </w:p>
    <w:p w:rsidR="002D4B1D" w:rsidRDefault="004C1C78" w14:paraId="7C8D96A0" w14:textId="77777777">
      <w:pPr>
        <w:pStyle w:val="p"/>
      </w:pPr>
      <w:r>
        <w:t>Op basis van uitvoeringsinformatie van UWV is de raming van de compensatieregeling transitievergoeding voor langdurige arbeidsongeschiktheid (CRTV LAO) opwaarts bijgesteld. Dit wordt veroorzaakt door een hogere gemiddelde uitkering. Daarnaast worden vanaf 2027 meer uitbetalingen verwacht door een toename in het aantal langdurig arbeidsongeschikten, in lijn met de realisatiecijfers in de WIA (Wet Werk en Inkomen naar Arbeidsvermogen). In 2025 en 2026 wordt een lager aantal uitbetalingen verwacht. Het prijsef</w:t>
      </w:r>
      <w:r>
        <w:t>fect is echter groter, waardoor er ook in deze jaren sprake van een per saldo tegenvaller.</w:t>
      </w:r>
    </w:p>
    <w:p w:rsidR="002D4B1D" w:rsidRDefault="004C1C78" w14:paraId="5ED860B9" w14:textId="77777777">
      <w:pPr>
        <w:pStyle w:val="header-h2"/>
      </w:pPr>
      <w:r>
        <w:lastRenderedPageBreak/>
        <w:t>Uitvoeringskosten UWV en SVB</w:t>
      </w:r>
    </w:p>
    <w:p w:rsidR="002D4B1D" w:rsidRDefault="004C1C78" w14:paraId="2E0388ED" w14:textId="77777777">
      <w:pPr>
        <w:pStyle w:val="p"/>
      </w:pPr>
      <w:r>
        <w:t>Op basis van de macro-economische verwachtingen van het CPB in de CEP-raming en de januarinota van het UWV en SVB worden de uitvoeringskosten naar boven bijgesteld. De uitvoeringskosten nemen per saldo toe doordat de raming van het aantal aanvragen en continueringen van uitkeringsregelingen naar boven is bijgesteld.</w:t>
      </w:r>
    </w:p>
    <w:p w:rsidR="002D4B1D" w:rsidRDefault="004C1C78" w14:paraId="58A8BF44" w14:textId="77777777">
      <w:pPr>
        <w:pStyle w:val="header-h2"/>
      </w:pPr>
      <w:r>
        <w:t>Overige tegenvallers</w:t>
      </w:r>
    </w:p>
    <w:p w:rsidR="002D4B1D" w:rsidRDefault="004C1C78" w14:paraId="5CBE855E" w14:textId="77777777">
      <w:pPr>
        <w:pStyle w:val="p"/>
      </w:pPr>
      <w:r>
        <w:t xml:space="preserve">Onder deze post vallen meerdere tegenvallers van beperkte budgettaire omvang. Zo worden de uitgaven aan de </w:t>
      </w:r>
      <w:r>
        <w:t>Compensatieregeling Transitievergoeding MKB (CRTV MKB) meerjarig hoger geraamd dan eerder verwacht. Uit realisatiegegevens blijkt dat de hoogte van de uitgekeerde compensatiebedragen hoger is dan eerder verwacht. Deze tegenvaller bedraagt 24 miljoen euro in 2025 en loopt op tot 25 miljoen euro in 2030.</w:t>
      </w:r>
    </w:p>
    <w:p w:rsidR="002D4B1D" w:rsidRDefault="004C1C78" w14:paraId="140F560C" w14:textId="77777777">
      <w:pPr>
        <w:pStyle w:val="header-h2"/>
      </w:pPr>
      <w:r>
        <w:t>Intensiveringen</w:t>
      </w:r>
    </w:p>
    <w:p w:rsidR="002D4B1D" w:rsidRDefault="004C1C78" w14:paraId="2B64B73E" w14:textId="77777777">
      <w:pPr>
        <w:pStyle w:val="header-h2"/>
      </w:pPr>
      <w:r>
        <w:t>WIA: SMC-uitvoeringskosten</w:t>
      </w:r>
    </w:p>
    <w:p w:rsidR="002D4B1D" w:rsidRDefault="004C1C78" w14:paraId="51D697CB" w14:textId="77777777">
      <w:pPr>
        <w:pStyle w:val="p"/>
      </w:pPr>
      <w:r>
        <w:t>De vraag naar sociaal-medische beoordelingen is al tijden groter dan het aantal beoordelingen dat UWV kan verrichten. Er wordt aanvullende financiering beschikbaar gesteld voor het UWV, zodat taakdelegatie bij sociaal-medische centra kan worden uitgebreid. Door taakdelegatie worden delen van de sociaal-medische beoordelingen uitgevoerd door sociaal-medisch verpleegkundigen en arbeidsdeskundigen, waardoor de verzekeringsarts efficiënter wordt ingezet.</w:t>
      </w:r>
    </w:p>
    <w:p w:rsidR="002D4B1D" w:rsidRDefault="004C1C78" w14:paraId="308A3185" w14:textId="77777777">
      <w:pPr>
        <w:pStyle w:val="header-h2"/>
      </w:pPr>
      <w:r>
        <w:t>WIA: 60+ maatregel</w:t>
      </w:r>
    </w:p>
    <w:p w:rsidR="002D4B1D" w:rsidRDefault="004C1C78" w14:paraId="409A8EF0" w14:textId="77777777">
      <w:pPr>
        <w:pStyle w:val="p"/>
      </w:pPr>
      <w:r>
        <w:t>Om de achterstanden bij sociaal medisch beoordelen te verkleinen wordt vanaf september 2025 de vereenvoudigde claimbeoordeling voor 60-plussers voort te zetten voor een periode van twee jaar. De maatregel zorgt ervoor dat 60-plussers die wachten op hun Wet Werk en Inkomen naar Arbeidsvermogen (WIA)-claimbeoordeling tijdelijk vereenvoudigd worden beoordeeld. Dit heeft als gevolg dat er tijdelijk meer en hogere WIA-uitkeringen worden verstrekt, waardoor de WIA uitgaven toenemen. Tegenover de extra WIA-uitgave</w:t>
      </w:r>
      <w:r>
        <w:t>n staat een inverdieneffect op de Werkloosheidswet (WW) en Inkomensvoorziening oudere werklozen (IOW).</w:t>
      </w:r>
    </w:p>
    <w:p w:rsidR="002D4B1D" w:rsidRDefault="004C1C78" w14:paraId="046A5BF1" w14:textId="77777777">
      <w:pPr>
        <w:pStyle w:val="header-h2"/>
      </w:pPr>
      <w:r>
        <w:t xml:space="preserve">WIA: </w:t>
      </w:r>
      <w:proofErr w:type="spellStart"/>
      <w:r>
        <w:t>loonloze</w:t>
      </w:r>
      <w:proofErr w:type="spellEnd"/>
      <w:r>
        <w:t xml:space="preserve"> tijdvakken</w:t>
      </w:r>
    </w:p>
    <w:p w:rsidR="002D4B1D" w:rsidRDefault="004C1C78" w14:paraId="7F55DC5A" w14:textId="77777777">
      <w:pPr>
        <w:pStyle w:val="p"/>
      </w:pPr>
      <w:r>
        <w:t>De Centrale Raad van Beroep (</w:t>
      </w:r>
      <w:proofErr w:type="spellStart"/>
      <w:r>
        <w:t>CRvB</w:t>
      </w:r>
      <w:proofErr w:type="spellEnd"/>
      <w:r>
        <w:t xml:space="preserve">) heeft medio 2024 bepaald dat alle </w:t>
      </w:r>
      <w:proofErr w:type="spellStart"/>
      <w:r>
        <w:t>loonloze</w:t>
      </w:r>
      <w:proofErr w:type="spellEnd"/>
      <w:r>
        <w:t xml:space="preserve"> tijdvakken buiten beschouwing gelaten moeten worden bij de dagloonvaststelling in de WIA. </w:t>
      </w:r>
      <w:proofErr w:type="spellStart"/>
      <w:r>
        <w:t>Loonloze</w:t>
      </w:r>
      <w:proofErr w:type="spellEnd"/>
      <w:r>
        <w:t xml:space="preserve"> tijdvakken zijn periodes waarin geen inkomen is ontvangen, met als gevolg dat het dagloon en daarmee de WIA-uitkering lager uitvalt. Deze rechterlijke uitspraak leidt tot extra structurele lasten in de WIA (en een inverdieneffect op de Toeslagenwet).</w:t>
      </w:r>
    </w:p>
    <w:p w:rsidR="002D4B1D" w:rsidRDefault="004C1C78" w14:paraId="1BF3648E" w14:textId="77777777">
      <w:pPr>
        <w:pStyle w:val="header-h2"/>
      </w:pPr>
      <w:r>
        <w:t>WIA: kwijtschelden voorschotten</w:t>
      </w:r>
    </w:p>
    <w:p w:rsidR="002D4B1D" w:rsidRDefault="004C1C78" w14:paraId="636558CD" w14:textId="77777777">
      <w:pPr>
        <w:pStyle w:val="p"/>
      </w:pPr>
      <w:r>
        <w:t xml:space="preserve">Als gevolg van de lange wachttijden bij de WIA-claimbeoordelingen verstrekt UWV aan mensen een voorschot op de WIA-uitkering. Werknemers kunnen in financiële problemen komen als deze voorschotten terugbetaald moeten worden indien er geen recht blijkt op een uitkering. Daarom wordt sinds medio 2021 buitenwettelijk beleid gevoerd en het voorschot kwijtgescholden. Het voeren van tijdelijk buitenwettelijke beleid is onwenselijk, omdat dit rechtsonzekerheid geeft aan burgers. Daarom wordt dit beleid structureel </w:t>
      </w:r>
      <w:r>
        <w:t xml:space="preserve">en </w:t>
      </w:r>
      <w:proofErr w:type="spellStart"/>
      <w:r>
        <w:t>binnenwettelijk</w:t>
      </w:r>
      <w:proofErr w:type="spellEnd"/>
      <w:r>
        <w:t xml:space="preserve"> gemaakt, zodat het beleid voorspelbaar wordt voor langdurig zieke werknemers. De maatregel zorgt voor extra WIA-uitgaven en in mindere mate voor extra Toeslagenwet-uitgaven.</w:t>
      </w:r>
    </w:p>
    <w:p w:rsidR="002D4B1D" w:rsidRDefault="004C1C78" w14:paraId="420C99AC" w14:textId="77777777">
      <w:pPr>
        <w:pStyle w:val="header-h2"/>
      </w:pPr>
      <w:r>
        <w:t>Overige intensiveringen</w:t>
      </w:r>
    </w:p>
    <w:p w:rsidR="002D4B1D" w:rsidRDefault="004C1C78" w14:paraId="78703638" w14:textId="77777777">
      <w:pPr>
        <w:pStyle w:val="p"/>
      </w:pPr>
      <w:r>
        <w:t xml:space="preserve">Onder deze post vallen verschillende intensiveringen. Vanuit de envelop loondoorbetaling bij ziekte op de Aanvullende Post wordt voor verbeterde re-integratie twee maatregelen uitgevoerd. Voor pilots voor betere re-integratiedienstverlening aan </w:t>
      </w:r>
      <w:proofErr w:type="spellStart"/>
      <w:r>
        <w:t>vangnetters</w:t>
      </w:r>
      <w:proofErr w:type="spellEnd"/>
      <w:r>
        <w:t xml:space="preserve"> (zieke werknemers zonderwerkgever) komt cumulatief 27 miljoen euro beschikbaar en voor re-integratie aan werklozen met een kwetsbare arbeidsmarktpositie komt cumulatief 18 miljoen euro beschikbaar. Ook wordt er voor cumulatief 30 miljoen euro geïntensiveerd op het extra bevallingsverlof, in het kader van vereenvoudiging. </w:t>
      </w:r>
    </w:p>
    <w:p w:rsidR="002D4B1D" w:rsidRDefault="004C1C78" w14:paraId="03DD0147" w14:textId="77777777">
      <w:pPr>
        <w:pStyle w:val="header-h2"/>
      </w:pPr>
      <w:r>
        <w:lastRenderedPageBreak/>
        <w:t>Ombuigingen</w:t>
      </w:r>
    </w:p>
    <w:p w:rsidR="002D4B1D" w:rsidRDefault="004C1C78" w14:paraId="5086A8E1" w14:textId="77777777">
      <w:pPr>
        <w:pStyle w:val="header-h2"/>
      </w:pPr>
      <w:r>
        <w:t>Afromen Groepen in de knel</w:t>
      </w:r>
    </w:p>
    <w:p w:rsidR="002D4B1D" w:rsidRDefault="004C1C78" w14:paraId="5909A065" w14:textId="77777777">
      <w:pPr>
        <w:pStyle w:val="p"/>
      </w:pPr>
      <w:r>
        <w:t>Bij Miljoenennota 2025 zijn middelen overgeheveld naar de SZW-begroting ten behoeve van een maatregelenpakket voor het aanpakken van problematische schulden en een maatregel om netto in plaats van bruto terug te vorderen. De middelen voor problematische schulden waren voornamelijk beoogd voor gemeentelijk schuldenbeleid (</w:t>
      </w:r>
      <w:proofErr w:type="spellStart"/>
      <w:r>
        <w:t>vroegsignalering</w:t>
      </w:r>
      <w:proofErr w:type="spellEnd"/>
      <w:r>
        <w:t xml:space="preserve">), beleid van SZW (integraal schuldenoverzicht voor huishoudens) en beleid van </w:t>
      </w:r>
      <w:proofErr w:type="spellStart"/>
      <w:r>
        <w:t>JenV</w:t>
      </w:r>
      <w:proofErr w:type="spellEnd"/>
      <w:r>
        <w:t xml:space="preserve"> (één overheidsincasso en het voorkomen van kostenoploop boetes). Vanaf 2029 worden deze middelen ingezet ter dekking van de budgettaire problematiek op de SZW-begroting. Ook wordt een deel van de reservering voor Groepen in de knel op de Aanvullende Post ingehouden.</w:t>
      </w:r>
    </w:p>
    <w:p w:rsidR="002D4B1D" w:rsidRDefault="004C1C78" w14:paraId="615B28AB" w14:textId="77777777">
      <w:pPr>
        <w:pStyle w:val="header-h2"/>
      </w:pPr>
      <w:r>
        <w:t>Hervorming Werkloosheidswet (WW): duurverkorting naar 18 maanden</w:t>
      </w:r>
    </w:p>
    <w:p w:rsidR="002D4B1D" w:rsidRDefault="004C1C78" w14:paraId="01340A22" w14:textId="77777777">
      <w:pPr>
        <w:pStyle w:val="p"/>
      </w:pPr>
      <w:r>
        <w:t>In het HLA is afgesproken dat er een besparing plaats zal vinden op de Werkloosheidswet van 200 miljoen euro per jaar vanaf 2027. Er is voor gekozen om deze besparing in te vullen met een verkorting van de maximale WW-duur van 24 naar 18 maanden, waarbij de maximale duur vanaf 1 januari 2028 geleidelijk wordt verlaagd. Een duurverkorting heeft met vertraging een budgettair effect, waardoor er ten opzichte van de besparing in het HLA in 2027, 2028 en 2029 minder wordt bespaard dan afgesproken in het HLA en v</w:t>
      </w:r>
      <w:r>
        <w:t>anaf 2030 meer. Het effect van duurverkorting op de uitgaven aan de Werkloosheidswet en de uitvoeringskosten UWV zijn verwerkt op Hoofdstuk 40, Sociale Verzekeringen. Het effect van de duurverkorting (een hogere instroom in de Participatiewet, lager gebruik van de Toeslagenwet, hoger gebruik IOW en hogere uitvoeringskosten van gemeenten) zijn verwerkt op Hoofdstuk 15, Sociale Zaken en Werkgelegenheid.</w:t>
      </w:r>
    </w:p>
    <w:p w:rsidR="002D4B1D" w:rsidRDefault="004C1C78" w14:paraId="44755DF1" w14:textId="77777777">
      <w:pPr>
        <w:pStyle w:val="header-h2"/>
      </w:pPr>
      <w:r>
        <w:t>Hervorming WW: koppeling LGU-WGA</w:t>
      </w:r>
    </w:p>
    <w:p w:rsidR="002D4B1D" w:rsidRDefault="004C1C78" w14:paraId="65A1CB1B" w14:textId="77777777">
      <w:pPr>
        <w:pStyle w:val="p"/>
      </w:pPr>
      <w:r>
        <w:t>Voor de loongerelateerde uitkering (LGU) van de Werkhervatting Gedeeltelijk Arbeidsgeschikten (WGA) en de Werkloosheidswet is omwille van vereenvoudiging ervoor gekozen om de hoogte en duur van de twee uitkeringen te harmoniseren. In het Hoofdlijnenakkoord is gekozen voor een besparing op de Werkloosheidswet. Hier wordt invulling aan gegeven met een inkorting van de maximale WW-uitkeringsduur, wat ook leidt tot een inkorting van de maximale uitkeringsduur van de loongerelateerde WGA-uitkering. WGA-gerechtig</w:t>
      </w:r>
      <w:r>
        <w:t>den ontvangen daardoor eerder een loonaanvullingsuitkering of vervolguitkering. Daar tegenover staat dat de uitgaven aan de Toeslagenwet voor mensen met een WGA-uitkering na de LGU naar verwachting hoger uitvallen. Per saldo in 2030 bespaart dit 54 miljoen euro aan uitgaven op de SZW-begroting.                                                    </w:t>
      </w:r>
    </w:p>
    <w:p w:rsidR="002D4B1D" w:rsidRDefault="004C1C78" w14:paraId="0AF9A6F9" w14:textId="77777777">
      <w:pPr>
        <w:pStyle w:val="header-h2"/>
      </w:pPr>
      <w:r>
        <w:t>Overige ombuigingen</w:t>
      </w:r>
    </w:p>
    <w:p w:rsidR="002D4B1D" w:rsidRDefault="004C1C78" w14:paraId="268761F8" w14:textId="77777777">
      <w:pPr>
        <w:pStyle w:val="p"/>
      </w:pPr>
      <w:r>
        <w:t>Onder deze post vallen verschillende ombuigingen van beperkte omvang, zoals het afschaffen van het urencriterium in de zwangerschaps- en bevallingsuitkering voor zelfstandigen (ZEZ) in het kader van vereenvoudiging van het verlofstelsel, voor cumulatief 49 miljoen euro. Verder zijn er ook meerdere kleinere ombuigingen op artikel 11: uitvoeringskosten, voor in totaal 5 miljoen euro in 2025 tot 3 miljoen euro in 2030.</w:t>
      </w:r>
    </w:p>
    <w:p w:rsidR="002D4B1D" w:rsidRDefault="004C1C78" w14:paraId="32C633D2" w14:textId="77777777">
      <w:pPr>
        <w:pStyle w:val="header-h2"/>
      </w:pPr>
      <w:r>
        <w:t>Kasschuiven</w:t>
      </w:r>
    </w:p>
    <w:p w:rsidR="002D4B1D" w:rsidRDefault="004C1C78" w14:paraId="78BED920" w14:textId="77777777">
      <w:pPr>
        <w:pStyle w:val="header-h2"/>
      </w:pPr>
      <w:r>
        <w:t>Kasschuiven</w:t>
      </w:r>
    </w:p>
    <w:p w:rsidR="002D4B1D" w:rsidRDefault="004C1C78" w14:paraId="4C9C98A9" w14:textId="77777777">
      <w:pPr>
        <w:pStyle w:val="p"/>
      </w:pPr>
      <w:r>
        <w:t>Deze post betreft meerdere kasschuiven, zoals een kasschuif voor maatregelen om kwetsbare mensen in de WW te ondersteunen. Hierbij wordt er 6 miljoen euro geschoven uit 2025 naar 2029 en 2030. Ook is er een kasschuif voor de Wet beperkte verbreding banenafspraak. Vanwege één jaar uitstel wordt er 5 miljoen euro geschoven van 2026 naar 2027.</w:t>
      </w:r>
    </w:p>
    <w:p w:rsidR="002D4B1D" w:rsidRDefault="004C1C78" w14:paraId="2E9964EF" w14:textId="77777777">
      <w:pPr>
        <w:pStyle w:val="header-h2"/>
      </w:pPr>
      <w:r>
        <w:t>Overboekingen met andere begrotingen</w:t>
      </w:r>
    </w:p>
    <w:p w:rsidR="002D4B1D" w:rsidRDefault="004C1C78" w14:paraId="4DC200FC" w14:textId="77777777">
      <w:pPr>
        <w:pStyle w:val="header-h2"/>
      </w:pPr>
      <w:r>
        <w:t>Overboeking invullen apparaatstaakstelling OCW</w:t>
      </w:r>
    </w:p>
    <w:p w:rsidR="002D4B1D" w:rsidRDefault="004C1C78" w14:paraId="26ACAD6C" w14:textId="77777777">
      <w:pPr>
        <w:pStyle w:val="p"/>
      </w:pPr>
      <w:r>
        <w:t xml:space="preserve">Een deel van de taakstelling naar aanleiding van de besluitvorming over de OCW-begroting (amendement Bontenbal </w:t>
      </w:r>
      <w:proofErr w:type="spellStart"/>
      <w:r>
        <w:t>c.s</w:t>
      </w:r>
      <w:proofErr w:type="spellEnd"/>
      <w:r>
        <w:t xml:space="preserve">) wordt ingevuld met hulp van een bijdrage van het UWV en de SVB. Deze invulling bedraagt jaarlijks totaal 31 miljoen euro, waarvan 24 miljoen euro op hoofdstuk 40. Deze bijdrage wordt overgeboekt van </w:t>
      </w:r>
      <w:r>
        <w:lastRenderedPageBreak/>
        <w:t>hoofdstuk 40 naar hoofdstuk 15 van de SZW-begroting, waar de totale taakstelling wordt ingevuld.</w:t>
      </w:r>
    </w:p>
    <w:p w:rsidR="002D4B1D" w:rsidRDefault="004C1C78" w14:paraId="4985D4F6" w14:textId="77777777">
      <w:pPr>
        <w:pStyle w:val="header-h2"/>
      </w:pPr>
      <w:r>
        <w:t>Overboeking invullen apparaatstaakstelling HLA</w:t>
      </w:r>
    </w:p>
    <w:p w:rsidR="002D4B1D" w:rsidRDefault="004C1C78" w14:paraId="2E47BB35" w14:textId="77777777">
      <w:pPr>
        <w:pStyle w:val="p"/>
      </w:pPr>
      <w:r>
        <w:t>Een deel van de apparaatstaakstelling uit het HLA wordt ingevuld met hulp van een bijdrage van het UWV en de Sociale Verzekeringsbank (SVB). Deze invulling bedraagt 10 miljoen euro in 2026 oplopend tot 45 miljoen euro in 2029. Deze bijdrage wordt overgeboekt van hoofdstuk 40 naar hoofdstuk 15 van de SZW-begroting, waar de totale taakstelling wordt ingevuld.</w:t>
      </w:r>
    </w:p>
    <w:p w:rsidR="002D4B1D" w:rsidRDefault="004C1C78" w14:paraId="10E5B1EE" w14:textId="77777777">
      <w:pPr>
        <w:pStyle w:val="header-h2"/>
      </w:pPr>
      <w:r>
        <w:t>Overige overboekingen met andere begrotingen</w:t>
      </w:r>
    </w:p>
    <w:p w:rsidR="002D4B1D" w:rsidRDefault="004C1C78" w14:paraId="56E7AA7C" w14:textId="77777777">
      <w:pPr>
        <w:pStyle w:val="p"/>
      </w:pPr>
      <w:r>
        <w:t>Deze post bevat verschillende overboekingen met andere begrotingen. Hieronder valt een overboeking naar het ministerie van Binnenlandse Zaken en Koninkrijksrelaties (BZK) voor het gebruik van de Basisregistratie Personen (BRP) van 6,4 miljoen euro.</w:t>
      </w:r>
    </w:p>
    <w:p w:rsidR="002D4B1D" w:rsidRDefault="004C1C78" w14:paraId="10844BA3" w14:textId="77777777">
      <w:pPr>
        <w:pStyle w:val="header-h2"/>
      </w:pPr>
      <w:r>
        <w:t>Kadercorrecties</w:t>
      </w:r>
    </w:p>
    <w:p w:rsidR="002D4B1D" w:rsidRDefault="004C1C78" w14:paraId="3E5677F8" w14:textId="77777777">
      <w:pPr>
        <w:pStyle w:val="header-h2"/>
      </w:pPr>
      <w:r>
        <w:t>Nominale ontwikkeling</w:t>
      </w:r>
    </w:p>
    <w:p w:rsidR="002D4B1D" w:rsidRDefault="004C1C78" w14:paraId="16453113" w14:textId="77777777">
      <w:pPr>
        <w:pStyle w:val="p"/>
      </w:pPr>
      <w:r>
        <w:t xml:space="preserve">De raming van de nominale ontwikkeling (verwachte indexatie van de uitkeringsregelingen aan de loon- en </w:t>
      </w:r>
      <w:proofErr w:type="spellStart"/>
      <w:r>
        <w:t>prĳsontwikkeling</w:t>
      </w:r>
      <w:proofErr w:type="spellEnd"/>
      <w:r>
        <w:t xml:space="preserve">) is geactualiseerd op basis van de recente economische raming van het CPB. Dit leidt per saldo tot een opwaartse </w:t>
      </w:r>
      <w:proofErr w:type="spellStart"/>
      <w:r>
        <w:t>bĳstelling</w:t>
      </w:r>
      <w:proofErr w:type="spellEnd"/>
      <w:r>
        <w:t xml:space="preserve"> van de nominale ontwikkeling ten opzichte van de Miljoenennota 2025.</w:t>
      </w:r>
    </w:p>
    <w:p w:rsidR="002D4B1D" w:rsidRDefault="004C1C78" w14:paraId="7778606B" w14:textId="77777777">
      <w:pPr>
        <w:pStyle w:val="header-h2"/>
      </w:pPr>
      <w:r>
        <w:t>Werkloosheidswet (WW)</w:t>
      </w:r>
    </w:p>
    <w:p w:rsidR="002D4B1D" w:rsidRDefault="004C1C78" w14:paraId="6017E3C0" w14:textId="77777777">
      <w:pPr>
        <w:pStyle w:val="p"/>
      </w:pPr>
      <w:r>
        <w:t xml:space="preserve">Het uitgavenplafond wordt gecorrigeerd voor conjuncturele mutaties in de WW. Op basis van uitvoeringsinformatie van UWV en op basis van de CEP-raming van het CPB is de raming van de WW-uitgaven meerjarig neerwaarts </w:t>
      </w:r>
      <w:r>
        <w:t>bijgesteld ten opzichte van de Miljoenennota 2024. De bijstelling wordt met name verklaard door een lager aantal WW-uitkeringen dan eerder verwacht, onder andere door de neerwaartse bijstelling van de werkloze beroepsbevolking.</w:t>
      </w:r>
    </w:p>
    <w:p w:rsidR="002D4B1D" w:rsidRDefault="004C1C78" w14:paraId="0F8938C2" w14:textId="77777777">
      <w:pPr>
        <w:pStyle w:val="header-h2"/>
      </w:pPr>
      <w:r>
        <w:t>Overige kadercorrecties</w:t>
      </w:r>
    </w:p>
    <w:p w:rsidR="002D4B1D" w:rsidRDefault="004C1C78" w14:paraId="1E53358F" w14:textId="77777777">
      <w:pPr>
        <w:pStyle w:val="p"/>
      </w:pPr>
      <w:r>
        <w:t xml:space="preserve">Deze post bevat de kadercorrectie voor het </w:t>
      </w:r>
      <w:proofErr w:type="spellStart"/>
      <w:r>
        <w:t>Eigenrisicodragerschap</w:t>
      </w:r>
      <w:proofErr w:type="spellEnd"/>
      <w:r>
        <w:t xml:space="preserve"> (ERD) binnen de Ziektewet (ZW). Deze kadercorrectie komt voort uit de per saldo uittreding van werkgevers naar eigenrisicodragers, waardoor ZW-lasten afnemen en er dus een kleine (afgerond op 0) neerwaartse kadercorrectie plaatsvindt.</w:t>
      </w:r>
    </w:p>
    <w:p w:rsidR="002D4B1D" w:rsidRDefault="004C1C78" w14:paraId="793A6292" w14:textId="77777777">
      <w:pPr>
        <w:pStyle w:val="header-h2"/>
      </w:pPr>
      <w:r>
        <w:t>Extrapolatie</w:t>
      </w:r>
    </w:p>
    <w:p w:rsidR="002D4B1D" w:rsidRDefault="004C1C78" w14:paraId="4FE48103" w14:textId="77777777">
      <w:pPr>
        <w:pStyle w:val="header-h2"/>
      </w:pPr>
      <w:r>
        <w:t>Extrapolatie</w:t>
      </w:r>
    </w:p>
    <w:p w:rsidR="002D4B1D" w:rsidRDefault="004C1C78" w14:paraId="0C36213E" w14:textId="77777777">
      <w:pPr>
        <w:pStyle w:val="p"/>
      </w:pPr>
      <w:r>
        <w:t>Met de extrapolatie wordt de begrotingsstand in het extrapolatiejaar 2030 (t+5) toegevoegd aan de begroting Sociale Verzekeringen.</w:t>
      </w:r>
    </w:p>
    <w:p w:rsidR="002D4B1D" w:rsidRDefault="004C1C78" w14:paraId="13A5F023" w14:textId="77777777">
      <w:pPr>
        <w:pStyle w:val="header-h1"/>
      </w:pPr>
      <w:r>
        <w:t>Ontvangsten</w:t>
      </w:r>
    </w:p>
    <w:p w:rsidR="002D4B1D" w:rsidRDefault="004C1C78" w14:paraId="5FFA336C" w14:textId="77777777">
      <w:pPr>
        <w:pStyle w:val="header-h2"/>
      </w:pPr>
      <w:r>
        <w:t>Kadercorrecties</w:t>
      </w:r>
    </w:p>
    <w:p w:rsidR="002D4B1D" w:rsidRDefault="004C1C78" w14:paraId="1C93A5BB" w14:textId="77777777">
      <w:pPr>
        <w:pStyle w:val="header-h2"/>
      </w:pPr>
      <w:r>
        <w:t>Nominale ontwikkeling</w:t>
      </w:r>
    </w:p>
    <w:p w:rsidR="002D4B1D" w:rsidRDefault="004C1C78" w14:paraId="6749B532" w14:textId="77777777">
      <w:pPr>
        <w:pStyle w:val="p"/>
      </w:pPr>
      <w:r>
        <w:t xml:space="preserve">De raming van de nominale ontwikkeling (verwachte indexatie van de uitkeringsregelingen aan de loon- en </w:t>
      </w:r>
      <w:proofErr w:type="spellStart"/>
      <w:r>
        <w:t>prĳsontwikkeling</w:t>
      </w:r>
      <w:proofErr w:type="spellEnd"/>
      <w:r>
        <w:t xml:space="preserve">) is geactualiseerd op basis van de recente economische raming van het CPB. Dit leidt per saldo tot een opwaartse </w:t>
      </w:r>
      <w:proofErr w:type="spellStart"/>
      <w:r>
        <w:t>bĳstelling</w:t>
      </w:r>
      <w:proofErr w:type="spellEnd"/>
      <w:r>
        <w:t xml:space="preserve"> van de nominale ontwikkeling ten opzichte van de Miljoenennota 2025.</w:t>
      </w:r>
    </w:p>
    <w:p w:rsidR="002D4B1D" w:rsidRDefault="004C1C78" w14:paraId="11B93D32" w14:textId="77777777">
      <w:pPr>
        <w:pStyle w:val="header-h2"/>
      </w:pPr>
      <w:r>
        <w:t>Overige kadercorrecties</w:t>
      </w:r>
    </w:p>
    <w:p w:rsidR="002D4B1D" w:rsidRDefault="004C1C78" w14:paraId="0A6D6E93" w14:textId="77777777">
      <w:pPr>
        <w:pStyle w:val="p"/>
      </w:pPr>
      <w:r>
        <w:t>Deze post bevat de kadercorrectie voor de Uitvoeringsfonds voor de overheid (Ufo) -ontvangsten binnen de Werkloosheidswet (WW). Op basis van de voorlopige realisaties van het UWV vallen de Ufo-ontvangsten (UWV verhaalt de WW-uitkeringen op de overheidswerkgever) hoger uit dan eerder verwacht. Hiervoor wordt het kader gecorrigeerd.</w:t>
      </w:r>
    </w:p>
    <w:p w:rsidR="002D4B1D" w:rsidRDefault="004C1C78" w14:paraId="2337B4DA" w14:textId="77777777">
      <w:pPr>
        <w:pStyle w:val="header-h2"/>
      </w:pPr>
      <w:r>
        <w:t>Extrapolatie</w:t>
      </w:r>
    </w:p>
    <w:p w:rsidR="002D4B1D" w:rsidRDefault="004C1C78" w14:paraId="2B21D28F" w14:textId="77777777">
      <w:pPr>
        <w:pStyle w:val="header-h2"/>
      </w:pPr>
      <w:r>
        <w:t>Extrapolatie</w:t>
      </w:r>
    </w:p>
    <w:p w:rsidR="002D4B1D" w:rsidRDefault="004C1C78" w14:paraId="4B9776BD" w14:textId="77777777">
      <w:pPr>
        <w:pStyle w:val="p"/>
      </w:pPr>
      <w:r>
        <w:t xml:space="preserve">Met de extrapolatie wordt de begrotingsstand in het </w:t>
      </w:r>
      <w:r>
        <w:t>extrapolatiejaar 2030 (t+5) toegevoegd aan de begroting Sociale Verzekeringen.</w:t>
      </w:r>
    </w:p>
    <w:p w:rsidR="002D4B1D" w:rsidRDefault="002D4B1D" w14:paraId="0CB312BF" w14:textId="77777777">
      <w:pPr>
        <w:pStyle w:val="page-break"/>
      </w:pPr>
    </w:p>
    <w:p w:rsidR="002D4B1D" w:rsidRDefault="004C1C78" w14:paraId="4CE2D3F2" w14:textId="77777777">
      <w:pPr>
        <w:pStyle w:val="section-title-3"/>
      </w:pPr>
      <w:r>
        <w:t>Koppeling Uitkeringen</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082AE668" w14:textId="77777777">
        <w:trPr>
          <w:tblHeader/>
        </w:trPr>
        <w:tc>
          <w:tcPr>
            <w:tcW w:w="9694" w:type="dxa"/>
            <w:gridSpan w:val="7"/>
          </w:tcPr>
          <w:p w:rsidR="002D4B1D" w:rsidRDefault="004C1C78" w14:paraId="34E9CB59" w14:textId="77777777">
            <w:pPr>
              <w:pStyle w:val="kio2-table-title"/>
            </w:pPr>
            <w:r>
              <w:t>Koppeling Uitkeringen: Uitgaven</w:t>
            </w:r>
          </w:p>
        </w:tc>
      </w:tr>
      <w:tr w:rsidR="002D4B1D" w14:paraId="22AF48D4"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70D5EBC9" w14:textId="77777777">
            <w:pPr>
              <w:pStyle w:val="p-table"/>
              <w:rPr>
                <w:color w:val="000000"/>
                <w:sz w:val="17"/>
              </w:rPr>
            </w:pPr>
            <w:r>
              <w:rPr>
                <w:color w:val="000000"/>
                <w:sz w:val="17"/>
              </w:rPr>
              <w:t>Koppeling Uitkeringen: Uitgaven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9C36D36"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39419FBD"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2599D773"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19EB1CB0"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6BB85178"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191A5804" w14:textId="77777777">
            <w:pPr>
              <w:pStyle w:val="p-table"/>
              <w:rPr>
                <w:color w:val="000000"/>
                <w:sz w:val="17"/>
              </w:rPr>
            </w:pPr>
          </w:p>
        </w:tc>
      </w:tr>
      <w:tr w:rsidR="002D4B1D" w14:paraId="5C0A9B97" w14:textId="77777777">
        <w:tc>
          <w:tcPr>
            <w:tcW w:w="3773" w:type="dxa"/>
            <w:tcBorders>
              <w:bottom w:val="single" w:color="009EE0" w:sz="2" w:space="0"/>
            </w:tcBorders>
            <w:tcMar>
              <w:right w:w="28" w:type="dxa"/>
            </w:tcMar>
          </w:tcPr>
          <w:p w:rsidR="002D4B1D" w:rsidRDefault="004C1C78" w14:paraId="3989A969"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9D4EC7" w:rsidRDefault="004C1C78" w14:paraId="7134E40E"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9D4EC7" w:rsidRDefault="004C1C78" w14:paraId="151DCECC"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9D4EC7" w:rsidRDefault="004C1C78" w14:paraId="33931631"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9D4EC7" w:rsidRDefault="004C1C78" w14:paraId="2CC7247A"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9D4EC7" w:rsidRDefault="004C1C78" w14:paraId="6ECF2B84"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9D4EC7" w:rsidRDefault="004C1C78" w14:paraId="1CC566EF" w14:textId="77777777">
            <w:pPr>
              <w:pStyle w:val="p-table"/>
              <w:jc w:val="right"/>
              <w:rPr>
                <w:b/>
                <w:sz w:val="17"/>
              </w:rPr>
            </w:pPr>
            <w:r>
              <w:rPr>
                <w:b/>
                <w:sz w:val="17"/>
              </w:rPr>
              <w:t>2030</w:t>
            </w:r>
          </w:p>
        </w:tc>
      </w:tr>
      <w:tr w:rsidR="002D4B1D" w14:paraId="38E60DC8" w14:textId="77777777">
        <w:tc>
          <w:tcPr>
            <w:tcW w:w="3773" w:type="dxa"/>
            <w:tcMar>
              <w:right w:w="28" w:type="dxa"/>
            </w:tcMar>
          </w:tcPr>
          <w:p w:rsidR="002D4B1D" w:rsidRDefault="002D4B1D" w14:paraId="1DFFD59C" w14:textId="77777777">
            <w:pPr>
              <w:pStyle w:val="p-table"/>
              <w:rPr>
                <w:sz w:val="17"/>
              </w:rPr>
            </w:pPr>
          </w:p>
        </w:tc>
        <w:tc>
          <w:tcPr>
            <w:tcW w:w="986" w:type="dxa"/>
            <w:tcMar>
              <w:left w:w="28" w:type="dxa"/>
              <w:right w:w="28" w:type="dxa"/>
            </w:tcMar>
          </w:tcPr>
          <w:p w:rsidR="002D4B1D" w:rsidP="009D4EC7" w:rsidRDefault="002D4B1D" w14:paraId="7AB28EC5" w14:textId="77777777">
            <w:pPr>
              <w:pStyle w:val="p-table"/>
              <w:jc w:val="right"/>
              <w:rPr>
                <w:sz w:val="17"/>
              </w:rPr>
            </w:pPr>
          </w:p>
        </w:tc>
        <w:tc>
          <w:tcPr>
            <w:tcW w:w="986" w:type="dxa"/>
            <w:tcMar>
              <w:left w:w="28" w:type="dxa"/>
              <w:right w:w="28" w:type="dxa"/>
            </w:tcMar>
          </w:tcPr>
          <w:p w:rsidR="002D4B1D" w:rsidP="009D4EC7" w:rsidRDefault="002D4B1D" w14:paraId="2F1C1840" w14:textId="77777777">
            <w:pPr>
              <w:pStyle w:val="p-table"/>
              <w:jc w:val="right"/>
              <w:rPr>
                <w:sz w:val="17"/>
              </w:rPr>
            </w:pPr>
          </w:p>
        </w:tc>
        <w:tc>
          <w:tcPr>
            <w:tcW w:w="986" w:type="dxa"/>
            <w:tcMar>
              <w:left w:w="28" w:type="dxa"/>
              <w:right w:w="28" w:type="dxa"/>
            </w:tcMar>
          </w:tcPr>
          <w:p w:rsidR="002D4B1D" w:rsidP="009D4EC7" w:rsidRDefault="002D4B1D" w14:paraId="63DB0C51" w14:textId="77777777">
            <w:pPr>
              <w:pStyle w:val="p-table"/>
              <w:jc w:val="right"/>
              <w:rPr>
                <w:sz w:val="17"/>
              </w:rPr>
            </w:pPr>
          </w:p>
        </w:tc>
        <w:tc>
          <w:tcPr>
            <w:tcW w:w="986" w:type="dxa"/>
            <w:tcMar>
              <w:left w:w="28" w:type="dxa"/>
              <w:right w:w="28" w:type="dxa"/>
            </w:tcMar>
          </w:tcPr>
          <w:p w:rsidR="002D4B1D" w:rsidP="009D4EC7" w:rsidRDefault="002D4B1D" w14:paraId="65745AB0" w14:textId="77777777">
            <w:pPr>
              <w:pStyle w:val="p-table"/>
              <w:jc w:val="right"/>
              <w:rPr>
                <w:sz w:val="17"/>
              </w:rPr>
            </w:pPr>
          </w:p>
        </w:tc>
        <w:tc>
          <w:tcPr>
            <w:tcW w:w="986" w:type="dxa"/>
            <w:tcMar>
              <w:left w:w="28" w:type="dxa"/>
              <w:right w:w="28" w:type="dxa"/>
            </w:tcMar>
          </w:tcPr>
          <w:p w:rsidR="002D4B1D" w:rsidP="009D4EC7" w:rsidRDefault="002D4B1D" w14:paraId="3BC7F4EB" w14:textId="77777777">
            <w:pPr>
              <w:pStyle w:val="p-table"/>
              <w:jc w:val="right"/>
              <w:rPr>
                <w:sz w:val="17"/>
              </w:rPr>
            </w:pPr>
          </w:p>
        </w:tc>
        <w:tc>
          <w:tcPr>
            <w:tcW w:w="991" w:type="dxa"/>
            <w:tcMar>
              <w:left w:w="28" w:type="dxa"/>
              <w:right w:w="28" w:type="dxa"/>
            </w:tcMar>
          </w:tcPr>
          <w:p w:rsidR="002D4B1D" w:rsidP="009D4EC7" w:rsidRDefault="002D4B1D" w14:paraId="010BB331" w14:textId="77777777">
            <w:pPr>
              <w:pStyle w:val="p-table"/>
              <w:jc w:val="right"/>
              <w:rPr>
                <w:sz w:val="17"/>
              </w:rPr>
            </w:pPr>
          </w:p>
        </w:tc>
      </w:tr>
      <w:tr w:rsidR="002D4B1D" w14:paraId="3444ACA7" w14:textId="77777777">
        <w:tc>
          <w:tcPr>
            <w:tcW w:w="3773" w:type="dxa"/>
            <w:tcMar>
              <w:right w:w="28" w:type="dxa"/>
            </w:tcMar>
          </w:tcPr>
          <w:p w:rsidR="002D4B1D" w:rsidRDefault="004C1C78" w14:paraId="6CAB8739" w14:textId="77777777">
            <w:pPr>
              <w:pStyle w:val="p-table"/>
              <w:rPr>
                <w:b/>
                <w:sz w:val="17"/>
              </w:rPr>
            </w:pPr>
            <w:r>
              <w:rPr>
                <w:b/>
                <w:sz w:val="17"/>
              </w:rPr>
              <w:t xml:space="preserve">Stand </w:t>
            </w:r>
            <w:r>
              <w:rPr>
                <w:b/>
                <w:sz w:val="17"/>
              </w:rPr>
              <w:t>Basisstand Miljoenennota</w:t>
            </w:r>
          </w:p>
        </w:tc>
        <w:tc>
          <w:tcPr>
            <w:tcW w:w="986" w:type="dxa"/>
            <w:tcMar>
              <w:left w:w="28" w:type="dxa"/>
              <w:right w:w="28" w:type="dxa"/>
            </w:tcMar>
          </w:tcPr>
          <w:p w:rsidR="002D4B1D" w:rsidP="009D4EC7" w:rsidRDefault="004C1C78" w14:paraId="0B6F8BA6" w14:textId="77777777">
            <w:pPr>
              <w:pStyle w:val="p-table"/>
              <w:jc w:val="right"/>
              <w:rPr>
                <w:b/>
                <w:sz w:val="17"/>
              </w:rPr>
            </w:pPr>
            <w:r>
              <w:rPr>
                <w:b/>
                <w:sz w:val="17"/>
              </w:rPr>
              <w:t>1.311</w:t>
            </w:r>
          </w:p>
        </w:tc>
        <w:tc>
          <w:tcPr>
            <w:tcW w:w="986" w:type="dxa"/>
            <w:tcMar>
              <w:left w:w="28" w:type="dxa"/>
              <w:right w:w="28" w:type="dxa"/>
            </w:tcMar>
          </w:tcPr>
          <w:p w:rsidR="002D4B1D" w:rsidP="009D4EC7" w:rsidRDefault="004C1C78" w14:paraId="514D0F2F" w14:textId="77777777">
            <w:pPr>
              <w:pStyle w:val="p-table"/>
              <w:jc w:val="right"/>
              <w:rPr>
                <w:b/>
                <w:sz w:val="17"/>
              </w:rPr>
            </w:pPr>
            <w:r>
              <w:rPr>
                <w:b/>
                <w:sz w:val="17"/>
              </w:rPr>
              <w:t>2.286</w:t>
            </w:r>
          </w:p>
        </w:tc>
        <w:tc>
          <w:tcPr>
            <w:tcW w:w="986" w:type="dxa"/>
            <w:tcMar>
              <w:left w:w="28" w:type="dxa"/>
              <w:right w:w="28" w:type="dxa"/>
            </w:tcMar>
          </w:tcPr>
          <w:p w:rsidR="002D4B1D" w:rsidP="009D4EC7" w:rsidRDefault="004C1C78" w14:paraId="144C5A8A" w14:textId="77777777">
            <w:pPr>
              <w:pStyle w:val="p-table"/>
              <w:jc w:val="right"/>
              <w:rPr>
                <w:b/>
                <w:sz w:val="17"/>
              </w:rPr>
            </w:pPr>
            <w:r>
              <w:rPr>
                <w:b/>
                <w:sz w:val="17"/>
              </w:rPr>
              <w:t>3.437</w:t>
            </w:r>
          </w:p>
        </w:tc>
        <w:tc>
          <w:tcPr>
            <w:tcW w:w="986" w:type="dxa"/>
            <w:tcMar>
              <w:left w:w="28" w:type="dxa"/>
              <w:right w:w="28" w:type="dxa"/>
            </w:tcMar>
          </w:tcPr>
          <w:p w:rsidR="002D4B1D" w:rsidP="009D4EC7" w:rsidRDefault="004C1C78" w14:paraId="503A1927" w14:textId="77777777">
            <w:pPr>
              <w:pStyle w:val="p-table"/>
              <w:jc w:val="right"/>
              <w:rPr>
                <w:b/>
                <w:sz w:val="17"/>
              </w:rPr>
            </w:pPr>
            <w:r>
              <w:rPr>
                <w:b/>
                <w:sz w:val="17"/>
              </w:rPr>
              <w:t>4.539</w:t>
            </w:r>
          </w:p>
        </w:tc>
        <w:tc>
          <w:tcPr>
            <w:tcW w:w="986" w:type="dxa"/>
            <w:tcMar>
              <w:left w:w="28" w:type="dxa"/>
              <w:right w:w="28" w:type="dxa"/>
            </w:tcMar>
          </w:tcPr>
          <w:p w:rsidR="002D4B1D" w:rsidP="009D4EC7" w:rsidRDefault="004C1C78" w14:paraId="5FE3CFC6" w14:textId="77777777">
            <w:pPr>
              <w:pStyle w:val="p-table"/>
              <w:jc w:val="right"/>
              <w:rPr>
                <w:b/>
                <w:sz w:val="17"/>
              </w:rPr>
            </w:pPr>
            <w:r>
              <w:rPr>
                <w:b/>
                <w:sz w:val="17"/>
              </w:rPr>
              <w:t>5.658</w:t>
            </w:r>
          </w:p>
        </w:tc>
        <w:tc>
          <w:tcPr>
            <w:tcW w:w="991" w:type="dxa"/>
            <w:tcMar>
              <w:left w:w="28" w:type="dxa"/>
              <w:right w:w="28" w:type="dxa"/>
            </w:tcMar>
          </w:tcPr>
          <w:p w:rsidR="002D4B1D" w:rsidP="009D4EC7" w:rsidRDefault="004C1C78" w14:paraId="41A6BA44" w14:textId="77777777">
            <w:pPr>
              <w:pStyle w:val="p-table"/>
              <w:jc w:val="right"/>
              <w:rPr>
                <w:b/>
                <w:sz w:val="17"/>
              </w:rPr>
            </w:pPr>
            <w:r>
              <w:rPr>
                <w:b/>
                <w:sz w:val="17"/>
              </w:rPr>
              <w:t>0</w:t>
            </w:r>
          </w:p>
        </w:tc>
      </w:tr>
      <w:tr w:rsidR="002D4B1D" w14:paraId="689E7E73" w14:textId="77777777">
        <w:tc>
          <w:tcPr>
            <w:tcW w:w="3773" w:type="dxa"/>
            <w:tcMar>
              <w:right w:w="28" w:type="dxa"/>
            </w:tcMar>
          </w:tcPr>
          <w:p w:rsidR="002D4B1D" w:rsidRDefault="002D4B1D" w14:paraId="49A0565D" w14:textId="77777777">
            <w:pPr>
              <w:pStyle w:val="p-table"/>
              <w:rPr>
                <w:sz w:val="17"/>
              </w:rPr>
            </w:pPr>
          </w:p>
        </w:tc>
        <w:tc>
          <w:tcPr>
            <w:tcW w:w="986" w:type="dxa"/>
            <w:tcMar>
              <w:left w:w="28" w:type="dxa"/>
              <w:right w:w="28" w:type="dxa"/>
            </w:tcMar>
          </w:tcPr>
          <w:p w:rsidR="002D4B1D" w:rsidP="009D4EC7" w:rsidRDefault="002D4B1D" w14:paraId="271E0381" w14:textId="77777777">
            <w:pPr>
              <w:pStyle w:val="p-table"/>
              <w:jc w:val="right"/>
              <w:rPr>
                <w:sz w:val="17"/>
              </w:rPr>
            </w:pPr>
          </w:p>
        </w:tc>
        <w:tc>
          <w:tcPr>
            <w:tcW w:w="986" w:type="dxa"/>
            <w:tcMar>
              <w:left w:w="28" w:type="dxa"/>
              <w:right w:w="28" w:type="dxa"/>
            </w:tcMar>
          </w:tcPr>
          <w:p w:rsidR="002D4B1D" w:rsidP="009D4EC7" w:rsidRDefault="002D4B1D" w14:paraId="45793DE9" w14:textId="77777777">
            <w:pPr>
              <w:pStyle w:val="p-table"/>
              <w:jc w:val="right"/>
              <w:rPr>
                <w:sz w:val="17"/>
              </w:rPr>
            </w:pPr>
          </w:p>
        </w:tc>
        <w:tc>
          <w:tcPr>
            <w:tcW w:w="986" w:type="dxa"/>
            <w:tcMar>
              <w:left w:w="28" w:type="dxa"/>
              <w:right w:w="28" w:type="dxa"/>
            </w:tcMar>
          </w:tcPr>
          <w:p w:rsidR="002D4B1D" w:rsidP="009D4EC7" w:rsidRDefault="002D4B1D" w14:paraId="5748E983" w14:textId="77777777">
            <w:pPr>
              <w:pStyle w:val="p-table"/>
              <w:jc w:val="right"/>
              <w:rPr>
                <w:sz w:val="17"/>
              </w:rPr>
            </w:pPr>
          </w:p>
        </w:tc>
        <w:tc>
          <w:tcPr>
            <w:tcW w:w="986" w:type="dxa"/>
            <w:tcMar>
              <w:left w:w="28" w:type="dxa"/>
              <w:right w:w="28" w:type="dxa"/>
            </w:tcMar>
          </w:tcPr>
          <w:p w:rsidR="002D4B1D" w:rsidP="009D4EC7" w:rsidRDefault="002D4B1D" w14:paraId="23332693" w14:textId="77777777">
            <w:pPr>
              <w:pStyle w:val="p-table"/>
              <w:jc w:val="right"/>
              <w:rPr>
                <w:sz w:val="17"/>
              </w:rPr>
            </w:pPr>
          </w:p>
        </w:tc>
        <w:tc>
          <w:tcPr>
            <w:tcW w:w="986" w:type="dxa"/>
            <w:tcMar>
              <w:left w:w="28" w:type="dxa"/>
              <w:right w:w="28" w:type="dxa"/>
            </w:tcMar>
          </w:tcPr>
          <w:p w:rsidR="002D4B1D" w:rsidP="009D4EC7" w:rsidRDefault="002D4B1D" w14:paraId="7C5BA306" w14:textId="77777777">
            <w:pPr>
              <w:pStyle w:val="p-table"/>
              <w:jc w:val="right"/>
              <w:rPr>
                <w:sz w:val="17"/>
              </w:rPr>
            </w:pPr>
          </w:p>
        </w:tc>
        <w:tc>
          <w:tcPr>
            <w:tcW w:w="991" w:type="dxa"/>
            <w:tcMar>
              <w:left w:w="28" w:type="dxa"/>
              <w:right w:w="28" w:type="dxa"/>
            </w:tcMar>
          </w:tcPr>
          <w:p w:rsidR="002D4B1D" w:rsidP="009D4EC7" w:rsidRDefault="002D4B1D" w14:paraId="628A2446" w14:textId="77777777">
            <w:pPr>
              <w:pStyle w:val="p-table"/>
              <w:jc w:val="right"/>
              <w:rPr>
                <w:sz w:val="17"/>
              </w:rPr>
            </w:pPr>
          </w:p>
        </w:tc>
      </w:tr>
      <w:tr w:rsidR="002D4B1D" w14:paraId="439E12D8" w14:textId="77777777">
        <w:tc>
          <w:tcPr>
            <w:tcW w:w="3773" w:type="dxa"/>
            <w:tcMar>
              <w:right w:w="28" w:type="dxa"/>
            </w:tcMar>
          </w:tcPr>
          <w:p w:rsidR="002D4B1D" w:rsidRDefault="004C1C78" w14:paraId="2365E6A2" w14:textId="77777777">
            <w:pPr>
              <w:pStyle w:val="p-table"/>
              <w:rPr>
                <w:i/>
                <w:sz w:val="17"/>
              </w:rPr>
            </w:pPr>
            <w:r>
              <w:rPr>
                <w:i/>
                <w:sz w:val="17"/>
              </w:rPr>
              <w:t>Tegenvallers</w:t>
            </w:r>
          </w:p>
        </w:tc>
        <w:tc>
          <w:tcPr>
            <w:tcW w:w="986" w:type="dxa"/>
            <w:tcMar>
              <w:left w:w="28" w:type="dxa"/>
              <w:right w:w="28" w:type="dxa"/>
            </w:tcMar>
          </w:tcPr>
          <w:p w:rsidR="002D4B1D" w:rsidP="009D4EC7" w:rsidRDefault="004C1C78" w14:paraId="174D9B10" w14:textId="77777777">
            <w:pPr>
              <w:pStyle w:val="p-table"/>
              <w:jc w:val="right"/>
              <w:rPr>
                <w:i/>
                <w:sz w:val="17"/>
              </w:rPr>
            </w:pPr>
            <w:r>
              <w:rPr>
                <w:i/>
                <w:sz w:val="17"/>
              </w:rPr>
              <w:t>16</w:t>
            </w:r>
          </w:p>
        </w:tc>
        <w:tc>
          <w:tcPr>
            <w:tcW w:w="986" w:type="dxa"/>
            <w:tcMar>
              <w:left w:w="28" w:type="dxa"/>
              <w:right w:w="28" w:type="dxa"/>
            </w:tcMar>
          </w:tcPr>
          <w:p w:rsidR="002D4B1D" w:rsidP="009D4EC7" w:rsidRDefault="004C1C78" w14:paraId="17426FDC" w14:textId="77777777">
            <w:pPr>
              <w:pStyle w:val="p-table"/>
              <w:jc w:val="right"/>
              <w:rPr>
                <w:i/>
                <w:sz w:val="17"/>
              </w:rPr>
            </w:pPr>
            <w:r>
              <w:rPr>
                <w:i/>
                <w:sz w:val="17"/>
              </w:rPr>
              <w:t>16</w:t>
            </w:r>
          </w:p>
        </w:tc>
        <w:tc>
          <w:tcPr>
            <w:tcW w:w="986" w:type="dxa"/>
            <w:tcMar>
              <w:left w:w="28" w:type="dxa"/>
              <w:right w:w="28" w:type="dxa"/>
            </w:tcMar>
          </w:tcPr>
          <w:p w:rsidR="002D4B1D" w:rsidP="009D4EC7" w:rsidRDefault="004C1C78" w14:paraId="6ACA037E" w14:textId="77777777">
            <w:pPr>
              <w:pStyle w:val="p-table"/>
              <w:jc w:val="right"/>
              <w:rPr>
                <w:i/>
                <w:sz w:val="17"/>
              </w:rPr>
            </w:pPr>
            <w:r>
              <w:rPr>
                <w:i/>
                <w:sz w:val="17"/>
              </w:rPr>
              <w:t>16</w:t>
            </w:r>
          </w:p>
        </w:tc>
        <w:tc>
          <w:tcPr>
            <w:tcW w:w="986" w:type="dxa"/>
            <w:tcMar>
              <w:left w:w="28" w:type="dxa"/>
              <w:right w:w="28" w:type="dxa"/>
            </w:tcMar>
          </w:tcPr>
          <w:p w:rsidR="002D4B1D" w:rsidP="009D4EC7" w:rsidRDefault="004C1C78" w14:paraId="62F4D7EE" w14:textId="77777777">
            <w:pPr>
              <w:pStyle w:val="p-table"/>
              <w:jc w:val="right"/>
              <w:rPr>
                <w:i/>
                <w:sz w:val="17"/>
              </w:rPr>
            </w:pPr>
            <w:r>
              <w:rPr>
                <w:i/>
                <w:sz w:val="17"/>
              </w:rPr>
              <w:t>16</w:t>
            </w:r>
          </w:p>
        </w:tc>
        <w:tc>
          <w:tcPr>
            <w:tcW w:w="986" w:type="dxa"/>
            <w:tcMar>
              <w:left w:w="28" w:type="dxa"/>
              <w:right w:w="28" w:type="dxa"/>
            </w:tcMar>
          </w:tcPr>
          <w:p w:rsidR="002D4B1D" w:rsidP="009D4EC7" w:rsidRDefault="004C1C78" w14:paraId="660CB9AC" w14:textId="77777777">
            <w:pPr>
              <w:pStyle w:val="p-table"/>
              <w:jc w:val="right"/>
              <w:rPr>
                <w:i/>
                <w:sz w:val="17"/>
              </w:rPr>
            </w:pPr>
            <w:r>
              <w:rPr>
                <w:i/>
                <w:sz w:val="17"/>
              </w:rPr>
              <w:t>16</w:t>
            </w:r>
          </w:p>
        </w:tc>
        <w:tc>
          <w:tcPr>
            <w:tcW w:w="991" w:type="dxa"/>
            <w:tcMar>
              <w:left w:w="28" w:type="dxa"/>
              <w:right w:w="28" w:type="dxa"/>
            </w:tcMar>
          </w:tcPr>
          <w:p w:rsidR="002D4B1D" w:rsidP="009D4EC7" w:rsidRDefault="004C1C78" w14:paraId="113BF120" w14:textId="77777777">
            <w:pPr>
              <w:pStyle w:val="p-table"/>
              <w:jc w:val="right"/>
              <w:rPr>
                <w:i/>
                <w:sz w:val="17"/>
              </w:rPr>
            </w:pPr>
            <w:r>
              <w:rPr>
                <w:i/>
                <w:sz w:val="17"/>
              </w:rPr>
              <w:t>15</w:t>
            </w:r>
          </w:p>
        </w:tc>
      </w:tr>
      <w:tr w:rsidR="002D4B1D" w14:paraId="3DA56ADC" w14:textId="77777777">
        <w:tc>
          <w:tcPr>
            <w:tcW w:w="3773" w:type="dxa"/>
            <w:tcMar>
              <w:right w:w="28" w:type="dxa"/>
            </w:tcMar>
          </w:tcPr>
          <w:p w:rsidR="002D4B1D" w:rsidRDefault="004C1C78" w14:paraId="2245C77B" w14:textId="77777777">
            <w:pPr>
              <w:pStyle w:val="p-table"/>
              <w:rPr>
                <w:sz w:val="17"/>
              </w:rPr>
            </w:pPr>
            <w:r>
              <w:rPr>
                <w:sz w:val="17"/>
              </w:rPr>
              <w:t>Algemene Kinderbijslagwet (AKW)</w:t>
            </w:r>
          </w:p>
        </w:tc>
        <w:tc>
          <w:tcPr>
            <w:tcW w:w="986" w:type="dxa"/>
            <w:tcMar>
              <w:left w:w="28" w:type="dxa"/>
              <w:right w:w="28" w:type="dxa"/>
            </w:tcMar>
          </w:tcPr>
          <w:p w:rsidR="002D4B1D" w:rsidP="009D4EC7" w:rsidRDefault="004C1C78" w14:paraId="6A027972" w14:textId="77777777">
            <w:pPr>
              <w:pStyle w:val="p-table"/>
              <w:jc w:val="right"/>
              <w:rPr>
                <w:sz w:val="17"/>
              </w:rPr>
            </w:pPr>
            <w:r>
              <w:rPr>
                <w:sz w:val="17"/>
              </w:rPr>
              <w:t>16</w:t>
            </w:r>
          </w:p>
        </w:tc>
        <w:tc>
          <w:tcPr>
            <w:tcW w:w="986" w:type="dxa"/>
            <w:tcMar>
              <w:left w:w="28" w:type="dxa"/>
              <w:right w:w="28" w:type="dxa"/>
            </w:tcMar>
          </w:tcPr>
          <w:p w:rsidR="002D4B1D" w:rsidP="009D4EC7" w:rsidRDefault="004C1C78" w14:paraId="7BF9FA5B" w14:textId="77777777">
            <w:pPr>
              <w:pStyle w:val="p-table"/>
              <w:jc w:val="right"/>
              <w:rPr>
                <w:sz w:val="17"/>
              </w:rPr>
            </w:pPr>
            <w:r>
              <w:rPr>
                <w:sz w:val="17"/>
              </w:rPr>
              <w:t>16</w:t>
            </w:r>
          </w:p>
        </w:tc>
        <w:tc>
          <w:tcPr>
            <w:tcW w:w="986" w:type="dxa"/>
            <w:tcMar>
              <w:left w:w="28" w:type="dxa"/>
              <w:right w:w="28" w:type="dxa"/>
            </w:tcMar>
          </w:tcPr>
          <w:p w:rsidR="002D4B1D" w:rsidP="009D4EC7" w:rsidRDefault="004C1C78" w14:paraId="40065D22" w14:textId="77777777">
            <w:pPr>
              <w:pStyle w:val="p-table"/>
              <w:jc w:val="right"/>
              <w:rPr>
                <w:sz w:val="17"/>
              </w:rPr>
            </w:pPr>
            <w:r>
              <w:rPr>
                <w:sz w:val="17"/>
              </w:rPr>
              <w:t>16</w:t>
            </w:r>
          </w:p>
        </w:tc>
        <w:tc>
          <w:tcPr>
            <w:tcW w:w="986" w:type="dxa"/>
            <w:tcMar>
              <w:left w:w="28" w:type="dxa"/>
              <w:right w:w="28" w:type="dxa"/>
            </w:tcMar>
          </w:tcPr>
          <w:p w:rsidR="002D4B1D" w:rsidP="009D4EC7" w:rsidRDefault="004C1C78" w14:paraId="4F2FC6BB" w14:textId="77777777">
            <w:pPr>
              <w:pStyle w:val="p-table"/>
              <w:jc w:val="right"/>
              <w:rPr>
                <w:sz w:val="17"/>
              </w:rPr>
            </w:pPr>
            <w:r>
              <w:rPr>
                <w:sz w:val="17"/>
              </w:rPr>
              <w:t>16</w:t>
            </w:r>
          </w:p>
        </w:tc>
        <w:tc>
          <w:tcPr>
            <w:tcW w:w="986" w:type="dxa"/>
            <w:tcMar>
              <w:left w:w="28" w:type="dxa"/>
              <w:right w:w="28" w:type="dxa"/>
            </w:tcMar>
          </w:tcPr>
          <w:p w:rsidR="002D4B1D" w:rsidP="009D4EC7" w:rsidRDefault="004C1C78" w14:paraId="76E7C48E" w14:textId="77777777">
            <w:pPr>
              <w:pStyle w:val="p-table"/>
              <w:jc w:val="right"/>
              <w:rPr>
                <w:sz w:val="17"/>
              </w:rPr>
            </w:pPr>
            <w:r>
              <w:rPr>
                <w:sz w:val="17"/>
              </w:rPr>
              <w:t>16</w:t>
            </w:r>
          </w:p>
        </w:tc>
        <w:tc>
          <w:tcPr>
            <w:tcW w:w="991" w:type="dxa"/>
            <w:tcMar>
              <w:left w:w="28" w:type="dxa"/>
              <w:right w:w="28" w:type="dxa"/>
            </w:tcMar>
          </w:tcPr>
          <w:p w:rsidR="002D4B1D" w:rsidP="009D4EC7" w:rsidRDefault="004C1C78" w14:paraId="346C6682" w14:textId="77777777">
            <w:pPr>
              <w:pStyle w:val="p-table"/>
              <w:jc w:val="right"/>
              <w:rPr>
                <w:sz w:val="17"/>
              </w:rPr>
            </w:pPr>
            <w:r>
              <w:rPr>
                <w:sz w:val="17"/>
              </w:rPr>
              <w:t>15</w:t>
            </w:r>
          </w:p>
        </w:tc>
      </w:tr>
      <w:tr w:rsidR="002D4B1D" w14:paraId="244DA4F6" w14:textId="77777777">
        <w:tc>
          <w:tcPr>
            <w:tcW w:w="3773" w:type="dxa"/>
            <w:tcMar>
              <w:right w:w="28" w:type="dxa"/>
            </w:tcMar>
          </w:tcPr>
          <w:p w:rsidR="002D4B1D" w:rsidRDefault="002D4B1D" w14:paraId="0E014767" w14:textId="77777777">
            <w:pPr>
              <w:pStyle w:val="p-table"/>
              <w:rPr>
                <w:sz w:val="17"/>
              </w:rPr>
            </w:pPr>
          </w:p>
        </w:tc>
        <w:tc>
          <w:tcPr>
            <w:tcW w:w="986" w:type="dxa"/>
            <w:tcMar>
              <w:left w:w="28" w:type="dxa"/>
              <w:right w:w="28" w:type="dxa"/>
            </w:tcMar>
          </w:tcPr>
          <w:p w:rsidR="002D4B1D" w:rsidP="009D4EC7" w:rsidRDefault="002D4B1D" w14:paraId="621CE6D9" w14:textId="77777777">
            <w:pPr>
              <w:pStyle w:val="p-table"/>
              <w:jc w:val="right"/>
              <w:rPr>
                <w:sz w:val="17"/>
              </w:rPr>
            </w:pPr>
          </w:p>
        </w:tc>
        <w:tc>
          <w:tcPr>
            <w:tcW w:w="986" w:type="dxa"/>
            <w:tcMar>
              <w:left w:w="28" w:type="dxa"/>
              <w:right w:w="28" w:type="dxa"/>
            </w:tcMar>
          </w:tcPr>
          <w:p w:rsidR="002D4B1D" w:rsidP="009D4EC7" w:rsidRDefault="002D4B1D" w14:paraId="09D10806" w14:textId="77777777">
            <w:pPr>
              <w:pStyle w:val="p-table"/>
              <w:jc w:val="right"/>
              <w:rPr>
                <w:sz w:val="17"/>
              </w:rPr>
            </w:pPr>
          </w:p>
        </w:tc>
        <w:tc>
          <w:tcPr>
            <w:tcW w:w="986" w:type="dxa"/>
            <w:tcMar>
              <w:left w:w="28" w:type="dxa"/>
              <w:right w:w="28" w:type="dxa"/>
            </w:tcMar>
          </w:tcPr>
          <w:p w:rsidR="002D4B1D" w:rsidP="009D4EC7" w:rsidRDefault="002D4B1D" w14:paraId="332D84F4" w14:textId="77777777">
            <w:pPr>
              <w:pStyle w:val="p-table"/>
              <w:jc w:val="right"/>
              <w:rPr>
                <w:sz w:val="17"/>
              </w:rPr>
            </w:pPr>
          </w:p>
        </w:tc>
        <w:tc>
          <w:tcPr>
            <w:tcW w:w="986" w:type="dxa"/>
            <w:tcMar>
              <w:left w:w="28" w:type="dxa"/>
              <w:right w:w="28" w:type="dxa"/>
            </w:tcMar>
          </w:tcPr>
          <w:p w:rsidR="002D4B1D" w:rsidP="009D4EC7" w:rsidRDefault="002D4B1D" w14:paraId="74525603" w14:textId="77777777">
            <w:pPr>
              <w:pStyle w:val="p-table"/>
              <w:jc w:val="right"/>
              <w:rPr>
                <w:sz w:val="17"/>
              </w:rPr>
            </w:pPr>
          </w:p>
        </w:tc>
        <w:tc>
          <w:tcPr>
            <w:tcW w:w="986" w:type="dxa"/>
            <w:tcMar>
              <w:left w:w="28" w:type="dxa"/>
              <w:right w:w="28" w:type="dxa"/>
            </w:tcMar>
          </w:tcPr>
          <w:p w:rsidR="002D4B1D" w:rsidP="009D4EC7" w:rsidRDefault="002D4B1D" w14:paraId="15BA94F9" w14:textId="77777777">
            <w:pPr>
              <w:pStyle w:val="p-table"/>
              <w:jc w:val="right"/>
              <w:rPr>
                <w:sz w:val="17"/>
              </w:rPr>
            </w:pPr>
          </w:p>
        </w:tc>
        <w:tc>
          <w:tcPr>
            <w:tcW w:w="991" w:type="dxa"/>
            <w:tcMar>
              <w:left w:w="28" w:type="dxa"/>
              <w:right w:w="28" w:type="dxa"/>
            </w:tcMar>
          </w:tcPr>
          <w:p w:rsidR="002D4B1D" w:rsidP="009D4EC7" w:rsidRDefault="002D4B1D" w14:paraId="31F1CCE1" w14:textId="77777777">
            <w:pPr>
              <w:pStyle w:val="p-table"/>
              <w:jc w:val="right"/>
              <w:rPr>
                <w:sz w:val="17"/>
              </w:rPr>
            </w:pPr>
          </w:p>
        </w:tc>
      </w:tr>
      <w:tr w:rsidR="002D4B1D" w14:paraId="201293C1" w14:textId="77777777">
        <w:tc>
          <w:tcPr>
            <w:tcW w:w="3773" w:type="dxa"/>
            <w:tcMar>
              <w:right w:w="28" w:type="dxa"/>
            </w:tcMar>
          </w:tcPr>
          <w:p w:rsidR="002D4B1D" w:rsidRDefault="004C1C78" w14:paraId="51BE474F" w14:textId="77777777">
            <w:pPr>
              <w:pStyle w:val="p-table"/>
              <w:rPr>
                <w:i/>
                <w:sz w:val="17"/>
              </w:rPr>
            </w:pPr>
            <w:r>
              <w:rPr>
                <w:i/>
                <w:sz w:val="17"/>
              </w:rPr>
              <w:t>Intensiveringen</w:t>
            </w:r>
          </w:p>
        </w:tc>
        <w:tc>
          <w:tcPr>
            <w:tcW w:w="986" w:type="dxa"/>
            <w:tcMar>
              <w:left w:w="28" w:type="dxa"/>
              <w:right w:w="28" w:type="dxa"/>
            </w:tcMar>
          </w:tcPr>
          <w:p w:rsidR="002D4B1D" w:rsidP="009D4EC7" w:rsidRDefault="004C1C78" w14:paraId="0BC288A7" w14:textId="77777777">
            <w:pPr>
              <w:pStyle w:val="p-table"/>
              <w:jc w:val="right"/>
              <w:rPr>
                <w:i/>
                <w:sz w:val="17"/>
              </w:rPr>
            </w:pPr>
            <w:r>
              <w:rPr>
                <w:i/>
                <w:sz w:val="17"/>
              </w:rPr>
              <w:t>10</w:t>
            </w:r>
          </w:p>
        </w:tc>
        <w:tc>
          <w:tcPr>
            <w:tcW w:w="986" w:type="dxa"/>
            <w:tcMar>
              <w:left w:w="28" w:type="dxa"/>
              <w:right w:w="28" w:type="dxa"/>
            </w:tcMar>
          </w:tcPr>
          <w:p w:rsidR="002D4B1D" w:rsidP="009D4EC7" w:rsidRDefault="004C1C78" w14:paraId="4101382C" w14:textId="77777777">
            <w:pPr>
              <w:pStyle w:val="p-table"/>
              <w:jc w:val="right"/>
              <w:rPr>
                <w:i/>
                <w:sz w:val="17"/>
              </w:rPr>
            </w:pPr>
            <w:r>
              <w:rPr>
                <w:i/>
                <w:sz w:val="17"/>
              </w:rPr>
              <w:t>125</w:t>
            </w:r>
          </w:p>
        </w:tc>
        <w:tc>
          <w:tcPr>
            <w:tcW w:w="986" w:type="dxa"/>
            <w:tcMar>
              <w:left w:w="28" w:type="dxa"/>
              <w:right w:w="28" w:type="dxa"/>
            </w:tcMar>
          </w:tcPr>
          <w:p w:rsidR="002D4B1D" w:rsidP="009D4EC7" w:rsidRDefault="004C1C78" w14:paraId="66D4D117" w14:textId="77777777">
            <w:pPr>
              <w:pStyle w:val="p-table"/>
              <w:jc w:val="right"/>
              <w:rPr>
                <w:i/>
                <w:sz w:val="17"/>
              </w:rPr>
            </w:pPr>
            <w:r>
              <w:rPr>
                <w:i/>
                <w:sz w:val="17"/>
              </w:rPr>
              <w:t>214</w:t>
            </w:r>
          </w:p>
        </w:tc>
        <w:tc>
          <w:tcPr>
            <w:tcW w:w="986" w:type="dxa"/>
            <w:tcMar>
              <w:left w:w="28" w:type="dxa"/>
              <w:right w:w="28" w:type="dxa"/>
            </w:tcMar>
          </w:tcPr>
          <w:p w:rsidR="002D4B1D" w:rsidP="009D4EC7" w:rsidRDefault="004C1C78" w14:paraId="0D6648C8" w14:textId="77777777">
            <w:pPr>
              <w:pStyle w:val="p-table"/>
              <w:jc w:val="right"/>
              <w:rPr>
                <w:i/>
                <w:sz w:val="17"/>
              </w:rPr>
            </w:pPr>
            <w:r>
              <w:rPr>
                <w:i/>
                <w:sz w:val="17"/>
              </w:rPr>
              <w:t>245</w:t>
            </w:r>
          </w:p>
        </w:tc>
        <w:tc>
          <w:tcPr>
            <w:tcW w:w="986" w:type="dxa"/>
            <w:tcMar>
              <w:left w:w="28" w:type="dxa"/>
              <w:right w:w="28" w:type="dxa"/>
            </w:tcMar>
          </w:tcPr>
          <w:p w:rsidR="002D4B1D" w:rsidP="009D4EC7" w:rsidRDefault="004C1C78" w14:paraId="2802E9F0" w14:textId="77777777">
            <w:pPr>
              <w:pStyle w:val="p-table"/>
              <w:jc w:val="right"/>
              <w:rPr>
                <w:i/>
                <w:sz w:val="17"/>
              </w:rPr>
            </w:pPr>
            <w:r>
              <w:rPr>
                <w:i/>
                <w:sz w:val="17"/>
              </w:rPr>
              <w:t>254</w:t>
            </w:r>
          </w:p>
        </w:tc>
        <w:tc>
          <w:tcPr>
            <w:tcW w:w="991" w:type="dxa"/>
            <w:tcMar>
              <w:left w:w="28" w:type="dxa"/>
              <w:right w:w="28" w:type="dxa"/>
            </w:tcMar>
          </w:tcPr>
          <w:p w:rsidR="002D4B1D" w:rsidP="009D4EC7" w:rsidRDefault="004C1C78" w14:paraId="12D56865" w14:textId="77777777">
            <w:pPr>
              <w:pStyle w:val="p-table"/>
              <w:jc w:val="right"/>
              <w:rPr>
                <w:i/>
                <w:sz w:val="17"/>
              </w:rPr>
            </w:pPr>
            <w:r>
              <w:rPr>
                <w:i/>
                <w:sz w:val="17"/>
              </w:rPr>
              <w:t>254</w:t>
            </w:r>
          </w:p>
        </w:tc>
      </w:tr>
      <w:tr w:rsidR="002D4B1D" w14:paraId="46B6BF92" w14:textId="77777777">
        <w:tc>
          <w:tcPr>
            <w:tcW w:w="3773" w:type="dxa"/>
            <w:tcMar>
              <w:right w:w="28" w:type="dxa"/>
            </w:tcMar>
          </w:tcPr>
          <w:p w:rsidR="002D4B1D" w:rsidRDefault="004C1C78" w14:paraId="03BB1B46" w14:textId="77777777">
            <w:pPr>
              <w:pStyle w:val="p-table"/>
              <w:rPr>
                <w:sz w:val="17"/>
              </w:rPr>
            </w:pPr>
            <w:r>
              <w:rPr>
                <w:sz w:val="17"/>
              </w:rPr>
              <w:t>Schrappen bezuiniging kinderopvang</w:t>
            </w:r>
          </w:p>
        </w:tc>
        <w:tc>
          <w:tcPr>
            <w:tcW w:w="986" w:type="dxa"/>
            <w:tcMar>
              <w:left w:w="28" w:type="dxa"/>
              <w:right w:w="28" w:type="dxa"/>
            </w:tcMar>
          </w:tcPr>
          <w:p w:rsidR="002D4B1D" w:rsidP="009D4EC7" w:rsidRDefault="004C1C78" w14:paraId="3C11FCD5" w14:textId="77777777">
            <w:pPr>
              <w:pStyle w:val="p-table"/>
              <w:jc w:val="right"/>
              <w:rPr>
                <w:sz w:val="17"/>
              </w:rPr>
            </w:pPr>
            <w:r>
              <w:rPr>
                <w:sz w:val="17"/>
              </w:rPr>
              <w:t>10</w:t>
            </w:r>
          </w:p>
        </w:tc>
        <w:tc>
          <w:tcPr>
            <w:tcW w:w="986" w:type="dxa"/>
            <w:tcMar>
              <w:left w:w="28" w:type="dxa"/>
              <w:right w:w="28" w:type="dxa"/>
            </w:tcMar>
          </w:tcPr>
          <w:p w:rsidR="002D4B1D" w:rsidP="009D4EC7" w:rsidRDefault="004C1C78" w14:paraId="191D5E42" w14:textId="77777777">
            <w:pPr>
              <w:pStyle w:val="p-table"/>
              <w:jc w:val="right"/>
              <w:rPr>
                <w:sz w:val="17"/>
              </w:rPr>
            </w:pPr>
            <w:r>
              <w:rPr>
                <w:sz w:val="17"/>
              </w:rPr>
              <w:t>125</w:t>
            </w:r>
          </w:p>
        </w:tc>
        <w:tc>
          <w:tcPr>
            <w:tcW w:w="986" w:type="dxa"/>
            <w:tcMar>
              <w:left w:w="28" w:type="dxa"/>
              <w:right w:w="28" w:type="dxa"/>
            </w:tcMar>
          </w:tcPr>
          <w:p w:rsidR="002D4B1D" w:rsidP="009D4EC7" w:rsidRDefault="004C1C78" w14:paraId="16B5CC84" w14:textId="77777777">
            <w:pPr>
              <w:pStyle w:val="p-table"/>
              <w:jc w:val="right"/>
              <w:rPr>
                <w:sz w:val="17"/>
              </w:rPr>
            </w:pPr>
            <w:r>
              <w:rPr>
                <w:sz w:val="17"/>
              </w:rPr>
              <w:t>214</w:t>
            </w:r>
          </w:p>
        </w:tc>
        <w:tc>
          <w:tcPr>
            <w:tcW w:w="986" w:type="dxa"/>
            <w:tcMar>
              <w:left w:w="28" w:type="dxa"/>
              <w:right w:w="28" w:type="dxa"/>
            </w:tcMar>
          </w:tcPr>
          <w:p w:rsidR="002D4B1D" w:rsidP="009D4EC7" w:rsidRDefault="004C1C78" w14:paraId="5773A2D1" w14:textId="77777777">
            <w:pPr>
              <w:pStyle w:val="p-table"/>
              <w:jc w:val="right"/>
              <w:rPr>
                <w:sz w:val="17"/>
              </w:rPr>
            </w:pPr>
            <w:r>
              <w:rPr>
                <w:sz w:val="17"/>
              </w:rPr>
              <w:t>245</w:t>
            </w:r>
          </w:p>
        </w:tc>
        <w:tc>
          <w:tcPr>
            <w:tcW w:w="986" w:type="dxa"/>
            <w:tcMar>
              <w:left w:w="28" w:type="dxa"/>
              <w:right w:w="28" w:type="dxa"/>
            </w:tcMar>
          </w:tcPr>
          <w:p w:rsidR="002D4B1D" w:rsidP="009D4EC7" w:rsidRDefault="004C1C78" w14:paraId="0A3A14FB" w14:textId="77777777">
            <w:pPr>
              <w:pStyle w:val="p-table"/>
              <w:jc w:val="right"/>
              <w:rPr>
                <w:sz w:val="17"/>
              </w:rPr>
            </w:pPr>
            <w:r>
              <w:rPr>
                <w:sz w:val="17"/>
              </w:rPr>
              <w:t>254</w:t>
            </w:r>
          </w:p>
        </w:tc>
        <w:tc>
          <w:tcPr>
            <w:tcW w:w="991" w:type="dxa"/>
            <w:tcMar>
              <w:left w:w="28" w:type="dxa"/>
              <w:right w:w="28" w:type="dxa"/>
            </w:tcMar>
          </w:tcPr>
          <w:p w:rsidR="002D4B1D" w:rsidP="009D4EC7" w:rsidRDefault="004C1C78" w14:paraId="7143879E" w14:textId="77777777">
            <w:pPr>
              <w:pStyle w:val="p-table"/>
              <w:jc w:val="right"/>
              <w:rPr>
                <w:sz w:val="17"/>
              </w:rPr>
            </w:pPr>
            <w:r>
              <w:rPr>
                <w:sz w:val="17"/>
              </w:rPr>
              <w:t>254</w:t>
            </w:r>
          </w:p>
        </w:tc>
      </w:tr>
      <w:tr w:rsidR="002D4B1D" w14:paraId="50CCCE49" w14:textId="77777777">
        <w:tc>
          <w:tcPr>
            <w:tcW w:w="3773" w:type="dxa"/>
            <w:tcMar>
              <w:right w:w="28" w:type="dxa"/>
            </w:tcMar>
          </w:tcPr>
          <w:p w:rsidR="002D4B1D" w:rsidRDefault="002D4B1D" w14:paraId="6BE01196" w14:textId="77777777">
            <w:pPr>
              <w:pStyle w:val="p-table"/>
              <w:rPr>
                <w:sz w:val="17"/>
              </w:rPr>
            </w:pPr>
          </w:p>
        </w:tc>
        <w:tc>
          <w:tcPr>
            <w:tcW w:w="986" w:type="dxa"/>
            <w:tcMar>
              <w:left w:w="28" w:type="dxa"/>
              <w:right w:w="28" w:type="dxa"/>
            </w:tcMar>
          </w:tcPr>
          <w:p w:rsidR="002D4B1D" w:rsidP="009D4EC7" w:rsidRDefault="002D4B1D" w14:paraId="0E0FA79F" w14:textId="77777777">
            <w:pPr>
              <w:pStyle w:val="p-table"/>
              <w:jc w:val="right"/>
              <w:rPr>
                <w:sz w:val="17"/>
              </w:rPr>
            </w:pPr>
          </w:p>
        </w:tc>
        <w:tc>
          <w:tcPr>
            <w:tcW w:w="986" w:type="dxa"/>
            <w:tcMar>
              <w:left w:w="28" w:type="dxa"/>
              <w:right w:w="28" w:type="dxa"/>
            </w:tcMar>
          </w:tcPr>
          <w:p w:rsidR="002D4B1D" w:rsidP="009D4EC7" w:rsidRDefault="002D4B1D" w14:paraId="099E499E" w14:textId="77777777">
            <w:pPr>
              <w:pStyle w:val="p-table"/>
              <w:jc w:val="right"/>
              <w:rPr>
                <w:sz w:val="17"/>
              </w:rPr>
            </w:pPr>
          </w:p>
        </w:tc>
        <w:tc>
          <w:tcPr>
            <w:tcW w:w="986" w:type="dxa"/>
            <w:tcMar>
              <w:left w:w="28" w:type="dxa"/>
              <w:right w:w="28" w:type="dxa"/>
            </w:tcMar>
          </w:tcPr>
          <w:p w:rsidR="002D4B1D" w:rsidP="009D4EC7" w:rsidRDefault="002D4B1D" w14:paraId="187AF77C" w14:textId="77777777">
            <w:pPr>
              <w:pStyle w:val="p-table"/>
              <w:jc w:val="right"/>
              <w:rPr>
                <w:sz w:val="17"/>
              </w:rPr>
            </w:pPr>
          </w:p>
        </w:tc>
        <w:tc>
          <w:tcPr>
            <w:tcW w:w="986" w:type="dxa"/>
            <w:tcMar>
              <w:left w:w="28" w:type="dxa"/>
              <w:right w:w="28" w:type="dxa"/>
            </w:tcMar>
          </w:tcPr>
          <w:p w:rsidR="002D4B1D" w:rsidP="009D4EC7" w:rsidRDefault="002D4B1D" w14:paraId="407515A8" w14:textId="77777777">
            <w:pPr>
              <w:pStyle w:val="p-table"/>
              <w:jc w:val="right"/>
              <w:rPr>
                <w:sz w:val="17"/>
              </w:rPr>
            </w:pPr>
          </w:p>
        </w:tc>
        <w:tc>
          <w:tcPr>
            <w:tcW w:w="986" w:type="dxa"/>
            <w:tcMar>
              <w:left w:w="28" w:type="dxa"/>
              <w:right w:w="28" w:type="dxa"/>
            </w:tcMar>
          </w:tcPr>
          <w:p w:rsidR="002D4B1D" w:rsidP="009D4EC7" w:rsidRDefault="002D4B1D" w14:paraId="66CC9E0D" w14:textId="77777777">
            <w:pPr>
              <w:pStyle w:val="p-table"/>
              <w:jc w:val="right"/>
              <w:rPr>
                <w:sz w:val="17"/>
              </w:rPr>
            </w:pPr>
          </w:p>
        </w:tc>
        <w:tc>
          <w:tcPr>
            <w:tcW w:w="991" w:type="dxa"/>
            <w:tcMar>
              <w:left w:w="28" w:type="dxa"/>
              <w:right w:w="28" w:type="dxa"/>
            </w:tcMar>
          </w:tcPr>
          <w:p w:rsidR="002D4B1D" w:rsidP="009D4EC7" w:rsidRDefault="002D4B1D" w14:paraId="52D858A0" w14:textId="77777777">
            <w:pPr>
              <w:pStyle w:val="p-table"/>
              <w:jc w:val="right"/>
              <w:rPr>
                <w:sz w:val="17"/>
              </w:rPr>
            </w:pPr>
          </w:p>
        </w:tc>
      </w:tr>
      <w:tr w:rsidR="002D4B1D" w14:paraId="73241B64" w14:textId="77777777">
        <w:tc>
          <w:tcPr>
            <w:tcW w:w="3773" w:type="dxa"/>
            <w:tcMar>
              <w:right w:w="28" w:type="dxa"/>
            </w:tcMar>
          </w:tcPr>
          <w:p w:rsidR="002D4B1D" w:rsidRDefault="004C1C78" w14:paraId="5C12B064" w14:textId="77777777">
            <w:pPr>
              <w:pStyle w:val="p-table"/>
              <w:rPr>
                <w:i/>
                <w:sz w:val="17"/>
              </w:rPr>
            </w:pPr>
            <w:r>
              <w:rPr>
                <w:i/>
                <w:sz w:val="17"/>
              </w:rPr>
              <w:t>Kadercorrecties</w:t>
            </w:r>
          </w:p>
        </w:tc>
        <w:tc>
          <w:tcPr>
            <w:tcW w:w="986" w:type="dxa"/>
            <w:tcMar>
              <w:left w:w="28" w:type="dxa"/>
              <w:right w:w="28" w:type="dxa"/>
            </w:tcMar>
          </w:tcPr>
          <w:p w:rsidR="002D4B1D" w:rsidP="009D4EC7" w:rsidRDefault="004C1C78" w14:paraId="5405DF6B" w14:textId="77777777">
            <w:pPr>
              <w:pStyle w:val="p-table"/>
              <w:jc w:val="right"/>
              <w:rPr>
                <w:i/>
                <w:sz w:val="17"/>
              </w:rPr>
            </w:pPr>
            <w:r>
              <w:rPr>
                <w:i/>
                <w:sz w:val="17"/>
              </w:rPr>
              <w:t>‒</w:t>
            </w:r>
            <w:r>
              <w:rPr>
                <w:i/>
                <w:sz w:val="17"/>
              </w:rPr>
              <w:t xml:space="preserve"> 81</w:t>
            </w:r>
          </w:p>
        </w:tc>
        <w:tc>
          <w:tcPr>
            <w:tcW w:w="986" w:type="dxa"/>
            <w:tcMar>
              <w:left w:w="28" w:type="dxa"/>
              <w:right w:w="28" w:type="dxa"/>
            </w:tcMar>
          </w:tcPr>
          <w:p w:rsidR="002D4B1D" w:rsidP="009D4EC7" w:rsidRDefault="004C1C78" w14:paraId="0058E5B7" w14:textId="77777777">
            <w:pPr>
              <w:pStyle w:val="p-table"/>
              <w:jc w:val="right"/>
              <w:rPr>
                <w:i/>
                <w:sz w:val="17"/>
              </w:rPr>
            </w:pPr>
            <w:r>
              <w:rPr>
                <w:i/>
                <w:sz w:val="17"/>
              </w:rPr>
              <w:t>‒</w:t>
            </w:r>
            <w:r>
              <w:rPr>
                <w:i/>
                <w:sz w:val="17"/>
              </w:rPr>
              <w:t xml:space="preserve"> 72</w:t>
            </w:r>
          </w:p>
        </w:tc>
        <w:tc>
          <w:tcPr>
            <w:tcW w:w="986" w:type="dxa"/>
            <w:tcMar>
              <w:left w:w="28" w:type="dxa"/>
              <w:right w:w="28" w:type="dxa"/>
            </w:tcMar>
          </w:tcPr>
          <w:p w:rsidR="002D4B1D" w:rsidP="009D4EC7" w:rsidRDefault="004C1C78" w14:paraId="6D7148C9" w14:textId="77777777">
            <w:pPr>
              <w:pStyle w:val="p-table"/>
              <w:jc w:val="right"/>
              <w:rPr>
                <w:i/>
                <w:sz w:val="17"/>
              </w:rPr>
            </w:pPr>
            <w:r>
              <w:rPr>
                <w:i/>
                <w:sz w:val="17"/>
              </w:rPr>
              <w:t>‒</w:t>
            </w:r>
            <w:r>
              <w:rPr>
                <w:i/>
                <w:sz w:val="17"/>
              </w:rPr>
              <w:t xml:space="preserve"> 100</w:t>
            </w:r>
          </w:p>
        </w:tc>
        <w:tc>
          <w:tcPr>
            <w:tcW w:w="986" w:type="dxa"/>
            <w:tcMar>
              <w:left w:w="28" w:type="dxa"/>
              <w:right w:w="28" w:type="dxa"/>
            </w:tcMar>
          </w:tcPr>
          <w:p w:rsidR="002D4B1D" w:rsidP="009D4EC7" w:rsidRDefault="004C1C78" w14:paraId="2E0246C6" w14:textId="77777777">
            <w:pPr>
              <w:pStyle w:val="p-table"/>
              <w:jc w:val="right"/>
              <w:rPr>
                <w:i/>
                <w:sz w:val="17"/>
              </w:rPr>
            </w:pPr>
            <w:r>
              <w:rPr>
                <w:i/>
                <w:sz w:val="17"/>
              </w:rPr>
              <w:t>‒</w:t>
            </w:r>
            <w:r>
              <w:rPr>
                <w:i/>
                <w:sz w:val="17"/>
              </w:rPr>
              <w:t xml:space="preserve"> 113</w:t>
            </w:r>
          </w:p>
        </w:tc>
        <w:tc>
          <w:tcPr>
            <w:tcW w:w="986" w:type="dxa"/>
            <w:tcMar>
              <w:left w:w="28" w:type="dxa"/>
              <w:right w:w="28" w:type="dxa"/>
            </w:tcMar>
          </w:tcPr>
          <w:p w:rsidR="002D4B1D" w:rsidP="009D4EC7" w:rsidRDefault="004C1C78" w14:paraId="2861F69E" w14:textId="77777777">
            <w:pPr>
              <w:pStyle w:val="p-table"/>
              <w:jc w:val="right"/>
              <w:rPr>
                <w:i/>
                <w:sz w:val="17"/>
              </w:rPr>
            </w:pPr>
            <w:r>
              <w:rPr>
                <w:i/>
                <w:sz w:val="17"/>
              </w:rPr>
              <w:t>‒</w:t>
            </w:r>
            <w:r>
              <w:rPr>
                <w:i/>
                <w:sz w:val="17"/>
              </w:rPr>
              <w:t xml:space="preserve"> 102</w:t>
            </w:r>
          </w:p>
        </w:tc>
        <w:tc>
          <w:tcPr>
            <w:tcW w:w="991" w:type="dxa"/>
            <w:tcMar>
              <w:left w:w="28" w:type="dxa"/>
              <w:right w:w="28" w:type="dxa"/>
            </w:tcMar>
          </w:tcPr>
          <w:p w:rsidR="002D4B1D" w:rsidP="009D4EC7" w:rsidRDefault="004C1C78" w14:paraId="513ED953" w14:textId="77777777">
            <w:pPr>
              <w:pStyle w:val="p-table"/>
              <w:jc w:val="right"/>
              <w:rPr>
                <w:i/>
                <w:sz w:val="17"/>
              </w:rPr>
            </w:pPr>
            <w:r>
              <w:rPr>
                <w:i/>
                <w:sz w:val="17"/>
              </w:rPr>
              <w:t>‒</w:t>
            </w:r>
            <w:r>
              <w:rPr>
                <w:i/>
                <w:sz w:val="17"/>
              </w:rPr>
              <w:t xml:space="preserve"> 219</w:t>
            </w:r>
          </w:p>
        </w:tc>
      </w:tr>
      <w:tr w:rsidR="002D4B1D" w14:paraId="3EF7DC0D" w14:textId="77777777">
        <w:tc>
          <w:tcPr>
            <w:tcW w:w="3773" w:type="dxa"/>
            <w:tcMar>
              <w:right w:w="28" w:type="dxa"/>
            </w:tcMar>
          </w:tcPr>
          <w:p w:rsidR="002D4B1D" w:rsidRDefault="004C1C78" w14:paraId="4B3BCE27" w14:textId="77777777">
            <w:pPr>
              <w:pStyle w:val="p-table"/>
              <w:rPr>
                <w:sz w:val="17"/>
              </w:rPr>
            </w:pPr>
            <w:r>
              <w:rPr>
                <w:sz w:val="17"/>
              </w:rPr>
              <w:t>Nominale ontwikkeling</w:t>
            </w:r>
          </w:p>
        </w:tc>
        <w:tc>
          <w:tcPr>
            <w:tcW w:w="986" w:type="dxa"/>
            <w:tcMar>
              <w:left w:w="28" w:type="dxa"/>
              <w:right w:w="28" w:type="dxa"/>
            </w:tcMar>
          </w:tcPr>
          <w:p w:rsidR="002D4B1D" w:rsidP="009D4EC7" w:rsidRDefault="004C1C78" w14:paraId="50608DB3" w14:textId="77777777">
            <w:pPr>
              <w:pStyle w:val="p-table"/>
              <w:jc w:val="right"/>
              <w:rPr>
                <w:sz w:val="17"/>
              </w:rPr>
            </w:pPr>
            <w:r>
              <w:rPr>
                <w:sz w:val="17"/>
              </w:rPr>
              <w:t>‒</w:t>
            </w:r>
            <w:r>
              <w:rPr>
                <w:sz w:val="17"/>
              </w:rPr>
              <w:t xml:space="preserve"> 81</w:t>
            </w:r>
          </w:p>
        </w:tc>
        <w:tc>
          <w:tcPr>
            <w:tcW w:w="986" w:type="dxa"/>
            <w:tcMar>
              <w:left w:w="28" w:type="dxa"/>
              <w:right w:w="28" w:type="dxa"/>
            </w:tcMar>
          </w:tcPr>
          <w:p w:rsidR="002D4B1D" w:rsidP="009D4EC7" w:rsidRDefault="004C1C78" w14:paraId="2328FC92" w14:textId="77777777">
            <w:pPr>
              <w:pStyle w:val="p-table"/>
              <w:jc w:val="right"/>
              <w:rPr>
                <w:sz w:val="17"/>
              </w:rPr>
            </w:pPr>
            <w:r>
              <w:rPr>
                <w:sz w:val="17"/>
              </w:rPr>
              <w:t>‒</w:t>
            </w:r>
            <w:r>
              <w:rPr>
                <w:sz w:val="17"/>
              </w:rPr>
              <w:t xml:space="preserve"> 72</w:t>
            </w:r>
          </w:p>
        </w:tc>
        <w:tc>
          <w:tcPr>
            <w:tcW w:w="986" w:type="dxa"/>
            <w:tcMar>
              <w:left w:w="28" w:type="dxa"/>
              <w:right w:w="28" w:type="dxa"/>
            </w:tcMar>
          </w:tcPr>
          <w:p w:rsidR="002D4B1D" w:rsidP="009D4EC7" w:rsidRDefault="004C1C78" w14:paraId="766E4022" w14:textId="77777777">
            <w:pPr>
              <w:pStyle w:val="p-table"/>
              <w:jc w:val="right"/>
              <w:rPr>
                <w:sz w:val="17"/>
              </w:rPr>
            </w:pPr>
            <w:r>
              <w:rPr>
                <w:sz w:val="17"/>
              </w:rPr>
              <w:t>‒</w:t>
            </w:r>
            <w:r>
              <w:rPr>
                <w:sz w:val="17"/>
              </w:rPr>
              <w:t xml:space="preserve"> 100</w:t>
            </w:r>
          </w:p>
        </w:tc>
        <w:tc>
          <w:tcPr>
            <w:tcW w:w="986" w:type="dxa"/>
            <w:tcMar>
              <w:left w:w="28" w:type="dxa"/>
              <w:right w:w="28" w:type="dxa"/>
            </w:tcMar>
          </w:tcPr>
          <w:p w:rsidR="002D4B1D" w:rsidP="009D4EC7" w:rsidRDefault="004C1C78" w14:paraId="7E9F430C" w14:textId="77777777">
            <w:pPr>
              <w:pStyle w:val="p-table"/>
              <w:jc w:val="right"/>
              <w:rPr>
                <w:sz w:val="17"/>
              </w:rPr>
            </w:pPr>
            <w:r>
              <w:rPr>
                <w:sz w:val="17"/>
              </w:rPr>
              <w:t>‒</w:t>
            </w:r>
            <w:r>
              <w:rPr>
                <w:sz w:val="17"/>
              </w:rPr>
              <w:t xml:space="preserve"> 113</w:t>
            </w:r>
          </w:p>
        </w:tc>
        <w:tc>
          <w:tcPr>
            <w:tcW w:w="986" w:type="dxa"/>
            <w:tcMar>
              <w:left w:w="28" w:type="dxa"/>
              <w:right w:w="28" w:type="dxa"/>
            </w:tcMar>
          </w:tcPr>
          <w:p w:rsidR="002D4B1D" w:rsidP="009D4EC7" w:rsidRDefault="004C1C78" w14:paraId="3EDC1660" w14:textId="77777777">
            <w:pPr>
              <w:pStyle w:val="p-table"/>
              <w:jc w:val="right"/>
              <w:rPr>
                <w:sz w:val="17"/>
              </w:rPr>
            </w:pPr>
            <w:r>
              <w:rPr>
                <w:sz w:val="17"/>
              </w:rPr>
              <w:t>‒</w:t>
            </w:r>
            <w:r>
              <w:rPr>
                <w:sz w:val="17"/>
              </w:rPr>
              <w:t xml:space="preserve"> 102</w:t>
            </w:r>
          </w:p>
        </w:tc>
        <w:tc>
          <w:tcPr>
            <w:tcW w:w="991" w:type="dxa"/>
            <w:tcMar>
              <w:left w:w="28" w:type="dxa"/>
              <w:right w:w="28" w:type="dxa"/>
            </w:tcMar>
          </w:tcPr>
          <w:p w:rsidR="002D4B1D" w:rsidP="009D4EC7" w:rsidRDefault="004C1C78" w14:paraId="1C5333D3" w14:textId="77777777">
            <w:pPr>
              <w:pStyle w:val="p-table"/>
              <w:jc w:val="right"/>
              <w:rPr>
                <w:sz w:val="17"/>
              </w:rPr>
            </w:pPr>
            <w:r>
              <w:rPr>
                <w:sz w:val="17"/>
              </w:rPr>
              <w:t>‒</w:t>
            </w:r>
            <w:r>
              <w:rPr>
                <w:sz w:val="17"/>
              </w:rPr>
              <w:t xml:space="preserve"> 219</w:t>
            </w:r>
          </w:p>
        </w:tc>
      </w:tr>
      <w:tr w:rsidR="002D4B1D" w14:paraId="58BE2C4B" w14:textId="77777777">
        <w:tc>
          <w:tcPr>
            <w:tcW w:w="3773" w:type="dxa"/>
            <w:tcMar>
              <w:right w:w="28" w:type="dxa"/>
            </w:tcMar>
          </w:tcPr>
          <w:p w:rsidR="002D4B1D" w:rsidRDefault="002D4B1D" w14:paraId="45C1B39E" w14:textId="77777777">
            <w:pPr>
              <w:pStyle w:val="p-table"/>
              <w:rPr>
                <w:sz w:val="17"/>
              </w:rPr>
            </w:pPr>
          </w:p>
        </w:tc>
        <w:tc>
          <w:tcPr>
            <w:tcW w:w="986" w:type="dxa"/>
            <w:tcMar>
              <w:left w:w="28" w:type="dxa"/>
              <w:right w:w="28" w:type="dxa"/>
            </w:tcMar>
          </w:tcPr>
          <w:p w:rsidR="002D4B1D" w:rsidP="009D4EC7" w:rsidRDefault="002D4B1D" w14:paraId="33148685" w14:textId="77777777">
            <w:pPr>
              <w:pStyle w:val="p-table"/>
              <w:jc w:val="right"/>
              <w:rPr>
                <w:sz w:val="17"/>
              </w:rPr>
            </w:pPr>
          </w:p>
        </w:tc>
        <w:tc>
          <w:tcPr>
            <w:tcW w:w="986" w:type="dxa"/>
            <w:tcMar>
              <w:left w:w="28" w:type="dxa"/>
              <w:right w:w="28" w:type="dxa"/>
            </w:tcMar>
          </w:tcPr>
          <w:p w:rsidR="002D4B1D" w:rsidP="009D4EC7" w:rsidRDefault="002D4B1D" w14:paraId="35797927" w14:textId="77777777">
            <w:pPr>
              <w:pStyle w:val="p-table"/>
              <w:jc w:val="right"/>
              <w:rPr>
                <w:sz w:val="17"/>
              </w:rPr>
            </w:pPr>
          </w:p>
        </w:tc>
        <w:tc>
          <w:tcPr>
            <w:tcW w:w="986" w:type="dxa"/>
            <w:tcMar>
              <w:left w:w="28" w:type="dxa"/>
              <w:right w:w="28" w:type="dxa"/>
            </w:tcMar>
          </w:tcPr>
          <w:p w:rsidR="002D4B1D" w:rsidP="009D4EC7" w:rsidRDefault="002D4B1D" w14:paraId="1029A909" w14:textId="77777777">
            <w:pPr>
              <w:pStyle w:val="p-table"/>
              <w:jc w:val="right"/>
              <w:rPr>
                <w:sz w:val="17"/>
              </w:rPr>
            </w:pPr>
          </w:p>
        </w:tc>
        <w:tc>
          <w:tcPr>
            <w:tcW w:w="986" w:type="dxa"/>
            <w:tcMar>
              <w:left w:w="28" w:type="dxa"/>
              <w:right w:w="28" w:type="dxa"/>
            </w:tcMar>
          </w:tcPr>
          <w:p w:rsidR="002D4B1D" w:rsidP="009D4EC7" w:rsidRDefault="002D4B1D" w14:paraId="294665E9" w14:textId="77777777">
            <w:pPr>
              <w:pStyle w:val="p-table"/>
              <w:jc w:val="right"/>
              <w:rPr>
                <w:sz w:val="17"/>
              </w:rPr>
            </w:pPr>
          </w:p>
        </w:tc>
        <w:tc>
          <w:tcPr>
            <w:tcW w:w="986" w:type="dxa"/>
            <w:tcMar>
              <w:left w:w="28" w:type="dxa"/>
              <w:right w:w="28" w:type="dxa"/>
            </w:tcMar>
          </w:tcPr>
          <w:p w:rsidR="002D4B1D" w:rsidP="009D4EC7" w:rsidRDefault="002D4B1D" w14:paraId="0CC0527F" w14:textId="77777777">
            <w:pPr>
              <w:pStyle w:val="p-table"/>
              <w:jc w:val="right"/>
              <w:rPr>
                <w:sz w:val="17"/>
              </w:rPr>
            </w:pPr>
          </w:p>
        </w:tc>
        <w:tc>
          <w:tcPr>
            <w:tcW w:w="991" w:type="dxa"/>
            <w:tcMar>
              <w:left w:w="28" w:type="dxa"/>
              <w:right w:w="28" w:type="dxa"/>
            </w:tcMar>
          </w:tcPr>
          <w:p w:rsidR="002D4B1D" w:rsidP="009D4EC7" w:rsidRDefault="002D4B1D" w14:paraId="4929841D" w14:textId="77777777">
            <w:pPr>
              <w:pStyle w:val="p-table"/>
              <w:jc w:val="right"/>
              <w:rPr>
                <w:sz w:val="17"/>
              </w:rPr>
            </w:pPr>
          </w:p>
        </w:tc>
      </w:tr>
      <w:tr w:rsidR="002D4B1D" w14:paraId="30B08812" w14:textId="77777777">
        <w:tc>
          <w:tcPr>
            <w:tcW w:w="3773" w:type="dxa"/>
            <w:tcMar>
              <w:right w:w="28" w:type="dxa"/>
            </w:tcMar>
          </w:tcPr>
          <w:p w:rsidR="002D4B1D" w:rsidRDefault="004C1C78" w14:paraId="12B61855"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6ED03B9C" w14:textId="77777777">
            <w:pPr>
              <w:pStyle w:val="p-table"/>
              <w:jc w:val="right"/>
              <w:rPr>
                <w:sz w:val="17"/>
              </w:rPr>
            </w:pPr>
          </w:p>
        </w:tc>
        <w:tc>
          <w:tcPr>
            <w:tcW w:w="986" w:type="dxa"/>
            <w:tcMar>
              <w:left w:w="28" w:type="dxa"/>
              <w:right w:w="28" w:type="dxa"/>
            </w:tcMar>
          </w:tcPr>
          <w:p w:rsidR="002D4B1D" w:rsidP="009D4EC7" w:rsidRDefault="002D4B1D" w14:paraId="458BBB7E" w14:textId="77777777">
            <w:pPr>
              <w:pStyle w:val="p-table"/>
              <w:jc w:val="right"/>
              <w:rPr>
                <w:sz w:val="17"/>
              </w:rPr>
            </w:pPr>
          </w:p>
        </w:tc>
        <w:tc>
          <w:tcPr>
            <w:tcW w:w="986" w:type="dxa"/>
            <w:tcMar>
              <w:left w:w="28" w:type="dxa"/>
              <w:right w:w="28" w:type="dxa"/>
            </w:tcMar>
          </w:tcPr>
          <w:p w:rsidR="002D4B1D" w:rsidP="009D4EC7" w:rsidRDefault="002D4B1D" w14:paraId="1CA4B94D" w14:textId="77777777">
            <w:pPr>
              <w:pStyle w:val="p-table"/>
              <w:jc w:val="right"/>
              <w:rPr>
                <w:sz w:val="17"/>
              </w:rPr>
            </w:pPr>
          </w:p>
        </w:tc>
        <w:tc>
          <w:tcPr>
            <w:tcW w:w="986" w:type="dxa"/>
            <w:tcMar>
              <w:left w:w="28" w:type="dxa"/>
              <w:right w:w="28" w:type="dxa"/>
            </w:tcMar>
          </w:tcPr>
          <w:p w:rsidR="002D4B1D" w:rsidP="009D4EC7" w:rsidRDefault="002D4B1D" w14:paraId="7665815B" w14:textId="77777777">
            <w:pPr>
              <w:pStyle w:val="p-table"/>
              <w:jc w:val="right"/>
              <w:rPr>
                <w:sz w:val="17"/>
              </w:rPr>
            </w:pPr>
          </w:p>
        </w:tc>
        <w:tc>
          <w:tcPr>
            <w:tcW w:w="986" w:type="dxa"/>
            <w:tcMar>
              <w:left w:w="28" w:type="dxa"/>
              <w:right w:w="28" w:type="dxa"/>
            </w:tcMar>
          </w:tcPr>
          <w:p w:rsidR="002D4B1D" w:rsidP="009D4EC7" w:rsidRDefault="002D4B1D" w14:paraId="2F207DB7" w14:textId="77777777">
            <w:pPr>
              <w:pStyle w:val="p-table"/>
              <w:jc w:val="right"/>
              <w:rPr>
                <w:sz w:val="17"/>
              </w:rPr>
            </w:pPr>
          </w:p>
        </w:tc>
        <w:tc>
          <w:tcPr>
            <w:tcW w:w="991" w:type="dxa"/>
            <w:tcMar>
              <w:left w:w="28" w:type="dxa"/>
              <w:right w:w="28" w:type="dxa"/>
            </w:tcMar>
          </w:tcPr>
          <w:p w:rsidR="002D4B1D" w:rsidP="009D4EC7" w:rsidRDefault="004C1C78" w14:paraId="0C83A07D" w14:textId="77777777">
            <w:pPr>
              <w:pStyle w:val="p-table"/>
              <w:jc w:val="right"/>
              <w:rPr>
                <w:i/>
                <w:sz w:val="17"/>
              </w:rPr>
            </w:pPr>
            <w:r>
              <w:rPr>
                <w:i/>
                <w:sz w:val="17"/>
              </w:rPr>
              <w:t>6.809</w:t>
            </w:r>
          </w:p>
        </w:tc>
      </w:tr>
      <w:tr w:rsidR="002D4B1D" w14:paraId="1DF45F8C" w14:textId="77777777">
        <w:tc>
          <w:tcPr>
            <w:tcW w:w="3773" w:type="dxa"/>
            <w:tcMar>
              <w:right w:w="28" w:type="dxa"/>
            </w:tcMar>
          </w:tcPr>
          <w:p w:rsidR="002D4B1D" w:rsidRDefault="004C1C78" w14:paraId="7F60D7E7" w14:textId="77777777">
            <w:pPr>
              <w:pStyle w:val="p-table"/>
              <w:rPr>
                <w:sz w:val="17"/>
              </w:rPr>
            </w:pPr>
            <w:r>
              <w:rPr>
                <w:sz w:val="17"/>
              </w:rPr>
              <w:t>Extrapolatie</w:t>
            </w:r>
          </w:p>
        </w:tc>
        <w:tc>
          <w:tcPr>
            <w:tcW w:w="986" w:type="dxa"/>
            <w:tcMar>
              <w:left w:w="28" w:type="dxa"/>
              <w:right w:w="28" w:type="dxa"/>
            </w:tcMar>
          </w:tcPr>
          <w:p w:rsidR="002D4B1D" w:rsidP="009D4EC7" w:rsidRDefault="002D4B1D" w14:paraId="4147B00E" w14:textId="77777777">
            <w:pPr>
              <w:pStyle w:val="p-table"/>
              <w:jc w:val="right"/>
              <w:rPr>
                <w:sz w:val="17"/>
              </w:rPr>
            </w:pPr>
          </w:p>
        </w:tc>
        <w:tc>
          <w:tcPr>
            <w:tcW w:w="986" w:type="dxa"/>
            <w:tcMar>
              <w:left w:w="28" w:type="dxa"/>
              <w:right w:w="28" w:type="dxa"/>
            </w:tcMar>
          </w:tcPr>
          <w:p w:rsidR="002D4B1D" w:rsidP="009D4EC7" w:rsidRDefault="002D4B1D" w14:paraId="7639DBBB" w14:textId="77777777">
            <w:pPr>
              <w:pStyle w:val="p-table"/>
              <w:jc w:val="right"/>
              <w:rPr>
                <w:sz w:val="17"/>
              </w:rPr>
            </w:pPr>
          </w:p>
        </w:tc>
        <w:tc>
          <w:tcPr>
            <w:tcW w:w="986" w:type="dxa"/>
            <w:tcMar>
              <w:left w:w="28" w:type="dxa"/>
              <w:right w:w="28" w:type="dxa"/>
            </w:tcMar>
          </w:tcPr>
          <w:p w:rsidR="002D4B1D" w:rsidP="009D4EC7" w:rsidRDefault="002D4B1D" w14:paraId="24AF7C30" w14:textId="77777777">
            <w:pPr>
              <w:pStyle w:val="p-table"/>
              <w:jc w:val="right"/>
              <w:rPr>
                <w:sz w:val="17"/>
              </w:rPr>
            </w:pPr>
          </w:p>
        </w:tc>
        <w:tc>
          <w:tcPr>
            <w:tcW w:w="986" w:type="dxa"/>
            <w:tcMar>
              <w:left w:w="28" w:type="dxa"/>
              <w:right w:w="28" w:type="dxa"/>
            </w:tcMar>
          </w:tcPr>
          <w:p w:rsidR="002D4B1D" w:rsidP="009D4EC7" w:rsidRDefault="002D4B1D" w14:paraId="7B3BFC99" w14:textId="77777777">
            <w:pPr>
              <w:pStyle w:val="p-table"/>
              <w:jc w:val="right"/>
              <w:rPr>
                <w:sz w:val="17"/>
              </w:rPr>
            </w:pPr>
          </w:p>
        </w:tc>
        <w:tc>
          <w:tcPr>
            <w:tcW w:w="986" w:type="dxa"/>
            <w:tcMar>
              <w:left w:w="28" w:type="dxa"/>
              <w:right w:w="28" w:type="dxa"/>
            </w:tcMar>
          </w:tcPr>
          <w:p w:rsidR="002D4B1D" w:rsidP="009D4EC7" w:rsidRDefault="002D4B1D" w14:paraId="47567E81" w14:textId="77777777">
            <w:pPr>
              <w:pStyle w:val="p-table"/>
              <w:jc w:val="right"/>
              <w:rPr>
                <w:sz w:val="17"/>
              </w:rPr>
            </w:pPr>
          </w:p>
        </w:tc>
        <w:tc>
          <w:tcPr>
            <w:tcW w:w="991" w:type="dxa"/>
            <w:tcMar>
              <w:left w:w="28" w:type="dxa"/>
              <w:right w:w="28" w:type="dxa"/>
            </w:tcMar>
          </w:tcPr>
          <w:p w:rsidR="002D4B1D" w:rsidP="009D4EC7" w:rsidRDefault="004C1C78" w14:paraId="5C3FFDB1" w14:textId="77777777">
            <w:pPr>
              <w:pStyle w:val="p-table"/>
              <w:jc w:val="right"/>
              <w:rPr>
                <w:sz w:val="17"/>
              </w:rPr>
            </w:pPr>
            <w:r>
              <w:rPr>
                <w:sz w:val="17"/>
              </w:rPr>
              <w:t>6.809</w:t>
            </w:r>
          </w:p>
        </w:tc>
      </w:tr>
      <w:tr w:rsidR="002D4B1D" w14:paraId="2067899E" w14:textId="77777777">
        <w:tc>
          <w:tcPr>
            <w:tcW w:w="3773" w:type="dxa"/>
            <w:tcMar>
              <w:right w:w="28" w:type="dxa"/>
            </w:tcMar>
          </w:tcPr>
          <w:p w:rsidR="002D4B1D" w:rsidRDefault="002D4B1D" w14:paraId="43023515" w14:textId="77777777">
            <w:pPr>
              <w:pStyle w:val="p-table"/>
              <w:rPr>
                <w:sz w:val="17"/>
              </w:rPr>
            </w:pPr>
          </w:p>
        </w:tc>
        <w:tc>
          <w:tcPr>
            <w:tcW w:w="986" w:type="dxa"/>
            <w:tcMar>
              <w:left w:w="28" w:type="dxa"/>
              <w:right w:w="28" w:type="dxa"/>
            </w:tcMar>
          </w:tcPr>
          <w:p w:rsidR="002D4B1D" w:rsidP="009D4EC7" w:rsidRDefault="002D4B1D" w14:paraId="46BB3B73" w14:textId="77777777">
            <w:pPr>
              <w:pStyle w:val="p-table"/>
              <w:jc w:val="right"/>
              <w:rPr>
                <w:sz w:val="17"/>
              </w:rPr>
            </w:pPr>
          </w:p>
        </w:tc>
        <w:tc>
          <w:tcPr>
            <w:tcW w:w="986" w:type="dxa"/>
            <w:tcMar>
              <w:left w:w="28" w:type="dxa"/>
              <w:right w:w="28" w:type="dxa"/>
            </w:tcMar>
          </w:tcPr>
          <w:p w:rsidR="002D4B1D" w:rsidP="009D4EC7" w:rsidRDefault="002D4B1D" w14:paraId="17E475EF" w14:textId="77777777">
            <w:pPr>
              <w:pStyle w:val="p-table"/>
              <w:jc w:val="right"/>
              <w:rPr>
                <w:sz w:val="17"/>
              </w:rPr>
            </w:pPr>
          </w:p>
        </w:tc>
        <w:tc>
          <w:tcPr>
            <w:tcW w:w="986" w:type="dxa"/>
            <w:tcMar>
              <w:left w:w="28" w:type="dxa"/>
              <w:right w:w="28" w:type="dxa"/>
            </w:tcMar>
          </w:tcPr>
          <w:p w:rsidR="002D4B1D" w:rsidP="009D4EC7" w:rsidRDefault="002D4B1D" w14:paraId="328D0C6B" w14:textId="77777777">
            <w:pPr>
              <w:pStyle w:val="p-table"/>
              <w:jc w:val="right"/>
              <w:rPr>
                <w:sz w:val="17"/>
              </w:rPr>
            </w:pPr>
          </w:p>
        </w:tc>
        <w:tc>
          <w:tcPr>
            <w:tcW w:w="986" w:type="dxa"/>
            <w:tcMar>
              <w:left w:w="28" w:type="dxa"/>
              <w:right w:w="28" w:type="dxa"/>
            </w:tcMar>
          </w:tcPr>
          <w:p w:rsidR="002D4B1D" w:rsidP="009D4EC7" w:rsidRDefault="002D4B1D" w14:paraId="6822405B" w14:textId="77777777">
            <w:pPr>
              <w:pStyle w:val="p-table"/>
              <w:jc w:val="right"/>
              <w:rPr>
                <w:sz w:val="17"/>
              </w:rPr>
            </w:pPr>
          </w:p>
        </w:tc>
        <w:tc>
          <w:tcPr>
            <w:tcW w:w="986" w:type="dxa"/>
            <w:tcMar>
              <w:left w:w="28" w:type="dxa"/>
              <w:right w:w="28" w:type="dxa"/>
            </w:tcMar>
          </w:tcPr>
          <w:p w:rsidR="002D4B1D" w:rsidP="009D4EC7" w:rsidRDefault="002D4B1D" w14:paraId="050BDAF3" w14:textId="77777777">
            <w:pPr>
              <w:pStyle w:val="p-table"/>
              <w:jc w:val="right"/>
              <w:rPr>
                <w:sz w:val="17"/>
              </w:rPr>
            </w:pPr>
          </w:p>
        </w:tc>
        <w:tc>
          <w:tcPr>
            <w:tcW w:w="991" w:type="dxa"/>
            <w:tcMar>
              <w:left w:w="28" w:type="dxa"/>
              <w:right w:w="28" w:type="dxa"/>
            </w:tcMar>
          </w:tcPr>
          <w:p w:rsidR="002D4B1D" w:rsidP="009D4EC7" w:rsidRDefault="002D4B1D" w14:paraId="32DB415E" w14:textId="77777777">
            <w:pPr>
              <w:pStyle w:val="p-table"/>
              <w:jc w:val="right"/>
              <w:rPr>
                <w:sz w:val="17"/>
              </w:rPr>
            </w:pPr>
          </w:p>
        </w:tc>
      </w:tr>
      <w:tr w:rsidR="002D4B1D" w14:paraId="13615A02" w14:textId="77777777">
        <w:tc>
          <w:tcPr>
            <w:tcW w:w="3773" w:type="dxa"/>
            <w:tcBorders>
              <w:bottom w:val="single" w:color="009EE0" w:sz="2" w:space="0"/>
            </w:tcBorders>
            <w:tcMar>
              <w:right w:w="28" w:type="dxa"/>
            </w:tcMar>
          </w:tcPr>
          <w:p w:rsidR="002D4B1D" w:rsidRDefault="004C1C78" w14:paraId="3F173D67"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799B6B6F" w14:textId="77777777">
            <w:pPr>
              <w:pStyle w:val="p-table"/>
              <w:jc w:val="right"/>
              <w:rPr>
                <w:b/>
                <w:sz w:val="17"/>
              </w:rPr>
            </w:pPr>
            <w:r>
              <w:rPr>
                <w:b/>
                <w:sz w:val="17"/>
              </w:rPr>
              <w:t>1.256</w:t>
            </w:r>
          </w:p>
        </w:tc>
        <w:tc>
          <w:tcPr>
            <w:tcW w:w="986" w:type="dxa"/>
            <w:tcBorders>
              <w:bottom w:val="single" w:color="009EE0" w:sz="2" w:space="0"/>
            </w:tcBorders>
            <w:tcMar>
              <w:left w:w="28" w:type="dxa"/>
              <w:right w:w="28" w:type="dxa"/>
            </w:tcMar>
          </w:tcPr>
          <w:p w:rsidR="002D4B1D" w:rsidP="009D4EC7" w:rsidRDefault="004C1C78" w14:paraId="5A758B6A" w14:textId="77777777">
            <w:pPr>
              <w:pStyle w:val="p-table"/>
              <w:jc w:val="right"/>
              <w:rPr>
                <w:b/>
                <w:sz w:val="17"/>
              </w:rPr>
            </w:pPr>
            <w:r>
              <w:rPr>
                <w:b/>
                <w:sz w:val="17"/>
              </w:rPr>
              <w:t>2.354</w:t>
            </w:r>
          </w:p>
        </w:tc>
        <w:tc>
          <w:tcPr>
            <w:tcW w:w="986" w:type="dxa"/>
            <w:tcBorders>
              <w:bottom w:val="single" w:color="009EE0" w:sz="2" w:space="0"/>
            </w:tcBorders>
            <w:tcMar>
              <w:left w:w="28" w:type="dxa"/>
              <w:right w:w="28" w:type="dxa"/>
            </w:tcMar>
          </w:tcPr>
          <w:p w:rsidR="002D4B1D" w:rsidP="009D4EC7" w:rsidRDefault="004C1C78" w14:paraId="6A7258B7" w14:textId="77777777">
            <w:pPr>
              <w:pStyle w:val="p-table"/>
              <w:jc w:val="right"/>
              <w:rPr>
                <w:b/>
                <w:sz w:val="17"/>
              </w:rPr>
            </w:pPr>
            <w:r>
              <w:rPr>
                <w:b/>
                <w:sz w:val="17"/>
              </w:rPr>
              <w:t>3.567</w:t>
            </w:r>
          </w:p>
        </w:tc>
        <w:tc>
          <w:tcPr>
            <w:tcW w:w="986" w:type="dxa"/>
            <w:tcBorders>
              <w:bottom w:val="single" w:color="009EE0" w:sz="2" w:space="0"/>
            </w:tcBorders>
            <w:tcMar>
              <w:left w:w="28" w:type="dxa"/>
              <w:right w:w="28" w:type="dxa"/>
            </w:tcMar>
          </w:tcPr>
          <w:p w:rsidR="002D4B1D" w:rsidP="009D4EC7" w:rsidRDefault="004C1C78" w14:paraId="3FC2644F" w14:textId="77777777">
            <w:pPr>
              <w:pStyle w:val="p-table"/>
              <w:jc w:val="right"/>
              <w:rPr>
                <w:b/>
                <w:sz w:val="17"/>
              </w:rPr>
            </w:pPr>
            <w:r>
              <w:rPr>
                <w:b/>
                <w:sz w:val="17"/>
              </w:rPr>
              <w:t>4.687</w:t>
            </w:r>
          </w:p>
        </w:tc>
        <w:tc>
          <w:tcPr>
            <w:tcW w:w="986" w:type="dxa"/>
            <w:tcBorders>
              <w:bottom w:val="single" w:color="009EE0" w:sz="2" w:space="0"/>
            </w:tcBorders>
            <w:tcMar>
              <w:left w:w="28" w:type="dxa"/>
              <w:right w:w="28" w:type="dxa"/>
            </w:tcMar>
          </w:tcPr>
          <w:p w:rsidR="002D4B1D" w:rsidP="009D4EC7" w:rsidRDefault="004C1C78" w14:paraId="1F8EFFE5" w14:textId="77777777">
            <w:pPr>
              <w:pStyle w:val="p-table"/>
              <w:jc w:val="right"/>
              <w:rPr>
                <w:b/>
                <w:sz w:val="17"/>
              </w:rPr>
            </w:pPr>
            <w:r>
              <w:rPr>
                <w:b/>
                <w:sz w:val="17"/>
              </w:rPr>
              <w:t>5.825</w:t>
            </w:r>
          </w:p>
        </w:tc>
        <w:tc>
          <w:tcPr>
            <w:tcW w:w="991" w:type="dxa"/>
            <w:tcBorders>
              <w:bottom w:val="single" w:color="009EE0" w:sz="2" w:space="0"/>
            </w:tcBorders>
            <w:tcMar>
              <w:left w:w="28" w:type="dxa"/>
              <w:right w:w="28" w:type="dxa"/>
            </w:tcMar>
          </w:tcPr>
          <w:p w:rsidR="002D4B1D" w:rsidP="009D4EC7" w:rsidRDefault="004C1C78" w14:paraId="4BFBBBD3" w14:textId="77777777">
            <w:pPr>
              <w:pStyle w:val="p-table"/>
              <w:jc w:val="right"/>
              <w:rPr>
                <w:b/>
                <w:sz w:val="17"/>
              </w:rPr>
            </w:pPr>
            <w:r>
              <w:rPr>
                <w:b/>
                <w:sz w:val="17"/>
              </w:rPr>
              <w:t>6.859</w:t>
            </w:r>
          </w:p>
        </w:tc>
      </w:tr>
    </w:tbl>
    <w:p w:rsidR="002D4B1D" w:rsidRDefault="002D4B1D" w14:paraId="18C6B5BA"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33204C90" w14:textId="77777777">
        <w:trPr>
          <w:tblHeader/>
        </w:trPr>
        <w:tc>
          <w:tcPr>
            <w:tcW w:w="9694" w:type="dxa"/>
            <w:gridSpan w:val="7"/>
          </w:tcPr>
          <w:p w:rsidR="002D4B1D" w:rsidRDefault="004C1C78" w14:paraId="1A36607D" w14:textId="77777777">
            <w:pPr>
              <w:pStyle w:val="kio2-table-title"/>
            </w:pPr>
            <w:r>
              <w:t>Koppeling Uitkeringen: Ontvangsten</w:t>
            </w:r>
          </w:p>
        </w:tc>
      </w:tr>
      <w:tr w:rsidR="002D4B1D" w14:paraId="5F639B44"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79261025" w14:textId="77777777">
            <w:pPr>
              <w:pStyle w:val="p-table"/>
              <w:rPr>
                <w:color w:val="000000"/>
                <w:sz w:val="17"/>
              </w:rPr>
            </w:pPr>
            <w:r>
              <w:rPr>
                <w:color w:val="000000"/>
                <w:sz w:val="17"/>
              </w:rPr>
              <w:t>Koppeling Uitkeringen: Ontvangsten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4446417E"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64B67E6"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25DDB654"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45A86AD7"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69178807"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46CA7126" w14:textId="77777777">
            <w:pPr>
              <w:pStyle w:val="p-table"/>
              <w:rPr>
                <w:color w:val="000000"/>
                <w:sz w:val="17"/>
              </w:rPr>
            </w:pPr>
          </w:p>
        </w:tc>
      </w:tr>
      <w:tr w:rsidR="002D4B1D" w14:paraId="1A9B3AFF" w14:textId="77777777">
        <w:tc>
          <w:tcPr>
            <w:tcW w:w="3773" w:type="dxa"/>
            <w:tcBorders>
              <w:bottom w:val="single" w:color="009EE0" w:sz="2" w:space="0"/>
            </w:tcBorders>
            <w:tcMar>
              <w:right w:w="28" w:type="dxa"/>
            </w:tcMar>
          </w:tcPr>
          <w:p w:rsidR="002D4B1D" w:rsidRDefault="004C1C78" w14:paraId="0B485F17"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9D4EC7" w:rsidRDefault="004C1C78" w14:paraId="7274B198"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9D4EC7" w:rsidRDefault="004C1C78" w14:paraId="01CE15EC"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9D4EC7" w:rsidRDefault="004C1C78" w14:paraId="5A2BC265"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9D4EC7" w:rsidRDefault="004C1C78" w14:paraId="5BCD775B"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9D4EC7" w:rsidRDefault="004C1C78" w14:paraId="7468C6A8"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9D4EC7" w:rsidRDefault="004C1C78" w14:paraId="729A0ABF" w14:textId="77777777">
            <w:pPr>
              <w:pStyle w:val="p-table"/>
              <w:jc w:val="right"/>
              <w:rPr>
                <w:b/>
                <w:sz w:val="17"/>
              </w:rPr>
            </w:pPr>
            <w:r>
              <w:rPr>
                <w:b/>
                <w:sz w:val="17"/>
              </w:rPr>
              <w:t>2030</w:t>
            </w:r>
          </w:p>
        </w:tc>
      </w:tr>
      <w:tr w:rsidR="002D4B1D" w14:paraId="2AA61B1B" w14:textId="77777777">
        <w:tc>
          <w:tcPr>
            <w:tcW w:w="3773" w:type="dxa"/>
            <w:tcMar>
              <w:right w:w="28" w:type="dxa"/>
            </w:tcMar>
          </w:tcPr>
          <w:p w:rsidR="002D4B1D" w:rsidRDefault="002D4B1D" w14:paraId="50331AFB" w14:textId="77777777">
            <w:pPr>
              <w:pStyle w:val="p-table"/>
              <w:rPr>
                <w:sz w:val="17"/>
              </w:rPr>
            </w:pPr>
          </w:p>
        </w:tc>
        <w:tc>
          <w:tcPr>
            <w:tcW w:w="986" w:type="dxa"/>
            <w:tcMar>
              <w:left w:w="28" w:type="dxa"/>
              <w:right w:w="28" w:type="dxa"/>
            </w:tcMar>
          </w:tcPr>
          <w:p w:rsidR="002D4B1D" w:rsidP="009D4EC7" w:rsidRDefault="002D4B1D" w14:paraId="539F00ED" w14:textId="77777777">
            <w:pPr>
              <w:pStyle w:val="p-table"/>
              <w:jc w:val="right"/>
              <w:rPr>
                <w:sz w:val="17"/>
              </w:rPr>
            </w:pPr>
          </w:p>
        </w:tc>
        <w:tc>
          <w:tcPr>
            <w:tcW w:w="986" w:type="dxa"/>
            <w:tcMar>
              <w:left w:w="28" w:type="dxa"/>
              <w:right w:w="28" w:type="dxa"/>
            </w:tcMar>
          </w:tcPr>
          <w:p w:rsidR="002D4B1D" w:rsidP="009D4EC7" w:rsidRDefault="002D4B1D" w14:paraId="15F35399" w14:textId="77777777">
            <w:pPr>
              <w:pStyle w:val="p-table"/>
              <w:jc w:val="right"/>
              <w:rPr>
                <w:sz w:val="17"/>
              </w:rPr>
            </w:pPr>
          </w:p>
        </w:tc>
        <w:tc>
          <w:tcPr>
            <w:tcW w:w="986" w:type="dxa"/>
            <w:tcMar>
              <w:left w:w="28" w:type="dxa"/>
              <w:right w:w="28" w:type="dxa"/>
            </w:tcMar>
          </w:tcPr>
          <w:p w:rsidR="002D4B1D" w:rsidP="009D4EC7" w:rsidRDefault="002D4B1D" w14:paraId="32DAE3B5" w14:textId="77777777">
            <w:pPr>
              <w:pStyle w:val="p-table"/>
              <w:jc w:val="right"/>
              <w:rPr>
                <w:sz w:val="17"/>
              </w:rPr>
            </w:pPr>
          </w:p>
        </w:tc>
        <w:tc>
          <w:tcPr>
            <w:tcW w:w="986" w:type="dxa"/>
            <w:tcMar>
              <w:left w:w="28" w:type="dxa"/>
              <w:right w:w="28" w:type="dxa"/>
            </w:tcMar>
          </w:tcPr>
          <w:p w:rsidR="002D4B1D" w:rsidP="009D4EC7" w:rsidRDefault="002D4B1D" w14:paraId="125E6967" w14:textId="77777777">
            <w:pPr>
              <w:pStyle w:val="p-table"/>
              <w:jc w:val="right"/>
              <w:rPr>
                <w:sz w:val="17"/>
              </w:rPr>
            </w:pPr>
          </w:p>
        </w:tc>
        <w:tc>
          <w:tcPr>
            <w:tcW w:w="986" w:type="dxa"/>
            <w:tcMar>
              <w:left w:w="28" w:type="dxa"/>
              <w:right w:w="28" w:type="dxa"/>
            </w:tcMar>
          </w:tcPr>
          <w:p w:rsidR="002D4B1D" w:rsidP="009D4EC7" w:rsidRDefault="002D4B1D" w14:paraId="4AFE554E" w14:textId="77777777">
            <w:pPr>
              <w:pStyle w:val="p-table"/>
              <w:jc w:val="right"/>
              <w:rPr>
                <w:sz w:val="17"/>
              </w:rPr>
            </w:pPr>
          </w:p>
        </w:tc>
        <w:tc>
          <w:tcPr>
            <w:tcW w:w="991" w:type="dxa"/>
            <w:tcMar>
              <w:left w:w="28" w:type="dxa"/>
              <w:right w:w="28" w:type="dxa"/>
            </w:tcMar>
          </w:tcPr>
          <w:p w:rsidR="002D4B1D" w:rsidP="009D4EC7" w:rsidRDefault="002D4B1D" w14:paraId="1A1B76B7" w14:textId="77777777">
            <w:pPr>
              <w:pStyle w:val="p-table"/>
              <w:jc w:val="right"/>
              <w:rPr>
                <w:sz w:val="17"/>
              </w:rPr>
            </w:pPr>
          </w:p>
        </w:tc>
      </w:tr>
      <w:tr w:rsidR="002D4B1D" w14:paraId="3752CCC1" w14:textId="77777777">
        <w:tc>
          <w:tcPr>
            <w:tcW w:w="3773" w:type="dxa"/>
            <w:tcMar>
              <w:right w:w="28" w:type="dxa"/>
            </w:tcMar>
          </w:tcPr>
          <w:p w:rsidR="002D4B1D" w:rsidRDefault="004C1C78" w14:paraId="416A9F5E"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3270BAB5" w14:textId="77777777">
            <w:pPr>
              <w:pStyle w:val="p-table"/>
              <w:jc w:val="right"/>
              <w:rPr>
                <w:b/>
                <w:sz w:val="17"/>
              </w:rPr>
            </w:pPr>
            <w:r>
              <w:rPr>
                <w:b/>
                <w:sz w:val="17"/>
              </w:rPr>
              <w:t>4</w:t>
            </w:r>
          </w:p>
        </w:tc>
        <w:tc>
          <w:tcPr>
            <w:tcW w:w="986" w:type="dxa"/>
            <w:tcMar>
              <w:left w:w="28" w:type="dxa"/>
              <w:right w:w="28" w:type="dxa"/>
            </w:tcMar>
          </w:tcPr>
          <w:p w:rsidR="002D4B1D" w:rsidP="009D4EC7" w:rsidRDefault="004C1C78" w14:paraId="29B77843" w14:textId="77777777">
            <w:pPr>
              <w:pStyle w:val="p-table"/>
              <w:jc w:val="right"/>
              <w:rPr>
                <w:b/>
                <w:sz w:val="17"/>
              </w:rPr>
            </w:pPr>
            <w:r>
              <w:rPr>
                <w:b/>
                <w:sz w:val="17"/>
              </w:rPr>
              <w:t>18</w:t>
            </w:r>
          </w:p>
        </w:tc>
        <w:tc>
          <w:tcPr>
            <w:tcW w:w="986" w:type="dxa"/>
            <w:tcMar>
              <w:left w:w="28" w:type="dxa"/>
              <w:right w:w="28" w:type="dxa"/>
            </w:tcMar>
          </w:tcPr>
          <w:p w:rsidR="002D4B1D" w:rsidP="009D4EC7" w:rsidRDefault="004C1C78" w14:paraId="7E8D7941" w14:textId="77777777">
            <w:pPr>
              <w:pStyle w:val="p-table"/>
              <w:jc w:val="right"/>
              <w:rPr>
                <w:b/>
                <w:sz w:val="17"/>
              </w:rPr>
            </w:pPr>
            <w:r>
              <w:rPr>
                <w:b/>
                <w:sz w:val="17"/>
              </w:rPr>
              <w:t>29</w:t>
            </w:r>
          </w:p>
        </w:tc>
        <w:tc>
          <w:tcPr>
            <w:tcW w:w="986" w:type="dxa"/>
            <w:tcMar>
              <w:left w:w="28" w:type="dxa"/>
              <w:right w:w="28" w:type="dxa"/>
            </w:tcMar>
          </w:tcPr>
          <w:p w:rsidR="002D4B1D" w:rsidP="009D4EC7" w:rsidRDefault="004C1C78" w14:paraId="1471A76E" w14:textId="77777777">
            <w:pPr>
              <w:pStyle w:val="p-table"/>
              <w:jc w:val="right"/>
              <w:rPr>
                <w:b/>
                <w:sz w:val="17"/>
              </w:rPr>
            </w:pPr>
            <w:r>
              <w:rPr>
                <w:b/>
                <w:sz w:val="17"/>
              </w:rPr>
              <w:t>38</w:t>
            </w:r>
          </w:p>
        </w:tc>
        <w:tc>
          <w:tcPr>
            <w:tcW w:w="986" w:type="dxa"/>
            <w:tcMar>
              <w:left w:w="28" w:type="dxa"/>
              <w:right w:w="28" w:type="dxa"/>
            </w:tcMar>
          </w:tcPr>
          <w:p w:rsidR="002D4B1D" w:rsidP="009D4EC7" w:rsidRDefault="004C1C78" w14:paraId="6730E154" w14:textId="77777777">
            <w:pPr>
              <w:pStyle w:val="p-table"/>
              <w:jc w:val="right"/>
              <w:rPr>
                <w:b/>
                <w:sz w:val="17"/>
              </w:rPr>
            </w:pPr>
            <w:r>
              <w:rPr>
                <w:b/>
                <w:sz w:val="17"/>
              </w:rPr>
              <w:t>47</w:t>
            </w:r>
          </w:p>
        </w:tc>
        <w:tc>
          <w:tcPr>
            <w:tcW w:w="991" w:type="dxa"/>
            <w:tcMar>
              <w:left w:w="28" w:type="dxa"/>
              <w:right w:w="28" w:type="dxa"/>
            </w:tcMar>
          </w:tcPr>
          <w:p w:rsidR="002D4B1D" w:rsidP="009D4EC7" w:rsidRDefault="004C1C78" w14:paraId="59414076" w14:textId="77777777">
            <w:pPr>
              <w:pStyle w:val="p-table"/>
              <w:jc w:val="right"/>
              <w:rPr>
                <w:b/>
                <w:sz w:val="17"/>
              </w:rPr>
            </w:pPr>
            <w:r>
              <w:rPr>
                <w:b/>
                <w:sz w:val="17"/>
              </w:rPr>
              <w:t>0</w:t>
            </w:r>
          </w:p>
        </w:tc>
      </w:tr>
      <w:tr w:rsidR="002D4B1D" w14:paraId="3703297C" w14:textId="77777777">
        <w:tc>
          <w:tcPr>
            <w:tcW w:w="3773" w:type="dxa"/>
            <w:tcMar>
              <w:right w:w="28" w:type="dxa"/>
            </w:tcMar>
          </w:tcPr>
          <w:p w:rsidR="002D4B1D" w:rsidRDefault="002D4B1D" w14:paraId="7E85D270" w14:textId="77777777">
            <w:pPr>
              <w:pStyle w:val="p-table"/>
              <w:rPr>
                <w:sz w:val="17"/>
              </w:rPr>
            </w:pPr>
          </w:p>
        </w:tc>
        <w:tc>
          <w:tcPr>
            <w:tcW w:w="986" w:type="dxa"/>
            <w:tcMar>
              <w:left w:w="28" w:type="dxa"/>
              <w:right w:w="28" w:type="dxa"/>
            </w:tcMar>
          </w:tcPr>
          <w:p w:rsidR="002D4B1D" w:rsidP="009D4EC7" w:rsidRDefault="002D4B1D" w14:paraId="6EE71A15" w14:textId="77777777">
            <w:pPr>
              <w:pStyle w:val="p-table"/>
              <w:jc w:val="right"/>
              <w:rPr>
                <w:sz w:val="17"/>
              </w:rPr>
            </w:pPr>
          </w:p>
        </w:tc>
        <w:tc>
          <w:tcPr>
            <w:tcW w:w="986" w:type="dxa"/>
            <w:tcMar>
              <w:left w:w="28" w:type="dxa"/>
              <w:right w:w="28" w:type="dxa"/>
            </w:tcMar>
          </w:tcPr>
          <w:p w:rsidR="002D4B1D" w:rsidP="009D4EC7" w:rsidRDefault="002D4B1D" w14:paraId="32E07A29" w14:textId="77777777">
            <w:pPr>
              <w:pStyle w:val="p-table"/>
              <w:jc w:val="right"/>
              <w:rPr>
                <w:sz w:val="17"/>
              </w:rPr>
            </w:pPr>
          </w:p>
        </w:tc>
        <w:tc>
          <w:tcPr>
            <w:tcW w:w="986" w:type="dxa"/>
            <w:tcMar>
              <w:left w:w="28" w:type="dxa"/>
              <w:right w:w="28" w:type="dxa"/>
            </w:tcMar>
          </w:tcPr>
          <w:p w:rsidR="002D4B1D" w:rsidP="009D4EC7" w:rsidRDefault="002D4B1D" w14:paraId="68BB4B56" w14:textId="77777777">
            <w:pPr>
              <w:pStyle w:val="p-table"/>
              <w:jc w:val="right"/>
              <w:rPr>
                <w:sz w:val="17"/>
              </w:rPr>
            </w:pPr>
          </w:p>
        </w:tc>
        <w:tc>
          <w:tcPr>
            <w:tcW w:w="986" w:type="dxa"/>
            <w:tcMar>
              <w:left w:w="28" w:type="dxa"/>
              <w:right w:w="28" w:type="dxa"/>
            </w:tcMar>
          </w:tcPr>
          <w:p w:rsidR="002D4B1D" w:rsidP="009D4EC7" w:rsidRDefault="002D4B1D" w14:paraId="74461747" w14:textId="77777777">
            <w:pPr>
              <w:pStyle w:val="p-table"/>
              <w:jc w:val="right"/>
              <w:rPr>
                <w:sz w:val="17"/>
              </w:rPr>
            </w:pPr>
          </w:p>
        </w:tc>
        <w:tc>
          <w:tcPr>
            <w:tcW w:w="986" w:type="dxa"/>
            <w:tcMar>
              <w:left w:w="28" w:type="dxa"/>
              <w:right w:w="28" w:type="dxa"/>
            </w:tcMar>
          </w:tcPr>
          <w:p w:rsidR="002D4B1D" w:rsidP="009D4EC7" w:rsidRDefault="002D4B1D" w14:paraId="3FF7F45B" w14:textId="77777777">
            <w:pPr>
              <w:pStyle w:val="p-table"/>
              <w:jc w:val="right"/>
              <w:rPr>
                <w:sz w:val="17"/>
              </w:rPr>
            </w:pPr>
          </w:p>
        </w:tc>
        <w:tc>
          <w:tcPr>
            <w:tcW w:w="991" w:type="dxa"/>
            <w:tcMar>
              <w:left w:w="28" w:type="dxa"/>
              <w:right w:w="28" w:type="dxa"/>
            </w:tcMar>
          </w:tcPr>
          <w:p w:rsidR="002D4B1D" w:rsidP="009D4EC7" w:rsidRDefault="002D4B1D" w14:paraId="266620C0" w14:textId="77777777">
            <w:pPr>
              <w:pStyle w:val="p-table"/>
              <w:jc w:val="right"/>
              <w:rPr>
                <w:sz w:val="17"/>
              </w:rPr>
            </w:pPr>
          </w:p>
        </w:tc>
      </w:tr>
      <w:tr w:rsidR="002D4B1D" w14:paraId="162F5C08" w14:textId="77777777">
        <w:tc>
          <w:tcPr>
            <w:tcW w:w="3773" w:type="dxa"/>
            <w:tcMar>
              <w:right w:w="28" w:type="dxa"/>
            </w:tcMar>
          </w:tcPr>
          <w:p w:rsidR="002D4B1D" w:rsidRDefault="004C1C78" w14:paraId="0F5B5BAF" w14:textId="77777777">
            <w:pPr>
              <w:pStyle w:val="p-table"/>
              <w:rPr>
                <w:i/>
                <w:sz w:val="17"/>
              </w:rPr>
            </w:pPr>
            <w:r>
              <w:rPr>
                <w:i/>
                <w:sz w:val="17"/>
              </w:rPr>
              <w:t>Kadercorrecties</w:t>
            </w:r>
          </w:p>
        </w:tc>
        <w:tc>
          <w:tcPr>
            <w:tcW w:w="986" w:type="dxa"/>
            <w:tcMar>
              <w:left w:w="28" w:type="dxa"/>
              <w:right w:w="28" w:type="dxa"/>
            </w:tcMar>
          </w:tcPr>
          <w:p w:rsidR="002D4B1D" w:rsidP="009D4EC7" w:rsidRDefault="004C1C78" w14:paraId="3ED8EFB0"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237005BC" w14:textId="77777777">
            <w:pPr>
              <w:pStyle w:val="p-table"/>
              <w:jc w:val="right"/>
              <w:rPr>
                <w:i/>
                <w:sz w:val="17"/>
              </w:rPr>
            </w:pPr>
            <w:r>
              <w:rPr>
                <w:i/>
                <w:sz w:val="17"/>
              </w:rPr>
              <w:t>‒</w:t>
            </w:r>
            <w:r>
              <w:rPr>
                <w:i/>
                <w:sz w:val="17"/>
              </w:rPr>
              <w:t xml:space="preserve"> 6</w:t>
            </w:r>
          </w:p>
        </w:tc>
        <w:tc>
          <w:tcPr>
            <w:tcW w:w="986" w:type="dxa"/>
            <w:tcMar>
              <w:left w:w="28" w:type="dxa"/>
              <w:right w:w="28" w:type="dxa"/>
            </w:tcMar>
          </w:tcPr>
          <w:p w:rsidR="002D4B1D" w:rsidP="009D4EC7" w:rsidRDefault="004C1C78" w14:paraId="1B98CC20" w14:textId="77777777">
            <w:pPr>
              <w:pStyle w:val="p-table"/>
              <w:jc w:val="right"/>
              <w:rPr>
                <w:i/>
                <w:sz w:val="17"/>
              </w:rPr>
            </w:pPr>
            <w:r>
              <w:rPr>
                <w:i/>
                <w:sz w:val="17"/>
              </w:rPr>
              <w:t>‒</w:t>
            </w:r>
            <w:r>
              <w:rPr>
                <w:i/>
                <w:sz w:val="17"/>
              </w:rPr>
              <w:t xml:space="preserve"> 7</w:t>
            </w:r>
          </w:p>
        </w:tc>
        <w:tc>
          <w:tcPr>
            <w:tcW w:w="986" w:type="dxa"/>
            <w:tcMar>
              <w:left w:w="28" w:type="dxa"/>
              <w:right w:w="28" w:type="dxa"/>
            </w:tcMar>
          </w:tcPr>
          <w:p w:rsidR="002D4B1D" w:rsidP="009D4EC7" w:rsidRDefault="004C1C78" w14:paraId="4FDB9E66" w14:textId="77777777">
            <w:pPr>
              <w:pStyle w:val="p-table"/>
              <w:jc w:val="right"/>
              <w:rPr>
                <w:i/>
                <w:sz w:val="17"/>
              </w:rPr>
            </w:pPr>
            <w:r>
              <w:rPr>
                <w:i/>
                <w:sz w:val="17"/>
              </w:rPr>
              <w:t>‒</w:t>
            </w:r>
            <w:r>
              <w:rPr>
                <w:i/>
                <w:sz w:val="17"/>
              </w:rPr>
              <w:t xml:space="preserve"> 9</w:t>
            </w:r>
          </w:p>
        </w:tc>
        <w:tc>
          <w:tcPr>
            <w:tcW w:w="986" w:type="dxa"/>
            <w:tcMar>
              <w:left w:w="28" w:type="dxa"/>
              <w:right w:w="28" w:type="dxa"/>
            </w:tcMar>
          </w:tcPr>
          <w:p w:rsidR="002D4B1D" w:rsidP="009D4EC7" w:rsidRDefault="004C1C78" w14:paraId="3758806D" w14:textId="77777777">
            <w:pPr>
              <w:pStyle w:val="p-table"/>
              <w:jc w:val="right"/>
              <w:rPr>
                <w:i/>
                <w:sz w:val="17"/>
              </w:rPr>
            </w:pPr>
            <w:r>
              <w:rPr>
                <w:i/>
                <w:sz w:val="17"/>
              </w:rPr>
              <w:t>‒</w:t>
            </w:r>
            <w:r>
              <w:rPr>
                <w:i/>
                <w:sz w:val="17"/>
              </w:rPr>
              <w:t xml:space="preserve"> 10</w:t>
            </w:r>
          </w:p>
        </w:tc>
        <w:tc>
          <w:tcPr>
            <w:tcW w:w="991" w:type="dxa"/>
            <w:tcMar>
              <w:left w:w="28" w:type="dxa"/>
              <w:right w:w="28" w:type="dxa"/>
            </w:tcMar>
          </w:tcPr>
          <w:p w:rsidR="002D4B1D" w:rsidP="009D4EC7" w:rsidRDefault="004C1C78" w14:paraId="5943B97A" w14:textId="77777777">
            <w:pPr>
              <w:pStyle w:val="p-table"/>
              <w:jc w:val="right"/>
              <w:rPr>
                <w:i/>
                <w:sz w:val="17"/>
              </w:rPr>
            </w:pPr>
            <w:r>
              <w:rPr>
                <w:i/>
                <w:sz w:val="17"/>
              </w:rPr>
              <w:t>‒</w:t>
            </w:r>
            <w:r>
              <w:rPr>
                <w:i/>
                <w:sz w:val="17"/>
              </w:rPr>
              <w:t xml:space="preserve"> 11</w:t>
            </w:r>
          </w:p>
        </w:tc>
      </w:tr>
      <w:tr w:rsidR="002D4B1D" w14:paraId="47328612" w14:textId="77777777">
        <w:tc>
          <w:tcPr>
            <w:tcW w:w="3773" w:type="dxa"/>
            <w:tcMar>
              <w:right w:w="28" w:type="dxa"/>
            </w:tcMar>
          </w:tcPr>
          <w:p w:rsidR="002D4B1D" w:rsidRDefault="004C1C78" w14:paraId="31EA6929" w14:textId="77777777">
            <w:pPr>
              <w:pStyle w:val="p-table"/>
              <w:rPr>
                <w:sz w:val="17"/>
              </w:rPr>
            </w:pPr>
            <w:r>
              <w:rPr>
                <w:sz w:val="17"/>
              </w:rPr>
              <w:t xml:space="preserve">Nominale </w:t>
            </w:r>
            <w:r>
              <w:rPr>
                <w:sz w:val="17"/>
              </w:rPr>
              <w:t>ontwikkeling</w:t>
            </w:r>
          </w:p>
        </w:tc>
        <w:tc>
          <w:tcPr>
            <w:tcW w:w="986" w:type="dxa"/>
            <w:tcMar>
              <w:left w:w="28" w:type="dxa"/>
              <w:right w:w="28" w:type="dxa"/>
            </w:tcMar>
          </w:tcPr>
          <w:p w:rsidR="002D4B1D" w:rsidP="009D4EC7" w:rsidRDefault="004C1C78" w14:paraId="08D123F6" w14:textId="77777777">
            <w:pPr>
              <w:pStyle w:val="p-table"/>
              <w:jc w:val="right"/>
              <w:rPr>
                <w:sz w:val="17"/>
              </w:rPr>
            </w:pPr>
            <w:r>
              <w:rPr>
                <w:sz w:val="17"/>
              </w:rPr>
              <w:t>0</w:t>
            </w:r>
          </w:p>
        </w:tc>
        <w:tc>
          <w:tcPr>
            <w:tcW w:w="986" w:type="dxa"/>
            <w:tcMar>
              <w:left w:w="28" w:type="dxa"/>
              <w:right w:w="28" w:type="dxa"/>
            </w:tcMar>
          </w:tcPr>
          <w:p w:rsidR="002D4B1D" w:rsidP="009D4EC7" w:rsidRDefault="004C1C78" w14:paraId="5A5D5494" w14:textId="77777777">
            <w:pPr>
              <w:pStyle w:val="p-table"/>
              <w:jc w:val="right"/>
              <w:rPr>
                <w:sz w:val="17"/>
              </w:rPr>
            </w:pPr>
            <w:r>
              <w:rPr>
                <w:sz w:val="17"/>
              </w:rPr>
              <w:t>‒</w:t>
            </w:r>
            <w:r>
              <w:rPr>
                <w:sz w:val="17"/>
              </w:rPr>
              <w:t xml:space="preserve"> 6</w:t>
            </w:r>
          </w:p>
        </w:tc>
        <w:tc>
          <w:tcPr>
            <w:tcW w:w="986" w:type="dxa"/>
            <w:tcMar>
              <w:left w:w="28" w:type="dxa"/>
              <w:right w:w="28" w:type="dxa"/>
            </w:tcMar>
          </w:tcPr>
          <w:p w:rsidR="002D4B1D" w:rsidP="009D4EC7" w:rsidRDefault="004C1C78" w14:paraId="4982A528"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9D4EC7" w:rsidRDefault="004C1C78" w14:paraId="3406BEE2"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9D4EC7" w:rsidRDefault="004C1C78" w14:paraId="01D5A54B" w14:textId="77777777">
            <w:pPr>
              <w:pStyle w:val="p-table"/>
              <w:jc w:val="right"/>
              <w:rPr>
                <w:sz w:val="17"/>
              </w:rPr>
            </w:pPr>
            <w:r>
              <w:rPr>
                <w:sz w:val="17"/>
              </w:rPr>
              <w:t>‒</w:t>
            </w:r>
            <w:r>
              <w:rPr>
                <w:sz w:val="17"/>
              </w:rPr>
              <w:t xml:space="preserve"> 10</w:t>
            </w:r>
          </w:p>
        </w:tc>
        <w:tc>
          <w:tcPr>
            <w:tcW w:w="991" w:type="dxa"/>
            <w:tcMar>
              <w:left w:w="28" w:type="dxa"/>
              <w:right w:w="28" w:type="dxa"/>
            </w:tcMar>
          </w:tcPr>
          <w:p w:rsidR="002D4B1D" w:rsidP="009D4EC7" w:rsidRDefault="004C1C78" w14:paraId="7C32E2C4" w14:textId="77777777">
            <w:pPr>
              <w:pStyle w:val="p-table"/>
              <w:jc w:val="right"/>
              <w:rPr>
                <w:sz w:val="17"/>
              </w:rPr>
            </w:pPr>
            <w:r>
              <w:rPr>
                <w:sz w:val="17"/>
              </w:rPr>
              <w:t>‒</w:t>
            </w:r>
            <w:r>
              <w:rPr>
                <w:sz w:val="17"/>
              </w:rPr>
              <w:t xml:space="preserve"> 11</w:t>
            </w:r>
          </w:p>
        </w:tc>
      </w:tr>
      <w:tr w:rsidR="002D4B1D" w14:paraId="174A4C5E" w14:textId="77777777">
        <w:tc>
          <w:tcPr>
            <w:tcW w:w="3773" w:type="dxa"/>
            <w:tcMar>
              <w:right w:w="28" w:type="dxa"/>
            </w:tcMar>
          </w:tcPr>
          <w:p w:rsidR="002D4B1D" w:rsidRDefault="002D4B1D" w14:paraId="784E3DAC" w14:textId="77777777">
            <w:pPr>
              <w:pStyle w:val="p-table"/>
              <w:rPr>
                <w:sz w:val="17"/>
              </w:rPr>
            </w:pPr>
          </w:p>
        </w:tc>
        <w:tc>
          <w:tcPr>
            <w:tcW w:w="986" w:type="dxa"/>
            <w:tcMar>
              <w:left w:w="28" w:type="dxa"/>
              <w:right w:w="28" w:type="dxa"/>
            </w:tcMar>
          </w:tcPr>
          <w:p w:rsidR="002D4B1D" w:rsidP="009D4EC7" w:rsidRDefault="002D4B1D" w14:paraId="6CA0E738" w14:textId="77777777">
            <w:pPr>
              <w:pStyle w:val="p-table"/>
              <w:jc w:val="right"/>
              <w:rPr>
                <w:sz w:val="17"/>
              </w:rPr>
            </w:pPr>
          </w:p>
        </w:tc>
        <w:tc>
          <w:tcPr>
            <w:tcW w:w="986" w:type="dxa"/>
            <w:tcMar>
              <w:left w:w="28" w:type="dxa"/>
              <w:right w:w="28" w:type="dxa"/>
            </w:tcMar>
          </w:tcPr>
          <w:p w:rsidR="002D4B1D" w:rsidP="009D4EC7" w:rsidRDefault="002D4B1D" w14:paraId="73D3335F" w14:textId="77777777">
            <w:pPr>
              <w:pStyle w:val="p-table"/>
              <w:jc w:val="right"/>
              <w:rPr>
                <w:sz w:val="17"/>
              </w:rPr>
            </w:pPr>
          </w:p>
        </w:tc>
        <w:tc>
          <w:tcPr>
            <w:tcW w:w="986" w:type="dxa"/>
            <w:tcMar>
              <w:left w:w="28" w:type="dxa"/>
              <w:right w:w="28" w:type="dxa"/>
            </w:tcMar>
          </w:tcPr>
          <w:p w:rsidR="002D4B1D" w:rsidP="009D4EC7" w:rsidRDefault="002D4B1D" w14:paraId="0866B03D" w14:textId="77777777">
            <w:pPr>
              <w:pStyle w:val="p-table"/>
              <w:jc w:val="right"/>
              <w:rPr>
                <w:sz w:val="17"/>
              </w:rPr>
            </w:pPr>
          </w:p>
        </w:tc>
        <w:tc>
          <w:tcPr>
            <w:tcW w:w="986" w:type="dxa"/>
            <w:tcMar>
              <w:left w:w="28" w:type="dxa"/>
              <w:right w:w="28" w:type="dxa"/>
            </w:tcMar>
          </w:tcPr>
          <w:p w:rsidR="002D4B1D" w:rsidP="009D4EC7" w:rsidRDefault="002D4B1D" w14:paraId="6683B6DA" w14:textId="77777777">
            <w:pPr>
              <w:pStyle w:val="p-table"/>
              <w:jc w:val="right"/>
              <w:rPr>
                <w:sz w:val="17"/>
              </w:rPr>
            </w:pPr>
          </w:p>
        </w:tc>
        <w:tc>
          <w:tcPr>
            <w:tcW w:w="986" w:type="dxa"/>
            <w:tcMar>
              <w:left w:w="28" w:type="dxa"/>
              <w:right w:w="28" w:type="dxa"/>
            </w:tcMar>
          </w:tcPr>
          <w:p w:rsidR="002D4B1D" w:rsidP="009D4EC7" w:rsidRDefault="002D4B1D" w14:paraId="660AA6DB" w14:textId="77777777">
            <w:pPr>
              <w:pStyle w:val="p-table"/>
              <w:jc w:val="right"/>
              <w:rPr>
                <w:sz w:val="17"/>
              </w:rPr>
            </w:pPr>
          </w:p>
        </w:tc>
        <w:tc>
          <w:tcPr>
            <w:tcW w:w="991" w:type="dxa"/>
            <w:tcMar>
              <w:left w:w="28" w:type="dxa"/>
              <w:right w:w="28" w:type="dxa"/>
            </w:tcMar>
          </w:tcPr>
          <w:p w:rsidR="002D4B1D" w:rsidP="009D4EC7" w:rsidRDefault="002D4B1D" w14:paraId="41AFFB59" w14:textId="77777777">
            <w:pPr>
              <w:pStyle w:val="p-table"/>
              <w:jc w:val="right"/>
              <w:rPr>
                <w:sz w:val="17"/>
              </w:rPr>
            </w:pPr>
          </w:p>
        </w:tc>
      </w:tr>
      <w:tr w:rsidR="002D4B1D" w14:paraId="5B546FD7" w14:textId="77777777">
        <w:tc>
          <w:tcPr>
            <w:tcW w:w="3773" w:type="dxa"/>
            <w:tcMar>
              <w:right w:w="28" w:type="dxa"/>
            </w:tcMar>
          </w:tcPr>
          <w:p w:rsidR="002D4B1D" w:rsidRDefault="004C1C78" w14:paraId="18606D1F"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4646EFDD" w14:textId="77777777">
            <w:pPr>
              <w:pStyle w:val="p-table"/>
              <w:jc w:val="right"/>
              <w:rPr>
                <w:sz w:val="17"/>
              </w:rPr>
            </w:pPr>
          </w:p>
        </w:tc>
        <w:tc>
          <w:tcPr>
            <w:tcW w:w="986" w:type="dxa"/>
            <w:tcMar>
              <w:left w:w="28" w:type="dxa"/>
              <w:right w:w="28" w:type="dxa"/>
            </w:tcMar>
          </w:tcPr>
          <w:p w:rsidR="002D4B1D" w:rsidP="009D4EC7" w:rsidRDefault="002D4B1D" w14:paraId="2A6CD491" w14:textId="77777777">
            <w:pPr>
              <w:pStyle w:val="p-table"/>
              <w:jc w:val="right"/>
              <w:rPr>
                <w:sz w:val="17"/>
              </w:rPr>
            </w:pPr>
          </w:p>
        </w:tc>
        <w:tc>
          <w:tcPr>
            <w:tcW w:w="986" w:type="dxa"/>
            <w:tcMar>
              <w:left w:w="28" w:type="dxa"/>
              <w:right w:w="28" w:type="dxa"/>
            </w:tcMar>
          </w:tcPr>
          <w:p w:rsidR="002D4B1D" w:rsidP="009D4EC7" w:rsidRDefault="002D4B1D" w14:paraId="2C238C01" w14:textId="77777777">
            <w:pPr>
              <w:pStyle w:val="p-table"/>
              <w:jc w:val="right"/>
              <w:rPr>
                <w:sz w:val="17"/>
              </w:rPr>
            </w:pPr>
          </w:p>
        </w:tc>
        <w:tc>
          <w:tcPr>
            <w:tcW w:w="986" w:type="dxa"/>
            <w:tcMar>
              <w:left w:w="28" w:type="dxa"/>
              <w:right w:w="28" w:type="dxa"/>
            </w:tcMar>
          </w:tcPr>
          <w:p w:rsidR="002D4B1D" w:rsidP="009D4EC7" w:rsidRDefault="002D4B1D" w14:paraId="6ABEC738" w14:textId="77777777">
            <w:pPr>
              <w:pStyle w:val="p-table"/>
              <w:jc w:val="right"/>
              <w:rPr>
                <w:sz w:val="17"/>
              </w:rPr>
            </w:pPr>
          </w:p>
        </w:tc>
        <w:tc>
          <w:tcPr>
            <w:tcW w:w="986" w:type="dxa"/>
            <w:tcMar>
              <w:left w:w="28" w:type="dxa"/>
              <w:right w:w="28" w:type="dxa"/>
            </w:tcMar>
          </w:tcPr>
          <w:p w:rsidR="002D4B1D" w:rsidP="009D4EC7" w:rsidRDefault="002D4B1D" w14:paraId="33EDACC6" w14:textId="77777777">
            <w:pPr>
              <w:pStyle w:val="p-table"/>
              <w:jc w:val="right"/>
              <w:rPr>
                <w:sz w:val="17"/>
              </w:rPr>
            </w:pPr>
          </w:p>
        </w:tc>
        <w:tc>
          <w:tcPr>
            <w:tcW w:w="991" w:type="dxa"/>
            <w:tcMar>
              <w:left w:w="28" w:type="dxa"/>
              <w:right w:w="28" w:type="dxa"/>
            </w:tcMar>
          </w:tcPr>
          <w:p w:rsidR="002D4B1D" w:rsidP="009D4EC7" w:rsidRDefault="004C1C78" w14:paraId="400A0451" w14:textId="77777777">
            <w:pPr>
              <w:pStyle w:val="p-table"/>
              <w:jc w:val="right"/>
              <w:rPr>
                <w:i/>
                <w:sz w:val="17"/>
              </w:rPr>
            </w:pPr>
            <w:r>
              <w:rPr>
                <w:i/>
                <w:sz w:val="17"/>
              </w:rPr>
              <w:t>55</w:t>
            </w:r>
          </w:p>
        </w:tc>
      </w:tr>
      <w:tr w:rsidR="002D4B1D" w14:paraId="6B765207" w14:textId="77777777">
        <w:tc>
          <w:tcPr>
            <w:tcW w:w="3773" w:type="dxa"/>
            <w:tcMar>
              <w:right w:w="28" w:type="dxa"/>
            </w:tcMar>
          </w:tcPr>
          <w:p w:rsidR="002D4B1D" w:rsidRDefault="004C1C78" w14:paraId="515371D5" w14:textId="77777777">
            <w:pPr>
              <w:pStyle w:val="p-table"/>
              <w:rPr>
                <w:sz w:val="17"/>
              </w:rPr>
            </w:pPr>
            <w:r>
              <w:rPr>
                <w:sz w:val="17"/>
              </w:rPr>
              <w:t>Extrapolatie</w:t>
            </w:r>
          </w:p>
        </w:tc>
        <w:tc>
          <w:tcPr>
            <w:tcW w:w="986" w:type="dxa"/>
            <w:tcMar>
              <w:left w:w="28" w:type="dxa"/>
              <w:right w:w="28" w:type="dxa"/>
            </w:tcMar>
          </w:tcPr>
          <w:p w:rsidR="002D4B1D" w:rsidP="009D4EC7" w:rsidRDefault="002D4B1D" w14:paraId="0942D358" w14:textId="77777777">
            <w:pPr>
              <w:pStyle w:val="p-table"/>
              <w:jc w:val="right"/>
              <w:rPr>
                <w:sz w:val="17"/>
              </w:rPr>
            </w:pPr>
          </w:p>
        </w:tc>
        <w:tc>
          <w:tcPr>
            <w:tcW w:w="986" w:type="dxa"/>
            <w:tcMar>
              <w:left w:w="28" w:type="dxa"/>
              <w:right w:w="28" w:type="dxa"/>
            </w:tcMar>
          </w:tcPr>
          <w:p w:rsidR="002D4B1D" w:rsidP="009D4EC7" w:rsidRDefault="002D4B1D" w14:paraId="63B29E13" w14:textId="77777777">
            <w:pPr>
              <w:pStyle w:val="p-table"/>
              <w:jc w:val="right"/>
              <w:rPr>
                <w:sz w:val="17"/>
              </w:rPr>
            </w:pPr>
          </w:p>
        </w:tc>
        <w:tc>
          <w:tcPr>
            <w:tcW w:w="986" w:type="dxa"/>
            <w:tcMar>
              <w:left w:w="28" w:type="dxa"/>
              <w:right w:w="28" w:type="dxa"/>
            </w:tcMar>
          </w:tcPr>
          <w:p w:rsidR="002D4B1D" w:rsidP="009D4EC7" w:rsidRDefault="002D4B1D" w14:paraId="56672734" w14:textId="77777777">
            <w:pPr>
              <w:pStyle w:val="p-table"/>
              <w:jc w:val="right"/>
              <w:rPr>
                <w:sz w:val="17"/>
              </w:rPr>
            </w:pPr>
          </w:p>
        </w:tc>
        <w:tc>
          <w:tcPr>
            <w:tcW w:w="986" w:type="dxa"/>
            <w:tcMar>
              <w:left w:w="28" w:type="dxa"/>
              <w:right w:w="28" w:type="dxa"/>
            </w:tcMar>
          </w:tcPr>
          <w:p w:rsidR="002D4B1D" w:rsidP="009D4EC7" w:rsidRDefault="002D4B1D" w14:paraId="4E57C9BC" w14:textId="77777777">
            <w:pPr>
              <w:pStyle w:val="p-table"/>
              <w:jc w:val="right"/>
              <w:rPr>
                <w:sz w:val="17"/>
              </w:rPr>
            </w:pPr>
          </w:p>
        </w:tc>
        <w:tc>
          <w:tcPr>
            <w:tcW w:w="986" w:type="dxa"/>
            <w:tcMar>
              <w:left w:w="28" w:type="dxa"/>
              <w:right w:w="28" w:type="dxa"/>
            </w:tcMar>
          </w:tcPr>
          <w:p w:rsidR="002D4B1D" w:rsidP="009D4EC7" w:rsidRDefault="002D4B1D" w14:paraId="18E314F4" w14:textId="77777777">
            <w:pPr>
              <w:pStyle w:val="p-table"/>
              <w:jc w:val="right"/>
              <w:rPr>
                <w:sz w:val="17"/>
              </w:rPr>
            </w:pPr>
          </w:p>
        </w:tc>
        <w:tc>
          <w:tcPr>
            <w:tcW w:w="991" w:type="dxa"/>
            <w:tcMar>
              <w:left w:w="28" w:type="dxa"/>
              <w:right w:w="28" w:type="dxa"/>
            </w:tcMar>
          </w:tcPr>
          <w:p w:rsidR="002D4B1D" w:rsidP="009D4EC7" w:rsidRDefault="004C1C78" w14:paraId="5AA79E72" w14:textId="77777777">
            <w:pPr>
              <w:pStyle w:val="p-table"/>
              <w:jc w:val="right"/>
              <w:rPr>
                <w:sz w:val="17"/>
              </w:rPr>
            </w:pPr>
            <w:r>
              <w:rPr>
                <w:sz w:val="17"/>
              </w:rPr>
              <w:t>55</w:t>
            </w:r>
          </w:p>
        </w:tc>
      </w:tr>
      <w:tr w:rsidR="002D4B1D" w14:paraId="4EBA0FE3" w14:textId="77777777">
        <w:tc>
          <w:tcPr>
            <w:tcW w:w="3773" w:type="dxa"/>
            <w:tcMar>
              <w:right w:w="28" w:type="dxa"/>
            </w:tcMar>
          </w:tcPr>
          <w:p w:rsidR="002D4B1D" w:rsidRDefault="002D4B1D" w14:paraId="3535D5D9" w14:textId="77777777">
            <w:pPr>
              <w:pStyle w:val="p-table"/>
              <w:rPr>
                <w:sz w:val="17"/>
              </w:rPr>
            </w:pPr>
          </w:p>
        </w:tc>
        <w:tc>
          <w:tcPr>
            <w:tcW w:w="986" w:type="dxa"/>
            <w:tcMar>
              <w:left w:w="28" w:type="dxa"/>
              <w:right w:w="28" w:type="dxa"/>
            </w:tcMar>
          </w:tcPr>
          <w:p w:rsidR="002D4B1D" w:rsidP="009D4EC7" w:rsidRDefault="002D4B1D" w14:paraId="6D59B0AF" w14:textId="77777777">
            <w:pPr>
              <w:pStyle w:val="p-table"/>
              <w:jc w:val="right"/>
              <w:rPr>
                <w:sz w:val="17"/>
              </w:rPr>
            </w:pPr>
          </w:p>
        </w:tc>
        <w:tc>
          <w:tcPr>
            <w:tcW w:w="986" w:type="dxa"/>
            <w:tcMar>
              <w:left w:w="28" w:type="dxa"/>
              <w:right w:w="28" w:type="dxa"/>
            </w:tcMar>
          </w:tcPr>
          <w:p w:rsidR="002D4B1D" w:rsidP="009D4EC7" w:rsidRDefault="002D4B1D" w14:paraId="24DC1506" w14:textId="77777777">
            <w:pPr>
              <w:pStyle w:val="p-table"/>
              <w:jc w:val="right"/>
              <w:rPr>
                <w:sz w:val="17"/>
              </w:rPr>
            </w:pPr>
          </w:p>
        </w:tc>
        <w:tc>
          <w:tcPr>
            <w:tcW w:w="986" w:type="dxa"/>
            <w:tcMar>
              <w:left w:w="28" w:type="dxa"/>
              <w:right w:w="28" w:type="dxa"/>
            </w:tcMar>
          </w:tcPr>
          <w:p w:rsidR="002D4B1D" w:rsidP="009D4EC7" w:rsidRDefault="002D4B1D" w14:paraId="2A1F4CF1" w14:textId="77777777">
            <w:pPr>
              <w:pStyle w:val="p-table"/>
              <w:jc w:val="right"/>
              <w:rPr>
                <w:sz w:val="17"/>
              </w:rPr>
            </w:pPr>
          </w:p>
        </w:tc>
        <w:tc>
          <w:tcPr>
            <w:tcW w:w="986" w:type="dxa"/>
            <w:tcMar>
              <w:left w:w="28" w:type="dxa"/>
              <w:right w:w="28" w:type="dxa"/>
            </w:tcMar>
          </w:tcPr>
          <w:p w:rsidR="002D4B1D" w:rsidP="009D4EC7" w:rsidRDefault="002D4B1D" w14:paraId="0DD77127" w14:textId="77777777">
            <w:pPr>
              <w:pStyle w:val="p-table"/>
              <w:jc w:val="right"/>
              <w:rPr>
                <w:sz w:val="17"/>
              </w:rPr>
            </w:pPr>
          </w:p>
        </w:tc>
        <w:tc>
          <w:tcPr>
            <w:tcW w:w="986" w:type="dxa"/>
            <w:tcMar>
              <w:left w:w="28" w:type="dxa"/>
              <w:right w:w="28" w:type="dxa"/>
            </w:tcMar>
          </w:tcPr>
          <w:p w:rsidR="002D4B1D" w:rsidP="009D4EC7" w:rsidRDefault="002D4B1D" w14:paraId="1D1C901B" w14:textId="77777777">
            <w:pPr>
              <w:pStyle w:val="p-table"/>
              <w:jc w:val="right"/>
              <w:rPr>
                <w:sz w:val="17"/>
              </w:rPr>
            </w:pPr>
          </w:p>
        </w:tc>
        <w:tc>
          <w:tcPr>
            <w:tcW w:w="991" w:type="dxa"/>
            <w:tcMar>
              <w:left w:w="28" w:type="dxa"/>
              <w:right w:w="28" w:type="dxa"/>
            </w:tcMar>
          </w:tcPr>
          <w:p w:rsidR="002D4B1D" w:rsidP="009D4EC7" w:rsidRDefault="002D4B1D" w14:paraId="6BD1125B" w14:textId="77777777">
            <w:pPr>
              <w:pStyle w:val="p-table"/>
              <w:jc w:val="right"/>
              <w:rPr>
                <w:sz w:val="17"/>
              </w:rPr>
            </w:pPr>
          </w:p>
        </w:tc>
      </w:tr>
      <w:tr w:rsidR="002D4B1D" w14:paraId="5D6C8FBC" w14:textId="77777777">
        <w:tc>
          <w:tcPr>
            <w:tcW w:w="3773" w:type="dxa"/>
            <w:tcBorders>
              <w:bottom w:val="single" w:color="009EE0" w:sz="2" w:space="0"/>
            </w:tcBorders>
            <w:tcMar>
              <w:right w:w="28" w:type="dxa"/>
            </w:tcMar>
          </w:tcPr>
          <w:p w:rsidR="002D4B1D" w:rsidRDefault="004C1C78" w14:paraId="530067C8"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519A4836" w14:textId="77777777">
            <w:pPr>
              <w:pStyle w:val="p-table"/>
              <w:jc w:val="right"/>
              <w:rPr>
                <w:b/>
                <w:sz w:val="17"/>
              </w:rPr>
            </w:pPr>
            <w:r>
              <w:rPr>
                <w:b/>
                <w:sz w:val="17"/>
              </w:rPr>
              <w:t>4</w:t>
            </w:r>
          </w:p>
        </w:tc>
        <w:tc>
          <w:tcPr>
            <w:tcW w:w="986" w:type="dxa"/>
            <w:tcBorders>
              <w:bottom w:val="single" w:color="009EE0" w:sz="2" w:space="0"/>
            </w:tcBorders>
            <w:tcMar>
              <w:left w:w="28" w:type="dxa"/>
              <w:right w:w="28" w:type="dxa"/>
            </w:tcMar>
          </w:tcPr>
          <w:p w:rsidR="002D4B1D" w:rsidP="009D4EC7" w:rsidRDefault="004C1C78" w14:paraId="26D11051" w14:textId="77777777">
            <w:pPr>
              <w:pStyle w:val="p-table"/>
              <w:jc w:val="right"/>
              <w:rPr>
                <w:b/>
                <w:sz w:val="17"/>
              </w:rPr>
            </w:pPr>
            <w:r>
              <w:rPr>
                <w:b/>
                <w:sz w:val="17"/>
              </w:rPr>
              <w:t>12</w:t>
            </w:r>
          </w:p>
        </w:tc>
        <w:tc>
          <w:tcPr>
            <w:tcW w:w="986" w:type="dxa"/>
            <w:tcBorders>
              <w:bottom w:val="single" w:color="009EE0" w:sz="2" w:space="0"/>
            </w:tcBorders>
            <w:tcMar>
              <w:left w:w="28" w:type="dxa"/>
              <w:right w:w="28" w:type="dxa"/>
            </w:tcMar>
          </w:tcPr>
          <w:p w:rsidR="002D4B1D" w:rsidP="009D4EC7" w:rsidRDefault="004C1C78" w14:paraId="3D6BBEF4" w14:textId="77777777">
            <w:pPr>
              <w:pStyle w:val="p-table"/>
              <w:jc w:val="right"/>
              <w:rPr>
                <w:b/>
                <w:sz w:val="17"/>
              </w:rPr>
            </w:pPr>
            <w:r>
              <w:rPr>
                <w:b/>
                <w:sz w:val="17"/>
              </w:rPr>
              <w:t>22</w:t>
            </w:r>
          </w:p>
        </w:tc>
        <w:tc>
          <w:tcPr>
            <w:tcW w:w="986" w:type="dxa"/>
            <w:tcBorders>
              <w:bottom w:val="single" w:color="009EE0" w:sz="2" w:space="0"/>
            </w:tcBorders>
            <w:tcMar>
              <w:left w:w="28" w:type="dxa"/>
              <w:right w:w="28" w:type="dxa"/>
            </w:tcMar>
          </w:tcPr>
          <w:p w:rsidR="002D4B1D" w:rsidP="009D4EC7" w:rsidRDefault="004C1C78" w14:paraId="69897413" w14:textId="77777777">
            <w:pPr>
              <w:pStyle w:val="p-table"/>
              <w:jc w:val="right"/>
              <w:rPr>
                <w:b/>
                <w:sz w:val="17"/>
              </w:rPr>
            </w:pPr>
            <w:r>
              <w:rPr>
                <w:b/>
                <w:sz w:val="17"/>
              </w:rPr>
              <w:t>29</w:t>
            </w:r>
          </w:p>
        </w:tc>
        <w:tc>
          <w:tcPr>
            <w:tcW w:w="986" w:type="dxa"/>
            <w:tcBorders>
              <w:bottom w:val="single" w:color="009EE0" w:sz="2" w:space="0"/>
            </w:tcBorders>
            <w:tcMar>
              <w:left w:w="28" w:type="dxa"/>
              <w:right w:w="28" w:type="dxa"/>
            </w:tcMar>
          </w:tcPr>
          <w:p w:rsidR="002D4B1D" w:rsidP="009D4EC7" w:rsidRDefault="004C1C78" w14:paraId="5936EA26" w14:textId="77777777">
            <w:pPr>
              <w:pStyle w:val="p-table"/>
              <w:jc w:val="right"/>
              <w:rPr>
                <w:b/>
                <w:sz w:val="17"/>
              </w:rPr>
            </w:pPr>
            <w:r>
              <w:rPr>
                <w:b/>
                <w:sz w:val="17"/>
              </w:rPr>
              <w:t>36</w:t>
            </w:r>
          </w:p>
        </w:tc>
        <w:tc>
          <w:tcPr>
            <w:tcW w:w="991" w:type="dxa"/>
            <w:tcBorders>
              <w:bottom w:val="single" w:color="009EE0" w:sz="2" w:space="0"/>
            </w:tcBorders>
            <w:tcMar>
              <w:left w:w="28" w:type="dxa"/>
              <w:right w:w="28" w:type="dxa"/>
            </w:tcMar>
          </w:tcPr>
          <w:p w:rsidR="002D4B1D" w:rsidP="009D4EC7" w:rsidRDefault="004C1C78" w14:paraId="2AC18734" w14:textId="77777777">
            <w:pPr>
              <w:pStyle w:val="p-table"/>
              <w:jc w:val="right"/>
              <w:rPr>
                <w:b/>
                <w:sz w:val="17"/>
              </w:rPr>
            </w:pPr>
            <w:r>
              <w:rPr>
                <w:b/>
                <w:sz w:val="17"/>
              </w:rPr>
              <w:t>44</w:t>
            </w:r>
          </w:p>
        </w:tc>
      </w:tr>
    </w:tbl>
    <w:p w:rsidR="002D4B1D" w:rsidRDefault="002D4B1D" w14:paraId="28D301D4" w14:textId="77777777">
      <w:pPr>
        <w:pStyle w:val="p-marginbottom"/>
      </w:pPr>
    </w:p>
    <w:p w:rsidR="002D4B1D" w:rsidRDefault="004C1C78" w14:paraId="41F9F663" w14:textId="77777777">
      <w:pPr>
        <w:pStyle w:val="header-h1"/>
      </w:pPr>
      <w:r>
        <w:t>Uitgaven</w:t>
      </w:r>
    </w:p>
    <w:p w:rsidR="002D4B1D" w:rsidRDefault="004C1C78" w14:paraId="2D6DFBAC" w14:textId="77777777">
      <w:pPr>
        <w:pStyle w:val="header-h2"/>
      </w:pPr>
      <w:r>
        <w:t>Tegenvallers</w:t>
      </w:r>
    </w:p>
    <w:p w:rsidR="002D4B1D" w:rsidRDefault="004C1C78" w14:paraId="6F5CC8CD" w14:textId="77777777">
      <w:pPr>
        <w:pStyle w:val="header-h2"/>
      </w:pPr>
      <w:r>
        <w:t>Algemene Kinderbijslagwet (AKW)</w:t>
      </w:r>
    </w:p>
    <w:p w:rsidR="002D4B1D" w:rsidRDefault="004C1C78" w14:paraId="55906013" w14:textId="77777777">
      <w:pPr>
        <w:pStyle w:val="p"/>
      </w:pPr>
      <w:r>
        <w:t xml:space="preserve">De raming voor de indexatie van de Algemene </w:t>
      </w:r>
      <w:r>
        <w:t>Kinderbijslagwet (AKW) sloot niet aan bij de werkelijke indexatiesystematiek. Daarom is de ramingssystematiek aangepast om beter aan te sluiten bij de werkelijkheid</w:t>
      </w:r>
    </w:p>
    <w:p w:rsidR="002D4B1D" w:rsidRDefault="004C1C78" w14:paraId="1EC29FA2" w14:textId="77777777">
      <w:pPr>
        <w:pStyle w:val="header-h2"/>
      </w:pPr>
      <w:r>
        <w:t>Intensiveringen</w:t>
      </w:r>
    </w:p>
    <w:p w:rsidR="002D4B1D" w:rsidRDefault="004C1C78" w14:paraId="2B72BE74" w14:textId="77777777">
      <w:pPr>
        <w:pStyle w:val="header-h2"/>
      </w:pPr>
      <w:r>
        <w:t>Schrappen bezuiniging kinderopvang</w:t>
      </w:r>
    </w:p>
    <w:p w:rsidR="002D4B1D" w:rsidRDefault="004C1C78" w14:paraId="6C012F3F" w14:textId="77777777">
      <w:pPr>
        <w:pStyle w:val="p"/>
      </w:pPr>
      <w:r>
        <w:t>In het HLA is de maatregel genomen om de kinderopvangtoeslag (KOT) niet te indexeren in 2026. Deze bezuiniging wordt teruggedraaid.</w:t>
      </w:r>
    </w:p>
    <w:p w:rsidR="002D4B1D" w:rsidRDefault="004C1C78" w14:paraId="047E6C31" w14:textId="77777777">
      <w:pPr>
        <w:pStyle w:val="header-h2"/>
      </w:pPr>
      <w:r>
        <w:t>Kadercorrecties</w:t>
      </w:r>
    </w:p>
    <w:p w:rsidR="002D4B1D" w:rsidRDefault="004C1C78" w14:paraId="01094149" w14:textId="77777777">
      <w:pPr>
        <w:pStyle w:val="header-h2"/>
      </w:pPr>
      <w:r>
        <w:t>Nominale ontwikkeling</w:t>
      </w:r>
    </w:p>
    <w:p w:rsidR="002D4B1D" w:rsidRDefault="004C1C78" w14:paraId="5B1A4ACF" w14:textId="77777777">
      <w:pPr>
        <w:pStyle w:val="p"/>
      </w:pPr>
      <w:r>
        <w:t xml:space="preserve">De raming van de nominale ontwikkeling (verwachte indexatie van de uitkeringsregelingen aan de loon- en </w:t>
      </w:r>
      <w:proofErr w:type="spellStart"/>
      <w:r>
        <w:t>prĳsontwikkeling</w:t>
      </w:r>
      <w:proofErr w:type="spellEnd"/>
      <w:r>
        <w:t xml:space="preserve">) is geactualiseerd op basis van de recente economische raming van het CPB. Dit leidt per saldo tot een neerwaartse </w:t>
      </w:r>
      <w:proofErr w:type="spellStart"/>
      <w:r>
        <w:t>bĳstelling</w:t>
      </w:r>
      <w:proofErr w:type="spellEnd"/>
      <w:r>
        <w:t xml:space="preserve"> van de nominale ontwikkeling ten opzichte van de Miljoenennota 2025.</w:t>
      </w:r>
    </w:p>
    <w:p w:rsidR="002D4B1D" w:rsidRDefault="004C1C78" w14:paraId="1AB4D75F" w14:textId="77777777">
      <w:pPr>
        <w:pStyle w:val="header-h2"/>
      </w:pPr>
      <w:r>
        <w:t>Extrapolatie</w:t>
      </w:r>
    </w:p>
    <w:p w:rsidR="002D4B1D" w:rsidRDefault="004C1C78" w14:paraId="26B7133B" w14:textId="77777777">
      <w:pPr>
        <w:pStyle w:val="header-h2"/>
      </w:pPr>
      <w:r>
        <w:t>Extrapolatie</w:t>
      </w:r>
    </w:p>
    <w:p w:rsidR="002D4B1D" w:rsidRDefault="004C1C78" w14:paraId="58698F5B" w14:textId="77777777">
      <w:pPr>
        <w:pStyle w:val="p"/>
      </w:pPr>
      <w:r>
        <w:t>Met de extrapolatie wordt de begrotingsstand in het extrapolatiejaar 2030 (t+5) toegevoegd aan de begroting Koppeling Uitkeringen.</w:t>
      </w:r>
    </w:p>
    <w:p w:rsidR="002D4B1D" w:rsidRDefault="004C1C78" w14:paraId="64AD767D" w14:textId="77777777">
      <w:pPr>
        <w:pStyle w:val="header-h1"/>
      </w:pPr>
      <w:r>
        <w:lastRenderedPageBreak/>
        <w:t>Ontvangsten</w:t>
      </w:r>
    </w:p>
    <w:p w:rsidR="002D4B1D" w:rsidRDefault="004C1C78" w14:paraId="6DA790D8" w14:textId="77777777">
      <w:pPr>
        <w:pStyle w:val="header-h2"/>
      </w:pPr>
      <w:r>
        <w:t>Kadercorrecties</w:t>
      </w:r>
    </w:p>
    <w:p w:rsidR="002D4B1D" w:rsidRDefault="004C1C78" w14:paraId="506C9CD6" w14:textId="77777777">
      <w:pPr>
        <w:pStyle w:val="header-h2"/>
      </w:pPr>
      <w:r>
        <w:t>Nominale ontwikkeling</w:t>
      </w:r>
    </w:p>
    <w:p w:rsidR="002D4B1D" w:rsidRDefault="004C1C78" w14:paraId="71C9AD02" w14:textId="77777777">
      <w:pPr>
        <w:pStyle w:val="p"/>
      </w:pPr>
      <w:r>
        <w:t xml:space="preserve">De raming van de nominale ontwikkeling (verwachte indexatie van de uitkeringsregelingen aan de loon- en </w:t>
      </w:r>
      <w:proofErr w:type="spellStart"/>
      <w:r>
        <w:t>prĳsontwikkeling</w:t>
      </w:r>
      <w:proofErr w:type="spellEnd"/>
      <w:r>
        <w:t xml:space="preserve">) is geactualiseerd op basis van de recente economische raming van het CPB. Dit leidt per saldo tot een neerwaartse </w:t>
      </w:r>
      <w:proofErr w:type="spellStart"/>
      <w:r>
        <w:t>bĳstelling</w:t>
      </w:r>
      <w:proofErr w:type="spellEnd"/>
      <w:r>
        <w:t xml:space="preserve"> van de nominale ontwikkeling ten opzichte van de Miljoenennota 2025.</w:t>
      </w:r>
    </w:p>
    <w:p w:rsidR="002D4B1D" w:rsidRDefault="004C1C78" w14:paraId="60FF1BD0" w14:textId="77777777">
      <w:pPr>
        <w:pStyle w:val="header-h2"/>
      </w:pPr>
      <w:r>
        <w:t>Extrapolatie</w:t>
      </w:r>
    </w:p>
    <w:p w:rsidR="002D4B1D" w:rsidRDefault="004C1C78" w14:paraId="35DADE98" w14:textId="77777777">
      <w:pPr>
        <w:pStyle w:val="header-h2"/>
      </w:pPr>
      <w:r>
        <w:t>Extrapolatie</w:t>
      </w:r>
    </w:p>
    <w:p w:rsidR="002D4B1D" w:rsidRDefault="004C1C78" w14:paraId="289A3381" w14:textId="77777777">
      <w:pPr>
        <w:pStyle w:val="p"/>
      </w:pPr>
      <w:r>
        <w:t>Met de extrapolatie wordt de begrotingsstand in het extrapolatiejaar 2030 (t+5) toegevoegd aan de begroting Koppeling Uitkeringen.</w:t>
      </w:r>
    </w:p>
    <w:p w:rsidR="002D4B1D" w:rsidRDefault="004C1C78" w14:paraId="7ED3752F" w14:textId="77777777">
      <w:pPr>
        <w:pStyle w:val="section-title-2"/>
      </w:pPr>
      <w:bookmarkStart w:name="78171864785818" w:id="36"/>
      <w:r>
        <w:lastRenderedPageBreak/>
        <w:t>Zorg</w:t>
      </w:r>
      <w:bookmarkEnd w:id="36"/>
    </w:p>
    <w:p w:rsidR="002D4B1D" w:rsidRDefault="004C1C78" w14:paraId="114391F9" w14:textId="77777777">
      <w:pPr>
        <w:pStyle w:val="section-title-3"/>
      </w:pPr>
      <w:r>
        <w:t>Volksgezondheid, Welzijn en Sport</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0B516B2F" w14:textId="77777777">
        <w:trPr>
          <w:tblHeader/>
        </w:trPr>
        <w:tc>
          <w:tcPr>
            <w:tcW w:w="9694" w:type="dxa"/>
            <w:gridSpan w:val="7"/>
          </w:tcPr>
          <w:p w:rsidR="002D4B1D" w:rsidRDefault="004C1C78" w14:paraId="6843C7B5" w14:textId="77777777">
            <w:pPr>
              <w:pStyle w:val="kio2-table-title"/>
            </w:pPr>
            <w:r>
              <w:lastRenderedPageBreak/>
              <w:t>XVI Volksgezondheid, Welzijn en Sport: Uitgaven</w:t>
            </w:r>
          </w:p>
        </w:tc>
      </w:tr>
      <w:tr w:rsidR="002D4B1D" w14:paraId="61C171E6"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4D89AA4A"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556A5E9"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5827AAFE"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4D7B9D4"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300AE8A"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C34CAA3"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04E9547" w14:textId="77777777">
            <w:pPr>
              <w:pStyle w:val="p-table"/>
              <w:jc w:val="right"/>
              <w:rPr>
                <w:color w:val="000000"/>
                <w:sz w:val="17"/>
              </w:rPr>
            </w:pPr>
            <w:r>
              <w:rPr>
                <w:color w:val="000000"/>
                <w:sz w:val="17"/>
              </w:rPr>
              <w:t>2030</w:t>
            </w:r>
          </w:p>
        </w:tc>
      </w:tr>
      <w:tr w:rsidR="002D4B1D" w14:paraId="782CDA8C" w14:textId="77777777">
        <w:tc>
          <w:tcPr>
            <w:tcW w:w="3773" w:type="dxa"/>
            <w:tcMar>
              <w:right w:w="28" w:type="dxa"/>
            </w:tcMar>
          </w:tcPr>
          <w:p w:rsidR="002D4B1D" w:rsidRDefault="002D4B1D" w14:paraId="553B6BBB" w14:textId="77777777">
            <w:pPr>
              <w:pStyle w:val="p-table"/>
              <w:rPr>
                <w:sz w:val="17"/>
              </w:rPr>
            </w:pPr>
          </w:p>
        </w:tc>
        <w:tc>
          <w:tcPr>
            <w:tcW w:w="986" w:type="dxa"/>
            <w:tcMar>
              <w:left w:w="28" w:type="dxa"/>
              <w:right w:w="28" w:type="dxa"/>
            </w:tcMar>
          </w:tcPr>
          <w:p w:rsidR="002D4B1D" w:rsidP="009D4EC7" w:rsidRDefault="002D4B1D" w14:paraId="63A0D1BA" w14:textId="77777777">
            <w:pPr>
              <w:pStyle w:val="p-table"/>
              <w:jc w:val="right"/>
              <w:rPr>
                <w:sz w:val="17"/>
              </w:rPr>
            </w:pPr>
          </w:p>
        </w:tc>
        <w:tc>
          <w:tcPr>
            <w:tcW w:w="986" w:type="dxa"/>
            <w:tcMar>
              <w:left w:w="28" w:type="dxa"/>
              <w:right w:w="28" w:type="dxa"/>
            </w:tcMar>
          </w:tcPr>
          <w:p w:rsidR="002D4B1D" w:rsidP="009D4EC7" w:rsidRDefault="002D4B1D" w14:paraId="2B9AC2E2" w14:textId="77777777">
            <w:pPr>
              <w:pStyle w:val="p-table"/>
              <w:jc w:val="right"/>
              <w:rPr>
                <w:sz w:val="17"/>
              </w:rPr>
            </w:pPr>
          </w:p>
        </w:tc>
        <w:tc>
          <w:tcPr>
            <w:tcW w:w="986" w:type="dxa"/>
            <w:tcMar>
              <w:left w:w="28" w:type="dxa"/>
              <w:right w:w="28" w:type="dxa"/>
            </w:tcMar>
          </w:tcPr>
          <w:p w:rsidR="002D4B1D" w:rsidP="009D4EC7" w:rsidRDefault="002D4B1D" w14:paraId="6B332AAC" w14:textId="77777777">
            <w:pPr>
              <w:pStyle w:val="p-table"/>
              <w:jc w:val="right"/>
              <w:rPr>
                <w:sz w:val="17"/>
              </w:rPr>
            </w:pPr>
          </w:p>
        </w:tc>
        <w:tc>
          <w:tcPr>
            <w:tcW w:w="986" w:type="dxa"/>
            <w:tcMar>
              <w:left w:w="28" w:type="dxa"/>
              <w:right w:w="28" w:type="dxa"/>
            </w:tcMar>
          </w:tcPr>
          <w:p w:rsidR="002D4B1D" w:rsidP="009D4EC7" w:rsidRDefault="002D4B1D" w14:paraId="24F8E8C5" w14:textId="77777777">
            <w:pPr>
              <w:pStyle w:val="p-table"/>
              <w:jc w:val="right"/>
              <w:rPr>
                <w:sz w:val="17"/>
              </w:rPr>
            </w:pPr>
          </w:p>
        </w:tc>
        <w:tc>
          <w:tcPr>
            <w:tcW w:w="986" w:type="dxa"/>
            <w:tcMar>
              <w:left w:w="28" w:type="dxa"/>
              <w:right w:w="28" w:type="dxa"/>
            </w:tcMar>
          </w:tcPr>
          <w:p w:rsidR="002D4B1D" w:rsidP="009D4EC7" w:rsidRDefault="002D4B1D" w14:paraId="7C0690C6" w14:textId="77777777">
            <w:pPr>
              <w:pStyle w:val="p-table"/>
              <w:jc w:val="right"/>
              <w:rPr>
                <w:sz w:val="17"/>
              </w:rPr>
            </w:pPr>
          </w:p>
        </w:tc>
        <w:tc>
          <w:tcPr>
            <w:tcW w:w="991" w:type="dxa"/>
            <w:tcMar>
              <w:left w:w="28" w:type="dxa"/>
              <w:right w:w="28" w:type="dxa"/>
            </w:tcMar>
          </w:tcPr>
          <w:p w:rsidR="002D4B1D" w:rsidP="009D4EC7" w:rsidRDefault="002D4B1D" w14:paraId="22ECF983" w14:textId="77777777">
            <w:pPr>
              <w:pStyle w:val="p-table"/>
              <w:jc w:val="right"/>
              <w:rPr>
                <w:sz w:val="17"/>
              </w:rPr>
            </w:pPr>
          </w:p>
        </w:tc>
      </w:tr>
      <w:tr w:rsidR="002D4B1D" w14:paraId="4A026FDA" w14:textId="77777777">
        <w:tc>
          <w:tcPr>
            <w:tcW w:w="3773" w:type="dxa"/>
            <w:tcMar>
              <w:right w:w="28" w:type="dxa"/>
            </w:tcMar>
          </w:tcPr>
          <w:p w:rsidR="002D4B1D" w:rsidRDefault="004C1C78" w14:paraId="6BC92365"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1E5FC152" w14:textId="77777777">
            <w:pPr>
              <w:pStyle w:val="p-table"/>
              <w:jc w:val="right"/>
              <w:rPr>
                <w:b/>
                <w:sz w:val="17"/>
              </w:rPr>
            </w:pPr>
            <w:r>
              <w:rPr>
                <w:b/>
                <w:sz w:val="17"/>
              </w:rPr>
              <w:t>36.502</w:t>
            </w:r>
          </w:p>
        </w:tc>
        <w:tc>
          <w:tcPr>
            <w:tcW w:w="986" w:type="dxa"/>
            <w:tcMar>
              <w:left w:w="28" w:type="dxa"/>
              <w:right w:w="28" w:type="dxa"/>
            </w:tcMar>
          </w:tcPr>
          <w:p w:rsidR="002D4B1D" w:rsidP="009D4EC7" w:rsidRDefault="004C1C78" w14:paraId="5A88225B" w14:textId="77777777">
            <w:pPr>
              <w:pStyle w:val="p-table"/>
              <w:jc w:val="right"/>
              <w:rPr>
                <w:b/>
                <w:sz w:val="17"/>
              </w:rPr>
            </w:pPr>
            <w:r>
              <w:rPr>
                <w:b/>
                <w:sz w:val="17"/>
              </w:rPr>
              <w:t>38.502</w:t>
            </w:r>
          </w:p>
        </w:tc>
        <w:tc>
          <w:tcPr>
            <w:tcW w:w="986" w:type="dxa"/>
            <w:tcMar>
              <w:left w:w="28" w:type="dxa"/>
              <w:right w:w="28" w:type="dxa"/>
            </w:tcMar>
          </w:tcPr>
          <w:p w:rsidR="002D4B1D" w:rsidP="009D4EC7" w:rsidRDefault="004C1C78" w14:paraId="339AE669" w14:textId="77777777">
            <w:pPr>
              <w:pStyle w:val="p-table"/>
              <w:jc w:val="right"/>
              <w:rPr>
                <w:b/>
                <w:sz w:val="17"/>
              </w:rPr>
            </w:pPr>
            <w:r>
              <w:rPr>
                <w:b/>
                <w:sz w:val="17"/>
              </w:rPr>
              <w:t>40.224</w:t>
            </w:r>
          </w:p>
        </w:tc>
        <w:tc>
          <w:tcPr>
            <w:tcW w:w="986" w:type="dxa"/>
            <w:tcMar>
              <w:left w:w="28" w:type="dxa"/>
              <w:right w:w="28" w:type="dxa"/>
            </w:tcMar>
          </w:tcPr>
          <w:p w:rsidR="002D4B1D" w:rsidP="009D4EC7" w:rsidRDefault="004C1C78" w14:paraId="58860C74" w14:textId="77777777">
            <w:pPr>
              <w:pStyle w:val="p-table"/>
              <w:jc w:val="right"/>
              <w:rPr>
                <w:b/>
                <w:sz w:val="17"/>
              </w:rPr>
            </w:pPr>
            <w:r>
              <w:rPr>
                <w:b/>
                <w:sz w:val="17"/>
              </w:rPr>
              <w:t>42.636</w:t>
            </w:r>
          </w:p>
        </w:tc>
        <w:tc>
          <w:tcPr>
            <w:tcW w:w="986" w:type="dxa"/>
            <w:tcMar>
              <w:left w:w="28" w:type="dxa"/>
              <w:right w:w="28" w:type="dxa"/>
            </w:tcMar>
          </w:tcPr>
          <w:p w:rsidR="002D4B1D" w:rsidP="009D4EC7" w:rsidRDefault="004C1C78" w14:paraId="2998B4D4" w14:textId="77777777">
            <w:pPr>
              <w:pStyle w:val="p-table"/>
              <w:jc w:val="right"/>
              <w:rPr>
                <w:b/>
                <w:sz w:val="17"/>
              </w:rPr>
            </w:pPr>
            <w:r>
              <w:rPr>
                <w:b/>
                <w:sz w:val="17"/>
              </w:rPr>
              <w:t>44.801</w:t>
            </w:r>
          </w:p>
        </w:tc>
        <w:tc>
          <w:tcPr>
            <w:tcW w:w="991" w:type="dxa"/>
            <w:tcMar>
              <w:left w:w="28" w:type="dxa"/>
              <w:right w:w="28" w:type="dxa"/>
            </w:tcMar>
          </w:tcPr>
          <w:p w:rsidR="002D4B1D" w:rsidP="009D4EC7" w:rsidRDefault="004C1C78" w14:paraId="625DF810" w14:textId="77777777">
            <w:pPr>
              <w:pStyle w:val="p-table"/>
              <w:jc w:val="right"/>
              <w:rPr>
                <w:b/>
                <w:sz w:val="17"/>
              </w:rPr>
            </w:pPr>
            <w:r>
              <w:rPr>
                <w:b/>
                <w:sz w:val="17"/>
              </w:rPr>
              <w:t>0</w:t>
            </w:r>
          </w:p>
        </w:tc>
      </w:tr>
      <w:tr w:rsidR="002D4B1D" w14:paraId="69617463" w14:textId="77777777">
        <w:tc>
          <w:tcPr>
            <w:tcW w:w="3773" w:type="dxa"/>
            <w:tcMar>
              <w:right w:w="28" w:type="dxa"/>
            </w:tcMar>
          </w:tcPr>
          <w:p w:rsidR="002D4B1D" w:rsidRDefault="002D4B1D" w14:paraId="5A89E991" w14:textId="77777777">
            <w:pPr>
              <w:pStyle w:val="p-table"/>
              <w:rPr>
                <w:sz w:val="17"/>
              </w:rPr>
            </w:pPr>
          </w:p>
        </w:tc>
        <w:tc>
          <w:tcPr>
            <w:tcW w:w="986" w:type="dxa"/>
            <w:tcMar>
              <w:left w:w="28" w:type="dxa"/>
              <w:right w:w="28" w:type="dxa"/>
            </w:tcMar>
          </w:tcPr>
          <w:p w:rsidR="002D4B1D" w:rsidP="009D4EC7" w:rsidRDefault="002D4B1D" w14:paraId="77D244AD" w14:textId="77777777">
            <w:pPr>
              <w:pStyle w:val="p-table"/>
              <w:jc w:val="right"/>
              <w:rPr>
                <w:sz w:val="17"/>
              </w:rPr>
            </w:pPr>
          </w:p>
        </w:tc>
        <w:tc>
          <w:tcPr>
            <w:tcW w:w="986" w:type="dxa"/>
            <w:tcMar>
              <w:left w:w="28" w:type="dxa"/>
              <w:right w:w="28" w:type="dxa"/>
            </w:tcMar>
          </w:tcPr>
          <w:p w:rsidR="002D4B1D" w:rsidP="009D4EC7" w:rsidRDefault="002D4B1D" w14:paraId="58A19B5B" w14:textId="77777777">
            <w:pPr>
              <w:pStyle w:val="p-table"/>
              <w:jc w:val="right"/>
              <w:rPr>
                <w:sz w:val="17"/>
              </w:rPr>
            </w:pPr>
          </w:p>
        </w:tc>
        <w:tc>
          <w:tcPr>
            <w:tcW w:w="986" w:type="dxa"/>
            <w:tcMar>
              <w:left w:w="28" w:type="dxa"/>
              <w:right w:w="28" w:type="dxa"/>
            </w:tcMar>
          </w:tcPr>
          <w:p w:rsidR="002D4B1D" w:rsidP="009D4EC7" w:rsidRDefault="002D4B1D" w14:paraId="4AD1CB4C" w14:textId="77777777">
            <w:pPr>
              <w:pStyle w:val="p-table"/>
              <w:jc w:val="right"/>
              <w:rPr>
                <w:sz w:val="17"/>
              </w:rPr>
            </w:pPr>
          </w:p>
        </w:tc>
        <w:tc>
          <w:tcPr>
            <w:tcW w:w="986" w:type="dxa"/>
            <w:tcMar>
              <w:left w:w="28" w:type="dxa"/>
              <w:right w:w="28" w:type="dxa"/>
            </w:tcMar>
          </w:tcPr>
          <w:p w:rsidR="002D4B1D" w:rsidP="009D4EC7" w:rsidRDefault="002D4B1D" w14:paraId="6D710942" w14:textId="77777777">
            <w:pPr>
              <w:pStyle w:val="p-table"/>
              <w:jc w:val="right"/>
              <w:rPr>
                <w:sz w:val="17"/>
              </w:rPr>
            </w:pPr>
          </w:p>
        </w:tc>
        <w:tc>
          <w:tcPr>
            <w:tcW w:w="986" w:type="dxa"/>
            <w:tcMar>
              <w:left w:w="28" w:type="dxa"/>
              <w:right w:w="28" w:type="dxa"/>
            </w:tcMar>
          </w:tcPr>
          <w:p w:rsidR="002D4B1D" w:rsidP="009D4EC7" w:rsidRDefault="002D4B1D" w14:paraId="247D2356" w14:textId="77777777">
            <w:pPr>
              <w:pStyle w:val="p-table"/>
              <w:jc w:val="right"/>
              <w:rPr>
                <w:sz w:val="17"/>
              </w:rPr>
            </w:pPr>
          </w:p>
        </w:tc>
        <w:tc>
          <w:tcPr>
            <w:tcW w:w="991" w:type="dxa"/>
            <w:tcMar>
              <w:left w:w="28" w:type="dxa"/>
              <w:right w:w="28" w:type="dxa"/>
            </w:tcMar>
          </w:tcPr>
          <w:p w:rsidR="002D4B1D" w:rsidP="009D4EC7" w:rsidRDefault="002D4B1D" w14:paraId="6FC1658B" w14:textId="77777777">
            <w:pPr>
              <w:pStyle w:val="p-table"/>
              <w:jc w:val="right"/>
              <w:rPr>
                <w:sz w:val="17"/>
              </w:rPr>
            </w:pPr>
          </w:p>
        </w:tc>
      </w:tr>
      <w:tr w:rsidR="002D4B1D" w14:paraId="299686B4" w14:textId="77777777">
        <w:tc>
          <w:tcPr>
            <w:tcW w:w="3773" w:type="dxa"/>
            <w:tcMar>
              <w:right w:w="28" w:type="dxa"/>
            </w:tcMar>
          </w:tcPr>
          <w:p w:rsidR="002D4B1D" w:rsidRDefault="004C1C78" w14:paraId="5ABAF392" w14:textId="77777777">
            <w:pPr>
              <w:pStyle w:val="p-table"/>
              <w:rPr>
                <w:i/>
                <w:sz w:val="17"/>
              </w:rPr>
            </w:pPr>
            <w:r>
              <w:rPr>
                <w:i/>
                <w:sz w:val="17"/>
              </w:rPr>
              <w:t>Meevallers</w:t>
            </w:r>
          </w:p>
        </w:tc>
        <w:tc>
          <w:tcPr>
            <w:tcW w:w="986" w:type="dxa"/>
            <w:tcMar>
              <w:left w:w="28" w:type="dxa"/>
              <w:right w:w="28" w:type="dxa"/>
            </w:tcMar>
          </w:tcPr>
          <w:p w:rsidR="002D4B1D" w:rsidP="009D4EC7" w:rsidRDefault="004C1C78" w14:paraId="511F20AC" w14:textId="77777777">
            <w:pPr>
              <w:pStyle w:val="p-table"/>
              <w:jc w:val="right"/>
              <w:rPr>
                <w:i/>
                <w:sz w:val="17"/>
              </w:rPr>
            </w:pPr>
            <w:r>
              <w:rPr>
                <w:i/>
                <w:sz w:val="17"/>
              </w:rPr>
              <w:t>‒</w:t>
            </w:r>
            <w:r>
              <w:rPr>
                <w:i/>
                <w:sz w:val="17"/>
              </w:rPr>
              <w:t xml:space="preserve"> 64</w:t>
            </w:r>
          </w:p>
        </w:tc>
        <w:tc>
          <w:tcPr>
            <w:tcW w:w="986" w:type="dxa"/>
            <w:tcMar>
              <w:left w:w="28" w:type="dxa"/>
              <w:right w:w="28" w:type="dxa"/>
            </w:tcMar>
          </w:tcPr>
          <w:p w:rsidR="002D4B1D" w:rsidP="009D4EC7" w:rsidRDefault="004C1C78" w14:paraId="32355142" w14:textId="77777777">
            <w:pPr>
              <w:pStyle w:val="p-table"/>
              <w:jc w:val="right"/>
              <w:rPr>
                <w:i/>
                <w:sz w:val="17"/>
              </w:rPr>
            </w:pPr>
            <w:r>
              <w:rPr>
                <w:i/>
                <w:sz w:val="17"/>
              </w:rPr>
              <w:t>‒</w:t>
            </w:r>
            <w:r>
              <w:rPr>
                <w:i/>
                <w:sz w:val="17"/>
              </w:rPr>
              <w:t xml:space="preserve"> 10</w:t>
            </w:r>
          </w:p>
        </w:tc>
        <w:tc>
          <w:tcPr>
            <w:tcW w:w="986" w:type="dxa"/>
            <w:tcMar>
              <w:left w:w="28" w:type="dxa"/>
              <w:right w:w="28" w:type="dxa"/>
            </w:tcMar>
          </w:tcPr>
          <w:p w:rsidR="002D4B1D" w:rsidP="009D4EC7" w:rsidRDefault="004C1C78" w14:paraId="427B2499" w14:textId="77777777">
            <w:pPr>
              <w:pStyle w:val="p-table"/>
              <w:jc w:val="right"/>
              <w:rPr>
                <w:i/>
                <w:sz w:val="17"/>
              </w:rPr>
            </w:pPr>
            <w:r>
              <w:rPr>
                <w:i/>
                <w:sz w:val="17"/>
              </w:rPr>
              <w:t>‒</w:t>
            </w:r>
            <w:r>
              <w:rPr>
                <w:i/>
                <w:sz w:val="17"/>
              </w:rPr>
              <w:t xml:space="preserve"> 4</w:t>
            </w:r>
          </w:p>
        </w:tc>
        <w:tc>
          <w:tcPr>
            <w:tcW w:w="986" w:type="dxa"/>
            <w:tcMar>
              <w:left w:w="28" w:type="dxa"/>
              <w:right w:w="28" w:type="dxa"/>
            </w:tcMar>
          </w:tcPr>
          <w:p w:rsidR="002D4B1D" w:rsidP="009D4EC7" w:rsidRDefault="004C1C78" w14:paraId="0937D056" w14:textId="77777777">
            <w:pPr>
              <w:pStyle w:val="p-table"/>
              <w:jc w:val="right"/>
              <w:rPr>
                <w:i/>
                <w:sz w:val="17"/>
              </w:rPr>
            </w:pPr>
            <w:r>
              <w:rPr>
                <w:i/>
                <w:sz w:val="17"/>
              </w:rPr>
              <w:t>‒</w:t>
            </w:r>
            <w:r>
              <w:rPr>
                <w:i/>
                <w:sz w:val="17"/>
              </w:rPr>
              <w:t xml:space="preserve"> 6</w:t>
            </w:r>
          </w:p>
        </w:tc>
        <w:tc>
          <w:tcPr>
            <w:tcW w:w="986" w:type="dxa"/>
            <w:tcMar>
              <w:left w:w="28" w:type="dxa"/>
              <w:right w:w="28" w:type="dxa"/>
            </w:tcMar>
          </w:tcPr>
          <w:p w:rsidR="002D4B1D" w:rsidP="009D4EC7" w:rsidRDefault="004C1C78" w14:paraId="3D40230C" w14:textId="77777777">
            <w:pPr>
              <w:pStyle w:val="p-table"/>
              <w:jc w:val="right"/>
              <w:rPr>
                <w:i/>
                <w:sz w:val="17"/>
              </w:rPr>
            </w:pPr>
            <w:r>
              <w:rPr>
                <w:i/>
                <w:sz w:val="17"/>
              </w:rPr>
              <w:t>‒</w:t>
            </w:r>
            <w:r>
              <w:rPr>
                <w:i/>
                <w:sz w:val="17"/>
              </w:rPr>
              <w:t xml:space="preserve"> 7</w:t>
            </w:r>
          </w:p>
        </w:tc>
        <w:tc>
          <w:tcPr>
            <w:tcW w:w="991" w:type="dxa"/>
            <w:tcMar>
              <w:left w:w="28" w:type="dxa"/>
              <w:right w:w="28" w:type="dxa"/>
            </w:tcMar>
          </w:tcPr>
          <w:p w:rsidR="002D4B1D" w:rsidP="009D4EC7" w:rsidRDefault="004C1C78" w14:paraId="608D58DA" w14:textId="77777777">
            <w:pPr>
              <w:pStyle w:val="p-table"/>
              <w:jc w:val="right"/>
              <w:rPr>
                <w:i/>
                <w:sz w:val="17"/>
              </w:rPr>
            </w:pPr>
            <w:r>
              <w:rPr>
                <w:i/>
                <w:sz w:val="17"/>
              </w:rPr>
              <w:t>‒</w:t>
            </w:r>
            <w:r>
              <w:rPr>
                <w:i/>
                <w:sz w:val="17"/>
              </w:rPr>
              <w:t xml:space="preserve"> 7</w:t>
            </w:r>
          </w:p>
        </w:tc>
      </w:tr>
      <w:tr w:rsidR="002D4B1D" w14:paraId="536634E5" w14:textId="77777777">
        <w:tc>
          <w:tcPr>
            <w:tcW w:w="3773" w:type="dxa"/>
            <w:tcMar>
              <w:right w:w="28" w:type="dxa"/>
            </w:tcMar>
          </w:tcPr>
          <w:p w:rsidR="002D4B1D" w:rsidRDefault="004C1C78" w14:paraId="0EBA6343" w14:textId="77777777">
            <w:pPr>
              <w:pStyle w:val="p-table"/>
              <w:rPr>
                <w:sz w:val="17"/>
              </w:rPr>
            </w:pPr>
            <w:r>
              <w:rPr>
                <w:sz w:val="17"/>
              </w:rPr>
              <w:t>Zorgkosten onverzekerbare vreemdelingen (OVV)</w:t>
            </w:r>
          </w:p>
        </w:tc>
        <w:tc>
          <w:tcPr>
            <w:tcW w:w="986" w:type="dxa"/>
            <w:tcMar>
              <w:left w:w="28" w:type="dxa"/>
              <w:right w:w="28" w:type="dxa"/>
            </w:tcMar>
          </w:tcPr>
          <w:p w:rsidR="002D4B1D" w:rsidP="009D4EC7" w:rsidRDefault="004C1C78" w14:paraId="1F7EB9D7"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5BAC1EEE"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752B88A5"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22260945"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283E6220" w14:textId="77777777">
            <w:pPr>
              <w:pStyle w:val="p-table"/>
              <w:jc w:val="right"/>
              <w:rPr>
                <w:sz w:val="17"/>
              </w:rPr>
            </w:pPr>
            <w:r>
              <w:rPr>
                <w:sz w:val="17"/>
              </w:rPr>
              <w:t>‒</w:t>
            </w:r>
            <w:r>
              <w:rPr>
                <w:sz w:val="17"/>
              </w:rPr>
              <w:t xml:space="preserve"> 4</w:t>
            </w:r>
          </w:p>
        </w:tc>
        <w:tc>
          <w:tcPr>
            <w:tcW w:w="991" w:type="dxa"/>
            <w:tcMar>
              <w:left w:w="28" w:type="dxa"/>
              <w:right w:w="28" w:type="dxa"/>
            </w:tcMar>
          </w:tcPr>
          <w:p w:rsidR="002D4B1D" w:rsidP="009D4EC7" w:rsidRDefault="004C1C78" w14:paraId="7C473917" w14:textId="77777777">
            <w:pPr>
              <w:pStyle w:val="p-table"/>
              <w:jc w:val="right"/>
              <w:rPr>
                <w:sz w:val="17"/>
              </w:rPr>
            </w:pPr>
            <w:r>
              <w:rPr>
                <w:sz w:val="17"/>
              </w:rPr>
              <w:t>‒</w:t>
            </w:r>
            <w:r>
              <w:rPr>
                <w:sz w:val="17"/>
              </w:rPr>
              <w:t xml:space="preserve"> 4</w:t>
            </w:r>
          </w:p>
        </w:tc>
      </w:tr>
      <w:tr w:rsidR="002D4B1D" w14:paraId="6008C24B" w14:textId="77777777">
        <w:tc>
          <w:tcPr>
            <w:tcW w:w="3773" w:type="dxa"/>
            <w:tcMar>
              <w:right w:w="28" w:type="dxa"/>
            </w:tcMar>
          </w:tcPr>
          <w:p w:rsidR="002D4B1D" w:rsidRDefault="004C1C78" w14:paraId="130813AE" w14:textId="77777777">
            <w:pPr>
              <w:pStyle w:val="p-table"/>
              <w:rPr>
                <w:sz w:val="17"/>
              </w:rPr>
            </w:pPr>
            <w:r>
              <w:rPr>
                <w:sz w:val="17"/>
              </w:rPr>
              <w:t>Uitkomstgerichte zorg</w:t>
            </w:r>
          </w:p>
        </w:tc>
        <w:tc>
          <w:tcPr>
            <w:tcW w:w="986" w:type="dxa"/>
            <w:tcMar>
              <w:left w:w="28" w:type="dxa"/>
              <w:right w:w="28" w:type="dxa"/>
            </w:tcMar>
          </w:tcPr>
          <w:p w:rsidR="002D4B1D" w:rsidP="009D4EC7" w:rsidRDefault="004C1C78" w14:paraId="37E7AF90"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9D4EC7" w:rsidRDefault="002D4B1D" w14:paraId="4E46E760" w14:textId="77777777">
            <w:pPr>
              <w:pStyle w:val="p-table"/>
              <w:jc w:val="right"/>
              <w:rPr>
                <w:sz w:val="17"/>
              </w:rPr>
            </w:pPr>
          </w:p>
        </w:tc>
        <w:tc>
          <w:tcPr>
            <w:tcW w:w="986" w:type="dxa"/>
            <w:tcMar>
              <w:left w:w="28" w:type="dxa"/>
              <w:right w:w="28" w:type="dxa"/>
            </w:tcMar>
          </w:tcPr>
          <w:p w:rsidR="002D4B1D" w:rsidP="009D4EC7" w:rsidRDefault="002D4B1D" w14:paraId="11273355" w14:textId="77777777">
            <w:pPr>
              <w:pStyle w:val="p-table"/>
              <w:jc w:val="right"/>
              <w:rPr>
                <w:sz w:val="17"/>
              </w:rPr>
            </w:pPr>
          </w:p>
        </w:tc>
        <w:tc>
          <w:tcPr>
            <w:tcW w:w="986" w:type="dxa"/>
            <w:tcMar>
              <w:left w:w="28" w:type="dxa"/>
              <w:right w:w="28" w:type="dxa"/>
            </w:tcMar>
          </w:tcPr>
          <w:p w:rsidR="002D4B1D" w:rsidP="009D4EC7" w:rsidRDefault="002D4B1D" w14:paraId="27E8F51C" w14:textId="77777777">
            <w:pPr>
              <w:pStyle w:val="p-table"/>
              <w:jc w:val="right"/>
              <w:rPr>
                <w:sz w:val="17"/>
              </w:rPr>
            </w:pPr>
          </w:p>
        </w:tc>
        <w:tc>
          <w:tcPr>
            <w:tcW w:w="986" w:type="dxa"/>
            <w:tcMar>
              <w:left w:w="28" w:type="dxa"/>
              <w:right w:w="28" w:type="dxa"/>
            </w:tcMar>
          </w:tcPr>
          <w:p w:rsidR="002D4B1D" w:rsidP="009D4EC7" w:rsidRDefault="002D4B1D" w14:paraId="2F0FF39D" w14:textId="77777777">
            <w:pPr>
              <w:pStyle w:val="p-table"/>
              <w:jc w:val="right"/>
              <w:rPr>
                <w:sz w:val="17"/>
              </w:rPr>
            </w:pPr>
          </w:p>
        </w:tc>
        <w:tc>
          <w:tcPr>
            <w:tcW w:w="991" w:type="dxa"/>
            <w:tcMar>
              <w:left w:w="28" w:type="dxa"/>
              <w:right w:w="28" w:type="dxa"/>
            </w:tcMar>
          </w:tcPr>
          <w:p w:rsidR="002D4B1D" w:rsidP="009D4EC7" w:rsidRDefault="002D4B1D" w14:paraId="1201899B" w14:textId="77777777">
            <w:pPr>
              <w:pStyle w:val="p-table"/>
              <w:jc w:val="right"/>
              <w:rPr>
                <w:sz w:val="17"/>
              </w:rPr>
            </w:pPr>
          </w:p>
        </w:tc>
      </w:tr>
      <w:tr w:rsidR="002D4B1D" w14:paraId="513AA748" w14:textId="77777777">
        <w:tc>
          <w:tcPr>
            <w:tcW w:w="3773" w:type="dxa"/>
            <w:tcMar>
              <w:right w:w="28" w:type="dxa"/>
            </w:tcMar>
          </w:tcPr>
          <w:p w:rsidR="002D4B1D" w:rsidRDefault="004C1C78" w14:paraId="4B129FEC" w14:textId="77777777">
            <w:pPr>
              <w:pStyle w:val="p-table"/>
              <w:rPr>
                <w:sz w:val="17"/>
              </w:rPr>
            </w:pPr>
            <w:r>
              <w:rPr>
                <w:sz w:val="17"/>
              </w:rPr>
              <w:t xml:space="preserve">Uitstel vervanging </w:t>
            </w:r>
            <w:r>
              <w:rPr>
                <w:sz w:val="17"/>
              </w:rPr>
              <w:t xml:space="preserve">abonnementstarief </w:t>
            </w:r>
            <w:proofErr w:type="spellStart"/>
            <w:r>
              <w:rPr>
                <w:sz w:val="17"/>
              </w:rPr>
              <w:t>Wmo</w:t>
            </w:r>
            <w:proofErr w:type="spellEnd"/>
            <w:r>
              <w:rPr>
                <w:sz w:val="17"/>
              </w:rPr>
              <w:t xml:space="preserve"> uitvoering</w:t>
            </w:r>
          </w:p>
        </w:tc>
        <w:tc>
          <w:tcPr>
            <w:tcW w:w="986" w:type="dxa"/>
            <w:tcMar>
              <w:left w:w="28" w:type="dxa"/>
              <w:right w:w="28" w:type="dxa"/>
            </w:tcMar>
          </w:tcPr>
          <w:p w:rsidR="002D4B1D" w:rsidP="009D4EC7" w:rsidRDefault="004C1C78" w14:paraId="248DF10F"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9D4EC7" w:rsidRDefault="004C1C78" w14:paraId="74659B7F"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2D4B1D" w14:paraId="790B492D" w14:textId="77777777">
            <w:pPr>
              <w:pStyle w:val="p-table"/>
              <w:jc w:val="right"/>
              <w:rPr>
                <w:sz w:val="17"/>
              </w:rPr>
            </w:pPr>
          </w:p>
        </w:tc>
        <w:tc>
          <w:tcPr>
            <w:tcW w:w="986" w:type="dxa"/>
            <w:tcMar>
              <w:left w:w="28" w:type="dxa"/>
              <w:right w:w="28" w:type="dxa"/>
            </w:tcMar>
          </w:tcPr>
          <w:p w:rsidR="002D4B1D" w:rsidP="009D4EC7" w:rsidRDefault="004C1C78" w14:paraId="41032EDF" w14:textId="77777777">
            <w:pPr>
              <w:pStyle w:val="p-table"/>
              <w:jc w:val="right"/>
              <w:rPr>
                <w:sz w:val="17"/>
              </w:rPr>
            </w:pPr>
            <w:r>
              <w:rPr>
                <w:sz w:val="17"/>
              </w:rPr>
              <w:t>0</w:t>
            </w:r>
          </w:p>
        </w:tc>
        <w:tc>
          <w:tcPr>
            <w:tcW w:w="986" w:type="dxa"/>
            <w:tcMar>
              <w:left w:w="28" w:type="dxa"/>
              <w:right w:w="28" w:type="dxa"/>
            </w:tcMar>
          </w:tcPr>
          <w:p w:rsidR="002D4B1D" w:rsidP="009D4EC7" w:rsidRDefault="004C1C78" w14:paraId="3229EDAA" w14:textId="77777777">
            <w:pPr>
              <w:pStyle w:val="p-table"/>
              <w:jc w:val="right"/>
              <w:rPr>
                <w:sz w:val="17"/>
              </w:rPr>
            </w:pPr>
            <w:r>
              <w:rPr>
                <w:sz w:val="17"/>
              </w:rPr>
              <w:t>0</w:t>
            </w:r>
          </w:p>
        </w:tc>
        <w:tc>
          <w:tcPr>
            <w:tcW w:w="991" w:type="dxa"/>
            <w:tcMar>
              <w:left w:w="28" w:type="dxa"/>
              <w:right w:w="28" w:type="dxa"/>
            </w:tcMar>
          </w:tcPr>
          <w:p w:rsidR="002D4B1D" w:rsidP="009D4EC7" w:rsidRDefault="004C1C78" w14:paraId="0D8F65A2" w14:textId="77777777">
            <w:pPr>
              <w:pStyle w:val="p-table"/>
              <w:jc w:val="right"/>
              <w:rPr>
                <w:sz w:val="17"/>
              </w:rPr>
            </w:pPr>
            <w:r>
              <w:rPr>
                <w:sz w:val="17"/>
              </w:rPr>
              <w:t>0</w:t>
            </w:r>
          </w:p>
        </w:tc>
      </w:tr>
      <w:tr w:rsidR="002D4B1D" w14:paraId="1D1AEB2C" w14:textId="77777777">
        <w:tc>
          <w:tcPr>
            <w:tcW w:w="3773" w:type="dxa"/>
            <w:tcMar>
              <w:right w:w="28" w:type="dxa"/>
            </w:tcMar>
          </w:tcPr>
          <w:p w:rsidR="002D4B1D" w:rsidRDefault="004C1C78" w14:paraId="52304E2C" w14:textId="77777777">
            <w:pPr>
              <w:pStyle w:val="p-table"/>
              <w:rPr>
                <w:sz w:val="17"/>
              </w:rPr>
            </w:pPr>
            <w:r>
              <w:rPr>
                <w:sz w:val="17"/>
              </w:rPr>
              <w:t>Landelijk dekkend netwerk</w:t>
            </w:r>
          </w:p>
        </w:tc>
        <w:tc>
          <w:tcPr>
            <w:tcW w:w="986" w:type="dxa"/>
            <w:tcMar>
              <w:left w:w="28" w:type="dxa"/>
              <w:right w:w="28" w:type="dxa"/>
            </w:tcMar>
          </w:tcPr>
          <w:p w:rsidR="002D4B1D" w:rsidP="009D4EC7" w:rsidRDefault="004C1C78" w14:paraId="2233BFBC" w14:textId="77777777">
            <w:pPr>
              <w:pStyle w:val="p-table"/>
              <w:jc w:val="right"/>
              <w:rPr>
                <w:sz w:val="17"/>
              </w:rPr>
            </w:pPr>
            <w:r>
              <w:rPr>
                <w:sz w:val="17"/>
              </w:rPr>
              <w:t>‒</w:t>
            </w:r>
            <w:r>
              <w:rPr>
                <w:sz w:val="17"/>
              </w:rPr>
              <w:t xml:space="preserve"> 6</w:t>
            </w:r>
          </w:p>
        </w:tc>
        <w:tc>
          <w:tcPr>
            <w:tcW w:w="986" w:type="dxa"/>
            <w:tcMar>
              <w:left w:w="28" w:type="dxa"/>
              <w:right w:w="28" w:type="dxa"/>
            </w:tcMar>
          </w:tcPr>
          <w:p w:rsidR="002D4B1D" w:rsidP="009D4EC7" w:rsidRDefault="004C1C78" w14:paraId="364F494B"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2D4B1D" w14:paraId="1ABB8C5A" w14:textId="77777777">
            <w:pPr>
              <w:pStyle w:val="p-table"/>
              <w:jc w:val="right"/>
              <w:rPr>
                <w:sz w:val="17"/>
              </w:rPr>
            </w:pPr>
          </w:p>
        </w:tc>
        <w:tc>
          <w:tcPr>
            <w:tcW w:w="986" w:type="dxa"/>
            <w:tcMar>
              <w:left w:w="28" w:type="dxa"/>
              <w:right w:w="28" w:type="dxa"/>
            </w:tcMar>
          </w:tcPr>
          <w:p w:rsidR="002D4B1D" w:rsidP="009D4EC7" w:rsidRDefault="002D4B1D" w14:paraId="280424D3" w14:textId="77777777">
            <w:pPr>
              <w:pStyle w:val="p-table"/>
              <w:jc w:val="right"/>
              <w:rPr>
                <w:sz w:val="17"/>
              </w:rPr>
            </w:pPr>
          </w:p>
        </w:tc>
        <w:tc>
          <w:tcPr>
            <w:tcW w:w="986" w:type="dxa"/>
            <w:tcMar>
              <w:left w:w="28" w:type="dxa"/>
              <w:right w:w="28" w:type="dxa"/>
            </w:tcMar>
          </w:tcPr>
          <w:p w:rsidR="002D4B1D" w:rsidP="009D4EC7" w:rsidRDefault="002D4B1D" w14:paraId="42057B1C" w14:textId="77777777">
            <w:pPr>
              <w:pStyle w:val="p-table"/>
              <w:jc w:val="right"/>
              <w:rPr>
                <w:sz w:val="17"/>
              </w:rPr>
            </w:pPr>
          </w:p>
        </w:tc>
        <w:tc>
          <w:tcPr>
            <w:tcW w:w="991" w:type="dxa"/>
            <w:tcMar>
              <w:left w:w="28" w:type="dxa"/>
              <w:right w:w="28" w:type="dxa"/>
            </w:tcMar>
          </w:tcPr>
          <w:p w:rsidR="002D4B1D" w:rsidP="009D4EC7" w:rsidRDefault="002D4B1D" w14:paraId="6750AD72" w14:textId="77777777">
            <w:pPr>
              <w:pStyle w:val="p-table"/>
              <w:jc w:val="right"/>
              <w:rPr>
                <w:sz w:val="17"/>
              </w:rPr>
            </w:pPr>
          </w:p>
        </w:tc>
      </w:tr>
      <w:tr w:rsidR="002D4B1D" w14:paraId="1D1F9530" w14:textId="77777777">
        <w:tc>
          <w:tcPr>
            <w:tcW w:w="3773" w:type="dxa"/>
            <w:tcMar>
              <w:right w:w="28" w:type="dxa"/>
            </w:tcMar>
          </w:tcPr>
          <w:p w:rsidR="002D4B1D" w:rsidRDefault="004C1C78" w14:paraId="2CBCBB05" w14:textId="77777777">
            <w:pPr>
              <w:pStyle w:val="p-table"/>
              <w:rPr>
                <w:sz w:val="17"/>
              </w:rPr>
            </w:pPr>
            <w:r>
              <w:rPr>
                <w:sz w:val="17"/>
              </w:rPr>
              <w:t xml:space="preserve">Zorgbonus pgb </w:t>
            </w:r>
            <w:proofErr w:type="spellStart"/>
            <w:r>
              <w:rPr>
                <w:sz w:val="17"/>
              </w:rPr>
              <w:t>Zvw</w:t>
            </w:r>
            <w:proofErr w:type="spellEnd"/>
          </w:p>
        </w:tc>
        <w:tc>
          <w:tcPr>
            <w:tcW w:w="986" w:type="dxa"/>
            <w:tcMar>
              <w:left w:w="28" w:type="dxa"/>
              <w:right w:w="28" w:type="dxa"/>
            </w:tcMar>
          </w:tcPr>
          <w:p w:rsidR="002D4B1D" w:rsidP="009D4EC7" w:rsidRDefault="004C1C78" w14:paraId="5F5F85F5" w14:textId="77777777">
            <w:pPr>
              <w:pStyle w:val="p-table"/>
              <w:jc w:val="right"/>
              <w:rPr>
                <w:sz w:val="17"/>
              </w:rPr>
            </w:pPr>
            <w:r>
              <w:rPr>
                <w:sz w:val="17"/>
              </w:rPr>
              <w:t>‒</w:t>
            </w:r>
            <w:r>
              <w:rPr>
                <w:sz w:val="17"/>
              </w:rPr>
              <w:t xml:space="preserve"> 8</w:t>
            </w:r>
          </w:p>
        </w:tc>
        <w:tc>
          <w:tcPr>
            <w:tcW w:w="986" w:type="dxa"/>
            <w:tcMar>
              <w:left w:w="28" w:type="dxa"/>
              <w:right w:w="28" w:type="dxa"/>
            </w:tcMar>
          </w:tcPr>
          <w:p w:rsidR="002D4B1D" w:rsidP="009D4EC7" w:rsidRDefault="002D4B1D" w14:paraId="6EA2EB5B" w14:textId="77777777">
            <w:pPr>
              <w:pStyle w:val="p-table"/>
              <w:jc w:val="right"/>
              <w:rPr>
                <w:sz w:val="17"/>
              </w:rPr>
            </w:pPr>
          </w:p>
        </w:tc>
        <w:tc>
          <w:tcPr>
            <w:tcW w:w="986" w:type="dxa"/>
            <w:tcMar>
              <w:left w:w="28" w:type="dxa"/>
              <w:right w:w="28" w:type="dxa"/>
            </w:tcMar>
          </w:tcPr>
          <w:p w:rsidR="002D4B1D" w:rsidP="009D4EC7" w:rsidRDefault="002D4B1D" w14:paraId="7B2BFCB7" w14:textId="77777777">
            <w:pPr>
              <w:pStyle w:val="p-table"/>
              <w:jc w:val="right"/>
              <w:rPr>
                <w:sz w:val="17"/>
              </w:rPr>
            </w:pPr>
          </w:p>
        </w:tc>
        <w:tc>
          <w:tcPr>
            <w:tcW w:w="986" w:type="dxa"/>
            <w:tcMar>
              <w:left w:w="28" w:type="dxa"/>
              <w:right w:w="28" w:type="dxa"/>
            </w:tcMar>
          </w:tcPr>
          <w:p w:rsidR="002D4B1D" w:rsidP="009D4EC7" w:rsidRDefault="002D4B1D" w14:paraId="618ADFA8" w14:textId="77777777">
            <w:pPr>
              <w:pStyle w:val="p-table"/>
              <w:jc w:val="right"/>
              <w:rPr>
                <w:sz w:val="17"/>
              </w:rPr>
            </w:pPr>
          </w:p>
        </w:tc>
        <w:tc>
          <w:tcPr>
            <w:tcW w:w="986" w:type="dxa"/>
            <w:tcMar>
              <w:left w:w="28" w:type="dxa"/>
              <w:right w:w="28" w:type="dxa"/>
            </w:tcMar>
          </w:tcPr>
          <w:p w:rsidR="002D4B1D" w:rsidP="009D4EC7" w:rsidRDefault="002D4B1D" w14:paraId="27B30E85" w14:textId="77777777">
            <w:pPr>
              <w:pStyle w:val="p-table"/>
              <w:jc w:val="right"/>
              <w:rPr>
                <w:sz w:val="17"/>
              </w:rPr>
            </w:pPr>
          </w:p>
        </w:tc>
        <w:tc>
          <w:tcPr>
            <w:tcW w:w="991" w:type="dxa"/>
            <w:tcMar>
              <w:left w:w="28" w:type="dxa"/>
              <w:right w:w="28" w:type="dxa"/>
            </w:tcMar>
          </w:tcPr>
          <w:p w:rsidR="002D4B1D" w:rsidP="009D4EC7" w:rsidRDefault="002D4B1D" w14:paraId="1B40B9AB" w14:textId="77777777">
            <w:pPr>
              <w:pStyle w:val="p-table"/>
              <w:jc w:val="right"/>
              <w:rPr>
                <w:sz w:val="17"/>
              </w:rPr>
            </w:pPr>
          </w:p>
        </w:tc>
      </w:tr>
      <w:tr w:rsidR="002D4B1D" w14:paraId="5E94E2E2" w14:textId="77777777">
        <w:tc>
          <w:tcPr>
            <w:tcW w:w="3773" w:type="dxa"/>
            <w:tcMar>
              <w:right w:w="28" w:type="dxa"/>
            </w:tcMar>
          </w:tcPr>
          <w:p w:rsidR="002D4B1D" w:rsidRDefault="004C1C78" w14:paraId="5FAB1187" w14:textId="77777777">
            <w:pPr>
              <w:pStyle w:val="p-table"/>
              <w:rPr>
                <w:sz w:val="17"/>
              </w:rPr>
            </w:pPr>
            <w:r>
              <w:rPr>
                <w:sz w:val="17"/>
              </w:rPr>
              <w:t xml:space="preserve">Vermogensverschaffing </w:t>
            </w:r>
            <w:proofErr w:type="spellStart"/>
            <w:r>
              <w:rPr>
                <w:sz w:val="17"/>
              </w:rPr>
              <w:t>Intravacc</w:t>
            </w:r>
            <w:proofErr w:type="spellEnd"/>
          </w:p>
        </w:tc>
        <w:tc>
          <w:tcPr>
            <w:tcW w:w="986" w:type="dxa"/>
            <w:tcMar>
              <w:left w:w="28" w:type="dxa"/>
              <w:right w:w="28" w:type="dxa"/>
            </w:tcMar>
          </w:tcPr>
          <w:p w:rsidR="002D4B1D" w:rsidP="009D4EC7" w:rsidRDefault="004C1C78" w14:paraId="40CC3FA2" w14:textId="77777777">
            <w:pPr>
              <w:pStyle w:val="p-table"/>
              <w:jc w:val="right"/>
              <w:rPr>
                <w:sz w:val="17"/>
              </w:rPr>
            </w:pPr>
            <w:r>
              <w:rPr>
                <w:sz w:val="17"/>
              </w:rPr>
              <w:t>‒</w:t>
            </w:r>
            <w:r>
              <w:rPr>
                <w:sz w:val="17"/>
              </w:rPr>
              <w:t xml:space="preserve"> 13</w:t>
            </w:r>
          </w:p>
        </w:tc>
        <w:tc>
          <w:tcPr>
            <w:tcW w:w="986" w:type="dxa"/>
            <w:tcMar>
              <w:left w:w="28" w:type="dxa"/>
              <w:right w:w="28" w:type="dxa"/>
            </w:tcMar>
          </w:tcPr>
          <w:p w:rsidR="002D4B1D" w:rsidP="009D4EC7" w:rsidRDefault="002D4B1D" w14:paraId="76B210A6" w14:textId="77777777">
            <w:pPr>
              <w:pStyle w:val="p-table"/>
              <w:jc w:val="right"/>
              <w:rPr>
                <w:sz w:val="17"/>
              </w:rPr>
            </w:pPr>
          </w:p>
        </w:tc>
        <w:tc>
          <w:tcPr>
            <w:tcW w:w="986" w:type="dxa"/>
            <w:tcMar>
              <w:left w:w="28" w:type="dxa"/>
              <w:right w:w="28" w:type="dxa"/>
            </w:tcMar>
          </w:tcPr>
          <w:p w:rsidR="002D4B1D" w:rsidP="009D4EC7" w:rsidRDefault="002D4B1D" w14:paraId="2835B89A" w14:textId="77777777">
            <w:pPr>
              <w:pStyle w:val="p-table"/>
              <w:jc w:val="right"/>
              <w:rPr>
                <w:sz w:val="17"/>
              </w:rPr>
            </w:pPr>
          </w:p>
        </w:tc>
        <w:tc>
          <w:tcPr>
            <w:tcW w:w="986" w:type="dxa"/>
            <w:tcMar>
              <w:left w:w="28" w:type="dxa"/>
              <w:right w:w="28" w:type="dxa"/>
            </w:tcMar>
          </w:tcPr>
          <w:p w:rsidR="002D4B1D" w:rsidP="009D4EC7" w:rsidRDefault="002D4B1D" w14:paraId="2FF7AF02" w14:textId="77777777">
            <w:pPr>
              <w:pStyle w:val="p-table"/>
              <w:jc w:val="right"/>
              <w:rPr>
                <w:sz w:val="17"/>
              </w:rPr>
            </w:pPr>
          </w:p>
        </w:tc>
        <w:tc>
          <w:tcPr>
            <w:tcW w:w="986" w:type="dxa"/>
            <w:tcMar>
              <w:left w:w="28" w:type="dxa"/>
              <w:right w:w="28" w:type="dxa"/>
            </w:tcMar>
          </w:tcPr>
          <w:p w:rsidR="002D4B1D" w:rsidP="009D4EC7" w:rsidRDefault="002D4B1D" w14:paraId="4C01A902" w14:textId="77777777">
            <w:pPr>
              <w:pStyle w:val="p-table"/>
              <w:jc w:val="right"/>
              <w:rPr>
                <w:sz w:val="17"/>
              </w:rPr>
            </w:pPr>
          </w:p>
        </w:tc>
        <w:tc>
          <w:tcPr>
            <w:tcW w:w="991" w:type="dxa"/>
            <w:tcMar>
              <w:left w:w="28" w:type="dxa"/>
              <w:right w:w="28" w:type="dxa"/>
            </w:tcMar>
          </w:tcPr>
          <w:p w:rsidR="002D4B1D" w:rsidP="009D4EC7" w:rsidRDefault="002D4B1D" w14:paraId="76BD7DED" w14:textId="77777777">
            <w:pPr>
              <w:pStyle w:val="p-table"/>
              <w:jc w:val="right"/>
              <w:rPr>
                <w:sz w:val="17"/>
              </w:rPr>
            </w:pPr>
          </w:p>
        </w:tc>
      </w:tr>
      <w:tr w:rsidR="002D4B1D" w14:paraId="2A4133F4" w14:textId="77777777">
        <w:tc>
          <w:tcPr>
            <w:tcW w:w="3773" w:type="dxa"/>
            <w:tcMar>
              <w:right w:w="28" w:type="dxa"/>
            </w:tcMar>
          </w:tcPr>
          <w:p w:rsidR="002D4B1D" w:rsidRDefault="004C1C78" w14:paraId="10D0E6A0" w14:textId="77777777">
            <w:pPr>
              <w:pStyle w:val="p-table"/>
              <w:rPr>
                <w:sz w:val="17"/>
              </w:rPr>
            </w:pPr>
            <w:r>
              <w:rPr>
                <w:sz w:val="17"/>
              </w:rPr>
              <w:t>Passende zorg</w:t>
            </w:r>
          </w:p>
        </w:tc>
        <w:tc>
          <w:tcPr>
            <w:tcW w:w="986" w:type="dxa"/>
            <w:tcMar>
              <w:left w:w="28" w:type="dxa"/>
              <w:right w:w="28" w:type="dxa"/>
            </w:tcMar>
          </w:tcPr>
          <w:p w:rsidR="002D4B1D" w:rsidP="009D4EC7" w:rsidRDefault="004C1C78" w14:paraId="392C3888" w14:textId="77777777">
            <w:pPr>
              <w:pStyle w:val="p-table"/>
              <w:jc w:val="right"/>
              <w:rPr>
                <w:sz w:val="17"/>
              </w:rPr>
            </w:pPr>
            <w:r>
              <w:rPr>
                <w:sz w:val="17"/>
              </w:rPr>
              <w:t>‒</w:t>
            </w:r>
            <w:r>
              <w:rPr>
                <w:sz w:val="17"/>
              </w:rPr>
              <w:t xml:space="preserve"> 20</w:t>
            </w:r>
          </w:p>
        </w:tc>
        <w:tc>
          <w:tcPr>
            <w:tcW w:w="986" w:type="dxa"/>
            <w:tcMar>
              <w:left w:w="28" w:type="dxa"/>
              <w:right w:w="28" w:type="dxa"/>
            </w:tcMar>
          </w:tcPr>
          <w:p w:rsidR="002D4B1D" w:rsidP="009D4EC7" w:rsidRDefault="002D4B1D" w14:paraId="708179EB" w14:textId="77777777">
            <w:pPr>
              <w:pStyle w:val="p-table"/>
              <w:jc w:val="right"/>
              <w:rPr>
                <w:sz w:val="17"/>
              </w:rPr>
            </w:pPr>
          </w:p>
        </w:tc>
        <w:tc>
          <w:tcPr>
            <w:tcW w:w="986" w:type="dxa"/>
            <w:tcMar>
              <w:left w:w="28" w:type="dxa"/>
              <w:right w:w="28" w:type="dxa"/>
            </w:tcMar>
          </w:tcPr>
          <w:p w:rsidR="002D4B1D" w:rsidP="009D4EC7" w:rsidRDefault="002D4B1D" w14:paraId="322F1546" w14:textId="77777777">
            <w:pPr>
              <w:pStyle w:val="p-table"/>
              <w:jc w:val="right"/>
              <w:rPr>
                <w:sz w:val="17"/>
              </w:rPr>
            </w:pPr>
          </w:p>
        </w:tc>
        <w:tc>
          <w:tcPr>
            <w:tcW w:w="986" w:type="dxa"/>
            <w:tcMar>
              <w:left w:w="28" w:type="dxa"/>
              <w:right w:w="28" w:type="dxa"/>
            </w:tcMar>
          </w:tcPr>
          <w:p w:rsidR="002D4B1D" w:rsidP="009D4EC7" w:rsidRDefault="002D4B1D" w14:paraId="534FDD4B" w14:textId="77777777">
            <w:pPr>
              <w:pStyle w:val="p-table"/>
              <w:jc w:val="right"/>
              <w:rPr>
                <w:sz w:val="17"/>
              </w:rPr>
            </w:pPr>
          </w:p>
        </w:tc>
        <w:tc>
          <w:tcPr>
            <w:tcW w:w="986" w:type="dxa"/>
            <w:tcMar>
              <w:left w:w="28" w:type="dxa"/>
              <w:right w:w="28" w:type="dxa"/>
            </w:tcMar>
          </w:tcPr>
          <w:p w:rsidR="002D4B1D" w:rsidP="009D4EC7" w:rsidRDefault="002D4B1D" w14:paraId="39E96F4C" w14:textId="77777777">
            <w:pPr>
              <w:pStyle w:val="p-table"/>
              <w:jc w:val="right"/>
              <w:rPr>
                <w:sz w:val="17"/>
              </w:rPr>
            </w:pPr>
          </w:p>
        </w:tc>
        <w:tc>
          <w:tcPr>
            <w:tcW w:w="991" w:type="dxa"/>
            <w:tcMar>
              <w:left w:w="28" w:type="dxa"/>
              <w:right w:w="28" w:type="dxa"/>
            </w:tcMar>
          </w:tcPr>
          <w:p w:rsidR="002D4B1D" w:rsidP="009D4EC7" w:rsidRDefault="002D4B1D" w14:paraId="4B5F8369" w14:textId="77777777">
            <w:pPr>
              <w:pStyle w:val="p-table"/>
              <w:jc w:val="right"/>
              <w:rPr>
                <w:sz w:val="17"/>
              </w:rPr>
            </w:pPr>
          </w:p>
        </w:tc>
      </w:tr>
      <w:tr w:rsidR="002D4B1D" w14:paraId="6E9E93FF" w14:textId="77777777">
        <w:tc>
          <w:tcPr>
            <w:tcW w:w="3773" w:type="dxa"/>
            <w:tcMar>
              <w:right w:w="28" w:type="dxa"/>
            </w:tcMar>
          </w:tcPr>
          <w:p w:rsidR="002D4B1D" w:rsidRDefault="004C1C78" w14:paraId="2272E532" w14:textId="77777777">
            <w:pPr>
              <w:pStyle w:val="p-table"/>
              <w:rPr>
                <w:sz w:val="17"/>
              </w:rPr>
            </w:pPr>
            <w:r>
              <w:rPr>
                <w:sz w:val="17"/>
              </w:rPr>
              <w:t>Overige meevallers</w:t>
            </w:r>
          </w:p>
        </w:tc>
        <w:tc>
          <w:tcPr>
            <w:tcW w:w="986" w:type="dxa"/>
            <w:tcMar>
              <w:left w:w="28" w:type="dxa"/>
              <w:right w:w="28" w:type="dxa"/>
            </w:tcMar>
          </w:tcPr>
          <w:p w:rsidR="002D4B1D" w:rsidP="009D4EC7" w:rsidRDefault="004C1C78" w14:paraId="2CCF6291"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9D4EC7" w:rsidRDefault="004C1C78" w14:paraId="2B051F62"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7E91A9BF" w14:textId="77777777">
            <w:pPr>
              <w:pStyle w:val="p-table"/>
              <w:jc w:val="right"/>
              <w:rPr>
                <w:sz w:val="17"/>
              </w:rPr>
            </w:pPr>
            <w:r>
              <w:rPr>
                <w:sz w:val="17"/>
              </w:rPr>
              <w:t>0</w:t>
            </w:r>
          </w:p>
        </w:tc>
        <w:tc>
          <w:tcPr>
            <w:tcW w:w="986" w:type="dxa"/>
            <w:tcMar>
              <w:left w:w="28" w:type="dxa"/>
              <w:right w:w="28" w:type="dxa"/>
            </w:tcMar>
          </w:tcPr>
          <w:p w:rsidR="002D4B1D" w:rsidP="009D4EC7" w:rsidRDefault="004C1C78" w14:paraId="3529F89A"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9D4EC7" w:rsidRDefault="004C1C78" w14:paraId="2632FB4C" w14:textId="77777777">
            <w:pPr>
              <w:pStyle w:val="p-table"/>
              <w:jc w:val="right"/>
              <w:rPr>
                <w:sz w:val="17"/>
              </w:rPr>
            </w:pPr>
            <w:r>
              <w:rPr>
                <w:sz w:val="17"/>
              </w:rPr>
              <w:t>‒</w:t>
            </w:r>
            <w:r>
              <w:rPr>
                <w:sz w:val="17"/>
              </w:rPr>
              <w:t xml:space="preserve"> 3</w:t>
            </w:r>
          </w:p>
        </w:tc>
        <w:tc>
          <w:tcPr>
            <w:tcW w:w="991" w:type="dxa"/>
            <w:tcMar>
              <w:left w:w="28" w:type="dxa"/>
              <w:right w:w="28" w:type="dxa"/>
            </w:tcMar>
          </w:tcPr>
          <w:p w:rsidR="002D4B1D" w:rsidP="009D4EC7" w:rsidRDefault="004C1C78" w14:paraId="0CDF53CD" w14:textId="77777777">
            <w:pPr>
              <w:pStyle w:val="p-table"/>
              <w:jc w:val="right"/>
              <w:rPr>
                <w:sz w:val="17"/>
              </w:rPr>
            </w:pPr>
            <w:r>
              <w:rPr>
                <w:sz w:val="17"/>
              </w:rPr>
              <w:t>‒</w:t>
            </w:r>
            <w:r>
              <w:rPr>
                <w:sz w:val="17"/>
              </w:rPr>
              <w:t xml:space="preserve"> 3</w:t>
            </w:r>
          </w:p>
        </w:tc>
      </w:tr>
      <w:tr w:rsidR="002D4B1D" w14:paraId="2451C86C" w14:textId="77777777">
        <w:tc>
          <w:tcPr>
            <w:tcW w:w="3773" w:type="dxa"/>
            <w:tcMar>
              <w:right w:w="28" w:type="dxa"/>
            </w:tcMar>
          </w:tcPr>
          <w:p w:rsidR="002D4B1D" w:rsidRDefault="002D4B1D" w14:paraId="54A08423" w14:textId="77777777">
            <w:pPr>
              <w:pStyle w:val="p-table"/>
              <w:rPr>
                <w:sz w:val="17"/>
              </w:rPr>
            </w:pPr>
          </w:p>
        </w:tc>
        <w:tc>
          <w:tcPr>
            <w:tcW w:w="986" w:type="dxa"/>
            <w:tcMar>
              <w:left w:w="28" w:type="dxa"/>
              <w:right w:w="28" w:type="dxa"/>
            </w:tcMar>
          </w:tcPr>
          <w:p w:rsidR="002D4B1D" w:rsidP="009D4EC7" w:rsidRDefault="002D4B1D" w14:paraId="2CFA1F23" w14:textId="77777777">
            <w:pPr>
              <w:pStyle w:val="p-table"/>
              <w:jc w:val="right"/>
              <w:rPr>
                <w:sz w:val="17"/>
              </w:rPr>
            </w:pPr>
          </w:p>
        </w:tc>
        <w:tc>
          <w:tcPr>
            <w:tcW w:w="986" w:type="dxa"/>
            <w:tcMar>
              <w:left w:w="28" w:type="dxa"/>
              <w:right w:w="28" w:type="dxa"/>
            </w:tcMar>
          </w:tcPr>
          <w:p w:rsidR="002D4B1D" w:rsidP="009D4EC7" w:rsidRDefault="002D4B1D" w14:paraId="12895530" w14:textId="77777777">
            <w:pPr>
              <w:pStyle w:val="p-table"/>
              <w:jc w:val="right"/>
              <w:rPr>
                <w:sz w:val="17"/>
              </w:rPr>
            </w:pPr>
          </w:p>
        </w:tc>
        <w:tc>
          <w:tcPr>
            <w:tcW w:w="986" w:type="dxa"/>
            <w:tcMar>
              <w:left w:w="28" w:type="dxa"/>
              <w:right w:w="28" w:type="dxa"/>
            </w:tcMar>
          </w:tcPr>
          <w:p w:rsidR="002D4B1D" w:rsidP="009D4EC7" w:rsidRDefault="002D4B1D" w14:paraId="3995D340" w14:textId="77777777">
            <w:pPr>
              <w:pStyle w:val="p-table"/>
              <w:jc w:val="right"/>
              <w:rPr>
                <w:sz w:val="17"/>
              </w:rPr>
            </w:pPr>
          </w:p>
        </w:tc>
        <w:tc>
          <w:tcPr>
            <w:tcW w:w="986" w:type="dxa"/>
            <w:tcMar>
              <w:left w:w="28" w:type="dxa"/>
              <w:right w:w="28" w:type="dxa"/>
            </w:tcMar>
          </w:tcPr>
          <w:p w:rsidR="002D4B1D" w:rsidP="009D4EC7" w:rsidRDefault="002D4B1D" w14:paraId="43D61CA9" w14:textId="77777777">
            <w:pPr>
              <w:pStyle w:val="p-table"/>
              <w:jc w:val="right"/>
              <w:rPr>
                <w:sz w:val="17"/>
              </w:rPr>
            </w:pPr>
          </w:p>
        </w:tc>
        <w:tc>
          <w:tcPr>
            <w:tcW w:w="986" w:type="dxa"/>
            <w:tcMar>
              <w:left w:w="28" w:type="dxa"/>
              <w:right w:w="28" w:type="dxa"/>
            </w:tcMar>
          </w:tcPr>
          <w:p w:rsidR="002D4B1D" w:rsidP="009D4EC7" w:rsidRDefault="002D4B1D" w14:paraId="08165424" w14:textId="77777777">
            <w:pPr>
              <w:pStyle w:val="p-table"/>
              <w:jc w:val="right"/>
              <w:rPr>
                <w:sz w:val="17"/>
              </w:rPr>
            </w:pPr>
          </w:p>
        </w:tc>
        <w:tc>
          <w:tcPr>
            <w:tcW w:w="991" w:type="dxa"/>
            <w:tcMar>
              <w:left w:w="28" w:type="dxa"/>
              <w:right w:w="28" w:type="dxa"/>
            </w:tcMar>
          </w:tcPr>
          <w:p w:rsidR="002D4B1D" w:rsidP="009D4EC7" w:rsidRDefault="002D4B1D" w14:paraId="5BA6AD43" w14:textId="77777777">
            <w:pPr>
              <w:pStyle w:val="p-table"/>
              <w:jc w:val="right"/>
              <w:rPr>
                <w:sz w:val="17"/>
              </w:rPr>
            </w:pPr>
          </w:p>
        </w:tc>
      </w:tr>
      <w:tr w:rsidR="002D4B1D" w14:paraId="297D1758" w14:textId="77777777">
        <w:tc>
          <w:tcPr>
            <w:tcW w:w="3773" w:type="dxa"/>
            <w:tcMar>
              <w:right w:w="28" w:type="dxa"/>
            </w:tcMar>
          </w:tcPr>
          <w:p w:rsidR="002D4B1D" w:rsidRDefault="004C1C78" w14:paraId="70828BFB" w14:textId="77777777">
            <w:pPr>
              <w:pStyle w:val="p-table"/>
              <w:rPr>
                <w:i/>
                <w:sz w:val="17"/>
              </w:rPr>
            </w:pPr>
            <w:r>
              <w:rPr>
                <w:i/>
                <w:sz w:val="17"/>
              </w:rPr>
              <w:t>Tegenvallers</w:t>
            </w:r>
          </w:p>
        </w:tc>
        <w:tc>
          <w:tcPr>
            <w:tcW w:w="986" w:type="dxa"/>
            <w:tcMar>
              <w:left w:w="28" w:type="dxa"/>
              <w:right w:w="28" w:type="dxa"/>
            </w:tcMar>
          </w:tcPr>
          <w:p w:rsidR="002D4B1D" w:rsidP="009D4EC7" w:rsidRDefault="004C1C78" w14:paraId="5B411797" w14:textId="77777777">
            <w:pPr>
              <w:pStyle w:val="p-table"/>
              <w:jc w:val="right"/>
              <w:rPr>
                <w:i/>
                <w:sz w:val="17"/>
              </w:rPr>
            </w:pPr>
            <w:r>
              <w:rPr>
                <w:i/>
                <w:sz w:val="17"/>
              </w:rPr>
              <w:t>181</w:t>
            </w:r>
          </w:p>
        </w:tc>
        <w:tc>
          <w:tcPr>
            <w:tcW w:w="986" w:type="dxa"/>
            <w:tcMar>
              <w:left w:w="28" w:type="dxa"/>
              <w:right w:w="28" w:type="dxa"/>
            </w:tcMar>
          </w:tcPr>
          <w:p w:rsidR="002D4B1D" w:rsidP="009D4EC7" w:rsidRDefault="004C1C78" w14:paraId="6B32DBFC" w14:textId="77777777">
            <w:pPr>
              <w:pStyle w:val="p-table"/>
              <w:jc w:val="right"/>
              <w:rPr>
                <w:i/>
                <w:sz w:val="17"/>
              </w:rPr>
            </w:pPr>
            <w:r>
              <w:rPr>
                <w:i/>
                <w:sz w:val="17"/>
              </w:rPr>
              <w:t>140</w:t>
            </w:r>
          </w:p>
        </w:tc>
        <w:tc>
          <w:tcPr>
            <w:tcW w:w="986" w:type="dxa"/>
            <w:tcMar>
              <w:left w:w="28" w:type="dxa"/>
              <w:right w:w="28" w:type="dxa"/>
            </w:tcMar>
          </w:tcPr>
          <w:p w:rsidR="002D4B1D" w:rsidP="009D4EC7" w:rsidRDefault="004C1C78" w14:paraId="192E547A" w14:textId="77777777">
            <w:pPr>
              <w:pStyle w:val="p-table"/>
              <w:jc w:val="right"/>
              <w:rPr>
                <w:i/>
                <w:sz w:val="17"/>
              </w:rPr>
            </w:pPr>
            <w:r>
              <w:rPr>
                <w:i/>
                <w:sz w:val="17"/>
              </w:rPr>
              <w:t>227</w:t>
            </w:r>
          </w:p>
        </w:tc>
        <w:tc>
          <w:tcPr>
            <w:tcW w:w="986" w:type="dxa"/>
            <w:tcMar>
              <w:left w:w="28" w:type="dxa"/>
              <w:right w:w="28" w:type="dxa"/>
            </w:tcMar>
          </w:tcPr>
          <w:p w:rsidR="002D4B1D" w:rsidP="009D4EC7" w:rsidRDefault="004C1C78" w14:paraId="216B7E99" w14:textId="77777777">
            <w:pPr>
              <w:pStyle w:val="p-table"/>
              <w:jc w:val="right"/>
              <w:rPr>
                <w:i/>
                <w:sz w:val="17"/>
              </w:rPr>
            </w:pPr>
            <w:r>
              <w:rPr>
                <w:i/>
                <w:sz w:val="17"/>
              </w:rPr>
              <w:t>182</w:t>
            </w:r>
          </w:p>
        </w:tc>
        <w:tc>
          <w:tcPr>
            <w:tcW w:w="986" w:type="dxa"/>
            <w:tcMar>
              <w:left w:w="28" w:type="dxa"/>
              <w:right w:w="28" w:type="dxa"/>
            </w:tcMar>
          </w:tcPr>
          <w:p w:rsidR="002D4B1D" w:rsidP="009D4EC7" w:rsidRDefault="004C1C78" w14:paraId="33E488DA" w14:textId="77777777">
            <w:pPr>
              <w:pStyle w:val="p-table"/>
              <w:jc w:val="right"/>
              <w:rPr>
                <w:i/>
                <w:sz w:val="17"/>
              </w:rPr>
            </w:pPr>
            <w:r>
              <w:rPr>
                <w:i/>
                <w:sz w:val="17"/>
              </w:rPr>
              <w:t>209</w:t>
            </w:r>
          </w:p>
        </w:tc>
        <w:tc>
          <w:tcPr>
            <w:tcW w:w="991" w:type="dxa"/>
            <w:tcMar>
              <w:left w:w="28" w:type="dxa"/>
              <w:right w:w="28" w:type="dxa"/>
            </w:tcMar>
          </w:tcPr>
          <w:p w:rsidR="002D4B1D" w:rsidP="009D4EC7" w:rsidRDefault="004C1C78" w14:paraId="6162E1CB" w14:textId="77777777">
            <w:pPr>
              <w:pStyle w:val="p-table"/>
              <w:jc w:val="right"/>
              <w:rPr>
                <w:i/>
                <w:sz w:val="17"/>
              </w:rPr>
            </w:pPr>
            <w:r>
              <w:rPr>
                <w:i/>
                <w:sz w:val="17"/>
              </w:rPr>
              <w:t>170</w:t>
            </w:r>
          </w:p>
        </w:tc>
      </w:tr>
      <w:tr w:rsidR="002D4B1D" w14:paraId="6C829AC2" w14:textId="77777777">
        <w:tc>
          <w:tcPr>
            <w:tcW w:w="3773" w:type="dxa"/>
            <w:tcMar>
              <w:right w:w="28" w:type="dxa"/>
            </w:tcMar>
          </w:tcPr>
          <w:p w:rsidR="002D4B1D" w:rsidRDefault="004C1C78" w14:paraId="3EF54257" w14:textId="77777777">
            <w:pPr>
              <w:pStyle w:val="p-table"/>
              <w:rPr>
                <w:sz w:val="17"/>
              </w:rPr>
            </w:pPr>
            <w:r>
              <w:rPr>
                <w:sz w:val="17"/>
              </w:rPr>
              <w:t>Pallas</w:t>
            </w:r>
          </w:p>
        </w:tc>
        <w:tc>
          <w:tcPr>
            <w:tcW w:w="986" w:type="dxa"/>
            <w:tcMar>
              <w:left w:w="28" w:type="dxa"/>
              <w:right w:w="28" w:type="dxa"/>
            </w:tcMar>
          </w:tcPr>
          <w:p w:rsidR="002D4B1D" w:rsidP="009D4EC7" w:rsidRDefault="004C1C78" w14:paraId="61FEE65C" w14:textId="77777777">
            <w:pPr>
              <w:pStyle w:val="p-table"/>
              <w:jc w:val="right"/>
              <w:rPr>
                <w:sz w:val="17"/>
              </w:rPr>
            </w:pPr>
            <w:r>
              <w:rPr>
                <w:sz w:val="17"/>
              </w:rPr>
              <w:t>76</w:t>
            </w:r>
          </w:p>
        </w:tc>
        <w:tc>
          <w:tcPr>
            <w:tcW w:w="986" w:type="dxa"/>
            <w:tcMar>
              <w:left w:w="28" w:type="dxa"/>
              <w:right w:w="28" w:type="dxa"/>
            </w:tcMar>
          </w:tcPr>
          <w:p w:rsidR="002D4B1D" w:rsidP="009D4EC7" w:rsidRDefault="004C1C78" w14:paraId="0AD840B3" w14:textId="77777777">
            <w:pPr>
              <w:pStyle w:val="p-table"/>
              <w:jc w:val="right"/>
              <w:rPr>
                <w:sz w:val="17"/>
              </w:rPr>
            </w:pPr>
            <w:r>
              <w:rPr>
                <w:sz w:val="17"/>
              </w:rPr>
              <w:t>0</w:t>
            </w:r>
          </w:p>
        </w:tc>
        <w:tc>
          <w:tcPr>
            <w:tcW w:w="986" w:type="dxa"/>
            <w:tcMar>
              <w:left w:w="28" w:type="dxa"/>
              <w:right w:w="28" w:type="dxa"/>
            </w:tcMar>
          </w:tcPr>
          <w:p w:rsidR="002D4B1D" w:rsidP="009D4EC7" w:rsidRDefault="004C1C78" w14:paraId="2536CE5F" w14:textId="77777777">
            <w:pPr>
              <w:pStyle w:val="p-table"/>
              <w:jc w:val="right"/>
              <w:rPr>
                <w:sz w:val="17"/>
              </w:rPr>
            </w:pPr>
            <w:r>
              <w:rPr>
                <w:sz w:val="17"/>
              </w:rPr>
              <w:t>97</w:t>
            </w:r>
          </w:p>
        </w:tc>
        <w:tc>
          <w:tcPr>
            <w:tcW w:w="986" w:type="dxa"/>
            <w:tcMar>
              <w:left w:w="28" w:type="dxa"/>
              <w:right w:w="28" w:type="dxa"/>
            </w:tcMar>
          </w:tcPr>
          <w:p w:rsidR="002D4B1D" w:rsidP="009D4EC7" w:rsidRDefault="004C1C78" w14:paraId="4297E6F5" w14:textId="77777777">
            <w:pPr>
              <w:pStyle w:val="p-table"/>
              <w:jc w:val="right"/>
              <w:rPr>
                <w:sz w:val="17"/>
              </w:rPr>
            </w:pPr>
            <w:r>
              <w:rPr>
                <w:sz w:val="17"/>
              </w:rPr>
              <w:t>94</w:t>
            </w:r>
          </w:p>
        </w:tc>
        <w:tc>
          <w:tcPr>
            <w:tcW w:w="986" w:type="dxa"/>
            <w:tcMar>
              <w:left w:w="28" w:type="dxa"/>
              <w:right w:w="28" w:type="dxa"/>
            </w:tcMar>
          </w:tcPr>
          <w:p w:rsidR="002D4B1D" w:rsidP="009D4EC7" w:rsidRDefault="004C1C78" w14:paraId="588413AD" w14:textId="77777777">
            <w:pPr>
              <w:pStyle w:val="p-table"/>
              <w:jc w:val="right"/>
              <w:rPr>
                <w:sz w:val="17"/>
              </w:rPr>
            </w:pPr>
            <w:r>
              <w:rPr>
                <w:sz w:val="17"/>
              </w:rPr>
              <w:t>126</w:t>
            </w:r>
          </w:p>
        </w:tc>
        <w:tc>
          <w:tcPr>
            <w:tcW w:w="991" w:type="dxa"/>
            <w:tcMar>
              <w:left w:w="28" w:type="dxa"/>
              <w:right w:w="28" w:type="dxa"/>
            </w:tcMar>
          </w:tcPr>
          <w:p w:rsidR="002D4B1D" w:rsidP="009D4EC7" w:rsidRDefault="004C1C78" w14:paraId="5DF3C969" w14:textId="77777777">
            <w:pPr>
              <w:pStyle w:val="p-table"/>
              <w:jc w:val="right"/>
              <w:rPr>
                <w:sz w:val="17"/>
              </w:rPr>
            </w:pPr>
            <w:r>
              <w:rPr>
                <w:sz w:val="17"/>
              </w:rPr>
              <w:t>105</w:t>
            </w:r>
          </w:p>
        </w:tc>
      </w:tr>
      <w:tr w:rsidR="002D4B1D" w14:paraId="15C6D9D3" w14:textId="77777777">
        <w:tc>
          <w:tcPr>
            <w:tcW w:w="3773" w:type="dxa"/>
            <w:tcMar>
              <w:right w:w="28" w:type="dxa"/>
            </w:tcMar>
          </w:tcPr>
          <w:p w:rsidR="002D4B1D" w:rsidRDefault="004C1C78" w14:paraId="6977E79B" w14:textId="77777777">
            <w:pPr>
              <w:pStyle w:val="p-table"/>
              <w:rPr>
                <w:sz w:val="17"/>
              </w:rPr>
            </w:pPr>
            <w:r>
              <w:rPr>
                <w:sz w:val="17"/>
              </w:rPr>
              <w:t>RSV-immunisatieprogramma</w:t>
            </w:r>
          </w:p>
        </w:tc>
        <w:tc>
          <w:tcPr>
            <w:tcW w:w="986" w:type="dxa"/>
            <w:tcMar>
              <w:left w:w="28" w:type="dxa"/>
              <w:right w:w="28" w:type="dxa"/>
            </w:tcMar>
          </w:tcPr>
          <w:p w:rsidR="002D4B1D" w:rsidP="009D4EC7" w:rsidRDefault="004C1C78" w14:paraId="37FD0B23" w14:textId="77777777">
            <w:pPr>
              <w:pStyle w:val="p-table"/>
              <w:jc w:val="right"/>
              <w:rPr>
                <w:sz w:val="17"/>
              </w:rPr>
            </w:pPr>
            <w:r>
              <w:rPr>
                <w:sz w:val="17"/>
              </w:rPr>
              <w:t>29</w:t>
            </w:r>
          </w:p>
        </w:tc>
        <w:tc>
          <w:tcPr>
            <w:tcW w:w="986" w:type="dxa"/>
            <w:tcMar>
              <w:left w:w="28" w:type="dxa"/>
              <w:right w:w="28" w:type="dxa"/>
            </w:tcMar>
          </w:tcPr>
          <w:p w:rsidR="002D4B1D" w:rsidP="009D4EC7" w:rsidRDefault="004C1C78" w14:paraId="01A111CA" w14:textId="77777777">
            <w:pPr>
              <w:pStyle w:val="p-table"/>
              <w:jc w:val="right"/>
              <w:rPr>
                <w:sz w:val="17"/>
              </w:rPr>
            </w:pPr>
            <w:r>
              <w:rPr>
                <w:sz w:val="17"/>
              </w:rPr>
              <w:t>26</w:t>
            </w:r>
          </w:p>
        </w:tc>
        <w:tc>
          <w:tcPr>
            <w:tcW w:w="986" w:type="dxa"/>
            <w:tcMar>
              <w:left w:w="28" w:type="dxa"/>
              <w:right w:w="28" w:type="dxa"/>
            </w:tcMar>
          </w:tcPr>
          <w:p w:rsidR="002D4B1D" w:rsidP="009D4EC7" w:rsidRDefault="004C1C78" w14:paraId="1B341E38" w14:textId="77777777">
            <w:pPr>
              <w:pStyle w:val="p-table"/>
              <w:jc w:val="right"/>
              <w:rPr>
                <w:sz w:val="17"/>
              </w:rPr>
            </w:pPr>
            <w:r>
              <w:rPr>
                <w:sz w:val="17"/>
              </w:rPr>
              <w:t>25</w:t>
            </w:r>
          </w:p>
        </w:tc>
        <w:tc>
          <w:tcPr>
            <w:tcW w:w="986" w:type="dxa"/>
            <w:tcMar>
              <w:left w:w="28" w:type="dxa"/>
              <w:right w:w="28" w:type="dxa"/>
            </w:tcMar>
          </w:tcPr>
          <w:p w:rsidR="002D4B1D" w:rsidP="009D4EC7" w:rsidRDefault="004C1C78" w14:paraId="397807C9" w14:textId="77777777">
            <w:pPr>
              <w:pStyle w:val="p-table"/>
              <w:jc w:val="right"/>
              <w:rPr>
                <w:sz w:val="17"/>
              </w:rPr>
            </w:pPr>
            <w:r>
              <w:rPr>
                <w:sz w:val="17"/>
              </w:rPr>
              <w:t>25</w:t>
            </w:r>
          </w:p>
        </w:tc>
        <w:tc>
          <w:tcPr>
            <w:tcW w:w="986" w:type="dxa"/>
            <w:tcMar>
              <w:left w:w="28" w:type="dxa"/>
              <w:right w:w="28" w:type="dxa"/>
            </w:tcMar>
          </w:tcPr>
          <w:p w:rsidR="002D4B1D" w:rsidP="009D4EC7" w:rsidRDefault="004C1C78" w14:paraId="4CCF8D43" w14:textId="77777777">
            <w:pPr>
              <w:pStyle w:val="p-table"/>
              <w:jc w:val="right"/>
              <w:rPr>
                <w:sz w:val="17"/>
              </w:rPr>
            </w:pPr>
            <w:r>
              <w:rPr>
                <w:sz w:val="17"/>
              </w:rPr>
              <w:t>24</w:t>
            </w:r>
          </w:p>
        </w:tc>
        <w:tc>
          <w:tcPr>
            <w:tcW w:w="991" w:type="dxa"/>
            <w:tcMar>
              <w:left w:w="28" w:type="dxa"/>
              <w:right w:w="28" w:type="dxa"/>
            </w:tcMar>
          </w:tcPr>
          <w:p w:rsidR="002D4B1D" w:rsidP="009D4EC7" w:rsidRDefault="004C1C78" w14:paraId="516B2066" w14:textId="77777777">
            <w:pPr>
              <w:pStyle w:val="p-table"/>
              <w:jc w:val="right"/>
              <w:rPr>
                <w:sz w:val="17"/>
              </w:rPr>
            </w:pPr>
            <w:r>
              <w:rPr>
                <w:sz w:val="17"/>
              </w:rPr>
              <w:t>24</w:t>
            </w:r>
          </w:p>
        </w:tc>
      </w:tr>
      <w:tr w:rsidR="002D4B1D" w14:paraId="70243C94" w14:textId="77777777">
        <w:tc>
          <w:tcPr>
            <w:tcW w:w="3773" w:type="dxa"/>
            <w:tcMar>
              <w:right w:w="28" w:type="dxa"/>
            </w:tcMar>
          </w:tcPr>
          <w:p w:rsidR="002D4B1D" w:rsidRDefault="004C1C78" w14:paraId="089F354B" w14:textId="77777777">
            <w:pPr>
              <w:pStyle w:val="p-table"/>
              <w:rPr>
                <w:sz w:val="17"/>
              </w:rPr>
            </w:pPr>
            <w:r>
              <w:rPr>
                <w:sz w:val="17"/>
              </w:rPr>
              <w:t>Subsidie verwarde onverzekerbare personen (SOV)</w:t>
            </w:r>
          </w:p>
        </w:tc>
        <w:tc>
          <w:tcPr>
            <w:tcW w:w="986" w:type="dxa"/>
            <w:tcMar>
              <w:left w:w="28" w:type="dxa"/>
              <w:right w:w="28" w:type="dxa"/>
            </w:tcMar>
          </w:tcPr>
          <w:p w:rsidR="002D4B1D" w:rsidP="009D4EC7" w:rsidRDefault="004C1C78" w14:paraId="5ECC3637" w14:textId="77777777">
            <w:pPr>
              <w:pStyle w:val="p-table"/>
              <w:jc w:val="right"/>
              <w:rPr>
                <w:sz w:val="17"/>
              </w:rPr>
            </w:pPr>
            <w:r>
              <w:rPr>
                <w:sz w:val="17"/>
              </w:rPr>
              <w:t>26</w:t>
            </w:r>
          </w:p>
        </w:tc>
        <w:tc>
          <w:tcPr>
            <w:tcW w:w="986" w:type="dxa"/>
            <w:tcMar>
              <w:left w:w="28" w:type="dxa"/>
              <w:right w:w="28" w:type="dxa"/>
            </w:tcMar>
          </w:tcPr>
          <w:p w:rsidR="002D4B1D" w:rsidP="009D4EC7" w:rsidRDefault="004C1C78" w14:paraId="5B48D01E" w14:textId="77777777">
            <w:pPr>
              <w:pStyle w:val="p-table"/>
              <w:jc w:val="right"/>
              <w:rPr>
                <w:sz w:val="17"/>
              </w:rPr>
            </w:pPr>
            <w:r>
              <w:rPr>
                <w:sz w:val="17"/>
              </w:rPr>
              <w:t>27</w:t>
            </w:r>
          </w:p>
        </w:tc>
        <w:tc>
          <w:tcPr>
            <w:tcW w:w="986" w:type="dxa"/>
            <w:tcMar>
              <w:left w:w="28" w:type="dxa"/>
              <w:right w:w="28" w:type="dxa"/>
            </w:tcMar>
          </w:tcPr>
          <w:p w:rsidR="002D4B1D" w:rsidP="009D4EC7" w:rsidRDefault="004C1C78" w14:paraId="1364FD92" w14:textId="77777777">
            <w:pPr>
              <w:pStyle w:val="p-table"/>
              <w:jc w:val="right"/>
              <w:rPr>
                <w:sz w:val="17"/>
              </w:rPr>
            </w:pPr>
            <w:r>
              <w:rPr>
                <w:sz w:val="17"/>
              </w:rPr>
              <w:t>27</w:t>
            </w:r>
          </w:p>
        </w:tc>
        <w:tc>
          <w:tcPr>
            <w:tcW w:w="986" w:type="dxa"/>
            <w:tcMar>
              <w:left w:w="28" w:type="dxa"/>
              <w:right w:w="28" w:type="dxa"/>
            </w:tcMar>
          </w:tcPr>
          <w:p w:rsidR="002D4B1D" w:rsidP="009D4EC7" w:rsidRDefault="004C1C78" w14:paraId="24608862" w14:textId="77777777">
            <w:pPr>
              <w:pStyle w:val="p-table"/>
              <w:jc w:val="right"/>
              <w:rPr>
                <w:sz w:val="17"/>
              </w:rPr>
            </w:pPr>
            <w:r>
              <w:rPr>
                <w:sz w:val="17"/>
              </w:rPr>
              <w:t>26</w:t>
            </w:r>
          </w:p>
        </w:tc>
        <w:tc>
          <w:tcPr>
            <w:tcW w:w="986" w:type="dxa"/>
            <w:tcMar>
              <w:left w:w="28" w:type="dxa"/>
              <w:right w:w="28" w:type="dxa"/>
            </w:tcMar>
          </w:tcPr>
          <w:p w:rsidR="002D4B1D" w:rsidP="009D4EC7" w:rsidRDefault="004C1C78" w14:paraId="265CCFE0" w14:textId="77777777">
            <w:pPr>
              <w:pStyle w:val="p-table"/>
              <w:jc w:val="right"/>
              <w:rPr>
                <w:sz w:val="17"/>
              </w:rPr>
            </w:pPr>
            <w:r>
              <w:rPr>
                <w:sz w:val="17"/>
              </w:rPr>
              <w:t>25</w:t>
            </w:r>
          </w:p>
        </w:tc>
        <w:tc>
          <w:tcPr>
            <w:tcW w:w="991" w:type="dxa"/>
            <w:tcMar>
              <w:left w:w="28" w:type="dxa"/>
              <w:right w:w="28" w:type="dxa"/>
            </w:tcMar>
          </w:tcPr>
          <w:p w:rsidR="002D4B1D" w:rsidP="009D4EC7" w:rsidRDefault="004C1C78" w14:paraId="519F87A9" w14:textId="77777777">
            <w:pPr>
              <w:pStyle w:val="p-table"/>
              <w:jc w:val="right"/>
              <w:rPr>
                <w:sz w:val="17"/>
              </w:rPr>
            </w:pPr>
            <w:r>
              <w:rPr>
                <w:sz w:val="17"/>
              </w:rPr>
              <w:t>25</w:t>
            </w:r>
          </w:p>
        </w:tc>
      </w:tr>
      <w:tr w:rsidR="002D4B1D" w14:paraId="5A2CD295" w14:textId="77777777">
        <w:tc>
          <w:tcPr>
            <w:tcW w:w="3773" w:type="dxa"/>
            <w:tcMar>
              <w:right w:w="28" w:type="dxa"/>
            </w:tcMar>
          </w:tcPr>
          <w:p w:rsidR="002D4B1D" w:rsidRDefault="004C1C78" w14:paraId="3934DFF8" w14:textId="77777777">
            <w:pPr>
              <w:pStyle w:val="p-table"/>
              <w:rPr>
                <w:sz w:val="17"/>
              </w:rPr>
            </w:pPr>
            <w:r>
              <w:rPr>
                <w:sz w:val="17"/>
              </w:rPr>
              <w:t>Wisselkoerseffect Caribisch Nederland</w:t>
            </w:r>
          </w:p>
        </w:tc>
        <w:tc>
          <w:tcPr>
            <w:tcW w:w="986" w:type="dxa"/>
            <w:tcMar>
              <w:left w:w="28" w:type="dxa"/>
              <w:right w:w="28" w:type="dxa"/>
            </w:tcMar>
          </w:tcPr>
          <w:p w:rsidR="002D4B1D" w:rsidP="009D4EC7" w:rsidRDefault="004C1C78" w14:paraId="3C80FDA4" w14:textId="77777777">
            <w:pPr>
              <w:pStyle w:val="p-table"/>
              <w:jc w:val="right"/>
              <w:rPr>
                <w:sz w:val="17"/>
              </w:rPr>
            </w:pPr>
            <w:r>
              <w:rPr>
                <w:sz w:val="17"/>
              </w:rPr>
              <w:t>17</w:t>
            </w:r>
          </w:p>
        </w:tc>
        <w:tc>
          <w:tcPr>
            <w:tcW w:w="986" w:type="dxa"/>
            <w:tcMar>
              <w:left w:w="28" w:type="dxa"/>
              <w:right w:w="28" w:type="dxa"/>
            </w:tcMar>
          </w:tcPr>
          <w:p w:rsidR="002D4B1D" w:rsidP="009D4EC7" w:rsidRDefault="004C1C78" w14:paraId="3B8F6088" w14:textId="77777777">
            <w:pPr>
              <w:pStyle w:val="p-table"/>
              <w:jc w:val="right"/>
              <w:rPr>
                <w:sz w:val="17"/>
              </w:rPr>
            </w:pPr>
            <w:r>
              <w:rPr>
                <w:sz w:val="17"/>
              </w:rPr>
              <w:t>19</w:t>
            </w:r>
          </w:p>
        </w:tc>
        <w:tc>
          <w:tcPr>
            <w:tcW w:w="986" w:type="dxa"/>
            <w:tcMar>
              <w:left w:w="28" w:type="dxa"/>
              <w:right w:w="28" w:type="dxa"/>
            </w:tcMar>
          </w:tcPr>
          <w:p w:rsidR="002D4B1D" w:rsidP="009D4EC7" w:rsidRDefault="004C1C78" w14:paraId="06772716" w14:textId="77777777">
            <w:pPr>
              <w:pStyle w:val="p-table"/>
              <w:jc w:val="right"/>
              <w:rPr>
                <w:sz w:val="17"/>
              </w:rPr>
            </w:pPr>
            <w:r>
              <w:rPr>
                <w:sz w:val="17"/>
              </w:rPr>
              <w:t>19</w:t>
            </w:r>
          </w:p>
        </w:tc>
        <w:tc>
          <w:tcPr>
            <w:tcW w:w="986" w:type="dxa"/>
            <w:tcMar>
              <w:left w:w="28" w:type="dxa"/>
              <w:right w:w="28" w:type="dxa"/>
            </w:tcMar>
          </w:tcPr>
          <w:p w:rsidR="002D4B1D" w:rsidP="009D4EC7" w:rsidRDefault="004C1C78" w14:paraId="24233D21" w14:textId="77777777">
            <w:pPr>
              <w:pStyle w:val="p-table"/>
              <w:jc w:val="right"/>
              <w:rPr>
                <w:sz w:val="17"/>
              </w:rPr>
            </w:pPr>
            <w:r>
              <w:rPr>
                <w:sz w:val="17"/>
              </w:rPr>
              <w:t>17</w:t>
            </w:r>
          </w:p>
        </w:tc>
        <w:tc>
          <w:tcPr>
            <w:tcW w:w="986" w:type="dxa"/>
            <w:tcMar>
              <w:left w:w="28" w:type="dxa"/>
              <w:right w:w="28" w:type="dxa"/>
            </w:tcMar>
          </w:tcPr>
          <w:p w:rsidR="002D4B1D" w:rsidP="009D4EC7" w:rsidRDefault="004C1C78" w14:paraId="76ECCF0F" w14:textId="77777777">
            <w:pPr>
              <w:pStyle w:val="p-table"/>
              <w:jc w:val="right"/>
              <w:rPr>
                <w:sz w:val="17"/>
              </w:rPr>
            </w:pPr>
            <w:r>
              <w:rPr>
                <w:sz w:val="17"/>
              </w:rPr>
              <w:t>13</w:t>
            </w:r>
          </w:p>
        </w:tc>
        <w:tc>
          <w:tcPr>
            <w:tcW w:w="991" w:type="dxa"/>
            <w:tcMar>
              <w:left w:w="28" w:type="dxa"/>
              <w:right w:w="28" w:type="dxa"/>
            </w:tcMar>
          </w:tcPr>
          <w:p w:rsidR="002D4B1D" w:rsidP="009D4EC7" w:rsidRDefault="004C1C78" w14:paraId="75D07BDD" w14:textId="77777777">
            <w:pPr>
              <w:pStyle w:val="p-table"/>
              <w:jc w:val="right"/>
              <w:rPr>
                <w:sz w:val="17"/>
              </w:rPr>
            </w:pPr>
            <w:r>
              <w:rPr>
                <w:sz w:val="17"/>
              </w:rPr>
              <w:t>‒</w:t>
            </w:r>
            <w:r>
              <w:rPr>
                <w:sz w:val="17"/>
              </w:rPr>
              <w:t xml:space="preserve"> 5</w:t>
            </w:r>
          </w:p>
        </w:tc>
      </w:tr>
      <w:tr w:rsidR="002D4B1D" w14:paraId="48CB2F36" w14:textId="77777777">
        <w:tc>
          <w:tcPr>
            <w:tcW w:w="3773" w:type="dxa"/>
            <w:tcMar>
              <w:right w:w="28" w:type="dxa"/>
            </w:tcMar>
          </w:tcPr>
          <w:p w:rsidR="002D4B1D" w:rsidRDefault="004C1C78" w14:paraId="04977D5E" w14:textId="77777777">
            <w:pPr>
              <w:pStyle w:val="p-table"/>
              <w:rPr>
                <w:sz w:val="17"/>
              </w:rPr>
            </w:pPr>
            <w:r>
              <w:rPr>
                <w:sz w:val="17"/>
              </w:rPr>
              <w:t xml:space="preserve">Uitkeringen </w:t>
            </w:r>
            <w:r>
              <w:rPr>
                <w:sz w:val="17"/>
              </w:rPr>
              <w:t>oorlogswetten</w:t>
            </w:r>
          </w:p>
        </w:tc>
        <w:tc>
          <w:tcPr>
            <w:tcW w:w="986" w:type="dxa"/>
            <w:tcMar>
              <w:left w:w="28" w:type="dxa"/>
              <w:right w:w="28" w:type="dxa"/>
            </w:tcMar>
          </w:tcPr>
          <w:p w:rsidR="002D4B1D" w:rsidP="009D4EC7" w:rsidRDefault="004C1C78" w14:paraId="42B12D74" w14:textId="77777777">
            <w:pPr>
              <w:pStyle w:val="p-table"/>
              <w:jc w:val="right"/>
              <w:rPr>
                <w:sz w:val="17"/>
              </w:rPr>
            </w:pPr>
            <w:r>
              <w:rPr>
                <w:sz w:val="17"/>
              </w:rPr>
              <w:t>6</w:t>
            </w:r>
          </w:p>
        </w:tc>
        <w:tc>
          <w:tcPr>
            <w:tcW w:w="986" w:type="dxa"/>
            <w:tcMar>
              <w:left w:w="28" w:type="dxa"/>
              <w:right w:w="28" w:type="dxa"/>
            </w:tcMar>
          </w:tcPr>
          <w:p w:rsidR="002D4B1D" w:rsidP="009D4EC7" w:rsidRDefault="004C1C78" w14:paraId="22299EB9" w14:textId="77777777">
            <w:pPr>
              <w:pStyle w:val="p-table"/>
              <w:jc w:val="right"/>
              <w:rPr>
                <w:sz w:val="17"/>
              </w:rPr>
            </w:pPr>
            <w:r>
              <w:rPr>
                <w:sz w:val="17"/>
              </w:rPr>
              <w:t>6</w:t>
            </w:r>
          </w:p>
        </w:tc>
        <w:tc>
          <w:tcPr>
            <w:tcW w:w="986" w:type="dxa"/>
            <w:tcMar>
              <w:left w:w="28" w:type="dxa"/>
              <w:right w:w="28" w:type="dxa"/>
            </w:tcMar>
          </w:tcPr>
          <w:p w:rsidR="002D4B1D" w:rsidP="009D4EC7" w:rsidRDefault="004C1C78" w14:paraId="31BAE20B" w14:textId="77777777">
            <w:pPr>
              <w:pStyle w:val="p-table"/>
              <w:jc w:val="right"/>
              <w:rPr>
                <w:sz w:val="17"/>
              </w:rPr>
            </w:pPr>
            <w:r>
              <w:rPr>
                <w:sz w:val="17"/>
              </w:rPr>
              <w:t>5</w:t>
            </w:r>
          </w:p>
        </w:tc>
        <w:tc>
          <w:tcPr>
            <w:tcW w:w="986" w:type="dxa"/>
            <w:tcMar>
              <w:left w:w="28" w:type="dxa"/>
              <w:right w:w="28" w:type="dxa"/>
            </w:tcMar>
          </w:tcPr>
          <w:p w:rsidR="002D4B1D" w:rsidP="009D4EC7" w:rsidRDefault="004C1C78" w14:paraId="697E9ABB" w14:textId="77777777">
            <w:pPr>
              <w:pStyle w:val="p-table"/>
              <w:jc w:val="right"/>
              <w:rPr>
                <w:sz w:val="17"/>
              </w:rPr>
            </w:pPr>
            <w:r>
              <w:rPr>
                <w:sz w:val="17"/>
              </w:rPr>
              <w:t>4</w:t>
            </w:r>
          </w:p>
        </w:tc>
        <w:tc>
          <w:tcPr>
            <w:tcW w:w="986" w:type="dxa"/>
            <w:tcMar>
              <w:left w:w="28" w:type="dxa"/>
              <w:right w:w="28" w:type="dxa"/>
            </w:tcMar>
          </w:tcPr>
          <w:p w:rsidR="002D4B1D" w:rsidP="009D4EC7" w:rsidRDefault="004C1C78" w14:paraId="3902F6DD" w14:textId="77777777">
            <w:pPr>
              <w:pStyle w:val="p-table"/>
              <w:jc w:val="right"/>
              <w:rPr>
                <w:sz w:val="17"/>
              </w:rPr>
            </w:pPr>
            <w:r>
              <w:rPr>
                <w:sz w:val="17"/>
              </w:rPr>
              <w:t>3</w:t>
            </w:r>
          </w:p>
        </w:tc>
        <w:tc>
          <w:tcPr>
            <w:tcW w:w="991" w:type="dxa"/>
            <w:tcMar>
              <w:left w:w="28" w:type="dxa"/>
              <w:right w:w="28" w:type="dxa"/>
            </w:tcMar>
          </w:tcPr>
          <w:p w:rsidR="002D4B1D" w:rsidP="009D4EC7" w:rsidRDefault="004C1C78" w14:paraId="41C54A96" w14:textId="77777777">
            <w:pPr>
              <w:pStyle w:val="p-table"/>
              <w:jc w:val="right"/>
              <w:rPr>
                <w:sz w:val="17"/>
              </w:rPr>
            </w:pPr>
            <w:r>
              <w:rPr>
                <w:sz w:val="17"/>
              </w:rPr>
              <w:t>3</w:t>
            </w:r>
          </w:p>
        </w:tc>
      </w:tr>
      <w:tr w:rsidR="002D4B1D" w14:paraId="4FC36116" w14:textId="77777777">
        <w:tc>
          <w:tcPr>
            <w:tcW w:w="3773" w:type="dxa"/>
            <w:tcMar>
              <w:right w:w="28" w:type="dxa"/>
            </w:tcMar>
          </w:tcPr>
          <w:p w:rsidR="002D4B1D" w:rsidRDefault="004C1C78" w14:paraId="35DF18D6" w14:textId="77777777">
            <w:pPr>
              <w:pStyle w:val="p-table"/>
              <w:rPr>
                <w:sz w:val="17"/>
              </w:rPr>
            </w:pPr>
            <w:r>
              <w:rPr>
                <w:sz w:val="17"/>
              </w:rPr>
              <w:t>Abortuszorg</w:t>
            </w:r>
          </w:p>
        </w:tc>
        <w:tc>
          <w:tcPr>
            <w:tcW w:w="986" w:type="dxa"/>
            <w:tcMar>
              <w:left w:w="28" w:type="dxa"/>
              <w:right w:w="28" w:type="dxa"/>
            </w:tcMar>
          </w:tcPr>
          <w:p w:rsidR="002D4B1D" w:rsidP="009D4EC7" w:rsidRDefault="004C1C78" w14:paraId="4AC8AB00" w14:textId="77777777">
            <w:pPr>
              <w:pStyle w:val="p-table"/>
              <w:jc w:val="right"/>
              <w:rPr>
                <w:sz w:val="17"/>
              </w:rPr>
            </w:pPr>
            <w:r>
              <w:rPr>
                <w:sz w:val="17"/>
              </w:rPr>
              <w:t>5</w:t>
            </w:r>
          </w:p>
        </w:tc>
        <w:tc>
          <w:tcPr>
            <w:tcW w:w="986" w:type="dxa"/>
            <w:tcMar>
              <w:left w:w="28" w:type="dxa"/>
              <w:right w:w="28" w:type="dxa"/>
            </w:tcMar>
          </w:tcPr>
          <w:p w:rsidR="002D4B1D" w:rsidP="009D4EC7" w:rsidRDefault="004C1C78" w14:paraId="0F54F000" w14:textId="77777777">
            <w:pPr>
              <w:pStyle w:val="p-table"/>
              <w:jc w:val="right"/>
              <w:rPr>
                <w:sz w:val="17"/>
              </w:rPr>
            </w:pPr>
            <w:r>
              <w:rPr>
                <w:sz w:val="17"/>
              </w:rPr>
              <w:t>9</w:t>
            </w:r>
          </w:p>
        </w:tc>
        <w:tc>
          <w:tcPr>
            <w:tcW w:w="986" w:type="dxa"/>
            <w:tcMar>
              <w:left w:w="28" w:type="dxa"/>
              <w:right w:w="28" w:type="dxa"/>
            </w:tcMar>
          </w:tcPr>
          <w:p w:rsidR="002D4B1D" w:rsidP="009D4EC7" w:rsidRDefault="004C1C78" w14:paraId="4887F10A" w14:textId="77777777">
            <w:pPr>
              <w:pStyle w:val="p-table"/>
              <w:jc w:val="right"/>
              <w:rPr>
                <w:sz w:val="17"/>
              </w:rPr>
            </w:pPr>
            <w:r>
              <w:rPr>
                <w:sz w:val="17"/>
              </w:rPr>
              <w:t>9</w:t>
            </w:r>
          </w:p>
        </w:tc>
        <w:tc>
          <w:tcPr>
            <w:tcW w:w="986" w:type="dxa"/>
            <w:tcMar>
              <w:left w:w="28" w:type="dxa"/>
              <w:right w:w="28" w:type="dxa"/>
            </w:tcMar>
          </w:tcPr>
          <w:p w:rsidR="002D4B1D" w:rsidP="009D4EC7" w:rsidRDefault="004C1C78" w14:paraId="2236D996" w14:textId="77777777">
            <w:pPr>
              <w:pStyle w:val="p-table"/>
              <w:jc w:val="right"/>
              <w:rPr>
                <w:sz w:val="17"/>
              </w:rPr>
            </w:pPr>
            <w:r>
              <w:rPr>
                <w:sz w:val="17"/>
              </w:rPr>
              <w:t>9</w:t>
            </w:r>
          </w:p>
        </w:tc>
        <w:tc>
          <w:tcPr>
            <w:tcW w:w="986" w:type="dxa"/>
            <w:tcMar>
              <w:left w:w="28" w:type="dxa"/>
              <w:right w:w="28" w:type="dxa"/>
            </w:tcMar>
          </w:tcPr>
          <w:p w:rsidR="002D4B1D" w:rsidP="009D4EC7" w:rsidRDefault="004C1C78" w14:paraId="2D4617E0" w14:textId="77777777">
            <w:pPr>
              <w:pStyle w:val="p-table"/>
              <w:jc w:val="right"/>
              <w:rPr>
                <w:sz w:val="17"/>
              </w:rPr>
            </w:pPr>
            <w:r>
              <w:rPr>
                <w:sz w:val="17"/>
              </w:rPr>
              <w:t>9</w:t>
            </w:r>
          </w:p>
        </w:tc>
        <w:tc>
          <w:tcPr>
            <w:tcW w:w="991" w:type="dxa"/>
            <w:tcMar>
              <w:left w:w="28" w:type="dxa"/>
              <w:right w:w="28" w:type="dxa"/>
            </w:tcMar>
          </w:tcPr>
          <w:p w:rsidR="002D4B1D" w:rsidP="009D4EC7" w:rsidRDefault="004C1C78" w14:paraId="750EB1AE" w14:textId="77777777">
            <w:pPr>
              <w:pStyle w:val="p-table"/>
              <w:jc w:val="right"/>
              <w:rPr>
                <w:sz w:val="17"/>
              </w:rPr>
            </w:pPr>
            <w:r>
              <w:rPr>
                <w:sz w:val="17"/>
              </w:rPr>
              <w:t>9</w:t>
            </w:r>
          </w:p>
        </w:tc>
      </w:tr>
      <w:tr w:rsidR="002D4B1D" w14:paraId="2761EB45" w14:textId="77777777">
        <w:tc>
          <w:tcPr>
            <w:tcW w:w="3773" w:type="dxa"/>
            <w:tcMar>
              <w:right w:w="28" w:type="dxa"/>
            </w:tcMar>
          </w:tcPr>
          <w:p w:rsidR="002D4B1D" w:rsidRDefault="004C1C78" w14:paraId="15707305" w14:textId="77777777">
            <w:pPr>
              <w:pStyle w:val="p-table"/>
              <w:rPr>
                <w:sz w:val="17"/>
              </w:rPr>
            </w:pPr>
            <w:r>
              <w:rPr>
                <w:sz w:val="17"/>
              </w:rPr>
              <w:t>PGB 2.0</w:t>
            </w:r>
          </w:p>
        </w:tc>
        <w:tc>
          <w:tcPr>
            <w:tcW w:w="986" w:type="dxa"/>
            <w:tcMar>
              <w:left w:w="28" w:type="dxa"/>
              <w:right w:w="28" w:type="dxa"/>
            </w:tcMar>
          </w:tcPr>
          <w:p w:rsidR="002D4B1D" w:rsidP="009D4EC7" w:rsidRDefault="002D4B1D" w14:paraId="15F93B1F" w14:textId="77777777">
            <w:pPr>
              <w:pStyle w:val="p-table"/>
              <w:jc w:val="right"/>
              <w:rPr>
                <w:sz w:val="17"/>
              </w:rPr>
            </w:pPr>
          </w:p>
        </w:tc>
        <w:tc>
          <w:tcPr>
            <w:tcW w:w="986" w:type="dxa"/>
            <w:tcMar>
              <w:left w:w="28" w:type="dxa"/>
              <w:right w:w="28" w:type="dxa"/>
            </w:tcMar>
          </w:tcPr>
          <w:p w:rsidR="002D4B1D" w:rsidP="009D4EC7" w:rsidRDefault="004C1C78" w14:paraId="155DBF80" w14:textId="77777777">
            <w:pPr>
              <w:pStyle w:val="p-table"/>
              <w:jc w:val="right"/>
              <w:rPr>
                <w:sz w:val="17"/>
              </w:rPr>
            </w:pPr>
            <w:r>
              <w:rPr>
                <w:sz w:val="17"/>
              </w:rPr>
              <w:t>34</w:t>
            </w:r>
          </w:p>
        </w:tc>
        <w:tc>
          <w:tcPr>
            <w:tcW w:w="986" w:type="dxa"/>
            <w:tcMar>
              <w:left w:w="28" w:type="dxa"/>
              <w:right w:w="28" w:type="dxa"/>
            </w:tcMar>
          </w:tcPr>
          <w:p w:rsidR="002D4B1D" w:rsidP="009D4EC7" w:rsidRDefault="004C1C78" w14:paraId="48883D8F" w14:textId="77777777">
            <w:pPr>
              <w:pStyle w:val="p-table"/>
              <w:jc w:val="right"/>
              <w:rPr>
                <w:sz w:val="17"/>
              </w:rPr>
            </w:pPr>
            <w:r>
              <w:rPr>
                <w:sz w:val="17"/>
              </w:rPr>
              <w:t>33</w:t>
            </w:r>
          </w:p>
        </w:tc>
        <w:tc>
          <w:tcPr>
            <w:tcW w:w="986" w:type="dxa"/>
            <w:tcMar>
              <w:left w:w="28" w:type="dxa"/>
              <w:right w:w="28" w:type="dxa"/>
            </w:tcMar>
          </w:tcPr>
          <w:p w:rsidR="002D4B1D" w:rsidP="009D4EC7" w:rsidRDefault="002D4B1D" w14:paraId="2DAE694C" w14:textId="77777777">
            <w:pPr>
              <w:pStyle w:val="p-table"/>
              <w:jc w:val="right"/>
              <w:rPr>
                <w:sz w:val="17"/>
              </w:rPr>
            </w:pPr>
          </w:p>
        </w:tc>
        <w:tc>
          <w:tcPr>
            <w:tcW w:w="986" w:type="dxa"/>
            <w:tcMar>
              <w:left w:w="28" w:type="dxa"/>
              <w:right w:w="28" w:type="dxa"/>
            </w:tcMar>
          </w:tcPr>
          <w:p w:rsidR="002D4B1D" w:rsidP="009D4EC7" w:rsidRDefault="002D4B1D" w14:paraId="170A53FD" w14:textId="77777777">
            <w:pPr>
              <w:pStyle w:val="p-table"/>
              <w:jc w:val="right"/>
              <w:rPr>
                <w:sz w:val="17"/>
              </w:rPr>
            </w:pPr>
          </w:p>
        </w:tc>
        <w:tc>
          <w:tcPr>
            <w:tcW w:w="991" w:type="dxa"/>
            <w:tcMar>
              <w:left w:w="28" w:type="dxa"/>
              <w:right w:w="28" w:type="dxa"/>
            </w:tcMar>
          </w:tcPr>
          <w:p w:rsidR="002D4B1D" w:rsidP="009D4EC7" w:rsidRDefault="002D4B1D" w14:paraId="0244E06A" w14:textId="77777777">
            <w:pPr>
              <w:pStyle w:val="p-table"/>
              <w:jc w:val="right"/>
              <w:rPr>
                <w:sz w:val="17"/>
              </w:rPr>
            </w:pPr>
          </w:p>
        </w:tc>
      </w:tr>
      <w:tr w:rsidR="002D4B1D" w14:paraId="2FD44484" w14:textId="77777777">
        <w:tc>
          <w:tcPr>
            <w:tcW w:w="3773" w:type="dxa"/>
            <w:tcMar>
              <w:right w:w="28" w:type="dxa"/>
            </w:tcMar>
          </w:tcPr>
          <w:p w:rsidR="002D4B1D" w:rsidRDefault="004C1C78" w14:paraId="728B88B6" w14:textId="77777777">
            <w:pPr>
              <w:pStyle w:val="p-table"/>
              <w:rPr>
                <w:sz w:val="17"/>
              </w:rPr>
            </w:pPr>
            <w:r>
              <w:rPr>
                <w:sz w:val="17"/>
              </w:rPr>
              <w:t>Volumegroei zorguitgaven BES-eilanden</w:t>
            </w:r>
          </w:p>
        </w:tc>
        <w:tc>
          <w:tcPr>
            <w:tcW w:w="986" w:type="dxa"/>
            <w:tcMar>
              <w:left w:w="28" w:type="dxa"/>
              <w:right w:w="28" w:type="dxa"/>
            </w:tcMar>
          </w:tcPr>
          <w:p w:rsidR="002D4B1D" w:rsidP="009D4EC7" w:rsidRDefault="002D4B1D" w14:paraId="6E08AC5E" w14:textId="77777777">
            <w:pPr>
              <w:pStyle w:val="p-table"/>
              <w:jc w:val="right"/>
              <w:rPr>
                <w:sz w:val="17"/>
              </w:rPr>
            </w:pPr>
          </w:p>
        </w:tc>
        <w:tc>
          <w:tcPr>
            <w:tcW w:w="986" w:type="dxa"/>
            <w:tcMar>
              <w:left w:w="28" w:type="dxa"/>
              <w:right w:w="28" w:type="dxa"/>
            </w:tcMar>
          </w:tcPr>
          <w:p w:rsidR="002D4B1D" w:rsidP="009D4EC7" w:rsidRDefault="004C1C78" w14:paraId="5DC994E6" w14:textId="77777777">
            <w:pPr>
              <w:pStyle w:val="p-table"/>
              <w:jc w:val="right"/>
              <w:rPr>
                <w:sz w:val="17"/>
              </w:rPr>
            </w:pPr>
            <w:r>
              <w:rPr>
                <w:sz w:val="17"/>
              </w:rPr>
              <w:t>11</w:t>
            </w:r>
          </w:p>
        </w:tc>
        <w:tc>
          <w:tcPr>
            <w:tcW w:w="986" w:type="dxa"/>
            <w:tcMar>
              <w:left w:w="28" w:type="dxa"/>
              <w:right w:w="28" w:type="dxa"/>
            </w:tcMar>
          </w:tcPr>
          <w:p w:rsidR="002D4B1D" w:rsidP="009D4EC7" w:rsidRDefault="004C1C78" w14:paraId="1962140C" w14:textId="77777777">
            <w:pPr>
              <w:pStyle w:val="p-table"/>
              <w:jc w:val="right"/>
              <w:rPr>
                <w:sz w:val="17"/>
              </w:rPr>
            </w:pPr>
            <w:r>
              <w:rPr>
                <w:sz w:val="17"/>
              </w:rPr>
              <w:t>9</w:t>
            </w:r>
          </w:p>
        </w:tc>
        <w:tc>
          <w:tcPr>
            <w:tcW w:w="986" w:type="dxa"/>
            <w:tcMar>
              <w:left w:w="28" w:type="dxa"/>
              <w:right w:w="28" w:type="dxa"/>
            </w:tcMar>
          </w:tcPr>
          <w:p w:rsidR="002D4B1D" w:rsidP="009D4EC7" w:rsidRDefault="004C1C78" w14:paraId="62A7D7B0" w14:textId="77777777">
            <w:pPr>
              <w:pStyle w:val="p-table"/>
              <w:jc w:val="right"/>
              <w:rPr>
                <w:sz w:val="17"/>
              </w:rPr>
            </w:pPr>
            <w:r>
              <w:rPr>
                <w:sz w:val="17"/>
              </w:rPr>
              <w:t>8</w:t>
            </w:r>
          </w:p>
        </w:tc>
        <w:tc>
          <w:tcPr>
            <w:tcW w:w="986" w:type="dxa"/>
            <w:tcMar>
              <w:left w:w="28" w:type="dxa"/>
              <w:right w:w="28" w:type="dxa"/>
            </w:tcMar>
          </w:tcPr>
          <w:p w:rsidR="002D4B1D" w:rsidP="009D4EC7" w:rsidRDefault="004C1C78" w14:paraId="5C0A7824" w14:textId="77777777">
            <w:pPr>
              <w:pStyle w:val="p-table"/>
              <w:jc w:val="right"/>
              <w:rPr>
                <w:sz w:val="17"/>
              </w:rPr>
            </w:pPr>
            <w:r>
              <w:rPr>
                <w:sz w:val="17"/>
              </w:rPr>
              <w:t>9</w:t>
            </w:r>
          </w:p>
        </w:tc>
        <w:tc>
          <w:tcPr>
            <w:tcW w:w="991" w:type="dxa"/>
            <w:tcMar>
              <w:left w:w="28" w:type="dxa"/>
              <w:right w:w="28" w:type="dxa"/>
            </w:tcMar>
          </w:tcPr>
          <w:p w:rsidR="002D4B1D" w:rsidP="009D4EC7" w:rsidRDefault="004C1C78" w14:paraId="18AFEAED" w14:textId="77777777">
            <w:pPr>
              <w:pStyle w:val="p-table"/>
              <w:jc w:val="right"/>
              <w:rPr>
                <w:sz w:val="17"/>
              </w:rPr>
            </w:pPr>
            <w:r>
              <w:rPr>
                <w:sz w:val="17"/>
              </w:rPr>
              <w:t>11</w:t>
            </w:r>
          </w:p>
        </w:tc>
      </w:tr>
      <w:tr w:rsidR="002D4B1D" w14:paraId="11935344" w14:textId="77777777">
        <w:tc>
          <w:tcPr>
            <w:tcW w:w="3773" w:type="dxa"/>
            <w:tcMar>
              <w:right w:w="28" w:type="dxa"/>
            </w:tcMar>
          </w:tcPr>
          <w:p w:rsidR="002D4B1D" w:rsidRDefault="004C1C78" w14:paraId="7D553B30" w14:textId="77777777">
            <w:pPr>
              <w:pStyle w:val="p-table"/>
              <w:rPr>
                <w:sz w:val="17"/>
              </w:rPr>
            </w:pPr>
            <w:r>
              <w:rPr>
                <w:sz w:val="17"/>
              </w:rPr>
              <w:t>Overige tegenvallers</w:t>
            </w:r>
          </w:p>
        </w:tc>
        <w:tc>
          <w:tcPr>
            <w:tcW w:w="986" w:type="dxa"/>
            <w:tcMar>
              <w:left w:w="28" w:type="dxa"/>
              <w:right w:w="28" w:type="dxa"/>
            </w:tcMar>
          </w:tcPr>
          <w:p w:rsidR="002D4B1D" w:rsidP="009D4EC7" w:rsidRDefault="004C1C78" w14:paraId="49CCAC54" w14:textId="77777777">
            <w:pPr>
              <w:pStyle w:val="p-table"/>
              <w:jc w:val="right"/>
              <w:rPr>
                <w:sz w:val="17"/>
              </w:rPr>
            </w:pPr>
            <w:r>
              <w:rPr>
                <w:sz w:val="17"/>
              </w:rPr>
              <w:t>22</w:t>
            </w:r>
          </w:p>
        </w:tc>
        <w:tc>
          <w:tcPr>
            <w:tcW w:w="986" w:type="dxa"/>
            <w:tcMar>
              <w:left w:w="28" w:type="dxa"/>
              <w:right w:w="28" w:type="dxa"/>
            </w:tcMar>
          </w:tcPr>
          <w:p w:rsidR="002D4B1D" w:rsidP="009D4EC7" w:rsidRDefault="004C1C78" w14:paraId="4BFBF126" w14:textId="77777777">
            <w:pPr>
              <w:pStyle w:val="p-table"/>
              <w:jc w:val="right"/>
              <w:rPr>
                <w:sz w:val="17"/>
              </w:rPr>
            </w:pPr>
            <w:r>
              <w:rPr>
                <w:sz w:val="17"/>
              </w:rPr>
              <w:t>9</w:t>
            </w:r>
          </w:p>
        </w:tc>
        <w:tc>
          <w:tcPr>
            <w:tcW w:w="986" w:type="dxa"/>
            <w:tcMar>
              <w:left w:w="28" w:type="dxa"/>
              <w:right w:w="28" w:type="dxa"/>
            </w:tcMar>
          </w:tcPr>
          <w:p w:rsidR="002D4B1D" w:rsidP="009D4EC7" w:rsidRDefault="004C1C78" w14:paraId="1B5F2875" w14:textId="77777777">
            <w:pPr>
              <w:pStyle w:val="p-table"/>
              <w:jc w:val="right"/>
              <w:rPr>
                <w:sz w:val="17"/>
              </w:rPr>
            </w:pPr>
            <w:r>
              <w:rPr>
                <w:sz w:val="17"/>
              </w:rPr>
              <w:t>4</w:t>
            </w:r>
          </w:p>
        </w:tc>
        <w:tc>
          <w:tcPr>
            <w:tcW w:w="986" w:type="dxa"/>
            <w:tcMar>
              <w:left w:w="28" w:type="dxa"/>
              <w:right w:w="28" w:type="dxa"/>
            </w:tcMar>
          </w:tcPr>
          <w:p w:rsidR="002D4B1D" w:rsidP="009D4EC7" w:rsidRDefault="002D4B1D" w14:paraId="2C9FC854" w14:textId="77777777">
            <w:pPr>
              <w:pStyle w:val="p-table"/>
              <w:jc w:val="right"/>
              <w:rPr>
                <w:sz w:val="17"/>
              </w:rPr>
            </w:pPr>
          </w:p>
        </w:tc>
        <w:tc>
          <w:tcPr>
            <w:tcW w:w="986" w:type="dxa"/>
            <w:tcMar>
              <w:left w:w="28" w:type="dxa"/>
              <w:right w:w="28" w:type="dxa"/>
            </w:tcMar>
          </w:tcPr>
          <w:p w:rsidR="002D4B1D" w:rsidP="009D4EC7" w:rsidRDefault="002D4B1D" w14:paraId="08D4FE5C" w14:textId="77777777">
            <w:pPr>
              <w:pStyle w:val="p-table"/>
              <w:jc w:val="right"/>
              <w:rPr>
                <w:sz w:val="17"/>
              </w:rPr>
            </w:pPr>
          </w:p>
        </w:tc>
        <w:tc>
          <w:tcPr>
            <w:tcW w:w="991" w:type="dxa"/>
            <w:tcMar>
              <w:left w:w="28" w:type="dxa"/>
              <w:right w:w="28" w:type="dxa"/>
            </w:tcMar>
          </w:tcPr>
          <w:p w:rsidR="002D4B1D" w:rsidP="009D4EC7" w:rsidRDefault="002D4B1D" w14:paraId="6E2EB99B" w14:textId="77777777">
            <w:pPr>
              <w:pStyle w:val="p-table"/>
              <w:jc w:val="right"/>
              <w:rPr>
                <w:sz w:val="17"/>
              </w:rPr>
            </w:pPr>
          </w:p>
        </w:tc>
      </w:tr>
      <w:tr w:rsidR="002D4B1D" w14:paraId="38B65DE0" w14:textId="77777777">
        <w:tc>
          <w:tcPr>
            <w:tcW w:w="3773" w:type="dxa"/>
            <w:tcMar>
              <w:right w:w="28" w:type="dxa"/>
            </w:tcMar>
          </w:tcPr>
          <w:p w:rsidR="002D4B1D" w:rsidRDefault="002D4B1D" w14:paraId="5BEE172A" w14:textId="77777777">
            <w:pPr>
              <w:pStyle w:val="p-table"/>
              <w:rPr>
                <w:sz w:val="17"/>
              </w:rPr>
            </w:pPr>
          </w:p>
        </w:tc>
        <w:tc>
          <w:tcPr>
            <w:tcW w:w="986" w:type="dxa"/>
            <w:tcMar>
              <w:left w:w="28" w:type="dxa"/>
              <w:right w:w="28" w:type="dxa"/>
            </w:tcMar>
          </w:tcPr>
          <w:p w:rsidR="002D4B1D" w:rsidP="009D4EC7" w:rsidRDefault="002D4B1D" w14:paraId="57FBA0B1" w14:textId="77777777">
            <w:pPr>
              <w:pStyle w:val="p-table"/>
              <w:jc w:val="right"/>
              <w:rPr>
                <w:sz w:val="17"/>
              </w:rPr>
            </w:pPr>
          </w:p>
        </w:tc>
        <w:tc>
          <w:tcPr>
            <w:tcW w:w="986" w:type="dxa"/>
            <w:tcMar>
              <w:left w:w="28" w:type="dxa"/>
              <w:right w:w="28" w:type="dxa"/>
            </w:tcMar>
          </w:tcPr>
          <w:p w:rsidR="002D4B1D" w:rsidP="009D4EC7" w:rsidRDefault="002D4B1D" w14:paraId="6B50787F" w14:textId="77777777">
            <w:pPr>
              <w:pStyle w:val="p-table"/>
              <w:jc w:val="right"/>
              <w:rPr>
                <w:sz w:val="17"/>
              </w:rPr>
            </w:pPr>
          </w:p>
        </w:tc>
        <w:tc>
          <w:tcPr>
            <w:tcW w:w="986" w:type="dxa"/>
            <w:tcMar>
              <w:left w:w="28" w:type="dxa"/>
              <w:right w:w="28" w:type="dxa"/>
            </w:tcMar>
          </w:tcPr>
          <w:p w:rsidR="002D4B1D" w:rsidP="009D4EC7" w:rsidRDefault="002D4B1D" w14:paraId="092B83F2" w14:textId="77777777">
            <w:pPr>
              <w:pStyle w:val="p-table"/>
              <w:jc w:val="right"/>
              <w:rPr>
                <w:sz w:val="17"/>
              </w:rPr>
            </w:pPr>
          </w:p>
        </w:tc>
        <w:tc>
          <w:tcPr>
            <w:tcW w:w="986" w:type="dxa"/>
            <w:tcMar>
              <w:left w:w="28" w:type="dxa"/>
              <w:right w:w="28" w:type="dxa"/>
            </w:tcMar>
          </w:tcPr>
          <w:p w:rsidR="002D4B1D" w:rsidP="009D4EC7" w:rsidRDefault="002D4B1D" w14:paraId="65718C4A" w14:textId="77777777">
            <w:pPr>
              <w:pStyle w:val="p-table"/>
              <w:jc w:val="right"/>
              <w:rPr>
                <w:sz w:val="17"/>
              </w:rPr>
            </w:pPr>
          </w:p>
        </w:tc>
        <w:tc>
          <w:tcPr>
            <w:tcW w:w="986" w:type="dxa"/>
            <w:tcMar>
              <w:left w:w="28" w:type="dxa"/>
              <w:right w:w="28" w:type="dxa"/>
            </w:tcMar>
          </w:tcPr>
          <w:p w:rsidR="002D4B1D" w:rsidP="009D4EC7" w:rsidRDefault="002D4B1D" w14:paraId="501FE79F" w14:textId="77777777">
            <w:pPr>
              <w:pStyle w:val="p-table"/>
              <w:jc w:val="right"/>
              <w:rPr>
                <w:sz w:val="17"/>
              </w:rPr>
            </w:pPr>
          </w:p>
        </w:tc>
        <w:tc>
          <w:tcPr>
            <w:tcW w:w="991" w:type="dxa"/>
            <w:tcMar>
              <w:left w:w="28" w:type="dxa"/>
              <w:right w:w="28" w:type="dxa"/>
            </w:tcMar>
          </w:tcPr>
          <w:p w:rsidR="002D4B1D" w:rsidP="009D4EC7" w:rsidRDefault="002D4B1D" w14:paraId="73059873" w14:textId="77777777">
            <w:pPr>
              <w:pStyle w:val="p-table"/>
              <w:jc w:val="right"/>
              <w:rPr>
                <w:sz w:val="17"/>
              </w:rPr>
            </w:pPr>
          </w:p>
        </w:tc>
      </w:tr>
      <w:tr w:rsidR="002D4B1D" w14:paraId="357F6629" w14:textId="77777777">
        <w:tc>
          <w:tcPr>
            <w:tcW w:w="3773" w:type="dxa"/>
            <w:tcMar>
              <w:right w:w="28" w:type="dxa"/>
            </w:tcMar>
          </w:tcPr>
          <w:p w:rsidR="002D4B1D" w:rsidRDefault="004C1C78" w14:paraId="473C3C02" w14:textId="77777777">
            <w:pPr>
              <w:pStyle w:val="p-table"/>
              <w:rPr>
                <w:i/>
                <w:sz w:val="17"/>
              </w:rPr>
            </w:pPr>
            <w:r>
              <w:rPr>
                <w:i/>
                <w:sz w:val="17"/>
              </w:rPr>
              <w:t>Intensiveringen</w:t>
            </w:r>
          </w:p>
        </w:tc>
        <w:tc>
          <w:tcPr>
            <w:tcW w:w="986" w:type="dxa"/>
            <w:tcMar>
              <w:left w:w="28" w:type="dxa"/>
              <w:right w:w="28" w:type="dxa"/>
            </w:tcMar>
          </w:tcPr>
          <w:p w:rsidR="002D4B1D" w:rsidP="009D4EC7" w:rsidRDefault="004C1C78" w14:paraId="6CD6E633" w14:textId="77777777">
            <w:pPr>
              <w:pStyle w:val="p-table"/>
              <w:jc w:val="right"/>
              <w:rPr>
                <w:i/>
                <w:sz w:val="17"/>
              </w:rPr>
            </w:pPr>
            <w:r>
              <w:rPr>
                <w:i/>
                <w:sz w:val="17"/>
              </w:rPr>
              <w:t>126</w:t>
            </w:r>
          </w:p>
        </w:tc>
        <w:tc>
          <w:tcPr>
            <w:tcW w:w="986" w:type="dxa"/>
            <w:tcMar>
              <w:left w:w="28" w:type="dxa"/>
              <w:right w:w="28" w:type="dxa"/>
            </w:tcMar>
          </w:tcPr>
          <w:p w:rsidR="002D4B1D" w:rsidP="009D4EC7" w:rsidRDefault="004C1C78" w14:paraId="0B4A2BB1" w14:textId="77777777">
            <w:pPr>
              <w:pStyle w:val="p-table"/>
              <w:jc w:val="right"/>
              <w:rPr>
                <w:i/>
                <w:sz w:val="17"/>
              </w:rPr>
            </w:pPr>
            <w:r>
              <w:rPr>
                <w:i/>
                <w:sz w:val="17"/>
              </w:rPr>
              <w:t>494</w:t>
            </w:r>
          </w:p>
        </w:tc>
        <w:tc>
          <w:tcPr>
            <w:tcW w:w="986" w:type="dxa"/>
            <w:tcMar>
              <w:left w:w="28" w:type="dxa"/>
              <w:right w:w="28" w:type="dxa"/>
            </w:tcMar>
          </w:tcPr>
          <w:p w:rsidR="002D4B1D" w:rsidP="009D4EC7" w:rsidRDefault="004C1C78" w14:paraId="377ACDD6" w14:textId="77777777">
            <w:pPr>
              <w:pStyle w:val="p-table"/>
              <w:jc w:val="right"/>
              <w:rPr>
                <w:i/>
                <w:sz w:val="17"/>
              </w:rPr>
            </w:pPr>
            <w:r>
              <w:rPr>
                <w:i/>
                <w:sz w:val="17"/>
              </w:rPr>
              <w:t>114</w:t>
            </w:r>
          </w:p>
        </w:tc>
        <w:tc>
          <w:tcPr>
            <w:tcW w:w="986" w:type="dxa"/>
            <w:tcMar>
              <w:left w:w="28" w:type="dxa"/>
              <w:right w:w="28" w:type="dxa"/>
            </w:tcMar>
          </w:tcPr>
          <w:p w:rsidR="002D4B1D" w:rsidP="009D4EC7" w:rsidRDefault="004C1C78" w14:paraId="7D376ED8" w14:textId="77777777">
            <w:pPr>
              <w:pStyle w:val="p-table"/>
              <w:jc w:val="right"/>
              <w:rPr>
                <w:i/>
                <w:sz w:val="17"/>
              </w:rPr>
            </w:pPr>
            <w:r>
              <w:rPr>
                <w:i/>
                <w:sz w:val="17"/>
              </w:rPr>
              <w:t>84</w:t>
            </w:r>
          </w:p>
        </w:tc>
        <w:tc>
          <w:tcPr>
            <w:tcW w:w="986" w:type="dxa"/>
            <w:tcMar>
              <w:left w:w="28" w:type="dxa"/>
              <w:right w:w="28" w:type="dxa"/>
            </w:tcMar>
          </w:tcPr>
          <w:p w:rsidR="002D4B1D" w:rsidP="009D4EC7" w:rsidRDefault="004C1C78" w14:paraId="52A44815" w14:textId="77777777">
            <w:pPr>
              <w:pStyle w:val="p-table"/>
              <w:jc w:val="right"/>
              <w:rPr>
                <w:i/>
                <w:sz w:val="17"/>
              </w:rPr>
            </w:pPr>
            <w:r>
              <w:rPr>
                <w:i/>
                <w:sz w:val="17"/>
              </w:rPr>
              <w:t>91</w:t>
            </w:r>
          </w:p>
        </w:tc>
        <w:tc>
          <w:tcPr>
            <w:tcW w:w="991" w:type="dxa"/>
            <w:tcMar>
              <w:left w:w="28" w:type="dxa"/>
              <w:right w:w="28" w:type="dxa"/>
            </w:tcMar>
          </w:tcPr>
          <w:p w:rsidR="002D4B1D" w:rsidP="009D4EC7" w:rsidRDefault="004C1C78" w14:paraId="036E31F6" w14:textId="77777777">
            <w:pPr>
              <w:pStyle w:val="p-table"/>
              <w:jc w:val="right"/>
              <w:rPr>
                <w:i/>
                <w:sz w:val="17"/>
              </w:rPr>
            </w:pPr>
            <w:r>
              <w:rPr>
                <w:i/>
                <w:sz w:val="17"/>
              </w:rPr>
              <w:t>85</w:t>
            </w:r>
          </w:p>
        </w:tc>
      </w:tr>
      <w:tr w:rsidR="002D4B1D" w14:paraId="69566411" w14:textId="77777777">
        <w:tc>
          <w:tcPr>
            <w:tcW w:w="3773" w:type="dxa"/>
            <w:tcMar>
              <w:right w:w="28" w:type="dxa"/>
            </w:tcMar>
          </w:tcPr>
          <w:p w:rsidR="002D4B1D" w:rsidRDefault="004C1C78" w14:paraId="737F0AC8" w14:textId="77777777">
            <w:pPr>
              <w:pStyle w:val="p-table"/>
              <w:rPr>
                <w:sz w:val="17"/>
              </w:rPr>
            </w:pPr>
            <w:proofErr w:type="spellStart"/>
            <w:r>
              <w:rPr>
                <w:sz w:val="17"/>
              </w:rPr>
              <w:t>Backpay</w:t>
            </w:r>
            <w:proofErr w:type="spellEnd"/>
            <w:r>
              <w:rPr>
                <w:sz w:val="17"/>
              </w:rPr>
              <w:t xml:space="preserve"> weduwen KNIL-militairen en ambtenaren</w:t>
            </w:r>
          </w:p>
        </w:tc>
        <w:tc>
          <w:tcPr>
            <w:tcW w:w="986" w:type="dxa"/>
            <w:tcMar>
              <w:left w:w="28" w:type="dxa"/>
              <w:right w:w="28" w:type="dxa"/>
            </w:tcMar>
          </w:tcPr>
          <w:p w:rsidR="002D4B1D" w:rsidP="009D4EC7" w:rsidRDefault="004C1C78" w14:paraId="6BCD9D54" w14:textId="77777777">
            <w:pPr>
              <w:pStyle w:val="p-table"/>
              <w:jc w:val="right"/>
              <w:rPr>
                <w:sz w:val="17"/>
              </w:rPr>
            </w:pPr>
            <w:r>
              <w:rPr>
                <w:sz w:val="17"/>
              </w:rPr>
              <w:t>50</w:t>
            </w:r>
          </w:p>
        </w:tc>
        <w:tc>
          <w:tcPr>
            <w:tcW w:w="986" w:type="dxa"/>
            <w:tcMar>
              <w:left w:w="28" w:type="dxa"/>
              <w:right w:w="28" w:type="dxa"/>
            </w:tcMar>
          </w:tcPr>
          <w:p w:rsidR="002D4B1D" w:rsidP="009D4EC7" w:rsidRDefault="002D4B1D" w14:paraId="4A199753" w14:textId="77777777">
            <w:pPr>
              <w:pStyle w:val="p-table"/>
              <w:jc w:val="right"/>
              <w:rPr>
                <w:sz w:val="17"/>
              </w:rPr>
            </w:pPr>
          </w:p>
        </w:tc>
        <w:tc>
          <w:tcPr>
            <w:tcW w:w="986" w:type="dxa"/>
            <w:tcMar>
              <w:left w:w="28" w:type="dxa"/>
              <w:right w:w="28" w:type="dxa"/>
            </w:tcMar>
          </w:tcPr>
          <w:p w:rsidR="002D4B1D" w:rsidP="009D4EC7" w:rsidRDefault="002D4B1D" w14:paraId="52CF3613" w14:textId="77777777">
            <w:pPr>
              <w:pStyle w:val="p-table"/>
              <w:jc w:val="right"/>
              <w:rPr>
                <w:sz w:val="17"/>
              </w:rPr>
            </w:pPr>
          </w:p>
        </w:tc>
        <w:tc>
          <w:tcPr>
            <w:tcW w:w="986" w:type="dxa"/>
            <w:tcMar>
              <w:left w:w="28" w:type="dxa"/>
              <w:right w:w="28" w:type="dxa"/>
            </w:tcMar>
          </w:tcPr>
          <w:p w:rsidR="002D4B1D" w:rsidP="009D4EC7" w:rsidRDefault="002D4B1D" w14:paraId="725A5875" w14:textId="77777777">
            <w:pPr>
              <w:pStyle w:val="p-table"/>
              <w:jc w:val="right"/>
              <w:rPr>
                <w:sz w:val="17"/>
              </w:rPr>
            </w:pPr>
          </w:p>
        </w:tc>
        <w:tc>
          <w:tcPr>
            <w:tcW w:w="986" w:type="dxa"/>
            <w:tcMar>
              <w:left w:w="28" w:type="dxa"/>
              <w:right w:w="28" w:type="dxa"/>
            </w:tcMar>
          </w:tcPr>
          <w:p w:rsidR="002D4B1D" w:rsidP="009D4EC7" w:rsidRDefault="002D4B1D" w14:paraId="0F006D61" w14:textId="77777777">
            <w:pPr>
              <w:pStyle w:val="p-table"/>
              <w:jc w:val="right"/>
              <w:rPr>
                <w:sz w:val="17"/>
              </w:rPr>
            </w:pPr>
          </w:p>
        </w:tc>
        <w:tc>
          <w:tcPr>
            <w:tcW w:w="991" w:type="dxa"/>
            <w:tcMar>
              <w:left w:w="28" w:type="dxa"/>
              <w:right w:w="28" w:type="dxa"/>
            </w:tcMar>
          </w:tcPr>
          <w:p w:rsidR="002D4B1D" w:rsidP="009D4EC7" w:rsidRDefault="002D4B1D" w14:paraId="1E70D2DE" w14:textId="77777777">
            <w:pPr>
              <w:pStyle w:val="p-table"/>
              <w:jc w:val="right"/>
              <w:rPr>
                <w:sz w:val="17"/>
              </w:rPr>
            </w:pPr>
          </w:p>
        </w:tc>
      </w:tr>
      <w:tr w:rsidR="002D4B1D" w14:paraId="6E97FCF7" w14:textId="77777777">
        <w:tc>
          <w:tcPr>
            <w:tcW w:w="3773" w:type="dxa"/>
            <w:tcMar>
              <w:right w:w="28" w:type="dxa"/>
            </w:tcMar>
          </w:tcPr>
          <w:p w:rsidR="002D4B1D" w:rsidRDefault="004C1C78" w14:paraId="3249BCB7" w14:textId="77777777">
            <w:pPr>
              <w:pStyle w:val="p-table"/>
              <w:rPr>
                <w:sz w:val="17"/>
              </w:rPr>
            </w:pPr>
            <w:r>
              <w:rPr>
                <w:sz w:val="17"/>
              </w:rPr>
              <w:t>Invulling dekking amendement t.b.v. OCW-begroting</w:t>
            </w:r>
          </w:p>
        </w:tc>
        <w:tc>
          <w:tcPr>
            <w:tcW w:w="986" w:type="dxa"/>
            <w:tcMar>
              <w:left w:w="28" w:type="dxa"/>
              <w:right w:w="28" w:type="dxa"/>
            </w:tcMar>
          </w:tcPr>
          <w:p w:rsidR="002D4B1D" w:rsidP="009D4EC7" w:rsidRDefault="004C1C78" w14:paraId="51D97878" w14:textId="77777777">
            <w:pPr>
              <w:pStyle w:val="p-table"/>
              <w:jc w:val="right"/>
              <w:rPr>
                <w:sz w:val="17"/>
              </w:rPr>
            </w:pPr>
            <w:r>
              <w:rPr>
                <w:sz w:val="17"/>
              </w:rPr>
              <w:t>15</w:t>
            </w:r>
          </w:p>
        </w:tc>
        <w:tc>
          <w:tcPr>
            <w:tcW w:w="986" w:type="dxa"/>
            <w:tcMar>
              <w:left w:w="28" w:type="dxa"/>
              <w:right w:w="28" w:type="dxa"/>
            </w:tcMar>
          </w:tcPr>
          <w:p w:rsidR="002D4B1D" w:rsidP="009D4EC7" w:rsidRDefault="004C1C78" w14:paraId="1EEF7215" w14:textId="77777777">
            <w:pPr>
              <w:pStyle w:val="p-table"/>
              <w:jc w:val="right"/>
              <w:rPr>
                <w:sz w:val="17"/>
              </w:rPr>
            </w:pPr>
            <w:r>
              <w:rPr>
                <w:sz w:val="17"/>
              </w:rPr>
              <w:t>15</w:t>
            </w:r>
          </w:p>
        </w:tc>
        <w:tc>
          <w:tcPr>
            <w:tcW w:w="986" w:type="dxa"/>
            <w:tcMar>
              <w:left w:w="28" w:type="dxa"/>
              <w:right w:w="28" w:type="dxa"/>
            </w:tcMar>
          </w:tcPr>
          <w:p w:rsidR="002D4B1D" w:rsidP="009D4EC7" w:rsidRDefault="004C1C78" w14:paraId="62F844FA" w14:textId="77777777">
            <w:pPr>
              <w:pStyle w:val="p-table"/>
              <w:jc w:val="right"/>
              <w:rPr>
                <w:sz w:val="17"/>
              </w:rPr>
            </w:pPr>
            <w:r>
              <w:rPr>
                <w:sz w:val="17"/>
              </w:rPr>
              <w:t>15</w:t>
            </w:r>
          </w:p>
        </w:tc>
        <w:tc>
          <w:tcPr>
            <w:tcW w:w="986" w:type="dxa"/>
            <w:tcMar>
              <w:left w:w="28" w:type="dxa"/>
              <w:right w:w="28" w:type="dxa"/>
            </w:tcMar>
          </w:tcPr>
          <w:p w:rsidR="002D4B1D" w:rsidP="009D4EC7" w:rsidRDefault="004C1C78" w14:paraId="697B113F" w14:textId="77777777">
            <w:pPr>
              <w:pStyle w:val="p-table"/>
              <w:jc w:val="right"/>
              <w:rPr>
                <w:sz w:val="17"/>
              </w:rPr>
            </w:pPr>
            <w:r>
              <w:rPr>
                <w:sz w:val="17"/>
              </w:rPr>
              <w:t>15</w:t>
            </w:r>
          </w:p>
        </w:tc>
        <w:tc>
          <w:tcPr>
            <w:tcW w:w="986" w:type="dxa"/>
            <w:tcMar>
              <w:left w:w="28" w:type="dxa"/>
              <w:right w:w="28" w:type="dxa"/>
            </w:tcMar>
          </w:tcPr>
          <w:p w:rsidR="002D4B1D" w:rsidP="009D4EC7" w:rsidRDefault="004C1C78" w14:paraId="31518357" w14:textId="77777777">
            <w:pPr>
              <w:pStyle w:val="p-table"/>
              <w:jc w:val="right"/>
              <w:rPr>
                <w:sz w:val="17"/>
              </w:rPr>
            </w:pPr>
            <w:r>
              <w:rPr>
                <w:sz w:val="17"/>
              </w:rPr>
              <w:t>15</w:t>
            </w:r>
          </w:p>
        </w:tc>
        <w:tc>
          <w:tcPr>
            <w:tcW w:w="991" w:type="dxa"/>
            <w:tcMar>
              <w:left w:w="28" w:type="dxa"/>
              <w:right w:w="28" w:type="dxa"/>
            </w:tcMar>
          </w:tcPr>
          <w:p w:rsidR="002D4B1D" w:rsidP="009D4EC7" w:rsidRDefault="004C1C78" w14:paraId="1F287833" w14:textId="77777777">
            <w:pPr>
              <w:pStyle w:val="p-table"/>
              <w:jc w:val="right"/>
              <w:rPr>
                <w:sz w:val="17"/>
              </w:rPr>
            </w:pPr>
            <w:r>
              <w:rPr>
                <w:sz w:val="17"/>
              </w:rPr>
              <w:t>15</w:t>
            </w:r>
          </w:p>
        </w:tc>
      </w:tr>
      <w:tr w:rsidR="002D4B1D" w14:paraId="3C9046F8" w14:textId="77777777">
        <w:tc>
          <w:tcPr>
            <w:tcW w:w="3773" w:type="dxa"/>
            <w:tcMar>
              <w:right w:w="28" w:type="dxa"/>
            </w:tcMar>
          </w:tcPr>
          <w:p w:rsidR="002D4B1D" w:rsidRDefault="004C1C78" w14:paraId="57D071A9" w14:textId="77777777">
            <w:pPr>
              <w:pStyle w:val="p-table"/>
              <w:rPr>
                <w:sz w:val="17"/>
              </w:rPr>
            </w:pPr>
            <w:r>
              <w:rPr>
                <w:sz w:val="17"/>
              </w:rPr>
              <w:t>Amendementen op ontwerpbegroting 2025</w:t>
            </w:r>
          </w:p>
        </w:tc>
        <w:tc>
          <w:tcPr>
            <w:tcW w:w="986" w:type="dxa"/>
            <w:tcMar>
              <w:left w:w="28" w:type="dxa"/>
              <w:right w:w="28" w:type="dxa"/>
            </w:tcMar>
          </w:tcPr>
          <w:p w:rsidR="002D4B1D" w:rsidP="009D4EC7" w:rsidRDefault="004C1C78" w14:paraId="72A549D1" w14:textId="77777777">
            <w:pPr>
              <w:pStyle w:val="p-table"/>
              <w:jc w:val="right"/>
              <w:rPr>
                <w:sz w:val="17"/>
              </w:rPr>
            </w:pPr>
            <w:r>
              <w:rPr>
                <w:sz w:val="17"/>
              </w:rPr>
              <w:t>14</w:t>
            </w:r>
          </w:p>
        </w:tc>
        <w:tc>
          <w:tcPr>
            <w:tcW w:w="986" w:type="dxa"/>
            <w:tcMar>
              <w:left w:w="28" w:type="dxa"/>
              <w:right w:w="28" w:type="dxa"/>
            </w:tcMar>
          </w:tcPr>
          <w:p w:rsidR="002D4B1D" w:rsidP="009D4EC7" w:rsidRDefault="002D4B1D" w14:paraId="4A0DC692" w14:textId="77777777">
            <w:pPr>
              <w:pStyle w:val="p-table"/>
              <w:jc w:val="right"/>
              <w:rPr>
                <w:sz w:val="17"/>
              </w:rPr>
            </w:pPr>
          </w:p>
        </w:tc>
        <w:tc>
          <w:tcPr>
            <w:tcW w:w="986" w:type="dxa"/>
            <w:tcMar>
              <w:left w:w="28" w:type="dxa"/>
              <w:right w:w="28" w:type="dxa"/>
            </w:tcMar>
          </w:tcPr>
          <w:p w:rsidR="002D4B1D" w:rsidP="009D4EC7" w:rsidRDefault="002D4B1D" w14:paraId="0D879B65" w14:textId="77777777">
            <w:pPr>
              <w:pStyle w:val="p-table"/>
              <w:jc w:val="right"/>
              <w:rPr>
                <w:sz w:val="17"/>
              </w:rPr>
            </w:pPr>
          </w:p>
        </w:tc>
        <w:tc>
          <w:tcPr>
            <w:tcW w:w="986" w:type="dxa"/>
            <w:tcMar>
              <w:left w:w="28" w:type="dxa"/>
              <w:right w:w="28" w:type="dxa"/>
            </w:tcMar>
          </w:tcPr>
          <w:p w:rsidR="002D4B1D" w:rsidP="009D4EC7" w:rsidRDefault="002D4B1D" w14:paraId="266128B1" w14:textId="77777777">
            <w:pPr>
              <w:pStyle w:val="p-table"/>
              <w:jc w:val="right"/>
              <w:rPr>
                <w:sz w:val="17"/>
              </w:rPr>
            </w:pPr>
          </w:p>
        </w:tc>
        <w:tc>
          <w:tcPr>
            <w:tcW w:w="986" w:type="dxa"/>
            <w:tcMar>
              <w:left w:w="28" w:type="dxa"/>
              <w:right w:w="28" w:type="dxa"/>
            </w:tcMar>
          </w:tcPr>
          <w:p w:rsidR="002D4B1D" w:rsidP="009D4EC7" w:rsidRDefault="002D4B1D" w14:paraId="7862CE36" w14:textId="77777777">
            <w:pPr>
              <w:pStyle w:val="p-table"/>
              <w:jc w:val="right"/>
              <w:rPr>
                <w:sz w:val="17"/>
              </w:rPr>
            </w:pPr>
          </w:p>
        </w:tc>
        <w:tc>
          <w:tcPr>
            <w:tcW w:w="991" w:type="dxa"/>
            <w:tcMar>
              <w:left w:w="28" w:type="dxa"/>
              <w:right w:w="28" w:type="dxa"/>
            </w:tcMar>
          </w:tcPr>
          <w:p w:rsidR="002D4B1D" w:rsidP="009D4EC7" w:rsidRDefault="002D4B1D" w14:paraId="018DEB80" w14:textId="77777777">
            <w:pPr>
              <w:pStyle w:val="p-table"/>
              <w:jc w:val="right"/>
              <w:rPr>
                <w:sz w:val="17"/>
              </w:rPr>
            </w:pPr>
          </w:p>
        </w:tc>
      </w:tr>
      <w:tr w:rsidR="002D4B1D" w14:paraId="44EF391C" w14:textId="77777777">
        <w:tc>
          <w:tcPr>
            <w:tcW w:w="3773" w:type="dxa"/>
            <w:tcMar>
              <w:right w:w="28" w:type="dxa"/>
            </w:tcMar>
          </w:tcPr>
          <w:p w:rsidR="002D4B1D" w:rsidRDefault="004C1C78" w14:paraId="05FF7E27" w14:textId="77777777">
            <w:pPr>
              <w:pStyle w:val="p-table"/>
              <w:rPr>
                <w:sz w:val="17"/>
              </w:rPr>
            </w:pPr>
            <w:r>
              <w:rPr>
                <w:sz w:val="17"/>
              </w:rPr>
              <w:t>Kosten kinderopvang pleegouders</w:t>
            </w:r>
          </w:p>
        </w:tc>
        <w:tc>
          <w:tcPr>
            <w:tcW w:w="986" w:type="dxa"/>
            <w:tcMar>
              <w:left w:w="28" w:type="dxa"/>
              <w:right w:w="28" w:type="dxa"/>
            </w:tcMar>
          </w:tcPr>
          <w:p w:rsidR="002D4B1D" w:rsidP="009D4EC7" w:rsidRDefault="004C1C78" w14:paraId="359745E2" w14:textId="77777777">
            <w:pPr>
              <w:pStyle w:val="p-table"/>
              <w:jc w:val="right"/>
              <w:rPr>
                <w:sz w:val="17"/>
              </w:rPr>
            </w:pPr>
            <w:r>
              <w:rPr>
                <w:sz w:val="17"/>
              </w:rPr>
              <w:t>13</w:t>
            </w:r>
          </w:p>
        </w:tc>
        <w:tc>
          <w:tcPr>
            <w:tcW w:w="986" w:type="dxa"/>
            <w:tcMar>
              <w:left w:w="28" w:type="dxa"/>
              <w:right w:w="28" w:type="dxa"/>
            </w:tcMar>
          </w:tcPr>
          <w:p w:rsidR="002D4B1D" w:rsidP="009D4EC7" w:rsidRDefault="004C1C78" w14:paraId="0760ACEC" w14:textId="77777777">
            <w:pPr>
              <w:pStyle w:val="p-table"/>
              <w:jc w:val="right"/>
              <w:rPr>
                <w:sz w:val="17"/>
              </w:rPr>
            </w:pPr>
            <w:r>
              <w:rPr>
                <w:sz w:val="17"/>
              </w:rPr>
              <w:t>13</w:t>
            </w:r>
          </w:p>
        </w:tc>
        <w:tc>
          <w:tcPr>
            <w:tcW w:w="986" w:type="dxa"/>
            <w:tcMar>
              <w:left w:w="28" w:type="dxa"/>
              <w:right w:w="28" w:type="dxa"/>
            </w:tcMar>
          </w:tcPr>
          <w:p w:rsidR="002D4B1D" w:rsidP="009D4EC7" w:rsidRDefault="004C1C78" w14:paraId="22D68798" w14:textId="77777777">
            <w:pPr>
              <w:pStyle w:val="p-table"/>
              <w:jc w:val="right"/>
              <w:rPr>
                <w:sz w:val="17"/>
              </w:rPr>
            </w:pPr>
            <w:r>
              <w:rPr>
                <w:sz w:val="17"/>
              </w:rPr>
              <w:t>13</w:t>
            </w:r>
          </w:p>
        </w:tc>
        <w:tc>
          <w:tcPr>
            <w:tcW w:w="986" w:type="dxa"/>
            <w:tcMar>
              <w:left w:w="28" w:type="dxa"/>
              <w:right w:w="28" w:type="dxa"/>
            </w:tcMar>
          </w:tcPr>
          <w:p w:rsidR="002D4B1D" w:rsidP="009D4EC7" w:rsidRDefault="004C1C78" w14:paraId="1B1C8BFE" w14:textId="77777777">
            <w:pPr>
              <w:pStyle w:val="p-table"/>
              <w:jc w:val="right"/>
              <w:rPr>
                <w:sz w:val="17"/>
              </w:rPr>
            </w:pPr>
            <w:r>
              <w:rPr>
                <w:sz w:val="17"/>
              </w:rPr>
              <w:t>3</w:t>
            </w:r>
          </w:p>
        </w:tc>
        <w:tc>
          <w:tcPr>
            <w:tcW w:w="986" w:type="dxa"/>
            <w:tcMar>
              <w:left w:w="28" w:type="dxa"/>
              <w:right w:w="28" w:type="dxa"/>
            </w:tcMar>
          </w:tcPr>
          <w:p w:rsidR="002D4B1D" w:rsidP="009D4EC7" w:rsidRDefault="004C1C78" w14:paraId="31334479" w14:textId="77777777">
            <w:pPr>
              <w:pStyle w:val="p-table"/>
              <w:jc w:val="right"/>
              <w:rPr>
                <w:sz w:val="17"/>
              </w:rPr>
            </w:pPr>
            <w:r>
              <w:rPr>
                <w:sz w:val="17"/>
              </w:rPr>
              <w:t>3</w:t>
            </w:r>
          </w:p>
        </w:tc>
        <w:tc>
          <w:tcPr>
            <w:tcW w:w="991" w:type="dxa"/>
            <w:tcMar>
              <w:left w:w="28" w:type="dxa"/>
              <w:right w:w="28" w:type="dxa"/>
            </w:tcMar>
          </w:tcPr>
          <w:p w:rsidR="002D4B1D" w:rsidP="009D4EC7" w:rsidRDefault="004C1C78" w14:paraId="16D6AE73" w14:textId="77777777">
            <w:pPr>
              <w:pStyle w:val="p-table"/>
              <w:jc w:val="right"/>
              <w:rPr>
                <w:sz w:val="17"/>
              </w:rPr>
            </w:pPr>
            <w:r>
              <w:rPr>
                <w:sz w:val="17"/>
              </w:rPr>
              <w:t>3</w:t>
            </w:r>
          </w:p>
        </w:tc>
      </w:tr>
      <w:tr w:rsidR="002D4B1D" w14:paraId="1AA2EABB" w14:textId="77777777">
        <w:tc>
          <w:tcPr>
            <w:tcW w:w="3773" w:type="dxa"/>
            <w:tcMar>
              <w:right w:w="28" w:type="dxa"/>
            </w:tcMar>
          </w:tcPr>
          <w:p w:rsidR="002D4B1D" w:rsidRDefault="004C1C78" w14:paraId="286EBE04" w14:textId="77777777">
            <w:pPr>
              <w:pStyle w:val="p-table"/>
              <w:rPr>
                <w:sz w:val="17"/>
              </w:rPr>
            </w:pPr>
            <w:r>
              <w:rPr>
                <w:sz w:val="17"/>
              </w:rPr>
              <w:t>Fundament onder Informatievoorziening en Toezicht (FIT)</w:t>
            </w:r>
          </w:p>
        </w:tc>
        <w:tc>
          <w:tcPr>
            <w:tcW w:w="986" w:type="dxa"/>
            <w:tcMar>
              <w:left w:w="28" w:type="dxa"/>
              <w:right w:w="28" w:type="dxa"/>
            </w:tcMar>
          </w:tcPr>
          <w:p w:rsidR="002D4B1D" w:rsidP="009D4EC7" w:rsidRDefault="004C1C78" w14:paraId="3B7C66EF" w14:textId="77777777">
            <w:pPr>
              <w:pStyle w:val="p-table"/>
              <w:jc w:val="right"/>
              <w:rPr>
                <w:sz w:val="17"/>
              </w:rPr>
            </w:pPr>
            <w:r>
              <w:rPr>
                <w:sz w:val="17"/>
              </w:rPr>
              <w:t>4</w:t>
            </w:r>
          </w:p>
        </w:tc>
        <w:tc>
          <w:tcPr>
            <w:tcW w:w="986" w:type="dxa"/>
            <w:tcMar>
              <w:left w:w="28" w:type="dxa"/>
              <w:right w:w="28" w:type="dxa"/>
            </w:tcMar>
          </w:tcPr>
          <w:p w:rsidR="002D4B1D" w:rsidP="009D4EC7" w:rsidRDefault="004C1C78" w14:paraId="2E85C39B" w14:textId="77777777">
            <w:pPr>
              <w:pStyle w:val="p-table"/>
              <w:jc w:val="right"/>
              <w:rPr>
                <w:sz w:val="17"/>
              </w:rPr>
            </w:pPr>
            <w:r>
              <w:rPr>
                <w:sz w:val="17"/>
              </w:rPr>
              <w:t>11</w:t>
            </w:r>
          </w:p>
        </w:tc>
        <w:tc>
          <w:tcPr>
            <w:tcW w:w="986" w:type="dxa"/>
            <w:tcMar>
              <w:left w:w="28" w:type="dxa"/>
              <w:right w:w="28" w:type="dxa"/>
            </w:tcMar>
          </w:tcPr>
          <w:p w:rsidR="002D4B1D" w:rsidP="009D4EC7" w:rsidRDefault="004C1C78" w14:paraId="5CADD08C" w14:textId="77777777">
            <w:pPr>
              <w:pStyle w:val="p-table"/>
              <w:jc w:val="right"/>
              <w:rPr>
                <w:sz w:val="17"/>
              </w:rPr>
            </w:pPr>
            <w:r>
              <w:rPr>
                <w:sz w:val="17"/>
              </w:rPr>
              <w:t>6</w:t>
            </w:r>
          </w:p>
        </w:tc>
        <w:tc>
          <w:tcPr>
            <w:tcW w:w="986" w:type="dxa"/>
            <w:tcMar>
              <w:left w:w="28" w:type="dxa"/>
              <w:right w:w="28" w:type="dxa"/>
            </w:tcMar>
          </w:tcPr>
          <w:p w:rsidR="002D4B1D" w:rsidP="009D4EC7" w:rsidRDefault="002D4B1D" w14:paraId="13267064" w14:textId="77777777">
            <w:pPr>
              <w:pStyle w:val="p-table"/>
              <w:jc w:val="right"/>
              <w:rPr>
                <w:sz w:val="17"/>
              </w:rPr>
            </w:pPr>
          </w:p>
        </w:tc>
        <w:tc>
          <w:tcPr>
            <w:tcW w:w="986" w:type="dxa"/>
            <w:tcMar>
              <w:left w:w="28" w:type="dxa"/>
              <w:right w:w="28" w:type="dxa"/>
            </w:tcMar>
          </w:tcPr>
          <w:p w:rsidR="002D4B1D" w:rsidP="009D4EC7" w:rsidRDefault="002D4B1D" w14:paraId="44B26486" w14:textId="77777777">
            <w:pPr>
              <w:pStyle w:val="p-table"/>
              <w:jc w:val="right"/>
              <w:rPr>
                <w:sz w:val="17"/>
              </w:rPr>
            </w:pPr>
          </w:p>
        </w:tc>
        <w:tc>
          <w:tcPr>
            <w:tcW w:w="991" w:type="dxa"/>
            <w:tcMar>
              <w:left w:w="28" w:type="dxa"/>
              <w:right w:w="28" w:type="dxa"/>
            </w:tcMar>
          </w:tcPr>
          <w:p w:rsidR="002D4B1D" w:rsidP="009D4EC7" w:rsidRDefault="002D4B1D" w14:paraId="0AC74B5D" w14:textId="77777777">
            <w:pPr>
              <w:pStyle w:val="p-table"/>
              <w:jc w:val="right"/>
              <w:rPr>
                <w:sz w:val="17"/>
              </w:rPr>
            </w:pPr>
          </w:p>
        </w:tc>
      </w:tr>
      <w:tr w:rsidR="002D4B1D" w14:paraId="357C8D88" w14:textId="77777777">
        <w:tc>
          <w:tcPr>
            <w:tcW w:w="3773" w:type="dxa"/>
            <w:tcMar>
              <w:right w:w="28" w:type="dxa"/>
            </w:tcMar>
          </w:tcPr>
          <w:p w:rsidR="002D4B1D" w:rsidRDefault="004C1C78" w14:paraId="7713C765" w14:textId="77777777">
            <w:pPr>
              <w:pStyle w:val="p-table"/>
              <w:rPr>
                <w:sz w:val="17"/>
              </w:rPr>
            </w:pPr>
            <w:r>
              <w:rPr>
                <w:sz w:val="17"/>
              </w:rPr>
              <w:t>Informatievoorziening en inhuur ICT-expertise CCMO</w:t>
            </w:r>
          </w:p>
        </w:tc>
        <w:tc>
          <w:tcPr>
            <w:tcW w:w="986" w:type="dxa"/>
            <w:tcMar>
              <w:left w:w="28" w:type="dxa"/>
              <w:right w:w="28" w:type="dxa"/>
            </w:tcMar>
          </w:tcPr>
          <w:p w:rsidR="002D4B1D" w:rsidP="009D4EC7" w:rsidRDefault="004C1C78" w14:paraId="4CD56820" w14:textId="77777777">
            <w:pPr>
              <w:pStyle w:val="p-table"/>
              <w:jc w:val="right"/>
              <w:rPr>
                <w:sz w:val="17"/>
              </w:rPr>
            </w:pPr>
            <w:r>
              <w:rPr>
                <w:sz w:val="17"/>
              </w:rPr>
              <w:t>4</w:t>
            </w:r>
          </w:p>
        </w:tc>
        <w:tc>
          <w:tcPr>
            <w:tcW w:w="986" w:type="dxa"/>
            <w:tcMar>
              <w:left w:w="28" w:type="dxa"/>
              <w:right w:w="28" w:type="dxa"/>
            </w:tcMar>
          </w:tcPr>
          <w:p w:rsidR="002D4B1D" w:rsidP="009D4EC7" w:rsidRDefault="004C1C78" w14:paraId="320865F9" w14:textId="77777777">
            <w:pPr>
              <w:pStyle w:val="p-table"/>
              <w:jc w:val="right"/>
              <w:rPr>
                <w:sz w:val="17"/>
              </w:rPr>
            </w:pPr>
            <w:r>
              <w:rPr>
                <w:sz w:val="17"/>
              </w:rPr>
              <w:t>3</w:t>
            </w:r>
          </w:p>
        </w:tc>
        <w:tc>
          <w:tcPr>
            <w:tcW w:w="986" w:type="dxa"/>
            <w:tcMar>
              <w:left w:w="28" w:type="dxa"/>
              <w:right w:w="28" w:type="dxa"/>
            </w:tcMar>
          </w:tcPr>
          <w:p w:rsidR="002D4B1D" w:rsidP="009D4EC7" w:rsidRDefault="004C1C78" w14:paraId="073CCCD7" w14:textId="77777777">
            <w:pPr>
              <w:pStyle w:val="p-table"/>
              <w:jc w:val="right"/>
              <w:rPr>
                <w:sz w:val="17"/>
              </w:rPr>
            </w:pPr>
            <w:r>
              <w:rPr>
                <w:sz w:val="17"/>
              </w:rPr>
              <w:t>3</w:t>
            </w:r>
          </w:p>
        </w:tc>
        <w:tc>
          <w:tcPr>
            <w:tcW w:w="986" w:type="dxa"/>
            <w:tcMar>
              <w:left w:w="28" w:type="dxa"/>
              <w:right w:w="28" w:type="dxa"/>
            </w:tcMar>
          </w:tcPr>
          <w:p w:rsidR="002D4B1D" w:rsidP="009D4EC7" w:rsidRDefault="004C1C78" w14:paraId="428AFD3E" w14:textId="77777777">
            <w:pPr>
              <w:pStyle w:val="p-table"/>
              <w:jc w:val="right"/>
              <w:rPr>
                <w:sz w:val="17"/>
              </w:rPr>
            </w:pPr>
            <w:r>
              <w:rPr>
                <w:sz w:val="17"/>
              </w:rPr>
              <w:t>3</w:t>
            </w:r>
          </w:p>
        </w:tc>
        <w:tc>
          <w:tcPr>
            <w:tcW w:w="986" w:type="dxa"/>
            <w:tcMar>
              <w:left w:w="28" w:type="dxa"/>
              <w:right w:w="28" w:type="dxa"/>
            </w:tcMar>
          </w:tcPr>
          <w:p w:rsidR="002D4B1D" w:rsidP="009D4EC7" w:rsidRDefault="004C1C78" w14:paraId="692202A5" w14:textId="77777777">
            <w:pPr>
              <w:pStyle w:val="p-table"/>
              <w:jc w:val="right"/>
              <w:rPr>
                <w:sz w:val="17"/>
              </w:rPr>
            </w:pPr>
            <w:r>
              <w:rPr>
                <w:sz w:val="17"/>
              </w:rPr>
              <w:t>3</w:t>
            </w:r>
          </w:p>
        </w:tc>
        <w:tc>
          <w:tcPr>
            <w:tcW w:w="991" w:type="dxa"/>
            <w:tcMar>
              <w:left w:w="28" w:type="dxa"/>
              <w:right w:w="28" w:type="dxa"/>
            </w:tcMar>
          </w:tcPr>
          <w:p w:rsidR="002D4B1D" w:rsidP="009D4EC7" w:rsidRDefault="004C1C78" w14:paraId="58CC6CF3" w14:textId="77777777">
            <w:pPr>
              <w:pStyle w:val="p-table"/>
              <w:jc w:val="right"/>
              <w:rPr>
                <w:sz w:val="17"/>
              </w:rPr>
            </w:pPr>
            <w:r>
              <w:rPr>
                <w:sz w:val="17"/>
              </w:rPr>
              <w:t>3</w:t>
            </w:r>
          </w:p>
        </w:tc>
      </w:tr>
      <w:tr w:rsidR="002D4B1D" w14:paraId="596BF582" w14:textId="77777777">
        <w:tc>
          <w:tcPr>
            <w:tcW w:w="3773" w:type="dxa"/>
            <w:tcMar>
              <w:right w:w="28" w:type="dxa"/>
            </w:tcMar>
          </w:tcPr>
          <w:p w:rsidR="002D4B1D" w:rsidRDefault="004C1C78" w14:paraId="064E596D" w14:textId="77777777">
            <w:pPr>
              <w:pStyle w:val="p-table"/>
              <w:rPr>
                <w:sz w:val="17"/>
              </w:rPr>
            </w:pPr>
            <w:r>
              <w:rPr>
                <w:sz w:val="17"/>
              </w:rPr>
              <w:t>Intensiveringen zorg BES-eilanden</w:t>
            </w:r>
          </w:p>
        </w:tc>
        <w:tc>
          <w:tcPr>
            <w:tcW w:w="986" w:type="dxa"/>
            <w:tcMar>
              <w:left w:w="28" w:type="dxa"/>
              <w:right w:w="28" w:type="dxa"/>
            </w:tcMar>
          </w:tcPr>
          <w:p w:rsidR="002D4B1D" w:rsidP="009D4EC7" w:rsidRDefault="004C1C78" w14:paraId="06C954DC" w14:textId="77777777">
            <w:pPr>
              <w:pStyle w:val="p-table"/>
              <w:jc w:val="right"/>
              <w:rPr>
                <w:sz w:val="17"/>
              </w:rPr>
            </w:pPr>
            <w:r>
              <w:rPr>
                <w:sz w:val="17"/>
              </w:rPr>
              <w:t>4</w:t>
            </w:r>
          </w:p>
        </w:tc>
        <w:tc>
          <w:tcPr>
            <w:tcW w:w="986" w:type="dxa"/>
            <w:tcMar>
              <w:left w:w="28" w:type="dxa"/>
              <w:right w:w="28" w:type="dxa"/>
            </w:tcMar>
          </w:tcPr>
          <w:p w:rsidR="002D4B1D" w:rsidP="009D4EC7" w:rsidRDefault="004C1C78" w14:paraId="74C9407A" w14:textId="77777777">
            <w:pPr>
              <w:pStyle w:val="p-table"/>
              <w:jc w:val="right"/>
              <w:rPr>
                <w:sz w:val="17"/>
              </w:rPr>
            </w:pPr>
            <w:r>
              <w:rPr>
                <w:sz w:val="17"/>
              </w:rPr>
              <w:t>5</w:t>
            </w:r>
          </w:p>
        </w:tc>
        <w:tc>
          <w:tcPr>
            <w:tcW w:w="986" w:type="dxa"/>
            <w:tcMar>
              <w:left w:w="28" w:type="dxa"/>
              <w:right w:w="28" w:type="dxa"/>
            </w:tcMar>
          </w:tcPr>
          <w:p w:rsidR="002D4B1D" w:rsidP="009D4EC7" w:rsidRDefault="004C1C78" w14:paraId="67BB903D" w14:textId="77777777">
            <w:pPr>
              <w:pStyle w:val="p-table"/>
              <w:jc w:val="right"/>
              <w:rPr>
                <w:sz w:val="17"/>
              </w:rPr>
            </w:pPr>
            <w:r>
              <w:rPr>
                <w:sz w:val="17"/>
              </w:rPr>
              <w:t>5</w:t>
            </w:r>
          </w:p>
        </w:tc>
        <w:tc>
          <w:tcPr>
            <w:tcW w:w="986" w:type="dxa"/>
            <w:tcMar>
              <w:left w:w="28" w:type="dxa"/>
              <w:right w:w="28" w:type="dxa"/>
            </w:tcMar>
          </w:tcPr>
          <w:p w:rsidR="002D4B1D" w:rsidP="009D4EC7" w:rsidRDefault="004C1C78" w14:paraId="2199612F" w14:textId="77777777">
            <w:pPr>
              <w:pStyle w:val="p-table"/>
              <w:jc w:val="right"/>
              <w:rPr>
                <w:sz w:val="17"/>
              </w:rPr>
            </w:pPr>
            <w:r>
              <w:rPr>
                <w:sz w:val="17"/>
              </w:rPr>
              <w:t>5</w:t>
            </w:r>
          </w:p>
        </w:tc>
        <w:tc>
          <w:tcPr>
            <w:tcW w:w="986" w:type="dxa"/>
            <w:tcMar>
              <w:left w:w="28" w:type="dxa"/>
              <w:right w:w="28" w:type="dxa"/>
            </w:tcMar>
          </w:tcPr>
          <w:p w:rsidR="002D4B1D" w:rsidP="009D4EC7" w:rsidRDefault="004C1C78" w14:paraId="14320691" w14:textId="77777777">
            <w:pPr>
              <w:pStyle w:val="p-table"/>
              <w:jc w:val="right"/>
              <w:rPr>
                <w:sz w:val="17"/>
              </w:rPr>
            </w:pPr>
            <w:r>
              <w:rPr>
                <w:sz w:val="17"/>
              </w:rPr>
              <w:t>5</w:t>
            </w:r>
          </w:p>
        </w:tc>
        <w:tc>
          <w:tcPr>
            <w:tcW w:w="991" w:type="dxa"/>
            <w:tcMar>
              <w:left w:w="28" w:type="dxa"/>
              <w:right w:w="28" w:type="dxa"/>
            </w:tcMar>
          </w:tcPr>
          <w:p w:rsidR="002D4B1D" w:rsidP="009D4EC7" w:rsidRDefault="004C1C78" w14:paraId="5E32AEE2" w14:textId="77777777">
            <w:pPr>
              <w:pStyle w:val="p-table"/>
              <w:jc w:val="right"/>
              <w:rPr>
                <w:sz w:val="17"/>
              </w:rPr>
            </w:pPr>
            <w:r>
              <w:rPr>
                <w:sz w:val="17"/>
              </w:rPr>
              <w:t>5</w:t>
            </w:r>
          </w:p>
        </w:tc>
      </w:tr>
      <w:tr w:rsidR="002D4B1D" w14:paraId="46BF41F1" w14:textId="77777777">
        <w:tc>
          <w:tcPr>
            <w:tcW w:w="3773" w:type="dxa"/>
            <w:tcMar>
              <w:right w:w="28" w:type="dxa"/>
            </w:tcMar>
          </w:tcPr>
          <w:p w:rsidR="002D4B1D" w:rsidRDefault="004C1C78" w14:paraId="1DB65B2A" w14:textId="77777777">
            <w:pPr>
              <w:pStyle w:val="p-table"/>
              <w:rPr>
                <w:sz w:val="17"/>
              </w:rPr>
            </w:pPr>
            <w:r>
              <w:rPr>
                <w:sz w:val="17"/>
              </w:rPr>
              <w:t xml:space="preserve">Overheadkosten tariefstijging </w:t>
            </w:r>
            <w:proofErr w:type="spellStart"/>
            <w:r>
              <w:rPr>
                <w:sz w:val="17"/>
              </w:rPr>
              <w:t>SSO's</w:t>
            </w:r>
            <w:proofErr w:type="spellEnd"/>
          </w:p>
        </w:tc>
        <w:tc>
          <w:tcPr>
            <w:tcW w:w="986" w:type="dxa"/>
            <w:tcMar>
              <w:left w:w="28" w:type="dxa"/>
              <w:right w:w="28" w:type="dxa"/>
            </w:tcMar>
          </w:tcPr>
          <w:p w:rsidR="002D4B1D" w:rsidP="009D4EC7" w:rsidRDefault="004C1C78" w14:paraId="77D4130D" w14:textId="77777777">
            <w:pPr>
              <w:pStyle w:val="p-table"/>
              <w:jc w:val="right"/>
              <w:rPr>
                <w:sz w:val="17"/>
              </w:rPr>
            </w:pPr>
            <w:r>
              <w:rPr>
                <w:sz w:val="17"/>
              </w:rPr>
              <w:t>4</w:t>
            </w:r>
          </w:p>
        </w:tc>
        <w:tc>
          <w:tcPr>
            <w:tcW w:w="986" w:type="dxa"/>
            <w:tcMar>
              <w:left w:w="28" w:type="dxa"/>
              <w:right w:w="28" w:type="dxa"/>
            </w:tcMar>
          </w:tcPr>
          <w:p w:rsidR="002D4B1D" w:rsidP="009D4EC7" w:rsidRDefault="004C1C78" w14:paraId="1DEBCDCA" w14:textId="77777777">
            <w:pPr>
              <w:pStyle w:val="p-table"/>
              <w:jc w:val="right"/>
              <w:rPr>
                <w:sz w:val="17"/>
              </w:rPr>
            </w:pPr>
            <w:r>
              <w:rPr>
                <w:sz w:val="17"/>
              </w:rPr>
              <w:t>4</w:t>
            </w:r>
          </w:p>
        </w:tc>
        <w:tc>
          <w:tcPr>
            <w:tcW w:w="986" w:type="dxa"/>
            <w:tcMar>
              <w:left w:w="28" w:type="dxa"/>
              <w:right w:w="28" w:type="dxa"/>
            </w:tcMar>
          </w:tcPr>
          <w:p w:rsidR="002D4B1D" w:rsidP="009D4EC7" w:rsidRDefault="004C1C78" w14:paraId="7A427FCB" w14:textId="77777777">
            <w:pPr>
              <w:pStyle w:val="p-table"/>
              <w:jc w:val="right"/>
              <w:rPr>
                <w:sz w:val="17"/>
              </w:rPr>
            </w:pPr>
            <w:r>
              <w:rPr>
                <w:sz w:val="17"/>
              </w:rPr>
              <w:t>4</w:t>
            </w:r>
          </w:p>
        </w:tc>
        <w:tc>
          <w:tcPr>
            <w:tcW w:w="986" w:type="dxa"/>
            <w:tcMar>
              <w:left w:w="28" w:type="dxa"/>
              <w:right w:w="28" w:type="dxa"/>
            </w:tcMar>
          </w:tcPr>
          <w:p w:rsidR="002D4B1D" w:rsidP="009D4EC7" w:rsidRDefault="004C1C78" w14:paraId="642D7E8A" w14:textId="77777777">
            <w:pPr>
              <w:pStyle w:val="p-table"/>
              <w:jc w:val="right"/>
              <w:rPr>
                <w:sz w:val="17"/>
              </w:rPr>
            </w:pPr>
            <w:r>
              <w:rPr>
                <w:sz w:val="17"/>
              </w:rPr>
              <w:t>4</w:t>
            </w:r>
          </w:p>
        </w:tc>
        <w:tc>
          <w:tcPr>
            <w:tcW w:w="986" w:type="dxa"/>
            <w:tcMar>
              <w:left w:w="28" w:type="dxa"/>
              <w:right w:w="28" w:type="dxa"/>
            </w:tcMar>
          </w:tcPr>
          <w:p w:rsidR="002D4B1D" w:rsidP="009D4EC7" w:rsidRDefault="004C1C78" w14:paraId="405C4E46" w14:textId="77777777">
            <w:pPr>
              <w:pStyle w:val="p-table"/>
              <w:jc w:val="right"/>
              <w:rPr>
                <w:sz w:val="17"/>
              </w:rPr>
            </w:pPr>
            <w:r>
              <w:rPr>
                <w:sz w:val="17"/>
              </w:rPr>
              <w:t>3</w:t>
            </w:r>
          </w:p>
        </w:tc>
        <w:tc>
          <w:tcPr>
            <w:tcW w:w="991" w:type="dxa"/>
            <w:tcMar>
              <w:left w:w="28" w:type="dxa"/>
              <w:right w:w="28" w:type="dxa"/>
            </w:tcMar>
          </w:tcPr>
          <w:p w:rsidR="002D4B1D" w:rsidP="009D4EC7" w:rsidRDefault="004C1C78" w14:paraId="30339A9D" w14:textId="77777777">
            <w:pPr>
              <w:pStyle w:val="p-table"/>
              <w:jc w:val="right"/>
              <w:rPr>
                <w:sz w:val="17"/>
              </w:rPr>
            </w:pPr>
            <w:r>
              <w:rPr>
                <w:sz w:val="17"/>
              </w:rPr>
              <w:t>3</w:t>
            </w:r>
          </w:p>
        </w:tc>
      </w:tr>
      <w:tr w:rsidR="002D4B1D" w14:paraId="5569B3BA" w14:textId="77777777">
        <w:tc>
          <w:tcPr>
            <w:tcW w:w="3773" w:type="dxa"/>
            <w:tcMar>
              <w:right w:w="28" w:type="dxa"/>
            </w:tcMar>
          </w:tcPr>
          <w:p w:rsidR="002D4B1D" w:rsidRDefault="004C1C78" w14:paraId="32518A47" w14:textId="77777777">
            <w:pPr>
              <w:pStyle w:val="p-table"/>
              <w:rPr>
                <w:sz w:val="17"/>
              </w:rPr>
            </w:pPr>
            <w:r>
              <w:rPr>
                <w:sz w:val="17"/>
              </w:rPr>
              <w:t>AP-middelen werk aan uitvoering</w:t>
            </w:r>
          </w:p>
        </w:tc>
        <w:tc>
          <w:tcPr>
            <w:tcW w:w="986" w:type="dxa"/>
            <w:tcMar>
              <w:left w:w="28" w:type="dxa"/>
              <w:right w:w="28" w:type="dxa"/>
            </w:tcMar>
          </w:tcPr>
          <w:p w:rsidR="002D4B1D" w:rsidP="009D4EC7" w:rsidRDefault="004C1C78" w14:paraId="7D328375" w14:textId="77777777">
            <w:pPr>
              <w:pStyle w:val="p-table"/>
              <w:jc w:val="right"/>
              <w:rPr>
                <w:sz w:val="17"/>
              </w:rPr>
            </w:pPr>
            <w:r>
              <w:rPr>
                <w:sz w:val="17"/>
              </w:rPr>
              <w:t>0</w:t>
            </w:r>
          </w:p>
        </w:tc>
        <w:tc>
          <w:tcPr>
            <w:tcW w:w="986" w:type="dxa"/>
            <w:tcMar>
              <w:left w:w="28" w:type="dxa"/>
              <w:right w:w="28" w:type="dxa"/>
            </w:tcMar>
          </w:tcPr>
          <w:p w:rsidR="002D4B1D" w:rsidP="009D4EC7" w:rsidRDefault="004C1C78" w14:paraId="15EA0C27" w14:textId="77777777">
            <w:pPr>
              <w:pStyle w:val="p-table"/>
              <w:jc w:val="right"/>
              <w:rPr>
                <w:sz w:val="17"/>
              </w:rPr>
            </w:pPr>
            <w:r>
              <w:rPr>
                <w:sz w:val="17"/>
              </w:rPr>
              <w:t>1</w:t>
            </w:r>
          </w:p>
        </w:tc>
        <w:tc>
          <w:tcPr>
            <w:tcW w:w="986" w:type="dxa"/>
            <w:tcMar>
              <w:left w:w="28" w:type="dxa"/>
              <w:right w:w="28" w:type="dxa"/>
            </w:tcMar>
          </w:tcPr>
          <w:p w:rsidR="002D4B1D" w:rsidP="009D4EC7" w:rsidRDefault="004C1C78" w14:paraId="4EE0F654" w14:textId="77777777">
            <w:pPr>
              <w:pStyle w:val="p-table"/>
              <w:jc w:val="right"/>
              <w:rPr>
                <w:sz w:val="17"/>
              </w:rPr>
            </w:pPr>
            <w:r>
              <w:rPr>
                <w:sz w:val="17"/>
              </w:rPr>
              <w:t>3</w:t>
            </w:r>
          </w:p>
        </w:tc>
        <w:tc>
          <w:tcPr>
            <w:tcW w:w="986" w:type="dxa"/>
            <w:tcMar>
              <w:left w:w="28" w:type="dxa"/>
              <w:right w:w="28" w:type="dxa"/>
            </w:tcMar>
          </w:tcPr>
          <w:p w:rsidR="002D4B1D" w:rsidP="009D4EC7" w:rsidRDefault="004C1C78" w14:paraId="2756DD44" w14:textId="77777777">
            <w:pPr>
              <w:pStyle w:val="p-table"/>
              <w:jc w:val="right"/>
              <w:rPr>
                <w:sz w:val="17"/>
              </w:rPr>
            </w:pPr>
            <w:r>
              <w:rPr>
                <w:sz w:val="17"/>
              </w:rPr>
              <w:t>10</w:t>
            </w:r>
          </w:p>
        </w:tc>
        <w:tc>
          <w:tcPr>
            <w:tcW w:w="986" w:type="dxa"/>
            <w:tcMar>
              <w:left w:w="28" w:type="dxa"/>
              <w:right w:w="28" w:type="dxa"/>
            </w:tcMar>
          </w:tcPr>
          <w:p w:rsidR="002D4B1D" w:rsidP="009D4EC7" w:rsidRDefault="004C1C78" w14:paraId="4A7350FF" w14:textId="77777777">
            <w:pPr>
              <w:pStyle w:val="p-table"/>
              <w:jc w:val="right"/>
              <w:rPr>
                <w:sz w:val="17"/>
              </w:rPr>
            </w:pPr>
            <w:r>
              <w:rPr>
                <w:sz w:val="17"/>
              </w:rPr>
              <w:t>11</w:t>
            </w:r>
          </w:p>
        </w:tc>
        <w:tc>
          <w:tcPr>
            <w:tcW w:w="991" w:type="dxa"/>
            <w:tcMar>
              <w:left w:w="28" w:type="dxa"/>
              <w:right w:w="28" w:type="dxa"/>
            </w:tcMar>
          </w:tcPr>
          <w:p w:rsidR="002D4B1D" w:rsidP="009D4EC7" w:rsidRDefault="004C1C78" w14:paraId="44F71191" w14:textId="77777777">
            <w:pPr>
              <w:pStyle w:val="p-table"/>
              <w:jc w:val="right"/>
              <w:rPr>
                <w:sz w:val="17"/>
              </w:rPr>
            </w:pPr>
            <w:r>
              <w:rPr>
                <w:sz w:val="17"/>
              </w:rPr>
              <w:t>5</w:t>
            </w:r>
          </w:p>
        </w:tc>
      </w:tr>
      <w:tr w:rsidR="002D4B1D" w14:paraId="128667BC" w14:textId="77777777">
        <w:tc>
          <w:tcPr>
            <w:tcW w:w="3773" w:type="dxa"/>
            <w:tcMar>
              <w:right w:w="28" w:type="dxa"/>
            </w:tcMar>
          </w:tcPr>
          <w:p w:rsidR="002D4B1D" w:rsidRDefault="004C1C78" w14:paraId="5320CE6C" w14:textId="77777777">
            <w:pPr>
              <w:pStyle w:val="p-table"/>
              <w:rPr>
                <w:sz w:val="17"/>
              </w:rPr>
            </w:pPr>
            <w:r>
              <w:rPr>
                <w:sz w:val="17"/>
              </w:rPr>
              <w:t>Nieuwe directie Open Overheid</w:t>
            </w:r>
          </w:p>
        </w:tc>
        <w:tc>
          <w:tcPr>
            <w:tcW w:w="986" w:type="dxa"/>
            <w:tcMar>
              <w:left w:w="28" w:type="dxa"/>
              <w:right w:w="28" w:type="dxa"/>
            </w:tcMar>
          </w:tcPr>
          <w:p w:rsidR="002D4B1D" w:rsidP="009D4EC7" w:rsidRDefault="004C1C78" w14:paraId="2C9BD5A2" w14:textId="77777777">
            <w:pPr>
              <w:pStyle w:val="p-table"/>
              <w:jc w:val="right"/>
              <w:rPr>
                <w:sz w:val="17"/>
              </w:rPr>
            </w:pPr>
            <w:r>
              <w:rPr>
                <w:sz w:val="17"/>
              </w:rPr>
              <w:t>0</w:t>
            </w:r>
          </w:p>
        </w:tc>
        <w:tc>
          <w:tcPr>
            <w:tcW w:w="986" w:type="dxa"/>
            <w:tcMar>
              <w:left w:w="28" w:type="dxa"/>
              <w:right w:w="28" w:type="dxa"/>
            </w:tcMar>
          </w:tcPr>
          <w:p w:rsidR="002D4B1D" w:rsidP="009D4EC7" w:rsidRDefault="004C1C78" w14:paraId="715F7DDE" w14:textId="77777777">
            <w:pPr>
              <w:pStyle w:val="p-table"/>
              <w:jc w:val="right"/>
              <w:rPr>
                <w:sz w:val="17"/>
              </w:rPr>
            </w:pPr>
            <w:r>
              <w:rPr>
                <w:sz w:val="17"/>
              </w:rPr>
              <w:t>18</w:t>
            </w:r>
          </w:p>
        </w:tc>
        <w:tc>
          <w:tcPr>
            <w:tcW w:w="986" w:type="dxa"/>
            <w:tcMar>
              <w:left w:w="28" w:type="dxa"/>
              <w:right w:w="28" w:type="dxa"/>
            </w:tcMar>
          </w:tcPr>
          <w:p w:rsidR="002D4B1D" w:rsidP="009D4EC7" w:rsidRDefault="004C1C78" w14:paraId="776C9B91" w14:textId="77777777">
            <w:pPr>
              <w:pStyle w:val="p-table"/>
              <w:jc w:val="right"/>
              <w:rPr>
                <w:sz w:val="17"/>
              </w:rPr>
            </w:pPr>
            <w:r>
              <w:rPr>
                <w:sz w:val="17"/>
              </w:rPr>
              <w:t>19</w:t>
            </w:r>
          </w:p>
        </w:tc>
        <w:tc>
          <w:tcPr>
            <w:tcW w:w="986" w:type="dxa"/>
            <w:tcMar>
              <w:left w:w="28" w:type="dxa"/>
              <w:right w:w="28" w:type="dxa"/>
            </w:tcMar>
          </w:tcPr>
          <w:p w:rsidR="002D4B1D" w:rsidP="009D4EC7" w:rsidRDefault="004C1C78" w14:paraId="1C98F580" w14:textId="77777777">
            <w:pPr>
              <w:pStyle w:val="p-table"/>
              <w:jc w:val="right"/>
              <w:rPr>
                <w:sz w:val="17"/>
              </w:rPr>
            </w:pPr>
            <w:r>
              <w:rPr>
                <w:sz w:val="17"/>
              </w:rPr>
              <w:t>9</w:t>
            </w:r>
          </w:p>
        </w:tc>
        <w:tc>
          <w:tcPr>
            <w:tcW w:w="986" w:type="dxa"/>
            <w:tcMar>
              <w:left w:w="28" w:type="dxa"/>
              <w:right w:w="28" w:type="dxa"/>
            </w:tcMar>
          </w:tcPr>
          <w:p w:rsidR="002D4B1D" w:rsidP="009D4EC7" w:rsidRDefault="004C1C78" w14:paraId="330EF1AA" w14:textId="77777777">
            <w:pPr>
              <w:pStyle w:val="p-table"/>
              <w:jc w:val="right"/>
              <w:rPr>
                <w:sz w:val="17"/>
              </w:rPr>
            </w:pPr>
            <w:r>
              <w:rPr>
                <w:sz w:val="17"/>
              </w:rPr>
              <w:t>9</w:t>
            </w:r>
          </w:p>
        </w:tc>
        <w:tc>
          <w:tcPr>
            <w:tcW w:w="991" w:type="dxa"/>
            <w:tcMar>
              <w:left w:w="28" w:type="dxa"/>
              <w:right w:w="28" w:type="dxa"/>
            </w:tcMar>
          </w:tcPr>
          <w:p w:rsidR="002D4B1D" w:rsidP="009D4EC7" w:rsidRDefault="004C1C78" w14:paraId="5F59C925" w14:textId="77777777">
            <w:pPr>
              <w:pStyle w:val="p-table"/>
              <w:jc w:val="right"/>
              <w:rPr>
                <w:sz w:val="17"/>
              </w:rPr>
            </w:pPr>
            <w:r>
              <w:rPr>
                <w:sz w:val="17"/>
              </w:rPr>
              <w:t>9</w:t>
            </w:r>
          </w:p>
        </w:tc>
      </w:tr>
      <w:tr w:rsidR="002D4B1D" w14:paraId="6CF1D6BA" w14:textId="77777777">
        <w:tc>
          <w:tcPr>
            <w:tcW w:w="3773" w:type="dxa"/>
            <w:tcMar>
              <w:right w:w="28" w:type="dxa"/>
            </w:tcMar>
          </w:tcPr>
          <w:p w:rsidR="002D4B1D" w:rsidRDefault="004C1C78" w14:paraId="4946623A" w14:textId="77777777">
            <w:pPr>
              <w:pStyle w:val="p-table"/>
              <w:rPr>
                <w:sz w:val="17"/>
              </w:rPr>
            </w:pPr>
            <w:r>
              <w:rPr>
                <w:sz w:val="17"/>
              </w:rPr>
              <w:t>COVID-19 vaccinatiecampagne 2026</w:t>
            </w:r>
          </w:p>
        </w:tc>
        <w:tc>
          <w:tcPr>
            <w:tcW w:w="986" w:type="dxa"/>
            <w:tcMar>
              <w:left w:w="28" w:type="dxa"/>
              <w:right w:w="28" w:type="dxa"/>
            </w:tcMar>
          </w:tcPr>
          <w:p w:rsidR="002D4B1D" w:rsidP="009D4EC7" w:rsidRDefault="002D4B1D" w14:paraId="2C331720" w14:textId="77777777">
            <w:pPr>
              <w:pStyle w:val="p-table"/>
              <w:jc w:val="right"/>
              <w:rPr>
                <w:sz w:val="17"/>
              </w:rPr>
            </w:pPr>
          </w:p>
        </w:tc>
        <w:tc>
          <w:tcPr>
            <w:tcW w:w="986" w:type="dxa"/>
            <w:tcMar>
              <w:left w:w="28" w:type="dxa"/>
              <w:right w:w="28" w:type="dxa"/>
            </w:tcMar>
          </w:tcPr>
          <w:p w:rsidR="002D4B1D" w:rsidP="009D4EC7" w:rsidRDefault="004C1C78" w14:paraId="3F0AE81D" w14:textId="77777777">
            <w:pPr>
              <w:pStyle w:val="p-table"/>
              <w:jc w:val="right"/>
              <w:rPr>
                <w:sz w:val="17"/>
              </w:rPr>
            </w:pPr>
            <w:r>
              <w:rPr>
                <w:sz w:val="17"/>
              </w:rPr>
              <w:t>140</w:t>
            </w:r>
          </w:p>
        </w:tc>
        <w:tc>
          <w:tcPr>
            <w:tcW w:w="986" w:type="dxa"/>
            <w:tcMar>
              <w:left w:w="28" w:type="dxa"/>
              <w:right w:w="28" w:type="dxa"/>
            </w:tcMar>
          </w:tcPr>
          <w:p w:rsidR="002D4B1D" w:rsidP="009D4EC7" w:rsidRDefault="002D4B1D" w14:paraId="207770EF" w14:textId="77777777">
            <w:pPr>
              <w:pStyle w:val="p-table"/>
              <w:jc w:val="right"/>
              <w:rPr>
                <w:sz w:val="17"/>
              </w:rPr>
            </w:pPr>
          </w:p>
        </w:tc>
        <w:tc>
          <w:tcPr>
            <w:tcW w:w="986" w:type="dxa"/>
            <w:tcMar>
              <w:left w:w="28" w:type="dxa"/>
              <w:right w:w="28" w:type="dxa"/>
            </w:tcMar>
          </w:tcPr>
          <w:p w:rsidR="002D4B1D" w:rsidP="009D4EC7" w:rsidRDefault="002D4B1D" w14:paraId="213456D8" w14:textId="77777777">
            <w:pPr>
              <w:pStyle w:val="p-table"/>
              <w:jc w:val="right"/>
              <w:rPr>
                <w:sz w:val="17"/>
              </w:rPr>
            </w:pPr>
          </w:p>
        </w:tc>
        <w:tc>
          <w:tcPr>
            <w:tcW w:w="986" w:type="dxa"/>
            <w:tcMar>
              <w:left w:w="28" w:type="dxa"/>
              <w:right w:w="28" w:type="dxa"/>
            </w:tcMar>
          </w:tcPr>
          <w:p w:rsidR="002D4B1D" w:rsidP="009D4EC7" w:rsidRDefault="002D4B1D" w14:paraId="6FF46406" w14:textId="77777777">
            <w:pPr>
              <w:pStyle w:val="p-table"/>
              <w:jc w:val="right"/>
              <w:rPr>
                <w:sz w:val="17"/>
              </w:rPr>
            </w:pPr>
          </w:p>
        </w:tc>
        <w:tc>
          <w:tcPr>
            <w:tcW w:w="991" w:type="dxa"/>
            <w:tcMar>
              <w:left w:w="28" w:type="dxa"/>
              <w:right w:w="28" w:type="dxa"/>
            </w:tcMar>
          </w:tcPr>
          <w:p w:rsidR="002D4B1D" w:rsidP="009D4EC7" w:rsidRDefault="002D4B1D" w14:paraId="0DAE25EE" w14:textId="77777777">
            <w:pPr>
              <w:pStyle w:val="p-table"/>
              <w:jc w:val="right"/>
              <w:rPr>
                <w:sz w:val="17"/>
              </w:rPr>
            </w:pPr>
          </w:p>
        </w:tc>
      </w:tr>
      <w:tr w:rsidR="002D4B1D" w14:paraId="560F44A5" w14:textId="77777777">
        <w:tc>
          <w:tcPr>
            <w:tcW w:w="3773" w:type="dxa"/>
            <w:tcMar>
              <w:right w:w="28" w:type="dxa"/>
            </w:tcMar>
          </w:tcPr>
          <w:p w:rsidR="002D4B1D" w:rsidRDefault="004C1C78" w14:paraId="14C7916A" w14:textId="77777777">
            <w:pPr>
              <w:pStyle w:val="p-table"/>
              <w:rPr>
                <w:sz w:val="17"/>
              </w:rPr>
            </w:pPr>
            <w:r>
              <w:rPr>
                <w:sz w:val="17"/>
              </w:rPr>
              <w:t>Inzet vrijwilligers in de palliatieve terminale zorg</w:t>
            </w:r>
          </w:p>
        </w:tc>
        <w:tc>
          <w:tcPr>
            <w:tcW w:w="986" w:type="dxa"/>
            <w:tcMar>
              <w:left w:w="28" w:type="dxa"/>
              <w:right w:w="28" w:type="dxa"/>
            </w:tcMar>
          </w:tcPr>
          <w:p w:rsidR="002D4B1D" w:rsidP="009D4EC7" w:rsidRDefault="002D4B1D" w14:paraId="47223C17" w14:textId="77777777">
            <w:pPr>
              <w:pStyle w:val="p-table"/>
              <w:jc w:val="right"/>
              <w:rPr>
                <w:sz w:val="17"/>
              </w:rPr>
            </w:pPr>
          </w:p>
        </w:tc>
        <w:tc>
          <w:tcPr>
            <w:tcW w:w="986" w:type="dxa"/>
            <w:tcMar>
              <w:left w:w="28" w:type="dxa"/>
              <w:right w:w="28" w:type="dxa"/>
            </w:tcMar>
          </w:tcPr>
          <w:p w:rsidR="002D4B1D" w:rsidP="009D4EC7" w:rsidRDefault="004C1C78" w14:paraId="07681B1F" w14:textId="77777777">
            <w:pPr>
              <w:pStyle w:val="p-table"/>
              <w:jc w:val="right"/>
              <w:rPr>
                <w:sz w:val="17"/>
              </w:rPr>
            </w:pPr>
            <w:r>
              <w:rPr>
                <w:sz w:val="17"/>
              </w:rPr>
              <w:t>6</w:t>
            </w:r>
          </w:p>
        </w:tc>
        <w:tc>
          <w:tcPr>
            <w:tcW w:w="986" w:type="dxa"/>
            <w:tcMar>
              <w:left w:w="28" w:type="dxa"/>
              <w:right w:w="28" w:type="dxa"/>
            </w:tcMar>
          </w:tcPr>
          <w:p w:rsidR="002D4B1D" w:rsidP="009D4EC7" w:rsidRDefault="004C1C78" w14:paraId="3FE522CB" w14:textId="77777777">
            <w:pPr>
              <w:pStyle w:val="p-table"/>
              <w:jc w:val="right"/>
              <w:rPr>
                <w:sz w:val="17"/>
              </w:rPr>
            </w:pPr>
            <w:r>
              <w:rPr>
                <w:sz w:val="17"/>
              </w:rPr>
              <w:t>8</w:t>
            </w:r>
          </w:p>
        </w:tc>
        <w:tc>
          <w:tcPr>
            <w:tcW w:w="986" w:type="dxa"/>
            <w:tcMar>
              <w:left w:w="28" w:type="dxa"/>
              <w:right w:w="28" w:type="dxa"/>
            </w:tcMar>
          </w:tcPr>
          <w:p w:rsidR="002D4B1D" w:rsidP="009D4EC7" w:rsidRDefault="004C1C78" w14:paraId="547497DE" w14:textId="77777777">
            <w:pPr>
              <w:pStyle w:val="p-table"/>
              <w:jc w:val="right"/>
              <w:rPr>
                <w:sz w:val="17"/>
              </w:rPr>
            </w:pPr>
            <w:r>
              <w:rPr>
                <w:sz w:val="17"/>
              </w:rPr>
              <w:t>10</w:t>
            </w:r>
          </w:p>
        </w:tc>
        <w:tc>
          <w:tcPr>
            <w:tcW w:w="986" w:type="dxa"/>
            <w:tcMar>
              <w:left w:w="28" w:type="dxa"/>
              <w:right w:w="28" w:type="dxa"/>
            </w:tcMar>
          </w:tcPr>
          <w:p w:rsidR="002D4B1D" w:rsidP="009D4EC7" w:rsidRDefault="004C1C78" w14:paraId="17F2FC7D" w14:textId="77777777">
            <w:pPr>
              <w:pStyle w:val="p-table"/>
              <w:jc w:val="right"/>
              <w:rPr>
                <w:sz w:val="17"/>
              </w:rPr>
            </w:pPr>
            <w:r>
              <w:rPr>
                <w:sz w:val="17"/>
              </w:rPr>
              <w:t>17</w:t>
            </w:r>
          </w:p>
        </w:tc>
        <w:tc>
          <w:tcPr>
            <w:tcW w:w="991" w:type="dxa"/>
            <w:tcMar>
              <w:left w:w="28" w:type="dxa"/>
              <w:right w:w="28" w:type="dxa"/>
            </w:tcMar>
          </w:tcPr>
          <w:p w:rsidR="002D4B1D" w:rsidP="009D4EC7" w:rsidRDefault="004C1C78" w14:paraId="5FCCFCE8" w14:textId="77777777">
            <w:pPr>
              <w:pStyle w:val="p-table"/>
              <w:jc w:val="right"/>
              <w:rPr>
                <w:sz w:val="17"/>
              </w:rPr>
            </w:pPr>
            <w:r>
              <w:rPr>
                <w:sz w:val="17"/>
              </w:rPr>
              <w:t>17</w:t>
            </w:r>
          </w:p>
        </w:tc>
      </w:tr>
      <w:tr w:rsidR="002D4B1D" w14:paraId="6F5B2E59" w14:textId="77777777">
        <w:tc>
          <w:tcPr>
            <w:tcW w:w="3773" w:type="dxa"/>
            <w:tcMar>
              <w:right w:w="28" w:type="dxa"/>
            </w:tcMar>
          </w:tcPr>
          <w:p w:rsidR="002D4B1D" w:rsidRDefault="004C1C78" w14:paraId="22C94B28" w14:textId="77777777">
            <w:pPr>
              <w:pStyle w:val="p-table"/>
              <w:rPr>
                <w:sz w:val="17"/>
              </w:rPr>
            </w:pPr>
            <w:r>
              <w:rPr>
                <w:sz w:val="17"/>
              </w:rPr>
              <w:t>Prijscompensatie zorguitgaven BES-eilanden</w:t>
            </w:r>
          </w:p>
        </w:tc>
        <w:tc>
          <w:tcPr>
            <w:tcW w:w="986" w:type="dxa"/>
            <w:tcMar>
              <w:left w:w="28" w:type="dxa"/>
              <w:right w:w="28" w:type="dxa"/>
            </w:tcMar>
          </w:tcPr>
          <w:p w:rsidR="002D4B1D" w:rsidP="009D4EC7" w:rsidRDefault="002D4B1D" w14:paraId="1F54EF83" w14:textId="77777777">
            <w:pPr>
              <w:pStyle w:val="p-table"/>
              <w:jc w:val="right"/>
              <w:rPr>
                <w:sz w:val="17"/>
              </w:rPr>
            </w:pPr>
          </w:p>
        </w:tc>
        <w:tc>
          <w:tcPr>
            <w:tcW w:w="986" w:type="dxa"/>
            <w:tcMar>
              <w:left w:w="28" w:type="dxa"/>
              <w:right w:w="28" w:type="dxa"/>
            </w:tcMar>
          </w:tcPr>
          <w:p w:rsidR="002D4B1D" w:rsidP="009D4EC7" w:rsidRDefault="004C1C78" w14:paraId="18752DFD" w14:textId="77777777">
            <w:pPr>
              <w:pStyle w:val="p-table"/>
              <w:jc w:val="right"/>
              <w:rPr>
                <w:sz w:val="17"/>
              </w:rPr>
            </w:pPr>
            <w:r>
              <w:rPr>
                <w:sz w:val="17"/>
              </w:rPr>
              <w:t>11</w:t>
            </w:r>
          </w:p>
        </w:tc>
        <w:tc>
          <w:tcPr>
            <w:tcW w:w="986" w:type="dxa"/>
            <w:tcMar>
              <w:left w:w="28" w:type="dxa"/>
              <w:right w:w="28" w:type="dxa"/>
            </w:tcMar>
          </w:tcPr>
          <w:p w:rsidR="002D4B1D" w:rsidP="009D4EC7" w:rsidRDefault="004C1C78" w14:paraId="6271FBA1" w14:textId="77777777">
            <w:pPr>
              <w:pStyle w:val="p-table"/>
              <w:jc w:val="right"/>
              <w:rPr>
                <w:sz w:val="17"/>
              </w:rPr>
            </w:pPr>
            <w:r>
              <w:rPr>
                <w:sz w:val="17"/>
              </w:rPr>
              <w:t>9</w:t>
            </w:r>
          </w:p>
        </w:tc>
        <w:tc>
          <w:tcPr>
            <w:tcW w:w="986" w:type="dxa"/>
            <w:tcMar>
              <w:left w:w="28" w:type="dxa"/>
              <w:right w:w="28" w:type="dxa"/>
            </w:tcMar>
          </w:tcPr>
          <w:p w:rsidR="002D4B1D" w:rsidP="009D4EC7" w:rsidRDefault="004C1C78" w14:paraId="49CF3C95" w14:textId="77777777">
            <w:pPr>
              <w:pStyle w:val="p-table"/>
              <w:jc w:val="right"/>
              <w:rPr>
                <w:sz w:val="17"/>
              </w:rPr>
            </w:pPr>
            <w:r>
              <w:rPr>
                <w:sz w:val="17"/>
              </w:rPr>
              <w:t>8</w:t>
            </w:r>
          </w:p>
        </w:tc>
        <w:tc>
          <w:tcPr>
            <w:tcW w:w="986" w:type="dxa"/>
            <w:tcMar>
              <w:left w:w="28" w:type="dxa"/>
              <w:right w:w="28" w:type="dxa"/>
            </w:tcMar>
          </w:tcPr>
          <w:p w:rsidR="002D4B1D" w:rsidP="009D4EC7" w:rsidRDefault="004C1C78" w14:paraId="2E540BF4" w14:textId="77777777">
            <w:pPr>
              <w:pStyle w:val="p-table"/>
              <w:jc w:val="right"/>
              <w:rPr>
                <w:sz w:val="17"/>
              </w:rPr>
            </w:pPr>
            <w:r>
              <w:rPr>
                <w:sz w:val="17"/>
              </w:rPr>
              <w:t>9</w:t>
            </w:r>
          </w:p>
        </w:tc>
        <w:tc>
          <w:tcPr>
            <w:tcW w:w="991" w:type="dxa"/>
            <w:tcMar>
              <w:left w:w="28" w:type="dxa"/>
              <w:right w:w="28" w:type="dxa"/>
            </w:tcMar>
          </w:tcPr>
          <w:p w:rsidR="002D4B1D" w:rsidP="009D4EC7" w:rsidRDefault="004C1C78" w14:paraId="695B51BA" w14:textId="77777777">
            <w:pPr>
              <w:pStyle w:val="p-table"/>
              <w:jc w:val="right"/>
              <w:rPr>
                <w:sz w:val="17"/>
              </w:rPr>
            </w:pPr>
            <w:r>
              <w:rPr>
                <w:sz w:val="17"/>
              </w:rPr>
              <w:t>11</w:t>
            </w:r>
          </w:p>
        </w:tc>
      </w:tr>
      <w:tr w:rsidR="002D4B1D" w14:paraId="140059C5" w14:textId="77777777">
        <w:tc>
          <w:tcPr>
            <w:tcW w:w="3773" w:type="dxa"/>
            <w:tcMar>
              <w:right w:w="28" w:type="dxa"/>
            </w:tcMar>
          </w:tcPr>
          <w:p w:rsidR="002D4B1D" w:rsidRDefault="004C1C78" w14:paraId="180E0E1C" w14:textId="77777777">
            <w:pPr>
              <w:pStyle w:val="p-table"/>
              <w:rPr>
                <w:sz w:val="17"/>
              </w:rPr>
            </w:pPr>
            <w:r>
              <w:rPr>
                <w:sz w:val="17"/>
              </w:rPr>
              <w:t>Structurele versterking infrastructuur WOII</w:t>
            </w:r>
          </w:p>
        </w:tc>
        <w:tc>
          <w:tcPr>
            <w:tcW w:w="986" w:type="dxa"/>
            <w:tcMar>
              <w:left w:w="28" w:type="dxa"/>
              <w:right w:w="28" w:type="dxa"/>
            </w:tcMar>
          </w:tcPr>
          <w:p w:rsidR="002D4B1D" w:rsidP="009D4EC7" w:rsidRDefault="002D4B1D" w14:paraId="6E4012B9" w14:textId="77777777">
            <w:pPr>
              <w:pStyle w:val="p-table"/>
              <w:jc w:val="right"/>
              <w:rPr>
                <w:sz w:val="17"/>
              </w:rPr>
            </w:pPr>
          </w:p>
        </w:tc>
        <w:tc>
          <w:tcPr>
            <w:tcW w:w="986" w:type="dxa"/>
            <w:tcMar>
              <w:left w:w="28" w:type="dxa"/>
              <w:right w:w="28" w:type="dxa"/>
            </w:tcMar>
          </w:tcPr>
          <w:p w:rsidR="002D4B1D" w:rsidP="009D4EC7" w:rsidRDefault="004C1C78" w14:paraId="2B1B3925" w14:textId="77777777">
            <w:pPr>
              <w:pStyle w:val="p-table"/>
              <w:jc w:val="right"/>
              <w:rPr>
                <w:sz w:val="17"/>
              </w:rPr>
            </w:pPr>
            <w:r>
              <w:rPr>
                <w:sz w:val="17"/>
              </w:rPr>
              <w:t>6</w:t>
            </w:r>
          </w:p>
        </w:tc>
        <w:tc>
          <w:tcPr>
            <w:tcW w:w="986" w:type="dxa"/>
            <w:tcMar>
              <w:left w:w="28" w:type="dxa"/>
              <w:right w:w="28" w:type="dxa"/>
            </w:tcMar>
          </w:tcPr>
          <w:p w:rsidR="002D4B1D" w:rsidP="009D4EC7" w:rsidRDefault="004C1C78" w14:paraId="4E6C16AF" w14:textId="77777777">
            <w:pPr>
              <w:pStyle w:val="p-table"/>
              <w:jc w:val="right"/>
              <w:rPr>
                <w:sz w:val="17"/>
              </w:rPr>
            </w:pPr>
            <w:r>
              <w:rPr>
                <w:sz w:val="17"/>
              </w:rPr>
              <w:t>6</w:t>
            </w:r>
          </w:p>
        </w:tc>
        <w:tc>
          <w:tcPr>
            <w:tcW w:w="986" w:type="dxa"/>
            <w:tcMar>
              <w:left w:w="28" w:type="dxa"/>
              <w:right w:w="28" w:type="dxa"/>
            </w:tcMar>
          </w:tcPr>
          <w:p w:rsidR="002D4B1D" w:rsidP="009D4EC7" w:rsidRDefault="004C1C78" w14:paraId="23AF140A" w14:textId="77777777">
            <w:pPr>
              <w:pStyle w:val="p-table"/>
              <w:jc w:val="right"/>
              <w:rPr>
                <w:sz w:val="17"/>
              </w:rPr>
            </w:pPr>
            <w:r>
              <w:rPr>
                <w:sz w:val="17"/>
              </w:rPr>
              <w:t>6</w:t>
            </w:r>
          </w:p>
        </w:tc>
        <w:tc>
          <w:tcPr>
            <w:tcW w:w="986" w:type="dxa"/>
            <w:tcMar>
              <w:left w:w="28" w:type="dxa"/>
              <w:right w:w="28" w:type="dxa"/>
            </w:tcMar>
          </w:tcPr>
          <w:p w:rsidR="002D4B1D" w:rsidP="009D4EC7" w:rsidRDefault="004C1C78" w14:paraId="0EA07CA8" w14:textId="77777777">
            <w:pPr>
              <w:pStyle w:val="p-table"/>
              <w:jc w:val="right"/>
              <w:rPr>
                <w:sz w:val="17"/>
              </w:rPr>
            </w:pPr>
            <w:r>
              <w:rPr>
                <w:sz w:val="17"/>
              </w:rPr>
              <w:t>6</w:t>
            </w:r>
          </w:p>
        </w:tc>
        <w:tc>
          <w:tcPr>
            <w:tcW w:w="991" w:type="dxa"/>
            <w:tcMar>
              <w:left w:w="28" w:type="dxa"/>
              <w:right w:w="28" w:type="dxa"/>
            </w:tcMar>
          </w:tcPr>
          <w:p w:rsidR="002D4B1D" w:rsidP="009D4EC7" w:rsidRDefault="004C1C78" w14:paraId="3DDAF546" w14:textId="77777777">
            <w:pPr>
              <w:pStyle w:val="p-table"/>
              <w:jc w:val="right"/>
              <w:rPr>
                <w:sz w:val="17"/>
              </w:rPr>
            </w:pPr>
            <w:r>
              <w:rPr>
                <w:sz w:val="17"/>
              </w:rPr>
              <w:t>6</w:t>
            </w:r>
          </w:p>
        </w:tc>
      </w:tr>
      <w:tr w:rsidR="002D4B1D" w14:paraId="0761B6B0" w14:textId="77777777">
        <w:tc>
          <w:tcPr>
            <w:tcW w:w="3773" w:type="dxa"/>
            <w:tcMar>
              <w:right w:w="28" w:type="dxa"/>
            </w:tcMar>
          </w:tcPr>
          <w:p w:rsidR="002D4B1D" w:rsidRDefault="004C1C78" w14:paraId="6C809E26" w14:textId="77777777">
            <w:pPr>
              <w:pStyle w:val="p-table"/>
              <w:rPr>
                <w:sz w:val="17"/>
              </w:rPr>
            </w:pPr>
            <w:r>
              <w:rPr>
                <w:sz w:val="17"/>
              </w:rPr>
              <w:t xml:space="preserve">Uitstel vervanging </w:t>
            </w:r>
            <w:r>
              <w:rPr>
                <w:sz w:val="17"/>
              </w:rPr>
              <w:t xml:space="preserve">abonnementstarief </w:t>
            </w:r>
            <w:proofErr w:type="spellStart"/>
            <w:r>
              <w:rPr>
                <w:sz w:val="17"/>
              </w:rPr>
              <w:t>Wmo</w:t>
            </w:r>
            <w:proofErr w:type="spellEnd"/>
          </w:p>
        </w:tc>
        <w:tc>
          <w:tcPr>
            <w:tcW w:w="986" w:type="dxa"/>
            <w:tcMar>
              <w:left w:w="28" w:type="dxa"/>
              <w:right w:w="28" w:type="dxa"/>
            </w:tcMar>
          </w:tcPr>
          <w:p w:rsidR="002D4B1D" w:rsidP="009D4EC7" w:rsidRDefault="002D4B1D" w14:paraId="1D4011DE" w14:textId="77777777">
            <w:pPr>
              <w:pStyle w:val="p-table"/>
              <w:jc w:val="right"/>
              <w:rPr>
                <w:sz w:val="17"/>
              </w:rPr>
            </w:pPr>
          </w:p>
        </w:tc>
        <w:tc>
          <w:tcPr>
            <w:tcW w:w="986" w:type="dxa"/>
            <w:tcMar>
              <w:left w:w="28" w:type="dxa"/>
              <w:right w:w="28" w:type="dxa"/>
            </w:tcMar>
          </w:tcPr>
          <w:p w:rsidR="002D4B1D" w:rsidP="009D4EC7" w:rsidRDefault="004C1C78" w14:paraId="3DFA2114" w14:textId="77777777">
            <w:pPr>
              <w:pStyle w:val="p-table"/>
              <w:jc w:val="right"/>
              <w:rPr>
                <w:sz w:val="17"/>
              </w:rPr>
            </w:pPr>
            <w:r>
              <w:rPr>
                <w:sz w:val="17"/>
              </w:rPr>
              <w:t>225</w:t>
            </w:r>
          </w:p>
        </w:tc>
        <w:tc>
          <w:tcPr>
            <w:tcW w:w="986" w:type="dxa"/>
            <w:tcMar>
              <w:left w:w="28" w:type="dxa"/>
              <w:right w:w="28" w:type="dxa"/>
            </w:tcMar>
          </w:tcPr>
          <w:p w:rsidR="002D4B1D" w:rsidP="009D4EC7" w:rsidRDefault="002D4B1D" w14:paraId="3FD3D548" w14:textId="77777777">
            <w:pPr>
              <w:pStyle w:val="p-table"/>
              <w:jc w:val="right"/>
              <w:rPr>
                <w:sz w:val="17"/>
              </w:rPr>
            </w:pPr>
          </w:p>
        </w:tc>
        <w:tc>
          <w:tcPr>
            <w:tcW w:w="986" w:type="dxa"/>
            <w:tcMar>
              <w:left w:w="28" w:type="dxa"/>
              <w:right w:w="28" w:type="dxa"/>
            </w:tcMar>
          </w:tcPr>
          <w:p w:rsidR="002D4B1D" w:rsidP="009D4EC7" w:rsidRDefault="002D4B1D" w14:paraId="3CA9FCE7" w14:textId="77777777">
            <w:pPr>
              <w:pStyle w:val="p-table"/>
              <w:jc w:val="right"/>
              <w:rPr>
                <w:sz w:val="17"/>
              </w:rPr>
            </w:pPr>
          </w:p>
        </w:tc>
        <w:tc>
          <w:tcPr>
            <w:tcW w:w="986" w:type="dxa"/>
            <w:tcMar>
              <w:left w:w="28" w:type="dxa"/>
              <w:right w:w="28" w:type="dxa"/>
            </w:tcMar>
          </w:tcPr>
          <w:p w:rsidR="002D4B1D" w:rsidP="009D4EC7" w:rsidRDefault="002D4B1D" w14:paraId="60580A46" w14:textId="77777777">
            <w:pPr>
              <w:pStyle w:val="p-table"/>
              <w:jc w:val="right"/>
              <w:rPr>
                <w:sz w:val="17"/>
              </w:rPr>
            </w:pPr>
          </w:p>
        </w:tc>
        <w:tc>
          <w:tcPr>
            <w:tcW w:w="991" w:type="dxa"/>
            <w:tcMar>
              <w:left w:w="28" w:type="dxa"/>
              <w:right w:w="28" w:type="dxa"/>
            </w:tcMar>
          </w:tcPr>
          <w:p w:rsidR="002D4B1D" w:rsidP="009D4EC7" w:rsidRDefault="002D4B1D" w14:paraId="2C8F0FE6" w14:textId="77777777">
            <w:pPr>
              <w:pStyle w:val="p-table"/>
              <w:jc w:val="right"/>
              <w:rPr>
                <w:sz w:val="17"/>
              </w:rPr>
            </w:pPr>
          </w:p>
        </w:tc>
      </w:tr>
      <w:tr w:rsidR="002D4B1D" w14:paraId="2E921250" w14:textId="77777777">
        <w:tc>
          <w:tcPr>
            <w:tcW w:w="3773" w:type="dxa"/>
            <w:tcMar>
              <w:right w:w="28" w:type="dxa"/>
            </w:tcMar>
          </w:tcPr>
          <w:p w:rsidR="002D4B1D" w:rsidRDefault="004C1C78" w14:paraId="4AAA2008" w14:textId="77777777">
            <w:pPr>
              <w:pStyle w:val="p-table"/>
              <w:rPr>
                <w:sz w:val="17"/>
              </w:rPr>
            </w:pPr>
            <w:r>
              <w:rPr>
                <w:sz w:val="17"/>
              </w:rPr>
              <w:t>Vernieuwingsplan Westerbork</w:t>
            </w:r>
          </w:p>
        </w:tc>
        <w:tc>
          <w:tcPr>
            <w:tcW w:w="986" w:type="dxa"/>
            <w:tcMar>
              <w:left w:w="28" w:type="dxa"/>
              <w:right w:w="28" w:type="dxa"/>
            </w:tcMar>
          </w:tcPr>
          <w:p w:rsidR="002D4B1D" w:rsidP="009D4EC7" w:rsidRDefault="002D4B1D" w14:paraId="7B9B9F2E" w14:textId="77777777">
            <w:pPr>
              <w:pStyle w:val="p-table"/>
              <w:jc w:val="right"/>
              <w:rPr>
                <w:sz w:val="17"/>
              </w:rPr>
            </w:pPr>
          </w:p>
        </w:tc>
        <w:tc>
          <w:tcPr>
            <w:tcW w:w="986" w:type="dxa"/>
            <w:tcMar>
              <w:left w:w="28" w:type="dxa"/>
              <w:right w:w="28" w:type="dxa"/>
            </w:tcMar>
          </w:tcPr>
          <w:p w:rsidR="002D4B1D" w:rsidP="009D4EC7" w:rsidRDefault="004C1C78" w14:paraId="1C36A478" w14:textId="77777777">
            <w:pPr>
              <w:pStyle w:val="p-table"/>
              <w:jc w:val="right"/>
              <w:rPr>
                <w:sz w:val="17"/>
              </w:rPr>
            </w:pPr>
            <w:r>
              <w:rPr>
                <w:sz w:val="17"/>
              </w:rPr>
              <w:t>8</w:t>
            </w:r>
          </w:p>
        </w:tc>
        <w:tc>
          <w:tcPr>
            <w:tcW w:w="986" w:type="dxa"/>
            <w:tcMar>
              <w:left w:w="28" w:type="dxa"/>
              <w:right w:w="28" w:type="dxa"/>
            </w:tcMar>
          </w:tcPr>
          <w:p w:rsidR="002D4B1D" w:rsidP="009D4EC7" w:rsidRDefault="004C1C78" w14:paraId="775053B3" w14:textId="77777777">
            <w:pPr>
              <w:pStyle w:val="p-table"/>
              <w:jc w:val="right"/>
              <w:rPr>
                <w:sz w:val="17"/>
              </w:rPr>
            </w:pPr>
            <w:r>
              <w:rPr>
                <w:sz w:val="17"/>
              </w:rPr>
              <w:t>8</w:t>
            </w:r>
          </w:p>
        </w:tc>
        <w:tc>
          <w:tcPr>
            <w:tcW w:w="986" w:type="dxa"/>
            <w:tcMar>
              <w:left w:w="28" w:type="dxa"/>
              <w:right w:w="28" w:type="dxa"/>
            </w:tcMar>
          </w:tcPr>
          <w:p w:rsidR="002D4B1D" w:rsidP="009D4EC7" w:rsidRDefault="002D4B1D" w14:paraId="5FA7FE80" w14:textId="77777777">
            <w:pPr>
              <w:pStyle w:val="p-table"/>
              <w:jc w:val="right"/>
              <w:rPr>
                <w:sz w:val="17"/>
              </w:rPr>
            </w:pPr>
          </w:p>
        </w:tc>
        <w:tc>
          <w:tcPr>
            <w:tcW w:w="986" w:type="dxa"/>
            <w:tcMar>
              <w:left w:w="28" w:type="dxa"/>
              <w:right w:w="28" w:type="dxa"/>
            </w:tcMar>
          </w:tcPr>
          <w:p w:rsidR="002D4B1D" w:rsidP="009D4EC7" w:rsidRDefault="002D4B1D" w14:paraId="4ADB53BC" w14:textId="77777777">
            <w:pPr>
              <w:pStyle w:val="p-table"/>
              <w:jc w:val="right"/>
              <w:rPr>
                <w:sz w:val="17"/>
              </w:rPr>
            </w:pPr>
          </w:p>
        </w:tc>
        <w:tc>
          <w:tcPr>
            <w:tcW w:w="991" w:type="dxa"/>
            <w:tcMar>
              <w:left w:w="28" w:type="dxa"/>
              <w:right w:w="28" w:type="dxa"/>
            </w:tcMar>
          </w:tcPr>
          <w:p w:rsidR="002D4B1D" w:rsidP="009D4EC7" w:rsidRDefault="002D4B1D" w14:paraId="5B2827F7" w14:textId="77777777">
            <w:pPr>
              <w:pStyle w:val="p-table"/>
              <w:jc w:val="right"/>
              <w:rPr>
                <w:sz w:val="17"/>
              </w:rPr>
            </w:pPr>
          </w:p>
        </w:tc>
      </w:tr>
      <w:tr w:rsidR="002D4B1D" w14:paraId="079A08E8" w14:textId="77777777">
        <w:tc>
          <w:tcPr>
            <w:tcW w:w="3773" w:type="dxa"/>
            <w:tcMar>
              <w:right w:w="28" w:type="dxa"/>
            </w:tcMar>
          </w:tcPr>
          <w:p w:rsidR="002D4B1D" w:rsidRDefault="004C1C78" w14:paraId="34D549E6" w14:textId="77777777">
            <w:pPr>
              <w:pStyle w:val="p-table"/>
              <w:rPr>
                <w:sz w:val="17"/>
              </w:rPr>
            </w:pPr>
            <w:r>
              <w:rPr>
                <w:sz w:val="17"/>
              </w:rPr>
              <w:t>Overige intensiveringen</w:t>
            </w:r>
          </w:p>
        </w:tc>
        <w:tc>
          <w:tcPr>
            <w:tcW w:w="986" w:type="dxa"/>
            <w:tcMar>
              <w:left w:w="28" w:type="dxa"/>
              <w:right w:w="28" w:type="dxa"/>
            </w:tcMar>
          </w:tcPr>
          <w:p w:rsidR="002D4B1D" w:rsidP="009D4EC7" w:rsidRDefault="004C1C78" w14:paraId="7580D74A" w14:textId="77777777">
            <w:pPr>
              <w:pStyle w:val="p-table"/>
              <w:jc w:val="right"/>
              <w:rPr>
                <w:sz w:val="17"/>
              </w:rPr>
            </w:pPr>
            <w:r>
              <w:rPr>
                <w:sz w:val="17"/>
              </w:rPr>
              <w:t>18</w:t>
            </w:r>
          </w:p>
        </w:tc>
        <w:tc>
          <w:tcPr>
            <w:tcW w:w="986" w:type="dxa"/>
            <w:tcMar>
              <w:left w:w="28" w:type="dxa"/>
              <w:right w:w="28" w:type="dxa"/>
            </w:tcMar>
          </w:tcPr>
          <w:p w:rsidR="002D4B1D" w:rsidP="009D4EC7" w:rsidRDefault="004C1C78" w14:paraId="6AD030CF" w14:textId="77777777">
            <w:pPr>
              <w:pStyle w:val="p-table"/>
              <w:jc w:val="right"/>
              <w:rPr>
                <w:sz w:val="17"/>
              </w:rPr>
            </w:pPr>
            <w:r>
              <w:rPr>
                <w:sz w:val="17"/>
              </w:rPr>
              <w:t>28</w:t>
            </w:r>
          </w:p>
        </w:tc>
        <w:tc>
          <w:tcPr>
            <w:tcW w:w="986" w:type="dxa"/>
            <w:tcMar>
              <w:left w:w="28" w:type="dxa"/>
              <w:right w:w="28" w:type="dxa"/>
            </w:tcMar>
          </w:tcPr>
          <w:p w:rsidR="002D4B1D" w:rsidP="009D4EC7" w:rsidRDefault="004C1C78" w14:paraId="4FED6A03" w14:textId="77777777">
            <w:pPr>
              <w:pStyle w:val="p-table"/>
              <w:jc w:val="right"/>
              <w:rPr>
                <w:sz w:val="17"/>
              </w:rPr>
            </w:pPr>
            <w:r>
              <w:rPr>
                <w:sz w:val="17"/>
              </w:rPr>
              <w:t>16</w:t>
            </w:r>
          </w:p>
        </w:tc>
        <w:tc>
          <w:tcPr>
            <w:tcW w:w="986" w:type="dxa"/>
            <w:tcMar>
              <w:left w:w="28" w:type="dxa"/>
              <w:right w:w="28" w:type="dxa"/>
            </w:tcMar>
          </w:tcPr>
          <w:p w:rsidR="002D4B1D" w:rsidP="009D4EC7" w:rsidRDefault="004C1C78" w14:paraId="6208D5D2" w14:textId="77777777">
            <w:pPr>
              <w:pStyle w:val="p-table"/>
              <w:jc w:val="right"/>
              <w:rPr>
                <w:sz w:val="17"/>
              </w:rPr>
            </w:pPr>
            <w:r>
              <w:rPr>
                <w:sz w:val="17"/>
              </w:rPr>
              <w:t>11</w:t>
            </w:r>
          </w:p>
        </w:tc>
        <w:tc>
          <w:tcPr>
            <w:tcW w:w="986" w:type="dxa"/>
            <w:tcMar>
              <w:left w:w="28" w:type="dxa"/>
              <w:right w:w="28" w:type="dxa"/>
            </w:tcMar>
          </w:tcPr>
          <w:p w:rsidR="002D4B1D" w:rsidP="009D4EC7" w:rsidRDefault="004C1C78" w14:paraId="07FFC63D" w14:textId="77777777">
            <w:pPr>
              <w:pStyle w:val="p-table"/>
              <w:jc w:val="right"/>
              <w:rPr>
                <w:sz w:val="17"/>
              </w:rPr>
            </w:pPr>
            <w:r>
              <w:rPr>
                <w:sz w:val="17"/>
              </w:rPr>
              <w:t>9</w:t>
            </w:r>
          </w:p>
        </w:tc>
        <w:tc>
          <w:tcPr>
            <w:tcW w:w="991" w:type="dxa"/>
            <w:tcMar>
              <w:left w:w="28" w:type="dxa"/>
              <w:right w:w="28" w:type="dxa"/>
            </w:tcMar>
          </w:tcPr>
          <w:p w:rsidR="002D4B1D" w:rsidP="009D4EC7" w:rsidRDefault="004C1C78" w14:paraId="7A64C9AE" w14:textId="77777777">
            <w:pPr>
              <w:pStyle w:val="p-table"/>
              <w:jc w:val="right"/>
              <w:rPr>
                <w:sz w:val="17"/>
              </w:rPr>
            </w:pPr>
            <w:r>
              <w:rPr>
                <w:sz w:val="17"/>
              </w:rPr>
              <w:t>7</w:t>
            </w:r>
          </w:p>
        </w:tc>
      </w:tr>
      <w:tr w:rsidR="002D4B1D" w14:paraId="5A49BEF0" w14:textId="77777777">
        <w:tc>
          <w:tcPr>
            <w:tcW w:w="3773" w:type="dxa"/>
            <w:tcMar>
              <w:right w:w="28" w:type="dxa"/>
            </w:tcMar>
          </w:tcPr>
          <w:p w:rsidR="002D4B1D" w:rsidRDefault="002D4B1D" w14:paraId="3B5466F3" w14:textId="77777777">
            <w:pPr>
              <w:pStyle w:val="p-table"/>
              <w:rPr>
                <w:sz w:val="17"/>
              </w:rPr>
            </w:pPr>
          </w:p>
        </w:tc>
        <w:tc>
          <w:tcPr>
            <w:tcW w:w="986" w:type="dxa"/>
            <w:tcMar>
              <w:left w:w="28" w:type="dxa"/>
              <w:right w:w="28" w:type="dxa"/>
            </w:tcMar>
          </w:tcPr>
          <w:p w:rsidR="002D4B1D" w:rsidP="009D4EC7" w:rsidRDefault="002D4B1D" w14:paraId="2FFE5ABC" w14:textId="77777777">
            <w:pPr>
              <w:pStyle w:val="p-table"/>
              <w:jc w:val="right"/>
              <w:rPr>
                <w:sz w:val="17"/>
              </w:rPr>
            </w:pPr>
          </w:p>
        </w:tc>
        <w:tc>
          <w:tcPr>
            <w:tcW w:w="986" w:type="dxa"/>
            <w:tcMar>
              <w:left w:w="28" w:type="dxa"/>
              <w:right w:w="28" w:type="dxa"/>
            </w:tcMar>
          </w:tcPr>
          <w:p w:rsidR="002D4B1D" w:rsidP="009D4EC7" w:rsidRDefault="002D4B1D" w14:paraId="4BEBABB3" w14:textId="77777777">
            <w:pPr>
              <w:pStyle w:val="p-table"/>
              <w:jc w:val="right"/>
              <w:rPr>
                <w:sz w:val="17"/>
              </w:rPr>
            </w:pPr>
          </w:p>
        </w:tc>
        <w:tc>
          <w:tcPr>
            <w:tcW w:w="986" w:type="dxa"/>
            <w:tcMar>
              <w:left w:w="28" w:type="dxa"/>
              <w:right w:w="28" w:type="dxa"/>
            </w:tcMar>
          </w:tcPr>
          <w:p w:rsidR="002D4B1D" w:rsidP="009D4EC7" w:rsidRDefault="002D4B1D" w14:paraId="2B26BDDB" w14:textId="77777777">
            <w:pPr>
              <w:pStyle w:val="p-table"/>
              <w:jc w:val="right"/>
              <w:rPr>
                <w:sz w:val="17"/>
              </w:rPr>
            </w:pPr>
          </w:p>
        </w:tc>
        <w:tc>
          <w:tcPr>
            <w:tcW w:w="986" w:type="dxa"/>
            <w:tcMar>
              <w:left w:w="28" w:type="dxa"/>
              <w:right w:w="28" w:type="dxa"/>
            </w:tcMar>
          </w:tcPr>
          <w:p w:rsidR="002D4B1D" w:rsidP="009D4EC7" w:rsidRDefault="002D4B1D" w14:paraId="084E4D82" w14:textId="77777777">
            <w:pPr>
              <w:pStyle w:val="p-table"/>
              <w:jc w:val="right"/>
              <w:rPr>
                <w:sz w:val="17"/>
              </w:rPr>
            </w:pPr>
          </w:p>
        </w:tc>
        <w:tc>
          <w:tcPr>
            <w:tcW w:w="986" w:type="dxa"/>
            <w:tcMar>
              <w:left w:w="28" w:type="dxa"/>
              <w:right w:w="28" w:type="dxa"/>
            </w:tcMar>
          </w:tcPr>
          <w:p w:rsidR="002D4B1D" w:rsidP="009D4EC7" w:rsidRDefault="002D4B1D" w14:paraId="3F002AA0" w14:textId="77777777">
            <w:pPr>
              <w:pStyle w:val="p-table"/>
              <w:jc w:val="right"/>
              <w:rPr>
                <w:sz w:val="17"/>
              </w:rPr>
            </w:pPr>
          </w:p>
        </w:tc>
        <w:tc>
          <w:tcPr>
            <w:tcW w:w="991" w:type="dxa"/>
            <w:tcMar>
              <w:left w:w="28" w:type="dxa"/>
              <w:right w:w="28" w:type="dxa"/>
            </w:tcMar>
          </w:tcPr>
          <w:p w:rsidR="002D4B1D" w:rsidP="009D4EC7" w:rsidRDefault="002D4B1D" w14:paraId="04701106" w14:textId="77777777">
            <w:pPr>
              <w:pStyle w:val="p-table"/>
              <w:jc w:val="right"/>
              <w:rPr>
                <w:sz w:val="17"/>
              </w:rPr>
            </w:pPr>
          </w:p>
        </w:tc>
      </w:tr>
      <w:tr w:rsidR="002D4B1D" w14:paraId="1115FEFB" w14:textId="77777777">
        <w:tc>
          <w:tcPr>
            <w:tcW w:w="3773" w:type="dxa"/>
            <w:tcMar>
              <w:right w:w="28" w:type="dxa"/>
            </w:tcMar>
          </w:tcPr>
          <w:p w:rsidR="002D4B1D" w:rsidRDefault="004C1C78" w14:paraId="5A2EDA06" w14:textId="77777777">
            <w:pPr>
              <w:pStyle w:val="p-table"/>
              <w:rPr>
                <w:i/>
                <w:sz w:val="17"/>
              </w:rPr>
            </w:pPr>
            <w:r>
              <w:rPr>
                <w:i/>
                <w:sz w:val="17"/>
              </w:rPr>
              <w:t>Ombuigingen</w:t>
            </w:r>
          </w:p>
        </w:tc>
        <w:tc>
          <w:tcPr>
            <w:tcW w:w="986" w:type="dxa"/>
            <w:tcMar>
              <w:left w:w="28" w:type="dxa"/>
              <w:right w:w="28" w:type="dxa"/>
            </w:tcMar>
          </w:tcPr>
          <w:p w:rsidR="002D4B1D" w:rsidP="009D4EC7" w:rsidRDefault="004C1C78" w14:paraId="526EF40A" w14:textId="77777777">
            <w:pPr>
              <w:pStyle w:val="p-table"/>
              <w:jc w:val="right"/>
              <w:rPr>
                <w:i/>
                <w:sz w:val="17"/>
              </w:rPr>
            </w:pPr>
            <w:r>
              <w:rPr>
                <w:i/>
                <w:sz w:val="17"/>
              </w:rPr>
              <w:t>‒</w:t>
            </w:r>
            <w:r>
              <w:rPr>
                <w:i/>
                <w:sz w:val="17"/>
              </w:rPr>
              <w:t xml:space="preserve"> 87</w:t>
            </w:r>
          </w:p>
        </w:tc>
        <w:tc>
          <w:tcPr>
            <w:tcW w:w="986" w:type="dxa"/>
            <w:tcMar>
              <w:left w:w="28" w:type="dxa"/>
              <w:right w:w="28" w:type="dxa"/>
            </w:tcMar>
          </w:tcPr>
          <w:p w:rsidR="002D4B1D" w:rsidP="009D4EC7" w:rsidRDefault="004C1C78" w14:paraId="05951800" w14:textId="77777777">
            <w:pPr>
              <w:pStyle w:val="p-table"/>
              <w:jc w:val="right"/>
              <w:rPr>
                <w:i/>
                <w:sz w:val="17"/>
              </w:rPr>
            </w:pPr>
            <w:r>
              <w:rPr>
                <w:i/>
                <w:sz w:val="17"/>
              </w:rPr>
              <w:t>‒</w:t>
            </w:r>
            <w:r>
              <w:rPr>
                <w:i/>
                <w:sz w:val="17"/>
              </w:rPr>
              <w:t xml:space="preserve"> 156</w:t>
            </w:r>
          </w:p>
        </w:tc>
        <w:tc>
          <w:tcPr>
            <w:tcW w:w="986" w:type="dxa"/>
            <w:tcMar>
              <w:left w:w="28" w:type="dxa"/>
              <w:right w:w="28" w:type="dxa"/>
            </w:tcMar>
          </w:tcPr>
          <w:p w:rsidR="002D4B1D" w:rsidP="009D4EC7" w:rsidRDefault="004C1C78" w14:paraId="43C66ED9" w14:textId="77777777">
            <w:pPr>
              <w:pStyle w:val="p-table"/>
              <w:jc w:val="right"/>
              <w:rPr>
                <w:i/>
                <w:sz w:val="17"/>
              </w:rPr>
            </w:pPr>
            <w:r>
              <w:rPr>
                <w:i/>
                <w:sz w:val="17"/>
              </w:rPr>
              <w:t>‒</w:t>
            </w:r>
            <w:r>
              <w:rPr>
                <w:i/>
                <w:sz w:val="17"/>
              </w:rPr>
              <w:t xml:space="preserve"> 137</w:t>
            </w:r>
          </w:p>
        </w:tc>
        <w:tc>
          <w:tcPr>
            <w:tcW w:w="986" w:type="dxa"/>
            <w:tcMar>
              <w:left w:w="28" w:type="dxa"/>
              <w:right w:w="28" w:type="dxa"/>
            </w:tcMar>
          </w:tcPr>
          <w:p w:rsidR="002D4B1D" w:rsidP="009D4EC7" w:rsidRDefault="004C1C78" w14:paraId="2E97532D" w14:textId="77777777">
            <w:pPr>
              <w:pStyle w:val="p-table"/>
              <w:jc w:val="right"/>
              <w:rPr>
                <w:i/>
                <w:sz w:val="17"/>
              </w:rPr>
            </w:pPr>
            <w:r>
              <w:rPr>
                <w:i/>
                <w:sz w:val="17"/>
              </w:rPr>
              <w:t>‒</w:t>
            </w:r>
            <w:r>
              <w:rPr>
                <w:i/>
                <w:sz w:val="17"/>
              </w:rPr>
              <w:t xml:space="preserve"> 97</w:t>
            </w:r>
          </w:p>
        </w:tc>
        <w:tc>
          <w:tcPr>
            <w:tcW w:w="986" w:type="dxa"/>
            <w:tcMar>
              <w:left w:w="28" w:type="dxa"/>
              <w:right w:w="28" w:type="dxa"/>
            </w:tcMar>
          </w:tcPr>
          <w:p w:rsidR="002D4B1D" w:rsidP="009D4EC7" w:rsidRDefault="004C1C78" w14:paraId="7E5E9EBD" w14:textId="77777777">
            <w:pPr>
              <w:pStyle w:val="p-table"/>
              <w:jc w:val="right"/>
              <w:rPr>
                <w:i/>
                <w:sz w:val="17"/>
              </w:rPr>
            </w:pPr>
            <w:r>
              <w:rPr>
                <w:i/>
                <w:sz w:val="17"/>
              </w:rPr>
              <w:t>‒</w:t>
            </w:r>
            <w:r>
              <w:rPr>
                <w:i/>
                <w:sz w:val="17"/>
              </w:rPr>
              <w:t xml:space="preserve"> 100</w:t>
            </w:r>
          </w:p>
        </w:tc>
        <w:tc>
          <w:tcPr>
            <w:tcW w:w="991" w:type="dxa"/>
            <w:tcMar>
              <w:left w:w="28" w:type="dxa"/>
              <w:right w:w="28" w:type="dxa"/>
            </w:tcMar>
          </w:tcPr>
          <w:p w:rsidR="002D4B1D" w:rsidP="009D4EC7" w:rsidRDefault="004C1C78" w14:paraId="0EFCBE1C" w14:textId="77777777">
            <w:pPr>
              <w:pStyle w:val="p-table"/>
              <w:jc w:val="right"/>
              <w:rPr>
                <w:i/>
                <w:sz w:val="17"/>
              </w:rPr>
            </w:pPr>
            <w:r>
              <w:rPr>
                <w:i/>
                <w:sz w:val="17"/>
              </w:rPr>
              <w:t>‒</w:t>
            </w:r>
            <w:r>
              <w:rPr>
                <w:i/>
                <w:sz w:val="17"/>
              </w:rPr>
              <w:t xml:space="preserve"> 104</w:t>
            </w:r>
          </w:p>
        </w:tc>
      </w:tr>
      <w:tr w:rsidR="002D4B1D" w14:paraId="3FFD9FAA" w14:textId="77777777">
        <w:tc>
          <w:tcPr>
            <w:tcW w:w="3773" w:type="dxa"/>
            <w:tcMar>
              <w:right w:w="28" w:type="dxa"/>
            </w:tcMar>
          </w:tcPr>
          <w:p w:rsidR="002D4B1D" w:rsidRDefault="004C1C78" w14:paraId="13E3AF9D" w14:textId="77777777">
            <w:pPr>
              <w:pStyle w:val="p-table"/>
              <w:rPr>
                <w:sz w:val="17"/>
              </w:rPr>
            </w:pPr>
            <w:r>
              <w:rPr>
                <w:sz w:val="17"/>
              </w:rPr>
              <w:t>Amendementen op ontwerpbegroting 2025</w:t>
            </w:r>
          </w:p>
        </w:tc>
        <w:tc>
          <w:tcPr>
            <w:tcW w:w="986" w:type="dxa"/>
            <w:tcMar>
              <w:left w:w="28" w:type="dxa"/>
              <w:right w:w="28" w:type="dxa"/>
            </w:tcMar>
          </w:tcPr>
          <w:p w:rsidR="002D4B1D" w:rsidP="009D4EC7" w:rsidRDefault="004C1C78" w14:paraId="20D4D801" w14:textId="77777777">
            <w:pPr>
              <w:pStyle w:val="p-table"/>
              <w:jc w:val="right"/>
              <w:rPr>
                <w:sz w:val="17"/>
              </w:rPr>
            </w:pPr>
            <w:r>
              <w:rPr>
                <w:sz w:val="17"/>
              </w:rPr>
              <w:t>‒</w:t>
            </w:r>
            <w:r>
              <w:rPr>
                <w:sz w:val="17"/>
              </w:rPr>
              <w:t xml:space="preserve"> 14</w:t>
            </w:r>
          </w:p>
        </w:tc>
        <w:tc>
          <w:tcPr>
            <w:tcW w:w="986" w:type="dxa"/>
            <w:tcMar>
              <w:left w:w="28" w:type="dxa"/>
              <w:right w:w="28" w:type="dxa"/>
            </w:tcMar>
          </w:tcPr>
          <w:p w:rsidR="002D4B1D" w:rsidP="009D4EC7" w:rsidRDefault="002D4B1D" w14:paraId="206F5A29" w14:textId="77777777">
            <w:pPr>
              <w:pStyle w:val="p-table"/>
              <w:jc w:val="right"/>
              <w:rPr>
                <w:sz w:val="17"/>
              </w:rPr>
            </w:pPr>
          </w:p>
        </w:tc>
        <w:tc>
          <w:tcPr>
            <w:tcW w:w="986" w:type="dxa"/>
            <w:tcMar>
              <w:left w:w="28" w:type="dxa"/>
              <w:right w:w="28" w:type="dxa"/>
            </w:tcMar>
          </w:tcPr>
          <w:p w:rsidR="002D4B1D" w:rsidP="009D4EC7" w:rsidRDefault="002D4B1D" w14:paraId="6AE2886B" w14:textId="77777777">
            <w:pPr>
              <w:pStyle w:val="p-table"/>
              <w:jc w:val="right"/>
              <w:rPr>
                <w:sz w:val="17"/>
              </w:rPr>
            </w:pPr>
          </w:p>
        </w:tc>
        <w:tc>
          <w:tcPr>
            <w:tcW w:w="986" w:type="dxa"/>
            <w:tcMar>
              <w:left w:w="28" w:type="dxa"/>
              <w:right w:w="28" w:type="dxa"/>
            </w:tcMar>
          </w:tcPr>
          <w:p w:rsidR="002D4B1D" w:rsidP="009D4EC7" w:rsidRDefault="002D4B1D" w14:paraId="0F98738D" w14:textId="77777777">
            <w:pPr>
              <w:pStyle w:val="p-table"/>
              <w:jc w:val="right"/>
              <w:rPr>
                <w:sz w:val="17"/>
              </w:rPr>
            </w:pPr>
          </w:p>
        </w:tc>
        <w:tc>
          <w:tcPr>
            <w:tcW w:w="986" w:type="dxa"/>
            <w:tcMar>
              <w:left w:w="28" w:type="dxa"/>
              <w:right w:w="28" w:type="dxa"/>
            </w:tcMar>
          </w:tcPr>
          <w:p w:rsidR="002D4B1D" w:rsidP="009D4EC7" w:rsidRDefault="002D4B1D" w14:paraId="6695934E" w14:textId="77777777">
            <w:pPr>
              <w:pStyle w:val="p-table"/>
              <w:jc w:val="right"/>
              <w:rPr>
                <w:sz w:val="17"/>
              </w:rPr>
            </w:pPr>
          </w:p>
        </w:tc>
        <w:tc>
          <w:tcPr>
            <w:tcW w:w="991" w:type="dxa"/>
            <w:tcMar>
              <w:left w:w="28" w:type="dxa"/>
              <w:right w:w="28" w:type="dxa"/>
            </w:tcMar>
          </w:tcPr>
          <w:p w:rsidR="002D4B1D" w:rsidP="009D4EC7" w:rsidRDefault="002D4B1D" w14:paraId="13410230" w14:textId="77777777">
            <w:pPr>
              <w:pStyle w:val="p-table"/>
              <w:jc w:val="right"/>
              <w:rPr>
                <w:sz w:val="17"/>
              </w:rPr>
            </w:pPr>
          </w:p>
        </w:tc>
      </w:tr>
      <w:tr w:rsidR="002D4B1D" w14:paraId="6A48CC5D" w14:textId="77777777">
        <w:tc>
          <w:tcPr>
            <w:tcW w:w="3773" w:type="dxa"/>
            <w:tcMar>
              <w:right w:w="28" w:type="dxa"/>
            </w:tcMar>
          </w:tcPr>
          <w:p w:rsidR="002D4B1D" w:rsidRDefault="004C1C78" w14:paraId="7FE30762" w14:textId="77777777">
            <w:pPr>
              <w:pStyle w:val="p-table"/>
              <w:rPr>
                <w:sz w:val="17"/>
              </w:rPr>
            </w:pPr>
            <w:r>
              <w:rPr>
                <w:sz w:val="17"/>
              </w:rPr>
              <w:t xml:space="preserve">Dekking amendement t.b.v. </w:t>
            </w:r>
            <w:r>
              <w:rPr>
                <w:sz w:val="17"/>
              </w:rPr>
              <w:t>OCW-begroting</w:t>
            </w:r>
          </w:p>
        </w:tc>
        <w:tc>
          <w:tcPr>
            <w:tcW w:w="986" w:type="dxa"/>
            <w:tcMar>
              <w:left w:w="28" w:type="dxa"/>
              <w:right w:w="28" w:type="dxa"/>
            </w:tcMar>
          </w:tcPr>
          <w:p w:rsidR="002D4B1D" w:rsidP="009D4EC7" w:rsidRDefault="004C1C78" w14:paraId="439F3782" w14:textId="77777777">
            <w:pPr>
              <w:pStyle w:val="p-table"/>
              <w:jc w:val="right"/>
              <w:rPr>
                <w:sz w:val="17"/>
              </w:rPr>
            </w:pPr>
            <w:r>
              <w:rPr>
                <w:sz w:val="17"/>
              </w:rPr>
              <w:t>‒</w:t>
            </w:r>
            <w:r>
              <w:rPr>
                <w:sz w:val="17"/>
              </w:rPr>
              <w:t xml:space="preserve"> 15</w:t>
            </w:r>
          </w:p>
        </w:tc>
        <w:tc>
          <w:tcPr>
            <w:tcW w:w="986" w:type="dxa"/>
            <w:tcMar>
              <w:left w:w="28" w:type="dxa"/>
              <w:right w:w="28" w:type="dxa"/>
            </w:tcMar>
          </w:tcPr>
          <w:p w:rsidR="002D4B1D" w:rsidP="009D4EC7" w:rsidRDefault="004C1C78" w14:paraId="4E214846" w14:textId="77777777">
            <w:pPr>
              <w:pStyle w:val="p-table"/>
              <w:jc w:val="right"/>
              <w:rPr>
                <w:sz w:val="17"/>
              </w:rPr>
            </w:pPr>
            <w:r>
              <w:rPr>
                <w:sz w:val="17"/>
              </w:rPr>
              <w:t>‒</w:t>
            </w:r>
            <w:r>
              <w:rPr>
                <w:sz w:val="17"/>
              </w:rPr>
              <w:t xml:space="preserve"> 15</w:t>
            </w:r>
          </w:p>
        </w:tc>
        <w:tc>
          <w:tcPr>
            <w:tcW w:w="986" w:type="dxa"/>
            <w:tcMar>
              <w:left w:w="28" w:type="dxa"/>
              <w:right w:w="28" w:type="dxa"/>
            </w:tcMar>
          </w:tcPr>
          <w:p w:rsidR="002D4B1D" w:rsidP="009D4EC7" w:rsidRDefault="004C1C78" w14:paraId="6DDE7B4C" w14:textId="77777777">
            <w:pPr>
              <w:pStyle w:val="p-table"/>
              <w:jc w:val="right"/>
              <w:rPr>
                <w:sz w:val="17"/>
              </w:rPr>
            </w:pPr>
            <w:r>
              <w:rPr>
                <w:sz w:val="17"/>
              </w:rPr>
              <w:t>‒</w:t>
            </w:r>
            <w:r>
              <w:rPr>
                <w:sz w:val="17"/>
              </w:rPr>
              <w:t xml:space="preserve"> 15</w:t>
            </w:r>
          </w:p>
        </w:tc>
        <w:tc>
          <w:tcPr>
            <w:tcW w:w="986" w:type="dxa"/>
            <w:tcMar>
              <w:left w:w="28" w:type="dxa"/>
              <w:right w:w="28" w:type="dxa"/>
            </w:tcMar>
          </w:tcPr>
          <w:p w:rsidR="002D4B1D" w:rsidP="009D4EC7" w:rsidRDefault="004C1C78" w14:paraId="0B2CF299" w14:textId="77777777">
            <w:pPr>
              <w:pStyle w:val="p-table"/>
              <w:jc w:val="right"/>
              <w:rPr>
                <w:sz w:val="17"/>
              </w:rPr>
            </w:pPr>
            <w:r>
              <w:rPr>
                <w:sz w:val="17"/>
              </w:rPr>
              <w:t>‒</w:t>
            </w:r>
            <w:r>
              <w:rPr>
                <w:sz w:val="17"/>
              </w:rPr>
              <w:t xml:space="preserve"> 15</w:t>
            </w:r>
          </w:p>
        </w:tc>
        <w:tc>
          <w:tcPr>
            <w:tcW w:w="986" w:type="dxa"/>
            <w:tcMar>
              <w:left w:w="28" w:type="dxa"/>
              <w:right w:w="28" w:type="dxa"/>
            </w:tcMar>
          </w:tcPr>
          <w:p w:rsidR="002D4B1D" w:rsidP="009D4EC7" w:rsidRDefault="004C1C78" w14:paraId="56637EEB" w14:textId="77777777">
            <w:pPr>
              <w:pStyle w:val="p-table"/>
              <w:jc w:val="right"/>
              <w:rPr>
                <w:sz w:val="17"/>
              </w:rPr>
            </w:pPr>
            <w:r>
              <w:rPr>
                <w:sz w:val="17"/>
              </w:rPr>
              <w:t>‒</w:t>
            </w:r>
            <w:r>
              <w:rPr>
                <w:sz w:val="17"/>
              </w:rPr>
              <w:t xml:space="preserve"> 15</w:t>
            </w:r>
          </w:p>
        </w:tc>
        <w:tc>
          <w:tcPr>
            <w:tcW w:w="991" w:type="dxa"/>
            <w:tcMar>
              <w:left w:w="28" w:type="dxa"/>
              <w:right w:w="28" w:type="dxa"/>
            </w:tcMar>
          </w:tcPr>
          <w:p w:rsidR="002D4B1D" w:rsidP="009D4EC7" w:rsidRDefault="004C1C78" w14:paraId="4208E512" w14:textId="77777777">
            <w:pPr>
              <w:pStyle w:val="p-table"/>
              <w:jc w:val="right"/>
              <w:rPr>
                <w:sz w:val="17"/>
              </w:rPr>
            </w:pPr>
            <w:r>
              <w:rPr>
                <w:sz w:val="17"/>
              </w:rPr>
              <w:t>‒</w:t>
            </w:r>
            <w:r>
              <w:rPr>
                <w:sz w:val="17"/>
              </w:rPr>
              <w:t xml:space="preserve"> 15</w:t>
            </w:r>
          </w:p>
        </w:tc>
      </w:tr>
      <w:tr w:rsidR="002D4B1D" w14:paraId="472C8E46" w14:textId="77777777">
        <w:tc>
          <w:tcPr>
            <w:tcW w:w="3773" w:type="dxa"/>
            <w:tcMar>
              <w:right w:w="28" w:type="dxa"/>
            </w:tcMar>
          </w:tcPr>
          <w:p w:rsidR="002D4B1D" w:rsidRDefault="004C1C78" w14:paraId="05D4EA0C" w14:textId="77777777">
            <w:pPr>
              <w:pStyle w:val="p-table"/>
              <w:rPr>
                <w:sz w:val="17"/>
              </w:rPr>
            </w:pPr>
            <w:r>
              <w:rPr>
                <w:sz w:val="17"/>
              </w:rPr>
              <w:t>Inzet loonbijstelling</w:t>
            </w:r>
          </w:p>
        </w:tc>
        <w:tc>
          <w:tcPr>
            <w:tcW w:w="986" w:type="dxa"/>
            <w:tcMar>
              <w:left w:w="28" w:type="dxa"/>
              <w:right w:w="28" w:type="dxa"/>
            </w:tcMar>
          </w:tcPr>
          <w:p w:rsidR="002D4B1D" w:rsidP="009D4EC7" w:rsidRDefault="004C1C78" w14:paraId="5423952A" w14:textId="77777777">
            <w:pPr>
              <w:pStyle w:val="p-table"/>
              <w:jc w:val="right"/>
              <w:rPr>
                <w:sz w:val="17"/>
              </w:rPr>
            </w:pPr>
            <w:r>
              <w:rPr>
                <w:sz w:val="17"/>
              </w:rPr>
              <w:t>‒</w:t>
            </w:r>
            <w:r>
              <w:rPr>
                <w:sz w:val="17"/>
              </w:rPr>
              <w:t xml:space="preserve"> 55</w:t>
            </w:r>
          </w:p>
        </w:tc>
        <w:tc>
          <w:tcPr>
            <w:tcW w:w="986" w:type="dxa"/>
            <w:tcMar>
              <w:left w:w="28" w:type="dxa"/>
              <w:right w:w="28" w:type="dxa"/>
            </w:tcMar>
          </w:tcPr>
          <w:p w:rsidR="002D4B1D" w:rsidP="009D4EC7" w:rsidRDefault="004C1C78" w14:paraId="741E5F0C" w14:textId="77777777">
            <w:pPr>
              <w:pStyle w:val="p-table"/>
              <w:jc w:val="right"/>
              <w:rPr>
                <w:sz w:val="17"/>
              </w:rPr>
            </w:pPr>
            <w:r>
              <w:rPr>
                <w:sz w:val="17"/>
              </w:rPr>
              <w:t>‒</w:t>
            </w:r>
            <w:r>
              <w:rPr>
                <w:sz w:val="17"/>
              </w:rPr>
              <w:t xml:space="preserve"> 139</w:t>
            </w:r>
          </w:p>
        </w:tc>
        <w:tc>
          <w:tcPr>
            <w:tcW w:w="986" w:type="dxa"/>
            <w:tcMar>
              <w:left w:w="28" w:type="dxa"/>
              <w:right w:w="28" w:type="dxa"/>
            </w:tcMar>
          </w:tcPr>
          <w:p w:rsidR="002D4B1D" w:rsidP="009D4EC7" w:rsidRDefault="004C1C78" w14:paraId="4C3133B0" w14:textId="77777777">
            <w:pPr>
              <w:pStyle w:val="p-table"/>
              <w:jc w:val="right"/>
              <w:rPr>
                <w:sz w:val="17"/>
              </w:rPr>
            </w:pPr>
            <w:r>
              <w:rPr>
                <w:sz w:val="17"/>
              </w:rPr>
              <w:t>‒</w:t>
            </w:r>
            <w:r>
              <w:rPr>
                <w:sz w:val="17"/>
              </w:rPr>
              <w:t xml:space="preserve"> 119</w:t>
            </w:r>
          </w:p>
        </w:tc>
        <w:tc>
          <w:tcPr>
            <w:tcW w:w="986" w:type="dxa"/>
            <w:tcMar>
              <w:left w:w="28" w:type="dxa"/>
              <w:right w:w="28" w:type="dxa"/>
            </w:tcMar>
          </w:tcPr>
          <w:p w:rsidR="002D4B1D" w:rsidP="009D4EC7" w:rsidRDefault="004C1C78" w14:paraId="1698C92C" w14:textId="77777777">
            <w:pPr>
              <w:pStyle w:val="p-table"/>
              <w:jc w:val="right"/>
              <w:rPr>
                <w:sz w:val="17"/>
              </w:rPr>
            </w:pPr>
            <w:r>
              <w:rPr>
                <w:sz w:val="17"/>
              </w:rPr>
              <w:t>‒</w:t>
            </w:r>
            <w:r>
              <w:rPr>
                <w:sz w:val="17"/>
              </w:rPr>
              <w:t xml:space="preserve"> 78</w:t>
            </w:r>
          </w:p>
        </w:tc>
        <w:tc>
          <w:tcPr>
            <w:tcW w:w="986" w:type="dxa"/>
            <w:tcMar>
              <w:left w:w="28" w:type="dxa"/>
              <w:right w:w="28" w:type="dxa"/>
            </w:tcMar>
          </w:tcPr>
          <w:p w:rsidR="002D4B1D" w:rsidP="009D4EC7" w:rsidRDefault="004C1C78" w14:paraId="7E6A557A" w14:textId="77777777">
            <w:pPr>
              <w:pStyle w:val="p-table"/>
              <w:jc w:val="right"/>
              <w:rPr>
                <w:sz w:val="17"/>
              </w:rPr>
            </w:pPr>
            <w:r>
              <w:rPr>
                <w:sz w:val="17"/>
              </w:rPr>
              <w:t>‒</w:t>
            </w:r>
            <w:r>
              <w:rPr>
                <w:sz w:val="17"/>
              </w:rPr>
              <w:t xml:space="preserve"> 82</w:t>
            </w:r>
          </w:p>
        </w:tc>
        <w:tc>
          <w:tcPr>
            <w:tcW w:w="991" w:type="dxa"/>
            <w:tcMar>
              <w:left w:w="28" w:type="dxa"/>
              <w:right w:w="28" w:type="dxa"/>
            </w:tcMar>
          </w:tcPr>
          <w:p w:rsidR="002D4B1D" w:rsidP="009D4EC7" w:rsidRDefault="004C1C78" w14:paraId="505E27E0" w14:textId="77777777">
            <w:pPr>
              <w:pStyle w:val="p-table"/>
              <w:jc w:val="right"/>
              <w:rPr>
                <w:sz w:val="17"/>
              </w:rPr>
            </w:pPr>
            <w:r>
              <w:rPr>
                <w:sz w:val="17"/>
              </w:rPr>
              <w:t>‒</w:t>
            </w:r>
            <w:r>
              <w:rPr>
                <w:sz w:val="17"/>
              </w:rPr>
              <w:t xml:space="preserve"> 86</w:t>
            </w:r>
          </w:p>
        </w:tc>
      </w:tr>
      <w:tr w:rsidR="002D4B1D" w14:paraId="1B7B7E72" w14:textId="77777777">
        <w:tc>
          <w:tcPr>
            <w:tcW w:w="3773" w:type="dxa"/>
            <w:tcMar>
              <w:right w:w="28" w:type="dxa"/>
            </w:tcMar>
          </w:tcPr>
          <w:p w:rsidR="002D4B1D" w:rsidRDefault="004C1C78" w14:paraId="135ADB5D" w14:textId="77777777">
            <w:pPr>
              <w:pStyle w:val="p-table"/>
              <w:rPr>
                <w:sz w:val="17"/>
              </w:rPr>
            </w:pPr>
            <w:r>
              <w:rPr>
                <w:sz w:val="17"/>
              </w:rPr>
              <w:t>Overige ombuigingen</w:t>
            </w:r>
          </w:p>
        </w:tc>
        <w:tc>
          <w:tcPr>
            <w:tcW w:w="986" w:type="dxa"/>
            <w:tcMar>
              <w:left w:w="28" w:type="dxa"/>
              <w:right w:w="28" w:type="dxa"/>
            </w:tcMar>
          </w:tcPr>
          <w:p w:rsidR="002D4B1D" w:rsidP="009D4EC7" w:rsidRDefault="004C1C78" w14:paraId="1F9E40A6"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9D4EC7" w:rsidRDefault="004C1C78" w14:paraId="1522ED2F"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9D4EC7" w:rsidRDefault="004C1C78" w14:paraId="77F1E57C"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9D4EC7" w:rsidRDefault="004C1C78" w14:paraId="15FDB5D8"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4135D33F" w14:textId="77777777">
            <w:pPr>
              <w:pStyle w:val="p-table"/>
              <w:jc w:val="right"/>
              <w:rPr>
                <w:sz w:val="17"/>
              </w:rPr>
            </w:pPr>
            <w:r>
              <w:rPr>
                <w:sz w:val="17"/>
              </w:rPr>
              <w:t>‒</w:t>
            </w:r>
            <w:r>
              <w:rPr>
                <w:sz w:val="17"/>
              </w:rPr>
              <w:t xml:space="preserve"> 3</w:t>
            </w:r>
          </w:p>
        </w:tc>
        <w:tc>
          <w:tcPr>
            <w:tcW w:w="991" w:type="dxa"/>
            <w:tcMar>
              <w:left w:w="28" w:type="dxa"/>
              <w:right w:w="28" w:type="dxa"/>
            </w:tcMar>
          </w:tcPr>
          <w:p w:rsidR="002D4B1D" w:rsidP="009D4EC7" w:rsidRDefault="004C1C78" w14:paraId="48F5DF12" w14:textId="77777777">
            <w:pPr>
              <w:pStyle w:val="p-table"/>
              <w:jc w:val="right"/>
              <w:rPr>
                <w:sz w:val="17"/>
              </w:rPr>
            </w:pPr>
            <w:r>
              <w:rPr>
                <w:sz w:val="17"/>
              </w:rPr>
              <w:t>‒</w:t>
            </w:r>
            <w:r>
              <w:rPr>
                <w:sz w:val="17"/>
              </w:rPr>
              <w:t xml:space="preserve"> 3</w:t>
            </w:r>
          </w:p>
        </w:tc>
      </w:tr>
      <w:tr w:rsidR="002D4B1D" w14:paraId="55D62D06" w14:textId="77777777">
        <w:tc>
          <w:tcPr>
            <w:tcW w:w="3773" w:type="dxa"/>
            <w:tcMar>
              <w:right w:w="28" w:type="dxa"/>
            </w:tcMar>
          </w:tcPr>
          <w:p w:rsidR="002D4B1D" w:rsidRDefault="002D4B1D" w14:paraId="6BAEAB23" w14:textId="77777777">
            <w:pPr>
              <w:pStyle w:val="p-table"/>
              <w:rPr>
                <w:sz w:val="17"/>
              </w:rPr>
            </w:pPr>
          </w:p>
        </w:tc>
        <w:tc>
          <w:tcPr>
            <w:tcW w:w="986" w:type="dxa"/>
            <w:tcMar>
              <w:left w:w="28" w:type="dxa"/>
              <w:right w:w="28" w:type="dxa"/>
            </w:tcMar>
          </w:tcPr>
          <w:p w:rsidR="002D4B1D" w:rsidP="009D4EC7" w:rsidRDefault="002D4B1D" w14:paraId="26E841BF" w14:textId="77777777">
            <w:pPr>
              <w:pStyle w:val="p-table"/>
              <w:jc w:val="right"/>
              <w:rPr>
                <w:sz w:val="17"/>
              </w:rPr>
            </w:pPr>
          </w:p>
        </w:tc>
        <w:tc>
          <w:tcPr>
            <w:tcW w:w="986" w:type="dxa"/>
            <w:tcMar>
              <w:left w:w="28" w:type="dxa"/>
              <w:right w:w="28" w:type="dxa"/>
            </w:tcMar>
          </w:tcPr>
          <w:p w:rsidR="002D4B1D" w:rsidP="009D4EC7" w:rsidRDefault="002D4B1D" w14:paraId="372F02BF" w14:textId="77777777">
            <w:pPr>
              <w:pStyle w:val="p-table"/>
              <w:jc w:val="right"/>
              <w:rPr>
                <w:sz w:val="17"/>
              </w:rPr>
            </w:pPr>
          </w:p>
        </w:tc>
        <w:tc>
          <w:tcPr>
            <w:tcW w:w="986" w:type="dxa"/>
            <w:tcMar>
              <w:left w:w="28" w:type="dxa"/>
              <w:right w:w="28" w:type="dxa"/>
            </w:tcMar>
          </w:tcPr>
          <w:p w:rsidR="002D4B1D" w:rsidP="009D4EC7" w:rsidRDefault="002D4B1D" w14:paraId="2189225E" w14:textId="77777777">
            <w:pPr>
              <w:pStyle w:val="p-table"/>
              <w:jc w:val="right"/>
              <w:rPr>
                <w:sz w:val="17"/>
              </w:rPr>
            </w:pPr>
          </w:p>
        </w:tc>
        <w:tc>
          <w:tcPr>
            <w:tcW w:w="986" w:type="dxa"/>
            <w:tcMar>
              <w:left w:w="28" w:type="dxa"/>
              <w:right w:w="28" w:type="dxa"/>
            </w:tcMar>
          </w:tcPr>
          <w:p w:rsidR="002D4B1D" w:rsidP="009D4EC7" w:rsidRDefault="002D4B1D" w14:paraId="24F846D8" w14:textId="77777777">
            <w:pPr>
              <w:pStyle w:val="p-table"/>
              <w:jc w:val="right"/>
              <w:rPr>
                <w:sz w:val="17"/>
              </w:rPr>
            </w:pPr>
          </w:p>
        </w:tc>
        <w:tc>
          <w:tcPr>
            <w:tcW w:w="986" w:type="dxa"/>
            <w:tcMar>
              <w:left w:w="28" w:type="dxa"/>
              <w:right w:w="28" w:type="dxa"/>
            </w:tcMar>
          </w:tcPr>
          <w:p w:rsidR="002D4B1D" w:rsidP="009D4EC7" w:rsidRDefault="002D4B1D" w14:paraId="63C28603" w14:textId="77777777">
            <w:pPr>
              <w:pStyle w:val="p-table"/>
              <w:jc w:val="right"/>
              <w:rPr>
                <w:sz w:val="17"/>
              </w:rPr>
            </w:pPr>
          </w:p>
        </w:tc>
        <w:tc>
          <w:tcPr>
            <w:tcW w:w="991" w:type="dxa"/>
            <w:tcMar>
              <w:left w:w="28" w:type="dxa"/>
              <w:right w:w="28" w:type="dxa"/>
            </w:tcMar>
          </w:tcPr>
          <w:p w:rsidR="002D4B1D" w:rsidP="009D4EC7" w:rsidRDefault="002D4B1D" w14:paraId="389C0E1C" w14:textId="77777777">
            <w:pPr>
              <w:pStyle w:val="p-table"/>
              <w:jc w:val="right"/>
              <w:rPr>
                <w:sz w:val="17"/>
              </w:rPr>
            </w:pPr>
          </w:p>
        </w:tc>
      </w:tr>
      <w:tr w:rsidR="002D4B1D" w14:paraId="43CBA498" w14:textId="77777777">
        <w:tc>
          <w:tcPr>
            <w:tcW w:w="3773" w:type="dxa"/>
            <w:tcMar>
              <w:right w:w="28" w:type="dxa"/>
            </w:tcMar>
          </w:tcPr>
          <w:p w:rsidR="002D4B1D" w:rsidRDefault="004C1C78" w14:paraId="148A2BC1" w14:textId="77777777">
            <w:pPr>
              <w:pStyle w:val="p-table"/>
              <w:rPr>
                <w:i/>
                <w:sz w:val="17"/>
              </w:rPr>
            </w:pPr>
            <w:r>
              <w:rPr>
                <w:i/>
                <w:sz w:val="17"/>
              </w:rPr>
              <w:t>Kasschuiven</w:t>
            </w:r>
          </w:p>
        </w:tc>
        <w:tc>
          <w:tcPr>
            <w:tcW w:w="986" w:type="dxa"/>
            <w:tcMar>
              <w:left w:w="28" w:type="dxa"/>
              <w:right w:w="28" w:type="dxa"/>
            </w:tcMar>
          </w:tcPr>
          <w:p w:rsidR="002D4B1D" w:rsidP="009D4EC7" w:rsidRDefault="004C1C78" w14:paraId="13BD4629" w14:textId="77777777">
            <w:pPr>
              <w:pStyle w:val="p-table"/>
              <w:jc w:val="right"/>
              <w:rPr>
                <w:i/>
                <w:sz w:val="17"/>
              </w:rPr>
            </w:pPr>
            <w:r>
              <w:rPr>
                <w:i/>
                <w:sz w:val="17"/>
              </w:rPr>
              <w:t>‒</w:t>
            </w:r>
            <w:r>
              <w:rPr>
                <w:i/>
                <w:sz w:val="17"/>
              </w:rPr>
              <w:t xml:space="preserve"> 167</w:t>
            </w:r>
          </w:p>
        </w:tc>
        <w:tc>
          <w:tcPr>
            <w:tcW w:w="986" w:type="dxa"/>
            <w:tcMar>
              <w:left w:w="28" w:type="dxa"/>
              <w:right w:w="28" w:type="dxa"/>
            </w:tcMar>
          </w:tcPr>
          <w:p w:rsidR="002D4B1D" w:rsidP="009D4EC7" w:rsidRDefault="004C1C78" w14:paraId="5F394B77" w14:textId="77777777">
            <w:pPr>
              <w:pStyle w:val="p-table"/>
              <w:jc w:val="right"/>
              <w:rPr>
                <w:i/>
                <w:sz w:val="17"/>
              </w:rPr>
            </w:pPr>
            <w:r>
              <w:rPr>
                <w:i/>
                <w:sz w:val="17"/>
              </w:rPr>
              <w:t>‒</w:t>
            </w:r>
            <w:r>
              <w:rPr>
                <w:i/>
                <w:sz w:val="17"/>
              </w:rPr>
              <w:t xml:space="preserve"> 70</w:t>
            </w:r>
          </w:p>
        </w:tc>
        <w:tc>
          <w:tcPr>
            <w:tcW w:w="986" w:type="dxa"/>
            <w:tcMar>
              <w:left w:w="28" w:type="dxa"/>
              <w:right w:w="28" w:type="dxa"/>
            </w:tcMar>
          </w:tcPr>
          <w:p w:rsidR="002D4B1D" w:rsidP="009D4EC7" w:rsidRDefault="004C1C78" w14:paraId="3410F364" w14:textId="77777777">
            <w:pPr>
              <w:pStyle w:val="p-table"/>
              <w:jc w:val="right"/>
              <w:rPr>
                <w:i/>
                <w:sz w:val="17"/>
              </w:rPr>
            </w:pPr>
            <w:r>
              <w:rPr>
                <w:i/>
                <w:sz w:val="17"/>
              </w:rPr>
              <w:t>81</w:t>
            </w:r>
          </w:p>
        </w:tc>
        <w:tc>
          <w:tcPr>
            <w:tcW w:w="986" w:type="dxa"/>
            <w:tcMar>
              <w:left w:w="28" w:type="dxa"/>
              <w:right w:w="28" w:type="dxa"/>
            </w:tcMar>
          </w:tcPr>
          <w:p w:rsidR="002D4B1D" w:rsidP="009D4EC7" w:rsidRDefault="004C1C78" w14:paraId="09561108" w14:textId="77777777">
            <w:pPr>
              <w:pStyle w:val="p-table"/>
              <w:jc w:val="right"/>
              <w:rPr>
                <w:i/>
                <w:sz w:val="17"/>
              </w:rPr>
            </w:pPr>
            <w:r>
              <w:rPr>
                <w:i/>
                <w:sz w:val="17"/>
              </w:rPr>
              <w:t>11</w:t>
            </w:r>
          </w:p>
        </w:tc>
        <w:tc>
          <w:tcPr>
            <w:tcW w:w="986" w:type="dxa"/>
            <w:tcMar>
              <w:left w:w="28" w:type="dxa"/>
              <w:right w:w="28" w:type="dxa"/>
            </w:tcMar>
          </w:tcPr>
          <w:p w:rsidR="002D4B1D" w:rsidP="009D4EC7" w:rsidRDefault="004C1C78" w14:paraId="45D8213E" w14:textId="77777777">
            <w:pPr>
              <w:pStyle w:val="p-table"/>
              <w:jc w:val="right"/>
              <w:rPr>
                <w:i/>
                <w:sz w:val="17"/>
              </w:rPr>
            </w:pPr>
            <w:r>
              <w:rPr>
                <w:i/>
                <w:sz w:val="17"/>
              </w:rPr>
              <w:t>11</w:t>
            </w:r>
          </w:p>
        </w:tc>
        <w:tc>
          <w:tcPr>
            <w:tcW w:w="991" w:type="dxa"/>
            <w:tcMar>
              <w:left w:w="28" w:type="dxa"/>
              <w:right w:w="28" w:type="dxa"/>
            </w:tcMar>
          </w:tcPr>
          <w:p w:rsidR="002D4B1D" w:rsidP="009D4EC7" w:rsidRDefault="004C1C78" w14:paraId="0F80305A" w14:textId="77777777">
            <w:pPr>
              <w:pStyle w:val="p-table"/>
              <w:jc w:val="right"/>
              <w:rPr>
                <w:i/>
                <w:sz w:val="17"/>
              </w:rPr>
            </w:pPr>
            <w:r>
              <w:rPr>
                <w:i/>
                <w:sz w:val="17"/>
              </w:rPr>
              <w:t>135</w:t>
            </w:r>
          </w:p>
        </w:tc>
      </w:tr>
      <w:tr w:rsidR="002D4B1D" w14:paraId="00F4962C" w14:textId="77777777">
        <w:tc>
          <w:tcPr>
            <w:tcW w:w="3773" w:type="dxa"/>
            <w:tcMar>
              <w:right w:w="28" w:type="dxa"/>
            </w:tcMar>
          </w:tcPr>
          <w:p w:rsidR="002D4B1D" w:rsidRDefault="004C1C78" w14:paraId="76762206" w14:textId="77777777">
            <w:pPr>
              <w:pStyle w:val="p-table"/>
              <w:rPr>
                <w:sz w:val="17"/>
              </w:rPr>
            </w:pPr>
            <w:r>
              <w:rPr>
                <w:sz w:val="17"/>
              </w:rPr>
              <w:t>NGF project DUTCH</w:t>
            </w:r>
          </w:p>
        </w:tc>
        <w:tc>
          <w:tcPr>
            <w:tcW w:w="986" w:type="dxa"/>
            <w:tcMar>
              <w:left w:w="28" w:type="dxa"/>
              <w:right w:w="28" w:type="dxa"/>
            </w:tcMar>
          </w:tcPr>
          <w:p w:rsidR="002D4B1D" w:rsidP="009D4EC7" w:rsidRDefault="004C1C78" w14:paraId="2D0432F9" w14:textId="77777777">
            <w:pPr>
              <w:pStyle w:val="p-table"/>
              <w:jc w:val="right"/>
              <w:rPr>
                <w:sz w:val="17"/>
              </w:rPr>
            </w:pPr>
            <w:r>
              <w:rPr>
                <w:sz w:val="17"/>
              </w:rPr>
              <w:t>8</w:t>
            </w:r>
          </w:p>
        </w:tc>
        <w:tc>
          <w:tcPr>
            <w:tcW w:w="986" w:type="dxa"/>
            <w:tcMar>
              <w:left w:w="28" w:type="dxa"/>
              <w:right w:w="28" w:type="dxa"/>
            </w:tcMar>
          </w:tcPr>
          <w:p w:rsidR="002D4B1D" w:rsidP="009D4EC7" w:rsidRDefault="004C1C78" w14:paraId="1524386D" w14:textId="77777777">
            <w:pPr>
              <w:pStyle w:val="p-table"/>
              <w:jc w:val="right"/>
              <w:rPr>
                <w:sz w:val="17"/>
              </w:rPr>
            </w:pPr>
            <w:r>
              <w:rPr>
                <w:sz w:val="17"/>
              </w:rPr>
              <w:t>2</w:t>
            </w:r>
          </w:p>
        </w:tc>
        <w:tc>
          <w:tcPr>
            <w:tcW w:w="986" w:type="dxa"/>
            <w:tcMar>
              <w:left w:w="28" w:type="dxa"/>
              <w:right w:w="28" w:type="dxa"/>
            </w:tcMar>
          </w:tcPr>
          <w:p w:rsidR="002D4B1D" w:rsidP="009D4EC7" w:rsidRDefault="004C1C78" w14:paraId="29956964"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9D4EC7" w:rsidRDefault="004C1C78" w14:paraId="63F8F938"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9D4EC7" w:rsidRDefault="004C1C78" w14:paraId="617DB5A7" w14:textId="77777777">
            <w:pPr>
              <w:pStyle w:val="p-table"/>
              <w:jc w:val="right"/>
              <w:rPr>
                <w:sz w:val="17"/>
              </w:rPr>
            </w:pPr>
            <w:r>
              <w:rPr>
                <w:sz w:val="17"/>
              </w:rPr>
              <w:t>‒</w:t>
            </w:r>
            <w:r>
              <w:rPr>
                <w:sz w:val="17"/>
              </w:rPr>
              <w:t xml:space="preserve"> 3</w:t>
            </w:r>
          </w:p>
        </w:tc>
        <w:tc>
          <w:tcPr>
            <w:tcW w:w="991" w:type="dxa"/>
            <w:tcMar>
              <w:left w:w="28" w:type="dxa"/>
              <w:right w:w="28" w:type="dxa"/>
            </w:tcMar>
          </w:tcPr>
          <w:p w:rsidR="002D4B1D" w:rsidP="009D4EC7" w:rsidRDefault="002D4B1D" w14:paraId="2EAEBF7B" w14:textId="77777777">
            <w:pPr>
              <w:pStyle w:val="p-table"/>
              <w:jc w:val="right"/>
              <w:rPr>
                <w:sz w:val="17"/>
              </w:rPr>
            </w:pPr>
          </w:p>
        </w:tc>
      </w:tr>
      <w:tr w:rsidR="002D4B1D" w14:paraId="7D382C34" w14:textId="77777777">
        <w:tc>
          <w:tcPr>
            <w:tcW w:w="3773" w:type="dxa"/>
            <w:tcMar>
              <w:right w:w="28" w:type="dxa"/>
            </w:tcMar>
          </w:tcPr>
          <w:p w:rsidR="002D4B1D" w:rsidRDefault="004C1C78" w14:paraId="4231CA36" w14:textId="77777777">
            <w:pPr>
              <w:pStyle w:val="p-table"/>
              <w:rPr>
                <w:sz w:val="17"/>
              </w:rPr>
            </w:pPr>
            <w:r>
              <w:rPr>
                <w:sz w:val="17"/>
              </w:rPr>
              <w:t>RIVM Asset</w:t>
            </w:r>
          </w:p>
        </w:tc>
        <w:tc>
          <w:tcPr>
            <w:tcW w:w="986" w:type="dxa"/>
            <w:tcMar>
              <w:left w:w="28" w:type="dxa"/>
              <w:right w:w="28" w:type="dxa"/>
            </w:tcMar>
          </w:tcPr>
          <w:p w:rsidR="002D4B1D" w:rsidP="009D4EC7" w:rsidRDefault="004C1C78" w14:paraId="0B274440" w14:textId="77777777">
            <w:pPr>
              <w:pStyle w:val="p-table"/>
              <w:jc w:val="right"/>
              <w:rPr>
                <w:sz w:val="17"/>
              </w:rPr>
            </w:pPr>
            <w:r>
              <w:rPr>
                <w:sz w:val="17"/>
              </w:rPr>
              <w:t>‒</w:t>
            </w:r>
            <w:r>
              <w:rPr>
                <w:sz w:val="17"/>
              </w:rPr>
              <w:t xml:space="preserve"> 2</w:t>
            </w:r>
          </w:p>
        </w:tc>
        <w:tc>
          <w:tcPr>
            <w:tcW w:w="986" w:type="dxa"/>
            <w:tcMar>
              <w:left w:w="28" w:type="dxa"/>
              <w:right w:w="28" w:type="dxa"/>
            </w:tcMar>
          </w:tcPr>
          <w:p w:rsidR="002D4B1D" w:rsidP="009D4EC7" w:rsidRDefault="004C1C78" w14:paraId="7C7206E4"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9D4EC7" w:rsidRDefault="004C1C78" w14:paraId="3D7F4925" w14:textId="77777777">
            <w:pPr>
              <w:pStyle w:val="p-table"/>
              <w:jc w:val="right"/>
              <w:rPr>
                <w:sz w:val="17"/>
              </w:rPr>
            </w:pPr>
            <w:r>
              <w:rPr>
                <w:sz w:val="17"/>
              </w:rPr>
              <w:t>7</w:t>
            </w:r>
          </w:p>
        </w:tc>
        <w:tc>
          <w:tcPr>
            <w:tcW w:w="986" w:type="dxa"/>
            <w:tcMar>
              <w:left w:w="28" w:type="dxa"/>
              <w:right w:w="28" w:type="dxa"/>
            </w:tcMar>
          </w:tcPr>
          <w:p w:rsidR="002D4B1D" w:rsidP="009D4EC7" w:rsidRDefault="004C1C78" w14:paraId="5725F512" w14:textId="77777777">
            <w:pPr>
              <w:pStyle w:val="p-table"/>
              <w:jc w:val="right"/>
              <w:rPr>
                <w:sz w:val="17"/>
              </w:rPr>
            </w:pPr>
            <w:r>
              <w:rPr>
                <w:sz w:val="17"/>
              </w:rPr>
              <w:t>2</w:t>
            </w:r>
          </w:p>
        </w:tc>
        <w:tc>
          <w:tcPr>
            <w:tcW w:w="986" w:type="dxa"/>
            <w:tcMar>
              <w:left w:w="28" w:type="dxa"/>
              <w:right w:w="28" w:type="dxa"/>
            </w:tcMar>
          </w:tcPr>
          <w:p w:rsidR="002D4B1D" w:rsidP="009D4EC7" w:rsidRDefault="002D4B1D" w14:paraId="66378B34" w14:textId="77777777">
            <w:pPr>
              <w:pStyle w:val="p-table"/>
              <w:jc w:val="right"/>
              <w:rPr>
                <w:sz w:val="17"/>
              </w:rPr>
            </w:pPr>
          </w:p>
        </w:tc>
        <w:tc>
          <w:tcPr>
            <w:tcW w:w="991" w:type="dxa"/>
            <w:tcMar>
              <w:left w:w="28" w:type="dxa"/>
              <w:right w:w="28" w:type="dxa"/>
            </w:tcMar>
          </w:tcPr>
          <w:p w:rsidR="002D4B1D" w:rsidP="009D4EC7" w:rsidRDefault="002D4B1D" w14:paraId="7BE437A8" w14:textId="77777777">
            <w:pPr>
              <w:pStyle w:val="p-table"/>
              <w:jc w:val="right"/>
              <w:rPr>
                <w:sz w:val="17"/>
              </w:rPr>
            </w:pPr>
          </w:p>
        </w:tc>
      </w:tr>
      <w:tr w:rsidR="002D4B1D" w14:paraId="1FE14882" w14:textId="77777777">
        <w:tc>
          <w:tcPr>
            <w:tcW w:w="3773" w:type="dxa"/>
            <w:tcMar>
              <w:right w:w="28" w:type="dxa"/>
            </w:tcMar>
          </w:tcPr>
          <w:p w:rsidR="002D4B1D" w:rsidRDefault="004C1C78" w14:paraId="6F04B09D" w14:textId="77777777">
            <w:pPr>
              <w:pStyle w:val="p-table"/>
              <w:rPr>
                <w:sz w:val="17"/>
              </w:rPr>
            </w:pPr>
            <w:r>
              <w:rPr>
                <w:sz w:val="17"/>
              </w:rPr>
              <w:t>Gespecialiseerde cliëntondersteuning (GCO)</w:t>
            </w:r>
          </w:p>
        </w:tc>
        <w:tc>
          <w:tcPr>
            <w:tcW w:w="986" w:type="dxa"/>
            <w:tcMar>
              <w:left w:w="28" w:type="dxa"/>
              <w:right w:w="28" w:type="dxa"/>
            </w:tcMar>
          </w:tcPr>
          <w:p w:rsidR="002D4B1D" w:rsidP="009D4EC7" w:rsidRDefault="004C1C78" w14:paraId="21F85C44"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4FF85F77" w14:textId="77777777">
            <w:pPr>
              <w:pStyle w:val="p-table"/>
              <w:jc w:val="right"/>
              <w:rPr>
                <w:sz w:val="17"/>
              </w:rPr>
            </w:pPr>
            <w:r>
              <w:rPr>
                <w:sz w:val="17"/>
              </w:rPr>
              <w:t>‒</w:t>
            </w:r>
            <w:r>
              <w:rPr>
                <w:sz w:val="17"/>
              </w:rPr>
              <w:t xml:space="preserve"> 5</w:t>
            </w:r>
          </w:p>
        </w:tc>
        <w:tc>
          <w:tcPr>
            <w:tcW w:w="986" w:type="dxa"/>
            <w:tcMar>
              <w:left w:w="28" w:type="dxa"/>
              <w:right w:w="28" w:type="dxa"/>
            </w:tcMar>
          </w:tcPr>
          <w:p w:rsidR="002D4B1D" w:rsidP="009D4EC7" w:rsidRDefault="004C1C78" w14:paraId="06732C01" w14:textId="77777777">
            <w:pPr>
              <w:pStyle w:val="p-table"/>
              <w:jc w:val="right"/>
              <w:rPr>
                <w:sz w:val="17"/>
              </w:rPr>
            </w:pPr>
            <w:r>
              <w:rPr>
                <w:sz w:val="17"/>
              </w:rPr>
              <w:t>4</w:t>
            </w:r>
          </w:p>
        </w:tc>
        <w:tc>
          <w:tcPr>
            <w:tcW w:w="986" w:type="dxa"/>
            <w:tcMar>
              <w:left w:w="28" w:type="dxa"/>
              <w:right w:w="28" w:type="dxa"/>
            </w:tcMar>
          </w:tcPr>
          <w:p w:rsidR="002D4B1D" w:rsidP="009D4EC7" w:rsidRDefault="004C1C78" w14:paraId="0B6BD8B1" w14:textId="77777777">
            <w:pPr>
              <w:pStyle w:val="p-table"/>
              <w:jc w:val="right"/>
              <w:rPr>
                <w:sz w:val="17"/>
              </w:rPr>
            </w:pPr>
            <w:r>
              <w:rPr>
                <w:sz w:val="17"/>
              </w:rPr>
              <w:t>5</w:t>
            </w:r>
          </w:p>
        </w:tc>
        <w:tc>
          <w:tcPr>
            <w:tcW w:w="986" w:type="dxa"/>
            <w:tcMar>
              <w:left w:w="28" w:type="dxa"/>
              <w:right w:w="28" w:type="dxa"/>
            </w:tcMar>
          </w:tcPr>
          <w:p w:rsidR="002D4B1D" w:rsidP="009D4EC7" w:rsidRDefault="002D4B1D" w14:paraId="4364A5DD" w14:textId="77777777">
            <w:pPr>
              <w:pStyle w:val="p-table"/>
              <w:jc w:val="right"/>
              <w:rPr>
                <w:sz w:val="17"/>
              </w:rPr>
            </w:pPr>
          </w:p>
        </w:tc>
        <w:tc>
          <w:tcPr>
            <w:tcW w:w="991" w:type="dxa"/>
            <w:tcMar>
              <w:left w:w="28" w:type="dxa"/>
              <w:right w:w="28" w:type="dxa"/>
            </w:tcMar>
          </w:tcPr>
          <w:p w:rsidR="002D4B1D" w:rsidP="009D4EC7" w:rsidRDefault="002D4B1D" w14:paraId="073BE588" w14:textId="77777777">
            <w:pPr>
              <w:pStyle w:val="p-table"/>
              <w:jc w:val="right"/>
              <w:rPr>
                <w:sz w:val="17"/>
              </w:rPr>
            </w:pPr>
          </w:p>
        </w:tc>
      </w:tr>
      <w:tr w:rsidR="002D4B1D" w14:paraId="0BF3D27C" w14:textId="77777777">
        <w:tc>
          <w:tcPr>
            <w:tcW w:w="3773" w:type="dxa"/>
            <w:tcMar>
              <w:right w:w="28" w:type="dxa"/>
            </w:tcMar>
          </w:tcPr>
          <w:p w:rsidR="002D4B1D" w:rsidRDefault="004C1C78" w14:paraId="20A75C40" w14:textId="77777777">
            <w:pPr>
              <w:pStyle w:val="p-table"/>
              <w:rPr>
                <w:sz w:val="17"/>
              </w:rPr>
            </w:pPr>
            <w:r>
              <w:rPr>
                <w:sz w:val="17"/>
              </w:rPr>
              <w:t>Arbeidsmarktregelingen</w:t>
            </w:r>
          </w:p>
        </w:tc>
        <w:tc>
          <w:tcPr>
            <w:tcW w:w="986" w:type="dxa"/>
            <w:tcMar>
              <w:left w:w="28" w:type="dxa"/>
              <w:right w:w="28" w:type="dxa"/>
            </w:tcMar>
          </w:tcPr>
          <w:p w:rsidR="002D4B1D" w:rsidP="009D4EC7" w:rsidRDefault="004C1C78" w14:paraId="4F8ABF7E" w14:textId="77777777">
            <w:pPr>
              <w:pStyle w:val="p-table"/>
              <w:jc w:val="right"/>
              <w:rPr>
                <w:sz w:val="17"/>
              </w:rPr>
            </w:pPr>
            <w:r>
              <w:rPr>
                <w:sz w:val="17"/>
              </w:rPr>
              <w:t>‒</w:t>
            </w:r>
            <w:r>
              <w:rPr>
                <w:sz w:val="17"/>
              </w:rPr>
              <w:t xml:space="preserve"> 14</w:t>
            </w:r>
          </w:p>
        </w:tc>
        <w:tc>
          <w:tcPr>
            <w:tcW w:w="986" w:type="dxa"/>
            <w:tcMar>
              <w:left w:w="28" w:type="dxa"/>
              <w:right w:w="28" w:type="dxa"/>
            </w:tcMar>
          </w:tcPr>
          <w:p w:rsidR="002D4B1D" w:rsidP="009D4EC7" w:rsidRDefault="004C1C78" w14:paraId="18E1201D" w14:textId="77777777">
            <w:pPr>
              <w:pStyle w:val="p-table"/>
              <w:jc w:val="right"/>
              <w:rPr>
                <w:sz w:val="17"/>
              </w:rPr>
            </w:pPr>
            <w:r>
              <w:rPr>
                <w:sz w:val="17"/>
              </w:rPr>
              <w:t>9</w:t>
            </w:r>
          </w:p>
        </w:tc>
        <w:tc>
          <w:tcPr>
            <w:tcW w:w="986" w:type="dxa"/>
            <w:tcMar>
              <w:left w:w="28" w:type="dxa"/>
              <w:right w:w="28" w:type="dxa"/>
            </w:tcMar>
          </w:tcPr>
          <w:p w:rsidR="002D4B1D" w:rsidP="009D4EC7" w:rsidRDefault="004C1C78" w14:paraId="0F99BC20" w14:textId="77777777">
            <w:pPr>
              <w:pStyle w:val="p-table"/>
              <w:jc w:val="right"/>
              <w:rPr>
                <w:sz w:val="17"/>
              </w:rPr>
            </w:pPr>
            <w:r>
              <w:rPr>
                <w:sz w:val="17"/>
              </w:rPr>
              <w:t>4</w:t>
            </w:r>
          </w:p>
        </w:tc>
        <w:tc>
          <w:tcPr>
            <w:tcW w:w="986" w:type="dxa"/>
            <w:tcMar>
              <w:left w:w="28" w:type="dxa"/>
              <w:right w:w="28" w:type="dxa"/>
            </w:tcMar>
          </w:tcPr>
          <w:p w:rsidR="002D4B1D" w:rsidP="009D4EC7" w:rsidRDefault="004C1C78" w14:paraId="17D2C4F6" w14:textId="77777777">
            <w:pPr>
              <w:pStyle w:val="p-table"/>
              <w:jc w:val="right"/>
              <w:rPr>
                <w:sz w:val="17"/>
              </w:rPr>
            </w:pPr>
            <w:r>
              <w:rPr>
                <w:sz w:val="17"/>
              </w:rPr>
              <w:t>1</w:t>
            </w:r>
          </w:p>
        </w:tc>
        <w:tc>
          <w:tcPr>
            <w:tcW w:w="986" w:type="dxa"/>
            <w:tcMar>
              <w:left w:w="28" w:type="dxa"/>
              <w:right w:w="28" w:type="dxa"/>
            </w:tcMar>
          </w:tcPr>
          <w:p w:rsidR="002D4B1D" w:rsidP="009D4EC7" w:rsidRDefault="002D4B1D" w14:paraId="0BDAC0BA" w14:textId="77777777">
            <w:pPr>
              <w:pStyle w:val="p-table"/>
              <w:jc w:val="right"/>
              <w:rPr>
                <w:sz w:val="17"/>
              </w:rPr>
            </w:pPr>
          </w:p>
        </w:tc>
        <w:tc>
          <w:tcPr>
            <w:tcW w:w="991" w:type="dxa"/>
            <w:tcMar>
              <w:left w:w="28" w:type="dxa"/>
              <w:right w:w="28" w:type="dxa"/>
            </w:tcMar>
          </w:tcPr>
          <w:p w:rsidR="002D4B1D" w:rsidP="009D4EC7" w:rsidRDefault="002D4B1D" w14:paraId="62204B40" w14:textId="77777777">
            <w:pPr>
              <w:pStyle w:val="p-table"/>
              <w:jc w:val="right"/>
              <w:rPr>
                <w:sz w:val="17"/>
              </w:rPr>
            </w:pPr>
          </w:p>
        </w:tc>
      </w:tr>
      <w:tr w:rsidR="002D4B1D" w14:paraId="3E6EF018" w14:textId="77777777">
        <w:tc>
          <w:tcPr>
            <w:tcW w:w="3773" w:type="dxa"/>
            <w:tcMar>
              <w:right w:w="28" w:type="dxa"/>
            </w:tcMar>
          </w:tcPr>
          <w:p w:rsidR="002D4B1D" w:rsidRDefault="004C1C78" w14:paraId="23DE98AB" w14:textId="77777777">
            <w:pPr>
              <w:pStyle w:val="p-table"/>
              <w:rPr>
                <w:sz w:val="17"/>
              </w:rPr>
            </w:pPr>
            <w:r>
              <w:rPr>
                <w:sz w:val="17"/>
              </w:rPr>
              <w:t>Passende zorg</w:t>
            </w:r>
          </w:p>
        </w:tc>
        <w:tc>
          <w:tcPr>
            <w:tcW w:w="986" w:type="dxa"/>
            <w:tcMar>
              <w:left w:w="28" w:type="dxa"/>
              <w:right w:w="28" w:type="dxa"/>
            </w:tcMar>
          </w:tcPr>
          <w:p w:rsidR="002D4B1D" w:rsidP="009D4EC7" w:rsidRDefault="004C1C78" w14:paraId="2D93A5C0" w14:textId="77777777">
            <w:pPr>
              <w:pStyle w:val="p-table"/>
              <w:jc w:val="right"/>
              <w:rPr>
                <w:sz w:val="17"/>
              </w:rPr>
            </w:pPr>
            <w:r>
              <w:rPr>
                <w:sz w:val="17"/>
              </w:rPr>
              <w:t>‒</w:t>
            </w:r>
            <w:r>
              <w:rPr>
                <w:sz w:val="17"/>
              </w:rPr>
              <w:t xml:space="preserve"> 39</w:t>
            </w:r>
          </w:p>
        </w:tc>
        <w:tc>
          <w:tcPr>
            <w:tcW w:w="986" w:type="dxa"/>
            <w:tcMar>
              <w:left w:w="28" w:type="dxa"/>
              <w:right w:w="28" w:type="dxa"/>
            </w:tcMar>
          </w:tcPr>
          <w:p w:rsidR="002D4B1D" w:rsidP="009D4EC7" w:rsidRDefault="004C1C78" w14:paraId="144A711F" w14:textId="77777777">
            <w:pPr>
              <w:pStyle w:val="p-table"/>
              <w:jc w:val="right"/>
              <w:rPr>
                <w:sz w:val="17"/>
              </w:rPr>
            </w:pPr>
            <w:r>
              <w:rPr>
                <w:sz w:val="17"/>
              </w:rPr>
              <w:t>0</w:t>
            </w:r>
          </w:p>
        </w:tc>
        <w:tc>
          <w:tcPr>
            <w:tcW w:w="986" w:type="dxa"/>
            <w:tcMar>
              <w:left w:w="28" w:type="dxa"/>
              <w:right w:w="28" w:type="dxa"/>
            </w:tcMar>
          </w:tcPr>
          <w:p w:rsidR="002D4B1D" w:rsidP="009D4EC7" w:rsidRDefault="004C1C78" w14:paraId="06E278D9" w14:textId="77777777">
            <w:pPr>
              <w:pStyle w:val="p-table"/>
              <w:jc w:val="right"/>
              <w:rPr>
                <w:sz w:val="17"/>
              </w:rPr>
            </w:pPr>
            <w:r>
              <w:rPr>
                <w:sz w:val="17"/>
              </w:rPr>
              <w:t>0</w:t>
            </w:r>
          </w:p>
        </w:tc>
        <w:tc>
          <w:tcPr>
            <w:tcW w:w="986" w:type="dxa"/>
            <w:tcMar>
              <w:left w:w="28" w:type="dxa"/>
              <w:right w:w="28" w:type="dxa"/>
            </w:tcMar>
          </w:tcPr>
          <w:p w:rsidR="002D4B1D" w:rsidP="009D4EC7" w:rsidRDefault="004C1C78" w14:paraId="3942D45B" w14:textId="77777777">
            <w:pPr>
              <w:pStyle w:val="p-table"/>
              <w:jc w:val="right"/>
              <w:rPr>
                <w:sz w:val="17"/>
              </w:rPr>
            </w:pPr>
            <w:r>
              <w:rPr>
                <w:sz w:val="17"/>
              </w:rPr>
              <w:t>0</w:t>
            </w:r>
          </w:p>
        </w:tc>
        <w:tc>
          <w:tcPr>
            <w:tcW w:w="986" w:type="dxa"/>
            <w:tcMar>
              <w:left w:w="28" w:type="dxa"/>
              <w:right w:w="28" w:type="dxa"/>
            </w:tcMar>
          </w:tcPr>
          <w:p w:rsidR="002D4B1D" w:rsidP="009D4EC7" w:rsidRDefault="004C1C78" w14:paraId="53D97163" w14:textId="77777777">
            <w:pPr>
              <w:pStyle w:val="p-table"/>
              <w:jc w:val="right"/>
              <w:rPr>
                <w:sz w:val="17"/>
              </w:rPr>
            </w:pPr>
            <w:r>
              <w:rPr>
                <w:sz w:val="17"/>
              </w:rPr>
              <w:t>13</w:t>
            </w:r>
          </w:p>
        </w:tc>
        <w:tc>
          <w:tcPr>
            <w:tcW w:w="991" w:type="dxa"/>
            <w:tcMar>
              <w:left w:w="28" w:type="dxa"/>
              <w:right w:w="28" w:type="dxa"/>
            </w:tcMar>
          </w:tcPr>
          <w:p w:rsidR="002D4B1D" w:rsidP="009D4EC7" w:rsidRDefault="004C1C78" w14:paraId="57DFC3FF" w14:textId="77777777">
            <w:pPr>
              <w:pStyle w:val="p-table"/>
              <w:jc w:val="right"/>
              <w:rPr>
                <w:sz w:val="17"/>
              </w:rPr>
            </w:pPr>
            <w:r>
              <w:rPr>
                <w:sz w:val="17"/>
              </w:rPr>
              <w:t>27</w:t>
            </w:r>
          </w:p>
        </w:tc>
      </w:tr>
      <w:tr w:rsidR="002D4B1D" w14:paraId="763E82E6" w14:textId="77777777">
        <w:tc>
          <w:tcPr>
            <w:tcW w:w="3773" w:type="dxa"/>
            <w:tcMar>
              <w:right w:w="28" w:type="dxa"/>
            </w:tcMar>
          </w:tcPr>
          <w:p w:rsidR="002D4B1D" w:rsidRDefault="004C1C78" w14:paraId="40FD961F" w14:textId="77777777">
            <w:pPr>
              <w:pStyle w:val="p-table"/>
              <w:rPr>
                <w:sz w:val="17"/>
              </w:rPr>
            </w:pPr>
            <w:r>
              <w:rPr>
                <w:sz w:val="17"/>
              </w:rPr>
              <w:t>Pallas</w:t>
            </w:r>
          </w:p>
        </w:tc>
        <w:tc>
          <w:tcPr>
            <w:tcW w:w="986" w:type="dxa"/>
            <w:tcMar>
              <w:left w:w="28" w:type="dxa"/>
              <w:right w:w="28" w:type="dxa"/>
            </w:tcMar>
          </w:tcPr>
          <w:p w:rsidR="002D4B1D" w:rsidP="009D4EC7" w:rsidRDefault="004C1C78" w14:paraId="5B74EF16" w14:textId="77777777">
            <w:pPr>
              <w:pStyle w:val="p-table"/>
              <w:jc w:val="right"/>
              <w:rPr>
                <w:sz w:val="17"/>
              </w:rPr>
            </w:pPr>
            <w:r>
              <w:rPr>
                <w:sz w:val="17"/>
              </w:rPr>
              <w:t>‒</w:t>
            </w:r>
            <w:r>
              <w:rPr>
                <w:sz w:val="17"/>
              </w:rPr>
              <w:t xml:space="preserve"> 44</w:t>
            </w:r>
          </w:p>
        </w:tc>
        <w:tc>
          <w:tcPr>
            <w:tcW w:w="986" w:type="dxa"/>
            <w:tcMar>
              <w:left w:w="28" w:type="dxa"/>
              <w:right w:w="28" w:type="dxa"/>
            </w:tcMar>
          </w:tcPr>
          <w:p w:rsidR="002D4B1D" w:rsidP="009D4EC7" w:rsidRDefault="004C1C78" w14:paraId="3005184D" w14:textId="77777777">
            <w:pPr>
              <w:pStyle w:val="p-table"/>
              <w:jc w:val="right"/>
              <w:rPr>
                <w:sz w:val="17"/>
              </w:rPr>
            </w:pPr>
            <w:r>
              <w:rPr>
                <w:sz w:val="17"/>
              </w:rPr>
              <w:t>‒</w:t>
            </w:r>
            <w:r>
              <w:rPr>
                <w:sz w:val="17"/>
              </w:rPr>
              <w:t xml:space="preserve"> 63</w:t>
            </w:r>
          </w:p>
        </w:tc>
        <w:tc>
          <w:tcPr>
            <w:tcW w:w="986" w:type="dxa"/>
            <w:tcMar>
              <w:left w:w="28" w:type="dxa"/>
              <w:right w:w="28" w:type="dxa"/>
            </w:tcMar>
          </w:tcPr>
          <w:p w:rsidR="002D4B1D" w:rsidP="009D4EC7" w:rsidRDefault="004C1C78" w14:paraId="4E821EBC" w14:textId="77777777">
            <w:pPr>
              <w:pStyle w:val="p-table"/>
              <w:jc w:val="right"/>
              <w:rPr>
                <w:sz w:val="17"/>
              </w:rPr>
            </w:pPr>
            <w:r>
              <w:rPr>
                <w:sz w:val="17"/>
              </w:rPr>
              <w:t>0</w:t>
            </w:r>
          </w:p>
        </w:tc>
        <w:tc>
          <w:tcPr>
            <w:tcW w:w="986" w:type="dxa"/>
            <w:tcMar>
              <w:left w:w="28" w:type="dxa"/>
              <w:right w:w="28" w:type="dxa"/>
            </w:tcMar>
          </w:tcPr>
          <w:p w:rsidR="002D4B1D" w:rsidP="009D4EC7" w:rsidRDefault="004C1C78" w14:paraId="70E1E730" w14:textId="77777777">
            <w:pPr>
              <w:pStyle w:val="p-table"/>
              <w:jc w:val="right"/>
              <w:rPr>
                <w:sz w:val="17"/>
              </w:rPr>
            </w:pPr>
            <w:r>
              <w:rPr>
                <w:sz w:val="17"/>
              </w:rPr>
              <w:t>0</w:t>
            </w:r>
          </w:p>
        </w:tc>
        <w:tc>
          <w:tcPr>
            <w:tcW w:w="986" w:type="dxa"/>
            <w:tcMar>
              <w:left w:w="28" w:type="dxa"/>
              <w:right w:w="28" w:type="dxa"/>
            </w:tcMar>
          </w:tcPr>
          <w:p w:rsidR="002D4B1D" w:rsidP="009D4EC7" w:rsidRDefault="004C1C78" w14:paraId="256F14ED" w14:textId="77777777">
            <w:pPr>
              <w:pStyle w:val="p-table"/>
              <w:jc w:val="right"/>
              <w:rPr>
                <w:sz w:val="17"/>
              </w:rPr>
            </w:pPr>
            <w:r>
              <w:rPr>
                <w:sz w:val="17"/>
              </w:rPr>
              <w:t>0</w:t>
            </w:r>
          </w:p>
        </w:tc>
        <w:tc>
          <w:tcPr>
            <w:tcW w:w="991" w:type="dxa"/>
            <w:tcMar>
              <w:left w:w="28" w:type="dxa"/>
              <w:right w:w="28" w:type="dxa"/>
            </w:tcMar>
          </w:tcPr>
          <w:p w:rsidR="002D4B1D" w:rsidP="009D4EC7" w:rsidRDefault="004C1C78" w14:paraId="31827E92" w14:textId="77777777">
            <w:pPr>
              <w:pStyle w:val="p-table"/>
              <w:jc w:val="right"/>
              <w:rPr>
                <w:sz w:val="17"/>
              </w:rPr>
            </w:pPr>
            <w:r>
              <w:rPr>
                <w:sz w:val="17"/>
              </w:rPr>
              <w:t>107</w:t>
            </w:r>
          </w:p>
        </w:tc>
      </w:tr>
      <w:tr w:rsidR="002D4B1D" w14:paraId="7A9B7178" w14:textId="77777777">
        <w:tc>
          <w:tcPr>
            <w:tcW w:w="3773" w:type="dxa"/>
            <w:tcMar>
              <w:right w:w="28" w:type="dxa"/>
            </w:tcMar>
          </w:tcPr>
          <w:p w:rsidR="002D4B1D" w:rsidRDefault="004C1C78" w14:paraId="5730A5EB" w14:textId="77777777">
            <w:pPr>
              <w:pStyle w:val="p-table"/>
              <w:rPr>
                <w:sz w:val="17"/>
              </w:rPr>
            </w:pPr>
            <w:r>
              <w:rPr>
                <w:sz w:val="17"/>
              </w:rPr>
              <w:t>Werkgeverskosten opleiden wijkverpleging (WOW)</w:t>
            </w:r>
          </w:p>
        </w:tc>
        <w:tc>
          <w:tcPr>
            <w:tcW w:w="986" w:type="dxa"/>
            <w:tcMar>
              <w:left w:w="28" w:type="dxa"/>
              <w:right w:w="28" w:type="dxa"/>
            </w:tcMar>
          </w:tcPr>
          <w:p w:rsidR="002D4B1D" w:rsidP="009D4EC7" w:rsidRDefault="004C1C78" w14:paraId="005A05A9" w14:textId="77777777">
            <w:pPr>
              <w:pStyle w:val="p-table"/>
              <w:jc w:val="right"/>
              <w:rPr>
                <w:sz w:val="17"/>
              </w:rPr>
            </w:pPr>
            <w:r>
              <w:rPr>
                <w:sz w:val="17"/>
              </w:rPr>
              <w:t>‒</w:t>
            </w:r>
            <w:r>
              <w:rPr>
                <w:sz w:val="17"/>
              </w:rPr>
              <w:t xml:space="preserve"> 60</w:t>
            </w:r>
          </w:p>
        </w:tc>
        <w:tc>
          <w:tcPr>
            <w:tcW w:w="986" w:type="dxa"/>
            <w:tcMar>
              <w:left w:w="28" w:type="dxa"/>
              <w:right w:w="28" w:type="dxa"/>
            </w:tcMar>
          </w:tcPr>
          <w:p w:rsidR="002D4B1D" w:rsidP="009D4EC7" w:rsidRDefault="002D4B1D" w14:paraId="1897DD58" w14:textId="77777777">
            <w:pPr>
              <w:pStyle w:val="p-table"/>
              <w:jc w:val="right"/>
              <w:rPr>
                <w:sz w:val="17"/>
              </w:rPr>
            </w:pPr>
          </w:p>
        </w:tc>
        <w:tc>
          <w:tcPr>
            <w:tcW w:w="986" w:type="dxa"/>
            <w:tcMar>
              <w:left w:w="28" w:type="dxa"/>
              <w:right w:w="28" w:type="dxa"/>
            </w:tcMar>
          </w:tcPr>
          <w:p w:rsidR="002D4B1D" w:rsidP="009D4EC7" w:rsidRDefault="004C1C78" w14:paraId="15132E3F" w14:textId="77777777">
            <w:pPr>
              <w:pStyle w:val="p-table"/>
              <w:jc w:val="right"/>
              <w:rPr>
                <w:sz w:val="17"/>
              </w:rPr>
            </w:pPr>
            <w:r>
              <w:rPr>
                <w:sz w:val="17"/>
              </w:rPr>
              <w:t>60</w:t>
            </w:r>
          </w:p>
        </w:tc>
        <w:tc>
          <w:tcPr>
            <w:tcW w:w="986" w:type="dxa"/>
            <w:tcMar>
              <w:left w:w="28" w:type="dxa"/>
              <w:right w:w="28" w:type="dxa"/>
            </w:tcMar>
          </w:tcPr>
          <w:p w:rsidR="002D4B1D" w:rsidP="009D4EC7" w:rsidRDefault="002D4B1D" w14:paraId="1BE1EE5A" w14:textId="77777777">
            <w:pPr>
              <w:pStyle w:val="p-table"/>
              <w:jc w:val="right"/>
              <w:rPr>
                <w:sz w:val="17"/>
              </w:rPr>
            </w:pPr>
          </w:p>
        </w:tc>
        <w:tc>
          <w:tcPr>
            <w:tcW w:w="986" w:type="dxa"/>
            <w:tcMar>
              <w:left w:w="28" w:type="dxa"/>
              <w:right w:w="28" w:type="dxa"/>
            </w:tcMar>
          </w:tcPr>
          <w:p w:rsidR="002D4B1D" w:rsidP="009D4EC7" w:rsidRDefault="002D4B1D" w14:paraId="4581B8F6" w14:textId="77777777">
            <w:pPr>
              <w:pStyle w:val="p-table"/>
              <w:jc w:val="right"/>
              <w:rPr>
                <w:sz w:val="17"/>
              </w:rPr>
            </w:pPr>
          </w:p>
        </w:tc>
        <w:tc>
          <w:tcPr>
            <w:tcW w:w="991" w:type="dxa"/>
            <w:tcMar>
              <w:left w:w="28" w:type="dxa"/>
              <w:right w:w="28" w:type="dxa"/>
            </w:tcMar>
          </w:tcPr>
          <w:p w:rsidR="002D4B1D" w:rsidP="009D4EC7" w:rsidRDefault="002D4B1D" w14:paraId="1CA17F40" w14:textId="77777777">
            <w:pPr>
              <w:pStyle w:val="p-table"/>
              <w:jc w:val="right"/>
              <w:rPr>
                <w:sz w:val="17"/>
              </w:rPr>
            </w:pPr>
          </w:p>
        </w:tc>
      </w:tr>
      <w:tr w:rsidR="002D4B1D" w14:paraId="1F7AE87F" w14:textId="77777777">
        <w:tc>
          <w:tcPr>
            <w:tcW w:w="3773" w:type="dxa"/>
            <w:tcMar>
              <w:right w:w="28" w:type="dxa"/>
            </w:tcMar>
          </w:tcPr>
          <w:p w:rsidR="002D4B1D" w:rsidRDefault="004C1C78" w14:paraId="385D03C7" w14:textId="77777777">
            <w:pPr>
              <w:pStyle w:val="p-table"/>
              <w:rPr>
                <w:sz w:val="17"/>
              </w:rPr>
            </w:pPr>
            <w:r>
              <w:rPr>
                <w:sz w:val="17"/>
              </w:rPr>
              <w:t>Overige kasschuiven</w:t>
            </w:r>
          </w:p>
        </w:tc>
        <w:tc>
          <w:tcPr>
            <w:tcW w:w="986" w:type="dxa"/>
            <w:tcMar>
              <w:left w:w="28" w:type="dxa"/>
              <w:right w:w="28" w:type="dxa"/>
            </w:tcMar>
          </w:tcPr>
          <w:p w:rsidR="002D4B1D" w:rsidP="009D4EC7" w:rsidRDefault="004C1C78" w14:paraId="6366B472" w14:textId="77777777">
            <w:pPr>
              <w:pStyle w:val="p-table"/>
              <w:jc w:val="right"/>
              <w:rPr>
                <w:sz w:val="17"/>
              </w:rPr>
            </w:pPr>
            <w:r>
              <w:rPr>
                <w:sz w:val="17"/>
              </w:rPr>
              <w:t>‒</w:t>
            </w:r>
            <w:r>
              <w:rPr>
                <w:sz w:val="17"/>
              </w:rPr>
              <w:t xml:space="preserve"> 13</w:t>
            </w:r>
          </w:p>
        </w:tc>
        <w:tc>
          <w:tcPr>
            <w:tcW w:w="986" w:type="dxa"/>
            <w:tcMar>
              <w:left w:w="28" w:type="dxa"/>
              <w:right w:w="28" w:type="dxa"/>
            </w:tcMar>
          </w:tcPr>
          <w:p w:rsidR="002D4B1D" w:rsidP="009D4EC7" w:rsidRDefault="004C1C78" w14:paraId="76255A5E" w14:textId="77777777">
            <w:pPr>
              <w:pStyle w:val="p-table"/>
              <w:jc w:val="right"/>
              <w:rPr>
                <w:sz w:val="17"/>
              </w:rPr>
            </w:pPr>
            <w:r>
              <w:rPr>
                <w:sz w:val="17"/>
              </w:rPr>
              <w:t>‒</w:t>
            </w:r>
            <w:r>
              <w:rPr>
                <w:sz w:val="17"/>
              </w:rPr>
              <w:t xml:space="preserve"> 6</w:t>
            </w:r>
          </w:p>
        </w:tc>
        <w:tc>
          <w:tcPr>
            <w:tcW w:w="986" w:type="dxa"/>
            <w:tcMar>
              <w:left w:w="28" w:type="dxa"/>
              <w:right w:w="28" w:type="dxa"/>
            </w:tcMar>
          </w:tcPr>
          <w:p w:rsidR="002D4B1D" w:rsidP="009D4EC7" w:rsidRDefault="004C1C78" w14:paraId="1208CA01" w14:textId="77777777">
            <w:pPr>
              <w:pStyle w:val="p-table"/>
              <w:jc w:val="right"/>
              <w:rPr>
                <w:sz w:val="17"/>
              </w:rPr>
            </w:pPr>
            <w:r>
              <w:rPr>
                <w:sz w:val="17"/>
              </w:rPr>
              <w:t>8</w:t>
            </w:r>
          </w:p>
        </w:tc>
        <w:tc>
          <w:tcPr>
            <w:tcW w:w="986" w:type="dxa"/>
            <w:tcMar>
              <w:left w:w="28" w:type="dxa"/>
              <w:right w:w="28" w:type="dxa"/>
            </w:tcMar>
          </w:tcPr>
          <w:p w:rsidR="002D4B1D" w:rsidP="009D4EC7" w:rsidRDefault="004C1C78" w14:paraId="763A3398" w14:textId="77777777">
            <w:pPr>
              <w:pStyle w:val="p-table"/>
              <w:jc w:val="right"/>
              <w:rPr>
                <w:sz w:val="17"/>
              </w:rPr>
            </w:pPr>
            <w:r>
              <w:rPr>
                <w:sz w:val="17"/>
              </w:rPr>
              <w:t>7</w:t>
            </w:r>
          </w:p>
        </w:tc>
        <w:tc>
          <w:tcPr>
            <w:tcW w:w="986" w:type="dxa"/>
            <w:tcMar>
              <w:left w:w="28" w:type="dxa"/>
              <w:right w:w="28" w:type="dxa"/>
            </w:tcMar>
          </w:tcPr>
          <w:p w:rsidR="002D4B1D" w:rsidP="009D4EC7" w:rsidRDefault="004C1C78" w14:paraId="31DA4701" w14:textId="77777777">
            <w:pPr>
              <w:pStyle w:val="p-table"/>
              <w:jc w:val="right"/>
              <w:rPr>
                <w:sz w:val="17"/>
              </w:rPr>
            </w:pPr>
            <w:r>
              <w:rPr>
                <w:sz w:val="17"/>
              </w:rPr>
              <w:t>1</w:t>
            </w:r>
          </w:p>
        </w:tc>
        <w:tc>
          <w:tcPr>
            <w:tcW w:w="991" w:type="dxa"/>
            <w:tcMar>
              <w:left w:w="28" w:type="dxa"/>
              <w:right w:w="28" w:type="dxa"/>
            </w:tcMar>
          </w:tcPr>
          <w:p w:rsidR="002D4B1D" w:rsidP="009D4EC7" w:rsidRDefault="004C1C78" w14:paraId="1DE2C3B6" w14:textId="77777777">
            <w:pPr>
              <w:pStyle w:val="p-table"/>
              <w:jc w:val="right"/>
              <w:rPr>
                <w:sz w:val="17"/>
              </w:rPr>
            </w:pPr>
            <w:r>
              <w:rPr>
                <w:sz w:val="17"/>
              </w:rPr>
              <w:t>1</w:t>
            </w:r>
          </w:p>
        </w:tc>
      </w:tr>
      <w:tr w:rsidR="002D4B1D" w14:paraId="22E28D87" w14:textId="77777777">
        <w:tc>
          <w:tcPr>
            <w:tcW w:w="3773" w:type="dxa"/>
            <w:tcMar>
              <w:right w:w="28" w:type="dxa"/>
            </w:tcMar>
          </w:tcPr>
          <w:p w:rsidR="002D4B1D" w:rsidRDefault="002D4B1D" w14:paraId="49361FA3" w14:textId="77777777">
            <w:pPr>
              <w:pStyle w:val="p-table"/>
              <w:rPr>
                <w:sz w:val="17"/>
              </w:rPr>
            </w:pPr>
          </w:p>
        </w:tc>
        <w:tc>
          <w:tcPr>
            <w:tcW w:w="986" w:type="dxa"/>
            <w:tcMar>
              <w:left w:w="28" w:type="dxa"/>
              <w:right w:w="28" w:type="dxa"/>
            </w:tcMar>
          </w:tcPr>
          <w:p w:rsidR="002D4B1D" w:rsidP="009D4EC7" w:rsidRDefault="002D4B1D" w14:paraId="3C687F57" w14:textId="77777777">
            <w:pPr>
              <w:pStyle w:val="p-table"/>
              <w:jc w:val="right"/>
              <w:rPr>
                <w:sz w:val="17"/>
              </w:rPr>
            </w:pPr>
          </w:p>
        </w:tc>
        <w:tc>
          <w:tcPr>
            <w:tcW w:w="986" w:type="dxa"/>
            <w:tcMar>
              <w:left w:w="28" w:type="dxa"/>
              <w:right w:w="28" w:type="dxa"/>
            </w:tcMar>
          </w:tcPr>
          <w:p w:rsidR="002D4B1D" w:rsidP="009D4EC7" w:rsidRDefault="002D4B1D" w14:paraId="0FE9FF41" w14:textId="77777777">
            <w:pPr>
              <w:pStyle w:val="p-table"/>
              <w:jc w:val="right"/>
              <w:rPr>
                <w:sz w:val="17"/>
              </w:rPr>
            </w:pPr>
          </w:p>
        </w:tc>
        <w:tc>
          <w:tcPr>
            <w:tcW w:w="986" w:type="dxa"/>
            <w:tcMar>
              <w:left w:w="28" w:type="dxa"/>
              <w:right w:w="28" w:type="dxa"/>
            </w:tcMar>
          </w:tcPr>
          <w:p w:rsidR="002D4B1D" w:rsidP="009D4EC7" w:rsidRDefault="002D4B1D" w14:paraId="1EF22181" w14:textId="77777777">
            <w:pPr>
              <w:pStyle w:val="p-table"/>
              <w:jc w:val="right"/>
              <w:rPr>
                <w:sz w:val="17"/>
              </w:rPr>
            </w:pPr>
          </w:p>
        </w:tc>
        <w:tc>
          <w:tcPr>
            <w:tcW w:w="986" w:type="dxa"/>
            <w:tcMar>
              <w:left w:w="28" w:type="dxa"/>
              <w:right w:w="28" w:type="dxa"/>
            </w:tcMar>
          </w:tcPr>
          <w:p w:rsidR="002D4B1D" w:rsidP="009D4EC7" w:rsidRDefault="002D4B1D" w14:paraId="49FC10E1" w14:textId="77777777">
            <w:pPr>
              <w:pStyle w:val="p-table"/>
              <w:jc w:val="right"/>
              <w:rPr>
                <w:sz w:val="17"/>
              </w:rPr>
            </w:pPr>
          </w:p>
        </w:tc>
        <w:tc>
          <w:tcPr>
            <w:tcW w:w="986" w:type="dxa"/>
            <w:tcMar>
              <w:left w:w="28" w:type="dxa"/>
              <w:right w:w="28" w:type="dxa"/>
            </w:tcMar>
          </w:tcPr>
          <w:p w:rsidR="002D4B1D" w:rsidP="009D4EC7" w:rsidRDefault="002D4B1D" w14:paraId="6620585C" w14:textId="77777777">
            <w:pPr>
              <w:pStyle w:val="p-table"/>
              <w:jc w:val="right"/>
              <w:rPr>
                <w:sz w:val="17"/>
              </w:rPr>
            </w:pPr>
          </w:p>
        </w:tc>
        <w:tc>
          <w:tcPr>
            <w:tcW w:w="991" w:type="dxa"/>
            <w:tcMar>
              <w:left w:w="28" w:type="dxa"/>
              <w:right w:w="28" w:type="dxa"/>
            </w:tcMar>
          </w:tcPr>
          <w:p w:rsidR="002D4B1D" w:rsidP="009D4EC7" w:rsidRDefault="002D4B1D" w14:paraId="01EAAC59" w14:textId="77777777">
            <w:pPr>
              <w:pStyle w:val="p-table"/>
              <w:jc w:val="right"/>
              <w:rPr>
                <w:sz w:val="17"/>
              </w:rPr>
            </w:pPr>
          </w:p>
        </w:tc>
      </w:tr>
      <w:tr w:rsidR="002D4B1D" w14:paraId="7CA17833" w14:textId="77777777">
        <w:tc>
          <w:tcPr>
            <w:tcW w:w="3773" w:type="dxa"/>
            <w:tcMar>
              <w:right w:w="28" w:type="dxa"/>
            </w:tcMar>
          </w:tcPr>
          <w:p w:rsidR="002D4B1D" w:rsidRDefault="004C1C78" w14:paraId="685C3A8D" w14:textId="77777777">
            <w:pPr>
              <w:pStyle w:val="p-table"/>
              <w:rPr>
                <w:i/>
                <w:sz w:val="17"/>
              </w:rPr>
            </w:pPr>
            <w:r>
              <w:rPr>
                <w:i/>
                <w:sz w:val="17"/>
              </w:rPr>
              <w:lastRenderedPageBreak/>
              <w:t>Overboekingen met andere begrotingen</w:t>
            </w:r>
          </w:p>
        </w:tc>
        <w:tc>
          <w:tcPr>
            <w:tcW w:w="986" w:type="dxa"/>
            <w:tcMar>
              <w:left w:w="28" w:type="dxa"/>
              <w:right w:w="28" w:type="dxa"/>
            </w:tcMar>
          </w:tcPr>
          <w:p w:rsidR="002D4B1D" w:rsidP="009D4EC7" w:rsidRDefault="004C1C78" w14:paraId="353F2125" w14:textId="77777777">
            <w:pPr>
              <w:pStyle w:val="p-table"/>
              <w:jc w:val="right"/>
              <w:rPr>
                <w:i/>
                <w:sz w:val="17"/>
              </w:rPr>
            </w:pPr>
            <w:r>
              <w:rPr>
                <w:i/>
                <w:sz w:val="17"/>
              </w:rPr>
              <w:t>‒</w:t>
            </w:r>
            <w:r>
              <w:rPr>
                <w:i/>
                <w:sz w:val="17"/>
              </w:rPr>
              <w:t xml:space="preserve"> 37</w:t>
            </w:r>
          </w:p>
        </w:tc>
        <w:tc>
          <w:tcPr>
            <w:tcW w:w="986" w:type="dxa"/>
            <w:tcMar>
              <w:left w:w="28" w:type="dxa"/>
              <w:right w:w="28" w:type="dxa"/>
            </w:tcMar>
          </w:tcPr>
          <w:p w:rsidR="002D4B1D" w:rsidP="009D4EC7" w:rsidRDefault="004C1C78" w14:paraId="51E74DD3" w14:textId="77777777">
            <w:pPr>
              <w:pStyle w:val="p-table"/>
              <w:jc w:val="right"/>
              <w:rPr>
                <w:i/>
                <w:sz w:val="17"/>
              </w:rPr>
            </w:pPr>
            <w:r>
              <w:rPr>
                <w:i/>
                <w:sz w:val="17"/>
              </w:rPr>
              <w:t>‒</w:t>
            </w:r>
            <w:r>
              <w:rPr>
                <w:i/>
                <w:sz w:val="17"/>
              </w:rPr>
              <w:t xml:space="preserve"> 223</w:t>
            </w:r>
          </w:p>
        </w:tc>
        <w:tc>
          <w:tcPr>
            <w:tcW w:w="986" w:type="dxa"/>
            <w:tcMar>
              <w:left w:w="28" w:type="dxa"/>
              <w:right w:w="28" w:type="dxa"/>
            </w:tcMar>
          </w:tcPr>
          <w:p w:rsidR="002D4B1D" w:rsidP="009D4EC7" w:rsidRDefault="004C1C78" w14:paraId="31A17923" w14:textId="77777777">
            <w:pPr>
              <w:pStyle w:val="p-table"/>
              <w:jc w:val="right"/>
              <w:rPr>
                <w:i/>
                <w:sz w:val="17"/>
              </w:rPr>
            </w:pPr>
            <w:r>
              <w:rPr>
                <w:i/>
                <w:sz w:val="17"/>
              </w:rPr>
              <w:t>9</w:t>
            </w:r>
          </w:p>
        </w:tc>
        <w:tc>
          <w:tcPr>
            <w:tcW w:w="986" w:type="dxa"/>
            <w:tcMar>
              <w:left w:w="28" w:type="dxa"/>
              <w:right w:w="28" w:type="dxa"/>
            </w:tcMar>
          </w:tcPr>
          <w:p w:rsidR="002D4B1D" w:rsidP="009D4EC7" w:rsidRDefault="004C1C78" w14:paraId="1AB0F342" w14:textId="77777777">
            <w:pPr>
              <w:pStyle w:val="p-table"/>
              <w:jc w:val="right"/>
              <w:rPr>
                <w:i/>
                <w:sz w:val="17"/>
              </w:rPr>
            </w:pPr>
            <w:r>
              <w:rPr>
                <w:i/>
                <w:sz w:val="17"/>
              </w:rPr>
              <w:t>12</w:t>
            </w:r>
          </w:p>
        </w:tc>
        <w:tc>
          <w:tcPr>
            <w:tcW w:w="986" w:type="dxa"/>
            <w:tcMar>
              <w:left w:w="28" w:type="dxa"/>
              <w:right w:w="28" w:type="dxa"/>
            </w:tcMar>
          </w:tcPr>
          <w:p w:rsidR="002D4B1D" w:rsidP="009D4EC7" w:rsidRDefault="004C1C78" w14:paraId="1170DFA8" w14:textId="77777777">
            <w:pPr>
              <w:pStyle w:val="p-table"/>
              <w:jc w:val="right"/>
              <w:rPr>
                <w:i/>
                <w:sz w:val="17"/>
              </w:rPr>
            </w:pPr>
            <w:r>
              <w:rPr>
                <w:i/>
                <w:sz w:val="17"/>
              </w:rPr>
              <w:t>12</w:t>
            </w:r>
          </w:p>
        </w:tc>
        <w:tc>
          <w:tcPr>
            <w:tcW w:w="991" w:type="dxa"/>
            <w:tcMar>
              <w:left w:w="28" w:type="dxa"/>
              <w:right w:w="28" w:type="dxa"/>
            </w:tcMar>
          </w:tcPr>
          <w:p w:rsidR="002D4B1D" w:rsidP="009D4EC7" w:rsidRDefault="004C1C78" w14:paraId="3240D7BF" w14:textId="77777777">
            <w:pPr>
              <w:pStyle w:val="p-table"/>
              <w:jc w:val="right"/>
              <w:rPr>
                <w:i/>
                <w:sz w:val="17"/>
              </w:rPr>
            </w:pPr>
            <w:r>
              <w:rPr>
                <w:i/>
                <w:sz w:val="17"/>
              </w:rPr>
              <w:t>8</w:t>
            </w:r>
          </w:p>
        </w:tc>
      </w:tr>
      <w:tr w:rsidR="002D4B1D" w14:paraId="1B2C3484" w14:textId="77777777">
        <w:tc>
          <w:tcPr>
            <w:tcW w:w="3773" w:type="dxa"/>
            <w:tcMar>
              <w:right w:w="28" w:type="dxa"/>
            </w:tcMar>
          </w:tcPr>
          <w:p w:rsidR="002D4B1D" w:rsidRDefault="004C1C78" w14:paraId="598D371C" w14:textId="77777777">
            <w:pPr>
              <w:pStyle w:val="p-table"/>
              <w:rPr>
                <w:sz w:val="17"/>
              </w:rPr>
            </w:pPr>
            <w:r>
              <w:rPr>
                <w:sz w:val="17"/>
              </w:rPr>
              <w:t>SPUK Transformatiemiddelen IZA</w:t>
            </w:r>
          </w:p>
        </w:tc>
        <w:tc>
          <w:tcPr>
            <w:tcW w:w="986" w:type="dxa"/>
            <w:tcMar>
              <w:left w:w="28" w:type="dxa"/>
              <w:right w:w="28" w:type="dxa"/>
            </w:tcMar>
          </w:tcPr>
          <w:p w:rsidR="002D4B1D" w:rsidP="009D4EC7" w:rsidRDefault="004C1C78" w14:paraId="19880D4F" w14:textId="77777777">
            <w:pPr>
              <w:pStyle w:val="p-table"/>
              <w:jc w:val="right"/>
              <w:rPr>
                <w:sz w:val="17"/>
              </w:rPr>
            </w:pPr>
            <w:r>
              <w:rPr>
                <w:sz w:val="17"/>
              </w:rPr>
              <w:t>11</w:t>
            </w:r>
          </w:p>
        </w:tc>
        <w:tc>
          <w:tcPr>
            <w:tcW w:w="986" w:type="dxa"/>
            <w:tcMar>
              <w:left w:w="28" w:type="dxa"/>
              <w:right w:w="28" w:type="dxa"/>
            </w:tcMar>
          </w:tcPr>
          <w:p w:rsidR="002D4B1D" w:rsidP="009D4EC7" w:rsidRDefault="004C1C78" w14:paraId="137344E7" w14:textId="77777777">
            <w:pPr>
              <w:pStyle w:val="p-table"/>
              <w:jc w:val="right"/>
              <w:rPr>
                <w:sz w:val="17"/>
              </w:rPr>
            </w:pPr>
            <w:r>
              <w:rPr>
                <w:sz w:val="17"/>
              </w:rPr>
              <w:t>11</w:t>
            </w:r>
          </w:p>
        </w:tc>
        <w:tc>
          <w:tcPr>
            <w:tcW w:w="986" w:type="dxa"/>
            <w:tcMar>
              <w:left w:w="28" w:type="dxa"/>
              <w:right w:w="28" w:type="dxa"/>
            </w:tcMar>
          </w:tcPr>
          <w:p w:rsidR="002D4B1D" w:rsidP="009D4EC7" w:rsidRDefault="004C1C78" w14:paraId="4827040B" w14:textId="77777777">
            <w:pPr>
              <w:pStyle w:val="p-table"/>
              <w:jc w:val="right"/>
              <w:rPr>
                <w:sz w:val="17"/>
              </w:rPr>
            </w:pPr>
            <w:r>
              <w:rPr>
                <w:sz w:val="17"/>
              </w:rPr>
              <w:t>11</w:t>
            </w:r>
          </w:p>
        </w:tc>
        <w:tc>
          <w:tcPr>
            <w:tcW w:w="986" w:type="dxa"/>
            <w:tcMar>
              <w:left w:w="28" w:type="dxa"/>
              <w:right w:w="28" w:type="dxa"/>
            </w:tcMar>
          </w:tcPr>
          <w:p w:rsidR="002D4B1D" w:rsidP="009D4EC7" w:rsidRDefault="002D4B1D" w14:paraId="1BD307B2" w14:textId="77777777">
            <w:pPr>
              <w:pStyle w:val="p-table"/>
              <w:jc w:val="right"/>
              <w:rPr>
                <w:sz w:val="17"/>
              </w:rPr>
            </w:pPr>
          </w:p>
        </w:tc>
        <w:tc>
          <w:tcPr>
            <w:tcW w:w="986" w:type="dxa"/>
            <w:tcMar>
              <w:left w:w="28" w:type="dxa"/>
              <w:right w:w="28" w:type="dxa"/>
            </w:tcMar>
          </w:tcPr>
          <w:p w:rsidR="002D4B1D" w:rsidP="009D4EC7" w:rsidRDefault="002D4B1D" w14:paraId="09DAE825" w14:textId="77777777">
            <w:pPr>
              <w:pStyle w:val="p-table"/>
              <w:jc w:val="right"/>
              <w:rPr>
                <w:sz w:val="17"/>
              </w:rPr>
            </w:pPr>
          </w:p>
        </w:tc>
        <w:tc>
          <w:tcPr>
            <w:tcW w:w="991" w:type="dxa"/>
            <w:tcMar>
              <w:left w:w="28" w:type="dxa"/>
              <w:right w:w="28" w:type="dxa"/>
            </w:tcMar>
          </w:tcPr>
          <w:p w:rsidR="002D4B1D" w:rsidP="009D4EC7" w:rsidRDefault="002D4B1D" w14:paraId="2E089AED" w14:textId="77777777">
            <w:pPr>
              <w:pStyle w:val="p-table"/>
              <w:jc w:val="right"/>
              <w:rPr>
                <w:sz w:val="17"/>
              </w:rPr>
            </w:pPr>
          </w:p>
        </w:tc>
      </w:tr>
      <w:tr w:rsidR="002D4B1D" w14:paraId="6DFB005B" w14:textId="77777777">
        <w:tc>
          <w:tcPr>
            <w:tcW w:w="3773" w:type="dxa"/>
            <w:tcMar>
              <w:right w:w="28" w:type="dxa"/>
            </w:tcMar>
          </w:tcPr>
          <w:p w:rsidR="002D4B1D" w:rsidRDefault="004C1C78" w14:paraId="09E76B32" w14:textId="77777777">
            <w:pPr>
              <w:pStyle w:val="p-table"/>
              <w:rPr>
                <w:sz w:val="17"/>
              </w:rPr>
            </w:pPr>
            <w:r>
              <w:rPr>
                <w:sz w:val="17"/>
              </w:rPr>
              <w:t>Budget verwarde personen</w:t>
            </w:r>
          </w:p>
        </w:tc>
        <w:tc>
          <w:tcPr>
            <w:tcW w:w="986" w:type="dxa"/>
            <w:tcMar>
              <w:left w:w="28" w:type="dxa"/>
              <w:right w:w="28" w:type="dxa"/>
            </w:tcMar>
          </w:tcPr>
          <w:p w:rsidR="002D4B1D" w:rsidP="009D4EC7" w:rsidRDefault="004C1C78" w14:paraId="0E081C55" w14:textId="77777777">
            <w:pPr>
              <w:pStyle w:val="p-table"/>
              <w:jc w:val="right"/>
              <w:rPr>
                <w:sz w:val="17"/>
              </w:rPr>
            </w:pPr>
            <w:r>
              <w:rPr>
                <w:sz w:val="17"/>
              </w:rPr>
              <w:t>6</w:t>
            </w:r>
          </w:p>
        </w:tc>
        <w:tc>
          <w:tcPr>
            <w:tcW w:w="986" w:type="dxa"/>
            <w:tcMar>
              <w:left w:w="28" w:type="dxa"/>
              <w:right w:w="28" w:type="dxa"/>
            </w:tcMar>
          </w:tcPr>
          <w:p w:rsidR="002D4B1D" w:rsidP="009D4EC7" w:rsidRDefault="004C1C78" w14:paraId="6833A113" w14:textId="77777777">
            <w:pPr>
              <w:pStyle w:val="p-table"/>
              <w:jc w:val="right"/>
              <w:rPr>
                <w:sz w:val="17"/>
              </w:rPr>
            </w:pPr>
            <w:r>
              <w:rPr>
                <w:sz w:val="17"/>
              </w:rPr>
              <w:t>4</w:t>
            </w:r>
          </w:p>
        </w:tc>
        <w:tc>
          <w:tcPr>
            <w:tcW w:w="986" w:type="dxa"/>
            <w:tcMar>
              <w:left w:w="28" w:type="dxa"/>
              <w:right w:w="28" w:type="dxa"/>
            </w:tcMar>
          </w:tcPr>
          <w:p w:rsidR="002D4B1D" w:rsidP="009D4EC7" w:rsidRDefault="004C1C78" w14:paraId="1FB73896" w14:textId="77777777">
            <w:pPr>
              <w:pStyle w:val="p-table"/>
              <w:jc w:val="right"/>
              <w:rPr>
                <w:sz w:val="17"/>
              </w:rPr>
            </w:pPr>
            <w:r>
              <w:rPr>
                <w:sz w:val="17"/>
              </w:rPr>
              <w:t>6</w:t>
            </w:r>
          </w:p>
        </w:tc>
        <w:tc>
          <w:tcPr>
            <w:tcW w:w="986" w:type="dxa"/>
            <w:tcMar>
              <w:left w:w="28" w:type="dxa"/>
              <w:right w:w="28" w:type="dxa"/>
            </w:tcMar>
          </w:tcPr>
          <w:p w:rsidR="002D4B1D" w:rsidP="009D4EC7" w:rsidRDefault="004C1C78" w14:paraId="53028E6F" w14:textId="77777777">
            <w:pPr>
              <w:pStyle w:val="p-table"/>
              <w:jc w:val="right"/>
              <w:rPr>
                <w:sz w:val="17"/>
              </w:rPr>
            </w:pPr>
            <w:r>
              <w:rPr>
                <w:sz w:val="17"/>
              </w:rPr>
              <w:t>6</w:t>
            </w:r>
          </w:p>
        </w:tc>
        <w:tc>
          <w:tcPr>
            <w:tcW w:w="986" w:type="dxa"/>
            <w:tcMar>
              <w:left w:w="28" w:type="dxa"/>
              <w:right w:w="28" w:type="dxa"/>
            </w:tcMar>
          </w:tcPr>
          <w:p w:rsidR="002D4B1D" w:rsidP="009D4EC7" w:rsidRDefault="004C1C78" w14:paraId="241F1E27" w14:textId="77777777">
            <w:pPr>
              <w:pStyle w:val="p-table"/>
              <w:jc w:val="right"/>
              <w:rPr>
                <w:sz w:val="17"/>
              </w:rPr>
            </w:pPr>
            <w:r>
              <w:rPr>
                <w:sz w:val="17"/>
              </w:rPr>
              <w:t>6</w:t>
            </w:r>
          </w:p>
        </w:tc>
        <w:tc>
          <w:tcPr>
            <w:tcW w:w="991" w:type="dxa"/>
            <w:tcMar>
              <w:left w:w="28" w:type="dxa"/>
              <w:right w:w="28" w:type="dxa"/>
            </w:tcMar>
          </w:tcPr>
          <w:p w:rsidR="002D4B1D" w:rsidP="009D4EC7" w:rsidRDefault="004C1C78" w14:paraId="58D4923C" w14:textId="77777777">
            <w:pPr>
              <w:pStyle w:val="p-table"/>
              <w:jc w:val="right"/>
              <w:rPr>
                <w:sz w:val="17"/>
              </w:rPr>
            </w:pPr>
            <w:r>
              <w:rPr>
                <w:sz w:val="17"/>
              </w:rPr>
              <w:t>6</w:t>
            </w:r>
          </w:p>
        </w:tc>
      </w:tr>
      <w:tr w:rsidR="002D4B1D" w14:paraId="7AA73D31" w14:textId="77777777">
        <w:tc>
          <w:tcPr>
            <w:tcW w:w="3773" w:type="dxa"/>
            <w:tcMar>
              <w:right w:w="28" w:type="dxa"/>
            </w:tcMar>
          </w:tcPr>
          <w:p w:rsidR="002D4B1D" w:rsidRDefault="004C1C78" w14:paraId="514986DD" w14:textId="77777777">
            <w:pPr>
              <w:pStyle w:val="p-table"/>
              <w:rPr>
                <w:sz w:val="17"/>
              </w:rPr>
            </w:pPr>
            <w:r>
              <w:rPr>
                <w:sz w:val="17"/>
              </w:rPr>
              <w:t>Uitzonderen AMR-middelen GVS-limiet</w:t>
            </w:r>
          </w:p>
        </w:tc>
        <w:tc>
          <w:tcPr>
            <w:tcW w:w="986" w:type="dxa"/>
            <w:tcMar>
              <w:left w:w="28" w:type="dxa"/>
              <w:right w:w="28" w:type="dxa"/>
            </w:tcMar>
          </w:tcPr>
          <w:p w:rsidR="002D4B1D" w:rsidP="009D4EC7" w:rsidRDefault="004C1C78" w14:paraId="0CC7A408"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9D4EC7" w:rsidRDefault="004C1C78" w14:paraId="61EC6EEB" w14:textId="77777777">
            <w:pPr>
              <w:pStyle w:val="p-table"/>
              <w:jc w:val="right"/>
              <w:rPr>
                <w:sz w:val="17"/>
              </w:rPr>
            </w:pPr>
            <w:r>
              <w:rPr>
                <w:sz w:val="17"/>
              </w:rPr>
              <w:t>‒</w:t>
            </w:r>
            <w:r>
              <w:rPr>
                <w:sz w:val="17"/>
              </w:rPr>
              <w:t xml:space="preserve"> 6</w:t>
            </w:r>
          </w:p>
        </w:tc>
        <w:tc>
          <w:tcPr>
            <w:tcW w:w="986" w:type="dxa"/>
            <w:tcMar>
              <w:left w:w="28" w:type="dxa"/>
              <w:right w:w="28" w:type="dxa"/>
            </w:tcMar>
          </w:tcPr>
          <w:p w:rsidR="002D4B1D" w:rsidP="009D4EC7" w:rsidRDefault="004C1C78" w14:paraId="4668070F"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9D4EC7" w:rsidRDefault="002D4B1D" w14:paraId="1FE3B48D" w14:textId="77777777">
            <w:pPr>
              <w:pStyle w:val="p-table"/>
              <w:jc w:val="right"/>
              <w:rPr>
                <w:sz w:val="17"/>
              </w:rPr>
            </w:pPr>
          </w:p>
        </w:tc>
        <w:tc>
          <w:tcPr>
            <w:tcW w:w="986" w:type="dxa"/>
            <w:tcMar>
              <w:left w:w="28" w:type="dxa"/>
              <w:right w:w="28" w:type="dxa"/>
            </w:tcMar>
          </w:tcPr>
          <w:p w:rsidR="002D4B1D" w:rsidP="009D4EC7" w:rsidRDefault="002D4B1D" w14:paraId="7D92407D" w14:textId="77777777">
            <w:pPr>
              <w:pStyle w:val="p-table"/>
              <w:jc w:val="right"/>
              <w:rPr>
                <w:sz w:val="17"/>
              </w:rPr>
            </w:pPr>
          </w:p>
        </w:tc>
        <w:tc>
          <w:tcPr>
            <w:tcW w:w="991" w:type="dxa"/>
            <w:tcMar>
              <w:left w:w="28" w:type="dxa"/>
              <w:right w:w="28" w:type="dxa"/>
            </w:tcMar>
          </w:tcPr>
          <w:p w:rsidR="002D4B1D" w:rsidP="009D4EC7" w:rsidRDefault="002D4B1D" w14:paraId="6EC0EF3F" w14:textId="77777777">
            <w:pPr>
              <w:pStyle w:val="p-table"/>
              <w:jc w:val="right"/>
              <w:rPr>
                <w:sz w:val="17"/>
              </w:rPr>
            </w:pPr>
          </w:p>
        </w:tc>
      </w:tr>
      <w:tr w:rsidR="002D4B1D" w14:paraId="74D71978" w14:textId="77777777">
        <w:tc>
          <w:tcPr>
            <w:tcW w:w="3773" w:type="dxa"/>
            <w:tcMar>
              <w:right w:w="28" w:type="dxa"/>
            </w:tcMar>
          </w:tcPr>
          <w:p w:rsidR="002D4B1D" w:rsidRDefault="004C1C78" w14:paraId="7CE383FF" w14:textId="77777777">
            <w:pPr>
              <w:pStyle w:val="p-table"/>
              <w:rPr>
                <w:sz w:val="17"/>
              </w:rPr>
            </w:pPr>
            <w:r>
              <w:rPr>
                <w:sz w:val="17"/>
              </w:rPr>
              <w:t>Kosten kinderopvang pleegouders</w:t>
            </w:r>
          </w:p>
        </w:tc>
        <w:tc>
          <w:tcPr>
            <w:tcW w:w="986" w:type="dxa"/>
            <w:tcMar>
              <w:left w:w="28" w:type="dxa"/>
              <w:right w:w="28" w:type="dxa"/>
            </w:tcMar>
          </w:tcPr>
          <w:p w:rsidR="002D4B1D" w:rsidP="009D4EC7" w:rsidRDefault="004C1C78" w14:paraId="3F4BCFF0" w14:textId="77777777">
            <w:pPr>
              <w:pStyle w:val="p-table"/>
              <w:jc w:val="right"/>
              <w:rPr>
                <w:sz w:val="17"/>
              </w:rPr>
            </w:pPr>
            <w:r>
              <w:rPr>
                <w:sz w:val="17"/>
              </w:rPr>
              <w:t>‒</w:t>
            </w:r>
            <w:r>
              <w:rPr>
                <w:sz w:val="17"/>
              </w:rPr>
              <w:t xml:space="preserve"> 13</w:t>
            </w:r>
          </w:p>
        </w:tc>
        <w:tc>
          <w:tcPr>
            <w:tcW w:w="986" w:type="dxa"/>
            <w:tcMar>
              <w:left w:w="28" w:type="dxa"/>
              <w:right w:w="28" w:type="dxa"/>
            </w:tcMar>
          </w:tcPr>
          <w:p w:rsidR="002D4B1D" w:rsidP="009D4EC7" w:rsidRDefault="004C1C78" w14:paraId="5A74FF3B" w14:textId="77777777">
            <w:pPr>
              <w:pStyle w:val="p-table"/>
              <w:jc w:val="right"/>
              <w:rPr>
                <w:sz w:val="17"/>
              </w:rPr>
            </w:pPr>
            <w:r>
              <w:rPr>
                <w:sz w:val="17"/>
              </w:rPr>
              <w:t>‒</w:t>
            </w:r>
            <w:r>
              <w:rPr>
                <w:sz w:val="17"/>
              </w:rPr>
              <w:t xml:space="preserve"> 13</w:t>
            </w:r>
          </w:p>
        </w:tc>
        <w:tc>
          <w:tcPr>
            <w:tcW w:w="986" w:type="dxa"/>
            <w:tcMar>
              <w:left w:w="28" w:type="dxa"/>
              <w:right w:w="28" w:type="dxa"/>
            </w:tcMar>
          </w:tcPr>
          <w:p w:rsidR="002D4B1D" w:rsidP="009D4EC7" w:rsidRDefault="004C1C78" w14:paraId="55705A7E" w14:textId="77777777">
            <w:pPr>
              <w:pStyle w:val="p-table"/>
              <w:jc w:val="right"/>
              <w:rPr>
                <w:sz w:val="17"/>
              </w:rPr>
            </w:pPr>
            <w:r>
              <w:rPr>
                <w:sz w:val="17"/>
              </w:rPr>
              <w:t>‒</w:t>
            </w:r>
            <w:r>
              <w:rPr>
                <w:sz w:val="17"/>
              </w:rPr>
              <w:t xml:space="preserve"> 13</w:t>
            </w:r>
          </w:p>
        </w:tc>
        <w:tc>
          <w:tcPr>
            <w:tcW w:w="986" w:type="dxa"/>
            <w:tcMar>
              <w:left w:w="28" w:type="dxa"/>
              <w:right w:w="28" w:type="dxa"/>
            </w:tcMar>
          </w:tcPr>
          <w:p w:rsidR="002D4B1D" w:rsidP="009D4EC7" w:rsidRDefault="004C1C78" w14:paraId="524C685E"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9D4EC7" w:rsidRDefault="004C1C78" w14:paraId="584CBAC2" w14:textId="77777777">
            <w:pPr>
              <w:pStyle w:val="p-table"/>
              <w:jc w:val="right"/>
              <w:rPr>
                <w:sz w:val="17"/>
              </w:rPr>
            </w:pPr>
            <w:r>
              <w:rPr>
                <w:sz w:val="17"/>
              </w:rPr>
              <w:t>‒</w:t>
            </w:r>
            <w:r>
              <w:rPr>
                <w:sz w:val="17"/>
              </w:rPr>
              <w:t xml:space="preserve"> 3</w:t>
            </w:r>
          </w:p>
        </w:tc>
        <w:tc>
          <w:tcPr>
            <w:tcW w:w="991" w:type="dxa"/>
            <w:tcMar>
              <w:left w:w="28" w:type="dxa"/>
              <w:right w:w="28" w:type="dxa"/>
            </w:tcMar>
          </w:tcPr>
          <w:p w:rsidR="002D4B1D" w:rsidP="009D4EC7" w:rsidRDefault="004C1C78" w14:paraId="12A591CD" w14:textId="77777777">
            <w:pPr>
              <w:pStyle w:val="p-table"/>
              <w:jc w:val="right"/>
              <w:rPr>
                <w:sz w:val="17"/>
              </w:rPr>
            </w:pPr>
            <w:r>
              <w:rPr>
                <w:sz w:val="17"/>
              </w:rPr>
              <w:t>‒</w:t>
            </w:r>
            <w:r>
              <w:rPr>
                <w:sz w:val="17"/>
              </w:rPr>
              <w:t xml:space="preserve"> 3</w:t>
            </w:r>
          </w:p>
        </w:tc>
      </w:tr>
      <w:tr w:rsidR="002D4B1D" w14:paraId="6DDEC8E4" w14:textId="77777777">
        <w:tc>
          <w:tcPr>
            <w:tcW w:w="3773" w:type="dxa"/>
            <w:tcMar>
              <w:right w:w="28" w:type="dxa"/>
            </w:tcMar>
          </w:tcPr>
          <w:p w:rsidR="002D4B1D" w:rsidRDefault="004C1C78" w14:paraId="7AF9130A" w14:textId="77777777">
            <w:pPr>
              <w:pStyle w:val="p-table"/>
              <w:rPr>
                <w:sz w:val="17"/>
              </w:rPr>
            </w:pPr>
            <w:r>
              <w:rPr>
                <w:sz w:val="17"/>
              </w:rPr>
              <w:t>Stimuleringsregeling wonen en zorg</w:t>
            </w:r>
          </w:p>
        </w:tc>
        <w:tc>
          <w:tcPr>
            <w:tcW w:w="986" w:type="dxa"/>
            <w:tcMar>
              <w:left w:w="28" w:type="dxa"/>
              <w:right w:w="28" w:type="dxa"/>
            </w:tcMar>
          </w:tcPr>
          <w:p w:rsidR="002D4B1D" w:rsidP="009D4EC7" w:rsidRDefault="004C1C78" w14:paraId="405C6FFA"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9D4EC7" w:rsidRDefault="002D4B1D" w14:paraId="3540A1B6" w14:textId="77777777">
            <w:pPr>
              <w:pStyle w:val="p-table"/>
              <w:jc w:val="right"/>
              <w:rPr>
                <w:sz w:val="17"/>
              </w:rPr>
            </w:pPr>
          </w:p>
        </w:tc>
        <w:tc>
          <w:tcPr>
            <w:tcW w:w="986" w:type="dxa"/>
            <w:tcMar>
              <w:left w:w="28" w:type="dxa"/>
              <w:right w:w="28" w:type="dxa"/>
            </w:tcMar>
          </w:tcPr>
          <w:p w:rsidR="002D4B1D" w:rsidP="009D4EC7" w:rsidRDefault="002D4B1D" w14:paraId="0B889F6F" w14:textId="77777777">
            <w:pPr>
              <w:pStyle w:val="p-table"/>
              <w:jc w:val="right"/>
              <w:rPr>
                <w:sz w:val="17"/>
              </w:rPr>
            </w:pPr>
          </w:p>
        </w:tc>
        <w:tc>
          <w:tcPr>
            <w:tcW w:w="986" w:type="dxa"/>
            <w:tcMar>
              <w:left w:w="28" w:type="dxa"/>
              <w:right w:w="28" w:type="dxa"/>
            </w:tcMar>
          </w:tcPr>
          <w:p w:rsidR="002D4B1D" w:rsidP="009D4EC7" w:rsidRDefault="002D4B1D" w14:paraId="13591069" w14:textId="77777777">
            <w:pPr>
              <w:pStyle w:val="p-table"/>
              <w:jc w:val="right"/>
              <w:rPr>
                <w:sz w:val="17"/>
              </w:rPr>
            </w:pPr>
          </w:p>
        </w:tc>
        <w:tc>
          <w:tcPr>
            <w:tcW w:w="986" w:type="dxa"/>
            <w:tcMar>
              <w:left w:w="28" w:type="dxa"/>
              <w:right w:w="28" w:type="dxa"/>
            </w:tcMar>
          </w:tcPr>
          <w:p w:rsidR="002D4B1D" w:rsidP="009D4EC7" w:rsidRDefault="002D4B1D" w14:paraId="5AD750A1" w14:textId="77777777">
            <w:pPr>
              <w:pStyle w:val="p-table"/>
              <w:jc w:val="right"/>
              <w:rPr>
                <w:sz w:val="17"/>
              </w:rPr>
            </w:pPr>
          </w:p>
        </w:tc>
        <w:tc>
          <w:tcPr>
            <w:tcW w:w="991" w:type="dxa"/>
            <w:tcMar>
              <w:left w:w="28" w:type="dxa"/>
              <w:right w:w="28" w:type="dxa"/>
            </w:tcMar>
          </w:tcPr>
          <w:p w:rsidR="002D4B1D" w:rsidP="009D4EC7" w:rsidRDefault="002D4B1D" w14:paraId="113D0B14" w14:textId="77777777">
            <w:pPr>
              <w:pStyle w:val="p-table"/>
              <w:jc w:val="right"/>
              <w:rPr>
                <w:sz w:val="17"/>
              </w:rPr>
            </w:pPr>
          </w:p>
        </w:tc>
      </w:tr>
      <w:tr w:rsidR="002D4B1D" w14:paraId="2A96AB57" w14:textId="77777777">
        <w:tc>
          <w:tcPr>
            <w:tcW w:w="3773" w:type="dxa"/>
            <w:tcMar>
              <w:right w:w="28" w:type="dxa"/>
            </w:tcMar>
          </w:tcPr>
          <w:p w:rsidR="002D4B1D" w:rsidRDefault="004C1C78" w14:paraId="16CDCFBD" w14:textId="77777777">
            <w:pPr>
              <w:pStyle w:val="p-table"/>
              <w:rPr>
                <w:sz w:val="17"/>
              </w:rPr>
            </w:pPr>
            <w:r>
              <w:rPr>
                <w:sz w:val="17"/>
              </w:rPr>
              <w:t>Kenniscentra LVHC</w:t>
            </w:r>
          </w:p>
        </w:tc>
        <w:tc>
          <w:tcPr>
            <w:tcW w:w="986" w:type="dxa"/>
            <w:tcMar>
              <w:left w:w="28" w:type="dxa"/>
              <w:right w:w="28" w:type="dxa"/>
            </w:tcMar>
          </w:tcPr>
          <w:p w:rsidR="002D4B1D" w:rsidP="009D4EC7" w:rsidRDefault="002D4B1D" w14:paraId="70A73157" w14:textId="77777777">
            <w:pPr>
              <w:pStyle w:val="p-table"/>
              <w:jc w:val="right"/>
              <w:rPr>
                <w:sz w:val="17"/>
              </w:rPr>
            </w:pPr>
          </w:p>
        </w:tc>
        <w:tc>
          <w:tcPr>
            <w:tcW w:w="986" w:type="dxa"/>
            <w:tcMar>
              <w:left w:w="28" w:type="dxa"/>
              <w:right w:w="28" w:type="dxa"/>
            </w:tcMar>
          </w:tcPr>
          <w:p w:rsidR="002D4B1D" w:rsidP="009D4EC7" w:rsidRDefault="004C1C78" w14:paraId="591CD2D6" w14:textId="77777777">
            <w:pPr>
              <w:pStyle w:val="p-table"/>
              <w:jc w:val="right"/>
              <w:rPr>
                <w:sz w:val="17"/>
              </w:rPr>
            </w:pPr>
            <w:r>
              <w:rPr>
                <w:sz w:val="17"/>
              </w:rPr>
              <w:t>5</w:t>
            </w:r>
          </w:p>
        </w:tc>
        <w:tc>
          <w:tcPr>
            <w:tcW w:w="986" w:type="dxa"/>
            <w:tcMar>
              <w:left w:w="28" w:type="dxa"/>
              <w:right w:w="28" w:type="dxa"/>
            </w:tcMar>
          </w:tcPr>
          <w:p w:rsidR="002D4B1D" w:rsidP="009D4EC7" w:rsidRDefault="004C1C78" w14:paraId="41D13BE0" w14:textId="77777777">
            <w:pPr>
              <w:pStyle w:val="p-table"/>
              <w:jc w:val="right"/>
              <w:rPr>
                <w:sz w:val="17"/>
              </w:rPr>
            </w:pPr>
            <w:r>
              <w:rPr>
                <w:sz w:val="17"/>
              </w:rPr>
              <w:t>5</w:t>
            </w:r>
          </w:p>
        </w:tc>
        <w:tc>
          <w:tcPr>
            <w:tcW w:w="986" w:type="dxa"/>
            <w:tcMar>
              <w:left w:w="28" w:type="dxa"/>
              <w:right w:w="28" w:type="dxa"/>
            </w:tcMar>
          </w:tcPr>
          <w:p w:rsidR="002D4B1D" w:rsidP="009D4EC7" w:rsidRDefault="004C1C78" w14:paraId="12F2DBF1" w14:textId="77777777">
            <w:pPr>
              <w:pStyle w:val="p-table"/>
              <w:jc w:val="right"/>
              <w:rPr>
                <w:sz w:val="17"/>
              </w:rPr>
            </w:pPr>
            <w:r>
              <w:rPr>
                <w:sz w:val="17"/>
              </w:rPr>
              <w:t>5</w:t>
            </w:r>
          </w:p>
        </w:tc>
        <w:tc>
          <w:tcPr>
            <w:tcW w:w="986" w:type="dxa"/>
            <w:tcMar>
              <w:left w:w="28" w:type="dxa"/>
              <w:right w:w="28" w:type="dxa"/>
            </w:tcMar>
          </w:tcPr>
          <w:p w:rsidR="002D4B1D" w:rsidP="009D4EC7" w:rsidRDefault="004C1C78" w14:paraId="09EC5EAE" w14:textId="77777777">
            <w:pPr>
              <w:pStyle w:val="p-table"/>
              <w:jc w:val="right"/>
              <w:rPr>
                <w:sz w:val="17"/>
              </w:rPr>
            </w:pPr>
            <w:r>
              <w:rPr>
                <w:sz w:val="17"/>
              </w:rPr>
              <w:t>5</w:t>
            </w:r>
          </w:p>
        </w:tc>
        <w:tc>
          <w:tcPr>
            <w:tcW w:w="991" w:type="dxa"/>
            <w:tcMar>
              <w:left w:w="28" w:type="dxa"/>
              <w:right w:w="28" w:type="dxa"/>
            </w:tcMar>
          </w:tcPr>
          <w:p w:rsidR="002D4B1D" w:rsidP="009D4EC7" w:rsidRDefault="004C1C78" w14:paraId="4BF9008B" w14:textId="77777777">
            <w:pPr>
              <w:pStyle w:val="p-table"/>
              <w:jc w:val="right"/>
              <w:rPr>
                <w:sz w:val="17"/>
              </w:rPr>
            </w:pPr>
            <w:r>
              <w:rPr>
                <w:sz w:val="17"/>
              </w:rPr>
              <w:t>5</w:t>
            </w:r>
          </w:p>
        </w:tc>
      </w:tr>
      <w:tr w:rsidR="002D4B1D" w14:paraId="5D21CBCD" w14:textId="77777777">
        <w:tc>
          <w:tcPr>
            <w:tcW w:w="3773" w:type="dxa"/>
            <w:tcMar>
              <w:right w:w="28" w:type="dxa"/>
            </w:tcMar>
          </w:tcPr>
          <w:p w:rsidR="002D4B1D" w:rsidRDefault="004C1C78" w14:paraId="7137F016" w14:textId="77777777">
            <w:pPr>
              <w:pStyle w:val="p-table"/>
              <w:rPr>
                <w:sz w:val="17"/>
              </w:rPr>
            </w:pPr>
            <w:r>
              <w:rPr>
                <w:sz w:val="17"/>
              </w:rPr>
              <w:t xml:space="preserve">Uitstel vervanging abonnementstarief </w:t>
            </w:r>
            <w:proofErr w:type="spellStart"/>
            <w:r>
              <w:rPr>
                <w:sz w:val="17"/>
              </w:rPr>
              <w:t>Wmo</w:t>
            </w:r>
            <w:proofErr w:type="spellEnd"/>
          </w:p>
        </w:tc>
        <w:tc>
          <w:tcPr>
            <w:tcW w:w="986" w:type="dxa"/>
            <w:tcMar>
              <w:left w:w="28" w:type="dxa"/>
              <w:right w:w="28" w:type="dxa"/>
            </w:tcMar>
          </w:tcPr>
          <w:p w:rsidR="002D4B1D" w:rsidP="009D4EC7" w:rsidRDefault="002D4B1D" w14:paraId="0A0260C6" w14:textId="77777777">
            <w:pPr>
              <w:pStyle w:val="p-table"/>
              <w:jc w:val="right"/>
              <w:rPr>
                <w:sz w:val="17"/>
              </w:rPr>
            </w:pPr>
          </w:p>
        </w:tc>
        <w:tc>
          <w:tcPr>
            <w:tcW w:w="986" w:type="dxa"/>
            <w:tcMar>
              <w:left w:w="28" w:type="dxa"/>
              <w:right w:w="28" w:type="dxa"/>
            </w:tcMar>
          </w:tcPr>
          <w:p w:rsidR="002D4B1D" w:rsidP="009D4EC7" w:rsidRDefault="004C1C78" w14:paraId="18474B3F" w14:textId="77777777">
            <w:pPr>
              <w:pStyle w:val="p-table"/>
              <w:jc w:val="right"/>
              <w:rPr>
                <w:sz w:val="17"/>
              </w:rPr>
            </w:pPr>
            <w:r>
              <w:rPr>
                <w:sz w:val="17"/>
              </w:rPr>
              <w:t>‒</w:t>
            </w:r>
            <w:r>
              <w:rPr>
                <w:sz w:val="17"/>
              </w:rPr>
              <w:t xml:space="preserve"> 225</w:t>
            </w:r>
          </w:p>
        </w:tc>
        <w:tc>
          <w:tcPr>
            <w:tcW w:w="986" w:type="dxa"/>
            <w:tcMar>
              <w:left w:w="28" w:type="dxa"/>
              <w:right w:w="28" w:type="dxa"/>
            </w:tcMar>
          </w:tcPr>
          <w:p w:rsidR="002D4B1D" w:rsidP="009D4EC7" w:rsidRDefault="002D4B1D" w14:paraId="021E7606" w14:textId="77777777">
            <w:pPr>
              <w:pStyle w:val="p-table"/>
              <w:jc w:val="right"/>
              <w:rPr>
                <w:sz w:val="17"/>
              </w:rPr>
            </w:pPr>
          </w:p>
        </w:tc>
        <w:tc>
          <w:tcPr>
            <w:tcW w:w="986" w:type="dxa"/>
            <w:tcMar>
              <w:left w:w="28" w:type="dxa"/>
              <w:right w:w="28" w:type="dxa"/>
            </w:tcMar>
          </w:tcPr>
          <w:p w:rsidR="002D4B1D" w:rsidP="009D4EC7" w:rsidRDefault="002D4B1D" w14:paraId="65A27841" w14:textId="77777777">
            <w:pPr>
              <w:pStyle w:val="p-table"/>
              <w:jc w:val="right"/>
              <w:rPr>
                <w:sz w:val="17"/>
              </w:rPr>
            </w:pPr>
          </w:p>
        </w:tc>
        <w:tc>
          <w:tcPr>
            <w:tcW w:w="986" w:type="dxa"/>
            <w:tcMar>
              <w:left w:w="28" w:type="dxa"/>
              <w:right w:w="28" w:type="dxa"/>
            </w:tcMar>
          </w:tcPr>
          <w:p w:rsidR="002D4B1D" w:rsidP="009D4EC7" w:rsidRDefault="002D4B1D" w14:paraId="24EC38AC" w14:textId="77777777">
            <w:pPr>
              <w:pStyle w:val="p-table"/>
              <w:jc w:val="right"/>
              <w:rPr>
                <w:sz w:val="17"/>
              </w:rPr>
            </w:pPr>
          </w:p>
        </w:tc>
        <w:tc>
          <w:tcPr>
            <w:tcW w:w="991" w:type="dxa"/>
            <w:tcMar>
              <w:left w:w="28" w:type="dxa"/>
              <w:right w:w="28" w:type="dxa"/>
            </w:tcMar>
          </w:tcPr>
          <w:p w:rsidR="002D4B1D" w:rsidP="009D4EC7" w:rsidRDefault="002D4B1D" w14:paraId="1546EDE9" w14:textId="77777777">
            <w:pPr>
              <w:pStyle w:val="p-table"/>
              <w:jc w:val="right"/>
              <w:rPr>
                <w:sz w:val="17"/>
              </w:rPr>
            </w:pPr>
          </w:p>
        </w:tc>
      </w:tr>
      <w:tr w:rsidR="002D4B1D" w14:paraId="74034199" w14:textId="77777777">
        <w:tc>
          <w:tcPr>
            <w:tcW w:w="3773" w:type="dxa"/>
            <w:tcMar>
              <w:right w:w="28" w:type="dxa"/>
            </w:tcMar>
          </w:tcPr>
          <w:p w:rsidR="002D4B1D" w:rsidRDefault="004C1C78" w14:paraId="74944E3D" w14:textId="77777777">
            <w:pPr>
              <w:pStyle w:val="p-table"/>
              <w:rPr>
                <w:sz w:val="17"/>
              </w:rPr>
            </w:pPr>
            <w:r>
              <w:rPr>
                <w:sz w:val="17"/>
              </w:rPr>
              <w:t>Overige overboekingen met andere begrotingen</w:t>
            </w:r>
          </w:p>
        </w:tc>
        <w:tc>
          <w:tcPr>
            <w:tcW w:w="986" w:type="dxa"/>
            <w:tcMar>
              <w:left w:w="28" w:type="dxa"/>
              <w:right w:w="28" w:type="dxa"/>
            </w:tcMar>
          </w:tcPr>
          <w:p w:rsidR="002D4B1D" w:rsidP="009D4EC7" w:rsidRDefault="004C1C78" w14:paraId="788A6109" w14:textId="77777777">
            <w:pPr>
              <w:pStyle w:val="p-table"/>
              <w:jc w:val="right"/>
              <w:rPr>
                <w:sz w:val="17"/>
              </w:rPr>
            </w:pPr>
            <w:r>
              <w:rPr>
                <w:sz w:val="17"/>
              </w:rPr>
              <w:t>‒</w:t>
            </w:r>
            <w:r>
              <w:rPr>
                <w:sz w:val="17"/>
              </w:rPr>
              <w:t xml:space="preserve"> 13</w:t>
            </w:r>
          </w:p>
        </w:tc>
        <w:tc>
          <w:tcPr>
            <w:tcW w:w="986" w:type="dxa"/>
            <w:tcMar>
              <w:left w:w="28" w:type="dxa"/>
              <w:right w:w="28" w:type="dxa"/>
            </w:tcMar>
          </w:tcPr>
          <w:p w:rsidR="002D4B1D" w:rsidP="009D4EC7" w:rsidRDefault="004C1C78" w14:paraId="6FB97F3E" w14:textId="77777777">
            <w:pPr>
              <w:pStyle w:val="p-table"/>
              <w:jc w:val="right"/>
              <w:rPr>
                <w:sz w:val="17"/>
              </w:rPr>
            </w:pPr>
            <w:r>
              <w:rPr>
                <w:sz w:val="17"/>
              </w:rPr>
              <w:t>2</w:t>
            </w:r>
          </w:p>
        </w:tc>
        <w:tc>
          <w:tcPr>
            <w:tcW w:w="986" w:type="dxa"/>
            <w:tcMar>
              <w:left w:w="28" w:type="dxa"/>
              <w:right w:w="28" w:type="dxa"/>
            </w:tcMar>
          </w:tcPr>
          <w:p w:rsidR="002D4B1D" w:rsidP="009D4EC7" w:rsidRDefault="004C1C78" w14:paraId="3A5359CC" w14:textId="77777777">
            <w:pPr>
              <w:pStyle w:val="p-table"/>
              <w:jc w:val="right"/>
              <w:rPr>
                <w:sz w:val="17"/>
              </w:rPr>
            </w:pPr>
            <w:r>
              <w:rPr>
                <w:sz w:val="17"/>
              </w:rPr>
              <w:t>3</w:t>
            </w:r>
          </w:p>
        </w:tc>
        <w:tc>
          <w:tcPr>
            <w:tcW w:w="986" w:type="dxa"/>
            <w:tcMar>
              <w:left w:w="28" w:type="dxa"/>
              <w:right w:w="28" w:type="dxa"/>
            </w:tcMar>
          </w:tcPr>
          <w:p w:rsidR="002D4B1D" w:rsidP="009D4EC7" w:rsidRDefault="004C1C78" w14:paraId="2AA8ACB8" w14:textId="77777777">
            <w:pPr>
              <w:pStyle w:val="p-table"/>
              <w:jc w:val="right"/>
              <w:rPr>
                <w:sz w:val="17"/>
              </w:rPr>
            </w:pPr>
            <w:r>
              <w:rPr>
                <w:sz w:val="17"/>
              </w:rPr>
              <w:t>5</w:t>
            </w:r>
          </w:p>
        </w:tc>
        <w:tc>
          <w:tcPr>
            <w:tcW w:w="986" w:type="dxa"/>
            <w:tcMar>
              <w:left w:w="28" w:type="dxa"/>
              <w:right w:w="28" w:type="dxa"/>
            </w:tcMar>
          </w:tcPr>
          <w:p w:rsidR="002D4B1D" w:rsidP="009D4EC7" w:rsidRDefault="004C1C78" w14:paraId="23F6DEDF" w14:textId="77777777">
            <w:pPr>
              <w:pStyle w:val="p-table"/>
              <w:jc w:val="right"/>
              <w:rPr>
                <w:sz w:val="17"/>
              </w:rPr>
            </w:pPr>
            <w:r>
              <w:rPr>
                <w:sz w:val="17"/>
              </w:rPr>
              <w:t>4</w:t>
            </w:r>
          </w:p>
        </w:tc>
        <w:tc>
          <w:tcPr>
            <w:tcW w:w="991" w:type="dxa"/>
            <w:tcMar>
              <w:left w:w="28" w:type="dxa"/>
              <w:right w:w="28" w:type="dxa"/>
            </w:tcMar>
          </w:tcPr>
          <w:p w:rsidR="002D4B1D" w:rsidP="009D4EC7" w:rsidRDefault="004C1C78" w14:paraId="50D0C430" w14:textId="77777777">
            <w:pPr>
              <w:pStyle w:val="p-table"/>
              <w:jc w:val="right"/>
              <w:rPr>
                <w:sz w:val="17"/>
              </w:rPr>
            </w:pPr>
            <w:r>
              <w:rPr>
                <w:sz w:val="17"/>
              </w:rPr>
              <w:t>0</w:t>
            </w:r>
          </w:p>
        </w:tc>
      </w:tr>
      <w:tr w:rsidR="002D4B1D" w14:paraId="287FEBD6" w14:textId="77777777">
        <w:tc>
          <w:tcPr>
            <w:tcW w:w="3773" w:type="dxa"/>
            <w:tcMar>
              <w:right w:w="28" w:type="dxa"/>
            </w:tcMar>
          </w:tcPr>
          <w:p w:rsidR="002D4B1D" w:rsidRDefault="002D4B1D" w14:paraId="3BF87475" w14:textId="77777777">
            <w:pPr>
              <w:pStyle w:val="p-table"/>
              <w:rPr>
                <w:sz w:val="17"/>
              </w:rPr>
            </w:pPr>
          </w:p>
        </w:tc>
        <w:tc>
          <w:tcPr>
            <w:tcW w:w="986" w:type="dxa"/>
            <w:tcMar>
              <w:left w:w="28" w:type="dxa"/>
              <w:right w:w="28" w:type="dxa"/>
            </w:tcMar>
          </w:tcPr>
          <w:p w:rsidR="002D4B1D" w:rsidP="009D4EC7" w:rsidRDefault="002D4B1D" w14:paraId="4598794E" w14:textId="77777777">
            <w:pPr>
              <w:pStyle w:val="p-table"/>
              <w:jc w:val="right"/>
              <w:rPr>
                <w:sz w:val="17"/>
              </w:rPr>
            </w:pPr>
          </w:p>
        </w:tc>
        <w:tc>
          <w:tcPr>
            <w:tcW w:w="986" w:type="dxa"/>
            <w:tcMar>
              <w:left w:w="28" w:type="dxa"/>
              <w:right w:w="28" w:type="dxa"/>
            </w:tcMar>
          </w:tcPr>
          <w:p w:rsidR="002D4B1D" w:rsidP="009D4EC7" w:rsidRDefault="002D4B1D" w14:paraId="05728626" w14:textId="77777777">
            <w:pPr>
              <w:pStyle w:val="p-table"/>
              <w:jc w:val="right"/>
              <w:rPr>
                <w:sz w:val="17"/>
              </w:rPr>
            </w:pPr>
          </w:p>
        </w:tc>
        <w:tc>
          <w:tcPr>
            <w:tcW w:w="986" w:type="dxa"/>
            <w:tcMar>
              <w:left w:w="28" w:type="dxa"/>
              <w:right w:w="28" w:type="dxa"/>
            </w:tcMar>
          </w:tcPr>
          <w:p w:rsidR="002D4B1D" w:rsidP="009D4EC7" w:rsidRDefault="002D4B1D" w14:paraId="159106FF" w14:textId="77777777">
            <w:pPr>
              <w:pStyle w:val="p-table"/>
              <w:jc w:val="right"/>
              <w:rPr>
                <w:sz w:val="17"/>
              </w:rPr>
            </w:pPr>
          </w:p>
        </w:tc>
        <w:tc>
          <w:tcPr>
            <w:tcW w:w="986" w:type="dxa"/>
            <w:tcMar>
              <w:left w:w="28" w:type="dxa"/>
              <w:right w:w="28" w:type="dxa"/>
            </w:tcMar>
          </w:tcPr>
          <w:p w:rsidR="002D4B1D" w:rsidP="009D4EC7" w:rsidRDefault="002D4B1D" w14:paraId="77C61809" w14:textId="77777777">
            <w:pPr>
              <w:pStyle w:val="p-table"/>
              <w:jc w:val="right"/>
              <w:rPr>
                <w:sz w:val="17"/>
              </w:rPr>
            </w:pPr>
          </w:p>
        </w:tc>
        <w:tc>
          <w:tcPr>
            <w:tcW w:w="986" w:type="dxa"/>
            <w:tcMar>
              <w:left w:w="28" w:type="dxa"/>
              <w:right w:w="28" w:type="dxa"/>
            </w:tcMar>
          </w:tcPr>
          <w:p w:rsidR="002D4B1D" w:rsidP="009D4EC7" w:rsidRDefault="002D4B1D" w14:paraId="05950257" w14:textId="77777777">
            <w:pPr>
              <w:pStyle w:val="p-table"/>
              <w:jc w:val="right"/>
              <w:rPr>
                <w:sz w:val="17"/>
              </w:rPr>
            </w:pPr>
          </w:p>
        </w:tc>
        <w:tc>
          <w:tcPr>
            <w:tcW w:w="991" w:type="dxa"/>
            <w:tcMar>
              <w:left w:w="28" w:type="dxa"/>
              <w:right w:w="28" w:type="dxa"/>
            </w:tcMar>
          </w:tcPr>
          <w:p w:rsidR="002D4B1D" w:rsidP="009D4EC7" w:rsidRDefault="002D4B1D" w14:paraId="40877AD4" w14:textId="77777777">
            <w:pPr>
              <w:pStyle w:val="p-table"/>
              <w:jc w:val="right"/>
              <w:rPr>
                <w:sz w:val="17"/>
              </w:rPr>
            </w:pPr>
          </w:p>
        </w:tc>
      </w:tr>
      <w:tr w:rsidR="002D4B1D" w14:paraId="5DA2B699" w14:textId="77777777">
        <w:tc>
          <w:tcPr>
            <w:tcW w:w="3773" w:type="dxa"/>
            <w:tcMar>
              <w:right w:w="28" w:type="dxa"/>
            </w:tcMar>
          </w:tcPr>
          <w:p w:rsidR="002D4B1D" w:rsidRDefault="004C1C78" w14:paraId="4E873BE5" w14:textId="77777777">
            <w:pPr>
              <w:pStyle w:val="p-table"/>
              <w:rPr>
                <w:i/>
                <w:sz w:val="17"/>
              </w:rPr>
            </w:pPr>
            <w:r>
              <w:rPr>
                <w:i/>
                <w:sz w:val="17"/>
              </w:rPr>
              <w:t>Loonbijstelling</w:t>
            </w:r>
          </w:p>
        </w:tc>
        <w:tc>
          <w:tcPr>
            <w:tcW w:w="986" w:type="dxa"/>
            <w:tcMar>
              <w:left w:w="28" w:type="dxa"/>
              <w:right w:w="28" w:type="dxa"/>
            </w:tcMar>
          </w:tcPr>
          <w:p w:rsidR="002D4B1D" w:rsidP="009D4EC7" w:rsidRDefault="004C1C78" w14:paraId="3511A126" w14:textId="77777777">
            <w:pPr>
              <w:pStyle w:val="p-table"/>
              <w:jc w:val="right"/>
              <w:rPr>
                <w:i/>
                <w:sz w:val="17"/>
              </w:rPr>
            </w:pPr>
            <w:r>
              <w:rPr>
                <w:i/>
                <w:sz w:val="17"/>
              </w:rPr>
              <w:t>236</w:t>
            </w:r>
          </w:p>
        </w:tc>
        <w:tc>
          <w:tcPr>
            <w:tcW w:w="986" w:type="dxa"/>
            <w:tcMar>
              <w:left w:w="28" w:type="dxa"/>
              <w:right w:w="28" w:type="dxa"/>
            </w:tcMar>
          </w:tcPr>
          <w:p w:rsidR="002D4B1D" w:rsidP="009D4EC7" w:rsidRDefault="004C1C78" w14:paraId="00600A4C" w14:textId="77777777">
            <w:pPr>
              <w:pStyle w:val="p-table"/>
              <w:jc w:val="right"/>
              <w:rPr>
                <w:i/>
                <w:sz w:val="17"/>
              </w:rPr>
            </w:pPr>
            <w:r>
              <w:rPr>
                <w:i/>
                <w:sz w:val="17"/>
              </w:rPr>
              <w:t>209</w:t>
            </w:r>
          </w:p>
        </w:tc>
        <w:tc>
          <w:tcPr>
            <w:tcW w:w="986" w:type="dxa"/>
            <w:tcMar>
              <w:left w:w="28" w:type="dxa"/>
              <w:right w:w="28" w:type="dxa"/>
            </w:tcMar>
          </w:tcPr>
          <w:p w:rsidR="002D4B1D" w:rsidP="009D4EC7" w:rsidRDefault="004C1C78" w14:paraId="7F77B0C4" w14:textId="77777777">
            <w:pPr>
              <w:pStyle w:val="p-table"/>
              <w:jc w:val="right"/>
              <w:rPr>
                <w:i/>
                <w:sz w:val="17"/>
              </w:rPr>
            </w:pPr>
            <w:r>
              <w:rPr>
                <w:i/>
                <w:sz w:val="17"/>
              </w:rPr>
              <w:t>190</w:t>
            </w:r>
          </w:p>
        </w:tc>
        <w:tc>
          <w:tcPr>
            <w:tcW w:w="986" w:type="dxa"/>
            <w:tcMar>
              <w:left w:w="28" w:type="dxa"/>
              <w:right w:w="28" w:type="dxa"/>
            </w:tcMar>
          </w:tcPr>
          <w:p w:rsidR="002D4B1D" w:rsidP="009D4EC7" w:rsidRDefault="004C1C78" w14:paraId="2DC54106" w14:textId="77777777">
            <w:pPr>
              <w:pStyle w:val="p-table"/>
              <w:jc w:val="right"/>
              <w:rPr>
                <w:i/>
                <w:sz w:val="17"/>
              </w:rPr>
            </w:pPr>
            <w:r>
              <w:rPr>
                <w:i/>
                <w:sz w:val="17"/>
              </w:rPr>
              <w:t>180</w:t>
            </w:r>
          </w:p>
        </w:tc>
        <w:tc>
          <w:tcPr>
            <w:tcW w:w="986" w:type="dxa"/>
            <w:tcMar>
              <w:left w:w="28" w:type="dxa"/>
              <w:right w:w="28" w:type="dxa"/>
            </w:tcMar>
          </w:tcPr>
          <w:p w:rsidR="002D4B1D" w:rsidP="009D4EC7" w:rsidRDefault="004C1C78" w14:paraId="035C41C0" w14:textId="77777777">
            <w:pPr>
              <w:pStyle w:val="p-table"/>
              <w:jc w:val="right"/>
              <w:rPr>
                <w:i/>
                <w:sz w:val="17"/>
              </w:rPr>
            </w:pPr>
            <w:r>
              <w:rPr>
                <w:i/>
                <w:sz w:val="17"/>
              </w:rPr>
              <w:t>170</w:t>
            </w:r>
          </w:p>
        </w:tc>
        <w:tc>
          <w:tcPr>
            <w:tcW w:w="991" w:type="dxa"/>
            <w:tcMar>
              <w:left w:w="28" w:type="dxa"/>
              <w:right w:w="28" w:type="dxa"/>
            </w:tcMar>
          </w:tcPr>
          <w:p w:rsidR="002D4B1D" w:rsidP="009D4EC7" w:rsidRDefault="004C1C78" w14:paraId="05530991" w14:textId="77777777">
            <w:pPr>
              <w:pStyle w:val="p-table"/>
              <w:jc w:val="right"/>
              <w:rPr>
                <w:i/>
                <w:sz w:val="17"/>
              </w:rPr>
            </w:pPr>
            <w:r>
              <w:rPr>
                <w:i/>
                <w:sz w:val="17"/>
              </w:rPr>
              <w:t>168</w:t>
            </w:r>
          </w:p>
        </w:tc>
      </w:tr>
      <w:tr w:rsidR="002D4B1D" w14:paraId="7AC6A2A6" w14:textId="77777777">
        <w:tc>
          <w:tcPr>
            <w:tcW w:w="3773" w:type="dxa"/>
            <w:tcMar>
              <w:right w:w="28" w:type="dxa"/>
            </w:tcMar>
          </w:tcPr>
          <w:p w:rsidR="002D4B1D" w:rsidRDefault="004C1C78" w14:paraId="4643EAE4" w14:textId="77777777">
            <w:pPr>
              <w:pStyle w:val="p-table"/>
              <w:rPr>
                <w:sz w:val="17"/>
              </w:rPr>
            </w:pPr>
            <w:r>
              <w:rPr>
                <w:sz w:val="17"/>
              </w:rPr>
              <w:t>Loonbijstelling</w:t>
            </w:r>
          </w:p>
        </w:tc>
        <w:tc>
          <w:tcPr>
            <w:tcW w:w="986" w:type="dxa"/>
            <w:tcMar>
              <w:left w:w="28" w:type="dxa"/>
              <w:right w:w="28" w:type="dxa"/>
            </w:tcMar>
          </w:tcPr>
          <w:p w:rsidR="002D4B1D" w:rsidP="009D4EC7" w:rsidRDefault="004C1C78" w14:paraId="36970877" w14:textId="77777777">
            <w:pPr>
              <w:pStyle w:val="p-table"/>
              <w:jc w:val="right"/>
              <w:rPr>
                <w:sz w:val="17"/>
              </w:rPr>
            </w:pPr>
            <w:r>
              <w:rPr>
                <w:sz w:val="17"/>
              </w:rPr>
              <w:t>236</w:t>
            </w:r>
          </w:p>
        </w:tc>
        <w:tc>
          <w:tcPr>
            <w:tcW w:w="986" w:type="dxa"/>
            <w:tcMar>
              <w:left w:w="28" w:type="dxa"/>
              <w:right w:w="28" w:type="dxa"/>
            </w:tcMar>
          </w:tcPr>
          <w:p w:rsidR="002D4B1D" w:rsidP="009D4EC7" w:rsidRDefault="004C1C78" w14:paraId="5B2C9CB0" w14:textId="77777777">
            <w:pPr>
              <w:pStyle w:val="p-table"/>
              <w:jc w:val="right"/>
              <w:rPr>
                <w:sz w:val="17"/>
              </w:rPr>
            </w:pPr>
            <w:r>
              <w:rPr>
                <w:sz w:val="17"/>
              </w:rPr>
              <w:t>209</w:t>
            </w:r>
          </w:p>
        </w:tc>
        <w:tc>
          <w:tcPr>
            <w:tcW w:w="986" w:type="dxa"/>
            <w:tcMar>
              <w:left w:w="28" w:type="dxa"/>
              <w:right w:w="28" w:type="dxa"/>
            </w:tcMar>
          </w:tcPr>
          <w:p w:rsidR="002D4B1D" w:rsidP="009D4EC7" w:rsidRDefault="004C1C78" w14:paraId="5983F583" w14:textId="77777777">
            <w:pPr>
              <w:pStyle w:val="p-table"/>
              <w:jc w:val="right"/>
              <w:rPr>
                <w:sz w:val="17"/>
              </w:rPr>
            </w:pPr>
            <w:r>
              <w:rPr>
                <w:sz w:val="17"/>
              </w:rPr>
              <w:t>190</w:t>
            </w:r>
          </w:p>
        </w:tc>
        <w:tc>
          <w:tcPr>
            <w:tcW w:w="986" w:type="dxa"/>
            <w:tcMar>
              <w:left w:w="28" w:type="dxa"/>
              <w:right w:w="28" w:type="dxa"/>
            </w:tcMar>
          </w:tcPr>
          <w:p w:rsidR="002D4B1D" w:rsidP="009D4EC7" w:rsidRDefault="004C1C78" w14:paraId="366E79CF" w14:textId="77777777">
            <w:pPr>
              <w:pStyle w:val="p-table"/>
              <w:jc w:val="right"/>
              <w:rPr>
                <w:sz w:val="17"/>
              </w:rPr>
            </w:pPr>
            <w:r>
              <w:rPr>
                <w:sz w:val="17"/>
              </w:rPr>
              <w:t>180</w:t>
            </w:r>
          </w:p>
        </w:tc>
        <w:tc>
          <w:tcPr>
            <w:tcW w:w="986" w:type="dxa"/>
            <w:tcMar>
              <w:left w:w="28" w:type="dxa"/>
              <w:right w:w="28" w:type="dxa"/>
            </w:tcMar>
          </w:tcPr>
          <w:p w:rsidR="002D4B1D" w:rsidP="009D4EC7" w:rsidRDefault="004C1C78" w14:paraId="4743BE29" w14:textId="77777777">
            <w:pPr>
              <w:pStyle w:val="p-table"/>
              <w:jc w:val="right"/>
              <w:rPr>
                <w:sz w:val="17"/>
              </w:rPr>
            </w:pPr>
            <w:r>
              <w:rPr>
                <w:sz w:val="17"/>
              </w:rPr>
              <w:t>170</w:t>
            </w:r>
          </w:p>
        </w:tc>
        <w:tc>
          <w:tcPr>
            <w:tcW w:w="991" w:type="dxa"/>
            <w:tcMar>
              <w:left w:w="28" w:type="dxa"/>
              <w:right w:w="28" w:type="dxa"/>
            </w:tcMar>
          </w:tcPr>
          <w:p w:rsidR="002D4B1D" w:rsidP="009D4EC7" w:rsidRDefault="004C1C78" w14:paraId="0CE2FB12" w14:textId="77777777">
            <w:pPr>
              <w:pStyle w:val="p-table"/>
              <w:jc w:val="right"/>
              <w:rPr>
                <w:sz w:val="17"/>
              </w:rPr>
            </w:pPr>
            <w:r>
              <w:rPr>
                <w:sz w:val="17"/>
              </w:rPr>
              <w:t>168</w:t>
            </w:r>
          </w:p>
        </w:tc>
      </w:tr>
      <w:tr w:rsidR="002D4B1D" w14:paraId="38E7BDD1" w14:textId="77777777">
        <w:tc>
          <w:tcPr>
            <w:tcW w:w="3773" w:type="dxa"/>
            <w:tcMar>
              <w:right w:w="28" w:type="dxa"/>
            </w:tcMar>
          </w:tcPr>
          <w:p w:rsidR="002D4B1D" w:rsidRDefault="002D4B1D" w14:paraId="315AB497" w14:textId="77777777">
            <w:pPr>
              <w:pStyle w:val="p-table"/>
              <w:rPr>
                <w:sz w:val="17"/>
              </w:rPr>
            </w:pPr>
          </w:p>
        </w:tc>
        <w:tc>
          <w:tcPr>
            <w:tcW w:w="986" w:type="dxa"/>
            <w:tcMar>
              <w:left w:w="28" w:type="dxa"/>
              <w:right w:w="28" w:type="dxa"/>
            </w:tcMar>
          </w:tcPr>
          <w:p w:rsidR="002D4B1D" w:rsidP="009D4EC7" w:rsidRDefault="002D4B1D" w14:paraId="7FCEC91D" w14:textId="77777777">
            <w:pPr>
              <w:pStyle w:val="p-table"/>
              <w:jc w:val="right"/>
              <w:rPr>
                <w:sz w:val="17"/>
              </w:rPr>
            </w:pPr>
          </w:p>
        </w:tc>
        <w:tc>
          <w:tcPr>
            <w:tcW w:w="986" w:type="dxa"/>
            <w:tcMar>
              <w:left w:w="28" w:type="dxa"/>
              <w:right w:w="28" w:type="dxa"/>
            </w:tcMar>
          </w:tcPr>
          <w:p w:rsidR="002D4B1D" w:rsidP="009D4EC7" w:rsidRDefault="002D4B1D" w14:paraId="3B064995" w14:textId="77777777">
            <w:pPr>
              <w:pStyle w:val="p-table"/>
              <w:jc w:val="right"/>
              <w:rPr>
                <w:sz w:val="17"/>
              </w:rPr>
            </w:pPr>
          </w:p>
        </w:tc>
        <w:tc>
          <w:tcPr>
            <w:tcW w:w="986" w:type="dxa"/>
            <w:tcMar>
              <w:left w:w="28" w:type="dxa"/>
              <w:right w:w="28" w:type="dxa"/>
            </w:tcMar>
          </w:tcPr>
          <w:p w:rsidR="002D4B1D" w:rsidP="009D4EC7" w:rsidRDefault="002D4B1D" w14:paraId="7B41B044" w14:textId="77777777">
            <w:pPr>
              <w:pStyle w:val="p-table"/>
              <w:jc w:val="right"/>
              <w:rPr>
                <w:sz w:val="17"/>
              </w:rPr>
            </w:pPr>
          </w:p>
        </w:tc>
        <w:tc>
          <w:tcPr>
            <w:tcW w:w="986" w:type="dxa"/>
            <w:tcMar>
              <w:left w:w="28" w:type="dxa"/>
              <w:right w:w="28" w:type="dxa"/>
            </w:tcMar>
          </w:tcPr>
          <w:p w:rsidR="002D4B1D" w:rsidP="009D4EC7" w:rsidRDefault="002D4B1D" w14:paraId="22142A6C" w14:textId="77777777">
            <w:pPr>
              <w:pStyle w:val="p-table"/>
              <w:jc w:val="right"/>
              <w:rPr>
                <w:sz w:val="17"/>
              </w:rPr>
            </w:pPr>
          </w:p>
        </w:tc>
        <w:tc>
          <w:tcPr>
            <w:tcW w:w="986" w:type="dxa"/>
            <w:tcMar>
              <w:left w:w="28" w:type="dxa"/>
              <w:right w:w="28" w:type="dxa"/>
            </w:tcMar>
          </w:tcPr>
          <w:p w:rsidR="002D4B1D" w:rsidP="009D4EC7" w:rsidRDefault="002D4B1D" w14:paraId="7AAC45AD" w14:textId="77777777">
            <w:pPr>
              <w:pStyle w:val="p-table"/>
              <w:jc w:val="right"/>
              <w:rPr>
                <w:sz w:val="17"/>
              </w:rPr>
            </w:pPr>
          </w:p>
        </w:tc>
        <w:tc>
          <w:tcPr>
            <w:tcW w:w="991" w:type="dxa"/>
            <w:tcMar>
              <w:left w:w="28" w:type="dxa"/>
              <w:right w:w="28" w:type="dxa"/>
            </w:tcMar>
          </w:tcPr>
          <w:p w:rsidR="002D4B1D" w:rsidP="009D4EC7" w:rsidRDefault="002D4B1D" w14:paraId="3DF9F2E3" w14:textId="77777777">
            <w:pPr>
              <w:pStyle w:val="p-table"/>
              <w:jc w:val="right"/>
              <w:rPr>
                <w:sz w:val="17"/>
              </w:rPr>
            </w:pPr>
          </w:p>
        </w:tc>
      </w:tr>
      <w:tr w:rsidR="002D4B1D" w14:paraId="0E6E3210" w14:textId="77777777">
        <w:tc>
          <w:tcPr>
            <w:tcW w:w="3773" w:type="dxa"/>
            <w:tcMar>
              <w:right w:w="28" w:type="dxa"/>
            </w:tcMar>
          </w:tcPr>
          <w:p w:rsidR="002D4B1D" w:rsidRDefault="004C1C78" w14:paraId="2D69BC1D" w14:textId="77777777">
            <w:pPr>
              <w:pStyle w:val="p-table"/>
              <w:rPr>
                <w:i/>
                <w:sz w:val="17"/>
              </w:rPr>
            </w:pPr>
            <w:r>
              <w:rPr>
                <w:i/>
                <w:sz w:val="17"/>
              </w:rPr>
              <w:t>Prijsbijstelling</w:t>
            </w:r>
          </w:p>
        </w:tc>
        <w:tc>
          <w:tcPr>
            <w:tcW w:w="986" w:type="dxa"/>
            <w:tcMar>
              <w:left w:w="28" w:type="dxa"/>
              <w:right w:w="28" w:type="dxa"/>
            </w:tcMar>
          </w:tcPr>
          <w:p w:rsidR="002D4B1D" w:rsidP="009D4EC7" w:rsidRDefault="004C1C78" w14:paraId="4C627F6C" w14:textId="77777777">
            <w:pPr>
              <w:pStyle w:val="p-table"/>
              <w:jc w:val="right"/>
              <w:rPr>
                <w:i/>
                <w:sz w:val="17"/>
              </w:rPr>
            </w:pPr>
            <w:r>
              <w:rPr>
                <w:i/>
                <w:sz w:val="17"/>
              </w:rPr>
              <w:t>28</w:t>
            </w:r>
          </w:p>
        </w:tc>
        <w:tc>
          <w:tcPr>
            <w:tcW w:w="986" w:type="dxa"/>
            <w:tcMar>
              <w:left w:w="28" w:type="dxa"/>
              <w:right w:w="28" w:type="dxa"/>
            </w:tcMar>
          </w:tcPr>
          <w:p w:rsidR="002D4B1D" w:rsidP="009D4EC7" w:rsidRDefault="004C1C78" w14:paraId="79BF38BC" w14:textId="77777777">
            <w:pPr>
              <w:pStyle w:val="p-table"/>
              <w:jc w:val="right"/>
              <w:rPr>
                <w:i/>
                <w:sz w:val="17"/>
              </w:rPr>
            </w:pPr>
            <w:r>
              <w:rPr>
                <w:i/>
                <w:sz w:val="17"/>
              </w:rPr>
              <w:t>27</w:t>
            </w:r>
          </w:p>
        </w:tc>
        <w:tc>
          <w:tcPr>
            <w:tcW w:w="986" w:type="dxa"/>
            <w:tcMar>
              <w:left w:w="28" w:type="dxa"/>
              <w:right w:w="28" w:type="dxa"/>
            </w:tcMar>
          </w:tcPr>
          <w:p w:rsidR="002D4B1D" w:rsidP="009D4EC7" w:rsidRDefault="004C1C78" w14:paraId="37F070B8" w14:textId="77777777">
            <w:pPr>
              <w:pStyle w:val="p-table"/>
              <w:jc w:val="right"/>
              <w:rPr>
                <w:i/>
                <w:sz w:val="17"/>
              </w:rPr>
            </w:pPr>
            <w:r>
              <w:rPr>
                <w:i/>
                <w:sz w:val="17"/>
              </w:rPr>
              <w:t>25</w:t>
            </w:r>
          </w:p>
        </w:tc>
        <w:tc>
          <w:tcPr>
            <w:tcW w:w="986" w:type="dxa"/>
            <w:tcMar>
              <w:left w:w="28" w:type="dxa"/>
              <w:right w:w="28" w:type="dxa"/>
            </w:tcMar>
          </w:tcPr>
          <w:p w:rsidR="002D4B1D" w:rsidP="009D4EC7" w:rsidRDefault="004C1C78" w14:paraId="1E211664" w14:textId="77777777">
            <w:pPr>
              <w:pStyle w:val="p-table"/>
              <w:jc w:val="right"/>
              <w:rPr>
                <w:i/>
                <w:sz w:val="17"/>
              </w:rPr>
            </w:pPr>
            <w:r>
              <w:rPr>
                <w:i/>
                <w:sz w:val="17"/>
              </w:rPr>
              <w:t>22</w:t>
            </w:r>
          </w:p>
        </w:tc>
        <w:tc>
          <w:tcPr>
            <w:tcW w:w="986" w:type="dxa"/>
            <w:tcMar>
              <w:left w:w="28" w:type="dxa"/>
              <w:right w:w="28" w:type="dxa"/>
            </w:tcMar>
          </w:tcPr>
          <w:p w:rsidR="002D4B1D" w:rsidP="009D4EC7" w:rsidRDefault="004C1C78" w14:paraId="7664C21B" w14:textId="77777777">
            <w:pPr>
              <w:pStyle w:val="p-table"/>
              <w:jc w:val="right"/>
              <w:rPr>
                <w:i/>
                <w:sz w:val="17"/>
              </w:rPr>
            </w:pPr>
            <w:r>
              <w:rPr>
                <w:i/>
                <w:sz w:val="17"/>
              </w:rPr>
              <w:t>20</w:t>
            </w:r>
          </w:p>
        </w:tc>
        <w:tc>
          <w:tcPr>
            <w:tcW w:w="991" w:type="dxa"/>
            <w:tcMar>
              <w:left w:w="28" w:type="dxa"/>
              <w:right w:w="28" w:type="dxa"/>
            </w:tcMar>
          </w:tcPr>
          <w:p w:rsidR="002D4B1D" w:rsidP="009D4EC7" w:rsidRDefault="004C1C78" w14:paraId="12778677" w14:textId="77777777">
            <w:pPr>
              <w:pStyle w:val="p-table"/>
              <w:jc w:val="right"/>
              <w:rPr>
                <w:i/>
                <w:sz w:val="17"/>
              </w:rPr>
            </w:pPr>
            <w:r>
              <w:rPr>
                <w:i/>
                <w:sz w:val="17"/>
              </w:rPr>
              <w:t>17</w:t>
            </w:r>
          </w:p>
        </w:tc>
      </w:tr>
      <w:tr w:rsidR="002D4B1D" w14:paraId="0C3D8D12" w14:textId="77777777">
        <w:tc>
          <w:tcPr>
            <w:tcW w:w="3773" w:type="dxa"/>
            <w:tcMar>
              <w:right w:w="28" w:type="dxa"/>
            </w:tcMar>
          </w:tcPr>
          <w:p w:rsidR="002D4B1D" w:rsidRDefault="004C1C78" w14:paraId="34835772" w14:textId="77777777">
            <w:pPr>
              <w:pStyle w:val="p-table"/>
              <w:rPr>
                <w:sz w:val="17"/>
              </w:rPr>
            </w:pPr>
            <w:r>
              <w:rPr>
                <w:sz w:val="17"/>
              </w:rPr>
              <w:t>Prijsbijstelling</w:t>
            </w:r>
          </w:p>
        </w:tc>
        <w:tc>
          <w:tcPr>
            <w:tcW w:w="986" w:type="dxa"/>
            <w:tcMar>
              <w:left w:w="28" w:type="dxa"/>
              <w:right w:w="28" w:type="dxa"/>
            </w:tcMar>
          </w:tcPr>
          <w:p w:rsidR="002D4B1D" w:rsidP="009D4EC7" w:rsidRDefault="004C1C78" w14:paraId="2DBE7CC4" w14:textId="77777777">
            <w:pPr>
              <w:pStyle w:val="p-table"/>
              <w:jc w:val="right"/>
              <w:rPr>
                <w:sz w:val="17"/>
              </w:rPr>
            </w:pPr>
            <w:r>
              <w:rPr>
                <w:sz w:val="17"/>
              </w:rPr>
              <w:t>28</w:t>
            </w:r>
          </w:p>
        </w:tc>
        <w:tc>
          <w:tcPr>
            <w:tcW w:w="986" w:type="dxa"/>
            <w:tcMar>
              <w:left w:w="28" w:type="dxa"/>
              <w:right w:w="28" w:type="dxa"/>
            </w:tcMar>
          </w:tcPr>
          <w:p w:rsidR="002D4B1D" w:rsidP="009D4EC7" w:rsidRDefault="004C1C78" w14:paraId="7FC5488F" w14:textId="77777777">
            <w:pPr>
              <w:pStyle w:val="p-table"/>
              <w:jc w:val="right"/>
              <w:rPr>
                <w:sz w:val="17"/>
              </w:rPr>
            </w:pPr>
            <w:r>
              <w:rPr>
                <w:sz w:val="17"/>
              </w:rPr>
              <w:t>27</w:t>
            </w:r>
          </w:p>
        </w:tc>
        <w:tc>
          <w:tcPr>
            <w:tcW w:w="986" w:type="dxa"/>
            <w:tcMar>
              <w:left w:w="28" w:type="dxa"/>
              <w:right w:w="28" w:type="dxa"/>
            </w:tcMar>
          </w:tcPr>
          <w:p w:rsidR="002D4B1D" w:rsidP="009D4EC7" w:rsidRDefault="004C1C78" w14:paraId="4E7DA297" w14:textId="77777777">
            <w:pPr>
              <w:pStyle w:val="p-table"/>
              <w:jc w:val="right"/>
              <w:rPr>
                <w:sz w:val="17"/>
              </w:rPr>
            </w:pPr>
            <w:r>
              <w:rPr>
                <w:sz w:val="17"/>
              </w:rPr>
              <w:t>25</w:t>
            </w:r>
          </w:p>
        </w:tc>
        <w:tc>
          <w:tcPr>
            <w:tcW w:w="986" w:type="dxa"/>
            <w:tcMar>
              <w:left w:w="28" w:type="dxa"/>
              <w:right w:w="28" w:type="dxa"/>
            </w:tcMar>
          </w:tcPr>
          <w:p w:rsidR="002D4B1D" w:rsidP="009D4EC7" w:rsidRDefault="004C1C78" w14:paraId="44D35272" w14:textId="77777777">
            <w:pPr>
              <w:pStyle w:val="p-table"/>
              <w:jc w:val="right"/>
              <w:rPr>
                <w:sz w:val="17"/>
              </w:rPr>
            </w:pPr>
            <w:r>
              <w:rPr>
                <w:sz w:val="17"/>
              </w:rPr>
              <w:t>22</w:t>
            </w:r>
          </w:p>
        </w:tc>
        <w:tc>
          <w:tcPr>
            <w:tcW w:w="986" w:type="dxa"/>
            <w:tcMar>
              <w:left w:w="28" w:type="dxa"/>
              <w:right w:w="28" w:type="dxa"/>
            </w:tcMar>
          </w:tcPr>
          <w:p w:rsidR="002D4B1D" w:rsidP="009D4EC7" w:rsidRDefault="004C1C78" w14:paraId="7A0EC636" w14:textId="77777777">
            <w:pPr>
              <w:pStyle w:val="p-table"/>
              <w:jc w:val="right"/>
              <w:rPr>
                <w:sz w:val="17"/>
              </w:rPr>
            </w:pPr>
            <w:r>
              <w:rPr>
                <w:sz w:val="17"/>
              </w:rPr>
              <w:t>20</w:t>
            </w:r>
          </w:p>
        </w:tc>
        <w:tc>
          <w:tcPr>
            <w:tcW w:w="991" w:type="dxa"/>
            <w:tcMar>
              <w:left w:w="28" w:type="dxa"/>
              <w:right w:w="28" w:type="dxa"/>
            </w:tcMar>
          </w:tcPr>
          <w:p w:rsidR="002D4B1D" w:rsidP="009D4EC7" w:rsidRDefault="004C1C78" w14:paraId="23D70DEA" w14:textId="77777777">
            <w:pPr>
              <w:pStyle w:val="p-table"/>
              <w:jc w:val="right"/>
              <w:rPr>
                <w:sz w:val="17"/>
              </w:rPr>
            </w:pPr>
            <w:r>
              <w:rPr>
                <w:sz w:val="17"/>
              </w:rPr>
              <w:t>17</w:t>
            </w:r>
          </w:p>
        </w:tc>
      </w:tr>
      <w:tr w:rsidR="002D4B1D" w14:paraId="7230E53A" w14:textId="77777777">
        <w:tc>
          <w:tcPr>
            <w:tcW w:w="3773" w:type="dxa"/>
            <w:tcMar>
              <w:right w:w="28" w:type="dxa"/>
            </w:tcMar>
          </w:tcPr>
          <w:p w:rsidR="002D4B1D" w:rsidRDefault="002D4B1D" w14:paraId="3059B4D2" w14:textId="77777777">
            <w:pPr>
              <w:pStyle w:val="p-table"/>
              <w:rPr>
                <w:sz w:val="17"/>
              </w:rPr>
            </w:pPr>
          </w:p>
        </w:tc>
        <w:tc>
          <w:tcPr>
            <w:tcW w:w="986" w:type="dxa"/>
            <w:tcMar>
              <w:left w:w="28" w:type="dxa"/>
              <w:right w:w="28" w:type="dxa"/>
            </w:tcMar>
          </w:tcPr>
          <w:p w:rsidR="002D4B1D" w:rsidP="009D4EC7" w:rsidRDefault="002D4B1D" w14:paraId="7C7AA87D" w14:textId="77777777">
            <w:pPr>
              <w:pStyle w:val="p-table"/>
              <w:jc w:val="right"/>
              <w:rPr>
                <w:sz w:val="17"/>
              </w:rPr>
            </w:pPr>
          </w:p>
        </w:tc>
        <w:tc>
          <w:tcPr>
            <w:tcW w:w="986" w:type="dxa"/>
            <w:tcMar>
              <w:left w:w="28" w:type="dxa"/>
              <w:right w:w="28" w:type="dxa"/>
            </w:tcMar>
          </w:tcPr>
          <w:p w:rsidR="002D4B1D" w:rsidP="009D4EC7" w:rsidRDefault="002D4B1D" w14:paraId="089EB933" w14:textId="77777777">
            <w:pPr>
              <w:pStyle w:val="p-table"/>
              <w:jc w:val="right"/>
              <w:rPr>
                <w:sz w:val="17"/>
              </w:rPr>
            </w:pPr>
          </w:p>
        </w:tc>
        <w:tc>
          <w:tcPr>
            <w:tcW w:w="986" w:type="dxa"/>
            <w:tcMar>
              <w:left w:w="28" w:type="dxa"/>
              <w:right w:w="28" w:type="dxa"/>
            </w:tcMar>
          </w:tcPr>
          <w:p w:rsidR="002D4B1D" w:rsidP="009D4EC7" w:rsidRDefault="002D4B1D" w14:paraId="4C33A1AF" w14:textId="77777777">
            <w:pPr>
              <w:pStyle w:val="p-table"/>
              <w:jc w:val="right"/>
              <w:rPr>
                <w:sz w:val="17"/>
              </w:rPr>
            </w:pPr>
          </w:p>
        </w:tc>
        <w:tc>
          <w:tcPr>
            <w:tcW w:w="986" w:type="dxa"/>
            <w:tcMar>
              <w:left w:w="28" w:type="dxa"/>
              <w:right w:w="28" w:type="dxa"/>
            </w:tcMar>
          </w:tcPr>
          <w:p w:rsidR="002D4B1D" w:rsidP="009D4EC7" w:rsidRDefault="002D4B1D" w14:paraId="73CE8D57" w14:textId="77777777">
            <w:pPr>
              <w:pStyle w:val="p-table"/>
              <w:jc w:val="right"/>
              <w:rPr>
                <w:sz w:val="17"/>
              </w:rPr>
            </w:pPr>
          </w:p>
        </w:tc>
        <w:tc>
          <w:tcPr>
            <w:tcW w:w="986" w:type="dxa"/>
            <w:tcMar>
              <w:left w:w="28" w:type="dxa"/>
              <w:right w:w="28" w:type="dxa"/>
            </w:tcMar>
          </w:tcPr>
          <w:p w:rsidR="002D4B1D" w:rsidP="009D4EC7" w:rsidRDefault="002D4B1D" w14:paraId="5611297B" w14:textId="77777777">
            <w:pPr>
              <w:pStyle w:val="p-table"/>
              <w:jc w:val="right"/>
              <w:rPr>
                <w:sz w:val="17"/>
              </w:rPr>
            </w:pPr>
          </w:p>
        </w:tc>
        <w:tc>
          <w:tcPr>
            <w:tcW w:w="991" w:type="dxa"/>
            <w:tcMar>
              <w:left w:w="28" w:type="dxa"/>
              <w:right w:w="28" w:type="dxa"/>
            </w:tcMar>
          </w:tcPr>
          <w:p w:rsidR="002D4B1D" w:rsidP="009D4EC7" w:rsidRDefault="002D4B1D" w14:paraId="6B713CA8" w14:textId="77777777">
            <w:pPr>
              <w:pStyle w:val="p-table"/>
              <w:jc w:val="right"/>
              <w:rPr>
                <w:sz w:val="17"/>
              </w:rPr>
            </w:pPr>
          </w:p>
        </w:tc>
      </w:tr>
      <w:tr w:rsidR="002D4B1D" w14:paraId="0D2F374C" w14:textId="77777777">
        <w:tc>
          <w:tcPr>
            <w:tcW w:w="3773" w:type="dxa"/>
            <w:tcMar>
              <w:right w:w="28" w:type="dxa"/>
            </w:tcMar>
          </w:tcPr>
          <w:p w:rsidR="002D4B1D" w:rsidRDefault="004C1C78" w14:paraId="58D6C6FF" w14:textId="77777777">
            <w:pPr>
              <w:pStyle w:val="p-table"/>
              <w:rPr>
                <w:i/>
                <w:sz w:val="17"/>
              </w:rPr>
            </w:pPr>
            <w:r>
              <w:rPr>
                <w:i/>
                <w:sz w:val="17"/>
              </w:rPr>
              <w:t>Eindejaarsmarge</w:t>
            </w:r>
          </w:p>
        </w:tc>
        <w:tc>
          <w:tcPr>
            <w:tcW w:w="986" w:type="dxa"/>
            <w:tcMar>
              <w:left w:w="28" w:type="dxa"/>
              <w:right w:w="28" w:type="dxa"/>
            </w:tcMar>
          </w:tcPr>
          <w:p w:rsidR="002D4B1D" w:rsidP="009D4EC7" w:rsidRDefault="004C1C78" w14:paraId="429D1840" w14:textId="77777777">
            <w:pPr>
              <w:pStyle w:val="p-table"/>
              <w:jc w:val="right"/>
              <w:rPr>
                <w:i/>
                <w:sz w:val="17"/>
              </w:rPr>
            </w:pPr>
            <w:r>
              <w:rPr>
                <w:i/>
                <w:sz w:val="17"/>
              </w:rPr>
              <w:t>52</w:t>
            </w:r>
          </w:p>
        </w:tc>
        <w:tc>
          <w:tcPr>
            <w:tcW w:w="986" w:type="dxa"/>
            <w:tcMar>
              <w:left w:w="28" w:type="dxa"/>
              <w:right w:w="28" w:type="dxa"/>
            </w:tcMar>
          </w:tcPr>
          <w:p w:rsidR="002D4B1D" w:rsidP="009D4EC7" w:rsidRDefault="002D4B1D" w14:paraId="1FB83382" w14:textId="77777777">
            <w:pPr>
              <w:pStyle w:val="p-table"/>
              <w:jc w:val="right"/>
              <w:rPr>
                <w:sz w:val="17"/>
              </w:rPr>
            </w:pPr>
          </w:p>
        </w:tc>
        <w:tc>
          <w:tcPr>
            <w:tcW w:w="986" w:type="dxa"/>
            <w:tcMar>
              <w:left w:w="28" w:type="dxa"/>
              <w:right w:w="28" w:type="dxa"/>
            </w:tcMar>
          </w:tcPr>
          <w:p w:rsidR="002D4B1D" w:rsidP="009D4EC7" w:rsidRDefault="002D4B1D" w14:paraId="789CB70C" w14:textId="77777777">
            <w:pPr>
              <w:pStyle w:val="p-table"/>
              <w:jc w:val="right"/>
              <w:rPr>
                <w:sz w:val="17"/>
              </w:rPr>
            </w:pPr>
          </w:p>
        </w:tc>
        <w:tc>
          <w:tcPr>
            <w:tcW w:w="986" w:type="dxa"/>
            <w:tcMar>
              <w:left w:w="28" w:type="dxa"/>
              <w:right w:w="28" w:type="dxa"/>
            </w:tcMar>
          </w:tcPr>
          <w:p w:rsidR="002D4B1D" w:rsidP="009D4EC7" w:rsidRDefault="002D4B1D" w14:paraId="2F2749BC" w14:textId="77777777">
            <w:pPr>
              <w:pStyle w:val="p-table"/>
              <w:jc w:val="right"/>
              <w:rPr>
                <w:sz w:val="17"/>
              </w:rPr>
            </w:pPr>
          </w:p>
        </w:tc>
        <w:tc>
          <w:tcPr>
            <w:tcW w:w="986" w:type="dxa"/>
            <w:tcMar>
              <w:left w:w="28" w:type="dxa"/>
              <w:right w:w="28" w:type="dxa"/>
            </w:tcMar>
          </w:tcPr>
          <w:p w:rsidR="002D4B1D" w:rsidP="009D4EC7" w:rsidRDefault="002D4B1D" w14:paraId="11448D3D" w14:textId="77777777">
            <w:pPr>
              <w:pStyle w:val="p-table"/>
              <w:jc w:val="right"/>
              <w:rPr>
                <w:sz w:val="17"/>
              </w:rPr>
            </w:pPr>
          </w:p>
        </w:tc>
        <w:tc>
          <w:tcPr>
            <w:tcW w:w="991" w:type="dxa"/>
            <w:tcMar>
              <w:left w:w="28" w:type="dxa"/>
              <w:right w:w="28" w:type="dxa"/>
            </w:tcMar>
          </w:tcPr>
          <w:p w:rsidR="002D4B1D" w:rsidP="009D4EC7" w:rsidRDefault="002D4B1D" w14:paraId="0DEB0BC5" w14:textId="77777777">
            <w:pPr>
              <w:pStyle w:val="p-table"/>
              <w:jc w:val="right"/>
              <w:rPr>
                <w:sz w:val="17"/>
              </w:rPr>
            </w:pPr>
          </w:p>
        </w:tc>
      </w:tr>
      <w:tr w:rsidR="002D4B1D" w14:paraId="6D38515D" w14:textId="77777777">
        <w:tc>
          <w:tcPr>
            <w:tcW w:w="3773" w:type="dxa"/>
            <w:tcMar>
              <w:right w:w="28" w:type="dxa"/>
            </w:tcMar>
          </w:tcPr>
          <w:p w:rsidR="002D4B1D" w:rsidRDefault="004C1C78" w14:paraId="676910F6" w14:textId="77777777">
            <w:pPr>
              <w:pStyle w:val="p-table"/>
              <w:rPr>
                <w:sz w:val="17"/>
              </w:rPr>
            </w:pPr>
            <w:r>
              <w:rPr>
                <w:sz w:val="17"/>
              </w:rPr>
              <w:t>Stimuleringsregeling wonen en zorg</w:t>
            </w:r>
          </w:p>
        </w:tc>
        <w:tc>
          <w:tcPr>
            <w:tcW w:w="986" w:type="dxa"/>
            <w:tcMar>
              <w:left w:w="28" w:type="dxa"/>
              <w:right w:w="28" w:type="dxa"/>
            </w:tcMar>
          </w:tcPr>
          <w:p w:rsidR="002D4B1D" w:rsidP="009D4EC7" w:rsidRDefault="004C1C78" w14:paraId="44BC899B" w14:textId="77777777">
            <w:pPr>
              <w:pStyle w:val="p-table"/>
              <w:jc w:val="right"/>
              <w:rPr>
                <w:sz w:val="17"/>
              </w:rPr>
            </w:pPr>
            <w:r>
              <w:rPr>
                <w:sz w:val="17"/>
              </w:rPr>
              <w:t>25</w:t>
            </w:r>
          </w:p>
        </w:tc>
        <w:tc>
          <w:tcPr>
            <w:tcW w:w="986" w:type="dxa"/>
            <w:tcMar>
              <w:left w:w="28" w:type="dxa"/>
              <w:right w:w="28" w:type="dxa"/>
            </w:tcMar>
          </w:tcPr>
          <w:p w:rsidR="002D4B1D" w:rsidP="009D4EC7" w:rsidRDefault="002D4B1D" w14:paraId="0FF7C9CA" w14:textId="77777777">
            <w:pPr>
              <w:pStyle w:val="p-table"/>
              <w:jc w:val="right"/>
              <w:rPr>
                <w:sz w:val="17"/>
              </w:rPr>
            </w:pPr>
          </w:p>
        </w:tc>
        <w:tc>
          <w:tcPr>
            <w:tcW w:w="986" w:type="dxa"/>
            <w:tcMar>
              <w:left w:w="28" w:type="dxa"/>
              <w:right w:w="28" w:type="dxa"/>
            </w:tcMar>
          </w:tcPr>
          <w:p w:rsidR="002D4B1D" w:rsidP="009D4EC7" w:rsidRDefault="002D4B1D" w14:paraId="300512FD" w14:textId="77777777">
            <w:pPr>
              <w:pStyle w:val="p-table"/>
              <w:jc w:val="right"/>
              <w:rPr>
                <w:sz w:val="17"/>
              </w:rPr>
            </w:pPr>
          </w:p>
        </w:tc>
        <w:tc>
          <w:tcPr>
            <w:tcW w:w="986" w:type="dxa"/>
            <w:tcMar>
              <w:left w:w="28" w:type="dxa"/>
              <w:right w:w="28" w:type="dxa"/>
            </w:tcMar>
          </w:tcPr>
          <w:p w:rsidR="002D4B1D" w:rsidP="009D4EC7" w:rsidRDefault="002D4B1D" w14:paraId="4DB64E20" w14:textId="77777777">
            <w:pPr>
              <w:pStyle w:val="p-table"/>
              <w:jc w:val="right"/>
              <w:rPr>
                <w:sz w:val="17"/>
              </w:rPr>
            </w:pPr>
          </w:p>
        </w:tc>
        <w:tc>
          <w:tcPr>
            <w:tcW w:w="986" w:type="dxa"/>
            <w:tcMar>
              <w:left w:w="28" w:type="dxa"/>
              <w:right w:w="28" w:type="dxa"/>
            </w:tcMar>
          </w:tcPr>
          <w:p w:rsidR="002D4B1D" w:rsidP="009D4EC7" w:rsidRDefault="002D4B1D" w14:paraId="65DFEFC6" w14:textId="77777777">
            <w:pPr>
              <w:pStyle w:val="p-table"/>
              <w:jc w:val="right"/>
              <w:rPr>
                <w:sz w:val="17"/>
              </w:rPr>
            </w:pPr>
          </w:p>
        </w:tc>
        <w:tc>
          <w:tcPr>
            <w:tcW w:w="991" w:type="dxa"/>
            <w:tcMar>
              <w:left w:w="28" w:type="dxa"/>
              <w:right w:w="28" w:type="dxa"/>
            </w:tcMar>
          </w:tcPr>
          <w:p w:rsidR="002D4B1D" w:rsidP="009D4EC7" w:rsidRDefault="002D4B1D" w14:paraId="5AFE6A13" w14:textId="77777777">
            <w:pPr>
              <w:pStyle w:val="p-table"/>
              <w:jc w:val="right"/>
              <w:rPr>
                <w:sz w:val="17"/>
              </w:rPr>
            </w:pPr>
          </w:p>
        </w:tc>
      </w:tr>
      <w:tr w:rsidR="002D4B1D" w14:paraId="3D9126D6" w14:textId="77777777">
        <w:tc>
          <w:tcPr>
            <w:tcW w:w="3773" w:type="dxa"/>
            <w:tcMar>
              <w:right w:w="28" w:type="dxa"/>
            </w:tcMar>
          </w:tcPr>
          <w:p w:rsidR="002D4B1D" w:rsidRDefault="004C1C78" w14:paraId="24963D4B" w14:textId="77777777">
            <w:pPr>
              <w:pStyle w:val="p-table"/>
              <w:rPr>
                <w:sz w:val="17"/>
              </w:rPr>
            </w:pPr>
            <w:r>
              <w:rPr>
                <w:sz w:val="17"/>
              </w:rPr>
              <w:t>Overige eindejaarsmarge</w:t>
            </w:r>
          </w:p>
        </w:tc>
        <w:tc>
          <w:tcPr>
            <w:tcW w:w="986" w:type="dxa"/>
            <w:tcMar>
              <w:left w:w="28" w:type="dxa"/>
              <w:right w:w="28" w:type="dxa"/>
            </w:tcMar>
          </w:tcPr>
          <w:p w:rsidR="002D4B1D" w:rsidP="009D4EC7" w:rsidRDefault="004C1C78" w14:paraId="32BA3E4A" w14:textId="77777777">
            <w:pPr>
              <w:pStyle w:val="p-table"/>
              <w:jc w:val="right"/>
              <w:rPr>
                <w:sz w:val="17"/>
              </w:rPr>
            </w:pPr>
            <w:r>
              <w:rPr>
                <w:sz w:val="17"/>
              </w:rPr>
              <w:t>27</w:t>
            </w:r>
          </w:p>
        </w:tc>
        <w:tc>
          <w:tcPr>
            <w:tcW w:w="986" w:type="dxa"/>
            <w:tcMar>
              <w:left w:w="28" w:type="dxa"/>
              <w:right w:w="28" w:type="dxa"/>
            </w:tcMar>
          </w:tcPr>
          <w:p w:rsidR="002D4B1D" w:rsidP="009D4EC7" w:rsidRDefault="002D4B1D" w14:paraId="2DF460C5" w14:textId="77777777">
            <w:pPr>
              <w:pStyle w:val="p-table"/>
              <w:jc w:val="right"/>
              <w:rPr>
                <w:sz w:val="17"/>
              </w:rPr>
            </w:pPr>
          </w:p>
        </w:tc>
        <w:tc>
          <w:tcPr>
            <w:tcW w:w="986" w:type="dxa"/>
            <w:tcMar>
              <w:left w:w="28" w:type="dxa"/>
              <w:right w:w="28" w:type="dxa"/>
            </w:tcMar>
          </w:tcPr>
          <w:p w:rsidR="002D4B1D" w:rsidP="009D4EC7" w:rsidRDefault="002D4B1D" w14:paraId="13312EC6" w14:textId="77777777">
            <w:pPr>
              <w:pStyle w:val="p-table"/>
              <w:jc w:val="right"/>
              <w:rPr>
                <w:sz w:val="17"/>
              </w:rPr>
            </w:pPr>
          </w:p>
        </w:tc>
        <w:tc>
          <w:tcPr>
            <w:tcW w:w="986" w:type="dxa"/>
            <w:tcMar>
              <w:left w:w="28" w:type="dxa"/>
              <w:right w:w="28" w:type="dxa"/>
            </w:tcMar>
          </w:tcPr>
          <w:p w:rsidR="002D4B1D" w:rsidP="009D4EC7" w:rsidRDefault="002D4B1D" w14:paraId="60DC2729" w14:textId="77777777">
            <w:pPr>
              <w:pStyle w:val="p-table"/>
              <w:jc w:val="right"/>
              <w:rPr>
                <w:sz w:val="17"/>
              </w:rPr>
            </w:pPr>
          </w:p>
        </w:tc>
        <w:tc>
          <w:tcPr>
            <w:tcW w:w="986" w:type="dxa"/>
            <w:tcMar>
              <w:left w:w="28" w:type="dxa"/>
              <w:right w:w="28" w:type="dxa"/>
            </w:tcMar>
          </w:tcPr>
          <w:p w:rsidR="002D4B1D" w:rsidP="009D4EC7" w:rsidRDefault="002D4B1D" w14:paraId="78D749CD" w14:textId="77777777">
            <w:pPr>
              <w:pStyle w:val="p-table"/>
              <w:jc w:val="right"/>
              <w:rPr>
                <w:sz w:val="17"/>
              </w:rPr>
            </w:pPr>
          </w:p>
        </w:tc>
        <w:tc>
          <w:tcPr>
            <w:tcW w:w="991" w:type="dxa"/>
            <w:tcMar>
              <w:left w:w="28" w:type="dxa"/>
              <w:right w:w="28" w:type="dxa"/>
            </w:tcMar>
          </w:tcPr>
          <w:p w:rsidR="002D4B1D" w:rsidP="009D4EC7" w:rsidRDefault="002D4B1D" w14:paraId="76372B9D" w14:textId="77777777">
            <w:pPr>
              <w:pStyle w:val="p-table"/>
              <w:jc w:val="right"/>
              <w:rPr>
                <w:sz w:val="17"/>
              </w:rPr>
            </w:pPr>
          </w:p>
        </w:tc>
      </w:tr>
      <w:tr w:rsidR="002D4B1D" w14:paraId="535F131E" w14:textId="77777777">
        <w:tc>
          <w:tcPr>
            <w:tcW w:w="3773" w:type="dxa"/>
            <w:tcMar>
              <w:right w:w="28" w:type="dxa"/>
            </w:tcMar>
          </w:tcPr>
          <w:p w:rsidR="002D4B1D" w:rsidRDefault="002D4B1D" w14:paraId="048BC2E0" w14:textId="77777777">
            <w:pPr>
              <w:pStyle w:val="p-table"/>
              <w:rPr>
                <w:sz w:val="17"/>
              </w:rPr>
            </w:pPr>
          </w:p>
        </w:tc>
        <w:tc>
          <w:tcPr>
            <w:tcW w:w="986" w:type="dxa"/>
            <w:tcMar>
              <w:left w:w="28" w:type="dxa"/>
              <w:right w:w="28" w:type="dxa"/>
            </w:tcMar>
          </w:tcPr>
          <w:p w:rsidR="002D4B1D" w:rsidP="009D4EC7" w:rsidRDefault="002D4B1D" w14:paraId="00BFCAC5" w14:textId="77777777">
            <w:pPr>
              <w:pStyle w:val="p-table"/>
              <w:jc w:val="right"/>
              <w:rPr>
                <w:sz w:val="17"/>
              </w:rPr>
            </w:pPr>
          </w:p>
        </w:tc>
        <w:tc>
          <w:tcPr>
            <w:tcW w:w="986" w:type="dxa"/>
            <w:tcMar>
              <w:left w:w="28" w:type="dxa"/>
              <w:right w:w="28" w:type="dxa"/>
            </w:tcMar>
          </w:tcPr>
          <w:p w:rsidR="002D4B1D" w:rsidP="009D4EC7" w:rsidRDefault="002D4B1D" w14:paraId="58D28E4E" w14:textId="77777777">
            <w:pPr>
              <w:pStyle w:val="p-table"/>
              <w:jc w:val="right"/>
              <w:rPr>
                <w:sz w:val="17"/>
              </w:rPr>
            </w:pPr>
          </w:p>
        </w:tc>
        <w:tc>
          <w:tcPr>
            <w:tcW w:w="986" w:type="dxa"/>
            <w:tcMar>
              <w:left w:w="28" w:type="dxa"/>
              <w:right w:w="28" w:type="dxa"/>
            </w:tcMar>
          </w:tcPr>
          <w:p w:rsidR="002D4B1D" w:rsidP="009D4EC7" w:rsidRDefault="002D4B1D" w14:paraId="20AA1CA8" w14:textId="77777777">
            <w:pPr>
              <w:pStyle w:val="p-table"/>
              <w:jc w:val="right"/>
              <w:rPr>
                <w:sz w:val="17"/>
              </w:rPr>
            </w:pPr>
          </w:p>
        </w:tc>
        <w:tc>
          <w:tcPr>
            <w:tcW w:w="986" w:type="dxa"/>
            <w:tcMar>
              <w:left w:w="28" w:type="dxa"/>
              <w:right w:w="28" w:type="dxa"/>
            </w:tcMar>
          </w:tcPr>
          <w:p w:rsidR="002D4B1D" w:rsidP="009D4EC7" w:rsidRDefault="002D4B1D" w14:paraId="391A2190" w14:textId="77777777">
            <w:pPr>
              <w:pStyle w:val="p-table"/>
              <w:jc w:val="right"/>
              <w:rPr>
                <w:sz w:val="17"/>
              </w:rPr>
            </w:pPr>
          </w:p>
        </w:tc>
        <w:tc>
          <w:tcPr>
            <w:tcW w:w="986" w:type="dxa"/>
            <w:tcMar>
              <w:left w:w="28" w:type="dxa"/>
              <w:right w:w="28" w:type="dxa"/>
            </w:tcMar>
          </w:tcPr>
          <w:p w:rsidR="002D4B1D" w:rsidP="009D4EC7" w:rsidRDefault="002D4B1D" w14:paraId="3A86648F" w14:textId="77777777">
            <w:pPr>
              <w:pStyle w:val="p-table"/>
              <w:jc w:val="right"/>
              <w:rPr>
                <w:sz w:val="17"/>
              </w:rPr>
            </w:pPr>
          </w:p>
        </w:tc>
        <w:tc>
          <w:tcPr>
            <w:tcW w:w="991" w:type="dxa"/>
            <w:tcMar>
              <w:left w:w="28" w:type="dxa"/>
              <w:right w:w="28" w:type="dxa"/>
            </w:tcMar>
          </w:tcPr>
          <w:p w:rsidR="002D4B1D" w:rsidP="009D4EC7" w:rsidRDefault="002D4B1D" w14:paraId="50CC9438" w14:textId="77777777">
            <w:pPr>
              <w:pStyle w:val="p-table"/>
              <w:jc w:val="right"/>
              <w:rPr>
                <w:sz w:val="17"/>
              </w:rPr>
            </w:pPr>
          </w:p>
        </w:tc>
      </w:tr>
      <w:tr w:rsidR="002D4B1D" w14:paraId="721D61BF" w14:textId="77777777">
        <w:tc>
          <w:tcPr>
            <w:tcW w:w="3773" w:type="dxa"/>
            <w:tcMar>
              <w:right w:w="28" w:type="dxa"/>
            </w:tcMar>
          </w:tcPr>
          <w:p w:rsidR="002D4B1D" w:rsidRDefault="004C1C78" w14:paraId="016D3986"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56447211" w14:textId="77777777">
            <w:pPr>
              <w:pStyle w:val="p-table"/>
              <w:jc w:val="right"/>
              <w:rPr>
                <w:sz w:val="17"/>
              </w:rPr>
            </w:pPr>
          </w:p>
        </w:tc>
        <w:tc>
          <w:tcPr>
            <w:tcW w:w="986" w:type="dxa"/>
            <w:tcMar>
              <w:left w:w="28" w:type="dxa"/>
              <w:right w:w="28" w:type="dxa"/>
            </w:tcMar>
          </w:tcPr>
          <w:p w:rsidR="002D4B1D" w:rsidP="009D4EC7" w:rsidRDefault="002D4B1D" w14:paraId="1AD8CC59" w14:textId="77777777">
            <w:pPr>
              <w:pStyle w:val="p-table"/>
              <w:jc w:val="right"/>
              <w:rPr>
                <w:sz w:val="17"/>
              </w:rPr>
            </w:pPr>
          </w:p>
        </w:tc>
        <w:tc>
          <w:tcPr>
            <w:tcW w:w="986" w:type="dxa"/>
            <w:tcMar>
              <w:left w:w="28" w:type="dxa"/>
              <w:right w:w="28" w:type="dxa"/>
            </w:tcMar>
          </w:tcPr>
          <w:p w:rsidR="002D4B1D" w:rsidP="009D4EC7" w:rsidRDefault="002D4B1D" w14:paraId="0A242CEE" w14:textId="77777777">
            <w:pPr>
              <w:pStyle w:val="p-table"/>
              <w:jc w:val="right"/>
              <w:rPr>
                <w:sz w:val="17"/>
              </w:rPr>
            </w:pPr>
          </w:p>
        </w:tc>
        <w:tc>
          <w:tcPr>
            <w:tcW w:w="986" w:type="dxa"/>
            <w:tcMar>
              <w:left w:w="28" w:type="dxa"/>
              <w:right w:w="28" w:type="dxa"/>
            </w:tcMar>
          </w:tcPr>
          <w:p w:rsidR="002D4B1D" w:rsidP="009D4EC7" w:rsidRDefault="002D4B1D" w14:paraId="28DC5B96" w14:textId="77777777">
            <w:pPr>
              <w:pStyle w:val="p-table"/>
              <w:jc w:val="right"/>
              <w:rPr>
                <w:sz w:val="17"/>
              </w:rPr>
            </w:pPr>
          </w:p>
        </w:tc>
        <w:tc>
          <w:tcPr>
            <w:tcW w:w="986" w:type="dxa"/>
            <w:tcMar>
              <w:left w:w="28" w:type="dxa"/>
              <w:right w:w="28" w:type="dxa"/>
            </w:tcMar>
          </w:tcPr>
          <w:p w:rsidR="002D4B1D" w:rsidP="009D4EC7" w:rsidRDefault="002D4B1D" w14:paraId="28B25B04" w14:textId="77777777">
            <w:pPr>
              <w:pStyle w:val="p-table"/>
              <w:jc w:val="right"/>
              <w:rPr>
                <w:sz w:val="17"/>
              </w:rPr>
            </w:pPr>
          </w:p>
        </w:tc>
        <w:tc>
          <w:tcPr>
            <w:tcW w:w="991" w:type="dxa"/>
            <w:tcMar>
              <w:left w:w="28" w:type="dxa"/>
              <w:right w:w="28" w:type="dxa"/>
            </w:tcMar>
          </w:tcPr>
          <w:p w:rsidR="002D4B1D" w:rsidP="009D4EC7" w:rsidRDefault="004C1C78" w14:paraId="5D5A73E8" w14:textId="77777777">
            <w:pPr>
              <w:pStyle w:val="p-table"/>
              <w:jc w:val="right"/>
              <w:rPr>
                <w:i/>
                <w:sz w:val="17"/>
              </w:rPr>
            </w:pPr>
            <w:r>
              <w:rPr>
                <w:i/>
                <w:sz w:val="17"/>
              </w:rPr>
              <w:t>44.579</w:t>
            </w:r>
          </w:p>
        </w:tc>
      </w:tr>
      <w:tr w:rsidR="002D4B1D" w14:paraId="520D8CF8" w14:textId="77777777">
        <w:tc>
          <w:tcPr>
            <w:tcW w:w="3773" w:type="dxa"/>
            <w:tcMar>
              <w:right w:w="28" w:type="dxa"/>
            </w:tcMar>
          </w:tcPr>
          <w:p w:rsidR="002D4B1D" w:rsidRDefault="004C1C78" w14:paraId="6C3BCDC0" w14:textId="77777777">
            <w:pPr>
              <w:pStyle w:val="p-table"/>
              <w:rPr>
                <w:sz w:val="17"/>
              </w:rPr>
            </w:pPr>
            <w:r>
              <w:rPr>
                <w:sz w:val="17"/>
              </w:rPr>
              <w:t>Extrapolatie</w:t>
            </w:r>
          </w:p>
        </w:tc>
        <w:tc>
          <w:tcPr>
            <w:tcW w:w="986" w:type="dxa"/>
            <w:tcMar>
              <w:left w:w="28" w:type="dxa"/>
              <w:right w:w="28" w:type="dxa"/>
            </w:tcMar>
          </w:tcPr>
          <w:p w:rsidR="002D4B1D" w:rsidP="009D4EC7" w:rsidRDefault="002D4B1D" w14:paraId="4D513835" w14:textId="77777777">
            <w:pPr>
              <w:pStyle w:val="p-table"/>
              <w:jc w:val="right"/>
              <w:rPr>
                <w:sz w:val="17"/>
              </w:rPr>
            </w:pPr>
          </w:p>
        </w:tc>
        <w:tc>
          <w:tcPr>
            <w:tcW w:w="986" w:type="dxa"/>
            <w:tcMar>
              <w:left w:w="28" w:type="dxa"/>
              <w:right w:w="28" w:type="dxa"/>
            </w:tcMar>
          </w:tcPr>
          <w:p w:rsidR="002D4B1D" w:rsidP="009D4EC7" w:rsidRDefault="002D4B1D" w14:paraId="3FE63407" w14:textId="77777777">
            <w:pPr>
              <w:pStyle w:val="p-table"/>
              <w:jc w:val="right"/>
              <w:rPr>
                <w:sz w:val="17"/>
              </w:rPr>
            </w:pPr>
          </w:p>
        </w:tc>
        <w:tc>
          <w:tcPr>
            <w:tcW w:w="986" w:type="dxa"/>
            <w:tcMar>
              <w:left w:w="28" w:type="dxa"/>
              <w:right w:w="28" w:type="dxa"/>
            </w:tcMar>
          </w:tcPr>
          <w:p w:rsidR="002D4B1D" w:rsidP="009D4EC7" w:rsidRDefault="002D4B1D" w14:paraId="7D66C429" w14:textId="77777777">
            <w:pPr>
              <w:pStyle w:val="p-table"/>
              <w:jc w:val="right"/>
              <w:rPr>
                <w:sz w:val="17"/>
              </w:rPr>
            </w:pPr>
          </w:p>
        </w:tc>
        <w:tc>
          <w:tcPr>
            <w:tcW w:w="986" w:type="dxa"/>
            <w:tcMar>
              <w:left w:w="28" w:type="dxa"/>
              <w:right w:w="28" w:type="dxa"/>
            </w:tcMar>
          </w:tcPr>
          <w:p w:rsidR="002D4B1D" w:rsidP="009D4EC7" w:rsidRDefault="002D4B1D" w14:paraId="6A804E01" w14:textId="77777777">
            <w:pPr>
              <w:pStyle w:val="p-table"/>
              <w:jc w:val="right"/>
              <w:rPr>
                <w:sz w:val="17"/>
              </w:rPr>
            </w:pPr>
          </w:p>
        </w:tc>
        <w:tc>
          <w:tcPr>
            <w:tcW w:w="986" w:type="dxa"/>
            <w:tcMar>
              <w:left w:w="28" w:type="dxa"/>
              <w:right w:w="28" w:type="dxa"/>
            </w:tcMar>
          </w:tcPr>
          <w:p w:rsidR="002D4B1D" w:rsidP="009D4EC7" w:rsidRDefault="002D4B1D" w14:paraId="573D78F8" w14:textId="77777777">
            <w:pPr>
              <w:pStyle w:val="p-table"/>
              <w:jc w:val="right"/>
              <w:rPr>
                <w:sz w:val="17"/>
              </w:rPr>
            </w:pPr>
          </w:p>
        </w:tc>
        <w:tc>
          <w:tcPr>
            <w:tcW w:w="991" w:type="dxa"/>
            <w:tcMar>
              <w:left w:w="28" w:type="dxa"/>
              <w:right w:w="28" w:type="dxa"/>
            </w:tcMar>
          </w:tcPr>
          <w:p w:rsidR="002D4B1D" w:rsidP="009D4EC7" w:rsidRDefault="004C1C78" w14:paraId="6C569E8E" w14:textId="77777777">
            <w:pPr>
              <w:pStyle w:val="p-table"/>
              <w:jc w:val="right"/>
              <w:rPr>
                <w:sz w:val="17"/>
              </w:rPr>
            </w:pPr>
            <w:r>
              <w:rPr>
                <w:sz w:val="17"/>
              </w:rPr>
              <w:t>44.579</w:t>
            </w:r>
          </w:p>
        </w:tc>
      </w:tr>
      <w:tr w:rsidR="002D4B1D" w14:paraId="10A001F1" w14:textId="77777777">
        <w:tc>
          <w:tcPr>
            <w:tcW w:w="3773" w:type="dxa"/>
            <w:tcMar>
              <w:right w:w="28" w:type="dxa"/>
            </w:tcMar>
          </w:tcPr>
          <w:p w:rsidR="002D4B1D" w:rsidRDefault="002D4B1D" w14:paraId="6CE5E8C6" w14:textId="77777777">
            <w:pPr>
              <w:pStyle w:val="p-table"/>
              <w:rPr>
                <w:sz w:val="17"/>
              </w:rPr>
            </w:pPr>
          </w:p>
        </w:tc>
        <w:tc>
          <w:tcPr>
            <w:tcW w:w="986" w:type="dxa"/>
            <w:tcMar>
              <w:left w:w="28" w:type="dxa"/>
              <w:right w:w="28" w:type="dxa"/>
            </w:tcMar>
          </w:tcPr>
          <w:p w:rsidR="002D4B1D" w:rsidP="009D4EC7" w:rsidRDefault="002D4B1D" w14:paraId="4B1FD63C" w14:textId="77777777">
            <w:pPr>
              <w:pStyle w:val="p-table"/>
              <w:jc w:val="right"/>
              <w:rPr>
                <w:sz w:val="17"/>
              </w:rPr>
            </w:pPr>
          </w:p>
        </w:tc>
        <w:tc>
          <w:tcPr>
            <w:tcW w:w="986" w:type="dxa"/>
            <w:tcMar>
              <w:left w:w="28" w:type="dxa"/>
              <w:right w:w="28" w:type="dxa"/>
            </w:tcMar>
          </w:tcPr>
          <w:p w:rsidR="002D4B1D" w:rsidP="009D4EC7" w:rsidRDefault="002D4B1D" w14:paraId="1F6AA1A0" w14:textId="77777777">
            <w:pPr>
              <w:pStyle w:val="p-table"/>
              <w:jc w:val="right"/>
              <w:rPr>
                <w:sz w:val="17"/>
              </w:rPr>
            </w:pPr>
          </w:p>
        </w:tc>
        <w:tc>
          <w:tcPr>
            <w:tcW w:w="986" w:type="dxa"/>
            <w:tcMar>
              <w:left w:w="28" w:type="dxa"/>
              <w:right w:w="28" w:type="dxa"/>
            </w:tcMar>
          </w:tcPr>
          <w:p w:rsidR="002D4B1D" w:rsidP="009D4EC7" w:rsidRDefault="002D4B1D" w14:paraId="58C74B31" w14:textId="77777777">
            <w:pPr>
              <w:pStyle w:val="p-table"/>
              <w:jc w:val="right"/>
              <w:rPr>
                <w:sz w:val="17"/>
              </w:rPr>
            </w:pPr>
          </w:p>
        </w:tc>
        <w:tc>
          <w:tcPr>
            <w:tcW w:w="986" w:type="dxa"/>
            <w:tcMar>
              <w:left w:w="28" w:type="dxa"/>
              <w:right w:w="28" w:type="dxa"/>
            </w:tcMar>
          </w:tcPr>
          <w:p w:rsidR="002D4B1D" w:rsidP="009D4EC7" w:rsidRDefault="002D4B1D" w14:paraId="709C8F5C" w14:textId="77777777">
            <w:pPr>
              <w:pStyle w:val="p-table"/>
              <w:jc w:val="right"/>
              <w:rPr>
                <w:sz w:val="17"/>
              </w:rPr>
            </w:pPr>
          </w:p>
        </w:tc>
        <w:tc>
          <w:tcPr>
            <w:tcW w:w="986" w:type="dxa"/>
            <w:tcMar>
              <w:left w:w="28" w:type="dxa"/>
              <w:right w:w="28" w:type="dxa"/>
            </w:tcMar>
          </w:tcPr>
          <w:p w:rsidR="002D4B1D" w:rsidP="009D4EC7" w:rsidRDefault="002D4B1D" w14:paraId="4134A03A" w14:textId="77777777">
            <w:pPr>
              <w:pStyle w:val="p-table"/>
              <w:jc w:val="right"/>
              <w:rPr>
                <w:sz w:val="17"/>
              </w:rPr>
            </w:pPr>
          </w:p>
        </w:tc>
        <w:tc>
          <w:tcPr>
            <w:tcW w:w="991" w:type="dxa"/>
            <w:tcMar>
              <w:left w:w="28" w:type="dxa"/>
              <w:right w:w="28" w:type="dxa"/>
            </w:tcMar>
          </w:tcPr>
          <w:p w:rsidR="002D4B1D" w:rsidP="009D4EC7" w:rsidRDefault="002D4B1D" w14:paraId="1AF3A8D0" w14:textId="77777777">
            <w:pPr>
              <w:pStyle w:val="p-table"/>
              <w:jc w:val="right"/>
              <w:rPr>
                <w:sz w:val="17"/>
              </w:rPr>
            </w:pPr>
          </w:p>
        </w:tc>
      </w:tr>
      <w:tr w:rsidR="002D4B1D" w14:paraId="004BC323" w14:textId="77777777">
        <w:tc>
          <w:tcPr>
            <w:tcW w:w="3773" w:type="dxa"/>
            <w:tcMar>
              <w:right w:w="28" w:type="dxa"/>
            </w:tcMar>
          </w:tcPr>
          <w:p w:rsidR="002D4B1D" w:rsidRDefault="004C1C78" w14:paraId="65772DE0" w14:textId="77777777">
            <w:pPr>
              <w:pStyle w:val="p-table"/>
              <w:rPr>
                <w:i/>
                <w:sz w:val="17"/>
              </w:rPr>
            </w:pPr>
            <w:r>
              <w:rPr>
                <w:i/>
                <w:sz w:val="17"/>
              </w:rPr>
              <w:t>Technisch</w:t>
            </w:r>
          </w:p>
        </w:tc>
        <w:tc>
          <w:tcPr>
            <w:tcW w:w="986" w:type="dxa"/>
            <w:tcMar>
              <w:left w:w="28" w:type="dxa"/>
              <w:right w:w="28" w:type="dxa"/>
            </w:tcMar>
          </w:tcPr>
          <w:p w:rsidR="002D4B1D" w:rsidP="009D4EC7" w:rsidRDefault="004C1C78" w14:paraId="2827D47A" w14:textId="77777777">
            <w:pPr>
              <w:pStyle w:val="p-table"/>
              <w:jc w:val="right"/>
              <w:rPr>
                <w:i/>
                <w:sz w:val="17"/>
              </w:rPr>
            </w:pPr>
            <w:r>
              <w:rPr>
                <w:i/>
                <w:sz w:val="17"/>
              </w:rPr>
              <w:t>47</w:t>
            </w:r>
          </w:p>
        </w:tc>
        <w:tc>
          <w:tcPr>
            <w:tcW w:w="986" w:type="dxa"/>
            <w:tcMar>
              <w:left w:w="28" w:type="dxa"/>
              <w:right w:w="28" w:type="dxa"/>
            </w:tcMar>
          </w:tcPr>
          <w:p w:rsidR="002D4B1D" w:rsidP="009D4EC7" w:rsidRDefault="004C1C78" w14:paraId="1B0F0797" w14:textId="77777777">
            <w:pPr>
              <w:pStyle w:val="p-table"/>
              <w:jc w:val="right"/>
              <w:rPr>
                <w:i/>
                <w:sz w:val="17"/>
              </w:rPr>
            </w:pPr>
            <w:r>
              <w:rPr>
                <w:i/>
                <w:sz w:val="17"/>
              </w:rPr>
              <w:t>61</w:t>
            </w:r>
          </w:p>
        </w:tc>
        <w:tc>
          <w:tcPr>
            <w:tcW w:w="986" w:type="dxa"/>
            <w:tcMar>
              <w:left w:w="28" w:type="dxa"/>
              <w:right w:w="28" w:type="dxa"/>
            </w:tcMar>
          </w:tcPr>
          <w:p w:rsidR="002D4B1D" w:rsidP="009D4EC7" w:rsidRDefault="004C1C78" w14:paraId="2AA2F955" w14:textId="77777777">
            <w:pPr>
              <w:pStyle w:val="p-table"/>
              <w:jc w:val="right"/>
              <w:rPr>
                <w:i/>
                <w:sz w:val="17"/>
              </w:rPr>
            </w:pPr>
            <w:r>
              <w:rPr>
                <w:i/>
                <w:sz w:val="17"/>
              </w:rPr>
              <w:t>1</w:t>
            </w:r>
          </w:p>
        </w:tc>
        <w:tc>
          <w:tcPr>
            <w:tcW w:w="986" w:type="dxa"/>
            <w:tcMar>
              <w:left w:w="28" w:type="dxa"/>
              <w:right w:w="28" w:type="dxa"/>
            </w:tcMar>
          </w:tcPr>
          <w:p w:rsidR="002D4B1D" w:rsidP="009D4EC7" w:rsidRDefault="004C1C78" w14:paraId="494404AD" w14:textId="77777777">
            <w:pPr>
              <w:pStyle w:val="p-table"/>
              <w:jc w:val="right"/>
              <w:rPr>
                <w:i/>
                <w:sz w:val="17"/>
              </w:rPr>
            </w:pPr>
            <w:r>
              <w:rPr>
                <w:i/>
                <w:sz w:val="17"/>
              </w:rPr>
              <w:t>2</w:t>
            </w:r>
          </w:p>
        </w:tc>
        <w:tc>
          <w:tcPr>
            <w:tcW w:w="986" w:type="dxa"/>
            <w:tcMar>
              <w:left w:w="28" w:type="dxa"/>
              <w:right w:w="28" w:type="dxa"/>
            </w:tcMar>
          </w:tcPr>
          <w:p w:rsidR="002D4B1D" w:rsidP="009D4EC7" w:rsidRDefault="004C1C78" w14:paraId="51742FAC" w14:textId="77777777">
            <w:pPr>
              <w:pStyle w:val="p-table"/>
              <w:jc w:val="right"/>
              <w:rPr>
                <w:i/>
                <w:sz w:val="17"/>
              </w:rPr>
            </w:pPr>
            <w:r>
              <w:rPr>
                <w:i/>
                <w:sz w:val="17"/>
              </w:rPr>
              <w:t>2</w:t>
            </w:r>
          </w:p>
        </w:tc>
        <w:tc>
          <w:tcPr>
            <w:tcW w:w="991" w:type="dxa"/>
            <w:tcMar>
              <w:left w:w="28" w:type="dxa"/>
              <w:right w:w="28" w:type="dxa"/>
            </w:tcMar>
          </w:tcPr>
          <w:p w:rsidR="002D4B1D" w:rsidP="009D4EC7" w:rsidRDefault="004C1C78" w14:paraId="7155B69E" w14:textId="77777777">
            <w:pPr>
              <w:pStyle w:val="p-table"/>
              <w:jc w:val="right"/>
              <w:rPr>
                <w:i/>
                <w:sz w:val="17"/>
              </w:rPr>
            </w:pPr>
            <w:r>
              <w:rPr>
                <w:i/>
                <w:sz w:val="17"/>
              </w:rPr>
              <w:t>0</w:t>
            </w:r>
          </w:p>
        </w:tc>
      </w:tr>
      <w:tr w:rsidR="002D4B1D" w14:paraId="21D9D915" w14:textId="77777777">
        <w:tc>
          <w:tcPr>
            <w:tcW w:w="3773" w:type="dxa"/>
            <w:tcMar>
              <w:right w:w="28" w:type="dxa"/>
            </w:tcMar>
          </w:tcPr>
          <w:p w:rsidR="002D4B1D" w:rsidRDefault="004C1C78" w14:paraId="7589D361" w14:textId="77777777">
            <w:pPr>
              <w:pStyle w:val="p-table"/>
              <w:rPr>
                <w:sz w:val="17"/>
              </w:rPr>
            </w:pPr>
            <w:r>
              <w:rPr>
                <w:sz w:val="17"/>
              </w:rPr>
              <w:t>Technisch</w:t>
            </w:r>
          </w:p>
        </w:tc>
        <w:tc>
          <w:tcPr>
            <w:tcW w:w="986" w:type="dxa"/>
            <w:tcMar>
              <w:left w:w="28" w:type="dxa"/>
              <w:right w:w="28" w:type="dxa"/>
            </w:tcMar>
          </w:tcPr>
          <w:p w:rsidR="002D4B1D" w:rsidP="009D4EC7" w:rsidRDefault="004C1C78" w14:paraId="437F1CE3" w14:textId="77777777">
            <w:pPr>
              <w:pStyle w:val="p-table"/>
              <w:jc w:val="right"/>
              <w:rPr>
                <w:sz w:val="17"/>
              </w:rPr>
            </w:pPr>
            <w:r>
              <w:rPr>
                <w:sz w:val="17"/>
              </w:rPr>
              <w:t>47</w:t>
            </w:r>
          </w:p>
        </w:tc>
        <w:tc>
          <w:tcPr>
            <w:tcW w:w="986" w:type="dxa"/>
            <w:tcMar>
              <w:left w:w="28" w:type="dxa"/>
              <w:right w:w="28" w:type="dxa"/>
            </w:tcMar>
          </w:tcPr>
          <w:p w:rsidR="002D4B1D" w:rsidP="009D4EC7" w:rsidRDefault="004C1C78" w14:paraId="7E8400DC" w14:textId="77777777">
            <w:pPr>
              <w:pStyle w:val="p-table"/>
              <w:jc w:val="right"/>
              <w:rPr>
                <w:sz w:val="17"/>
              </w:rPr>
            </w:pPr>
            <w:r>
              <w:rPr>
                <w:sz w:val="17"/>
              </w:rPr>
              <w:t>61</w:t>
            </w:r>
          </w:p>
        </w:tc>
        <w:tc>
          <w:tcPr>
            <w:tcW w:w="986" w:type="dxa"/>
            <w:tcMar>
              <w:left w:w="28" w:type="dxa"/>
              <w:right w:w="28" w:type="dxa"/>
            </w:tcMar>
          </w:tcPr>
          <w:p w:rsidR="002D4B1D" w:rsidP="009D4EC7" w:rsidRDefault="004C1C78" w14:paraId="2921F44E" w14:textId="77777777">
            <w:pPr>
              <w:pStyle w:val="p-table"/>
              <w:jc w:val="right"/>
              <w:rPr>
                <w:sz w:val="17"/>
              </w:rPr>
            </w:pPr>
            <w:r>
              <w:rPr>
                <w:sz w:val="17"/>
              </w:rPr>
              <w:t>1</w:t>
            </w:r>
          </w:p>
        </w:tc>
        <w:tc>
          <w:tcPr>
            <w:tcW w:w="986" w:type="dxa"/>
            <w:tcMar>
              <w:left w:w="28" w:type="dxa"/>
              <w:right w:w="28" w:type="dxa"/>
            </w:tcMar>
          </w:tcPr>
          <w:p w:rsidR="002D4B1D" w:rsidP="009D4EC7" w:rsidRDefault="004C1C78" w14:paraId="16A61BE5" w14:textId="77777777">
            <w:pPr>
              <w:pStyle w:val="p-table"/>
              <w:jc w:val="right"/>
              <w:rPr>
                <w:sz w:val="17"/>
              </w:rPr>
            </w:pPr>
            <w:r>
              <w:rPr>
                <w:sz w:val="17"/>
              </w:rPr>
              <w:t>2</w:t>
            </w:r>
          </w:p>
        </w:tc>
        <w:tc>
          <w:tcPr>
            <w:tcW w:w="986" w:type="dxa"/>
            <w:tcMar>
              <w:left w:w="28" w:type="dxa"/>
              <w:right w:w="28" w:type="dxa"/>
            </w:tcMar>
          </w:tcPr>
          <w:p w:rsidR="002D4B1D" w:rsidP="009D4EC7" w:rsidRDefault="004C1C78" w14:paraId="7D88E592" w14:textId="77777777">
            <w:pPr>
              <w:pStyle w:val="p-table"/>
              <w:jc w:val="right"/>
              <w:rPr>
                <w:sz w:val="17"/>
              </w:rPr>
            </w:pPr>
            <w:r>
              <w:rPr>
                <w:sz w:val="17"/>
              </w:rPr>
              <w:t>2</w:t>
            </w:r>
          </w:p>
        </w:tc>
        <w:tc>
          <w:tcPr>
            <w:tcW w:w="991" w:type="dxa"/>
            <w:tcMar>
              <w:left w:w="28" w:type="dxa"/>
              <w:right w:w="28" w:type="dxa"/>
            </w:tcMar>
          </w:tcPr>
          <w:p w:rsidR="002D4B1D" w:rsidP="009D4EC7" w:rsidRDefault="004C1C78" w14:paraId="07DC19E3" w14:textId="77777777">
            <w:pPr>
              <w:pStyle w:val="p-table"/>
              <w:jc w:val="right"/>
              <w:rPr>
                <w:sz w:val="17"/>
              </w:rPr>
            </w:pPr>
            <w:r>
              <w:rPr>
                <w:sz w:val="17"/>
              </w:rPr>
              <w:t>0</w:t>
            </w:r>
          </w:p>
        </w:tc>
      </w:tr>
      <w:tr w:rsidR="002D4B1D" w14:paraId="59CEBB71" w14:textId="77777777">
        <w:tc>
          <w:tcPr>
            <w:tcW w:w="3773" w:type="dxa"/>
            <w:tcMar>
              <w:right w:w="28" w:type="dxa"/>
            </w:tcMar>
          </w:tcPr>
          <w:p w:rsidR="002D4B1D" w:rsidRDefault="002D4B1D" w14:paraId="3D69B646" w14:textId="77777777">
            <w:pPr>
              <w:pStyle w:val="p-table"/>
              <w:rPr>
                <w:sz w:val="17"/>
              </w:rPr>
            </w:pPr>
          </w:p>
        </w:tc>
        <w:tc>
          <w:tcPr>
            <w:tcW w:w="986" w:type="dxa"/>
            <w:tcMar>
              <w:left w:w="28" w:type="dxa"/>
              <w:right w:w="28" w:type="dxa"/>
            </w:tcMar>
          </w:tcPr>
          <w:p w:rsidR="002D4B1D" w:rsidP="009D4EC7" w:rsidRDefault="002D4B1D" w14:paraId="1B826563" w14:textId="77777777">
            <w:pPr>
              <w:pStyle w:val="p-table"/>
              <w:jc w:val="right"/>
              <w:rPr>
                <w:sz w:val="17"/>
              </w:rPr>
            </w:pPr>
          </w:p>
        </w:tc>
        <w:tc>
          <w:tcPr>
            <w:tcW w:w="986" w:type="dxa"/>
            <w:tcMar>
              <w:left w:w="28" w:type="dxa"/>
              <w:right w:w="28" w:type="dxa"/>
            </w:tcMar>
          </w:tcPr>
          <w:p w:rsidR="002D4B1D" w:rsidP="009D4EC7" w:rsidRDefault="002D4B1D" w14:paraId="74784527" w14:textId="77777777">
            <w:pPr>
              <w:pStyle w:val="p-table"/>
              <w:jc w:val="right"/>
              <w:rPr>
                <w:sz w:val="17"/>
              </w:rPr>
            </w:pPr>
          </w:p>
        </w:tc>
        <w:tc>
          <w:tcPr>
            <w:tcW w:w="986" w:type="dxa"/>
            <w:tcMar>
              <w:left w:w="28" w:type="dxa"/>
              <w:right w:w="28" w:type="dxa"/>
            </w:tcMar>
          </w:tcPr>
          <w:p w:rsidR="002D4B1D" w:rsidP="009D4EC7" w:rsidRDefault="002D4B1D" w14:paraId="4501E03B" w14:textId="77777777">
            <w:pPr>
              <w:pStyle w:val="p-table"/>
              <w:jc w:val="right"/>
              <w:rPr>
                <w:sz w:val="17"/>
              </w:rPr>
            </w:pPr>
          </w:p>
        </w:tc>
        <w:tc>
          <w:tcPr>
            <w:tcW w:w="986" w:type="dxa"/>
            <w:tcMar>
              <w:left w:w="28" w:type="dxa"/>
              <w:right w:w="28" w:type="dxa"/>
            </w:tcMar>
          </w:tcPr>
          <w:p w:rsidR="002D4B1D" w:rsidP="009D4EC7" w:rsidRDefault="002D4B1D" w14:paraId="74040309" w14:textId="77777777">
            <w:pPr>
              <w:pStyle w:val="p-table"/>
              <w:jc w:val="right"/>
              <w:rPr>
                <w:sz w:val="17"/>
              </w:rPr>
            </w:pPr>
          </w:p>
        </w:tc>
        <w:tc>
          <w:tcPr>
            <w:tcW w:w="986" w:type="dxa"/>
            <w:tcMar>
              <w:left w:w="28" w:type="dxa"/>
              <w:right w:w="28" w:type="dxa"/>
            </w:tcMar>
          </w:tcPr>
          <w:p w:rsidR="002D4B1D" w:rsidP="009D4EC7" w:rsidRDefault="002D4B1D" w14:paraId="58F554AC" w14:textId="77777777">
            <w:pPr>
              <w:pStyle w:val="p-table"/>
              <w:jc w:val="right"/>
              <w:rPr>
                <w:sz w:val="17"/>
              </w:rPr>
            </w:pPr>
          </w:p>
        </w:tc>
        <w:tc>
          <w:tcPr>
            <w:tcW w:w="991" w:type="dxa"/>
            <w:tcMar>
              <w:left w:w="28" w:type="dxa"/>
              <w:right w:w="28" w:type="dxa"/>
            </w:tcMar>
          </w:tcPr>
          <w:p w:rsidR="002D4B1D" w:rsidP="009D4EC7" w:rsidRDefault="002D4B1D" w14:paraId="56BE339C" w14:textId="77777777">
            <w:pPr>
              <w:pStyle w:val="p-table"/>
              <w:jc w:val="right"/>
              <w:rPr>
                <w:sz w:val="17"/>
              </w:rPr>
            </w:pPr>
          </w:p>
        </w:tc>
      </w:tr>
      <w:tr w:rsidR="002D4B1D" w14:paraId="4A7F4A30" w14:textId="77777777">
        <w:tc>
          <w:tcPr>
            <w:tcW w:w="3773" w:type="dxa"/>
            <w:tcMar>
              <w:right w:w="28" w:type="dxa"/>
            </w:tcMar>
          </w:tcPr>
          <w:p w:rsidR="002D4B1D" w:rsidRDefault="004C1C78" w14:paraId="6AF9BABC" w14:textId="77777777">
            <w:pPr>
              <w:pStyle w:val="p-table"/>
              <w:rPr>
                <w:i/>
                <w:sz w:val="17"/>
              </w:rPr>
            </w:pPr>
            <w:r>
              <w:rPr>
                <w:i/>
                <w:sz w:val="17"/>
              </w:rPr>
              <w:t>Niet-kaderrelevant</w:t>
            </w:r>
          </w:p>
        </w:tc>
        <w:tc>
          <w:tcPr>
            <w:tcW w:w="986" w:type="dxa"/>
            <w:tcMar>
              <w:left w:w="28" w:type="dxa"/>
              <w:right w:w="28" w:type="dxa"/>
            </w:tcMar>
          </w:tcPr>
          <w:p w:rsidR="002D4B1D" w:rsidP="009D4EC7" w:rsidRDefault="004C1C78" w14:paraId="097DB297" w14:textId="77777777">
            <w:pPr>
              <w:pStyle w:val="p-table"/>
              <w:jc w:val="right"/>
              <w:rPr>
                <w:i/>
                <w:sz w:val="17"/>
              </w:rPr>
            </w:pPr>
            <w:r>
              <w:rPr>
                <w:i/>
                <w:sz w:val="17"/>
              </w:rPr>
              <w:t>‒</w:t>
            </w:r>
            <w:r>
              <w:rPr>
                <w:i/>
                <w:sz w:val="17"/>
              </w:rPr>
              <w:t xml:space="preserve"> 37</w:t>
            </w:r>
          </w:p>
        </w:tc>
        <w:tc>
          <w:tcPr>
            <w:tcW w:w="986" w:type="dxa"/>
            <w:tcMar>
              <w:left w:w="28" w:type="dxa"/>
              <w:right w:w="28" w:type="dxa"/>
            </w:tcMar>
          </w:tcPr>
          <w:p w:rsidR="002D4B1D" w:rsidP="009D4EC7" w:rsidRDefault="004C1C78" w14:paraId="3638FABC" w14:textId="77777777">
            <w:pPr>
              <w:pStyle w:val="p-table"/>
              <w:jc w:val="right"/>
              <w:rPr>
                <w:i/>
                <w:sz w:val="17"/>
              </w:rPr>
            </w:pPr>
            <w:r>
              <w:rPr>
                <w:i/>
                <w:sz w:val="17"/>
              </w:rPr>
              <w:t>1.069</w:t>
            </w:r>
          </w:p>
        </w:tc>
        <w:tc>
          <w:tcPr>
            <w:tcW w:w="986" w:type="dxa"/>
            <w:tcMar>
              <w:left w:w="28" w:type="dxa"/>
              <w:right w:w="28" w:type="dxa"/>
            </w:tcMar>
          </w:tcPr>
          <w:p w:rsidR="002D4B1D" w:rsidP="009D4EC7" w:rsidRDefault="004C1C78" w14:paraId="42F7DAC2" w14:textId="77777777">
            <w:pPr>
              <w:pStyle w:val="p-table"/>
              <w:jc w:val="right"/>
              <w:rPr>
                <w:i/>
                <w:sz w:val="17"/>
              </w:rPr>
            </w:pPr>
            <w:r>
              <w:rPr>
                <w:i/>
                <w:sz w:val="17"/>
              </w:rPr>
              <w:t>960</w:t>
            </w:r>
          </w:p>
        </w:tc>
        <w:tc>
          <w:tcPr>
            <w:tcW w:w="986" w:type="dxa"/>
            <w:tcMar>
              <w:left w:w="28" w:type="dxa"/>
              <w:right w:w="28" w:type="dxa"/>
            </w:tcMar>
          </w:tcPr>
          <w:p w:rsidR="002D4B1D" w:rsidP="009D4EC7" w:rsidRDefault="004C1C78" w14:paraId="399023DC" w14:textId="77777777">
            <w:pPr>
              <w:pStyle w:val="p-table"/>
              <w:jc w:val="right"/>
              <w:rPr>
                <w:i/>
                <w:sz w:val="17"/>
              </w:rPr>
            </w:pPr>
            <w:r>
              <w:rPr>
                <w:i/>
                <w:sz w:val="17"/>
              </w:rPr>
              <w:t>54</w:t>
            </w:r>
          </w:p>
        </w:tc>
        <w:tc>
          <w:tcPr>
            <w:tcW w:w="986" w:type="dxa"/>
            <w:tcMar>
              <w:left w:w="28" w:type="dxa"/>
              <w:right w:w="28" w:type="dxa"/>
            </w:tcMar>
          </w:tcPr>
          <w:p w:rsidR="002D4B1D" w:rsidP="009D4EC7" w:rsidRDefault="004C1C78" w14:paraId="69BC9186" w14:textId="77777777">
            <w:pPr>
              <w:pStyle w:val="p-table"/>
              <w:jc w:val="right"/>
              <w:rPr>
                <w:i/>
                <w:sz w:val="17"/>
              </w:rPr>
            </w:pPr>
            <w:r>
              <w:rPr>
                <w:i/>
                <w:sz w:val="17"/>
              </w:rPr>
              <w:t>346</w:t>
            </w:r>
          </w:p>
        </w:tc>
        <w:tc>
          <w:tcPr>
            <w:tcW w:w="991" w:type="dxa"/>
            <w:tcMar>
              <w:left w:w="28" w:type="dxa"/>
              <w:right w:w="28" w:type="dxa"/>
            </w:tcMar>
          </w:tcPr>
          <w:p w:rsidR="002D4B1D" w:rsidP="009D4EC7" w:rsidRDefault="004C1C78" w14:paraId="0227C362" w14:textId="77777777">
            <w:pPr>
              <w:pStyle w:val="p-table"/>
              <w:jc w:val="right"/>
              <w:rPr>
                <w:i/>
                <w:sz w:val="17"/>
              </w:rPr>
            </w:pPr>
            <w:r>
              <w:rPr>
                <w:i/>
                <w:sz w:val="17"/>
              </w:rPr>
              <w:t>3.248</w:t>
            </w:r>
          </w:p>
        </w:tc>
      </w:tr>
      <w:tr w:rsidR="002D4B1D" w14:paraId="4DEA98F4" w14:textId="77777777">
        <w:tc>
          <w:tcPr>
            <w:tcW w:w="3773" w:type="dxa"/>
            <w:tcMar>
              <w:right w:w="28" w:type="dxa"/>
            </w:tcMar>
          </w:tcPr>
          <w:p w:rsidR="002D4B1D" w:rsidRDefault="004C1C78" w14:paraId="104DE723" w14:textId="77777777">
            <w:pPr>
              <w:pStyle w:val="p-table"/>
              <w:rPr>
                <w:sz w:val="17"/>
              </w:rPr>
            </w:pPr>
            <w:r>
              <w:rPr>
                <w:sz w:val="17"/>
              </w:rPr>
              <w:t>Zorgtoeslag</w:t>
            </w:r>
          </w:p>
        </w:tc>
        <w:tc>
          <w:tcPr>
            <w:tcW w:w="986" w:type="dxa"/>
            <w:tcMar>
              <w:left w:w="28" w:type="dxa"/>
              <w:right w:w="28" w:type="dxa"/>
            </w:tcMar>
          </w:tcPr>
          <w:p w:rsidR="002D4B1D" w:rsidP="009D4EC7" w:rsidRDefault="004C1C78" w14:paraId="17A8F013" w14:textId="77777777">
            <w:pPr>
              <w:pStyle w:val="p-table"/>
              <w:jc w:val="right"/>
              <w:rPr>
                <w:sz w:val="17"/>
              </w:rPr>
            </w:pPr>
            <w:r>
              <w:rPr>
                <w:sz w:val="17"/>
              </w:rPr>
              <w:t>729</w:t>
            </w:r>
          </w:p>
        </w:tc>
        <w:tc>
          <w:tcPr>
            <w:tcW w:w="986" w:type="dxa"/>
            <w:tcMar>
              <w:left w:w="28" w:type="dxa"/>
              <w:right w:w="28" w:type="dxa"/>
            </w:tcMar>
          </w:tcPr>
          <w:p w:rsidR="002D4B1D" w:rsidP="009D4EC7" w:rsidRDefault="004C1C78" w14:paraId="470ED1E2" w14:textId="77777777">
            <w:pPr>
              <w:pStyle w:val="p-table"/>
              <w:jc w:val="right"/>
              <w:rPr>
                <w:sz w:val="17"/>
              </w:rPr>
            </w:pPr>
            <w:r>
              <w:rPr>
                <w:sz w:val="17"/>
              </w:rPr>
              <w:t>592</w:t>
            </w:r>
          </w:p>
        </w:tc>
        <w:tc>
          <w:tcPr>
            <w:tcW w:w="986" w:type="dxa"/>
            <w:tcMar>
              <w:left w:w="28" w:type="dxa"/>
              <w:right w:w="28" w:type="dxa"/>
            </w:tcMar>
          </w:tcPr>
          <w:p w:rsidR="002D4B1D" w:rsidP="009D4EC7" w:rsidRDefault="004C1C78" w14:paraId="1E96A1CC" w14:textId="77777777">
            <w:pPr>
              <w:pStyle w:val="p-table"/>
              <w:jc w:val="right"/>
              <w:rPr>
                <w:sz w:val="17"/>
              </w:rPr>
            </w:pPr>
            <w:r>
              <w:rPr>
                <w:sz w:val="17"/>
              </w:rPr>
              <w:t>819</w:t>
            </w:r>
          </w:p>
        </w:tc>
        <w:tc>
          <w:tcPr>
            <w:tcW w:w="986" w:type="dxa"/>
            <w:tcMar>
              <w:left w:w="28" w:type="dxa"/>
              <w:right w:w="28" w:type="dxa"/>
            </w:tcMar>
          </w:tcPr>
          <w:p w:rsidR="002D4B1D" w:rsidP="009D4EC7" w:rsidRDefault="004C1C78" w14:paraId="13C9C8A8" w14:textId="77777777">
            <w:pPr>
              <w:pStyle w:val="p-table"/>
              <w:jc w:val="right"/>
              <w:rPr>
                <w:sz w:val="17"/>
              </w:rPr>
            </w:pPr>
            <w:r>
              <w:rPr>
                <w:sz w:val="17"/>
              </w:rPr>
              <w:t>891</w:t>
            </w:r>
          </w:p>
        </w:tc>
        <w:tc>
          <w:tcPr>
            <w:tcW w:w="986" w:type="dxa"/>
            <w:tcMar>
              <w:left w:w="28" w:type="dxa"/>
              <w:right w:w="28" w:type="dxa"/>
            </w:tcMar>
          </w:tcPr>
          <w:p w:rsidR="002D4B1D" w:rsidP="009D4EC7" w:rsidRDefault="004C1C78" w14:paraId="3F239BB0" w14:textId="77777777">
            <w:pPr>
              <w:pStyle w:val="p-table"/>
              <w:jc w:val="right"/>
              <w:rPr>
                <w:sz w:val="17"/>
              </w:rPr>
            </w:pPr>
            <w:r>
              <w:rPr>
                <w:sz w:val="17"/>
              </w:rPr>
              <w:t>958</w:t>
            </w:r>
          </w:p>
        </w:tc>
        <w:tc>
          <w:tcPr>
            <w:tcW w:w="991" w:type="dxa"/>
            <w:tcMar>
              <w:left w:w="28" w:type="dxa"/>
              <w:right w:w="28" w:type="dxa"/>
            </w:tcMar>
          </w:tcPr>
          <w:p w:rsidR="002D4B1D" w:rsidP="009D4EC7" w:rsidRDefault="004C1C78" w14:paraId="541893CA" w14:textId="77777777">
            <w:pPr>
              <w:pStyle w:val="p-table"/>
              <w:jc w:val="right"/>
              <w:rPr>
                <w:sz w:val="17"/>
              </w:rPr>
            </w:pPr>
            <w:r>
              <w:rPr>
                <w:sz w:val="17"/>
              </w:rPr>
              <w:t>1.435</w:t>
            </w:r>
          </w:p>
        </w:tc>
      </w:tr>
      <w:tr w:rsidR="002D4B1D" w14:paraId="2B52AFBB" w14:textId="77777777">
        <w:tc>
          <w:tcPr>
            <w:tcW w:w="3773" w:type="dxa"/>
            <w:tcMar>
              <w:right w:w="28" w:type="dxa"/>
            </w:tcMar>
          </w:tcPr>
          <w:p w:rsidR="002D4B1D" w:rsidRDefault="004C1C78" w14:paraId="3BFAAA0C" w14:textId="77777777">
            <w:pPr>
              <w:pStyle w:val="p-table"/>
              <w:rPr>
                <w:sz w:val="17"/>
              </w:rPr>
            </w:pPr>
            <w:r>
              <w:rPr>
                <w:sz w:val="17"/>
              </w:rPr>
              <w:t xml:space="preserve">BIKK </w:t>
            </w:r>
            <w:proofErr w:type="spellStart"/>
            <w:r>
              <w:rPr>
                <w:sz w:val="17"/>
              </w:rPr>
              <w:t>Wlz</w:t>
            </w:r>
            <w:proofErr w:type="spellEnd"/>
          </w:p>
        </w:tc>
        <w:tc>
          <w:tcPr>
            <w:tcW w:w="986" w:type="dxa"/>
            <w:tcMar>
              <w:left w:w="28" w:type="dxa"/>
              <w:right w:w="28" w:type="dxa"/>
            </w:tcMar>
          </w:tcPr>
          <w:p w:rsidR="002D4B1D" w:rsidP="009D4EC7" w:rsidRDefault="004C1C78" w14:paraId="1A5A6D4C" w14:textId="77777777">
            <w:pPr>
              <w:pStyle w:val="p-table"/>
              <w:jc w:val="right"/>
              <w:rPr>
                <w:sz w:val="17"/>
              </w:rPr>
            </w:pPr>
            <w:r>
              <w:rPr>
                <w:sz w:val="17"/>
              </w:rPr>
              <w:t>32</w:t>
            </w:r>
          </w:p>
        </w:tc>
        <w:tc>
          <w:tcPr>
            <w:tcW w:w="986" w:type="dxa"/>
            <w:tcMar>
              <w:left w:w="28" w:type="dxa"/>
              <w:right w:w="28" w:type="dxa"/>
            </w:tcMar>
          </w:tcPr>
          <w:p w:rsidR="002D4B1D" w:rsidP="009D4EC7" w:rsidRDefault="004C1C78" w14:paraId="1A1FB568" w14:textId="77777777">
            <w:pPr>
              <w:pStyle w:val="p-table"/>
              <w:jc w:val="right"/>
              <w:rPr>
                <w:sz w:val="17"/>
              </w:rPr>
            </w:pPr>
            <w:r>
              <w:rPr>
                <w:sz w:val="17"/>
              </w:rPr>
              <w:t>‒</w:t>
            </w:r>
            <w:r>
              <w:rPr>
                <w:sz w:val="17"/>
              </w:rPr>
              <w:t xml:space="preserve"> 52</w:t>
            </w:r>
          </w:p>
        </w:tc>
        <w:tc>
          <w:tcPr>
            <w:tcW w:w="986" w:type="dxa"/>
            <w:tcMar>
              <w:left w:w="28" w:type="dxa"/>
              <w:right w:w="28" w:type="dxa"/>
            </w:tcMar>
          </w:tcPr>
          <w:p w:rsidR="002D4B1D" w:rsidP="009D4EC7" w:rsidRDefault="004C1C78" w14:paraId="4D7F247B" w14:textId="77777777">
            <w:pPr>
              <w:pStyle w:val="p-table"/>
              <w:jc w:val="right"/>
              <w:rPr>
                <w:sz w:val="17"/>
              </w:rPr>
            </w:pPr>
            <w:r>
              <w:rPr>
                <w:sz w:val="17"/>
              </w:rPr>
              <w:t>‒</w:t>
            </w:r>
            <w:r>
              <w:rPr>
                <w:sz w:val="17"/>
              </w:rPr>
              <w:t xml:space="preserve"> 21</w:t>
            </w:r>
          </w:p>
        </w:tc>
        <w:tc>
          <w:tcPr>
            <w:tcW w:w="986" w:type="dxa"/>
            <w:tcMar>
              <w:left w:w="28" w:type="dxa"/>
              <w:right w:w="28" w:type="dxa"/>
            </w:tcMar>
          </w:tcPr>
          <w:p w:rsidR="002D4B1D" w:rsidP="009D4EC7" w:rsidRDefault="004C1C78" w14:paraId="21A76A63"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9D4EC7" w:rsidRDefault="004C1C78" w14:paraId="2EA91A6D" w14:textId="77777777">
            <w:pPr>
              <w:pStyle w:val="p-table"/>
              <w:jc w:val="right"/>
              <w:rPr>
                <w:sz w:val="17"/>
              </w:rPr>
            </w:pPr>
            <w:r>
              <w:rPr>
                <w:sz w:val="17"/>
              </w:rPr>
              <w:t>20</w:t>
            </w:r>
          </w:p>
        </w:tc>
        <w:tc>
          <w:tcPr>
            <w:tcW w:w="991" w:type="dxa"/>
            <w:tcMar>
              <w:left w:w="28" w:type="dxa"/>
              <w:right w:w="28" w:type="dxa"/>
            </w:tcMar>
          </w:tcPr>
          <w:p w:rsidR="002D4B1D" w:rsidP="009D4EC7" w:rsidRDefault="004C1C78" w14:paraId="2867A5DC" w14:textId="77777777">
            <w:pPr>
              <w:pStyle w:val="p-table"/>
              <w:jc w:val="right"/>
              <w:rPr>
                <w:sz w:val="17"/>
              </w:rPr>
            </w:pPr>
            <w:r>
              <w:rPr>
                <w:sz w:val="17"/>
              </w:rPr>
              <w:t>205</w:t>
            </w:r>
          </w:p>
        </w:tc>
      </w:tr>
      <w:tr w:rsidR="002D4B1D" w14:paraId="280AC86A" w14:textId="77777777">
        <w:tc>
          <w:tcPr>
            <w:tcW w:w="3773" w:type="dxa"/>
            <w:tcMar>
              <w:right w:w="28" w:type="dxa"/>
            </w:tcMar>
          </w:tcPr>
          <w:p w:rsidR="002D4B1D" w:rsidRDefault="004C1C78" w14:paraId="1E2C655D" w14:textId="77777777">
            <w:pPr>
              <w:pStyle w:val="p-table"/>
              <w:rPr>
                <w:sz w:val="17"/>
              </w:rPr>
            </w:pPr>
            <w:r>
              <w:rPr>
                <w:sz w:val="17"/>
              </w:rPr>
              <w:t>Oekraïne</w:t>
            </w:r>
          </w:p>
        </w:tc>
        <w:tc>
          <w:tcPr>
            <w:tcW w:w="986" w:type="dxa"/>
            <w:tcMar>
              <w:left w:w="28" w:type="dxa"/>
              <w:right w:w="28" w:type="dxa"/>
            </w:tcMar>
          </w:tcPr>
          <w:p w:rsidR="002D4B1D" w:rsidP="009D4EC7" w:rsidRDefault="004C1C78" w14:paraId="28395EC1" w14:textId="77777777">
            <w:pPr>
              <w:pStyle w:val="p-table"/>
              <w:jc w:val="right"/>
              <w:rPr>
                <w:sz w:val="17"/>
              </w:rPr>
            </w:pPr>
            <w:r>
              <w:rPr>
                <w:sz w:val="17"/>
              </w:rPr>
              <w:t>2</w:t>
            </w:r>
          </w:p>
        </w:tc>
        <w:tc>
          <w:tcPr>
            <w:tcW w:w="986" w:type="dxa"/>
            <w:tcMar>
              <w:left w:w="28" w:type="dxa"/>
              <w:right w:w="28" w:type="dxa"/>
            </w:tcMar>
          </w:tcPr>
          <w:p w:rsidR="002D4B1D" w:rsidP="009D4EC7" w:rsidRDefault="004C1C78" w14:paraId="3BF4CDE8" w14:textId="77777777">
            <w:pPr>
              <w:pStyle w:val="p-table"/>
              <w:jc w:val="right"/>
              <w:rPr>
                <w:sz w:val="17"/>
              </w:rPr>
            </w:pPr>
            <w:r>
              <w:rPr>
                <w:sz w:val="17"/>
              </w:rPr>
              <w:t>36</w:t>
            </w:r>
          </w:p>
        </w:tc>
        <w:tc>
          <w:tcPr>
            <w:tcW w:w="986" w:type="dxa"/>
            <w:tcMar>
              <w:left w:w="28" w:type="dxa"/>
              <w:right w:w="28" w:type="dxa"/>
            </w:tcMar>
          </w:tcPr>
          <w:p w:rsidR="002D4B1D" w:rsidP="009D4EC7" w:rsidRDefault="004C1C78" w14:paraId="398C152C" w14:textId="77777777">
            <w:pPr>
              <w:pStyle w:val="p-table"/>
              <w:jc w:val="right"/>
              <w:rPr>
                <w:sz w:val="17"/>
              </w:rPr>
            </w:pPr>
            <w:r>
              <w:rPr>
                <w:sz w:val="17"/>
              </w:rPr>
              <w:t>12</w:t>
            </w:r>
          </w:p>
        </w:tc>
        <w:tc>
          <w:tcPr>
            <w:tcW w:w="986" w:type="dxa"/>
            <w:tcMar>
              <w:left w:w="28" w:type="dxa"/>
              <w:right w:w="28" w:type="dxa"/>
            </w:tcMar>
          </w:tcPr>
          <w:p w:rsidR="002D4B1D" w:rsidP="009D4EC7" w:rsidRDefault="002D4B1D" w14:paraId="4E15154C" w14:textId="77777777">
            <w:pPr>
              <w:pStyle w:val="p-table"/>
              <w:jc w:val="right"/>
              <w:rPr>
                <w:sz w:val="17"/>
              </w:rPr>
            </w:pPr>
          </w:p>
        </w:tc>
        <w:tc>
          <w:tcPr>
            <w:tcW w:w="986" w:type="dxa"/>
            <w:tcMar>
              <w:left w:w="28" w:type="dxa"/>
              <w:right w:w="28" w:type="dxa"/>
            </w:tcMar>
          </w:tcPr>
          <w:p w:rsidR="002D4B1D" w:rsidP="009D4EC7" w:rsidRDefault="002D4B1D" w14:paraId="19DED60F" w14:textId="77777777">
            <w:pPr>
              <w:pStyle w:val="p-table"/>
              <w:jc w:val="right"/>
              <w:rPr>
                <w:sz w:val="17"/>
              </w:rPr>
            </w:pPr>
          </w:p>
        </w:tc>
        <w:tc>
          <w:tcPr>
            <w:tcW w:w="991" w:type="dxa"/>
            <w:tcMar>
              <w:left w:w="28" w:type="dxa"/>
              <w:right w:w="28" w:type="dxa"/>
            </w:tcMar>
          </w:tcPr>
          <w:p w:rsidR="002D4B1D" w:rsidP="009D4EC7" w:rsidRDefault="002D4B1D" w14:paraId="14C6C1F0" w14:textId="77777777">
            <w:pPr>
              <w:pStyle w:val="p-table"/>
              <w:jc w:val="right"/>
              <w:rPr>
                <w:sz w:val="17"/>
              </w:rPr>
            </w:pPr>
          </w:p>
        </w:tc>
      </w:tr>
      <w:tr w:rsidR="002D4B1D" w14:paraId="2904C052" w14:textId="77777777">
        <w:tc>
          <w:tcPr>
            <w:tcW w:w="3773" w:type="dxa"/>
            <w:tcMar>
              <w:right w:w="28" w:type="dxa"/>
            </w:tcMar>
          </w:tcPr>
          <w:p w:rsidR="002D4B1D" w:rsidRDefault="004C1C78" w14:paraId="40B75523" w14:textId="77777777">
            <w:pPr>
              <w:pStyle w:val="p-table"/>
              <w:rPr>
                <w:sz w:val="17"/>
              </w:rPr>
            </w:pPr>
            <w:r>
              <w:rPr>
                <w:sz w:val="17"/>
              </w:rPr>
              <w:t xml:space="preserve">Rijksbijdrage </w:t>
            </w:r>
            <w:proofErr w:type="spellStart"/>
            <w:r>
              <w:rPr>
                <w:sz w:val="17"/>
              </w:rPr>
              <w:t>Wlz</w:t>
            </w:r>
            <w:proofErr w:type="spellEnd"/>
          </w:p>
        </w:tc>
        <w:tc>
          <w:tcPr>
            <w:tcW w:w="986" w:type="dxa"/>
            <w:tcMar>
              <w:left w:w="28" w:type="dxa"/>
              <w:right w:w="28" w:type="dxa"/>
            </w:tcMar>
          </w:tcPr>
          <w:p w:rsidR="002D4B1D" w:rsidP="009D4EC7" w:rsidRDefault="004C1C78" w14:paraId="5449F642" w14:textId="77777777">
            <w:pPr>
              <w:pStyle w:val="p-table"/>
              <w:jc w:val="right"/>
              <w:rPr>
                <w:sz w:val="17"/>
              </w:rPr>
            </w:pPr>
            <w:r>
              <w:rPr>
                <w:sz w:val="17"/>
              </w:rPr>
              <w:t>‒</w:t>
            </w:r>
            <w:r>
              <w:rPr>
                <w:sz w:val="17"/>
              </w:rPr>
              <w:t xml:space="preserve"> 800</w:t>
            </w:r>
          </w:p>
        </w:tc>
        <w:tc>
          <w:tcPr>
            <w:tcW w:w="986" w:type="dxa"/>
            <w:tcMar>
              <w:left w:w="28" w:type="dxa"/>
              <w:right w:w="28" w:type="dxa"/>
            </w:tcMar>
          </w:tcPr>
          <w:p w:rsidR="002D4B1D" w:rsidP="009D4EC7" w:rsidRDefault="004C1C78" w14:paraId="347913F3" w14:textId="77777777">
            <w:pPr>
              <w:pStyle w:val="p-table"/>
              <w:jc w:val="right"/>
              <w:rPr>
                <w:sz w:val="17"/>
              </w:rPr>
            </w:pPr>
            <w:r>
              <w:rPr>
                <w:sz w:val="17"/>
              </w:rPr>
              <w:t>550</w:t>
            </w:r>
          </w:p>
        </w:tc>
        <w:tc>
          <w:tcPr>
            <w:tcW w:w="986" w:type="dxa"/>
            <w:tcMar>
              <w:left w:w="28" w:type="dxa"/>
              <w:right w:w="28" w:type="dxa"/>
            </w:tcMar>
          </w:tcPr>
          <w:p w:rsidR="002D4B1D" w:rsidP="009D4EC7" w:rsidRDefault="004C1C78" w14:paraId="23FF202E" w14:textId="77777777">
            <w:pPr>
              <w:pStyle w:val="p-table"/>
              <w:jc w:val="right"/>
              <w:rPr>
                <w:sz w:val="17"/>
              </w:rPr>
            </w:pPr>
            <w:r>
              <w:rPr>
                <w:sz w:val="17"/>
              </w:rPr>
              <w:t>200</w:t>
            </w:r>
          </w:p>
        </w:tc>
        <w:tc>
          <w:tcPr>
            <w:tcW w:w="986" w:type="dxa"/>
            <w:tcMar>
              <w:left w:w="28" w:type="dxa"/>
              <w:right w:w="28" w:type="dxa"/>
            </w:tcMar>
          </w:tcPr>
          <w:p w:rsidR="002D4B1D" w:rsidP="009D4EC7" w:rsidRDefault="004C1C78" w14:paraId="0D824275" w14:textId="77777777">
            <w:pPr>
              <w:pStyle w:val="p-table"/>
              <w:jc w:val="right"/>
              <w:rPr>
                <w:sz w:val="17"/>
              </w:rPr>
            </w:pPr>
            <w:r>
              <w:rPr>
                <w:sz w:val="17"/>
              </w:rPr>
              <w:t>‒</w:t>
            </w:r>
            <w:r>
              <w:rPr>
                <w:sz w:val="17"/>
              </w:rPr>
              <w:t xml:space="preserve"> 750</w:t>
            </w:r>
          </w:p>
        </w:tc>
        <w:tc>
          <w:tcPr>
            <w:tcW w:w="986" w:type="dxa"/>
            <w:tcMar>
              <w:left w:w="28" w:type="dxa"/>
              <w:right w:w="28" w:type="dxa"/>
            </w:tcMar>
          </w:tcPr>
          <w:p w:rsidR="002D4B1D" w:rsidP="009D4EC7" w:rsidRDefault="004C1C78" w14:paraId="593C2964" w14:textId="77777777">
            <w:pPr>
              <w:pStyle w:val="p-table"/>
              <w:jc w:val="right"/>
              <w:rPr>
                <w:sz w:val="17"/>
              </w:rPr>
            </w:pPr>
            <w:r>
              <w:rPr>
                <w:sz w:val="17"/>
              </w:rPr>
              <w:t>‒</w:t>
            </w:r>
            <w:r>
              <w:rPr>
                <w:sz w:val="17"/>
              </w:rPr>
              <w:t xml:space="preserve"> 600</w:t>
            </w:r>
          </w:p>
        </w:tc>
        <w:tc>
          <w:tcPr>
            <w:tcW w:w="991" w:type="dxa"/>
            <w:tcMar>
              <w:left w:w="28" w:type="dxa"/>
              <w:right w:w="28" w:type="dxa"/>
            </w:tcMar>
          </w:tcPr>
          <w:p w:rsidR="002D4B1D" w:rsidP="009D4EC7" w:rsidRDefault="004C1C78" w14:paraId="740CC594" w14:textId="77777777">
            <w:pPr>
              <w:pStyle w:val="p-table"/>
              <w:jc w:val="right"/>
              <w:rPr>
                <w:sz w:val="17"/>
              </w:rPr>
            </w:pPr>
            <w:r>
              <w:rPr>
                <w:sz w:val="17"/>
              </w:rPr>
              <w:t>1.500</w:t>
            </w:r>
          </w:p>
        </w:tc>
      </w:tr>
      <w:tr w:rsidR="002D4B1D" w14:paraId="28F7F3AE" w14:textId="77777777">
        <w:tc>
          <w:tcPr>
            <w:tcW w:w="3773" w:type="dxa"/>
            <w:tcMar>
              <w:right w:w="28" w:type="dxa"/>
            </w:tcMar>
          </w:tcPr>
          <w:p w:rsidR="002D4B1D" w:rsidRDefault="004C1C78" w14:paraId="3652BF83" w14:textId="77777777">
            <w:pPr>
              <w:pStyle w:val="p-table"/>
              <w:rPr>
                <w:sz w:val="17"/>
              </w:rPr>
            </w:pPr>
            <w:r>
              <w:rPr>
                <w:sz w:val="17"/>
              </w:rPr>
              <w:t>Criterium samengestelde gezinnen</w:t>
            </w:r>
          </w:p>
        </w:tc>
        <w:tc>
          <w:tcPr>
            <w:tcW w:w="986" w:type="dxa"/>
            <w:tcMar>
              <w:left w:w="28" w:type="dxa"/>
              <w:right w:w="28" w:type="dxa"/>
            </w:tcMar>
          </w:tcPr>
          <w:p w:rsidR="002D4B1D" w:rsidP="009D4EC7" w:rsidRDefault="002D4B1D" w14:paraId="1F89E77F" w14:textId="77777777">
            <w:pPr>
              <w:pStyle w:val="p-table"/>
              <w:jc w:val="right"/>
              <w:rPr>
                <w:sz w:val="17"/>
              </w:rPr>
            </w:pPr>
          </w:p>
        </w:tc>
        <w:tc>
          <w:tcPr>
            <w:tcW w:w="986" w:type="dxa"/>
            <w:tcMar>
              <w:left w:w="28" w:type="dxa"/>
              <w:right w:w="28" w:type="dxa"/>
            </w:tcMar>
          </w:tcPr>
          <w:p w:rsidR="002D4B1D" w:rsidP="009D4EC7" w:rsidRDefault="004C1C78" w14:paraId="0882C3FD"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1BA57404" w14:textId="77777777">
            <w:pPr>
              <w:pStyle w:val="p-table"/>
              <w:jc w:val="right"/>
              <w:rPr>
                <w:sz w:val="17"/>
              </w:rPr>
            </w:pPr>
            <w:r>
              <w:rPr>
                <w:sz w:val="17"/>
              </w:rPr>
              <w:t>‒</w:t>
            </w:r>
            <w:r>
              <w:rPr>
                <w:sz w:val="17"/>
              </w:rPr>
              <w:t xml:space="preserve"> 44</w:t>
            </w:r>
          </w:p>
        </w:tc>
        <w:tc>
          <w:tcPr>
            <w:tcW w:w="986" w:type="dxa"/>
            <w:tcMar>
              <w:left w:w="28" w:type="dxa"/>
              <w:right w:w="28" w:type="dxa"/>
            </w:tcMar>
          </w:tcPr>
          <w:p w:rsidR="002D4B1D" w:rsidP="009D4EC7" w:rsidRDefault="004C1C78" w14:paraId="35606C49" w14:textId="77777777">
            <w:pPr>
              <w:pStyle w:val="p-table"/>
              <w:jc w:val="right"/>
              <w:rPr>
                <w:sz w:val="17"/>
              </w:rPr>
            </w:pPr>
            <w:r>
              <w:rPr>
                <w:sz w:val="17"/>
              </w:rPr>
              <w:t>‒</w:t>
            </w:r>
            <w:r>
              <w:rPr>
                <w:sz w:val="17"/>
              </w:rPr>
              <w:t xml:space="preserve"> 52</w:t>
            </w:r>
          </w:p>
        </w:tc>
        <w:tc>
          <w:tcPr>
            <w:tcW w:w="986" w:type="dxa"/>
            <w:tcMar>
              <w:left w:w="28" w:type="dxa"/>
              <w:right w:w="28" w:type="dxa"/>
            </w:tcMar>
          </w:tcPr>
          <w:p w:rsidR="002D4B1D" w:rsidP="009D4EC7" w:rsidRDefault="004C1C78" w14:paraId="4F26F426" w14:textId="77777777">
            <w:pPr>
              <w:pStyle w:val="p-table"/>
              <w:jc w:val="right"/>
              <w:rPr>
                <w:sz w:val="17"/>
              </w:rPr>
            </w:pPr>
            <w:r>
              <w:rPr>
                <w:sz w:val="17"/>
              </w:rPr>
              <w:t>‒</w:t>
            </w:r>
            <w:r>
              <w:rPr>
                <w:sz w:val="17"/>
              </w:rPr>
              <w:t xml:space="preserve"> 56</w:t>
            </w:r>
          </w:p>
        </w:tc>
        <w:tc>
          <w:tcPr>
            <w:tcW w:w="991" w:type="dxa"/>
            <w:tcMar>
              <w:left w:w="28" w:type="dxa"/>
              <w:right w:w="28" w:type="dxa"/>
            </w:tcMar>
          </w:tcPr>
          <w:p w:rsidR="002D4B1D" w:rsidP="009D4EC7" w:rsidRDefault="004C1C78" w14:paraId="24714886" w14:textId="77777777">
            <w:pPr>
              <w:pStyle w:val="p-table"/>
              <w:jc w:val="right"/>
              <w:rPr>
                <w:sz w:val="17"/>
              </w:rPr>
            </w:pPr>
            <w:r>
              <w:rPr>
                <w:sz w:val="17"/>
              </w:rPr>
              <w:t>‒</w:t>
            </w:r>
            <w:r>
              <w:rPr>
                <w:sz w:val="17"/>
              </w:rPr>
              <w:t xml:space="preserve"> 52</w:t>
            </w:r>
          </w:p>
        </w:tc>
      </w:tr>
      <w:tr w:rsidR="002D4B1D" w14:paraId="3390BE14" w14:textId="77777777">
        <w:tc>
          <w:tcPr>
            <w:tcW w:w="3773" w:type="dxa"/>
            <w:tcMar>
              <w:right w:w="28" w:type="dxa"/>
            </w:tcMar>
          </w:tcPr>
          <w:p w:rsidR="002D4B1D" w:rsidRDefault="004C1C78" w14:paraId="4B4C1A20" w14:textId="77777777">
            <w:pPr>
              <w:pStyle w:val="p-table"/>
              <w:rPr>
                <w:sz w:val="17"/>
              </w:rPr>
            </w:pPr>
            <w:r>
              <w:rPr>
                <w:sz w:val="17"/>
              </w:rPr>
              <w:t>Rijksbijdrage 18-</w:t>
            </w:r>
          </w:p>
        </w:tc>
        <w:tc>
          <w:tcPr>
            <w:tcW w:w="986" w:type="dxa"/>
            <w:tcMar>
              <w:left w:w="28" w:type="dxa"/>
              <w:right w:w="28" w:type="dxa"/>
            </w:tcMar>
          </w:tcPr>
          <w:p w:rsidR="002D4B1D" w:rsidP="009D4EC7" w:rsidRDefault="002D4B1D" w14:paraId="41931524" w14:textId="77777777">
            <w:pPr>
              <w:pStyle w:val="p-table"/>
              <w:jc w:val="right"/>
              <w:rPr>
                <w:sz w:val="17"/>
              </w:rPr>
            </w:pPr>
          </w:p>
        </w:tc>
        <w:tc>
          <w:tcPr>
            <w:tcW w:w="986" w:type="dxa"/>
            <w:tcMar>
              <w:left w:w="28" w:type="dxa"/>
              <w:right w:w="28" w:type="dxa"/>
            </w:tcMar>
          </w:tcPr>
          <w:p w:rsidR="002D4B1D" w:rsidP="009D4EC7" w:rsidRDefault="004C1C78" w14:paraId="429EE5E9" w14:textId="77777777">
            <w:pPr>
              <w:pStyle w:val="p-table"/>
              <w:jc w:val="right"/>
              <w:rPr>
                <w:sz w:val="17"/>
              </w:rPr>
            </w:pPr>
            <w:r>
              <w:rPr>
                <w:sz w:val="17"/>
              </w:rPr>
              <w:t>‒</w:t>
            </w:r>
            <w:r>
              <w:rPr>
                <w:sz w:val="17"/>
              </w:rPr>
              <w:t xml:space="preserve"> 53</w:t>
            </w:r>
          </w:p>
        </w:tc>
        <w:tc>
          <w:tcPr>
            <w:tcW w:w="986" w:type="dxa"/>
            <w:tcMar>
              <w:left w:w="28" w:type="dxa"/>
              <w:right w:w="28" w:type="dxa"/>
            </w:tcMar>
          </w:tcPr>
          <w:p w:rsidR="002D4B1D" w:rsidP="009D4EC7" w:rsidRDefault="004C1C78" w14:paraId="64E701B2" w14:textId="77777777">
            <w:pPr>
              <w:pStyle w:val="p-table"/>
              <w:jc w:val="right"/>
              <w:rPr>
                <w:sz w:val="17"/>
              </w:rPr>
            </w:pPr>
            <w:r>
              <w:rPr>
                <w:sz w:val="17"/>
              </w:rPr>
              <w:t>‒</w:t>
            </w:r>
            <w:r>
              <w:rPr>
                <w:sz w:val="17"/>
              </w:rPr>
              <w:t xml:space="preserve"> 6</w:t>
            </w:r>
          </w:p>
        </w:tc>
        <w:tc>
          <w:tcPr>
            <w:tcW w:w="986" w:type="dxa"/>
            <w:tcMar>
              <w:left w:w="28" w:type="dxa"/>
              <w:right w:w="28" w:type="dxa"/>
            </w:tcMar>
          </w:tcPr>
          <w:p w:rsidR="002D4B1D" w:rsidP="009D4EC7" w:rsidRDefault="004C1C78" w14:paraId="0D38F2A4" w14:textId="77777777">
            <w:pPr>
              <w:pStyle w:val="p-table"/>
              <w:jc w:val="right"/>
              <w:rPr>
                <w:sz w:val="17"/>
              </w:rPr>
            </w:pPr>
            <w:r>
              <w:rPr>
                <w:sz w:val="17"/>
              </w:rPr>
              <w:t>‒</w:t>
            </w:r>
            <w:r>
              <w:rPr>
                <w:sz w:val="17"/>
              </w:rPr>
              <w:t xml:space="preserve"> 11</w:t>
            </w:r>
          </w:p>
        </w:tc>
        <w:tc>
          <w:tcPr>
            <w:tcW w:w="986" w:type="dxa"/>
            <w:tcMar>
              <w:left w:w="28" w:type="dxa"/>
              <w:right w:w="28" w:type="dxa"/>
            </w:tcMar>
          </w:tcPr>
          <w:p w:rsidR="002D4B1D" w:rsidP="009D4EC7" w:rsidRDefault="004C1C78" w14:paraId="5CC14369" w14:textId="77777777">
            <w:pPr>
              <w:pStyle w:val="p-table"/>
              <w:jc w:val="right"/>
              <w:rPr>
                <w:sz w:val="17"/>
              </w:rPr>
            </w:pPr>
            <w:r>
              <w:rPr>
                <w:sz w:val="17"/>
              </w:rPr>
              <w:t>23</w:t>
            </w:r>
          </w:p>
        </w:tc>
        <w:tc>
          <w:tcPr>
            <w:tcW w:w="991" w:type="dxa"/>
            <w:tcMar>
              <w:left w:w="28" w:type="dxa"/>
              <w:right w:w="28" w:type="dxa"/>
            </w:tcMar>
          </w:tcPr>
          <w:p w:rsidR="002D4B1D" w:rsidP="009D4EC7" w:rsidRDefault="004C1C78" w14:paraId="7D43F812" w14:textId="77777777">
            <w:pPr>
              <w:pStyle w:val="p-table"/>
              <w:jc w:val="right"/>
              <w:rPr>
                <w:sz w:val="17"/>
              </w:rPr>
            </w:pPr>
            <w:r>
              <w:rPr>
                <w:sz w:val="17"/>
              </w:rPr>
              <w:t>159</w:t>
            </w:r>
          </w:p>
        </w:tc>
      </w:tr>
      <w:tr w:rsidR="002D4B1D" w14:paraId="06043BEF" w14:textId="77777777">
        <w:tc>
          <w:tcPr>
            <w:tcW w:w="3773" w:type="dxa"/>
            <w:tcMar>
              <w:right w:w="28" w:type="dxa"/>
            </w:tcMar>
          </w:tcPr>
          <w:p w:rsidR="002D4B1D" w:rsidRDefault="002D4B1D" w14:paraId="52D8E2B3" w14:textId="77777777">
            <w:pPr>
              <w:pStyle w:val="p-table"/>
              <w:rPr>
                <w:sz w:val="17"/>
              </w:rPr>
            </w:pPr>
          </w:p>
        </w:tc>
        <w:tc>
          <w:tcPr>
            <w:tcW w:w="986" w:type="dxa"/>
            <w:tcMar>
              <w:left w:w="28" w:type="dxa"/>
              <w:right w:w="28" w:type="dxa"/>
            </w:tcMar>
          </w:tcPr>
          <w:p w:rsidR="002D4B1D" w:rsidP="009D4EC7" w:rsidRDefault="002D4B1D" w14:paraId="657DDA45" w14:textId="77777777">
            <w:pPr>
              <w:pStyle w:val="p-table"/>
              <w:jc w:val="right"/>
              <w:rPr>
                <w:sz w:val="17"/>
              </w:rPr>
            </w:pPr>
          </w:p>
        </w:tc>
        <w:tc>
          <w:tcPr>
            <w:tcW w:w="986" w:type="dxa"/>
            <w:tcMar>
              <w:left w:w="28" w:type="dxa"/>
              <w:right w:w="28" w:type="dxa"/>
            </w:tcMar>
          </w:tcPr>
          <w:p w:rsidR="002D4B1D" w:rsidP="009D4EC7" w:rsidRDefault="002D4B1D" w14:paraId="282B82D4" w14:textId="77777777">
            <w:pPr>
              <w:pStyle w:val="p-table"/>
              <w:jc w:val="right"/>
              <w:rPr>
                <w:sz w:val="17"/>
              </w:rPr>
            </w:pPr>
          </w:p>
        </w:tc>
        <w:tc>
          <w:tcPr>
            <w:tcW w:w="986" w:type="dxa"/>
            <w:tcMar>
              <w:left w:w="28" w:type="dxa"/>
              <w:right w:w="28" w:type="dxa"/>
            </w:tcMar>
          </w:tcPr>
          <w:p w:rsidR="002D4B1D" w:rsidP="009D4EC7" w:rsidRDefault="002D4B1D" w14:paraId="2846B8DD" w14:textId="77777777">
            <w:pPr>
              <w:pStyle w:val="p-table"/>
              <w:jc w:val="right"/>
              <w:rPr>
                <w:sz w:val="17"/>
              </w:rPr>
            </w:pPr>
          </w:p>
        </w:tc>
        <w:tc>
          <w:tcPr>
            <w:tcW w:w="986" w:type="dxa"/>
            <w:tcMar>
              <w:left w:w="28" w:type="dxa"/>
              <w:right w:w="28" w:type="dxa"/>
            </w:tcMar>
          </w:tcPr>
          <w:p w:rsidR="002D4B1D" w:rsidP="009D4EC7" w:rsidRDefault="002D4B1D" w14:paraId="3C2EB274" w14:textId="77777777">
            <w:pPr>
              <w:pStyle w:val="p-table"/>
              <w:jc w:val="right"/>
              <w:rPr>
                <w:sz w:val="17"/>
              </w:rPr>
            </w:pPr>
          </w:p>
        </w:tc>
        <w:tc>
          <w:tcPr>
            <w:tcW w:w="986" w:type="dxa"/>
            <w:tcMar>
              <w:left w:w="28" w:type="dxa"/>
              <w:right w:w="28" w:type="dxa"/>
            </w:tcMar>
          </w:tcPr>
          <w:p w:rsidR="002D4B1D" w:rsidP="009D4EC7" w:rsidRDefault="002D4B1D" w14:paraId="6680E082" w14:textId="77777777">
            <w:pPr>
              <w:pStyle w:val="p-table"/>
              <w:jc w:val="right"/>
              <w:rPr>
                <w:sz w:val="17"/>
              </w:rPr>
            </w:pPr>
          </w:p>
        </w:tc>
        <w:tc>
          <w:tcPr>
            <w:tcW w:w="991" w:type="dxa"/>
            <w:tcMar>
              <w:left w:w="28" w:type="dxa"/>
              <w:right w:w="28" w:type="dxa"/>
            </w:tcMar>
          </w:tcPr>
          <w:p w:rsidR="002D4B1D" w:rsidP="009D4EC7" w:rsidRDefault="002D4B1D" w14:paraId="7931C94B" w14:textId="77777777">
            <w:pPr>
              <w:pStyle w:val="p-table"/>
              <w:jc w:val="right"/>
              <w:rPr>
                <w:sz w:val="17"/>
              </w:rPr>
            </w:pPr>
          </w:p>
        </w:tc>
      </w:tr>
      <w:tr w:rsidR="002D4B1D" w14:paraId="1EFF0427" w14:textId="77777777">
        <w:tc>
          <w:tcPr>
            <w:tcW w:w="3773" w:type="dxa"/>
            <w:tcBorders>
              <w:bottom w:val="single" w:color="009EE0" w:sz="2" w:space="0"/>
            </w:tcBorders>
            <w:tcMar>
              <w:right w:w="28" w:type="dxa"/>
            </w:tcMar>
          </w:tcPr>
          <w:p w:rsidR="002D4B1D" w:rsidRDefault="004C1C78" w14:paraId="6B7BF2B3"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0D1AA3AF" w14:textId="77777777">
            <w:pPr>
              <w:pStyle w:val="p-table"/>
              <w:jc w:val="right"/>
              <w:rPr>
                <w:b/>
                <w:sz w:val="17"/>
              </w:rPr>
            </w:pPr>
            <w:r>
              <w:rPr>
                <w:b/>
                <w:sz w:val="17"/>
              </w:rPr>
              <w:t>36.781</w:t>
            </w:r>
          </w:p>
        </w:tc>
        <w:tc>
          <w:tcPr>
            <w:tcW w:w="986" w:type="dxa"/>
            <w:tcBorders>
              <w:bottom w:val="single" w:color="009EE0" w:sz="2" w:space="0"/>
            </w:tcBorders>
            <w:tcMar>
              <w:left w:w="28" w:type="dxa"/>
              <w:right w:w="28" w:type="dxa"/>
            </w:tcMar>
          </w:tcPr>
          <w:p w:rsidR="002D4B1D" w:rsidP="009D4EC7" w:rsidRDefault="004C1C78" w14:paraId="52061E5B" w14:textId="77777777">
            <w:pPr>
              <w:pStyle w:val="p-table"/>
              <w:jc w:val="right"/>
              <w:rPr>
                <w:b/>
                <w:sz w:val="17"/>
              </w:rPr>
            </w:pPr>
            <w:r>
              <w:rPr>
                <w:b/>
                <w:sz w:val="17"/>
              </w:rPr>
              <w:t>40.042</w:t>
            </w:r>
          </w:p>
        </w:tc>
        <w:tc>
          <w:tcPr>
            <w:tcW w:w="986" w:type="dxa"/>
            <w:tcBorders>
              <w:bottom w:val="single" w:color="009EE0" w:sz="2" w:space="0"/>
            </w:tcBorders>
            <w:tcMar>
              <w:left w:w="28" w:type="dxa"/>
              <w:right w:w="28" w:type="dxa"/>
            </w:tcMar>
          </w:tcPr>
          <w:p w:rsidR="002D4B1D" w:rsidP="009D4EC7" w:rsidRDefault="004C1C78" w14:paraId="4FC76239" w14:textId="77777777">
            <w:pPr>
              <w:pStyle w:val="p-table"/>
              <w:jc w:val="right"/>
              <w:rPr>
                <w:b/>
                <w:sz w:val="17"/>
              </w:rPr>
            </w:pPr>
            <w:r>
              <w:rPr>
                <w:b/>
                <w:sz w:val="17"/>
              </w:rPr>
              <w:t>41.690</w:t>
            </w:r>
          </w:p>
        </w:tc>
        <w:tc>
          <w:tcPr>
            <w:tcW w:w="986" w:type="dxa"/>
            <w:tcBorders>
              <w:bottom w:val="single" w:color="009EE0" w:sz="2" w:space="0"/>
            </w:tcBorders>
            <w:tcMar>
              <w:left w:w="28" w:type="dxa"/>
              <w:right w:w="28" w:type="dxa"/>
            </w:tcMar>
          </w:tcPr>
          <w:p w:rsidR="002D4B1D" w:rsidP="009D4EC7" w:rsidRDefault="004C1C78" w14:paraId="2F100464" w14:textId="77777777">
            <w:pPr>
              <w:pStyle w:val="p-table"/>
              <w:jc w:val="right"/>
              <w:rPr>
                <w:b/>
                <w:sz w:val="17"/>
              </w:rPr>
            </w:pPr>
            <w:r>
              <w:rPr>
                <w:b/>
                <w:sz w:val="17"/>
              </w:rPr>
              <w:t>43.080</w:t>
            </w:r>
          </w:p>
        </w:tc>
        <w:tc>
          <w:tcPr>
            <w:tcW w:w="986" w:type="dxa"/>
            <w:tcBorders>
              <w:bottom w:val="single" w:color="009EE0" w:sz="2" w:space="0"/>
            </w:tcBorders>
            <w:tcMar>
              <w:left w:w="28" w:type="dxa"/>
              <w:right w:w="28" w:type="dxa"/>
            </w:tcMar>
          </w:tcPr>
          <w:p w:rsidR="002D4B1D" w:rsidP="009D4EC7" w:rsidRDefault="004C1C78" w14:paraId="14854872" w14:textId="77777777">
            <w:pPr>
              <w:pStyle w:val="p-table"/>
              <w:jc w:val="right"/>
              <w:rPr>
                <w:b/>
                <w:sz w:val="17"/>
              </w:rPr>
            </w:pPr>
            <w:r>
              <w:rPr>
                <w:b/>
                <w:sz w:val="17"/>
              </w:rPr>
              <w:t>45.554</w:t>
            </w:r>
          </w:p>
        </w:tc>
        <w:tc>
          <w:tcPr>
            <w:tcW w:w="991" w:type="dxa"/>
            <w:tcBorders>
              <w:bottom w:val="single" w:color="009EE0" w:sz="2" w:space="0"/>
            </w:tcBorders>
            <w:tcMar>
              <w:left w:w="28" w:type="dxa"/>
              <w:right w:w="28" w:type="dxa"/>
            </w:tcMar>
          </w:tcPr>
          <w:p w:rsidR="002D4B1D" w:rsidP="009D4EC7" w:rsidRDefault="004C1C78" w14:paraId="58390844" w14:textId="77777777">
            <w:pPr>
              <w:pStyle w:val="p-table"/>
              <w:jc w:val="right"/>
              <w:rPr>
                <w:b/>
                <w:sz w:val="17"/>
              </w:rPr>
            </w:pPr>
            <w:r>
              <w:rPr>
                <w:b/>
                <w:sz w:val="17"/>
              </w:rPr>
              <w:t>48.298</w:t>
            </w:r>
          </w:p>
        </w:tc>
      </w:tr>
    </w:tbl>
    <w:p w:rsidR="002D4B1D" w:rsidRDefault="002D4B1D" w14:paraId="384F11C7"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12432FF8" w14:textId="77777777">
        <w:trPr>
          <w:tblHeader/>
        </w:trPr>
        <w:tc>
          <w:tcPr>
            <w:tcW w:w="9694" w:type="dxa"/>
            <w:gridSpan w:val="7"/>
          </w:tcPr>
          <w:p w:rsidR="002D4B1D" w:rsidRDefault="004C1C78" w14:paraId="4C69CF51" w14:textId="77777777">
            <w:pPr>
              <w:pStyle w:val="kio2-table-title"/>
            </w:pPr>
            <w:r>
              <w:t xml:space="preserve">XVI </w:t>
            </w:r>
            <w:r>
              <w:t>Volksgezondheid, Welzijn en Sport: Ontvangsten</w:t>
            </w:r>
          </w:p>
        </w:tc>
      </w:tr>
      <w:tr w:rsidR="002D4B1D" w14:paraId="3EEF241C"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3693F2E5"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4D9FEB3"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A0D0C1F"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196B4BE"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DA08856"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29AFE45"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F1976CA" w14:textId="77777777">
            <w:pPr>
              <w:pStyle w:val="p-table"/>
              <w:jc w:val="right"/>
              <w:rPr>
                <w:color w:val="000000"/>
                <w:sz w:val="17"/>
              </w:rPr>
            </w:pPr>
            <w:r>
              <w:rPr>
                <w:color w:val="000000"/>
                <w:sz w:val="17"/>
              </w:rPr>
              <w:t>2030</w:t>
            </w:r>
          </w:p>
        </w:tc>
      </w:tr>
      <w:tr w:rsidR="002D4B1D" w14:paraId="2312DE02" w14:textId="77777777">
        <w:tc>
          <w:tcPr>
            <w:tcW w:w="3773" w:type="dxa"/>
            <w:tcMar>
              <w:right w:w="28" w:type="dxa"/>
            </w:tcMar>
          </w:tcPr>
          <w:p w:rsidR="002D4B1D" w:rsidRDefault="002D4B1D" w14:paraId="77492268" w14:textId="77777777">
            <w:pPr>
              <w:pStyle w:val="p-table"/>
              <w:rPr>
                <w:sz w:val="17"/>
              </w:rPr>
            </w:pPr>
          </w:p>
        </w:tc>
        <w:tc>
          <w:tcPr>
            <w:tcW w:w="986" w:type="dxa"/>
            <w:tcMar>
              <w:left w:w="28" w:type="dxa"/>
              <w:right w:w="28" w:type="dxa"/>
            </w:tcMar>
          </w:tcPr>
          <w:p w:rsidR="002D4B1D" w:rsidP="009D4EC7" w:rsidRDefault="002D4B1D" w14:paraId="4BB9E09F" w14:textId="77777777">
            <w:pPr>
              <w:pStyle w:val="p-table"/>
              <w:jc w:val="right"/>
              <w:rPr>
                <w:sz w:val="17"/>
              </w:rPr>
            </w:pPr>
          </w:p>
        </w:tc>
        <w:tc>
          <w:tcPr>
            <w:tcW w:w="986" w:type="dxa"/>
            <w:tcMar>
              <w:left w:w="28" w:type="dxa"/>
              <w:right w:w="28" w:type="dxa"/>
            </w:tcMar>
          </w:tcPr>
          <w:p w:rsidR="002D4B1D" w:rsidP="009D4EC7" w:rsidRDefault="002D4B1D" w14:paraId="34EB22E2" w14:textId="77777777">
            <w:pPr>
              <w:pStyle w:val="p-table"/>
              <w:jc w:val="right"/>
              <w:rPr>
                <w:sz w:val="17"/>
              </w:rPr>
            </w:pPr>
          </w:p>
        </w:tc>
        <w:tc>
          <w:tcPr>
            <w:tcW w:w="986" w:type="dxa"/>
            <w:tcMar>
              <w:left w:w="28" w:type="dxa"/>
              <w:right w:w="28" w:type="dxa"/>
            </w:tcMar>
          </w:tcPr>
          <w:p w:rsidR="002D4B1D" w:rsidP="009D4EC7" w:rsidRDefault="002D4B1D" w14:paraId="3BA5F9E4" w14:textId="77777777">
            <w:pPr>
              <w:pStyle w:val="p-table"/>
              <w:jc w:val="right"/>
              <w:rPr>
                <w:sz w:val="17"/>
              </w:rPr>
            </w:pPr>
          </w:p>
        </w:tc>
        <w:tc>
          <w:tcPr>
            <w:tcW w:w="986" w:type="dxa"/>
            <w:tcMar>
              <w:left w:w="28" w:type="dxa"/>
              <w:right w:w="28" w:type="dxa"/>
            </w:tcMar>
          </w:tcPr>
          <w:p w:rsidR="002D4B1D" w:rsidP="009D4EC7" w:rsidRDefault="002D4B1D" w14:paraId="697065BC" w14:textId="77777777">
            <w:pPr>
              <w:pStyle w:val="p-table"/>
              <w:jc w:val="right"/>
              <w:rPr>
                <w:sz w:val="17"/>
              </w:rPr>
            </w:pPr>
          </w:p>
        </w:tc>
        <w:tc>
          <w:tcPr>
            <w:tcW w:w="986" w:type="dxa"/>
            <w:tcMar>
              <w:left w:w="28" w:type="dxa"/>
              <w:right w:w="28" w:type="dxa"/>
            </w:tcMar>
          </w:tcPr>
          <w:p w:rsidR="002D4B1D" w:rsidP="009D4EC7" w:rsidRDefault="002D4B1D" w14:paraId="17FBC932" w14:textId="77777777">
            <w:pPr>
              <w:pStyle w:val="p-table"/>
              <w:jc w:val="right"/>
              <w:rPr>
                <w:sz w:val="17"/>
              </w:rPr>
            </w:pPr>
          </w:p>
        </w:tc>
        <w:tc>
          <w:tcPr>
            <w:tcW w:w="991" w:type="dxa"/>
            <w:tcMar>
              <w:left w:w="28" w:type="dxa"/>
              <w:right w:w="28" w:type="dxa"/>
            </w:tcMar>
          </w:tcPr>
          <w:p w:rsidR="002D4B1D" w:rsidP="009D4EC7" w:rsidRDefault="002D4B1D" w14:paraId="31624C38" w14:textId="77777777">
            <w:pPr>
              <w:pStyle w:val="p-table"/>
              <w:jc w:val="right"/>
              <w:rPr>
                <w:sz w:val="17"/>
              </w:rPr>
            </w:pPr>
          </w:p>
        </w:tc>
      </w:tr>
      <w:tr w:rsidR="002D4B1D" w14:paraId="4309FD22" w14:textId="77777777">
        <w:tc>
          <w:tcPr>
            <w:tcW w:w="3773" w:type="dxa"/>
            <w:tcMar>
              <w:right w:w="28" w:type="dxa"/>
            </w:tcMar>
          </w:tcPr>
          <w:p w:rsidR="002D4B1D" w:rsidRDefault="004C1C78" w14:paraId="25DBA827"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76CEA732" w14:textId="77777777">
            <w:pPr>
              <w:pStyle w:val="p-table"/>
              <w:jc w:val="right"/>
              <w:rPr>
                <w:b/>
                <w:sz w:val="17"/>
              </w:rPr>
            </w:pPr>
            <w:r>
              <w:rPr>
                <w:b/>
                <w:sz w:val="17"/>
              </w:rPr>
              <w:t>285</w:t>
            </w:r>
          </w:p>
        </w:tc>
        <w:tc>
          <w:tcPr>
            <w:tcW w:w="986" w:type="dxa"/>
            <w:tcMar>
              <w:left w:w="28" w:type="dxa"/>
              <w:right w:w="28" w:type="dxa"/>
            </w:tcMar>
          </w:tcPr>
          <w:p w:rsidR="002D4B1D" w:rsidP="009D4EC7" w:rsidRDefault="004C1C78" w14:paraId="70F130DB" w14:textId="77777777">
            <w:pPr>
              <w:pStyle w:val="p-table"/>
              <w:jc w:val="right"/>
              <w:rPr>
                <w:b/>
                <w:sz w:val="17"/>
              </w:rPr>
            </w:pPr>
            <w:r>
              <w:rPr>
                <w:b/>
                <w:sz w:val="17"/>
              </w:rPr>
              <w:t>201</w:t>
            </w:r>
          </w:p>
        </w:tc>
        <w:tc>
          <w:tcPr>
            <w:tcW w:w="986" w:type="dxa"/>
            <w:tcMar>
              <w:left w:w="28" w:type="dxa"/>
              <w:right w:w="28" w:type="dxa"/>
            </w:tcMar>
          </w:tcPr>
          <w:p w:rsidR="002D4B1D" w:rsidP="009D4EC7" w:rsidRDefault="004C1C78" w14:paraId="6FEC3FF6" w14:textId="77777777">
            <w:pPr>
              <w:pStyle w:val="p-table"/>
              <w:jc w:val="right"/>
              <w:rPr>
                <w:b/>
                <w:sz w:val="17"/>
              </w:rPr>
            </w:pPr>
            <w:r>
              <w:rPr>
                <w:b/>
                <w:sz w:val="17"/>
              </w:rPr>
              <w:t>180</w:t>
            </w:r>
          </w:p>
        </w:tc>
        <w:tc>
          <w:tcPr>
            <w:tcW w:w="986" w:type="dxa"/>
            <w:tcMar>
              <w:left w:w="28" w:type="dxa"/>
              <w:right w:w="28" w:type="dxa"/>
            </w:tcMar>
          </w:tcPr>
          <w:p w:rsidR="002D4B1D" w:rsidP="009D4EC7" w:rsidRDefault="004C1C78" w14:paraId="555EAAB1" w14:textId="77777777">
            <w:pPr>
              <w:pStyle w:val="p-table"/>
              <w:jc w:val="right"/>
              <w:rPr>
                <w:b/>
                <w:sz w:val="17"/>
              </w:rPr>
            </w:pPr>
            <w:r>
              <w:rPr>
                <w:b/>
                <w:sz w:val="17"/>
              </w:rPr>
              <w:t>183</w:t>
            </w:r>
          </w:p>
        </w:tc>
        <w:tc>
          <w:tcPr>
            <w:tcW w:w="986" w:type="dxa"/>
            <w:tcMar>
              <w:left w:w="28" w:type="dxa"/>
              <w:right w:w="28" w:type="dxa"/>
            </w:tcMar>
          </w:tcPr>
          <w:p w:rsidR="002D4B1D" w:rsidP="009D4EC7" w:rsidRDefault="004C1C78" w14:paraId="2BC7188D" w14:textId="77777777">
            <w:pPr>
              <w:pStyle w:val="p-table"/>
              <w:jc w:val="right"/>
              <w:rPr>
                <w:b/>
                <w:sz w:val="17"/>
              </w:rPr>
            </w:pPr>
            <w:r>
              <w:rPr>
                <w:b/>
                <w:sz w:val="17"/>
              </w:rPr>
              <w:t>183</w:t>
            </w:r>
          </w:p>
        </w:tc>
        <w:tc>
          <w:tcPr>
            <w:tcW w:w="991" w:type="dxa"/>
            <w:tcMar>
              <w:left w:w="28" w:type="dxa"/>
              <w:right w:w="28" w:type="dxa"/>
            </w:tcMar>
          </w:tcPr>
          <w:p w:rsidR="002D4B1D" w:rsidP="009D4EC7" w:rsidRDefault="004C1C78" w14:paraId="1005A14F" w14:textId="77777777">
            <w:pPr>
              <w:pStyle w:val="p-table"/>
              <w:jc w:val="right"/>
              <w:rPr>
                <w:b/>
                <w:sz w:val="17"/>
              </w:rPr>
            </w:pPr>
            <w:r>
              <w:rPr>
                <w:b/>
                <w:sz w:val="17"/>
              </w:rPr>
              <w:t>0</w:t>
            </w:r>
          </w:p>
        </w:tc>
      </w:tr>
      <w:tr w:rsidR="002D4B1D" w14:paraId="06D239BA" w14:textId="77777777">
        <w:tc>
          <w:tcPr>
            <w:tcW w:w="3773" w:type="dxa"/>
            <w:tcMar>
              <w:right w:w="28" w:type="dxa"/>
            </w:tcMar>
          </w:tcPr>
          <w:p w:rsidR="002D4B1D" w:rsidRDefault="002D4B1D" w14:paraId="7140EC59" w14:textId="77777777">
            <w:pPr>
              <w:pStyle w:val="p-table"/>
              <w:rPr>
                <w:sz w:val="17"/>
              </w:rPr>
            </w:pPr>
          </w:p>
        </w:tc>
        <w:tc>
          <w:tcPr>
            <w:tcW w:w="986" w:type="dxa"/>
            <w:tcMar>
              <w:left w:w="28" w:type="dxa"/>
              <w:right w:w="28" w:type="dxa"/>
            </w:tcMar>
          </w:tcPr>
          <w:p w:rsidR="002D4B1D" w:rsidP="009D4EC7" w:rsidRDefault="002D4B1D" w14:paraId="62B7FADB" w14:textId="77777777">
            <w:pPr>
              <w:pStyle w:val="p-table"/>
              <w:jc w:val="right"/>
              <w:rPr>
                <w:sz w:val="17"/>
              </w:rPr>
            </w:pPr>
          </w:p>
        </w:tc>
        <w:tc>
          <w:tcPr>
            <w:tcW w:w="986" w:type="dxa"/>
            <w:tcMar>
              <w:left w:w="28" w:type="dxa"/>
              <w:right w:w="28" w:type="dxa"/>
            </w:tcMar>
          </w:tcPr>
          <w:p w:rsidR="002D4B1D" w:rsidP="009D4EC7" w:rsidRDefault="002D4B1D" w14:paraId="471F8C62" w14:textId="77777777">
            <w:pPr>
              <w:pStyle w:val="p-table"/>
              <w:jc w:val="right"/>
              <w:rPr>
                <w:sz w:val="17"/>
              </w:rPr>
            </w:pPr>
          </w:p>
        </w:tc>
        <w:tc>
          <w:tcPr>
            <w:tcW w:w="986" w:type="dxa"/>
            <w:tcMar>
              <w:left w:w="28" w:type="dxa"/>
              <w:right w:w="28" w:type="dxa"/>
            </w:tcMar>
          </w:tcPr>
          <w:p w:rsidR="002D4B1D" w:rsidP="009D4EC7" w:rsidRDefault="002D4B1D" w14:paraId="205969DD" w14:textId="77777777">
            <w:pPr>
              <w:pStyle w:val="p-table"/>
              <w:jc w:val="right"/>
              <w:rPr>
                <w:sz w:val="17"/>
              </w:rPr>
            </w:pPr>
          </w:p>
        </w:tc>
        <w:tc>
          <w:tcPr>
            <w:tcW w:w="986" w:type="dxa"/>
            <w:tcMar>
              <w:left w:w="28" w:type="dxa"/>
              <w:right w:w="28" w:type="dxa"/>
            </w:tcMar>
          </w:tcPr>
          <w:p w:rsidR="002D4B1D" w:rsidP="009D4EC7" w:rsidRDefault="002D4B1D" w14:paraId="213F0A18" w14:textId="77777777">
            <w:pPr>
              <w:pStyle w:val="p-table"/>
              <w:jc w:val="right"/>
              <w:rPr>
                <w:sz w:val="17"/>
              </w:rPr>
            </w:pPr>
          </w:p>
        </w:tc>
        <w:tc>
          <w:tcPr>
            <w:tcW w:w="986" w:type="dxa"/>
            <w:tcMar>
              <w:left w:w="28" w:type="dxa"/>
              <w:right w:w="28" w:type="dxa"/>
            </w:tcMar>
          </w:tcPr>
          <w:p w:rsidR="002D4B1D" w:rsidP="009D4EC7" w:rsidRDefault="002D4B1D" w14:paraId="0A730726" w14:textId="77777777">
            <w:pPr>
              <w:pStyle w:val="p-table"/>
              <w:jc w:val="right"/>
              <w:rPr>
                <w:sz w:val="17"/>
              </w:rPr>
            </w:pPr>
          </w:p>
        </w:tc>
        <w:tc>
          <w:tcPr>
            <w:tcW w:w="991" w:type="dxa"/>
            <w:tcMar>
              <w:left w:w="28" w:type="dxa"/>
              <w:right w:w="28" w:type="dxa"/>
            </w:tcMar>
          </w:tcPr>
          <w:p w:rsidR="002D4B1D" w:rsidP="009D4EC7" w:rsidRDefault="002D4B1D" w14:paraId="79E5FAC4" w14:textId="77777777">
            <w:pPr>
              <w:pStyle w:val="p-table"/>
              <w:jc w:val="right"/>
              <w:rPr>
                <w:sz w:val="17"/>
              </w:rPr>
            </w:pPr>
          </w:p>
        </w:tc>
      </w:tr>
      <w:tr w:rsidR="002D4B1D" w14:paraId="7D8053F9" w14:textId="77777777">
        <w:tc>
          <w:tcPr>
            <w:tcW w:w="3773" w:type="dxa"/>
            <w:tcMar>
              <w:right w:w="28" w:type="dxa"/>
            </w:tcMar>
          </w:tcPr>
          <w:p w:rsidR="002D4B1D" w:rsidRDefault="004C1C78" w14:paraId="49FD463F" w14:textId="77777777">
            <w:pPr>
              <w:pStyle w:val="p-table"/>
              <w:rPr>
                <w:i/>
                <w:sz w:val="17"/>
              </w:rPr>
            </w:pPr>
            <w:r>
              <w:rPr>
                <w:i/>
                <w:sz w:val="17"/>
              </w:rPr>
              <w:t>Meevallers</w:t>
            </w:r>
          </w:p>
        </w:tc>
        <w:tc>
          <w:tcPr>
            <w:tcW w:w="986" w:type="dxa"/>
            <w:tcMar>
              <w:left w:w="28" w:type="dxa"/>
              <w:right w:w="28" w:type="dxa"/>
            </w:tcMar>
          </w:tcPr>
          <w:p w:rsidR="002D4B1D" w:rsidP="009D4EC7" w:rsidRDefault="004C1C78" w14:paraId="147CC923" w14:textId="77777777">
            <w:pPr>
              <w:pStyle w:val="p-table"/>
              <w:jc w:val="right"/>
              <w:rPr>
                <w:i/>
                <w:sz w:val="17"/>
              </w:rPr>
            </w:pPr>
            <w:r>
              <w:rPr>
                <w:i/>
                <w:sz w:val="17"/>
              </w:rPr>
              <w:t>62</w:t>
            </w:r>
          </w:p>
        </w:tc>
        <w:tc>
          <w:tcPr>
            <w:tcW w:w="986" w:type="dxa"/>
            <w:tcMar>
              <w:left w:w="28" w:type="dxa"/>
              <w:right w:w="28" w:type="dxa"/>
            </w:tcMar>
          </w:tcPr>
          <w:p w:rsidR="002D4B1D" w:rsidP="009D4EC7" w:rsidRDefault="002D4B1D" w14:paraId="123D0CEC" w14:textId="77777777">
            <w:pPr>
              <w:pStyle w:val="p-table"/>
              <w:jc w:val="right"/>
              <w:rPr>
                <w:sz w:val="17"/>
              </w:rPr>
            </w:pPr>
          </w:p>
        </w:tc>
        <w:tc>
          <w:tcPr>
            <w:tcW w:w="986" w:type="dxa"/>
            <w:tcMar>
              <w:left w:w="28" w:type="dxa"/>
              <w:right w:w="28" w:type="dxa"/>
            </w:tcMar>
          </w:tcPr>
          <w:p w:rsidR="002D4B1D" w:rsidP="009D4EC7" w:rsidRDefault="004C1C78" w14:paraId="4B257EF8" w14:textId="77777777">
            <w:pPr>
              <w:pStyle w:val="p-table"/>
              <w:jc w:val="right"/>
              <w:rPr>
                <w:i/>
                <w:sz w:val="17"/>
              </w:rPr>
            </w:pPr>
            <w:r>
              <w:rPr>
                <w:i/>
                <w:sz w:val="17"/>
              </w:rPr>
              <w:t>24</w:t>
            </w:r>
          </w:p>
        </w:tc>
        <w:tc>
          <w:tcPr>
            <w:tcW w:w="986" w:type="dxa"/>
            <w:tcMar>
              <w:left w:w="28" w:type="dxa"/>
              <w:right w:w="28" w:type="dxa"/>
            </w:tcMar>
          </w:tcPr>
          <w:p w:rsidR="002D4B1D" w:rsidP="009D4EC7" w:rsidRDefault="002D4B1D" w14:paraId="7884C3A3" w14:textId="77777777">
            <w:pPr>
              <w:pStyle w:val="p-table"/>
              <w:jc w:val="right"/>
              <w:rPr>
                <w:sz w:val="17"/>
              </w:rPr>
            </w:pPr>
          </w:p>
        </w:tc>
        <w:tc>
          <w:tcPr>
            <w:tcW w:w="986" w:type="dxa"/>
            <w:tcMar>
              <w:left w:w="28" w:type="dxa"/>
              <w:right w:w="28" w:type="dxa"/>
            </w:tcMar>
          </w:tcPr>
          <w:p w:rsidR="002D4B1D" w:rsidP="009D4EC7" w:rsidRDefault="002D4B1D" w14:paraId="1852325D" w14:textId="77777777">
            <w:pPr>
              <w:pStyle w:val="p-table"/>
              <w:jc w:val="right"/>
              <w:rPr>
                <w:sz w:val="17"/>
              </w:rPr>
            </w:pPr>
          </w:p>
        </w:tc>
        <w:tc>
          <w:tcPr>
            <w:tcW w:w="991" w:type="dxa"/>
            <w:tcMar>
              <w:left w:w="28" w:type="dxa"/>
              <w:right w:w="28" w:type="dxa"/>
            </w:tcMar>
          </w:tcPr>
          <w:p w:rsidR="002D4B1D" w:rsidP="009D4EC7" w:rsidRDefault="002D4B1D" w14:paraId="2462CDDD" w14:textId="77777777">
            <w:pPr>
              <w:pStyle w:val="p-table"/>
              <w:jc w:val="right"/>
              <w:rPr>
                <w:sz w:val="17"/>
              </w:rPr>
            </w:pPr>
          </w:p>
        </w:tc>
      </w:tr>
      <w:tr w:rsidR="002D4B1D" w14:paraId="65507A59" w14:textId="77777777">
        <w:tc>
          <w:tcPr>
            <w:tcW w:w="3773" w:type="dxa"/>
            <w:tcMar>
              <w:right w:w="28" w:type="dxa"/>
            </w:tcMar>
          </w:tcPr>
          <w:p w:rsidR="002D4B1D" w:rsidRDefault="004C1C78" w14:paraId="3F227C9B" w14:textId="77777777">
            <w:pPr>
              <w:pStyle w:val="p-table"/>
              <w:rPr>
                <w:sz w:val="17"/>
              </w:rPr>
            </w:pPr>
            <w:r>
              <w:rPr>
                <w:sz w:val="17"/>
              </w:rPr>
              <w:t>SPUK MEOZ</w:t>
            </w:r>
          </w:p>
        </w:tc>
        <w:tc>
          <w:tcPr>
            <w:tcW w:w="986" w:type="dxa"/>
            <w:tcMar>
              <w:left w:w="28" w:type="dxa"/>
              <w:right w:w="28" w:type="dxa"/>
            </w:tcMar>
          </w:tcPr>
          <w:p w:rsidR="002D4B1D" w:rsidP="009D4EC7" w:rsidRDefault="004C1C78" w14:paraId="2913179C" w14:textId="77777777">
            <w:pPr>
              <w:pStyle w:val="p-table"/>
              <w:jc w:val="right"/>
              <w:rPr>
                <w:sz w:val="17"/>
              </w:rPr>
            </w:pPr>
            <w:r>
              <w:rPr>
                <w:sz w:val="17"/>
              </w:rPr>
              <w:t>30</w:t>
            </w:r>
          </w:p>
        </w:tc>
        <w:tc>
          <w:tcPr>
            <w:tcW w:w="986" w:type="dxa"/>
            <w:tcMar>
              <w:left w:w="28" w:type="dxa"/>
              <w:right w:w="28" w:type="dxa"/>
            </w:tcMar>
          </w:tcPr>
          <w:p w:rsidR="002D4B1D" w:rsidP="009D4EC7" w:rsidRDefault="002D4B1D" w14:paraId="5C7D7238" w14:textId="77777777">
            <w:pPr>
              <w:pStyle w:val="p-table"/>
              <w:jc w:val="right"/>
              <w:rPr>
                <w:sz w:val="17"/>
              </w:rPr>
            </w:pPr>
          </w:p>
        </w:tc>
        <w:tc>
          <w:tcPr>
            <w:tcW w:w="986" w:type="dxa"/>
            <w:tcMar>
              <w:left w:w="28" w:type="dxa"/>
              <w:right w:w="28" w:type="dxa"/>
            </w:tcMar>
          </w:tcPr>
          <w:p w:rsidR="002D4B1D" w:rsidP="009D4EC7" w:rsidRDefault="002D4B1D" w14:paraId="5393B12C" w14:textId="77777777">
            <w:pPr>
              <w:pStyle w:val="p-table"/>
              <w:jc w:val="right"/>
              <w:rPr>
                <w:sz w:val="17"/>
              </w:rPr>
            </w:pPr>
          </w:p>
        </w:tc>
        <w:tc>
          <w:tcPr>
            <w:tcW w:w="986" w:type="dxa"/>
            <w:tcMar>
              <w:left w:w="28" w:type="dxa"/>
              <w:right w:w="28" w:type="dxa"/>
            </w:tcMar>
          </w:tcPr>
          <w:p w:rsidR="002D4B1D" w:rsidP="009D4EC7" w:rsidRDefault="002D4B1D" w14:paraId="6400D53A" w14:textId="77777777">
            <w:pPr>
              <w:pStyle w:val="p-table"/>
              <w:jc w:val="right"/>
              <w:rPr>
                <w:sz w:val="17"/>
              </w:rPr>
            </w:pPr>
          </w:p>
        </w:tc>
        <w:tc>
          <w:tcPr>
            <w:tcW w:w="986" w:type="dxa"/>
            <w:tcMar>
              <w:left w:w="28" w:type="dxa"/>
              <w:right w:w="28" w:type="dxa"/>
            </w:tcMar>
          </w:tcPr>
          <w:p w:rsidR="002D4B1D" w:rsidP="009D4EC7" w:rsidRDefault="002D4B1D" w14:paraId="0F00EFA9" w14:textId="77777777">
            <w:pPr>
              <w:pStyle w:val="p-table"/>
              <w:jc w:val="right"/>
              <w:rPr>
                <w:sz w:val="17"/>
              </w:rPr>
            </w:pPr>
          </w:p>
        </w:tc>
        <w:tc>
          <w:tcPr>
            <w:tcW w:w="991" w:type="dxa"/>
            <w:tcMar>
              <w:left w:w="28" w:type="dxa"/>
              <w:right w:w="28" w:type="dxa"/>
            </w:tcMar>
          </w:tcPr>
          <w:p w:rsidR="002D4B1D" w:rsidP="009D4EC7" w:rsidRDefault="002D4B1D" w14:paraId="31F6D4DA" w14:textId="77777777">
            <w:pPr>
              <w:pStyle w:val="p-table"/>
              <w:jc w:val="right"/>
              <w:rPr>
                <w:sz w:val="17"/>
              </w:rPr>
            </w:pPr>
          </w:p>
        </w:tc>
      </w:tr>
      <w:tr w:rsidR="002D4B1D" w14:paraId="2D519AB6" w14:textId="77777777">
        <w:tc>
          <w:tcPr>
            <w:tcW w:w="3773" w:type="dxa"/>
            <w:tcMar>
              <w:right w:w="28" w:type="dxa"/>
            </w:tcMar>
          </w:tcPr>
          <w:p w:rsidR="002D4B1D" w:rsidRDefault="004C1C78" w14:paraId="5B72894A" w14:textId="77777777">
            <w:pPr>
              <w:pStyle w:val="p-table"/>
              <w:rPr>
                <w:sz w:val="17"/>
              </w:rPr>
            </w:pPr>
            <w:r>
              <w:rPr>
                <w:sz w:val="17"/>
              </w:rPr>
              <w:t xml:space="preserve">Surplus eigen vermogen </w:t>
            </w:r>
            <w:r>
              <w:rPr>
                <w:sz w:val="17"/>
              </w:rPr>
              <w:t>agentschappen</w:t>
            </w:r>
          </w:p>
        </w:tc>
        <w:tc>
          <w:tcPr>
            <w:tcW w:w="986" w:type="dxa"/>
            <w:tcMar>
              <w:left w:w="28" w:type="dxa"/>
              <w:right w:w="28" w:type="dxa"/>
            </w:tcMar>
          </w:tcPr>
          <w:p w:rsidR="002D4B1D" w:rsidP="009D4EC7" w:rsidRDefault="004C1C78" w14:paraId="5409B75F" w14:textId="77777777">
            <w:pPr>
              <w:pStyle w:val="p-table"/>
              <w:jc w:val="right"/>
              <w:rPr>
                <w:sz w:val="17"/>
              </w:rPr>
            </w:pPr>
            <w:r>
              <w:rPr>
                <w:sz w:val="17"/>
              </w:rPr>
              <w:t>21</w:t>
            </w:r>
          </w:p>
        </w:tc>
        <w:tc>
          <w:tcPr>
            <w:tcW w:w="986" w:type="dxa"/>
            <w:tcMar>
              <w:left w:w="28" w:type="dxa"/>
              <w:right w:w="28" w:type="dxa"/>
            </w:tcMar>
          </w:tcPr>
          <w:p w:rsidR="002D4B1D" w:rsidP="009D4EC7" w:rsidRDefault="002D4B1D" w14:paraId="13CC8909" w14:textId="77777777">
            <w:pPr>
              <w:pStyle w:val="p-table"/>
              <w:jc w:val="right"/>
              <w:rPr>
                <w:sz w:val="17"/>
              </w:rPr>
            </w:pPr>
          </w:p>
        </w:tc>
        <w:tc>
          <w:tcPr>
            <w:tcW w:w="986" w:type="dxa"/>
            <w:tcMar>
              <w:left w:w="28" w:type="dxa"/>
              <w:right w:w="28" w:type="dxa"/>
            </w:tcMar>
          </w:tcPr>
          <w:p w:rsidR="002D4B1D" w:rsidP="009D4EC7" w:rsidRDefault="002D4B1D" w14:paraId="28B1E9B9" w14:textId="77777777">
            <w:pPr>
              <w:pStyle w:val="p-table"/>
              <w:jc w:val="right"/>
              <w:rPr>
                <w:sz w:val="17"/>
              </w:rPr>
            </w:pPr>
          </w:p>
        </w:tc>
        <w:tc>
          <w:tcPr>
            <w:tcW w:w="986" w:type="dxa"/>
            <w:tcMar>
              <w:left w:w="28" w:type="dxa"/>
              <w:right w:w="28" w:type="dxa"/>
            </w:tcMar>
          </w:tcPr>
          <w:p w:rsidR="002D4B1D" w:rsidP="009D4EC7" w:rsidRDefault="002D4B1D" w14:paraId="4C6034AD" w14:textId="77777777">
            <w:pPr>
              <w:pStyle w:val="p-table"/>
              <w:jc w:val="right"/>
              <w:rPr>
                <w:sz w:val="17"/>
              </w:rPr>
            </w:pPr>
          </w:p>
        </w:tc>
        <w:tc>
          <w:tcPr>
            <w:tcW w:w="986" w:type="dxa"/>
            <w:tcMar>
              <w:left w:w="28" w:type="dxa"/>
              <w:right w:w="28" w:type="dxa"/>
            </w:tcMar>
          </w:tcPr>
          <w:p w:rsidR="002D4B1D" w:rsidP="009D4EC7" w:rsidRDefault="002D4B1D" w14:paraId="21D19BDA" w14:textId="77777777">
            <w:pPr>
              <w:pStyle w:val="p-table"/>
              <w:jc w:val="right"/>
              <w:rPr>
                <w:sz w:val="17"/>
              </w:rPr>
            </w:pPr>
          </w:p>
        </w:tc>
        <w:tc>
          <w:tcPr>
            <w:tcW w:w="991" w:type="dxa"/>
            <w:tcMar>
              <w:left w:w="28" w:type="dxa"/>
              <w:right w:w="28" w:type="dxa"/>
            </w:tcMar>
          </w:tcPr>
          <w:p w:rsidR="002D4B1D" w:rsidP="009D4EC7" w:rsidRDefault="002D4B1D" w14:paraId="0154CD38" w14:textId="77777777">
            <w:pPr>
              <w:pStyle w:val="p-table"/>
              <w:jc w:val="right"/>
              <w:rPr>
                <w:sz w:val="17"/>
              </w:rPr>
            </w:pPr>
          </w:p>
        </w:tc>
      </w:tr>
      <w:tr w:rsidR="002D4B1D" w14:paraId="2607E59F" w14:textId="77777777">
        <w:tc>
          <w:tcPr>
            <w:tcW w:w="3773" w:type="dxa"/>
            <w:tcMar>
              <w:right w:w="28" w:type="dxa"/>
            </w:tcMar>
          </w:tcPr>
          <w:p w:rsidR="002D4B1D" w:rsidRDefault="004C1C78" w14:paraId="2EA908E4" w14:textId="77777777">
            <w:pPr>
              <w:pStyle w:val="p-table"/>
              <w:rPr>
                <w:sz w:val="17"/>
              </w:rPr>
            </w:pPr>
            <w:r>
              <w:rPr>
                <w:sz w:val="17"/>
              </w:rPr>
              <w:t>Bevolkingsonderzoeken borstkanker 2024</w:t>
            </w:r>
          </w:p>
        </w:tc>
        <w:tc>
          <w:tcPr>
            <w:tcW w:w="986" w:type="dxa"/>
            <w:tcMar>
              <w:left w:w="28" w:type="dxa"/>
              <w:right w:w="28" w:type="dxa"/>
            </w:tcMar>
          </w:tcPr>
          <w:p w:rsidR="002D4B1D" w:rsidP="009D4EC7" w:rsidRDefault="004C1C78" w14:paraId="25C6F0D4" w14:textId="77777777">
            <w:pPr>
              <w:pStyle w:val="p-table"/>
              <w:jc w:val="right"/>
              <w:rPr>
                <w:sz w:val="17"/>
              </w:rPr>
            </w:pPr>
            <w:r>
              <w:rPr>
                <w:sz w:val="17"/>
              </w:rPr>
              <w:t>11</w:t>
            </w:r>
          </w:p>
        </w:tc>
        <w:tc>
          <w:tcPr>
            <w:tcW w:w="986" w:type="dxa"/>
            <w:tcMar>
              <w:left w:w="28" w:type="dxa"/>
              <w:right w:w="28" w:type="dxa"/>
            </w:tcMar>
          </w:tcPr>
          <w:p w:rsidR="002D4B1D" w:rsidP="009D4EC7" w:rsidRDefault="002D4B1D" w14:paraId="5C11B69D" w14:textId="77777777">
            <w:pPr>
              <w:pStyle w:val="p-table"/>
              <w:jc w:val="right"/>
              <w:rPr>
                <w:sz w:val="17"/>
              </w:rPr>
            </w:pPr>
          </w:p>
        </w:tc>
        <w:tc>
          <w:tcPr>
            <w:tcW w:w="986" w:type="dxa"/>
            <w:tcMar>
              <w:left w:w="28" w:type="dxa"/>
              <w:right w:w="28" w:type="dxa"/>
            </w:tcMar>
          </w:tcPr>
          <w:p w:rsidR="002D4B1D" w:rsidP="009D4EC7" w:rsidRDefault="002D4B1D" w14:paraId="2E979312" w14:textId="77777777">
            <w:pPr>
              <w:pStyle w:val="p-table"/>
              <w:jc w:val="right"/>
              <w:rPr>
                <w:sz w:val="17"/>
              </w:rPr>
            </w:pPr>
          </w:p>
        </w:tc>
        <w:tc>
          <w:tcPr>
            <w:tcW w:w="986" w:type="dxa"/>
            <w:tcMar>
              <w:left w:w="28" w:type="dxa"/>
              <w:right w:w="28" w:type="dxa"/>
            </w:tcMar>
          </w:tcPr>
          <w:p w:rsidR="002D4B1D" w:rsidP="009D4EC7" w:rsidRDefault="002D4B1D" w14:paraId="07F1D63C" w14:textId="77777777">
            <w:pPr>
              <w:pStyle w:val="p-table"/>
              <w:jc w:val="right"/>
              <w:rPr>
                <w:sz w:val="17"/>
              </w:rPr>
            </w:pPr>
          </w:p>
        </w:tc>
        <w:tc>
          <w:tcPr>
            <w:tcW w:w="986" w:type="dxa"/>
            <w:tcMar>
              <w:left w:w="28" w:type="dxa"/>
              <w:right w:w="28" w:type="dxa"/>
            </w:tcMar>
          </w:tcPr>
          <w:p w:rsidR="002D4B1D" w:rsidP="009D4EC7" w:rsidRDefault="002D4B1D" w14:paraId="63B47437" w14:textId="77777777">
            <w:pPr>
              <w:pStyle w:val="p-table"/>
              <w:jc w:val="right"/>
              <w:rPr>
                <w:sz w:val="17"/>
              </w:rPr>
            </w:pPr>
          </w:p>
        </w:tc>
        <w:tc>
          <w:tcPr>
            <w:tcW w:w="991" w:type="dxa"/>
            <w:tcMar>
              <w:left w:w="28" w:type="dxa"/>
              <w:right w:w="28" w:type="dxa"/>
            </w:tcMar>
          </w:tcPr>
          <w:p w:rsidR="002D4B1D" w:rsidP="009D4EC7" w:rsidRDefault="002D4B1D" w14:paraId="1CDB5992" w14:textId="77777777">
            <w:pPr>
              <w:pStyle w:val="p-table"/>
              <w:jc w:val="right"/>
              <w:rPr>
                <w:sz w:val="17"/>
              </w:rPr>
            </w:pPr>
          </w:p>
        </w:tc>
      </w:tr>
      <w:tr w:rsidR="002D4B1D" w14:paraId="3E1152F4" w14:textId="77777777">
        <w:tc>
          <w:tcPr>
            <w:tcW w:w="3773" w:type="dxa"/>
            <w:tcMar>
              <w:right w:w="28" w:type="dxa"/>
            </w:tcMar>
          </w:tcPr>
          <w:p w:rsidR="002D4B1D" w:rsidRDefault="004C1C78" w14:paraId="1800C55A" w14:textId="77777777">
            <w:pPr>
              <w:pStyle w:val="p-table"/>
              <w:rPr>
                <w:sz w:val="17"/>
              </w:rPr>
            </w:pPr>
            <w:r>
              <w:rPr>
                <w:sz w:val="17"/>
              </w:rPr>
              <w:t>Brede SPUK</w:t>
            </w:r>
          </w:p>
        </w:tc>
        <w:tc>
          <w:tcPr>
            <w:tcW w:w="986" w:type="dxa"/>
            <w:tcMar>
              <w:left w:w="28" w:type="dxa"/>
              <w:right w:w="28" w:type="dxa"/>
            </w:tcMar>
          </w:tcPr>
          <w:p w:rsidR="002D4B1D" w:rsidP="009D4EC7" w:rsidRDefault="002D4B1D" w14:paraId="709FD733" w14:textId="77777777">
            <w:pPr>
              <w:pStyle w:val="p-table"/>
              <w:jc w:val="right"/>
              <w:rPr>
                <w:sz w:val="17"/>
              </w:rPr>
            </w:pPr>
          </w:p>
        </w:tc>
        <w:tc>
          <w:tcPr>
            <w:tcW w:w="986" w:type="dxa"/>
            <w:tcMar>
              <w:left w:w="28" w:type="dxa"/>
              <w:right w:w="28" w:type="dxa"/>
            </w:tcMar>
          </w:tcPr>
          <w:p w:rsidR="002D4B1D" w:rsidP="009D4EC7" w:rsidRDefault="002D4B1D" w14:paraId="3F0FA0A3" w14:textId="77777777">
            <w:pPr>
              <w:pStyle w:val="p-table"/>
              <w:jc w:val="right"/>
              <w:rPr>
                <w:sz w:val="17"/>
              </w:rPr>
            </w:pPr>
          </w:p>
        </w:tc>
        <w:tc>
          <w:tcPr>
            <w:tcW w:w="986" w:type="dxa"/>
            <w:tcMar>
              <w:left w:w="28" w:type="dxa"/>
              <w:right w:w="28" w:type="dxa"/>
            </w:tcMar>
          </w:tcPr>
          <w:p w:rsidR="002D4B1D" w:rsidP="009D4EC7" w:rsidRDefault="004C1C78" w14:paraId="55925046" w14:textId="77777777">
            <w:pPr>
              <w:pStyle w:val="p-table"/>
              <w:jc w:val="right"/>
              <w:rPr>
                <w:sz w:val="17"/>
              </w:rPr>
            </w:pPr>
            <w:r>
              <w:rPr>
                <w:sz w:val="17"/>
              </w:rPr>
              <w:t>24</w:t>
            </w:r>
          </w:p>
        </w:tc>
        <w:tc>
          <w:tcPr>
            <w:tcW w:w="986" w:type="dxa"/>
            <w:tcMar>
              <w:left w:w="28" w:type="dxa"/>
              <w:right w:w="28" w:type="dxa"/>
            </w:tcMar>
          </w:tcPr>
          <w:p w:rsidR="002D4B1D" w:rsidP="009D4EC7" w:rsidRDefault="002D4B1D" w14:paraId="691E7D12" w14:textId="77777777">
            <w:pPr>
              <w:pStyle w:val="p-table"/>
              <w:jc w:val="right"/>
              <w:rPr>
                <w:sz w:val="17"/>
              </w:rPr>
            </w:pPr>
          </w:p>
        </w:tc>
        <w:tc>
          <w:tcPr>
            <w:tcW w:w="986" w:type="dxa"/>
            <w:tcMar>
              <w:left w:w="28" w:type="dxa"/>
              <w:right w:w="28" w:type="dxa"/>
            </w:tcMar>
          </w:tcPr>
          <w:p w:rsidR="002D4B1D" w:rsidP="009D4EC7" w:rsidRDefault="002D4B1D" w14:paraId="51B10E1B" w14:textId="77777777">
            <w:pPr>
              <w:pStyle w:val="p-table"/>
              <w:jc w:val="right"/>
              <w:rPr>
                <w:sz w:val="17"/>
              </w:rPr>
            </w:pPr>
          </w:p>
        </w:tc>
        <w:tc>
          <w:tcPr>
            <w:tcW w:w="991" w:type="dxa"/>
            <w:tcMar>
              <w:left w:w="28" w:type="dxa"/>
              <w:right w:w="28" w:type="dxa"/>
            </w:tcMar>
          </w:tcPr>
          <w:p w:rsidR="002D4B1D" w:rsidP="009D4EC7" w:rsidRDefault="002D4B1D" w14:paraId="1076F13C" w14:textId="77777777">
            <w:pPr>
              <w:pStyle w:val="p-table"/>
              <w:jc w:val="right"/>
              <w:rPr>
                <w:sz w:val="17"/>
              </w:rPr>
            </w:pPr>
          </w:p>
        </w:tc>
      </w:tr>
      <w:tr w:rsidR="002D4B1D" w14:paraId="67EBBEA5" w14:textId="77777777">
        <w:tc>
          <w:tcPr>
            <w:tcW w:w="3773" w:type="dxa"/>
            <w:tcMar>
              <w:right w:w="28" w:type="dxa"/>
            </w:tcMar>
          </w:tcPr>
          <w:p w:rsidR="002D4B1D" w:rsidRDefault="002D4B1D" w14:paraId="39A83169" w14:textId="77777777">
            <w:pPr>
              <w:pStyle w:val="p-table"/>
              <w:rPr>
                <w:sz w:val="17"/>
              </w:rPr>
            </w:pPr>
          </w:p>
        </w:tc>
        <w:tc>
          <w:tcPr>
            <w:tcW w:w="986" w:type="dxa"/>
            <w:tcMar>
              <w:left w:w="28" w:type="dxa"/>
              <w:right w:w="28" w:type="dxa"/>
            </w:tcMar>
          </w:tcPr>
          <w:p w:rsidR="002D4B1D" w:rsidP="009D4EC7" w:rsidRDefault="002D4B1D" w14:paraId="047C49A9" w14:textId="77777777">
            <w:pPr>
              <w:pStyle w:val="p-table"/>
              <w:jc w:val="right"/>
              <w:rPr>
                <w:sz w:val="17"/>
              </w:rPr>
            </w:pPr>
          </w:p>
        </w:tc>
        <w:tc>
          <w:tcPr>
            <w:tcW w:w="986" w:type="dxa"/>
            <w:tcMar>
              <w:left w:w="28" w:type="dxa"/>
              <w:right w:w="28" w:type="dxa"/>
            </w:tcMar>
          </w:tcPr>
          <w:p w:rsidR="002D4B1D" w:rsidP="009D4EC7" w:rsidRDefault="002D4B1D" w14:paraId="2F229AEF" w14:textId="77777777">
            <w:pPr>
              <w:pStyle w:val="p-table"/>
              <w:jc w:val="right"/>
              <w:rPr>
                <w:sz w:val="17"/>
              </w:rPr>
            </w:pPr>
          </w:p>
        </w:tc>
        <w:tc>
          <w:tcPr>
            <w:tcW w:w="986" w:type="dxa"/>
            <w:tcMar>
              <w:left w:w="28" w:type="dxa"/>
              <w:right w:w="28" w:type="dxa"/>
            </w:tcMar>
          </w:tcPr>
          <w:p w:rsidR="002D4B1D" w:rsidP="009D4EC7" w:rsidRDefault="002D4B1D" w14:paraId="5D9E81B0" w14:textId="77777777">
            <w:pPr>
              <w:pStyle w:val="p-table"/>
              <w:jc w:val="right"/>
              <w:rPr>
                <w:sz w:val="17"/>
              </w:rPr>
            </w:pPr>
          </w:p>
        </w:tc>
        <w:tc>
          <w:tcPr>
            <w:tcW w:w="986" w:type="dxa"/>
            <w:tcMar>
              <w:left w:w="28" w:type="dxa"/>
              <w:right w:w="28" w:type="dxa"/>
            </w:tcMar>
          </w:tcPr>
          <w:p w:rsidR="002D4B1D" w:rsidP="009D4EC7" w:rsidRDefault="002D4B1D" w14:paraId="24E225FD" w14:textId="77777777">
            <w:pPr>
              <w:pStyle w:val="p-table"/>
              <w:jc w:val="right"/>
              <w:rPr>
                <w:sz w:val="17"/>
              </w:rPr>
            </w:pPr>
          </w:p>
        </w:tc>
        <w:tc>
          <w:tcPr>
            <w:tcW w:w="986" w:type="dxa"/>
            <w:tcMar>
              <w:left w:w="28" w:type="dxa"/>
              <w:right w:w="28" w:type="dxa"/>
            </w:tcMar>
          </w:tcPr>
          <w:p w:rsidR="002D4B1D" w:rsidP="009D4EC7" w:rsidRDefault="002D4B1D" w14:paraId="12D827B7" w14:textId="77777777">
            <w:pPr>
              <w:pStyle w:val="p-table"/>
              <w:jc w:val="right"/>
              <w:rPr>
                <w:sz w:val="17"/>
              </w:rPr>
            </w:pPr>
          </w:p>
        </w:tc>
        <w:tc>
          <w:tcPr>
            <w:tcW w:w="991" w:type="dxa"/>
            <w:tcMar>
              <w:left w:w="28" w:type="dxa"/>
              <w:right w:w="28" w:type="dxa"/>
            </w:tcMar>
          </w:tcPr>
          <w:p w:rsidR="002D4B1D" w:rsidP="009D4EC7" w:rsidRDefault="002D4B1D" w14:paraId="097851EE" w14:textId="77777777">
            <w:pPr>
              <w:pStyle w:val="p-table"/>
              <w:jc w:val="right"/>
              <w:rPr>
                <w:sz w:val="17"/>
              </w:rPr>
            </w:pPr>
          </w:p>
        </w:tc>
      </w:tr>
      <w:tr w:rsidR="002D4B1D" w14:paraId="300F689D" w14:textId="77777777">
        <w:tc>
          <w:tcPr>
            <w:tcW w:w="3773" w:type="dxa"/>
            <w:tcMar>
              <w:right w:w="28" w:type="dxa"/>
            </w:tcMar>
          </w:tcPr>
          <w:p w:rsidR="002D4B1D" w:rsidRDefault="004C1C78" w14:paraId="59FDC011"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76BE3D3D" w14:textId="77777777">
            <w:pPr>
              <w:pStyle w:val="p-table"/>
              <w:jc w:val="right"/>
              <w:rPr>
                <w:sz w:val="17"/>
              </w:rPr>
            </w:pPr>
          </w:p>
        </w:tc>
        <w:tc>
          <w:tcPr>
            <w:tcW w:w="986" w:type="dxa"/>
            <w:tcMar>
              <w:left w:w="28" w:type="dxa"/>
              <w:right w:w="28" w:type="dxa"/>
            </w:tcMar>
          </w:tcPr>
          <w:p w:rsidR="002D4B1D" w:rsidP="009D4EC7" w:rsidRDefault="002D4B1D" w14:paraId="7B405108" w14:textId="77777777">
            <w:pPr>
              <w:pStyle w:val="p-table"/>
              <w:jc w:val="right"/>
              <w:rPr>
                <w:sz w:val="17"/>
              </w:rPr>
            </w:pPr>
          </w:p>
        </w:tc>
        <w:tc>
          <w:tcPr>
            <w:tcW w:w="986" w:type="dxa"/>
            <w:tcMar>
              <w:left w:w="28" w:type="dxa"/>
              <w:right w:w="28" w:type="dxa"/>
            </w:tcMar>
          </w:tcPr>
          <w:p w:rsidR="002D4B1D" w:rsidP="009D4EC7" w:rsidRDefault="002D4B1D" w14:paraId="6D71941E" w14:textId="77777777">
            <w:pPr>
              <w:pStyle w:val="p-table"/>
              <w:jc w:val="right"/>
              <w:rPr>
                <w:sz w:val="17"/>
              </w:rPr>
            </w:pPr>
          </w:p>
        </w:tc>
        <w:tc>
          <w:tcPr>
            <w:tcW w:w="986" w:type="dxa"/>
            <w:tcMar>
              <w:left w:w="28" w:type="dxa"/>
              <w:right w:w="28" w:type="dxa"/>
            </w:tcMar>
          </w:tcPr>
          <w:p w:rsidR="002D4B1D" w:rsidP="009D4EC7" w:rsidRDefault="002D4B1D" w14:paraId="394C389D" w14:textId="77777777">
            <w:pPr>
              <w:pStyle w:val="p-table"/>
              <w:jc w:val="right"/>
              <w:rPr>
                <w:sz w:val="17"/>
              </w:rPr>
            </w:pPr>
          </w:p>
        </w:tc>
        <w:tc>
          <w:tcPr>
            <w:tcW w:w="986" w:type="dxa"/>
            <w:tcMar>
              <w:left w:w="28" w:type="dxa"/>
              <w:right w:w="28" w:type="dxa"/>
            </w:tcMar>
          </w:tcPr>
          <w:p w:rsidR="002D4B1D" w:rsidP="009D4EC7" w:rsidRDefault="002D4B1D" w14:paraId="3C24A04C" w14:textId="77777777">
            <w:pPr>
              <w:pStyle w:val="p-table"/>
              <w:jc w:val="right"/>
              <w:rPr>
                <w:sz w:val="17"/>
              </w:rPr>
            </w:pPr>
          </w:p>
        </w:tc>
        <w:tc>
          <w:tcPr>
            <w:tcW w:w="991" w:type="dxa"/>
            <w:tcMar>
              <w:left w:w="28" w:type="dxa"/>
              <w:right w:w="28" w:type="dxa"/>
            </w:tcMar>
          </w:tcPr>
          <w:p w:rsidR="002D4B1D" w:rsidP="009D4EC7" w:rsidRDefault="004C1C78" w14:paraId="64266577" w14:textId="77777777">
            <w:pPr>
              <w:pStyle w:val="p-table"/>
              <w:jc w:val="right"/>
              <w:rPr>
                <w:i/>
                <w:sz w:val="17"/>
              </w:rPr>
            </w:pPr>
            <w:r>
              <w:rPr>
                <w:i/>
                <w:sz w:val="17"/>
              </w:rPr>
              <w:t>185</w:t>
            </w:r>
          </w:p>
        </w:tc>
      </w:tr>
      <w:tr w:rsidR="002D4B1D" w14:paraId="0E65B4DA" w14:textId="77777777">
        <w:tc>
          <w:tcPr>
            <w:tcW w:w="3773" w:type="dxa"/>
            <w:tcMar>
              <w:right w:w="28" w:type="dxa"/>
            </w:tcMar>
          </w:tcPr>
          <w:p w:rsidR="002D4B1D" w:rsidRDefault="004C1C78" w14:paraId="5A2D1577" w14:textId="77777777">
            <w:pPr>
              <w:pStyle w:val="p-table"/>
              <w:rPr>
                <w:sz w:val="17"/>
              </w:rPr>
            </w:pPr>
            <w:r>
              <w:rPr>
                <w:sz w:val="17"/>
              </w:rPr>
              <w:t>Extrapolatie</w:t>
            </w:r>
          </w:p>
        </w:tc>
        <w:tc>
          <w:tcPr>
            <w:tcW w:w="986" w:type="dxa"/>
            <w:tcMar>
              <w:left w:w="28" w:type="dxa"/>
              <w:right w:w="28" w:type="dxa"/>
            </w:tcMar>
          </w:tcPr>
          <w:p w:rsidR="002D4B1D" w:rsidP="009D4EC7" w:rsidRDefault="002D4B1D" w14:paraId="0E9D6C8C" w14:textId="77777777">
            <w:pPr>
              <w:pStyle w:val="p-table"/>
              <w:jc w:val="right"/>
              <w:rPr>
                <w:sz w:val="17"/>
              </w:rPr>
            </w:pPr>
          </w:p>
        </w:tc>
        <w:tc>
          <w:tcPr>
            <w:tcW w:w="986" w:type="dxa"/>
            <w:tcMar>
              <w:left w:w="28" w:type="dxa"/>
              <w:right w:w="28" w:type="dxa"/>
            </w:tcMar>
          </w:tcPr>
          <w:p w:rsidR="002D4B1D" w:rsidP="009D4EC7" w:rsidRDefault="002D4B1D" w14:paraId="4859E311" w14:textId="77777777">
            <w:pPr>
              <w:pStyle w:val="p-table"/>
              <w:jc w:val="right"/>
              <w:rPr>
                <w:sz w:val="17"/>
              </w:rPr>
            </w:pPr>
          </w:p>
        </w:tc>
        <w:tc>
          <w:tcPr>
            <w:tcW w:w="986" w:type="dxa"/>
            <w:tcMar>
              <w:left w:w="28" w:type="dxa"/>
              <w:right w:w="28" w:type="dxa"/>
            </w:tcMar>
          </w:tcPr>
          <w:p w:rsidR="002D4B1D" w:rsidP="009D4EC7" w:rsidRDefault="002D4B1D" w14:paraId="3B68E376" w14:textId="77777777">
            <w:pPr>
              <w:pStyle w:val="p-table"/>
              <w:jc w:val="right"/>
              <w:rPr>
                <w:sz w:val="17"/>
              </w:rPr>
            </w:pPr>
          </w:p>
        </w:tc>
        <w:tc>
          <w:tcPr>
            <w:tcW w:w="986" w:type="dxa"/>
            <w:tcMar>
              <w:left w:w="28" w:type="dxa"/>
              <w:right w:w="28" w:type="dxa"/>
            </w:tcMar>
          </w:tcPr>
          <w:p w:rsidR="002D4B1D" w:rsidP="009D4EC7" w:rsidRDefault="002D4B1D" w14:paraId="41EAE901" w14:textId="77777777">
            <w:pPr>
              <w:pStyle w:val="p-table"/>
              <w:jc w:val="right"/>
              <w:rPr>
                <w:sz w:val="17"/>
              </w:rPr>
            </w:pPr>
          </w:p>
        </w:tc>
        <w:tc>
          <w:tcPr>
            <w:tcW w:w="986" w:type="dxa"/>
            <w:tcMar>
              <w:left w:w="28" w:type="dxa"/>
              <w:right w:w="28" w:type="dxa"/>
            </w:tcMar>
          </w:tcPr>
          <w:p w:rsidR="002D4B1D" w:rsidP="009D4EC7" w:rsidRDefault="002D4B1D" w14:paraId="6BF99B9C" w14:textId="77777777">
            <w:pPr>
              <w:pStyle w:val="p-table"/>
              <w:jc w:val="right"/>
              <w:rPr>
                <w:sz w:val="17"/>
              </w:rPr>
            </w:pPr>
          </w:p>
        </w:tc>
        <w:tc>
          <w:tcPr>
            <w:tcW w:w="991" w:type="dxa"/>
            <w:tcMar>
              <w:left w:w="28" w:type="dxa"/>
              <w:right w:w="28" w:type="dxa"/>
            </w:tcMar>
          </w:tcPr>
          <w:p w:rsidR="002D4B1D" w:rsidP="009D4EC7" w:rsidRDefault="004C1C78" w14:paraId="61D39E1D" w14:textId="77777777">
            <w:pPr>
              <w:pStyle w:val="p-table"/>
              <w:jc w:val="right"/>
              <w:rPr>
                <w:sz w:val="17"/>
              </w:rPr>
            </w:pPr>
            <w:r>
              <w:rPr>
                <w:sz w:val="17"/>
              </w:rPr>
              <w:t>185</w:t>
            </w:r>
          </w:p>
        </w:tc>
      </w:tr>
      <w:tr w:rsidR="002D4B1D" w14:paraId="402BF6F5" w14:textId="77777777">
        <w:tc>
          <w:tcPr>
            <w:tcW w:w="3773" w:type="dxa"/>
            <w:tcMar>
              <w:right w:w="28" w:type="dxa"/>
            </w:tcMar>
          </w:tcPr>
          <w:p w:rsidR="002D4B1D" w:rsidRDefault="002D4B1D" w14:paraId="6ED7BB67" w14:textId="77777777">
            <w:pPr>
              <w:pStyle w:val="p-table"/>
              <w:rPr>
                <w:sz w:val="17"/>
              </w:rPr>
            </w:pPr>
          </w:p>
        </w:tc>
        <w:tc>
          <w:tcPr>
            <w:tcW w:w="986" w:type="dxa"/>
            <w:tcMar>
              <w:left w:w="28" w:type="dxa"/>
              <w:right w:w="28" w:type="dxa"/>
            </w:tcMar>
          </w:tcPr>
          <w:p w:rsidR="002D4B1D" w:rsidP="009D4EC7" w:rsidRDefault="002D4B1D" w14:paraId="653D3EB3" w14:textId="77777777">
            <w:pPr>
              <w:pStyle w:val="p-table"/>
              <w:jc w:val="right"/>
              <w:rPr>
                <w:sz w:val="17"/>
              </w:rPr>
            </w:pPr>
          </w:p>
        </w:tc>
        <w:tc>
          <w:tcPr>
            <w:tcW w:w="986" w:type="dxa"/>
            <w:tcMar>
              <w:left w:w="28" w:type="dxa"/>
              <w:right w:w="28" w:type="dxa"/>
            </w:tcMar>
          </w:tcPr>
          <w:p w:rsidR="002D4B1D" w:rsidP="009D4EC7" w:rsidRDefault="002D4B1D" w14:paraId="799B4299" w14:textId="77777777">
            <w:pPr>
              <w:pStyle w:val="p-table"/>
              <w:jc w:val="right"/>
              <w:rPr>
                <w:sz w:val="17"/>
              </w:rPr>
            </w:pPr>
          </w:p>
        </w:tc>
        <w:tc>
          <w:tcPr>
            <w:tcW w:w="986" w:type="dxa"/>
            <w:tcMar>
              <w:left w:w="28" w:type="dxa"/>
              <w:right w:w="28" w:type="dxa"/>
            </w:tcMar>
          </w:tcPr>
          <w:p w:rsidR="002D4B1D" w:rsidP="009D4EC7" w:rsidRDefault="002D4B1D" w14:paraId="5456E529" w14:textId="77777777">
            <w:pPr>
              <w:pStyle w:val="p-table"/>
              <w:jc w:val="right"/>
              <w:rPr>
                <w:sz w:val="17"/>
              </w:rPr>
            </w:pPr>
          </w:p>
        </w:tc>
        <w:tc>
          <w:tcPr>
            <w:tcW w:w="986" w:type="dxa"/>
            <w:tcMar>
              <w:left w:w="28" w:type="dxa"/>
              <w:right w:w="28" w:type="dxa"/>
            </w:tcMar>
          </w:tcPr>
          <w:p w:rsidR="002D4B1D" w:rsidP="009D4EC7" w:rsidRDefault="002D4B1D" w14:paraId="24A24038" w14:textId="77777777">
            <w:pPr>
              <w:pStyle w:val="p-table"/>
              <w:jc w:val="right"/>
              <w:rPr>
                <w:sz w:val="17"/>
              </w:rPr>
            </w:pPr>
          </w:p>
        </w:tc>
        <w:tc>
          <w:tcPr>
            <w:tcW w:w="986" w:type="dxa"/>
            <w:tcMar>
              <w:left w:w="28" w:type="dxa"/>
              <w:right w:w="28" w:type="dxa"/>
            </w:tcMar>
          </w:tcPr>
          <w:p w:rsidR="002D4B1D" w:rsidP="009D4EC7" w:rsidRDefault="002D4B1D" w14:paraId="7F867483" w14:textId="77777777">
            <w:pPr>
              <w:pStyle w:val="p-table"/>
              <w:jc w:val="right"/>
              <w:rPr>
                <w:sz w:val="17"/>
              </w:rPr>
            </w:pPr>
          </w:p>
        </w:tc>
        <w:tc>
          <w:tcPr>
            <w:tcW w:w="991" w:type="dxa"/>
            <w:tcMar>
              <w:left w:w="28" w:type="dxa"/>
              <w:right w:w="28" w:type="dxa"/>
            </w:tcMar>
          </w:tcPr>
          <w:p w:rsidR="002D4B1D" w:rsidP="009D4EC7" w:rsidRDefault="002D4B1D" w14:paraId="6430D36D" w14:textId="77777777">
            <w:pPr>
              <w:pStyle w:val="p-table"/>
              <w:jc w:val="right"/>
              <w:rPr>
                <w:sz w:val="17"/>
              </w:rPr>
            </w:pPr>
          </w:p>
        </w:tc>
      </w:tr>
      <w:tr w:rsidR="002D4B1D" w14:paraId="7FF7986E" w14:textId="77777777">
        <w:tc>
          <w:tcPr>
            <w:tcW w:w="3773" w:type="dxa"/>
            <w:tcMar>
              <w:right w:w="28" w:type="dxa"/>
            </w:tcMar>
          </w:tcPr>
          <w:p w:rsidR="002D4B1D" w:rsidRDefault="004C1C78" w14:paraId="71ADE03B" w14:textId="77777777">
            <w:pPr>
              <w:pStyle w:val="p-table"/>
              <w:rPr>
                <w:i/>
                <w:sz w:val="17"/>
              </w:rPr>
            </w:pPr>
            <w:r>
              <w:rPr>
                <w:i/>
                <w:sz w:val="17"/>
              </w:rPr>
              <w:t>Technisch</w:t>
            </w:r>
          </w:p>
        </w:tc>
        <w:tc>
          <w:tcPr>
            <w:tcW w:w="986" w:type="dxa"/>
            <w:tcMar>
              <w:left w:w="28" w:type="dxa"/>
              <w:right w:w="28" w:type="dxa"/>
            </w:tcMar>
          </w:tcPr>
          <w:p w:rsidR="002D4B1D" w:rsidP="009D4EC7" w:rsidRDefault="004C1C78" w14:paraId="36801F5C" w14:textId="77777777">
            <w:pPr>
              <w:pStyle w:val="p-table"/>
              <w:jc w:val="right"/>
              <w:rPr>
                <w:i/>
                <w:sz w:val="17"/>
              </w:rPr>
            </w:pPr>
            <w:r>
              <w:rPr>
                <w:i/>
                <w:sz w:val="17"/>
              </w:rPr>
              <w:t>47</w:t>
            </w:r>
          </w:p>
        </w:tc>
        <w:tc>
          <w:tcPr>
            <w:tcW w:w="986" w:type="dxa"/>
            <w:tcMar>
              <w:left w:w="28" w:type="dxa"/>
              <w:right w:w="28" w:type="dxa"/>
            </w:tcMar>
          </w:tcPr>
          <w:p w:rsidR="002D4B1D" w:rsidP="009D4EC7" w:rsidRDefault="004C1C78" w14:paraId="6C3FE3DC" w14:textId="77777777">
            <w:pPr>
              <w:pStyle w:val="p-table"/>
              <w:jc w:val="right"/>
              <w:rPr>
                <w:i/>
                <w:sz w:val="17"/>
              </w:rPr>
            </w:pPr>
            <w:r>
              <w:rPr>
                <w:i/>
                <w:sz w:val="17"/>
              </w:rPr>
              <w:t>61</w:t>
            </w:r>
          </w:p>
        </w:tc>
        <w:tc>
          <w:tcPr>
            <w:tcW w:w="986" w:type="dxa"/>
            <w:tcMar>
              <w:left w:w="28" w:type="dxa"/>
              <w:right w:w="28" w:type="dxa"/>
            </w:tcMar>
          </w:tcPr>
          <w:p w:rsidR="002D4B1D" w:rsidP="009D4EC7" w:rsidRDefault="004C1C78" w14:paraId="6A156E26" w14:textId="77777777">
            <w:pPr>
              <w:pStyle w:val="p-table"/>
              <w:jc w:val="right"/>
              <w:rPr>
                <w:i/>
                <w:sz w:val="17"/>
              </w:rPr>
            </w:pPr>
            <w:r>
              <w:rPr>
                <w:i/>
                <w:sz w:val="17"/>
              </w:rPr>
              <w:t>1</w:t>
            </w:r>
          </w:p>
        </w:tc>
        <w:tc>
          <w:tcPr>
            <w:tcW w:w="986" w:type="dxa"/>
            <w:tcMar>
              <w:left w:w="28" w:type="dxa"/>
              <w:right w:w="28" w:type="dxa"/>
            </w:tcMar>
          </w:tcPr>
          <w:p w:rsidR="002D4B1D" w:rsidP="009D4EC7" w:rsidRDefault="004C1C78" w14:paraId="532F9221" w14:textId="77777777">
            <w:pPr>
              <w:pStyle w:val="p-table"/>
              <w:jc w:val="right"/>
              <w:rPr>
                <w:i/>
                <w:sz w:val="17"/>
              </w:rPr>
            </w:pPr>
            <w:r>
              <w:rPr>
                <w:i/>
                <w:sz w:val="17"/>
              </w:rPr>
              <w:t>2</w:t>
            </w:r>
          </w:p>
        </w:tc>
        <w:tc>
          <w:tcPr>
            <w:tcW w:w="986" w:type="dxa"/>
            <w:tcMar>
              <w:left w:w="28" w:type="dxa"/>
              <w:right w:w="28" w:type="dxa"/>
            </w:tcMar>
          </w:tcPr>
          <w:p w:rsidR="002D4B1D" w:rsidP="009D4EC7" w:rsidRDefault="004C1C78" w14:paraId="6305CC29" w14:textId="77777777">
            <w:pPr>
              <w:pStyle w:val="p-table"/>
              <w:jc w:val="right"/>
              <w:rPr>
                <w:i/>
                <w:sz w:val="17"/>
              </w:rPr>
            </w:pPr>
            <w:r>
              <w:rPr>
                <w:i/>
                <w:sz w:val="17"/>
              </w:rPr>
              <w:t>2</w:t>
            </w:r>
          </w:p>
        </w:tc>
        <w:tc>
          <w:tcPr>
            <w:tcW w:w="991" w:type="dxa"/>
            <w:tcMar>
              <w:left w:w="28" w:type="dxa"/>
              <w:right w:w="28" w:type="dxa"/>
            </w:tcMar>
          </w:tcPr>
          <w:p w:rsidR="002D4B1D" w:rsidP="009D4EC7" w:rsidRDefault="002D4B1D" w14:paraId="7076285E" w14:textId="77777777">
            <w:pPr>
              <w:pStyle w:val="p-table"/>
              <w:jc w:val="right"/>
              <w:rPr>
                <w:sz w:val="17"/>
              </w:rPr>
            </w:pPr>
          </w:p>
        </w:tc>
      </w:tr>
      <w:tr w:rsidR="002D4B1D" w14:paraId="65ABCD72" w14:textId="77777777">
        <w:tc>
          <w:tcPr>
            <w:tcW w:w="3773" w:type="dxa"/>
            <w:tcMar>
              <w:right w:w="28" w:type="dxa"/>
            </w:tcMar>
          </w:tcPr>
          <w:p w:rsidR="002D4B1D" w:rsidRDefault="004C1C78" w14:paraId="589F9E95" w14:textId="77777777">
            <w:pPr>
              <w:pStyle w:val="p-table"/>
              <w:rPr>
                <w:sz w:val="17"/>
              </w:rPr>
            </w:pPr>
            <w:r>
              <w:rPr>
                <w:sz w:val="17"/>
              </w:rPr>
              <w:t>Technisch</w:t>
            </w:r>
          </w:p>
        </w:tc>
        <w:tc>
          <w:tcPr>
            <w:tcW w:w="986" w:type="dxa"/>
            <w:tcMar>
              <w:left w:w="28" w:type="dxa"/>
              <w:right w:w="28" w:type="dxa"/>
            </w:tcMar>
          </w:tcPr>
          <w:p w:rsidR="002D4B1D" w:rsidP="009D4EC7" w:rsidRDefault="004C1C78" w14:paraId="7E93A63F" w14:textId="77777777">
            <w:pPr>
              <w:pStyle w:val="p-table"/>
              <w:jc w:val="right"/>
              <w:rPr>
                <w:sz w:val="17"/>
              </w:rPr>
            </w:pPr>
            <w:r>
              <w:rPr>
                <w:sz w:val="17"/>
              </w:rPr>
              <w:t>47</w:t>
            </w:r>
          </w:p>
        </w:tc>
        <w:tc>
          <w:tcPr>
            <w:tcW w:w="986" w:type="dxa"/>
            <w:tcMar>
              <w:left w:w="28" w:type="dxa"/>
              <w:right w:w="28" w:type="dxa"/>
            </w:tcMar>
          </w:tcPr>
          <w:p w:rsidR="002D4B1D" w:rsidP="009D4EC7" w:rsidRDefault="004C1C78" w14:paraId="015DC337" w14:textId="77777777">
            <w:pPr>
              <w:pStyle w:val="p-table"/>
              <w:jc w:val="right"/>
              <w:rPr>
                <w:sz w:val="17"/>
              </w:rPr>
            </w:pPr>
            <w:r>
              <w:rPr>
                <w:sz w:val="17"/>
              </w:rPr>
              <w:t>61</w:t>
            </w:r>
          </w:p>
        </w:tc>
        <w:tc>
          <w:tcPr>
            <w:tcW w:w="986" w:type="dxa"/>
            <w:tcMar>
              <w:left w:w="28" w:type="dxa"/>
              <w:right w:w="28" w:type="dxa"/>
            </w:tcMar>
          </w:tcPr>
          <w:p w:rsidR="002D4B1D" w:rsidP="009D4EC7" w:rsidRDefault="004C1C78" w14:paraId="0516C011" w14:textId="77777777">
            <w:pPr>
              <w:pStyle w:val="p-table"/>
              <w:jc w:val="right"/>
              <w:rPr>
                <w:sz w:val="17"/>
              </w:rPr>
            </w:pPr>
            <w:r>
              <w:rPr>
                <w:sz w:val="17"/>
              </w:rPr>
              <w:t>1</w:t>
            </w:r>
          </w:p>
        </w:tc>
        <w:tc>
          <w:tcPr>
            <w:tcW w:w="986" w:type="dxa"/>
            <w:tcMar>
              <w:left w:w="28" w:type="dxa"/>
              <w:right w:w="28" w:type="dxa"/>
            </w:tcMar>
          </w:tcPr>
          <w:p w:rsidR="002D4B1D" w:rsidP="009D4EC7" w:rsidRDefault="004C1C78" w14:paraId="54D310A9" w14:textId="77777777">
            <w:pPr>
              <w:pStyle w:val="p-table"/>
              <w:jc w:val="right"/>
              <w:rPr>
                <w:sz w:val="17"/>
              </w:rPr>
            </w:pPr>
            <w:r>
              <w:rPr>
                <w:sz w:val="17"/>
              </w:rPr>
              <w:t>2</w:t>
            </w:r>
          </w:p>
        </w:tc>
        <w:tc>
          <w:tcPr>
            <w:tcW w:w="986" w:type="dxa"/>
            <w:tcMar>
              <w:left w:w="28" w:type="dxa"/>
              <w:right w:w="28" w:type="dxa"/>
            </w:tcMar>
          </w:tcPr>
          <w:p w:rsidR="002D4B1D" w:rsidP="009D4EC7" w:rsidRDefault="004C1C78" w14:paraId="4033097B" w14:textId="77777777">
            <w:pPr>
              <w:pStyle w:val="p-table"/>
              <w:jc w:val="right"/>
              <w:rPr>
                <w:sz w:val="17"/>
              </w:rPr>
            </w:pPr>
            <w:r>
              <w:rPr>
                <w:sz w:val="17"/>
              </w:rPr>
              <w:t>2</w:t>
            </w:r>
          </w:p>
        </w:tc>
        <w:tc>
          <w:tcPr>
            <w:tcW w:w="991" w:type="dxa"/>
            <w:tcMar>
              <w:left w:w="28" w:type="dxa"/>
              <w:right w:w="28" w:type="dxa"/>
            </w:tcMar>
          </w:tcPr>
          <w:p w:rsidR="002D4B1D" w:rsidP="009D4EC7" w:rsidRDefault="002D4B1D" w14:paraId="00FF855C" w14:textId="77777777">
            <w:pPr>
              <w:pStyle w:val="p-table"/>
              <w:jc w:val="right"/>
              <w:rPr>
                <w:sz w:val="17"/>
              </w:rPr>
            </w:pPr>
          </w:p>
        </w:tc>
      </w:tr>
      <w:tr w:rsidR="002D4B1D" w14:paraId="47996753" w14:textId="77777777">
        <w:tc>
          <w:tcPr>
            <w:tcW w:w="3773" w:type="dxa"/>
            <w:tcMar>
              <w:right w:w="28" w:type="dxa"/>
            </w:tcMar>
          </w:tcPr>
          <w:p w:rsidR="002D4B1D" w:rsidRDefault="002D4B1D" w14:paraId="0AF58302" w14:textId="77777777">
            <w:pPr>
              <w:pStyle w:val="p-table"/>
              <w:rPr>
                <w:sz w:val="17"/>
              </w:rPr>
            </w:pPr>
          </w:p>
        </w:tc>
        <w:tc>
          <w:tcPr>
            <w:tcW w:w="986" w:type="dxa"/>
            <w:tcMar>
              <w:left w:w="28" w:type="dxa"/>
              <w:right w:w="28" w:type="dxa"/>
            </w:tcMar>
          </w:tcPr>
          <w:p w:rsidR="002D4B1D" w:rsidP="009D4EC7" w:rsidRDefault="002D4B1D" w14:paraId="07AF9495" w14:textId="77777777">
            <w:pPr>
              <w:pStyle w:val="p-table"/>
              <w:jc w:val="right"/>
              <w:rPr>
                <w:sz w:val="17"/>
              </w:rPr>
            </w:pPr>
          </w:p>
        </w:tc>
        <w:tc>
          <w:tcPr>
            <w:tcW w:w="986" w:type="dxa"/>
            <w:tcMar>
              <w:left w:w="28" w:type="dxa"/>
              <w:right w:w="28" w:type="dxa"/>
            </w:tcMar>
          </w:tcPr>
          <w:p w:rsidR="002D4B1D" w:rsidP="009D4EC7" w:rsidRDefault="002D4B1D" w14:paraId="75E3DC16" w14:textId="77777777">
            <w:pPr>
              <w:pStyle w:val="p-table"/>
              <w:jc w:val="right"/>
              <w:rPr>
                <w:sz w:val="17"/>
              </w:rPr>
            </w:pPr>
          </w:p>
        </w:tc>
        <w:tc>
          <w:tcPr>
            <w:tcW w:w="986" w:type="dxa"/>
            <w:tcMar>
              <w:left w:w="28" w:type="dxa"/>
              <w:right w:w="28" w:type="dxa"/>
            </w:tcMar>
          </w:tcPr>
          <w:p w:rsidR="002D4B1D" w:rsidP="009D4EC7" w:rsidRDefault="002D4B1D" w14:paraId="417F2E87" w14:textId="77777777">
            <w:pPr>
              <w:pStyle w:val="p-table"/>
              <w:jc w:val="right"/>
              <w:rPr>
                <w:sz w:val="17"/>
              </w:rPr>
            </w:pPr>
          </w:p>
        </w:tc>
        <w:tc>
          <w:tcPr>
            <w:tcW w:w="986" w:type="dxa"/>
            <w:tcMar>
              <w:left w:w="28" w:type="dxa"/>
              <w:right w:w="28" w:type="dxa"/>
            </w:tcMar>
          </w:tcPr>
          <w:p w:rsidR="002D4B1D" w:rsidP="009D4EC7" w:rsidRDefault="002D4B1D" w14:paraId="4728D8AB" w14:textId="77777777">
            <w:pPr>
              <w:pStyle w:val="p-table"/>
              <w:jc w:val="right"/>
              <w:rPr>
                <w:sz w:val="17"/>
              </w:rPr>
            </w:pPr>
          </w:p>
        </w:tc>
        <w:tc>
          <w:tcPr>
            <w:tcW w:w="986" w:type="dxa"/>
            <w:tcMar>
              <w:left w:w="28" w:type="dxa"/>
              <w:right w:w="28" w:type="dxa"/>
            </w:tcMar>
          </w:tcPr>
          <w:p w:rsidR="002D4B1D" w:rsidP="009D4EC7" w:rsidRDefault="002D4B1D" w14:paraId="050CF9FB" w14:textId="77777777">
            <w:pPr>
              <w:pStyle w:val="p-table"/>
              <w:jc w:val="right"/>
              <w:rPr>
                <w:sz w:val="17"/>
              </w:rPr>
            </w:pPr>
          </w:p>
        </w:tc>
        <w:tc>
          <w:tcPr>
            <w:tcW w:w="991" w:type="dxa"/>
            <w:tcMar>
              <w:left w:w="28" w:type="dxa"/>
              <w:right w:w="28" w:type="dxa"/>
            </w:tcMar>
          </w:tcPr>
          <w:p w:rsidR="002D4B1D" w:rsidP="009D4EC7" w:rsidRDefault="002D4B1D" w14:paraId="5DDECE33" w14:textId="77777777">
            <w:pPr>
              <w:pStyle w:val="p-table"/>
              <w:jc w:val="right"/>
              <w:rPr>
                <w:sz w:val="17"/>
              </w:rPr>
            </w:pPr>
          </w:p>
        </w:tc>
      </w:tr>
      <w:tr w:rsidR="002D4B1D" w14:paraId="1F255566" w14:textId="77777777">
        <w:tc>
          <w:tcPr>
            <w:tcW w:w="3773" w:type="dxa"/>
            <w:tcMar>
              <w:right w:w="28" w:type="dxa"/>
            </w:tcMar>
          </w:tcPr>
          <w:p w:rsidR="002D4B1D" w:rsidRDefault="004C1C78" w14:paraId="631DAB19" w14:textId="77777777">
            <w:pPr>
              <w:pStyle w:val="p-table"/>
              <w:rPr>
                <w:i/>
                <w:sz w:val="17"/>
              </w:rPr>
            </w:pPr>
            <w:r>
              <w:rPr>
                <w:i/>
                <w:sz w:val="17"/>
              </w:rPr>
              <w:t>Niet-kaderrelevant</w:t>
            </w:r>
          </w:p>
        </w:tc>
        <w:tc>
          <w:tcPr>
            <w:tcW w:w="986" w:type="dxa"/>
            <w:tcMar>
              <w:left w:w="28" w:type="dxa"/>
              <w:right w:w="28" w:type="dxa"/>
            </w:tcMar>
          </w:tcPr>
          <w:p w:rsidR="002D4B1D" w:rsidP="009D4EC7" w:rsidRDefault="004C1C78" w14:paraId="0439D705" w14:textId="77777777">
            <w:pPr>
              <w:pStyle w:val="p-table"/>
              <w:jc w:val="right"/>
              <w:rPr>
                <w:i/>
                <w:sz w:val="17"/>
              </w:rPr>
            </w:pPr>
            <w:r>
              <w:rPr>
                <w:i/>
                <w:sz w:val="17"/>
              </w:rPr>
              <w:t>659</w:t>
            </w:r>
          </w:p>
        </w:tc>
        <w:tc>
          <w:tcPr>
            <w:tcW w:w="986" w:type="dxa"/>
            <w:tcMar>
              <w:left w:w="28" w:type="dxa"/>
              <w:right w:w="28" w:type="dxa"/>
            </w:tcMar>
          </w:tcPr>
          <w:p w:rsidR="002D4B1D" w:rsidP="009D4EC7" w:rsidRDefault="004C1C78" w14:paraId="39FA94BD" w14:textId="77777777">
            <w:pPr>
              <w:pStyle w:val="p-table"/>
              <w:jc w:val="right"/>
              <w:rPr>
                <w:i/>
                <w:sz w:val="17"/>
              </w:rPr>
            </w:pPr>
            <w:r>
              <w:rPr>
                <w:i/>
                <w:sz w:val="17"/>
              </w:rPr>
              <w:t>638</w:t>
            </w:r>
          </w:p>
        </w:tc>
        <w:tc>
          <w:tcPr>
            <w:tcW w:w="986" w:type="dxa"/>
            <w:tcMar>
              <w:left w:w="28" w:type="dxa"/>
              <w:right w:w="28" w:type="dxa"/>
            </w:tcMar>
          </w:tcPr>
          <w:p w:rsidR="002D4B1D" w:rsidP="009D4EC7" w:rsidRDefault="004C1C78" w14:paraId="5D28D9CB" w14:textId="77777777">
            <w:pPr>
              <w:pStyle w:val="p-table"/>
              <w:jc w:val="right"/>
              <w:rPr>
                <w:i/>
                <w:sz w:val="17"/>
              </w:rPr>
            </w:pPr>
            <w:r>
              <w:rPr>
                <w:i/>
                <w:sz w:val="17"/>
              </w:rPr>
              <w:t>662</w:t>
            </w:r>
          </w:p>
        </w:tc>
        <w:tc>
          <w:tcPr>
            <w:tcW w:w="986" w:type="dxa"/>
            <w:tcMar>
              <w:left w:w="28" w:type="dxa"/>
              <w:right w:w="28" w:type="dxa"/>
            </w:tcMar>
          </w:tcPr>
          <w:p w:rsidR="002D4B1D" w:rsidP="009D4EC7" w:rsidRDefault="004C1C78" w14:paraId="0338375D" w14:textId="77777777">
            <w:pPr>
              <w:pStyle w:val="p-table"/>
              <w:jc w:val="right"/>
              <w:rPr>
                <w:i/>
                <w:sz w:val="17"/>
              </w:rPr>
            </w:pPr>
            <w:r>
              <w:rPr>
                <w:i/>
                <w:sz w:val="17"/>
              </w:rPr>
              <w:t>707</w:t>
            </w:r>
          </w:p>
        </w:tc>
        <w:tc>
          <w:tcPr>
            <w:tcW w:w="986" w:type="dxa"/>
            <w:tcMar>
              <w:left w:w="28" w:type="dxa"/>
              <w:right w:w="28" w:type="dxa"/>
            </w:tcMar>
          </w:tcPr>
          <w:p w:rsidR="002D4B1D" w:rsidP="009D4EC7" w:rsidRDefault="004C1C78" w14:paraId="1EB08C81" w14:textId="77777777">
            <w:pPr>
              <w:pStyle w:val="p-table"/>
              <w:jc w:val="right"/>
              <w:rPr>
                <w:i/>
                <w:sz w:val="17"/>
              </w:rPr>
            </w:pPr>
            <w:r>
              <w:rPr>
                <w:i/>
                <w:sz w:val="17"/>
              </w:rPr>
              <w:t>747</w:t>
            </w:r>
          </w:p>
        </w:tc>
        <w:tc>
          <w:tcPr>
            <w:tcW w:w="991" w:type="dxa"/>
            <w:tcMar>
              <w:left w:w="28" w:type="dxa"/>
              <w:right w:w="28" w:type="dxa"/>
            </w:tcMar>
          </w:tcPr>
          <w:p w:rsidR="002D4B1D" w:rsidP="009D4EC7" w:rsidRDefault="004C1C78" w14:paraId="760B00A9" w14:textId="77777777">
            <w:pPr>
              <w:pStyle w:val="p-table"/>
              <w:jc w:val="right"/>
              <w:rPr>
                <w:i/>
                <w:sz w:val="17"/>
              </w:rPr>
            </w:pPr>
            <w:r>
              <w:rPr>
                <w:i/>
                <w:sz w:val="17"/>
              </w:rPr>
              <w:t>786</w:t>
            </w:r>
          </w:p>
        </w:tc>
      </w:tr>
      <w:tr w:rsidR="002D4B1D" w14:paraId="456E8DAD" w14:textId="77777777">
        <w:tc>
          <w:tcPr>
            <w:tcW w:w="3773" w:type="dxa"/>
            <w:tcMar>
              <w:right w:w="28" w:type="dxa"/>
            </w:tcMar>
          </w:tcPr>
          <w:p w:rsidR="002D4B1D" w:rsidRDefault="004C1C78" w14:paraId="7649E339" w14:textId="77777777">
            <w:pPr>
              <w:pStyle w:val="p-table"/>
              <w:rPr>
                <w:sz w:val="17"/>
              </w:rPr>
            </w:pPr>
            <w:r>
              <w:rPr>
                <w:sz w:val="17"/>
              </w:rPr>
              <w:t>Zorgtoeslag</w:t>
            </w:r>
          </w:p>
        </w:tc>
        <w:tc>
          <w:tcPr>
            <w:tcW w:w="986" w:type="dxa"/>
            <w:tcMar>
              <w:left w:w="28" w:type="dxa"/>
              <w:right w:w="28" w:type="dxa"/>
            </w:tcMar>
          </w:tcPr>
          <w:p w:rsidR="002D4B1D" w:rsidP="009D4EC7" w:rsidRDefault="004C1C78" w14:paraId="0B9EF241" w14:textId="77777777">
            <w:pPr>
              <w:pStyle w:val="p-table"/>
              <w:jc w:val="right"/>
              <w:rPr>
                <w:sz w:val="17"/>
              </w:rPr>
            </w:pPr>
            <w:r>
              <w:rPr>
                <w:sz w:val="17"/>
              </w:rPr>
              <w:t>659</w:t>
            </w:r>
          </w:p>
        </w:tc>
        <w:tc>
          <w:tcPr>
            <w:tcW w:w="986" w:type="dxa"/>
            <w:tcMar>
              <w:left w:w="28" w:type="dxa"/>
              <w:right w:w="28" w:type="dxa"/>
            </w:tcMar>
          </w:tcPr>
          <w:p w:rsidR="002D4B1D" w:rsidP="009D4EC7" w:rsidRDefault="004C1C78" w14:paraId="6BC0547E" w14:textId="77777777">
            <w:pPr>
              <w:pStyle w:val="p-table"/>
              <w:jc w:val="right"/>
              <w:rPr>
                <w:sz w:val="17"/>
              </w:rPr>
            </w:pPr>
            <w:r>
              <w:rPr>
                <w:sz w:val="17"/>
              </w:rPr>
              <w:t>638</w:t>
            </w:r>
          </w:p>
        </w:tc>
        <w:tc>
          <w:tcPr>
            <w:tcW w:w="986" w:type="dxa"/>
            <w:tcMar>
              <w:left w:w="28" w:type="dxa"/>
              <w:right w:w="28" w:type="dxa"/>
            </w:tcMar>
          </w:tcPr>
          <w:p w:rsidR="002D4B1D" w:rsidP="009D4EC7" w:rsidRDefault="004C1C78" w14:paraId="4C765E68" w14:textId="77777777">
            <w:pPr>
              <w:pStyle w:val="p-table"/>
              <w:jc w:val="right"/>
              <w:rPr>
                <w:sz w:val="17"/>
              </w:rPr>
            </w:pPr>
            <w:r>
              <w:rPr>
                <w:sz w:val="17"/>
              </w:rPr>
              <w:t>662</w:t>
            </w:r>
          </w:p>
        </w:tc>
        <w:tc>
          <w:tcPr>
            <w:tcW w:w="986" w:type="dxa"/>
            <w:tcMar>
              <w:left w:w="28" w:type="dxa"/>
              <w:right w:w="28" w:type="dxa"/>
            </w:tcMar>
          </w:tcPr>
          <w:p w:rsidR="002D4B1D" w:rsidP="009D4EC7" w:rsidRDefault="004C1C78" w14:paraId="7410A6B3" w14:textId="77777777">
            <w:pPr>
              <w:pStyle w:val="p-table"/>
              <w:jc w:val="right"/>
              <w:rPr>
                <w:sz w:val="17"/>
              </w:rPr>
            </w:pPr>
            <w:r>
              <w:rPr>
                <w:sz w:val="17"/>
              </w:rPr>
              <w:t>707</w:t>
            </w:r>
          </w:p>
        </w:tc>
        <w:tc>
          <w:tcPr>
            <w:tcW w:w="986" w:type="dxa"/>
            <w:tcMar>
              <w:left w:w="28" w:type="dxa"/>
              <w:right w:w="28" w:type="dxa"/>
            </w:tcMar>
          </w:tcPr>
          <w:p w:rsidR="002D4B1D" w:rsidP="009D4EC7" w:rsidRDefault="004C1C78" w14:paraId="3DD828F3" w14:textId="77777777">
            <w:pPr>
              <w:pStyle w:val="p-table"/>
              <w:jc w:val="right"/>
              <w:rPr>
                <w:sz w:val="17"/>
              </w:rPr>
            </w:pPr>
            <w:r>
              <w:rPr>
                <w:sz w:val="17"/>
              </w:rPr>
              <w:t>747</w:t>
            </w:r>
          </w:p>
        </w:tc>
        <w:tc>
          <w:tcPr>
            <w:tcW w:w="991" w:type="dxa"/>
            <w:tcMar>
              <w:left w:w="28" w:type="dxa"/>
              <w:right w:w="28" w:type="dxa"/>
            </w:tcMar>
          </w:tcPr>
          <w:p w:rsidR="002D4B1D" w:rsidP="009D4EC7" w:rsidRDefault="004C1C78" w14:paraId="28A7B8F0" w14:textId="77777777">
            <w:pPr>
              <w:pStyle w:val="p-table"/>
              <w:jc w:val="right"/>
              <w:rPr>
                <w:sz w:val="17"/>
              </w:rPr>
            </w:pPr>
            <w:r>
              <w:rPr>
                <w:sz w:val="17"/>
              </w:rPr>
              <w:t>786</w:t>
            </w:r>
          </w:p>
        </w:tc>
      </w:tr>
      <w:tr w:rsidR="002D4B1D" w14:paraId="573C559E" w14:textId="77777777">
        <w:tc>
          <w:tcPr>
            <w:tcW w:w="3773" w:type="dxa"/>
            <w:tcMar>
              <w:right w:w="28" w:type="dxa"/>
            </w:tcMar>
          </w:tcPr>
          <w:p w:rsidR="002D4B1D" w:rsidRDefault="002D4B1D" w14:paraId="3D3E126B" w14:textId="77777777">
            <w:pPr>
              <w:pStyle w:val="p-table"/>
              <w:rPr>
                <w:sz w:val="17"/>
              </w:rPr>
            </w:pPr>
          </w:p>
        </w:tc>
        <w:tc>
          <w:tcPr>
            <w:tcW w:w="986" w:type="dxa"/>
            <w:tcMar>
              <w:left w:w="28" w:type="dxa"/>
              <w:right w:w="28" w:type="dxa"/>
            </w:tcMar>
          </w:tcPr>
          <w:p w:rsidR="002D4B1D" w:rsidP="009D4EC7" w:rsidRDefault="002D4B1D" w14:paraId="11557448" w14:textId="77777777">
            <w:pPr>
              <w:pStyle w:val="p-table"/>
              <w:jc w:val="right"/>
              <w:rPr>
                <w:sz w:val="17"/>
              </w:rPr>
            </w:pPr>
          </w:p>
        </w:tc>
        <w:tc>
          <w:tcPr>
            <w:tcW w:w="986" w:type="dxa"/>
            <w:tcMar>
              <w:left w:w="28" w:type="dxa"/>
              <w:right w:w="28" w:type="dxa"/>
            </w:tcMar>
          </w:tcPr>
          <w:p w:rsidR="002D4B1D" w:rsidP="009D4EC7" w:rsidRDefault="002D4B1D" w14:paraId="165AA6BB" w14:textId="77777777">
            <w:pPr>
              <w:pStyle w:val="p-table"/>
              <w:jc w:val="right"/>
              <w:rPr>
                <w:sz w:val="17"/>
              </w:rPr>
            </w:pPr>
          </w:p>
        </w:tc>
        <w:tc>
          <w:tcPr>
            <w:tcW w:w="986" w:type="dxa"/>
            <w:tcMar>
              <w:left w:w="28" w:type="dxa"/>
              <w:right w:w="28" w:type="dxa"/>
            </w:tcMar>
          </w:tcPr>
          <w:p w:rsidR="002D4B1D" w:rsidP="009D4EC7" w:rsidRDefault="002D4B1D" w14:paraId="2EBB0CBB" w14:textId="77777777">
            <w:pPr>
              <w:pStyle w:val="p-table"/>
              <w:jc w:val="right"/>
              <w:rPr>
                <w:sz w:val="17"/>
              </w:rPr>
            </w:pPr>
          </w:p>
        </w:tc>
        <w:tc>
          <w:tcPr>
            <w:tcW w:w="986" w:type="dxa"/>
            <w:tcMar>
              <w:left w:w="28" w:type="dxa"/>
              <w:right w:w="28" w:type="dxa"/>
            </w:tcMar>
          </w:tcPr>
          <w:p w:rsidR="002D4B1D" w:rsidP="009D4EC7" w:rsidRDefault="002D4B1D" w14:paraId="58E42FA2" w14:textId="77777777">
            <w:pPr>
              <w:pStyle w:val="p-table"/>
              <w:jc w:val="right"/>
              <w:rPr>
                <w:sz w:val="17"/>
              </w:rPr>
            </w:pPr>
          </w:p>
        </w:tc>
        <w:tc>
          <w:tcPr>
            <w:tcW w:w="986" w:type="dxa"/>
            <w:tcMar>
              <w:left w:w="28" w:type="dxa"/>
              <w:right w:w="28" w:type="dxa"/>
            </w:tcMar>
          </w:tcPr>
          <w:p w:rsidR="002D4B1D" w:rsidP="009D4EC7" w:rsidRDefault="002D4B1D" w14:paraId="4504418D" w14:textId="77777777">
            <w:pPr>
              <w:pStyle w:val="p-table"/>
              <w:jc w:val="right"/>
              <w:rPr>
                <w:sz w:val="17"/>
              </w:rPr>
            </w:pPr>
          </w:p>
        </w:tc>
        <w:tc>
          <w:tcPr>
            <w:tcW w:w="991" w:type="dxa"/>
            <w:tcMar>
              <w:left w:w="28" w:type="dxa"/>
              <w:right w:w="28" w:type="dxa"/>
            </w:tcMar>
          </w:tcPr>
          <w:p w:rsidR="002D4B1D" w:rsidP="009D4EC7" w:rsidRDefault="002D4B1D" w14:paraId="4F53A70C" w14:textId="77777777">
            <w:pPr>
              <w:pStyle w:val="p-table"/>
              <w:jc w:val="right"/>
              <w:rPr>
                <w:sz w:val="17"/>
              </w:rPr>
            </w:pPr>
          </w:p>
        </w:tc>
      </w:tr>
      <w:tr w:rsidR="002D4B1D" w14:paraId="34A0D392" w14:textId="77777777">
        <w:tc>
          <w:tcPr>
            <w:tcW w:w="3773" w:type="dxa"/>
            <w:tcBorders>
              <w:bottom w:val="single" w:color="009EE0" w:sz="2" w:space="0"/>
            </w:tcBorders>
            <w:tcMar>
              <w:right w:w="28" w:type="dxa"/>
            </w:tcMar>
          </w:tcPr>
          <w:p w:rsidR="002D4B1D" w:rsidRDefault="004C1C78" w14:paraId="40AD7B92"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5A6A5C77" w14:textId="77777777">
            <w:pPr>
              <w:pStyle w:val="p-table"/>
              <w:jc w:val="right"/>
              <w:rPr>
                <w:b/>
                <w:sz w:val="17"/>
              </w:rPr>
            </w:pPr>
            <w:r>
              <w:rPr>
                <w:b/>
                <w:sz w:val="17"/>
              </w:rPr>
              <w:t>1.053</w:t>
            </w:r>
          </w:p>
        </w:tc>
        <w:tc>
          <w:tcPr>
            <w:tcW w:w="986" w:type="dxa"/>
            <w:tcBorders>
              <w:bottom w:val="single" w:color="009EE0" w:sz="2" w:space="0"/>
            </w:tcBorders>
            <w:tcMar>
              <w:left w:w="28" w:type="dxa"/>
              <w:right w:w="28" w:type="dxa"/>
            </w:tcMar>
          </w:tcPr>
          <w:p w:rsidR="002D4B1D" w:rsidP="009D4EC7" w:rsidRDefault="004C1C78" w14:paraId="3D6A258F" w14:textId="77777777">
            <w:pPr>
              <w:pStyle w:val="p-table"/>
              <w:jc w:val="right"/>
              <w:rPr>
                <w:b/>
                <w:sz w:val="17"/>
              </w:rPr>
            </w:pPr>
            <w:r>
              <w:rPr>
                <w:b/>
                <w:sz w:val="17"/>
              </w:rPr>
              <w:t>900</w:t>
            </w:r>
          </w:p>
        </w:tc>
        <w:tc>
          <w:tcPr>
            <w:tcW w:w="986" w:type="dxa"/>
            <w:tcBorders>
              <w:bottom w:val="single" w:color="009EE0" w:sz="2" w:space="0"/>
            </w:tcBorders>
            <w:tcMar>
              <w:left w:w="28" w:type="dxa"/>
              <w:right w:w="28" w:type="dxa"/>
            </w:tcMar>
          </w:tcPr>
          <w:p w:rsidR="002D4B1D" w:rsidP="009D4EC7" w:rsidRDefault="004C1C78" w14:paraId="2C2FC11B" w14:textId="77777777">
            <w:pPr>
              <w:pStyle w:val="p-table"/>
              <w:jc w:val="right"/>
              <w:rPr>
                <w:b/>
                <w:sz w:val="17"/>
              </w:rPr>
            </w:pPr>
            <w:r>
              <w:rPr>
                <w:b/>
                <w:sz w:val="17"/>
              </w:rPr>
              <w:t>868</w:t>
            </w:r>
          </w:p>
        </w:tc>
        <w:tc>
          <w:tcPr>
            <w:tcW w:w="986" w:type="dxa"/>
            <w:tcBorders>
              <w:bottom w:val="single" w:color="009EE0" w:sz="2" w:space="0"/>
            </w:tcBorders>
            <w:tcMar>
              <w:left w:w="28" w:type="dxa"/>
              <w:right w:w="28" w:type="dxa"/>
            </w:tcMar>
          </w:tcPr>
          <w:p w:rsidR="002D4B1D" w:rsidP="009D4EC7" w:rsidRDefault="004C1C78" w14:paraId="3F1000B3" w14:textId="77777777">
            <w:pPr>
              <w:pStyle w:val="p-table"/>
              <w:jc w:val="right"/>
              <w:rPr>
                <w:b/>
                <w:sz w:val="17"/>
              </w:rPr>
            </w:pPr>
            <w:r>
              <w:rPr>
                <w:b/>
                <w:sz w:val="17"/>
              </w:rPr>
              <w:t>892</w:t>
            </w:r>
          </w:p>
        </w:tc>
        <w:tc>
          <w:tcPr>
            <w:tcW w:w="986" w:type="dxa"/>
            <w:tcBorders>
              <w:bottom w:val="single" w:color="009EE0" w:sz="2" w:space="0"/>
            </w:tcBorders>
            <w:tcMar>
              <w:left w:w="28" w:type="dxa"/>
              <w:right w:w="28" w:type="dxa"/>
            </w:tcMar>
          </w:tcPr>
          <w:p w:rsidR="002D4B1D" w:rsidP="009D4EC7" w:rsidRDefault="004C1C78" w14:paraId="63F7AF56" w14:textId="77777777">
            <w:pPr>
              <w:pStyle w:val="p-table"/>
              <w:jc w:val="right"/>
              <w:rPr>
                <w:b/>
                <w:sz w:val="17"/>
              </w:rPr>
            </w:pPr>
            <w:r>
              <w:rPr>
                <w:b/>
                <w:sz w:val="17"/>
              </w:rPr>
              <w:t>932</w:t>
            </w:r>
          </w:p>
        </w:tc>
        <w:tc>
          <w:tcPr>
            <w:tcW w:w="991" w:type="dxa"/>
            <w:tcBorders>
              <w:bottom w:val="single" w:color="009EE0" w:sz="2" w:space="0"/>
            </w:tcBorders>
            <w:tcMar>
              <w:left w:w="28" w:type="dxa"/>
              <w:right w:w="28" w:type="dxa"/>
            </w:tcMar>
          </w:tcPr>
          <w:p w:rsidR="002D4B1D" w:rsidP="009D4EC7" w:rsidRDefault="004C1C78" w14:paraId="300E6E0E" w14:textId="77777777">
            <w:pPr>
              <w:pStyle w:val="p-table"/>
              <w:jc w:val="right"/>
              <w:rPr>
                <w:b/>
                <w:sz w:val="17"/>
              </w:rPr>
            </w:pPr>
            <w:r>
              <w:rPr>
                <w:b/>
                <w:sz w:val="17"/>
              </w:rPr>
              <w:t>971</w:t>
            </w:r>
          </w:p>
        </w:tc>
      </w:tr>
    </w:tbl>
    <w:p w:rsidR="002D4B1D" w:rsidRDefault="002D4B1D" w14:paraId="18E162A1" w14:textId="77777777">
      <w:pPr>
        <w:pStyle w:val="p-marginbottom"/>
      </w:pPr>
    </w:p>
    <w:p w:rsidR="002D4B1D" w:rsidRDefault="004C1C78" w14:paraId="1991851F" w14:textId="77777777">
      <w:pPr>
        <w:pStyle w:val="header-h1"/>
      </w:pPr>
      <w:r>
        <w:t>Uitgaven</w:t>
      </w:r>
    </w:p>
    <w:p w:rsidR="002D4B1D" w:rsidRDefault="004C1C78" w14:paraId="7EACA670" w14:textId="77777777">
      <w:pPr>
        <w:pStyle w:val="header-h2"/>
      </w:pPr>
      <w:r>
        <w:t>Meevallers</w:t>
      </w:r>
    </w:p>
    <w:p w:rsidR="002D4B1D" w:rsidRDefault="004C1C78" w14:paraId="407A0F06" w14:textId="77777777">
      <w:pPr>
        <w:pStyle w:val="header-h2"/>
      </w:pPr>
      <w:r>
        <w:t>Zorgkosten onverzekerbare vreemdelingen (OVV)</w:t>
      </w:r>
    </w:p>
    <w:p w:rsidR="002D4B1D" w:rsidRDefault="004C1C78" w14:paraId="259F283B" w14:textId="77777777">
      <w:pPr>
        <w:pStyle w:val="p"/>
      </w:pPr>
      <w:r>
        <w:t xml:space="preserve">Het CAK vergoedt zorgkosten aan zorgaanbieders die medisch noodzakelijke zorg verlenen aan in </w:t>
      </w:r>
      <w:r>
        <w:t xml:space="preserve">betalingsonmacht verkerende vreemdelingen die vanwege hun verblijfsstatus zijn uitgesloten van toegang tot de sociale zorgverzekeringen. Op basis van de uitgavenrealisatie in 2024 verwacht het CAK dat deze uitgaven vanaf 2025 </w:t>
      </w:r>
      <w:r>
        <w:lastRenderedPageBreak/>
        <w:t>lager uitvallen dan het beschikbare budget. Dit leidt tot een meevaller van structureel 4,0 miljoen euro. </w:t>
      </w:r>
    </w:p>
    <w:p w:rsidR="002D4B1D" w:rsidRDefault="004C1C78" w14:paraId="65D72B1C" w14:textId="77777777">
      <w:pPr>
        <w:pStyle w:val="header-h2"/>
      </w:pPr>
      <w:r>
        <w:t>Uitkomstgerichte zorg</w:t>
      </w:r>
    </w:p>
    <w:p w:rsidR="002D4B1D" w:rsidRDefault="004C1C78" w14:paraId="0A9DBC8C" w14:textId="77777777">
      <w:pPr>
        <w:pStyle w:val="p"/>
      </w:pPr>
      <w:r>
        <w:t>Het beschikbare budget voor het programma uitkomstgerichte zorg in 2025 is niet volledig benodigd. Er valt 5,0 miljoen euro vrij. </w:t>
      </w:r>
    </w:p>
    <w:p w:rsidR="002D4B1D" w:rsidRDefault="004C1C78" w14:paraId="6057057F" w14:textId="77777777">
      <w:pPr>
        <w:pStyle w:val="header-h2"/>
      </w:pPr>
      <w:r>
        <w:t xml:space="preserve">Uitstel vervanging abonnementstarief </w:t>
      </w:r>
      <w:proofErr w:type="spellStart"/>
      <w:r>
        <w:t>Wmo</w:t>
      </w:r>
      <w:proofErr w:type="spellEnd"/>
      <w:r>
        <w:t xml:space="preserve"> uitvoering</w:t>
      </w:r>
    </w:p>
    <w:p w:rsidR="002D4B1D" w:rsidRDefault="004C1C78" w14:paraId="057AD3A6" w14:textId="77777777">
      <w:pPr>
        <w:pStyle w:val="p"/>
      </w:pPr>
      <w:r>
        <w:t>Vanwege de vertraging van de invoering van de inkomens- en vermogensafhankelijke eigen bijdrage </w:t>
      </w:r>
      <w:proofErr w:type="spellStart"/>
      <w:r>
        <w:t>Wmo</w:t>
      </w:r>
      <w:proofErr w:type="spellEnd"/>
      <w:r>
        <w:t> 2015 van 1 januari 2026 naar 1 januari 2027 ontstaat er een per saldo meevaller op de desbetreffende uitvoeringskosten. De eerder geraamde structurele beheerskosten schuiven een jaar op. Dit zorgt voor een meevaller (5,2 miljoen euro in 2025 en 1,2 miljoen euro in 2026).  </w:t>
      </w:r>
    </w:p>
    <w:p w:rsidR="002D4B1D" w:rsidRDefault="004C1C78" w14:paraId="54163A1B" w14:textId="77777777">
      <w:pPr>
        <w:pStyle w:val="header-h2"/>
      </w:pPr>
      <w:r>
        <w:t>Landelijk dekkend netwerk</w:t>
      </w:r>
    </w:p>
    <w:p w:rsidR="002D4B1D" w:rsidRDefault="004C1C78" w14:paraId="73BFFD7D" w14:textId="77777777">
      <w:pPr>
        <w:pStyle w:val="p"/>
      </w:pPr>
      <w:r>
        <w:t xml:space="preserve">Voor het landelijk dekkend netwerk voor gegevensuitwisseling en </w:t>
      </w:r>
      <w:r>
        <w:t>databeschikbaarheid in de zorg komt 6,0 miljoen euro in 2025 en 4,0 miljoen euro in 2026 niet tot besteding.  </w:t>
      </w:r>
    </w:p>
    <w:p w:rsidR="002D4B1D" w:rsidRDefault="004C1C78" w14:paraId="276CA2E4" w14:textId="77777777">
      <w:pPr>
        <w:pStyle w:val="header-h2"/>
      </w:pPr>
      <w:r>
        <w:t>Zorgbonus pgb </w:t>
      </w:r>
      <w:proofErr w:type="spellStart"/>
      <w:r>
        <w:t>Zvw</w:t>
      </w:r>
      <w:proofErr w:type="spellEnd"/>
    </w:p>
    <w:p w:rsidR="002D4B1D" w:rsidRDefault="004C1C78" w14:paraId="0DB1CFAF" w14:textId="77777777">
      <w:pPr>
        <w:pStyle w:val="p"/>
      </w:pPr>
      <w:r>
        <w:t xml:space="preserve">Voor de </w:t>
      </w:r>
      <w:proofErr w:type="spellStart"/>
      <w:r>
        <w:t>Zvw</w:t>
      </w:r>
      <w:proofErr w:type="spellEnd"/>
      <w:r>
        <w:t>-pgb-zorgbonus zijn minder aanvragen gedaan dan verwacht, daarom valt er 8,1 miljoen euro vrij. </w:t>
      </w:r>
    </w:p>
    <w:p w:rsidR="002D4B1D" w:rsidRDefault="004C1C78" w14:paraId="797931A8" w14:textId="77777777">
      <w:pPr>
        <w:pStyle w:val="header-h2"/>
      </w:pPr>
      <w:r>
        <w:t>Vermogensverschaffing </w:t>
      </w:r>
      <w:proofErr w:type="spellStart"/>
      <w:r>
        <w:t>Intravacc</w:t>
      </w:r>
      <w:proofErr w:type="spellEnd"/>
    </w:p>
    <w:p w:rsidR="002D4B1D" w:rsidRDefault="004C1C78" w14:paraId="3972E601" w14:textId="77777777">
      <w:pPr>
        <w:pStyle w:val="p"/>
      </w:pPr>
      <w:proofErr w:type="spellStart"/>
      <w:r>
        <w:t>Bĳ</w:t>
      </w:r>
      <w:proofErr w:type="spellEnd"/>
      <w:r>
        <w:t> de verkoop van </w:t>
      </w:r>
      <w:proofErr w:type="spellStart"/>
      <w:r>
        <w:t>Intravacc</w:t>
      </w:r>
      <w:proofErr w:type="spellEnd"/>
      <w:r>
        <w:t> aan FDI is overeengekomen dat een bedrag aan </w:t>
      </w:r>
      <w:proofErr w:type="spellStart"/>
      <w:r>
        <w:t>Intravacc</w:t>
      </w:r>
      <w:proofErr w:type="spellEnd"/>
      <w:r>
        <w:t> B.V. als vermogensverschaffing wordt overgemaakt. Deze uitgaven zijn deels al in 2024 gedaan en bij de najaarsnota verwerkt, waardoor de uitgaven in 2025 13,3 miljoen euro lager uitvallen dan begroot. </w:t>
      </w:r>
    </w:p>
    <w:p w:rsidR="002D4B1D" w:rsidRDefault="004C1C78" w14:paraId="07EE8477" w14:textId="77777777">
      <w:pPr>
        <w:pStyle w:val="header-h2"/>
      </w:pPr>
      <w:r>
        <w:t>Passende zorg</w:t>
      </w:r>
    </w:p>
    <w:p w:rsidR="002D4B1D" w:rsidRDefault="004C1C78" w14:paraId="645C835F" w14:textId="77777777">
      <w:pPr>
        <w:pStyle w:val="p"/>
      </w:pPr>
      <w:r>
        <w:t>Uit de nieuwe liquiditeitsprognose van </w:t>
      </w:r>
      <w:proofErr w:type="spellStart"/>
      <w:r>
        <w:t>ZonMw</w:t>
      </w:r>
      <w:proofErr w:type="spellEnd"/>
      <w:r>
        <w:t> blijkt dat er 59,0 miljoen euro van het programma passende zorg in 2025 niet tot besteding komt. Een deel daarvan wordt </w:t>
      </w:r>
      <w:proofErr w:type="spellStart"/>
      <w:r>
        <w:t>kasgeschoven</w:t>
      </w:r>
      <w:proofErr w:type="spellEnd"/>
      <w:r>
        <w:t> naar latere jaren (39,0 miljoen euro) en een deel valt vrij (20,0 miljoen euro). </w:t>
      </w:r>
    </w:p>
    <w:p w:rsidR="002D4B1D" w:rsidRDefault="004C1C78" w14:paraId="4C28D1EA" w14:textId="77777777">
      <w:pPr>
        <w:pStyle w:val="header-h2"/>
      </w:pPr>
      <w:r>
        <w:t>Overige meevallers</w:t>
      </w:r>
    </w:p>
    <w:p w:rsidR="002D4B1D" w:rsidRDefault="004C1C78" w14:paraId="5509E841" w14:textId="77777777">
      <w:pPr>
        <w:pStyle w:val="p"/>
      </w:pPr>
      <w:r>
        <w:t>Er resteert nog 2,7 miljoen euro aan overige meevallers. Dit betreft onder andere 2,0 miljoen euro aan structureel vrijvallende middelen vanaf 2028 voor Goed Gebruik Geneesmiddelen en een incidentele vrijval van middelen voor de frictiekosten LCH (3,1 miljoen euro van 2025 t/m 2027). </w:t>
      </w:r>
    </w:p>
    <w:p w:rsidR="002D4B1D" w:rsidRDefault="004C1C78" w14:paraId="781FF52E" w14:textId="77777777">
      <w:pPr>
        <w:pStyle w:val="header-h2"/>
      </w:pPr>
      <w:r>
        <w:t>Tegenvallers</w:t>
      </w:r>
    </w:p>
    <w:p w:rsidR="002D4B1D" w:rsidRDefault="004C1C78" w14:paraId="7D0DD14E" w14:textId="77777777">
      <w:pPr>
        <w:pStyle w:val="header-h2"/>
      </w:pPr>
      <w:r>
        <w:t>Pallas</w:t>
      </w:r>
    </w:p>
    <w:p w:rsidR="002D4B1D" w:rsidRDefault="004C1C78" w14:paraId="1623973F" w14:textId="77777777">
      <w:pPr>
        <w:pStyle w:val="p"/>
      </w:pPr>
      <w:r>
        <w:t>De kosten van de Pallas-reactor vallen 421,0 miljoen euro hoger uit in de nieuwe raming (verspreid over 2027 tot en met 2030). De stijging komt met name door hogere kosten die volgen uit het detailontwerp, langere doorlooptijd, hogere indirecte kosten en prijsstijgingen van materialen en arbeid. Hiernaast wordt 76,3 miljoen euro in 2025 ingezet om de liquiditeitspositie van NRG-Pallas te versterken. </w:t>
      </w:r>
    </w:p>
    <w:p w:rsidR="002D4B1D" w:rsidRDefault="004C1C78" w14:paraId="6E6E13BE" w14:textId="77777777">
      <w:pPr>
        <w:pStyle w:val="header-h2"/>
      </w:pPr>
      <w:r>
        <w:t>RSV-immunisatieprogramma</w:t>
      </w:r>
    </w:p>
    <w:p w:rsidR="002D4B1D" w:rsidRDefault="004C1C78" w14:paraId="0FF84149" w14:textId="77777777">
      <w:pPr>
        <w:pStyle w:val="p"/>
      </w:pPr>
      <w:r>
        <w:t>Het streven is om in het najaar 2025 te starten met het vaccineren van baby’s in hun eerste levensjaar. De kosten voor uitvoering en de vaccins zijn hoger uitgevallen dan van tevoren geraamd. De meerkosten hiervoor bedragen in 2025 29,1 miljoen euro, aflopend naar 24,0 miljoen euro in 2030 en 21,9 miljoen euro structureel. </w:t>
      </w:r>
    </w:p>
    <w:p w:rsidR="002D4B1D" w:rsidRDefault="004C1C78" w14:paraId="41ED384E" w14:textId="77777777">
      <w:pPr>
        <w:pStyle w:val="header-h2"/>
      </w:pPr>
      <w:r>
        <w:t>Subsidie verwarde onverzekerbare personen (SOV)</w:t>
      </w:r>
    </w:p>
    <w:p w:rsidR="002D4B1D" w:rsidRDefault="004C1C78" w14:paraId="4495D74F" w14:textId="77777777">
      <w:pPr>
        <w:pStyle w:val="p"/>
      </w:pPr>
      <w:r>
        <w:t>Het CAK vergoedt zorgkosten aan zorgaanbieders die medisch noodzakelijke zorg verlenen aan onverzekerde personen. Op basis van de uitgavenrealisatie in 2024 verwacht het CAK dat deze uitgaven vanaf 2025 hoger uitvallen dan het beschikbare budget. Het budget voor 2025 wordt met 26,0 miljoen euro verhoogd. Structureel wordt het budget met 25,0 miljoen euro verhoogd. </w:t>
      </w:r>
    </w:p>
    <w:p w:rsidR="002D4B1D" w:rsidRDefault="004C1C78" w14:paraId="4371DCC6" w14:textId="77777777">
      <w:pPr>
        <w:pStyle w:val="header-h2"/>
      </w:pPr>
      <w:r>
        <w:lastRenderedPageBreak/>
        <w:t>Wisselkoerseffect Caribisch Nederland</w:t>
      </w:r>
    </w:p>
    <w:p w:rsidR="002D4B1D" w:rsidRDefault="004C1C78" w14:paraId="022F6110" w14:textId="77777777">
      <w:pPr>
        <w:pStyle w:val="p"/>
      </w:pPr>
      <w:r>
        <w:t>De begroting voor de zorg op Caribisch Nederland wordt in dollars gemaakt en vervolgens met de dan geldende wisselkoers naar euro’s omgerekend. De begroting wordt nu bijgesteld aan de hand van de nieuwe wisselkoersprognoses van het CPB. De correcties verschillen per jaar door verschillen in de begrote bedragen en de prognose van de wisselkoersen. In 2025 betreft het een tegenvaller van 16,9 miljoen euro. Vanaf 2030 is er een meevaller van structureel 5,1 miljoen euro.</w:t>
      </w:r>
    </w:p>
    <w:p w:rsidR="002D4B1D" w:rsidRDefault="004C1C78" w14:paraId="6EAB6113" w14:textId="77777777">
      <w:pPr>
        <w:pStyle w:val="header-h2"/>
      </w:pPr>
      <w:r>
        <w:t>Uitkeringen oorlogswetten</w:t>
      </w:r>
    </w:p>
    <w:p w:rsidR="002D4B1D" w:rsidRDefault="004C1C78" w14:paraId="3FB813EF" w14:textId="77777777">
      <w:pPr>
        <w:pStyle w:val="p"/>
      </w:pPr>
      <w:r>
        <w:t>Het aantal uitkeringsgerechtigden is hoger dan verwacht. Hierop is de totale uitgavenraming voor de uitkeringen van oorlogswetten geactualiseerd waarbij het budget is verhoogd (2,7 miljoen euro structureel).   </w:t>
      </w:r>
    </w:p>
    <w:p w:rsidR="002D4B1D" w:rsidRDefault="004C1C78" w14:paraId="13E19650" w14:textId="77777777">
      <w:pPr>
        <w:pStyle w:val="header-h2"/>
      </w:pPr>
      <w:r>
        <w:t>Abortuszorg</w:t>
      </w:r>
    </w:p>
    <w:p w:rsidR="002D4B1D" w:rsidRDefault="004C1C78" w14:paraId="50503069" w14:textId="77777777">
      <w:pPr>
        <w:pStyle w:val="p"/>
      </w:pPr>
      <w:r>
        <w:t>Door een stijging in het aantal uitgevoerde zwangerschapsafbrekingen in abortusklinieken nemen de totale kosten van de subsidieregeling abortusklinieken toe. Omdat er de komende jaren rekening gehouden moet worden met een verhoogd aantal zwangerschapsafbrekingen, wordt het budget opgehoogd met structureel 8,6 miljoen euro. </w:t>
      </w:r>
    </w:p>
    <w:p w:rsidR="002D4B1D" w:rsidRDefault="004C1C78" w14:paraId="2F5E1293" w14:textId="77777777">
      <w:pPr>
        <w:pStyle w:val="header-h2"/>
      </w:pPr>
      <w:r>
        <w:t>PGB 2.0</w:t>
      </w:r>
    </w:p>
    <w:p w:rsidR="002D4B1D" w:rsidRDefault="004C1C78" w14:paraId="46FB507E" w14:textId="77777777">
      <w:pPr>
        <w:pStyle w:val="p"/>
      </w:pPr>
      <w:r>
        <w:t>Het platform PGB 2.0 blijft in ieder geval tot en met 2027 in het beheer van VWS. Om dit platform te onderhouden en ontwikkelen is budget voor personeel, het aanhouden van contracten en licenties benodigd. Om de huidige werkzaamheden te continueren is respectievelijk 33,5 miljoen euro in 2026 en 32,5 miljoen euro in 2027 benodigd. </w:t>
      </w:r>
    </w:p>
    <w:p w:rsidR="002D4B1D" w:rsidRDefault="004C1C78" w14:paraId="324BC95E" w14:textId="77777777">
      <w:pPr>
        <w:pStyle w:val="header-h2"/>
      </w:pPr>
      <w:r>
        <w:t>Volumegroei zorguitgaven BES-eilanden</w:t>
      </w:r>
    </w:p>
    <w:p w:rsidR="002D4B1D" w:rsidRDefault="004C1C78" w14:paraId="2078DB97" w14:textId="77777777">
      <w:pPr>
        <w:pStyle w:val="p"/>
      </w:pPr>
      <w:r>
        <w:t>Op de BES-eilanden groeit het aantal mensen dat gebruik maakt van de zorg. Dit zorgt dan ook voor een stijging in de kosten van die zorg. Het gaat om een toename van structureel 10,5 miljoen euro. </w:t>
      </w:r>
    </w:p>
    <w:p w:rsidR="002D4B1D" w:rsidRDefault="004C1C78" w14:paraId="578CEB6C" w14:textId="77777777">
      <w:pPr>
        <w:pStyle w:val="header-h2"/>
      </w:pPr>
      <w:r>
        <w:t>Overige tegenvallers</w:t>
      </w:r>
    </w:p>
    <w:p w:rsidR="002D4B1D" w:rsidRDefault="004C1C78" w14:paraId="54307795" w14:textId="77777777">
      <w:pPr>
        <w:pStyle w:val="p"/>
      </w:pPr>
      <w:r>
        <w:t xml:space="preserve">Er treden nog diverse andere incidentele tegenvallers op. Dit betreft onder andere een tegenvaller op de ontwikkelingskosten van Digitale Identificatie en Authenticatie in de Zorg (DIAZ) (5,6 miljoen euro in 2025 en 4,3 miljoen euro in 2026), een tegenvaller van 5,2 miljoen euro in 2025 op het </w:t>
      </w:r>
      <w:proofErr w:type="spellStart"/>
      <w:r>
        <w:t>ZonMw</w:t>
      </w:r>
      <w:proofErr w:type="spellEnd"/>
      <w:r>
        <w:t>-programma Kwaliteitsgelden 2024-2026 en een tegenvaller van cumulatief 5,4 miljoen euro over 2025 t/m 2027 op de Landelijke Commissie Sociale Hygiëne (LCSH).  </w:t>
      </w:r>
    </w:p>
    <w:p w:rsidR="002D4B1D" w:rsidRDefault="004C1C78" w14:paraId="626877CD" w14:textId="77777777">
      <w:pPr>
        <w:pStyle w:val="header-h2"/>
      </w:pPr>
      <w:r>
        <w:t>Intensiveringen</w:t>
      </w:r>
    </w:p>
    <w:p w:rsidR="002D4B1D" w:rsidRDefault="004C1C78" w14:paraId="5CC8EA28" w14:textId="77777777">
      <w:pPr>
        <w:pStyle w:val="header-h2"/>
      </w:pPr>
      <w:proofErr w:type="spellStart"/>
      <w:r>
        <w:t>Backpay</w:t>
      </w:r>
      <w:proofErr w:type="spellEnd"/>
      <w:r>
        <w:t xml:space="preserve"> weduwen KNIL-militairen en ambtenaren</w:t>
      </w:r>
    </w:p>
    <w:p w:rsidR="002D4B1D" w:rsidRDefault="004C1C78" w14:paraId="22CBF5F2" w14:textId="77777777">
      <w:pPr>
        <w:pStyle w:val="p"/>
      </w:pPr>
      <w:r>
        <w:t xml:space="preserve">Er wordt een eenmalige reservering van 50,0 miljoen euro getroffen ten behoeve van de </w:t>
      </w:r>
      <w:proofErr w:type="spellStart"/>
      <w:r>
        <w:t>backpay</w:t>
      </w:r>
      <w:proofErr w:type="spellEnd"/>
      <w:r>
        <w:t xml:space="preserve"> voor weduwen van voormalig KNIL-militairen en ambtenaren in Nederlands-Indië.</w:t>
      </w:r>
    </w:p>
    <w:p w:rsidR="002D4B1D" w:rsidRDefault="004C1C78" w14:paraId="05A71098" w14:textId="77777777">
      <w:pPr>
        <w:pStyle w:val="header-h2"/>
      </w:pPr>
      <w:r>
        <w:t>Invulling dekking amendement t.b.v. OCW-begroting</w:t>
      </w:r>
    </w:p>
    <w:p w:rsidR="002D4B1D" w:rsidRDefault="004C1C78" w14:paraId="75345C3A" w14:textId="77777777">
      <w:pPr>
        <w:pStyle w:val="p"/>
      </w:pPr>
      <w:r>
        <w:t xml:space="preserve">De ombuiging op apparaat in het amendement Bontenbal c.s. wordt alternatief </w:t>
      </w:r>
      <w:r>
        <w:t>ingevuld met de inzet van LPO over de VWS-begroting (15,1 miljoen euro structureel).  </w:t>
      </w:r>
    </w:p>
    <w:p w:rsidR="002D4B1D" w:rsidRDefault="004C1C78" w14:paraId="74C30212" w14:textId="77777777">
      <w:pPr>
        <w:pStyle w:val="header-h2"/>
      </w:pPr>
      <w:r>
        <w:t>Amendementen op ontwerpbegroting 2025</w:t>
      </w:r>
    </w:p>
    <w:p w:rsidR="002D4B1D" w:rsidRDefault="004C1C78" w14:paraId="7833670B" w14:textId="77777777">
      <w:pPr>
        <w:pStyle w:val="p"/>
      </w:pPr>
      <w:r>
        <w:t>Diverse amendementen van de ontwerpbegroting 2025 zijn budgettair verwerkt, dit betreft de bijbehorende intensiveringen van in totaal 13,8 miljoen euro in 2025. </w:t>
      </w:r>
    </w:p>
    <w:p w:rsidR="002D4B1D" w:rsidRDefault="004C1C78" w14:paraId="67051099" w14:textId="77777777">
      <w:pPr>
        <w:pStyle w:val="header-h2"/>
      </w:pPr>
      <w:r>
        <w:t>Kosten kinderopvang pleegouders</w:t>
      </w:r>
    </w:p>
    <w:p w:rsidR="002D4B1D" w:rsidRDefault="004C1C78" w14:paraId="485AA44F" w14:textId="77777777">
      <w:pPr>
        <w:pStyle w:val="p"/>
      </w:pPr>
      <w:r>
        <w:t xml:space="preserve">Een recente gerechtelijke uitspraak heeft bepaald dat pleegzorgaanbieders kosten voor kinderopvang als bijzondere kosten van pleegouders moeten vergoeden. Daarnaast hebben pleegouders in het vrijwillig kader op dit moment nog geen recht op vergoeding van kinderopvangkosten als bijzondere kosten van pleegouders. Dit wordt gelijkgetrokken. In totaal wordt er in de jaren 2025 tot en met 2027 13,2 miljoen euro per jaar toegevoegd aan het Gemeentefonds. Structureel wordt vanaf </w:t>
      </w:r>
      <w:r>
        <w:lastRenderedPageBreak/>
        <w:t>2028 3,1 miljoen euro per jaar toegevoegd aan het Gemeentefonds. </w:t>
      </w:r>
    </w:p>
    <w:p w:rsidR="002D4B1D" w:rsidRDefault="004C1C78" w14:paraId="585E45A9" w14:textId="77777777">
      <w:pPr>
        <w:pStyle w:val="header-h2"/>
      </w:pPr>
      <w:r>
        <w:t>Fundament onder Informatievoorziening en Toezicht (FIT)</w:t>
      </w:r>
    </w:p>
    <w:p w:rsidR="002D4B1D" w:rsidRDefault="004C1C78" w14:paraId="33A351DE" w14:textId="77777777">
      <w:pPr>
        <w:pStyle w:val="p"/>
      </w:pPr>
      <w:r>
        <w:t>De registratiesystemen voor ondersteuning en toezicht van de Inspectie Gezondheidszorg en Jeugd zijn verouderd en worden vervangen. De kosten voor onder andere licenties, migratie en integratie van systemen, het programmateam, externe inhuur en beheer en onderhoud betreffen cumulatief 20,7 miljoen euro van 2025 tot en met 2028.  </w:t>
      </w:r>
    </w:p>
    <w:p w:rsidR="002D4B1D" w:rsidRDefault="004C1C78" w14:paraId="1B887396" w14:textId="77777777">
      <w:pPr>
        <w:pStyle w:val="header-h2"/>
      </w:pPr>
      <w:r>
        <w:t>Informatievoorziening en inhuur ICT-expertise CCMO</w:t>
      </w:r>
    </w:p>
    <w:p w:rsidR="002D4B1D" w:rsidRDefault="004C1C78" w14:paraId="5CC71556" w14:textId="77777777">
      <w:pPr>
        <w:pStyle w:val="p"/>
      </w:pPr>
      <w:r>
        <w:t>Om aan Europese regels te kunnen voldoen, wordt de infrastructuur van de informatievoorziening en informatietechnologie die bij medisch-ethische toetsing wordt gebruikt verbeterd. Het gaat om een investering in IT-systemen van structureel 3,0 miljoen euro. </w:t>
      </w:r>
    </w:p>
    <w:p w:rsidR="002D4B1D" w:rsidRDefault="004C1C78" w14:paraId="5C8A67E5" w14:textId="77777777">
      <w:pPr>
        <w:pStyle w:val="header-h2"/>
      </w:pPr>
      <w:r>
        <w:t>Intensiveringen zorg BES-eilanden</w:t>
      </w:r>
    </w:p>
    <w:p w:rsidR="002D4B1D" w:rsidRDefault="004C1C78" w14:paraId="44C0AC5C" w14:textId="77777777">
      <w:pPr>
        <w:pStyle w:val="p"/>
      </w:pPr>
      <w:r>
        <w:t>Op de BES-eilanden wordt gewerkt aan een verbetering van de zorg. De hier begrote middelen zijn bestemd voor de renovatie van het zorgcentrum op Sint Eustatius (2,1 miljoen euro in 2025), het versterken van de residentiële jeugdzorg op Bonaire (0,4 miljoen euro structureel), het verbeteren van het aanbod van screeningsprogramma’s (3,9 miljoen euro structureel), en het versterken van de huisartsenzorg (0,6 miljoen euro structureel). </w:t>
      </w:r>
    </w:p>
    <w:p w:rsidR="002D4B1D" w:rsidRDefault="004C1C78" w14:paraId="2EA11C0A" w14:textId="77777777">
      <w:pPr>
        <w:pStyle w:val="header-h2"/>
      </w:pPr>
      <w:r>
        <w:t>Overheadkosten tariefstijging </w:t>
      </w:r>
      <w:proofErr w:type="spellStart"/>
      <w:r>
        <w:t>SSO's</w:t>
      </w:r>
      <w:proofErr w:type="spellEnd"/>
    </w:p>
    <w:p w:rsidR="002D4B1D" w:rsidRDefault="004C1C78" w14:paraId="75BD8492" w14:textId="77777777">
      <w:pPr>
        <w:pStyle w:val="p"/>
      </w:pPr>
      <w:r>
        <w:t>Als gevolg van hogere tarieven stijgen de kosten voor dienstverlening van Shared Service Organisaties met 3,5 miljoen euro structureel. Het gaat dan om bijvoorbeeld kosten voor ICT en kantoren. </w:t>
      </w:r>
    </w:p>
    <w:p w:rsidR="002D4B1D" w:rsidRDefault="004C1C78" w14:paraId="0293C62F" w14:textId="77777777">
      <w:pPr>
        <w:pStyle w:val="header-h2"/>
      </w:pPr>
      <w:r>
        <w:t>AP-middelen werk aan uitvoering</w:t>
      </w:r>
    </w:p>
    <w:p w:rsidR="002D4B1D" w:rsidRDefault="004C1C78" w14:paraId="7A26B756" w14:textId="77777777">
      <w:pPr>
        <w:pStyle w:val="p"/>
      </w:pPr>
      <w:r>
        <w:t>Vanaf de aanvullende post worden middelen toegevoegd aan de VWS-begroting voor intensiveringen in het kader van het programma Werk aan Uitvoering. Het gaat om cumulatief 31,2 miljoen euro binnen de </w:t>
      </w:r>
      <w:proofErr w:type="spellStart"/>
      <w:r>
        <w:t>meerjarenperiode</w:t>
      </w:r>
      <w:proofErr w:type="spellEnd"/>
      <w:r>
        <w:t>. De middelen zijn niet structureel.  </w:t>
      </w:r>
    </w:p>
    <w:p w:rsidR="002D4B1D" w:rsidRDefault="004C1C78" w14:paraId="3A545C46" w14:textId="77777777">
      <w:pPr>
        <w:pStyle w:val="header-h2"/>
      </w:pPr>
      <w:r>
        <w:t>Nieuwe directie Open Overheid</w:t>
      </w:r>
    </w:p>
    <w:p w:rsidR="002D4B1D" w:rsidRDefault="004C1C78" w14:paraId="5164C7EA" w14:textId="77777777">
      <w:pPr>
        <w:pStyle w:val="p"/>
      </w:pPr>
      <w:r>
        <w:t>Om te kunnen voldoen aan het groeiend aantal WOO-verzoeken richt VWS hiervoor een nieuwe directie in. Het gaat om 9,0 miljoen euro structureel. </w:t>
      </w:r>
    </w:p>
    <w:p w:rsidR="002D4B1D" w:rsidRDefault="004C1C78" w14:paraId="225637B9" w14:textId="77777777">
      <w:pPr>
        <w:pStyle w:val="header-h2"/>
      </w:pPr>
      <w:r>
        <w:t>COVID-19 vaccinatiecampagne 2026</w:t>
      </w:r>
    </w:p>
    <w:p w:rsidR="002D4B1D" w:rsidRDefault="004C1C78" w14:paraId="60A47445" w14:textId="77777777">
      <w:pPr>
        <w:pStyle w:val="p"/>
      </w:pPr>
      <w:r>
        <w:t xml:space="preserve">Er worden middelen vrijgemaakt voor het COVID-19 </w:t>
      </w:r>
      <w:r>
        <w:t>vaccinatieprogramma in 2026. Dit kost incidenteel 140,0 miljoen euro. </w:t>
      </w:r>
    </w:p>
    <w:p w:rsidR="002D4B1D" w:rsidRDefault="004C1C78" w14:paraId="200D6086" w14:textId="77777777">
      <w:pPr>
        <w:pStyle w:val="header-h2"/>
      </w:pPr>
      <w:r>
        <w:t>Inzet vrijwilligers in de palliatieve terminale zorg</w:t>
      </w:r>
    </w:p>
    <w:p w:rsidR="002D4B1D" w:rsidRDefault="004C1C78" w14:paraId="3C3CA5E8" w14:textId="77777777">
      <w:pPr>
        <w:pStyle w:val="p"/>
      </w:pPr>
      <w:r>
        <w:t>Er wordt structureel 17,0 miljoen euro toegevoegd aan de subsidieregeling palliatieve terminale zorg en geestelijke verzorging thuis om de tegemoetkoming voor de inzet, opleiding en coördinatie van de vrijwilligers in organisaties voor palliatieve terminale zorg te kunnen voortzetten. </w:t>
      </w:r>
    </w:p>
    <w:p w:rsidR="002D4B1D" w:rsidRDefault="004C1C78" w14:paraId="7DB59C14" w14:textId="77777777">
      <w:pPr>
        <w:pStyle w:val="header-h2"/>
      </w:pPr>
      <w:r>
        <w:t>Prijscompensatie zorguitgaven BES-eilanden</w:t>
      </w:r>
    </w:p>
    <w:p w:rsidR="002D4B1D" w:rsidRDefault="004C1C78" w14:paraId="3B31B390" w14:textId="77777777">
      <w:pPr>
        <w:pStyle w:val="p"/>
      </w:pPr>
      <w:r>
        <w:t>Naast dat het aantal mensen dat gebruik maakt van de zorg groeit, wordt de geleverde zorg ook duurder op de BES-eilanden. Dit komt bijvoorbeeld door toegenomen prijzen van medicatie en medische uitzendingen. Het gaat hierbij om ongeveer 10,5 miljoen euro structureel. </w:t>
      </w:r>
    </w:p>
    <w:p w:rsidR="002D4B1D" w:rsidRDefault="004C1C78" w14:paraId="7CC25E5F" w14:textId="77777777">
      <w:pPr>
        <w:pStyle w:val="header-h2"/>
      </w:pPr>
      <w:r>
        <w:t>Structurele versterking infrastructuur WOII</w:t>
      </w:r>
    </w:p>
    <w:p w:rsidR="002D4B1D" w:rsidRDefault="004C1C78" w14:paraId="47AB5228" w14:textId="77777777">
      <w:pPr>
        <w:pStyle w:val="p"/>
      </w:pPr>
      <w:r>
        <w:t>Om het verhaal van de Tweede Wereldoorlog en de Holocaust op een kwalitatief hoogwaardige manier te blijven vertellen en de plekken waar de verschrikkingen hebben plaatsgevonden levend te houden, komt er structureel 6,3 miljoen euro aan extra financiering beschikbaar. </w:t>
      </w:r>
    </w:p>
    <w:p w:rsidR="002D4B1D" w:rsidRDefault="004C1C78" w14:paraId="127B94E3" w14:textId="77777777">
      <w:pPr>
        <w:pStyle w:val="header-h2"/>
      </w:pPr>
      <w:r>
        <w:lastRenderedPageBreak/>
        <w:t>Uitstel vervanging abonnementstarief </w:t>
      </w:r>
      <w:proofErr w:type="spellStart"/>
      <w:r>
        <w:t>Wmo</w:t>
      </w:r>
      <w:proofErr w:type="spellEnd"/>
    </w:p>
    <w:p w:rsidR="002D4B1D" w:rsidRDefault="004C1C78" w14:paraId="2A0B7F77" w14:textId="77777777">
      <w:pPr>
        <w:pStyle w:val="p"/>
      </w:pPr>
      <w:r>
        <w:t>De invoering van de inkomens- en vermogensafhankelijke eigen bijdrage </w:t>
      </w:r>
      <w:proofErr w:type="spellStart"/>
      <w:r>
        <w:t>Wmo</w:t>
      </w:r>
      <w:proofErr w:type="spellEnd"/>
      <w:r>
        <w:t> 2015 kan niet eerder dan per 1 januari 2027 plaatsvinden. Dit leidt tot een besparingsverlies in het Gemeentefonds van 225,0 miljoen euro. Dit wordt vanaf de VWS-begroting overgeheveld naar het Gemeentefonds.</w:t>
      </w:r>
    </w:p>
    <w:p w:rsidR="002D4B1D" w:rsidRDefault="004C1C78" w14:paraId="1625B826" w14:textId="77777777">
      <w:pPr>
        <w:pStyle w:val="header-h2"/>
      </w:pPr>
      <w:r>
        <w:t>Vernieuwingsplan Westerbork</w:t>
      </w:r>
    </w:p>
    <w:p w:rsidR="002D4B1D" w:rsidRDefault="004C1C78" w14:paraId="40163AF5" w14:textId="77777777">
      <w:pPr>
        <w:pStyle w:val="p"/>
      </w:pPr>
      <w:r>
        <w:t xml:space="preserve">Er wordt in totaal 15,0 miljoen euro aan middelen vrijgemaakt op de VWS-begroting (7,5 miljoen euro in 2026 en in 2027) om te werken aan de </w:t>
      </w:r>
      <w:r>
        <w:t>realisatie van het vernieuwingstraject Kamp Westerbork.</w:t>
      </w:r>
    </w:p>
    <w:p w:rsidR="002D4B1D" w:rsidRDefault="004C1C78" w14:paraId="2FE0A8D7" w14:textId="77777777">
      <w:pPr>
        <w:pStyle w:val="header-h2"/>
      </w:pPr>
      <w:r>
        <w:t>Overige intensiveringen</w:t>
      </w:r>
    </w:p>
    <w:p w:rsidR="002D4B1D" w:rsidRDefault="004C1C78" w14:paraId="58B9FFCB" w14:textId="77777777">
      <w:pPr>
        <w:pStyle w:val="p"/>
      </w:pPr>
      <w:r>
        <w:t>Er zijn nog diverse overige intensiveringen op de VWS-begroting. Dit betreft onder andere een intensivering van 3,2 miljoen euro structureel voor de gevolgen van de rechterlijke uitspraak over de regeling dienstverlening aan huis (waarvan 1,8 miljoen euro structureel wordt overgeheveld naar het gemeentefonds), structureel 2,0 miljoen euro vanaf 2026 voor het programma ontregel de zorg en structureel 1,1 miljoen euro voor de IHSI </w:t>
      </w:r>
      <w:proofErr w:type="spellStart"/>
      <w:r>
        <w:t>medical</w:t>
      </w:r>
      <w:proofErr w:type="spellEnd"/>
      <w:r>
        <w:t> </w:t>
      </w:r>
      <w:proofErr w:type="spellStart"/>
      <w:r>
        <w:t>devices</w:t>
      </w:r>
      <w:proofErr w:type="spellEnd"/>
      <w:r>
        <w:t xml:space="preserve"> pilot. Enkele grote incidentele intensiveringen zijn 10,0 miljoen euro van 2027 tot en met 2029 voor de STOZ ronde 2025, 7,7 miljoen euro in 2026 voor het programma ‘Geef bewegen de ruimte’, 4,1 miljoen euro in 2025 voor </w:t>
      </w:r>
      <w:proofErr w:type="spellStart"/>
      <w:r>
        <w:t>Babyconnect</w:t>
      </w:r>
      <w:proofErr w:type="spellEnd"/>
      <w:r>
        <w:t xml:space="preserve"> en 1,6 miljoen euro in 2026 voor vervolgaanpak Racisme en Discriminatie.</w:t>
      </w:r>
    </w:p>
    <w:p w:rsidR="002D4B1D" w:rsidRDefault="004C1C78" w14:paraId="7296F7B8" w14:textId="77777777">
      <w:pPr>
        <w:pStyle w:val="header-h2"/>
      </w:pPr>
      <w:r>
        <w:t>Ombuigingen</w:t>
      </w:r>
    </w:p>
    <w:p w:rsidR="002D4B1D" w:rsidRDefault="004C1C78" w14:paraId="24AA3A0B" w14:textId="77777777">
      <w:pPr>
        <w:pStyle w:val="header-h2"/>
      </w:pPr>
      <w:r>
        <w:t>Amendementen op de ontwerpbegroting 2025</w:t>
      </w:r>
    </w:p>
    <w:p w:rsidR="002D4B1D" w:rsidRDefault="004C1C78" w14:paraId="31817690" w14:textId="77777777">
      <w:pPr>
        <w:pStyle w:val="p"/>
      </w:pPr>
      <w:r>
        <w:t>Diverse amendementen van de ontwerpbegroting 2025 zijn budgettair verwerkt, dit betreft de bijbehorende ombuigingen van in totaal 13,8 miljoen euro in 2025. </w:t>
      </w:r>
    </w:p>
    <w:p w:rsidR="002D4B1D" w:rsidRDefault="004C1C78" w14:paraId="4EAE3F7D" w14:textId="77777777">
      <w:pPr>
        <w:pStyle w:val="header-h2"/>
      </w:pPr>
      <w:r>
        <w:t>Dekking amendement t.b.v. OCW-begroting</w:t>
      </w:r>
    </w:p>
    <w:p w:rsidR="002D4B1D" w:rsidRDefault="004C1C78" w14:paraId="0DC67BB3" w14:textId="77777777">
      <w:pPr>
        <w:pStyle w:val="p"/>
      </w:pPr>
      <w:r>
        <w:t>Dekking voor amendement Bontenbal c.s. is verspreid over meerdere begrotingen. Het apparaatsbudget op de VWS-begroting is structureel verlaagd met 15,1 miljoen euro t.b.v. het terugdraaien of verlagen van verschillende onderwijsbezuinigingen uit het hoofdlijnenakkoord. </w:t>
      </w:r>
    </w:p>
    <w:p w:rsidR="002D4B1D" w:rsidRDefault="004C1C78" w14:paraId="12843AFA" w14:textId="77777777">
      <w:pPr>
        <w:pStyle w:val="header-h2"/>
      </w:pPr>
      <w:r>
        <w:t>Inzet loonbijstelling</w:t>
      </w:r>
    </w:p>
    <w:p w:rsidR="002D4B1D" w:rsidRDefault="004C1C78" w14:paraId="75D73E17" w14:textId="77777777">
      <w:pPr>
        <w:pStyle w:val="p"/>
      </w:pPr>
      <w:r>
        <w:t>Om de intensiveringen op de VWS-begroting te dekken wordt geëxtensiveerd op de beschikbare loonbijstelling. Dit betreft een extensivering van cumulatief 558,7 miljoen euro en structureel 86,1 miljoen euro. </w:t>
      </w:r>
    </w:p>
    <w:p w:rsidR="002D4B1D" w:rsidRDefault="004C1C78" w14:paraId="5D75FE2D" w14:textId="77777777">
      <w:pPr>
        <w:pStyle w:val="header-h2"/>
      </w:pPr>
      <w:r>
        <w:t>Overige ombuigingen</w:t>
      </w:r>
    </w:p>
    <w:p w:rsidR="002D4B1D" w:rsidRDefault="004C1C78" w14:paraId="12A4EE13" w14:textId="77777777">
      <w:pPr>
        <w:pStyle w:val="p"/>
      </w:pPr>
      <w:r>
        <w:t>De overige ombuigingen betreffen voornamelijk inzet van structureel 1,6 miljoen euro aan niet benodigde Loon- en prijsbijstelling voor Geneesmiddelen en Medische Technologie (GMT) en een extensivering van structureel 1,0 miljoen euro op het programma FAST.  </w:t>
      </w:r>
    </w:p>
    <w:p w:rsidR="002D4B1D" w:rsidRDefault="004C1C78" w14:paraId="5C4E0DB1" w14:textId="77777777">
      <w:pPr>
        <w:pStyle w:val="header-h2"/>
      </w:pPr>
      <w:r>
        <w:t>Kasschuiven</w:t>
      </w:r>
    </w:p>
    <w:p w:rsidR="002D4B1D" w:rsidRDefault="004C1C78" w14:paraId="39702162" w14:textId="77777777">
      <w:pPr>
        <w:pStyle w:val="header-h2"/>
      </w:pPr>
      <w:r>
        <w:t>NGF project DUTCH</w:t>
      </w:r>
    </w:p>
    <w:p w:rsidR="002D4B1D" w:rsidRDefault="004C1C78" w14:paraId="1DBD7D87" w14:textId="77777777">
      <w:pPr>
        <w:pStyle w:val="p"/>
      </w:pPr>
      <w:r>
        <w:t>Met het subsidiëren van het Nationaal Groeifonds (NGF) project DUTCH stimuleert VWS innovatieve vormen van zorgonderwijs door de ontwikkeling van simulatiemodules. Op basis van het definitieve projectplan wordt cumulatief 9,9 miljoen euro vanuit 2027 tot en met 2029 naar 2025 en 2026 geschoven. </w:t>
      </w:r>
    </w:p>
    <w:p w:rsidR="002D4B1D" w:rsidRDefault="004C1C78" w14:paraId="09855E1E" w14:textId="77777777">
      <w:pPr>
        <w:pStyle w:val="header-h2"/>
      </w:pPr>
      <w:r>
        <w:t>RIVM Asset</w:t>
      </w:r>
    </w:p>
    <w:p w:rsidR="002D4B1D" w:rsidRDefault="004C1C78" w14:paraId="5C784F9B" w14:textId="77777777">
      <w:pPr>
        <w:pStyle w:val="p"/>
      </w:pPr>
      <w:r>
        <w:t>Vanuit het ministerie van EZ zijn middelen beschikbaar gesteld voor het ontwikkelen van een ASSET-faciliteit, om te voldoen aan de toenemende vraag naar analyses van complexe gegevens. Deze middelen worden nu in een juist kasritme geplaatst. Er wordt cumulatief 8,8 miljoen euro van 2025 en 2026 naar 2027 en 2028 geschoven. </w:t>
      </w:r>
    </w:p>
    <w:p w:rsidR="002D4B1D" w:rsidRDefault="004C1C78" w14:paraId="0E92DBAE" w14:textId="77777777">
      <w:pPr>
        <w:pStyle w:val="header-h2"/>
      </w:pPr>
      <w:r>
        <w:lastRenderedPageBreak/>
        <w:t>Gespecialiseerde cliëntondersteuning (GCO)</w:t>
      </w:r>
    </w:p>
    <w:p w:rsidR="002D4B1D" w:rsidRDefault="004C1C78" w14:paraId="33026B0B" w14:textId="77777777">
      <w:pPr>
        <w:pStyle w:val="p"/>
      </w:pPr>
      <w:r>
        <w:t>Voor de subsidieregeling Gespecialiseerde Cliëntondersteuning (GCO) worden middelen uit 2025 en 2026 (9,0 miljoen euro cumulatief) verschoven naar 2027 en 2028 om beter aan te sluiten bij de verwachte benutting van de regeling. </w:t>
      </w:r>
    </w:p>
    <w:p w:rsidR="002D4B1D" w:rsidRDefault="004C1C78" w14:paraId="7ED14DBF" w14:textId="77777777">
      <w:pPr>
        <w:pStyle w:val="header-h2"/>
      </w:pPr>
      <w:r>
        <w:t>Arbeidsmarktregelingen</w:t>
      </w:r>
    </w:p>
    <w:p w:rsidR="002D4B1D" w:rsidRDefault="004C1C78" w14:paraId="3EA0A6E7" w14:textId="77777777">
      <w:pPr>
        <w:pStyle w:val="p"/>
      </w:pPr>
      <w:r>
        <w:t>Verschillende aflopende arbeidsmarktregelingen (de Stimuleringsregeling Technologie in Ondersteuning en Zorg, Sectorplanplus en de subsidieregeling Veerkracht en Zeggenschap) hebben nog lopende verplichtingen of uitvoeringskosten die tot uitgaven leiden in 2026 t/m 2028. Om daaraan te kunnen voldoen wordt in totaal 14,2 miljoen euro vanuit 2025 verschoven naar deze latere jaren. </w:t>
      </w:r>
    </w:p>
    <w:p w:rsidR="002D4B1D" w:rsidRDefault="004C1C78" w14:paraId="342FB1FA" w14:textId="77777777">
      <w:pPr>
        <w:pStyle w:val="header-h2"/>
      </w:pPr>
      <w:r>
        <w:t>Passende zorg</w:t>
      </w:r>
    </w:p>
    <w:p w:rsidR="002D4B1D" w:rsidRDefault="004C1C78" w14:paraId="24CB974B" w14:textId="77777777">
      <w:pPr>
        <w:pStyle w:val="p"/>
      </w:pPr>
      <w:r>
        <w:t>Uit de nieuwe liquiditeitsprognose van </w:t>
      </w:r>
      <w:proofErr w:type="spellStart"/>
      <w:r>
        <w:t>ZonMw</w:t>
      </w:r>
      <w:proofErr w:type="spellEnd"/>
      <w:r>
        <w:t> blijkt dat er 59,0 miljoen euro van het programma passende zorg in 2025 niet tot besteding komt. Een deel daarvan wordt geschoven vanuit 2025 naar 2029 en 2030 (39,0 miljoen euro) en een deel valt vrij (20,0 miljoen euro). </w:t>
      </w:r>
    </w:p>
    <w:p w:rsidR="002D4B1D" w:rsidRDefault="004C1C78" w14:paraId="3177D90F" w14:textId="77777777">
      <w:pPr>
        <w:pStyle w:val="header-h2"/>
      </w:pPr>
      <w:r>
        <w:t>Pallas</w:t>
      </w:r>
    </w:p>
    <w:p w:rsidR="002D4B1D" w:rsidRDefault="004C1C78" w14:paraId="5DCEF2DB" w14:textId="77777777">
      <w:pPr>
        <w:pStyle w:val="p"/>
      </w:pPr>
      <w:r>
        <w:t>Als gevolg van een aangepaste liquiditeitsprognose voor het Pallas project zijn de middelen in een nieuw kasritme gezet. Hierbij is 106,7 miljoen euro uit 2025 en 2026 doorgeschoven naar 2030.  </w:t>
      </w:r>
    </w:p>
    <w:p w:rsidR="002D4B1D" w:rsidRDefault="004C1C78" w14:paraId="6747B6AA" w14:textId="77777777">
      <w:pPr>
        <w:pStyle w:val="header-h2"/>
      </w:pPr>
      <w:r>
        <w:t>Werkgeverskosten opleiden wijkverpleging (WOW)</w:t>
      </w:r>
    </w:p>
    <w:p w:rsidR="002D4B1D" w:rsidRDefault="004C1C78" w14:paraId="4537824E" w14:textId="77777777">
      <w:pPr>
        <w:pStyle w:val="p"/>
      </w:pPr>
      <w:r>
        <w:t>De subsidieregeling werkgeverskosten opleiden wijkverpleging wordt de komende twee jaar bij vaststelling (achteraf) uitgekeerd. Om de mogelijkheid te behouden om over twee jaar de subsidie anders vorm te geven, worden de middelen uit 2025 verschoven naar 2027 (60,0 miljoen euro). </w:t>
      </w:r>
    </w:p>
    <w:p w:rsidR="002D4B1D" w:rsidRDefault="004C1C78" w14:paraId="7D8ECF69" w14:textId="77777777">
      <w:pPr>
        <w:pStyle w:val="header-h2"/>
      </w:pPr>
      <w:r>
        <w:t>Overige kasschuiven</w:t>
      </w:r>
    </w:p>
    <w:p w:rsidR="002D4B1D" w:rsidRDefault="004C1C78" w14:paraId="6AB7F09E" w14:textId="77777777">
      <w:pPr>
        <w:pStyle w:val="p"/>
      </w:pPr>
      <w:r>
        <w:t>De grootste overige kasschuiven betreffen een kasschuif van 6,2 miljoen euro uit 2026 t/m 2027 naar 2028 tot en met 2029 voor de IPCEI (important project of common European interest) Health, een kasschuif van 6,1 miljoen euro uit 2025 naar 2028 voor het programma Medicatieoverdracht, een kasschuif van 6,0 miljoen euro uit 2025 naar 2027 voor de projectsubsidie Medisch-generalistische zorg (MGZ) in de regio en een kasschuif van cumulatief 4,0 miljoen euro uit 2028 t/m 2030 naar 2027 voor intergenerationeel w</w:t>
      </w:r>
      <w:r>
        <w:t>onen.</w:t>
      </w:r>
    </w:p>
    <w:p w:rsidR="002D4B1D" w:rsidRDefault="004C1C78" w14:paraId="2D96D8CF" w14:textId="77777777">
      <w:pPr>
        <w:pStyle w:val="header-h2"/>
      </w:pPr>
      <w:r>
        <w:t>Overboekingen met andere begrotingen</w:t>
      </w:r>
    </w:p>
    <w:p w:rsidR="002D4B1D" w:rsidRDefault="004C1C78" w14:paraId="0F0836E6" w14:textId="77777777">
      <w:pPr>
        <w:pStyle w:val="header-h2"/>
      </w:pPr>
      <w:r>
        <w:t>SPUK-Transformatiemiddelen IZA</w:t>
      </w:r>
    </w:p>
    <w:p w:rsidR="002D4B1D" w:rsidRDefault="004C1C78" w14:paraId="492EC3C9" w14:textId="77777777">
      <w:pPr>
        <w:pStyle w:val="p"/>
      </w:pPr>
      <w:r>
        <w:t>Een deel van de IZA-transformatiemid</w:t>
      </w:r>
      <w:r>
        <w:softHyphen/>
        <w:t>delen wordt overgeheveld van de </w:t>
      </w:r>
      <w:proofErr w:type="spellStart"/>
      <w:r>
        <w:t>premiegefinancierde</w:t>
      </w:r>
      <w:proofErr w:type="spellEnd"/>
      <w:r>
        <w:t> zorguitgaven naar de </w:t>
      </w:r>
      <w:proofErr w:type="spellStart"/>
      <w:r>
        <w:t>begrotingsgefinancierde</w:t>
      </w:r>
      <w:proofErr w:type="spellEnd"/>
      <w:r>
        <w:t> uitgaven om het budgetplafond van de SPUK-transformatiemiddelen (cumulatief 33,5 miljoen euro over 2025 t/m 2027) te verhogen ten behoeve van de transformatieplannen van gemeenten.</w:t>
      </w:r>
    </w:p>
    <w:p w:rsidR="002D4B1D" w:rsidRDefault="004C1C78" w14:paraId="2219D2A2" w14:textId="77777777">
      <w:pPr>
        <w:pStyle w:val="header-h2"/>
      </w:pPr>
      <w:r>
        <w:t>Budget verwarde personen</w:t>
      </w:r>
    </w:p>
    <w:p w:rsidR="002D4B1D" w:rsidRDefault="004C1C78" w14:paraId="53B257CF" w14:textId="77777777">
      <w:pPr>
        <w:pStyle w:val="p"/>
      </w:pPr>
      <w:r>
        <w:t>Een beperkt deel van het programmabudget voor het dossier verwarde personen stond gereserveerd binnen de </w:t>
      </w:r>
      <w:proofErr w:type="spellStart"/>
      <w:r>
        <w:t>premiegefinancierde</w:t>
      </w:r>
      <w:proofErr w:type="spellEnd"/>
      <w:r>
        <w:t> uitgaven. Aangezien de afgelopen jaren de uitgaven voor dit programma voornamelijk op de VWS-begroting zijn geweest en dit ook de verwachting is voor toekomstige jaren, wordt 5,9 miljoen euro structureel overgeheveld naar de </w:t>
      </w:r>
      <w:proofErr w:type="spellStart"/>
      <w:r>
        <w:t>begrotingsgefinancierde</w:t>
      </w:r>
      <w:proofErr w:type="spellEnd"/>
      <w:r>
        <w:t> uitgaven. </w:t>
      </w:r>
    </w:p>
    <w:p w:rsidR="002D4B1D" w:rsidRDefault="004C1C78" w14:paraId="7BDF7A8F" w14:textId="77777777">
      <w:pPr>
        <w:pStyle w:val="header-h2"/>
      </w:pPr>
      <w:r>
        <w:t>Uitzonderen AMR-middelen GVS-limiet</w:t>
      </w:r>
    </w:p>
    <w:p w:rsidR="002D4B1D" w:rsidRDefault="004C1C78" w14:paraId="476DC266" w14:textId="77777777">
      <w:pPr>
        <w:pStyle w:val="p"/>
      </w:pPr>
      <w:r>
        <w:t>Er komt een pilot van twee jaar waarbij antimicrobiële resistentie (AMR)-middelen worden uitgezonderd van de Geneesmiddelenvergoedingssysteem (GVS)-limiet. Om deze pilot te bekostigen wordt cumulatief 12,0 miljoen euro in 2025 tot en met 2027 overgeboekt van de VWS-begroting naar de </w:t>
      </w:r>
      <w:proofErr w:type="spellStart"/>
      <w:r>
        <w:t>premiegefinancierde</w:t>
      </w:r>
      <w:proofErr w:type="spellEnd"/>
      <w:r>
        <w:t> zorguitgaven.  </w:t>
      </w:r>
    </w:p>
    <w:p w:rsidR="002D4B1D" w:rsidRDefault="004C1C78" w14:paraId="58C7A609" w14:textId="77777777">
      <w:pPr>
        <w:pStyle w:val="header-h2"/>
      </w:pPr>
      <w:r>
        <w:t>Kosten kinderopvang pleegouders</w:t>
      </w:r>
    </w:p>
    <w:p w:rsidR="002D4B1D" w:rsidRDefault="004C1C78" w14:paraId="7E397F15" w14:textId="77777777">
      <w:pPr>
        <w:pStyle w:val="p"/>
      </w:pPr>
      <w:r>
        <w:t xml:space="preserve">Een recente gerechtelijke uitspraak heeft bepaald dat pleegzorgaanbieders kosten </w:t>
      </w:r>
      <w:r>
        <w:lastRenderedPageBreak/>
        <w:t>voor kinderopvang als bijzondere kosten van pleegouders moeten vergoeden. Daarnaast hebben pleegouders in het vrijwillig kader op dit moment nog geen recht op vergoeding van kinderopvangkosten als bijzondere kosten van pleegouders. Dit wordt gelijkgetrokken. In totaal wordt er in de jaren 2025 tot en met 2027 13,2 miljoen euro per jaar toegevoegd aan het Gemeentefonds. Structureel wordt vanaf 2028 3,1 miljoen euro per jaar toegevoegd aan het Gemeentefonds. </w:t>
      </w:r>
    </w:p>
    <w:p w:rsidR="002D4B1D" w:rsidRDefault="004C1C78" w14:paraId="7ECD4455" w14:textId="77777777">
      <w:pPr>
        <w:pStyle w:val="header-h2"/>
      </w:pPr>
      <w:r>
        <w:t>Stimuleringsregeling wonen en zorg</w:t>
      </w:r>
    </w:p>
    <w:p w:rsidR="002D4B1D" w:rsidRDefault="004C1C78" w14:paraId="23C36CE3" w14:textId="77777777">
      <w:pPr>
        <w:pStyle w:val="p"/>
      </w:pPr>
      <w:r>
        <w:t xml:space="preserve">Aangesloten wordt bij de regeling van het ministerie van VRO voor de </w:t>
      </w:r>
      <w:r>
        <w:t>financiering van wooncorporaties voor het opzetten van wooninitiatieven van sociale ondernemers en bewoners met betrekking tot ouderenhuisvesting (zoals hiervoor werd vormgegeven door de </w:t>
      </w:r>
      <w:proofErr w:type="spellStart"/>
      <w:r>
        <w:t>planontwikkelfase</w:t>
      </w:r>
      <w:proofErr w:type="spellEnd"/>
      <w:r>
        <w:t> en de bouw- en </w:t>
      </w:r>
      <w:proofErr w:type="spellStart"/>
      <w:r>
        <w:t>nafinancieringsfase</w:t>
      </w:r>
      <w:proofErr w:type="spellEnd"/>
      <w:r>
        <w:t> van de Stimuleringsregeling Wonen en Zorg). Hiervoor boekt VWS 25,0 miljoen euro over naar de VRO-begroting. Hier staat tegenover dat de middelen op de begrotingsreserve voor de stimuleringsregeling Wonen en Zorg komen te vervallen.</w:t>
      </w:r>
    </w:p>
    <w:p w:rsidR="002D4B1D" w:rsidRDefault="004C1C78" w14:paraId="1B350B9F" w14:textId="77777777">
      <w:pPr>
        <w:pStyle w:val="header-h2"/>
      </w:pPr>
      <w:r>
        <w:t>Kenniscentra LVHC</w:t>
      </w:r>
    </w:p>
    <w:p w:rsidR="002D4B1D" w:rsidRDefault="004C1C78" w14:paraId="5D0B8D5B" w14:textId="77777777">
      <w:pPr>
        <w:pStyle w:val="p"/>
      </w:pPr>
      <w:r>
        <w:t>De structurele middelen voor kenniscentra Laag Volume Hoog Complexe (LVHC) doelgroepen stonden op H41, terwijl de financiering van deze kenniscentra loopt via een subsidie op H16. Middels deze mutatie worden de middelen op het juiste hoofdstuk gezet (4,7 miljoen euro structureel).  </w:t>
      </w:r>
    </w:p>
    <w:p w:rsidR="002D4B1D" w:rsidRDefault="004C1C78" w14:paraId="1F3AB78C" w14:textId="77777777">
      <w:pPr>
        <w:pStyle w:val="header-h2"/>
      </w:pPr>
      <w:r>
        <w:t>Uitstel vervanging abonnementstarief </w:t>
      </w:r>
      <w:proofErr w:type="spellStart"/>
      <w:r>
        <w:t>Wmo</w:t>
      </w:r>
      <w:proofErr w:type="spellEnd"/>
    </w:p>
    <w:p w:rsidR="002D4B1D" w:rsidRDefault="004C1C78" w14:paraId="2AA04762" w14:textId="77777777">
      <w:pPr>
        <w:pStyle w:val="p"/>
      </w:pPr>
      <w:r>
        <w:t>De invoering van de inkomens- en vermogensafhankelijke eigen bijdrage </w:t>
      </w:r>
      <w:proofErr w:type="spellStart"/>
      <w:r>
        <w:t>Wmo</w:t>
      </w:r>
      <w:proofErr w:type="spellEnd"/>
      <w:r>
        <w:t> 2015 kan niet eerder dan per 1 januari 2027 plaatsvinden. Dit leidt tot een besparingsverlies in 2026 in het Gemeentefonds van 225,0 miljoen euro. Dit wordt vanaf de VWS-begroting overgeheveld naar het Gemeentefonds.</w:t>
      </w:r>
    </w:p>
    <w:p w:rsidR="002D4B1D" w:rsidRDefault="004C1C78" w14:paraId="61DF460D" w14:textId="77777777">
      <w:pPr>
        <w:pStyle w:val="header-h2"/>
      </w:pPr>
      <w:r>
        <w:t>Overige overboekingen met andere begrotingen</w:t>
      </w:r>
    </w:p>
    <w:p w:rsidR="002D4B1D" w:rsidRDefault="004C1C78" w14:paraId="4D8F5D8D" w14:textId="77777777">
      <w:pPr>
        <w:pStyle w:val="p"/>
      </w:pPr>
      <w:r>
        <w:t>Er zijn diverse overige overboekingen met andere begrotingen geweest. Enkele grote posten hiervan zijn de structurele overheveling als gevolg van de aanpassing regeling dienstverlening aan huis naar het gemeentefonds van 1,8 miljoen euro vanaf 2026, HGIS-budgetten die worden overgeboekt naar de VWS-begroting (4,3 miljoen euro in 2026 t/m 2029 en 2,3 miljoen euro structureel) en een overheveling van 2 miljoen euro in 2025 en in 2026 naar de EZ-begroting voor het FAST programma van TNO.</w:t>
      </w:r>
    </w:p>
    <w:p w:rsidR="002D4B1D" w:rsidRDefault="004C1C78" w14:paraId="1004DB98" w14:textId="77777777">
      <w:pPr>
        <w:pStyle w:val="header-h2"/>
      </w:pPr>
      <w:r>
        <w:t>Loonbijstelling</w:t>
      </w:r>
    </w:p>
    <w:p w:rsidR="002D4B1D" w:rsidRDefault="004C1C78" w14:paraId="256902E1" w14:textId="77777777">
      <w:pPr>
        <w:pStyle w:val="p"/>
      </w:pPr>
      <w:r>
        <w:t xml:space="preserve">De </w:t>
      </w:r>
      <w:proofErr w:type="spellStart"/>
      <w:r>
        <w:t>jaarlĳkse</w:t>
      </w:r>
      <w:proofErr w:type="spellEnd"/>
      <w:r>
        <w:t xml:space="preserve"> </w:t>
      </w:r>
      <w:proofErr w:type="spellStart"/>
      <w:r>
        <w:t>loonbĳstelling</w:t>
      </w:r>
      <w:proofErr w:type="spellEnd"/>
      <w:r>
        <w:t xml:space="preserve"> wordt overgeboekt naar de VWS-begroting. Het betreft 236,4 miljoen euro in 2025 en 167,6 miljoen euro structureel.</w:t>
      </w:r>
    </w:p>
    <w:p w:rsidR="002D4B1D" w:rsidRDefault="004C1C78" w14:paraId="48A02F1B" w14:textId="77777777">
      <w:pPr>
        <w:pStyle w:val="header-h2"/>
      </w:pPr>
      <w:r>
        <w:t>Prijsbijstelling</w:t>
      </w:r>
    </w:p>
    <w:p w:rsidR="002D4B1D" w:rsidRDefault="004C1C78" w14:paraId="443BEF95" w14:textId="77777777">
      <w:pPr>
        <w:pStyle w:val="p"/>
      </w:pPr>
      <w:r>
        <w:t xml:space="preserve">De </w:t>
      </w:r>
      <w:proofErr w:type="spellStart"/>
      <w:r>
        <w:t>jaarlĳkse</w:t>
      </w:r>
      <w:proofErr w:type="spellEnd"/>
      <w:r>
        <w:t xml:space="preserve"> </w:t>
      </w:r>
      <w:proofErr w:type="spellStart"/>
      <w:r>
        <w:t>prijsbĳstelling</w:t>
      </w:r>
      <w:proofErr w:type="spellEnd"/>
      <w:r>
        <w:t xml:space="preserve"> wordt overgeboekt naar de VWS-begroting. Er wordt 50% van de prijsbijstelling tranche 2025 uitgekeerd. Het restant wordt ingezet ter dekking van </w:t>
      </w:r>
      <w:proofErr w:type="spellStart"/>
      <w:r>
        <w:t>Rijksbrede</w:t>
      </w:r>
      <w:proofErr w:type="spellEnd"/>
      <w:r>
        <w:t xml:space="preserve"> problematiek. Het betreft 28,0 miljoen euro in 2025 en 17,3 miljoen euro structureel.</w:t>
      </w:r>
    </w:p>
    <w:p w:rsidR="002D4B1D" w:rsidRDefault="004C1C78" w14:paraId="4A62F9A0" w14:textId="77777777">
      <w:pPr>
        <w:pStyle w:val="header-h2"/>
      </w:pPr>
      <w:r>
        <w:t>Eindejaarsmarge</w:t>
      </w:r>
    </w:p>
    <w:p w:rsidR="002D4B1D" w:rsidRDefault="004C1C78" w14:paraId="520F4870" w14:textId="77777777">
      <w:pPr>
        <w:pStyle w:val="header-h2"/>
      </w:pPr>
      <w:r>
        <w:t>Stimuleringsregeling wonen en zorg</w:t>
      </w:r>
    </w:p>
    <w:p w:rsidR="002D4B1D" w:rsidRDefault="004C1C78" w14:paraId="2F5ADE4F" w14:textId="77777777">
      <w:pPr>
        <w:pStyle w:val="p"/>
      </w:pPr>
      <w:r>
        <w:t>Aangesloten wordt bij de regeling van het ministerie van VRO voor de financiering van wooncorporaties voor het opzetten van wooninitiatieven van sociale ondernemers en bewoners met betrekking tot ouderenhuisvesting (zoals hiervoor werd vormgegeven door de </w:t>
      </w:r>
      <w:proofErr w:type="spellStart"/>
      <w:r>
        <w:t>planontwikkelfase</w:t>
      </w:r>
      <w:proofErr w:type="spellEnd"/>
      <w:r>
        <w:t> en de bouw- en </w:t>
      </w:r>
      <w:proofErr w:type="spellStart"/>
      <w:r>
        <w:t>nafinancieringsfase</w:t>
      </w:r>
      <w:proofErr w:type="spellEnd"/>
      <w:r>
        <w:t> van de Stimuleringsregeling Wonen en Zorg). Hiervoor wordt eenmalig de eindejaarsmarge verhoogd met 25,0 miljoen euro. Hier staat tegenover dat de middelen op de begrotingsreserve voor de stimuleringsregeling Wonen en Zorg komen te vervallen.</w:t>
      </w:r>
    </w:p>
    <w:p w:rsidR="002D4B1D" w:rsidRDefault="004C1C78" w14:paraId="4C0F4C93" w14:textId="77777777">
      <w:pPr>
        <w:pStyle w:val="header-h2"/>
      </w:pPr>
      <w:r>
        <w:t>Overige eindejaarsmarge</w:t>
      </w:r>
    </w:p>
    <w:p w:rsidR="002D4B1D" w:rsidRDefault="004C1C78" w14:paraId="01F96F02" w14:textId="77777777">
      <w:pPr>
        <w:pStyle w:val="p"/>
      </w:pPr>
      <w:r>
        <w:t>VWS ontvangt de reguliere eindejaarsmarge (26,7 miljoen euro).</w:t>
      </w:r>
    </w:p>
    <w:p w:rsidR="002D4B1D" w:rsidRDefault="004C1C78" w14:paraId="59245DC4" w14:textId="77777777">
      <w:pPr>
        <w:pStyle w:val="header-h2"/>
      </w:pPr>
      <w:r>
        <w:lastRenderedPageBreak/>
        <w:t>Extrapolatie</w:t>
      </w:r>
    </w:p>
    <w:p w:rsidR="002D4B1D" w:rsidRDefault="004C1C78" w14:paraId="632E1154" w14:textId="77777777">
      <w:pPr>
        <w:pStyle w:val="p"/>
      </w:pPr>
      <w:r>
        <w:t>Met de extrapolatie wordt de begrotingsstand in het extrapolatiejaar 2030 (t+5) toegevoegd aan de begroting van Volksgezondheid, </w:t>
      </w:r>
      <w:proofErr w:type="spellStart"/>
      <w:r>
        <w:t>Welzĳn</w:t>
      </w:r>
      <w:proofErr w:type="spellEnd"/>
      <w:r>
        <w:t> en Sport. </w:t>
      </w:r>
    </w:p>
    <w:p w:rsidR="002D4B1D" w:rsidRDefault="004C1C78" w14:paraId="795BAE49" w14:textId="77777777">
      <w:pPr>
        <w:pStyle w:val="header-h2"/>
      </w:pPr>
      <w:r>
        <w:t>Technisch</w:t>
      </w:r>
    </w:p>
    <w:p w:rsidR="002D4B1D" w:rsidRDefault="004C1C78" w14:paraId="4D3A2081" w14:textId="77777777">
      <w:pPr>
        <w:pStyle w:val="p"/>
      </w:pPr>
      <w:r>
        <w:t>Er </w:t>
      </w:r>
      <w:proofErr w:type="spellStart"/>
      <w:r>
        <w:t>zĳn</w:t>
      </w:r>
      <w:proofErr w:type="spellEnd"/>
      <w:r>
        <w:t xml:space="preserve"> verschillende technische mutaties binnen de VWS-begroting uitgevoerd, die budgettair op nul sluiten. De reeks bij </w:t>
      </w:r>
      <w:r>
        <w:t>uitgaven sluit per saldo op nul met de reeks bij ontvangsten. Deze mutaties betreffen voornamelijk ophogingen van het kasbudget als gevolg van aanpassingen aan de ontvangstenramingen.  </w:t>
      </w:r>
    </w:p>
    <w:p w:rsidR="002D4B1D" w:rsidRDefault="004C1C78" w14:paraId="49FDC39D" w14:textId="77777777">
      <w:pPr>
        <w:pStyle w:val="header-h2"/>
      </w:pPr>
      <w:r>
        <w:t>Niet-kaderrelevant</w:t>
      </w:r>
    </w:p>
    <w:p w:rsidR="002D4B1D" w:rsidRDefault="004C1C78" w14:paraId="27463434" w14:textId="77777777">
      <w:pPr>
        <w:pStyle w:val="header-h2"/>
      </w:pPr>
      <w:r>
        <w:t>Zorgtoeslag</w:t>
      </w:r>
    </w:p>
    <w:p w:rsidR="002D4B1D" w:rsidRDefault="004C1C78" w14:paraId="4B4D8462" w14:textId="77777777">
      <w:pPr>
        <w:pStyle w:val="p"/>
      </w:pPr>
      <w:r>
        <w:t xml:space="preserve">Op basis van actuele ramingen in het CEP van het CPB wordt de uitgavenraming zorgtoeslag meerjarig </w:t>
      </w:r>
      <w:proofErr w:type="spellStart"/>
      <w:r>
        <w:t>bĳgesteld</w:t>
      </w:r>
      <w:proofErr w:type="spellEnd"/>
      <w:r>
        <w:t>. Daarnaast is besloten de uitgavenramingen voortaan bruto te presenteren, waarbij ook de ontvangsten als gevolg van terugbetalingen in beeld worden gebracht. Dit leidt per saldo tot een stijging van de uitgavenraming voor 2025 met 729,7 miljoen euro. Daarnaast heeft er een wijziging in het toeslagenstelsel zich voorgedaan; het toeslagpartnerbegrip is aangepast.</w:t>
      </w:r>
    </w:p>
    <w:p w:rsidR="002D4B1D" w:rsidRDefault="004C1C78" w14:paraId="77DC871A" w14:textId="77777777">
      <w:pPr>
        <w:pStyle w:val="header-h2"/>
      </w:pPr>
      <w:r>
        <w:t>BIKK </w:t>
      </w:r>
      <w:proofErr w:type="spellStart"/>
      <w:r>
        <w:t>Wlz</w:t>
      </w:r>
      <w:proofErr w:type="spellEnd"/>
    </w:p>
    <w:p w:rsidR="002D4B1D" w:rsidRDefault="004C1C78" w14:paraId="6237F90A" w14:textId="77777777">
      <w:pPr>
        <w:pStyle w:val="p"/>
      </w:pPr>
      <w:r>
        <w:t>De raming voor de bijdragen in kosten en kortingen is structureel bijgesteld met 204,6 miljoen euro naar aanleiding van de nieuwe raming in het CEP. </w:t>
      </w:r>
    </w:p>
    <w:p w:rsidR="002D4B1D" w:rsidRDefault="004C1C78" w14:paraId="1859D392" w14:textId="77777777">
      <w:pPr>
        <w:pStyle w:val="header-h2"/>
      </w:pPr>
      <w:r>
        <w:t>Oekraïne</w:t>
      </w:r>
    </w:p>
    <w:p w:rsidR="002D4B1D" w:rsidRDefault="004C1C78" w14:paraId="491640D6" w14:textId="77777777">
      <w:pPr>
        <w:pStyle w:val="p"/>
      </w:pPr>
      <w:r>
        <w:t>De ramingen van de Oekraïneregelingen zijn bijgesteld en verlengd tot en met Q1 2027. Het gaat hierbij om een ophoging van de meerkostenregeling sociaal domein voor gemeenten (cumulatief 47,3 miljoen euro), de SOV-regeling voor Oekraïners (cumulatief 1,5 miljoen euro) en de uitvoeringskosten van het CAK (0,6 miljoen euro).</w:t>
      </w:r>
    </w:p>
    <w:p w:rsidR="002D4B1D" w:rsidRDefault="004C1C78" w14:paraId="75C21F71" w14:textId="77777777">
      <w:pPr>
        <w:pStyle w:val="header-h2"/>
      </w:pPr>
      <w:r>
        <w:t xml:space="preserve">Rijksbijdrage </w:t>
      </w:r>
      <w:proofErr w:type="spellStart"/>
      <w:r>
        <w:t>Wlz</w:t>
      </w:r>
      <w:proofErr w:type="spellEnd"/>
    </w:p>
    <w:p w:rsidR="002D4B1D" w:rsidRDefault="004C1C78" w14:paraId="333D19C1" w14:textId="77777777">
      <w:pPr>
        <w:pStyle w:val="p"/>
      </w:pPr>
      <w:r>
        <w:t xml:space="preserve">De raming voor de Rijksbijdrage </w:t>
      </w:r>
      <w:proofErr w:type="spellStart"/>
      <w:r>
        <w:t>Wlz</w:t>
      </w:r>
      <w:proofErr w:type="spellEnd"/>
      <w:r>
        <w:t xml:space="preserve"> is structureel bijgesteld met 1500,0 miljoen euro naar aanleiding van de nieuwe raming in het Centraal Economisch Plan. </w:t>
      </w:r>
    </w:p>
    <w:p w:rsidR="002D4B1D" w:rsidRDefault="004C1C78" w14:paraId="4A11C393" w14:textId="77777777">
      <w:pPr>
        <w:pStyle w:val="header-h2"/>
      </w:pPr>
      <w:r>
        <w:t>Criterium samengestelde gezinnen</w:t>
      </w:r>
    </w:p>
    <w:p w:rsidR="002D4B1D" w:rsidRDefault="004C1C78" w14:paraId="2688BCAA" w14:textId="77777777">
      <w:pPr>
        <w:pStyle w:val="p"/>
      </w:pPr>
      <w:r>
        <w:t>Deze maatregel betreft een vereenvoudiging van het toeslagpartnerschap door het afschaffen van het criterium samengestelde gezinnen per 1 januari 2027. De maatregel behelst het afschaffen van de regel dat mensen toeslagpartner worden als zij samenwonen met één andere volwassene en er daarnaast een minderjarig kind van één van beiden op het adres is ingeschreven. Hierdoor ontstaan nu veel onterechte partnerschappen (o.a. bij mantelzorgers en woningdelers) waardoor toeslaggerechtigden mogelijk duizenden euro’</w:t>
      </w:r>
      <w:r>
        <w:t xml:space="preserve">s aan ondersteuning mislopen in voornamelijk de zorgtoeslag en het </w:t>
      </w:r>
      <w:proofErr w:type="spellStart"/>
      <w:r>
        <w:t>kindgebonden</w:t>
      </w:r>
      <w:proofErr w:type="spellEnd"/>
      <w:r>
        <w:t xml:space="preserve"> budget. Met de maatregel worden ruim 10.000 toeslaggerechtigden geholpen. Dekking is gevonden door het verlagen van de vermogensgrenzen in de zorgtoeslag en het </w:t>
      </w:r>
      <w:proofErr w:type="spellStart"/>
      <w:r>
        <w:t>kindgebonden</w:t>
      </w:r>
      <w:proofErr w:type="spellEnd"/>
      <w:r>
        <w:t xml:space="preserve"> budget.</w:t>
      </w:r>
    </w:p>
    <w:p w:rsidR="002D4B1D" w:rsidRDefault="004C1C78" w14:paraId="66BA8C90" w14:textId="77777777">
      <w:pPr>
        <w:pStyle w:val="header-h2"/>
      </w:pPr>
      <w:r>
        <w:t>Rijksbijdrage 18-</w:t>
      </w:r>
    </w:p>
    <w:p w:rsidR="002D4B1D" w:rsidRDefault="004C1C78" w14:paraId="1DAF631B" w14:textId="77777777">
      <w:pPr>
        <w:pStyle w:val="p"/>
      </w:pPr>
      <w:r>
        <w:t>De raming voor de </w:t>
      </w:r>
      <w:proofErr w:type="spellStart"/>
      <w:r>
        <w:t>Rĳksbĳdrage</w:t>
      </w:r>
      <w:proofErr w:type="spellEnd"/>
      <w:r>
        <w:t> 18- is structureel bijgesteld met 159,3 miljoen euro naar aanleiding van de nieuwe raming in het CEP. </w:t>
      </w:r>
    </w:p>
    <w:p w:rsidR="002D4B1D" w:rsidRDefault="004C1C78" w14:paraId="6C79C0C6" w14:textId="77777777">
      <w:pPr>
        <w:pStyle w:val="header-h1"/>
      </w:pPr>
      <w:r>
        <w:t>Ontvangsten</w:t>
      </w:r>
    </w:p>
    <w:p w:rsidR="002D4B1D" w:rsidRDefault="004C1C78" w14:paraId="15E54E17" w14:textId="77777777">
      <w:pPr>
        <w:pStyle w:val="header-h2"/>
      </w:pPr>
      <w:r>
        <w:t>Meevallers</w:t>
      </w:r>
    </w:p>
    <w:p w:rsidR="002D4B1D" w:rsidRDefault="004C1C78" w14:paraId="18F17A09" w14:textId="77777777">
      <w:pPr>
        <w:pStyle w:val="header-h2"/>
      </w:pPr>
      <w:r>
        <w:t>SPUK MEOZ</w:t>
      </w:r>
    </w:p>
    <w:p w:rsidR="002D4B1D" w:rsidRDefault="004C1C78" w14:paraId="02E36F29" w14:textId="77777777">
      <w:pPr>
        <w:pStyle w:val="p"/>
      </w:pPr>
      <w:r>
        <w:t>De ontvangstenraming voor 2025 is opgehoogd met 30,1 miljoen euro in verband met ontvangsten uit de SPUK Meerkosten Openbare Zwembaden (MEOZ). De voornaamste verklaring hiervoor is dat gasprijzen gedurende de regeling lager uitvielen dan de op voorhand geschatte gasprijzen.</w:t>
      </w:r>
    </w:p>
    <w:p w:rsidR="002D4B1D" w:rsidRDefault="004C1C78" w14:paraId="6A2C1ABC" w14:textId="77777777">
      <w:pPr>
        <w:pStyle w:val="header-h2"/>
      </w:pPr>
      <w:r>
        <w:t>Surplus eigen vermogen agentschappen</w:t>
      </w:r>
    </w:p>
    <w:p w:rsidR="002D4B1D" w:rsidRDefault="004C1C78" w14:paraId="390A89E6" w14:textId="77777777">
      <w:pPr>
        <w:pStyle w:val="p"/>
      </w:pPr>
      <w:r>
        <w:t xml:space="preserve">Het eigen vermogen van agentschappen vloeit terug naar het departement als deze hoger is dan 5% van de gemiddelde omzet in de afgelopen drie jaar. Dit leidt tot een </w:t>
      </w:r>
      <w:r>
        <w:lastRenderedPageBreak/>
        <w:t>ontvangst vanuit het CIBG (10,8 miljoen euro) en het RIVM (9,8 miljoen euro).</w:t>
      </w:r>
    </w:p>
    <w:p w:rsidR="002D4B1D" w:rsidRDefault="004C1C78" w14:paraId="645900BD" w14:textId="77777777">
      <w:pPr>
        <w:pStyle w:val="header-h2"/>
      </w:pPr>
      <w:r>
        <w:t>Bevolkingsonderzoeken borstkanker 2024</w:t>
      </w:r>
    </w:p>
    <w:p w:rsidR="002D4B1D" w:rsidRDefault="004C1C78" w14:paraId="457E37BD" w14:textId="77777777">
      <w:pPr>
        <w:pStyle w:val="p"/>
      </w:pPr>
      <w:r>
        <w:t>In 2024 zijn minder bevolkingsonderzoeken naar borstkanker verricht dan waar in de raming mee rekening was gehouden. Het aantal bevolkingsonderzoeken naar baarmoederhalskanker en darmkanker was hoger dan geraamd. Per saldo leidt dit tot een incidentele ontvangst in 2025 van 11,0 miljoen euro. </w:t>
      </w:r>
    </w:p>
    <w:p w:rsidR="002D4B1D" w:rsidRDefault="004C1C78" w14:paraId="162D28C7" w14:textId="77777777">
      <w:pPr>
        <w:pStyle w:val="header-h2"/>
      </w:pPr>
      <w:r>
        <w:t>Brede SPUK</w:t>
      </w:r>
    </w:p>
    <w:p w:rsidR="002D4B1D" w:rsidRDefault="004C1C78" w14:paraId="5D8208F9" w14:textId="77777777">
      <w:pPr>
        <w:pStyle w:val="p"/>
      </w:pPr>
      <w:r>
        <w:t>Uit de verantwoording van gemeenten over 2023 blijkt dat een deel van de beschikbare brede SPUK-middelen niet tot besteding is gekomen. Dit leidt tot een verwachte ontvangst in 2027 van 23,7 miljoen euro. </w:t>
      </w:r>
    </w:p>
    <w:p w:rsidR="002D4B1D" w:rsidRDefault="004C1C78" w14:paraId="609F1883" w14:textId="77777777">
      <w:pPr>
        <w:pStyle w:val="header-h2"/>
      </w:pPr>
      <w:r>
        <w:t>Extrapolatie</w:t>
      </w:r>
    </w:p>
    <w:p w:rsidR="002D4B1D" w:rsidRDefault="004C1C78" w14:paraId="527C548C" w14:textId="77777777">
      <w:pPr>
        <w:pStyle w:val="p"/>
      </w:pPr>
      <w:r>
        <w:t>Met de extrapolatie wordt de begrotingsstand in het extrapolatiejaar 2030 (t+5) toegevoegd aan de begroting van Volksgezondheid, </w:t>
      </w:r>
      <w:proofErr w:type="spellStart"/>
      <w:r>
        <w:t>Welzĳn</w:t>
      </w:r>
      <w:proofErr w:type="spellEnd"/>
      <w:r>
        <w:t> en Sport. </w:t>
      </w:r>
    </w:p>
    <w:p w:rsidR="002D4B1D" w:rsidRDefault="004C1C78" w14:paraId="06C45B79" w14:textId="77777777">
      <w:pPr>
        <w:pStyle w:val="header-h2"/>
      </w:pPr>
      <w:r>
        <w:t>Technisch</w:t>
      </w:r>
    </w:p>
    <w:p w:rsidR="002D4B1D" w:rsidRDefault="004C1C78" w14:paraId="35F5F7EA" w14:textId="77777777">
      <w:pPr>
        <w:pStyle w:val="p"/>
      </w:pPr>
      <w:r>
        <w:t>Er </w:t>
      </w:r>
      <w:proofErr w:type="spellStart"/>
      <w:r>
        <w:t>zĳn</w:t>
      </w:r>
      <w:proofErr w:type="spellEnd"/>
      <w:r>
        <w:t> verschillende technische mutaties binnen de VWS-begroting uitgevoerd, die budgettair op nul sluiten. De reeks bij ontvangsten sluit per saldo op nul met de reeks bij uitgaven. Het betreft onder andere een ophoging van de ontvangstenraming in 2026 met 39,8 miljoen euro i.v.m. een ontvangst uit de overlooppost van </w:t>
      </w:r>
      <w:proofErr w:type="spellStart"/>
      <w:r>
        <w:t>ZonMw</w:t>
      </w:r>
      <w:proofErr w:type="spellEnd"/>
      <w:r>
        <w:t>, een desaldering i.v.m. de SPUK-stimuleringsregeling sport van 33,0 miljoen euro in 2025 en een ophoging van de ontvangsten i.v.m. sectorplan plus met 20,0 miljoen euro in 2026. </w:t>
      </w:r>
    </w:p>
    <w:p w:rsidR="002D4B1D" w:rsidRDefault="004C1C78" w14:paraId="3834A65F" w14:textId="77777777">
      <w:pPr>
        <w:pStyle w:val="header-h2"/>
      </w:pPr>
      <w:r>
        <w:t>Niet-kaderrelevant</w:t>
      </w:r>
    </w:p>
    <w:p w:rsidR="002D4B1D" w:rsidRDefault="004C1C78" w14:paraId="56DF6699" w14:textId="77777777">
      <w:pPr>
        <w:pStyle w:val="header-h2"/>
      </w:pPr>
      <w:r>
        <w:t>Zorgtoeslag</w:t>
      </w:r>
    </w:p>
    <w:p w:rsidR="002D4B1D" w:rsidRDefault="004C1C78" w14:paraId="536FDE7D" w14:textId="77777777">
      <w:pPr>
        <w:pStyle w:val="p"/>
      </w:pPr>
      <w:r>
        <w:t xml:space="preserve">Er is besloten de uitgavenramingen zorgtoeslag voortaan bruto te presenteren, waarbij ook de ontvangsten als gevolg van terugbetalingen in beeld worden gebracht. Dit leidt tot een </w:t>
      </w:r>
      <w:r>
        <w:t>ontvangstenraming van 659,2 miljoen euro in 2025, oplopend tot 786,0 miljoen euro in 2030.</w:t>
      </w:r>
    </w:p>
    <w:p w:rsidR="002D4B1D" w:rsidRDefault="002D4B1D" w14:paraId="05B73243" w14:textId="77777777">
      <w:pPr>
        <w:pStyle w:val="page-break"/>
      </w:pPr>
    </w:p>
    <w:p w:rsidR="002D4B1D" w:rsidRDefault="004C1C78" w14:paraId="600FE770" w14:textId="77777777">
      <w:pPr>
        <w:pStyle w:val="section-title-3"/>
      </w:pPr>
      <w:r>
        <w:t>Zorg</w:t>
      </w:r>
    </w:p>
    <w:tbl>
      <w:tblPr>
        <w:tblW w:w="9694" w:type="dxa"/>
        <w:tblInd w:w="-3317" w:type="dxa"/>
        <w:tblLayout w:type="fixed"/>
        <w:tblCellMar>
          <w:left w:w="0" w:type="dxa"/>
          <w:right w:w="0" w:type="dxa"/>
        </w:tblCellMar>
        <w:tblLook w:val="0000" w:firstRow="0" w:lastRow="0" w:firstColumn="0" w:lastColumn="0" w:noHBand="0" w:noVBand="0"/>
      </w:tblPr>
      <w:tblGrid>
        <w:gridCol w:w="3877"/>
        <w:gridCol w:w="969"/>
        <w:gridCol w:w="969"/>
        <w:gridCol w:w="969"/>
        <w:gridCol w:w="969"/>
        <w:gridCol w:w="969"/>
        <w:gridCol w:w="972"/>
      </w:tblGrid>
      <w:tr w:rsidR="002D4B1D" w14:paraId="6305CB84" w14:textId="77777777">
        <w:trPr>
          <w:tblHeader/>
        </w:trPr>
        <w:tc>
          <w:tcPr>
            <w:tcW w:w="9694" w:type="dxa"/>
            <w:gridSpan w:val="7"/>
          </w:tcPr>
          <w:p w:rsidR="002D4B1D" w:rsidRDefault="004C1C78" w14:paraId="5D2EAF3E" w14:textId="77777777">
            <w:pPr>
              <w:pStyle w:val="kio2-table-title"/>
            </w:pPr>
            <w:r>
              <w:t>Zorg: Uitgaven</w:t>
            </w:r>
          </w:p>
        </w:tc>
      </w:tr>
      <w:tr w:rsidR="002D4B1D" w14:paraId="34188B58" w14:textId="77777777">
        <w:trPr>
          <w:tblHeader/>
        </w:trPr>
        <w:tc>
          <w:tcPr>
            <w:tcW w:w="3877" w:type="dxa"/>
            <w:tcBorders>
              <w:top w:val="single" w:color="000000" w:sz="2" w:space="0"/>
              <w:bottom w:val="single" w:color="009EE0" w:sz="2" w:space="0"/>
            </w:tcBorders>
            <w:tcMar>
              <w:top w:w="28" w:type="dxa"/>
              <w:bottom w:w="28" w:type="dxa"/>
              <w:right w:w="28" w:type="dxa"/>
            </w:tcMar>
          </w:tcPr>
          <w:p w:rsidR="002D4B1D" w:rsidRDefault="004C1C78" w14:paraId="705D79AA" w14:textId="77777777">
            <w:pPr>
              <w:pStyle w:val="p-table"/>
              <w:rPr>
                <w:color w:val="000000"/>
                <w:sz w:val="17"/>
              </w:rPr>
            </w:pPr>
            <w:proofErr w:type="spellStart"/>
            <w:r>
              <w:rPr>
                <w:color w:val="000000"/>
                <w:sz w:val="17"/>
              </w:rPr>
              <w:t>Premiegefinancierd</w:t>
            </w:r>
            <w:proofErr w:type="spellEnd"/>
            <w:r>
              <w:rPr>
                <w:color w:val="000000"/>
                <w:sz w:val="17"/>
              </w:rPr>
              <w:t xml:space="preserve"> Budgettair Kader Zorg: Uitgaven</w:t>
            </w:r>
          </w:p>
        </w:tc>
        <w:tc>
          <w:tcPr>
            <w:tcW w:w="969" w:type="dxa"/>
            <w:tcBorders>
              <w:top w:val="single" w:color="000000" w:sz="2" w:space="0"/>
              <w:bottom w:val="single" w:color="009EE0" w:sz="2" w:space="0"/>
            </w:tcBorders>
            <w:tcMar>
              <w:top w:w="28" w:type="dxa"/>
              <w:left w:w="28" w:type="dxa"/>
              <w:bottom w:w="28" w:type="dxa"/>
              <w:right w:w="28" w:type="dxa"/>
            </w:tcMar>
          </w:tcPr>
          <w:p w:rsidR="002D4B1D" w:rsidRDefault="002D4B1D" w14:paraId="4D11727B" w14:textId="77777777">
            <w:pPr>
              <w:pStyle w:val="p-table"/>
              <w:rPr>
                <w:color w:val="000000"/>
                <w:sz w:val="17"/>
              </w:rPr>
            </w:pPr>
          </w:p>
        </w:tc>
        <w:tc>
          <w:tcPr>
            <w:tcW w:w="969" w:type="dxa"/>
            <w:tcBorders>
              <w:top w:val="single" w:color="000000" w:sz="2" w:space="0"/>
              <w:bottom w:val="single" w:color="009EE0" w:sz="2" w:space="0"/>
            </w:tcBorders>
            <w:tcMar>
              <w:top w:w="28" w:type="dxa"/>
              <w:left w:w="28" w:type="dxa"/>
              <w:bottom w:w="28" w:type="dxa"/>
              <w:right w:w="28" w:type="dxa"/>
            </w:tcMar>
          </w:tcPr>
          <w:p w:rsidR="002D4B1D" w:rsidRDefault="002D4B1D" w14:paraId="3161BF1D" w14:textId="77777777">
            <w:pPr>
              <w:pStyle w:val="p-table"/>
              <w:rPr>
                <w:color w:val="000000"/>
                <w:sz w:val="17"/>
              </w:rPr>
            </w:pPr>
          </w:p>
        </w:tc>
        <w:tc>
          <w:tcPr>
            <w:tcW w:w="969" w:type="dxa"/>
            <w:tcBorders>
              <w:top w:val="single" w:color="000000" w:sz="2" w:space="0"/>
              <w:bottom w:val="single" w:color="009EE0" w:sz="2" w:space="0"/>
            </w:tcBorders>
            <w:tcMar>
              <w:top w:w="28" w:type="dxa"/>
              <w:left w:w="28" w:type="dxa"/>
              <w:bottom w:w="28" w:type="dxa"/>
              <w:right w:w="28" w:type="dxa"/>
            </w:tcMar>
          </w:tcPr>
          <w:p w:rsidR="002D4B1D" w:rsidRDefault="002D4B1D" w14:paraId="0DED7AA1" w14:textId="77777777">
            <w:pPr>
              <w:pStyle w:val="p-table"/>
              <w:rPr>
                <w:color w:val="000000"/>
                <w:sz w:val="17"/>
              </w:rPr>
            </w:pPr>
          </w:p>
        </w:tc>
        <w:tc>
          <w:tcPr>
            <w:tcW w:w="969" w:type="dxa"/>
            <w:tcBorders>
              <w:top w:val="single" w:color="000000" w:sz="2" w:space="0"/>
              <w:bottom w:val="single" w:color="009EE0" w:sz="2" w:space="0"/>
            </w:tcBorders>
            <w:tcMar>
              <w:top w:w="28" w:type="dxa"/>
              <w:left w:w="28" w:type="dxa"/>
              <w:bottom w:w="28" w:type="dxa"/>
              <w:right w:w="28" w:type="dxa"/>
            </w:tcMar>
          </w:tcPr>
          <w:p w:rsidR="002D4B1D" w:rsidRDefault="002D4B1D" w14:paraId="6A8623B7" w14:textId="77777777">
            <w:pPr>
              <w:pStyle w:val="p-table"/>
              <w:rPr>
                <w:color w:val="000000"/>
                <w:sz w:val="17"/>
              </w:rPr>
            </w:pPr>
          </w:p>
        </w:tc>
        <w:tc>
          <w:tcPr>
            <w:tcW w:w="969" w:type="dxa"/>
            <w:tcBorders>
              <w:top w:val="single" w:color="000000" w:sz="2" w:space="0"/>
              <w:bottom w:val="single" w:color="009EE0" w:sz="2" w:space="0"/>
            </w:tcBorders>
            <w:tcMar>
              <w:top w:w="28" w:type="dxa"/>
              <w:left w:w="28" w:type="dxa"/>
              <w:bottom w:w="28" w:type="dxa"/>
              <w:right w:w="28" w:type="dxa"/>
            </w:tcMar>
          </w:tcPr>
          <w:p w:rsidR="002D4B1D" w:rsidRDefault="002D4B1D" w14:paraId="37150A48" w14:textId="77777777">
            <w:pPr>
              <w:pStyle w:val="p-table"/>
              <w:rPr>
                <w:color w:val="000000"/>
                <w:sz w:val="17"/>
              </w:rPr>
            </w:pPr>
          </w:p>
        </w:tc>
        <w:tc>
          <w:tcPr>
            <w:tcW w:w="972" w:type="dxa"/>
            <w:tcBorders>
              <w:top w:val="single" w:color="000000" w:sz="2" w:space="0"/>
              <w:bottom w:val="single" w:color="009EE0" w:sz="2" w:space="0"/>
            </w:tcBorders>
            <w:tcMar>
              <w:top w:w="28" w:type="dxa"/>
              <w:left w:w="28" w:type="dxa"/>
              <w:bottom w:w="28" w:type="dxa"/>
              <w:right w:w="28" w:type="dxa"/>
            </w:tcMar>
          </w:tcPr>
          <w:p w:rsidR="002D4B1D" w:rsidRDefault="002D4B1D" w14:paraId="3D384E17" w14:textId="77777777">
            <w:pPr>
              <w:pStyle w:val="p-table"/>
              <w:rPr>
                <w:color w:val="000000"/>
                <w:sz w:val="17"/>
              </w:rPr>
            </w:pPr>
          </w:p>
        </w:tc>
      </w:tr>
      <w:tr w:rsidR="002D4B1D" w14:paraId="65172D88" w14:textId="77777777">
        <w:tc>
          <w:tcPr>
            <w:tcW w:w="3877" w:type="dxa"/>
            <w:tcBorders>
              <w:bottom w:val="single" w:color="009EE0" w:sz="2" w:space="0"/>
            </w:tcBorders>
            <w:tcMar>
              <w:right w:w="28" w:type="dxa"/>
            </w:tcMar>
          </w:tcPr>
          <w:p w:rsidR="002D4B1D" w:rsidRDefault="004C1C78" w14:paraId="2CA67148" w14:textId="77777777">
            <w:pPr>
              <w:pStyle w:val="p-table"/>
              <w:rPr>
                <w:sz w:val="17"/>
              </w:rPr>
            </w:pPr>
            <w:r>
              <w:rPr>
                <w:sz w:val="17"/>
              </w:rPr>
              <w:t>In miljoenen euro</w:t>
            </w:r>
          </w:p>
        </w:tc>
        <w:tc>
          <w:tcPr>
            <w:tcW w:w="969" w:type="dxa"/>
            <w:tcBorders>
              <w:bottom w:val="single" w:color="009EE0" w:sz="2" w:space="0"/>
            </w:tcBorders>
            <w:tcMar>
              <w:left w:w="28" w:type="dxa"/>
              <w:right w:w="28" w:type="dxa"/>
            </w:tcMar>
          </w:tcPr>
          <w:p w:rsidR="002D4B1D" w:rsidP="009D4EC7" w:rsidRDefault="004C1C78" w14:paraId="0854A77C" w14:textId="77777777">
            <w:pPr>
              <w:pStyle w:val="p-table"/>
              <w:jc w:val="right"/>
              <w:rPr>
                <w:b/>
                <w:sz w:val="17"/>
              </w:rPr>
            </w:pPr>
            <w:r>
              <w:rPr>
                <w:b/>
                <w:sz w:val="17"/>
              </w:rPr>
              <w:t>2025</w:t>
            </w:r>
          </w:p>
        </w:tc>
        <w:tc>
          <w:tcPr>
            <w:tcW w:w="969" w:type="dxa"/>
            <w:tcBorders>
              <w:bottom w:val="single" w:color="009EE0" w:sz="2" w:space="0"/>
            </w:tcBorders>
            <w:tcMar>
              <w:left w:w="28" w:type="dxa"/>
              <w:right w:w="28" w:type="dxa"/>
            </w:tcMar>
          </w:tcPr>
          <w:p w:rsidR="002D4B1D" w:rsidP="009D4EC7" w:rsidRDefault="004C1C78" w14:paraId="32A9E8BC" w14:textId="77777777">
            <w:pPr>
              <w:pStyle w:val="p-table"/>
              <w:jc w:val="right"/>
              <w:rPr>
                <w:b/>
                <w:sz w:val="17"/>
              </w:rPr>
            </w:pPr>
            <w:r>
              <w:rPr>
                <w:b/>
                <w:sz w:val="17"/>
              </w:rPr>
              <w:t>2026</w:t>
            </w:r>
          </w:p>
        </w:tc>
        <w:tc>
          <w:tcPr>
            <w:tcW w:w="969" w:type="dxa"/>
            <w:tcBorders>
              <w:bottom w:val="single" w:color="009EE0" w:sz="2" w:space="0"/>
            </w:tcBorders>
            <w:tcMar>
              <w:left w:w="28" w:type="dxa"/>
              <w:right w:w="28" w:type="dxa"/>
            </w:tcMar>
          </w:tcPr>
          <w:p w:rsidR="002D4B1D" w:rsidP="009D4EC7" w:rsidRDefault="004C1C78" w14:paraId="3B523FFA" w14:textId="77777777">
            <w:pPr>
              <w:pStyle w:val="p-table"/>
              <w:jc w:val="right"/>
              <w:rPr>
                <w:b/>
                <w:sz w:val="17"/>
              </w:rPr>
            </w:pPr>
            <w:r>
              <w:rPr>
                <w:b/>
                <w:sz w:val="17"/>
              </w:rPr>
              <w:t>2027</w:t>
            </w:r>
          </w:p>
        </w:tc>
        <w:tc>
          <w:tcPr>
            <w:tcW w:w="969" w:type="dxa"/>
            <w:tcBorders>
              <w:bottom w:val="single" w:color="009EE0" w:sz="2" w:space="0"/>
            </w:tcBorders>
            <w:tcMar>
              <w:left w:w="28" w:type="dxa"/>
              <w:right w:w="28" w:type="dxa"/>
            </w:tcMar>
          </w:tcPr>
          <w:p w:rsidR="002D4B1D" w:rsidP="009D4EC7" w:rsidRDefault="004C1C78" w14:paraId="5D6D1ED4" w14:textId="77777777">
            <w:pPr>
              <w:pStyle w:val="p-table"/>
              <w:jc w:val="right"/>
              <w:rPr>
                <w:b/>
                <w:sz w:val="17"/>
              </w:rPr>
            </w:pPr>
            <w:r>
              <w:rPr>
                <w:b/>
                <w:sz w:val="17"/>
              </w:rPr>
              <w:t>2028</w:t>
            </w:r>
          </w:p>
        </w:tc>
        <w:tc>
          <w:tcPr>
            <w:tcW w:w="969" w:type="dxa"/>
            <w:tcBorders>
              <w:bottom w:val="single" w:color="009EE0" w:sz="2" w:space="0"/>
            </w:tcBorders>
            <w:tcMar>
              <w:left w:w="28" w:type="dxa"/>
              <w:right w:w="28" w:type="dxa"/>
            </w:tcMar>
          </w:tcPr>
          <w:p w:rsidR="002D4B1D" w:rsidP="009D4EC7" w:rsidRDefault="004C1C78" w14:paraId="3E449005" w14:textId="77777777">
            <w:pPr>
              <w:pStyle w:val="p-table"/>
              <w:jc w:val="right"/>
              <w:rPr>
                <w:b/>
                <w:sz w:val="17"/>
              </w:rPr>
            </w:pPr>
            <w:r>
              <w:rPr>
                <w:b/>
                <w:sz w:val="17"/>
              </w:rPr>
              <w:t>2029</w:t>
            </w:r>
          </w:p>
        </w:tc>
        <w:tc>
          <w:tcPr>
            <w:tcW w:w="972" w:type="dxa"/>
            <w:tcBorders>
              <w:bottom w:val="single" w:color="009EE0" w:sz="2" w:space="0"/>
            </w:tcBorders>
            <w:tcMar>
              <w:left w:w="28" w:type="dxa"/>
              <w:right w:w="28" w:type="dxa"/>
            </w:tcMar>
          </w:tcPr>
          <w:p w:rsidR="002D4B1D" w:rsidP="009D4EC7" w:rsidRDefault="004C1C78" w14:paraId="6755E3F5" w14:textId="77777777">
            <w:pPr>
              <w:pStyle w:val="p-table"/>
              <w:jc w:val="right"/>
              <w:rPr>
                <w:b/>
                <w:sz w:val="17"/>
              </w:rPr>
            </w:pPr>
            <w:r>
              <w:rPr>
                <w:b/>
                <w:sz w:val="17"/>
              </w:rPr>
              <w:t>2030</w:t>
            </w:r>
          </w:p>
        </w:tc>
      </w:tr>
      <w:tr w:rsidR="002D4B1D" w14:paraId="37654EF2" w14:textId="77777777">
        <w:tc>
          <w:tcPr>
            <w:tcW w:w="3877" w:type="dxa"/>
            <w:tcMar>
              <w:right w:w="28" w:type="dxa"/>
            </w:tcMar>
          </w:tcPr>
          <w:p w:rsidR="002D4B1D" w:rsidRDefault="002D4B1D" w14:paraId="453A9A17" w14:textId="77777777">
            <w:pPr>
              <w:pStyle w:val="p-table"/>
              <w:rPr>
                <w:sz w:val="17"/>
              </w:rPr>
            </w:pPr>
          </w:p>
        </w:tc>
        <w:tc>
          <w:tcPr>
            <w:tcW w:w="969" w:type="dxa"/>
            <w:tcMar>
              <w:left w:w="28" w:type="dxa"/>
              <w:right w:w="28" w:type="dxa"/>
            </w:tcMar>
          </w:tcPr>
          <w:p w:rsidR="002D4B1D" w:rsidP="009D4EC7" w:rsidRDefault="002D4B1D" w14:paraId="74363C78" w14:textId="77777777">
            <w:pPr>
              <w:pStyle w:val="p-table"/>
              <w:jc w:val="right"/>
              <w:rPr>
                <w:sz w:val="17"/>
              </w:rPr>
            </w:pPr>
          </w:p>
        </w:tc>
        <w:tc>
          <w:tcPr>
            <w:tcW w:w="969" w:type="dxa"/>
            <w:tcMar>
              <w:left w:w="28" w:type="dxa"/>
              <w:right w:w="28" w:type="dxa"/>
            </w:tcMar>
          </w:tcPr>
          <w:p w:rsidR="002D4B1D" w:rsidP="009D4EC7" w:rsidRDefault="002D4B1D" w14:paraId="5FBAB8CF" w14:textId="77777777">
            <w:pPr>
              <w:pStyle w:val="p-table"/>
              <w:jc w:val="right"/>
              <w:rPr>
                <w:sz w:val="17"/>
              </w:rPr>
            </w:pPr>
          </w:p>
        </w:tc>
        <w:tc>
          <w:tcPr>
            <w:tcW w:w="969" w:type="dxa"/>
            <w:tcMar>
              <w:left w:w="28" w:type="dxa"/>
              <w:right w:w="28" w:type="dxa"/>
            </w:tcMar>
          </w:tcPr>
          <w:p w:rsidR="002D4B1D" w:rsidP="009D4EC7" w:rsidRDefault="002D4B1D" w14:paraId="1950C8B9" w14:textId="77777777">
            <w:pPr>
              <w:pStyle w:val="p-table"/>
              <w:jc w:val="right"/>
              <w:rPr>
                <w:sz w:val="17"/>
              </w:rPr>
            </w:pPr>
          </w:p>
        </w:tc>
        <w:tc>
          <w:tcPr>
            <w:tcW w:w="969" w:type="dxa"/>
            <w:tcMar>
              <w:left w:w="28" w:type="dxa"/>
              <w:right w:w="28" w:type="dxa"/>
            </w:tcMar>
          </w:tcPr>
          <w:p w:rsidR="002D4B1D" w:rsidP="009D4EC7" w:rsidRDefault="002D4B1D" w14:paraId="4B312DC9" w14:textId="77777777">
            <w:pPr>
              <w:pStyle w:val="p-table"/>
              <w:jc w:val="right"/>
              <w:rPr>
                <w:sz w:val="17"/>
              </w:rPr>
            </w:pPr>
          </w:p>
        </w:tc>
        <w:tc>
          <w:tcPr>
            <w:tcW w:w="969" w:type="dxa"/>
            <w:tcMar>
              <w:left w:w="28" w:type="dxa"/>
              <w:right w:w="28" w:type="dxa"/>
            </w:tcMar>
          </w:tcPr>
          <w:p w:rsidR="002D4B1D" w:rsidP="009D4EC7" w:rsidRDefault="002D4B1D" w14:paraId="38B643EC" w14:textId="77777777">
            <w:pPr>
              <w:pStyle w:val="p-table"/>
              <w:jc w:val="right"/>
              <w:rPr>
                <w:sz w:val="17"/>
              </w:rPr>
            </w:pPr>
          </w:p>
        </w:tc>
        <w:tc>
          <w:tcPr>
            <w:tcW w:w="972" w:type="dxa"/>
            <w:tcMar>
              <w:left w:w="28" w:type="dxa"/>
              <w:right w:w="28" w:type="dxa"/>
            </w:tcMar>
          </w:tcPr>
          <w:p w:rsidR="002D4B1D" w:rsidP="009D4EC7" w:rsidRDefault="002D4B1D" w14:paraId="43588EA6" w14:textId="77777777">
            <w:pPr>
              <w:pStyle w:val="p-table"/>
              <w:jc w:val="right"/>
              <w:rPr>
                <w:sz w:val="17"/>
              </w:rPr>
            </w:pPr>
          </w:p>
        </w:tc>
      </w:tr>
      <w:tr w:rsidR="002D4B1D" w14:paraId="127006EF" w14:textId="77777777">
        <w:tc>
          <w:tcPr>
            <w:tcW w:w="3877" w:type="dxa"/>
            <w:tcMar>
              <w:right w:w="28" w:type="dxa"/>
            </w:tcMar>
          </w:tcPr>
          <w:p w:rsidR="002D4B1D" w:rsidRDefault="004C1C78" w14:paraId="44926F2F" w14:textId="77777777">
            <w:pPr>
              <w:pStyle w:val="p-table"/>
              <w:rPr>
                <w:b/>
                <w:sz w:val="17"/>
              </w:rPr>
            </w:pPr>
            <w:r>
              <w:rPr>
                <w:b/>
                <w:sz w:val="17"/>
              </w:rPr>
              <w:t xml:space="preserve">Stand Basisstand </w:t>
            </w:r>
            <w:r>
              <w:rPr>
                <w:b/>
                <w:sz w:val="17"/>
              </w:rPr>
              <w:t>Miljoenennota</w:t>
            </w:r>
          </w:p>
        </w:tc>
        <w:tc>
          <w:tcPr>
            <w:tcW w:w="969" w:type="dxa"/>
            <w:tcMar>
              <w:left w:w="28" w:type="dxa"/>
              <w:right w:w="28" w:type="dxa"/>
            </w:tcMar>
          </w:tcPr>
          <w:p w:rsidR="002D4B1D" w:rsidP="009D4EC7" w:rsidRDefault="004C1C78" w14:paraId="40C02CAD" w14:textId="77777777">
            <w:pPr>
              <w:pStyle w:val="p-table"/>
              <w:jc w:val="right"/>
              <w:rPr>
                <w:b/>
                <w:sz w:val="17"/>
              </w:rPr>
            </w:pPr>
            <w:r>
              <w:rPr>
                <w:b/>
                <w:sz w:val="17"/>
              </w:rPr>
              <w:t>106.611</w:t>
            </w:r>
          </w:p>
        </w:tc>
        <w:tc>
          <w:tcPr>
            <w:tcW w:w="969" w:type="dxa"/>
            <w:tcMar>
              <w:left w:w="28" w:type="dxa"/>
              <w:right w:w="28" w:type="dxa"/>
            </w:tcMar>
          </w:tcPr>
          <w:p w:rsidR="002D4B1D" w:rsidP="009D4EC7" w:rsidRDefault="004C1C78" w14:paraId="277EB115" w14:textId="77777777">
            <w:pPr>
              <w:pStyle w:val="p-table"/>
              <w:jc w:val="right"/>
              <w:rPr>
                <w:b/>
                <w:sz w:val="17"/>
              </w:rPr>
            </w:pPr>
            <w:r>
              <w:rPr>
                <w:b/>
                <w:sz w:val="17"/>
              </w:rPr>
              <w:t>112.582</w:t>
            </w:r>
          </w:p>
        </w:tc>
        <w:tc>
          <w:tcPr>
            <w:tcW w:w="969" w:type="dxa"/>
            <w:tcMar>
              <w:left w:w="28" w:type="dxa"/>
              <w:right w:w="28" w:type="dxa"/>
            </w:tcMar>
          </w:tcPr>
          <w:p w:rsidR="002D4B1D" w:rsidP="009D4EC7" w:rsidRDefault="004C1C78" w14:paraId="425C2A00" w14:textId="77777777">
            <w:pPr>
              <w:pStyle w:val="p-table"/>
              <w:jc w:val="right"/>
              <w:rPr>
                <w:b/>
                <w:sz w:val="17"/>
              </w:rPr>
            </w:pPr>
            <w:r>
              <w:rPr>
                <w:b/>
                <w:sz w:val="17"/>
              </w:rPr>
              <w:t>119.816</w:t>
            </w:r>
          </w:p>
        </w:tc>
        <w:tc>
          <w:tcPr>
            <w:tcW w:w="969" w:type="dxa"/>
            <w:tcMar>
              <w:left w:w="28" w:type="dxa"/>
              <w:right w:w="28" w:type="dxa"/>
            </w:tcMar>
          </w:tcPr>
          <w:p w:rsidR="002D4B1D" w:rsidP="009D4EC7" w:rsidRDefault="004C1C78" w14:paraId="64C424C1" w14:textId="77777777">
            <w:pPr>
              <w:pStyle w:val="p-table"/>
              <w:jc w:val="right"/>
              <w:rPr>
                <w:b/>
                <w:sz w:val="17"/>
              </w:rPr>
            </w:pPr>
            <w:r>
              <w:rPr>
                <w:b/>
                <w:sz w:val="17"/>
              </w:rPr>
              <w:t>125.985</w:t>
            </w:r>
          </w:p>
        </w:tc>
        <w:tc>
          <w:tcPr>
            <w:tcW w:w="969" w:type="dxa"/>
            <w:tcMar>
              <w:left w:w="28" w:type="dxa"/>
              <w:right w:w="28" w:type="dxa"/>
            </w:tcMar>
          </w:tcPr>
          <w:p w:rsidR="002D4B1D" w:rsidP="009D4EC7" w:rsidRDefault="004C1C78" w14:paraId="53C2E963" w14:textId="77777777">
            <w:pPr>
              <w:pStyle w:val="p-table"/>
              <w:jc w:val="right"/>
              <w:rPr>
                <w:b/>
                <w:sz w:val="17"/>
              </w:rPr>
            </w:pPr>
            <w:r>
              <w:rPr>
                <w:b/>
                <w:sz w:val="17"/>
              </w:rPr>
              <w:t>133.408</w:t>
            </w:r>
          </w:p>
        </w:tc>
        <w:tc>
          <w:tcPr>
            <w:tcW w:w="972" w:type="dxa"/>
            <w:tcMar>
              <w:left w:w="28" w:type="dxa"/>
              <w:right w:w="28" w:type="dxa"/>
            </w:tcMar>
          </w:tcPr>
          <w:p w:rsidR="002D4B1D" w:rsidP="009D4EC7" w:rsidRDefault="004C1C78" w14:paraId="77805CAB" w14:textId="77777777">
            <w:pPr>
              <w:pStyle w:val="p-table"/>
              <w:jc w:val="right"/>
              <w:rPr>
                <w:b/>
                <w:sz w:val="17"/>
              </w:rPr>
            </w:pPr>
            <w:r>
              <w:rPr>
                <w:b/>
                <w:sz w:val="17"/>
              </w:rPr>
              <w:t>0</w:t>
            </w:r>
          </w:p>
        </w:tc>
      </w:tr>
      <w:tr w:rsidR="002D4B1D" w14:paraId="687F1DEA" w14:textId="77777777">
        <w:tc>
          <w:tcPr>
            <w:tcW w:w="3877" w:type="dxa"/>
            <w:tcMar>
              <w:right w:w="28" w:type="dxa"/>
            </w:tcMar>
          </w:tcPr>
          <w:p w:rsidR="002D4B1D" w:rsidRDefault="002D4B1D" w14:paraId="6EC6A735" w14:textId="77777777">
            <w:pPr>
              <w:pStyle w:val="p-table"/>
              <w:rPr>
                <w:sz w:val="17"/>
              </w:rPr>
            </w:pPr>
          </w:p>
        </w:tc>
        <w:tc>
          <w:tcPr>
            <w:tcW w:w="969" w:type="dxa"/>
            <w:tcMar>
              <w:left w:w="28" w:type="dxa"/>
              <w:right w:w="28" w:type="dxa"/>
            </w:tcMar>
          </w:tcPr>
          <w:p w:rsidR="002D4B1D" w:rsidP="009D4EC7" w:rsidRDefault="002D4B1D" w14:paraId="560998C9" w14:textId="77777777">
            <w:pPr>
              <w:pStyle w:val="p-table"/>
              <w:jc w:val="right"/>
              <w:rPr>
                <w:sz w:val="17"/>
              </w:rPr>
            </w:pPr>
          </w:p>
        </w:tc>
        <w:tc>
          <w:tcPr>
            <w:tcW w:w="969" w:type="dxa"/>
            <w:tcMar>
              <w:left w:w="28" w:type="dxa"/>
              <w:right w:w="28" w:type="dxa"/>
            </w:tcMar>
          </w:tcPr>
          <w:p w:rsidR="002D4B1D" w:rsidP="009D4EC7" w:rsidRDefault="002D4B1D" w14:paraId="49372CAA" w14:textId="77777777">
            <w:pPr>
              <w:pStyle w:val="p-table"/>
              <w:jc w:val="right"/>
              <w:rPr>
                <w:sz w:val="17"/>
              </w:rPr>
            </w:pPr>
          </w:p>
        </w:tc>
        <w:tc>
          <w:tcPr>
            <w:tcW w:w="969" w:type="dxa"/>
            <w:tcMar>
              <w:left w:w="28" w:type="dxa"/>
              <w:right w:w="28" w:type="dxa"/>
            </w:tcMar>
          </w:tcPr>
          <w:p w:rsidR="002D4B1D" w:rsidP="009D4EC7" w:rsidRDefault="002D4B1D" w14:paraId="64B940D6" w14:textId="77777777">
            <w:pPr>
              <w:pStyle w:val="p-table"/>
              <w:jc w:val="right"/>
              <w:rPr>
                <w:sz w:val="17"/>
              </w:rPr>
            </w:pPr>
          </w:p>
        </w:tc>
        <w:tc>
          <w:tcPr>
            <w:tcW w:w="969" w:type="dxa"/>
            <w:tcMar>
              <w:left w:w="28" w:type="dxa"/>
              <w:right w:w="28" w:type="dxa"/>
            </w:tcMar>
          </w:tcPr>
          <w:p w:rsidR="002D4B1D" w:rsidP="009D4EC7" w:rsidRDefault="002D4B1D" w14:paraId="31F92BBB" w14:textId="77777777">
            <w:pPr>
              <w:pStyle w:val="p-table"/>
              <w:jc w:val="right"/>
              <w:rPr>
                <w:sz w:val="17"/>
              </w:rPr>
            </w:pPr>
          </w:p>
        </w:tc>
        <w:tc>
          <w:tcPr>
            <w:tcW w:w="969" w:type="dxa"/>
            <w:tcMar>
              <w:left w:w="28" w:type="dxa"/>
              <w:right w:w="28" w:type="dxa"/>
            </w:tcMar>
          </w:tcPr>
          <w:p w:rsidR="002D4B1D" w:rsidP="009D4EC7" w:rsidRDefault="002D4B1D" w14:paraId="3F0F848B" w14:textId="77777777">
            <w:pPr>
              <w:pStyle w:val="p-table"/>
              <w:jc w:val="right"/>
              <w:rPr>
                <w:sz w:val="17"/>
              </w:rPr>
            </w:pPr>
          </w:p>
        </w:tc>
        <w:tc>
          <w:tcPr>
            <w:tcW w:w="972" w:type="dxa"/>
            <w:tcMar>
              <w:left w:w="28" w:type="dxa"/>
              <w:right w:w="28" w:type="dxa"/>
            </w:tcMar>
          </w:tcPr>
          <w:p w:rsidR="002D4B1D" w:rsidP="009D4EC7" w:rsidRDefault="002D4B1D" w14:paraId="515C99A5" w14:textId="77777777">
            <w:pPr>
              <w:pStyle w:val="p-table"/>
              <w:jc w:val="right"/>
              <w:rPr>
                <w:sz w:val="17"/>
              </w:rPr>
            </w:pPr>
          </w:p>
        </w:tc>
      </w:tr>
      <w:tr w:rsidR="002D4B1D" w14:paraId="09560186" w14:textId="77777777">
        <w:tc>
          <w:tcPr>
            <w:tcW w:w="3877" w:type="dxa"/>
            <w:tcMar>
              <w:right w:w="28" w:type="dxa"/>
            </w:tcMar>
          </w:tcPr>
          <w:p w:rsidR="002D4B1D" w:rsidRDefault="004C1C78" w14:paraId="6FAB8514" w14:textId="77777777">
            <w:pPr>
              <w:pStyle w:val="p-table"/>
              <w:rPr>
                <w:i/>
                <w:sz w:val="17"/>
              </w:rPr>
            </w:pPr>
            <w:r>
              <w:rPr>
                <w:i/>
                <w:sz w:val="17"/>
              </w:rPr>
              <w:t>Meevallers</w:t>
            </w:r>
          </w:p>
        </w:tc>
        <w:tc>
          <w:tcPr>
            <w:tcW w:w="969" w:type="dxa"/>
            <w:tcMar>
              <w:left w:w="28" w:type="dxa"/>
              <w:right w:w="28" w:type="dxa"/>
            </w:tcMar>
          </w:tcPr>
          <w:p w:rsidR="002D4B1D" w:rsidP="009D4EC7" w:rsidRDefault="004C1C78" w14:paraId="221D3FC3" w14:textId="77777777">
            <w:pPr>
              <w:pStyle w:val="p-table"/>
              <w:jc w:val="right"/>
              <w:rPr>
                <w:i/>
                <w:sz w:val="17"/>
              </w:rPr>
            </w:pPr>
            <w:r>
              <w:rPr>
                <w:i/>
                <w:sz w:val="17"/>
              </w:rPr>
              <w:t>‒</w:t>
            </w:r>
            <w:r>
              <w:rPr>
                <w:i/>
                <w:sz w:val="17"/>
              </w:rPr>
              <w:t xml:space="preserve"> 368</w:t>
            </w:r>
          </w:p>
        </w:tc>
        <w:tc>
          <w:tcPr>
            <w:tcW w:w="969" w:type="dxa"/>
            <w:tcMar>
              <w:left w:w="28" w:type="dxa"/>
              <w:right w:w="28" w:type="dxa"/>
            </w:tcMar>
          </w:tcPr>
          <w:p w:rsidR="002D4B1D" w:rsidP="009D4EC7" w:rsidRDefault="004C1C78" w14:paraId="5723DA1B" w14:textId="77777777">
            <w:pPr>
              <w:pStyle w:val="p-table"/>
              <w:jc w:val="right"/>
              <w:rPr>
                <w:i/>
                <w:sz w:val="17"/>
              </w:rPr>
            </w:pPr>
            <w:r>
              <w:rPr>
                <w:i/>
                <w:sz w:val="17"/>
              </w:rPr>
              <w:t>‒</w:t>
            </w:r>
            <w:r>
              <w:rPr>
                <w:i/>
                <w:sz w:val="17"/>
              </w:rPr>
              <w:t xml:space="preserve"> 902</w:t>
            </w:r>
          </w:p>
        </w:tc>
        <w:tc>
          <w:tcPr>
            <w:tcW w:w="969" w:type="dxa"/>
            <w:tcMar>
              <w:left w:w="28" w:type="dxa"/>
              <w:right w:w="28" w:type="dxa"/>
            </w:tcMar>
          </w:tcPr>
          <w:p w:rsidR="002D4B1D" w:rsidP="009D4EC7" w:rsidRDefault="004C1C78" w14:paraId="1573157A" w14:textId="77777777">
            <w:pPr>
              <w:pStyle w:val="p-table"/>
              <w:jc w:val="right"/>
              <w:rPr>
                <w:i/>
                <w:sz w:val="17"/>
              </w:rPr>
            </w:pPr>
            <w:r>
              <w:rPr>
                <w:i/>
                <w:sz w:val="17"/>
              </w:rPr>
              <w:t>‒</w:t>
            </w:r>
            <w:r>
              <w:rPr>
                <w:i/>
                <w:sz w:val="17"/>
              </w:rPr>
              <w:t xml:space="preserve"> 829</w:t>
            </w:r>
          </w:p>
        </w:tc>
        <w:tc>
          <w:tcPr>
            <w:tcW w:w="969" w:type="dxa"/>
            <w:tcMar>
              <w:left w:w="28" w:type="dxa"/>
              <w:right w:w="28" w:type="dxa"/>
            </w:tcMar>
          </w:tcPr>
          <w:p w:rsidR="002D4B1D" w:rsidP="009D4EC7" w:rsidRDefault="004C1C78" w14:paraId="7B0BB0B9" w14:textId="77777777">
            <w:pPr>
              <w:pStyle w:val="p-table"/>
              <w:jc w:val="right"/>
              <w:rPr>
                <w:i/>
                <w:sz w:val="17"/>
              </w:rPr>
            </w:pPr>
            <w:r>
              <w:rPr>
                <w:i/>
                <w:sz w:val="17"/>
              </w:rPr>
              <w:t>‒</w:t>
            </w:r>
            <w:r>
              <w:rPr>
                <w:i/>
                <w:sz w:val="17"/>
              </w:rPr>
              <w:t xml:space="preserve"> 816</w:t>
            </w:r>
          </w:p>
        </w:tc>
        <w:tc>
          <w:tcPr>
            <w:tcW w:w="969" w:type="dxa"/>
            <w:tcMar>
              <w:left w:w="28" w:type="dxa"/>
              <w:right w:w="28" w:type="dxa"/>
            </w:tcMar>
          </w:tcPr>
          <w:p w:rsidR="002D4B1D" w:rsidP="009D4EC7" w:rsidRDefault="004C1C78" w14:paraId="0A87AD62" w14:textId="77777777">
            <w:pPr>
              <w:pStyle w:val="p-table"/>
              <w:jc w:val="right"/>
              <w:rPr>
                <w:i/>
                <w:sz w:val="17"/>
              </w:rPr>
            </w:pPr>
            <w:r>
              <w:rPr>
                <w:i/>
                <w:sz w:val="17"/>
              </w:rPr>
              <w:t>‒</w:t>
            </w:r>
            <w:r>
              <w:rPr>
                <w:i/>
                <w:sz w:val="17"/>
              </w:rPr>
              <w:t xml:space="preserve"> 796</w:t>
            </w:r>
          </w:p>
        </w:tc>
        <w:tc>
          <w:tcPr>
            <w:tcW w:w="972" w:type="dxa"/>
            <w:tcMar>
              <w:left w:w="28" w:type="dxa"/>
              <w:right w:w="28" w:type="dxa"/>
            </w:tcMar>
          </w:tcPr>
          <w:p w:rsidR="002D4B1D" w:rsidP="009D4EC7" w:rsidRDefault="004C1C78" w14:paraId="12134BF7" w14:textId="77777777">
            <w:pPr>
              <w:pStyle w:val="p-table"/>
              <w:jc w:val="right"/>
              <w:rPr>
                <w:i/>
                <w:sz w:val="17"/>
              </w:rPr>
            </w:pPr>
            <w:r>
              <w:rPr>
                <w:i/>
                <w:sz w:val="17"/>
              </w:rPr>
              <w:t>‒</w:t>
            </w:r>
            <w:r>
              <w:rPr>
                <w:i/>
                <w:sz w:val="17"/>
              </w:rPr>
              <w:t xml:space="preserve"> 796</w:t>
            </w:r>
          </w:p>
        </w:tc>
      </w:tr>
      <w:tr w:rsidR="002D4B1D" w14:paraId="370FDF3B" w14:textId="77777777">
        <w:tc>
          <w:tcPr>
            <w:tcW w:w="3877" w:type="dxa"/>
            <w:tcMar>
              <w:right w:w="28" w:type="dxa"/>
            </w:tcMar>
          </w:tcPr>
          <w:p w:rsidR="002D4B1D" w:rsidRDefault="004C1C78" w14:paraId="43852D66" w14:textId="77777777">
            <w:pPr>
              <w:pStyle w:val="p-table"/>
              <w:rPr>
                <w:sz w:val="17"/>
              </w:rPr>
            </w:pPr>
            <w:r>
              <w:rPr>
                <w:sz w:val="17"/>
              </w:rPr>
              <w:t>Actualisatie niet-IZA sectoren</w:t>
            </w:r>
          </w:p>
        </w:tc>
        <w:tc>
          <w:tcPr>
            <w:tcW w:w="969" w:type="dxa"/>
            <w:tcMar>
              <w:left w:w="28" w:type="dxa"/>
              <w:right w:w="28" w:type="dxa"/>
            </w:tcMar>
          </w:tcPr>
          <w:p w:rsidR="002D4B1D" w:rsidP="009D4EC7" w:rsidRDefault="004C1C78" w14:paraId="672B72FA" w14:textId="77777777">
            <w:pPr>
              <w:pStyle w:val="p-table"/>
              <w:jc w:val="right"/>
              <w:rPr>
                <w:sz w:val="17"/>
              </w:rPr>
            </w:pPr>
            <w:r>
              <w:rPr>
                <w:sz w:val="17"/>
              </w:rPr>
              <w:t>7</w:t>
            </w:r>
          </w:p>
        </w:tc>
        <w:tc>
          <w:tcPr>
            <w:tcW w:w="969" w:type="dxa"/>
            <w:tcMar>
              <w:left w:w="28" w:type="dxa"/>
              <w:right w:w="28" w:type="dxa"/>
            </w:tcMar>
          </w:tcPr>
          <w:p w:rsidR="002D4B1D" w:rsidP="009D4EC7" w:rsidRDefault="004C1C78" w14:paraId="08E6C142" w14:textId="77777777">
            <w:pPr>
              <w:pStyle w:val="p-table"/>
              <w:jc w:val="right"/>
              <w:rPr>
                <w:sz w:val="17"/>
              </w:rPr>
            </w:pPr>
            <w:r>
              <w:rPr>
                <w:sz w:val="17"/>
              </w:rPr>
              <w:t>‒</w:t>
            </w:r>
            <w:r>
              <w:rPr>
                <w:sz w:val="17"/>
              </w:rPr>
              <w:t xml:space="preserve"> 142</w:t>
            </w:r>
          </w:p>
        </w:tc>
        <w:tc>
          <w:tcPr>
            <w:tcW w:w="969" w:type="dxa"/>
            <w:tcMar>
              <w:left w:w="28" w:type="dxa"/>
              <w:right w:w="28" w:type="dxa"/>
            </w:tcMar>
          </w:tcPr>
          <w:p w:rsidR="002D4B1D" w:rsidP="009D4EC7" w:rsidRDefault="004C1C78" w14:paraId="1790ABB0" w14:textId="77777777">
            <w:pPr>
              <w:pStyle w:val="p-table"/>
              <w:jc w:val="right"/>
              <w:rPr>
                <w:sz w:val="17"/>
              </w:rPr>
            </w:pPr>
            <w:r>
              <w:rPr>
                <w:sz w:val="17"/>
              </w:rPr>
              <w:t>‒</w:t>
            </w:r>
            <w:r>
              <w:rPr>
                <w:sz w:val="17"/>
              </w:rPr>
              <w:t xml:space="preserve"> 112</w:t>
            </w:r>
          </w:p>
        </w:tc>
        <w:tc>
          <w:tcPr>
            <w:tcW w:w="969" w:type="dxa"/>
            <w:tcMar>
              <w:left w:w="28" w:type="dxa"/>
              <w:right w:w="28" w:type="dxa"/>
            </w:tcMar>
          </w:tcPr>
          <w:p w:rsidR="002D4B1D" w:rsidP="009D4EC7" w:rsidRDefault="004C1C78" w14:paraId="241746F2" w14:textId="77777777">
            <w:pPr>
              <w:pStyle w:val="p-table"/>
              <w:jc w:val="right"/>
              <w:rPr>
                <w:sz w:val="17"/>
              </w:rPr>
            </w:pPr>
            <w:r>
              <w:rPr>
                <w:sz w:val="17"/>
              </w:rPr>
              <w:t>‒</w:t>
            </w:r>
            <w:r>
              <w:rPr>
                <w:sz w:val="17"/>
              </w:rPr>
              <w:t xml:space="preserve"> 82</w:t>
            </w:r>
          </w:p>
        </w:tc>
        <w:tc>
          <w:tcPr>
            <w:tcW w:w="969" w:type="dxa"/>
            <w:tcMar>
              <w:left w:w="28" w:type="dxa"/>
              <w:right w:w="28" w:type="dxa"/>
            </w:tcMar>
          </w:tcPr>
          <w:p w:rsidR="002D4B1D" w:rsidP="009D4EC7" w:rsidRDefault="004C1C78" w14:paraId="2C097ABF" w14:textId="77777777">
            <w:pPr>
              <w:pStyle w:val="p-table"/>
              <w:jc w:val="right"/>
              <w:rPr>
                <w:sz w:val="17"/>
              </w:rPr>
            </w:pPr>
            <w:r>
              <w:rPr>
                <w:sz w:val="17"/>
              </w:rPr>
              <w:t>‒</w:t>
            </w:r>
            <w:r>
              <w:rPr>
                <w:sz w:val="17"/>
              </w:rPr>
              <w:t xml:space="preserve"> 62</w:t>
            </w:r>
          </w:p>
        </w:tc>
        <w:tc>
          <w:tcPr>
            <w:tcW w:w="972" w:type="dxa"/>
            <w:tcMar>
              <w:left w:w="28" w:type="dxa"/>
              <w:right w:w="28" w:type="dxa"/>
            </w:tcMar>
          </w:tcPr>
          <w:p w:rsidR="002D4B1D" w:rsidP="009D4EC7" w:rsidRDefault="004C1C78" w14:paraId="02B6BA25" w14:textId="77777777">
            <w:pPr>
              <w:pStyle w:val="p-table"/>
              <w:jc w:val="right"/>
              <w:rPr>
                <w:sz w:val="17"/>
              </w:rPr>
            </w:pPr>
            <w:r>
              <w:rPr>
                <w:sz w:val="17"/>
              </w:rPr>
              <w:t>‒</w:t>
            </w:r>
            <w:r>
              <w:rPr>
                <w:sz w:val="17"/>
              </w:rPr>
              <w:t xml:space="preserve"> 62</w:t>
            </w:r>
          </w:p>
        </w:tc>
      </w:tr>
      <w:tr w:rsidR="002D4B1D" w14:paraId="177BBD94" w14:textId="77777777">
        <w:tc>
          <w:tcPr>
            <w:tcW w:w="3877" w:type="dxa"/>
            <w:tcMar>
              <w:right w:w="28" w:type="dxa"/>
            </w:tcMar>
          </w:tcPr>
          <w:p w:rsidR="002D4B1D" w:rsidRDefault="004C1C78" w14:paraId="76F3A057" w14:textId="77777777">
            <w:pPr>
              <w:pStyle w:val="p-table"/>
              <w:rPr>
                <w:sz w:val="17"/>
              </w:rPr>
            </w:pPr>
            <w:r>
              <w:rPr>
                <w:sz w:val="17"/>
              </w:rPr>
              <w:t>Actualisatie MSZ</w:t>
            </w:r>
          </w:p>
        </w:tc>
        <w:tc>
          <w:tcPr>
            <w:tcW w:w="969" w:type="dxa"/>
            <w:tcMar>
              <w:left w:w="28" w:type="dxa"/>
              <w:right w:w="28" w:type="dxa"/>
            </w:tcMar>
          </w:tcPr>
          <w:p w:rsidR="002D4B1D" w:rsidP="009D4EC7" w:rsidRDefault="004C1C78" w14:paraId="7B5B2C80" w14:textId="77777777">
            <w:pPr>
              <w:pStyle w:val="p-table"/>
              <w:jc w:val="right"/>
              <w:rPr>
                <w:sz w:val="17"/>
              </w:rPr>
            </w:pPr>
            <w:r>
              <w:rPr>
                <w:sz w:val="17"/>
              </w:rPr>
              <w:t>0</w:t>
            </w:r>
          </w:p>
        </w:tc>
        <w:tc>
          <w:tcPr>
            <w:tcW w:w="969" w:type="dxa"/>
            <w:tcMar>
              <w:left w:w="28" w:type="dxa"/>
              <w:right w:w="28" w:type="dxa"/>
            </w:tcMar>
          </w:tcPr>
          <w:p w:rsidR="002D4B1D" w:rsidP="009D4EC7" w:rsidRDefault="004C1C78" w14:paraId="73C7374A" w14:textId="77777777">
            <w:pPr>
              <w:pStyle w:val="p-table"/>
              <w:jc w:val="right"/>
              <w:rPr>
                <w:sz w:val="17"/>
              </w:rPr>
            </w:pPr>
            <w:r>
              <w:rPr>
                <w:sz w:val="17"/>
              </w:rPr>
              <w:t>‒</w:t>
            </w:r>
            <w:r>
              <w:rPr>
                <w:sz w:val="17"/>
              </w:rPr>
              <w:t xml:space="preserve"> 75</w:t>
            </w:r>
          </w:p>
        </w:tc>
        <w:tc>
          <w:tcPr>
            <w:tcW w:w="969" w:type="dxa"/>
            <w:tcMar>
              <w:left w:w="28" w:type="dxa"/>
              <w:right w:w="28" w:type="dxa"/>
            </w:tcMar>
          </w:tcPr>
          <w:p w:rsidR="002D4B1D" w:rsidP="009D4EC7" w:rsidRDefault="004C1C78" w14:paraId="3CA0F769" w14:textId="77777777">
            <w:pPr>
              <w:pStyle w:val="p-table"/>
              <w:jc w:val="right"/>
              <w:rPr>
                <w:sz w:val="17"/>
              </w:rPr>
            </w:pPr>
            <w:r>
              <w:rPr>
                <w:sz w:val="17"/>
              </w:rPr>
              <w:t>‒</w:t>
            </w:r>
            <w:r>
              <w:rPr>
                <w:sz w:val="17"/>
              </w:rPr>
              <w:t xml:space="preserve"> 75</w:t>
            </w:r>
          </w:p>
        </w:tc>
        <w:tc>
          <w:tcPr>
            <w:tcW w:w="969" w:type="dxa"/>
            <w:tcMar>
              <w:left w:w="28" w:type="dxa"/>
              <w:right w:w="28" w:type="dxa"/>
            </w:tcMar>
          </w:tcPr>
          <w:p w:rsidR="002D4B1D" w:rsidP="009D4EC7" w:rsidRDefault="004C1C78" w14:paraId="064055C8" w14:textId="77777777">
            <w:pPr>
              <w:pStyle w:val="p-table"/>
              <w:jc w:val="right"/>
              <w:rPr>
                <w:sz w:val="17"/>
              </w:rPr>
            </w:pPr>
            <w:r>
              <w:rPr>
                <w:sz w:val="17"/>
              </w:rPr>
              <w:t>‒</w:t>
            </w:r>
            <w:r>
              <w:rPr>
                <w:sz w:val="17"/>
              </w:rPr>
              <w:t xml:space="preserve"> 75</w:t>
            </w:r>
          </w:p>
        </w:tc>
        <w:tc>
          <w:tcPr>
            <w:tcW w:w="969" w:type="dxa"/>
            <w:tcMar>
              <w:left w:w="28" w:type="dxa"/>
              <w:right w:w="28" w:type="dxa"/>
            </w:tcMar>
          </w:tcPr>
          <w:p w:rsidR="002D4B1D" w:rsidP="009D4EC7" w:rsidRDefault="004C1C78" w14:paraId="6D279CF0" w14:textId="77777777">
            <w:pPr>
              <w:pStyle w:val="p-table"/>
              <w:jc w:val="right"/>
              <w:rPr>
                <w:sz w:val="17"/>
              </w:rPr>
            </w:pPr>
            <w:r>
              <w:rPr>
                <w:sz w:val="17"/>
              </w:rPr>
              <w:t>‒</w:t>
            </w:r>
            <w:r>
              <w:rPr>
                <w:sz w:val="17"/>
              </w:rPr>
              <w:t xml:space="preserve"> 75</w:t>
            </w:r>
          </w:p>
        </w:tc>
        <w:tc>
          <w:tcPr>
            <w:tcW w:w="972" w:type="dxa"/>
            <w:tcMar>
              <w:left w:w="28" w:type="dxa"/>
              <w:right w:w="28" w:type="dxa"/>
            </w:tcMar>
          </w:tcPr>
          <w:p w:rsidR="002D4B1D" w:rsidP="009D4EC7" w:rsidRDefault="004C1C78" w14:paraId="23BCA7BD" w14:textId="77777777">
            <w:pPr>
              <w:pStyle w:val="p-table"/>
              <w:jc w:val="right"/>
              <w:rPr>
                <w:sz w:val="17"/>
              </w:rPr>
            </w:pPr>
            <w:r>
              <w:rPr>
                <w:sz w:val="17"/>
              </w:rPr>
              <w:t>‒</w:t>
            </w:r>
            <w:r>
              <w:rPr>
                <w:sz w:val="17"/>
              </w:rPr>
              <w:t xml:space="preserve"> 75</w:t>
            </w:r>
          </w:p>
        </w:tc>
      </w:tr>
      <w:tr w:rsidR="002D4B1D" w14:paraId="2B7444B4" w14:textId="77777777">
        <w:tc>
          <w:tcPr>
            <w:tcW w:w="3877" w:type="dxa"/>
            <w:tcMar>
              <w:right w:w="28" w:type="dxa"/>
            </w:tcMar>
          </w:tcPr>
          <w:p w:rsidR="002D4B1D" w:rsidRDefault="004C1C78" w14:paraId="012487EC" w14:textId="77777777">
            <w:pPr>
              <w:pStyle w:val="p-table"/>
              <w:rPr>
                <w:sz w:val="17"/>
              </w:rPr>
            </w:pPr>
            <w:r>
              <w:rPr>
                <w:sz w:val="17"/>
              </w:rPr>
              <w:t xml:space="preserve">Actualisatie </w:t>
            </w:r>
            <w:proofErr w:type="spellStart"/>
            <w:r>
              <w:rPr>
                <w:sz w:val="17"/>
              </w:rPr>
              <w:t>Wlz</w:t>
            </w:r>
            <w:proofErr w:type="spellEnd"/>
            <w:r>
              <w:rPr>
                <w:sz w:val="17"/>
              </w:rPr>
              <w:t xml:space="preserve"> </w:t>
            </w:r>
            <w:r>
              <w:rPr>
                <w:sz w:val="17"/>
              </w:rPr>
              <w:t>beheerskosten zorgkantoren</w:t>
            </w:r>
          </w:p>
        </w:tc>
        <w:tc>
          <w:tcPr>
            <w:tcW w:w="969" w:type="dxa"/>
            <w:tcMar>
              <w:left w:w="28" w:type="dxa"/>
              <w:right w:w="28" w:type="dxa"/>
            </w:tcMar>
          </w:tcPr>
          <w:p w:rsidR="002D4B1D" w:rsidP="009D4EC7" w:rsidRDefault="004C1C78" w14:paraId="717F2234" w14:textId="77777777">
            <w:pPr>
              <w:pStyle w:val="p-table"/>
              <w:jc w:val="right"/>
              <w:rPr>
                <w:sz w:val="17"/>
              </w:rPr>
            </w:pPr>
            <w:r>
              <w:rPr>
                <w:sz w:val="17"/>
              </w:rPr>
              <w:t>‒</w:t>
            </w:r>
            <w:r>
              <w:rPr>
                <w:sz w:val="17"/>
              </w:rPr>
              <w:t xml:space="preserve"> 15</w:t>
            </w:r>
          </w:p>
        </w:tc>
        <w:tc>
          <w:tcPr>
            <w:tcW w:w="969" w:type="dxa"/>
            <w:tcMar>
              <w:left w:w="28" w:type="dxa"/>
              <w:right w:w="28" w:type="dxa"/>
            </w:tcMar>
          </w:tcPr>
          <w:p w:rsidR="002D4B1D" w:rsidP="009D4EC7" w:rsidRDefault="004C1C78" w14:paraId="35500AF2" w14:textId="77777777">
            <w:pPr>
              <w:pStyle w:val="p-table"/>
              <w:jc w:val="right"/>
              <w:rPr>
                <w:sz w:val="17"/>
              </w:rPr>
            </w:pPr>
            <w:r>
              <w:rPr>
                <w:sz w:val="17"/>
              </w:rPr>
              <w:t>‒</w:t>
            </w:r>
            <w:r>
              <w:rPr>
                <w:sz w:val="17"/>
              </w:rPr>
              <w:t xml:space="preserve"> 15</w:t>
            </w:r>
          </w:p>
        </w:tc>
        <w:tc>
          <w:tcPr>
            <w:tcW w:w="969" w:type="dxa"/>
            <w:tcMar>
              <w:left w:w="28" w:type="dxa"/>
              <w:right w:w="28" w:type="dxa"/>
            </w:tcMar>
          </w:tcPr>
          <w:p w:rsidR="002D4B1D" w:rsidP="009D4EC7" w:rsidRDefault="004C1C78" w14:paraId="5AC0B410" w14:textId="77777777">
            <w:pPr>
              <w:pStyle w:val="p-table"/>
              <w:jc w:val="right"/>
              <w:rPr>
                <w:sz w:val="17"/>
              </w:rPr>
            </w:pPr>
            <w:r>
              <w:rPr>
                <w:sz w:val="17"/>
              </w:rPr>
              <w:t>‒</w:t>
            </w:r>
            <w:r>
              <w:rPr>
                <w:sz w:val="17"/>
              </w:rPr>
              <w:t xml:space="preserve"> 15</w:t>
            </w:r>
          </w:p>
        </w:tc>
        <w:tc>
          <w:tcPr>
            <w:tcW w:w="969" w:type="dxa"/>
            <w:tcMar>
              <w:left w:w="28" w:type="dxa"/>
              <w:right w:w="28" w:type="dxa"/>
            </w:tcMar>
          </w:tcPr>
          <w:p w:rsidR="002D4B1D" w:rsidP="009D4EC7" w:rsidRDefault="004C1C78" w14:paraId="2DC8B4F6" w14:textId="77777777">
            <w:pPr>
              <w:pStyle w:val="p-table"/>
              <w:jc w:val="right"/>
              <w:rPr>
                <w:sz w:val="17"/>
              </w:rPr>
            </w:pPr>
            <w:r>
              <w:rPr>
                <w:sz w:val="17"/>
              </w:rPr>
              <w:t>‒</w:t>
            </w:r>
            <w:r>
              <w:rPr>
                <w:sz w:val="17"/>
              </w:rPr>
              <w:t xml:space="preserve"> 15</w:t>
            </w:r>
          </w:p>
        </w:tc>
        <w:tc>
          <w:tcPr>
            <w:tcW w:w="969" w:type="dxa"/>
            <w:tcMar>
              <w:left w:w="28" w:type="dxa"/>
              <w:right w:w="28" w:type="dxa"/>
            </w:tcMar>
          </w:tcPr>
          <w:p w:rsidR="002D4B1D" w:rsidP="009D4EC7" w:rsidRDefault="004C1C78" w14:paraId="07D31178" w14:textId="77777777">
            <w:pPr>
              <w:pStyle w:val="p-table"/>
              <w:jc w:val="right"/>
              <w:rPr>
                <w:sz w:val="17"/>
              </w:rPr>
            </w:pPr>
            <w:r>
              <w:rPr>
                <w:sz w:val="17"/>
              </w:rPr>
              <w:t>‒</w:t>
            </w:r>
            <w:r>
              <w:rPr>
                <w:sz w:val="17"/>
              </w:rPr>
              <w:t xml:space="preserve"> 15</w:t>
            </w:r>
          </w:p>
        </w:tc>
        <w:tc>
          <w:tcPr>
            <w:tcW w:w="972" w:type="dxa"/>
            <w:tcMar>
              <w:left w:w="28" w:type="dxa"/>
              <w:right w:w="28" w:type="dxa"/>
            </w:tcMar>
          </w:tcPr>
          <w:p w:rsidR="002D4B1D" w:rsidP="009D4EC7" w:rsidRDefault="004C1C78" w14:paraId="4751E2BD" w14:textId="77777777">
            <w:pPr>
              <w:pStyle w:val="p-table"/>
              <w:jc w:val="right"/>
              <w:rPr>
                <w:sz w:val="17"/>
              </w:rPr>
            </w:pPr>
            <w:r>
              <w:rPr>
                <w:sz w:val="17"/>
              </w:rPr>
              <w:t>‒</w:t>
            </w:r>
            <w:r>
              <w:rPr>
                <w:sz w:val="17"/>
              </w:rPr>
              <w:t xml:space="preserve"> 15</w:t>
            </w:r>
          </w:p>
        </w:tc>
      </w:tr>
      <w:tr w:rsidR="002D4B1D" w14:paraId="17718FC7" w14:textId="77777777">
        <w:tc>
          <w:tcPr>
            <w:tcW w:w="3877" w:type="dxa"/>
            <w:tcMar>
              <w:right w:w="28" w:type="dxa"/>
            </w:tcMar>
          </w:tcPr>
          <w:p w:rsidR="002D4B1D" w:rsidRDefault="004C1C78" w14:paraId="267C7147" w14:textId="77777777">
            <w:pPr>
              <w:pStyle w:val="p-table"/>
              <w:rPr>
                <w:sz w:val="17"/>
              </w:rPr>
            </w:pPr>
            <w:r>
              <w:rPr>
                <w:sz w:val="17"/>
              </w:rPr>
              <w:t xml:space="preserve">Actualisatie </w:t>
            </w:r>
            <w:proofErr w:type="spellStart"/>
            <w:r>
              <w:rPr>
                <w:sz w:val="17"/>
              </w:rPr>
              <w:t>Wlz</w:t>
            </w:r>
            <w:proofErr w:type="spellEnd"/>
          </w:p>
        </w:tc>
        <w:tc>
          <w:tcPr>
            <w:tcW w:w="969" w:type="dxa"/>
            <w:tcMar>
              <w:left w:w="28" w:type="dxa"/>
              <w:right w:w="28" w:type="dxa"/>
            </w:tcMar>
          </w:tcPr>
          <w:p w:rsidR="002D4B1D" w:rsidP="009D4EC7" w:rsidRDefault="004C1C78" w14:paraId="0F127A00" w14:textId="77777777">
            <w:pPr>
              <w:pStyle w:val="p-table"/>
              <w:jc w:val="right"/>
              <w:rPr>
                <w:sz w:val="17"/>
              </w:rPr>
            </w:pPr>
            <w:r>
              <w:rPr>
                <w:sz w:val="17"/>
              </w:rPr>
              <w:t>‒</w:t>
            </w:r>
            <w:r>
              <w:rPr>
                <w:sz w:val="17"/>
              </w:rPr>
              <w:t xml:space="preserve"> 360</w:t>
            </w:r>
          </w:p>
        </w:tc>
        <w:tc>
          <w:tcPr>
            <w:tcW w:w="969" w:type="dxa"/>
            <w:tcMar>
              <w:left w:w="28" w:type="dxa"/>
              <w:right w:w="28" w:type="dxa"/>
            </w:tcMar>
          </w:tcPr>
          <w:p w:rsidR="002D4B1D" w:rsidP="009D4EC7" w:rsidRDefault="004C1C78" w14:paraId="52DF173C" w14:textId="77777777">
            <w:pPr>
              <w:pStyle w:val="p-table"/>
              <w:jc w:val="right"/>
              <w:rPr>
                <w:sz w:val="17"/>
              </w:rPr>
            </w:pPr>
            <w:r>
              <w:rPr>
                <w:sz w:val="17"/>
              </w:rPr>
              <w:t>‒</w:t>
            </w:r>
            <w:r>
              <w:rPr>
                <w:sz w:val="17"/>
              </w:rPr>
              <w:t xml:space="preserve"> 317</w:t>
            </w:r>
          </w:p>
        </w:tc>
        <w:tc>
          <w:tcPr>
            <w:tcW w:w="969" w:type="dxa"/>
            <w:tcMar>
              <w:left w:w="28" w:type="dxa"/>
              <w:right w:w="28" w:type="dxa"/>
            </w:tcMar>
          </w:tcPr>
          <w:p w:rsidR="002D4B1D" w:rsidP="009D4EC7" w:rsidRDefault="004C1C78" w14:paraId="538B2C57" w14:textId="77777777">
            <w:pPr>
              <w:pStyle w:val="p-table"/>
              <w:jc w:val="right"/>
              <w:rPr>
                <w:sz w:val="17"/>
              </w:rPr>
            </w:pPr>
            <w:r>
              <w:rPr>
                <w:sz w:val="17"/>
              </w:rPr>
              <w:t>‒</w:t>
            </w:r>
            <w:r>
              <w:rPr>
                <w:sz w:val="17"/>
              </w:rPr>
              <w:t xml:space="preserve"> 230</w:t>
            </w:r>
          </w:p>
        </w:tc>
        <w:tc>
          <w:tcPr>
            <w:tcW w:w="969" w:type="dxa"/>
            <w:tcMar>
              <w:left w:w="28" w:type="dxa"/>
              <w:right w:w="28" w:type="dxa"/>
            </w:tcMar>
          </w:tcPr>
          <w:p w:rsidR="002D4B1D" w:rsidP="009D4EC7" w:rsidRDefault="004C1C78" w14:paraId="1D30F3C1" w14:textId="77777777">
            <w:pPr>
              <w:pStyle w:val="p-table"/>
              <w:jc w:val="right"/>
              <w:rPr>
                <w:sz w:val="17"/>
              </w:rPr>
            </w:pPr>
            <w:r>
              <w:rPr>
                <w:sz w:val="17"/>
              </w:rPr>
              <w:t>‒</w:t>
            </w:r>
            <w:r>
              <w:rPr>
                <w:sz w:val="17"/>
              </w:rPr>
              <w:t xml:space="preserve"> 250</w:t>
            </w:r>
          </w:p>
        </w:tc>
        <w:tc>
          <w:tcPr>
            <w:tcW w:w="969" w:type="dxa"/>
            <w:tcMar>
              <w:left w:w="28" w:type="dxa"/>
              <w:right w:w="28" w:type="dxa"/>
            </w:tcMar>
          </w:tcPr>
          <w:p w:rsidR="002D4B1D" w:rsidP="009D4EC7" w:rsidRDefault="004C1C78" w14:paraId="7A03E709" w14:textId="77777777">
            <w:pPr>
              <w:pStyle w:val="p-table"/>
              <w:jc w:val="right"/>
              <w:rPr>
                <w:sz w:val="17"/>
              </w:rPr>
            </w:pPr>
            <w:r>
              <w:rPr>
                <w:sz w:val="17"/>
              </w:rPr>
              <w:t>‒</w:t>
            </w:r>
            <w:r>
              <w:rPr>
                <w:sz w:val="17"/>
              </w:rPr>
              <w:t xml:space="preserve"> 230</w:t>
            </w:r>
          </w:p>
        </w:tc>
        <w:tc>
          <w:tcPr>
            <w:tcW w:w="972" w:type="dxa"/>
            <w:tcMar>
              <w:left w:w="28" w:type="dxa"/>
              <w:right w:w="28" w:type="dxa"/>
            </w:tcMar>
          </w:tcPr>
          <w:p w:rsidR="002D4B1D" w:rsidP="009D4EC7" w:rsidRDefault="004C1C78" w14:paraId="02C33FC1" w14:textId="77777777">
            <w:pPr>
              <w:pStyle w:val="p-table"/>
              <w:jc w:val="right"/>
              <w:rPr>
                <w:sz w:val="17"/>
              </w:rPr>
            </w:pPr>
            <w:r>
              <w:rPr>
                <w:sz w:val="17"/>
              </w:rPr>
              <w:t>‒</w:t>
            </w:r>
            <w:r>
              <w:rPr>
                <w:sz w:val="17"/>
              </w:rPr>
              <w:t xml:space="preserve"> 230</w:t>
            </w:r>
          </w:p>
        </w:tc>
      </w:tr>
      <w:tr w:rsidR="002D4B1D" w14:paraId="05E7D1EF" w14:textId="77777777">
        <w:tc>
          <w:tcPr>
            <w:tcW w:w="3877" w:type="dxa"/>
            <w:tcMar>
              <w:right w:w="28" w:type="dxa"/>
            </w:tcMar>
          </w:tcPr>
          <w:p w:rsidR="002D4B1D" w:rsidRDefault="004C1C78" w14:paraId="7AA595C4" w14:textId="77777777">
            <w:pPr>
              <w:pStyle w:val="p-table"/>
              <w:rPr>
                <w:sz w:val="17"/>
              </w:rPr>
            </w:pPr>
            <w:r>
              <w:rPr>
                <w:sz w:val="17"/>
              </w:rPr>
              <w:t>Actualisatie wijkverpleging</w:t>
            </w:r>
          </w:p>
        </w:tc>
        <w:tc>
          <w:tcPr>
            <w:tcW w:w="969" w:type="dxa"/>
            <w:tcMar>
              <w:left w:w="28" w:type="dxa"/>
              <w:right w:w="28" w:type="dxa"/>
            </w:tcMar>
          </w:tcPr>
          <w:p w:rsidR="002D4B1D" w:rsidP="009D4EC7" w:rsidRDefault="002D4B1D" w14:paraId="3D6F7431" w14:textId="77777777">
            <w:pPr>
              <w:pStyle w:val="p-table"/>
              <w:jc w:val="right"/>
              <w:rPr>
                <w:sz w:val="17"/>
              </w:rPr>
            </w:pPr>
          </w:p>
        </w:tc>
        <w:tc>
          <w:tcPr>
            <w:tcW w:w="969" w:type="dxa"/>
            <w:tcMar>
              <w:left w:w="28" w:type="dxa"/>
              <w:right w:w="28" w:type="dxa"/>
            </w:tcMar>
          </w:tcPr>
          <w:p w:rsidR="002D4B1D" w:rsidP="009D4EC7" w:rsidRDefault="004C1C78" w14:paraId="77C95C88" w14:textId="77777777">
            <w:pPr>
              <w:pStyle w:val="p-table"/>
              <w:jc w:val="right"/>
              <w:rPr>
                <w:sz w:val="17"/>
              </w:rPr>
            </w:pPr>
            <w:r>
              <w:rPr>
                <w:sz w:val="17"/>
              </w:rPr>
              <w:t>‒</w:t>
            </w:r>
            <w:r>
              <w:rPr>
                <w:sz w:val="17"/>
              </w:rPr>
              <w:t xml:space="preserve"> 312</w:t>
            </w:r>
          </w:p>
        </w:tc>
        <w:tc>
          <w:tcPr>
            <w:tcW w:w="969" w:type="dxa"/>
            <w:tcMar>
              <w:left w:w="28" w:type="dxa"/>
              <w:right w:w="28" w:type="dxa"/>
            </w:tcMar>
          </w:tcPr>
          <w:p w:rsidR="002D4B1D" w:rsidP="009D4EC7" w:rsidRDefault="004C1C78" w14:paraId="02EFBA5B" w14:textId="77777777">
            <w:pPr>
              <w:pStyle w:val="p-table"/>
              <w:jc w:val="right"/>
              <w:rPr>
                <w:sz w:val="17"/>
              </w:rPr>
            </w:pPr>
            <w:r>
              <w:rPr>
                <w:sz w:val="17"/>
              </w:rPr>
              <w:t>‒</w:t>
            </w:r>
            <w:r>
              <w:rPr>
                <w:sz w:val="17"/>
              </w:rPr>
              <w:t xml:space="preserve"> 397</w:t>
            </w:r>
          </w:p>
        </w:tc>
        <w:tc>
          <w:tcPr>
            <w:tcW w:w="969" w:type="dxa"/>
            <w:tcMar>
              <w:left w:w="28" w:type="dxa"/>
              <w:right w:w="28" w:type="dxa"/>
            </w:tcMar>
          </w:tcPr>
          <w:p w:rsidR="002D4B1D" w:rsidP="009D4EC7" w:rsidRDefault="004C1C78" w14:paraId="41CCECBB" w14:textId="77777777">
            <w:pPr>
              <w:pStyle w:val="p-table"/>
              <w:jc w:val="right"/>
              <w:rPr>
                <w:sz w:val="17"/>
              </w:rPr>
            </w:pPr>
            <w:r>
              <w:rPr>
                <w:sz w:val="17"/>
              </w:rPr>
              <w:t>‒</w:t>
            </w:r>
            <w:r>
              <w:rPr>
                <w:sz w:val="17"/>
              </w:rPr>
              <w:t xml:space="preserve"> 394</w:t>
            </w:r>
          </w:p>
        </w:tc>
        <w:tc>
          <w:tcPr>
            <w:tcW w:w="969" w:type="dxa"/>
            <w:tcMar>
              <w:left w:w="28" w:type="dxa"/>
              <w:right w:w="28" w:type="dxa"/>
            </w:tcMar>
          </w:tcPr>
          <w:p w:rsidR="002D4B1D" w:rsidP="009D4EC7" w:rsidRDefault="004C1C78" w14:paraId="6DA29A33" w14:textId="77777777">
            <w:pPr>
              <w:pStyle w:val="p-table"/>
              <w:jc w:val="right"/>
              <w:rPr>
                <w:sz w:val="17"/>
              </w:rPr>
            </w:pPr>
            <w:r>
              <w:rPr>
                <w:sz w:val="17"/>
              </w:rPr>
              <w:t>‒</w:t>
            </w:r>
            <w:r>
              <w:rPr>
                <w:sz w:val="17"/>
              </w:rPr>
              <w:t xml:space="preserve"> 414</w:t>
            </w:r>
          </w:p>
        </w:tc>
        <w:tc>
          <w:tcPr>
            <w:tcW w:w="972" w:type="dxa"/>
            <w:tcMar>
              <w:left w:w="28" w:type="dxa"/>
              <w:right w:w="28" w:type="dxa"/>
            </w:tcMar>
          </w:tcPr>
          <w:p w:rsidR="002D4B1D" w:rsidP="009D4EC7" w:rsidRDefault="004C1C78" w14:paraId="12028653" w14:textId="77777777">
            <w:pPr>
              <w:pStyle w:val="p-table"/>
              <w:jc w:val="right"/>
              <w:rPr>
                <w:sz w:val="17"/>
              </w:rPr>
            </w:pPr>
            <w:r>
              <w:rPr>
                <w:sz w:val="17"/>
              </w:rPr>
              <w:t>‒</w:t>
            </w:r>
            <w:r>
              <w:rPr>
                <w:sz w:val="17"/>
              </w:rPr>
              <w:t xml:space="preserve"> 414</w:t>
            </w:r>
          </w:p>
        </w:tc>
      </w:tr>
      <w:tr w:rsidR="002D4B1D" w14:paraId="70B4C3F6" w14:textId="77777777">
        <w:tc>
          <w:tcPr>
            <w:tcW w:w="3877" w:type="dxa"/>
            <w:tcMar>
              <w:right w:w="28" w:type="dxa"/>
            </w:tcMar>
          </w:tcPr>
          <w:p w:rsidR="002D4B1D" w:rsidRDefault="004C1C78" w14:paraId="296D5EA5" w14:textId="77777777">
            <w:pPr>
              <w:pStyle w:val="p-table"/>
              <w:rPr>
                <w:sz w:val="17"/>
              </w:rPr>
            </w:pPr>
            <w:r>
              <w:rPr>
                <w:sz w:val="17"/>
              </w:rPr>
              <w:t xml:space="preserve">Meevaller </w:t>
            </w:r>
            <w:proofErr w:type="spellStart"/>
            <w:r>
              <w:rPr>
                <w:sz w:val="17"/>
              </w:rPr>
              <w:t>Wmo</w:t>
            </w:r>
            <w:proofErr w:type="spellEnd"/>
          </w:p>
        </w:tc>
        <w:tc>
          <w:tcPr>
            <w:tcW w:w="969" w:type="dxa"/>
            <w:tcMar>
              <w:left w:w="28" w:type="dxa"/>
              <w:right w:w="28" w:type="dxa"/>
            </w:tcMar>
          </w:tcPr>
          <w:p w:rsidR="002D4B1D" w:rsidP="009D4EC7" w:rsidRDefault="002D4B1D" w14:paraId="63D4A8D8" w14:textId="77777777">
            <w:pPr>
              <w:pStyle w:val="p-table"/>
              <w:jc w:val="right"/>
              <w:rPr>
                <w:sz w:val="17"/>
              </w:rPr>
            </w:pPr>
          </w:p>
        </w:tc>
        <w:tc>
          <w:tcPr>
            <w:tcW w:w="969" w:type="dxa"/>
            <w:tcMar>
              <w:left w:w="28" w:type="dxa"/>
              <w:right w:w="28" w:type="dxa"/>
            </w:tcMar>
          </w:tcPr>
          <w:p w:rsidR="002D4B1D" w:rsidP="009D4EC7" w:rsidRDefault="004C1C78" w14:paraId="705E5C8E" w14:textId="77777777">
            <w:pPr>
              <w:pStyle w:val="p-table"/>
              <w:jc w:val="right"/>
              <w:rPr>
                <w:sz w:val="17"/>
              </w:rPr>
            </w:pPr>
            <w:r>
              <w:rPr>
                <w:sz w:val="17"/>
              </w:rPr>
              <w:t>‒</w:t>
            </w:r>
            <w:r>
              <w:rPr>
                <w:sz w:val="17"/>
              </w:rPr>
              <w:t xml:space="preserve"> 33</w:t>
            </w:r>
          </w:p>
        </w:tc>
        <w:tc>
          <w:tcPr>
            <w:tcW w:w="969" w:type="dxa"/>
            <w:tcMar>
              <w:left w:w="28" w:type="dxa"/>
              <w:right w:w="28" w:type="dxa"/>
            </w:tcMar>
          </w:tcPr>
          <w:p w:rsidR="002D4B1D" w:rsidP="009D4EC7" w:rsidRDefault="002D4B1D" w14:paraId="6F11979D" w14:textId="77777777">
            <w:pPr>
              <w:pStyle w:val="p-table"/>
              <w:jc w:val="right"/>
              <w:rPr>
                <w:sz w:val="17"/>
              </w:rPr>
            </w:pPr>
          </w:p>
        </w:tc>
        <w:tc>
          <w:tcPr>
            <w:tcW w:w="969" w:type="dxa"/>
            <w:tcMar>
              <w:left w:w="28" w:type="dxa"/>
              <w:right w:w="28" w:type="dxa"/>
            </w:tcMar>
          </w:tcPr>
          <w:p w:rsidR="002D4B1D" w:rsidP="009D4EC7" w:rsidRDefault="002D4B1D" w14:paraId="10F24EC2" w14:textId="77777777">
            <w:pPr>
              <w:pStyle w:val="p-table"/>
              <w:jc w:val="right"/>
              <w:rPr>
                <w:sz w:val="17"/>
              </w:rPr>
            </w:pPr>
          </w:p>
        </w:tc>
        <w:tc>
          <w:tcPr>
            <w:tcW w:w="969" w:type="dxa"/>
            <w:tcMar>
              <w:left w:w="28" w:type="dxa"/>
              <w:right w:w="28" w:type="dxa"/>
            </w:tcMar>
          </w:tcPr>
          <w:p w:rsidR="002D4B1D" w:rsidP="009D4EC7" w:rsidRDefault="002D4B1D" w14:paraId="3AC43188" w14:textId="77777777">
            <w:pPr>
              <w:pStyle w:val="p-table"/>
              <w:jc w:val="right"/>
              <w:rPr>
                <w:sz w:val="17"/>
              </w:rPr>
            </w:pPr>
          </w:p>
        </w:tc>
        <w:tc>
          <w:tcPr>
            <w:tcW w:w="972" w:type="dxa"/>
            <w:tcMar>
              <w:left w:w="28" w:type="dxa"/>
              <w:right w:w="28" w:type="dxa"/>
            </w:tcMar>
          </w:tcPr>
          <w:p w:rsidR="002D4B1D" w:rsidP="009D4EC7" w:rsidRDefault="002D4B1D" w14:paraId="13AD0C12" w14:textId="77777777">
            <w:pPr>
              <w:pStyle w:val="p-table"/>
              <w:jc w:val="right"/>
              <w:rPr>
                <w:sz w:val="17"/>
              </w:rPr>
            </w:pPr>
          </w:p>
        </w:tc>
      </w:tr>
      <w:tr w:rsidR="002D4B1D" w14:paraId="3C3F7FAF" w14:textId="77777777">
        <w:tc>
          <w:tcPr>
            <w:tcW w:w="3877" w:type="dxa"/>
            <w:tcMar>
              <w:right w:w="28" w:type="dxa"/>
            </w:tcMar>
          </w:tcPr>
          <w:p w:rsidR="002D4B1D" w:rsidRDefault="004C1C78" w14:paraId="61CEA1C3" w14:textId="77777777">
            <w:pPr>
              <w:pStyle w:val="p-table"/>
              <w:rPr>
                <w:sz w:val="17"/>
              </w:rPr>
            </w:pPr>
            <w:r>
              <w:rPr>
                <w:sz w:val="17"/>
              </w:rPr>
              <w:t>PGB op maat</w:t>
            </w:r>
          </w:p>
        </w:tc>
        <w:tc>
          <w:tcPr>
            <w:tcW w:w="969" w:type="dxa"/>
            <w:tcMar>
              <w:left w:w="28" w:type="dxa"/>
              <w:right w:w="28" w:type="dxa"/>
            </w:tcMar>
          </w:tcPr>
          <w:p w:rsidR="002D4B1D" w:rsidP="009D4EC7" w:rsidRDefault="002D4B1D" w14:paraId="4F20972C" w14:textId="77777777">
            <w:pPr>
              <w:pStyle w:val="p-table"/>
              <w:jc w:val="right"/>
              <w:rPr>
                <w:sz w:val="17"/>
              </w:rPr>
            </w:pPr>
          </w:p>
        </w:tc>
        <w:tc>
          <w:tcPr>
            <w:tcW w:w="969" w:type="dxa"/>
            <w:tcMar>
              <w:left w:w="28" w:type="dxa"/>
              <w:right w:w="28" w:type="dxa"/>
            </w:tcMar>
          </w:tcPr>
          <w:p w:rsidR="002D4B1D" w:rsidP="009D4EC7" w:rsidRDefault="004C1C78" w14:paraId="30544AF4" w14:textId="77777777">
            <w:pPr>
              <w:pStyle w:val="p-table"/>
              <w:jc w:val="right"/>
              <w:rPr>
                <w:sz w:val="17"/>
              </w:rPr>
            </w:pPr>
            <w:r>
              <w:rPr>
                <w:sz w:val="17"/>
              </w:rPr>
              <w:t>‒</w:t>
            </w:r>
            <w:r>
              <w:rPr>
                <w:sz w:val="17"/>
              </w:rPr>
              <w:t xml:space="preserve"> 8</w:t>
            </w:r>
          </w:p>
        </w:tc>
        <w:tc>
          <w:tcPr>
            <w:tcW w:w="969" w:type="dxa"/>
            <w:tcMar>
              <w:left w:w="28" w:type="dxa"/>
              <w:right w:w="28" w:type="dxa"/>
            </w:tcMar>
          </w:tcPr>
          <w:p w:rsidR="002D4B1D" w:rsidP="009D4EC7" w:rsidRDefault="002D4B1D" w14:paraId="2CCC2F8F" w14:textId="77777777">
            <w:pPr>
              <w:pStyle w:val="p-table"/>
              <w:jc w:val="right"/>
              <w:rPr>
                <w:sz w:val="17"/>
              </w:rPr>
            </w:pPr>
          </w:p>
        </w:tc>
        <w:tc>
          <w:tcPr>
            <w:tcW w:w="969" w:type="dxa"/>
            <w:tcMar>
              <w:left w:w="28" w:type="dxa"/>
              <w:right w:w="28" w:type="dxa"/>
            </w:tcMar>
          </w:tcPr>
          <w:p w:rsidR="002D4B1D" w:rsidP="009D4EC7" w:rsidRDefault="002D4B1D" w14:paraId="30494E47" w14:textId="77777777">
            <w:pPr>
              <w:pStyle w:val="p-table"/>
              <w:jc w:val="right"/>
              <w:rPr>
                <w:sz w:val="17"/>
              </w:rPr>
            </w:pPr>
          </w:p>
        </w:tc>
        <w:tc>
          <w:tcPr>
            <w:tcW w:w="969" w:type="dxa"/>
            <w:tcMar>
              <w:left w:w="28" w:type="dxa"/>
              <w:right w:w="28" w:type="dxa"/>
            </w:tcMar>
          </w:tcPr>
          <w:p w:rsidR="002D4B1D" w:rsidP="009D4EC7" w:rsidRDefault="002D4B1D" w14:paraId="074CBEA8" w14:textId="77777777">
            <w:pPr>
              <w:pStyle w:val="p-table"/>
              <w:jc w:val="right"/>
              <w:rPr>
                <w:sz w:val="17"/>
              </w:rPr>
            </w:pPr>
          </w:p>
        </w:tc>
        <w:tc>
          <w:tcPr>
            <w:tcW w:w="972" w:type="dxa"/>
            <w:tcMar>
              <w:left w:w="28" w:type="dxa"/>
              <w:right w:w="28" w:type="dxa"/>
            </w:tcMar>
          </w:tcPr>
          <w:p w:rsidR="002D4B1D" w:rsidP="009D4EC7" w:rsidRDefault="002D4B1D" w14:paraId="263AE3BD" w14:textId="77777777">
            <w:pPr>
              <w:pStyle w:val="p-table"/>
              <w:jc w:val="right"/>
              <w:rPr>
                <w:sz w:val="17"/>
              </w:rPr>
            </w:pPr>
          </w:p>
        </w:tc>
      </w:tr>
      <w:tr w:rsidR="002D4B1D" w14:paraId="2675C778" w14:textId="77777777">
        <w:tc>
          <w:tcPr>
            <w:tcW w:w="3877" w:type="dxa"/>
            <w:tcMar>
              <w:right w:w="28" w:type="dxa"/>
            </w:tcMar>
          </w:tcPr>
          <w:p w:rsidR="002D4B1D" w:rsidRDefault="002D4B1D" w14:paraId="6B1234FD" w14:textId="77777777">
            <w:pPr>
              <w:pStyle w:val="p-table"/>
              <w:rPr>
                <w:sz w:val="17"/>
              </w:rPr>
            </w:pPr>
          </w:p>
        </w:tc>
        <w:tc>
          <w:tcPr>
            <w:tcW w:w="969" w:type="dxa"/>
            <w:tcMar>
              <w:left w:w="28" w:type="dxa"/>
              <w:right w:w="28" w:type="dxa"/>
            </w:tcMar>
          </w:tcPr>
          <w:p w:rsidR="002D4B1D" w:rsidP="009D4EC7" w:rsidRDefault="002D4B1D" w14:paraId="3487B4A3" w14:textId="77777777">
            <w:pPr>
              <w:pStyle w:val="p-table"/>
              <w:jc w:val="right"/>
              <w:rPr>
                <w:sz w:val="17"/>
              </w:rPr>
            </w:pPr>
          </w:p>
        </w:tc>
        <w:tc>
          <w:tcPr>
            <w:tcW w:w="969" w:type="dxa"/>
            <w:tcMar>
              <w:left w:w="28" w:type="dxa"/>
              <w:right w:w="28" w:type="dxa"/>
            </w:tcMar>
          </w:tcPr>
          <w:p w:rsidR="002D4B1D" w:rsidP="009D4EC7" w:rsidRDefault="002D4B1D" w14:paraId="5529AC40" w14:textId="77777777">
            <w:pPr>
              <w:pStyle w:val="p-table"/>
              <w:jc w:val="right"/>
              <w:rPr>
                <w:sz w:val="17"/>
              </w:rPr>
            </w:pPr>
          </w:p>
        </w:tc>
        <w:tc>
          <w:tcPr>
            <w:tcW w:w="969" w:type="dxa"/>
            <w:tcMar>
              <w:left w:w="28" w:type="dxa"/>
              <w:right w:w="28" w:type="dxa"/>
            </w:tcMar>
          </w:tcPr>
          <w:p w:rsidR="002D4B1D" w:rsidP="009D4EC7" w:rsidRDefault="002D4B1D" w14:paraId="3AC207B0" w14:textId="77777777">
            <w:pPr>
              <w:pStyle w:val="p-table"/>
              <w:jc w:val="right"/>
              <w:rPr>
                <w:sz w:val="17"/>
              </w:rPr>
            </w:pPr>
          </w:p>
        </w:tc>
        <w:tc>
          <w:tcPr>
            <w:tcW w:w="969" w:type="dxa"/>
            <w:tcMar>
              <w:left w:w="28" w:type="dxa"/>
              <w:right w:w="28" w:type="dxa"/>
            </w:tcMar>
          </w:tcPr>
          <w:p w:rsidR="002D4B1D" w:rsidP="009D4EC7" w:rsidRDefault="002D4B1D" w14:paraId="40ADCF1E" w14:textId="77777777">
            <w:pPr>
              <w:pStyle w:val="p-table"/>
              <w:jc w:val="right"/>
              <w:rPr>
                <w:sz w:val="17"/>
              </w:rPr>
            </w:pPr>
          </w:p>
        </w:tc>
        <w:tc>
          <w:tcPr>
            <w:tcW w:w="969" w:type="dxa"/>
            <w:tcMar>
              <w:left w:w="28" w:type="dxa"/>
              <w:right w:w="28" w:type="dxa"/>
            </w:tcMar>
          </w:tcPr>
          <w:p w:rsidR="002D4B1D" w:rsidP="009D4EC7" w:rsidRDefault="002D4B1D" w14:paraId="66EF861E" w14:textId="77777777">
            <w:pPr>
              <w:pStyle w:val="p-table"/>
              <w:jc w:val="right"/>
              <w:rPr>
                <w:sz w:val="17"/>
              </w:rPr>
            </w:pPr>
          </w:p>
        </w:tc>
        <w:tc>
          <w:tcPr>
            <w:tcW w:w="972" w:type="dxa"/>
            <w:tcMar>
              <w:left w:w="28" w:type="dxa"/>
              <w:right w:w="28" w:type="dxa"/>
            </w:tcMar>
          </w:tcPr>
          <w:p w:rsidR="002D4B1D" w:rsidP="009D4EC7" w:rsidRDefault="002D4B1D" w14:paraId="0DF90D09" w14:textId="77777777">
            <w:pPr>
              <w:pStyle w:val="p-table"/>
              <w:jc w:val="right"/>
              <w:rPr>
                <w:sz w:val="17"/>
              </w:rPr>
            </w:pPr>
          </w:p>
        </w:tc>
      </w:tr>
      <w:tr w:rsidR="002D4B1D" w14:paraId="0F6CBB1D" w14:textId="77777777">
        <w:tc>
          <w:tcPr>
            <w:tcW w:w="3877" w:type="dxa"/>
            <w:tcMar>
              <w:right w:w="28" w:type="dxa"/>
            </w:tcMar>
          </w:tcPr>
          <w:p w:rsidR="002D4B1D" w:rsidRDefault="004C1C78" w14:paraId="0F721F16" w14:textId="77777777">
            <w:pPr>
              <w:pStyle w:val="p-table"/>
              <w:rPr>
                <w:i/>
                <w:sz w:val="17"/>
              </w:rPr>
            </w:pPr>
            <w:r>
              <w:rPr>
                <w:i/>
                <w:sz w:val="17"/>
              </w:rPr>
              <w:t>Tegenvallers</w:t>
            </w:r>
          </w:p>
        </w:tc>
        <w:tc>
          <w:tcPr>
            <w:tcW w:w="969" w:type="dxa"/>
            <w:tcMar>
              <w:left w:w="28" w:type="dxa"/>
              <w:right w:w="28" w:type="dxa"/>
            </w:tcMar>
          </w:tcPr>
          <w:p w:rsidR="002D4B1D" w:rsidP="009D4EC7" w:rsidRDefault="004C1C78" w14:paraId="281F5653" w14:textId="77777777">
            <w:pPr>
              <w:pStyle w:val="p-table"/>
              <w:jc w:val="right"/>
              <w:rPr>
                <w:i/>
                <w:sz w:val="17"/>
              </w:rPr>
            </w:pPr>
            <w:r>
              <w:rPr>
                <w:i/>
                <w:sz w:val="17"/>
              </w:rPr>
              <w:t>19</w:t>
            </w:r>
          </w:p>
        </w:tc>
        <w:tc>
          <w:tcPr>
            <w:tcW w:w="969" w:type="dxa"/>
            <w:tcMar>
              <w:left w:w="28" w:type="dxa"/>
              <w:right w:w="28" w:type="dxa"/>
            </w:tcMar>
          </w:tcPr>
          <w:p w:rsidR="002D4B1D" w:rsidP="009D4EC7" w:rsidRDefault="004C1C78" w14:paraId="553F84FE" w14:textId="77777777">
            <w:pPr>
              <w:pStyle w:val="p-table"/>
              <w:jc w:val="right"/>
              <w:rPr>
                <w:i/>
                <w:sz w:val="17"/>
              </w:rPr>
            </w:pPr>
            <w:r>
              <w:rPr>
                <w:i/>
                <w:sz w:val="17"/>
              </w:rPr>
              <w:t>7</w:t>
            </w:r>
          </w:p>
        </w:tc>
        <w:tc>
          <w:tcPr>
            <w:tcW w:w="969" w:type="dxa"/>
            <w:tcMar>
              <w:left w:w="28" w:type="dxa"/>
              <w:right w:w="28" w:type="dxa"/>
            </w:tcMar>
          </w:tcPr>
          <w:p w:rsidR="002D4B1D" w:rsidP="009D4EC7" w:rsidRDefault="004C1C78" w14:paraId="00DDF21F" w14:textId="77777777">
            <w:pPr>
              <w:pStyle w:val="p-table"/>
              <w:jc w:val="right"/>
              <w:rPr>
                <w:i/>
                <w:sz w:val="17"/>
              </w:rPr>
            </w:pPr>
            <w:r>
              <w:rPr>
                <w:i/>
                <w:sz w:val="17"/>
              </w:rPr>
              <w:t>215</w:t>
            </w:r>
          </w:p>
        </w:tc>
        <w:tc>
          <w:tcPr>
            <w:tcW w:w="969" w:type="dxa"/>
            <w:tcMar>
              <w:left w:w="28" w:type="dxa"/>
              <w:right w:w="28" w:type="dxa"/>
            </w:tcMar>
          </w:tcPr>
          <w:p w:rsidR="002D4B1D" w:rsidP="009D4EC7" w:rsidRDefault="004C1C78" w14:paraId="5D9E4DAD" w14:textId="77777777">
            <w:pPr>
              <w:pStyle w:val="p-table"/>
              <w:jc w:val="right"/>
              <w:rPr>
                <w:i/>
                <w:sz w:val="17"/>
              </w:rPr>
            </w:pPr>
            <w:r>
              <w:rPr>
                <w:i/>
                <w:sz w:val="17"/>
              </w:rPr>
              <w:t>215</w:t>
            </w:r>
          </w:p>
        </w:tc>
        <w:tc>
          <w:tcPr>
            <w:tcW w:w="969" w:type="dxa"/>
            <w:tcMar>
              <w:left w:w="28" w:type="dxa"/>
              <w:right w:w="28" w:type="dxa"/>
            </w:tcMar>
          </w:tcPr>
          <w:p w:rsidR="002D4B1D" w:rsidP="009D4EC7" w:rsidRDefault="004C1C78" w14:paraId="1D16CB74" w14:textId="77777777">
            <w:pPr>
              <w:pStyle w:val="p-table"/>
              <w:jc w:val="right"/>
              <w:rPr>
                <w:i/>
                <w:sz w:val="17"/>
              </w:rPr>
            </w:pPr>
            <w:r>
              <w:rPr>
                <w:i/>
                <w:sz w:val="17"/>
              </w:rPr>
              <w:t>215</w:t>
            </w:r>
          </w:p>
        </w:tc>
        <w:tc>
          <w:tcPr>
            <w:tcW w:w="972" w:type="dxa"/>
            <w:tcMar>
              <w:left w:w="28" w:type="dxa"/>
              <w:right w:w="28" w:type="dxa"/>
            </w:tcMar>
          </w:tcPr>
          <w:p w:rsidR="002D4B1D" w:rsidP="009D4EC7" w:rsidRDefault="004C1C78" w14:paraId="0E87EBC6" w14:textId="77777777">
            <w:pPr>
              <w:pStyle w:val="p-table"/>
              <w:jc w:val="right"/>
              <w:rPr>
                <w:i/>
                <w:sz w:val="17"/>
              </w:rPr>
            </w:pPr>
            <w:r>
              <w:rPr>
                <w:i/>
                <w:sz w:val="17"/>
              </w:rPr>
              <w:t>215</w:t>
            </w:r>
          </w:p>
        </w:tc>
      </w:tr>
      <w:tr w:rsidR="002D4B1D" w14:paraId="7C46C4B9" w14:textId="77777777">
        <w:tc>
          <w:tcPr>
            <w:tcW w:w="3877" w:type="dxa"/>
            <w:tcMar>
              <w:right w:w="28" w:type="dxa"/>
            </w:tcMar>
          </w:tcPr>
          <w:p w:rsidR="002D4B1D" w:rsidRDefault="004C1C78" w14:paraId="5952F324" w14:textId="77777777">
            <w:pPr>
              <w:pStyle w:val="p-table"/>
              <w:rPr>
                <w:sz w:val="17"/>
              </w:rPr>
            </w:pPr>
            <w:r>
              <w:rPr>
                <w:sz w:val="17"/>
              </w:rPr>
              <w:t>RS-vaccinatie</w:t>
            </w:r>
          </w:p>
        </w:tc>
        <w:tc>
          <w:tcPr>
            <w:tcW w:w="969" w:type="dxa"/>
            <w:tcMar>
              <w:left w:w="28" w:type="dxa"/>
              <w:right w:w="28" w:type="dxa"/>
            </w:tcMar>
          </w:tcPr>
          <w:p w:rsidR="002D4B1D" w:rsidP="009D4EC7" w:rsidRDefault="004C1C78" w14:paraId="5E46A157" w14:textId="77777777">
            <w:pPr>
              <w:pStyle w:val="p-table"/>
              <w:jc w:val="right"/>
              <w:rPr>
                <w:sz w:val="17"/>
              </w:rPr>
            </w:pPr>
            <w:r>
              <w:rPr>
                <w:sz w:val="17"/>
              </w:rPr>
              <w:t>12</w:t>
            </w:r>
          </w:p>
        </w:tc>
        <w:tc>
          <w:tcPr>
            <w:tcW w:w="969" w:type="dxa"/>
            <w:tcMar>
              <w:left w:w="28" w:type="dxa"/>
              <w:right w:w="28" w:type="dxa"/>
            </w:tcMar>
          </w:tcPr>
          <w:p w:rsidR="002D4B1D" w:rsidP="009D4EC7" w:rsidRDefault="002D4B1D" w14:paraId="56A86AB5" w14:textId="77777777">
            <w:pPr>
              <w:pStyle w:val="p-table"/>
              <w:jc w:val="right"/>
              <w:rPr>
                <w:sz w:val="17"/>
              </w:rPr>
            </w:pPr>
          </w:p>
        </w:tc>
        <w:tc>
          <w:tcPr>
            <w:tcW w:w="969" w:type="dxa"/>
            <w:tcMar>
              <w:left w:w="28" w:type="dxa"/>
              <w:right w:w="28" w:type="dxa"/>
            </w:tcMar>
          </w:tcPr>
          <w:p w:rsidR="002D4B1D" w:rsidP="009D4EC7" w:rsidRDefault="002D4B1D" w14:paraId="1612955F" w14:textId="77777777">
            <w:pPr>
              <w:pStyle w:val="p-table"/>
              <w:jc w:val="right"/>
              <w:rPr>
                <w:sz w:val="17"/>
              </w:rPr>
            </w:pPr>
          </w:p>
        </w:tc>
        <w:tc>
          <w:tcPr>
            <w:tcW w:w="969" w:type="dxa"/>
            <w:tcMar>
              <w:left w:w="28" w:type="dxa"/>
              <w:right w:w="28" w:type="dxa"/>
            </w:tcMar>
          </w:tcPr>
          <w:p w:rsidR="002D4B1D" w:rsidP="009D4EC7" w:rsidRDefault="002D4B1D" w14:paraId="61F91B67" w14:textId="77777777">
            <w:pPr>
              <w:pStyle w:val="p-table"/>
              <w:jc w:val="right"/>
              <w:rPr>
                <w:sz w:val="17"/>
              </w:rPr>
            </w:pPr>
          </w:p>
        </w:tc>
        <w:tc>
          <w:tcPr>
            <w:tcW w:w="969" w:type="dxa"/>
            <w:tcMar>
              <w:left w:w="28" w:type="dxa"/>
              <w:right w:w="28" w:type="dxa"/>
            </w:tcMar>
          </w:tcPr>
          <w:p w:rsidR="002D4B1D" w:rsidP="009D4EC7" w:rsidRDefault="002D4B1D" w14:paraId="2C9D199B" w14:textId="77777777">
            <w:pPr>
              <w:pStyle w:val="p-table"/>
              <w:jc w:val="right"/>
              <w:rPr>
                <w:sz w:val="17"/>
              </w:rPr>
            </w:pPr>
          </w:p>
        </w:tc>
        <w:tc>
          <w:tcPr>
            <w:tcW w:w="972" w:type="dxa"/>
            <w:tcMar>
              <w:left w:w="28" w:type="dxa"/>
              <w:right w:w="28" w:type="dxa"/>
            </w:tcMar>
          </w:tcPr>
          <w:p w:rsidR="002D4B1D" w:rsidP="009D4EC7" w:rsidRDefault="002D4B1D" w14:paraId="21EC2B53" w14:textId="77777777">
            <w:pPr>
              <w:pStyle w:val="p-table"/>
              <w:jc w:val="right"/>
              <w:rPr>
                <w:sz w:val="17"/>
              </w:rPr>
            </w:pPr>
          </w:p>
        </w:tc>
      </w:tr>
      <w:tr w:rsidR="002D4B1D" w14:paraId="14118633" w14:textId="77777777">
        <w:tc>
          <w:tcPr>
            <w:tcW w:w="3877" w:type="dxa"/>
            <w:tcMar>
              <w:right w:w="28" w:type="dxa"/>
            </w:tcMar>
          </w:tcPr>
          <w:p w:rsidR="002D4B1D" w:rsidRDefault="004C1C78" w14:paraId="41F5E88A" w14:textId="77777777">
            <w:pPr>
              <w:pStyle w:val="p-table"/>
              <w:rPr>
                <w:sz w:val="17"/>
              </w:rPr>
            </w:pPr>
            <w:r>
              <w:rPr>
                <w:sz w:val="17"/>
              </w:rPr>
              <w:t xml:space="preserve">Actualisatie </w:t>
            </w:r>
            <w:proofErr w:type="spellStart"/>
            <w:r>
              <w:rPr>
                <w:sz w:val="17"/>
              </w:rPr>
              <w:t>Wlz</w:t>
            </w:r>
            <w:proofErr w:type="spellEnd"/>
            <w:r>
              <w:rPr>
                <w:sz w:val="17"/>
              </w:rPr>
              <w:t xml:space="preserve"> buiten kader</w:t>
            </w:r>
          </w:p>
        </w:tc>
        <w:tc>
          <w:tcPr>
            <w:tcW w:w="969" w:type="dxa"/>
            <w:tcMar>
              <w:left w:w="28" w:type="dxa"/>
              <w:right w:w="28" w:type="dxa"/>
            </w:tcMar>
          </w:tcPr>
          <w:p w:rsidR="002D4B1D" w:rsidP="009D4EC7" w:rsidRDefault="004C1C78" w14:paraId="11E6CF60" w14:textId="77777777">
            <w:pPr>
              <w:pStyle w:val="p-table"/>
              <w:jc w:val="right"/>
              <w:rPr>
                <w:sz w:val="17"/>
              </w:rPr>
            </w:pPr>
            <w:r>
              <w:rPr>
                <w:sz w:val="17"/>
              </w:rPr>
              <w:t>7</w:t>
            </w:r>
          </w:p>
        </w:tc>
        <w:tc>
          <w:tcPr>
            <w:tcW w:w="969" w:type="dxa"/>
            <w:tcMar>
              <w:left w:w="28" w:type="dxa"/>
              <w:right w:w="28" w:type="dxa"/>
            </w:tcMar>
          </w:tcPr>
          <w:p w:rsidR="002D4B1D" w:rsidP="009D4EC7" w:rsidRDefault="004C1C78" w14:paraId="5EAE5629" w14:textId="77777777">
            <w:pPr>
              <w:pStyle w:val="p-table"/>
              <w:jc w:val="right"/>
              <w:rPr>
                <w:sz w:val="17"/>
              </w:rPr>
            </w:pPr>
            <w:r>
              <w:rPr>
                <w:sz w:val="17"/>
              </w:rPr>
              <w:t>7</w:t>
            </w:r>
          </w:p>
        </w:tc>
        <w:tc>
          <w:tcPr>
            <w:tcW w:w="969" w:type="dxa"/>
            <w:tcMar>
              <w:left w:w="28" w:type="dxa"/>
              <w:right w:w="28" w:type="dxa"/>
            </w:tcMar>
          </w:tcPr>
          <w:p w:rsidR="002D4B1D" w:rsidP="009D4EC7" w:rsidRDefault="004C1C78" w14:paraId="612C5D40" w14:textId="77777777">
            <w:pPr>
              <w:pStyle w:val="p-table"/>
              <w:jc w:val="right"/>
              <w:rPr>
                <w:sz w:val="17"/>
              </w:rPr>
            </w:pPr>
            <w:r>
              <w:rPr>
                <w:sz w:val="17"/>
              </w:rPr>
              <w:t>7</w:t>
            </w:r>
          </w:p>
        </w:tc>
        <w:tc>
          <w:tcPr>
            <w:tcW w:w="969" w:type="dxa"/>
            <w:tcMar>
              <w:left w:w="28" w:type="dxa"/>
              <w:right w:w="28" w:type="dxa"/>
            </w:tcMar>
          </w:tcPr>
          <w:p w:rsidR="002D4B1D" w:rsidP="009D4EC7" w:rsidRDefault="004C1C78" w14:paraId="7E0251D6" w14:textId="77777777">
            <w:pPr>
              <w:pStyle w:val="p-table"/>
              <w:jc w:val="right"/>
              <w:rPr>
                <w:sz w:val="17"/>
              </w:rPr>
            </w:pPr>
            <w:r>
              <w:rPr>
                <w:sz w:val="17"/>
              </w:rPr>
              <w:t>7</w:t>
            </w:r>
          </w:p>
        </w:tc>
        <w:tc>
          <w:tcPr>
            <w:tcW w:w="969" w:type="dxa"/>
            <w:tcMar>
              <w:left w:w="28" w:type="dxa"/>
              <w:right w:w="28" w:type="dxa"/>
            </w:tcMar>
          </w:tcPr>
          <w:p w:rsidR="002D4B1D" w:rsidP="009D4EC7" w:rsidRDefault="004C1C78" w14:paraId="3A0A8D08" w14:textId="77777777">
            <w:pPr>
              <w:pStyle w:val="p-table"/>
              <w:jc w:val="right"/>
              <w:rPr>
                <w:sz w:val="17"/>
              </w:rPr>
            </w:pPr>
            <w:r>
              <w:rPr>
                <w:sz w:val="17"/>
              </w:rPr>
              <w:t>7</w:t>
            </w:r>
          </w:p>
        </w:tc>
        <w:tc>
          <w:tcPr>
            <w:tcW w:w="972" w:type="dxa"/>
            <w:tcMar>
              <w:left w:w="28" w:type="dxa"/>
              <w:right w:w="28" w:type="dxa"/>
            </w:tcMar>
          </w:tcPr>
          <w:p w:rsidR="002D4B1D" w:rsidP="009D4EC7" w:rsidRDefault="004C1C78" w14:paraId="41D14359" w14:textId="77777777">
            <w:pPr>
              <w:pStyle w:val="p-table"/>
              <w:jc w:val="right"/>
              <w:rPr>
                <w:sz w:val="17"/>
              </w:rPr>
            </w:pPr>
            <w:r>
              <w:rPr>
                <w:sz w:val="17"/>
              </w:rPr>
              <w:t>7</w:t>
            </w:r>
          </w:p>
        </w:tc>
      </w:tr>
      <w:tr w:rsidR="002D4B1D" w14:paraId="6CB23BB9" w14:textId="77777777">
        <w:tc>
          <w:tcPr>
            <w:tcW w:w="3877" w:type="dxa"/>
            <w:tcMar>
              <w:right w:w="28" w:type="dxa"/>
            </w:tcMar>
          </w:tcPr>
          <w:p w:rsidR="002D4B1D" w:rsidRDefault="004C1C78" w14:paraId="7F561655" w14:textId="77777777">
            <w:pPr>
              <w:pStyle w:val="p-table"/>
              <w:rPr>
                <w:sz w:val="17"/>
              </w:rPr>
            </w:pPr>
            <w:r>
              <w:rPr>
                <w:sz w:val="17"/>
              </w:rPr>
              <w:t>Actualisatie GGZ</w:t>
            </w:r>
          </w:p>
        </w:tc>
        <w:tc>
          <w:tcPr>
            <w:tcW w:w="969" w:type="dxa"/>
            <w:tcMar>
              <w:left w:w="28" w:type="dxa"/>
              <w:right w:w="28" w:type="dxa"/>
            </w:tcMar>
          </w:tcPr>
          <w:p w:rsidR="002D4B1D" w:rsidP="009D4EC7" w:rsidRDefault="002D4B1D" w14:paraId="24A3C9D8" w14:textId="77777777">
            <w:pPr>
              <w:pStyle w:val="p-table"/>
              <w:jc w:val="right"/>
              <w:rPr>
                <w:sz w:val="17"/>
              </w:rPr>
            </w:pPr>
          </w:p>
        </w:tc>
        <w:tc>
          <w:tcPr>
            <w:tcW w:w="969" w:type="dxa"/>
            <w:tcMar>
              <w:left w:w="28" w:type="dxa"/>
              <w:right w:w="28" w:type="dxa"/>
            </w:tcMar>
          </w:tcPr>
          <w:p w:rsidR="002D4B1D" w:rsidP="009D4EC7" w:rsidRDefault="002D4B1D" w14:paraId="3A832CD3" w14:textId="77777777">
            <w:pPr>
              <w:pStyle w:val="p-table"/>
              <w:jc w:val="right"/>
              <w:rPr>
                <w:sz w:val="17"/>
              </w:rPr>
            </w:pPr>
          </w:p>
        </w:tc>
        <w:tc>
          <w:tcPr>
            <w:tcW w:w="969" w:type="dxa"/>
            <w:tcMar>
              <w:left w:w="28" w:type="dxa"/>
              <w:right w:w="28" w:type="dxa"/>
            </w:tcMar>
          </w:tcPr>
          <w:p w:rsidR="002D4B1D" w:rsidP="009D4EC7" w:rsidRDefault="004C1C78" w14:paraId="555B6DD2" w14:textId="77777777">
            <w:pPr>
              <w:pStyle w:val="p-table"/>
              <w:jc w:val="right"/>
              <w:rPr>
                <w:sz w:val="17"/>
              </w:rPr>
            </w:pPr>
            <w:r>
              <w:rPr>
                <w:sz w:val="17"/>
              </w:rPr>
              <w:t>202</w:t>
            </w:r>
          </w:p>
        </w:tc>
        <w:tc>
          <w:tcPr>
            <w:tcW w:w="969" w:type="dxa"/>
            <w:tcMar>
              <w:left w:w="28" w:type="dxa"/>
              <w:right w:w="28" w:type="dxa"/>
            </w:tcMar>
          </w:tcPr>
          <w:p w:rsidR="002D4B1D" w:rsidP="009D4EC7" w:rsidRDefault="004C1C78" w14:paraId="2F9102F5" w14:textId="77777777">
            <w:pPr>
              <w:pStyle w:val="p-table"/>
              <w:jc w:val="right"/>
              <w:rPr>
                <w:sz w:val="17"/>
              </w:rPr>
            </w:pPr>
            <w:r>
              <w:rPr>
                <w:sz w:val="17"/>
              </w:rPr>
              <w:t>202</w:t>
            </w:r>
          </w:p>
        </w:tc>
        <w:tc>
          <w:tcPr>
            <w:tcW w:w="969" w:type="dxa"/>
            <w:tcMar>
              <w:left w:w="28" w:type="dxa"/>
              <w:right w:w="28" w:type="dxa"/>
            </w:tcMar>
          </w:tcPr>
          <w:p w:rsidR="002D4B1D" w:rsidP="009D4EC7" w:rsidRDefault="004C1C78" w14:paraId="692B3988" w14:textId="77777777">
            <w:pPr>
              <w:pStyle w:val="p-table"/>
              <w:jc w:val="right"/>
              <w:rPr>
                <w:sz w:val="17"/>
              </w:rPr>
            </w:pPr>
            <w:r>
              <w:rPr>
                <w:sz w:val="17"/>
              </w:rPr>
              <w:t>202</w:t>
            </w:r>
          </w:p>
        </w:tc>
        <w:tc>
          <w:tcPr>
            <w:tcW w:w="972" w:type="dxa"/>
            <w:tcMar>
              <w:left w:w="28" w:type="dxa"/>
              <w:right w:w="28" w:type="dxa"/>
            </w:tcMar>
          </w:tcPr>
          <w:p w:rsidR="002D4B1D" w:rsidP="009D4EC7" w:rsidRDefault="004C1C78" w14:paraId="3A4B1004" w14:textId="77777777">
            <w:pPr>
              <w:pStyle w:val="p-table"/>
              <w:jc w:val="right"/>
              <w:rPr>
                <w:sz w:val="17"/>
              </w:rPr>
            </w:pPr>
            <w:r>
              <w:rPr>
                <w:sz w:val="17"/>
              </w:rPr>
              <w:t>202</w:t>
            </w:r>
          </w:p>
        </w:tc>
      </w:tr>
      <w:tr w:rsidR="002D4B1D" w14:paraId="67FC48F2" w14:textId="77777777">
        <w:tc>
          <w:tcPr>
            <w:tcW w:w="3877" w:type="dxa"/>
            <w:tcMar>
              <w:right w:w="28" w:type="dxa"/>
            </w:tcMar>
          </w:tcPr>
          <w:p w:rsidR="002D4B1D" w:rsidRDefault="004C1C78" w14:paraId="0CAA12FC" w14:textId="77777777">
            <w:pPr>
              <w:pStyle w:val="p-table"/>
              <w:rPr>
                <w:sz w:val="17"/>
              </w:rPr>
            </w:pPr>
            <w:r>
              <w:rPr>
                <w:sz w:val="17"/>
              </w:rPr>
              <w:t>Actualisatie MDZ</w:t>
            </w:r>
          </w:p>
        </w:tc>
        <w:tc>
          <w:tcPr>
            <w:tcW w:w="969" w:type="dxa"/>
            <w:tcMar>
              <w:left w:w="28" w:type="dxa"/>
              <w:right w:w="28" w:type="dxa"/>
            </w:tcMar>
          </w:tcPr>
          <w:p w:rsidR="002D4B1D" w:rsidP="009D4EC7" w:rsidRDefault="002D4B1D" w14:paraId="73A6FAE0" w14:textId="77777777">
            <w:pPr>
              <w:pStyle w:val="p-table"/>
              <w:jc w:val="right"/>
              <w:rPr>
                <w:sz w:val="17"/>
              </w:rPr>
            </w:pPr>
          </w:p>
        </w:tc>
        <w:tc>
          <w:tcPr>
            <w:tcW w:w="969" w:type="dxa"/>
            <w:tcMar>
              <w:left w:w="28" w:type="dxa"/>
              <w:right w:w="28" w:type="dxa"/>
            </w:tcMar>
          </w:tcPr>
          <w:p w:rsidR="002D4B1D" w:rsidP="009D4EC7" w:rsidRDefault="002D4B1D" w14:paraId="67F35F74" w14:textId="77777777">
            <w:pPr>
              <w:pStyle w:val="p-table"/>
              <w:jc w:val="right"/>
              <w:rPr>
                <w:sz w:val="17"/>
              </w:rPr>
            </w:pPr>
          </w:p>
        </w:tc>
        <w:tc>
          <w:tcPr>
            <w:tcW w:w="969" w:type="dxa"/>
            <w:tcMar>
              <w:left w:w="28" w:type="dxa"/>
              <w:right w:w="28" w:type="dxa"/>
            </w:tcMar>
          </w:tcPr>
          <w:p w:rsidR="002D4B1D" w:rsidP="009D4EC7" w:rsidRDefault="004C1C78" w14:paraId="7EA1DD8C" w14:textId="77777777">
            <w:pPr>
              <w:pStyle w:val="p-table"/>
              <w:jc w:val="right"/>
              <w:rPr>
                <w:sz w:val="17"/>
              </w:rPr>
            </w:pPr>
            <w:r>
              <w:rPr>
                <w:sz w:val="17"/>
              </w:rPr>
              <w:t>7</w:t>
            </w:r>
          </w:p>
        </w:tc>
        <w:tc>
          <w:tcPr>
            <w:tcW w:w="969" w:type="dxa"/>
            <w:tcMar>
              <w:left w:w="28" w:type="dxa"/>
              <w:right w:w="28" w:type="dxa"/>
            </w:tcMar>
          </w:tcPr>
          <w:p w:rsidR="002D4B1D" w:rsidP="009D4EC7" w:rsidRDefault="004C1C78" w14:paraId="22BD4018" w14:textId="77777777">
            <w:pPr>
              <w:pStyle w:val="p-table"/>
              <w:jc w:val="right"/>
              <w:rPr>
                <w:sz w:val="17"/>
              </w:rPr>
            </w:pPr>
            <w:r>
              <w:rPr>
                <w:sz w:val="17"/>
              </w:rPr>
              <w:t>7</w:t>
            </w:r>
          </w:p>
        </w:tc>
        <w:tc>
          <w:tcPr>
            <w:tcW w:w="969" w:type="dxa"/>
            <w:tcMar>
              <w:left w:w="28" w:type="dxa"/>
              <w:right w:w="28" w:type="dxa"/>
            </w:tcMar>
          </w:tcPr>
          <w:p w:rsidR="002D4B1D" w:rsidP="009D4EC7" w:rsidRDefault="004C1C78" w14:paraId="5150927D" w14:textId="77777777">
            <w:pPr>
              <w:pStyle w:val="p-table"/>
              <w:jc w:val="right"/>
              <w:rPr>
                <w:sz w:val="17"/>
              </w:rPr>
            </w:pPr>
            <w:r>
              <w:rPr>
                <w:sz w:val="17"/>
              </w:rPr>
              <w:t>7</w:t>
            </w:r>
          </w:p>
        </w:tc>
        <w:tc>
          <w:tcPr>
            <w:tcW w:w="972" w:type="dxa"/>
            <w:tcMar>
              <w:left w:w="28" w:type="dxa"/>
              <w:right w:w="28" w:type="dxa"/>
            </w:tcMar>
          </w:tcPr>
          <w:p w:rsidR="002D4B1D" w:rsidP="009D4EC7" w:rsidRDefault="004C1C78" w14:paraId="1B10A0FA" w14:textId="77777777">
            <w:pPr>
              <w:pStyle w:val="p-table"/>
              <w:jc w:val="right"/>
              <w:rPr>
                <w:sz w:val="17"/>
              </w:rPr>
            </w:pPr>
            <w:r>
              <w:rPr>
                <w:sz w:val="17"/>
              </w:rPr>
              <w:t>7</w:t>
            </w:r>
          </w:p>
        </w:tc>
      </w:tr>
      <w:tr w:rsidR="002D4B1D" w14:paraId="044975DD" w14:textId="77777777">
        <w:tc>
          <w:tcPr>
            <w:tcW w:w="3877" w:type="dxa"/>
            <w:tcMar>
              <w:right w:w="28" w:type="dxa"/>
            </w:tcMar>
          </w:tcPr>
          <w:p w:rsidR="002D4B1D" w:rsidRDefault="002D4B1D" w14:paraId="5487599C" w14:textId="77777777">
            <w:pPr>
              <w:pStyle w:val="p-table"/>
              <w:rPr>
                <w:sz w:val="17"/>
              </w:rPr>
            </w:pPr>
          </w:p>
        </w:tc>
        <w:tc>
          <w:tcPr>
            <w:tcW w:w="969" w:type="dxa"/>
            <w:tcMar>
              <w:left w:w="28" w:type="dxa"/>
              <w:right w:w="28" w:type="dxa"/>
            </w:tcMar>
          </w:tcPr>
          <w:p w:rsidR="002D4B1D" w:rsidP="009D4EC7" w:rsidRDefault="002D4B1D" w14:paraId="67858C83" w14:textId="77777777">
            <w:pPr>
              <w:pStyle w:val="p-table"/>
              <w:jc w:val="right"/>
              <w:rPr>
                <w:sz w:val="17"/>
              </w:rPr>
            </w:pPr>
          </w:p>
        </w:tc>
        <w:tc>
          <w:tcPr>
            <w:tcW w:w="969" w:type="dxa"/>
            <w:tcMar>
              <w:left w:w="28" w:type="dxa"/>
              <w:right w:w="28" w:type="dxa"/>
            </w:tcMar>
          </w:tcPr>
          <w:p w:rsidR="002D4B1D" w:rsidP="009D4EC7" w:rsidRDefault="002D4B1D" w14:paraId="096C6B70" w14:textId="77777777">
            <w:pPr>
              <w:pStyle w:val="p-table"/>
              <w:jc w:val="right"/>
              <w:rPr>
                <w:sz w:val="17"/>
              </w:rPr>
            </w:pPr>
          </w:p>
        </w:tc>
        <w:tc>
          <w:tcPr>
            <w:tcW w:w="969" w:type="dxa"/>
            <w:tcMar>
              <w:left w:w="28" w:type="dxa"/>
              <w:right w:w="28" w:type="dxa"/>
            </w:tcMar>
          </w:tcPr>
          <w:p w:rsidR="002D4B1D" w:rsidP="009D4EC7" w:rsidRDefault="002D4B1D" w14:paraId="1F62661B" w14:textId="77777777">
            <w:pPr>
              <w:pStyle w:val="p-table"/>
              <w:jc w:val="right"/>
              <w:rPr>
                <w:sz w:val="17"/>
              </w:rPr>
            </w:pPr>
          </w:p>
        </w:tc>
        <w:tc>
          <w:tcPr>
            <w:tcW w:w="969" w:type="dxa"/>
            <w:tcMar>
              <w:left w:w="28" w:type="dxa"/>
              <w:right w:w="28" w:type="dxa"/>
            </w:tcMar>
          </w:tcPr>
          <w:p w:rsidR="002D4B1D" w:rsidP="009D4EC7" w:rsidRDefault="002D4B1D" w14:paraId="1CF3D90D" w14:textId="77777777">
            <w:pPr>
              <w:pStyle w:val="p-table"/>
              <w:jc w:val="right"/>
              <w:rPr>
                <w:sz w:val="17"/>
              </w:rPr>
            </w:pPr>
          </w:p>
        </w:tc>
        <w:tc>
          <w:tcPr>
            <w:tcW w:w="969" w:type="dxa"/>
            <w:tcMar>
              <w:left w:w="28" w:type="dxa"/>
              <w:right w:w="28" w:type="dxa"/>
            </w:tcMar>
          </w:tcPr>
          <w:p w:rsidR="002D4B1D" w:rsidP="009D4EC7" w:rsidRDefault="002D4B1D" w14:paraId="51DA86E3" w14:textId="77777777">
            <w:pPr>
              <w:pStyle w:val="p-table"/>
              <w:jc w:val="right"/>
              <w:rPr>
                <w:sz w:val="17"/>
              </w:rPr>
            </w:pPr>
          </w:p>
        </w:tc>
        <w:tc>
          <w:tcPr>
            <w:tcW w:w="972" w:type="dxa"/>
            <w:tcMar>
              <w:left w:w="28" w:type="dxa"/>
              <w:right w:w="28" w:type="dxa"/>
            </w:tcMar>
          </w:tcPr>
          <w:p w:rsidR="002D4B1D" w:rsidP="009D4EC7" w:rsidRDefault="002D4B1D" w14:paraId="47759106" w14:textId="77777777">
            <w:pPr>
              <w:pStyle w:val="p-table"/>
              <w:jc w:val="right"/>
              <w:rPr>
                <w:sz w:val="17"/>
              </w:rPr>
            </w:pPr>
          </w:p>
        </w:tc>
      </w:tr>
      <w:tr w:rsidR="002D4B1D" w14:paraId="50C65895" w14:textId="77777777">
        <w:tc>
          <w:tcPr>
            <w:tcW w:w="3877" w:type="dxa"/>
            <w:tcMar>
              <w:right w:w="28" w:type="dxa"/>
            </w:tcMar>
          </w:tcPr>
          <w:p w:rsidR="002D4B1D" w:rsidRDefault="004C1C78" w14:paraId="113B5B3B" w14:textId="77777777">
            <w:pPr>
              <w:pStyle w:val="p-table"/>
              <w:rPr>
                <w:i/>
                <w:sz w:val="17"/>
              </w:rPr>
            </w:pPr>
            <w:r>
              <w:rPr>
                <w:i/>
                <w:sz w:val="17"/>
              </w:rPr>
              <w:t>Intensiveringen</w:t>
            </w:r>
          </w:p>
        </w:tc>
        <w:tc>
          <w:tcPr>
            <w:tcW w:w="969" w:type="dxa"/>
            <w:tcMar>
              <w:left w:w="28" w:type="dxa"/>
              <w:right w:w="28" w:type="dxa"/>
            </w:tcMar>
          </w:tcPr>
          <w:p w:rsidR="002D4B1D" w:rsidP="009D4EC7" w:rsidRDefault="002D4B1D" w14:paraId="2D27A5E6" w14:textId="77777777">
            <w:pPr>
              <w:pStyle w:val="p-table"/>
              <w:jc w:val="right"/>
              <w:rPr>
                <w:sz w:val="17"/>
              </w:rPr>
            </w:pPr>
          </w:p>
        </w:tc>
        <w:tc>
          <w:tcPr>
            <w:tcW w:w="969" w:type="dxa"/>
            <w:tcMar>
              <w:left w:w="28" w:type="dxa"/>
              <w:right w:w="28" w:type="dxa"/>
            </w:tcMar>
          </w:tcPr>
          <w:p w:rsidR="002D4B1D" w:rsidP="009D4EC7" w:rsidRDefault="004C1C78" w14:paraId="65143C9F" w14:textId="77777777">
            <w:pPr>
              <w:pStyle w:val="p-table"/>
              <w:jc w:val="right"/>
              <w:rPr>
                <w:i/>
                <w:sz w:val="17"/>
              </w:rPr>
            </w:pPr>
            <w:r>
              <w:rPr>
                <w:i/>
                <w:sz w:val="17"/>
              </w:rPr>
              <w:t>333</w:t>
            </w:r>
          </w:p>
        </w:tc>
        <w:tc>
          <w:tcPr>
            <w:tcW w:w="969" w:type="dxa"/>
            <w:tcMar>
              <w:left w:w="28" w:type="dxa"/>
              <w:right w:w="28" w:type="dxa"/>
            </w:tcMar>
          </w:tcPr>
          <w:p w:rsidR="002D4B1D" w:rsidP="009D4EC7" w:rsidRDefault="004C1C78" w14:paraId="54669852" w14:textId="77777777">
            <w:pPr>
              <w:pStyle w:val="p-table"/>
              <w:jc w:val="right"/>
              <w:rPr>
                <w:i/>
                <w:sz w:val="17"/>
              </w:rPr>
            </w:pPr>
            <w:r>
              <w:rPr>
                <w:i/>
                <w:sz w:val="17"/>
              </w:rPr>
              <w:t>180</w:t>
            </w:r>
          </w:p>
        </w:tc>
        <w:tc>
          <w:tcPr>
            <w:tcW w:w="969" w:type="dxa"/>
            <w:tcMar>
              <w:left w:w="28" w:type="dxa"/>
              <w:right w:w="28" w:type="dxa"/>
            </w:tcMar>
          </w:tcPr>
          <w:p w:rsidR="002D4B1D" w:rsidP="009D4EC7" w:rsidRDefault="004C1C78" w14:paraId="7EEE6597" w14:textId="77777777">
            <w:pPr>
              <w:pStyle w:val="p-table"/>
              <w:jc w:val="right"/>
              <w:rPr>
                <w:i/>
                <w:sz w:val="17"/>
              </w:rPr>
            </w:pPr>
            <w:r>
              <w:rPr>
                <w:i/>
                <w:sz w:val="17"/>
              </w:rPr>
              <w:t>181</w:t>
            </w:r>
          </w:p>
        </w:tc>
        <w:tc>
          <w:tcPr>
            <w:tcW w:w="969" w:type="dxa"/>
            <w:tcMar>
              <w:left w:w="28" w:type="dxa"/>
              <w:right w:w="28" w:type="dxa"/>
            </w:tcMar>
          </w:tcPr>
          <w:p w:rsidR="002D4B1D" w:rsidP="009D4EC7" w:rsidRDefault="004C1C78" w14:paraId="1ABC4FF6" w14:textId="77777777">
            <w:pPr>
              <w:pStyle w:val="p-table"/>
              <w:jc w:val="right"/>
              <w:rPr>
                <w:i/>
                <w:sz w:val="17"/>
              </w:rPr>
            </w:pPr>
            <w:r>
              <w:rPr>
                <w:i/>
                <w:sz w:val="17"/>
              </w:rPr>
              <w:t>181</w:t>
            </w:r>
          </w:p>
        </w:tc>
        <w:tc>
          <w:tcPr>
            <w:tcW w:w="972" w:type="dxa"/>
            <w:tcMar>
              <w:left w:w="28" w:type="dxa"/>
              <w:right w:w="28" w:type="dxa"/>
            </w:tcMar>
          </w:tcPr>
          <w:p w:rsidR="002D4B1D" w:rsidP="009D4EC7" w:rsidRDefault="004C1C78" w14:paraId="45545ED1" w14:textId="77777777">
            <w:pPr>
              <w:pStyle w:val="p-table"/>
              <w:jc w:val="right"/>
              <w:rPr>
                <w:i/>
                <w:sz w:val="17"/>
              </w:rPr>
            </w:pPr>
            <w:r>
              <w:rPr>
                <w:i/>
                <w:sz w:val="17"/>
              </w:rPr>
              <w:t>181</w:t>
            </w:r>
          </w:p>
        </w:tc>
      </w:tr>
      <w:tr w:rsidR="002D4B1D" w14:paraId="61EB404A" w14:textId="77777777">
        <w:tc>
          <w:tcPr>
            <w:tcW w:w="3877" w:type="dxa"/>
            <w:tcMar>
              <w:right w:w="28" w:type="dxa"/>
            </w:tcMar>
          </w:tcPr>
          <w:p w:rsidR="002D4B1D" w:rsidRDefault="004C1C78" w14:paraId="6441321B" w14:textId="77777777">
            <w:pPr>
              <w:pStyle w:val="p-table"/>
              <w:rPr>
                <w:sz w:val="17"/>
              </w:rPr>
            </w:pPr>
            <w:r>
              <w:rPr>
                <w:sz w:val="17"/>
              </w:rPr>
              <w:t>Alternatieve invulling bij- en nascholing MSZ-personeel</w:t>
            </w:r>
          </w:p>
        </w:tc>
        <w:tc>
          <w:tcPr>
            <w:tcW w:w="969" w:type="dxa"/>
            <w:tcMar>
              <w:left w:w="28" w:type="dxa"/>
              <w:right w:w="28" w:type="dxa"/>
            </w:tcMar>
          </w:tcPr>
          <w:p w:rsidR="002D4B1D" w:rsidP="009D4EC7" w:rsidRDefault="002D4B1D" w14:paraId="342C17D1" w14:textId="77777777">
            <w:pPr>
              <w:pStyle w:val="p-table"/>
              <w:jc w:val="right"/>
              <w:rPr>
                <w:sz w:val="17"/>
              </w:rPr>
            </w:pPr>
          </w:p>
        </w:tc>
        <w:tc>
          <w:tcPr>
            <w:tcW w:w="969" w:type="dxa"/>
            <w:tcMar>
              <w:left w:w="28" w:type="dxa"/>
              <w:right w:w="28" w:type="dxa"/>
            </w:tcMar>
          </w:tcPr>
          <w:p w:rsidR="002D4B1D" w:rsidP="009D4EC7" w:rsidRDefault="002D4B1D" w14:paraId="1A9A76E2" w14:textId="77777777">
            <w:pPr>
              <w:pStyle w:val="p-table"/>
              <w:jc w:val="right"/>
              <w:rPr>
                <w:sz w:val="17"/>
              </w:rPr>
            </w:pPr>
          </w:p>
        </w:tc>
        <w:tc>
          <w:tcPr>
            <w:tcW w:w="969" w:type="dxa"/>
            <w:tcMar>
              <w:left w:w="28" w:type="dxa"/>
              <w:right w:w="28" w:type="dxa"/>
            </w:tcMar>
          </w:tcPr>
          <w:p w:rsidR="002D4B1D" w:rsidP="009D4EC7" w:rsidRDefault="004C1C78" w14:paraId="32CF7A4B" w14:textId="77777777">
            <w:pPr>
              <w:pStyle w:val="p-table"/>
              <w:jc w:val="right"/>
              <w:rPr>
                <w:sz w:val="17"/>
              </w:rPr>
            </w:pPr>
            <w:r>
              <w:rPr>
                <w:sz w:val="17"/>
              </w:rPr>
              <w:t>165</w:t>
            </w:r>
          </w:p>
        </w:tc>
        <w:tc>
          <w:tcPr>
            <w:tcW w:w="969" w:type="dxa"/>
            <w:tcMar>
              <w:left w:w="28" w:type="dxa"/>
              <w:right w:w="28" w:type="dxa"/>
            </w:tcMar>
          </w:tcPr>
          <w:p w:rsidR="002D4B1D" w:rsidP="009D4EC7" w:rsidRDefault="004C1C78" w14:paraId="5C935FF1" w14:textId="77777777">
            <w:pPr>
              <w:pStyle w:val="p-table"/>
              <w:jc w:val="right"/>
              <w:rPr>
                <w:sz w:val="17"/>
              </w:rPr>
            </w:pPr>
            <w:r>
              <w:rPr>
                <w:sz w:val="17"/>
              </w:rPr>
              <w:t>165</w:t>
            </w:r>
          </w:p>
        </w:tc>
        <w:tc>
          <w:tcPr>
            <w:tcW w:w="969" w:type="dxa"/>
            <w:tcMar>
              <w:left w:w="28" w:type="dxa"/>
              <w:right w:w="28" w:type="dxa"/>
            </w:tcMar>
          </w:tcPr>
          <w:p w:rsidR="002D4B1D" w:rsidP="009D4EC7" w:rsidRDefault="004C1C78" w14:paraId="1CD49272" w14:textId="77777777">
            <w:pPr>
              <w:pStyle w:val="p-table"/>
              <w:jc w:val="right"/>
              <w:rPr>
                <w:sz w:val="17"/>
              </w:rPr>
            </w:pPr>
            <w:r>
              <w:rPr>
                <w:sz w:val="17"/>
              </w:rPr>
              <w:t>165</w:t>
            </w:r>
          </w:p>
        </w:tc>
        <w:tc>
          <w:tcPr>
            <w:tcW w:w="972" w:type="dxa"/>
            <w:tcMar>
              <w:left w:w="28" w:type="dxa"/>
              <w:right w:w="28" w:type="dxa"/>
            </w:tcMar>
          </w:tcPr>
          <w:p w:rsidR="002D4B1D" w:rsidP="009D4EC7" w:rsidRDefault="004C1C78" w14:paraId="2202D67D" w14:textId="77777777">
            <w:pPr>
              <w:pStyle w:val="p-table"/>
              <w:jc w:val="right"/>
              <w:rPr>
                <w:sz w:val="17"/>
              </w:rPr>
            </w:pPr>
            <w:r>
              <w:rPr>
                <w:sz w:val="17"/>
              </w:rPr>
              <w:t>165</w:t>
            </w:r>
          </w:p>
        </w:tc>
      </w:tr>
      <w:tr w:rsidR="002D4B1D" w14:paraId="3551A53B" w14:textId="77777777">
        <w:tc>
          <w:tcPr>
            <w:tcW w:w="3877" w:type="dxa"/>
            <w:tcMar>
              <w:right w:w="28" w:type="dxa"/>
            </w:tcMar>
          </w:tcPr>
          <w:p w:rsidR="002D4B1D" w:rsidRDefault="004C1C78" w14:paraId="190E50A5" w14:textId="77777777">
            <w:pPr>
              <w:pStyle w:val="p-table"/>
              <w:rPr>
                <w:sz w:val="17"/>
              </w:rPr>
            </w:pPr>
            <w:r>
              <w:rPr>
                <w:sz w:val="17"/>
              </w:rPr>
              <w:t>Besparingsverlies Trancheren eigen risico</w:t>
            </w:r>
          </w:p>
        </w:tc>
        <w:tc>
          <w:tcPr>
            <w:tcW w:w="969" w:type="dxa"/>
            <w:tcMar>
              <w:left w:w="28" w:type="dxa"/>
              <w:right w:w="28" w:type="dxa"/>
            </w:tcMar>
          </w:tcPr>
          <w:p w:rsidR="002D4B1D" w:rsidP="009D4EC7" w:rsidRDefault="002D4B1D" w14:paraId="553883C9" w14:textId="77777777">
            <w:pPr>
              <w:pStyle w:val="p-table"/>
              <w:jc w:val="right"/>
              <w:rPr>
                <w:sz w:val="17"/>
              </w:rPr>
            </w:pPr>
          </w:p>
        </w:tc>
        <w:tc>
          <w:tcPr>
            <w:tcW w:w="969" w:type="dxa"/>
            <w:tcMar>
              <w:left w:w="28" w:type="dxa"/>
              <w:right w:w="28" w:type="dxa"/>
            </w:tcMar>
          </w:tcPr>
          <w:p w:rsidR="002D4B1D" w:rsidP="009D4EC7" w:rsidRDefault="004C1C78" w14:paraId="7424988C" w14:textId="77777777">
            <w:pPr>
              <w:pStyle w:val="p-table"/>
              <w:jc w:val="right"/>
              <w:rPr>
                <w:sz w:val="17"/>
              </w:rPr>
            </w:pPr>
            <w:r>
              <w:rPr>
                <w:sz w:val="17"/>
              </w:rPr>
              <w:t>318</w:t>
            </w:r>
          </w:p>
        </w:tc>
        <w:tc>
          <w:tcPr>
            <w:tcW w:w="969" w:type="dxa"/>
            <w:tcMar>
              <w:left w:w="28" w:type="dxa"/>
              <w:right w:w="28" w:type="dxa"/>
            </w:tcMar>
          </w:tcPr>
          <w:p w:rsidR="002D4B1D" w:rsidP="009D4EC7" w:rsidRDefault="002D4B1D" w14:paraId="3AFD2D98" w14:textId="77777777">
            <w:pPr>
              <w:pStyle w:val="p-table"/>
              <w:jc w:val="right"/>
              <w:rPr>
                <w:sz w:val="17"/>
              </w:rPr>
            </w:pPr>
          </w:p>
        </w:tc>
        <w:tc>
          <w:tcPr>
            <w:tcW w:w="969" w:type="dxa"/>
            <w:tcMar>
              <w:left w:w="28" w:type="dxa"/>
              <w:right w:w="28" w:type="dxa"/>
            </w:tcMar>
          </w:tcPr>
          <w:p w:rsidR="002D4B1D" w:rsidP="009D4EC7" w:rsidRDefault="002D4B1D" w14:paraId="1DCAE814" w14:textId="77777777">
            <w:pPr>
              <w:pStyle w:val="p-table"/>
              <w:jc w:val="right"/>
              <w:rPr>
                <w:sz w:val="17"/>
              </w:rPr>
            </w:pPr>
          </w:p>
        </w:tc>
        <w:tc>
          <w:tcPr>
            <w:tcW w:w="969" w:type="dxa"/>
            <w:tcMar>
              <w:left w:w="28" w:type="dxa"/>
              <w:right w:w="28" w:type="dxa"/>
            </w:tcMar>
          </w:tcPr>
          <w:p w:rsidR="002D4B1D" w:rsidP="009D4EC7" w:rsidRDefault="002D4B1D" w14:paraId="0C36022A" w14:textId="77777777">
            <w:pPr>
              <w:pStyle w:val="p-table"/>
              <w:jc w:val="right"/>
              <w:rPr>
                <w:sz w:val="17"/>
              </w:rPr>
            </w:pPr>
          </w:p>
        </w:tc>
        <w:tc>
          <w:tcPr>
            <w:tcW w:w="972" w:type="dxa"/>
            <w:tcMar>
              <w:left w:w="28" w:type="dxa"/>
              <w:right w:w="28" w:type="dxa"/>
            </w:tcMar>
          </w:tcPr>
          <w:p w:rsidR="002D4B1D" w:rsidP="009D4EC7" w:rsidRDefault="002D4B1D" w14:paraId="0EFDAFE5" w14:textId="77777777">
            <w:pPr>
              <w:pStyle w:val="p-table"/>
              <w:jc w:val="right"/>
              <w:rPr>
                <w:sz w:val="17"/>
              </w:rPr>
            </w:pPr>
          </w:p>
        </w:tc>
      </w:tr>
      <w:tr w:rsidR="002D4B1D" w14:paraId="65BB5243" w14:textId="77777777">
        <w:tc>
          <w:tcPr>
            <w:tcW w:w="3877" w:type="dxa"/>
            <w:tcMar>
              <w:right w:w="28" w:type="dxa"/>
            </w:tcMar>
          </w:tcPr>
          <w:p w:rsidR="002D4B1D" w:rsidRDefault="004C1C78" w14:paraId="183C9563" w14:textId="77777777">
            <w:pPr>
              <w:pStyle w:val="p-table"/>
              <w:rPr>
                <w:sz w:val="17"/>
              </w:rPr>
            </w:pPr>
            <w:r>
              <w:rPr>
                <w:sz w:val="17"/>
              </w:rPr>
              <w:t>Overige intensiveringen</w:t>
            </w:r>
          </w:p>
        </w:tc>
        <w:tc>
          <w:tcPr>
            <w:tcW w:w="969" w:type="dxa"/>
            <w:tcMar>
              <w:left w:w="28" w:type="dxa"/>
              <w:right w:w="28" w:type="dxa"/>
            </w:tcMar>
          </w:tcPr>
          <w:p w:rsidR="002D4B1D" w:rsidP="009D4EC7" w:rsidRDefault="002D4B1D" w14:paraId="673BBF58" w14:textId="77777777">
            <w:pPr>
              <w:pStyle w:val="p-table"/>
              <w:jc w:val="right"/>
              <w:rPr>
                <w:sz w:val="17"/>
              </w:rPr>
            </w:pPr>
          </w:p>
        </w:tc>
        <w:tc>
          <w:tcPr>
            <w:tcW w:w="969" w:type="dxa"/>
            <w:tcMar>
              <w:left w:w="28" w:type="dxa"/>
              <w:right w:w="28" w:type="dxa"/>
            </w:tcMar>
          </w:tcPr>
          <w:p w:rsidR="002D4B1D" w:rsidP="009D4EC7" w:rsidRDefault="004C1C78" w14:paraId="7A287EA3" w14:textId="77777777">
            <w:pPr>
              <w:pStyle w:val="p-table"/>
              <w:jc w:val="right"/>
              <w:rPr>
                <w:sz w:val="17"/>
              </w:rPr>
            </w:pPr>
            <w:r>
              <w:rPr>
                <w:sz w:val="17"/>
              </w:rPr>
              <w:t>15</w:t>
            </w:r>
          </w:p>
        </w:tc>
        <w:tc>
          <w:tcPr>
            <w:tcW w:w="969" w:type="dxa"/>
            <w:tcMar>
              <w:left w:w="28" w:type="dxa"/>
              <w:right w:w="28" w:type="dxa"/>
            </w:tcMar>
          </w:tcPr>
          <w:p w:rsidR="002D4B1D" w:rsidP="009D4EC7" w:rsidRDefault="004C1C78" w14:paraId="7E8F3417" w14:textId="77777777">
            <w:pPr>
              <w:pStyle w:val="p-table"/>
              <w:jc w:val="right"/>
              <w:rPr>
                <w:sz w:val="17"/>
              </w:rPr>
            </w:pPr>
            <w:r>
              <w:rPr>
                <w:sz w:val="17"/>
              </w:rPr>
              <w:t>15</w:t>
            </w:r>
          </w:p>
        </w:tc>
        <w:tc>
          <w:tcPr>
            <w:tcW w:w="969" w:type="dxa"/>
            <w:tcMar>
              <w:left w:w="28" w:type="dxa"/>
              <w:right w:w="28" w:type="dxa"/>
            </w:tcMar>
          </w:tcPr>
          <w:p w:rsidR="002D4B1D" w:rsidP="009D4EC7" w:rsidRDefault="004C1C78" w14:paraId="56CE4061" w14:textId="77777777">
            <w:pPr>
              <w:pStyle w:val="p-table"/>
              <w:jc w:val="right"/>
              <w:rPr>
                <w:sz w:val="17"/>
              </w:rPr>
            </w:pPr>
            <w:r>
              <w:rPr>
                <w:sz w:val="17"/>
              </w:rPr>
              <w:t>16</w:t>
            </w:r>
          </w:p>
        </w:tc>
        <w:tc>
          <w:tcPr>
            <w:tcW w:w="969" w:type="dxa"/>
            <w:tcMar>
              <w:left w:w="28" w:type="dxa"/>
              <w:right w:w="28" w:type="dxa"/>
            </w:tcMar>
          </w:tcPr>
          <w:p w:rsidR="002D4B1D" w:rsidP="009D4EC7" w:rsidRDefault="004C1C78" w14:paraId="4188A3FA" w14:textId="77777777">
            <w:pPr>
              <w:pStyle w:val="p-table"/>
              <w:jc w:val="right"/>
              <w:rPr>
                <w:sz w:val="17"/>
              </w:rPr>
            </w:pPr>
            <w:r>
              <w:rPr>
                <w:sz w:val="17"/>
              </w:rPr>
              <w:t>16</w:t>
            </w:r>
          </w:p>
        </w:tc>
        <w:tc>
          <w:tcPr>
            <w:tcW w:w="972" w:type="dxa"/>
            <w:tcMar>
              <w:left w:w="28" w:type="dxa"/>
              <w:right w:w="28" w:type="dxa"/>
            </w:tcMar>
          </w:tcPr>
          <w:p w:rsidR="002D4B1D" w:rsidP="009D4EC7" w:rsidRDefault="004C1C78" w14:paraId="32078663" w14:textId="77777777">
            <w:pPr>
              <w:pStyle w:val="p-table"/>
              <w:jc w:val="right"/>
              <w:rPr>
                <w:sz w:val="17"/>
              </w:rPr>
            </w:pPr>
            <w:r>
              <w:rPr>
                <w:sz w:val="17"/>
              </w:rPr>
              <w:t>16</w:t>
            </w:r>
          </w:p>
        </w:tc>
      </w:tr>
      <w:tr w:rsidR="002D4B1D" w14:paraId="66C2561C" w14:textId="77777777">
        <w:tc>
          <w:tcPr>
            <w:tcW w:w="3877" w:type="dxa"/>
            <w:tcMar>
              <w:right w:w="28" w:type="dxa"/>
            </w:tcMar>
          </w:tcPr>
          <w:p w:rsidR="002D4B1D" w:rsidRDefault="002D4B1D" w14:paraId="5E4FCD6C" w14:textId="77777777">
            <w:pPr>
              <w:pStyle w:val="p-table"/>
              <w:rPr>
                <w:sz w:val="17"/>
              </w:rPr>
            </w:pPr>
          </w:p>
        </w:tc>
        <w:tc>
          <w:tcPr>
            <w:tcW w:w="969" w:type="dxa"/>
            <w:tcMar>
              <w:left w:w="28" w:type="dxa"/>
              <w:right w:w="28" w:type="dxa"/>
            </w:tcMar>
          </w:tcPr>
          <w:p w:rsidR="002D4B1D" w:rsidP="009D4EC7" w:rsidRDefault="002D4B1D" w14:paraId="36889674" w14:textId="77777777">
            <w:pPr>
              <w:pStyle w:val="p-table"/>
              <w:jc w:val="right"/>
              <w:rPr>
                <w:sz w:val="17"/>
              </w:rPr>
            </w:pPr>
          </w:p>
        </w:tc>
        <w:tc>
          <w:tcPr>
            <w:tcW w:w="969" w:type="dxa"/>
            <w:tcMar>
              <w:left w:w="28" w:type="dxa"/>
              <w:right w:w="28" w:type="dxa"/>
            </w:tcMar>
          </w:tcPr>
          <w:p w:rsidR="002D4B1D" w:rsidP="009D4EC7" w:rsidRDefault="002D4B1D" w14:paraId="3100C166" w14:textId="77777777">
            <w:pPr>
              <w:pStyle w:val="p-table"/>
              <w:jc w:val="right"/>
              <w:rPr>
                <w:sz w:val="17"/>
              </w:rPr>
            </w:pPr>
          </w:p>
        </w:tc>
        <w:tc>
          <w:tcPr>
            <w:tcW w:w="969" w:type="dxa"/>
            <w:tcMar>
              <w:left w:w="28" w:type="dxa"/>
              <w:right w:w="28" w:type="dxa"/>
            </w:tcMar>
          </w:tcPr>
          <w:p w:rsidR="002D4B1D" w:rsidP="009D4EC7" w:rsidRDefault="002D4B1D" w14:paraId="0508370E" w14:textId="77777777">
            <w:pPr>
              <w:pStyle w:val="p-table"/>
              <w:jc w:val="right"/>
              <w:rPr>
                <w:sz w:val="17"/>
              </w:rPr>
            </w:pPr>
          </w:p>
        </w:tc>
        <w:tc>
          <w:tcPr>
            <w:tcW w:w="969" w:type="dxa"/>
            <w:tcMar>
              <w:left w:w="28" w:type="dxa"/>
              <w:right w:w="28" w:type="dxa"/>
            </w:tcMar>
          </w:tcPr>
          <w:p w:rsidR="002D4B1D" w:rsidP="009D4EC7" w:rsidRDefault="002D4B1D" w14:paraId="2734D520" w14:textId="77777777">
            <w:pPr>
              <w:pStyle w:val="p-table"/>
              <w:jc w:val="right"/>
              <w:rPr>
                <w:sz w:val="17"/>
              </w:rPr>
            </w:pPr>
          </w:p>
        </w:tc>
        <w:tc>
          <w:tcPr>
            <w:tcW w:w="969" w:type="dxa"/>
            <w:tcMar>
              <w:left w:w="28" w:type="dxa"/>
              <w:right w:w="28" w:type="dxa"/>
            </w:tcMar>
          </w:tcPr>
          <w:p w:rsidR="002D4B1D" w:rsidP="009D4EC7" w:rsidRDefault="002D4B1D" w14:paraId="30E0F994" w14:textId="77777777">
            <w:pPr>
              <w:pStyle w:val="p-table"/>
              <w:jc w:val="right"/>
              <w:rPr>
                <w:sz w:val="17"/>
              </w:rPr>
            </w:pPr>
          </w:p>
        </w:tc>
        <w:tc>
          <w:tcPr>
            <w:tcW w:w="972" w:type="dxa"/>
            <w:tcMar>
              <w:left w:w="28" w:type="dxa"/>
              <w:right w:w="28" w:type="dxa"/>
            </w:tcMar>
          </w:tcPr>
          <w:p w:rsidR="002D4B1D" w:rsidP="009D4EC7" w:rsidRDefault="002D4B1D" w14:paraId="41D36B26" w14:textId="77777777">
            <w:pPr>
              <w:pStyle w:val="p-table"/>
              <w:jc w:val="right"/>
              <w:rPr>
                <w:sz w:val="17"/>
              </w:rPr>
            </w:pPr>
          </w:p>
        </w:tc>
      </w:tr>
      <w:tr w:rsidR="002D4B1D" w14:paraId="133A1998" w14:textId="77777777">
        <w:tc>
          <w:tcPr>
            <w:tcW w:w="3877" w:type="dxa"/>
            <w:tcMar>
              <w:right w:w="28" w:type="dxa"/>
            </w:tcMar>
          </w:tcPr>
          <w:p w:rsidR="002D4B1D" w:rsidRDefault="004C1C78" w14:paraId="486E710C" w14:textId="77777777">
            <w:pPr>
              <w:pStyle w:val="p-table"/>
              <w:rPr>
                <w:i/>
                <w:sz w:val="17"/>
              </w:rPr>
            </w:pPr>
            <w:r>
              <w:rPr>
                <w:i/>
                <w:sz w:val="17"/>
              </w:rPr>
              <w:t>Ombuigingen</w:t>
            </w:r>
          </w:p>
        </w:tc>
        <w:tc>
          <w:tcPr>
            <w:tcW w:w="969" w:type="dxa"/>
            <w:tcMar>
              <w:left w:w="28" w:type="dxa"/>
              <w:right w:w="28" w:type="dxa"/>
            </w:tcMar>
          </w:tcPr>
          <w:p w:rsidR="002D4B1D" w:rsidP="009D4EC7" w:rsidRDefault="002D4B1D" w14:paraId="4FF3C362" w14:textId="77777777">
            <w:pPr>
              <w:pStyle w:val="p-table"/>
              <w:jc w:val="right"/>
              <w:rPr>
                <w:sz w:val="17"/>
              </w:rPr>
            </w:pPr>
          </w:p>
        </w:tc>
        <w:tc>
          <w:tcPr>
            <w:tcW w:w="969" w:type="dxa"/>
            <w:tcMar>
              <w:left w:w="28" w:type="dxa"/>
              <w:right w:w="28" w:type="dxa"/>
            </w:tcMar>
          </w:tcPr>
          <w:p w:rsidR="002D4B1D" w:rsidP="009D4EC7" w:rsidRDefault="004C1C78" w14:paraId="559B6144" w14:textId="77777777">
            <w:pPr>
              <w:pStyle w:val="p-table"/>
              <w:jc w:val="right"/>
              <w:rPr>
                <w:i/>
                <w:sz w:val="17"/>
              </w:rPr>
            </w:pPr>
            <w:r>
              <w:rPr>
                <w:i/>
                <w:sz w:val="17"/>
              </w:rPr>
              <w:t>‒</w:t>
            </w:r>
            <w:r>
              <w:rPr>
                <w:i/>
                <w:sz w:val="17"/>
              </w:rPr>
              <w:t xml:space="preserve"> 108</w:t>
            </w:r>
          </w:p>
        </w:tc>
        <w:tc>
          <w:tcPr>
            <w:tcW w:w="969" w:type="dxa"/>
            <w:tcMar>
              <w:left w:w="28" w:type="dxa"/>
              <w:right w:w="28" w:type="dxa"/>
            </w:tcMar>
          </w:tcPr>
          <w:p w:rsidR="002D4B1D" w:rsidP="009D4EC7" w:rsidRDefault="004C1C78" w14:paraId="44EF3F4D" w14:textId="77777777">
            <w:pPr>
              <w:pStyle w:val="p-table"/>
              <w:jc w:val="right"/>
              <w:rPr>
                <w:i/>
                <w:sz w:val="17"/>
              </w:rPr>
            </w:pPr>
            <w:r>
              <w:rPr>
                <w:i/>
                <w:sz w:val="17"/>
              </w:rPr>
              <w:t>‒</w:t>
            </w:r>
            <w:r>
              <w:rPr>
                <w:i/>
                <w:sz w:val="17"/>
              </w:rPr>
              <w:t xml:space="preserve"> 405</w:t>
            </w:r>
          </w:p>
        </w:tc>
        <w:tc>
          <w:tcPr>
            <w:tcW w:w="969" w:type="dxa"/>
            <w:tcMar>
              <w:left w:w="28" w:type="dxa"/>
              <w:right w:w="28" w:type="dxa"/>
            </w:tcMar>
          </w:tcPr>
          <w:p w:rsidR="002D4B1D" w:rsidP="009D4EC7" w:rsidRDefault="004C1C78" w14:paraId="295C3F65" w14:textId="77777777">
            <w:pPr>
              <w:pStyle w:val="p-table"/>
              <w:jc w:val="right"/>
              <w:rPr>
                <w:i/>
                <w:sz w:val="17"/>
              </w:rPr>
            </w:pPr>
            <w:r>
              <w:rPr>
                <w:i/>
                <w:sz w:val="17"/>
              </w:rPr>
              <w:t>‒</w:t>
            </w:r>
            <w:r>
              <w:rPr>
                <w:i/>
                <w:sz w:val="17"/>
              </w:rPr>
              <w:t xml:space="preserve"> 415</w:t>
            </w:r>
          </w:p>
        </w:tc>
        <w:tc>
          <w:tcPr>
            <w:tcW w:w="969" w:type="dxa"/>
            <w:tcMar>
              <w:left w:w="28" w:type="dxa"/>
              <w:right w:w="28" w:type="dxa"/>
            </w:tcMar>
          </w:tcPr>
          <w:p w:rsidR="002D4B1D" w:rsidP="009D4EC7" w:rsidRDefault="004C1C78" w14:paraId="52F8D809" w14:textId="77777777">
            <w:pPr>
              <w:pStyle w:val="p-table"/>
              <w:jc w:val="right"/>
              <w:rPr>
                <w:i/>
                <w:sz w:val="17"/>
              </w:rPr>
            </w:pPr>
            <w:r>
              <w:rPr>
                <w:i/>
                <w:sz w:val="17"/>
              </w:rPr>
              <w:t>‒</w:t>
            </w:r>
            <w:r>
              <w:rPr>
                <w:i/>
                <w:sz w:val="17"/>
              </w:rPr>
              <w:t xml:space="preserve"> 428</w:t>
            </w:r>
          </w:p>
        </w:tc>
        <w:tc>
          <w:tcPr>
            <w:tcW w:w="972" w:type="dxa"/>
            <w:tcMar>
              <w:left w:w="28" w:type="dxa"/>
              <w:right w:w="28" w:type="dxa"/>
            </w:tcMar>
          </w:tcPr>
          <w:p w:rsidR="002D4B1D" w:rsidP="009D4EC7" w:rsidRDefault="004C1C78" w14:paraId="2F84C303" w14:textId="77777777">
            <w:pPr>
              <w:pStyle w:val="p-table"/>
              <w:jc w:val="right"/>
              <w:rPr>
                <w:i/>
                <w:sz w:val="17"/>
              </w:rPr>
            </w:pPr>
            <w:r>
              <w:rPr>
                <w:i/>
                <w:sz w:val="17"/>
              </w:rPr>
              <w:t>‒</w:t>
            </w:r>
            <w:r>
              <w:rPr>
                <w:i/>
                <w:sz w:val="17"/>
              </w:rPr>
              <w:t xml:space="preserve"> 394</w:t>
            </w:r>
          </w:p>
        </w:tc>
      </w:tr>
      <w:tr w:rsidR="002D4B1D" w14:paraId="41964D01" w14:textId="77777777">
        <w:tc>
          <w:tcPr>
            <w:tcW w:w="3877" w:type="dxa"/>
            <w:tcMar>
              <w:right w:w="28" w:type="dxa"/>
            </w:tcMar>
          </w:tcPr>
          <w:p w:rsidR="002D4B1D" w:rsidRDefault="004C1C78" w14:paraId="36F484FB" w14:textId="77777777">
            <w:pPr>
              <w:pStyle w:val="p-table"/>
              <w:rPr>
                <w:sz w:val="17"/>
              </w:rPr>
            </w:pPr>
            <w:r>
              <w:rPr>
                <w:sz w:val="17"/>
              </w:rPr>
              <w:t>Dekking amendement t.b.v. OCW-begroting</w:t>
            </w:r>
          </w:p>
        </w:tc>
        <w:tc>
          <w:tcPr>
            <w:tcW w:w="969" w:type="dxa"/>
            <w:tcMar>
              <w:left w:w="28" w:type="dxa"/>
              <w:right w:w="28" w:type="dxa"/>
            </w:tcMar>
          </w:tcPr>
          <w:p w:rsidR="002D4B1D" w:rsidP="009D4EC7" w:rsidRDefault="002D4B1D" w14:paraId="5D9E63D4" w14:textId="77777777">
            <w:pPr>
              <w:pStyle w:val="p-table"/>
              <w:jc w:val="right"/>
              <w:rPr>
                <w:sz w:val="17"/>
              </w:rPr>
            </w:pPr>
          </w:p>
        </w:tc>
        <w:tc>
          <w:tcPr>
            <w:tcW w:w="969" w:type="dxa"/>
            <w:tcMar>
              <w:left w:w="28" w:type="dxa"/>
              <w:right w:w="28" w:type="dxa"/>
            </w:tcMar>
          </w:tcPr>
          <w:p w:rsidR="002D4B1D" w:rsidP="009D4EC7" w:rsidRDefault="002D4B1D" w14:paraId="2068A345" w14:textId="77777777">
            <w:pPr>
              <w:pStyle w:val="p-table"/>
              <w:jc w:val="right"/>
              <w:rPr>
                <w:sz w:val="17"/>
              </w:rPr>
            </w:pPr>
          </w:p>
        </w:tc>
        <w:tc>
          <w:tcPr>
            <w:tcW w:w="969" w:type="dxa"/>
            <w:tcMar>
              <w:left w:w="28" w:type="dxa"/>
              <w:right w:w="28" w:type="dxa"/>
            </w:tcMar>
          </w:tcPr>
          <w:p w:rsidR="002D4B1D" w:rsidP="009D4EC7" w:rsidRDefault="004C1C78" w14:paraId="694C4D14" w14:textId="77777777">
            <w:pPr>
              <w:pStyle w:val="p-table"/>
              <w:jc w:val="right"/>
              <w:rPr>
                <w:sz w:val="17"/>
              </w:rPr>
            </w:pPr>
            <w:r>
              <w:rPr>
                <w:sz w:val="17"/>
              </w:rPr>
              <w:t>‒</w:t>
            </w:r>
            <w:r>
              <w:rPr>
                <w:sz w:val="17"/>
              </w:rPr>
              <w:t xml:space="preserve"> 315</w:t>
            </w:r>
          </w:p>
        </w:tc>
        <w:tc>
          <w:tcPr>
            <w:tcW w:w="969" w:type="dxa"/>
            <w:tcMar>
              <w:left w:w="28" w:type="dxa"/>
              <w:right w:w="28" w:type="dxa"/>
            </w:tcMar>
          </w:tcPr>
          <w:p w:rsidR="002D4B1D" w:rsidP="009D4EC7" w:rsidRDefault="004C1C78" w14:paraId="2F35EF41" w14:textId="77777777">
            <w:pPr>
              <w:pStyle w:val="p-table"/>
              <w:jc w:val="right"/>
              <w:rPr>
                <w:sz w:val="17"/>
              </w:rPr>
            </w:pPr>
            <w:r>
              <w:rPr>
                <w:sz w:val="17"/>
              </w:rPr>
              <w:t>‒</w:t>
            </w:r>
            <w:r>
              <w:rPr>
                <w:sz w:val="17"/>
              </w:rPr>
              <w:t xml:space="preserve"> 315</w:t>
            </w:r>
          </w:p>
        </w:tc>
        <w:tc>
          <w:tcPr>
            <w:tcW w:w="969" w:type="dxa"/>
            <w:tcMar>
              <w:left w:w="28" w:type="dxa"/>
              <w:right w:w="28" w:type="dxa"/>
            </w:tcMar>
          </w:tcPr>
          <w:p w:rsidR="002D4B1D" w:rsidP="009D4EC7" w:rsidRDefault="004C1C78" w14:paraId="4328552C" w14:textId="77777777">
            <w:pPr>
              <w:pStyle w:val="p-table"/>
              <w:jc w:val="right"/>
              <w:rPr>
                <w:sz w:val="17"/>
              </w:rPr>
            </w:pPr>
            <w:r>
              <w:rPr>
                <w:sz w:val="17"/>
              </w:rPr>
              <w:t>‒</w:t>
            </w:r>
            <w:r>
              <w:rPr>
                <w:sz w:val="17"/>
              </w:rPr>
              <w:t xml:space="preserve"> 315</w:t>
            </w:r>
          </w:p>
        </w:tc>
        <w:tc>
          <w:tcPr>
            <w:tcW w:w="972" w:type="dxa"/>
            <w:tcMar>
              <w:left w:w="28" w:type="dxa"/>
              <w:right w:w="28" w:type="dxa"/>
            </w:tcMar>
          </w:tcPr>
          <w:p w:rsidR="002D4B1D" w:rsidP="009D4EC7" w:rsidRDefault="004C1C78" w14:paraId="7D585A8A" w14:textId="77777777">
            <w:pPr>
              <w:pStyle w:val="p-table"/>
              <w:jc w:val="right"/>
              <w:rPr>
                <w:sz w:val="17"/>
              </w:rPr>
            </w:pPr>
            <w:r>
              <w:rPr>
                <w:sz w:val="17"/>
              </w:rPr>
              <w:t>‒</w:t>
            </w:r>
            <w:r>
              <w:rPr>
                <w:sz w:val="17"/>
              </w:rPr>
              <w:t xml:space="preserve"> 315</w:t>
            </w:r>
          </w:p>
        </w:tc>
      </w:tr>
      <w:tr w:rsidR="002D4B1D" w14:paraId="343BFF98" w14:textId="77777777">
        <w:tc>
          <w:tcPr>
            <w:tcW w:w="3877" w:type="dxa"/>
            <w:tcMar>
              <w:right w:w="28" w:type="dxa"/>
            </w:tcMar>
          </w:tcPr>
          <w:p w:rsidR="002D4B1D" w:rsidRDefault="004C1C78" w14:paraId="3E14F65B" w14:textId="77777777">
            <w:pPr>
              <w:pStyle w:val="p-table"/>
              <w:rPr>
                <w:sz w:val="17"/>
              </w:rPr>
            </w:pPr>
            <w:r>
              <w:rPr>
                <w:sz w:val="17"/>
              </w:rPr>
              <w:t>Meer tijd voor de Patiënt</w:t>
            </w:r>
          </w:p>
        </w:tc>
        <w:tc>
          <w:tcPr>
            <w:tcW w:w="969" w:type="dxa"/>
            <w:tcMar>
              <w:left w:w="28" w:type="dxa"/>
              <w:right w:w="28" w:type="dxa"/>
            </w:tcMar>
          </w:tcPr>
          <w:p w:rsidR="002D4B1D" w:rsidP="009D4EC7" w:rsidRDefault="002D4B1D" w14:paraId="453BD67A" w14:textId="77777777">
            <w:pPr>
              <w:pStyle w:val="p-table"/>
              <w:jc w:val="right"/>
              <w:rPr>
                <w:sz w:val="17"/>
              </w:rPr>
            </w:pPr>
          </w:p>
        </w:tc>
        <w:tc>
          <w:tcPr>
            <w:tcW w:w="969" w:type="dxa"/>
            <w:tcMar>
              <w:left w:w="28" w:type="dxa"/>
              <w:right w:w="28" w:type="dxa"/>
            </w:tcMar>
          </w:tcPr>
          <w:p w:rsidR="002D4B1D" w:rsidP="009D4EC7" w:rsidRDefault="004C1C78" w14:paraId="239FE2DC" w14:textId="77777777">
            <w:pPr>
              <w:pStyle w:val="p-table"/>
              <w:jc w:val="right"/>
              <w:rPr>
                <w:sz w:val="17"/>
              </w:rPr>
            </w:pPr>
            <w:r>
              <w:rPr>
                <w:sz w:val="17"/>
              </w:rPr>
              <w:t>‒</w:t>
            </w:r>
            <w:r>
              <w:rPr>
                <w:sz w:val="17"/>
              </w:rPr>
              <w:t xml:space="preserve"> 3</w:t>
            </w:r>
          </w:p>
        </w:tc>
        <w:tc>
          <w:tcPr>
            <w:tcW w:w="969" w:type="dxa"/>
            <w:tcMar>
              <w:left w:w="28" w:type="dxa"/>
              <w:right w:w="28" w:type="dxa"/>
            </w:tcMar>
          </w:tcPr>
          <w:p w:rsidR="002D4B1D" w:rsidP="009D4EC7" w:rsidRDefault="004C1C78" w14:paraId="47CED1E9" w14:textId="77777777">
            <w:pPr>
              <w:pStyle w:val="p-table"/>
              <w:jc w:val="right"/>
              <w:rPr>
                <w:sz w:val="17"/>
              </w:rPr>
            </w:pPr>
            <w:r>
              <w:rPr>
                <w:sz w:val="17"/>
              </w:rPr>
              <w:t>‒</w:t>
            </w:r>
            <w:r>
              <w:rPr>
                <w:sz w:val="17"/>
              </w:rPr>
              <w:t xml:space="preserve"> </w:t>
            </w:r>
            <w:r>
              <w:rPr>
                <w:sz w:val="17"/>
              </w:rPr>
              <w:t>20</w:t>
            </w:r>
          </w:p>
        </w:tc>
        <w:tc>
          <w:tcPr>
            <w:tcW w:w="969" w:type="dxa"/>
            <w:tcMar>
              <w:left w:w="28" w:type="dxa"/>
              <w:right w:w="28" w:type="dxa"/>
            </w:tcMar>
          </w:tcPr>
          <w:p w:rsidR="002D4B1D" w:rsidP="009D4EC7" w:rsidRDefault="004C1C78" w14:paraId="6457B621" w14:textId="77777777">
            <w:pPr>
              <w:pStyle w:val="p-table"/>
              <w:jc w:val="right"/>
              <w:rPr>
                <w:sz w:val="17"/>
              </w:rPr>
            </w:pPr>
            <w:r>
              <w:rPr>
                <w:sz w:val="17"/>
              </w:rPr>
              <w:t>‒</w:t>
            </w:r>
            <w:r>
              <w:rPr>
                <w:sz w:val="17"/>
              </w:rPr>
              <w:t xml:space="preserve"> 30</w:t>
            </w:r>
          </w:p>
        </w:tc>
        <w:tc>
          <w:tcPr>
            <w:tcW w:w="969" w:type="dxa"/>
            <w:tcMar>
              <w:left w:w="28" w:type="dxa"/>
              <w:right w:w="28" w:type="dxa"/>
            </w:tcMar>
          </w:tcPr>
          <w:p w:rsidR="002D4B1D" w:rsidP="009D4EC7" w:rsidRDefault="004C1C78" w14:paraId="13F2EBB4" w14:textId="77777777">
            <w:pPr>
              <w:pStyle w:val="p-table"/>
              <w:jc w:val="right"/>
              <w:rPr>
                <w:sz w:val="17"/>
              </w:rPr>
            </w:pPr>
            <w:r>
              <w:rPr>
                <w:sz w:val="17"/>
              </w:rPr>
              <w:t>‒</w:t>
            </w:r>
            <w:r>
              <w:rPr>
                <w:sz w:val="17"/>
              </w:rPr>
              <w:t xml:space="preserve"> 43</w:t>
            </w:r>
          </w:p>
        </w:tc>
        <w:tc>
          <w:tcPr>
            <w:tcW w:w="972" w:type="dxa"/>
            <w:tcMar>
              <w:left w:w="28" w:type="dxa"/>
              <w:right w:w="28" w:type="dxa"/>
            </w:tcMar>
          </w:tcPr>
          <w:p w:rsidR="002D4B1D" w:rsidP="009D4EC7" w:rsidRDefault="004C1C78" w14:paraId="69491874" w14:textId="77777777">
            <w:pPr>
              <w:pStyle w:val="p-table"/>
              <w:jc w:val="right"/>
              <w:rPr>
                <w:sz w:val="17"/>
              </w:rPr>
            </w:pPr>
            <w:r>
              <w:rPr>
                <w:sz w:val="17"/>
              </w:rPr>
              <w:t>‒</w:t>
            </w:r>
            <w:r>
              <w:rPr>
                <w:sz w:val="17"/>
              </w:rPr>
              <w:t xml:space="preserve"> 9</w:t>
            </w:r>
          </w:p>
        </w:tc>
      </w:tr>
      <w:tr w:rsidR="002D4B1D" w14:paraId="436389D5" w14:textId="77777777">
        <w:tc>
          <w:tcPr>
            <w:tcW w:w="3877" w:type="dxa"/>
            <w:tcMar>
              <w:right w:w="28" w:type="dxa"/>
            </w:tcMar>
          </w:tcPr>
          <w:p w:rsidR="002D4B1D" w:rsidRDefault="004C1C78" w14:paraId="7CC941CE" w14:textId="77777777">
            <w:pPr>
              <w:pStyle w:val="p-table"/>
              <w:rPr>
                <w:sz w:val="17"/>
              </w:rPr>
            </w:pPr>
            <w:r>
              <w:rPr>
                <w:sz w:val="17"/>
              </w:rPr>
              <w:t>Pakketmaatregel geneesmiddelen</w:t>
            </w:r>
          </w:p>
        </w:tc>
        <w:tc>
          <w:tcPr>
            <w:tcW w:w="969" w:type="dxa"/>
            <w:tcMar>
              <w:left w:w="28" w:type="dxa"/>
              <w:right w:w="28" w:type="dxa"/>
            </w:tcMar>
          </w:tcPr>
          <w:p w:rsidR="002D4B1D" w:rsidP="009D4EC7" w:rsidRDefault="002D4B1D" w14:paraId="4FEE8900" w14:textId="77777777">
            <w:pPr>
              <w:pStyle w:val="p-table"/>
              <w:jc w:val="right"/>
              <w:rPr>
                <w:sz w:val="17"/>
              </w:rPr>
            </w:pPr>
          </w:p>
        </w:tc>
        <w:tc>
          <w:tcPr>
            <w:tcW w:w="969" w:type="dxa"/>
            <w:tcMar>
              <w:left w:w="28" w:type="dxa"/>
              <w:right w:w="28" w:type="dxa"/>
            </w:tcMar>
          </w:tcPr>
          <w:p w:rsidR="002D4B1D" w:rsidP="009D4EC7" w:rsidRDefault="002D4B1D" w14:paraId="0D0AA6EF" w14:textId="77777777">
            <w:pPr>
              <w:pStyle w:val="p-table"/>
              <w:jc w:val="right"/>
              <w:rPr>
                <w:sz w:val="17"/>
              </w:rPr>
            </w:pPr>
          </w:p>
        </w:tc>
        <w:tc>
          <w:tcPr>
            <w:tcW w:w="969" w:type="dxa"/>
            <w:tcMar>
              <w:left w:w="28" w:type="dxa"/>
              <w:right w:w="28" w:type="dxa"/>
            </w:tcMar>
          </w:tcPr>
          <w:p w:rsidR="002D4B1D" w:rsidP="009D4EC7" w:rsidRDefault="004C1C78" w14:paraId="6CB2E1CF" w14:textId="77777777">
            <w:pPr>
              <w:pStyle w:val="p-table"/>
              <w:jc w:val="right"/>
              <w:rPr>
                <w:sz w:val="17"/>
              </w:rPr>
            </w:pPr>
            <w:r>
              <w:rPr>
                <w:sz w:val="17"/>
              </w:rPr>
              <w:t>‒</w:t>
            </w:r>
            <w:r>
              <w:rPr>
                <w:sz w:val="17"/>
              </w:rPr>
              <w:t xml:space="preserve"> 70</w:t>
            </w:r>
          </w:p>
        </w:tc>
        <w:tc>
          <w:tcPr>
            <w:tcW w:w="969" w:type="dxa"/>
            <w:tcMar>
              <w:left w:w="28" w:type="dxa"/>
              <w:right w:w="28" w:type="dxa"/>
            </w:tcMar>
          </w:tcPr>
          <w:p w:rsidR="002D4B1D" w:rsidP="009D4EC7" w:rsidRDefault="004C1C78" w14:paraId="258DAAE0" w14:textId="77777777">
            <w:pPr>
              <w:pStyle w:val="p-table"/>
              <w:jc w:val="right"/>
              <w:rPr>
                <w:sz w:val="17"/>
              </w:rPr>
            </w:pPr>
            <w:r>
              <w:rPr>
                <w:sz w:val="17"/>
              </w:rPr>
              <w:t>‒</w:t>
            </w:r>
            <w:r>
              <w:rPr>
                <w:sz w:val="17"/>
              </w:rPr>
              <w:t xml:space="preserve"> 70</w:t>
            </w:r>
          </w:p>
        </w:tc>
        <w:tc>
          <w:tcPr>
            <w:tcW w:w="969" w:type="dxa"/>
            <w:tcMar>
              <w:left w:w="28" w:type="dxa"/>
              <w:right w:w="28" w:type="dxa"/>
            </w:tcMar>
          </w:tcPr>
          <w:p w:rsidR="002D4B1D" w:rsidP="009D4EC7" w:rsidRDefault="004C1C78" w14:paraId="46E123C6" w14:textId="77777777">
            <w:pPr>
              <w:pStyle w:val="p-table"/>
              <w:jc w:val="right"/>
              <w:rPr>
                <w:sz w:val="17"/>
              </w:rPr>
            </w:pPr>
            <w:r>
              <w:rPr>
                <w:sz w:val="17"/>
              </w:rPr>
              <w:t>‒</w:t>
            </w:r>
            <w:r>
              <w:rPr>
                <w:sz w:val="17"/>
              </w:rPr>
              <w:t xml:space="preserve"> 70</w:t>
            </w:r>
          </w:p>
        </w:tc>
        <w:tc>
          <w:tcPr>
            <w:tcW w:w="972" w:type="dxa"/>
            <w:tcMar>
              <w:left w:w="28" w:type="dxa"/>
              <w:right w:w="28" w:type="dxa"/>
            </w:tcMar>
          </w:tcPr>
          <w:p w:rsidR="002D4B1D" w:rsidP="009D4EC7" w:rsidRDefault="004C1C78" w14:paraId="462638F3" w14:textId="77777777">
            <w:pPr>
              <w:pStyle w:val="p-table"/>
              <w:jc w:val="right"/>
              <w:rPr>
                <w:sz w:val="17"/>
              </w:rPr>
            </w:pPr>
            <w:r>
              <w:rPr>
                <w:sz w:val="17"/>
              </w:rPr>
              <w:t>‒</w:t>
            </w:r>
            <w:r>
              <w:rPr>
                <w:sz w:val="17"/>
              </w:rPr>
              <w:t xml:space="preserve"> 70</w:t>
            </w:r>
          </w:p>
        </w:tc>
      </w:tr>
      <w:tr w:rsidR="002D4B1D" w14:paraId="0B4C3CA0" w14:textId="77777777">
        <w:tc>
          <w:tcPr>
            <w:tcW w:w="3877" w:type="dxa"/>
            <w:tcMar>
              <w:right w:w="28" w:type="dxa"/>
            </w:tcMar>
          </w:tcPr>
          <w:p w:rsidR="002D4B1D" w:rsidRDefault="004C1C78" w14:paraId="5CAB9C20" w14:textId="77777777">
            <w:pPr>
              <w:pStyle w:val="p-table"/>
              <w:rPr>
                <w:sz w:val="17"/>
              </w:rPr>
            </w:pPr>
            <w:r>
              <w:rPr>
                <w:sz w:val="17"/>
              </w:rPr>
              <w:t>Transformatiemiddelen IZA</w:t>
            </w:r>
          </w:p>
        </w:tc>
        <w:tc>
          <w:tcPr>
            <w:tcW w:w="969" w:type="dxa"/>
            <w:tcMar>
              <w:left w:w="28" w:type="dxa"/>
              <w:right w:w="28" w:type="dxa"/>
            </w:tcMar>
          </w:tcPr>
          <w:p w:rsidR="002D4B1D" w:rsidP="009D4EC7" w:rsidRDefault="002D4B1D" w14:paraId="3E91591B" w14:textId="77777777">
            <w:pPr>
              <w:pStyle w:val="p-table"/>
              <w:jc w:val="right"/>
              <w:rPr>
                <w:sz w:val="17"/>
              </w:rPr>
            </w:pPr>
          </w:p>
        </w:tc>
        <w:tc>
          <w:tcPr>
            <w:tcW w:w="969" w:type="dxa"/>
            <w:tcMar>
              <w:left w:w="28" w:type="dxa"/>
              <w:right w:w="28" w:type="dxa"/>
            </w:tcMar>
          </w:tcPr>
          <w:p w:rsidR="002D4B1D" w:rsidP="009D4EC7" w:rsidRDefault="004C1C78" w14:paraId="691446B5" w14:textId="77777777">
            <w:pPr>
              <w:pStyle w:val="p-table"/>
              <w:jc w:val="right"/>
              <w:rPr>
                <w:sz w:val="17"/>
              </w:rPr>
            </w:pPr>
            <w:r>
              <w:rPr>
                <w:sz w:val="17"/>
              </w:rPr>
              <w:t>‒</w:t>
            </w:r>
            <w:r>
              <w:rPr>
                <w:sz w:val="17"/>
              </w:rPr>
              <w:t xml:space="preserve"> 105</w:t>
            </w:r>
          </w:p>
        </w:tc>
        <w:tc>
          <w:tcPr>
            <w:tcW w:w="969" w:type="dxa"/>
            <w:tcMar>
              <w:left w:w="28" w:type="dxa"/>
              <w:right w:w="28" w:type="dxa"/>
            </w:tcMar>
          </w:tcPr>
          <w:p w:rsidR="002D4B1D" w:rsidP="009D4EC7" w:rsidRDefault="002D4B1D" w14:paraId="49E98F28" w14:textId="77777777">
            <w:pPr>
              <w:pStyle w:val="p-table"/>
              <w:jc w:val="right"/>
              <w:rPr>
                <w:sz w:val="17"/>
              </w:rPr>
            </w:pPr>
          </w:p>
        </w:tc>
        <w:tc>
          <w:tcPr>
            <w:tcW w:w="969" w:type="dxa"/>
            <w:tcMar>
              <w:left w:w="28" w:type="dxa"/>
              <w:right w:w="28" w:type="dxa"/>
            </w:tcMar>
          </w:tcPr>
          <w:p w:rsidR="002D4B1D" w:rsidP="009D4EC7" w:rsidRDefault="002D4B1D" w14:paraId="2025BF9C" w14:textId="77777777">
            <w:pPr>
              <w:pStyle w:val="p-table"/>
              <w:jc w:val="right"/>
              <w:rPr>
                <w:sz w:val="17"/>
              </w:rPr>
            </w:pPr>
          </w:p>
        </w:tc>
        <w:tc>
          <w:tcPr>
            <w:tcW w:w="969" w:type="dxa"/>
            <w:tcMar>
              <w:left w:w="28" w:type="dxa"/>
              <w:right w:w="28" w:type="dxa"/>
            </w:tcMar>
          </w:tcPr>
          <w:p w:rsidR="002D4B1D" w:rsidP="009D4EC7" w:rsidRDefault="002D4B1D" w14:paraId="6334817C" w14:textId="77777777">
            <w:pPr>
              <w:pStyle w:val="p-table"/>
              <w:jc w:val="right"/>
              <w:rPr>
                <w:sz w:val="17"/>
              </w:rPr>
            </w:pPr>
          </w:p>
        </w:tc>
        <w:tc>
          <w:tcPr>
            <w:tcW w:w="972" w:type="dxa"/>
            <w:tcMar>
              <w:left w:w="28" w:type="dxa"/>
              <w:right w:w="28" w:type="dxa"/>
            </w:tcMar>
          </w:tcPr>
          <w:p w:rsidR="002D4B1D" w:rsidP="009D4EC7" w:rsidRDefault="002D4B1D" w14:paraId="70586CA0" w14:textId="77777777">
            <w:pPr>
              <w:pStyle w:val="p-table"/>
              <w:jc w:val="right"/>
              <w:rPr>
                <w:sz w:val="17"/>
              </w:rPr>
            </w:pPr>
          </w:p>
        </w:tc>
      </w:tr>
      <w:tr w:rsidR="002D4B1D" w14:paraId="2F8EE332" w14:textId="77777777">
        <w:tc>
          <w:tcPr>
            <w:tcW w:w="3877" w:type="dxa"/>
            <w:tcMar>
              <w:right w:w="28" w:type="dxa"/>
            </w:tcMar>
          </w:tcPr>
          <w:p w:rsidR="002D4B1D" w:rsidRDefault="002D4B1D" w14:paraId="06BE7B67" w14:textId="77777777">
            <w:pPr>
              <w:pStyle w:val="p-table"/>
              <w:rPr>
                <w:sz w:val="17"/>
              </w:rPr>
            </w:pPr>
          </w:p>
        </w:tc>
        <w:tc>
          <w:tcPr>
            <w:tcW w:w="969" w:type="dxa"/>
            <w:tcMar>
              <w:left w:w="28" w:type="dxa"/>
              <w:right w:w="28" w:type="dxa"/>
            </w:tcMar>
          </w:tcPr>
          <w:p w:rsidR="002D4B1D" w:rsidP="009D4EC7" w:rsidRDefault="002D4B1D" w14:paraId="5490D783" w14:textId="77777777">
            <w:pPr>
              <w:pStyle w:val="p-table"/>
              <w:jc w:val="right"/>
              <w:rPr>
                <w:sz w:val="17"/>
              </w:rPr>
            </w:pPr>
          </w:p>
        </w:tc>
        <w:tc>
          <w:tcPr>
            <w:tcW w:w="969" w:type="dxa"/>
            <w:tcMar>
              <w:left w:w="28" w:type="dxa"/>
              <w:right w:w="28" w:type="dxa"/>
            </w:tcMar>
          </w:tcPr>
          <w:p w:rsidR="002D4B1D" w:rsidP="009D4EC7" w:rsidRDefault="002D4B1D" w14:paraId="53A8A62A" w14:textId="77777777">
            <w:pPr>
              <w:pStyle w:val="p-table"/>
              <w:jc w:val="right"/>
              <w:rPr>
                <w:sz w:val="17"/>
              </w:rPr>
            </w:pPr>
          </w:p>
        </w:tc>
        <w:tc>
          <w:tcPr>
            <w:tcW w:w="969" w:type="dxa"/>
            <w:tcMar>
              <w:left w:w="28" w:type="dxa"/>
              <w:right w:w="28" w:type="dxa"/>
            </w:tcMar>
          </w:tcPr>
          <w:p w:rsidR="002D4B1D" w:rsidP="009D4EC7" w:rsidRDefault="002D4B1D" w14:paraId="07FB707A" w14:textId="77777777">
            <w:pPr>
              <w:pStyle w:val="p-table"/>
              <w:jc w:val="right"/>
              <w:rPr>
                <w:sz w:val="17"/>
              </w:rPr>
            </w:pPr>
          </w:p>
        </w:tc>
        <w:tc>
          <w:tcPr>
            <w:tcW w:w="969" w:type="dxa"/>
            <w:tcMar>
              <w:left w:w="28" w:type="dxa"/>
              <w:right w:w="28" w:type="dxa"/>
            </w:tcMar>
          </w:tcPr>
          <w:p w:rsidR="002D4B1D" w:rsidP="009D4EC7" w:rsidRDefault="002D4B1D" w14:paraId="5416BC48" w14:textId="77777777">
            <w:pPr>
              <w:pStyle w:val="p-table"/>
              <w:jc w:val="right"/>
              <w:rPr>
                <w:sz w:val="17"/>
              </w:rPr>
            </w:pPr>
          </w:p>
        </w:tc>
        <w:tc>
          <w:tcPr>
            <w:tcW w:w="969" w:type="dxa"/>
            <w:tcMar>
              <w:left w:w="28" w:type="dxa"/>
              <w:right w:w="28" w:type="dxa"/>
            </w:tcMar>
          </w:tcPr>
          <w:p w:rsidR="002D4B1D" w:rsidP="009D4EC7" w:rsidRDefault="002D4B1D" w14:paraId="0741E655" w14:textId="77777777">
            <w:pPr>
              <w:pStyle w:val="p-table"/>
              <w:jc w:val="right"/>
              <w:rPr>
                <w:sz w:val="17"/>
              </w:rPr>
            </w:pPr>
          </w:p>
        </w:tc>
        <w:tc>
          <w:tcPr>
            <w:tcW w:w="972" w:type="dxa"/>
            <w:tcMar>
              <w:left w:w="28" w:type="dxa"/>
              <w:right w:w="28" w:type="dxa"/>
            </w:tcMar>
          </w:tcPr>
          <w:p w:rsidR="002D4B1D" w:rsidP="009D4EC7" w:rsidRDefault="002D4B1D" w14:paraId="062E0BFF" w14:textId="77777777">
            <w:pPr>
              <w:pStyle w:val="p-table"/>
              <w:jc w:val="right"/>
              <w:rPr>
                <w:sz w:val="17"/>
              </w:rPr>
            </w:pPr>
          </w:p>
        </w:tc>
      </w:tr>
      <w:tr w:rsidR="002D4B1D" w14:paraId="7505EDA2" w14:textId="77777777">
        <w:tc>
          <w:tcPr>
            <w:tcW w:w="3877" w:type="dxa"/>
            <w:tcMar>
              <w:right w:w="28" w:type="dxa"/>
            </w:tcMar>
          </w:tcPr>
          <w:p w:rsidR="002D4B1D" w:rsidRDefault="004C1C78" w14:paraId="17AEB96D" w14:textId="77777777">
            <w:pPr>
              <w:pStyle w:val="p-table"/>
              <w:rPr>
                <w:i/>
                <w:sz w:val="17"/>
              </w:rPr>
            </w:pPr>
            <w:r>
              <w:rPr>
                <w:i/>
                <w:sz w:val="17"/>
              </w:rPr>
              <w:t>Kasschuiven</w:t>
            </w:r>
          </w:p>
        </w:tc>
        <w:tc>
          <w:tcPr>
            <w:tcW w:w="969" w:type="dxa"/>
            <w:tcMar>
              <w:left w:w="28" w:type="dxa"/>
              <w:right w:w="28" w:type="dxa"/>
            </w:tcMar>
          </w:tcPr>
          <w:p w:rsidR="002D4B1D" w:rsidP="009D4EC7" w:rsidRDefault="004C1C78" w14:paraId="250C5048" w14:textId="77777777">
            <w:pPr>
              <w:pStyle w:val="p-table"/>
              <w:jc w:val="right"/>
              <w:rPr>
                <w:i/>
                <w:sz w:val="17"/>
              </w:rPr>
            </w:pPr>
            <w:r>
              <w:rPr>
                <w:i/>
                <w:sz w:val="17"/>
              </w:rPr>
              <w:t>0</w:t>
            </w:r>
          </w:p>
        </w:tc>
        <w:tc>
          <w:tcPr>
            <w:tcW w:w="969" w:type="dxa"/>
            <w:tcMar>
              <w:left w:w="28" w:type="dxa"/>
              <w:right w:w="28" w:type="dxa"/>
            </w:tcMar>
          </w:tcPr>
          <w:p w:rsidR="002D4B1D" w:rsidP="009D4EC7" w:rsidRDefault="004C1C78" w14:paraId="6470B125" w14:textId="77777777">
            <w:pPr>
              <w:pStyle w:val="p-table"/>
              <w:jc w:val="right"/>
              <w:rPr>
                <w:i/>
                <w:sz w:val="17"/>
              </w:rPr>
            </w:pPr>
            <w:r>
              <w:rPr>
                <w:i/>
                <w:sz w:val="17"/>
              </w:rPr>
              <w:t>‒</w:t>
            </w:r>
            <w:r>
              <w:rPr>
                <w:i/>
                <w:sz w:val="17"/>
              </w:rPr>
              <w:t xml:space="preserve"> 190</w:t>
            </w:r>
          </w:p>
        </w:tc>
        <w:tc>
          <w:tcPr>
            <w:tcW w:w="969" w:type="dxa"/>
            <w:tcMar>
              <w:left w:w="28" w:type="dxa"/>
              <w:right w:w="28" w:type="dxa"/>
            </w:tcMar>
          </w:tcPr>
          <w:p w:rsidR="002D4B1D" w:rsidP="009D4EC7" w:rsidRDefault="004C1C78" w14:paraId="5248D439" w14:textId="77777777">
            <w:pPr>
              <w:pStyle w:val="p-table"/>
              <w:jc w:val="right"/>
              <w:rPr>
                <w:i/>
                <w:sz w:val="17"/>
              </w:rPr>
            </w:pPr>
            <w:r>
              <w:rPr>
                <w:i/>
                <w:sz w:val="17"/>
              </w:rPr>
              <w:t>10</w:t>
            </w:r>
          </w:p>
        </w:tc>
        <w:tc>
          <w:tcPr>
            <w:tcW w:w="969" w:type="dxa"/>
            <w:tcMar>
              <w:left w:w="28" w:type="dxa"/>
              <w:right w:w="28" w:type="dxa"/>
            </w:tcMar>
          </w:tcPr>
          <w:p w:rsidR="002D4B1D" w:rsidP="009D4EC7" w:rsidRDefault="004C1C78" w14:paraId="4F026B3E" w14:textId="77777777">
            <w:pPr>
              <w:pStyle w:val="p-table"/>
              <w:jc w:val="right"/>
              <w:rPr>
                <w:i/>
                <w:sz w:val="17"/>
              </w:rPr>
            </w:pPr>
            <w:r>
              <w:rPr>
                <w:i/>
                <w:sz w:val="17"/>
              </w:rPr>
              <w:t>180</w:t>
            </w:r>
          </w:p>
        </w:tc>
        <w:tc>
          <w:tcPr>
            <w:tcW w:w="969" w:type="dxa"/>
            <w:tcMar>
              <w:left w:w="28" w:type="dxa"/>
              <w:right w:w="28" w:type="dxa"/>
            </w:tcMar>
          </w:tcPr>
          <w:p w:rsidR="002D4B1D" w:rsidP="009D4EC7" w:rsidRDefault="004C1C78" w14:paraId="2AD90FE1" w14:textId="77777777">
            <w:pPr>
              <w:pStyle w:val="p-table"/>
              <w:jc w:val="right"/>
              <w:rPr>
                <w:i/>
                <w:sz w:val="17"/>
              </w:rPr>
            </w:pPr>
            <w:r>
              <w:rPr>
                <w:i/>
                <w:sz w:val="17"/>
              </w:rPr>
              <w:t>0</w:t>
            </w:r>
          </w:p>
        </w:tc>
        <w:tc>
          <w:tcPr>
            <w:tcW w:w="972" w:type="dxa"/>
            <w:tcMar>
              <w:left w:w="28" w:type="dxa"/>
              <w:right w:w="28" w:type="dxa"/>
            </w:tcMar>
          </w:tcPr>
          <w:p w:rsidR="002D4B1D" w:rsidP="009D4EC7" w:rsidRDefault="004C1C78" w14:paraId="6442E2DC" w14:textId="77777777">
            <w:pPr>
              <w:pStyle w:val="p-table"/>
              <w:jc w:val="right"/>
              <w:rPr>
                <w:i/>
                <w:sz w:val="17"/>
              </w:rPr>
            </w:pPr>
            <w:r>
              <w:rPr>
                <w:i/>
                <w:sz w:val="17"/>
              </w:rPr>
              <w:t>0</w:t>
            </w:r>
          </w:p>
        </w:tc>
      </w:tr>
      <w:tr w:rsidR="002D4B1D" w14:paraId="3E090611" w14:textId="77777777">
        <w:tc>
          <w:tcPr>
            <w:tcW w:w="3877" w:type="dxa"/>
            <w:tcMar>
              <w:right w:w="28" w:type="dxa"/>
            </w:tcMar>
          </w:tcPr>
          <w:p w:rsidR="002D4B1D" w:rsidRDefault="004C1C78" w14:paraId="7F7A4646" w14:textId="77777777">
            <w:pPr>
              <w:pStyle w:val="p-table"/>
              <w:rPr>
                <w:sz w:val="17"/>
              </w:rPr>
            </w:pPr>
            <w:r>
              <w:rPr>
                <w:sz w:val="17"/>
              </w:rPr>
              <w:t>Transformatiemiddelen IZA</w:t>
            </w:r>
          </w:p>
        </w:tc>
        <w:tc>
          <w:tcPr>
            <w:tcW w:w="969" w:type="dxa"/>
            <w:tcMar>
              <w:left w:w="28" w:type="dxa"/>
              <w:right w:w="28" w:type="dxa"/>
            </w:tcMar>
          </w:tcPr>
          <w:p w:rsidR="002D4B1D" w:rsidP="009D4EC7" w:rsidRDefault="004C1C78" w14:paraId="10E6F753" w14:textId="77777777">
            <w:pPr>
              <w:pStyle w:val="p-table"/>
              <w:jc w:val="right"/>
              <w:rPr>
                <w:sz w:val="17"/>
              </w:rPr>
            </w:pPr>
            <w:r>
              <w:rPr>
                <w:sz w:val="17"/>
              </w:rPr>
              <w:t>0</w:t>
            </w:r>
          </w:p>
        </w:tc>
        <w:tc>
          <w:tcPr>
            <w:tcW w:w="969" w:type="dxa"/>
            <w:tcMar>
              <w:left w:w="28" w:type="dxa"/>
              <w:right w:w="28" w:type="dxa"/>
            </w:tcMar>
          </w:tcPr>
          <w:p w:rsidR="002D4B1D" w:rsidP="009D4EC7" w:rsidRDefault="004C1C78" w14:paraId="07AAE36D" w14:textId="77777777">
            <w:pPr>
              <w:pStyle w:val="p-table"/>
              <w:jc w:val="right"/>
              <w:rPr>
                <w:sz w:val="17"/>
              </w:rPr>
            </w:pPr>
            <w:r>
              <w:rPr>
                <w:sz w:val="17"/>
              </w:rPr>
              <w:t>‒</w:t>
            </w:r>
            <w:r>
              <w:rPr>
                <w:sz w:val="17"/>
              </w:rPr>
              <w:t xml:space="preserve"> 180</w:t>
            </w:r>
          </w:p>
        </w:tc>
        <w:tc>
          <w:tcPr>
            <w:tcW w:w="969" w:type="dxa"/>
            <w:tcMar>
              <w:left w:w="28" w:type="dxa"/>
              <w:right w:w="28" w:type="dxa"/>
            </w:tcMar>
          </w:tcPr>
          <w:p w:rsidR="002D4B1D" w:rsidP="009D4EC7" w:rsidRDefault="004C1C78" w14:paraId="41E38FE2" w14:textId="77777777">
            <w:pPr>
              <w:pStyle w:val="p-table"/>
              <w:jc w:val="right"/>
              <w:rPr>
                <w:sz w:val="17"/>
              </w:rPr>
            </w:pPr>
            <w:r>
              <w:rPr>
                <w:sz w:val="17"/>
              </w:rPr>
              <w:t>0</w:t>
            </w:r>
          </w:p>
        </w:tc>
        <w:tc>
          <w:tcPr>
            <w:tcW w:w="969" w:type="dxa"/>
            <w:tcMar>
              <w:left w:w="28" w:type="dxa"/>
              <w:right w:w="28" w:type="dxa"/>
            </w:tcMar>
          </w:tcPr>
          <w:p w:rsidR="002D4B1D" w:rsidP="009D4EC7" w:rsidRDefault="004C1C78" w14:paraId="5213AF49" w14:textId="77777777">
            <w:pPr>
              <w:pStyle w:val="p-table"/>
              <w:jc w:val="right"/>
              <w:rPr>
                <w:sz w:val="17"/>
              </w:rPr>
            </w:pPr>
            <w:r>
              <w:rPr>
                <w:sz w:val="17"/>
              </w:rPr>
              <w:t>180</w:t>
            </w:r>
          </w:p>
        </w:tc>
        <w:tc>
          <w:tcPr>
            <w:tcW w:w="969" w:type="dxa"/>
            <w:tcMar>
              <w:left w:w="28" w:type="dxa"/>
              <w:right w:w="28" w:type="dxa"/>
            </w:tcMar>
          </w:tcPr>
          <w:p w:rsidR="002D4B1D" w:rsidP="009D4EC7" w:rsidRDefault="004C1C78" w14:paraId="583869B8" w14:textId="77777777">
            <w:pPr>
              <w:pStyle w:val="p-table"/>
              <w:jc w:val="right"/>
              <w:rPr>
                <w:sz w:val="17"/>
              </w:rPr>
            </w:pPr>
            <w:r>
              <w:rPr>
                <w:sz w:val="17"/>
              </w:rPr>
              <w:t>0</w:t>
            </w:r>
          </w:p>
        </w:tc>
        <w:tc>
          <w:tcPr>
            <w:tcW w:w="972" w:type="dxa"/>
            <w:tcMar>
              <w:left w:w="28" w:type="dxa"/>
              <w:right w:w="28" w:type="dxa"/>
            </w:tcMar>
          </w:tcPr>
          <w:p w:rsidR="002D4B1D" w:rsidP="009D4EC7" w:rsidRDefault="004C1C78" w14:paraId="073CAEC2" w14:textId="77777777">
            <w:pPr>
              <w:pStyle w:val="p-table"/>
              <w:jc w:val="right"/>
              <w:rPr>
                <w:sz w:val="17"/>
              </w:rPr>
            </w:pPr>
            <w:r>
              <w:rPr>
                <w:sz w:val="17"/>
              </w:rPr>
              <w:t>0</w:t>
            </w:r>
          </w:p>
        </w:tc>
      </w:tr>
      <w:tr w:rsidR="002D4B1D" w14:paraId="03184797" w14:textId="77777777">
        <w:tc>
          <w:tcPr>
            <w:tcW w:w="3877" w:type="dxa"/>
            <w:tcMar>
              <w:right w:w="28" w:type="dxa"/>
            </w:tcMar>
          </w:tcPr>
          <w:p w:rsidR="002D4B1D" w:rsidRDefault="004C1C78" w14:paraId="7B3A9FDA" w14:textId="77777777">
            <w:pPr>
              <w:pStyle w:val="p-table"/>
              <w:rPr>
                <w:sz w:val="17"/>
              </w:rPr>
            </w:pPr>
            <w:r>
              <w:rPr>
                <w:sz w:val="17"/>
              </w:rPr>
              <w:t>PGB op maat</w:t>
            </w:r>
          </w:p>
        </w:tc>
        <w:tc>
          <w:tcPr>
            <w:tcW w:w="969" w:type="dxa"/>
            <w:tcMar>
              <w:left w:w="28" w:type="dxa"/>
              <w:right w:w="28" w:type="dxa"/>
            </w:tcMar>
          </w:tcPr>
          <w:p w:rsidR="002D4B1D" w:rsidP="009D4EC7" w:rsidRDefault="002D4B1D" w14:paraId="13135AB2" w14:textId="77777777">
            <w:pPr>
              <w:pStyle w:val="p-table"/>
              <w:jc w:val="right"/>
              <w:rPr>
                <w:sz w:val="17"/>
              </w:rPr>
            </w:pPr>
          </w:p>
        </w:tc>
        <w:tc>
          <w:tcPr>
            <w:tcW w:w="969" w:type="dxa"/>
            <w:tcMar>
              <w:left w:w="28" w:type="dxa"/>
              <w:right w:w="28" w:type="dxa"/>
            </w:tcMar>
          </w:tcPr>
          <w:p w:rsidR="002D4B1D" w:rsidP="009D4EC7" w:rsidRDefault="004C1C78" w14:paraId="688B12BD" w14:textId="77777777">
            <w:pPr>
              <w:pStyle w:val="p-table"/>
              <w:jc w:val="right"/>
              <w:rPr>
                <w:sz w:val="17"/>
              </w:rPr>
            </w:pPr>
            <w:r>
              <w:rPr>
                <w:sz w:val="17"/>
              </w:rPr>
              <w:t>‒</w:t>
            </w:r>
            <w:r>
              <w:rPr>
                <w:sz w:val="17"/>
              </w:rPr>
              <w:t xml:space="preserve"> 10</w:t>
            </w:r>
          </w:p>
        </w:tc>
        <w:tc>
          <w:tcPr>
            <w:tcW w:w="969" w:type="dxa"/>
            <w:tcMar>
              <w:left w:w="28" w:type="dxa"/>
              <w:right w:w="28" w:type="dxa"/>
            </w:tcMar>
          </w:tcPr>
          <w:p w:rsidR="002D4B1D" w:rsidP="009D4EC7" w:rsidRDefault="004C1C78" w14:paraId="3A5ABFB7" w14:textId="77777777">
            <w:pPr>
              <w:pStyle w:val="p-table"/>
              <w:jc w:val="right"/>
              <w:rPr>
                <w:sz w:val="17"/>
              </w:rPr>
            </w:pPr>
            <w:r>
              <w:rPr>
                <w:sz w:val="17"/>
              </w:rPr>
              <w:t>10</w:t>
            </w:r>
          </w:p>
        </w:tc>
        <w:tc>
          <w:tcPr>
            <w:tcW w:w="969" w:type="dxa"/>
            <w:tcMar>
              <w:left w:w="28" w:type="dxa"/>
              <w:right w:w="28" w:type="dxa"/>
            </w:tcMar>
          </w:tcPr>
          <w:p w:rsidR="002D4B1D" w:rsidP="009D4EC7" w:rsidRDefault="002D4B1D" w14:paraId="4679AE44" w14:textId="77777777">
            <w:pPr>
              <w:pStyle w:val="p-table"/>
              <w:jc w:val="right"/>
              <w:rPr>
                <w:sz w:val="17"/>
              </w:rPr>
            </w:pPr>
          </w:p>
        </w:tc>
        <w:tc>
          <w:tcPr>
            <w:tcW w:w="969" w:type="dxa"/>
            <w:tcMar>
              <w:left w:w="28" w:type="dxa"/>
              <w:right w:w="28" w:type="dxa"/>
            </w:tcMar>
          </w:tcPr>
          <w:p w:rsidR="002D4B1D" w:rsidP="009D4EC7" w:rsidRDefault="002D4B1D" w14:paraId="451F37ED" w14:textId="77777777">
            <w:pPr>
              <w:pStyle w:val="p-table"/>
              <w:jc w:val="right"/>
              <w:rPr>
                <w:sz w:val="17"/>
              </w:rPr>
            </w:pPr>
          </w:p>
        </w:tc>
        <w:tc>
          <w:tcPr>
            <w:tcW w:w="972" w:type="dxa"/>
            <w:tcMar>
              <w:left w:w="28" w:type="dxa"/>
              <w:right w:w="28" w:type="dxa"/>
            </w:tcMar>
          </w:tcPr>
          <w:p w:rsidR="002D4B1D" w:rsidP="009D4EC7" w:rsidRDefault="002D4B1D" w14:paraId="59B1550A" w14:textId="77777777">
            <w:pPr>
              <w:pStyle w:val="p-table"/>
              <w:jc w:val="right"/>
              <w:rPr>
                <w:sz w:val="17"/>
              </w:rPr>
            </w:pPr>
          </w:p>
        </w:tc>
      </w:tr>
      <w:tr w:rsidR="002D4B1D" w14:paraId="4A1E459F" w14:textId="77777777">
        <w:tc>
          <w:tcPr>
            <w:tcW w:w="3877" w:type="dxa"/>
            <w:tcMar>
              <w:right w:w="28" w:type="dxa"/>
            </w:tcMar>
          </w:tcPr>
          <w:p w:rsidR="002D4B1D" w:rsidRDefault="004C1C78" w14:paraId="557F0EFF" w14:textId="77777777">
            <w:pPr>
              <w:pStyle w:val="p-table"/>
              <w:rPr>
                <w:sz w:val="17"/>
              </w:rPr>
            </w:pPr>
            <w:r>
              <w:rPr>
                <w:sz w:val="17"/>
              </w:rPr>
              <w:t>Overige kasschuiven</w:t>
            </w:r>
          </w:p>
        </w:tc>
        <w:tc>
          <w:tcPr>
            <w:tcW w:w="969" w:type="dxa"/>
            <w:tcMar>
              <w:left w:w="28" w:type="dxa"/>
              <w:right w:w="28" w:type="dxa"/>
            </w:tcMar>
          </w:tcPr>
          <w:p w:rsidR="002D4B1D" w:rsidP="009D4EC7" w:rsidRDefault="002D4B1D" w14:paraId="066F2DC0" w14:textId="77777777">
            <w:pPr>
              <w:pStyle w:val="p-table"/>
              <w:jc w:val="right"/>
              <w:rPr>
                <w:sz w:val="17"/>
              </w:rPr>
            </w:pPr>
          </w:p>
        </w:tc>
        <w:tc>
          <w:tcPr>
            <w:tcW w:w="969" w:type="dxa"/>
            <w:tcMar>
              <w:left w:w="28" w:type="dxa"/>
              <w:right w:w="28" w:type="dxa"/>
            </w:tcMar>
          </w:tcPr>
          <w:p w:rsidR="002D4B1D" w:rsidP="009D4EC7" w:rsidRDefault="004C1C78" w14:paraId="723AD273" w14:textId="77777777">
            <w:pPr>
              <w:pStyle w:val="p-table"/>
              <w:jc w:val="right"/>
              <w:rPr>
                <w:sz w:val="17"/>
              </w:rPr>
            </w:pPr>
            <w:r>
              <w:rPr>
                <w:sz w:val="17"/>
              </w:rPr>
              <w:t>0</w:t>
            </w:r>
          </w:p>
        </w:tc>
        <w:tc>
          <w:tcPr>
            <w:tcW w:w="969" w:type="dxa"/>
            <w:tcMar>
              <w:left w:w="28" w:type="dxa"/>
              <w:right w:w="28" w:type="dxa"/>
            </w:tcMar>
          </w:tcPr>
          <w:p w:rsidR="002D4B1D" w:rsidP="009D4EC7" w:rsidRDefault="004C1C78" w14:paraId="55A86C5A" w14:textId="77777777">
            <w:pPr>
              <w:pStyle w:val="p-table"/>
              <w:jc w:val="right"/>
              <w:rPr>
                <w:sz w:val="17"/>
              </w:rPr>
            </w:pPr>
            <w:r>
              <w:rPr>
                <w:sz w:val="17"/>
              </w:rPr>
              <w:t>0</w:t>
            </w:r>
          </w:p>
        </w:tc>
        <w:tc>
          <w:tcPr>
            <w:tcW w:w="969" w:type="dxa"/>
            <w:tcMar>
              <w:left w:w="28" w:type="dxa"/>
              <w:right w:w="28" w:type="dxa"/>
            </w:tcMar>
          </w:tcPr>
          <w:p w:rsidR="002D4B1D" w:rsidP="009D4EC7" w:rsidRDefault="004C1C78" w14:paraId="3951AC29" w14:textId="77777777">
            <w:pPr>
              <w:pStyle w:val="p-table"/>
              <w:jc w:val="right"/>
              <w:rPr>
                <w:sz w:val="17"/>
              </w:rPr>
            </w:pPr>
            <w:r>
              <w:rPr>
                <w:sz w:val="17"/>
              </w:rPr>
              <w:t>0</w:t>
            </w:r>
          </w:p>
        </w:tc>
        <w:tc>
          <w:tcPr>
            <w:tcW w:w="969" w:type="dxa"/>
            <w:tcMar>
              <w:left w:w="28" w:type="dxa"/>
              <w:right w:w="28" w:type="dxa"/>
            </w:tcMar>
          </w:tcPr>
          <w:p w:rsidR="002D4B1D" w:rsidP="009D4EC7" w:rsidRDefault="004C1C78" w14:paraId="0D467737" w14:textId="77777777">
            <w:pPr>
              <w:pStyle w:val="p-table"/>
              <w:jc w:val="right"/>
              <w:rPr>
                <w:sz w:val="17"/>
              </w:rPr>
            </w:pPr>
            <w:r>
              <w:rPr>
                <w:sz w:val="17"/>
              </w:rPr>
              <w:t>0</w:t>
            </w:r>
          </w:p>
        </w:tc>
        <w:tc>
          <w:tcPr>
            <w:tcW w:w="972" w:type="dxa"/>
            <w:tcMar>
              <w:left w:w="28" w:type="dxa"/>
              <w:right w:w="28" w:type="dxa"/>
            </w:tcMar>
          </w:tcPr>
          <w:p w:rsidR="002D4B1D" w:rsidP="009D4EC7" w:rsidRDefault="002D4B1D" w14:paraId="6358360C" w14:textId="77777777">
            <w:pPr>
              <w:pStyle w:val="p-table"/>
              <w:jc w:val="right"/>
              <w:rPr>
                <w:sz w:val="17"/>
              </w:rPr>
            </w:pPr>
          </w:p>
        </w:tc>
      </w:tr>
      <w:tr w:rsidR="002D4B1D" w14:paraId="4CDF9607" w14:textId="77777777">
        <w:tc>
          <w:tcPr>
            <w:tcW w:w="3877" w:type="dxa"/>
            <w:tcMar>
              <w:right w:w="28" w:type="dxa"/>
            </w:tcMar>
          </w:tcPr>
          <w:p w:rsidR="002D4B1D" w:rsidRDefault="002D4B1D" w14:paraId="0661C7BF" w14:textId="77777777">
            <w:pPr>
              <w:pStyle w:val="p-table"/>
              <w:rPr>
                <w:sz w:val="17"/>
              </w:rPr>
            </w:pPr>
          </w:p>
        </w:tc>
        <w:tc>
          <w:tcPr>
            <w:tcW w:w="969" w:type="dxa"/>
            <w:tcMar>
              <w:left w:w="28" w:type="dxa"/>
              <w:right w:w="28" w:type="dxa"/>
            </w:tcMar>
          </w:tcPr>
          <w:p w:rsidR="002D4B1D" w:rsidP="009D4EC7" w:rsidRDefault="002D4B1D" w14:paraId="70389BD6" w14:textId="77777777">
            <w:pPr>
              <w:pStyle w:val="p-table"/>
              <w:jc w:val="right"/>
              <w:rPr>
                <w:sz w:val="17"/>
              </w:rPr>
            </w:pPr>
          </w:p>
        </w:tc>
        <w:tc>
          <w:tcPr>
            <w:tcW w:w="969" w:type="dxa"/>
            <w:tcMar>
              <w:left w:w="28" w:type="dxa"/>
              <w:right w:w="28" w:type="dxa"/>
            </w:tcMar>
          </w:tcPr>
          <w:p w:rsidR="002D4B1D" w:rsidP="009D4EC7" w:rsidRDefault="002D4B1D" w14:paraId="46BF5C73" w14:textId="77777777">
            <w:pPr>
              <w:pStyle w:val="p-table"/>
              <w:jc w:val="right"/>
              <w:rPr>
                <w:sz w:val="17"/>
              </w:rPr>
            </w:pPr>
          </w:p>
        </w:tc>
        <w:tc>
          <w:tcPr>
            <w:tcW w:w="969" w:type="dxa"/>
            <w:tcMar>
              <w:left w:w="28" w:type="dxa"/>
              <w:right w:w="28" w:type="dxa"/>
            </w:tcMar>
          </w:tcPr>
          <w:p w:rsidR="002D4B1D" w:rsidP="009D4EC7" w:rsidRDefault="002D4B1D" w14:paraId="364A7D6C" w14:textId="77777777">
            <w:pPr>
              <w:pStyle w:val="p-table"/>
              <w:jc w:val="right"/>
              <w:rPr>
                <w:sz w:val="17"/>
              </w:rPr>
            </w:pPr>
          </w:p>
        </w:tc>
        <w:tc>
          <w:tcPr>
            <w:tcW w:w="969" w:type="dxa"/>
            <w:tcMar>
              <w:left w:w="28" w:type="dxa"/>
              <w:right w:w="28" w:type="dxa"/>
            </w:tcMar>
          </w:tcPr>
          <w:p w:rsidR="002D4B1D" w:rsidP="009D4EC7" w:rsidRDefault="002D4B1D" w14:paraId="62BA6350" w14:textId="77777777">
            <w:pPr>
              <w:pStyle w:val="p-table"/>
              <w:jc w:val="right"/>
              <w:rPr>
                <w:sz w:val="17"/>
              </w:rPr>
            </w:pPr>
          </w:p>
        </w:tc>
        <w:tc>
          <w:tcPr>
            <w:tcW w:w="969" w:type="dxa"/>
            <w:tcMar>
              <w:left w:w="28" w:type="dxa"/>
              <w:right w:w="28" w:type="dxa"/>
            </w:tcMar>
          </w:tcPr>
          <w:p w:rsidR="002D4B1D" w:rsidP="009D4EC7" w:rsidRDefault="002D4B1D" w14:paraId="2380CE0E" w14:textId="77777777">
            <w:pPr>
              <w:pStyle w:val="p-table"/>
              <w:jc w:val="right"/>
              <w:rPr>
                <w:sz w:val="17"/>
              </w:rPr>
            </w:pPr>
          </w:p>
        </w:tc>
        <w:tc>
          <w:tcPr>
            <w:tcW w:w="972" w:type="dxa"/>
            <w:tcMar>
              <w:left w:w="28" w:type="dxa"/>
              <w:right w:w="28" w:type="dxa"/>
            </w:tcMar>
          </w:tcPr>
          <w:p w:rsidR="002D4B1D" w:rsidP="009D4EC7" w:rsidRDefault="002D4B1D" w14:paraId="1F6DA855" w14:textId="77777777">
            <w:pPr>
              <w:pStyle w:val="p-table"/>
              <w:jc w:val="right"/>
              <w:rPr>
                <w:sz w:val="17"/>
              </w:rPr>
            </w:pPr>
          </w:p>
        </w:tc>
      </w:tr>
      <w:tr w:rsidR="002D4B1D" w14:paraId="63C505CC" w14:textId="77777777">
        <w:tc>
          <w:tcPr>
            <w:tcW w:w="3877" w:type="dxa"/>
            <w:tcMar>
              <w:right w:w="28" w:type="dxa"/>
            </w:tcMar>
          </w:tcPr>
          <w:p w:rsidR="002D4B1D" w:rsidRDefault="004C1C78" w14:paraId="388B5985" w14:textId="77777777">
            <w:pPr>
              <w:pStyle w:val="p-table"/>
              <w:rPr>
                <w:i/>
                <w:sz w:val="17"/>
              </w:rPr>
            </w:pPr>
            <w:r>
              <w:rPr>
                <w:i/>
                <w:sz w:val="17"/>
              </w:rPr>
              <w:t>Overboekingen met andere begrotingen</w:t>
            </w:r>
          </w:p>
        </w:tc>
        <w:tc>
          <w:tcPr>
            <w:tcW w:w="969" w:type="dxa"/>
            <w:tcMar>
              <w:left w:w="28" w:type="dxa"/>
              <w:right w:w="28" w:type="dxa"/>
            </w:tcMar>
          </w:tcPr>
          <w:p w:rsidR="002D4B1D" w:rsidP="009D4EC7" w:rsidRDefault="004C1C78" w14:paraId="54F60806" w14:textId="77777777">
            <w:pPr>
              <w:pStyle w:val="p-table"/>
              <w:jc w:val="right"/>
              <w:rPr>
                <w:i/>
                <w:sz w:val="17"/>
              </w:rPr>
            </w:pPr>
            <w:r>
              <w:rPr>
                <w:i/>
                <w:sz w:val="17"/>
              </w:rPr>
              <w:t>‒</w:t>
            </w:r>
            <w:r>
              <w:rPr>
                <w:i/>
                <w:sz w:val="17"/>
              </w:rPr>
              <w:t xml:space="preserve"> 101</w:t>
            </w:r>
          </w:p>
        </w:tc>
        <w:tc>
          <w:tcPr>
            <w:tcW w:w="969" w:type="dxa"/>
            <w:tcMar>
              <w:left w:w="28" w:type="dxa"/>
              <w:right w:w="28" w:type="dxa"/>
            </w:tcMar>
          </w:tcPr>
          <w:p w:rsidR="002D4B1D" w:rsidP="009D4EC7" w:rsidRDefault="004C1C78" w14:paraId="7D9EBDAB" w14:textId="77777777">
            <w:pPr>
              <w:pStyle w:val="p-table"/>
              <w:jc w:val="right"/>
              <w:rPr>
                <w:i/>
                <w:sz w:val="17"/>
              </w:rPr>
            </w:pPr>
            <w:r>
              <w:rPr>
                <w:i/>
                <w:sz w:val="17"/>
              </w:rPr>
              <w:t>‒</w:t>
            </w:r>
            <w:r>
              <w:rPr>
                <w:i/>
                <w:sz w:val="17"/>
              </w:rPr>
              <w:t xml:space="preserve"> 113</w:t>
            </w:r>
          </w:p>
        </w:tc>
        <w:tc>
          <w:tcPr>
            <w:tcW w:w="969" w:type="dxa"/>
            <w:tcMar>
              <w:left w:w="28" w:type="dxa"/>
              <w:right w:w="28" w:type="dxa"/>
            </w:tcMar>
          </w:tcPr>
          <w:p w:rsidR="002D4B1D" w:rsidP="009D4EC7" w:rsidRDefault="004C1C78" w14:paraId="4DDF541D" w14:textId="77777777">
            <w:pPr>
              <w:pStyle w:val="p-table"/>
              <w:jc w:val="right"/>
              <w:rPr>
                <w:i/>
                <w:sz w:val="17"/>
              </w:rPr>
            </w:pPr>
            <w:r>
              <w:rPr>
                <w:i/>
                <w:sz w:val="17"/>
              </w:rPr>
              <w:t>‒</w:t>
            </w:r>
            <w:r>
              <w:rPr>
                <w:i/>
                <w:sz w:val="17"/>
              </w:rPr>
              <w:t xml:space="preserve"> 109</w:t>
            </w:r>
          </w:p>
        </w:tc>
        <w:tc>
          <w:tcPr>
            <w:tcW w:w="969" w:type="dxa"/>
            <w:tcMar>
              <w:left w:w="28" w:type="dxa"/>
              <w:right w:w="28" w:type="dxa"/>
            </w:tcMar>
          </w:tcPr>
          <w:p w:rsidR="002D4B1D" w:rsidP="009D4EC7" w:rsidRDefault="004C1C78" w14:paraId="0BAAB448" w14:textId="77777777">
            <w:pPr>
              <w:pStyle w:val="p-table"/>
              <w:jc w:val="right"/>
              <w:rPr>
                <w:i/>
                <w:sz w:val="17"/>
              </w:rPr>
            </w:pPr>
            <w:r>
              <w:rPr>
                <w:i/>
                <w:sz w:val="17"/>
              </w:rPr>
              <w:t>‒</w:t>
            </w:r>
            <w:r>
              <w:rPr>
                <w:i/>
                <w:sz w:val="17"/>
              </w:rPr>
              <w:t xml:space="preserve"> 100</w:t>
            </w:r>
          </w:p>
        </w:tc>
        <w:tc>
          <w:tcPr>
            <w:tcW w:w="969" w:type="dxa"/>
            <w:tcMar>
              <w:left w:w="28" w:type="dxa"/>
              <w:right w:w="28" w:type="dxa"/>
            </w:tcMar>
          </w:tcPr>
          <w:p w:rsidR="002D4B1D" w:rsidP="009D4EC7" w:rsidRDefault="004C1C78" w14:paraId="2ED2D62B" w14:textId="77777777">
            <w:pPr>
              <w:pStyle w:val="p-table"/>
              <w:jc w:val="right"/>
              <w:rPr>
                <w:i/>
                <w:sz w:val="17"/>
              </w:rPr>
            </w:pPr>
            <w:r>
              <w:rPr>
                <w:i/>
                <w:sz w:val="17"/>
              </w:rPr>
              <w:t>‒</w:t>
            </w:r>
            <w:r>
              <w:rPr>
                <w:i/>
                <w:sz w:val="17"/>
              </w:rPr>
              <w:t xml:space="preserve"> 100</w:t>
            </w:r>
          </w:p>
        </w:tc>
        <w:tc>
          <w:tcPr>
            <w:tcW w:w="972" w:type="dxa"/>
            <w:tcMar>
              <w:left w:w="28" w:type="dxa"/>
              <w:right w:w="28" w:type="dxa"/>
            </w:tcMar>
          </w:tcPr>
          <w:p w:rsidR="002D4B1D" w:rsidP="009D4EC7" w:rsidRDefault="004C1C78" w14:paraId="696F094F" w14:textId="77777777">
            <w:pPr>
              <w:pStyle w:val="p-table"/>
              <w:jc w:val="right"/>
              <w:rPr>
                <w:i/>
                <w:sz w:val="17"/>
              </w:rPr>
            </w:pPr>
            <w:r>
              <w:rPr>
                <w:i/>
                <w:sz w:val="17"/>
              </w:rPr>
              <w:t>‒</w:t>
            </w:r>
            <w:r>
              <w:rPr>
                <w:i/>
                <w:sz w:val="17"/>
              </w:rPr>
              <w:t xml:space="preserve"> 98</w:t>
            </w:r>
          </w:p>
        </w:tc>
      </w:tr>
      <w:tr w:rsidR="002D4B1D" w14:paraId="1C6F41B7" w14:textId="77777777">
        <w:tc>
          <w:tcPr>
            <w:tcW w:w="3877" w:type="dxa"/>
            <w:tcMar>
              <w:right w:w="28" w:type="dxa"/>
            </w:tcMar>
          </w:tcPr>
          <w:p w:rsidR="002D4B1D" w:rsidRDefault="004C1C78" w14:paraId="187C44BE" w14:textId="77777777">
            <w:pPr>
              <w:pStyle w:val="p-table"/>
              <w:rPr>
                <w:sz w:val="17"/>
              </w:rPr>
            </w:pPr>
            <w:r>
              <w:rPr>
                <w:sz w:val="17"/>
              </w:rPr>
              <w:t xml:space="preserve">Schuif </w:t>
            </w:r>
            <w:proofErr w:type="spellStart"/>
            <w:r>
              <w:rPr>
                <w:sz w:val="17"/>
              </w:rPr>
              <w:t>Wmo-Wlz</w:t>
            </w:r>
            <w:proofErr w:type="spellEnd"/>
          </w:p>
        </w:tc>
        <w:tc>
          <w:tcPr>
            <w:tcW w:w="969" w:type="dxa"/>
            <w:tcMar>
              <w:left w:w="28" w:type="dxa"/>
              <w:right w:w="28" w:type="dxa"/>
            </w:tcMar>
          </w:tcPr>
          <w:p w:rsidR="002D4B1D" w:rsidP="009D4EC7" w:rsidRDefault="002D4B1D" w14:paraId="7265FA7F" w14:textId="77777777">
            <w:pPr>
              <w:pStyle w:val="p-table"/>
              <w:jc w:val="right"/>
              <w:rPr>
                <w:sz w:val="17"/>
              </w:rPr>
            </w:pPr>
          </w:p>
        </w:tc>
        <w:tc>
          <w:tcPr>
            <w:tcW w:w="969" w:type="dxa"/>
            <w:tcMar>
              <w:left w:w="28" w:type="dxa"/>
              <w:right w:w="28" w:type="dxa"/>
            </w:tcMar>
          </w:tcPr>
          <w:p w:rsidR="002D4B1D" w:rsidP="009D4EC7" w:rsidRDefault="004C1C78" w14:paraId="4D47D34C" w14:textId="77777777">
            <w:pPr>
              <w:pStyle w:val="p-table"/>
              <w:jc w:val="right"/>
              <w:rPr>
                <w:sz w:val="17"/>
              </w:rPr>
            </w:pPr>
            <w:r>
              <w:rPr>
                <w:sz w:val="17"/>
              </w:rPr>
              <w:t>‒</w:t>
            </w:r>
            <w:r>
              <w:rPr>
                <w:sz w:val="17"/>
              </w:rPr>
              <w:t xml:space="preserve"> 10</w:t>
            </w:r>
          </w:p>
        </w:tc>
        <w:tc>
          <w:tcPr>
            <w:tcW w:w="969" w:type="dxa"/>
            <w:tcMar>
              <w:left w:w="28" w:type="dxa"/>
              <w:right w:w="28" w:type="dxa"/>
            </w:tcMar>
          </w:tcPr>
          <w:p w:rsidR="002D4B1D" w:rsidP="009D4EC7" w:rsidRDefault="002D4B1D" w14:paraId="5781D982" w14:textId="77777777">
            <w:pPr>
              <w:pStyle w:val="p-table"/>
              <w:jc w:val="right"/>
              <w:rPr>
                <w:sz w:val="17"/>
              </w:rPr>
            </w:pPr>
          </w:p>
        </w:tc>
        <w:tc>
          <w:tcPr>
            <w:tcW w:w="969" w:type="dxa"/>
            <w:tcMar>
              <w:left w:w="28" w:type="dxa"/>
              <w:right w:w="28" w:type="dxa"/>
            </w:tcMar>
          </w:tcPr>
          <w:p w:rsidR="002D4B1D" w:rsidP="009D4EC7" w:rsidRDefault="002D4B1D" w14:paraId="2B823455" w14:textId="77777777">
            <w:pPr>
              <w:pStyle w:val="p-table"/>
              <w:jc w:val="right"/>
              <w:rPr>
                <w:sz w:val="17"/>
              </w:rPr>
            </w:pPr>
          </w:p>
        </w:tc>
        <w:tc>
          <w:tcPr>
            <w:tcW w:w="969" w:type="dxa"/>
            <w:tcMar>
              <w:left w:w="28" w:type="dxa"/>
              <w:right w:w="28" w:type="dxa"/>
            </w:tcMar>
          </w:tcPr>
          <w:p w:rsidR="002D4B1D" w:rsidP="009D4EC7" w:rsidRDefault="002D4B1D" w14:paraId="3D1E6E21" w14:textId="77777777">
            <w:pPr>
              <w:pStyle w:val="p-table"/>
              <w:jc w:val="right"/>
              <w:rPr>
                <w:sz w:val="17"/>
              </w:rPr>
            </w:pPr>
          </w:p>
        </w:tc>
        <w:tc>
          <w:tcPr>
            <w:tcW w:w="972" w:type="dxa"/>
            <w:tcMar>
              <w:left w:w="28" w:type="dxa"/>
              <w:right w:w="28" w:type="dxa"/>
            </w:tcMar>
          </w:tcPr>
          <w:p w:rsidR="002D4B1D" w:rsidP="009D4EC7" w:rsidRDefault="002D4B1D" w14:paraId="5373CC3E" w14:textId="77777777">
            <w:pPr>
              <w:pStyle w:val="p-table"/>
              <w:jc w:val="right"/>
              <w:rPr>
                <w:sz w:val="17"/>
              </w:rPr>
            </w:pPr>
          </w:p>
        </w:tc>
      </w:tr>
      <w:tr w:rsidR="002D4B1D" w14:paraId="572CC296" w14:textId="77777777">
        <w:tc>
          <w:tcPr>
            <w:tcW w:w="3877" w:type="dxa"/>
            <w:tcMar>
              <w:right w:w="28" w:type="dxa"/>
            </w:tcMar>
          </w:tcPr>
          <w:p w:rsidR="002D4B1D" w:rsidRDefault="004C1C78" w14:paraId="7338BF20" w14:textId="77777777">
            <w:pPr>
              <w:pStyle w:val="p-table"/>
              <w:rPr>
                <w:sz w:val="17"/>
              </w:rPr>
            </w:pPr>
            <w:r>
              <w:rPr>
                <w:sz w:val="17"/>
              </w:rPr>
              <w:t>Overige overboekingen met andere begrotingen</w:t>
            </w:r>
          </w:p>
        </w:tc>
        <w:tc>
          <w:tcPr>
            <w:tcW w:w="969" w:type="dxa"/>
            <w:tcMar>
              <w:left w:w="28" w:type="dxa"/>
              <w:right w:w="28" w:type="dxa"/>
            </w:tcMar>
          </w:tcPr>
          <w:p w:rsidR="002D4B1D" w:rsidP="009D4EC7" w:rsidRDefault="004C1C78" w14:paraId="630930EC" w14:textId="77777777">
            <w:pPr>
              <w:pStyle w:val="p-table"/>
              <w:jc w:val="right"/>
              <w:rPr>
                <w:sz w:val="17"/>
              </w:rPr>
            </w:pPr>
            <w:r>
              <w:rPr>
                <w:sz w:val="17"/>
              </w:rPr>
              <w:t>‒</w:t>
            </w:r>
            <w:r>
              <w:rPr>
                <w:sz w:val="17"/>
              </w:rPr>
              <w:t xml:space="preserve"> 101</w:t>
            </w:r>
          </w:p>
        </w:tc>
        <w:tc>
          <w:tcPr>
            <w:tcW w:w="969" w:type="dxa"/>
            <w:tcMar>
              <w:left w:w="28" w:type="dxa"/>
              <w:right w:w="28" w:type="dxa"/>
            </w:tcMar>
          </w:tcPr>
          <w:p w:rsidR="002D4B1D" w:rsidP="009D4EC7" w:rsidRDefault="004C1C78" w14:paraId="72A6C923" w14:textId="77777777">
            <w:pPr>
              <w:pStyle w:val="p-table"/>
              <w:jc w:val="right"/>
              <w:rPr>
                <w:sz w:val="17"/>
              </w:rPr>
            </w:pPr>
            <w:r>
              <w:rPr>
                <w:sz w:val="17"/>
              </w:rPr>
              <w:t>‒</w:t>
            </w:r>
            <w:r>
              <w:rPr>
                <w:sz w:val="17"/>
              </w:rPr>
              <w:t xml:space="preserve"> 103</w:t>
            </w:r>
          </w:p>
        </w:tc>
        <w:tc>
          <w:tcPr>
            <w:tcW w:w="969" w:type="dxa"/>
            <w:tcMar>
              <w:left w:w="28" w:type="dxa"/>
              <w:right w:w="28" w:type="dxa"/>
            </w:tcMar>
          </w:tcPr>
          <w:p w:rsidR="002D4B1D" w:rsidP="009D4EC7" w:rsidRDefault="004C1C78" w14:paraId="037F4A24" w14:textId="77777777">
            <w:pPr>
              <w:pStyle w:val="p-table"/>
              <w:jc w:val="right"/>
              <w:rPr>
                <w:sz w:val="17"/>
              </w:rPr>
            </w:pPr>
            <w:r>
              <w:rPr>
                <w:sz w:val="17"/>
              </w:rPr>
              <w:t>‒</w:t>
            </w:r>
            <w:r>
              <w:rPr>
                <w:sz w:val="17"/>
              </w:rPr>
              <w:t xml:space="preserve"> 109</w:t>
            </w:r>
          </w:p>
        </w:tc>
        <w:tc>
          <w:tcPr>
            <w:tcW w:w="969" w:type="dxa"/>
            <w:tcMar>
              <w:left w:w="28" w:type="dxa"/>
              <w:right w:w="28" w:type="dxa"/>
            </w:tcMar>
          </w:tcPr>
          <w:p w:rsidR="002D4B1D" w:rsidP="009D4EC7" w:rsidRDefault="004C1C78" w14:paraId="454BF575" w14:textId="77777777">
            <w:pPr>
              <w:pStyle w:val="p-table"/>
              <w:jc w:val="right"/>
              <w:rPr>
                <w:sz w:val="17"/>
              </w:rPr>
            </w:pPr>
            <w:r>
              <w:rPr>
                <w:sz w:val="17"/>
              </w:rPr>
              <w:t>‒</w:t>
            </w:r>
            <w:r>
              <w:rPr>
                <w:sz w:val="17"/>
              </w:rPr>
              <w:t xml:space="preserve"> 100</w:t>
            </w:r>
          </w:p>
        </w:tc>
        <w:tc>
          <w:tcPr>
            <w:tcW w:w="969" w:type="dxa"/>
            <w:tcMar>
              <w:left w:w="28" w:type="dxa"/>
              <w:right w:w="28" w:type="dxa"/>
            </w:tcMar>
          </w:tcPr>
          <w:p w:rsidR="002D4B1D" w:rsidP="009D4EC7" w:rsidRDefault="004C1C78" w14:paraId="0E14740E" w14:textId="77777777">
            <w:pPr>
              <w:pStyle w:val="p-table"/>
              <w:jc w:val="right"/>
              <w:rPr>
                <w:sz w:val="17"/>
              </w:rPr>
            </w:pPr>
            <w:r>
              <w:rPr>
                <w:sz w:val="17"/>
              </w:rPr>
              <w:t>‒</w:t>
            </w:r>
            <w:r>
              <w:rPr>
                <w:sz w:val="17"/>
              </w:rPr>
              <w:t xml:space="preserve"> 100</w:t>
            </w:r>
          </w:p>
        </w:tc>
        <w:tc>
          <w:tcPr>
            <w:tcW w:w="972" w:type="dxa"/>
            <w:tcMar>
              <w:left w:w="28" w:type="dxa"/>
              <w:right w:w="28" w:type="dxa"/>
            </w:tcMar>
          </w:tcPr>
          <w:p w:rsidR="002D4B1D" w:rsidP="009D4EC7" w:rsidRDefault="004C1C78" w14:paraId="41B4FBCD" w14:textId="77777777">
            <w:pPr>
              <w:pStyle w:val="p-table"/>
              <w:jc w:val="right"/>
              <w:rPr>
                <w:sz w:val="17"/>
              </w:rPr>
            </w:pPr>
            <w:r>
              <w:rPr>
                <w:sz w:val="17"/>
              </w:rPr>
              <w:t>‒</w:t>
            </w:r>
            <w:r>
              <w:rPr>
                <w:sz w:val="17"/>
              </w:rPr>
              <w:t xml:space="preserve"> 98</w:t>
            </w:r>
          </w:p>
        </w:tc>
      </w:tr>
      <w:tr w:rsidR="002D4B1D" w14:paraId="1EB4777C" w14:textId="77777777">
        <w:tc>
          <w:tcPr>
            <w:tcW w:w="3877" w:type="dxa"/>
            <w:tcMar>
              <w:right w:w="28" w:type="dxa"/>
            </w:tcMar>
          </w:tcPr>
          <w:p w:rsidR="002D4B1D" w:rsidRDefault="002D4B1D" w14:paraId="6B31C989" w14:textId="77777777">
            <w:pPr>
              <w:pStyle w:val="p-table"/>
              <w:rPr>
                <w:sz w:val="17"/>
              </w:rPr>
            </w:pPr>
          </w:p>
        </w:tc>
        <w:tc>
          <w:tcPr>
            <w:tcW w:w="969" w:type="dxa"/>
            <w:tcMar>
              <w:left w:w="28" w:type="dxa"/>
              <w:right w:w="28" w:type="dxa"/>
            </w:tcMar>
          </w:tcPr>
          <w:p w:rsidR="002D4B1D" w:rsidP="009D4EC7" w:rsidRDefault="002D4B1D" w14:paraId="700D6CD3" w14:textId="77777777">
            <w:pPr>
              <w:pStyle w:val="p-table"/>
              <w:jc w:val="right"/>
              <w:rPr>
                <w:sz w:val="17"/>
              </w:rPr>
            </w:pPr>
          </w:p>
        </w:tc>
        <w:tc>
          <w:tcPr>
            <w:tcW w:w="969" w:type="dxa"/>
            <w:tcMar>
              <w:left w:w="28" w:type="dxa"/>
              <w:right w:w="28" w:type="dxa"/>
            </w:tcMar>
          </w:tcPr>
          <w:p w:rsidR="002D4B1D" w:rsidP="009D4EC7" w:rsidRDefault="002D4B1D" w14:paraId="4E14D5C2" w14:textId="77777777">
            <w:pPr>
              <w:pStyle w:val="p-table"/>
              <w:jc w:val="right"/>
              <w:rPr>
                <w:sz w:val="17"/>
              </w:rPr>
            </w:pPr>
          </w:p>
        </w:tc>
        <w:tc>
          <w:tcPr>
            <w:tcW w:w="969" w:type="dxa"/>
            <w:tcMar>
              <w:left w:w="28" w:type="dxa"/>
              <w:right w:w="28" w:type="dxa"/>
            </w:tcMar>
          </w:tcPr>
          <w:p w:rsidR="002D4B1D" w:rsidP="009D4EC7" w:rsidRDefault="002D4B1D" w14:paraId="10595E1A" w14:textId="77777777">
            <w:pPr>
              <w:pStyle w:val="p-table"/>
              <w:jc w:val="right"/>
              <w:rPr>
                <w:sz w:val="17"/>
              </w:rPr>
            </w:pPr>
          </w:p>
        </w:tc>
        <w:tc>
          <w:tcPr>
            <w:tcW w:w="969" w:type="dxa"/>
            <w:tcMar>
              <w:left w:w="28" w:type="dxa"/>
              <w:right w:w="28" w:type="dxa"/>
            </w:tcMar>
          </w:tcPr>
          <w:p w:rsidR="002D4B1D" w:rsidP="009D4EC7" w:rsidRDefault="002D4B1D" w14:paraId="4F7BD121" w14:textId="77777777">
            <w:pPr>
              <w:pStyle w:val="p-table"/>
              <w:jc w:val="right"/>
              <w:rPr>
                <w:sz w:val="17"/>
              </w:rPr>
            </w:pPr>
          </w:p>
        </w:tc>
        <w:tc>
          <w:tcPr>
            <w:tcW w:w="969" w:type="dxa"/>
            <w:tcMar>
              <w:left w:w="28" w:type="dxa"/>
              <w:right w:w="28" w:type="dxa"/>
            </w:tcMar>
          </w:tcPr>
          <w:p w:rsidR="002D4B1D" w:rsidP="009D4EC7" w:rsidRDefault="002D4B1D" w14:paraId="5C12B5FB" w14:textId="77777777">
            <w:pPr>
              <w:pStyle w:val="p-table"/>
              <w:jc w:val="right"/>
              <w:rPr>
                <w:sz w:val="17"/>
              </w:rPr>
            </w:pPr>
          </w:p>
        </w:tc>
        <w:tc>
          <w:tcPr>
            <w:tcW w:w="972" w:type="dxa"/>
            <w:tcMar>
              <w:left w:w="28" w:type="dxa"/>
              <w:right w:w="28" w:type="dxa"/>
            </w:tcMar>
          </w:tcPr>
          <w:p w:rsidR="002D4B1D" w:rsidP="009D4EC7" w:rsidRDefault="002D4B1D" w14:paraId="54DC339A" w14:textId="77777777">
            <w:pPr>
              <w:pStyle w:val="p-table"/>
              <w:jc w:val="right"/>
              <w:rPr>
                <w:sz w:val="17"/>
              </w:rPr>
            </w:pPr>
          </w:p>
        </w:tc>
      </w:tr>
      <w:tr w:rsidR="002D4B1D" w14:paraId="5E031F8E" w14:textId="77777777">
        <w:tc>
          <w:tcPr>
            <w:tcW w:w="3877" w:type="dxa"/>
            <w:tcMar>
              <w:right w:w="28" w:type="dxa"/>
            </w:tcMar>
          </w:tcPr>
          <w:p w:rsidR="002D4B1D" w:rsidRDefault="004C1C78" w14:paraId="0C58900A" w14:textId="77777777">
            <w:pPr>
              <w:pStyle w:val="p-table"/>
              <w:rPr>
                <w:i/>
                <w:sz w:val="17"/>
              </w:rPr>
            </w:pPr>
            <w:r>
              <w:rPr>
                <w:i/>
                <w:sz w:val="17"/>
              </w:rPr>
              <w:t>Kadercorrecties</w:t>
            </w:r>
          </w:p>
        </w:tc>
        <w:tc>
          <w:tcPr>
            <w:tcW w:w="969" w:type="dxa"/>
            <w:tcMar>
              <w:left w:w="28" w:type="dxa"/>
              <w:right w:w="28" w:type="dxa"/>
            </w:tcMar>
          </w:tcPr>
          <w:p w:rsidR="002D4B1D" w:rsidP="009D4EC7" w:rsidRDefault="004C1C78" w14:paraId="3C9A87C1" w14:textId="77777777">
            <w:pPr>
              <w:pStyle w:val="p-table"/>
              <w:jc w:val="right"/>
              <w:rPr>
                <w:i/>
                <w:sz w:val="17"/>
              </w:rPr>
            </w:pPr>
            <w:r>
              <w:rPr>
                <w:i/>
                <w:sz w:val="17"/>
              </w:rPr>
              <w:t>2</w:t>
            </w:r>
          </w:p>
        </w:tc>
        <w:tc>
          <w:tcPr>
            <w:tcW w:w="969" w:type="dxa"/>
            <w:tcMar>
              <w:left w:w="28" w:type="dxa"/>
              <w:right w:w="28" w:type="dxa"/>
            </w:tcMar>
          </w:tcPr>
          <w:p w:rsidR="002D4B1D" w:rsidP="009D4EC7" w:rsidRDefault="004C1C78" w14:paraId="0F56D2D4" w14:textId="77777777">
            <w:pPr>
              <w:pStyle w:val="p-table"/>
              <w:jc w:val="right"/>
              <w:rPr>
                <w:i/>
                <w:sz w:val="17"/>
              </w:rPr>
            </w:pPr>
            <w:r>
              <w:rPr>
                <w:i/>
                <w:sz w:val="17"/>
              </w:rPr>
              <w:t>197</w:t>
            </w:r>
          </w:p>
        </w:tc>
        <w:tc>
          <w:tcPr>
            <w:tcW w:w="969" w:type="dxa"/>
            <w:tcMar>
              <w:left w:w="28" w:type="dxa"/>
              <w:right w:w="28" w:type="dxa"/>
            </w:tcMar>
          </w:tcPr>
          <w:p w:rsidR="002D4B1D" w:rsidP="009D4EC7" w:rsidRDefault="004C1C78" w14:paraId="10E2CF15" w14:textId="77777777">
            <w:pPr>
              <w:pStyle w:val="p-table"/>
              <w:jc w:val="right"/>
              <w:rPr>
                <w:i/>
                <w:sz w:val="17"/>
              </w:rPr>
            </w:pPr>
            <w:r>
              <w:rPr>
                <w:i/>
                <w:sz w:val="17"/>
              </w:rPr>
              <w:t>218</w:t>
            </w:r>
          </w:p>
        </w:tc>
        <w:tc>
          <w:tcPr>
            <w:tcW w:w="969" w:type="dxa"/>
            <w:tcMar>
              <w:left w:w="28" w:type="dxa"/>
              <w:right w:w="28" w:type="dxa"/>
            </w:tcMar>
          </w:tcPr>
          <w:p w:rsidR="002D4B1D" w:rsidP="009D4EC7" w:rsidRDefault="004C1C78" w14:paraId="682F17B7" w14:textId="77777777">
            <w:pPr>
              <w:pStyle w:val="p-table"/>
              <w:jc w:val="right"/>
              <w:rPr>
                <w:i/>
                <w:sz w:val="17"/>
              </w:rPr>
            </w:pPr>
            <w:r>
              <w:rPr>
                <w:i/>
                <w:sz w:val="17"/>
              </w:rPr>
              <w:t>128</w:t>
            </w:r>
          </w:p>
        </w:tc>
        <w:tc>
          <w:tcPr>
            <w:tcW w:w="969" w:type="dxa"/>
            <w:tcMar>
              <w:left w:w="28" w:type="dxa"/>
              <w:right w:w="28" w:type="dxa"/>
            </w:tcMar>
          </w:tcPr>
          <w:p w:rsidR="002D4B1D" w:rsidP="009D4EC7" w:rsidRDefault="004C1C78" w14:paraId="71ADC56F" w14:textId="77777777">
            <w:pPr>
              <w:pStyle w:val="p-table"/>
              <w:jc w:val="right"/>
              <w:rPr>
                <w:i/>
                <w:sz w:val="17"/>
              </w:rPr>
            </w:pPr>
            <w:r>
              <w:rPr>
                <w:i/>
                <w:sz w:val="17"/>
              </w:rPr>
              <w:t>‒</w:t>
            </w:r>
            <w:r>
              <w:rPr>
                <w:i/>
                <w:sz w:val="17"/>
              </w:rPr>
              <w:t xml:space="preserve"> 137</w:t>
            </w:r>
          </w:p>
        </w:tc>
        <w:tc>
          <w:tcPr>
            <w:tcW w:w="972" w:type="dxa"/>
            <w:tcMar>
              <w:left w:w="28" w:type="dxa"/>
              <w:right w:w="28" w:type="dxa"/>
            </w:tcMar>
          </w:tcPr>
          <w:p w:rsidR="002D4B1D" w:rsidP="009D4EC7" w:rsidRDefault="004C1C78" w14:paraId="327C1A21" w14:textId="77777777">
            <w:pPr>
              <w:pStyle w:val="p-table"/>
              <w:jc w:val="right"/>
              <w:rPr>
                <w:i/>
                <w:sz w:val="17"/>
              </w:rPr>
            </w:pPr>
            <w:r>
              <w:rPr>
                <w:i/>
                <w:sz w:val="17"/>
              </w:rPr>
              <w:t>‒</w:t>
            </w:r>
            <w:r>
              <w:rPr>
                <w:i/>
                <w:sz w:val="17"/>
              </w:rPr>
              <w:t xml:space="preserve"> 481</w:t>
            </w:r>
          </w:p>
        </w:tc>
      </w:tr>
      <w:tr w:rsidR="002D4B1D" w14:paraId="0258E06F" w14:textId="77777777">
        <w:tc>
          <w:tcPr>
            <w:tcW w:w="3877" w:type="dxa"/>
            <w:tcMar>
              <w:right w:w="28" w:type="dxa"/>
            </w:tcMar>
          </w:tcPr>
          <w:p w:rsidR="002D4B1D" w:rsidRDefault="004C1C78" w14:paraId="38DE73F0" w14:textId="77777777">
            <w:pPr>
              <w:pStyle w:val="p-table"/>
              <w:rPr>
                <w:sz w:val="17"/>
              </w:rPr>
            </w:pPr>
            <w:r>
              <w:rPr>
                <w:sz w:val="17"/>
              </w:rPr>
              <w:t>Actualisatie loon- en prijsbijstelling o.b.v. CEP</w:t>
            </w:r>
          </w:p>
        </w:tc>
        <w:tc>
          <w:tcPr>
            <w:tcW w:w="969" w:type="dxa"/>
            <w:tcMar>
              <w:left w:w="28" w:type="dxa"/>
              <w:right w:w="28" w:type="dxa"/>
            </w:tcMar>
          </w:tcPr>
          <w:p w:rsidR="002D4B1D" w:rsidP="009D4EC7" w:rsidRDefault="004C1C78" w14:paraId="49128080" w14:textId="77777777">
            <w:pPr>
              <w:pStyle w:val="p-table"/>
              <w:jc w:val="right"/>
              <w:rPr>
                <w:sz w:val="17"/>
              </w:rPr>
            </w:pPr>
            <w:r>
              <w:rPr>
                <w:sz w:val="17"/>
              </w:rPr>
              <w:t>2</w:t>
            </w:r>
          </w:p>
        </w:tc>
        <w:tc>
          <w:tcPr>
            <w:tcW w:w="969" w:type="dxa"/>
            <w:tcMar>
              <w:left w:w="28" w:type="dxa"/>
              <w:right w:w="28" w:type="dxa"/>
            </w:tcMar>
          </w:tcPr>
          <w:p w:rsidR="002D4B1D" w:rsidP="009D4EC7" w:rsidRDefault="004C1C78" w14:paraId="65D87ED2" w14:textId="77777777">
            <w:pPr>
              <w:pStyle w:val="p-table"/>
              <w:jc w:val="right"/>
              <w:rPr>
                <w:sz w:val="17"/>
              </w:rPr>
            </w:pPr>
            <w:r>
              <w:rPr>
                <w:sz w:val="17"/>
              </w:rPr>
              <w:t>197</w:t>
            </w:r>
          </w:p>
        </w:tc>
        <w:tc>
          <w:tcPr>
            <w:tcW w:w="969" w:type="dxa"/>
            <w:tcMar>
              <w:left w:w="28" w:type="dxa"/>
              <w:right w:w="28" w:type="dxa"/>
            </w:tcMar>
          </w:tcPr>
          <w:p w:rsidR="002D4B1D" w:rsidP="009D4EC7" w:rsidRDefault="004C1C78" w14:paraId="3D8633B4" w14:textId="77777777">
            <w:pPr>
              <w:pStyle w:val="p-table"/>
              <w:jc w:val="right"/>
              <w:rPr>
                <w:sz w:val="17"/>
              </w:rPr>
            </w:pPr>
            <w:r>
              <w:rPr>
                <w:sz w:val="17"/>
              </w:rPr>
              <w:t>218</w:t>
            </w:r>
          </w:p>
        </w:tc>
        <w:tc>
          <w:tcPr>
            <w:tcW w:w="969" w:type="dxa"/>
            <w:tcMar>
              <w:left w:w="28" w:type="dxa"/>
              <w:right w:w="28" w:type="dxa"/>
            </w:tcMar>
          </w:tcPr>
          <w:p w:rsidR="002D4B1D" w:rsidP="009D4EC7" w:rsidRDefault="004C1C78" w14:paraId="607A4C11" w14:textId="77777777">
            <w:pPr>
              <w:pStyle w:val="p-table"/>
              <w:jc w:val="right"/>
              <w:rPr>
                <w:sz w:val="17"/>
              </w:rPr>
            </w:pPr>
            <w:r>
              <w:rPr>
                <w:sz w:val="17"/>
              </w:rPr>
              <w:t>128</w:t>
            </w:r>
          </w:p>
        </w:tc>
        <w:tc>
          <w:tcPr>
            <w:tcW w:w="969" w:type="dxa"/>
            <w:tcMar>
              <w:left w:w="28" w:type="dxa"/>
              <w:right w:w="28" w:type="dxa"/>
            </w:tcMar>
          </w:tcPr>
          <w:p w:rsidR="002D4B1D" w:rsidP="009D4EC7" w:rsidRDefault="004C1C78" w14:paraId="4EC5138C" w14:textId="77777777">
            <w:pPr>
              <w:pStyle w:val="p-table"/>
              <w:jc w:val="right"/>
              <w:rPr>
                <w:sz w:val="17"/>
              </w:rPr>
            </w:pPr>
            <w:r>
              <w:rPr>
                <w:sz w:val="17"/>
              </w:rPr>
              <w:t>‒</w:t>
            </w:r>
            <w:r>
              <w:rPr>
                <w:sz w:val="17"/>
              </w:rPr>
              <w:t xml:space="preserve"> 137</w:t>
            </w:r>
          </w:p>
        </w:tc>
        <w:tc>
          <w:tcPr>
            <w:tcW w:w="972" w:type="dxa"/>
            <w:tcMar>
              <w:left w:w="28" w:type="dxa"/>
              <w:right w:w="28" w:type="dxa"/>
            </w:tcMar>
          </w:tcPr>
          <w:p w:rsidR="002D4B1D" w:rsidP="009D4EC7" w:rsidRDefault="004C1C78" w14:paraId="798BC6DC" w14:textId="77777777">
            <w:pPr>
              <w:pStyle w:val="p-table"/>
              <w:jc w:val="right"/>
              <w:rPr>
                <w:sz w:val="17"/>
              </w:rPr>
            </w:pPr>
            <w:r>
              <w:rPr>
                <w:sz w:val="17"/>
              </w:rPr>
              <w:t>‒</w:t>
            </w:r>
            <w:r>
              <w:rPr>
                <w:sz w:val="17"/>
              </w:rPr>
              <w:t xml:space="preserve"> 481</w:t>
            </w:r>
          </w:p>
        </w:tc>
      </w:tr>
      <w:tr w:rsidR="002D4B1D" w14:paraId="30A87F52" w14:textId="77777777">
        <w:tc>
          <w:tcPr>
            <w:tcW w:w="3877" w:type="dxa"/>
            <w:tcMar>
              <w:right w:w="28" w:type="dxa"/>
            </w:tcMar>
          </w:tcPr>
          <w:p w:rsidR="002D4B1D" w:rsidRDefault="002D4B1D" w14:paraId="26A6B534" w14:textId="77777777">
            <w:pPr>
              <w:pStyle w:val="p-table"/>
              <w:rPr>
                <w:sz w:val="17"/>
              </w:rPr>
            </w:pPr>
          </w:p>
        </w:tc>
        <w:tc>
          <w:tcPr>
            <w:tcW w:w="969" w:type="dxa"/>
            <w:tcMar>
              <w:left w:w="28" w:type="dxa"/>
              <w:right w:w="28" w:type="dxa"/>
            </w:tcMar>
          </w:tcPr>
          <w:p w:rsidR="002D4B1D" w:rsidP="009D4EC7" w:rsidRDefault="002D4B1D" w14:paraId="64824C2E" w14:textId="77777777">
            <w:pPr>
              <w:pStyle w:val="p-table"/>
              <w:jc w:val="right"/>
              <w:rPr>
                <w:sz w:val="17"/>
              </w:rPr>
            </w:pPr>
          </w:p>
        </w:tc>
        <w:tc>
          <w:tcPr>
            <w:tcW w:w="969" w:type="dxa"/>
            <w:tcMar>
              <w:left w:w="28" w:type="dxa"/>
              <w:right w:w="28" w:type="dxa"/>
            </w:tcMar>
          </w:tcPr>
          <w:p w:rsidR="002D4B1D" w:rsidP="009D4EC7" w:rsidRDefault="002D4B1D" w14:paraId="75B16BB5" w14:textId="77777777">
            <w:pPr>
              <w:pStyle w:val="p-table"/>
              <w:jc w:val="right"/>
              <w:rPr>
                <w:sz w:val="17"/>
              </w:rPr>
            </w:pPr>
          </w:p>
        </w:tc>
        <w:tc>
          <w:tcPr>
            <w:tcW w:w="969" w:type="dxa"/>
            <w:tcMar>
              <w:left w:w="28" w:type="dxa"/>
              <w:right w:w="28" w:type="dxa"/>
            </w:tcMar>
          </w:tcPr>
          <w:p w:rsidR="002D4B1D" w:rsidP="009D4EC7" w:rsidRDefault="002D4B1D" w14:paraId="327DE748" w14:textId="77777777">
            <w:pPr>
              <w:pStyle w:val="p-table"/>
              <w:jc w:val="right"/>
              <w:rPr>
                <w:sz w:val="17"/>
              </w:rPr>
            </w:pPr>
          </w:p>
        </w:tc>
        <w:tc>
          <w:tcPr>
            <w:tcW w:w="969" w:type="dxa"/>
            <w:tcMar>
              <w:left w:w="28" w:type="dxa"/>
              <w:right w:w="28" w:type="dxa"/>
            </w:tcMar>
          </w:tcPr>
          <w:p w:rsidR="002D4B1D" w:rsidP="009D4EC7" w:rsidRDefault="002D4B1D" w14:paraId="231E779F" w14:textId="77777777">
            <w:pPr>
              <w:pStyle w:val="p-table"/>
              <w:jc w:val="right"/>
              <w:rPr>
                <w:sz w:val="17"/>
              </w:rPr>
            </w:pPr>
          </w:p>
        </w:tc>
        <w:tc>
          <w:tcPr>
            <w:tcW w:w="969" w:type="dxa"/>
            <w:tcMar>
              <w:left w:w="28" w:type="dxa"/>
              <w:right w:w="28" w:type="dxa"/>
            </w:tcMar>
          </w:tcPr>
          <w:p w:rsidR="002D4B1D" w:rsidP="009D4EC7" w:rsidRDefault="002D4B1D" w14:paraId="62DFC6A8" w14:textId="77777777">
            <w:pPr>
              <w:pStyle w:val="p-table"/>
              <w:jc w:val="right"/>
              <w:rPr>
                <w:sz w:val="17"/>
              </w:rPr>
            </w:pPr>
          </w:p>
        </w:tc>
        <w:tc>
          <w:tcPr>
            <w:tcW w:w="972" w:type="dxa"/>
            <w:tcMar>
              <w:left w:w="28" w:type="dxa"/>
              <w:right w:w="28" w:type="dxa"/>
            </w:tcMar>
          </w:tcPr>
          <w:p w:rsidR="002D4B1D" w:rsidP="009D4EC7" w:rsidRDefault="002D4B1D" w14:paraId="3DD50834" w14:textId="77777777">
            <w:pPr>
              <w:pStyle w:val="p-table"/>
              <w:jc w:val="right"/>
              <w:rPr>
                <w:sz w:val="17"/>
              </w:rPr>
            </w:pPr>
          </w:p>
        </w:tc>
      </w:tr>
      <w:tr w:rsidR="002D4B1D" w14:paraId="47D7604B" w14:textId="77777777">
        <w:tc>
          <w:tcPr>
            <w:tcW w:w="3877" w:type="dxa"/>
            <w:tcMar>
              <w:right w:w="28" w:type="dxa"/>
            </w:tcMar>
          </w:tcPr>
          <w:p w:rsidR="002D4B1D" w:rsidRDefault="004C1C78" w14:paraId="4B292AC1" w14:textId="77777777">
            <w:pPr>
              <w:pStyle w:val="p-table"/>
              <w:rPr>
                <w:i/>
                <w:sz w:val="17"/>
              </w:rPr>
            </w:pPr>
            <w:r>
              <w:rPr>
                <w:i/>
                <w:sz w:val="17"/>
              </w:rPr>
              <w:t>Extrapolatie</w:t>
            </w:r>
          </w:p>
        </w:tc>
        <w:tc>
          <w:tcPr>
            <w:tcW w:w="969" w:type="dxa"/>
            <w:tcMar>
              <w:left w:w="28" w:type="dxa"/>
              <w:right w:w="28" w:type="dxa"/>
            </w:tcMar>
          </w:tcPr>
          <w:p w:rsidR="002D4B1D" w:rsidP="009D4EC7" w:rsidRDefault="002D4B1D" w14:paraId="055A1046" w14:textId="77777777">
            <w:pPr>
              <w:pStyle w:val="p-table"/>
              <w:jc w:val="right"/>
              <w:rPr>
                <w:sz w:val="17"/>
              </w:rPr>
            </w:pPr>
          </w:p>
        </w:tc>
        <w:tc>
          <w:tcPr>
            <w:tcW w:w="969" w:type="dxa"/>
            <w:tcMar>
              <w:left w:w="28" w:type="dxa"/>
              <w:right w:w="28" w:type="dxa"/>
            </w:tcMar>
          </w:tcPr>
          <w:p w:rsidR="002D4B1D" w:rsidP="009D4EC7" w:rsidRDefault="002D4B1D" w14:paraId="6B2EFEF4" w14:textId="77777777">
            <w:pPr>
              <w:pStyle w:val="p-table"/>
              <w:jc w:val="right"/>
              <w:rPr>
                <w:sz w:val="17"/>
              </w:rPr>
            </w:pPr>
          </w:p>
        </w:tc>
        <w:tc>
          <w:tcPr>
            <w:tcW w:w="969" w:type="dxa"/>
            <w:tcMar>
              <w:left w:w="28" w:type="dxa"/>
              <w:right w:w="28" w:type="dxa"/>
            </w:tcMar>
          </w:tcPr>
          <w:p w:rsidR="002D4B1D" w:rsidP="009D4EC7" w:rsidRDefault="002D4B1D" w14:paraId="04F7D952" w14:textId="77777777">
            <w:pPr>
              <w:pStyle w:val="p-table"/>
              <w:jc w:val="right"/>
              <w:rPr>
                <w:sz w:val="17"/>
              </w:rPr>
            </w:pPr>
          </w:p>
        </w:tc>
        <w:tc>
          <w:tcPr>
            <w:tcW w:w="969" w:type="dxa"/>
            <w:tcMar>
              <w:left w:w="28" w:type="dxa"/>
              <w:right w:w="28" w:type="dxa"/>
            </w:tcMar>
          </w:tcPr>
          <w:p w:rsidR="002D4B1D" w:rsidP="009D4EC7" w:rsidRDefault="002D4B1D" w14:paraId="3358C9E0" w14:textId="77777777">
            <w:pPr>
              <w:pStyle w:val="p-table"/>
              <w:jc w:val="right"/>
              <w:rPr>
                <w:sz w:val="17"/>
              </w:rPr>
            </w:pPr>
          </w:p>
        </w:tc>
        <w:tc>
          <w:tcPr>
            <w:tcW w:w="969" w:type="dxa"/>
            <w:tcMar>
              <w:left w:w="28" w:type="dxa"/>
              <w:right w:w="28" w:type="dxa"/>
            </w:tcMar>
          </w:tcPr>
          <w:p w:rsidR="002D4B1D" w:rsidP="009D4EC7" w:rsidRDefault="002D4B1D" w14:paraId="70455ADB" w14:textId="77777777">
            <w:pPr>
              <w:pStyle w:val="p-table"/>
              <w:jc w:val="right"/>
              <w:rPr>
                <w:sz w:val="17"/>
              </w:rPr>
            </w:pPr>
          </w:p>
        </w:tc>
        <w:tc>
          <w:tcPr>
            <w:tcW w:w="972" w:type="dxa"/>
            <w:tcMar>
              <w:left w:w="28" w:type="dxa"/>
              <w:right w:w="28" w:type="dxa"/>
            </w:tcMar>
          </w:tcPr>
          <w:p w:rsidR="002D4B1D" w:rsidP="009D4EC7" w:rsidRDefault="004C1C78" w14:paraId="2FBB8483" w14:textId="77777777">
            <w:pPr>
              <w:pStyle w:val="p-table"/>
              <w:jc w:val="right"/>
              <w:rPr>
                <w:i/>
                <w:sz w:val="17"/>
              </w:rPr>
            </w:pPr>
            <w:r>
              <w:rPr>
                <w:i/>
                <w:sz w:val="17"/>
              </w:rPr>
              <w:t>141.445</w:t>
            </w:r>
          </w:p>
        </w:tc>
      </w:tr>
      <w:tr w:rsidR="002D4B1D" w14:paraId="3BC9A5A5" w14:textId="77777777">
        <w:tc>
          <w:tcPr>
            <w:tcW w:w="3877" w:type="dxa"/>
            <w:tcMar>
              <w:right w:w="28" w:type="dxa"/>
            </w:tcMar>
          </w:tcPr>
          <w:p w:rsidR="002D4B1D" w:rsidRDefault="004C1C78" w14:paraId="2C95FAC2" w14:textId="77777777">
            <w:pPr>
              <w:pStyle w:val="p-table"/>
              <w:rPr>
                <w:sz w:val="17"/>
              </w:rPr>
            </w:pPr>
            <w:r>
              <w:rPr>
                <w:sz w:val="17"/>
              </w:rPr>
              <w:t>Extrapolatie</w:t>
            </w:r>
          </w:p>
        </w:tc>
        <w:tc>
          <w:tcPr>
            <w:tcW w:w="969" w:type="dxa"/>
            <w:tcMar>
              <w:left w:w="28" w:type="dxa"/>
              <w:right w:w="28" w:type="dxa"/>
            </w:tcMar>
          </w:tcPr>
          <w:p w:rsidR="002D4B1D" w:rsidP="009D4EC7" w:rsidRDefault="002D4B1D" w14:paraId="10C1B255" w14:textId="77777777">
            <w:pPr>
              <w:pStyle w:val="p-table"/>
              <w:jc w:val="right"/>
              <w:rPr>
                <w:sz w:val="17"/>
              </w:rPr>
            </w:pPr>
          </w:p>
        </w:tc>
        <w:tc>
          <w:tcPr>
            <w:tcW w:w="969" w:type="dxa"/>
            <w:tcMar>
              <w:left w:w="28" w:type="dxa"/>
              <w:right w:w="28" w:type="dxa"/>
            </w:tcMar>
          </w:tcPr>
          <w:p w:rsidR="002D4B1D" w:rsidP="009D4EC7" w:rsidRDefault="002D4B1D" w14:paraId="71E30FC9" w14:textId="77777777">
            <w:pPr>
              <w:pStyle w:val="p-table"/>
              <w:jc w:val="right"/>
              <w:rPr>
                <w:sz w:val="17"/>
              </w:rPr>
            </w:pPr>
          </w:p>
        </w:tc>
        <w:tc>
          <w:tcPr>
            <w:tcW w:w="969" w:type="dxa"/>
            <w:tcMar>
              <w:left w:w="28" w:type="dxa"/>
              <w:right w:w="28" w:type="dxa"/>
            </w:tcMar>
          </w:tcPr>
          <w:p w:rsidR="002D4B1D" w:rsidP="009D4EC7" w:rsidRDefault="002D4B1D" w14:paraId="2EE198F7" w14:textId="77777777">
            <w:pPr>
              <w:pStyle w:val="p-table"/>
              <w:jc w:val="right"/>
              <w:rPr>
                <w:sz w:val="17"/>
              </w:rPr>
            </w:pPr>
          </w:p>
        </w:tc>
        <w:tc>
          <w:tcPr>
            <w:tcW w:w="969" w:type="dxa"/>
            <w:tcMar>
              <w:left w:w="28" w:type="dxa"/>
              <w:right w:w="28" w:type="dxa"/>
            </w:tcMar>
          </w:tcPr>
          <w:p w:rsidR="002D4B1D" w:rsidP="009D4EC7" w:rsidRDefault="002D4B1D" w14:paraId="1FB61AD1" w14:textId="77777777">
            <w:pPr>
              <w:pStyle w:val="p-table"/>
              <w:jc w:val="right"/>
              <w:rPr>
                <w:sz w:val="17"/>
              </w:rPr>
            </w:pPr>
          </w:p>
        </w:tc>
        <w:tc>
          <w:tcPr>
            <w:tcW w:w="969" w:type="dxa"/>
            <w:tcMar>
              <w:left w:w="28" w:type="dxa"/>
              <w:right w:w="28" w:type="dxa"/>
            </w:tcMar>
          </w:tcPr>
          <w:p w:rsidR="002D4B1D" w:rsidP="009D4EC7" w:rsidRDefault="002D4B1D" w14:paraId="282F8AA9" w14:textId="77777777">
            <w:pPr>
              <w:pStyle w:val="p-table"/>
              <w:jc w:val="right"/>
              <w:rPr>
                <w:sz w:val="17"/>
              </w:rPr>
            </w:pPr>
          </w:p>
        </w:tc>
        <w:tc>
          <w:tcPr>
            <w:tcW w:w="972" w:type="dxa"/>
            <w:tcMar>
              <w:left w:w="28" w:type="dxa"/>
              <w:right w:w="28" w:type="dxa"/>
            </w:tcMar>
          </w:tcPr>
          <w:p w:rsidR="002D4B1D" w:rsidP="009D4EC7" w:rsidRDefault="004C1C78" w14:paraId="42E73ADA" w14:textId="77777777">
            <w:pPr>
              <w:pStyle w:val="p-table"/>
              <w:jc w:val="right"/>
              <w:rPr>
                <w:sz w:val="17"/>
              </w:rPr>
            </w:pPr>
            <w:r>
              <w:rPr>
                <w:sz w:val="17"/>
              </w:rPr>
              <w:t>141.445</w:t>
            </w:r>
          </w:p>
        </w:tc>
      </w:tr>
      <w:tr w:rsidR="002D4B1D" w14:paraId="4DC73B08" w14:textId="77777777">
        <w:tc>
          <w:tcPr>
            <w:tcW w:w="3877" w:type="dxa"/>
            <w:tcMar>
              <w:right w:w="28" w:type="dxa"/>
            </w:tcMar>
          </w:tcPr>
          <w:p w:rsidR="002D4B1D" w:rsidRDefault="002D4B1D" w14:paraId="41E48CB9" w14:textId="77777777">
            <w:pPr>
              <w:pStyle w:val="p-table"/>
              <w:rPr>
                <w:sz w:val="17"/>
              </w:rPr>
            </w:pPr>
          </w:p>
        </w:tc>
        <w:tc>
          <w:tcPr>
            <w:tcW w:w="969" w:type="dxa"/>
            <w:tcMar>
              <w:left w:w="28" w:type="dxa"/>
              <w:right w:w="28" w:type="dxa"/>
            </w:tcMar>
          </w:tcPr>
          <w:p w:rsidR="002D4B1D" w:rsidP="009D4EC7" w:rsidRDefault="002D4B1D" w14:paraId="77F7709E" w14:textId="77777777">
            <w:pPr>
              <w:pStyle w:val="p-table"/>
              <w:jc w:val="right"/>
              <w:rPr>
                <w:sz w:val="17"/>
              </w:rPr>
            </w:pPr>
          </w:p>
        </w:tc>
        <w:tc>
          <w:tcPr>
            <w:tcW w:w="969" w:type="dxa"/>
            <w:tcMar>
              <w:left w:w="28" w:type="dxa"/>
              <w:right w:w="28" w:type="dxa"/>
            </w:tcMar>
          </w:tcPr>
          <w:p w:rsidR="002D4B1D" w:rsidP="009D4EC7" w:rsidRDefault="002D4B1D" w14:paraId="6AA84E50" w14:textId="77777777">
            <w:pPr>
              <w:pStyle w:val="p-table"/>
              <w:jc w:val="right"/>
              <w:rPr>
                <w:sz w:val="17"/>
              </w:rPr>
            </w:pPr>
          </w:p>
        </w:tc>
        <w:tc>
          <w:tcPr>
            <w:tcW w:w="969" w:type="dxa"/>
            <w:tcMar>
              <w:left w:w="28" w:type="dxa"/>
              <w:right w:w="28" w:type="dxa"/>
            </w:tcMar>
          </w:tcPr>
          <w:p w:rsidR="002D4B1D" w:rsidP="009D4EC7" w:rsidRDefault="002D4B1D" w14:paraId="55D14913" w14:textId="77777777">
            <w:pPr>
              <w:pStyle w:val="p-table"/>
              <w:jc w:val="right"/>
              <w:rPr>
                <w:sz w:val="17"/>
              </w:rPr>
            </w:pPr>
          </w:p>
        </w:tc>
        <w:tc>
          <w:tcPr>
            <w:tcW w:w="969" w:type="dxa"/>
            <w:tcMar>
              <w:left w:w="28" w:type="dxa"/>
              <w:right w:w="28" w:type="dxa"/>
            </w:tcMar>
          </w:tcPr>
          <w:p w:rsidR="002D4B1D" w:rsidP="009D4EC7" w:rsidRDefault="002D4B1D" w14:paraId="58ED3AF6" w14:textId="77777777">
            <w:pPr>
              <w:pStyle w:val="p-table"/>
              <w:jc w:val="right"/>
              <w:rPr>
                <w:sz w:val="17"/>
              </w:rPr>
            </w:pPr>
          </w:p>
        </w:tc>
        <w:tc>
          <w:tcPr>
            <w:tcW w:w="969" w:type="dxa"/>
            <w:tcMar>
              <w:left w:w="28" w:type="dxa"/>
              <w:right w:w="28" w:type="dxa"/>
            </w:tcMar>
          </w:tcPr>
          <w:p w:rsidR="002D4B1D" w:rsidP="009D4EC7" w:rsidRDefault="002D4B1D" w14:paraId="1FFBE023" w14:textId="77777777">
            <w:pPr>
              <w:pStyle w:val="p-table"/>
              <w:jc w:val="right"/>
              <w:rPr>
                <w:sz w:val="17"/>
              </w:rPr>
            </w:pPr>
          </w:p>
        </w:tc>
        <w:tc>
          <w:tcPr>
            <w:tcW w:w="972" w:type="dxa"/>
            <w:tcMar>
              <w:left w:w="28" w:type="dxa"/>
              <w:right w:w="28" w:type="dxa"/>
            </w:tcMar>
          </w:tcPr>
          <w:p w:rsidR="002D4B1D" w:rsidP="009D4EC7" w:rsidRDefault="002D4B1D" w14:paraId="1CD2605B" w14:textId="77777777">
            <w:pPr>
              <w:pStyle w:val="p-table"/>
              <w:jc w:val="right"/>
              <w:rPr>
                <w:sz w:val="17"/>
              </w:rPr>
            </w:pPr>
          </w:p>
        </w:tc>
      </w:tr>
      <w:tr w:rsidR="002D4B1D" w14:paraId="792A872C" w14:textId="77777777">
        <w:tc>
          <w:tcPr>
            <w:tcW w:w="3877" w:type="dxa"/>
            <w:tcMar>
              <w:right w:w="28" w:type="dxa"/>
            </w:tcMar>
          </w:tcPr>
          <w:p w:rsidR="002D4B1D" w:rsidRDefault="004C1C78" w14:paraId="6F306FAE" w14:textId="77777777">
            <w:pPr>
              <w:pStyle w:val="p-table"/>
              <w:rPr>
                <w:i/>
                <w:sz w:val="17"/>
              </w:rPr>
            </w:pPr>
            <w:r>
              <w:rPr>
                <w:i/>
                <w:sz w:val="17"/>
              </w:rPr>
              <w:t>Technisch</w:t>
            </w:r>
          </w:p>
        </w:tc>
        <w:tc>
          <w:tcPr>
            <w:tcW w:w="969" w:type="dxa"/>
            <w:tcMar>
              <w:left w:w="28" w:type="dxa"/>
              <w:right w:w="28" w:type="dxa"/>
            </w:tcMar>
          </w:tcPr>
          <w:p w:rsidR="002D4B1D" w:rsidP="009D4EC7" w:rsidRDefault="004C1C78" w14:paraId="303954E2" w14:textId="77777777">
            <w:pPr>
              <w:pStyle w:val="p-table"/>
              <w:jc w:val="right"/>
              <w:rPr>
                <w:i/>
                <w:sz w:val="17"/>
              </w:rPr>
            </w:pPr>
            <w:r>
              <w:rPr>
                <w:i/>
                <w:sz w:val="17"/>
              </w:rPr>
              <w:t>0</w:t>
            </w:r>
          </w:p>
        </w:tc>
        <w:tc>
          <w:tcPr>
            <w:tcW w:w="969" w:type="dxa"/>
            <w:tcMar>
              <w:left w:w="28" w:type="dxa"/>
              <w:right w:w="28" w:type="dxa"/>
            </w:tcMar>
          </w:tcPr>
          <w:p w:rsidR="002D4B1D" w:rsidP="009D4EC7" w:rsidRDefault="004C1C78" w14:paraId="227A2085" w14:textId="77777777">
            <w:pPr>
              <w:pStyle w:val="p-table"/>
              <w:jc w:val="right"/>
              <w:rPr>
                <w:i/>
                <w:sz w:val="17"/>
              </w:rPr>
            </w:pPr>
            <w:r>
              <w:rPr>
                <w:i/>
                <w:sz w:val="17"/>
              </w:rPr>
              <w:t>0</w:t>
            </w:r>
          </w:p>
        </w:tc>
        <w:tc>
          <w:tcPr>
            <w:tcW w:w="969" w:type="dxa"/>
            <w:tcMar>
              <w:left w:w="28" w:type="dxa"/>
              <w:right w:w="28" w:type="dxa"/>
            </w:tcMar>
          </w:tcPr>
          <w:p w:rsidR="002D4B1D" w:rsidP="009D4EC7" w:rsidRDefault="004C1C78" w14:paraId="423E4D8E" w14:textId="77777777">
            <w:pPr>
              <w:pStyle w:val="p-table"/>
              <w:jc w:val="right"/>
              <w:rPr>
                <w:i/>
                <w:sz w:val="17"/>
              </w:rPr>
            </w:pPr>
            <w:r>
              <w:rPr>
                <w:i/>
                <w:sz w:val="17"/>
              </w:rPr>
              <w:t>0</w:t>
            </w:r>
          </w:p>
        </w:tc>
        <w:tc>
          <w:tcPr>
            <w:tcW w:w="969" w:type="dxa"/>
            <w:tcMar>
              <w:left w:w="28" w:type="dxa"/>
              <w:right w:w="28" w:type="dxa"/>
            </w:tcMar>
          </w:tcPr>
          <w:p w:rsidR="002D4B1D" w:rsidP="009D4EC7" w:rsidRDefault="004C1C78" w14:paraId="6B32261D" w14:textId="77777777">
            <w:pPr>
              <w:pStyle w:val="p-table"/>
              <w:jc w:val="right"/>
              <w:rPr>
                <w:i/>
                <w:sz w:val="17"/>
              </w:rPr>
            </w:pPr>
            <w:r>
              <w:rPr>
                <w:i/>
                <w:sz w:val="17"/>
              </w:rPr>
              <w:t>0</w:t>
            </w:r>
          </w:p>
        </w:tc>
        <w:tc>
          <w:tcPr>
            <w:tcW w:w="969" w:type="dxa"/>
            <w:tcMar>
              <w:left w:w="28" w:type="dxa"/>
              <w:right w:w="28" w:type="dxa"/>
            </w:tcMar>
          </w:tcPr>
          <w:p w:rsidR="002D4B1D" w:rsidP="009D4EC7" w:rsidRDefault="004C1C78" w14:paraId="7DED0517" w14:textId="77777777">
            <w:pPr>
              <w:pStyle w:val="p-table"/>
              <w:jc w:val="right"/>
              <w:rPr>
                <w:i/>
                <w:sz w:val="17"/>
              </w:rPr>
            </w:pPr>
            <w:r>
              <w:rPr>
                <w:i/>
                <w:sz w:val="17"/>
              </w:rPr>
              <w:t>0</w:t>
            </w:r>
          </w:p>
        </w:tc>
        <w:tc>
          <w:tcPr>
            <w:tcW w:w="972" w:type="dxa"/>
            <w:tcMar>
              <w:left w:w="28" w:type="dxa"/>
              <w:right w:w="28" w:type="dxa"/>
            </w:tcMar>
          </w:tcPr>
          <w:p w:rsidR="002D4B1D" w:rsidP="009D4EC7" w:rsidRDefault="004C1C78" w14:paraId="08E94C8E" w14:textId="77777777">
            <w:pPr>
              <w:pStyle w:val="p-table"/>
              <w:jc w:val="right"/>
              <w:rPr>
                <w:i/>
                <w:sz w:val="17"/>
              </w:rPr>
            </w:pPr>
            <w:r>
              <w:rPr>
                <w:i/>
                <w:sz w:val="17"/>
              </w:rPr>
              <w:t>0</w:t>
            </w:r>
          </w:p>
        </w:tc>
      </w:tr>
      <w:tr w:rsidR="002D4B1D" w14:paraId="5C1CD8C4" w14:textId="77777777">
        <w:tc>
          <w:tcPr>
            <w:tcW w:w="3877" w:type="dxa"/>
            <w:tcMar>
              <w:right w:w="28" w:type="dxa"/>
            </w:tcMar>
          </w:tcPr>
          <w:p w:rsidR="002D4B1D" w:rsidRDefault="004C1C78" w14:paraId="6F90ADE6" w14:textId="77777777">
            <w:pPr>
              <w:pStyle w:val="p-table"/>
              <w:rPr>
                <w:sz w:val="17"/>
              </w:rPr>
            </w:pPr>
            <w:r>
              <w:rPr>
                <w:sz w:val="17"/>
              </w:rPr>
              <w:t>Technisch</w:t>
            </w:r>
          </w:p>
        </w:tc>
        <w:tc>
          <w:tcPr>
            <w:tcW w:w="969" w:type="dxa"/>
            <w:tcMar>
              <w:left w:w="28" w:type="dxa"/>
              <w:right w:w="28" w:type="dxa"/>
            </w:tcMar>
          </w:tcPr>
          <w:p w:rsidR="002D4B1D" w:rsidP="009D4EC7" w:rsidRDefault="004C1C78" w14:paraId="1C6C47C5" w14:textId="77777777">
            <w:pPr>
              <w:pStyle w:val="p-table"/>
              <w:jc w:val="right"/>
              <w:rPr>
                <w:sz w:val="17"/>
              </w:rPr>
            </w:pPr>
            <w:r>
              <w:rPr>
                <w:sz w:val="17"/>
              </w:rPr>
              <w:t>0</w:t>
            </w:r>
          </w:p>
        </w:tc>
        <w:tc>
          <w:tcPr>
            <w:tcW w:w="969" w:type="dxa"/>
            <w:tcMar>
              <w:left w:w="28" w:type="dxa"/>
              <w:right w:w="28" w:type="dxa"/>
            </w:tcMar>
          </w:tcPr>
          <w:p w:rsidR="002D4B1D" w:rsidP="009D4EC7" w:rsidRDefault="004C1C78" w14:paraId="010A03BF" w14:textId="77777777">
            <w:pPr>
              <w:pStyle w:val="p-table"/>
              <w:jc w:val="right"/>
              <w:rPr>
                <w:sz w:val="17"/>
              </w:rPr>
            </w:pPr>
            <w:r>
              <w:rPr>
                <w:sz w:val="17"/>
              </w:rPr>
              <w:t>0</w:t>
            </w:r>
          </w:p>
        </w:tc>
        <w:tc>
          <w:tcPr>
            <w:tcW w:w="969" w:type="dxa"/>
            <w:tcMar>
              <w:left w:w="28" w:type="dxa"/>
              <w:right w:w="28" w:type="dxa"/>
            </w:tcMar>
          </w:tcPr>
          <w:p w:rsidR="002D4B1D" w:rsidP="009D4EC7" w:rsidRDefault="004C1C78" w14:paraId="783E6C2F" w14:textId="77777777">
            <w:pPr>
              <w:pStyle w:val="p-table"/>
              <w:jc w:val="right"/>
              <w:rPr>
                <w:sz w:val="17"/>
              </w:rPr>
            </w:pPr>
            <w:r>
              <w:rPr>
                <w:sz w:val="17"/>
              </w:rPr>
              <w:t>0</w:t>
            </w:r>
          </w:p>
        </w:tc>
        <w:tc>
          <w:tcPr>
            <w:tcW w:w="969" w:type="dxa"/>
            <w:tcMar>
              <w:left w:w="28" w:type="dxa"/>
              <w:right w:w="28" w:type="dxa"/>
            </w:tcMar>
          </w:tcPr>
          <w:p w:rsidR="002D4B1D" w:rsidP="009D4EC7" w:rsidRDefault="004C1C78" w14:paraId="0DC930F4" w14:textId="77777777">
            <w:pPr>
              <w:pStyle w:val="p-table"/>
              <w:jc w:val="right"/>
              <w:rPr>
                <w:sz w:val="17"/>
              </w:rPr>
            </w:pPr>
            <w:r>
              <w:rPr>
                <w:sz w:val="17"/>
              </w:rPr>
              <w:t>0</w:t>
            </w:r>
          </w:p>
        </w:tc>
        <w:tc>
          <w:tcPr>
            <w:tcW w:w="969" w:type="dxa"/>
            <w:tcMar>
              <w:left w:w="28" w:type="dxa"/>
              <w:right w:w="28" w:type="dxa"/>
            </w:tcMar>
          </w:tcPr>
          <w:p w:rsidR="002D4B1D" w:rsidP="009D4EC7" w:rsidRDefault="004C1C78" w14:paraId="7A67B29D" w14:textId="77777777">
            <w:pPr>
              <w:pStyle w:val="p-table"/>
              <w:jc w:val="right"/>
              <w:rPr>
                <w:sz w:val="17"/>
              </w:rPr>
            </w:pPr>
            <w:r>
              <w:rPr>
                <w:sz w:val="17"/>
              </w:rPr>
              <w:t>0</w:t>
            </w:r>
          </w:p>
        </w:tc>
        <w:tc>
          <w:tcPr>
            <w:tcW w:w="972" w:type="dxa"/>
            <w:tcMar>
              <w:left w:w="28" w:type="dxa"/>
              <w:right w:w="28" w:type="dxa"/>
            </w:tcMar>
          </w:tcPr>
          <w:p w:rsidR="002D4B1D" w:rsidP="009D4EC7" w:rsidRDefault="004C1C78" w14:paraId="773C3727" w14:textId="77777777">
            <w:pPr>
              <w:pStyle w:val="p-table"/>
              <w:jc w:val="right"/>
              <w:rPr>
                <w:sz w:val="17"/>
              </w:rPr>
            </w:pPr>
            <w:r>
              <w:rPr>
                <w:sz w:val="17"/>
              </w:rPr>
              <w:t>0</w:t>
            </w:r>
          </w:p>
        </w:tc>
      </w:tr>
      <w:tr w:rsidR="002D4B1D" w14:paraId="454237A8" w14:textId="77777777">
        <w:tc>
          <w:tcPr>
            <w:tcW w:w="3877" w:type="dxa"/>
            <w:tcMar>
              <w:right w:w="28" w:type="dxa"/>
            </w:tcMar>
          </w:tcPr>
          <w:p w:rsidR="002D4B1D" w:rsidRDefault="002D4B1D" w14:paraId="59B4ABF2" w14:textId="77777777">
            <w:pPr>
              <w:pStyle w:val="p-table"/>
              <w:rPr>
                <w:sz w:val="17"/>
              </w:rPr>
            </w:pPr>
          </w:p>
        </w:tc>
        <w:tc>
          <w:tcPr>
            <w:tcW w:w="969" w:type="dxa"/>
            <w:tcMar>
              <w:left w:w="28" w:type="dxa"/>
              <w:right w:w="28" w:type="dxa"/>
            </w:tcMar>
          </w:tcPr>
          <w:p w:rsidR="002D4B1D" w:rsidP="009D4EC7" w:rsidRDefault="002D4B1D" w14:paraId="03354D77" w14:textId="77777777">
            <w:pPr>
              <w:pStyle w:val="p-table"/>
              <w:jc w:val="right"/>
              <w:rPr>
                <w:sz w:val="17"/>
              </w:rPr>
            </w:pPr>
          </w:p>
        </w:tc>
        <w:tc>
          <w:tcPr>
            <w:tcW w:w="969" w:type="dxa"/>
            <w:tcMar>
              <w:left w:w="28" w:type="dxa"/>
              <w:right w:w="28" w:type="dxa"/>
            </w:tcMar>
          </w:tcPr>
          <w:p w:rsidR="002D4B1D" w:rsidP="009D4EC7" w:rsidRDefault="002D4B1D" w14:paraId="2EE98CF2" w14:textId="77777777">
            <w:pPr>
              <w:pStyle w:val="p-table"/>
              <w:jc w:val="right"/>
              <w:rPr>
                <w:sz w:val="17"/>
              </w:rPr>
            </w:pPr>
          </w:p>
        </w:tc>
        <w:tc>
          <w:tcPr>
            <w:tcW w:w="969" w:type="dxa"/>
            <w:tcMar>
              <w:left w:w="28" w:type="dxa"/>
              <w:right w:w="28" w:type="dxa"/>
            </w:tcMar>
          </w:tcPr>
          <w:p w:rsidR="002D4B1D" w:rsidP="009D4EC7" w:rsidRDefault="002D4B1D" w14:paraId="50D0FB07" w14:textId="77777777">
            <w:pPr>
              <w:pStyle w:val="p-table"/>
              <w:jc w:val="right"/>
              <w:rPr>
                <w:sz w:val="17"/>
              </w:rPr>
            </w:pPr>
          </w:p>
        </w:tc>
        <w:tc>
          <w:tcPr>
            <w:tcW w:w="969" w:type="dxa"/>
            <w:tcMar>
              <w:left w:w="28" w:type="dxa"/>
              <w:right w:w="28" w:type="dxa"/>
            </w:tcMar>
          </w:tcPr>
          <w:p w:rsidR="002D4B1D" w:rsidP="009D4EC7" w:rsidRDefault="002D4B1D" w14:paraId="7C3B2796" w14:textId="77777777">
            <w:pPr>
              <w:pStyle w:val="p-table"/>
              <w:jc w:val="right"/>
              <w:rPr>
                <w:sz w:val="17"/>
              </w:rPr>
            </w:pPr>
          </w:p>
        </w:tc>
        <w:tc>
          <w:tcPr>
            <w:tcW w:w="969" w:type="dxa"/>
            <w:tcMar>
              <w:left w:w="28" w:type="dxa"/>
              <w:right w:w="28" w:type="dxa"/>
            </w:tcMar>
          </w:tcPr>
          <w:p w:rsidR="002D4B1D" w:rsidP="009D4EC7" w:rsidRDefault="002D4B1D" w14:paraId="046AA2DA" w14:textId="77777777">
            <w:pPr>
              <w:pStyle w:val="p-table"/>
              <w:jc w:val="right"/>
              <w:rPr>
                <w:sz w:val="17"/>
              </w:rPr>
            </w:pPr>
          </w:p>
        </w:tc>
        <w:tc>
          <w:tcPr>
            <w:tcW w:w="972" w:type="dxa"/>
            <w:tcMar>
              <w:left w:w="28" w:type="dxa"/>
              <w:right w:w="28" w:type="dxa"/>
            </w:tcMar>
          </w:tcPr>
          <w:p w:rsidR="002D4B1D" w:rsidP="009D4EC7" w:rsidRDefault="002D4B1D" w14:paraId="09F63454" w14:textId="77777777">
            <w:pPr>
              <w:pStyle w:val="p-table"/>
              <w:jc w:val="right"/>
              <w:rPr>
                <w:sz w:val="17"/>
              </w:rPr>
            </w:pPr>
          </w:p>
        </w:tc>
      </w:tr>
      <w:tr w:rsidR="002D4B1D" w14:paraId="5995CD16" w14:textId="77777777">
        <w:tc>
          <w:tcPr>
            <w:tcW w:w="3877" w:type="dxa"/>
            <w:tcBorders>
              <w:bottom w:val="single" w:color="009EE0" w:sz="2" w:space="0"/>
            </w:tcBorders>
            <w:tcMar>
              <w:right w:w="28" w:type="dxa"/>
            </w:tcMar>
          </w:tcPr>
          <w:p w:rsidR="002D4B1D" w:rsidRDefault="004C1C78" w14:paraId="185E0A44" w14:textId="77777777">
            <w:pPr>
              <w:pStyle w:val="p-table"/>
              <w:rPr>
                <w:b/>
                <w:sz w:val="17"/>
              </w:rPr>
            </w:pPr>
            <w:r>
              <w:rPr>
                <w:b/>
                <w:sz w:val="17"/>
              </w:rPr>
              <w:t>Stand Voorjaarsnota</w:t>
            </w:r>
          </w:p>
        </w:tc>
        <w:tc>
          <w:tcPr>
            <w:tcW w:w="969" w:type="dxa"/>
            <w:tcBorders>
              <w:bottom w:val="single" w:color="009EE0" w:sz="2" w:space="0"/>
            </w:tcBorders>
            <w:tcMar>
              <w:left w:w="28" w:type="dxa"/>
              <w:right w:w="28" w:type="dxa"/>
            </w:tcMar>
          </w:tcPr>
          <w:p w:rsidR="002D4B1D" w:rsidP="009D4EC7" w:rsidRDefault="004C1C78" w14:paraId="6ABC8B32" w14:textId="77777777">
            <w:pPr>
              <w:pStyle w:val="p-table"/>
              <w:jc w:val="right"/>
              <w:rPr>
                <w:b/>
                <w:sz w:val="17"/>
              </w:rPr>
            </w:pPr>
            <w:r>
              <w:rPr>
                <w:b/>
                <w:sz w:val="17"/>
              </w:rPr>
              <w:t>106.164</w:t>
            </w:r>
          </w:p>
        </w:tc>
        <w:tc>
          <w:tcPr>
            <w:tcW w:w="969" w:type="dxa"/>
            <w:tcBorders>
              <w:bottom w:val="single" w:color="009EE0" w:sz="2" w:space="0"/>
            </w:tcBorders>
            <w:tcMar>
              <w:left w:w="28" w:type="dxa"/>
              <w:right w:w="28" w:type="dxa"/>
            </w:tcMar>
          </w:tcPr>
          <w:p w:rsidR="002D4B1D" w:rsidP="009D4EC7" w:rsidRDefault="004C1C78" w14:paraId="5E34FBB7" w14:textId="77777777">
            <w:pPr>
              <w:pStyle w:val="p-table"/>
              <w:jc w:val="right"/>
              <w:rPr>
                <w:b/>
                <w:sz w:val="17"/>
              </w:rPr>
            </w:pPr>
            <w:r>
              <w:rPr>
                <w:b/>
                <w:sz w:val="17"/>
              </w:rPr>
              <w:t>111.806</w:t>
            </w:r>
          </w:p>
        </w:tc>
        <w:tc>
          <w:tcPr>
            <w:tcW w:w="969" w:type="dxa"/>
            <w:tcBorders>
              <w:bottom w:val="single" w:color="009EE0" w:sz="2" w:space="0"/>
            </w:tcBorders>
            <w:tcMar>
              <w:left w:w="28" w:type="dxa"/>
              <w:right w:w="28" w:type="dxa"/>
            </w:tcMar>
          </w:tcPr>
          <w:p w:rsidR="002D4B1D" w:rsidP="009D4EC7" w:rsidRDefault="004C1C78" w14:paraId="31A993AB" w14:textId="77777777">
            <w:pPr>
              <w:pStyle w:val="p-table"/>
              <w:jc w:val="right"/>
              <w:rPr>
                <w:b/>
                <w:sz w:val="17"/>
              </w:rPr>
            </w:pPr>
            <w:r>
              <w:rPr>
                <w:b/>
                <w:sz w:val="17"/>
              </w:rPr>
              <w:t>119.098</w:t>
            </w:r>
          </w:p>
        </w:tc>
        <w:tc>
          <w:tcPr>
            <w:tcW w:w="969" w:type="dxa"/>
            <w:tcBorders>
              <w:bottom w:val="single" w:color="009EE0" w:sz="2" w:space="0"/>
            </w:tcBorders>
            <w:tcMar>
              <w:left w:w="28" w:type="dxa"/>
              <w:right w:w="28" w:type="dxa"/>
            </w:tcMar>
          </w:tcPr>
          <w:p w:rsidR="002D4B1D" w:rsidP="009D4EC7" w:rsidRDefault="004C1C78" w14:paraId="5192C815" w14:textId="77777777">
            <w:pPr>
              <w:pStyle w:val="p-table"/>
              <w:jc w:val="right"/>
              <w:rPr>
                <w:b/>
                <w:sz w:val="17"/>
              </w:rPr>
            </w:pPr>
            <w:r>
              <w:rPr>
                <w:b/>
                <w:sz w:val="17"/>
              </w:rPr>
              <w:t>125.357</w:t>
            </w:r>
          </w:p>
        </w:tc>
        <w:tc>
          <w:tcPr>
            <w:tcW w:w="969" w:type="dxa"/>
            <w:tcBorders>
              <w:bottom w:val="single" w:color="009EE0" w:sz="2" w:space="0"/>
            </w:tcBorders>
            <w:tcMar>
              <w:left w:w="28" w:type="dxa"/>
              <w:right w:w="28" w:type="dxa"/>
            </w:tcMar>
          </w:tcPr>
          <w:p w:rsidR="002D4B1D" w:rsidP="009D4EC7" w:rsidRDefault="004C1C78" w14:paraId="0712B9FB" w14:textId="77777777">
            <w:pPr>
              <w:pStyle w:val="p-table"/>
              <w:jc w:val="right"/>
              <w:rPr>
                <w:b/>
                <w:sz w:val="17"/>
              </w:rPr>
            </w:pPr>
            <w:r>
              <w:rPr>
                <w:b/>
                <w:sz w:val="17"/>
              </w:rPr>
              <w:t>132.343</w:t>
            </w:r>
          </w:p>
        </w:tc>
        <w:tc>
          <w:tcPr>
            <w:tcW w:w="972" w:type="dxa"/>
            <w:tcBorders>
              <w:bottom w:val="single" w:color="009EE0" w:sz="2" w:space="0"/>
            </w:tcBorders>
            <w:tcMar>
              <w:left w:w="28" w:type="dxa"/>
              <w:right w:w="28" w:type="dxa"/>
            </w:tcMar>
          </w:tcPr>
          <w:p w:rsidR="002D4B1D" w:rsidP="009D4EC7" w:rsidRDefault="004C1C78" w14:paraId="74757852" w14:textId="77777777">
            <w:pPr>
              <w:pStyle w:val="p-table"/>
              <w:jc w:val="right"/>
              <w:rPr>
                <w:b/>
                <w:sz w:val="17"/>
              </w:rPr>
            </w:pPr>
            <w:r>
              <w:rPr>
                <w:b/>
                <w:sz w:val="17"/>
              </w:rPr>
              <w:t>140.073</w:t>
            </w:r>
          </w:p>
        </w:tc>
      </w:tr>
    </w:tbl>
    <w:p w:rsidR="002D4B1D" w:rsidRDefault="002D4B1D" w14:paraId="62E9A306"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877"/>
        <w:gridCol w:w="969"/>
        <w:gridCol w:w="969"/>
        <w:gridCol w:w="969"/>
        <w:gridCol w:w="969"/>
        <w:gridCol w:w="969"/>
        <w:gridCol w:w="972"/>
      </w:tblGrid>
      <w:tr w:rsidR="002D4B1D" w14:paraId="42D7ACFD" w14:textId="77777777">
        <w:trPr>
          <w:tblHeader/>
        </w:trPr>
        <w:tc>
          <w:tcPr>
            <w:tcW w:w="9694" w:type="dxa"/>
            <w:gridSpan w:val="7"/>
          </w:tcPr>
          <w:p w:rsidR="002D4B1D" w:rsidRDefault="004C1C78" w14:paraId="38201BCF" w14:textId="77777777">
            <w:pPr>
              <w:pStyle w:val="kio2-table-title"/>
            </w:pPr>
            <w:r>
              <w:lastRenderedPageBreak/>
              <w:t>Zorg: Ontvangsten</w:t>
            </w:r>
          </w:p>
        </w:tc>
      </w:tr>
      <w:tr w:rsidR="002D4B1D" w14:paraId="54ED2E8C" w14:textId="77777777">
        <w:trPr>
          <w:tblHeader/>
        </w:trPr>
        <w:tc>
          <w:tcPr>
            <w:tcW w:w="3877" w:type="dxa"/>
            <w:tcBorders>
              <w:top w:val="single" w:color="000000" w:sz="2" w:space="0"/>
              <w:bottom w:val="single" w:color="009EE0" w:sz="2" w:space="0"/>
            </w:tcBorders>
            <w:tcMar>
              <w:top w:w="28" w:type="dxa"/>
              <w:bottom w:w="28" w:type="dxa"/>
              <w:right w:w="28" w:type="dxa"/>
            </w:tcMar>
          </w:tcPr>
          <w:p w:rsidR="002D4B1D" w:rsidRDefault="004C1C78" w14:paraId="6714491D" w14:textId="77777777">
            <w:pPr>
              <w:pStyle w:val="p-table"/>
              <w:rPr>
                <w:color w:val="000000"/>
                <w:sz w:val="17"/>
              </w:rPr>
            </w:pPr>
            <w:proofErr w:type="spellStart"/>
            <w:r>
              <w:rPr>
                <w:color w:val="000000"/>
                <w:sz w:val="17"/>
              </w:rPr>
              <w:t>Premiegefinancierd</w:t>
            </w:r>
            <w:proofErr w:type="spellEnd"/>
            <w:r>
              <w:rPr>
                <w:color w:val="000000"/>
                <w:sz w:val="17"/>
              </w:rPr>
              <w:t xml:space="preserve"> Budgettair Kader Zorg: Ontvangsten</w:t>
            </w:r>
          </w:p>
        </w:tc>
        <w:tc>
          <w:tcPr>
            <w:tcW w:w="969" w:type="dxa"/>
            <w:tcBorders>
              <w:top w:val="single" w:color="000000" w:sz="2" w:space="0"/>
              <w:bottom w:val="single" w:color="009EE0" w:sz="2" w:space="0"/>
            </w:tcBorders>
            <w:tcMar>
              <w:top w:w="28" w:type="dxa"/>
              <w:left w:w="28" w:type="dxa"/>
              <w:bottom w:w="28" w:type="dxa"/>
              <w:right w:w="28" w:type="dxa"/>
            </w:tcMar>
          </w:tcPr>
          <w:p w:rsidR="002D4B1D" w:rsidRDefault="002D4B1D" w14:paraId="1045CA42" w14:textId="77777777">
            <w:pPr>
              <w:pStyle w:val="p-table"/>
              <w:rPr>
                <w:color w:val="000000"/>
                <w:sz w:val="17"/>
              </w:rPr>
            </w:pPr>
          </w:p>
        </w:tc>
        <w:tc>
          <w:tcPr>
            <w:tcW w:w="969" w:type="dxa"/>
            <w:tcBorders>
              <w:top w:val="single" w:color="000000" w:sz="2" w:space="0"/>
              <w:bottom w:val="single" w:color="009EE0" w:sz="2" w:space="0"/>
            </w:tcBorders>
            <w:tcMar>
              <w:top w:w="28" w:type="dxa"/>
              <w:left w:w="28" w:type="dxa"/>
              <w:bottom w:w="28" w:type="dxa"/>
              <w:right w:w="28" w:type="dxa"/>
            </w:tcMar>
          </w:tcPr>
          <w:p w:rsidR="002D4B1D" w:rsidRDefault="002D4B1D" w14:paraId="606D0EF4" w14:textId="77777777">
            <w:pPr>
              <w:pStyle w:val="p-table"/>
              <w:rPr>
                <w:color w:val="000000"/>
                <w:sz w:val="17"/>
              </w:rPr>
            </w:pPr>
          </w:p>
        </w:tc>
        <w:tc>
          <w:tcPr>
            <w:tcW w:w="969" w:type="dxa"/>
            <w:tcBorders>
              <w:top w:val="single" w:color="000000" w:sz="2" w:space="0"/>
              <w:bottom w:val="single" w:color="009EE0" w:sz="2" w:space="0"/>
            </w:tcBorders>
            <w:tcMar>
              <w:top w:w="28" w:type="dxa"/>
              <w:left w:w="28" w:type="dxa"/>
              <w:bottom w:w="28" w:type="dxa"/>
              <w:right w:w="28" w:type="dxa"/>
            </w:tcMar>
          </w:tcPr>
          <w:p w:rsidR="002D4B1D" w:rsidRDefault="002D4B1D" w14:paraId="52E3A3B2" w14:textId="77777777">
            <w:pPr>
              <w:pStyle w:val="p-table"/>
              <w:rPr>
                <w:color w:val="000000"/>
                <w:sz w:val="17"/>
              </w:rPr>
            </w:pPr>
          </w:p>
        </w:tc>
        <w:tc>
          <w:tcPr>
            <w:tcW w:w="969" w:type="dxa"/>
            <w:tcBorders>
              <w:top w:val="single" w:color="000000" w:sz="2" w:space="0"/>
              <w:bottom w:val="single" w:color="009EE0" w:sz="2" w:space="0"/>
            </w:tcBorders>
            <w:tcMar>
              <w:top w:w="28" w:type="dxa"/>
              <w:left w:w="28" w:type="dxa"/>
              <w:bottom w:w="28" w:type="dxa"/>
              <w:right w:w="28" w:type="dxa"/>
            </w:tcMar>
          </w:tcPr>
          <w:p w:rsidR="002D4B1D" w:rsidRDefault="002D4B1D" w14:paraId="020BC394" w14:textId="77777777">
            <w:pPr>
              <w:pStyle w:val="p-table"/>
              <w:rPr>
                <w:color w:val="000000"/>
                <w:sz w:val="17"/>
              </w:rPr>
            </w:pPr>
          </w:p>
        </w:tc>
        <w:tc>
          <w:tcPr>
            <w:tcW w:w="969" w:type="dxa"/>
            <w:tcBorders>
              <w:top w:val="single" w:color="000000" w:sz="2" w:space="0"/>
              <w:bottom w:val="single" w:color="009EE0" w:sz="2" w:space="0"/>
            </w:tcBorders>
            <w:tcMar>
              <w:top w:w="28" w:type="dxa"/>
              <w:left w:w="28" w:type="dxa"/>
              <w:bottom w:w="28" w:type="dxa"/>
              <w:right w:w="28" w:type="dxa"/>
            </w:tcMar>
          </w:tcPr>
          <w:p w:rsidR="002D4B1D" w:rsidRDefault="002D4B1D" w14:paraId="185AA510" w14:textId="77777777">
            <w:pPr>
              <w:pStyle w:val="p-table"/>
              <w:rPr>
                <w:color w:val="000000"/>
                <w:sz w:val="17"/>
              </w:rPr>
            </w:pPr>
          </w:p>
        </w:tc>
        <w:tc>
          <w:tcPr>
            <w:tcW w:w="972" w:type="dxa"/>
            <w:tcBorders>
              <w:top w:val="single" w:color="000000" w:sz="2" w:space="0"/>
              <w:bottom w:val="single" w:color="009EE0" w:sz="2" w:space="0"/>
            </w:tcBorders>
            <w:tcMar>
              <w:top w:w="28" w:type="dxa"/>
              <w:left w:w="28" w:type="dxa"/>
              <w:bottom w:w="28" w:type="dxa"/>
              <w:right w:w="28" w:type="dxa"/>
            </w:tcMar>
          </w:tcPr>
          <w:p w:rsidR="002D4B1D" w:rsidRDefault="002D4B1D" w14:paraId="687B154E" w14:textId="77777777">
            <w:pPr>
              <w:pStyle w:val="p-table"/>
              <w:rPr>
                <w:color w:val="000000"/>
                <w:sz w:val="17"/>
              </w:rPr>
            </w:pPr>
          </w:p>
        </w:tc>
      </w:tr>
      <w:tr w:rsidR="002D4B1D" w14:paraId="319A48A1" w14:textId="77777777">
        <w:tc>
          <w:tcPr>
            <w:tcW w:w="3877" w:type="dxa"/>
            <w:tcBorders>
              <w:bottom w:val="single" w:color="009EE0" w:sz="2" w:space="0"/>
            </w:tcBorders>
            <w:tcMar>
              <w:right w:w="28" w:type="dxa"/>
            </w:tcMar>
          </w:tcPr>
          <w:p w:rsidR="002D4B1D" w:rsidRDefault="004C1C78" w14:paraId="2A1F8934" w14:textId="77777777">
            <w:pPr>
              <w:pStyle w:val="p-table"/>
              <w:rPr>
                <w:sz w:val="17"/>
              </w:rPr>
            </w:pPr>
            <w:r>
              <w:rPr>
                <w:sz w:val="17"/>
              </w:rPr>
              <w:t>In miljoenen euro</w:t>
            </w:r>
          </w:p>
        </w:tc>
        <w:tc>
          <w:tcPr>
            <w:tcW w:w="969" w:type="dxa"/>
            <w:tcBorders>
              <w:bottom w:val="single" w:color="009EE0" w:sz="2" w:space="0"/>
            </w:tcBorders>
            <w:tcMar>
              <w:left w:w="28" w:type="dxa"/>
              <w:right w:w="28" w:type="dxa"/>
            </w:tcMar>
          </w:tcPr>
          <w:p w:rsidR="002D4B1D" w:rsidP="009D4EC7" w:rsidRDefault="004C1C78" w14:paraId="16DF494A" w14:textId="77777777">
            <w:pPr>
              <w:pStyle w:val="p-table"/>
              <w:jc w:val="right"/>
              <w:rPr>
                <w:b/>
                <w:sz w:val="17"/>
              </w:rPr>
            </w:pPr>
            <w:r>
              <w:rPr>
                <w:b/>
                <w:sz w:val="17"/>
              </w:rPr>
              <w:t>2025</w:t>
            </w:r>
          </w:p>
        </w:tc>
        <w:tc>
          <w:tcPr>
            <w:tcW w:w="969" w:type="dxa"/>
            <w:tcBorders>
              <w:bottom w:val="single" w:color="009EE0" w:sz="2" w:space="0"/>
            </w:tcBorders>
            <w:tcMar>
              <w:left w:w="28" w:type="dxa"/>
              <w:right w:w="28" w:type="dxa"/>
            </w:tcMar>
          </w:tcPr>
          <w:p w:rsidR="002D4B1D" w:rsidP="009D4EC7" w:rsidRDefault="004C1C78" w14:paraId="0F0B549B" w14:textId="77777777">
            <w:pPr>
              <w:pStyle w:val="p-table"/>
              <w:jc w:val="right"/>
              <w:rPr>
                <w:b/>
                <w:sz w:val="17"/>
              </w:rPr>
            </w:pPr>
            <w:r>
              <w:rPr>
                <w:b/>
                <w:sz w:val="17"/>
              </w:rPr>
              <w:t>2026</w:t>
            </w:r>
          </w:p>
        </w:tc>
        <w:tc>
          <w:tcPr>
            <w:tcW w:w="969" w:type="dxa"/>
            <w:tcBorders>
              <w:bottom w:val="single" w:color="009EE0" w:sz="2" w:space="0"/>
            </w:tcBorders>
            <w:tcMar>
              <w:left w:w="28" w:type="dxa"/>
              <w:right w:w="28" w:type="dxa"/>
            </w:tcMar>
          </w:tcPr>
          <w:p w:rsidR="002D4B1D" w:rsidP="009D4EC7" w:rsidRDefault="004C1C78" w14:paraId="40B9850B" w14:textId="77777777">
            <w:pPr>
              <w:pStyle w:val="p-table"/>
              <w:jc w:val="right"/>
              <w:rPr>
                <w:b/>
                <w:sz w:val="17"/>
              </w:rPr>
            </w:pPr>
            <w:r>
              <w:rPr>
                <w:b/>
                <w:sz w:val="17"/>
              </w:rPr>
              <w:t>2027</w:t>
            </w:r>
          </w:p>
        </w:tc>
        <w:tc>
          <w:tcPr>
            <w:tcW w:w="969" w:type="dxa"/>
            <w:tcBorders>
              <w:bottom w:val="single" w:color="009EE0" w:sz="2" w:space="0"/>
            </w:tcBorders>
            <w:tcMar>
              <w:left w:w="28" w:type="dxa"/>
              <w:right w:w="28" w:type="dxa"/>
            </w:tcMar>
          </w:tcPr>
          <w:p w:rsidR="002D4B1D" w:rsidP="009D4EC7" w:rsidRDefault="004C1C78" w14:paraId="2831BC75" w14:textId="77777777">
            <w:pPr>
              <w:pStyle w:val="p-table"/>
              <w:jc w:val="right"/>
              <w:rPr>
                <w:b/>
                <w:sz w:val="17"/>
              </w:rPr>
            </w:pPr>
            <w:r>
              <w:rPr>
                <w:b/>
                <w:sz w:val="17"/>
              </w:rPr>
              <w:t>2028</w:t>
            </w:r>
          </w:p>
        </w:tc>
        <w:tc>
          <w:tcPr>
            <w:tcW w:w="969" w:type="dxa"/>
            <w:tcBorders>
              <w:bottom w:val="single" w:color="009EE0" w:sz="2" w:space="0"/>
            </w:tcBorders>
            <w:tcMar>
              <w:left w:w="28" w:type="dxa"/>
              <w:right w:w="28" w:type="dxa"/>
            </w:tcMar>
          </w:tcPr>
          <w:p w:rsidR="002D4B1D" w:rsidP="009D4EC7" w:rsidRDefault="004C1C78" w14:paraId="17179698" w14:textId="77777777">
            <w:pPr>
              <w:pStyle w:val="p-table"/>
              <w:jc w:val="right"/>
              <w:rPr>
                <w:b/>
                <w:sz w:val="17"/>
              </w:rPr>
            </w:pPr>
            <w:r>
              <w:rPr>
                <w:b/>
                <w:sz w:val="17"/>
              </w:rPr>
              <w:t>2029</w:t>
            </w:r>
          </w:p>
        </w:tc>
        <w:tc>
          <w:tcPr>
            <w:tcW w:w="972" w:type="dxa"/>
            <w:tcBorders>
              <w:bottom w:val="single" w:color="009EE0" w:sz="2" w:space="0"/>
            </w:tcBorders>
            <w:tcMar>
              <w:left w:w="28" w:type="dxa"/>
              <w:right w:w="28" w:type="dxa"/>
            </w:tcMar>
          </w:tcPr>
          <w:p w:rsidR="002D4B1D" w:rsidP="009D4EC7" w:rsidRDefault="004C1C78" w14:paraId="7EF900A2" w14:textId="77777777">
            <w:pPr>
              <w:pStyle w:val="p-table"/>
              <w:jc w:val="right"/>
              <w:rPr>
                <w:b/>
                <w:sz w:val="17"/>
              </w:rPr>
            </w:pPr>
            <w:r>
              <w:rPr>
                <w:b/>
                <w:sz w:val="17"/>
              </w:rPr>
              <w:t>2030</w:t>
            </w:r>
          </w:p>
        </w:tc>
      </w:tr>
      <w:tr w:rsidR="002D4B1D" w14:paraId="1FC887E0" w14:textId="77777777">
        <w:tc>
          <w:tcPr>
            <w:tcW w:w="3877" w:type="dxa"/>
            <w:tcMar>
              <w:right w:w="28" w:type="dxa"/>
            </w:tcMar>
          </w:tcPr>
          <w:p w:rsidR="002D4B1D" w:rsidRDefault="002D4B1D" w14:paraId="06E1130C" w14:textId="77777777">
            <w:pPr>
              <w:pStyle w:val="p-table"/>
              <w:rPr>
                <w:sz w:val="17"/>
              </w:rPr>
            </w:pPr>
          </w:p>
        </w:tc>
        <w:tc>
          <w:tcPr>
            <w:tcW w:w="969" w:type="dxa"/>
            <w:tcMar>
              <w:left w:w="28" w:type="dxa"/>
              <w:right w:w="28" w:type="dxa"/>
            </w:tcMar>
          </w:tcPr>
          <w:p w:rsidR="002D4B1D" w:rsidP="009D4EC7" w:rsidRDefault="002D4B1D" w14:paraId="03A45C93" w14:textId="77777777">
            <w:pPr>
              <w:pStyle w:val="p-table"/>
              <w:jc w:val="right"/>
              <w:rPr>
                <w:sz w:val="17"/>
              </w:rPr>
            </w:pPr>
          </w:p>
        </w:tc>
        <w:tc>
          <w:tcPr>
            <w:tcW w:w="969" w:type="dxa"/>
            <w:tcMar>
              <w:left w:w="28" w:type="dxa"/>
              <w:right w:w="28" w:type="dxa"/>
            </w:tcMar>
          </w:tcPr>
          <w:p w:rsidR="002D4B1D" w:rsidP="009D4EC7" w:rsidRDefault="002D4B1D" w14:paraId="53802321" w14:textId="77777777">
            <w:pPr>
              <w:pStyle w:val="p-table"/>
              <w:jc w:val="right"/>
              <w:rPr>
                <w:sz w:val="17"/>
              </w:rPr>
            </w:pPr>
          </w:p>
        </w:tc>
        <w:tc>
          <w:tcPr>
            <w:tcW w:w="969" w:type="dxa"/>
            <w:tcMar>
              <w:left w:w="28" w:type="dxa"/>
              <w:right w:w="28" w:type="dxa"/>
            </w:tcMar>
          </w:tcPr>
          <w:p w:rsidR="002D4B1D" w:rsidP="009D4EC7" w:rsidRDefault="002D4B1D" w14:paraId="75D09DE0" w14:textId="77777777">
            <w:pPr>
              <w:pStyle w:val="p-table"/>
              <w:jc w:val="right"/>
              <w:rPr>
                <w:sz w:val="17"/>
              </w:rPr>
            </w:pPr>
          </w:p>
        </w:tc>
        <w:tc>
          <w:tcPr>
            <w:tcW w:w="969" w:type="dxa"/>
            <w:tcMar>
              <w:left w:w="28" w:type="dxa"/>
              <w:right w:w="28" w:type="dxa"/>
            </w:tcMar>
          </w:tcPr>
          <w:p w:rsidR="002D4B1D" w:rsidP="009D4EC7" w:rsidRDefault="002D4B1D" w14:paraId="5F458200" w14:textId="77777777">
            <w:pPr>
              <w:pStyle w:val="p-table"/>
              <w:jc w:val="right"/>
              <w:rPr>
                <w:sz w:val="17"/>
              </w:rPr>
            </w:pPr>
          </w:p>
        </w:tc>
        <w:tc>
          <w:tcPr>
            <w:tcW w:w="969" w:type="dxa"/>
            <w:tcMar>
              <w:left w:w="28" w:type="dxa"/>
              <w:right w:w="28" w:type="dxa"/>
            </w:tcMar>
          </w:tcPr>
          <w:p w:rsidR="002D4B1D" w:rsidP="009D4EC7" w:rsidRDefault="002D4B1D" w14:paraId="08991BEF" w14:textId="77777777">
            <w:pPr>
              <w:pStyle w:val="p-table"/>
              <w:jc w:val="right"/>
              <w:rPr>
                <w:sz w:val="17"/>
              </w:rPr>
            </w:pPr>
          </w:p>
        </w:tc>
        <w:tc>
          <w:tcPr>
            <w:tcW w:w="972" w:type="dxa"/>
            <w:tcMar>
              <w:left w:w="28" w:type="dxa"/>
              <w:right w:w="28" w:type="dxa"/>
            </w:tcMar>
          </w:tcPr>
          <w:p w:rsidR="002D4B1D" w:rsidP="009D4EC7" w:rsidRDefault="002D4B1D" w14:paraId="74D162CF" w14:textId="77777777">
            <w:pPr>
              <w:pStyle w:val="p-table"/>
              <w:jc w:val="right"/>
              <w:rPr>
                <w:sz w:val="17"/>
              </w:rPr>
            </w:pPr>
          </w:p>
        </w:tc>
      </w:tr>
      <w:tr w:rsidR="002D4B1D" w14:paraId="6CE9267F" w14:textId="77777777">
        <w:tc>
          <w:tcPr>
            <w:tcW w:w="3877" w:type="dxa"/>
            <w:tcMar>
              <w:right w:w="28" w:type="dxa"/>
            </w:tcMar>
          </w:tcPr>
          <w:p w:rsidR="002D4B1D" w:rsidRDefault="004C1C78" w14:paraId="6B116CC5" w14:textId="77777777">
            <w:pPr>
              <w:pStyle w:val="p-table"/>
              <w:rPr>
                <w:b/>
                <w:sz w:val="17"/>
              </w:rPr>
            </w:pPr>
            <w:r>
              <w:rPr>
                <w:b/>
                <w:sz w:val="17"/>
              </w:rPr>
              <w:t>Stand Basisstand Miljoenennota</w:t>
            </w:r>
          </w:p>
        </w:tc>
        <w:tc>
          <w:tcPr>
            <w:tcW w:w="969" w:type="dxa"/>
            <w:tcMar>
              <w:left w:w="28" w:type="dxa"/>
              <w:right w:w="28" w:type="dxa"/>
            </w:tcMar>
          </w:tcPr>
          <w:p w:rsidR="002D4B1D" w:rsidP="009D4EC7" w:rsidRDefault="004C1C78" w14:paraId="1686BDF3" w14:textId="77777777">
            <w:pPr>
              <w:pStyle w:val="p-table"/>
              <w:jc w:val="right"/>
              <w:rPr>
                <w:b/>
                <w:sz w:val="17"/>
              </w:rPr>
            </w:pPr>
            <w:r>
              <w:rPr>
                <w:b/>
                <w:sz w:val="17"/>
              </w:rPr>
              <w:t>5.930</w:t>
            </w:r>
          </w:p>
        </w:tc>
        <w:tc>
          <w:tcPr>
            <w:tcW w:w="969" w:type="dxa"/>
            <w:tcMar>
              <w:left w:w="28" w:type="dxa"/>
              <w:right w:w="28" w:type="dxa"/>
            </w:tcMar>
          </w:tcPr>
          <w:p w:rsidR="002D4B1D" w:rsidP="009D4EC7" w:rsidRDefault="004C1C78" w14:paraId="4A31DAD5" w14:textId="77777777">
            <w:pPr>
              <w:pStyle w:val="p-table"/>
              <w:jc w:val="right"/>
              <w:rPr>
                <w:b/>
                <w:sz w:val="17"/>
              </w:rPr>
            </w:pPr>
            <w:r>
              <w:rPr>
                <w:b/>
                <w:sz w:val="17"/>
              </w:rPr>
              <w:t>6.058</w:t>
            </w:r>
          </w:p>
        </w:tc>
        <w:tc>
          <w:tcPr>
            <w:tcW w:w="969" w:type="dxa"/>
            <w:tcMar>
              <w:left w:w="28" w:type="dxa"/>
              <w:right w:w="28" w:type="dxa"/>
            </w:tcMar>
          </w:tcPr>
          <w:p w:rsidR="002D4B1D" w:rsidP="009D4EC7" w:rsidRDefault="004C1C78" w14:paraId="75A5091F" w14:textId="77777777">
            <w:pPr>
              <w:pStyle w:val="p-table"/>
              <w:jc w:val="right"/>
              <w:rPr>
                <w:b/>
                <w:sz w:val="17"/>
              </w:rPr>
            </w:pPr>
            <w:r>
              <w:rPr>
                <w:b/>
                <w:sz w:val="17"/>
              </w:rPr>
              <w:t>4.437</w:t>
            </w:r>
          </w:p>
        </w:tc>
        <w:tc>
          <w:tcPr>
            <w:tcW w:w="969" w:type="dxa"/>
            <w:tcMar>
              <w:left w:w="28" w:type="dxa"/>
              <w:right w:w="28" w:type="dxa"/>
            </w:tcMar>
          </w:tcPr>
          <w:p w:rsidR="002D4B1D" w:rsidP="009D4EC7" w:rsidRDefault="004C1C78" w14:paraId="575BF21B" w14:textId="77777777">
            <w:pPr>
              <w:pStyle w:val="p-table"/>
              <w:jc w:val="right"/>
              <w:rPr>
                <w:b/>
                <w:sz w:val="17"/>
              </w:rPr>
            </w:pPr>
            <w:r>
              <w:rPr>
                <w:b/>
                <w:sz w:val="17"/>
              </w:rPr>
              <w:t>4.575</w:t>
            </w:r>
          </w:p>
        </w:tc>
        <w:tc>
          <w:tcPr>
            <w:tcW w:w="969" w:type="dxa"/>
            <w:tcMar>
              <w:left w:w="28" w:type="dxa"/>
              <w:right w:w="28" w:type="dxa"/>
            </w:tcMar>
          </w:tcPr>
          <w:p w:rsidR="002D4B1D" w:rsidP="009D4EC7" w:rsidRDefault="004C1C78" w14:paraId="7D63DBC8" w14:textId="77777777">
            <w:pPr>
              <w:pStyle w:val="p-table"/>
              <w:jc w:val="right"/>
              <w:rPr>
                <w:b/>
                <w:sz w:val="17"/>
              </w:rPr>
            </w:pPr>
            <w:r>
              <w:rPr>
                <w:b/>
                <w:sz w:val="17"/>
              </w:rPr>
              <w:t>4.712</w:t>
            </w:r>
          </w:p>
        </w:tc>
        <w:tc>
          <w:tcPr>
            <w:tcW w:w="972" w:type="dxa"/>
            <w:tcMar>
              <w:left w:w="28" w:type="dxa"/>
              <w:right w:w="28" w:type="dxa"/>
            </w:tcMar>
          </w:tcPr>
          <w:p w:rsidR="002D4B1D" w:rsidP="009D4EC7" w:rsidRDefault="004C1C78" w14:paraId="7AF39006" w14:textId="77777777">
            <w:pPr>
              <w:pStyle w:val="p-table"/>
              <w:jc w:val="right"/>
              <w:rPr>
                <w:b/>
                <w:sz w:val="17"/>
              </w:rPr>
            </w:pPr>
            <w:r>
              <w:rPr>
                <w:b/>
                <w:sz w:val="17"/>
              </w:rPr>
              <w:t>0</w:t>
            </w:r>
          </w:p>
        </w:tc>
      </w:tr>
      <w:tr w:rsidR="002D4B1D" w14:paraId="13989436" w14:textId="77777777">
        <w:tc>
          <w:tcPr>
            <w:tcW w:w="3877" w:type="dxa"/>
            <w:tcMar>
              <w:right w:w="28" w:type="dxa"/>
            </w:tcMar>
          </w:tcPr>
          <w:p w:rsidR="002D4B1D" w:rsidRDefault="002D4B1D" w14:paraId="4776BAC4" w14:textId="77777777">
            <w:pPr>
              <w:pStyle w:val="p-table"/>
              <w:rPr>
                <w:sz w:val="17"/>
              </w:rPr>
            </w:pPr>
          </w:p>
        </w:tc>
        <w:tc>
          <w:tcPr>
            <w:tcW w:w="969" w:type="dxa"/>
            <w:tcMar>
              <w:left w:w="28" w:type="dxa"/>
              <w:right w:w="28" w:type="dxa"/>
            </w:tcMar>
          </w:tcPr>
          <w:p w:rsidR="002D4B1D" w:rsidP="009D4EC7" w:rsidRDefault="002D4B1D" w14:paraId="30E7C8F2" w14:textId="77777777">
            <w:pPr>
              <w:pStyle w:val="p-table"/>
              <w:jc w:val="right"/>
              <w:rPr>
                <w:sz w:val="17"/>
              </w:rPr>
            </w:pPr>
          </w:p>
        </w:tc>
        <w:tc>
          <w:tcPr>
            <w:tcW w:w="969" w:type="dxa"/>
            <w:tcMar>
              <w:left w:w="28" w:type="dxa"/>
              <w:right w:w="28" w:type="dxa"/>
            </w:tcMar>
          </w:tcPr>
          <w:p w:rsidR="002D4B1D" w:rsidP="009D4EC7" w:rsidRDefault="002D4B1D" w14:paraId="4714BA4A" w14:textId="77777777">
            <w:pPr>
              <w:pStyle w:val="p-table"/>
              <w:jc w:val="right"/>
              <w:rPr>
                <w:sz w:val="17"/>
              </w:rPr>
            </w:pPr>
          </w:p>
        </w:tc>
        <w:tc>
          <w:tcPr>
            <w:tcW w:w="969" w:type="dxa"/>
            <w:tcMar>
              <w:left w:w="28" w:type="dxa"/>
              <w:right w:w="28" w:type="dxa"/>
            </w:tcMar>
          </w:tcPr>
          <w:p w:rsidR="002D4B1D" w:rsidP="009D4EC7" w:rsidRDefault="002D4B1D" w14:paraId="013B8293" w14:textId="77777777">
            <w:pPr>
              <w:pStyle w:val="p-table"/>
              <w:jc w:val="right"/>
              <w:rPr>
                <w:sz w:val="17"/>
              </w:rPr>
            </w:pPr>
          </w:p>
        </w:tc>
        <w:tc>
          <w:tcPr>
            <w:tcW w:w="969" w:type="dxa"/>
            <w:tcMar>
              <w:left w:w="28" w:type="dxa"/>
              <w:right w:w="28" w:type="dxa"/>
            </w:tcMar>
          </w:tcPr>
          <w:p w:rsidR="002D4B1D" w:rsidP="009D4EC7" w:rsidRDefault="002D4B1D" w14:paraId="630D0523" w14:textId="77777777">
            <w:pPr>
              <w:pStyle w:val="p-table"/>
              <w:jc w:val="right"/>
              <w:rPr>
                <w:sz w:val="17"/>
              </w:rPr>
            </w:pPr>
          </w:p>
        </w:tc>
        <w:tc>
          <w:tcPr>
            <w:tcW w:w="969" w:type="dxa"/>
            <w:tcMar>
              <w:left w:w="28" w:type="dxa"/>
              <w:right w:w="28" w:type="dxa"/>
            </w:tcMar>
          </w:tcPr>
          <w:p w:rsidR="002D4B1D" w:rsidP="009D4EC7" w:rsidRDefault="002D4B1D" w14:paraId="058AF15A" w14:textId="77777777">
            <w:pPr>
              <w:pStyle w:val="p-table"/>
              <w:jc w:val="right"/>
              <w:rPr>
                <w:sz w:val="17"/>
              </w:rPr>
            </w:pPr>
          </w:p>
        </w:tc>
        <w:tc>
          <w:tcPr>
            <w:tcW w:w="972" w:type="dxa"/>
            <w:tcMar>
              <w:left w:w="28" w:type="dxa"/>
              <w:right w:w="28" w:type="dxa"/>
            </w:tcMar>
          </w:tcPr>
          <w:p w:rsidR="002D4B1D" w:rsidP="009D4EC7" w:rsidRDefault="002D4B1D" w14:paraId="3E59BC46" w14:textId="77777777">
            <w:pPr>
              <w:pStyle w:val="p-table"/>
              <w:jc w:val="right"/>
              <w:rPr>
                <w:sz w:val="17"/>
              </w:rPr>
            </w:pPr>
          </w:p>
        </w:tc>
      </w:tr>
      <w:tr w:rsidR="002D4B1D" w14:paraId="0E7914D4" w14:textId="77777777">
        <w:tc>
          <w:tcPr>
            <w:tcW w:w="3877" w:type="dxa"/>
            <w:tcMar>
              <w:right w:w="28" w:type="dxa"/>
            </w:tcMar>
          </w:tcPr>
          <w:p w:rsidR="002D4B1D" w:rsidRDefault="004C1C78" w14:paraId="5F7A99BB" w14:textId="77777777">
            <w:pPr>
              <w:pStyle w:val="p-table"/>
              <w:rPr>
                <w:i/>
                <w:sz w:val="17"/>
              </w:rPr>
            </w:pPr>
            <w:r>
              <w:rPr>
                <w:i/>
                <w:sz w:val="17"/>
              </w:rPr>
              <w:t>Meevallers</w:t>
            </w:r>
          </w:p>
        </w:tc>
        <w:tc>
          <w:tcPr>
            <w:tcW w:w="969" w:type="dxa"/>
            <w:tcMar>
              <w:left w:w="28" w:type="dxa"/>
              <w:right w:w="28" w:type="dxa"/>
            </w:tcMar>
          </w:tcPr>
          <w:p w:rsidR="002D4B1D" w:rsidP="009D4EC7" w:rsidRDefault="004C1C78" w14:paraId="7D688B06" w14:textId="77777777">
            <w:pPr>
              <w:pStyle w:val="p-table"/>
              <w:jc w:val="right"/>
              <w:rPr>
                <w:i/>
                <w:sz w:val="17"/>
              </w:rPr>
            </w:pPr>
            <w:r>
              <w:rPr>
                <w:i/>
                <w:sz w:val="17"/>
              </w:rPr>
              <w:t>9</w:t>
            </w:r>
          </w:p>
        </w:tc>
        <w:tc>
          <w:tcPr>
            <w:tcW w:w="969" w:type="dxa"/>
            <w:tcMar>
              <w:left w:w="28" w:type="dxa"/>
              <w:right w:w="28" w:type="dxa"/>
            </w:tcMar>
          </w:tcPr>
          <w:p w:rsidR="002D4B1D" w:rsidP="009D4EC7" w:rsidRDefault="004C1C78" w14:paraId="2EAA5B31" w14:textId="77777777">
            <w:pPr>
              <w:pStyle w:val="p-table"/>
              <w:jc w:val="right"/>
              <w:rPr>
                <w:i/>
                <w:sz w:val="17"/>
              </w:rPr>
            </w:pPr>
            <w:r>
              <w:rPr>
                <w:i/>
                <w:sz w:val="17"/>
              </w:rPr>
              <w:t>26</w:t>
            </w:r>
          </w:p>
        </w:tc>
        <w:tc>
          <w:tcPr>
            <w:tcW w:w="969" w:type="dxa"/>
            <w:tcMar>
              <w:left w:w="28" w:type="dxa"/>
              <w:right w:w="28" w:type="dxa"/>
            </w:tcMar>
          </w:tcPr>
          <w:p w:rsidR="002D4B1D" w:rsidP="009D4EC7" w:rsidRDefault="004C1C78" w14:paraId="587943EF" w14:textId="77777777">
            <w:pPr>
              <w:pStyle w:val="p-table"/>
              <w:jc w:val="right"/>
              <w:rPr>
                <w:i/>
                <w:sz w:val="17"/>
              </w:rPr>
            </w:pPr>
            <w:r>
              <w:rPr>
                <w:i/>
                <w:sz w:val="17"/>
              </w:rPr>
              <w:t>20</w:t>
            </w:r>
          </w:p>
        </w:tc>
        <w:tc>
          <w:tcPr>
            <w:tcW w:w="969" w:type="dxa"/>
            <w:tcMar>
              <w:left w:w="28" w:type="dxa"/>
              <w:right w:w="28" w:type="dxa"/>
            </w:tcMar>
          </w:tcPr>
          <w:p w:rsidR="002D4B1D" w:rsidP="009D4EC7" w:rsidRDefault="004C1C78" w14:paraId="3F301F8F" w14:textId="77777777">
            <w:pPr>
              <w:pStyle w:val="p-table"/>
              <w:jc w:val="right"/>
              <w:rPr>
                <w:i/>
                <w:sz w:val="17"/>
              </w:rPr>
            </w:pPr>
            <w:r>
              <w:rPr>
                <w:i/>
                <w:sz w:val="17"/>
              </w:rPr>
              <w:t>21</w:t>
            </w:r>
          </w:p>
        </w:tc>
        <w:tc>
          <w:tcPr>
            <w:tcW w:w="969" w:type="dxa"/>
            <w:tcMar>
              <w:left w:w="28" w:type="dxa"/>
              <w:right w:w="28" w:type="dxa"/>
            </w:tcMar>
          </w:tcPr>
          <w:p w:rsidR="002D4B1D" w:rsidP="009D4EC7" w:rsidRDefault="004C1C78" w14:paraId="343794D4" w14:textId="77777777">
            <w:pPr>
              <w:pStyle w:val="p-table"/>
              <w:jc w:val="right"/>
              <w:rPr>
                <w:i/>
                <w:sz w:val="17"/>
              </w:rPr>
            </w:pPr>
            <w:r>
              <w:rPr>
                <w:i/>
                <w:sz w:val="17"/>
              </w:rPr>
              <w:t>22</w:t>
            </w:r>
          </w:p>
        </w:tc>
        <w:tc>
          <w:tcPr>
            <w:tcW w:w="972" w:type="dxa"/>
            <w:tcMar>
              <w:left w:w="28" w:type="dxa"/>
              <w:right w:w="28" w:type="dxa"/>
            </w:tcMar>
          </w:tcPr>
          <w:p w:rsidR="002D4B1D" w:rsidP="009D4EC7" w:rsidRDefault="004C1C78" w14:paraId="535567B9" w14:textId="77777777">
            <w:pPr>
              <w:pStyle w:val="p-table"/>
              <w:jc w:val="right"/>
              <w:rPr>
                <w:i/>
                <w:sz w:val="17"/>
              </w:rPr>
            </w:pPr>
            <w:r>
              <w:rPr>
                <w:i/>
                <w:sz w:val="17"/>
              </w:rPr>
              <w:t>23</w:t>
            </w:r>
          </w:p>
        </w:tc>
      </w:tr>
      <w:tr w:rsidR="002D4B1D" w14:paraId="52F98C83" w14:textId="77777777">
        <w:tc>
          <w:tcPr>
            <w:tcW w:w="3877" w:type="dxa"/>
            <w:tcMar>
              <w:right w:w="28" w:type="dxa"/>
            </w:tcMar>
          </w:tcPr>
          <w:p w:rsidR="002D4B1D" w:rsidRDefault="004C1C78" w14:paraId="5620BCB7" w14:textId="77777777">
            <w:pPr>
              <w:pStyle w:val="p-table"/>
              <w:rPr>
                <w:sz w:val="17"/>
              </w:rPr>
            </w:pPr>
            <w:r>
              <w:rPr>
                <w:sz w:val="17"/>
              </w:rPr>
              <w:t xml:space="preserve">Actualisatie eigen bijdrage </w:t>
            </w:r>
            <w:proofErr w:type="spellStart"/>
            <w:r>
              <w:rPr>
                <w:sz w:val="17"/>
              </w:rPr>
              <w:t>Wlz</w:t>
            </w:r>
            <w:proofErr w:type="spellEnd"/>
          </w:p>
        </w:tc>
        <w:tc>
          <w:tcPr>
            <w:tcW w:w="969" w:type="dxa"/>
            <w:tcMar>
              <w:left w:w="28" w:type="dxa"/>
              <w:right w:w="28" w:type="dxa"/>
            </w:tcMar>
          </w:tcPr>
          <w:p w:rsidR="002D4B1D" w:rsidP="009D4EC7" w:rsidRDefault="004C1C78" w14:paraId="40F49F0F" w14:textId="77777777">
            <w:pPr>
              <w:pStyle w:val="p-table"/>
              <w:jc w:val="right"/>
              <w:rPr>
                <w:sz w:val="17"/>
              </w:rPr>
            </w:pPr>
            <w:r>
              <w:rPr>
                <w:sz w:val="17"/>
              </w:rPr>
              <w:t>9</w:t>
            </w:r>
          </w:p>
        </w:tc>
        <w:tc>
          <w:tcPr>
            <w:tcW w:w="969" w:type="dxa"/>
            <w:tcMar>
              <w:left w:w="28" w:type="dxa"/>
              <w:right w:w="28" w:type="dxa"/>
            </w:tcMar>
          </w:tcPr>
          <w:p w:rsidR="002D4B1D" w:rsidP="009D4EC7" w:rsidRDefault="004C1C78" w14:paraId="0386CF7B" w14:textId="77777777">
            <w:pPr>
              <w:pStyle w:val="p-table"/>
              <w:jc w:val="right"/>
              <w:rPr>
                <w:sz w:val="17"/>
              </w:rPr>
            </w:pPr>
            <w:r>
              <w:rPr>
                <w:sz w:val="17"/>
              </w:rPr>
              <w:t>10</w:t>
            </w:r>
          </w:p>
        </w:tc>
        <w:tc>
          <w:tcPr>
            <w:tcW w:w="969" w:type="dxa"/>
            <w:tcMar>
              <w:left w:w="28" w:type="dxa"/>
              <w:right w:w="28" w:type="dxa"/>
            </w:tcMar>
          </w:tcPr>
          <w:p w:rsidR="002D4B1D" w:rsidP="009D4EC7" w:rsidRDefault="004C1C78" w14:paraId="65D24AAB" w14:textId="77777777">
            <w:pPr>
              <w:pStyle w:val="p-table"/>
              <w:jc w:val="right"/>
              <w:rPr>
                <w:sz w:val="17"/>
              </w:rPr>
            </w:pPr>
            <w:r>
              <w:rPr>
                <w:sz w:val="17"/>
              </w:rPr>
              <w:t>10</w:t>
            </w:r>
          </w:p>
        </w:tc>
        <w:tc>
          <w:tcPr>
            <w:tcW w:w="969" w:type="dxa"/>
            <w:tcMar>
              <w:left w:w="28" w:type="dxa"/>
              <w:right w:w="28" w:type="dxa"/>
            </w:tcMar>
          </w:tcPr>
          <w:p w:rsidR="002D4B1D" w:rsidP="009D4EC7" w:rsidRDefault="004C1C78" w14:paraId="4F8769AC" w14:textId="77777777">
            <w:pPr>
              <w:pStyle w:val="p-table"/>
              <w:jc w:val="right"/>
              <w:rPr>
                <w:sz w:val="17"/>
              </w:rPr>
            </w:pPr>
            <w:r>
              <w:rPr>
                <w:sz w:val="17"/>
              </w:rPr>
              <w:t>10</w:t>
            </w:r>
          </w:p>
        </w:tc>
        <w:tc>
          <w:tcPr>
            <w:tcW w:w="969" w:type="dxa"/>
            <w:tcMar>
              <w:left w:w="28" w:type="dxa"/>
              <w:right w:w="28" w:type="dxa"/>
            </w:tcMar>
          </w:tcPr>
          <w:p w:rsidR="002D4B1D" w:rsidP="009D4EC7" w:rsidRDefault="004C1C78" w14:paraId="18EDC660" w14:textId="77777777">
            <w:pPr>
              <w:pStyle w:val="p-table"/>
              <w:jc w:val="right"/>
              <w:rPr>
                <w:sz w:val="17"/>
              </w:rPr>
            </w:pPr>
            <w:r>
              <w:rPr>
                <w:sz w:val="17"/>
              </w:rPr>
              <w:t>11</w:t>
            </w:r>
          </w:p>
        </w:tc>
        <w:tc>
          <w:tcPr>
            <w:tcW w:w="972" w:type="dxa"/>
            <w:tcMar>
              <w:left w:w="28" w:type="dxa"/>
              <w:right w:w="28" w:type="dxa"/>
            </w:tcMar>
          </w:tcPr>
          <w:p w:rsidR="002D4B1D" w:rsidP="009D4EC7" w:rsidRDefault="004C1C78" w14:paraId="74E01103" w14:textId="77777777">
            <w:pPr>
              <w:pStyle w:val="p-table"/>
              <w:jc w:val="right"/>
              <w:rPr>
                <w:sz w:val="17"/>
              </w:rPr>
            </w:pPr>
            <w:r>
              <w:rPr>
                <w:sz w:val="17"/>
              </w:rPr>
              <w:t>11</w:t>
            </w:r>
          </w:p>
        </w:tc>
      </w:tr>
      <w:tr w:rsidR="002D4B1D" w14:paraId="369D8DF7" w14:textId="77777777">
        <w:tc>
          <w:tcPr>
            <w:tcW w:w="3877" w:type="dxa"/>
            <w:tcMar>
              <w:right w:w="28" w:type="dxa"/>
            </w:tcMar>
          </w:tcPr>
          <w:p w:rsidR="002D4B1D" w:rsidRDefault="004C1C78" w14:paraId="4A905122" w14:textId="77777777">
            <w:pPr>
              <w:pStyle w:val="p-table"/>
              <w:rPr>
                <w:sz w:val="17"/>
              </w:rPr>
            </w:pPr>
            <w:r>
              <w:rPr>
                <w:sz w:val="17"/>
              </w:rPr>
              <w:t>Actualisatie eigen risico</w:t>
            </w:r>
          </w:p>
        </w:tc>
        <w:tc>
          <w:tcPr>
            <w:tcW w:w="969" w:type="dxa"/>
            <w:tcMar>
              <w:left w:w="28" w:type="dxa"/>
              <w:right w:w="28" w:type="dxa"/>
            </w:tcMar>
          </w:tcPr>
          <w:p w:rsidR="002D4B1D" w:rsidP="009D4EC7" w:rsidRDefault="002D4B1D" w14:paraId="1D857380" w14:textId="77777777">
            <w:pPr>
              <w:pStyle w:val="p-table"/>
              <w:jc w:val="right"/>
              <w:rPr>
                <w:sz w:val="17"/>
              </w:rPr>
            </w:pPr>
          </w:p>
        </w:tc>
        <w:tc>
          <w:tcPr>
            <w:tcW w:w="969" w:type="dxa"/>
            <w:tcMar>
              <w:left w:w="28" w:type="dxa"/>
              <w:right w:w="28" w:type="dxa"/>
            </w:tcMar>
          </w:tcPr>
          <w:p w:rsidR="002D4B1D" w:rsidP="009D4EC7" w:rsidRDefault="004C1C78" w14:paraId="23ACA96D" w14:textId="77777777">
            <w:pPr>
              <w:pStyle w:val="p-table"/>
              <w:jc w:val="right"/>
              <w:rPr>
                <w:sz w:val="17"/>
              </w:rPr>
            </w:pPr>
            <w:r>
              <w:rPr>
                <w:sz w:val="17"/>
              </w:rPr>
              <w:t>16</w:t>
            </w:r>
          </w:p>
        </w:tc>
        <w:tc>
          <w:tcPr>
            <w:tcW w:w="969" w:type="dxa"/>
            <w:tcMar>
              <w:left w:w="28" w:type="dxa"/>
              <w:right w:w="28" w:type="dxa"/>
            </w:tcMar>
          </w:tcPr>
          <w:p w:rsidR="002D4B1D" w:rsidP="009D4EC7" w:rsidRDefault="004C1C78" w14:paraId="31EC8FB8" w14:textId="77777777">
            <w:pPr>
              <w:pStyle w:val="p-table"/>
              <w:jc w:val="right"/>
              <w:rPr>
                <w:sz w:val="17"/>
              </w:rPr>
            </w:pPr>
            <w:r>
              <w:rPr>
                <w:sz w:val="17"/>
              </w:rPr>
              <w:t>10</w:t>
            </w:r>
          </w:p>
        </w:tc>
        <w:tc>
          <w:tcPr>
            <w:tcW w:w="969" w:type="dxa"/>
            <w:tcMar>
              <w:left w:w="28" w:type="dxa"/>
              <w:right w:w="28" w:type="dxa"/>
            </w:tcMar>
          </w:tcPr>
          <w:p w:rsidR="002D4B1D" w:rsidP="009D4EC7" w:rsidRDefault="004C1C78" w14:paraId="5B524681" w14:textId="77777777">
            <w:pPr>
              <w:pStyle w:val="p-table"/>
              <w:jc w:val="right"/>
              <w:rPr>
                <w:sz w:val="17"/>
              </w:rPr>
            </w:pPr>
            <w:r>
              <w:rPr>
                <w:sz w:val="17"/>
              </w:rPr>
              <w:t>11</w:t>
            </w:r>
          </w:p>
        </w:tc>
        <w:tc>
          <w:tcPr>
            <w:tcW w:w="969" w:type="dxa"/>
            <w:tcMar>
              <w:left w:w="28" w:type="dxa"/>
              <w:right w:w="28" w:type="dxa"/>
            </w:tcMar>
          </w:tcPr>
          <w:p w:rsidR="002D4B1D" w:rsidP="009D4EC7" w:rsidRDefault="004C1C78" w14:paraId="7E67B9B2" w14:textId="77777777">
            <w:pPr>
              <w:pStyle w:val="p-table"/>
              <w:jc w:val="right"/>
              <w:rPr>
                <w:sz w:val="17"/>
              </w:rPr>
            </w:pPr>
            <w:r>
              <w:rPr>
                <w:sz w:val="17"/>
              </w:rPr>
              <w:t>11</w:t>
            </w:r>
          </w:p>
        </w:tc>
        <w:tc>
          <w:tcPr>
            <w:tcW w:w="972" w:type="dxa"/>
            <w:tcMar>
              <w:left w:w="28" w:type="dxa"/>
              <w:right w:w="28" w:type="dxa"/>
            </w:tcMar>
          </w:tcPr>
          <w:p w:rsidR="002D4B1D" w:rsidP="009D4EC7" w:rsidRDefault="004C1C78" w14:paraId="6C4BE503" w14:textId="77777777">
            <w:pPr>
              <w:pStyle w:val="p-table"/>
              <w:jc w:val="right"/>
              <w:rPr>
                <w:sz w:val="17"/>
              </w:rPr>
            </w:pPr>
            <w:r>
              <w:rPr>
                <w:sz w:val="17"/>
              </w:rPr>
              <w:t>12</w:t>
            </w:r>
          </w:p>
        </w:tc>
      </w:tr>
      <w:tr w:rsidR="002D4B1D" w14:paraId="6BCD8CC3" w14:textId="77777777">
        <w:tc>
          <w:tcPr>
            <w:tcW w:w="3877" w:type="dxa"/>
            <w:tcMar>
              <w:right w:w="28" w:type="dxa"/>
            </w:tcMar>
          </w:tcPr>
          <w:p w:rsidR="002D4B1D" w:rsidRDefault="002D4B1D" w14:paraId="555C0988" w14:textId="77777777">
            <w:pPr>
              <w:pStyle w:val="p-table"/>
              <w:rPr>
                <w:sz w:val="17"/>
              </w:rPr>
            </w:pPr>
          </w:p>
        </w:tc>
        <w:tc>
          <w:tcPr>
            <w:tcW w:w="969" w:type="dxa"/>
            <w:tcMar>
              <w:left w:w="28" w:type="dxa"/>
              <w:right w:w="28" w:type="dxa"/>
            </w:tcMar>
          </w:tcPr>
          <w:p w:rsidR="002D4B1D" w:rsidP="009D4EC7" w:rsidRDefault="002D4B1D" w14:paraId="46E68737" w14:textId="77777777">
            <w:pPr>
              <w:pStyle w:val="p-table"/>
              <w:jc w:val="right"/>
              <w:rPr>
                <w:sz w:val="17"/>
              </w:rPr>
            </w:pPr>
          </w:p>
        </w:tc>
        <w:tc>
          <w:tcPr>
            <w:tcW w:w="969" w:type="dxa"/>
            <w:tcMar>
              <w:left w:w="28" w:type="dxa"/>
              <w:right w:w="28" w:type="dxa"/>
            </w:tcMar>
          </w:tcPr>
          <w:p w:rsidR="002D4B1D" w:rsidP="009D4EC7" w:rsidRDefault="002D4B1D" w14:paraId="14DE1689" w14:textId="77777777">
            <w:pPr>
              <w:pStyle w:val="p-table"/>
              <w:jc w:val="right"/>
              <w:rPr>
                <w:sz w:val="17"/>
              </w:rPr>
            </w:pPr>
          </w:p>
        </w:tc>
        <w:tc>
          <w:tcPr>
            <w:tcW w:w="969" w:type="dxa"/>
            <w:tcMar>
              <w:left w:w="28" w:type="dxa"/>
              <w:right w:w="28" w:type="dxa"/>
            </w:tcMar>
          </w:tcPr>
          <w:p w:rsidR="002D4B1D" w:rsidP="009D4EC7" w:rsidRDefault="002D4B1D" w14:paraId="2713392C" w14:textId="77777777">
            <w:pPr>
              <w:pStyle w:val="p-table"/>
              <w:jc w:val="right"/>
              <w:rPr>
                <w:sz w:val="17"/>
              </w:rPr>
            </w:pPr>
          </w:p>
        </w:tc>
        <w:tc>
          <w:tcPr>
            <w:tcW w:w="969" w:type="dxa"/>
            <w:tcMar>
              <w:left w:w="28" w:type="dxa"/>
              <w:right w:w="28" w:type="dxa"/>
            </w:tcMar>
          </w:tcPr>
          <w:p w:rsidR="002D4B1D" w:rsidP="009D4EC7" w:rsidRDefault="002D4B1D" w14:paraId="278517B1" w14:textId="77777777">
            <w:pPr>
              <w:pStyle w:val="p-table"/>
              <w:jc w:val="right"/>
              <w:rPr>
                <w:sz w:val="17"/>
              </w:rPr>
            </w:pPr>
          </w:p>
        </w:tc>
        <w:tc>
          <w:tcPr>
            <w:tcW w:w="969" w:type="dxa"/>
            <w:tcMar>
              <w:left w:w="28" w:type="dxa"/>
              <w:right w:w="28" w:type="dxa"/>
            </w:tcMar>
          </w:tcPr>
          <w:p w:rsidR="002D4B1D" w:rsidP="009D4EC7" w:rsidRDefault="002D4B1D" w14:paraId="37EA9873" w14:textId="77777777">
            <w:pPr>
              <w:pStyle w:val="p-table"/>
              <w:jc w:val="right"/>
              <w:rPr>
                <w:sz w:val="17"/>
              </w:rPr>
            </w:pPr>
          </w:p>
        </w:tc>
        <w:tc>
          <w:tcPr>
            <w:tcW w:w="972" w:type="dxa"/>
            <w:tcMar>
              <w:left w:w="28" w:type="dxa"/>
              <w:right w:w="28" w:type="dxa"/>
            </w:tcMar>
          </w:tcPr>
          <w:p w:rsidR="002D4B1D" w:rsidP="009D4EC7" w:rsidRDefault="002D4B1D" w14:paraId="3DE741A1" w14:textId="77777777">
            <w:pPr>
              <w:pStyle w:val="p-table"/>
              <w:jc w:val="right"/>
              <w:rPr>
                <w:sz w:val="17"/>
              </w:rPr>
            </w:pPr>
          </w:p>
        </w:tc>
      </w:tr>
      <w:tr w:rsidR="002D4B1D" w14:paraId="0A26DECA" w14:textId="77777777">
        <w:tc>
          <w:tcPr>
            <w:tcW w:w="3877" w:type="dxa"/>
            <w:tcMar>
              <w:right w:w="28" w:type="dxa"/>
            </w:tcMar>
          </w:tcPr>
          <w:p w:rsidR="002D4B1D" w:rsidRDefault="004C1C78" w14:paraId="479DF56C" w14:textId="77777777">
            <w:pPr>
              <w:pStyle w:val="p-table"/>
              <w:rPr>
                <w:i/>
                <w:sz w:val="17"/>
              </w:rPr>
            </w:pPr>
            <w:r>
              <w:rPr>
                <w:i/>
                <w:sz w:val="17"/>
              </w:rPr>
              <w:t>Tegenvallers</w:t>
            </w:r>
          </w:p>
        </w:tc>
        <w:tc>
          <w:tcPr>
            <w:tcW w:w="969" w:type="dxa"/>
            <w:tcMar>
              <w:left w:w="28" w:type="dxa"/>
              <w:right w:w="28" w:type="dxa"/>
            </w:tcMar>
          </w:tcPr>
          <w:p w:rsidR="002D4B1D" w:rsidP="009D4EC7" w:rsidRDefault="002D4B1D" w14:paraId="11DD0F52" w14:textId="77777777">
            <w:pPr>
              <w:pStyle w:val="p-table"/>
              <w:jc w:val="right"/>
              <w:rPr>
                <w:sz w:val="17"/>
              </w:rPr>
            </w:pPr>
          </w:p>
        </w:tc>
        <w:tc>
          <w:tcPr>
            <w:tcW w:w="969" w:type="dxa"/>
            <w:tcMar>
              <w:left w:w="28" w:type="dxa"/>
              <w:right w:w="28" w:type="dxa"/>
            </w:tcMar>
          </w:tcPr>
          <w:p w:rsidR="002D4B1D" w:rsidP="009D4EC7" w:rsidRDefault="004C1C78" w14:paraId="68A18385" w14:textId="77777777">
            <w:pPr>
              <w:pStyle w:val="p-table"/>
              <w:jc w:val="right"/>
              <w:rPr>
                <w:i/>
                <w:sz w:val="17"/>
              </w:rPr>
            </w:pPr>
            <w:r>
              <w:rPr>
                <w:i/>
                <w:sz w:val="17"/>
              </w:rPr>
              <w:t>‒</w:t>
            </w:r>
            <w:r>
              <w:rPr>
                <w:i/>
                <w:sz w:val="17"/>
              </w:rPr>
              <w:t xml:space="preserve"> 4</w:t>
            </w:r>
          </w:p>
        </w:tc>
        <w:tc>
          <w:tcPr>
            <w:tcW w:w="969" w:type="dxa"/>
            <w:tcMar>
              <w:left w:w="28" w:type="dxa"/>
              <w:right w:w="28" w:type="dxa"/>
            </w:tcMar>
          </w:tcPr>
          <w:p w:rsidR="002D4B1D" w:rsidP="009D4EC7" w:rsidRDefault="004C1C78" w14:paraId="173F7124" w14:textId="77777777">
            <w:pPr>
              <w:pStyle w:val="p-table"/>
              <w:jc w:val="right"/>
              <w:rPr>
                <w:i/>
                <w:sz w:val="17"/>
              </w:rPr>
            </w:pPr>
            <w:r>
              <w:rPr>
                <w:i/>
                <w:sz w:val="17"/>
              </w:rPr>
              <w:t>‒</w:t>
            </w:r>
            <w:r>
              <w:rPr>
                <w:i/>
                <w:sz w:val="17"/>
              </w:rPr>
              <w:t xml:space="preserve"> 2</w:t>
            </w:r>
          </w:p>
        </w:tc>
        <w:tc>
          <w:tcPr>
            <w:tcW w:w="969" w:type="dxa"/>
            <w:tcMar>
              <w:left w:w="28" w:type="dxa"/>
              <w:right w:w="28" w:type="dxa"/>
            </w:tcMar>
          </w:tcPr>
          <w:p w:rsidR="002D4B1D" w:rsidP="009D4EC7" w:rsidRDefault="004C1C78" w14:paraId="77E43429" w14:textId="77777777">
            <w:pPr>
              <w:pStyle w:val="p-table"/>
              <w:jc w:val="right"/>
              <w:rPr>
                <w:i/>
                <w:sz w:val="17"/>
              </w:rPr>
            </w:pPr>
            <w:r>
              <w:rPr>
                <w:i/>
                <w:sz w:val="17"/>
              </w:rPr>
              <w:t>‒</w:t>
            </w:r>
            <w:r>
              <w:rPr>
                <w:i/>
                <w:sz w:val="17"/>
              </w:rPr>
              <w:t xml:space="preserve"> 2</w:t>
            </w:r>
          </w:p>
        </w:tc>
        <w:tc>
          <w:tcPr>
            <w:tcW w:w="969" w:type="dxa"/>
            <w:tcMar>
              <w:left w:w="28" w:type="dxa"/>
              <w:right w:w="28" w:type="dxa"/>
            </w:tcMar>
          </w:tcPr>
          <w:p w:rsidR="002D4B1D" w:rsidP="009D4EC7" w:rsidRDefault="004C1C78" w14:paraId="08B2110B" w14:textId="77777777">
            <w:pPr>
              <w:pStyle w:val="p-table"/>
              <w:jc w:val="right"/>
              <w:rPr>
                <w:i/>
                <w:sz w:val="17"/>
              </w:rPr>
            </w:pPr>
            <w:r>
              <w:rPr>
                <w:i/>
                <w:sz w:val="17"/>
              </w:rPr>
              <w:t>‒</w:t>
            </w:r>
            <w:r>
              <w:rPr>
                <w:i/>
                <w:sz w:val="17"/>
              </w:rPr>
              <w:t xml:space="preserve"> 2</w:t>
            </w:r>
          </w:p>
        </w:tc>
        <w:tc>
          <w:tcPr>
            <w:tcW w:w="972" w:type="dxa"/>
            <w:tcMar>
              <w:left w:w="28" w:type="dxa"/>
              <w:right w:w="28" w:type="dxa"/>
            </w:tcMar>
          </w:tcPr>
          <w:p w:rsidR="002D4B1D" w:rsidP="009D4EC7" w:rsidRDefault="004C1C78" w14:paraId="3244881F" w14:textId="77777777">
            <w:pPr>
              <w:pStyle w:val="p-table"/>
              <w:jc w:val="right"/>
              <w:rPr>
                <w:i/>
                <w:sz w:val="17"/>
              </w:rPr>
            </w:pPr>
            <w:r>
              <w:rPr>
                <w:i/>
                <w:sz w:val="17"/>
              </w:rPr>
              <w:t>‒</w:t>
            </w:r>
            <w:r>
              <w:rPr>
                <w:i/>
                <w:sz w:val="17"/>
              </w:rPr>
              <w:t xml:space="preserve"> 1</w:t>
            </w:r>
          </w:p>
        </w:tc>
      </w:tr>
      <w:tr w:rsidR="002D4B1D" w14:paraId="11426838" w14:textId="77777777">
        <w:tc>
          <w:tcPr>
            <w:tcW w:w="3877" w:type="dxa"/>
            <w:tcMar>
              <w:right w:w="28" w:type="dxa"/>
            </w:tcMar>
          </w:tcPr>
          <w:p w:rsidR="002D4B1D" w:rsidRDefault="004C1C78" w14:paraId="103D907A" w14:textId="77777777">
            <w:pPr>
              <w:pStyle w:val="p-table"/>
              <w:rPr>
                <w:sz w:val="17"/>
              </w:rPr>
            </w:pPr>
            <w:r>
              <w:rPr>
                <w:sz w:val="17"/>
              </w:rPr>
              <w:t>Actualisatie eigen risico</w:t>
            </w:r>
          </w:p>
        </w:tc>
        <w:tc>
          <w:tcPr>
            <w:tcW w:w="969" w:type="dxa"/>
            <w:tcMar>
              <w:left w:w="28" w:type="dxa"/>
              <w:right w:w="28" w:type="dxa"/>
            </w:tcMar>
          </w:tcPr>
          <w:p w:rsidR="002D4B1D" w:rsidP="009D4EC7" w:rsidRDefault="002D4B1D" w14:paraId="24DC486D" w14:textId="77777777">
            <w:pPr>
              <w:pStyle w:val="p-table"/>
              <w:jc w:val="right"/>
              <w:rPr>
                <w:sz w:val="17"/>
              </w:rPr>
            </w:pPr>
          </w:p>
        </w:tc>
        <w:tc>
          <w:tcPr>
            <w:tcW w:w="969" w:type="dxa"/>
            <w:tcMar>
              <w:left w:w="28" w:type="dxa"/>
              <w:right w:w="28" w:type="dxa"/>
            </w:tcMar>
          </w:tcPr>
          <w:p w:rsidR="002D4B1D" w:rsidP="009D4EC7" w:rsidRDefault="004C1C78" w14:paraId="31D3489A" w14:textId="77777777">
            <w:pPr>
              <w:pStyle w:val="p-table"/>
              <w:jc w:val="right"/>
              <w:rPr>
                <w:sz w:val="17"/>
              </w:rPr>
            </w:pPr>
            <w:r>
              <w:rPr>
                <w:sz w:val="17"/>
              </w:rPr>
              <w:t>‒</w:t>
            </w:r>
            <w:r>
              <w:rPr>
                <w:sz w:val="17"/>
              </w:rPr>
              <w:t xml:space="preserve"> 4</w:t>
            </w:r>
          </w:p>
        </w:tc>
        <w:tc>
          <w:tcPr>
            <w:tcW w:w="969" w:type="dxa"/>
            <w:tcMar>
              <w:left w:w="28" w:type="dxa"/>
              <w:right w:w="28" w:type="dxa"/>
            </w:tcMar>
          </w:tcPr>
          <w:p w:rsidR="002D4B1D" w:rsidP="009D4EC7" w:rsidRDefault="004C1C78" w14:paraId="11950EF8" w14:textId="77777777">
            <w:pPr>
              <w:pStyle w:val="p-table"/>
              <w:jc w:val="right"/>
              <w:rPr>
                <w:sz w:val="17"/>
              </w:rPr>
            </w:pPr>
            <w:r>
              <w:rPr>
                <w:sz w:val="17"/>
              </w:rPr>
              <w:t>‒</w:t>
            </w:r>
            <w:r>
              <w:rPr>
                <w:sz w:val="17"/>
              </w:rPr>
              <w:t xml:space="preserve"> 2</w:t>
            </w:r>
          </w:p>
        </w:tc>
        <w:tc>
          <w:tcPr>
            <w:tcW w:w="969" w:type="dxa"/>
            <w:tcMar>
              <w:left w:w="28" w:type="dxa"/>
              <w:right w:w="28" w:type="dxa"/>
            </w:tcMar>
          </w:tcPr>
          <w:p w:rsidR="002D4B1D" w:rsidP="009D4EC7" w:rsidRDefault="004C1C78" w14:paraId="1E6BFD76" w14:textId="77777777">
            <w:pPr>
              <w:pStyle w:val="p-table"/>
              <w:jc w:val="right"/>
              <w:rPr>
                <w:sz w:val="17"/>
              </w:rPr>
            </w:pPr>
            <w:r>
              <w:rPr>
                <w:sz w:val="17"/>
              </w:rPr>
              <w:t>‒</w:t>
            </w:r>
            <w:r>
              <w:rPr>
                <w:sz w:val="17"/>
              </w:rPr>
              <w:t xml:space="preserve"> 2</w:t>
            </w:r>
          </w:p>
        </w:tc>
        <w:tc>
          <w:tcPr>
            <w:tcW w:w="969" w:type="dxa"/>
            <w:tcMar>
              <w:left w:w="28" w:type="dxa"/>
              <w:right w:w="28" w:type="dxa"/>
            </w:tcMar>
          </w:tcPr>
          <w:p w:rsidR="002D4B1D" w:rsidP="009D4EC7" w:rsidRDefault="004C1C78" w14:paraId="2FE768A4" w14:textId="77777777">
            <w:pPr>
              <w:pStyle w:val="p-table"/>
              <w:jc w:val="right"/>
              <w:rPr>
                <w:sz w:val="17"/>
              </w:rPr>
            </w:pPr>
            <w:r>
              <w:rPr>
                <w:sz w:val="17"/>
              </w:rPr>
              <w:t>‒</w:t>
            </w:r>
            <w:r>
              <w:rPr>
                <w:sz w:val="17"/>
              </w:rPr>
              <w:t xml:space="preserve"> 2</w:t>
            </w:r>
          </w:p>
        </w:tc>
        <w:tc>
          <w:tcPr>
            <w:tcW w:w="972" w:type="dxa"/>
            <w:tcMar>
              <w:left w:w="28" w:type="dxa"/>
              <w:right w:w="28" w:type="dxa"/>
            </w:tcMar>
          </w:tcPr>
          <w:p w:rsidR="002D4B1D" w:rsidP="009D4EC7" w:rsidRDefault="004C1C78" w14:paraId="5BA62E13" w14:textId="77777777">
            <w:pPr>
              <w:pStyle w:val="p-table"/>
              <w:jc w:val="right"/>
              <w:rPr>
                <w:sz w:val="17"/>
              </w:rPr>
            </w:pPr>
            <w:r>
              <w:rPr>
                <w:sz w:val="17"/>
              </w:rPr>
              <w:t>‒</w:t>
            </w:r>
            <w:r>
              <w:rPr>
                <w:sz w:val="17"/>
              </w:rPr>
              <w:t xml:space="preserve"> 1</w:t>
            </w:r>
          </w:p>
        </w:tc>
      </w:tr>
      <w:tr w:rsidR="002D4B1D" w14:paraId="12B2AB56" w14:textId="77777777">
        <w:tc>
          <w:tcPr>
            <w:tcW w:w="3877" w:type="dxa"/>
            <w:tcMar>
              <w:right w:w="28" w:type="dxa"/>
            </w:tcMar>
          </w:tcPr>
          <w:p w:rsidR="002D4B1D" w:rsidRDefault="002D4B1D" w14:paraId="3BA4F39A" w14:textId="77777777">
            <w:pPr>
              <w:pStyle w:val="p-table"/>
              <w:rPr>
                <w:sz w:val="17"/>
              </w:rPr>
            </w:pPr>
          </w:p>
        </w:tc>
        <w:tc>
          <w:tcPr>
            <w:tcW w:w="969" w:type="dxa"/>
            <w:tcMar>
              <w:left w:w="28" w:type="dxa"/>
              <w:right w:w="28" w:type="dxa"/>
            </w:tcMar>
          </w:tcPr>
          <w:p w:rsidR="002D4B1D" w:rsidP="009D4EC7" w:rsidRDefault="002D4B1D" w14:paraId="42222AD2" w14:textId="77777777">
            <w:pPr>
              <w:pStyle w:val="p-table"/>
              <w:jc w:val="right"/>
              <w:rPr>
                <w:sz w:val="17"/>
              </w:rPr>
            </w:pPr>
          </w:p>
        </w:tc>
        <w:tc>
          <w:tcPr>
            <w:tcW w:w="969" w:type="dxa"/>
            <w:tcMar>
              <w:left w:w="28" w:type="dxa"/>
              <w:right w:w="28" w:type="dxa"/>
            </w:tcMar>
          </w:tcPr>
          <w:p w:rsidR="002D4B1D" w:rsidP="009D4EC7" w:rsidRDefault="002D4B1D" w14:paraId="33D185E5" w14:textId="77777777">
            <w:pPr>
              <w:pStyle w:val="p-table"/>
              <w:jc w:val="right"/>
              <w:rPr>
                <w:sz w:val="17"/>
              </w:rPr>
            </w:pPr>
          </w:p>
        </w:tc>
        <w:tc>
          <w:tcPr>
            <w:tcW w:w="969" w:type="dxa"/>
            <w:tcMar>
              <w:left w:w="28" w:type="dxa"/>
              <w:right w:w="28" w:type="dxa"/>
            </w:tcMar>
          </w:tcPr>
          <w:p w:rsidR="002D4B1D" w:rsidP="009D4EC7" w:rsidRDefault="002D4B1D" w14:paraId="080A603C" w14:textId="77777777">
            <w:pPr>
              <w:pStyle w:val="p-table"/>
              <w:jc w:val="right"/>
              <w:rPr>
                <w:sz w:val="17"/>
              </w:rPr>
            </w:pPr>
          </w:p>
        </w:tc>
        <w:tc>
          <w:tcPr>
            <w:tcW w:w="969" w:type="dxa"/>
            <w:tcMar>
              <w:left w:w="28" w:type="dxa"/>
              <w:right w:w="28" w:type="dxa"/>
            </w:tcMar>
          </w:tcPr>
          <w:p w:rsidR="002D4B1D" w:rsidP="009D4EC7" w:rsidRDefault="002D4B1D" w14:paraId="111AA090" w14:textId="77777777">
            <w:pPr>
              <w:pStyle w:val="p-table"/>
              <w:jc w:val="right"/>
              <w:rPr>
                <w:sz w:val="17"/>
              </w:rPr>
            </w:pPr>
          </w:p>
        </w:tc>
        <w:tc>
          <w:tcPr>
            <w:tcW w:w="969" w:type="dxa"/>
            <w:tcMar>
              <w:left w:w="28" w:type="dxa"/>
              <w:right w:w="28" w:type="dxa"/>
            </w:tcMar>
          </w:tcPr>
          <w:p w:rsidR="002D4B1D" w:rsidP="009D4EC7" w:rsidRDefault="002D4B1D" w14:paraId="458E61B8" w14:textId="77777777">
            <w:pPr>
              <w:pStyle w:val="p-table"/>
              <w:jc w:val="right"/>
              <w:rPr>
                <w:sz w:val="17"/>
              </w:rPr>
            </w:pPr>
          </w:p>
        </w:tc>
        <w:tc>
          <w:tcPr>
            <w:tcW w:w="972" w:type="dxa"/>
            <w:tcMar>
              <w:left w:w="28" w:type="dxa"/>
              <w:right w:w="28" w:type="dxa"/>
            </w:tcMar>
          </w:tcPr>
          <w:p w:rsidR="002D4B1D" w:rsidP="009D4EC7" w:rsidRDefault="002D4B1D" w14:paraId="0247AC89" w14:textId="77777777">
            <w:pPr>
              <w:pStyle w:val="p-table"/>
              <w:jc w:val="right"/>
              <w:rPr>
                <w:sz w:val="17"/>
              </w:rPr>
            </w:pPr>
          </w:p>
        </w:tc>
      </w:tr>
      <w:tr w:rsidR="002D4B1D" w14:paraId="118A2385" w14:textId="77777777">
        <w:tc>
          <w:tcPr>
            <w:tcW w:w="3877" w:type="dxa"/>
            <w:tcMar>
              <w:right w:w="28" w:type="dxa"/>
            </w:tcMar>
          </w:tcPr>
          <w:p w:rsidR="002D4B1D" w:rsidRDefault="004C1C78" w14:paraId="6B63B21F" w14:textId="77777777">
            <w:pPr>
              <w:pStyle w:val="p-table"/>
              <w:rPr>
                <w:i/>
                <w:sz w:val="17"/>
              </w:rPr>
            </w:pPr>
            <w:r>
              <w:rPr>
                <w:i/>
                <w:sz w:val="17"/>
              </w:rPr>
              <w:t>Intensiveringen</w:t>
            </w:r>
          </w:p>
        </w:tc>
        <w:tc>
          <w:tcPr>
            <w:tcW w:w="969" w:type="dxa"/>
            <w:tcMar>
              <w:left w:w="28" w:type="dxa"/>
              <w:right w:w="28" w:type="dxa"/>
            </w:tcMar>
          </w:tcPr>
          <w:p w:rsidR="002D4B1D" w:rsidP="009D4EC7" w:rsidRDefault="004C1C78" w14:paraId="6AB542B9" w14:textId="77777777">
            <w:pPr>
              <w:pStyle w:val="p-table"/>
              <w:jc w:val="right"/>
              <w:rPr>
                <w:i/>
                <w:sz w:val="17"/>
              </w:rPr>
            </w:pPr>
            <w:r>
              <w:rPr>
                <w:i/>
                <w:sz w:val="17"/>
              </w:rPr>
              <w:t>‒</w:t>
            </w:r>
            <w:r>
              <w:rPr>
                <w:i/>
                <w:sz w:val="17"/>
              </w:rPr>
              <w:t xml:space="preserve"> 9</w:t>
            </w:r>
          </w:p>
        </w:tc>
        <w:tc>
          <w:tcPr>
            <w:tcW w:w="969" w:type="dxa"/>
            <w:tcMar>
              <w:left w:w="28" w:type="dxa"/>
              <w:right w:w="28" w:type="dxa"/>
            </w:tcMar>
          </w:tcPr>
          <w:p w:rsidR="002D4B1D" w:rsidP="009D4EC7" w:rsidRDefault="004C1C78" w14:paraId="46CDAFF6" w14:textId="77777777">
            <w:pPr>
              <w:pStyle w:val="p-table"/>
              <w:jc w:val="right"/>
              <w:rPr>
                <w:i/>
                <w:sz w:val="17"/>
              </w:rPr>
            </w:pPr>
            <w:r>
              <w:rPr>
                <w:i/>
                <w:sz w:val="17"/>
              </w:rPr>
              <w:t>113</w:t>
            </w:r>
          </w:p>
        </w:tc>
        <w:tc>
          <w:tcPr>
            <w:tcW w:w="969" w:type="dxa"/>
            <w:tcMar>
              <w:left w:w="28" w:type="dxa"/>
              <w:right w:w="28" w:type="dxa"/>
            </w:tcMar>
          </w:tcPr>
          <w:p w:rsidR="002D4B1D" w:rsidP="009D4EC7" w:rsidRDefault="004C1C78" w14:paraId="5BE45AC4" w14:textId="77777777">
            <w:pPr>
              <w:pStyle w:val="p-table"/>
              <w:jc w:val="right"/>
              <w:rPr>
                <w:i/>
                <w:sz w:val="17"/>
              </w:rPr>
            </w:pPr>
            <w:r>
              <w:rPr>
                <w:i/>
                <w:sz w:val="17"/>
              </w:rPr>
              <w:t>‒</w:t>
            </w:r>
            <w:r>
              <w:rPr>
                <w:i/>
                <w:sz w:val="17"/>
              </w:rPr>
              <w:t xml:space="preserve"> 3</w:t>
            </w:r>
          </w:p>
        </w:tc>
        <w:tc>
          <w:tcPr>
            <w:tcW w:w="969" w:type="dxa"/>
            <w:tcMar>
              <w:left w:w="28" w:type="dxa"/>
              <w:right w:w="28" w:type="dxa"/>
            </w:tcMar>
          </w:tcPr>
          <w:p w:rsidR="002D4B1D" w:rsidP="009D4EC7" w:rsidRDefault="004C1C78" w14:paraId="627AE858" w14:textId="77777777">
            <w:pPr>
              <w:pStyle w:val="p-table"/>
              <w:jc w:val="right"/>
              <w:rPr>
                <w:i/>
                <w:sz w:val="17"/>
              </w:rPr>
            </w:pPr>
            <w:r>
              <w:rPr>
                <w:i/>
                <w:sz w:val="17"/>
              </w:rPr>
              <w:t>‒</w:t>
            </w:r>
            <w:r>
              <w:rPr>
                <w:i/>
                <w:sz w:val="17"/>
              </w:rPr>
              <w:t xml:space="preserve"> 3</w:t>
            </w:r>
          </w:p>
        </w:tc>
        <w:tc>
          <w:tcPr>
            <w:tcW w:w="969" w:type="dxa"/>
            <w:tcMar>
              <w:left w:w="28" w:type="dxa"/>
              <w:right w:w="28" w:type="dxa"/>
            </w:tcMar>
          </w:tcPr>
          <w:p w:rsidR="002D4B1D" w:rsidP="009D4EC7" w:rsidRDefault="004C1C78" w14:paraId="20305B53" w14:textId="77777777">
            <w:pPr>
              <w:pStyle w:val="p-table"/>
              <w:jc w:val="right"/>
              <w:rPr>
                <w:i/>
                <w:sz w:val="17"/>
              </w:rPr>
            </w:pPr>
            <w:r>
              <w:rPr>
                <w:i/>
                <w:sz w:val="17"/>
              </w:rPr>
              <w:t>‒</w:t>
            </w:r>
            <w:r>
              <w:rPr>
                <w:i/>
                <w:sz w:val="17"/>
              </w:rPr>
              <w:t xml:space="preserve"> 3</w:t>
            </w:r>
          </w:p>
        </w:tc>
        <w:tc>
          <w:tcPr>
            <w:tcW w:w="972" w:type="dxa"/>
            <w:tcMar>
              <w:left w:w="28" w:type="dxa"/>
              <w:right w:w="28" w:type="dxa"/>
            </w:tcMar>
          </w:tcPr>
          <w:p w:rsidR="002D4B1D" w:rsidP="009D4EC7" w:rsidRDefault="004C1C78" w14:paraId="7A2C5372" w14:textId="77777777">
            <w:pPr>
              <w:pStyle w:val="p-table"/>
              <w:jc w:val="right"/>
              <w:rPr>
                <w:i/>
                <w:sz w:val="17"/>
              </w:rPr>
            </w:pPr>
            <w:r>
              <w:rPr>
                <w:i/>
                <w:sz w:val="17"/>
              </w:rPr>
              <w:t>‒</w:t>
            </w:r>
            <w:r>
              <w:rPr>
                <w:i/>
                <w:sz w:val="17"/>
              </w:rPr>
              <w:t xml:space="preserve"> 3</w:t>
            </w:r>
          </w:p>
        </w:tc>
      </w:tr>
      <w:tr w:rsidR="002D4B1D" w14:paraId="7D4A0354" w14:textId="77777777">
        <w:tc>
          <w:tcPr>
            <w:tcW w:w="3877" w:type="dxa"/>
            <w:tcMar>
              <w:right w:w="28" w:type="dxa"/>
            </w:tcMar>
          </w:tcPr>
          <w:p w:rsidR="002D4B1D" w:rsidRDefault="004C1C78" w14:paraId="7B815664" w14:textId="77777777">
            <w:pPr>
              <w:pStyle w:val="p-table"/>
              <w:rPr>
                <w:sz w:val="17"/>
              </w:rPr>
            </w:pPr>
            <w:r>
              <w:rPr>
                <w:sz w:val="17"/>
              </w:rPr>
              <w:t>Herstel box 3</w:t>
            </w:r>
          </w:p>
        </w:tc>
        <w:tc>
          <w:tcPr>
            <w:tcW w:w="969" w:type="dxa"/>
            <w:tcMar>
              <w:left w:w="28" w:type="dxa"/>
              <w:right w:w="28" w:type="dxa"/>
            </w:tcMar>
          </w:tcPr>
          <w:p w:rsidR="002D4B1D" w:rsidP="009D4EC7" w:rsidRDefault="004C1C78" w14:paraId="2BDC398F" w14:textId="77777777">
            <w:pPr>
              <w:pStyle w:val="p-table"/>
              <w:jc w:val="right"/>
              <w:rPr>
                <w:sz w:val="17"/>
              </w:rPr>
            </w:pPr>
            <w:r>
              <w:rPr>
                <w:sz w:val="17"/>
              </w:rPr>
              <w:t>‒</w:t>
            </w:r>
            <w:r>
              <w:rPr>
                <w:sz w:val="17"/>
              </w:rPr>
              <w:t xml:space="preserve"> 9</w:t>
            </w:r>
          </w:p>
        </w:tc>
        <w:tc>
          <w:tcPr>
            <w:tcW w:w="969" w:type="dxa"/>
            <w:tcMar>
              <w:left w:w="28" w:type="dxa"/>
              <w:right w:w="28" w:type="dxa"/>
            </w:tcMar>
          </w:tcPr>
          <w:p w:rsidR="002D4B1D" w:rsidP="009D4EC7" w:rsidRDefault="004C1C78" w14:paraId="3A98E6E9" w14:textId="77777777">
            <w:pPr>
              <w:pStyle w:val="p-table"/>
              <w:jc w:val="right"/>
              <w:rPr>
                <w:sz w:val="17"/>
              </w:rPr>
            </w:pPr>
            <w:r>
              <w:rPr>
                <w:sz w:val="17"/>
              </w:rPr>
              <w:t>‒</w:t>
            </w:r>
            <w:r>
              <w:rPr>
                <w:sz w:val="17"/>
              </w:rPr>
              <w:t xml:space="preserve"> 2</w:t>
            </w:r>
          </w:p>
        </w:tc>
        <w:tc>
          <w:tcPr>
            <w:tcW w:w="969" w:type="dxa"/>
            <w:tcMar>
              <w:left w:w="28" w:type="dxa"/>
              <w:right w:w="28" w:type="dxa"/>
            </w:tcMar>
          </w:tcPr>
          <w:p w:rsidR="002D4B1D" w:rsidP="009D4EC7" w:rsidRDefault="002D4B1D" w14:paraId="16DF48D2" w14:textId="77777777">
            <w:pPr>
              <w:pStyle w:val="p-table"/>
              <w:jc w:val="right"/>
              <w:rPr>
                <w:sz w:val="17"/>
              </w:rPr>
            </w:pPr>
          </w:p>
        </w:tc>
        <w:tc>
          <w:tcPr>
            <w:tcW w:w="969" w:type="dxa"/>
            <w:tcMar>
              <w:left w:w="28" w:type="dxa"/>
              <w:right w:w="28" w:type="dxa"/>
            </w:tcMar>
          </w:tcPr>
          <w:p w:rsidR="002D4B1D" w:rsidP="009D4EC7" w:rsidRDefault="002D4B1D" w14:paraId="0EF96168" w14:textId="77777777">
            <w:pPr>
              <w:pStyle w:val="p-table"/>
              <w:jc w:val="right"/>
              <w:rPr>
                <w:sz w:val="17"/>
              </w:rPr>
            </w:pPr>
          </w:p>
        </w:tc>
        <w:tc>
          <w:tcPr>
            <w:tcW w:w="969" w:type="dxa"/>
            <w:tcMar>
              <w:left w:w="28" w:type="dxa"/>
              <w:right w:w="28" w:type="dxa"/>
            </w:tcMar>
          </w:tcPr>
          <w:p w:rsidR="002D4B1D" w:rsidP="009D4EC7" w:rsidRDefault="002D4B1D" w14:paraId="101A8057" w14:textId="77777777">
            <w:pPr>
              <w:pStyle w:val="p-table"/>
              <w:jc w:val="right"/>
              <w:rPr>
                <w:sz w:val="17"/>
              </w:rPr>
            </w:pPr>
          </w:p>
        </w:tc>
        <w:tc>
          <w:tcPr>
            <w:tcW w:w="972" w:type="dxa"/>
            <w:tcMar>
              <w:left w:w="28" w:type="dxa"/>
              <w:right w:w="28" w:type="dxa"/>
            </w:tcMar>
          </w:tcPr>
          <w:p w:rsidR="002D4B1D" w:rsidP="009D4EC7" w:rsidRDefault="002D4B1D" w14:paraId="63BA4DDD" w14:textId="77777777">
            <w:pPr>
              <w:pStyle w:val="p-table"/>
              <w:jc w:val="right"/>
              <w:rPr>
                <w:sz w:val="17"/>
              </w:rPr>
            </w:pPr>
          </w:p>
        </w:tc>
      </w:tr>
      <w:tr w:rsidR="002D4B1D" w14:paraId="6FAD9AC7" w14:textId="77777777">
        <w:tc>
          <w:tcPr>
            <w:tcW w:w="3877" w:type="dxa"/>
            <w:tcMar>
              <w:right w:w="28" w:type="dxa"/>
            </w:tcMar>
          </w:tcPr>
          <w:p w:rsidR="002D4B1D" w:rsidRDefault="004C1C78" w14:paraId="1B6EAAE0" w14:textId="77777777">
            <w:pPr>
              <w:pStyle w:val="p-table"/>
              <w:rPr>
                <w:sz w:val="17"/>
              </w:rPr>
            </w:pPr>
            <w:r>
              <w:rPr>
                <w:sz w:val="17"/>
              </w:rPr>
              <w:t>Besparingsverlies Trancheren eigen risico</w:t>
            </w:r>
          </w:p>
        </w:tc>
        <w:tc>
          <w:tcPr>
            <w:tcW w:w="969" w:type="dxa"/>
            <w:tcMar>
              <w:left w:w="28" w:type="dxa"/>
              <w:right w:w="28" w:type="dxa"/>
            </w:tcMar>
          </w:tcPr>
          <w:p w:rsidR="002D4B1D" w:rsidP="009D4EC7" w:rsidRDefault="002D4B1D" w14:paraId="7F9E0280" w14:textId="77777777">
            <w:pPr>
              <w:pStyle w:val="p-table"/>
              <w:jc w:val="right"/>
              <w:rPr>
                <w:sz w:val="17"/>
              </w:rPr>
            </w:pPr>
          </w:p>
        </w:tc>
        <w:tc>
          <w:tcPr>
            <w:tcW w:w="969" w:type="dxa"/>
            <w:tcMar>
              <w:left w:w="28" w:type="dxa"/>
              <w:right w:w="28" w:type="dxa"/>
            </w:tcMar>
          </w:tcPr>
          <w:p w:rsidR="002D4B1D" w:rsidP="009D4EC7" w:rsidRDefault="004C1C78" w14:paraId="6BD2F25E" w14:textId="77777777">
            <w:pPr>
              <w:pStyle w:val="p-table"/>
              <w:jc w:val="right"/>
              <w:rPr>
                <w:sz w:val="17"/>
              </w:rPr>
            </w:pPr>
            <w:r>
              <w:rPr>
                <w:sz w:val="17"/>
              </w:rPr>
              <w:t>118</w:t>
            </w:r>
          </w:p>
        </w:tc>
        <w:tc>
          <w:tcPr>
            <w:tcW w:w="969" w:type="dxa"/>
            <w:tcMar>
              <w:left w:w="28" w:type="dxa"/>
              <w:right w:w="28" w:type="dxa"/>
            </w:tcMar>
          </w:tcPr>
          <w:p w:rsidR="002D4B1D" w:rsidP="009D4EC7" w:rsidRDefault="002D4B1D" w14:paraId="16A8E262" w14:textId="77777777">
            <w:pPr>
              <w:pStyle w:val="p-table"/>
              <w:jc w:val="right"/>
              <w:rPr>
                <w:sz w:val="17"/>
              </w:rPr>
            </w:pPr>
          </w:p>
        </w:tc>
        <w:tc>
          <w:tcPr>
            <w:tcW w:w="969" w:type="dxa"/>
            <w:tcMar>
              <w:left w:w="28" w:type="dxa"/>
              <w:right w:w="28" w:type="dxa"/>
            </w:tcMar>
          </w:tcPr>
          <w:p w:rsidR="002D4B1D" w:rsidP="009D4EC7" w:rsidRDefault="002D4B1D" w14:paraId="6801822C" w14:textId="77777777">
            <w:pPr>
              <w:pStyle w:val="p-table"/>
              <w:jc w:val="right"/>
              <w:rPr>
                <w:sz w:val="17"/>
              </w:rPr>
            </w:pPr>
          </w:p>
        </w:tc>
        <w:tc>
          <w:tcPr>
            <w:tcW w:w="969" w:type="dxa"/>
            <w:tcMar>
              <w:left w:w="28" w:type="dxa"/>
              <w:right w:w="28" w:type="dxa"/>
            </w:tcMar>
          </w:tcPr>
          <w:p w:rsidR="002D4B1D" w:rsidP="009D4EC7" w:rsidRDefault="002D4B1D" w14:paraId="1CEBB125" w14:textId="77777777">
            <w:pPr>
              <w:pStyle w:val="p-table"/>
              <w:jc w:val="right"/>
              <w:rPr>
                <w:sz w:val="17"/>
              </w:rPr>
            </w:pPr>
          </w:p>
        </w:tc>
        <w:tc>
          <w:tcPr>
            <w:tcW w:w="972" w:type="dxa"/>
            <w:tcMar>
              <w:left w:w="28" w:type="dxa"/>
              <w:right w:w="28" w:type="dxa"/>
            </w:tcMar>
          </w:tcPr>
          <w:p w:rsidR="002D4B1D" w:rsidP="009D4EC7" w:rsidRDefault="002D4B1D" w14:paraId="18F7A625" w14:textId="77777777">
            <w:pPr>
              <w:pStyle w:val="p-table"/>
              <w:jc w:val="right"/>
              <w:rPr>
                <w:sz w:val="17"/>
              </w:rPr>
            </w:pPr>
          </w:p>
        </w:tc>
      </w:tr>
      <w:tr w:rsidR="002D4B1D" w14:paraId="58AD29C4" w14:textId="77777777">
        <w:tc>
          <w:tcPr>
            <w:tcW w:w="3877" w:type="dxa"/>
            <w:tcMar>
              <w:right w:w="28" w:type="dxa"/>
            </w:tcMar>
          </w:tcPr>
          <w:p w:rsidR="002D4B1D" w:rsidRDefault="004C1C78" w14:paraId="7217AD1D" w14:textId="77777777">
            <w:pPr>
              <w:pStyle w:val="p-table"/>
              <w:rPr>
                <w:sz w:val="17"/>
              </w:rPr>
            </w:pPr>
            <w:r>
              <w:rPr>
                <w:sz w:val="17"/>
              </w:rPr>
              <w:t>Eerste inkomensgenieters</w:t>
            </w:r>
          </w:p>
        </w:tc>
        <w:tc>
          <w:tcPr>
            <w:tcW w:w="969" w:type="dxa"/>
            <w:tcMar>
              <w:left w:w="28" w:type="dxa"/>
              <w:right w:w="28" w:type="dxa"/>
            </w:tcMar>
          </w:tcPr>
          <w:p w:rsidR="002D4B1D" w:rsidP="009D4EC7" w:rsidRDefault="002D4B1D" w14:paraId="1159363D" w14:textId="77777777">
            <w:pPr>
              <w:pStyle w:val="p-table"/>
              <w:jc w:val="right"/>
              <w:rPr>
                <w:sz w:val="17"/>
              </w:rPr>
            </w:pPr>
          </w:p>
        </w:tc>
        <w:tc>
          <w:tcPr>
            <w:tcW w:w="969" w:type="dxa"/>
            <w:tcMar>
              <w:left w:w="28" w:type="dxa"/>
              <w:right w:w="28" w:type="dxa"/>
            </w:tcMar>
          </w:tcPr>
          <w:p w:rsidR="002D4B1D" w:rsidP="009D4EC7" w:rsidRDefault="004C1C78" w14:paraId="268269A6" w14:textId="77777777">
            <w:pPr>
              <w:pStyle w:val="p-table"/>
              <w:jc w:val="right"/>
              <w:rPr>
                <w:sz w:val="17"/>
              </w:rPr>
            </w:pPr>
            <w:r>
              <w:rPr>
                <w:sz w:val="17"/>
              </w:rPr>
              <w:t>‒</w:t>
            </w:r>
            <w:r>
              <w:rPr>
                <w:sz w:val="17"/>
              </w:rPr>
              <w:t xml:space="preserve"> 3</w:t>
            </w:r>
          </w:p>
        </w:tc>
        <w:tc>
          <w:tcPr>
            <w:tcW w:w="969" w:type="dxa"/>
            <w:tcMar>
              <w:left w:w="28" w:type="dxa"/>
              <w:right w:w="28" w:type="dxa"/>
            </w:tcMar>
          </w:tcPr>
          <w:p w:rsidR="002D4B1D" w:rsidP="009D4EC7" w:rsidRDefault="004C1C78" w14:paraId="741BD493" w14:textId="77777777">
            <w:pPr>
              <w:pStyle w:val="p-table"/>
              <w:jc w:val="right"/>
              <w:rPr>
                <w:sz w:val="17"/>
              </w:rPr>
            </w:pPr>
            <w:r>
              <w:rPr>
                <w:sz w:val="17"/>
              </w:rPr>
              <w:t>‒</w:t>
            </w:r>
            <w:r>
              <w:rPr>
                <w:sz w:val="17"/>
              </w:rPr>
              <w:t xml:space="preserve"> 3</w:t>
            </w:r>
          </w:p>
        </w:tc>
        <w:tc>
          <w:tcPr>
            <w:tcW w:w="969" w:type="dxa"/>
            <w:tcMar>
              <w:left w:w="28" w:type="dxa"/>
              <w:right w:w="28" w:type="dxa"/>
            </w:tcMar>
          </w:tcPr>
          <w:p w:rsidR="002D4B1D" w:rsidP="009D4EC7" w:rsidRDefault="004C1C78" w14:paraId="6AB71259" w14:textId="77777777">
            <w:pPr>
              <w:pStyle w:val="p-table"/>
              <w:jc w:val="right"/>
              <w:rPr>
                <w:sz w:val="17"/>
              </w:rPr>
            </w:pPr>
            <w:r>
              <w:rPr>
                <w:sz w:val="17"/>
              </w:rPr>
              <w:t>‒</w:t>
            </w:r>
            <w:r>
              <w:rPr>
                <w:sz w:val="17"/>
              </w:rPr>
              <w:t xml:space="preserve"> 3</w:t>
            </w:r>
          </w:p>
        </w:tc>
        <w:tc>
          <w:tcPr>
            <w:tcW w:w="969" w:type="dxa"/>
            <w:tcMar>
              <w:left w:w="28" w:type="dxa"/>
              <w:right w:w="28" w:type="dxa"/>
            </w:tcMar>
          </w:tcPr>
          <w:p w:rsidR="002D4B1D" w:rsidP="009D4EC7" w:rsidRDefault="004C1C78" w14:paraId="0C47BF6B" w14:textId="77777777">
            <w:pPr>
              <w:pStyle w:val="p-table"/>
              <w:jc w:val="right"/>
              <w:rPr>
                <w:sz w:val="17"/>
              </w:rPr>
            </w:pPr>
            <w:r>
              <w:rPr>
                <w:sz w:val="17"/>
              </w:rPr>
              <w:t>‒</w:t>
            </w:r>
            <w:r>
              <w:rPr>
                <w:sz w:val="17"/>
              </w:rPr>
              <w:t xml:space="preserve"> 3</w:t>
            </w:r>
          </w:p>
        </w:tc>
        <w:tc>
          <w:tcPr>
            <w:tcW w:w="972" w:type="dxa"/>
            <w:tcMar>
              <w:left w:w="28" w:type="dxa"/>
              <w:right w:w="28" w:type="dxa"/>
            </w:tcMar>
          </w:tcPr>
          <w:p w:rsidR="002D4B1D" w:rsidP="009D4EC7" w:rsidRDefault="004C1C78" w14:paraId="3787329B" w14:textId="77777777">
            <w:pPr>
              <w:pStyle w:val="p-table"/>
              <w:jc w:val="right"/>
              <w:rPr>
                <w:sz w:val="17"/>
              </w:rPr>
            </w:pPr>
            <w:r>
              <w:rPr>
                <w:sz w:val="17"/>
              </w:rPr>
              <w:t>‒</w:t>
            </w:r>
            <w:r>
              <w:rPr>
                <w:sz w:val="17"/>
              </w:rPr>
              <w:t xml:space="preserve"> 3</w:t>
            </w:r>
          </w:p>
        </w:tc>
      </w:tr>
      <w:tr w:rsidR="002D4B1D" w14:paraId="31F0C151" w14:textId="77777777">
        <w:tc>
          <w:tcPr>
            <w:tcW w:w="3877" w:type="dxa"/>
            <w:tcMar>
              <w:right w:w="28" w:type="dxa"/>
            </w:tcMar>
          </w:tcPr>
          <w:p w:rsidR="002D4B1D" w:rsidRDefault="002D4B1D" w14:paraId="06282CA8" w14:textId="77777777">
            <w:pPr>
              <w:pStyle w:val="p-table"/>
              <w:rPr>
                <w:sz w:val="17"/>
              </w:rPr>
            </w:pPr>
          </w:p>
        </w:tc>
        <w:tc>
          <w:tcPr>
            <w:tcW w:w="969" w:type="dxa"/>
            <w:tcMar>
              <w:left w:w="28" w:type="dxa"/>
              <w:right w:w="28" w:type="dxa"/>
            </w:tcMar>
          </w:tcPr>
          <w:p w:rsidR="002D4B1D" w:rsidP="009D4EC7" w:rsidRDefault="002D4B1D" w14:paraId="4E45E473" w14:textId="77777777">
            <w:pPr>
              <w:pStyle w:val="p-table"/>
              <w:jc w:val="right"/>
              <w:rPr>
                <w:sz w:val="17"/>
              </w:rPr>
            </w:pPr>
          </w:p>
        </w:tc>
        <w:tc>
          <w:tcPr>
            <w:tcW w:w="969" w:type="dxa"/>
            <w:tcMar>
              <w:left w:w="28" w:type="dxa"/>
              <w:right w:w="28" w:type="dxa"/>
            </w:tcMar>
          </w:tcPr>
          <w:p w:rsidR="002D4B1D" w:rsidP="009D4EC7" w:rsidRDefault="002D4B1D" w14:paraId="6A59EB30" w14:textId="77777777">
            <w:pPr>
              <w:pStyle w:val="p-table"/>
              <w:jc w:val="right"/>
              <w:rPr>
                <w:sz w:val="17"/>
              </w:rPr>
            </w:pPr>
          </w:p>
        </w:tc>
        <w:tc>
          <w:tcPr>
            <w:tcW w:w="969" w:type="dxa"/>
            <w:tcMar>
              <w:left w:w="28" w:type="dxa"/>
              <w:right w:w="28" w:type="dxa"/>
            </w:tcMar>
          </w:tcPr>
          <w:p w:rsidR="002D4B1D" w:rsidP="009D4EC7" w:rsidRDefault="002D4B1D" w14:paraId="16A0815B" w14:textId="77777777">
            <w:pPr>
              <w:pStyle w:val="p-table"/>
              <w:jc w:val="right"/>
              <w:rPr>
                <w:sz w:val="17"/>
              </w:rPr>
            </w:pPr>
          </w:p>
        </w:tc>
        <w:tc>
          <w:tcPr>
            <w:tcW w:w="969" w:type="dxa"/>
            <w:tcMar>
              <w:left w:w="28" w:type="dxa"/>
              <w:right w:w="28" w:type="dxa"/>
            </w:tcMar>
          </w:tcPr>
          <w:p w:rsidR="002D4B1D" w:rsidP="009D4EC7" w:rsidRDefault="002D4B1D" w14:paraId="268F4FA2" w14:textId="77777777">
            <w:pPr>
              <w:pStyle w:val="p-table"/>
              <w:jc w:val="right"/>
              <w:rPr>
                <w:sz w:val="17"/>
              </w:rPr>
            </w:pPr>
          </w:p>
        </w:tc>
        <w:tc>
          <w:tcPr>
            <w:tcW w:w="969" w:type="dxa"/>
            <w:tcMar>
              <w:left w:w="28" w:type="dxa"/>
              <w:right w:w="28" w:type="dxa"/>
            </w:tcMar>
          </w:tcPr>
          <w:p w:rsidR="002D4B1D" w:rsidP="009D4EC7" w:rsidRDefault="002D4B1D" w14:paraId="62EECFF1" w14:textId="77777777">
            <w:pPr>
              <w:pStyle w:val="p-table"/>
              <w:jc w:val="right"/>
              <w:rPr>
                <w:sz w:val="17"/>
              </w:rPr>
            </w:pPr>
          </w:p>
        </w:tc>
        <w:tc>
          <w:tcPr>
            <w:tcW w:w="972" w:type="dxa"/>
            <w:tcMar>
              <w:left w:w="28" w:type="dxa"/>
              <w:right w:w="28" w:type="dxa"/>
            </w:tcMar>
          </w:tcPr>
          <w:p w:rsidR="002D4B1D" w:rsidP="009D4EC7" w:rsidRDefault="002D4B1D" w14:paraId="7EAC456F" w14:textId="77777777">
            <w:pPr>
              <w:pStyle w:val="p-table"/>
              <w:jc w:val="right"/>
              <w:rPr>
                <w:sz w:val="17"/>
              </w:rPr>
            </w:pPr>
          </w:p>
        </w:tc>
      </w:tr>
      <w:tr w:rsidR="002D4B1D" w14:paraId="160E9246" w14:textId="77777777">
        <w:tc>
          <w:tcPr>
            <w:tcW w:w="3877" w:type="dxa"/>
            <w:tcMar>
              <w:right w:w="28" w:type="dxa"/>
            </w:tcMar>
          </w:tcPr>
          <w:p w:rsidR="002D4B1D" w:rsidRDefault="004C1C78" w14:paraId="7C34FBFE" w14:textId="77777777">
            <w:pPr>
              <w:pStyle w:val="p-table"/>
              <w:rPr>
                <w:i/>
                <w:sz w:val="17"/>
              </w:rPr>
            </w:pPr>
            <w:r>
              <w:rPr>
                <w:i/>
                <w:sz w:val="17"/>
              </w:rPr>
              <w:t>Kasschuiven</w:t>
            </w:r>
          </w:p>
        </w:tc>
        <w:tc>
          <w:tcPr>
            <w:tcW w:w="969" w:type="dxa"/>
            <w:tcMar>
              <w:left w:w="28" w:type="dxa"/>
              <w:right w:w="28" w:type="dxa"/>
            </w:tcMar>
          </w:tcPr>
          <w:p w:rsidR="002D4B1D" w:rsidP="009D4EC7" w:rsidRDefault="004C1C78" w14:paraId="17B428A0" w14:textId="77777777">
            <w:pPr>
              <w:pStyle w:val="p-table"/>
              <w:jc w:val="right"/>
              <w:rPr>
                <w:i/>
                <w:sz w:val="17"/>
              </w:rPr>
            </w:pPr>
            <w:r>
              <w:rPr>
                <w:i/>
                <w:sz w:val="17"/>
              </w:rPr>
              <w:t>5</w:t>
            </w:r>
          </w:p>
        </w:tc>
        <w:tc>
          <w:tcPr>
            <w:tcW w:w="969" w:type="dxa"/>
            <w:tcMar>
              <w:left w:w="28" w:type="dxa"/>
              <w:right w:w="28" w:type="dxa"/>
            </w:tcMar>
          </w:tcPr>
          <w:p w:rsidR="002D4B1D" w:rsidP="009D4EC7" w:rsidRDefault="002D4B1D" w14:paraId="75874495" w14:textId="77777777">
            <w:pPr>
              <w:pStyle w:val="p-table"/>
              <w:jc w:val="right"/>
              <w:rPr>
                <w:sz w:val="17"/>
              </w:rPr>
            </w:pPr>
          </w:p>
        </w:tc>
        <w:tc>
          <w:tcPr>
            <w:tcW w:w="969" w:type="dxa"/>
            <w:tcMar>
              <w:left w:w="28" w:type="dxa"/>
              <w:right w:w="28" w:type="dxa"/>
            </w:tcMar>
          </w:tcPr>
          <w:p w:rsidR="002D4B1D" w:rsidP="009D4EC7" w:rsidRDefault="004C1C78" w14:paraId="615F0CC0" w14:textId="77777777">
            <w:pPr>
              <w:pStyle w:val="p-table"/>
              <w:jc w:val="right"/>
              <w:rPr>
                <w:i/>
                <w:sz w:val="17"/>
              </w:rPr>
            </w:pPr>
            <w:r>
              <w:rPr>
                <w:i/>
                <w:sz w:val="17"/>
              </w:rPr>
              <w:t>‒</w:t>
            </w:r>
            <w:r>
              <w:rPr>
                <w:i/>
                <w:sz w:val="17"/>
              </w:rPr>
              <w:t xml:space="preserve"> 2</w:t>
            </w:r>
          </w:p>
        </w:tc>
        <w:tc>
          <w:tcPr>
            <w:tcW w:w="969" w:type="dxa"/>
            <w:tcMar>
              <w:left w:w="28" w:type="dxa"/>
              <w:right w:w="28" w:type="dxa"/>
            </w:tcMar>
          </w:tcPr>
          <w:p w:rsidR="002D4B1D" w:rsidP="009D4EC7" w:rsidRDefault="004C1C78" w14:paraId="16790F13" w14:textId="77777777">
            <w:pPr>
              <w:pStyle w:val="p-table"/>
              <w:jc w:val="right"/>
              <w:rPr>
                <w:i/>
                <w:sz w:val="17"/>
              </w:rPr>
            </w:pPr>
            <w:r>
              <w:rPr>
                <w:i/>
                <w:sz w:val="17"/>
              </w:rPr>
              <w:t>‒</w:t>
            </w:r>
            <w:r>
              <w:rPr>
                <w:i/>
                <w:sz w:val="17"/>
              </w:rPr>
              <w:t xml:space="preserve"> 2</w:t>
            </w:r>
          </w:p>
        </w:tc>
        <w:tc>
          <w:tcPr>
            <w:tcW w:w="969" w:type="dxa"/>
            <w:tcMar>
              <w:left w:w="28" w:type="dxa"/>
              <w:right w:w="28" w:type="dxa"/>
            </w:tcMar>
          </w:tcPr>
          <w:p w:rsidR="002D4B1D" w:rsidP="009D4EC7" w:rsidRDefault="004C1C78" w14:paraId="3D43FFE7" w14:textId="77777777">
            <w:pPr>
              <w:pStyle w:val="p-table"/>
              <w:jc w:val="right"/>
              <w:rPr>
                <w:i/>
                <w:sz w:val="17"/>
              </w:rPr>
            </w:pPr>
            <w:r>
              <w:rPr>
                <w:i/>
                <w:sz w:val="17"/>
              </w:rPr>
              <w:t>‒</w:t>
            </w:r>
            <w:r>
              <w:rPr>
                <w:i/>
                <w:sz w:val="17"/>
              </w:rPr>
              <w:t xml:space="preserve"> 2</w:t>
            </w:r>
          </w:p>
        </w:tc>
        <w:tc>
          <w:tcPr>
            <w:tcW w:w="972" w:type="dxa"/>
            <w:tcMar>
              <w:left w:w="28" w:type="dxa"/>
              <w:right w:w="28" w:type="dxa"/>
            </w:tcMar>
          </w:tcPr>
          <w:p w:rsidR="002D4B1D" w:rsidP="009D4EC7" w:rsidRDefault="002D4B1D" w14:paraId="74BD1D00" w14:textId="77777777">
            <w:pPr>
              <w:pStyle w:val="p-table"/>
              <w:jc w:val="right"/>
              <w:rPr>
                <w:sz w:val="17"/>
              </w:rPr>
            </w:pPr>
          </w:p>
        </w:tc>
      </w:tr>
      <w:tr w:rsidR="002D4B1D" w14:paraId="13EF8BAB" w14:textId="77777777">
        <w:tc>
          <w:tcPr>
            <w:tcW w:w="3877" w:type="dxa"/>
            <w:tcMar>
              <w:right w:w="28" w:type="dxa"/>
            </w:tcMar>
          </w:tcPr>
          <w:p w:rsidR="002D4B1D" w:rsidRDefault="004C1C78" w14:paraId="480E31EA" w14:textId="77777777">
            <w:pPr>
              <w:pStyle w:val="p-table"/>
              <w:rPr>
                <w:sz w:val="17"/>
              </w:rPr>
            </w:pPr>
            <w:r>
              <w:rPr>
                <w:sz w:val="17"/>
              </w:rPr>
              <w:t>Doorwerking herstel box 3</w:t>
            </w:r>
          </w:p>
        </w:tc>
        <w:tc>
          <w:tcPr>
            <w:tcW w:w="969" w:type="dxa"/>
            <w:tcMar>
              <w:left w:w="28" w:type="dxa"/>
              <w:right w:w="28" w:type="dxa"/>
            </w:tcMar>
          </w:tcPr>
          <w:p w:rsidR="002D4B1D" w:rsidP="009D4EC7" w:rsidRDefault="004C1C78" w14:paraId="639DB778" w14:textId="77777777">
            <w:pPr>
              <w:pStyle w:val="p-table"/>
              <w:jc w:val="right"/>
              <w:rPr>
                <w:sz w:val="17"/>
              </w:rPr>
            </w:pPr>
            <w:r>
              <w:rPr>
                <w:sz w:val="17"/>
              </w:rPr>
              <w:t>5</w:t>
            </w:r>
          </w:p>
        </w:tc>
        <w:tc>
          <w:tcPr>
            <w:tcW w:w="969" w:type="dxa"/>
            <w:tcMar>
              <w:left w:w="28" w:type="dxa"/>
              <w:right w:w="28" w:type="dxa"/>
            </w:tcMar>
          </w:tcPr>
          <w:p w:rsidR="002D4B1D" w:rsidP="009D4EC7" w:rsidRDefault="002D4B1D" w14:paraId="34947227" w14:textId="77777777">
            <w:pPr>
              <w:pStyle w:val="p-table"/>
              <w:jc w:val="right"/>
              <w:rPr>
                <w:sz w:val="17"/>
              </w:rPr>
            </w:pPr>
          </w:p>
        </w:tc>
        <w:tc>
          <w:tcPr>
            <w:tcW w:w="969" w:type="dxa"/>
            <w:tcMar>
              <w:left w:w="28" w:type="dxa"/>
              <w:right w:w="28" w:type="dxa"/>
            </w:tcMar>
          </w:tcPr>
          <w:p w:rsidR="002D4B1D" w:rsidP="009D4EC7" w:rsidRDefault="004C1C78" w14:paraId="3DEC09CD" w14:textId="77777777">
            <w:pPr>
              <w:pStyle w:val="p-table"/>
              <w:jc w:val="right"/>
              <w:rPr>
                <w:sz w:val="17"/>
              </w:rPr>
            </w:pPr>
            <w:r>
              <w:rPr>
                <w:sz w:val="17"/>
              </w:rPr>
              <w:t>‒</w:t>
            </w:r>
            <w:r>
              <w:rPr>
                <w:sz w:val="17"/>
              </w:rPr>
              <w:t xml:space="preserve"> 2</w:t>
            </w:r>
          </w:p>
        </w:tc>
        <w:tc>
          <w:tcPr>
            <w:tcW w:w="969" w:type="dxa"/>
            <w:tcMar>
              <w:left w:w="28" w:type="dxa"/>
              <w:right w:w="28" w:type="dxa"/>
            </w:tcMar>
          </w:tcPr>
          <w:p w:rsidR="002D4B1D" w:rsidP="009D4EC7" w:rsidRDefault="004C1C78" w14:paraId="2340C9D4" w14:textId="77777777">
            <w:pPr>
              <w:pStyle w:val="p-table"/>
              <w:jc w:val="right"/>
              <w:rPr>
                <w:sz w:val="17"/>
              </w:rPr>
            </w:pPr>
            <w:r>
              <w:rPr>
                <w:sz w:val="17"/>
              </w:rPr>
              <w:t>‒</w:t>
            </w:r>
            <w:r>
              <w:rPr>
                <w:sz w:val="17"/>
              </w:rPr>
              <w:t xml:space="preserve"> 2</w:t>
            </w:r>
          </w:p>
        </w:tc>
        <w:tc>
          <w:tcPr>
            <w:tcW w:w="969" w:type="dxa"/>
            <w:tcMar>
              <w:left w:w="28" w:type="dxa"/>
              <w:right w:w="28" w:type="dxa"/>
            </w:tcMar>
          </w:tcPr>
          <w:p w:rsidR="002D4B1D" w:rsidP="009D4EC7" w:rsidRDefault="004C1C78" w14:paraId="078B8104" w14:textId="77777777">
            <w:pPr>
              <w:pStyle w:val="p-table"/>
              <w:jc w:val="right"/>
              <w:rPr>
                <w:sz w:val="17"/>
              </w:rPr>
            </w:pPr>
            <w:r>
              <w:rPr>
                <w:sz w:val="17"/>
              </w:rPr>
              <w:t>‒</w:t>
            </w:r>
            <w:r>
              <w:rPr>
                <w:sz w:val="17"/>
              </w:rPr>
              <w:t xml:space="preserve"> 2</w:t>
            </w:r>
          </w:p>
        </w:tc>
        <w:tc>
          <w:tcPr>
            <w:tcW w:w="972" w:type="dxa"/>
            <w:tcMar>
              <w:left w:w="28" w:type="dxa"/>
              <w:right w:w="28" w:type="dxa"/>
            </w:tcMar>
          </w:tcPr>
          <w:p w:rsidR="002D4B1D" w:rsidP="009D4EC7" w:rsidRDefault="002D4B1D" w14:paraId="0DE1365F" w14:textId="77777777">
            <w:pPr>
              <w:pStyle w:val="p-table"/>
              <w:jc w:val="right"/>
              <w:rPr>
                <w:sz w:val="17"/>
              </w:rPr>
            </w:pPr>
          </w:p>
        </w:tc>
      </w:tr>
      <w:tr w:rsidR="002D4B1D" w14:paraId="127C1EB3" w14:textId="77777777">
        <w:tc>
          <w:tcPr>
            <w:tcW w:w="3877" w:type="dxa"/>
            <w:tcMar>
              <w:right w:w="28" w:type="dxa"/>
            </w:tcMar>
          </w:tcPr>
          <w:p w:rsidR="002D4B1D" w:rsidRDefault="002D4B1D" w14:paraId="67CDD897" w14:textId="77777777">
            <w:pPr>
              <w:pStyle w:val="p-table"/>
              <w:rPr>
                <w:sz w:val="17"/>
              </w:rPr>
            </w:pPr>
          </w:p>
        </w:tc>
        <w:tc>
          <w:tcPr>
            <w:tcW w:w="969" w:type="dxa"/>
            <w:tcMar>
              <w:left w:w="28" w:type="dxa"/>
              <w:right w:w="28" w:type="dxa"/>
            </w:tcMar>
          </w:tcPr>
          <w:p w:rsidR="002D4B1D" w:rsidP="009D4EC7" w:rsidRDefault="002D4B1D" w14:paraId="5EFAFEE8" w14:textId="77777777">
            <w:pPr>
              <w:pStyle w:val="p-table"/>
              <w:jc w:val="right"/>
              <w:rPr>
                <w:sz w:val="17"/>
              </w:rPr>
            </w:pPr>
          </w:p>
        </w:tc>
        <w:tc>
          <w:tcPr>
            <w:tcW w:w="969" w:type="dxa"/>
            <w:tcMar>
              <w:left w:w="28" w:type="dxa"/>
              <w:right w:w="28" w:type="dxa"/>
            </w:tcMar>
          </w:tcPr>
          <w:p w:rsidR="002D4B1D" w:rsidP="009D4EC7" w:rsidRDefault="002D4B1D" w14:paraId="5E11F341" w14:textId="77777777">
            <w:pPr>
              <w:pStyle w:val="p-table"/>
              <w:jc w:val="right"/>
              <w:rPr>
                <w:sz w:val="17"/>
              </w:rPr>
            </w:pPr>
          </w:p>
        </w:tc>
        <w:tc>
          <w:tcPr>
            <w:tcW w:w="969" w:type="dxa"/>
            <w:tcMar>
              <w:left w:w="28" w:type="dxa"/>
              <w:right w:w="28" w:type="dxa"/>
            </w:tcMar>
          </w:tcPr>
          <w:p w:rsidR="002D4B1D" w:rsidP="009D4EC7" w:rsidRDefault="002D4B1D" w14:paraId="71ADF0CF" w14:textId="77777777">
            <w:pPr>
              <w:pStyle w:val="p-table"/>
              <w:jc w:val="right"/>
              <w:rPr>
                <w:sz w:val="17"/>
              </w:rPr>
            </w:pPr>
          </w:p>
        </w:tc>
        <w:tc>
          <w:tcPr>
            <w:tcW w:w="969" w:type="dxa"/>
            <w:tcMar>
              <w:left w:w="28" w:type="dxa"/>
              <w:right w:w="28" w:type="dxa"/>
            </w:tcMar>
          </w:tcPr>
          <w:p w:rsidR="002D4B1D" w:rsidP="009D4EC7" w:rsidRDefault="002D4B1D" w14:paraId="38FC1A21" w14:textId="77777777">
            <w:pPr>
              <w:pStyle w:val="p-table"/>
              <w:jc w:val="right"/>
              <w:rPr>
                <w:sz w:val="17"/>
              </w:rPr>
            </w:pPr>
          </w:p>
        </w:tc>
        <w:tc>
          <w:tcPr>
            <w:tcW w:w="969" w:type="dxa"/>
            <w:tcMar>
              <w:left w:w="28" w:type="dxa"/>
              <w:right w:w="28" w:type="dxa"/>
            </w:tcMar>
          </w:tcPr>
          <w:p w:rsidR="002D4B1D" w:rsidP="009D4EC7" w:rsidRDefault="002D4B1D" w14:paraId="3A83313D" w14:textId="77777777">
            <w:pPr>
              <w:pStyle w:val="p-table"/>
              <w:jc w:val="right"/>
              <w:rPr>
                <w:sz w:val="17"/>
              </w:rPr>
            </w:pPr>
          </w:p>
        </w:tc>
        <w:tc>
          <w:tcPr>
            <w:tcW w:w="972" w:type="dxa"/>
            <w:tcMar>
              <w:left w:w="28" w:type="dxa"/>
              <w:right w:w="28" w:type="dxa"/>
            </w:tcMar>
          </w:tcPr>
          <w:p w:rsidR="002D4B1D" w:rsidP="009D4EC7" w:rsidRDefault="002D4B1D" w14:paraId="5604D56A" w14:textId="77777777">
            <w:pPr>
              <w:pStyle w:val="p-table"/>
              <w:jc w:val="right"/>
              <w:rPr>
                <w:sz w:val="17"/>
              </w:rPr>
            </w:pPr>
          </w:p>
        </w:tc>
      </w:tr>
      <w:tr w:rsidR="002D4B1D" w14:paraId="785579C1" w14:textId="77777777">
        <w:tc>
          <w:tcPr>
            <w:tcW w:w="3877" w:type="dxa"/>
            <w:tcMar>
              <w:right w:w="28" w:type="dxa"/>
            </w:tcMar>
          </w:tcPr>
          <w:p w:rsidR="002D4B1D" w:rsidRDefault="004C1C78" w14:paraId="3EB26EAD" w14:textId="77777777">
            <w:pPr>
              <w:pStyle w:val="p-table"/>
              <w:rPr>
                <w:i/>
                <w:sz w:val="17"/>
              </w:rPr>
            </w:pPr>
            <w:r>
              <w:rPr>
                <w:i/>
                <w:sz w:val="17"/>
              </w:rPr>
              <w:t>Kadercorrecties</w:t>
            </w:r>
          </w:p>
        </w:tc>
        <w:tc>
          <w:tcPr>
            <w:tcW w:w="969" w:type="dxa"/>
            <w:tcMar>
              <w:left w:w="28" w:type="dxa"/>
              <w:right w:w="28" w:type="dxa"/>
            </w:tcMar>
          </w:tcPr>
          <w:p w:rsidR="002D4B1D" w:rsidP="009D4EC7" w:rsidRDefault="002D4B1D" w14:paraId="5E4CBEC8" w14:textId="77777777">
            <w:pPr>
              <w:pStyle w:val="p-table"/>
              <w:jc w:val="right"/>
              <w:rPr>
                <w:sz w:val="17"/>
              </w:rPr>
            </w:pPr>
          </w:p>
        </w:tc>
        <w:tc>
          <w:tcPr>
            <w:tcW w:w="969" w:type="dxa"/>
            <w:tcMar>
              <w:left w:w="28" w:type="dxa"/>
              <w:right w:w="28" w:type="dxa"/>
            </w:tcMar>
          </w:tcPr>
          <w:p w:rsidR="002D4B1D" w:rsidP="009D4EC7" w:rsidRDefault="004C1C78" w14:paraId="413FF9FD" w14:textId="77777777">
            <w:pPr>
              <w:pStyle w:val="p-table"/>
              <w:jc w:val="right"/>
              <w:rPr>
                <w:i/>
                <w:sz w:val="17"/>
              </w:rPr>
            </w:pPr>
            <w:r>
              <w:rPr>
                <w:i/>
                <w:sz w:val="17"/>
              </w:rPr>
              <w:t>0</w:t>
            </w:r>
          </w:p>
        </w:tc>
        <w:tc>
          <w:tcPr>
            <w:tcW w:w="969" w:type="dxa"/>
            <w:tcMar>
              <w:left w:w="28" w:type="dxa"/>
              <w:right w:w="28" w:type="dxa"/>
            </w:tcMar>
          </w:tcPr>
          <w:p w:rsidR="002D4B1D" w:rsidP="009D4EC7" w:rsidRDefault="004C1C78" w14:paraId="4E663800" w14:textId="77777777">
            <w:pPr>
              <w:pStyle w:val="p-table"/>
              <w:jc w:val="right"/>
              <w:rPr>
                <w:i/>
                <w:sz w:val="17"/>
              </w:rPr>
            </w:pPr>
            <w:r>
              <w:rPr>
                <w:i/>
                <w:sz w:val="17"/>
              </w:rPr>
              <w:t>3</w:t>
            </w:r>
          </w:p>
        </w:tc>
        <w:tc>
          <w:tcPr>
            <w:tcW w:w="969" w:type="dxa"/>
            <w:tcMar>
              <w:left w:w="28" w:type="dxa"/>
              <w:right w:w="28" w:type="dxa"/>
            </w:tcMar>
          </w:tcPr>
          <w:p w:rsidR="002D4B1D" w:rsidP="009D4EC7" w:rsidRDefault="004C1C78" w14:paraId="427F30B7" w14:textId="77777777">
            <w:pPr>
              <w:pStyle w:val="p-table"/>
              <w:jc w:val="right"/>
              <w:rPr>
                <w:i/>
                <w:sz w:val="17"/>
              </w:rPr>
            </w:pPr>
            <w:r>
              <w:rPr>
                <w:i/>
                <w:sz w:val="17"/>
              </w:rPr>
              <w:t>18</w:t>
            </w:r>
          </w:p>
        </w:tc>
        <w:tc>
          <w:tcPr>
            <w:tcW w:w="969" w:type="dxa"/>
            <w:tcMar>
              <w:left w:w="28" w:type="dxa"/>
              <w:right w:w="28" w:type="dxa"/>
            </w:tcMar>
          </w:tcPr>
          <w:p w:rsidR="002D4B1D" w:rsidP="009D4EC7" w:rsidRDefault="004C1C78" w14:paraId="247CB8B8" w14:textId="77777777">
            <w:pPr>
              <w:pStyle w:val="p-table"/>
              <w:jc w:val="right"/>
              <w:rPr>
                <w:i/>
                <w:sz w:val="17"/>
              </w:rPr>
            </w:pPr>
            <w:r>
              <w:rPr>
                <w:i/>
                <w:sz w:val="17"/>
              </w:rPr>
              <w:t>21</w:t>
            </w:r>
          </w:p>
        </w:tc>
        <w:tc>
          <w:tcPr>
            <w:tcW w:w="972" w:type="dxa"/>
            <w:tcMar>
              <w:left w:w="28" w:type="dxa"/>
              <w:right w:w="28" w:type="dxa"/>
            </w:tcMar>
          </w:tcPr>
          <w:p w:rsidR="002D4B1D" w:rsidP="009D4EC7" w:rsidRDefault="004C1C78" w14:paraId="5FC73552" w14:textId="77777777">
            <w:pPr>
              <w:pStyle w:val="p-table"/>
              <w:jc w:val="right"/>
              <w:rPr>
                <w:i/>
                <w:sz w:val="17"/>
              </w:rPr>
            </w:pPr>
            <w:r>
              <w:rPr>
                <w:i/>
                <w:sz w:val="17"/>
              </w:rPr>
              <w:t>19</w:t>
            </w:r>
          </w:p>
        </w:tc>
      </w:tr>
      <w:tr w:rsidR="002D4B1D" w14:paraId="6CD74EF2" w14:textId="77777777">
        <w:tc>
          <w:tcPr>
            <w:tcW w:w="3877" w:type="dxa"/>
            <w:tcMar>
              <w:right w:w="28" w:type="dxa"/>
            </w:tcMar>
          </w:tcPr>
          <w:p w:rsidR="002D4B1D" w:rsidRDefault="004C1C78" w14:paraId="022CE1B2" w14:textId="77777777">
            <w:pPr>
              <w:pStyle w:val="p-table"/>
              <w:rPr>
                <w:sz w:val="17"/>
              </w:rPr>
            </w:pPr>
            <w:r>
              <w:rPr>
                <w:sz w:val="17"/>
              </w:rPr>
              <w:t xml:space="preserve">Actualisatie eigen betalingen </w:t>
            </w:r>
            <w:proofErr w:type="spellStart"/>
            <w:r>
              <w:rPr>
                <w:sz w:val="17"/>
              </w:rPr>
              <w:t>Wlz</w:t>
            </w:r>
            <w:proofErr w:type="spellEnd"/>
            <w:r>
              <w:rPr>
                <w:sz w:val="17"/>
              </w:rPr>
              <w:t xml:space="preserve"> o.b.v. CEP</w:t>
            </w:r>
          </w:p>
        </w:tc>
        <w:tc>
          <w:tcPr>
            <w:tcW w:w="969" w:type="dxa"/>
            <w:tcMar>
              <w:left w:w="28" w:type="dxa"/>
              <w:right w:w="28" w:type="dxa"/>
            </w:tcMar>
          </w:tcPr>
          <w:p w:rsidR="002D4B1D" w:rsidP="009D4EC7" w:rsidRDefault="002D4B1D" w14:paraId="0EDB1174" w14:textId="77777777">
            <w:pPr>
              <w:pStyle w:val="p-table"/>
              <w:jc w:val="right"/>
              <w:rPr>
                <w:sz w:val="17"/>
              </w:rPr>
            </w:pPr>
          </w:p>
        </w:tc>
        <w:tc>
          <w:tcPr>
            <w:tcW w:w="969" w:type="dxa"/>
            <w:tcMar>
              <w:left w:w="28" w:type="dxa"/>
              <w:right w:w="28" w:type="dxa"/>
            </w:tcMar>
          </w:tcPr>
          <w:p w:rsidR="002D4B1D" w:rsidP="009D4EC7" w:rsidRDefault="002D4B1D" w14:paraId="053953EE" w14:textId="77777777">
            <w:pPr>
              <w:pStyle w:val="p-table"/>
              <w:jc w:val="right"/>
              <w:rPr>
                <w:sz w:val="17"/>
              </w:rPr>
            </w:pPr>
          </w:p>
        </w:tc>
        <w:tc>
          <w:tcPr>
            <w:tcW w:w="969" w:type="dxa"/>
            <w:tcMar>
              <w:left w:w="28" w:type="dxa"/>
              <w:right w:w="28" w:type="dxa"/>
            </w:tcMar>
          </w:tcPr>
          <w:p w:rsidR="002D4B1D" w:rsidP="009D4EC7" w:rsidRDefault="004C1C78" w14:paraId="03559234" w14:textId="77777777">
            <w:pPr>
              <w:pStyle w:val="p-table"/>
              <w:jc w:val="right"/>
              <w:rPr>
                <w:sz w:val="17"/>
              </w:rPr>
            </w:pPr>
            <w:r>
              <w:rPr>
                <w:sz w:val="17"/>
              </w:rPr>
              <w:t>4</w:t>
            </w:r>
          </w:p>
        </w:tc>
        <w:tc>
          <w:tcPr>
            <w:tcW w:w="969" w:type="dxa"/>
            <w:tcMar>
              <w:left w:w="28" w:type="dxa"/>
              <w:right w:w="28" w:type="dxa"/>
            </w:tcMar>
          </w:tcPr>
          <w:p w:rsidR="002D4B1D" w:rsidP="009D4EC7" w:rsidRDefault="004C1C78" w14:paraId="04D685F9" w14:textId="77777777">
            <w:pPr>
              <w:pStyle w:val="p-table"/>
              <w:jc w:val="right"/>
              <w:rPr>
                <w:sz w:val="17"/>
              </w:rPr>
            </w:pPr>
            <w:r>
              <w:rPr>
                <w:sz w:val="17"/>
              </w:rPr>
              <w:t>18</w:t>
            </w:r>
          </w:p>
        </w:tc>
        <w:tc>
          <w:tcPr>
            <w:tcW w:w="969" w:type="dxa"/>
            <w:tcMar>
              <w:left w:w="28" w:type="dxa"/>
              <w:right w:w="28" w:type="dxa"/>
            </w:tcMar>
          </w:tcPr>
          <w:p w:rsidR="002D4B1D" w:rsidP="009D4EC7" w:rsidRDefault="004C1C78" w14:paraId="34DE53F6" w14:textId="77777777">
            <w:pPr>
              <w:pStyle w:val="p-table"/>
              <w:jc w:val="right"/>
              <w:rPr>
                <w:sz w:val="17"/>
              </w:rPr>
            </w:pPr>
            <w:r>
              <w:rPr>
                <w:sz w:val="17"/>
              </w:rPr>
              <w:t>22</w:t>
            </w:r>
          </w:p>
        </w:tc>
        <w:tc>
          <w:tcPr>
            <w:tcW w:w="972" w:type="dxa"/>
            <w:tcMar>
              <w:left w:w="28" w:type="dxa"/>
              <w:right w:w="28" w:type="dxa"/>
            </w:tcMar>
          </w:tcPr>
          <w:p w:rsidR="002D4B1D" w:rsidP="009D4EC7" w:rsidRDefault="004C1C78" w14:paraId="5047C82D" w14:textId="77777777">
            <w:pPr>
              <w:pStyle w:val="p-table"/>
              <w:jc w:val="right"/>
              <w:rPr>
                <w:sz w:val="17"/>
              </w:rPr>
            </w:pPr>
            <w:r>
              <w:rPr>
                <w:sz w:val="17"/>
              </w:rPr>
              <w:t>21</w:t>
            </w:r>
          </w:p>
        </w:tc>
      </w:tr>
      <w:tr w:rsidR="002D4B1D" w14:paraId="5AD438F0" w14:textId="77777777">
        <w:tc>
          <w:tcPr>
            <w:tcW w:w="3877" w:type="dxa"/>
            <w:tcMar>
              <w:right w:w="28" w:type="dxa"/>
            </w:tcMar>
          </w:tcPr>
          <w:p w:rsidR="002D4B1D" w:rsidRDefault="004C1C78" w14:paraId="1AFC89A2" w14:textId="77777777">
            <w:pPr>
              <w:pStyle w:val="p-table"/>
              <w:rPr>
                <w:sz w:val="17"/>
              </w:rPr>
            </w:pPr>
            <w:r>
              <w:rPr>
                <w:sz w:val="17"/>
              </w:rPr>
              <w:t>Actualisatie eigen risico o.b.v. CEP</w:t>
            </w:r>
          </w:p>
        </w:tc>
        <w:tc>
          <w:tcPr>
            <w:tcW w:w="969" w:type="dxa"/>
            <w:tcMar>
              <w:left w:w="28" w:type="dxa"/>
              <w:right w:w="28" w:type="dxa"/>
            </w:tcMar>
          </w:tcPr>
          <w:p w:rsidR="002D4B1D" w:rsidP="009D4EC7" w:rsidRDefault="002D4B1D" w14:paraId="6538DF18" w14:textId="77777777">
            <w:pPr>
              <w:pStyle w:val="p-table"/>
              <w:jc w:val="right"/>
              <w:rPr>
                <w:sz w:val="17"/>
              </w:rPr>
            </w:pPr>
          </w:p>
        </w:tc>
        <w:tc>
          <w:tcPr>
            <w:tcW w:w="969" w:type="dxa"/>
            <w:tcMar>
              <w:left w:w="28" w:type="dxa"/>
              <w:right w:w="28" w:type="dxa"/>
            </w:tcMar>
          </w:tcPr>
          <w:p w:rsidR="002D4B1D" w:rsidP="009D4EC7" w:rsidRDefault="004C1C78" w14:paraId="51D3945A" w14:textId="77777777">
            <w:pPr>
              <w:pStyle w:val="p-table"/>
              <w:jc w:val="right"/>
              <w:rPr>
                <w:sz w:val="17"/>
              </w:rPr>
            </w:pPr>
            <w:r>
              <w:rPr>
                <w:sz w:val="17"/>
              </w:rPr>
              <w:t>0</w:t>
            </w:r>
          </w:p>
        </w:tc>
        <w:tc>
          <w:tcPr>
            <w:tcW w:w="969" w:type="dxa"/>
            <w:tcMar>
              <w:left w:w="28" w:type="dxa"/>
              <w:right w:w="28" w:type="dxa"/>
            </w:tcMar>
          </w:tcPr>
          <w:p w:rsidR="002D4B1D" w:rsidP="009D4EC7" w:rsidRDefault="004C1C78" w14:paraId="3CEF2B78" w14:textId="77777777">
            <w:pPr>
              <w:pStyle w:val="p-table"/>
              <w:jc w:val="right"/>
              <w:rPr>
                <w:sz w:val="17"/>
              </w:rPr>
            </w:pPr>
            <w:r>
              <w:rPr>
                <w:sz w:val="17"/>
              </w:rPr>
              <w:t>0</w:t>
            </w:r>
          </w:p>
        </w:tc>
        <w:tc>
          <w:tcPr>
            <w:tcW w:w="969" w:type="dxa"/>
            <w:tcMar>
              <w:left w:w="28" w:type="dxa"/>
              <w:right w:w="28" w:type="dxa"/>
            </w:tcMar>
          </w:tcPr>
          <w:p w:rsidR="002D4B1D" w:rsidP="009D4EC7" w:rsidRDefault="004C1C78" w14:paraId="3E636E37" w14:textId="77777777">
            <w:pPr>
              <w:pStyle w:val="p-table"/>
              <w:jc w:val="right"/>
              <w:rPr>
                <w:sz w:val="17"/>
              </w:rPr>
            </w:pPr>
            <w:r>
              <w:rPr>
                <w:sz w:val="17"/>
              </w:rPr>
              <w:t>0</w:t>
            </w:r>
          </w:p>
        </w:tc>
        <w:tc>
          <w:tcPr>
            <w:tcW w:w="969" w:type="dxa"/>
            <w:tcMar>
              <w:left w:w="28" w:type="dxa"/>
              <w:right w:w="28" w:type="dxa"/>
            </w:tcMar>
          </w:tcPr>
          <w:p w:rsidR="002D4B1D" w:rsidP="009D4EC7" w:rsidRDefault="004C1C78" w14:paraId="078802BC" w14:textId="77777777">
            <w:pPr>
              <w:pStyle w:val="p-table"/>
              <w:jc w:val="right"/>
              <w:rPr>
                <w:sz w:val="17"/>
              </w:rPr>
            </w:pPr>
            <w:r>
              <w:rPr>
                <w:sz w:val="17"/>
              </w:rPr>
              <w:t>‒</w:t>
            </w:r>
            <w:r>
              <w:rPr>
                <w:sz w:val="17"/>
              </w:rPr>
              <w:t xml:space="preserve"> 1</w:t>
            </w:r>
          </w:p>
        </w:tc>
        <w:tc>
          <w:tcPr>
            <w:tcW w:w="972" w:type="dxa"/>
            <w:tcMar>
              <w:left w:w="28" w:type="dxa"/>
              <w:right w:w="28" w:type="dxa"/>
            </w:tcMar>
          </w:tcPr>
          <w:p w:rsidR="002D4B1D" w:rsidP="009D4EC7" w:rsidRDefault="004C1C78" w14:paraId="07DD961B" w14:textId="77777777">
            <w:pPr>
              <w:pStyle w:val="p-table"/>
              <w:jc w:val="right"/>
              <w:rPr>
                <w:sz w:val="17"/>
              </w:rPr>
            </w:pPr>
            <w:r>
              <w:rPr>
                <w:sz w:val="17"/>
              </w:rPr>
              <w:t>‒</w:t>
            </w:r>
            <w:r>
              <w:rPr>
                <w:sz w:val="17"/>
              </w:rPr>
              <w:t xml:space="preserve"> 2</w:t>
            </w:r>
          </w:p>
        </w:tc>
      </w:tr>
      <w:tr w:rsidR="002D4B1D" w14:paraId="36140550" w14:textId="77777777">
        <w:tc>
          <w:tcPr>
            <w:tcW w:w="3877" w:type="dxa"/>
            <w:tcMar>
              <w:right w:w="28" w:type="dxa"/>
            </w:tcMar>
          </w:tcPr>
          <w:p w:rsidR="002D4B1D" w:rsidRDefault="002D4B1D" w14:paraId="1A9932B2" w14:textId="77777777">
            <w:pPr>
              <w:pStyle w:val="p-table"/>
              <w:rPr>
                <w:sz w:val="17"/>
              </w:rPr>
            </w:pPr>
          </w:p>
        </w:tc>
        <w:tc>
          <w:tcPr>
            <w:tcW w:w="969" w:type="dxa"/>
            <w:tcMar>
              <w:left w:w="28" w:type="dxa"/>
              <w:right w:w="28" w:type="dxa"/>
            </w:tcMar>
          </w:tcPr>
          <w:p w:rsidR="002D4B1D" w:rsidP="009D4EC7" w:rsidRDefault="002D4B1D" w14:paraId="023A9289" w14:textId="77777777">
            <w:pPr>
              <w:pStyle w:val="p-table"/>
              <w:jc w:val="right"/>
              <w:rPr>
                <w:sz w:val="17"/>
              </w:rPr>
            </w:pPr>
          </w:p>
        </w:tc>
        <w:tc>
          <w:tcPr>
            <w:tcW w:w="969" w:type="dxa"/>
            <w:tcMar>
              <w:left w:w="28" w:type="dxa"/>
              <w:right w:w="28" w:type="dxa"/>
            </w:tcMar>
          </w:tcPr>
          <w:p w:rsidR="002D4B1D" w:rsidP="009D4EC7" w:rsidRDefault="002D4B1D" w14:paraId="1C144A45" w14:textId="77777777">
            <w:pPr>
              <w:pStyle w:val="p-table"/>
              <w:jc w:val="right"/>
              <w:rPr>
                <w:sz w:val="17"/>
              </w:rPr>
            </w:pPr>
          </w:p>
        </w:tc>
        <w:tc>
          <w:tcPr>
            <w:tcW w:w="969" w:type="dxa"/>
            <w:tcMar>
              <w:left w:w="28" w:type="dxa"/>
              <w:right w:w="28" w:type="dxa"/>
            </w:tcMar>
          </w:tcPr>
          <w:p w:rsidR="002D4B1D" w:rsidP="009D4EC7" w:rsidRDefault="002D4B1D" w14:paraId="5171EAE5" w14:textId="77777777">
            <w:pPr>
              <w:pStyle w:val="p-table"/>
              <w:jc w:val="right"/>
              <w:rPr>
                <w:sz w:val="17"/>
              </w:rPr>
            </w:pPr>
          </w:p>
        </w:tc>
        <w:tc>
          <w:tcPr>
            <w:tcW w:w="969" w:type="dxa"/>
            <w:tcMar>
              <w:left w:w="28" w:type="dxa"/>
              <w:right w:w="28" w:type="dxa"/>
            </w:tcMar>
          </w:tcPr>
          <w:p w:rsidR="002D4B1D" w:rsidP="009D4EC7" w:rsidRDefault="002D4B1D" w14:paraId="1A4D3C05" w14:textId="77777777">
            <w:pPr>
              <w:pStyle w:val="p-table"/>
              <w:jc w:val="right"/>
              <w:rPr>
                <w:sz w:val="17"/>
              </w:rPr>
            </w:pPr>
          </w:p>
        </w:tc>
        <w:tc>
          <w:tcPr>
            <w:tcW w:w="969" w:type="dxa"/>
            <w:tcMar>
              <w:left w:w="28" w:type="dxa"/>
              <w:right w:w="28" w:type="dxa"/>
            </w:tcMar>
          </w:tcPr>
          <w:p w:rsidR="002D4B1D" w:rsidP="009D4EC7" w:rsidRDefault="002D4B1D" w14:paraId="200443B7" w14:textId="77777777">
            <w:pPr>
              <w:pStyle w:val="p-table"/>
              <w:jc w:val="right"/>
              <w:rPr>
                <w:sz w:val="17"/>
              </w:rPr>
            </w:pPr>
          </w:p>
        </w:tc>
        <w:tc>
          <w:tcPr>
            <w:tcW w:w="972" w:type="dxa"/>
            <w:tcMar>
              <w:left w:w="28" w:type="dxa"/>
              <w:right w:w="28" w:type="dxa"/>
            </w:tcMar>
          </w:tcPr>
          <w:p w:rsidR="002D4B1D" w:rsidP="009D4EC7" w:rsidRDefault="002D4B1D" w14:paraId="5EA68A49" w14:textId="77777777">
            <w:pPr>
              <w:pStyle w:val="p-table"/>
              <w:jc w:val="right"/>
              <w:rPr>
                <w:sz w:val="17"/>
              </w:rPr>
            </w:pPr>
          </w:p>
        </w:tc>
      </w:tr>
      <w:tr w:rsidR="002D4B1D" w14:paraId="40D2F4F6" w14:textId="77777777">
        <w:tc>
          <w:tcPr>
            <w:tcW w:w="3877" w:type="dxa"/>
            <w:tcMar>
              <w:right w:w="28" w:type="dxa"/>
            </w:tcMar>
          </w:tcPr>
          <w:p w:rsidR="002D4B1D" w:rsidRDefault="004C1C78" w14:paraId="391C8C07" w14:textId="77777777">
            <w:pPr>
              <w:pStyle w:val="p-table"/>
              <w:rPr>
                <w:i/>
                <w:sz w:val="17"/>
              </w:rPr>
            </w:pPr>
            <w:r>
              <w:rPr>
                <w:i/>
                <w:sz w:val="17"/>
              </w:rPr>
              <w:t>Extrapolatie</w:t>
            </w:r>
          </w:p>
        </w:tc>
        <w:tc>
          <w:tcPr>
            <w:tcW w:w="969" w:type="dxa"/>
            <w:tcMar>
              <w:left w:w="28" w:type="dxa"/>
              <w:right w:w="28" w:type="dxa"/>
            </w:tcMar>
          </w:tcPr>
          <w:p w:rsidR="002D4B1D" w:rsidP="009D4EC7" w:rsidRDefault="002D4B1D" w14:paraId="1734CAB4" w14:textId="77777777">
            <w:pPr>
              <w:pStyle w:val="p-table"/>
              <w:jc w:val="right"/>
              <w:rPr>
                <w:sz w:val="17"/>
              </w:rPr>
            </w:pPr>
          </w:p>
        </w:tc>
        <w:tc>
          <w:tcPr>
            <w:tcW w:w="969" w:type="dxa"/>
            <w:tcMar>
              <w:left w:w="28" w:type="dxa"/>
              <w:right w:w="28" w:type="dxa"/>
            </w:tcMar>
          </w:tcPr>
          <w:p w:rsidR="002D4B1D" w:rsidP="009D4EC7" w:rsidRDefault="002D4B1D" w14:paraId="5F510CEB" w14:textId="77777777">
            <w:pPr>
              <w:pStyle w:val="p-table"/>
              <w:jc w:val="right"/>
              <w:rPr>
                <w:sz w:val="17"/>
              </w:rPr>
            </w:pPr>
          </w:p>
        </w:tc>
        <w:tc>
          <w:tcPr>
            <w:tcW w:w="969" w:type="dxa"/>
            <w:tcMar>
              <w:left w:w="28" w:type="dxa"/>
              <w:right w:w="28" w:type="dxa"/>
            </w:tcMar>
          </w:tcPr>
          <w:p w:rsidR="002D4B1D" w:rsidP="009D4EC7" w:rsidRDefault="002D4B1D" w14:paraId="43696FAF" w14:textId="77777777">
            <w:pPr>
              <w:pStyle w:val="p-table"/>
              <w:jc w:val="right"/>
              <w:rPr>
                <w:sz w:val="17"/>
              </w:rPr>
            </w:pPr>
          </w:p>
        </w:tc>
        <w:tc>
          <w:tcPr>
            <w:tcW w:w="969" w:type="dxa"/>
            <w:tcMar>
              <w:left w:w="28" w:type="dxa"/>
              <w:right w:w="28" w:type="dxa"/>
            </w:tcMar>
          </w:tcPr>
          <w:p w:rsidR="002D4B1D" w:rsidP="009D4EC7" w:rsidRDefault="002D4B1D" w14:paraId="3EEE5E06" w14:textId="77777777">
            <w:pPr>
              <w:pStyle w:val="p-table"/>
              <w:jc w:val="right"/>
              <w:rPr>
                <w:sz w:val="17"/>
              </w:rPr>
            </w:pPr>
          </w:p>
        </w:tc>
        <w:tc>
          <w:tcPr>
            <w:tcW w:w="969" w:type="dxa"/>
            <w:tcMar>
              <w:left w:w="28" w:type="dxa"/>
              <w:right w:w="28" w:type="dxa"/>
            </w:tcMar>
          </w:tcPr>
          <w:p w:rsidR="002D4B1D" w:rsidP="009D4EC7" w:rsidRDefault="002D4B1D" w14:paraId="5999D0AA" w14:textId="77777777">
            <w:pPr>
              <w:pStyle w:val="p-table"/>
              <w:jc w:val="right"/>
              <w:rPr>
                <w:sz w:val="17"/>
              </w:rPr>
            </w:pPr>
          </w:p>
        </w:tc>
        <w:tc>
          <w:tcPr>
            <w:tcW w:w="972" w:type="dxa"/>
            <w:tcMar>
              <w:left w:w="28" w:type="dxa"/>
              <w:right w:w="28" w:type="dxa"/>
            </w:tcMar>
          </w:tcPr>
          <w:p w:rsidR="002D4B1D" w:rsidP="009D4EC7" w:rsidRDefault="004C1C78" w14:paraId="7CE6E458" w14:textId="77777777">
            <w:pPr>
              <w:pStyle w:val="p-table"/>
              <w:jc w:val="right"/>
              <w:rPr>
                <w:i/>
                <w:sz w:val="17"/>
              </w:rPr>
            </w:pPr>
            <w:r>
              <w:rPr>
                <w:i/>
                <w:sz w:val="17"/>
              </w:rPr>
              <w:t>4.904</w:t>
            </w:r>
          </w:p>
        </w:tc>
      </w:tr>
      <w:tr w:rsidR="002D4B1D" w14:paraId="32FA3AD7" w14:textId="77777777">
        <w:tc>
          <w:tcPr>
            <w:tcW w:w="3877" w:type="dxa"/>
            <w:tcMar>
              <w:right w:w="28" w:type="dxa"/>
            </w:tcMar>
          </w:tcPr>
          <w:p w:rsidR="002D4B1D" w:rsidRDefault="004C1C78" w14:paraId="780C57E8" w14:textId="77777777">
            <w:pPr>
              <w:pStyle w:val="p-table"/>
              <w:rPr>
                <w:sz w:val="17"/>
              </w:rPr>
            </w:pPr>
            <w:r>
              <w:rPr>
                <w:sz w:val="17"/>
              </w:rPr>
              <w:t>Extrapolatie</w:t>
            </w:r>
          </w:p>
        </w:tc>
        <w:tc>
          <w:tcPr>
            <w:tcW w:w="969" w:type="dxa"/>
            <w:tcMar>
              <w:left w:w="28" w:type="dxa"/>
              <w:right w:w="28" w:type="dxa"/>
            </w:tcMar>
          </w:tcPr>
          <w:p w:rsidR="002D4B1D" w:rsidP="009D4EC7" w:rsidRDefault="002D4B1D" w14:paraId="0C95579F" w14:textId="77777777">
            <w:pPr>
              <w:pStyle w:val="p-table"/>
              <w:jc w:val="right"/>
              <w:rPr>
                <w:sz w:val="17"/>
              </w:rPr>
            </w:pPr>
          </w:p>
        </w:tc>
        <w:tc>
          <w:tcPr>
            <w:tcW w:w="969" w:type="dxa"/>
            <w:tcMar>
              <w:left w:w="28" w:type="dxa"/>
              <w:right w:w="28" w:type="dxa"/>
            </w:tcMar>
          </w:tcPr>
          <w:p w:rsidR="002D4B1D" w:rsidP="009D4EC7" w:rsidRDefault="002D4B1D" w14:paraId="584F1772" w14:textId="77777777">
            <w:pPr>
              <w:pStyle w:val="p-table"/>
              <w:jc w:val="right"/>
              <w:rPr>
                <w:sz w:val="17"/>
              </w:rPr>
            </w:pPr>
          </w:p>
        </w:tc>
        <w:tc>
          <w:tcPr>
            <w:tcW w:w="969" w:type="dxa"/>
            <w:tcMar>
              <w:left w:w="28" w:type="dxa"/>
              <w:right w:w="28" w:type="dxa"/>
            </w:tcMar>
          </w:tcPr>
          <w:p w:rsidR="002D4B1D" w:rsidP="009D4EC7" w:rsidRDefault="002D4B1D" w14:paraId="6D436274" w14:textId="77777777">
            <w:pPr>
              <w:pStyle w:val="p-table"/>
              <w:jc w:val="right"/>
              <w:rPr>
                <w:sz w:val="17"/>
              </w:rPr>
            </w:pPr>
          </w:p>
        </w:tc>
        <w:tc>
          <w:tcPr>
            <w:tcW w:w="969" w:type="dxa"/>
            <w:tcMar>
              <w:left w:w="28" w:type="dxa"/>
              <w:right w:w="28" w:type="dxa"/>
            </w:tcMar>
          </w:tcPr>
          <w:p w:rsidR="002D4B1D" w:rsidP="009D4EC7" w:rsidRDefault="002D4B1D" w14:paraId="4D24E783" w14:textId="77777777">
            <w:pPr>
              <w:pStyle w:val="p-table"/>
              <w:jc w:val="right"/>
              <w:rPr>
                <w:sz w:val="17"/>
              </w:rPr>
            </w:pPr>
          </w:p>
        </w:tc>
        <w:tc>
          <w:tcPr>
            <w:tcW w:w="969" w:type="dxa"/>
            <w:tcMar>
              <w:left w:w="28" w:type="dxa"/>
              <w:right w:w="28" w:type="dxa"/>
            </w:tcMar>
          </w:tcPr>
          <w:p w:rsidR="002D4B1D" w:rsidP="009D4EC7" w:rsidRDefault="002D4B1D" w14:paraId="1BD271AC" w14:textId="77777777">
            <w:pPr>
              <w:pStyle w:val="p-table"/>
              <w:jc w:val="right"/>
              <w:rPr>
                <w:sz w:val="17"/>
              </w:rPr>
            </w:pPr>
          </w:p>
        </w:tc>
        <w:tc>
          <w:tcPr>
            <w:tcW w:w="972" w:type="dxa"/>
            <w:tcMar>
              <w:left w:w="28" w:type="dxa"/>
              <w:right w:w="28" w:type="dxa"/>
            </w:tcMar>
          </w:tcPr>
          <w:p w:rsidR="002D4B1D" w:rsidP="009D4EC7" w:rsidRDefault="004C1C78" w14:paraId="735F883B" w14:textId="77777777">
            <w:pPr>
              <w:pStyle w:val="p-table"/>
              <w:jc w:val="right"/>
              <w:rPr>
                <w:sz w:val="17"/>
              </w:rPr>
            </w:pPr>
            <w:r>
              <w:rPr>
                <w:sz w:val="17"/>
              </w:rPr>
              <w:t>4.904</w:t>
            </w:r>
          </w:p>
        </w:tc>
      </w:tr>
      <w:tr w:rsidR="002D4B1D" w14:paraId="339F8BE0" w14:textId="77777777">
        <w:tc>
          <w:tcPr>
            <w:tcW w:w="3877" w:type="dxa"/>
            <w:tcMar>
              <w:right w:w="28" w:type="dxa"/>
            </w:tcMar>
          </w:tcPr>
          <w:p w:rsidR="002D4B1D" w:rsidRDefault="002D4B1D" w14:paraId="44B02A3D" w14:textId="77777777">
            <w:pPr>
              <w:pStyle w:val="p-table"/>
              <w:rPr>
                <w:sz w:val="17"/>
              </w:rPr>
            </w:pPr>
          </w:p>
        </w:tc>
        <w:tc>
          <w:tcPr>
            <w:tcW w:w="969" w:type="dxa"/>
            <w:tcMar>
              <w:left w:w="28" w:type="dxa"/>
              <w:right w:w="28" w:type="dxa"/>
            </w:tcMar>
          </w:tcPr>
          <w:p w:rsidR="002D4B1D" w:rsidP="009D4EC7" w:rsidRDefault="002D4B1D" w14:paraId="355141B9" w14:textId="77777777">
            <w:pPr>
              <w:pStyle w:val="p-table"/>
              <w:jc w:val="right"/>
              <w:rPr>
                <w:sz w:val="17"/>
              </w:rPr>
            </w:pPr>
          </w:p>
        </w:tc>
        <w:tc>
          <w:tcPr>
            <w:tcW w:w="969" w:type="dxa"/>
            <w:tcMar>
              <w:left w:w="28" w:type="dxa"/>
              <w:right w:w="28" w:type="dxa"/>
            </w:tcMar>
          </w:tcPr>
          <w:p w:rsidR="002D4B1D" w:rsidP="009D4EC7" w:rsidRDefault="002D4B1D" w14:paraId="09532EB3" w14:textId="77777777">
            <w:pPr>
              <w:pStyle w:val="p-table"/>
              <w:jc w:val="right"/>
              <w:rPr>
                <w:sz w:val="17"/>
              </w:rPr>
            </w:pPr>
          </w:p>
        </w:tc>
        <w:tc>
          <w:tcPr>
            <w:tcW w:w="969" w:type="dxa"/>
            <w:tcMar>
              <w:left w:w="28" w:type="dxa"/>
              <w:right w:w="28" w:type="dxa"/>
            </w:tcMar>
          </w:tcPr>
          <w:p w:rsidR="002D4B1D" w:rsidP="009D4EC7" w:rsidRDefault="002D4B1D" w14:paraId="5733505C" w14:textId="77777777">
            <w:pPr>
              <w:pStyle w:val="p-table"/>
              <w:jc w:val="right"/>
              <w:rPr>
                <w:sz w:val="17"/>
              </w:rPr>
            </w:pPr>
          </w:p>
        </w:tc>
        <w:tc>
          <w:tcPr>
            <w:tcW w:w="969" w:type="dxa"/>
            <w:tcMar>
              <w:left w:w="28" w:type="dxa"/>
              <w:right w:w="28" w:type="dxa"/>
            </w:tcMar>
          </w:tcPr>
          <w:p w:rsidR="002D4B1D" w:rsidP="009D4EC7" w:rsidRDefault="002D4B1D" w14:paraId="669EB043" w14:textId="77777777">
            <w:pPr>
              <w:pStyle w:val="p-table"/>
              <w:jc w:val="right"/>
              <w:rPr>
                <w:sz w:val="17"/>
              </w:rPr>
            </w:pPr>
          </w:p>
        </w:tc>
        <w:tc>
          <w:tcPr>
            <w:tcW w:w="969" w:type="dxa"/>
            <w:tcMar>
              <w:left w:w="28" w:type="dxa"/>
              <w:right w:w="28" w:type="dxa"/>
            </w:tcMar>
          </w:tcPr>
          <w:p w:rsidR="002D4B1D" w:rsidP="009D4EC7" w:rsidRDefault="002D4B1D" w14:paraId="70DCE82F" w14:textId="77777777">
            <w:pPr>
              <w:pStyle w:val="p-table"/>
              <w:jc w:val="right"/>
              <w:rPr>
                <w:sz w:val="17"/>
              </w:rPr>
            </w:pPr>
          </w:p>
        </w:tc>
        <w:tc>
          <w:tcPr>
            <w:tcW w:w="972" w:type="dxa"/>
            <w:tcMar>
              <w:left w:w="28" w:type="dxa"/>
              <w:right w:w="28" w:type="dxa"/>
            </w:tcMar>
          </w:tcPr>
          <w:p w:rsidR="002D4B1D" w:rsidP="009D4EC7" w:rsidRDefault="002D4B1D" w14:paraId="65C437DA" w14:textId="77777777">
            <w:pPr>
              <w:pStyle w:val="p-table"/>
              <w:jc w:val="right"/>
              <w:rPr>
                <w:sz w:val="17"/>
              </w:rPr>
            </w:pPr>
          </w:p>
        </w:tc>
      </w:tr>
      <w:tr w:rsidR="002D4B1D" w14:paraId="2025066C" w14:textId="77777777">
        <w:tc>
          <w:tcPr>
            <w:tcW w:w="3877" w:type="dxa"/>
            <w:tcBorders>
              <w:bottom w:val="single" w:color="009EE0" w:sz="2" w:space="0"/>
            </w:tcBorders>
            <w:tcMar>
              <w:right w:w="28" w:type="dxa"/>
            </w:tcMar>
          </w:tcPr>
          <w:p w:rsidR="002D4B1D" w:rsidRDefault="004C1C78" w14:paraId="0AC5D683" w14:textId="77777777">
            <w:pPr>
              <w:pStyle w:val="p-table"/>
              <w:rPr>
                <w:b/>
                <w:sz w:val="17"/>
              </w:rPr>
            </w:pPr>
            <w:r>
              <w:rPr>
                <w:b/>
                <w:sz w:val="17"/>
              </w:rPr>
              <w:t>Stand Voorjaarsnota</w:t>
            </w:r>
          </w:p>
        </w:tc>
        <w:tc>
          <w:tcPr>
            <w:tcW w:w="969" w:type="dxa"/>
            <w:tcBorders>
              <w:bottom w:val="single" w:color="009EE0" w:sz="2" w:space="0"/>
            </w:tcBorders>
            <w:tcMar>
              <w:left w:w="28" w:type="dxa"/>
              <w:right w:w="28" w:type="dxa"/>
            </w:tcMar>
          </w:tcPr>
          <w:p w:rsidR="002D4B1D" w:rsidP="009D4EC7" w:rsidRDefault="004C1C78" w14:paraId="62C313AA" w14:textId="77777777">
            <w:pPr>
              <w:pStyle w:val="p-table"/>
              <w:jc w:val="right"/>
              <w:rPr>
                <w:b/>
                <w:sz w:val="17"/>
              </w:rPr>
            </w:pPr>
            <w:r>
              <w:rPr>
                <w:b/>
                <w:sz w:val="17"/>
              </w:rPr>
              <w:t>5.935</w:t>
            </w:r>
          </w:p>
        </w:tc>
        <w:tc>
          <w:tcPr>
            <w:tcW w:w="969" w:type="dxa"/>
            <w:tcBorders>
              <w:bottom w:val="single" w:color="009EE0" w:sz="2" w:space="0"/>
            </w:tcBorders>
            <w:tcMar>
              <w:left w:w="28" w:type="dxa"/>
              <w:right w:w="28" w:type="dxa"/>
            </w:tcMar>
          </w:tcPr>
          <w:p w:rsidR="002D4B1D" w:rsidP="009D4EC7" w:rsidRDefault="004C1C78" w14:paraId="70D643CF" w14:textId="77777777">
            <w:pPr>
              <w:pStyle w:val="p-table"/>
              <w:jc w:val="right"/>
              <w:rPr>
                <w:b/>
                <w:sz w:val="17"/>
              </w:rPr>
            </w:pPr>
            <w:r>
              <w:rPr>
                <w:b/>
                <w:sz w:val="17"/>
              </w:rPr>
              <w:t>6.193</w:t>
            </w:r>
          </w:p>
        </w:tc>
        <w:tc>
          <w:tcPr>
            <w:tcW w:w="969" w:type="dxa"/>
            <w:tcBorders>
              <w:bottom w:val="single" w:color="009EE0" w:sz="2" w:space="0"/>
            </w:tcBorders>
            <w:tcMar>
              <w:left w:w="28" w:type="dxa"/>
              <w:right w:w="28" w:type="dxa"/>
            </w:tcMar>
          </w:tcPr>
          <w:p w:rsidR="002D4B1D" w:rsidP="009D4EC7" w:rsidRDefault="004C1C78" w14:paraId="66F46158" w14:textId="77777777">
            <w:pPr>
              <w:pStyle w:val="p-table"/>
              <w:jc w:val="right"/>
              <w:rPr>
                <w:b/>
                <w:sz w:val="17"/>
              </w:rPr>
            </w:pPr>
            <w:r>
              <w:rPr>
                <w:b/>
                <w:sz w:val="17"/>
              </w:rPr>
              <w:t>4.454</w:t>
            </w:r>
          </w:p>
        </w:tc>
        <w:tc>
          <w:tcPr>
            <w:tcW w:w="969" w:type="dxa"/>
            <w:tcBorders>
              <w:bottom w:val="single" w:color="009EE0" w:sz="2" w:space="0"/>
            </w:tcBorders>
            <w:tcMar>
              <w:left w:w="28" w:type="dxa"/>
              <w:right w:w="28" w:type="dxa"/>
            </w:tcMar>
          </w:tcPr>
          <w:p w:rsidR="002D4B1D" w:rsidP="009D4EC7" w:rsidRDefault="004C1C78" w14:paraId="484764A1" w14:textId="77777777">
            <w:pPr>
              <w:pStyle w:val="p-table"/>
              <w:jc w:val="right"/>
              <w:rPr>
                <w:b/>
                <w:sz w:val="17"/>
              </w:rPr>
            </w:pPr>
            <w:r>
              <w:rPr>
                <w:b/>
                <w:sz w:val="17"/>
              </w:rPr>
              <w:t>4.608</w:t>
            </w:r>
          </w:p>
        </w:tc>
        <w:tc>
          <w:tcPr>
            <w:tcW w:w="969" w:type="dxa"/>
            <w:tcBorders>
              <w:bottom w:val="single" w:color="009EE0" w:sz="2" w:space="0"/>
            </w:tcBorders>
            <w:tcMar>
              <w:left w:w="28" w:type="dxa"/>
              <w:right w:w="28" w:type="dxa"/>
            </w:tcMar>
          </w:tcPr>
          <w:p w:rsidR="002D4B1D" w:rsidP="009D4EC7" w:rsidRDefault="004C1C78" w14:paraId="75EC5165" w14:textId="77777777">
            <w:pPr>
              <w:pStyle w:val="p-table"/>
              <w:jc w:val="right"/>
              <w:rPr>
                <w:b/>
                <w:sz w:val="17"/>
              </w:rPr>
            </w:pPr>
            <w:r>
              <w:rPr>
                <w:b/>
                <w:sz w:val="17"/>
              </w:rPr>
              <w:t>4.748</w:t>
            </w:r>
          </w:p>
        </w:tc>
        <w:tc>
          <w:tcPr>
            <w:tcW w:w="972" w:type="dxa"/>
            <w:tcBorders>
              <w:bottom w:val="single" w:color="009EE0" w:sz="2" w:space="0"/>
            </w:tcBorders>
            <w:tcMar>
              <w:left w:w="28" w:type="dxa"/>
              <w:right w:w="28" w:type="dxa"/>
            </w:tcMar>
          </w:tcPr>
          <w:p w:rsidR="002D4B1D" w:rsidP="009D4EC7" w:rsidRDefault="004C1C78" w14:paraId="05FB98E4" w14:textId="77777777">
            <w:pPr>
              <w:pStyle w:val="p-table"/>
              <w:jc w:val="right"/>
              <w:rPr>
                <w:b/>
                <w:sz w:val="17"/>
              </w:rPr>
            </w:pPr>
            <w:r>
              <w:rPr>
                <w:b/>
                <w:sz w:val="17"/>
              </w:rPr>
              <w:t>4.940</w:t>
            </w:r>
          </w:p>
        </w:tc>
      </w:tr>
    </w:tbl>
    <w:p w:rsidR="002D4B1D" w:rsidRDefault="002D4B1D" w14:paraId="47741B6D" w14:textId="77777777">
      <w:pPr>
        <w:pStyle w:val="p-marginbottom"/>
      </w:pPr>
    </w:p>
    <w:p w:rsidR="002D4B1D" w:rsidRDefault="004C1C78" w14:paraId="4C4CF54C" w14:textId="77777777">
      <w:pPr>
        <w:pStyle w:val="header-h1"/>
      </w:pPr>
      <w:r>
        <w:t>Uitgaven</w:t>
      </w:r>
    </w:p>
    <w:p w:rsidR="002D4B1D" w:rsidRDefault="004C1C78" w14:paraId="3F6B3023" w14:textId="77777777">
      <w:pPr>
        <w:pStyle w:val="header-h2"/>
      </w:pPr>
      <w:r>
        <w:t>Meevallers</w:t>
      </w:r>
    </w:p>
    <w:p w:rsidR="002D4B1D" w:rsidRDefault="004C1C78" w14:paraId="0E228C27" w14:textId="77777777">
      <w:pPr>
        <w:pStyle w:val="header-h2"/>
      </w:pPr>
      <w:r>
        <w:t>Actualisatie niet-IZA-sectoren</w:t>
      </w:r>
    </w:p>
    <w:p w:rsidR="002D4B1D" w:rsidRDefault="004C1C78" w14:paraId="5E677B0C" w14:textId="77777777">
      <w:pPr>
        <w:pStyle w:val="p"/>
      </w:pPr>
      <w:r>
        <w:t xml:space="preserve">Op basis van uitvoeringsinformatie van het Zorginstituut </w:t>
      </w:r>
      <w:proofErr w:type="spellStart"/>
      <w:r>
        <w:t>zĳn</w:t>
      </w:r>
      <w:proofErr w:type="spellEnd"/>
      <w:r>
        <w:t xml:space="preserve"> de </w:t>
      </w:r>
      <w:proofErr w:type="spellStart"/>
      <w:r>
        <w:t>Zvw</w:t>
      </w:r>
      <w:proofErr w:type="spellEnd"/>
      <w:r>
        <w:t>-uitgaven geactualiseerd. De niet-IZA-sectoren laten in totaal een meevaller zien (62 miljoen euro structureel). Er is een meevaller van 150 miljoen euro in 2024 op de uitgaven voor de grensoverschrijdende zorg, doordat er minder declaraties verwerkt konden worden dan verwacht. De declaraties worden naar verwachting in 2025 wél verwerkt, waardoor er in dat jaar een tegenvaller van gelijke hoogte ontstaat.  Daarnaast is er een incidentele meevaller in de beschikbaarheidsbijdrage voor opleidingen in</w:t>
      </w:r>
      <w:r>
        <w:t xml:space="preserve"> de </w:t>
      </w:r>
      <w:proofErr w:type="spellStart"/>
      <w:r>
        <w:t>Zvw</w:t>
      </w:r>
      <w:proofErr w:type="spellEnd"/>
      <w:r>
        <w:t>, met name door lagere instroom (80 miljoen euro in 2025 en 2026, aflopend tot 50 en 20 miljoen euro in 2027 en 2028). De grootste structurele meevallers vinden plaats in de apotheekzorg (95,7 miljoen euro), de kraamzorg (12,7 miljoen euro) en de overige curatieve zorg (27,1 miljoen euro).</w:t>
      </w:r>
    </w:p>
    <w:p w:rsidR="002D4B1D" w:rsidRDefault="004C1C78" w14:paraId="42E8751E" w14:textId="77777777">
      <w:pPr>
        <w:pStyle w:val="header-h2"/>
      </w:pPr>
      <w:r>
        <w:t>Actualisatie MSZ</w:t>
      </w:r>
    </w:p>
    <w:p w:rsidR="002D4B1D" w:rsidRDefault="004C1C78" w14:paraId="6AE1E01B" w14:textId="77777777">
      <w:pPr>
        <w:pStyle w:val="p"/>
      </w:pPr>
      <w:r>
        <w:t xml:space="preserve">Op basis van uitvoeringsinformatie van het Zorginstituut </w:t>
      </w:r>
      <w:proofErr w:type="spellStart"/>
      <w:r>
        <w:t>zĳn</w:t>
      </w:r>
      <w:proofErr w:type="spellEnd"/>
      <w:r>
        <w:t xml:space="preserve"> de </w:t>
      </w:r>
      <w:proofErr w:type="spellStart"/>
      <w:r>
        <w:t>Zvw</w:t>
      </w:r>
      <w:proofErr w:type="spellEnd"/>
      <w:r>
        <w:t>-uitgaven geactualiseerd. De uitgaven aan de medisch-specialistische zorg vallen op basis van de huidige inzichten structureel 75 miljoen euro lager uit dan eerder geraamd.</w:t>
      </w:r>
    </w:p>
    <w:p w:rsidR="002D4B1D" w:rsidRDefault="004C1C78" w14:paraId="765F4E56" w14:textId="77777777">
      <w:pPr>
        <w:pStyle w:val="header-h2"/>
      </w:pPr>
      <w:r>
        <w:t xml:space="preserve">Actualisatie </w:t>
      </w:r>
      <w:proofErr w:type="spellStart"/>
      <w:r>
        <w:t>Wlz</w:t>
      </w:r>
      <w:proofErr w:type="spellEnd"/>
      <w:r>
        <w:t xml:space="preserve"> beheerskosten zorgkantoor</w:t>
      </w:r>
    </w:p>
    <w:p w:rsidR="002D4B1D" w:rsidRDefault="004C1C78" w14:paraId="414D340D" w14:textId="77777777">
      <w:pPr>
        <w:pStyle w:val="p"/>
      </w:pPr>
      <w:r>
        <w:t xml:space="preserve">Op het budget voor de beheerskosten </w:t>
      </w:r>
      <w:proofErr w:type="spellStart"/>
      <w:r>
        <w:t>Wlz</w:t>
      </w:r>
      <w:proofErr w:type="spellEnd"/>
      <w:r>
        <w:t xml:space="preserve"> is gedurende 2024 een meevaller ontstaan van 14,8 miljoen euro. Deze meevaller wordt structureel verondersteld.</w:t>
      </w:r>
    </w:p>
    <w:p w:rsidR="002D4B1D" w:rsidRDefault="004C1C78" w14:paraId="49D2A579" w14:textId="77777777">
      <w:pPr>
        <w:pStyle w:val="header-h2"/>
      </w:pPr>
      <w:r>
        <w:t xml:space="preserve">Uitvoeringsinformatie </w:t>
      </w:r>
      <w:proofErr w:type="spellStart"/>
      <w:r>
        <w:t>Wlz</w:t>
      </w:r>
      <w:proofErr w:type="spellEnd"/>
    </w:p>
    <w:p w:rsidR="002D4B1D" w:rsidRDefault="004C1C78" w14:paraId="3122E920" w14:textId="77777777">
      <w:pPr>
        <w:pStyle w:val="p"/>
      </w:pPr>
      <w:r>
        <w:t xml:space="preserve">Op basis van de februaribrief van de </w:t>
      </w:r>
      <w:proofErr w:type="spellStart"/>
      <w:r>
        <w:t>NZa</w:t>
      </w:r>
      <w:proofErr w:type="spellEnd"/>
      <w:r>
        <w:t xml:space="preserve"> is de raming voor het </w:t>
      </w:r>
      <w:proofErr w:type="spellStart"/>
      <w:r>
        <w:t>Wlz</w:t>
      </w:r>
      <w:proofErr w:type="spellEnd"/>
      <w:r>
        <w:t>-kader bijgesteld. Dit betreft een neerwaartse bijstelling van 360 miljoen euro in 2025 en 230 miljoen euro structureel.</w:t>
      </w:r>
    </w:p>
    <w:p w:rsidR="002D4B1D" w:rsidRDefault="004C1C78" w14:paraId="2356461F" w14:textId="77777777">
      <w:pPr>
        <w:pStyle w:val="header-h2"/>
      </w:pPr>
      <w:r>
        <w:t>Actualisatie wijkverpleging</w:t>
      </w:r>
    </w:p>
    <w:p w:rsidR="002D4B1D" w:rsidRDefault="004C1C78" w14:paraId="3FCCD067" w14:textId="77777777">
      <w:pPr>
        <w:pStyle w:val="p"/>
      </w:pPr>
      <w:r>
        <w:t xml:space="preserve">Op basis van uitvoeringsinformatie van het Zorginstituut zijn de </w:t>
      </w:r>
      <w:proofErr w:type="spellStart"/>
      <w:r>
        <w:t>Zvw</w:t>
      </w:r>
      <w:proofErr w:type="spellEnd"/>
      <w:r>
        <w:t xml:space="preserve">-uitgaven geactualiseerd. De uitgaven aan wijkverpleging vallen structureel 414 miljoen euro lager </w:t>
      </w:r>
      <w:r>
        <w:lastRenderedPageBreak/>
        <w:t>uit dan eerder geraamd. Dit betreft een aanvulling op de actualisatie bij Ontwerpbegroting 2025.</w:t>
      </w:r>
    </w:p>
    <w:p w:rsidR="002D4B1D" w:rsidRDefault="004C1C78" w14:paraId="2F63E1A6" w14:textId="77777777">
      <w:pPr>
        <w:pStyle w:val="header-h2"/>
      </w:pPr>
      <w:r>
        <w:t xml:space="preserve">Meevaller </w:t>
      </w:r>
      <w:proofErr w:type="spellStart"/>
      <w:r>
        <w:t>Wmo</w:t>
      </w:r>
      <w:proofErr w:type="spellEnd"/>
    </w:p>
    <w:p w:rsidR="002D4B1D" w:rsidRDefault="004C1C78" w14:paraId="25D47C2A" w14:textId="77777777">
      <w:pPr>
        <w:pStyle w:val="p"/>
      </w:pPr>
      <w:r>
        <w:t xml:space="preserve">Vanwege de vertraging van de invoering van de inkomens- en vermogensafhankelijke eigen bijdrage </w:t>
      </w:r>
      <w:proofErr w:type="spellStart"/>
      <w:r>
        <w:t>Wmo</w:t>
      </w:r>
      <w:proofErr w:type="spellEnd"/>
      <w:r>
        <w:t xml:space="preserve"> ontstaat er per saldo een meevaller op de </w:t>
      </w:r>
      <w:r>
        <w:t>desbetreffende uitvoeringskosten.</w:t>
      </w:r>
    </w:p>
    <w:p w:rsidR="002D4B1D" w:rsidRDefault="004C1C78" w14:paraId="63AC2F72" w14:textId="77777777">
      <w:pPr>
        <w:pStyle w:val="header-h2"/>
      </w:pPr>
      <w:r>
        <w:t>PGB op maat</w:t>
      </w:r>
    </w:p>
    <w:p w:rsidR="002D4B1D" w:rsidRDefault="004C1C78" w14:paraId="5FA52099" w14:textId="77777777">
      <w:pPr>
        <w:pStyle w:val="p"/>
      </w:pPr>
      <w:r>
        <w:t xml:space="preserve">Voor de maatregel PGB op maat vindt de besparing plaats in een ander kasritme dan eerder verwerkt. In totaal zal de maatregel in 2026 8 miljoen euro extra aan besparing opleveren op het </w:t>
      </w:r>
      <w:proofErr w:type="spellStart"/>
      <w:r>
        <w:t>Wlz</w:t>
      </w:r>
      <w:proofErr w:type="spellEnd"/>
      <w:r>
        <w:t>-kader.</w:t>
      </w:r>
    </w:p>
    <w:p w:rsidR="002D4B1D" w:rsidRDefault="004C1C78" w14:paraId="5CE074E8" w14:textId="77777777">
      <w:pPr>
        <w:pStyle w:val="header-h2"/>
      </w:pPr>
      <w:r>
        <w:t>Tegenvallers</w:t>
      </w:r>
    </w:p>
    <w:p w:rsidR="002D4B1D" w:rsidRDefault="004C1C78" w14:paraId="29F1D4A1" w14:textId="77777777">
      <w:pPr>
        <w:pStyle w:val="header-h2"/>
      </w:pPr>
      <w:r>
        <w:t>RS-vaccinatie</w:t>
      </w:r>
    </w:p>
    <w:p w:rsidR="002D4B1D" w:rsidRDefault="004C1C78" w14:paraId="3D76F0FE" w14:textId="77777777">
      <w:pPr>
        <w:pStyle w:val="p"/>
      </w:pPr>
      <w:r>
        <w:t>De raming van de besparing was gebaseerd op invoering van de RS-vaccinatiecampagne per januari 2025. De RS-vaccinatiecampagne start echter in oktober 2025. Daar is de raming op aangepast (12 miljoen euro).</w:t>
      </w:r>
    </w:p>
    <w:p w:rsidR="002D4B1D" w:rsidRDefault="004C1C78" w14:paraId="17080536" w14:textId="77777777">
      <w:pPr>
        <w:pStyle w:val="header-h2"/>
      </w:pPr>
      <w:r>
        <w:t xml:space="preserve">Actualisatie </w:t>
      </w:r>
      <w:proofErr w:type="spellStart"/>
      <w:r>
        <w:t>Wlz</w:t>
      </w:r>
      <w:proofErr w:type="spellEnd"/>
      <w:r>
        <w:t xml:space="preserve"> buiten kader</w:t>
      </w:r>
    </w:p>
    <w:p w:rsidR="002D4B1D" w:rsidRDefault="004C1C78" w14:paraId="29BCA04A" w14:textId="77777777">
      <w:pPr>
        <w:pStyle w:val="p"/>
      </w:pPr>
      <w:r>
        <w:t xml:space="preserve">Op basis van de </w:t>
      </w:r>
      <w:proofErr w:type="spellStart"/>
      <w:r>
        <w:t>actualisatiecĳfers</w:t>
      </w:r>
      <w:proofErr w:type="spellEnd"/>
      <w:r>
        <w:t xml:space="preserve"> van het vierde kwartaal 2024 van het Zorginstituut over de verwachte </w:t>
      </w:r>
      <w:proofErr w:type="spellStart"/>
      <w:r>
        <w:t>Wlz</w:t>
      </w:r>
      <w:proofErr w:type="spellEnd"/>
      <w:r>
        <w:t>-uitgaven buiten de contracteerruimte is er een tekort van 6,7 miljoen euro bij de tandheelkundige zorg.</w:t>
      </w:r>
    </w:p>
    <w:p w:rsidR="002D4B1D" w:rsidRDefault="004C1C78" w14:paraId="445E0F26" w14:textId="77777777">
      <w:pPr>
        <w:pStyle w:val="header-h2"/>
      </w:pPr>
      <w:r>
        <w:t>Actualisatie GGZ</w:t>
      </w:r>
    </w:p>
    <w:p w:rsidR="002D4B1D" w:rsidRDefault="004C1C78" w14:paraId="6777FD98" w14:textId="77777777">
      <w:pPr>
        <w:pStyle w:val="p"/>
      </w:pPr>
      <w:r>
        <w:t xml:space="preserve">Op basis van uitvoeringsinformatie van het Zorginstituut </w:t>
      </w:r>
      <w:proofErr w:type="spellStart"/>
      <w:r>
        <w:t>zĳn</w:t>
      </w:r>
      <w:proofErr w:type="spellEnd"/>
      <w:r>
        <w:t xml:space="preserve"> de </w:t>
      </w:r>
      <w:proofErr w:type="spellStart"/>
      <w:r>
        <w:t>Zvw</w:t>
      </w:r>
      <w:proofErr w:type="spellEnd"/>
      <w:r>
        <w:t>-uitgaven geactualiseerd. De uitgaven aan geestelijke gezondheidszorg vallen structureel 202 miljoen euro hoger uit dan eerder geraamd. In de Ontwerpbegroting 2025 is de actualisatie tot en met 2026 reeds verwerkt.</w:t>
      </w:r>
    </w:p>
    <w:p w:rsidR="002D4B1D" w:rsidRDefault="004C1C78" w14:paraId="0148936E" w14:textId="77777777">
      <w:pPr>
        <w:pStyle w:val="header-h2"/>
      </w:pPr>
      <w:r>
        <w:t>Actualisatie MDZ</w:t>
      </w:r>
    </w:p>
    <w:p w:rsidR="002D4B1D" w:rsidRDefault="004C1C78" w14:paraId="584C82F4" w14:textId="77777777">
      <w:pPr>
        <w:pStyle w:val="p"/>
      </w:pPr>
      <w:r>
        <w:t xml:space="preserve">Op basis van uitvoeringsinformatie van het Zorginstituut </w:t>
      </w:r>
      <w:proofErr w:type="spellStart"/>
      <w:r>
        <w:t>zĳn</w:t>
      </w:r>
      <w:proofErr w:type="spellEnd"/>
      <w:r>
        <w:t xml:space="preserve"> de </w:t>
      </w:r>
      <w:proofErr w:type="spellStart"/>
      <w:r>
        <w:t>Zvw</w:t>
      </w:r>
      <w:proofErr w:type="spellEnd"/>
      <w:r>
        <w:t>-uitgaven geactualiseerd. De uitgaven aan multidisciplinaire zorg vallen structureel 7 miljoen euro hoger uit dan eerder geraamd. In de Ontwerpbegroting 2025 is de actualisatie tot en met 2026 reeds verwerkt.</w:t>
      </w:r>
    </w:p>
    <w:p w:rsidR="002D4B1D" w:rsidRDefault="004C1C78" w14:paraId="0A48B9FD" w14:textId="77777777">
      <w:pPr>
        <w:pStyle w:val="header-h2"/>
      </w:pPr>
      <w:r>
        <w:t>Intensiveringen</w:t>
      </w:r>
    </w:p>
    <w:p w:rsidR="002D4B1D" w:rsidRDefault="004C1C78" w14:paraId="2313DAB4" w14:textId="77777777">
      <w:pPr>
        <w:pStyle w:val="header-h2"/>
      </w:pPr>
      <w:r>
        <w:t>Alternatieve invulling bij- en nascholing MSZ-personeel</w:t>
      </w:r>
    </w:p>
    <w:p w:rsidR="002D4B1D" w:rsidRDefault="004C1C78" w14:paraId="4BBA0348" w14:textId="77777777">
      <w:pPr>
        <w:pStyle w:val="p"/>
      </w:pPr>
      <w:r>
        <w:t>Middels amendement Bontenbal c.s. is een aantal maatregelen op de OCW-begroting teruggedraaid. Vanuit de VWS-begroting worden deze gedekt onder andere gedekt met de maatregel bij- en nascholing medisch-specialisten (165 miljoen euro structureel). Er is gekozen om deze maatregel te vervangen door andere dekking. Deze dekking vindt plaats vanuit een deel van de onderuitputting op de wijkverpleging.</w:t>
      </w:r>
    </w:p>
    <w:p w:rsidR="002D4B1D" w:rsidRDefault="004C1C78" w14:paraId="3A1CBD78" w14:textId="77777777">
      <w:pPr>
        <w:pStyle w:val="header-h2"/>
      </w:pPr>
      <w:r>
        <w:t>Besparingsverlies Trancheren eigen risico</w:t>
      </w:r>
    </w:p>
    <w:p w:rsidR="002D4B1D" w:rsidRDefault="004C1C78" w14:paraId="7B9D760A" w14:textId="77777777">
      <w:pPr>
        <w:pStyle w:val="p"/>
      </w:pPr>
      <w:r>
        <w:t xml:space="preserve">Er wordt gekozen om de maatregel Trancheren eigen risico per 2027 in te laten gaan. In het HLA staat dat het eigen risico per 2027 wordt getrancheerd op maximaal 50 euro per behandeling in de </w:t>
      </w:r>
      <w:r>
        <w:t>medisch-specialistische zorg. Deze maatregel zou in 2026 al ingaan met een tranchering op maximaal 150 euro per behandeling. Het uitstel naar 2027 resulteert in een netto besparingsverlies van 200 miljoen euro in 2026. Dit besparingsverlies ontstaat door hogere zorguitgaven dan geraamd (318 miljoen euro). Daarnaast wordt de raming aan ontvangsten eigen risico naar boven bijgesteld (118 miljoen euro).</w:t>
      </w:r>
    </w:p>
    <w:p w:rsidR="002D4B1D" w:rsidRDefault="004C1C78" w14:paraId="62C6487B" w14:textId="77777777">
      <w:pPr>
        <w:pStyle w:val="header-h2"/>
      </w:pPr>
      <w:r>
        <w:t>Overige intensiveringen</w:t>
      </w:r>
    </w:p>
    <w:p w:rsidR="002D4B1D" w:rsidRDefault="004C1C78" w14:paraId="6BD7716B" w14:textId="77777777">
      <w:pPr>
        <w:pStyle w:val="p"/>
      </w:pPr>
      <w:r>
        <w:t xml:space="preserve">Vanaf 1 januari 2026 valt het pgb niet meer onder de Regeling Dienstverlening Aan Huis (RDAH) Dit zal een stijging veroorzaken in het benodigde pgb-budget van 10,8 miljoen euro structureel waarvoor het </w:t>
      </w:r>
      <w:proofErr w:type="spellStart"/>
      <w:r>
        <w:t>Wlz</w:t>
      </w:r>
      <w:proofErr w:type="spellEnd"/>
      <w:r>
        <w:t xml:space="preserve">-kader moet worden aangepast en extra uitvoeringskosten van 3,3 miljoen euro per jaar. Daarnaast wordt per 2026 langdurige persoonsgerichte actieve oefentherapie voor volwassenen met axiale </w:t>
      </w:r>
      <w:proofErr w:type="spellStart"/>
      <w:r>
        <w:lastRenderedPageBreak/>
        <w:t>spondyloartritis</w:t>
      </w:r>
      <w:proofErr w:type="spellEnd"/>
      <w:r>
        <w:t xml:space="preserve"> (</w:t>
      </w:r>
      <w:proofErr w:type="spellStart"/>
      <w:r>
        <w:t>axSpA</w:t>
      </w:r>
      <w:proofErr w:type="spellEnd"/>
      <w:r>
        <w:t xml:space="preserve">) met </w:t>
      </w:r>
      <w:proofErr w:type="spellStart"/>
      <w:r>
        <w:t>erstige</w:t>
      </w:r>
      <w:proofErr w:type="spellEnd"/>
      <w:r>
        <w:t xml:space="preserve"> functionele beperkingen vergoed vanuit het basispakket. Dit kost structureel 1,7 miljoen euro.</w:t>
      </w:r>
    </w:p>
    <w:p w:rsidR="002D4B1D" w:rsidRDefault="004C1C78" w14:paraId="432714CD" w14:textId="77777777">
      <w:pPr>
        <w:pStyle w:val="header-h2"/>
      </w:pPr>
      <w:r>
        <w:t>Ombuigingen</w:t>
      </w:r>
    </w:p>
    <w:p w:rsidR="002D4B1D" w:rsidRDefault="004C1C78" w14:paraId="4D55CAEC" w14:textId="77777777">
      <w:pPr>
        <w:pStyle w:val="header-h2"/>
      </w:pPr>
      <w:r>
        <w:t>Dekking amendement t.b.v. OCW-begroting</w:t>
      </w:r>
    </w:p>
    <w:p w:rsidR="002D4B1D" w:rsidRDefault="004C1C78" w14:paraId="6F56A064" w14:textId="77777777">
      <w:pPr>
        <w:pStyle w:val="p"/>
      </w:pPr>
      <w:r>
        <w:t>Middels amendement Bontenbal c.s. is een aantal maatregelen op de OCW-begroting teruggedraaid. Vanuit de VWS-begroting worden deze gedekt met de maatregelen bij- en nascholing medisch-specialisten (165 miljoen euro structureel) en het aanpakken van de beloningen voor medisch-specialisten in maatschappen (150 miljoen euro structureel). De maatregel bij- en nascholing medisch-specialisten wordt alternatief ingevuld door het inzetten van een deel van de onderuitputting in de wijkverpleging.</w:t>
      </w:r>
    </w:p>
    <w:p w:rsidR="002D4B1D" w:rsidRDefault="004C1C78" w14:paraId="6954024E" w14:textId="77777777">
      <w:pPr>
        <w:pStyle w:val="header-h2"/>
      </w:pPr>
      <w:r>
        <w:t>Meer tijd voor de Patiënt</w:t>
      </w:r>
    </w:p>
    <w:p w:rsidR="002D4B1D" w:rsidRDefault="004C1C78" w14:paraId="56E94C6A" w14:textId="77777777">
      <w:pPr>
        <w:pStyle w:val="p"/>
      </w:pPr>
      <w:r>
        <w:t>Niet benodigde middelen voor Meer Tijd voor de Patiënt worden ingezet voor andere doeleinden. Het betreft structureel 9,5 miljoen euro en cumulatief 96 miljoen euro in de jaren 2026 t/m 2029.</w:t>
      </w:r>
    </w:p>
    <w:p w:rsidR="002D4B1D" w:rsidRDefault="004C1C78" w14:paraId="4F2575CB" w14:textId="77777777">
      <w:pPr>
        <w:pStyle w:val="header-h2"/>
      </w:pPr>
      <w:r>
        <w:t>Pakketmaatregel geneesmiddelen</w:t>
      </w:r>
    </w:p>
    <w:p w:rsidR="002D4B1D" w:rsidRDefault="004C1C78" w14:paraId="6B24CD2D" w14:textId="77777777">
      <w:pPr>
        <w:pStyle w:val="p"/>
      </w:pPr>
      <w:r>
        <w:t>Het kabinet beperkt de aanspraak op zelfzorggeneesmiddelen in de Zorgverzekeringswet. Dit zijn betaalbare geneesmiddelen die beschikbaar zijn in de vrije verkoop. Het bedrag is een taakstellende opbrengst, die wordt ingevuld met de verder uit te werken aanpassing van de aanspraak.</w:t>
      </w:r>
    </w:p>
    <w:p w:rsidR="002D4B1D" w:rsidRDefault="004C1C78" w14:paraId="7DE02EC8" w14:textId="77777777">
      <w:pPr>
        <w:pStyle w:val="header-h2"/>
      </w:pPr>
      <w:r>
        <w:t>Transformatiemiddelen IZA</w:t>
      </w:r>
    </w:p>
    <w:p w:rsidR="002D4B1D" w:rsidRDefault="004C1C78" w14:paraId="1C6F9D2E" w14:textId="77777777">
      <w:pPr>
        <w:pStyle w:val="p"/>
      </w:pPr>
      <w:r>
        <w:t>Ter dekking van het besparingsverlies van het later invoeren van het Trancheren van het eigen risico wordt een deel van de IZA transformatiemiddelen ingezet (105 miljoen euro in 2025). Tegenover deze verlaging wordt over de jaren 2025 tot en met 2027 loon- en prijsbijstelling gealloceerd naar de transformatiemiddelen.</w:t>
      </w:r>
    </w:p>
    <w:p w:rsidR="002D4B1D" w:rsidRDefault="004C1C78" w14:paraId="00ED9E32" w14:textId="77777777">
      <w:pPr>
        <w:pStyle w:val="header-h2"/>
      </w:pPr>
      <w:r>
        <w:t>Kasschuiven</w:t>
      </w:r>
    </w:p>
    <w:p w:rsidR="002D4B1D" w:rsidRDefault="004C1C78" w14:paraId="36DA8549" w14:textId="77777777">
      <w:pPr>
        <w:pStyle w:val="header-h2"/>
      </w:pPr>
      <w:r>
        <w:t>Transformatiemiddelen IZA</w:t>
      </w:r>
    </w:p>
    <w:p w:rsidR="002D4B1D" w:rsidRDefault="004C1C78" w14:paraId="7837FFEF" w14:textId="77777777">
      <w:pPr>
        <w:pStyle w:val="p"/>
      </w:pPr>
      <w:r>
        <w:t xml:space="preserve">Om de transformatie van het Integraal Zorgakkoord (IZA) teweeg te brengen zijn transformatiemiddelen beschikbaar. Een deel van de </w:t>
      </w:r>
      <w:r>
        <w:t>middelen (180 miljoen euro) komt pas later tot besteding en wordt geschoven van 2026 naar 2028.</w:t>
      </w:r>
    </w:p>
    <w:p w:rsidR="002D4B1D" w:rsidRDefault="004C1C78" w14:paraId="176264E5" w14:textId="77777777">
      <w:pPr>
        <w:pStyle w:val="header-h2"/>
      </w:pPr>
      <w:r>
        <w:t>PGB op maat</w:t>
      </w:r>
    </w:p>
    <w:p w:rsidR="002D4B1D" w:rsidRDefault="004C1C78" w14:paraId="34C55C6A" w14:textId="77777777">
      <w:pPr>
        <w:pStyle w:val="p"/>
      </w:pPr>
      <w:r>
        <w:t>Het kasritme van de reeds ingeboekte besparing voor pgb op maat zal zich anders voordoen dan eerder ingeboekt. In het jaar 2026 zal de besparing groter zijn dan eerder verwacht en in 2027 zal de besparing lager zijn dan eerder verwacht. Om dit verschil in het kader te verwerken zal er een kasschuif plaatsvinden van 10 miljoen euro van het jaar 2026 naar 2027.</w:t>
      </w:r>
    </w:p>
    <w:p w:rsidR="002D4B1D" w:rsidRDefault="004C1C78" w14:paraId="12772354" w14:textId="77777777">
      <w:pPr>
        <w:pStyle w:val="header-h2"/>
      </w:pPr>
      <w:r>
        <w:t>Overboekingen met andere begrotingen</w:t>
      </w:r>
    </w:p>
    <w:p w:rsidR="002D4B1D" w:rsidRDefault="004C1C78" w14:paraId="7F9318AA" w14:textId="77777777">
      <w:pPr>
        <w:pStyle w:val="header-h2"/>
      </w:pPr>
      <w:r>
        <w:t xml:space="preserve">Schuif </w:t>
      </w:r>
      <w:proofErr w:type="spellStart"/>
      <w:r>
        <w:t>Wmo-Wlz</w:t>
      </w:r>
      <w:proofErr w:type="spellEnd"/>
    </w:p>
    <w:p w:rsidR="002D4B1D" w:rsidRDefault="004C1C78" w14:paraId="49263914" w14:textId="77777777">
      <w:pPr>
        <w:pStyle w:val="p"/>
      </w:pPr>
      <w:r>
        <w:t xml:space="preserve">Het scheiden van wonen en zorg in de </w:t>
      </w:r>
      <w:proofErr w:type="spellStart"/>
      <w:r>
        <w:t>Wlz</w:t>
      </w:r>
      <w:proofErr w:type="spellEnd"/>
      <w:r>
        <w:t xml:space="preserve"> leidt bij gemeenten tot meerkosten. Bepaalde hulpmiddelen die bij zorg met verblijf vanuit de </w:t>
      </w:r>
      <w:proofErr w:type="spellStart"/>
      <w:r>
        <w:t>Wlz</w:t>
      </w:r>
      <w:proofErr w:type="spellEnd"/>
      <w:r>
        <w:t xml:space="preserve"> worden gefinancierd, worden bij andere leveringsvormen vanuit de </w:t>
      </w:r>
      <w:proofErr w:type="spellStart"/>
      <w:r>
        <w:t>Wmo</w:t>
      </w:r>
      <w:proofErr w:type="spellEnd"/>
      <w:r>
        <w:t xml:space="preserve"> gefinancierd. De meerkosten van gemeenten worden gedekt middels een overheveling vanuit de </w:t>
      </w:r>
      <w:proofErr w:type="spellStart"/>
      <w:r>
        <w:t>Wlz</w:t>
      </w:r>
      <w:proofErr w:type="spellEnd"/>
      <w:r>
        <w:t xml:space="preserve"> naar het gemeentefonds. In 2026 betreft dit 10 miljoen euro.</w:t>
      </w:r>
    </w:p>
    <w:p w:rsidR="002D4B1D" w:rsidRDefault="004C1C78" w14:paraId="5A688FE7" w14:textId="77777777">
      <w:pPr>
        <w:pStyle w:val="header-h2"/>
      </w:pPr>
      <w:r>
        <w:t>Overige overboekingen met andere begrotingen</w:t>
      </w:r>
    </w:p>
    <w:p w:rsidR="002D4B1D" w:rsidRDefault="004C1C78" w14:paraId="78657060" w14:textId="77777777">
      <w:pPr>
        <w:pStyle w:val="p"/>
      </w:pPr>
      <w:r>
        <w:t xml:space="preserve">Dit betreft onder meer de overboeking naar het Gemeentefonds van de loon- en prijsbijstelling </w:t>
      </w:r>
      <w:proofErr w:type="spellStart"/>
      <w:r>
        <w:t>Wmo</w:t>
      </w:r>
      <w:proofErr w:type="spellEnd"/>
      <w:r>
        <w:t xml:space="preserve"> Beschermd Wonen (-87,2 miljoen euro structureel). Daarnaast zijn er meerdere overhevelingen tussen de premie- en </w:t>
      </w:r>
      <w:proofErr w:type="spellStart"/>
      <w:r>
        <w:t>begrotingsgefinancierde</w:t>
      </w:r>
      <w:proofErr w:type="spellEnd"/>
      <w:r>
        <w:t xml:space="preserve"> uitgaven op de VWS-begroting, waaronder middelen voor verwarde personen (-5,9 miljoen euro structureel) en kenniscentra LVHC (-4,7 miljoen euro structureel).</w:t>
      </w:r>
    </w:p>
    <w:p w:rsidR="002D4B1D" w:rsidRDefault="004C1C78" w14:paraId="6694FC72" w14:textId="77777777">
      <w:pPr>
        <w:pStyle w:val="header-h2"/>
      </w:pPr>
      <w:r>
        <w:lastRenderedPageBreak/>
        <w:t>Kadercorrecties</w:t>
      </w:r>
    </w:p>
    <w:p w:rsidR="002D4B1D" w:rsidRDefault="004C1C78" w14:paraId="7CA59F11" w14:textId="77777777">
      <w:pPr>
        <w:pStyle w:val="header-h2"/>
      </w:pPr>
      <w:r>
        <w:t>Actualisatie loon- en prijsbijstelling o.b.v. CEP</w:t>
      </w:r>
    </w:p>
    <w:p w:rsidR="002D4B1D" w:rsidRDefault="004C1C78" w14:paraId="78D44077" w14:textId="77777777">
      <w:pPr>
        <w:pStyle w:val="p"/>
      </w:pPr>
      <w:r>
        <w:t xml:space="preserve">De raming van de loon-en </w:t>
      </w:r>
      <w:proofErr w:type="spellStart"/>
      <w:r>
        <w:t>prĳsontwikkeling</w:t>
      </w:r>
      <w:proofErr w:type="spellEnd"/>
      <w:r>
        <w:t xml:space="preserve"> in de zorg is aangepast op basis van actuele macro-economische inzichten van het CEP.</w:t>
      </w:r>
    </w:p>
    <w:p w:rsidR="002D4B1D" w:rsidRDefault="004C1C78" w14:paraId="01BA07A6" w14:textId="77777777">
      <w:pPr>
        <w:pStyle w:val="header-h2"/>
      </w:pPr>
      <w:r>
        <w:t>Extrapolatie</w:t>
      </w:r>
    </w:p>
    <w:p w:rsidR="002D4B1D" w:rsidRDefault="004C1C78" w14:paraId="58C42CDE" w14:textId="77777777">
      <w:pPr>
        <w:pStyle w:val="header-h2"/>
      </w:pPr>
      <w:r>
        <w:t>Extrapolatie</w:t>
      </w:r>
    </w:p>
    <w:p w:rsidR="002D4B1D" w:rsidRDefault="004C1C78" w14:paraId="78FA1804" w14:textId="77777777">
      <w:pPr>
        <w:pStyle w:val="p"/>
      </w:pPr>
      <w:r>
        <w:t xml:space="preserve">Ter invoeging van een nieuw begrotingsjaar in de meerjarige begrotingsperiode </w:t>
      </w:r>
      <w:proofErr w:type="spellStart"/>
      <w:r>
        <w:t>zĳn</w:t>
      </w:r>
      <w:proofErr w:type="spellEnd"/>
      <w:r>
        <w:t xml:space="preserve"> de begrotingstanden 2029 geëxtrapoleerd naar 2030.</w:t>
      </w:r>
    </w:p>
    <w:p w:rsidR="002D4B1D" w:rsidRDefault="004C1C78" w14:paraId="2D783A5B" w14:textId="77777777">
      <w:pPr>
        <w:pStyle w:val="header-h2"/>
      </w:pPr>
      <w:r>
        <w:t>Technisch</w:t>
      </w:r>
    </w:p>
    <w:p w:rsidR="002D4B1D" w:rsidRDefault="004C1C78" w14:paraId="786373EC" w14:textId="77777777">
      <w:pPr>
        <w:pStyle w:val="header-h2"/>
      </w:pPr>
      <w:r>
        <w:t>Technisch</w:t>
      </w:r>
    </w:p>
    <w:p w:rsidR="002D4B1D" w:rsidRDefault="004C1C78" w14:paraId="1A630DC9" w14:textId="77777777">
      <w:pPr>
        <w:pStyle w:val="p"/>
      </w:pPr>
      <w:r>
        <w:t xml:space="preserve">Er </w:t>
      </w:r>
      <w:proofErr w:type="spellStart"/>
      <w:r>
        <w:t>zĳn</w:t>
      </w:r>
      <w:proofErr w:type="spellEnd"/>
      <w:r>
        <w:t xml:space="preserve"> enkele budget neutrale schuiven verwerkt, waaronder de uitdeling van de loon- en </w:t>
      </w:r>
      <w:proofErr w:type="spellStart"/>
      <w:r>
        <w:t>prĳs</w:t>
      </w:r>
      <w:proofErr w:type="spellEnd"/>
      <w:r>
        <w:t xml:space="preserve"> indexatie.</w:t>
      </w:r>
    </w:p>
    <w:p w:rsidR="002D4B1D" w:rsidRDefault="004C1C78" w14:paraId="6514A4F8" w14:textId="77777777">
      <w:pPr>
        <w:pStyle w:val="header-h1"/>
      </w:pPr>
      <w:r>
        <w:t>Ontvangsten</w:t>
      </w:r>
    </w:p>
    <w:p w:rsidR="002D4B1D" w:rsidRDefault="004C1C78" w14:paraId="6409ACD6" w14:textId="77777777">
      <w:pPr>
        <w:pStyle w:val="header-h2"/>
      </w:pPr>
      <w:r>
        <w:t>Meevallers</w:t>
      </w:r>
    </w:p>
    <w:p w:rsidR="002D4B1D" w:rsidRDefault="004C1C78" w14:paraId="6238796A" w14:textId="77777777">
      <w:pPr>
        <w:pStyle w:val="header-h2"/>
      </w:pPr>
      <w:r>
        <w:t xml:space="preserve">Actualisatie eigen bijdrage </w:t>
      </w:r>
      <w:proofErr w:type="spellStart"/>
      <w:r>
        <w:t>Wlz</w:t>
      </w:r>
      <w:proofErr w:type="spellEnd"/>
    </w:p>
    <w:p w:rsidR="002D4B1D" w:rsidRDefault="004C1C78" w14:paraId="2B96B206" w14:textId="77777777">
      <w:pPr>
        <w:pStyle w:val="p"/>
      </w:pPr>
      <w:r>
        <w:t xml:space="preserve">De nieuwe </w:t>
      </w:r>
      <w:proofErr w:type="spellStart"/>
      <w:r>
        <w:t>kwartaalcĳfers</w:t>
      </w:r>
      <w:proofErr w:type="spellEnd"/>
      <w:r>
        <w:t xml:space="preserve"> van het Zorginstituut leiden per saldo tot een meevaller op de eigen bijdrage </w:t>
      </w:r>
      <w:proofErr w:type="spellStart"/>
      <w:r>
        <w:t>Wlz</w:t>
      </w:r>
      <w:proofErr w:type="spellEnd"/>
      <w:r>
        <w:t>.</w:t>
      </w:r>
    </w:p>
    <w:p w:rsidR="002D4B1D" w:rsidRDefault="004C1C78" w14:paraId="4F3853D7" w14:textId="77777777">
      <w:pPr>
        <w:pStyle w:val="header-h2"/>
      </w:pPr>
      <w:r>
        <w:t>Actualisatie eigen risico</w:t>
      </w:r>
    </w:p>
    <w:p w:rsidR="002D4B1D" w:rsidRDefault="004C1C78" w14:paraId="3EF539C5" w14:textId="77777777">
      <w:pPr>
        <w:pStyle w:val="p"/>
      </w:pPr>
      <w:proofErr w:type="spellStart"/>
      <w:r>
        <w:t>Jaarlĳks</w:t>
      </w:r>
      <w:proofErr w:type="spellEnd"/>
      <w:r>
        <w:t xml:space="preserve"> levert de Erasmus School of Health &amp; Policy Management de nieuwste kostenverdeling van de zorguitgaven over kostenklassen. De kostenverdelingen </w:t>
      </w:r>
      <w:proofErr w:type="spellStart"/>
      <w:r>
        <w:t>beschrĳven</w:t>
      </w:r>
      <w:proofErr w:type="spellEnd"/>
      <w:r>
        <w:t xml:space="preserve"> per sector hoe de kosten verdeeld </w:t>
      </w:r>
      <w:proofErr w:type="spellStart"/>
      <w:r>
        <w:t>zĳn</w:t>
      </w:r>
      <w:proofErr w:type="spellEnd"/>
      <w:r>
        <w:t xml:space="preserve"> over de populatie. Op basis daarvan </w:t>
      </w:r>
      <w:proofErr w:type="spellStart"/>
      <w:r>
        <w:t>herĳkt</w:t>
      </w:r>
      <w:proofErr w:type="spellEnd"/>
      <w:r>
        <w:t xml:space="preserve"> VWS het eigen risico model en de raming.</w:t>
      </w:r>
    </w:p>
    <w:p w:rsidR="002D4B1D" w:rsidRDefault="004C1C78" w14:paraId="60B60C29" w14:textId="77777777">
      <w:pPr>
        <w:pStyle w:val="header-h2"/>
      </w:pPr>
      <w:r>
        <w:t>Tegenvallers</w:t>
      </w:r>
    </w:p>
    <w:p w:rsidR="002D4B1D" w:rsidRDefault="004C1C78" w14:paraId="42FD79AE" w14:textId="77777777">
      <w:pPr>
        <w:pStyle w:val="header-h2"/>
      </w:pPr>
      <w:r>
        <w:t>Actualisatie eigen risico</w:t>
      </w:r>
    </w:p>
    <w:p w:rsidR="002D4B1D" w:rsidRDefault="004C1C78" w14:paraId="1131DA8F" w14:textId="77777777">
      <w:pPr>
        <w:pStyle w:val="p"/>
      </w:pPr>
      <w:r>
        <w:t xml:space="preserve">De ontvangstenraming voor het eigen risico wordt geactualiseerd met de doorwerking van de wijzigingen in de </w:t>
      </w:r>
      <w:proofErr w:type="spellStart"/>
      <w:r>
        <w:t>Zvw</w:t>
      </w:r>
      <w:proofErr w:type="spellEnd"/>
      <w:r>
        <w:t>-uitgaven bij de voorjaarsbesluitvorming.</w:t>
      </w:r>
    </w:p>
    <w:p w:rsidR="002D4B1D" w:rsidRDefault="004C1C78" w14:paraId="409A6B54" w14:textId="77777777">
      <w:pPr>
        <w:pStyle w:val="header-h2"/>
      </w:pPr>
      <w:r>
        <w:t>Intensiveringen</w:t>
      </w:r>
    </w:p>
    <w:p w:rsidR="002D4B1D" w:rsidRDefault="004C1C78" w14:paraId="7F144503" w14:textId="77777777">
      <w:pPr>
        <w:pStyle w:val="header-h2"/>
      </w:pPr>
      <w:r>
        <w:t>Herstel box 3</w:t>
      </w:r>
    </w:p>
    <w:p w:rsidR="002D4B1D" w:rsidRDefault="004C1C78" w14:paraId="47A87994" w14:textId="77777777">
      <w:pPr>
        <w:pStyle w:val="p"/>
      </w:pPr>
      <w:r>
        <w:t xml:space="preserve">Burgers met een box 3 vermogen kunnen in bepaalde </w:t>
      </w:r>
      <w:r>
        <w:t xml:space="preserve">gevallen in bezwaar tegen hun belastingaangifte, met terugwerkende kracht vanaf 2017, tot aan de invoering van de wet werkelijk rendement, naar verwachting in 2028. Dit leidt tot lagere verzamelinkomens in de betreffende jaren, waardoor </w:t>
      </w:r>
      <w:proofErr w:type="spellStart"/>
      <w:r>
        <w:t>Wlz</w:t>
      </w:r>
      <w:proofErr w:type="spellEnd"/>
      <w:r>
        <w:t>-cliënten ook lagere eigen bijdrages verschuldigd zijn. Hiervoor is de eigen bijdrage met  9,2 miljoen euro in 2025 en 1,7 miljoen euro in 2026 verlaagd.</w:t>
      </w:r>
    </w:p>
    <w:p w:rsidR="002D4B1D" w:rsidRDefault="004C1C78" w14:paraId="254CF56A" w14:textId="77777777">
      <w:pPr>
        <w:pStyle w:val="header-h2"/>
      </w:pPr>
      <w:r>
        <w:t>Besparingsverlies Trancheren eigen risico</w:t>
      </w:r>
    </w:p>
    <w:p w:rsidR="002D4B1D" w:rsidRDefault="004C1C78" w14:paraId="146FA466" w14:textId="77777777">
      <w:pPr>
        <w:pStyle w:val="p"/>
      </w:pPr>
      <w:r>
        <w:t>Er wordt gekozen om de maatregel Trancheren eigen risico per 2027 in te laten gaan. In het HLA staat dat het eigen risico per 2027 wordt getrancheerd op maximaal 50 euro per behandeling in de medisch-specialistische zorg. Deze maatregel zou in 2026 al ingaan met een tranchering op maximaal 150 euro per behandeling. Het uitstel naar 2027 resulteert in een netto besparingsverlies van 200 miljoen euro in 2026. Dit besparingsverlies ontstaat door hogere zorguitgaven dan geraamd (318 miljoen euro). Daarnaast wor</w:t>
      </w:r>
      <w:r>
        <w:t>dt de raming aan ontvangsten eigen risico naar boven bijgesteld (118 miljoen euro).</w:t>
      </w:r>
    </w:p>
    <w:p w:rsidR="002D4B1D" w:rsidRDefault="004C1C78" w14:paraId="1A029C12" w14:textId="77777777">
      <w:pPr>
        <w:pStyle w:val="header-h2"/>
      </w:pPr>
      <w:r>
        <w:t>Eerste inkomensgenieters</w:t>
      </w:r>
    </w:p>
    <w:p w:rsidR="002D4B1D" w:rsidRDefault="004C1C78" w14:paraId="712A2F29" w14:textId="77777777">
      <w:pPr>
        <w:pStyle w:val="p"/>
      </w:pPr>
      <w:r>
        <w:t xml:space="preserve">Wegens een </w:t>
      </w:r>
      <w:proofErr w:type="spellStart"/>
      <w:r>
        <w:t>wettelĳke</w:t>
      </w:r>
      <w:proofErr w:type="spellEnd"/>
      <w:r>
        <w:t xml:space="preserve"> onrechtmatigheid en problematiek in de uitvoering is het ministerie van VWS voornemens de </w:t>
      </w:r>
      <w:proofErr w:type="spellStart"/>
      <w:r>
        <w:t>eigenbĳdragesystematiek</w:t>
      </w:r>
      <w:proofErr w:type="spellEnd"/>
      <w:r>
        <w:t xml:space="preserve"> te </w:t>
      </w:r>
      <w:proofErr w:type="spellStart"/>
      <w:r>
        <w:t>wĳzigen</w:t>
      </w:r>
      <w:proofErr w:type="spellEnd"/>
      <w:r>
        <w:t xml:space="preserve"> zodat </w:t>
      </w:r>
      <w:proofErr w:type="spellStart"/>
      <w:r>
        <w:t>bĳ</w:t>
      </w:r>
      <w:proofErr w:type="spellEnd"/>
      <w:r>
        <w:t xml:space="preserve"> iedereen de hoogte van de eigen </w:t>
      </w:r>
      <w:proofErr w:type="spellStart"/>
      <w:r>
        <w:t>bĳdrage</w:t>
      </w:r>
      <w:proofErr w:type="spellEnd"/>
      <w:r>
        <w:t xml:space="preserve"> berekend zal worden op inkomen jaar t-2. Voorheen werd </w:t>
      </w:r>
      <w:proofErr w:type="spellStart"/>
      <w:r>
        <w:t>bĳ</w:t>
      </w:r>
      <w:proofErr w:type="spellEnd"/>
      <w:r>
        <w:t xml:space="preserve"> de groep «eerste inkomens</w:t>
      </w:r>
      <w:r>
        <w:softHyphen/>
        <w:t xml:space="preserve">genieters» het jaar t of t-1 gehanteerd. In de </w:t>
      </w:r>
      <w:proofErr w:type="spellStart"/>
      <w:r>
        <w:t>praktĳk</w:t>
      </w:r>
      <w:proofErr w:type="spellEnd"/>
      <w:r>
        <w:t xml:space="preserve"> bleek dit echter niet uitvoerbaar en heeft het geleid tot ongelijke behandeling van verschillende leeftijdsgroepen, vele correctiefacturen en navorderingen en schuldenproblematiek </w:t>
      </w:r>
      <w:proofErr w:type="spellStart"/>
      <w:r>
        <w:t>bĳ</w:t>
      </w:r>
      <w:proofErr w:type="spellEnd"/>
      <w:r>
        <w:t xml:space="preserve"> </w:t>
      </w:r>
      <w:proofErr w:type="spellStart"/>
      <w:r>
        <w:t>Wlz</w:t>
      </w:r>
      <w:proofErr w:type="spellEnd"/>
      <w:r>
        <w:t>-cl</w:t>
      </w:r>
      <w:r>
        <w:t xml:space="preserve">iënten. Deze onbedoelde negatieve effecten worden weggenomen door de systematiek aan te passen, wat zal leiden tot lagere </w:t>
      </w:r>
      <w:proofErr w:type="spellStart"/>
      <w:r>
        <w:t>eigenbĳdrage</w:t>
      </w:r>
      <w:proofErr w:type="spellEnd"/>
      <w:r>
        <w:t>-inkomsten.</w:t>
      </w:r>
    </w:p>
    <w:p w:rsidR="002D4B1D" w:rsidRDefault="004C1C78" w14:paraId="7A6022D0" w14:textId="77777777">
      <w:pPr>
        <w:pStyle w:val="header-h2"/>
      </w:pPr>
      <w:r>
        <w:lastRenderedPageBreak/>
        <w:t>Kasschuiven</w:t>
      </w:r>
    </w:p>
    <w:p w:rsidR="002D4B1D" w:rsidRDefault="004C1C78" w14:paraId="55248D8E" w14:textId="77777777">
      <w:pPr>
        <w:pStyle w:val="header-h2"/>
      </w:pPr>
      <w:r>
        <w:t>Doorwerking herstel box 3</w:t>
      </w:r>
    </w:p>
    <w:p w:rsidR="002D4B1D" w:rsidRDefault="004C1C78" w14:paraId="7657747F" w14:textId="77777777">
      <w:pPr>
        <w:pStyle w:val="p"/>
      </w:pPr>
      <w:r>
        <w:t xml:space="preserve">De eigen bijdrages maken gebruik van inkomensgegevens van twee jaar eerder. Daarom loopt het effect op de eigen bijdrage </w:t>
      </w:r>
      <w:proofErr w:type="spellStart"/>
      <w:r>
        <w:t>Wlz</w:t>
      </w:r>
      <w:proofErr w:type="spellEnd"/>
      <w:r>
        <w:t xml:space="preserve"> en beschermd wonen </w:t>
      </w:r>
      <w:proofErr w:type="spellStart"/>
      <w:r>
        <w:t>Wmo</w:t>
      </w:r>
      <w:proofErr w:type="spellEnd"/>
      <w:r>
        <w:t xml:space="preserve"> in ieder geval door t/m 2029. Voor de jaren 2026, 2027, 2028 en 2029 zijn de kosten geraamd op respectievelijk 1,7 miljoen euro, 1,5 miljoen euro, 1,6 miljoen euro en 1,7 miljoen euro. Hiervoor is een kasschuif verwerkt.</w:t>
      </w:r>
    </w:p>
    <w:p w:rsidR="002D4B1D" w:rsidRDefault="004C1C78" w14:paraId="141D2C44" w14:textId="77777777">
      <w:pPr>
        <w:pStyle w:val="header-h2"/>
      </w:pPr>
      <w:r>
        <w:t>Kadercorrecties</w:t>
      </w:r>
    </w:p>
    <w:p w:rsidR="002D4B1D" w:rsidRDefault="004C1C78" w14:paraId="3E37F78F" w14:textId="77777777">
      <w:pPr>
        <w:pStyle w:val="header-h2"/>
      </w:pPr>
      <w:r>
        <w:t xml:space="preserve">Actualisatie eigen betalingen </w:t>
      </w:r>
      <w:proofErr w:type="spellStart"/>
      <w:r>
        <w:t>Wlz</w:t>
      </w:r>
      <w:proofErr w:type="spellEnd"/>
      <w:r>
        <w:t xml:space="preserve"> o.b.v. CEP</w:t>
      </w:r>
    </w:p>
    <w:p w:rsidR="002D4B1D" w:rsidRDefault="004C1C78" w14:paraId="0420EE09" w14:textId="77777777">
      <w:pPr>
        <w:pStyle w:val="p"/>
      </w:pPr>
      <w:r>
        <w:t xml:space="preserve">De raming van de eigen bijdrage </w:t>
      </w:r>
      <w:proofErr w:type="spellStart"/>
      <w:r>
        <w:t>Wlz</w:t>
      </w:r>
      <w:proofErr w:type="spellEnd"/>
      <w:r>
        <w:t xml:space="preserve"> is aangepast op basis van actuele macro-economische inzichten van het </w:t>
      </w:r>
      <w:r>
        <w:t>CEP.</w:t>
      </w:r>
    </w:p>
    <w:p w:rsidR="002D4B1D" w:rsidRDefault="004C1C78" w14:paraId="7E5894E0" w14:textId="77777777">
      <w:pPr>
        <w:pStyle w:val="header-h2"/>
      </w:pPr>
      <w:r>
        <w:t>Actualisatie eigen risico o.b.v. CEP</w:t>
      </w:r>
    </w:p>
    <w:p w:rsidR="002D4B1D" w:rsidRDefault="004C1C78" w14:paraId="27544BC3" w14:textId="77777777">
      <w:pPr>
        <w:pStyle w:val="p"/>
      </w:pPr>
      <w:r>
        <w:t>De raming van het eigen risico is aangepast op basis van actuele macro-economische inzichten van het CEP.</w:t>
      </w:r>
    </w:p>
    <w:p w:rsidR="002D4B1D" w:rsidRDefault="004C1C78" w14:paraId="67EB5161" w14:textId="77777777">
      <w:pPr>
        <w:pStyle w:val="header-h2"/>
      </w:pPr>
      <w:r>
        <w:t>Extrapolatie</w:t>
      </w:r>
    </w:p>
    <w:p w:rsidR="002D4B1D" w:rsidRDefault="004C1C78" w14:paraId="499DD266" w14:textId="77777777">
      <w:pPr>
        <w:pStyle w:val="header-h2"/>
      </w:pPr>
      <w:r>
        <w:t>Extrapolatie</w:t>
      </w:r>
    </w:p>
    <w:p w:rsidR="002D4B1D" w:rsidRDefault="004C1C78" w14:paraId="469D7CEE" w14:textId="77777777">
      <w:pPr>
        <w:pStyle w:val="p"/>
      </w:pPr>
      <w:r>
        <w:t xml:space="preserve">Ter invoeging van een nieuw begrotingsjaar in de meerjarige begrotingsperiode </w:t>
      </w:r>
      <w:proofErr w:type="spellStart"/>
      <w:r>
        <w:t>zĳn</w:t>
      </w:r>
      <w:proofErr w:type="spellEnd"/>
      <w:r>
        <w:t xml:space="preserve"> de begrotingstanden 2029 geëxtrapoleerd naar 2030.</w:t>
      </w:r>
    </w:p>
    <w:p w:rsidR="002D4B1D" w:rsidRDefault="002D4B1D" w14:paraId="22CE8331" w14:textId="77777777">
      <w:pPr>
        <w:pStyle w:val="page-break"/>
      </w:pPr>
    </w:p>
    <w:p w:rsidR="002D4B1D" w:rsidRDefault="004C1C78" w14:paraId="678BA246" w14:textId="77777777">
      <w:pPr>
        <w:pStyle w:val="section-title-2"/>
      </w:pPr>
      <w:bookmarkStart w:name="78176634840452" w:id="37"/>
      <w:r>
        <w:t>Asiel en Migratie</w:t>
      </w:r>
      <w:bookmarkEnd w:id="37"/>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2F3E619F" w14:textId="77777777">
        <w:trPr>
          <w:tblHeader/>
        </w:trPr>
        <w:tc>
          <w:tcPr>
            <w:tcW w:w="9694" w:type="dxa"/>
            <w:gridSpan w:val="7"/>
          </w:tcPr>
          <w:p w:rsidR="002D4B1D" w:rsidRDefault="004C1C78" w14:paraId="72DD4F76" w14:textId="77777777">
            <w:pPr>
              <w:pStyle w:val="kio2-table-title"/>
            </w:pPr>
            <w:r>
              <w:t>XX Asiel en Migratie: Uitgaven</w:t>
            </w:r>
          </w:p>
        </w:tc>
      </w:tr>
      <w:tr w:rsidR="002D4B1D" w14:paraId="4CCDA31F"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0733DF11" w14:textId="77777777">
            <w:pPr>
              <w:pStyle w:val="p-table"/>
              <w:rPr>
                <w:color w:val="000000"/>
                <w:sz w:val="17"/>
              </w:rPr>
            </w:pPr>
            <w:r>
              <w:rPr>
                <w:color w:val="000000"/>
                <w:sz w:val="17"/>
              </w:rPr>
              <w:t>XX Asiel en Migratie: Uitgaven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6C013B88"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655BEA1"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227EE175"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789C1D77"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182367E0"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2154C9C7" w14:textId="77777777">
            <w:pPr>
              <w:pStyle w:val="p-table"/>
              <w:rPr>
                <w:color w:val="000000"/>
                <w:sz w:val="17"/>
              </w:rPr>
            </w:pPr>
          </w:p>
        </w:tc>
      </w:tr>
      <w:tr w:rsidR="002D4B1D" w14:paraId="2FD1FE9E" w14:textId="77777777">
        <w:tc>
          <w:tcPr>
            <w:tcW w:w="3773" w:type="dxa"/>
            <w:tcBorders>
              <w:bottom w:val="single" w:color="009EE0" w:sz="2" w:space="0"/>
            </w:tcBorders>
            <w:tcMar>
              <w:right w:w="28" w:type="dxa"/>
            </w:tcMar>
          </w:tcPr>
          <w:p w:rsidR="002D4B1D" w:rsidRDefault="004C1C78" w14:paraId="07F7AF36"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9D4EC7" w:rsidRDefault="004C1C78" w14:paraId="44096104"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9D4EC7" w:rsidRDefault="004C1C78" w14:paraId="36DBAB59"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9D4EC7" w:rsidRDefault="004C1C78" w14:paraId="24494775"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9D4EC7" w:rsidRDefault="004C1C78" w14:paraId="2A4709FA"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9D4EC7" w:rsidRDefault="004C1C78" w14:paraId="025697B0"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9D4EC7" w:rsidRDefault="004C1C78" w14:paraId="4F05E293" w14:textId="77777777">
            <w:pPr>
              <w:pStyle w:val="p-table"/>
              <w:jc w:val="right"/>
              <w:rPr>
                <w:b/>
                <w:sz w:val="17"/>
              </w:rPr>
            </w:pPr>
            <w:r>
              <w:rPr>
                <w:b/>
                <w:sz w:val="17"/>
              </w:rPr>
              <w:t>2030</w:t>
            </w:r>
          </w:p>
        </w:tc>
      </w:tr>
      <w:tr w:rsidR="002D4B1D" w14:paraId="53C4DAB6" w14:textId="77777777">
        <w:tc>
          <w:tcPr>
            <w:tcW w:w="3773" w:type="dxa"/>
            <w:tcMar>
              <w:right w:w="28" w:type="dxa"/>
            </w:tcMar>
          </w:tcPr>
          <w:p w:rsidR="002D4B1D" w:rsidRDefault="002D4B1D" w14:paraId="2621BC61" w14:textId="77777777">
            <w:pPr>
              <w:pStyle w:val="p-table"/>
              <w:rPr>
                <w:sz w:val="17"/>
              </w:rPr>
            </w:pPr>
          </w:p>
        </w:tc>
        <w:tc>
          <w:tcPr>
            <w:tcW w:w="986" w:type="dxa"/>
            <w:tcMar>
              <w:left w:w="28" w:type="dxa"/>
              <w:right w:w="28" w:type="dxa"/>
            </w:tcMar>
          </w:tcPr>
          <w:p w:rsidR="002D4B1D" w:rsidP="009D4EC7" w:rsidRDefault="002D4B1D" w14:paraId="7744ABED" w14:textId="77777777">
            <w:pPr>
              <w:pStyle w:val="p-table"/>
              <w:jc w:val="right"/>
              <w:rPr>
                <w:sz w:val="17"/>
              </w:rPr>
            </w:pPr>
          </w:p>
        </w:tc>
        <w:tc>
          <w:tcPr>
            <w:tcW w:w="986" w:type="dxa"/>
            <w:tcMar>
              <w:left w:w="28" w:type="dxa"/>
              <w:right w:w="28" w:type="dxa"/>
            </w:tcMar>
          </w:tcPr>
          <w:p w:rsidR="002D4B1D" w:rsidP="009D4EC7" w:rsidRDefault="002D4B1D" w14:paraId="2084A95F" w14:textId="77777777">
            <w:pPr>
              <w:pStyle w:val="p-table"/>
              <w:jc w:val="right"/>
              <w:rPr>
                <w:sz w:val="17"/>
              </w:rPr>
            </w:pPr>
          </w:p>
        </w:tc>
        <w:tc>
          <w:tcPr>
            <w:tcW w:w="986" w:type="dxa"/>
            <w:tcMar>
              <w:left w:w="28" w:type="dxa"/>
              <w:right w:w="28" w:type="dxa"/>
            </w:tcMar>
          </w:tcPr>
          <w:p w:rsidR="002D4B1D" w:rsidP="009D4EC7" w:rsidRDefault="002D4B1D" w14:paraId="1C62682C" w14:textId="77777777">
            <w:pPr>
              <w:pStyle w:val="p-table"/>
              <w:jc w:val="right"/>
              <w:rPr>
                <w:sz w:val="17"/>
              </w:rPr>
            </w:pPr>
          </w:p>
        </w:tc>
        <w:tc>
          <w:tcPr>
            <w:tcW w:w="986" w:type="dxa"/>
            <w:tcMar>
              <w:left w:w="28" w:type="dxa"/>
              <w:right w:w="28" w:type="dxa"/>
            </w:tcMar>
          </w:tcPr>
          <w:p w:rsidR="002D4B1D" w:rsidP="009D4EC7" w:rsidRDefault="002D4B1D" w14:paraId="06431E7A" w14:textId="77777777">
            <w:pPr>
              <w:pStyle w:val="p-table"/>
              <w:jc w:val="right"/>
              <w:rPr>
                <w:sz w:val="17"/>
              </w:rPr>
            </w:pPr>
          </w:p>
        </w:tc>
        <w:tc>
          <w:tcPr>
            <w:tcW w:w="986" w:type="dxa"/>
            <w:tcMar>
              <w:left w:w="28" w:type="dxa"/>
              <w:right w:w="28" w:type="dxa"/>
            </w:tcMar>
          </w:tcPr>
          <w:p w:rsidR="002D4B1D" w:rsidP="009D4EC7" w:rsidRDefault="002D4B1D" w14:paraId="57F4F487" w14:textId="77777777">
            <w:pPr>
              <w:pStyle w:val="p-table"/>
              <w:jc w:val="right"/>
              <w:rPr>
                <w:sz w:val="17"/>
              </w:rPr>
            </w:pPr>
          </w:p>
        </w:tc>
        <w:tc>
          <w:tcPr>
            <w:tcW w:w="991" w:type="dxa"/>
            <w:tcMar>
              <w:left w:w="28" w:type="dxa"/>
              <w:right w:w="28" w:type="dxa"/>
            </w:tcMar>
          </w:tcPr>
          <w:p w:rsidR="002D4B1D" w:rsidP="009D4EC7" w:rsidRDefault="002D4B1D" w14:paraId="6B55C073" w14:textId="77777777">
            <w:pPr>
              <w:pStyle w:val="p-table"/>
              <w:jc w:val="right"/>
              <w:rPr>
                <w:sz w:val="17"/>
              </w:rPr>
            </w:pPr>
          </w:p>
        </w:tc>
      </w:tr>
      <w:tr w:rsidR="002D4B1D" w14:paraId="5ABD23F7" w14:textId="77777777">
        <w:tc>
          <w:tcPr>
            <w:tcW w:w="3773" w:type="dxa"/>
            <w:tcMar>
              <w:right w:w="28" w:type="dxa"/>
            </w:tcMar>
          </w:tcPr>
          <w:p w:rsidR="002D4B1D" w:rsidRDefault="004C1C78" w14:paraId="4207575A"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2EAEEC5E" w14:textId="77777777">
            <w:pPr>
              <w:pStyle w:val="p-table"/>
              <w:jc w:val="right"/>
              <w:rPr>
                <w:b/>
                <w:sz w:val="17"/>
              </w:rPr>
            </w:pPr>
            <w:r>
              <w:rPr>
                <w:b/>
                <w:sz w:val="17"/>
              </w:rPr>
              <w:t>9.481</w:t>
            </w:r>
          </w:p>
        </w:tc>
        <w:tc>
          <w:tcPr>
            <w:tcW w:w="986" w:type="dxa"/>
            <w:tcMar>
              <w:left w:w="28" w:type="dxa"/>
              <w:right w:w="28" w:type="dxa"/>
            </w:tcMar>
          </w:tcPr>
          <w:p w:rsidR="002D4B1D" w:rsidP="009D4EC7" w:rsidRDefault="004C1C78" w14:paraId="07AE8F5E" w14:textId="77777777">
            <w:pPr>
              <w:pStyle w:val="p-table"/>
              <w:jc w:val="right"/>
              <w:rPr>
                <w:b/>
                <w:sz w:val="17"/>
              </w:rPr>
            </w:pPr>
            <w:r>
              <w:rPr>
                <w:b/>
                <w:sz w:val="17"/>
              </w:rPr>
              <w:t>9.769</w:t>
            </w:r>
          </w:p>
        </w:tc>
        <w:tc>
          <w:tcPr>
            <w:tcW w:w="986" w:type="dxa"/>
            <w:tcMar>
              <w:left w:w="28" w:type="dxa"/>
              <w:right w:w="28" w:type="dxa"/>
            </w:tcMar>
          </w:tcPr>
          <w:p w:rsidR="002D4B1D" w:rsidP="009D4EC7" w:rsidRDefault="004C1C78" w14:paraId="4EBECBFC" w14:textId="77777777">
            <w:pPr>
              <w:pStyle w:val="p-table"/>
              <w:jc w:val="right"/>
              <w:rPr>
                <w:b/>
                <w:sz w:val="17"/>
              </w:rPr>
            </w:pPr>
            <w:r>
              <w:rPr>
                <w:b/>
                <w:sz w:val="17"/>
              </w:rPr>
              <w:t>2.854</w:t>
            </w:r>
          </w:p>
        </w:tc>
        <w:tc>
          <w:tcPr>
            <w:tcW w:w="986" w:type="dxa"/>
            <w:tcMar>
              <w:left w:w="28" w:type="dxa"/>
              <w:right w:w="28" w:type="dxa"/>
            </w:tcMar>
          </w:tcPr>
          <w:p w:rsidR="002D4B1D" w:rsidP="009D4EC7" w:rsidRDefault="004C1C78" w14:paraId="08A45D4A" w14:textId="77777777">
            <w:pPr>
              <w:pStyle w:val="p-table"/>
              <w:jc w:val="right"/>
              <w:rPr>
                <w:b/>
                <w:sz w:val="17"/>
              </w:rPr>
            </w:pPr>
            <w:r>
              <w:rPr>
                <w:b/>
                <w:sz w:val="17"/>
              </w:rPr>
              <w:t>1.219</w:t>
            </w:r>
          </w:p>
        </w:tc>
        <w:tc>
          <w:tcPr>
            <w:tcW w:w="986" w:type="dxa"/>
            <w:tcMar>
              <w:left w:w="28" w:type="dxa"/>
              <w:right w:w="28" w:type="dxa"/>
            </w:tcMar>
          </w:tcPr>
          <w:p w:rsidR="002D4B1D" w:rsidP="009D4EC7" w:rsidRDefault="004C1C78" w14:paraId="249B9216" w14:textId="77777777">
            <w:pPr>
              <w:pStyle w:val="p-table"/>
              <w:jc w:val="right"/>
              <w:rPr>
                <w:b/>
                <w:sz w:val="17"/>
              </w:rPr>
            </w:pPr>
            <w:r>
              <w:rPr>
                <w:b/>
                <w:sz w:val="17"/>
              </w:rPr>
              <w:t>1.219</w:t>
            </w:r>
          </w:p>
        </w:tc>
        <w:tc>
          <w:tcPr>
            <w:tcW w:w="991" w:type="dxa"/>
            <w:tcMar>
              <w:left w:w="28" w:type="dxa"/>
              <w:right w:w="28" w:type="dxa"/>
            </w:tcMar>
          </w:tcPr>
          <w:p w:rsidR="002D4B1D" w:rsidP="009D4EC7" w:rsidRDefault="004C1C78" w14:paraId="7F40244A" w14:textId="77777777">
            <w:pPr>
              <w:pStyle w:val="p-table"/>
              <w:jc w:val="right"/>
              <w:rPr>
                <w:b/>
                <w:sz w:val="17"/>
              </w:rPr>
            </w:pPr>
            <w:r>
              <w:rPr>
                <w:b/>
                <w:sz w:val="17"/>
              </w:rPr>
              <w:t>0</w:t>
            </w:r>
          </w:p>
        </w:tc>
      </w:tr>
      <w:tr w:rsidR="002D4B1D" w14:paraId="358A268B" w14:textId="77777777">
        <w:tc>
          <w:tcPr>
            <w:tcW w:w="3773" w:type="dxa"/>
            <w:tcMar>
              <w:right w:w="28" w:type="dxa"/>
            </w:tcMar>
          </w:tcPr>
          <w:p w:rsidR="002D4B1D" w:rsidRDefault="002D4B1D" w14:paraId="2519A8F4" w14:textId="77777777">
            <w:pPr>
              <w:pStyle w:val="p-table"/>
              <w:rPr>
                <w:sz w:val="17"/>
              </w:rPr>
            </w:pPr>
          </w:p>
        </w:tc>
        <w:tc>
          <w:tcPr>
            <w:tcW w:w="986" w:type="dxa"/>
            <w:tcMar>
              <w:left w:w="28" w:type="dxa"/>
              <w:right w:w="28" w:type="dxa"/>
            </w:tcMar>
          </w:tcPr>
          <w:p w:rsidR="002D4B1D" w:rsidP="009D4EC7" w:rsidRDefault="002D4B1D" w14:paraId="64735388" w14:textId="77777777">
            <w:pPr>
              <w:pStyle w:val="p-table"/>
              <w:jc w:val="right"/>
              <w:rPr>
                <w:sz w:val="17"/>
              </w:rPr>
            </w:pPr>
          </w:p>
        </w:tc>
        <w:tc>
          <w:tcPr>
            <w:tcW w:w="986" w:type="dxa"/>
            <w:tcMar>
              <w:left w:w="28" w:type="dxa"/>
              <w:right w:w="28" w:type="dxa"/>
            </w:tcMar>
          </w:tcPr>
          <w:p w:rsidR="002D4B1D" w:rsidP="009D4EC7" w:rsidRDefault="002D4B1D" w14:paraId="37587FC5" w14:textId="77777777">
            <w:pPr>
              <w:pStyle w:val="p-table"/>
              <w:jc w:val="right"/>
              <w:rPr>
                <w:sz w:val="17"/>
              </w:rPr>
            </w:pPr>
          </w:p>
        </w:tc>
        <w:tc>
          <w:tcPr>
            <w:tcW w:w="986" w:type="dxa"/>
            <w:tcMar>
              <w:left w:w="28" w:type="dxa"/>
              <w:right w:w="28" w:type="dxa"/>
            </w:tcMar>
          </w:tcPr>
          <w:p w:rsidR="002D4B1D" w:rsidP="009D4EC7" w:rsidRDefault="002D4B1D" w14:paraId="592A699A" w14:textId="77777777">
            <w:pPr>
              <w:pStyle w:val="p-table"/>
              <w:jc w:val="right"/>
              <w:rPr>
                <w:sz w:val="17"/>
              </w:rPr>
            </w:pPr>
          </w:p>
        </w:tc>
        <w:tc>
          <w:tcPr>
            <w:tcW w:w="986" w:type="dxa"/>
            <w:tcMar>
              <w:left w:w="28" w:type="dxa"/>
              <w:right w:w="28" w:type="dxa"/>
            </w:tcMar>
          </w:tcPr>
          <w:p w:rsidR="002D4B1D" w:rsidP="009D4EC7" w:rsidRDefault="002D4B1D" w14:paraId="4B222C42" w14:textId="77777777">
            <w:pPr>
              <w:pStyle w:val="p-table"/>
              <w:jc w:val="right"/>
              <w:rPr>
                <w:sz w:val="17"/>
              </w:rPr>
            </w:pPr>
          </w:p>
        </w:tc>
        <w:tc>
          <w:tcPr>
            <w:tcW w:w="986" w:type="dxa"/>
            <w:tcMar>
              <w:left w:w="28" w:type="dxa"/>
              <w:right w:w="28" w:type="dxa"/>
            </w:tcMar>
          </w:tcPr>
          <w:p w:rsidR="002D4B1D" w:rsidP="009D4EC7" w:rsidRDefault="002D4B1D" w14:paraId="7908CEB8" w14:textId="77777777">
            <w:pPr>
              <w:pStyle w:val="p-table"/>
              <w:jc w:val="right"/>
              <w:rPr>
                <w:sz w:val="17"/>
              </w:rPr>
            </w:pPr>
          </w:p>
        </w:tc>
        <w:tc>
          <w:tcPr>
            <w:tcW w:w="991" w:type="dxa"/>
            <w:tcMar>
              <w:left w:w="28" w:type="dxa"/>
              <w:right w:w="28" w:type="dxa"/>
            </w:tcMar>
          </w:tcPr>
          <w:p w:rsidR="002D4B1D" w:rsidP="009D4EC7" w:rsidRDefault="002D4B1D" w14:paraId="61EF5484" w14:textId="77777777">
            <w:pPr>
              <w:pStyle w:val="p-table"/>
              <w:jc w:val="right"/>
              <w:rPr>
                <w:sz w:val="17"/>
              </w:rPr>
            </w:pPr>
          </w:p>
        </w:tc>
      </w:tr>
      <w:tr w:rsidR="002D4B1D" w14:paraId="5606AAF1" w14:textId="77777777">
        <w:tc>
          <w:tcPr>
            <w:tcW w:w="3773" w:type="dxa"/>
            <w:tcMar>
              <w:right w:w="28" w:type="dxa"/>
            </w:tcMar>
          </w:tcPr>
          <w:p w:rsidR="002D4B1D" w:rsidRDefault="004C1C78" w14:paraId="0FF56D21" w14:textId="77777777">
            <w:pPr>
              <w:pStyle w:val="p-table"/>
              <w:rPr>
                <w:i/>
                <w:sz w:val="17"/>
              </w:rPr>
            </w:pPr>
            <w:r>
              <w:rPr>
                <w:i/>
                <w:sz w:val="17"/>
              </w:rPr>
              <w:t>Tegenvallers</w:t>
            </w:r>
          </w:p>
        </w:tc>
        <w:tc>
          <w:tcPr>
            <w:tcW w:w="986" w:type="dxa"/>
            <w:tcMar>
              <w:left w:w="28" w:type="dxa"/>
              <w:right w:w="28" w:type="dxa"/>
            </w:tcMar>
          </w:tcPr>
          <w:p w:rsidR="002D4B1D" w:rsidP="009D4EC7" w:rsidRDefault="004C1C78" w14:paraId="55683B2B" w14:textId="77777777">
            <w:pPr>
              <w:pStyle w:val="p-table"/>
              <w:jc w:val="right"/>
              <w:rPr>
                <w:i/>
                <w:sz w:val="17"/>
              </w:rPr>
            </w:pPr>
            <w:r>
              <w:rPr>
                <w:i/>
                <w:sz w:val="17"/>
              </w:rPr>
              <w:t>51</w:t>
            </w:r>
          </w:p>
        </w:tc>
        <w:tc>
          <w:tcPr>
            <w:tcW w:w="986" w:type="dxa"/>
            <w:tcMar>
              <w:left w:w="28" w:type="dxa"/>
              <w:right w:w="28" w:type="dxa"/>
            </w:tcMar>
          </w:tcPr>
          <w:p w:rsidR="002D4B1D" w:rsidP="009D4EC7" w:rsidRDefault="004C1C78" w14:paraId="1AB2B298" w14:textId="77777777">
            <w:pPr>
              <w:pStyle w:val="p-table"/>
              <w:jc w:val="right"/>
              <w:rPr>
                <w:i/>
                <w:sz w:val="17"/>
              </w:rPr>
            </w:pPr>
            <w:r>
              <w:rPr>
                <w:i/>
                <w:sz w:val="17"/>
              </w:rPr>
              <w:t>50</w:t>
            </w:r>
          </w:p>
        </w:tc>
        <w:tc>
          <w:tcPr>
            <w:tcW w:w="986" w:type="dxa"/>
            <w:tcMar>
              <w:left w:w="28" w:type="dxa"/>
              <w:right w:w="28" w:type="dxa"/>
            </w:tcMar>
          </w:tcPr>
          <w:p w:rsidR="002D4B1D" w:rsidP="009D4EC7" w:rsidRDefault="002D4B1D" w14:paraId="547A401E" w14:textId="77777777">
            <w:pPr>
              <w:pStyle w:val="p-table"/>
              <w:jc w:val="right"/>
              <w:rPr>
                <w:sz w:val="17"/>
              </w:rPr>
            </w:pPr>
          </w:p>
        </w:tc>
        <w:tc>
          <w:tcPr>
            <w:tcW w:w="986" w:type="dxa"/>
            <w:tcMar>
              <w:left w:w="28" w:type="dxa"/>
              <w:right w:w="28" w:type="dxa"/>
            </w:tcMar>
          </w:tcPr>
          <w:p w:rsidR="002D4B1D" w:rsidP="009D4EC7" w:rsidRDefault="002D4B1D" w14:paraId="70FAA300" w14:textId="77777777">
            <w:pPr>
              <w:pStyle w:val="p-table"/>
              <w:jc w:val="right"/>
              <w:rPr>
                <w:sz w:val="17"/>
              </w:rPr>
            </w:pPr>
          </w:p>
        </w:tc>
        <w:tc>
          <w:tcPr>
            <w:tcW w:w="986" w:type="dxa"/>
            <w:tcMar>
              <w:left w:w="28" w:type="dxa"/>
              <w:right w:w="28" w:type="dxa"/>
            </w:tcMar>
          </w:tcPr>
          <w:p w:rsidR="002D4B1D" w:rsidP="009D4EC7" w:rsidRDefault="002D4B1D" w14:paraId="5A4C2A9D" w14:textId="77777777">
            <w:pPr>
              <w:pStyle w:val="p-table"/>
              <w:jc w:val="right"/>
              <w:rPr>
                <w:sz w:val="17"/>
              </w:rPr>
            </w:pPr>
          </w:p>
        </w:tc>
        <w:tc>
          <w:tcPr>
            <w:tcW w:w="991" w:type="dxa"/>
            <w:tcMar>
              <w:left w:w="28" w:type="dxa"/>
              <w:right w:w="28" w:type="dxa"/>
            </w:tcMar>
          </w:tcPr>
          <w:p w:rsidR="002D4B1D" w:rsidP="009D4EC7" w:rsidRDefault="002D4B1D" w14:paraId="370BAD5D" w14:textId="77777777">
            <w:pPr>
              <w:pStyle w:val="p-table"/>
              <w:jc w:val="right"/>
              <w:rPr>
                <w:sz w:val="17"/>
              </w:rPr>
            </w:pPr>
          </w:p>
        </w:tc>
      </w:tr>
      <w:tr w:rsidR="002D4B1D" w14:paraId="1B55AE9C" w14:textId="77777777">
        <w:tc>
          <w:tcPr>
            <w:tcW w:w="3773" w:type="dxa"/>
            <w:tcMar>
              <w:right w:w="28" w:type="dxa"/>
            </w:tcMar>
          </w:tcPr>
          <w:p w:rsidR="002D4B1D" w:rsidRDefault="004C1C78" w14:paraId="58D8B771" w14:textId="77777777">
            <w:pPr>
              <w:pStyle w:val="p-table"/>
              <w:rPr>
                <w:sz w:val="17"/>
              </w:rPr>
            </w:pPr>
            <w:r>
              <w:rPr>
                <w:sz w:val="17"/>
              </w:rPr>
              <w:t>Bonus spreidingwet</w:t>
            </w:r>
          </w:p>
        </w:tc>
        <w:tc>
          <w:tcPr>
            <w:tcW w:w="986" w:type="dxa"/>
            <w:tcMar>
              <w:left w:w="28" w:type="dxa"/>
              <w:right w:w="28" w:type="dxa"/>
            </w:tcMar>
          </w:tcPr>
          <w:p w:rsidR="002D4B1D" w:rsidP="009D4EC7" w:rsidRDefault="004C1C78" w14:paraId="0D02465E" w14:textId="77777777">
            <w:pPr>
              <w:pStyle w:val="p-table"/>
              <w:jc w:val="right"/>
              <w:rPr>
                <w:sz w:val="17"/>
              </w:rPr>
            </w:pPr>
            <w:r>
              <w:rPr>
                <w:sz w:val="17"/>
              </w:rPr>
              <w:t>31</w:t>
            </w:r>
          </w:p>
        </w:tc>
        <w:tc>
          <w:tcPr>
            <w:tcW w:w="986" w:type="dxa"/>
            <w:tcMar>
              <w:left w:w="28" w:type="dxa"/>
              <w:right w:w="28" w:type="dxa"/>
            </w:tcMar>
          </w:tcPr>
          <w:p w:rsidR="002D4B1D" w:rsidP="009D4EC7" w:rsidRDefault="002D4B1D" w14:paraId="2B522F3C" w14:textId="77777777">
            <w:pPr>
              <w:pStyle w:val="p-table"/>
              <w:jc w:val="right"/>
              <w:rPr>
                <w:sz w:val="17"/>
              </w:rPr>
            </w:pPr>
          </w:p>
        </w:tc>
        <w:tc>
          <w:tcPr>
            <w:tcW w:w="986" w:type="dxa"/>
            <w:tcMar>
              <w:left w:w="28" w:type="dxa"/>
              <w:right w:w="28" w:type="dxa"/>
            </w:tcMar>
          </w:tcPr>
          <w:p w:rsidR="002D4B1D" w:rsidP="009D4EC7" w:rsidRDefault="002D4B1D" w14:paraId="0AEAD549" w14:textId="77777777">
            <w:pPr>
              <w:pStyle w:val="p-table"/>
              <w:jc w:val="right"/>
              <w:rPr>
                <w:sz w:val="17"/>
              </w:rPr>
            </w:pPr>
          </w:p>
        </w:tc>
        <w:tc>
          <w:tcPr>
            <w:tcW w:w="986" w:type="dxa"/>
            <w:tcMar>
              <w:left w:w="28" w:type="dxa"/>
              <w:right w:w="28" w:type="dxa"/>
            </w:tcMar>
          </w:tcPr>
          <w:p w:rsidR="002D4B1D" w:rsidP="009D4EC7" w:rsidRDefault="002D4B1D" w14:paraId="6E0505BE" w14:textId="77777777">
            <w:pPr>
              <w:pStyle w:val="p-table"/>
              <w:jc w:val="right"/>
              <w:rPr>
                <w:sz w:val="17"/>
              </w:rPr>
            </w:pPr>
          </w:p>
        </w:tc>
        <w:tc>
          <w:tcPr>
            <w:tcW w:w="986" w:type="dxa"/>
            <w:tcMar>
              <w:left w:w="28" w:type="dxa"/>
              <w:right w:w="28" w:type="dxa"/>
            </w:tcMar>
          </w:tcPr>
          <w:p w:rsidR="002D4B1D" w:rsidP="009D4EC7" w:rsidRDefault="002D4B1D" w14:paraId="51BA3B04" w14:textId="77777777">
            <w:pPr>
              <w:pStyle w:val="p-table"/>
              <w:jc w:val="right"/>
              <w:rPr>
                <w:sz w:val="17"/>
              </w:rPr>
            </w:pPr>
          </w:p>
        </w:tc>
        <w:tc>
          <w:tcPr>
            <w:tcW w:w="991" w:type="dxa"/>
            <w:tcMar>
              <w:left w:w="28" w:type="dxa"/>
              <w:right w:w="28" w:type="dxa"/>
            </w:tcMar>
          </w:tcPr>
          <w:p w:rsidR="002D4B1D" w:rsidP="009D4EC7" w:rsidRDefault="002D4B1D" w14:paraId="7076DEFE" w14:textId="77777777">
            <w:pPr>
              <w:pStyle w:val="p-table"/>
              <w:jc w:val="right"/>
              <w:rPr>
                <w:sz w:val="17"/>
              </w:rPr>
            </w:pPr>
          </w:p>
        </w:tc>
      </w:tr>
      <w:tr w:rsidR="002D4B1D" w14:paraId="3F5E4FF7" w14:textId="77777777">
        <w:tc>
          <w:tcPr>
            <w:tcW w:w="3773" w:type="dxa"/>
            <w:tcMar>
              <w:right w:w="28" w:type="dxa"/>
            </w:tcMar>
          </w:tcPr>
          <w:p w:rsidR="002D4B1D" w:rsidRDefault="004C1C78" w14:paraId="411865B9" w14:textId="77777777">
            <w:pPr>
              <w:pStyle w:val="p-table"/>
              <w:rPr>
                <w:sz w:val="17"/>
              </w:rPr>
            </w:pPr>
            <w:r>
              <w:rPr>
                <w:sz w:val="17"/>
              </w:rPr>
              <w:t>Dwangsommen IND</w:t>
            </w:r>
          </w:p>
        </w:tc>
        <w:tc>
          <w:tcPr>
            <w:tcW w:w="986" w:type="dxa"/>
            <w:tcMar>
              <w:left w:w="28" w:type="dxa"/>
              <w:right w:w="28" w:type="dxa"/>
            </w:tcMar>
          </w:tcPr>
          <w:p w:rsidR="002D4B1D" w:rsidP="009D4EC7" w:rsidRDefault="004C1C78" w14:paraId="600335E2" w14:textId="77777777">
            <w:pPr>
              <w:pStyle w:val="p-table"/>
              <w:jc w:val="right"/>
              <w:rPr>
                <w:sz w:val="17"/>
              </w:rPr>
            </w:pPr>
            <w:r>
              <w:rPr>
                <w:sz w:val="17"/>
              </w:rPr>
              <w:t>20</w:t>
            </w:r>
          </w:p>
        </w:tc>
        <w:tc>
          <w:tcPr>
            <w:tcW w:w="986" w:type="dxa"/>
            <w:tcMar>
              <w:left w:w="28" w:type="dxa"/>
              <w:right w:w="28" w:type="dxa"/>
            </w:tcMar>
          </w:tcPr>
          <w:p w:rsidR="002D4B1D" w:rsidP="009D4EC7" w:rsidRDefault="004C1C78" w14:paraId="76370A79" w14:textId="77777777">
            <w:pPr>
              <w:pStyle w:val="p-table"/>
              <w:jc w:val="right"/>
              <w:rPr>
                <w:sz w:val="17"/>
              </w:rPr>
            </w:pPr>
            <w:r>
              <w:rPr>
                <w:sz w:val="17"/>
              </w:rPr>
              <w:t>50</w:t>
            </w:r>
          </w:p>
        </w:tc>
        <w:tc>
          <w:tcPr>
            <w:tcW w:w="986" w:type="dxa"/>
            <w:tcMar>
              <w:left w:w="28" w:type="dxa"/>
              <w:right w:w="28" w:type="dxa"/>
            </w:tcMar>
          </w:tcPr>
          <w:p w:rsidR="002D4B1D" w:rsidP="009D4EC7" w:rsidRDefault="002D4B1D" w14:paraId="3899A8F6" w14:textId="77777777">
            <w:pPr>
              <w:pStyle w:val="p-table"/>
              <w:jc w:val="right"/>
              <w:rPr>
                <w:sz w:val="17"/>
              </w:rPr>
            </w:pPr>
          </w:p>
        </w:tc>
        <w:tc>
          <w:tcPr>
            <w:tcW w:w="986" w:type="dxa"/>
            <w:tcMar>
              <w:left w:w="28" w:type="dxa"/>
              <w:right w:w="28" w:type="dxa"/>
            </w:tcMar>
          </w:tcPr>
          <w:p w:rsidR="002D4B1D" w:rsidP="009D4EC7" w:rsidRDefault="002D4B1D" w14:paraId="79F3B982" w14:textId="77777777">
            <w:pPr>
              <w:pStyle w:val="p-table"/>
              <w:jc w:val="right"/>
              <w:rPr>
                <w:sz w:val="17"/>
              </w:rPr>
            </w:pPr>
          </w:p>
        </w:tc>
        <w:tc>
          <w:tcPr>
            <w:tcW w:w="986" w:type="dxa"/>
            <w:tcMar>
              <w:left w:w="28" w:type="dxa"/>
              <w:right w:w="28" w:type="dxa"/>
            </w:tcMar>
          </w:tcPr>
          <w:p w:rsidR="002D4B1D" w:rsidP="009D4EC7" w:rsidRDefault="002D4B1D" w14:paraId="1620AFC2" w14:textId="77777777">
            <w:pPr>
              <w:pStyle w:val="p-table"/>
              <w:jc w:val="right"/>
              <w:rPr>
                <w:sz w:val="17"/>
              </w:rPr>
            </w:pPr>
          </w:p>
        </w:tc>
        <w:tc>
          <w:tcPr>
            <w:tcW w:w="991" w:type="dxa"/>
            <w:tcMar>
              <w:left w:w="28" w:type="dxa"/>
              <w:right w:w="28" w:type="dxa"/>
            </w:tcMar>
          </w:tcPr>
          <w:p w:rsidR="002D4B1D" w:rsidP="009D4EC7" w:rsidRDefault="002D4B1D" w14:paraId="7F035EF1" w14:textId="77777777">
            <w:pPr>
              <w:pStyle w:val="p-table"/>
              <w:jc w:val="right"/>
              <w:rPr>
                <w:sz w:val="17"/>
              </w:rPr>
            </w:pPr>
          </w:p>
        </w:tc>
      </w:tr>
      <w:tr w:rsidR="002D4B1D" w14:paraId="46262D75" w14:textId="77777777">
        <w:tc>
          <w:tcPr>
            <w:tcW w:w="3773" w:type="dxa"/>
            <w:tcMar>
              <w:right w:w="28" w:type="dxa"/>
            </w:tcMar>
          </w:tcPr>
          <w:p w:rsidR="002D4B1D" w:rsidRDefault="002D4B1D" w14:paraId="202E9FDB" w14:textId="77777777">
            <w:pPr>
              <w:pStyle w:val="p-table"/>
              <w:rPr>
                <w:sz w:val="17"/>
              </w:rPr>
            </w:pPr>
          </w:p>
        </w:tc>
        <w:tc>
          <w:tcPr>
            <w:tcW w:w="986" w:type="dxa"/>
            <w:tcMar>
              <w:left w:w="28" w:type="dxa"/>
              <w:right w:w="28" w:type="dxa"/>
            </w:tcMar>
          </w:tcPr>
          <w:p w:rsidR="002D4B1D" w:rsidP="009D4EC7" w:rsidRDefault="002D4B1D" w14:paraId="37B76854" w14:textId="77777777">
            <w:pPr>
              <w:pStyle w:val="p-table"/>
              <w:jc w:val="right"/>
              <w:rPr>
                <w:sz w:val="17"/>
              </w:rPr>
            </w:pPr>
          </w:p>
        </w:tc>
        <w:tc>
          <w:tcPr>
            <w:tcW w:w="986" w:type="dxa"/>
            <w:tcMar>
              <w:left w:w="28" w:type="dxa"/>
              <w:right w:w="28" w:type="dxa"/>
            </w:tcMar>
          </w:tcPr>
          <w:p w:rsidR="002D4B1D" w:rsidP="009D4EC7" w:rsidRDefault="002D4B1D" w14:paraId="122A3B34" w14:textId="77777777">
            <w:pPr>
              <w:pStyle w:val="p-table"/>
              <w:jc w:val="right"/>
              <w:rPr>
                <w:sz w:val="17"/>
              </w:rPr>
            </w:pPr>
          </w:p>
        </w:tc>
        <w:tc>
          <w:tcPr>
            <w:tcW w:w="986" w:type="dxa"/>
            <w:tcMar>
              <w:left w:w="28" w:type="dxa"/>
              <w:right w:w="28" w:type="dxa"/>
            </w:tcMar>
          </w:tcPr>
          <w:p w:rsidR="002D4B1D" w:rsidP="009D4EC7" w:rsidRDefault="002D4B1D" w14:paraId="792E07D0" w14:textId="77777777">
            <w:pPr>
              <w:pStyle w:val="p-table"/>
              <w:jc w:val="right"/>
              <w:rPr>
                <w:sz w:val="17"/>
              </w:rPr>
            </w:pPr>
          </w:p>
        </w:tc>
        <w:tc>
          <w:tcPr>
            <w:tcW w:w="986" w:type="dxa"/>
            <w:tcMar>
              <w:left w:w="28" w:type="dxa"/>
              <w:right w:w="28" w:type="dxa"/>
            </w:tcMar>
          </w:tcPr>
          <w:p w:rsidR="002D4B1D" w:rsidP="009D4EC7" w:rsidRDefault="002D4B1D" w14:paraId="75EEB32A" w14:textId="77777777">
            <w:pPr>
              <w:pStyle w:val="p-table"/>
              <w:jc w:val="right"/>
              <w:rPr>
                <w:sz w:val="17"/>
              </w:rPr>
            </w:pPr>
          </w:p>
        </w:tc>
        <w:tc>
          <w:tcPr>
            <w:tcW w:w="986" w:type="dxa"/>
            <w:tcMar>
              <w:left w:w="28" w:type="dxa"/>
              <w:right w:w="28" w:type="dxa"/>
            </w:tcMar>
          </w:tcPr>
          <w:p w:rsidR="002D4B1D" w:rsidP="009D4EC7" w:rsidRDefault="002D4B1D" w14:paraId="615C5528" w14:textId="77777777">
            <w:pPr>
              <w:pStyle w:val="p-table"/>
              <w:jc w:val="right"/>
              <w:rPr>
                <w:sz w:val="17"/>
              </w:rPr>
            </w:pPr>
          </w:p>
        </w:tc>
        <w:tc>
          <w:tcPr>
            <w:tcW w:w="991" w:type="dxa"/>
            <w:tcMar>
              <w:left w:w="28" w:type="dxa"/>
              <w:right w:w="28" w:type="dxa"/>
            </w:tcMar>
          </w:tcPr>
          <w:p w:rsidR="002D4B1D" w:rsidP="009D4EC7" w:rsidRDefault="002D4B1D" w14:paraId="2E3BC5F6" w14:textId="77777777">
            <w:pPr>
              <w:pStyle w:val="p-table"/>
              <w:jc w:val="right"/>
              <w:rPr>
                <w:sz w:val="17"/>
              </w:rPr>
            </w:pPr>
          </w:p>
        </w:tc>
      </w:tr>
      <w:tr w:rsidR="002D4B1D" w14:paraId="64EB6FEE" w14:textId="77777777">
        <w:tc>
          <w:tcPr>
            <w:tcW w:w="3773" w:type="dxa"/>
            <w:tcMar>
              <w:right w:w="28" w:type="dxa"/>
            </w:tcMar>
          </w:tcPr>
          <w:p w:rsidR="002D4B1D" w:rsidRDefault="004C1C78" w14:paraId="41AAB918" w14:textId="77777777">
            <w:pPr>
              <w:pStyle w:val="p-table"/>
              <w:rPr>
                <w:i/>
                <w:sz w:val="17"/>
              </w:rPr>
            </w:pPr>
            <w:r>
              <w:rPr>
                <w:i/>
                <w:sz w:val="17"/>
              </w:rPr>
              <w:t>Intensiveringen</w:t>
            </w:r>
          </w:p>
        </w:tc>
        <w:tc>
          <w:tcPr>
            <w:tcW w:w="986" w:type="dxa"/>
            <w:tcMar>
              <w:left w:w="28" w:type="dxa"/>
              <w:right w:w="28" w:type="dxa"/>
            </w:tcMar>
          </w:tcPr>
          <w:p w:rsidR="002D4B1D" w:rsidP="009D4EC7" w:rsidRDefault="004C1C78" w14:paraId="4D8BB485" w14:textId="77777777">
            <w:pPr>
              <w:pStyle w:val="p-table"/>
              <w:jc w:val="right"/>
              <w:rPr>
                <w:i/>
                <w:sz w:val="17"/>
              </w:rPr>
            </w:pPr>
            <w:r>
              <w:rPr>
                <w:i/>
                <w:sz w:val="17"/>
              </w:rPr>
              <w:t>118</w:t>
            </w:r>
          </w:p>
        </w:tc>
        <w:tc>
          <w:tcPr>
            <w:tcW w:w="986" w:type="dxa"/>
            <w:tcMar>
              <w:left w:w="28" w:type="dxa"/>
              <w:right w:w="28" w:type="dxa"/>
            </w:tcMar>
          </w:tcPr>
          <w:p w:rsidR="002D4B1D" w:rsidP="009D4EC7" w:rsidRDefault="004C1C78" w14:paraId="03993440" w14:textId="77777777">
            <w:pPr>
              <w:pStyle w:val="p-table"/>
              <w:jc w:val="right"/>
              <w:rPr>
                <w:i/>
                <w:sz w:val="17"/>
              </w:rPr>
            </w:pPr>
            <w:r>
              <w:rPr>
                <w:i/>
                <w:sz w:val="17"/>
              </w:rPr>
              <w:t>118</w:t>
            </w:r>
          </w:p>
        </w:tc>
        <w:tc>
          <w:tcPr>
            <w:tcW w:w="986" w:type="dxa"/>
            <w:tcMar>
              <w:left w:w="28" w:type="dxa"/>
              <w:right w:w="28" w:type="dxa"/>
            </w:tcMar>
          </w:tcPr>
          <w:p w:rsidR="002D4B1D" w:rsidP="009D4EC7" w:rsidRDefault="004C1C78" w14:paraId="27763E3D" w14:textId="77777777">
            <w:pPr>
              <w:pStyle w:val="p-table"/>
              <w:jc w:val="right"/>
              <w:rPr>
                <w:i/>
                <w:sz w:val="17"/>
              </w:rPr>
            </w:pPr>
            <w:r>
              <w:rPr>
                <w:i/>
                <w:sz w:val="17"/>
              </w:rPr>
              <w:t>118</w:t>
            </w:r>
          </w:p>
        </w:tc>
        <w:tc>
          <w:tcPr>
            <w:tcW w:w="986" w:type="dxa"/>
            <w:tcMar>
              <w:left w:w="28" w:type="dxa"/>
              <w:right w:w="28" w:type="dxa"/>
            </w:tcMar>
          </w:tcPr>
          <w:p w:rsidR="002D4B1D" w:rsidP="009D4EC7" w:rsidRDefault="004C1C78" w14:paraId="7E3E6C78" w14:textId="77777777">
            <w:pPr>
              <w:pStyle w:val="p-table"/>
              <w:jc w:val="right"/>
              <w:rPr>
                <w:i/>
                <w:sz w:val="17"/>
              </w:rPr>
            </w:pPr>
            <w:r>
              <w:rPr>
                <w:i/>
                <w:sz w:val="17"/>
              </w:rPr>
              <w:t>118</w:t>
            </w:r>
          </w:p>
        </w:tc>
        <w:tc>
          <w:tcPr>
            <w:tcW w:w="986" w:type="dxa"/>
            <w:tcMar>
              <w:left w:w="28" w:type="dxa"/>
              <w:right w:w="28" w:type="dxa"/>
            </w:tcMar>
          </w:tcPr>
          <w:p w:rsidR="002D4B1D" w:rsidP="009D4EC7" w:rsidRDefault="004C1C78" w14:paraId="3BD42E48" w14:textId="77777777">
            <w:pPr>
              <w:pStyle w:val="p-table"/>
              <w:jc w:val="right"/>
              <w:rPr>
                <w:i/>
                <w:sz w:val="17"/>
              </w:rPr>
            </w:pPr>
            <w:r>
              <w:rPr>
                <w:i/>
                <w:sz w:val="17"/>
              </w:rPr>
              <w:t>118</w:t>
            </w:r>
          </w:p>
        </w:tc>
        <w:tc>
          <w:tcPr>
            <w:tcW w:w="991" w:type="dxa"/>
            <w:tcMar>
              <w:left w:w="28" w:type="dxa"/>
              <w:right w:w="28" w:type="dxa"/>
            </w:tcMar>
          </w:tcPr>
          <w:p w:rsidR="002D4B1D" w:rsidP="009D4EC7" w:rsidRDefault="004C1C78" w14:paraId="56004F34" w14:textId="77777777">
            <w:pPr>
              <w:pStyle w:val="p-table"/>
              <w:jc w:val="right"/>
              <w:rPr>
                <w:i/>
                <w:sz w:val="17"/>
              </w:rPr>
            </w:pPr>
            <w:r>
              <w:rPr>
                <w:i/>
                <w:sz w:val="17"/>
              </w:rPr>
              <w:t>118</w:t>
            </w:r>
          </w:p>
        </w:tc>
      </w:tr>
      <w:tr w:rsidR="002D4B1D" w14:paraId="4892139E" w14:textId="77777777">
        <w:tc>
          <w:tcPr>
            <w:tcW w:w="3773" w:type="dxa"/>
            <w:tcMar>
              <w:right w:w="28" w:type="dxa"/>
            </w:tcMar>
          </w:tcPr>
          <w:p w:rsidR="002D4B1D" w:rsidRDefault="004C1C78" w14:paraId="3731E8D6" w14:textId="77777777">
            <w:pPr>
              <w:pStyle w:val="p-table"/>
              <w:rPr>
                <w:sz w:val="17"/>
              </w:rPr>
            </w:pPr>
            <w:r>
              <w:rPr>
                <w:sz w:val="17"/>
              </w:rPr>
              <w:t>Wetsvoorstellen</w:t>
            </w:r>
          </w:p>
        </w:tc>
        <w:tc>
          <w:tcPr>
            <w:tcW w:w="986" w:type="dxa"/>
            <w:tcMar>
              <w:left w:w="28" w:type="dxa"/>
              <w:right w:w="28" w:type="dxa"/>
            </w:tcMar>
          </w:tcPr>
          <w:p w:rsidR="002D4B1D" w:rsidP="009D4EC7" w:rsidRDefault="004C1C78" w14:paraId="10BE1863" w14:textId="77777777">
            <w:pPr>
              <w:pStyle w:val="p-table"/>
              <w:jc w:val="right"/>
              <w:rPr>
                <w:sz w:val="17"/>
              </w:rPr>
            </w:pPr>
            <w:r>
              <w:rPr>
                <w:sz w:val="17"/>
              </w:rPr>
              <w:t>115</w:t>
            </w:r>
          </w:p>
        </w:tc>
        <w:tc>
          <w:tcPr>
            <w:tcW w:w="986" w:type="dxa"/>
            <w:tcMar>
              <w:left w:w="28" w:type="dxa"/>
              <w:right w:w="28" w:type="dxa"/>
            </w:tcMar>
          </w:tcPr>
          <w:p w:rsidR="002D4B1D" w:rsidP="009D4EC7" w:rsidRDefault="004C1C78" w14:paraId="67BA3BBE" w14:textId="77777777">
            <w:pPr>
              <w:pStyle w:val="p-table"/>
              <w:jc w:val="right"/>
              <w:rPr>
                <w:sz w:val="17"/>
              </w:rPr>
            </w:pPr>
            <w:r>
              <w:rPr>
                <w:sz w:val="17"/>
              </w:rPr>
              <w:t>115</w:t>
            </w:r>
          </w:p>
        </w:tc>
        <w:tc>
          <w:tcPr>
            <w:tcW w:w="986" w:type="dxa"/>
            <w:tcMar>
              <w:left w:w="28" w:type="dxa"/>
              <w:right w:w="28" w:type="dxa"/>
            </w:tcMar>
          </w:tcPr>
          <w:p w:rsidR="002D4B1D" w:rsidP="009D4EC7" w:rsidRDefault="004C1C78" w14:paraId="6E92E78D" w14:textId="77777777">
            <w:pPr>
              <w:pStyle w:val="p-table"/>
              <w:jc w:val="right"/>
              <w:rPr>
                <w:sz w:val="17"/>
              </w:rPr>
            </w:pPr>
            <w:r>
              <w:rPr>
                <w:sz w:val="17"/>
              </w:rPr>
              <w:t>115</w:t>
            </w:r>
          </w:p>
        </w:tc>
        <w:tc>
          <w:tcPr>
            <w:tcW w:w="986" w:type="dxa"/>
            <w:tcMar>
              <w:left w:w="28" w:type="dxa"/>
              <w:right w:w="28" w:type="dxa"/>
            </w:tcMar>
          </w:tcPr>
          <w:p w:rsidR="002D4B1D" w:rsidP="009D4EC7" w:rsidRDefault="004C1C78" w14:paraId="14C9EBE9" w14:textId="77777777">
            <w:pPr>
              <w:pStyle w:val="p-table"/>
              <w:jc w:val="right"/>
              <w:rPr>
                <w:sz w:val="17"/>
              </w:rPr>
            </w:pPr>
            <w:r>
              <w:rPr>
                <w:sz w:val="17"/>
              </w:rPr>
              <w:t>115</w:t>
            </w:r>
          </w:p>
        </w:tc>
        <w:tc>
          <w:tcPr>
            <w:tcW w:w="986" w:type="dxa"/>
            <w:tcMar>
              <w:left w:w="28" w:type="dxa"/>
              <w:right w:w="28" w:type="dxa"/>
            </w:tcMar>
          </w:tcPr>
          <w:p w:rsidR="002D4B1D" w:rsidP="009D4EC7" w:rsidRDefault="004C1C78" w14:paraId="216BFB79" w14:textId="77777777">
            <w:pPr>
              <w:pStyle w:val="p-table"/>
              <w:jc w:val="right"/>
              <w:rPr>
                <w:sz w:val="17"/>
              </w:rPr>
            </w:pPr>
            <w:r>
              <w:rPr>
                <w:sz w:val="17"/>
              </w:rPr>
              <w:t>115</w:t>
            </w:r>
          </w:p>
        </w:tc>
        <w:tc>
          <w:tcPr>
            <w:tcW w:w="991" w:type="dxa"/>
            <w:tcMar>
              <w:left w:w="28" w:type="dxa"/>
              <w:right w:w="28" w:type="dxa"/>
            </w:tcMar>
          </w:tcPr>
          <w:p w:rsidR="002D4B1D" w:rsidP="009D4EC7" w:rsidRDefault="004C1C78" w14:paraId="469B22C7" w14:textId="77777777">
            <w:pPr>
              <w:pStyle w:val="p-table"/>
              <w:jc w:val="right"/>
              <w:rPr>
                <w:sz w:val="17"/>
              </w:rPr>
            </w:pPr>
            <w:r>
              <w:rPr>
                <w:sz w:val="17"/>
              </w:rPr>
              <w:t>115</w:t>
            </w:r>
          </w:p>
        </w:tc>
      </w:tr>
      <w:tr w:rsidR="002D4B1D" w14:paraId="2833C34A" w14:textId="77777777">
        <w:tc>
          <w:tcPr>
            <w:tcW w:w="3773" w:type="dxa"/>
            <w:tcMar>
              <w:right w:w="28" w:type="dxa"/>
            </w:tcMar>
          </w:tcPr>
          <w:p w:rsidR="002D4B1D" w:rsidRDefault="004C1C78" w14:paraId="270780BF" w14:textId="77777777">
            <w:pPr>
              <w:pStyle w:val="p-table"/>
              <w:rPr>
                <w:sz w:val="17"/>
              </w:rPr>
            </w:pPr>
            <w:r>
              <w:rPr>
                <w:sz w:val="17"/>
              </w:rPr>
              <w:t>Middelen voor oprichting nieuw ministerie</w:t>
            </w:r>
          </w:p>
        </w:tc>
        <w:tc>
          <w:tcPr>
            <w:tcW w:w="986" w:type="dxa"/>
            <w:tcMar>
              <w:left w:w="28" w:type="dxa"/>
              <w:right w:w="28" w:type="dxa"/>
            </w:tcMar>
          </w:tcPr>
          <w:p w:rsidR="002D4B1D" w:rsidP="009D4EC7" w:rsidRDefault="004C1C78" w14:paraId="65E2EBE3" w14:textId="77777777">
            <w:pPr>
              <w:pStyle w:val="p-table"/>
              <w:jc w:val="right"/>
              <w:rPr>
                <w:sz w:val="17"/>
              </w:rPr>
            </w:pPr>
            <w:r>
              <w:rPr>
                <w:sz w:val="17"/>
              </w:rPr>
              <w:t>3</w:t>
            </w:r>
          </w:p>
        </w:tc>
        <w:tc>
          <w:tcPr>
            <w:tcW w:w="986" w:type="dxa"/>
            <w:tcMar>
              <w:left w:w="28" w:type="dxa"/>
              <w:right w:w="28" w:type="dxa"/>
            </w:tcMar>
          </w:tcPr>
          <w:p w:rsidR="002D4B1D" w:rsidP="009D4EC7" w:rsidRDefault="004C1C78" w14:paraId="4D804EC3" w14:textId="77777777">
            <w:pPr>
              <w:pStyle w:val="p-table"/>
              <w:jc w:val="right"/>
              <w:rPr>
                <w:sz w:val="17"/>
              </w:rPr>
            </w:pPr>
            <w:r>
              <w:rPr>
                <w:sz w:val="17"/>
              </w:rPr>
              <w:t>3</w:t>
            </w:r>
          </w:p>
        </w:tc>
        <w:tc>
          <w:tcPr>
            <w:tcW w:w="986" w:type="dxa"/>
            <w:tcMar>
              <w:left w:w="28" w:type="dxa"/>
              <w:right w:w="28" w:type="dxa"/>
            </w:tcMar>
          </w:tcPr>
          <w:p w:rsidR="002D4B1D" w:rsidP="009D4EC7" w:rsidRDefault="004C1C78" w14:paraId="4E5A6CE0" w14:textId="77777777">
            <w:pPr>
              <w:pStyle w:val="p-table"/>
              <w:jc w:val="right"/>
              <w:rPr>
                <w:sz w:val="17"/>
              </w:rPr>
            </w:pPr>
            <w:r>
              <w:rPr>
                <w:sz w:val="17"/>
              </w:rPr>
              <w:t>3</w:t>
            </w:r>
          </w:p>
        </w:tc>
        <w:tc>
          <w:tcPr>
            <w:tcW w:w="986" w:type="dxa"/>
            <w:tcMar>
              <w:left w:w="28" w:type="dxa"/>
              <w:right w:w="28" w:type="dxa"/>
            </w:tcMar>
          </w:tcPr>
          <w:p w:rsidR="002D4B1D" w:rsidP="009D4EC7" w:rsidRDefault="004C1C78" w14:paraId="7E0FA5A3" w14:textId="77777777">
            <w:pPr>
              <w:pStyle w:val="p-table"/>
              <w:jc w:val="right"/>
              <w:rPr>
                <w:sz w:val="17"/>
              </w:rPr>
            </w:pPr>
            <w:r>
              <w:rPr>
                <w:sz w:val="17"/>
              </w:rPr>
              <w:t>3</w:t>
            </w:r>
          </w:p>
        </w:tc>
        <w:tc>
          <w:tcPr>
            <w:tcW w:w="986" w:type="dxa"/>
            <w:tcMar>
              <w:left w:w="28" w:type="dxa"/>
              <w:right w:w="28" w:type="dxa"/>
            </w:tcMar>
          </w:tcPr>
          <w:p w:rsidR="002D4B1D" w:rsidP="009D4EC7" w:rsidRDefault="004C1C78" w14:paraId="39525D5E" w14:textId="77777777">
            <w:pPr>
              <w:pStyle w:val="p-table"/>
              <w:jc w:val="right"/>
              <w:rPr>
                <w:sz w:val="17"/>
              </w:rPr>
            </w:pPr>
            <w:r>
              <w:rPr>
                <w:sz w:val="17"/>
              </w:rPr>
              <w:t>3</w:t>
            </w:r>
          </w:p>
        </w:tc>
        <w:tc>
          <w:tcPr>
            <w:tcW w:w="991" w:type="dxa"/>
            <w:tcMar>
              <w:left w:w="28" w:type="dxa"/>
              <w:right w:w="28" w:type="dxa"/>
            </w:tcMar>
          </w:tcPr>
          <w:p w:rsidR="002D4B1D" w:rsidP="009D4EC7" w:rsidRDefault="004C1C78" w14:paraId="27D4C26E" w14:textId="77777777">
            <w:pPr>
              <w:pStyle w:val="p-table"/>
              <w:jc w:val="right"/>
              <w:rPr>
                <w:sz w:val="17"/>
              </w:rPr>
            </w:pPr>
            <w:r>
              <w:rPr>
                <w:sz w:val="17"/>
              </w:rPr>
              <w:t>3</w:t>
            </w:r>
          </w:p>
        </w:tc>
      </w:tr>
      <w:tr w:rsidR="002D4B1D" w14:paraId="1AA0841E" w14:textId="77777777">
        <w:tc>
          <w:tcPr>
            <w:tcW w:w="3773" w:type="dxa"/>
            <w:tcMar>
              <w:right w:w="28" w:type="dxa"/>
            </w:tcMar>
          </w:tcPr>
          <w:p w:rsidR="002D4B1D" w:rsidRDefault="002D4B1D" w14:paraId="64D7B2BD" w14:textId="77777777">
            <w:pPr>
              <w:pStyle w:val="p-table"/>
              <w:rPr>
                <w:sz w:val="17"/>
              </w:rPr>
            </w:pPr>
          </w:p>
        </w:tc>
        <w:tc>
          <w:tcPr>
            <w:tcW w:w="986" w:type="dxa"/>
            <w:tcMar>
              <w:left w:w="28" w:type="dxa"/>
              <w:right w:w="28" w:type="dxa"/>
            </w:tcMar>
          </w:tcPr>
          <w:p w:rsidR="002D4B1D" w:rsidP="009D4EC7" w:rsidRDefault="002D4B1D" w14:paraId="41F0FA17" w14:textId="77777777">
            <w:pPr>
              <w:pStyle w:val="p-table"/>
              <w:jc w:val="right"/>
              <w:rPr>
                <w:sz w:val="17"/>
              </w:rPr>
            </w:pPr>
          </w:p>
        </w:tc>
        <w:tc>
          <w:tcPr>
            <w:tcW w:w="986" w:type="dxa"/>
            <w:tcMar>
              <w:left w:w="28" w:type="dxa"/>
              <w:right w:w="28" w:type="dxa"/>
            </w:tcMar>
          </w:tcPr>
          <w:p w:rsidR="002D4B1D" w:rsidP="009D4EC7" w:rsidRDefault="002D4B1D" w14:paraId="54B720BE" w14:textId="77777777">
            <w:pPr>
              <w:pStyle w:val="p-table"/>
              <w:jc w:val="right"/>
              <w:rPr>
                <w:sz w:val="17"/>
              </w:rPr>
            </w:pPr>
          </w:p>
        </w:tc>
        <w:tc>
          <w:tcPr>
            <w:tcW w:w="986" w:type="dxa"/>
            <w:tcMar>
              <w:left w:w="28" w:type="dxa"/>
              <w:right w:w="28" w:type="dxa"/>
            </w:tcMar>
          </w:tcPr>
          <w:p w:rsidR="002D4B1D" w:rsidP="009D4EC7" w:rsidRDefault="002D4B1D" w14:paraId="106FF171" w14:textId="77777777">
            <w:pPr>
              <w:pStyle w:val="p-table"/>
              <w:jc w:val="right"/>
              <w:rPr>
                <w:sz w:val="17"/>
              </w:rPr>
            </w:pPr>
          </w:p>
        </w:tc>
        <w:tc>
          <w:tcPr>
            <w:tcW w:w="986" w:type="dxa"/>
            <w:tcMar>
              <w:left w:w="28" w:type="dxa"/>
              <w:right w:w="28" w:type="dxa"/>
            </w:tcMar>
          </w:tcPr>
          <w:p w:rsidR="002D4B1D" w:rsidP="009D4EC7" w:rsidRDefault="002D4B1D" w14:paraId="318E3C6A" w14:textId="77777777">
            <w:pPr>
              <w:pStyle w:val="p-table"/>
              <w:jc w:val="right"/>
              <w:rPr>
                <w:sz w:val="17"/>
              </w:rPr>
            </w:pPr>
          </w:p>
        </w:tc>
        <w:tc>
          <w:tcPr>
            <w:tcW w:w="986" w:type="dxa"/>
            <w:tcMar>
              <w:left w:w="28" w:type="dxa"/>
              <w:right w:w="28" w:type="dxa"/>
            </w:tcMar>
          </w:tcPr>
          <w:p w:rsidR="002D4B1D" w:rsidP="009D4EC7" w:rsidRDefault="002D4B1D" w14:paraId="38B08979" w14:textId="77777777">
            <w:pPr>
              <w:pStyle w:val="p-table"/>
              <w:jc w:val="right"/>
              <w:rPr>
                <w:sz w:val="17"/>
              </w:rPr>
            </w:pPr>
          </w:p>
        </w:tc>
        <w:tc>
          <w:tcPr>
            <w:tcW w:w="991" w:type="dxa"/>
            <w:tcMar>
              <w:left w:w="28" w:type="dxa"/>
              <w:right w:w="28" w:type="dxa"/>
            </w:tcMar>
          </w:tcPr>
          <w:p w:rsidR="002D4B1D" w:rsidP="009D4EC7" w:rsidRDefault="002D4B1D" w14:paraId="6796AE10" w14:textId="77777777">
            <w:pPr>
              <w:pStyle w:val="p-table"/>
              <w:jc w:val="right"/>
              <w:rPr>
                <w:sz w:val="17"/>
              </w:rPr>
            </w:pPr>
          </w:p>
        </w:tc>
      </w:tr>
      <w:tr w:rsidR="002D4B1D" w14:paraId="43215471" w14:textId="77777777">
        <w:tc>
          <w:tcPr>
            <w:tcW w:w="3773" w:type="dxa"/>
            <w:tcMar>
              <w:right w:w="28" w:type="dxa"/>
            </w:tcMar>
          </w:tcPr>
          <w:p w:rsidR="002D4B1D" w:rsidRDefault="004C1C78" w14:paraId="1AF92062" w14:textId="77777777">
            <w:pPr>
              <w:pStyle w:val="p-table"/>
              <w:rPr>
                <w:i/>
                <w:sz w:val="17"/>
              </w:rPr>
            </w:pPr>
            <w:r>
              <w:rPr>
                <w:i/>
                <w:sz w:val="17"/>
              </w:rPr>
              <w:t>Generaal dossier</w:t>
            </w:r>
          </w:p>
        </w:tc>
        <w:tc>
          <w:tcPr>
            <w:tcW w:w="986" w:type="dxa"/>
            <w:tcMar>
              <w:left w:w="28" w:type="dxa"/>
              <w:right w:w="28" w:type="dxa"/>
            </w:tcMar>
          </w:tcPr>
          <w:p w:rsidR="002D4B1D" w:rsidP="009D4EC7" w:rsidRDefault="004C1C78" w14:paraId="625C0CE4" w14:textId="77777777">
            <w:pPr>
              <w:pStyle w:val="p-table"/>
              <w:jc w:val="right"/>
              <w:rPr>
                <w:i/>
                <w:sz w:val="17"/>
              </w:rPr>
            </w:pPr>
            <w:r>
              <w:rPr>
                <w:i/>
                <w:sz w:val="17"/>
              </w:rPr>
              <w:t>821</w:t>
            </w:r>
          </w:p>
        </w:tc>
        <w:tc>
          <w:tcPr>
            <w:tcW w:w="986" w:type="dxa"/>
            <w:tcMar>
              <w:left w:w="28" w:type="dxa"/>
              <w:right w:w="28" w:type="dxa"/>
            </w:tcMar>
          </w:tcPr>
          <w:p w:rsidR="002D4B1D" w:rsidP="009D4EC7" w:rsidRDefault="004C1C78" w14:paraId="00677700" w14:textId="77777777">
            <w:pPr>
              <w:pStyle w:val="p-table"/>
              <w:jc w:val="right"/>
              <w:rPr>
                <w:i/>
                <w:sz w:val="17"/>
              </w:rPr>
            </w:pPr>
            <w:r>
              <w:rPr>
                <w:i/>
                <w:sz w:val="17"/>
              </w:rPr>
              <w:t>491</w:t>
            </w:r>
          </w:p>
        </w:tc>
        <w:tc>
          <w:tcPr>
            <w:tcW w:w="986" w:type="dxa"/>
            <w:tcMar>
              <w:left w:w="28" w:type="dxa"/>
              <w:right w:w="28" w:type="dxa"/>
            </w:tcMar>
          </w:tcPr>
          <w:p w:rsidR="002D4B1D" w:rsidP="009D4EC7" w:rsidRDefault="004C1C78" w14:paraId="1C4CEB42" w14:textId="77777777">
            <w:pPr>
              <w:pStyle w:val="p-table"/>
              <w:jc w:val="right"/>
              <w:rPr>
                <w:i/>
                <w:sz w:val="17"/>
              </w:rPr>
            </w:pPr>
            <w:r>
              <w:rPr>
                <w:i/>
                <w:sz w:val="17"/>
              </w:rPr>
              <w:t>454</w:t>
            </w:r>
          </w:p>
        </w:tc>
        <w:tc>
          <w:tcPr>
            <w:tcW w:w="986" w:type="dxa"/>
            <w:tcMar>
              <w:left w:w="28" w:type="dxa"/>
              <w:right w:w="28" w:type="dxa"/>
            </w:tcMar>
          </w:tcPr>
          <w:p w:rsidR="002D4B1D" w:rsidP="009D4EC7" w:rsidRDefault="004C1C78" w14:paraId="4DE9F58E" w14:textId="77777777">
            <w:pPr>
              <w:pStyle w:val="p-table"/>
              <w:jc w:val="right"/>
              <w:rPr>
                <w:i/>
                <w:sz w:val="17"/>
              </w:rPr>
            </w:pPr>
            <w:r>
              <w:rPr>
                <w:i/>
                <w:sz w:val="17"/>
              </w:rPr>
              <w:t>590</w:t>
            </w:r>
          </w:p>
        </w:tc>
        <w:tc>
          <w:tcPr>
            <w:tcW w:w="986" w:type="dxa"/>
            <w:tcMar>
              <w:left w:w="28" w:type="dxa"/>
              <w:right w:w="28" w:type="dxa"/>
            </w:tcMar>
          </w:tcPr>
          <w:p w:rsidR="002D4B1D" w:rsidP="009D4EC7" w:rsidRDefault="004C1C78" w14:paraId="237E21C1" w14:textId="77777777">
            <w:pPr>
              <w:pStyle w:val="p-table"/>
              <w:jc w:val="right"/>
              <w:rPr>
                <w:i/>
                <w:sz w:val="17"/>
              </w:rPr>
            </w:pPr>
            <w:r>
              <w:rPr>
                <w:i/>
                <w:sz w:val="17"/>
              </w:rPr>
              <w:t>374</w:t>
            </w:r>
          </w:p>
        </w:tc>
        <w:tc>
          <w:tcPr>
            <w:tcW w:w="991" w:type="dxa"/>
            <w:tcMar>
              <w:left w:w="28" w:type="dxa"/>
              <w:right w:w="28" w:type="dxa"/>
            </w:tcMar>
          </w:tcPr>
          <w:p w:rsidR="002D4B1D" w:rsidP="009D4EC7" w:rsidRDefault="004C1C78" w14:paraId="38E1A26F" w14:textId="77777777">
            <w:pPr>
              <w:pStyle w:val="p-table"/>
              <w:jc w:val="right"/>
              <w:rPr>
                <w:i/>
                <w:sz w:val="17"/>
              </w:rPr>
            </w:pPr>
            <w:r>
              <w:rPr>
                <w:i/>
                <w:sz w:val="17"/>
              </w:rPr>
              <w:t>374</w:t>
            </w:r>
          </w:p>
        </w:tc>
      </w:tr>
      <w:tr w:rsidR="002D4B1D" w14:paraId="31C3454D" w14:textId="77777777">
        <w:tc>
          <w:tcPr>
            <w:tcW w:w="3773" w:type="dxa"/>
            <w:tcMar>
              <w:right w:w="28" w:type="dxa"/>
            </w:tcMar>
          </w:tcPr>
          <w:p w:rsidR="002D4B1D" w:rsidRDefault="004C1C78" w14:paraId="70B13DE7" w14:textId="77777777">
            <w:pPr>
              <w:pStyle w:val="p-table"/>
              <w:rPr>
                <w:sz w:val="17"/>
              </w:rPr>
            </w:pPr>
            <w:r>
              <w:rPr>
                <w:sz w:val="17"/>
              </w:rPr>
              <w:t>MPP: COA Crisisnoodopvang</w:t>
            </w:r>
          </w:p>
        </w:tc>
        <w:tc>
          <w:tcPr>
            <w:tcW w:w="986" w:type="dxa"/>
            <w:tcMar>
              <w:left w:w="28" w:type="dxa"/>
              <w:right w:w="28" w:type="dxa"/>
            </w:tcMar>
          </w:tcPr>
          <w:p w:rsidR="002D4B1D" w:rsidP="009D4EC7" w:rsidRDefault="004C1C78" w14:paraId="5AA0B25D" w14:textId="77777777">
            <w:pPr>
              <w:pStyle w:val="p-table"/>
              <w:jc w:val="right"/>
              <w:rPr>
                <w:sz w:val="17"/>
              </w:rPr>
            </w:pPr>
            <w:r>
              <w:rPr>
                <w:sz w:val="17"/>
              </w:rPr>
              <w:t>815</w:t>
            </w:r>
          </w:p>
        </w:tc>
        <w:tc>
          <w:tcPr>
            <w:tcW w:w="986" w:type="dxa"/>
            <w:tcMar>
              <w:left w:w="28" w:type="dxa"/>
              <w:right w:w="28" w:type="dxa"/>
            </w:tcMar>
          </w:tcPr>
          <w:p w:rsidR="002D4B1D" w:rsidP="009D4EC7" w:rsidRDefault="004C1C78" w14:paraId="61E785E8" w14:textId="77777777">
            <w:pPr>
              <w:pStyle w:val="p-table"/>
              <w:jc w:val="right"/>
              <w:rPr>
                <w:sz w:val="17"/>
              </w:rPr>
            </w:pPr>
            <w:r>
              <w:rPr>
                <w:sz w:val="17"/>
              </w:rPr>
              <w:t>758</w:t>
            </w:r>
          </w:p>
        </w:tc>
        <w:tc>
          <w:tcPr>
            <w:tcW w:w="986" w:type="dxa"/>
            <w:tcMar>
              <w:left w:w="28" w:type="dxa"/>
              <w:right w:w="28" w:type="dxa"/>
            </w:tcMar>
          </w:tcPr>
          <w:p w:rsidR="002D4B1D" w:rsidP="009D4EC7" w:rsidRDefault="002D4B1D" w14:paraId="0A08F33F" w14:textId="77777777">
            <w:pPr>
              <w:pStyle w:val="p-table"/>
              <w:jc w:val="right"/>
              <w:rPr>
                <w:sz w:val="17"/>
              </w:rPr>
            </w:pPr>
          </w:p>
        </w:tc>
        <w:tc>
          <w:tcPr>
            <w:tcW w:w="986" w:type="dxa"/>
            <w:tcMar>
              <w:left w:w="28" w:type="dxa"/>
              <w:right w:w="28" w:type="dxa"/>
            </w:tcMar>
          </w:tcPr>
          <w:p w:rsidR="002D4B1D" w:rsidP="009D4EC7" w:rsidRDefault="002D4B1D" w14:paraId="146862D3" w14:textId="77777777">
            <w:pPr>
              <w:pStyle w:val="p-table"/>
              <w:jc w:val="right"/>
              <w:rPr>
                <w:sz w:val="17"/>
              </w:rPr>
            </w:pPr>
          </w:p>
        </w:tc>
        <w:tc>
          <w:tcPr>
            <w:tcW w:w="986" w:type="dxa"/>
            <w:tcMar>
              <w:left w:w="28" w:type="dxa"/>
              <w:right w:w="28" w:type="dxa"/>
            </w:tcMar>
          </w:tcPr>
          <w:p w:rsidR="002D4B1D" w:rsidP="009D4EC7" w:rsidRDefault="002D4B1D" w14:paraId="03A3EF34" w14:textId="77777777">
            <w:pPr>
              <w:pStyle w:val="p-table"/>
              <w:jc w:val="right"/>
              <w:rPr>
                <w:sz w:val="17"/>
              </w:rPr>
            </w:pPr>
          </w:p>
        </w:tc>
        <w:tc>
          <w:tcPr>
            <w:tcW w:w="991" w:type="dxa"/>
            <w:tcMar>
              <w:left w:w="28" w:type="dxa"/>
              <w:right w:w="28" w:type="dxa"/>
            </w:tcMar>
          </w:tcPr>
          <w:p w:rsidR="002D4B1D" w:rsidP="009D4EC7" w:rsidRDefault="002D4B1D" w14:paraId="431C5A5C" w14:textId="77777777">
            <w:pPr>
              <w:pStyle w:val="p-table"/>
              <w:jc w:val="right"/>
              <w:rPr>
                <w:sz w:val="17"/>
              </w:rPr>
            </w:pPr>
          </w:p>
        </w:tc>
      </w:tr>
      <w:tr w:rsidR="002D4B1D" w14:paraId="05D3B8A1" w14:textId="77777777">
        <w:tc>
          <w:tcPr>
            <w:tcW w:w="3773" w:type="dxa"/>
            <w:tcMar>
              <w:right w:w="28" w:type="dxa"/>
            </w:tcMar>
          </w:tcPr>
          <w:p w:rsidR="002D4B1D" w:rsidRDefault="004C1C78" w14:paraId="2B46788F" w14:textId="77777777">
            <w:pPr>
              <w:pStyle w:val="p-table"/>
              <w:rPr>
                <w:sz w:val="17"/>
              </w:rPr>
            </w:pPr>
            <w:r>
              <w:rPr>
                <w:sz w:val="17"/>
              </w:rPr>
              <w:t>MPP: IND</w:t>
            </w:r>
          </w:p>
        </w:tc>
        <w:tc>
          <w:tcPr>
            <w:tcW w:w="986" w:type="dxa"/>
            <w:tcMar>
              <w:left w:w="28" w:type="dxa"/>
              <w:right w:w="28" w:type="dxa"/>
            </w:tcMar>
          </w:tcPr>
          <w:p w:rsidR="002D4B1D" w:rsidP="009D4EC7" w:rsidRDefault="004C1C78" w14:paraId="498BDAC5" w14:textId="77777777">
            <w:pPr>
              <w:pStyle w:val="p-table"/>
              <w:jc w:val="right"/>
              <w:rPr>
                <w:sz w:val="17"/>
              </w:rPr>
            </w:pPr>
            <w:r>
              <w:rPr>
                <w:sz w:val="17"/>
              </w:rPr>
              <w:t>34</w:t>
            </w:r>
          </w:p>
        </w:tc>
        <w:tc>
          <w:tcPr>
            <w:tcW w:w="986" w:type="dxa"/>
            <w:tcMar>
              <w:left w:w="28" w:type="dxa"/>
              <w:right w:w="28" w:type="dxa"/>
            </w:tcMar>
          </w:tcPr>
          <w:p w:rsidR="002D4B1D" w:rsidP="009D4EC7" w:rsidRDefault="004C1C78" w14:paraId="155482B9" w14:textId="77777777">
            <w:pPr>
              <w:pStyle w:val="p-table"/>
              <w:jc w:val="right"/>
              <w:rPr>
                <w:sz w:val="17"/>
              </w:rPr>
            </w:pPr>
            <w:r>
              <w:rPr>
                <w:sz w:val="17"/>
              </w:rPr>
              <w:t>88</w:t>
            </w:r>
          </w:p>
        </w:tc>
        <w:tc>
          <w:tcPr>
            <w:tcW w:w="986" w:type="dxa"/>
            <w:tcMar>
              <w:left w:w="28" w:type="dxa"/>
              <w:right w:w="28" w:type="dxa"/>
            </w:tcMar>
          </w:tcPr>
          <w:p w:rsidR="002D4B1D" w:rsidP="009D4EC7" w:rsidRDefault="004C1C78" w14:paraId="6627ADCD" w14:textId="77777777">
            <w:pPr>
              <w:pStyle w:val="p-table"/>
              <w:jc w:val="right"/>
              <w:rPr>
                <w:sz w:val="17"/>
              </w:rPr>
            </w:pPr>
            <w:r>
              <w:rPr>
                <w:sz w:val="17"/>
              </w:rPr>
              <w:t>454</w:t>
            </w:r>
          </w:p>
        </w:tc>
        <w:tc>
          <w:tcPr>
            <w:tcW w:w="986" w:type="dxa"/>
            <w:tcMar>
              <w:left w:w="28" w:type="dxa"/>
              <w:right w:w="28" w:type="dxa"/>
            </w:tcMar>
          </w:tcPr>
          <w:p w:rsidR="002D4B1D" w:rsidP="009D4EC7" w:rsidRDefault="004C1C78" w14:paraId="1B436CF6" w14:textId="77777777">
            <w:pPr>
              <w:pStyle w:val="p-table"/>
              <w:jc w:val="right"/>
              <w:rPr>
                <w:sz w:val="17"/>
              </w:rPr>
            </w:pPr>
            <w:r>
              <w:rPr>
                <w:sz w:val="17"/>
              </w:rPr>
              <w:t>590</w:t>
            </w:r>
          </w:p>
        </w:tc>
        <w:tc>
          <w:tcPr>
            <w:tcW w:w="986" w:type="dxa"/>
            <w:tcMar>
              <w:left w:w="28" w:type="dxa"/>
              <w:right w:w="28" w:type="dxa"/>
            </w:tcMar>
          </w:tcPr>
          <w:p w:rsidR="002D4B1D" w:rsidP="009D4EC7" w:rsidRDefault="004C1C78" w14:paraId="04B7EAE5" w14:textId="77777777">
            <w:pPr>
              <w:pStyle w:val="p-table"/>
              <w:jc w:val="right"/>
              <w:rPr>
                <w:sz w:val="17"/>
              </w:rPr>
            </w:pPr>
            <w:r>
              <w:rPr>
                <w:sz w:val="17"/>
              </w:rPr>
              <w:t>374</w:t>
            </w:r>
          </w:p>
        </w:tc>
        <w:tc>
          <w:tcPr>
            <w:tcW w:w="991" w:type="dxa"/>
            <w:tcMar>
              <w:left w:w="28" w:type="dxa"/>
              <w:right w:w="28" w:type="dxa"/>
            </w:tcMar>
          </w:tcPr>
          <w:p w:rsidR="002D4B1D" w:rsidP="009D4EC7" w:rsidRDefault="004C1C78" w14:paraId="1EBAF849" w14:textId="77777777">
            <w:pPr>
              <w:pStyle w:val="p-table"/>
              <w:jc w:val="right"/>
              <w:rPr>
                <w:sz w:val="17"/>
              </w:rPr>
            </w:pPr>
            <w:r>
              <w:rPr>
                <w:sz w:val="17"/>
              </w:rPr>
              <w:t>374</w:t>
            </w:r>
          </w:p>
        </w:tc>
      </w:tr>
      <w:tr w:rsidR="002D4B1D" w14:paraId="3325C2E6" w14:textId="77777777">
        <w:tc>
          <w:tcPr>
            <w:tcW w:w="3773" w:type="dxa"/>
            <w:tcMar>
              <w:right w:w="28" w:type="dxa"/>
            </w:tcMar>
          </w:tcPr>
          <w:p w:rsidR="002D4B1D" w:rsidRDefault="004C1C78" w14:paraId="265E9D21" w14:textId="77777777">
            <w:pPr>
              <w:pStyle w:val="p-table"/>
              <w:rPr>
                <w:sz w:val="17"/>
              </w:rPr>
            </w:pPr>
            <w:r>
              <w:rPr>
                <w:sz w:val="17"/>
              </w:rPr>
              <w:t>MPP: overig</w:t>
            </w:r>
          </w:p>
        </w:tc>
        <w:tc>
          <w:tcPr>
            <w:tcW w:w="986" w:type="dxa"/>
            <w:tcMar>
              <w:left w:w="28" w:type="dxa"/>
              <w:right w:w="28" w:type="dxa"/>
            </w:tcMar>
          </w:tcPr>
          <w:p w:rsidR="002D4B1D" w:rsidP="009D4EC7" w:rsidRDefault="004C1C78" w14:paraId="16BECE03" w14:textId="77777777">
            <w:pPr>
              <w:pStyle w:val="p-table"/>
              <w:jc w:val="right"/>
              <w:rPr>
                <w:sz w:val="17"/>
              </w:rPr>
            </w:pPr>
            <w:r>
              <w:rPr>
                <w:sz w:val="17"/>
              </w:rPr>
              <w:t>8</w:t>
            </w:r>
          </w:p>
        </w:tc>
        <w:tc>
          <w:tcPr>
            <w:tcW w:w="986" w:type="dxa"/>
            <w:tcMar>
              <w:left w:w="28" w:type="dxa"/>
              <w:right w:w="28" w:type="dxa"/>
            </w:tcMar>
          </w:tcPr>
          <w:p w:rsidR="002D4B1D" w:rsidP="009D4EC7" w:rsidRDefault="004C1C78" w14:paraId="30F20675" w14:textId="77777777">
            <w:pPr>
              <w:pStyle w:val="p-table"/>
              <w:jc w:val="right"/>
              <w:rPr>
                <w:sz w:val="17"/>
              </w:rPr>
            </w:pPr>
            <w:r>
              <w:rPr>
                <w:sz w:val="17"/>
              </w:rPr>
              <w:t>2</w:t>
            </w:r>
          </w:p>
        </w:tc>
        <w:tc>
          <w:tcPr>
            <w:tcW w:w="986" w:type="dxa"/>
            <w:tcMar>
              <w:left w:w="28" w:type="dxa"/>
              <w:right w:w="28" w:type="dxa"/>
            </w:tcMar>
          </w:tcPr>
          <w:p w:rsidR="002D4B1D" w:rsidP="009D4EC7" w:rsidRDefault="002D4B1D" w14:paraId="4FEE8747" w14:textId="77777777">
            <w:pPr>
              <w:pStyle w:val="p-table"/>
              <w:jc w:val="right"/>
              <w:rPr>
                <w:sz w:val="17"/>
              </w:rPr>
            </w:pPr>
          </w:p>
        </w:tc>
        <w:tc>
          <w:tcPr>
            <w:tcW w:w="986" w:type="dxa"/>
            <w:tcMar>
              <w:left w:w="28" w:type="dxa"/>
              <w:right w:w="28" w:type="dxa"/>
            </w:tcMar>
          </w:tcPr>
          <w:p w:rsidR="002D4B1D" w:rsidP="009D4EC7" w:rsidRDefault="002D4B1D" w14:paraId="0CC8814B" w14:textId="77777777">
            <w:pPr>
              <w:pStyle w:val="p-table"/>
              <w:jc w:val="right"/>
              <w:rPr>
                <w:sz w:val="17"/>
              </w:rPr>
            </w:pPr>
          </w:p>
        </w:tc>
        <w:tc>
          <w:tcPr>
            <w:tcW w:w="986" w:type="dxa"/>
            <w:tcMar>
              <w:left w:w="28" w:type="dxa"/>
              <w:right w:w="28" w:type="dxa"/>
            </w:tcMar>
          </w:tcPr>
          <w:p w:rsidR="002D4B1D" w:rsidP="009D4EC7" w:rsidRDefault="002D4B1D" w14:paraId="0314CD34" w14:textId="77777777">
            <w:pPr>
              <w:pStyle w:val="p-table"/>
              <w:jc w:val="right"/>
              <w:rPr>
                <w:sz w:val="17"/>
              </w:rPr>
            </w:pPr>
          </w:p>
        </w:tc>
        <w:tc>
          <w:tcPr>
            <w:tcW w:w="991" w:type="dxa"/>
            <w:tcMar>
              <w:left w:w="28" w:type="dxa"/>
              <w:right w:w="28" w:type="dxa"/>
            </w:tcMar>
          </w:tcPr>
          <w:p w:rsidR="002D4B1D" w:rsidP="009D4EC7" w:rsidRDefault="002D4B1D" w14:paraId="5010E4C9" w14:textId="77777777">
            <w:pPr>
              <w:pStyle w:val="p-table"/>
              <w:jc w:val="right"/>
              <w:rPr>
                <w:sz w:val="17"/>
              </w:rPr>
            </w:pPr>
          </w:p>
        </w:tc>
      </w:tr>
      <w:tr w:rsidR="002D4B1D" w14:paraId="35AF3711" w14:textId="77777777">
        <w:tc>
          <w:tcPr>
            <w:tcW w:w="3773" w:type="dxa"/>
            <w:tcMar>
              <w:right w:w="28" w:type="dxa"/>
            </w:tcMar>
          </w:tcPr>
          <w:p w:rsidR="002D4B1D" w:rsidRDefault="004C1C78" w14:paraId="4AB2ADCC" w14:textId="77777777">
            <w:pPr>
              <w:pStyle w:val="p-table"/>
              <w:rPr>
                <w:sz w:val="17"/>
              </w:rPr>
            </w:pPr>
            <w:r>
              <w:rPr>
                <w:sz w:val="17"/>
              </w:rPr>
              <w:t>MPP: COA</w:t>
            </w:r>
          </w:p>
        </w:tc>
        <w:tc>
          <w:tcPr>
            <w:tcW w:w="986" w:type="dxa"/>
            <w:tcMar>
              <w:left w:w="28" w:type="dxa"/>
              <w:right w:w="28" w:type="dxa"/>
            </w:tcMar>
          </w:tcPr>
          <w:p w:rsidR="002D4B1D" w:rsidP="009D4EC7" w:rsidRDefault="004C1C78" w14:paraId="43C24672" w14:textId="77777777">
            <w:pPr>
              <w:pStyle w:val="p-table"/>
              <w:jc w:val="right"/>
              <w:rPr>
                <w:sz w:val="17"/>
              </w:rPr>
            </w:pPr>
            <w:r>
              <w:rPr>
                <w:sz w:val="17"/>
              </w:rPr>
              <w:t>‒</w:t>
            </w:r>
            <w:r>
              <w:rPr>
                <w:sz w:val="17"/>
              </w:rPr>
              <w:t xml:space="preserve"> 36</w:t>
            </w:r>
          </w:p>
        </w:tc>
        <w:tc>
          <w:tcPr>
            <w:tcW w:w="986" w:type="dxa"/>
            <w:tcMar>
              <w:left w:w="28" w:type="dxa"/>
              <w:right w:w="28" w:type="dxa"/>
            </w:tcMar>
          </w:tcPr>
          <w:p w:rsidR="002D4B1D" w:rsidP="009D4EC7" w:rsidRDefault="004C1C78" w14:paraId="0F156D5E" w14:textId="77777777">
            <w:pPr>
              <w:pStyle w:val="p-table"/>
              <w:jc w:val="right"/>
              <w:rPr>
                <w:sz w:val="17"/>
              </w:rPr>
            </w:pPr>
            <w:r>
              <w:rPr>
                <w:sz w:val="17"/>
              </w:rPr>
              <w:t>‒</w:t>
            </w:r>
            <w:r>
              <w:rPr>
                <w:sz w:val="17"/>
              </w:rPr>
              <w:t xml:space="preserve"> 356</w:t>
            </w:r>
          </w:p>
        </w:tc>
        <w:tc>
          <w:tcPr>
            <w:tcW w:w="986" w:type="dxa"/>
            <w:tcMar>
              <w:left w:w="28" w:type="dxa"/>
              <w:right w:w="28" w:type="dxa"/>
            </w:tcMar>
          </w:tcPr>
          <w:p w:rsidR="002D4B1D" w:rsidP="009D4EC7" w:rsidRDefault="002D4B1D" w14:paraId="44115C7B" w14:textId="77777777">
            <w:pPr>
              <w:pStyle w:val="p-table"/>
              <w:jc w:val="right"/>
              <w:rPr>
                <w:sz w:val="17"/>
              </w:rPr>
            </w:pPr>
          </w:p>
        </w:tc>
        <w:tc>
          <w:tcPr>
            <w:tcW w:w="986" w:type="dxa"/>
            <w:tcMar>
              <w:left w:w="28" w:type="dxa"/>
              <w:right w:w="28" w:type="dxa"/>
            </w:tcMar>
          </w:tcPr>
          <w:p w:rsidR="002D4B1D" w:rsidP="009D4EC7" w:rsidRDefault="002D4B1D" w14:paraId="6915B066" w14:textId="77777777">
            <w:pPr>
              <w:pStyle w:val="p-table"/>
              <w:jc w:val="right"/>
              <w:rPr>
                <w:sz w:val="17"/>
              </w:rPr>
            </w:pPr>
          </w:p>
        </w:tc>
        <w:tc>
          <w:tcPr>
            <w:tcW w:w="986" w:type="dxa"/>
            <w:tcMar>
              <w:left w:w="28" w:type="dxa"/>
              <w:right w:w="28" w:type="dxa"/>
            </w:tcMar>
          </w:tcPr>
          <w:p w:rsidR="002D4B1D" w:rsidP="009D4EC7" w:rsidRDefault="002D4B1D" w14:paraId="001D3178" w14:textId="77777777">
            <w:pPr>
              <w:pStyle w:val="p-table"/>
              <w:jc w:val="right"/>
              <w:rPr>
                <w:sz w:val="17"/>
              </w:rPr>
            </w:pPr>
          </w:p>
        </w:tc>
        <w:tc>
          <w:tcPr>
            <w:tcW w:w="991" w:type="dxa"/>
            <w:tcMar>
              <w:left w:w="28" w:type="dxa"/>
              <w:right w:w="28" w:type="dxa"/>
            </w:tcMar>
          </w:tcPr>
          <w:p w:rsidR="002D4B1D" w:rsidP="009D4EC7" w:rsidRDefault="002D4B1D" w14:paraId="7AFF7818" w14:textId="77777777">
            <w:pPr>
              <w:pStyle w:val="p-table"/>
              <w:jc w:val="right"/>
              <w:rPr>
                <w:sz w:val="17"/>
              </w:rPr>
            </w:pPr>
          </w:p>
        </w:tc>
      </w:tr>
      <w:tr w:rsidR="002D4B1D" w14:paraId="7D1EA26C" w14:textId="77777777">
        <w:tc>
          <w:tcPr>
            <w:tcW w:w="3773" w:type="dxa"/>
            <w:tcMar>
              <w:right w:w="28" w:type="dxa"/>
            </w:tcMar>
          </w:tcPr>
          <w:p w:rsidR="002D4B1D" w:rsidRDefault="002D4B1D" w14:paraId="1DE06344" w14:textId="77777777">
            <w:pPr>
              <w:pStyle w:val="p-table"/>
              <w:rPr>
                <w:sz w:val="17"/>
              </w:rPr>
            </w:pPr>
          </w:p>
        </w:tc>
        <w:tc>
          <w:tcPr>
            <w:tcW w:w="986" w:type="dxa"/>
            <w:tcMar>
              <w:left w:w="28" w:type="dxa"/>
              <w:right w:w="28" w:type="dxa"/>
            </w:tcMar>
          </w:tcPr>
          <w:p w:rsidR="002D4B1D" w:rsidP="009D4EC7" w:rsidRDefault="002D4B1D" w14:paraId="444CE43F" w14:textId="77777777">
            <w:pPr>
              <w:pStyle w:val="p-table"/>
              <w:jc w:val="right"/>
              <w:rPr>
                <w:sz w:val="17"/>
              </w:rPr>
            </w:pPr>
          </w:p>
        </w:tc>
        <w:tc>
          <w:tcPr>
            <w:tcW w:w="986" w:type="dxa"/>
            <w:tcMar>
              <w:left w:w="28" w:type="dxa"/>
              <w:right w:w="28" w:type="dxa"/>
            </w:tcMar>
          </w:tcPr>
          <w:p w:rsidR="002D4B1D" w:rsidP="009D4EC7" w:rsidRDefault="002D4B1D" w14:paraId="54DD15BC" w14:textId="77777777">
            <w:pPr>
              <w:pStyle w:val="p-table"/>
              <w:jc w:val="right"/>
              <w:rPr>
                <w:sz w:val="17"/>
              </w:rPr>
            </w:pPr>
          </w:p>
        </w:tc>
        <w:tc>
          <w:tcPr>
            <w:tcW w:w="986" w:type="dxa"/>
            <w:tcMar>
              <w:left w:w="28" w:type="dxa"/>
              <w:right w:w="28" w:type="dxa"/>
            </w:tcMar>
          </w:tcPr>
          <w:p w:rsidR="002D4B1D" w:rsidP="009D4EC7" w:rsidRDefault="002D4B1D" w14:paraId="4097A6C3" w14:textId="77777777">
            <w:pPr>
              <w:pStyle w:val="p-table"/>
              <w:jc w:val="right"/>
              <w:rPr>
                <w:sz w:val="17"/>
              </w:rPr>
            </w:pPr>
          </w:p>
        </w:tc>
        <w:tc>
          <w:tcPr>
            <w:tcW w:w="986" w:type="dxa"/>
            <w:tcMar>
              <w:left w:w="28" w:type="dxa"/>
              <w:right w:w="28" w:type="dxa"/>
            </w:tcMar>
          </w:tcPr>
          <w:p w:rsidR="002D4B1D" w:rsidP="009D4EC7" w:rsidRDefault="002D4B1D" w14:paraId="14E55C09" w14:textId="77777777">
            <w:pPr>
              <w:pStyle w:val="p-table"/>
              <w:jc w:val="right"/>
              <w:rPr>
                <w:sz w:val="17"/>
              </w:rPr>
            </w:pPr>
          </w:p>
        </w:tc>
        <w:tc>
          <w:tcPr>
            <w:tcW w:w="986" w:type="dxa"/>
            <w:tcMar>
              <w:left w:w="28" w:type="dxa"/>
              <w:right w:w="28" w:type="dxa"/>
            </w:tcMar>
          </w:tcPr>
          <w:p w:rsidR="002D4B1D" w:rsidP="009D4EC7" w:rsidRDefault="002D4B1D" w14:paraId="3E088CE7" w14:textId="77777777">
            <w:pPr>
              <w:pStyle w:val="p-table"/>
              <w:jc w:val="right"/>
              <w:rPr>
                <w:sz w:val="17"/>
              </w:rPr>
            </w:pPr>
          </w:p>
        </w:tc>
        <w:tc>
          <w:tcPr>
            <w:tcW w:w="991" w:type="dxa"/>
            <w:tcMar>
              <w:left w:w="28" w:type="dxa"/>
              <w:right w:w="28" w:type="dxa"/>
            </w:tcMar>
          </w:tcPr>
          <w:p w:rsidR="002D4B1D" w:rsidP="009D4EC7" w:rsidRDefault="002D4B1D" w14:paraId="69124645" w14:textId="77777777">
            <w:pPr>
              <w:pStyle w:val="p-table"/>
              <w:jc w:val="right"/>
              <w:rPr>
                <w:sz w:val="17"/>
              </w:rPr>
            </w:pPr>
          </w:p>
        </w:tc>
      </w:tr>
      <w:tr w:rsidR="002D4B1D" w14:paraId="3F2B64FC" w14:textId="77777777">
        <w:tc>
          <w:tcPr>
            <w:tcW w:w="3773" w:type="dxa"/>
            <w:tcMar>
              <w:right w:w="28" w:type="dxa"/>
            </w:tcMar>
          </w:tcPr>
          <w:p w:rsidR="002D4B1D" w:rsidRDefault="004C1C78" w14:paraId="1B4A15E1" w14:textId="77777777">
            <w:pPr>
              <w:pStyle w:val="p-table"/>
              <w:rPr>
                <w:i/>
                <w:sz w:val="17"/>
              </w:rPr>
            </w:pPr>
            <w:r>
              <w:rPr>
                <w:i/>
                <w:sz w:val="17"/>
              </w:rPr>
              <w:t>Overboekingen met andere begrotingen</w:t>
            </w:r>
          </w:p>
        </w:tc>
        <w:tc>
          <w:tcPr>
            <w:tcW w:w="986" w:type="dxa"/>
            <w:tcMar>
              <w:left w:w="28" w:type="dxa"/>
              <w:right w:w="28" w:type="dxa"/>
            </w:tcMar>
          </w:tcPr>
          <w:p w:rsidR="002D4B1D" w:rsidP="009D4EC7" w:rsidRDefault="004C1C78" w14:paraId="043609F8" w14:textId="77777777">
            <w:pPr>
              <w:pStyle w:val="p-table"/>
              <w:jc w:val="right"/>
              <w:rPr>
                <w:i/>
                <w:sz w:val="17"/>
              </w:rPr>
            </w:pPr>
            <w:r>
              <w:rPr>
                <w:i/>
                <w:sz w:val="17"/>
              </w:rPr>
              <w:t>‒</w:t>
            </w:r>
            <w:r>
              <w:rPr>
                <w:i/>
                <w:sz w:val="17"/>
              </w:rPr>
              <w:t xml:space="preserve"> 568</w:t>
            </w:r>
          </w:p>
        </w:tc>
        <w:tc>
          <w:tcPr>
            <w:tcW w:w="986" w:type="dxa"/>
            <w:tcMar>
              <w:left w:w="28" w:type="dxa"/>
              <w:right w:w="28" w:type="dxa"/>
            </w:tcMar>
          </w:tcPr>
          <w:p w:rsidR="002D4B1D" w:rsidP="009D4EC7" w:rsidRDefault="004C1C78" w14:paraId="28292F89" w14:textId="77777777">
            <w:pPr>
              <w:pStyle w:val="p-table"/>
              <w:jc w:val="right"/>
              <w:rPr>
                <w:i/>
                <w:sz w:val="17"/>
              </w:rPr>
            </w:pPr>
            <w:r>
              <w:rPr>
                <w:i/>
                <w:sz w:val="17"/>
              </w:rPr>
              <w:t>‒</w:t>
            </w:r>
            <w:r>
              <w:rPr>
                <w:i/>
                <w:sz w:val="17"/>
              </w:rPr>
              <w:t xml:space="preserve"> 707</w:t>
            </w:r>
          </w:p>
        </w:tc>
        <w:tc>
          <w:tcPr>
            <w:tcW w:w="986" w:type="dxa"/>
            <w:tcMar>
              <w:left w:w="28" w:type="dxa"/>
              <w:right w:w="28" w:type="dxa"/>
            </w:tcMar>
          </w:tcPr>
          <w:p w:rsidR="002D4B1D" w:rsidP="009D4EC7" w:rsidRDefault="004C1C78" w14:paraId="4F115656" w14:textId="77777777">
            <w:pPr>
              <w:pStyle w:val="p-table"/>
              <w:jc w:val="right"/>
              <w:rPr>
                <w:i/>
                <w:sz w:val="17"/>
              </w:rPr>
            </w:pPr>
            <w:r>
              <w:rPr>
                <w:i/>
                <w:sz w:val="17"/>
              </w:rPr>
              <w:t>11</w:t>
            </w:r>
          </w:p>
        </w:tc>
        <w:tc>
          <w:tcPr>
            <w:tcW w:w="986" w:type="dxa"/>
            <w:tcMar>
              <w:left w:w="28" w:type="dxa"/>
              <w:right w:w="28" w:type="dxa"/>
            </w:tcMar>
          </w:tcPr>
          <w:p w:rsidR="002D4B1D" w:rsidP="009D4EC7" w:rsidRDefault="004C1C78" w14:paraId="672A0A97" w14:textId="77777777">
            <w:pPr>
              <w:pStyle w:val="p-table"/>
              <w:jc w:val="right"/>
              <w:rPr>
                <w:i/>
                <w:sz w:val="17"/>
              </w:rPr>
            </w:pPr>
            <w:r>
              <w:rPr>
                <w:i/>
                <w:sz w:val="17"/>
              </w:rPr>
              <w:t>9</w:t>
            </w:r>
          </w:p>
        </w:tc>
        <w:tc>
          <w:tcPr>
            <w:tcW w:w="986" w:type="dxa"/>
            <w:tcMar>
              <w:left w:w="28" w:type="dxa"/>
              <w:right w:w="28" w:type="dxa"/>
            </w:tcMar>
          </w:tcPr>
          <w:p w:rsidR="002D4B1D" w:rsidP="009D4EC7" w:rsidRDefault="004C1C78" w14:paraId="52E52B88" w14:textId="77777777">
            <w:pPr>
              <w:pStyle w:val="p-table"/>
              <w:jc w:val="right"/>
              <w:rPr>
                <w:i/>
                <w:sz w:val="17"/>
              </w:rPr>
            </w:pPr>
            <w:r>
              <w:rPr>
                <w:i/>
                <w:sz w:val="17"/>
              </w:rPr>
              <w:t>8</w:t>
            </w:r>
          </w:p>
        </w:tc>
        <w:tc>
          <w:tcPr>
            <w:tcW w:w="991" w:type="dxa"/>
            <w:tcMar>
              <w:left w:w="28" w:type="dxa"/>
              <w:right w:w="28" w:type="dxa"/>
            </w:tcMar>
          </w:tcPr>
          <w:p w:rsidR="002D4B1D" w:rsidP="009D4EC7" w:rsidRDefault="004C1C78" w14:paraId="3CC3D0BB" w14:textId="77777777">
            <w:pPr>
              <w:pStyle w:val="p-table"/>
              <w:jc w:val="right"/>
              <w:rPr>
                <w:i/>
                <w:sz w:val="17"/>
              </w:rPr>
            </w:pPr>
            <w:r>
              <w:rPr>
                <w:i/>
                <w:sz w:val="17"/>
              </w:rPr>
              <w:t>8</w:t>
            </w:r>
          </w:p>
        </w:tc>
      </w:tr>
      <w:tr w:rsidR="002D4B1D" w14:paraId="38A61FF8" w14:textId="77777777">
        <w:tc>
          <w:tcPr>
            <w:tcW w:w="3773" w:type="dxa"/>
            <w:tcMar>
              <w:right w:w="28" w:type="dxa"/>
            </w:tcMar>
          </w:tcPr>
          <w:p w:rsidR="002D4B1D" w:rsidRDefault="004C1C78" w14:paraId="7ECDE339" w14:textId="77777777">
            <w:pPr>
              <w:pStyle w:val="p-table"/>
              <w:rPr>
                <w:sz w:val="17"/>
              </w:rPr>
            </w:pPr>
            <w:r>
              <w:rPr>
                <w:sz w:val="17"/>
              </w:rPr>
              <w:t>Overheveling asiel ODA</w:t>
            </w:r>
          </w:p>
        </w:tc>
        <w:tc>
          <w:tcPr>
            <w:tcW w:w="986" w:type="dxa"/>
            <w:tcMar>
              <w:left w:w="28" w:type="dxa"/>
              <w:right w:w="28" w:type="dxa"/>
            </w:tcMar>
          </w:tcPr>
          <w:p w:rsidR="002D4B1D" w:rsidP="009D4EC7" w:rsidRDefault="004C1C78" w14:paraId="3B92ED14" w14:textId="77777777">
            <w:pPr>
              <w:pStyle w:val="p-table"/>
              <w:jc w:val="right"/>
              <w:rPr>
                <w:sz w:val="17"/>
              </w:rPr>
            </w:pPr>
            <w:r>
              <w:rPr>
                <w:sz w:val="17"/>
              </w:rPr>
              <w:t>‒</w:t>
            </w:r>
            <w:r>
              <w:rPr>
                <w:sz w:val="17"/>
              </w:rPr>
              <w:t xml:space="preserve"> </w:t>
            </w:r>
            <w:r>
              <w:rPr>
                <w:sz w:val="17"/>
              </w:rPr>
              <w:t>571</w:t>
            </w:r>
          </w:p>
        </w:tc>
        <w:tc>
          <w:tcPr>
            <w:tcW w:w="986" w:type="dxa"/>
            <w:tcMar>
              <w:left w:w="28" w:type="dxa"/>
              <w:right w:w="28" w:type="dxa"/>
            </w:tcMar>
          </w:tcPr>
          <w:p w:rsidR="002D4B1D" w:rsidP="009D4EC7" w:rsidRDefault="004C1C78" w14:paraId="0E9DFD59" w14:textId="77777777">
            <w:pPr>
              <w:pStyle w:val="p-table"/>
              <w:jc w:val="right"/>
              <w:rPr>
                <w:sz w:val="17"/>
              </w:rPr>
            </w:pPr>
            <w:r>
              <w:rPr>
                <w:sz w:val="17"/>
              </w:rPr>
              <w:t>‒</w:t>
            </w:r>
            <w:r>
              <w:rPr>
                <w:sz w:val="17"/>
              </w:rPr>
              <w:t xml:space="preserve"> 712</w:t>
            </w:r>
          </w:p>
        </w:tc>
        <w:tc>
          <w:tcPr>
            <w:tcW w:w="986" w:type="dxa"/>
            <w:tcMar>
              <w:left w:w="28" w:type="dxa"/>
              <w:right w:w="28" w:type="dxa"/>
            </w:tcMar>
          </w:tcPr>
          <w:p w:rsidR="002D4B1D" w:rsidP="009D4EC7" w:rsidRDefault="002D4B1D" w14:paraId="5E0CF414" w14:textId="77777777">
            <w:pPr>
              <w:pStyle w:val="p-table"/>
              <w:jc w:val="right"/>
              <w:rPr>
                <w:sz w:val="17"/>
              </w:rPr>
            </w:pPr>
          </w:p>
        </w:tc>
        <w:tc>
          <w:tcPr>
            <w:tcW w:w="986" w:type="dxa"/>
            <w:tcMar>
              <w:left w:w="28" w:type="dxa"/>
              <w:right w:w="28" w:type="dxa"/>
            </w:tcMar>
          </w:tcPr>
          <w:p w:rsidR="002D4B1D" w:rsidP="009D4EC7" w:rsidRDefault="002D4B1D" w14:paraId="31FC9EAC" w14:textId="77777777">
            <w:pPr>
              <w:pStyle w:val="p-table"/>
              <w:jc w:val="right"/>
              <w:rPr>
                <w:sz w:val="17"/>
              </w:rPr>
            </w:pPr>
          </w:p>
        </w:tc>
        <w:tc>
          <w:tcPr>
            <w:tcW w:w="986" w:type="dxa"/>
            <w:tcMar>
              <w:left w:w="28" w:type="dxa"/>
              <w:right w:w="28" w:type="dxa"/>
            </w:tcMar>
          </w:tcPr>
          <w:p w:rsidR="002D4B1D" w:rsidP="009D4EC7" w:rsidRDefault="002D4B1D" w14:paraId="43600C8B" w14:textId="77777777">
            <w:pPr>
              <w:pStyle w:val="p-table"/>
              <w:jc w:val="right"/>
              <w:rPr>
                <w:sz w:val="17"/>
              </w:rPr>
            </w:pPr>
          </w:p>
        </w:tc>
        <w:tc>
          <w:tcPr>
            <w:tcW w:w="991" w:type="dxa"/>
            <w:tcMar>
              <w:left w:w="28" w:type="dxa"/>
              <w:right w:w="28" w:type="dxa"/>
            </w:tcMar>
          </w:tcPr>
          <w:p w:rsidR="002D4B1D" w:rsidP="009D4EC7" w:rsidRDefault="002D4B1D" w14:paraId="56CE0517" w14:textId="77777777">
            <w:pPr>
              <w:pStyle w:val="p-table"/>
              <w:jc w:val="right"/>
              <w:rPr>
                <w:sz w:val="17"/>
              </w:rPr>
            </w:pPr>
          </w:p>
        </w:tc>
      </w:tr>
      <w:tr w:rsidR="002D4B1D" w14:paraId="70F48776" w14:textId="77777777">
        <w:tc>
          <w:tcPr>
            <w:tcW w:w="3773" w:type="dxa"/>
            <w:tcMar>
              <w:right w:w="28" w:type="dxa"/>
            </w:tcMar>
          </w:tcPr>
          <w:p w:rsidR="002D4B1D" w:rsidRDefault="004C1C78" w14:paraId="5825340D" w14:textId="77777777">
            <w:pPr>
              <w:pStyle w:val="p-table"/>
              <w:rPr>
                <w:sz w:val="17"/>
              </w:rPr>
            </w:pPr>
            <w:r>
              <w:rPr>
                <w:sz w:val="17"/>
              </w:rPr>
              <w:t>Overige overboekingen met andere begrotingen</w:t>
            </w:r>
          </w:p>
        </w:tc>
        <w:tc>
          <w:tcPr>
            <w:tcW w:w="986" w:type="dxa"/>
            <w:tcMar>
              <w:left w:w="28" w:type="dxa"/>
              <w:right w:w="28" w:type="dxa"/>
            </w:tcMar>
          </w:tcPr>
          <w:p w:rsidR="002D4B1D" w:rsidP="009D4EC7" w:rsidRDefault="004C1C78" w14:paraId="264AB117" w14:textId="77777777">
            <w:pPr>
              <w:pStyle w:val="p-table"/>
              <w:jc w:val="right"/>
              <w:rPr>
                <w:sz w:val="17"/>
              </w:rPr>
            </w:pPr>
            <w:r>
              <w:rPr>
                <w:sz w:val="17"/>
              </w:rPr>
              <w:t>4</w:t>
            </w:r>
          </w:p>
        </w:tc>
        <w:tc>
          <w:tcPr>
            <w:tcW w:w="986" w:type="dxa"/>
            <w:tcMar>
              <w:left w:w="28" w:type="dxa"/>
              <w:right w:w="28" w:type="dxa"/>
            </w:tcMar>
          </w:tcPr>
          <w:p w:rsidR="002D4B1D" w:rsidP="009D4EC7" w:rsidRDefault="004C1C78" w14:paraId="1A787515" w14:textId="77777777">
            <w:pPr>
              <w:pStyle w:val="p-table"/>
              <w:jc w:val="right"/>
              <w:rPr>
                <w:sz w:val="17"/>
              </w:rPr>
            </w:pPr>
            <w:r>
              <w:rPr>
                <w:sz w:val="17"/>
              </w:rPr>
              <w:t>6</w:t>
            </w:r>
          </w:p>
        </w:tc>
        <w:tc>
          <w:tcPr>
            <w:tcW w:w="986" w:type="dxa"/>
            <w:tcMar>
              <w:left w:w="28" w:type="dxa"/>
              <w:right w:w="28" w:type="dxa"/>
            </w:tcMar>
          </w:tcPr>
          <w:p w:rsidR="002D4B1D" w:rsidP="009D4EC7" w:rsidRDefault="004C1C78" w14:paraId="1A30632C" w14:textId="77777777">
            <w:pPr>
              <w:pStyle w:val="p-table"/>
              <w:jc w:val="right"/>
              <w:rPr>
                <w:sz w:val="17"/>
              </w:rPr>
            </w:pPr>
            <w:r>
              <w:rPr>
                <w:sz w:val="17"/>
              </w:rPr>
              <w:t>11</w:t>
            </w:r>
          </w:p>
        </w:tc>
        <w:tc>
          <w:tcPr>
            <w:tcW w:w="986" w:type="dxa"/>
            <w:tcMar>
              <w:left w:w="28" w:type="dxa"/>
              <w:right w:w="28" w:type="dxa"/>
            </w:tcMar>
          </w:tcPr>
          <w:p w:rsidR="002D4B1D" w:rsidP="009D4EC7" w:rsidRDefault="004C1C78" w14:paraId="4D595FD5" w14:textId="77777777">
            <w:pPr>
              <w:pStyle w:val="p-table"/>
              <w:jc w:val="right"/>
              <w:rPr>
                <w:sz w:val="17"/>
              </w:rPr>
            </w:pPr>
            <w:r>
              <w:rPr>
                <w:sz w:val="17"/>
              </w:rPr>
              <w:t>9</w:t>
            </w:r>
          </w:p>
        </w:tc>
        <w:tc>
          <w:tcPr>
            <w:tcW w:w="986" w:type="dxa"/>
            <w:tcMar>
              <w:left w:w="28" w:type="dxa"/>
              <w:right w:w="28" w:type="dxa"/>
            </w:tcMar>
          </w:tcPr>
          <w:p w:rsidR="002D4B1D" w:rsidP="009D4EC7" w:rsidRDefault="004C1C78" w14:paraId="78BE47D7" w14:textId="77777777">
            <w:pPr>
              <w:pStyle w:val="p-table"/>
              <w:jc w:val="right"/>
              <w:rPr>
                <w:sz w:val="17"/>
              </w:rPr>
            </w:pPr>
            <w:r>
              <w:rPr>
                <w:sz w:val="17"/>
              </w:rPr>
              <w:t>8</w:t>
            </w:r>
          </w:p>
        </w:tc>
        <w:tc>
          <w:tcPr>
            <w:tcW w:w="991" w:type="dxa"/>
            <w:tcMar>
              <w:left w:w="28" w:type="dxa"/>
              <w:right w:w="28" w:type="dxa"/>
            </w:tcMar>
          </w:tcPr>
          <w:p w:rsidR="002D4B1D" w:rsidP="009D4EC7" w:rsidRDefault="004C1C78" w14:paraId="36D6FEAA" w14:textId="77777777">
            <w:pPr>
              <w:pStyle w:val="p-table"/>
              <w:jc w:val="right"/>
              <w:rPr>
                <w:sz w:val="17"/>
              </w:rPr>
            </w:pPr>
            <w:r>
              <w:rPr>
                <w:sz w:val="17"/>
              </w:rPr>
              <w:t>8</w:t>
            </w:r>
          </w:p>
        </w:tc>
      </w:tr>
      <w:tr w:rsidR="002D4B1D" w14:paraId="0DDF54DA" w14:textId="77777777">
        <w:tc>
          <w:tcPr>
            <w:tcW w:w="3773" w:type="dxa"/>
            <w:tcMar>
              <w:right w:w="28" w:type="dxa"/>
            </w:tcMar>
          </w:tcPr>
          <w:p w:rsidR="002D4B1D" w:rsidRDefault="002D4B1D" w14:paraId="6FFDB38C" w14:textId="77777777">
            <w:pPr>
              <w:pStyle w:val="p-table"/>
              <w:rPr>
                <w:sz w:val="17"/>
              </w:rPr>
            </w:pPr>
          </w:p>
        </w:tc>
        <w:tc>
          <w:tcPr>
            <w:tcW w:w="986" w:type="dxa"/>
            <w:tcMar>
              <w:left w:w="28" w:type="dxa"/>
              <w:right w:w="28" w:type="dxa"/>
            </w:tcMar>
          </w:tcPr>
          <w:p w:rsidR="002D4B1D" w:rsidP="009D4EC7" w:rsidRDefault="002D4B1D" w14:paraId="72DE0176" w14:textId="77777777">
            <w:pPr>
              <w:pStyle w:val="p-table"/>
              <w:jc w:val="right"/>
              <w:rPr>
                <w:sz w:val="17"/>
              </w:rPr>
            </w:pPr>
          </w:p>
        </w:tc>
        <w:tc>
          <w:tcPr>
            <w:tcW w:w="986" w:type="dxa"/>
            <w:tcMar>
              <w:left w:w="28" w:type="dxa"/>
              <w:right w:w="28" w:type="dxa"/>
            </w:tcMar>
          </w:tcPr>
          <w:p w:rsidR="002D4B1D" w:rsidP="009D4EC7" w:rsidRDefault="002D4B1D" w14:paraId="49EAF298" w14:textId="77777777">
            <w:pPr>
              <w:pStyle w:val="p-table"/>
              <w:jc w:val="right"/>
              <w:rPr>
                <w:sz w:val="17"/>
              </w:rPr>
            </w:pPr>
          </w:p>
        </w:tc>
        <w:tc>
          <w:tcPr>
            <w:tcW w:w="986" w:type="dxa"/>
            <w:tcMar>
              <w:left w:w="28" w:type="dxa"/>
              <w:right w:w="28" w:type="dxa"/>
            </w:tcMar>
          </w:tcPr>
          <w:p w:rsidR="002D4B1D" w:rsidP="009D4EC7" w:rsidRDefault="002D4B1D" w14:paraId="55698C41" w14:textId="77777777">
            <w:pPr>
              <w:pStyle w:val="p-table"/>
              <w:jc w:val="right"/>
              <w:rPr>
                <w:sz w:val="17"/>
              </w:rPr>
            </w:pPr>
          </w:p>
        </w:tc>
        <w:tc>
          <w:tcPr>
            <w:tcW w:w="986" w:type="dxa"/>
            <w:tcMar>
              <w:left w:w="28" w:type="dxa"/>
              <w:right w:w="28" w:type="dxa"/>
            </w:tcMar>
          </w:tcPr>
          <w:p w:rsidR="002D4B1D" w:rsidP="009D4EC7" w:rsidRDefault="002D4B1D" w14:paraId="4D368E0D" w14:textId="77777777">
            <w:pPr>
              <w:pStyle w:val="p-table"/>
              <w:jc w:val="right"/>
              <w:rPr>
                <w:sz w:val="17"/>
              </w:rPr>
            </w:pPr>
          </w:p>
        </w:tc>
        <w:tc>
          <w:tcPr>
            <w:tcW w:w="986" w:type="dxa"/>
            <w:tcMar>
              <w:left w:w="28" w:type="dxa"/>
              <w:right w:w="28" w:type="dxa"/>
            </w:tcMar>
          </w:tcPr>
          <w:p w:rsidR="002D4B1D" w:rsidP="009D4EC7" w:rsidRDefault="002D4B1D" w14:paraId="40F46CE7" w14:textId="77777777">
            <w:pPr>
              <w:pStyle w:val="p-table"/>
              <w:jc w:val="right"/>
              <w:rPr>
                <w:sz w:val="17"/>
              </w:rPr>
            </w:pPr>
          </w:p>
        </w:tc>
        <w:tc>
          <w:tcPr>
            <w:tcW w:w="991" w:type="dxa"/>
            <w:tcMar>
              <w:left w:w="28" w:type="dxa"/>
              <w:right w:w="28" w:type="dxa"/>
            </w:tcMar>
          </w:tcPr>
          <w:p w:rsidR="002D4B1D" w:rsidP="009D4EC7" w:rsidRDefault="002D4B1D" w14:paraId="7C02AE22" w14:textId="77777777">
            <w:pPr>
              <w:pStyle w:val="p-table"/>
              <w:jc w:val="right"/>
              <w:rPr>
                <w:sz w:val="17"/>
              </w:rPr>
            </w:pPr>
          </w:p>
        </w:tc>
      </w:tr>
      <w:tr w:rsidR="002D4B1D" w14:paraId="5CB1CF69" w14:textId="77777777">
        <w:tc>
          <w:tcPr>
            <w:tcW w:w="3773" w:type="dxa"/>
            <w:tcMar>
              <w:right w:w="28" w:type="dxa"/>
            </w:tcMar>
          </w:tcPr>
          <w:p w:rsidR="002D4B1D" w:rsidRDefault="004C1C78" w14:paraId="4BC6E478" w14:textId="77777777">
            <w:pPr>
              <w:pStyle w:val="p-table"/>
              <w:rPr>
                <w:i/>
                <w:sz w:val="17"/>
              </w:rPr>
            </w:pPr>
            <w:r>
              <w:rPr>
                <w:i/>
                <w:sz w:val="17"/>
              </w:rPr>
              <w:t>Loonbijstelling</w:t>
            </w:r>
          </w:p>
        </w:tc>
        <w:tc>
          <w:tcPr>
            <w:tcW w:w="986" w:type="dxa"/>
            <w:tcMar>
              <w:left w:w="28" w:type="dxa"/>
              <w:right w:w="28" w:type="dxa"/>
            </w:tcMar>
          </w:tcPr>
          <w:p w:rsidR="002D4B1D" w:rsidP="009D4EC7" w:rsidRDefault="004C1C78" w14:paraId="2837AF0E" w14:textId="77777777">
            <w:pPr>
              <w:pStyle w:val="p-table"/>
              <w:jc w:val="right"/>
              <w:rPr>
                <w:i/>
                <w:sz w:val="17"/>
              </w:rPr>
            </w:pPr>
            <w:r>
              <w:rPr>
                <w:i/>
                <w:sz w:val="17"/>
              </w:rPr>
              <w:t>97</w:t>
            </w:r>
          </w:p>
        </w:tc>
        <w:tc>
          <w:tcPr>
            <w:tcW w:w="986" w:type="dxa"/>
            <w:tcMar>
              <w:left w:w="28" w:type="dxa"/>
              <w:right w:w="28" w:type="dxa"/>
            </w:tcMar>
          </w:tcPr>
          <w:p w:rsidR="002D4B1D" w:rsidP="009D4EC7" w:rsidRDefault="004C1C78" w14:paraId="7B436F4B" w14:textId="77777777">
            <w:pPr>
              <w:pStyle w:val="p-table"/>
              <w:jc w:val="right"/>
              <w:rPr>
                <w:i/>
                <w:sz w:val="17"/>
              </w:rPr>
            </w:pPr>
            <w:r>
              <w:rPr>
                <w:i/>
                <w:sz w:val="17"/>
              </w:rPr>
              <w:t>92</w:t>
            </w:r>
          </w:p>
        </w:tc>
        <w:tc>
          <w:tcPr>
            <w:tcW w:w="986" w:type="dxa"/>
            <w:tcMar>
              <w:left w:w="28" w:type="dxa"/>
              <w:right w:w="28" w:type="dxa"/>
            </w:tcMar>
          </w:tcPr>
          <w:p w:rsidR="002D4B1D" w:rsidP="009D4EC7" w:rsidRDefault="004C1C78" w14:paraId="65118DD3" w14:textId="77777777">
            <w:pPr>
              <w:pStyle w:val="p-table"/>
              <w:jc w:val="right"/>
              <w:rPr>
                <w:i/>
                <w:sz w:val="17"/>
              </w:rPr>
            </w:pPr>
            <w:r>
              <w:rPr>
                <w:i/>
                <w:sz w:val="17"/>
              </w:rPr>
              <w:t>35</w:t>
            </w:r>
          </w:p>
        </w:tc>
        <w:tc>
          <w:tcPr>
            <w:tcW w:w="986" w:type="dxa"/>
            <w:tcMar>
              <w:left w:w="28" w:type="dxa"/>
              <w:right w:w="28" w:type="dxa"/>
            </w:tcMar>
          </w:tcPr>
          <w:p w:rsidR="002D4B1D" w:rsidP="009D4EC7" w:rsidRDefault="004C1C78" w14:paraId="6D7AC1F9" w14:textId="77777777">
            <w:pPr>
              <w:pStyle w:val="p-table"/>
              <w:jc w:val="right"/>
              <w:rPr>
                <w:i/>
                <w:sz w:val="17"/>
              </w:rPr>
            </w:pPr>
            <w:r>
              <w:rPr>
                <w:i/>
                <w:sz w:val="17"/>
              </w:rPr>
              <w:t>26</w:t>
            </w:r>
          </w:p>
        </w:tc>
        <w:tc>
          <w:tcPr>
            <w:tcW w:w="986" w:type="dxa"/>
            <w:tcMar>
              <w:left w:w="28" w:type="dxa"/>
              <w:right w:w="28" w:type="dxa"/>
            </w:tcMar>
          </w:tcPr>
          <w:p w:rsidR="002D4B1D" w:rsidP="009D4EC7" w:rsidRDefault="004C1C78" w14:paraId="197063FF" w14:textId="77777777">
            <w:pPr>
              <w:pStyle w:val="p-table"/>
              <w:jc w:val="right"/>
              <w:rPr>
                <w:i/>
                <w:sz w:val="17"/>
              </w:rPr>
            </w:pPr>
            <w:r>
              <w:rPr>
                <w:i/>
                <w:sz w:val="17"/>
              </w:rPr>
              <w:t>26</w:t>
            </w:r>
          </w:p>
        </w:tc>
        <w:tc>
          <w:tcPr>
            <w:tcW w:w="991" w:type="dxa"/>
            <w:tcMar>
              <w:left w:w="28" w:type="dxa"/>
              <w:right w:w="28" w:type="dxa"/>
            </w:tcMar>
          </w:tcPr>
          <w:p w:rsidR="002D4B1D" w:rsidP="009D4EC7" w:rsidRDefault="004C1C78" w14:paraId="07B8EEE7" w14:textId="77777777">
            <w:pPr>
              <w:pStyle w:val="p-table"/>
              <w:jc w:val="right"/>
              <w:rPr>
                <w:i/>
                <w:sz w:val="17"/>
              </w:rPr>
            </w:pPr>
            <w:r>
              <w:rPr>
                <w:i/>
                <w:sz w:val="17"/>
              </w:rPr>
              <w:t>26</w:t>
            </w:r>
          </w:p>
        </w:tc>
      </w:tr>
      <w:tr w:rsidR="002D4B1D" w14:paraId="7CA00FB7" w14:textId="77777777">
        <w:tc>
          <w:tcPr>
            <w:tcW w:w="3773" w:type="dxa"/>
            <w:tcMar>
              <w:right w:w="28" w:type="dxa"/>
            </w:tcMar>
          </w:tcPr>
          <w:p w:rsidR="002D4B1D" w:rsidRDefault="004C1C78" w14:paraId="2C6ED187" w14:textId="77777777">
            <w:pPr>
              <w:pStyle w:val="p-table"/>
              <w:rPr>
                <w:sz w:val="17"/>
              </w:rPr>
            </w:pPr>
            <w:r>
              <w:rPr>
                <w:sz w:val="17"/>
              </w:rPr>
              <w:t>Loonbijstelling</w:t>
            </w:r>
          </w:p>
        </w:tc>
        <w:tc>
          <w:tcPr>
            <w:tcW w:w="986" w:type="dxa"/>
            <w:tcMar>
              <w:left w:w="28" w:type="dxa"/>
              <w:right w:w="28" w:type="dxa"/>
            </w:tcMar>
          </w:tcPr>
          <w:p w:rsidR="002D4B1D" w:rsidP="009D4EC7" w:rsidRDefault="004C1C78" w14:paraId="3268EE7A" w14:textId="77777777">
            <w:pPr>
              <w:pStyle w:val="p-table"/>
              <w:jc w:val="right"/>
              <w:rPr>
                <w:sz w:val="17"/>
              </w:rPr>
            </w:pPr>
            <w:r>
              <w:rPr>
                <w:sz w:val="17"/>
              </w:rPr>
              <w:t>97</w:t>
            </w:r>
          </w:p>
        </w:tc>
        <w:tc>
          <w:tcPr>
            <w:tcW w:w="986" w:type="dxa"/>
            <w:tcMar>
              <w:left w:w="28" w:type="dxa"/>
              <w:right w:w="28" w:type="dxa"/>
            </w:tcMar>
          </w:tcPr>
          <w:p w:rsidR="002D4B1D" w:rsidP="009D4EC7" w:rsidRDefault="004C1C78" w14:paraId="7E918E44" w14:textId="77777777">
            <w:pPr>
              <w:pStyle w:val="p-table"/>
              <w:jc w:val="right"/>
              <w:rPr>
                <w:sz w:val="17"/>
              </w:rPr>
            </w:pPr>
            <w:r>
              <w:rPr>
                <w:sz w:val="17"/>
              </w:rPr>
              <w:t>92</w:t>
            </w:r>
          </w:p>
        </w:tc>
        <w:tc>
          <w:tcPr>
            <w:tcW w:w="986" w:type="dxa"/>
            <w:tcMar>
              <w:left w:w="28" w:type="dxa"/>
              <w:right w:w="28" w:type="dxa"/>
            </w:tcMar>
          </w:tcPr>
          <w:p w:rsidR="002D4B1D" w:rsidP="009D4EC7" w:rsidRDefault="004C1C78" w14:paraId="310BBFA3" w14:textId="77777777">
            <w:pPr>
              <w:pStyle w:val="p-table"/>
              <w:jc w:val="right"/>
              <w:rPr>
                <w:sz w:val="17"/>
              </w:rPr>
            </w:pPr>
            <w:r>
              <w:rPr>
                <w:sz w:val="17"/>
              </w:rPr>
              <w:t>35</w:t>
            </w:r>
          </w:p>
        </w:tc>
        <w:tc>
          <w:tcPr>
            <w:tcW w:w="986" w:type="dxa"/>
            <w:tcMar>
              <w:left w:w="28" w:type="dxa"/>
              <w:right w:w="28" w:type="dxa"/>
            </w:tcMar>
          </w:tcPr>
          <w:p w:rsidR="002D4B1D" w:rsidP="009D4EC7" w:rsidRDefault="004C1C78" w14:paraId="2AC3B0A6" w14:textId="77777777">
            <w:pPr>
              <w:pStyle w:val="p-table"/>
              <w:jc w:val="right"/>
              <w:rPr>
                <w:sz w:val="17"/>
              </w:rPr>
            </w:pPr>
            <w:r>
              <w:rPr>
                <w:sz w:val="17"/>
              </w:rPr>
              <w:t>26</w:t>
            </w:r>
          </w:p>
        </w:tc>
        <w:tc>
          <w:tcPr>
            <w:tcW w:w="986" w:type="dxa"/>
            <w:tcMar>
              <w:left w:w="28" w:type="dxa"/>
              <w:right w:w="28" w:type="dxa"/>
            </w:tcMar>
          </w:tcPr>
          <w:p w:rsidR="002D4B1D" w:rsidP="009D4EC7" w:rsidRDefault="004C1C78" w14:paraId="305CA161" w14:textId="77777777">
            <w:pPr>
              <w:pStyle w:val="p-table"/>
              <w:jc w:val="right"/>
              <w:rPr>
                <w:sz w:val="17"/>
              </w:rPr>
            </w:pPr>
            <w:r>
              <w:rPr>
                <w:sz w:val="17"/>
              </w:rPr>
              <w:t>26</w:t>
            </w:r>
          </w:p>
        </w:tc>
        <w:tc>
          <w:tcPr>
            <w:tcW w:w="991" w:type="dxa"/>
            <w:tcMar>
              <w:left w:w="28" w:type="dxa"/>
              <w:right w:w="28" w:type="dxa"/>
            </w:tcMar>
          </w:tcPr>
          <w:p w:rsidR="002D4B1D" w:rsidP="009D4EC7" w:rsidRDefault="004C1C78" w14:paraId="6CA7CE3E" w14:textId="77777777">
            <w:pPr>
              <w:pStyle w:val="p-table"/>
              <w:jc w:val="right"/>
              <w:rPr>
                <w:sz w:val="17"/>
              </w:rPr>
            </w:pPr>
            <w:r>
              <w:rPr>
                <w:sz w:val="17"/>
              </w:rPr>
              <w:t>26</w:t>
            </w:r>
          </w:p>
        </w:tc>
      </w:tr>
      <w:tr w:rsidR="002D4B1D" w14:paraId="31BB4573" w14:textId="77777777">
        <w:tc>
          <w:tcPr>
            <w:tcW w:w="3773" w:type="dxa"/>
            <w:tcMar>
              <w:right w:w="28" w:type="dxa"/>
            </w:tcMar>
          </w:tcPr>
          <w:p w:rsidR="002D4B1D" w:rsidRDefault="002D4B1D" w14:paraId="2387CE9A" w14:textId="77777777">
            <w:pPr>
              <w:pStyle w:val="p-table"/>
              <w:rPr>
                <w:sz w:val="17"/>
              </w:rPr>
            </w:pPr>
          </w:p>
        </w:tc>
        <w:tc>
          <w:tcPr>
            <w:tcW w:w="986" w:type="dxa"/>
            <w:tcMar>
              <w:left w:w="28" w:type="dxa"/>
              <w:right w:w="28" w:type="dxa"/>
            </w:tcMar>
          </w:tcPr>
          <w:p w:rsidR="002D4B1D" w:rsidP="009D4EC7" w:rsidRDefault="002D4B1D" w14:paraId="2C0DABCF" w14:textId="77777777">
            <w:pPr>
              <w:pStyle w:val="p-table"/>
              <w:jc w:val="right"/>
              <w:rPr>
                <w:sz w:val="17"/>
              </w:rPr>
            </w:pPr>
          </w:p>
        </w:tc>
        <w:tc>
          <w:tcPr>
            <w:tcW w:w="986" w:type="dxa"/>
            <w:tcMar>
              <w:left w:w="28" w:type="dxa"/>
              <w:right w:w="28" w:type="dxa"/>
            </w:tcMar>
          </w:tcPr>
          <w:p w:rsidR="002D4B1D" w:rsidP="009D4EC7" w:rsidRDefault="002D4B1D" w14:paraId="2384F114" w14:textId="77777777">
            <w:pPr>
              <w:pStyle w:val="p-table"/>
              <w:jc w:val="right"/>
              <w:rPr>
                <w:sz w:val="17"/>
              </w:rPr>
            </w:pPr>
          </w:p>
        </w:tc>
        <w:tc>
          <w:tcPr>
            <w:tcW w:w="986" w:type="dxa"/>
            <w:tcMar>
              <w:left w:w="28" w:type="dxa"/>
              <w:right w:w="28" w:type="dxa"/>
            </w:tcMar>
          </w:tcPr>
          <w:p w:rsidR="002D4B1D" w:rsidP="009D4EC7" w:rsidRDefault="002D4B1D" w14:paraId="3E214DAE" w14:textId="77777777">
            <w:pPr>
              <w:pStyle w:val="p-table"/>
              <w:jc w:val="right"/>
              <w:rPr>
                <w:sz w:val="17"/>
              </w:rPr>
            </w:pPr>
          </w:p>
        </w:tc>
        <w:tc>
          <w:tcPr>
            <w:tcW w:w="986" w:type="dxa"/>
            <w:tcMar>
              <w:left w:w="28" w:type="dxa"/>
              <w:right w:w="28" w:type="dxa"/>
            </w:tcMar>
          </w:tcPr>
          <w:p w:rsidR="002D4B1D" w:rsidP="009D4EC7" w:rsidRDefault="002D4B1D" w14:paraId="1EADD5A5" w14:textId="77777777">
            <w:pPr>
              <w:pStyle w:val="p-table"/>
              <w:jc w:val="right"/>
              <w:rPr>
                <w:sz w:val="17"/>
              </w:rPr>
            </w:pPr>
          </w:p>
        </w:tc>
        <w:tc>
          <w:tcPr>
            <w:tcW w:w="986" w:type="dxa"/>
            <w:tcMar>
              <w:left w:w="28" w:type="dxa"/>
              <w:right w:w="28" w:type="dxa"/>
            </w:tcMar>
          </w:tcPr>
          <w:p w:rsidR="002D4B1D" w:rsidP="009D4EC7" w:rsidRDefault="002D4B1D" w14:paraId="0DE9CEB8" w14:textId="77777777">
            <w:pPr>
              <w:pStyle w:val="p-table"/>
              <w:jc w:val="right"/>
              <w:rPr>
                <w:sz w:val="17"/>
              </w:rPr>
            </w:pPr>
          </w:p>
        </w:tc>
        <w:tc>
          <w:tcPr>
            <w:tcW w:w="991" w:type="dxa"/>
            <w:tcMar>
              <w:left w:w="28" w:type="dxa"/>
              <w:right w:w="28" w:type="dxa"/>
            </w:tcMar>
          </w:tcPr>
          <w:p w:rsidR="002D4B1D" w:rsidP="009D4EC7" w:rsidRDefault="002D4B1D" w14:paraId="5DAC3006" w14:textId="77777777">
            <w:pPr>
              <w:pStyle w:val="p-table"/>
              <w:jc w:val="right"/>
              <w:rPr>
                <w:sz w:val="17"/>
              </w:rPr>
            </w:pPr>
          </w:p>
        </w:tc>
      </w:tr>
      <w:tr w:rsidR="002D4B1D" w14:paraId="607A968B" w14:textId="77777777">
        <w:tc>
          <w:tcPr>
            <w:tcW w:w="3773" w:type="dxa"/>
            <w:tcMar>
              <w:right w:w="28" w:type="dxa"/>
            </w:tcMar>
          </w:tcPr>
          <w:p w:rsidR="002D4B1D" w:rsidRDefault="004C1C78" w14:paraId="78641C7F" w14:textId="77777777">
            <w:pPr>
              <w:pStyle w:val="p-table"/>
              <w:rPr>
                <w:i/>
                <w:sz w:val="17"/>
              </w:rPr>
            </w:pPr>
            <w:r>
              <w:rPr>
                <w:i/>
                <w:sz w:val="17"/>
              </w:rPr>
              <w:t>Prijsbijstelling</w:t>
            </w:r>
          </w:p>
        </w:tc>
        <w:tc>
          <w:tcPr>
            <w:tcW w:w="986" w:type="dxa"/>
            <w:tcMar>
              <w:left w:w="28" w:type="dxa"/>
              <w:right w:w="28" w:type="dxa"/>
            </w:tcMar>
          </w:tcPr>
          <w:p w:rsidR="002D4B1D" w:rsidP="009D4EC7" w:rsidRDefault="004C1C78" w14:paraId="33A63E88" w14:textId="77777777">
            <w:pPr>
              <w:pStyle w:val="p-table"/>
              <w:jc w:val="right"/>
              <w:rPr>
                <w:i/>
                <w:sz w:val="17"/>
              </w:rPr>
            </w:pPr>
            <w:r>
              <w:rPr>
                <w:i/>
                <w:sz w:val="17"/>
              </w:rPr>
              <w:t>27</w:t>
            </w:r>
          </w:p>
        </w:tc>
        <w:tc>
          <w:tcPr>
            <w:tcW w:w="986" w:type="dxa"/>
            <w:tcMar>
              <w:left w:w="28" w:type="dxa"/>
              <w:right w:w="28" w:type="dxa"/>
            </w:tcMar>
          </w:tcPr>
          <w:p w:rsidR="002D4B1D" w:rsidP="009D4EC7" w:rsidRDefault="004C1C78" w14:paraId="0BB9ADC4" w14:textId="77777777">
            <w:pPr>
              <w:pStyle w:val="p-table"/>
              <w:jc w:val="right"/>
              <w:rPr>
                <w:i/>
                <w:sz w:val="17"/>
              </w:rPr>
            </w:pPr>
            <w:r>
              <w:rPr>
                <w:i/>
                <w:sz w:val="17"/>
              </w:rPr>
              <w:t>25</w:t>
            </w:r>
          </w:p>
        </w:tc>
        <w:tc>
          <w:tcPr>
            <w:tcW w:w="986" w:type="dxa"/>
            <w:tcMar>
              <w:left w:w="28" w:type="dxa"/>
              <w:right w:w="28" w:type="dxa"/>
            </w:tcMar>
          </w:tcPr>
          <w:p w:rsidR="002D4B1D" w:rsidP="009D4EC7" w:rsidRDefault="004C1C78" w14:paraId="6D4C012E" w14:textId="77777777">
            <w:pPr>
              <w:pStyle w:val="p-table"/>
              <w:jc w:val="right"/>
              <w:rPr>
                <w:i/>
                <w:sz w:val="17"/>
              </w:rPr>
            </w:pPr>
            <w:r>
              <w:rPr>
                <w:i/>
                <w:sz w:val="17"/>
              </w:rPr>
              <w:t>7</w:t>
            </w:r>
          </w:p>
        </w:tc>
        <w:tc>
          <w:tcPr>
            <w:tcW w:w="986" w:type="dxa"/>
            <w:tcMar>
              <w:left w:w="28" w:type="dxa"/>
              <w:right w:w="28" w:type="dxa"/>
            </w:tcMar>
          </w:tcPr>
          <w:p w:rsidR="002D4B1D" w:rsidP="009D4EC7" w:rsidRDefault="004C1C78" w14:paraId="17D63EC5" w14:textId="77777777">
            <w:pPr>
              <w:pStyle w:val="p-table"/>
              <w:jc w:val="right"/>
              <w:rPr>
                <w:i/>
                <w:sz w:val="17"/>
              </w:rPr>
            </w:pPr>
            <w:r>
              <w:rPr>
                <w:i/>
                <w:sz w:val="17"/>
              </w:rPr>
              <w:t>5</w:t>
            </w:r>
          </w:p>
        </w:tc>
        <w:tc>
          <w:tcPr>
            <w:tcW w:w="986" w:type="dxa"/>
            <w:tcMar>
              <w:left w:w="28" w:type="dxa"/>
              <w:right w:w="28" w:type="dxa"/>
            </w:tcMar>
          </w:tcPr>
          <w:p w:rsidR="002D4B1D" w:rsidP="009D4EC7" w:rsidRDefault="004C1C78" w14:paraId="1132C530" w14:textId="77777777">
            <w:pPr>
              <w:pStyle w:val="p-table"/>
              <w:jc w:val="right"/>
              <w:rPr>
                <w:i/>
                <w:sz w:val="17"/>
              </w:rPr>
            </w:pPr>
            <w:r>
              <w:rPr>
                <w:i/>
                <w:sz w:val="17"/>
              </w:rPr>
              <w:t>5</w:t>
            </w:r>
          </w:p>
        </w:tc>
        <w:tc>
          <w:tcPr>
            <w:tcW w:w="991" w:type="dxa"/>
            <w:tcMar>
              <w:left w:w="28" w:type="dxa"/>
              <w:right w:w="28" w:type="dxa"/>
            </w:tcMar>
          </w:tcPr>
          <w:p w:rsidR="002D4B1D" w:rsidP="009D4EC7" w:rsidRDefault="004C1C78" w14:paraId="63C39010" w14:textId="77777777">
            <w:pPr>
              <w:pStyle w:val="p-table"/>
              <w:jc w:val="right"/>
              <w:rPr>
                <w:i/>
                <w:sz w:val="17"/>
              </w:rPr>
            </w:pPr>
            <w:r>
              <w:rPr>
                <w:i/>
                <w:sz w:val="17"/>
              </w:rPr>
              <w:t>5</w:t>
            </w:r>
          </w:p>
        </w:tc>
      </w:tr>
      <w:tr w:rsidR="002D4B1D" w14:paraId="6FC599D9" w14:textId="77777777">
        <w:tc>
          <w:tcPr>
            <w:tcW w:w="3773" w:type="dxa"/>
            <w:tcMar>
              <w:right w:w="28" w:type="dxa"/>
            </w:tcMar>
          </w:tcPr>
          <w:p w:rsidR="002D4B1D" w:rsidRDefault="004C1C78" w14:paraId="59EE3F71" w14:textId="77777777">
            <w:pPr>
              <w:pStyle w:val="p-table"/>
              <w:rPr>
                <w:sz w:val="17"/>
              </w:rPr>
            </w:pPr>
            <w:r>
              <w:rPr>
                <w:sz w:val="17"/>
              </w:rPr>
              <w:t>Prijsbijstelling</w:t>
            </w:r>
          </w:p>
        </w:tc>
        <w:tc>
          <w:tcPr>
            <w:tcW w:w="986" w:type="dxa"/>
            <w:tcMar>
              <w:left w:w="28" w:type="dxa"/>
              <w:right w:w="28" w:type="dxa"/>
            </w:tcMar>
          </w:tcPr>
          <w:p w:rsidR="002D4B1D" w:rsidP="009D4EC7" w:rsidRDefault="004C1C78" w14:paraId="2404AFF0" w14:textId="77777777">
            <w:pPr>
              <w:pStyle w:val="p-table"/>
              <w:jc w:val="right"/>
              <w:rPr>
                <w:sz w:val="17"/>
              </w:rPr>
            </w:pPr>
            <w:r>
              <w:rPr>
                <w:sz w:val="17"/>
              </w:rPr>
              <w:t>27</w:t>
            </w:r>
          </w:p>
        </w:tc>
        <w:tc>
          <w:tcPr>
            <w:tcW w:w="986" w:type="dxa"/>
            <w:tcMar>
              <w:left w:w="28" w:type="dxa"/>
              <w:right w:w="28" w:type="dxa"/>
            </w:tcMar>
          </w:tcPr>
          <w:p w:rsidR="002D4B1D" w:rsidP="009D4EC7" w:rsidRDefault="004C1C78" w14:paraId="62DE5484" w14:textId="77777777">
            <w:pPr>
              <w:pStyle w:val="p-table"/>
              <w:jc w:val="right"/>
              <w:rPr>
                <w:sz w:val="17"/>
              </w:rPr>
            </w:pPr>
            <w:r>
              <w:rPr>
                <w:sz w:val="17"/>
              </w:rPr>
              <w:t>25</w:t>
            </w:r>
          </w:p>
        </w:tc>
        <w:tc>
          <w:tcPr>
            <w:tcW w:w="986" w:type="dxa"/>
            <w:tcMar>
              <w:left w:w="28" w:type="dxa"/>
              <w:right w:w="28" w:type="dxa"/>
            </w:tcMar>
          </w:tcPr>
          <w:p w:rsidR="002D4B1D" w:rsidP="009D4EC7" w:rsidRDefault="004C1C78" w14:paraId="065D2CFD" w14:textId="77777777">
            <w:pPr>
              <w:pStyle w:val="p-table"/>
              <w:jc w:val="right"/>
              <w:rPr>
                <w:sz w:val="17"/>
              </w:rPr>
            </w:pPr>
            <w:r>
              <w:rPr>
                <w:sz w:val="17"/>
              </w:rPr>
              <w:t>7</w:t>
            </w:r>
          </w:p>
        </w:tc>
        <w:tc>
          <w:tcPr>
            <w:tcW w:w="986" w:type="dxa"/>
            <w:tcMar>
              <w:left w:w="28" w:type="dxa"/>
              <w:right w:w="28" w:type="dxa"/>
            </w:tcMar>
          </w:tcPr>
          <w:p w:rsidR="002D4B1D" w:rsidP="009D4EC7" w:rsidRDefault="004C1C78" w14:paraId="3F93A201" w14:textId="77777777">
            <w:pPr>
              <w:pStyle w:val="p-table"/>
              <w:jc w:val="right"/>
              <w:rPr>
                <w:sz w:val="17"/>
              </w:rPr>
            </w:pPr>
            <w:r>
              <w:rPr>
                <w:sz w:val="17"/>
              </w:rPr>
              <w:t>5</w:t>
            </w:r>
          </w:p>
        </w:tc>
        <w:tc>
          <w:tcPr>
            <w:tcW w:w="986" w:type="dxa"/>
            <w:tcMar>
              <w:left w:w="28" w:type="dxa"/>
              <w:right w:w="28" w:type="dxa"/>
            </w:tcMar>
          </w:tcPr>
          <w:p w:rsidR="002D4B1D" w:rsidP="009D4EC7" w:rsidRDefault="004C1C78" w14:paraId="1DBACDC4" w14:textId="77777777">
            <w:pPr>
              <w:pStyle w:val="p-table"/>
              <w:jc w:val="right"/>
              <w:rPr>
                <w:sz w:val="17"/>
              </w:rPr>
            </w:pPr>
            <w:r>
              <w:rPr>
                <w:sz w:val="17"/>
              </w:rPr>
              <w:t>5</w:t>
            </w:r>
          </w:p>
        </w:tc>
        <w:tc>
          <w:tcPr>
            <w:tcW w:w="991" w:type="dxa"/>
            <w:tcMar>
              <w:left w:w="28" w:type="dxa"/>
              <w:right w:w="28" w:type="dxa"/>
            </w:tcMar>
          </w:tcPr>
          <w:p w:rsidR="002D4B1D" w:rsidP="009D4EC7" w:rsidRDefault="004C1C78" w14:paraId="2274A408" w14:textId="77777777">
            <w:pPr>
              <w:pStyle w:val="p-table"/>
              <w:jc w:val="right"/>
              <w:rPr>
                <w:sz w:val="17"/>
              </w:rPr>
            </w:pPr>
            <w:r>
              <w:rPr>
                <w:sz w:val="17"/>
              </w:rPr>
              <w:t>5</w:t>
            </w:r>
          </w:p>
        </w:tc>
      </w:tr>
      <w:tr w:rsidR="002D4B1D" w14:paraId="3123EF75" w14:textId="77777777">
        <w:tc>
          <w:tcPr>
            <w:tcW w:w="3773" w:type="dxa"/>
            <w:tcMar>
              <w:right w:w="28" w:type="dxa"/>
            </w:tcMar>
          </w:tcPr>
          <w:p w:rsidR="002D4B1D" w:rsidRDefault="002D4B1D" w14:paraId="0AAC1CF6" w14:textId="77777777">
            <w:pPr>
              <w:pStyle w:val="p-table"/>
              <w:rPr>
                <w:sz w:val="17"/>
              </w:rPr>
            </w:pPr>
          </w:p>
        </w:tc>
        <w:tc>
          <w:tcPr>
            <w:tcW w:w="986" w:type="dxa"/>
            <w:tcMar>
              <w:left w:w="28" w:type="dxa"/>
              <w:right w:w="28" w:type="dxa"/>
            </w:tcMar>
          </w:tcPr>
          <w:p w:rsidR="002D4B1D" w:rsidP="009D4EC7" w:rsidRDefault="002D4B1D" w14:paraId="07DFB80D" w14:textId="77777777">
            <w:pPr>
              <w:pStyle w:val="p-table"/>
              <w:jc w:val="right"/>
              <w:rPr>
                <w:sz w:val="17"/>
              </w:rPr>
            </w:pPr>
          </w:p>
        </w:tc>
        <w:tc>
          <w:tcPr>
            <w:tcW w:w="986" w:type="dxa"/>
            <w:tcMar>
              <w:left w:w="28" w:type="dxa"/>
              <w:right w:w="28" w:type="dxa"/>
            </w:tcMar>
          </w:tcPr>
          <w:p w:rsidR="002D4B1D" w:rsidP="009D4EC7" w:rsidRDefault="002D4B1D" w14:paraId="2CA4846B" w14:textId="77777777">
            <w:pPr>
              <w:pStyle w:val="p-table"/>
              <w:jc w:val="right"/>
              <w:rPr>
                <w:sz w:val="17"/>
              </w:rPr>
            </w:pPr>
          </w:p>
        </w:tc>
        <w:tc>
          <w:tcPr>
            <w:tcW w:w="986" w:type="dxa"/>
            <w:tcMar>
              <w:left w:w="28" w:type="dxa"/>
              <w:right w:w="28" w:type="dxa"/>
            </w:tcMar>
          </w:tcPr>
          <w:p w:rsidR="002D4B1D" w:rsidP="009D4EC7" w:rsidRDefault="002D4B1D" w14:paraId="3E78D177" w14:textId="77777777">
            <w:pPr>
              <w:pStyle w:val="p-table"/>
              <w:jc w:val="right"/>
              <w:rPr>
                <w:sz w:val="17"/>
              </w:rPr>
            </w:pPr>
          </w:p>
        </w:tc>
        <w:tc>
          <w:tcPr>
            <w:tcW w:w="986" w:type="dxa"/>
            <w:tcMar>
              <w:left w:w="28" w:type="dxa"/>
              <w:right w:w="28" w:type="dxa"/>
            </w:tcMar>
          </w:tcPr>
          <w:p w:rsidR="002D4B1D" w:rsidP="009D4EC7" w:rsidRDefault="002D4B1D" w14:paraId="3C089ED8" w14:textId="77777777">
            <w:pPr>
              <w:pStyle w:val="p-table"/>
              <w:jc w:val="right"/>
              <w:rPr>
                <w:sz w:val="17"/>
              </w:rPr>
            </w:pPr>
          </w:p>
        </w:tc>
        <w:tc>
          <w:tcPr>
            <w:tcW w:w="986" w:type="dxa"/>
            <w:tcMar>
              <w:left w:w="28" w:type="dxa"/>
              <w:right w:w="28" w:type="dxa"/>
            </w:tcMar>
          </w:tcPr>
          <w:p w:rsidR="002D4B1D" w:rsidP="009D4EC7" w:rsidRDefault="002D4B1D" w14:paraId="31C28B6D" w14:textId="77777777">
            <w:pPr>
              <w:pStyle w:val="p-table"/>
              <w:jc w:val="right"/>
              <w:rPr>
                <w:sz w:val="17"/>
              </w:rPr>
            </w:pPr>
          </w:p>
        </w:tc>
        <w:tc>
          <w:tcPr>
            <w:tcW w:w="991" w:type="dxa"/>
            <w:tcMar>
              <w:left w:w="28" w:type="dxa"/>
              <w:right w:w="28" w:type="dxa"/>
            </w:tcMar>
          </w:tcPr>
          <w:p w:rsidR="002D4B1D" w:rsidP="009D4EC7" w:rsidRDefault="002D4B1D" w14:paraId="0F6BAEF7" w14:textId="77777777">
            <w:pPr>
              <w:pStyle w:val="p-table"/>
              <w:jc w:val="right"/>
              <w:rPr>
                <w:sz w:val="17"/>
              </w:rPr>
            </w:pPr>
          </w:p>
        </w:tc>
      </w:tr>
      <w:tr w:rsidR="002D4B1D" w14:paraId="631798B0" w14:textId="77777777">
        <w:tc>
          <w:tcPr>
            <w:tcW w:w="3773" w:type="dxa"/>
            <w:tcMar>
              <w:right w:w="28" w:type="dxa"/>
            </w:tcMar>
          </w:tcPr>
          <w:p w:rsidR="002D4B1D" w:rsidRDefault="004C1C78" w14:paraId="4AA6180C"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60F55535" w14:textId="77777777">
            <w:pPr>
              <w:pStyle w:val="p-table"/>
              <w:jc w:val="right"/>
              <w:rPr>
                <w:sz w:val="17"/>
              </w:rPr>
            </w:pPr>
          </w:p>
        </w:tc>
        <w:tc>
          <w:tcPr>
            <w:tcW w:w="986" w:type="dxa"/>
            <w:tcMar>
              <w:left w:w="28" w:type="dxa"/>
              <w:right w:w="28" w:type="dxa"/>
            </w:tcMar>
          </w:tcPr>
          <w:p w:rsidR="002D4B1D" w:rsidP="009D4EC7" w:rsidRDefault="002D4B1D" w14:paraId="3ED2ABB8" w14:textId="77777777">
            <w:pPr>
              <w:pStyle w:val="p-table"/>
              <w:jc w:val="right"/>
              <w:rPr>
                <w:sz w:val="17"/>
              </w:rPr>
            </w:pPr>
          </w:p>
        </w:tc>
        <w:tc>
          <w:tcPr>
            <w:tcW w:w="986" w:type="dxa"/>
            <w:tcMar>
              <w:left w:w="28" w:type="dxa"/>
              <w:right w:w="28" w:type="dxa"/>
            </w:tcMar>
          </w:tcPr>
          <w:p w:rsidR="002D4B1D" w:rsidP="009D4EC7" w:rsidRDefault="002D4B1D" w14:paraId="3312870A" w14:textId="77777777">
            <w:pPr>
              <w:pStyle w:val="p-table"/>
              <w:jc w:val="right"/>
              <w:rPr>
                <w:sz w:val="17"/>
              </w:rPr>
            </w:pPr>
          </w:p>
        </w:tc>
        <w:tc>
          <w:tcPr>
            <w:tcW w:w="986" w:type="dxa"/>
            <w:tcMar>
              <w:left w:w="28" w:type="dxa"/>
              <w:right w:w="28" w:type="dxa"/>
            </w:tcMar>
          </w:tcPr>
          <w:p w:rsidR="002D4B1D" w:rsidP="009D4EC7" w:rsidRDefault="002D4B1D" w14:paraId="68D35243" w14:textId="77777777">
            <w:pPr>
              <w:pStyle w:val="p-table"/>
              <w:jc w:val="right"/>
              <w:rPr>
                <w:sz w:val="17"/>
              </w:rPr>
            </w:pPr>
          </w:p>
        </w:tc>
        <w:tc>
          <w:tcPr>
            <w:tcW w:w="986" w:type="dxa"/>
            <w:tcMar>
              <w:left w:w="28" w:type="dxa"/>
              <w:right w:w="28" w:type="dxa"/>
            </w:tcMar>
          </w:tcPr>
          <w:p w:rsidR="002D4B1D" w:rsidP="009D4EC7" w:rsidRDefault="002D4B1D" w14:paraId="0E07C70F" w14:textId="77777777">
            <w:pPr>
              <w:pStyle w:val="p-table"/>
              <w:jc w:val="right"/>
              <w:rPr>
                <w:sz w:val="17"/>
              </w:rPr>
            </w:pPr>
          </w:p>
        </w:tc>
        <w:tc>
          <w:tcPr>
            <w:tcW w:w="991" w:type="dxa"/>
            <w:tcMar>
              <w:left w:w="28" w:type="dxa"/>
              <w:right w:w="28" w:type="dxa"/>
            </w:tcMar>
          </w:tcPr>
          <w:p w:rsidR="002D4B1D" w:rsidP="009D4EC7" w:rsidRDefault="004C1C78" w14:paraId="5B6C4172" w14:textId="77777777">
            <w:pPr>
              <w:pStyle w:val="p-table"/>
              <w:jc w:val="right"/>
              <w:rPr>
                <w:i/>
                <w:sz w:val="17"/>
              </w:rPr>
            </w:pPr>
            <w:r>
              <w:rPr>
                <w:i/>
                <w:sz w:val="17"/>
              </w:rPr>
              <w:t>1.219</w:t>
            </w:r>
          </w:p>
        </w:tc>
      </w:tr>
      <w:tr w:rsidR="002D4B1D" w14:paraId="1C94D2B0" w14:textId="77777777">
        <w:tc>
          <w:tcPr>
            <w:tcW w:w="3773" w:type="dxa"/>
            <w:tcMar>
              <w:right w:w="28" w:type="dxa"/>
            </w:tcMar>
          </w:tcPr>
          <w:p w:rsidR="002D4B1D" w:rsidRDefault="004C1C78" w14:paraId="1B4995D2" w14:textId="77777777">
            <w:pPr>
              <w:pStyle w:val="p-table"/>
              <w:rPr>
                <w:sz w:val="17"/>
              </w:rPr>
            </w:pPr>
            <w:r>
              <w:rPr>
                <w:sz w:val="17"/>
              </w:rPr>
              <w:t>Extrapolatie</w:t>
            </w:r>
          </w:p>
        </w:tc>
        <w:tc>
          <w:tcPr>
            <w:tcW w:w="986" w:type="dxa"/>
            <w:tcMar>
              <w:left w:w="28" w:type="dxa"/>
              <w:right w:w="28" w:type="dxa"/>
            </w:tcMar>
          </w:tcPr>
          <w:p w:rsidR="002D4B1D" w:rsidP="009D4EC7" w:rsidRDefault="002D4B1D" w14:paraId="710552C2" w14:textId="77777777">
            <w:pPr>
              <w:pStyle w:val="p-table"/>
              <w:jc w:val="right"/>
              <w:rPr>
                <w:sz w:val="17"/>
              </w:rPr>
            </w:pPr>
          </w:p>
        </w:tc>
        <w:tc>
          <w:tcPr>
            <w:tcW w:w="986" w:type="dxa"/>
            <w:tcMar>
              <w:left w:w="28" w:type="dxa"/>
              <w:right w:w="28" w:type="dxa"/>
            </w:tcMar>
          </w:tcPr>
          <w:p w:rsidR="002D4B1D" w:rsidP="009D4EC7" w:rsidRDefault="002D4B1D" w14:paraId="7444C287" w14:textId="77777777">
            <w:pPr>
              <w:pStyle w:val="p-table"/>
              <w:jc w:val="right"/>
              <w:rPr>
                <w:sz w:val="17"/>
              </w:rPr>
            </w:pPr>
          </w:p>
        </w:tc>
        <w:tc>
          <w:tcPr>
            <w:tcW w:w="986" w:type="dxa"/>
            <w:tcMar>
              <w:left w:w="28" w:type="dxa"/>
              <w:right w:w="28" w:type="dxa"/>
            </w:tcMar>
          </w:tcPr>
          <w:p w:rsidR="002D4B1D" w:rsidP="009D4EC7" w:rsidRDefault="002D4B1D" w14:paraId="0CE79E2C" w14:textId="77777777">
            <w:pPr>
              <w:pStyle w:val="p-table"/>
              <w:jc w:val="right"/>
              <w:rPr>
                <w:sz w:val="17"/>
              </w:rPr>
            </w:pPr>
          </w:p>
        </w:tc>
        <w:tc>
          <w:tcPr>
            <w:tcW w:w="986" w:type="dxa"/>
            <w:tcMar>
              <w:left w:w="28" w:type="dxa"/>
              <w:right w:w="28" w:type="dxa"/>
            </w:tcMar>
          </w:tcPr>
          <w:p w:rsidR="002D4B1D" w:rsidP="009D4EC7" w:rsidRDefault="002D4B1D" w14:paraId="2CABAB78" w14:textId="77777777">
            <w:pPr>
              <w:pStyle w:val="p-table"/>
              <w:jc w:val="right"/>
              <w:rPr>
                <w:sz w:val="17"/>
              </w:rPr>
            </w:pPr>
          </w:p>
        </w:tc>
        <w:tc>
          <w:tcPr>
            <w:tcW w:w="986" w:type="dxa"/>
            <w:tcMar>
              <w:left w:w="28" w:type="dxa"/>
              <w:right w:w="28" w:type="dxa"/>
            </w:tcMar>
          </w:tcPr>
          <w:p w:rsidR="002D4B1D" w:rsidP="009D4EC7" w:rsidRDefault="002D4B1D" w14:paraId="50DDD7E2" w14:textId="77777777">
            <w:pPr>
              <w:pStyle w:val="p-table"/>
              <w:jc w:val="right"/>
              <w:rPr>
                <w:sz w:val="17"/>
              </w:rPr>
            </w:pPr>
          </w:p>
        </w:tc>
        <w:tc>
          <w:tcPr>
            <w:tcW w:w="991" w:type="dxa"/>
            <w:tcMar>
              <w:left w:w="28" w:type="dxa"/>
              <w:right w:w="28" w:type="dxa"/>
            </w:tcMar>
          </w:tcPr>
          <w:p w:rsidR="002D4B1D" w:rsidP="009D4EC7" w:rsidRDefault="004C1C78" w14:paraId="69AFE944" w14:textId="77777777">
            <w:pPr>
              <w:pStyle w:val="p-table"/>
              <w:jc w:val="right"/>
              <w:rPr>
                <w:sz w:val="17"/>
              </w:rPr>
            </w:pPr>
            <w:r>
              <w:rPr>
                <w:sz w:val="17"/>
              </w:rPr>
              <w:t>1.219</w:t>
            </w:r>
          </w:p>
        </w:tc>
      </w:tr>
      <w:tr w:rsidR="002D4B1D" w14:paraId="5A2E7206" w14:textId="77777777">
        <w:tc>
          <w:tcPr>
            <w:tcW w:w="3773" w:type="dxa"/>
            <w:tcMar>
              <w:right w:w="28" w:type="dxa"/>
            </w:tcMar>
          </w:tcPr>
          <w:p w:rsidR="002D4B1D" w:rsidRDefault="002D4B1D" w14:paraId="14635C84" w14:textId="77777777">
            <w:pPr>
              <w:pStyle w:val="p-table"/>
              <w:rPr>
                <w:sz w:val="17"/>
              </w:rPr>
            </w:pPr>
          </w:p>
        </w:tc>
        <w:tc>
          <w:tcPr>
            <w:tcW w:w="986" w:type="dxa"/>
            <w:tcMar>
              <w:left w:w="28" w:type="dxa"/>
              <w:right w:w="28" w:type="dxa"/>
            </w:tcMar>
          </w:tcPr>
          <w:p w:rsidR="002D4B1D" w:rsidP="009D4EC7" w:rsidRDefault="002D4B1D" w14:paraId="42E0FEBB" w14:textId="77777777">
            <w:pPr>
              <w:pStyle w:val="p-table"/>
              <w:jc w:val="right"/>
              <w:rPr>
                <w:sz w:val="17"/>
              </w:rPr>
            </w:pPr>
          </w:p>
        </w:tc>
        <w:tc>
          <w:tcPr>
            <w:tcW w:w="986" w:type="dxa"/>
            <w:tcMar>
              <w:left w:w="28" w:type="dxa"/>
              <w:right w:w="28" w:type="dxa"/>
            </w:tcMar>
          </w:tcPr>
          <w:p w:rsidR="002D4B1D" w:rsidP="009D4EC7" w:rsidRDefault="002D4B1D" w14:paraId="4C993069" w14:textId="77777777">
            <w:pPr>
              <w:pStyle w:val="p-table"/>
              <w:jc w:val="right"/>
              <w:rPr>
                <w:sz w:val="17"/>
              </w:rPr>
            </w:pPr>
          </w:p>
        </w:tc>
        <w:tc>
          <w:tcPr>
            <w:tcW w:w="986" w:type="dxa"/>
            <w:tcMar>
              <w:left w:w="28" w:type="dxa"/>
              <w:right w:w="28" w:type="dxa"/>
            </w:tcMar>
          </w:tcPr>
          <w:p w:rsidR="002D4B1D" w:rsidP="009D4EC7" w:rsidRDefault="002D4B1D" w14:paraId="2BE31C3D" w14:textId="77777777">
            <w:pPr>
              <w:pStyle w:val="p-table"/>
              <w:jc w:val="right"/>
              <w:rPr>
                <w:sz w:val="17"/>
              </w:rPr>
            </w:pPr>
          </w:p>
        </w:tc>
        <w:tc>
          <w:tcPr>
            <w:tcW w:w="986" w:type="dxa"/>
            <w:tcMar>
              <w:left w:w="28" w:type="dxa"/>
              <w:right w:w="28" w:type="dxa"/>
            </w:tcMar>
          </w:tcPr>
          <w:p w:rsidR="002D4B1D" w:rsidP="009D4EC7" w:rsidRDefault="002D4B1D" w14:paraId="42BF1FCF" w14:textId="77777777">
            <w:pPr>
              <w:pStyle w:val="p-table"/>
              <w:jc w:val="right"/>
              <w:rPr>
                <w:sz w:val="17"/>
              </w:rPr>
            </w:pPr>
          </w:p>
        </w:tc>
        <w:tc>
          <w:tcPr>
            <w:tcW w:w="986" w:type="dxa"/>
            <w:tcMar>
              <w:left w:w="28" w:type="dxa"/>
              <w:right w:w="28" w:type="dxa"/>
            </w:tcMar>
          </w:tcPr>
          <w:p w:rsidR="002D4B1D" w:rsidP="009D4EC7" w:rsidRDefault="002D4B1D" w14:paraId="39342543" w14:textId="77777777">
            <w:pPr>
              <w:pStyle w:val="p-table"/>
              <w:jc w:val="right"/>
              <w:rPr>
                <w:sz w:val="17"/>
              </w:rPr>
            </w:pPr>
          </w:p>
        </w:tc>
        <w:tc>
          <w:tcPr>
            <w:tcW w:w="991" w:type="dxa"/>
            <w:tcMar>
              <w:left w:w="28" w:type="dxa"/>
              <w:right w:w="28" w:type="dxa"/>
            </w:tcMar>
          </w:tcPr>
          <w:p w:rsidR="002D4B1D" w:rsidP="009D4EC7" w:rsidRDefault="002D4B1D" w14:paraId="208645BF" w14:textId="77777777">
            <w:pPr>
              <w:pStyle w:val="p-table"/>
              <w:jc w:val="right"/>
              <w:rPr>
                <w:sz w:val="17"/>
              </w:rPr>
            </w:pPr>
          </w:p>
        </w:tc>
      </w:tr>
      <w:tr w:rsidR="002D4B1D" w14:paraId="2F2B1C18" w14:textId="77777777">
        <w:tc>
          <w:tcPr>
            <w:tcW w:w="3773" w:type="dxa"/>
            <w:tcMar>
              <w:right w:w="28" w:type="dxa"/>
            </w:tcMar>
          </w:tcPr>
          <w:p w:rsidR="002D4B1D" w:rsidRDefault="004C1C78" w14:paraId="42D92E84" w14:textId="77777777">
            <w:pPr>
              <w:pStyle w:val="p-table"/>
              <w:rPr>
                <w:i/>
                <w:sz w:val="17"/>
              </w:rPr>
            </w:pPr>
            <w:r>
              <w:rPr>
                <w:i/>
                <w:sz w:val="17"/>
              </w:rPr>
              <w:t>Technisch</w:t>
            </w:r>
          </w:p>
        </w:tc>
        <w:tc>
          <w:tcPr>
            <w:tcW w:w="986" w:type="dxa"/>
            <w:tcMar>
              <w:left w:w="28" w:type="dxa"/>
              <w:right w:w="28" w:type="dxa"/>
            </w:tcMar>
          </w:tcPr>
          <w:p w:rsidR="002D4B1D" w:rsidP="009D4EC7" w:rsidRDefault="004C1C78" w14:paraId="20DA4BBB" w14:textId="77777777">
            <w:pPr>
              <w:pStyle w:val="p-table"/>
              <w:jc w:val="right"/>
              <w:rPr>
                <w:i/>
                <w:sz w:val="17"/>
              </w:rPr>
            </w:pPr>
            <w:r>
              <w:rPr>
                <w:i/>
                <w:sz w:val="17"/>
              </w:rPr>
              <w:t>121</w:t>
            </w:r>
          </w:p>
        </w:tc>
        <w:tc>
          <w:tcPr>
            <w:tcW w:w="986" w:type="dxa"/>
            <w:tcMar>
              <w:left w:w="28" w:type="dxa"/>
              <w:right w:w="28" w:type="dxa"/>
            </w:tcMar>
          </w:tcPr>
          <w:p w:rsidR="002D4B1D" w:rsidP="009D4EC7" w:rsidRDefault="004C1C78" w14:paraId="71980D3D" w14:textId="77777777">
            <w:pPr>
              <w:pStyle w:val="p-table"/>
              <w:jc w:val="right"/>
              <w:rPr>
                <w:i/>
                <w:sz w:val="17"/>
              </w:rPr>
            </w:pPr>
            <w:r>
              <w:rPr>
                <w:i/>
                <w:sz w:val="17"/>
              </w:rPr>
              <w:t>112</w:t>
            </w:r>
          </w:p>
        </w:tc>
        <w:tc>
          <w:tcPr>
            <w:tcW w:w="986" w:type="dxa"/>
            <w:tcMar>
              <w:left w:w="28" w:type="dxa"/>
              <w:right w:w="28" w:type="dxa"/>
            </w:tcMar>
          </w:tcPr>
          <w:p w:rsidR="002D4B1D" w:rsidP="009D4EC7" w:rsidRDefault="004C1C78" w14:paraId="7140C1DC" w14:textId="77777777">
            <w:pPr>
              <w:pStyle w:val="p-table"/>
              <w:jc w:val="right"/>
              <w:rPr>
                <w:i/>
                <w:sz w:val="17"/>
              </w:rPr>
            </w:pPr>
            <w:r>
              <w:rPr>
                <w:i/>
                <w:sz w:val="17"/>
              </w:rPr>
              <w:t>104</w:t>
            </w:r>
          </w:p>
        </w:tc>
        <w:tc>
          <w:tcPr>
            <w:tcW w:w="986" w:type="dxa"/>
            <w:tcMar>
              <w:left w:w="28" w:type="dxa"/>
              <w:right w:w="28" w:type="dxa"/>
            </w:tcMar>
          </w:tcPr>
          <w:p w:rsidR="002D4B1D" w:rsidP="009D4EC7" w:rsidRDefault="004C1C78" w14:paraId="5C5A19EB" w14:textId="77777777">
            <w:pPr>
              <w:pStyle w:val="p-table"/>
              <w:jc w:val="right"/>
              <w:rPr>
                <w:i/>
                <w:sz w:val="17"/>
              </w:rPr>
            </w:pPr>
            <w:r>
              <w:rPr>
                <w:i/>
                <w:sz w:val="17"/>
              </w:rPr>
              <w:t>104</w:t>
            </w:r>
          </w:p>
        </w:tc>
        <w:tc>
          <w:tcPr>
            <w:tcW w:w="986" w:type="dxa"/>
            <w:tcMar>
              <w:left w:w="28" w:type="dxa"/>
              <w:right w:w="28" w:type="dxa"/>
            </w:tcMar>
          </w:tcPr>
          <w:p w:rsidR="002D4B1D" w:rsidP="009D4EC7" w:rsidRDefault="004C1C78" w14:paraId="07A13619" w14:textId="77777777">
            <w:pPr>
              <w:pStyle w:val="p-table"/>
              <w:jc w:val="right"/>
              <w:rPr>
                <w:i/>
                <w:sz w:val="17"/>
              </w:rPr>
            </w:pPr>
            <w:r>
              <w:rPr>
                <w:i/>
                <w:sz w:val="17"/>
              </w:rPr>
              <w:t>103</w:t>
            </w:r>
          </w:p>
        </w:tc>
        <w:tc>
          <w:tcPr>
            <w:tcW w:w="991" w:type="dxa"/>
            <w:tcMar>
              <w:left w:w="28" w:type="dxa"/>
              <w:right w:w="28" w:type="dxa"/>
            </w:tcMar>
          </w:tcPr>
          <w:p w:rsidR="002D4B1D" w:rsidP="009D4EC7" w:rsidRDefault="004C1C78" w14:paraId="4EA51BDF" w14:textId="77777777">
            <w:pPr>
              <w:pStyle w:val="p-table"/>
              <w:jc w:val="right"/>
              <w:rPr>
                <w:i/>
                <w:sz w:val="17"/>
              </w:rPr>
            </w:pPr>
            <w:r>
              <w:rPr>
                <w:i/>
                <w:sz w:val="17"/>
              </w:rPr>
              <w:t>103</w:t>
            </w:r>
          </w:p>
        </w:tc>
      </w:tr>
      <w:tr w:rsidR="002D4B1D" w14:paraId="3596EE4A" w14:textId="77777777">
        <w:tc>
          <w:tcPr>
            <w:tcW w:w="3773" w:type="dxa"/>
            <w:tcMar>
              <w:right w:w="28" w:type="dxa"/>
            </w:tcMar>
          </w:tcPr>
          <w:p w:rsidR="002D4B1D" w:rsidRDefault="004C1C78" w14:paraId="23E195A5" w14:textId="77777777">
            <w:pPr>
              <w:pStyle w:val="p-table"/>
              <w:rPr>
                <w:sz w:val="17"/>
              </w:rPr>
            </w:pPr>
            <w:r>
              <w:rPr>
                <w:sz w:val="17"/>
              </w:rPr>
              <w:t xml:space="preserve">Herverkaveling middelen apparaat van </w:t>
            </w:r>
            <w:proofErr w:type="spellStart"/>
            <w:r>
              <w:rPr>
                <w:sz w:val="17"/>
              </w:rPr>
              <w:t>JenV</w:t>
            </w:r>
            <w:proofErr w:type="spellEnd"/>
            <w:r>
              <w:rPr>
                <w:sz w:val="17"/>
              </w:rPr>
              <w:t xml:space="preserve"> naar </w:t>
            </w:r>
            <w:proofErr w:type="spellStart"/>
            <w:r>
              <w:rPr>
                <w:sz w:val="17"/>
              </w:rPr>
              <w:t>AenM</w:t>
            </w:r>
            <w:proofErr w:type="spellEnd"/>
            <w:r>
              <w:rPr>
                <w:sz w:val="17"/>
              </w:rPr>
              <w:t>-begroting</w:t>
            </w:r>
          </w:p>
        </w:tc>
        <w:tc>
          <w:tcPr>
            <w:tcW w:w="986" w:type="dxa"/>
            <w:tcMar>
              <w:left w:w="28" w:type="dxa"/>
              <w:right w:w="28" w:type="dxa"/>
            </w:tcMar>
          </w:tcPr>
          <w:p w:rsidR="002D4B1D" w:rsidP="009D4EC7" w:rsidRDefault="004C1C78" w14:paraId="20369503" w14:textId="77777777">
            <w:pPr>
              <w:pStyle w:val="p-table"/>
              <w:jc w:val="right"/>
              <w:rPr>
                <w:sz w:val="17"/>
              </w:rPr>
            </w:pPr>
            <w:r>
              <w:rPr>
                <w:sz w:val="17"/>
              </w:rPr>
              <w:t>121</w:t>
            </w:r>
          </w:p>
        </w:tc>
        <w:tc>
          <w:tcPr>
            <w:tcW w:w="986" w:type="dxa"/>
            <w:tcMar>
              <w:left w:w="28" w:type="dxa"/>
              <w:right w:w="28" w:type="dxa"/>
            </w:tcMar>
          </w:tcPr>
          <w:p w:rsidR="002D4B1D" w:rsidP="009D4EC7" w:rsidRDefault="004C1C78" w14:paraId="68FF6529" w14:textId="77777777">
            <w:pPr>
              <w:pStyle w:val="p-table"/>
              <w:jc w:val="right"/>
              <w:rPr>
                <w:sz w:val="17"/>
              </w:rPr>
            </w:pPr>
            <w:r>
              <w:rPr>
                <w:sz w:val="17"/>
              </w:rPr>
              <w:t>112</w:t>
            </w:r>
          </w:p>
        </w:tc>
        <w:tc>
          <w:tcPr>
            <w:tcW w:w="986" w:type="dxa"/>
            <w:tcMar>
              <w:left w:w="28" w:type="dxa"/>
              <w:right w:w="28" w:type="dxa"/>
            </w:tcMar>
          </w:tcPr>
          <w:p w:rsidR="002D4B1D" w:rsidP="009D4EC7" w:rsidRDefault="004C1C78" w14:paraId="28D8C444" w14:textId="77777777">
            <w:pPr>
              <w:pStyle w:val="p-table"/>
              <w:jc w:val="right"/>
              <w:rPr>
                <w:sz w:val="17"/>
              </w:rPr>
            </w:pPr>
            <w:r>
              <w:rPr>
                <w:sz w:val="17"/>
              </w:rPr>
              <w:t>104</w:t>
            </w:r>
          </w:p>
        </w:tc>
        <w:tc>
          <w:tcPr>
            <w:tcW w:w="986" w:type="dxa"/>
            <w:tcMar>
              <w:left w:w="28" w:type="dxa"/>
              <w:right w:w="28" w:type="dxa"/>
            </w:tcMar>
          </w:tcPr>
          <w:p w:rsidR="002D4B1D" w:rsidP="009D4EC7" w:rsidRDefault="004C1C78" w14:paraId="1EEE2D89" w14:textId="77777777">
            <w:pPr>
              <w:pStyle w:val="p-table"/>
              <w:jc w:val="right"/>
              <w:rPr>
                <w:sz w:val="17"/>
              </w:rPr>
            </w:pPr>
            <w:r>
              <w:rPr>
                <w:sz w:val="17"/>
              </w:rPr>
              <w:t>104</w:t>
            </w:r>
          </w:p>
        </w:tc>
        <w:tc>
          <w:tcPr>
            <w:tcW w:w="986" w:type="dxa"/>
            <w:tcMar>
              <w:left w:w="28" w:type="dxa"/>
              <w:right w:w="28" w:type="dxa"/>
            </w:tcMar>
          </w:tcPr>
          <w:p w:rsidR="002D4B1D" w:rsidP="009D4EC7" w:rsidRDefault="004C1C78" w14:paraId="3255A987" w14:textId="77777777">
            <w:pPr>
              <w:pStyle w:val="p-table"/>
              <w:jc w:val="right"/>
              <w:rPr>
                <w:sz w:val="17"/>
              </w:rPr>
            </w:pPr>
            <w:r>
              <w:rPr>
                <w:sz w:val="17"/>
              </w:rPr>
              <w:t>103</w:t>
            </w:r>
          </w:p>
        </w:tc>
        <w:tc>
          <w:tcPr>
            <w:tcW w:w="991" w:type="dxa"/>
            <w:tcMar>
              <w:left w:w="28" w:type="dxa"/>
              <w:right w:w="28" w:type="dxa"/>
            </w:tcMar>
          </w:tcPr>
          <w:p w:rsidR="002D4B1D" w:rsidP="009D4EC7" w:rsidRDefault="004C1C78" w14:paraId="1B5561D5" w14:textId="77777777">
            <w:pPr>
              <w:pStyle w:val="p-table"/>
              <w:jc w:val="right"/>
              <w:rPr>
                <w:sz w:val="17"/>
              </w:rPr>
            </w:pPr>
            <w:r>
              <w:rPr>
                <w:sz w:val="17"/>
              </w:rPr>
              <w:t>103</w:t>
            </w:r>
          </w:p>
        </w:tc>
      </w:tr>
      <w:tr w:rsidR="002D4B1D" w14:paraId="1139E655" w14:textId="77777777">
        <w:tc>
          <w:tcPr>
            <w:tcW w:w="3773" w:type="dxa"/>
            <w:tcMar>
              <w:right w:w="28" w:type="dxa"/>
            </w:tcMar>
          </w:tcPr>
          <w:p w:rsidR="002D4B1D" w:rsidRDefault="004C1C78" w14:paraId="7A40526A" w14:textId="77777777">
            <w:pPr>
              <w:pStyle w:val="p-table"/>
              <w:rPr>
                <w:sz w:val="17"/>
              </w:rPr>
            </w:pPr>
            <w:r>
              <w:rPr>
                <w:sz w:val="17"/>
              </w:rPr>
              <w:t>Overig technisch</w:t>
            </w:r>
          </w:p>
        </w:tc>
        <w:tc>
          <w:tcPr>
            <w:tcW w:w="986" w:type="dxa"/>
            <w:tcMar>
              <w:left w:w="28" w:type="dxa"/>
              <w:right w:w="28" w:type="dxa"/>
            </w:tcMar>
          </w:tcPr>
          <w:p w:rsidR="002D4B1D" w:rsidP="009D4EC7" w:rsidRDefault="004C1C78" w14:paraId="10A69BEE" w14:textId="77777777">
            <w:pPr>
              <w:pStyle w:val="p-table"/>
              <w:jc w:val="right"/>
              <w:rPr>
                <w:sz w:val="17"/>
              </w:rPr>
            </w:pPr>
            <w:r>
              <w:rPr>
                <w:sz w:val="17"/>
              </w:rPr>
              <w:t>0</w:t>
            </w:r>
          </w:p>
        </w:tc>
        <w:tc>
          <w:tcPr>
            <w:tcW w:w="986" w:type="dxa"/>
            <w:tcMar>
              <w:left w:w="28" w:type="dxa"/>
              <w:right w:w="28" w:type="dxa"/>
            </w:tcMar>
          </w:tcPr>
          <w:p w:rsidR="002D4B1D" w:rsidP="009D4EC7" w:rsidRDefault="004C1C78" w14:paraId="62B8B0D5" w14:textId="77777777">
            <w:pPr>
              <w:pStyle w:val="p-table"/>
              <w:jc w:val="right"/>
              <w:rPr>
                <w:sz w:val="17"/>
              </w:rPr>
            </w:pPr>
            <w:r>
              <w:rPr>
                <w:sz w:val="17"/>
              </w:rPr>
              <w:t>0</w:t>
            </w:r>
          </w:p>
        </w:tc>
        <w:tc>
          <w:tcPr>
            <w:tcW w:w="986" w:type="dxa"/>
            <w:tcMar>
              <w:left w:w="28" w:type="dxa"/>
              <w:right w:w="28" w:type="dxa"/>
            </w:tcMar>
          </w:tcPr>
          <w:p w:rsidR="002D4B1D" w:rsidP="009D4EC7" w:rsidRDefault="004C1C78" w14:paraId="6264BE22" w14:textId="77777777">
            <w:pPr>
              <w:pStyle w:val="p-table"/>
              <w:jc w:val="right"/>
              <w:rPr>
                <w:sz w:val="17"/>
              </w:rPr>
            </w:pPr>
            <w:r>
              <w:rPr>
                <w:sz w:val="17"/>
              </w:rPr>
              <w:t>0</w:t>
            </w:r>
          </w:p>
        </w:tc>
        <w:tc>
          <w:tcPr>
            <w:tcW w:w="986" w:type="dxa"/>
            <w:tcMar>
              <w:left w:w="28" w:type="dxa"/>
              <w:right w:w="28" w:type="dxa"/>
            </w:tcMar>
          </w:tcPr>
          <w:p w:rsidR="002D4B1D" w:rsidP="009D4EC7" w:rsidRDefault="004C1C78" w14:paraId="4DDF07A0" w14:textId="77777777">
            <w:pPr>
              <w:pStyle w:val="p-table"/>
              <w:jc w:val="right"/>
              <w:rPr>
                <w:sz w:val="17"/>
              </w:rPr>
            </w:pPr>
            <w:r>
              <w:rPr>
                <w:sz w:val="17"/>
              </w:rPr>
              <w:t>0</w:t>
            </w:r>
          </w:p>
        </w:tc>
        <w:tc>
          <w:tcPr>
            <w:tcW w:w="986" w:type="dxa"/>
            <w:tcMar>
              <w:left w:w="28" w:type="dxa"/>
              <w:right w:w="28" w:type="dxa"/>
            </w:tcMar>
          </w:tcPr>
          <w:p w:rsidR="002D4B1D" w:rsidP="009D4EC7" w:rsidRDefault="004C1C78" w14:paraId="003466D6" w14:textId="77777777">
            <w:pPr>
              <w:pStyle w:val="p-table"/>
              <w:jc w:val="right"/>
              <w:rPr>
                <w:sz w:val="17"/>
              </w:rPr>
            </w:pPr>
            <w:r>
              <w:rPr>
                <w:sz w:val="17"/>
              </w:rPr>
              <w:t>0</w:t>
            </w:r>
          </w:p>
        </w:tc>
        <w:tc>
          <w:tcPr>
            <w:tcW w:w="991" w:type="dxa"/>
            <w:tcMar>
              <w:left w:w="28" w:type="dxa"/>
              <w:right w:w="28" w:type="dxa"/>
            </w:tcMar>
          </w:tcPr>
          <w:p w:rsidR="002D4B1D" w:rsidP="009D4EC7" w:rsidRDefault="004C1C78" w14:paraId="7559CDD2" w14:textId="77777777">
            <w:pPr>
              <w:pStyle w:val="p-table"/>
              <w:jc w:val="right"/>
              <w:rPr>
                <w:sz w:val="17"/>
              </w:rPr>
            </w:pPr>
            <w:r>
              <w:rPr>
                <w:sz w:val="17"/>
              </w:rPr>
              <w:t>0</w:t>
            </w:r>
          </w:p>
        </w:tc>
      </w:tr>
      <w:tr w:rsidR="002D4B1D" w14:paraId="7BBBE619" w14:textId="77777777">
        <w:tc>
          <w:tcPr>
            <w:tcW w:w="3773" w:type="dxa"/>
            <w:tcMar>
              <w:right w:w="28" w:type="dxa"/>
            </w:tcMar>
          </w:tcPr>
          <w:p w:rsidR="002D4B1D" w:rsidRDefault="002D4B1D" w14:paraId="75460219" w14:textId="77777777">
            <w:pPr>
              <w:pStyle w:val="p-table"/>
              <w:rPr>
                <w:sz w:val="17"/>
              </w:rPr>
            </w:pPr>
          </w:p>
        </w:tc>
        <w:tc>
          <w:tcPr>
            <w:tcW w:w="986" w:type="dxa"/>
            <w:tcMar>
              <w:left w:w="28" w:type="dxa"/>
              <w:right w:w="28" w:type="dxa"/>
            </w:tcMar>
          </w:tcPr>
          <w:p w:rsidR="002D4B1D" w:rsidP="009D4EC7" w:rsidRDefault="002D4B1D" w14:paraId="19CB7444" w14:textId="77777777">
            <w:pPr>
              <w:pStyle w:val="p-table"/>
              <w:jc w:val="right"/>
              <w:rPr>
                <w:sz w:val="17"/>
              </w:rPr>
            </w:pPr>
          </w:p>
        </w:tc>
        <w:tc>
          <w:tcPr>
            <w:tcW w:w="986" w:type="dxa"/>
            <w:tcMar>
              <w:left w:w="28" w:type="dxa"/>
              <w:right w:w="28" w:type="dxa"/>
            </w:tcMar>
          </w:tcPr>
          <w:p w:rsidR="002D4B1D" w:rsidP="009D4EC7" w:rsidRDefault="002D4B1D" w14:paraId="2D381FDC" w14:textId="77777777">
            <w:pPr>
              <w:pStyle w:val="p-table"/>
              <w:jc w:val="right"/>
              <w:rPr>
                <w:sz w:val="17"/>
              </w:rPr>
            </w:pPr>
          </w:p>
        </w:tc>
        <w:tc>
          <w:tcPr>
            <w:tcW w:w="986" w:type="dxa"/>
            <w:tcMar>
              <w:left w:w="28" w:type="dxa"/>
              <w:right w:w="28" w:type="dxa"/>
            </w:tcMar>
          </w:tcPr>
          <w:p w:rsidR="002D4B1D" w:rsidP="009D4EC7" w:rsidRDefault="002D4B1D" w14:paraId="5D2AF584" w14:textId="77777777">
            <w:pPr>
              <w:pStyle w:val="p-table"/>
              <w:jc w:val="right"/>
              <w:rPr>
                <w:sz w:val="17"/>
              </w:rPr>
            </w:pPr>
          </w:p>
        </w:tc>
        <w:tc>
          <w:tcPr>
            <w:tcW w:w="986" w:type="dxa"/>
            <w:tcMar>
              <w:left w:w="28" w:type="dxa"/>
              <w:right w:w="28" w:type="dxa"/>
            </w:tcMar>
          </w:tcPr>
          <w:p w:rsidR="002D4B1D" w:rsidP="009D4EC7" w:rsidRDefault="002D4B1D" w14:paraId="5419A471" w14:textId="77777777">
            <w:pPr>
              <w:pStyle w:val="p-table"/>
              <w:jc w:val="right"/>
              <w:rPr>
                <w:sz w:val="17"/>
              </w:rPr>
            </w:pPr>
          </w:p>
        </w:tc>
        <w:tc>
          <w:tcPr>
            <w:tcW w:w="986" w:type="dxa"/>
            <w:tcMar>
              <w:left w:w="28" w:type="dxa"/>
              <w:right w:w="28" w:type="dxa"/>
            </w:tcMar>
          </w:tcPr>
          <w:p w:rsidR="002D4B1D" w:rsidP="009D4EC7" w:rsidRDefault="002D4B1D" w14:paraId="76C65492" w14:textId="77777777">
            <w:pPr>
              <w:pStyle w:val="p-table"/>
              <w:jc w:val="right"/>
              <w:rPr>
                <w:sz w:val="17"/>
              </w:rPr>
            </w:pPr>
          </w:p>
        </w:tc>
        <w:tc>
          <w:tcPr>
            <w:tcW w:w="991" w:type="dxa"/>
            <w:tcMar>
              <w:left w:w="28" w:type="dxa"/>
              <w:right w:w="28" w:type="dxa"/>
            </w:tcMar>
          </w:tcPr>
          <w:p w:rsidR="002D4B1D" w:rsidP="009D4EC7" w:rsidRDefault="002D4B1D" w14:paraId="31A756DB" w14:textId="77777777">
            <w:pPr>
              <w:pStyle w:val="p-table"/>
              <w:jc w:val="right"/>
              <w:rPr>
                <w:sz w:val="17"/>
              </w:rPr>
            </w:pPr>
          </w:p>
        </w:tc>
      </w:tr>
      <w:tr w:rsidR="002D4B1D" w14:paraId="5934E1AF" w14:textId="77777777">
        <w:tc>
          <w:tcPr>
            <w:tcW w:w="3773" w:type="dxa"/>
            <w:tcMar>
              <w:right w:w="28" w:type="dxa"/>
            </w:tcMar>
          </w:tcPr>
          <w:p w:rsidR="002D4B1D" w:rsidRDefault="004C1C78" w14:paraId="7277456A" w14:textId="77777777">
            <w:pPr>
              <w:pStyle w:val="p-table"/>
              <w:rPr>
                <w:i/>
                <w:sz w:val="17"/>
              </w:rPr>
            </w:pPr>
            <w:r>
              <w:rPr>
                <w:i/>
                <w:sz w:val="17"/>
              </w:rPr>
              <w:t>Niet-kaderrelevant</w:t>
            </w:r>
          </w:p>
        </w:tc>
        <w:tc>
          <w:tcPr>
            <w:tcW w:w="986" w:type="dxa"/>
            <w:tcMar>
              <w:left w:w="28" w:type="dxa"/>
              <w:right w:w="28" w:type="dxa"/>
            </w:tcMar>
          </w:tcPr>
          <w:p w:rsidR="002D4B1D" w:rsidP="009D4EC7" w:rsidRDefault="004C1C78" w14:paraId="64AEE8EB" w14:textId="77777777">
            <w:pPr>
              <w:pStyle w:val="p-table"/>
              <w:jc w:val="right"/>
              <w:rPr>
                <w:i/>
                <w:sz w:val="17"/>
              </w:rPr>
            </w:pPr>
            <w:r>
              <w:rPr>
                <w:i/>
                <w:sz w:val="17"/>
              </w:rPr>
              <w:t>‒</w:t>
            </w:r>
            <w:r>
              <w:rPr>
                <w:i/>
                <w:sz w:val="17"/>
              </w:rPr>
              <w:t xml:space="preserve"> 1.181</w:t>
            </w:r>
          </w:p>
        </w:tc>
        <w:tc>
          <w:tcPr>
            <w:tcW w:w="986" w:type="dxa"/>
            <w:tcMar>
              <w:left w:w="28" w:type="dxa"/>
              <w:right w:w="28" w:type="dxa"/>
            </w:tcMar>
          </w:tcPr>
          <w:p w:rsidR="002D4B1D" w:rsidP="009D4EC7" w:rsidRDefault="004C1C78" w14:paraId="252A717D" w14:textId="77777777">
            <w:pPr>
              <w:pStyle w:val="p-table"/>
              <w:jc w:val="right"/>
              <w:rPr>
                <w:i/>
                <w:sz w:val="17"/>
              </w:rPr>
            </w:pPr>
            <w:r>
              <w:rPr>
                <w:i/>
                <w:sz w:val="17"/>
              </w:rPr>
              <w:t>‒</w:t>
            </w:r>
            <w:r>
              <w:rPr>
                <w:i/>
                <w:sz w:val="17"/>
              </w:rPr>
              <w:t xml:space="preserve"> 1.039</w:t>
            </w:r>
          </w:p>
        </w:tc>
        <w:tc>
          <w:tcPr>
            <w:tcW w:w="986" w:type="dxa"/>
            <w:tcMar>
              <w:left w:w="28" w:type="dxa"/>
              <w:right w:w="28" w:type="dxa"/>
            </w:tcMar>
          </w:tcPr>
          <w:p w:rsidR="002D4B1D" w:rsidP="009D4EC7" w:rsidRDefault="004C1C78" w14:paraId="68509463" w14:textId="77777777">
            <w:pPr>
              <w:pStyle w:val="p-table"/>
              <w:jc w:val="right"/>
              <w:rPr>
                <w:i/>
                <w:sz w:val="17"/>
              </w:rPr>
            </w:pPr>
            <w:r>
              <w:rPr>
                <w:i/>
                <w:sz w:val="17"/>
              </w:rPr>
              <w:t>0</w:t>
            </w:r>
          </w:p>
        </w:tc>
        <w:tc>
          <w:tcPr>
            <w:tcW w:w="986" w:type="dxa"/>
            <w:tcMar>
              <w:left w:w="28" w:type="dxa"/>
              <w:right w:w="28" w:type="dxa"/>
            </w:tcMar>
          </w:tcPr>
          <w:p w:rsidR="002D4B1D" w:rsidP="009D4EC7" w:rsidRDefault="002D4B1D" w14:paraId="76597AD8" w14:textId="77777777">
            <w:pPr>
              <w:pStyle w:val="p-table"/>
              <w:jc w:val="right"/>
              <w:rPr>
                <w:sz w:val="17"/>
              </w:rPr>
            </w:pPr>
          </w:p>
        </w:tc>
        <w:tc>
          <w:tcPr>
            <w:tcW w:w="986" w:type="dxa"/>
            <w:tcMar>
              <w:left w:w="28" w:type="dxa"/>
              <w:right w:w="28" w:type="dxa"/>
            </w:tcMar>
          </w:tcPr>
          <w:p w:rsidR="002D4B1D" w:rsidP="009D4EC7" w:rsidRDefault="002D4B1D" w14:paraId="61CAAB59" w14:textId="77777777">
            <w:pPr>
              <w:pStyle w:val="p-table"/>
              <w:jc w:val="right"/>
              <w:rPr>
                <w:sz w:val="17"/>
              </w:rPr>
            </w:pPr>
          </w:p>
        </w:tc>
        <w:tc>
          <w:tcPr>
            <w:tcW w:w="991" w:type="dxa"/>
            <w:tcMar>
              <w:left w:w="28" w:type="dxa"/>
              <w:right w:w="28" w:type="dxa"/>
            </w:tcMar>
          </w:tcPr>
          <w:p w:rsidR="002D4B1D" w:rsidP="009D4EC7" w:rsidRDefault="002D4B1D" w14:paraId="371C7157" w14:textId="77777777">
            <w:pPr>
              <w:pStyle w:val="p-table"/>
              <w:jc w:val="right"/>
              <w:rPr>
                <w:sz w:val="17"/>
              </w:rPr>
            </w:pPr>
          </w:p>
        </w:tc>
      </w:tr>
      <w:tr w:rsidR="002D4B1D" w14:paraId="5FF9B62B" w14:textId="77777777">
        <w:tc>
          <w:tcPr>
            <w:tcW w:w="3773" w:type="dxa"/>
            <w:tcMar>
              <w:right w:w="28" w:type="dxa"/>
            </w:tcMar>
          </w:tcPr>
          <w:p w:rsidR="002D4B1D" w:rsidRDefault="004C1C78" w14:paraId="5CC2D090" w14:textId="77777777">
            <w:pPr>
              <w:pStyle w:val="p-table"/>
              <w:rPr>
                <w:sz w:val="17"/>
              </w:rPr>
            </w:pPr>
            <w:r>
              <w:rPr>
                <w:sz w:val="17"/>
              </w:rPr>
              <w:t>Oekraïne - Regeling Medische zorg Oekraïense Ontheemden (RMO) + overig</w:t>
            </w:r>
          </w:p>
        </w:tc>
        <w:tc>
          <w:tcPr>
            <w:tcW w:w="986" w:type="dxa"/>
            <w:tcMar>
              <w:left w:w="28" w:type="dxa"/>
              <w:right w:w="28" w:type="dxa"/>
            </w:tcMar>
          </w:tcPr>
          <w:p w:rsidR="002D4B1D" w:rsidP="009D4EC7" w:rsidRDefault="004C1C78" w14:paraId="38C803EC" w14:textId="77777777">
            <w:pPr>
              <w:pStyle w:val="p-table"/>
              <w:jc w:val="right"/>
              <w:rPr>
                <w:sz w:val="17"/>
              </w:rPr>
            </w:pPr>
            <w:r>
              <w:rPr>
                <w:sz w:val="17"/>
              </w:rPr>
              <w:t>32</w:t>
            </w:r>
          </w:p>
        </w:tc>
        <w:tc>
          <w:tcPr>
            <w:tcW w:w="986" w:type="dxa"/>
            <w:tcMar>
              <w:left w:w="28" w:type="dxa"/>
              <w:right w:w="28" w:type="dxa"/>
            </w:tcMar>
          </w:tcPr>
          <w:p w:rsidR="002D4B1D" w:rsidP="009D4EC7" w:rsidRDefault="004C1C78" w14:paraId="6C4B45E1" w14:textId="77777777">
            <w:pPr>
              <w:pStyle w:val="p-table"/>
              <w:jc w:val="right"/>
              <w:rPr>
                <w:sz w:val="17"/>
              </w:rPr>
            </w:pPr>
            <w:r>
              <w:rPr>
                <w:sz w:val="17"/>
              </w:rPr>
              <w:t>54</w:t>
            </w:r>
          </w:p>
        </w:tc>
        <w:tc>
          <w:tcPr>
            <w:tcW w:w="986" w:type="dxa"/>
            <w:tcMar>
              <w:left w:w="28" w:type="dxa"/>
              <w:right w:w="28" w:type="dxa"/>
            </w:tcMar>
          </w:tcPr>
          <w:p w:rsidR="002D4B1D" w:rsidP="009D4EC7" w:rsidRDefault="002D4B1D" w14:paraId="1EC4BE14" w14:textId="77777777">
            <w:pPr>
              <w:pStyle w:val="p-table"/>
              <w:jc w:val="right"/>
              <w:rPr>
                <w:sz w:val="17"/>
              </w:rPr>
            </w:pPr>
          </w:p>
        </w:tc>
        <w:tc>
          <w:tcPr>
            <w:tcW w:w="986" w:type="dxa"/>
            <w:tcMar>
              <w:left w:w="28" w:type="dxa"/>
              <w:right w:w="28" w:type="dxa"/>
            </w:tcMar>
          </w:tcPr>
          <w:p w:rsidR="002D4B1D" w:rsidP="009D4EC7" w:rsidRDefault="002D4B1D" w14:paraId="7CBCCA1F" w14:textId="77777777">
            <w:pPr>
              <w:pStyle w:val="p-table"/>
              <w:jc w:val="right"/>
              <w:rPr>
                <w:sz w:val="17"/>
              </w:rPr>
            </w:pPr>
          </w:p>
        </w:tc>
        <w:tc>
          <w:tcPr>
            <w:tcW w:w="986" w:type="dxa"/>
            <w:tcMar>
              <w:left w:w="28" w:type="dxa"/>
              <w:right w:w="28" w:type="dxa"/>
            </w:tcMar>
          </w:tcPr>
          <w:p w:rsidR="002D4B1D" w:rsidP="009D4EC7" w:rsidRDefault="002D4B1D" w14:paraId="71A304B0" w14:textId="77777777">
            <w:pPr>
              <w:pStyle w:val="p-table"/>
              <w:jc w:val="right"/>
              <w:rPr>
                <w:sz w:val="17"/>
              </w:rPr>
            </w:pPr>
          </w:p>
        </w:tc>
        <w:tc>
          <w:tcPr>
            <w:tcW w:w="991" w:type="dxa"/>
            <w:tcMar>
              <w:left w:w="28" w:type="dxa"/>
              <w:right w:w="28" w:type="dxa"/>
            </w:tcMar>
          </w:tcPr>
          <w:p w:rsidR="002D4B1D" w:rsidP="009D4EC7" w:rsidRDefault="002D4B1D" w14:paraId="15F7D6D7" w14:textId="77777777">
            <w:pPr>
              <w:pStyle w:val="p-table"/>
              <w:jc w:val="right"/>
              <w:rPr>
                <w:sz w:val="17"/>
              </w:rPr>
            </w:pPr>
          </w:p>
        </w:tc>
      </w:tr>
      <w:tr w:rsidR="002D4B1D" w14:paraId="6DE7F12A" w14:textId="77777777">
        <w:tc>
          <w:tcPr>
            <w:tcW w:w="3773" w:type="dxa"/>
            <w:tcMar>
              <w:right w:w="28" w:type="dxa"/>
            </w:tcMar>
          </w:tcPr>
          <w:p w:rsidR="002D4B1D" w:rsidRDefault="004C1C78" w14:paraId="09CE7514" w14:textId="77777777">
            <w:pPr>
              <w:pStyle w:val="p-table"/>
              <w:rPr>
                <w:sz w:val="17"/>
              </w:rPr>
            </w:pPr>
            <w:r>
              <w:rPr>
                <w:sz w:val="17"/>
              </w:rPr>
              <w:t>Oekraïne - opvang ontheemden</w:t>
            </w:r>
          </w:p>
        </w:tc>
        <w:tc>
          <w:tcPr>
            <w:tcW w:w="986" w:type="dxa"/>
            <w:tcMar>
              <w:left w:w="28" w:type="dxa"/>
              <w:right w:w="28" w:type="dxa"/>
            </w:tcMar>
          </w:tcPr>
          <w:p w:rsidR="002D4B1D" w:rsidP="009D4EC7" w:rsidRDefault="004C1C78" w14:paraId="506E317E" w14:textId="77777777">
            <w:pPr>
              <w:pStyle w:val="p-table"/>
              <w:jc w:val="right"/>
              <w:rPr>
                <w:sz w:val="17"/>
              </w:rPr>
            </w:pPr>
            <w:r>
              <w:rPr>
                <w:sz w:val="17"/>
              </w:rPr>
              <w:t>‒</w:t>
            </w:r>
            <w:r>
              <w:rPr>
                <w:sz w:val="17"/>
              </w:rPr>
              <w:t xml:space="preserve"> 1.213</w:t>
            </w:r>
          </w:p>
        </w:tc>
        <w:tc>
          <w:tcPr>
            <w:tcW w:w="986" w:type="dxa"/>
            <w:tcMar>
              <w:left w:w="28" w:type="dxa"/>
              <w:right w:w="28" w:type="dxa"/>
            </w:tcMar>
          </w:tcPr>
          <w:p w:rsidR="002D4B1D" w:rsidP="009D4EC7" w:rsidRDefault="004C1C78" w14:paraId="2E6D9594" w14:textId="77777777">
            <w:pPr>
              <w:pStyle w:val="p-table"/>
              <w:jc w:val="right"/>
              <w:rPr>
                <w:sz w:val="17"/>
              </w:rPr>
            </w:pPr>
            <w:r>
              <w:rPr>
                <w:sz w:val="17"/>
              </w:rPr>
              <w:t>‒</w:t>
            </w:r>
            <w:r>
              <w:rPr>
                <w:sz w:val="17"/>
              </w:rPr>
              <w:t xml:space="preserve"> 1.093</w:t>
            </w:r>
          </w:p>
        </w:tc>
        <w:tc>
          <w:tcPr>
            <w:tcW w:w="986" w:type="dxa"/>
            <w:tcMar>
              <w:left w:w="28" w:type="dxa"/>
              <w:right w:w="28" w:type="dxa"/>
            </w:tcMar>
          </w:tcPr>
          <w:p w:rsidR="002D4B1D" w:rsidP="009D4EC7" w:rsidRDefault="002D4B1D" w14:paraId="3D100A56" w14:textId="77777777">
            <w:pPr>
              <w:pStyle w:val="p-table"/>
              <w:jc w:val="right"/>
              <w:rPr>
                <w:sz w:val="17"/>
              </w:rPr>
            </w:pPr>
          </w:p>
        </w:tc>
        <w:tc>
          <w:tcPr>
            <w:tcW w:w="986" w:type="dxa"/>
            <w:tcMar>
              <w:left w:w="28" w:type="dxa"/>
              <w:right w:w="28" w:type="dxa"/>
            </w:tcMar>
          </w:tcPr>
          <w:p w:rsidR="002D4B1D" w:rsidP="009D4EC7" w:rsidRDefault="002D4B1D" w14:paraId="2B69483B" w14:textId="77777777">
            <w:pPr>
              <w:pStyle w:val="p-table"/>
              <w:jc w:val="right"/>
              <w:rPr>
                <w:sz w:val="17"/>
              </w:rPr>
            </w:pPr>
          </w:p>
        </w:tc>
        <w:tc>
          <w:tcPr>
            <w:tcW w:w="986" w:type="dxa"/>
            <w:tcMar>
              <w:left w:w="28" w:type="dxa"/>
              <w:right w:w="28" w:type="dxa"/>
            </w:tcMar>
          </w:tcPr>
          <w:p w:rsidR="002D4B1D" w:rsidP="009D4EC7" w:rsidRDefault="002D4B1D" w14:paraId="0104C1C0" w14:textId="77777777">
            <w:pPr>
              <w:pStyle w:val="p-table"/>
              <w:jc w:val="right"/>
              <w:rPr>
                <w:sz w:val="17"/>
              </w:rPr>
            </w:pPr>
          </w:p>
        </w:tc>
        <w:tc>
          <w:tcPr>
            <w:tcW w:w="991" w:type="dxa"/>
            <w:tcMar>
              <w:left w:w="28" w:type="dxa"/>
              <w:right w:w="28" w:type="dxa"/>
            </w:tcMar>
          </w:tcPr>
          <w:p w:rsidR="002D4B1D" w:rsidP="009D4EC7" w:rsidRDefault="002D4B1D" w14:paraId="2E898CB6" w14:textId="77777777">
            <w:pPr>
              <w:pStyle w:val="p-table"/>
              <w:jc w:val="right"/>
              <w:rPr>
                <w:sz w:val="17"/>
              </w:rPr>
            </w:pPr>
          </w:p>
        </w:tc>
      </w:tr>
      <w:tr w:rsidR="002D4B1D" w14:paraId="2049814D" w14:textId="77777777">
        <w:tc>
          <w:tcPr>
            <w:tcW w:w="3773" w:type="dxa"/>
            <w:tcMar>
              <w:right w:w="28" w:type="dxa"/>
            </w:tcMar>
          </w:tcPr>
          <w:p w:rsidR="002D4B1D" w:rsidRDefault="004C1C78" w14:paraId="761BD5CC" w14:textId="77777777">
            <w:pPr>
              <w:pStyle w:val="p-table"/>
              <w:rPr>
                <w:sz w:val="17"/>
              </w:rPr>
            </w:pPr>
            <w:r>
              <w:rPr>
                <w:sz w:val="17"/>
              </w:rPr>
              <w:t>Overig niet-kaderrelevant</w:t>
            </w:r>
          </w:p>
        </w:tc>
        <w:tc>
          <w:tcPr>
            <w:tcW w:w="986" w:type="dxa"/>
            <w:tcMar>
              <w:left w:w="28" w:type="dxa"/>
              <w:right w:w="28" w:type="dxa"/>
            </w:tcMar>
          </w:tcPr>
          <w:p w:rsidR="002D4B1D" w:rsidP="009D4EC7" w:rsidRDefault="004C1C78" w14:paraId="24E5ED2B" w14:textId="77777777">
            <w:pPr>
              <w:pStyle w:val="p-table"/>
              <w:jc w:val="right"/>
              <w:rPr>
                <w:sz w:val="17"/>
              </w:rPr>
            </w:pPr>
            <w:r>
              <w:rPr>
                <w:sz w:val="17"/>
              </w:rPr>
              <w:t>0</w:t>
            </w:r>
          </w:p>
        </w:tc>
        <w:tc>
          <w:tcPr>
            <w:tcW w:w="986" w:type="dxa"/>
            <w:tcMar>
              <w:left w:w="28" w:type="dxa"/>
              <w:right w:w="28" w:type="dxa"/>
            </w:tcMar>
          </w:tcPr>
          <w:p w:rsidR="002D4B1D" w:rsidP="009D4EC7" w:rsidRDefault="004C1C78" w14:paraId="23C8606B" w14:textId="77777777">
            <w:pPr>
              <w:pStyle w:val="p-table"/>
              <w:jc w:val="right"/>
              <w:rPr>
                <w:sz w:val="17"/>
              </w:rPr>
            </w:pPr>
            <w:r>
              <w:rPr>
                <w:sz w:val="17"/>
              </w:rPr>
              <w:t>0</w:t>
            </w:r>
          </w:p>
        </w:tc>
        <w:tc>
          <w:tcPr>
            <w:tcW w:w="986" w:type="dxa"/>
            <w:tcMar>
              <w:left w:w="28" w:type="dxa"/>
              <w:right w:w="28" w:type="dxa"/>
            </w:tcMar>
          </w:tcPr>
          <w:p w:rsidR="002D4B1D" w:rsidP="009D4EC7" w:rsidRDefault="004C1C78" w14:paraId="59279B85" w14:textId="77777777">
            <w:pPr>
              <w:pStyle w:val="p-table"/>
              <w:jc w:val="right"/>
              <w:rPr>
                <w:sz w:val="17"/>
              </w:rPr>
            </w:pPr>
            <w:r>
              <w:rPr>
                <w:sz w:val="17"/>
              </w:rPr>
              <w:t>0</w:t>
            </w:r>
          </w:p>
        </w:tc>
        <w:tc>
          <w:tcPr>
            <w:tcW w:w="986" w:type="dxa"/>
            <w:tcMar>
              <w:left w:w="28" w:type="dxa"/>
              <w:right w:w="28" w:type="dxa"/>
            </w:tcMar>
          </w:tcPr>
          <w:p w:rsidR="002D4B1D" w:rsidP="009D4EC7" w:rsidRDefault="002D4B1D" w14:paraId="5F86356D" w14:textId="77777777">
            <w:pPr>
              <w:pStyle w:val="p-table"/>
              <w:jc w:val="right"/>
              <w:rPr>
                <w:sz w:val="17"/>
              </w:rPr>
            </w:pPr>
          </w:p>
        </w:tc>
        <w:tc>
          <w:tcPr>
            <w:tcW w:w="986" w:type="dxa"/>
            <w:tcMar>
              <w:left w:w="28" w:type="dxa"/>
              <w:right w:w="28" w:type="dxa"/>
            </w:tcMar>
          </w:tcPr>
          <w:p w:rsidR="002D4B1D" w:rsidP="009D4EC7" w:rsidRDefault="002D4B1D" w14:paraId="3ABC76F5" w14:textId="77777777">
            <w:pPr>
              <w:pStyle w:val="p-table"/>
              <w:jc w:val="right"/>
              <w:rPr>
                <w:sz w:val="17"/>
              </w:rPr>
            </w:pPr>
          </w:p>
        </w:tc>
        <w:tc>
          <w:tcPr>
            <w:tcW w:w="991" w:type="dxa"/>
            <w:tcMar>
              <w:left w:w="28" w:type="dxa"/>
              <w:right w:w="28" w:type="dxa"/>
            </w:tcMar>
          </w:tcPr>
          <w:p w:rsidR="002D4B1D" w:rsidP="009D4EC7" w:rsidRDefault="002D4B1D" w14:paraId="6B2C5F1B" w14:textId="77777777">
            <w:pPr>
              <w:pStyle w:val="p-table"/>
              <w:jc w:val="right"/>
              <w:rPr>
                <w:sz w:val="17"/>
              </w:rPr>
            </w:pPr>
          </w:p>
        </w:tc>
      </w:tr>
      <w:tr w:rsidR="002D4B1D" w14:paraId="01AE47FA" w14:textId="77777777">
        <w:tc>
          <w:tcPr>
            <w:tcW w:w="3773" w:type="dxa"/>
            <w:tcMar>
              <w:right w:w="28" w:type="dxa"/>
            </w:tcMar>
          </w:tcPr>
          <w:p w:rsidR="002D4B1D" w:rsidRDefault="002D4B1D" w14:paraId="3EF22F6E" w14:textId="77777777">
            <w:pPr>
              <w:pStyle w:val="p-table"/>
              <w:rPr>
                <w:sz w:val="17"/>
              </w:rPr>
            </w:pPr>
          </w:p>
        </w:tc>
        <w:tc>
          <w:tcPr>
            <w:tcW w:w="986" w:type="dxa"/>
            <w:tcMar>
              <w:left w:w="28" w:type="dxa"/>
              <w:right w:w="28" w:type="dxa"/>
            </w:tcMar>
          </w:tcPr>
          <w:p w:rsidR="002D4B1D" w:rsidP="009D4EC7" w:rsidRDefault="002D4B1D" w14:paraId="6C125B3C" w14:textId="77777777">
            <w:pPr>
              <w:pStyle w:val="p-table"/>
              <w:jc w:val="right"/>
              <w:rPr>
                <w:sz w:val="17"/>
              </w:rPr>
            </w:pPr>
          </w:p>
        </w:tc>
        <w:tc>
          <w:tcPr>
            <w:tcW w:w="986" w:type="dxa"/>
            <w:tcMar>
              <w:left w:w="28" w:type="dxa"/>
              <w:right w:w="28" w:type="dxa"/>
            </w:tcMar>
          </w:tcPr>
          <w:p w:rsidR="002D4B1D" w:rsidP="009D4EC7" w:rsidRDefault="002D4B1D" w14:paraId="1743098E" w14:textId="77777777">
            <w:pPr>
              <w:pStyle w:val="p-table"/>
              <w:jc w:val="right"/>
              <w:rPr>
                <w:sz w:val="17"/>
              </w:rPr>
            </w:pPr>
          </w:p>
        </w:tc>
        <w:tc>
          <w:tcPr>
            <w:tcW w:w="986" w:type="dxa"/>
            <w:tcMar>
              <w:left w:w="28" w:type="dxa"/>
              <w:right w:w="28" w:type="dxa"/>
            </w:tcMar>
          </w:tcPr>
          <w:p w:rsidR="002D4B1D" w:rsidP="009D4EC7" w:rsidRDefault="002D4B1D" w14:paraId="01D250B3" w14:textId="77777777">
            <w:pPr>
              <w:pStyle w:val="p-table"/>
              <w:jc w:val="right"/>
              <w:rPr>
                <w:sz w:val="17"/>
              </w:rPr>
            </w:pPr>
          </w:p>
        </w:tc>
        <w:tc>
          <w:tcPr>
            <w:tcW w:w="986" w:type="dxa"/>
            <w:tcMar>
              <w:left w:w="28" w:type="dxa"/>
              <w:right w:w="28" w:type="dxa"/>
            </w:tcMar>
          </w:tcPr>
          <w:p w:rsidR="002D4B1D" w:rsidP="009D4EC7" w:rsidRDefault="002D4B1D" w14:paraId="7C6E9AC5" w14:textId="77777777">
            <w:pPr>
              <w:pStyle w:val="p-table"/>
              <w:jc w:val="right"/>
              <w:rPr>
                <w:sz w:val="17"/>
              </w:rPr>
            </w:pPr>
          </w:p>
        </w:tc>
        <w:tc>
          <w:tcPr>
            <w:tcW w:w="986" w:type="dxa"/>
            <w:tcMar>
              <w:left w:w="28" w:type="dxa"/>
              <w:right w:w="28" w:type="dxa"/>
            </w:tcMar>
          </w:tcPr>
          <w:p w:rsidR="002D4B1D" w:rsidP="009D4EC7" w:rsidRDefault="002D4B1D" w14:paraId="3A347D2B" w14:textId="77777777">
            <w:pPr>
              <w:pStyle w:val="p-table"/>
              <w:jc w:val="right"/>
              <w:rPr>
                <w:sz w:val="17"/>
              </w:rPr>
            </w:pPr>
          </w:p>
        </w:tc>
        <w:tc>
          <w:tcPr>
            <w:tcW w:w="991" w:type="dxa"/>
            <w:tcMar>
              <w:left w:w="28" w:type="dxa"/>
              <w:right w:w="28" w:type="dxa"/>
            </w:tcMar>
          </w:tcPr>
          <w:p w:rsidR="002D4B1D" w:rsidP="009D4EC7" w:rsidRDefault="002D4B1D" w14:paraId="0AB29FEF" w14:textId="77777777">
            <w:pPr>
              <w:pStyle w:val="p-table"/>
              <w:jc w:val="right"/>
              <w:rPr>
                <w:sz w:val="17"/>
              </w:rPr>
            </w:pPr>
          </w:p>
        </w:tc>
      </w:tr>
      <w:tr w:rsidR="002D4B1D" w14:paraId="5379E44F" w14:textId="77777777">
        <w:tc>
          <w:tcPr>
            <w:tcW w:w="3773" w:type="dxa"/>
            <w:tcBorders>
              <w:bottom w:val="single" w:color="009EE0" w:sz="2" w:space="0"/>
            </w:tcBorders>
            <w:tcMar>
              <w:right w:w="28" w:type="dxa"/>
            </w:tcMar>
          </w:tcPr>
          <w:p w:rsidR="002D4B1D" w:rsidRDefault="004C1C78" w14:paraId="160C057C"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663B1A59" w14:textId="77777777">
            <w:pPr>
              <w:pStyle w:val="p-table"/>
              <w:jc w:val="right"/>
              <w:rPr>
                <w:b/>
                <w:sz w:val="17"/>
              </w:rPr>
            </w:pPr>
            <w:r>
              <w:rPr>
                <w:b/>
                <w:sz w:val="17"/>
              </w:rPr>
              <w:t>8.967</w:t>
            </w:r>
          </w:p>
        </w:tc>
        <w:tc>
          <w:tcPr>
            <w:tcW w:w="986" w:type="dxa"/>
            <w:tcBorders>
              <w:bottom w:val="single" w:color="009EE0" w:sz="2" w:space="0"/>
            </w:tcBorders>
            <w:tcMar>
              <w:left w:w="28" w:type="dxa"/>
              <w:right w:w="28" w:type="dxa"/>
            </w:tcMar>
          </w:tcPr>
          <w:p w:rsidR="002D4B1D" w:rsidP="009D4EC7" w:rsidRDefault="004C1C78" w14:paraId="046EB0F0" w14:textId="77777777">
            <w:pPr>
              <w:pStyle w:val="p-table"/>
              <w:jc w:val="right"/>
              <w:rPr>
                <w:b/>
                <w:sz w:val="17"/>
              </w:rPr>
            </w:pPr>
            <w:r>
              <w:rPr>
                <w:b/>
                <w:sz w:val="17"/>
              </w:rPr>
              <w:t>8.912</w:t>
            </w:r>
          </w:p>
        </w:tc>
        <w:tc>
          <w:tcPr>
            <w:tcW w:w="986" w:type="dxa"/>
            <w:tcBorders>
              <w:bottom w:val="single" w:color="009EE0" w:sz="2" w:space="0"/>
            </w:tcBorders>
            <w:tcMar>
              <w:left w:w="28" w:type="dxa"/>
              <w:right w:w="28" w:type="dxa"/>
            </w:tcMar>
          </w:tcPr>
          <w:p w:rsidR="002D4B1D" w:rsidP="009D4EC7" w:rsidRDefault="004C1C78" w14:paraId="25868A2E" w14:textId="77777777">
            <w:pPr>
              <w:pStyle w:val="p-table"/>
              <w:jc w:val="right"/>
              <w:rPr>
                <w:b/>
                <w:sz w:val="17"/>
              </w:rPr>
            </w:pPr>
            <w:r>
              <w:rPr>
                <w:b/>
                <w:sz w:val="17"/>
              </w:rPr>
              <w:t>3.583</w:t>
            </w:r>
          </w:p>
        </w:tc>
        <w:tc>
          <w:tcPr>
            <w:tcW w:w="986" w:type="dxa"/>
            <w:tcBorders>
              <w:bottom w:val="single" w:color="009EE0" w:sz="2" w:space="0"/>
            </w:tcBorders>
            <w:tcMar>
              <w:left w:w="28" w:type="dxa"/>
              <w:right w:w="28" w:type="dxa"/>
            </w:tcMar>
          </w:tcPr>
          <w:p w:rsidR="002D4B1D" w:rsidP="009D4EC7" w:rsidRDefault="004C1C78" w14:paraId="356FD9E2" w14:textId="77777777">
            <w:pPr>
              <w:pStyle w:val="p-table"/>
              <w:jc w:val="right"/>
              <w:rPr>
                <w:b/>
                <w:sz w:val="17"/>
              </w:rPr>
            </w:pPr>
            <w:r>
              <w:rPr>
                <w:b/>
                <w:sz w:val="17"/>
              </w:rPr>
              <w:t>2.070</w:t>
            </w:r>
          </w:p>
        </w:tc>
        <w:tc>
          <w:tcPr>
            <w:tcW w:w="986" w:type="dxa"/>
            <w:tcBorders>
              <w:bottom w:val="single" w:color="009EE0" w:sz="2" w:space="0"/>
            </w:tcBorders>
            <w:tcMar>
              <w:left w:w="28" w:type="dxa"/>
              <w:right w:w="28" w:type="dxa"/>
            </w:tcMar>
          </w:tcPr>
          <w:p w:rsidR="002D4B1D" w:rsidP="009D4EC7" w:rsidRDefault="004C1C78" w14:paraId="1F067E68" w14:textId="77777777">
            <w:pPr>
              <w:pStyle w:val="p-table"/>
              <w:jc w:val="right"/>
              <w:rPr>
                <w:b/>
                <w:sz w:val="17"/>
              </w:rPr>
            </w:pPr>
            <w:r>
              <w:rPr>
                <w:b/>
                <w:sz w:val="17"/>
              </w:rPr>
              <w:t>1.853</w:t>
            </w:r>
          </w:p>
        </w:tc>
        <w:tc>
          <w:tcPr>
            <w:tcW w:w="991" w:type="dxa"/>
            <w:tcBorders>
              <w:bottom w:val="single" w:color="009EE0" w:sz="2" w:space="0"/>
            </w:tcBorders>
            <w:tcMar>
              <w:left w:w="28" w:type="dxa"/>
              <w:right w:w="28" w:type="dxa"/>
            </w:tcMar>
          </w:tcPr>
          <w:p w:rsidR="002D4B1D" w:rsidP="009D4EC7" w:rsidRDefault="004C1C78" w14:paraId="572C2450" w14:textId="77777777">
            <w:pPr>
              <w:pStyle w:val="p-table"/>
              <w:jc w:val="right"/>
              <w:rPr>
                <w:b/>
                <w:sz w:val="17"/>
              </w:rPr>
            </w:pPr>
            <w:r>
              <w:rPr>
                <w:b/>
                <w:sz w:val="17"/>
              </w:rPr>
              <w:t>1.853</w:t>
            </w:r>
          </w:p>
        </w:tc>
      </w:tr>
    </w:tbl>
    <w:p w:rsidR="002D4B1D" w:rsidRDefault="002D4B1D" w14:paraId="06387CF9"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053CB846" w14:textId="77777777">
        <w:trPr>
          <w:tblHeader/>
        </w:trPr>
        <w:tc>
          <w:tcPr>
            <w:tcW w:w="9694" w:type="dxa"/>
            <w:gridSpan w:val="7"/>
          </w:tcPr>
          <w:p w:rsidR="002D4B1D" w:rsidRDefault="004C1C78" w14:paraId="401F20DE" w14:textId="77777777">
            <w:pPr>
              <w:pStyle w:val="kio2-table-title"/>
            </w:pPr>
            <w:r>
              <w:t xml:space="preserve">XX Asiel en </w:t>
            </w:r>
            <w:r>
              <w:t>Migratie: Ontvangsten</w:t>
            </w:r>
          </w:p>
        </w:tc>
      </w:tr>
      <w:tr w:rsidR="002D4B1D" w14:paraId="5E94F1B5"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0575FDD2" w14:textId="77777777">
            <w:pPr>
              <w:pStyle w:val="p-table"/>
              <w:rPr>
                <w:color w:val="000000"/>
                <w:sz w:val="17"/>
              </w:rPr>
            </w:pPr>
            <w:r>
              <w:rPr>
                <w:color w:val="000000"/>
                <w:sz w:val="17"/>
              </w:rPr>
              <w:t>XX Asiel en Migratie: Ontvangsten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1A971119"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30779B37"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778A4A1E"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F4A697F"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34BDE5B5"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74222FE9" w14:textId="77777777">
            <w:pPr>
              <w:pStyle w:val="p-table"/>
              <w:rPr>
                <w:color w:val="000000"/>
                <w:sz w:val="17"/>
              </w:rPr>
            </w:pPr>
          </w:p>
        </w:tc>
      </w:tr>
      <w:tr w:rsidR="002D4B1D" w14:paraId="0E459AF2" w14:textId="77777777">
        <w:tc>
          <w:tcPr>
            <w:tcW w:w="3773" w:type="dxa"/>
            <w:tcBorders>
              <w:bottom w:val="single" w:color="009EE0" w:sz="2" w:space="0"/>
            </w:tcBorders>
            <w:tcMar>
              <w:right w:w="28" w:type="dxa"/>
            </w:tcMar>
          </w:tcPr>
          <w:p w:rsidR="002D4B1D" w:rsidRDefault="004C1C78" w14:paraId="13099488"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9D4EC7" w:rsidRDefault="004C1C78" w14:paraId="7193EED5"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9D4EC7" w:rsidRDefault="004C1C78" w14:paraId="533E61E1"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9D4EC7" w:rsidRDefault="004C1C78" w14:paraId="1B3DE25C"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9D4EC7" w:rsidRDefault="004C1C78" w14:paraId="3021B34C"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9D4EC7" w:rsidRDefault="004C1C78" w14:paraId="17E83637"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9D4EC7" w:rsidRDefault="004C1C78" w14:paraId="42749A05" w14:textId="77777777">
            <w:pPr>
              <w:pStyle w:val="p-table"/>
              <w:jc w:val="right"/>
              <w:rPr>
                <w:b/>
                <w:sz w:val="17"/>
              </w:rPr>
            </w:pPr>
            <w:r>
              <w:rPr>
                <w:b/>
                <w:sz w:val="17"/>
              </w:rPr>
              <w:t>2030</w:t>
            </w:r>
          </w:p>
        </w:tc>
      </w:tr>
      <w:tr w:rsidR="002D4B1D" w14:paraId="650F57B5" w14:textId="77777777">
        <w:tc>
          <w:tcPr>
            <w:tcW w:w="3773" w:type="dxa"/>
            <w:tcMar>
              <w:right w:w="28" w:type="dxa"/>
            </w:tcMar>
          </w:tcPr>
          <w:p w:rsidR="002D4B1D" w:rsidRDefault="002D4B1D" w14:paraId="1F55E353" w14:textId="77777777">
            <w:pPr>
              <w:pStyle w:val="p-table"/>
              <w:rPr>
                <w:sz w:val="17"/>
              </w:rPr>
            </w:pPr>
          </w:p>
        </w:tc>
        <w:tc>
          <w:tcPr>
            <w:tcW w:w="986" w:type="dxa"/>
            <w:tcMar>
              <w:left w:w="28" w:type="dxa"/>
              <w:right w:w="28" w:type="dxa"/>
            </w:tcMar>
          </w:tcPr>
          <w:p w:rsidR="002D4B1D" w:rsidP="009D4EC7" w:rsidRDefault="002D4B1D" w14:paraId="3CFE9D7A" w14:textId="77777777">
            <w:pPr>
              <w:pStyle w:val="p-table"/>
              <w:jc w:val="right"/>
              <w:rPr>
                <w:sz w:val="17"/>
              </w:rPr>
            </w:pPr>
          </w:p>
        </w:tc>
        <w:tc>
          <w:tcPr>
            <w:tcW w:w="986" w:type="dxa"/>
            <w:tcMar>
              <w:left w:w="28" w:type="dxa"/>
              <w:right w:w="28" w:type="dxa"/>
            </w:tcMar>
          </w:tcPr>
          <w:p w:rsidR="002D4B1D" w:rsidP="009D4EC7" w:rsidRDefault="002D4B1D" w14:paraId="0EEC1F40" w14:textId="77777777">
            <w:pPr>
              <w:pStyle w:val="p-table"/>
              <w:jc w:val="right"/>
              <w:rPr>
                <w:sz w:val="17"/>
              </w:rPr>
            </w:pPr>
          </w:p>
        </w:tc>
        <w:tc>
          <w:tcPr>
            <w:tcW w:w="986" w:type="dxa"/>
            <w:tcMar>
              <w:left w:w="28" w:type="dxa"/>
              <w:right w:w="28" w:type="dxa"/>
            </w:tcMar>
          </w:tcPr>
          <w:p w:rsidR="002D4B1D" w:rsidP="009D4EC7" w:rsidRDefault="002D4B1D" w14:paraId="13778A22" w14:textId="77777777">
            <w:pPr>
              <w:pStyle w:val="p-table"/>
              <w:jc w:val="right"/>
              <w:rPr>
                <w:sz w:val="17"/>
              </w:rPr>
            </w:pPr>
          </w:p>
        </w:tc>
        <w:tc>
          <w:tcPr>
            <w:tcW w:w="986" w:type="dxa"/>
            <w:tcMar>
              <w:left w:w="28" w:type="dxa"/>
              <w:right w:w="28" w:type="dxa"/>
            </w:tcMar>
          </w:tcPr>
          <w:p w:rsidR="002D4B1D" w:rsidP="009D4EC7" w:rsidRDefault="002D4B1D" w14:paraId="6BFAF073" w14:textId="77777777">
            <w:pPr>
              <w:pStyle w:val="p-table"/>
              <w:jc w:val="right"/>
              <w:rPr>
                <w:sz w:val="17"/>
              </w:rPr>
            </w:pPr>
          </w:p>
        </w:tc>
        <w:tc>
          <w:tcPr>
            <w:tcW w:w="986" w:type="dxa"/>
            <w:tcMar>
              <w:left w:w="28" w:type="dxa"/>
              <w:right w:w="28" w:type="dxa"/>
            </w:tcMar>
          </w:tcPr>
          <w:p w:rsidR="002D4B1D" w:rsidP="009D4EC7" w:rsidRDefault="002D4B1D" w14:paraId="14E74B2A" w14:textId="77777777">
            <w:pPr>
              <w:pStyle w:val="p-table"/>
              <w:jc w:val="right"/>
              <w:rPr>
                <w:sz w:val="17"/>
              </w:rPr>
            </w:pPr>
          </w:p>
        </w:tc>
        <w:tc>
          <w:tcPr>
            <w:tcW w:w="991" w:type="dxa"/>
            <w:tcMar>
              <w:left w:w="28" w:type="dxa"/>
              <w:right w:w="28" w:type="dxa"/>
            </w:tcMar>
          </w:tcPr>
          <w:p w:rsidR="002D4B1D" w:rsidP="009D4EC7" w:rsidRDefault="002D4B1D" w14:paraId="083B4694" w14:textId="77777777">
            <w:pPr>
              <w:pStyle w:val="p-table"/>
              <w:jc w:val="right"/>
              <w:rPr>
                <w:sz w:val="17"/>
              </w:rPr>
            </w:pPr>
          </w:p>
        </w:tc>
      </w:tr>
      <w:tr w:rsidR="002D4B1D" w14:paraId="41048125" w14:textId="77777777">
        <w:tc>
          <w:tcPr>
            <w:tcW w:w="3773" w:type="dxa"/>
            <w:tcMar>
              <w:right w:w="28" w:type="dxa"/>
            </w:tcMar>
          </w:tcPr>
          <w:p w:rsidR="002D4B1D" w:rsidRDefault="004C1C78" w14:paraId="18A4A096"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7EB14832" w14:textId="77777777">
            <w:pPr>
              <w:pStyle w:val="p-table"/>
              <w:jc w:val="right"/>
              <w:rPr>
                <w:b/>
                <w:sz w:val="17"/>
              </w:rPr>
            </w:pPr>
            <w:r>
              <w:rPr>
                <w:b/>
                <w:sz w:val="17"/>
              </w:rPr>
              <w:t>13</w:t>
            </w:r>
          </w:p>
        </w:tc>
        <w:tc>
          <w:tcPr>
            <w:tcW w:w="986" w:type="dxa"/>
            <w:tcMar>
              <w:left w:w="28" w:type="dxa"/>
              <w:right w:w="28" w:type="dxa"/>
            </w:tcMar>
          </w:tcPr>
          <w:p w:rsidR="002D4B1D" w:rsidP="009D4EC7" w:rsidRDefault="004C1C78" w14:paraId="722B9EB9" w14:textId="77777777">
            <w:pPr>
              <w:pStyle w:val="p-table"/>
              <w:jc w:val="right"/>
              <w:rPr>
                <w:b/>
                <w:sz w:val="17"/>
              </w:rPr>
            </w:pPr>
            <w:r>
              <w:rPr>
                <w:b/>
                <w:sz w:val="17"/>
              </w:rPr>
              <w:t>14</w:t>
            </w:r>
          </w:p>
        </w:tc>
        <w:tc>
          <w:tcPr>
            <w:tcW w:w="986" w:type="dxa"/>
            <w:tcMar>
              <w:left w:w="28" w:type="dxa"/>
              <w:right w:w="28" w:type="dxa"/>
            </w:tcMar>
          </w:tcPr>
          <w:p w:rsidR="002D4B1D" w:rsidP="009D4EC7" w:rsidRDefault="004C1C78" w14:paraId="0E750317" w14:textId="77777777">
            <w:pPr>
              <w:pStyle w:val="p-table"/>
              <w:jc w:val="right"/>
              <w:rPr>
                <w:b/>
                <w:sz w:val="17"/>
              </w:rPr>
            </w:pPr>
            <w:r>
              <w:rPr>
                <w:b/>
                <w:sz w:val="17"/>
              </w:rPr>
              <w:t>14</w:t>
            </w:r>
          </w:p>
        </w:tc>
        <w:tc>
          <w:tcPr>
            <w:tcW w:w="986" w:type="dxa"/>
            <w:tcMar>
              <w:left w:w="28" w:type="dxa"/>
              <w:right w:w="28" w:type="dxa"/>
            </w:tcMar>
          </w:tcPr>
          <w:p w:rsidR="002D4B1D" w:rsidP="009D4EC7" w:rsidRDefault="004C1C78" w14:paraId="3A0441C7" w14:textId="77777777">
            <w:pPr>
              <w:pStyle w:val="p-table"/>
              <w:jc w:val="right"/>
              <w:rPr>
                <w:b/>
                <w:sz w:val="17"/>
              </w:rPr>
            </w:pPr>
            <w:r>
              <w:rPr>
                <w:b/>
                <w:sz w:val="17"/>
              </w:rPr>
              <w:t>14</w:t>
            </w:r>
          </w:p>
        </w:tc>
        <w:tc>
          <w:tcPr>
            <w:tcW w:w="986" w:type="dxa"/>
            <w:tcMar>
              <w:left w:w="28" w:type="dxa"/>
              <w:right w:w="28" w:type="dxa"/>
            </w:tcMar>
          </w:tcPr>
          <w:p w:rsidR="002D4B1D" w:rsidP="009D4EC7" w:rsidRDefault="004C1C78" w14:paraId="505C4084" w14:textId="77777777">
            <w:pPr>
              <w:pStyle w:val="p-table"/>
              <w:jc w:val="right"/>
              <w:rPr>
                <w:b/>
                <w:sz w:val="17"/>
              </w:rPr>
            </w:pPr>
            <w:r>
              <w:rPr>
                <w:b/>
                <w:sz w:val="17"/>
              </w:rPr>
              <w:t>14</w:t>
            </w:r>
          </w:p>
        </w:tc>
        <w:tc>
          <w:tcPr>
            <w:tcW w:w="991" w:type="dxa"/>
            <w:tcMar>
              <w:left w:w="28" w:type="dxa"/>
              <w:right w:w="28" w:type="dxa"/>
            </w:tcMar>
          </w:tcPr>
          <w:p w:rsidR="002D4B1D" w:rsidP="009D4EC7" w:rsidRDefault="004C1C78" w14:paraId="7E23DDE4" w14:textId="77777777">
            <w:pPr>
              <w:pStyle w:val="p-table"/>
              <w:jc w:val="right"/>
              <w:rPr>
                <w:b/>
                <w:sz w:val="17"/>
              </w:rPr>
            </w:pPr>
            <w:r>
              <w:rPr>
                <w:b/>
                <w:sz w:val="17"/>
              </w:rPr>
              <w:t>0</w:t>
            </w:r>
          </w:p>
        </w:tc>
      </w:tr>
      <w:tr w:rsidR="002D4B1D" w14:paraId="2026EE00" w14:textId="77777777">
        <w:tc>
          <w:tcPr>
            <w:tcW w:w="3773" w:type="dxa"/>
            <w:tcMar>
              <w:right w:w="28" w:type="dxa"/>
            </w:tcMar>
          </w:tcPr>
          <w:p w:rsidR="002D4B1D" w:rsidRDefault="002D4B1D" w14:paraId="64DB3218" w14:textId="77777777">
            <w:pPr>
              <w:pStyle w:val="p-table"/>
              <w:rPr>
                <w:sz w:val="17"/>
              </w:rPr>
            </w:pPr>
          </w:p>
        </w:tc>
        <w:tc>
          <w:tcPr>
            <w:tcW w:w="986" w:type="dxa"/>
            <w:tcMar>
              <w:left w:w="28" w:type="dxa"/>
              <w:right w:w="28" w:type="dxa"/>
            </w:tcMar>
          </w:tcPr>
          <w:p w:rsidR="002D4B1D" w:rsidP="009D4EC7" w:rsidRDefault="002D4B1D" w14:paraId="481DB1C3" w14:textId="77777777">
            <w:pPr>
              <w:pStyle w:val="p-table"/>
              <w:jc w:val="right"/>
              <w:rPr>
                <w:sz w:val="17"/>
              </w:rPr>
            </w:pPr>
          </w:p>
        </w:tc>
        <w:tc>
          <w:tcPr>
            <w:tcW w:w="986" w:type="dxa"/>
            <w:tcMar>
              <w:left w:w="28" w:type="dxa"/>
              <w:right w:w="28" w:type="dxa"/>
            </w:tcMar>
          </w:tcPr>
          <w:p w:rsidR="002D4B1D" w:rsidP="009D4EC7" w:rsidRDefault="002D4B1D" w14:paraId="36396706" w14:textId="77777777">
            <w:pPr>
              <w:pStyle w:val="p-table"/>
              <w:jc w:val="right"/>
              <w:rPr>
                <w:sz w:val="17"/>
              </w:rPr>
            </w:pPr>
          </w:p>
        </w:tc>
        <w:tc>
          <w:tcPr>
            <w:tcW w:w="986" w:type="dxa"/>
            <w:tcMar>
              <w:left w:w="28" w:type="dxa"/>
              <w:right w:w="28" w:type="dxa"/>
            </w:tcMar>
          </w:tcPr>
          <w:p w:rsidR="002D4B1D" w:rsidP="009D4EC7" w:rsidRDefault="002D4B1D" w14:paraId="53321B35" w14:textId="77777777">
            <w:pPr>
              <w:pStyle w:val="p-table"/>
              <w:jc w:val="right"/>
              <w:rPr>
                <w:sz w:val="17"/>
              </w:rPr>
            </w:pPr>
          </w:p>
        </w:tc>
        <w:tc>
          <w:tcPr>
            <w:tcW w:w="986" w:type="dxa"/>
            <w:tcMar>
              <w:left w:w="28" w:type="dxa"/>
              <w:right w:w="28" w:type="dxa"/>
            </w:tcMar>
          </w:tcPr>
          <w:p w:rsidR="002D4B1D" w:rsidP="009D4EC7" w:rsidRDefault="002D4B1D" w14:paraId="444AABC7" w14:textId="77777777">
            <w:pPr>
              <w:pStyle w:val="p-table"/>
              <w:jc w:val="right"/>
              <w:rPr>
                <w:sz w:val="17"/>
              </w:rPr>
            </w:pPr>
          </w:p>
        </w:tc>
        <w:tc>
          <w:tcPr>
            <w:tcW w:w="986" w:type="dxa"/>
            <w:tcMar>
              <w:left w:w="28" w:type="dxa"/>
              <w:right w:w="28" w:type="dxa"/>
            </w:tcMar>
          </w:tcPr>
          <w:p w:rsidR="002D4B1D" w:rsidP="009D4EC7" w:rsidRDefault="002D4B1D" w14:paraId="7FACBDDE" w14:textId="77777777">
            <w:pPr>
              <w:pStyle w:val="p-table"/>
              <w:jc w:val="right"/>
              <w:rPr>
                <w:sz w:val="17"/>
              </w:rPr>
            </w:pPr>
          </w:p>
        </w:tc>
        <w:tc>
          <w:tcPr>
            <w:tcW w:w="991" w:type="dxa"/>
            <w:tcMar>
              <w:left w:w="28" w:type="dxa"/>
              <w:right w:w="28" w:type="dxa"/>
            </w:tcMar>
          </w:tcPr>
          <w:p w:rsidR="002D4B1D" w:rsidP="009D4EC7" w:rsidRDefault="002D4B1D" w14:paraId="20FCDFEB" w14:textId="77777777">
            <w:pPr>
              <w:pStyle w:val="p-table"/>
              <w:jc w:val="right"/>
              <w:rPr>
                <w:sz w:val="17"/>
              </w:rPr>
            </w:pPr>
          </w:p>
        </w:tc>
      </w:tr>
      <w:tr w:rsidR="002D4B1D" w14:paraId="27603D7F" w14:textId="77777777">
        <w:tc>
          <w:tcPr>
            <w:tcW w:w="3773" w:type="dxa"/>
            <w:tcMar>
              <w:right w:w="28" w:type="dxa"/>
            </w:tcMar>
          </w:tcPr>
          <w:p w:rsidR="002D4B1D" w:rsidRDefault="004C1C78" w14:paraId="10852F40" w14:textId="77777777">
            <w:pPr>
              <w:pStyle w:val="p-table"/>
              <w:rPr>
                <w:i/>
                <w:sz w:val="17"/>
              </w:rPr>
            </w:pPr>
            <w:r>
              <w:rPr>
                <w:i/>
                <w:sz w:val="17"/>
              </w:rPr>
              <w:t>Generaal dossier</w:t>
            </w:r>
          </w:p>
        </w:tc>
        <w:tc>
          <w:tcPr>
            <w:tcW w:w="986" w:type="dxa"/>
            <w:tcMar>
              <w:left w:w="28" w:type="dxa"/>
              <w:right w:w="28" w:type="dxa"/>
            </w:tcMar>
          </w:tcPr>
          <w:p w:rsidR="002D4B1D" w:rsidP="009D4EC7" w:rsidRDefault="004C1C78" w14:paraId="60725508" w14:textId="77777777">
            <w:pPr>
              <w:pStyle w:val="p-table"/>
              <w:jc w:val="right"/>
              <w:rPr>
                <w:i/>
                <w:sz w:val="17"/>
              </w:rPr>
            </w:pPr>
            <w:r>
              <w:rPr>
                <w:i/>
                <w:sz w:val="17"/>
              </w:rPr>
              <w:t>9</w:t>
            </w:r>
          </w:p>
        </w:tc>
        <w:tc>
          <w:tcPr>
            <w:tcW w:w="986" w:type="dxa"/>
            <w:tcMar>
              <w:left w:w="28" w:type="dxa"/>
              <w:right w:w="28" w:type="dxa"/>
            </w:tcMar>
          </w:tcPr>
          <w:p w:rsidR="002D4B1D" w:rsidP="009D4EC7" w:rsidRDefault="002D4B1D" w14:paraId="1D35093F" w14:textId="77777777">
            <w:pPr>
              <w:pStyle w:val="p-table"/>
              <w:jc w:val="right"/>
              <w:rPr>
                <w:sz w:val="17"/>
              </w:rPr>
            </w:pPr>
          </w:p>
        </w:tc>
        <w:tc>
          <w:tcPr>
            <w:tcW w:w="986" w:type="dxa"/>
            <w:tcMar>
              <w:left w:w="28" w:type="dxa"/>
              <w:right w:w="28" w:type="dxa"/>
            </w:tcMar>
          </w:tcPr>
          <w:p w:rsidR="002D4B1D" w:rsidP="009D4EC7" w:rsidRDefault="002D4B1D" w14:paraId="16B07A99" w14:textId="77777777">
            <w:pPr>
              <w:pStyle w:val="p-table"/>
              <w:jc w:val="right"/>
              <w:rPr>
                <w:sz w:val="17"/>
              </w:rPr>
            </w:pPr>
          </w:p>
        </w:tc>
        <w:tc>
          <w:tcPr>
            <w:tcW w:w="986" w:type="dxa"/>
            <w:tcMar>
              <w:left w:w="28" w:type="dxa"/>
              <w:right w:w="28" w:type="dxa"/>
            </w:tcMar>
          </w:tcPr>
          <w:p w:rsidR="002D4B1D" w:rsidP="009D4EC7" w:rsidRDefault="002D4B1D" w14:paraId="0B5C08B7" w14:textId="77777777">
            <w:pPr>
              <w:pStyle w:val="p-table"/>
              <w:jc w:val="right"/>
              <w:rPr>
                <w:sz w:val="17"/>
              </w:rPr>
            </w:pPr>
          </w:p>
        </w:tc>
        <w:tc>
          <w:tcPr>
            <w:tcW w:w="986" w:type="dxa"/>
            <w:tcMar>
              <w:left w:w="28" w:type="dxa"/>
              <w:right w:w="28" w:type="dxa"/>
            </w:tcMar>
          </w:tcPr>
          <w:p w:rsidR="002D4B1D" w:rsidP="009D4EC7" w:rsidRDefault="002D4B1D" w14:paraId="64C712BE" w14:textId="77777777">
            <w:pPr>
              <w:pStyle w:val="p-table"/>
              <w:jc w:val="right"/>
              <w:rPr>
                <w:sz w:val="17"/>
              </w:rPr>
            </w:pPr>
          </w:p>
        </w:tc>
        <w:tc>
          <w:tcPr>
            <w:tcW w:w="991" w:type="dxa"/>
            <w:tcMar>
              <w:left w:w="28" w:type="dxa"/>
              <w:right w:w="28" w:type="dxa"/>
            </w:tcMar>
          </w:tcPr>
          <w:p w:rsidR="002D4B1D" w:rsidP="009D4EC7" w:rsidRDefault="002D4B1D" w14:paraId="4427010E" w14:textId="77777777">
            <w:pPr>
              <w:pStyle w:val="p-table"/>
              <w:jc w:val="right"/>
              <w:rPr>
                <w:sz w:val="17"/>
              </w:rPr>
            </w:pPr>
          </w:p>
        </w:tc>
      </w:tr>
      <w:tr w:rsidR="002D4B1D" w14:paraId="08300E15" w14:textId="77777777">
        <w:tc>
          <w:tcPr>
            <w:tcW w:w="3773" w:type="dxa"/>
            <w:tcMar>
              <w:right w:w="28" w:type="dxa"/>
            </w:tcMar>
          </w:tcPr>
          <w:p w:rsidR="002D4B1D" w:rsidRDefault="004C1C78" w14:paraId="3223E896" w14:textId="77777777">
            <w:pPr>
              <w:pStyle w:val="p-table"/>
              <w:rPr>
                <w:sz w:val="17"/>
              </w:rPr>
            </w:pPr>
            <w:r>
              <w:rPr>
                <w:sz w:val="17"/>
              </w:rPr>
              <w:t>Afboeken asielreserve</w:t>
            </w:r>
          </w:p>
        </w:tc>
        <w:tc>
          <w:tcPr>
            <w:tcW w:w="986" w:type="dxa"/>
            <w:tcMar>
              <w:left w:w="28" w:type="dxa"/>
              <w:right w:w="28" w:type="dxa"/>
            </w:tcMar>
          </w:tcPr>
          <w:p w:rsidR="002D4B1D" w:rsidP="009D4EC7" w:rsidRDefault="004C1C78" w14:paraId="269E85DB" w14:textId="77777777">
            <w:pPr>
              <w:pStyle w:val="p-table"/>
              <w:jc w:val="right"/>
              <w:rPr>
                <w:sz w:val="17"/>
              </w:rPr>
            </w:pPr>
            <w:r>
              <w:rPr>
                <w:sz w:val="17"/>
              </w:rPr>
              <w:t>9</w:t>
            </w:r>
          </w:p>
        </w:tc>
        <w:tc>
          <w:tcPr>
            <w:tcW w:w="986" w:type="dxa"/>
            <w:tcMar>
              <w:left w:w="28" w:type="dxa"/>
              <w:right w:w="28" w:type="dxa"/>
            </w:tcMar>
          </w:tcPr>
          <w:p w:rsidR="002D4B1D" w:rsidP="009D4EC7" w:rsidRDefault="002D4B1D" w14:paraId="2A81E15A" w14:textId="77777777">
            <w:pPr>
              <w:pStyle w:val="p-table"/>
              <w:jc w:val="right"/>
              <w:rPr>
                <w:sz w:val="17"/>
              </w:rPr>
            </w:pPr>
          </w:p>
        </w:tc>
        <w:tc>
          <w:tcPr>
            <w:tcW w:w="986" w:type="dxa"/>
            <w:tcMar>
              <w:left w:w="28" w:type="dxa"/>
              <w:right w:w="28" w:type="dxa"/>
            </w:tcMar>
          </w:tcPr>
          <w:p w:rsidR="002D4B1D" w:rsidP="009D4EC7" w:rsidRDefault="002D4B1D" w14:paraId="53AEF56A" w14:textId="77777777">
            <w:pPr>
              <w:pStyle w:val="p-table"/>
              <w:jc w:val="right"/>
              <w:rPr>
                <w:sz w:val="17"/>
              </w:rPr>
            </w:pPr>
          </w:p>
        </w:tc>
        <w:tc>
          <w:tcPr>
            <w:tcW w:w="986" w:type="dxa"/>
            <w:tcMar>
              <w:left w:w="28" w:type="dxa"/>
              <w:right w:w="28" w:type="dxa"/>
            </w:tcMar>
          </w:tcPr>
          <w:p w:rsidR="002D4B1D" w:rsidP="009D4EC7" w:rsidRDefault="002D4B1D" w14:paraId="7A09B46D" w14:textId="77777777">
            <w:pPr>
              <w:pStyle w:val="p-table"/>
              <w:jc w:val="right"/>
              <w:rPr>
                <w:sz w:val="17"/>
              </w:rPr>
            </w:pPr>
          </w:p>
        </w:tc>
        <w:tc>
          <w:tcPr>
            <w:tcW w:w="986" w:type="dxa"/>
            <w:tcMar>
              <w:left w:w="28" w:type="dxa"/>
              <w:right w:w="28" w:type="dxa"/>
            </w:tcMar>
          </w:tcPr>
          <w:p w:rsidR="002D4B1D" w:rsidP="009D4EC7" w:rsidRDefault="002D4B1D" w14:paraId="615BC064" w14:textId="77777777">
            <w:pPr>
              <w:pStyle w:val="p-table"/>
              <w:jc w:val="right"/>
              <w:rPr>
                <w:sz w:val="17"/>
              </w:rPr>
            </w:pPr>
          </w:p>
        </w:tc>
        <w:tc>
          <w:tcPr>
            <w:tcW w:w="991" w:type="dxa"/>
            <w:tcMar>
              <w:left w:w="28" w:type="dxa"/>
              <w:right w:w="28" w:type="dxa"/>
            </w:tcMar>
          </w:tcPr>
          <w:p w:rsidR="002D4B1D" w:rsidP="009D4EC7" w:rsidRDefault="002D4B1D" w14:paraId="17F0B3D7" w14:textId="77777777">
            <w:pPr>
              <w:pStyle w:val="p-table"/>
              <w:jc w:val="right"/>
              <w:rPr>
                <w:sz w:val="17"/>
              </w:rPr>
            </w:pPr>
          </w:p>
        </w:tc>
      </w:tr>
      <w:tr w:rsidR="002D4B1D" w14:paraId="56DA7BEF" w14:textId="77777777">
        <w:tc>
          <w:tcPr>
            <w:tcW w:w="3773" w:type="dxa"/>
            <w:tcMar>
              <w:right w:w="28" w:type="dxa"/>
            </w:tcMar>
          </w:tcPr>
          <w:p w:rsidR="002D4B1D" w:rsidRDefault="002D4B1D" w14:paraId="36990057" w14:textId="77777777">
            <w:pPr>
              <w:pStyle w:val="p-table"/>
              <w:rPr>
                <w:sz w:val="17"/>
              </w:rPr>
            </w:pPr>
          </w:p>
        </w:tc>
        <w:tc>
          <w:tcPr>
            <w:tcW w:w="986" w:type="dxa"/>
            <w:tcMar>
              <w:left w:w="28" w:type="dxa"/>
              <w:right w:w="28" w:type="dxa"/>
            </w:tcMar>
          </w:tcPr>
          <w:p w:rsidR="002D4B1D" w:rsidP="009D4EC7" w:rsidRDefault="002D4B1D" w14:paraId="26AED2BD" w14:textId="77777777">
            <w:pPr>
              <w:pStyle w:val="p-table"/>
              <w:jc w:val="right"/>
              <w:rPr>
                <w:sz w:val="17"/>
              </w:rPr>
            </w:pPr>
          </w:p>
        </w:tc>
        <w:tc>
          <w:tcPr>
            <w:tcW w:w="986" w:type="dxa"/>
            <w:tcMar>
              <w:left w:w="28" w:type="dxa"/>
              <w:right w:w="28" w:type="dxa"/>
            </w:tcMar>
          </w:tcPr>
          <w:p w:rsidR="002D4B1D" w:rsidP="009D4EC7" w:rsidRDefault="002D4B1D" w14:paraId="1BD75AEE" w14:textId="77777777">
            <w:pPr>
              <w:pStyle w:val="p-table"/>
              <w:jc w:val="right"/>
              <w:rPr>
                <w:sz w:val="17"/>
              </w:rPr>
            </w:pPr>
          </w:p>
        </w:tc>
        <w:tc>
          <w:tcPr>
            <w:tcW w:w="986" w:type="dxa"/>
            <w:tcMar>
              <w:left w:w="28" w:type="dxa"/>
              <w:right w:w="28" w:type="dxa"/>
            </w:tcMar>
          </w:tcPr>
          <w:p w:rsidR="002D4B1D" w:rsidP="009D4EC7" w:rsidRDefault="002D4B1D" w14:paraId="2FC80DC4" w14:textId="77777777">
            <w:pPr>
              <w:pStyle w:val="p-table"/>
              <w:jc w:val="right"/>
              <w:rPr>
                <w:sz w:val="17"/>
              </w:rPr>
            </w:pPr>
          </w:p>
        </w:tc>
        <w:tc>
          <w:tcPr>
            <w:tcW w:w="986" w:type="dxa"/>
            <w:tcMar>
              <w:left w:w="28" w:type="dxa"/>
              <w:right w:w="28" w:type="dxa"/>
            </w:tcMar>
          </w:tcPr>
          <w:p w:rsidR="002D4B1D" w:rsidP="009D4EC7" w:rsidRDefault="002D4B1D" w14:paraId="28C4DF9D" w14:textId="77777777">
            <w:pPr>
              <w:pStyle w:val="p-table"/>
              <w:jc w:val="right"/>
              <w:rPr>
                <w:sz w:val="17"/>
              </w:rPr>
            </w:pPr>
          </w:p>
        </w:tc>
        <w:tc>
          <w:tcPr>
            <w:tcW w:w="986" w:type="dxa"/>
            <w:tcMar>
              <w:left w:w="28" w:type="dxa"/>
              <w:right w:w="28" w:type="dxa"/>
            </w:tcMar>
          </w:tcPr>
          <w:p w:rsidR="002D4B1D" w:rsidP="009D4EC7" w:rsidRDefault="002D4B1D" w14:paraId="23C3417C" w14:textId="77777777">
            <w:pPr>
              <w:pStyle w:val="p-table"/>
              <w:jc w:val="right"/>
              <w:rPr>
                <w:sz w:val="17"/>
              </w:rPr>
            </w:pPr>
          </w:p>
        </w:tc>
        <w:tc>
          <w:tcPr>
            <w:tcW w:w="991" w:type="dxa"/>
            <w:tcMar>
              <w:left w:w="28" w:type="dxa"/>
              <w:right w:w="28" w:type="dxa"/>
            </w:tcMar>
          </w:tcPr>
          <w:p w:rsidR="002D4B1D" w:rsidP="009D4EC7" w:rsidRDefault="002D4B1D" w14:paraId="14B3F569" w14:textId="77777777">
            <w:pPr>
              <w:pStyle w:val="p-table"/>
              <w:jc w:val="right"/>
              <w:rPr>
                <w:sz w:val="17"/>
              </w:rPr>
            </w:pPr>
          </w:p>
        </w:tc>
      </w:tr>
      <w:tr w:rsidR="002D4B1D" w14:paraId="2A252343" w14:textId="77777777">
        <w:tc>
          <w:tcPr>
            <w:tcW w:w="3773" w:type="dxa"/>
            <w:tcMar>
              <w:right w:w="28" w:type="dxa"/>
            </w:tcMar>
          </w:tcPr>
          <w:p w:rsidR="002D4B1D" w:rsidRDefault="004C1C78" w14:paraId="16D161E8"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79A5D233" w14:textId="77777777">
            <w:pPr>
              <w:pStyle w:val="p-table"/>
              <w:jc w:val="right"/>
              <w:rPr>
                <w:sz w:val="17"/>
              </w:rPr>
            </w:pPr>
          </w:p>
        </w:tc>
        <w:tc>
          <w:tcPr>
            <w:tcW w:w="986" w:type="dxa"/>
            <w:tcMar>
              <w:left w:w="28" w:type="dxa"/>
              <w:right w:w="28" w:type="dxa"/>
            </w:tcMar>
          </w:tcPr>
          <w:p w:rsidR="002D4B1D" w:rsidP="009D4EC7" w:rsidRDefault="002D4B1D" w14:paraId="697DF552" w14:textId="77777777">
            <w:pPr>
              <w:pStyle w:val="p-table"/>
              <w:jc w:val="right"/>
              <w:rPr>
                <w:sz w:val="17"/>
              </w:rPr>
            </w:pPr>
          </w:p>
        </w:tc>
        <w:tc>
          <w:tcPr>
            <w:tcW w:w="986" w:type="dxa"/>
            <w:tcMar>
              <w:left w:w="28" w:type="dxa"/>
              <w:right w:w="28" w:type="dxa"/>
            </w:tcMar>
          </w:tcPr>
          <w:p w:rsidR="002D4B1D" w:rsidP="009D4EC7" w:rsidRDefault="002D4B1D" w14:paraId="2039424D" w14:textId="77777777">
            <w:pPr>
              <w:pStyle w:val="p-table"/>
              <w:jc w:val="right"/>
              <w:rPr>
                <w:sz w:val="17"/>
              </w:rPr>
            </w:pPr>
          </w:p>
        </w:tc>
        <w:tc>
          <w:tcPr>
            <w:tcW w:w="986" w:type="dxa"/>
            <w:tcMar>
              <w:left w:w="28" w:type="dxa"/>
              <w:right w:w="28" w:type="dxa"/>
            </w:tcMar>
          </w:tcPr>
          <w:p w:rsidR="002D4B1D" w:rsidP="009D4EC7" w:rsidRDefault="002D4B1D" w14:paraId="4FB152F2" w14:textId="77777777">
            <w:pPr>
              <w:pStyle w:val="p-table"/>
              <w:jc w:val="right"/>
              <w:rPr>
                <w:sz w:val="17"/>
              </w:rPr>
            </w:pPr>
          </w:p>
        </w:tc>
        <w:tc>
          <w:tcPr>
            <w:tcW w:w="986" w:type="dxa"/>
            <w:tcMar>
              <w:left w:w="28" w:type="dxa"/>
              <w:right w:w="28" w:type="dxa"/>
            </w:tcMar>
          </w:tcPr>
          <w:p w:rsidR="002D4B1D" w:rsidP="009D4EC7" w:rsidRDefault="002D4B1D" w14:paraId="60C7F8FC" w14:textId="77777777">
            <w:pPr>
              <w:pStyle w:val="p-table"/>
              <w:jc w:val="right"/>
              <w:rPr>
                <w:sz w:val="17"/>
              </w:rPr>
            </w:pPr>
          </w:p>
        </w:tc>
        <w:tc>
          <w:tcPr>
            <w:tcW w:w="991" w:type="dxa"/>
            <w:tcMar>
              <w:left w:w="28" w:type="dxa"/>
              <w:right w:w="28" w:type="dxa"/>
            </w:tcMar>
          </w:tcPr>
          <w:p w:rsidR="002D4B1D" w:rsidP="009D4EC7" w:rsidRDefault="004C1C78" w14:paraId="72A7CB0A" w14:textId="77777777">
            <w:pPr>
              <w:pStyle w:val="p-table"/>
              <w:jc w:val="right"/>
              <w:rPr>
                <w:i/>
                <w:sz w:val="17"/>
              </w:rPr>
            </w:pPr>
            <w:r>
              <w:rPr>
                <w:i/>
                <w:sz w:val="17"/>
              </w:rPr>
              <w:t>14</w:t>
            </w:r>
          </w:p>
        </w:tc>
      </w:tr>
      <w:tr w:rsidR="002D4B1D" w14:paraId="7BD48D83" w14:textId="77777777">
        <w:tc>
          <w:tcPr>
            <w:tcW w:w="3773" w:type="dxa"/>
            <w:tcMar>
              <w:right w:w="28" w:type="dxa"/>
            </w:tcMar>
          </w:tcPr>
          <w:p w:rsidR="002D4B1D" w:rsidRDefault="004C1C78" w14:paraId="6DC69914" w14:textId="77777777">
            <w:pPr>
              <w:pStyle w:val="p-table"/>
              <w:rPr>
                <w:sz w:val="17"/>
              </w:rPr>
            </w:pPr>
            <w:r>
              <w:rPr>
                <w:sz w:val="17"/>
              </w:rPr>
              <w:t>Extrapolatie</w:t>
            </w:r>
          </w:p>
        </w:tc>
        <w:tc>
          <w:tcPr>
            <w:tcW w:w="986" w:type="dxa"/>
            <w:tcMar>
              <w:left w:w="28" w:type="dxa"/>
              <w:right w:w="28" w:type="dxa"/>
            </w:tcMar>
          </w:tcPr>
          <w:p w:rsidR="002D4B1D" w:rsidP="009D4EC7" w:rsidRDefault="002D4B1D" w14:paraId="76EB8900" w14:textId="77777777">
            <w:pPr>
              <w:pStyle w:val="p-table"/>
              <w:jc w:val="right"/>
              <w:rPr>
                <w:sz w:val="17"/>
              </w:rPr>
            </w:pPr>
          </w:p>
        </w:tc>
        <w:tc>
          <w:tcPr>
            <w:tcW w:w="986" w:type="dxa"/>
            <w:tcMar>
              <w:left w:w="28" w:type="dxa"/>
              <w:right w:w="28" w:type="dxa"/>
            </w:tcMar>
          </w:tcPr>
          <w:p w:rsidR="002D4B1D" w:rsidP="009D4EC7" w:rsidRDefault="002D4B1D" w14:paraId="44F3C534" w14:textId="77777777">
            <w:pPr>
              <w:pStyle w:val="p-table"/>
              <w:jc w:val="right"/>
              <w:rPr>
                <w:sz w:val="17"/>
              </w:rPr>
            </w:pPr>
          </w:p>
        </w:tc>
        <w:tc>
          <w:tcPr>
            <w:tcW w:w="986" w:type="dxa"/>
            <w:tcMar>
              <w:left w:w="28" w:type="dxa"/>
              <w:right w:w="28" w:type="dxa"/>
            </w:tcMar>
          </w:tcPr>
          <w:p w:rsidR="002D4B1D" w:rsidP="009D4EC7" w:rsidRDefault="002D4B1D" w14:paraId="56E12DA3" w14:textId="77777777">
            <w:pPr>
              <w:pStyle w:val="p-table"/>
              <w:jc w:val="right"/>
              <w:rPr>
                <w:sz w:val="17"/>
              </w:rPr>
            </w:pPr>
          </w:p>
        </w:tc>
        <w:tc>
          <w:tcPr>
            <w:tcW w:w="986" w:type="dxa"/>
            <w:tcMar>
              <w:left w:w="28" w:type="dxa"/>
              <w:right w:w="28" w:type="dxa"/>
            </w:tcMar>
          </w:tcPr>
          <w:p w:rsidR="002D4B1D" w:rsidP="009D4EC7" w:rsidRDefault="002D4B1D" w14:paraId="17A0A693" w14:textId="77777777">
            <w:pPr>
              <w:pStyle w:val="p-table"/>
              <w:jc w:val="right"/>
              <w:rPr>
                <w:sz w:val="17"/>
              </w:rPr>
            </w:pPr>
          </w:p>
        </w:tc>
        <w:tc>
          <w:tcPr>
            <w:tcW w:w="986" w:type="dxa"/>
            <w:tcMar>
              <w:left w:w="28" w:type="dxa"/>
              <w:right w:w="28" w:type="dxa"/>
            </w:tcMar>
          </w:tcPr>
          <w:p w:rsidR="002D4B1D" w:rsidP="009D4EC7" w:rsidRDefault="002D4B1D" w14:paraId="09231F83" w14:textId="77777777">
            <w:pPr>
              <w:pStyle w:val="p-table"/>
              <w:jc w:val="right"/>
              <w:rPr>
                <w:sz w:val="17"/>
              </w:rPr>
            </w:pPr>
          </w:p>
        </w:tc>
        <w:tc>
          <w:tcPr>
            <w:tcW w:w="991" w:type="dxa"/>
            <w:tcMar>
              <w:left w:w="28" w:type="dxa"/>
              <w:right w:w="28" w:type="dxa"/>
            </w:tcMar>
          </w:tcPr>
          <w:p w:rsidR="002D4B1D" w:rsidP="009D4EC7" w:rsidRDefault="004C1C78" w14:paraId="237C8A5B" w14:textId="77777777">
            <w:pPr>
              <w:pStyle w:val="p-table"/>
              <w:jc w:val="right"/>
              <w:rPr>
                <w:sz w:val="17"/>
              </w:rPr>
            </w:pPr>
            <w:r>
              <w:rPr>
                <w:sz w:val="17"/>
              </w:rPr>
              <w:t>14</w:t>
            </w:r>
          </w:p>
        </w:tc>
      </w:tr>
      <w:tr w:rsidR="002D4B1D" w14:paraId="2EC6E228" w14:textId="77777777">
        <w:tc>
          <w:tcPr>
            <w:tcW w:w="3773" w:type="dxa"/>
            <w:tcMar>
              <w:right w:w="28" w:type="dxa"/>
            </w:tcMar>
          </w:tcPr>
          <w:p w:rsidR="002D4B1D" w:rsidRDefault="002D4B1D" w14:paraId="2445CD3B" w14:textId="77777777">
            <w:pPr>
              <w:pStyle w:val="p-table"/>
              <w:rPr>
                <w:sz w:val="17"/>
              </w:rPr>
            </w:pPr>
          </w:p>
        </w:tc>
        <w:tc>
          <w:tcPr>
            <w:tcW w:w="986" w:type="dxa"/>
            <w:tcMar>
              <w:left w:w="28" w:type="dxa"/>
              <w:right w:w="28" w:type="dxa"/>
            </w:tcMar>
          </w:tcPr>
          <w:p w:rsidR="002D4B1D" w:rsidP="009D4EC7" w:rsidRDefault="002D4B1D" w14:paraId="24DF26FA" w14:textId="77777777">
            <w:pPr>
              <w:pStyle w:val="p-table"/>
              <w:jc w:val="right"/>
              <w:rPr>
                <w:sz w:val="17"/>
              </w:rPr>
            </w:pPr>
          </w:p>
        </w:tc>
        <w:tc>
          <w:tcPr>
            <w:tcW w:w="986" w:type="dxa"/>
            <w:tcMar>
              <w:left w:w="28" w:type="dxa"/>
              <w:right w:w="28" w:type="dxa"/>
            </w:tcMar>
          </w:tcPr>
          <w:p w:rsidR="002D4B1D" w:rsidP="009D4EC7" w:rsidRDefault="002D4B1D" w14:paraId="1FE716CB" w14:textId="77777777">
            <w:pPr>
              <w:pStyle w:val="p-table"/>
              <w:jc w:val="right"/>
              <w:rPr>
                <w:sz w:val="17"/>
              </w:rPr>
            </w:pPr>
          </w:p>
        </w:tc>
        <w:tc>
          <w:tcPr>
            <w:tcW w:w="986" w:type="dxa"/>
            <w:tcMar>
              <w:left w:w="28" w:type="dxa"/>
              <w:right w:w="28" w:type="dxa"/>
            </w:tcMar>
          </w:tcPr>
          <w:p w:rsidR="002D4B1D" w:rsidP="009D4EC7" w:rsidRDefault="002D4B1D" w14:paraId="7F6238A4" w14:textId="77777777">
            <w:pPr>
              <w:pStyle w:val="p-table"/>
              <w:jc w:val="right"/>
              <w:rPr>
                <w:sz w:val="17"/>
              </w:rPr>
            </w:pPr>
          </w:p>
        </w:tc>
        <w:tc>
          <w:tcPr>
            <w:tcW w:w="986" w:type="dxa"/>
            <w:tcMar>
              <w:left w:w="28" w:type="dxa"/>
              <w:right w:w="28" w:type="dxa"/>
            </w:tcMar>
          </w:tcPr>
          <w:p w:rsidR="002D4B1D" w:rsidP="009D4EC7" w:rsidRDefault="002D4B1D" w14:paraId="7623F60B" w14:textId="77777777">
            <w:pPr>
              <w:pStyle w:val="p-table"/>
              <w:jc w:val="right"/>
              <w:rPr>
                <w:sz w:val="17"/>
              </w:rPr>
            </w:pPr>
          </w:p>
        </w:tc>
        <w:tc>
          <w:tcPr>
            <w:tcW w:w="986" w:type="dxa"/>
            <w:tcMar>
              <w:left w:w="28" w:type="dxa"/>
              <w:right w:w="28" w:type="dxa"/>
            </w:tcMar>
          </w:tcPr>
          <w:p w:rsidR="002D4B1D" w:rsidP="009D4EC7" w:rsidRDefault="002D4B1D" w14:paraId="5CA2F79C" w14:textId="77777777">
            <w:pPr>
              <w:pStyle w:val="p-table"/>
              <w:jc w:val="right"/>
              <w:rPr>
                <w:sz w:val="17"/>
              </w:rPr>
            </w:pPr>
          </w:p>
        </w:tc>
        <w:tc>
          <w:tcPr>
            <w:tcW w:w="991" w:type="dxa"/>
            <w:tcMar>
              <w:left w:w="28" w:type="dxa"/>
              <w:right w:w="28" w:type="dxa"/>
            </w:tcMar>
          </w:tcPr>
          <w:p w:rsidR="002D4B1D" w:rsidP="009D4EC7" w:rsidRDefault="002D4B1D" w14:paraId="73020000" w14:textId="77777777">
            <w:pPr>
              <w:pStyle w:val="p-table"/>
              <w:jc w:val="right"/>
              <w:rPr>
                <w:sz w:val="17"/>
              </w:rPr>
            </w:pPr>
          </w:p>
        </w:tc>
      </w:tr>
      <w:tr w:rsidR="002D4B1D" w14:paraId="0C0D2A0C" w14:textId="77777777">
        <w:tc>
          <w:tcPr>
            <w:tcW w:w="3773" w:type="dxa"/>
            <w:tcMar>
              <w:right w:w="28" w:type="dxa"/>
            </w:tcMar>
          </w:tcPr>
          <w:p w:rsidR="002D4B1D" w:rsidRDefault="004C1C78" w14:paraId="1EDEF093" w14:textId="77777777">
            <w:pPr>
              <w:pStyle w:val="p-table"/>
              <w:rPr>
                <w:i/>
                <w:sz w:val="17"/>
              </w:rPr>
            </w:pPr>
            <w:r>
              <w:rPr>
                <w:i/>
                <w:sz w:val="17"/>
              </w:rPr>
              <w:t>Technisch</w:t>
            </w:r>
          </w:p>
        </w:tc>
        <w:tc>
          <w:tcPr>
            <w:tcW w:w="986" w:type="dxa"/>
            <w:tcMar>
              <w:left w:w="28" w:type="dxa"/>
              <w:right w:w="28" w:type="dxa"/>
            </w:tcMar>
          </w:tcPr>
          <w:p w:rsidR="002D4B1D" w:rsidP="009D4EC7" w:rsidRDefault="004C1C78" w14:paraId="69BFFB49"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05180F17"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0707AA98"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4C283666"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3DBBD533" w14:textId="77777777">
            <w:pPr>
              <w:pStyle w:val="p-table"/>
              <w:jc w:val="right"/>
              <w:rPr>
                <w:i/>
                <w:sz w:val="17"/>
              </w:rPr>
            </w:pPr>
            <w:r>
              <w:rPr>
                <w:i/>
                <w:sz w:val="17"/>
              </w:rPr>
              <w:t>0</w:t>
            </w:r>
          </w:p>
        </w:tc>
        <w:tc>
          <w:tcPr>
            <w:tcW w:w="991" w:type="dxa"/>
            <w:tcMar>
              <w:left w:w="28" w:type="dxa"/>
              <w:right w:w="28" w:type="dxa"/>
            </w:tcMar>
          </w:tcPr>
          <w:p w:rsidR="002D4B1D" w:rsidP="009D4EC7" w:rsidRDefault="004C1C78" w14:paraId="69EEDFD0" w14:textId="77777777">
            <w:pPr>
              <w:pStyle w:val="p-table"/>
              <w:jc w:val="right"/>
              <w:rPr>
                <w:i/>
                <w:sz w:val="17"/>
              </w:rPr>
            </w:pPr>
            <w:r>
              <w:rPr>
                <w:i/>
                <w:sz w:val="17"/>
              </w:rPr>
              <w:t>0</w:t>
            </w:r>
          </w:p>
        </w:tc>
      </w:tr>
      <w:tr w:rsidR="002D4B1D" w14:paraId="31DE863E" w14:textId="77777777">
        <w:tc>
          <w:tcPr>
            <w:tcW w:w="3773" w:type="dxa"/>
            <w:tcMar>
              <w:right w:w="28" w:type="dxa"/>
            </w:tcMar>
          </w:tcPr>
          <w:p w:rsidR="002D4B1D" w:rsidRDefault="004C1C78" w14:paraId="7012CF05" w14:textId="77777777">
            <w:pPr>
              <w:pStyle w:val="p-table"/>
              <w:rPr>
                <w:sz w:val="17"/>
              </w:rPr>
            </w:pPr>
            <w:r>
              <w:rPr>
                <w:sz w:val="17"/>
              </w:rPr>
              <w:t>Technisch</w:t>
            </w:r>
          </w:p>
        </w:tc>
        <w:tc>
          <w:tcPr>
            <w:tcW w:w="986" w:type="dxa"/>
            <w:tcMar>
              <w:left w:w="28" w:type="dxa"/>
              <w:right w:w="28" w:type="dxa"/>
            </w:tcMar>
          </w:tcPr>
          <w:p w:rsidR="002D4B1D" w:rsidP="009D4EC7" w:rsidRDefault="004C1C78" w14:paraId="1C9CE9A8" w14:textId="77777777">
            <w:pPr>
              <w:pStyle w:val="p-table"/>
              <w:jc w:val="right"/>
              <w:rPr>
                <w:sz w:val="17"/>
              </w:rPr>
            </w:pPr>
            <w:r>
              <w:rPr>
                <w:sz w:val="17"/>
              </w:rPr>
              <w:t>0</w:t>
            </w:r>
          </w:p>
        </w:tc>
        <w:tc>
          <w:tcPr>
            <w:tcW w:w="986" w:type="dxa"/>
            <w:tcMar>
              <w:left w:w="28" w:type="dxa"/>
              <w:right w:w="28" w:type="dxa"/>
            </w:tcMar>
          </w:tcPr>
          <w:p w:rsidR="002D4B1D" w:rsidP="009D4EC7" w:rsidRDefault="004C1C78" w14:paraId="4ABC88CE" w14:textId="77777777">
            <w:pPr>
              <w:pStyle w:val="p-table"/>
              <w:jc w:val="right"/>
              <w:rPr>
                <w:sz w:val="17"/>
              </w:rPr>
            </w:pPr>
            <w:r>
              <w:rPr>
                <w:sz w:val="17"/>
              </w:rPr>
              <w:t>0</w:t>
            </w:r>
          </w:p>
        </w:tc>
        <w:tc>
          <w:tcPr>
            <w:tcW w:w="986" w:type="dxa"/>
            <w:tcMar>
              <w:left w:w="28" w:type="dxa"/>
              <w:right w:w="28" w:type="dxa"/>
            </w:tcMar>
          </w:tcPr>
          <w:p w:rsidR="002D4B1D" w:rsidP="009D4EC7" w:rsidRDefault="004C1C78" w14:paraId="3DD91835" w14:textId="77777777">
            <w:pPr>
              <w:pStyle w:val="p-table"/>
              <w:jc w:val="right"/>
              <w:rPr>
                <w:sz w:val="17"/>
              </w:rPr>
            </w:pPr>
            <w:r>
              <w:rPr>
                <w:sz w:val="17"/>
              </w:rPr>
              <w:t>0</w:t>
            </w:r>
          </w:p>
        </w:tc>
        <w:tc>
          <w:tcPr>
            <w:tcW w:w="986" w:type="dxa"/>
            <w:tcMar>
              <w:left w:w="28" w:type="dxa"/>
              <w:right w:w="28" w:type="dxa"/>
            </w:tcMar>
          </w:tcPr>
          <w:p w:rsidR="002D4B1D" w:rsidP="009D4EC7" w:rsidRDefault="004C1C78" w14:paraId="4C828D22" w14:textId="77777777">
            <w:pPr>
              <w:pStyle w:val="p-table"/>
              <w:jc w:val="right"/>
              <w:rPr>
                <w:sz w:val="17"/>
              </w:rPr>
            </w:pPr>
            <w:r>
              <w:rPr>
                <w:sz w:val="17"/>
              </w:rPr>
              <w:t>0</w:t>
            </w:r>
          </w:p>
        </w:tc>
        <w:tc>
          <w:tcPr>
            <w:tcW w:w="986" w:type="dxa"/>
            <w:tcMar>
              <w:left w:w="28" w:type="dxa"/>
              <w:right w:w="28" w:type="dxa"/>
            </w:tcMar>
          </w:tcPr>
          <w:p w:rsidR="002D4B1D" w:rsidP="009D4EC7" w:rsidRDefault="004C1C78" w14:paraId="476D3010" w14:textId="77777777">
            <w:pPr>
              <w:pStyle w:val="p-table"/>
              <w:jc w:val="right"/>
              <w:rPr>
                <w:sz w:val="17"/>
              </w:rPr>
            </w:pPr>
            <w:r>
              <w:rPr>
                <w:sz w:val="17"/>
              </w:rPr>
              <w:t>0</w:t>
            </w:r>
          </w:p>
        </w:tc>
        <w:tc>
          <w:tcPr>
            <w:tcW w:w="991" w:type="dxa"/>
            <w:tcMar>
              <w:left w:w="28" w:type="dxa"/>
              <w:right w:w="28" w:type="dxa"/>
            </w:tcMar>
          </w:tcPr>
          <w:p w:rsidR="002D4B1D" w:rsidP="009D4EC7" w:rsidRDefault="004C1C78" w14:paraId="42D9A011" w14:textId="77777777">
            <w:pPr>
              <w:pStyle w:val="p-table"/>
              <w:jc w:val="right"/>
              <w:rPr>
                <w:sz w:val="17"/>
              </w:rPr>
            </w:pPr>
            <w:r>
              <w:rPr>
                <w:sz w:val="17"/>
              </w:rPr>
              <w:t>0</w:t>
            </w:r>
          </w:p>
        </w:tc>
      </w:tr>
      <w:tr w:rsidR="002D4B1D" w14:paraId="688B1E55" w14:textId="77777777">
        <w:tc>
          <w:tcPr>
            <w:tcW w:w="3773" w:type="dxa"/>
            <w:tcMar>
              <w:right w:w="28" w:type="dxa"/>
            </w:tcMar>
          </w:tcPr>
          <w:p w:rsidR="002D4B1D" w:rsidRDefault="002D4B1D" w14:paraId="40D0B8BD" w14:textId="77777777">
            <w:pPr>
              <w:pStyle w:val="p-table"/>
              <w:rPr>
                <w:sz w:val="17"/>
              </w:rPr>
            </w:pPr>
          </w:p>
        </w:tc>
        <w:tc>
          <w:tcPr>
            <w:tcW w:w="986" w:type="dxa"/>
            <w:tcMar>
              <w:left w:w="28" w:type="dxa"/>
              <w:right w:w="28" w:type="dxa"/>
            </w:tcMar>
          </w:tcPr>
          <w:p w:rsidR="002D4B1D" w:rsidP="009D4EC7" w:rsidRDefault="002D4B1D" w14:paraId="224BF7B0" w14:textId="77777777">
            <w:pPr>
              <w:pStyle w:val="p-table"/>
              <w:jc w:val="right"/>
              <w:rPr>
                <w:sz w:val="17"/>
              </w:rPr>
            </w:pPr>
          </w:p>
        </w:tc>
        <w:tc>
          <w:tcPr>
            <w:tcW w:w="986" w:type="dxa"/>
            <w:tcMar>
              <w:left w:w="28" w:type="dxa"/>
              <w:right w:w="28" w:type="dxa"/>
            </w:tcMar>
          </w:tcPr>
          <w:p w:rsidR="002D4B1D" w:rsidP="009D4EC7" w:rsidRDefault="002D4B1D" w14:paraId="5769EA49" w14:textId="77777777">
            <w:pPr>
              <w:pStyle w:val="p-table"/>
              <w:jc w:val="right"/>
              <w:rPr>
                <w:sz w:val="17"/>
              </w:rPr>
            </w:pPr>
          </w:p>
        </w:tc>
        <w:tc>
          <w:tcPr>
            <w:tcW w:w="986" w:type="dxa"/>
            <w:tcMar>
              <w:left w:w="28" w:type="dxa"/>
              <w:right w:w="28" w:type="dxa"/>
            </w:tcMar>
          </w:tcPr>
          <w:p w:rsidR="002D4B1D" w:rsidP="009D4EC7" w:rsidRDefault="002D4B1D" w14:paraId="154DDA13" w14:textId="77777777">
            <w:pPr>
              <w:pStyle w:val="p-table"/>
              <w:jc w:val="right"/>
              <w:rPr>
                <w:sz w:val="17"/>
              </w:rPr>
            </w:pPr>
          </w:p>
        </w:tc>
        <w:tc>
          <w:tcPr>
            <w:tcW w:w="986" w:type="dxa"/>
            <w:tcMar>
              <w:left w:w="28" w:type="dxa"/>
              <w:right w:w="28" w:type="dxa"/>
            </w:tcMar>
          </w:tcPr>
          <w:p w:rsidR="002D4B1D" w:rsidP="009D4EC7" w:rsidRDefault="002D4B1D" w14:paraId="66B3BF6D" w14:textId="77777777">
            <w:pPr>
              <w:pStyle w:val="p-table"/>
              <w:jc w:val="right"/>
              <w:rPr>
                <w:sz w:val="17"/>
              </w:rPr>
            </w:pPr>
          </w:p>
        </w:tc>
        <w:tc>
          <w:tcPr>
            <w:tcW w:w="986" w:type="dxa"/>
            <w:tcMar>
              <w:left w:w="28" w:type="dxa"/>
              <w:right w:w="28" w:type="dxa"/>
            </w:tcMar>
          </w:tcPr>
          <w:p w:rsidR="002D4B1D" w:rsidP="009D4EC7" w:rsidRDefault="002D4B1D" w14:paraId="18C39F1A" w14:textId="77777777">
            <w:pPr>
              <w:pStyle w:val="p-table"/>
              <w:jc w:val="right"/>
              <w:rPr>
                <w:sz w:val="17"/>
              </w:rPr>
            </w:pPr>
          </w:p>
        </w:tc>
        <w:tc>
          <w:tcPr>
            <w:tcW w:w="991" w:type="dxa"/>
            <w:tcMar>
              <w:left w:w="28" w:type="dxa"/>
              <w:right w:w="28" w:type="dxa"/>
            </w:tcMar>
          </w:tcPr>
          <w:p w:rsidR="002D4B1D" w:rsidP="009D4EC7" w:rsidRDefault="002D4B1D" w14:paraId="23BB6E81" w14:textId="77777777">
            <w:pPr>
              <w:pStyle w:val="p-table"/>
              <w:jc w:val="right"/>
              <w:rPr>
                <w:sz w:val="17"/>
              </w:rPr>
            </w:pPr>
          </w:p>
        </w:tc>
      </w:tr>
      <w:tr w:rsidR="002D4B1D" w14:paraId="12E4240E" w14:textId="77777777">
        <w:tc>
          <w:tcPr>
            <w:tcW w:w="3773" w:type="dxa"/>
            <w:tcBorders>
              <w:bottom w:val="single" w:color="009EE0" w:sz="2" w:space="0"/>
            </w:tcBorders>
            <w:tcMar>
              <w:right w:w="28" w:type="dxa"/>
            </w:tcMar>
          </w:tcPr>
          <w:p w:rsidR="002D4B1D" w:rsidRDefault="004C1C78" w14:paraId="3C178A0E"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6E18197E" w14:textId="77777777">
            <w:pPr>
              <w:pStyle w:val="p-table"/>
              <w:jc w:val="right"/>
              <w:rPr>
                <w:b/>
                <w:sz w:val="17"/>
              </w:rPr>
            </w:pPr>
            <w:r>
              <w:rPr>
                <w:b/>
                <w:sz w:val="17"/>
              </w:rPr>
              <w:t>22</w:t>
            </w:r>
          </w:p>
        </w:tc>
        <w:tc>
          <w:tcPr>
            <w:tcW w:w="986" w:type="dxa"/>
            <w:tcBorders>
              <w:bottom w:val="single" w:color="009EE0" w:sz="2" w:space="0"/>
            </w:tcBorders>
            <w:tcMar>
              <w:left w:w="28" w:type="dxa"/>
              <w:right w:w="28" w:type="dxa"/>
            </w:tcMar>
          </w:tcPr>
          <w:p w:rsidR="002D4B1D" w:rsidP="009D4EC7" w:rsidRDefault="004C1C78" w14:paraId="2D96F1E2" w14:textId="77777777">
            <w:pPr>
              <w:pStyle w:val="p-table"/>
              <w:jc w:val="right"/>
              <w:rPr>
                <w:b/>
                <w:sz w:val="17"/>
              </w:rPr>
            </w:pPr>
            <w:r>
              <w:rPr>
                <w:b/>
                <w:sz w:val="17"/>
              </w:rPr>
              <w:t>14</w:t>
            </w:r>
          </w:p>
        </w:tc>
        <w:tc>
          <w:tcPr>
            <w:tcW w:w="986" w:type="dxa"/>
            <w:tcBorders>
              <w:bottom w:val="single" w:color="009EE0" w:sz="2" w:space="0"/>
            </w:tcBorders>
            <w:tcMar>
              <w:left w:w="28" w:type="dxa"/>
              <w:right w:w="28" w:type="dxa"/>
            </w:tcMar>
          </w:tcPr>
          <w:p w:rsidR="002D4B1D" w:rsidP="009D4EC7" w:rsidRDefault="004C1C78" w14:paraId="12CA2F5D" w14:textId="77777777">
            <w:pPr>
              <w:pStyle w:val="p-table"/>
              <w:jc w:val="right"/>
              <w:rPr>
                <w:b/>
                <w:sz w:val="17"/>
              </w:rPr>
            </w:pPr>
            <w:r>
              <w:rPr>
                <w:b/>
                <w:sz w:val="17"/>
              </w:rPr>
              <w:t>14</w:t>
            </w:r>
          </w:p>
        </w:tc>
        <w:tc>
          <w:tcPr>
            <w:tcW w:w="986" w:type="dxa"/>
            <w:tcBorders>
              <w:bottom w:val="single" w:color="009EE0" w:sz="2" w:space="0"/>
            </w:tcBorders>
            <w:tcMar>
              <w:left w:w="28" w:type="dxa"/>
              <w:right w:w="28" w:type="dxa"/>
            </w:tcMar>
          </w:tcPr>
          <w:p w:rsidR="002D4B1D" w:rsidP="009D4EC7" w:rsidRDefault="004C1C78" w14:paraId="7187C877" w14:textId="77777777">
            <w:pPr>
              <w:pStyle w:val="p-table"/>
              <w:jc w:val="right"/>
              <w:rPr>
                <w:b/>
                <w:sz w:val="17"/>
              </w:rPr>
            </w:pPr>
            <w:r>
              <w:rPr>
                <w:b/>
                <w:sz w:val="17"/>
              </w:rPr>
              <w:t>14</w:t>
            </w:r>
          </w:p>
        </w:tc>
        <w:tc>
          <w:tcPr>
            <w:tcW w:w="986" w:type="dxa"/>
            <w:tcBorders>
              <w:bottom w:val="single" w:color="009EE0" w:sz="2" w:space="0"/>
            </w:tcBorders>
            <w:tcMar>
              <w:left w:w="28" w:type="dxa"/>
              <w:right w:w="28" w:type="dxa"/>
            </w:tcMar>
          </w:tcPr>
          <w:p w:rsidR="002D4B1D" w:rsidP="009D4EC7" w:rsidRDefault="004C1C78" w14:paraId="01227A97" w14:textId="77777777">
            <w:pPr>
              <w:pStyle w:val="p-table"/>
              <w:jc w:val="right"/>
              <w:rPr>
                <w:b/>
                <w:sz w:val="17"/>
              </w:rPr>
            </w:pPr>
            <w:r>
              <w:rPr>
                <w:b/>
                <w:sz w:val="17"/>
              </w:rPr>
              <w:t>14</w:t>
            </w:r>
          </w:p>
        </w:tc>
        <w:tc>
          <w:tcPr>
            <w:tcW w:w="991" w:type="dxa"/>
            <w:tcBorders>
              <w:bottom w:val="single" w:color="009EE0" w:sz="2" w:space="0"/>
            </w:tcBorders>
            <w:tcMar>
              <w:left w:w="28" w:type="dxa"/>
              <w:right w:w="28" w:type="dxa"/>
            </w:tcMar>
          </w:tcPr>
          <w:p w:rsidR="002D4B1D" w:rsidP="009D4EC7" w:rsidRDefault="004C1C78" w14:paraId="22C5A1FD" w14:textId="77777777">
            <w:pPr>
              <w:pStyle w:val="p-table"/>
              <w:jc w:val="right"/>
              <w:rPr>
                <w:b/>
                <w:sz w:val="17"/>
              </w:rPr>
            </w:pPr>
            <w:r>
              <w:rPr>
                <w:b/>
                <w:sz w:val="17"/>
              </w:rPr>
              <w:t>14</w:t>
            </w:r>
          </w:p>
        </w:tc>
      </w:tr>
    </w:tbl>
    <w:p w:rsidR="002D4B1D" w:rsidRDefault="002D4B1D" w14:paraId="5547F474" w14:textId="77777777">
      <w:pPr>
        <w:pStyle w:val="p-marginbottom"/>
      </w:pPr>
    </w:p>
    <w:p w:rsidR="002D4B1D" w:rsidRDefault="004C1C78" w14:paraId="4479F3A6" w14:textId="77777777">
      <w:pPr>
        <w:pStyle w:val="header-h1"/>
      </w:pPr>
      <w:r>
        <w:lastRenderedPageBreak/>
        <w:t>Uitgaven</w:t>
      </w:r>
    </w:p>
    <w:p w:rsidR="002D4B1D" w:rsidRDefault="004C1C78" w14:paraId="1584FFDF" w14:textId="77777777">
      <w:pPr>
        <w:pStyle w:val="header-h2"/>
      </w:pPr>
      <w:r>
        <w:t>Tegenvallers</w:t>
      </w:r>
    </w:p>
    <w:p w:rsidR="002D4B1D" w:rsidRDefault="004C1C78" w14:paraId="2A58DC50" w14:textId="77777777">
      <w:pPr>
        <w:pStyle w:val="header-h2"/>
      </w:pPr>
      <w:r>
        <w:t>Bonus spreidingwet</w:t>
      </w:r>
    </w:p>
    <w:p w:rsidR="002D4B1D" w:rsidRDefault="004C1C78" w14:paraId="2E08BBC9" w14:textId="77777777">
      <w:pPr>
        <w:pStyle w:val="p"/>
      </w:pPr>
      <w:r>
        <w:t xml:space="preserve">In het kader van de spreidingswet zijn in 2024 bonussen voor </w:t>
      </w:r>
      <w:r>
        <w:t>gemeenten niet tot uitbetaling gekomen. Deze worden in 2025 uitbetaald.</w:t>
      </w:r>
    </w:p>
    <w:p w:rsidR="002D4B1D" w:rsidRDefault="004C1C78" w14:paraId="2018D5E1" w14:textId="77777777">
      <w:pPr>
        <w:pStyle w:val="header-h2"/>
      </w:pPr>
      <w:r>
        <w:t>Dwangsommen IND</w:t>
      </w:r>
    </w:p>
    <w:p w:rsidR="002D4B1D" w:rsidRDefault="004C1C78" w14:paraId="73D1D3A1" w14:textId="77777777">
      <w:pPr>
        <w:pStyle w:val="p"/>
      </w:pPr>
      <w:r>
        <w:t>De Immigratie- en Naturalisatiedienst (IND) moet naar verwachting in 2025 en 2026 dwangsommen betalen aan asielzoekers waarvan de asielaanvraag niet binnen de wettelijke beslistermijn wordt afgehandeld. Op basis van de realisatie in 2024 wordt de voorziening op dit moment opgehoogd met 20 miljoen euro in 2025 en 50 miljoen euro in 2026.</w:t>
      </w:r>
    </w:p>
    <w:p w:rsidR="002D4B1D" w:rsidRDefault="004C1C78" w14:paraId="53B0BED9" w14:textId="77777777">
      <w:pPr>
        <w:pStyle w:val="header-h2"/>
      </w:pPr>
      <w:r>
        <w:t>Intensiveringen</w:t>
      </w:r>
    </w:p>
    <w:p w:rsidR="002D4B1D" w:rsidRDefault="004C1C78" w14:paraId="3E96724F" w14:textId="77777777">
      <w:pPr>
        <w:pStyle w:val="header-h2"/>
      </w:pPr>
      <w:r>
        <w:t>Wetsvoorstellen</w:t>
      </w:r>
    </w:p>
    <w:p w:rsidR="002D4B1D" w:rsidRDefault="004C1C78" w14:paraId="2CAC149F" w14:textId="77777777">
      <w:pPr>
        <w:pStyle w:val="p"/>
      </w:pPr>
      <w:r>
        <w:t>Er volgen vanuit de asielwetgeving, waaronder het tweestatusstelsel, budgettaire consequenties van in totaal 115 miljoen euro voor onder andere de IND en de rechtspraak. Deze worden deels gedekt uit de reservering van 50 miljoen euro op de Aanvullende Post. Er is aanvullend 65 miljoen euro beschikbaar gesteld voor de uitvoeringsgevolgen.</w:t>
      </w:r>
    </w:p>
    <w:p w:rsidR="002D4B1D" w:rsidRDefault="004C1C78" w14:paraId="609FDC05" w14:textId="77777777">
      <w:pPr>
        <w:pStyle w:val="header-h2"/>
      </w:pPr>
      <w:r>
        <w:t>Middelen voor oprichting nieuw ministerie</w:t>
      </w:r>
    </w:p>
    <w:p w:rsidR="002D4B1D" w:rsidRDefault="004C1C78" w14:paraId="6FC897DC" w14:textId="77777777">
      <w:pPr>
        <w:pStyle w:val="p"/>
      </w:pPr>
      <w:r>
        <w:t xml:space="preserve">Er worden aanvullende middelen beschikbaar gesteld voor de meerkosten voor de oprichting van het ministerie van Asiel en Migratie. Dit betreft een overheveling van 2,5 miljoen euro van de Aanvullende Post naar de </w:t>
      </w:r>
      <w:proofErr w:type="spellStart"/>
      <w:r>
        <w:t>AenM</w:t>
      </w:r>
      <w:proofErr w:type="spellEnd"/>
      <w:r>
        <w:t>-begroting.</w:t>
      </w:r>
    </w:p>
    <w:p w:rsidR="002D4B1D" w:rsidRDefault="004C1C78" w14:paraId="7D76D046" w14:textId="77777777">
      <w:pPr>
        <w:pStyle w:val="header-h2"/>
      </w:pPr>
      <w:r>
        <w:t>Generaal dossier</w:t>
      </w:r>
    </w:p>
    <w:p w:rsidR="002D4B1D" w:rsidRDefault="004C1C78" w14:paraId="52210949" w14:textId="77777777">
      <w:pPr>
        <w:pStyle w:val="header-h2"/>
      </w:pPr>
      <w:r>
        <w:t>MPP: COA Crisisnoodopvang</w:t>
      </w:r>
    </w:p>
    <w:p w:rsidR="002D4B1D" w:rsidRDefault="004C1C78" w14:paraId="586E1919" w14:textId="77777777">
      <w:pPr>
        <w:pStyle w:val="p"/>
      </w:pPr>
      <w:r>
        <w:t>Omdat er onvoldoende reguliere opvangplekken zijn is (crisis)noodopvang nodig. Voor de meerkosten wordt in 2025 en 2026 extra budget beschikbaar gesteld aan het Centraal Orgaan opvang Asielzoekers (COA).</w:t>
      </w:r>
    </w:p>
    <w:p w:rsidR="002D4B1D" w:rsidRDefault="004C1C78" w14:paraId="12C5BD49" w14:textId="77777777">
      <w:pPr>
        <w:pStyle w:val="header-h2"/>
      </w:pPr>
      <w:r>
        <w:t>MPP: IND</w:t>
      </w:r>
    </w:p>
    <w:p w:rsidR="002D4B1D" w:rsidRDefault="004C1C78" w14:paraId="46FB4DE5" w14:textId="77777777">
      <w:pPr>
        <w:pStyle w:val="p"/>
      </w:pPr>
      <w:r>
        <w:t xml:space="preserve">Dit betreft budget voor de IND om personeel te behouden om de asielaanvragen die volgen uit de </w:t>
      </w:r>
      <w:proofErr w:type="spellStart"/>
      <w:r>
        <w:t>Meerjaren</w:t>
      </w:r>
      <w:proofErr w:type="spellEnd"/>
      <w:r>
        <w:t xml:space="preserve"> Productie Prognose (MPP) en de bestaande voorraad te verwerken. Het gaat structureel om 374 miljoen euro.</w:t>
      </w:r>
    </w:p>
    <w:p w:rsidR="002D4B1D" w:rsidRDefault="004C1C78" w14:paraId="31E822C2" w14:textId="77777777">
      <w:pPr>
        <w:pStyle w:val="header-h2"/>
      </w:pPr>
      <w:r>
        <w:t>MPP: overig</w:t>
      </w:r>
    </w:p>
    <w:p w:rsidR="002D4B1D" w:rsidRDefault="004C1C78" w14:paraId="318A3AC7" w14:textId="77777777">
      <w:pPr>
        <w:pStyle w:val="p"/>
      </w:pPr>
      <w:r>
        <w:t>Dit betreft het saldo van de effecten van de MPP voor de rechtspraak, de rechtsbijstand, Stichting NIDOS (voor de opvang van alleenstaande minderjarige vluchtelingen), Dienst Identificatie en Screening Asielzoekers (DISA) en de Dienst Terugkeer en Vertrek (</w:t>
      </w:r>
      <w:proofErr w:type="spellStart"/>
      <w:r>
        <w:t>DTenV</w:t>
      </w:r>
      <w:proofErr w:type="spellEnd"/>
      <w:r>
        <w:t>).</w:t>
      </w:r>
    </w:p>
    <w:p w:rsidR="002D4B1D" w:rsidRDefault="004C1C78" w14:paraId="1EFDB704" w14:textId="77777777">
      <w:pPr>
        <w:pStyle w:val="header-h2"/>
      </w:pPr>
      <w:r>
        <w:t>MPP: COA</w:t>
      </w:r>
    </w:p>
    <w:p w:rsidR="002D4B1D" w:rsidRDefault="004C1C78" w14:paraId="0662DC50" w14:textId="77777777">
      <w:pPr>
        <w:pStyle w:val="p"/>
      </w:pPr>
      <w:r>
        <w:t>Uit de meest recente MPP en de realisatiecijfers volgt een lagere asielinstroom en bezetting dan waar in de huidige begroting rekening mee is gehouden. Dit leidt tot een bijstelling van het budget van het COA voor 2025 en 2026.</w:t>
      </w:r>
    </w:p>
    <w:p w:rsidR="002D4B1D" w:rsidRDefault="004C1C78" w14:paraId="19AAA3F5" w14:textId="77777777">
      <w:pPr>
        <w:pStyle w:val="header-h2"/>
      </w:pPr>
      <w:r>
        <w:t>Overboekingen met andere begrotingen</w:t>
      </w:r>
    </w:p>
    <w:p w:rsidR="002D4B1D" w:rsidRDefault="004C1C78" w14:paraId="4260BF00" w14:textId="77777777">
      <w:pPr>
        <w:pStyle w:val="header-h2"/>
      </w:pPr>
      <w:r>
        <w:t>Overheveling asiel ODA</w:t>
      </w:r>
    </w:p>
    <w:p w:rsidR="002D4B1D" w:rsidRDefault="004C1C78" w14:paraId="148C4A67" w14:textId="77777777">
      <w:pPr>
        <w:pStyle w:val="p"/>
      </w:pPr>
      <w:r>
        <w:t xml:space="preserve">Conform de reguliere systematiek wordt een deel van de kosten van </w:t>
      </w:r>
      <w:proofErr w:type="spellStart"/>
      <w:r>
        <w:t>eerstejaarsasielopvang</w:t>
      </w:r>
      <w:proofErr w:type="spellEnd"/>
      <w:r>
        <w:t xml:space="preserve"> gefinancierd uit het Official Development Assistance (ODA) budget. Er wordt minder uitgegeven aan </w:t>
      </w:r>
      <w:proofErr w:type="spellStart"/>
      <w:r>
        <w:t>eerstejaarsasielopvang</w:t>
      </w:r>
      <w:proofErr w:type="spellEnd"/>
      <w:r>
        <w:t xml:space="preserve"> dan eerder verwacht. Daardoor wordt circa 571 miljoen euro in 2025 en circa 712 miljoen euro in 2026 overgeboekt naar de BHO-begroting.</w:t>
      </w:r>
    </w:p>
    <w:p w:rsidR="002D4B1D" w:rsidRDefault="004C1C78" w14:paraId="650F1E5E" w14:textId="77777777">
      <w:pPr>
        <w:pStyle w:val="header-h2"/>
      </w:pPr>
      <w:r>
        <w:t>Overige overboekingen met andere begrotingen</w:t>
      </w:r>
    </w:p>
    <w:p w:rsidR="002D4B1D" w:rsidRDefault="004C1C78" w14:paraId="100CEAE5" w14:textId="77777777">
      <w:pPr>
        <w:pStyle w:val="p"/>
      </w:pPr>
      <w:r>
        <w:t>Dit betreft het saldo van verschillende overboekingen. De grootste mutaties worden toegelicht. Ten eerste is er sprake van een structurele bijdrage (16,8 miljoen euro) van het ministerie van Justitie en Veiligheid voor de nieuwe opgerichte Dienst Identi</w:t>
      </w:r>
      <w:r>
        <w:lastRenderedPageBreak/>
        <w:t xml:space="preserve">ficatie en Screening Asielzoekers (DISA) voor taken die niet langer door de Nationale Politie worden uitgevoerd. Ten tweede wordt er incidenteel 11 miljoen euro overgeheveld naar het gemeentefonds voor de bijdrage aan gemeenten voor de opvang van asielzoekers. Ten derde is er sprake van een incidentele bijdrage van circa 3 miljoen euro aan het ministerie van Justitie en Veiligheid voor de bijdrage van de politie aan het </w:t>
      </w:r>
      <w:proofErr w:type="spellStart"/>
      <w:r>
        <w:t>Frontex</w:t>
      </w:r>
      <w:proofErr w:type="spellEnd"/>
      <w:r>
        <w:t xml:space="preserve"> Standing Corps. Het </w:t>
      </w:r>
      <w:proofErr w:type="spellStart"/>
      <w:r>
        <w:t>Frontex</w:t>
      </w:r>
      <w:proofErr w:type="spellEnd"/>
      <w:r>
        <w:t xml:space="preserve"> Standing Corps betreft een Europees samenwerkingsver</w:t>
      </w:r>
      <w:r>
        <w:t>band voor Europese grensbewaking.</w:t>
      </w:r>
    </w:p>
    <w:p w:rsidR="002D4B1D" w:rsidRDefault="004C1C78" w14:paraId="5A9C1880" w14:textId="77777777">
      <w:pPr>
        <w:pStyle w:val="header-h2"/>
      </w:pPr>
      <w:r>
        <w:t>Loonbijstelling</w:t>
      </w:r>
    </w:p>
    <w:p w:rsidR="002D4B1D" w:rsidRDefault="004C1C78" w14:paraId="3164C104" w14:textId="77777777">
      <w:pPr>
        <w:pStyle w:val="p"/>
      </w:pPr>
      <w:r>
        <w:t xml:space="preserve">De tranche 2025 van de </w:t>
      </w:r>
      <w:proofErr w:type="spellStart"/>
      <w:r>
        <w:t>loonbĳstelling</w:t>
      </w:r>
      <w:proofErr w:type="spellEnd"/>
      <w:r>
        <w:t xml:space="preserve"> wordt overgeboekt naar de </w:t>
      </w:r>
      <w:proofErr w:type="spellStart"/>
      <w:r>
        <w:t>AenM</w:t>
      </w:r>
      <w:proofErr w:type="spellEnd"/>
      <w:r>
        <w:t>-begroting.</w:t>
      </w:r>
    </w:p>
    <w:p w:rsidR="002D4B1D" w:rsidRDefault="004C1C78" w14:paraId="014D7A1E" w14:textId="77777777">
      <w:pPr>
        <w:pStyle w:val="header-h2"/>
      </w:pPr>
      <w:r>
        <w:t>Prijsbijstelling</w:t>
      </w:r>
    </w:p>
    <w:p w:rsidR="002D4B1D" w:rsidRDefault="004C1C78" w14:paraId="14528534" w14:textId="77777777">
      <w:pPr>
        <w:pStyle w:val="p"/>
      </w:pPr>
      <w:r>
        <w:t xml:space="preserve">Er wordt 50% van de prijsbijstelling tranche 2025 uitgekeerd. Het restant wordt ingezet ter dekking van </w:t>
      </w:r>
      <w:proofErr w:type="spellStart"/>
      <w:r>
        <w:t>rijksbrede</w:t>
      </w:r>
      <w:proofErr w:type="spellEnd"/>
      <w:r>
        <w:t xml:space="preserve"> problematiek.</w:t>
      </w:r>
    </w:p>
    <w:p w:rsidR="002D4B1D" w:rsidRDefault="004C1C78" w14:paraId="3CCCC720" w14:textId="77777777">
      <w:pPr>
        <w:pStyle w:val="header-h2"/>
      </w:pPr>
      <w:r>
        <w:t>Extrapolatie</w:t>
      </w:r>
    </w:p>
    <w:p w:rsidR="002D4B1D" w:rsidRDefault="004C1C78" w14:paraId="16FFF48D" w14:textId="77777777">
      <w:pPr>
        <w:pStyle w:val="p"/>
      </w:pPr>
      <w:r>
        <w:t xml:space="preserve">Met de </w:t>
      </w:r>
      <w:r>
        <w:t xml:space="preserve">extrapolatie wordt de begrotingsstand in het extrapolatiejaar 2030 (t+5) toegevoegd aan de </w:t>
      </w:r>
      <w:proofErr w:type="spellStart"/>
      <w:r>
        <w:t>AenM</w:t>
      </w:r>
      <w:proofErr w:type="spellEnd"/>
      <w:r>
        <w:t>-begroting.</w:t>
      </w:r>
    </w:p>
    <w:p w:rsidR="002D4B1D" w:rsidRDefault="004C1C78" w14:paraId="74557FD0" w14:textId="77777777">
      <w:pPr>
        <w:pStyle w:val="header-h2"/>
      </w:pPr>
      <w:r>
        <w:t>Technisch</w:t>
      </w:r>
    </w:p>
    <w:p w:rsidR="002D4B1D" w:rsidRDefault="004C1C78" w14:paraId="0F15506B" w14:textId="77777777">
      <w:pPr>
        <w:pStyle w:val="header-h2"/>
      </w:pPr>
      <w:r>
        <w:t xml:space="preserve">Herverkaveling middelen apparaat van de </w:t>
      </w:r>
      <w:proofErr w:type="spellStart"/>
      <w:r>
        <w:t>JenV</w:t>
      </w:r>
      <w:proofErr w:type="spellEnd"/>
      <w:r>
        <w:t xml:space="preserve"> naar de </w:t>
      </w:r>
      <w:proofErr w:type="spellStart"/>
      <w:r>
        <w:t>AenM</w:t>
      </w:r>
      <w:proofErr w:type="spellEnd"/>
      <w:r>
        <w:t>-begroting</w:t>
      </w:r>
    </w:p>
    <w:p w:rsidR="002D4B1D" w:rsidRDefault="004C1C78" w14:paraId="3FBAC41B" w14:textId="77777777">
      <w:pPr>
        <w:pStyle w:val="p"/>
      </w:pPr>
      <w:r>
        <w:t xml:space="preserve">Dit betreft de herverkaveling van middelen voor apparaatsuitgaven van de </w:t>
      </w:r>
      <w:proofErr w:type="spellStart"/>
      <w:r>
        <w:t>JenV</w:t>
      </w:r>
      <w:proofErr w:type="spellEnd"/>
      <w:r>
        <w:t xml:space="preserve">-begroting naar de </w:t>
      </w:r>
      <w:proofErr w:type="spellStart"/>
      <w:r>
        <w:t>AenM</w:t>
      </w:r>
      <w:proofErr w:type="spellEnd"/>
      <w:r>
        <w:t>-begroting als gevolg van de oprichting van een nieuw ministerie.</w:t>
      </w:r>
    </w:p>
    <w:p w:rsidR="002D4B1D" w:rsidRDefault="004C1C78" w14:paraId="7B02123A" w14:textId="77777777">
      <w:pPr>
        <w:pStyle w:val="header-h2"/>
      </w:pPr>
      <w:r>
        <w:t>Overig technisch</w:t>
      </w:r>
    </w:p>
    <w:p w:rsidR="002D4B1D" w:rsidRDefault="004C1C78" w14:paraId="198233C8" w14:textId="77777777">
      <w:pPr>
        <w:pStyle w:val="p"/>
      </w:pPr>
      <w:r>
        <w:t>Dit betreft een totaal van enkele technische mutaties die per saldo op nul sluiten.</w:t>
      </w:r>
    </w:p>
    <w:p w:rsidR="002D4B1D" w:rsidRDefault="004C1C78" w14:paraId="33094B1C" w14:textId="77777777">
      <w:pPr>
        <w:pStyle w:val="header-h2"/>
      </w:pPr>
      <w:r>
        <w:t>Niet-kaderrelevant</w:t>
      </w:r>
    </w:p>
    <w:p w:rsidR="002D4B1D" w:rsidRDefault="004C1C78" w14:paraId="069347A5" w14:textId="77777777">
      <w:pPr>
        <w:pStyle w:val="header-h2"/>
      </w:pPr>
      <w:r>
        <w:t>Oekraïne - Regeling Medische zorg Oekraïense Ontheemden (RMO) + overig</w:t>
      </w:r>
    </w:p>
    <w:p w:rsidR="002D4B1D" w:rsidRDefault="004C1C78" w14:paraId="5B302994" w14:textId="77777777">
      <w:pPr>
        <w:pStyle w:val="p"/>
      </w:pPr>
      <w:r>
        <w:t>Deze verzamelpost bestaat uit budget voor de RMO en subsidies. De tegenvaller wordt vooral veroorzaakt door de RMO, doordat de gemiddelde zorgkosten per ontheemde hoger zijn dan eerder werd ingeschat.</w:t>
      </w:r>
    </w:p>
    <w:p w:rsidR="002D4B1D" w:rsidRDefault="004C1C78" w14:paraId="61B80C26" w14:textId="77777777">
      <w:pPr>
        <w:pStyle w:val="header-h2"/>
      </w:pPr>
      <w:r>
        <w:t>Oekraïne - opvang ontheemden</w:t>
      </w:r>
    </w:p>
    <w:p w:rsidR="002D4B1D" w:rsidRDefault="004C1C78" w14:paraId="6CB6F188" w14:textId="77777777">
      <w:pPr>
        <w:pStyle w:val="p"/>
      </w:pPr>
      <w:r>
        <w:t>In 2025 en 2026 zijn er meevallers. Op basis van de prognose is de wekelijkse netto-instroom van Oekraïense ontheemden verlaagd van 540 naar 350. Daarnaast is op basis van het kostprijsonderzoek de normvergoeding voor opvangplekken verlaagd. Gemeenten blijven aanspraak maken op de uitzonderingsbepaling voor het declareren van werkelijke kosten indien zij niet uitkomen met de verlaagde normvergoeding.</w:t>
      </w:r>
    </w:p>
    <w:p w:rsidR="002D4B1D" w:rsidRDefault="004C1C78" w14:paraId="415CE58B" w14:textId="77777777">
      <w:pPr>
        <w:pStyle w:val="header-h2"/>
      </w:pPr>
      <w:r>
        <w:t>Overig niet-kaderrelevant</w:t>
      </w:r>
    </w:p>
    <w:p w:rsidR="002D4B1D" w:rsidRDefault="004C1C78" w14:paraId="23DED825" w14:textId="77777777">
      <w:pPr>
        <w:pStyle w:val="p"/>
      </w:pPr>
      <w:r>
        <w:t>Dit betreft enkele technische mutaties die per saldo op nul sluiten.</w:t>
      </w:r>
    </w:p>
    <w:p w:rsidR="002D4B1D" w:rsidRDefault="004C1C78" w14:paraId="3716C455" w14:textId="77777777">
      <w:pPr>
        <w:pStyle w:val="header-h1"/>
      </w:pPr>
      <w:r>
        <w:t>Ontvangsten</w:t>
      </w:r>
    </w:p>
    <w:p w:rsidR="002D4B1D" w:rsidRDefault="004C1C78" w14:paraId="7F76AFE4" w14:textId="77777777">
      <w:pPr>
        <w:pStyle w:val="header-h2"/>
      </w:pPr>
      <w:r>
        <w:t>Generaal dossier</w:t>
      </w:r>
    </w:p>
    <w:p w:rsidR="002D4B1D" w:rsidRDefault="004C1C78" w14:paraId="0746B4D1" w14:textId="77777777">
      <w:pPr>
        <w:pStyle w:val="header-h2"/>
      </w:pPr>
      <w:r>
        <w:t>Afboeken asielreserve</w:t>
      </w:r>
    </w:p>
    <w:p w:rsidR="002D4B1D" w:rsidRDefault="004C1C78" w14:paraId="3E937A7C" w14:textId="77777777">
      <w:pPr>
        <w:pStyle w:val="p"/>
      </w:pPr>
      <w:r>
        <w:t>In 2024 is besloten het restant van de asielreserve (9 miljoen euro) in te zetten ter dekking van de asieltegenvallers. Deze middelen zijn niet in 2024 afgeboekt, waardoor dit nu in 2025 plaatsvindt.</w:t>
      </w:r>
    </w:p>
    <w:p w:rsidR="002D4B1D" w:rsidRDefault="004C1C78" w14:paraId="3ACEC89B" w14:textId="77777777">
      <w:pPr>
        <w:pStyle w:val="header-h2"/>
      </w:pPr>
      <w:r>
        <w:t>Extrapolatie</w:t>
      </w:r>
    </w:p>
    <w:p w:rsidR="002D4B1D" w:rsidRDefault="004C1C78" w14:paraId="29F2A8D1" w14:textId="77777777">
      <w:pPr>
        <w:pStyle w:val="p"/>
      </w:pPr>
      <w:r>
        <w:t xml:space="preserve">Met de extrapolatie wordt de begrotingsstand in het extrapolatiejaar 2030 (t+5) toegevoegd aan de </w:t>
      </w:r>
      <w:proofErr w:type="spellStart"/>
      <w:r>
        <w:t>AenM</w:t>
      </w:r>
      <w:proofErr w:type="spellEnd"/>
      <w:r>
        <w:t>-begroting.</w:t>
      </w:r>
    </w:p>
    <w:p w:rsidR="002D4B1D" w:rsidRDefault="004C1C78" w14:paraId="5D4330D7" w14:textId="77777777">
      <w:pPr>
        <w:pStyle w:val="header-h2"/>
      </w:pPr>
      <w:r>
        <w:t>Technisch</w:t>
      </w:r>
    </w:p>
    <w:p w:rsidR="002D4B1D" w:rsidRDefault="004C1C78" w14:paraId="75B59CEA" w14:textId="77777777">
      <w:pPr>
        <w:pStyle w:val="p"/>
      </w:pPr>
      <w:r>
        <w:t>Dit betreft een totaal van enkele technische mutaties die per saldo op nul sluiten.</w:t>
      </w:r>
    </w:p>
    <w:p w:rsidR="002D4B1D" w:rsidRDefault="004C1C78" w14:paraId="5351C407" w14:textId="77777777">
      <w:pPr>
        <w:pStyle w:val="section-title-2"/>
      </w:pPr>
      <w:bookmarkStart w:name="78175376377048" w:id="38"/>
      <w:r>
        <w:lastRenderedPageBreak/>
        <w:t>Volkshuisvesting en Ruimtelijke Ordening</w:t>
      </w:r>
      <w:bookmarkEnd w:id="38"/>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060A5E11" w14:textId="77777777">
        <w:trPr>
          <w:tblHeader/>
        </w:trPr>
        <w:tc>
          <w:tcPr>
            <w:tcW w:w="9694" w:type="dxa"/>
            <w:gridSpan w:val="7"/>
          </w:tcPr>
          <w:p w:rsidR="002D4B1D" w:rsidRDefault="004C1C78" w14:paraId="02DA26AD" w14:textId="77777777">
            <w:pPr>
              <w:pStyle w:val="kio2-table-title"/>
            </w:pPr>
            <w:r>
              <w:lastRenderedPageBreak/>
              <w:t>XXII Volkshuisvesting en Ruimtelijke Ordening: Uitgaven</w:t>
            </w:r>
          </w:p>
        </w:tc>
      </w:tr>
      <w:tr w:rsidR="002D4B1D" w14:paraId="1825E2F5"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56C773E4" w14:textId="77777777">
            <w:pPr>
              <w:pStyle w:val="p-table"/>
              <w:rPr>
                <w:color w:val="000000"/>
                <w:sz w:val="17"/>
              </w:rPr>
            </w:pPr>
            <w:r>
              <w:rPr>
                <w:color w:val="000000"/>
                <w:sz w:val="17"/>
              </w:rPr>
              <w:t>XXII Volkshuisvesting en Ruimtelijke Ordening: Uitgaven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3CB5C7C3"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24BD5B82"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F6C51A3"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498491A9"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7DD4EA1D"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6C26660D" w14:textId="77777777">
            <w:pPr>
              <w:pStyle w:val="p-table"/>
              <w:rPr>
                <w:color w:val="000000"/>
                <w:sz w:val="17"/>
              </w:rPr>
            </w:pPr>
          </w:p>
        </w:tc>
      </w:tr>
      <w:tr w:rsidR="002D4B1D" w14:paraId="6427A6B9" w14:textId="77777777">
        <w:tc>
          <w:tcPr>
            <w:tcW w:w="3773" w:type="dxa"/>
            <w:tcBorders>
              <w:bottom w:val="single" w:color="009EE0" w:sz="2" w:space="0"/>
            </w:tcBorders>
            <w:tcMar>
              <w:right w:w="28" w:type="dxa"/>
            </w:tcMar>
          </w:tcPr>
          <w:p w:rsidR="002D4B1D" w:rsidRDefault="004C1C78" w14:paraId="00808994"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9D4EC7" w:rsidRDefault="004C1C78" w14:paraId="5E2AAB8F"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9D4EC7" w:rsidRDefault="004C1C78" w14:paraId="26048104"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9D4EC7" w:rsidRDefault="004C1C78" w14:paraId="15D64342"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9D4EC7" w:rsidRDefault="004C1C78" w14:paraId="57DEF56B"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9D4EC7" w:rsidRDefault="004C1C78" w14:paraId="1F79FDCA"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9D4EC7" w:rsidRDefault="004C1C78" w14:paraId="2609E1C9" w14:textId="77777777">
            <w:pPr>
              <w:pStyle w:val="p-table"/>
              <w:jc w:val="right"/>
              <w:rPr>
                <w:b/>
                <w:sz w:val="17"/>
              </w:rPr>
            </w:pPr>
            <w:r>
              <w:rPr>
                <w:b/>
                <w:sz w:val="17"/>
              </w:rPr>
              <w:t>2030</w:t>
            </w:r>
          </w:p>
        </w:tc>
      </w:tr>
      <w:tr w:rsidR="002D4B1D" w14:paraId="02372AB8" w14:textId="77777777">
        <w:tc>
          <w:tcPr>
            <w:tcW w:w="3773" w:type="dxa"/>
            <w:tcMar>
              <w:right w:w="28" w:type="dxa"/>
            </w:tcMar>
          </w:tcPr>
          <w:p w:rsidR="002D4B1D" w:rsidRDefault="002D4B1D" w14:paraId="6033E4B7" w14:textId="77777777">
            <w:pPr>
              <w:pStyle w:val="p-table"/>
              <w:rPr>
                <w:sz w:val="17"/>
              </w:rPr>
            </w:pPr>
          </w:p>
        </w:tc>
        <w:tc>
          <w:tcPr>
            <w:tcW w:w="986" w:type="dxa"/>
            <w:tcMar>
              <w:left w:w="28" w:type="dxa"/>
              <w:right w:w="28" w:type="dxa"/>
            </w:tcMar>
          </w:tcPr>
          <w:p w:rsidR="002D4B1D" w:rsidP="009D4EC7" w:rsidRDefault="002D4B1D" w14:paraId="41DA34B2" w14:textId="77777777">
            <w:pPr>
              <w:pStyle w:val="p-table"/>
              <w:jc w:val="right"/>
              <w:rPr>
                <w:sz w:val="17"/>
              </w:rPr>
            </w:pPr>
          </w:p>
        </w:tc>
        <w:tc>
          <w:tcPr>
            <w:tcW w:w="986" w:type="dxa"/>
            <w:tcMar>
              <w:left w:w="28" w:type="dxa"/>
              <w:right w:w="28" w:type="dxa"/>
            </w:tcMar>
          </w:tcPr>
          <w:p w:rsidR="002D4B1D" w:rsidP="009D4EC7" w:rsidRDefault="002D4B1D" w14:paraId="6B245FF0" w14:textId="77777777">
            <w:pPr>
              <w:pStyle w:val="p-table"/>
              <w:jc w:val="right"/>
              <w:rPr>
                <w:sz w:val="17"/>
              </w:rPr>
            </w:pPr>
          </w:p>
        </w:tc>
        <w:tc>
          <w:tcPr>
            <w:tcW w:w="986" w:type="dxa"/>
            <w:tcMar>
              <w:left w:w="28" w:type="dxa"/>
              <w:right w:w="28" w:type="dxa"/>
            </w:tcMar>
          </w:tcPr>
          <w:p w:rsidR="002D4B1D" w:rsidP="009D4EC7" w:rsidRDefault="002D4B1D" w14:paraId="6D815AC5" w14:textId="77777777">
            <w:pPr>
              <w:pStyle w:val="p-table"/>
              <w:jc w:val="right"/>
              <w:rPr>
                <w:sz w:val="17"/>
              </w:rPr>
            </w:pPr>
          </w:p>
        </w:tc>
        <w:tc>
          <w:tcPr>
            <w:tcW w:w="986" w:type="dxa"/>
            <w:tcMar>
              <w:left w:w="28" w:type="dxa"/>
              <w:right w:w="28" w:type="dxa"/>
            </w:tcMar>
          </w:tcPr>
          <w:p w:rsidR="002D4B1D" w:rsidP="009D4EC7" w:rsidRDefault="002D4B1D" w14:paraId="168416A7" w14:textId="77777777">
            <w:pPr>
              <w:pStyle w:val="p-table"/>
              <w:jc w:val="right"/>
              <w:rPr>
                <w:sz w:val="17"/>
              </w:rPr>
            </w:pPr>
          </w:p>
        </w:tc>
        <w:tc>
          <w:tcPr>
            <w:tcW w:w="986" w:type="dxa"/>
            <w:tcMar>
              <w:left w:w="28" w:type="dxa"/>
              <w:right w:w="28" w:type="dxa"/>
            </w:tcMar>
          </w:tcPr>
          <w:p w:rsidR="002D4B1D" w:rsidP="009D4EC7" w:rsidRDefault="002D4B1D" w14:paraId="6465CB79" w14:textId="77777777">
            <w:pPr>
              <w:pStyle w:val="p-table"/>
              <w:jc w:val="right"/>
              <w:rPr>
                <w:sz w:val="17"/>
              </w:rPr>
            </w:pPr>
          </w:p>
        </w:tc>
        <w:tc>
          <w:tcPr>
            <w:tcW w:w="991" w:type="dxa"/>
            <w:tcMar>
              <w:left w:w="28" w:type="dxa"/>
              <w:right w:w="28" w:type="dxa"/>
            </w:tcMar>
          </w:tcPr>
          <w:p w:rsidR="002D4B1D" w:rsidP="009D4EC7" w:rsidRDefault="002D4B1D" w14:paraId="303BD3C0" w14:textId="77777777">
            <w:pPr>
              <w:pStyle w:val="p-table"/>
              <w:jc w:val="right"/>
              <w:rPr>
                <w:sz w:val="17"/>
              </w:rPr>
            </w:pPr>
          </w:p>
        </w:tc>
      </w:tr>
      <w:tr w:rsidR="002D4B1D" w14:paraId="3580E0E0" w14:textId="77777777">
        <w:tc>
          <w:tcPr>
            <w:tcW w:w="3773" w:type="dxa"/>
            <w:tcMar>
              <w:right w:w="28" w:type="dxa"/>
            </w:tcMar>
          </w:tcPr>
          <w:p w:rsidR="002D4B1D" w:rsidRDefault="004C1C78" w14:paraId="196E90A4"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41AF951C" w14:textId="77777777">
            <w:pPr>
              <w:pStyle w:val="p-table"/>
              <w:jc w:val="right"/>
              <w:rPr>
                <w:b/>
                <w:sz w:val="17"/>
              </w:rPr>
            </w:pPr>
            <w:r>
              <w:rPr>
                <w:b/>
                <w:sz w:val="17"/>
              </w:rPr>
              <w:t>9.387</w:t>
            </w:r>
          </w:p>
        </w:tc>
        <w:tc>
          <w:tcPr>
            <w:tcW w:w="986" w:type="dxa"/>
            <w:tcMar>
              <w:left w:w="28" w:type="dxa"/>
              <w:right w:w="28" w:type="dxa"/>
            </w:tcMar>
          </w:tcPr>
          <w:p w:rsidR="002D4B1D" w:rsidP="009D4EC7" w:rsidRDefault="004C1C78" w14:paraId="07F82021" w14:textId="77777777">
            <w:pPr>
              <w:pStyle w:val="p-table"/>
              <w:jc w:val="right"/>
              <w:rPr>
                <w:b/>
                <w:sz w:val="17"/>
              </w:rPr>
            </w:pPr>
            <w:r>
              <w:rPr>
                <w:b/>
                <w:sz w:val="17"/>
              </w:rPr>
              <w:t>9.275</w:t>
            </w:r>
          </w:p>
        </w:tc>
        <w:tc>
          <w:tcPr>
            <w:tcW w:w="986" w:type="dxa"/>
            <w:tcMar>
              <w:left w:w="28" w:type="dxa"/>
              <w:right w:w="28" w:type="dxa"/>
            </w:tcMar>
          </w:tcPr>
          <w:p w:rsidR="002D4B1D" w:rsidP="009D4EC7" w:rsidRDefault="004C1C78" w14:paraId="54F53401" w14:textId="77777777">
            <w:pPr>
              <w:pStyle w:val="p-table"/>
              <w:jc w:val="right"/>
              <w:rPr>
                <w:b/>
                <w:sz w:val="17"/>
              </w:rPr>
            </w:pPr>
            <w:r>
              <w:rPr>
                <w:b/>
                <w:sz w:val="17"/>
              </w:rPr>
              <w:t>9.490</w:t>
            </w:r>
          </w:p>
        </w:tc>
        <w:tc>
          <w:tcPr>
            <w:tcW w:w="986" w:type="dxa"/>
            <w:tcMar>
              <w:left w:w="28" w:type="dxa"/>
              <w:right w:w="28" w:type="dxa"/>
            </w:tcMar>
          </w:tcPr>
          <w:p w:rsidR="002D4B1D" w:rsidP="009D4EC7" w:rsidRDefault="004C1C78" w14:paraId="5DD8F609" w14:textId="77777777">
            <w:pPr>
              <w:pStyle w:val="p-table"/>
              <w:jc w:val="right"/>
              <w:rPr>
                <w:b/>
                <w:sz w:val="17"/>
              </w:rPr>
            </w:pPr>
            <w:r>
              <w:rPr>
                <w:b/>
                <w:sz w:val="17"/>
              </w:rPr>
              <w:t>9.294</w:t>
            </w:r>
          </w:p>
        </w:tc>
        <w:tc>
          <w:tcPr>
            <w:tcW w:w="986" w:type="dxa"/>
            <w:tcMar>
              <w:left w:w="28" w:type="dxa"/>
              <w:right w:w="28" w:type="dxa"/>
            </w:tcMar>
          </w:tcPr>
          <w:p w:rsidR="002D4B1D" w:rsidP="009D4EC7" w:rsidRDefault="004C1C78" w14:paraId="676391C8" w14:textId="77777777">
            <w:pPr>
              <w:pStyle w:val="p-table"/>
              <w:jc w:val="right"/>
              <w:rPr>
                <w:b/>
                <w:sz w:val="17"/>
              </w:rPr>
            </w:pPr>
            <w:r>
              <w:rPr>
                <w:b/>
                <w:sz w:val="17"/>
              </w:rPr>
              <w:t>9.384</w:t>
            </w:r>
          </w:p>
        </w:tc>
        <w:tc>
          <w:tcPr>
            <w:tcW w:w="991" w:type="dxa"/>
            <w:tcMar>
              <w:left w:w="28" w:type="dxa"/>
              <w:right w:w="28" w:type="dxa"/>
            </w:tcMar>
          </w:tcPr>
          <w:p w:rsidR="002D4B1D" w:rsidP="009D4EC7" w:rsidRDefault="004C1C78" w14:paraId="71DC8FAD" w14:textId="77777777">
            <w:pPr>
              <w:pStyle w:val="p-table"/>
              <w:jc w:val="right"/>
              <w:rPr>
                <w:b/>
                <w:sz w:val="17"/>
              </w:rPr>
            </w:pPr>
            <w:r>
              <w:rPr>
                <w:b/>
                <w:sz w:val="17"/>
              </w:rPr>
              <w:t>0</w:t>
            </w:r>
          </w:p>
        </w:tc>
      </w:tr>
      <w:tr w:rsidR="002D4B1D" w14:paraId="6AC4DE38" w14:textId="77777777">
        <w:tc>
          <w:tcPr>
            <w:tcW w:w="3773" w:type="dxa"/>
            <w:tcMar>
              <w:right w:w="28" w:type="dxa"/>
            </w:tcMar>
          </w:tcPr>
          <w:p w:rsidR="002D4B1D" w:rsidRDefault="002D4B1D" w14:paraId="2C3FC320" w14:textId="77777777">
            <w:pPr>
              <w:pStyle w:val="p-table"/>
              <w:rPr>
                <w:sz w:val="17"/>
              </w:rPr>
            </w:pPr>
          </w:p>
        </w:tc>
        <w:tc>
          <w:tcPr>
            <w:tcW w:w="986" w:type="dxa"/>
            <w:tcMar>
              <w:left w:w="28" w:type="dxa"/>
              <w:right w:w="28" w:type="dxa"/>
            </w:tcMar>
          </w:tcPr>
          <w:p w:rsidR="002D4B1D" w:rsidP="009D4EC7" w:rsidRDefault="002D4B1D" w14:paraId="252D5C9F" w14:textId="77777777">
            <w:pPr>
              <w:pStyle w:val="p-table"/>
              <w:jc w:val="right"/>
              <w:rPr>
                <w:sz w:val="17"/>
              </w:rPr>
            </w:pPr>
          </w:p>
        </w:tc>
        <w:tc>
          <w:tcPr>
            <w:tcW w:w="986" w:type="dxa"/>
            <w:tcMar>
              <w:left w:w="28" w:type="dxa"/>
              <w:right w:w="28" w:type="dxa"/>
            </w:tcMar>
          </w:tcPr>
          <w:p w:rsidR="002D4B1D" w:rsidP="009D4EC7" w:rsidRDefault="002D4B1D" w14:paraId="584709DD" w14:textId="77777777">
            <w:pPr>
              <w:pStyle w:val="p-table"/>
              <w:jc w:val="right"/>
              <w:rPr>
                <w:sz w:val="17"/>
              </w:rPr>
            </w:pPr>
          </w:p>
        </w:tc>
        <w:tc>
          <w:tcPr>
            <w:tcW w:w="986" w:type="dxa"/>
            <w:tcMar>
              <w:left w:w="28" w:type="dxa"/>
              <w:right w:w="28" w:type="dxa"/>
            </w:tcMar>
          </w:tcPr>
          <w:p w:rsidR="002D4B1D" w:rsidP="009D4EC7" w:rsidRDefault="002D4B1D" w14:paraId="385255C7" w14:textId="77777777">
            <w:pPr>
              <w:pStyle w:val="p-table"/>
              <w:jc w:val="right"/>
              <w:rPr>
                <w:sz w:val="17"/>
              </w:rPr>
            </w:pPr>
          </w:p>
        </w:tc>
        <w:tc>
          <w:tcPr>
            <w:tcW w:w="986" w:type="dxa"/>
            <w:tcMar>
              <w:left w:w="28" w:type="dxa"/>
              <w:right w:w="28" w:type="dxa"/>
            </w:tcMar>
          </w:tcPr>
          <w:p w:rsidR="002D4B1D" w:rsidP="009D4EC7" w:rsidRDefault="002D4B1D" w14:paraId="49B17BC0" w14:textId="77777777">
            <w:pPr>
              <w:pStyle w:val="p-table"/>
              <w:jc w:val="right"/>
              <w:rPr>
                <w:sz w:val="17"/>
              </w:rPr>
            </w:pPr>
          </w:p>
        </w:tc>
        <w:tc>
          <w:tcPr>
            <w:tcW w:w="986" w:type="dxa"/>
            <w:tcMar>
              <w:left w:w="28" w:type="dxa"/>
              <w:right w:w="28" w:type="dxa"/>
            </w:tcMar>
          </w:tcPr>
          <w:p w:rsidR="002D4B1D" w:rsidP="009D4EC7" w:rsidRDefault="002D4B1D" w14:paraId="38E54107" w14:textId="77777777">
            <w:pPr>
              <w:pStyle w:val="p-table"/>
              <w:jc w:val="right"/>
              <w:rPr>
                <w:sz w:val="17"/>
              </w:rPr>
            </w:pPr>
          </w:p>
        </w:tc>
        <w:tc>
          <w:tcPr>
            <w:tcW w:w="991" w:type="dxa"/>
            <w:tcMar>
              <w:left w:w="28" w:type="dxa"/>
              <w:right w:w="28" w:type="dxa"/>
            </w:tcMar>
          </w:tcPr>
          <w:p w:rsidR="002D4B1D" w:rsidP="009D4EC7" w:rsidRDefault="002D4B1D" w14:paraId="4DFC7FEF" w14:textId="77777777">
            <w:pPr>
              <w:pStyle w:val="p-table"/>
              <w:jc w:val="right"/>
              <w:rPr>
                <w:sz w:val="17"/>
              </w:rPr>
            </w:pPr>
          </w:p>
        </w:tc>
      </w:tr>
      <w:tr w:rsidR="002D4B1D" w14:paraId="6732DACE" w14:textId="77777777">
        <w:tc>
          <w:tcPr>
            <w:tcW w:w="3773" w:type="dxa"/>
            <w:tcMar>
              <w:right w:w="28" w:type="dxa"/>
            </w:tcMar>
          </w:tcPr>
          <w:p w:rsidR="002D4B1D" w:rsidRDefault="004C1C78" w14:paraId="1D8E07DA" w14:textId="77777777">
            <w:pPr>
              <w:pStyle w:val="p-table"/>
              <w:rPr>
                <w:i/>
                <w:sz w:val="17"/>
              </w:rPr>
            </w:pPr>
            <w:r>
              <w:rPr>
                <w:i/>
                <w:sz w:val="17"/>
              </w:rPr>
              <w:t>Meevallers</w:t>
            </w:r>
          </w:p>
        </w:tc>
        <w:tc>
          <w:tcPr>
            <w:tcW w:w="986" w:type="dxa"/>
            <w:tcMar>
              <w:left w:w="28" w:type="dxa"/>
              <w:right w:w="28" w:type="dxa"/>
            </w:tcMar>
          </w:tcPr>
          <w:p w:rsidR="002D4B1D" w:rsidP="009D4EC7" w:rsidRDefault="004C1C78" w14:paraId="6CCFF342" w14:textId="77777777">
            <w:pPr>
              <w:pStyle w:val="p-table"/>
              <w:jc w:val="right"/>
              <w:rPr>
                <w:i/>
                <w:sz w:val="17"/>
              </w:rPr>
            </w:pPr>
            <w:r>
              <w:rPr>
                <w:i/>
                <w:sz w:val="17"/>
              </w:rPr>
              <w:t>‒</w:t>
            </w:r>
            <w:r>
              <w:rPr>
                <w:i/>
                <w:sz w:val="17"/>
              </w:rPr>
              <w:t xml:space="preserve"> 236</w:t>
            </w:r>
          </w:p>
        </w:tc>
        <w:tc>
          <w:tcPr>
            <w:tcW w:w="986" w:type="dxa"/>
            <w:tcMar>
              <w:left w:w="28" w:type="dxa"/>
              <w:right w:w="28" w:type="dxa"/>
            </w:tcMar>
          </w:tcPr>
          <w:p w:rsidR="002D4B1D" w:rsidP="009D4EC7" w:rsidRDefault="004C1C78" w14:paraId="00B42C9B" w14:textId="77777777">
            <w:pPr>
              <w:pStyle w:val="p-table"/>
              <w:jc w:val="right"/>
              <w:rPr>
                <w:i/>
                <w:sz w:val="17"/>
              </w:rPr>
            </w:pPr>
            <w:r>
              <w:rPr>
                <w:i/>
                <w:sz w:val="17"/>
              </w:rPr>
              <w:t>‒</w:t>
            </w:r>
            <w:r>
              <w:rPr>
                <w:i/>
                <w:sz w:val="17"/>
              </w:rPr>
              <w:t xml:space="preserve"> 318</w:t>
            </w:r>
          </w:p>
        </w:tc>
        <w:tc>
          <w:tcPr>
            <w:tcW w:w="986" w:type="dxa"/>
            <w:tcMar>
              <w:left w:w="28" w:type="dxa"/>
              <w:right w:w="28" w:type="dxa"/>
            </w:tcMar>
          </w:tcPr>
          <w:p w:rsidR="002D4B1D" w:rsidP="009D4EC7" w:rsidRDefault="004C1C78" w14:paraId="1B1FF314" w14:textId="77777777">
            <w:pPr>
              <w:pStyle w:val="p-table"/>
              <w:jc w:val="right"/>
              <w:rPr>
                <w:i/>
                <w:sz w:val="17"/>
              </w:rPr>
            </w:pPr>
            <w:r>
              <w:rPr>
                <w:i/>
                <w:sz w:val="17"/>
              </w:rPr>
              <w:t>‒</w:t>
            </w:r>
            <w:r>
              <w:rPr>
                <w:i/>
                <w:sz w:val="17"/>
              </w:rPr>
              <w:t xml:space="preserve"> 255</w:t>
            </w:r>
          </w:p>
        </w:tc>
        <w:tc>
          <w:tcPr>
            <w:tcW w:w="986" w:type="dxa"/>
            <w:tcMar>
              <w:left w:w="28" w:type="dxa"/>
              <w:right w:w="28" w:type="dxa"/>
            </w:tcMar>
          </w:tcPr>
          <w:p w:rsidR="002D4B1D" w:rsidP="009D4EC7" w:rsidRDefault="004C1C78" w14:paraId="33BD05A8" w14:textId="77777777">
            <w:pPr>
              <w:pStyle w:val="p-table"/>
              <w:jc w:val="right"/>
              <w:rPr>
                <w:i/>
                <w:sz w:val="17"/>
              </w:rPr>
            </w:pPr>
            <w:r>
              <w:rPr>
                <w:i/>
                <w:sz w:val="17"/>
              </w:rPr>
              <w:t>‒</w:t>
            </w:r>
            <w:r>
              <w:rPr>
                <w:i/>
                <w:sz w:val="17"/>
              </w:rPr>
              <w:t xml:space="preserve"> 272</w:t>
            </w:r>
          </w:p>
        </w:tc>
        <w:tc>
          <w:tcPr>
            <w:tcW w:w="986" w:type="dxa"/>
            <w:tcMar>
              <w:left w:w="28" w:type="dxa"/>
              <w:right w:w="28" w:type="dxa"/>
            </w:tcMar>
          </w:tcPr>
          <w:p w:rsidR="002D4B1D" w:rsidP="009D4EC7" w:rsidRDefault="004C1C78" w14:paraId="758ED6A2" w14:textId="77777777">
            <w:pPr>
              <w:pStyle w:val="p-table"/>
              <w:jc w:val="right"/>
              <w:rPr>
                <w:i/>
                <w:sz w:val="17"/>
              </w:rPr>
            </w:pPr>
            <w:r>
              <w:rPr>
                <w:i/>
                <w:sz w:val="17"/>
              </w:rPr>
              <w:t>‒</w:t>
            </w:r>
            <w:r>
              <w:rPr>
                <w:i/>
                <w:sz w:val="17"/>
              </w:rPr>
              <w:t xml:space="preserve"> 252</w:t>
            </w:r>
          </w:p>
        </w:tc>
        <w:tc>
          <w:tcPr>
            <w:tcW w:w="991" w:type="dxa"/>
            <w:tcMar>
              <w:left w:w="28" w:type="dxa"/>
              <w:right w:w="28" w:type="dxa"/>
            </w:tcMar>
          </w:tcPr>
          <w:p w:rsidR="002D4B1D" w:rsidP="009D4EC7" w:rsidRDefault="004C1C78" w14:paraId="03CCE9D2" w14:textId="77777777">
            <w:pPr>
              <w:pStyle w:val="p-table"/>
              <w:jc w:val="right"/>
              <w:rPr>
                <w:i/>
                <w:sz w:val="17"/>
              </w:rPr>
            </w:pPr>
            <w:r>
              <w:rPr>
                <w:i/>
                <w:sz w:val="17"/>
              </w:rPr>
              <w:t>‒</w:t>
            </w:r>
            <w:r>
              <w:rPr>
                <w:i/>
                <w:sz w:val="17"/>
              </w:rPr>
              <w:t xml:space="preserve"> 287</w:t>
            </w:r>
          </w:p>
        </w:tc>
      </w:tr>
      <w:tr w:rsidR="002D4B1D" w14:paraId="45E9B899" w14:textId="77777777">
        <w:tc>
          <w:tcPr>
            <w:tcW w:w="3773" w:type="dxa"/>
            <w:tcMar>
              <w:right w:w="28" w:type="dxa"/>
            </w:tcMar>
          </w:tcPr>
          <w:p w:rsidR="002D4B1D" w:rsidRDefault="004C1C78" w14:paraId="2500EF8C" w14:textId="77777777">
            <w:pPr>
              <w:pStyle w:val="p-table"/>
              <w:rPr>
                <w:sz w:val="17"/>
              </w:rPr>
            </w:pPr>
            <w:r>
              <w:rPr>
                <w:sz w:val="17"/>
              </w:rPr>
              <w:t>Huurtoeslagraming</w:t>
            </w:r>
          </w:p>
        </w:tc>
        <w:tc>
          <w:tcPr>
            <w:tcW w:w="986" w:type="dxa"/>
            <w:tcMar>
              <w:left w:w="28" w:type="dxa"/>
              <w:right w:w="28" w:type="dxa"/>
            </w:tcMar>
          </w:tcPr>
          <w:p w:rsidR="002D4B1D" w:rsidP="009D4EC7" w:rsidRDefault="004C1C78" w14:paraId="2FF2981D" w14:textId="77777777">
            <w:pPr>
              <w:pStyle w:val="p-table"/>
              <w:jc w:val="right"/>
              <w:rPr>
                <w:sz w:val="17"/>
              </w:rPr>
            </w:pPr>
            <w:r>
              <w:rPr>
                <w:sz w:val="17"/>
              </w:rPr>
              <w:t>‒</w:t>
            </w:r>
            <w:r>
              <w:rPr>
                <w:sz w:val="17"/>
              </w:rPr>
              <w:t xml:space="preserve"> 236</w:t>
            </w:r>
          </w:p>
        </w:tc>
        <w:tc>
          <w:tcPr>
            <w:tcW w:w="986" w:type="dxa"/>
            <w:tcMar>
              <w:left w:w="28" w:type="dxa"/>
              <w:right w:w="28" w:type="dxa"/>
            </w:tcMar>
          </w:tcPr>
          <w:p w:rsidR="002D4B1D" w:rsidP="009D4EC7" w:rsidRDefault="004C1C78" w14:paraId="08C26A9A" w14:textId="77777777">
            <w:pPr>
              <w:pStyle w:val="p-table"/>
              <w:jc w:val="right"/>
              <w:rPr>
                <w:sz w:val="17"/>
              </w:rPr>
            </w:pPr>
            <w:r>
              <w:rPr>
                <w:sz w:val="17"/>
              </w:rPr>
              <w:t>‒</w:t>
            </w:r>
            <w:r>
              <w:rPr>
                <w:sz w:val="17"/>
              </w:rPr>
              <w:t xml:space="preserve"> 318</w:t>
            </w:r>
          </w:p>
        </w:tc>
        <w:tc>
          <w:tcPr>
            <w:tcW w:w="986" w:type="dxa"/>
            <w:tcMar>
              <w:left w:w="28" w:type="dxa"/>
              <w:right w:w="28" w:type="dxa"/>
            </w:tcMar>
          </w:tcPr>
          <w:p w:rsidR="002D4B1D" w:rsidP="009D4EC7" w:rsidRDefault="004C1C78" w14:paraId="25805629" w14:textId="77777777">
            <w:pPr>
              <w:pStyle w:val="p-table"/>
              <w:jc w:val="right"/>
              <w:rPr>
                <w:sz w:val="17"/>
              </w:rPr>
            </w:pPr>
            <w:r>
              <w:rPr>
                <w:sz w:val="17"/>
              </w:rPr>
              <w:t>‒</w:t>
            </w:r>
            <w:r>
              <w:rPr>
                <w:sz w:val="17"/>
              </w:rPr>
              <w:t xml:space="preserve"> 255</w:t>
            </w:r>
          </w:p>
        </w:tc>
        <w:tc>
          <w:tcPr>
            <w:tcW w:w="986" w:type="dxa"/>
            <w:tcMar>
              <w:left w:w="28" w:type="dxa"/>
              <w:right w:w="28" w:type="dxa"/>
            </w:tcMar>
          </w:tcPr>
          <w:p w:rsidR="002D4B1D" w:rsidP="009D4EC7" w:rsidRDefault="004C1C78" w14:paraId="47762FEC" w14:textId="77777777">
            <w:pPr>
              <w:pStyle w:val="p-table"/>
              <w:jc w:val="right"/>
              <w:rPr>
                <w:sz w:val="17"/>
              </w:rPr>
            </w:pPr>
            <w:r>
              <w:rPr>
                <w:sz w:val="17"/>
              </w:rPr>
              <w:t>‒</w:t>
            </w:r>
            <w:r>
              <w:rPr>
                <w:sz w:val="17"/>
              </w:rPr>
              <w:t xml:space="preserve"> 272</w:t>
            </w:r>
          </w:p>
        </w:tc>
        <w:tc>
          <w:tcPr>
            <w:tcW w:w="986" w:type="dxa"/>
            <w:tcMar>
              <w:left w:w="28" w:type="dxa"/>
              <w:right w:w="28" w:type="dxa"/>
            </w:tcMar>
          </w:tcPr>
          <w:p w:rsidR="002D4B1D" w:rsidP="009D4EC7" w:rsidRDefault="004C1C78" w14:paraId="1C194016" w14:textId="77777777">
            <w:pPr>
              <w:pStyle w:val="p-table"/>
              <w:jc w:val="right"/>
              <w:rPr>
                <w:sz w:val="17"/>
              </w:rPr>
            </w:pPr>
            <w:r>
              <w:rPr>
                <w:sz w:val="17"/>
              </w:rPr>
              <w:t>‒</w:t>
            </w:r>
            <w:r>
              <w:rPr>
                <w:sz w:val="17"/>
              </w:rPr>
              <w:t xml:space="preserve"> 252</w:t>
            </w:r>
          </w:p>
        </w:tc>
        <w:tc>
          <w:tcPr>
            <w:tcW w:w="991" w:type="dxa"/>
            <w:tcMar>
              <w:left w:w="28" w:type="dxa"/>
              <w:right w:w="28" w:type="dxa"/>
            </w:tcMar>
          </w:tcPr>
          <w:p w:rsidR="002D4B1D" w:rsidP="009D4EC7" w:rsidRDefault="004C1C78" w14:paraId="0FBC4D2F" w14:textId="77777777">
            <w:pPr>
              <w:pStyle w:val="p-table"/>
              <w:jc w:val="right"/>
              <w:rPr>
                <w:sz w:val="17"/>
              </w:rPr>
            </w:pPr>
            <w:r>
              <w:rPr>
                <w:sz w:val="17"/>
              </w:rPr>
              <w:t>‒</w:t>
            </w:r>
            <w:r>
              <w:rPr>
                <w:sz w:val="17"/>
              </w:rPr>
              <w:t xml:space="preserve"> 287</w:t>
            </w:r>
          </w:p>
        </w:tc>
      </w:tr>
      <w:tr w:rsidR="002D4B1D" w14:paraId="4583EB85" w14:textId="77777777">
        <w:tc>
          <w:tcPr>
            <w:tcW w:w="3773" w:type="dxa"/>
            <w:tcMar>
              <w:right w:w="28" w:type="dxa"/>
            </w:tcMar>
          </w:tcPr>
          <w:p w:rsidR="002D4B1D" w:rsidRDefault="002D4B1D" w14:paraId="325BAC16" w14:textId="77777777">
            <w:pPr>
              <w:pStyle w:val="p-table"/>
              <w:rPr>
                <w:sz w:val="17"/>
              </w:rPr>
            </w:pPr>
          </w:p>
        </w:tc>
        <w:tc>
          <w:tcPr>
            <w:tcW w:w="986" w:type="dxa"/>
            <w:tcMar>
              <w:left w:w="28" w:type="dxa"/>
              <w:right w:w="28" w:type="dxa"/>
            </w:tcMar>
          </w:tcPr>
          <w:p w:rsidR="002D4B1D" w:rsidP="009D4EC7" w:rsidRDefault="002D4B1D" w14:paraId="01E58E0E" w14:textId="77777777">
            <w:pPr>
              <w:pStyle w:val="p-table"/>
              <w:jc w:val="right"/>
              <w:rPr>
                <w:sz w:val="17"/>
              </w:rPr>
            </w:pPr>
          </w:p>
        </w:tc>
        <w:tc>
          <w:tcPr>
            <w:tcW w:w="986" w:type="dxa"/>
            <w:tcMar>
              <w:left w:w="28" w:type="dxa"/>
              <w:right w:w="28" w:type="dxa"/>
            </w:tcMar>
          </w:tcPr>
          <w:p w:rsidR="002D4B1D" w:rsidP="009D4EC7" w:rsidRDefault="002D4B1D" w14:paraId="5E875C31" w14:textId="77777777">
            <w:pPr>
              <w:pStyle w:val="p-table"/>
              <w:jc w:val="right"/>
              <w:rPr>
                <w:sz w:val="17"/>
              </w:rPr>
            </w:pPr>
          </w:p>
        </w:tc>
        <w:tc>
          <w:tcPr>
            <w:tcW w:w="986" w:type="dxa"/>
            <w:tcMar>
              <w:left w:w="28" w:type="dxa"/>
              <w:right w:w="28" w:type="dxa"/>
            </w:tcMar>
          </w:tcPr>
          <w:p w:rsidR="002D4B1D" w:rsidP="009D4EC7" w:rsidRDefault="002D4B1D" w14:paraId="09E8AAFC" w14:textId="77777777">
            <w:pPr>
              <w:pStyle w:val="p-table"/>
              <w:jc w:val="right"/>
              <w:rPr>
                <w:sz w:val="17"/>
              </w:rPr>
            </w:pPr>
          </w:p>
        </w:tc>
        <w:tc>
          <w:tcPr>
            <w:tcW w:w="986" w:type="dxa"/>
            <w:tcMar>
              <w:left w:w="28" w:type="dxa"/>
              <w:right w:w="28" w:type="dxa"/>
            </w:tcMar>
          </w:tcPr>
          <w:p w:rsidR="002D4B1D" w:rsidP="009D4EC7" w:rsidRDefault="002D4B1D" w14:paraId="3DF42E3C" w14:textId="77777777">
            <w:pPr>
              <w:pStyle w:val="p-table"/>
              <w:jc w:val="right"/>
              <w:rPr>
                <w:sz w:val="17"/>
              </w:rPr>
            </w:pPr>
          </w:p>
        </w:tc>
        <w:tc>
          <w:tcPr>
            <w:tcW w:w="986" w:type="dxa"/>
            <w:tcMar>
              <w:left w:w="28" w:type="dxa"/>
              <w:right w:w="28" w:type="dxa"/>
            </w:tcMar>
          </w:tcPr>
          <w:p w:rsidR="002D4B1D" w:rsidP="009D4EC7" w:rsidRDefault="002D4B1D" w14:paraId="5B9E7F79" w14:textId="77777777">
            <w:pPr>
              <w:pStyle w:val="p-table"/>
              <w:jc w:val="right"/>
              <w:rPr>
                <w:sz w:val="17"/>
              </w:rPr>
            </w:pPr>
          </w:p>
        </w:tc>
        <w:tc>
          <w:tcPr>
            <w:tcW w:w="991" w:type="dxa"/>
            <w:tcMar>
              <w:left w:w="28" w:type="dxa"/>
              <w:right w:w="28" w:type="dxa"/>
            </w:tcMar>
          </w:tcPr>
          <w:p w:rsidR="002D4B1D" w:rsidP="009D4EC7" w:rsidRDefault="002D4B1D" w14:paraId="6A8D3054" w14:textId="77777777">
            <w:pPr>
              <w:pStyle w:val="p-table"/>
              <w:jc w:val="right"/>
              <w:rPr>
                <w:sz w:val="17"/>
              </w:rPr>
            </w:pPr>
          </w:p>
        </w:tc>
      </w:tr>
      <w:tr w:rsidR="002D4B1D" w14:paraId="2EC8EB58" w14:textId="77777777">
        <w:tc>
          <w:tcPr>
            <w:tcW w:w="3773" w:type="dxa"/>
            <w:tcMar>
              <w:right w:w="28" w:type="dxa"/>
            </w:tcMar>
          </w:tcPr>
          <w:p w:rsidR="002D4B1D" w:rsidRDefault="004C1C78" w14:paraId="70EF2175" w14:textId="77777777">
            <w:pPr>
              <w:pStyle w:val="p-table"/>
              <w:rPr>
                <w:i/>
                <w:sz w:val="17"/>
              </w:rPr>
            </w:pPr>
            <w:r>
              <w:rPr>
                <w:i/>
                <w:sz w:val="17"/>
              </w:rPr>
              <w:t>Tegenvallers</w:t>
            </w:r>
          </w:p>
        </w:tc>
        <w:tc>
          <w:tcPr>
            <w:tcW w:w="986" w:type="dxa"/>
            <w:tcMar>
              <w:left w:w="28" w:type="dxa"/>
              <w:right w:w="28" w:type="dxa"/>
            </w:tcMar>
          </w:tcPr>
          <w:p w:rsidR="002D4B1D" w:rsidP="009D4EC7" w:rsidRDefault="004C1C78" w14:paraId="20E38509" w14:textId="77777777">
            <w:pPr>
              <w:pStyle w:val="p-table"/>
              <w:jc w:val="right"/>
              <w:rPr>
                <w:i/>
                <w:sz w:val="17"/>
              </w:rPr>
            </w:pPr>
            <w:r>
              <w:rPr>
                <w:i/>
                <w:sz w:val="17"/>
              </w:rPr>
              <w:t>38</w:t>
            </w:r>
          </w:p>
        </w:tc>
        <w:tc>
          <w:tcPr>
            <w:tcW w:w="986" w:type="dxa"/>
            <w:tcMar>
              <w:left w:w="28" w:type="dxa"/>
              <w:right w:w="28" w:type="dxa"/>
            </w:tcMar>
          </w:tcPr>
          <w:p w:rsidR="002D4B1D" w:rsidP="009D4EC7" w:rsidRDefault="004C1C78" w14:paraId="537363BD" w14:textId="77777777">
            <w:pPr>
              <w:pStyle w:val="p-table"/>
              <w:jc w:val="right"/>
              <w:rPr>
                <w:i/>
                <w:sz w:val="17"/>
              </w:rPr>
            </w:pPr>
            <w:r>
              <w:rPr>
                <w:i/>
                <w:sz w:val="17"/>
              </w:rPr>
              <w:t>26</w:t>
            </w:r>
          </w:p>
        </w:tc>
        <w:tc>
          <w:tcPr>
            <w:tcW w:w="986" w:type="dxa"/>
            <w:tcMar>
              <w:left w:w="28" w:type="dxa"/>
              <w:right w:w="28" w:type="dxa"/>
            </w:tcMar>
          </w:tcPr>
          <w:p w:rsidR="002D4B1D" w:rsidP="009D4EC7" w:rsidRDefault="004C1C78" w14:paraId="0CC62FB7" w14:textId="77777777">
            <w:pPr>
              <w:pStyle w:val="p-table"/>
              <w:jc w:val="right"/>
              <w:rPr>
                <w:i/>
                <w:sz w:val="17"/>
              </w:rPr>
            </w:pPr>
            <w:r>
              <w:rPr>
                <w:i/>
                <w:sz w:val="17"/>
              </w:rPr>
              <w:t>25</w:t>
            </w:r>
          </w:p>
        </w:tc>
        <w:tc>
          <w:tcPr>
            <w:tcW w:w="986" w:type="dxa"/>
            <w:tcMar>
              <w:left w:w="28" w:type="dxa"/>
              <w:right w:w="28" w:type="dxa"/>
            </w:tcMar>
          </w:tcPr>
          <w:p w:rsidR="002D4B1D" w:rsidP="009D4EC7" w:rsidRDefault="004C1C78" w14:paraId="2A214218" w14:textId="77777777">
            <w:pPr>
              <w:pStyle w:val="p-table"/>
              <w:jc w:val="right"/>
              <w:rPr>
                <w:i/>
                <w:sz w:val="17"/>
              </w:rPr>
            </w:pPr>
            <w:r>
              <w:rPr>
                <w:i/>
                <w:sz w:val="17"/>
              </w:rPr>
              <w:t>31</w:t>
            </w:r>
          </w:p>
        </w:tc>
        <w:tc>
          <w:tcPr>
            <w:tcW w:w="986" w:type="dxa"/>
            <w:tcMar>
              <w:left w:w="28" w:type="dxa"/>
              <w:right w:w="28" w:type="dxa"/>
            </w:tcMar>
          </w:tcPr>
          <w:p w:rsidR="002D4B1D" w:rsidP="009D4EC7" w:rsidRDefault="004C1C78" w14:paraId="58F1588D" w14:textId="77777777">
            <w:pPr>
              <w:pStyle w:val="p-table"/>
              <w:jc w:val="right"/>
              <w:rPr>
                <w:i/>
                <w:sz w:val="17"/>
              </w:rPr>
            </w:pPr>
            <w:r>
              <w:rPr>
                <w:i/>
                <w:sz w:val="17"/>
              </w:rPr>
              <w:t>23</w:t>
            </w:r>
          </w:p>
        </w:tc>
        <w:tc>
          <w:tcPr>
            <w:tcW w:w="991" w:type="dxa"/>
            <w:tcMar>
              <w:left w:w="28" w:type="dxa"/>
              <w:right w:w="28" w:type="dxa"/>
            </w:tcMar>
          </w:tcPr>
          <w:p w:rsidR="002D4B1D" w:rsidP="009D4EC7" w:rsidRDefault="004C1C78" w14:paraId="3DDEFE27" w14:textId="77777777">
            <w:pPr>
              <w:pStyle w:val="p-table"/>
              <w:jc w:val="right"/>
              <w:rPr>
                <w:i/>
                <w:sz w:val="17"/>
              </w:rPr>
            </w:pPr>
            <w:r>
              <w:rPr>
                <w:i/>
                <w:sz w:val="17"/>
              </w:rPr>
              <w:t>23</w:t>
            </w:r>
          </w:p>
        </w:tc>
      </w:tr>
      <w:tr w:rsidR="002D4B1D" w14:paraId="3B5523BE" w14:textId="77777777">
        <w:tc>
          <w:tcPr>
            <w:tcW w:w="3773" w:type="dxa"/>
            <w:tcMar>
              <w:right w:w="28" w:type="dxa"/>
            </w:tcMar>
          </w:tcPr>
          <w:p w:rsidR="002D4B1D" w:rsidRDefault="004C1C78" w14:paraId="6CF96C41" w14:textId="77777777">
            <w:pPr>
              <w:pStyle w:val="p-table"/>
              <w:rPr>
                <w:sz w:val="17"/>
              </w:rPr>
            </w:pPr>
            <w:r>
              <w:rPr>
                <w:sz w:val="17"/>
              </w:rPr>
              <w:t>Vennootschapsbelasting RVB</w:t>
            </w:r>
          </w:p>
        </w:tc>
        <w:tc>
          <w:tcPr>
            <w:tcW w:w="986" w:type="dxa"/>
            <w:tcMar>
              <w:left w:w="28" w:type="dxa"/>
              <w:right w:w="28" w:type="dxa"/>
            </w:tcMar>
          </w:tcPr>
          <w:p w:rsidR="002D4B1D" w:rsidP="009D4EC7" w:rsidRDefault="004C1C78" w14:paraId="37BAD8EC" w14:textId="77777777">
            <w:pPr>
              <w:pStyle w:val="p-table"/>
              <w:jc w:val="right"/>
              <w:rPr>
                <w:sz w:val="17"/>
              </w:rPr>
            </w:pPr>
            <w:r>
              <w:rPr>
                <w:sz w:val="17"/>
              </w:rPr>
              <w:t>24</w:t>
            </w:r>
          </w:p>
        </w:tc>
        <w:tc>
          <w:tcPr>
            <w:tcW w:w="986" w:type="dxa"/>
            <w:tcMar>
              <w:left w:w="28" w:type="dxa"/>
              <w:right w:w="28" w:type="dxa"/>
            </w:tcMar>
          </w:tcPr>
          <w:p w:rsidR="002D4B1D" w:rsidP="009D4EC7" w:rsidRDefault="002D4B1D" w14:paraId="1620B160" w14:textId="77777777">
            <w:pPr>
              <w:pStyle w:val="p-table"/>
              <w:jc w:val="right"/>
              <w:rPr>
                <w:sz w:val="17"/>
              </w:rPr>
            </w:pPr>
          </w:p>
        </w:tc>
        <w:tc>
          <w:tcPr>
            <w:tcW w:w="986" w:type="dxa"/>
            <w:tcMar>
              <w:left w:w="28" w:type="dxa"/>
              <w:right w:w="28" w:type="dxa"/>
            </w:tcMar>
          </w:tcPr>
          <w:p w:rsidR="002D4B1D" w:rsidP="009D4EC7" w:rsidRDefault="002D4B1D" w14:paraId="7F4168F8" w14:textId="77777777">
            <w:pPr>
              <w:pStyle w:val="p-table"/>
              <w:jc w:val="right"/>
              <w:rPr>
                <w:sz w:val="17"/>
              </w:rPr>
            </w:pPr>
          </w:p>
        </w:tc>
        <w:tc>
          <w:tcPr>
            <w:tcW w:w="986" w:type="dxa"/>
            <w:tcMar>
              <w:left w:w="28" w:type="dxa"/>
              <w:right w:w="28" w:type="dxa"/>
            </w:tcMar>
          </w:tcPr>
          <w:p w:rsidR="002D4B1D" w:rsidP="009D4EC7" w:rsidRDefault="002D4B1D" w14:paraId="0B64DBAC" w14:textId="77777777">
            <w:pPr>
              <w:pStyle w:val="p-table"/>
              <w:jc w:val="right"/>
              <w:rPr>
                <w:sz w:val="17"/>
              </w:rPr>
            </w:pPr>
          </w:p>
        </w:tc>
        <w:tc>
          <w:tcPr>
            <w:tcW w:w="986" w:type="dxa"/>
            <w:tcMar>
              <w:left w:w="28" w:type="dxa"/>
              <w:right w:w="28" w:type="dxa"/>
            </w:tcMar>
          </w:tcPr>
          <w:p w:rsidR="002D4B1D" w:rsidP="009D4EC7" w:rsidRDefault="002D4B1D" w14:paraId="374C066A" w14:textId="77777777">
            <w:pPr>
              <w:pStyle w:val="p-table"/>
              <w:jc w:val="right"/>
              <w:rPr>
                <w:sz w:val="17"/>
              </w:rPr>
            </w:pPr>
          </w:p>
        </w:tc>
        <w:tc>
          <w:tcPr>
            <w:tcW w:w="991" w:type="dxa"/>
            <w:tcMar>
              <w:left w:w="28" w:type="dxa"/>
              <w:right w:w="28" w:type="dxa"/>
            </w:tcMar>
          </w:tcPr>
          <w:p w:rsidR="002D4B1D" w:rsidP="009D4EC7" w:rsidRDefault="002D4B1D" w14:paraId="7A9EDB6F" w14:textId="77777777">
            <w:pPr>
              <w:pStyle w:val="p-table"/>
              <w:jc w:val="right"/>
              <w:rPr>
                <w:sz w:val="17"/>
              </w:rPr>
            </w:pPr>
          </w:p>
        </w:tc>
      </w:tr>
      <w:tr w:rsidR="002D4B1D" w14:paraId="79A25472" w14:textId="77777777">
        <w:tc>
          <w:tcPr>
            <w:tcW w:w="3773" w:type="dxa"/>
            <w:tcMar>
              <w:right w:w="28" w:type="dxa"/>
            </w:tcMar>
          </w:tcPr>
          <w:p w:rsidR="002D4B1D" w:rsidRDefault="004C1C78" w14:paraId="4C48F196" w14:textId="77777777">
            <w:pPr>
              <w:pStyle w:val="p-table"/>
              <w:rPr>
                <w:sz w:val="17"/>
              </w:rPr>
            </w:pPr>
            <w:r>
              <w:rPr>
                <w:sz w:val="17"/>
              </w:rPr>
              <w:t>Huurcommissie</w:t>
            </w:r>
          </w:p>
        </w:tc>
        <w:tc>
          <w:tcPr>
            <w:tcW w:w="986" w:type="dxa"/>
            <w:tcMar>
              <w:left w:w="28" w:type="dxa"/>
              <w:right w:w="28" w:type="dxa"/>
            </w:tcMar>
          </w:tcPr>
          <w:p w:rsidR="002D4B1D" w:rsidP="009D4EC7" w:rsidRDefault="004C1C78" w14:paraId="2568DEDC" w14:textId="77777777">
            <w:pPr>
              <w:pStyle w:val="p-table"/>
              <w:jc w:val="right"/>
              <w:rPr>
                <w:sz w:val="17"/>
              </w:rPr>
            </w:pPr>
            <w:r>
              <w:rPr>
                <w:sz w:val="17"/>
              </w:rPr>
              <w:t>8</w:t>
            </w:r>
          </w:p>
        </w:tc>
        <w:tc>
          <w:tcPr>
            <w:tcW w:w="986" w:type="dxa"/>
            <w:tcMar>
              <w:left w:w="28" w:type="dxa"/>
              <w:right w:w="28" w:type="dxa"/>
            </w:tcMar>
          </w:tcPr>
          <w:p w:rsidR="002D4B1D" w:rsidP="009D4EC7" w:rsidRDefault="004C1C78" w14:paraId="433A6FD2" w14:textId="77777777">
            <w:pPr>
              <w:pStyle w:val="p-table"/>
              <w:jc w:val="right"/>
              <w:rPr>
                <w:sz w:val="17"/>
              </w:rPr>
            </w:pPr>
            <w:r>
              <w:rPr>
                <w:sz w:val="17"/>
              </w:rPr>
              <w:t>12</w:t>
            </w:r>
          </w:p>
        </w:tc>
        <w:tc>
          <w:tcPr>
            <w:tcW w:w="986" w:type="dxa"/>
            <w:tcMar>
              <w:left w:w="28" w:type="dxa"/>
              <w:right w:w="28" w:type="dxa"/>
            </w:tcMar>
          </w:tcPr>
          <w:p w:rsidR="002D4B1D" w:rsidP="009D4EC7" w:rsidRDefault="004C1C78" w14:paraId="33E09339" w14:textId="77777777">
            <w:pPr>
              <w:pStyle w:val="p-table"/>
              <w:jc w:val="right"/>
              <w:rPr>
                <w:sz w:val="17"/>
              </w:rPr>
            </w:pPr>
            <w:r>
              <w:rPr>
                <w:sz w:val="17"/>
              </w:rPr>
              <w:t>10</w:t>
            </w:r>
          </w:p>
        </w:tc>
        <w:tc>
          <w:tcPr>
            <w:tcW w:w="986" w:type="dxa"/>
            <w:tcMar>
              <w:left w:w="28" w:type="dxa"/>
              <w:right w:w="28" w:type="dxa"/>
            </w:tcMar>
          </w:tcPr>
          <w:p w:rsidR="002D4B1D" w:rsidP="009D4EC7" w:rsidRDefault="004C1C78" w14:paraId="497CB392" w14:textId="77777777">
            <w:pPr>
              <w:pStyle w:val="p-table"/>
              <w:jc w:val="right"/>
              <w:rPr>
                <w:sz w:val="17"/>
              </w:rPr>
            </w:pPr>
            <w:r>
              <w:rPr>
                <w:sz w:val="17"/>
              </w:rPr>
              <w:t>10</w:t>
            </w:r>
          </w:p>
        </w:tc>
        <w:tc>
          <w:tcPr>
            <w:tcW w:w="986" w:type="dxa"/>
            <w:tcMar>
              <w:left w:w="28" w:type="dxa"/>
              <w:right w:w="28" w:type="dxa"/>
            </w:tcMar>
          </w:tcPr>
          <w:p w:rsidR="002D4B1D" w:rsidP="009D4EC7" w:rsidRDefault="004C1C78" w14:paraId="5001B4EA" w14:textId="77777777">
            <w:pPr>
              <w:pStyle w:val="p-table"/>
              <w:jc w:val="right"/>
              <w:rPr>
                <w:sz w:val="17"/>
              </w:rPr>
            </w:pPr>
            <w:r>
              <w:rPr>
                <w:sz w:val="17"/>
              </w:rPr>
              <w:t>10</w:t>
            </w:r>
          </w:p>
        </w:tc>
        <w:tc>
          <w:tcPr>
            <w:tcW w:w="991" w:type="dxa"/>
            <w:tcMar>
              <w:left w:w="28" w:type="dxa"/>
              <w:right w:w="28" w:type="dxa"/>
            </w:tcMar>
          </w:tcPr>
          <w:p w:rsidR="002D4B1D" w:rsidP="009D4EC7" w:rsidRDefault="004C1C78" w14:paraId="6C865CC8" w14:textId="77777777">
            <w:pPr>
              <w:pStyle w:val="p-table"/>
              <w:jc w:val="right"/>
              <w:rPr>
                <w:sz w:val="17"/>
              </w:rPr>
            </w:pPr>
            <w:r>
              <w:rPr>
                <w:sz w:val="17"/>
              </w:rPr>
              <w:t>10</w:t>
            </w:r>
          </w:p>
        </w:tc>
      </w:tr>
      <w:tr w:rsidR="002D4B1D" w14:paraId="579FABF3" w14:textId="77777777">
        <w:tc>
          <w:tcPr>
            <w:tcW w:w="3773" w:type="dxa"/>
            <w:tcMar>
              <w:right w:w="28" w:type="dxa"/>
            </w:tcMar>
          </w:tcPr>
          <w:p w:rsidR="002D4B1D" w:rsidRDefault="004C1C78" w14:paraId="638E99EA" w14:textId="77777777">
            <w:pPr>
              <w:pStyle w:val="p-table"/>
              <w:rPr>
                <w:sz w:val="17"/>
              </w:rPr>
            </w:pPr>
            <w:r>
              <w:rPr>
                <w:sz w:val="17"/>
              </w:rPr>
              <w:t xml:space="preserve">Nationale </w:t>
            </w:r>
            <w:proofErr w:type="spellStart"/>
            <w:r>
              <w:rPr>
                <w:sz w:val="17"/>
              </w:rPr>
              <w:t>Geo</w:t>
            </w:r>
            <w:proofErr w:type="spellEnd"/>
            <w:r>
              <w:rPr>
                <w:sz w:val="17"/>
              </w:rPr>
              <w:t xml:space="preserve">-Informatie </w:t>
            </w:r>
            <w:r>
              <w:rPr>
                <w:sz w:val="17"/>
              </w:rPr>
              <w:t>Infrastructuur (NGII)</w:t>
            </w:r>
          </w:p>
        </w:tc>
        <w:tc>
          <w:tcPr>
            <w:tcW w:w="986" w:type="dxa"/>
            <w:tcMar>
              <w:left w:w="28" w:type="dxa"/>
              <w:right w:w="28" w:type="dxa"/>
            </w:tcMar>
          </w:tcPr>
          <w:p w:rsidR="002D4B1D" w:rsidP="009D4EC7" w:rsidRDefault="004C1C78" w14:paraId="70B393A0" w14:textId="77777777">
            <w:pPr>
              <w:pStyle w:val="p-table"/>
              <w:jc w:val="right"/>
              <w:rPr>
                <w:sz w:val="17"/>
              </w:rPr>
            </w:pPr>
            <w:r>
              <w:rPr>
                <w:sz w:val="17"/>
              </w:rPr>
              <w:t>5</w:t>
            </w:r>
          </w:p>
        </w:tc>
        <w:tc>
          <w:tcPr>
            <w:tcW w:w="986" w:type="dxa"/>
            <w:tcMar>
              <w:left w:w="28" w:type="dxa"/>
              <w:right w:w="28" w:type="dxa"/>
            </w:tcMar>
          </w:tcPr>
          <w:p w:rsidR="002D4B1D" w:rsidP="009D4EC7" w:rsidRDefault="004C1C78" w14:paraId="3433575D" w14:textId="77777777">
            <w:pPr>
              <w:pStyle w:val="p-table"/>
              <w:jc w:val="right"/>
              <w:rPr>
                <w:sz w:val="17"/>
              </w:rPr>
            </w:pPr>
            <w:r>
              <w:rPr>
                <w:sz w:val="17"/>
              </w:rPr>
              <w:t>7</w:t>
            </w:r>
          </w:p>
        </w:tc>
        <w:tc>
          <w:tcPr>
            <w:tcW w:w="986" w:type="dxa"/>
            <w:tcMar>
              <w:left w:w="28" w:type="dxa"/>
              <w:right w:w="28" w:type="dxa"/>
            </w:tcMar>
          </w:tcPr>
          <w:p w:rsidR="002D4B1D" w:rsidP="009D4EC7" w:rsidRDefault="004C1C78" w14:paraId="30AB568A" w14:textId="77777777">
            <w:pPr>
              <w:pStyle w:val="p-table"/>
              <w:jc w:val="right"/>
              <w:rPr>
                <w:sz w:val="17"/>
              </w:rPr>
            </w:pPr>
            <w:r>
              <w:rPr>
                <w:sz w:val="17"/>
              </w:rPr>
              <w:t>7</w:t>
            </w:r>
          </w:p>
        </w:tc>
        <w:tc>
          <w:tcPr>
            <w:tcW w:w="986" w:type="dxa"/>
            <w:tcMar>
              <w:left w:w="28" w:type="dxa"/>
              <w:right w:w="28" w:type="dxa"/>
            </w:tcMar>
          </w:tcPr>
          <w:p w:rsidR="002D4B1D" w:rsidP="009D4EC7" w:rsidRDefault="004C1C78" w14:paraId="3823B81C" w14:textId="77777777">
            <w:pPr>
              <w:pStyle w:val="p-table"/>
              <w:jc w:val="right"/>
              <w:rPr>
                <w:sz w:val="17"/>
              </w:rPr>
            </w:pPr>
            <w:r>
              <w:rPr>
                <w:sz w:val="17"/>
              </w:rPr>
              <w:t>7</w:t>
            </w:r>
          </w:p>
        </w:tc>
        <w:tc>
          <w:tcPr>
            <w:tcW w:w="986" w:type="dxa"/>
            <w:tcMar>
              <w:left w:w="28" w:type="dxa"/>
              <w:right w:w="28" w:type="dxa"/>
            </w:tcMar>
          </w:tcPr>
          <w:p w:rsidR="002D4B1D" w:rsidP="009D4EC7" w:rsidRDefault="004C1C78" w14:paraId="4D5AEB0E" w14:textId="77777777">
            <w:pPr>
              <w:pStyle w:val="p-table"/>
              <w:jc w:val="right"/>
              <w:rPr>
                <w:sz w:val="17"/>
              </w:rPr>
            </w:pPr>
            <w:r>
              <w:rPr>
                <w:sz w:val="17"/>
              </w:rPr>
              <w:t>7</w:t>
            </w:r>
          </w:p>
        </w:tc>
        <w:tc>
          <w:tcPr>
            <w:tcW w:w="991" w:type="dxa"/>
            <w:tcMar>
              <w:left w:w="28" w:type="dxa"/>
              <w:right w:w="28" w:type="dxa"/>
            </w:tcMar>
          </w:tcPr>
          <w:p w:rsidR="002D4B1D" w:rsidP="009D4EC7" w:rsidRDefault="004C1C78" w14:paraId="33F84C9B" w14:textId="77777777">
            <w:pPr>
              <w:pStyle w:val="p-table"/>
              <w:jc w:val="right"/>
              <w:rPr>
                <w:sz w:val="17"/>
              </w:rPr>
            </w:pPr>
            <w:r>
              <w:rPr>
                <w:sz w:val="17"/>
              </w:rPr>
              <w:t>7</w:t>
            </w:r>
          </w:p>
        </w:tc>
      </w:tr>
      <w:tr w:rsidR="002D4B1D" w14:paraId="48FC57A5" w14:textId="77777777">
        <w:tc>
          <w:tcPr>
            <w:tcW w:w="3773" w:type="dxa"/>
            <w:tcMar>
              <w:right w:w="28" w:type="dxa"/>
            </w:tcMar>
          </w:tcPr>
          <w:p w:rsidR="002D4B1D" w:rsidRDefault="004C1C78" w14:paraId="23947AB9" w14:textId="77777777">
            <w:pPr>
              <w:pStyle w:val="p-table"/>
              <w:rPr>
                <w:sz w:val="17"/>
              </w:rPr>
            </w:pPr>
            <w:r>
              <w:rPr>
                <w:sz w:val="17"/>
              </w:rPr>
              <w:t>Beheerskosten Omgevingswet</w:t>
            </w:r>
          </w:p>
        </w:tc>
        <w:tc>
          <w:tcPr>
            <w:tcW w:w="986" w:type="dxa"/>
            <w:tcMar>
              <w:left w:w="28" w:type="dxa"/>
              <w:right w:w="28" w:type="dxa"/>
            </w:tcMar>
          </w:tcPr>
          <w:p w:rsidR="002D4B1D" w:rsidP="009D4EC7" w:rsidRDefault="004C1C78" w14:paraId="1234BED6" w14:textId="77777777">
            <w:pPr>
              <w:pStyle w:val="p-table"/>
              <w:jc w:val="right"/>
              <w:rPr>
                <w:sz w:val="17"/>
              </w:rPr>
            </w:pPr>
            <w:r>
              <w:rPr>
                <w:sz w:val="17"/>
              </w:rPr>
              <w:t>4</w:t>
            </w:r>
          </w:p>
        </w:tc>
        <w:tc>
          <w:tcPr>
            <w:tcW w:w="986" w:type="dxa"/>
            <w:tcMar>
              <w:left w:w="28" w:type="dxa"/>
              <w:right w:w="28" w:type="dxa"/>
            </w:tcMar>
          </w:tcPr>
          <w:p w:rsidR="002D4B1D" w:rsidP="009D4EC7" w:rsidRDefault="004C1C78" w14:paraId="0C89D0FE" w14:textId="77777777">
            <w:pPr>
              <w:pStyle w:val="p-table"/>
              <w:jc w:val="right"/>
              <w:rPr>
                <w:sz w:val="17"/>
              </w:rPr>
            </w:pPr>
            <w:r>
              <w:rPr>
                <w:sz w:val="17"/>
              </w:rPr>
              <w:t>4</w:t>
            </w:r>
          </w:p>
        </w:tc>
        <w:tc>
          <w:tcPr>
            <w:tcW w:w="986" w:type="dxa"/>
            <w:tcMar>
              <w:left w:w="28" w:type="dxa"/>
              <w:right w:w="28" w:type="dxa"/>
            </w:tcMar>
          </w:tcPr>
          <w:p w:rsidR="002D4B1D" w:rsidP="009D4EC7" w:rsidRDefault="004C1C78" w14:paraId="1E234B0F" w14:textId="77777777">
            <w:pPr>
              <w:pStyle w:val="p-table"/>
              <w:jc w:val="right"/>
              <w:rPr>
                <w:sz w:val="17"/>
              </w:rPr>
            </w:pPr>
            <w:r>
              <w:rPr>
                <w:sz w:val="17"/>
              </w:rPr>
              <w:t>4</w:t>
            </w:r>
          </w:p>
        </w:tc>
        <w:tc>
          <w:tcPr>
            <w:tcW w:w="986" w:type="dxa"/>
            <w:tcMar>
              <w:left w:w="28" w:type="dxa"/>
              <w:right w:w="28" w:type="dxa"/>
            </w:tcMar>
          </w:tcPr>
          <w:p w:rsidR="002D4B1D" w:rsidP="009D4EC7" w:rsidRDefault="004C1C78" w14:paraId="4B034D6C" w14:textId="77777777">
            <w:pPr>
              <w:pStyle w:val="p-table"/>
              <w:jc w:val="right"/>
              <w:rPr>
                <w:sz w:val="17"/>
              </w:rPr>
            </w:pPr>
            <w:r>
              <w:rPr>
                <w:sz w:val="17"/>
              </w:rPr>
              <w:t>4</w:t>
            </w:r>
          </w:p>
        </w:tc>
        <w:tc>
          <w:tcPr>
            <w:tcW w:w="986" w:type="dxa"/>
            <w:tcMar>
              <w:left w:w="28" w:type="dxa"/>
              <w:right w:w="28" w:type="dxa"/>
            </w:tcMar>
          </w:tcPr>
          <w:p w:rsidR="002D4B1D" w:rsidP="009D4EC7" w:rsidRDefault="004C1C78" w14:paraId="58BE134E" w14:textId="77777777">
            <w:pPr>
              <w:pStyle w:val="p-table"/>
              <w:jc w:val="right"/>
              <w:rPr>
                <w:sz w:val="17"/>
              </w:rPr>
            </w:pPr>
            <w:r>
              <w:rPr>
                <w:sz w:val="17"/>
              </w:rPr>
              <w:t>4</w:t>
            </w:r>
          </w:p>
        </w:tc>
        <w:tc>
          <w:tcPr>
            <w:tcW w:w="991" w:type="dxa"/>
            <w:tcMar>
              <w:left w:w="28" w:type="dxa"/>
              <w:right w:w="28" w:type="dxa"/>
            </w:tcMar>
          </w:tcPr>
          <w:p w:rsidR="002D4B1D" w:rsidP="009D4EC7" w:rsidRDefault="004C1C78" w14:paraId="0EF786D5" w14:textId="77777777">
            <w:pPr>
              <w:pStyle w:val="p-table"/>
              <w:jc w:val="right"/>
              <w:rPr>
                <w:sz w:val="17"/>
              </w:rPr>
            </w:pPr>
            <w:r>
              <w:rPr>
                <w:sz w:val="17"/>
              </w:rPr>
              <w:t>4</w:t>
            </w:r>
          </w:p>
        </w:tc>
      </w:tr>
      <w:tr w:rsidR="002D4B1D" w14:paraId="26F4250B" w14:textId="77777777">
        <w:tc>
          <w:tcPr>
            <w:tcW w:w="3773" w:type="dxa"/>
            <w:tcMar>
              <w:right w:w="28" w:type="dxa"/>
            </w:tcMar>
          </w:tcPr>
          <w:p w:rsidR="002D4B1D" w:rsidRDefault="004C1C78" w14:paraId="13BB2C9C" w14:textId="77777777">
            <w:pPr>
              <w:pStyle w:val="p-table"/>
              <w:rPr>
                <w:sz w:val="17"/>
              </w:rPr>
            </w:pPr>
            <w:r>
              <w:rPr>
                <w:sz w:val="17"/>
              </w:rPr>
              <w:t>Overige tegenvallers</w:t>
            </w:r>
          </w:p>
        </w:tc>
        <w:tc>
          <w:tcPr>
            <w:tcW w:w="986" w:type="dxa"/>
            <w:tcMar>
              <w:left w:w="28" w:type="dxa"/>
              <w:right w:w="28" w:type="dxa"/>
            </w:tcMar>
          </w:tcPr>
          <w:p w:rsidR="002D4B1D" w:rsidP="009D4EC7" w:rsidRDefault="004C1C78" w14:paraId="0EAB2415" w14:textId="77777777">
            <w:pPr>
              <w:pStyle w:val="p-table"/>
              <w:jc w:val="right"/>
              <w:rPr>
                <w:sz w:val="17"/>
              </w:rPr>
            </w:pPr>
            <w:r>
              <w:rPr>
                <w:sz w:val="17"/>
              </w:rPr>
              <w:t>‒</w:t>
            </w:r>
            <w:r>
              <w:rPr>
                <w:sz w:val="17"/>
              </w:rPr>
              <w:t xml:space="preserve"> 4</w:t>
            </w:r>
          </w:p>
        </w:tc>
        <w:tc>
          <w:tcPr>
            <w:tcW w:w="986" w:type="dxa"/>
            <w:tcMar>
              <w:left w:w="28" w:type="dxa"/>
              <w:right w:w="28" w:type="dxa"/>
            </w:tcMar>
          </w:tcPr>
          <w:p w:rsidR="002D4B1D" w:rsidP="009D4EC7" w:rsidRDefault="004C1C78" w14:paraId="5693F113" w14:textId="77777777">
            <w:pPr>
              <w:pStyle w:val="p-table"/>
              <w:jc w:val="right"/>
              <w:rPr>
                <w:sz w:val="17"/>
              </w:rPr>
            </w:pPr>
            <w:r>
              <w:rPr>
                <w:sz w:val="17"/>
              </w:rPr>
              <w:t>3</w:t>
            </w:r>
          </w:p>
        </w:tc>
        <w:tc>
          <w:tcPr>
            <w:tcW w:w="986" w:type="dxa"/>
            <w:tcMar>
              <w:left w:w="28" w:type="dxa"/>
              <w:right w:w="28" w:type="dxa"/>
            </w:tcMar>
          </w:tcPr>
          <w:p w:rsidR="002D4B1D" w:rsidP="009D4EC7" w:rsidRDefault="004C1C78" w14:paraId="04944FA1" w14:textId="77777777">
            <w:pPr>
              <w:pStyle w:val="p-table"/>
              <w:jc w:val="right"/>
              <w:rPr>
                <w:sz w:val="17"/>
              </w:rPr>
            </w:pPr>
            <w:r>
              <w:rPr>
                <w:sz w:val="17"/>
              </w:rPr>
              <w:t>4</w:t>
            </w:r>
          </w:p>
        </w:tc>
        <w:tc>
          <w:tcPr>
            <w:tcW w:w="986" w:type="dxa"/>
            <w:tcMar>
              <w:left w:w="28" w:type="dxa"/>
              <w:right w:w="28" w:type="dxa"/>
            </w:tcMar>
          </w:tcPr>
          <w:p w:rsidR="002D4B1D" w:rsidP="009D4EC7" w:rsidRDefault="004C1C78" w14:paraId="48BF9247" w14:textId="77777777">
            <w:pPr>
              <w:pStyle w:val="p-table"/>
              <w:jc w:val="right"/>
              <w:rPr>
                <w:sz w:val="17"/>
              </w:rPr>
            </w:pPr>
            <w:r>
              <w:rPr>
                <w:sz w:val="17"/>
              </w:rPr>
              <w:t>10</w:t>
            </w:r>
          </w:p>
        </w:tc>
        <w:tc>
          <w:tcPr>
            <w:tcW w:w="986" w:type="dxa"/>
            <w:tcMar>
              <w:left w:w="28" w:type="dxa"/>
              <w:right w:w="28" w:type="dxa"/>
            </w:tcMar>
          </w:tcPr>
          <w:p w:rsidR="002D4B1D" w:rsidP="009D4EC7" w:rsidRDefault="004C1C78" w14:paraId="785B8FDF" w14:textId="77777777">
            <w:pPr>
              <w:pStyle w:val="p-table"/>
              <w:jc w:val="right"/>
              <w:rPr>
                <w:sz w:val="17"/>
              </w:rPr>
            </w:pPr>
            <w:r>
              <w:rPr>
                <w:sz w:val="17"/>
              </w:rPr>
              <w:t>2</w:t>
            </w:r>
          </w:p>
        </w:tc>
        <w:tc>
          <w:tcPr>
            <w:tcW w:w="991" w:type="dxa"/>
            <w:tcMar>
              <w:left w:w="28" w:type="dxa"/>
              <w:right w:w="28" w:type="dxa"/>
            </w:tcMar>
          </w:tcPr>
          <w:p w:rsidR="002D4B1D" w:rsidP="009D4EC7" w:rsidRDefault="004C1C78" w14:paraId="6BAB554C" w14:textId="77777777">
            <w:pPr>
              <w:pStyle w:val="p-table"/>
              <w:jc w:val="right"/>
              <w:rPr>
                <w:sz w:val="17"/>
              </w:rPr>
            </w:pPr>
            <w:r>
              <w:rPr>
                <w:sz w:val="17"/>
              </w:rPr>
              <w:t>2</w:t>
            </w:r>
          </w:p>
        </w:tc>
      </w:tr>
      <w:tr w:rsidR="002D4B1D" w14:paraId="260923B2" w14:textId="77777777">
        <w:tc>
          <w:tcPr>
            <w:tcW w:w="3773" w:type="dxa"/>
            <w:tcMar>
              <w:right w:w="28" w:type="dxa"/>
            </w:tcMar>
          </w:tcPr>
          <w:p w:rsidR="002D4B1D" w:rsidRDefault="002D4B1D" w14:paraId="7F3DE824" w14:textId="77777777">
            <w:pPr>
              <w:pStyle w:val="p-table"/>
              <w:rPr>
                <w:sz w:val="17"/>
              </w:rPr>
            </w:pPr>
          </w:p>
        </w:tc>
        <w:tc>
          <w:tcPr>
            <w:tcW w:w="986" w:type="dxa"/>
            <w:tcMar>
              <w:left w:w="28" w:type="dxa"/>
              <w:right w:w="28" w:type="dxa"/>
            </w:tcMar>
          </w:tcPr>
          <w:p w:rsidR="002D4B1D" w:rsidP="009D4EC7" w:rsidRDefault="002D4B1D" w14:paraId="04FFA26B" w14:textId="77777777">
            <w:pPr>
              <w:pStyle w:val="p-table"/>
              <w:jc w:val="right"/>
              <w:rPr>
                <w:sz w:val="17"/>
              </w:rPr>
            </w:pPr>
          </w:p>
        </w:tc>
        <w:tc>
          <w:tcPr>
            <w:tcW w:w="986" w:type="dxa"/>
            <w:tcMar>
              <w:left w:w="28" w:type="dxa"/>
              <w:right w:w="28" w:type="dxa"/>
            </w:tcMar>
          </w:tcPr>
          <w:p w:rsidR="002D4B1D" w:rsidP="009D4EC7" w:rsidRDefault="002D4B1D" w14:paraId="5E06A7BB" w14:textId="77777777">
            <w:pPr>
              <w:pStyle w:val="p-table"/>
              <w:jc w:val="right"/>
              <w:rPr>
                <w:sz w:val="17"/>
              </w:rPr>
            </w:pPr>
          </w:p>
        </w:tc>
        <w:tc>
          <w:tcPr>
            <w:tcW w:w="986" w:type="dxa"/>
            <w:tcMar>
              <w:left w:w="28" w:type="dxa"/>
              <w:right w:w="28" w:type="dxa"/>
            </w:tcMar>
          </w:tcPr>
          <w:p w:rsidR="002D4B1D" w:rsidP="009D4EC7" w:rsidRDefault="002D4B1D" w14:paraId="405D8800" w14:textId="77777777">
            <w:pPr>
              <w:pStyle w:val="p-table"/>
              <w:jc w:val="right"/>
              <w:rPr>
                <w:sz w:val="17"/>
              </w:rPr>
            </w:pPr>
          </w:p>
        </w:tc>
        <w:tc>
          <w:tcPr>
            <w:tcW w:w="986" w:type="dxa"/>
            <w:tcMar>
              <w:left w:w="28" w:type="dxa"/>
              <w:right w:w="28" w:type="dxa"/>
            </w:tcMar>
          </w:tcPr>
          <w:p w:rsidR="002D4B1D" w:rsidP="009D4EC7" w:rsidRDefault="002D4B1D" w14:paraId="5F374463" w14:textId="77777777">
            <w:pPr>
              <w:pStyle w:val="p-table"/>
              <w:jc w:val="right"/>
              <w:rPr>
                <w:sz w:val="17"/>
              </w:rPr>
            </w:pPr>
          </w:p>
        </w:tc>
        <w:tc>
          <w:tcPr>
            <w:tcW w:w="986" w:type="dxa"/>
            <w:tcMar>
              <w:left w:w="28" w:type="dxa"/>
              <w:right w:w="28" w:type="dxa"/>
            </w:tcMar>
          </w:tcPr>
          <w:p w:rsidR="002D4B1D" w:rsidP="009D4EC7" w:rsidRDefault="002D4B1D" w14:paraId="66476261" w14:textId="77777777">
            <w:pPr>
              <w:pStyle w:val="p-table"/>
              <w:jc w:val="right"/>
              <w:rPr>
                <w:sz w:val="17"/>
              </w:rPr>
            </w:pPr>
          </w:p>
        </w:tc>
        <w:tc>
          <w:tcPr>
            <w:tcW w:w="991" w:type="dxa"/>
            <w:tcMar>
              <w:left w:w="28" w:type="dxa"/>
              <w:right w:w="28" w:type="dxa"/>
            </w:tcMar>
          </w:tcPr>
          <w:p w:rsidR="002D4B1D" w:rsidP="009D4EC7" w:rsidRDefault="002D4B1D" w14:paraId="5B9609F7" w14:textId="77777777">
            <w:pPr>
              <w:pStyle w:val="p-table"/>
              <w:jc w:val="right"/>
              <w:rPr>
                <w:sz w:val="17"/>
              </w:rPr>
            </w:pPr>
          </w:p>
        </w:tc>
      </w:tr>
      <w:tr w:rsidR="002D4B1D" w14:paraId="2F282937" w14:textId="77777777">
        <w:tc>
          <w:tcPr>
            <w:tcW w:w="3773" w:type="dxa"/>
            <w:tcMar>
              <w:right w:w="28" w:type="dxa"/>
            </w:tcMar>
          </w:tcPr>
          <w:p w:rsidR="002D4B1D" w:rsidRDefault="004C1C78" w14:paraId="47AB2AC5" w14:textId="77777777">
            <w:pPr>
              <w:pStyle w:val="p-table"/>
              <w:rPr>
                <w:i/>
                <w:sz w:val="17"/>
              </w:rPr>
            </w:pPr>
            <w:r>
              <w:rPr>
                <w:i/>
                <w:sz w:val="17"/>
              </w:rPr>
              <w:t>Intensiveringen</w:t>
            </w:r>
          </w:p>
        </w:tc>
        <w:tc>
          <w:tcPr>
            <w:tcW w:w="986" w:type="dxa"/>
            <w:tcMar>
              <w:left w:w="28" w:type="dxa"/>
              <w:right w:w="28" w:type="dxa"/>
            </w:tcMar>
          </w:tcPr>
          <w:p w:rsidR="002D4B1D" w:rsidP="009D4EC7" w:rsidRDefault="004C1C78" w14:paraId="0C94AFDF" w14:textId="77777777">
            <w:pPr>
              <w:pStyle w:val="p-table"/>
              <w:jc w:val="right"/>
              <w:rPr>
                <w:i/>
                <w:sz w:val="17"/>
              </w:rPr>
            </w:pPr>
            <w:r>
              <w:rPr>
                <w:i/>
                <w:sz w:val="17"/>
              </w:rPr>
              <w:t>500</w:t>
            </w:r>
          </w:p>
        </w:tc>
        <w:tc>
          <w:tcPr>
            <w:tcW w:w="986" w:type="dxa"/>
            <w:tcMar>
              <w:left w:w="28" w:type="dxa"/>
              <w:right w:w="28" w:type="dxa"/>
            </w:tcMar>
          </w:tcPr>
          <w:p w:rsidR="002D4B1D" w:rsidP="009D4EC7" w:rsidRDefault="004C1C78" w14:paraId="3F2BAB7E" w14:textId="77777777">
            <w:pPr>
              <w:pStyle w:val="p-table"/>
              <w:jc w:val="right"/>
              <w:rPr>
                <w:i/>
                <w:sz w:val="17"/>
              </w:rPr>
            </w:pPr>
            <w:r>
              <w:rPr>
                <w:i/>
                <w:sz w:val="17"/>
              </w:rPr>
              <w:t>1.453</w:t>
            </w:r>
          </w:p>
        </w:tc>
        <w:tc>
          <w:tcPr>
            <w:tcW w:w="986" w:type="dxa"/>
            <w:tcMar>
              <w:left w:w="28" w:type="dxa"/>
              <w:right w:w="28" w:type="dxa"/>
            </w:tcMar>
          </w:tcPr>
          <w:p w:rsidR="002D4B1D" w:rsidP="009D4EC7" w:rsidRDefault="004C1C78" w14:paraId="095EE46F" w14:textId="77777777">
            <w:pPr>
              <w:pStyle w:val="p-table"/>
              <w:jc w:val="right"/>
              <w:rPr>
                <w:i/>
                <w:sz w:val="17"/>
              </w:rPr>
            </w:pPr>
            <w:r>
              <w:rPr>
                <w:i/>
                <w:sz w:val="17"/>
              </w:rPr>
              <w:t>688</w:t>
            </w:r>
          </w:p>
        </w:tc>
        <w:tc>
          <w:tcPr>
            <w:tcW w:w="986" w:type="dxa"/>
            <w:tcMar>
              <w:left w:w="28" w:type="dxa"/>
              <w:right w:w="28" w:type="dxa"/>
            </w:tcMar>
          </w:tcPr>
          <w:p w:rsidR="002D4B1D" w:rsidP="009D4EC7" w:rsidRDefault="004C1C78" w14:paraId="186E19C5" w14:textId="77777777">
            <w:pPr>
              <w:pStyle w:val="p-table"/>
              <w:jc w:val="right"/>
              <w:rPr>
                <w:i/>
                <w:sz w:val="17"/>
              </w:rPr>
            </w:pPr>
            <w:r>
              <w:rPr>
                <w:i/>
                <w:sz w:val="17"/>
              </w:rPr>
              <w:t>616</w:t>
            </w:r>
          </w:p>
        </w:tc>
        <w:tc>
          <w:tcPr>
            <w:tcW w:w="986" w:type="dxa"/>
            <w:tcMar>
              <w:left w:w="28" w:type="dxa"/>
              <w:right w:w="28" w:type="dxa"/>
            </w:tcMar>
          </w:tcPr>
          <w:p w:rsidR="002D4B1D" w:rsidP="009D4EC7" w:rsidRDefault="004C1C78" w14:paraId="52DF4AD2" w14:textId="77777777">
            <w:pPr>
              <w:pStyle w:val="p-table"/>
              <w:jc w:val="right"/>
              <w:rPr>
                <w:i/>
                <w:sz w:val="17"/>
              </w:rPr>
            </w:pPr>
            <w:r>
              <w:rPr>
                <w:i/>
                <w:sz w:val="17"/>
              </w:rPr>
              <w:t>233</w:t>
            </w:r>
          </w:p>
        </w:tc>
        <w:tc>
          <w:tcPr>
            <w:tcW w:w="991" w:type="dxa"/>
            <w:tcMar>
              <w:left w:w="28" w:type="dxa"/>
              <w:right w:w="28" w:type="dxa"/>
            </w:tcMar>
          </w:tcPr>
          <w:p w:rsidR="002D4B1D" w:rsidP="009D4EC7" w:rsidRDefault="004C1C78" w14:paraId="5B46333A" w14:textId="77777777">
            <w:pPr>
              <w:pStyle w:val="p-table"/>
              <w:jc w:val="right"/>
              <w:rPr>
                <w:i/>
                <w:sz w:val="17"/>
              </w:rPr>
            </w:pPr>
            <w:r>
              <w:rPr>
                <w:i/>
                <w:sz w:val="17"/>
              </w:rPr>
              <w:t>225</w:t>
            </w:r>
          </w:p>
        </w:tc>
      </w:tr>
      <w:tr w:rsidR="002D4B1D" w14:paraId="6F36CB15" w14:textId="77777777">
        <w:tc>
          <w:tcPr>
            <w:tcW w:w="3773" w:type="dxa"/>
            <w:tcMar>
              <w:right w:w="28" w:type="dxa"/>
            </w:tcMar>
          </w:tcPr>
          <w:p w:rsidR="002D4B1D" w:rsidRDefault="004C1C78" w14:paraId="32C1E119" w14:textId="77777777">
            <w:pPr>
              <w:pStyle w:val="p-table"/>
              <w:rPr>
                <w:sz w:val="17"/>
              </w:rPr>
            </w:pPr>
            <w:r>
              <w:rPr>
                <w:sz w:val="17"/>
              </w:rPr>
              <w:t>Verduurzamingsaanpak in Groningen en Noord-Drenthe</w:t>
            </w:r>
          </w:p>
        </w:tc>
        <w:tc>
          <w:tcPr>
            <w:tcW w:w="986" w:type="dxa"/>
            <w:tcMar>
              <w:left w:w="28" w:type="dxa"/>
              <w:right w:w="28" w:type="dxa"/>
            </w:tcMar>
          </w:tcPr>
          <w:p w:rsidR="002D4B1D" w:rsidP="009D4EC7" w:rsidRDefault="004C1C78" w14:paraId="52E545D0" w14:textId="77777777">
            <w:pPr>
              <w:pStyle w:val="p-table"/>
              <w:jc w:val="right"/>
              <w:rPr>
                <w:sz w:val="17"/>
              </w:rPr>
            </w:pPr>
            <w:r>
              <w:rPr>
                <w:sz w:val="17"/>
              </w:rPr>
              <w:t>179</w:t>
            </w:r>
          </w:p>
        </w:tc>
        <w:tc>
          <w:tcPr>
            <w:tcW w:w="986" w:type="dxa"/>
            <w:tcMar>
              <w:left w:w="28" w:type="dxa"/>
              <w:right w:w="28" w:type="dxa"/>
            </w:tcMar>
          </w:tcPr>
          <w:p w:rsidR="002D4B1D" w:rsidP="009D4EC7" w:rsidRDefault="004C1C78" w14:paraId="40B40C36" w14:textId="77777777">
            <w:pPr>
              <w:pStyle w:val="p-table"/>
              <w:jc w:val="right"/>
              <w:rPr>
                <w:sz w:val="17"/>
              </w:rPr>
            </w:pPr>
            <w:r>
              <w:rPr>
                <w:sz w:val="17"/>
              </w:rPr>
              <w:t>185</w:t>
            </w:r>
          </w:p>
        </w:tc>
        <w:tc>
          <w:tcPr>
            <w:tcW w:w="986" w:type="dxa"/>
            <w:tcMar>
              <w:left w:w="28" w:type="dxa"/>
              <w:right w:w="28" w:type="dxa"/>
            </w:tcMar>
          </w:tcPr>
          <w:p w:rsidR="002D4B1D" w:rsidP="009D4EC7" w:rsidRDefault="004C1C78" w14:paraId="564550AD" w14:textId="77777777">
            <w:pPr>
              <w:pStyle w:val="p-table"/>
              <w:jc w:val="right"/>
              <w:rPr>
                <w:sz w:val="17"/>
              </w:rPr>
            </w:pPr>
            <w:r>
              <w:rPr>
                <w:sz w:val="17"/>
              </w:rPr>
              <w:t>195</w:t>
            </w:r>
          </w:p>
        </w:tc>
        <w:tc>
          <w:tcPr>
            <w:tcW w:w="986" w:type="dxa"/>
            <w:tcMar>
              <w:left w:w="28" w:type="dxa"/>
              <w:right w:w="28" w:type="dxa"/>
            </w:tcMar>
          </w:tcPr>
          <w:p w:rsidR="002D4B1D" w:rsidP="009D4EC7" w:rsidRDefault="004C1C78" w14:paraId="3C34ED9E" w14:textId="77777777">
            <w:pPr>
              <w:pStyle w:val="p-table"/>
              <w:jc w:val="right"/>
              <w:rPr>
                <w:sz w:val="17"/>
              </w:rPr>
            </w:pPr>
            <w:r>
              <w:rPr>
                <w:sz w:val="17"/>
              </w:rPr>
              <w:t>118</w:t>
            </w:r>
          </w:p>
        </w:tc>
        <w:tc>
          <w:tcPr>
            <w:tcW w:w="986" w:type="dxa"/>
            <w:tcMar>
              <w:left w:w="28" w:type="dxa"/>
              <w:right w:w="28" w:type="dxa"/>
            </w:tcMar>
          </w:tcPr>
          <w:p w:rsidR="002D4B1D" w:rsidP="009D4EC7" w:rsidRDefault="004C1C78" w14:paraId="558C8809" w14:textId="77777777">
            <w:pPr>
              <w:pStyle w:val="p-table"/>
              <w:jc w:val="right"/>
              <w:rPr>
                <w:sz w:val="17"/>
              </w:rPr>
            </w:pPr>
            <w:r>
              <w:rPr>
                <w:sz w:val="17"/>
              </w:rPr>
              <w:t>117</w:t>
            </w:r>
          </w:p>
        </w:tc>
        <w:tc>
          <w:tcPr>
            <w:tcW w:w="991" w:type="dxa"/>
            <w:tcMar>
              <w:left w:w="28" w:type="dxa"/>
              <w:right w:w="28" w:type="dxa"/>
            </w:tcMar>
          </w:tcPr>
          <w:p w:rsidR="002D4B1D" w:rsidP="009D4EC7" w:rsidRDefault="004C1C78" w14:paraId="0B4B9F9C" w14:textId="77777777">
            <w:pPr>
              <w:pStyle w:val="p-table"/>
              <w:jc w:val="right"/>
              <w:rPr>
                <w:sz w:val="17"/>
              </w:rPr>
            </w:pPr>
            <w:r>
              <w:rPr>
                <w:sz w:val="17"/>
              </w:rPr>
              <w:t>116</w:t>
            </w:r>
          </w:p>
        </w:tc>
      </w:tr>
      <w:tr w:rsidR="002D4B1D" w14:paraId="33F13DE6" w14:textId="77777777">
        <w:tc>
          <w:tcPr>
            <w:tcW w:w="3773" w:type="dxa"/>
            <w:tcMar>
              <w:right w:w="28" w:type="dxa"/>
            </w:tcMar>
          </w:tcPr>
          <w:p w:rsidR="002D4B1D" w:rsidRDefault="004C1C78" w14:paraId="2419D34D" w14:textId="77777777">
            <w:pPr>
              <w:pStyle w:val="p-table"/>
              <w:rPr>
                <w:sz w:val="17"/>
              </w:rPr>
            </w:pPr>
            <w:r>
              <w:rPr>
                <w:sz w:val="17"/>
              </w:rPr>
              <w:t>Amendementen doorbouwfaciliteit</w:t>
            </w:r>
          </w:p>
        </w:tc>
        <w:tc>
          <w:tcPr>
            <w:tcW w:w="986" w:type="dxa"/>
            <w:tcMar>
              <w:left w:w="28" w:type="dxa"/>
              <w:right w:w="28" w:type="dxa"/>
            </w:tcMar>
          </w:tcPr>
          <w:p w:rsidR="002D4B1D" w:rsidP="009D4EC7" w:rsidRDefault="004C1C78" w14:paraId="0DCBEF64" w14:textId="77777777">
            <w:pPr>
              <w:pStyle w:val="p-table"/>
              <w:jc w:val="right"/>
              <w:rPr>
                <w:sz w:val="17"/>
              </w:rPr>
            </w:pPr>
            <w:r>
              <w:rPr>
                <w:sz w:val="17"/>
              </w:rPr>
              <w:t>150</w:t>
            </w:r>
          </w:p>
        </w:tc>
        <w:tc>
          <w:tcPr>
            <w:tcW w:w="986" w:type="dxa"/>
            <w:tcMar>
              <w:left w:w="28" w:type="dxa"/>
              <w:right w:w="28" w:type="dxa"/>
            </w:tcMar>
          </w:tcPr>
          <w:p w:rsidR="002D4B1D" w:rsidP="009D4EC7" w:rsidRDefault="002D4B1D" w14:paraId="63AB8E91" w14:textId="77777777">
            <w:pPr>
              <w:pStyle w:val="p-table"/>
              <w:jc w:val="right"/>
              <w:rPr>
                <w:sz w:val="17"/>
              </w:rPr>
            </w:pPr>
          </w:p>
        </w:tc>
        <w:tc>
          <w:tcPr>
            <w:tcW w:w="986" w:type="dxa"/>
            <w:tcMar>
              <w:left w:w="28" w:type="dxa"/>
              <w:right w:w="28" w:type="dxa"/>
            </w:tcMar>
          </w:tcPr>
          <w:p w:rsidR="002D4B1D" w:rsidP="009D4EC7" w:rsidRDefault="002D4B1D" w14:paraId="47893634" w14:textId="77777777">
            <w:pPr>
              <w:pStyle w:val="p-table"/>
              <w:jc w:val="right"/>
              <w:rPr>
                <w:sz w:val="17"/>
              </w:rPr>
            </w:pPr>
          </w:p>
        </w:tc>
        <w:tc>
          <w:tcPr>
            <w:tcW w:w="986" w:type="dxa"/>
            <w:tcMar>
              <w:left w:w="28" w:type="dxa"/>
              <w:right w:w="28" w:type="dxa"/>
            </w:tcMar>
          </w:tcPr>
          <w:p w:rsidR="002D4B1D" w:rsidP="009D4EC7" w:rsidRDefault="002D4B1D" w14:paraId="75F14772" w14:textId="77777777">
            <w:pPr>
              <w:pStyle w:val="p-table"/>
              <w:jc w:val="right"/>
              <w:rPr>
                <w:sz w:val="17"/>
              </w:rPr>
            </w:pPr>
          </w:p>
        </w:tc>
        <w:tc>
          <w:tcPr>
            <w:tcW w:w="986" w:type="dxa"/>
            <w:tcMar>
              <w:left w:w="28" w:type="dxa"/>
              <w:right w:w="28" w:type="dxa"/>
            </w:tcMar>
          </w:tcPr>
          <w:p w:rsidR="002D4B1D" w:rsidP="009D4EC7" w:rsidRDefault="002D4B1D" w14:paraId="444EE975" w14:textId="77777777">
            <w:pPr>
              <w:pStyle w:val="p-table"/>
              <w:jc w:val="right"/>
              <w:rPr>
                <w:sz w:val="17"/>
              </w:rPr>
            </w:pPr>
          </w:p>
        </w:tc>
        <w:tc>
          <w:tcPr>
            <w:tcW w:w="991" w:type="dxa"/>
            <w:tcMar>
              <w:left w:w="28" w:type="dxa"/>
              <w:right w:w="28" w:type="dxa"/>
            </w:tcMar>
          </w:tcPr>
          <w:p w:rsidR="002D4B1D" w:rsidP="009D4EC7" w:rsidRDefault="002D4B1D" w14:paraId="225F0FE3" w14:textId="77777777">
            <w:pPr>
              <w:pStyle w:val="p-table"/>
              <w:jc w:val="right"/>
              <w:rPr>
                <w:sz w:val="17"/>
              </w:rPr>
            </w:pPr>
          </w:p>
        </w:tc>
      </w:tr>
      <w:tr w:rsidR="002D4B1D" w14:paraId="458FF895" w14:textId="77777777">
        <w:tc>
          <w:tcPr>
            <w:tcW w:w="3773" w:type="dxa"/>
            <w:tcMar>
              <w:right w:w="28" w:type="dxa"/>
            </w:tcMar>
          </w:tcPr>
          <w:p w:rsidR="002D4B1D" w:rsidRDefault="004C1C78" w14:paraId="48E07081" w14:textId="77777777">
            <w:pPr>
              <w:pStyle w:val="p-table"/>
              <w:rPr>
                <w:sz w:val="17"/>
              </w:rPr>
            </w:pPr>
            <w:r>
              <w:rPr>
                <w:sz w:val="17"/>
              </w:rPr>
              <w:t>Boodschappenbonus</w:t>
            </w:r>
          </w:p>
        </w:tc>
        <w:tc>
          <w:tcPr>
            <w:tcW w:w="986" w:type="dxa"/>
            <w:tcMar>
              <w:left w:w="28" w:type="dxa"/>
              <w:right w:w="28" w:type="dxa"/>
            </w:tcMar>
          </w:tcPr>
          <w:p w:rsidR="002D4B1D" w:rsidP="009D4EC7" w:rsidRDefault="004C1C78" w14:paraId="6548D76F" w14:textId="77777777">
            <w:pPr>
              <w:pStyle w:val="p-table"/>
              <w:jc w:val="right"/>
              <w:rPr>
                <w:sz w:val="17"/>
              </w:rPr>
            </w:pPr>
            <w:r>
              <w:rPr>
                <w:sz w:val="17"/>
              </w:rPr>
              <w:t>83</w:t>
            </w:r>
          </w:p>
        </w:tc>
        <w:tc>
          <w:tcPr>
            <w:tcW w:w="986" w:type="dxa"/>
            <w:tcMar>
              <w:left w:w="28" w:type="dxa"/>
              <w:right w:w="28" w:type="dxa"/>
            </w:tcMar>
          </w:tcPr>
          <w:p w:rsidR="002D4B1D" w:rsidP="009D4EC7" w:rsidRDefault="004C1C78" w14:paraId="367D9D9C" w14:textId="77777777">
            <w:pPr>
              <w:pStyle w:val="p-table"/>
              <w:jc w:val="right"/>
              <w:rPr>
                <w:sz w:val="17"/>
              </w:rPr>
            </w:pPr>
            <w:r>
              <w:rPr>
                <w:sz w:val="17"/>
              </w:rPr>
              <w:t>917</w:t>
            </w:r>
          </w:p>
        </w:tc>
        <w:tc>
          <w:tcPr>
            <w:tcW w:w="986" w:type="dxa"/>
            <w:tcMar>
              <w:left w:w="28" w:type="dxa"/>
              <w:right w:w="28" w:type="dxa"/>
            </w:tcMar>
          </w:tcPr>
          <w:p w:rsidR="002D4B1D" w:rsidP="009D4EC7" w:rsidRDefault="002D4B1D" w14:paraId="0C142CD0" w14:textId="77777777">
            <w:pPr>
              <w:pStyle w:val="p-table"/>
              <w:jc w:val="right"/>
              <w:rPr>
                <w:sz w:val="17"/>
              </w:rPr>
            </w:pPr>
          </w:p>
        </w:tc>
        <w:tc>
          <w:tcPr>
            <w:tcW w:w="986" w:type="dxa"/>
            <w:tcMar>
              <w:left w:w="28" w:type="dxa"/>
              <w:right w:w="28" w:type="dxa"/>
            </w:tcMar>
          </w:tcPr>
          <w:p w:rsidR="002D4B1D" w:rsidP="009D4EC7" w:rsidRDefault="002D4B1D" w14:paraId="7D07D172" w14:textId="77777777">
            <w:pPr>
              <w:pStyle w:val="p-table"/>
              <w:jc w:val="right"/>
              <w:rPr>
                <w:sz w:val="17"/>
              </w:rPr>
            </w:pPr>
          </w:p>
        </w:tc>
        <w:tc>
          <w:tcPr>
            <w:tcW w:w="986" w:type="dxa"/>
            <w:tcMar>
              <w:left w:w="28" w:type="dxa"/>
              <w:right w:w="28" w:type="dxa"/>
            </w:tcMar>
          </w:tcPr>
          <w:p w:rsidR="002D4B1D" w:rsidP="009D4EC7" w:rsidRDefault="002D4B1D" w14:paraId="2FFAF0DC" w14:textId="77777777">
            <w:pPr>
              <w:pStyle w:val="p-table"/>
              <w:jc w:val="right"/>
              <w:rPr>
                <w:sz w:val="17"/>
              </w:rPr>
            </w:pPr>
          </w:p>
        </w:tc>
        <w:tc>
          <w:tcPr>
            <w:tcW w:w="991" w:type="dxa"/>
            <w:tcMar>
              <w:left w:w="28" w:type="dxa"/>
              <w:right w:w="28" w:type="dxa"/>
            </w:tcMar>
          </w:tcPr>
          <w:p w:rsidR="002D4B1D" w:rsidP="009D4EC7" w:rsidRDefault="002D4B1D" w14:paraId="48F6F7DF" w14:textId="77777777">
            <w:pPr>
              <w:pStyle w:val="p-table"/>
              <w:jc w:val="right"/>
              <w:rPr>
                <w:sz w:val="17"/>
              </w:rPr>
            </w:pPr>
          </w:p>
        </w:tc>
      </w:tr>
      <w:tr w:rsidR="002D4B1D" w14:paraId="4B118A36" w14:textId="77777777">
        <w:tc>
          <w:tcPr>
            <w:tcW w:w="3773" w:type="dxa"/>
            <w:tcMar>
              <w:right w:w="28" w:type="dxa"/>
            </w:tcMar>
          </w:tcPr>
          <w:p w:rsidR="002D4B1D" w:rsidRDefault="004C1C78" w14:paraId="3F404C6A" w14:textId="77777777">
            <w:pPr>
              <w:pStyle w:val="p-table"/>
              <w:rPr>
                <w:sz w:val="17"/>
              </w:rPr>
            </w:pPr>
            <w:r>
              <w:rPr>
                <w:sz w:val="17"/>
              </w:rPr>
              <w:t>Diverse Rijksvastgoedbedrijf</w:t>
            </w:r>
          </w:p>
        </w:tc>
        <w:tc>
          <w:tcPr>
            <w:tcW w:w="986" w:type="dxa"/>
            <w:tcMar>
              <w:left w:w="28" w:type="dxa"/>
              <w:right w:w="28" w:type="dxa"/>
            </w:tcMar>
          </w:tcPr>
          <w:p w:rsidR="002D4B1D" w:rsidP="009D4EC7" w:rsidRDefault="004C1C78" w14:paraId="20C041A5" w14:textId="77777777">
            <w:pPr>
              <w:pStyle w:val="p-table"/>
              <w:jc w:val="right"/>
              <w:rPr>
                <w:sz w:val="17"/>
              </w:rPr>
            </w:pPr>
            <w:r>
              <w:rPr>
                <w:sz w:val="17"/>
              </w:rPr>
              <w:t>32</w:t>
            </w:r>
          </w:p>
        </w:tc>
        <w:tc>
          <w:tcPr>
            <w:tcW w:w="986" w:type="dxa"/>
            <w:tcMar>
              <w:left w:w="28" w:type="dxa"/>
              <w:right w:w="28" w:type="dxa"/>
            </w:tcMar>
          </w:tcPr>
          <w:p w:rsidR="002D4B1D" w:rsidP="009D4EC7" w:rsidRDefault="004C1C78" w14:paraId="0AA32731" w14:textId="77777777">
            <w:pPr>
              <w:pStyle w:val="p-table"/>
              <w:jc w:val="right"/>
              <w:rPr>
                <w:sz w:val="17"/>
              </w:rPr>
            </w:pPr>
            <w:r>
              <w:rPr>
                <w:sz w:val="17"/>
              </w:rPr>
              <w:t>10</w:t>
            </w:r>
          </w:p>
        </w:tc>
        <w:tc>
          <w:tcPr>
            <w:tcW w:w="986" w:type="dxa"/>
            <w:tcMar>
              <w:left w:w="28" w:type="dxa"/>
              <w:right w:w="28" w:type="dxa"/>
            </w:tcMar>
          </w:tcPr>
          <w:p w:rsidR="002D4B1D" w:rsidP="009D4EC7" w:rsidRDefault="004C1C78" w14:paraId="30234AE2" w14:textId="77777777">
            <w:pPr>
              <w:pStyle w:val="p-table"/>
              <w:jc w:val="right"/>
              <w:rPr>
                <w:sz w:val="17"/>
              </w:rPr>
            </w:pPr>
            <w:r>
              <w:rPr>
                <w:sz w:val="17"/>
              </w:rPr>
              <w:t>10</w:t>
            </w:r>
          </w:p>
        </w:tc>
        <w:tc>
          <w:tcPr>
            <w:tcW w:w="986" w:type="dxa"/>
            <w:tcMar>
              <w:left w:w="28" w:type="dxa"/>
              <w:right w:w="28" w:type="dxa"/>
            </w:tcMar>
          </w:tcPr>
          <w:p w:rsidR="002D4B1D" w:rsidP="009D4EC7" w:rsidRDefault="004C1C78" w14:paraId="54FC8FE6" w14:textId="77777777">
            <w:pPr>
              <w:pStyle w:val="p-table"/>
              <w:jc w:val="right"/>
              <w:rPr>
                <w:sz w:val="17"/>
              </w:rPr>
            </w:pPr>
            <w:r>
              <w:rPr>
                <w:sz w:val="17"/>
              </w:rPr>
              <w:t>10</w:t>
            </w:r>
          </w:p>
        </w:tc>
        <w:tc>
          <w:tcPr>
            <w:tcW w:w="986" w:type="dxa"/>
            <w:tcMar>
              <w:left w:w="28" w:type="dxa"/>
              <w:right w:w="28" w:type="dxa"/>
            </w:tcMar>
          </w:tcPr>
          <w:p w:rsidR="002D4B1D" w:rsidP="009D4EC7" w:rsidRDefault="004C1C78" w14:paraId="7829558D" w14:textId="77777777">
            <w:pPr>
              <w:pStyle w:val="p-table"/>
              <w:jc w:val="right"/>
              <w:rPr>
                <w:sz w:val="17"/>
              </w:rPr>
            </w:pPr>
            <w:r>
              <w:rPr>
                <w:sz w:val="17"/>
              </w:rPr>
              <w:t>4</w:t>
            </w:r>
          </w:p>
        </w:tc>
        <w:tc>
          <w:tcPr>
            <w:tcW w:w="991" w:type="dxa"/>
            <w:tcMar>
              <w:left w:w="28" w:type="dxa"/>
              <w:right w:w="28" w:type="dxa"/>
            </w:tcMar>
          </w:tcPr>
          <w:p w:rsidR="002D4B1D" w:rsidP="009D4EC7" w:rsidRDefault="004C1C78" w14:paraId="64C3EABF" w14:textId="77777777">
            <w:pPr>
              <w:pStyle w:val="p-table"/>
              <w:jc w:val="right"/>
              <w:rPr>
                <w:sz w:val="17"/>
              </w:rPr>
            </w:pPr>
            <w:r>
              <w:rPr>
                <w:sz w:val="17"/>
              </w:rPr>
              <w:t>0</w:t>
            </w:r>
          </w:p>
        </w:tc>
      </w:tr>
      <w:tr w:rsidR="002D4B1D" w14:paraId="1225FE60" w14:textId="77777777">
        <w:tc>
          <w:tcPr>
            <w:tcW w:w="3773" w:type="dxa"/>
            <w:tcMar>
              <w:right w:w="28" w:type="dxa"/>
            </w:tcMar>
          </w:tcPr>
          <w:p w:rsidR="002D4B1D" w:rsidRDefault="004C1C78" w14:paraId="7AF017E0" w14:textId="77777777">
            <w:pPr>
              <w:pStyle w:val="p-table"/>
              <w:rPr>
                <w:sz w:val="17"/>
              </w:rPr>
            </w:pPr>
            <w:r>
              <w:rPr>
                <w:sz w:val="17"/>
              </w:rPr>
              <w:t>Indexatie VRO</w:t>
            </w:r>
          </w:p>
        </w:tc>
        <w:tc>
          <w:tcPr>
            <w:tcW w:w="986" w:type="dxa"/>
            <w:tcMar>
              <w:left w:w="28" w:type="dxa"/>
              <w:right w:w="28" w:type="dxa"/>
            </w:tcMar>
          </w:tcPr>
          <w:p w:rsidR="002D4B1D" w:rsidP="009D4EC7" w:rsidRDefault="004C1C78" w14:paraId="67D0D98B" w14:textId="77777777">
            <w:pPr>
              <w:pStyle w:val="p-table"/>
              <w:jc w:val="right"/>
              <w:rPr>
                <w:sz w:val="17"/>
              </w:rPr>
            </w:pPr>
            <w:r>
              <w:rPr>
                <w:sz w:val="17"/>
              </w:rPr>
              <w:t>15</w:t>
            </w:r>
          </w:p>
        </w:tc>
        <w:tc>
          <w:tcPr>
            <w:tcW w:w="986" w:type="dxa"/>
            <w:tcMar>
              <w:left w:w="28" w:type="dxa"/>
              <w:right w:w="28" w:type="dxa"/>
            </w:tcMar>
          </w:tcPr>
          <w:p w:rsidR="002D4B1D" w:rsidP="009D4EC7" w:rsidRDefault="004C1C78" w14:paraId="52369C5C" w14:textId="77777777">
            <w:pPr>
              <w:pStyle w:val="p-table"/>
              <w:jc w:val="right"/>
              <w:rPr>
                <w:sz w:val="17"/>
              </w:rPr>
            </w:pPr>
            <w:r>
              <w:rPr>
                <w:sz w:val="17"/>
              </w:rPr>
              <w:t>15</w:t>
            </w:r>
          </w:p>
        </w:tc>
        <w:tc>
          <w:tcPr>
            <w:tcW w:w="986" w:type="dxa"/>
            <w:tcMar>
              <w:left w:w="28" w:type="dxa"/>
              <w:right w:w="28" w:type="dxa"/>
            </w:tcMar>
          </w:tcPr>
          <w:p w:rsidR="002D4B1D" w:rsidP="009D4EC7" w:rsidRDefault="004C1C78" w14:paraId="141960B9" w14:textId="77777777">
            <w:pPr>
              <w:pStyle w:val="p-table"/>
              <w:jc w:val="right"/>
              <w:rPr>
                <w:sz w:val="17"/>
              </w:rPr>
            </w:pPr>
            <w:r>
              <w:rPr>
                <w:sz w:val="17"/>
              </w:rPr>
              <w:t>15</w:t>
            </w:r>
          </w:p>
        </w:tc>
        <w:tc>
          <w:tcPr>
            <w:tcW w:w="986" w:type="dxa"/>
            <w:tcMar>
              <w:left w:w="28" w:type="dxa"/>
              <w:right w:w="28" w:type="dxa"/>
            </w:tcMar>
          </w:tcPr>
          <w:p w:rsidR="002D4B1D" w:rsidP="009D4EC7" w:rsidRDefault="004C1C78" w14:paraId="2CA050E1" w14:textId="77777777">
            <w:pPr>
              <w:pStyle w:val="p-table"/>
              <w:jc w:val="right"/>
              <w:rPr>
                <w:sz w:val="17"/>
              </w:rPr>
            </w:pPr>
            <w:r>
              <w:rPr>
                <w:sz w:val="17"/>
              </w:rPr>
              <w:t>15</w:t>
            </w:r>
          </w:p>
        </w:tc>
        <w:tc>
          <w:tcPr>
            <w:tcW w:w="986" w:type="dxa"/>
            <w:tcMar>
              <w:left w:w="28" w:type="dxa"/>
              <w:right w:w="28" w:type="dxa"/>
            </w:tcMar>
          </w:tcPr>
          <w:p w:rsidR="002D4B1D" w:rsidP="009D4EC7" w:rsidRDefault="004C1C78" w14:paraId="1D4BA002" w14:textId="77777777">
            <w:pPr>
              <w:pStyle w:val="p-table"/>
              <w:jc w:val="right"/>
              <w:rPr>
                <w:sz w:val="17"/>
              </w:rPr>
            </w:pPr>
            <w:r>
              <w:rPr>
                <w:sz w:val="17"/>
              </w:rPr>
              <w:t>15</w:t>
            </w:r>
          </w:p>
        </w:tc>
        <w:tc>
          <w:tcPr>
            <w:tcW w:w="991" w:type="dxa"/>
            <w:tcMar>
              <w:left w:w="28" w:type="dxa"/>
              <w:right w:w="28" w:type="dxa"/>
            </w:tcMar>
          </w:tcPr>
          <w:p w:rsidR="002D4B1D" w:rsidP="009D4EC7" w:rsidRDefault="004C1C78" w14:paraId="79461F26" w14:textId="77777777">
            <w:pPr>
              <w:pStyle w:val="p-table"/>
              <w:jc w:val="right"/>
              <w:rPr>
                <w:sz w:val="17"/>
              </w:rPr>
            </w:pPr>
            <w:r>
              <w:rPr>
                <w:sz w:val="17"/>
              </w:rPr>
              <w:t>15</w:t>
            </w:r>
          </w:p>
        </w:tc>
      </w:tr>
      <w:tr w:rsidR="002D4B1D" w14:paraId="2FB77F27" w14:textId="77777777">
        <w:tc>
          <w:tcPr>
            <w:tcW w:w="3773" w:type="dxa"/>
            <w:tcMar>
              <w:right w:w="28" w:type="dxa"/>
            </w:tcMar>
          </w:tcPr>
          <w:p w:rsidR="002D4B1D" w:rsidRDefault="004C1C78" w14:paraId="569C6F3B" w14:textId="77777777">
            <w:pPr>
              <w:pStyle w:val="p-table"/>
              <w:rPr>
                <w:sz w:val="17"/>
              </w:rPr>
            </w:pPr>
            <w:r>
              <w:rPr>
                <w:sz w:val="17"/>
              </w:rPr>
              <w:t>Diverse omgevingswet</w:t>
            </w:r>
          </w:p>
        </w:tc>
        <w:tc>
          <w:tcPr>
            <w:tcW w:w="986" w:type="dxa"/>
            <w:tcMar>
              <w:left w:w="28" w:type="dxa"/>
              <w:right w:w="28" w:type="dxa"/>
            </w:tcMar>
          </w:tcPr>
          <w:p w:rsidR="002D4B1D" w:rsidP="009D4EC7" w:rsidRDefault="004C1C78" w14:paraId="4A6419C7" w14:textId="77777777">
            <w:pPr>
              <w:pStyle w:val="p-table"/>
              <w:jc w:val="right"/>
              <w:rPr>
                <w:sz w:val="17"/>
              </w:rPr>
            </w:pPr>
            <w:r>
              <w:rPr>
                <w:sz w:val="17"/>
              </w:rPr>
              <w:t>14</w:t>
            </w:r>
          </w:p>
        </w:tc>
        <w:tc>
          <w:tcPr>
            <w:tcW w:w="986" w:type="dxa"/>
            <w:tcMar>
              <w:left w:w="28" w:type="dxa"/>
              <w:right w:w="28" w:type="dxa"/>
            </w:tcMar>
          </w:tcPr>
          <w:p w:rsidR="002D4B1D" w:rsidP="009D4EC7" w:rsidRDefault="004C1C78" w14:paraId="7D3DBDFB" w14:textId="77777777">
            <w:pPr>
              <w:pStyle w:val="p-table"/>
              <w:jc w:val="right"/>
              <w:rPr>
                <w:sz w:val="17"/>
              </w:rPr>
            </w:pPr>
            <w:r>
              <w:rPr>
                <w:sz w:val="17"/>
              </w:rPr>
              <w:t>20</w:t>
            </w:r>
          </w:p>
        </w:tc>
        <w:tc>
          <w:tcPr>
            <w:tcW w:w="986" w:type="dxa"/>
            <w:tcMar>
              <w:left w:w="28" w:type="dxa"/>
              <w:right w:w="28" w:type="dxa"/>
            </w:tcMar>
          </w:tcPr>
          <w:p w:rsidR="002D4B1D" w:rsidP="009D4EC7" w:rsidRDefault="004C1C78" w14:paraId="44AE4C75" w14:textId="77777777">
            <w:pPr>
              <w:pStyle w:val="p-table"/>
              <w:jc w:val="right"/>
              <w:rPr>
                <w:sz w:val="17"/>
              </w:rPr>
            </w:pPr>
            <w:r>
              <w:rPr>
                <w:sz w:val="17"/>
              </w:rPr>
              <w:t>21</w:t>
            </w:r>
          </w:p>
        </w:tc>
        <w:tc>
          <w:tcPr>
            <w:tcW w:w="986" w:type="dxa"/>
            <w:tcMar>
              <w:left w:w="28" w:type="dxa"/>
              <w:right w:w="28" w:type="dxa"/>
            </w:tcMar>
          </w:tcPr>
          <w:p w:rsidR="002D4B1D" w:rsidP="009D4EC7" w:rsidRDefault="004C1C78" w14:paraId="6DB7EB29" w14:textId="77777777">
            <w:pPr>
              <w:pStyle w:val="p-table"/>
              <w:jc w:val="right"/>
              <w:rPr>
                <w:sz w:val="17"/>
              </w:rPr>
            </w:pPr>
            <w:r>
              <w:rPr>
                <w:sz w:val="17"/>
              </w:rPr>
              <w:t>20</w:t>
            </w:r>
          </w:p>
        </w:tc>
        <w:tc>
          <w:tcPr>
            <w:tcW w:w="986" w:type="dxa"/>
            <w:tcMar>
              <w:left w:w="28" w:type="dxa"/>
              <w:right w:w="28" w:type="dxa"/>
            </w:tcMar>
          </w:tcPr>
          <w:p w:rsidR="002D4B1D" w:rsidP="009D4EC7" w:rsidRDefault="004C1C78" w14:paraId="43C568C0" w14:textId="77777777">
            <w:pPr>
              <w:pStyle w:val="p-table"/>
              <w:jc w:val="right"/>
              <w:rPr>
                <w:sz w:val="17"/>
              </w:rPr>
            </w:pPr>
            <w:r>
              <w:rPr>
                <w:sz w:val="17"/>
              </w:rPr>
              <w:t>13</w:t>
            </w:r>
          </w:p>
        </w:tc>
        <w:tc>
          <w:tcPr>
            <w:tcW w:w="991" w:type="dxa"/>
            <w:tcMar>
              <w:left w:w="28" w:type="dxa"/>
              <w:right w:w="28" w:type="dxa"/>
            </w:tcMar>
          </w:tcPr>
          <w:p w:rsidR="002D4B1D" w:rsidP="009D4EC7" w:rsidRDefault="004C1C78" w14:paraId="0750541D" w14:textId="77777777">
            <w:pPr>
              <w:pStyle w:val="p-table"/>
              <w:jc w:val="right"/>
              <w:rPr>
                <w:sz w:val="17"/>
              </w:rPr>
            </w:pPr>
            <w:r>
              <w:rPr>
                <w:sz w:val="17"/>
              </w:rPr>
              <w:t>13</w:t>
            </w:r>
          </w:p>
        </w:tc>
      </w:tr>
      <w:tr w:rsidR="002D4B1D" w14:paraId="5663E5CD" w14:textId="77777777">
        <w:tc>
          <w:tcPr>
            <w:tcW w:w="3773" w:type="dxa"/>
            <w:tcMar>
              <w:right w:w="28" w:type="dxa"/>
            </w:tcMar>
          </w:tcPr>
          <w:p w:rsidR="002D4B1D" w:rsidRDefault="004C1C78" w14:paraId="2D95D1DD" w14:textId="77777777">
            <w:pPr>
              <w:pStyle w:val="p-table"/>
              <w:rPr>
                <w:sz w:val="17"/>
              </w:rPr>
            </w:pPr>
            <w:r>
              <w:rPr>
                <w:sz w:val="17"/>
              </w:rPr>
              <w:t>Prestatie-eisen kwaliteit bouwwerken</w:t>
            </w:r>
          </w:p>
        </w:tc>
        <w:tc>
          <w:tcPr>
            <w:tcW w:w="986" w:type="dxa"/>
            <w:tcMar>
              <w:left w:w="28" w:type="dxa"/>
              <w:right w:w="28" w:type="dxa"/>
            </w:tcMar>
          </w:tcPr>
          <w:p w:rsidR="002D4B1D" w:rsidP="009D4EC7" w:rsidRDefault="004C1C78" w14:paraId="67A0C4D4" w14:textId="77777777">
            <w:pPr>
              <w:pStyle w:val="p-table"/>
              <w:jc w:val="right"/>
              <w:rPr>
                <w:sz w:val="17"/>
              </w:rPr>
            </w:pPr>
            <w:r>
              <w:rPr>
                <w:sz w:val="17"/>
              </w:rPr>
              <w:t>3</w:t>
            </w:r>
          </w:p>
        </w:tc>
        <w:tc>
          <w:tcPr>
            <w:tcW w:w="986" w:type="dxa"/>
            <w:tcMar>
              <w:left w:w="28" w:type="dxa"/>
              <w:right w:w="28" w:type="dxa"/>
            </w:tcMar>
          </w:tcPr>
          <w:p w:rsidR="002D4B1D" w:rsidP="009D4EC7" w:rsidRDefault="004C1C78" w14:paraId="1DABE60A" w14:textId="77777777">
            <w:pPr>
              <w:pStyle w:val="p-table"/>
              <w:jc w:val="right"/>
              <w:rPr>
                <w:sz w:val="17"/>
              </w:rPr>
            </w:pPr>
            <w:r>
              <w:rPr>
                <w:sz w:val="17"/>
              </w:rPr>
              <w:t>4</w:t>
            </w:r>
          </w:p>
        </w:tc>
        <w:tc>
          <w:tcPr>
            <w:tcW w:w="986" w:type="dxa"/>
            <w:tcMar>
              <w:left w:w="28" w:type="dxa"/>
              <w:right w:w="28" w:type="dxa"/>
            </w:tcMar>
          </w:tcPr>
          <w:p w:rsidR="002D4B1D" w:rsidP="009D4EC7" w:rsidRDefault="004C1C78" w14:paraId="66A4CC1F" w14:textId="77777777">
            <w:pPr>
              <w:pStyle w:val="p-table"/>
              <w:jc w:val="right"/>
              <w:rPr>
                <w:sz w:val="17"/>
              </w:rPr>
            </w:pPr>
            <w:r>
              <w:rPr>
                <w:sz w:val="17"/>
              </w:rPr>
              <w:t>7</w:t>
            </w:r>
          </w:p>
        </w:tc>
        <w:tc>
          <w:tcPr>
            <w:tcW w:w="986" w:type="dxa"/>
            <w:tcMar>
              <w:left w:w="28" w:type="dxa"/>
              <w:right w:w="28" w:type="dxa"/>
            </w:tcMar>
          </w:tcPr>
          <w:p w:rsidR="002D4B1D" w:rsidP="009D4EC7" w:rsidRDefault="004C1C78" w14:paraId="5B37ADD5" w14:textId="77777777">
            <w:pPr>
              <w:pStyle w:val="p-table"/>
              <w:jc w:val="right"/>
              <w:rPr>
                <w:sz w:val="17"/>
              </w:rPr>
            </w:pPr>
            <w:r>
              <w:rPr>
                <w:sz w:val="17"/>
              </w:rPr>
              <w:t>7</w:t>
            </w:r>
          </w:p>
        </w:tc>
        <w:tc>
          <w:tcPr>
            <w:tcW w:w="986" w:type="dxa"/>
            <w:tcMar>
              <w:left w:w="28" w:type="dxa"/>
              <w:right w:w="28" w:type="dxa"/>
            </w:tcMar>
          </w:tcPr>
          <w:p w:rsidR="002D4B1D" w:rsidP="009D4EC7" w:rsidRDefault="004C1C78" w14:paraId="0214A5CA" w14:textId="77777777">
            <w:pPr>
              <w:pStyle w:val="p-table"/>
              <w:jc w:val="right"/>
              <w:rPr>
                <w:sz w:val="17"/>
              </w:rPr>
            </w:pPr>
            <w:r>
              <w:rPr>
                <w:sz w:val="17"/>
              </w:rPr>
              <w:t>4</w:t>
            </w:r>
          </w:p>
        </w:tc>
        <w:tc>
          <w:tcPr>
            <w:tcW w:w="991" w:type="dxa"/>
            <w:tcMar>
              <w:left w:w="28" w:type="dxa"/>
              <w:right w:w="28" w:type="dxa"/>
            </w:tcMar>
          </w:tcPr>
          <w:p w:rsidR="002D4B1D" w:rsidP="009D4EC7" w:rsidRDefault="004C1C78" w14:paraId="6D28EEF4" w14:textId="77777777">
            <w:pPr>
              <w:pStyle w:val="p-table"/>
              <w:jc w:val="right"/>
              <w:rPr>
                <w:sz w:val="17"/>
              </w:rPr>
            </w:pPr>
            <w:r>
              <w:rPr>
                <w:sz w:val="17"/>
              </w:rPr>
              <w:t>4</w:t>
            </w:r>
          </w:p>
        </w:tc>
      </w:tr>
      <w:tr w:rsidR="002D4B1D" w14:paraId="7D848C09" w14:textId="77777777">
        <w:tc>
          <w:tcPr>
            <w:tcW w:w="3773" w:type="dxa"/>
            <w:tcMar>
              <w:right w:w="28" w:type="dxa"/>
            </w:tcMar>
          </w:tcPr>
          <w:p w:rsidR="002D4B1D" w:rsidRDefault="004C1C78" w14:paraId="5173CE40" w14:textId="77777777">
            <w:pPr>
              <w:pStyle w:val="p-table"/>
              <w:rPr>
                <w:sz w:val="17"/>
              </w:rPr>
            </w:pPr>
            <w:r>
              <w:rPr>
                <w:sz w:val="17"/>
              </w:rPr>
              <w:t>Bestendiging programmabudgetten</w:t>
            </w:r>
          </w:p>
        </w:tc>
        <w:tc>
          <w:tcPr>
            <w:tcW w:w="986" w:type="dxa"/>
            <w:tcMar>
              <w:left w:w="28" w:type="dxa"/>
              <w:right w:w="28" w:type="dxa"/>
            </w:tcMar>
          </w:tcPr>
          <w:p w:rsidR="002D4B1D" w:rsidP="009D4EC7" w:rsidRDefault="004C1C78" w14:paraId="62BC52DA" w14:textId="77777777">
            <w:pPr>
              <w:pStyle w:val="p-table"/>
              <w:jc w:val="right"/>
              <w:rPr>
                <w:sz w:val="17"/>
              </w:rPr>
            </w:pPr>
            <w:r>
              <w:rPr>
                <w:sz w:val="17"/>
              </w:rPr>
              <w:t>1</w:t>
            </w:r>
          </w:p>
        </w:tc>
        <w:tc>
          <w:tcPr>
            <w:tcW w:w="986" w:type="dxa"/>
            <w:tcMar>
              <w:left w:w="28" w:type="dxa"/>
              <w:right w:w="28" w:type="dxa"/>
            </w:tcMar>
          </w:tcPr>
          <w:p w:rsidR="002D4B1D" w:rsidP="009D4EC7" w:rsidRDefault="004C1C78" w14:paraId="6DC35AB8" w14:textId="77777777">
            <w:pPr>
              <w:pStyle w:val="p-table"/>
              <w:jc w:val="right"/>
              <w:rPr>
                <w:sz w:val="17"/>
              </w:rPr>
            </w:pPr>
            <w:r>
              <w:rPr>
                <w:sz w:val="17"/>
              </w:rPr>
              <w:t>2</w:t>
            </w:r>
          </w:p>
        </w:tc>
        <w:tc>
          <w:tcPr>
            <w:tcW w:w="986" w:type="dxa"/>
            <w:tcMar>
              <w:left w:w="28" w:type="dxa"/>
              <w:right w:w="28" w:type="dxa"/>
            </w:tcMar>
          </w:tcPr>
          <w:p w:rsidR="002D4B1D" w:rsidP="009D4EC7" w:rsidRDefault="004C1C78" w14:paraId="7A7C49C3" w14:textId="77777777">
            <w:pPr>
              <w:pStyle w:val="p-table"/>
              <w:jc w:val="right"/>
              <w:rPr>
                <w:sz w:val="17"/>
              </w:rPr>
            </w:pPr>
            <w:r>
              <w:rPr>
                <w:sz w:val="17"/>
              </w:rPr>
              <w:t>3</w:t>
            </w:r>
          </w:p>
        </w:tc>
        <w:tc>
          <w:tcPr>
            <w:tcW w:w="986" w:type="dxa"/>
            <w:tcMar>
              <w:left w:w="28" w:type="dxa"/>
              <w:right w:w="28" w:type="dxa"/>
            </w:tcMar>
          </w:tcPr>
          <w:p w:rsidR="002D4B1D" w:rsidP="009D4EC7" w:rsidRDefault="004C1C78" w14:paraId="0D26C709" w14:textId="77777777">
            <w:pPr>
              <w:pStyle w:val="p-table"/>
              <w:jc w:val="right"/>
              <w:rPr>
                <w:sz w:val="17"/>
              </w:rPr>
            </w:pPr>
            <w:r>
              <w:rPr>
                <w:sz w:val="17"/>
              </w:rPr>
              <w:t>5</w:t>
            </w:r>
          </w:p>
        </w:tc>
        <w:tc>
          <w:tcPr>
            <w:tcW w:w="986" w:type="dxa"/>
            <w:tcMar>
              <w:left w:w="28" w:type="dxa"/>
              <w:right w:w="28" w:type="dxa"/>
            </w:tcMar>
          </w:tcPr>
          <w:p w:rsidR="002D4B1D" w:rsidP="009D4EC7" w:rsidRDefault="004C1C78" w14:paraId="23AE6E3A" w14:textId="77777777">
            <w:pPr>
              <w:pStyle w:val="p-table"/>
              <w:jc w:val="right"/>
              <w:rPr>
                <w:sz w:val="17"/>
              </w:rPr>
            </w:pPr>
            <w:r>
              <w:rPr>
                <w:sz w:val="17"/>
              </w:rPr>
              <w:t>8</w:t>
            </w:r>
          </w:p>
        </w:tc>
        <w:tc>
          <w:tcPr>
            <w:tcW w:w="991" w:type="dxa"/>
            <w:tcMar>
              <w:left w:w="28" w:type="dxa"/>
              <w:right w:w="28" w:type="dxa"/>
            </w:tcMar>
          </w:tcPr>
          <w:p w:rsidR="002D4B1D" w:rsidP="009D4EC7" w:rsidRDefault="004C1C78" w14:paraId="75C76542" w14:textId="77777777">
            <w:pPr>
              <w:pStyle w:val="p-table"/>
              <w:jc w:val="right"/>
              <w:rPr>
                <w:sz w:val="17"/>
              </w:rPr>
            </w:pPr>
            <w:r>
              <w:rPr>
                <w:sz w:val="17"/>
              </w:rPr>
              <w:t>8</w:t>
            </w:r>
          </w:p>
        </w:tc>
      </w:tr>
      <w:tr w:rsidR="002D4B1D" w14:paraId="55285018" w14:textId="77777777">
        <w:tc>
          <w:tcPr>
            <w:tcW w:w="3773" w:type="dxa"/>
            <w:tcMar>
              <w:right w:w="28" w:type="dxa"/>
            </w:tcMar>
          </w:tcPr>
          <w:p w:rsidR="002D4B1D" w:rsidRDefault="004C1C78" w14:paraId="60FD273C" w14:textId="77777777">
            <w:pPr>
              <w:pStyle w:val="p-table"/>
              <w:rPr>
                <w:sz w:val="17"/>
              </w:rPr>
            </w:pPr>
            <w:r>
              <w:rPr>
                <w:sz w:val="17"/>
              </w:rPr>
              <w:t>Herhuisvesting AZ</w:t>
            </w:r>
          </w:p>
        </w:tc>
        <w:tc>
          <w:tcPr>
            <w:tcW w:w="986" w:type="dxa"/>
            <w:tcMar>
              <w:left w:w="28" w:type="dxa"/>
              <w:right w:w="28" w:type="dxa"/>
            </w:tcMar>
          </w:tcPr>
          <w:p w:rsidR="002D4B1D" w:rsidP="009D4EC7" w:rsidRDefault="004C1C78" w14:paraId="6AD70D46" w14:textId="77777777">
            <w:pPr>
              <w:pStyle w:val="p-table"/>
              <w:jc w:val="right"/>
              <w:rPr>
                <w:sz w:val="17"/>
              </w:rPr>
            </w:pPr>
            <w:r>
              <w:rPr>
                <w:sz w:val="17"/>
              </w:rPr>
              <w:t>0</w:t>
            </w:r>
          </w:p>
        </w:tc>
        <w:tc>
          <w:tcPr>
            <w:tcW w:w="986" w:type="dxa"/>
            <w:tcMar>
              <w:left w:w="28" w:type="dxa"/>
              <w:right w:w="28" w:type="dxa"/>
            </w:tcMar>
          </w:tcPr>
          <w:p w:rsidR="002D4B1D" w:rsidP="009D4EC7" w:rsidRDefault="004C1C78" w14:paraId="57252685" w14:textId="77777777">
            <w:pPr>
              <w:pStyle w:val="p-table"/>
              <w:jc w:val="right"/>
              <w:rPr>
                <w:sz w:val="17"/>
              </w:rPr>
            </w:pPr>
            <w:r>
              <w:rPr>
                <w:sz w:val="17"/>
              </w:rPr>
              <w:t>3</w:t>
            </w:r>
          </w:p>
        </w:tc>
        <w:tc>
          <w:tcPr>
            <w:tcW w:w="986" w:type="dxa"/>
            <w:tcMar>
              <w:left w:w="28" w:type="dxa"/>
              <w:right w:w="28" w:type="dxa"/>
            </w:tcMar>
          </w:tcPr>
          <w:p w:rsidR="002D4B1D" w:rsidP="009D4EC7" w:rsidRDefault="004C1C78" w14:paraId="4743B254" w14:textId="77777777">
            <w:pPr>
              <w:pStyle w:val="p-table"/>
              <w:jc w:val="right"/>
              <w:rPr>
                <w:sz w:val="17"/>
              </w:rPr>
            </w:pPr>
            <w:r>
              <w:rPr>
                <w:sz w:val="17"/>
              </w:rPr>
              <w:t>3</w:t>
            </w:r>
          </w:p>
        </w:tc>
        <w:tc>
          <w:tcPr>
            <w:tcW w:w="986" w:type="dxa"/>
            <w:tcMar>
              <w:left w:w="28" w:type="dxa"/>
              <w:right w:w="28" w:type="dxa"/>
            </w:tcMar>
          </w:tcPr>
          <w:p w:rsidR="002D4B1D" w:rsidP="009D4EC7" w:rsidRDefault="004C1C78" w14:paraId="0B1D1D95" w14:textId="77777777">
            <w:pPr>
              <w:pStyle w:val="p-table"/>
              <w:jc w:val="right"/>
              <w:rPr>
                <w:sz w:val="17"/>
              </w:rPr>
            </w:pPr>
            <w:r>
              <w:rPr>
                <w:sz w:val="17"/>
              </w:rPr>
              <w:t>3</w:t>
            </w:r>
          </w:p>
        </w:tc>
        <w:tc>
          <w:tcPr>
            <w:tcW w:w="986" w:type="dxa"/>
            <w:tcMar>
              <w:left w:w="28" w:type="dxa"/>
              <w:right w:w="28" w:type="dxa"/>
            </w:tcMar>
          </w:tcPr>
          <w:p w:rsidR="002D4B1D" w:rsidP="009D4EC7" w:rsidRDefault="004C1C78" w14:paraId="7704812B" w14:textId="77777777">
            <w:pPr>
              <w:pStyle w:val="p-table"/>
              <w:jc w:val="right"/>
              <w:rPr>
                <w:sz w:val="17"/>
              </w:rPr>
            </w:pPr>
            <w:r>
              <w:rPr>
                <w:sz w:val="17"/>
              </w:rPr>
              <w:t>3</w:t>
            </w:r>
          </w:p>
        </w:tc>
        <w:tc>
          <w:tcPr>
            <w:tcW w:w="991" w:type="dxa"/>
            <w:tcMar>
              <w:left w:w="28" w:type="dxa"/>
              <w:right w:w="28" w:type="dxa"/>
            </w:tcMar>
          </w:tcPr>
          <w:p w:rsidR="002D4B1D" w:rsidP="009D4EC7" w:rsidRDefault="004C1C78" w14:paraId="02DC36A0" w14:textId="77777777">
            <w:pPr>
              <w:pStyle w:val="p-table"/>
              <w:jc w:val="right"/>
              <w:rPr>
                <w:sz w:val="17"/>
              </w:rPr>
            </w:pPr>
            <w:r>
              <w:rPr>
                <w:sz w:val="17"/>
              </w:rPr>
              <w:t>3</w:t>
            </w:r>
          </w:p>
        </w:tc>
      </w:tr>
      <w:tr w:rsidR="002D4B1D" w14:paraId="3A5E8B91" w14:textId="77777777">
        <w:tc>
          <w:tcPr>
            <w:tcW w:w="3773" w:type="dxa"/>
            <w:tcMar>
              <w:right w:w="28" w:type="dxa"/>
            </w:tcMar>
          </w:tcPr>
          <w:p w:rsidR="002D4B1D" w:rsidRDefault="004C1C78" w14:paraId="06959CDD" w14:textId="77777777">
            <w:pPr>
              <w:pStyle w:val="p-table"/>
              <w:rPr>
                <w:sz w:val="17"/>
              </w:rPr>
            </w:pPr>
            <w:r>
              <w:rPr>
                <w:sz w:val="17"/>
              </w:rPr>
              <w:t>Huurregister</w:t>
            </w:r>
          </w:p>
        </w:tc>
        <w:tc>
          <w:tcPr>
            <w:tcW w:w="986" w:type="dxa"/>
            <w:tcMar>
              <w:left w:w="28" w:type="dxa"/>
              <w:right w:w="28" w:type="dxa"/>
            </w:tcMar>
          </w:tcPr>
          <w:p w:rsidR="002D4B1D" w:rsidP="009D4EC7" w:rsidRDefault="002D4B1D" w14:paraId="34AF833B" w14:textId="77777777">
            <w:pPr>
              <w:pStyle w:val="p-table"/>
              <w:jc w:val="right"/>
              <w:rPr>
                <w:sz w:val="17"/>
              </w:rPr>
            </w:pPr>
          </w:p>
        </w:tc>
        <w:tc>
          <w:tcPr>
            <w:tcW w:w="986" w:type="dxa"/>
            <w:tcMar>
              <w:left w:w="28" w:type="dxa"/>
              <w:right w:w="28" w:type="dxa"/>
            </w:tcMar>
          </w:tcPr>
          <w:p w:rsidR="002D4B1D" w:rsidP="009D4EC7" w:rsidRDefault="004C1C78" w14:paraId="4C4A4A12" w14:textId="77777777">
            <w:pPr>
              <w:pStyle w:val="p-table"/>
              <w:jc w:val="right"/>
              <w:rPr>
                <w:sz w:val="17"/>
              </w:rPr>
            </w:pPr>
            <w:r>
              <w:rPr>
                <w:sz w:val="17"/>
              </w:rPr>
              <w:t>2</w:t>
            </w:r>
          </w:p>
        </w:tc>
        <w:tc>
          <w:tcPr>
            <w:tcW w:w="986" w:type="dxa"/>
            <w:tcMar>
              <w:left w:w="28" w:type="dxa"/>
              <w:right w:w="28" w:type="dxa"/>
            </w:tcMar>
          </w:tcPr>
          <w:p w:rsidR="002D4B1D" w:rsidP="009D4EC7" w:rsidRDefault="004C1C78" w14:paraId="590873FF" w14:textId="77777777">
            <w:pPr>
              <w:pStyle w:val="p-table"/>
              <w:jc w:val="right"/>
              <w:rPr>
                <w:sz w:val="17"/>
              </w:rPr>
            </w:pPr>
            <w:r>
              <w:rPr>
                <w:sz w:val="17"/>
              </w:rPr>
              <w:t>4</w:t>
            </w:r>
          </w:p>
        </w:tc>
        <w:tc>
          <w:tcPr>
            <w:tcW w:w="986" w:type="dxa"/>
            <w:tcMar>
              <w:left w:w="28" w:type="dxa"/>
              <w:right w:w="28" w:type="dxa"/>
            </w:tcMar>
          </w:tcPr>
          <w:p w:rsidR="002D4B1D" w:rsidP="009D4EC7" w:rsidRDefault="004C1C78" w14:paraId="3456E736" w14:textId="77777777">
            <w:pPr>
              <w:pStyle w:val="p-table"/>
              <w:jc w:val="right"/>
              <w:rPr>
                <w:sz w:val="17"/>
              </w:rPr>
            </w:pPr>
            <w:r>
              <w:rPr>
                <w:sz w:val="17"/>
              </w:rPr>
              <w:t>4</w:t>
            </w:r>
          </w:p>
        </w:tc>
        <w:tc>
          <w:tcPr>
            <w:tcW w:w="986" w:type="dxa"/>
            <w:tcMar>
              <w:left w:w="28" w:type="dxa"/>
              <w:right w:w="28" w:type="dxa"/>
            </w:tcMar>
          </w:tcPr>
          <w:p w:rsidR="002D4B1D" w:rsidP="009D4EC7" w:rsidRDefault="004C1C78" w14:paraId="04F0D9D6" w14:textId="77777777">
            <w:pPr>
              <w:pStyle w:val="p-table"/>
              <w:jc w:val="right"/>
              <w:rPr>
                <w:sz w:val="17"/>
              </w:rPr>
            </w:pPr>
            <w:r>
              <w:rPr>
                <w:sz w:val="17"/>
              </w:rPr>
              <w:t>4</w:t>
            </w:r>
          </w:p>
        </w:tc>
        <w:tc>
          <w:tcPr>
            <w:tcW w:w="991" w:type="dxa"/>
            <w:tcMar>
              <w:left w:w="28" w:type="dxa"/>
              <w:right w:w="28" w:type="dxa"/>
            </w:tcMar>
          </w:tcPr>
          <w:p w:rsidR="002D4B1D" w:rsidP="009D4EC7" w:rsidRDefault="004C1C78" w14:paraId="26E1AAB4" w14:textId="77777777">
            <w:pPr>
              <w:pStyle w:val="p-table"/>
              <w:jc w:val="right"/>
              <w:rPr>
                <w:sz w:val="17"/>
              </w:rPr>
            </w:pPr>
            <w:r>
              <w:rPr>
                <w:sz w:val="17"/>
              </w:rPr>
              <w:t>4</w:t>
            </w:r>
          </w:p>
        </w:tc>
      </w:tr>
      <w:tr w:rsidR="002D4B1D" w14:paraId="3B10C22F" w14:textId="77777777">
        <w:tc>
          <w:tcPr>
            <w:tcW w:w="3773" w:type="dxa"/>
            <w:tcMar>
              <w:right w:w="28" w:type="dxa"/>
            </w:tcMar>
          </w:tcPr>
          <w:p w:rsidR="002D4B1D" w:rsidRDefault="004C1C78" w14:paraId="581CFACA" w14:textId="77777777">
            <w:pPr>
              <w:pStyle w:val="p-table"/>
              <w:rPr>
                <w:sz w:val="17"/>
              </w:rPr>
            </w:pPr>
            <w:r>
              <w:rPr>
                <w:sz w:val="17"/>
              </w:rPr>
              <w:t>Nationaal Programma Lokale Warmtetransitie</w:t>
            </w:r>
          </w:p>
        </w:tc>
        <w:tc>
          <w:tcPr>
            <w:tcW w:w="986" w:type="dxa"/>
            <w:tcMar>
              <w:left w:w="28" w:type="dxa"/>
              <w:right w:w="28" w:type="dxa"/>
            </w:tcMar>
          </w:tcPr>
          <w:p w:rsidR="002D4B1D" w:rsidP="009D4EC7" w:rsidRDefault="002D4B1D" w14:paraId="6ACDEB4D" w14:textId="77777777">
            <w:pPr>
              <w:pStyle w:val="p-table"/>
              <w:jc w:val="right"/>
              <w:rPr>
                <w:sz w:val="17"/>
              </w:rPr>
            </w:pPr>
          </w:p>
        </w:tc>
        <w:tc>
          <w:tcPr>
            <w:tcW w:w="986" w:type="dxa"/>
            <w:tcMar>
              <w:left w:w="28" w:type="dxa"/>
              <w:right w:w="28" w:type="dxa"/>
            </w:tcMar>
          </w:tcPr>
          <w:p w:rsidR="002D4B1D" w:rsidP="009D4EC7" w:rsidRDefault="004C1C78" w14:paraId="78C8D398" w14:textId="77777777">
            <w:pPr>
              <w:pStyle w:val="p-table"/>
              <w:jc w:val="right"/>
              <w:rPr>
                <w:sz w:val="17"/>
              </w:rPr>
            </w:pPr>
            <w:r>
              <w:rPr>
                <w:sz w:val="17"/>
              </w:rPr>
              <w:t>11</w:t>
            </w:r>
          </w:p>
        </w:tc>
        <w:tc>
          <w:tcPr>
            <w:tcW w:w="986" w:type="dxa"/>
            <w:tcMar>
              <w:left w:w="28" w:type="dxa"/>
              <w:right w:w="28" w:type="dxa"/>
            </w:tcMar>
          </w:tcPr>
          <w:p w:rsidR="002D4B1D" w:rsidP="009D4EC7" w:rsidRDefault="004C1C78" w14:paraId="4B6A5A57" w14:textId="77777777">
            <w:pPr>
              <w:pStyle w:val="p-table"/>
              <w:jc w:val="right"/>
              <w:rPr>
                <w:sz w:val="17"/>
              </w:rPr>
            </w:pPr>
            <w:r>
              <w:rPr>
                <w:sz w:val="17"/>
              </w:rPr>
              <w:t>11</w:t>
            </w:r>
          </w:p>
        </w:tc>
        <w:tc>
          <w:tcPr>
            <w:tcW w:w="986" w:type="dxa"/>
            <w:tcMar>
              <w:left w:w="28" w:type="dxa"/>
              <w:right w:w="28" w:type="dxa"/>
            </w:tcMar>
          </w:tcPr>
          <w:p w:rsidR="002D4B1D" w:rsidP="009D4EC7" w:rsidRDefault="004C1C78" w14:paraId="4A1899A4" w14:textId="77777777">
            <w:pPr>
              <w:pStyle w:val="p-table"/>
              <w:jc w:val="right"/>
              <w:rPr>
                <w:sz w:val="17"/>
              </w:rPr>
            </w:pPr>
            <w:r>
              <w:rPr>
                <w:sz w:val="17"/>
              </w:rPr>
              <w:t>11</w:t>
            </w:r>
          </w:p>
        </w:tc>
        <w:tc>
          <w:tcPr>
            <w:tcW w:w="986" w:type="dxa"/>
            <w:tcMar>
              <w:left w:w="28" w:type="dxa"/>
              <w:right w:w="28" w:type="dxa"/>
            </w:tcMar>
          </w:tcPr>
          <w:p w:rsidR="002D4B1D" w:rsidP="009D4EC7" w:rsidRDefault="004C1C78" w14:paraId="2CCB00D8" w14:textId="77777777">
            <w:pPr>
              <w:pStyle w:val="p-table"/>
              <w:jc w:val="right"/>
              <w:rPr>
                <w:sz w:val="17"/>
              </w:rPr>
            </w:pPr>
            <w:r>
              <w:rPr>
                <w:sz w:val="17"/>
              </w:rPr>
              <w:t>11</w:t>
            </w:r>
          </w:p>
        </w:tc>
        <w:tc>
          <w:tcPr>
            <w:tcW w:w="991" w:type="dxa"/>
            <w:tcMar>
              <w:left w:w="28" w:type="dxa"/>
              <w:right w:w="28" w:type="dxa"/>
            </w:tcMar>
          </w:tcPr>
          <w:p w:rsidR="002D4B1D" w:rsidP="009D4EC7" w:rsidRDefault="004C1C78" w14:paraId="02EC3743" w14:textId="77777777">
            <w:pPr>
              <w:pStyle w:val="p-table"/>
              <w:jc w:val="right"/>
              <w:rPr>
                <w:sz w:val="17"/>
              </w:rPr>
            </w:pPr>
            <w:r>
              <w:rPr>
                <w:sz w:val="17"/>
              </w:rPr>
              <w:t>11</w:t>
            </w:r>
          </w:p>
        </w:tc>
      </w:tr>
      <w:tr w:rsidR="002D4B1D" w14:paraId="3E66FC03" w14:textId="77777777">
        <w:tc>
          <w:tcPr>
            <w:tcW w:w="3773" w:type="dxa"/>
            <w:tcMar>
              <w:right w:w="28" w:type="dxa"/>
            </w:tcMar>
          </w:tcPr>
          <w:p w:rsidR="002D4B1D" w:rsidRDefault="004C1C78" w14:paraId="0CF64B70" w14:textId="77777777">
            <w:pPr>
              <w:pStyle w:val="p-table"/>
              <w:rPr>
                <w:sz w:val="17"/>
              </w:rPr>
            </w:pPr>
            <w:r>
              <w:rPr>
                <w:sz w:val="17"/>
              </w:rPr>
              <w:t xml:space="preserve">Nationale </w:t>
            </w:r>
            <w:proofErr w:type="spellStart"/>
            <w:r>
              <w:rPr>
                <w:sz w:val="17"/>
              </w:rPr>
              <w:t>Geo</w:t>
            </w:r>
            <w:proofErr w:type="spellEnd"/>
            <w:r>
              <w:rPr>
                <w:sz w:val="17"/>
              </w:rPr>
              <w:t>-Informatie Infrastructuur (NGII)</w:t>
            </w:r>
          </w:p>
        </w:tc>
        <w:tc>
          <w:tcPr>
            <w:tcW w:w="986" w:type="dxa"/>
            <w:tcMar>
              <w:left w:w="28" w:type="dxa"/>
              <w:right w:w="28" w:type="dxa"/>
            </w:tcMar>
          </w:tcPr>
          <w:p w:rsidR="002D4B1D" w:rsidP="009D4EC7" w:rsidRDefault="002D4B1D" w14:paraId="5FB8C14E" w14:textId="77777777">
            <w:pPr>
              <w:pStyle w:val="p-table"/>
              <w:jc w:val="right"/>
              <w:rPr>
                <w:sz w:val="17"/>
              </w:rPr>
            </w:pPr>
          </w:p>
        </w:tc>
        <w:tc>
          <w:tcPr>
            <w:tcW w:w="986" w:type="dxa"/>
            <w:tcMar>
              <w:left w:w="28" w:type="dxa"/>
              <w:right w:w="28" w:type="dxa"/>
            </w:tcMar>
          </w:tcPr>
          <w:p w:rsidR="002D4B1D" w:rsidP="009D4EC7" w:rsidRDefault="004C1C78" w14:paraId="4DDCC153" w14:textId="77777777">
            <w:pPr>
              <w:pStyle w:val="p-table"/>
              <w:jc w:val="right"/>
              <w:rPr>
                <w:sz w:val="17"/>
              </w:rPr>
            </w:pPr>
            <w:r>
              <w:rPr>
                <w:sz w:val="17"/>
              </w:rPr>
              <w:t>3</w:t>
            </w:r>
          </w:p>
        </w:tc>
        <w:tc>
          <w:tcPr>
            <w:tcW w:w="986" w:type="dxa"/>
            <w:tcMar>
              <w:left w:w="28" w:type="dxa"/>
              <w:right w:w="28" w:type="dxa"/>
            </w:tcMar>
          </w:tcPr>
          <w:p w:rsidR="002D4B1D" w:rsidP="009D4EC7" w:rsidRDefault="004C1C78" w14:paraId="28F16DE3" w14:textId="77777777">
            <w:pPr>
              <w:pStyle w:val="p-table"/>
              <w:jc w:val="right"/>
              <w:rPr>
                <w:sz w:val="17"/>
              </w:rPr>
            </w:pPr>
            <w:r>
              <w:rPr>
                <w:sz w:val="17"/>
              </w:rPr>
              <w:t>3</w:t>
            </w:r>
          </w:p>
        </w:tc>
        <w:tc>
          <w:tcPr>
            <w:tcW w:w="986" w:type="dxa"/>
            <w:tcMar>
              <w:left w:w="28" w:type="dxa"/>
              <w:right w:w="28" w:type="dxa"/>
            </w:tcMar>
          </w:tcPr>
          <w:p w:rsidR="002D4B1D" w:rsidP="009D4EC7" w:rsidRDefault="004C1C78" w14:paraId="5111640C" w14:textId="77777777">
            <w:pPr>
              <w:pStyle w:val="p-table"/>
              <w:jc w:val="right"/>
              <w:rPr>
                <w:sz w:val="17"/>
              </w:rPr>
            </w:pPr>
            <w:r>
              <w:rPr>
                <w:sz w:val="17"/>
              </w:rPr>
              <w:t>4</w:t>
            </w:r>
          </w:p>
        </w:tc>
        <w:tc>
          <w:tcPr>
            <w:tcW w:w="986" w:type="dxa"/>
            <w:tcMar>
              <w:left w:w="28" w:type="dxa"/>
              <w:right w:w="28" w:type="dxa"/>
            </w:tcMar>
          </w:tcPr>
          <w:p w:rsidR="002D4B1D" w:rsidP="009D4EC7" w:rsidRDefault="004C1C78" w14:paraId="2337FE3F" w14:textId="77777777">
            <w:pPr>
              <w:pStyle w:val="p-table"/>
              <w:jc w:val="right"/>
              <w:rPr>
                <w:sz w:val="17"/>
              </w:rPr>
            </w:pPr>
            <w:r>
              <w:rPr>
                <w:sz w:val="17"/>
              </w:rPr>
              <w:t>6</w:t>
            </w:r>
          </w:p>
        </w:tc>
        <w:tc>
          <w:tcPr>
            <w:tcW w:w="991" w:type="dxa"/>
            <w:tcMar>
              <w:left w:w="28" w:type="dxa"/>
              <w:right w:w="28" w:type="dxa"/>
            </w:tcMar>
          </w:tcPr>
          <w:p w:rsidR="002D4B1D" w:rsidP="009D4EC7" w:rsidRDefault="004C1C78" w14:paraId="36218137" w14:textId="77777777">
            <w:pPr>
              <w:pStyle w:val="p-table"/>
              <w:jc w:val="right"/>
              <w:rPr>
                <w:sz w:val="17"/>
              </w:rPr>
            </w:pPr>
            <w:r>
              <w:rPr>
                <w:sz w:val="17"/>
              </w:rPr>
              <w:t>6</w:t>
            </w:r>
          </w:p>
        </w:tc>
      </w:tr>
      <w:tr w:rsidR="002D4B1D" w14:paraId="39341916" w14:textId="77777777">
        <w:tc>
          <w:tcPr>
            <w:tcW w:w="3773" w:type="dxa"/>
            <w:tcMar>
              <w:right w:w="28" w:type="dxa"/>
            </w:tcMar>
          </w:tcPr>
          <w:p w:rsidR="002D4B1D" w:rsidRDefault="004C1C78" w14:paraId="0FDEE18D" w14:textId="77777777">
            <w:pPr>
              <w:pStyle w:val="p-table"/>
              <w:rPr>
                <w:sz w:val="17"/>
              </w:rPr>
            </w:pPr>
            <w:r>
              <w:rPr>
                <w:sz w:val="17"/>
              </w:rPr>
              <w:t xml:space="preserve">Programma's Ruimtelijke </w:t>
            </w:r>
            <w:r>
              <w:rPr>
                <w:sz w:val="17"/>
              </w:rPr>
              <w:t>Ordening</w:t>
            </w:r>
          </w:p>
        </w:tc>
        <w:tc>
          <w:tcPr>
            <w:tcW w:w="986" w:type="dxa"/>
            <w:tcMar>
              <w:left w:w="28" w:type="dxa"/>
              <w:right w:w="28" w:type="dxa"/>
            </w:tcMar>
          </w:tcPr>
          <w:p w:rsidR="002D4B1D" w:rsidP="009D4EC7" w:rsidRDefault="002D4B1D" w14:paraId="747F8542" w14:textId="77777777">
            <w:pPr>
              <w:pStyle w:val="p-table"/>
              <w:jc w:val="right"/>
              <w:rPr>
                <w:sz w:val="17"/>
              </w:rPr>
            </w:pPr>
          </w:p>
        </w:tc>
        <w:tc>
          <w:tcPr>
            <w:tcW w:w="986" w:type="dxa"/>
            <w:tcMar>
              <w:left w:w="28" w:type="dxa"/>
              <w:right w:w="28" w:type="dxa"/>
            </w:tcMar>
          </w:tcPr>
          <w:p w:rsidR="002D4B1D" w:rsidP="009D4EC7" w:rsidRDefault="004C1C78" w14:paraId="5B28272A" w14:textId="77777777">
            <w:pPr>
              <w:pStyle w:val="p-table"/>
              <w:jc w:val="right"/>
              <w:rPr>
                <w:sz w:val="17"/>
              </w:rPr>
            </w:pPr>
            <w:r>
              <w:rPr>
                <w:sz w:val="17"/>
              </w:rPr>
              <w:t>7</w:t>
            </w:r>
          </w:p>
        </w:tc>
        <w:tc>
          <w:tcPr>
            <w:tcW w:w="986" w:type="dxa"/>
            <w:tcMar>
              <w:left w:w="28" w:type="dxa"/>
              <w:right w:w="28" w:type="dxa"/>
            </w:tcMar>
          </w:tcPr>
          <w:p w:rsidR="002D4B1D" w:rsidP="009D4EC7" w:rsidRDefault="004C1C78" w14:paraId="2E736F91" w14:textId="77777777">
            <w:pPr>
              <w:pStyle w:val="p-table"/>
              <w:jc w:val="right"/>
              <w:rPr>
                <w:sz w:val="17"/>
              </w:rPr>
            </w:pPr>
            <w:r>
              <w:rPr>
                <w:sz w:val="17"/>
              </w:rPr>
              <w:t>7</w:t>
            </w:r>
          </w:p>
        </w:tc>
        <w:tc>
          <w:tcPr>
            <w:tcW w:w="986" w:type="dxa"/>
            <w:tcMar>
              <w:left w:w="28" w:type="dxa"/>
              <w:right w:w="28" w:type="dxa"/>
            </w:tcMar>
          </w:tcPr>
          <w:p w:rsidR="002D4B1D" w:rsidP="009D4EC7" w:rsidRDefault="004C1C78" w14:paraId="1D8BEA70" w14:textId="77777777">
            <w:pPr>
              <w:pStyle w:val="p-table"/>
              <w:jc w:val="right"/>
              <w:rPr>
                <w:sz w:val="17"/>
              </w:rPr>
            </w:pPr>
            <w:r>
              <w:rPr>
                <w:sz w:val="17"/>
              </w:rPr>
              <w:t>7</w:t>
            </w:r>
          </w:p>
        </w:tc>
        <w:tc>
          <w:tcPr>
            <w:tcW w:w="986" w:type="dxa"/>
            <w:tcMar>
              <w:left w:w="28" w:type="dxa"/>
              <w:right w:w="28" w:type="dxa"/>
            </w:tcMar>
          </w:tcPr>
          <w:p w:rsidR="002D4B1D" w:rsidP="009D4EC7" w:rsidRDefault="004C1C78" w14:paraId="1BAD9F95" w14:textId="77777777">
            <w:pPr>
              <w:pStyle w:val="p-table"/>
              <w:jc w:val="right"/>
              <w:rPr>
                <w:sz w:val="17"/>
              </w:rPr>
            </w:pPr>
            <w:r>
              <w:rPr>
                <w:sz w:val="17"/>
              </w:rPr>
              <w:t>7</w:t>
            </w:r>
          </w:p>
        </w:tc>
        <w:tc>
          <w:tcPr>
            <w:tcW w:w="991" w:type="dxa"/>
            <w:tcMar>
              <w:left w:w="28" w:type="dxa"/>
              <w:right w:w="28" w:type="dxa"/>
            </w:tcMar>
          </w:tcPr>
          <w:p w:rsidR="002D4B1D" w:rsidP="009D4EC7" w:rsidRDefault="004C1C78" w14:paraId="6ECFE93F" w14:textId="77777777">
            <w:pPr>
              <w:pStyle w:val="p-table"/>
              <w:jc w:val="right"/>
              <w:rPr>
                <w:sz w:val="17"/>
              </w:rPr>
            </w:pPr>
            <w:r>
              <w:rPr>
                <w:sz w:val="17"/>
              </w:rPr>
              <w:t>7</w:t>
            </w:r>
          </w:p>
        </w:tc>
      </w:tr>
      <w:tr w:rsidR="002D4B1D" w14:paraId="6B02A5B9" w14:textId="77777777">
        <w:tc>
          <w:tcPr>
            <w:tcW w:w="3773" w:type="dxa"/>
            <w:tcMar>
              <w:right w:w="28" w:type="dxa"/>
            </w:tcMar>
          </w:tcPr>
          <w:p w:rsidR="002D4B1D" w:rsidRDefault="004C1C78" w14:paraId="1EB33CEE" w14:textId="77777777">
            <w:pPr>
              <w:pStyle w:val="p-table"/>
              <w:rPr>
                <w:sz w:val="17"/>
              </w:rPr>
            </w:pPr>
            <w:r>
              <w:rPr>
                <w:sz w:val="17"/>
              </w:rPr>
              <w:t>Renovatie Binnenhof</w:t>
            </w:r>
          </w:p>
        </w:tc>
        <w:tc>
          <w:tcPr>
            <w:tcW w:w="986" w:type="dxa"/>
            <w:tcMar>
              <w:left w:w="28" w:type="dxa"/>
              <w:right w:w="28" w:type="dxa"/>
            </w:tcMar>
          </w:tcPr>
          <w:p w:rsidR="002D4B1D" w:rsidP="009D4EC7" w:rsidRDefault="002D4B1D" w14:paraId="5D354B6E" w14:textId="77777777">
            <w:pPr>
              <w:pStyle w:val="p-table"/>
              <w:jc w:val="right"/>
              <w:rPr>
                <w:sz w:val="17"/>
              </w:rPr>
            </w:pPr>
          </w:p>
        </w:tc>
        <w:tc>
          <w:tcPr>
            <w:tcW w:w="986" w:type="dxa"/>
            <w:tcMar>
              <w:left w:w="28" w:type="dxa"/>
              <w:right w:w="28" w:type="dxa"/>
            </w:tcMar>
          </w:tcPr>
          <w:p w:rsidR="002D4B1D" w:rsidP="009D4EC7" w:rsidRDefault="002D4B1D" w14:paraId="609B940D" w14:textId="77777777">
            <w:pPr>
              <w:pStyle w:val="p-table"/>
              <w:jc w:val="right"/>
              <w:rPr>
                <w:sz w:val="17"/>
              </w:rPr>
            </w:pPr>
          </w:p>
        </w:tc>
        <w:tc>
          <w:tcPr>
            <w:tcW w:w="986" w:type="dxa"/>
            <w:tcMar>
              <w:left w:w="28" w:type="dxa"/>
              <w:right w:w="28" w:type="dxa"/>
            </w:tcMar>
          </w:tcPr>
          <w:p w:rsidR="002D4B1D" w:rsidP="009D4EC7" w:rsidRDefault="002D4B1D" w14:paraId="4B8B8F70" w14:textId="77777777">
            <w:pPr>
              <w:pStyle w:val="p-table"/>
              <w:jc w:val="right"/>
              <w:rPr>
                <w:sz w:val="17"/>
              </w:rPr>
            </w:pPr>
          </w:p>
        </w:tc>
        <w:tc>
          <w:tcPr>
            <w:tcW w:w="986" w:type="dxa"/>
            <w:tcMar>
              <w:left w:w="28" w:type="dxa"/>
              <w:right w:w="28" w:type="dxa"/>
            </w:tcMar>
          </w:tcPr>
          <w:p w:rsidR="002D4B1D" w:rsidP="009D4EC7" w:rsidRDefault="004C1C78" w14:paraId="440A97ED" w14:textId="77777777">
            <w:pPr>
              <w:pStyle w:val="p-table"/>
              <w:jc w:val="right"/>
              <w:rPr>
                <w:sz w:val="17"/>
              </w:rPr>
            </w:pPr>
            <w:r>
              <w:rPr>
                <w:sz w:val="17"/>
              </w:rPr>
              <w:t>3</w:t>
            </w:r>
          </w:p>
        </w:tc>
        <w:tc>
          <w:tcPr>
            <w:tcW w:w="986" w:type="dxa"/>
            <w:tcMar>
              <w:left w:w="28" w:type="dxa"/>
              <w:right w:w="28" w:type="dxa"/>
            </w:tcMar>
          </w:tcPr>
          <w:p w:rsidR="002D4B1D" w:rsidP="009D4EC7" w:rsidRDefault="004C1C78" w14:paraId="65732993" w14:textId="77777777">
            <w:pPr>
              <w:pStyle w:val="p-table"/>
              <w:jc w:val="right"/>
              <w:rPr>
                <w:sz w:val="17"/>
              </w:rPr>
            </w:pPr>
            <w:r>
              <w:rPr>
                <w:sz w:val="17"/>
              </w:rPr>
              <w:t>37</w:t>
            </w:r>
          </w:p>
        </w:tc>
        <w:tc>
          <w:tcPr>
            <w:tcW w:w="991" w:type="dxa"/>
            <w:tcMar>
              <w:left w:w="28" w:type="dxa"/>
              <w:right w:w="28" w:type="dxa"/>
            </w:tcMar>
          </w:tcPr>
          <w:p w:rsidR="002D4B1D" w:rsidP="009D4EC7" w:rsidRDefault="004C1C78" w14:paraId="0E0EDB60" w14:textId="77777777">
            <w:pPr>
              <w:pStyle w:val="p-table"/>
              <w:jc w:val="right"/>
              <w:rPr>
                <w:sz w:val="17"/>
              </w:rPr>
            </w:pPr>
            <w:r>
              <w:rPr>
                <w:sz w:val="17"/>
              </w:rPr>
              <w:t>37</w:t>
            </w:r>
          </w:p>
        </w:tc>
      </w:tr>
      <w:tr w:rsidR="002D4B1D" w14:paraId="4D67EF2B" w14:textId="77777777">
        <w:tc>
          <w:tcPr>
            <w:tcW w:w="3773" w:type="dxa"/>
            <w:tcMar>
              <w:right w:w="28" w:type="dxa"/>
            </w:tcMar>
          </w:tcPr>
          <w:p w:rsidR="002D4B1D" w:rsidRDefault="004C1C78" w14:paraId="5F9C9EB8" w14:textId="77777777">
            <w:pPr>
              <w:pStyle w:val="p-table"/>
              <w:rPr>
                <w:sz w:val="17"/>
              </w:rPr>
            </w:pPr>
            <w:r>
              <w:rPr>
                <w:sz w:val="17"/>
              </w:rPr>
              <w:t>Reservering investering sociale huur</w:t>
            </w:r>
          </w:p>
        </w:tc>
        <w:tc>
          <w:tcPr>
            <w:tcW w:w="986" w:type="dxa"/>
            <w:tcMar>
              <w:left w:w="28" w:type="dxa"/>
              <w:right w:w="28" w:type="dxa"/>
            </w:tcMar>
          </w:tcPr>
          <w:p w:rsidR="002D4B1D" w:rsidP="009D4EC7" w:rsidRDefault="002D4B1D" w14:paraId="1681E412" w14:textId="77777777">
            <w:pPr>
              <w:pStyle w:val="p-table"/>
              <w:jc w:val="right"/>
              <w:rPr>
                <w:sz w:val="17"/>
              </w:rPr>
            </w:pPr>
          </w:p>
        </w:tc>
        <w:tc>
          <w:tcPr>
            <w:tcW w:w="986" w:type="dxa"/>
            <w:tcMar>
              <w:left w:w="28" w:type="dxa"/>
              <w:right w:w="28" w:type="dxa"/>
            </w:tcMar>
          </w:tcPr>
          <w:p w:rsidR="002D4B1D" w:rsidP="009D4EC7" w:rsidRDefault="004C1C78" w14:paraId="1017373F" w14:textId="77777777">
            <w:pPr>
              <w:pStyle w:val="p-table"/>
              <w:jc w:val="right"/>
              <w:rPr>
                <w:sz w:val="17"/>
              </w:rPr>
            </w:pPr>
            <w:r>
              <w:rPr>
                <w:sz w:val="17"/>
              </w:rPr>
              <w:t>270</w:t>
            </w:r>
          </w:p>
        </w:tc>
        <w:tc>
          <w:tcPr>
            <w:tcW w:w="986" w:type="dxa"/>
            <w:tcMar>
              <w:left w:w="28" w:type="dxa"/>
              <w:right w:w="28" w:type="dxa"/>
            </w:tcMar>
          </w:tcPr>
          <w:p w:rsidR="002D4B1D" w:rsidP="009D4EC7" w:rsidRDefault="004C1C78" w14:paraId="65AF21E8" w14:textId="77777777">
            <w:pPr>
              <w:pStyle w:val="p-table"/>
              <w:jc w:val="right"/>
              <w:rPr>
                <w:sz w:val="17"/>
              </w:rPr>
            </w:pPr>
            <w:r>
              <w:rPr>
                <w:sz w:val="17"/>
              </w:rPr>
              <w:t>405</w:t>
            </w:r>
          </w:p>
        </w:tc>
        <w:tc>
          <w:tcPr>
            <w:tcW w:w="986" w:type="dxa"/>
            <w:tcMar>
              <w:left w:w="28" w:type="dxa"/>
              <w:right w:w="28" w:type="dxa"/>
            </w:tcMar>
          </w:tcPr>
          <w:p w:rsidR="002D4B1D" w:rsidP="009D4EC7" w:rsidRDefault="004C1C78" w14:paraId="0AB4C010" w14:textId="77777777">
            <w:pPr>
              <w:pStyle w:val="p-table"/>
              <w:jc w:val="right"/>
              <w:rPr>
                <w:sz w:val="17"/>
              </w:rPr>
            </w:pPr>
            <w:r>
              <w:rPr>
                <w:sz w:val="17"/>
              </w:rPr>
              <w:t>405</w:t>
            </w:r>
          </w:p>
        </w:tc>
        <w:tc>
          <w:tcPr>
            <w:tcW w:w="986" w:type="dxa"/>
            <w:tcMar>
              <w:left w:w="28" w:type="dxa"/>
              <w:right w:w="28" w:type="dxa"/>
            </w:tcMar>
          </w:tcPr>
          <w:p w:rsidR="002D4B1D" w:rsidP="009D4EC7" w:rsidRDefault="002D4B1D" w14:paraId="5338E62D" w14:textId="77777777">
            <w:pPr>
              <w:pStyle w:val="p-table"/>
              <w:jc w:val="right"/>
              <w:rPr>
                <w:sz w:val="17"/>
              </w:rPr>
            </w:pPr>
          </w:p>
        </w:tc>
        <w:tc>
          <w:tcPr>
            <w:tcW w:w="991" w:type="dxa"/>
            <w:tcMar>
              <w:left w:w="28" w:type="dxa"/>
              <w:right w:w="28" w:type="dxa"/>
            </w:tcMar>
          </w:tcPr>
          <w:p w:rsidR="002D4B1D" w:rsidP="009D4EC7" w:rsidRDefault="002D4B1D" w14:paraId="48E3274F" w14:textId="77777777">
            <w:pPr>
              <w:pStyle w:val="p-table"/>
              <w:jc w:val="right"/>
              <w:rPr>
                <w:sz w:val="17"/>
              </w:rPr>
            </w:pPr>
          </w:p>
        </w:tc>
      </w:tr>
      <w:tr w:rsidR="002D4B1D" w14:paraId="35A5753F" w14:textId="77777777">
        <w:tc>
          <w:tcPr>
            <w:tcW w:w="3773" w:type="dxa"/>
            <w:tcMar>
              <w:right w:w="28" w:type="dxa"/>
            </w:tcMar>
          </w:tcPr>
          <w:p w:rsidR="002D4B1D" w:rsidRDefault="004C1C78" w14:paraId="274F2CEC" w14:textId="77777777">
            <w:pPr>
              <w:pStyle w:val="p-table"/>
              <w:rPr>
                <w:sz w:val="17"/>
              </w:rPr>
            </w:pPr>
            <w:r>
              <w:rPr>
                <w:sz w:val="17"/>
              </w:rPr>
              <w:t>Overige intensiveringen</w:t>
            </w:r>
          </w:p>
        </w:tc>
        <w:tc>
          <w:tcPr>
            <w:tcW w:w="986" w:type="dxa"/>
            <w:tcMar>
              <w:left w:w="28" w:type="dxa"/>
              <w:right w:w="28" w:type="dxa"/>
            </w:tcMar>
          </w:tcPr>
          <w:p w:rsidR="002D4B1D" w:rsidP="009D4EC7" w:rsidRDefault="004C1C78" w14:paraId="237B2D95" w14:textId="77777777">
            <w:pPr>
              <w:pStyle w:val="p-table"/>
              <w:jc w:val="right"/>
              <w:rPr>
                <w:sz w:val="17"/>
              </w:rPr>
            </w:pPr>
            <w:r>
              <w:rPr>
                <w:sz w:val="17"/>
              </w:rPr>
              <w:t>23</w:t>
            </w:r>
          </w:p>
        </w:tc>
        <w:tc>
          <w:tcPr>
            <w:tcW w:w="986" w:type="dxa"/>
            <w:tcMar>
              <w:left w:w="28" w:type="dxa"/>
              <w:right w:w="28" w:type="dxa"/>
            </w:tcMar>
          </w:tcPr>
          <w:p w:rsidR="002D4B1D" w:rsidP="009D4EC7" w:rsidRDefault="004C1C78" w14:paraId="47906A6C" w14:textId="77777777">
            <w:pPr>
              <w:pStyle w:val="p-table"/>
              <w:jc w:val="right"/>
              <w:rPr>
                <w:sz w:val="17"/>
              </w:rPr>
            </w:pPr>
            <w:r>
              <w:rPr>
                <w:sz w:val="17"/>
              </w:rPr>
              <w:t>5</w:t>
            </w:r>
          </w:p>
        </w:tc>
        <w:tc>
          <w:tcPr>
            <w:tcW w:w="986" w:type="dxa"/>
            <w:tcMar>
              <w:left w:w="28" w:type="dxa"/>
              <w:right w:w="28" w:type="dxa"/>
            </w:tcMar>
          </w:tcPr>
          <w:p w:rsidR="002D4B1D" w:rsidP="009D4EC7" w:rsidRDefault="004C1C78" w14:paraId="0A4F7B0B" w14:textId="77777777">
            <w:pPr>
              <w:pStyle w:val="p-table"/>
              <w:jc w:val="right"/>
              <w:rPr>
                <w:sz w:val="17"/>
              </w:rPr>
            </w:pPr>
            <w:r>
              <w:rPr>
                <w:sz w:val="17"/>
              </w:rPr>
              <w:t>4</w:t>
            </w:r>
          </w:p>
        </w:tc>
        <w:tc>
          <w:tcPr>
            <w:tcW w:w="986" w:type="dxa"/>
            <w:tcMar>
              <w:left w:w="28" w:type="dxa"/>
              <w:right w:w="28" w:type="dxa"/>
            </w:tcMar>
          </w:tcPr>
          <w:p w:rsidR="002D4B1D" w:rsidP="009D4EC7" w:rsidRDefault="004C1C78" w14:paraId="26300540" w14:textId="77777777">
            <w:pPr>
              <w:pStyle w:val="p-table"/>
              <w:jc w:val="right"/>
              <w:rPr>
                <w:sz w:val="17"/>
              </w:rPr>
            </w:pPr>
            <w:r>
              <w:rPr>
                <w:sz w:val="17"/>
              </w:rPr>
              <w:t>5</w:t>
            </w:r>
          </w:p>
        </w:tc>
        <w:tc>
          <w:tcPr>
            <w:tcW w:w="986" w:type="dxa"/>
            <w:tcMar>
              <w:left w:w="28" w:type="dxa"/>
              <w:right w:w="28" w:type="dxa"/>
            </w:tcMar>
          </w:tcPr>
          <w:p w:rsidR="002D4B1D" w:rsidP="009D4EC7" w:rsidRDefault="004C1C78" w14:paraId="1B464131" w14:textId="77777777">
            <w:pPr>
              <w:pStyle w:val="p-table"/>
              <w:jc w:val="right"/>
              <w:rPr>
                <w:sz w:val="17"/>
              </w:rPr>
            </w:pPr>
            <w:r>
              <w:rPr>
                <w:sz w:val="17"/>
              </w:rPr>
              <w:t>2</w:t>
            </w:r>
          </w:p>
        </w:tc>
        <w:tc>
          <w:tcPr>
            <w:tcW w:w="991" w:type="dxa"/>
            <w:tcMar>
              <w:left w:w="28" w:type="dxa"/>
              <w:right w:w="28" w:type="dxa"/>
            </w:tcMar>
          </w:tcPr>
          <w:p w:rsidR="002D4B1D" w:rsidP="009D4EC7" w:rsidRDefault="004C1C78" w14:paraId="713FBF94" w14:textId="77777777">
            <w:pPr>
              <w:pStyle w:val="p-table"/>
              <w:jc w:val="right"/>
              <w:rPr>
                <w:sz w:val="17"/>
              </w:rPr>
            </w:pPr>
            <w:r>
              <w:rPr>
                <w:sz w:val="17"/>
              </w:rPr>
              <w:t>1</w:t>
            </w:r>
          </w:p>
        </w:tc>
      </w:tr>
      <w:tr w:rsidR="002D4B1D" w14:paraId="1EF0C405" w14:textId="77777777">
        <w:tc>
          <w:tcPr>
            <w:tcW w:w="3773" w:type="dxa"/>
            <w:tcMar>
              <w:right w:w="28" w:type="dxa"/>
            </w:tcMar>
          </w:tcPr>
          <w:p w:rsidR="002D4B1D" w:rsidRDefault="002D4B1D" w14:paraId="278FBBB1" w14:textId="77777777">
            <w:pPr>
              <w:pStyle w:val="p-table"/>
              <w:rPr>
                <w:sz w:val="17"/>
              </w:rPr>
            </w:pPr>
          </w:p>
        </w:tc>
        <w:tc>
          <w:tcPr>
            <w:tcW w:w="986" w:type="dxa"/>
            <w:tcMar>
              <w:left w:w="28" w:type="dxa"/>
              <w:right w:w="28" w:type="dxa"/>
            </w:tcMar>
          </w:tcPr>
          <w:p w:rsidR="002D4B1D" w:rsidP="009D4EC7" w:rsidRDefault="002D4B1D" w14:paraId="50204BEB" w14:textId="77777777">
            <w:pPr>
              <w:pStyle w:val="p-table"/>
              <w:jc w:val="right"/>
              <w:rPr>
                <w:sz w:val="17"/>
              </w:rPr>
            </w:pPr>
          </w:p>
        </w:tc>
        <w:tc>
          <w:tcPr>
            <w:tcW w:w="986" w:type="dxa"/>
            <w:tcMar>
              <w:left w:w="28" w:type="dxa"/>
              <w:right w:w="28" w:type="dxa"/>
            </w:tcMar>
          </w:tcPr>
          <w:p w:rsidR="002D4B1D" w:rsidP="009D4EC7" w:rsidRDefault="002D4B1D" w14:paraId="020D4F51" w14:textId="77777777">
            <w:pPr>
              <w:pStyle w:val="p-table"/>
              <w:jc w:val="right"/>
              <w:rPr>
                <w:sz w:val="17"/>
              </w:rPr>
            </w:pPr>
          </w:p>
        </w:tc>
        <w:tc>
          <w:tcPr>
            <w:tcW w:w="986" w:type="dxa"/>
            <w:tcMar>
              <w:left w:w="28" w:type="dxa"/>
              <w:right w:w="28" w:type="dxa"/>
            </w:tcMar>
          </w:tcPr>
          <w:p w:rsidR="002D4B1D" w:rsidP="009D4EC7" w:rsidRDefault="002D4B1D" w14:paraId="53A87AD7" w14:textId="77777777">
            <w:pPr>
              <w:pStyle w:val="p-table"/>
              <w:jc w:val="right"/>
              <w:rPr>
                <w:sz w:val="17"/>
              </w:rPr>
            </w:pPr>
          </w:p>
        </w:tc>
        <w:tc>
          <w:tcPr>
            <w:tcW w:w="986" w:type="dxa"/>
            <w:tcMar>
              <w:left w:w="28" w:type="dxa"/>
              <w:right w:w="28" w:type="dxa"/>
            </w:tcMar>
          </w:tcPr>
          <w:p w:rsidR="002D4B1D" w:rsidP="009D4EC7" w:rsidRDefault="002D4B1D" w14:paraId="017D6E97" w14:textId="77777777">
            <w:pPr>
              <w:pStyle w:val="p-table"/>
              <w:jc w:val="right"/>
              <w:rPr>
                <w:sz w:val="17"/>
              </w:rPr>
            </w:pPr>
          </w:p>
        </w:tc>
        <w:tc>
          <w:tcPr>
            <w:tcW w:w="986" w:type="dxa"/>
            <w:tcMar>
              <w:left w:w="28" w:type="dxa"/>
              <w:right w:w="28" w:type="dxa"/>
            </w:tcMar>
          </w:tcPr>
          <w:p w:rsidR="002D4B1D" w:rsidP="009D4EC7" w:rsidRDefault="002D4B1D" w14:paraId="4408513A" w14:textId="77777777">
            <w:pPr>
              <w:pStyle w:val="p-table"/>
              <w:jc w:val="right"/>
              <w:rPr>
                <w:sz w:val="17"/>
              </w:rPr>
            </w:pPr>
          </w:p>
        </w:tc>
        <w:tc>
          <w:tcPr>
            <w:tcW w:w="991" w:type="dxa"/>
            <w:tcMar>
              <w:left w:w="28" w:type="dxa"/>
              <w:right w:w="28" w:type="dxa"/>
            </w:tcMar>
          </w:tcPr>
          <w:p w:rsidR="002D4B1D" w:rsidP="009D4EC7" w:rsidRDefault="002D4B1D" w14:paraId="0E20E4A8" w14:textId="77777777">
            <w:pPr>
              <w:pStyle w:val="p-table"/>
              <w:jc w:val="right"/>
              <w:rPr>
                <w:sz w:val="17"/>
              </w:rPr>
            </w:pPr>
          </w:p>
        </w:tc>
      </w:tr>
      <w:tr w:rsidR="002D4B1D" w14:paraId="2E09CA56" w14:textId="77777777">
        <w:tc>
          <w:tcPr>
            <w:tcW w:w="3773" w:type="dxa"/>
            <w:tcMar>
              <w:right w:w="28" w:type="dxa"/>
            </w:tcMar>
          </w:tcPr>
          <w:p w:rsidR="002D4B1D" w:rsidRDefault="004C1C78" w14:paraId="159CB622" w14:textId="77777777">
            <w:pPr>
              <w:pStyle w:val="p-table"/>
              <w:rPr>
                <w:i/>
                <w:sz w:val="17"/>
              </w:rPr>
            </w:pPr>
            <w:r>
              <w:rPr>
                <w:i/>
                <w:sz w:val="17"/>
              </w:rPr>
              <w:t>Ombuigingen</w:t>
            </w:r>
          </w:p>
        </w:tc>
        <w:tc>
          <w:tcPr>
            <w:tcW w:w="986" w:type="dxa"/>
            <w:tcMar>
              <w:left w:w="28" w:type="dxa"/>
              <w:right w:w="28" w:type="dxa"/>
            </w:tcMar>
          </w:tcPr>
          <w:p w:rsidR="002D4B1D" w:rsidP="009D4EC7" w:rsidRDefault="004C1C78" w14:paraId="3803E050" w14:textId="77777777">
            <w:pPr>
              <w:pStyle w:val="p-table"/>
              <w:jc w:val="right"/>
              <w:rPr>
                <w:i/>
                <w:sz w:val="17"/>
              </w:rPr>
            </w:pPr>
            <w:r>
              <w:rPr>
                <w:i/>
                <w:sz w:val="17"/>
              </w:rPr>
              <w:t>‒</w:t>
            </w:r>
            <w:r>
              <w:rPr>
                <w:i/>
                <w:sz w:val="17"/>
              </w:rPr>
              <w:t xml:space="preserve"> 385</w:t>
            </w:r>
          </w:p>
        </w:tc>
        <w:tc>
          <w:tcPr>
            <w:tcW w:w="986" w:type="dxa"/>
            <w:tcMar>
              <w:left w:w="28" w:type="dxa"/>
              <w:right w:w="28" w:type="dxa"/>
            </w:tcMar>
          </w:tcPr>
          <w:p w:rsidR="002D4B1D" w:rsidP="009D4EC7" w:rsidRDefault="004C1C78" w14:paraId="07C12C1E" w14:textId="77777777">
            <w:pPr>
              <w:pStyle w:val="p-table"/>
              <w:jc w:val="right"/>
              <w:rPr>
                <w:i/>
                <w:sz w:val="17"/>
              </w:rPr>
            </w:pPr>
            <w:r>
              <w:rPr>
                <w:i/>
                <w:sz w:val="17"/>
              </w:rPr>
              <w:t>‒</w:t>
            </w:r>
            <w:r>
              <w:rPr>
                <w:i/>
                <w:sz w:val="17"/>
              </w:rPr>
              <w:t xml:space="preserve"> 475</w:t>
            </w:r>
          </w:p>
        </w:tc>
        <w:tc>
          <w:tcPr>
            <w:tcW w:w="986" w:type="dxa"/>
            <w:tcMar>
              <w:left w:w="28" w:type="dxa"/>
              <w:right w:w="28" w:type="dxa"/>
            </w:tcMar>
          </w:tcPr>
          <w:p w:rsidR="002D4B1D" w:rsidP="009D4EC7" w:rsidRDefault="004C1C78" w14:paraId="18C62037" w14:textId="77777777">
            <w:pPr>
              <w:pStyle w:val="p-table"/>
              <w:jc w:val="right"/>
              <w:rPr>
                <w:i/>
                <w:sz w:val="17"/>
              </w:rPr>
            </w:pPr>
            <w:r>
              <w:rPr>
                <w:i/>
                <w:sz w:val="17"/>
              </w:rPr>
              <w:t>‒</w:t>
            </w:r>
            <w:r>
              <w:rPr>
                <w:i/>
                <w:sz w:val="17"/>
              </w:rPr>
              <w:t xml:space="preserve"> 594</w:t>
            </w:r>
          </w:p>
        </w:tc>
        <w:tc>
          <w:tcPr>
            <w:tcW w:w="986" w:type="dxa"/>
            <w:tcMar>
              <w:left w:w="28" w:type="dxa"/>
              <w:right w:w="28" w:type="dxa"/>
            </w:tcMar>
          </w:tcPr>
          <w:p w:rsidR="002D4B1D" w:rsidP="009D4EC7" w:rsidRDefault="004C1C78" w14:paraId="03CEA2FE" w14:textId="77777777">
            <w:pPr>
              <w:pStyle w:val="p-table"/>
              <w:jc w:val="right"/>
              <w:rPr>
                <w:i/>
                <w:sz w:val="17"/>
              </w:rPr>
            </w:pPr>
            <w:r>
              <w:rPr>
                <w:i/>
                <w:sz w:val="17"/>
              </w:rPr>
              <w:t>‒</w:t>
            </w:r>
            <w:r>
              <w:rPr>
                <w:i/>
                <w:sz w:val="17"/>
              </w:rPr>
              <w:t xml:space="preserve"> 563</w:t>
            </w:r>
          </w:p>
        </w:tc>
        <w:tc>
          <w:tcPr>
            <w:tcW w:w="986" w:type="dxa"/>
            <w:tcMar>
              <w:left w:w="28" w:type="dxa"/>
              <w:right w:w="28" w:type="dxa"/>
            </w:tcMar>
          </w:tcPr>
          <w:p w:rsidR="002D4B1D" w:rsidP="009D4EC7" w:rsidRDefault="004C1C78" w14:paraId="294FA8EA" w14:textId="77777777">
            <w:pPr>
              <w:pStyle w:val="p-table"/>
              <w:jc w:val="right"/>
              <w:rPr>
                <w:i/>
                <w:sz w:val="17"/>
              </w:rPr>
            </w:pPr>
            <w:r>
              <w:rPr>
                <w:i/>
                <w:sz w:val="17"/>
              </w:rPr>
              <w:t>‒</w:t>
            </w:r>
            <w:r>
              <w:rPr>
                <w:i/>
                <w:sz w:val="17"/>
              </w:rPr>
              <w:t xml:space="preserve"> 551</w:t>
            </w:r>
          </w:p>
        </w:tc>
        <w:tc>
          <w:tcPr>
            <w:tcW w:w="991" w:type="dxa"/>
            <w:tcMar>
              <w:left w:w="28" w:type="dxa"/>
              <w:right w:w="28" w:type="dxa"/>
            </w:tcMar>
          </w:tcPr>
          <w:p w:rsidR="002D4B1D" w:rsidP="009D4EC7" w:rsidRDefault="004C1C78" w14:paraId="700FED26" w14:textId="77777777">
            <w:pPr>
              <w:pStyle w:val="p-table"/>
              <w:jc w:val="right"/>
              <w:rPr>
                <w:i/>
                <w:sz w:val="17"/>
              </w:rPr>
            </w:pPr>
            <w:r>
              <w:rPr>
                <w:i/>
                <w:sz w:val="17"/>
              </w:rPr>
              <w:t>‒</w:t>
            </w:r>
            <w:r>
              <w:rPr>
                <w:i/>
                <w:sz w:val="17"/>
              </w:rPr>
              <w:t xml:space="preserve"> 555</w:t>
            </w:r>
          </w:p>
        </w:tc>
      </w:tr>
      <w:tr w:rsidR="002D4B1D" w14:paraId="357CDEA5" w14:textId="77777777">
        <w:tc>
          <w:tcPr>
            <w:tcW w:w="3773" w:type="dxa"/>
            <w:tcMar>
              <w:right w:w="28" w:type="dxa"/>
            </w:tcMar>
          </w:tcPr>
          <w:p w:rsidR="002D4B1D" w:rsidRDefault="004C1C78" w14:paraId="48A3FEB6" w14:textId="77777777">
            <w:pPr>
              <w:pStyle w:val="p-table"/>
              <w:rPr>
                <w:sz w:val="17"/>
              </w:rPr>
            </w:pPr>
            <w:r>
              <w:rPr>
                <w:sz w:val="17"/>
              </w:rPr>
              <w:t>Dekking bestendiging VRO</w:t>
            </w:r>
          </w:p>
        </w:tc>
        <w:tc>
          <w:tcPr>
            <w:tcW w:w="986" w:type="dxa"/>
            <w:tcMar>
              <w:left w:w="28" w:type="dxa"/>
              <w:right w:w="28" w:type="dxa"/>
            </w:tcMar>
          </w:tcPr>
          <w:p w:rsidR="002D4B1D" w:rsidP="009D4EC7" w:rsidRDefault="004C1C78" w14:paraId="566F722B"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0C7BC499" w14:textId="77777777">
            <w:pPr>
              <w:pStyle w:val="p-table"/>
              <w:jc w:val="right"/>
              <w:rPr>
                <w:sz w:val="17"/>
              </w:rPr>
            </w:pPr>
            <w:r>
              <w:rPr>
                <w:sz w:val="17"/>
              </w:rPr>
              <w:t>‒</w:t>
            </w:r>
            <w:r>
              <w:rPr>
                <w:sz w:val="17"/>
              </w:rPr>
              <w:t xml:space="preserve"> 35</w:t>
            </w:r>
          </w:p>
        </w:tc>
        <w:tc>
          <w:tcPr>
            <w:tcW w:w="986" w:type="dxa"/>
            <w:tcMar>
              <w:left w:w="28" w:type="dxa"/>
              <w:right w:w="28" w:type="dxa"/>
            </w:tcMar>
          </w:tcPr>
          <w:p w:rsidR="002D4B1D" w:rsidP="009D4EC7" w:rsidRDefault="004C1C78" w14:paraId="0331E76B" w14:textId="77777777">
            <w:pPr>
              <w:pStyle w:val="p-table"/>
              <w:jc w:val="right"/>
              <w:rPr>
                <w:sz w:val="17"/>
              </w:rPr>
            </w:pPr>
            <w:r>
              <w:rPr>
                <w:sz w:val="17"/>
              </w:rPr>
              <w:t>‒</w:t>
            </w:r>
            <w:r>
              <w:rPr>
                <w:sz w:val="17"/>
              </w:rPr>
              <w:t xml:space="preserve"> 49</w:t>
            </w:r>
          </w:p>
        </w:tc>
        <w:tc>
          <w:tcPr>
            <w:tcW w:w="986" w:type="dxa"/>
            <w:tcMar>
              <w:left w:w="28" w:type="dxa"/>
              <w:right w:w="28" w:type="dxa"/>
            </w:tcMar>
          </w:tcPr>
          <w:p w:rsidR="002D4B1D" w:rsidP="009D4EC7" w:rsidRDefault="004C1C78" w14:paraId="2C87B270" w14:textId="77777777">
            <w:pPr>
              <w:pStyle w:val="p-table"/>
              <w:jc w:val="right"/>
              <w:rPr>
                <w:sz w:val="17"/>
              </w:rPr>
            </w:pPr>
            <w:r>
              <w:rPr>
                <w:sz w:val="17"/>
              </w:rPr>
              <w:t>‒</w:t>
            </w:r>
            <w:r>
              <w:rPr>
                <w:sz w:val="17"/>
              </w:rPr>
              <w:t xml:space="preserve"> 25</w:t>
            </w:r>
          </w:p>
        </w:tc>
        <w:tc>
          <w:tcPr>
            <w:tcW w:w="986" w:type="dxa"/>
            <w:tcMar>
              <w:left w:w="28" w:type="dxa"/>
              <w:right w:w="28" w:type="dxa"/>
            </w:tcMar>
          </w:tcPr>
          <w:p w:rsidR="002D4B1D" w:rsidP="009D4EC7" w:rsidRDefault="004C1C78" w14:paraId="6CD53FDD" w14:textId="77777777">
            <w:pPr>
              <w:pStyle w:val="p-table"/>
              <w:jc w:val="right"/>
              <w:rPr>
                <w:sz w:val="17"/>
              </w:rPr>
            </w:pPr>
            <w:r>
              <w:rPr>
                <w:sz w:val="17"/>
              </w:rPr>
              <w:t>‒</w:t>
            </w:r>
            <w:r>
              <w:rPr>
                <w:sz w:val="17"/>
              </w:rPr>
              <w:t xml:space="preserve"> 15</w:t>
            </w:r>
          </w:p>
        </w:tc>
        <w:tc>
          <w:tcPr>
            <w:tcW w:w="991" w:type="dxa"/>
            <w:tcMar>
              <w:left w:w="28" w:type="dxa"/>
              <w:right w:w="28" w:type="dxa"/>
            </w:tcMar>
          </w:tcPr>
          <w:p w:rsidR="002D4B1D" w:rsidP="009D4EC7" w:rsidRDefault="004C1C78" w14:paraId="4BFFF593" w14:textId="77777777">
            <w:pPr>
              <w:pStyle w:val="p-table"/>
              <w:jc w:val="right"/>
              <w:rPr>
                <w:sz w:val="17"/>
              </w:rPr>
            </w:pPr>
            <w:r>
              <w:rPr>
                <w:sz w:val="17"/>
              </w:rPr>
              <w:t>‒</w:t>
            </w:r>
            <w:r>
              <w:rPr>
                <w:sz w:val="17"/>
              </w:rPr>
              <w:t xml:space="preserve"> 25</w:t>
            </w:r>
          </w:p>
        </w:tc>
      </w:tr>
      <w:tr w:rsidR="002D4B1D" w14:paraId="0C0E6369" w14:textId="77777777">
        <w:tc>
          <w:tcPr>
            <w:tcW w:w="3773" w:type="dxa"/>
            <w:tcMar>
              <w:right w:w="28" w:type="dxa"/>
            </w:tcMar>
          </w:tcPr>
          <w:p w:rsidR="002D4B1D" w:rsidRDefault="004C1C78" w14:paraId="12763C68" w14:textId="77777777">
            <w:pPr>
              <w:pStyle w:val="p-table"/>
              <w:rPr>
                <w:sz w:val="17"/>
              </w:rPr>
            </w:pPr>
            <w:r>
              <w:rPr>
                <w:sz w:val="17"/>
              </w:rPr>
              <w:t>Wet Regie op de Volkshuisvesting</w:t>
            </w:r>
          </w:p>
        </w:tc>
        <w:tc>
          <w:tcPr>
            <w:tcW w:w="986" w:type="dxa"/>
            <w:tcMar>
              <w:left w:w="28" w:type="dxa"/>
              <w:right w:w="28" w:type="dxa"/>
            </w:tcMar>
          </w:tcPr>
          <w:p w:rsidR="002D4B1D" w:rsidP="009D4EC7" w:rsidRDefault="004C1C78" w14:paraId="5CF81ACD" w14:textId="77777777">
            <w:pPr>
              <w:pStyle w:val="p-table"/>
              <w:jc w:val="right"/>
              <w:rPr>
                <w:sz w:val="17"/>
              </w:rPr>
            </w:pPr>
            <w:r>
              <w:rPr>
                <w:sz w:val="17"/>
              </w:rPr>
              <w:t>‒</w:t>
            </w:r>
            <w:r>
              <w:rPr>
                <w:sz w:val="17"/>
              </w:rPr>
              <w:t xml:space="preserve"> 37</w:t>
            </w:r>
          </w:p>
        </w:tc>
        <w:tc>
          <w:tcPr>
            <w:tcW w:w="986" w:type="dxa"/>
            <w:tcMar>
              <w:left w:w="28" w:type="dxa"/>
              <w:right w:w="28" w:type="dxa"/>
            </w:tcMar>
          </w:tcPr>
          <w:p w:rsidR="002D4B1D" w:rsidP="009D4EC7" w:rsidRDefault="002D4B1D" w14:paraId="35290D14" w14:textId="77777777">
            <w:pPr>
              <w:pStyle w:val="p-table"/>
              <w:jc w:val="right"/>
              <w:rPr>
                <w:sz w:val="17"/>
              </w:rPr>
            </w:pPr>
          </w:p>
        </w:tc>
        <w:tc>
          <w:tcPr>
            <w:tcW w:w="986" w:type="dxa"/>
            <w:tcMar>
              <w:left w:w="28" w:type="dxa"/>
              <w:right w:w="28" w:type="dxa"/>
            </w:tcMar>
          </w:tcPr>
          <w:p w:rsidR="002D4B1D" w:rsidP="009D4EC7" w:rsidRDefault="002D4B1D" w14:paraId="02E7939B" w14:textId="77777777">
            <w:pPr>
              <w:pStyle w:val="p-table"/>
              <w:jc w:val="right"/>
              <w:rPr>
                <w:sz w:val="17"/>
              </w:rPr>
            </w:pPr>
          </w:p>
        </w:tc>
        <w:tc>
          <w:tcPr>
            <w:tcW w:w="986" w:type="dxa"/>
            <w:tcMar>
              <w:left w:w="28" w:type="dxa"/>
              <w:right w:w="28" w:type="dxa"/>
            </w:tcMar>
          </w:tcPr>
          <w:p w:rsidR="002D4B1D" w:rsidP="009D4EC7" w:rsidRDefault="002D4B1D" w14:paraId="091664E6" w14:textId="77777777">
            <w:pPr>
              <w:pStyle w:val="p-table"/>
              <w:jc w:val="right"/>
              <w:rPr>
                <w:sz w:val="17"/>
              </w:rPr>
            </w:pPr>
          </w:p>
        </w:tc>
        <w:tc>
          <w:tcPr>
            <w:tcW w:w="986" w:type="dxa"/>
            <w:tcMar>
              <w:left w:w="28" w:type="dxa"/>
              <w:right w:w="28" w:type="dxa"/>
            </w:tcMar>
          </w:tcPr>
          <w:p w:rsidR="002D4B1D" w:rsidP="009D4EC7" w:rsidRDefault="002D4B1D" w14:paraId="3B2978E4" w14:textId="77777777">
            <w:pPr>
              <w:pStyle w:val="p-table"/>
              <w:jc w:val="right"/>
              <w:rPr>
                <w:sz w:val="17"/>
              </w:rPr>
            </w:pPr>
          </w:p>
        </w:tc>
        <w:tc>
          <w:tcPr>
            <w:tcW w:w="991" w:type="dxa"/>
            <w:tcMar>
              <w:left w:w="28" w:type="dxa"/>
              <w:right w:w="28" w:type="dxa"/>
            </w:tcMar>
          </w:tcPr>
          <w:p w:rsidR="002D4B1D" w:rsidP="009D4EC7" w:rsidRDefault="002D4B1D" w14:paraId="410F892D" w14:textId="77777777">
            <w:pPr>
              <w:pStyle w:val="p-table"/>
              <w:jc w:val="right"/>
              <w:rPr>
                <w:sz w:val="17"/>
              </w:rPr>
            </w:pPr>
          </w:p>
        </w:tc>
      </w:tr>
      <w:tr w:rsidR="002D4B1D" w14:paraId="441B013D" w14:textId="77777777">
        <w:tc>
          <w:tcPr>
            <w:tcW w:w="3773" w:type="dxa"/>
            <w:tcMar>
              <w:right w:w="28" w:type="dxa"/>
            </w:tcMar>
          </w:tcPr>
          <w:p w:rsidR="002D4B1D" w:rsidRDefault="004C1C78" w14:paraId="1F086161" w14:textId="77777777">
            <w:pPr>
              <w:pStyle w:val="p-table"/>
              <w:rPr>
                <w:sz w:val="17"/>
              </w:rPr>
            </w:pPr>
            <w:r>
              <w:rPr>
                <w:sz w:val="17"/>
              </w:rPr>
              <w:t>Prijsbijstelling</w:t>
            </w:r>
          </w:p>
        </w:tc>
        <w:tc>
          <w:tcPr>
            <w:tcW w:w="986" w:type="dxa"/>
            <w:tcMar>
              <w:left w:w="28" w:type="dxa"/>
              <w:right w:w="28" w:type="dxa"/>
            </w:tcMar>
          </w:tcPr>
          <w:p w:rsidR="002D4B1D" w:rsidP="009D4EC7" w:rsidRDefault="004C1C78" w14:paraId="1F8C7C7D" w14:textId="77777777">
            <w:pPr>
              <w:pStyle w:val="p-table"/>
              <w:jc w:val="right"/>
              <w:rPr>
                <w:sz w:val="17"/>
              </w:rPr>
            </w:pPr>
            <w:r>
              <w:rPr>
                <w:sz w:val="17"/>
              </w:rPr>
              <w:t>‒</w:t>
            </w:r>
            <w:r>
              <w:rPr>
                <w:sz w:val="17"/>
              </w:rPr>
              <w:t xml:space="preserve"> 45</w:t>
            </w:r>
          </w:p>
        </w:tc>
        <w:tc>
          <w:tcPr>
            <w:tcW w:w="986" w:type="dxa"/>
            <w:tcMar>
              <w:left w:w="28" w:type="dxa"/>
              <w:right w:w="28" w:type="dxa"/>
            </w:tcMar>
          </w:tcPr>
          <w:p w:rsidR="002D4B1D" w:rsidP="009D4EC7" w:rsidRDefault="004C1C78" w14:paraId="6B908E5D" w14:textId="77777777">
            <w:pPr>
              <w:pStyle w:val="p-table"/>
              <w:jc w:val="right"/>
              <w:rPr>
                <w:sz w:val="17"/>
              </w:rPr>
            </w:pPr>
            <w:r>
              <w:rPr>
                <w:sz w:val="17"/>
              </w:rPr>
              <w:t>‒</w:t>
            </w:r>
            <w:r>
              <w:rPr>
                <w:sz w:val="17"/>
              </w:rPr>
              <w:t xml:space="preserve"> 30</w:t>
            </w:r>
          </w:p>
        </w:tc>
        <w:tc>
          <w:tcPr>
            <w:tcW w:w="986" w:type="dxa"/>
            <w:tcMar>
              <w:left w:w="28" w:type="dxa"/>
              <w:right w:w="28" w:type="dxa"/>
            </w:tcMar>
          </w:tcPr>
          <w:p w:rsidR="002D4B1D" w:rsidP="009D4EC7" w:rsidRDefault="004C1C78" w14:paraId="23B28684" w14:textId="77777777">
            <w:pPr>
              <w:pStyle w:val="p-table"/>
              <w:jc w:val="right"/>
              <w:rPr>
                <w:sz w:val="17"/>
              </w:rPr>
            </w:pPr>
            <w:r>
              <w:rPr>
                <w:sz w:val="17"/>
              </w:rPr>
              <w:t>‒</w:t>
            </w:r>
            <w:r>
              <w:rPr>
                <w:sz w:val="17"/>
              </w:rPr>
              <w:t xml:space="preserve"> 34</w:t>
            </w:r>
          </w:p>
        </w:tc>
        <w:tc>
          <w:tcPr>
            <w:tcW w:w="986" w:type="dxa"/>
            <w:tcMar>
              <w:left w:w="28" w:type="dxa"/>
              <w:right w:w="28" w:type="dxa"/>
            </w:tcMar>
          </w:tcPr>
          <w:p w:rsidR="002D4B1D" w:rsidP="009D4EC7" w:rsidRDefault="004C1C78" w14:paraId="12DF2BD4" w14:textId="77777777">
            <w:pPr>
              <w:pStyle w:val="p-table"/>
              <w:jc w:val="right"/>
              <w:rPr>
                <w:sz w:val="17"/>
              </w:rPr>
            </w:pPr>
            <w:r>
              <w:rPr>
                <w:sz w:val="17"/>
              </w:rPr>
              <w:t>‒</w:t>
            </w:r>
            <w:r>
              <w:rPr>
                <w:sz w:val="17"/>
              </w:rPr>
              <w:t xml:space="preserve"> 33</w:t>
            </w:r>
          </w:p>
        </w:tc>
        <w:tc>
          <w:tcPr>
            <w:tcW w:w="986" w:type="dxa"/>
            <w:tcMar>
              <w:left w:w="28" w:type="dxa"/>
              <w:right w:w="28" w:type="dxa"/>
            </w:tcMar>
          </w:tcPr>
          <w:p w:rsidR="002D4B1D" w:rsidP="009D4EC7" w:rsidRDefault="004C1C78" w14:paraId="16A12E7F" w14:textId="77777777">
            <w:pPr>
              <w:pStyle w:val="p-table"/>
              <w:jc w:val="right"/>
              <w:rPr>
                <w:sz w:val="17"/>
              </w:rPr>
            </w:pPr>
            <w:r>
              <w:rPr>
                <w:sz w:val="17"/>
              </w:rPr>
              <w:t>‒</w:t>
            </w:r>
            <w:r>
              <w:rPr>
                <w:sz w:val="17"/>
              </w:rPr>
              <w:t xml:space="preserve"> 31</w:t>
            </w:r>
          </w:p>
        </w:tc>
        <w:tc>
          <w:tcPr>
            <w:tcW w:w="991" w:type="dxa"/>
            <w:tcMar>
              <w:left w:w="28" w:type="dxa"/>
              <w:right w:w="28" w:type="dxa"/>
            </w:tcMar>
          </w:tcPr>
          <w:p w:rsidR="002D4B1D" w:rsidP="009D4EC7" w:rsidRDefault="004C1C78" w14:paraId="408186BE" w14:textId="77777777">
            <w:pPr>
              <w:pStyle w:val="p-table"/>
              <w:jc w:val="right"/>
              <w:rPr>
                <w:sz w:val="17"/>
              </w:rPr>
            </w:pPr>
            <w:r>
              <w:rPr>
                <w:sz w:val="17"/>
              </w:rPr>
              <w:t>‒</w:t>
            </w:r>
            <w:r>
              <w:rPr>
                <w:sz w:val="17"/>
              </w:rPr>
              <w:t xml:space="preserve"> 26</w:t>
            </w:r>
          </w:p>
        </w:tc>
      </w:tr>
      <w:tr w:rsidR="002D4B1D" w14:paraId="03ACAE4C" w14:textId="77777777">
        <w:tc>
          <w:tcPr>
            <w:tcW w:w="3773" w:type="dxa"/>
            <w:tcMar>
              <w:right w:w="28" w:type="dxa"/>
            </w:tcMar>
          </w:tcPr>
          <w:p w:rsidR="002D4B1D" w:rsidRDefault="004C1C78" w14:paraId="5B0B4F4F" w14:textId="77777777">
            <w:pPr>
              <w:pStyle w:val="p-table"/>
              <w:rPr>
                <w:sz w:val="17"/>
              </w:rPr>
            </w:pPr>
            <w:r>
              <w:rPr>
                <w:sz w:val="17"/>
              </w:rPr>
              <w:t>Huurbevriezing</w:t>
            </w:r>
          </w:p>
        </w:tc>
        <w:tc>
          <w:tcPr>
            <w:tcW w:w="986" w:type="dxa"/>
            <w:tcMar>
              <w:left w:w="28" w:type="dxa"/>
              <w:right w:w="28" w:type="dxa"/>
            </w:tcMar>
          </w:tcPr>
          <w:p w:rsidR="002D4B1D" w:rsidP="009D4EC7" w:rsidRDefault="004C1C78" w14:paraId="5BEE74D8" w14:textId="77777777">
            <w:pPr>
              <w:pStyle w:val="p-table"/>
              <w:jc w:val="right"/>
              <w:rPr>
                <w:sz w:val="17"/>
              </w:rPr>
            </w:pPr>
            <w:r>
              <w:rPr>
                <w:sz w:val="17"/>
              </w:rPr>
              <w:t>‒</w:t>
            </w:r>
            <w:r>
              <w:rPr>
                <w:sz w:val="17"/>
              </w:rPr>
              <w:t xml:space="preserve"> 135</w:t>
            </w:r>
          </w:p>
        </w:tc>
        <w:tc>
          <w:tcPr>
            <w:tcW w:w="986" w:type="dxa"/>
            <w:tcMar>
              <w:left w:w="28" w:type="dxa"/>
              <w:right w:w="28" w:type="dxa"/>
            </w:tcMar>
          </w:tcPr>
          <w:p w:rsidR="002D4B1D" w:rsidP="009D4EC7" w:rsidRDefault="004C1C78" w14:paraId="660578EE" w14:textId="77777777">
            <w:pPr>
              <w:pStyle w:val="p-table"/>
              <w:jc w:val="right"/>
              <w:rPr>
                <w:sz w:val="17"/>
              </w:rPr>
            </w:pPr>
            <w:r>
              <w:rPr>
                <w:sz w:val="17"/>
              </w:rPr>
              <w:t>‒</w:t>
            </w:r>
            <w:r>
              <w:rPr>
                <w:sz w:val="17"/>
              </w:rPr>
              <w:t xml:space="preserve"> 381</w:t>
            </w:r>
          </w:p>
        </w:tc>
        <w:tc>
          <w:tcPr>
            <w:tcW w:w="986" w:type="dxa"/>
            <w:tcMar>
              <w:left w:w="28" w:type="dxa"/>
              <w:right w:w="28" w:type="dxa"/>
            </w:tcMar>
          </w:tcPr>
          <w:p w:rsidR="002D4B1D" w:rsidP="009D4EC7" w:rsidRDefault="004C1C78" w14:paraId="7AFD22F7" w14:textId="77777777">
            <w:pPr>
              <w:pStyle w:val="p-table"/>
              <w:jc w:val="right"/>
              <w:rPr>
                <w:sz w:val="17"/>
              </w:rPr>
            </w:pPr>
            <w:r>
              <w:rPr>
                <w:sz w:val="17"/>
              </w:rPr>
              <w:t>‒</w:t>
            </w:r>
            <w:r>
              <w:rPr>
                <w:sz w:val="17"/>
              </w:rPr>
              <w:t xml:space="preserve"> 492</w:t>
            </w:r>
          </w:p>
        </w:tc>
        <w:tc>
          <w:tcPr>
            <w:tcW w:w="986" w:type="dxa"/>
            <w:tcMar>
              <w:left w:w="28" w:type="dxa"/>
              <w:right w:w="28" w:type="dxa"/>
            </w:tcMar>
          </w:tcPr>
          <w:p w:rsidR="002D4B1D" w:rsidP="009D4EC7" w:rsidRDefault="004C1C78" w14:paraId="5C335C22" w14:textId="77777777">
            <w:pPr>
              <w:pStyle w:val="p-table"/>
              <w:jc w:val="right"/>
              <w:rPr>
                <w:sz w:val="17"/>
              </w:rPr>
            </w:pPr>
            <w:r>
              <w:rPr>
                <w:sz w:val="17"/>
              </w:rPr>
              <w:t>‒</w:t>
            </w:r>
            <w:r>
              <w:rPr>
                <w:sz w:val="17"/>
              </w:rPr>
              <w:t xml:space="preserve"> 492</w:t>
            </w:r>
          </w:p>
        </w:tc>
        <w:tc>
          <w:tcPr>
            <w:tcW w:w="986" w:type="dxa"/>
            <w:tcMar>
              <w:left w:w="28" w:type="dxa"/>
              <w:right w:w="28" w:type="dxa"/>
            </w:tcMar>
          </w:tcPr>
          <w:p w:rsidR="002D4B1D" w:rsidP="009D4EC7" w:rsidRDefault="004C1C78" w14:paraId="39626EAD" w14:textId="77777777">
            <w:pPr>
              <w:pStyle w:val="p-table"/>
              <w:jc w:val="right"/>
              <w:rPr>
                <w:sz w:val="17"/>
              </w:rPr>
            </w:pPr>
            <w:r>
              <w:rPr>
                <w:sz w:val="17"/>
              </w:rPr>
              <w:t>‒</w:t>
            </w:r>
            <w:r>
              <w:rPr>
                <w:sz w:val="17"/>
              </w:rPr>
              <w:t xml:space="preserve"> 492</w:t>
            </w:r>
          </w:p>
        </w:tc>
        <w:tc>
          <w:tcPr>
            <w:tcW w:w="991" w:type="dxa"/>
            <w:tcMar>
              <w:left w:w="28" w:type="dxa"/>
              <w:right w:w="28" w:type="dxa"/>
            </w:tcMar>
          </w:tcPr>
          <w:p w:rsidR="002D4B1D" w:rsidP="009D4EC7" w:rsidRDefault="004C1C78" w14:paraId="103CB306" w14:textId="77777777">
            <w:pPr>
              <w:pStyle w:val="p-table"/>
              <w:jc w:val="right"/>
              <w:rPr>
                <w:sz w:val="17"/>
              </w:rPr>
            </w:pPr>
            <w:r>
              <w:rPr>
                <w:sz w:val="17"/>
              </w:rPr>
              <w:t>‒</w:t>
            </w:r>
            <w:r>
              <w:rPr>
                <w:sz w:val="17"/>
              </w:rPr>
              <w:t xml:space="preserve"> 492</w:t>
            </w:r>
          </w:p>
        </w:tc>
      </w:tr>
      <w:tr w:rsidR="002D4B1D" w14:paraId="699CED48" w14:textId="77777777">
        <w:tc>
          <w:tcPr>
            <w:tcW w:w="3773" w:type="dxa"/>
            <w:tcMar>
              <w:right w:w="28" w:type="dxa"/>
            </w:tcMar>
          </w:tcPr>
          <w:p w:rsidR="002D4B1D" w:rsidRDefault="004C1C78" w14:paraId="12A7472B" w14:textId="77777777">
            <w:pPr>
              <w:pStyle w:val="p-table"/>
              <w:rPr>
                <w:sz w:val="17"/>
              </w:rPr>
            </w:pPr>
            <w:r>
              <w:rPr>
                <w:sz w:val="17"/>
              </w:rPr>
              <w:t>Amendementen doorbouwfaciliteit</w:t>
            </w:r>
          </w:p>
        </w:tc>
        <w:tc>
          <w:tcPr>
            <w:tcW w:w="986" w:type="dxa"/>
            <w:tcMar>
              <w:left w:w="28" w:type="dxa"/>
              <w:right w:w="28" w:type="dxa"/>
            </w:tcMar>
          </w:tcPr>
          <w:p w:rsidR="002D4B1D" w:rsidP="009D4EC7" w:rsidRDefault="004C1C78" w14:paraId="366200E2" w14:textId="77777777">
            <w:pPr>
              <w:pStyle w:val="p-table"/>
              <w:jc w:val="right"/>
              <w:rPr>
                <w:sz w:val="17"/>
              </w:rPr>
            </w:pPr>
            <w:r>
              <w:rPr>
                <w:sz w:val="17"/>
              </w:rPr>
              <w:t>‒</w:t>
            </w:r>
            <w:r>
              <w:rPr>
                <w:sz w:val="17"/>
              </w:rPr>
              <w:t xml:space="preserve"> 150</w:t>
            </w:r>
          </w:p>
        </w:tc>
        <w:tc>
          <w:tcPr>
            <w:tcW w:w="986" w:type="dxa"/>
            <w:tcMar>
              <w:left w:w="28" w:type="dxa"/>
              <w:right w:w="28" w:type="dxa"/>
            </w:tcMar>
          </w:tcPr>
          <w:p w:rsidR="002D4B1D" w:rsidP="009D4EC7" w:rsidRDefault="002D4B1D" w14:paraId="68C8A3C8" w14:textId="77777777">
            <w:pPr>
              <w:pStyle w:val="p-table"/>
              <w:jc w:val="right"/>
              <w:rPr>
                <w:sz w:val="17"/>
              </w:rPr>
            </w:pPr>
          </w:p>
        </w:tc>
        <w:tc>
          <w:tcPr>
            <w:tcW w:w="986" w:type="dxa"/>
            <w:tcMar>
              <w:left w:w="28" w:type="dxa"/>
              <w:right w:w="28" w:type="dxa"/>
            </w:tcMar>
          </w:tcPr>
          <w:p w:rsidR="002D4B1D" w:rsidP="009D4EC7" w:rsidRDefault="002D4B1D" w14:paraId="74402D02" w14:textId="77777777">
            <w:pPr>
              <w:pStyle w:val="p-table"/>
              <w:jc w:val="right"/>
              <w:rPr>
                <w:sz w:val="17"/>
              </w:rPr>
            </w:pPr>
          </w:p>
        </w:tc>
        <w:tc>
          <w:tcPr>
            <w:tcW w:w="986" w:type="dxa"/>
            <w:tcMar>
              <w:left w:w="28" w:type="dxa"/>
              <w:right w:w="28" w:type="dxa"/>
            </w:tcMar>
          </w:tcPr>
          <w:p w:rsidR="002D4B1D" w:rsidP="009D4EC7" w:rsidRDefault="002D4B1D" w14:paraId="5D0BA182" w14:textId="77777777">
            <w:pPr>
              <w:pStyle w:val="p-table"/>
              <w:jc w:val="right"/>
              <w:rPr>
                <w:sz w:val="17"/>
              </w:rPr>
            </w:pPr>
          </w:p>
        </w:tc>
        <w:tc>
          <w:tcPr>
            <w:tcW w:w="986" w:type="dxa"/>
            <w:tcMar>
              <w:left w:w="28" w:type="dxa"/>
              <w:right w:w="28" w:type="dxa"/>
            </w:tcMar>
          </w:tcPr>
          <w:p w:rsidR="002D4B1D" w:rsidP="009D4EC7" w:rsidRDefault="002D4B1D" w14:paraId="223FD4C4" w14:textId="77777777">
            <w:pPr>
              <w:pStyle w:val="p-table"/>
              <w:jc w:val="right"/>
              <w:rPr>
                <w:sz w:val="17"/>
              </w:rPr>
            </w:pPr>
          </w:p>
        </w:tc>
        <w:tc>
          <w:tcPr>
            <w:tcW w:w="991" w:type="dxa"/>
            <w:tcMar>
              <w:left w:w="28" w:type="dxa"/>
              <w:right w:w="28" w:type="dxa"/>
            </w:tcMar>
          </w:tcPr>
          <w:p w:rsidR="002D4B1D" w:rsidP="009D4EC7" w:rsidRDefault="002D4B1D" w14:paraId="05D22332" w14:textId="77777777">
            <w:pPr>
              <w:pStyle w:val="p-table"/>
              <w:jc w:val="right"/>
              <w:rPr>
                <w:sz w:val="17"/>
              </w:rPr>
            </w:pPr>
          </w:p>
        </w:tc>
      </w:tr>
      <w:tr w:rsidR="002D4B1D" w14:paraId="61871B07" w14:textId="77777777">
        <w:tc>
          <w:tcPr>
            <w:tcW w:w="3773" w:type="dxa"/>
            <w:tcMar>
              <w:right w:w="28" w:type="dxa"/>
            </w:tcMar>
          </w:tcPr>
          <w:p w:rsidR="002D4B1D" w:rsidRDefault="004C1C78" w14:paraId="4447E53B" w14:textId="77777777">
            <w:pPr>
              <w:pStyle w:val="p-table"/>
              <w:rPr>
                <w:sz w:val="17"/>
              </w:rPr>
            </w:pPr>
            <w:r>
              <w:rPr>
                <w:sz w:val="17"/>
              </w:rPr>
              <w:t xml:space="preserve">Alternatieve invulling apparaatstaakstelling </w:t>
            </w:r>
            <w:r>
              <w:rPr>
                <w:sz w:val="17"/>
              </w:rPr>
              <w:t>Hoofdlijnenakkoord</w:t>
            </w:r>
          </w:p>
        </w:tc>
        <w:tc>
          <w:tcPr>
            <w:tcW w:w="986" w:type="dxa"/>
            <w:tcMar>
              <w:left w:w="28" w:type="dxa"/>
              <w:right w:w="28" w:type="dxa"/>
            </w:tcMar>
          </w:tcPr>
          <w:p w:rsidR="002D4B1D" w:rsidP="009D4EC7" w:rsidRDefault="002D4B1D" w14:paraId="1531EEDD" w14:textId="77777777">
            <w:pPr>
              <w:pStyle w:val="p-table"/>
              <w:jc w:val="right"/>
              <w:rPr>
                <w:sz w:val="17"/>
              </w:rPr>
            </w:pPr>
          </w:p>
        </w:tc>
        <w:tc>
          <w:tcPr>
            <w:tcW w:w="986" w:type="dxa"/>
            <w:tcMar>
              <w:left w:w="28" w:type="dxa"/>
              <w:right w:w="28" w:type="dxa"/>
            </w:tcMar>
          </w:tcPr>
          <w:p w:rsidR="002D4B1D" w:rsidP="009D4EC7" w:rsidRDefault="004C1C78" w14:paraId="37A55360" w14:textId="77777777">
            <w:pPr>
              <w:pStyle w:val="p-table"/>
              <w:jc w:val="right"/>
              <w:rPr>
                <w:sz w:val="17"/>
              </w:rPr>
            </w:pPr>
            <w:r>
              <w:rPr>
                <w:sz w:val="17"/>
              </w:rPr>
              <w:t>‒</w:t>
            </w:r>
            <w:r>
              <w:rPr>
                <w:sz w:val="17"/>
              </w:rPr>
              <w:t xml:space="preserve"> 8</w:t>
            </w:r>
          </w:p>
        </w:tc>
        <w:tc>
          <w:tcPr>
            <w:tcW w:w="986" w:type="dxa"/>
            <w:tcMar>
              <w:left w:w="28" w:type="dxa"/>
              <w:right w:w="28" w:type="dxa"/>
            </w:tcMar>
          </w:tcPr>
          <w:p w:rsidR="002D4B1D" w:rsidP="009D4EC7" w:rsidRDefault="004C1C78" w14:paraId="5C7C6177"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9D4EC7" w:rsidRDefault="004C1C78" w14:paraId="2AB3F909" w14:textId="77777777">
            <w:pPr>
              <w:pStyle w:val="p-table"/>
              <w:jc w:val="right"/>
              <w:rPr>
                <w:sz w:val="17"/>
              </w:rPr>
            </w:pPr>
            <w:r>
              <w:rPr>
                <w:sz w:val="17"/>
              </w:rPr>
              <w:t>‒</w:t>
            </w:r>
            <w:r>
              <w:rPr>
                <w:sz w:val="17"/>
              </w:rPr>
              <w:t xml:space="preserve"> 11</w:t>
            </w:r>
          </w:p>
        </w:tc>
        <w:tc>
          <w:tcPr>
            <w:tcW w:w="986" w:type="dxa"/>
            <w:tcMar>
              <w:left w:w="28" w:type="dxa"/>
              <w:right w:w="28" w:type="dxa"/>
            </w:tcMar>
          </w:tcPr>
          <w:p w:rsidR="002D4B1D" w:rsidP="009D4EC7" w:rsidRDefault="004C1C78" w14:paraId="556589D6" w14:textId="77777777">
            <w:pPr>
              <w:pStyle w:val="p-table"/>
              <w:jc w:val="right"/>
              <w:rPr>
                <w:sz w:val="17"/>
              </w:rPr>
            </w:pPr>
            <w:r>
              <w:rPr>
                <w:sz w:val="17"/>
              </w:rPr>
              <w:t>‒</w:t>
            </w:r>
            <w:r>
              <w:rPr>
                <w:sz w:val="17"/>
              </w:rPr>
              <w:t xml:space="preserve"> 11</w:t>
            </w:r>
          </w:p>
        </w:tc>
        <w:tc>
          <w:tcPr>
            <w:tcW w:w="991" w:type="dxa"/>
            <w:tcMar>
              <w:left w:w="28" w:type="dxa"/>
              <w:right w:w="28" w:type="dxa"/>
            </w:tcMar>
          </w:tcPr>
          <w:p w:rsidR="002D4B1D" w:rsidP="009D4EC7" w:rsidRDefault="004C1C78" w14:paraId="3365C018" w14:textId="77777777">
            <w:pPr>
              <w:pStyle w:val="p-table"/>
              <w:jc w:val="right"/>
              <w:rPr>
                <w:sz w:val="17"/>
              </w:rPr>
            </w:pPr>
            <w:r>
              <w:rPr>
                <w:sz w:val="17"/>
              </w:rPr>
              <w:t>‒</w:t>
            </w:r>
            <w:r>
              <w:rPr>
                <w:sz w:val="17"/>
              </w:rPr>
              <w:t xml:space="preserve"> 11</w:t>
            </w:r>
          </w:p>
        </w:tc>
      </w:tr>
      <w:tr w:rsidR="002D4B1D" w14:paraId="66C10A93" w14:textId="77777777">
        <w:tc>
          <w:tcPr>
            <w:tcW w:w="3773" w:type="dxa"/>
            <w:tcMar>
              <w:right w:w="28" w:type="dxa"/>
            </w:tcMar>
          </w:tcPr>
          <w:p w:rsidR="002D4B1D" w:rsidRDefault="004C1C78" w14:paraId="1724D23B" w14:textId="77777777">
            <w:pPr>
              <w:pStyle w:val="p-table"/>
              <w:rPr>
                <w:sz w:val="17"/>
              </w:rPr>
            </w:pPr>
            <w:r>
              <w:rPr>
                <w:sz w:val="17"/>
              </w:rPr>
              <w:t>Overige ombuigingen</w:t>
            </w:r>
          </w:p>
        </w:tc>
        <w:tc>
          <w:tcPr>
            <w:tcW w:w="986" w:type="dxa"/>
            <w:tcMar>
              <w:left w:w="28" w:type="dxa"/>
              <w:right w:w="28" w:type="dxa"/>
            </w:tcMar>
          </w:tcPr>
          <w:p w:rsidR="002D4B1D" w:rsidP="009D4EC7" w:rsidRDefault="004C1C78" w14:paraId="7AA1F07B" w14:textId="77777777">
            <w:pPr>
              <w:pStyle w:val="p-table"/>
              <w:jc w:val="right"/>
              <w:rPr>
                <w:sz w:val="17"/>
              </w:rPr>
            </w:pPr>
            <w:r>
              <w:rPr>
                <w:sz w:val="17"/>
              </w:rPr>
              <w:t>‒</w:t>
            </w:r>
            <w:r>
              <w:rPr>
                <w:sz w:val="17"/>
              </w:rPr>
              <w:t xml:space="preserve"> 16</w:t>
            </w:r>
          </w:p>
        </w:tc>
        <w:tc>
          <w:tcPr>
            <w:tcW w:w="986" w:type="dxa"/>
            <w:tcMar>
              <w:left w:w="28" w:type="dxa"/>
              <w:right w:w="28" w:type="dxa"/>
            </w:tcMar>
          </w:tcPr>
          <w:p w:rsidR="002D4B1D" w:rsidP="009D4EC7" w:rsidRDefault="004C1C78" w14:paraId="319390BA" w14:textId="77777777">
            <w:pPr>
              <w:pStyle w:val="p-table"/>
              <w:jc w:val="right"/>
              <w:rPr>
                <w:sz w:val="17"/>
              </w:rPr>
            </w:pPr>
            <w:r>
              <w:rPr>
                <w:sz w:val="17"/>
              </w:rPr>
              <w:t>‒</w:t>
            </w:r>
            <w:r>
              <w:rPr>
                <w:sz w:val="17"/>
              </w:rPr>
              <w:t xml:space="preserve"> 20</w:t>
            </w:r>
          </w:p>
        </w:tc>
        <w:tc>
          <w:tcPr>
            <w:tcW w:w="986" w:type="dxa"/>
            <w:tcMar>
              <w:left w:w="28" w:type="dxa"/>
              <w:right w:w="28" w:type="dxa"/>
            </w:tcMar>
          </w:tcPr>
          <w:p w:rsidR="002D4B1D" w:rsidP="009D4EC7" w:rsidRDefault="004C1C78" w14:paraId="0523F4BC" w14:textId="77777777">
            <w:pPr>
              <w:pStyle w:val="p-table"/>
              <w:jc w:val="right"/>
              <w:rPr>
                <w:sz w:val="17"/>
              </w:rPr>
            </w:pPr>
            <w:r>
              <w:rPr>
                <w:sz w:val="17"/>
              </w:rPr>
              <w:t>‒</w:t>
            </w:r>
            <w:r>
              <w:rPr>
                <w:sz w:val="17"/>
              </w:rPr>
              <w:t xml:space="preserve"> 10</w:t>
            </w:r>
          </w:p>
        </w:tc>
        <w:tc>
          <w:tcPr>
            <w:tcW w:w="986" w:type="dxa"/>
            <w:tcMar>
              <w:left w:w="28" w:type="dxa"/>
              <w:right w:w="28" w:type="dxa"/>
            </w:tcMar>
          </w:tcPr>
          <w:p w:rsidR="002D4B1D" w:rsidP="009D4EC7" w:rsidRDefault="004C1C78" w14:paraId="4F707682"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287F4B7E" w14:textId="77777777">
            <w:pPr>
              <w:pStyle w:val="p-table"/>
              <w:jc w:val="right"/>
              <w:rPr>
                <w:sz w:val="17"/>
              </w:rPr>
            </w:pPr>
            <w:r>
              <w:rPr>
                <w:sz w:val="17"/>
              </w:rPr>
              <w:t>‒</w:t>
            </w:r>
            <w:r>
              <w:rPr>
                <w:sz w:val="17"/>
              </w:rPr>
              <w:t xml:space="preserve"> 1</w:t>
            </w:r>
          </w:p>
        </w:tc>
        <w:tc>
          <w:tcPr>
            <w:tcW w:w="991" w:type="dxa"/>
            <w:tcMar>
              <w:left w:w="28" w:type="dxa"/>
              <w:right w:w="28" w:type="dxa"/>
            </w:tcMar>
          </w:tcPr>
          <w:p w:rsidR="002D4B1D" w:rsidP="009D4EC7" w:rsidRDefault="004C1C78" w14:paraId="367FFAB0" w14:textId="77777777">
            <w:pPr>
              <w:pStyle w:val="p-table"/>
              <w:jc w:val="right"/>
              <w:rPr>
                <w:sz w:val="17"/>
              </w:rPr>
            </w:pPr>
            <w:r>
              <w:rPr>
                <w:sz w:val="17"/>
              </w:rPr>
              <w:t>‒</w:t>
            </w:r>
            <w:r>
              <w:rPr>
                <w:sz w:val="17"/>
              </w:rPr>
              <w:t xml:space="preserve"> 1</w:t>
            </w:r>
          </w:p>
        </w:tc>
      </w:tr>
      <w:tr w:rsidR="002D4B1D" w14:paraId="1E100804" w14:textId="77777777">
        <w:tc>
          <w:tcPr>
            <w:tcW w:w="3773" w:type="dxa"/>
            <w:tcMar>
              <w:right w:w="28" w:type="dxa"/>
            </w:tcMar>
          </w:tcPr>
          <w:p w:rsidR="002D4B1D" w:rsidRDefault="002D4B1D" w14:paraId="16BFA509" w14:textId="77777777">
            <w:pPr>
              <w:pStyle w:val="p-table"/>
              <w:rPr>
                <w:sz w:val="17"/>
              </w:rPr>
            </w:pPr>
          </w:p>
        </w:tc>
        <w:tc>
          <w:tcPr>
            <w:tcW w:w="986" w:type="dxa"/>
            <w:tcMar>
              <w:left w:w="28" w:type="dxa"/>
              <w:right w:w="28" w:type="dxa"/>
            </w:tcMar>
          </w:tcPr>
          <w:p w:rsidR="002D4B1D" w:rsidP="009D4EC7" w:rsidRDefault="002D4B1D" w14:paraId="512B18DE" w14:textId="77777777">
            <w:pPr>
              <w:pStyle w:val="p-table"/>
              <w:jc w:val="right"/>
              <w:rPr>
                <w:sz w:val="17"/>
              </w:rPr>
            </w:pPr>
          </w:p>
        </w:tc>
        <w:tc>
          <w:tcPr>
            <w:tcW w:w="986" w:type="dxa"/>
            <w:tcMar>
              <w:left w:w="28" w:type="dxa"/>
              <w:right w:w="28" w:type="dxa"/>
            </w:tcMar>
          </w:tcPr>
          <w:p w:rsidR="002D4B1D" w:rsidP="009D4EC7" w:rsidRDefault="002D4B1D" w14:paraId="7D65EB3D" w14:textId="77777777">
            <w:pPr>
              <w:pStyle w:val="p-table"/>
              <w:jc w:val="right"/>
              <w:rPr>
                <w:sz w:val="17"/>
              </w:rPr>
            </w:pPr>
          </w:p>
        </w:tc>
        <w:tc>
          <w:tcPr>
            <w:tcW w:w="986" w:type="dxa"/>
            <w:tcMar>
              <w:left w:w="28" w:type="dxa"/>
              <w:right w:w="28" w:type="dxa"/>
            </w:tcMar>
          </w:tcPr>
          <w:p w:rsidR="002D4B1D" w:rsidP="009D4EC7" w:rsidRDefault="002D4B1D" w14:paraId="49FE8742" w14:textId="77777777">
            <w:pPr>
              <w:pStyle w:val="p-table"/>
              <w:jc w:val="right"/>
              <w:rPr>
                <w:sz w:val="17"/>
              </w:rPr>
            </w:pPr>
          </w:p>
        </w:tc>
        <w:tc>
          <w:tcPr>
            <w:tcW w:w="986" w:type="dxa"/>
            <w:tcMar>
              <w:left w:w="28" w:type="dxa"/>
              <w:right w:w="28" w:type="dxa"/>
            </w:tcMar>
          </w:tcPr>
          <w:p w:rsidR="002D4B1D" w:rsidP="009D4EC7" w:rsidRDefault="002D4B1D" w14:paraId="4497D1CF" w14:textId="77777777">
            <w:pPr>
              <w:pStyle w:val="p-table"/>
              <w:jc w:val="right"/>
              <w:rPr>
                <w:sz w:val="17"/>
              </w:rPr>
            </w:pPr>
          </w:p>
        </w:tc>
        <w:tc>
          <w:tcPr>
            <w:tcW w:w="986" w:type="dxa"/>
            <w:tcMar>
              <w:left w:w="28" w:type="dxa"/>
              <w:right w:w="28" w:type="dxa"/>
            </w:tcMar>
          </w:tcPr>
          <w:p w:rsidR="002D4B1D" w:rsidP="009D4EC7" w:rsidRDefault="002D4B1D" w14:paraId="0F58BC15" w14:textId="77777777">
            <w:pPr>
              <w:pStyle w:val="p-table"/>
              <w:jc w:val="right"/>
              <w:rPr>
                <w:sz w:val="17"/>
              </w:rPr>
            </w:pPr>
          </w:p>
        </w:tc>
        <w:tc>
          <w:tcPr>
            <w:tcW w:w="991" w:type="dxa"/>
            <w:tcMar>
              <w:left w:w="28" w:type="dxa"/>
              <w:right w:w="28" w:type="dxa"/>
            </w:tcMar>
          </w:tcPr>
          <w:p w:rsidR="002D4B1D" w:rsidP="009D4EC7" w:rsidRDefault="002D4B1D" w14:paraId="5A3428DA" w14:textId="77777777">
            <w:pPr>
              <w:pStyle w:val="p-table"/>
              <w:jc w:val="right"/>
              <w:rPr>
                <w:sz w:val="17"/>
              </w:rPr>
            </w:pPr>
          </w:p>
        </w:tc>
      </w:tr>
      <w:tr w:rsidR="002D4B1D" w14:paraId="1FF36AA2" w14:textId="77777777">
        <w:tc>
          <w:tcPr>
            <w:tcW w:w="3773" w:type="dxa"/>
            <w:tcMar>
              <w:right w:w="28" w:type="dxa"/>
            </w:tcMar>
          </w:tcPr>
          <w:p w:rsidR="002D4B1D" w:rsidRDefault="004C1C78" w14:paraId="68104C9B" w14:textId="77777777">
            <w:pPr>
              <w:pStyle w:val="p-table"/>
              <w:rPr>
                <w:i/>
                <w:sz w:val="17"/>
              </w:rPr>
            </w:pPr>
            <w:r>
              <w:rPr>
                <w:i/>
                <w:sz w:val="17"/>
              </w:rPr>
              <w:t>Kasschuiven</w:t>
            </w:r>
          </w:p>
        </w:tc>
        <w:tc>
          <w:tcPr>
            <w:tcW w:w="986" w:type="dxa"/>
            <w:tcMar>
              <w:left w:w="28" w:type="dxa"/>
              <w:right w:w="28" w:type="dxa"/>
            </w:tcMar>
          </w:tcPr>
          <w:p w:rsidR="002D4B1D" w:rsidP="009D4EC7" w:rsidRDefault="004C1C78" w14:paraId="5457B744" w14:textId="77777777">
            <w:pPr>
              <w:pStyle w:val="p-table"/>
              <w:jc w:val="right"/>
              <w:rPr>
                <w:i/>
                <w:sz w:val="17"/>
              </w:rPr>
            </w:pPr>
            <w:r>
              <w:rPr>
                <w:i/>
                <w:sz w:val="17"/>
              </w:rPr>
              <w:t>‒</w:t>
            </w:r>
            <w:r>
              <w:rPr>
                <w:i/>
                <w:sz w:val="17"/>
              </w:rPr>
              <w:t xml:space="preserve"> 288</w:t>
            </w:r>
          </w:p>
        </w:tc>
        <w:tc>
          <w:tcPr>
            <w:tcW w:w="986" w:type="dxa"/>
            <w:tcMar>
              <w:left w:w="28" w:type="dxa"/>
              <w:right w:w="28" w:type="dxa"/>
            </w:tcMar>
          </w:tcPr>
          <w:p w:rsidR="002D4B1D" w:rsidP="009D4EC7" w:rsidRDefault="004C1C78" w14:paraId="441E8731" w14:textId="77777777">
            <w:pPr>
              <w:pStyle w:val="p-table"/>
              <w:jc w:val="right"/>
              <w:rPr>
                <w:i/>
                <w:sz w:val="17"/>
              </w:rPr>
            </w:pPr>
            <w:r>
              <w:rPr>
                <w:i/>
                <w:sz w:val="17"/>
              </w:rPr>
              <w:t>‒</w:t>
            </w:r>
            <w:r>
              <w:rPr>
                <w:i/>
                <w:sz w:val="17"/>
              </w:rPr>
              <w:t xml:space="preserve"> 55</w:t>
            </w:r>
          </w:p>
        </w:tc>
        <w:tc>
          <w:tcPr>
            <w:tcW w:w="986" w:type="dxa"/>
            <w:tcMar>
              <w:left w:w="28" w:type="dxa"/>
              <w:right w:w="28" w:type="dxa"/>
            </w:tcMar>
          </w:tcPr>
          <w:p w:rsidR="002D4B1D" w:rsidP="009D4EC7" w:rsidRDefault="004C1C78" w14:paraId="62353452" w14:textId="77777777">
            <w:pPr>
              <w:pStyle w:val="p-table"/>
              <w:jc w:val="right"/>
              <w:rPr>
                <w:i/>
                <w:sz w:val="17"/>
              </w:rPr>
            </w:pPr>
            <w:r>
              <w:rPr>
                <w:i/>
                <w:sz w:val="17"/>
              </w:rPr>
              <w:t>389</w:t>
            </w:r>
          </w:p>
        </w:tc>
        <w:tc>
          <w:tcPr>
            <w:tcW w:w="986" w:type="dxa"/>
            <w:tcMar>
              <w:left w:w="28" w:type="dxa"/>
              <w:right w:w="28" w:type="dxa"/>
            </w:tcMar>
          </w:tcPr>
          <w:p w:rsidR="002D4B1D" w:rsidP="009D4EC7" w:rsidRDefault="004C1C78" w14:paraId="2E251F9B" w14:textId="77777777">
            <w:pPr>
              <w:pStyle w:val="p-table"/>
              <w:jc w:val="right"/>
              <w:rPr>
                <w:i/>
                <w:sz w:val="17"/>
              </w:rPr>
            </w:pPr>
            <w:r>
              <w:rPr>
                <w:i/>
                <w:sz w:val="17"/>
              </w:rPr>
              <w:t>‒</w:t>
            </w:r>
            <w:r>
              <w:rPr>
                <w:i/>
                <w:sz w:val="17"/>
              </w:rPr>
              <w:t xml:space="preserve"> 70</w:t>
            </w:r>
          </w:p>
        </w:tc>
        <w:tc>
          <w:tcPr>
            <w:tcW w:w="986" w:type="dxa"/>
            <w:tcMar>
              <w:left w:w="28" w:type="dxa"/>
              <w:right w:w="28" w:type="dxa"/>
            </w:tcMar>
          </w:tcPr>
          <w:p w:rsidR="002D4B1D" w:rsidP="009D4EC7" w:rsidRDefault="004C1C78" w14:paraId="613A53C6" w14:textId="77777777">
            <w:pPr>
              <w:pStyle w:val="p-table"/>
              <w:jc w:val="right"/>
              <w:rPr>
                <w:i/>
                <w:sz w:val="17"/>
              </w:rPr>
            </w:pPr>
            <w:r>
              <w:rPr>
                <w:i/>
                <w:sz w:val="17"/>
              </w:rPr>
              <w:t>9</w:t>
            </w:r>
          </w:p>
        </w:tc>
        <w:tc>
          <w:tcPr>
            <w:tcW w:w="991" w:type="dxa"/>
            <w:tcMar>
              <w:left w:w="28" w:type="dxa"/>
              <w:right w:w="28" w:type="dxa"/>
            </w:tcMar>
          </w:tcPr>
          <w:p w:rsidR="002D4B1D" w:rsidP="009D4EC7" w:rsidRDefault="004C1C78" w14:paraId="15ACC44D" w14:textId="77777777">
            <w:pPr>
              <w:pStyle w:val="p-table"/>
              <w:jc w:val="right"/>
              <w:rPr>
                <w:i/>
                <w:sz w:val="17"/>
              </w:rPr>
            </w:pPr>
            <w:r>
              <w:rPr>
                <w:i/>
                <w:sz w:val="17"/>
              </w:rPr>
              <w:t>15</w:t>
            </w:r>
          </w:p>
        </w:tc>
      </w:tr>
      <w:tr w:rsidR="002D4B1D" w14:paraId="1119E031" w14:textId="77777777">
        <w:tc>
          <w:tcPr>
            <w:tcW w:w="3773" w:type="dxa"/>
            <w:tcMar>
              <w:right w:w="28" w:type="dxa"/>
            </w:tcMar>
          </w:tcPr>
          <w:p w:rsidR="002D4B1D" w:rsidRDefault="004C1C78" w14:paraId="584E8637" w14:textId="77777777">
            <w:pPr>
              <w:pStyle w:val="p-table"/>
              <w:rPr>
                <w:sz w:val="17"/>
              </w:rPr>
            </w:pPr>
            <w:r>
              <w:rPr>
                <w:sz w:val="17"/>
              </w:rPr>
              <w:t>Diverse klimaat</w:t>
            </w:r>
          </w:p>
        </w:tc>
        <w:tc>
          <w:tcPr>
            <w:tcW w:w="986" w:type="dxa"/>
            <w:tcMar>
              <w:left w:w="28" w:type="dxa"/>
              <w:right w:w="28" w:type="dxa"/>
            </w:tcMar>
          </w:tcPr>
          <w:p w:rsidR="002D4B1D" w:rsidP="009D4EC7" w:rsidRDefault="004C1C78" w14:paraId="577FE31E" w14:textId="77777777">
            <w:pPr>
              <w:pStyle w:val="p-table"/>
              <w:jc w:val="right"/>
              <w:rPr>
                <w:sz w:val="17"/>
              </w:rPr>
            </w:pPr>
            <w:r>
              <w:rPr>
                <w:sz w:val="17"/>
              </w:rPr>
              <w:t>‒</w:t>
            </w:r>
            <w:r>
              <w:rPr>
                <w:sz w:val="17"/>
              </w:rPr>
              <w:t xml:space="preserve"> 19</w:t>
            </w:r>
          </w:p>
        </w:tc>
        <w:tc>
          <w:tcPr>
            <w:tcW w:w="986" w:type="dxa"/>
            <w:tcMar>
              <w:left w:w="28" w:type="dxa"/>
              <w:right w:w="28" w:type="dxa"/>
            </w:tcMar>
          </w:tcPr>
          <w:p w:rsidR="002D4B1D" w:rsidP="009D4EC7" w:rsidRDefault="004C1C78" w14:paraId="6038C865" w14:textId="77777777">
            <w:pPr>
              <w:pStyle w:val="p-table"/>
              <w:jc w:val="right"/>
              <w:rPr>
                <w:sz w:val="17"/>
              </w:rPr>
            </w:pPr>
            <w:r>
              <w:rPr>
                <w:sz w:val="17"/>
              </w:rPr>
              <w:t>3</w:t>
            </w:r>
          </w:p>
        </w:tc>
        <w:tc>
          <w:tcPr>
            <w:tcW w:w="986" w:type="dxa"/>
            <w:tcMar>
              <w:left w:w="28" w:type="dxa"/>
              <w:right w:w="28" w:type="dxa"/>
            </w:tcMar>
          </w:tcPr>
          <w:p w:rsidR="002D4B1D" w:rsidP="009D4EC7" w:rsidRDefault="004C1C78" w14:paraId="7D6CA401" w14:textId="77777777">
            <w:pPr>
              <w:pStyle w:val="p-table"/>
              <w:jc w:val="right"/>
              <w:rPr>
                <w:sz w:val="17"/>
              </w:rPr>
            </w:pPr>
            <w:r>
              <w:rPr>
                <w:sz w:val="17"/>
              </w:rPr>
              <w:t>1</w:t>
            </w:r>
          </w:p>
        </w:tc>
        <w:tc>
          <w:tcPr>
            <w:tcW w:w="986" w:type="dxa"/>
            <w:tcMar>
              <w:left w:w="28" w:type="dxa"/>
              <w:right w:w="28" w:type="dxa"/>
            </w:tcMar>
          </w:tcPr>
          <w:p w:rsidR="002D4B1D" w:rsidP="009D4EC7" w:rsidRDefault="004C1C78" w14:paraId="4BDCA7FC" w14:textId="77777777">
            <w:pPr>
              <w:pStyle w:val="p-table"/>
              <w:jc w:val="right"/>
              <w:rPr>
                <w:sz w:val="17"/>
              </w:rPr>
            </w:pPr>
            <w:r>
              <w:rPr>
                <w:sz w:val="17"/>
              </w:rPr>
              <w:t>4</w:t>
            </w:r>
          </w:p>
        </w:tc>
        <w:tc>
          <w:tcPr>
            <w:tcW w:w="986" w:type="dxa"/>
            <w:tcMar>
              <w:left w:w="28" w:type="dxa"/>
              <w:right w:w="28" w:type="dxa"/>
            </w:tcMar>
          </w:tcPr>
          <w:p w:rsidR="002D4B1D" w:rsidP="009D4EC7" w:rsidRDefault="004C1C78" w14:paraId="6B253E7E" w14:textId="77777777">
            <w:pPr>
              <w:pStyle w:val="p-table"/>
              <w:jc w:val="right"/>
              <w:rPr>
                <w:sz w:val="17"/>
              </w:rPr>
            </w:pPr>
            <w:r>
              <w:rPr>
                <w:sz w:val="17"/>
              </w:rPr>
              <w:t>11</w:t>
            </w:r>
          </w:p>
        </w:tc>
        <w:tc>
          <w:tcPr>
            <w:tcW w:w="991" w:type="dxa"/>
            <w:tcMar>
              <w:left w:w="28" w:type="dxa"/>
              <w:right w:w="28" w:type="dxa"/>
            </w:tcMar>
          </w:tcPr>
          <w:p w:rsidR="002D4B1D" w:rsidP="009D4EC7" w:rsidRDefault="002D4B1D" w14:paraId="0EDB60B6" w14:textId="77777777">
            <w:pPr>
              <w:pStyle w:val="p-table"/>
              <w:jc w:val="right"/>
              <w:rPr>
                <w:sz w:val="17"/>
              </w:rPr>
            </w:pPr>
          </w:p>
        </w:tc>
      </w:tr>
      <w:tr w:rsidR="002D4B1D" w14:paraId="736AA3B9" w14:textId="77777777">
        <w:tc>
          <w:tcPr>
            <w:tcW w:w="3773" w:type="dxa"/>
            <w:tcMar>
              <w:right w:w="28" w:type="dxa"/>
            </w:tcMar>
          </w:tcPr>
          <w:p w:rsidR="002D4B1D" w:rsidRDefault="004C1C78" w14:paraId="28BA6283" w14:textId="77777777">
            <w:pPr>
              <w:pStyle w:val="p-table"/>
              <w:rPr>
                <w:sz w:val="17"/>
              </w:rPr>
            </w:pPr>
            <w:r>
              <w:rPr>
                <w:sz w:val="17"/>
              </w:rPr>
              <w:t>Duurzaam maatschappelijk vastgoed</w:t>
            </w:r>
          </w:p>
        </w:tc>
        <w:tc>
          <w:tcPr>
            <w:tcW w:w="986" w:type="dxa"/>
            <w:tcMar>
              <w:left w:w="28" w:type="dxa"/>
              <w:right w:w="28" w:type="dxa"/>
            </w:tcMar>
          </w:tcPr>
          <w:p w:rsidR="002D4B1D" w:rsidP="009D4EC7" w:rsidRDefault="004C1C78" w14:paraId="11620399" w14:textId="77777777">
            <w:pPr>
              <w:pStyle w:val="p-table"/>
              <w:jc w:val="right"/>
              <w:rPr>
                <w:sz w:val="17"/>
              </w:rPr>
            </w:pPr>
            <w:r>
              <w:rPr>
                <w:sz w:val="17"/>
              </w:rPr>
              <w:t>‒</w:t>
            </w:r>
            <w:r>
              <w:rPr>
                <w:sz w:val="17"/>
              </w:rPr>
              <w:t xml:space="preserve"> 33</w:t>
            </w:r>
          </w:p>
        </w:tc>
        <w:tc>
          <w:tcPr>
            <w:tcW w:w="986" w:type="dxa"/>
            <w:tcMar>
              <w:left w:w="28" w:type="dxa"/>
              <w:right w:w="28" w:type="dxa"/>
            </w:tcMar>
          </w:tcPr>
          <w:p w:rsidR="002D4B1D" w:rsidP="009D4EC7" w:rsidRDefault="004C1C78" w14:paraId="7830CD69" w14:textId="77777777">
            <w:pPr>
              <w:pStyle w:val="p-table"/>
              <w:jc w:val="right"/>
              <w:rPr>
                <w:sz w:val="17"/>
              </w:rPr>
            </w:pPr>
            <w:r>
              <w:rPr>
                <w:sz w:val="17"/>
              </w:rPr>
              <w:t>‒</w:t>
            </w:r>
            <w:r>
              <w:rPr>
                <w:sz w:val="17"/>
              </w:rPr>
              <w:t xml:space="preserve"> 1</w:t>
            </w:r>
          </w:p>
        </w:tc>
        <w:tc>
          <w:tcPr>
            <w:tcW w:w="986" w:type="dxa"/>
            <w:tcMar>
              <w:left w:w="28" w:type="dxa"/>
              <w:right w:w="28" w:type="dxa"/>
            </w:tcMar>
          </w:tcPr>
          <w:p w:rsidR="002D4B1D" w:rsidP="009D4EC7" w:rsidRDefault="004C1C78" w14:paraId="03452444" w14:textId="77777777">
            <w:pPr>
              <w:pStyle w:val="p-table"/>
              <w:jc w:val="right"/>
              <w:rPr>
                <w:sz w:val="17"/>
              </w:rPr>
            </w:pPr>
            <w:r>
              <w:rPr>
                <w:sz w:val="17"/>
              </w:rPr>
              <w:t>25</w:t>
            </w:r>
          </w:p>
        </w:tc>
        <w:tc>
          <w:tcPr>
            <w:tcW w:w="986" w:type="dxa"/>
            <w:tcMar>
              <w:left w:w="28" w:type="dxa"/>
              <w:right w:w="28" w:type="dxa"/>
            </w:tcMar>
          </w:tcPr>
          <w:p w:rsidR="002D4B1D" w:rsidP="009D4EC7" w:rsidRDefault="004C1C78" w14:paraId="0E8D0692" w14:textId="77777777">
            <w:pPr>
              <w:pStyle w:val="p-table"/>
              <w:jc w:val="right"/>
              <w:rPr>
                <w:sz w:val="17"/>
              </w:rPr>
            </w:pPr>
            <w:r>
              <w:rPr>
                <w:sz w:val="17"/>
              </w:rPr>
              <w:t>9</w:t>
            </w:r>
          </w:p>
        </w:tc>
        <w:tc>
          <w:tcPr>
            <w:tcW w:w="986" w:type="dxa"/>
            <w:tcMar>
              <w:left w:w="28" w:type="dxa"/>
              <w:right w:w="28" w:type="dxa"/>
            </w:tcMar>
          </w:tcPr>
          <w:p w:rsidR="002D4B1D" w:rsidP="009D4EC7" w:rsidRDefault="002D4B1D" w14:paraId="5341B58E" w14:textId="77777777">
            <w:pPr>
              <w:pStyle w:val="p-table"/>
              <w:jc w:val="right"/>
              <w:rPr>
                <w:sz w:val="17"/>
              </w:rPr>
            </w:pPr>
          </w:p>
        </w:tc>
        <w:tc>
          <w:tcPr>
            <w:tcW w:w="991" w:type="dxa"/>
            <w:tcMar>
              <w:left w:w="28" w:type="dxa"/>
              <w:right w:w="28" w:type="dxa"/>
            </w:tcMar>
          </w:tcPr>
          <w:p w:rsidR="002D4B1D" w:rsidP="009D4EC7" w:rsidRDefault="002D4B1D" w14:paraId="1ADEE101" w14:textId="77777777">
            <w:pPr>
              <w:pStyle w:val="p-table"/>
              <w:jc w:val="right"/>
              <w:rPr>
                <w:sz w:val="17"/>
              </w:rPr>
            </w:pPr>
          </w:p>
        </w:tc>
      </w:tr>
      <w:tr w:rsidR="002D4B1D" w14:paraId="40805802" w14:textId="77777777">
        <w:tc>
          <w:tcPr>
            <w:tcW w:w="3773" w:type="dxa"/>
            <w:tcMar>
              <w:right w:w="28" w:type="dxa"/>
            </w:tcMar>
          </w:tcPr>
          <w:p w:rsidR="002D4B1D" w:rsidRDefault="004C1C78" w14:paraId="5D17F188" w14:textId="77777777">
            <w:pPr>
              <w:pStyle w:val="p-table"/>
              <w:rPr>
                <w:sz w:val="17"/>
              </w:rPr>
            </w:pPr>
            <w:r>
              <w:rPr>
                <w:sz w:val="17"/>
              </w:rPr>
              <w:t xml:space="preserve">Stimuleringsregeling </w:t>
            </w:r>
            <w:proofErr w:type="spellStart"/>
            <w:r>
              <w:rPr>
                <w:sz w:val="17"/>
              </w:rPr>
              <w:t>Flex</w:t>
            </w:r>
            <w:proofErr w:type="spellEnd"/>
            <w:r>
              <w:rPr>
                <w:sz w:val="17"/>
              </w:rPr>
              <w:t>- en transformatiewoningen</w:t>
            </w:r>
          </w:p>
        </w:tc>
        <w:tc>
          <w:tcPr>
            <w:tcW w:w="986" w:type="dxa"/>
            <w:tcMar>
              <w:left w:w="28" w:type="dxa"/>
              <w:right w:w="28" w:type="dxa"/>
            </w:tcMar>
          </w:tcPr>
          <w:p w:rsidR="002D4B1D" w:rsidP="009D4EC7" w:rsidRDefault="004C1C78" w14:paraId="7A99DC06" w14:textId="77777777">
            <w:pPr>
              <w:pStyle w:val="p-table"/>
              <w:jc w:val="right"/>
              <w:rPr>
                <w:sz w:val="17"/>
              </w:rPr>
            </w:pPr>
            <w:r>
              <w:rPr>
                <w:sz w:val="17"/>
              </w:rPr>
              <w:t>‒</w:t>
            </w:r>
            <w:r>
              <w:rPr>
                <w:sz w:val="17"/>
              </w:rPr>
              <w:t xml:space="preserve"> 44</w:t>
            </w:r>
          </w:p>
        </w:tc>
        <w:tc>
          <w:tcPr>
            <w:tcW w:w="986" w:type="dxa"/>
            <w:tcMar>
              <w:left w:w="28" w:type="dxa"/>
              <w:right w:w="28" w:type="dxa"/>
            </w:tcMar>
          </w:tcPr>
          <w:p w:rsidR="002D4B1D" w:rsidP="009D4EC7" w:rsidRDefault="004C1C78" w14:paraId="7B9AC86A" w14:textId="77777777">
            <w:pPr>
              <w:pStyle w:val="p-table"/>
              <w:jc w:val="right"/>
              <w:rPr>
                <w:sz w:val="17"/>
              </w:rPr>
            </w:pPr>
            <w:r>
              <w:rPr>
                <w:sz w:val="17"/>
              </w:rPr>
              <w:t>‒</w:t>
            </w:r>
            <w:r>
              <w:rPr>
                <w:sz w:val="17"/>
              </w:rPr>
              <w:t xml:space="preserve"> 11</w:t>
            </w:r>
          </w:p>
        </w:tc>
        <w:tc>
          <w:tcPr>
            <w:tcW w:w="986" w:type="dxa"/>
            <w:tcMar>
              <w:left w:w="28" w:type="dxa"/>
              <w:right w:w="28" w:type="dxa"/>
            </w:tcMar>
          </w:tcPr>
          <w:p w:rsidR="002D4B1D" w:rsidP="009D4EC7" w:rsidRDefault="004C1C78" w14:paraId="7C077C9F" w14:textId="77777777">
            <w:pPr>
              <w:pStyle w:val="p-table"/>
              <w:jc w:val="right"/>
              <w:rPr>
                <w:sz w:val="17"/>
              </w:rPr>
            </w:pPr>
            <w:r>
              <w:rPr>
                <w:sz w:val="17"/>
              </w:rPr>
              <w:t>55</w:t>
            </w:r>
          </w:p>
        </w:tc>
        <w:tc>
          <w:tcPr>
            <w:tcW w:w="986" w:type="dxa"/>
            <w:tcMar>
              <w:left w:w="28" w:type="dxa"/>
              <w:right w:w="28" w:type="dxa"/>
            </w:tcMar>
          </w:tcPr>
          <w:p w:rsidR="002D4B1D" w:rsidP="009D4EC7" w:rsidRDefault="002D4B1D" w14:paraId="4644D22D" w14:textId="77777777">
            <w:pPr>
              <w:pStyle w:val="p-table"/>
              <w:jc w:val="right"/>
              <w:rPr>
                <w:sz w:val="17"/>
              </w:rPr>
            </w:pPr>
          </w:p>
        </w:tc>
        <w:tc>
          <w:tcPr>
            <w:tcW w:w="986" w:type="dxa"/>
            <w:tcMar>
              <w:left w:w="28" w:type="dxa"/>
              <w:right w:w="28" w:type="dxa"/>
            </w:tcMar>
          </w:tcPr>
          <w:p w:rsidR="002D4B1D" w:rsidP="009D4EC7" w:rsidRDefault="002D4B1D" w14:paraId="593FF046" w14:textId="77777777">
            <w:pPr>
              <w:pStyle w:val="p-table"/>
              <w:jc w:val="right"/>
              <w:rPr>
                <w:sz w:val="17"/>
              </w:rPr>
            </w:pPr>
          </w:p>
        </w:tc>
        <w:tc>
          <w:tcPr>
            <w:tcW w:w="991" w:type="dxa"/>
            <w:tcMar>
              <w:left w:w="28" w:type="dxa"/>
              <w:right w:w="28" w:type="dxa"/>
            </w:tcMar>
          </w:tcPr>
          <w:p w:rsidR="002D4B1D" w:rsidP="009D4EC7" w:rsidRDefault="002D4B1D" w14:paraId="04F184CD" w14:textId="77777777">
            <w:pPr>
              <w:pStyle w:val="p-table"/>
              <w:jc w:val="right"/>
              <w:rPr>
                <w:sz w:val="17"/>
              </w:rPr>
            </w:pPr>
          </w:p>
        </w:tc>
      </w:tr>
      <w:tr w:rsidR="002D4B1D" w14:paraId="00946684" w14:textId="77777777">
        <w:tc>
          <w:tcPr>
            <w:tcW w:w="3773" w:type="dxa"/>
            <w:tcMar>
              <w:right w:w="28" w:type="dxa"/>
            </w:tcMar>
          </w:tcPr>
          <w:p w:rsidR="002D4B1D" w:rsidRDefault="004C1C78" w14:paraId="16BD0CA9" w14:textId="77777777">
            <w:pPr>
              <w:pStyle w:val="p-table"/>
              <w:rPr>
                <w:sz w:val="17"/>
              </w:rPr>
            </w:pPr>
            <w:r>
              <w:rPr>
                <w:sz w:val="17"/>
              </w:rPr>
              <w:t>Grootschalige woningbouw</w:t>
            </w:r>
          </w:p>
        </w:tc>
        <w:tc>
          <w:tcPr>
            <w:tcW w:w="986" w:type="dxa"/>
            <w:tcMar>
              <w:left w:w="28" w:type="dxa"/>
              <w:right w:w="28" w:type="dxa"/>
            </w:tcMar>
          </w:tcPr>
          <w:p w:rsidR="002D4B1D" w:rsidP="009D4EC7" w:rsidRDefault="004C1C78" w14:paraId="6D9B7141" w14:textId="77777777">
            <w:pPr>
              <w:pStyle w:val="p-table"/>
              <w:jc w:val="right"/>
              <w:rPr>
                <w:sz w:val="17"/>
              </w:rPr>
            </w:pPr>
            <w:r>
              <w:rPr>
                <w:sz w:val="17"/>
              </w:rPr>
              <w:t>‒</w:t>
            </w:r>
            <w:r>
              <w:rPr>
                <w:sz w:val="17"/>
              </w:rPr>
              <w:t xml:space="preserve"> 180</w:t>
            </w:r>
          </w:p>
        </w:tc>
        <w:tc>
          <w:tcPr>
            <w:tcW w:w="986" w:type="dxa"/>
            <w:tcMar>
              <w:left w:w="28" w:type="dxa"/>
              <w:right w:w="28" w:type="dxa"/>
            </w:tcMar>
          </w:tcPr>
          <w:p w:rsidR="002D4B1D" w:rsidP="009D4EC7" w:rsidRDefault="004C1C78" w14:paraId="7F54BDD9" w14:textId="77777777">
            <w:pPr>
              <w:pStyle w:val="p-table"/>
              <w:jc w:val="right"/>
              <w:rPr>
                <w:sz w:val="17"/>
              </w:rPr>
            </w:pPr>
            <w:r>
              <w:rPr>
                <w:sz w:val="17"/>
              </w:rPr>
              <w:t>‒</w:t>
            </w:r>
            <w:r>
              <w:rPr>
                <w:sz w:val="17"/>
              </w:rPr>
              <w:t xml:space="preserve"> 36</w:t>
            </w:r>
          </w:p>
        </w:tc>
        <w:tc>
          <w:tcPr>
            <w:tcW w:w="986" w:type="dxa"/>
            <w:tcMar>
              <w:left w:w="28" w:type="dxa"/>
              <w:right w:w="28" w:type="dxa"/>
            </w:tcMar>
          </w:tcPr>
          <w:p w:rsidR="002D4B1D" w:rsidP="009D4EC7" w:rsidRDefault="004C1C78" w14:paraId="71043C1E" w14:textId="77777777">
            <w:pPr>
              <w:pStyle w:val="p-table"/>
              <w:jc w:val="right"/>
              <w:rPr>
                <w:sz w:val="17"/>
              </w:rPr>
            </w:pPr>
            <w:r>
              <w:rPr>
                <w:sz w:val="17"/>
              </w:rPr>
              <w:t>304</w:t>
            </w:r>
          </w:p>
        </w:tc>
        <w:tc>
          <w:tcPr>
            <w:tcW w:w="986" w:type="dxa"/>
            <w:tcMar>
              <w:left w:w="28" w:type="dxa"/>
              <w:right w:w="28" w:type="dxa"/>
            </w:tcMar>
          </w:tcPr>
          <w:p w:rsidR="002D4B1D" w:rsidP="009D4EC7" w:rsidRDefault="004C1C78" w14:paraId="4A8348B4" w14:textId="77777777">
            <w:pPr>
              <w:pStyle w:val="p-table"/>
              <w:jc w:val="right"/>
              <w:rPr>
                <w:sz w:val="17"/>
              </w:rPr>
            </w:pPr>
            <w:r>
              <w:rPr>
                <w:sz w:val="17"/>
              </w:rPr>
              <w:t>‒</w:t>
            </w:r>
            <w:r>
              <w:rPr>
                <w:sz w:val="17"/>
              </w:rPr>
              <w:t xml:space="preserve"> 88</w:t>
            </w:r>
          </w:p>
        </w:tc>
        <w:tc>
          <w:tcPr>
            <w:tcW w:w="986" w:type="dxa"/>
            <w:tcMar>
              <w:left w:w="28" w:type="dxa"/>
              <w:right w:w="28" w:type="dxa"/>
            </w:tcMar>
          </w:tcPr>
          <w:p w:rsidR="002D4B1D" w:rsidP="009D4EC7" w:rsidRDefault="002D4B1D" w14:paraId="2988FA55" w14:textId="77777777">
            <w:pPr>
              <w:pStyle w:val="p-table"/>
              <w:jc w:val="right"/>
              <w:rPr>
                <w:sz w:val="17"/>
              </w:rPr>
            </w:pPr>
          </w:p>
        </w:tc>
        <w:tc>
          <w:tcPr>
            <w:tcW w:w="991" w:type="dxa"/>
            <w:tcMar>
              <w:left w:w="28" w:type="dxa"/>
              <w:right w:w="28" w:type="dxa"/>
            </w:tcMar>
          </w:tcPr>
          <w:p w:rsidR="002D4B1D" w:rsidP="009D4EC7" w:rsidRDefault="002D4B1D" w14:paraId="06F859A9" w14:textId="77777777">
            <w:pPr>
              <w:pStyle w:val="p-table"/>
              <w:jc w:val="right"/>
              <w:rPr>
                <w:sz w:val="17"/>
              </w:rPr>
            </w:pPr>
          </w:p>
        </w:tc>
      </w:tr>
      <w:tr w:rsidR="002D4B1D" w14:paraId="330927B9" w14:textId="77777777">
        <w:tc>
          <w:tcPr>
            <w:tcW w:w="3773" w:type="dxa"/>
            <w:tcMar>
              <w:right w:w="28" w:type="dxa"/>
            </w:tcMar>
          </w:tcPr>
          <w:p w:rsidR="002D4B1D" w:rsidRDefault="004C1C78" w14:paraId="582D7951" w14:textId="77777777">
            <w:pPr>
              <w:pStyle w:val="p-table"/>
              <w:rPr>
                <w:sz w:val="17"/>
              </w:rPr>
            </w:pPr>
            <w:r>
              <w:rPr>
                <w:sz w:val="17"/>
              </w:rPr>
              <w:t>Overige kasschuiven</w:t>
            </w:r>
          </w:p>
        </w:tc>
        <w:tc>
          <w:tcPr>
            <w:tcW w:w="986" w:type="dxa"/>
            <w:tcMar>
              <w:left w:w="28" w:type="dxa"/>
              <w:right w:w="28" w:type="dxa"/>
            </w:tcMar>
          </w:tcPr>
          <w:p w:rsidR="002D4B1D" w:rsidP="009D4EC7" w:rsidRDefault="004C1C78" w14:paraId="63940E70" w14:textId="77777777">
            <w:pPr>
              <w:pStyle w:val="p-table"/>
              <w:jc w:val="right"/>
              <w:rPr>
                <w:sz w:val="17"/>
              </w:rPr>
            </w:pPr>
            <w:r>
              <w:rPr>
                <w:sz w:val="17"/>
              </w:rPr>
              <w:t>‒</w:t>
            </w:r>
            <w:r>
              <w:rPr>
                <w:sz w:val="17"/>
              </w:rPr>
              <w:t xml:space="preserve"> 12</w:t>
            </w:r>
          </w:p>
        </w:tc>
        <w:tc>
          <w:tcPr>
            <w:tcW w:w="986" w:type="dxa"/>
            <w:tcMar>
              <w:left w:w="28" w:type="dxa"/>
              <w:right w:w="28" w:type="dxa"/>
            </w:tcMar>
          </w:tcPr>
          <w:p w:rsidR="002D4B1D" w:rsidP="009D4EC7" w:rsidRDefault="004C1C78" w14:paraId="41FAC736" w14:textId="77777777">
            <w:pPr>
              <w:pStyle w:val="p-table"/>
              <w:jc w:val="right"/>
              <w:rPr>
                <w:sz w:val="17"/>
              </w:rPr>
            </w:pPr>
            <w:r>
              <w:rPr>
                <w:sz w:val="17"/>
              </w:rPr>
              <w:t>‒</w:t>
            </w:r>
            <w:r>
              <w:rPr>
                <w:sz w:val="17"/>
              </w:rPr>
              <w:t xml:space="preserve"> 10</w:t>
            </w:r>
          </w:p>
        </w:tc>
        <w:tc>
          <w:tcPr>
            <w:tcW w:w="986" w:type="dxa"/>
            <w:tcMar>
              <w:left w:w="28" w:type="dxa"/>
              <w:right w:w="28" w:type="dxa"/>
            </w:tcMar>
          </w:tcPr>
          <w:p w:rsidR="002D4B1D" w:rsidP="009D4EC7" w:rsidRDefault="004C1C78" w14:paraId="4CB94B5E" w14:textId="77777777">
            <w:pPr>
              <w:pStyle w:val="p-table"/>
              <w:jc w:val="right"/>
              <w:rPr>
                <w:sz w:val="17"/>
              </w:rPr>
            </w:pPr>
            <w:r>
              <w:rPr>
                <w:sz w:val="17"/>
              </w:rPr>
              <w:t>4</w:t>
            </w:r>
          </w:p>
        </w:tc>
        <w:tc>
          <w:tcPr>
            <w:tcW w:w="986" w:type="dxa"/>
            <w:tcMar>
              <w:left w:w="28" w:type="dxa"/>
              <w:right w:w="28" w:type="dxa"/>
            </w:tcMar>
          </w:tcPr>
          <w:p w:rsidR="002D4B1D" w:rsidP="009D4EC7" w:rsidRDefault="004C1C78" w14:paraId="7B8D2C70" w14:textId="77777777">
            <w:pPr>
              <w:pStyle w:val="p-table"/>
              <w:jc w:val="right"/>
              <w:rPr>
                <w:sz w:val="17"/>
              </w:rPr>
            </w:pPr>
            <w:r>
              <w:rPr>
                <w:sz w:val="17"/>
              </w:rPr>
              <w:t>5</w:t>
            </w:r>
          </w:p>
        </w:tc>
        <w:tc>
          <w:tcPr>
            <w:tcW w:w="986" w:type="dxa"/>
            <w:tcMar>
              <w:left w:w="28" w:type="dxa"/>
              <w:right w:w="28" w:type="dxa"/>
            </w:tcMar>
          </w:tcPr>
          <w:p w:rsidR="002D4B1D" w:rsidP="009D4EC7" w:rsidRDefault="004C1C78" w14:paraId="71EEB5FA" w14:textId="77777777">
            <w:pPr>
              <w:pStyle w:val="p-table"/>
              <w:jc w:val="right"/>
              <w:rPr>
                <w:sz w:val="17"/>
              </w:rPr>
            </w:pPr>
            <w:r>
              <w:rPr>
                <w:sz w:val="17"/>
              </w:rPr>
              <w:t>‒</w:t>
            </w:r>
            <w:r>
              <w:rPr>
                <w:sz w:val="17"/>
              </w:rPr>
              <w:t xml:space="preserve"> 2</w:t>
            </w:r>
          </w:p>
        </w:tc>
        <w:tc>
          <w:tcPr>
            <w:tcW w:w="991" w:type="dxa"/>
            <w:tcMar>
              <w:left w:w="28" w:type="dxa"/>
              <w:right w:w="28" w:type="dxa"/>
            </w:tcMar>
          </w:tcPr>
          <w:p w:rsidR="002D4B1D" w:rsidP="009D4EC7" w:rsidRDefault="004C1C78" w14:paraId="6DC82A3C" w14:textId="77777777">
            <w:pPr>
              <w:pStyle w:val="p-table"/>
              <w:jc w:val="right"/>
              <w:rPr>
                <w:sz w:val="17"/>
              </w:rPr>
            </w:pPr>
            <w:r>
              <w:rPr>
                <w:sz w:val="17"/>
              </w:rPr>
              <w:t>15</w:t>
            </w:r>
          </w:p>
        </w:tc>
      </w:tr>
      <w:tr w:rsidR="002D4B1D" w14:paraId="0DBB410C" w14:textId="77777777">
        <w:tc>
          <w:tcPr>
            <w:tcW w:w="3773" w:type="dxa"/>
            <w:tcMar>
              <w:right w:w="28" w:type="dxa"/>
            </w:tcMar>
          </w:tcPr>
          <w:p w:rsidR="002D4B1D" w:rsidRDefault="002D4B1D" w14:paraId="0145BBA7" w14:textId="77777777">
            <w:pPr>
              <w:pStyle w:val="p-table"/>
              <w:rPr>
                <w:sz w:val="17"/>
              </w:rPr>
            </w:pPr>
          </w:p>
        </w:tc>
        <w:tc>
          <w:tcPr>
            <w:tcW w:w="986" w:type="dxa"/>
            <w:tcMar>
              <w:left w:w="28" w:type="dxa"/>
              <w:right w:w="28" w:type="dxa"/>
            </w:tcMar>
          </w:tcPr>
          <w:p w:rsidR="002D4B1D" w:rsidP="009D4EC7" w:rsidRDefault="002D4B1D" w14:paraId="6B3CA82B" w14:textId="77777777">
            <w:pPr>
              <w:pStyle w:val="p-table"/>
              <w:jc w:val="right"/>
              <w:rPr>
                <w:sz w:val="17"/>
              </w:rPr>
            </w:pPr>
          </w:p>
        </w:tc>
        <w:tc>
          <w:tcPr>
            <w:tcW w:w="986" w:type="dxa"/>
            <w:tcMar>
              <w:left w:w="28" w:type="dxa"/>
              <w:right w:w="28" w:type="dxa"/>
            </w:tcMar>
          </w:tcPr>
          <w:p w:rsidR="002D4B1D" w:rsidP="009D4EC7" w:rsidRDefault="002D4B1D" w14:paraId="110C63CD" w14:textId="77777777">
            <w:pPr>
              <w:pStyle w:val="p-table"/>
              <w:jc w:val="right"/>
              <w:rPr>
                <w:sz w:val="17"/>
              </w:rPr>
            </w:pPr>
          </w:p>
        </w:tc>
        <w:tc>
          <w:tcPr>
            <w:tcW w:w="986" w:type="dxa"/>
            <w:tcMar>
              <w:left w:w="28" w:type="dxa"/>
              <w:right w:w="28" w:type="dxa"/>
            </w:tcMar>
          </w:tcPr>
          <w:p w:rsidR="002D4B1D" w:rsidP="009D4EC7" w:rsidRDefault="002D4B1D" w14:paraId="235D56F6" w14:textId="77777777">
            <w:pPr>
              <w:pStyle w:val="p-table"/>
              <w:jc w:val="right"/>
              <w:rPr>
                <w:sz w:val="17"/>
              </w:rPr>
            </w:pPr>
          </w:p>
        </w:tc>
        <w:tc>
          <w:tcPr>
            <w:tcW w:w="986" w:type="dxa"/>
            <w:tcMar>
              <w:left w:w="28" w:type="dxa"/>
              <w:right w:w="28" w:type="dxa"/>
            </w:tcMar>
          </w:tcPr>
          <w:p w:rsidR="002D4B1D" w:rsidP="009D4EC7" w:rsidRDefault="002D4B1D" w14:paraId="4EDDEAA4" w14:textId="77777777">
            <w:pPr>
              <w:pStyle w:val="p-table"/>
              <w:jc w:val="right"/>
              <w:rPr>
                <w:sz w:val="17"/>
              </w:rPr>
            </w:pPr>
          </w:p>
        </w:tc>
        <w:tc>
          <w:tcPr>
            <w:tcW w:w="986" w:type="dxa"/>
            <w:tcMar>
              <w:left w:w="28" w:type="dxa"/>
              <w:right w:w="28" w:type="dxa"/>
            </w:tcMar>
          </w:tcPr>
          <w:p w:rsidR="002D4B1D" w:rsidP="009D4EC7" w:rsidRDefault="002D4B1D" w14:paraId="327F7629" w14:textId="77777777">
            <w:pPr>
              <w:pStyle w:val="p-table"/>
              <w:jc w:val="right"/>
              <w:rPr>
                <w:sz w:val="17"/>
              </w:rPr>
            </w:pPr>
          </w:p>
        </w:tc>
        <w:tc>
          <w:tcPr>
            <w:tcW w:w="991" w:type="dxa"/>
            <w:tcMar>
              <w:left w:w="28" w:type="dxa"/>
              <w:right w:w="28" w:type="dxa"/>
            </w:tcMar>
          </w:tcPr>
          <w:p w:rsidR="002D4B1D" w:rsidP="009D4EC7" w:rsidRDefault="002D4B1D" w14:paraId="5EE4E1E7" w14:textId="77777777">
            <w:pPr>
              <w:pStyle w:val="p-table"/>
              <w:jc w:val="right"/>
              <w:rPr>
                <w:sz w:val="17"/>
              </w:rPr>
            </w:pPr>
          </w:p>
        </w:tc>
      </w:tr>
      <w:tr w:rsidR="002D4B1D" w14:paraId="763FD946" w14:textId="77777777">
        <w:tc>
          <w:tcPr>
            <w:tcW w:w="3773" w:type="dxa"/>
            <w:tcMar>
              <w:right w:w="28" w:type="dxa"/>
            </w:tcMar>
          </w:tcPr>
          <w:p w:rsidR="002D4B1D" w:rsidRDefault="004C1C78" w14:paraId="63BB32F0" w14:textId="77777777">
            <w:pPr>
              <w:pStyle w:val="p-table"/>
              <w:rPr>
                <w:i/>
                <w:sz w:val="17"/>
              </w:rPr>
            </w:pPr>
            <w:r>
              <w:rPr>
                <w:i/>
                <w:sz w:val="17"/>
              </w:rPr>
              <w:t>Overboekingen Aanvullende Post</w:t>
            </w:r>
          </w:p>
        </w:tc>
        <w:tc>
          <w:tcPr>
            <w:tcW w:w="986" w:type="dxa"/>
            <w:tcMar>
              <w:left w:w="28" w:type="dxa"/>
              <w:right w:w="28" w:type="dxa"/>
            </w:tcMar>
          </w:tcPr>
          <w:p w:rsidR="002D4B1D" w:rsidP="009D4EC7" w:rsidRDefault="002D4B1D" w14:paraId="1F9E0944" w14:textId="77777777">
            <w:pPr>
              <w:pStyle w:val="p-table"/>
              <w:jc w:val="right"/>
              <w:rPr>
                <w:sz w:val="17"/>
              </w:rPr>
            </w:pPr>
          </w:p>
        </w:tc>
        <w:tc>
          <w:tcPr>
            <w:tcW w:w="986" w:type="dxa"/>
            <w:tcMar>
              <w:left w:w="28" w:type="dxa"/>
              <w:right w:w="28" w:type="dxa"/>
            </w:tcMar>
          </w:tcPr>
          <w:p w:rsidR="002D4B1D" w:rsidP="009D4EC7" w:rsidRDefault="002D4B1D" w14:paraId="0CD634A5" w14:textId="77777777">
            <w:pPr>
              <w:pStyle w:val="p-table"/>
              <w:jc w:val="right"/>
              <w:rPr>
                <w:sz w:val="17"/>
              </w:rPr>
            </w:pPr>
          </w:p>
        </w:tc>
        <w:tc>
          <w:tcPr>
            <w:tcW w:w="986" w:type="dxa"/>
            <w:tcMar>
              <w:left w:w="28" w:type="dxa"/>
              <w:right w:w="28" w:type="dxa"/>
            </w:tcMar>
          </w:tcPr>
          <w:p w:rsidR="002D4B1D" w:rsidP="009D4EC7" w:rsidRDefault="002D4B1D" w14:paraId="10AE6799" w14:textId="77777777">
            <w:pPr>
              <w:pStyle w:val="p-table"/>
              <w:jc w:val="right"/>
              <w:rPr>
                <w:sz w:val="17"/>
              </w:rPr>
            </w:pPr>
          </w:p>
        </w:tc>
        <w:tc>
          <w:tcPr>
            <w:tcW w:w="986" w:type="dxa"/>
            <w:tcMar>
              <w:left w:w="28" w:type="dxa"/>
              <w:right w:w="28" w:type="dxa"/>
            </w:tcMar>
          </w:tcPr>
          <w:p w:rsidR="002D4B1D" w:rsidP="009D4EC7" w:rsidRDefault="004C1C78" w14:paraId="0DC92144" w14:textId="77777777">
            <w:pPr>
              <w:pStyle w:val="p-table"/>
              <w:jc w:val="right"/>
              <w:rPr>
                <w:i/>
                <w:sz w:val="17"/>
              </w:rPr>
            </w:pPr>
            <w:r>
              <w:rPr>
                <w:i/>
                <w:sz w:val="17"/>
              </w:rPr>
              <w:t>0</w:t>
            </w:r>
          </w:p>
        </w:tc>
        <w:tc>
          <w:tcPr>
            <w:tcW w:w="986" w:type="dxa"/>
            <w:tcMar>
              <w:left w:w="28" w:type="dxa"/>
              <w:right w:w="28" w:type="dxa"/>
            </w:tcMar>
          </w:tcPr>
          <w:p w:rsidR="002D4B1D" w:rsidP="009D4EC7" w:rsidRDefault="002D4B1D" w14:paraId="780DE885" w14:textId="77777777">
            <w:pPr>
              <w:pStyle w:val="p-table"/>
              <w:jc w:val="right"/>
              <w:rPr>
                <w:sz w:val="17"/>
              </w:rPr>
            </w:pPr>
          </w:p>
        </w:tc>
        <w:tc>
          <w:tcPr>
            <w:tcW w:w="991" w:type="dxa"/>
            <w:tcMar>
              <w:left w:w="28" w:type="dxa"/>
              <w:right w:w="28" w:type="dxa"/>
            </w:tcMar>
          </w:tcPr>
          <w:p w:rsidR="002D4B1D" w:rsidP="009D4EC7" w:rsidRDefault="002D4B1D" w14:paraId="489E26B5" w14:textId="77777777">
            <w:pPr>
              <w:pStyle w:val="p-table"/>
              <w:jc w:val="right"/>
              <w:rPr>
                <w:sz w:val="17"/>
              </w:rPr>
            </w:pPr>
          </w:p>
        </w:tc>
      </w:tr>
      <w:tr w:rsidR="002D4B1D" w14:paraId="5434E39D" w14:textId="77777777">
        <w:tc>
          <w:tcPr>
            <w:tcW w:w="3773" w:type="dxa"/>
            <w:tcMar>
              <w:right w:w="28" w:type="dxa"/>
            </w:tcMar>
          </w:tcPr>
          <w:p w:rsidR="002D4B1D" w:rsidRDefault="004C1C78" w14:paraId="0A7F4560" w14:textId="77777777">
            <w:pPr>
              <w:pStyle w:val="p-table"/>
              <w:rPr>
                <w:sz w:val="17"/>
              </w:rPr>
            </w:pPr>
            <w:r>
              <w:rPr>
                <w:sz w:val="17"/>
              </w:rPr>
              <w:t>Overboekingen Aanvullende Post</w:t>
            </w:r>
          </w:p>
        </w:tc>
        <w:tc>
          <w:tcPr>
            <w:tcW w:w="986" w:type="dxa"/>
            <w:tcMar>
              <w:left w:w="28" w:type="dxa"/>
              <w:right w:w="28" w:type="dxa"/>
            </w:tcMar>
          </w:tcPr>
          <w:p w:rsidR="002D4B1D" w:rsidP="009D4EC7" w:rsidRDefault="002D4B1D" w14:paraId="4F951990" w14:textId="77777777">
            <w:pPr>
              <w:pStyle w:val="p-table"/>
              <w:jc w:val="right"/>
              <w:rPr>
                <w:sz w:val="17"/>
              </w:rPr>
            </w:pPr>
          </w:p>
        </w:tc>
        <w:tc>
          <w:tcPr>
            <w:tcW w:w="986" w:type="dxa"/>
            <w:tcMar>
              <w:left w:w="28" w:type="dxa"/>
              <w:right w:w="28" w:type="dxa"/>
            </w:tcMar>
          </w:tcPr>
          <w:p w:rsidR="002D4B1D" w:rsidP="009D4EC7" w:rsidRDefault="002D4B1D" w14:paraId="2602912A" w14:textId="77777777">
            <w:pPr>
              <w:pStyle w:val="p-table"/>
              <w:jc w:val="right"/>
              <w:rPr>
                <w:sz w:val="17"/>
              </w:rPr>
            </w:pPr>
          </w:p>
        </w:tc>
        <w:tc>
          <w:tcPr>
            <w:tcW w:w="986" w:type="dxa"/>
            <w:tcMar>
              <w:left w:w="28" w:type="dxa"/>
              <w:right w:w="28" w:type="dxa"/>
            </w:tcMar>
          </w:tcPr>
          <w:p w:rsidR="002D4B1D" w:rsidP="009D4EC7" w:rsidRDefault="002D4B1D" w14:paraId="4B87C8A8" w14:textId="77777777">
            <w:pPr>
              <w:pStyle w:val="p-table"/>
              <w:jc w:val="right"/>
              <w:rPr>
                <w:sz w:val="17"/>
              </w:rPr>
            </w:pPr>
          </w:p>
        </w:tc>
        <w:tc>
          <w:tcPr>
            <w:tcW w:w="986" w:type="dxa"/>
            <w:tcMar>
              <w:left w:w="28" w:type="dxa"/>
              <w:right w:w="28" w:type="dxa"/>
            </w:tcMar>
          </w:tcPr>
          <w:p w:rsidR="002D4B1D" w:rsidP="009D4EC7" w:rsidRDefault="004C1C78" w14:paraId="3329AB0D" w14:textId="77777777">
            <w:pPr>
              <w:pStyle w:val="p-table"/>
              <w:jc w:val="right"/>
              <w:rPr>
                <w:sz w:val="17"/>
              </w:rPr>
            </w:pPr>
            <w:r>
              <w:rPr>
                <w:sz w:val="17"/>
              </w:rPr>
              <w:t>0</w:t>
            </w:r>
          </w:p>
        </w:tc>
        <w:tc>
          <w:tcPr>
            <w:tcW w:w="986" w:type="dxa"/>
            <w:tcMar>
              <w:left w:w="28" w:type="dxa"/>
              <w:right w:w="28" w:type="dxa"/>
            </w:tcMar>
          </w:tcPr>
          <w:p w:rsidR="002D4B1D" w:rsidP="009D4EC7" w:rsidRDefault="002D4B1D" w14:paraId="6093D947" w14:textId="77777777">
            <w:pPr>
              <w:pStyle w:val="p-table"/>
              <w:jc w:val="right"/>
              <w:rPr>
                <w:sz w:val="17"/>
              </w:rPr>
            </w:pPr>
          </w:p>
        </w:tc>
        <w:tc>
          <w:tcPr>
            <w:tcW w:w="991" w:type="dxa"/>
            <w:tcMar>
              <w:left w:w="28" w:type="dxa"/>
              <w:right w:w="28" w:type="dxa"/>
            </w:tcMar>
          </w:tcPr>
          <w:p w:rsidR="002D4B1D" w:rsidP="009D4EC7" w:rsidRDefault="002D4B1D" w14:paraId="2303648B" w14:textId="77777777">
            <w:pPr>
              <w:pStyle w:val="p-table"/>
              <w:jc w:val="right"/>
              <w:rPr>
                <w:sz w:val="17"/>
              </w:rPr>
            </w:pPr>
          </w:p>
        </w:tc>
      </w:tr>
      <w:tr w:rsidR="002D4B1D" w14:paraId="5277C366" w14:textId="77777777">
        <w:tc>
          <w:tcPr>
            <w:tcW w:w="3773" w:type="dxa"/>
            <w:tcMar>
              <w:right w:w="28" w:type="dxa"/>
            </w:tcMar>
          </w:tcPr>
          <w:p w:rsidR="002D4B1D" w:rsidRDefault="002D4B1D" w14:paraId="0C0CE3F1" w14:textId="77777777">
            <w:pPr>
              <w:pStyle w:val="p-table"/>
              <w:rPr>
                <w:sz w:val="17"/>
              </w:rPr>
            </w:pPr>
          </w:p>
        </w:tc>
        <w:tc>
          <w:tcPr>
            <w:tcW w:w="986" w:type="dxa"/>
            <w:tcMar>
              <w:left w:w="28" w:type="dxa"/>
              <w:right w:w="28" w:type="dxa"/>
            </w:tcMar>
          </w:tcPr>
          <w:p w:rsidR="002D4B1D" w:rsidP="009D4EC7" w:rsidRDefault="002D4B1D" w14:paraId="65914939" w14:textId="77777777">
            <w:pPr>
              <w:pStyle w:val="p-table"/>
              <w:jc w:val="right"/>
              <w:rPr>
                <w:sz w:val="17"/>
              </w:rPr>
            </w:pPr>
          </w:p>
        </w:tc>
        <w:tc>
          <w:tcPr>
            <w:tcW w:w="986" w:type="dxa"/>
            <w:tcMar>
              <w:left w:w="28" w:type="dxa"/>
              <w:right w:w="28" w:type="dxa"/>
            </w:tcMar>
          </w:tcPr>
          <w:p w:rsidR="002D4B1D" w:rsidP="009D4EC7" w:rsidRDefault="002D4B1D" w14:paraId="11B30426" w14:textId="77777777">
            <w:pPr>
              <w:pStyle w:val="p-table"/>
              <w:jc w:val="right"/>
              <w:rPr>
                <w:sz w:val="17"/>
              </w:rPr>
            </w:pPr>
          </w:p>
        </w:tc>
        <w:tc>
          <w:tcPr>
            <w:tcW w:w="986" w:type="dxa"/>
            <w:tcMar>
              <w:left w:w="28" w:type="dxa"/>
              <w:right w:w="28" w:type="dxa"/>
            </w:tcMar>
          </w:tcPr>
          <w:p w:rsidR="002D4B1D" w:rsidP="009D4EC7" w:rsidRDefault="002D4B1D" w14:paraId="1BB2E3A0" w14:textId="77777777">
            <w:pPr>
              <w:pStyle w:val="p-table"/>
              <w:jc w:val="right"/>
              <w:rPr>
                <w:sz w:val="17"/>
              </w:rPr>
            </w:pPr>
          </w:p>
        </w:tc>
        <w:tc>
          <w:tcPr>
            <w:tcW w:w="986" w:type="dxa"/>
            <w:tcMar>
              <w:left w:w="28" w:type="dxa"/>
              <w:right w:w="28" w:type="dxa"/>
            </w:tcMar>
          </w:tcPr>
          <w:p w:rsidR="002D4B1D" w:rsidP="009D4EC7" w:rsidRDefault="002D4B1D" w14:paraId="38D31EFB" w14:textId="77777777">
            <w:pPr>
              <w:pStyle w:val="p-table"/>
              <w:jc w:val="right"/>
              <w:rPr>
                <w:sz w:val="17"/>
              </w:rPr>
            </w:pPr>
          </w:p>
        </w:tc>
        <w:tc>
          <w:tcPr>
            <w:tcW w:w="986" w:type="dxa"/>
            <w:tcMar>
              <w:left w:w="28" w:type="dxa"/>
              <w:right w:w="28" w:type="dxa"/>
            </w:tcMar>
          </w:tcPr>
          <w:p w:rsidR="002D4B1D" w:rsidP="009D4EC7" w:rsidRDefault="002D4B1D" w14:paraId="16586352" w14:textId="77777777">
            <w:pPr>
              <w:pStyle w:val="p-table"/>
              <w:jc w:val="right"/>
              <w:rPr>
                <w:sz w:val="17"/>
              </w:rPr>
            </w:pPr>
          </w:p>
        </w:tc>
        <w:tc>
          <w:tcPr>
            <w:tcW w:w="991" w:type="dxa"/>
            <w:tcMar>
              <w:left w:w="28" w:type="dxa"/>
              <w:right w:w="28" w:type="dxa"/>
            </w:tcMar>
          </w:tcPr>
          <w:p w:rsidR="002D4B1D" w:rsidP="009D4EC7" w:rsidRDefault="002D4B1D" w14:paraId="57E6F5FD" w14:textId="77777777">
            <w:pPr>
              <w:pStyle w:val="p-table"/>
              <w:jc w:val="right"/>
              <w:rPr>
                <w:sz w:val="17"/>
              </w:rPr>
            </w:pPr>
          </w:p>
        </w:tc>
      </w:tr>
      <w:tr w:rsidR="002D4B1D" w14:paraId="4CE3A904" w14:textId="77777777">
        <w:tc>
          <w:tcPr>
            <w:tcW w:w="3773" w:type="dxa"/>
            <w:tcMar>
              <w:right w:w="28" w:type="dxa"/>
            </w:tcMar>
          </w:tcPr>
          <w:p w:rsidR="002D4B1D" w:rsidRDefault="004C1C78" w14:paraId="57900DC0" w14:textId="77777777">
            <w:pPr>
              <w:pStyle w:val="p-table"/>
              <w:rPr>
                <w:i/>
                <w:sz w:val="17"/>
              </w:rPr>
            </w:pPr>
            <w:r>
              <w:rPr>
                <w:i/>
                <w:sz w:val="17"/>
              </w:rPr>
              <w:t>Overboekingen met andere begrotingen</w:t>
            </w:r>
          </w:p>
        </w:tc>
        <w:tc>
          <w:tcPr>
            <w:tcW w:w="986" w:type="dxa"/>
            <w:tcMar>
              <w:left w:w="28" w:type="dxa"/>
              <w:right w:w="28" w:type="dxa"/>
            </w:tcMar>
          </w:tcPr>
          <w:p w:rsidR="002D4B1D" w:rsidP="009D4EC7" w:rsidRDefault="004C1C78" w14:paraId="4C6C5597" w14:textId="77777777">
            <w:pPr>
              <w:pStyle w:val="p-table"/>
              <w:jc w:val="right"/>
              <w:rPr>
                <w:i/>
                <w:sz w:val="17"/>
              </w:rPr>
            </w:pPr>
            <w:r>
              <w:rPr>
                <w:i/>
                <w:sz w:val="17"/>
              </w:rPr>
              <w:t>66</w:t>
            </w:r>
          </w:p>
        </w:tc>
        <w:tc>
          <w:tcPr>
            <w:tcW w:w="986" w:type="dxa"/>
            <w:tcMar>
              <w:left w:w="28" w:type="dxa"/>
              <w:right w:w="28" w:type="dxa"/>
            </w:tcMar>
          </w:tcPr>
          <w:p w:rsidR="002D4B1D" w:rsidP="009D4EC7" w:rsidRDefault="004C1C78" w14:paraId="731C6FB3" w14:textId="77777777">
            <w:pPr>
              <w:pStyle w:val="p-table"/>
              <w:jc w:val="right"/>
              <w:rPr>
                <w:i/>
                <w:sz w:val="17"/>
              </w:rPr>
            </w:pPr>
            <w:r>
              <w:rPr>
                <w:i/>
                <w:sz w:val="17"/>
              </w:rPr>
              <w:t>122</w:t>
            </w:r>
          </w:p>
        </w:tc>
        <w:tc>
          <w:tcPr>
            <w:tcW w:w="986" w:type="dxa"/>
            <w:tcMar>
              <w:left w:w="28" w:type="dxa"/>
              <w:right w:w="28" w:type="dxa"/>
            </w:tcMar>
          </w:tcPr>
          <w:p w:rsidR="002D4B1D" w:rsidP="009D4EC7" w:rsidRDefault="004C1C78" w14:paraId="24F60ACF" w14:textId="77777777">
            <w:pPr>
              <w:pStyle w:val="p-table"/>
              <w:jc w:val="right"/>
              <w:rPr>
                <w:i/>
                <w:sz w:val="17"/>
              </w:rPr>
            </w:pPr>
            <w:r>
              <w:rPr>
                <w:i/>
                <w:sz w:val="17"/>
              </w:rPr>
              <w:t>129</w:t>
            </w:r>
          </w:p>
        </w:tc>
        <w:tc>
          <w:tcPr>
            <w:tcW w:w="986" w:type="dxa"/>
            <w:tcMar>
              <w:left w:w="28" w:type="dxa"/>
              <w:right w:w="28" w:type="dxa"/>
            </w:tcMar>
          </w:tcPr>
          <w:p w:rsidR="002D4B1D" w:rsidP="009D4EC7" w:rsidRDefault="004C1C78" w14:paraId="0E096684" w14:textId="77777777">
            <w:pPr>
              <w:pStyle w:val="p-table"/>
              <w:jc w:val="right"/>
              <w:rPr>
                <w:i/>
                <w:sz w:val="17"/>
              </w:rPr>
            </w:pPr>
            <w:r>
              <w:rPr>
                <w:i/>
                <w:sz w:val="17"/>
              </w:rPr>
              <w:t>127</w:t>
            </w:r>
          </w:p>
        </w:tc>
        <w:tc>
          <w:tcPr>
            <w:tcW w:w="986" w:type="dxa"/>
            <w:tcMar>
              <w:left w:w="28" w:type="dxa"/>
              <w:right w:w="28" w:type="dxa"/>
            </w:tcMar>
          </w:tcPr>
          <w:p w:rsidR="002D4B1D" w:rsidP="009D4EC7" w:rsidRDefault="004C1C78" w14:paraId="19AE9C17" w14:textId="77777777">
            <w:pPr>
              <w:pStyle w:val="p-table"/>
              <w:jc w:val="right"/>
              <w:rPr>
                <w:i/>
                <w:sz w:val="17"/>
              </w:rPr>
            </w:pPr>
            <w:r>
              <w:rPr>
                <w:i/>
                <w:sz w:val="17"/>
              </w:rPr>
              <w:t>‒</w:t>
            </w:r>
            <w:r>
              <w:rPr>
                <w:i/>
                <w:sz w:val="17"/>
              </w:rPr>
              <w:t xml:space="preserve"> 14</w:t>
            </w:r>
          </w:p>
        </w:tc>
        <w:tc>
          <w:tcPr>
            <w:tcW w:w="991" w:type="dxa"/>
            <w:tcMar>
              <w:left w:w="28" w:type="dxa"/>
              <w:right w:w="28" w:type="dxa"/>
            </w:tcMar>
          </w:tcPr>
          <w:p w:rsidR="002D4B1D" w:rsidP="009D4EC7" w:rsidRDefault="004C1C78" w14:paraId="5AA6D26E" w14:textId="77777777">
            <w:pPr>
              <w:pStyle w:val="p-table"/>
              <w:jc w:val="right"/>
              <w:rPr>
                <w:i/>
                <w:sz w:val="17"/>
              </w:rPr>
            </w:pPr>
            <w:r>
              <w:rPr>
                <w:i/>
                <w:sz w:val="17"/>
              </w:rPr>
              <w:t>‒</w:t>
            </w:r>
            <w:r>
              <w:rPr>
                <w:i/>
                <w:sz w:val="17"/>
              </w:rPr>
              <w:t xml:space="preserve"> 16</w:t>
            </w:r>
          </w:p>
        </w:tc>
      </w:tr>
      <w:tr w:rsidR="002D4B1D" w14:paraId="748F7CD9" w14:textId="77777777">
        <w:tc>
          <w:tcPr>
            <w:tcW w:w="3773" w:type="dxa"/>
            <w:tcMar>
              <w:right w:w="28" w:type="dxa"/>
            </w:tcMar>
          </w:tcPr>
          <w:p w:rsidR="002D4B1D" w:rsidRDefault="004C1C78" w14:paraId="54D7DD3D" w14:textId="77777777">
            <w:pPr>
              <w:pStyle w:val="p-table"/>
              <w:rPr>
                <w:sz w:val="17"/>
              </w:rPr>
            </w:pPr>
            <w:r>
              <w:rPr>
                <w:sz w:val="17"/>
              </w:rPr>
              <w:t>Nationaal Programma Leefbaarheid en Veiligheid</w:t>
            </w:r>
          </w:p>
        </w:tc>
        <w:tc>
          <w:tcPr>
            <w:tcW w:w="986" w:type="dxa"/>
            <w:tcMar>
              <w:left w:w="28" w:type="dxa"/>
              <w:right w:w="28" w:type="dxa"/>
            </w:tcMar>
          </w:tcPr>
          <w:p w:rsidR="002D4B1D" w:rsidP="009D4EC7" w:rsidRDefault="004C1C78" w14:paraId="784F3E61" w14:textId="77777777">
            <w:pPr>
              <w:pStyle w:val="p-table"/>
              <w:jc w:val="right"/>
              <w:rPr>
                <w:sz w:val="17"/>
              </w:rPr>
            </w:pPr>
            <w:r>
              <w:rPr>
                <w:sz w:val="17"/>
              </w:rPr>
              <w:t>0</w:t>
            </w:r>
          </w:p>
        </w:tc>
        <w:tc>
          <w:tcPr>
            <w:tcW w:w="986" w:type="dxa"/>
            <w:tcMar>
              <w:left w:w="28" w:type="dxa"/>
              <w:right w:w="28" w:type="dxa"/>
            </w:tcMar>
          </w:tcPr>
          <w:p w:rsidR="002D4B1D" w:rsidP="009D4EC7" w:rsidRDefault="004C1C78" w14:paraId="13190B8C" w14:textId="77777777">
            <w:pPr>
              <w:pStyle w:val="p-table"/>
              <w:jc w:val="right"/>
              <w:rPr>
                <w:sz w:val="17"/>
              </w:rPr>
            </w:pPr>
            <w:r>
              <w:rPr>
                <w:sz w:val="17"/>
              </w:rPr>
              <w:t>92</w:t>
            </w:r>
          </w:p>
        </w:tc>
        <w:tc>
          <w:tcPr>
            <w:tcW w:w="986" w:type="dxa"/>
            <w:tcMar>
              <w:left w:w="28" w:type="dxa"/>
              <w:right w:w="28" w:type="dxa"/>
            </w:tcMar>
          </w:tcPr>
          <w:p w:rsidR="002D4B1D" w:rsidP="009D4EC7" w:rsidRDefault="004C1C78" w14:paraId="42DCBA86" w14:textId="77777777">
            <w:pPr>
              <w:pStyle w:val="p-table"/>
              <w:jc w:val="right"/>
              <w:rPr>
                <w:sz w:val="17"/>
              </w:rPr>
            </w:pPr>
            <w:r>
              <w:rPr>
                <w:sz w:val="17"/>
              </w:rPr>
              <w:t>117</w:t>
            </w:r>
          </w:p>
        </w:tc>
        <w:tc>
          <w:tcPr>
            <w:tcW w:w="986" w:type="dxa"/>
            <w:tcMar>
              <w:left w:w="28" w:type="dxa"/>
              <w:right w:w="28" w:type="dxa"/>
            </w:tcMar>
          </w:tcPr>
          <w:p w:rsidR="002D4B1D" w:rsidP="009D4EC7" w:rsidRDefault="004C1C78" w14:paraId="28EC7728" w14:textId="77777777">
            <w:pPr>
              <w:pStyle w:val="p-table"/>
              <w:jc w:val="right"/>
              <w:rPr>
                <w:sz w:val="17"/>
              </w:rPr>
            </w:pPr>
            <w:r>
              <w:rPr>
                <w:sz w:val="17"/>
              </w:rPr>
              <w:t>117</w:t>
            </w:r>
          </w:p>
        </w:tc>
        <w:tc>
          <w:tcPr>
            <w:tcW w:w="986" w:type="dxa"/>
            <w:tcMar>
              <w:left w:w="28" w:type="dxa"/>
              <w:right w:w="28" w:type="dxa"/>
            </w:tcMar>
          </w:tcPr>
          <w:p w:rsidR="002D4B1D" w:rsidP="009D4EC7" w:rsidRDefault="002D4B1D" w14:paraId="12A3F028" w14:textId="77777777">
            <w:pPr>
              <w:pStyle w:val="p-table"/>
              <w:jc w:val="right"/>
              <w:rPr>
                <w:sz w:val="17"/>
              </w:rPr>
            </w:pPr>
          </w:p>
        </w:tc>
        <w:tc>
          <w:tcPr>
            <w:tcW w:w="991" w:type="dxa"/>
            <w:tcMar>
              <w:left w:w="28" w:type="dxa"/>
              <w:right w:w="28" w:type="dxa"/>
            </w:tcMar>
          </w:tcPr>
          <w:p w:rsidR="002D4B1D" w:rsidP="009D4EC7" w:rsidRDefault="002D4B1D" w14:paraId="3640F1F8" w14:textId="77777777">
            <w:pPr>
              <w:pStyle w:val="p-table"/>
              <w:jc w:val="right"/>
              <w:rPr>
                <w:sz w:val="17"/>
              </w:rPr>
            </w:pPr>
          </w:p>
        </w:tc>
      </w:tr>
      <w:tr w:rsidR="002D4B1D" w14:paraId="19313B52" w14:textId="77777777">
        <w:tc>
          <w:tcPr>
            <w:tcW w:w="3773" w:type="dxa"/>
            <w:tcMar>
              <w:right w:w="28" w:type="dxa"/>
            </w:tcMar>
          </w:tcPr>
          <w:p w:rsidR="002D4B1D" w:rsidRDefault="004C1C78" w14:paraId="3FB59528" w14:textId="77777777">
            <w:pPr>
              <w:pStyle w:val="p-table"/>
              <w:rPr>
                <w:sz w:val="17"/>
              </w:rPr>
            </w:pPr>
            <w:r>
              <w:rPr>
                <w:sz w:val="17"/>
              </w:rPr>
              <w:t>Overige overboekingen met andere begrotingen</w:t>
            </w:r>
          </w:p>
        </w:tc>
        <w:tc>
          <w:tcPr>
            <w:tcW w:w="986" w:type="dxa"/>
            <w:tcMar>
              <w:left w:w="28" w:type="dxa"/>
              <w:right w:w="28" w:type="dxa"/>
            </w:tcMar>
          </w:tcPr>
          <w:p w:rsidR="002D4B1D" w:rsidP="009D4EC7" w:rsidRDefault="004C1C78" w14:paraId="3427F0FB" w14:textId="77777777">
            <w:pPr>
              <w:pStyle w:val="p-table"/>
              <w:jc w:val="right"/>
              <w:rPr>
                <w:sz w:val="17"/>
              </w:rPr>
            </w:pPr>
            <w:r>
              <w:rPr>
                <w:sz w:val="17"/>
              </w:rPr>
              <w:t>65</w:t>
            </w:r>
          </w:p>
        </w:tc>
        <w:tc>
          <w:tcPr>
            <w:tcW w:w="986" w:type="dxa"/>
            <w:tcMar>
              <w:left w:w="28" w:type="dxa"/>
              <w:right w:w="28" w:type="dxa"/>
            </w:tcMar>
          </w:tcPr>
          <w:p w:rsidR="002D4B1D" w:rsidP="009D4EC7" w:rsidRDefault="004C1C78" w14:paraId="7B5491AA" w14:textId="77777777">
            <w:pPr>
              <w:pStyle w:val="p-table"/>
              <w:jc w:val="right"/>
              <w:rPr>
                <w:sz w:val="17"/>
              </w:rPr>
            </w:pPr>
            <w:r>
              <w:rPr>
                <w:sz w:val="17"/>
              </w:rPr>
              <w:t>30</w:t>
            </w:r>
          </w:p>
        </w:tc>
        <w:tc>
          <w:tcPr>
            <w:tcW w:w="986" w:type="dxa"/>
            <w:tcMar>
              <w:left w:w="28" w:type="dxa"/>
              <w:right w:w="28" w:type="dxa"/>
            </w:tcMar>
          </w:tcPr>
          <w:p w:rsidR="002D4B1D" w:rsidP="009D4EC7" w:rsidRDefault="004C1C78" w14:paraId="766527B5" w14:textId="77777777">
            <w:pPr>
              <w:pStyle w:val="p-table"/>
              <w:jc w:val="right"/>
              <w:rPr>
                <w:sz w:val="17"/>
              </w:rPr>
            </w:pPr>
            <w:r>
              <w:rPr>
                <w:sz w:val="17"/>
              </w:rPr>
              <w:t>12</w:t>
            </w:r>
          </w:p>
        </w:tc>
        <w:tc>
          <w:tcPr>
            <w:tcW w:w="986" w:type="dxa"/>
            <w:tcMar>
              <w:left w:w="28" w:type="dxa"/>
              <w:right w:w="28" w:type="dxa"/>
            </w:tcMar>
          </w:tcPr>
          <w:p w:rsidR="002D4B1D" w:rsidP="009D4EC7" w:rsidRDefault="004C1C78" w14:paraId="21B13BD3" w14:textId="77777777">
            <w:pPr>
              <w:pStyle w:val="p-table"/>
              <w:jc w:val="right"/>
              <w:rPr>
                <w:sz w:val="17"/>
              </w:rPr>
            </w:pPr>
            <w:r>
              <w:rPr>
                <w:sz w:val="17"/>
              </w:rPr>
              <w:t>10</w:t>
            </w:r>
          </w:p>
        </w:tc>
        <w:tc>
          <w:tcPr>
            <w:tcW w:w="986" w:type="dxa"/>
            <w:tcMar>
              <w:left w:w="28" w:type="dxa"/>
              <w:right w:w="28" w:type="dxa"/>
            </w:tcMar>
          </w:tcPr>
          <w:p w:rsidR="002D4B1D" w:rsidP="009D4EC7" w:rsidRDefault="004C1C78" w14:paraId="2750C4E0" w14:textId="77777777">
            <w:pPr>
              <w:pStyle w:val="p-table"/>
              <w:jc w:val="right"/>
              <w:rPr>
                <w:sz w:val="17"/>
              </w:rPr>
            </w:pPr>
            <w:r>
              <w:rPr>
                <w:sz w:val="17"/>
              </w:rPr>
              <w:t>‒</w:t>
            </w:r>
            <w:r>
              <w:rPr>
                <w:sz w:val="17"/>
              </w:rPr>
              <w:t xml:space="preserve"> 14</w:t>
            </w:r>
          </w:p>
        </w:tc>
        <w:tc>
          <w:tcPr>
            <w:tcW w:w="991" w:type="dxa"/>
            <w:tcMar>
              <w:left w:w="28" w:type="dxa"/>
              <w:right w:w="28" w:type="dxa"/>
            </w:tcMar>
          </w:tcPr>
          <w:p w:rsidR="002D4B1D" w:rsidP="009D4EC7" w:rsidRDefault="004C1C78" w14:paraId="609D9A31" w14:textId="77777777">
            <w:pPr>
              <w:pStyle w:val="p-table"/>
              <w:jc w:val="right"/>
              <w:rPr>
                <w:sz w:val="17"/>
              </w:rPr>
            </w:pPr>
            <w:r>
              <w:rPr>
                <w:sz w:val="17"/>
              </w:rPr>
              <w:t>‒</w:t>
            </w:r>
            <w:r>
              <w:rPr>
                <w:sz w:val="17"/>
              </w:rPr>
              <w:t xml:space="preserve"> 16</w:t>
            </w:r>
          </w:p>
        </w:tc>
      </w:tr>
      <w:tr w:rsidR="002D4B1D" w14:paraId="0EB44DAF" w14:textId="77777777">
        <w:tc>
          <w:tcPr>
            <w:tcW w:w="3773" w:type="dxa"/>
            <w:tcMar>
              <w:right w:w="28" w:type="dxa"/>
            </w:tcMar>
          </w:tcPr>
          <w:p w:rsidR="002D4B1D" w:rsidRDefault="002D4B1D" w14:paraId="10BD7363" w14:textId="77777777">
            <w:pPr>
              <w:pStyle w:val="p-table"/>
              <w:rPr>
                <w:sz w:val="17"/>
              </w:rPr>
            </w:pPr>
          </w:p>
        </w:tc>
        <w:tc>
          <w:tcPr>
            <w:tcW w:w="986" w:type="dxa"/>
            <w:tcMar>
              <w:left w:w="28" w:type="dxa"/>
              <w:right w:w="28" w:type="dxa"/>
            </w:tcMar>
          </w:tcPr>
          <w:p w:rsidR="002D4B1D" w:rsidP="009D4EC7" w:rsidRDefault="002D4B1D" w14:paraId="4F005217" w14:textId="77777777">
            <w:pPr>
              <w:pStyle w:val="p-table"/>
              <w:jc w:val="right"/>
              <w:rPr>
                <w:sz w:val="17"/>
              </w:rPr>
            </w:pPr>
          </w:p>
        </w:tc>
        <w:tc>
          <w:tcPr>
            <w:tcW w:w="986" w:type="dxa"/>
            <w:tcMar>
              <w:left w:w="28" w:type="dxa"/>
              <w:right w:w="28" w:type="dxa"/>
            </w:tcMar>
          </w:tcPr>
          <w:p w:rsidR="002D4B1D" w:rsidP="009D4EC7" w:rsidRDefault="002D4B1D" w14:paraId="5A5A0DE0" w14:textId="77777777">
            <w:pPr>
              <w:pStyle w:val="p-table"/>
              <w:jc w:val="right"/>
              <w:rPr>
                <w:sz w:val="17"/>
              </w:rPr>
            </w:pPr>
          </w:p>
        </w:tc>
        <w:tc>
          <w:tcPr>
            <w:tcW w:w="986" w:type="dxa"/>
            <w:tcMar>
              <w:left w:w="28" w:type="dxa"/>
              <w:right w:w="28" w:type="dxa"/>
            </w:tcMar>
          </w:tcPr>
          <w:p w:rsidR="002D4B1D" w:rsidP="009D4EC7" w:rsidRDefault="002D4B1D" w14:paraId="4BD33C31" w14:textId="77777777">
            <w:pPr>
              <w:pStyle w:val="p-table"/>
              <w:jc w:val="right"/>
              <w:rPr>
                <w:sz w:val="17"/>
              </w:rPr>
            </w:pPr>
          </w:p>
        </w:tc>
        <w:tc>
          <w:tcPr>
            <w:tcW w:w="986" w:type="dxa"/>
            <w:tcMar>
              <w:left w:w="28" w:type="dxa"/>
              <w:right w:w="28" w:type="dxa"/>
            </w:tcMar>
          </w:tcPr>
          <w:p w:rsidR="002D4B1D" w:rsidP="009D4EC7" w:rsidRDefault="002D4B1D" w14:paraId="01B8FA46" w14:textId="77777777">
            <w:pPr>
              <w:pStyle w:val="p-table"/>
              <w:jc w:val="right"/>
              <w:rPr>
                <w:sz w:val="17"/>
              </w:rPr>
            </w:pPr>
          </w:p>
        </w:tc>
        <w:tc>
          <w:tcPr>
            <w:tcW w:w="986" w:type="dxa"/>
            <w:tcMar>
              <w:left w:w="28" w:type="dxa"/>
              <w:right w:w="28" w:type="dxa"/>
            </w:tcMar>
          </w:tcPr>
          <w:p w:rsidR="002D4B1D" w:rsidP="009D4EC7" w:rsidRDefault="002D4B1D" w14:paraId="3065F412" w14:textId="77777777">
            <w:pPr>
              <w:pStyle w:val="p-table"/>
              <w:jc w:val="right"/>
              <w:rPr>
                <w:sz w:val="17"/>
              </w:rPr>
            </w:pPr>
          </w:p>
        </w:tc>
        <w:tc>
          <w:tcPr>
            <w:tcW w:w="991" w:type="dxa"/>
            <w:tcMar>
              <w:left w:w="28" w:type="dxa"/>
              <w:right w:w="28" w:type="dxa"/>
            </w:tcMar>
          </w:tcPr>
          <w:p w:rsidR="002D4B1D" w:rsidP="009D4EC7" w:rsidRDefault="002D4B1D" w14:paraId="52512990" w14:textId="77777777">
            <w:pPr>
              <w:pStyle w:val="p-table"/>
              <w:jc w:val="right"/>
              <w:rPr>
                <w:sz w:val="17"/>
              </w:rPr>
            </w:pPr>
          </w:p>
        </w:tc>
      </w:tr>
      <w:tr w:rsidR="002D4B1D" w14:paraId="778C7B01" w14:textId="77777777">
        <w:tc>
          <w:tcPr>
            <w:tcW w:w="3773" w:type="dxa"/>
            <w:tcMar>
              <w:right w:w="28" w:type="dxa"/>
            </w:tcMar>
          </w:tcPr>
          <w:p w:rsidR="002D4B1D" w:rsidRDefault="004C1C78" w14:paraId="3614FA48" w14:textId="77777777">
            <w:pPr>
              <w:pStyle w:val="p-table"/>
              <w:rPr>
                <w:i/>
                <w:sz w:val="17"/>
              </w:rPr>
            </w:pPr>
            <w:r>
              <w:rPr>
                <w:i/>
                <w:sz w:val="17"/>
              </w:rPr>
              <w:t>Loonbijstelling</w:t>
            </w:r>
          </w:p>
        </w:tc>
        <w:tc>
          <w:tcPr>
            <w:tcW w:w="986" w:type="dxa"/>
            <w:tcMar>
              <w:left w:w="28" w:type="dxa"/>
              <w:right w:w="28" w:type="dxa"/>
            </w:tcMar>
          </w:tcPr>
          <w:p w:rsidR="002D4B1D" w:rsidP="009D4EC7" w:rsidRDefault="004C1C78" w14:paraId="5DD26F7A" w14:textId="77777777">
            <w:pPr>
              <w:pStyle w:val="p-table"/>
              <w:jc w:val="right"/>
              <w:rPr>
                <w:i/>
                <w:sz w:val="17"/>
              </w:rPr>
            </w:pPr>
            <w:r>
              <w:rPr>
                <w:i/>
                <w:sz w:val="17"/>
              </w:rPr>
              <w:t>11</w:t>
            </w:r>
          </w:p>
        </w:tc>
        <w:tc>
          <w:tcPr>
            <w:tcW w:w="986" w:type="dxa"/>
            <w:tcMar>
              <w:left w:w="28" w:type="dxa"/>
              <w:right w:w="28" w:type="dxa"/>
            </w:tcMar>
          </w:tcPr>
          <w:p w:rsidR="002D4B1D" w:rsidP="009D4EC7" w:rsidRDefault="004C1C78" w14:paraId="6D0B748F" w14:textId="77777777">
            <w:pPr>
              <w:pStyle w:val="p-table"/>
              <w:jc w:val="right"/>
              <w:rPr>
                <w:i/>
                <w:sz w:val="17"/>
              </w:rPr>
            </w:pPr>
            <w:r>
              <w:rPr>
                <w:i/>
                <w:sz w:val="17"/>
              </w:rPr>
              <w:t>8</w:t>
            </w:r>
          </w:p>
        </w:tc>
        <w:tc>
          <w:tcPr>
            <w:tcW w:w="986" w:type="dxa"/>
            <w:tcMar>
              <w:left w:w="28" w:type="dxa"/>
              <w:right w:w="28" w:type="dxa"/>
            </w:tcMar>
          </w:tcPr>
          <w:p w:rsidR="002D4B1D" w:rsidP="009D4EC7" w:rsidRDefault="004C1C78" w14:paraId="6B837899" w14:textId="77777777">
            <w:pPr>
              <w:pStyle w:val="p-table"/>
              <w:jc w:val="right"/>
              <w:rPr>
                <w:i/>
                <w:sz w:val="17"/>
              </w:rPr>
            </w:pPr>
            <w:r>
              <w:rPr>
                <w:i/>
                <w:sz w:val="17"/>
              </w:rPr>
              <w:t>8</w:t>
            </w:r>
          </w:p>
        </w:tc>
        <w:tc>
          <w:tcPr>
            <w:tcW w:w="986" w:type="dxa"/>
            <w:tcMar>
              <w:left w:w="28" w:type="dxa"/>
              <w:right w:w="28" w:type="dxa"/>
            </w:tcMar>
          </w:tcPr>
          <w:p w:rsidR="002D4B1D" w:rsidP="009D4EC7" w:rsidRDefault="004C1C78" w14:paraId="2DB68017" w14:textId="77777777">
            <w:pPr>
              <w:pStyle w:val="p-table"/>
              <w:jc w:val="right"/>
              <w:rPr>
                <w:i/>
                <w:sz w:val="17"/>
              </w:rPr>
            </w:pPr>
            <w:r>
              <w:rPr>
                <w:i/>
                <w:sz w:val="17"/>
              </w:rPr>
              <w:t>8</w:t>
            </w:r>
          </w:p>
        </w:tc>
        <w:tc>
          <w:tcPr>
            <w:tcW w:w="986" w:type="dxa"/>
            <w:tcMar>
              <w:left w:w="28" w:type="dxa"/>
              <w:right w:w="28" w:type="dxa"/>
            </w:tcMar>
          </w:tcPr>
          <w:p w:rsidR="002D4B1D" w:rsidP="009D4EC7" w:rsidRDefault="004C1C78" w14:paraId="4D5CCB98" w14:textId="77777777">
            <w:pPr>
              <w:pStyle w:val="p-table"/>
              <w:jc w:val="right"/>
              <w:rPr>
                <w:i/>
                <w:sz w:val="17"/>
              </w:rPr>
            </w:pPr>
            <w:r>
              <w:rPr>
                <w:i/>
                <w:sz w:val="17"/>
              </w:rPr>
              <w:t>8</w:t>
            </w:r>
          </w:p>
        </w:tc>
        <w:tc>
          <w:tcPr>
            <w:tcW w:w="991" w:type="dxa"/>
            <w:tcMar>
              <w:left w:w="28" w:type="dxa"/>
              <w:right w:w="28" w:type="dxa"/>
            </w:tcMar>
          </w:tcPr>
          <w:p w:rsidR="002D4B1D" w:rsidP="009D4EC7" w:rsidRDefault="004C1C78" w14:paraId="7BFB6CDE" w14:textId="77777777">
            <w:pPr>
              <w:pStyle w:val="p-table"/>
              <w:jc w:val="right"/>
              <w:rPr>
                <w:i/>
                <w:sz w:val="17"/>
              </w:rPr>
            </w:pPr>
            <w:r>
              <w:rPr>
                <w:i/>
                <w:sz w:val="17"/>
              </w:rPr>
              <w:t>8</w:t>
            </w:r>
          </w:p>
        </w:tc>
      </w:tr>
      <w:tr w:rsidR="002D4B1D" w14:paraId="35C02660" w14:textId="77777777">
        <w:tc>
          <w:tcPr>
            <w:tcW w:w="3773" w:type="dxa"/>
            <w:tcMar>
              <w:right w:w="28" w:type="dxa"/>
            </w:tcMar>
          </w:tcPr>
          <w:p w:rsidR="002D4B1D" w:rsidRDefault="004C1C78" w14:paraId="6357C707" w14:textId="77777777">
            <w:pPr>
              <w:pStyle w:val="p-table"/>
              <w:rPr>
                <w:sz w:val="17"/>
              </w:rPr>
            </w:pPr>
            <w:r>
              <w:rPr>
                <w:sz w:val="17"/>
              </w:rPr>
              <w:t>Loonbijstelling</w:t>
            </w:r>
          </w:p>
        </w:tc>
        <w:tc>
          <w:tcPr>
            <w:tcW w:w="986" w:type="dxa"/>
            <w:tcMar>
              <w:left w:w="28" w:type="dxa"/>
              <w:right w:w="28" w:type="dxa"/>
            </w:tcMar>
          </w:tcPr>
          <w:p w:rsidR="002D4B1D" w:rsidP="009D4EC7" w:rsidRDefault="004C1C78" w14:paraId="397B4683" w14:textId="77777777">
            <w:pPr>
              <w:pStyle w:val="p-table"/>
              <w:jc w:val="right"/>
              <w:rPr>
                <w:sz w:val="17"/>
              </w:rPr>
            </w:pPr>
            <w:r>
              <w:rPr>
                <w:sz w:val="17"/>
              </w:rPr>
              <w:t>11</w:t>
            </w:r>
          </w:p>
        </w:tc>
        <w:tc>
          <w:tcPr>
            <w:tcW w:w="986" w:type="dxa"/>
            <w:tcMar>
              <w:left w:w="28" w:type="dxa"/>
              <w:right w:w="28" w:type="dxa"/>
            </w:tcMar>
          </w:tcPr>
          <w:p w:rsidR="002D4B1D" w:rsidP="009D4EC7" w:rsidRDefault="004C1C78" w14:paraId="494CE9CE" w14:textId="77777777">
            <w:pPr>
              <w:pStyle w:val="p-table"/>
              <w:jc w:val="right"/>
              <w:rPr>
                <w:sz w:val="17"/>
              </w:rPr>
            </w:pPr>
            <w:r>
              <w:rPr>
                <w:sz w:val="17"/>
              </w:rPr>
              <w:t>8</w:t>
            </w:r>
          </w:p>
        </w:tc>
        <w:tc>
          <w:tcPr>
            <w:tcW w:w="986" w:type="dxa"/>
            <w:tcMar>
              <w:left w:w="28" w:type="dxa"/>
              <w:right w:w="28" w:type="dxa"/>
            </w:tcMar>
          </w:tcPr>
          <w:p w:rsidR="002D4B1D" w:rsidP="009D4EC7" w:rsidRDefault="004C1C78" w14:paraId="26B251FD" w14:textId="77777777">
            <w:pPr>
              <w:pStyle w:val="p-table"/>
              <w:jc w:val="right"/>
              <w:rPr>
                <w:sz w:val="17"/>
              </w:rPr>
            </w:pPr>
            <w:r>
              <w:rPr>
                <w:sz w:val="17"/>
              </w:rPr>
              <w:t>8</w:t>
            </w:r>
          </w:p>
        </w:tc>
        <w:tc>
          <w:tcPr>
            <w:tcW w:w="986" w:type="dxa"/>
            <w:tcMar>
              <w:left w:w="28" w:type="dxa"/>
              <w:right w:w="28" w:type="dxa"/>
            </w:tcMar>
          </w:tcPr>
          <w:p w:rsidR="002D4B1D" w:rsidP="009D4EC7" w:rsidRDefault="004C1C78" w14:paraId="22001BB2" w14:textId="77777777">
            <w:pPr>
              <w:pStyle w:val="p-table"/>
              <w:jc w:val="right"/>
              <w:rPr>
                <w:sz w:val="17"/>
              </w:rPr>
            </w:pPr>
            <w:r>
              <w:rPr>
                <w:sz w:val="17"/>
              </w:rPr>
              <w:t>8</w:t>
            </w:r>
          </w:p>
        </w:tc>
        <w:tc>
          <w:tcPr>
            <w:tcW w:w="986" w:type="dxa"/>
            <w:tcMar>
              <w:left w:w="28" w:type="dxa"/>
              <w:right w:w="28" w:type="dxa"/>
            </w:tcMar>
          </w:tcPr>
          <w:p w:rsidR="002D4B1D" w:rsidP="009D4EC7" w:rsidRDefault="004C1C78" w14:paraId="79334BC2" w14:textId="77777777">
            <w:pPr>
              <w:pStyle w:val="p-table"/>
              <w:jc w:val="right"/>
              <w:rPr>
                <w:sz w:val="17"/>
              </w:rPr>
            </w:pPr>
            <w:r>
              <w:rPr>
                <w:sz w:val="17"/>
              </w:rPr>
              <w:t>8</w:t>
            </w:r>
          </w:p>
        </w:tc>
        <w:tc>
          <w:tcPr>
            <w:tcW w:w="991" w:type="dxa"/>
            <w:tcMar>
              <w:left w:w="28" w:type="dxa"/>
              <w:right w:w="28" w:type="dxa"/>
            </w:tcMar>
          </w:tcPr>
          <w:p w:rsidR="002D4B1D" w:rsidP="009D4EC7" w:rsidRDefault="004C1C78" w14:paraId="3FEE5859" w14:textId="77777777">
            <w:pPr>
              <w:pStyle w:val="p-table"/>
              <w:jc w:val="right"/>
              <w:rPr>
                <w:sz w:val="17"/>
              </w:rPr>
            </w:pPr>
            <w:r>
              <w:rPr>
                <w:sz w:val="17"/>
              </w:rPr>
              <w:t>8</w:t>
            </w:r>
          </w:p>
        </w:tc>
      </w:tr>
      <w:tr w:rsidR="002D4B1D" w14:paraId="3CEF50AD" w14:textId="77777777">
        <w:tc>
          <w:tcPr>
            <w:tcW w:w="3773" w:type="dxa"/>
            <w:tcMar>
              <w:right w:w="28" w:type="dxa"/>
            </w:tcMar>
          </w:tcPr>
          <w:p w:rsidR="002D4B1D" w:rsidRDefault="002D4B1D" w14:paraId="278CF4C3" w14:textId="77777777">
            <w:pPr>
              <w:pStyle w:val="p-table"/>
              <w:rPr>
                <w:sz w:val="17"/>
              </w:rPr>
            </w:pPr>
          </w:p>
        </w:tc>
        <w:tc>
          <w:tcPr>
            <w:tcW w:w="986" w:type="dxa"/>
            <w:tcMar>
              <w:left w:w="28" w:type="dxa"/>
              <w:right w:w="28" w:type="dxa"/>
            </w:tcMar>
          </w:tcPr>
          <w:p w:rsidR="002D4B1D" w:rsidP="009D4EC7" w:rsidRDefault="002D4B1D" w14:paraId="6596A60B" w14:textId="77777777">
            <w:pPr>
              <w:pStyle w:val="p-table"/>
              <w:jc w:val="right"/>
              <w:rPr>
                <w:sz w:val="17"/>
              </w:rPr>
            </w:pPr>
          </w:p>
        </w:tc>
        <w:tc>
          <w:tcPr>
            <w:tcW w:w="986" w:type="dxa"/>
            <w:tcMar>
              <w:left w:w="28" w:type="dxa"/>
              <w:right w:w="28" w:type="dxa"/>
            </w:tcMar>
          </w:tcPr>
          <w:p w:rsidR="002D4B1D" w:rsidP="009D4EC7" w:rsidRDefault="002D4B1D" w14:paraId="5F6CDF97" w14:textId="77777777">
            <w:pPr>
              <w:pStyle w:val="p-table"/>
              <w:jc w:val="right"/>
              <w:rPr>
                <w:sz w:val="17"/>
              </w:rPr>
            </w:pPr>
          </w:p>
        </w:tc>
        <w:tc>
          <w:tcPr>
            <w:tcW w:w="986" w:type="dxa"/>
            <w:tcMar>
              <w:left w:w="28" w:type="dxa"/>
              <w:right w:w="28" w:type="dxa"/>
            </w:tcMar>
          </w:tcPr>
          <w:p w:rsidR="002D4B1D" w:rsidP="009D4EC7" w:rsidRDefault="002D4B1D" w14:paraId="6ECA9DC3" w14:textId="77777777">
            <w:pPr>
              <w:pStyle w:val="p-table"/>
              <w:jc w:val="right"/>
              <w:rPr>
                <w:sz w:val="17"/>
              </w:rPr>
            </w:pPr>
          </w:p>
        </w:tc>
        <w:tc>
          <w:tcPr>
            <w:tcW w:w="986" w:type="dxa"/>
            <w:tcMar>
              <w:left w:w="28" w:type="dxa"/>
              <w:right w:w="28" w:type="dxa"/>
            </w:tcMar>
          </w:tcPr>
          <w:p w:rsidR="002D4B1D" w:rsidP="009D4EC7" w:rsidRDefault="002D4B1D" w14:paraId="6E132FFB" w14:textId="77777777">
            <w:pPr>
              <w:pStyle w:val="p-table"/>
              <w:jc w:val="right"/>
              <w:rPr>
                <w:sz w:val="17"/>
              </w:rPr>
            </w:pPr>
          </w:p>
        </w:tc>
        <w:tc>
          <w:tcPr>
            <w:tcW w:w="986" w:type="dxa"/>
            <w:tcMar>
              <w:left w:w="28" w:type="dxa"/>
              <w:right w:w="28" w:type="dxa"/>
            </w:tcMar>
          </w:tcPr>
          <w:p w:rsidR="002D4B1D" w:rsidP="009D4EC7" w:rsidRDefault="002D4B1D" w14:paraId="7124B0FC" w14:textId="77777777">
            <w:pPr>
              <w:pStyle w:val="p-table"/>
              <w:jc w:val="right"/>
              <w:rPr>
                <w:sz w:val="17"/>
              </w:rPr>
            </w:pPr>
          </w:p>
        </w:tc>
        <w:tc>
          <w:tcPr>
            <w:tcW w:w="991" w:type="dxa"/>
            <w:tcMar>
              <w:left w:w="28" w:type="dxa"/>
              <w:right w:w="28" w:type="dxa"/>
            </w:tcMar>
          </w:tcPr>
          <w:p w:rsidR="002D4B1D" w:rsidP="009D4EC7" w:rsidRDefault="002D4B1D" w14:paraId="27A696AE" w14:textId="77777777">
            <w:pPr>
              <w:pStyle w:val="p-table"/>
              <w:jc w:val="right"/>
              <w:rPr>
                <w:sz w:val="17"/>
              </w:rPr>
            </w:pPr>
          </w:p>
        </w:tc>
      </w:tr>
      <w:tr w:rsidR="002D4B1D" w14:paraId="0DB916C5" w14:textId="77777777">
        <w:tc>
          <w:tcPr>
            <w:tcW w:w="3773" w:type="dxa"/>
            <w:tcMar>
              <w:right w:w="28" w:type="dxa"/>
            </w:tcMar>
          </w:tcPr>
          <w:p w:rsidR="002D4B1D" w:rsidRDefault="004C1C78" w14:paraId="43F6D0EB" w14:textId="77777777">
            <w:pPr>
              <w:pStyle w:val="p-table"/>
              <w:rPr>
                <w:i/>
                <w:sz w:val="17"/>
              </w:rPr>
            </w:pPr>
            <w:r>
              <w:rPr>
                <w:i/>
                <w:sz w:val="17"/>
              </w:rPr>
              <w:t>Prijsbijstelling</w:t>
            </w:r>
          </w:p>
        </w:tc>
        <w:tc>
          <w:tcPr>
            <w:tcW w:w="986" w:type="dxa"/>
            <w:tcMar>
              <w:left w:w="28" w:type="dxa"/>
              <w:right w:w="28" w:type="dxa"/>
            </w:tcMar>
          </w:tcPr>
          <w:p w:rsidR="002D4B1D" w:rsidP="009D4EC7" w:rsidRDefault="004C1C78" w14:paraId="6EB99991" w14:textId="77777777">
            <w:pPr>
              <w:pStyle w:val="p-table"/>
              <w:jc w:val="right"/>
              <w:rPr>
                <w:i/>
                <w:sz w:val="17"/>
              </w:rPr>
            </w:pPr>
            <w:r>
              <w:rPr>
                <w:i/>
                <w:sz w:val="17"/>
              </w:rPr>
              <w:t>54</w:t>
            </w:r>
          </w:p>
        </w:tc>
        <w:tc>
          <w:tcPr>
            <w:tcW w:w="986" w:type="dxa"/>
            <w:tcMar>
              <w:left w:w="28" w:type="dxa"/>
              <w:right w:w="28" w:type="dxa"/>
            </w:tcMar>
          </w:tcPr>
          <w:p w:rsidR="002D4B1D" w:rsidP="009D4EC7" w:rsidRDefault="004C1C78" w14:paraId="6145337B" w14:textId="77777777">
            <w:pPr>
              <w:pStyle w:val="p-table"/>
              <w:jc w:val="right"/>
              <w:rPr>
                <w:i/>
                <w:sz w:val="17"/>
              </w:rPr>
            </w:pPr>
            <w:r>
              <w:rPr>
                <w:i/>
                <w:sz w:val="17"/>
              </w:rPr>
              <w:t>41</w:t>
            </w:r>
          </w:p>
        </w:tc>
        <w:tc>
          <w:tcPr>
            <w:tcW w:w="986" w:type="dxa"/>
            <w:tcMar>
              <w:left w:w="28" w:type="dxa"/>
              <w:right w:w="28" w:type="dxa"/>
            </w:tcMar>
          </w:tcPr>
          <w:p w:rsidR="002D4B1D" w:rsidP="009D4EC7" w:rsidRDefault="004C1C78" w14:paraId="36D4CD6D" w14:textId="77777777">
            <w:pPr>
              <w:pStyle w:val="p-table"/>
              <w:jc w:val="right"/>
              <w:rPr>
                <w:i/>
                <w:sz w:val="17"/>
              </w:rPr>
            </w:pPr>
            <w:r>
              <w:rPr>
                <w:i/>
                <w:sz w:val="17"/>
              </w:rPr>
              <w:t>41</w:t>
            </w:r>
          </w:p>
        </w:tc>
        <w:tc>
          <w:tcPr>
            <w:tcW w:w="986" w:type="dxa"/>
            <w:tcMar>
              <w:left w:w="28" w:type="dxa"/>
              <w:right w:w="28" w:type="dxa"/>
            </w:tcMar>
          </w:tcPr>
          <w:p w:rsidR="002D4B1D" w:rsidP="009D4EC7" w:rsidRDefault="004C1C78" w14:paraId="1CD99CFA" w14:textId="77777777">
            <w:pPr>
              <w:pStyle w:val="p-table"/>
              <w:jc w:val="right"/>
              <w:rPr>
                <w:i/>
                <w:sz w:val="17"/>
              </w:rPr>
            </w:pPr>
            <w:r>
              <w:rPr>
                <w:i/>
                <w:sz w:val="17"/>
              </w:rPr>
              <w:t>33</w:t>
            </w:r>
          </w:p>
        </w:tc>
        <w:tc>
          <w:tcPr>
            <w:tcW w:w="986" w:type="dxa"/>
            <w:tcMar>
              <w:left w:w="28" w:type="dxa"/>
              <w:right w:w="28" w:type="dxa"/>
            </w:tcMar>
          </w:tcPr>
          <w:p w:rsidR="002D4B1D" w:rsidP="009D4EC7" w:rsidRDefault="004C1C78" w14:paraId="6367D625" w14:textId="77777777">
            <w:pPr>
              <w:pStyle w:val="p-table"/>
              <w:jc w:val="right"/>
              <w:rPr>
                <w:i/>
                <w:sz w:val="17"/>
              </w:rPr>
            </w:pPr>
            <w:r>
              <w:rPr>
                <w:i/>
                <w:sz w:val="17"/>
              </w:rPr>
              <w:t>31</w:t>
            </w:r>
          </w:p>
        </w:tc>
        <w:tc>
          <w:tcPr>
            <w:tcW w:w="991" w:type="dxa"/>
            <w:tcMar>
              <w:left w:w="28" w:type="dxa"/>
              <w:right w:w="28" w:type="dxa"/>
            </w:tcMar>
          </w:tcPr>
          <w:p w:rsidR="002D4B1D" w:rsidP="009D4EC7" w:rsidRDefault="004C1C78" w14:paraId="218F338B" w14:textId="77777777">
            <w:pPr>
              <w:pStyle w:val="p-table"/>
              <w:jc w:val="right"/>
              <w:rPr>
                <w:i/>
                <w:sz w:val="17"/>
              </w:rPr>
            </w:pPr>
            <w:r>
              <w:rPr>
                <w:i/>
                <w:sz w:val="17"/>
              </w:rPr>
              <w:t>26</w:t>
            </w:r>
          </w:p>
        </w:tc>
      </w:tr>
      <w:tr w:rsidR="002D4B1D" w14:paraId="755DA1FE" w14:textId="77777777">
        <w:tc>
          <w:tcPr>
            <w:tcW w:w="3773" w:type="dxa"/>
            <w:tcMar>
              <w:right w:w="28" w:type="dxa"/>
            </w:tcMar>
          </w:tcPr>
          <w:p w:rsidR="002D4B1D" w:rsidRDefault="004C1C78" w14:paraId="10AB2AAF" w14:textId="77777777">
            <w:pPr>
              <w:pStyle w:val="p-table"/>
              <w:rPr>
                <w:sz w:val="17"/>
              </w:rPr>
            </w:pPr>
            <w:r>
              <w:rPr>
                <w:sz w:val="17"/>
              </w:rPr>
              <w:t>Prijsbijstelling</w:t>
            </w:r>
          </w:p>
        </w:tc>
        <w:tc>
          <w:tcPr>
            <w:tcW w:w="986" w:type="dxa"/>
            <w:tcMar>
              <w:left w:w="28" w:type="dxa"/>
              <w:right w:w="28" w:type="dxa"/>
            </w:tcMar>
          </w:tcPr>
          <w:p w:rsidR="002D4B1D" w:rsidP="009D4EC7" w:rsidRDefault="004C1C78" w14:paraId="11912803" w14:textId="77777777">
            <w:pPr>
              <w:pStyle w:val="p-table"/>
              <w:jc w:val="right"/>
              <w:rPr>
                <w:sz w:val="17"/>
              </w:rPr>
            </w:pPr>
            <w:r>
              <w:rPr>
                <w:sz w:val="17"/>
              </w:rPr>
              <w:t>54</w:t>
            </w:r>
          </w:p>
        </w:tc>
        <w:tc>
          <w:tcPr>
            <w:tcW w:w="986" w:type="dxa"/>
            <w:tcMar>
              <w:left w:w="28" w:type="dxa"/>
              <w:right w:w="28" w:type="dxa"/>
            </w:tcMar>
          </w:tcPr>
          <w:p w:rsidR="002D4B1D" w:rsidP="009D4EC7" w:rsidRDefault="004C1C78" w14:paraId="08B8A38E" w14:textId="77777777">
            <w:pPr>
              <w:pStyle w:val="p-table"/>
              <w:jc w:val="right"/>
              <w:rPr>
                <w:sz w:val="17"/>
              </w:rPr>
            </w:pPr>
            <w:r>
              <w:rPr>
                <w:sz w:val="17"/>
              </w:rPr>
              <w:t>41</w:t>
            </w:r>
          </w:p>
        </w:tc>
        <w:tc>
          <w:tcPr>
            <w:tcW w:w="986" w:type="dxa"/>
            <w:tcMar>
              <w:left w:w="28" w:type="dxa"/>
              <w:right w:w="28" w:type="dxa"/>
            </w:tcMar>
          </w:tcPr>
          <w:p w:rsidR="002D4B1D" w:rsidP="009D4EC7" w:rsidRDefault="004C1C78" w14:paraId="2E67355C" w14:textId="77777777">
            <w:pPr>
              <w:pStyle w:val="p-table"/>
              <w:jc w:val="right"/>
              <w:rPr>
                <w:sz w:val="17"/>
              </w:rPr>
            </w:pPr>
            <w:r>
              <w:rPr>
                <w:sz w:val="17"/>
              </w:rPr>
              <w:t>41</w:t>
            </w:r>
          </w:p>
        </w:tc>
        <w:tc>
          <w:tcPr>
            <w:tcW w:w="986" w:type="dxa"/>
            <w:tcMar>
              <w:left w:w="28" w:type="dxa"/>
              <w:right w:w="28" w:type="dxa"/>
            </w:tcMar>
          </w:tcPr>
          <w:p w:rsidR="002D4B1D" w:rsidP="009D4EC7" w:rsidRDefault="004C1C78" w14:paraId="4876DBCB" w14:textId="77777777">
            <w:pPr>
              <w:pStyle w:val="p-table"/>
              <w:jc w:val="right"/>
              <w:rPr>
                <w:sz w:val="17"/>
              </w:rPr>
            </w:pPr>
            <w:r>
              <w:rPr>
                <w:sz w:val="17"/>
              </w:rPr>
              <w:t>33</w:t>
            </w:r>
          </w:p>
        </w:tc>
        <w:tc>
          <w:tcPr>
            <w:tcW w:w="986" w:type="dxa"/>
            <w:tcMar>
              <w:left w:w="28" w:type="dxa"/>
              <w:right w:w="28" w:type="dxa"/>
            </w:tcMar>
          </w:tcPr>
          <w:p w:rsidR="002D4B1D" w:rsidP="009D4EC7" w:rsidRDefault="004C1C78" w14:paraId="12DADEA1" w14:textId="77777777">
            <w:pPr>
              <w:pStyle w:val="p-table"/>
              <w:jc w:val="right"/>
              <w:rPr>
                <w:sz w:val="17"/>
              </w:rPr>
            </w:pPr>
            <w:r>
              <w:rPr>
                <w:sz w:val="17"/>
              </w:rPr>
              <w:t>31</w:t>
            </w:r>
          </w:p>
        </w:tc>
        <w:tc>
          <w:tcPr>
            <w:tcW w:w="991" w:type="dxa"/>
            <w:tcMar>
              <w:left w:w="28" w:type="dxa"/>
              <w:right w:w="28" w:type="dxa"/>
            </w:tcMar>
          </w:tcPr>
          <w:p w:rsidR="002D4B1D" w:rsidP="009D4EC7" w:rsidRDefault="004C1C78" w14:paraId="719B7ED5" w14:textId="77777777">
            <w:pPr>
              <w:pStyle w:val="p-table"/>
              <w:jc w:val="right"/>
              <w:rPr>
                <w:sz w:val="17"/>
              </w:rPr>
            </w:pPr>
            <w:r>
              <w:rPr>
                <w:sz w:val="17"/>
              </w:rPr>
              <w:t>26</w:t>
            </w:r>
          </w:p>
        </w:tc>
      </w:tr>
      <w:tr w:rsidR="002D4B1D" w14:paraId="1ED1E147" w14:textId="77777777">
        <w:tc>
          <w:tcPr>
            <w:tcW w:w="3773" w:type="dxa"/>
            <w:tcMar>
              <w:right w:w="28" w:type="dxa"/>
            </w:tcMar>
          </w:tcPr>
          <w:p w:rsidR="002D4B1D" w:rsidRDefault="002D4B1D" w14:paraId="241C8DC7" w14:textId="77777777">
            <w:pPr>
              <w:pStyle w:val="p-table"/>
              <w:rPr>
                <w:sz w:val="17"/>
              </w:rPr>
            </w:pPr>
          </w:p>
        </w:tc>
        <w:tc>
          <w:tcPr>
            <w:tcW w:w="986" w:type="dxa"/>
            <w:tcMar>
              <w:left w:w="28" w:type="dxa"/>
              <w:right w:w="28" w:type="dxa"/>
            </w:tcMar>
          </w:tcPr>
          <w:p w:rsidR="002D4B1D" w:rsidP="009D4EC7" w:rsidRDefault="002D4B1D" w14:paraId="7677D28C" w14:textId="77777777">
            <w:pPr>
              <w:pStyle w:val="p-table"/>
              <w:jc w:val="right"/>
              <w:rPr>
                <w:sz w:val="17"/>
              </w:rPr>
            </w:pPr>
          </w:p>
        </w:tc>
        <w:tc>
          <w:tcPr>
            <w:tcW w:w="986" w:type="dxa"/>
            <w:tcMar>
              <w:left w:w="28" w:type="dxa"/>
              <w:right w:w="28" w:type="dxa"/>
            </w:tcMar>
          </w:tcPr>
          <w:p w:rsidR="002D4B1D" w:rsidP="009D4EC7" w:rsidRDefault="002D4B1D" w14:paraId="6DD53B18" w14:textId="77777777">
            <w:pPr>
              <w:pStyle w:val="p-table"/>
              <w:jc w:val="right"/>
              <w:rPr>
                <w:sz w:val="17"/>
              </w:rPr>
            </w:pPr>
          </w:p>
        </w:tc>
        <w:tc>
          <w:tcPr>
            <w:tcW w:w="986" w:type="dxa"/>
            <w:tcMar>
              <w:left w:w="28" w:type="dxa"/>
              <w:right w:w="28" w:type="dxa"/>
            </w:tcMar>
          </w:tcPr>
          <w:p w:rsidR="002D4B1D" w:rsidP="009D4EC7" w:rsidRDefault="002D4B1D" w14:paraId="2848F9D6" w14:textId="77777777">
            <w:pPr>
              <w:pStyle w:val="p-table"/>
              <w:jc w:val="right"/>
              <w:rPr>
                <w:sz w:val="17"/>
              </w:rPr>
            </w:pPr>
          </w:p>
        </w:tc>
        <w:tc>
          <w:tcPr>
            <w:tcW w:w="986" w:type="dxa"/>
            <w:tcMar>
              <w:left w:w="28" w:type="dxa"/>
              <w:right w:w="28" w:type="dxa"/>
            </w:tcMar>
          </w:tcPr>
          <w:p w:rsidR="002D4B1D" w:rsidP="009D4EC7" w:rsidRDefault="002D4B1D" w14:paraId="12A552CC" w14:textId="77777777">
            <w:pPr>
              <w:pStyle w:val="p-table"/>
              <w:jc w:val="right"/>
              <w:rPr>
                <w:sz w:val="17"/>
              </w:rPr>
            </w:pPr>
          </w:p>
        </w:tc>
        <w:tc>
          <w:tcPr>
            <w:tcW w:w="986" w:type="dxa"/>
            <w:tcMar>
              <w:left w:w="28" w:type="dxa"/>
              <w:right w:w="28" w:type="dxa"/>
            </w:tcMar>
          </w:tcPr>
          <w:p w:rsidR="002D4B1D" w:rsidP="009D4EC7" w:rsidRDefault="002D4B1D" w14:paraId="6B661D98" w14:textId="77777777">
            <w:pPr>
              <w:pStyle w:val="p-table"/>
              <w:jc w:val="right"/>
              <w:rPr>
                <w:sz w:val="17"/>
              </w:rPr>
            </w:pPr>
          </w:p>
        </w:tc>
        <w:tc>
          <w:tcPr>
            <w:tcW w:w="991" w:type="dxa"/>
            <w:tcMar>
              <w:left w:w="28" w:type="dxa"/>
              <w:right w:w="28" w:type="dxa"/>
            </w:tcMar>
          </w:tcPr>
          <w:p w:rsidR="002D4B1D" w:rsidP="009D4EC7" w:rsidRDefault="002D4B1D" w14:paraId="478A46FB" w14:textId="77777777">
            <w:pPr>
              <w:pStyle w:val="p-table"/>
              <w:jc w:val="right"/>
              <w:rPr>
                <w:sz w:val="17"/>
              </w:rPr>
            </w:pPr>
          </w:p>
        </w:tc>
      </w:tr>
      <w:tr w:rsidR="002D4B1D" w14:paraId="4F411595" w14:textId="77777777">
        <w:tc>
          <w:tcPr>
            <w:tcW w:w="3773" w:type="dxa"/>
            <w:tcMar>
              <w:right w:w="28" w:type="dxa"/>
            </w:tcMar>
          </w:tcPr>
          <w:p w:rsidR="002D4B1D" w:rsidRDefault="004C1C78" w14:paraId="74BC2F51" w14:textId="77777777">
            <w:pPr>
              <w:pStyle w:val="p-table"/>
              <w:rPr>
                <w:i/>
                <w:sz w:val="17"/>
              </w:rPr>
            </w:pPr>
            <w:r>
              <w:rPr>
                <w:i/>
                <w:sz w:val="17"/>
              </w:rPr>
              <w:t>Eindejaarsmarge</w:t>
            </w:r>
          </w:p>
        </w:tc>
        <w:tc>
          <w:tcPr>
            <w:tcW w:w="986" w:type="dxa"/>
            <w:tcMar>
              <w:left w:w="28" w:type="dxa"/>
              <w:right w:w="28" w:type="dxa"/>
            </w:tcMar>
          </w:tcPr>
          <w:p w:rsidR="002D4B1D" w:rsidP="009D4EC7" w:rsidRDefault="004C1C78" w14:paraId="72701E0D" w14:textId="77777777">
            <w:pPr>
              <w:pStyle w:val="p-table"/>
              <w:jc w:val="right"/>
              <w:rPr>
                <w:i/>
                <w:sz w:val="17"/>
              </w:rPr>
            </w:pPr>
            <w:r>
              <w:rPr>
                <w:i/>
                <w:sz w:val="17"/>
              </w:rPr>
              <w:t>3</w:t>
            </w:r>
          </w:p>
        </w:tc>
        <w:tc>
          <w:tcPr>
            <w:tcW w:w="986" w:type="dxa"/>
            <w:tcMar>
              <w:left w:w="28" w:type="dxa"/>
              <w:right w:w="28" w:type="dxa"/>
            </w:tcMar>
          </w:tcPr>
          <w:p w:rsidR="002D4B1D" w:rsidP="009D4EC7" w:rsidRDefault="002D4B1D" w14:paraId="523DBAA7" w14:textId="77777777">
            <w:pPr>
              <w:pStyle w:val="p-table"/>
              <w:jc w:val="right"/>
              <w:rPr>
                <w:sz w:val="17"/>
              </w:rPr>
            </w:pPr>
          </w:p>
        </w:tc>
        <w:tc>
          <w:tcPr>
            <w:tcW w:w="986" w:type="dxa"/>
            <w:tcMar>
              <w:left w:w="28" w:type="dxa"/>
              <w:right w:w="28" w:type="dxa"/>
            </w:tcMar>
          </w:tcPr>
          <w:p w:rsidR="002D4B1D" w:rsidP="009D4EC7" w:rsidRDefault="002D4B1D" w14:paraId="252E8218" w14:textId="77777777">
            <w:pPr>
              <w:pStyle w:val="p-table"/>
              <w:jc w:val="right"/>
              <w:rPr>
                <w:sz w:val="17"/>
              </w:rPr>
            </w:pPr>
          </w:p>
        </w:tc>
        <w:tc>
          <w:tcPr>
            <w:tcW w:w="986" w:type="dxa"/>
            <w:tcMar>
              <w:left w:w="28" w:type="dxa"/>
              <w:right w:w="28" w:type="dxa"/>
            </w:tcMar>
          </w:tcPr>
          <w:p w:rsidR="002D4B1D" w:rsidP="009D4EC7" w:rsidRDefault="002D4B1D" w14:paraId="04419C01" w14:textId="77777777">
            <w:pPr>
              <w:pStyle w:val="p-table"/>
              <w:jc w:val="right"/>
              <w:rPr>
                <w:sz w:val="17"/>
              </w:rPr>
            </w:pPr>
          </w:p>
        </w:tc>
        <w:tc>
          <w:tcPr>
            <w:tcW w:w="986" w:type="dxa"/>
            <w:tcMar>
              <w:left w:w="28" w:type="dxa"/>
              <w:right w:w="28" w:type="dxa"/>
            </w:tcMar>
          </w:tcPr>
          <w:p w:rsidR="002D4B1D" w:rsidP="009D4EC7" w:rsidRDefault="002D4B1D" w14:paraId="640A7833" w14:textId="77777777">
            <w:pPr>
              <w:pStyle w:val="p-table"/>
              <w:jc w:val="right"/>
              <w:rPr>
                <w:sz w:val="17"/>
              </w:rPr>
            </w:pPr>
          </w:p>
        </w:tc>
        <w:tc>
          <w:tcPr>
            <w:tcW w:w="991" w:type="dxa"/>
            <w:tcMar>
              <w:left w:w="28" w:type="dxa"/>
              <w:right w:w="28" w:type="dxa"/>
            </w:tcMar>
          </w:tcPr>
          <w:p w:rsidR="002D4B1D" w:rsidP="009D4EC7" w:rsidRDefault="002D4B1D" w14:paraId="00B23252" w14:textId="77777777">
            <w:pPr>
              <w:pStyle w:val="p-table"/>
              <w:jc w:val="right"/>
              <w:rPr>
                <w:sz w:val="17"/>
              </w:rPr>
            </w:pPr>
          </w:p>
        </w:tc>
      </w:tr>
      <w:tr w:rsidR="002D4B1D" w14:paraId="3B8CD59C" w14:textId="77777777">
        <w:tc>
          <w:tcPr>
            <w:tcW w:w="3773" w:type="dxa"/>
            <w:tcMar>
              <w:right w:w="28" w:type="dxa"/>
            </w:tcMar>
          </w:tcPr>
          <w:p w:rsidR="002D4B1D" w:rsidRDefault="004C1C78" w14:paraId="0EE5CBE6" w14:textId="77777777">
            <w:pPr>
              <w:pStyle w:val="p-table"/>
              <w:rPr>
                <w:sz w:val="17"/>
              </w:rPr>
            </w:pPr>
            <w:r>
              <w:rPr>
                <w:sz w:val="17"/>
              </w:rPr>
              <w:t>Eindejaarsmarge</w:t>
            </w:r>
          </w:p>
        </w:tc>
        <w:tc>
          <w:tcPr>
            <w:tcW w:w="986" w:type="dxa"/>
            <w:tcMar>
              <w:left w:w="28" w:type="dxa"/>
              <w:right w:w="28" w:type="dxa"/>
            </w:tcMar>
          </w:tcPr>
          <w:p w:rsidR="002D4B1D" w:rsidP="009D4EC7" w:rsidRDefault="004C1C78" w14:paraId="20CC0289" w14:textId="77777777">
            <w:pPr>
              <w:pStyle w:val="p-table"/>
              <w:jc w:val="right"/>
              <w:rPr>
                <w:sz w:val="17"/>
              </w:rPr>
            </w:pPr>
            <w:r>
              <w:rPr>
                <w:sz w:val="17"/>
              </w:rPr>
              <w:t>3</w:t>
            </w:r>
          </w:p>
        </w:tc>
        <w:tc>
          <w:tcPr>
            <w:tcW w:w="986" w:type="dxa"/>
            <w:tcMar>
              <w:left w:w="28" w:type="dxa"/>
              <w:right w:w="28" w:type="dxa"/>
            </w:tcMar>
          </w:tcPr>
          <w:p w:rsidR="002D4B1D" w:rsidP="009D4EC7" w:rsidRDefault="002D4B1D" w14:paraId="4D89FC4A" w14:textId="77777777">
            <w:pPr>
              <w:pStyle w:val="p-table"/>
              <w:jc w:val="right"/>
              <w:rPr>
                <w:sz w:val="17"/>
              </w:rPr>
            </w:pPr>
          </w:p>
        </w:tc>
        <w:tc>
          <w:tcPr>
            <w:tcW w:w="986" w:type="dxa"/>
            <w:tcMar>
              <w:left w:w="28" w:type="dxa"/>
              <w:right w:w="28" w:type="dxa"/>
            </w:tcMar>
          </w:tcPr>
          <w:p w:rsidR="002D4B1D" w:rsidP="009D4EC7" w:rsidRDefault="002D4B1D" w14:paraId="41A07767" w14:textId="77777777">
            <w:pPr>
              <w:pStyle w:val="p-table"/>
              <w:jc w:val="right"/>
              <w:rPr>
                <w:sz w:val="17"/>
              </w:rPr>
            </w:pPr>
          </w:p>
        </w:tc>
        <w:tc>
          <w:tcPr>
            <w:tcW w:w="986" w:type="dxa"/>
            <w:tcMar>
              <w:left w:w="28" w:type="dxa"/>
              <w:right w:w="28" w:type="dxa"/>
            </w:tcMar>
          </w:tcPr>
          <w:p w:rsidR="002D4B1D" w:rsidP="009D4EC7" w:rsidRDefault="002D4B1D" w14:paraId="44118010" w14:textId="77777777">
            <w:pPr>
              <w:pStyle w:val="p-table"/>
              <w:jc w:val="right"/>
              <w:rPr>
                <w:sz w:val="17"/>
              </w:rPr>
            </w:pPr>
          </w:p>
        </w:tc>
        <w:tc>
          <w:tcPr>
            <w:tcW w:w="986" w:type="dxa"/>
            <w:tcMar>
              <w:left w:w="28" w:type="dxa"/>
              <w:right w:w="28" w:type="dxa"/>
            </w:tcMar>
          </w:tcPr>
          <w:p w:rsidR="002D4B1D" w:rsidP="009D4EC7" w:rsidRDefault="002D4B1D" w14:paraId="6E6AB0E3" w14:textId="77777777">
            <w:pPr>
              <w:pStyle w:val="p-table"/>
              <w:jc w:val="right"/>
              <w:rPr>
                <w:sz w:val="17"/>
              </w:rPr>
            </w:pPr>
          </w:p>
        </w:tc>
        <w:tc>
          <w:tcPr>
            <w:tcW w:w="991" w:type="dxa"/>
            <w:tcMar>
              <w:left w:w="28" w:type="dxa"/>
              <w:right w:w="28" w:type="dxa"/>
            </w:tcMar>
          </w:tcPr>
          <w:p w:rsidR="002D4B1D" w:rsidP="009D4EC7" w:rsidRDefault="002D4B1D" w14:paraId="0E10F4D2" w14:textId="77777777">
            <w:pPr>
              <w:pStyle w:val="p-table"/>
              <w:jc w:val="right"/>
              <w:rPr>
                <w:sz w:val="17"/>
              </w:rPr>
            </w:pPr>
          </w:p>
        </w:tc>
      </w:tr>
      <w:tr w:rsidR="002D4B1D" w14:paraId="24EC919B" w14:textId="77777777">
        <w:tc>
          <w:tcPr>
            <w:tcW w:w="3773" w:type="dxa"/>
            <w:tcMar>
              <w:right w:w="28" w:type="dxa"/>
            </w:tcMar>
          </w:tcPr>
          <w:p w:rsidR="002D4B1D" w:rsidRDefault="002D4B1D" w14:paraId="24EB99CA" w14:textId="77777777">
            <w:pPr>
              <w:pStyle w:val="p-table"/>
              <w:rPr>
                <w:sz w:val="17"/>
              </w:rPr>
            </w:pPr>
          </w:p>
        </w:tc>
        <w:tc>
          <w:tcPr>
            <w:tcW w:w="986" w:type="dxa"/>
            <w:tcMar>
              <w:left w:w="28" w:type="dxa"/>
              <w:right w:w="28" w:type="dxa"/>
            </w:tcMar>
          </w:tcPr>
          <w:p w:rsidR="002D4B1D" w:rsidP="009D4EC7" w:rsidRDefault="002D4B1D" w14:paraId="7D77A53C" w14:textId="77777777">
            <w:pPr>
              <w:pStyle w:val="p-table"/>
              <w:jc w:val="right"/>
              <w:rPr>
                <w:sz w:val="17"/>
              </w:rPr>
            </w:pPr>
          </w:p>
        </w:tc>
        <w:tc>
          <w:tcPr>
            <w:tcW w:w="986" w:type="dxa"/>
            <w:tcMar>
              <w:left w:w="28" w:type="dxa"/>
              <w:right w:w="28" w:type="dxa"/>
            </w:tcMar>
          </w:tcPr>
          <w:p w:rsidR="002D4B1D" w:rsidP="009D4EC7" w:rsidRDefault="002D4B1D" w14:paraId="720ADA3E" w14:textId="77777777">
            <w:pPr>
              <w:pStyle w:val="p-table"/>
              <w:jc w:val="right"/>
              <w:rPr>
                <w:sz w:val="17"/>
              </w:rPr>
            </w:pPr>
          </w:p>
        </w:tc>
        <w:tc>
          <w:tcPr>
            <w:tcW w:w="986" w:type="dxa"/>
            <w:tcMar>
              <w:left w:w="28" w:type="dxa"/>
              <w:right w:w="28" w:type="dxa"/>
            </w:tcMar>
          </w:tcPr>
          <w:p w:rsidR="002D4B1D" w:rsidP="009D4EC7" w:rsidRDefault="002D4B1D" w14:paraId="256368A6" w14:textId="77777777">
            <w:pPr>
              <w:pStyle w:val="p-table"/>
              <w:jc w:val="right"/>
              <w:rPr>
                <w:sz w:val="17"/>
              </w:rPr>
            </w:pPr>
          </w:p>
        </w:tc>
        <w:tc>
          <w:tcPr>
            <w:tcW w:w="986" w:type="dxa"/>
            <w:tcMar>
              <w:left w:w="28" w:type="dxa"/>
              <w:right w:w="28" w:type="dxa"/>
            </w:tcMar>
          </w:tcPr>
          <w:p w:rsidR="002D4B1D" w:rsidP="009D4EC7" w:rsidRDefault="002D4B1D" w14:paraId="71B25FF9" w14:textId="77777777">
            <w:pPr>
              <w:pStyle w:val="p-table"/>
              <w:jc w:val="right"/>
              <w:rPr>
                <w:sz w:val="17"/>
              </w:rPr>
            </w:pPr>
          </w:p>
        </w:tc>
        <w:tc>
          <w:tcPr>
            <w:tcW w:w="986" w:type="dxa"/>
            <w:tcMar>
              <w:left w:w="28" w:type="dxa"/>
              <w:right w:w="28" w:type="dxa"/>
            </w:tcMar>
          </w:tcPr>
          <w:p w:rsidR="002D4B1D" w:rsidP="009D4EC7" w:rsidRDefault="002D4B1D" w14:paraId="6318D216" w14:textId="77777777">
            <w:pPr>
              <w:pStyle w:val="p-table"/>
              <w:jc w:val="right"/>
              <w:rPr>
                <w:sz w:val="17"/>
              </w:rPr>
            </w:pPr>
          </w:p>
        </w:tc>
        <w:tc>
          <w:tcPr>
            <w:tcW w:w="991" w:type="dxa"/>
            <w:tcMar>
              <w:left w:w="28" w:type="dxa"/>
              <w:right w:w="28" w:type="dxa"/>
            </w:tcMar>
          </w:tcPr>
          <w:p w:rsidR="002D4B1D" w:rsidP="009D4EC7" w:rsidRDefault="002D4B1D" w14:paraId="4A406EEF" w14:textId="77777777">
            <w:pPr>
              <w:pStyle w:val="p-table"/>
              <w:jc w:val="right"/>
              <w:rPr>
                <w:sz w:val="17"/>
              </w:rPr>
            </w:pPr>
          </w:p>
        </w:tc>
      </w:tr>
      <w:tr w:rsidR="002D4B1D" w14:paraId="1E94D1FA" w14:textId="77777777">
        <w:tc>
          <w:tcPr>
            <w:tcW w:w="3773" w:type="dxa"/>
            <w:tcMar>
              <w:right w:w="28" w:type="dxa"/>
            </w:tcMar>
          </w:tcPr>
          <w:p w:rsidR="002D4B1D" w:rsidRDefault="004C1C78" w14:paraId="229AA56D"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21C91054" w14:textId="77777777">
            <w:pPr>
              <w:pStyle w:val="p-table"/>
              <w:jc w:val="right"/>
              <w:rPr>
                <w:sz w:val="17"/>
              </w:rPr>
            </w:pPr>
          </w:p>
        </w:tc>
        <w:tc>
          <w:tcPr>
            <w:tcW w:w="986" w:type="dxa"/>
            <w:tcMar>
              <w:left w:w="28" w:type="dxa"/>
              <w:right w:w="28" w:type="dxa"/>
            </w:tcMar>
          </w:tcPr>
          <w:p w:rsidR="002D4B1D" w:rsidP="009D4EC7" w:rsidRDefault="002D4B1D" w14:paraId="3984362A" w14:textId="77777777">
            <w:pPr>
              <w:pStyle w:val="p-table"/>
              <w:jc w:val="right"/>
              <w:rPr>
                <w:sz w:val="17"/>
              </w:rPr>
            </w:pPr>
          </w:p>
        </w:tc>
        <w:tc>
          <w:tcPr>
            <w:tcW w:w="986" w:type="dxa"/>
            <w:tcMar>
              <w:left w:w="28" w:type="dxa"/>
              <w:right w:w="28" w:type="dxa"/>
            </w:tcMar>
          </w:tcPr>
          <w:p w:rsidR="002D4B1D" w:rsidP="009D4EC7" w:rsidRDefault="002D4B1D" w14:paraId="201EC652" w14:textId="77777777">
            <w:pPr>
              <w:pStyle w:val="p-table"/>
              <w:jc w:val="right"/>
              <w:rPr>
                <w:sz w:val="17"/>
              </w:rPr>
            </w:pPr>
          </w:p>
        </w:tc>
        <w:tc>
          <w:tcPr>
            <w:tcW w:w="986" w:type="dxa"/>
            <w:tcMar>
              <w:left w:w="28" w:type="dxa"/>
              <w:right w:w="28" w:type="dxa"/>
            </w:tcMar>
          </w:tcPr>
          <w:p w:rsidR="002D4B1D" w:rsidP="009D4EC7" w:rsidRDefault="002D4B1D" w14:paraId="57AB0231" w14:textId="77777777">
            <w:pPr>
              <w:pStyle w:val="p-table"/>
              <w:jc w:val="right"/>
              <w:rPr>
                <w:sz w:val="17"/>
              </w:rPr>
            </w:pPr>
          </w:p>
        </w:tc>
        <w:tc>
          <w:tcPr>
            <w:tcW w:w="986" w:type="dxa"/>
            <w:tcMar>
              <w:left w:w="28" w:type="dxa"/>
              <w:right w:w="28" w:type="dxa"/>
            </w:tcMar>
          </w:tcPr>
          <w:p w:rsidR="002D4B1D" w:rsidP="009D4EC7" w:rsidRDefault="002D4B1D" w14:paraId="567FF9CD" w14:textId="77777777">
            <w:pPr>
              <w:pStyle w:val="p-table"/>
              <w:jc w:val="right"/>
              <w:rPr>
                <w:sz w:val="17"/>
              </w:rPr>
            </w:pPr>
          </w:p>
        </w:tc>
        <w:tc>
          <w:tcPr>
            <w:tcW w:w="991" w:type="dxa"/>
            <w:tcMar>
              <w:left w:w="28" w:type="dxa"/>
              <w:right w:w="28" w:type="dxa"/>
            </w:tcMar>
          </w:tcPr>
          <w:p w:rsidR="002D4B1D" w:rsidP="009D4EC7" w:rsidRDefault="004C1C78" w14:paraId="069F0BD0" w14:textId="77777777">
            <w:pPr>
              <w:pStyle w:val="p-table"/>
              <w:jc w:val="right"/>
              <w:rPr>
                <w:i/>
                <w:sz w:val="17"/>
              </w:rPr>
            </w:pPr>
            <w:r>
              <w:rPr>
                <w:i/>
                <w:sz w:val="17"/>
              </w:rPr>
              <w:t>9.340</w:t>
            </w:r>
          </w:p>
        </w:tc>
      </w:tr>
      <w:tr w:rsidR="002D4B1D" w14:paraId="5A105343" w14:textId="77777777">
        <w:tc>
          <w:tcPr>
            <w:tcW w:w="3773" w:type="dxa"/>
            <w:tcMar>
              <w:right w:w="28" w:type="dxa"/>
            </w:tcMar>
          </w:tcPr>
          <w:p w:rsidR="002D4B1D" w:rsidRDefault="004C1C78" w14:paraId="4E482C20" w14:textId="77777777">
            <w:pPr>
              <w:pStyle w:val="p-table"/>
              <w:rPr>
                <w:sz w:val="17"/>
              </w:rPr>
            </w:pPr>
            <w:r>
              <w:rPr>
                <w:sz w:val="17"/>
              </w:rPr>
              <w:t>Extrapolatie</w:t>
            </w:r>
          </w:p>
        </w:tc>
        <w:tc>
          <w:tcPr>
            <w:tcW w:w="986" w:type="dxa"/>
            <w:tcMar>
              <w:left w:w="28" w:type="dxa"/>
              <w:right w:w="28" w:type="dxa"/>
            </w:tcMar>
          </w:tcPr>
          <w:p w:rsidR="002D4B1D" w:rsidP="009D4EC7" w:rsidRDefault="002D4B1D" w14:paraId="41D1AC54" w14:textId="77777777">
            <w:pPr>
              <w:pStyle w:val="p-table"/>
              <w:jc w:val="right"/>
              <w:rPr>
                <w:sz w:val="17"/>
              </w:rPr>
            </w:pPr>
          </w:p>
        </w:tc>
        <w:tc>
          <w:tcPr>
            <w:tcW w:w="986" w:type="dxa"/>
            <w:tcMar>
              <w:left w:w="28" w:type="dxa"/>
              <w:right w:w="28" w:type="dxa"/>
            </w:tcMar>
          </w:tcPr>
          <w:p w:rsidR="002D4B1D" w:rsidP="009D4EC7" w:rsidRDefault="002D4B1D" w14:paraId="23CCF127" w14:textId="77777777">
            <w:pPr>
              <w:pStyle w:val="p-table"/>
              <w:jc w:val="right"/>
              <w:rPr>
                <w:sz w:val="17"/>
              </w:rPr>
            </w:pPr>
          </w:p>
        </w:tc>
        <w:tc>
          <w:tcPr>
            <w:tcW w:w="986" w:type="dxa"/>
            <w:tcMar>
              <w:left w:w="28" w:type="dxa"/>
              <w:right w:w="28" w:type="dxa"/>
            </w:tcMar>
          </w:tcPr>
          <w:p w:rsidR="002D4B1D" w:rsidP="009D4EC7" w:rsidRDefault="002D4B1D" w14:paraId="084C2875" w14:textId="77777777">
            <w:pPr>
              <w:pStyle w:val="p-table"/>
              <w:jc w:val="right"/>
              <w:rPr>
                <w:sz w:val="17"/>
              </w:rPr>
            </w:pPr>
          </w:p>
        </w:tc>
        <w:tc>
          <w:tcPr>
            <w:tcW w:w="986" w:type="dxa"/>
            <w:tcMar>
              <w:left w:w="28" w:type="dxa"/>
              <w:right w:w="28" w:type="dxa"/>
            </w:tcMar>
          </w:tcPr>
          <w:p w:rsidR="002D4B1D" w:rsidP="009D4EC7" w:rsidRDefault="002D4B1D" w14:paraId="6CB8C853" w14:textId="77777777">
            <w:pPr>
              <w:pStyle w:val="p-table"/>
              <w:jc w:val="right"/>
              <w:rPr>
                <w:sz w:val="17"/>
              </w:rPr>
            </w:pPr>
          </w:p>
        </w:tc>
        <w:tc>
          <w:tcPr>
            <w:tcW w:w="986" w:type="dxa"/>
            <w:tcMar>
              <w:left w:w="28" w:type="dxa"/>
              <w:right w:w="28" w:type="dxa"/>
            </w:tcMar>
          </w:tcPr>
          <w:p w:rsidR="002D4B1D" w:rsidP="009D4EC7" w:rsidRDefault="002D4B1D" w14:paraId="07E9FE5C" w14:textId="77777777">
            <w:pPr>
              <w:pStyle w:val="p-table"/>
              <w:jc w:val="right"/>
              <w:rPr>
                <w:sz w:val="17"/>
              </w:rPr>
            </w:pPr>
          </w:p>
        </w:tc>
        <w:tc>
          <w:tcPr>
            <w:tcW w:w="991" w:type="dxa"/>
            <w:tcMar>
              <w:left w:w="28" w:type="dxa"/>
              <w:right w:w="28" w:type="dxa"/>
            </w:tcMar>
          </w:tcPr>
          <w:p w:rsidR="002D4B1D" w:rsidP="009D4EC7" w:rsidRDefault="004C1C78" w14:paraId="36CFB99B" w14:textId="77777777">
            <w:pPr>
              <w:pStyle w:val="p-table"/>
              <w:jc w:val="right"/>
              <w:rPr>
                <w:sz w:val="17"/>
              </w:rPr>
            </w:pPr>
            <w:r>
              <w:rPr>
                <w:sz w:val="17"/>
              </w:rPr>
              <w:t>9.340</w:t>
            </w:r>
          </w:p>
        </w:tc>
      </w:tr>
      <w:tr w:rsidR="002D4B1D" w14:paraId="1F7A6DEC" w14:textId="77777777">
        <w:tc>
          <w:tcPr>
            <w:tcW w:w="3773" w:type="dxa"/>
            <w:tcMar>
              <w:right w:w="28" w:type="dxa"/>
            </w:tcMar>
          </w:tcPr>
          <w:p w:rsidR="002D4B1D" w:rsidRDefault="002D4B1D" w14:paraId="3F571705" w14:textId="77777777">
            <w:pPr>
              <w:pStyle w:val="p-table"/>
              <w:rPr>
                <w:sz w:val="17"/>
              </w:rPr>
            </w:pPr>
          </w:p>
        </w:tc>
        <w:tc>
          <w:tcPr>
            <w:tcW w:w="986" w:type="dxa"/>
            <w:tcMar>
              <w:left w:w="28" w:type="dxa"/>
              <w:right w:w="28" w:type="dxa"/>
            </w:tcMar>
          </w:tcPr>
          <w:p w:rsidR="002D4B1D" w:rsidP="009D4EC7" w:rsidRDefault="002D4B1D" w14:paraId="0B1AE0F4" w14:textId="77777777">
            <w:pPr>
              <w:pStyle w:val="p-table"/>
              <w:jc w:val="right"/>
              <w:rPr>
                <w:sz w:val="17"/>
              </w:rPr>
            </w:pPr>
          </w:p>
        </w:tc>
        <w:tc>
          <w:tcPr>
            <w:tcW w:w="986" w:type="dxa"/>
            <w:tcMar>
              <w:left w:w="28" w:type="dxa"/>
              <w:right w:w="28" w:type="dxa"/>
            </w:tcMar>
          </w:tcPr>
          <w:p w:rsidR="002D4B1D" w:rsidP="009D4EC7" w:rsidRDefault="002D4B1D" w14:paraId="2134A4B8" w14:textId="77777777">
            <w:pPr>
              <w:pStyle w:val="p-table"/>
              <w:jc w:val="right"/>
              <w:rPr>
                <w:sz w:val="17"/>
              </w:rPr>
            </w:pPr>
          </w:p>
        </w:tc>
        <w:tc>
          <w:tcPr>
            <w:tcW w:w="986" w:type="dxa"/>
            <w:tcMar>
              <w:left w:w="28" w:type="dxa"/>
              <w:right w:w="28" w:type="dxa"/>
            </w:tcMar>
          </w:tcPr>
          <w:p w:rsidR="002D4B1D" w:rsidP="009D4EC7" w:rsidRDefault="002D4B1D" w14:paraId="7B9FE388" w14:textId="77777777">
            <w:pPr>
              <w:pStyle w:val="p-table"/>
              <w:jc w:val="right"/>
              <w:rPr>
                <w:sz w:val="17"/>
              </w:rPr>
            </w:pPr>
          </w:p>
        </w:tc>
        <w:tc>
          <w:tcPr>
            <w:tcW w:w="986" w:type="dxa"/>
            <w:tcMar>
              <w:left w:w="28" w:type="dxa"/>
              <w:right w:w="28" w:type="dxa"/>
            </w:tcMar>
          </w:tcPr>
          <w:p w:rsidR="002D4B1D" w:rsidP="009D4EC7" w:rsidRDefault="002D4B1D" w14:paraId="3FE8DD8E" w14:textId="77777777">
            <w:pPr>
              <w:pStyle w:val="p-table"/>
              <w:jc w:val="right"/>
              <w:rPr>
                <w:sz w:val="17"/>
              </w:rPr>
            </w:pPr>
          </w:p>
        </w:tc>
        <w:tc>
          <w:tcPr>
            <w:tcW w:w="986" w:type="dxa"/>
            <w:tcMar>
              <w:left w:w="28" w:type="dxa"/>
              <w:right w:w="28" w:type="dxa"/>
            </w:tcMar>
          </w:tcPr>
          <w:p w:rsidR="002D4B1D" w:rsidP="009D4EC7" w:rsidRDefault="002D4B1D" w14:paraId="638861E2" w14:textId="77777777">
            <w:pPr>
              <w:pStyle w:val="p-table"/>
              <w:jc w:val="right"/>
              <w:rPr>
                <w:sz w:val="17"/>
              </w:rPr>
            </w:pPr>
          </w:p>
        </w:tc>
        <w:tc>
          <w:tcPr>
            <w:tcW w:w="991" w:type="dxa"/>
            <w:tcMar>
              <w:left w:w="28" w:type="dxa"/>
              <w:right w:w="28" w:type="dxa"/>
            </w:tcMar>
          </w:tcPr>
          <w:p w:rsidR="002D4B1D" w:rsidP="009D4EC7" w:rsidRDefault="002D4B1D" w14:paraId="021FF804" w14:textId="77777777">
            <w:pPr>
              <w:pStyle w:val="p-table"/>
              <w:jc w:val="right"/>
              <w:rPr>
                <w:sz w:val="17"/>
              </w:rPr>
            </w:pPr>
          </w:p>
        </w:tc>
      </w:tr>
      <w:tr w:rsidR="002D4B1D" w14:paraId="73F1D5BD" w14:textId="77777777">
        <w:tc>
          <w:tcPr>
            <w:tcW w:w="3773" w:type="dxa"/>
            <w:tcMar>
              <w:right w:w="28" w:type="dxa"/>
            </w:tcMar>
          </w:tcPr>
          <w:p w:rsidR="002D4B1D" w:rsidRDefault="004C1C78" w14:paraId="36D7C09E" w14:textId="77777777">
            <w:pPr>
              <w:pStyle w:val="p-table"/>
              <w:rPr>
                <w:i/>
                <w:sz w:val="17"/>
              </w:rPr>
            </w:pPr>
            <w:r>
              <w:rPr>
                <w:i/>
                <w:sz w:val="17"/>
              </w:rPr>
              <w:t>Desalderingen</w:t>
            </w:r>
          </w:p>
        </w:tc>
        <w:tc>
          <w:tcPr>
            <w:tcW w:w="986" w:type="dxa"/>
            <w:tcMar>
              <w:left w:w="28" w:type="dxa"/>
              <w:right w:w="28" w:type="dxa"/>
            </w:tcMar>
          </w:tcPr>
          <w:p w:rsidR="002D4B1D" w:rsidP="009D4EC7" w:rsidRDefault="004C1C78" w14:paraId="0E053BA0" w14:textId="77777777">
            <w:pPr>
              <w:pStyle w:val="p-table"/>
              <w:jc w:val="right"/>
              <w:rPr>
                <w:i/>
                <w:sz w:val="17"/>
              </w:rPr>
            </w:pPr>
            <w:r>
              <w:rPr>
                <w:i/>
                <w:sz w:val="17"/>
              </w:rPr>
              <w:t>30</w:t>
            </w:r>
          </w:p>
        </w:tc>
        <w:tc>
          <w:tcPr>
            <w:tcW w:w="986" w:type="dxa"/>
            <w:tcMar>
              <w:left w:w="28" w:type="dxa"/>
              <w:right w:w="28" w:type="dxa"/>
            </w:tcMar>
          </w:tcPr>
          <w:p w:rsidR="002D4B1D" w:rsidP="009D4EC7" w:rsidRDefault="002D4B1D" w14:paraId="79CD34E0" w14:textId="77777777">
            <w:pPr>
              <w:pStyle w:val="p-table"/>
              <w:jc w:val="right"/>
              <w:rPr>
                <w:sz w:val="17"/>
              </w:rPr>
            </w:pPr>
          </w:p>
        </w:tc>
        <w:tc>
          <w:tcPr>
            <w:tcW w:w="986" w:type="dxa"/>
            <w:tcMar>
              <w:left w:w="28" w:type="dxa"/>
              <w:right w:w="28" w:type="dxa"/>
            </w:tcMar>
          </w:tcPr>
          <w:p w:rsidR="002D4B1D" w:rsidP="009D4EC7" w:rsidRDefault="002D4B1D" w14:paraId="507267B7" w14:textId="77777777">
            <w:pPr>
              <w:pStyle w:val="p-table"/>
              <w:jc w:val="right"/>
              <w:rPr>
                <w:sz w:val="17"/>
              </w:rPr>
            </w:pPr>
          </w:p>
        </w:tc>
        <w:tc>
          <w:tcPr>
            <w:tcW w:w="986" w:type="dxa"/>
            <w:tcMar>
              <w:left w:w="28" w:type="dxa"/>
              <w:right w:w="28" w:type="dxa"/>
            </w:tcMar>
          </w:tcPr>
          <w:p w:rsidR="002D4B1D" w:rsidP="009D4EC7" w:rsidRDefault="002D4B1D" w14:paraId="5001B883" w14:textId="77777777">
            <w:pPr>
              <w:pStyle w:val="p-table"/>
              <w:jc w:val="right"/>
              <w:rPr>
                <w:sz w:val="17"/>
              </w:rPr>
            </w:pPr>
          </w:p>
        </w:tc>
        <w:tc>
          <w:tcPr>
            <w:tcW w:w="986" w:type="dxa"/>
            <w:tcMar>
              <w:left w:w="28" w:type="dxa"/>
              <w:right w:w="28" w:type="dxa"/>
            </w:tcMar>
          </w:tcPr>
          <w:p w:rsidR="002D4B1D" w:rsidP="009D4EC7" w:rsidRDefault="002D4B1D" w14:paraId="6D105C0B" w14:textId="77777777">
            <w:pPr>
              <w:pStyle w:val="p-table"/>
              <w:jc w:val="right"/>
              <w:rPr>
                <w:sz w:val="17"/>
              </w:rPr>
            </w:pPr>
          </w:p>
        </w:tc>
        <w:tc>
          <w:tcPr>
            <w:tcW w:w="991" w:type="dxa"/>
            <w:tcMar>
              <w:left w:w="28" w:type="dxa"/>
              <w:right w:w="28" w:type="dxa"/>
            </w:tcMar>
          </w:tcPr>
          <w:p w:rsidR="002D4B1D" w:rsidP="009D4EC7" w:rsidRDefault="002D4B1D" w14:paraId="27A805C3" w14:textId="77777777">
            <w:pPr>
              <w:pStyle w:val="p-table"/>
              <w:jc w:val="right"/>
              <w:rPr>
                <w:sz w:val="17"/>
              </w:rPr>
            </w:pPr>
          </w:p>
        </w:tc>
      </w:tr>
      <w:tr w:rsidR="002D4B1D" w14:paraId="7A911EA8" w14:textId="77777777">
        <w:tc>
          <w:tcPr>
            <w:tcW w:w="3773" w:type="dxa"/>
            <w:tcMar>
              <w:right w:w="28" w:type="dxa"/>
            </w:tcMar>
          </w:tcPr>
          <w:p w:rsidR="002D4B1D" w:rsidRDefault="004C1C78" w14:paraId="1FA1B3F1" w14:textId="77777777">
            <w:pPr>
              <w:pStyle w:val="p-table"/>
              <w:rPr>
                <w:sz w:val="17"/>
              </w:rPr>
            </w:pPr>
            <w:r>
              <w:rPr>
                <w:sz w:val="17"/>
              </w:rPr>
              <w:t>Desalderingen</w:t>
            </w:r>
          </w:p>
        </w:tc>
        <w:tc>
          <w:tcPr>
            <w:tcW w:w="986" w:type="dxa"/>
            <w:tcMar>
              <w:left w:w="28" w:type="dxa"/>
              <w:right w:w="28" w:type="dxa"/>
            </w:tcMar>
          </w:tcPr>
          <w:p w:rsidR="002D4B1D" w:rsidP="009D4EC7" w:rsidRDefault="004C1C78" w14:paraId="1980D6D5" w14:textId="77777777">
            <w:pPr>
              <w:pStyle w:val="p-table"/>
              <w:jc w:val="right"/>
              <w:rPr>
                <w:sz w:val="17"/>
              </w:rPr>
            </w:pPr>
            <w:r>
              <w:rPr>
                <w:sz w:val="17"/>
              </w:rPr>
              <w:t>30</w:t>
            </w:r>
          </w:p>
        </w:tc>
        <w:tc>
          <w:tcPr>
            <w:tcW w:w="986" w:type="dxa"/>
            <w:tcMar>
              <w:left w:w="28" w:type="dxa"/>
              <w:right w:w="28" w:type="dxa"/>
            </w:tcMar>
          </w:tcPr>
          <w:p w:rsidR="002D4B1D" w:rsidP="009D4EC7" w:rsidRDefault="002D4B1D" w14:paraId="7EBE5848" w14:textId="77777777">
            <w:pPr>
              <w:pStyle w:val="p-table"/>
              <w:jc w:val="right"/>
              <w:rPr>
                <w:sz w:val="17"/>
              </w:rPr>
            </w:pPr>
          </w:p>
        </w:tc>
        <w:tc>
          <w:tcPr>
            <w:tcW w:w="986" w:type="dxa"/>
            <w:tcMar>
              <w:left w:w="28" w:type="dxa"/>
              <w:right w:w="28" w:type="dxa"/>
            </w:tcMar>
          </w:tcPr>
          <w:p w:rsidR="002D4B1D" w:rsidP="009D4EC7" w:rsidRDefault="002D4B1D" w14:paraId="674DB71E" w14:textId="77777777">
            <w:pPr>
              <w:pStyle w:val="p-table"/>
              <w:jc w:val="right"/>
              <w:rPr>
                <w:sz w:val="17"/>
              </w:rPr>
            </w:pPr>
          </w:p>
        </w:tc>
        <w:tc>
          <w:tcPr>
            <w:tcW w:w="986" w:type="dxa"/>
            <w:tcMar>
              <w:left w:w="28" w:type="dxa"/>
              <w:right w:w="28" w:type="dxa"/>
            </w:tcMar>
          </w:tcPr>
          <w:p w:rsidR="002D4B1D" w:rsidP="009D4EC7" w:rsidRDefault="002D4B1D" w14:paraId="2B76E892" w14:textId="77777777">
            <w:pPr>
              <w:pStyle w:val="p-table"/>
              <w:jc w:val="right"/>
              <w:rPr>
                <w:sz w:val="17"/>
              </w:rPr>
            </w:pPr>
          </w:p>
        </w:tc>
        <w:tc>
          <w:tcPr>
            <w:tcW w:w="986" w:type="dxa"/>
            <w:tcMar>
              <w:left w:w="28" w:type="dxa"/>
              <w:right w:w="28" w:type="dxa"/>
            </w:tcMar>
          </w:tcPr>
          <w:p w:rsidR="002D4B1D" w:rsidP="009D4EC7" w:rsidRDefault="002D4B1D" w14:paraId="0BC4E762" w14:textId="77777777">
            <w:pPr>
              <w:pStyle w:val="p-table"/>
              <w:jc w:val="right"/>
              <w:rPr>
                <w:sz w:val="17"/>
              </w:rPr>
            </w:pPr>
          </w:p>
        </w:tc>
        <w:tc>
          <w:tcPr>
            <w:tcW w:w="991" w:type="dxa"/>
            <w:tcMar>
              <w:left w:w="28" w:type="dxa"/>
              <w:right w:w="28" w:type="dxa"/>
            </w:tcMar>
          </w:tcPr>
          <w:p w:rsidR="002D4B1D" w:rsidP="009D4EC7" w:rsidRDefault="002D4B1D" w14:paraId="1BED52E0" w14:textId="77777777">
            <w:pPr>
              <w:pStyle w:val="p-table"/>
              <w:jc w:val="right"/>
              <w:rPr>
                <w:sz w:val="17"/>
              </w:rPr>
            </w:pPr>
          </w:p>
        </w:tc>
      </w:tr>
      <w:tr w:rsidR="002D4B1D" w14:paraId="074012E6" w14:textId="77777777">
        <w:tc>
          <w:tcPr>
            <w:tcW w:w="3773" w:type="dxa"/>
            <w:tcMar>
              <w:right w:w="28" w:type="dxa"/>
            </w:tcMar>
          </w:tcPr>
          <w:p w:rsidR="002D4B1D" w:rsidRDefault="002D4B1D" w14:paraId="2C521795" w14:textId="77777777">
            <w:pPr>
              <w:pStyle w:val="p-table"/>
              <w:rPr>
                <w:sz w:val="17"/>
              </w:rPr>
            </w:pPr>
          </w:p>
        </w:tc>
        <w:tc>
          <w:tcPr>
            <w:tcW w:w="986" w:type="dxa"/>
            <w:tcMar>
              <w:left w:w="28" w:type="dxa"/>
              <w:right w:w="28" w:type="dxa"/>
            </w:tcMar>
          </w:tcPr>
          <w:p w:rsidR="002D4B1D" w:rsidP="009D4EC7" w:rsidRDefault="002D4B1D" w14:paraId="645F6F0A" w14:textId="77777777">
            <w:pPr>
              <w:pStyle w:val="p-table"/>
              <w:jc w:val="right"/>
              <w:rPr>
                <w:sz w:val="17"/>
              </w:rPr>
            </w:pPr>
          </w:p>
        </w:tc>
        <w:tc>
          <w:tcPr>
            <w:tcW w:w="986" w:type="dxa"/>
            <w:tcMar>
              <w:left w:w="28" w:type="dxa"/>
              <w:right w:w="28" w:type="dxa"/>
            </w:tcMar>
          </w:tcPr>
          <w:p w:rsidR="002D4B1D" w:rsidP="009D4EC7" w:rsidRDefault="002D4B1D" w14:paraId="3C33D083" w14:textId="77777777">
            <w:pPr>
              <w:pStyle w:val="p-table"/>
              <w:jc w:val="right"/>
              <w:rPr>
                <w:sz w:val="17"/>
              </w:rPr>
            </w:pPr>
          </w:p>
        </w:tc>
        <w:tc>
          <w:tcPr>
            <w:tcW w:w="986" w:type="dxa"/>
            <w:tcMar>
              <w:left w:w="28" w:type="dxa"/>
              <w:right w:w="28" w:type="dxa"/>
            </w:tcMar>
          </w:tcPr>
          <w:p w:rsidR="002D4B1D" w:rsidP="009D4EC7" w:rsidRDefault="002D4B1D" w14:paraId="2AD3116D" w14:textId="77777777">
            <w:pPr>
              <w:pStyle w:val="p-table"/>
              <w:jc w:val="right"/>
              <w:rPr>
                <w:sz w:val="17"/>
              </w:rPr>
            </w:pPr>
          </w:p>
        </w:tc>
        <w:tc>
          <w:tcPr>
            <w:tcW w:w="986" w:type="dxa"/>
            <w:tcMar>
              <w:left w:w="28" w:type="dxa"/>
              <w:right w:w="28" w:type="dxa"/>
            </w:tcMar>
          </w:tcPr>
          <w:p w:rsidR="002D4B1D" w:rsidP="009D4EC7" w:rsidRDefault="002D4B1D" w14:paraId="7E504249" w14:textId="77777777">
            <w:pPr>
              <w:pStyle w:val="p-table"/>
              <w:jc w:val="right"/>
              <w:rPr>
                <w:sz w:val="17"/>
              </w:rPr>
            </w:pPr>
          </w:p>
        </w:tc>
        <w:tc>
          <w:tcPr>
            <w:tcW w:w="986" w:type="dxa"/>
            <w:tcMar>
              <w:left w:w="28" w:type="dxa"/>
              <w:right w:w="28" w:type="dxa"/>
            </w:tcMar>
          </w:tcPr>
          <w:p w:rsidR="002D4B1D" w:rsidP="009D4EC7" w:rsidRDefault="002D4B1D" w14:paraId="680BD37E" w14:textId="77777777">
            <w:pPr>
              <w:pStyle w:val="p-table"/>
              <w:jc w:val="right"/>
              <w:rPr>
                <w:sz w:val="17"/>
              </w:rPr>
            </w:pPr>
          </w:p>
        </w:tc>
        <w:tc>
          <w:tcPr>
            <w:tcW w:w="991" w:type="dxa"/>
            <w:tcMar>
              <w:left w:w="28" w:type="dxa"/>
              <w:right w:w="28" w:type="dxa"/>
            </w:tcMar>
          </w:tcPr>
          <w:p w:rsidR="002D4B1D" w:rsidP="009D4EC7" w:rsidRDefault="002D4B1D" w14:paraId="28BD750C" w14:textId="77777777">
            <w:pPr>
              <w:pStyle w:val="p-table"/>
              <w:jc w:val="right"/>
              <w:rPr>
                <w:sz w:val="17"/>
              </w:rPr>
            </w:pPr>
          </w:p>
        </w:tc>
      </w:tr>
      <w:tr w:rsidR="002D4B1D" w14:paraId="21DA304A" w14:textId="77777777">
        <w:tc>
          <w:tcPr>
            <w:tcW w:w="3773" w:type="dxa"/>
            <w:tcMar>
              <w:right w:w="28" w:type="dxa"/>
            </w:tcMar>
          </w:tcPr>
          <w:p w:rsidR="002D4B1D" w:rsidRDefault="004C1C78" w14:paraId="4021A43F" w14:textId="77777777">
            <w:pPr>
              <w:pStyle w:val="p-table"/>
              <w:rPr>
                <w:i/>
                <w:sz w:val="17"/>
              </w:rPr>
            </w:pPr>
            <w:r>
              <w:rPr>
                <w:i/>
                <w:sz w:val="17"/>
              </w:rPr>
              <w:t>Technisch</w:t>
            </w:r>
          </w:p>
        </w:tc>
        <w:tc>
          <w:tcPr>
            <w:tcW w:w="986" w:type="dxa"/>
            <w:tcMar>
              <w:left w:w="28" w:type="dxa"/>
              <w:right w:w="28" w:type="dxa"/>
            </w:tcMar>
          </w:tcPr>
          <w:p w:rsidR="002D4B1D" w:rsidP="009D4EC7" w:rsidRDefault="004C1C78" w14:paraId="65A6E28C" w14:textId="77777777">
            <w:pPr>
              <w:pStyle w:val="p-table"/>
              <w:jc w:val="right"/>
              <w:rPr>
                <w:i/>
                <w:sz w:val="17"/>
              </w:rPr>
            </w:pPr>
            <w:r>
              <w:rPr>
                <w:i/>
                <w:sz w:val="17"/>
              </w:rPr>
              <w:t>2</w:t>
            </w:r>
          </w:p>
        </w:tc>
        <w:tc>
          <w:tcPr>
            <w:tcW w:w="986" w:type="dxa"/>
            <w:tcMar>
              <w:left w:w="28" w:type="dxa"/>
              <w:right w:w="28" w:type="dxa"/>
            </w:tcMar>
          </w:tcPr>
          <w:p w:rsidR="002D4B1D" w:rsidP="009D4EC7" w:rsidRDefault="004C1C78" w14:paraId="4E4DF0A5"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1F15D757"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23F2DF93"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3777E25E" w14:textId="77777777">
            <w:pPr>
              <w:pStyle w:val="p-table"/>
              <w:jc w:val="right"/>
              <w:rPr>
                <w:i/>
                <w:sz w:val="17"/>
              </w:rPr>
            </w:pPr>
            <w:r>
              <w:rPr>
                <w:i/>
                <w:sz w:val="17"/>
              </w:rPr>
              <w:t>0</w:t>
            </w:r>
          </w:p>
        </w:tc>
        <w:tc>
          <w:tcPr>
            <w:tcW w:w="991" w:type="dxa"/>
            <w:tcMar>
              <w:left w:w="28" w:type="dxa"/>
              <w:right w:w="28" w:type="dxa"/>
            </w:tcMar>
          </w:tcPr>
          <w:p w:rsidR="002D4B1D" w:rsidP="009D4EC7" w:rsidRDefault="004C1C78" w14:paraId="0D34136F" w14:textId="77777777">
            <w:pPr>
              <w:pStyle w:val="p-table"/>
              <w:jc w:val="right"/>
              <w:rPr>
                <w:i/>
                <w:sz w:val="17"/>
              </w:rPr>
            </w:pPr>
            <w:r>
              <w:rPr>
                <w:i/>
                <w:sz w:val="17"/>
              </w:rPr>
              <w:t>0</w:t>
            </w:r>
          </w:p>
        </w:tc>
      </w:tr>
      <w:tr w:rsidR="002D4B1D" w14:paraId="73E3E87B" w14:textId="77777777">
        <w:tc>
          <w:tcPr>
            <w:tcW w:w="3773" w:type="dxa"/>
            <w:tcMar>
              <w:right w:w="28" w:type="dxa"/>
            </w:tcMar>
          </w:tcPr>
          <w:p w:rsidR="002D4B1D" w:rsidRDefault="004C1C78" w14:paraId="4A7B4BBE" w14:textId="77777777">
            <w:pPr>
              <w:pStyle w:val="p-table"/>
              <w:rPr>
                <w:sz w:val="17"/>
              </w:rPr>
            </w:pPr>
            <w:r>
              <w:rPr>
                <w:sz w:val="17"/>
              </w:rPr>
              <w:t>Technisch</w:t>
            </w:r>
          </w:p>
        </w:tc>
        <w:tc>
          <w:tcPr>
            <w:tcW w:w="986" w:type="dxa"/>
            <w:tcMar>
              <w:left w:w="28" w:type="dxa"/>
              <w:right w:w="28" w:type="dxa"/>
            </w:tcMar>
          </w:tcPr>
          <w:p w:rsidR="002D4B1D" w:rsidP="009D4EC7" w:rsidRDefault="004C1C78" w14:paraId="77158F16" w14:textId="77777777">
            <w:pPr>
              <w:pStyle w:val="p-table"/>
              <w:jc w:val="right"/>
              <w:rPr>
                <w:sz w:val="17"/>
              </w:rPr>
            </w:pPr>
            <w:r>
              <w:rPr>
                <w:sz w:val="17"/>
              </w:rPr>
              <w:t>2</w:t>
            </w:r>
          </w:p>
        </w:tc>
        <w:tc>
          <w:tcPr>
            <w:tcW w:w="986" w:type="dxa"/>
            <w:tcMar>
              <w:left w:w="28" w:type="dxa"/>
              <w:right w:w="28" w:type="dxa"/>
            </w:tcMar>
          </w:tcPr>
          <w:p w:rsidR="002D4B1D" w:rsidP="009D4EC7" w:rsidRDefault="004C1C78" w14:paraId="111F41BF" w14:textId="77777777">
            <w:pPr>
              <w:pStyle w:val="p-table"/>
              <w:jc w:val="right"/>
              <w:rPr>
                <w:sz w:val="17"/>
              </w:rPr>
            </w:pPr>
            <w:r>
              <w:rPr>
                <w:sz w:val="17"/>
              </w:rPr>
              <w:t>0</w:t>
            </w:r>
          </w:p>
        </w:tc>
        <w:tc>
          <w:tcPr>
            <w:tcW w:w="986" w:type="dxa"/>
            <w:tcMar>
              <w:left w:w="28" w:type="dxa"/>
              <w:right w:w="28" w:type="dxa"/>
            </w:tcMar>
          </w:tcPr>
          <w:p w:rsidR="002D4B1D" w:rsidP="009D4EC7" w:rsidRDefault="004C1C78" w14:paraId="7729EE83" w14:textId="77777777">
            <w:pPr>
              <w:pStyle w:val="p-table"/>
              <w:jc w:val="right"/>
              <w:rPr>
                <w:sz w:val="17"/>
              </w:rPr>
            </w:pPr>
            <w:r>
              <w:rPr>
                <w:sz w:val="17"/>
              </w:rPr>
              <w:t>0</w:t>
            </w:r>
          </w:p>
        </w:tc>
        <w:tc>
          <w:tcPr>
            <w:tcW w:w="986" w:type="dxa"/>
            <w:tcMar>
              <w:left w:w="28" w:type="dxa"/>
              <w:right w:w="28" w:type="dxa"/>
            </w:tcMar>
          </w:tcPr>
          <w:p w:rsidR="002D4B1D" w:rsidP="009D4EC7" w:rsidRDefault="004C1C78" w14:paraId="1EB0054A" w14:textId="77777777">
            <w:pPr>
              <w:pStyle w:val="p-table"/>
              <w:jc w:val="right"/>
              <w:rPr>
                <w:sz w:val="17"/>
              </w:rPr>
            </w:pPr>
            <w:r>
              <w:rPr>
                <w:sz w:val="17"/>
              </w:rPr>
              <w:t>0</w:t>
            </w:r>
          </w:p>
        </w:tc>
        <w:tc>
          <w:tcPr>
            <w:tcW w:w="986" w:type="dxa"/>
            <w:tcMar>
              <w:left w:w="28" w:type="dxa"/>
              <w:right w:w="28" w:type="dxa"/>
            </w:tcMar>
          </w:tcPr>
          <w:p w:rsidR="002D4B1D" w:rsidP="009D4EC7" w:rsidRDefault="004C1C78" w14:paraId="61C7985C" w14:textId="77777777">
            <w:pPr>
              <w:pStyle w:val="p-table"/>
              <w:jc w:val="right"/>
              <w:rPr>
                <w:sz w:val="17"/>
              </w:rPr>
            </w:pPr>
            <w:r>
              <w:rPr>
                <w:sz w:val="17"/>
              </w:rPr>
              <w:t>0</w:t>
            </w:r>
          </w:p>
        </w:tc>
        <w:tc>
          <w:tcPr>
            <w:tcW w:w="991" w:type="dxa"/>
            <w:tcMar>
              <w:left w:w="28" w:type="dxa"/>
              <w:right w:w="28" w:type="dxa"/>
            </w:tcMar>
          </w:tcPr>
          <w:p w:rsidR="002D4B1D" w:rsidP="009D4EC7" w:rsidRDefault="004C1C78" w14:paraId="412CEF44" w14:textId="77777777">
            <w:pPr>
              <w:pStyle w:val="p-table"/>
              <w:jc w:val="right"/>
              <w:rPr>
                <w:sz w:val="17"/>
              </w:rPr>
            </w:pPr>
            <w:r>
              <w:rPr>
                <w:sz w:val="17"/>
              </w:rPr>
              <w:t>0</w:t>
            </w:r>
          </w:p>
        </w:tc>
      </w:tr>
      <w:tr w:rsidR="002D4B1D" w14:paraId="5FD61E10" w14:textId="77777777">
        <w:tc>
          <w:tcPr>
            <w:tcW w:w="3773" w:type="dxa"/>
            <w:tcMar>
              <w:right w:w="28" w:type="dxa"/>
            </w:tcMar>
          </w:tcPr>
          <w:p w:rsidR="002D4B1D" w:rsidRDefault="002D4B1D" w14:paraId="095A9C4A" w14:textId="77777777">
            <w:pPr>
              <w:pStyle w:val="p-table"/>
              <w:rPr>
                <w:sz w:val="17"/>
              </w:rPr>
            </w:pPr>
          </w:p>
        </w:tc>
        <w:tc>
          <w:tcPr>
            <w:tcW w:w="986" w:type="dxa"/>
            <w:tcMar>
              <w:left w:w="28" w:type="dxa"/>
              <w:right w:w="28" w:type="dxa"/>
            </w:tcMar>
          </w:tcPr>
          <w:p w:rsidR="002D4B1D" w:rsidP="009D4EC7" w:rsidRDefault="002D4B1D" w14:paraId="742A820B" w14:textId="77777777">
            <w:pPr>
              <w:pStyle w:val="p-table"/>
              <w:jc w:val="right"/>
              <w:rPr>
                <w:sz w:val="17"/>
              </w:rPr>
            </w:pPr>
          </w:p>
        </w:tc>
        <w:tc>
          <w:tcPr>
            <w:tcW w:w="986" w:type="dxa"/>
            <w:tcMar>
              <w:left w:w="28" w:type="dxa"/>
              <w:right w:w="28" w:type="dxa"/>
            </w:tcMar>
          </w:tcPr>
          <w:p w:rsidR="002D4B1D" w:rsidP="009D4EC7" w:rsidRDefault="002D4B1D" w14:paraId="1DCBE4EC" w14:textId="77777777">
            <w:pPr>
              <w:pStyle w:val="p-table"/>
              <w:jc w:val="right"/>
              <w:rPr>
                <w:sz w:val="17"/>
              </w:rPr>
            </w:pPr>
          </w:p>
        </w:tc>
        <w:tc>
          <w:tcPr>
            <w:tcW w:w="986" w:type="dxa"/>
            <w:tcMar>
              <w:left w:w="28" w:type="dxa"/>
              <w:right w:w="28" w:type="dxa"/>
            </w:tcMar>
          </w:tcPr>
          <w:p w:rsidR="002D4B1D" w:rsidP="009D4EC7" w:rsidRDefault="002D4B1D" w14:paraId="3219EE34" w14:textId="77777777">
            <w:pPr>
              <w:pStyle w:val="p-table"/>
              <w:jc w:val="right"/>
              <w:rPr>
                <w:sz w:val="17"/>
              </w:rPr>
            </w:pPr>
          </w:p>
        </w:tc>
        <w:tc>
          <w:tcPr>
            <w:tcW w:w="986" w:type="dxa"/>
            <w:tcMar>
              <w:left w:w="28" w:type="dxa"/>
              <w:right w:w="28" w:type="dxa"/>
            </w:tcMar>
          </w:tcPr>
          <w:p w:rsidR="002D4B1D" w:rsidP="009D4EC7" w:rsidRDefault="002D4B1D" w14:paraId="27D40AC6" w14:textId="77777777">
            <w:pPr>
              <w:pStyle w:val="p-table"/>
              <w:jc w:val="right"/>
              <w:rPr>
                <w:sz w:val="17"/>
              </w:rPr>
            </w:pPr>
          </w:p>
        </w:tc>
        <w:tc>
          <w:tcPr>
            <w:tcW w:w="986" w:type="dxa"/>
            <w:tcMar>
              <w:left w:w="28" w:type="dxa"/>
              <w:right w:w="28" w:type="dxa"/>
            </w:tcMar>
          </w:tcPr>
          <w:p w:rsidR="002D4B1D" w:rsidP="009D4EC7" w:rsidRDefault="002D4B1D" w14:paraId="0CAE0528" w14:textId="77777777">
            <w:pPr>
              <w:pStyle w:val="p-table"/>
              <w:jc w:val="right"/>
              <w:rPr>
                <w:sz w:val="17"/>
              </w:rPr>
            </w:pPr>
          </w:p>
        </w:tc>
        <w:tc>
          <w:tcPr>
            <w:tcW w:w="991" w:type="dxa"/>
            <w:tcMar>
              <w:left w:w="28" w:type="dxa"/>
              <w:right w:w="28" w:type="dxa"/>
            </w:tcMar>
          </w:tcPr>
          <w:p w:rsidR="002D4B1D" w:rsidP="009D4EC7" w:rsidRDefault="002D4B1D" w14:paraId="0B087DFE" w14:textId="77777777">
            <w:pPr>
              <w:pStyle w:val="p-table"/>
              <w:jc w:val="right"/>
              <w:rPr>
                <w:sz w:val="17"/>
              </w:rPr>
            </w:pPr>
          </w:p>
        </w:tc>
      </w:tr>
      <w:tr w:rsidR="002D4B1D" w14:paraId="6DABCC94" w14:textId="77777777">
        <w:tc>
          <w:tcPr>
            <w:tcW w:w="3773" w:type="dxa"/>
            <w:tcBorders>
              <w:bottom w:val="single" w:color="009EE0" w:sz="2" w:space="0"/>
            </w:tcBorders>
            <w:tcMar>
              <w:right w:w="28" w:type="dxa"/>
            </w:tcMar>
          </w:tcPr>
          <w:p w:rsidR="002D4B1D" w:rsidRDefault="004C1C78" w14:paraId="344C2CC5"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695E5D0D" w14:textId="77777777">
            <w:pPr>
              <w:pStyle w:val="p-table"/>
              <w:jc w:val="right"/>
              <w:rPr>
                <w:b/>
                <w:sz w:val="17"/>
              </w:rPr>
            </w:pPr>
            <w:r>
              <w:rPr>
                <w:b/>
                <w:sz w:val="17"/>
              </w:rPr>
              <w:t>9.181</w:t>
            </w:r>
          </w:p>
        </w:tc>
        <w:tc>
          <w:tcPr>
            <w:tcW w:w="986" w:type="dxa"/>
            <w:tcBorders>
              <w:bottom w:val="single" w:color="009EE0" w:sz="2" w:space="0"/>
            </w:tcBorders>
            <w:tcMar>
              <w:left w:w="28" w:type="dxa"/>
              <w:right w:w="28" w:type="dxa"/>
            </w:tcMar>
          </w:tcPr>
          <w:p w:rsidR="002D4B1D" w:rsidP="009D4EC7" w:rsidRDefault="004C1C78" w14:paraId="6424B39B" w14:textId="77777777">
            <w:pPr>
              <w:pStyle w:val="p-table"/>
              <w:jc w:val="right"/>
              <w:rPr>
                <w:b/>
                <w:sz w:val="17"/>
              </w:rPr>
            </w:pPr>
            <w:r>
              <w:rPr>
                <w:b/>
                <w:sz w:val="17"/>
              </w:rPr>
              <w:t>10.077</w:t>
            </w:r>
          </w:p>
        </w:tc>
        <w:tc>
          <w:tcPr>
            <w:tcW w:w="986" w:type="dxa"/>
            <w:tcBorders>
              <w:bottom w:val="single" w:color="009EE0" w:sz="2" w:space="0"/>
            </w:tcBorders>
            <w:tcMar>
              <w:left w:w="28" w:type="dxa"/>
              <w:right w:w="28" w:type="dxa"/>
            </w:tcMar>
          </w:tcPr>
          <w:p w:rsidR="002D4B1D" w:rsidP="009D4EC7" w:rsidRDefault="004C1C78" w14:paraId="6F0B331F" w14:textId="77777777">
            <w:pPr>
              <w:pStyle w:val="p-table"/>
              <w:jc w:val="right"/>
              <w:rPr>
                <w:b/>
                <w:sz w:val="17"/>
              </w:rPr>
            </w:pPr>
            <w:r>
              <w:rPr>
                <w:b/>
                <w:sz w:val="17"/>
              </w:rPr>
              <w:t>9.920</w:t>
            </w:r>
          </w:p>
        </w:tc>
        <w:tc>
          <w:tcPr>
            <w:tcW w:w="986" w:type="dxa"/>
            <w:tcBorders>
              <w:bottom w:val="single" w:color="009EE0" w:sz="2" w:space="0"/>
            </w:tcBorders>
            <w:tcMar>
              <w:left w:w="28" w:type="dxa"/>
              <w:right w:w="28" w:type="dxa"/>
            </w:tcMar>
          </w:tcPr>
          <w:p w:rsidR="002D4B1D" w:rsidP="009D4EC7" w:rsidRDefault="004C1C78" w14:paraId="1BB52918" w14:textId="77777777">
            <w:pPr>
              <w:pStyle w:val="p-table"/>
              <w:jc w:val="right"/>
              <w:rPr>
                <w:b/>
                <w:sz w:val="17"/>
              </w:rPr>
            </w:pPr>
            <w:r>
              <w:rPr>
                <w:b/>
                <w:sz w:val="17"/>
              </w:rPr>
              <w:t>9.204</w:t>
            </w:r>
          </w:p>
        </w:tc>
        <w:tc>
          <w:tcPr>
            <w:tcW w:w="986" w:type="dxa"/>
            <w:tcBorders>
              <w:bottom w:val="single" w:color="009EE0" w:sz="2" w:space="0"/>
            </w:tcBorders>
            <w:tcMar>
              <w:left w:w="28" w:type="dxa"/>
              <w:right w:w="28" w:type="dxa"/>
            </w:tcMar>
          </w:tcPr>
          <w:p w:rsidR="002D4B1D" w:rsidP="009D4EC7" w:rsidRDefault="004C1C78" w14:paraId="0FF648E0" w14:textId="77777777">
            <w:pPr>
              <w:pStyle w:val="p-table"/>
              <w:jc w:val="right"/>
              <w:rPr>
                <w:b/>
                <w:sz w:val="17"/>
              </w:rPr>
            </w:pPr>
            <w:r>
              <w:rPr>
                <w:b/>
                <w:sz w:val="17"/>
              </w:rPr>
              <w:t>8.871</w:t>
            </w:r>
          </w:p>
        </w:tc>
        <w:tc>
          <w:tcPr>
            <w:tcW w:w="991" w:type="dxa"/>
            <w:tcBorders>
              <w:bottom w:val="single" w:color="009EE0" w:sz="2" w:space="0"/>
            </w:tcBorders>
            <w:tcMar>
              <w:left w:w="28" w:type="dxa"/>
              <w:right w:w="28" w:type="dxa"/>
            </w:tcMar>
          </w:tcPr>
          <w:p w:rsidR="002D4B1D" w:rsidP="009D4EC7" w:rsidRDefault="004C1C78" w14:paraId="765673F7" w14:textId="77777777">
            <w:pPr>
              <w:pStyle w:val="p-table"/>
              <w:jc w:val="right"/>
              <w:rPr>
                <w:b/>
                <w:sz w:val="17"/>
              </w:rPr>
            </w:pPr>
            <w:r>
              <w:rPr>
                <w:b/>
                <w:sz w:val="17"/>
              </w:rPr>
              <w:t>8.778</w:t>
            </w:r>
          </w:p>
        </w:tc>
      </w:tr>
    </w:tbl>
    <w:p w:rsidR="002D4B1D" w:rsidRDefault="002D4B1D" w14:paraId="72D441B9"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877"/>
        <w:gridCol w:w="969"/>
        <w:gridCol w:w="969"/>
        <w:gridCol w:w="969"/>
        <w:gridCol w:w="969"/>
        <w:gridCol w:w="969"/>
        <w:gridCol w:w="972"/>
      </w:tblGrid>
      <w:tr w:rsidR="002D4B1D" w14:paraId="5EE81890" w14:textId="77777777">
        <w:trPr>
          <w:tblHeader/>
        </w:trPr>
        <w:tc>
          <w:tcPr>
            <w:tcW w:w="9694" w:type="dxa"/>
            <w:gridSpan w:val="7"/>
          </w:tcPr>
          <w:p w:rsidR="002D4B1D" w:rsidRDefault="004C1C78" w14:paraId="53EA4F11" w14:textId="77777777">
            <w:pPr>
              <w:pStyle w:val="kio2-table-title"/>
            </w:pPr>
            <w:r>
              <w:t>XXII Volkshuisvesting en Ruimtelijke Ordening: Ontvangsten</w:t>
            </w:r>
          </w:p>
        </w:tc>
      </w:tr>
      <w:tr w:rsidR="002D4B1D" w14:paraId="0F575D07" w14:textId="77777777">
        <w:trPr>
          <w:tblHeader/>
        </w:trPr>
        <w:tc>
          <w:tcPr>
            <w:tcW w:w="3877" w:type="dxa"/>
            <w:tcBorders>
              <w:top w:val="single" w:color="000000" w:sz="2" w:space="0"/>
              <w:bottom w:val="single" w:color="009EE0" w:sz="2" w:space="0"/>
            </w:tcBorders>
            <w:tcMar>
              <w:top w:w="28" w:type="dxa"/>
              <w:bottom w:w="28" w:type="dxa"/>
              <w:right w:w="28" w:type="dxa"/>
            </w:tcMar>
          </w:tcPr>
          <w:p w:rsidR="002D4B1D" w:rsidRDefault="004C1C78" w14:paraId="090340E8" w14:textId="77777777">
            <w:pPr>
              <w:pStyle w:val="p-table"/>
              <w:rPr>
                <w:color w:val="000000"/>
                <w:sz w:val="17"/>
              </w:rPr>
            </w:pPr>
            <w:r>
              <w:rPr>
                <w:color w:val="000000"/>
                <w:sz w:val="17"/>
              </w:rPr>
              <w:t>In miljoenen euro</w:t>
            </w:r>
          </w:p>
        </w:tc>
        <w:tc>
          <w:tcPr>
            <w:tcW w:w="969"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5CDDA9AB" w14:textId="77777777">
            <w:pPr>
              <w:pStyle w:val="p-table"/>
              <w:jc w:val="right"/>
              <w:rPr>
                <w:color w:val="000000"/>
                <w:sz w:val="17"/>
              </w:rPr>
            </w:pPr>
            <w:r>
              <w:rPr>
                <w:color w:val="000000"/>
                <w:sz w:val="17"/>
              </w:rPr>
              <w:t>2025</w:t>
            </w:r>
          </w:p>
        </w:tc>
        <w:tc>
          <w:tcPr>
            <w:tcW w:w="969"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EC2F776" w14:textId="77777777">
            <w:pPr>
              <w:pStyle w:val="p-table"/>
              <w:jc w:val="right"/>
              <w:rPr>
                <w:color w:val="000000"/>
                <w:sz w:val="17"/>
              </w:rPr>
            </w:pPr>
            <w:r>
              <w:rPr>
                <w:color w:val="000000"/>
                <w:sz w:val="17"/>
              </w:rPr>
              <w:t>2026</w:t>
            </w:r>
          </w:p>
        </w:tc>
        <w:tc>
          <w:tcPr>
            <w:tcW w:w="969"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589C4AC0" w14:textId="77777777">
            <w:pPr>
              <w:pStyle w:val="p-table"/>
              <w:jc w:val="right"/>
              <w:rPr>
                <w:color w:val="000000"/>
                <w:sz w:val="17"/>
              </w:rPr>
            </w:pPr>
            <w:r>
              <w:rPr>
                <w:color w:val="000000"/>
                <w:sz w:val="17"/>
              </w:rPr>
              <w:t>2027</w:t>
            </w:r>
          </w:p>
        </w:tc>
        <w:tc>
          <w:tcPr>
            <w:tcW w:w="969"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7EEC7C44" w14:textId="77777777">
            <w:pPr>
              <w:pStyle w:val="p-table"/>
              <w:jc w:val="right"/>
              <w:rPr>
                <w:color w:val="000000"/>
                <w:sz w:val="17"/>
              </w:rPr>
            </w:pPr>
            <w:r>
              <w:rPr>
                <w:color w:val="000000"/>
                <w:sz w:val="17"/>
              </w:rPr>
              <w:t>2028</w:t>
            </w:r>
          </w:p>
        </w:tc>
        <w:tc>
          <w:tcPr>
            <w:tcW w:w="969"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516838B5" w14:textId="77777777">
            <w:pPr>
              <w:pStyle w:val="p-table"/>
              <w:jc w:val="right"/>
              <w:rPr>
                <w:color w:val="000000"/>
                <w:sz w:val="17"/>
              </w:rPr>
            </w:pPr>
            <w:r>
              <w:rPr>
                <w:color w:val="000000"/>
                <w:sz w:val="17"/>
              </w:rPr>
              <w:t>2029</w:t>
            </w:r>
          </w:p>
        </w:tc>
        <w:tc>
          <w:tcPr>
            <w:tcW w:w="972"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6546946" w14:textId="77777777">
            <w:pPr>
              <w:pStyle w:val="p-table"/>
              <w:jc w:val="right"/>
              <w:rPr>
                <w:color w:val="000000"/>
                <w:sz w:val="17"/>
              </w:rPr>
            </w:pPr>
            <w:r>
              <w:rPr>
                <w:color w:val="000000"/>
                <w:sz w:val="17"/>
              </w:rPr>
              <w:t>2030</w:t>
            </w:r>
          </w:p>
        </w:tc>
      </w:tr>
      <w:tr w:rsidR="002D4B1D" w14:paraId="4494D220" w14:textId="77777777">
        <w:tc>
          <w:tcPr>
            <w:tcW w:w="3877" w:type="dxa"/>
            <w:tcMar>
              <w:right w:w="28" w:type="dxa"/>
            </w:tcMar>
          </w:tcPr>
          <w:p w:rsidR="002D4B1D" w:rsidRDefault="002D4B1D" w14:paraId="25988AAB" w14:textId="77777777">
            <w:pPr>
              <w:pStyle w:val="p-table"/>
              <w:rPr>
                <w:sz w:val="17"/>
              </w:rPr>
            </w:pPr>
          </w:p>
        </w:tc>
        <w:tc>
          <w:tcPr>
            <w:tcW w:w="969" w:type="dxa"/>
            <w:tcMar>
              <w:left w:w="28" w:type="dxa"/>
              <w:right w:w="28" w:type="dxa"/>
            </w:tcMar>
          </w:tcPr>
          <w:p w:rsidR="002D4B1D" w:rsidP="009D4EC7" w:rsidRDefault="002D4B1D" w14:paraId="680C93A4" w14:textId="77777777">
            <w:pPr>
              <w:pStyle w:val="p-table"/>
              <w:jc w:val="right"/>
              <w:rPr>
                <w:sz w:val="17"/>
              </w:rPr>
            </w:pPr>
          </w:p>
        </w:tc>
        <w:tc>
          <w:tcPr>
            <w:tcW w:w="969" w:type="dxa"/>
            <w:tcMar>
              <w:left w:w="28" w:type="dxa"/>
              <w:right w:w="28" w:type="dxa"/>
            </w:tcMar>
          </w:tcPr>
          <w:p w:rsidR="002D4B1D" w:rsidP="009D4EC7" w:rsidRDefault="002D4B1D" w14:paraId="4588EC65" w14:textId="77777777">
            <w:pPr>
              <w:pStyle w:val="p-table"/>
              <w:jc w:val="right"/>
              <w:rPr>
                <w:sz w:val="17"/>
              </w:rPr>
            </w:pPr>
          </w:p>
        </w:tc>
        <w:tc>
          <w:tcPr>
            <w:tcW w:w="969" w:type="dxa"/>
            <w:tcMar>
              <w:left w:w="28" w:type="dxa"/>
              <w:right w:w="28" w:type="dxa"/>
            </w:tcMar>
          </w:tcPr>
          <w:p w:rsidR="002D4B1D" w:rsidP="009D4EC7" w:rsidRDefault="002D4B1D" w14:paraId="30E1B529" w14:textId="77777777">
            <w:pPr>
              <w:pStyle w:val="p-table"/>
              <w:jc w:val="right"/>
              <w:rPr>
                <w:sz w:val="17"/>
              </w:rPr>
            </w:pPr>
          </w:p>
        </w:tc>
        <w:tc>
          <w:tcPr>
            <w:tcW w:w="969" w:type="dxa"/>
            <w:tcMar>
              <w:left w:w="28" w:type="dxa"/>
              <w:right w:w="28" w:type="dxa"/>
            </w:tcMar>
          </w:tcPr>
          <w:p w:rsidR="002D4B1D" w:rsidP="009D4EC7" w:rsidRDefault="002D4B1D" w14:paraId="5DEFB0E5" w14:textId="77777777">
            <w:pPr>
              <w:pStyle w:val="p-table"/>
              <w:jc w:val="right"/>
              <w:rPr>
                <w:sz w:val="17"/>
              </w:rPr>
            </w:pPr>
          </w:p>
        </w:tc>
        <w:tc>
          <w:tcPr>
            <w:tcW w:w="969" w:type="dxa"/>
            <w:tcMar>
              <w:left w:w="28" w:type="dxa"/>
              <w:right w:w="28" w:type="dxa"/>
            </w:tcMar>
          </w:tcPr>
          <w:p w:rsidR="002D4B1D" w:rsidP="009D4EC7" w:rsidRDefault="002D4B1D" w14:paraId="4F623A93" w14:textId="77777777">
            <w:pPr>
              <w:pStyle w:val="p-table"/>
              <w:jc w:val="right"/>
              <w:rPr>
                <w:sz w:val="17"/>
              </w:rPr>
            </w:pPr>
          </w:p>
        </w:tc>
        <w:tc>
          <w:tcPr>
            <w:tcW w:w="972" w:type="dxa"/>
            <w:tcMar>
              <w:left w:w="28" w:type="dxa"/>
              <w:right w:w="28" w:type="dxa"/>
            </w:tcMar>
          </w:tcPr>
          <w:p w:rsidR="002D4B1D" w:rsidP="009D4EC7" w:rsidRDefault="002D4B1D" w14:paraId="066DFD23" w14:textId="77777777">
            <w:pPr>
              <w:pStyle w:val="p-table"/>
              <w:jc w:val="right"/>
              <w:rPr>
                <w:sz w:val="17"/>
              </w:rPr>
            </w:pPr>
          </w:p>
        </w:tc>
      </w:tr>
      <w:tr w:rsidR="002D4B1D" w14:paraId="2AE80401" w14:textId="77777777">
        <w:tc>
          <w:tcPr>
            <w:tcW w:w="3877" w:type="dxa"/>
            <w:tcMar>
              <w:right w:w="28" w:type="dxa"/>
            </w:tcMar>
          </w:tcPr>
          <w:p w:rsidR="002D4B1D" w:rsidRDefault="004C1C78" w14:paraId="1C4DE820" w14:textId="77777777">
            <w:pPr>
              <w:pStyle w:val="p-table"/>
              <w:rPr>
                <w:b/>
                <w:sz w:val="17"/>
              </w:rPr>
            </w:pPr>
            <w:r>
              <w:rPr>
                <w:b/>
                <w:sz w:val="17"/>
              </w:rPr>
              <w:t>Stand Basisstand Miljoenennota</w:t>
            </w:r>
          </w:p>
        </w:tc>
        <w:tc>
          <w:tcPr>
            <w:tcW w:w="969" w:type="dxa"/>
            <w:tcMar>
              <w:left w:w="28" w:type="dxa"/>
              <w:right w:w="28" w:type="dxa"/>
            </w:tcMar>
          </w:tcPr>
          <w:p w:rsidR="002D4B1D" w:rsidP="009D4EC7" w:rsidRDefault="004C1C78" w14:paraId="73CEC693" w14:textId="77777777">
            <w:pPr>
              <w:pStyle w:val="p-table"/>
              <w:jc w:val="right"/>
              <w:rPr>
                <w:b/>
                <w:sz w:val="17"/>
              </w:rPr>
            </w:pPr>
            <w:r>
              <w:rPr>
                <w:b/>
                <w:sz w:val="17"/>
              </w:rPr>
              <w:t>484</w:t>
            </w:r>
          </w:p>
        </w:tc>
        <w:tc>
          <w:tcPr>
            <w:tcW w:w="969" w:type="dxa"/>
            <w:tcMar>
              <w:left w:w="28" w:type="dxa"/>
              <w:right w:w="28" w:type="dxa"/>
            </w:tcMar>
          </w:tcPr>
          <w:p w:rsidR="002D4B1D" w:rsidP="009D4EC7" w:rsidRDefault="004C1C78" w14:paraId="5EA4E305" w14:textId="77777777">
            <w:pPr>
              <w:pStyle w:val="p-table"/>
              <w:jc w:val="right"/>
              <w:rPr>
                <w:b/>
                <w:sz w:val="17"/>
              </w:rPr>
            </w:pPr>
            <w:r>
              <w:rPr>
                <w:b/>
                <w:sz w:val="17"/>
              </w:rPr>
              <w:t>479</w:t>
            </w:r>
          </w:p>
        </w:tc>
        <w:tc>
          <w:tcPr>
            <w:tcW w:w="969" w:type="dxa"/>
            <w:tcMar>
              <w:left w:w="28" w:type="dxa"/>
              <w:right w:w="28" w:type="dxa"/>
            </w:tcMar>
          </w:tcPr>
          <w:p w:rsidR="002D4B1D" w:rsidP="009D4EC7" w:rsidRDefault="004C1C78" w14:paraId="76A62D20" w14:textId="77777777">
            <w:pPr>
              <w:pStyle w:val="p-table"/>
              <w:jc w:val="right"/>
              <w:rPr>
                <w:b/>
                <w:sz w:val="17"/>
              </w:rPr>
            </w:pPr>
            <w:r>
              <w:rPr>
                <w:b/>
                <w:sz w:val="17"/>
              </w:rPr>
              <w:t>467</w:t>
            </w:r>
          </w:p>
        </w:tc>
        <w:tc>
          <w:tcPr>
            <w:tcW w:w="969" w:type="dxa"/>
            <w:tcMar>
              <w:left w:w="28" w:type="dxa"/>
              <w:right w:w="28" w:type="dxa"/>
            </w:tcMar>
          </w:tcPr>
          <w:p w:rsidR="002D4B1D" w:rsidP="009D4EC7" w:rsidRDefault="004C1C78" w14:paraId="601E1D8F" w14:textId="77777777">
            <w:pPr>
              <w:pStyle w:val="p-table"/>
              <w:jc w:val="right"/>
              <w:rPr>
                <w:b/>
                <w:sz w:val="17"/>
              </w:rPr>
            </w:pPr>
            <w:r>
              <w:rPr>
                <w:b/>
                <w:sz w:val="17"/>
              </w:rPr>
              <w:t>468</w:t>
            </w:r>
          </w:p>
        </w:tc>
        <w:tc>
          <w:tcPr>
            <w:tcW w:w="969" w:type="dxa"/>
            <w:tcMar>
              <w:left w:w="28" w:type="dxa"/>
              <w:right w:w="28" w:type="dxa"/>
            </w:tcMar>
          </w:tcPr>
          <w:p w:rsidR="002D4B1D" w:rsidP="009D4EC7" w:rsidRDefault="004C1C78" w14:paraId="7E60D761" w14:textId="77777777">
            <w:pPr>
              <w:pStyle w:val="p-table"/>
              <w:jc w:val="right"/>
              <w:rPr>
                <w:b/>
                <w:sz w:val="17"/>
              </w:rPr>
            </w:pPr>
            <w:r>
              <w:rPr>
                <w:b/>
                <w:sz w:val="17"/>
              </w:rPr>
              <w:t>464</w:t>
            </w:r>
          </w:p>
        </w:tc>
        <w:tc>
          <w:tcPr>
            <w:tcW w:w="972" w:type="dxa"/>
            <w:tcMar>
              <w:left w:w="28" w:type="dxa"/>
              <w:right w:w="28" w:type="dxa"/>
            </w:tcMar>
          </w:tcPr>
          <w:p w:rsidR="002D4B1D" w:rsidP="009D4EC7" w:rsidRDefault="004C1C78" w14:paraId="64339BAC" w14:textId="77777777">
            <w:pPr>
              <w:pStyle w:val="p-table"/>
              <w:jc w:val="right"/>
              <w:rPr>
                <w:b/>
                <w:sz w:val="17"/>
              </w:rPr>
            </w:pPr>
            <w:r>
              <w:rPr>
                <w:b/>
                <w:sz w:val="17"/>
              </w:rPr>
              <w:t>0</w:t>
            </w:r>
          </w:p>
        </w:tc>
      </w:tr>
      <w:tr w:rsidR="002D4B1D" w14:paraId="7D65E3C1" w14:textId="77777777">
        <w:tc>
          <w:tcPr>
            <w:tcW w:w="3877" w:type="dxa"/>
            <w:tcMar>
              <w:right w:w="28" w:type="dxa"/>
            </w:tcMar>
          </w:tcPr>
          <w:p w:rsidR="002D4B1D" w:rsidRDefault="002D4B1D" w14:paraId="21EE7122" w14:textId="77777777">
            <w:pPr>
              <w:pStyle w:val="p-table"/>
              <w:rPr>
                <w:sz w:val="17"/>
              </w:rPr>
            </w:pPr>
          </w:p>
        </w:tc>
        <w:tc>
          <w:tcPr>
            <w:tcW w:w="969" w:type="dxa"/>
            <w:tcMar>
              <w:left w:w="28" w:type="dxa"/>
              <w:right w:w="28" w:type="dxa"/>
            </w:tcMar>
          </w:tcPr>
          <w:p w:rsidR="002D4B1D" w:rsidP="009D4EC7" w:rsidRDefault="002D4B1D" w14:paraId="5376E5DD" w14:textId="77777777">
            <w:pPr>
              <w:pStyle w:val="p-table"/>
              <w:jc w:val="right"/>
              <w:rPr>
                <w:sz w:val="17"/>
              </w:rPr>
            </w:pPr>
          </w:p>
        </w:tc>
        <w:tc>
          <w:tcPr>
            <w:tcW w:w="969" w:type="dxa"/>
            <w:tcMar>
              <w:left w:w="28" w:type="dxa"/>
              <w:right w:w="28" w:type="dxa"/>
            </w:tcMar>
          </w:tcPr>
          <w:p w:rsidR="002D4B1D" w:rsidP="009D4EC7" w:rsidRDefault="002D4B1D" w14:paraId="135D3830" w14:textId="77777777">
            <w:pPr>
              <w:pStyle w:val="p-table"/>
              <w:jc w:val="right"/>
              <w:rPr>
                <w:sz w:val="17"/>
              </w:rPr>
            </w:pPr>
          </w:p>
        </w:tc>
        <w:tc>
          <w:tcPr>
            <w:tcW w:w="969" w:type="dxa"/>
            <w:tcMar>
              <w:left w:w="28" w:type="dxa"/>
              <w:right w:w="28" w:type="dxa"/>
            </w:tcMar>
          </w:tcPr>
          <w:p w:rsidR="002D4B1D" w:rsidP="009D4EC7" w:rsidRDefault="002D4B1D" w14:paraId="7A41484D" w14:textId="77777777">
            <w:pPr>
              <w:pStyle w:val="p-table"/>
              <w:jc w:val="right"/>
              <w:rPr>
                <w:sz w:val="17"/>
              </w:rPr>
            </w:pPr>
          </w:p>
        </w:tc>
        <w:tc>
          <w:tcPr>
            <w:tcW w:w="969" w:type="dxa"/>
            <w:tcMar>
              <w:left w:w="28" w:type="dxa"/>
              <w:right w:w="28" w:type="dxa"/>
            </w:tcMar>
          </w:tcPr>
          <w:p w:rsidR="002D4B1D" w:rsidP="009D4EC7" w:rsidRDefault="002D4B1D" w14:paraId="357F9B06" w14:textId="77777777">
            <w:pPr>
              <w:pStyle w:val="p-table"/>
              <w:jc w:val="right"/>
              <w:rPr>
                <w:sz w:val="17"/>
              </w:rPr>
            </w:pPr>
          </w:p>
        </w:tc>
        <w:tc>
          <w:tcPr>
            <w:tcW w:w="969" w:type="dxa"/>
            <w:tcMar>
              <w:left w:w="28" w:type="dxa"/>
              <w:right w:w="28" w:type="dxa"/>
            </w:tcMar>
          </w:tcPr>
          <w:p w:rsidR="002D4B1D" w:rsidP="009D4EC7" w:rsidRDefault="002D4B1D" w14:paraId="7B6B0221" w14:textId="77777777">
            <w:pPr>
              <w:pStyle w:val="p-table"/>
              <w:jc w:val="right"/>
              <w:rPr>
                <w:sz w:val="17"/>
              </w:rPr>
            </w:pPr>
          </w:p>
        </w:tc>
        <w:tc>
          <w:tcPr>
            <w:tcW w:w="972" w:type="dxa"/>
            <w:tcMar>
              <w:left w:w="28" w:type="dxa"/>
              <w:right w:w="28" w:type="dxa"/>
            </w:tcMar>
          </w:tcPr>
          <w:p w:rsidR="002D4B1D" w:rsidP="009D4EC7" w:rsidRDefault="002D4B1D" w14:paraId="533D9ABB" w14:textId="77777777">
            <w:pPr>
              <w:pStyle w:val="p-table"/>
              <w:jc w:val="right"/>
              <w:rPr>
                <w:sz w:val="17"/>
              </w:rPr>
            </w:pPr>
          </w:p>
        </w:tc>
      </w:tr>
      <w:tr w:rsidR="002D4B1D" w14:paraId="692C919B" w14:textId="77777777">
        <w:tc>
          <w:tcPr>
            <w:tcW w:w="3877" w:type="dxa"/>
            <w:tcMar>
              <w:right w:w="28" w:type="dxa"/>
            </w:tcMar>
          </w:tcPr>
          <w:p w:rsidR="002D4B1D" w:rsidRDefault="004C1C78" w14:paraId="48DF4B90" w14:textId="77777777">
            <w:pPr>
              <w:pStyle w:val="p-table"/>
              <w:rPr>
                <w:i/>
                <w:sz w:val="17"/>
              </w:rPr>
            </w:pPr>
            <w:r>
              <w:rPr>
                <w:i/>
                <w:sz w:val="17"/>
              </w:rPr>
              <w:t>Meevallers</w:t>
            </w:r>
          </w:p>
        </w:tc>
        <w:tc>
          <w:tcPr>
            <w:tcW w:w="969" w:type="dxa"/>
            <w:tcMar>
              <w:left w:w="28" w:type="dxa"/>
              <w:right w:w="28" w:type="dxa"/>
            </w:tcMar>
          </w:tcPr>
          <w:p w:rsidR="002D4B1D" w:rsidP="009D4EC7" w:rsidRDefault="004C1C78" w14:paraId="3962B53F" w14:textId="77777777">
            <w:pPr>
              <w:pStyle w:val="p-table"/>
              <w:jc w:val="right"/>
              <w:rPr>
                <w:i/>
                <w:sz w:val="17"/>
              </w:rPr>
            </w:pPr>
            <w:r>
              <w:rPr>
                <w:i/>
                <w:sz w:val="17"/>
              </w:rPr>
              <w:t>61</w:t>
            </w:r>
          </w:p>
        </w:tc>
        <w:tc>
          <w:tcPr>
            <w:tcW w:w="969" w:type="dxa"/>
            <w:tcMar>
              <w:left w:w="28" w:type="dxa"/>
              <w:right w:w="28" w:type="dxa"/>
            </w:tcMar>
          </w:tcPr>
          <w:p w:rsidR="002D4B1D" w:rsidP="009D4EC7" w:rsidRDefault="004C1C78" w14:paraId="1ACFF4E0" w14:textId="77777777">
            <w:pPr>
              <w:pStyle w:val="p-table"/>
              <w:jc w:val="right"/>
              <w:rPr>
                <w:i/>
                <w:sz w:val="17"/>
              </w:rPr>
            </w:pPr>
            <w:r>
              <w:rPr>
                <w:i/>
                <w:sz w:val="17"/>
              </w:rPr>
              <w:t>31</w:t>
            </w:r>
          </w:p>
        </w:tc>
        <w:tc>
          <w:tcPr>
            <w:tcW w:w="969" w:type="dxa"/>
            <w:tcMar>
              <w:left w:w="28" w:type="dxa"/>
              <w:right w:w="28" w:type="dxa"/>
            </w:tcMar>
          </w:tcPr>
          <w:p w:rsidR="002D4B1D" w:rsidP="009D4EC7" w:rsidRDefault="004C1C78" w14:paraId="36F1F7B0" w14:textId="77777777">
            <w:pPr>
              <w:pStyle w:val="p-table"/>
              <w:jc w:val="right"/>
              <w:rPr>
                <w:i/>
                <w:sz w:val="17"/>
              </w:rPr>
            </w:pPr>
            <w:r>
              <w:rPr>
                <w:i/>
                <w:sz w:val="17"/>
              </w:rPr>
              <w:t>41</w:t>
            </w:r>
          </w:p>
        </w:tc>
        <w:tc>
          <w:tcPr>
            <w:tcW w:w="969" w:type="dxa"/>
            <w:tcMar>
              <w:left w:w="28" w:type="dxa"/>
              <w:right w:w="28" w:type="dxa"/>
            </w:tcMar>
          </w:tcPr>
          <w:p w:rsidR="002D4B1D" w:rsidP="009D4EC7" w:rsidRDefault="004C1C78" w14:paraId="7BB7EB42" w14:textId="77777777">
            <w:pPr>
              <w:pStyle w:val="p-table"/>
              <w:jc w:val="right"/>
              <w:rPr>
                <w:i/>
                <w:sz w:val="17"/>
              </w:rPr>
            </w:pPr>
            <w:r>
              <w:rPr>
                <w:i/>
                <w:sz w:val="17"/>
              </w:rPr>
              <w:t>54</w:t>
            </w:r>
          </w:p>
        </w:tc>
        <w:tc>
          <w:tcPr>
            <w:tcW w:w="969" w:type="dxa"/>
            <w:tcMar>
              <w:left w:w="28" w:type="dxa"/>
              <w:right w:w="28" w:type="dxa"/>
            </w:tcMar>
          </w:tcPr>
          <w:p w:rsidR="002D4B1D" w:rsidP="009D4EC7" w:rsidRDefault="004C1C78" w14:paraId="59C93863" w14:textId="77777777">
            <w:pPr>
              <w:pStyle w:val="p-table"/>
              <w:jc w:val="right"/>
              <w:rPr>
                <w:i/>
                <w:sz w:val="17"/>
              </w:rPr>
            </w:pPr>
            <w:r>
              <w:rPr>
                <w:i/>
                <w:sz w:val="17"/>
              </w:rPr>
              <w:t>53</w:t>
            </w:r>
          </w:p>
        </w:tc>
        <w:tc>
          <w:tcPr>
            <w:tcW w:w="972" w:type="dxa"/>
            <w:tcMar>
              <w:left w:w="28" w:type="dxa"/>
              <w:right w:w="28" w:type="dxa"/>
            </w:tcMar>
          </w:tcPr>
          <w:p w:rsidR="002D4B1D" w:rsidP="009D4EC7" w:rsidRDefault="004C1C78" w14:paraId="17852015" w14:textId="77777777">
            <w:pPr>
              <w:pStyle w:val="p-table"/>
              <w:jc w:val="right"/>
              <w:rPr>
                <w:i/>
                <w:sz w:val="17"/>
              </w:rPr>
            </w:pPr>
            <w:r>
              <w:rPr>
                <w:i/>
                <w:sz w:val="17"/>
              </w:rPr>
              <w:t>52</w:t>
            </w:r>
          </w:p>
        </w:tc>
      </w:tr>
      <w:tr w:rsidR="002D4B1D" w14:paraId="212B65DE" w14:textId="77777777">
        <w:tc>
          <w:tcPr>
            <w:tcW w:w="3877" w:type="dxa"/>
            <w:tcMar>
              <w:right w:w="28" w:type="dxa"/>
            </w:tcMar>
          </w:tcPr>
          <w:p w:rsidR="002D4B1D" w:rsidRDefault="004C1C78" w14:paraId="6DDAC830" w14:textId="77777777">
            <w:pPr>
              <w:pStyle w:val="p-table"/>
              <w:rPr>
                <w:sz w:val="17"/>
              </w:rPr>
            </w:pPr>
            <w:proofErr w:type="spellStart"/>
            <w:r>
              <w:rPr>
                <w:sz w:val="17"/>
              </w:rPr>
              <w:t>Flexwoningen</w:t>
            </w:r>
            <w:proofErr w:type="spellEnd"/>
            <w:r>
              <w:rPr>
                <w:sz w:val="17"/>
              </w:rPr>
              <w:t xml:space="preserve"> RVB</w:t>
            </w:r>
          </w:p>
        </w:tc>
        <w:tc>
          <w:tcPr>
            <w:tcW w:w="969" w:type="dxa"/>
            <w:tcMar>
              <w:left w:w="28" w:type="dxa"/>
              <w:right w:w="28" w:type="dxa"/>
            </w:tcMar>
          </w:tcPr>
          <w:p w:rsidR="002D4B1D" w:rsidP="009D4EC7" w:rsidRDefault="004C1C78" w14:paraId="7D3ED451" w14:textId="77777777">
            <w:pPr>
              <w:pStyle w:val="p-table"/>
              <w:jc w:val="right"/>
              <w:rPr>
                <w:sz w:val="17"/>
              </w:rPr>
            </w:pPr>
            <w:r>
              <w:rPr>
                <w:sz w:val="17"/>
              </w:rPr>
              <w:t>31</w:t>
            </w:r>
          </w:p>
        </w:tc>
        <w:tc>
          <w:tcPr>
            <w:tcW w:w="969" w:type="dxa"/>
            <w:tcMar>
              <w:left w:w="28" w:type="dxa"/>
              <w:right w:w="28" w:type="dxa"/>
            </w:tcMar>
          </w:tcPr>
          <w:p w:rsidR="002D4B1D" w:rsidP="009D4EC7" w:rsidRDefault="002D4B1D" w14:paraId="6E64236E" w14:textId="77777777">
            <w:pPr>
              <w:pStyle w:val="p-table"/>
              <w:jc w:val="right"/>
              <w:rPr>
                <w:sz w:val="17"/>
              </w:rPr>
            </w:pPr>
          </w:p>
        </w:tc>
        <w:tc>
          <w:tcPr>
            <w:tcW w:w="969" w:type="dxa"/>
            <w:tcMar>
              <w:left w:w="28" w:type="dxa"/>
              <w:right w:w="28" w:type="dxa"/>
            </w:tcMar>
          </w:tcPr>
          <w:p w:rsidR="002D4B1D" w:rsidP="009D4EC7" w:rsidRDefault="002D4B1D" w14:paraId="12B0247B" w14:textId="77777777">
            <w:pPr>
              <w:pStyle w:val="p-table"/>
              <w:jc w:val="right"/>
              <w:rPr>
                <w:sz w:val="17"/>
              </w:rPr>
            </w:pPr>
          </w:p>
        </w:tc>
        <w:tc>
          <w:tcPr>
            <w:tcW w:w="969" w:type="dxa"/>
            <w:tcMar>
              <w:left w:w="28" w:type="dxa"/>
              <w:right w:w="28" w:type="dxa"/>
            </w:tcMar>
          </w:tcPr>
          <w:p w:rsidR="002D4B1D" w:rsidP="009D4EC7" w:rsidRDefault="002D4B1D" w14:paraId="0A743D5B" w14:textId="77777777">
            <w:pPr>
              <w:pStyle w:val="p-table"/>
              <w:jc w:val="right"/>
              <w:rPr>
                <w:sz w:val="17"/>
              </w:rPr>
            </w:pPr>
          </w:p>
        </w:tc>
        <w:tc>
          <w:tcPr>
            <w:tcW w:w="969" w:type="dxa"/>
            <w:tcMar>
              <w:left w:w="28" w:type="dxa"/>
              <w:right w:w="28" w:type="dxa"/>
            </w:tcMar>
          </w:tcPr>
          <w:p w:rsidR="002D4B1D" w:rsidP="009D4EC7" w:rsidRDefault="002D4B1D" w14:paraId="28628827" w14:textId="77777777">
            <w:pPr>
              <w:pStyle w:val="p-table"/>
              <w:jc w:val="right"/>
              <w:rPr>
                <w:sz w:val="17"/>
              </w:rPr>
            </w:pPr>
          </w:p>
        </w:tc>
        <w:tc>
          <w:tcPr>
            <w:tcW w:w="972" w:type="dxa"/>
            <w:tcMar>
              <w:left w:w="28" w:type="dxa"/>
              <w:right w:w="28" w:type="dxa"/>
            </w:tcMar>
          </w:tcPr>
          <w:p w:rsidR="002D4B1D" w:rsidP="009D4EC7" w:rsidRDefault="002D4B1D" w14:paraId="670E0D91" w14:textId="77777777">
            <w:pPr>
              <w:pStyle w:val="p-table"/>
              <w:jc w:val="right"/>
              <w:rPr>
                <w:sz w:val="17"/>
              </w:rPr>
            </w:pPr>
          </w:p>
        </w:tc>
      </w:tr>
      <w:tr w:rsidR="002D4B1D" w14:paraId="3087607A" w14:textId="77777777">
        <w:tc>
          <w:tcPr>
            <w:tcW w:w="3877" w:type="dxa"/>
            <w:tcMar>
              <w:right w:w="28" w:type="dxa"/>
            </w:tcMar>
          </w:tcPr>
          <w:p w:rsidR="002D4B1D" w:rsidRDefault="004C1C78" w14:paraId="18EFC899" w14:textId="77777777">
            <w:pPr>
              <w:pStyle w:val="p-table"/>
              <w:rPr>
                <w:sz w:val="17"/>
              </w:rPr>
            </w:pPr>
            <w:r>
              <w:rPr>
                <w:sz w:val="17"/>
              </w:rPr>
              <w:t>Huurtoeslagraming</w:t>
            </w:r>
          </w:p>
        </w:tc>
        <w:tc>
          <w:tcPr>
            <w:tcW w:w="969" w:type="dxa"/>
            <w:tcMar>
              <w:left w:w="28" w:type="dxa"/>
              <w:right w:w="28" w:type="dxa"/>
            </w:tcMar>
          </w:tcPr>
          <w:p w:rsidR="002D4B1D" w:rsidP="009D4EC7" w:rsidRDefault="004C1C78" w14:paraId="41EF4BFB" w14:textId="77777777">
            <w:pPr>
              <w:pStyle w:val="p-table"/>
              <w:jc w:val="right"/>
              <w:rPr>
                <w:sz w:val="17"/>
              </w:rPr>
            </w:pPr>
            <w:r>
              <w:rPr>
                <w:sz w:val="17"/>
              </w:rPr>
              <w:t>31</w:t>
            </w:r>
          </w:p>
        </w:tc>
        <w:tc>
          <w:tcPr>
            <w:tcW w:w="969" w:type="dxa"/>
            <w:tcMar>
              <w:left w:w="28" w:type="dxa"/>
              <w:right w:w="28" w:type="dxa"/>
            </w:tcMar>
          </w:tcPr>
          <w:p w:rsidR="002D4B1D" w:rsidP="009D4EC7" w:rsidRDefault="004C1C78" w14:paraId="1442B115" w14:textId="77777777">
            <w:pPr>
              <w:pStyle w:val="p-table"/>
              <w:jc w:val="right"/>
              <w:rPr>
                <w:sz w:val="17"/>
              </w:rPr>
            </w:pPr>
            <w:r>
              <w:rPr>
                <w:sz w:val="17"/>
              </w:rPr>
              <w:t>28</w:t>
            </w:r>
          </w:p>
        </w:tc>
        <w:tc>
          <w:tcPr>
            <w:tcW w:w="969" w:type="dxa"/>
            <w:tcMar>
              <w:left w:w="28" w:type="dxa"/>
              <w:right w:w="28" w:type="dxa"/>
            </w:tcMar>
          </w:tcPr>
          <w:p w:rsidR="002D4B1D" w:rsidP="009D4EC7" w:rsidRDefault="004C1C78" w14:paraId="5D901E63" w14:textId="77777777">
            <w:pPr>
              <w:pStyle w:val="p-table"/>
              <w:jc w:val="right"/>
              <w:rPr>
                <w:sz w:val="17"/>
              </w:rPr>
            </w:pPr>
            <w:r>
              <w:rPr>
                <w:sz w:val="17"/>
              </w:rPr>
              <w:t>38</w:t>
            </w:r>
          </w:p>
        </w:tc>
        <w:tc>
          <w:tcPr>
            <w:tcW w:w="969" w:type="dxa"/>
            <w:tcMar>
              <w:left w:w="28" w:type="dxa"/>
              <w:right w:w="28" w:type="dxa"/>
            </w:tcMar>
          </w:tcPr>
          <w:p w:rsidR="002D4B1D" w:rsidP="009D4EC7" w:rsidRDefault="004C1C78" w14:paraId="7CEA98CC" w14:textId="77777777">
            <w:pPr>
              <w:pStyle w:val="p-table"/>
              <w:jc w:val="right"/>
              <w:rPr>
                <w:sz w:val="17"/>
              </w:rPr>
            </w:pPr>
            <w:r>
              <w:rPr>
                <w:sz w:val="17"/>
              </w:rPr>
              <w:t>50</w:t>
            </w:r>
          </w:p>
        </w:tc>
        <w:tc>
          <w:tcPr>
            <w:tcW w:w="969" w:type="dxa"/>
            <w:tcMar>
              <w:left w:w="28" w:type="dxa"/>
              <w:right w:w="28" w:type="dxa"/>
            </w:tcMar>
          </w:tcPr>
          <w:p w:rsidR="002D4B1D" w:rsidP="009D4EC7" w:rsidRDefault="004C1C78" w14:paraId="4EF4CC56" w14:textId="77777777">
            <w:pPr>
              <w:pStyle w:val="p-table"/>
              <w:jc w:val="right"/>
              <w:rPr>
                <w:sz w:val="17"/>
              </w:rPr>
            </w:pPr>
            <w:r>
              <w:rPr>
                <w:sz w:val="17"/>
              </w:rPr>
              <w:t>49</w:t>
            </w:r>
          </w:p>
        </w:tc>
        <w:tc>
          <w:tcPr>
            <w:tcW w:w="972" w:type="dxa"/>
            <w:tcMar>
              <w:left w:w="28" w:type="dxa"/>
              <w:right w:w="28" w:type="dxa"/>
            </w:tcMar>
          </w:tcPr>
          <w:p w:rsidR="002D4B1D" w:rsidP="009D4EC7" w:rsidRDefault="004C1C78" w14:paraId="204FCD65" w14:textId="77777777">
            <w:pPr>
              <w:pStyle w:val="p-table"/>
              <w:jc w:val="right"/>
              <w:rPr>
                <w:sz w:val="17"/>
              </w:rPr>
            </w:pPr>
            <w:r>
              <w:rPr>
                <w:sz w:val="17"/>
              </w:rPr>
              <w:t>48</w:t>
            </w:r>
          </w:p>
        </w:tc>
      </w:tr>
      <w:tr w:rsidR="002D4B1D" w14:paraId="54B631C4" w14:textId="77777777">
        <w:tc>
          <w:tcPr>
            <w:tcW w:w="3877" w:type="dxa"/>
            <w:tcMar>
              <w:right w:w="28" w:type="dxa"/>
            </w:tcMar>
          </w:tcPr>
          <w:p w:rsidR="002D4B1D" w:rsidRDefault="004C1C78" w14:paraId="548CF86B" w14:textId="77777777">
            <w:pPr>
              <w:pStyle w:val="p-table"/>
              <w:rPr>
                <w:sz w:val="17"/>
              </w:rPr>
            </w:pPr>
            <w:proofErr w:type="spellStart"/>
            <w:r>
              <w:rPr>
                <w:sz w:val="17"/>
              </w:rPr>
              <w:t>Zuiderhage</w:t>
            </w:r>
            <w:proofErr w:type="spellEnd"/>
          </w:p>
        </w:tc>
        <w:tc>
          <w:tcPr>
            <w:tcW w:w="969" w:type="dxa"/>
            <w:tcMar>
              <w:left w:w="28" w:type="dxa"/>
              <w:right w:w="28" w:type="dxa"/>
            </w:tcMar>
          </w:tcPr>
          <w:p w:rsidR="002D4B1D" w:rsidP="009D4EC7" w:rsidRDefault="004C1C78" w14:paraId="3F230161" w14:textId="77777777">
            <w:pPr>
              <w:pStyle w:val="p-table"/>
              <w:jc w:val="right"/>
              <w:rPr>
                <w:sz w:val="17"/>
              </w:rPr>
            </w:pPr>
            <w:r>
              <w:rPr>
                <w:sz w:val="17"/>
              </w:rPr>
              <w:t>3</w:t>
            </w:r>
          </w:p>
        </w:tc>
        <w:tc>
          <w:tcPr>
            <w:tcW w:w="969" w:type="dxa"/>
            <w:tcMar>
              <w:left w:w="28" w:type="dxa"/>
              <w:right w:w="28" w:type="dxa"/>
            </w:tcMar>
          </w:tcPr>
          <w:p w:rsidR="002D4B1D" w:rsidP="009D4EC7" w:rsidRDefault="004C1C78" w14:paraId="3CF8BE48" w14:textId="77777777">
            <w:pPr>
              <w:pStyle w:val="p-table"/>
              <w:jc w:val="right"/>
              <w:rPr>
                <w:sz w:val="17"/>
              </w:rPr>
            </w:pPr>
            <w:r>
              <w:rPr>
                <w:sz w:val="17"/>
              </w:rPr>
              <w:t>1</w:t>
            </w:r>
          </w:p>
        </w:tc>
        <w:tc>
          <w:tcPr>
            <w:tcW w:w="969" w:type="dxa"/>
            <w:tcMar>
              <w:left w:w="28" w:type="dxa"/>
              <w:right w:w="28" w:type="dxa"/>
            </w:tcMar>
          </w:tcPr>
          <w:p w:rsidR="002D4B1D" w:rsidP="009D4EC7" w:rsidRDefault="004C1C78" w14:paraId="2DA8940B" w14:textId="77777777">
            <w:pPr>
              <w:pStyle w:val="p-table"/>
              <w:jc w:val="right"/>
              <w:rPr>
                <w:sz w:val="17"/>
              </w:rPr>
            </w:pPr>
            <w:r>
              <w:rPr>
                <w:sz w:val="17"/>
              </w:rPr>
              <w:t>1</w:t>
            </w:r>
          </w:p>
        </w:tc>
        <w:tc>
          <w:tcPr>
            <w:tcW w:w="969" w:type="dxa"/>
            <w:tcMar>
              <w:left w:w="28" w:type="dxa"/>
              <w:right w:w="28" w:type="dxa"/>
            </w:tcMar>
          </w:tcPr>
          <w:p w:rsidR="002D4B1D" w:rsidP="009D4EC7" w:rsidRDefault="004C1C78" w14:paraId="37443334" w14:textId="77777777">
            <w:pPr>
              <w:pStyle w:val="p-table"/>
              <w:jc w:val="right"/>
              <w:rPr>
                <w:sz w:val="17"/>
              </w:rPr>
            </w:pPr>
            <w:r>
              <w:rPr>
                <w:sz w:val="17"/>
              </w:rPr>
              <w:t>2</w:t>
            </w:r>
          </w:p>
        </w:tc>
        <w:tc>
          <w:tcPr>
            <w:tcW w:w="969" w:type="dxa"/>
            <w:tcMar>
              <w:left w:w="28" w:type="dxa"/>
              <w:right w:w="28" w:type="dxa"/>
            </w:tcMar>
          </w:tcPr>
          <w:p w:rsidR="002D4B1D" w:rsidP="009D4EC7" w:rsidRDefault="004C1C78" w14:paraId="4E6D1720" w14:textId="77777777">
            <w:pPr>
              <w:pStyle w:val="p-table"/>
              <w:jc w:val="right"/>
              <w:rPr>
                <w:sz w:val="17"/>
              </w:rPr>
            </w:pPr>
            <w:r>
              <w:rPr>
                <w:sz w:val="17"/>
              </w:rPr>
              <w:t>2</w:t>
            </w:r>
          </w:p>
        </w:tc>
        <w:tc>
          <w:tcPr>
            <w:tcW w:w="972" w:type="dxa"/>
            <w:tcMar>
              <w:left w:w="28" w:type="dxa"/>
              <w:right w:w="28" w:type="dxa"/>
            </w:tcMar>
          </w:tcPr>
          <w:p w:rsidR="002D4B1D" w:rsidP="009D4EC7" w:rsidRDefault="004C1C78" w14:paraId="4A1CFA2B" w14:textId="77777777">
            <w:pPr>
              <w:pStyle w:val="p-table"/>
              <w:jc w:val="right"/>
              <w:rPr>
                <w:sz w:val="17"/>
              </w:rPr>
            </w:pPr>
            <w:r>
              <w:rPr>
                <w:sz w:val="17"/>
              </w:rPr>
              <w:t>2</w:t>
            </w:r>
          </w:p>
        </w:tc>
      </w:tr>
      <w:tr w:rsidR="002D4B1D" w14:paraId="2FCC1ED9" w14:textId="77777777">
        <w:tc>
          <w:tcPr>
            <w:tcW w:w="3877" w:type="dxa"/>
            <w:tcMar>
              <w:right w:w="28" w:type="dxa"/>
            </w:tcMar>
          </w:tcPr>
          <w:p w:rsidR="002D4B1D" w:rsidRDefault="004C1C78" w14:paraId="6CA0067D" w14:textId="77777777">
            <w:pPr>
              <w:pStyle w:val="p-table"/>
              <w:rPr>
                <w:sz w:val="17"/>
              </w:rPr>
            </w:pPr>
            <w:r>
              <w:rPr>
                <w:sz w:val="17"/>
              </w:rPr>
              <w:t>Overige meevallers</w:t>
            </w:r>
          </w:p>
        </w:tc>
        <w:tc>
          <w:tcPr>
            <w:tcW w:w="969" w:type="dxa"/>
            <w:tcMar>
              <w:left w:w="28" w:type="dxa"/>
              <w:right w:w="28" w:type="dxa"/>
            </w:tcMar>
          </w:tcPr>
          <w:p w:rsidR="002D4B1D" w:rsidP="009D4EC7" w:rsidRDefault="004C1C78" w14:paraId="5225E4E4" w14:textId="77777777">
            <w:pPr>
              <w:pStyle w:val="p-table"/>
              <w:jc w:val="right"/>
              <w:rPr>
                <w:sz w:val="17"/>
              </w:rPr>
            </w:pPr>
            <w:r>
              <w:rPr>
                <w:sz w:val="17"/>
              </w:rPr>
              <w:t>‒</w:t>
            </w:r>
            <w:r>
              <w:rPr>
                <w:sz w:val="17"/>
              </w:rPr>
              <w:t xml:space="preserve"> 3</w:t>
            </w:r>
          </w:p>
        </w:tc>
        <w:tc>
          <w:tcPr>
            <w:tcW w:w="969" w:type="dxa"/>
            <w:tcMar>
              <w:left w:w="28" w:type="dxa"/>
              <w:right w:w="28" w:type="dxa"/>
            </w:tcMar>
          </w:tcPr>
          <w:p w:rsidR="002D4B1D" w:rsidP="009D4EC7" w:rsidRDefault="004C1C78" w14:paraId="12CAE5DC" w14:textId="77777777">
            <w:pPr>
              <w:pStyle w:val="p-table"/>
              <w:jc w:val="right"/>
              <w:rPr>
                <w:sz w:val="17"/>
              </w:rPr>
            </w:pPr>
            <w:r>
              <w:rPr>
                <w:sz w:val="17"/>
              </w:rPr>
              <w:t>2</w:t>
            </w:r>
          </w:p>
        </w:tc>
        <w:tc>
          <w:tcPr>
            <w:tcW w:w="969" w:type="dxa"/>
            <w:tcMar>
              <w:left w:w="28" w:type="dxa"/>
              <w:right w:w="28" w:type="dxa"/>
            </w:tcMar>
          </w:tcPr>
          <w:p w:rsidR="002D4B1D" w:rsidP="009D4EC7" w:rsidRDefault="004C1C78" w14:paraId="0CE0D309" w14:textId="77777777">
            <w:pPr>
              <w:pStyle w:val="p-table"/>
              <w:jc w:val="right"/>
              <w:rPr>
                <w:sz w:val="17"/>
              </w:rPr>
            </w:pPr>
            <w:r>
              <w:rPr>
                <w:sz w:val="17"/>
              </w:rPr>
              <w:t>2</w:t>
            </w:r>
          </w:p>
        </w:tc>
        <w:tc>
          <w:tcPr>
            <w:tcW w:w="969" w:type="dxa"/>
            <w:tcMar>
              <w:left w:w="28" w:type="dxa"/>
              <w:right w:w="28" w:type="dxa"/>
            </w:tcMar>
          </w:tcPr>
          <w:p w:rsidR="002D4B1D" w:rsidP="009D4EC7" w:rsidRDefault="004C1C78" w14:paraId="280CB6E5" w14:textId="77777777">
            <w:pPr>
              <w:pStyle w:val="p-table"/>
              <w:jc w:val="right"/>
              <w:rPr>
                <w:sz w:val="17"/>
              </w:rPr>
            </w:pPr>
            <w:r>
              <w:rPr>
                <w:sz w:val="17"/>
              </w:rPr>
              <w:t>2</w:t>
            </w:r>
          </w:p>
        </w:tc>
        <w:tc>
          <w:tcPr>
            <w:tcW w:w="969" w:type="dxa"/>
            <w:tcMar>
              <w:left w:w="28" w:type="dxa"/>
              <w:right w:w="28" w:type="dxa"/>
            </w:tcMar>
          </w:tcPr>
          <w:p w:rsidR="002D4B1D" w:rsidP="009D4EC7" w:rsidRDefault="004C1C78" w14:paraId="0AD132A1" w14:textId="77777777">
            <w:pPr>
              <w:pStyle w:val="p-table"/>
              <w:jc w:val="right"/>
              <w:rPr>
                <w:sz w:val="17"/>
              </w:rPr>
            </w:pPr>
            <w:r>
              <w:rPr>
                <w:sz w:val="17"/>
              </w:rPr>
              <w:t>2</w:t>
            </w:r>
          </w:p>
        </w:tc>
        <w:tc>
          <w:tcPr>
            <w:tcW w:w="972" w:type="dxa"/>
            <w:tcMar>
              <w:left w:w="28" w:type="dxa"/>
              <w:right w:w="28" w:type="dxa"/>
            </w:tcMar>
          </w:tcPr>
          <w:p w:rsidR="002D4B1D" w:rsidP="009D4EC7" w:rsidRDefault="004C1C78" w14:paraId="16901040" w14:textId="77777777">
            <w:pPr>
              <w:pStyle w:val="p-table"/>
              <w:jc w:val="right"/>
              <w:rPr>
                <w:sz w:val="17"/>
              </w:rPr>
            </w:pPr>
            <w:r>
              <w:rPr>
                <w:sz w:val="17"/>
              </w:rPr>
              <w:t>2</w:t>
            </w:r>
          </w:p>
        </w:tc>
      </w:tr>
      <w:tr w:rsidR="002D4B1D" w14:paraId="4093E248" w14:textId="77777777">
        <w:tc>
          <w:tcPr>
            <w:tcW w:w="3877" w:type="dxa"/>
            <w:tcMar>
              <w:right w:w="28" w:type="dxa"/>
            </w:tcMar>
          </w:tcPr>
          <w:p w:rsidR="002D4B1D" w:rsidRDefault="002D4B1D" w14:paraId="44C83C21" w14:textId="77777777">
            <w:pPr>
              <w:pStyle w:val="p-table"/>
              <w:rPr>
                <w:sz w:val="17"/>
              </w:rPr>
            </w:pPr>
          </w:p>
        </w:tc>
        <w:tc>
          <w:tcPr>
            <w:tcW w:w="969" w:type="dxa"/>
            <w:tcMar>
              <w:left w:w="28" w:type="dxa"/>
              <w:right w:w="28" w:type="dxa"/>
            </w:tcMar>
          </w:tcPr>
          <w:p w:rsidR="002D4B1D" w:rsidP="009D4EC7" w:rsidRDefault="002D4B1D" w14:paraId="50B79AE6" w14:textId="77777777">
            <w:pPr>
              <w:pStyle w:val="p-table"/>
              <w:jc w:val="right"/>
              <w:rPr>
                <w:sz w:val="17"/>
              </w:rPr>
            </w:pPr>
          </w:p>
        </w:tc>
        <w:tc>
          <w:tcPr>
            <w:tcW w:w="969" w:type="dxa"/>
            <w:tcMar>
              <w:left w:w="28" w:type="dxa"/>
              <w:right w:w="28" w:type="dxa"/>
            </w:tcMar>
          </w:tcPr>
          <w:p w:rsidR="002D4B1D" w:rsidP="009D4EC7" w:rsidRDefault="002D4B1D" w14:paraId="2EBE4C63" w14:textId="77777777">
            <w:pPr>
              <w:pStyle w:val="p-table"/>
              <w:jc w:val="right"/>
              <w:rPr>
                <w:sz w:val="17"/>
              </w:rPr>
            </w:pPr>
          </w:p>
        </w:tc>
        <w:tc>
          <w:tcPr>
            <w:tcW w:w="969" w:type="dxa"/>
            <w:tcMar>
              <w:left w:w="28" w:type="dxa"/>
              <w:right w:w="28" w:type="dxa"/>
            </w:tcMar>
          </w:tcPr>
          <w:p w:rsidR="002D4B1D" w:rsidP="009D4EC7" w:rsidRDefault="002D4B1D" w14:paraId="55853BD8" w14:textId="77777777">
            <w:pPr>
              <w:pStyle w:val="p-table"/>
              <w:jc w:val="right"/>
              <w:rPr>
                <w:sz w:val="17"/>
              </w:rPr>
            </w:pPr>
          </w:p>
        </w:tc>
        <w:tc>
          <w:tcPr>
            <w:tcW w:w="969" w:type="dxa"/>
            <w:tcMar>
              <w:left w:w="28" w:type="dxa"/>
              <w:right w:w="28" w:type="dxa"/>
            </w:tcMar>
          </w:tcPr>
          <w:p w:rsidR="002D4B1D" w:rsidP="009D4EC7" w:rsidRDefault="002D4B1D" w14:paraId="7355AB0D" w14:textId="77777777">
            <w:pPr>
              <w:pStyle w:val="p-table"/>
              <w:jc w:val="right"/>
              <w:rPr>
                <w:sz w:val="17"/>
              </w:rPr>
            </w:pPr>
          </w:p>
        </w:tc>
        <w:tc>
          <w:tcPr>
            <w:tcW w:w="969" w:type="dxa"/>
            <w:tcMar>
              <w:left w:w="28" w:type="dxa"/>
              <w:right w:w="28" w:type="dxa"/>
            </w:tcMar>
          </w:tcPr>
          <w:p w:rsidR="002D4B1D" w:rsidP="009D4EC7" w:rsidRDefault="002D4B1D" w14:paraId="38900CE8" w14:textId="77777777">
            <w:pPr>
              <w:pStyle w:val="p-table"/>
              <w:jc w:val="right"/>
              <w:rPr>
                <w:sz w:val="17"/>
              </w:rPr>
            </w:pPr>
          </w:p>
        </w:tc>
        <w:tc>
          <w:tcPr>
            <w:tcW w:w="972" w:type="dxa"/>
            <w:tcMar>
              <w:left w:w="28" w:type="dxa"/>
              <w:right w:w="28" w:type="dxa"/>
            </w:tcMar>
          </w:tcPr>
          <w:p w:rsidR="002D4B1D" w:rsidP="009D4EC7" w:rsidRDefault="002D4B1D" w14:paraId="094BEB70" w14:textId="77777777">
            <w:pPr>
              <w:pStyle w:val="p-table"/>
              <w:jc w:val="right"/>
              <w:rPr>
                <w:sz w:val="17"/>
              </w:rPr>
            </w:pPr>
          </w:p>
        </w:tc>
      </w:tr>
      <w:tr w:rsidR="002D4B1D" w14:paraId="27F37835" w14:textId="77777777">
        <w:tc>
          <w:tcPr>
            <w:tcW w:w="3877" w:type="dxa"/>
            <w:tcMar>
              <w:right w:w="28" w:type="dxa"/>
            </w:tcMar>
          </w:tcPr>
          <w:p w:rsidR="002D4B1D" w:rsidRDefault="004C1C78" w14:paraId="045CBFA6" w14:textId="77777777">
            <w:pPr>
              <w:pStyle w:val="p-table"/>
              <w:rPr>
                <w:i/>
                <w:sz w:val="17"/>
              </w:rPr>
            </w:pPr>
            <w:r>
              <w:rPr>
                <w:i/>
                <w:sz w:val="17"/>
              </w:rPr>
              <w:t>Intensiveringen</w:t>
            </w:r>
          </w:p>
        </w:tc>
        <w:tc>
          <w:tcPr>
            <w:tcW w:w="969" w:type="dxa"/>
            <w:tcMar>
              <w:left w:w="28" w:type="dxa"/>
              <w:right w:w="28" w:type="dxa"/>
            </w:tcMar>
          </w:tcPr>
          <w:p w:rsidR="002D4B1D" w:rsidP="009D4EC7" w:rsidRDefault="004C1C78" w14:paraId="7530EE76" w14:textId="77777777">
            <w:pPr>
              <w:pStyle w:val="p-table"/>
              <w:jc w:val="right"/>
              <w:rPr>
                <w:i/>
                <w:sz w:val="17"/>
              </w:rPr>
            </w:pPr>
            <w:r>
              <w:rPr>
                <w:i/>
                <w:sz w:val="17"/>
              </w:rPr>
              <w:t>19</w:t>
            </w:r>
          </w:p>
        </w:tc>
        <w:tc>
          <w:tcPr>
            <w:tcW w:w="969" w:type="dxa"/>
            <w:tcMar>
              <w:left w:w="28" w:type="dxa"/>
              <w:right w:w="28" w:type="dxa"/>
            </w:tcMar>
          </w:tcPr>
          <w:p w:rsidR="002D4B1D" w:rsidP="009D4EC7" w:rsidRDefault="002D4B1D" w14:paraId="713916AE" w14:textId="77777777">
            <w:pPr>
              <w:pStyle w:val="p-table"/>
              <w:jc w:val="right"/>
              <w:rPr>
                <w:sz w:val="17"/>
              </w:rPr>
            </w:pPr>
          </w:p>
        </w:tc>
        <w:tc>
          <w:tcPr>
            <w:tcW w:w="969" w:type="dxa"/>
            <w:tcMar>
              <w:left w:w="28" w:type="dxa"/>
              <w:right w:w="28" w:type="dxa"/>
            </w:tcMar>
          </w:tcPr>
          <w:p w:rsidR="002D4B1D" w:rsidP="009D4EC7" w:rsidRDefault="002D4B1D" w14:paraId="36280E1E" w14:textId="77777777">
            <w:pPr>
              <w:pStyle w:val="p-table"/>
              <w:jc w:val="right"/>
              <w:rPr>
                <w:sz w:val="17"/>
              </w:rPr>
            </w:pPr>
          </w:p>
        </w:tc>
        <w:tc>
          <w:tcPr>
            <w:tcW w:w="969" w:type="dxa"/>
            <w:tcMar>
              <w:left w:w="28" w:type="dxa"/>
              <w:right w:w="28" w:type="dxa"/>
            </w:tcMar>
          </w:tcPr>
          <w:p w:rsidR="002D4B1D" w:rsidP="009D4EC7" w:rsidRDefault="002D4B1D" w14:paraId="39B266F2" w14:textId="77777777">
            <w:pPr>
              <w:pStyle w:val="p-table"/>
              <w:jc w:val="right"/>
              <w:rPr>
                <w:sz w:val="17"/>
              </w:rPr>
            </w:pPr>
          </w:p>
        </w:tc>
        <w:tc>
          <w:tcPr>
            <w:tcW w:w="969" w:type="dxa"/>
            <w:tcMar>
              <w:left w:w="28" w:type="dxa"/>
              <w:right w:w="28" w:type="dxa"/>
            </w:tcMar>
          </w:tcPr>
          <w:p w:rsidR="002D4B1D" w:rsidP="009D4EC7" w:rsidRDefault="002D4B1D" w14:paraId="0C2427C9" w14:textId="77777777">
            <w:pPr>
              <w:pStyle w:val="p-table"/>
              <w:jc w:val="right"/>
              <w:rPr>
                <w:sz w:val="17"/>
              </w:rPr>
            </w:pPr>
          </w:p>
        </w:tc>
        <w:tc>
          <w:tcPr>
            <w:tcW w:w="972" w:type="dxa"/>
            <w:tcMar>
              <w:left w:w="28" w:type="dxa"/>
              <w:right w:w="28" w:type="dxa"/>
            </w:tcMar>
          </w:tcPr>
          <w:p w:rsidR="002D4B1D" w:rsidP="009D4EC7" w:rsidRDefault="002D4B1D" w14:paraId="621703A3" w14:textId="77777777">
            <w:pPr>
              <w:pStyle w:val="p-table"/>
              <w:jc w:val="right"/>
              <w:rPr>
                <w:sz w:val="17"/>
              </w:rPr>
            </w:pPr>
          </w:p>
        </w:tc>
      </w:tr>
      <w:tr w:rsidR="002D4B1D" w14:paraId="00F802AD" w14:textId="77777777">
        <w:tc>
          <w:tcPr>
            <w:tcW w:w="3877" w:type="dxa"/>
            <w:tcMar>
              <w:right w:w="28" w:type="dxa"/>
            </w:tcMar>
          </w:tcPr>
          <w:p w:rsidR="002D4B1D" w:rsidRDefault="004C1C78" w14:paraId="425743A0" w14:textId="77777777">
            <w:pPr>
              <w:pStyle w:val="p-table"/>
              <w:rPr>
                <w:sz w:val="17"/>
              </w:rPr>
            </w:pPr>
            <w:r>
              <w:rPr>
                <w:sz w:val="17"/>
              </w:rPr>
              <w:t>Aankoop compensatiegronden</w:t>
            </w:r>
          </w:p>
        </w:tc>
        <w:tc>
          <w:tcPr>
            <w:tcW w:w="969" w:type="dxa"/>
            <w:tcMar>
              <w:left w:w="28" w:type="dxa"/>
              <w:right w:w="28" w:type="dxa"/>
            </w:tcMar>
          </w:tcPr>
          <w:p w:rsidR="002D4B1D" w:rsidP="009D4EC7" w:rsidRDefault="004C1C78" w14:paraId="28CA17B6" w14:textId="77777777">
            <w:pPr>
              <w:pStyle w:val="p-table"/>
              <w:jc w:val="right"/>
              <w:rPr>
                <w:sz w:val="17"/>
              </w:rPr>
            </w:pPr>
            <w:r>
              <w:rPr>
                <w:sz w:val="17"/>
              </w:rPr>
              <w:t>10</w:t>
            </w:r>
          </w:p>
        </w:tc>
        <w:tc>
          <w:tcPr>
            <w:tcW w:w="969" w:type="dxa"/>
            <w:tcMar>
              <w:left w:w="28" w:type="dxa"/>
              <w:right w:w="28" w:type="dxa"/>
            </w:tcMar>
          </w:tcPr>
          <w:p w:rsidR="002D4B1D" w:rsidP="009D4EC7" w:rsidRDefault="002D4B1D" w14:paraId="6BFC58A3" w14:textId="77777777">
            <w:pPr>
              <w:pStyle w:val="p-table"/>
              <w:jc w:val="right"/>
              <w:rPr>
                <w:sz w:val="17"/>
              </w:rPr>
            </w:pPr>
          </w:p>
        </w:tc>
        <w:tc>
          <w:tcPr>
            <w:tcW w:w="969" w:type="dxa"/>
            <w:tcMar>
              <w:left w:w="28" w:type="dxa"/>
              <w:right w:w="28" w:type="dxa"/>
            </w:tcMar>
          </w:tcPr>
          <w:p w:rsidR="002D4B1D" w:rsidP="009D4EC7" w:rsidRDefault="002D4B1D" w14:paraId="4AE155E8" w14:textId="77777777">
            <w:pPr>
              <w:pStyle w:val="p-table"/>
              <w:jc w:val="right"/>
              <w:rPr>
                <w:sz w:val="17"/>
              </w:rPr>
            </w:pPr>
          </w:p>
        </w:tc>
        <w:tc>
          <w:tcPr>
            <w:tcW w:w="969" w:type="dxa"/>
            <w:tcMar>
              <w:left w:w="28" w:type="dxa"/>
              <w:right w:w="28" w:type="dxa"/>
            </w:tcMar>
          </w:tcPr>
          <w:p w:rsidR="002D4B1D" w:rsidP="009D4EC7" w:rsidRDefault="002D4B1D" w14:paraId="41A98650" w14:textId="77777777">
            <w:pPr>
              <w:pStyle w:val="p-table"/>
              <w:jc w:val="right"/>
              <w:rPr>
                <w:sz w:val="17"/>
              </w:rPr>
            </w:pPr>
          </w:p>
        </w:tc>
        <w:tc>
          <w:tcPr>
            <w:tcW w:w="969" w:type="dxa"/>
            <w:tcMar>
              <w:left w:w="28" w:type="dxa"/>
              <w:right w:w="28" w:type="dxa"/>
            </w:tcMar>
          </w:tcPr>
          <w:p w:rsidR="002D4B1D" w:rsidP="009D4EC7" w:rsidRDefault="002D4B1D" w14:paraId="1F928D85" w14:textId="77777777">
            <w:pPr>
              <w:pStyle w:val="p-table"/>
              <w:jc w:val="right"/>
              <w:rPr>
                <w:sz w:val="17"/>
              </w:rPr>
            </w:pPr>
          </w:p>
        </w:tc>
        <w:tc>
          <w:tcPr>
            <w:tcW w:w="972" w:type="dxa"/>
            <w:tcMar>
              <w:left w:w="28" w:type="dxa"/>
              <w:right w:w="28" w:type="dxa"/>
            </w:tcMar>
          </w:tcPr>
          <w:p w:rsidR="002D4B1D" w:rsidP="009D4EC7" w:rsidRDefault="002D4B1D" w14:paraId="544BF4B7" w14:textId="77777777">
            <w:pPr>
              <w:pStyle w:val="p-table"/>
              <w:jc w:val="right"/>
              <w:rPr>
                <w:sz w:val="17"/>
              </w:rPr>
            </w:pPr>
          </w:p>
        </w:tc>
      </w:tr>
      <w:tr w:rsidR="002D4B1D" w14:paraId="4F3A0AFA" w14:textId="77777777">
        <w:tc>
          <w:tcPr>
            <w:tcW w:w="3877" w:type="dxa"/>
            <w:tcMar>
              <w:right w:w="28" w:type="dxa"/>
            </w:tcMar>
          </w:tcPr>
          <w:p w:rsidR="002D4B1D" w:rsidRDefault="004C1C78" w14:paraId="458B536E" w14:textId="77777777">
            <w:pPr>
              <w:pStyle w:val="p-table"/>
              <w:rPr>
                <w:sz w:val="17"/>
              </w:rPr>
            </w:pPr>
            <w:r>
              <w:rPr>
                <w:sz w:val="17"/>
              </w:rPr>
              <w:t>Afrekening RVB</w:t>
            </w:r>
          </w:p>
        </w:tc>
        <w:tc>
          <w:tcPr>
            <w:tcW w:w="969" w:type="dxa"/>
            <w:tcMar>
              <w:left w:w="28" w:type="dxa"/>
              <w:right w:w="28" w:type="dxa"/>
            </w:tcMar>
          </w:tcPr>
          <w:p w:rsidR="002D4B1D" w:rsidP="009D4EC7" w:rsidRDefault="004C1C78" w14:paraId="0D0C7FBA" w14:textId="77777777">
            <w:pPr>
              <w:pStyle w:val="p-table"/>
              <w:jc w:val="right"/>
              <w:rPr>
                <w:sz w:val="17"/>
              </w:rPr>
            </w:pPr>
            <w:r>
              <w:rPr>
                <w:sz w:val="17"/>
              </w:rPr>
              <w:t>9</w:t>
            </w:r>
          </w:p>
        </w:tc>
        <w:tc>
          <w:tcPr>
            <w:tcW w:w="969" w:type="dxa"/>
            <w:tcMar>
              <w:left w:w="28" w:type="dxa"/>
              <w:right w:w="28" w:type="dxa"/>
            </w:tcMar>
          </w:tcPr>
          <w:p w:rsidR="002D4B1D" w:rsidP="009D4EC7" w:rsidRDefault="002D4B1D" w14:paraId="338CBC91" w14:textId="77777777">
            <w:pPr>
              <w:pStyle w:val="p-table"/>
              <w:jc w:val="right"/>
              <w:rPr>
                <w:sz w:val="17"/>
              </w:rPr>
            </w:pPr>
          </w:p>
        </w:tc>
        <w:tc>
          <w:tcPr>
            <w:tcW w:w="969" w:type="dxa"/>
            <w:tcMar>
              <w:left w:w="28" w:type="dxa"/>
              <w:right w:w="28" w:type="dxa"/>
            </w:tcMar>
          </w:tcPr>
          <w:p w:rsidR="002D4B1D" w:rsidP="009D4EC7" w:rsidRDefault="002D4B1D" w14:paraId="392AD0C8" w14:textId="77777777">
            <w:pPr>
              <w:pStyle w:val="p-table"/>
              <w:jc w:val="right"/>
              <w:rPr>
                <w:sz w:val="17"/>
              </w:rPr>
            </w:pPr>
          </w:p>
        </w:tc>
        <w:tc>
          <w:tcPr>
            <w:tcW w:w="969" w:type="dxa"/>
            <w:tcMar>
              <w:left w:w="28" w:type="dxa"/>
              <w:right w:w="28" w:type="dxa"/>
            </w:tcMar>
          </w:tcPr>
          <w:p w:rsidR="002D4B1D" w:rsidP="009D4EC7" w:rsidRDefault="002D4B1D" w14:paraId="3A9854C9" w14:textId="77777777">
            <w:pPr>
              <w:pStyle w:val="p-table"/>
              <w:jc w:val="right"/>
              <w:rPr>
                <w:sz w:val="17"/>
              </w:rPr>
            </w:pPr>
          </w:p>
        </w:tc>
        <w:tc>
          <w:tcPr>
            <w:tcW w:w="969" w:type="dxa"/>
            <w:tcMar>
              <w:left w:w="28" w:type="dxa"/>
              <w:right w:w="28" w:type="dxa"/>
            </w:tcMar>
          </w:tcPr>
          <w:p w:rsidR="002D4B1D" w:rsidP="009D4EC7" w:rsidRDefault="002D4B1D" w14:paraId="00F96B7B" w14:textId="77777777">
            <w:pPr>
              <w:pStyle w:val="p-table"/>
              <w:jc w:val="right"/>
              <w:rPr>
                <w:sz w:val="17"/>
              </w:rPr>
            </w:pPr>
          </w:p>
        </w:tc>
        <w:tc>
          <w:tcPr>
            <w:tcW w:w="972" w:type="dxa"/>
            <w:tcMar>
              <w:left w:w="28" w:type="dxa"/>
              <w:right w:w="28" w:type="dxa"/>
            </w:tcMar>
          </w:tcPr>
          <w:p w:rsidR="002D4B1D" w:rsidP="009D4EC7" w:rsidRDefault="002D4B1D" w14:paraId="7B9CF398" w14:textId="77777777">
            <w:pPr>
              <w:pStyle w:val="p-table"/>
              <w:jc w:val="right"/>
              <w:rPr>
                <w:sz w:val="17"/>
              </w:rPr>
            </w:pPr>
          </w:p>
        </w:tc>
      </w:tr>
      <w:tr w:rsidR="002D4B1D" w14:paraId="6A73C4EB" w14:textId="77777777">
        <w:tc>
          <w:tcPr>
            <w:tcW w:w="3877" w:type="dxa"/>
            <w:tcMar>
              <w:right w:w="28" w:type="dxa"/>
            </w:tcMar>
          </w:tcPr>
          <w:p w:rsidR="002D4B1D" w:rsidRDefault="002D4B1D" w14:paraId="00C3E879" w14:textId="77777777">
            <w:pPr>
              <w:pStyle w:val="p-table"/>
              <w:rPr>
                <w:sz w:val="17"/>
              </w:rPr>
            </w:pPr>
          </w:p>
        </w:tc>
        <w:tc>
          <w:tcPr>
            <w:tcW w:w="969" w:type="dxa"/>
            <w:tcMar>
              <w:left w:w="28" w:type="dxa"/>
              <w:right w:w="28" w:type="dxa"/>
            </w:tcMar>
          </w:tcPr>
          <w:p w:rsidR="002D4B1D" w:rsidP="009D4EC7" w:rsidRDefault="002D4B1D" w14:paraId="76BA20A7" w14:textId="77777777">
            <w:pPr>
              <w:pStyle w:val="p-table"/>
              <w:jc w:val="right"/>
              <w:rPr>
                <w:sz w:val="17"/>
              </w:rPr>
            </w:pPr>
          </w:p>
        </w:tc>
        <w:tc>
          <w:tcPr>
            <w:tcW w:w="969" w:type="dxa"/>
            <w:tcMar>
              <w:left w:w="28" w:type="dxa"/>
              <w:right w:w="28" w:type="dxa"/>
            </w:tcMar>
          </w:tcPr>
          <w:p w:rsidR="002D4B1D" w:rsidP="009D4EC7" w:rsidRDefault="002D4B1D" w14:paraId="5D83976F" w14:textId="77777777">
            <w:pPr>
              <w:pStyle w:val="p-table"/>
              <w:jc w:val="right"/>
              <w:rPr>
                <w:sz w:val="17"/>
              </w:rPr>
            </w:pPr>
          </w:p>
        </w:tc>
        <w:tc>
          <w:tcPr>
            <w:tcW w:w="969" w:type="dxa"/>
            <w:tcMar>
              <w:left w:w="28" w:type="dxa"/>
              <w:right w:w="28" w:type="dxa"/>
            </w:tcMar>
          </w:tcPr>
          <w:p w:rsidR="002D4B1D" w:rsidP="009D4EC7" w:rsidRDefault="002D4B1D" w14:paraId="1C5570F1" w14:textId="77777777">
            <w:pPr>
              <w:pStyle w:val="p-table"/>
              <w:jc w:val="right"/>
              <w:rPr>
                <w:sz w:val="17"/>
              </w:rPr>
            </w:pPr>
          </w:p>
        </w:tc>
        <w:tc>
          <w:tcPr>
            <w:tcW w:w="969" w:type="dxa"/>
            <w:tcMar>
              <w:left w:w="28" w:type="dxa"/>
              <w:right w:w="28" w:type="dxa"/>
            </w:tcMar>
          </w:tcPr>
          <w:p w:rsidR="002D4B1D" w:rsidP="009D4EC7" w:rsidRDefault="002D4B1D" w14:paraId="14DA8B72" w14:textId="77777777">
            <w:pPr>
              <w:pStyle w:val="p-table"/>
              <w:jc w:val="right"/>
              <w:rPr>
                <w:sz w:val="17"/>
              </w:rPr>
            </w:pPr>
          </w:p>
        </w:tc>
        <w:tc>
          <w:tcPr>
            <w:tcW w:w="969" w:type="dxa"/>
            <w:tcMar>
              <w:left w:w="28" w:type="dxa"/>
              <w:right w:w="28" w:type="dxa"/>
            </w:tcMar>
          </w:tcPr>
          <w:p w:rsidR="002D4B1D" w:rsidP="009D4EC7" w:rsidRDefault="002D4B1D" w14:paraId="1F24493E" w14:textId="77777777">
            <w:pPr>
              <w:pStyle w:val="p-table"/>
              <w:jc w:val="right"/>
              <w:rPr>
                <w:sz w:val="17"/>
              </w:rPr>
            </w:pPr>
          </w:p>
        </w:tc>
        <w:tc>
          <w:tcPr>
            <w:tcW w:w="972" w:type="dxa"/>
            <w:tcMar>
              <w:left w:w="28" w:type="dxa"/>
              <w:right w:w="28" w:type="dxa"/>
            </w:tcMar>
          </w:tcPr>
          <w:p w:rsidR="002D4B1D" w:rsidP="009D4EC7" w:rsidRDefault="002D4B1D" w14:paraId="4E1A852C" w14:textId="77777777">
            <w:pPr>
              <w:pStyle w:val="p-table"/>
              <w:jc w:val="right"/>
              <w:rPr>
                <w:sz w:val="17"/>
              </w:rPr>
            </w:pPr>
          </w:p>
        </w:tc>
      </w:tr>
      <w:tr w:rsidR="002D4B1D" w14:paraId="4EC58FBD" w14:textId="77777777">
        <w:tc>
          <w:tcPr>
            <w:tcW w:w="3877" w:type="dxa"/>
            <w:tcMar>
              <w:right w:w="28" w:type="dxa"/>
            </w:tcMar>
          </w:tcPr>
          <w:p w:rsidR="002D4B1D" w:rsidRDefault="004C1C78" w14:paraId="765666B3" w14:textId="77777777">
            <w:pPr>
              <w:pStyle w:val="p-table"/>
              <w:rPr>
                <w:i/>
                <w:sz w:val="17"/>
              </w:rPr>
            </w:pPr>
            <w:r>
              <w:rPr>
                <w:i/>
                <w:sz w:val="17"/>
              </w:rPr>
              <w:t>Ombuigingen</w:t>
            </w:r>
          </w:p>
        </w:tc>
        <w:tc>
          <w:tcPr>
            <w:tcW w:w="969" w:type="dxa"/>
            <w:tcMar>
              <w:left w:w="28" w:type="dxa"/>
              <w:right w:w="28" w:type="dxa"/>
            </w:tcMar>
          </w:tcPr>
          <w:p w:rsidR="002D4B1D" w:rsidP="009D4EC7" w:rsidRDefault="004C1C78" w14:paraId="6BAEE07A" w14:textId="77777777">
            <w:pPr>
              <w:pStyle w:val="p-table"/>
              <w:jc w:val="right"/>
              <w:rPr>
                <w:i/>
                <w:sz w:val="17"/>
              </w:rPr>
            </w:pPr>
            <w:r>
              <w:rPr>
                <w:i/>
                <w:sz w:val="17"/>
              </w:rPr>
              <w:t>27</w:t>
            </w:r>
          </w:p>
        </w:tc>
        <w:tc>
          <w:tcPr>
            <w:tcW w:w="969" w:type="dxa"/>
            <w:tcMar>
              <w:left w:w="28" w:type="dxa"/>
              <w:right w:w="28" w:type="dxa"/>
            </w:tcMar>
          </w:tcPr>
          <w:p w:rsidR="002D4B1D" w:rsidP="009D4EC7" w:rsidRDefault="004C1C78" w14:paraId="2EE6A77A" w14:textId="77777777">
            <w:pPr>
              <w:pStyle w:val="p-table"/>
              <w:jc w:val="right"/>
              <w:rPr>
                <w:i/>
                <w:sz w:val="17"/>
              </w:rPr>
            </w:pPr>
            <w:r>
              <w:rPr>
                <w:i/>
                <w:sz w:val="17"/>
              </w:rPr>
              <w:t>8</w:t>
            </w:r>
          </w:p>
        </w:tc>
        <w:tc>
          <w:tcPr>
            <w:tcW w:w="969" w:type="dxa"/>
            <w:tcMar>
              <w:left w:w="28" w:type="dxa"/>
              <w:right w:w="28" w:type="dxa"/>
            </w:tcMar>
          </w:tcPr>
          <w:p w:rsidR="002D4B1D" w:rsidP="009D4EC7" w:rsidRDefault="004C1C78" w14:paraId="61B3B03C" w14:textId="77777777">
            <w:pPr>
              <w:pStyle w:val="p-table"/>
              <w:jc w:val="right"/>
              <w:rPr>
                <w:i/>
                <w:sz w:val="17"/>
              </w:rPr>
            </w:pPr>
            <w:r>
              <w:rPr>
                <w:i/>
                <w:sz w:val="17"/>
              </w:rPr>
              <w:t>8</w:t>
            </w:r>
          </w:p>
        </w:tc>
        <w:tc>
          <w:tcPr>
            <w:tcW w:w="969" w:type="dxa"/>
            <w:tcMar>
              <w:left w:w="28" w:type="dxa"/>
              <w:right w:w="28" w:type="dxa"/>
            </w:tcMar>
          </w:tcPr>
          <w:p w:rsidR="002D4B1D" w:rsidP="009D4EC7" w:rsidRDefault="004C1C78" w14:paraId="457CE17C" w14:textId="77777777">
            <w:pPr>
              <w:pStyle w:val="p-table"/>
              <w:jc w:val="right"/>
              <w:rPr>
                <w:i/>
                <w:sz w:val="17"/>
              </w:rPr>
            </w:pPr>
            <w:r>
              <w:rPr>
                <w:i/>
                <w:sz w:val="17"/>
              </w:rPr>
              <w:t>8</w:t>
            </w:r>
          </w:p>
        </w:tc>
        <w:tc>
          <w:tcPr>
            <w:tcW w:w="969" w:type="dxa"/>
            <w:tcMar>
              <w:left w:w="28" w:type="dxa"/>
              <w:right w:w="28" w:type="dxa"/>
            </w:tcMar>
          </w:tcPr>
          <w:p w:rsidR="002D4B1D" w:rsidP="009D4EC7" w:rsidRDefault="002D4B1D" w14:paraId="62E33D44" w14:textId="77777777">
            <w:pPr>
              <w:pStyle w:val="p-table"/>
              <w:jc w:val="right"/>
              <w:rPr>
                <w:sz w:val="17"/>
              </w:rPr>
            </w:pPr>
          </w:p>
        </w:tc>
        <w:tc>
          <w:tcPr>
            <w:tcW w:w="972" w:type="dxa"/>
            <w:tcMar>
              <w:left w:w="28" w:type="dxa"/>
              <w:right w:w="28" w:type="dxa"/>
            </w:tcMar>
          </w:tcPr>
          <w:p w:rsidR="002D4B1D" w:rsidP="009D4EC7" w:rsidRDefault="002D4B1D" w14:paraId="42B25722" w14:textId="77777777">
            <w:pPr>
              <w:pStyle w:val="p-table"/>
              <w:jc w:val="right"/>
              <w:rPr>
                <w:sz w:val="17"/>
              </w:rPr>
            </w:pPr>
          </w:p>
        </w:tc>
      </w:tr>
      <w:tr w:rsidR="002D4B1D" w14:paraId="760B1C1A" w14:textId="77777777">
        <w:tc>
          <w:tcPr>
            <w:tcW w:w="3877" w:type="dxa"/>
            <w:tcMar>
              <w:right w:w="28" w:type="dxa"/>
            </w:tcMar>
          </w:tcPr>
          <w:p w:rsidR="002D4B1D" w:rsidRDefault="004C1C78" w14:paraId="0C281E14" w14:textId="77777777">
            <w:pPr>
              <w:pStyle w:val="p-table"/>
              <w:rPr>
                <w:sz w:val="17"/>
              </w:rPr>
            </w:pPr>
            <w:r>
              <w:rPr>
                <w:sz w:val="17"/>
              </w:rPr>
              <w:t>Afrekening RVB</w:t>
            </w:r>
          </w:p>
        </w:tc>
        <w:tc>
          <w:tcPr>
            <w:tcW w:w="969" w:type="dxa"/>
            <w:tcMar>
              <w:left w:w="28" w:type="dxa"/>
              <w:right w:w="28" w:type="dxa"/>
            </w:tcMar>
          </w:tcPr>
          <w:p w:rsidR="002D4B1D" w:rsidP="009D4EC7" w:rsidRDefault="004C1C78" w14:paraId="7A16A5A0" w14:textId="77777777">
            <w:pPr>
              <w:pStyle w:val="p-table"/>
              <w:jc w:val="right"/>
              <w:rPr>
                <w:sz w:val="17"/>
              </w:rPr>
            </w:pPr>
            <w:r>
              <w:rPr>
                <w:sz w:val="17"/>
              </w:rPr>
              <w:t>24</w:t>
            </w:r>
          </w:p>
        </w:tc>
        <w:tc>
          <w:tcPr>
            <w:tcW w:w="969" w:type="dxa"/>
            <w:tcMar>
              <w:left w:w="28" w:type="dxa"/>
              <w:right w:w="28" w:type="dxa"/>
            </w:tcMar>
          </w:tcPr>
          <w:p w:rsidR="002D4B1D" w:rsidP="009D4EC7" w:rsidRDefault="002D4B1D" w14:paraId="51DCEC73" w14:textId="77777777">
            <w:pPr>
              <w:pStyle w:val="p-table"/>
              <w:jc w:val="right"/>
              <w:rPr>
                <w:sz w:val="17"/>
              </w:rPr>
            </w:pPr>
          </w:p>
        </w:tc>
        <w:tc>
          <w:tcPr>
            <w:tcW w:w="969" w:type="dxa"/>
            <w:tcMar>
              <w:left w:w="28" w:type="dxa"/>
              <w:right w:w="28" w:type="dxa"/>
            </w:tcMar>
          </w:tcPr>
          <w:p w:rsidR="002D4B1D" w:rsidP="009D4EC7" w:rsidRDefault="002D4B1D" w14:paraId="2367E566" w14:textId="77777777">
            <w:pPr>
              <w:pStyle w:val="p-table"/>
              <w:jc w:val="right"/>
              <w:rPr>
                <w:sz w:val="17"/>
              </w:rPr>
            </w:pPr>
          </w:p>
        </w:tc>
        <w:tc>
          <w:tcPr>
            <w:tcW w:w="969" w:type="dxa"/>
            <w:tcMar>
              <w:left w:w="28" w:type="dxa"/>
              <w:right w:w="28" w:type="dxa"/>
            </w:tcMar>
          </w:tcPr>
          <w:p w:rsidR="002D4B1D" w:rsidP="009D4EC7" w:rsidRDefault="002D4B1D" w14:paraId="63D849ED" w14:textId="77777777">
            <w:pPr>
              <w:pStyle w:val="p-table"/>
              <w:jc w:val="right"/>
              <w:rPr>
                <w:sz w:val="17"/>
              </w:rPr>
            </w:pPr>
          </w:p>
        </w:tc>
        <w:tc>
          <w:tcPr>
            <w:tcW w:w="969" w:type="dxa"/>
            <w:tcMar>
              <w:left w:w="28" w:type="dxa"/>
              <w:right w:w="28" w:type="dxa"/>
            </w:tcMar>
          </w:tcPr>
          <w:p w:rsidR="002D4B1D" w:rsidP="009D4EC7" w:rsidRDefault="002D4B1D" w14:paraId="7B98FB0F" w14:textId="77777777">
            <w:pPr>
              <w:pStyle w:val="p-table"/>
              <w:jc w:val="right"/>
              <w:rPr>
                <w:sz w:val="17"/>
              </w:rPr>
            </w:pPr>
          </w:p>
        </w:tc>
        <w:tc>
          <w:tcPr>
            <w:tcW w:w="972" w:type="dxa"/>
            <w:tcMar>
              <w:left w:w="28" w:type="dxa"/>
              <w:right w:w="28" w:type="dxa"/>
            </w:tcMar>
          </w:tcPr>
          <w:p w:rsidR="002D4B1D" w:rsidP="009D4EC7" w:rsidRDefault="002D4B1D" w14:paraId="36E47938" w14:textId="77777777">
            <w:pPr>
              <w:pStyle w:val="p-table"/>
              <w:jc w:val="right"/>
              <w:rPr>
                <w:sz w:val="17"/>
              </w:rPr>
            </w:pPr>
          </w:p>
        </w:tc>
      </w:tr>
      <w:tr w:rsidR="002D4B1D" w14:paraId="4101A390" w14:textId="77777777">
        <w:tc>
          <w:tcPr>
            <w:tcW w:w="3877" w:type="dxa"/>
            <w:tcMar>
              <w:right w:w="28" w:type="dxa"/>
            </w:tcMar>
          </w:tcPr>
          <w:p w:rsidR="002D4B1D" w:rsidRDefault="004C1C78" w14:paraId="23420B95" w14:textId="77777777">
            <w:pPr>
              <w:pStyle w:val="p-table"/>
              <w:rPr>
                <w:sz w:val="17"/>
              </w:rPr>
            </w:pPr>
            <w:proofErr w:type="spellStart"/>
            <w:r>
              <w:rPr>
                <w:sz w:val="17"/>
              </w:rPr>
              <w:t>meerontvangsten</w:t>
            </w:r>
            <w:proofErr w:type="spellEnd"/>
            <w:r>
              <w:rPr>
                <w:sz w:val="17"/>
              </w:rPr>
              <w:t xml:space="preserve"> RVB verhuur</w:t>
            </w:r>
          </w:p>
        </w:tc>
        <w:tc>
          <w:tcPr>
            <w:tcW w:w="969" w:type="dxa"/>
            <w:tcMar>
              <w:left w:w="28" w:type="dxa"/>
              <w:right w:w="28" w:type="dxa"/>
            </w:tcMar>
          </w:tcPr>
          <w:p w:rsidR="002D4B1D" w:rsidP="009D4EC7" w:rsidRDefault="004C1C78" w14:paraId="37C3099A" w14:textId="77777777">
            <w:pPr>
              <w:pStyle w:val="p-table"/>
              <w:jc w:val="right"/>
              <w:rPr>
                <w:sz w:val="17"/>
              </w:rPr>
            </w:pPr>
            <w:r>
              <w:rPr>
                <w:sz w:val="17"/>
              </w:rPr>
              <w:t>3</w:t>
            </w:r>
          </w:p>
        </w:tc>
        <w:tc>
          <w:tcPr>
            <w:tcW w:w="969" w:type="dxa"/>
            <w:tcMar>
              <w:left w:w="28" w:type="dxa"/>
              <w:right w:w="28" w:type="dxa"/>
            </w:tcMar>
          </w:tcPr>
          <w:p w:rsidR="002D4B1D" w:rsidP="009D4EC7" w:rsidRDefault="004C1C78" w14:paraId="505434CF" w14:textId="77777777">
            <w:pPr>
              <w:pStyle w:val="p-table"/>
              <w:jc w:val="right"/>
              <w:rPr>
                <w:sz w:val="17"/>
              </w:rPr>
            </w:pPr>
            <w:r>
              <w:rPr>
                <w:sz w:val="17"/>
              </w:rPr>
              <w:t>8</w:t>
            </w:r>
          </w:p>
        </w:tc>
        <w:tc>
          <w:tcPr>
            <w:tcW w:w="969" w:type="dxa"/>
            <w:tcMar>
              <w:left w:w="28" w:type="dxa"/>
              <w:right w:w="28" w:type="dxa"/>
            </w:tcMar>
          </w:tcPr>
          <w:p w:rsidR="002D4B1D" w:rsidP="009D4EC7" w:rsidRDefault="004C1C78" w14:paraId="497AB733" w14:textId="77777777">
            <w:pPr>
              <w:pStyle w:val="p-table"/>
              <w:jc w:val="right"/>
              <w:rPr>
                <w:sz w:val="17"/>
              </w:rPr>
            </w:pPr>
            <w:r>
              <w:rPr>
                <w:sz w:val="17"/>
              </w:rPr>
              <w:t>8</w:t>
            </w:r>
          </w:p>
        </w:tc>
        <w:tc>
          <w:tcPr>
            <w:tcW w:w="969" w:type="dxa"/>
            <w:tcMar>
              <w:left w:w="28" w:type="dxa"/>
              <w:right w:w="28" w:type="dxa"/>
            </w:tcMar>
          </w:tcPr>
          <w:p w:rsidR="002D4B1D" w:rsidP="009D4EC7" w:rsidRDefault="004C1C78" w14:paraId="03D2FCBE" w14:textId="77777777">
            <w:pPr>
              <w:pStyle w:val="p-table"/>
              <w:jc w:val="right"/>
              <w:rPr>
                <w:sz w:val="17"/>
              </w:rPr>
            </w:pPr>
            <w:r>
              <w:rPr>
                <w:sz w:val="17"/>
              </w:rPr>
              <w:t>8</w:t>
            </w:r>
          </w:p>
        </w:tc>
        <w:tc>
          <w:tcPr>
            <w:tcW w:w="969" w:type="dxa"/>
            <w:tcMar>
              <w:left w:w="28" w:type="dxa"/>
              <w:right w:w="28" w:type="dxa"/>
            </w:tcMar>
          </w:tcPr>
          <w:p w:rsidR="002D4B1D" w:rsidP="009D4EC7" w:rsidRDefault="002D4B1D" w14:paraId="5036B700" w14:textId="77777777">
            <w:pPr>
              <w:pStyle w:val="p-table"/>
              <w:jc w:val="right"/>
              <w:rPr>
                <w:sz w:val="17"/>
              </w:rPr>
            </w:pPr>
          </w:p>
        </w:tc>
        <w:tc>
          <w:tcPr>
            <w:tcW w:w="972" w:type="dxa"/>
            <w:tcMar>
              <w:left w:w="28" w:type="dxa"/>
              <w:right w:w="28" w:type="dxa"/>
            </w:tcMar>
          </w:tcPr>
          <w:p w:rsidR="002D4B1D" w:rsidP="009D4EC7" w:rsidRDefault="002D4B1D" w14:paraId="5E175AC2" w14:textId="77777777">
            <w:pPr>
              <w:pStyle w:val="p-table"/>
              <w:jc w:val="right"/>
              <w:rPr>
                <w:sz w:val="17"/>
              </w:rPr>
            </w:pPr>
          </w:p>
        </w:tc>
      </w:tr>
      <w:tr w:rsidR="002D4B1D" w14:paraId="7F3A9D7C" w14:textId="77777777">
        <w:tc>
          <w:tcPr>
            <w:tcW w:w="3877" w:type="dxa"/>
            <w:tcMar>
              <w:right w:w="28" w:type="dxa"/>
            </w:tcMar>
          </w:tcPr>
          <w:p w:rsidR="002D4B1D" w:rsidRDefault="002D4B1D" w14:paraId="76EC920B" w14:textId="77777777">
            <w:pPr>
              <w:pStyle w:val="p-table"/>
              <w:rPr>
                <w:sz w:val="17"/>
              </w:rPr>
            </w:pPr>
          </w:p>
        </w:tc>
        <w:tc>
          <w:tcPr>
            <w:tcW w:w="969" w:type="dxa"/>
            <w:tcMar>
              <w:left w:w="28" w:type="dxa"/>
              <w:right w:w="28" w:type="dxa"/>
            </w:tcMar>
          </w:tcPr>
          <w:p w:rsidR="002D4B1D" w:rsidP="009D4EC7" w:rsidRDefault="002D4B1D" w14:paraId="6CAB9BD1" w14:textId="77777777">
            <w:pPr>
              <w:pStyle w:val="p-table"/>
              <w:jc w:val="right"/>
              <w:rPr>
                <w:sz w:val="17"/>
              </w:rPr>
            </w:pPr>
          </w:p>
        </w:tc>
        <w:tc>
          <w:tcPr>
            <w:tcW w:w="969" w:type="dxa"/>
            <w:tcMar>
              <w:left w:w="28" w:type="dxa"/>
              <w:right w:w="28" w:type="dxa"/>
            </w:tcMar>
          </w:tcPr>
          <w:p w:rsidR="002D4B1D" w:rsidP="009D4EC7" w:rsidRDefault="002D4B1D" w14:paraId="0E858974" w14:textId="77777777">
            <w:pPr>
              <w:pStyle w:val="p-table"/>
              <w:jc w:val="right"/>
              <w:rPr>
                <w:sz w:val="17"/>
              </w:rPr>
            </w:pPr>
          </w:p>
        </w:tc>
        <w:tc>
          <w:tcPr>
            <w:tcW w:w="969" w:type="dxa"/>
            <w:tcMar>
              <w:left w:w="28" w:type="dxa"/>
              <w:right w:w="28" w:type="dxa"/>
            </w:tcMar>
          </w:tcPr>
          <w:p w:rsidR="002D4B1D" w:rsidP="009D4EC7" w:rsidRDefault="002D4B1D" w14:paraId="33F6E99A" w14:textId="77777777">
            <w:pPr>
              <w:pStyle w:val="p-table"/>
              <w:jc w:val="right"/>
              <w:rPr>
                <w:sz w:val="17"/>
              </w:rPr>
            </w:pPr>
          </w:p>
        </w:tc>
        <w:tc>
          <w:tcPr>
            <w:tcW w:w="969" w:type="dxa"/>
            <w:tcMar>
              <w:left w:w="28" w:type="dxa"/>
              <w:right w:w="28" w:type="dxa"/>
            </w:tcMar>
          </w:tcPr>
          <w:p w:rsidR="002D4B1D" w:rsidP="009D4EC7" w:rsidRDefault="002D4B1D" w14:paraId="226C9735" w14:textId="77777777">
            <w:pPr>
              <w:pStyle w:val="p-table"/>
              <w:jc w:val="right"/>
              <w:rPr>
                <w:sz w:val="17"/>
              </w:rPr>
            </w:pPr>
          </w:p>
        </w:tc>
        <w:tc>
          <w:tcPr>
            <w:tcW w:w="969" w:type="dxa"/>
            <w:tcMar>
              <w:left w:w="28" w:type="dxa"/>
              <w:right w:w="28" w:type="dxa"/>
            </w:tcMar>
          </w:tcPr>
          <w:p w:rsidR="002D4B1D" w:rsidP="009D4EC7" w:rsidRDefault="002D4B1D" w14:paraId="3AF19310" w14:textId="77777777">
            <w:pPr>
              <w:pStyle w:val="p-table"/>
              <w:jc w:val="right"/>
              <w:rPr>
                <w:sz w:val="17"/>
              </w:rPr>
            </w:pPr>
          </w:p>
        </w:tc>
        <w:tc>
          <w:tcPr>
            <w:tcW w:w="972" w:type="dxa"/>
            <w:tcMar>
              <w:left w:w="28" w:type="dxa"/>
              <w:right w:w="28" w:type="dxa"/>
            </w:tcMar>
          </w:tcPr>
          <w:p w:rsidR="002D4B1D" w:rsidP="009D4EC7" w:rsidRDefault="002D4B1D" w14:paraId="60A3993D" w14:textId="77777777">
            <w:pPr>
              <w:pStyle w:val="p-table"/>
              <w:jc w:val="right"/>
              <w:rPr>
                <w:sz w:val="17"/>
              </w:rPr>
            </w:pPr>
          </w:p>
        </w:tc>
      </w:tr>
      <w:tr w:rsidR="002D4B1D" w14:paraId="2BAEE5F3" w14:textId="77777777">
        <w:tc>
          <w:tcPr>
            <w:tcW w:w="3877" w:type="dxa"/>
            <w:tcMar>
              <w:right w:w="28" w:type="dxa"/>
            </w:tcMar>
          </w:tcPr>
          <w:p w:rsidR="002D4B1D" w:rsidRDefault="004C1C78" w14:paraId="06B8A692" w14:textId="77777777">
            <w:pPr>
              <w:pStyle w:val="p-table"/>
              <w:rPr>
                <w:i/>
                <w:sz w:val="17"/>
              </w:rPr>
            </w:pPr>
            <w:r>
              <w:rPr>
                <w:i/>
                <w:sz w:val="17"/>
              </w:rPr>
              <w:t>Extrapolatie</w:t>
            </w:r>
          </w:p>
        </w:tc>
        <w:tc>
          <w:tcPr>
            <w:tcW w:w="969" w:type="dxa"/>
            <w:tcMar>
              <w:left w:w="28" w:type="dxa"/>
              <w:right w:w="28" w:type="dxa"/>
            </w:tcMar>
          </w:tcPr>
          <w:p w:rsidR="002D4B1D" w:rsidP="009D4EC7" w:rsidRDefault="002D4B1D" w14:paraId="74DAE0B7" w14:textId="77777777">
            <w:pPr>
              <w:pStyle w:val="p-table"/>
              <w:jc w:val="right"/>
              <w:rPr>
                <w:sz w:val="17"/>
              </w:rPr>
            </w:pPr>
          </w:p>
        </w:tc>
        <w:tc>
          <w:tcPr>
            <w:tcW w:w="969" w:type="dxa"/>
            <w:tcMar>
              <w:left w:w="28" w:type="dxa"/>
              <w:right w:w="28" w:type="dxa"/>
            </w:tcMar>
          </w:tcPr>
          <w:p w:rsidR="002D4B1D" w:rsidP="009D4EC7" w:rsidRDefault="002D4B1D" w14:paraId="0BEBB6BB" w14:textId="77777777">
            <w:pPr>
              <w:pStyle w:val="p-table"/>
              <w:jc w:val="right"/>
              <w:rPr>
                <w:sz w:val="17"/>
              </w:rPr>
            </w:pPr>
          </w:p>
        </w:tc>
        <w:tc>
          <w:tcPr>
            <w:tcW w:w="969" w:type="dxa"/>
            <w:tcMar>
              <w:left w:w="28" w:type="dxa"/>
              <w:right w:w="28" w:type="dxa"/>
            </w:tcMar>
          </w:tcPr>
          <w:p w:rsidR="002D4B1D" w:rsidP="009D4EC7" w:rsidRDefault="002D4B1D" w14:paraId="6CCDED49" w14:textId="77777777">
            <w:pPr>
              <w:pStyle w:val="p-table"/>
              <w:jc w:val="right"/>
              <w:rPr>
                <w:sz w:val="17"/>
              </w:rPr>
            </w:pPr>
          </w:p>
        </w:tc>
        <w:tc>
          <w:tcPr>
            <w:tcW w:w="969" w:type="dxa"/>
            <w:tcMar>
              <w:left w:w="28" w:type="dxa"/>
              <w:right w:w="28" w:type="dxa"/>
            </w:tcMar>
          </w:tcPr>
          <w:p w:rsidR="002D4B1D" w:rsidP="009D4EC7" w:rsidRDefault="002D4B1D" w14:paraId="3315030E" w14:textId="77777777">
            <w:pPr>
              <w:pStyle w:val="p-table"/>
              <w:jc w:val="right"/>
              <w:rPr>
                <w:sz w:val="17"/>
              </w:rPr>
            </w:pPr>
          </w:p>
        </w:tc>
        <w:tc>
          <w:tcPr>
            <w:tcW w:w="969" w:type="dxa"/>
            <w:tcMar>
              <w:left w:w="28" w:type="dxa"/>
              <w:right w:w="28" w:type="dxa"/>
            </w:tcMar>
          </w:tcPr>
          <w:p w:rsidR="002D4B1D" w:rsidP="009D4EC7" w:rsidRDefault="002D4B1D" w14:paraId="4822FB8A" w14:textId="77777777">
            <w:pPr>
              <w:pStyle w:val="p-table"/>
              <w:jc w:val="right"/>
              <w:rPr>
                <w:sz w:val="17"/>
              </w:rPr>
            </w:pPr>
          </w:p>
        </w:tc>
        <w:tc>
          <w:tcPr>
            <w:tcW w:w="972" w:type="dxa"/>
            <w:tcMar>
              <w:left w:w="28" w:type="dxa"/>
              <w:right w:w="28" w:type="dxa"/>
            </w:tcMar>
          </w:tcPr>
          <w:p w:rsidR="002D4B1D" w:rsidP="009D4EC7" w:rsidRDefault="004C1C78" w14:paraId="0118B39B" w14:textId="77777777">
            <w:pPr>
              <w:pStyle w:val="p-table"/>
              <w:jc w:val="right"/>
              <w:rPr>
                <w:i/>
                <w:sz w:val="17"/>
              </w:rPr>
            </w:pPr>
            <w:r>
              <w:rPr>
                <w:i/>
                <w:sz w:val="17"/>
              </w:rPr>
              <w:t>464</w:t>
            </w:r>
          </w:p>
        </w:tc>
      </w:tr>
      <w:tr w:rsidR="002D4B1D" w14:paraId="0FBAF2CD" w14:textId="77777777">
        <w:tc>
          <w:tcPr>
            <w:tcW w:w="3877" w:type="dxa"/>
            <w:tcMar>
              <w:right w:w="28" w:type="dxa"/>
            </w:tcMar>
          </w:tcPr>
          <w:p w:rsidR="002D4B1D" w:rsidRDefault="004C1C78" w14:paraId="6FB86E4C" w14:textId="77777777">
            <w:pPr>
              <w:pStyle w:val="p-table"/>
              <w:rPr>
                <w:sz w:val="17"/>
              </w:rPr>
            </w:pPr>
            <w:r>
              <w:rPr>
                <w:sz w:val="17"/>
              </w:rPr>
              <w:t>Extrapolatie</w:t>
            </w:r>
          </w:p>
        </w:tc>
        <w:tc>
          <w:tcPr>
            <w:tcW w:w="969" w:type="dxa"/>
            <w:tcMar>
              <w:left w:w="28" w:type="dxa"/>
              <w:right w:w="28" w:type="dxa"/>
            </w:tcMar>
          </w:tcPr>
          <w:p w:rsidR="002D4B1D" w:rsidP="009D4EC7" w:rsidRDefault="002D4B1D" w14:paraId="116C48D8" w14:textId="77777777">
            <w:pPr>
              <w:pStyle w:val="p-table"/>
              <w:jc w:val="right"/>
              <w:rPr>
                <w:sz w:val="17"/>
              </w:rPr>
            </w:pPr>
          </w:p>
        </w:tc>
        <w:tc>
          <w:tcPr>
            <w:tcW w:w="969" w:type="dxa"/>
            <w:tcMar>
              <w:left w:w="28" w:type="dxa"/>
              <w:right w:w="28" w:type="dxa"/>
            </w:tcMar>
          </w:tcPr>
          <w:p w:rsidR="002D4B1D" w:rsidP="009D4EC7" w:rsidRDefault="002D4B1D" w14:paraId="02333FA5" w14:textId="77777777">
            <w:pPr>
              <w:pStyle w:val="p-table"/>
              <w:jc w:val="right"/>
              <w:rPr>
                <w:sz w:val="17"/>
              </w:rPr>
            </w:pPr>
          </w:p>
        </w:tc>
        <w:tc>
          <w:tcPr>
            <w:tcW w:w="969" w:type="dxa"/>
            <w:tcMar>
              <w:left w:w="28" w:type="dxa"/>
              <w:right w:w="28" w:type="dxa"/>
            </w:tcMar>
          </w:tcPr>
          <w:p w:rsidR="002D4B1D" w:rsidP="009D4EC7" w:rsidRDefault="002D4B1D" w14:paraId="031D40C3" w14:textId="77777777">
            <w:pPr>
              <w:pStyle w:val="p-table"/>
              <w:jc w:val="right"/>
              <w:rPr>
                <w:sz w:val="17"/>
              </w:rPr>
            </w:pPr>
          </w:p>
        </w:tc>
        <w:tc>
          <w:tcPr>
            <w:tcW w:w="969" w:type="dxa"/>
            <w:tcMar>
              <w:left w:w="28" w:type="dxa"/>
              <w:right w:w="28" w:type="dxa"/>
            </w:tcMar>
          </w:tcPr>
          <w:p w:rsidR="002D4B1D" w:rsidP="009D4EC7" w:rsidRDefault="002D4B1D" w14:paraId="144A2594" w14:textId="77777777">
            <w:pPr>
              <w:pStyle w:val="p-table"/>
              <w:jc w:val="right"/>
              <w:rPr>
                <w:sz w:val="17"/>
              </w:rPr>
            </w:pPr>
          </w:p>
        </w:tc>
        <w:tc>
          <w:tcPr>
            <w:tcW w:w="969" w:type="dxa"/>
            <w:tcMar>
              <w:left w:w="28" w:type="dxa"/>
              <w:right w:w="28" w:type="dxa"/>
            </w:tcMar>
          </w:tcPr>
          <w:p w:rsidR="002D4B1D" w:rsidP="009D4EC7" w:rsidRDefault="002D4B1D" w14:paraId="7B9053BB" w14:textId="77777777">
            <w:pPr>
              <w:pStyle w:val="p-table"/>
              <w:jc w:val="right"/>
              <w:rPr>
                <w:sz w:val="17"/>
              </w:rPr>
            </w:pPr>
          </w:p>
        </w:tc>
        <w:tc>
          <w:tcPr>
            <w:tcW w:w="972" w:type="dxa"/>
            <w:tcMar>
              <w:left w:w="28" w:type="dxa"/>
              <w:right w:w="28" w:type="dxa"/>
            </w:tcMar>
          </w:tcPr>
          <w:p w:rsidR="002D4B1D" w:rsidP="009D4EC7" w:rsidRDefault="004C1C78" w14:paraId="6AE9359F" w14:textId="77777777">
            <w:pPr>
              <w:pStyle w:val="p-table"/>
              <w:jc w:val="right"/>
              <w:rPr>
                <w:sz w:val="17"/>
              </w:rPr>
            </w:pPr>
            <w:r>
              <w:rPr>
                <w:sz w:val="17"/>
              </w:rPr>
              <w:t>464</w:t>
            </w:r>
          </w:p>
        </w:tc>
      </w:tr>
      <w:tr w:rsidR="002D4B1D" w14:paraId="44D8B4F4" w14:textId="77777777">
        <w:tc>
          <w:tcPr>
            <w:tcW w:w="3877" w:type="dxa"/>
            <w:tcMar>
              <w:right w:w="28" w:type="dxa"/>
            </w:tcMar>
          </w:tcPr>
          <w:p w:rsidR="002D4B1D" w:rsidRDefault="002D4B1D" w14:paraId="12015474" w14:textId="77777777">
            <w:pPr>
              <w:pStyle w:val="p-table"/>
              <w:rPr>
                <w:sz w:val="17"/>
              </w:rPr>
            </w:pPr>
          </w:p>
        </w:tc>
        <w:tc>
          <w:tcPr>
            <w:tcW w:w="969" w:type="dxa"/>
            <w:tcMar>
              <w:left w:w="28" w:type="dxa"/>
              <w:right w:w="28" w:type="dxa"/>
            </w:tcMar>
          </w:tcPr>
          <w:p w:rsidR="002D4B1D" w:rsidP="009D4EC7" w:rsidRDefault="002D4B1D" w14:paraId="58119F89" w14:textId="77777777">
            <w:pPr>
              <w:pStyle w:val="p-table"/>
              <w:jc w:val="right"/>
              <w:rPr>
                <w:sz w:val="17"/>
              </w:rPr>
            </w:pPr>
          </w:p>
        </w:tc>
        <w:tc>
          <w:tcPr>
            <w:tcW w:w="969" w:type="dxa"/>
            <w:tcMar>
              <w:left w:w="28" w:type="dxa"/>
              <w:right w:w="28" w:type="dxa"/>
            </w:tcMar>
          </w:tcPr>
          <w:p w:rsidR="002D4B1D" w:rsidP="009D4EC7" w:rsidRDefault="002D4B1D" w14:paraId="372229DB" w14:textId="77777777">
            <w:pPr>
              <w:pStyle w:val="p-table"/>
              <w:jc w:val="right"/>
              <w:rPr>
                <w:sz w:val="17"/>
              </w:rPr>
            </w:pPr>
          </w:p>
        </w:tc>
        <w:tc>
          <w:tcPr>
            <w:tcW w:w="969" w:type="dxa"/>
            <w:tcMar>
              <w:left w:w="28" w:type="dxa"/>
              <w:right w:w="28" w:type="dxa"/>
            </w:tcMar>
          </w:tcPr>
          <w:p w:rsidR="002D4B1D" w:rsidP="009D4EC7" w:rsidRDefault="002D4B1D" w14:paraId="34AC7D4B" w14:textId="77777777">
            <w:pPr>
              <w:pStyle w:val="p-table"/>
              <w:jc w:val="right"/>
              <w:rPr>
                <w:sz w:val="17"/>
              </w:rPr>
            </w:pPr>
          </w:p>
        </w:tc>
        <w:tc>
          <w:tcPr>
            <w:tcW w:w="969" w:type="dxa"/>
            <w:tcMar>
              <w:left w:w="28" w:type="dxa"/>
              <w:right w:w="28" w:type="dxa"/>
            </w:tcMar>
          </w:tcPr>
          <w:p w:rsidR="002D4B1D" w:rsidP="009D4EC7" w:rsidRDefault="002D4B1D" w14:paraId="584F6BB4" w14:textId="77777777">
            <w:pPr>
              <w:pStyle w:val="p-table"/>
              <w:jc w:val="right"/>
              <w:rPr>
                <w:sz w:val="17"/>
              </w:rPr>
            </w:pPr>
          </w:p>
        </w:tc>
        <w:tc>
          <w:tcPr>
            <w:tcW w:w="969" w:type="dxa"/>
            <w:tcMar>
              <w:left w:w="28" w:type="dxa"/>
              <w:right w:w="28" w:type="dxa"/>
            </w:tcMar>
          </w:tcPr>
          <w:p w:rsidR="002D4B1D" w:rsidP="009D4EC7" w:rsidRDefault="002D4B1D" w14:paraId="79E3C0D6" w14:textId="77777777">
            <w:pPr>
              <w:pStyle w:val="p-table"/>
              <w:jc w:val="right"/>
              <w:rPr>
                <w:sz w:val="17"/>
              </w:rPr>
            </w:pPr>
          </w:p>
        </w:tc>
        <w:tc>
          <w:tcPr>
            <w:tcW w:w="972" w:type="dxa"/>
            <w:tcMar>
              <w:left w:w="28" w:type="dxa"/>
              <w:right w:w="28" w:type="dxa"/>
            </w:tcMar>
          </w:tcPr>
          <w:p w:rsidR="002D4B1D" w:rsidP="009D4EC7" w:rsidRDefault="002D4B1D" w14:paraId="3169D9E3" w14:textId="77777777">
            <w:pPr>
              <w:pStyle w:val="p-table"/>
              <w:jc w:val="right"/>
              <w:rPr>
                <w:sz w:val="17"/>
              </w:rPr>
            </w:pPr>
          </w:p>
        </w:tc>
      </w:tr>
      <w:tr w:rsidR="002D4B1D" w14:paraId="71B71807" w14:textId="77777777">
        <w:tc>
          <w:tcPr>
            <w:tcW w:w="3877" w:type="dxa"/>
            <w:tcMar>
              <w:right w:w="28" w:type="dxa"/>
            </w:tcMar>
          </w:tcPr>
          <w:p w:rsidR="002D4B1D" w:rsidRDefault="004C1C78" w14:paraId="48A2C62A" w14:textId="77777777">
            <w:pPr>
              <w:pStyle w:val="p-table"/>
              <w:rPr>
                <w:i/>
                <w:sz w:val="17"/>
              </w:rPr>
            </w:pPr>
            <w:r>
              <w:rPr>
                <w:i/>
                <w:sz w:val="17"/>
              </w:rPr>
              <w:t>Desalderingen</w:t>
            </w:r>
          </w:p>
        </w:tc>
        <w:tc>
          <w:tcPr>
            <w:tcW w:w="969" w:type="dxa"/>
            <w:tcMar>
              <w:left w:w="28" w:type="dxa"/>
              <w:right w:w="28" w:type="dxa"/>
            </w:tcMar>
          </w:tcPr>
          <w:p w:rsidR="002D4B1D" w:rsidP="009D4EC7" w:rsidRDefault="004C1C78" w14:paraId="279904B6" w14:textId="77777777">
            <w:pPr>
              <w:pStyle w:val="p-table"/>
              <w:jc w:val="right"/>
              <w:rPr>
                <w:i/>
                <w:sz w:val="17"/>
              </w:rPr>
            </w:pPr>
            <w:r>
              <w:rPr>
                <w:i/>
                <w:sz w:val="17"/>
              </w:rPr>
              <w:t>30</w:t>
            </w:r>
          </w:p>
        </w:tc>
        <w:tc>
          <w:tcPr>
            <w:tcW w:w="969" w:type="dxa"/>
            <w:tcMar>
              <w:left w:w="28" w:type="dxa"/>
              <w:right w:w="28" w:type="dxa"/>
            </w:tcMar>
          </w:tcPr>
          <w:p w:rsidR="002D4B1D" w:rsidP="009D4EC7" w:rsidRDefault="002D4B1D" w14:paraId="34569096" w14:textId="77777777">
            <w:pPr>
              <w:pStyle w:val="p-table"/>
              <w:jc w:val="right"/>
              <w:rPr>
                <w:sz w:val="17"/>
              </w:rPr>
            </w:pPr>
          </w:p>
        </w:tc>
        <w:tc>
          <w:tcPr>
            <w:tcW w:w="969" w:type="dxa"/>
            <w:tcMar>
              <w:left w:w="28" w:type="dxa"/>
              <w:right w:w="28" w:type="dxa"/>
            </w:tcMar>
          </w:tcPr>
          <w:p w:rsidR="002D4B1D" w:rsidP="009D4EC7" w:rsidRDefault="002D4B1D" w14:paraId="77F5957E" w14:textId="77777777">
            <w:pPr>
              <w:pStyle w:val="p-table"/>
              <w:jc w:val="right"/>
              <w:rPr>
                <w:sz w:val="17"/>
              </w:rPr>
            </w:pPr>
          </w:p>
        </w:tc>
        <w:tc>
          <w:tcPr>
            <w:tcW w:w="969" w:type="dxa"/>
            <w:tcMar>
              <w:left w:w="28" w:type="dxa"/>
              <w:right w:w="28" w:type="dxa"/>
            </w:tcMar>
          </w:tcPr>
          <w:p w:rsidR="002D4B1D" w:rsidP="009D4EC7" w:rsidRDefault="002D4B1D" w14:paraId="2374FC29" w14:textId="77777777">
            <w:pPr>
              <w:pStyle w:val="p-table"/>
              <w:jc w:val="right"/>
              <w:rPr>
                <w:sz w:val="17"/>
              </w:rPr>
            </w:pPr>
          </w:p>
        </w:tc>
        <w:tc>
          <w:tcPr>
            <w:tcW w:w="969" w:type="dxa"/>
            <w:tcMar>
              <w:left w:w="28" w:type="dxa"/>
              <w:right w:w="28" w:type="dxa"/>
            </w:tcMar>
          </w:tcPr>
          <w:p w:rsidR="002D4B1D" w:rsidP="009D4EC7" w:rsidRDefault="002D4B1D" w14:paraId="59FA6E42" w14:textId="77777777">
            <w:pPr>
              <w:pStyle w:val="p-table"/>
              <w:jc w:val="right"/>
              <w:rPr>
                <w:sz w:val="17"/>
              </w:rPr>
            </w:pPr>
          </w:p>
        </w:tc>
        <w:tc>
          <w:tcPr>
            <w:tcW w:w="972" w:type="dxa"/>
            <w:tcMar>
              <w:left w:w="28" w:type="dxa"/>
              <w:right w:w="28" w:type="dxa"/>
            </w:tcMar>
          </w:tcPr>
          <w:p w:rsidR="002D4B1D" w:rsidP="009D4EC7" w:rsidRDefault="002D4B1D" w14:paraId="7764D11C" w14:textId="77777777">
            <w:pPr>
              <w:pStyle w:val="p-table"/>
              <w:jc w:val="right"/>
              <w:rPr>
                <w:sz w:val="17"/>
              </w:rPr>
            </w:pPr>
          </w:p>
        </w:tc>
      </w:tr>
      <w:tr w:rsidR="002D4B1D" w14:paraId="6FA2F4B0" w14:textId="77777777">
        <w:tc>
          <w:tcPr>
            <w:tcW w:w="3877" w:type="dxa"/>
            <w:tcMar>
              <w:right w:w="28" w:type="dxa"/>
            </w:tcMar>
          </w:tcPr>
          <w:p w:rsidR="002D4B1D" w:rsidRDefault="004C1C78" w14:paraId="1821C44C" w14:textId="77777777">
            <w:pPr>
              <w:pStyle w:val="p-table"/>
              <w:rPr>
                <w:sz w:val="17"/>
              </w:rPr>
            </w:pPr>
            <w:r>
              <w:rPr>
                <w:sz w:val="17"/>
              </w:rPr>
              <w:t>Desalderingen</w:t>
            </w:r>
          </w:p>
        </w:tc>
        <w:tc>
          <w:tcPr>
            <w:tcW w:w="969" w:type="dxa"/>
            <w:tcMar>
              <w:left w:w="28" w:type="dxa"/>
              <w:right w:w="28" w:type="dxa"/>
            </w:tcMar>
          </w:tcPr>
          <w:p w:rsidR="002D4B1D" w:rsidP="009D4EC7" w:rsidRDefault="004C1C78" w14:paraId="627465E8" w14:textId="77777777">
            <w:pPr>
              <w:pStyle w:val="p-table"/>
              <w:jc w:val="right"/>
              <w:rPr>
                <w:sz w:val="17"/>
              </w:rPr>
            </w:pPr>
            <w:r>
              <w:rPr>
                <w:sz w:val="17"/>
              </w:rPr>
              <w:t>30</w:t>
            </w:r>
          </w:p>
        </w:tc>
        <w:tc>
          <w:tcPr>
            <w:tcW w:w="969" w:type="dxa"/>
            <w:tcMar>
              <w:left w:w="28" w:type="dxa"/>
              <w:right w:w="28" w:type="dxa"/>
            </w:tcMar>
          </w:tcPr>
          <w:p w:rsidR="002D4B1D" w:rsidP="009D4EC7" w:rsidRDefault="002D4B1D" w14:paraId="26766E5E" w14:textId="77777777">
            <w:pPr>
              <w:pStyle w:val="p-table"/>
              <w:jc w:val="right"/>
              <w:rPr>
                <w:sz w:val="17"/>
              </w:rPr>
            </w:pPr>
          </w:p>
        </w:tc>
        <w:tc>
          <w:tcPr>
            <w:tcW w:w="969" w:type="dxa"/>
            <w:tcMar>
              <w:left w:w="28" w:type="dxa"/>
              <w:right w:w="28" w:type="dxa"/>
            </w:tcMar>
          </w:tcPr>
          <w:p w:rsidR="002D4B1D" w:rsidP="009D4EC7" w:rsidRDefault="002D4B1D" w14:paraId="2874D402" w14:textId="77777777">
            <w:pPr>
              <w:pStyle w:val="p-table"/>
              <w:jc w:val="right"/>
              <w:rPr>
                <w:sz w:val="17"/>
              </w:rPr>
            </w:pPr>
          </w:p>
        </w:tc>
        <w:tc>
          <w:tcPr>
            <w:tcW w:w="969" w:type="dxa"/>
            <w:tcMar>
              <w:left w:w="28" w:type="dxa"/>
              <w:right w:w="28" w:type="dxa"/>
            </w:tcMar>
          </w:tcPr>
          <w:p w:rsidR="002D4B1D" w:rsidP="009D4EC7" w:rsidRDefault="002D4B1D" w14:paraId="24F60B9F" w14:textId="77777777">
            <w:pPr>
              <w:pStyle w:val="p-table"/>
              <w:jc w:val="right"/>
              <w:rPr>
                <w:sz w:val="17"/>
              </w:rPr>
            </w:pPr>
          </w:p>
        </w:tc>
        <w:tc>
          <w:tcPr>
            <w:tcW w:w="969" w:type="dxa"/>
            <w:tcMar>
              <w:left w:w="28" w:type="dxa"/>
              <w:right w:w="28" w:type="dxa"/>
            </w:tcMar>
          </w:tcPr>
          <w:p w:rsidR="002D4B1D" w:rsidP="009D4EC7" w:rsidRDefault="002D4B1D" w14:paraId="0E28A3C3" w14:textId="77777777">
            <w:pPr>
              <w:pStyle w:val="p-table"/>
              <w:jc w:val="right"/>
              <w:rPr>
                <w:sz w:val="17"/>
              </w:rPr>
            </w:pPr>
          </w:p>
        </w:tc>
        <w:tc>
          <w:tcPr>
            <w:tcW w:w="972" w:type="dxa"/>
            <w:tcMar>
              <w:left w:w="28" w:type="dxa"/>
              <w:right w:w="28" w:type="dxa"/>
            </w:tcMar>
          </w:tcPr>
          <w:p w:rsidR="002D4B1D" w:rsidP="009D4EC7" w:rsidRDefault="002D4B1D" w14:paraId="481F30E1" w14:textId="77777777">
            <w:pPr>
              <w:pStyle w:val="p-table"/>
              <w:jc w:val="right"/>
              <w:rPr>
                <w:sz w:val="17"/>
              </w:rPr>
            </w:pPr>
          </w:p>
        </w:tc>
      </w:tr>
      <w:tr w:rsidR="002D4B1D" w14:paraId="3D199D75" w14:textId="77777777">
        <w:tc>
          <w:tcPr>
            <w:tcW w:w="3877" w:type="dxa"/>
            <w:tcMar>
              <w:right w:w="28" w:type="dxa"/>
            </w:tcMar>
          </w:tcPr>
          <w:p w:rsidR="002D4B1D" w:rsidRDefault="002D4B1D" w14:paraId="5991F2AE" w14:textId="77777777">
            <w:pPr>
              <w:pStyle w:val="p-table"/>
              <w:rPr>
                <w:sz w:val="17"/>
              </w:rPr>
            </w:pPr>
          </w:p>
        </w:tc>
        <w:tc>
          <w:tcPr>
            <w:tcW w:w="969" w:type="dxa"/>
            <w:tcMar>
              <w:left w:w="28" w:type="dxa"/>
              <w:right w:w="28" w:type="dxa"/>
            </w:tcMar>
          </w:tcPr>
          <w:p w:rsidR="002D4B1D" w:rsidP="009D4EC7" w:rsidRDefault="002D4B1D" w14:paraId="4F17E908" w14:textId="77777777">
            <w:pPr>
              <w:pStyle w:val="p-table"/>
              <w:jc w:val="right"/>
              <w:rPr>
                <w:sz w:val="17"/>
              </w:rPr>
            </w:pPr>
          </w:p>
        </w:tc>
        <w:tc>
          <w:tcPr>
            <w:tcW w:w="969" w:type="dxa"/>
            <w:tcMar>
              <w:left w:w="28" w:type="dxa"/>
              <w:right w:w="28" w:type="dxa"/>
            </w:tcMar>
          </w:tcPr>
          <w:p w:rsidR="002D4B1D" w:rsidP="009D4EC7" w:rsidRDefault="002D4B1D" w14:paraId="6353C05B" w14:textId="77777777">
            <w:pPr>
              <w:pStyle w:val="p-table"/>
              <w:jc w:val="right"/>
              <w:rPr>
                <w:sz w:val="17"/>
              </w:rPr>
            </w:pPr>
          </w:p>
        </w:tc>
        <w:tc>
          <w:tcPr>
            <w:tcW w:w="969" w:type="dxa"/>
            <w:tcMar>
              <w:left w:w="28" w:type="dxa"/>
              <w:right w:w="28" w:type="dxa"/>
            </w:tcMar>
          </w:tcPr>
          <w:p w:rsidR="002D4B1D" w:rsidP="009D4EC7" w:rsidRDefault="002D4B1D" w14:paraId="1F0744D8" w14:textId="77777777">
            <w:pPr>
              <w:pStyle w:val="p-table"/>
              <w:jc w:val="right"/>
              <w:rPr>
                <w:sz w:val="17"/>
              </w:rPr>
            </w:pPr>
          </w:p>
        </w:tc>
        <w:tc>
          <w:tcPr>
            <w:tcW w:w="969" w:type="dxa"/>
            <w:tcMar>
              <w:left w:w="28" w:type="dxa"/>
              <w:right w:w="28" w:type="dxa"/>
            </w:tcMar>
          </w:tcPr>
          <w:p w:rsidR="002D4B1D" w:rsidP="009D4EC7" w:rsidRDefault="002D4B1D" w14:paraId="74E8C784" w14:textId="77777777">
            <w:pPr>
              <w:pStyle w:val="p-table"/>
              <w:jc w:val="right"/>
              <w:rPr>
                <w:sz w:val="17"/>
              </w:rPr>
            </w:pPr>
          </w:p>
        </w:tc>
        <w:tc>
          <w:tcPr>
            <w:tcW w:w="969" w:type="dxa"/>
            <w:tcMar>
              <w:left w:w="28" w:type="dxa"/>
              <w:right w:w="28" w:type="dxa"/>
            </w:tcMar>
          </w:tcPr>
          <w:p w:rsidR="002D4B1D" w:rsidP="009D4EC7" w:rsidRDefault="002D4B1D" w14:paraId="213B03DF" w14:textId="77777777">
            <w:pPr>
              <w:pStyle w:val="p-table"/>
              <w:jc w:val="right"/>
              <w:rPr>
                <w:sz w:val="17"/>
              </w:rPr>
            </w:pPr>
          </w:p>
        </w:tc>
        <w:tc>
          <w:tcPr>
            <w:tcW w:w="972" w:type="dxa"/>
            <w:tcMar>
              <w:left w:w="28" w:type="dxa"/>
              <w:right w:w="28" w:type="dxa"/>
            </w:tcMar>
          </w:tcPr>
          <w:p w:rsidR="002D4B1D" w:rsidP="009D4EC7" w:rsidRDefault="002D4B1D" w14:paraId="701051A8" w14:textId="77777777">
            <w:pPr>
              <w:pStyle w:val="p-table"/>
              <w:jc w:val="right"/>
              <w:rPr>
                <w:sz w:val="17"/>
              </w:rPr>
            </w:pPr>
          </w:p>
        </w:tc>
      </w:tr>
      <w:tr w:rsidR="002D4B1D" w14:paraId="0C7E45B0" w14:textId="77777777">
        <w:tc>
          <w:tcPr>
            <w:tcW w:w="3877" w:type="dxa"/>
            <w:tcMar>
              <w:right w:w="28" w:type="dxa"/>
            </w:tcMar>
          </w:tcPr>
          <w:p w:rsidR="002D4B1D" w:rsidRDefault="004C1C78" w14:paraId="1ABA5C0F" w14:textId="77777777">
            <w:pPr>
              <w:pStyle w:val="p-table"/>
              <w:rPr>
                <w:i/>
                <w:sz w:val="17"/>
              </w:rPr>
            </w:pPr>
            <w:r>
              <w:rPr>
                <w:i/>
                <w:sz w:val="17"/>
              </w:rPr>
              <w:t>Technisch</w:t>
            </w:r>
          </w:p>
        </w:tc>
        <w:tc>
          <w:tcPr>
            <w:tcW w:w="969" w:type="dxa"/>
            <w:tcMar>
              <w:left w:w="28" w:type="dxa"/>
              <w:right w:w="28" w:type="dxa"/>
            </w:tcMar>
          </w:tcPr>
          <w:p w:rsidR="002D4B1D" w:rsidP="009D4EC7" w:rsidRDefault="004C1C78" w14:paraId="7A6A7B05" w14:textId="77777777">
            <w:pPr>
              <w:pStyle w:val="p-table"/>
              <w:jc w:val="right"/>
              <w:rPr>
                <w:i/>
                <w:sz w:val="17"/>
              </w:rPr>
            </w:pPr>
            <w:r>
              <w:rPr>
                <w:i/>
                <w:sz w:val="17"/>
              </w:rPr>
              <w:t>2</w:t>
            </w:r>
          </w:p>
        </w:tc>
        <w:tc>
          <w:tcPr>
            <w:tcW w:w="969" w:type="dxa"/>
            <w:tcMar>
              <w:left w:w="28" w:type="dxa"/>
              <w:right w:w="28" w:type="dxa"/>
            </w:tcMar>
          </w:tcPr>
          <w:p w:rsidR="002D4B1D" w:rsidP="009D4EC7" w:rsidRDefault="002D4B1D" w14:paraId="61FE6B45" w14:textId="77777777">
            <w:pPr>
              <w:pStyle w:val="p-table"/>
              <w:jc w:val="right"/>
              <w:rPr>
                <w:sz w:val="17"/>
              </w:rPr>
            </w:pPr>
          </w:p>
        </w:tc>
        <w:tc>
          <w:tcPr>
            <w:tcW w:w="969" w:type="dxa"/>
            <w:tcMar>
              <w:left w:w="28" w:type="dxa"/>
              <w:right w:w="28" w:type="dxa"/>
            </w:tcMar>
          </w:tcPr>
          <w:p w:rsidR="002D4B1D" w:rsidP="009D4EC7" w:rsidRDefault="002D4B1D" w14:paraId="78662B07" w14:textId="77777777">
            <w:pPr>
              <w:pStyle w:val="p-table"/>
              <w:jc w:val="right"/>
              <w:rPr>
                <w:sz w:val="17"/>
              </w:rPr>
            </w:pPr>
          </w:p>
        </w:tc>
        <w:tc>
          <w:tcPr>
            <w:tcW w:w="969" w:type="dxa"/>
            <w:tcMar>
              <w:left w:w="28" w:type="dxa"/>
              <w:right w:w="28" w:type="dxa"/>
            </w:tcMar>
          </w:tcPr>
          <w:p w:rsidR="002D4B1D" w:rsidP="009D4EC7" w:rsidRDefault="002D4B1D" w14:paraId="028D9A24" w14:textId="77777777">
            <w:pPr>
              <w:pStyle w:val="p-table"/>
              <w:jc w:val="right"/>
              <w:rPr>
                <w:sz w:val="17"/>
              </w:rPr>
            </w:pPr>
          </w:p>
        </w:tc>
        <w:tc>
          <w:tcPr>
            <w:tcW w:w="969" w:type="dxa"/>
            <w:tcMar>
              <w:left w:w="28" w:type="dxa"/>
              <w:right w:w="28" w:type="dxa"/>
            </w:tcMar>
          </w:tcPr>
          <w:p w:rsidR="002D4B1D" w:rsidP="009D4EC7" w:rsidRDefault="002D4B1D" w14:paraId="0D5F0E74" w14:textId="77777777">
            <w:pPr>
              <w:pStyle w:val="p-table"/>
              <w:jc w:val="right"/>
              <w:rPr>
                <w:sz w:val="17"/>
              </w:rPr>
            </w:pPr>
          </w:p>
        </w:tc>
        <w:tc>
          <w:tcPr>
            <w:tcW w:w="972" w:type="dxa"/>
            <w:tcMar>
              <w:left w:w="28" w:type="dxa"/>
              <w:right w:w="28" w:type="dxa"/>
            </w:tcMar>
          </w:tcPr>
          <w:p w:rsidR="002D4B1D" w:rsidP="009D4EC7" w:rsidRDefault="002D4B1D" w14:paraId="12BA348A" w14:textId="77777777">
            <w:pPr>
              <w:pStyle w:val="p-table"/>
              <w:jc w:val="right"/>
              <w:rPr>
                <w:sz w:val="17"/>
              </w:rPr>
            </w:pPr>
          </w:p>
        </w:tc>
      </w:tr>
      <w:tr w:rsidR="002D4B1D" w14:paraId="03C91169" w14:textId="77777777">
        <w:tc>
          <w:tcPr>
            <w:tcW w:w="3877" w:type="dxa"/>
            <w:tcMar>
              <w:right w:w="28" w:type="dxa"/>
            </w:tcMar>
          </w:tcPr>
          <w:p w:rsidR="002D4B1D" w:rsidRDefault="004C1C78" w14:paraId="63442336" w14:textId="77777777">
            <w:pPr>
              <w:pStyle w:val="p-table"/>
              <w:rPr>
                <w:sz w:val="17"/>
              </w:rPr>
            </w:pPr>
            <w:r>
              <w:rPr>
                <w:sz w:val="17"/>
              </w:rPr>
              <w:t>Technisch</w:t>
            </w:r>
          </w:p>
        </w:tc>
        <w:tc>
          <w:tcPr>
            <w:tcW w:w="969" w:type="dxa"/>
            <w:tcMar>
              <w:left w:w="28" w:type="dxa"/>
              <w:right w:w="28" w:type="dxa"/>
            </w:tcMar>
          </w:tcPr>
          <w:p w:rsidR="002D4B1D" w:rsidP="009D4EC7" w:rsidRDefault="004C1C78" w14:paraId="4807CA40" w14:textId="77777777">
            <w:pPr>
              <w:pStyle w:val="p-table"/>
              <w:jc w:val="right"/>
              <w:rPr>
                <w:sz w:val="17"/>
              </w:rPr>
            </w:pPr>
            <w:r>
              <w:rPr>
                <w:sz w:val="17"/>
              </w:rPr>
              <w:t>2</w:t>
            </w:r>
          </w:p>
        </w:tc>
        <w:tc>
          <w:tcPr>
            <w:tcW w:w="969" w:type="dxa"/>
            <w:tcMar>
              <w:left w:w="28" w:type="dxa"/>
              <w:right w:w="28" w:type="dxa"/>
            </w:tcMar>
          </w:tcPr>
          <w:p w:rsidR="002D4B1D" w:rsidP="009D4EC7" w:rsidRDefault="002D4B1D" w14:paraId="6DE6C7D9" w14:textId="77777777">
            <w:pPr>
              <w:pStyle w:val="p-table"/>
              <w:jc w:val="right"/>
              <w:rPr>
                <w:sz w:val="17"/>
              </w:rPr>
            </w:pPr>
          </w:p>
        </w:tc>
        <w:tc>
          <w:tcPr>
            <w:tcW w:w="969" w:type="dxa"/>
            <w:tcMar>
              <w:left w:w="28" w:type="dxa"/>
              <w:right w:w="28" w:type="dxa"/>
            </w:tcMar>
          </w:tcPr>
          <w:p w:rsidR="002D4B1D" w:rsidP="009D4EC7" w:rsidRDefault="002D4B1D" w14:paraId="498DBE6D" w14:textId="77777777">
            <w:pPr>
              <w:pStyle w:val="p-table"/>
              <w:jc w:val="right"/>
              <w:rPr>
                <w:sz w:val="17"/>
              </w:rPr>
            </w:pPr>
          </w:p>
        </w:tc>
        <w:tc>
          <w:tcPr>
            <w:tcW w:w="969" w:type="dxa"/>
            <w:tcMar>
              <w:left w:w="28" w:type="dxa"/>
              <w:right w:w="28" w:type="dxa"/>
            </w:tcMar>
          </w:tcPr>
          <w:p w:rsidR="002D4B1D" w:rsidP="009D4EC7" w:rsidRDefault="002D4B1D" w14:paraId="5DCF3955" w14:textId="77777777">
            <w:pPr>
              <w:pStyle w:val="p-table"/>
              <w:jc w:val="right"/>
              <w:rPr>
                <w:sz w:val="17"/>
              </w:rPr>
            </w:pPr>
          </w:p>
        </w:tc>
        <w:tc>
          <w:tcPr>
            <w:tcW w:w="969" w:type="dxa"/>
            <w:tcMar>
              <w:left w:w="28" w:type="dxa"/>
              <w:right w:w="28" w:type="dxa"/>
            </w:tcMar>
          </w:tcPr>
          <w:p w:rsidR="002D4B1D" w:rsidP="009D4EC7" w:rsidRDefault="002D4B1D" w14:paraId="71D754A2" w14:textId="77777777">
            <w:pPr>
              <w:pStyle w:val="p-table"/>
              <w:jc w:val="right"/>
              <w:rPr>
                <w:sz w:val="17"/>
              </w:rPr>
            </w:pPr>
          </w:p>
        </w:tc>
        <w:tc>
          <w:tcPr>
            <w:tcW w:w="972" w:type="dxa"/>
            <w:tcMar>
              <w:left w:w="28" w:type="dxa"/>
              <w:right w:w="28" w:type="dxa"/>
            </w:tcMar>
          </w:tcPr>
          <w:p w:rsidR="002D4B1D" w:rsidP="009D4EC7" w:rsidRDefault="002D4B1D" w14:paraId="6CD6B420" w14:textId="77777777">
            <w:pPr>
              <w:pStyle w:val="p-table"/>
              <w:jc w:val="right"/>
              <w:rPr>
                <w:sz w:val="17"/>
              </w:rPr>
            </w:pPr>
          </w:p>
        </w:tc>
      </w:tr>
      <w:tr w:rsidR="002D4B1D" w14:paraId="72A25DA5" w14:textId="77777777">
        <w:tc>
          <w:tcPr>
            <w:tcW w:w="3877" w:type="dxa"/>
            <w:tcMar>
              <w:right w:w="28" w:type="dxa"/>
            </w:tcMar>
          </w:tcPr>
          <w:p w:rsidR="002D4B1D" w:rsidRDefault="002D4B1D" w14:paraId="53AD9E45" w14:textId="77777777">
            <w:pPr>
              <w:pStyle w:val="p-table"/>
              <w:rPr>
                <w:sz w:val="17"/>
              </w:rPr>
            </w:pPr>
          </w:p>
        </w:tc>
        <w:tc>
          <w:tcPr>
            <w:tcW w:w="969" w:type="dxa"/>
            <w:tcMar>
              <w:left w:w="28" w:type="dxa"/>
              <w:right w:w="28" w:type="dxa"/>
            </w:tcMar>
          </w:tcPr>
          <w:p w:rsidR="002D4B1D" w:rsidP="009D4EC7" w:rsidRDefault="002D4B1D" w14:paraId="469D8E97" w14:textId="77777777">
            <w:pPr>
              <w:pStyle w:val="p-table"/>
              <w:jc w:val="right"/>
              <w:rPr>
                <w:sz w:val="17"/>
              </w:rPr>
            </w:pPr>
          </w:p>
        </w:tc>
        <w:tc>
          <w:tcPr>
            <w:tcW w:w="969" w:type="dxa"/>
            <w:tcMar>
              <w:left w:w="28" w:type="dxa"/>
              <w:right w:w="28" w:type="dxa"/>
            </w:tcMar>
          </w:tcPr>
          <w:p w:rsidR="002D4B1D" w:rsidP="009D4EC7" w:rsidRDefault="002D4B1D" w14:paraId="2574024F" w14:textId="77777777">
            <w:pPr>
              <w:pStyle w:val="p-table"/>
              <w:jc w:val="right"/>
              <w:rPr>
                <w:sz w:val="17"/>
              </w:rPr>
            </w:pPr>
          </w:p>
        </w:tc>
        <w:tc>
          <w:tcPr>
            <w:tcW w:w="969" w:type="dxa"/>
            <w:tcMar>
              <w:left w:w="28" w:type="dxa"/>
              <w:right w:w="28" w:type="dxa"/>
            </w:tcMar>
          </w:tcPr>
          <w:p w:rsidR="002D4B1D" w:rsidP="009D4EC7" w:rsidRDefault="002D4B1D" w14:paraId="6E89672A" w14:textId="77777777">
            <w:pPr>
              <w:pStyle w:val="p-table"/>
              <w:jc w:val="right"/>
              <w:rPr>
                <w:sz w:val="17"/>
              </w:rPr>
            </w:pPr>
          </w:p>
        </w:tc>
        <w:tc>
          <w:tcPr>
            <w:tcW w:w="969" w:type="dxa"/>
            <w:tcMar>
              <w:left w:w="28" w:type="dxa"/>
              <w:right w:w="28" w:type="dxa"/>
            </w:tcMar>
          </w:tcPr>
          <w:p w:rsidR="002D4B1D" w:rsidP="009D4EC7" w:rsidRDefault="002D4B1D" w14:paraId="2847A7A0" w14:textId="77777777">
            <w:pPr>
              <w:pStyle w:val="p-table"/>
              <w:jc w:val="right"/>
              <w:rPr>
                <w:sz w:val="17"/>
              </w:rPr>
            </w:pPr>
          </w:p>
        </w:tc>
        <w:tc>
          <w:tcPr>
            <w:tcW w:w="969" w:type="dxa"/>
            <w:tcMar>
              <w:left w:w="28" w:type="dxa"/>
              <w:right w:w="28" w:type="dxa"/>
            </w:tcMar>
          </w:tcPr>
          <w:p w:rsidR="002D4B1D" w:rsidP="009D4EC7" w:rsidRDefault="002D4B1D" w14:paraId="5FF67838" w14:textId="77777777">
            <w:pPr>
              <w:pStyle w:val="p-table"/>
              <w:jc w:val="right"/>
              <w:rPr>
                <w:sz w:val="17"/>
              </w:rPr>
            </w:pPr>
          </w:p>
        </w:tc>
        <w:tc>
          <w:tcPr>
            <w:tcW w:w="972" w:type="dxa"/>
            <w:tcMar>
              <w:left w:w="28" w:type="dxa"/>
              <w:right w:w="28" w:type="dxa"/>
            </w:tcMar>
          </w:tcPr>
          <w:p w:rsidR="002D4B1D" w:rsidP="009D4EC7" w:rsidRDefault="002D4B1D" w14:paraId="0D6EE70C" w14:textId="77777777">
            <w:pPr>
              <w:pStyle w:val="p-table"/>
              <w:jc w:val="right"/>
              <w:rPr>
                <w:sz w:val="17"/>
              </w:rPr>
            </w:pPr>
          </w:p>
        </w:tc>
      </w:tr>
      <w:tr w:rsidR="002D4B1D" w14:paraId="5508E8C5" w14:textId="77777777">
        <w:tc>
          <w:tcPr>
            <w:tcW w:w="3877" w:type="dxa"/>
            <w:tcBorders>
              <w:bottom w:val="single" w:color="009EE0" w:sz="2" w:space="0"/>
            </w:tcBorders>
            <w:tcMar>
              <w:right w:w="28" w:type="dxa"/>
            </w:tcMar>
          </w:tcPr>
          <w:p w:rsidR="002D4B1D" w:rsidRDefault="004C1C78" w14:paraId="59EF7C2D" w14:textId="77777777">
            <w:pPr>
              <w:pStyle w:val="p-table"/>
              <w:rPr>
                <w:b/>
                <w:sz w:val="17"/>
              </w:rPr>
            </w:pPr>
            <w:r>
              <w:rPr>
                <w:b/>
                <w:sz w:val="17"/>
              </w:rPr>
              <w:t>Stand Voorjaarsnota</w:t>
            </w:r>
          </w:p>
        </w:tc>
        <w:tc>
          <w:tcPr>
            <w:tcW w:w="969" w:type="dxa"/>
            <w:tcBorders>
              <w:bottom w:val="single" w:color="009EE0" w:sz="2" w:space="0"/>
            </w:tcBorders>
            <w:tcMar>
              <w:left w:w="28" w:type="dxa"/>
              <w:right w:w="28" w:type="dxa"/>
            </w:tcMar>
          </w:tcPr>
          <w:p w:rsidR="002D4B1D" w:rsidP="009D4EC7" w:rsidRDefault="004C1C78" w14:paraId="537BA04A" w14:textId="77777777">
            <w:pPr>
              <w:pStyle w:val="p-table"/>
              <w:jc w:val="right"/>
              <w:rPr>
                <w:b/>
                <w:sz w:val="17"/>
              </w:rPr>
            </w:pPr>
            <w:r>
              <w:rPr>
                <w:b/>
                <w:sz w:val="17"/>
              </w:rPr>
              <w:t>623</w:t>
            </w:r>
          </w:p>
        </w:tc>
        <w:tc>
          <w:tcPr>
            <w:tcW w:w="969" w:type="dxa"/>
            <w:tcBorders>
              <w:bottom w:val="single" w:color="009EE0" w:sz="2" w:space="0"/>
            </w:tcBorders>
            <w:tcMar>
              <w:left w:w="28" w:type="dxa"/>
              <w:right w:w="28" w:type="dxa"/>
            </w:tcMar>
          </w:tcPr>
          <w:p w:rsidR="002D4B1D" w:rsidP="009D4EC7" w:rsidRDefault="004C1C78" w14:paraId="48C11DD6" w14:textId="77777777">
            <w:pPr>
              <w:pStyle w:val="p-table"/>
              <w:jc w:val="right"/>
              <w:rPr>
                <w:b/>
                <w:sz w:val="17"/>
              </w:rPr>
            </w:pPr>
            <w:r>
              <w:rPr>
                <w:b/>
                <w:sz w:val="17"/>
              </w:rPr>
              <w:t>517</w:t>
            </w:r>
          </w:p>
        </w:tc>
        <w:tc>
          <w:tcPr>
            <w:tcW w:w="969" w:type="dxa"/>
            <w:tcBorders>
              <w:bottom w:val="single" w:color="009EE0" w:sz="2" w:space="0"/>
            </w:tcBorders>
            <w:tcMar>
              <w:left w:w="28" w:type="dxa"/>
              <w:right w:w="28" w:type="dxa"/>
            </w:tcMar>
          </w:tcPr>
          <w:p w:rsidR="002D4B1D" w:rsidP="009D4EC7" w:rsidRDefault="004C1C78" w14:paraId="33A2643F" w14:textId="77777777">
            <w:pPr>
              <w:pStyle w:val="p-table"/>
              <w:jc w:val="right"/>
              <w:rPr>
                <w:b/>
                <w:sz w:val="17"/>
              </w:rPr>
            </w:pPr>
            <w:r>
              <w:rPr>
                <w:b/>
                <w:sz w:val="17"/>
              </w:rPr>
              <w:t>516</w:t>
            </w:r>
          </w:p>
        </w:tc>
        <w:tc>
          <w:tcPr>
            <w:tcW w:w="969" w:type="dxa"/>
            <w:tcBorders>
              <w:bottom w:val="single" w:color="009EE0" w:sz="2" w:space="0"/>
            </w:tcBorders>
            <w:tcMar>
              <w:left w:w="28" w:type="dxa"/>
              <w:right w:w="28" w:type="dxa"/>
            </w:tcMar>
          </w:tcPr>
          <w:p w:rsidR="002D4B1D" w:rsidP="009D4EC7" w:rsidRDefault="004C1C78" w14:paraId="77ECA5FE" w14:textId="77777777">
            <w:pPr>
              <w:pStyle w:val="p-table"/>
              <w:jc w:val="right"/>
              <w:rPr>
                <w:b/>
                <w:sz w:val="17"/>
              </w:rPr>
            </w:pPr>
            <w:r>
              <w:rPr>
                <w:b/>
                <w:sz w:val="17"/>
              </w:rPr>
              <w:t>530</w:t>
            </w:r>
          </w:p>
        </w:tc>
        <w:tc>
          <w:tcPr>
            <w:tcW w:w="969" w:type="dxa"/>
            <w:tcBorders>
              <w:bottom w:val="single" w:color="009EE0" w:sz="2" w:space="0"/>
            </w:tcBorders>
            <w:tcMar>
              <w:left w:w="28" w:type="dxa"/>
              <w:right w:w="28" w:type="dxa"/>
            </w:tcMar>
          </w:tcPr>
          <w:p w:rsidR="002D4B1D" w:rsidP="009D4EC7" w:rsidRDefault="004C1C78" w14:paraId="4CA8EAB2" w14:textId="77777777">
            <w:pPr>
              <w:pStyle w:val="p-table"/>
              <w:jc w:val="right"/>
              <w:rPr>
                <w:b/>
                <w:sz w:val="17"/>
              </w:rPr>
            </w:pPr>
            <w:r>
              <w:rPr>
                <w:b/>
                <w:sz w:val="17"/>
              </w:rPr>
              <w:t>517</w:t>
            </w:r>
          </w:p>
        </w:tc>
        <w:tc>
          <w:tcPr>
            <w:tcW w:w="972" w:type="dxa"/>
            <w:tcBorders>
              <w:bottom w:val="single" w:color="009EE0" w:sz="2" w:space="0"/>
            </w:tcBorders>
            <w:tcMar>
              <w:left w:w="28" w:type="dxa"/>
              <w:right w:w="28" w:type="dxa"/>
            </w:tcMar>
          </w:tcPr>
          <w:p w:rsidR="002D4B1D" w:rsidP="009D4EC7" w:rsidRDefault="004C1C78" w14:paraId="07409E63" w14:textId="77777777">
            <w:pPr>
              <w:pStyle w:val="p-table"/>
              <w:jc w:val="right"/>
              <w:rPr>
                <w:b/>
                <w:sz w:val="17"/>
              </w:rPr>
            </w:pPr>
            <w:r>
              <w:rPr>
                <w:b/>
                <w:sz w:val="17"/>
              </w:rPr>
              <w:t>516</w:t>
            </w:r>
          </w:p>
        </w:tc>
      </w:tr>
    </w:tbl>
    <w:p w:rsidR="002D4B1D" w:rsidRDefault="002D4B1D" w14:paraId="51D6BF3B" w14:textId="77777777">
      <w:pPr>
        <w:pStyle w:val="p-marginbottom"/>
      </w:pPr>
    </w:p>
    <w:p w:rsidR="002D4B1D" w:rsidRDefault="004C1C78" w14:paraId="36732954" w14:textId="77777777">
      <w:pPr>
        <w:pStyle w:val="header-h1"/>
      </w:pPr>
      <w:r>
        <w:t>Uitgaven</w:t>
      </w:r>
    </w:p>
    <w:p w:rsidR="002D4B1D" w:rsidRDefault="004C1C78" w14:paraId="7B054EC2" w14:textId="77777777">
      <w:pPr>
        <w:pStyle w:val="header-h2"/>
      </w:pPr>
      <w:r>
        <w:t>Meevallers</w:t>
      </w:r>
    </w:p>
    <w:p w:rsidR="002D4B1D" w:rsidRDefault="004C1C78" w14:paraId="15AB611D" w14:textId="77777777">
      <w:pPr>
        <w:pStyle w:val="header-h2"/>
      </w:pPr>
      <w:r>
        <w:t>Huurtoeslagraming</w:t>
      </w:r>
    </w:p>
    <w:p w:rsidR="002D4B1D" w:rsidRDefault="004C1C78" w14:paraId="6AB95A18" w14:textId="77777777">
      <w:pPr>
        <w:pStyle w:val="p"/>
      </w:pPr>
      <w:r>
        <w:t xml:space="preserve">De huurtoeslagraming is mede </w:t>
      </w:r>
      <w:proofErr w:type="spellStart"/>
      <w:r>
        <w:t>bĳgesteld</w:t>
      </w:r>
      <w:proofErr w:type="spellEnd"/>
      <w:r>
        <w:t xml:space="preserve"> op basis van de raming van het </w:t>
      </w:r>
      <w:r>
        <w:t xml:space="preserve">CEP. Vanaf 2025 wordt de raming structureel verlaagd onder andere omdat de inkomens meer </w:t>
      </w:r>
      <w:proofErr w:type="spellStart"/>
      <w:r>
        <w:t>zĳn</w:t>
      </w:r>
      <w:proofErr w:type="spellEnd"/>
      <w:r>
        <w:t xml:space="preserve"> gestegen dan eerder verwacht en minder mensen in de huurtoeslag instromen dan eerder geraamd.</w:t>
      </w:r>
    </w:p>
    <w:p w:rsidR="002D4B1D" w:rsidRDefault="004C1C78" w14:paraId="63C22C46" w14:textId="77777777">
      <w:pPr>
        <w:pStyle w:val="header-h2"/>
      </w:pPr>
      <w:r>
        <w:t>Tegenvallers</w:t>
      </w:r>
    </w:p>
    <w:p w:rsidR="002D4B1D" w:rsidRDefault="004C1C78" w14:paraId="2B29664D" w14:textId="77777777">
      <w:pPr>
        <w:pStyle w:val="header-h2"/>
      </w:pPr>
      <w:r>
        <w:t xml:space="preserve">Vennootschapsbelasting </w:t>
      </w:r>
      <w:r>
        <w:t>Rijksvastgoedbedrijf (RVB)</w:t>
      </w:r>
    </w:p>
    <w:p w:rsidR="002D4B1D" w:rsidRDefault="004C1C78" w14:paraId="6E466EE3" w14:textId="77777777">
      <w:pPr>
        <w:pStyle w:val="p"/>
      </w:pPr>
      <w:r>
        <w:t xml:space="preserve">Over de opbrengsten van de benzineveilingen en bodemwinning moet het RVB </w:t>
      </w:r>
      <w:proofErr w:type="spellStart"/>
      <w:r>
        <w:t>jaarlĳks</w:t>
      </w:r>
      <w:proofErr w:type="spellEnd"/>
      <w:r>
        <w:t xml:space="preserve"> vennootschapsbelasting afdragen. Dit betreft een generaal dossier.</w:t>
      </w:r>
    </w:p>
    <w:p w:rsidR="002D4B1D" w:rsidRDefault="004C1C78" w14:paraId="1F18EF48" w14:textId="77777777">
      <w:pPr>
        <w:pStyle w:val="header-h2"/>
      </w:pPr>
      <w:r>
        <w:t>Huurcommissie</w:t>
      </w:r>
    </w:p>
    <w:p w:rsidR="002D4B1D" w:rsidRDefault="004C1C78" w14:paraId="1AA05787" w14:textId="77777777">
      <w:pPr>
        <w:pStyle w:val="p"/>
      </w:pPr>
      <w:r>
        <w:t xml:space="preserve">De huurcommissie wordt geconfronteerd met een hogere zaaklast en een hoger aantal zaken dat </w:t>
      </w:r>
      <w:proofErr w:type="spellStart"/>
      <w:r>
        <w:t>inhoudelĳk</w:t>
      </w:r>
      <w:proofErr w:type="spellEnd"/>
      <w:r>
        <w:t xml:space="preserve"> moet worden afgedaan dan voorheen. Om te kunnen voldoen aan deze toenemende zaaklast wordt de </w:t>
      </w:r>
      <w:proofErr w:type="spellStart"/>
      <w:r>
        <w:t>bĳdrage</w:t>
      </w:r>
      <w:proofErr w:type="spellEnd"/>
      <w:r>
        <w:t xml:space="preserve"> van VRO aan de huurcommissie verhoogd met structureel 10 miljoen euro. Hiermee wordt de organisatie van de huurcommissie toekomstbestendig gemaakt.</w:t>
      </w:r>
    </w:p>
    <w:p w:rsidR="002D4B1D" w:rsidRDefault="004C1C78" w14:paraId="144A9CA1" w14:textId="77777777">
      <w:pPr>
        <w:pStyle w:val="header-h2"/>
      </w:pPr>
      <w:r>
        <w:lastRenderedPageBreak/>
        <w:t xml:space="preserve">Nationale </w:t>
      </w:r>
      <w:proofErr w:type="spellStart"/>
      <w:r>
        <w:t>Geo</w:t>
      </w:r>
      <w:proofErr w:type="spellEnd"/>
      <w:r>
        <w:t>-Informatie Infrastructuur (NGII)</w:t>
      </w:r>
    </w:p>
    <w:p w:rsidR="002D4B1D" w:rsidRDefault="004C1C78" w14:paraId="0D678403" w14:textId="77777777">
      <w:pPr>
        <w:pStyle w:val="p"/>
      </w:pPr>
      <w:r>
        <w:t xml:space="preserve">De NGII bestaat uit </w:t>
      </w:r>
      <w:proofErr w:type="spellStart"/>
      <w:r>
        <w:t>geobasisregistraties</w:t>
      </w:r>
      <w:proofErr w:type="spellEnd"/>
      <w:r>
        <w:t xml:space="preserve"> met geografische gegevens over de fysieke leefomgeving. Om de basis van bestaande systemen op orde te houden en te kunnen voldoen aan de </w:t>
      </w:r>
      <w:proofErr w:type="spellStart"/>
      <w:r>
        <w:t>wettelĳke</w:t>
      </w:r>
      <w:proofErr w:type="spellEnd"/>
      <w:r>
        <w:t xml:space="preserve"> eisen is 6,9 miljoen euro </w:t>
      </w:r>
      <w:proofErr w:type="spellStart"/>
      <w:r>
        <w:t>vrĳgemaakt</w:t>
      </w:r>
      <w:proofErr w:type="spellEnd"/>
      <w:r>
        <w:t>.</w:t>
      </w:r>
    </w:p>
    <w:p w:rsidR="002D4B1D" w:rsidRDefault="004C1C78" w14:paraId="5740316B" w14:textId="77777777">
      <w:pPr>
        <w:pStyle w:val="header-h2"/>
      </w:pPr>
      <w:r>
        <w:t>Beheerskosten Omgevingswet</w:t>
      </w:r>
    </w:p>
    <w:p w:rsidR="002D4B1D" w:rsidRDefault="004C1C78" w14:paraId="54B4B6E7" w14:textId="77777777">
      <w:pPr>
        <w:pStyle w:val="p"/>
      </w:pPr>
      <w:r>
        <w:t xml:space="preserve">Er worden structureel middelen toegekend voor het beheer van de </w:t>
      </w:r>
      <w:proofErr w:type="spellStart"/>
      <w:r>
        <w:t>Landelĳke</w:t>
      </w:r>
      <w:proofErr w:type="spellEnd"/>
      <w:r>
        <w:t xml:space="preserve"> Voorziening Bekendmaken en </w:t>
      </w:r>
      <w:proofErr w:type="spellStart"/>
      <w:r>
        <w:t>Beschikbaarstellen</w:t>
      </w:r>
      <w:proofErr w:type="spellEnd"/>
      <w:r>
        <w:t xml:space="preserve"> (LVBB). Deze middelen </w:t>
      </w:r>
      <w:proofErr w:type="spellStart"/>
      <w:r>
        <w:t>zĳn</w:t>
      </w:r>
      <w:proofErr w:type="spellEnd"/>
      <w:r>
        <w:t xml:space="preserve"> nodig omdat de belasting van het systeem groter is dan </w:t>
      </w:r>
      <w:proofErr w:type="spellStart"/>
      <w:r>
        <w:t>bĳ</w:t>
      </w:r>
      <w:proofErr w:type="spellEnd"/>
      <w:r>
        <w:t xml:space="preserve"> aanvang ingeschat. Het gaat dan </w:t>
      </w:r>
      <w:proofErr w:type="spellStart"/>
      <w:r>
        <w:t>bĳvoorbeeld</w:t>
      </w:r>
      <w:proofErr w:type="spellEnd"/>
      <w:r>
        <w:t xml:space="preserve"> om grotere en complexere bestanden.</w:t>
      </w:r>
    </w:p>
    <w:p w:rsidR="002D4B1D" w:rsidRDefault="004C1C78" w14:paraId="33D99E60" w14:textId="77777777">
      <w:pPr>
        <w:pStyle w:val="header-h2"/>
      </w:pPr>
      <w:r>
        <w:t>Overige tegenvallers</w:t>
      </w:r>
    </w:p>
    <w:p w:rsidR="002D4B1D" w:rsidRDefault="004C1C78" w14:paraId="3E9D9647" w14:textId="77777777">
      <w:pPr>
        <w:pStyle w:val="p"/>
      </w:pPr>
      <w:r>
        <w:t xml:space="preserve">Dit bevat verschillende tegenvallers zoals een herijking van het uitgavenritme voor het Woningbouwproject </w:t>
      </w:r>
      <w:proofErr w:type="spellStart"/>
      <w:r>
        <w:t>Zuiderhage</w:t>
      </w:r>
      <w:proofErr w:type="spellEnd"/>
      <w:r>
        <w:t xml:space="preserve"> en het </w:t>
      </w:r>
      <w:r>
        <w:t xml:space="preserve">herstel van de schade aan de fundering van de </w:t>
      </w:r>
      <w:proofErr w:type="spellStart"/>
      <w:r>
        <w:t>Grafelĳke</w:t>
      </w:r>
      <w:proofErr w:type="spellEnd"/>
      <w:r>
        <w:t xml:space="preserve"> Zalen.</w:t>
      </w:r>
    </w:p>
    <w:p w:rsidR="002D4B1D" w:rsidRDefault="004C1C78" w14:paraId="3E9AED9F" w14:textId="77777777">
      <w:pPr>
        <w:pStyle w:val="header-h2"/>
      </w:pPr>
      <w:r>
        <w:t>Intensiveringen</w:t>
      </w:r>
    </w:p>
    <w:p w:rsidR="002D4B1D" w:rsidRDefault="004C1C78" w14:paraId="589ABFB5" w14:textId="77777777">
      <w:pPr>
        <w:pStyle w:val="header-h2"/>
      </w:pPr>
      <w:r>
        <w:t>Verduurzamingsaanpak in Groningen en Noord-Drenthe</w:t>
      </w:r>
    </w:p>
    <w:p w:rsidR="002D4B1D" w:rsidRDefault="004C1C78" w14:paraId="43B95F84" w14:textId="77777777">
      <w:pPr>
        <w:pStyle w:val="p"/>
      </w:pPr>
      <w:r>
        <w:t xml:space="preserve">Een van de maatregelen uit de kabinetsreactie op de parlementaire </w:t>
      </w:r>
      <w:proofErr w:type="spellStart"/>
      <w:r>
        <w:t>enquê</w:t>
      </w:r>
      <w:proofErr w:type="spellEnd"/>
      <w:r>
        <w:softHyphen/>
        <w:t xml:space="preserve"> </w:t>
      </w:r>
      <w:proofErr w:type="spellStart"/>
      <w:r>
        <w:t>tecommissie</w:t>
      </w:r>
      <w:proofErr w:type="spellEnd"/>
      <w:r>
        <w:t xml:space="preserve"> aardgaswinning Groningen (PEGA) ziet op het isoleren van woningen tot de standaard voor isolatie in de provincie Groningen en de gemeenten in Noord-Drenthe. Deze maatregel voor verduurzaming wordt van de Aanvullende Post (AP) overgeboekt naar de begroting van VRO.</w:t>
      </w:r>
    </w:p>
    <w:p w:rsidR="002D4B1D" w:rsidRDefault="004C1C78" w14:paraId="39921FD9" w14:textId="77777777">
      <w:pPr>
        <w:pStyle w:val="header-h2"/>
      </w:pPr>
      <w:r>
        <w:t xml:space="preserve">Amendement </w:t>
      </w:r>
      <w:proofErr w:type="spellStart"/>
      <w:r>
        <w:t>doorbouwfacilteit</w:t>
      </w:r>
      <w:proofErr w:type="spellEnd"/>
    </w:p>
    <w:p w:rsidR="002D4B1D" w:rsidRDefault="004C1C78" w14:paraId="35DC99F4" w14:textId="77777777">
      <w:pPr>
        <w:pStyle w:val="p"/>
      </w:pPr>
      <w:proofErr w:type="spellStart"/>
      <w:r>
        <w:t>Bĳ</w:t>
      </w:r>
      <w:proofErr w:type="spellEnd"/>
      <w:r>
        <w:t xml:space="preserve"> de behandeling van de ontwerpbegroting van BZK in 2024 zijn per amendement de middelen voor de doorbouwgarantie alternatief ingezet voor de bevordering van de woningbouw. Het budget voor Woningbouwimpuls wordt verhoogd met 60 miljoen euro in 2025. Het budget voor het Fonds betaalbare koopwoningen wordt verhoogd met 30 miljoen euro. Het budget voor Regeling huisvesting </w:t>
      </w:r>
      <w:proofErr w:type="spellStart"/>
      <w:r>
        <w:t>aandachtsgroepen</w:t>
      </w:r>
      <w:proofErr w:type="spellEnd"/>
      <w:r>
        <w:t xml:space="preserve"> (RHA) wordt met 30 miljoen euro verhoogd. Daarnaast wordt 30 miljoen euro toegevoegd aan de RHA specifiek voor studentenhui</w:t>
      </w:r>
      <w:r>
        <w:t>svesting.</w:t>
      </w:r>
    </w:p>
    <w:p w:rsidR="002D4B1D" w:rsidRDefault="004C1C78" w14:paraId="6B0B0279" w14:textId="77777777">
      <w:pPr>
        <w:pStyle w:val="header-h2"/>
      </w:pPr>
      <w:r>
        <w:t>Boodschappenbonus</w:t>
      </w:r>
    </w:p>
    <w:p w:rsidR="002D4B1D" w:rsidRDefault="004C1C78" w14:paraId="206ADE2F" w14:textId="77777777">
      <w:pPr>
        <w:pStyle w:val="p"/>
      </w:pPr>
      <w:r>
        <w:t>De huurtoeslag wordt in 2026 incidenteel verhoogd met 1 miljard euro.</w:t>
      </w:r>
    </w:p>
    <w:p w:rsidR="002D4B1D" w:rsidRDefault="004C1C78" w14:paraId="3EDA7F3A" w14:textId="77777777">
      <w:pPr>
        <w:pStyle w:val="header-h2"/>
      </w:pPr>
      <w:r>
        <w:t>Diverse Rijksvastgoedbedrijf</w:t>
      </w:r>
    </w:p>
    <w:p w:rsidR="002D4B1D" w:rsidRDefault="004C1C78" w14:paraId="5F4F98DA" w14:textId="77777777">
      <w:pPr>
        <w:pStyle w:val="p"/>
      </w:pPr>
      <w:r>
        <w:t>Dit bevat diverse intensiveringen van het RVB zoals aankoop van compensatiegronden (zowel aan de uitgaven- als de ontvangstenkant 10 miljoen euro) en meer FTE voor wettelijke verhuurtaken. Ook reserveert het RVB middelen voor het informatie</w:t>
      </w:r>
      <w:r>
        <w:softHyphen/>
        <w:t xml:space="preserve">centrum, het </w:t>
      </w:r>
      <w:proofErr w:type="spellStart"/>
      <w:r>
        <w:t>tĳdelĳk</w:t>
      </w:r>
      <w:proofErr w:type="spellEnd"/>
      <w:r>
        <w:t xml:space="preserve"> </w:t>
      </w:r>
      <w:proofErr w:type="spellStart"/>
      <w:r>
        <w:t>uitzichtspunt</w:t>
      </w:r>
      <w:proofErr w:type="spellEnd"/>
      <w:r>
        <w:t xml:space="preserve"> van het Binnenhof en voor de opslag van kunst uit de </w:t>
      </w:r>
      <w:proofErr w:type="spellStart"/>
      <w:r>
        <w:t>stĳlkamers</w:t>
      </w:r>
      <w:proofErr w:type="spellEnd"/>
      <w:r>
        <w:t>. Daarnaast worden middelen vrijgemaakt voor de tijdelijke huisvesting van AZ en de Tweede Kamer.</w:t>
      </w:r>
    </w:p>
    <w:p w:rsidR="002D4B1D" w:rsidRDefault="004C1C78" w14:paraId="0BA7D9A9" w14:textId="77777777">
      <w:pPr>
        <w:pStyle w:val="header-h2"/>
      </w:pPr>
      <w:r>
        <w:t>Indexatie VRO</w:t>
      </w:r>
    </w:p>
    <w:p w:rsidR="002D4B1D" w:rsidRDefault="004C1C78" w14:paraId="4155E28A" w14:textId="77777777">
      <w:pPr>
        <w:pStyle w:val="p"/>
      </w:pPr>
      <w:r>
        <w:t>Er wordt tot en met 2030 15 miljoen euro per jaar beschikbaar gesteld om (wettelijke) indexering mogelijk te maken.</w:t>
      </w:r>
    </w:p>
    <w:p w:rsidR="002D4B1D" w:rsidRDefault="004C1C78" w14:paraId="16E0A02D" w14:textId="77777777">
      <w:pPr>
        <w:pStyle w:val="header-h2"/>
      </w:pPr>
      <w:r>
        <w:t>Diverse omgevingswet</w:t>
      </w:r>
    </w:p>
    <w:p w:rsidR="002D4B1D" w:rsidRDefault="004C1C78" w14:paraId="426DA23C" w14:textId="77777777">
      <w:pPr>
        <w:pStyle w:val="p"/>
      </w:pPr>
      <w:r>
        <w:t xml:space="preserve">Deze post bevat diverse intensiveringen voor de omgevingswet. Er zijn middelen vrijgemaakt voor een inhaalslag </w:t>
      </w:r>
      <w:proofErr w:type="spellStart"/>
      <w:r>
        <w:t>bĳ</w:t>
      </w:r>
      <w:proofErr w:type="spellEnd"/>
      <w:r>
        <w:t xml:space="preserve"> de Landelijke Voorziening Bekendmaken en </w:t>
      </w:r>
      <w:proofErr w:type="spellStart"/>
      <w:r>
        <w:t>Beschikbaarstellen</w:t>
      </w:r>
      <w:proofErr w:type="spellEnd"/>
      <w:r>
        <w:t xml:space="preserve"> (LVBB) vanwege een vertraging in de ontwikkeling. Hierdoor wordt het basisniveau later opgeleverd dan verwacht, waardoor er meerkosten worden gemaakt. Daarnaast heeft het Service Team </w:t>
      </w:r>
      <w:proofErr w:type="spellStart"/>
      <w:r>
        <w:t>Rĳk</w:t>
      </w:r>
      <w:proofErr w:type="spellEnd"/>
      <w:r>
        <w:t xml:space="preserve"> (STR) langer werkzaamheden dan eerder geraamd. Er worden structurele beleidsmiddelen toegevoegd voor Omgevingswet ter het verbeteren van de dienstverlening door bevoegd gezagen, complexiteitsreductie van het stelsel en de gebruikersvriendelijkheid van het Omgev</w:t>
      </w:r>
      <w:r>
        <w:t xml:space="preserve">ingsloket. Ook worden er incidenteel extra middelen beschikbaar gesteld om het Digitaal Stelsel Omgevingswet landelijke voorziening (DSO-LV) uit te bouwen. Tevens worden er structurele beleidsmiddelen toegevoegd voor de Omgevingswet voor het verbeteren van de dienstverlening door bevoegd gezagen, complexiteitsreductie van </w:t>
      </w:r>
      <w:r>
        <w:lastRenderedPageBreak/>
        <w:t>het stelsel en de gebruikersvriendelijkheid van het Omgevingsloket.</w:t>
      </w:r>
    </w:p>
    <w:p w:rsidR="002D4B1D" w:rsidRDefault="004C1C78" w14:paraId="02F5A102" w14:textId="77777777">
      <w:pPr>
        <w:pStyle w:val="header-h2"/>
      </w:pPr>
      <w:r>
        <w:t>Prestatie-eisen kwaliteit bouwwerken</w:t>
      </w:r>
    </w:p>
    <w:p w:rsidR="002D4B1D" w:rsidRDefault="004C1C78" w14:paraId="242E6899" w14:textId="77777777">
      <w:pPr>
        <w:pStyle w:val="p"/>
      </w:pPr>
      <w:r>
        <w:t>In het Besluit bouwwerken leefomgeving (</w:t>
      </w:r>
      <w:proofErr w:type="spellStart"/>
      <w:r>
        <w:t>Bbl</w:t>
      </w:r>
      <w:proofErr w:type="spellEnd"/>
      <w:r>
        <w:t>) worden prestatie-eisen gesteld aan de kwaliteit van bouwwerken aan de hand van bepalingsmethoden van het Nederlands Normalisatie-Instituut (NEN) en de Nationale Milieudatabase (NMD). Hiervoor worden middelen beschikbaar gesteld.</w:t>
      </w:r>
    </w:p>
    <w:p w:rsidR="002D4B1D" w:rsidRDefault="004C1C78" w14:paraId="236F8922" w14:textId="77777777">
      <w:pPr>
        <w:pStyle w:val="header-h2"/>
      </w:pPr>
      <w:r>
        <w:t>Bestendigen programmamiddelen</w:t>
      </w:r>
    </w:p>
    <w:p w:rsidR="002D4B1D" w:rsidRDefault="004C1C78" w14:paraId="08EC95C7" w14:textId="77777777">
      <w:pPr>
        <w:pStyle w:val="p"/>
      </w:pPr>
      <w:r>
        <w:t xml:space="preserve">De apparaat- en opdrachtenbudgetten van VRO </w:t>
      </w:r>
      <w:proofErr w:type="spellStart"/>
      <w:r>
        <w:t>zĳn</w:t>
      </w:r>
      <w:proofErr w:type="spellEnd"/>
      <w:r>
        <w:t xml:space="preserve"> voor een groot deel incidenteel en nemen op </w:t>
      </w:r>
      <w:proofErr w:type="spellStart"/>
      <w:r>
        <w:t>termĳn</w:t>
      </w:r>
      <w:proofErr w:type="spellEnd"/>
      <w:r>
        <w:t xml:space="preserve"> af. Omdat VRO echter wel structurele taken heeft, wordt er 8 miljoen euro beschikbaar gemaakt voor de structurele bestendiging van de programmamiddelen.</w:t>
      </w:r>
    </w:p>
    <w:p w:rsidR="002D4B1D" w:rsidRDefault="004C1C78" w14:paraId="773A9E26" w14:textId="77777777">
      <w:pPr>
        <w:pStyle w:val="header-h2"/>
      </w:pPr>
      <w:r>
        <w:t>Herhuisvesting AZ</w:t>
      </w:r>
    </w:p>
    <w:p w:rsidR="002D4B1D" w:rsidRDefault="004C1C78" w14:paraId="1ED2141D" w14:textId="77777777">
      <w:pPr>
        <w:pStyle w:val="p"/>
      </w:pPr>
      <w:r>
        <w:t xml:space="preserve">Een commissie bij AZ krijgt nieuwe huisvesting. Er is </w:t>
      </w:r>
      <w:proofErr w:type="spellStart"/>
      <w:r>
        <w:t>wettelĳk</w:t>
      </w:r>
      <w:proofErr w:type="spellEnd"/>
      <w:r>
        <w:t xml:space="preserve"> vastgelegd dat dit organisatieonderdeel meegroeit met de instanties waar het toezicht op houdt.</w:t>
      </w:r>
    </w:p>
    <w:p w:rsidR="002D4B1D" w:rsidRDefault="004C1C78" w14:paraId="7C5A5D32" w14:textId="77777777">
      <w:pPr>
        <w:pStyle w:val="header-h2"/>
      </w:pPr>
      <w:r>
        <w:t>Huurregister</w:t>
      </w:r>
    </w:p>
    <w:p w:rsidR="002D4B1D" w:rsidRDefault="004C1C78" w14:paraId="31B63E00" w14:textId="77777777">
      <w:pPr>
        <w:pStyle w:val="p"/>
      </w:pPr>
      <w:r>
        <w:t>In het HLA is aangegeven dat er een voorstel komt voor een huurregister. Hier worden nu structureel 4 miljoen euro voor beschikbaar gemaakt.</w:t>
      </w:r>
    </w:p>
    <w:p w:rsidR="002D4B1D" w:rsidRDefault="004C1C78" w14:paraId="37756323" w14:textId="77777777">
      <w:pPr>
        <w:pStyle w:val="header-h2"/>
      </w:pPr>
      <w:r>
        <w:t>Nationaal Programma Lokale Warmtetransitie</w:t>
      </w:r>
    </w:p>
    <w:p w:rsidR="002D4B1D" w:rsidRDefault="004C1C78" w14:paraId="2D690717" w14:textId="77777777">
      <w:pPr>
        <w:pStyle w:val="p"/>
      </w:pPr>
      <w:r>
        <w:t xml:space="preserve">Dit betreft de aanvraag voor de middelen op de Aanvullende Post «Uitvoeringskosten Klimaat» ten behoeve van de voortzetting van het Nationaal Programma Lokale Warmtetransitie. Het NPLW ondersteunt gemeenten </w:t>
      </w:r>
      <w:proofErr w:type="spellStart"/>
      <w:r>
        <w:t>bĳ</w:t>
      </w:r>
      <w:proofErr w:type="spellEnd"/>
      <w:r>
        <w:t xml:space="preserve"> de lokale warmtetransitie door kennis te delen en het monitoren van de uitvoering. De middelen worden opgevraagd van 2026 tot en met 2030.</w:t>
      </w:r>
    </w:p>
    <w:p w:rsidR="002D4B1D" w:rsidRDefault="004C1C78" w14:paraId="3141BADF" w14:textId="77777777">
      <w:pPr>
        <w:pStyle w:val="header-h2"/>
      </w:pPr>
      <w:r>
        <w:t xml:space="preserve">Nationale </w:t>
      </w:r>
      <w:proofErr w:type="spellStart"/>
      <w:r>
        <w:t>Geo</w:t>
      </w:r>
      <w:proofErr w:type="spellEnd"/>
      <w:r>
        <w:t>-Informatie Infrastructuur (NGII)</w:t>
      </w:r>
    </w:p>
    <w:p w:rsidR="002D4B1D" w:rsidRDefault="004C1C78" w14:paraId="41AADBB9" w14:textId="77777777">
      <w:pPr>
        <w:pStyle w:val="p"/>
      </w:pPr>
      <w:r>
        <w:t>Voor de verbetering en doorontwikkeling van de NGII wordt structureel 6 miljoen euro beschikbaar gemaakt.</w:t>
      </w:r>
    </w:p>
    <w:p w:rsidR="002D4B1D" w:rsidRDefault="004C1C78" w14:paraId="52BC1276" w14:textId="77777777">
      <w:pPr>
        <w:pStyle w:val="header-h2"/>
      </w:pPr>
      <w:r>
        <w:t>Programma's Ruimtelijke Ordening</w:t>
      </w:r>
    </w:p>
    <w:p w:rsidR="002D4B1D" w:rsidRDefault="004C1C78" w14:paraId="141D12EF" w14:textId="77777777">
      <w:pPr>
        <w:pStyle w:val="p"/>
      </w:pPr>
      <w:r>
        <w:t>Er worden middelen beschikbaar gesteld voor de programma's NOVEX, Mooi NL en de Nota Ruimte. Deze programma's zien op de kaders en de uitvoering van de inrichting van de fysieke leefomgeving.</w:t>
      </w:r>
    </w:p>
    <w:p w:rsidR="002D4B1D" w:rsidRDefault="004C1C78" w14:paraId="3A6C1B0A" w14:textId="77777777">
      <w:pPr>
        <w:pStyle w:val="header-h2"/>
      </w:pPr>
      <w:r>
        <w:t>Renovatie Binnenhof</w:t>
      </w:r>
    </w:p>
    <w:p w:rsidR="002D4B1D" w:rsidRDefault="004C1C78" w14:paraId="60561BA8" w14:textId="77777777">
      <w:pPr>
        <w:pStyle w:val="p"/>
      </w:pPr>
      <w:r>
        <w:t xml:space="preserve">Ter dekking van verwachte uitgaven voor de Renovatie van het Binnenhof is </w:t>
      </w:r>
      <w:proofErr w:type="spellStart"/>
      <w:r>
        <w:t>bĳ</w:t>
      </w:r>
      <w:proofErr w:type="spellEnd"/>
      <w:r>
        <w:t xml:space="preserve"> de Voorjaarsnota 2024 37 miljoen euro structureel op de </w:t>
      </w:r>
      <w:r>
        <w:t>Aanvullende Post gereserveerd. Dit bedrag, dat onderdeel is van de circa 2 miljard euro die geraamd is voor de renovatie, wordt nu overgeboekt naar de VRO-begroting.</w:t>
      </w:r>
    </w:p>
    <w:p w:rsidR="002D4B1D" w:rsidRDefault="004C1C78" w14:paraId="626FF1BE" w14:textId="77777777">
      <w:pPr>
        <w:pStyle w:val="header-h2"/>
      </w:pPr>
      <w:r>
        <w:t>Reservering investering sociale huur</w:t>
      </w:r>
    </w:p>
    <w:p w:rsidR="002D4B1D" w:rsidRDefault="004C1C78" w14:paraId="7B99ED92" w14:textId="77777777">
      <w:pPr>
        <w:pStyle w:val="p"/>
      </w:pPr>
      <w:r>
        <w:t>Ter compensatie van de terugvallende huurinkomsten door de huurbevriezing wordt er 270 miljoen euro in 2026 en 405 miljoen euro in 2027 en 2028 gereserveerd voor investeringen in de sociale huur.</w:t>
      </w:r>
    </w:p>
    <w:p w:rsidR="002D4B1D" w:rsidRDefault="004C1C78" w14:paraId="5B3BFB4A" w14:textId="77777777">
      <w:pPr>
        <w:pStyle w:val="header-h2"/>
      </w:pPr>
      <w:r>
        <w:t>Overige intensiveringen</w:t>
      </w:r>
    </w:p>
    <w:p w:rsidR="002D4B1D" w:rsidRDefault="004C1C78" w14:paraId="27242C76" w14:textId="77777777">
      <w:pPr>
        <w:pStyle w:val="p"/>
      </w:pPr>
      <w:r>
        <w:t>Dit betreft overige kleine intensiveringen zoals het amendement aanpak van energiearmoede waarmee er 10 miljoen euro beschikbaar gesteld voor de aanpak van energiearmoede in 2025.</w:t>
      </w:r>
    </w:p>
    <w:p w:rsidR="002D4B1D" w:rsidRDefault="004C1C78" w14:paraId="31CA77E5" w14:textId="77777777">
      <w:pPr>
        <w:pStyle w:val="header-h2"/>
      </w:pPr>
      <w:r>
        <w:t>Ombuigingen</w:t>
      </w:r>
    </w:p>
    <w:p w:rsidR="002D4B1D" w:rsidRDefault="004C1C78" w14:paraId="3F665B8A" w14:textId="77777777">
      <w:pPr>
        <w:pStyle w:val="header-h2"/>
      </w:pPr>
      <w:r>
        <w:t>Dekking bestendiging VRO</w:t>
      </w:r>
    </w:p>
    <w:p w:rsidR="002D4B1D" w:rsidRDefault="004C1C78" w14:paraId="54D2A4AF" w14:textId="77777777">
      <w:pPr>
        <w:pStyle w:val="p"/>
      </w:pPr>
      <w:r>
        <w:t xml:space="preserve">Om langjarig te voorzien in kerntaken die de realisatie van de woningbouwopgave ondersteunen worden incidenteel 150 miljoen euro woningbouwmiddelen ingezet in de jaren 2026-2030. Er wordt 75 miljoen euro minder uitgegeven aan de realisatiestimulans, 25 miljoen euro minder aan grootschalige woningbouw, 15 miljoen euro </w:t>
      </w:r>
      <w:r>
        <w:lastRenderedPageBreak/>
        <w:t>minder aan de Woningbouwimpuls en de overige middelen komen uit diverse reeksen.</w:t>
      </w:r>
    </w:p>
    <w:p w:rsidR="002D4B1D" w:rsidRDefault="004C1C78" w14:paraId="3004A877" w14:textId="77777777">
      <w:pPr>
        <w:pStyle w:val="header-h2"/>
      </w:pPr>
      <w:r>
        <w:t>Wet Regie op de Volkshuisvesting</w:t>
      </w:r>
    </w:p>
    <w:p w:rsidR="002D4B1D" w:rsidRDefault="004C1C78" w14:paraId="3DBF9D5F" w14:textId="77777777">
      <w:pPr>
        <w:pStyle w:val="p"/>
      </w:pPr>
      <w:r>
        <w:t>De wet Regie op de Volkshuisvesting zou ingaan per 1 januari 2025. Deze wet is echter nog niet behandeld in de Tweede Kamer waardoor er vertraging in de invoering is opgetreden. Dit resulteert in een incidentele lagere uitgave van 37 miljoen euro.</w:t>
      </w:r>
    </w:p>
    <w:p w:rsidR="002D4B1D" w:rsidRDefault="004C1C78" w14:paraId="7B050B91" w14:textId="77777777">
      <w:pPr>
        <w:pStyle w:val="header-h2"/>
      </w:pPr>
      <w:r>
        <w:t>Prijsbijstellingen</w:t>
      </w:r>
    </w:p>
    <w:p w:rsidR="002D4B1D" w:rsidRDefault="004C1C78" w14:paraId="0B99B383" w14:textId="77777777">
      <w:pPr>
        <w:pStyle w:val="p"/>
      </w:pPr>
      <w:r>
        <w:t>Ten behoeve van de dekking van de intensiveringen van VRO is er omgebogen op de resterende prijsbijstelling.</w:t>
      </w:r>
    </w:p>
    <w:p w:rsidR="002D4B1D" w:rsidRDefault="004C1C78" w14:paraId="2288698E" w14:textId="77777777">
      <w:pPr>
        <w:pStyle w:val="header-h2"/>
      </w:pPr>
      <w:r>
        <w:t>Huurbevriezing</w:t>
      </w:r>
    </w:p>
    <w:p w:rsidR="002D4B1D" w:rsidRDefault="004C1C78" w14:paraId="66463291" w14:textId="77777777">
      <w:r>
        <w:t xml:space="preserve">De huren voor sociale huurwoningen worden in 2025 en 2026 </w:t>
      </w:r>
      <w:r>
        <w:t>bevroren. Dit betekent dat er geen huurverhogingen mogen worden doorgevoerd per 1 juli 2025 tot 1 juli 2027. Deze huurbevriezing werkt ook door in lagere uitgaven voor de huurtoeslag. Structureel wordt er 492 miljoen euro minder uitgegeven. Aanvullend hierop geldt dat het kabinet:</w:t>
      </w:r>
    </w:p>
    <w:p w:rsidR="002D4B1D" w:rsidRDefault="004C1C78" w14:paraId="2E0ED78B" w14:textId="77777777">
      <w:pPr>
        <w:pStyle w:val="ol-p-l1"/>
        <w:numPr>
          <w:ilvl w:val="0"/>
          <w:numId w:val="14"/>
        </w:numPr>
      </w:pPr>
      <w:r>
        <w:rPr>
          <w:rStyle w:val="ol-text"/>
        </w:rPr>
        <w:t>⁠</w:t>
      </w:r>
      <w:r>
        <w:rPr>
          <w:rStyle w:val="ol-text"/>
        </w:rPr>
        <w:t>Minder huurwoningen onder Wet betaalbare huur wil laten vallen: door een lager puntenaantal te hanteren, wordt de groep woningen die onder de regulering valt kleiner, maar blijven we wel de onderkant van de huurmarkt voor lage en lage middeninkomens reguleren.</w:t>
      </w:r>
    </w:p>
    <w:p w:rsidR="002D4B1D" w:rsidRDefault="004C1C78" w14:paraId="0A6FB46F" w14:textId="77777777">
      <w:pPr>
        <w:pStyle w:val="ol-p-l1"/>
        <w:numPr>
          <w:ilvl w:val="0"/>
          <w:numId w:val="14"/>
        </w:numPr>
      </w:pPr>
      <w:r>
        <w:rPr>
          <w:rStyle w:val="ol-text"/>
        </w:rPr>
        <w:t>De ⁠WOZ-waarde meer gewicht in de huurprijs wil geven: dit zorgt ervoor dat voor woningen in grotere steden (Amsterdam en Utrecht) een hogere en meer marktconforme huurprijs gevraagd kan worden. Dit is eerlijk omdat op deze woningen ook minder rendement behaald lijkt te worden.</w:t>
      </w:r>
    </w:p>
    <w:p w:rsidR="002D4B1D" w:rsidRDefault="004C1C78" w14:paraId="7A69BDFE" w14:textId="77777777">
      <w:pPr>
        <w:pStyle w:val="ol-p-l1"/>
        <w:numPr>
          <w:ilvl w:val="0"/>
          <w:numId w:val="14"/>
        </w:numPr>
      </w:pPr>
      <w:r>
        <w:rPr>
          <w:rStyle w:val="ol-text"/>
        </w:rPr>
        <w:t>Verkent of het mogelijk is dat regulering niet van toepassing kan zijn op kleine verhuurders: bijvoorbeeld voor eigenaren die hun tweede woning verhuren.</w:t>
      </w:r>
    </w:p>
    <w:p w:rsidR="002D4B1D" w:rsidRDefault="002D4B1D" w14:paraId="45AAB7E7" w14:textId="77777777"/>
    <w:p w:rsidR="002D4B1D" w:rsidRDefault="004C1C78" w14:paraId="415DF1DC" w14:textId="77777777">
      <w:pPr>
        <w:pStyle w:val="header-h2"/>
      </w:pPr>
      <w:r>
        <w:t>Amendementen Doorbouwfaciliteit</w:t>
      </w:r>
    </w:p>
    <w:p w:rsidR="002D4B1D" w:rsidRDefault="004C1C78" w14:paraId="4C144FB3" w14:textId="77777777">
      <w:pPr>
        <w:pStyle w:val="p"/>
      </w:pPr>
      <w:r>
        <w:t xml:space="preserve">Uit vervolgonderzoek naar de doorbouwfaciliteit is gebleken dat deze </w:t>
      </w:r>
      <w:proofErr w:type="spellStart"/>
      <w:r>
        <w:t>moeilĳk</w:t>
      </w:r>
      <w:proofErr w:type="spellEnd"/>
      <w:r>
        <w:t xml:space="preserve"> uitvoerbaar is en daarnaast beperkt doeltreffend en doelmatig zou </w:t>
      </w:r>
      <w:proofErr w:type="spellStart"/>
      <w:r>
        <w:t>zĳn</w:t>
      </w:r>
      <w:proofErr w:type="spellEnd"/>
      <w:r>
        <w:t xml:space="preserve">. Bij de behandeling van de ontwerpbegroting van VRO in 2024 zijn de middelen per amendement </w:t>
      </w:r>
      <w:proofErr w:type="spellStart"/>
      <w:r>
        <w:t>herbestemd</w:t>
      </w:r>
      <w:proofErr w:type="spellEnd"/>
      <w:r>
        <w:t xml:space="preserve"> voor alternatieve instrumenten ter bevordering van de woningbouw.</w:t>
      </w:r>
    </w:p>
    <w:p w:rsidR="002D4B1D" w:rsidRDefault="004C1C78" w14:paraId="42426A82" w14:textId="77777777">
      <w:pPr>
        <w:pStyle w:val="header-h2"/>
      </w:pPr>
      <w:r>
        <w:t>Alternatieve invulling taakstelling hoofdlijnenakkoord</w:t>
      </w:r>
    </w:p>
    <w:p w:rsidR="002D4B1D" w:rsidRDefault="004C1C78" w14:paraId="08FCC6F6" w14:textId="77777777">
      <w:pPr>
        <w:pStyle w:val="p"/>
      </w:pPr>
      <w:r>
        <w:t xml:space="preserve">Dit is een overboeking van VRO naar BZK waar de apparaatsbudgetten van VRO op de begroting staan. VRO vult de apparaatstaakstelling gedeeltelijk nader in met beleidsinhoudelijke keuzes. De posten waarop VRO het meeste ombuigt </w:t>
      </w:r>
      <w:proofErr w:type="spellStart"/>
      <w:r>
        <w:t>zĳn</w:t>
      </w:r>
      <w:proofErr w:type="spellEnd"/>
      <w:r>
        <w:t xml:space="preserve"> verduurzaming </w:t>
      </w:r>
      <w:proofErr w:type="spellStart"/>
      <w:r>
        <w:t>maatschappelĳk</w:t>
      </w:r>
      <w:proofErr w:type="spellEnd"/>
      <w:r>
        <w:t xml:space="preserve"> vastgoed, diverse subsidies voor de energietransitie gebouwde omgeving en projecten </w:t>
      </w:r>
      <w:proofErr w:type="spellStart"/>
      <w:r>
        <w:t>ruimtelĳke</w:t>
      </w:r>
      <w:proofErr w:type="spellEnd"/>
      <w:r>
        <w:t xml:space="preserve"> kwaliteit (</w:t>
      </w:r>
      <w:proofErr w:type="spellStart"/>
      <w:r>
        <w:t>respectievelĳk</w:t>
      </w:r>
      <w:proofErr w:type="spellEnd"/>
      <w:r>
        <w:t xml:space="preserve"> 3, 2,5 en 4,5 miljoen euro).</w:t>
      </w:r>
    </w:p>
    <w:p w:rsidR="002D4B1D" w:rsidRDefault="004C1C78" w14:paraId="646974A7" w14:textId="77777777">
      <w:pPr>
        <w:pStyle w:val="header-h2"/>
      </w:pPr>
      <w:r>
        <w:t>Overige ombuigingen</w:t>
      </w:r>
    </w:p>
    <w:p w:rsidR="002D4B1D" w:rsidRDefault="004C1C78" w14:paraId="3CAD07BB" w14:textId="77777777">
      <w:pPr>
        <w:pStyle w:val="p"/>
      </w:pPr>
      <w:r>
        <w:t>Dit bevat onder andere ruimte die volgt uit ongebruikte indexatieruimte van de Regio Deals en incidentele ruimte binnen de Omgevingswet. Daarnaast wordt er ook omgebogen op de externe inhuur.</w:t>
      </w:r>
    </w:p>
    <w:p w:rsidR="002D4B1D" w:rsidRDefault="004C1C78" w14:paraId="550E5B56" w14:textId="77777777">
      <w:pPr>
        <w:pStyle w:val="header-h2"/>
      </w:pPr>
      <w:r>
        <w:t>Kasschuiven</w:t>
      </w:r>
    </w:p>
    <w:p w:rsidR="002D4B1D" w:rsidRDefault="004C1C78" w14:paraId="22D2DA3F" w14:textId="77777777">
      <w:pPr>
        <w:pStyle w:val="header-h2"/>
      </w:pPr>
      <w:proofErr w:type="spellStart"/>
      <w:r>
        <w:t>Emissieloos</w:t>
      </w:r>
      <w:proofErr w:type="spellEnd"/>
      <w:r>
        <w:t xml:space="preserve"> bouwen</w:t>
      </w:r>
    </w:p>
    <w:p w:rsidR="002D4B1D" w:rsidRDefault="004C1C78" w14:paraId="0E0B5ADD" w14:textId="77777777">
      <w:pPr>
        <w:pStyle w:val="p"/>
      </w:pPr>
      <w:r>
        <w:t xml:space="preserve">In het kader van het stikstofbeleid is er budget beschikbaar gesteld zodat aanbestedende </w:t>
      </w:r>
      <w:proofErr w:type="spellStart"/>
      <w:r>
        <w:t>rĳksdiensten</w:t>
      </w:r>
      <w:proofErr w:type="spellEnd"/>
      <w:r>
        <w:t xml:space="preserve"> uitstoot-verminderende criteria kunnen stellen </w:t>
      </w:r>
      <w:proofErr w:type="spellStart"/>
      <w:r>
        <w:t>bĳ</w:t>
      </w:r>
      <w:proofErr w:type="spellEnd"/>
      <w:r>
        <w:t xml:space="preserve"> aanbestedingen. De geplande projecten voor 2025 </w:t>
      </w:r>
      <w:proofErr w:type="spellStart"/>
      <w:r>
        <w:t>zĳn</w:t>
      </w:r>
      <w:proofErr w:type="spellEnd"/>
      <w:r>
        <w:t xml:space="preserve"> vertraagd omwille van complexiteit en de uitspraak van de Raad van State omtrent het Europese natuurbeschermingsrecht. Om de middelen in het juiste kasritme te zetten wordt er circa 13 miljoen euro naar de jaren 2026 tot en met 2028 doorgeschoven.</w:t>
      </w:r>
    </w:p>
    <w:p w:rsidR="002D4B1D" w:rsidRDefault="004C1C78" w14:paraId="64A977B2" w14:textId="77777777">
      <w:pPr>
        <w:pStyle w:val="header-h2"/>
      </w:pPr>
      <w:r>
        <w:lastRenderedPageBreak/>
        <w:t>Duurzaam maatschappelijk vastgoed</w:t>
      </w:r>
    </w:p>
    <w:p w:rsidR="002D4B1D" w:rsidRDefault="004C1C78" w14:paraId="5461D655" w14:textId="77777777">
      <w:pPr>
        <w:pStyle w:val="p"/>
      </w:pPr>
      <w:r>
        <w:t xml:space="preserve">De projecten voor het </w:t>
      </w:r>
      <w:r>
        <w:t xml:space="preserve">verduurzamen van </w:t>
      </w:r>
      <w:proofErr w:type="spellStart"/>
      <w:r>
        <w:t>rĳksgebouwen</w:t>
      </w:r>
      <w:proofErr w:type="spellEnd"/>
      <w:r>
        <w:t xml:space="preserve"> (DUMAVA) </w:t>
      </w:r>
      <w:proofErr w:type="spellStart"/>
      <w:r>
        <w:t>zĳn</w:t>
      </w:r>
      <w:proofErr w:type="spellEnd"/>
      <w:r>
        <w:t xml:space="preserve"> vertraagd en schuiven door naar latere jaren. Tevens wordt op basis van de uitvoering en prognose het budget van de subsidieregeling DUMAVA in het juiste ritme gezet.</w:t>
      </w:r>
    </w:p>
    <w:p w:rsidR="002D4B1D" w:rsidRDefault="004C1C78" w14:paraId="48685F95" w14:textId="77777777">
      <w:pPr>
        <w:pStyle w:val="header-h2"/>
      </w:pPr>
      <w:r>
        <w:t xml:space="preserve">Stimuleringsregeling </w:t>
      </w:r>
      <w:proofErr w:type="spellStart"/>
      <w:r>
        <w:t>Flex</w:t>
      </w:r>
      <w:proofErr w:type="spellEnd"/>
      <w:r>
        <w:t>- en Transformatiewoningen</w:t>
      </w:r>
    </w:p>
    <w:p w:rsidR="002D4B1D" w:rsidRDefault="004C1C78" w14:paraId="6727B5C3" w14:textId="77777777">
      <w:pPr>
        <w:pStyle w:val="p"/>
      </w:pPr>
      <w:r>
        <w:t xml:space="preserve">De regeling voor stimulering van </w:t>
      </w:r>
      <w:proofErr w:type="spellStart"/>
      <w:r>
        <w:t>Flex</w:t>
      </w:r>
      <w:proofErr w:type="spellEnd"/>
      <w:r>
        <w:t xml:space="preserve">- en Transformatiewoningen is verruimd. Daarmee is de </w:t>
      </w:r>
      <w:proofErr w:type="spellStart"/>
      <w:r>
        <w:t>termĳn</w:t>
      </w:r>
      <w:proofErr w:type="spellEnd"/>
      <w:r>
        <w:t xml:space="preserve"> voor startbouw verlengd van 12 naar 18 maanden. Dit zorgt ervoor dat het kasritme aangepast dient te worden.</w:t>
      </w:r>
    </w:p>
    <w:p w:rsidR="002D4B1D" w:rsidRDefault="004C1C78" w14:paraId="7974E37C" w14:textId="77777777">
      <w:pPr>
        <w:pStyle w:val="header-h2"/>
      </w:pPr>
      <w:r>
        <w:t>Grootschalige woningbouw</w:t>
      </w:r>
    </w:p>
    <w:p w:rsidR="002D4B1D" w:rsidRDefault="004C1C78" w14:paraId="14481099" w14:textId="77777777">
      <w:pPr>
        <w:pStyle w:val="p"/>
      </w:pPr>
      <w:r>
        <w:t>Tijdens het BO Meerjarenprogramma Infrastructuur, Ruimte en Transport (MIRT) van eind 2025 worden naar verwachting afspraken gemaakt (met de grootschalige woningbouwgebieden) over de concrete inzet van de middelen. Door verplichtingen aan te gaan biedt VRO zekerheid over ondersteuning aan gemeenten. De gerelateerde kasuitgaven worden in 2026 en 2027 geraamd.</w:t>
      </w:r>
    </w:p>
    <w:p w:rsidR="002D4B1D" w:rsidRDefault="004C1C78" w14:paraId="2BB17D7F" w14:textId="77777777">
      <w:pPr>
        <w:pStyle w:val="header-h2"/>
      </w:pPr>
      <w:r>
        <w:t>Overige kasschuiven</w:t>
      </w:r>
    </w:p>
    <w:p w:rsidR="002D4B1D" w:rsidRDefault="004C1C78" w14:paraId="532848A7" w14:textId="77777777">
      <w:pPr>
        <w:pStyle w:val="p"/>
      </w:pPr>
      <w:r>
        <w:t>Dit betreft verschillende kleinere kasschuiven. In de meeste gevallen worden middelen die in 2025 staan in een realistischer kasritme gezet.</w:t>
      </w:r>
    </w:p>
    <w:p w:rsidR="002D4B1D" w:rsidRDefault="004C1C78" w14:paraId="4B780E80" w14:textId="77777777">
      <w:pPr>
        <w:pStyle w:val="header-h2"/>
      </w:pPr>
      <w:r>
        <w:t>Overboekingen met andere begrotingen</w:t>
      </w:r>
    </w:p>
    <w:p w:rsidR="002D4B1D" w:rsidRDefault="004C1C78" w14:paraId="57D12A8D" w14:textId="77777777">
      <w:pPr>
        <w:pStyle w:val="header-h2"/>
      </w:pPr>
      <w:r>
        <w:t>Nationaal Programma Leefbaarheid en Veiligheid (NPLV)</w:t>
      </w:r>
    </w:p>
    <w:p w:rsidR="002D4B1D" w:rsidRDefault="004C1C78" w14:paraId="0E5A4C33" w14:textId="77777777">
      <w:pPr>
        <w:pStyle w:val="p"/>
      </w:pPr>
      <w:r>
        <w:t xml:space="preserve">De regeling </w:t>
      </w:r>
      <w:proofErr w:type="spellStart"/>
      <w:r>
        <w:t>Kansrĳke</w:t>
      </w:r>
      <w:proofErr w:type="spellEnd"/>
      <w:r>
        <w:t xml:space="preserve"> </w:t>
      </w:r>
      <w:proofErr w:type="spellStart"/>
      <w:r>
        <w:t>Wĳk</w:t>
      </w:r>
      <w:proofErr w:type="spellEnd"/>
      <w:r>
        <w:t xml:space="preserve"> is een interdepartementale regeling die gericht is op de 20 focusgebieden binnen het NPLV. De SPUK wordt doorgezet in de jaren 2026 ‒ 2028. Hiervoor ontvangt VRO als coördinerend ministerie van verschillende departementen een </w:t>
      </w:r>
      <w:proofErr w:type="spellStart"/>
      <w:r>
        <w:t>bĳdrage</w:t>
      </w:r>
      <w:proofErr w:type="spellEnd"/>
      <w:r>
        <w:t>.</w:t>
      </w:r>
    </w:p>
    <w:p w:rsidR="002D4B1D" w:rsidRDefault="004C1C78" w14:paraId="392A065C" w14:textId="77777777">
      <w:pPr>
        <w:pStyle w:val="header-h2"/>
      </w:pPr>
      <w:r>
        <w:t>Overige overboekingen met andere begrotingen</w:t>
      </w:r>
    </w:p>
    <w:p w:rsidR="002D4B1D" w:rsidRDefault="004C1C78" w14:paraId="1C42DC5A" w14:textId="77777777">
      <w:pPr>
        <w:pStyle w:val="p"/>
      </w:pPr>
      <w:r>
        <w:t>Dit betreffen enkele kleinere overboekingen van en naar andere begrotingen en de overboeking van de eindejaarsmarge van BZK naar VRO.</w:t>
      </w:r>
    </w:p>
    <w:p w:rsidR="002D4B1D" w:rsidRDefault="004C1C78" w14:paraId="4C0C35DF" w14:textId="77777777">
      <w:pPr>
        <w:pStyle w:val="header-h2"/>
      </w:pPr>
      <w:r>
        <w:t>Loonbijstelling</w:t>
      </w:r>
    </w:p>
    <w:p w:rsidR="002D4B1D" w:rsidRDefault="004C1C78" w14:paraId="0B7B894D" w14:textId="77777777">
      <w:pPr>
        <w:pStyle w:val="p"/>
      </w:pPr>
      <w:r>
        <w:t>De 2025 tranche van de loonbijstelling wordt overgemaakt naar VRO.</w:t>
      </w:r>
    </w:p>
    <w:p w:rsidR="002D4B1D" w:rsidRDefault="004C1C78" w14:paraId="1D4F07EC" w14:textId="77777777">
      <w:pPr>
        <w:pStyle w:val="header-h2"/>
      </w:pPr>
      <w:r>
        <w:t>Prijsbijstelling</w:t>
      </w:r>
    </w:p>
    <w:p w:rsidR="002D4B1D" w:rsidRDefault="004C1C78" w14:paraId="7BEF9E01" w14:textId="77777777">
      <w:pPr>
        <w:pStyle w:val="p"/>
      </w:pPr>
      <w:r>
        <w:t>De 2025 tranche van de prijsbijstelling wordt overgemaakt naar VRO.</w:t>
      </w:r>
    </w:p>
    <w:p w:rsidR="002D4B1D" w:rsidRDefault="004C1C78" w14:paraId="328D9230" w14:textId="77777777">
      <w:pPr>
        <w:pStyle w:val="header-h2"/>
      </w:pPr>
      <w:r>
        <w:t>Eindejaarsmarge</w:t>
      </w:r>
    </w:p>
    <w:p w:rsidR="002D4B1D" w:rsidRDefault="004C1C78" w14:paraId="7C2DFECB" w14:textId="77777777">
      <w:pPr>
        <w:pStyle w:val="p"/>
      </w:pPr>
      <w:r>
        <w:t>Het Nationaal groeifonds heeft een 100% eindejaarsmarge, waardoor 2,9 miljoen euro aan niet-bestede middelen in 2024 wordt toegevoegd aan de begroting.</w:t>
      </w:r>
    </w:p>
    <w:p w:rsidR="002D4B1D" w:rsidRDefault="004C1C78" w14:paraId="0B94BD44" w14:textId="77777777">
      <w:pPr>
        <w:pStyle w:val="header-h2"/>
      </w:pPr>
      <w:r>
        <w:t>Extrapolatie</w:t>
      </w:r>
    </w:p>
    <w:p w:rsidR="002D4B1D" w:rsidRDefault="004C1C78" w14:paraId="642D9592" w14:textId="77777777">
      <w:pPr>
        <w:pStyle w:val="p"/>
      </w:pPr>
      <w:r>
        <w:t>Met de extrapolatie wordt de begrotingsstand in het extrapolatiejaar 2030 (t+5) toegevoegd aan de begroting van VRO.</w:t>
      </w:r>
    </w:p>
    <w:p w:rsidR="002D4B1D" w:rsidRDefault="004C1C78" w14:paraId="43CFE0E6" w14:textId="77777777">
      <w:pPr>
        <w:pStyle w:val="header-h2"/>
      </w:pPr>
      <w:r>
        <w:t>Technisch</w:t>
      </w:r>
    </w:p>
    <w:p w:rsidR="002D4B1D" w:rsidRDefault="004C1C78" w14:paraId="18F3AFBF" w14:textId="77777777">
      <w:pPr>
        <w:pStyle w:val="header-h2"/>
      </w:pPr>
      <w:r>
        <w:t>Overig technisch</w:t>
      </w:r>
    </w:p>
    <w:p w:rsidR="002D4B1D" w:rsidRDefault="004C1C78" w14:paraId="57AA0435" w14:textId="77777777">
      <w:pPr>
        <w:pStyle w:val="p"/>
      </w:pPr>
      <w:r>
        <w:t>Dit betreft technische reallocaties van middelen en desalderingen, waar hetzelfde bedrag aan ontvangsten tegenover staan.</w:t>
      </w:r>
    </w:p>
    <w:p w:rsidR="002D4B1D" w:rsidRDefault="004C1C78" w14:paraId="30704C95" w14:textId="77777777">
      <w:pPr>
        <w:pStyle w:val="header-h1"/>
      </w:pPr>
      <w:r>
        <w:t>Ontvangsten</w:t>
      </w:r>
    </w:p>
    <w:p w:rsidR="002D4B1D" w:rsidRDefault="004C1C78" w14:paraId="5F36B61C" w14:textId="77777777">
      <w:pPr>
        <w:pStyle w:val="header-h2"/>
      </w:pPr>
      <w:r>
        <w:t>Meevallers</w:t>
      </w:r>
    </w:p>
    <w:p w:rsidR="002D4B1D" w:rsidRDefault="004C1C78" w14:paraId="50F54309" w14:textId="77777777">
      <w:pPr>
        <w:pStyle w:val="header-h2"/>
      </w:pPr>
      <w:r>
        <w:t xml:space="preserve">RVB </w:t>
      </w:r>
      <w:proofErr w:type="spellStart"/>
      <w:r>
        <w:t>Flexwoningen</w:t>
      </w:r>
      <w:proofErr w:type="spellEnd"/>
    </w:p>
    <w:p w:rsidR="002D4B1D" w:rsidRDefault="004C1C78" w14:paraId="6C199B91" w14:textId="77777777">
      <w:pPr>
        <w:pStyle w:val="p"/>
      </w:pPr>
      <w:r>
        <w:t xml:space="preserve">Door een latere matching van </w:t>
      </w:r>
      <w:proofErr w:type="spellStart"/>
      <w:r>
        <w:t>flexwoningen</w:t>
      </w:r>
      <w:proofErr w:type="spellEnd"/>
      <w:r>
        <w:t xml:space="preserve"> die ingekocht </w:t>
      </w:r>
      <w:proofErr w:type="spellStart"/>
      <w:r>
        <w:t>zĳn</w:t>
      </w:r>
      <w:proofErr w:type="spellEnd"/>
      <w:r>
        <w:t xml:space="preserve"> door het RVB komen </w:t>
      </w:r>
      <w:proofErr w:type="spellStart"/>
      <w:r>
        <w:t>bĳbehorende</w:t>
      </w:r>
      <w:proofErr w:type="spellEnd"/>
      <w:r>
        <w:t xml:space="preserve"> ontvangsten later binnen dan geraamd. De ontvangstenraming voor 2024 is daarom in totaal met 31 miljoen euro verlaagd. Deze ontvangsten worden in 2025 toegevoegd aan de begroting.</w:t>
      </w:r>
    </w:p>
    <w:p w:rsidR="002D4B1D" w:rsidRDefault="004C1C78" w14:paraId="2D71E7B6" w14:textId="77777777">
      <w:pPr>
        <w:pStyle w:val="header-h2"/>
      </w:pPr>
      <w:r>
        <w:t>Raming huurtoeslag</w:t>
      </w:r>
    </w:p>
    <w:p w:rsidR="002D4B1D" w:rsidRDefault="004C1C78" w14:paraId="05D30976" w14:textId="77777777">
      <w:pPr>
        <w:pStyle w:val="p"/>
      </w:pPr>
      <w:r>
        <w:t xml:space="preserve">Ook aan de ontvangstenkant kent de raming van de </w:t>
      </w:r>
      <w:r>
        <w:t xml:space="preserve">huurtoeslag een substantiële </w:t>
      </w:r>
      <w:r>
        <w:lastRenderedPageBreak/>
        <w:t>meevaller.</w:t>
      </w:r>
    </w:p>
    <w:p w:rsidR="002D4B1D" w:rsidRDefault="004C1C78" w14:paraId="0C1EAD44" w14:textId="77777777">
      <w:pPr>
        <w:pStyle w:val="header-h2"/>
      </w:pPr>
      <w:r>
        <w:t>Overige meevallers</w:t>
      </w:r>
    </w:p>
    <w:p w:rsidR="002D4B1D" w:rsidRDefault="004C1C78" w14:paraId="0FE9C26D" w14:textId="77777777">
      <w:pPr>
        <w:pStyle w:val="p"/>
      </w:pPr>
      <w:r>
        <w:t>Dit betreft de diverse overige hogere ontvangsten.</w:t>
      </w:r>
    </w:p>
    <w:p w:rsidR="002D4B1D" w:rsidRDefault="004C1C78" w14:paraId="15D49655" w14:textId="77777777">
      <w:pPr>
        <w:pStyle w:val="header-h2"/>
      </w:pPr>
      <w:r>
        <w:t>Intensiveringen</w:t>
      </w:r>
    </w:p>
    <w:p w:rsidR="002D4B1D" w:rsidRDefault="004C1C78" w14:paraId="17980057" w14:textId="77777777">
      <w:pPr>
        <w:pStyle w:val="header-h2"/>
      </w:pPr>
      <w:r>
        <w:t>Aankoop compensatiegronden</w:t>
      </w:r>
    </w:p>
    <w:p w:rsidR="002D4B1D" w:rsidRDefault="004C1C78" w14:paraId="3D51CBB1" w14:textId="77777777">
      <w:pPr>
        <w:pStyle w:val="p"/>
      </w:pPr>
      <w:r>
        <w:t>Met de aankoop van extra compensatiegronden zullen ook de ontvangsten van het RVB toenemen.</w:t>
      </w:r>
    </w:p>
    <w:p w:rsidR="002D4B1D" w:rsidRDefault="004C1C78" w14:paraId="06002716" w14:textId="77777777">
      <w:pPr>
        <w:pStyle w:val="header-h2"/>
      </w:pPr>
      <w:r>
        <w:t>Afrekening RVB</w:t>
      </w:r>
    </w:p>
    <w:p w:rsidR="002D4B1D" w:rsidRDefault="004C1C78" w14:paraId="4EE82C0A" w14:textId="77777777">
      <w:pPr>
        <w:pStyle w:val="p"/>
      </w:pPr>
      <w:r>
        <w:t xml:space="preserve">De meevaller </w:t>
      </w:r>
      <w:proofErr w:type="spellStart"/>
      <w:r>
        <w:t>bĳ</w:t>
      </w:r>
      <w:proofErr w:type="spellEnd"/>
      <w:r>
        <w:t xml:space="preserve"> het RVB is ontstaan door een combinatie van factoren. Enerzijds zijn er meer ontvangsten gerealiseerd dan geraamd op met name de </w:t>
      </w:r>
      <w:proofErr w:type="spellStart"/>
      <w:r>
        <w:t>ingebruikgeving</w:t>
      </w:r>
      <w:proofErr w:type="spellEnd"/>
      <w:r>
        <w:t>. Anderzijds zijn er minder kosten gemaakt dan waar middelen voor zijn verstrekt in 2024.</w:t>
      </w:r>
    </w:p>
    <w:p w:rsidR="002D4B1D" w:rsidRDefault="004C1C78" w14:paraId="3BEE6C8D" w14:textId="77777777">
      <w:pPr>
        <w:pStyle w:val="header-h2"/>
      </w:pPr>
      <w:r>
        <w:t>Ombuigingen</w:t>
      </w:r>
    </w:p>
    <w:p w:rsidR="002D4B1D" w:rsidRDefault="004C1C78" w14:paraId="44C72CCC" w14:textId="77777777">
      <w:pPr>
        <w:pStyle w:val="header-h2"/>
      </w:pPr>
      <w:r>
        <w:t>Afrekening RVB</w:t>
      </w:r>
    </w:p>
    <w:p w:rsidR="002D4B1D" w:rsidRDefault="004C1C78" w14:paraId="280E6434" w14:textId="77777777">
      <w:pPr>
        <w:pStyle w:val="p"/>
      </w:pPr>
      <w:r>
        <w:t xml:space="preserve">De ombuiging ontstaat </w:t>
      </w:r>
      <w:proofErr w:type="spellStart"/>
      <w:r>
        <w:t>bĳ</w:t>
      </w:r>
      <w:proofErr w:type="spellEnd"/>
      <w:r>
        <w:t xml:space="preserve"> het RVB door meer ontvangsten die anders worden ingezet.</w:t>
      </w:r>
    </w:p>
    <w:p w:rsidR="002D4B1D" w:rsidRDefault="004C1C78" w14:paraId="4B26ED6A" w14:textId="77777777">
      <w:pPr>
        <w:pStyle w:val="header-h2"/>
      </w:pPr>
      <w:proofErr w:type="spellStart"/>
      <w:r>
        <w:t>Meerontvangsten</w:t>
      </w:r>
      <w:proofErr w:type="spellEnd"/>
      <w:r>
        <w:t xml:space="preserve"> RVB</w:t>
      </w:r>
    </w:p>
    <w:p w:rsidR="002D4B1D" w:rsidRDefault="004C1C78" w14:paraId="2F6EE323" w14:textId="77777777">
      <w:pPr>
        <w:pStyle w:val="p"/>
      </w:pPr>
      <w:r>
        <w:t>Dit bevat diverse intensiveringen van het Rijksvastgoedbedrijf zoals aankoop van compensatiegronden (zowel aan de uitgaven- als de ontvangstenkant 10 miljoen euro) en meer FTE voor wettelijke verhuurtaken.</w:t>
      </w:r>
    </w:p>
    <w:p w:rsidR="002D4B1D" w:rsidRDefault="004C1C78" w14:paraId="4C0C7135" w14:textId="77777777">
      <w:pPr>
        <w:pStyle w:val="header-h2"/>
      </w:pPr>
      <w:r>
        <w:t>Extrapolatie</w:t>
      </w:r>
    </w:p>
    <w:p w:rsidR="002D4B1D" w:rsidRDefault="004C1C78" w14:paraId="145FE0A3" w14:textId="77777777">
      <w:pPr>
        <w:pStyle w:val="p"/>
      </w:pPr>
      <w:r>
        <w:t>Met de extrapolatie wordt de begrotingsstand in het extrapolatiejaar 2030 (t+5) toegevoegd aan de begroting van Binnenlandse Zaken.</w:t>
      </w:r>
    </w:p>
    <w:p w:rsidR="002D4B1D" w:rsidRDefault="004C1C78" w14:paraId="3D3993A6" w14:textId="77777777">
      <w:pPr>
        <w:pStyle w:val="header-h2"/>
      </w:pPr>
      <w:r>
        <w:t>Technisch</w:t>
      </w:r>
    </w:p>
    <w:p w:rsidR="002D4B1D" w:rsidRDefault="004C1C78" w14:paraId="64E21740" w14:textId="77777777">
      <w:pPr>
        <w:pStyle w:val="header-h2"/>
      </w:pPr>
      <w:r>
        <w:t xml:space="preserve">Woningbouwproject </w:t>
      </w:r>
      <w:proofErr w:type="spellStart"/>
      <w:r>
        <w:t>Zuiderhage</w:t>
      </w:r>
      <w:proofErr w:type="spellEnd"/>
    </w:p>
    <w:p w:rsidR="002D4B1D" w:rsidRDefault="004C1C78" w14:paraId="50A2EB2F" w14:textId="77777777">
      <w:pPr>
        <w:pStyle w:val="p"/>
      </w:pPr>
      <w:r>
        <w:t xml:space="preserve">Dit betreft de hogere verwachte </w:t>
      </w:r>
      <w:proofErr w:type="spellStart"/>
      <w:r>
        <w:t>ontvansten</w:t>
      </w:r>
      <w:proofErr w:type="spellEnd"/>
      <w:r>
        <w:t xml:space="preserve"> door het grootschalige woningbouwtraject </w:t>
      </w:r>
      <w:proofErr w:type="spellStart"/>
      <w:r>
        <w:t>Zuiderhage</w:t>
      </w:r>
      <w:proofErr w:type="spellEnd"/>
      <w:r>
        <w:t xml:space="preserve"> in Lelystad.</w:t>
      </w:r>
    </w:p>
    <w:p w:rsidR="002D4B1D" w:rsidRDefault="004C1C78" w14:paraId="15254A5C" w14:textId="77777777">
      <w:pPr>
        <w:pStyle w:val="header-h2"/>
      </w:pPr>
      <w:r>
        <w:t>Overig technisch</w:t>
      </w:r>
    </w:p>
    <w:p w:rsidR="002D4B1D" w:rsidRDefault="004C1C78" w14:paraId="52A26E8F" w14:textId="77777777">
      <w:pPr>
        <w:pStyle w:val="p"/>
      </w:pPr>
      <w:r>
        <w:t>Dit betreft technische reallocaties van middelen en desalderingen, waar hetzelfde bedrag aan uitgaven tegenover staan.</w:t>
      </w:r>
    </w:p>
    <w:p w:rsidR="002D4B1D" w:rsidRDefault="002D4B1D" w14:paraId="3C783433" w14:textId="77777777">
      <w:pPr>
        <w:pStyle w:val="page-break"/>
      </w:pPr>
    </w:p>
    <w:p w:rsidR="002D4B1D" w:rsidRDefault="004C1C78" w14:paraId="6A77509B" w14:textId="77777777">
      <w:pPr>
        <w:pStyle w:val="section-title-2"/>
      </w:pPr>
      <w:bookmarkStart w:name="78175696611979" w:id="39"/>
      <w:r>
        <w:t>Klimaat en Groene Groei (inclusief Klimaatfonds)</w:t>
      </w:r>
      <w:bookmarkEnd w:id="39"/>
    </w:p>
    <w:p w:rsidR="002D4B1D" w:rsidRDefault="004C1C78" w14:paraId="7E5C4078" w14:textId="77777777">
      <w:pPr>
        <w:pStyle w:val="section-title-3"/>
      </w:pPr>
      <w:r>
        <w:t>Klimaat en Groene Groei</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1D2F5762" w14:textId="77777777">
        <w:trPr>
          <w:tblHeader/>
        </w:trPr>
        <w:tc>
          <w:tcPr>
            <w:tcW w:w="9694" w:type="dxa"/>
            <w:gridSpan w:val="7"/>
          </w:tcPr>
          <w:p w:rsidR="002D4B1D" w:rsidRDefault="004C1C78" w14:paraId="34222698" w14:textId="77777777">
            <w:pPr>
              <w:pStyle w:val="kio2-table-title"/>
            </w:pPr>
            <w:r>
              <w:t>XXIII Klimaat en Groene Groei: Uitgaven</w:t>
            </w:r>
          </w:p>
        </w:tc>
      </w:tr>
      <w:tr w:rsidR="002D4B1D" w14:paraId="291F9CBF"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3C380CFD"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4D571D33"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2081ED2"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C932A58"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4CC3375"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48DEDFE7"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94076F0" w14:textId="77777777">
            <w:pPr>
              <w:pStyle w:val="p-table"/>
              <w:jc w:val="right"/>
              <w:rPr>
                <w:color w:val="000000"/>
                <w:sz w:val="17"/>
              </w:rPr>
            </w:pPr>
            <w:r>
              <w:rPr>
                <w:color w:val="000000"/>
                <w:sz w:val="17"/>
              </w:rPr>
              <w:t>2030</w:t>
            </w:r>
          </w:p>
        </w:tc>
      </w:tr>
      <w:tr w:rsidR="002D4B1D" w14:paraId="008C9908" w14:textId="77777777">
        <w:tc>
          <w:tcPr>
            <w:tcW w:w="3773" w:type="dxa"/>
            <w:tcMar>
              <w:right w:w="28" w:type="dxa"/>
            </w:tcMar>
          </w:tcPr>
          <w:p w:rsidR="002D4B1D" w:rsidRDefault="002D4B1D" w14:paraId="3CCD10C5" w14:textId="77777777">
            <w:pPr>
              <w:pStyle w:val="p-table"/>
              <w:rPr>
                <w:sz w:val="17"/>
              </w:rPr>
            </w:pPr>
          </w:p>
        </w:tc>
        <w:tc>
          <w:tcPr>
            <w:tcW w:w="986" w:type="dxa"/>
            <w:tcMar>
              <w:left w:w="28" w:type="dxa"/>
              <w:right w:w="28" w:type="dxa"/>
            </w:tcMar>
          </w:tcPr>
          <w:p w:rsidR="002D4B1D" w:rsidP="009D4EC7" w:rsidRDefault="002D4B1D" w14:paraId="2209370D" w14:textId="77777777">
            <w:pPr>
              <w:pStyle w:val="p-table"/>
              <w:jc w:val="right"/>
              <w:rPr>
                <w:sz w:val="17"/>
              </w:rPr>
            </w:pPr>
          </w:p>
        </w:tc>
        <w:tc>
          <w:tcPr>
            <w:tcW w:w="986" w:type="dxa"/>
            <w:tcMar>
              <w:left w:w="28" w:type="dxa"/>
              <w:right w:w="28" w:type="dxa"/>
            </w:tcMar>
          </w:tcPr>
          <w:p w:rsidR="002D4B1D" w:rsidP="009D4EC7" w:rsidRDefault="002D4B1D" w14:paraId="5691AD43" w14:textId="77777777">
            <w:pPr>
              <w:pStyle w:val="p-table"/>
              <w:jc w:val="right"/>
              <w:rPr>
                <w:sz w:val="17"/>
              </w:rPr>
            </w:pPr>
          </w:p>
        </w:tc>
        <w:tc>
          <w:tcPr>
            <w:tcW w:w="986" w:type="dxa"/>
            <w:tcMar>
              <w:left w:w="28" w:type="dxa"/>
              <w:right w:w="28" w:type="dxa"/>
            </w:tcMar>
          </w:tcPr>
          <w:p w:rsidR="002D4B1D" w:rsidP="009D4EC7" w:rsidRDefault="002D4B1D" w14:paraId="2DB0BE61" w14:textId="77777777">
            <w:pPr>
              <w:pStyle w:val="p-table"/>
              <w:jc w:val="right"/>
              <w:rPr>
                <w:sz w:val="17"/>
              </w:rPr>
            </w:pPr>
          </w:p>
        </w:tc>
        <w:tc>
          <w:tcPr>
            <w:tcW w:w="986" w:type="dxa"/>
            <w:tcMar>
              <w:left w:w="28" w:type="dxa"/>
              <w:right w:w="28" w:type="dxa"/>
            </w:tcMar>
          </w:tcPr>
          <w:p w:rsidR="002D4B1D" w:rsidP="009D4EC7" w:rsidRDefault="002D4B1D" w14:paraId="70845D50" w14:textId="77777777">
            <w:pPr>
              <w:pStyle w:val="p-table"/>
              <w:jc w:val="right"/>
              <w:rPr>
                <w:sz w:val="17"/>
              </w:rPr>
            </w:pPr>
          </w:p>
        </w:tc>
        <w:tc>
          <w:tcPr>
            <w:tcW w:w="986" w:type="dxa"/>
            <w:tcMar>
              <w:left w:w="28" w:type="dxa"/>
              <w:right w:w="28" w:type="dxa"/>
            </w:tcMar>
          </w:tcPr>
          <w:p w:rsidR="002D4B1D" w:rsidP="009D4EC7" w:rsidRDefault="002D4B1D" w14:paraId="20FCAA3E" w14:textId="77777777">
            <w:pPr>
              <w:pStyle w:val="p-table"/>
              <w:jc w:val="right"/>
              <w:rPr>
                <w:sz w:val="17"/>
              </w:rPr>
            </w:pPr>
          </w:p>
        </w:tc>
        <w:tc>
          <w:tcPr>
            <w:tcW w:w="991" w:type="dxa"/>
            <w:tcMar>
              <w:left w:w="28" w:type="dxa"/>
              <w:right w:w="28" w:type="dxa"/>
            </w:tcMar>
          </w:tcPr>
          <w:p w:rsidR="002D4B1D" w:rsidP="009D4EC7" w:rsidRDefault="002D4B1D" w14:paraId="181BE0D2" w14:textId="77777777">
            <w:pPr>
              <w:pStyle w:val="p-table"/>
              <w:jc w:val="right"/>
              <w:rPr>
                <w:sz w:val="17"/>
              </w:rPr>
            </w:pPr>
          </w:p>
        </w:tc>
      </w:tr>
      <w:tr w:rsidR="002D4B1D" w14:paraId="62A2E09E" w14:textId="77777777">
        <w:tc>
          <w:tcPr>
            <w:tcW w:w="3773" w:type="dxa"/>
            <w:tcMar>
              <w:right w:w="28" w:type="dxa"/>
            </w:tcMar>
          </w:tcPr>
          <w:p w:rsidR="002D4B1D" w:rsidRDefault="004C1C78" w14:paraId="2CD778FC"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61493469" w14:textId="77777777">
            <w:pPr>
              <w:pStyle w:val="p-table"/>
              <w:jc w:val="right"/>
              <w:rPr>
                <w:b/>
                <w:sz w:val="17"/>
              </w:rPr>
            </w:pPr>
            <w:r>
              <w:rPr>
                <w:b/>
                <w:sz w:val="17"/>
              </w:rPr>
              <w:t>4.509</w:t>
            </w:r>
          </w:p>
        </w:tc>
        <w:tc>
          <w:tcPr>
            <w:tcW w:w="986" w:type="dxa"/>
            <w:tcMar>
              <w:left w:w="28" w:type="dxa"/>
              <w:right w:w="28" w:type="dxa"/>
            </w:tcMar>
          </w:tcPr>
          <w:p w:rsidR="002D4B1D" w:rsidP="009D4EC7" w:rsidRDefault="004C1C78" w14:paraId="506C95D2" w14:textId="77777777">
            <w:pPr>
              <w:pStyle w:val="p-table"/>
              <w:jc w:val="right"/>
              <w:rPr>
                <w:b/>
                <w:sz w:val="17"/>
              </w:rPr>
            </w:pPr>
            <w:r>
              <w:rPr>
                <w:b/>
                <w:sz w:val="17"/>
              </w:rPr>
              <w:t>5.550</w:t>
            </w:r>
          </w:p>
        </w:tc>
        <w:tc>
          <w:tcPr>
            <w:tcW w:w="986" w:type="dxa"/>
            <w:tcMar>
              <w:left w:w="28" w:type="dxa"/>
              <w:right w:w="28" w:type="dxa"/>
            </w:tcMar>
          </w:tcPr>
          <w:p w:rsidR="002D4B1D" w:rsidP="009D4EC7" w:rsidRDefault="004C1C78" w14:paraId="70BC6A35" w14:textId="77777777">
            <w:pPr>
              <w:pStyle w:val="p-table"/>
              <w:jc w:val="right"/>
              <w:rPr>
                <w:b/>
                <w:sz w:val="17"/>
              </w:rPr>
            </w:pPr>
            <w:r>
              <w:rPr>
                <w:b/>
                <w:sz w:val="17"/>
              </w:rPr>
              <w:t>5.589</w:t>
            </w:r>
          </w:p>
        </w:tc>
        <w:tc>
          <w:tcPr>
            <w:tcW w:w="986" w:type="dxa"/>
            <w:tcMar>
              <w:left w:w="28" w:type="dxa"/>
              <w:right w:w="28" w:type="dxa"/>
            </w:tcMar>
          </w:tcPr>
          <w:p w:rsidR="002D4B1D" w:rsidP="009D4EC7" w:rsidRDefault="004C1C78" w14:paraId="07437A0E" w14:textId="77777777">
            <w:pPr>
              <w:pStyle w:val="p-table"/>
              <w:jc w:val="right"/>
              <w:rPr>
                <w:b/>
                <w:sz w:val="17"/>
              </w:rPr>
            </w:pPr>
            <w:r>
              <w:rPr>
                <w:b/>
                <w:sz w:val="17"/>
              </w:rPr>
              <w:t>5.646</w:t>
            </w:r>
          </w:p>
        </w:tc>
        <w:tc>
          <w:tcPr>
            <w:tcW w:w="986" w:type="dxa"/>
            <w:tcMar>
              <w:left w:w="28" w:type="dxa"/>
              <w:right w:w="28" w:type="dxa"/>
            </w:tcMar>
          </w:tcPr>
          <w:p w:rsidR="002D4B1D" w:rsidP="009D4EC7" w:rsidRDefault="004C1C78" w14:paraId="42AE15DF" w14:textId="77777777">
            <w:pPr>
              <w:pStyle w:val="p-table"/>
              <w:jc w:val="right"/>
              <w:rPr>
                <w:b/>
                <w:sz w:val="17"/>
              </w:rPr>
            </w:pPr>
            <w:r>
              <w:rPr>
                <w:b/>
                <w:sz w:val="17"/>
              </w:rPr>
              <w:t>5.326</w:t>
            </w:r>
          </w:p>
        </w:tc>
        <w:tc>
          <w:tcPr>
            <w:tcW w:w="991" w:type="dxa"/>
            <w:tcMar>
              <w:left w:w="28" w:type="dxa"/>
              <w:right w:w="28" w:type="dxa"/>
            </w:tcMar>
          </w:tcPr>
          <w:p w:rsidR="002D4B1D" w:rsidP="009D4EC7" w:rsidRDefault="004C1C78" w14:paraId="2B89DAFD" w14:textId="77777777">
            <w:pPr>
              <w:pStyle w:val="p-table"/>
              <w:jc w:val="right"/>
              <w:rPr>
                <w:b/>
                <w:sz w:val="17"/>
              </w:rPr>
            </w:pPr>
            <w:r>
              <w:rPr>
                <w:b/>
                <w:sz w:val="17"/>
              </w:rPr>
              <w:t>2.140</w:t>
            </w:r>
          </w:p>
        </w:tc>
      </w:tr>
      <w:tr w:rsidR="002D4B1D" w14:paraId="560AF7AF" w14:textId="77777777">
        <w:tc>
          <w:tcPr>
            <w:tcW w:w="3773" w:type="dxa"/>
            <w:tcMar>
              <w:right w:w="28" w:type="dxa"/>
            </w:tcMar>
          </w:tcPr>
          <w:p w:rsidR="002D4B1D" w:rsidRDefault="002D4B1D" w14:paraId="1D8FFCE5" w14:textId="77777777">
            <w:pPr>
              <w:pStyle w:val="p-table"/>
              <w:rPr>
                <w:sz w:val="17"/>
              </w:rPr>
            </w:pPr>
          </w:p>
        </w:tc>
        <w:tc>
          <w:tcPr>
            <w:tcW w:w="986" w:type="dxa"/>
            <w:tcMar>
              <w:left w:w="28" w:type="dxa"/>
              <w:right w:w="28" w:type="dxa"/>
            </w:tcMar>
          </w:tcPr>
          <w:p w:rsidR="002D4B1D" w:rsidP="009D4EC7" w:rsidRDefault="002D4B1D" w14:paraId="37E59B75" w14:textId="77777777">
            <w:pPr>
              <w:pStyle w:val="p-table"/>
              <w:jc w:val="right"/>
              <w:rPr>
                <w:sz w:val="17"/>
              </w:rPr>
            </w:pPr>
          </w:p>
        </w:tc>
        <w:tc>
          <w:tcPr>
            <w:tcW w:w="986" w:type="dxa"/>
            <w:tcMar>
              <w:left w:w="28" w:type="dxa"/>
              <w:right w:w="28" w:type="dxa"/>
            </w:tcMar>
          </w:tcPr>
          <w:p w:rsidR="002D4B1D" w:rsidP="009D4EC7" w:rsidRDefault="002D4B1D" w14:paraId="7E89AF2B" w14:textId="77777777">
            <w:pPr>
              <w:pStyle w:val="p-table"/>
              <w:jc w:val="right"/>
              <w:rPr>
                <w:sz w:val="17"/>
              </w:rPr>
            </w:pPr>
          </w:p>
        </w:tc>
        <w:tc>
          <w:tcPr>
            <w:tcW w:w="986" w:type="dxa"/>
            <w:tcMar>
              <w:left w:w="28" w:type="dxa"/>
              <w:right w:w="28" w:type="dxa"/>
            </w:tcMar>
          </w:tcPr>
          <w:p w:rsidR="002D4B1D" w:rsidP="009D4EC7" w:rsidRDefault="002D4B1D" w14:paraId="0311F265" w14:textId="77777777">
            <w:pPr>
              <w:pStyle w:val="p-table"/>
              <w:jc w:val="right"/>
              <w:rPr>
                <w:sz w:val="17"/>
              </w:rPr>
            </w:pPr>
          </w:p>
        </w:tc>
        <w:tc>
          <w:tcPr>
            <w:tcW w:w="986" w:type="dxa"/>
            <w:tcMar>
              <w:left w:w="28" w:type="dxa"/>
              <w:right w:w="28" w:type="dxa"/>
            </w:tcMar>
          </w:tcPr>
          <w:p w:rsidR="002D4B1D" w:rsidP="009D4EC7" w:rsidRDefault="002D4B1D" w14:paraId="628CC436" w14:textId="77777777">
            <w:pPr>
              <w:pStyle w:val="p-table"/>
              <w:jc w:val="right"/>
              <w:rPr>
                <w:sz w:val="17"/>
              </w:rPr>
            </w:pPr>
          </w:p>
        </w:tc>
        <w:tc>
          <w:tcPr>
            <w:tcW w:w="986" w:type="dxa"/>
            <w:tcMar>
              <w:left w:w="28" w:type="dxa"/>
              <w:right w:w="28" w:type="dxa"/>
            </w:tcMar>
          </w:tcPr>
          <w:p w:rsidR="002D4B1D" w:rsidP="009D4EC7" w:rsidRDefault="002D4B1D" w14:paraId="4D503C50" w14:textId="77777777">
            <w:pPr>
              <w:pStyle w:val="p-table"/>
              <w:jc w:val="right"/>
              <w:rPr>
                <w:sz w:val="17"/>
              </w:rPr>
            </w:pPr>
          </w:p>
        </w:tc>
        <w:tc>
          <w:tcPr>
            <w:tcW w:w="991" w:type="dxa"/>
            <w:tcMar>
              <w:left w:w="28" w:type="dxa"/>
              <w:right w:w="28" w:type="dxa"/>
            </w:tcMar>
          </w:tcPr>
          <w:p w:rsidR="002D4B1D" w:rsidP="009D4EC7" w:rsidRDefault="002D4B1D" w14:paraId="1A269ABD" w14:textId="77777777">
            <w:pPr>
              <w:pStyle w:val="p-table"/>
              <w:jc w:val="right"/>
              <w:rPr>
                <w:sz w:val="17"/>
              </w:rPr>
            </w:pPr>
          </w:p>
        </w:tc>
      </w:tr>
      <w:tr w:rsidR="002D4B1D" w14:paraId="71F8A472" w14:textId="77777777">
        <w:tc>
          <w:tcPr>
            <w:tcW w:w="3773" w:type="dxa"/>
            <w:tcMar>
              <w:right w:w="28" w:type="dxa"/>
            </w:tcMar>
          </w:tcPr>
          <w:p w:rsidR="002D4B1D" w:rsidRDefault="004C1C78" w14:paraId="7DCCE929" w14:textId="77777777">
            <w:pPr>
              <w:pStyle w:val="p-table"/>
              <w:rPr>
                <w:i/>
                <w:sz w:val="17"/>
              </w:rPr>
            </w:pPr>
            <w:r>
              <w:rPr>
                <w:i/>
                <w:sz w:val="17"/>
              </w:rPr>
              <w:t>Meevallers</w:t>
            </w:r>
          </w:p>
        </w:tc>
        <w:tc>
          <w:tcPr>
            <w:tcW w:w="986" w:type="dxa"/>
            <w:tcMar>
              <w:left w:w="28" w:type="dxa"/>
              <w:right w:w="28" w:type="dxa"/>
            </w:tcMar>
          </w:tcPr>
          <w:p w:rsidR="002D4B1D" w:rsidP="009D4EC7" w:rsidRDefault="002D4B1D" w14:paraId="3919BC03" w14:textId="77777777">
            <w:pPr>
              <w:pStyle w:val="p-table"/>
              <w:jc w:val="right"/>
              <w:rPr>
                <w:sz w:val="17"/>
              </w:rPr>
            </w:pPr>
          </w:p>
        </w:tc>
        <w:tc>
          <w:tcPr>
            <w:tcW w:w="986" w:type="dxa"/>
            <w:tcMar>
              <w:left w:w="28" w:type="dxa"/>
              <w:right w:w="28" w:type="dxa"/>
            </w:tcMar>
          </w:tcPr>
          <w:p w:rsidR="002D4B1D" w:rsidP="009D4EC7" w:rsidRDefault="004C1C78" w14:paraId="2B4E8B25" w14:textId="77777777">
            <w:pPr>
              <w:pStyle w:val="p-table"/>
              <w:jc w:val="right"/>
              <w:rPr>
                <w:i/>
                <w:sz w:val="17"/>
              </w:rPr>
            </w:pPr>
            <w:r>
              <w:rPr>
                <w:i/>
                <w:sz w:val="17"/>
              </w:rPr>
              <w:t>‒</w:t>
            </w:r>
            <w:r>
              <w:rPr>
                <w:i/>
                <w:sz w:val="17"/>
              </w:rPr>
              <w:t xml:space="preserve"> 375</w:t>
            </w:r>
          </w:p>
        </w:tc>
        <w:tc>
          <w:tcPr>
            <w:tcW w:w="986" w:type="dxa"/>
            <w:tcMar>
              <w:left w:w="28" w:type="dxa"/>
              <w:right w:w="28" w:type="dxa"/>
            </w:tcMar>
          </w:tcPr>
          <w:p w:rsidR="002D4B1D" w:rsidP="009D4EC7" w:rsidRDefault="004C1C78" w14:paraId="7F3CCBED" w14:textId="77777777">
            <w:pPr>
              <w:pStyle w:val="p-table"/>
              <w:jc w:val="right"/>
              <w:rPr>
                <w:i/>
                <w:sz w:val="17"/>
              </w:rPr>
            </w:pPr>
            <w:r>
              <w:rPr>
                <w:i/>
                <w:sz w:val="17"/>
              </w:rPr>
              <w:t>‒</w:t>
            </w:r>
            <w:r>
              <w:rPr>
                <w:i/>
                <w:sz w:val="17"/>
              </w:rPr>
              <w:t xml:space="preserve"> 456</w:t>
            </w:r>
          </w:p>
        </w:tc>
        <w:tc>
          <w:tcPr>
            <w:tcW w:w="986" w:type="dxa"/>
            <w:tcMar>
              <w:left w:w="28" w:type="dxa"/>
              <w:right w:w="28" w:type="dxa"/>
            </w:tcMar>
          </w:tcPr>
          <w:p w:rsidR="002D4B1D" w:rsidP="009D4EC7" w:rsidRDefault="004C1C78" w14:paraId="5A6839DC" w14:textId="77777777">
            <w:pPr>
              <w:pStyle w:val="p-table"/>
              <w:jc w:val="right"/>
              <w:rPr>
                <w:i/>
                <w:sz w:val="17"/>
              </w:rPr>
            </w:pPr>
            <w:r>
              <w:rPr>
                <w:i/>
                <w:sz w:val="17"/>
              </w:rPr>
              <w:t>225</w:t>
            </w:r>
          </w:p>
        </w:tc>
        <w:tc>
          <w:tcPr>
            <w:tcW w:w="986" w:type="dxa"/>
            <w:tcMar>
              <w:left w:w="28" w:type="dxa"/>
              <w:right w:w="28" w:type="dxa"/>
            </w:tcMar>
          </w:tcPr>
          <w:p w:rsidR="002D4B1D" w:rsidP="009D4EC7" w:rsidRDefault="004C1C78" w14:paraId="6B808303" w14:textId="77777777">
            <w:pPr>
              <w:pStyle w:val="p-table"/>
              <w:jc w:val="right"/>
              <w:rPr>
                <w:i/>
                <w:sz w:val="17"/>
              </w:rPr>
            </w:pPr>
            <w:r>
              <w:rPr>
                <w:i/>
                <w:sz w:val="17"/>
              </w:rPr>
              <w:t>131</w:t>
            </w:r>
          </w:p>
        </w:tc>
        <w:tc>
          <w:tcPr>
            <w:tcW w:w="991" w:type="dxa"/>
            <w:tcMar>
              <w:left w:w="28" w:type="dxa"/>
              <w:right w:w="28" w:type="dxa"/>
            </w:tcMar>
          </w:tcPr>
          <w:p w:rsidR="002D4B1D" w:rsidP="009D4EC7" w:rsidRDefault="004C1C78" w14:paraId="3C2EFEFB" w14:textId="77777777">
            <w:pPr>
              <w:pStyle w:val="p-table"/>
              <w:jc w:val="right"/>
              <w:rPr>
                <w:i/>
                <w:sz w:val="17"/>
              </w:rPr>
            </w:pPr>
            <w:r>
              <w:rPr>
                <w:i/>
                <w:sz w:val="17"/>
              </w:rPr>
              <w:t>201</w:t>
            </w:r>
          </w:p>
        </w:tc>
      </w:tr>
      <w:tr w:rsidR="002D4B1D" w14:paraId="73960AB9" w14:textId="77777777">
        <w:tc>
          <w:tcPr>
            <w:tcW w:w="3773" w:type="dxa"/>
            <w:tcMar>
              <w:right w:w="28" w:type="dxa"/>
            </w:tcMar>
          </w:tcPr>
          <w:p w:rsidR="002D4B1D" w:rsidRDefault="004C1C78" w14:paraId="6AC98B45" w14:textId="77777777">
            <w:pPr>
              <w:pStyle w:val="p-table"/>
              <w:rPr>
                <w:sz w:val="17"/>
              </w:rPr>
            </w:pPr>
            <w:r>
              <w:rPr>
                <w:sz w:val="17"/>
              </w:rPr>
              <w:t>Bijdrage EBN: Groningen schade en versterken</w:t>
            </w:r>
          </w:p>
        </w:tc>
        <w:tc>
          <w:tcPr>
            <w:tcW w:w="986" w:type="dxa"/>
            <w:tcMar>
              <w:left w:w="28" w:type="dxa"/>
              <w:right w:w="28" w:type="dxa"/>
            </w:tcMar>
          </w:tcPr>
          <w:p w:rsidR="002D4B1D" w:rsidP="009D4EC7" w:rsidRDefault="002D4B1D" w14:paraId="50F0B899" w14:textId="77777777">
            <w:pPr>
              <w:pStyle w:val="p-table"/>
              <w:jc w:val="right"/>
              <w:rPr>
                <w:sz w:val="17"/>
              </w:rPr>
            </w:pPr>
          </w:p>
        </w:tc>
        <w:tc>
          <w:tcPr>
            <w:tcW w:w="986" w:type="dxa"/>
            <w:tcMar>
              <w:left w:w="28" w:type="dxa"/>
              <w:right w:w="28" w:type="dxa"/>
            </w:tcMar>
          </w:tcPr>
          <w:p w:rsidR="002D4B1D" w:rsidP="009D4EC7" w:rsidRDefault="004C1C78" w14:paraId="3DE69A07" w14:textId="77777777">
            <w:pPr>
              <w:pStyle w:val="p-table"/>
              <w:jc w:val="right"/>
              <w:rPr>
                <w:sz w:val="17"/>
              </w:rPr>
            </w:pPr>
            <w:r>
              <w:rPr>
                <w:sz w:val="17"/>
              </w:rPr>
              <w:t>‒</w:t>
            </w:r>
            <w:r>
              <w:rPr>
                <w:sz w:val="17"/>
              </w:rPr>
              <w:t xml:space="preserve"> 294</w:t>
            </w:r>
          </w:p>
        </w:tc>
        <w:tc>
          <w:tcPr>
            <w:tcW w:w="986" w:type="dxa"/>
            <w:tcMar>
              <w:left w:w="28" w:type="dxa"/>
              <w:right w:w="28" w:type="dxa"/>
            </w:tcMar>
          </w:tcPr>
          <w:p w:rsidR="002D4B1D" w:rsidP="009D4EC7" w:rsidRDefault="004C1C78" w14:paraId="52AFCD38" w14:textId="77777777">
            <w:pPr>
              <w:pStyle w:val="p-table"/>
              <w:jc w:val="right"/>
              <w:rPr>
                <w:sz w:val="17"/>
              </w:rPr>
            </w:pPr>
            <w:r>
              <w:rPr>
                <w:sz w:val="17"/>
              </w:rPr>
              <w:t>‒</w:t>
            </w:r>
            <w:r>
              <w:rPr>
                <w:sz w:val="17"/>
              </w:rPr>
              <w:t xml:space="preserve"> 456</w:t>
            </w:r>
          </w:p>
        </w:tc>
        <w:tc>
          <w:tcPr>
            <w:tcW w:w="986" w:type="dxa"/>
            <w:tcMar>
              <w:left w:w="28" w:type="dxa"/>
              <w:right w:w="28" w:type="dxa"/>
            </w:tcMar>
          </w:tcPr>
          <w:p w:rsidR="002D4B1D" w:rsidP="009D4EC7" w:rsidRDefault="004C1C78" w14:paraId="3D60AC8B" w14:textId="77777777">
            <w:pPr>
              <w:pStyle w:val="p-table"/>
              <w:jc w:val="right"/>
              <w:rPr>
                <w:sz w:val="17"/>
              </w:rPr>
            </w:pPr>
            <w:r>
              <w:rPr>
                <w:sz w:val="17"/>
              </w:rPr>
              <w:t>225</w:t>
            </w:r>
          </w:p>
        </w:tc>
        <w:tc>
          <w:tcPr>
            <w:tcW w:w="986" w:type="dxa"/>
            <w:tcMar>
              <w:left w:w="28" w:type="dxa"/>
              <w:right w:w="28" w:type="dxa"/>
            </w:tcMar>
          </w:tcPr>
          <w:p w:rsidR="002D4B1D" w:rsidP="009D4EC7" w:rsidRDefault="004C1C78" w14:paraId="40C82A1C" w14:textId="77777777">
            <w:pPr>
              <w:pStyle w:val="p-table"/>
              <w:jc w:val="right"/>
              <w:rPr>
                <w:sz w:val="17"/>
              </w:rPr>
            </w:pPr>
            <w:r>
              <w:rPr>
                <w:sz w:val="17"/>
              </w:rPr>
              <w:t>131</w:t>
            </w:r>
          </w:p>
        </w:tc>
        <w:tc>
          <w:tcPr>
            <w:tcW w:w="991" w:type="dxa"/>
            <w:tcMar>
              <w:left w:w="28" w:type="dxa"/>
              <w:right w:w="28" w:type="dxa"/>
            </w:tcMar>
          </w:tcPr>
          <w:p w:rsidR="002D4B1D" w:rsidP="009D4EC7" w:rsidRDefault="004C1C78" w14:paraId="5A04574D" w14:textId="77777777">
            <w:pPr>
              <w:pStyle w:val="p-table"/>
              <w:jc w:val="right"/>
              <w:rPr>
                <w:sz w:val="17"/>
              </w:rPr>
            </w:pPr>
            <w:r>
              <w:rPr>
                <w:sz w:val="17"/>
              </w:rPr>
              <w:t>201</w:t>
            </w:r>
          </w:p>
        </w:tc>
      </w:tr>
      <w:tr w:rsidR="002D4B1D" w14:paraId="11771654" w14:textId="77777777">
        <w:tc>
          <w:tcPr>
            <w:tcW w:w="3773" w:type="dxa"/>
            <w:tcMar>
              <w:right w:w="28" w:type="dxa"/>
            </w:tcMar>
          </w:tcPr>
          <w:p w:rsidR="002D4B1D" w:rsidRDefault="004C1C78" w14:paraId="5E264EAC" w14:textId="77777777">
            <w:pPr>
              <w:pStyle w:val="p-table"/>
              <w:rPr>
                <w:sz w:val="17"/>
              </w:rPr>
            </w:pPr>
            <w:proofErr w:type="spellStart"/>
            <w:r>
              <w:rPr>
                <w:sz w:val="17"/>
              </w:rPr>
              <w:t>Vultaak</w:t>
            </w:r>
            <w:proofErr w:type="spellEnd"/>
            <w:r>
              <w:rPr>
                <w:sz w:val="17"/>
              </w:rPr>
              <w:t xml:space="preserve"> EBN gasopslag vulseizoen 2025-2026</w:t>
            </w:r>
          </w:p>
        </w:tc>
        <w:tc>
          <w:tcPr>
            <w:tcW w:w="986" w:type="dxa"/>
            <w:tcMar>
              <w:left w:w="28" w:type="dxa"/>
              <w:right w:w="28" w:type="dxa"/>
            </w:tcMar>
          </w:tcPr>
          <w:p w:rsidR="002D4B1D" w:rsidP="009D4EC7" w:rsidRDefault="002D4B1D" w14:paraId="7EA4F2E0" w14:textId="77777777">
            <w:pPr>
              <w:pStyle w:val="p-table"/>
              <w:jc w:val="right"/>
              <w:rPr>
                <w:sz w:val="17"/>
              </w:rPr>
            </w:pPr>
          </w:p>
        </w:tc>
        <w:tc>
          <w:tcPr>
            <w:tcW w:w="986" w:type="dxa"/>
            <w:tcMar>
              <w:left w:w="28" w:type="dxa"/>
              <w:right w:w="28" w:type="dxa"/>
            </w:tcMar>
          </w:tcPr>
          <w:p w:rsidR="002D4B1D" w:rsidP="009D4EC7" w:rsidRDefault="004C1C78" w14:paraId="190665C7" w14:textId="77777777">
            <w:pPr>
              <w:pStyle w:val="p-table"/>
              <w:jc w:val="right"/>
              <w:rPr>
                <w:sz w:val="17"/>
              </w:rPr>
            </w:pPr>
            <w:r>
              <w:rPr>
                <w:sz w:val="17"/>
              </w:rPr>
              <w:t>‒</w:t>
            </w:r>
            <w:r>
              <w:rPr>
                <w:sz w:val="17"/>
              </w:rPr>
              <w:t xml:space="preserve"> 82</w:t>
            </w:r>
          </w:p>
        </w:tc>
        <w:tc>
          <w:tcPr>
            <w:tcW w:w="986" w:type="dxa"/>
            <w:tcMar>
              <w:left w:w="28" w:type="dxa"/>
              <w:right w:w="28" w:type="dxa"/>
            </w:tcMar>
          </w:tcPr>
          <w:p w:rsidR="002D4B1D" w:rsidP="009D4EC7" w:rsidRDefault="002D4B1D" w14:paraId="257B3413" w14:textId="77777777">
            <w:pPr>
              <w:pStyle w:val="p-table"/>
              <w:jc w:val="right"/>
              <w:rPr>
                <w:sz w:val="17"/>
              </w:rPr>
            </w:pPr>
          </w:p>
        </w:tc>
        <w:tc>
          <w:tcPr>
            <w:tcW w:w="986" w:type="dxa"/>
            <w:tcMar>
              <w:left w:w="28" w:type="dxa"/>
              <w:right w:w="28" w:type="dxa"/>
            </w:tcMar>
          </w:tcPr>
          <w:p w:rsidR="002D4B1D" w:rsidP="009D4EC7" w:rsidRDefault="002D4B1D" w14:paraId="028979E6" w14:textId="77777777">
            <w:pPr>
              <w:pStyle w:val="p-table"/>
              <w:jc w:val="right"/>
              <w:rPr>
                <w:sz w:val="17"/>
              </w:rPr>
            </w:pPr>
          </w:p>
        </w:tc>
        <w:tc>
          <w:tcPr>
            <w:tcW w:w="986" w:type="dxa"/>
            <w:tcMar>
              <w:left w:w="28" w:type="dxa"/>
              <w:right w:w="28" w:type="dxa"/>
            </w:tcMar>
          </w:tcPr>
          <w:p w:rsidR="002D4B1D" w:rsidP="009D4EC7" w:rsidRDefault="002D4B1D" w14:paraId="6F161A7C" w14:textId="77777777">
            <w:pPr>
              <w:pStyle w:val="p-table"/>
              <w:jc w:val="right"/>
              <w:rPr>
                <w:sz w:val="17"/>
              </w:rPr>
            </w:pPr>
          </w:p>
        </w:tc>
        <w:tc>
          <w:tcPr>
            <w:tcW w:w="991" w:type="dxa"/>
            <w:tcMar>
              <w:left w:w="28" w:type="dxa"/>
              <w:right w:w="28" w:type="dxa"/>
            </w:tcMar>
          </w:tcPr>
          <w:p w:rsidR="002D4B1D" w:rsidP="009D4EC7" w:rsidRDefault="002D4B1D" w14:paraId="3E02EE27" w14:textId="77777777">
            <w:pPr>
              <w:pStyle w:val="p-table"/>
              <w:jc w:val="right"/>
              <w:rPr>
                <w:sz w:val="17"/>
              </w:rPr>
            </w:pPr>
          </w:p>
        </w:tc>
      </w:tr>
      <w:tr w:rsidR="002D4B1D" w14:paraId="24CDA544" w14:textId="77777777">
        <w:tc>
          <w:tcPr>
            <w:tcW w:w="3773" w:type="dxa"/>
            <w:tcMar>
              <w:right w:w="28" w:type="dxa"/>
            </w:tcMar>
          </w:tcPr>
          <w:p w:rsidR="002D4B1D" w:rsidRDefault="002D4B1D" w14:paraId="20A044EC" w14:textId="77777777">
            <w:pPr>
              <w:pStyle w:val="p-table"/>
              <w:rPr>
                <w:sz w:val="17"/>
              </w:rPr>
            </w:pPr>
          </w:p>
        </w:tc>
        <w:tc>
          <w:tcPr>
            <w:tcW w:w="986" w:type="dxa"/>
            <w:tcMar>
              <w:left w:w="28" w:type="dxa"/>
              <w:right w:w="28" w:type="dxa"/>
            </w:tcMar>
          </w:tcPr>
          <w:p w:rsidR="002D4B1D" w:rsidP="009D4EC7" w:rsidRDefault="002D4B1D" w14:paraId="3F80D23F" w14:textId="77777777">
            <w:pPr>
              <w:pStyle w:val="p-table"/>
              <w:jc w:val="right"/>
              <w:rPr>
                <w:sz w:val="17"/>
              </w:rPr>
            </w:pPr>
          </w:p>
        </w:tc>
        <w:tc>
          <w:tcPr>
            <w:tcW w:w="986" w:type="dxa"/>
            <w:tcMar>
              <w:left w:w="28" w:type="dxa"/>
              <w:right w:w="28" w:type="dxa"/>
            </w:tcMar>
          </w:tcPr>
          <w:p w:rsidR="002D4B1D" w:rsidP="009D4EC7" w:rsidRDefault="002D4B1D" w14:paraId="4C0EA3C9" w14:textId="77777777">
            <w:pPr>
              <w:pStyle w:val="p-table"/>
              <w:jc w:val="right"/>
              <w:rPr>
                <w:sz w:val="17"/>
              </w:rPr>
            </w:pPr>
          </w:p>
        </w:tc>
        <w:tc>
          <w:tcPr>
            <w:tcW w:w="986" w:type="dxa"/>
            <w:tcMar>
              <w:left w:w="28" w:type="dxa"/>
              <w:right w:w="28" w:type="dxa"/>
            </w:tcMar>
          </w:tcPr>
          <w:p w:rsidR="002D4B1D" w:rsidP="009D4EC7" w:rsidRDefault="002D4B1D" w14:paraId="68AE3B3F" w14:textId="77777777">
            <w:pPr>
              <w:pStyle w:val="p-table"/>
              <w:jc w:val="right"/>
              <w:rPr>
                <w:sz w:val="17"/>
              </w:rPr>
            </w:pPr>
          </w:p>
        </w:tc>
        <w:tc>
          <w:tcPr>
            <w:tcW w:w="986" w:type="dxa"/>
            <w:tcMar>
              <w:left w:w="28" w:type="dxa"/>
              <w:right w:w="28" w:type="dxa"/>
            </w:tcMar>
          </w:tcPr>
          <w:p w:rsidR="002D4B1D" w:rsidP="009D4EC7" w:rsidRDefault="002D4B1D" w14:paraId="7F23C8EF" w14:textId="77777777">
            <w:pPr>
              <w:pStyle w:val="p-table"/>
              <w:jc w:val="right"/>
              <w:rPr>
                <w:sz w:val="17"/>
              </w:rPr>
            </w:pPr>
          </w:p>
        </w:tc>
        <w:tc>
          <w:tcPr>
            <w:tcW w:w="986" w:type="dxa"/>
            <w:tcMar>
              <w:left w:w="28" w:type="dxa"/>
              <w:right w:w="28" w:type="dxa"/>
            </w:tcMar>
          </w:tcPr>
          <w:p w:rsidR="002D4B1D" w:rsidP="009D4EC7" w:rsidRDefault="002D4B1D" w14:paraId="1AE06BFE" w14:textId="77777777">
            <w:pPr>
              <w:pStyle w:val="p-table"/>
              <w:jc w:val="right"/>
              <w:rPr>
                <w:sz w:val="17"/>
              </w:rPr>
            </w:pPr>
          </w:p>
        </w:tc>
        <w:tc>
          <w:tcPr>
            <w:tcW w:w="991" w:type="dxa"/>
            <w:tcMar>
              <w:left w:w="28" w:type="dxa"/>
              <w:right w:w="28" w:type="dxa"/>
            </w:tcMar>
          </w:tcPr>
          <w:p w:rsidR="002D4B1D" w:rsidP="009D4EC7" w:rsidRDefault="002D4B1D" w14:paraId="2E9BA9CB" w14:textId="77777777">
            <w:pPr>
              <w:pStyle w:val="p-table"/>
              <w:jc w:val="right"/>
              <w:rPr>
                <w:sz w:val="17"/>
              </w:rPr>
            </w:pPr>
          </w:p>
        </w:tc>
      </w:tr>
      <w:tr w:rsidR="002D4B1D" w14:paraId="4A5B27B4" w14:textId="77777777">
        <w:tc>
          <w:tcPr>
            <w:tcW w:w="3773" w:type="dxa"/>
            <w:tcMar>
              <w:right w:w="28" w:type="dxa"/>
            </w:tcMar>
          </w:tcPr>
          <w:p w:rsidR="002D4B1D" w:rsidRDefault="004C1C78" w14:paraId="0049F75A" w14:textId="77777777">
            <w:pPr>
              <w:pStyle w:val="p-table"/>
              <w:rPr>
                <w:i/>
                <w:sz w:val="17"/>
              </w:rPr>
            </w:pPr>
            <w:r>
              <w:rPr>
                <w:i/>
                <w:sz w:val="17"/>
              </w:rPr>
              <w:t>Tegenvallers</w:t>
            </w:r>
          </w:p>
        </w:tc>
        <w:tc>
          <w:tcPr>
            <w:tcW w:w="986" w:type="dxa"/>
            <w:tcMar>
              <w:left w:w="28" w:type="dxa"/>
              <w:right w:w="28" w:type="dxa"/>
            </w:tcMar>
          </w:tcPr>
          <w:p w:rsidR="002D4B1D" w:rsidP="009D4EC7" w:rsidRDefault="004C1C78" w14:paraId="30A2DC69" w14:textId="77777777">
            <w:pPr>
              <w:pStyle w:val="p-table"/>
              <w:jc w:val="right"/>
              <w:rPr>
                <w:i/>
                <w:sz w:val="17"/>
              </w:rPr>
            </w:pPr>
            <w:r>
              <w:rPr>
                <w:i/>
                <w:sz w:val="17"/>
              </w:rPr>
              <w:t>2.524</w:t>
            </w:r>
          </w:p>
        </w:tc>
        <w:tc>
          <w:tcPr>
            <w:tcW w:w="986" w:type="dxa"/>
            <w:tcMar>
              <w:left w:w="28" w:type="dxa"/>
              <w:right w:w="28" w:type="dxa"/>
            </w:tcMar>
          </w:tcPr>
          <w:p w:rsidR="002D4B1D" w:rsidP="009D4EC7" w:rsidRDefault="004C1C78" w14:paraId="72EE8222" w14:textId="77777777">
            <w:pPr>
              <w:pStyle w:val="p-table"/>
              <w:jc w:val="right"/>
              <w:rPr>
                <w:i/>
                <w:sz w:val="17"/>
              </w:rPr>
            </w:pPr>
            <w:r>
              <w:rPr>
                <w:i/>
                <w:sz w:val="17"/>
              </w:rPr>
              <w:t>761</w:t>
            </w:r>
          </w:p>
        </w:tc>
        <w:tc>
          <w:tcPr>
            <w:tcW w:w="986" w:type="dxa"/>
            <w:tcMar>
              <w:left w:w="28" w:type="dxa"/>
              <w:right w:w="28" w:type="dxa"/>
            </w:tcMar>
          </w:tcPr>
          <w:p w:rsidR="002D4B1D" w:rsidP="009D4EC7" w:rsidRDefault="004C1C78" w14:paraId="43034059" w14:textId="77777777">
            <w:pPr>
              <w:pStyle w:val="p-table"/>
              <w:jc w:val="right"/>
              <w:rPr>
                <w:i/>
                <w:sz w:val="17"/>
              </w:rPr>
            </w:pPr>
            <w:r>
              <w:rPr>
                <w:i/>
                <w:sz w:val="17"/>
              </w:rPr>
              <w:t>512</w:t>
            </w:r>
          </w:p>
        </w:tc>
        <w:tc>
          <w:tcPr>
            <w:tcW w:w="986" w:type="dxa"/>
            <w:tcMar>
              <w:left w:w="28" w:type="dxa"/>
              <w:right w:w="28" w:type="dxa"/>
            </w:tcMar>
          </w:tcPr>
          <w:p w:rsidR="002D4B1D" w:rsidP="009D4EC7" w:rsidRDefault="004C1C78" w14:paraId="6EC862AE" w14:textId="77777777">
            <w:pPr>
              <w:pStyle w:val="p-table"/>
              <w:jc w:val="right"/>
              <w:rPr>
                <w:i/>
                <w:sz w:val="17"/>
              </w:rPr>
            </w:pPr>
            <w:r>
              <w:rPr>
                <w:i/>
                <w:sz w:val="17"/>
              </w:rPr>
              <w:t>518</w:t>
            </w:r>
          </w:p>
        </w:tc>
        <w:tc>
          <w:tcPr>
            <w:tcW w:w="986" w:type="dxa"/>
            <w:tcMar>
              <w:left w:w="28" w:type="dxa"/>
              <w:right w:w="28" w:type="dxa"/>
            </w:tcMar>
          </w:tcPr>
          <w:p w:rsidR="002D4B1D" w:rsidP="009D4EC7" w:rsidRDefault="004C1C78" w14:paraId="187EB0F0" w14:textId="77777777">
            <w:pPr>
              <w:pStyle w:val="p-table"/>
              <w:jc w:val="right"/>
              <w:rPr>
                <w:i/>
                <w:sz w:val="17"/>
              </w:rPr>
            </w:pPr>
            <w:r>
              <w:rPr>
                <w:i/>
                <w:sz w:val="17"/>
              </w:rPr>
              <w:t>148</w:t>
            </w:r>
          </w:p>
        </w:tc>
        <w:tc>
          <w:tcPr>
            <w:tcW w:w="991" w:type="dxa"/>
            <w:tcMar>
              <w:left w:w="28" w:type="dxa"/>
              <w:right w:w="28" w:type="dxa"/>
            </w:tcMar>
          </w:tcPr>
          <w:p w:rsidR="002D4B1D" w:rsidP="009D4EC7" w:rsidRDefault="002D4B1D" w14:paraId="4F56A740" w14:textId="77777777">
            <w:pPr>
              <w:pStyle w:val="p-table"/>
              <w:jc w:val="right"/>
              <w:rPr>
                <w:sz w:val="17"/>
              </w:rPr>
            </w:pPr>
          </w:p>
        </w:tc>
      </w:tr>
      <w:tr w:rsidR="002D4B1D" w14:paraId="5E48F98D" w14:textId="77777777">
        <w:tc>
          <w:tcPr>
            <w:tcW w:w="3773" w:type="dxa"/>
            <w:tcMar>
              <w:right w:w="28" w:type="dxa"/>
            </w:tcMar>
          </w:tcPr>
          <w:p w:rsidR="002D4B1D" w:rsidRDefault="004C1C78" w14:paraId="260EFBFC" w14:textId="77777777">
            <w:pPr>
              <w:pStyle w:val="p-table"/>
              <w:rPr>
                <w:sz w:val="17"/>
              </w:rPr>
            </w:pPr>
            <w:r>
              <w:rPr>
                <w:sz w:val="17"/>
              </w:rPr>
              <w:t>Tegenvaller SDE-regelingen</w:t>
            </w:r>
          </w:p>
        </w:tc>
        <w:tc>
          <w:tcPr>
            <w:tcW w:w="986" w:type="dxa"/>
            <w:tcMar>
              <w:left w:w="28" w:type="dxa"/>
              <w:right w:w="28" w:type="dxa"/>
            </w:tcMar>
          </w:tcPr>
          <w:p w:rsidR="002D4B1D" w:rsidP="009D4EC7" w:rsidRDefault="004C1C78" w14:paraId="27E5B2FD" w14:textId="77777777">
            <w:pPr>
              <w:pStyle w:val="p-table"/>
              <w:jc w:val="right"/>
              <w:rPr>
                <w:sz w:val="17"/>
              </w:rPr>
            </w:pPr>
            <w:r>
              <w:rPr>
                <w:sz w:val="17"/>
              </w:rPr>
              <w:t>2.517</w:t>
            </w:r>
          </w:p>
        </w:tc>
        <w:tc>
          <w:tcPr>
            <w:tcW w:w="986" w:type="dxa"/>
            <w:tcMar>
              <w:left w:w="28" w:type="dxa"/>
              <w:right w:w="28" w:type="dxa"/>
            </w:tcMar>
          </w:tcPr>
          <w:p w:rsidR="002D4B1D" w:rsidP="009D4EC7" w:rsidRDefault="004C1C78" w14:paraId="32104F7B" w14:textId="77777777">
            <w:pPr>
              <w:pStyle w:val="p-table"/>
              <w:jc w:val="right"/>
              <w:rPr>
                <w:sz w:val="17"/>
              </w:rPr>
            </w:pPr>
            <w:r>
              <w:rPr>
                <w:sz w:val="17"/>
              </w:rPr>
              <w:t>761</w:t>
            </w:r>
          </w:p>
        </w:tc>
        <w:tc>
          <w:tcPr>
            <w:tcW w:w="986" w:type="dxa"/>
            <w:tcMar>
              <w:left w:w="28" w:type="dxa"/>
              <w:right w:w="28" w:type="dxa"/>
            </w:tcMar>
          </w:tcPr>
          <w:p w:rsidR="002D4B1D" w:rsidP="009D4EC7" w:rsidRDefault="004C1C78" w14:paraId="36C5E4AC" w14:textId="77777777">
            <w:pPr>
              <w:pStyle w:val="p-table"/>
              <w:jc w:val="right"/>
              <w:rPr>
                <w:sz w:val="17"/>
              </w:rPr>
            </w:pPr>
            <w:r>
              <w:rPr>
                <w:sz w:val="17"/>
              </w:rPr>
              <w:t>512</w:t>
            </w:r>
          </w:p>
        </w:tc>
        <w:tc>
          <w:tcPr>
            <w:tcW w:w="986" w:type="dxa"/>
            <w:tcMar>
              <w:left w:w="28" w:type="dxa"/>
              <w:right w:w="28" w:type="dxa"/>
            </w:tcMar>
          </w:tcPr>
          <w:p w:rsidR="002D4B1D" w:rsidP="009D4EC7" w:rsidRDefault="004C1C78" w14:paraId="60E25CCB" w14:textId="77777777">
            <w:pPr>
              <w:pStyle w:val="p-table"/>
              <w:jc w:val="right"/>
              <w:rPr>
                <w:sz w:val="17"/>
              </w:rPr>
            </w:pPr>
            <w:r>
              <w:rPr>
                <w:sz w:val="17"/>
              </w:rPr>
              <w:t>518</w:t>
            </w:r>
          </w:p>
        </w:tc>
        <w:tc>
          <w:tcPr>
            <w:tcW w:w="986" w:type="dxa"/>
            <w:tcMar>
              <w:left w:w="28" w:type="dxa"/>
              <w:right w:w="28" w:type="dxa"/>
            </w:tcMar>
          </w:tcPr>
          <w:p w:rsidR="002D4B1D" w:rsidP="009D4EC7" w:rsidRDefault="004C1C78" w14:paraId="670ECE6E" w14:textId="77777777">
            <w:pPr>
              <w:pStyle w:val="p-table"/>
              <w:jc w:val="right"/>
              <w:rPr>
                <w:sz w:val="17"/>
              </w:rPr>
            </w:pPr>
            <w:r>
              <w:rPr>
                <w:sz w:val="17"/>
              </w:rPr>
              <w:t>148</w:t>
            </w:r>
          </w:p>
        </w:tc>
        <w:tc>
          <w:tcPr>
            <w:tcW w:w="991" w:type="dxa"/>
            <w:tcMar>
              <w:left w:w="28" w:type="dxa"/>
              <w:right w:w="28" w:type="dxa"/>
            </w:tcMar>
          </w:tcPr>
          <w:p w:rsidR="002D4B1D" w:rsidP="009D4EC7" w:rsidRDefault="002D4B1D" w14:paraId="3E124760" w14:textId="77777777">
            <w:pPr>
              <w:pStyle w:val="p-table"/>
              <w:jc w:val="right"/>
              <w:rPr>
                <w:sz w:val="17"/>
              </w:rPr>
            </w:pPr>
          </w:p>
        </w:tc>
      </w:tr>
      <w:tr w:rsidR="002D4B1D" w14:paraId="33845EBA" w14:textId="77777777">
        <w:tc>
          <w:tcPr>
            <w:tcW w:w="3773" w:type="dxa"/>
            <w:tcMar>
              <w:right w:w="28" w:type="dxa"/>
            </w:tcMar>
          </w:tcPr>
          <w:p w:rsidR="002D4B1D" w:rsidRDefault="004C1C78" w14:paraId="309A8199" w14:textId="77777777">
            <w:pPr>
              <w:pStyle w:val="p-table"/>
              <w:rPr>
                <w:sz w:val="17"/>
              </w:rPr>
            </w:pPr>
            <w:r>
              <w:rPr>
                <w:sz w:val="17"/>
              </w:rPr>
              <w:t>Aardwarmte</w:t>
            </w:r>
          </w:p>
        </w:tc>
        <w:tc>
          <w:tcPr>
            <w:tcW w:w="986" w:type="dxa"/>
            <w:tcMar>
              <w:left w:w="28" w:type="dxa"/>
              <w:right w:w="28" w:type="dxa"/>
            </w:tcMar>
          </w:tcPr>
          <w:p w:rsidR="002D4B1D" w:rsidP="009D4EC7" w:rsidRDefault="004C1C78" w14:paraId="326A8939" w14:textId="77777777">
            <w:pPr>
              <w:pStyle w:val="p-table"/>
              <w:jc w:val="right"/>
              <w:rPr>
                <w:sz w:val="17"/>
              </w:rPr>
            </w:pPr>
            <w:r>
              <w:rPr>
                <w:sz w:val="17"/>
              </w:rPr>
              <w:t>7</w:t>
            </w:r>
          </w:p>
        </w:tc>
        <w:tc>
          <w:tcPr>
            <w:tcW w:w="986" w:type="dxa"/>
            <w:tcMar>
              <w:left w:w="28" w:type="dxa"/>
              <w:right w:w="28" w:type="dxa"/>
            </w:tcMar>
          </w:tcPr>
          <w:p w:rsidR="002D4B1D" w:rsidP="009D4EC7" w:rsidRDefault="002D4B1D" w14:paraId="3C1F23DA" w14:textId="77777777">
            <w:pPr>
              <w:pStyle w:val="p-table"/>
              <w:jc w:val="right"/>
              <w:rPr>
                <w:sz w:val="17"/>
              </w:rPr>
            </w:pPr>
          </w:p>
        </w:tc>
        <w:tc>
          <w:tcPr>
            <w:tcW w:w="986" w:type="dxa"/>
            <w:tcMar>
              <w:left w:w="28" w:type="dxa"/>
              <w:right w:w="28" w:type="dxa"/>
            </w:tcMar>
          </w:tcPr>
          <w:p w:rsidR="002D4B1D" w:rsidP="009D4EC7" w:rsidRDefault="002D4B1D" w14:paraId="11AF3B5D" w14:textId="77777777">
            <w:pPr>
              <w:pStyle w:val="p-table"/>
              <w:jc w:val="right"/>
              <w:rPr>
                <w:sz w:val="17"/>
              </w:rPr>
            </w:pPr>
          </w:p>
        </w:tc>
        <w:tc>
          <w:tcPr>
            <w:tcW w:w="986" w:type="dxa"/>
            <w:tcMar>
              <w:left w:w="28" w:type="dxa"/>
              <w:right w:w="28" w:type="dxa"/>
            </w:tcMar>
          </w:tcPr>
          <w:p w:rsidR="002D4B1D" w:rsidP="009D4EC7" w:rsidRDefault="002D4B1D" w14:paraId="0A85181C" w14:textId="77777777">
            <w:pPr>
              <w:pStyle w:val="p-table"/>
              <w:jc w:val="right"/>
              <w:rPr>
                <w:sz w:val="17"/>
              </w:rPr>
            </w:pPr>
          </w:p>
        </w:tc>
        <w:tc>
          <w:tcPr>
            <w:tcW w:w="986" w:type="dxa"/>
            <w:tcMar>
              <w:left w:w="28" w:type="dxa"/>
              <w:right w:w="28" w:type="dxa"/>
            </w:tcMar>
          </w:tcPr>
          <w:p w:rsidR="002D4B1D" w:rsidP="009D4EC7" w:rsidRDefault="002D4B1D" w14:paraId="2EFA9BED" w14:textId="77777777">
            <w:pPr>
              <w:pStyle w:val="p-table"/>
              <w:jc w:val="right"/>
              <w:rPr>
                <w:sz w:val="17"/>
              </w:rPr>
            </w:pPr>
          </w:p>
        </w:tc>
        <w:tc>
          <w:tcPr>
            <w:tcW w:w="991" w:type="dxa"/>
            <w:tcMar>
              <w:left w:w="28" w:type="dxa"/>
              <w:right w:w="28" w:type="dxa"/>
            </w:tcMar>
          </w:tcPr>
          <w:p w:rsidR="002D4B1D" w:rsidP="009D4EC7" w:rsidRDefault="002D4B1D" w14:paraId="5F3C9DF3" w14:textId="77777777">
            <w:pPr>
              <w:pStyle w:val="p-table"/>
              <w:jc w:val="right"/>
              <w:rPr>
                <w:sz w:val="17"/>
              </w:rPr>
            </w:pPr>
          </w:p>
        </w:tc>
      </w:tr>
      <w:tr w:rsidR="002D4B1D" w14:paraId="4777FF14" w14:textId="77777777">
        <w:tc>
          <w:tcPr>
            <w:tcW w:w="3773" w:type="dxa"/>
            <w:tcMar>
              <w:right w:w="28" w:type="dxa"/>
            </w:tcMar>
          </w:tcPr>
          <w:p w:rsidR="002D4B1D" w:rsidRDefault="002D4B1D" w14:paraId="7832CB2D" w14:textId="77777777">
            <w:pPr>
              <w:pStyle w:val="p-table"/>
              <w:rPr>
                <w:sz w:val="17"/>
              </w:rPr>
            </w:pPr>
          </w:p>
        </w:tc>
        <w:tc>
          <w:tcPr>
            <w:tcW w:w="986" w:type="dxa"/>
            <w:tcMar>
              <w:left w:w="28" w:type="dxa"/>
              <w:right w:w="28" w:type="dxa"/>
            </w:tcMar>
          </w:tcPr>
          <w:p w:rsidR="002D4B1D" w:rsidP="009D4EC7" w:rsidRDefault="002D4B1D" w14:paraId="4FA973BC" w14:textId="77777777">
            <w:pPr>
              <w:pStyle w:val="p-table"/>
              <w:jc w:val="right"/>
              <w:rPr>
                <w:sz w:val="17"/>
              </w:rPr>
            </w:pPr>
          </w:p>
        </w:tc>
        <w:tc>
          <w:tcPr>
            <w:tcW w:w="986" w:type="dxa"/>
            <w:tcMar>
              <w:left w:w="28" w:type="dxa"/>
              <w:right w:w="28" w:type="dxa"/>
            </w:tcMar>
          </w:tcPr>
          <w:p w:rsidR="002D4B1D" w:rsidP="009D4EC7" w:rsidRDefault="002D4B1D" w14:paraId="32C9CCD6" w14:textId="77777777">
            <w:pPr>
              <w:pStyle w:val="p-table"/>
              <w:jc w:val="right"/>
              <w:rPr>
                <w:sz w:val="17"/>
              </w:rPr>
            </w:pPr>
          </w:p>
        </w:tc>
        <w:tc>
          <w:tcPr>
            <w:tcW w:w="986" w:type="dxa"/>
            <w:tcMar>
              <w:left w:w="28" w:type="dxa"/>
              <w:right w:w="28" w:type="dxa"/>
            </w:tcMar>
          </w:tcPr>
          <w:p w:rsidR="002D4B1D" w:rsidP="009D4EC7" w:rsidRDefault="002D4B1D" w14:paraId="02C409E8" w14:textId="77777777">
            <w:pPr>
              <w:pStyle w:val="p-table"/>
              <w:jc w:val="right"/>
              <w:rPr>
                <w:sz w:val="17"/>
              </w:rPr>
            </w:pPr>
          </w:p>
        </w:tc>
        <w:tc>
          <w:tcPr>
            <w:tcW w:w="986" w:type="dxa"/>
            <w:tcMar>
              <w:left w:w="28" w:type="dxa"/>
              <w:right w:w="28" w:type="dxa"/>
            </w:tcMar>
          </w:tcPr>
          <w:p w:rsidR="002D4B1D" w:rsidP="009D4EC7" w:rsidRDefault="002D4B1D" w14:paraId="35BCCCCB" w14:textId="77777777">
            <w:pPr>
              <w:pStyle w:val="p-table"/>
              <w:jc w:val="right"/>
              <w:rPr>
                <w:sz w:val="17"/>
              </w:rPr>
            </w:pPr>
          </w:p>
        </w:tc>
        <w:tc>
          <w:tcPr>
            <w:tcW w:w="986" w:type="dxa"/>
            <w:tcMar>
              <w:left w:w="28" w:type="dxa"/>
              <w:right w:w="28" w:type="dxa"/>
            </w:tcMar>
          </w:tcPr>
          <w:p w:rsidR="002D4B1D" w:rsidP="009D4EC7" w:rsidRDefault="002D4B1D" w14:paraId="2709547A" w14:textId="77777777">
            <w:pPr>
              <w:pStyle w:val="p-table"/>
              <w:jc w:val="right"/>
              <w:rPr>
                <w:sz w:val="17"/>
              </w:rPr>
            </w:pPr>
          </w:p>
        </w:tc>
        <w:tc>
          <w:tcPr>
            <w:tcW w:w="991" w:type="dxa"/>
            <w:tcMar>
              <w:left w:w="28" w:type="dxa"/>
              <w:right w:w="28" w:type="dxa"/>
            </w:tcMar>
          </w:tcPr>
          <w:p w:rsidR="002D4B1D" w:rsidP="009D4EC7" w:rsidRDefault="002D4B1D" w14:paraId="2BFA96CD" w14:textId="77777777">
            <w:pPr>
              <w:pStyle w:val="p-table"/>
              <w:jc w:val="right"/>
              <w:rPr>
                <w:sz w:val="17"/>
              </w:rPr>
            </w:pPr>
          </w:p>
        </w:tc>
      </w:tr>
      <w:tr w:rsidR="002D4B1D" w14:paraId="26AA113D" w14:textId="77777777">
        <w:tc>
          <w:tcPr>
            <w:tcW w:w="3773" w:type="dxa"/>
            <w:tcMar>
              <w:right w:w="28" w:type="dxa"/>
            </w:tcMar>
          </w:tcPr>
          <w:p w:rsidR="002D4B1D" w:rsidRDefault="004C1C78" w14:paraId="61817C7A" w14:textId="77777777">
            <w:pPr>
              <w:pStyle w:val="p-table"/>
              <w:rPr>
                <w:i/>
                <w:sz w:val="17"/>
              </w:rPr>
            </w:pPr>
            <w:r>
              <w:rPr>
                <w:i/>
                <w:sz w:val="17"/>
              </w:rPr>
              <w:t>Intensiveringen</w:t>
            </w:r>
          </w:p>
        </w:tc>
        <w:tc>
          <w:tcPr>
            <w:tcW w:w="986" w:type="dxa"/>
            <w:tcMar>
              <w:left w:w="28" w:type="dxa"/>
              <w:right w:w="28" w:type="dxa"/>
            </w:tcMar>
          </w:tcPr>
          <w:p w:rsidR="002D4B1D" w:rsidP="009D4EC7" w:rsidRDefault="004C1C78" w14:paraId="3F9148D6" w14:textId="77777777">
            <w:pPr>
              <w:pStyle w:val="p-table"/>
              <w:jc w:val="right"/>
              <w:rPr>
                <w:i/>
                <w:sz w:val="17"/>
              </w:rPr>
            </w:pPr>
            <w:r>
              <w:rPr>
                <w:i/>
                <w:sz w:val="17"/>
              </w:rPr>
              <w:t>12</w:t>
            </w:r>
          </w:p>
        </w:tc>
        <w:tc>
          <w:tcPr>
            <w:tcW w:w="986" w:type="dxa"/>
            <w:tcMar>
              <w:left w:w="28" w:type="dxa"/>
              <w:right w:w="28" w:type="dxa"/>
            </w:tcMar>
          </w:tcPr>
          <w:p w:rsidR="002D4B1D" w:rsidP="009D4EC7" w:rsidRDefault="004C1C78" w14:paraId="43A3FE87" w14:textId="77777777">
            <w:pPr>
              <w:pStyle w:val="p-table"/>
              <w:jc w:val="right"/>
              <w:rPr>
                <w:i/>
                <w:sz w:val="17"/>
              </w:rPr>
            </w:pPr>
            <w:r>
              <w:rPr>
                <w:i/>
                <w:sz w:val="17"/>
              </w:rPr>
              <w:t>10</w:t>
            </w:r>
          </w:p>
        </w:tc>
        <w:tc>
          <w:tcPr>
            <w:tcW w:w="986" w:type="dxa"/>
            <w:tcMar>
              <w:left w:w="28" w:type="dxa"/>
              <w:right w:w="28" w:type="dxa"/>
            </w:tcMar>
          </w:tcPr>
          <w:p w:rsidR="002D4B1D" w:rsidP="009D4EC7" w:rsidRDefault="004C1C78" w14:paraId="05685125" w14:textId="77777777">
            <w:pPr>
              <w:pStyle w:val="p-table"/>
              <w:jc w:val="right"/>
              <w:rPr>
                <w:i/>
                <w:sz w:val="17"/>
              </w:rPr>
            </w:pPr>
            <w:r>
              <w:rPr>
                <w:i/>
                <w:sz w:val="17"/>
              </w:rPr>
              <w:t>193</w:t>
            </w:r>
          </w:p>
        </w:tc>
        <w:tc>
          <w:tcPr>
            <w:tcW w:w="986" w:type="dxa"/>
            <w:tcMar>
              <w:left w:w="28" w:type="dxa"/>
              <w:right w:w="28" w:type="dxa"/>
            </w:tcMar>
          </w:tcPr>
          <w:p w:rsidR="002D4B1D" w:rsidP="009D4EC7" w:rsidRDefault="004C1C78" w14:paraId="0DFDB297" w14:textId="77777777">
            <w:pPr>
              <w:pStyle w:val="p-table"/>
              <w:jc w:val="right"/>
              <w:rPr>
                <w:i/>
                <w:sz w:val="17"/>
              </w:rPr>
            </w:pPr>
            <w:r>
              <w:rPr>
                <w:i/>
                <w:sz w:val="17"/>
              </w:rPr>
              <w:t>42</w:t>
            </w:r>
          </w:p>
        </w:tc>
        <w:tc>
          <w:tcPr>
            <w:tcW w:w="986" w:type="dxa"/>
            <w:tcMar>
              <w:left w:w="28" w:type="dxa"/>
              <w:right w:w="28" w:type="dxa"/>
            </w:tcMar>
          </w:tcPr>
          <w:p w:rsidR="002D4B1D" w:rsidP="009D4EC7" w:rsidRDefault="004C1C78" w14:paraId="58B8FC88" w14:textId="77777777">
            <w:pPr>
              <w:pStyle w:val="p-table"/>
              <w:jc w:val="right"/>
              <w:rPr>
                <w:i/>
                <w:sz w:val="17"/>
              </w:rPr>
            </w:pPr>
            <w:r>
              <w:rPr>
                <w:i/>
                <w:sz w:val="17"/>
              </w:rPr>
              <w:t>42</w:t>
            </w:r>
          </w:p>
        </w:tc>
        <w:tc>
          <w:tcPr>
            <w:tcW w:w="991" w:type="dxa"/>
            <w:tcMar>
              <w:left w:w="28" w:type="dxa"/>
              <w:right w:w="28" w:type="dxa"/>
            </w:tcMar>
          </w:tcPr>
          <w:p w:rsidR="002D4B1D" w:rsidP="009D4EC7" w:rsidRDefault="004C1C78" w14:paraId="4BBCD7A7" w14:textId="77777777">
            <w:pPr>
              <w:pStyle w:val="p-table"/>
              <w:jc w:val="right"/>
              <w:rPr>
                <w:i/>
                <w:sz w:val="17"/>
              </w:rPr>
            </w:pPr>
            <w:r>
              <w:rPr>
                <w:i/>
                <w:sz w:val="17"/>
              </w:rPr>
              <w:t>567</w:t>
            </w:r>
          </w:p>
        </w:tc>
      </w:tr>
      <w:tr w:rsidR="002D4B1D" w14:paraId="7298D26C" w14:textId="77777777">
        <w:tc>
          <w:tcPr>
            <w:tcW w:w="3773" w:type="dxa"/>
            <w:tcMar>
              <w:right w:w="28" w:type="dxa"/>
            </w:tcMar>
          </w:tcPr>
          <w:p w:rsidR="002D4B1D" w:rsidRDefault="004C1C78" w14:paraId="65641664" w14:textId="77777777">
            <w:pPr>
              <w:pStyle w:val="p-table"/>
              <w:rPr>
                <w:sz w:val="17"/>
              </w:rPr>
            </w:pPr>
            <w:r>
              <w:rPr>
                <w:sz w:val="17"/>
              </w:rPr>
              <w:t>Inzet reservering SDE++</w:t>
            </w:r>
          </w:p>
        </w:tc>
        <w:tc>
          <w:tcPr>
            <w:tcW w:w="986" w:type="dxa"/>
            <w:tcMar>
              <w:left w:w="28" w:type="dxa"/>
              <w:right w:w="28" w:type="dxa"/>
            </w:tcMar>
          </w:tcPr>
          <w:p w:rsidR="002D4B1D" w:rsidP="009D4EC7" w:rsidRDefault="002D4B1D" w14:paraId="4BBBF43C" w14:textId="77777777">
            <w:pPr>
              <w:pStyle w:val="p-table"/>
              <w:jc w:val="right"/>
              <w:rPr>
                <w:sz w:val="17"/>
              </w:rPr>
            </w:pPr>
          </w:p>
        </w:tc>
        <w:tc>
          <w:tcPr>
            <w:tcW w:w="986" w:type="dxa"/>
            <w:tcMar>
              <w:left w:w="28" w:type="dxa"/>
              <w:right w:w="28" w:type="dxa"/>
            </w:tcMar>
          </w:tcPr>
          <w:p w:rsidR="002D4B1D" w:rsidP="009D4EC7" w:rsidRDefault="002D4B1D" w14:paraId="04958FF2" w14:textId="77777777">
            <w:pPr>
              <w:pStyle w:val="p-table"/>
              <w:jc w:val="right"/>
              <w:rPr>
                <w:sz w:val="17"/>
              </w:rPr>
            </w:pPr>
          </w:p>
        </w:tc>
        <w:tc>
          <w:tcPr>
            <w:tcW w:w="986" w:type="dxa"/>
            <w:tcMar>
              <w:left w:w="28" w:type="dxa"/>
              <w:right w:w="28" w:type="dxa"/>
            </w:tcMar>
          </w:tcPr>
          <w:p w:rsidR="002D4B1D" w:rsidP="009D4EC7" w:rsidRDefault="002D4B1D" w14:paraId="78BFEAD6" w14:textId="77777777">
            <w:pPr>
              <w:pStyle w:val="p-table"/>
              <w:jc w:val="right"/>
              <w:rPr>
                <w:sz w:val="17"/>
              </w:rPr>
            </w:pPr>
          </w:p>
        </w:tc>
        <w:tc>
          <w:tcPr>
            <w:tcW w:w="986" w:type="dxa"/>
            <w:tcMar>
              <w:left w:w="28" w:type="dxa"/>
              <w:right w:w="28" w:type="dxa"/>
            </w:tcMar>
          </w:tcPr>
          <w:p w:rsidR="002D4B1D" w:rsidP="009D4EC7" w:rsidRDefault="002D4B1D" w14:paraId="75A10F39" w14:textId="77777777">
            <w:pPr>
              <w:pStyle w:val="p-table"/>
              <w:jc w:val="right"/>
              <w:rPr>
                <w:sz w:val="17"/>
              </w:rPr>
            </w:pPr>
          </w:p>
        </w:tc>
        <w:tc>
          <w:tcPr>
            <w:tcW w:w="986" w:type="dxa"/>
            <w:tcMar>
              <w:left w:w="28" w:type="dxa"/>
              <w:right w:w="28" w:type="dxa"/>
            </w:tcMar>
          </w:tcPr>
          <w:p w:rsidR="002D4B1D" w:rsidP="009D4EC7" w:rsidRDefault="002D4B1D" w14:paraId="3ED1E4BC" w14:textId="77777777">
            <w:pPr>
              <w:pStyle w:val="p-table"/>
              <w:jc w:val="right"/>
              <w:rPr>
                <w:sz w:val="17"/>
              </w:rPr>
            </w:pPr>
          </w:p>
        </w:tc>
        <w:tc>
          <w:tcPr>
            <w:tcW w:w="991" w:type="dxa"/>
            <w:tcMar>
              <w:left w:w="28" w:type="dxa"/>
              <w:right w:w="28" w:type="dxa"/>
            </w:tcMar>
          </w:tcPr>
          <w:p w:rsidR="002D4B1D" w:rsidP="009D4EC7" w:rsidRDefault="004C1C78" w14:paraId="1540D0D9" w14:textId="77777777">
            <w:pPr>
              <w:pStyle w:val="p-table"/>
              <w:jc w:val="right"/>
              <w:rPr>
                <w:sz w:val="17"/>
              </w:rPr>
            </w:pPr>
            <w:r>
              <w:rPr>
                <w:sz w:val="17"/>
              </w:rPr>
              <w:t>525</w:t>
            </w:r>
          </w:p>
        </w:tc>
      </w:tr>
      <w:tr w:rsidR="002D4B1D" w14:paraId="3A1857B1" w14:textId="77777777">
        <w:tc>
          <w:tcPr>
            <w:tcW w:w="3773" w:type="dxa"/>
            <w:tcMar>
              <w:right w:w="28" w:type="dxa"/>
            </w:tcMar>
          </w:tcPr>
          <w:p w:rsidR="002D4B1D" w:rsidRDefault="004C1C78" w14:paraId="6BCD5EE9" w14:textId="77777777">
            <w:pPr>
              <w:pStyle w:val="p-table"/>
              <w:rPr>
                <w:sz w:val="17"/>
              </w:rPr>
            </w:pPr>
            <w:r>
              <w:rPr>
                <w:sz w:val="17"/>
              </w:rPr>
              <w:t>Noodvoorraad gas EBN</w:t>
            </w:r>
          </w:p>
        </w:tc>
        <w:tc>
          <w:tcPr>
            <w:tcW w:w="986" w:type="dxa"/>
            <w:tcMar>
              <w:left w:w="28" w:type="dxa"/>
              <w:right w:w="28" w:type="dxa"/>
            </w:tcMar>
          </w:tcPr>
          <w:p w:rsidR="002D4B1D" w:rsidP="009D4EC7" w:rsidRDefault="002D4B1D" w14:paraId="40BEFD37" w14:textId="77777777">
            <w:pPr>
              <w:pStyle w:val="p-table"/>
              <w:jc w:val="right"/>
              <w:rPr>
                <w:sz w:val="17"/>
              </w:rPr>
            </w:pPr>
          </w:p>
        </w:tc>
        <w:tc>
          <w:tcPr>
            <w:tcW w:w="986" w:type="dxa"/>
            <w:tcMar>
              <w:left w:w="28" w:type="dxa"/>
              <w:right w:w="28" w:type="dxa"/>
            </w:tcMar>
          </w:tcPr>
          <w:p w:rsidR="002D4B1D" w:rsidP="009D4EC7" w:rsidRDefault="002D4B1D" w14:paraId="7A050875" w14:textId="77777777">
            <w:pPr>
              <w:pStyle w:val="p-table"/>
              <w:jc w:val="right"/>
              <w:rPr>
                <w:sz w:val="17"/>
              </w:rPr>
            </w:pPr>
          </w:p>
        </w:tc>
        <w:tc>
          <w:tcPr>
            <w:tcW w:w="986" w:type="dxa"/>
            <w:tcMar>
              <w:left w:w="28" w:type="dxa"/>
              <w:right w:w="28" w:type="dxa"/>
            </w:tcMar>
          </w:tcPr>
          <w:p w:rsidR="002D4B1D" w:rsidP="009D4EC7" w:rsidRDefault="004C1C78" w14:paraId="2E227CC5" w14:textId="77777777">
            <w:pPr>
              <w:pStyle w:val="p-table"/>
              <w:jc w:val="right"/>
              <w:rPr>
                <w:sz w:val="17"/>
              </w:rPr>
            </w:pPr>
            <w:r>
              <w:rPr>
                <w:sz w:val="17"/>
              </w:rPr>
              <w:t>37</w:t>
            </w:r>
          </w:p>
        </w:tc>
        <w:tc>
          <w:tcPr>
            <w:tcW w:w="986" w:type="dxa"/>
            <w:tcMar>
              <w:left w:w="28" w:type="dxa"/>
              <w:right w:w="28" w:type="dxa"/>
            </w:tcMar>
          </w:tcPr>
          <w:p w:rsidR="002D4B1D" w:rsidP="009D4EC7" w:rsidRDefault="004C1C78" w14:paraId="7C196C9A" w14:textId="77777777">
            <w:pPr>
              <w:pStyle w:val="p-table"/>
              <w:jc w:val="right"/>
              <w:rPr>
                <w:sz w:val="17"/>
              </w:rPr>
            </w:pPr>
            <w:r>
              <w:rPr>
                <w:sz w:val="17"/>
              </w:rPr>
              <w:t>37</w:t>
            </w:r>
          </w:p>
        </w:tc>
        <w:tc>
          <w:tcPr>
            <w:tcW w:w="986" w:type="dxa"/>
            <w:tcMar>
              <w:left w:w="28" w:type="dxa"/>
              <w:right w:w="28" w:type="dxa"/>
            </w:tcMar>
          </w:tcPr>
          <w:p w:rsidR="002D4B1D" w:rsidP="009D4EC7" w:rsidRDefault="004C1C78" w14:paraId="76684462" w14:textId="77777777">
            <w:pPr>
              <w:pStyle w:val="p-table"/>
              <w:jc w:val="right"/>
              <w:rPr>
                <w:sz w:val="17"/>
              </w:rPr>
            </w:pPr>
            <w:r>
              <w:rPr>
                <w:sz w:val="17"/>
              </w:rPr>
              <w:t>37</w:t>
            </w:r>
          </w:p>
        </w:tc>
        <w:tc>
          <w:tcPr>
            <w:tcW w:w="991" w:type="dxa"/>
            <w:tcMar>
              <w:left w:w="28" w:type="dxa"/>
              <w:right w:w="28" w:type="dxa"/>
            </w:tcMar>
          </w:tcPr>
          <w:p w:rsidR="002D4B1D" w:rsidP="009D4EC7" w:rsidRDefault="004C1C78" w14:paraId="191447EF" w14:textId="77777777">
            <w:pPr>
              <w:pStyle w:val="p-table"/>
              <w:jc w:val="right"/>
              <w:rPr>
                <w:sz w:val="17"/>
              </w:rPr>
            </w:pPr>
            <w:r>
              <w:rPr>
                <w:sz w:val="17"/>
              </w:rPr>
              <w:t>37</w:t>
            </w:r>
          </w:p>
        </w:tc>
      </w:tr>
      <w:tr w:rsidR="002D4B1D" w14:paraId="07A72536" w14:textId="77777777">
        <w:tc>
          <w:tcPr>
            <w:tcW w:w="3773" w:type="dxa"/>
            <w:tcMar>
              <w:right w:w="28" w:type="dxa"/>
            </w:tcMar>
          </w:tcPr>
          <w:p w:rsidR="002D4B1D" w:rsidRDefault="004C1C78" w14:paraId="52E90029" w14:textId="77777777">
            <w:pPr>
              <w:pStyle w:val="p-table"/>
              <w:rPr>
                <w:sz w:val="17"/>
              </w:rPr>
            </w:pPr>
            <w:proofErr w:type="spellStart"/>
            <w:r>
              <w:rPr>
                <w:sz w:val="17"/>
              </w:rPr>
              <w:t>Vultaak</w:t>
            </w:r>
            <w:proofErr w:type="spellEnd"/>
            <w:r>
              <w:rPr>
                <w:sz w:val="17"/>
              </w:rPr>
              <w:t xml:space="preserve"> EBN gasopslag vulseizoen 2026-2027</w:t>
            </w:r>
          </w:p>
        </w:tc>
        <w:tc>
          <w:tcPr>
            <w:tcW w:w="986" w:type="dxa"/>
            <w:tcMar>
              <w:left w:w="28" w:type="dxa"/>
              <w:right w:w="28" w:type="dxa"/>
            </w:tcMar>
          </w:tcPr>
          <w:p w:rsidR="002D4B1D" w:rsidP="009D4EC7" w:rsidRDefault="002D4B1D" w14:paraId="4FB7FD16" w14:textId="77777777">
            <w:pPr>
              <w:pStyle w:val="p-table"/>
              <w:jc w:val="right"/>
              <w:rPr>
                <w:sz w:val="17"/>
              </w:rPr>
            </w:pPr>
          </w:p>
        </w:tc>
        <w:tc>
          <w:tcPr>
            <w:tcW w:w="986" w:type="dxa"/>
            <w:tcMar>
              <w:left w:w="28" w:type="dxa"/>
              <w:right w:w="28" w:type="dxa"/>
            </w:tcMar>
          </w:tcPr>
          <w:p w:rsidR="002D4B1D" w:rsidP="009D4EC7" w:rsidRDefault="002D4B1D" w14:paraId="607506D0" w14:textId="77777777">
            <w:pPr>
              <w:pStyle w:val="p-table"/>
              <w:jc w:val="right"/>
              <w:rPr>
                <w:sz w:val="17"/>
              </w:rPr>
            </w:pPr>
          </w:p>
        </w:tc>
        <w:tc>
          <w:tcPr>
            <w:tcW w:w="986" w:type="dxa"/>
            <w:tcMar>
              <w:left w:w="28" w:type="dxa"/>
              <w:right w:w="28" w:type="dxa"/>
            </w:tcMar>
          </w:tcPr>
          <w:p w:rsidR="002D4B1D" w:rsidP="009D4EC7" w:rsidRDefault="004C1C78" w14:paraId="049340E4" w14:textId="77777777">
            <w:pPr>
              <w:pStyle w:val="p-table"/>
              <w:jc w:val="right"/>
              <w:rPr>
                <w:sz w:val="17"/>
              </w:rPr>
            </w:pPr>
            <w:r>
              <w:rPr>
                <w:sz w:val="17"/>
              </w:rPr>
              <w:t>152</w:t>
            </w:r>
          </w:p>
        </w:tc>
        <w:tc>
          <w:tcPr>
            <w:tcW w:w="986" w:type="dxa"/>
            <w:tcMar>
              <w:left w:w="28" w:type="dxa"/>
              <w:right w:w="28" w:type="dxa"/>
            </w:tcMar>
          </w:tcPr>
          <w:p w:rsidR="002D4B1D" w:rsidP="009D4EC7" w:rsidRDefault="002D4B1D" w14:paraId="202D30D0" w14:textId="77777777">
            <w:pPr>
              <w:pStyle w:val="p-table"/>
              <w:jc w:val="right"/>
              <w:rPr>
                <w:sz w:val="17"/>
              </w:rPr>
            </w:pPr>
          </w:p>
        </w:tc>
        <w:tc>
          <w:tcPr>
            <w:tcW w:w="986" w:type="dxa"/>
            <w:tcMar>
              <w:left w:w="28" w:type="dxa"/>
              <w:right w:w="28" w:type="dxa"/>
            </w:tcMar>
          </w:tcPr>
          <w:p w:rsidR="002D4B1D" w:rsidP="009D4EC7" w:rsidRDefault="002D4B1D" w14:paraId="00B66812" w14:textId="77777777">
            <w:pPr>
              <w:pStyle w:val="p-table"/>
              <w:jc w:val="right"/>
              <w:rPr>
                <w:sz w:val="17"/>
              </w:rPr>
            </w:pPr>
          </w:p>
        </w:tc>
        <w:tc>
          <w:tcPr>
            <w:tcW w:w="991" w:type="dxa"/>
            <w:tcMar>
              <w:left w:w="28" w:type="dxa"/>
              <w:right w:w="28" w:type="dxa"/>
            </w:tcMar>
          </w:tcPr>
          <w:p w:rsidR="002D4B1D" w:rsidP="009D4EC7" w:rsidRDefault="002D4B1D" w14:paraId="70C3191B" w14:textId="77777777">
            <w:pPr>
              <w:pStyle w:val="p-table"/>
              <w:jc w:val="right"/>
              <w:rPr>
                <w:sz w:val="17"/>
              </w:rPr>
            </w:pPr>
          </w:p>
        </w:tc>
      </w:tr>
      <w:tr w:rsidR="002D4B1D" w14:paraId="4E2270F7" w14:textId="77777777">
        <w:tc>
          <w:tcPr>
            <w:tcW w:w="3773" w:type="dxa"/>
            <w:tcMar>
              <w:right w:w="28" w:type="dxa"/>
            </w:tcMar>
          </w:tcPr>
          <w:p w:rsidR="002D4B1D" w:rsidRDefault="004C1C78" w14:paraId="324B4622" w14:textId="77777777">
            <w:pPr>
              <w:pStyle w:val="p-table"/>
              <w:rPr>
                <w:sz w:val="17"/>
              </w:rPr>
            </w:pPr>
            <w:r>
              <w:rPr>
                <w:sz w:val="17"/>
              </w:rPr>
              <w:t>Overige intensiveringen</w:t>
            </w:r>
          </w:p>
        </w:tc>
        <w:tc>
          <w:tcPr>
            <w:tcW w:w="986" w:type="dxa"/>
            <w:tcMar>
              <w:left w:w="28" w:type="dxa"/>
              <w:right w:w="28" w:type="dxa"/>
            </w:tcMar>
          </w:tcPr>
          <w:p w:rsidR="002D4B1D" w:rsidP="009D4EC7" w:rsidRDefault="004C1C78" w14:paraId="0CCE6510" w14:textId="77777777">
            <w:pPr>
              <w:pStyle w:val="p-table"/>
              <w:jc w:val="right"/>
              <w:rPr>
                <w:sz w:val="17"/>
              </w:rPr>
            </w:pPr>
            <w:r>
              <w:rPr>
                <w:sz w:val="17"/>
              </w:rPr>
              <w:t>12</w:t>
            </w:r>
          </w:p>
        </w:tc>
        <w:tc>
          <w:tcPr>
            <w:tcW w:w="986" w:type="dxa"/>
            <w:tcMar>
              <w:left w:w="28" w:type="dxa"/>
              <w:right w:w="28" w:type="dxa"/>
            </w:tcMar>
          </w:tcPr>
          <w:p w:rsidR="002D4B1D" w:rsidP="009D4EC7" w:rsidRDefault="004C1C78" w14:paraId="6507E111" w14:textId="77777777">
            <w:pPr>
              <w:pStyle w:val="p-table"/>
              <w:jc w:val="right"/>
              <w:rPr>
                <w:sz w:val="17"/>
              </w:rPr>
            </w:pPr>
            <w:r>
              <w:rPr>
                <w:sz w:val="17"/>
              </w:rPr>
              <w:t>10</w:t>
            </w:r>
          </w:p>
        </w:tc>
        <w:tc>
          <w:tcPr>
            <w:tcW w:w="986" w:type="dxa"/>
            <w:tcMar>
              <w:left w:w="28" w:type="dxa"/>
              <w:right w:w="28" w:type="dxa"/>
            </w:tcMar>
          </w:tcPr>
          <w:p w:rsidR="002D4B1D" w:rsidP="009D4EC7" w:rsidRDefault="004C1C78" w14:paraId="7A52233D" w14:textId="77777777">
            <w:pPr>
              <w:pStyle w:val="p-table"/>
              <w:jc w:val="right"/>
              <w:rPr>
                <w:sz w:val="17"/>
              </w:rPr>
            </w:pPr>
            <w:r>
              <w:rPr>
                <w:sz w:val="17"/>
              </w:rPr>
              <w:t>5</w:t>
            </w:r>
          </w:p>
        </w:tc>
        <w:tc>
          <w:tcPr>
            <w:tcW w:w="986" w:type="dxa"/>
            <w:tcMar>
              <w:left w:w="28" w:type="dxa"/>
              <w:right w:w="28" w:type="dxa"/>
            </w:tcMar>
          </w:tcPr>
          <w:p w:rsidR="002D4B1D" w:rsidP="009D4EC7" w:rsidRDefault="004C1C78" w14:paraId="3C1EC1BD" w14:textId="77777777">
            <w:pPr>
              <w:pStyle w:val="p-table"/>
              <w:jc w:val="right"/>
              <w:rPr>
                <w:sz w:val="17"/>
              </w:rPr>
            </w:pPr>
            <w:r>
              <w:rPr>
                <w:sz w:val="17"/>
              </w:rPr>
              <w:t>5</w:t>
            </w:r>
          </w:p>
        </w:tc>
        <w:tc>
          <w:tcPr>
            <w:tcW w:w="986" w:type="dxa"/>
            <w:tcMar>
              <w:left w:w="28" w:type="dxa"/>
              <w:right w:w="28" w:type="dxa"/>
            </w:tcMar>
          </w:tcPr>
          <w:p w:rsidR="002D4B1D" w:rsidP="009D4EC7" w:rsidRDefault="004C1C78" w14:paraId="02FB3CC4" w14:textId="77777777">
            <w:pPr>
              <w:pStyle w:val="p-table"/>
              <w:jc w:val="right"/>
              <w:rPr>
                <w:sz w:val="17"/>
              </w:rPr>
            </w:pPr>
            <w:r>
              <w:rPr>
                <w:sz w:val="17"/>
              </w:rPr>
              <w:t>5</w:t>
            </w:r>
          </w:p>
        </w:tc>
        <w:tc>
          <w:tcPr>
            <w:tcW w:w="991" w:type="dxa"/>
            <w:tcMar>
              <w:left w:w="28" w:type="dxa"/>
              <w:right w:w="28" w:type="dxa"/>
            </w:tcMar>
          </w:tcPr>
          <w:p w:rsidR="002D4B1D" w:rsidP="009D4EC7" w:rsidRDefault="004C1C78" w14:paraId="7B56DB27" w14:textId="77777777">
            <w:pPr>
              <w:pStyle w:val="p-table"/>
              <w:jc w:val="right"/>
              <w:rPr>
                <w:sz w:val="17"/>
              </w:rPr>
            </w:pPr>
            <w:r>
              <w:rPr>
                <w:sz w:val="17"/>
              </w:rPr>
              <w:t>5</w:t>
            </w:r>
          </w:p>
        </w:tc>
      </w:tr>
      <w:tr w:rsidR="002D4B1D" w14:paraId="3C2C34B0" w14:textId="77777777">
        <w:tc>
          <w:tcPr>
            <w:tcW w:w="3773" w:type="dxa"/>
            <w:tcMar>
              <w:right w:w="28" w:type="dxa"/>
            </w:tcMar>
          </w:tcPr>
          <w:p w:rsidR="002D4B1D" w:rsidRDefault="002D4B1D" w14:paraId="1A547FA3" w14:textId="77777777">
            <w:pPr>
              <w:pStyle w:val="p-table"/>
              <w:rPr>
                <w:sz w:val="17"/>
              </w:rPr>
            </w:pPr>
          </w:p>
        </w:tc>
        <w:tc>
          <w:tcPr>
            <w:tcW w:w="986" w:type="dxa"/>
            <w:tcMar>
              <w:left w:w="28" w:type="dxa"/>
              <w:right w:w="28" w:type="dxa"/>
            </w:tcMar>
          </w:tcPr>
          <w:p w:rsidR="002D4B1D" w:rsidP="009D4EC7" w:rsidRDefault="002D4B1D" w14:paraId="36B143C4" w14:textId="77777777">
            <w:pPr>
              <w:pStyle w:val="p-table"/>
              <w:jc w:val="right"/>
              <w:rPr>
                <w:sz w:val="17"/>
              </w:rPr>
            </w:pPr>
          </w:p>
        </w:tc>
        <w:tc>
          <w:tcPr>
            <w:tcW w:w="986" w:type="dxa"/>
            <w:tcMar>
              <w:left w:w="28" w:type="dxa"/>
              <w:right w:w="28" w:type="dxa"/>
            </w:tcMar>
          </w:tcPr>
          <w:p w:rsidR="002D4B1D" w:rsidP="009D4EC7" w:rsidRDefault="002D4B1D" w14:paraId="49818ED8" w14:textId="77777777">
            <w:pPr>
              <w:pStyle w:val="p-table"/>
              <w:jc w:val="right"/>
              <w:rPr>
                <w:sz w:val="17"/>
              </w:rPr>
            </w:pPr>
          </w:p>
        </w:tc>
        <w:tc>
          <w:tcPr>
            <w:tcW w:w="986" w:type="dxa"/>
            <w:tcMar>
              <w:left w:w="28" w:type="dxa"/>
              <w:right w:w="28" w:type="dxa"/>
            </w:tcMar>
          </w:tcPr>
          <w:p w:rsidR="002D4B1D" w:rsidP="009D4EC7" w:rsidRDefault="002D4B1D" w14:paraId="0A51C9BE" w14:textId="77777777">
            <w:pPr>
              <w:pStyle w:val="p-table"/>
              <w:jc w:val="right"/>
              <w:rPr>
                <w:sz w:val="17"/>
              </w:rPr>
            </w:pPr>
          </w:p>
        </w:tc>
        <w:tc>
          <w:tcPr>
            <w:tcW w:w="986" w:type="dxa"/>
            <w:tcMar>
              <w:left w:w="28" w:type="dxa"/>
              <w:right w:w="28" w:type="dxa"/>
            </w:tcMar>
          </w:tcPr>
          <w:p w:rsidR="002D4B1D" w:rsidP="009D4EC7" w:rsidRDefault="002D4B1D" w14:paraId="7EB52642" w14:textId="77777777">
            <w:pPr>
              <w:pStyle w:val="p-table"/>
              <w:jc w:val="right"/>
              <w:rPr>
                <w:sz w:val="17"/>
              </w:rPr>
            </w:pPr>
          </w:p>
        </w:tc>
        <w:tc>
          <w:tcPr>
            <w:tcW w:w="986" w:type="dxa"/>
            <w:tcMar>
              <w:left w:w="28" w:type="dxa"/>
              <w:right w:w="28" w:type="dxa"/>
            </w:tcMar>
          </w:tcPr>
          <w:p w:rsidR="002D4B1D" w:rsidP="009D4EC7" w:rsidRDefault="002D4B1D" w14:paraId="0689A093" w14:textId="77777777">
            <w:pPr>
              <w:pStyle w:val="p-table"/>
              <w:jc w:val="right"/>
              <w:rPr>
                <w:sz w:val="17"/>
              </w:rPr>
            </w:pPr>
          </w:p>
        </w:tc>
        <w:tc>
          <w:tcPr>
            <w:tcW w:w="991" w:type="dxa"/>
            <w:tcMar>
              <w:left w:w="28" w:type="dxa"/>
              <w:right w:w="28" w:type="dxa"/>
            </w:tcMar>
          </w:tcPr>
          <w:p w:rsidR="002D4B1D" w:rsidP="009D4EC7" w:rsidRDefault="002D4B1D" w14:paraId="68E1DEC6" w14:textId="77777777">
            <w:pPr>
              <w:pStyle w:val="p-table"/>
              <w:jc w:val="right"/>
              <w:rPr>
                <w:sz w:val="17"/>
              </w:rPr>
            </w:pPr>
          </w:p>
        </w:tc>
      </w:tr>
      <w:tr w:rsidR="002D4B1D" w14:paraId="539CE048" w14:textId="77777777">
        <w:tc>
          <w:tcPr>
            <w:tcW w:w="3773" w:type="dxa"/>
            <w:tcMar>
              <w:right w:w="28" w:type="dxa"/>
            </w:tcMar>
          </w:tcPr>
          <w:p w:rsidR="002D4B1D" w:rsidRDefault="004C1C78" w14:paraId="06EE06DA" w14:textId="77777777">
            <w:pPr>
              <w:pStyle w:val="p-table"/>
              <w:rPr>
                <w:i/>
                <w:sz w:val="17"/>
              </w:rPr>
            </w:pPr>
            <w:r>
              <w:rPr>
                <w:i/>
                <w:sz w:val="17"/>
              </w:rPr>
              <w:t>Ombuigingen</w:t>
            </w:r>
          </w:p>
        </w:tc>
        <w:tc>
          <w:tcPr>
            <w:tcW w:w="986" w:type="dxa"/>
            <w:tcMar>
              <w:left w:w="28" w:type="dxa"/>
              <w:right w:w="28" w:type="dxa"/>
            </w:tcMar>
          </w:tcPr>
          <w:p w:rsidR="002D4B1D" w:rsidP="009D4EC7" w:rsidRDefault="004C1C78" w14:paraId="74899489" w14:textId="77777777">
            <w:pPr>
              <w:pStyle w:val="p-table"/>
              <w:jc w:val="right"/>
              <w:rPr>
                <w:i/>
                <w:sz w:val="17"/>
              </w:rPr>
            </w:pPr>
            <w:r>
              <w:rPr>
                <w:i/>
                <w:sz w:val="17"/>
              </w:rPr>
              <w:t>‒</w:t>
            </w:r>
            <w:r>
              <w:rPr>
                <w:i/>
                <w:sz w:val="17"/>
              </w:rPr>
              <w:t xml:space="preserve"> 14</w:t>
            </w:r>
          </w:p>
        </w:tc>
        <w:tc>
          <w:tcPr>
            <w:tcW w:w="986" w:type="dxa"/>
            <w:tcMar>
              <w:left w:w="28" w:type="dxa"/>
              <w:right w:w="28" w:type="dxa"/>
            </w:tcMar>
          </w:tcPr>
          <w:p w:rsidR="002D4B1D" w:rsidP="009D4EC7" w:rsidRDefault="004C1C78" w14:paraId="5D144693" w14:textId="77777777">
            <w:pPr>
              <w:pStyle w:val="p-table"/>
              <w:jc w:val="right"/>
              <w:rPr>
                <w:i/>
                <w:sz w:val="17"/>
              </w:rPr>
            </w:pPr>
            <w:r>
              <w:rPr>
                <w:i/>
                <w:sz w:val="17"/>
              </w:rPr>
              <w:t>‒</w:t>
            </w:r>
            <w:r>
              <w:rPr>
                <w:i/>
                <w:sz w:val="17"/>
              </w:rPr>
              <w:t xml:space="preserve"> 3</w:t>
            </w:r>
          </w:p>
        </w:tc>
        <w:tc>
          <w:tcPr>
            <w:tcW w:w="986" w:type="dxa"/>
            <w:tcMar>
              <w:left w:w="28" w:type="dxa"/>
              <w:right w:w="28" w:type="dxa"/>
            </w:tcMar>
          </w:tcPr>
          <w:p w:rsidR="002D4B1D" w:rsidP="009D4EC7" w:rsidRDefault="004C1C78" w14:paraId="6DE46A83" w14:textId="77777777">
            <w:pPr>
              <w:pStyle w:val="p-table"/>
              <w:jc w:val="right"/>
              <w:rPr>
                <w:i/>
                <w:sz w:val="17"/>
              </w:rPr>
            </w:pPr>
            <w:r>
              <w:rPr>
                <w:i/>
                <w:sz w:val="17"/>
              </w:rPr>
              <w:t>‒</w:t>
            </w:r>
            <w:r>
              <w:rPr>
                <w:i/>
                <w:sz w:val="17"/>
              </w:rPr>
              <w:t xml:space="preserve"> 3</w:t>
            </w:r>
          </w:p>
        </w:tc>
        <w:tc>
          <w:tcPr>
            <w:tcW w:w="986" w:type="dxa"/>
            <w:tcMar>
              <w:left w:w="28" w:type="dxa"/>
              <w:right w:w="28" w:type="dxa"/>
            </w:tcMar>
          </w:tcPr>
          <w:p w:rsidR="002D4B1D" w:rsidP="009D4EC7" w:rsidRDefault="004C1C78" w14:paraId="6ED7201E" w14:textId="77777777">
            <w:pPr>
              <w:pStyle w:val="p-table"/>
              <w:jc w:val="right"/>
              <w:rPr>
                <w:i/>
                <w:sz w:val="17"/>
              </w:rPr>
            </w:pPr>
            <w:r>
              <w:rPr>
                <w:i/>
                <w:sz w:val="17"/>
              </w:rPr>
              <w:t>‒</w:t>
            </w:r>
            <w:r>
              <w:rPr>
                <w:i/>
                <w:sz w:val="17"/>
              </w:rPr>
              <w:t xml:space="preserve"> 3</w:t>
            </w:r>
          </w:p>
        </w:tc>
        <w:tc>
          <w:tcPr>
            <w:tcW w:w="986" w:type="dxa"/>
            <w:tcMar>
              <w:left w:w="28" w:type="dxa"/>
              <w:right w:w="28" w:type="dxa"/>
            </w:tcMar>
          </w:tcPr>
          <w:p w:rsidR="002D4B1D" w:rsidP="009D4EC7" w:rsidRDefault="004C1C78" w14:paraId="4DF81AE7" w14:textId="77777777">
            <w:pPr>
              <w:pStyle w:val="p-table"/>
              <w:jc w:val="right"/>
              <w:rPr>
                <w:i/>
                <w:sz w:val="17"/>
              </w:rPr>
            </w:pPr>
            <w:r>
              <w:rPr>
                <w:i/>
                <w:sz w:val="17"/>
              </w:rPr>
              <w:t>‒</w:t>
            </w:r>
            <w:r>
              <w:rPr>
                <w:i/>
                <w:sz w:val="17"/>
              </w:rPr>
              <w:t xml:space="preserve"> 3</w:t>
            </w:r>
          </w:p>
        </w:tc>
        <w:tc>
          <w:tcPr>
            <w:tcW w:w="991" w:type="dxa"/>
            <w:tcMar>
              <w:left w:w="28" w:type="dxa"/>
              <w:right w:w="28" w:type="dxa"/>
            </w:tcMar>
          </w:tcPr>
          <w:p w:rsidR="002D4B1D" w:rsidP="009D4EC7" w:rsidRDefault="004C1C78" w14:paraId="422D016F" w14:textId="77777777">
            <w:pPr>
              <w:pStyle w:val="p-table"/>
              <w:jc w:val="right"/>
              <w:rPr>
                <w:i/>
                <w:sz w:val="17"/>
              </w:rPr>
            </w:pPr>
            <w:r>
              <w:rPr>
                <w:i/>
                <w:sz w:val="17"/>
              </w:rPr>
              <w:t>‒</w:t>
            </w:r>
            <w:r>
              <w:rPr>
                <w:i/>
                <w:sz w:val="17"/>
              </w:rPr>
              <w:t xml:space="preserve"> 3</w:t>
            </w:r>
          </w:p>
        </w:tc>
      </w:tr>
      <w:tr w:rsidR="002D4B1D" w14:paraId="7AFE0EA1" w14:textId="77777777">
        <w:tc>
          <w:tcPr>
            <w:tcW w:w="3773" w:type="dxa"/>
            <w:tcMar>
              <w:right w:w="28" w:type="dxa"/>
            </w:tcMar>
          </w:tcPr>
          <w:p w:rsidR="002D4B1D" w:rsidRDefault="004C1C78" w14:paraId="445505A5" w14:textId="77777777">
            <w:pPr>
              <w:pStyle w:val="p-table"/>
              <w:rPr>
                <w:sz w:val="17"/>
              </w:rPr>
            </w:pPr>
            <w:r>
              <w:rPr>
                <w:sz w:val="17"/>
              </w:rPr>
              <w:t>Amendementen begrotingsbehandeling 2025</w:t>
            </w:r>
          </w:p>
        </w:tc>
        <w:tc>
          <w:tcPr>
            <w:tcW w:w="986" w:type="dxa"/>
            <w:tcMar>
              <w:left w:w="28" w:type="dxa"/>
              <w:right w:w="28" w:type="dxa"/>
            </w:tcMar>
          </w:tcPr>
          <w:p w:rsidR="002D4B1D" w:rsidP="009D4EC7" w:rsidRDefault="004C1C78" w14:paraId="0CC65C78" w14:textId="77777777">
            <w:pPr>
              <w:pStyle w:val="p-table"/>
              <w:jc w:val="right"/>
              <w:rPr>
                <w:sz w:val="17"/>
              </w:rPr>
            </w:pPr>
            <w:r>
              <w:rPr>
                <w:sz w:val="17"/>
              </w:rPr>
              <w:t>‒</w:t>
            </w:r>
            <w:r>
              <w:rPr>
                <w:sz w:val="17"/>
              </w:rPr>
              <w:t xml:space="preserve"> 14</w:t>
            </w:r>
          </w:p>
        </w:tc>
        <w:tc>
          <w:tcPr>
            <w:tcW w:w="986" w:type="dxa"/>
            <w:tcMar>
              <w:left w:w="28" w:type="dxa"/>
              <w:right w:w="28" w:type="dxa"/>
            </w:tcMar>
          </w:tcPr>
          <w:p w:rsidR="002D4B1D" w:rsidP="009D4EC7" w:rsidRDefault="004C1C78" w14:paraId="30D60CAF"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9D4EC7" w:rsidRDefault="004C1C78" w14:paraId="1EB16C0B"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9D4EC7" w:rsidRDefault="004C1C78" w14:paraId="178AAD01" w14:textId="77777777">
            <w:pPr>
              <w:pStyle w:val="p-table"/>
              <w:jc w:val="right"/>
              <w:rPr>
                <w:sz w:val="17"/>
              </w:rPr>
            </w:pPr>
            <w:r>
              <w:rPr>
                <w:sz w:val="17"/>
              </w:rPr>
              <w:t>‒</w:t>
            </w:r>
            <w:r>
              <w:rPr>
                <w:sz w:val="17"/>
              </w:rPr>
              <w:t xml:space="preserve"> 3</w:t>
            </w:r>
          </w:p>
        </w:tc>
        <w:tc>
          <w:tcPr>
            <w:tcW w:w="986" w:type="dxa"/>
            <w:tcMar>
              <w:left w:w="28" w:type="dxa"/>
              <w:right w:w="28" w:type="dxa"/>
            </w:tcMar>
          </w:tcPr>
          <w:p w:rsidR="002D4B1D" w:rsidP="009D4EC7" w:rsidRDefault="004C1C78" w14:paraId="3E1BAC05" w14:textId="77777777">
            <w:pPr>
              <w:pStyle w:val="p-table"/>
              <w:jc w:val="right"/>
              <w:rPr>
                <w:sz w:val="17"/>
              </w:rPr>
            </w:pPr>
            <w:r>
              <w:rPr>
                <w:sz w:val="17"/>
              </w:rPr>
              <w:t>‒</w:t>
            </w:r>
            <w:r>
              <w:rPr>
                <w:sz w:val="17"/>
              </w:rPr>
              <w:t xml:space="preserve"> 3</w:t>
            </w:r>
          </w:p>
        </w:tc>
        <w:tc>
          <w:tcPr>
            <w:tcW w:w="991" w:type="dxa"/>
            <w:tcMar>
              <w:left w:w="28" w:type="dxa"/>
              <w:right w:w="28" w:type="dxa"/>
            </w:tcMar>
          </w:tcPr>
          <w:p w:rsidR="002D4B1D" w:rsidP="009D4EC7" w:rsidRDefault="004C1C78" w14:paraId="46A31F8C" w14:textId="77777777">
            <w:pPr>
              <w:pStyle w:val="p-table"/>
              <w:jc w:val="right"/>
              <w:rPr>
                <w:sz w:val="17"/>
              </w:rPr>
            </w:pPr>
            <w:r>
              <w:rPr>
                <w:sz w:val="17"/>
              </w:rPr>
              <w:t>‒</w:t>
            </w:r>
            <w:r>
              <w:rPr>
                <w:sz w:val="17"/>
              </w:rPr>
              <w:t xml:space="preserve"> 3</w:t>
            </w:r>
          </w:p>
        </w:tc>
      </w:tr>
      <w:tr w:rsidR="002D4B1D" w14:paraId="55A41999" w14:textId="77777777">
        <w:tc>
          <w:tcPr>
            <w:tcW w:w="3773" w:type="dxa"/>
            <w:tcMar>
              <w:right w:w="28" w:type="dxa"/>
            </w:tcMar>
          </w:tcPr>
          <w:p w:rsidR="002D4B1D" w:rsidRDefault="002D4B1D" w14:paraId="7F842F58" w14:textId="77777777">
            <w:pPr>
              <w:pStyle w:val="p-table"/>
              <w:rPr>
                <w:sz w:val="17"/>
              </w:rPr>
            </w:pPr>
          </w:p>
        </w:tc>
        <w:tc>
          <w:tcPr>
            <w:tcW w:w="986" w:type="dxa"/>
            <w:tcMar>
              <w:left w:w="28" w:type="dxa"/>
              <w:right w:w="28" w:type="dxa"/>
            </w:tcMar>
          </w:tcPr>
          <w:p w:rsidR="002D4B1D" w:rsidP="009D4EC7" w:rsidRDefault="002D4B1D" w14:paraId="0D1942BA" w14:textId="77777777">
            <w:pPr>
              <w:pStyle w:val="p-table"/>
              <w:jc w:val="right"/>
              <w:rPr>
                <w:sz w:val="17"/>
              </w:rPr>
            </w:pPr>
          </w:p>
        </w:tc>
        <w:tc>
          <w:tcPr>
            <w:tcW w:w="986" w:type="dxa"/>
            <w:tcMar>
              <w:left w:w="28" w:type="dxa"/>
              <w:right w:w="28" w:type="dxa"/>
            </w:tcMar>
          </w:tcPr>
          <w:p w:rsidR="002D4B1D" w:rsidP="009D4EC7" w:rsidRDefault="002D4B1D" w14:paraId="1D218182" w14:textId="77777777">
            <w:pPr>
              <w:pStyle w:val="p-table"/>
              <w:jc w:val="right"/>
              <w:rPr>
                <w:sz w:val="17"/>
              </w:rPr>
            </w:pPr>
          </w:p>
        </w:tc>
        <w:tc>
          <w:tcPr>
            <w:tcW w:w="986" w:type="dxa"/>
            <w:tcMar>
              <w:left w:w="28" w:type="dxa"/>
              <w:right w:w="28" w:type="dxa"/>
            </w:tcMar>
          </w:tcPr>
          <w:p w:rsidR="002D4B1D" w:rsidP="009D4EC7" w:rsidRDefault="002D4B1D" w14:paraId="29722AF3" w14:textId="77777777">
            <w:pPr>
              <w:pStyle w:val="p-table"/>
              <w:jc w:val="right"/>
              <w:rPr>
                <w:sz w:val="17"/>
              </w:rPr>
            </w:pPr>
          </w:p>
        </w:tc>
        <w:tc>
          <w:tcPr>
            <w:tcW w:w="986" w:type="dxa"/>
            <w:tcMar>
              <w:left w:w="28" w:type="dxa"/>
              <w:right w:w="28" w:type="dxa"/>
            </w:tcMar>
          </w:tcPr>
          <w:p w:rsidR="002D4B1D" w:rsidP="009D4EC7" w:rsidRDefault="002D4B1D" w14:paraId="1BE67423" w14:textId="77777777">
            <w:pPr>
              <w:pStyle w:val="p-table"/>
              <w:jc w:val="right"/>
              <w:rPr>
                <w:sz w:val="17"/>
              </w:rPr>
            </w:pPr>
          </w:p>
        </w:tc>
        <w:tc>
          <w:tcPr>
            <w:tcW w:w="986" w:type="dxa"/>
            <w:tcMar>
              <w:left w:w="28" w:type="dxa"/>
              <w:right w:w="28" w:type="dxa"/>
            </w:tcMar>
          </w:tcPr>
          <w:p w:rsidR="002D4B1D" w:rsidP="009D4EC7" w:rsidRDefault="002D4B1D" w14:paraId="73021D9B" w14:textId="77777777">
            <w:pPr>
              <w:pStyle w:val="p-table"/>
              <w:jc w:val="right"/>
              <w:rPr>
                <w:sz w:val="17"/>
              </w:rPr>
            </w:pPr>
          </w:p>
        </w:tc>
        <w:tc>
          <w:tcPr>
            <w:tcW w:w="991" w:type="dxa"/>
            <w:tcMar>
              <w:left w:w="28" w:type="dxa"/>
              <w:right w:w="28" w:type="dxa"/>
            </w:tcMar>
          </w:tcPr>
          <w:p w:rsidR="002D4B1D" w:rsidP="009D4EC7" w:rsidRDefault="002D4B1D" w14:paraId="3336BAAC" w14:textId="77777777">
            <w:pPr>
              <w:pStyle w:val="p-table"/>
              <w:jc w:val="right"/>
              <w:rPr>
                <w:sz w:val="17"/>
              </w:rPr>
            </w:pPr>
          </w:p>
        </w:tc>
      </w:tr>
      <w:tr w:rsidR="002D4B1D" w14:paraId="78DF3956" w14:textId="77777777">
        <w:tc>
          <w:tcPr>
            <w:tcW w:w="3773" w:type="dxa"/>
            <w:tcMar>
              <w:right w:w="28" w:type="dxa"/>
            </w:tcMar>
          </w:tcPr>
          <w:p w:rsidR="002D4B1D" w:rsidRDefault="004C1C78" w14:paraId="1376D681" w14:textId="77777777">
            <w:pPr>
              <w:pStyle w:val="p-table"/>
              <w:rPr>
                <w:i/>
                <w:sz w:val="17"/>
              </w:rPr>
            </w:pPr>
            <w:r>
              <w:rPr>
                <w:i/>
                <w:sz w:val="17"/>
              </w:rPr>
              <w:t>Kasschuiven</w:t>
            </w:r>
          </w:p>
        </w:tc>
        <w:tc>
          <w:tcPr>
            <w:tcW w:w="986" w:type="dxa"/>
            <w:tcMar>
              <w:left w:w="28" w:type="dxa"/>
              <w:right w:w="28" w:type="dxa"/>
            </w:tcMar>
          </w:tcPr>
          <w:p w:rsidR="002D4B1D" w:rsidP="009D4EC7" w:rsidRDefault="004C1C78" w14:paraId="510FD71F" w14:textId="77777777">
            <w:pPr>
              <w:pStyle w:val="p-table"/>
              <w:jc w:val="right"/>
              <w:rPr>
                <w:i/>
                <w:sz w:val="17"/>
              </w:rPr>
            </w:pPr>
            <w:r>
              <w:rPr>
                <w:i/>
                <w:sz w:val="17"/>
              </w:rPr>
              <w:t>‒</w:t>
            </w:r>
            <w:r>
              <w:rPr>
                <w:i/>
                <w:sz w:val="17"/>
              </w:rPr>
              <w:t xml:space="preserve"> 383</w:t>
            </w:r>
          </w:p>
        </w:tc>
        <w:tc>
          <w:tcPr>
            <w:tcW w:w="986" w:type="dxa"/>
            <w:tcMar>
              <w:left w:w="28" w:type="dxa"/>
              <w:right w:w="28" w:type="dxa"/>
            </w:tcMar>
          </w:tcPr>
          <w:p w:rsidR="002D4B1D" w:rsidP="009D4EC7" w:rsidRDefault="004C1C78" w14:paraId="67BCAC4E" w14:textId="77777777">
            <w:pPr>
              <w:pStyle w:val="p-table"/>
              <w:jc w:val="right"/>
              <w:rPr>
                <w:i/>
                <w:sz w:val="17"/>
              </w:rPr>
            </w:pPr>
            <w:r>
              <w:rPr>
                <w:i/>
                <w:sz w:val="17"/>
              </w:rPr>
              <w:t>60</w:t>
            </w:r>
          </w:p>
        </w:tc>
        <w:tc>
          <w:tcPr>
            <w:tcW w:w="986" w:type="dxa"/>
            <w:tcMar>
              <w:left w:w="28" w:type="dxa"/>
              <w:right w:w="28" w:type="dxa"/>
            </w:tcMar>
          </w:tcPr>
          <w:p w:rsidR="002D4B1D" w:rsidP="009D4EC7" w:rsidRDefault="004C1C78" w14:paraId="4C2B29B1" w14:textId="77777777">
            <w:pPr>
              <w:pStyle w:val="p-table"/>
              <w:jc w:val="right"/>
              <w:rPr>
                <w:i/>
                <w:sz w:val="17"/>
              </w:rPr>
            </w:pPr>
            <w:r>
              <w:rPr>
                <w:i/>
                <w:sz w:val="17"/>
              </w:rPr>
              <w:t>144</w:t>
            </w:r>
          </w:p>
        </w:tc>
        <w:tc>
          <w:tcPr>
            <w:tcW w:w="986" w:type="dxa"/>
            <w:tcMar>
              <w:left w:w="28" w:type="dxa"/>
              <w:right w:w="28" w:type="dxa"/>
            </w:tcMar>
          </w:tcPr>
          <w:p w:rsidR="002D4B1D" w:rsidP="009D4EC7" w:rsidRDefault="004C1C78" w14:paraId="2EEB40B8" w14:textId="77777777">
            <w:pPr>
              <w:pStyle w:val="p-table"/>
              <w:jc w:val="right"/>
              <w:rPr>
                <w:i/>
                <w:sz w:val="17"/>
              </w:rPr>
            </w:pPr>
            <w:r>
              <w:rPr>
                <w:i/>
                <w:sz w:val="17"/>
              </w:rPr>
              <w:t>32</w:t>
            </w:r>
          </w:p>
        </w:tc>
        <w:tc>
          <w:tcPr>
            <w:tcW w:w="986" w:type="dxa"/>
            <w:tcMar>
              <w:left w:w="28" w:type="dxa"/>
              <w:right w:w="28" w:type="dxa"/>
            </w:tcMar>
          </w:tcPr>
          <w:p w:rsidR="002D4B1D" w:rsidP="009D4EC7" w:rsidRDefault="004C1C78" w14:paraId="121EAF62" w14:textId="77777777">
            <w:pPr>
              <w:pStyle w:val="p-table"/>
              <w:jc w:val="right"/>
              <w:rPr>
                <w:i/>
                <w:sz w:val="17"/>
              </w:rPr>
            </w:pPr>
            <w:r>
              <w:rPr>
                <w:i/>
                <w:sz w:val="17"/>
              </w:rPr>
              <w:t>408</w:t>
            </w:r>
          </w:p>
        </w:tc>
        <w:tc>
          <w:tcPr>
            <w:tcW w:w="991" w:type="dxa"/>
            <w:tcMar>
              <w:left w:w="28" w:type="dxa"/>
              <w:right w:w="28" w:type="dxa"/>
            </w:tcMar>
          </w:tcPr>
          <w:p w:rsidR="002D4B1D" w:rsidP="009D4EC7" w:rsidRDefault="004C1C78" w14:paraId="3E3B0297" w14:textId="77777777">
            <w:pPr>
              <w:pStyle w:val="p-table"/>
              <w:jc w:val="right"/>
              <w:rPr>
                <w:i/>
                <w:sz w:val="17"/>
              </w:rPr>
            </w:pPr>
            <w:r>
              <w:rPr>
                <w:i/>
                <w:sz w:val="17"/>
              </w:rPr>
              <w:t>‒</w:t>
            </w:r>
            <w:r>
              <w:rPr>
                <w:i/>
                <w:sz w:val="17"/>
              </w:rPr>
              <w:t xml:space="preserve"> 362</w:t>
            </w:r>
          </w:p>
        </w:tc>
      </w:tr>
      <w:tr w:rsidR="002D4B1D" w14:paraId="0D42BFD7" w14:textId="77777777">
        <w:tc>
          <w:tcPr>
            <w:tcW w:w="3773" w:type="dxa"/>
            <w:tcMar>
              <w:right w:w="28" w:type="dxa"/>
            </w:tcMar>
          </w:tcPr>
          <w:p w:rsidR="002D4B1D" w:rsidRDefault="004C1C78" w14:paraId="26A79A52" w14:textId="77777777">
            <w:pPr>
              <w:pStyle w:val="p-table"/>
              <w:rPr>
                <w:sz w:val="17"/>
              </w:rPr>
            </w:pPr>
            <w:r>
              <w:rPr>
                <w:sz w:val="17"/>
              </w:rPr>
              <w:t>SDE</w:t>
            </w:r>
          </w:p>
        </w:tc>
        <w:tc>
          <w:tcPr>
            <w:tcW w:w="986" w:type="dxa"/>
            <w:tcMar>
              <w:left w:w="28" w:type="dxa"/>
              <w:right w:w="28" w:type="dxa"/>
            </w:tcMar>
          </w:tcPr>
          <w:p w:rsidR="002D4B1D" w:rsidP="009D4EC7" w:rsidRDefault="002D4B1D" w14:paraId="06D7FBDB" w14:textId="77777777">
            <w:pPr>
              <w:pStyle w:val="p-table"/>
              <w:jc w:val="right"/>
              <w:rPr>
                <w:sz w:val="17"/>
              </w:rPr>
            </w:pPr>
          </w:p>
        </w:tc>
        <w:tc>
          <w:tcPr>
            <w:tcW w:w="986" w:type="dxa"/>
            <w:tcMar>
              <w:left w:w="28" w:type="dxa"/>
              <w:right w:w="28" w:type="dxa"/>
            </w:tcMar>
          </w:tcPr>
          <w:p w:rsidR="002D4B1D" w:rsidP="009D4EC7" w:rsidRDefault="002D4B1D" w14:paraId="26E5BFA6" w14:textId="77777777">
            <w:pPr>
              <w:pStyle w:val="p-table"/>
              <w:jc w:val="right"/>
              <w:rPr>
                <w:sz w:val="17"/>
              </w:rPr>
            </w:pPr>
          </w:p>
        </w:tc>
        <w:tc>
          <w:tcPr>
            <w:tcW w:w="986" w:type="dxa"/>
            <w:tcMar>
              <w:left w:w="28" w:type="dxa"/>
              <w:right w:w="28" w:type="dxa"/>
            </w:tcMar>
          </w:tcPr>
          <w:p w:rsidR="002D4B1D" w:rsidP="009D4EC7" w:rsidRDefault="002D4B1D" w14:paraId="56F61AE5" w14:textId="77777777">
            <w:pPr>
              <w:pStyle w:val="p-table"/>
              <w:jc w:val="right"/>
              <w:rPr>
                <w:sz w:val="17"/>
              </w:rPr>
            </w:pPr>
          </w:p>
        </w:tc>
        <w:tc>
          <w:tcPr>
            <w:tcW w:w="986" w:type="dxa"/>
            <w:tcMar>
              <w:left w:w="28" w:type="dxa"/>
              <w:right w:w="28" w:type="dxa"/>
            </w:tcMar>
          </w:tcPr>
          <w:p w:rsidR="002D4B1D" w:rsidP="009D4EC7" w:rsidRDefault="002D4B1D" w14:paraId="3A72A9FE" w14:textId="77777777">
            <w:pPr>
              <w:pStyle w:val="p-table"/>
              <w:jc w:val="right"/>
              <w:rPr>
                <w:sz w:val="17"/>
              </w:rPr>
            </w:pPr>
          </w:p>
        </w:tc>
        <w:tc>
          <w:tcPr>
            <w:tcW w:w="986" w:type="dxa"/>
            <w:tcMar>
              <w:left w:w="28" w:type="dxa"/>
              <w:right w:w="28" w:type="dxa"/>
            </w:tcMar>
          </w:tcPr>
          <w:p w:rsidR="002D4B1D" w:rsidP="009D4EC7" w:rsidRDefault="004C1C78" w14:paraId="5BF05734" w14:textId="77777777">
            <w:pPr>
              <w:pStyle w:val="p-table"/>
              <w:jc w:val="right"/>
              <w:rPr>
                <w:sz w:val="17"/>
              </w:rPr>
            </w:pPr>
            <w:r>
              <w:rPr>
                <w:sz w:val="17"/>
              </w:rPr>
              <w:t>307</w:t>
            </w:r>
          </w:p>
        </w:tc>
        <w:tc>
          <w:tcPr>
            <w:tcW w:w="991" w:type="dxa"/>
            <w:tcMar>
              <w:left w:w="28" w:type="dxa"/>
              <w:right w:w="28" w:type="dxa"/>
            </w:tcMar>
          </w:tcPr>
          <w:p w:rsidR="002D4B1D" w:rsidP="009D4EC7" w:rsidRDefault="004C1C78" w14:paraId="2E4E4F3E" w14:textId="77777777">
            <w:pPr>
              <w:pStyle w:val="p-table"/>
              <w:jc w:val="right"/>
              <w:rPr>
                <w:sz w:val="17"/>
              </w:rPr>
            </w:pPr>
            <w:r>
              <w:rPr>
                <w:sz w:val="17"/>
              </w:rPr>
              <w:t>‒</w:t>
            </w:r>
            <w:r>
              <w:rPr>
                <w:sz w:val="17"/>
              </w:rPr>
              <w:t xml:space="preserve"> 408</w:t>
            </w:r>
          </w:p>
        </w:tc>
      </w:tr>
      <w:tr w:rsidR="002D4B1D" w14:paraId="6B30B143" w14:textId="77777777">
        <w:tc>
          <w:tcPr>
            <w:tcW w:w="3773" w:type="dxa"/>
            <w:tcMar>
              <w:right w:w="28" w:type="dxa"/>
            </w:tcMar>
          </w:tcPr>
          <w:p w:rsidR="002D4B1D" w:rsidRDefault="004C1C78" w14:paraId="54C64510" w14:textId="77777777">
            <w:pPr>
              <w:pStyle w:val="p-table"/>
              <w:rPr>
                <w:sz w:val="17"/>
              </w:rPr>
            </w:pPr>
            <w:r>
              <w:rPr>
                <w:sz w:val="17"/>
              </w:rPr>
              <w:t>Overige kasschuiven</w:t>
            </w:r>
          </w:p>
        </w:tc>
        <w:tc>
          <w:tcPr>
            <w:tcW w:w="986" w:type="dxa"/>
            <w:tcMar>
              <w:left w:w="28" w:type="dxa"/>
              <w:right w:w="28" w:type="dxa"/>
            </w:tcMar>
          </w:tcPr>
          <w:p w:rsidR="002D4B1D" w:rsidP="009D4EC7" w:rsidRDefault="004C1C78" w14:paraId="55546C39" w14:textId="77777777">
            <w:pPr>
              <w:pStyle w:val="p-table"/>
              <w:jc w:val="right"/>
              <w:rPr>
                <w:sz w:val="17"/>
              </w:rPr>
            </w:pPr>
            <w:r>
              <w:rPr>
                <w:sz w:val="17"/>
              </w:rPr>
              <w:t>‒</w:t>
            </w:r>
            <w:r>
              <w:rPr>
                <w:sz w:val="17"/>
              </w:rPr>
              <w:t xml:space="preserve"> 383</w:t>
            </w:r>
          </w:p>
        </w:tc>
        <w:tc>
          <w:tcPr>
            <w:tcW w:w="986" w:type="dxa"/>
            <w:tcMar>
              <w:left w:w="28" w:type="dxa"/>
              <w:right w:w="28" w:type="dxa"/>
            </w:tcMar>
          </w:tcPr>
          <w:p w:rsidR="002D4B1D" w:rsidP="009D4EC7" w:rsidRDefault="004C1C78" w14:paraId="22C8B8C0" w14:textId="77777777">
            <w:pPr>
              <w:pStyle w:val="p-table"/>
              <w:jc w:val="right"/>
              <w:rPr>
                <w:sz w:val="17"/>
              </w:rPr>
            </w:pPr>
            <w:r>
              <w:rPr>
                <w:sz w:val="17"/>
              </w:rPr>
              <w:t>60</w:t>
            </w:r>
          </w:p>
        </w:tc>
        <w:tc>
          <w:tcPr>
            <w:tcW w:w="986" w:type="dxa"/>
            <w:tcMar>
              <w:left w:w="28" w:type="dxa"/>
              <w:right w:w="28" w:type="dxa"/>
            </w:tcMar>
          </w:tcPr>
          <w:p w:rsidR="002D4B1D" w:rsidP="009D4EC7" w:rsidRDefault="004C1C78" w14:paraId="096462C3" w14:textId="77777777">
            <w:pPr>
              <w:pStyle w:val="p-table"/>
              <w:jc w:val="right"/>
              <w:rPr>
                <w:sz w:val="17"/>
              </w:rPr>
            </w:pPr>
            <w:r>
              <w:rPr>
                <w:sz w:val="17"/>
              </w:rPr>
              <w:t>144</w:t>
            </w:r>
          </w:p>
        </w:tc>
        <w:tc>
          <w:tcPr>
            <w:tcW w:w="986" w:type="dxa"/>
            <w:tcMar>
              <w:left w:w="28" w:type="dxa"/>
              <w:right w:w="28" w:type="dxa"/>
            </w:tcMar>
          </w:tcPr>
          <w:p w:rsidR="002D4B1D" w:rsidP="009D4EC7" w:rsidRDefault="004C1C78" w14:paraId="6B2D917A" w14:textId="77777777">
            <w:pPr>
              <w:pStyle w:val="p-table"/>
              <w:jc w:val="right"/>
              <w:rPr>
                <w:sz w:val="17"/>
              </w:rPr>
            </w:pPr>
            <w:r>
              <w:rPr>
                <w:sz w:val="17"/>
              </w:rPr>
              <w:t>32</w:t>
            </w:r>
          </w:p>
        </w:tc>
        <w:tc>
          <w:tcPr>
            <w:tcW w:w="986" w:type="dxa"/>
            <w:tcMar>
              <w:left w:w="28" w:type="dxa"/>
              <w:right w:w="28" w:type="dxa"/>
            </w:tcMar>
          </w:tcPr>
          <w:p w:rsidR="002D4B1D" w:rsidP="009D4EC7" w:rsidRDefault="004C1C78" w14:paraId="4E32EFD4" w14:textId="77777777">
            <w:pPr>
              <w:pStyle w:val="p-table"/>
              <w:jc w:val="right"/>
              <w:rPr>
                <w:sz w:val="17"/>
              </w:rPr>
            </w:pPr>
            <w:r>
              <w:rPr>
                <w:sz w:val="17"/>
              </w:rPr>
              <w:t>101</w:t>
            </w:r>
          </w:p>
        </w:tc>
        <w:tc>
          <w:tcPr>
            <w:tcW w:w="991" w:type="dxa"/>
            <w:tcMar>
              <w:left w:w="28" w:type="dxa"/>
              <w:right w:w="28" w:type="dxa"/>
            </w:tcMar>
          </w:tcPr>
          <w:p w:rsidR="002D4B1D" w:rsidP="009D4EC7" w:rsidRDefault="004C1C78" w14:paraId="13277142" w14:textId="77777777">
            <w:pPr>
              <w:pStyle w:val="p-table"/>
              <w:jc w:val="right"/>
              <w:rPr>
                <w:sz w:val="17"/>
              </w:rPr>
            </w:pPr>
            <w:r>
              <w:rPr>
                <w:sz w:val="17"/>
              </w:rPr>
              <w:t>46</w:t>
            </w:r>
          </w:p>
        </w:tc>
      </w:tr>
      <w:tr w:rsidR="002D4B1D" w14:paraId="5BDD30D4" w14:textId="77777777">
        <w:tc>
          <w:tcPr>
            <w:tcW w:w="3773" w:type="dxa"/>
            <w:tcMar>
              <w:right w:w="28" w:type="dxa"/>
            </w:tcMar>
          </w:tcPr>
          <w:p w:rsidR="002D4B1D" w:rsidRDefault="002D4B1D" w14:paraId="460D51B3" w14:textId="77777777">
            <w:pPr>
              <w:pStyle w:val="p-table"/>
              <w:rPr>
                <w:sz w:val="17"/>
              </w:rPr>
            </w:pPr>
          </w:p>
        </w:tc>
        <w:tc>
          <w:tcPr>
            <w:tcW w:w="986" w:type="dxa"/>
            <w:tcMar>
              <w:left w:w="28" w:type="dxa"/>
              <w:right w:w="28" w:type="dxa"/>
            </w:tcMar>
          </w:tcPr>
          <w:p w:rsidR="002D4B1D" w:rsidP="009D4EC7" w:rsidRDefault="002D4B1D" w14:paraId="08040B56" w14:textId="77777777">
            <w:pPr>
              <w:pStyle w:val="p-table"/>
              <w:jc w:val="right"/>
              <w:rPr>
                <w:sz w:val="17"/>
              </w:rPr>
            </w:pPr>
          </w:p>
        </w:tc>
        <w:tc>
          <w:tcPr>
            <w:tcW w:w="986" w:type="dxa"/>
            <w:tcMar>
              <w:left w:w="28" w:type="dxa"/>
              <w:right w:w="28" w:type="dxa"/>
            </w:tcMar>
          </w:tcPr>
          <w:p w:rsidR="002D4B1D" w:rsidP="009D4EC7" w:rsidRDefault="002D4B1D" w14:paraId="1E338469" w14:textId="77777777">
            <w:pPr>
              <w:pStyle w:val="p-table"/>
              <w:jc w:val="right"/>
              <w:rPr>
                <w:sz w:val="17"/>
              </w:rPr>
            </w:pPr>
          </w:p>
        </w:tc>
        <w:tc>
          <w:tcPr>
            <w:tcW w:w="986" w:type="dxa"/>
            <w:tcMar>
              <w:left w:w="28" w:type="dxa"/>
              <w:right w:w="28" w:type="dxa"/>
            </w:tcMar>
          </w:tcPr>
          <w:p w:rsidR="002D4B1D" w:rsidP="009D4EC7" w:rsidRDefault="002D4B1D" w14:paraId="396B8364" w14:textId="77777777">
            <w:pPr>
              <w:pStyle w:val="p-table"/>
              <w:jc w:val="right"/>
              <w:rPr>
                <w:sz w:val="17"/>
              </w:rPr>
            </w:pPr>
          </w:p>
        </w:tc>
        <w:tc>
          <w:tcPr>
            <w:tcW w:w="986" w:type="dxa"/>
            <w:tcMar>
              <w:left w:w="28" w:type="dxa"/>
              <w:right w:w="28" w:type="dxa"/>
            </w:tcMar>
          </w:tcPr>
          <w:p w:rsidR="002D4B1D" w:rsidP="009D4EC7" w:rsidRDefault="002D4B1D" w14:paraId="6C9C6599" w14:textId="77777777">
            <w:pPr>
              <w:pStyle w:val="p-table"/>
              <w:jc w:val="right"/>
              <w:rPr>
                <w:sz w:val="17"/>
              </w:rPr>
            </w:pPr>
          </w:p>
        </w:tc>
        <w:tc>
          <w:tcPr>
            <w:tcW w:w="986" w:type="dxa"/>
            <w:tcMar>
              <w:left w:w="28" w:type="dxa"/>
              <w:right w:w="28" w:type="dxa"/>
            </w:tcMar>
          </w:tcPr>
          <w:p w:rsidR="002D4B1D" w:rsidP="009D4EC7" w:rsidRDefault="002D4B1D" w14:paraId="46F2895B" w14:textId="77777777">
            <w:pPr>
              <w:pStyle w:val="p-table"/>
              <w:jc w:val="right"/>
              <w:rPr>
                <w:sz w:val="17"/>
              </w:rPr>
            </w:pPr>
          </w:p>
        </w:tc>
        <w:tc>
          <w:tcPr>
            <w:tcW w:w="991" w:type="dxa"/>
            <w:tcMar>
              <w:left w:w="28" w:type="dxa"/>
              <w:right w:w="28" w:type="dxa"/>
            </w:tcMar>
          </w:tcPr>
          <w:p w:rsidR="002D4B1D" w:rsidP="009D4EC7" w:rsidRDefault="002D4B1D" w14:paraId="618C3BC0" w14:textId="77777777">
            <w:pPr>
              <w:pStyle w:val="p-table"/>
              <w:jc w:val="right"/>
              <w:rPr>
                <w:sz w:val="17"/>
              </w:rPr>
            </w:pPr>
          </w:p>
        </w:tc>
      </w:tr>
      <w:tr w:rsidR="002D4B1D" w14:paraId="11B59300" w14:textId="77777777">
        <w:tc>
          <w:tcPr>
            <w:tcW w:w="3773" w:type="dxa"/>
            <w:tcMar>
              <w:right w:w="28" w:type="dxa"/>
            </w:tcMar>
          </w:tcPr>
          <w:p w:rsidR="002D4B1D" w:rsidRDefault="004C1C78" w14:paraId="4FA72D6D" w14:textId="77777777">
            <w:pPr>
              <w:pStyle w:val="p-table"/>
              <w:rPr>
                <w:i/>
                <w:sz w:val="17"/>
              </w:rPr>
            </w:pPr>
            <w:r>
              <w:rPr>
                <w:i/>
                <w:sz w:val="17"/>
              </w:rPr>
              <w:t xml:space="preserve">Overboekingen met andere </w:t>
            </w:r>
            <w:r>
              <w:rPr>
                <w:i/>
                <w:sz w:val="17"/>
              </w:rPr>
              <w:t>begrotingen</w:t>
            </w:r>
          </w:p>
        </w:tc>
        <w:tc>
          <w:tcPr>
            <w:tcW w:w="986" w:type="dxa"/>
            <w:tcMar>
              <w:left w:w="28" w:type="dxa"/>
              <w:right w:w="28" w:type="dxa"/>
            </w:tcMar>
          </w:tcPr>
          <w:p w:rsidR="002D4B1D" w:rsidP="009D4EC7" w:rsidRDefault="004C1C78" w14:paraId="5B868477" w14:textId="77777777">
            <w:pPr>
              <w:pStyle w:val="p-table"/>
              <w:jc w:val="right"/>
              <w:rPr>
                <w:i/>
                <w:sz w:val="17"/>
              </w:rPr>
            </w:pPr>
            <w:r>
              <w:rPr>
                <w:i/>
                <w:sz w:val="17"/>
              </w:rPr>
              <w:t>38</w:t>
            </w:r>
          </w:p>
        </w:tc>
        <w:tc>
          <w:tcPr>
            <w:tcW w:w="986" w:type="dxa"/>
            <w:tcMar>
              <w:left w:w="28" w:type="dxa"/>
              <w:right w:w="28" w:type="dxa"/>
            </w:tcMar>
          </w:tcPr>
          <w:p w:rsidR="002D4B1D" w:rsidP="009D4EC7" w:rsidRDefault="004C1C78" w14:paraId="5294A936" w14:textId="77777777">
            <w:pPr>
              <w:pStyle w:val="p-table"/>
              <w:jc w:val="right"/>
              <w:rPr>
                <w:i/>
                <w:sz w:val="17"/>
              </w:rPr>
            </w:pPr>
            <w:r>
              <w:rPr>
                <w:i/>
                <w:sz w:val="17"/>
              </w:rPr>
              <w:t>‒</w:t>
            </w:r>
            <w:r>
              <w:rPr>
                <w:i/>
                <w:sz w:val="17"/>
              </w:rPr>
              <w:t xml:space="preserve"> 13</w:t>
            </w:r>
          </w:p>
        </w:tc>
        <w:tc>
          <w:tcPr>
            <w:tcW w:w="986" w:type="dxa"/>
            <w:tcMar>
              <w:left w:w="28" w:type="dxa"/>
              <w:right w:w="28" w:type="dxa"/>
            </w:tcMar>
          </w:tcPr>
          <w:p w:rsidR="002D4B1D" w:rsidP="009D4EC7" w:rsidRDefault="004C1C78" w14:paraId="2C2C709C" w14:textId="77777777">
            <w:pPr>
              <w:pStyle w:val="p-table"/>
              <w:jc w:val="right"/>
              <w:rPr>
                <w:i/>
                <w:sz w:val="17"/>
              </w:rPr>
            </w:pPr>
            <w:r>
              <w:rPr>
                <w:i/>
                <w:sz w:val="17"/>
              </w:rPr>
              <w:t>11</w:t>
            </w:r>
          </w:p>
        </w:tc>
        <w:tc>
          <w:tcPr>
            <w:tcW w:w="986" w:type="dxa"/>
            <w:tcMar>
              <w:left w:w="28" w:type="dxa"/>
              <w:right w:w="28" w:type="dxa"/>
            </w:tcMar>
          </w:tcPr>
          <w:p w:rsidR="002D4B1D" w:rsidP="009D4EC7" w:rsidRDefault="004C1C78" w14:paraId="3FE8CB0B" w14:textId="77777777">
            <w:pPr>
              <w:pStyle w:val="p-table"/>
              <w:jc w:val="right"/>
              <w:rPr>
                <w:i/>
                <w:sz w:val="17"/>
              </w:rPr>
            </w:pPr>
            <w:r>
              <w:rPr>
                <w:i/>
                <w:sz w:val="17"/>
              </w:rPr>
              <w:t>14</w:t>
            </w:r>
          </w:p>
        </w:tc>
        <w:tc>
          <w:tcPr>
            <w:tcW w:w="986" w:type="dxa"/>
            <w:tcMar>
              <w:left w:w="28" w:type="dxa"/>
              <w:right w:w="28" w:type="dxa"/>
            </w:tcMar>
          </w:tcPr>
          <w:p w:rsidR="002D4B1D" w:rsidP="009D4EC7" w:rsidRDefault="004C1C78" w14:paraId="60C22B94" w14:textId="77777777">
            <w:pPr>
              <w:pStyle w:val="p-table"/>
              <w:jc w:val="right"/>
              <w:rPr>
                <w:i/>
                <w:sz w:val="17"/>
              </w:rPr>
            </w:pPr>
            <w:r>
              <w:rPr>
                <w:i/>
                <w:sz w:val="17"/>
              </w:rPr>
              <w:t>9</w:t>
            </w:r>
          </w:p>
        </w:tc>
        <w:tc>
          <w:tcPr>
            <w:tcW w:w="991" w:type="dxa"/>
            <w:tcMar>
              <w:left w:w="28" w:type="dxa"/>
              <w:right w:w="28" w:type="dxa"/>
            </w:tcMar>
          </w:tcPr>
          <w:p w:rsidR="002D4B1D" w:rsidP="009D4EC7" w:rsidRDefault="004C1C78" w14:paraId="140EAAA7" w14:textId="77777777">
            <w:pPr>
              <w:pStyle w:val="p-table"/>
              <w:jc w:val="right"/>
              <w:rPr>
                <w:i/>
                <w:sz w:val="17"/>
              </w:rPr>
            </w:pPr>
            <w:r>
              <w:rPr>
                <w:i/>
                <w:sz w:val="17"/>
              </w:rPr>
              <w:t>‒</w:t>
            </w:r>
            <w:r>
              <w:rPr>
                <w:i/>
                <w:sz w:val="17"/>
              </w:rPr>
              <w:t xml:space="preserve"> 1</w:t>
            </w:r>
          </w:p>
        </w:tc>
      </w:tr>
      <w:tr w:rsidR="002D4B1D" w14:paraId="7737453B" w14:textId="77777777">
        <w:tc>
          <w:tcPr>
            <w:tcW w:w="3773" w:type="dxa"/>
            <w:tcMar>
              <w:right w:w="28" w:type="dxa"/>
            </w:tcMar>
          </w:tcPr>
          <w:p w:rsidR="002D4B1D" w:rsidRDefault="004C1C78" w14:paraId="7DD521AA" w14:textId="77777777">
            <w:pPr>
              <w:pStyle w:val="p-table"/>
              <w:rPr>
                <w:sz w:val="17"/>
              </w:rPr>
            </w:pPr>
            <w:r>
              <w:rPr>
                <w:sz w:val="17"/>
              </w:rPr>
              <w:t xml:space="preserve">Toekenning NGF-project </w:t>
            </w:r>
            <w:proofErr w:type="spellStart"/>
            <w:r>
              <w:rPr>
                <w:sz w:val="17"/>
              </w:rPr>
              <w:t>GroenvermogenNL</w:t>
            </w:r>
            <w:proofErr w:type="spellEnd"/>
          </w:p>
        </w:tc>
        <w:tc>
          <w:tcPr>
            <w:tcW w:w="986" w:type="dxa"/>
            <w:tcMar>
              <w:left w:w="28" w:type="dxa"/>
              <w:right w:w="28" w:type="dxa"/>
            </w:tcMar>
          </w:tcPr>
          <w:p w:rsidR="002D4B1D" w:rsidP="009D4EC7" w:rsidRDefault="004C1C78" w14:paraId="74797F93" w14:textId="77777777">
            <w:pPr>
              <w:pStyle w:val="p-table"/>
              <w:jc w:val="right"/>
              <w:rPr>
                <w:sz w:val="17"/>
              </w:rPr>
            </w:pPr>
            <w:r>
              <w:rPr>
                <w:sz w:val="17"/>
              </w:rPr>
              <w:t>105</w:t>
            </w:r>
          </w:p>
        </w:tc>
        <w:tc>
          <w:tcPr>
            <w:tcW w:w="986" w:type="dxa"/>
            <w:tcMar>
              <w:left w:w="28" w:type="dxa"/>
              <w:right w:w="28" w:type="dxa"/>
            </w:tcMar>
          </w:tcPr>
          <w:p w:rsidR="002D4B1D" w:rsidP="009D4EC7" w:rsidRDefault="002D4B1D" w14:paraId="74201E50" w14:textId="77777777">
            <w:pPr>
              <w:pStyle w:val="p-table"/>
              <w:jc w:val="right"/>
              <w:rPr>
                <w:sz w:val="17"/>
              </w:rPr>
            </w:pPr>
          </w:p>
        </w:tc>
        <w:tc>
          <w:tcPr>
            <w:tcW w:w="986" w:type="dxa"/>
            <w:tcMar>
              <w:left w:w="28" w:type="dxa"/>
              <w:right w:w="28" w:type="dxa"/>
            </w:tcMar>
          </w:tcPr>
          <w:p w:rsidR="002D4B1D" w:rsidP="009D4EC7" w:rsidRDefault="002D4B1D" w14:paraId="0F37E345" w14:textId="77777777">
            <w:pPr>
              <w:pStyle w:val="p-table"/>
              <w:jc w:val="right"/>
              <w:rPr>
                <w:sz w:val="17"/>
              </w:rPr>
            </w:pPr>
          </w:p>
        </w:tc>
        <w:tc>
          <w:tcPr>
            <w:tcW w:w="986" w:type="dxa"/>
            <w:tcMar>
              <w:left w:w="28" w:type="dxa"/>
              <w:right w:w="28" w:type="dxa"/>
            </w:tcMar>
          </w:tcPr>
          <w:p w:rsidR="002D4B1D" w:rsidP="009D4EC7" w:rsidRDefault="002D4B1D" w14:paraId="6E167973" w14:textId="77777777">
            <w:pPr>
              <w:pStyle w:val="p-table"/>
              <w:jc w:val="right"/>
              <w:rPr>
                <w:sz w:val="17"/>
              </w:rPr>
            </w:pPr>
          </w:p>
        </w:tc>
        <w:tc>
          <w:tcPr>
            <w:tcW w:w="986" w:type="dxa"/>
            <w:tcMar>
              <w:left w:w="28" w:type="dxa"/>
              <w:right w:w="28" w:type="dxa"/>
            </w:tcMar>
          </w:tcPr>
          <w:p w:rsidR="002D4B1D" w:rsidP="009D4EC7" w:rsidRDefault="002D4B1D" w14:paraId="6F3E1122" w14:textId="77777777">
            <w:pPr>
              <w:pStyle w:val="p-table"/>
              <w:jc w:val="right"/>
              <w:rPr>
                <w:sz w:val="17"/>
              </w:rPr>
            </w:pPr>
          </w:p>
        </w:tc>
        <w:tc>
          <w:tcPr>
            <w:tcW w:w="991" w:type="dxa"/>
            <w:tcMar>
              <w:left w:w="28" w:type="dxa"/>
              <w:right w:w="28" w:type="dxa"/>
            </w:tcMar>
          </w:tcPr>
          <w:p w:rsidR="002D4B1D" w:rsidP="009D4EC7" w:rsidRDefault="002D4B1D" w14:paraId="3B2435F8" w14:textId="77777777">
            <w:pPr>
              <w:pStyle w:val="p-table"/>
              <w:jc w:val="right"/>
              <w:rPr>
                <w:sz w:val="17"/>
              </w:rPr>
            </w:pPr>
          </w:p>
        </w:tc>
      </w:tr>
      <w:tr w:rsidR="002D4B1D" w14:paraId="49AADE62" w14:textId="77777777">
        <w:tc>
          <w:tcPr>
            <w:tcW w:w="3773" w:type="dxa"/>
            <w:tcMar>
              <w:right w:w="28" w:type="dxa"/>
            </w:tcMar>
          </w:tcPr>
          <w:p w:rsidR="002D4B1D" w:rsidRDefault="004C1C78" w14:paraId="1E67D5FB" w14:textId="77777777">
            <w:pPr>
              <w:pStyle w:val="p-table"/>
              <w:rPr>
                <w:sz w:val="17"/>
              </w:rPr>
            </w:pPr>
            <w:r>
              <w:rPr>
                <w:sz w:val="17"/>
              </w:rPr>
              <w:t>Herverkaveling met EZ</w:t>
            </w:r>
          </w:p>
        </w:tc>
        <w:tc>
          <w:tcPr>
            <w:tcW w:w="986" w:type="dxa"/>
            <w:tcMar>
              <w:left w:w="28" w:type="dxa"/>
              <w:right w:w="28" w:type="dxa"/>
            </w:tcMar>
          </w:tcPr>
          <w:p w:rsidR="002D4B1D" w:rsidP="009D4EC7" w:rsidRDefault="004C1C78" w14:paraId="1088C73E" w14:textId="77777777">
            <w:pPr>
              <w:pStyle w:val="p-table"/>
              <w:jc w:val="right"/>
              <w:rPr>
                <w:sz w:val="17"/>
              </w:rPr>
            </w:pPr>
            <w:r>
              <w:rPr>
                <w:sz w:val="17"/>
              </w:rPr>
              <w:t>‒</w:t>
            </w:r>
            <w:r>
              <w:rPr>
                <w:sz w:val="17"/>
              </w:rPr>
              <w:t xml:space="preserve"> 29</w:t>
            </w:r>
          </w:p>
        </w:tc>
        <w:tc>
          <w:tcPr>
            <w:tcW w:w="986" w:type="dxa"/>
            <w:tcMar>
              <w:left w:w="28" w:type="dxa"/>
              <w:right w:w="28" w:type="dxa"/>
            </w:tcMar>
          </w:tcPr>
          <w:p w:rsidR="002D4B1D" w:rsidP="009D4EC7" w:rsidRDefault="004C1C78" w14:paraId="6A504CD1" w14:textId="77777777">
            <w:pPr>
              <w:pStyle w:val="p-table"/>
              <w:jc w:val="right"/>
              <w:rPr>
                <w:sz w:val="17"/>
              </w:rPr>
            </w:pPr>
            <w:r>
              <w:rPr>
                <w:sz w:val="17"/>
              </w:rPr>
              <w:t>2</w:t>
            </w:r>
          </w:p>
        </w:tc>
        <w:tc>
          <w:tcPr>
            <w:tcW w:w="986" w:type="dxa"/>
            <w:tcMar>
              <w:left w:w="28" w:type="dxa"/>
              <w:right w:w="28" w:type="dxa"/>
            </w:tcMar>
          </w:tcPr>
          <w:p w:rsidR="002D4B1D" w:rsidP="009D4EC7" w:rsidRDefault="004C1C78" w14:paraId="259FF014" w14:textId="77777777">
            <w:pPr>
              <w:pStyle w:val="p-table"/>
              <w:jc w:val="right"/>
              <w:rPr>
                <w:sz w:val="17"/>
              </w:rPr>
            </w:pPr>
            <w:r>
              <w:rPr>
                <w:sz w:val="17"/>
              </w:rPr>
              <w:t>6</w:t>
            </w:r>
          </w:p>
        </w:tc>
        <w:tc>
          <w:tcPr>
            <w:tcW w:w="986" w:type="dxa"/>
            <w:tcMar>
              <w:left w:w="28" w:type="dxa"/>
              <w:right w:w="28" w:type="dxa"/>
            </w:tcMar>
          </w:tcPr>
          <w:p w:rsidR="002D4B1D" w:rsidP="009D4EC7" w:rsidRDefault="004C1C78" w14:paraId="03C9F64D" w14:textId="77777777">
            <w:pPr>
              <w:pStyle w:val="p-table"/>
              <w:jc w:val="right"/>
              <w:rPr>
                <w:sz w:val="17"/>
              </w:rPr>
            </w:pPr>
            <w:r>
              <w:rPr>
                <w:sz w:val="17"/>
              </w:rPr>
              <w:t>13</w:t>
            </w:r>
          </w:p>
        </w:tc>
        <w:tc>
          <w:tcPr>
            <w:tcW w:w="986" w:type="dxa"/>
            <w:tcMar>
              <w:left w:w="28" w:type="dxa"/>
              <w:right w:w="28" w:type="dxa"/>
            </w:tcMar>
          </w:tcPr>
          <w:p w:rsidR="002D4B1D" w:rsidP="009D4EC7" w:rsidRDefault="004C1C78" w14:paraId="75FAA2F0" w14:textId="77777777">
            <w:pPr>
              <w:pStyle w:val="p-table"/>
              <w:jc w:val="right"/>
              <w:rPr>
                <w:sz w:val="17"/>
              </w:rPr>
            </w:pPr>
            <w:r>
              <w:rPr>
                <w:sz w:val="17"/>
              </w:rPr>
              <w:t>10</w:t>
            </w:r>
          </w:p>
        </w:tc>
        <w:tc>
          <w:tcPr>
            <w:tcW w:w="991" w:type="dxa"/>
            <w:tcMar>
              <w:left w:w="28" w:type="dxa"/>
              <w:right w:w="28" w:type="dxa"/>
            </w:tcMar>
          </w:tcPr>
          <w:p w:rsidR="002D4B1D" w:rsidP="009D4EC7" w:rsidRDefault="004C1C78" w14:paraId="2B49CF85" w14:textId="77777777">
            <w:pPr>
              <w:pStyle w:val="p-table"/>
              <w:jc w:val="right"/>
              <w:rPr>
                <w:sz w:val="17"/>
              </w:rPr>
            </w:pPr>
            <w:r>
              <w:rPr>
                <w:sz w:val="17"/>
              </w:rPr>
              <w:t>5</w:t>
            </w:r>
          </w:p>
        </w:tc>
      </w:tr>
      <w:tr w:rsidR="002D4B1D" w14:paraId="240BC637" w14:textId="77777777">
        <w:tc>
          <w:tcPr>
            <w:tcW w:w="3773" w:type="dxa"/>
            <w:tcMar>
              <w:right w:w="28" w:type="dxa"/>
            </w:tcMar>
          </w:tcPr>
          <w:p w:rsidR="002D4B1D" w:rsidRDefault="004C1C78" w14:paraId="3B2230DD" w14:textId="77777777">
            <w:pPr>
              <w:pStyle w:val="p-table"/>
              <w:rPr>
                <w:sz w:val="17"/>
              </w:rPr>
            </w:pPr>
            <w:r>
              <w:rPr>
                <w:sz w:val="17"/>
              </w:rPr>
              <w:t>Eindejaarsmarge HGIS</w:t>
            </w:r>
          </w:p>
        </w:tc>
        <w:tc>
          <w:tcPr>
            <w:tcW w:w="986" w:type="dxa"/>
            <w:tcMar>
              <w:left w:w="28" w:type="dxa"/>
              <w:right w:w="28" w:type="dxa"/>
            </w:tcMar>
          </w:tcPr>
          <w:p w:rsidR="002D4B1D" w:rsidP="009D4EC7" w:rsidRDefault="004C1C78" w14:paraId="29B97144" w14:textId="77777777">
            <w:pPr>
              <w:pStyle w:val="p-table"/>
              <w:jc w:val="right"/>
              <w:rPr>
                <w:sz w:val="17"/>
              </w:rPr>
            </w:pPr>
            <w:r>
              <w:rPr>
                <w:sz w:val="17"/>
              </w:rPr>
              <w:t>0</w:t>
            </w:r>
          </w:p>
        </w:tc>
        <w:tc>
          <w:tcPr>
            <w:tcW w:w="986" w:type="dxa"/>
            <w:tcMar>
              <w:left w:w="28" w:type="dxa"/>
              <w:right w:w="28" w:type="dxa"/>
            </w:tcMar>
          </w:tcPr>
          <w:p w:rsidR="002D4B1D" w:rsidP="009D4EC7" w:rsidRDefault="002D4B1D" w14:paraId="4A3B1585" w14:textId="77777777">
            <w:pPr>
              <w:pStyle w:val="p-table"/>
              <w:jc w:val="right"/>
              <w:rPr>
                <w:sz w:val="17"/>
              </w:rPr>
            </w:pPr>
          </w:p>
        </w:tc>
        <w:tc>
          <w:tcPr>
            <w:tcW w:w="986" w:type="dxa"/>
            <w:tcMar>
              <w:left w:w="28" w:type="dxa"/>
              <w:right w:w="28" w:type="dxa"/>
            </w:tcMar>
          </w:tcPr>
          <w:p w:rsidR="002D4B1D" w:rsidP="009D4EC7" w:rsidRDefault="002D4B1D" w14:paraId="57B564A9" w14:textId="77777777">
            <w:pPr>
              <w:pStyle w:val="p-table"/>
              <w:jc w:val="right"/>
              <w:rPr>
                <w:sz w:val="17"/>
              </w:rPr>
            </w:pPr>
          </w:p>
        </w:tc>
        <w:tc>
          <w:tcPr>
            <w:tcW w:w="986" w:type="dxa"/>
            <w:tcMar>
              <w:left w:w="28" w:type="dxa"/>
              <w:right w:w="28" w:type="dxa"/>
            </w:tcMar>
          </w:tcPr>
          <w:p w:rsidR="002D4B1D" w:rsidP="009D4EC7" w:rsidRDefault="002D4B1D" w14:paraId="64E37CF6" w14:textId="77777777">
            <w:pPr>
              <w:pStyle w:val="p-table"/>
              <w:jc w:val="right"/>
              <w:rPr>
                <w:sz w:val="17"/>
              </w:rPr>
            </w:pPr>
          </w:p>
        </w:tc>
        <w:tc>
          <w:tcPr>
            <w:tcW w:w="986" w:type="dxa"/>
            <w:tcMar>
              <w:left w:w="28" w:type="dxa"/>
              <w:right w:w="28" w:type="dxa"/>
            </w:tcMar>
          </w:tcPr>
          <w:p w:rsidR="002D4B1D" w:rsidP="009D4EC7" w:rsidRDefault="002D4B1D" w14:paraId="063DD3D8" w14:textId="77777777">
            <w:pPr>
              <w:pStyle w:val="p-table"/>
              <w:jc w:val="right"/>
              <w:rPr>
                <w:sz w:val="17"/>
              </w:rPr>
            </w:pPr>
          </w:p>
        </w:tc>
        <w:tc>
          <w:tcPr>
            <w:tcW w:w="991" w:type="dxa"/>
            <w:tcMar>
              <w:left w:w="28" w:type="dxa"/>
              <w:right w:w="28" w:type="dxa"/>
            </w:tcMar>
          </w:tcPr>
          <w:p w:rsidR="002D4B1D" w:rsidP="009D4EC7" w:rsidRDefault="002D4B1D" w14:paraId="0CF4BD38" w14:textId="77777777">
            <w:pPr>
              <w:pStyle w:val="p-table"/>
              <w:jc w:val="right"/>
              <w:rPr>
                <w:sz w:val="17"/>
              </w:rPr>
            </w:pPr>
          </w:p>
        </w:tc>
      </w:tr>
      <w:tr w:rsidR="002D4B1D" w14:paraId="1DA91CD9" w14:textId="77777777">
        <w:tc>
          <w:tcPr>
            <w:tcW w:w="3773" w:type="dxa"/>
            <w:tcMar>
              <w:right w:w="28" w:type="dxa"/>
            </w:tcMar>
          </w:tcPr>
          <w:p w:rsidR="002D4B1D" w:rsidRDefault="004C1C78" w14:paraId="72C000A6" w14:textId="77777777">
            <w:pPr>
              <w:pStyle w:val="p-table"/>
              <w:rPr>
                <w:sz w:val="17"/>
              </w:rPr>
            </w:pPr>
            <w:r>
              <w:rPr>
                <w:sz w:val="17"/>
              </w:rPr>
              <w:t>Overige overboekingen met andere begrotingen</w:t>
            </w:r>
          </w:p>
        </w:tc>
        <w:tc>
          <w:tcPr>
            <w:tcW w:w="986" w:type="dxa"/>
            <w:tcMar>
              <w:left w:w="28" w:type="dxa"/>
              <w:right w:w="28" w:type="dxa"/>
            </w:tcMar>
          </w:tcPr>
          <w:p w:rsidR="002D4B1D" w:rsidP="009D4EC7" w:rsidRDefault="004C1C78" w14:paraId="4AE5C3E2" w14:textId="77777777">
            <w:pPr>
              <w:pStyle w:val="p-table"/>
              <w:jc w:val="right"/>
              <w:rPr>
                <w:sz w:val="17"/>
              </w:rPr>
            </w:pPr>
            <w:r>
              <w:rPr>
                <w:sz w:val="17"/>
              </w:rPr>
              <w:t>‒</w:t>
            </w:r>
            <w:r>
              <w:rPr>
                <w:sz w:val="17"/>
              </w:rPr>
              <w:t xml:space="preserve"> 38</w:t>
            </w:r>
          </w:p>
        </w:tc>
        <w:tc>
          <w:tcPr>
            <w:tcW w:w="986" w:type="dxa"/>
            <w:tcMar>
              <w:left w:w="28" w:type="dxa"/>
              <w:right w:w="28" w:type="dxa"/>
            </w:tcMar>
          </w:tcPr>
          <w:p w:rsidR="002D4B1D" w:rsidP="009D4EC7" w:rsidRDefault="004C1C78" w14:paraId="6B989E60" w14:textId="77777777">
            <w:pPr>
              <w:pStyle w:val="p-table"/>
              <w:jc w:val="right"/>
              <w:rPr>
                <w:sz w:val="17"/>
              </w:rPr>
            </w:pPr>
            <w:r>
              <w:rPr>
                <w:sz w:val="17"/>
              </w:rPr>
              <w:t>‒</w:t>
            </w:r>
            <w:r>
              <w:rPr>
                <w:sz w:val="17"/>
              </w:rPr>
              <w:t xml:space="preserve"> 15</w:t>
            </w:r>
          </w:p>
        </w:tc>
        <w:tc>
          <w:tcPr>
            <w:tcW w:w="986" w:type="dxa"/>
            <w:tcMar>
              <w:left w:w="28" w:type="dxa"/>
              <w:right w:w="28" w:type="dxa"/>
            </w:tcMar>
          </w:tcPr>
          <w:p w:rsidR="002D4B1D" w:rsidP="009D4EC7" w:rsidRDefault="004C1C78" w14:paraId="5900AA95" w14:textId="77777777">
            <w:pPr>
              <w:pStyle w:val="p-table"/>
              <w:jc w:val="right"/>
              <w:rPr>
                <w:sz w:val="17"/>
              </w:rPr>
            </w:pPr>
            <w:r>
              <w:rPr>
                <w:sz w:val="17"/>
              </w:rPr>
              <w:t>5</w:t>
            </w:r>
          </w:p>
        </w:tc>
        <w:tc>
          <w:tcPr>
            <w:tcW w:w="986" w:type="dxa"/>
            <w:tcMar>
              <w:left w:w="28" w:type="dxa"/>
              <w:right w:w="28" w:type="dxa"/>
            </w:tcMar>
          </w:tcPr>
          <w:p w:rsidR="002D4B1D" w:rsidP="009D4EC7" w:rsidRDefault="004C1C78" w14:paraId="099CEA94" w14:textId="77777777">
            <w:pPr>
              <w:pStyle w:val="p-table"/>
              <w:jc w:val="right"/>
              <w:rPr>
                <w:sz w:val="17"/>
              </w:rPr>
            </w:pPr>
            <w:r>
              <w:rPr>
                <w:sz w:val="17"/>
              </w:rPr>
              <w:t>1</w:t>
            </w:r>
          </w:p>
        </w:tc>
        <w:tc>
          <w:tcPr>
            <w:tcW w:w="986" w:type="dxa"/>
            <w:tcMar>
              <w:left w:w="28" w:type="dxa"/>
              <w:right w:w="28" w:type="dxa"/>
            </w:tcMar>
          </w:tcPr>
          <w:p w:rsidR="002D4B1D" w:rsidP="009D4EC7" w:rsidRDefault="004C1C78" w14:paraId="63DFD813" w14:textId="77777777">
            <w:pPr>
              <w:pStyle w:val="p-table"/>
              <w:jc w:val="right"/>
              <w:rPr>
                <w:sz w:val="17"/>
              </w:rPr>
            </w:pPr>
            <w:r>
              <w:rPr>
                <w:sz w:val="17"/>
              </w:rPr>
              <w:t>‒</w:t>
            </w:r>
            <w:r>
              <w:rPr>
                <w:sz w:val="17"/>
              </w:rPr>
              <w:t xml:space="preserve"> 2</w:t>
            </w:r>
          </w:p>
        </w:tc>
        <w:tc>
          <w:tcPr>
            <w:tcW w:w="991" w:type="dxa"/>
            <w:tcMar>
              <w:left w:w="28" w:type="dxa"/>
              <w:right w:w="28" w:type="dxa"/>
            </w:tcMar>
          </w:tcPr>
          <w:p w:rsidR="002D4B1D" w:rsidP="009D4EC7" w:rsidRDefault="004C1C78" w14:paraId="1D714678" w14:textId="77777777">
            <w:pPr>
              <w:pStyle w:val="p-table"/>
              <w:jc w:val="right"/>
              <w:rPr>
                <w:sz w:val="17"/>
              </w:rPr>
            </w:pPr>
            <w:r>
              <w:rPr>
                <w:sz w:val="17"/>
              </w:rPr>
              <w:t>‒</w:t>
            </w:r>
            <w:r>
              <w:rPr>
                <w:sz w:val="17"/>
              </w:rPr>
              <w:t xml:space="preserve"> 6</w:t>
            </w:r>
          </w:p>
        </w:tc>
      </w:tr>
      <w:tr w:rsidR="002D4B1D" w14:paraId="56E5112A" w14:textId="77777777">
        <w:tc>
          <w:tcPr>
            <w:tcW w:w="3773" w:type="dxa"/>
            <w:tcMar>
              <w:right w:w="28" w:type="dxa"/>
            </w:tcMar>
          </w:tcPr>
          <w:p w:rsidR="002D4B1D" w:rsidRDefault="002D4B1D" w14:paraId="7BC46D98" w14:textId="77777777">
            <w:pPr>
              <w:pStyle w:val="p-table"/>
              <w:rPr>
                <w:sz w:val="17"/>
              </w:rPr>
            </w:pPr>
          </w:p>
        </w:tc>
        <w:tc>
          <w:tcPr>
            <w:tcW w:w="986" w:type="dxa"/>
            <w:tcMar>
              <w:left w:w="28" w:type="dxa"/>
              <w:right w:w="28" w:type="dxa"/>
            </w:tcMar>
          </w:tcPr>
          <w:p w:rsidR="002D4B1D" w:rsidP="009D4EC7" w:rsidRDefault="002D4B1D" w14:paraId="39AD6C56" w14:textId="77777777">
            <w:pPr>
              <w:pStyle w:val="p-table"/>
              <w:jc w:val="right"/>
              <w:rPr>
                <w:sz w:val="17"/>
              </w:rPr>
            </w:pPr>
          </w:p>
        </w:tc>
        <w:tc>
          <w:tcPr>
            <w:tcW w:w="986" w:type="dxa"/>
            <w:tcMar>
              <w:left w:w="28" w:type="dxa"/>
              <w:right w:w="28" w:type="dxa"/>
            </w:tcMar>
          </w:tcPr>
          <w:p w:rsidR="002D4B1D" w:rsidP="009D4EC7" w:rsidRDefault="002D4B1D" w14:paraId="4D21EC7E" w14:textId="77777777">
            <w:pPr>
              <w:pStyle w:val="p-table"/>
              <w:jc w:val="right"/>
              <w:rPr>
                <w:sz w:val="17"/>
              </w:rPr>
            </w:pPr>
          </w:p>
        </w:tc>
        <w:tc>
          <w:tcPr>
            <w:tcW w:w="986" w:type="dxa"/>
            <w:tcMar>
              <w:left w:w="28" w:type="dxa"/>
              <w:right w:w="28" w:type="dxa"/>
            </w:tcMar>
          </w:tcPr>
          <w:p w:rsidR="002D4B1D" w:rsidP="009D4EC7" w:rsidRDefault="002D4B1D" w14:paraId="297A8207" w14:textId="77777777">
            <w:pPr>
              <w:pStyle w:val="p-table"/>
              <w:jc w:val="right"/>
              <w:rPr>
                <w:sz w:val="17"/>
              </w:rPr>
            </w:pPr>
          </w:p>
        </w:tc>
        <w:tc>
          <w:tcPr>
            <w:tcW w:w="986" w:type="dxa"/>
            <w:tcMar>
              <w:left w:w="28" w:type="dxa"/>
              <w:right w:w="28" w:type="dxa"/>
            </w:tcMar>
          </w:tcPr>
          <w:p w:rsidR="002D4B1D" w:rsidP="009D4EC7" w:rsidRDefault="002D4B1D" w14:paraId="5BDB21BB" w14:textId="77777777">
            <w:pPr>
              <w:pStyle w:val="p-table"/>
              <w:jc w:val="right"/>
              <w:rPr>
                <w:sz w:val="17"/>
              </w:rPr>
            </w:pPr>
          </w:p>
        </w:tc>
        <w:tc>
          <w:tcPr>
            <w:tcW w:w="986" w:type="dxa"/>
            <w:tcMar>
              <w:left w:w="28" w:type="dxa"/>
              <w:right w:w="28" w:type="dxa"/>
            </w:tcMar>
          </w:tcPr>
          <w:p w:rsidR="002D4B1D" w:rsidP="009D4EC7" w:rsidRDefault="002D4B1D" w14:paraId="00A9DEF3" w14:textId="77777777">
            <w:pPr>
              <w:pStyle w:val="p-table"/>
              <w:jc w:val="right"/>
              <w:rPr>
                <w:sz w:val="17"/>
              </w:rPr>
            </w:pPr>
          </w:p>
        </w:tc>
        <w:tc>
          <w:tcPr>
            <w:tcW w:w="991" w:type="dxa"/>
            <w:tcMar>
              <w:left w:w="28" w:type="dxa"/>
              <w:right w:w="28" w:type="dxa"/>
            </w:tcMar>
          </w:tcPr>
          <w:p w:rsidR="002D4B1D" w:rsidP="009D4EC7" w:rsidRDefault="002D4B1D" w14:paraId="0FDAC5DB" w14:textId="77777777">
            <w:pPr>
              <w:pStyle w:val="p-table"/>
              <w:jc w:val="right"/>
              <w:rPr>
                <w:sz w:val="17"/>
              </w:rPr>
            </w:pPr>
          </w:p>
        </w:tc>
      </w:tr>
      <w:tr w:rsidR="002D4B1D" w14:paraId="6EB06EFF" w14:textId="77777777">
        <w:tc>
          <w:tcPr>
            <w:tcW w:w="3773" w:type="dxa"/>
            <w:tcMar>
              <w:right w:w="28" w:type="dxa"/>
            </w:tcMar>
          </w:tcPr>
          <w:p w:rsidR="002D4B1D" w:rsidRDefault="004C1C78" w14:paraId="2CD05CDA" w14:textId="77777777">
            <w:pPr>
              <w:pStyle w:val="p-table"/>
              <w:rPr>
                <w:i/>
                <w:sz w:val="17"/>
              </w:rPr>
            </w:pPr>
            <w:r>
              <w:rPr>
                <w:i/>
                <w:sz w:val="17"/>
              </w:rPr>
              <w:t>Loonbijstelling</w:t>
            </w:r>
          </w:p>
        </w:tc>
        <w:tc>
          <w:tcPr>
            <w:tcW w:w="986" w:type="dxa"/>
            <w:tcMar>
              <w:left w:w="28" w:type="dxa"/>
              <w:right w:w="28" w:type="dxa"/>
            </w:tcMar>
          </w:tcPr>
          <w:p w:rsidR="002D4B1D" w:rsidP="009D4EC7" w:rsidRDefault="004C1C78" w14:paraId="5086D83B" w14:textId="77777777">
            <w:pPr>
              <w:pStyle w:val="p-table"/>
              <w:jc w:val="right"/>
              <w:rPr>
                <w:i/>
                <w:sz w:val="17"/>
              </w:rPr>
            </w:pPr>
            <w:r>
              <w:rPr>
                <w:i/>
                <w:sz w:val="17"/>
              </w:rPr>
              <w:t>52</w:t>
            </w:r>
          </w:p>
        </w:tc>
        <w:tc>
          <w:tcPr>
            <w:tcW w:w="986" w:type="dxa"/>
            <w:tcMar>
              <w:left w:w="28" w:type="dxa"/>
              <w:right w:w="28" w:type="dxa"/>
            </w:tcMar>
          </w:tcPr>
          <w:p w:rsidR="002D4B1D" w:rsidP="009D4EC7" w:rsidRDefault="004C1C78" w14:paraId="602242BF" w14:textId="77777777">
            <w:pPr>
              <w:pStyle w:val="p-table"/>
              <w:jc w:val="right"/>
              <w:rPr>
                <w:i/>
                <w:sz w:val="17"/>
              </w:rPr>
            </w:pPr>
            <w:r>
              <w:rPr>
                <w:i/>
                <w:sz w:val="17"/>
              </w:rPr>
              <w:t>63</w:t>
            </w:r>
          </w:p>
        </w:tc>
        <w:tc>
          <w:tcPr>
            <w:tcW w:w="986" w:type="dxa"/>
            <w:tcMar>
              <w:left w:w="28" w:type="dxa"/>
              <w:right w:w="28" w:type="dxa"/>
            </w:tcMar>
          </w:tcPr>
          <w:p w:rsidR="002D4B1D" w:rsidP="009D4EC7" w:rsidRDefault="004C1C78" w14:paraId="1D678822" w14:textId="77777777">
            <w:pPr>
              <w:pStyle w:val="p-table"/>
              <w:jc w:val="right"/>
              <w:rPr>
                <w:i/>
                <w:sz w:val="17"/>
              </w:rPr>
            </w:pPr>
            <w:r>
              <w:rPr>
                <w:i/>
                <w:sz w:val="17"/>
              </w:rPr>
              <w:t>51</w:t>
            </w:r>
          </w:p>
        </w:tc>
        <w:tc>
          <w:tcPr>
            <w:tcW w:w="986" w:type="dxa"/>
            <w:tcMar>
              <w:left w:w="28" w:type="dxa"/>
              <w:right w:w="28" w:type="dxa"/>
            </w:tcMar>
          </w:tcPr>
          <w:p w:rsidR="002D4B1D" w:rsidP="009D4EC7" w:rsidRDefault="004C1C78" w14:paraId="27DE45A9" w14:textId="77777777">
            <w:pPr>
              <w:pStyle w:val="p-table"/>
              <w:jc w:val="right"/>
              <w:rPr>
                <w:i/>
                <w:sz w:val="17"/>
              </w:rPr>
            </w:pPr>
            <w:r>
              <w:rPr>
                <w:i/>
                <w:sz w:val="17"/>
              </w:rPr>
              <w:t>49</w:t>
            </w:r>
          </w:p>
        </w:tc>
        <w:tc>
          <w:tcPr>
            <w:tcW w:w="986" w:type="dxa"/>
            <w:tcMar>
              <w:left w:w="28" w:type="dxa"/>
              <w:right w:w="28" w:type="dxa"/>
            </w:tcMar>
          </w:tcPr>
          <w:p w:rsidR="002D4B1D" w:rsidP="009D4EC7" w:rsidRDefault="004C1C78" w14:paraId="15233EE9" w14:textId="77777777">
            <w:pPr>
              <w:pStyle w:val="p-table"/>
              <w:jc w:val="right"/>
              <w:rPr>
                <w:i/>
                <w:sz w:val="17"/>
              </w:rPr>
            </w:pPr>
            <w:r>
              <w:rPr>
                <w:i/>
                <w:sz w:val="17"/>
              </w:rPr>
              <w:t>48</w:t>
            </w:r>
          </w:p>
        </w:tc>
        <w:tc>
          <w:tcPr>
            <w:tcW w:w="991" w:type="dxa"/>
            <w:tcMar>
              <w:left w:w="28" w:type="dxa"/>
              <w:right w:w="28" w:type="dxa"/>
            </w:tcMar>
          </w:tcPr>
          <w:p w:rsidR="002D4B1D" w:rsidP="009D4EC7" w:rsidRDefault="004C1C78" w14:paraId="0431344F" w14:textId="77777777">
            <w:pPr>
              <w:pStyle w:val="p-table"/>
              <w:jc w:val="right"/>
              <w:rPr>
                <w:i/>
                <w:sz w:val="17"/>
              </w:rPr>
            </w:pPr>
            <w:r>
              <w:rPr>
                <w:i/>
                <w:sz w:val="17"/>
              </w:rPr>
              <w:t>52</w:t>
            </w:r>
          </w:p>
        </w:tc>
      </w:tr>
      <w:tr w:rsidR="002D4B1D" w14:paraId="25CE5E1D" w14:textId="77777777">
        <w:tc>
          <w:tcPr>
            <w:tcW w:w="3773" w:type="dxa"/>
            <w:tcMar>
              <w:right w:w="28" w:type="dxa"/>
            </w:tcMar>
          </w:tcPr>
          <w:p w:rsidR="002D4B1D" w:rsidRDefault="004C1C78" w14:paraId="019F249A" w14:textId="77777777">
            <w:pPr>
              <w:pStyle w:val="p-table"/>
              <w:rPr>
                <w:sz w:val="17"/>
              </w:rPr>
            </w:pPr>
            <w:r>
              <w:rPr>
                <w:sz w:val="17"/>
              </w:rPr>
              <w:t>Loonbijstelling</w:t>
            </w:r>
          </w:p>
        </w:tc>
        <w:tc>
          <w:tcPr>
            <w:tcW w:w="986" w:type="dxa"/>
            <w:tcMar>
              <w:left w:w="28" w:type="dxa"/>
              <w:right w:w="28" w:type="dxa"/>
            </w:tcMar>
          </w:tcPr>
          <w:p w:rsidR="002D4B1D" w:rsidP="009D4EC7" w:rsidRDefault="004C1C78" w14:paraId="514BD414" w14:textId="77777777">
            <w:pPr>
              <w:pStyle w:val="p-table"/>
              <w:jc w:val="right"/>
              <w:rPr>
                <w:sz w:val="17"/>
              </w:rPr>
            </w:pPr>
            <w:r>
              <w:rPr>
                <w:sz w:val="17"/>
              </w:rPr>
              <w:t>52</w:t>
            </w:r>
          </w:p>
        </w:tc>
        <w:tc>
          <w:tcPr>
            <w:tcW w:w="986" w:type="dxa"/>
            <w:tcMar>
              <w:left w:w="28" w:type="dxa"/>
              <w:right w:w="28" w:type="dxa"/>
            </w:tcMar>
          </w:tcPr>
          <w:p w:rsidR="002D4B1D" w:rsidP="009D4EC7" w:rsidRDefault="004C1C78" w14:paraId="6513DC94" w14:textId="77777777">
            <w:pPr>
              <w:pStyle w:val="p-table"/>
              <w:jc w:val="right"/>
              <w:rPr>
                <w:sz w:val="17"/>
              </w:rPr>
            </w:pPr>
            <w:r>
              <w:rPr>
                <w:sz w:val="17"/>
              </w:rPr>
              <w:t>63</w:t>
            </w:r>
          </w:p>
        </w:tc>
        <w:tc>
          <w:tcPr>
            <w:tcW w:w="986" w:type="dxa"/>
            <w:tcMar>
              <w:left w:w="28" w:type="dxa"/>
              <w:right w:w="28" w:type="dxa"/>
            </w:tcMar>
          </w:tcPr>
          <w:p w:rsidR="002D4B1D" w:rsidP="009D4EC7" w:rsidRDefault="004C1C78" w14:paraId="460212DA" w14:textId="77777777">
            <w:pPr>
              <w:pStyle w:val="p-table"/>
              <w:jc w:val="right"/>
              <w:rPr>
                <w:sz w:val="17"/>
              </w:rPr>
            </w:pPr>
            <w:r>
              <w:rPr>
                <w:sz w:val="17"/>
              </w:rPr>
              <w:t>51</w:t>
            </w:r>
          </w:p>
        </w:tc>
        <w:tc>
          <w:tcPr>
            <w:tcW w:w="986" w:type="dxa"/>
            <w:tcMar>
              <w:left w:w="28" w:type="dxa"/>
              <w:right w:w="28" w:type="dxa"/>
            </w:tcMar>
          </w:tcPr>
          <w:p w:rsidR="002D4B1D" w:rsidP="009D4EC7" w:rsidRDefault="004C1C78" w14:paraId="5899FD0D" w14:textId="77777777">
            <w:pPr>
              <w:pStyle w:val="p-table"/>
              <w:jc w:val="right"/>
              <w:rPr>
                <w:sz w:val="17"/>
              </w:rPr>
            </w:pPr>
            <w:r>
              <w:rPr>
                <w:sz w:val="17"/>
              </w:rPr>
              <w:t>49</w:t>
            </w:r>
          </w:p>
        </w:tc>
        <w:tc>
          <w:tcPr>
            <w:tcW w:w="986" w:type="dxa"/>
            <w:tcMar>
              <w:left w:w="28" w:type="dxa"/>
              <w:right w:w="28" w:type="dxa"/>
            </w:tcMar>
          </w:tcPr>
          <w:p w:rsidR="002D4B1D" w:rsidP="009D4EC7" w:rsidRDefault="004C1C78" w14:paraId="268DBCFB" w14:textId="77777777">
            <w:pPr>
              <w:pStyle w:val="p-table"/>
              <w:jc w:val="right"/>
              <w:rPr>
                <w:sz w:val="17"/>
              </w:rPr>
            </w:pPr>
            <w:r>
              <w:rPr>
                <w:sz w:val="17"/>
              </w:rPr>
              <w:t>48</w:t>
            </w:r>
          </w:p>
        </w:tc>
        <w:tc>
          <w:tcPr>
            <w:tcW w:w="991" w:type="dxa"/>
            <w:tcMar>
              <w:left w:w="28" w:type="dxa"/>
              <w:right w:w="28" w:type="dxa"/>
            </w:tcMar>
          </w:tcPr>
          <w:p w:rsidR="002D4B1D" w:rsidP="009D4EC7" w:rsidRDefault="004C1C78" w14:paraId="2697BA2F" w14:textId="77777777">
            <w:pPr>
              <w:pStyle w:val="p-table"/>
              <w:jc w:val="right"/>
              <w:rPr>
                <w:sz w:val="17"/>
              </w:rPr>
            </w:pPr>
            <w:r>
              <w:rPr>
                <w:sz w:val="17"/>
              </w:rPr>
              <w:t>52</w:t>
            </w:r>
          </w:p>
        </w:tc>
      </w:tr>
      <w:tr w:rsidR="002D4B1D" w14:paraId="27426452" w14:textId="77777777">
        <w:tc>
          <w:tcPr>
            <w:tcW w:w="3773" w:type="dxa"/>
            <w:tcMar>
              <w:right w:w="28" w:type="dxa"/>
            </w:tcMar>
          </w:tcPr>
          <w:p w:rsidR="002D4B1D" w:rsidRDefault="002D4B1D" w14:paraId="78FD4B7C" w14:textId="77777777">
            <w:pPr>
              <w:pStyle w:val="p-table"/>
              <w:rPr>
                <w:sz w:val="17"/>
              </w:rPr>
            </w:pPr>
          </w:p>
        </w:tc>
        <w:tc>
          <w:tcPr>
            <w:tcW w:w="986" w:type="dxa"/>
            <w:tcMar>
              <w:left w:w="28" w:type="dxa"/>
              <w:right w:w="28" w:type="dxa"/>
            </w:tcMar>
          </w:tcPr>
          <w:p w:rsidR="002D4B1D" w:rsidP="009D4EC7" w:rsidRDefault="002D4B1D" w14:paraId="2845C2CB" w14:textId="77777777">
            <w:pPr>
              <w:pStyle w:val="p-table"/>
              <w:jc w:val="right"/>
              <w:rPr>
                <w:sz w:val="17"/>
              </w:rPr>
            </w:pPr>
          </w:p>
        </w:tc>
        <w:tc>
          <w:tcPr>
            <w:tcW w:w="986" w:type="dxa"/>
            <w:tcMar>
              <w:left w:w="28" w:type="dxa"/>
              <w:right w:w="28" w:type="dxa"/>
            </w:tcMar>
          </w:tcPr>
          <w:p w:rsidR="002D4B1D" w:rsidP="009D4EC7" w:rsidRDefault="002D4B1D" w14:paraId="174EAB35" w14:textId="77777777">
            <w:pPr>
              <w:pStyle w:val="p-table"/>
              <w:jc w:val="right"/>
              <w:rPr>
                <w:sz w:val="17"/>
              </w:rPr>
            </w:pPr>
          </w:p>
        </w:tc>
        <w:tc>
          <w:tcPr>
            <w:tcW w:w="986" w:type="dxa"/>
            <w:tcMar>
              <w:left w:w="28" w:type="dxa"/>
              <w:right w:w="28" w:type="dxa"/>
            </w:tcMar>
          </w:tcPr>
          <w:p w:rsidR="002D4B1D" w:rsidP="009D4EC7" w:rsidRDefault="002D4B1D" w14:paraId="400AD257" w14:textId="77777777">
            <w:pPr>
              <w:pStyle w:val="p-table"/>
              <w:jc w:val="right"/>
              <w:rPr>
                <w:sz w:val="17"/>
              </w:rPr>
            </w:pPr>
          </w:p>
        </w:tc>
        <w:tc>
          <w:tcPr>
            <w:tcW w:w="986" w:type="dxa"/>
            <w:tcMar>
              <w:left w:w="28" w:type="dxa"/>
              <w:right w:w="28" w:type="dxa"/>
            </w:tcMar>
          </w:tcPr>
          <w:p w:rsidR="002D4B1D" w:rsidP="009D4EC7" w:rsidRDefault="002D4B1D" w14:paraId="7A343562" w14:textId="77777777">
            <w:pPr>
              <w:pStyle w:val="p-table"/>
              <w:jc w:val="right"/>
              <w:rPr>
                <w:sz w:val="17"/>
              </w:rPr>
            </w:pPr>
          </w:p>
        </w:tc>
        <w:tc>
          <w:tcPr>
            <w:tcW w:w="986" w:type="dxa"/>
            <w:tcMar>
              <w:left w:w="28" w:type="dxa"/>
              <w:right w:w="28" w:type="dxa"/>
            </w:tcMar>
          </w:tcPr>
          <w:p w:rsidR="002D4B1D" w:rsidP="009D4EC7" w:rsidRDefault="002D4B1D" w14:paraId="3FF0F261" w14:textId="77777777">
            <w:pPr>
              <w:pStyle w:val="p-table"/>
              <w:jc w:val="right"/>
              <w:rPr>
                <w:sz w:val="17"/>
              </w:rPr>
            </w:pPr>
          </w:p>
        </w:tc>
        <w:tc>
          <w:tcPr>
            <w:tcW w:w="991" w:type="dxa"/>
            <w:tcMar>
              <w:left w:w="28" w:type="dxa"/>
              <w:right w:w="28" w:type="dxa"/>
            </w:tcMar>
          </w:tcPr>
          <w:p w:rsidR="002D4B1D" w:rsidP="009D4EC7" w:rsidRDefault="002D4B1D" w14:paraId="198F3DCB" w14:textId="77777777">
            <w:pPr>
              <w:pStyle w:val="p-table"/>
              <w:jc w:val="right"/>
              <w:rPr>
                <w:sz w:val="17"/>
              </w:rPr>
            </w:pPr>
          </w:p>
        </w:tc>
      </w:tr>
      <w:tr w:rsidR="002D4B1D" w14:paraId="3E8FF4D3" w14:textId="77777777">
        <w:tc>
          <w:tcPr>
            <w:tcW w:w="3773" w:type="dxa"/>
            <w:tcMar>
              <w:right w:w="28" w:type="dxa"/>
            </w:tcMar>
          </w:tcPr>
          <w:p w:rsidR="002D4B1D" w:rsidRDefault="004C1C78" w14:paraId="390F73E2" w14:textId="77777777">
            <w:pPr>
              <w:pStyle w:val="p-table"/>
              <w:rPr>
                <w:i/>
                <w:sz w:val="17"/>
              </w:rPr>
            </w:pPr>
            <w:r>
              <w:rPr>
                <w:i/>
                <w:sz w:val="17"/>
              </w:rPr>
              <w:t>Prijsbijstelling</w:t>
            </w:r>
          </w:p>
        </w:tc>
        <w:tc>
          <w:tcPr>
            <w:tcW w:w="986" w:type="dxa"/>
            <w:tcMar>
              <w:left w:w="28" w:type="dxa"/>
              <w:right w:w="28" w:type="dxa"/>
            </w:tcMar>
          </w:tcPr>
          <w:p w:rsidR="002D4B1D" w:rsidP="009D4EC7" w:rsidRDefault="004C1C78" w14:paraId="20DD73A1" w14:textId="77777777">
            <w:pPr>
              <w:pStyle w:val="p-table"/>
              <w:jc w:val="right"/>
              <w:rPr>
                <w:i/>
                <w:sz w:val="17"/>
              </w:rPr>
            </w:pPr>
            <w:r>
              <w:rPr>
                <w:i/>
                <w:sz w:val="17"/>
              </w:rPr>
              <w:t>27</w:t>
            </w:r>
          </w:p>
        </w:tc>
        <w:tc>
          <w:tcPr>
            <w:tcW w:w="986" w:type="dxa"/>
            <w:tcMar>
              <w:left w:w="28" w:type="dxa"/>
              <w:right w:w="28" w:type="dxa"/>
            </w:tcMar>
          </w:tcPr>
          <w:p w:rsidR="002D4B1D" w:rsidP="009D4EC7" w:rsidRDefault="004C1C78" w14:paraId="6AA9A8C0" w14:textId="77777777">
            <w:pPr>
              <w:pStyle w:val="p-table"/>
              <w:jc w:val="right"/>
              <w:rPr>
                <w:i/>
                <w:sz w:val="17"/>
              </w:rPr>
            </w:pPr>
            <w:r>
              <w:rPr>
                <w:i/>
                <w:sz w:val="17"/>
              </w:rPr>
              <w:t>31</w:t>
            </w:r>
          </w:p>
        </w:tc>
        <w:tc>
          <w:tcPr>
            <w:tcW w:w="986" w:type="dxa"/>
            <w:tcMar>
              <w:left w:w="28" w:type="dxa"/>
              <w:right w:w="28" w:type="dxa"/>
            </w:tcMar>
          </w:tcPr>
          <w:p w:rsidR="002D4B1D" w:rsidP="009D4EC7" w:rsidRDefault="004C1C78" w14:paraId="09BBAF9C" w14:textId="77777777">
            <w:pPr>
              <w:pStyle w:val="p-table"/>
              <w:jc w:val="right"/>
              <w:rPr>
                <w:i/>
                <w:sz w:val="17"/>
              </w:rPr>
            </w:pPr>
            <w:r>
              <w:rPr>
                <w:i/>
                <w:sz w:val="17"/>
              </w:rPr>
              <w:t>27</w:t>
            </w:r>
          </w:p>
        </w:tc>
        <w:tc>
          <w:tcPr>
            <w:tcW w:w="986" w:type="dxa"/>
            <w:tcMar>
              <w:left w:w="28" w:type="dxa"/>
              <w:right w:w="28" w:type="dxa"/>
            </w:tcMar>
          </w:tcPr>
          <w:p w:rsidR="002D4B1D" w:rsidP="009D4EC7" w:rsidRDefault="004C1C78" w14:paraId="004CAFB2" w14:textId="77777777">
            <w:pPr>
              <w:pStyle w:val="p-table"/>
              <w:jc w:val="right"/>
              <w:rPr>
                <w:i/>
                <w:sz w:val="17"/>
              </w:rPr>
            </w:pPr>
            <w:r>
              <w:rPr>
                <w:i/>
                <w:sz w:val="17"/>
              </w:rPr>
              <w:t>27</w:t>
            </w:r>
          </w:p>
        </w:tc>
        <w:tc>
          <w:tcPr>
            <w:tcW w:w="986" w:type="dxa"/>
            <w:tcMar>
              <w:left w:w="28" w:type="dxa"/>
              <w:right w:w="28" w:type="dxa"/>
            </w:tcMar>
          </w:tcPr>
          <w:p w:rsidR="002D4B1D" w:rsidP="009D4EC7" w:rsidRDefault="004C1C78" w14:paraId="18FCDFBC" w14:textId="77777777">
            <w:pPr>
              <w:pStyle w:val="p-table"/>
              <w:jc w:val="right"/>
              <w:rPr>
                <w:i/>
                <w:sz w:val="17"/>
              </w:rPr>
            </w:pPr>
            <w:r>
              <w:rPr>
                <w:i/>
                <w:sz w:val="17"/>
              </w:rPr>
              <w:t>18</w:t>
            </w:r>
          </w:p>
        </w:tc>
        <w:tc>
          <w:tcPr>
            <w:tcW w:w="991" w:type="dxa"/>
            <w:tcMar>
              <w:left w:w="28" w:type="dxa"/>
              <w:right w:w="28" w:type="dxa"/>
            </w:tcMar>
          </w:tcPr>
          <w:p w:rsidR="002D4B1D" w:rsidP="009D4EC7" w:rsidRDefault="004C1C78" w14:paraId="381FFF3F" w14:textId="77777777">
            <w:pPr>
              <w:pStyle w:val="p-table"/>
              <w:jc w:val="right"/>
              <w:rPr>
                <w:i/>
                <w:sz w:val="17"/>
              </w:rPr>
            </w:pPr>
            <w:r>
              <w:rPr>
                <w:i/>
                <w:sz w:val="17"/>
              </w:rPr>
              <w:t>33</w:t>
            </w:r>
          </w:p>
        </w:tc>
      </w:tr>
      <w:tr w:rsidR="002D4B1D" w14:paraId="768102C1" w14:textId="77777777">
        <w:tc>
          <w:tcPr>
            <w:tcW w:w="3773" w:type="dxa"/>
            <w:tcMar>
              <w:right w:w="28" w:type="dxa"/>
            </w:tcMar>
          </w:tcPr>
          <w:p w:rsidR="002D4B1D" w:rsidRDefault="004C1C78" w14:paraId="33B02602" w14:textId="77777777">
            <w:pPr>
              <w:pStyle w:val="p-table"/>
              <w:rPr>
                <w:sz w:val="17"/>
              </w:rPr>
            </w:pPr>
            <w:r>
              <w:rPr>
                <w:sz w:val="17"/>
              </w:rPr>
              <w:t>Prijsbijstelling</w:t>
            </w:r>
          </w:p>
        </w:tc>
        <w:tc>
          <w:tcPr>
            <w:tcW w:w="986" w:type="dxa"/>
            <w:tcMar>
              <w:left w:w="28" w:type="dxa"/>
              <w:right w:w="28" w:type="dxa"/>
            </w:tcMar>
          </w:tcPr>
          <w:p w:rsidR="002D4B1D" w:rsidP="009D4EC7" w:rsidRDefault="004C1C78" w14:paraId="07AEEF06" w14:textId="77777777">
            <w:pPr>
              <w:pStyle w:val="p-table"/>
              <w:jc w:val="right"/>
              <w:rPr>
                <w:sz w:val="17"/>
              </w:rPr>
            </w:pPr>
            <w:r>
              <w:rPr>
                <w:sz w:val="17"/>
              </w:rPr>
              <w:t>27</w:t>
            </w:r>
          </w:p>
        </w:tc>
        <w:tc>
          <w:tcPr>
            <w:tcW w:w="986" w:type="dxa"/>
            <w:tcMar>
              <w:left w:w="28" w:type="dxa"/>
              <w:right w:w="28" w:type="dxa"/>
            </w:tcMar>
          </w:tcPr>
          <w:p w:rsidR="002D4B1D" w:rsidP="009D4EC7" w:rsidRDefault="004C1C78" w14:paraId="5D1479EB" w14:textId="77777777">
            <w:pPr>
              <w:pStyle w:val="p-table"/>
              <w:jc w:val="right"/>
              <w:rPr>
                <w:sz w:val="17"/>
              </w:rPr>
            </w:pPr>
            <w:r>
              <w:rPr>
                <w:sz w:val="17"/>
              </w:rPr>
              <w:t>31</w:t>
            </w:r>
          </w:p>
        </w:tc>
        <w:tc>
          <w:tcPr>
            <w:tcW w:w="986" w:type="dxa"/>
            <w:tcMar>
              <w:left w:w="28" w:type="dxa"/>
              <w:right w:w="28" w:type="dxa"/>
            </w:tcMar>
          </w:tcPr>
          <w:p w:rsidR="002D4B1D" w:rsidP="009D4EC7" w:rsidRDefault="004C1C78" w14:paraId="759603CF" w14:textId="77777777">
            <w:pPr>
              <w:pStyle w:val="p-table"/>
              <w:jc w:val="right"/>
              <w:rPr>
                <w:sz w:val="17"/>
              </w:rPr>
            </w:pPr>
            <w:r>
              <w:rPr>
                <w:sz w:val="17"/>
              </w:rPr>
              <w:t>27</w:t>
            </w:r>
          </w:p>
        </w:tc>
        <w:tc>
          <w:tcPr>
            <w:tcW w:w="986" w:type="dxa"/>
            <w:tcMar>
              <w:left w:w="28" w:type="dxa"/>
              <w:right w:w="28" w:type="dxa"/>
            </w:tcMar>
          </w:tcPr>
          <w:p w:rsidR="002D4B1D" w:rsidP="009D4EC7" w:rsidRDefault="004C1C78" w14:paraId="171D1B6E" w14:textId="77777777">
            <w:pPr>
              <w:pStyle w:val="p-table"/>
              <w:jc w:val="right"/>
              <w:rPr>
                <w:sz w:val="17"/>
              </w:rPr>
            </w:pPr>
            <w:r>
              <w:rPr>
                <w:sz w:val="17"/>
              </w:rPr>
              <w:t>27</w:t>
            </w:r>
          </w:p>
        </w:tc>
        <w:tc>
          <w:tcPr>
            <w:tcW w:w="986" w:type="dxa"/>
            <w:tcMar>
              <w:left w:w="28" w:type="dxa"/>
              <w:right w:w="28" w:type="dxa"/>
            </w:tcMar>
          </w:tcPr>
          <w:p w:rsidR="002D4B1D" w:rsidP="009D4EC7" w:rsidRDefault="004C1C78" w14:paraId="52B20EEC" w14:textId="77777777">
            <w:pPr>
              <w:pStyle w:val="p-table"/>
              <w:jc w:val="right"/>
              <w:rPr>
                <w:sz w:val="17"/>
              </w:rPr>
            </w:pPr>
            <w:r>
              <w:rPr>
                <w:sz w:val="17"/>
              </w:rPr>
              <w:t>18</w:t>
            </w:r>
          </w:p>
        </w:tc>
        <w:tc>
          <w:tcPr>
            <w:tcW w:w="991" w:type="dxa"/>
            <w:tcMar>
              <w:left w:w="28" w:type="dxa"/>
              <w:right w:w="28" w:type="dxa"/>
            </w:tcMar>
          </w:tcPr>
          <w:p w:rsidR="002D4B1D" w:rsidP="009D4EC7" w:rsidRDefault="004C1C78" w14:paraId="13F343E9" w14:textId="77777777">
            <w:pPr>
              <w:pStyle w:val="p-table"/>
              <w:jc w:val="right"/>
              <w:rPr>
                <w:sz w:val="17"/>
              </w:rPr>
            </w:pPr>
            <w:r>
              <w:rPr>
                <w:sz w:val="17"/>
              </w:rPr>
              <w:t>33</w:t>
            </w:r>
          </w:p>
        </w:tc>
      </w:tr>
      <w:tr w:rsidR="002D4B1D" w14:paraId="1C0B22DE" w14:textId="77777777">
        <w:tc>
          <w:tcPr>
            <w:tcW w:w="3773" w:type="dxa"/>
            <w:tcMar>
              <w:right w:w="28" w:type="dxa"/>
            </w:tcMar>
          </w:tcPr>
          <w:p w:rsidR="002D4B1D" w:rsidRDefault="002D4B1D" w14:paraId="4E53A065" w14:textId="77777777">
            <w:pPr>
              <w:pStyle w:val="p-table"/>
              <w:rPr>
                <w:sz w:val="17"/>
              </w:rPr>
            </w:pPr>
          </w:p>
        </w:tc>
        <w:tc>
          <w:tcPr>
            <w:tcW w:w="986" w:type="dxa"/>
            <w:tcMar>
              <w:left w:w="28" w:type="dxa"/>
              <w:right w:w="28" w:type="dxa"/>
            </w:tcMar>
          </w:tcPr>
          <w:p w:rsidR="002D4B1D" w:rsidP="009D4EC7" w:rsidRDefault="002D4B1D" w14:paraId="793D2D50" w14:textId="77777777">
            <w:pPr>
              <w:pStyle w:val="p-table"/>
              <w:jc w:val="right"/>
              <w:rPr>
                <w:sz w:val="17"/>
              </w:rPr>
            </w:pPr>
          </w:p>
        </w:tc>
        <w:tc>
          <w:tcPr>
            <w:tcW w:w="986" w:type="dxa"/>
            <w:tcMar>
              <w:left w:w="28" w:type="dxa"/>
              <w:right w:w="28" w:type="dxa"/>
            </w:tcMar>
          </w:tcPr>
          <w:p w:rsidR="002D4B1D" w:rsidP="009D4EC7" w:rsidRDefault="002D4B1D" w14:paraId="3B00421C" w14:textId="77777777">
            <w:pPr>
              <w:pStyle w:val="p-table"/>
              <w:jc w:val="right"/>
              <w:rPr>
                <w:sz w:val="17"/>
              </w:rPr>
            </w:pPr>
          </w:p>
        </w:tc>
        <w:tc>
          <w:tcPr>
            <w:tcW w:w="986" w:type="dxa"/>
            <w:tcMar>
              <w:left w:w="28" w:type="dxa"/>
              <w:right w:w="28" w:type="dxa"/>
            </w:tcMar>
          </w:tcPr>
          <w:p w:rsidR="002D4B1D" w:rsidP="009D4EC7" w:rsidRDefault="002D4B1D" w14:paraId="13F50351" w14:textId="77777777">
            <w:pPr>
              <w:pStyle w:val="p-table"/>
              <w:jc w:val="right"/>
              <w:rPr>
                <w:sz w:val="17"/>
              </w:rPr>
            </w:pPr>
          </w:p>
        </w:tc>
        <w:tc>
          <w:tcPr>
            <w:tcW w:w="986" w:type="dxa"/>
            <w:tcMar>
              <w:left w:w="28" w:type="dxa"/>
              <w:right w:w="28" w:type="dxa"/>
            </w:tcMar>
          </w:tcPr>
          <w:p w:rsidR="002D4B1D" w:rsidP="009D4EC7" w:rsidRDefault="002D4B1D" w14:paraId="398CF76B" w14:textId="77777777">
            <w:pPr>
              <w:pStyle w:val="p-table"/>
              <w:jc w:val="right"/>
              <w:rPr>
                <w:sz w:val="17"/>
              </w:rPr>
            </w:pPr>
          </w:p>
        </w:tc>
        <w:tc>
          <w:tcPr>
            <w:tcW w:w="986" w:type="dxa"/>
            <w:tcMar>
              <w:left w:w="28" w:type="dxa"/>
              <w:right w:w="28" w:type="dxa"/>
            </w:tcMar>
          </w:tcPr>
          <w:p w:rsidR="002D4B1D" w:rsidP="009D4EC7" w:rsidRDefault="002D4B1D" w14:paraId="6FFC982A" w14:textId="77777777">
            <w:pPr>
              <w:pStyle w:val="p-table"/>
              <w:jc w:val="right"/>
              <w:rPr>
                <w:sz w:val="17"/>
              </w:rPr>
            </w:pPr>
          </w:p>
        </w:tc>
        <w:tc>
          <w:tcPr>
            <w:tcW w:w="991" w:type="dxa"/>
            <w:tcMar>
              <w:left w:w="28" w:type="dxa"/>
              <w:right w:w="28" w:type="dxa"/>
            </w:tcMar>
          </w:tcPr>
          <w:p w:rsidR="002D4B1D" w:rsidP="009D4EC7" w:rsidRDefault="002D4B1D" w14:paraId="48666A5C" w14:textId="77777777">
            <w:pPr>
              <w:pStyle w:val="p-table"/>
              <w:jc w:val="right"/>
              <w:rPr>
                <w:sz w:val="17"/>
              </w:rPr>
            </w:pPr>
          </w:p>
        </w:tc>
      </w:tr>
      <w:tr w:rsidR="002D4B1D" w14:paraId="469244F0" w14:textId="77777777">
        <w:tc>
          <w:tcPr>
            <w:tcW w:w="3773" w:type="dxa"/>
            <w:tcMar>
              <w:right w:w="28" w:type="dxa"/>
            </w:tcMar>
          </w:tcPr>
          <w:p w:rsidR="002D4B1D" w:rsidRDefault="004C1C78" w14:paraId="72455126" w14:textId="77777777">
            <w:pPr>
              <w:pStyle w:val="p-table"/>
              <w:rPr>
                <w:i/>
                <w:sz w:val="17"/>
              </w:rPr>
            </w:pPr>
            <w:r>
              <w:rPr>
                <w:i/>
                <w:sz w:val="17"/>
              </w:rPr>
              <w:t>Eindejaarsmarge</w:t>
            </w:r>
          </w:p>
        </w:tc>
        <w:tc>
          <w:tcPr>
            <w:tcW w:w="986" w:type="dxa"/>
            <w:tcMar>
              <w:left w:w="28" w:type="dxa"/>
              <w:right w:w="28" w:type="dxa"/>
            </w:tcMar>
          </w:tcPr>
          <w:p w:rsidR="002D4B1D" w:rsidP="009D4EC7" w:rsidRDefault="004C1C78" w14:paraId="684708FA" w14:textId="77777777">
            <w:pPr>
              <w:pStyle w:val="p-table"/>
              <w:jc w:val="right"/>
              <w:rPr>
                <w:i/>
                <w:sz w:val="17"/>
              </w:rPr>
            </w:pPr>
            <w:r>
              <w:rPr>
                <w:i/>
                <w:sz w:val="17"/>
              </w:rPr>
              <w:t>213</w:t>
            </w:r>
          </w:p>
        </w:tc>
        <w:tc>
          <w:tcPr>
            <w:tcW w:w="986" w:type="dxa"/>
            <w:tcMar>
              <w:left w:w="28" w:type="dxa"/>
              <w:right w:w="28" w:type="dxa"/>
            </w:tcMar>
          </w:tcPr>
          <w:p w:rsidR="002D4B1D" w:rsidP="009D4EC7" w:rsidRDefault="002D4B1D" w14:paraId="08304780" w14:textId="77777777">
            <w:pPr>
              <w:pStyle w:val="p-table"/>
              <w:jc w:val="right"/>
              <w:rPr>
                <w:sz w:val="17"/>
              </w:rPr>
            </w:pPr>
          </w:p>
        </w:tc>
        <w:tc>
          <w:tcPr>
            <w:tcW w:w="986" w:type="dxa"/>
            <w:tcMar>
              <w:left w:w="28" w:type="dxa"/>
              <w:right w:w="28" w:type="dxa"/>
            </w:tcMar>
          </w:tcPr>
          <w:p w:rsidR="002D4B1D" w:rsidP="009D4EC7" w:rsidRDefault="002D4B1D" w14:paraId="3F33A376" w14:textId="77777777">
            <w:pPr>
              <w:pStyle w:val="p-table"/>
              <w:jc w:val="right"/>
              <w:rPr>
                <w:sz w:val="17"/>
              </w:rPr>
            </w:pPr>
          </w:p>
        </w:tc>
        <w:tc>
          <w:tcPr>
            <w:tcW w:w="986" w:type="dxa"/>
            <w:tcMar>
              <w:left w:w="28" w:type="dxa"/>
              <w:right w:w="28" w:type="dxa"/>
            </w:tcMar>
          </w:tcPr>
          <w:p w:rsidR="002D4B1D" w:rsidP="009D4EC7" w:rsidRDefault="002D4B1D" w14:paraId="3B12B4EB" w14:textId="77777777">
            <w:pPr>
              <w:pStyle w:val="p-table"/>
              <w:jc w:val="right"/>
              <w:rPr>
                <w:sz w:val="17"/>
              </w:rPr>
            </w:pPr>
          </w:p>
        </w:tc>
        <w:tc>
          <w:tcPr>
            <w:tcW w:w="986" w:type="dxa"/>
            <w:tcMar>
              <w:left w:w="28" w:type="dxa"/>
              <w:right w:w="28" w:type="dxa"/>
            </w:tcMar>
          </w:tcPr>
          <w:p w:rsidR="002D4B1D" w:rsidP="009D4EC7" w:rsidRDefault="002D4B1D" w14:paraId="57B3670C" w14:textId="77777777">
            <w:pPr>
              <w:pStyle w:val="p-table"/>
              <w:jc w:val="right"/>
              <w:rPr>
                <w:sz w:val="17"/>
              </w:rPr>
            </w:pPr>
          </w:p>
        </w:tc>
        <w:tc>
          <w:tcPr>
            <w:tcW w:w="991" w:type="dxa"/>
            <w:tcMar>
              <w:left w:w="28" w:type="dxa"/>
              <w:right w:w="28" w:type="dxa"/>
            </w:tcMar>
          </w:tcPr>
          <w:p w:rsidR="002D4B1D" w:rsidP="009D4EC7" w:rsidRDefault="002D4B1D" w14:paraId="188522BC" w14:textId="77777777">
            <w:pPr>
              <w:pStyle w:val="p-table"/>
              <w:jc w:val="right"/>
              <w:rPr>
                <w:sz w:val="17"/>
              </w:rPr>
            </w:pPr>
          </w:p>
        </w:tc>
      </w:tr>
      <w:tr w:rsidR="002D4B1D" w14:paraId="7F746FA2" w14:textId="77777777">
        <w:tc>
          <w:tcPr>
            <w:tcW w:w="3773" w:type="dxa"/>
            <w:tcMar>
              <w:right w:w="28" w:type="dxa"/>
            </w:tcMar>
          </w:tcPr>
          <w:p w:rsidR="002D4B1D" w:rsidRDefault="004C1C78" w14:paraId="746B7F54" w14:textId="77777777">
            <w:pPr>
              <w:pStyle w:val="p-table"/>
              <w:rPr>
                <w:sz w:val="17"/>
              </w:rPr>
            </w:pPr>
            <w:r>
              <w:rPr>
                <w:sz w:val="17"/>
              </w:rPr>
              <w:t>Eindejaarsmarge</w:t>
            </w:r>
          </w:p>
        </w:tc>
        <w:tc>
          <w:tcPr>
            <w:tcW w:w="986" w:type="dxa"/>
            <w:tcMar>
              <w:left w:w="28" w:type="dxa"/>
              <w:right w:w="28" w:type="dxa"/>
            </w:tcMar>
          </w:tcPr>
          <w:p w:rsidR="002D4B1D" w:rsidP="009D4EC7" w:rsidRDefault="004C1C78" w14:paraId="5B00B90B" w14:textId="77777777">
            <w:pPr>
              <w:pStyle w:val="p-table"/>
              <w:jc w:val="right"/>
              <w:rPr>
                <w:sz w:val="17"/>
              </w:rPr>
            </w:pPr>
            <w:r>
              <w:rPr>
                <w:sz w:val="17"/>
              </w:rPr>
              <w:t>213</w:t>
            </w:r>
          </w:p>
        </w:tc>
        <w:tc>
          <w:tcPr>
            <w:tcW w:w="986" w:type="dxa"/>
            <w:tcMar>
              <w:left w:w="28" w:type="dxa"/>
              <w:right w:w="28" w:type="dxa"/>
            </w:tcMar>
          </w:tcPr>
          <w:p w:rsidR="002D4B1D" w:rsidP="009D4EC7" w:rsidRDefault="002D4B1D" w14:paraId="45C7BAD4" w14:textId="77777777">
            <w:pPr>
              <w:pStyle w:val="p-table"/>
              <w:jc w:val="right"/>
              <w:rPr>
                <w:sz w:val="17"/>
              </w:rPr>
            </w:pPr>
          </w:p>
        </w:tc>
        <w:tc>
          <w:tcPr>
            <w:tcW w:w="986" w:type="dxa"/>
            <w:tcMar>
              <w:left w:w="28" w:type="dxa"/>
              <w:right w:w="28" w:type="dxa"/>
            </w:tcMar>
          </w:tcPr>
          <w:p w:rsidR="002D4B1D" w:rsidP="009D4EC7" w:rsidRDefault="002D4B1D" w14:paraId="1A573D12" w14:textId="77777777">
            <w:pPr>
              <w:pStyle w:val="p-table"/>
              <w:jc w:val="right"/>
              <w:rPr>
                <w:sz w:val="17"/>
              </w:rPr>
            </w:pPr>
          </w:p>
        </w:tc>
        <w:tc>
          <w:tcPr>
            <w:tcW w:w="986" w:type="dxa"/>
            <w:tcMar>
              <w:left w:w="28" w:type="dxa"/>
              <w:right w:w="28" w:type="dxa"/>
            </w:tcMar>
          </w:tcPr>
          <w:p w:rsidR="002D4B1D" w:rsidP="009D4EC7" w:rsidRDefault="002D4B1D" w14:paraId="1FCE9E27" w14:textId="77777777">
            <w:pPr>
              <w:pStyle w:val="p-table"/>
              <w:jc w:val="right"/>
              <w:rPr>
                <w:sz w:val="17"/>
              </w:rPr>
            </w:pPr>
          </w:p>
        </w:tc>
        <w:tc>
          <w:tcPr>
            <w:tcW w:w="986" w:type="dxa"/>
            <w:tcMar>
              <w:left w:w="28" w:type="dxa"/>
              <w:right w:w="28" w:type="dxa"/>
            </w:tcMar>
          </w:tcPr>
          <w:p w:rsidR="002D4B1D" w:rsidP="009D4EC7" w:rsidRDefault="002D4B1D" w14:paraId="54960400" w14:textId="77777777">
            <w:pPr>
              <w:pStyle w:val="p-table"/>
              <w:jc w:val="right"/>
              <w:rPr>
                <w:sz w:val="17"/>
              </w:rPr>
            </w:pPr>
          </w:p>
        </w:tc>
        <w:tc>
          <w:tcPr>
            <w:tcW w:w="991" w:type="dxa"/>
            <w:tcMar>
              <w:left w:w="28" w:type="dxa"/>
              <w:right w:w="28" w:type="dxa"/>
            </w:tcMar>
          </w:tcPr>
          <w:p w:rsidR="002D4B1D" w:rsidP="009D4EC7" w:rsidRDefault="002D4B1D" w14:paraId="1A2458EE" w14:textId="77777777">
            <w:pPr>
              <w:pStyle w:val="p-table"/>
              <w:jc w:val="right"/>
              <w:rPr>
                <w:sz w:val="17"/>
              </w:rPr>
            </w:pPr>
          </w:p>
        </w:tc>
      </w:tr>
      <w:tr w:rsidR="002D4B1D" w14:paraId="52266D8B" w14:textId="77777777">
        <w:tc>
          <w:tcPr>
            <w:tcW w:w="3773" w:type="dxa"/>
            <w:tcMar>
              <w:right w:w="28" w:type="dxa"/>
            </w:tcMar>
          </w:tcPr>
          <w:p w:rsidR="002D4B1D" w:rsidRDefault="002D4B1D" w14:paraId="30EB9D80" w14:textId="77777777">
            <w:pPr>
              <w:pStyle w:val="p-table"/>
              <w:rPr>
                <w:sz w:val="17"/>
              </w:rPr>
            </w:pPr>
          </w:p>
        </w:tc>
        <w:tc>
          <w:tcPr>
            <w:tcW w:w="986" w:type="dxa"/>
            <w:tcMar>
              <w:left w:w="28" w:type="dxa"/>
              <w:right w:w="28" w:type="dxa"/>
            </w:tcMar>
          </w:tcPr>
          <w:p w:rsidR="002D4B1D" w:rsidP="009D4EC7" w:rsidRDefault="002D4B1D" w14:paraId="5A0616E2" w14:textId="77777777">
            <w:pPr>
              <w:pStyle w:val="p-table"/>
              <w:jc w:val="right"/>
              <w:rPr>
                <w:sz w:val="17"/>
              </w:rPr>
            </w:pPr>
          </w:p>
        </w:tc>
        <w:tc>
          <w:tcPr>
            <w:tcW w:w="986" w:type="dxa"/>
            <w:tcMar>
              <w:left w:w="28" w:type="dxa"/>
              <w:right w:w="28" w:type="dxa"/>
            </w:tcMar>
          </w:tcPr>
          <w:p w:rsidR="002D4B1D" w:rsidP="009D4EC7" w:rsidRDefault="002D4B1D" w14:paraId="36A8BEB5" w14:textId="77777777">
            <w:pPr>
              <w:pStyle w:val="p-table"/>
              <w:jc w:val="right"/>
              <w:rPr>
                <w:sz w:val="17"/>
              </w:rPr>
            </w:pPr>
          </w:p>
        </w:tc>
        <w:tc>
          <w:tcPr>
            <w:tcW w:w="986" w:type="dxa"/>
            <w:tcMar>
              <w:left w:w="28" w:type="dxa"/>
              <w:right w:w="28" w:type="dxa"/>
            </w:tcMar>
          </w:tcPr>
          <w:p w:rsidR="002D4B1D" w:rsidP="009D4EC7" w:rsidRDefault="002D4B1D" w14:paraId="02A90118" w14:textId="77777777">
            <w:pPr>
              <w:pStyle w:val="p-table"/>
              <w:jc w:val="right"/>
              <w:rPr>
                <w:sz w:val="17"/>
              </w:rPr>
            </w:pPr>
          </w:p>
        </w:tc>
        <w:tc>
          <w:tcPr>
            <w:tcW w:w="986" w:type="dxa"/>
            <w:tcMar>
              <w:left w:w="28" w:type="dxa"/>
              <w:right w:w="28" w:type="dxa"/>
            </w:tcMar>
          </w:tcPr>
          <w:p w:rsidR="002D4B1D" w:rsidP="009D4EC7" w:rsidRDefault="002D4B1D" w14:paraId="289BB94E" w14:textId="77777777">
            <w:pPr>
              <w:pStyle w:val="p-table"/>
              <w:jc w:val="right"/>
              <w:rPr>
                <w:sz w:val="17"/>
              </w:rPr>
            </w:pPr>
          </w:p>
        </w:tc>
        <w:tc>
          <w:tcPr>
            <w:tcW w:w="986" w:type="dxa"/>
            <w:tcMar>
              <w:left w:w="28" w:type="dxa"/>
              <w:right w:w="28" w:type="dxa"/>
            </w:tcMar>
          </w:tcPr>
          <w:p w:rsidR="002D4B1D" w:rsidP="009D4EC7" w:rsidRDefault="002D4B1D" w14:paraId="7920B908" w14:textId="77777777">
            <w:pPr>
              <w:pStyle w:val="p-table"/>
              <w:jc w:val="right"/>
              <w:rPr>
                <w:sz w:val="17"/>
              </w:rPr>
            </w:pPr>
          </w:p>
        </w:tc>
        <w:tc>
          <w:tcPr>
            <w:tcW w:w="991" w:type="dxa"/>
            <w:tcMar>
              <w:left w:w="28" w:type="dxa"/>
              <w:right w:w="28" w:type="dxa"/>
            </w:tcMar>
          </w:tcPr>
          <w:p w:rsidR="002D4B1D" w:rsidP="009D4EC7" w:rsidRDefault="002D4B1D" w14:paraId="776754A0" w14:textId="77777777">
            <w:pPr>
              <w:pStyle w:val="p-table"/>
              <w:jc w:val="right"/>
              <w:rPr>
                <w:sz w:val="17"/>
              </w:rPr>
            </w:pPr>
          </w:p>
        </w:tc>
      </w:tr>
      <w:tr w:rsidR="002D4B1D" w14:paraId="23D1B177" w14:textId="77777777">
        <w:tc>
          <w:tcPr>
            <w:tcW w:w="3773" w:type="dxa"/>
            <w:tcMar>
              <w:right w:w="28" w:type="dxa"/>
            </w:tcMar>
          </w:tcPr>
          <w:p w:rsidR="002D4B1D" w:rsidRDefault="004C1C78" w14:paraId="27454B3C"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2863F931" w14:textId="77777777">
            <w:pPr>
              <w:pStyle w:val="p-table"/>
              <w:jc w:val="right"/>
              <w:rPr>
                <w:sz w:val="17"/>
              </w:rPr>
            </w:pPr>
          </w:p>
        </w:tc>
        <w:tc>
          <w:tcPr>
            <w:tcW w:w="986" w:type="dxa"/>
            <w:tcMar>
              <w:left w:w="28" w:type="dxa"/>
              <w:right w:w="28" w:type="dxa"/>
            </w:tcMar>
          </w:tcPr>
          <w:p w:rsidR="002D4B1D" w:rsidP="009D4EC7" w:rsidRDefault="002D4B1D" w14:paraId="1E5B8FB7" w14:textId="77777777">
            <w:pPr>
              <w:pStyle w:val="p-table"/>
              <w:jc w:val="right"/>
              <w:rPr>
                <w:sz w:val="17"/>
              </w:rPr>
            </w:pPr>
          </w:p>
        </w:tc>
        <w:tc>
          <w:tcPr>
            <w:tcW w:w="986" w:type="dxa"/>
            <w:tcMar>
              <w:left w:w="28" w:type="dxa"/>
              <w:right w:w="28" w:type="dxa"/>
            </w:tcMar>
          </w:tcPr>
          <w:p w:rsidR="002D4B1D" w:rsidP="009D4EC7" w:rsidRDefault="002D4B1D" w14:paraId="39A51AD3" w14:textId="77777777">
            <w:pPr>
              <w:pStyle w:val="p-table"/>
              <w:jc w:val="right"/>
              <w:rPr>
                <w:sz w:val="17"/>
              </w:rPr>
            </w:pPr>
          </w:p>
        </w:tc>
        <w:tc>
          <w:tcPr>
            <w:tcW w:w="986" w:type="dxa"/>
            <w:tcMar>
              <w:left w:w="28" w:type="dxa"/>
              <w:right w:w="28" w:type="dxa"/>
            </w:tcMar>
          </w:tcPr>
          <w:p w:rsidR="002D4B1D" w:rsidP="009D4EC7" w:rsidRDefault="002D4B1D" w14:paraId="0E02E51A" w14:textId="77777777">
            <w:pPr>
              <w:pStyle w:val="p-table"/>
              <w:jc w:val="right"/>
              <w:rPr>
                <w:sz w:val="17"/>
              </w:rPr>
            </w:pPr>
          </w:p>
        </w:tc>
        <w:tc>
          <w:tcPr>
            <w:tcW w:w="986" w:type="dxa"/>
            <w:tcMar>
              <w:left w:w="28" w:type="dxa"/>
              <w:right w:w="28" w:type="dxa"/>
            </w:tcMar>
          </w:tcPr>
          <w:p w:rsidR="002D4B1D" w:rsidP="009D4EC7" w:rsidRDefault="002D4B1D" w14:paraId="201BBEC2" w14:textId="77777777">
            <w:pPr>
              <w:pStyle w:val="p-table"/>
              <w:jc w:val="right"/>
              <w:rPr>
                <w:sz w:val="17"/>
              </w:rPr>
            </w:pPr>
          </w:p>
        </w:tc>
        <w:tc>
          <w:tcPr>
            <w:tcW w:w="991" w:type="dxa"/>
            <w:tcMar>
              <w:left w:w="28" w:type="dxa"/>
              <w:right w:w="28" w:type="dxa"/>
            </w:tcMar>
          </w:tcPr>
          <w:p w:rsidR="002D4B1D" w:rsidP="009D4EC7" w:rsidRDefault="004C1C78" w14:paraId="6371E7AD" w14:textId="77777777">
            <w:pPr>
              <w:pStyle w:val="p-table"/>
              <w:jc w:val="right"/>
              <w:rPr>
                <w:i/>
                <w:sz w:val="17"/>
              </w:rPr>
            </w:pPr>
            <w:r>
              <w:rPr>
                <w:i/>
                <w:sz w:val="17"/>
              </w:rPr>
              <w:t>4.431</w:t>
            </w:r>
          </w:p>
        </w:tc>
      </w:tr>
      <w:tr w:rsidR="002D4B1D" w14:paraId="36922A17" w14:textId="77777777">
        <w:tc>
          <w:tcPr>
            <w:tcW w:w="3773" w:type="dxa"/>
            <w:tcMar>
              <w:right w:w="28" w:type="dxa"/>
            </w:tcMar>
          </w:tcPr>
          <w:p w:rsidR="002D4B1D" w:rsidRDefault="004C1C78" w14:paraId="3E91DEFF" w14:textId="77777777">
            <w:pPr>
              <w:pStyle w:val="p-table"/>
              <w:rPr>
                <w:sz w:val="17"/>
              </w:rPr>
            </w:pPr>
            <w:r>
              <w:rPr>
                <w:sz w:val="17"/>
              </w:rPr>
              <w:t>Extrapolatie</w:t>
            </w:r>
          </w:p>
        </w:tc>
        <w:tc>
          <w:tcPr>
            <w:tcW w:w="986" w:type="dxa"/>
            <w:tcMar>
              <w:left w:w="28" w:type="dxa"/>
              <w:right w:w="28" w:type="dxa"/>
            </w:tcMar>
          </w:tcPr>
          <w:p w:rsidR="002D4B1D" w:rsidP="009D4EC7" w:rsidRDefault="002D4B1D" w14:paraId="7D24C263" w14:textId="77777777">
            <w:pPr>
              <w:pStyle w:val="p-table"/>
              <w:jc w:val="right"/>
              <w:rPr>
                <w:sz w:val="17"/>
              </w:rPr>
            </w:pPr>
          </w:p>
        </w:tc>
        <w:tc>
          <w:tcPr>
            <w:tcW w:w="986" w:type="dxa"/>
            <w:tcMar>
              <w:left w:w="28" w:type="dxa"/>
              <w:right w:w="28" w:type="dxa"/>
            </w:tcMar>
          </w:tcPr>
          <w:p w:rsidR="002D4B1D" w:rsidP="009D4EC7" w:rsidRDefault="002D4B1D" w14:paraId="0642436F" w14:textId="77777777">
            <w:pPr>
              <w:pStyle w:val="p-table"/>
              <w:jc w:val="right"/>
              <w:rPr>
                <w:sz w:val="17"/>
              </w:rPr>
            </w:pPr>
          </w:p>
        </w:tc>
        <w:tc>
          <w:tcPr>
            <w:tcW w:w="986" w:type="dxa"/>
            <w:tcMar>
              <w:left w:w="28" w:type="dxa"/>
              <w:right w:w="28" w:type="dxa"/>
            </w:tcMar>
          </w:tcPr>
          <w:p w:rsidR="002D4B1D" w:rsidP="009D4EC7" w:rsidRDefault="002D4B1D" w14:paraId="3721A95B" w14:textId="77777777">
            <w:pPr>
              <w:pStyle w:val="p-table"/>
              <w:jc w:val="right"/>
              <w:rPr>
                <w:sz w:val="17"/>
              </w:rPr>
            </w:pPr>
          </w:p>
        </w:tc>
        <w:tc>
          <w:tcPr>
            <w:tcW w:w="986" w:type="dxa"/>
            <w:tcMar>
              <w:left w:w="28" w:type="dxa"/>
              <w:right w:w="28" w:type="dxa"/>
            </w:tcMar>
          </w:tcPr>
          <w:p w:rsidR="002D4B1D" w:rsidP="009D4EC7" w:rsidRDefault="002D4B1D" w14:paraId="216ACC18" w14:textId="77777777">
            <w:pPr>
              <w:pStyle w:val="p-table"/>
              <w:jc w:val="right"/>
              <w:rPr>
                <w:sz w:val="17"/>
              </w:rPr>
            </w:pPr>
          </w:p>
        </w:tc>
        <w:tc>
          <w:tcPr>
            <w:tcW w:w="986" w:type="dxa"/>
            <w:tcMar>
              <w:left w:w="28" w:type="dxa"/>
              <w:right w:w="28" w:type="dxa"/>
            </w:tcMar>
          </w:tcPr>
          <w:p w:rsidR="002D4B1D" w:rsidP="009D4EC7" w:rsidRDefault="002D4B1D" w14:paraId="19248BDD" w14:textId="77777777">
            <w:pPr>
              <w:pStyle w:val="p-table"/>
              <w:jc w:val="right"/>
              <w:rPr>
                <w:sz w:val="17"/>
              </w:rPr>
            </w:pPr>
          </w:p>
        </w:tc>
        <w:tc>
          <w:tcPr>
            <w:tcW w:w="991" w:type="dxa"/>
            <w:tcMar>
              <w:left w:w="28" w:type="dxa"/>
              <w:right w:w="28" w:type="dxa"/>
            </w:tcMar>
          </w:tcPr>
          <w:p w:rsidR="002D4B1D" w:rsidP="009D4EC7" w:rsidRDefault="004C1C78" w14:paraId="2A165A47" w14:textId="77777777">
            <w:pPr>
              <w:pStyle w:val="p-table"/>
              <w:jc w:val="right"/>
              <w:rPr>
                <w:sz w:val="17"/>
              </w:rPr>
            </w:pPr>
            <w:r>
              <w:rPr>
                <w:sz w:val="17"/>
              </w:rPr>
              <w:t>4.431</w:t>
            </w:r>
          </w:p>
        </w:tc>
      </w:tr>
      <w:tr w:rsidR="002D4B1D" w14:paraId="788BC640" w14:textId="77777777">
        <w:tc>
          <w:tcPr>
            <w:tcW w:w="3773" w:type="dxa"/>
            <w:tcMar>
              <w:right w:w="28" w:type="dxa"/>
            </w:tcMar>
          </w:tcPr>
          <w:p w:rsidR="002D4B1D" w:rsidRDefault="002D4B1D" w14:paraId="20657519" w14:textId="77777777">
            <w:pPr>
              <w:pStyle w:val="p-table"/>
              <w:rPr>
                <w:sz w:val="17"/>
              </w:rPr>
            </w:pPr>
          </w:p>
        </w:tc>
        <w:tc>
          <w:tcPr>
            <w:tcW w:w="986" w:type="dxa"/>
            <w:tcMar>
              <w:left w:w="28" w:type="dxa"/>
              <w:right w:w="28" w:type="dxa"/>
            </w:tcMar>
          </w:tcPr>
          <w:p w:rsidR="002D4B1D" w:rsidP="009D4EC7" w:rsidRDefault="002D4B1D" w14:paraId="6F49F128" w14:textId="77777777">
            <w:pPr>
              <w:pStyle w:val="p-table"/>
              <w:jc w:val="right"/>
              <w:rPr>
                <w:sz w:val="17"/>
              </w:rPr>
            </w:pPr>
          </w:p>
        </w:tc>
        <w:tc>
          <w:tcPr>
            <w:tcW w:w="986" w:type="dxa"/>
            <w:tcMar>
              <w:left w:w="28" w:type="dxa"/>
              <w:right w:w="28" w:type="dxa"/>
            </w:tcMar>
          </w:tcPr>
          <w:p w:rsidR="002D4B1D" w:rsidP="009D4EC7" w:rsidRDefault="002D4B1D" w14:paraId="02B58AC3" w14:textId="77777777">
            <w:pPr>
              <w:pStyle w:val="p-table"/>
              <w:jc w:val="right"/>
              <w:rPr>
                <w:sz w:val="17"/>
              </w:rPr>
            </w:pPr>
          </w:p>
        </w:tc>
        <w:tc>
          <w:tcPr>
            <w:tcW w:w="986" w:type="dxa"/>
            <w:tcMar>
              <w:left w:w="28" w:type="dxa"/>
              <w:right w:w="28" w:type="dxa"/>
            </w:tcMar>
          </w:tcPr>
          <w:p w:rsidR="002D4B1D" w:rsidP="009D4EC7" w:rsidRDefault="002D4B1D" w14:paraId="09991ECE" w14:textId="77777777">
            <w:pPr>
              <w:pStyle w:val="p-table"/>
              <w:jc w:val="right"/>
              <w:rPr>
                <w:sz w:val="17"/>
              </w:rPr>
            </w:pPr>
          </w:p>
        </w:tc>
        <w:tc>
          <w:tcPr>
            <w:tcW w:w="986" w:type="dxa"/>
            <w:tcMar>
              <w:left w:w="28" w:type="dxa"/>
              <w:right w:w="28" w:type="dxa"/>
            </w:tcMar>
          </w:tcPr>
          <w:p w:rsidR="002D4B1D" w:rsidP="009D4EC7" w:rsidRDefault="002D4B1D" w14:paraId="523F6EA6" w14:textId="77777777">
            <w:pPr>
              <w:pStyle w:val="p-table"/>
              <w:jc w:val="right"/>
              <w:rPr>
                <w:sz w:val="17"/>
              </w:rPr>
            </w:pPr>
          </w:p>
        </w:tc>
        <w:tc>
          <w:tcPr>
            <w:tcW w:w="986" w:type="dxa"/>
            <w:tcMar>
              <w:left w:w="28" w:type="dxa"/>
              <w:right w:w="28" w:type="dxa"/>
            </w:tcMar>
          </w:tcPr>
          <w:p w:rsidR="002D4B1D" w:rsidP="009D4EC7" w:rsidRDefault="002D4B1D" w14:paraId="6684AE69" w14:textId="77777777">
            <w:pPr>
              <w:pStyle w:val="p-table"/>
              <w:jc w:val="right"/>
              <w:rPr>
                <w:sz w:val="17"/>
              </w:rPr>
            </w:pPr>
          </w:p>
        </w:tc>
        <w:tc>
          <w:tcPr>
            <w:tcW w:w="991" w:type="dxa"/>
            <w:tcMar>
              <w:left w:w="28" w:type="dxa"/>
              <w:right w:w="28" w:type="dxa"/>
            </w:tcMar>
          </w:tcPr>
          <w:p w:rsidR="002D4B1D" w:rsidP="009D4EC7" w:rsidRDefault="002D4B1D" w14:paraId="0B23D414" w14:textId="77777777">
            <w:pPr>
              <w:pStyle w:val="p-table"/>
              <w:jc w:val="right"/>
              <w:rPr>
                <w:sz w:val="17"/>
              </w:rPr>
            </w:pPr>
          </w:p>
        </w:tc>
      </w:tr>
      <w:tr w:rsidR="002D4B1D" w14:paraId="58599238" w14:textId="77777777">
        <w:tc>
          <w:tcPr>
            <w:tcW w:w="3773" w:type="dxa"/>
            <w:tcMar>
              <w:right w:w="28" w:type="dxa"/>
            </w:tcMar>
          </w:tcPr>
          <w:p w:rsidR="002D4B1D" w:rsidRDefault="004C1C78" w14:paraId="25416DED" w14:textId="77777777">
            <w:pPr>
              <w:pStyle w:val="p-table"/>
              <w:rPr>
                <w:i/>
                <w:sz w:val="17"/>
              </w:rPr>
            </w:pPr>
            <w:r>
              <w:rPr>
                <w:i/>
                <w:sz w:val="17"/>
              </w:rPr>
              <w:t>Technisch</w:t>
            </w:r>
          </w:p>
        </w:tc>
        <w:tc>
          <w:tcPr>
            <w:tcW w:w="986" w:type="dxa"/>
            <w:tcMar>
              <w:left w:w="28" w:type="dxa"/>
              <w:right w:w="28" w:type="dxa"/>
            </w:tcMar>
          </w:tcPr>
          <w:p w:rsidR="002D4B1D" w:rsidP="009D4EC7" w:rsidRDefault="004C1C78" w14:paraId="5A22ED7F" w14:textId="77777777">
            <w:pPr>
              <w:pStyle w:val="p-table"/>
              <w:jc w:val="right"/>
              <w:rPr>
                <w:i/>
                <w:sz w:val="17"/>
              </w:rPr>
            </w:pPr>
            <w:r>
              <w:rPr>
                <w:i/>
                <w:sz w:val="17"/>
              </w:rPr>
              <w:t>23</w:t>
            </w:r>
          </w:p>
        </w:tc>
        <w:tc>
          <w:tcPr>
            <w:tcW w:w="986" w:type="dxa"/>
            <w:tcMar>
              <w:left w:w="28" w:type="dxa"/>
              <w:right w:w="28" w:type="dxa"/>
            </w:tcMar>
          </w:tcPr>
          <w:p w:rsidR="002D4B1D" w:rsidP="009D4EC7" w:rsidRDefault="004C1C78" w14:paraId="08FDF728" w14:textId="77777777">
            <w:pPr>
              <w:pStyle w:val="p-table"/>
              <w:jc w:val="right"/>
              <w:rPr>
                <w:i/>
                <w:sz w:val="17"/>
              </w:rPr>
            </w:pPr>
            <w:r>
              <w:rPr>
                <w:i/>
                <w:sz w:val="17"/>
              </w:rPr>
              <w:t>1</w:t>
            </w:r>
          </w:p>
        </w:tc>
        <w:tc>
          <w:tcPr>
            <w:tcW w:w="986" w:type="dxa"/>
            <w:tcMar>
              <w:left w:w="28" w:type="dxa"/>
              <w:right w:w="28" w:type="dxa"/>
            </w:tcMar>
          </w:tcPr>
          <w:p w:rsidR="002D4B1D" w:rsidP="009D4EC7" w:rsidRDefault="004C1C78" w14:paraId="11FF8117" w14:textId="77777777">
            <w:pPr>
              <w:pStyle w:val="p-table"/>
              <w:jc w:val="right"/>
              <w:rPr>
                <w:i/>
                <w:sz w:val="17"/>
              </w:rPr>
            </w:pPr>
            <w:r>
              <w:rPr>
                <w:i/>
                <w:sz w:val="17"/>
              </w:rPr>
              <w:t>64</w:t>
            </w:r>
          </w:p>
        </w:tc>
        <w:tc>
          <w:tcPr>
            <w:tcW w:w="986" w:type="dxa"/>
            <w:tcMar>
              <w:left w:w="28" w:type="dxa"/>
              <w:right w:w="28" w:type="dxa"/>
            </w:tcMar>
          </w:tcPr>
          <w:p w:rsidR="002D4B1D" w:rsidP="009D4EC7" w:rsidRDefault="004C1C78" w14:paraId="120814BE" w14:textId="77777777">
            <w:pPr>
              <w:pStyle w:val="p-table"/>
              <w:jc w:val="right"/>
              <w:rPr>
                <w:i/>
                <w:sz w:val="17"/>
              </w:rPr>
            </w:pPr>
            <w:r>
              <w:rPr>
                <w:i/>
                <w:sz w:val="17"/>
              </w:rPr>
              <w:t>12</w:t>
            </w:r>
          </w:p>
        </w:tc>
        <w:tc>
          <w:tcPr>
            <w:tcW w:w="986" w:type="dxa"/>
            <w:tcMar>
              <w:left w:w="28" w:type="dxa"/>
              <w:right w:w="28" w:type="dxa"/>
            </w:tcMar>
          </w:tcPr>
          <w:p w:rsidR="002D4B1D" w:rsidP="009D4EC7" w:rsidRDefault="004C1C78" w14:paraId="5B107824" w14:textId="77777777">
            <w:pPr>
              <w:pStyle w:val="p-table"/>
              <w:jc w:val="right"/>
              <w:rPr>
                <w:i/>
                <w:sz w:val="17"/>
              </w:rPr>
            </w:pPr>
            <w:r>
              <w:rPr>
                <w:i/>
                <w:sz w:val="17"/>
              </w:rPr>
              <w:t>5</w:t>
            </w:r>
          </w:p>
        </w:tc>
        <w:tc>
          <w:tcPr>
            <w:tcW w:w="991" w:type="dxa"/>
            <w:tcMar>
              <w:left w:w="28" w:type="dxa"/>
              <w:right w:w="28" w:type="dxa"/>
            </w:tcMar>
          </w:tcPr>
          <w:p w:rsidR="002D4B1D" w:rsidP="009D4EC7" w:rsidRDefault="004C1C78" w14:paraId="21DDE2FC" w14:textId="77777777">
            <w:pPr>
              <w:pStyle w:val="p-table"/>
              <w:jc w:val="right"/>
              <w:rPr>
                <w:i/>
                <w:sz w:val="17"/>
              </w:rPr>
            </w:pPr>
            <w:r>
              <w:rPr>
                <w:i/>
                <w:sz w:val="17"/>
              </w:rPr>
              <w:t>1</w:t>
            </w:r>
          </w:p>
        </w:tc>
      </w:tr>
      <w:tr w:rsidR="002D4B1D" w14:paraId="040C689D" w14:textId="77777777">
        <w:tc>
          <w:tcPr>
            <w:tcW w:w="3773" w:type="dxa"/>
            <w:tcMar>
              <w:right w:w="28" w:type="dxa"/>
            </w:tcMar>
          </w:tcPr>
          <w:p w:rsidR="002D4B1D" w:rsidRDefault="004C1C78" w14:paraId="7F4B62C7" w14:textId="77777777">
            <w:pPr>
              <w:pStyle w:val="p-table"/>
              <w:rPr>
                <w:sz w:val="17"/>
              </w:rPr>
            </w:pPr>
            <w:r>
              <w:rPr>
                <w:sz w:val="17"/>
              </w:rPr>
              <w:t>Desalderingen</w:t>
            </w:r>
          </w:p>
        </w:tc>
        <w:tc>
          <w:tcPr>
            <w:tcW w:w="986" w:type="dxa"/>
            <w:tcMar>
              <w:left w:w="28" w:type="dxa"/>
              <w:right w:w="28" w:type="dxa"/>
            </w:tcMar>
          </w:tcPr>
          <w:p w:rsidR="002D4B1D" w:rsidP="009D4EC7" w:rsidRDefault="004C1C78" w14:paraId="0A1976D7" w14:textId="77777777">
            <w:pPr>
              <w:pStyle w:val="p-table"/>
              <w:jc w:val="right"/>
              <w:rPr>
                <w:sz w:val="17"/>
              </w:rPr>
            </w:pPr>
            <w:r>
              <w:rPr>
                <w:sz w:val="17"/>
              </w:rPr>
              <w:t>23</w:t>
            </w:r>
          </w:p>
        </w:tc>
        <w:tc>
          <w:tcPr>
            <w:tcW w:w="986" w:type="dxa"/>
            <w:tcMar>
              <w:left w:w="28" w:type="dxa"/>
              <w:right w:w="28" w:type="dxa"/>
            </w:tcMar>
          </w:tcPr>
          <w:p w:rsidR="002D4B1D" w:rsidP="009D4EC7" w:rsidRDefault="004C1C78" w14:paraId="0DF0C40A" w14:textId="77777777">
            <w:pPr>
              <w:pStyle w:val="p-table"/>
              <w:jc w:val="right"/>
              <w:rPr>
                <w:sz w:val="17"/>
              </w:rPr>
            </w:pPr>
            <w:r>
              <w:rPr>
                <w:sz w:val="17"/>
              </w:rPr>
              <w:t>1</w:t>
            </w:r>
          </w:p>
        </w:tc>
        <w:tc>
          <w:tcPr>
            <w:tcW w:w="986" w:type="dxa"/>
            <w:tcMar>
              <w:left w:w="28" w:type="dxa"/>
              <w:right w:w="28" w:type="dxa"/>
            </w:tcMar>
          </w:tcPr>
          <w:p w:rsidR="002D4B1D" w:rsidP="009D4EC7" w:rsidRDefault="004C1C78" w14:paraId="689D745E" w14:textId="77777777">
            <w:pPr>
              <w:pStyle w:val="p-table"/>
              <w:jc w:val="right"/>
              <w:rPr>
                <w:sz w:val="17"/>
              </w:rPr>
            </w:pPr>
            <w:r>
              <w:rPr>
                <w:sz w:val="17"/>
              </w:rPr>
              <w:t>64</w:t>
            </w:r>
          </w:p>
        </w:tc>
        <w:tc>
          <w:tcPr>
            <w:tcW w:w="986" w:type="dxa"/>
            <w:tcMar>
              <w:left w:w="28" w:type="dxa"/>
              <w:right w:w="28" w:type="dxa"/>
            </w:tcMar>
          </w:tcPr>
          <w:p w:rsidR="002D4B1D" w:rsidP="009D4EC7" w:rsidRDefault="004C1C78" w14:paraId="7B8637F3" w14:textId="77777777">
            <w:pPr>
              <w:pStyle w:val="p-table"/>
              <w:jc w:val="right"/>
              <w:rPr>
                <w:sz w:val="17"/>
              </w:rPr>
            </w:pPr>
            <w:r>
              <w:rPr>
                <w:sz w:val="17"/>
              </w:rPr>
              <w:t>12</w:t>
            </w:r>
          </w:p>
        </w:tc>
        <w:tc>
          <w:tcPr>
            <w:tcW w:w="986" w:type="dxa"/>
            <w:tcMar>
              <w:left w:w="28" w:type="dxa"/>
              <w:right w:w="28" w:type="dxa"/>
            </w:tcMar>
          </w:tcPr>
          <w:p w:rsidR="002D4B1D" w:rsidP="009D4EC7" w:rsidRDefault="004C1C78" w14:paraId="671D6481" w14:textId="77777777">
            <w:pPr>
              <w:pStyle w:val="p-table"/>
              <w:jc w:val="right"/>
              <w:rPr>
                <w:sz w:val="17"/>
              </w:rPr>
            </w:pPr>
            <w:r>
              <w:rPr>
                <w:sz w:val="17"/>
              </w:rPr>
              <w:t>5</w:t>
            </w:r>
          </w:p>
        </w:tc>
        <w:tc>
          <w:tcPr>
            <w:tcW w:w="991" w:type="dxa"/>
            <w:tcMar>
              <w:left w:w="28" w:type="dxa"/>
              <w:right w:w="28" w:type="dxa"/>
            </w:tcMar>
          </w:tcPr>
          <w:p w:rsidR="002D4B1D" w:rsidP="009D4EC7" w:rsidRDefault="004C1C78" w14:paraId="6DA5932F" w14:textId="77777777">
            <w:pPr>
              <w:pStyle w:val="p-table"/>
              <w:jc w:val="right"/>
              <w:rPr>
                <w:sz w:val="17"/>
              </w:rPr>
            </w:pPr>
            <w:r>
              <w:rPr>
                <w:sz w:val="17"/>
              </w:rPr>
              <w:t>1</w:t>
            </w:r>
          </w:p>
        </w:tc>
      </w:tr>
      <w:tr w:rsidR="002D4B1D" w14:paraId="2E159ED1" w14:textId="77777777">
        <w:tc>
          <w:tcPr>
            <w:tcW w:w="3773" w:type="dxa"/>
            <w:tcMar>
              <w:right w:w="28" w:type="dxa"/>
            </w:tcMar>
          </w:tcPr>
          <w:p w:rsidR="002D4B1D" w:rsidRDefault="002D4B1D" w14:paraId="6B16104C" w14:textId="77777777">
            <w:pPr>
              <w:pStyle w:val="p-table"/>
              <w:rPr>
                <w:sz w:val="17"/>
              </w:rPr>
            </w:pPr>
          </w:p>
        </w:tc>
        <w:tc>
          <w:tcPr>
            <w:tcW w:w="986" w:type="dxa"/>
            <w:tcMar>
              <w:left w:w="28" w:type="dxa"/>
              <w:right w:w="28" w:type="dxa"/>
            </w:tcMar>
          </w:tcPr>
          <w:p w:rsidR="002D4B1D" w:rsidP="009D4EC7" w:rsidRDefault="002D4B1D" w14:paraId="487C1577" w14:textId="77777777">
            <w:pPr>
              <w:pStyle w:val="p-table"/>
              <w:jc w:val="right"/>
              <w:rPr>
                <w:sz w:val="17"/>
              </w:rPr>
            </w:pPr>
          </w:p>
        </w:tc>
        <w:tc>
          <w:tcPr>
            <w:tcW w:w="986" w:type="dxa"/>
            <w:tcMar>
              <w:left w:w="28" w:type="dxa"/>
              <w:right w:w="28" w:type="dxa"/>
            </w:tcMar>
          </w:tcPr>
          <w:p w:rsidR="002D4B1D" w:rsidP="009D4EC7" w:rsidRDefault="002D4B1D" w14:paraId="5B5058C3" w14:textId="77777777">
            <w:pPr>
              <w:pStyle w:val="p-table"/>
              <w:jc w:val="right"/>
              <w:rPr>
                <w:sz w:val="17"/>
              </w:rPr>
            </w:pPr>
          </w:p>
        </w:tc>
        <w:tc>
          <w:tcPr>
            <w:tcW w:w="986" w:type="dxa"/>
            <w:tcMar>
              <w:left w:w="28" w:type="dxa"/>
              <w:right w:w="28" w:type="dxa"/>
            </w:tcMar>
          </w:tcPr>
          <w:p w:rsidR="002D4B1D" w:rsidP="009D4EC7" w:rsidRDefault="002D4B1D" w14:paraId="346A0536" w14:textId="77777777">
            <w:pPr>
              <w:pStyle w:val="p-table"/>
              <w:jc w:val="right"/>
              <w:rPr>
                <w:sz w:val="17"/>
              </w:rPr>
            </w:pPr>
          </w:p>
        </w:tc>
        <w:tc>
          <w:tcPr>
            <w:tcW w:w="986" w:type="dxa"/>
            <w:tcMar>
              <w:left w:w="28" w:type="dxa"/>
              <w:right w:w="28" w:type="dxa"/>
            </w:tcMar>
          </w:tcPr>
          <w:p w:rsidR="002D4B1D" w:rsidP="009D4EC7" w:rsidRDefault="002D4B1D" w14:paraId="6256B052" w14:textId="77777777">
            <w:pPr>
              <w:pStyle w:val="p-table"/>
              <w:jc w:val="right"/>
              <w:rPr>
                <w:sz w:val="17"/>
              </w:rPr>
            </w:pPr>
          </w:p>
        </w:tc>
        <w:tc>
          <w:tcPr>
            <w:tcW w:w="986" w:type="dxa"/>
            <w:tcMar>
              <w:left w:w="28" w:type="dxa"/>
              <w:right w:w="28" w:type="dxa"/>
            </w:tcMar>
          </w:tcPr>
          <w:p w:rsidR="002D4B1D" w:rsidP="009D4EC7" w:rsidRDefault="002D4B1D" w14:paraId="32B73379" w14:textId="77777777">
            <w:pPr>
              <w:pStyle w:val="p-table"/>
              <w:jc w:val="right"/>
              <w:rPr>
                <w:sz w:val="17"/>
              </w:rPr>
            </w:pPr>
          </w:p>
        </w:tc>
        <w:tc>
          <w:tcPr>
            <w:tcW w:w="991" w:type="dxa"/>
            <w:tcMar>
              <w:left w:w="28" w:type="dxa"/>
              <w:right w:w="28" w:type="dxa"/>
            </w:tcMar>
          </w:tcPr>
          <w:p w:rsidR="002D4B1D" w:rsidP="009D4EC7" w:rsidRDefault="002D4B1D" w14:paraId="393E8233" w14:textId="77777777">
            <w:pPr>
              <w:pStyle w:val="p-table"/>
              <w:jc w:val="right"/>
              <w:rPr>
                <w:sz w:val="17"/>
              </w:rPr>
            </w:pPr>
          </w:p>
        </w:tc>
      </w:tr>
      <w:tr w:rsidR="002D4B1D" w14:paraId="4432EE7B" w14:textId="77777777">
        <w:tc>
          <w:tcPr>
            <w:tcW w:w="3773" w:type="dxa"/>
            <w:tcMar>
              <w:right w:w="28" w:type="dxa"/>
            </w:tcMar>
          </w:tcPr>
          <w:p w:rsidR="002D4B1D" w:rsidRDefault="004C1C78" w14:paraId="0E7A8BEC" w14:textId="77777777">
            <w:pPr>
              <w:pStyle w:val="p-table"/>
              <w:rPr>
                <w:i/>
                <w:sz w:val="17"/>
              </w:rPr>
            </w:pPr>
            <w:r>
              <w:rPr>
                <w:i/>
                <w:sz w:val="17"/>
              </w:rPr>
              <w:t>Niet-kaderrelevant</w:t>
            </w:r>
          </w:p>
        </w:tc>
        <w:tc>
          <w:tcPr>
            <w:tcW w:w="986" w:type="dxa"/>
            <w:tcMar>
              <w:left w:w="28" w:type="dxa"/>
              <w:right w:w="28" w:type="dxa"/>
            </w:tcMar>
          </w:tcPr>
          <w:p w:rsidR="002D4B1D" w:rsidP="009D4EC7" w:rsidRDefault="004C1C78" w14:paraId="0E56A7F7" w14:textId="77777777">
            <w:pPr>
              <w:pStyle w:val="p-table"/>
              <w:jc w:val="right"/>
              <w:rPr>
                <w:i/>
                <w:sz w:val="17"/>
              </w:rPr>
            </w:pPr>
            <w:r>
              <w:rPr>
                <w:i/>
                <w:sz w:val="17"/>
              </w:rPr>
              <w:t>‒</w:t>
            </w:r>
            <w:r>
              <w:rPr>
                <w:i/>
                <w:sz w:val="17"/>
              </w:rPr>
              <w:t xml:space="preserve"> 168</w:t>
            </w:r>
          </w:p>
        </w:tc>
        <w:tc>
          <w:tcPr>
            <w:tcW w:w="986" w:type="dxa"/>
            <w:tcMar>
              <w:left w:w="28" w:type="dxa"/>
              <w:right w:w="28" w:type="dxa"/>
            </w:tcMar>
          </w:tcPr>
          <w:p w:rsidR="002D4B1D" w:rsidP="009D4EC7" w:rsidRDefault="002D4B1D" w14:paraId="2D76704B" w14:textId="77777777">
            <w:pPr>
              <w:pStyle w:val="p-table"/>
              <w:jc w:val="right"/>
              <w:rPr>
                <w:sz w:val="17"/>
              </w:rPr>
            </w:pPr>
          </w:p>
        </w:tc>
        <w:tc>
          <w:tcPr>
            <w:tcW w:w="986" w:type="dxa"/>
            <w:tcMar>
              <w:left w:w="28" w:type="dxa"/>
              <w:right w:w="28" w:type="dxa"/>
            </w:tcMar>
          </w:tcPr>
          <w:p w:rsidR="002D4B1D" w:rsidP="009D4EC7" w:rsidRDefault="002D4B1D" w14:paraId="33BEC49D" w14:textId="77777777">
            <w:pPr>
              <w:pStyle w:val="p-table"/>
              <w:jc w:val="right"/>
              <w:rPr>
                <w:sz w:val="17"/>
              </w:rPr>
            </w:pPr>
          </w:p>
        </w:tc>
        <w:tc>
          <w:tcPr>
            <w:tcW w:w="986" w:type="dxa"/>
            <w:tcMar>
              <w:left w:w="28" w:type="dxa"/>
              <w:right w:w="28" w:type="dxa"/>
            </w:tcMar>
          </w:tcPr>
          <w:p w:rsidR="002D4B1D" w:rsidP="009D4EC7" w:rsidRDefault="002D4B1D" w14:paraId="38898CEF" w14:textId="77777777">
            <w:pPr>
              <w:pStyle w:val="p-table"/>
              <w:jc w:val="right"/>
              <w:rPr>
                <w:sz w:val="17"/>
              </w:rPr>
            </w:pPr>
          </w:p>
        </w:tc>
        <w:tc>
          <w:tcPr>
            <w:tcW w:w="986" w:type="dxa"/>
            <w:tcMar>
              <w:left w:w="28" w:type="dxa"/>
              <w:right w:w="28" w:type="dxa"/>
            </w:tcMar>
          </w:tcPr>
          <w:p w:rsidR="002D4B1D" w:rsidP="009D4EC7" w:rsidRDefault="002D4B1D" w14:paraId="0FF074C2" w14:textId="77777777">
            <w:pPr>
              <w:pStyle w:val="p-table"/>
              <w:jc w:val="right"/>
              <w:rPr>
                <w:sz w:val="17"/>
              </w:rPr>
            </w:pPr>
          </w:p>
        </w:tc>
        <w:tc>
          <w:tcPr>
            <w:tcW w:w="991" w:type="dxa"/>
            <w:tcMar>
              <w:left w:w="28" w:type="dxa"/>
              <w:right w:w="28" w:type="dxa"/>
            </w:tcMar>
          </w:tcPr>
          <w:p w:rsidR="002D4B1D" w:rsidP="009D4EC7" w:rsidRDefault="002D4B1D" w14:paraId="16BBF857" w14:textId="77777777">
            <w:pPr>
              <w:pStyle w:val="p-table"/>
              <w:jc w:val="right"/>
              <w:rPr>
                <w:sz w:val="17"/>
              </w:rPr>
            </w:pPr>
          </w:p>
        </w:tc>
      </w:tr>
      <w:tr w:rsidR="002D4B1D" w14:paraId="181DCC19" w14:textId="77777777">
        <w:tc>
          <w:tcPr>
            <w:tcW w:w="3773" w:type="dxa"/>
            <w:tcMar>
              <w:right w:w="28" w:type="dxa"/>
            </w:tcMar>
          </w:tcPr>
          <w:p w:rsidR="002D4B1D" w:rsidRDefault="004C1C78" w14:paraId="70F3CC75" w14:textId="77777777">
            <w:pPr>
              <w:pStyle w:val="p-table"/>
              <w:rPr>
                <w:sz w:val="17"/>
              </w:rPr>
            </w:pPr>
            <w:r>
              <w:rPr>
                <w:sz w:val="17"/>
              </w:rPr>
              <w:t>Oekraïne</w:t>
            </w:r>
          </w:p>
        </w:tc>
        <w:tc>
          <w:tcPr>
            <w:tcW w:w="986" w:type="dxa"/>
            <w:tcMar>
              <w:left w:w="28" w:type="dxa"/>
              <w:right w:w="28" w:type="dxa"/>
            </w:tcMar>
          </w:tcPr>
          <w:p w:rsidR="002D4B1D" w:rsidP="009D4EC7" w:rsidRDefault="004C1C78" w14:paraId="53F7944C" w14:textId="77777777">
            <w:pPr>
              <w:pStyle w:val="p-table"/>
              <w:jc w:val="right"/>
              <w:rPr>
                <w:sz w:val="17"/>
              </w:rPr>
            </w:pPr>
            <w:r>
              <w:rPr>
                <w:sz w:val="17"/>
              </w:rPr>
              <w:t>1</w:t>
            </w:r>
          </w:p>
        </w:tc>
        <w:tc>
          <w:tcPr>
            <w:tcW w:w="986" w:type="dxa"/>
            <w:tcMar>
              <w:left w:w="28" w:type="dxa"/>
              <w:right w:w="28" w:type="dxa"/>
            </w:tcMar>
          </w:tcPr>
          <w:p w:rsidR="002D4B1D" w:rsidP="009D4EC7" w:rsidRDefault="002D4B1D" w14:paraId="5C0101BF" w14:textId="77777777">
            <w:pPr>
              <w:pStyle w:val="p-table"/>
              <w:jc w:val="right"/>
              <w:rPr>
                <w:sz w:val="17"/>
              </w:rPr>
            </w:pPr>
          </w:p>
        </w:tc>
        <w:tc>
          <w:tcPr>
            <w:tcW w:w="986" w:type="dxa"/>
            <w:tcMar>
              <w:left w:w="28" w:type="dxa"/>
              <w:right w:w="28" w:type="dxa"/>
            </w:tcMar>
          </w:tcPr>
          <w:p w:rsidR="002D4B1D" w:rsidP="009D4EC7" w:rsidRDefault="002D4B1D" w14:paraId="2DACE9EF" w14:textId="77777777">
            <w:pPr>
              <w:pStyle w:val="p-table"/>
              <w:jc w:val="right"/>
              <w:rPr>
                <w:sz w:val="17"/>
              </w:rPr>
            </w:pPr>
          </w:p>
        </w:tc>
        <w:tc>
          <w:tcPr>
            <w:tcW w:w="986" w:type="dxa"/>
            <w:tcMar>
              <w:left w:w="28" w:type="dxa"/>
              <w:right w:w="28" w:type="dxa"/>
            </w:tcMar>
          </w:tcPr>
          <w:p w:rsidR="002D4B1D" w:rsidP="009D4EC7" w:rsidRDefault="002D4B1D" w14:paraId="5D973EBA" w14:textId="77777777">
            <w:pPr>
              <w:pStyle w:val="p-table"/>
              <w:jc w:val="right"/>
              <w:rPr>
                <w:sz w:val="17"/>
              </w:rPr>
            </w:pPr>
          </w:p>
        </w:tc>
        <w:tc>
          <w:tcPr>
            <w:tcW w:w="986" w:type="dxa"/>
            <w:tcMar>
              <w:left w:w="28" w:type="dxa"/>
              <w:right w:w="28" w:type="dxa"/>
            </w:tcMar>
          </w:tcPr>
          <w:p w:rsidR="002D4B1D" w:rsidP="009D4EC7" w:rsidRDefault="002D4B1D" w14:paraId="0E4E5BA9" w14:textId="77777777">
            <w:pPr>
              <w:pStyle w:val="p-table"/>
              <w:jc w:val="right"/>
              <w:rPr>
                <w:sz w:val="17"/>
              </w:rPr>
            </w:pPr>
          </w:p>
        </w:tc>
        <w:tc>
          <w:tcPr>
            <w:tcW w:w="991" w:type="dxa"/>
            <w:tcMar>
              <w:left w:w="28" w:type="dxa"/>
              <w:right w:w="28" w:type="dxa"/>
            </w:tcMar>
          </w:tcPr>
          <w:p w:rsidR="002D4B1D" w:rsidP="009D4EC7" w:rsidRDefault="002D4B1D" w14:paraId="6F1F200F" w14:textId="77777777">
            <w:pPr>
              <w:pStyle w:val="p-table"/>
              <w:jc w:val="right"/>
              <w:rPr>
                <w:sz w:val="17"/>
              </w:rPr>
            </w:pPr>
          </w:p>
        </w:tc>
      </w:tr>
      <w:tr w:rsidR="002D4B1D" w14:paraId="07016511" w14:textId="77777777">
        <w:tc>
          <w:tcPr>
            <w:tcW w:w="3773" w:type="dxa"/>
            <w:tcMar>
              <w:right w:w="28" w:type="dxa"/>
            </w:tcMar>
          </w:tcPr>
          <w:p w:rsidR="002D4B1D" w:rsidRDefault="004C1C78" w14:paraId="4A2B9D3E" w14:textId="77777777">
            <w:pPr>
              <w:pStyle w:val="p-table"/>
              <w:rPr>
                <w:sz w:val="17"/>
              </w:rPr>
            </w:pPr>
            <w:proofErr w:type="spellStart"/>
            <w:r>
              <w:rPr>
                <w:sz w:val="17"/>
              </w:rPr>
              <w:t>Vultaak</w:t>
            </w:r>
            <w:proofErr w:type="spellEnd"/>
            <w:r>
              <w:rPr>
                <w:sz w:val="17"/>
              </w:rPr>
              <w:t xml:space="preserve"> EBN gasopslag vulseizoen 2024-2025</w:t>
            </w:r>
          </w:p>
        </w:tc>
        <w:tc>
          <w:tcPr>
            <w:tcW w:w="986" w:type="dxa"/>
            <w:tcMar>
              <w:left w:w="28" w:type="dxa"/>
              <w:right w:w="28" w:type="dxa"/>
            </w:tcMar>
          </w:tcPr>
          <w:p w:rsidR="002D4B1D" w:rsidP="009D4EC7" w:rsidRDefault="004C1C78" w14:paraId="063C3C47" w14:textId="77777777">
            <w:pPr>
              <w:pStyle w:val="p-table"/>
              <w:jc w:val="right"/>
              <w:rPr>
                <w:sz w:val="17"/>
              </w:rPr>
            </w:pPr>
            <w:r>
              <w:rPr>
                <w:sz w:val="17"/>
              </w:rPr>
              <w:t>‒</w:t>
            </w:r>
            <w:r>
              <w:rPr>
                <w:sz w:val="17"/>
              </w:rPr>
              <w:t xml:space="preserve"> 168</w:t>
            </w:r>
          </w:p>
        </w:tc>
        <w:tc>
          <w:tcPr>
            <w:tcW w:w="986" w:type="dxa"/>
            <w:tcMar>
              <w:left w:w="28" w:type="dxa"/>
              <w:right w:w="28" w:type="dxa"/>
            </w:tcMar>
          </w:tcPr>
          <w:p w:rsidR="002D4B1D" w:rsidP="009D4EC7" w:rsidRDefault="002D4B1D" w14:paraId="4FE120B8" w14:textId="77777777">
            <w:pPr>
              <w:pStyle w:val="p-table"/>
              <w:jc w:val="right"/>
              <w:rPr>
                <w:sz w:val="17"/>
              </w:rPr>
            </w:pPr>
          </w:p>
        </w:tc>
        <w:tc>
          <w:tcPr>
            <w:tcW w:w="986" w:type="dxa"/>
            <w:tcMar>
              <w:left w:w="28" w:type="dxa"/>
              <w:right w:w="28" w:type="dxa"/>
            </w:tcMar>
          </w:tcPr>
          <w:p w:rsidR="002D4B1D" w:rsidP="009D4EC7" w:rsidRDefault="002D4B1D" w14:paraId="0AB12424" w14:textId="77777777">
            <w:pPr>
              <w:pStyle w:val="p-table"/>
              <w:jc w:val="right"/>
              <w:rPr>
                <w:sz w:val="17"/>
              </w:rPr>
            </w:pPr>
          </w:p>
        </w:tc>
        <w:tc>
          <w:tcPr>
            <w:tcW w:w="986" w:type="dxa"/>
            <w:tcMar>
              <w:left w:w="28" w:type="dxa"/>
              <w:right w:w="28" w:type="dxa"/>
            </w:tcMar>
          </w:tcPr>
          <w:p w:rsidR="002D4B1D" w:rsidP="009D4EC7" w:rsidRDefault="002D4B1D" w14:paraId="48C41EC4" w14:textId="77777777">
            <w:pPr>
              <w:pStyle w:val="p-table"/>
              <w:jc w:val="right"/>
              <w:rPr>
                <w:sz w:val="17"/>
              </w:rPr>
            </w:pPr>
          </w:p>
        </w:tc>
        <w:tc>
          <w:tcPr>
            <w:tcW w:w="986" w:type="dxa"/>
            <w:tcMar>
              <w:left w:w="28" w:type="dxa"/>
              <w:right w:w="28" w:type="dxa"/>
            </w:tcMar>
          </w:tcPr>
          <w:p w:rsidR="002D4B1D" w:rsidP="009D4EC7" w:rsidRDefault="002D4B1D" w14:paraId="26DD2D0E" w14:textId="77777777">
            <w:pPr>
              <w:pStyle w:val="p-table"/>
              <w:jc w:val="right"/>
              <w:rPr>
                <w:sz w:val="17"/>
              </w:rPr>
            </w:pPr>
          </w:p>
        </w:tc>
        <w:tc>
          <w:tcPr>
            <w:tcW w:w="991" w:type="dxa"/>
            <w:tcMar>
              <w:left w:w="28" w:type="dxa"/>
              <w:right w:w="28" w:type="dxa"/>
            </w:tcMar>
          </w:tcPr>
          <w:p w:rsidR="002D4B1D" w:rsidP="009D4EC7" w:rsidRDefault="002D4B1D" w14:paraId="0E16427D" w14:textId="77777777">
            <w:pPr>
              <w:pStyle w:val="p-table"/>
              <w:jc w:val="right"/>
              <w:rPr>
                <w:sz w:val="17"/>
              </w:rPr>
            </w:pPr>
          </w:p>
        </w:tc>
      </w:tr>
      <w:tr w:rsidR="002D4B1D" w14:paraId="5E4777EE" w14:textId="77777777">
        <w:tc>
          <w:tcPr>
            <w:tcW w:w="3773" w:type="dxa"/>
            <w:tcMar>
              <w:right w:w="28" w:type="dxa"/>
            </w:tcMar>
          </w:tcPr>
          <w:p w:rsidR="002D4B1D" w:rsidRDefault="002D4B1D" w14:paraId="5B8F04BB" w14:textId="77777777">
            <w:pPr>
              <w:pStyle w:val="p-table"/>
              <w:rPr>
                <w:sz w:val="17"/>
              </w:rPr>
            </w:pPr>
          </w:p>
        </w:tc>
        <w:tc>
          <w:tcPr>
            <w:tcW w:w="986" w:type="dxa"/>
            <w:tcMar>
              <w:left w:w="28" w:type="dxa"/>
              <w:right w:w="28" w:type="dxa"/>
            </w:tcMar>
          </w:tcPr>
          <w:p w:rsidR="002D4B1D" w:rsidP="009D4EC7" w:rsidRDefault="002D4B1D" w14:paraId="18B565AF" w14:textId="77777777">
            <w:pPr>
              <w:pStyle w:val="p-table"/>
              <w:jc w:val="right"/>
              <w:rPr>
                <w:sz w:val="17"/>
              </w:rPr>
            </w:pPr>
          </w:p>
        </w:tc>
        <w:tc>
          <w:tcPr>
            <w:tcW w:w="986" w:type="dxa"/>
            <w:tcMar>
              <w:left w:w="28" w:type="dxa"/>
              <w:right w:w="28" w:type="dxa"/>
            </w:tcMar>
          </w:tcPr>
          <w:p w:rsidR="002D4B1D" w:rsidP="009D4EC7" w:rsidRDefault="002D4B1D" w14:paraId="020AA5B2" w14:textId="77777777">
            <w:pPr>
              <w:pStyle w:val="p-table"/>
              <w:jc w:val="right"/>
              <w:rPr>
                <w:sz w:val="17"/>
              </w:rPr>
            </w:pPr>
          </w:p>
        </w:tc>
        <w:tc>
          <w:tcPr>
            <w:tcW w:w="986" w:type="dxa"/>
            <w:tcMar>
              <w:left w:w="28" w:type="dxa"/>
              <w:right w:w="28" w:type="dxa"/>
            </w:tcMar>
          </w:tcPr>
          <w:p w:rsidR="002D4B1D" w:rsidP="009D4EC7" w:rsidRDefault="002D4B1D" w14:paraId="6D835D33" w14:textId="77777777">
            <w:pPr>
              <w:pStyle w:val="p-table"/>
              <w:jc w:val="right"/>
              <w:rPr>
                <w:sz w:val="17"/>
              </w:rPr>
            </w:pPr>
          </w:p>
        </w:tc>
        <w:tc>
          <w:tcPr>
            <w:tcW w:w="986" w:type="dxa"/>
            <w:tcMar>
              <w:left w:w="28" w:type="dxa"/>
              <w:right w:w="28" w:type="dxa"/>
            </w:tcMar>
          </w:tcPr>
          <w:p w:rsidR="002D4B1D" w:rsidP="009D4EC7" w:rsidRDefault="002D4B1D" w14:paraId="639B6EEE" w14:textId="77777777">
            <w:pPr>
              <w:pStyle w:val="p-table"/>
              <w:jc w:val="right"/>
              <w:rPr>
                <w:sz w:val="17"/>
              </w:rPr>
            </w:pPr>
          </w:p>
        </w:tc>
        <w:tc>
          <w:tcPr>
            <w:tcW w:w="986" w:type="dxa"/>
            <w:tcMar>
              <w:left w:w="28" w:type="dxa"/>
              <w:right w:w="28" w:type="dxa"/>
            </w:tcMar>
          </w:tcPr>
          <w:p w:rsidR="002D4B1D" w:rsidP="009D4EC7" w:rsidRDefault="002D4B1D" w14:paraId="5CFB858A" w14:textId="77777777">
            <w:pPr>
              <w:pStyle w:val="p-table"/>
              <w:jc w:val="right"/>
              <w:rPr>
                <w:sz w:val="17"/>
              </w:rPr>
            </w:pPr>
          </w:p>
        </w:tc>
        <w:tc>
          <w:tcPr>
            <w:tcW w:w="991" w:type="dxa"/>
            <w:tcMar>
              <w:left w:w="28" w:type="dxa"/>
              <w:right w:w="28" w:type="dxa"/>
            </w:tcMar>
          </w:tcPr>
          <w:p w:rsidR="002D4B1D" w:rsidP="009D4EC7" w:rsidRDefault="002D4B1D" w14:paraId="383EDA3F" w14:textId="77777777">
            <w:pPr>
              <w:pStyle w:val="p-table"/>
              <w:jc w:val="right"/>
              <w:rPr>
                <w:sz w:val="17"/>
              </w:rPr>
            </w:pPr>
          </w:p>
        </w:tc>
      </w:tr>
      <w:tr w:rsidR="002D4B1D" w14:paraId="1E19B4FD" w14:textId="77777777">
        <w:tc>
          <w:tcPr>
            <w:tcW w:w="3773" w:type="dxa"/>
            <w:tcBorders>
              <w:bottom w:val="single" w:color="009EE0" w:sz="2" w:space="0"/>
            </w:tcBorders>
            <w:tcMar>
              <w:right w:w="28" w:type="dxa"/>
            </w:tcMar>
          </w:tcPr>
          <w:p w:rsidR="002D4B1D" w:rsidRDefault="004C1C78" w14:paraId="76D0C584"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423653E9" w14:textId="77777777">
            <w:pPr>
              <w:pStyle w:val="p-table"/>
              <w:jc w:val="right"/>
              <w:rPr>
                <w:b/>
                <w:sz w:val="17"/>
              </w:rPr>
            </w:pPr>
            <w:r>
              <w:rPr>
                <w:b/>
                <w:sz w:val="17"/>
              </w:rPr>
              <w:t>6.833</w:t>
            </w:r>
          </w:p>
        </w:tc>
        <w:tc>
          <w:tcPr>
            <w:tcW w:w="986" w:type="dxa"/>
            <w:tcBorders>
              <w:bottom w:val="single" w:color="009EE0" w:sz="2" w:space="0"/>
            </w:tcBorders>
            <w:tcMar>
              <w:left w:w="28" w:type="dxa"/>
              <w:right w:w="28" w:type="dxa"/>
            </w:tcMar>
          </w:tcPr>
          <w:p w:rsidR="002D4B1D" w:rsidP="009D4EC7" w:rsidRDefault="004C1C78" w14:paraId="393DEE55" w14:textId="77777777">
            <w:pPr>
              <w:pStyle w:val="p-table"/>
              <w:jc w:val="right"/>
              <w:rPr>
                <w:b/>
                <w:sz w:val="17"/>
              </w:rPr>
            </w:pPr>
            <w:r>
              <w:rPr>
                <w:b/>
                <w:sz w:val="17"/>
              </w:rPr>
              <w:t>6.084</w:t>
            </w:r>
          </w:p>
        </w:tc>
        <w:tc>
          <w:tcPr>
            <w:tcW w:w="986" w:type="dxa"/>
            <w:tcBorders>
              <w:bottom w:val="single" w:color="009EE0" w:sz="2" w:space="0"/>
            </w:tcBorders>
            <w:tcMar>
              <w:left w:w="28" w:type="dxa"/>
              <w:right w:w="28" w:type="dxa"/>
            </w:tcMar>
          </w:tcPr>
          <w:p w:rsidR="002D4B1D" w:rsidP="009D4EC7" w:rsidRDefault="004C1C78" w14:paraId="17ED00CF" w14:textId="77777777">
            <w:pPr>
              <w:pStyle w:val="p-table"/>
              <w:jc w:val="right"/>
              <w:rPr>
                <w:b/>
                <w:sz w:val="17"/>
              </w:rPr>
            </w:pPr>
            <w:r>
              <w:rPr>
                <w:b/>
                <w:sz w:val="17"/>
              </w:rPr>
              <w:t>6.132</w:t>
            </w:r>
          </w:p>
        </w:tc>
        <w:tc>
          <w:tcPr>
            <w:tcW w:w="986" w:type="dxa"/>
            <w:tcBorders>
              <w:bottom w:val="single" w:color="009EE0" w:sz="2" w:space="0"/>
            </w:tcBorders>
            <w:tcMar>
              <w:left w:w="28" w:type="dxa"/>
              <w:right w:w="28" w:type="dxa"/>
            </w:tcMar>
          </w:tcPr>
          <w:p w:rsidR="002D4B1D" w:rsidP="009D4EC7" w:rsidRDefault="004C1C78" w14:paraId="7A44B513" w14:textId="77777777">
            <w:pPr>
              <w:pStyle w:val="p-table"/>
              <w:jc w:val="right"/>
              <w:rPr>
                <w:b/>
                <w:sz w:val="17"/>
              </w:rPr>
            </w:pPr>
            <w:r>
              <w:rPr>
                <w:b/>
                <w:sz w:val="17"/>
              </w:rPr>
              <w:t>6.562</w:t>
            </w:r>
          </w:p>
        </w:tc>
        <w:tc>
          <w:tcPr>
            <w:tcW w:w="986" w:type="dxa"/>
            <w:tcBorders>
              <w:bottom w:val="single" w:color="009EE0" w:sz="2" w:space="0"/>
            </w:tcBorders>
            <w:tcMar>
              <w:left w:w="28" w:type="dxa"/>
              <w:right w:w="28" w:type="dxa"/>
            </w:tcMar>
          </w:tcPr>
          <w:p w:rsidR="002D4B1D" w:rsidP="009D4EC7" w:rsidRDefault="004C1C78" w14:paraId="38E39CBA" w14:textId="77777777">
            <w:pPr>
              <w:pStyle w:val="p-table"/>
              <w:jc w:val="right"/>
              <w:rPr>
                <w:b/>
                <w:sz w:val="17"/>
              </w:rPr>
            </w:pPr>
            <w:r>
              <w:rPr>
                <w:b/>
                <w:sz w:val="17"/>
              </w:rPr>
              <w:t>6.132</w:t>
            </w:r>
          </w:p>
        </w:tc>
        <w:tc>
          <w:tcPr>
            <w:tcW w:w="991" w:type="dxa"/>
            <w:tcBorders>
              <w:bottom w:val="single" w:color="009EE0" w:sz="2" w:space="0"/>
            </w:tcBorders>
            <w:tcMar>
              <w:left w:w="28" w:type="dxa"/>
              <w:right w:w="28" w:type="dxa"/>
            </w:tcMar>
          </w:tcPr>
          <w:p w:rsidR="002D4B1D" w:rsidP="009D4EC7" w:rsidRDefault="004C1C78" w14:paraId="0F006B1B" w14:textId="77777777">
            <w:pPr>
              <w:pStyle w:val="p-table"/>
              <w:jc w:val="right"/>
              <w:rPr>
                <w:b/>
                <w:sz w:val="17"/>
              </w:rPr>
            </w:pPr>
            <w:r>
              <w:rPr>
                <w:b/>
                <w:sz w:val="17"/>
              </w:rPr>
              <w:t>7.059</w:t>
            </w:r>
          </w:p>
        </w:tc>
      </w:tr>
    </w:tbl>
    <w:p w:rsidR="002D4B1D" w:rsidRDefault="002D4B1D" w14:paraId="5B412101"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39D44877" w14:textId="77777777">
        <w:trPr>
          <w:tblHeader/>
        </w:trPr>
        <w:tc>
          <w:tcPr>
            <w:tcW w:w="9694" w:type="dxa"/>
            <w:gridSpan w:val="7"/>
          </w:tcPr>
          <w:p w:rsidR="002D4B1D" w:rsidRDefault="004C1C78" w14:paraId="6C9C0E0F" w14:textId="77777777">
            <w:pPr>
              <w:pStyle w:val="kio2-table-title"/>
            </w:pPr>
            <w:r>
              <w:lastRenderedPageBreak/>
              <w:t>XXIII Klimaat en Groene Groei: Ontvangsten</w:t>
            </w:r>
          </w:p>
        </w:tc>
      </w:tr>
      <w:tr w:rsidR="002D4B1D" w14:paraId="001A3AF6"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1FECD02E"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5AFB2B1C"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70B1A610"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A3CAC4C"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4AABC72"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50C3D47"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1979ACC" w14:textId="77777777">
            <w:pPr>
              <w:pStyle w:val="p-table"/>
              <w:jc w:val="right"/>
              <w:rPr>
                <w:color w:val="000000"/>
                <w:sz w:val="17"/>
              </w:rPr>
            </w:pPr>
            <w:r>
              <w:rPr>
                <w:color w:val="000000"/>
                <w:sz w:val="17"/>
              </w:rPr>
              <w:t>2030</w:t>
            </w:r>
          </w:p>
        </w:tc>
      </w:tr>
      <w:tr w:rsidR="002D4B1D" w14:paraId="290B373B" w14:textId="77777777">
        <w:tc>
          <w:tcPr>
            <w:tcW w:w="3773" w:type="dxa"/>
            <w:tcMar>
              <w:right w:w="28" w:type="dxa"/>
            </w:tcMar>
          </w:tcPr>
          <w:p w:rsidR="002D4B1D" w:rsidRDefault="002D4B1D" w14:paraId="0954A159" w14:textId="77777777">
            <w:pPr>
              <w:pStyle w:val="p-table"/>
              <w:rPr>
                <w:sz w:val="17"/>
              </w:rPr>
            </w:pPr>
          </w:p>
        </w:tc>
        <w:tc>
          <w:tcPr>
            <w:tcW w:w="986" w:type="dxa"/>
            <w:tcMar>
              <w:left w:w="28" w:type="dxa"/>
              <w:right w:w="28" w:type="dxa"/>
            </w:tcMar>
          </w:tcPr>
          <w:p w:rsidR="002D4B1D" w:rsidP="009D4EC7" w:rsidRDefault="002D4B1D" w14:paraId="0EBE8CBB" w14:textId="77777777">
            <w:pPr>
              <w:pStyle w:val="p-table"/>
              <w:jc w:val="right"/>
              <w:rPr>
                <w:sz w:val="17"/>
              </w:rPr>
            </w:pPr>
          </w:p>
        </w:tc>
        <w:tc>
          <w:tcPr>
            <w:tcW w:w="986" w:type="dxa"/>
            <w:tcMar>
              <w:left w:w="28" w:type="dxa"/>
              <w:right w:w="28" w:type="dxa"/>
            </w:tcMar>
          </w:tcPr>
          <w:p w:rsidR="002D4B1D" w:rsidP="009D4EC7" w:rsidRDefault="002D4B1D" w14:paraId="3F29A908" w14:textId="77777777">
            <w:pPr>
              <w:pStyle w:val="p-table"/>
              <w:jc w:val="right"/>
              <w:rPr>
                <w:sz w:val="17"/>
              </w:rPr>
            </w:pPr>
          </w:p>
        </w:tc>
        <w:tc>
          <w:tcPr>
            <w:tcW w:w="986" w:type="dxa"/>
            <w:tcMar>
              <w:left w:w="28" w:type="dxa"/>
              <w:right w:w="28" w:type="dxa"/>
            </w:tcMar>
          </w:tcPr>
          <w:p w:rsidR="002D4B1D" w:rsidP="009D4EC7" w:rsidRDefault="002D4B1D" w14:paraId="3C4670F6" w14:textId="77777777">
            <w:pPr>
              <w:pStyle w:val="p-table"/>
              <w:jc w:val="right"/>
              <w:rPr>
                <w:sz w:val="17"/>
              </w:rPr>
            </w:pPr>
          </w:p>
        </w:tc>
        <w:tc>
          <w:tcPr>
            <w:tcW w:w="986" w:type="dxa"/>
            <w:tcMar>
              <w:left w:w="28" w:type="dxa"/>
              <w:right w:w="28" w:type="dxa"/>
            </w:tcMar>
          </w:tcPr>
          <w:p w:rsidR="002D4B1D" w:rsidP="009D4EC7" w:rsidRDefault="002D4B1D" w14:paraId="75684F73" w14:textId="77777777">
            <w:pPr>
              <w:pStyle w:val="p-table"/>
              <w:jc w:val="right"/>
              <w:rPr>
                <w:sz w:val="17"/>
              </w:rPr>
            </w:pPr>
          </w:p>
        </w:tc>
        <w:tc>
          <w:tcPr>
            <w:tcW w:w="986" w:type="dxa"/>
            <w:tcMar>
              <w:left w:w="28" w:type="dxa"/>
              <w:right w:w="28" w:type="dxa"/>
            </w:tcMar>
          </w:tcPr>
          <w:p w:rsidR="002D4B1D" w:rsidP="009D4EC7" w:rsidRDefault="002D4B1D" w14:paraId="3DBCF6EC" w14:textId="77777777">
            <w:pPr>
              <w:pStyle w:val="p-table"/>
              <w:jc w:val="right"/>
              <w:rPr>
                <w:sz w:val="17"/>
              </w:rPr>
            </w:pPr>
          </w:p>
        </w:tc>
        <w:tc>
          <w:tcPr>
            <w:tcW w:w="991" w:type="dxa"/>
            <w:tcMar>
              <w:left w:w="28" w:type="dxa"/>
              <w:right w:w="28" w:type="dxa"/>
            </w:tcMar>
          </w:tcPr>
          <w:p w:rsidR="002D4B1D" w:rsidP="009D4EC7" w:rsidRDefault="002D4B1D" w14:paraId="1559973A" w14:textId="77777777">
            <w:pPr>
              <w:pStyle w:val="p-table"/>
              <w:jc w:val="right"/>
              <w:rPr>
                <w:sz w:val="17"/>
              </w:rPr>
            </w:pPr>
          </w:p>
        </w:tc>
      </w:tr>
      <w:tr w:rsidR="002D4B1D" w14:paraId="3725F7A8" w14:textId="77777777">
        <w:tc>
          <w:tcPr>
            <w:tcW w:w="3773" w:type="dxa"/>
            <w:tcMar>
              <w:right w:w="28" w:type="dxa"/>
            </w:tcMar>
          </w:tcPr>
          <w:p w:rsidR="002D4B1D" w:rsidRDefault="004C1C78" w14:paraId="2E529DE3"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327FE3EF" w14:textId="77777777">
            <w:pPr>
              <w:pStyle w:val="p-table"/>
              <w:jc w:val="right"/>
              <w:rPr>
                <w:b/>
                <w:sz w:val="17"/>
              </w:rPr>
            </w:pPr>
            <w:r>
              <w:rPr>
                <w:b/>
                <w:sz w:val="17"/>
              </w:rPr>
              <w:t>2.418</w:t>
            </w:r>
          </w:p>
        </w:tc>
        <w:tc>
          <w:tcPr>
            <w:tcW w:w="986" w:type="dxa"/>
            <w:tcMar>
              <w:left w:w="28" w:type="dxa"/>
              <w:right w:w="28" w:type="dxa"/>
            </w:tcMar>
          </w:tcPr>
          <w:p w:rsidR="002D4B1D" w:rsidP="009D4EC7" w:rsidRDefault="004C1C78" w14:paraId="6F5812D3" w14:textId="77777777">
            <w:pPr>
              <w:pStyle w:val="p-table"/>
              <w:jc w:val="right"/>
              <w:rPr>
                <w:b/>
                <w:sz w:val="17"/>
              </w:rPr>
            </w:pPr>
            <w:r>
              <w:rPr>
                <w:b/>
                <w:sz w:val="17"/>
              </w:rPr>
              <w:t>2.419</w:t>
            </w:r>
          </w:p>
        </w:tc>
        <w:tc>
          <w:tcPr>
            <w:tcW w:w="986" w:type="dxa"/>
            <w:tcMar>
              <w:left w:w="28" w:type="dxa"/>
              <w:right w:w="28" w:type="dxa"/>
            </w:tcMar>
          </w:tcPr>
          <w:p w:rsidR="002D4B1D" w:rsidP="009D4EC7" w:rsidRDefault="004C1C78" w14:paraId="20D7220A" w14:textId="77777777">
            <w:pPr>
              <w:pStyle w:val="p-table"/>
              <w:jc w:val="right"/>
              <w:rPr>
                <w:b/>
                <w:sz w:val="17"/>
              </w:rPr>
            </w:pPr>
            <w:r>
              <w:rPr>
                <w:b/>
                <w:sz w:val="17"/>
              </w:rPr>
              <w:t>6.120</w:t>
            </w:r>
          </w:p>
        </w:tc>
        <w:tc>
          <w:tcPr>
            <w:tcW w:w="986" w:type="dxa"/>
            <w:tcMar>
              <w:left w:w="28" w:type="dxa"/>
              <w:right w:w="28" w:type="dxa"/>
            </w:tcMar>
          </w:tcPr>
          <w:p w:rsidR="002D4B1D" w:rsidP="009D4EC7" w:rsidRDefault="004C1C78" w14:paraId="784196FF" w14:textId="77777777">
            <w:pPr>
              <w:pStyle w:val="p-table"/>
              <w:jc w:val="right"/>
              <w:rPr>
                <w:b/>
                <w:sz w:val="17"/>
              </w:rPr>
            </w:pPr>
            <w:r>
              <w:rPr>
                <w:b/>
                <w:sz w:val="17"/>
              </w:rPr>
              <w:t>4.901</w:t>
            </w:r>
          </w:p>
        </w:tc>
        <w:tc>
          <w:tcPr>
            <w:tcW w:w="986" w:type="dxa"/>
            <w:tcMar>
              <w:left w:w="28" w:type="dxa"/>
              <w:right w:w="28" w:type="dxa"/>
            </w:tcMar>
          </w:tcPr>
          <w:p w:rsidR="002D4B1D" w:rsidP="009D4EC7" w:rsidRDefault="004C1C78" w14:paraId="074AABC7" w14:textId="77777777">
            <w:pPr>
              <w:pStyle w:val="p-table"/>
              <w:jc w:val="right"/>
              <w:rPr>
                <w:b/>
                <w:sz w:val="17"/>
              </w:rPr>
            </w:pPr>
            <w:r>
              <w:rPr>
                <w:b/>
                <w:sz w:val="17"/>
              </w:rPr>
              <w:t>3.887</w:t>
            </w:r>
          </w:p>
        </w:tc>
        <w:tc>
          <w:tcPr>
            <w:tcW w:w="991" w:type="dxa"/>
            <w:tcMar>
              <w:left w:w="28" w:type="dxa"/>
              <w:right w:w="28" w:type="dxa"/>
            </w:tcMar>
          </w:tcPr>
          <w:p w:rsidR="002D4B1D" w:rsidP="009D4EC7" w:rsidRDefault="004C1C78" w14:paraId="56AC9D93" w14:textId="77777777">
            <w:pPr>
              <w:pStyle w:val="p-table"/>
              <w:jc w:val="right"/>
              <w:rPr>
                <w:b/>
                <w:sz w:val="17"/>
              </w:rPr>
            </w:pPr>
            <w:r>
              <w:rPr>
                <w:b/>
                <w:sz w:val="17"/>
              </w:rPr>
              <w:t>0</w:t>
            </w:r>
          </w:p>
        </w:tc>
      </w:tr>
      <w:tr w:rsidR="002D4B1D" w14:paraId="150A133B" w14:textId="77777777">
        <w:tc>
          <w:tcPr>
            <w:tcW w:w="3773" w:type="dxa"/>
            <w:tcMar>
              <w:right w:w="28" w:type="dxa"/>
            </w:tcMar>
          </w:tcPr>
          <w:p w:rsidR="002D4B1D" w:rsidRDefault="002D4B1D" w14:paraId="469AA70C" w14:textId="77777777">
            <w:pPr>
              <w:pStyle w:val="p-table"/>
              <w:rPr>
                <w:sz w:val="17"/>
              </w:rPr>
            </w:pPr>
          </w:p>
        </w:tc>
        <w:tc>
          <w:tcPr>
            <w:tcW w:w="986" w:type="dxa"/>
            <w:tcMar>
              <w:left w:w="28" w:type="dxa"/>
              <w:right w:w="28" w:type="dxa"/>
            </w:tcMar>
          </w:tcPr>
          <w:p w:rsidR="002D4B1D" w:rsidP="009D4EC7" w:rsidRDefault="002D4B1D" w14:paraId="360747FC" w14:textId="77777777">
            <w:pPr>
              <w:pStyle w:val="p-table"/>
              <w:jc w:val="right"/>
              <w:rPr>
                <w:sz w:val="17"/>
              </w:rPr>
            </w:pPr>
          </w:p>
        </w:tc>
        <w:tc>
          <w:tcPr>
            <w:tcW w:w="986" w:type="dxa"/>
            <w:tcMar>
              <w:left w:w="28" w:type="dxa"/>
              <w:right w:w="28" w:type="dxa"/>
            </w:tcMar>
          </w:tcPr>
          <w:p w:rsidR="002D4B1D" w:rsidP="009D4EC7" w:rsidRDefault="002D4B1D" w14:paraId="5061531B" w14:textId="77777777">
            <w:pPr>
              <w:pStyle w:val="p-table"/>
              <w:jc w:val="right"/>
              <w:rPr>
                <w:sz w:val="17"/>
              </w:rPr>
            </w:pPr>
          </w:p>
        </w:tc>
        <w:tc>
          <w:tcPr>
            <w:tcW w:w="986" w:type="dxa"/>
            <w:tcMar>
              <w:left w:w="28" w:type="dxa"/>
              <w:right w:w="28" w:type="dxa"/>
            </w:tcMar>
          </w:tcPr>
          <w:p w:rsidR="002D4B1D" w:rsidP="009D4EC7" w:rsidRDefault="002D4B1D" w14:paraId="40BE145E" w14:textId="77777777">
            <w:pPr>
              <w:pStyle w:val="p-table"/>
              <w:jc w:val="right"/>
              <w:rPr>
                <w:sz w:val="17"/>
              </w:rPr>
            </w:pPr>
          </w:p>
        </w:tc>
        <w:tc>
          <w:tcPr>
            <w:tcW w:w="986" w:type="dxa"/>
            <w:tcMar>
              <w:left w:w="28" w:type="dxa"/>
              <w:right w:w="28" w:type="dxa"/>
            </w:tcMar>
          </w:tcPr>
          <w:p w:rsidR="002D4B1D" w:rsidP="009D4EC7" w:rsidRDefault="002D4B1D" w14:paraId="572020A8" w14:textId="77777777">
            <w:pPr>
              <w:pStyle w:val="p-table"/>
              <w:jc w:val="right"/>
              <w:rPr>
                <w:sz w:val="17"/>
              </w:rPr>
            </w:pPr>
          </w:p>
        </w:tc>
        <w:tc>
          <w:tcPr>
            <w:tcW w:w="986" w:type="dxa"/>
            <w:tcMar>
              <w:left w:w="28" w:type="dxa"/>
              <w:right w:w="28" w:type="dxa"/>
            </w:tcMar>
          </w:tcPr>
          <w:p w:rsidR="002D4B1D" w:rsidP="009D4EC7" w:rsidRDefault="002D4B1D" w14:paraId="0691A3F4" w14:textId="77777777">
            <w:pPr>
              <w:pStyle w:val="p-table"/>
              <w:jc w:val="right"/>
              <w:rPr>
                <w:sz w:val="17"/>
              </w:rPr>
            </w:pPr>
          </w:p>
        </w:tc>
        <w:tc>
          <w:tcPr>
            <w:tcW w:w="991" w:type="dxa"/>
            <w:tcMar>
              <w:left w:w="28" w:type="dxa"/>
              <w:right w:w="28" w:type="dxa"/>
            </w:tcMar>
          </w:tcPr>
          <w:p w:rsidR="002D4B1D" w:rsidP="009D4EC7" w:rsidRDefault="002D4B1D" w14:paraId="1C4B6FBB" w14:textId="77777777">
            <w:pPr>
              <w:pStyle w:val="p-table"/>
              <w:jc w:val="right"/>
              <w:rPr>
                <w:sz w:val="17"/>
              </w:rPr>
            </w:pPr>
          </w:p>
        </w:tc>
      </w:tr>
      <w:tr w:rsidR="002D4B1D" w14:paraId="5AF47A77" w14:textId="77777777">
        <w:tc>
          <w:tcPr>
            <w:tcW w:w="3773" w:type="dxa"/>
            <w:tcMar>
              <w:right w:w="28" w:type="dxa"/>
            </w:tcMar>
          </w:tcPr>
          <w:p w:rsidR="002D4B1D" w:rsidRDefault="004C1C78" w14:paraId="3E907E0C" w14:textId="77777777">
            <w:pPr>
              <w:pStyle w:val="p-table"/>
              <w:rPr>
                <w:i/>
                <w:sz w:val="17"/>
              </w:rPr>
            </w:pPr>
            <w:r>
              <w:rPr>
                <w:i/>
                <w:sz w:val="17"/>
              </w:rPr>
              <w:t>Tegenvallers</w:t>
            </w:r>
          </w:p>
        </w:tc>
        <w:tc>
          <w:tcPr>
            <w:tcW w:w="986" w:type="dxa"/>
            <w:tcMar>
              <w:left w:w="28" w:type="dxa"/>
              <w:right w:w="28" w:type="dxa"/>
            </w:tcMar>
          </w:tcPr>
          <w:p w:rsidR="002D4B1D" w:rsidP="009D4EC7" w:rsidRDefault="002D4B1D" w14:paraId="4840745E" w14:textId="77777777">
            <w:pPr>
              <w:pStyle w:val="p-table"/>
              <w:jc w:val="right"/>
              <w:rPr>
                <w:sz w:val="17"/>
              </w:rPr>
            </w:pPr>
          </w:p>
        </w:tc>
        <w:tc>
          <w:tcPr>
            <w:tcW w:w="986" w:type="dxa"/>
            <w:tcMar>
              <w:left w:w="28" w:type="dxa"/>
              <w:right w:w="28" w:type="dxa"/>
            </w:tcMar>
          </w:tcPr>
          <w:p w:rsidR="002D4B1D" w:rsidP="009D4EC7" w:rsidRDefault="004C1C78" w14:paraId="6BBD041A" w14:textId="77777777">
            <w:pPr>
              <w:pStyle w:val="p-table"/>
              <w:jc w:val="right"/>
              <w:rPr>
                <w:i/>
                <w:sz w:val="17"/>
              </w:rPr>
            </w:pPr>
            <w:r>
              <w:rPr>
                <w:i/>
                <w:sz w:val="17"/>
              </w:rPr>
              <w:t>‒</w:t>
            </w:r>
            <w:r>
              <w:rPr>
                <w:i/>
                <w:sz w:val="17"/>
              </w:rPr>
              <w:t xml:space="preserve"> 20</w:t>
            </w:r>
          </w:p>
        </w:tc>
        <w:tc>
          <w:tcPr>
            <w:tcW w:w="986" w:type="dxa"/>
            <w:tcMar>
              <w:left w:w="28" w:type="dxa"/>
              <w:right w:w="28" w:type="dxa"/>
            </w:tcMar>
          </w:tcPr>
          <w:p w:rsidR="002D4B1D" w:rsidP="009D4EC7" w:rsidRDefault="004C1C78" w14:paraId="4D533E00" w14:textId="77777777">
            <w:pPr>
              <w:pStyle w:val="p-table"/>
              <w:jc w:val="right"/>
              <w:rPr>
                <w:i/>
                <w:sz w:val="17"/>
              </w:rPr>
            </w:pPr>
            <w:r>
              <w:rPr>
                <w:i/>
                <w:sz w:val="17"/>
              </w:rPr>
              <w:t>‒</w:t>
            </w:r>
            <w:r>
              <w:rPr>
                <w:i/>
                <w:sz w:val="17"/>
              </w:rPr>
              <w:t xml:space="preserve"> 20</w:t>
            </w:r>
          </w:p>
        </w:tc>
        <w:tc>
          <w:tcPr>
            <w:tcW w:w="986" w:type="dxa"/>
            <w:tcMar>
              <w:left w:w="28" w:type="dxa"/>
              <w:right w:w="28" w:type="dxa"/>
            </w:tcMar>
          </w:tcPr>
          <w:p w:rsidR="002D4B1D" w:rsidP="009D4EC7" w:rsidRDefault="004C1C78" w14:paraId="0D7E56DA" w14:textId="77777777">
            <w:pPr>
              <w:pStyle w:val="p-table"/>
              <w:jc w:val="right"/>
              <w:rPr>
                <w:i/>
                <w:sz w:val="17"/>
              </w:rPr>
            </w:pPr>
            <w:r>
              <w:rPr>
                <w:i/>
                <w:sz w:val="17"/>
              </w:rPr>
              <w:t>‒</w:t>
            </w:r>
            <w:r>
              <w:rPr>
                <w:i/>
                <w:sz w:val="17"/>
              </w:rPr>
              <w:t xml:space="preserve"> 20</w:t>
            </w:r>
          </w:p>
        </w:tc>
        <w:tc>
          <w:tcPr>
            <w:tcW w:w="986" w:type="dxa"/>
            <w:tcMar>
              <w:left w:w="28" w:type="dxa"/>
              <w:right w:w="28" w:type="dxa"/>
            </w:tcMar>
          </w:tcPr>
          <w:p w:rsidR="002D4B1D" w:rsidP="009D4EC7" w:rsidRDefault="004C1C78" w14:paraId="42D69C4C" w14:textId="77777777">
            <w:pPr>
              <w:pStyle w:val="p-table"/>
              <w:jc w:val="right"/>
              <w:rPr>
                <w:i/>
                <w:sz w:val="17"/>
              </w:rPr>
            </w:pPr>
            <w:r>
              <w:rPr>
                <w:i/>
                <w:sz w:val="17"/>
              </w:rPr>
              <w:t>‒</w:t>
            </w:r>
            <w:r>
              <w:rPr>
                <w:i/>
                <w:sz w:val="17"/>
              </w:rPr>
              <w:t xml:space="preserve"> 20</w:t>
            </w:r>
          </w:p>
        </w:tc>
        <w:tc>
          <w:tcPr>
            <w:tcW w:w="991" w:type="dxa"/>
            <w:tcMar>
              <w:left w:w="28" w:type="dxa"/>
              <w:right w:w="28" w:type="dxa"/>
            </w:tcMar>
          </w:tcPr>
          <w:p w:rsidR="002D4B1D" w:rsidP="009D4EC7" w:rsidRDefault="002D4B1D" w14:paraId="3E36E4CE" w14:textId="77777777">
            <w:pPr>
              <w:pStyle w:val="p-table"/>
              <w:jc w:val="right"/>
              <w:rPr>
                <w:sz w:val="17"/>
              </w:rPr>
            </w:pPr>
          </w:p>
        </w:tc>
      </w:tr>
      <w:tr w:rsidR="002D4B1D" w14:paraId="4AED7189" w14:textId="77777777">
        <w:tc>
          <w:tcPr>
            <w:tcW w:w="3773" w:type="dxa"/>
            <w:tcMar>
              <w:right w:w="28" w:type="dxa"/>
            </w:tcMar>
          </w:tcPr>
          <w:p w:rsidR="002D4B1D" w:rsidRDefault="004C1C78" w14:paraId="700B19F1" w14:textId="77777777">
            <w:pPr>
              <w:pStyle w:val="p-table"/>
              <w:rPr>
                <w:sz w:val="17"/>
              </w:rPr>
            </w:pPr>
            <w:r>
              <w:rPr>
                <w:sz w:val="17"/>
              </w:rPr>
              <w:t xml:space="preserve">Verlagen heffing </w:t>
            </w:r>
            <w:proofErr w:type="spellStart"/>
            <w:r>
              <w:rPr>
                <w:sz w:val="17"/>
              </w:rPr>
              <w:t>vultaak</w:t>
            </w:r>
            <w:proofErr w:type="spellEnd"/>
            <w:r>
              <w:rPr>
                <w:sz w:val="17"/>
              </w:rPr>
              <w:t xml:space="preserve"> EBN </w:t>
            </w:r>
            <w:r>
              <w:rPr>
                <w:sz w:val="17"/>
              </w:rPr>
              <w:t>gasopslag vulseizoen 2025-2026</w:t>
            </w:r>
          </w:p>
        </w:tc>
        <w:tc>
          <w:tcPr>
            <w:tcW w:w="986" w:type="dxa"/>
            <w:tcMar>
              <w:left w:w="28" w:type="dxa"/>
              <w:right w:w="28" w:type="dxa"/>
            </w:tcMar>
          </w:tcPr>
          <w:p w:rsidR="002D4B1D" w:rsidP="009D4EC7" w:rsidRDefault="002D4B1D" w14:paraId="74EF3646" w14:textId="77777777">
            <w:pPr>
              <w:pStyle w:val="p-table"/>
              <w:jc w:val="right"/>
              <w:rPr>
                <w:sz w:val="17"/>
              </w:rPr>
            </w:pPr>
          </w:p>
        </w:tc>
        <w:tc>
          <w:tcPr>
            <w:tcW w:w="986" w:type="dxa"/>
            <w:tcMar>
              <w:left w:w="28" w:type="dxa"/>
              <w:right w:w="28" w:type="dxa"/>
            </w:tcMar>
          </w:tcPr>
          <w:p w:rsidR="002D4B1D" w:rsidP="009D4EC7" w:rsidRDefault="004C1C78" w14:paraId="180201DC" w14:textId="77777777">
            <w:pPr>
              <w:pStyle w:val="p-table"/>
              <w:jc w:val="right"/>
              <w:rPr>
                <w:sz w:val="17"/>
              </w:rPr>
            </w:pPr>
            <w:r>
              <w:rPr>
                <w:sz w:val="17"/>
              </w:rPr>
              <w:t>‒</w:t>
            </w:r>
            <w:r>
              <w:rPr>
                <w:sz w:val="17"/>
              </w:rPr>
              <w:t xml:space="preserve"> 20</w:t>
            </w:r>
          </w:p>
        </w:tc>
        <w:tc>
          <w:tcPr>
            <w:tcW w:w="986" w:type="dxa"/>
            <w:tcMar>
              <w:left w:w="28" w:type="dxa"/>
              <w:right w:w="28" w:type="dxa"/>
            </w:tcMar>
          </w:tcPr>
          <w:p w:rsidR="002D4B1D" w:rsidP="009D4EC7" w:rsidRDefault="004C1C78" w14:paraId="200E1417" w14:textId="77777777">
            <w:pPr>
              <w:pStyle w:val="p-table"/>
              <w:jc w:val="right"/>
              <w:rPr>
                <w:sz w:val="17"/>
              </w:rPr>
            </w:pPr>
            <w:r>
              <w:rPr>
                <w:sz w:val="17"/>
              </w:rPr>
              <w:t>‒</w:t>
            </w:r>
            <w:r>
              <w:rPr>
                <w:sz w:val="17"/>
              </w:rPr>
              <w:t xml:space="preserve"> 20</w:t>
            </w:r>
          </w:p>
        </w:tc>
        <w:tc>
          <w:tcPr>
            <w:tcW w:w="986" w:type="dxa"/>
            <w:tcMar>
              <w:left w:w="28" w:type="dxa"/>
              <w:right w:w="28" w:type="dxa"/>
            </w:tcMar>
          </w:tcPr>
          <w:p w:rsidR="002D4B1D" w:rsidP="009D4EC7" w:rsidRDefault="004C1C78" w14:paraId="57256E8D" w14:textId="77777777">
            <w:pPr>
              <w:pStyle w:val="p-table"/>
              <w:jc w:val="right"/>
              <w:rPr>
                <w:sz w:val="17"/>
              </w:rPr>
            </w:pPr>
            <w:r>
              <w:rPr>
                <w:sz w:val="17"/>
              </w:rPr>
              <w:t>‒</w:t>
            </w:r>
            <w:r>
              <w:rPr>
                <w:sz w:val="17"/>
              </w:rPr>
              <w:t xml:space="preserve"> 20</w:t>
            </w:r>
          </w:p>
        </w:tc>
        <w:tc>
          <w:tcPr>
            <w:tcW w:w="986" w:type="dxa"/>
            <w:tcMar>
              <w:left w:w="28" w:type="dxa"/>
              <w:right w:w="28" w:type="dxa"/>
            </w:tcMar>
          </w:tcPr>
          <w:p w:rsidR="002D4B1D" w:rsidP="009D4EC7" w:rsidRDefault="004C1C78" w14:paraId="520EF9E7" w14:textId="77777777">
            <w:pPr>
              <w:pStyle w:val="p-table"/>
              <w:jc w:val="right"/>
              <w:rPr>
                <w:sz w:val="17"/>
              </w:rPr>
            </w:pPr>
            <w:r>
              <w:rPr>
                <w:sz w:val="17"/>
              </w:rPr>
              <w:t>‒</w:t>
            </w:r>
            <w:r>
              <w:rPr>
                <w:sz w:val="17"/>
              </w:rPr>
              <w:t xml:space="preserve"> 20</w:t>
            </w:r>
          </w:p>
        </w:tc>
        <w:tc>
          <w:tcPr>
            <w:tcW w:w="991" w:type="dxa"/>
            <w:tcMar>
              <w:left w:w="28" w:type="dxa"/>
              <w:right w:w="28" w:type="dxa"/>
            </w:tcMar>
          </w:tcPr>
          <w:p w:rsidR="002D4B1D" w:rsidP="009D4EC7" w:rsidRDefault="002D4B1D" w14:paraId="2395F53A" w14:textId="77777777">
            <w:pPr>
              <w:pStyle w:val="p-table"/>
              <w:jc w:val="right"/>
              <w:rPr>
                <w:sz w:val="17"/>
              </w:rPr>
            </w:pPr>
          </w:p>
        </w:tc>
      </w:tr>
      <w:tr w:rsidR="002D4B1D" w14:paraId="56C1611F" w14:textId="77777777">
        <w:tc>
          <w:tcPr>
            <w:tcW w:w="3773" w:type="dxa"/>
            <w:tcMar>
              <w:right w:w="28" w:type="dxa"/>
            </w:tcMar>
          </w:tcPr>
          <w:p w:rsidR="002D4B1D" w:rsidRDefault="002D4B1D" w14:paraId="122968D8" w14:textId="77777777">
            <w:pPr>
              <w:pStyle w:val="p-table"/>
              <w:rPr>
                <w:sz w:val="17"/>
              </w:rPr>
            </w:pPr>
          </w:p>
        </w:tc>
        <w:tc>
          <w:tcPr>
            <w:tcW w:w="986" w:type="dxa"/>
            <w:tcMar>
              <w:left w:w="28" w:type="dxa"/>
              <w:right w:w="28" w:type="dxa"/>
            </w:tcMar>
          </w:tcPr>
          <w:p w:rsidR="002D4B1D" w:rsidP="009D4EC7" w:rsidRDefault="002D4B1D" w14:paraId="59A7D24D" w14:textId="77777777">
            <w:pPr>
              <w:pStyle w:val="p-table"/>
              <w:jc w:val="right"/>
              <w:rPr>
                <w:sz w:val="17"/>
              </w:rPr>
            </w:pPr>
          </w:p>
        </w:tc>
        <w:tc>
          <w:tcPr>
            <w:tcW w:w="986" w:type="dxa"/>
            <w:tcMar>
              <w:left w:w="28" w:type="dxa"/>
              <w:right w:w="28" w:type="dxa"/>
            </w:tcMar>
          </w:tcPr>
          <w:p w:rsidR="002D4B1D" w:rsidP="009D4EC7" w:rsidRDefault="002D4B1D" w14:paraId="163BB7C8" w14:textId="77777777">
            <w:pPr>
              <w:pStyle w:val="p-table"/>
              <w:jc w:val="right"/>
              <w:rPr>
                <w:sz w:val="17"/>
              </w:rPr>
            </w:pPr>
          </w:p>
        </w:tc>
        <w:tc>
          <w:tcPr>
            <w:tcW w:w="986" w:type="dxa"/>
            <w:tcMar>
              <w:left w:w="28" w:type="dxa"/>
              <w:right w:w="28" w:type="dxa"/>
            </w:tcMar>
          </w:tcPr>
          <w:p w:rsidR="002D4B1D" w:rsidP="009D4EC7" w:rsidRDefault="002D4B1D" w14:paraId="0C06250A" w14:textId="77777777">
            <w:pPr>
              <w:pStyle w:val="p-table"/>
              <w:jc w:val="right"/>
              <w:rPr>
                <w:sz w:val="17"/>
              </w:rPr>
            </w:pPr>
          </w:p>
        </w:tc>
        <w:tc>
          <w:tcPr>
            <w:tcW w:w="986" w:type="dxa"/>
            <w:tcMar>
              <w:left w:w="28" w:type="dxa"/>
              <w:right w:w="28" w:type="dxa"/>
            </w:tcMar>
          </w:tcPr>
          <w:p w:rsidR="002D4B1D" w:rsidP="009D4EC7" w:rsidRDefault="002D4B1D" w14:paraId="62C798A5" w14:textId="77777777">
            <w:pPr>
              <w:pStyle w:val="p-table"/>
              <w:jc w:val="right"/>
              <w:rPr>
                <w:sz w:val="17"/>
              </w:rPr>
            </w:pPr>
          </w:p>
        </w:tc>
        <w:tc>
          <w:tcPr>
            <w:tcW w:w="986" w:type="dxa"/>
            <w:tcMar>
              <w:left w:w="28" w:type="dxa"/>
              <w:right w:w="28" w:type="dxa"/>
            </w:tcMar>
          </w:tcPr>
          <w:p w:rsidR="002D4B1D" w:rsidP="009D4EC7" w:rsidRDefault="002D4B1D" w14:paraId="1E37CBA2" w14:textId="77777777">
            <w:pPr>
              <w:pStyle w:val="p-table"/>
              <w:jc w:val="right"/>
              <w:rPr>
                <w:sz w:val="17"/>
              </w:rPr>
            </w:pPr>
          </w:p>
        </w:tc>
        <w:tc>
          <w:tcPr>
            <w:tcW w:w="991" w:type="dxa"/>
            <w:tcMar>
              <w:left w:w="28" w:type="dxa"/>
              <w:right w:w="28" w:type="dxa"/>
            </w:tcMar>
          </w:tcPr>
          <w:p w:rsidR="002D4B1D" w:rsidP="009D4EC7" w:rsidRDefault="002D4B1D" w14:paraId="5D8BC996" w14:textId="77777777">
            <w:pPr>
              <w:pStyle w:val="p-table"/>
              <w:jc w:val="right"/>
              <w:rPr>
                <w:sz w:val="17"/>
              </w:rPr>
            </w:pPr>
          </w:p>
        </w:tc>
      </w:tr>
      <w:tr w:rsidR="002D4B1D" w14:paraId="604E05DB" w14:textId="77777777">
        <w:tc>
          <w:tcPr>
            <w:tcW w:w="3773" w:type="dxa"/>
            <w:tcMar>
              <w:right w:w="28" w:type="dxa"/>
            </w:tcMar>
          </w:tcPr>
          <w:p w:rsidR="002D4B1D" w:rsidRDefault="004C1C78" w14:paraId="53B7D61A" w14:textId="77777777">
            <w:pPr>
              <w:pStyle w:val="p-table"/>
              <w:rPr>
                <w:i/>
                <w:sz w:val="17"/>
              </w:rPr>
            </w:pPr>
            <w:r>
              <w:rPr>
                <w:i/>
                <w:sz w:val="17"/>
              </w:rPr>
              <w:t>Ombuigingen</w:t>
            </w:r>
          </w:p>
        </w:tc>
        <w:tc>
          <w:tcPr>
            <w:tcW w:w="986" w:type="dxa"/>
            <w:tcMar>
              <w:left w:w="28" w:type="dxa"/>
              <w:right w:w="28" w:type="dxa"/>
            </w:tcMar>
          </w:tcPr>
          <w:p w:rsidR="002D4B1D" w:rsidP="009D4EC7" w:rsidRDefault="004C1C78" w14:paraId="4E9D763E" w14:textId="77777777">
            <w:pPr>
              <w:pStyle w:val="p-table"/>
              <w:jc w:val="right"/>
              <w:rPr>
                <w:i/>
                <w:sz w:val="17"/>
              </w:rPr>
            </w:pPr>
            <w:r>
              <w:rPr>
                <w:i/>
                <w:sz w:val="17"/>
              </w:rPr>
              <w:t>9</w:t>
            </w:r>
          </w:p>
        </w:tc>
        <w:tc>
          <w:tcPr>
            <w:tcW w:w="986" w:type="dxa"/>
            <w:tcMar>
              <w:left w:w="28" w:type="dxa"/>
              <w:right w:w="28" w:type="dxa"/>
            </w:tcMar>
          </w:tcPr>
          <w:p w:rsidR="002D4B1D" w:rsidP="009D4EC7" w:rsidRDefault="002D4B1D" w14:paraId="09CDF75A" w14:textId="77777777">
            <w:pPr>
              <w:pStyle w:val="p-table"/>
              <w:jc w:val="right"/>
              <w:rPr>
                <w:sz w:val="17"/>
              </w:rPr>
            </w:pPr>
          </w:p>
        </w:tc>
        <w:tc>
          <w:tcPr>
            <w:tcW w:w="986" w:type="dxa"/>
            <w:tcMar>
              <w:left w:w="28" w:type="dxa"/>
              <w:right w:w="28" w:type="dxa"/>
            </w:tcMar>
          </w:tcPr>
          <w:p w:rsidR="002D4B1D" w:rsidP="009D4EC7" w:rsidRDefault="004C1C78" w14:paraId="3D96EE78" w14:textId="77777777">
            <w:pPr>
              <w:pStyle w:val="p-table"/>
              <w:jc w:val="right"/>
              <w:rPr>
                <w:i/>
                <w:sz w:val="17"/>
              </w:rPr>
            </w:pPr>
            <w:r>
              <w:rPr>
                <w:i/>
                <w:sz w:val="17"/>
              </w:rPr>
              <w:t>74</w:t>
            </w:r>
          </w:p>
        </w:tc>
        <w:tc>
          <w:tcPr>
            <w:tcW w:w="986" w:type="dxa"/>
            <w:tcMar>
              <w:left w:w="28" w:type="dxa"/>
              <w:right w:w="28" w:type="dxa"/>
            </w:tcMar>
          </w:tcPr>
          <w:p w:rsidR="002D4B1D" w:rsidP="009D4EC7" w:rsidRDefault="004C1C78" w14:paraId="624742F7" w14:textId="77777777">
            <w:pPr>
              <w:pStyle w:val="p-table"/>
              <w:jc w:val="right"/>
              <w:rPr>
                <w:i/>
                <w:sz w:val="17"/>
              </w:rPr>
            </w:pPr>
            <w:r>
              <w:rPr>
                <w:i/>
                <w:sz w:val="17"/>
              </w:rPr>
              <w:t>74</w:t>
            </w:r>
          </w:p>
        </w:tc>
        <w:tc>
          <w:tcPr>
            <w:tcW w:w="986" w:type="dxa"/>
            <w:tcMar>
              <w:left w:w="28" w:type="dxa"/>
              <w:right w:w="28" w:type="dxa"/>
            </w:tcMar>
          </w:tcPr>
          <w:p w:rsidR="002D4B1D" w:rsidP="009D4EC7" w:rsidRDefault="004C1C78" w14:paraId="62E0E19C" w14:textId="77777777">
            <w:pPr>
              <w:pStyle w:val="p-table"/>
              <w:jc w:val="right"/>
              <w:rPr>
                <w:i/>
                <w:sz w:val="17"/>
              </w:rPr>
            </w:pPr>
            <w:r>
              <w:rPr>
                <w:i/>
                <w:sz w:val="17"/>
              </w:rPr>
              <w:t>74</w:t>
            </w:r>
          </w:p>
        </w:tc>
        <w:tc>
          <w:tcPr>
            <w:tcW w:w="991" w:type="dxa"/>
            <w:tcMar>
              <w:left w:w="28" w:type="dxa"/>
              <w:right w:w="28" w:type="dxa"/>
            </w:tcMar>
          </w:tcPr>
          <w:p w:rsidR="002D4B1D" w:rsidP="009D4EC7" w:rsidRDefault="004C1C78" w14:paraId="683BFC61" w14:textId="77777777">
            <w:pPr>
              <w:pStyle w:val="p-table"/>
              <w:jc w:val="right"/>
              <w:rPr>
                <w:i/>
                <w:sz w:val="17"/>
              </w:rPr>
            </w:pPr>
            <w:r>
              <w:rPr>
                <w:i/>
                <w:sz w:val="17"/>
              </w:rPr>
              <w:t>74</w:t>
            </w:r>
          </w:p>
        </w:tc>
      </w:tr>
      <w:tr w:rsidR="002D4B1D" w14:paraId="777CDEF9" w14:textId="77777777">
        <w:tc>
          <w:tcPr>
            <w:tcW w:w="3773" w:type="dxa"/>
            <w:tcMar>
              <w:right w:w="28" w:type="dxa"/>
            </w:tcMar>
          </w:tcPr>
          <w:p w:rsidR="002D4B1D" w:rsidRDefault="004C1C78" w14:paraId="2C437CA0" w14:textId="77777777">
            <w:pPr>
              <w:pStyle w:val="p-table"/>
              <w:rPr>
                <w:sz w:val="17"/>
              </w:rPr>
            </w:pPr>
            <w:r>
              <w:rPr>
                <w:sz w:val="17"/>
              </w:rPr>
              <w:t>Terugbetalingen Tijdelijke Tegemoetkoming Blokaansluitingen</w:t>
            </w:r>
          </w:p>
        </w:tc>
        <w:tc>
          <w:tcPr>
            <w:tcW w:w="986" w:type="dxa"/>
            <w:tcMar>
              <w:left w:w="28" w:type="dxa"/>
              <w:right w:w="28" w:type="dxa"/>
            </w:tcMar>
          </w:tcPr>
          <w:p w:rsidR="002D4B1D" w:rsidP="009D4EC7" w:rsidRDefault="004C1C78" w14:paraId="3410C657" w14:textId="77777777">
            <w:pPr>
              <w:pStyle w:val="p-table"/>
              <w:jc w:val="right"/>
              <w:rPr>
                <w:sz w:val="17"/>
              </w:rPr>
            </w:pPr>
            <w:r>
              <w:rPr>
                <w:sz w:val="17"/>
              </w:rPr>
              <w:t>9</w:t>
            </w:r>
          </w:p>
        </w:tc>
        <w:tc>
          <w:tcPr>
            <w:tcW w:w="986" w:type="dxa"/>
            <w:tcMar>
              <w:left w:w="28" w:type="dxa"/>
              <w:right w:w="28" w:type="dxa"/>
            </w:tcMar>
          </w:tcPr>
          <w:p w:rsidR="002D4B1D" w:rsidP="009D4EC7" w:rsidRDefault="002D4B1D" w14:paraId="0295C4A3" w14:textId="77777777">
            <w:pPr>
              <w:pStyle w:val="p-table"/>
              <w:jc w:val="right"/>
              <w:rPr>
                <w:sz w:val="17"/>
              </w:rPr>
            </w:pPr>
          </w:p>
        </w:tc>
        <w:tc>
          <w:tcPr>
            <w:tcW w:w="986" w:type="dxa"/>
            <w:tcMar>
              <w:left w:w="28" w:type="dxa"/>
              <w:right w:w="28" w:type="dxa"/>
            </w:tcMar>
          </w:tcPr>
          <w:p w:rsidR="002D4B1D" w:rsidP="009D4EC7" w:rsidRDefault="002D4B1D" w14:paraId="46A54A33" w14:textId="77777777">
            <w:pPr>
              <w:pStyle w:val="p-table"/>
              <w:jc w:val="right"/>
              <w:rPr>
                <w:sz w:val="17"/>
              </w:rPr>
            </w:pPr>
          </w:p>
        </w:tc>
        <w:tc>
          <w:tcPr>
            <w:tcW w:w="986" w:type="dxa"/>
            <w:tcMar>
              <w:left w:w="28" w:type="dxa"/>
              <w:right w:w="28" w:type="dxa"/>
            </w:tcMar>
          </w:tcPr>
          <w:p w:rsidR="002D4B1D" w:rsidP="009D4EC7" w:rsidRDefault="002D4B1D" w14:paraId="4E1C6E14" w14:textId="77777777">
            <w:pPr>
              <w:pStyle w:val="p-table"/>
              <w:jc w:val="right"/>
              <w:rPr>
                <w:sz w:val="17"/>
              </w:rPr>
            </w:pPr>
          </w:p>
        </w:tc>
        <w:tc>
          <w:tcPr>
            <w:tcW w:w="986" w:type="dxa"/>
            <w:tcMar>
              <w:left w:w="28" w:type="dxa"/>
              <w:right w:w="28" w:type="dxa"/>
            </w:tcMar>
          </w:tcPr>
          <w:p w:rsidR="002D4B1D" w:rsidP="009D4EC7" w:rsidRDefault="002D4B1D" w14:paraId="33B7E728" w14:textId="77777777">
            <w:pPr>
              <w:pStyle w:val="p-table"/>
              <w:jc w:val="right"/>
              <w:rPr>
                <w:sz w:val="17"/>
              </w:rPr>
            </w:pPr>
          </w:p>
        </w:tc>
        <w:tc>
          <w:tcPr>
            <w:tcW w:w="991" w:type="dxa"/>
            <w:tcMar>
              <w:left w:w="28" w:type="dxa"/>
              <w:right w:w="28" w:type="dxa"/>
            </w:tcMar>
          </w:tcPr>
          <w:p w:rsidR="002D4B1D" w:rsidP="009D4EC7" w:rsidRDefault="002D4B1D" w14:paraId="312BC6F8" w14:textId="77777777">
            <w:pPr>
              <w:pStyle w:val="p-table"/>
              <w:jc w:val="right"/>
              <w:rPr>
                <w:sz w:val="17"/>
              </w:rPr>
            </w:pPr>
          </w:p>
        </w:tc>
      </w:tr>
      <w:tr w:rsidR="002D4B1D" w14:paraId="50AA0CD1" w14:textId="77777777">
        <w:tc>
          <w:tcPr>
            <w:tcW w:w="3773" w:type="dxa"/>
            <w:tcMar>
              <w:right w:w="28" w:type="dxa"/>
            </w:tcMar>
          </w:tcPr>
          <w:p w:rsidR="002D4B1D" w:rsidRDefault="004C1C78" w14:paraId="0C82F038" w14:textId="77777777">
            <w:pPr>
              <w:pStyle w:val="p-table"/>
              <w:rPr>
                <w:sz w:val="17"/>
              </w:rPr>
            </w:pPr>
            <w:r>
              <w:rPr>
                <w:sz w:val="17"/>
              </w:rPr>
              <w:t>Heffing noodvoorraad gas EBN</w:t>
            </w:r>
          </w:p>
        </w:tc>
        <w:tc>
          <w:tcPr>
            <w:tcW w:w="986" w:type="dxa"/>
            <w:tcMar>
              <w:left w:w="28" w:type="dxa"/>
              <w:right w:w="28" w:type="dxa"/>
            </w:tcMar>
          </w:tcPr>
          <w:p w:rsidR="002D4B1D" w:rsidP="009D4EC7" w:rsidRDefault="002D4B1D" w14:paraId="16464E44" w14:textId="77777777">
            <w:pPr>
              <w:pStyle w:val="p-table"/>
              <w:jc w:val="right"/>
              <w:rPr>
                <w:sz w:val="17"/>
              </w:rPr>
            </w:pPr>
          </w:p>
        </w:tc>
        <w:tc>
          <w:tcPr>
            <w:tcW w:w="986" w:type="dxa"/>
            <w:tcMar>
              <w:left w:w="28" w:type="dxa"/>
              <w:right w:w="28" w:type="dxa"/>
            </w:tcMar>
          </w:tcPr>
          <w:p w:rsidR="002D4B1D" w:rsidP="009D4EC7" w:rsidRDefault="002D4B1D" w14:paraId="223549D7" w14:textId="77777777">
            <w:pPr>
              <w:pStyle w:val="p-table"/>
              <w:jc w:val="right"/>
              <w:rPr>
                <w:sz w:val="17"/>
              </w:rPr>
            </w:pPr>
          </w:p>
        </w:tc>
        <w:tc>
          <w:tcPr>
            <w:tcW w:w="986" w:type="dxa"/>
            <w:tcMar>
              <w:left w:w="28" w:type="dxa"/>
              <w:right w:w="28" w:type="dxa"/>
            </w:tcMar>
          </w:tcPr>
          <w:p w:rsidR="002D4B1D" w:rsidP="009D4EC7" w:rsidRDefault="004C1C78" w14:paraId="715E8D5A" w14:textId="77777777">
            <w:pPr>
              <w:pStyle w:val="p-table"/>
              <w:jc w:val="right"/>
              <w:rPr>
                <w:sz w:val="17"/>
              </w:rPr>
            </w:pPr>
            <w:r>
              <w:rPr>
                <w:sz w:val="17"/>
              </w:rPr>
              <w:t>37</w:t>
            </w:r>
          </w:p>
        </w:tc>
        <w:tc>
          <w:tcPr>
            <w:tcW w:w="986" w:type="dxa"/>
            <w:tcMar>
              <w:left w:w="28" w:type="dxa"/>
              <w:right w:w="28" w:type="dxa"/>
            </w:tcMar>
          </w:tcPr>
          <w:p w:rsidR="002D4B1D" w:rsidP="009D4EC7" w:rsidRDefault="004C1C78" w14:paraId="5361A424" w14:textId="77777777">
            <w:pPr>
              <w:pStyle w:val="p-table"/>
              <w:jc w:val="right"/>
              <w:rPr>
                <w:sz w:val="17"/>
              </w:rPr>
            </w:pPr>
            <w:r>
              <w:rPr>
                <w:sz w:val="17"/>
              </w:rPr>
              <w:t>37</w:t>
            </w:r>
          </w:p>
        </w:tc>
        <w:tc>
          <w:tcPr>
            <w:tcW w:w="986" w:type="dxa"/>
            <w:tcMar>
              <w:left w:w="28" w:type="dxa"/>
              <w:right w:w="28" w:type="dxa"/>
            </w:tcMar>
          </w:tcPr>
          <w:p w:rsidR="002D4B1D" w:rsidP="009D4EC7" w:rsidRDefault="004C1C78" w14:paraId="63E2C906" w14:textId="77777777">
            <w:pPr>
              <w:pStyle w:val="p-table"/>
              <w:jc w:val="right"/>
              <w:rPr>
                <w:sz w:val="17"/>
              </w:rPr>
            </w:pPr>
            <w:r>
              <w:rPr>
                <w:sz w:val="17"/>
              </w:rPr>
              <w:t>37</w:t>
            </w:r>
          </w:p>
        </w:tc>
        <w:tc>
          <w:tcPr>
            <w:tcW w:w="991" w:type="dxa"/>
            <w:tcMar>
              <w:left w:w="28" w:type="dxa"/>
              <w:right w:w="28" w:type="dxa"/>
            </w:tcMar>
          </w:tcPr>
          <w:p w:rsidR="002D4B1D" w:rsidP="009D4EC7" w:rsidRDefault="004C1C78" w14:paraId="0E46E41E" w14:textId="77777777">
            <w:pPr>
              <w:pStyle w:val="p-table"/>
              <w:jc w:val="right"/>
              <w:rPr>
                <w:sz w:val="17"/>
              </w:rPr>
            </w:pPr>
            <w:r>
              <w:rPr>
                <w:sz w:val="17"/>
              </w:rPr>
              <w:t>37</w:t>
            </w:r>
          </w:p>
        </w:tc>
      </w:tr>
      <w:tr w:rsidR="002D4B1D" w14:paraId="24F1D949" w14:textId="77777777">
        <w:tc>
          <w:tcPr>
            <w:tcW w:w="3773" w:type="dxa"/>
            <w:tcMar>
              <w:right w:w="28" w:type="dxa"/>
            </w:tcMar>
          </w:tcPr>
          <w:p w:rsidR="002D4B1D" w:rsidRDefault="004C1C78" w14:paraId="26BA976D" w14:textId="77777777">
            <w:pPr>
              <w:pStyle w:val="p-table"/>
              <w:rPr>
                <w:sz w:val="17"/>
              </w:rPr>
            </w:pPr>
            <w:r>
              <w:rPr>
                <w:sz w:val="17"/>
              </w:rPr>
              <w:t xml:space="preserve">Heffing </w:t>
            </w:r>
            <w:proofErr w:type="spellStart"/>
            <w:r>
              <w:rPr>
                <w:sz w:val="17"/>
              </w:rPr>
              <w:t>vultaak</w:t>
            </w:r>
            <w:proofErr w:type="spellEnd"/>
            <w:r>
              <w:rPr>
                <w:sz w:val="17"/>
              </w:rPr>
              <w:t xml:space="preserve"> EBN gasopslag vulseizoen </w:t>
            </w:r>
            <w:r>
              <w:rPr>
                <w:sz w:val="17"/>
              </w:rPr>
              <w:t>2026-2027</w:t>
            </w:r>
          </w:p>
        </w:tc>
        <w:tc>
          <w:tcPr>
            <w:tcW w:w="986" w:type="dxa"/>
            <w:tcMar>
              <w:left w:w="28" w:type="dxa"/>
              <w:right w:w="28" w:type="dxa"/>
            </w:tcMar>
          </w:tcPr>
          <w:p w:rsidR="002D4B1D" w:rsidP="009D4EC7" w:rsidRDefault="002D4B1D" w14:paraId="5F5000D8" w14:textId="77777777">
            <w:pPr>
              <w:pStyle w:val="p-table"/>
              <w:jc w:val="right"/>
              <w:rPr>
                <w:sz w:val="17"/>
              </w:rPr>
            </w:pPr>
          </w:p>
        </w:tc>
        <w:tc>
          <w:tcPr>
            <w:tcW w:w="986" w:type="dxa"/>
            <w:tcMar>
              <w:left w:w="28" w:type="dxa"/>
              <w:right w:w="28" w:type="dxa"/>
            </w:tcMar>
          </w:tcPr>
          <w:p w:rsidR="002D4B1D" w:rsidP="009D4EC7" w:rsidRDefault="002D4B1D" w14:paraId="1B3D4CEA" w14:textId="77777777">
            <w:pPr>
              <w:pStyle w:val="p-table"/>
              <w:jc w:val="right"/>
              <w:rPr>
                <w:sz w:val="17"/>
              </w:rPr>
            </w:pPr>
          </w:p>
        </w:tc>
        <w:tc>
          <w:tcPr>
            <w:tcW w:w="986" w:type="dxa"/>
            <w:tcMar>
              <w:left w:w="28" w:type="dxa"/>
              <w:right w:w="28" w:type="dxa"/>
            </w:tcMar>
          </w:tcPr>
          <w:p w:rsidR="002D4B1D" w:rsidP="009D4EC7" w:rsidRDefault="004C1C78" w14:paraId="19BC7CCF" w14:textId="77777777">
            <w:pPr>
              <w:pStyle w:val="p-table"/>
              <w:jc w:val="right"/>
              <w:rPr>
                <w:sz w:val="17"/>
              </w:rPr>
            </w:pPr>
            <w:r>
              <w:rPr>
                <w:sz w:val="17"/>
              </w:rPr>
              <w:t>38</w:t>
            </w:r>
          </w:p>
        </w:tc>
        <w:tc>
          <w:tcPr>
            <w:tcW w:w="986" w:type="dxa"/>
            <w:tcMar>
              <w:left w:w="28" w:type="dxa"/>
              <w:right w:w="28" w:type="dxa"/>
            </w:tcMar>
          </w:tcPr>
          <w:p w:rsidR="002D4B1D" w:rsidP="009D4EC7" w:rsidRDefault="004C1C78" w14:paraId="6F0CD5D5" w14:textId="77777777">
            <w:pPr>
              <w:pStyle w:val="p-table"/>
              <w:jc w:val="right"/>
              <w:rPr>
                <w:sz w:val="17"/>
              </w:rPr>
            </w:pPr>
            <w:r>
              <w:rPr>
                <w:sz w:val="17"/>
              </w:rPr>
              <w:t>38</w:t>
            </w:r>
          </w:p>
        </w:tc>
        <w:tc>
          <w:tcPr>
            <w:tcW w:w="986" w:type="dxa"/>
            <w:tcMar>
              <w:left w:w="28" w:type="dxa"/>
              <w:right w:w="28" w:type="dxa"/>
            </w:tcMar>
          </w:tcPr>
          <w:p w:rsidR="002D4B1D" w:rsidP="009D4EC7" w:rsidRDefault="004C1C78" w14:paraId="5A7434E7" w14:textId="77777777">
            <w:pPr>
              <w:pStyle w:val="p-table"/>
              <w:jc w:val="right"/>
              <w:rPr>
                <w:sz w:val="17"/>
              </w:rPr>
            </w:pPr>
            <w:r>
              <w:rPr>
                <w:sz w:val="17"/>
              </w:rPr>
              <w:t>38</w:t>
            </w:r>
          </w:p>
        </w:tc>
        <w:tc>
          <w:tcPr>
            <w:tcW w:w="991" w:type="dxa"/>
            <w:tcMar>
              <w:left w:w="28" w:type="dxa"/>
              <w:right w:w="28" w:type="dxa"/>
            </w:tcMar>
          </w:tcPr>
          <w:p w:rsidR="002D4B1D" w:rsidP="009D4EC7" w:rsidRDefault="004C1C78" w14:paraId="371E6ABE" w14:textId="77777777">
            <w:pPr>
              <w:pStyle w:val="p-table"/>
              <w:jc w:val="right"/>
              <w:rPr>
                <w:sz w:val="17"/>
              </w:rPr>
            </w:pPr>
            <w:r>
              <w:rPr>
                <w:sz w:val="17"/>
              </w:rPr>
              <w:t>38</w:t>
            </w:r>
          </w:p>
        </w:tc>
      </w:tr>
      <w:tr w:rsidR="002D4B1D" w14:paraId="1D9AE8DB" w14:textId="77777777">
        <w:tc>
          <w:tcPr>
            <w:tcW w:w="3773" w:type="dxa"/>
            <w:tcMar>
              <w:right w:w="28" w:type="dxa"/>
            </w:tcMar>
          </w:tcPr>
          <w:p w:rsidR="002D4B1D" w:rsidRDefault="002D4B1D" w14:paraId="6D298C53" w14:textId="77777777">
            <w:pPr>
              <w:pStyle w:val="p-table"/>
              <w:rPr>
                <w:sz w:val="17"/>
              </w:rPr>
            </w:pPr>
          </w:p>
        </w:tc>
        <w:tc>
          <w:tcPr>
            <w:tcW w:w="986" w:type="dxa"/>
            <w:tcMar>
              <w:left w:w="28" w:type="dxa"/>
              <w:right w:w="28" w:type="dxa"/>
            </w:tcMar>
          </w:tcPr>
          <w:p w:rsidR="002D4B1D" w:rsidP="009D4EC7" w:rsidRDefault="002D4B1D" w14:paraId="6DF93EF1" w14:textId="77777777">
            <w:pPr>
              <w:pStyle w:val="p-table"/>
              <w:jc w:val="right"/>
              <w:rPr>
                <w:sz w:val="17"/>
              </w:rPr>
            </w:pPr>
          </w:p>
        </w:tc>
        <w:tc>
          <w:tcPr>
            <w:tcW w:w="986" w:type="dxa"/>
            <w:tcMar>
              <w:left w:w="28" w:type="dxa"/>
              <w:right w:w="28" w:type="dxa"/>
            </w:tcMar>
          </w:tcPr>
          <w:p w:rsidR="002D4B1D" w:rsidP="009D4EC7" w:rsidRDefault="002D4B1D" w14:paraId="0DF087E2" w14:textId="77777777">
            <w:pPr>
              <w:pStyle w:val="p-table"/>
              <w:jc w:val="right"/>
              <w:rPr>
                <w:sz w:val="17"/>
              </w:rPr>
            </w:pPr>
          </w:p>
        </w:tc>
        <w:tc>
          <w:tcPr>
            <w:tcW w:w="986" w:type="dxa"/>
            <w:tcMar>
              <w:left w:w="28" w:type="dxa"/>
              <w:right w:w="28" w:type="dxa"/>
            </w:tcMar>
          </w:tcPr>
          <w:p w:rsidR="002D4B1D" w:rsidP="009D4EC7" w:rsidRDefault="002D4B1D" w14:paraId="5F99A4F8" w14:textId="77777777">
            <w:pPr>
              <w:pStyle w:val="p-table"/>
              <w:jc w:val="right"/>
              <w:rPr>
                <w:sz w:val="17"/>
              </w:rPr>
            </w:pPr>
          </w:p>
        </w:tc>
        <w:tc>
          <w:tcPr>
            <w:tcW w:w="986" w:type="dxa"/>
            <w:tcMar>
              <w:left w:w="28" w:type="dxa"/>
              <w:right w:w="28" w:type="dxa"/>
            </w:tcMar>
          </w:tcPr>
          <w:p w:rsidR="002D4B1D" w:rsidP="009D4EC7" w:rsidRDefault="002D4B1D" w14:paraId="245A9CF4" w14:textId="77777777">
            <w:pPr>
              <w:pStyle w:val="p-table"/>
              <w:jc w:val="right"/>
              <w:rPr>
                <w:sz w:val="17"/>
              </w:rPr>
            </w:pPr>
          </w:p>
        </w:tc>
        <w:tc>
          <w:tcPr>
            <w:tcW w:w="986" w:type="dxa"/>
            <w:tcMar>
              <w:left w:w="28" w:type="dxa"/>
              <w:right w:w="28" w:type="dxa"/>
            </w:tcMar>
          </w:tcPr>
          <w:p w:rsidR="002D4B1D" w:rsidP="009D4EC7" w:rsidRDefault="002D4B1D" w14:paraId="434414D5" w14:textId="77777777">
            <w:pPr>
              <w:pStyle w:val="p-table"/>
              <w:jc w:val="right"/>
              <w:rPr>
                <w:sz w:val="17"/>
              </w:rPr>
            </w:pPr>
          </w:p>
        </w:tc>
        <w:tc>
          <w:tcPr>
            <w:tcW w:w="991" w:type="dxa"/>
            <w:tcMar>
              <w:left w:w="28" w:type="dxa"/>
              <w:right w:w="28" w:type="dxa"/>
            </w:tcMar>
          </w:tcPr>
          <w:p w:rsidR="002D4B1D" w:rsidP="009D4EC7" w:rsidRDefault="002D4B1D" w14:paraId="25E00134" w14:textId="77777777">
            <w:pPr>
              <w:pStyle w:val="p-table"/>
              <w:jc w:val="right"/>
              <w:rPr>
                <w:sz w:val="17"/>
              </w:rPr>
            </w:pPr>
          </w:p>
        </w:tc>
      </w:tr>
      <w:tr w:rsidR="002D4B1D" w14:paraId="7FD1EE5A" w14:textId="77777777">
        <w:tc>
          <w:tcPr>
            <w:tcW w:w="3773" w:type="dxa"/>
            <w:tcMar>
              <w:right w:w="28" w:type="dxa"/>
            </w:tcMar>
          </w:tcPr>
          <w:p w:rsidR="002D4B1D" w:rsidRDefault="004C1C78" w14:paraId="5AE3DF8A" w14:textId="77777777">
            <w:pPr>
              <w:pStyle w:val="p-table"/>
              <w:rPr>
                <w:i/>
                <w:sz w:val="17"/>
              </w:rPr>
            </w:pPr>
            <w:r>
              <w:rPr>
                <w:i/>
                <w:sz w:val="17"/>
              </w:rPr>
              <w:t>Generaal dossier</w:t>
            </w:r>
          </w:p>
        </w:tc>
        <w:tc>
          <w:tcPr>
            <w:tcW w:w="986" w:type="dxa"/>
            <w:tcMar>
              <w:left w:w="28" w:type="dxa"/>
              <w:right w:w="28" w:type="dxa"/>
            </w:tcMar>
          </w:tcPr>
          <w:p w:rsidR="002D4B1D" w:rsidP="009D4EC7" w:rsidRDefault="004C1C78" w14:paraId="7303A3FF" w14:textId="77777777">
            <w:pPr>
              <w:pStyle w:val="p-table"/>
              <w:jc w:val="right"/>
              <w:rPr>
                <w:i/>
                <w:sz w:val="17"/>
              </w:rPr>
            </w:pPr>
            <w:r>
              <w:rPr>
                <w:i/>
                <w:sz w:val="17"/>
              </w:rPr>
              <w:t>‒</w:t>
            </w:r>
            <w:r>
              <w:rPr>
                <w:i/>
                <w:sz w:val="17"/>
              </w:rPr>
              <w:t xml:space="preserve"> 559</w:t>
            </w:r>
          </w:p>
        </w:tc>
        <w:tc>
          <w:tcPr>
            <w:tcW w:w="986" w:type="dxa"/>
            <w:tcMar>
              <w:left w:w="28" w:type="dxa"/>
              <w:right w:w="28" w:type="dxa"/>
            </w:tcMar>
          </w:tcPr>
          <w:p w:rsidR="002D4B1D" w:rsidP="009D4EC7" w:rsidRDefault="004C1C78" w14:paraId="6DB758EE" w14:textId="77777777">
            <w:pPr>
              <w:pStyle w:val="p-table"/>
              <w:jc w:val="right"/>
              <w:rPr>
                <w:i/>
                <w:sz w:val="17"/>
              </w:rPr>
            </w:pPr>
            <w:r>
              <w:rPr>
                <w:i/>
                <w:sz w:val="17"/>
              </w:rPr>
              <w:t>‒</w:t>
            </w:r>
            <w:r>
              <w:rPr>
                <w:i/>
                <w:sz w:val="17"/>
              </w:rPr>
              <w:t xml:space="preserve"> 7</w:t>
            </w:r>
          </w:p>
        </w:tc>
        <w:tc>
          <w:tcPr>
            <w:tcW w:w="986" w:type="dxa"/>
            <w:tcMar>
              <w:left w:w="28" w:type="dxa"/>
              <w:right w:w="28" w:type="dxa"/>
            </w:tcMar>
          </w:tcPr>
          <w:p w:rsidR="002D4B1D" w:rsidP="009D4EC7" w:rsidRDefault="004C1C78" w14:paraId="2DDBA6DC" w14:textId="77777777">
            <w:pPr>
              <w:pStyle w:val="p-table"/>
              <w:jc w:val="right"/>
              <w:rPr>
                <w:i/>
                <w:sz w:val="17"/>
              </w:rPr>
            </w:pPr>
            <w:r>
              <w:rPr>
                <w:i/>
                <w:sz w:val="17"/>
              </w:rPr>
              <w:t>‒</w:t>
            </w:r>
            <w:r>
              <w:rPr>
                <w:i/>
                <w:sz w:val="17"/>
              </w:rPr>
              <w:t xml:space="preserve"> 389</w:t>
            </w:r>
          </w:p>
        </w:tc>
        <w:tc>
          <w:tcPr>
            <w:tcW w:w="986" w:type="dxa"/>
            <w:tcMar>
              <w:left w:w="28" w:type="dxa"/>
              <w:right w:w="28" w:type="dxa"/>
            </w:tcMar>
          </w:tcPr>
          <w:p w:rsidR="002D4B1D" w:rsidP="009D4EC7" w:rsidRDefault="004C1C78" w14:paraId="5E9D1E43" w14:textId="77777777">
            <w:pPr>
              <w:pStyle w:val="p-table"/>
              <w:jc w:val="right"/>
              <w:rPr>
                <w:i/>
                <w:sz w:val="17"/>
              </w:rPr>
            </w:pPr>
            <w:r>
              <w:rPr>
                <w:i/>
                <w:sz w:val="17"/>
              </w:rPr>
              <w:t>‒</w:t>
            </w:r>
            <w:r>
              <w:rPr>
                <w:i/>
                <w:sz w:val="17"/>
              </w:rPr>
              <w:t xml:space="preserve"> 333</w:t>
            </w:r>
          </w:p>
        </w:tc>
        <w:tc>
          <w:tcPr>
            <w:tcW w:w="986" w:type="dxa"/>
            <w:tcMar>
              <w:left w:w="28" w:type="dxa"/>
              <w:right w:w="28" w:type="dxa"/>
            </w:tcMar>
          </w:tcPr>
          <w:p w:rsidR="002D4B1D" w:rsidP="009D4EC7" w:rsidRDefault="004C1C78" w14:paraId="4C9ED019" w14:textId="77777777">
            <w:pPr>
              <w:pStyle w:val="p-table"/>
              <w:jc w:val="right"/>
              <w:rPr>
                <w:i/>
                <w:sz w:val="17"/>
              </w:rPr>
            </w:pPr>
            <w:r>
              <w:rPr>
                <w:i/>
                <w:sz w:val="17"/>
              </w:rPr>
              <w:t>‒</w:t>
            </w:r>
            <w:r>
              <w:rPr>
                <w:i/>
                <w:sz w:val="17"/>
              </w:rPr>
              <w:t xml:space="preserve"> 247</w:t>
            </w:r>
          </w:p>
        </w:tc>
        <w:tc>
          <w:tcPr>
            <w:tcW w:w="991" w:type="dxa"/>
            <w:tcMar>
              <w:left w:w="28" w:type="dxa"/>
              <w:right w:w="28" w:type="dxa"/>
            </w:tcMar>
          </w:tcPr>
          <w:p w:rsidR="002D4B1D" w:rsidP="009D4EC7" w:rsidRDefault="004C1C78" w14:paraId="03A22E2C" w14:textId="77777777">
            <w:pPr>
              <w:pStyle w:val="p-table"/>
              <w:jc w:val="right"/>
              <w:rPr>
                <w:i/>
                <w:sz w:val="17"/>
              </w:rPr>
            </w:pPr>
            <w:r>
              <w:rPr>
                <w:i/>
                <w:sz w:val="17"/>
              </w:rPr>
              <w:t>‒</w:t>
            </w:r>
            <w:r>
              <w:rPr>
                <w:i/>
                <w:sz w:val="17"/>
              </w:rPr>
              <w:t xml:space="preserve"> 182</w:t>
            </w:r>
          </w:p>
        </w:tc>
      </w:tr>
      <w:tr w:rsidR="002D4B1D" w14:paraId="04EB197F" w14:textId="77777777">
        <w:tc>
          <w:tcPr>
            <w:tcW w:w="3773" w:type="dxa"/>
            <w:tcMar>
              <w:right w:w="28" w:type="dxa"/>
            </w:tcMar>
          </w:tcPr>
          <w:p w:rsidR="002D4B1D" w:rsidRDefault="004C1C78" w14:paraId="33B1DE85" w14:textId="77777777">
            <w:pPr>
              <w:pStyle w:val="p-table"/>
              <w:rPr>
                <w:sz w:val="17"/>
              </w:rPr>
            </w:pPr>
            <w:r>
              <w:rPr>
                <w:sz w:val="17"/>
              </w:rPr>
              <w:t>Gasbaten</w:t>
            </w:r>
          </w:p>
        </w:tc>
        <w:tc>
          <w:tcPr>
            <w:tcW w:w="986" w:type="dxa"/>
            <w:tcMar>
              <w:left w:w="28" w:type="dxa"/>
              <w:right w:w="28" w:type="dxa"/>
            </w:tcMar>
          </w:tcPr>
          <w:p w:rsidR="002D4B1D" w:rsidP="009D4EC7" w:rsidRDefault="004C1C78" w14:paraId="49B2567A" w14:textId="77777777">
            <w:pPr>
              <w:pStyle w:val="p-table"/>
              <w:jc w:val="right"/>
              <w:rPr>
                <w:sz w:val="17"/>
              </w:rPr>
            </w:pPr>
            <w:r>
              <w:rPr>
                <w:sz w:val="17"/>
              </w:rPr>
              <w:t>‒</w:t>
            </w:r>
            <w:r>
              <w:rPr>
                <w:sz w:val="17"/>
              </w:rPr>
              <w:t xml:space="preserve"> 559</w:t>
            </w:r>
          </w:p>
        </w:tc>
        <w:tc>
          <w:tcPr>
            <w:tcW w:w="986" w:type="dxa"/>
            <w:tcMar>
              <w:left w:w="28" w:type="dxa"/>
              <w:right w:w="28" w:type="dxa"/>
            </w:tcMar>
          </w:tcPr>
          <w:p w:rsidR="002D4B1D" w:rsidP="009D4EC7" w:rsidRDefault="004C1C78" w14:paraId="59AC6F12" w14:textId="77777777">
            <w:pPr>
              <w:pStyle w:val="p-table"/>
              <w:jc w:val="right"/>
              <w:rPr>
                <w:sz w:val="17"/>
              </w:rPr>
            </w:pPr>
            <w:r>
              <w:rPr>
                <w:sz w:val="17"/>
              </w:rPr>
              <w:t>‒</w:t>
            </w:r>
            <w:r>
              <w:rPr>
                <w:sz w:val="17"/>
              </w:rPr>
              <w:t xml:space="preserve"> 7</w:t>
            </w:r>
          </w:p>
        </w:tc>
        <w:tc>
          <w:tcPr>
            <w:tcW w:w="986" w:type="dxa"/>
            <w:tcMar>
              <w:left w:w="28" w:type="dxa"/>
              <w:right w:w="28" w:type="dxa"/>
            </w:tcMar>
          </w:tcPr>
          <w:p w:rsidR="002D4B1D" w:rsidP="009D4EC7" w:rsidRDefault="004C1C78" w14:paraId="472DDCD5" w14:textId="77777777">
            <w:pPr>
              <w:pStyle w:val="p-table"/>
              <w:jc w:val="right"/>
              <w:rPr>
                <w:sz w:val="17"/>
              </w:rPr>
            </w:pPr>
            <w:r>
              <w:rPr>
                <w:sz w:val="17"/>
              </w:rPr>
              <w:t>‒</w:t>
            </w:r>
            <w:r>
              <w:rPr>
                <w:sz w:val="17"/>
              </w:rPr>
              <w:t xml:space="preserve"> 389</w:t>
            </w:r>
          </w:p>
        </w:tc>
        <w:tc>
          <w:tcPr>
            <w:tcW w:w="986" w:type="dxa"/>
            <w:tcMar>
              <w:left w:w="28" w:type="dxa"/>
              <w:right w:w="28" w:type="dxa"/>
            </w:tcMar>
          </w:tcPr>
          <w:p w:rsidR="002D4B1D" w:rsidP="009D4EC7" w:rsidRDefault="004C1C78" w14:paraId="457DA24F" w14:textId="77777777">
            <w:pPr>
              <w:pStyle w:val="p-table"/>
              <w:jc w:val="right"/>
              <w:rPr>
                <w:sz w:val="17"/>
              </w:rPr>
            </w:pPr>
            <w:r>
              <w:rPr>
                <w:sz w:val="17"/>
              </w:rPr>
              <w:t>‒</w:t>
            </w:r>
            <w:r>
              <w:rPr>
                <w:sz w:val="17"/>
              </w:rPr>
              <w:t xml:space="preserve"> 333</w:t>
            </w:r>
          </w:p>
        </w:tc>
        <w:tc>
          <w:tcPr>
            <w:tcW w:w="986" w:type="dxa"/>
            <w:tcMar>
              <w:left w:w="28" w:type="dxa"/>
              <w:right w:w="28" w:type="dxa"/>
            </w:tcMar>
          </w:tcPr>
          <w:p w:rsidR="002D4B1D" w:rsidP="009D4EC7" w:rsidRDefault="004C1C78" w14:paraId="7FC87CBF" w14:textId="77777777">
            <w:pPr>
              <w:pStyle w:val="p-table"/>
              <w:jc w:val="right"/>
              <w:rPr>
                <w:sz w:val="17"/>
              </w:rPr>
            </w:pPr>
            <w:r>
              <w:rPr>
                <w:sz w:val="17"/>
              </w:rPr>
              <w:t>‒</w:t>
            </w:r>
            <w:r>
              <w:rPr>
                <w:sz w:val="17"/>
              </w:rPr>
              <w:t xml:space="preserve"> 247</w:t>
            </w:r>
          </w:p>
        </w:tc>
        <w:tc>
          <w:tcPr>
            <w:tcW w:w="991" w:type="dxa"/>
            <w:tcMar>
              <w:left w:w="28" w:type="dxa"/>
              <w:right w:w="28" w:type="dxa"/>
            </w:tcMar>
          </w:tcPr>
          <w:p w:rsidR="002D4B1D" w:rsidP="009D4EC7" w:rsidRDefault="004C1C78" w14:paraId="4966B99A" w14:textId="77777777">
            <w:pPr>
              <w:pStyle w:val="p-table"/>
              <w:jc w:val="right"/>
              <w:rPr>
                <w:sz w:val="17"/>
              </w:rPr>
            </w:pPr>
            <w:r>
              <w:rPr>
                <w:sz w:val="17"/>
              </w:rPr>
              <w:t>‒</w:t>
            </w:r>
            <w:r>
              <w:rPr>
                <w:sz w:val="17"/>
              </w:rPr>
              <w:t xml:space="preserve"> 182</w:t>
            </w:r>
          </w:p>
        </w:tc>
      </w:tr>
      <w:tr w:rsidR="002D4B1D" w14:paraId="0D26EDE8" w14:textId="77777777">
        <w:tc>
          <w:tcPr>
            <w:tcW w:w="3773" w:type="dxa"/>
            <w:tcMar>
              <w:right w:w="28" w:type="dxa"/>
            </w:tcMar>
          </w:tcPr>
          <w:p w:rsidR="002D4B1D" w:rsidRDefault="002D4B1D" w14:paraId="4A3DDABA" w14:textId="77777777">
            <w:pPr>
              <w:pStyle w:val="p-table"/>
              <w:rPr>
                <w:sz w:val="17"/>
              </w:rPr>
            </w:pPr>
          </w:p>
        </w:tc>
        <w:tc>
          <w:tcPr>
            <w:tcW w:w="986" w:type="dxa"/>
            <w:tcMar>
              <w:left w:w="28" w:type="dxa"/>
              <w:right w:w="28" w:type="dxa"/>
            </w:tcMar>
          </w:tcPr>
          <w:p w:rsidR="002D4B1D" w:rsidP="009D4EC7" w:rsidRDefault="002D4B1D" w14:paraId="41FCF740" w14:textId="77777777">
            <w:pPr>
              <w:pStyle w:val="p-table"/>
              <w:jc w:val="right"/>
              <w:rPr>
                <w:sz w:val="17"/>
              </w:rPr>
            </w:pPr>
          </w:p>
        </w:tc>
        <w:tc>
          <w:tcPr>
            <w:tcW w:w="986" w:type="dxa"/>
            <w:tcMar>
              <w:left w:w="28" w:type="dxa"/>
              <w:right w:w="28" w:type="dxa"/>
            </w:tcMar>
          </w:tcPr>
          <w:p w:rsidR="002D4B1D" w:rsidP="009D4EC7" w:rsidRDefault="002D4B1D" w14:paraId="20A61863" w14:textId="77777777">
            <w:pPr>
              <w:pStyle w:val="p-table"/>
              <w:jc w:val="right"/>
              <w:rPr>
                <w:sz w:val="17"/>
              </w:rPr>
            </w:pPr>
          </w:p>
        </w:tc>
        <w:tc>
          <w:tcPr>
            <w:tcW w:w="986" w:type="dxa"/>
            <w:tcMar>
              <w:left w:w="28" w:type="dxa"/>
              <w:right w:w="28" w:type="dxa"/>
            </w:tcMar>
          </w:tcPr>
          <w:p w:rsidR="002D4B1D" w:rsidP="009D4EC7" w:rsidRDefault="002D4B1D" w14:paraId="1F02420B" w14:textId="77777777">
            <w:pPr>
              <w:pStyle w:val="p-table"/>
              <w:jc w:val="right"/>
              <w:rPr>
                <w:sz w:val="17"/>
              </w:rPr>
            </w:pPr>
          </w:p>
        </w:tc>
        <w:tc>
          <w:tcPr>
            <w:tcW w:w="986" w:type="dxa"/>
            <w:tcMar>
              <w:left w:w="28" w:type="dxa"/>
              <w:right w:w="28" w:type="dxa"/>
            </w:tcMar>
          </w:tcPr>
          <w:p w:rsidR="002D4B1D" w:rsidP="009D4EC7" w:rsidRDefault="002D4B1D" w14:paraId="34AC5CB0" w14:textId="77777777">
            <w:pPr>
              <w:pStyle w:val="p-table"/>
              <w:jc w:val="right"/>
              <w:rPr>
                <w:sz w:val="17"/>
              </w:rPr>
            </w:pPr>
          </w:p>
        </w:tc>
        <w:tc>
          <w:tcPr>
            <w:tcW w:w="986" w:type="dxa"/>
            <w:tcMar>
              <w:left w:w="28" w:type="dxa"/>
              <w:right w:w="28" w:type="dxa"/>
            </w:tcMar>
          </w:tcPr>
          <w:p w:rsidR="002D4B1D" w:rsidP="009D4EC7" w:rsidRDefault="002D4B1D" w14:paraId="536CAAB9" w14:textId="77777777">
            <w:pPr>
              <w:pStyle w:val="p-table"/>
              <w:jc w:val="right"/>
              <w:rPr>
                <w:sz w:val="17"/>
              </w:rPr>
            </w:pPr>
          </w:p>
        </w:tc>
        <w:tc>
          <w:tcPr>
            <w:tcW w:w="991" w:type="dxa"/>
            <w:tcMar>
              <w:left w:w="28" w:type="dxa"/>
              <w:right w:w="28" w:type="dxa"/>
            </w:tcMar>
          </w:tcPr>
          <w:p w:rsidR="002D4B1D" w:rsidP="009D4EC7" w:rsidRDefault="002D4B1D" w14:paraId="0ADE4C6F" w14:textId="77777777">
            <w:pPr>
              <w:pStyle w:val="p-table"/>
              <w:jc w:val="right"/>
              <w:rPr>
                <w:sz w:val="17"/>
              </w:rPr>
            </w:pPr>
          </w:p>
        </w:tc>
      </w:tr>
      <w:tr w:rsidR="002D4B1D" w14:paraId="7FF420DC" w14:textId="77777777">
        <w:tc>
          <w:tcPr>
            <w:tcW w:w="3773" w:type="dxa"/>
            <w:tcMar>
              <w:right w:w="28" w:type="dxa"/>
            </w:tcMar>
          </w:tcPr>
          <w:p w:rsidR="002D4B1D" w:rsidRDefault="004C1C78" w14:paraId="29819DDF" w14:textId="77777777">
            <w:pPr>
              <w:pStyle w:val="p-table"/>
              <w:rPr>
                <w:i/>
                <w:sz w:val="17"/>
              </w:rPr>
            </w:pPr>
            <w:r>
              <w:rPr>
                <w:i/>
                <w:sz w:val="17"/>
              </w:rPr>
              <w:t>Kasschuiven</w:t>
            </w:r>
          </w:p>
        </w:tc>
        <w:tc>
          <w:tcPr>
            <w:tcW w:w="986" w:type="dxa"/>
            <w:tcMar>
              <w:left w:w="28" w:type="dxa"/>
              <w:right w:w="28" w:type="dxa"/>
            </w:tcMar>
          </w:tcPr>
          <w:p w:rsidR="002D4B1D" w:rsidP="009D4EC7" w:rsidRDefault="002D4B1D" w14:paraId="6C923D84" w14:textId="77777777">
            <w:pPr>
              <w:pStyle w:val="p-table"/>
              <w:jc w:val="right"/>
              <w:rPr>
                <w:sz w:val="17"/>
              </w:rPr>
            </w:pPr>
          </w:p>
        </w:tc>
        <w:tc>
          <w:tcPr>
            <w:tcW w:w="986" w:type="dxa"/>
            <w:tcMar>
              <w:left w:w="28" w:type="dxa"/>
              <w:right w:w="28" w:type="dxa"/>
            </w:tcMar>
          </w:tcPr>
          <w:p w:rsidR="002D4B1D" w:rsidP="009D4EC7" w:rsidRDefault="004C1C78" w14:paraId="414ED20F" w14:textId="77777777">
            <w:pPr>
              <w:pStyle w:val="p-table"/>
              <w:jc w:val="right"/>
              <w:rPr>
                <w:i/>
                <w:sz w:val="17"/>
              </w:rPr>
            </w:pPr>
            <w:r>
              <w:rPr>
                <w:i/>
                <w:sz w:val="17"/>
              </w:rPr>
              <w:t>‒</w:t>
            </w:r>
            <w:r>
              <w:rPr>
                <w:i/>
                <w:sz w:val="17"/>
              </w:rPr>
              <w:t xml:space="preserve"> 38</w:t>
            </w:r>
          </w:p>
        </w:tc>
        <w:tc>
          <w:tcPr>
            <w:tcW w:w="986" w:type="dxa"/>
            <w:tcMar>
              <w:left w:w="28" w:type="dxa"/>
              <w:right w:w="28" w:type="dxa"/>
            </w:tcMar>
          </w:tcPr>
          <w:p w:rsidR="002D4B1D" w:rsidP="009D4EC7" w:rsidRDefault="002D4B1D" w14:paraId="07DD72E1" w14:textId="77777777">
            <w:pPr>
              <w:pStyle w:val="p-table"/>
              <w:jc w:val="right"/>
              <w:rPr>
                <w:sz w:val="17"/>
              </w:rPr>
            </w:pPr>
          </w:p>
        </w:tc>
        <w:tc>
          <w:tcPr>
            <w:tcW w:w="986" w:type="dxa"/>
            <w:tcMar>
              <w:left w:w="28" w:type="dxa"/>
              <w:right w:w="28" w:type="dxa"/>
            </w:tcMar>
          </w:tcPr>
          <w:p w:rsidR="002D4B1D" w:rsidP="009D4EC7" w:rsidRDefault="002D4B1D" w14:paraId="558CC4A7" w14:textId="77777777">
            <w:pPr>
              <w:pStyle w:val="p-table"/>
              <w:jc w:val="right"/>
              <w:rPr>
                <w:sz w:val="17"/>
              </w:rPr>
            </w:pPr>
          </w:p>
        </w:tc>
        <w:tc>
          <w:tcPr>
            <w:tcW w:w="986" w:type="dxa"/>
            <w:tcMar>
              <w:left w:w="28" w:type="dxa"/>
              <w:right w:w="28" w:type="dxa"/>
            </w:tcMar>
          </w:tcPr>
          <w:p w:rsidR="002D4B1D" w:rsidP="009D4EC7" w:rsidRDefault="002D4B1D" w14:paraId="14612D3C" w14:textId="77777777">
            <w:pPr>
              <w:pStyle w:val="p-table"/>
              <w:jc w:val="right"/>
              <w:rPr>
                <w:sz w:val="17"/>
              </w:rPr>
            </w:pPr>
          </w:p>
        </w:tc>
        <w:tc>
          <w:tcPr>
            <w:tcW w:w="991" w:type="dxa"/>
            <w:tcMar>
              <w:left w:w="28" w:type="dxa"/>
              <w:right w:w="28" w:type="dxa"/>
            </w:tcMar>
          </w:tcPr>
          <w:p w:rsidR="002D4B1D" w:rsidP="009D4EC7" w:rsidRDefault="004C1C78" w14:paraId="6F112638" w14:textId="77777777">
            <w:pPr>
              <w:pStyle w:val="p-table"/>
              <w:jc w:val="right"/>
              <w:rPr>
                <w:i/>
                <w:sz w:val="17"/>
              </w:rPr>
            </w:pPr>
            <w:r>
              <w:rPr>
                <w:i/>
                <w:sz w:val="17"/>
              </w:rPr>
              <w:t>38</w:t>
            </w:r>
          </w:p>
        </w:tc>
      </w:tr>
      <w:tr w:rsidR="002D4B1D" w14:paraId="48714343" w14:textId="77777777">
        <w:tc>
          <w:tcPr>
            <w:tcW w:w="3773" w:type="dxa"/>
            <w:tcMar>
              <w:right w:w="28" w:type="dxa"/>
            </w:tcMar>
          </w:tcPr>
          <w:p w:rsidR="002D4B1D" w:rsidRDefault="004C1C78" w14:paraId="539D9520" w14:textId="77777777">
            <w:pPr>
              <w:pStyle w:val="p-table"/>
              <w:rPr>
                <w:sz w:val="17"/>
              </w:rPr>
            </w:pPr>
            <w:r>
              <w:rPr>
                <w:sz w:val="17"/>
              </w:rPr>
              <w:t>Kasschuiven</w:t>
            </w:r>
          </w:p>
        </w:tc>
        <w:tc>
          <w:tcPr>
            <w:tcW w:w="986" w:type="dxa"/>
            <w:tcMar>
              <w:left w:w="28" w:type="dxa"/>
              <w:right w:w="28" w:type="dxa"/>
            </w:tcMar>
          </w:tcPr>
          <w:p w:rsidR="002D4B1D" w:rsidP="009D4EC7" w:rsidRDefault="002D4B1D" w14:paraId="5F6EDA8B" w14:textId="77777777">
            <w:pPr>
              <w:pStyle w:val="p-table"/>
              <w:jc w:val="right"/>
              <w:rPr>
                <w:sz w:val="17"/>
              </w:rPr>
            </w:pPr>
          </w:p>
        </w:tc>
        <w:tc>
          <w:tcPr>
            <w:tcW w:w="986" w:type="dxa"/>
            <w:tcMar>
              <w:left w:w="28" w:type="dxa"/>
              <w:right w:w="28" w:type="dxa"/>
            </w:tcMar>
          </w:tcPr>
          <w:p w:rsidR="002D4B1D" w:rsidP="009D4EC7" w:rsidRDefault="004C1C78" w14:paraId="3AC2F23E" w14:textId="77777777">
            <w:pPr>
              <w:pStyle w:val="p-table"/>
              <w:jc w:val="right"/>
              <w:rPr>
                <w:sz w:val="17"/>
              </w:rPr>
            </w:pPr>
            <w:r>
              <w:rPr>
                <w:sz w:val="17"/>
              </w:rPr>
              <w:t>‒</w:t>
            </w:r>
            <w:r>
              <w:rPr>
                <w:sz w:val="17"/>
              </w:rPr>
              <w:t xml:space="preserve"> 38</w:t>
            </w:r>
          </w:p>
        </w:tc>
        <w:tc>
          <w:tcPr>
            <w:tcW w:w="986" w:type="dxa"/>
            <w:tcMar>
              <w:left w:w="28" w:type="dxa"/>
              <w:right w:w="28" w:type="dxa"/>
            </w:tcMar>
          </w:tcPr>
          <w:p w:rsidR="002D4B1D" w:rsidP="009D4EC7" w:rsidRDefault="002D4B1D" w14:paraId="63D41601" w14:textId="77777777">
            <w:pPr>
              <w:pStyle w:val="p-table"/>
              <w:jc w:val="right"/>
              <w:rPr>
                <w:sz w:val="17"/>
              </w:rPr>
            </w:pPr>
          </w:p>
        </w:tc>
        <w:tc>
          <w:tcPr>
            <w:tcW w:w="986" w:type="dxa"/>
            <w:tcMar>
              <w:left w:w="28" w:type="dxa"/>
              <w:right w:w="28" w:type="dxa"/>
            </w:tcMar>
          </w:tcPr>
          <w:p w:rsidR="002D4B1D" w:rsidP="009D4EC7" w:rsidRDefault="002D4B1D" w14:paraId="5A5D0A44" w14:textId="77777777">
            <w:pPr>
              <w:pStyle w:val="p-table"/>
              <w:jc w:val="right"/>
              <w:rPr>
                <w:sz w:val="17"/>
              </w:rPr>
            </w:pPr>
          </w:p>
        </w:tc>
        <w:tc>
          <w:tcPr>
            <w:tcW w:w="986" w:type="dxa"/>
            <w:tcMar>
              <w:left w:w="28" w:type="dxa"/>
              <w:right w:w="28" w:type="dxa"/>
            </w:tcMar>
          </w:tcPr>
          <w:p w:rsidR="002D4B1D" w:rsidP="009D4EC7" w:rsidRDefault="002D4B1D" w14:paraId="3E5FADBE" w14:textId="77777777">
            <w:pPr>
              <w:pStyle w:val="p-table"/>
              <w:jc w:val="right"/>
              <w:rPr>
                <w:sz w:val="17"/>
              </w:rPr>
            </w:pPr>
          </w:p>
        </w:tc>
        <w:tc>
          <w:tcPr>
            <w:tcW w:w="991" w:type="dxa"/>
            <w:tcMar>
              <w:left w:w="28" w:type="dxa"/>
              <w:right w:w="28" w:type="dxa"/>
            </w:tcMar>
          </w:tcPr>
          <w:p w:rsidR="002D4B1D" w:rsidP="009D4EC7" w:rsidRDefault="004C1C78" w14:paraId="77992018" w14:textId="77777777">
            <w:pPr>
              <w:pStyle w:val="p-table"/>
              <w:jc w:val="right"/>
              <w:rPr>
                <w:sz w:val="17"/>
              </w:rPr>
            </w:pPr>
            <w:r>
              <w:rPr>
                <w:sz w:val="17"/>
              </w:rPr>
              <w:t>38</w:t>
            </w:r>
          </w:p>
        </w:tc>
      </w:tr>
      <w:tr w:rsidR="002D4B1D" w14:paraId="50763DDF" w14:textId="77777777">
        <w:tc>
          <w:tcPr>
            <w:tcW w:w="3773" w:type="dxa"/>
            <w:tcMar>
              <w:right w:w="28" w:type="dxa"/>
            </w:tcMar>
          </w:tcPr>
          <w:p w:rsidR="002D4B1D" w:rsidRDefault="002D4B1D" w14:paraId="3C2E35A2" w14:textId="77777777">
            <w:pPr>
              <w:pStyle w:val="p-table"/>
              <w:rPr>
                <w:sz w:val="17"/>
              </w:rPr>
            </w:pPr>
          </w:p>
        </w:tc>
        <w:tc>
          <w:tcPr>
            <w:tcW w:w="986" w:type="dxa"/>
            <w:tcMar>
              <w:left w:w="28" w:type="dxa"/>
              <w:right w:w="28" w:type="dxa"/>
            </w:tcMar>
          </w:tcPr>
          <w:p w:rsidR="002D4B1D" w:rsidP="009D4EC7" w:rsidRDefault="002D4B1D" w14:paraId="53CC6EF4" w14:textId="77777777">
            <w:pPr>
              <w:pStyle w:val="p-table"/>
              <w:jc w:val="right"/>
              <w:rPr>
                <w:sz w:val="17"/>
              </w:rPr>
            </w:pPr>
          </w:p>
        </w:tc>
        <w:tc>
          <w:tcPr>
            <w:tcW w:w="986" w:type="dxa"/>
            <w:tcMar>
              <w:left w:w="28" w:type="dxa"/>
              <w:right w:w="28" w:type="dxa"/>
            </w:tcMar>
          </w:tcPr>
          <w:p w:rsidR="002D4B1D" w:rsidP="009D4EC7" w:rsidRDefault="002D4B1D" w14:paraId="64C95E14" w14:textId="77777777">
            <w:pPr>
              <w:pStyle w:val="p-table"/>
              <w:jc w:val="right"/>
              <w:rPr>
                <w:sz w:val="17"/>
              </w:rPr>
            </w:pPr>
          </w:p>
        </w:tc>
        <w:tc>
          <w:tcPr>
            <w:tcW w:w="986" w:type="dxa"/>
            <w:tcMar>
              <w:left w:w="28" w:type="dxa"/>
              <w:right w:w="28" w:type="dxa"/>
            </w:tcMar>
          </w:tcPr>
          <w:p w:rsidR="002D4B1D" w:rsidP="009D4EC7" w:rsidRDefault="002D4B1D" w14:paraId="1C2B247F" w14:textId="77777777">
            <w:pPr>
              <w:pStyle w:val="p-table"/>
              <w:jc w:val="right"/>
              <w:rPr>
                <w:sz w:val="17"/>
              </w:rPr>
            </w:pPr>
          </w:p>
        </w:tc>
        <w:tc>
          <w:tcPr>
            <w:tcW w:w="986" w:type="dxa"/>
            <w:tcMar>
              <w:left w:w="28" w:type="dxa"/>
              <w:right w:w="28" w:type="dxa"/>
            </w:tcMar>
          </w:tcPr>
          <w:p w:rsidR="002D4B1D" w:rsidP="009D4EC7" w:rsidRDefault="002D4B1D" w14:paraId="3E23DFF2" w14:textId="77777777">
            <w:pPr>
              <w:pStyle w:val="p-table"/>
              <w:jc w:val="right"/>
              <w:rPr>
                <w:sz w:val="17"/>
              </w:rPr>
            </w:pPr>
          </w:p>
        </w:tc>
        <w:tc>
          <w:tcPr>
            <w:tcW w:w="986" w:type="dxa"/>
            <w:tcMar>
              <w:left w:w="28" w:type="dxa"/>
              <w:right w:w="28" w:type="dxa"/>
            </w:tcMar>
          </w:tcPr>
          <w:p w:rsidR="002D4B1D" w:rsidP="009D4EC7" w:rsidRDefault="002D4B1D" w14:paraId="01532F85" w14:textId="77777777">
            <w:pPr>
              <w:pStyle w:val="p-table"/>
              <w:jc w:val="right"/>
              <w:rPr>
                <w:sz w:val="17"/>
              </w:rPr>
            </w:pPr>
          </w:p>
        </w:tc>
        <w:tc>
          <w:tcPr>
            <w:tcW w:w="991" w:type="dxa"/>
            <w:tcMar>
              <w:left w:w="28" w:type="dxa"/>
              <w:right w:w="28" w:type="dxa"/>
            </w:tcMar>
          </w:tcPr>
          <w:p w:rsidR="002D4B1D" w:rsidP="009D4EC7" w:rsidRDefault="002D4B1D" w14:paraId="6F52A44E" w14:textId="77777777">
            <w:pPr>
              <w:pStyle w:val="p-table"/>
              <w:jc w:val="right"/>
              <w:rPr>
                <w:sz w:val="17"/>
              </w:rPr>
            </w:pPr>
          </w:p>
        </w:tc>
      </w:tr>
      <w:tr w:rsidR="002D4B1D" w14:paraId="0B5C7171" w14:textId="77777777">
        <w:tc>
          <w:tcPr>
            <w:tcW w:w="3773" w:type="dxa"/>
            <w:tcMar>
              <w:right w:w="28" w:type="dxa"/>
            </w:tcMar>
          </w:tcPr>
          <w:p w:rsidR="002D4B1D" w:rsidRDefault="004C1C78" w14:paraId="63306ADA"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53801B0A" w14:textId="77777777">
            <w:pPr>
              <w:pStyle w:val="p-table"/>
              <w:jc w:val="right"/>
              <w:rPr>
                <w:sz w:val="17"/>
              </w:rPr>
            </w:pPr>
          </w:p>
        </w:tc>
        <w:tc>
          <w:tcPr>
            <w:tcW w:w="986" w:type="dxa"/>
            <w:tcMar>
              <w:left w:w="28" w:type="dxa"/>
              <w:right w:w="28" w:type="dxa"/>
            </w:tcMar>
          </w:tcPr>
          <w:p w:rsidR="002D4B1D" w:rsidP="009D4EC7" w:rsidRDefault="002D4B1D" w14:paraId="749A3369" w14:textId="77777777">
            <w:pPr>
              <w:pStyle w:val="p-table"/>
              <w:jc w:val="right"/>
              <w:rPr>
                <w:sz w:val="17"/>
              </w:rPr>
            </w:pPr>
          </w:p>
        </w:tc>
        <w:tc>
          <w:tcPr>
            <w:tcW w:w="986" w:type="dxa"/>
            <w:tcMar>
              <w:left w:w="28" w:type="dxa"/>
              <w:right w:w="28" w:type="dxa"/>
            </w:tcMar>
          </w:tcPr>
          <w:p w:rsidR="002D4B1D" w:rsidP="009D4EC7" w:rsidRDefault="002D4B1D" w14:paraId="5AB328BF" w14:textId="77777777">
            <w:pPr>
              <w:pStyle w:val="p-table"/>
              <w:jc w:val="right"/>
              <w:rPr>
                <w:sz w:val="17"/>
              </w:rPr>
            </w:pPr>
          </w:p>
        </w:tc>
        <w:tc>
          <w:tcPr>
            <w:tcW w:w="986" w:type="dxa"/>
            <w:tcMar>
              <w:left w:w="28" w:type="dxa"/>
              <w:right w:w="28" w:type="dxa"/>
            </w:tcMar>
          </w:tcPr>
          <w:p w:rsidR="002D4B1D" w:rsidP="009D4EC7" w:rsidRDefault="002D4B1D" w14:paraId="262F0CEB" w14:textId="77777777">
            <w:pPr>
              <w:pStyle w:val="p-table"/>
              <w:jc w:val="right"/>
              <w:rPr>
                <w:sz w:val="17"/>
              </w:rPr>
            </w:pPr>
          </w:p>
        </w:tc>
        <w:tc>
          <w:tcPr>
            <w:tcW w:w="986" w:type="dxa"/>
            <w:tcMar>
              <w:left w:w="28" w:type="dxa"/>
              <w:right w:w="28" w:type="dxa"/>
            </w:tcMar>
          </w:tcPr>
          <w:p w:rsidR="002D4B1D" w:rsidP="009D4EC7" w:rsidRDefault="002D4B1D" w14:paraId="760F4B90" w14:textId="77777777">
            <w:pPr>
              <w:pStyle w:val="p-table"/>
              <w:jc w:val="right"/>
              <w:rPr>
                <w:sz w:val="17"/>
              </w:rPr>
            </w:pPr>
          </w:p>
        </w:tc>
        <w:tc>
          <w:tcPr>
            <w:tcW w:w="991" w:type="dxa"/>
            <w:tcMar>
              <w:left w:w="28" w:type="dxa"/>
              <w:right w:w="28" w:type="dxa"/>
            </w:tcMar>
          </w:tcPr>
          <w:p w:rsidR="002D4B1D" w:rsidP="009D4EC7" w:rsidRDefault="004C1C78" w14:paraId="43D2DC5B" w14:textId="77777777">
            <w:pPr>
              <w:pStyle w:val="p-table"/>
              <w:jc w:val="right"/>
              <w:rPr>
                <w:i/>
                <w:sz w:val="17"/>
              </w:rPr>
            </w:pPr>
            <w:r>
              <w:rPr>
                <w:i/>
                <w:sz w:val="17"/>
              </w:rPr>
              <w:t>3.275</w:t>
            </w:r>
          </w:p>
        </w:tc>
      </w:tr>
      <w:tr w:rsidR="002D4B1D" w14:paraId="05FE056A" w14:textId="77777777">
        <w:tc>
          <w:tcPr>
            <w:tcW w:w="3773" w:type="dxa"/>
            <w:tcMar>
              <w:right w:w="28" w:type="dxa"/>
            </w:tcMar>
          </w:tcPr>
          <w:p w:rsidR="002D4B1D" w:rsidRDefault="004C1C78" w14:paraId="7478C27B" w14:textId="77777777">
            <w:pPr>
              <w:pStyle w:val="p-table"/>
              <w:rPr>
                <w:sz w:val="17"/>
              </w:rPr>
            </w:pPr>
            <w:r>
              <w:rPr>
                <w:sz w:val="17"/>
              </w:rPr>
              <w:t>Extrapolatie</w:t>
            </w:r>
          </w:p>
        </w:tc>
        <w:tc>
          <w:tcPr>
            <w:tcW w:w="986" w:type="dxa"/>
            <w:tcMar>
              <w:left w:w="28" w:type="dxa"/>
              <w:right w:w="28" w:type="dxa"/>
            </w:tcMar>
          </w:tcPr>
          <w:p w:rsidR="002D4B1D" w:rsidP="009D4EC7" w:rsidRDefault="002D4B1D" w14:paraId="57C9DEFF" w14:textId="77777777">
            <w:pPr>
              <w:pStyle w:val="p-table"/>
              <w:jc w:val="right"/>
              <w:rPr>
                <w:sz w:val="17"/>
              </w:rPr>
            </w:pPr>
          </w:p>
        </w:tc>
        <w:tc>
          <w:tcPr>
            <w:tcW w:w="986" w:type="dxa"/>
            <w:tcMar>
              <w:left w:w="28" w:type="dxa"/>
              <w:right w:w="28" w:type="dxa"/>
            </w:tcMar>
          </w:tcPr>
          <w:p w:rsidR="002D4B1D" w:rsidP="009D4EC7" w:rsidRDefault="002D4B1D" w14:paraId="767CAF48" w14:textId="77777777">
            <w:pPr>
              <w:pStyle w:val="p-table"/>
              <w:jc w:val="right"/>
              <w:rPr>
                <w:sz w:val="17"/>
              </w:rPr>
            </w:pPr>
          </w:p>
        </w:tc>
        <w:tc>
          <w:tcPr>
            <w:tcW w:w="986" w:type="dxa"/>
            <w:tcMar>
              <w:left w:w="28" w:type="dxa"/>
              <w:right w:w="28" w:type="dxa"/>
            </w:tcMar>
          </w:tcPr>
          <w:p w:rsidR="002D4B1D" w:rsidP="009D4EC7" w:rsidRDefault="002D4B1D" w14:paraId="285D4469" w14:textId="77777777">
            <w:pPr>
              <w:pStyle w:val="p-table"/>
              <w:jc w:val="right"/>
              <w:rPr>
                <w:sz w:val="17"/>
              </w:rPr>
            </w:pPr>
          </w:p>
        </w:tc>
        <w:tc>
          <w:tcPr>
            <w:tcW w:w="986" w:type="dxa"/>
            <w:tcMar>
              <w:left w:w="28" w:type="dxa"/>
              <w:right w:w="28" w:type="dxa"/>
            </w:tcMar>
          </w:tcPr>
          <w:p w:rsidR="002D4B1D" w:rsidP="009D4EC7" w:rsidRDefault="002D4B1D" w14:paraId="1D162F50" w14:textId="77777777">
            <w:pPr>
              <w:pStyle w:val="p-table"/>
              <w:jc w:val="right"/>
              <w:rPr>
                <w:sz w:val="17"/>
              </w:rPr>
            </w:pPr>
          </w:p>
        </w:tc>
        <w:tc>
          <w:tcPr>
            <w:tcW w:w="986" w:type="dxa"/>
            <w:tcMar>
              <w:left w:w="28" w:type="dxa"/>
              <w:right w:w="28" w:type="dxa"/>
            </w:tcMar>
          </w:tcPr>
          <w:p w:rsidR="002D4B1D" w:rsidP="009D4EC7" w:rsidRDefault="002D4B1D" w14:paraId="7721C841" w14:textId="77777777">
            <w:pPr>
              <w:pStyle w:val="p-table"/>
              <w:jc w:val="right"/>
              <w:rPr>
                <w:sz w:val="17"/>
              </w:rPr>
            </w:pPr>
          </w:p>
        </w:tc>
        <w:tc>
          <w:tcPr>
            <w:tcW w:w="991" w:type="dxa"/>
            <w:tcMar>
              <w:left w:w="28" w:type="dxa"/>
              <w:right w:w="28" w:type="dxa"/>
            </w:tcMar>
          </w:tcPr>
          <w:p w:rsidR="002D4B1D" w:rsidP="009D4EC7" w:rsidRDefault="004C1C78" w14:paraId="660C6EA8" w14:textId="77777777">
            <w:pPr>
              <w:pStyle w:val="p-table"/>
              <w:jc w:val="right"/>
              <w:rPr>
                <w:sz w:val="17"/>
              </w:rPr>
            </w:pPr>
            <w:r>
              <w:rPr>
                <w:sz w:val="17"/>
              </w:rPr>
              <w:t>3.275</w:t>
            </w:r>
          </w:p>
        </w:tc>
      </w:tr>
      <w:tr w:rsidR="002D4B1D" w14:paraId="0C6E8C88" w14:textId="77777777">
        <w:tc>
          <w:tcPr>
            <w:tcW w:w="3773" w:type="dxa"/>
            <w:tcMar>
              <w:right w:w="28" w:type="dxa"/>
            </w:tcMar>
          </w:tcPr>
          <w:p w:rsidR="002D4B1D" w:rsidRDefault="002D4B1D" w14:paraId="7D2279F0" w14:textId="77777777">
            <w:pPr>
              <w:pStyle w:val="p-table"/>
              <w:rPr>
                <w:sz w:val="17"/>
              </w:rPr>
            </w:pPr>
          </w:p>
        </w:tc>
        <w:tc>
          <w:tcPr>
            <w:tcW w:w="986" w:type="dxa"/>
            <w:tcMar>
              <w:left w:w="28" w:type="dxa"/>
              <w:right w:w="28" w:type="dxa"/>
            </w:tcMar>
          </w:tcPr>
          <w:p w:rsidR="002D4B1D" w:rsidP="009D4EC7" w:rsidRDefault="002D4B1D" w14:paraId="2EACE280" w14:textId="77777777">
            <w:pPr>
              <w:pStyle w:val="p-table"/>
              <w:jc w:val="right"/>
              <w:rPr>
                <w:sz w:val="17"/>
              </w:rPr>
            </w:pPr>
          </w:p>
        </w:tc>
        <w:tc>
          <w:tcPr>
            <w:tcW w:w="986" w:type="dxa"/>
            <w:tcMar>
              <w:left w:w="28" w:type="dxa"/>
              <w:right w:w="28" w:type="dxa"/>
            </w:tcMar>
          </w:tcPr>
          <w:p w:rsidR="002D4B1D" w:rsidP="009D4EC7" w:rsidRDefault="002D4B1D" w14:paraId="397A1B26" w14:textId="77777777">
            <w:pPr>
              <w:pStyle w:val="p-table"/>
              <w:jc w:val="right"/>
              <w:rPr>
                <w:sz w:val="17"/>
              </w:rPr>
            </w:pPr>
          </w:p>
        </w:tc>
        <w:tc>
          <w:tcPr>
            <w:tcW w:w="986" w:type="dxa"/>
            <w:tcMar>
              <w:left w:w="28" w:type="dxa"/>
              <w:right w:w="28" w:type="dxa"/>
            </w:tcMar>
          </w:tcPr>
          <w:p w:rsidR="002D4B1D" w:rsidP="009D4EC7" w:rsidRDefault="002D4B1D" w14:paraId="1C7041B2" w14:textId="77777777">
            <w:pPr>
              <w:pStyle w:val="p-table"/>
              <w:jc w:val="right"/>
              <w:rPr>
                <w:sz w:val="17"/>
              </w:rPr>
            </w:pPr>
          </w:p>
        </w:tc>
        <w:tc>
          <w:tcPr>
            <w:tcW w:w="986" w:type="dxa"/>
            <w:tcMar>
              <w:left w:w="28" w:type="dxa"/>
              <w:right w:w="28" w:type="dxa"/>
            </w:tcMar>
          </w:tcPr>
          <w:p w:rsidR="002D4B1D" w:rsidP="009D4EC7" w:rsidRDefault="002D4B1D" w14:paraId="199508AE" w14:textId="77777777">
            <w:pPr>
              <w:pStyle w:val="p-table"/>
              <w:jc w:val="right"/>
              <w:rPr>
                <w:sz w:val="17"/>
              </w:rPr>
            </w:pPr>
          </w:p>
        </w:tc>
        <w:tc>
          <w:tcPr>
            <w:tcW w:w="986" w:type="dxa"/>
            <w:tcMar>
              <w:left w:w="28" w:type="dxa"/>
              <w:right w:w="28" w:type="dxa"/>
            </w:tcMar>
          </w:tcPr>
          <w:p w:rsidR="002D4B1D" w:rsidP="009D4EC7" w:rsidRDefault="002D4B1D" w14:paraId="057ACBD6" w14:textId="77777777">
            <w:pPr>
              <w:pStyle w:val="p-table"/>
              <w:jc w:val="right"/>
              <w:rPr>
                <w:sz w:val="17"/>
              </w:rPr>
            </w:pPr>
          </w:p>
        </w:tc>
        <w:tc>
          <w:tcPr>
            <w:tcW w:w="991" w:type="dxa"/>
            <w:tcMar>
              <w:left w:w="28" w:type="dxa"/>
              <w:right w:w="28" w:type="dxa"/>
            </w:tcMar>
          </w:tcPr>
          <w:p w:rsidR="002D4B1D" w:rsidP="009D4EC7" w:rsidRDefault="002D4B1D" w14:paraId="52EA954D" w14:textId="77777777">
            <w:pPr>
              <w:pStyle w:val="p-table"/>
              <w:jc w:val="right"/>
              <w:rPr>
                <w:sz w:val="17"/>
              </w:rPr>
            </w:pPr>
          </w:p>
        </w:tc>
      </w:tr>
      <w:tr w:rsidR="002D4B1D" w14:paraId="2FE4E0E5" w14:textId="77777777">
        <w:tc>
          <w:tcPr>
            <w:tcW w:w="3773" w:type="dxa"/>
            <w:tcMar>
              <w:right w:w="28" w:type="dxa"/>
            </w:tcMar>
          </w:tcPr>
          <w:p w:rsidR="002D4B1D" w:rsidRDefault="004C1C78" w14:paraId="081203EB" w14:textId="77777777">
            <w:pPr>
              <w:pStyle w:val="p-table"/>
              <w:rPr>
                <w:i/>
                <w:sz w:val="17"/>
              </w:rPr>
            </w:pPr>
            <w:r>
              <w:rPr>
                <w:i/>
                <w:sz w:val="17"/>
              </w:rPr>
              <w:t>Technisch</w:t>
            </w:r>
          </w:p>
        </w:tc>
        <w:tc>
          <w:tcPr>
            <w:tcW w:w="986" w:type="dxa"/>
            <w:tcMar>
              <w:left w:w="28" w:type="dxa"/>
              <w:right w:w="28" w:type="dxa"/>
            </w:tcMar>
          </w:tcPr>
          <w:p w:rsidR="002D4B1D" w:rsidP="009D4EC7" w:rsidRDefault="004C1C78" w14:paraId="362CFEED" w14:textId="77777777">
            <w:pPr>
              <w:pStyle w:val="p-table"/>
              <w:jc w:val="right"/>
              <w:rPr>
                <w:i/>
                <w:sz w:val="17"/>
              </w:rPr>
            </w:pPr>
            <w:r>
              <w:rPr>
                <w:i/>
                <w:sz w:val="17"/>
              </w:rPr>
              <w:t>2.547</w:t>
            </w:r>
          </w:p>
        </w:tc>
        <w:tc>
          <w:tcPr>
            <w:tcW w:w="986" w:type="dxa"/>
            <w:tcMar>
              <w:left w:w="28" w:type="dxa"/>
              <w:right w:w="28" w:type="dxa"/>
            </w:tcMar>
          </w:tcPr>
          <w:p w:rsidR="002D4B1D" w:rsidP="009D4EC7" w:rsidRDefault="004C1C78" w14:paraId="773C988B" w14:textId="77777777">
            <w:pPr>
              <w:pStyle w:val="p-table"/>
              <w:jc w:val="right"/>
              <w:rPr>
                <w:i/>
                <w:sz w:val="17"/>
              </w:rPr>
            </w:pPr>
            <w:r>
              <w:rPr>
                <w:i/>
                <w:sz w:val="17"/>
              </w:rPr>
              <w:t>762</w:t>
            </w:r>
          </w:p>
        </w:tc>
        <w:tc>
          <w:tcPr>
            <w:tcW w:w="986" w:type="dxa"/>
            <w:tcMar>
              <w:left w:w="28" w:type="dxa"/>
              <w:right w:w="28" w:type="dxa"/>
            </w:tcMar>
          </w:tcPr>
          <w:p w:rsidR="002D4B1D" w:rsidP="009D4EC7" w:rsidRDefault="004C1C78" w14:paraId="6AB51384" w14:textId="77777777">
            <w:pPr>
              <w:pStyle w:val="p-table"/>
              <w:jc w:val="right"/>
              <w:rPr>
                <w:i/>
                <w:sz w:val="17"/>
              </w:rPr>
            </w:pPr>
            <w:r>
              <w:rPr>
                <w:i/>
                <w:sz w:val="17"/>
              </w:rPr>
              <w:t>576</w:t>
            </w:r>
          </w:p>
        </w:tc>
        <w:tc>
          <w:tcPr>
            <w:tcW w:w="986" w:type="dxa"/>
            <w:tcMar>
              <w:left w:w="28" w:type="dxa"/>
              <w:right w:w="28" w:type="dxa"/>
            </w:tcMar>
          </w:tcPr>
          <w:p w:rsidR="002D4B1D" w:rsidP="009D4EC7" w:rsidRDefault="004C1C78" w14:paraId="3FBA9515" w14:textId="77777777">
            <w:pPr>
              <w:pStyle w:val="p-table"/>
              <w:jc w:val="right"/>
              <w:rPr>
                <w:i/>
                <w:sz w:val="17"/>
              </w:rPr>
            </w:pPr>
            <w:r>
              <w:rPr>
                <w:i/>
                <w:sz w:val="17"/>
              </w:rPr>
              <w:t>530</w:t>
            </w:r>
          </w:p>
        </w:tc>
        <w:tc>
          <w:tcPr>
            <w:tcW w:w="986" w:type="dxa"/>
            <w:tcMar>
              <w:left w:w="28" w:type="dxa"/>
              <w:right w:w="28" w:type="dxa"/>
            </w:tcMar>
          </w:tcPr>
          <w:p w:rsidR="002D4B1D" w:rsidP="009D4EC7" w:rsidRDefault="004C1C78" w14:paraId="73F61035" w14:textId="77777777">
            <w:pPr>
              <w:pStyle w:val="p-table"/>
              <w:jc w:val="right"/>
              <w:rPr>
                <w:i/>
                <w:sz w:val="17"/>
              </w:rPr>
            </w:pPr>
            <w:r>
              <w:rPr>
                <w:i/>
                <w:sz w:val="17"/>
              </w:rPr>
              <w:t>153</w:t>
            </w:r>
          </w:p>
        </w:tc>
        <w:tc>
          <w:tcPr>
            <w:tcW w:w="991" w:type="dxa"/>
            <w:tcMar>
              <w:left w:w="28" w:type="dxa"/>
              <w:right w:w="28" w:type="dxa"/>
            </w:tcMar>
          </w:tcPr>
          <w:p w:rsidR="002D4B1D" w:rsidP="009D4EC7" w:rsidRDefault="004C1C78" w14:paraId="41D8A954" w14:textId="77777777">
            <w:pPr>
              <w:pStyle w:val="p-table"/>
              <w:jc w:val="right"/>
              <w:rPr>
                <w:i/>
                <w:sz w:val="17"/>
              </w:rPr>
            </w:pPr>
            <w:r>
              <w:rPr>
                <w:i/>
                <w:sz w:val="17"/>
              </w:rPr>
              <w:t>1</w:t>
            </w:r>
          </w:p>
        </w:tc>
      </w:tr>
      <w:tr w:rsidR="002D4B1D" w14:paraId="42E53A6D" w14:textId="77777777">
        <w:tc>
          <w:tcPr>
            <w:tcW w:w="3773" w:type="dxa"/>
            <w:tcMar>
              <w:right w:w="28" w:type="dxa"/>
            </w:tcMar>
          </w:tcPr>
          <w:p w:rsidR="002D4B1D" w:rsidRDefault="004C1C78" w14:paraId="7A9481D0" w14:textId="77777777">
            <w:pPr>
              <w:pStyle w:val="p-table"/>
              <w:rPr>
                <w:sz w:val="17"/>
              </w:rPr>
            </w:pPr>
            <w:r>
              <w:rPr>
                <w:sz w:val="17"/>
              </w:rPr>
              <w:t>Onttrekking begrotingsreserve duurzame energie</w:t>
            </w:r>
          </w:p>
        </w:tc>
        <w:tc>
          <w:tcPr>
            <w:tcW w:w="986" w:type="dxa"/>
            <w:tcMar>
              <w:left w:w="28" w:type="dxa"/>
              <w:right w:w="28" w:type="dxa"/>
            </w:tcMar>
          </w:tcPr>
          <w:p w:rsidR="002D4B1D" w:rsidP="009D4EC7" w:rsidRDefault="004C1C78" w14:paraId="2E44F37D" w14:textId="77777777">
            <w:pPr>
              <w:pStyle w:val="p-table"/>
              <w:jc w:val="right"/>
              <w:rPr>
                <w:sz w:val="17"/>
              </w:rPr>
            </w:pPr>
            <w:r>
              <w:rPr>
                <w:sz w:val="17"/>
              </w:rPr>
              <w:t>2.517</w:t>
            </w:r>
          </w:p>
        </w:tc>
        <w:tc>
          <w:tcPr>
            <w:tcW w:w="986" w:type="dxa"/>
            <w:tcMar>
              <w:left w:w="28" w:type="dxa"/>
              <w:right w:w="28" w:type="dxa"/>
            </w:tcMar>
          </w:tcPr>
          <w:p w:rsidR="002D4B1D" w:rsidP="009D4EC7" w:rsidRDefault="004C1C78" w14:paraId="263DBDAE" w14:textId="77777777">
            <w:pPr>
              <w:pStyle w:val="p-table"/>
              <w:jc w:val="right"/>
              <w:rPr>
                <w:sz w:val="17"/>
              </w:rPr>
            </w:pPr>
            <w:r>
              <w:rPr>
                <w:sz w:val="17"/>
              </w:rPr>
              <w:t>761</w:t>
            </w:r>
          </w:p>
        </w:tc>
        <w:tc>
          <w:tcPr>
            <w:tcW w:w="986" w:type="dxa"/>
            <w:tcMar>
              <w:left w:w="28" w:type="dxa"/>
              <w:right w:w="28" w:type="dxa"/>
            </w:tcMar>
          </w:tcPr>
          <w:p w:rsidR="002D4B1D" w:rsidP="009D4EC7" w:rsidRDefault="004C1C78" w14:paraId="29A289B0" w14:textId="77777777">
            <w:pPr>
              <w:pStyle w:val="p-table"/>
              <w:jc w:val="right"/>
              <w:rPr>
                <w:sz w:val="17"/>
              </w:rPr>
            </w:pPr>
            <w:r>
              <w:rPr>
                <w:sz w:val="17"/>
              </w:rPr>
              <w:t>512</w:t>
            </w:r>
          </w:p>
        </w:tc>
        <w:tc>
          <w:tcPr>
            <w:tcW w:w="986" w:type="dxa"/>
            <w:tcMar>
              <w:left w:w="28" w:type="dxa"/>
              <w:right w:w="28" w:type="dxa"/>
            </w:tcMar>
          </w:tcPr>
          <w:p w:rsidR="002D4B1D" w:rsidP="009D4EC7" w:rsidRDefault="004C1C78" w14:paraId="5B88F7BB" w14:textId="77777777">
            <w:pPr>
              <w:pStyle w:val="p-table"/>
              <w:jc w:val="right"/>
              <w:rPr>
                <w:sz w:val="17"/>
              </w:rPr>
            </w:pPr>
            <w:r>
              <w:rPr>
                <w:sz w:val="17"/>
              </w:rPr>
              <w:t>518</w:t>
            </w:r>
          </w:p>
        </w:tc>
        <w:tc>
          <w:tcPr>
            <w:tcW w:w="986" w:type="dxa"/>
            <w:tcMar>
              <w:left w:w="28" w:type="dxa"/>
              <w:right w:w="28" w:type="dxa"/>
            </w:tcMar>
          </w:tcPr>
          <w:p w:rsidR="002D4B1D" w:rsidP="009D4EC7" w:rsidRDefault="004C1C78" w14:paraId="3094B61F" w14:textId="77777777">
            <w:pPr>
              <w:pStyle w:val="p-table"/>
              <w:jc w:val="right"/>
              <w:rPr>
                <w:sz w:val="17"/>
              </w:rPr>
            </w:pPr>
            <w:r>
              <w:rPr>
                <w:sz w:val="17"/>
              </w:rPr>
              <w:t>148</w:t>
            </w:r>
          </w:p>
        </w:tc>
        <w:tc>
          <w:tcPr>
            <w:tcW w:w="991" w:type="dxa"/>
            <w:tcMar>
              <w:left w:w="28" w:type="dxa"/>
              <w:right w:w="28" w:type="dxa"/>
            </w:tcMar>
          </w:tcPr>
          <w:p w:rsidR="002D4B1D" w:rsidP="009D4EC7" w:rsidRDefault="002D4B1D" w14:paraId="541BA066" w14:textId="77777777">
            <w:pPr>
              <w:pStyle w:val="p-table"/>
              <w:jc w:val="right"/>
              <w:rPr>
                <w:sz w:val="17"/>
              </w:rPr>
            </w:pPr>
          </w:p>
        </w:tc>
      </w:tr>
      <w:tr w:rsidR="002D4B1D" w14:paraId="2C469F4A" w14:textId="77777777">
        <w:tc>
          <w:tcPr>
            <w:tcW w:w="3773" w:type="dxa"/>
            <w:tcMar>
              <w:right w:w="28" w:type="dxa"/>
            </w:tcMar>
          </w:tcPr>
          <w:p w:rsidR="002D4B1D" w:rsidRDefault="004C1C78" w14:paraId="6EFF4B79" w14:textId="77777777">
            <w:pPr>
              <w:pStyle w:val="p-table"/>
              <w:rPr>
                <w:sz w:val="17"/>
              </w:rPr>
            </w:pPr>
            <w:r>
              <w:rPr>
                <w:sz w:val="17"/>
              </w:rPr>
              <w:t>Onttrekking begrotingsreserve geothermie</w:t>
            </w:r>
          </w:p>
        </w:tc>
        <w:tc>
          <w:tcPr>
            <w:tcW w:w="986" w:type="dxa"/>
            <w:tcMar>
              <w:left w:w="28" w:type="dxa"/>
              <w:right w:w="28" w:type="dxa"/>
            </w:tcMar>
          </w:tcPr>
          <w:p w:rsidR="002D4B1D" w:rsidP="009D4EC7" w:rsidRDefault="004C1C78" w14:paraId="52FF6607" w14:textId="77777777">
            <w:pPr>
              <w:pStyle w:val="p-table"/>
              <w:jc w:val="right"/>
              <w:rPr>
                <w:sz w:val="17"/>
              </w:rPr>
            </w:pPr>
            <w:r>
              <w:rPr>
                <w:sz w:val="17"/>
              </w:rPr>
              <w:t>7</w:t>
            </w:r>
          </w:p>
        </w:tc>
        <w:tc>
          <w:tcPr>
            <w:tcW w:w="986" w:type="dxa"/>
            <w:tcMar>
              <w:left w:w="28" w:type="dxa"/>
              <w:right w:w="28" w:type="dxa"/>
            </w:tcMar>
          </w:tcPr>
          <w:p w:rsidR="002D4B1D" w:rsidP="009D4EC7" w:rsidRDefault="002D4B1D" w14:paraId="2AFA0B29" w14:textId="77777777">
            <w:pPr>
              <w:pStyle w:val="p-table"/>
              <w:jc w:val="right"/>
              <w:rPr>
                <w:sz w:val="17"/>
              </w:rPr>
            </w:pPr>
          </w:p>
        </w:tc>
        <w:tc>
          <w:tcPr>
            <w:tcW w:w="986" w:type="dxa"/>
            <w:tcMar>
              <w:left w:w="28" w:type="dxa"/>
              <w:right w:w="28" w:type="dxa"/>
            </w:tcMar>
          </w:tcPr>
          <w:p w:rsidR="002D4B1D" w:rsidP="009D4EC7" w:rsidRDefault="002D4B1D" w14:paraId="558AFDF5" w14:textId="77777777">
            <w:pPr>
              <w:pStyle w:val="p-table"/>
              <w:jc w:val="right"/>
              <w:rPr>
                <w:sz w:val="17"/>
              </w:rPr>
            </w:pPr>
          </w:p>
        </w:tc>
        <w:tc>
          <w:tcPr>
            <w:tcW w:w="986" w:type="dxa"/>
            <w:tcMar>
              <w:left w:w="28" w:type="dxa"/>
              <w:right w:w="28" w:type="dxa"/>
            </w:tcMar>
          </w:tcPr>
          <w:p w:rsidR="002D4B1D" w:rsidP="009D4EC7" w:rsidRDefault="002D4B1D" w14:paraId="503D8694" w14:textId="77777777">
            <w:pPr>
              <w:pStyle w:val="p-table"/>
              <w:jc w:val="right"/>
              <w:rPr>
                <w:sz w:val="17"/>
              </w:rPr>
            </w:pPr>
          </w:p>
        </w:tc>
        <w:tc>
          <w:tcPr>
            <w:tcW w:w="986" w:type="dxa"/>
            <w:tcMar>
              <w:left w:w="28" w:type="dxa"/>
              <w:right w:w="28" w:type="dxa"/>
            </w:tcMar>
          </w:tcPr>
          <w:p w:rsidR="002D4B1D" w:rsidP="009D4EC7" w:rsidRDefault="002D4B1D" w14:paraId="6360CF27" w14:textId="77777777">
            <w:pPr>
              <w:pStyle w:val="p-table"/>
              <w:jc w:val="right"/>
              <w:rPr>
                <w:sz w:val="17"/>
              </w:rPr>
            </w:pPr>
          </w:p>
        </w:tc>
        <w:tc>
          <w:tcPr>
            <w:tcW w:w="991" w:type="dxa"/>
            <w:tcMar>
              <w:left w:w="28" w:type="dxa"/>
              <w:right w:w="28" w:type="dxa"/>
            </w:tcMar>
          </w:tcPr>
          <w:p w:rsidR="002D4B1D" w:rsidP="009D4EC7" w:rsidRDefault="002D4B1D" w14:paraId="13F800E2" w14:textId="77777777">
            <w:pPr>
              <w:pStyle w:val="p-table"/>
              <w:jc w:val="right"/>
              <w:rPr>
                <w:sz w:val="17"/>
              </w:rPr>
            </w:pPr>
          </w:p>
        </w:tc>
      </w:tr>
      <w:tr w:rsidR="002D4B1D" w14:paraId="441D7781" w14:textId="77777777">
        <w:tc>
          <w:tcPr>
            <w:tcW w:w="3773" w:type="dxa"/>
            <w:tcMar>
              <w:right w:w="28" w:type="dxa"/>
            </w:tcMar>
          </w:tcPr>
          <w:p w:rsidR="002D4B1D" w:rsidRDefault="004C1C78" w14:paraId="2C59B4C6" w14:textId="77777777">
            <w:pPr>
              <w:pStyle w:val="p-table"/>
              <w:rPr>
                <w:sz w:val="17"/>
              </w:rPr>
            </w:pPr>
            <w:r>
              <w:rPr>
                <w:sz w:val="17"/>
              </w:rPr>
              <w:t>Desalderingen</w:t>
            </w:r>
          </w:p>
        </w:tc>
        <w:tc>
          <w:tcPr>
            <w:tcW w:w="986" w:type="dxa"/>
            <w:tcMar>
              <w:left w:w="28" w:type="dxa"/>
              <w:right w:w="28" w:type="dxa"/>
            </w:tcMar>
          </w:tcPr>
          <w:p w:rsidR="002D4B1D" w:rsidP="009D4EC7" w:rsidRDefault="004C1C78" w14:paraId="0878D012" w14:textId="77777777">
            <w:pPr>
              <w:pStyle w:val="p-table"/>
              <w:jc w:val="right"/>
              <w:rPr>
                <w:sz w:val="17"/>
              </w:rPr>
            </w:pPr>
            <w:r>
              <w:rPr>
                <w:sz w:val="17"/>
              </w:rPr>
              <w:t>23</w:t>
            </w:r>
          </w:p>
        </w:tc>
        <w:tc>
          <w:tcPr>
            <w:tcW w:w="986" w:type="dxa"/>
            <w:tcMar>
              <w:left w:w="28" w:type="dxa"/>
              <w:right w:w="28" w:type="dxa"/>
            </w:tcMar>
          </w:tcPr>
          <w:p w:rsidR="002D4B1D" w:rsidP="009D4EC7" w:rsidRDefault="004C1C78" w14:paraId="1DD30899" w14:textId="77777777">
            <w:pPr>
              <w:pStyle w:val="p-table"/>
              <w:jc w:val="right"/>
              <w:rPr>
                <w:sz w:val="17"/>
              </w:rPr>
            </w:pPr>
            <w:r>
              <w:rPr>
                <w:sz w:val="17"/>
              </w:rPr>
              <w:t>1</w:t>
            </w:r>
          </w:p>
        </w:tc>
        <w:tc>
          <w:tcPr>
            <w:tcW w:w="986" w:type="dxa"/>
            <w:tcMar>
              <w:left w:w="28" w:type="dxa"/>
              <w:right w:w="28" w:type="dxa"/>
            </w:tcMar>
          </w:tcPr>
          <w:p w:rsidR="002D4B1D" w:rsidP="009D4EC7" w:rsidRDefault="004C1C78" w14:paraId="43FDA90D" w14:textId="77777777">
            <w:pPr>
              <w:pStyle w:val="p-table"/>
              <w:jc w:val="right"/>
              <w:rPr>
                <w:sz w:val="17"/>
              </w:rPr>
            </w:pPr>
            <w:r>
              <w:rPr>
                <w:sz w:val="17"/>
              </w:rPr>
              <w:t>64</w:t>
            </w:r>
          </w:p>
        </w:tc>
        <w:tc>
          <w:tcPr>
            <w:tcW w:w="986" w:type="dxa"/>
            <w:tcMar>
              <w:left w:w="28" w:type="dxa"/>
              <w:right w:w="28" w:type="dxa"/>
            </w:tcMar>
          </w:tcPr>
          <w:p w:rsidR="002D4B1D" w:rsidP="009D4EC7" w:rsidRDefault="004C1C78" w14:paraId="754B3EE5" w14:textId="77777777">
            <w:pPr>
              <w:pStyle w:val="p-table"/>
              <w:jc w:val="right"/>
              <w:rPr>
                <w:sz w:val="17"/>
              </w:rPr>
            </w:pPr>
            <w:r>
              <w:rPr>
                <w:sz w:val="17"/>
              </w:rPr>
              <w:t>12</w:t>
            </w:r>
          </w:p>
        </w:tc>
        <w:tc>
          <w:tcPr>
            <w:tcW w:w="986" w:type="dxa"/>
            <w:tcMar>
              <w:left w:w="28" w:type="dxa"/>
              <w:right w:w="28" w:type="dxa"/>
            </w:tcMar>
          </w:tcPr>
          <w:p w:rsidR="002D4B1D" w:rsidP="009D4EC7" w:rsidRDefault="004C1C78" w14:paraId="62B8DBF6" w14:textId="77777777">
            <w:pPr>
              <w:pStyle w:val="p-table"/>
              <w:jc w:val="right"/>
              <w:rPr>
                <w:sz w:val="17"/>
              </w:rPr>
            </w:pPr>
            <w:r>
              <w:rPr>
                <w:sz w:val="17"/>
              </w:rPr>
              <w:t>5</w:t>
            </w:r>
          </w:p>
        </w:tc>
        <w:tc>
          <w:tcPr>
            <w:tcW w:w="991" w:type="dxa"/>
            <w:tcMar>
              <w:left w:w="28" w:type="dxa"/>
              <w:right w:w="28" w:type="dxa"/>
            </w:tcMar>
          </w:tcPr>
          <w:p w:rsidR="002D4B1D" w:rsidP="009D4EC7" w:rsidRDefault="004C1C78" w14:paraId="68DB6779" w14:textId="77777777">
            <w:pPr>
              <w:pStyle w:val="p-table"/>
              <w:jc w:val="right"/>
              <w:rPr>
                <w:sz w:val="17"/>
              </w:rPr>
            </w:pPr>
            <w:r>
              <w:rPr>
                <w:sz w:val="17"/>
              </w:rPr>
              <w:t>1</w:t>
            </w:r>
          </w:p>
        </w:tc>
      </w:tr>
      <w:tr w:rsidR="002D4B1D" w14:paraId="3D1CB7A3" w14:textId="77777777">
        <w:tc>
          <w:tcPr>
            <w:tcW w:w="3773" w:type="dxa"/>
            <w:tcMar>
              <w:right w:w="28" w:type="dxa"/>
            </w:tcMar>
          </w:tcPr>
          <w:p w:rsidR="002D4B1D" w:rsidRDefault="002D4B1D" w14:paraId="397E74F1" w14:textId="77777777">
            <w:pPr>
              <w:pStyle w:val="p-table"/>
              <w:rPr>
                <w:sz w:val="17"/>
              </w:rPr>
            </w:pPr>
          </w:p>
        </w:tc>
        <w:tc>
          <w:tcPr>
            <w:tcW w:w="986" w:type="dxa"/>
            <w:tcMar>
              <w:left w:w="28" w:type="dxa"/>
              <w:right w:w="28" w:type="dxa"/>
            </w:tcMar>
          </w:tcPr>
          <w:p w:rsidR="002D4B1D" w:rsidP="009D4EC7" w:rsidRDefault="002D4B1D" w14:paraId="43591CAA" w14:textId="77777777">
            <w:pPr>
              <w:pStyle w:val="p-table"/>
              <w:jc w:val="right"/>
              <w:rPr>
                <w:sz w:val="17"/>
              </w:rPr>
            </w:pPr>
          </w:p>
        </w:tc>
        <w:tc>
          <w:tcPr>
            <w:tcW w:w="986" w:type="dxa"/>
            <w:tcMar>
              <w:left w:w="28" w:type="dxa"/>
              <w:right w:w="28" w:type="dxa"/>
            </w:tcMar>
          </w:tcPr>
          <w:p w:rsidR="002D4B1D" w:rsidP="009D4EC7" w:rsidRDefault="002D4B1D" w14:paraId="4CAD7ACD" w14:textId="77777777">
            <w:pPr>
              <w:pStyle w:val="p-table"/>
              <w:jc w:val="right"/>
              <w:rPr>
                <w:sz w:val="17"/>
              </w:rPr>
            </w:pPr>
          </w:p>
        </w:tc>
        <w:tc>
          <w:tcPr>
            <w:tcW w:w="986" w:type="dxa"/>
            <w:tcMar>
              <w:left w:w="28" w:type="dxa"/>
              <w:right w:w="28" w:type="dxa"/>
            </w:tcMar>
          </w:tcPr>
          <w:p w:rsidR="002D4B1D" w:rsidP="009D4EC7" w:rsidRDefault="002D4B1D" w14:paraId="364CEA88" w14:textId="77777777">
            <w:pPr>
              <w:pStyle w:val="p-table"/>
              <w:jc w:val="right"/>
              <w:rPr>
                <w:sz w:val="17"/>
              </w:rPr>
            </w:pPr>
          </w:p>
        </w:tc>
        <w:tc>
          <w:tcPr>
            <w:tcW w:w="986" w:type="dxa"/>
            <w:tcMar>
              <w:left w:w="28" w:type="dxa"/>
              <w:right w:w="28" w:type="dxa"/>
            </w:tcMar>
          </w:tcPr>
          <w:p w:rsidR="002D4B1D" w:rsidP="009D4EC7" w:rsidRDefault="002D4B1D" w14:paraId="3FCE3800" w14:textId="77777777">
            <w:pPr>
              <w:pStyle w:val="p-table"/>
              <w:jc w:val="right"/>
              <w:rPr>
                <w:sz w:val="17"/>
              </w:rPr>
            </w:pPr>
          </w:p>
        </w:tc>
        <w:tc>
          <w:tcPr>
            <w:tcW w:w="986" w:type="dxa"/>
            <w:tcMar>
              <w:left w:w="28" w:type="dxa"/>
              <w:right w:w="28" w:type="dxa"/>
            </w:tcMar>
          </w:tcPr>
          <w:p w:rsidR="002D4B1D" w:rsidP="009D4EC7" w:rsidRDefault="002D4B1D" w14:paraId="6547349C" w14:textId="77777777">
            <w:pPr>
              <w:pStyle w:val="p-table"/>
              <w:jc w:val="right"/>
              <w:rPr>
                <w:sz w:val="17"/>
              </w:rPr>
            </w:pPr>
          </w:p>
        </w:tc>
        <w:tc>
          <w:tcPr>
            <w:tcW w:w="991" w:type="dxa"/>
            <w:tcMar>
              <w:left w:w="28" w:type="dxa"/>
              <w:right w:w="28" w:type="dxa"/>
            </w:tcMar>
          </w:tcPr>
          <w:p w:rsidR="002D4B1D" w:rsidP="009D4EC7" w:rsidRDefault="002D4B1D" w14:paraId="77BA31FD" w14:textId="77777777">
            <w:pPr>
              <w:pStyle w:val="p-table"/>
              <w:jc w:val="right"/>
              <w:rPr>
                <w:sz w:val="17"/>
              </w:rPr>
            </w:pPr>
          </w:p>
        </w:tc>
      </w:tr>
      <w:tr w:rsidR="002D4B1D" w14:paraId="729F71FB" w14:textId="77777777">
        <w:tc>
          <w:tcPr>
            <w:tcW w:w="3773" w:type="dxa"/>
            <w:tcMar>
              <w:right w:w="28" w:type="dxa"/>
            </w:tcMar>
          </w:tcPr>
          <w:p w:rsidR="002D4B1D" w:rsidRDefault="004C1C78" w14:paraId="11BDC474" w14:textId="77777777">
            <w:pPr>
              <w:pStyle w:val="p-table"/>
              <w:rPr>
                <w:i/>
                <w:sz w:val="17"/>
              </w:rPr>
            </w:pPr>
            <w:r>
              <w:rPr>
                <w:i/>
                <w:sz w:val="17"/>
              </w:rPr>
              <w:t>Niet-kaderrelevant</w:t>
            </w:r>
          </w:p>
        </w:tc>
        <w:tc>
          <w:tcPr>
            <w:tcW w:w="986" w:type="dxa"/>
            <w:tcMar>
              <w:left w:w="28" w:type="dxa"/>
              <w:right w:w="28" w:type="dxa"/>
            </w:tcMar>
          </w:tcPr>
          <w:p w:rsidR="002D4B1D" w:rsidP="009D4EC7" w:rsidRDefault="004C1C78" w14:paraId="3826609F"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33557C5E" w14:textId="77777777">
            <w:pPr>
              <w:pStyle w:val="p-table"/>
              <w:jc w:val="right"/>
              <w:rPr>
                <w:i/>
                <w:sz w:val="17"/>
              </w:rPr>
            </w:pPr>
            <w:r>
              <w:rPr>
                <w:i/>
                <w:sz w:val="17"/>
              </w:rPr>
              <w:t>‒</w:t>
            </w:r>
            <w:r>
              <w:rPr>
                <w:i/>
                <w:sz w:val="17"/>
              </w:rPr>
              <w:t xml:space="preserve"> 88</w:t>
            </w:r>
          </w:p>
        </w:tc>
        <w:tc>
          <w:tcPr>
            <w:tcW w:w="986" w:type="dxa"/>
            <w:tcMar>
              <w:left w:w="28" w:type="dxa"/>
              <w:right w:w="28" w:type="dxa"/>
            </w:tcMar>
          </w:tcPr>
          <w:p w:rsidR="002D4B1D" w:rsidP="009D4EC7" w:rsidRDefault="004C1C78" w14:paraId="7190FC5C" w14:textId="77777777">
            <w:pPr>
              <w:pStyle w:val="p-table"/>
              <w:jc w:val="right"/>
              <w:rPr>
                <w:i/>
                <w:sz w:val="17"/>
              </w:rPr>
            </w:pPr>
            <w:r>
              <w:rPr>
                <w:i/>
                <w:sz w:val="17"/>
              </w:rPr>
              <w:t>84</w:t>
            </w:r>
          </w:p>
        </w:tc>
        <w:tc>
          <w:tcPr>
            <w:tcW w:w="986" w:type="dxa"/>
            <w:tcMar>
              <w:left w:w="28" w:type="dxa"/>
              <w:right w:w="28" w:type="dxa"/>
            </w:tcMar>
          </w:tcPr>
          <w:p w:rsidR="002D4B1D" w:rsidP="009D4EC7" w:rsidRDefault="004C1C78" w14:paraId="622E49EF" w14:textId="77777777">
            <w:pPr>
              <w:pStyle w:val="p-table"/>
              <w:jc w:val="right"/>
              <w:rPr>
                <w:i/>
                <w:sz w:val="17"/>
              </w:rPr>
            </w:pPr>
            <w:r>
              <w:rPr>
                <w:i/>
                <w:sz w:val="17"/>
              </w:rPr>
              <w:t>84</w:t>
            </w:r>
          </w:p>
        </w:tc>
        <w:tc>
          <w:tcPr>
            <w:tcW w:w="986" w:type="dxa"/>
            <w:tcMar>
              <w:left w:w="28" w:type="dxa"/>
              <w:right w:w="28" w:type="dxa"/>
            </w:tcMar>
          </w:tcPr>
          <w:p w:rsidR="002D4B1D" w:rsidP="009D4EC7" w:rsidRDefault="004C1C78" w14:paraId="24D7410C" w14:textId="77777777">
            <w:pPr>
              <w:pStyle w:val="p-table"/>
              <w:jc w:val="right"/>
              <w:rPr>
                <w:i/>
                <w:sz w:val="17"/>
              </w:rPr>
            </w:pPr>
            <w:r>
              <w:rPr>
                <w:i/>
                <w:sz w:val="17"/>
              </w:rPr>
              <w:t>34</w:t>
            </w:r>
          </w:p>
        </w:tc>
        <w:tc>
          <w:tcPr>
            <w:tcW w:w="991" w:type="dxa"/>
            <w:tcMar>
              <w:left w:w="28" w:type="dxa"/>
              <w:right w:w="28" w:type="dxa"/>
            </w:tcMar>
          </w:tcPr>
          <w:p w:rsidR="002D4B1D" w:rsidP="009D4EC7" w:rsidRDefault="004C1C78" w14:paraId="70E7406C" w14:textId="77777777">
            <w:pPr>
              <w:pStyle w:val="p-table"/>
              <w:jc w:val="right"/>
              <w:rPr>
                <w:i/>
                <w:sz w:val="17"/>
              </w:rPr>
            </w:pPr>
            <w:r>
              <w:rPr>
                <w:i/>
                <w:sz w:val="17"/>
              </w:rPr>
              <w:t>122</w:t>
            </w:r>
          </w:p>
        </w:tc>
      </w:tr>
      <w:tr w:rsidR="002D4B1D" w14:paraId="5AC14C10" w14:textId="77777777">
        <w:tc>
          <w:tcPr>
            <w:tcW w:w="3773" w:type="dxa"/>
            <w:tcMar>
              <w:right w:w="28" w:type="dxa"/>
            </w:tcMar>
          </w:tcPr>
          <w:p w:rsidR="002D4B1D" w:rsidRDefault="004C1C78" w14:paraId="69E4A909" w14:textId="77777777">
            <w:pPr>
              <w:pStyle w:val="p-table"/>
              <w:rPr>
                <w:sz w:val="17"/>
              </w:rPr>
            </w:pPr>
            <w:r>
              <w:rPr>
                <w:sz w:val="17"/>
              </w:rPr>
              <w:t>Oekraïne</w:t>
            </w:r>
          </w:p>
        </w:tc>
        <w:tc>
          <w:tcPr>
            <w:tcW w:w="986" w:type="dxa"/>
            <w:tcMar>
              <w:left w:w="28" w:type="dxa"/>
              <w:right w:w="28" w:type="dxa"/>
            </w:tcMar>
          </w:tcPr>
          <w:p w:rsidR="002D4B1D" w:rsidP="009D4EC7" w:rsidRDefault="004C1C78" w14:paraId="0435AC0B" w14:textId="77777777">
            <w:pPr>
              <w:pStyle w:val="p-table"/>
              <w:jc w:val="right"/>
              <w:rPr>
                <w:sz w:val="17"/>
              </w:rPr>
            </w:pPr>
            <w:r>
              <w:rPr>
                <w:sz w:val="17"/>
              </w:rPr>
              <w:t>0</w:t>
            </w:r>
          </w:p>
        </w:tc>
        <w:tc>
          <w:tcPr>
            <w:tcW w:w="986" w:type="dxa"/>
            <w:tcMar>
              <w:left w:w="28" w:type="dxa"/>
              <w:right w:w="28" w:type="dxa"/>
            </w:tcMar>
          </w:tcPr>
          <w:p w:rsidR="002D4B1D" w:rsidP="009D4EC7" w:rsidRDefault="002D4B1D" w14:paraId="1A15D972" w14:textId="77777777">
            <w:pPr>
              <w:pStyle w:val="p-table"/>
              <w:jc w:val="right"/>
              <w:rPr>
                <w:sz w:val="17"/>
              </w:rPr>
            </w:pPr>
          </w:p>
        </w:tc>
        <w:tc>
          <w:tcPr>
            <w:tcW w:w="986" w:type="dxa"/>
            <w:tcMar>
              <w:left w:w="28" w:type="dxa"/>
              <w:right w:w="28" w:type="dxa"/>
            </w:tcMar>
          </w:tcPr>
          <w:p w:rsidR="002D4B1D" w:rsidP="009D4EC7" w:rsidRDefault="002D4B1D" w14:paraId="5343ADC6" w14:textId="77777777">
            <w:pPr>
              <w:pStyle w:val="p-table"/>
              <w:jc w:val="right"/>
              <w:rPr>
                <w:sz w:val="17"/>
              </w:rPr>
            </w:pPr>
          </w:p>
        </w:tc>
        <w:tc>
          <w:tcPr>
            <w:tcW w:w="986" w:type="dxa"/>
            <w:tcMar>
              <w:left w:w="28" w:type="dxa"/>
              <w:right w:w="28" w:type="dxa"/>
            </w:tcMar>
          </w:tcPr>
          <w:p w:rsidR="002D4B1D" w:rsidP="009D4EC7" w:rsidRDefault="002D4B1D" w14:paraId="666E6A15" w14:textId="77777777">
            <w:pPr>
              <w:pStyle w:val="p-table"/>
              <w:jc w:val="right"/>
              <w:rPr>
                <w:sz w:val="17"/>
              </w:rPr>
            </w:pPr>
          </w:p>
        </w:tc>
        <w:tc>
          <w:tcPr>
            <w:tcW w:w="986" w:type="dxa"/>
            <w:tcMar>
              <w:left w:w="28" w:type="dxa"/>
              <w:right w:w="28" w:type="dxa"/>
            </w:tcMar>
          </w:tcPr>
          <w:p w:rsidR="002D4B1D" w:rsidP="009D4EC7" w:rsidRDefault="002D4B1D" w14:paraId="34E889B6" w14:textId="77777777">
            <w:pPr>
              <w:pStyle w:val="p-table"/>
              <w:jc w:val="right"/>
              <w:rPr>
                <w:sz w:val="17"/>
              </w:rPr>
            </w:pPr>
          </w:p>
        </w:tc>
        <w:tc>
          <w:tcPr>
            <w:tcW w:w="991" w:type="dxa"/>
            <w:tcMar>
              <w:left w:w="28" w:type="dxa"/>
              <w:right w:w="28" w:type="dxa"/>
            </w:tcMar>
          </w:tcPr>
          <w:p w:rsidR="002D4B1D" w:rsidP="009D4EC7" w:rsidRDefault="002D4B1D" w14:paraId="57F7DC0A" w14:textId="77777777">
            <w:pPr>
              <w:pStyle w:val="p-table"/>
              <w:jc w:val="right"/>
              <w:rPr>
                <w:sz w:val="17"/>
              </w:rPr>
            </w:pPr>
          </w:p>
        </w:tc>
      </w:tr>
      <w:tr w:rsidR="002D4B1D" w14:paraId="42358BBB" w14:textId="77777777">
        <w:tc>
          <w:tcPr>
            <w:tcW w:w="3773" w:type="dxa"/>
            <w:tcMar>
              <w:right w:w="28" w:type="dxa"/>
            </w:tcMar>
          </w:tcPr>
          <w:p w:rsidR="002D4B1D" w:rsidRDefault="004C1C78" w14:paraId="448FF940" w14:textId="77777777">
            <w:pPr>
              <w:pStyle w:val="p-table"/>
              <w:rPr>
                <w:sz w:val="17"/>
              </w:rPr>
            </w:pPr>
            <w:r>
              <w:rPr>
                <w:sz w:val="17"/>
              </w:rPr>
              <w:t>Bijstelling heffing vultaken EBN gasopslag</w:t>
            </w:r>
          </w:p>
        </w:tc>
        <w:tc>
          <w:tcPr>
            <w:tcW w:w="986" w:type="dxa"/>
            <w:tcMar>
              <w:left w:w="28" w:type="dxa"/>
              <w:right w:w="28" w:type="dxa"/>
            </w:tcMar>
          </w:tcPr>
          <w:p w:rsidR="002D4B1D" w:rsidP="009D4EC7" w:rsidRDefault="002D4B1D" w14:paraId="6259D441" w14:textId="77777777">
            <w:pPr>
              <w:pStyle w:val="p-table"/>
              <w:jc w:val="right"/>
              <w:rPr>
                <w:sz w:val="17"/>
              </w:rPr>
            </w:pPr>
          </w:p>
        </w:tc>
        <w:tc>
          <w:tcPr>
            <w:tcW w:w="986" w:type="dxa"/>
            <w:tcMar>
              <w:left w:w="28" w:type="dxa"/>
              <w:right w:w="28" w:type="dxa"/>
            </w:tcMar>
          </w:tcPr>
          <w:p w:rsidR="002D4B1D" w:rsidP="009D4EC7" w:rsidRDefault="004C1C78" w14:paraId="2B30B0CF" w14:textId="77777777">
            <w:pPr>
              <w:pStyle w:val="p-table"/>
              <w:jc w:val="right"/>
              <w:rPr>
                <w:sz w:val="17"/>
              </w:rPr>
            </w:pPr>
            <w:r>
              <w:rPr>
                <w:sz w:val="17"/>
              </w:rPr>
              <w:t>‒</w:t>
            </w:r>
            <w:r>
              <w:rPr>
                <w:sz w:val="17"/>
              </w:rPr>
              <w:t xml:space="preserve"> 88</w:t>
            </w:r>
          </w:p>
        </w:tc>
        <w:tc>
          <w:tcPr>
            <w:tcW w:w="986" w:type="dxa"/>
            <w:tcMar>
              <w:left w:w="28" w:type="dxa"/>
              <w:right w:w="28" w:type="dxa"/>
            </w:tcMar>
          </w:tcPr>
          <w:p w:rsidR="002D4B1D" w:rsidP="009D4EC7" w:rsidRDefault="004C1C78" w14:paraId="05FBBDF5" w14:textId="77777777">
            <w:pPr>
              <w:pStyle w:val="p-table"/>
              <w:jc w:val="right"/>
              <w:rPr>
                <w:sz w:val="17"/>
              </w:rPr>
            </w:pPr>
            <w:r>
              <w:rPr>
                <w:sz w:val="17"/>
              </w:rPr>
              <w:t>‒</w:t>
            </w:r>
            <w:r>
              <w:rPr>
                <w:sz w:val="17"/>
              </w:rPr>
              <w:t xml:space="preserve"> 66</w:t>
            </w:r>
          </w:p>
        </w:tc>
        <w:tc>
          <w:tcPr>
            <w:tcW w:w="986" w:type="dxa"/>
            <w:tcMar>
              <w:left w:w="28" w:type="dxa"/>
              <w:right w:w="28" w:type="dxa"/>
            </w:tcMar>
          </w:tcPr>
          <w:p w:rsidR="002D4B1D" w:rsidP="009D4EC7" w:rsidRDefault="004C1C78" w14:paraId="25B321CB" w14:textId="77777777">
            <w:pPr>
              <w:pStyle w:val="p-table"/>
              <w:jc w:val="right"/>
              <w:rPr>
                <w:sz w:val="17"/>
              </w:rPr>
            </w:pPr>
            <w:r>
              <w:rPr>
                <w:sz w:val="17"/>
              </w:rPr>
              <w:t>‒</w:t>
            </w:r>
            <w:r>
              <w:rPr>
                <w:sz w:val="17"/>
              </w:rPr>
              <w:t xml:space="preserve"> 66</w:t>
            </w:r>
          </w:p>
        </w:tc>
        <w:tc>
          <w:tcPr>
            <w:tcW w:w="986" w:type="dxa"/>
            <w:tcMar>
              <w:left w:w="28" w:type="dxa"/>
              <w:right w:w="28" w:type="dxa"/>
            </w:tcMar>
          </w:tcPr>
          <w:p w:rsidR="002D4B1D" w:rsidP="009D4EC7" w:rsidRDefault="004C1C78" w14:paraId="64242EA7" w14:textId="77777777">
            <w:pPr>
              <w:pStyle w:val="p-table"/>
              <w:jc w:val="right"/>
              <w:rPr>
                <w:sz w:val="17"/>
              </w:rPr>
            </w:pPr>
            <w:r>
              <w:rPr>
                <w:sz w:val="17"/>
              </w:rPr>
              <w:t>‒</w:t>
            </w:r>
            <w:r>
              <w:rPr>
                <w:sz w:val="17"/>
              </w:rPr>
              <w:t xml:space="preserve"> 66</w:t>
            </w:r>
          </w:p>
        </w:tc>
        <w:tc>
          <w:tcPr>
            <w:tcW w:w="991" w:type="dxa"/>
            <w:tcMar>
              <w:left w:w="28" w:type="dxa"/>
              <w:right w:w="28" w:type="dxa"/>
            </w:tcMar>
          </w:tcPr>
          <w:p w:rsidR="002D4B1D" w:rsidP="009D4EC7" w:rsidRDefault="004C1C78" w14:paraId="5B1EA890" w14:textId="77777777">
            <w:pPr>
              <w:pStyle w:val="p-table"/>
              <w:jc w:val="right"/>
              <w:rPr>
                <w:sz w:val="17"/>
              </w:rPr>
            </w:pPr>
            <w:r>
              <w:rPr>
                <w:sz w:val="17"/>
              </w:rPr>
              <w:t>22</w:t>
            </w:r>
          </w:p>
        </w:tc>
      </w:tr>
      <w:tr w:rsidR="002D4B1D" w14:paraId="626C80BA" w14:textId="77777777">
        <w:tc>
          <w:tcPr>
            <w:tcW w:w="3773" w:type="dxa"/>
            <w:tcMar>
              <w:right w:w="28" w:type="dxa"/>
            </w:tcMar>
          </w:tcPr>
          <w:p w:rsidR="002D4B1D" w:rsidRDefault="004C1C78" w14:paraId="1B3E6299" w14:textId="77777777">
            <w:pPr>
              <w:pStyle w:val="p-table"/>
              <w:rPr>
                <w:sz w:val="17"/>
              </w:rPr>
            </w:pPr>
            <w:r>
              <w:rPr>
                <w:sz w:val="17"/>
              </w:rPr>
              <w:t>ETS-ontvangsten</w:t>
            </w:r>
          </w:p>
        </w:tc>
        <w:tc>
          <w:tcPr>
            <w:tcW w:w="986" w:type="dxa"/>
            <w:tcMar>
              <w:left w:w="28" w:type="dxa"/>
              <w:right w:w="28" w:type="dxa"/>
            </w:tcMar>
          </w:tcPr>
          <w:p w:rsidR="002D4B1D" w:rsidP="009D4EC7" w:rsidRDefault="002D4B1D" w14:paraId="43593D02" w14:textId="77777777">
            <w:pPr>
              <w:pStyle w:val="p-table"/>
              <w:jc w:val="right"/>
              <w:rPr>
                <w:sz w:val="17"/>
              </w:rPr>
            </w:pPr>
          </w:p>
        </w:tc>
        <w:tc>
          <w:tcPr>
            <w:tcW w:w="986" w:type="dxa"/>
            <w:tcMar>
              <w:left w:w="28" w:type="dxa"/>
              <w:right w:w="28" w:type="dxa"/>
            </w:tcMar>
          </w:tcPr>
          <w:p w:rsidR="002D4B1D" w:rsidP="009D4EC7" w:rsidRDefault="002D4B1D" w14:paraId="51863CC2" w14:textId="77777777">
            <w:pPr>
              <w:pStyle w:val="p-table"/>
              <w:jc w:val="right"/>
              <w:rPr>
                <w:sz w:val="17"/>
              </w:rPr>
            </w:pPr>
          </w:p>
        </w:tc>
        <w:tc>
          <w:tcPr>
            <w:tcW w:w="986" w:type="dxa"/>
            <w:tcMar>
              <w:left w:w="28" w:type="dxa"/>
              <w:right w:w="28" w:type="dxa"/>
            </w:tcMar>
          </w:tcPr>
          <w:p w:rsidR="002D4B1D" w:rsidP="009D4EC7" w:rsidRDefault="004C1C78" w14:paraId="25D5BFCF" w14:textId="77777777">
            <w:pPr>
              <w:pStyle w:val="p-table"/>
              <w:jc w:val="right"/>
              <w:rPr>
                <w:sz w:val="17"/>
              </w:rPr>
            </w:pPr>
            <w:r>
              <w:rPr>
                <w:sz w:val="17"/>
              </w:rPr>
              <w:t>150</w:t>
            </w:r>
          </w:p>
        </w:tc>
        <w:tc>
          <w:tcPr>
            <w:tcW w:w="986" w:type="dxa"/>
            <w:tcMar>
              <w:left w:w="28" w:type="dxa"/>
              <w:right w:w="28" w:type="dxa"/>
            </w:tcMar>
          </w:tcPr>
          <w:p w:rsidR="002D4B1D" w:rsidP="009D4EC7" w:rsidRDefault="004C1C78" w14:paraId="142C402B" w14:textId="77777777">
            <w:pPr>
              <w:pStyle w:val="p-table"/>
              <w:jc w:val="right"/>
              <w:rPr>
                <w:sz w:val="17"/>
              </w:rPr>
            </w:pPr>
            <w:r>
              <w:rPr>
                <w:sz w:val="17"/>
              </w:rPr>
              <w:t>150</w:t>
            </w:r>
          </w:p>
        </w:tc>
        <w:tc>
          <w:tcPr>
            <w:tcW w:w="986" w:type="dxa"/>
            <w:tcMar>
              <w:left w:w="28" w:type="dxa"/>
              <w:right w:w="28" w:type="dxa"/>
            </w:tcMar>
          </w:tcPr>
          <w:p w:rsidR="002D4B1D" w:rsidP="009D4EC7" w:rsidRDefault="004C1C78" w14:paraId="00A66E8B" w14:textId="77777777">
            <w:pPr>
              <w:pStyle w:val="p-table"/>
              <w:jc w:val="right"/>
              <w:rPr>
                <w:sz w:val="17"/>
              </w:rPr>
            </w:pPr>
            <w:r>
              <w:rPr>
                <w:sz w:val="17"/>
              </w:rPr>
              <w:t>100</w:t>
            </w:r>
          </w:p>
        </w:tc>
        <w:tc>
          <w:tcPr>
            <w:tcW w:w="991" w:type="dxa"/>
            <w:tcMar>
              <w:left w:w="28" w:type="dxa"/>
              <w:right w:w="28" w:type="dxa"/>
            </w:tcMar>
          </w:tcPr>
          <w:p w:rsidR="002D4B1D" w:rsidP="009D4EC7" w:rsidRDefault="004C1C78" w14:paraId="0BEB7176" w14:textId="77777777">
            <w:pPr>
              <w:pStyle w:val="p-table"/>
              <w:jc w:val="right"/>
              <w:rPr>
                <w:sz w:val="17"/>
              </w:rPr>
            </w:pPr>
            <w:r>
              <w:rPr>
                <w:sz w:val="17"/>
              </w:rPr>
              <w:t>100</w:t>
            </w:r>
          </w:p>
        </w:tc>
      </w:tr>
      <w:tr w:rsidR="002D4B1D" w14:paraId="3D3505A7" w14:textId="77777777">
        <w:tc>
          <w:tcPr>
            <w:tcW w:w="3773" w:type="dxa"/>
            <w:tcMar>
              <w:right w:w="28" w:type="dxa"/>
            </w:tcMar>
          </w:tcPr>
          <w:p w:rsidR="002D4B1D" w:rsidRDefault="002D4B1D" w14:paraId="77934223" w14:textId="77777777">
            <w:pPr>
              <w:pStyle w:val="p-table"/>
              <w:rPr>
                <w:sz w:val="17"/>
              </w:rPr>
            </w:pPr>
          </w:p>
        </w:tc>
        <w:tc>
          <w:tcPr>
            <w:tcW w:w="986" w:type="dxa"/>
            <w:tcMar>
              <w:left w:w="28" w:type="dxa"/>
              <w:right w:w="28" w:type="dxa"/>
            </w:tcMar>
          </w:tcPr>
          <w:p w:rsidR="002D4B1D" w:rsidP="009D4EC7" w:rsidRDefault="002D4B1D" w14:paraId="675D23B6" w14:textId="77777777">
            <w:pPr>
              <w:pStyle w:val="p-table"/>
              <w:jc w:val="right"/>
              <w:rPr>
                <w:sz w:val="17"/>
              </w:rPr>
            </w:pPr>
          </w:p>
        </w:tc>
        <w:tc>
          <w:tcPr>
            <w:tcW w:w="986" w:type="dxa"/>
            <w:tcMar>
              <w:left w:w="28" w:type="dxa"/>
              <w:right w:w="28" w:type="dxa"/>
            </w:tcMar>
          </w:tcPr>
          <w:p w:rsidR="002D4B1D" w:rsidP="009D4EC7" w:rsidRDefault="002D4B1D" w14:paraId="7B2FE5A4" w14:textId="77777777">
            <w:pPr>
              <w:pStyle w:val="p-table"/>
              <w:jc w:val="right"/>
              <w:rPr>
                <w:sz w:val="17"/>
              </w:rPr>
            </w:pPr>
          </w:p>
        </w:tc>
        <w:tc>
          <w:tcPr>
            <w:tcW w:w="986" w:type="dxa"/>
            <w:tcMar>
              <w:left w:w="28" w:type="dxa"/>
              <w:right w:w="28" w:type="dxa"/>
            </w:tcMar>
          </w:tcPr>
          <w:p w:rsidR="002D4B1D" w:rsidP="009D4EC7" w:rsidRDefault="002D4B1D" w14:paraId="7789AD53" w14:textId="77777777">
            <w:pPr>
              <w:pStyle w:val="p-table"/>
              <w:jc w:val="right"/>
              <w:rPr>
                <w:sz w:val="17"/>
              </w:rPr>
            </w:pPr>
          </w:p>
        </w:tc>
        <w:tc>
          <w:tcPr>
            <w:tcW w:w="986" w:type="dxa"/>
            <w:tcMar>
              <w:left w:w="28" w:type="dxa"/>
              <w:right w:w="28" w:type="dxa"/>
            </w:tcMar>
          </w:tcPr>
          <w:p w:rsidR="002D4B1D" w:rsidP="009D4EC7" w:rsidRDefault="002D4B1D" w14:paraId="77CB46F4" w14:textId="77777777">
            <w:pPr>
              <w:pStyle w:val="p-table"/>
              <w:jc w:val="right"/>
              <w:rPr>
                <w:sz w:val="17"/>
              </w:rPr>
            </w:pPr>
          </w:p>
        </w:tc>
        <w:tc>
          <w:tcPr>
            <w:tcW w:w="986" w:type="dxa"/>
            <w:tcMar>
              <w:left w:w="28" w:type="dxa"/>
              <w:right w:w="28" w:type="dxa"/>
            </w:tcMar>
          </w:tcPr>
          <w:p w:rsidR="002D4B1D" w:rsidP="009D4EC7" w:rsidRDefault="002D4B1D" w14:paraId="4C6DFDF2" w14:textId="77777777">
            <w:pPr>
              <w:pStyle w:val="p-table"/>
              <w:jc w:val="right"/>
              <w:rPr>
                <w:sz w:val="17"/>
              </w:rPr>
            </w:pPr>
          </w:p>
        </w:tc>
        <w:tc>
          <w:tcPr>
            <w:tcW w:w="991" w:type="dxa"/>
            <w:tcMar>
              <w:left w:w="28" w:type="dxa"/>
              <w:right w:w="28" w:type="dxa"/>
            </w:tcMar>
          </w:tcPr>
          <w:p w:rsidR="002D4B1D" w:rsidP="009D4EC7" w:rsidRDefault="002D4B1D" w14:paraId="32B3F7C5" w14:textId="77777777">
            <w:pPr>
              <w:pStyle w:val="p-table"/>
              <w:jc w:val="right"/>
              <w:rPr>
                <w:sz w:val="17"/>
              </w:rPr>
            </w:pPr>
          </w:p>
        </w:tc>
      </w:tr>
      <w:tr w:rsidR="002D4B1D" w14:paraId="18DFA816" w14:textId="77777777">
        <w:tc>
          <w:tcPr>
            <w:tcW w:w="3773" w:type="dxa"/>
            <w:tcBorders>
              <w:bottom w:val="single" w:color="009EE0" w:sz="2" w:space="0"/>
            </w:tcBorders>
            <w:tcMar>
              <w:right w:w="28" w:type="dxa"/>
            </w:tcMar>
          </w:tcPr>
          <w:p w:rsidR="002D4B1D" w:rsidRDefault="004C1C78" w14:paraId="36269D47"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026C7CD2" w14:textId="77777777">
            <w:pPr>
              <w:pStyle w:val="p-table"/>
              <w:jc w:val="right"/>
              <w:rPr>
                <w:b/>
                <w:sz w:val="17"/>
              </w:rPr>
            </w:pPr>
            <w:r>
              <w:rPr>
                <w:b/>
                <w:sz w:val="17"/>
              </w:rPr>
              <w:t>4.416</w:t>
            </w:r>
          </w:p>
        </w:tc>
        <w:tc>
          <w:tcPr>
            <w:tcW w:w="986" w:type="dxa"/>
            <w:tcBorders>
              <w:bottom w:val="single" w:color="009EE0" w:sz="2" w:space="0"/>
            </w:tcBorders>
            <w:tcMar>
              <w:left w:w="28" w:type="dxa"/>
              <w:right w:w="28" w:type="dxa"/>
            </w:tcMar>
          </w:tcPr>
          <w:p w:rsidR="002D4B1D" w:rsidP="009D4EC7" w:rsidRDefault="004C1C78" w14:paraId="16FD3778" w14:textId="77777777">
            <w:pPr>
              <w:pStyle w:val="p-table"/>
              <w:jc w:val="right"/>
              <w:rPr>
                <w:b/>
                <w:sz w:val="17"/>
              </w:rPr>
            </w:pPr>
            <w:r>
              <w:rPr>
                <w:b/>
                <w:sz w:val="17"/>
              </w:rPr>
              <w:t>3.027</w:t>
            </w:r>
          </w:p>
        </w:tc>
        <w:tc>
          <w:tcPr>
            <w:tcW w:w="986" w:type="dxa"/>
            <w:tcBorders>
              <w:bottom w:val="single" w:color="009EE0" w:sz="2" w:space="0"/>
            </w:tcBorders>
            <w:tcMar>
              <w:left w:w="28" w:type="dxa"/>
              <w:right w:w="28" w:type="dxa"/>
            </w:tcMar>
          </w:tcPr>
          <w:p w:rsidR="002D4B1D" w:rsidP="009D4EC7" w:rsidRDefault="004C1C78" w14:paraId="0B45AC66" w14:textId="77777777">
            <w:pPr>
              <w:pStyle w:val="p-table"/>
              <w:jc w:val="right"/>
              <w:rPr>
                <w:b/>
                <w:sz w:val="17"/>
              </w:rPr>
            </w:pPr>
            <w:r>
              <w:rPr>
                <w:b/>
                <w:sz w:val="17"/>
              </w:rPr>
              <w:t>6.444</w:t>
            </w:r>
          </w:p>
        </w:tc>
        <w:tc>
          <w:tcPr>
            <w:tcW w:w="986" w:type="dxa"/>
            <w:tcBorders>
              <w:bottom w:val="single" w:color="009EE0" w:sz="2" w:space="0"/>
            </w:tcBorders>
            <w:tcMar>
              <w:left w:w="28" w:type="dxa"/>
              <w:right w:w="28" w:type="dxa"/>
            </w:tcMar>
          </w:tcPr>
          <w:p w:rsidR="002D4B1D" w:rsidP="009D4EC7" w:rsidRDefault="004C1C78" w14:paraId="0AF37935" w14:textId="77777777">
            <w:pPr>
              <w:pStyle w:val="p-table"/>
              <w:jc w:val="right"/>
              <w:rPr>
                <w:b/>
                <w:sz w:val="17"/>
              </w:rPr>
            </w:pPr>
            <w:r>
              <w:rPr>
                <w:b/>
                <w:sz w:val="17"/>
              </w:rPr>
              <w:t>5.235</w:t>
            </w:r>
          </w:p>
        </w:tc>
        <w:tc>
          <w:tcPr>
            <w:tcW w:w="986" w:type="dxa"/>
            <w:tcBorders>
              <w:bottom w:val="single" w:color="009EE0" w:sz="2" w:space="0"/>
            </w:tcBorders>
            <w:tcMar>
              <w:left w:w="28" w:type="dxa"/>
              <w:right w:w="28" w:type="dxa"/>
            </w:tcMar>
          </w:tcPr>
          <w:p w:rsidR="002D4B1D" w:rsidP="009D4EC7" w:rsidRDefault="004C1C78" w14:paraId="397DA9EA" w14:textId="77777777">
            <w:pPr>
              <w:pStyle w:val="p-table"/>
              <w:jc w:val="right"/>
              <w:rPr>
                <w:b/>
                <w:sz w:val="17"/>
              </w:rPr>
            </w:pPr>
            <w:r>
              <w:rPr>
                <w:b/>
                <w:sz w:val="17"/>
              </w:rPr>
              <w:t>3.881</w:t>
            </w:r>
          </w:p>
        </w:tc>
        <w:tc>
          <w:tcPr>
            <w:tcW w:w="991" w:type="dxa"/>
            <w:tcBorders>
              <w:bottom w:val="single" w:color="009EE0" w:sz="2" w:space="0"/>
            </w:tcBorders>
            <w:tcMar>
              <w:left w:w="28" w:type="dxa"/>
              <w:right w:w="28" w:type="dxa"/>
            </w:tcMar>
          </w:tcPr>
          <w:p w:rsidR="002D4B1D" w:rsidP="009D4EC7" w:rsidRDefault="004C1C78" w14:paraId="24EC50AC" w14:textId="77777777">
            <w:pPr>
              <w:pStyle w:val="p-table"/>
              <w:jc w:val="right"/>
              <w:rPr>
                <w:b/>
                <w:sz w:val="17"/>
              </w:rPr>
            </w:pPr>
            <w:r>
              <w:rPr>
                <w:b/>
                <w:sz w:val="17"/>
              </w:rPr>
              <w:t>3.329</w:t>
            </w:r>
          </w:p>
        </w:tc>
      </w:tr>
    </w:tbl>
    <w:p w:rsidR="002D4B1D" w:rsidRDefault="002D4B1D" w14:paraId="5740000D" w14:textId="77777777">
      <w:pPr>
        <w:pStyle w:val="p-marginbottom"/>
      </w:pPr>
    </w:p>
    <w:p w:rsidR="002D4B1D" w:rsidRDefault="004C1C78" w14:paraId="4D4EC512" w14:textId="77777777">
      <w:pPr>
        <w:pStyle w:val="header-h1"/>
      </w:pPr>
      <w:r>
        <w:t>Uitgaven</w:t>
      </w:r>
    </w:p>
    <w:p w:rsidR="002D4B1D" w:rsidRDefault="004C1C78" w14:paraId="61EB0EEA" w14:textId="77777777">
      <w:pPr>
        <w:pStyle w:val="header-h2"/>
      </w:pPr>
      <w:r>
        <w:t>Meevallers</w:t>
      </w:r>
    </w:p>
    <w:p w:rsidR="002D4B1D" w:rsidRDefault="004C1C78" w14:paraId="11A81CE0" w14:textId="77777777">
      <w:pPr>
        <w:pStyle w:val="header-h2"/>
      </w:pPr>
      <w:r>
        <w:t xml:space="preserve">Bijdrage Energie Beheer Nederland: Groningen schade en </w:t>
      </w:r>
      <w:r>
        <w:t>versterken</w:t>
      </w:r>
    </w:p>
    <w:p w:rsidR="002D4B1D" w:rsidRDefault="004C1C78" w14:paraId="79686622" w14:textId="77777777">
      <w:pPr>
        <w:pStyle w:val="p"/>
      </w:pPr>
      <w:r>
        <w:t>In lijn met de economische verhoudingen binnen de Maatschap Groningen komt 40% van de doorbelasting voor schade en versterken in Groningen voor rekening van Energie Beheer Nederland (EBN). De voorziening bij EBN was eind 2024 hoger dan eerder geraamd. Daarnaast worden de kosten voor schade en versterken op de BZK-begroting over een langere periode uitgesmeerd. Samen leidt dit ertoe dat de bijdrage aan EBN voor de kosten van schade en versterken Groningen met cumulatief 193 miljoen euro neerwaarts wordt bijg</w:t>
      </w:r>
      <w:r>
        <w:t>esteld.</w:t>
      </w:r>
    </w:p>
    <w:p w:rsidR="002D4B1D" w:rsidRDefault="004C1C78" w14:paraId="35231F5D" w14:textId="77777777">
      <w:pPr>
        <w:pStyle w:val="header-h2"/>
      </w:pPr>
      <w:proofErr w:type="spellStart"/>
      <w:r>
        <w:t>Vultaak</w:t>
      </w:r>
      <w:proofErr w:type="spellEnd"/>
      <w:r>
        <w:t xml:space="preserve"> EBN gasopslag vulseizoen 2025-2026</w:t>
      </w:r>
    </w:p>
    <w:p w:rsidR="002D4B1D" w:rsidRDefault="004C1C78" w14:paraId="1F76F3C0" w14:textId="77777777">
      <w:pPr>
        <w:pStyle w:val="p"/>
      </w:pPr>
      <w:r>
        <w:t xml:space="preserve">De kosten voor het vullen van de gasopslag in Bergermeer worden met 82 miljoen euro naar beneden bijgesteld door een verbeterde ramingsmethodiek op basis van eerdere ervaringen en nieuwe inzichten. De heffing op het gastransport om de </w:t>
      </w:r>
      <w:proofErr w:type="spellStart"/>
      <w:r>
        <w:t>vultaak</w:t>
      </w:r>
      <w:proofErr w:type="spellEnd"/>
      <w:r>
        <w:t xml:space="preserve"> te bekostigen is eveneens naar beneden bijgesteld (zie ontvangsten).</w:t>
      </w:r>
    </w:p>
    <w:p w:rsidR="002D4B1D" w:rsidRDefault="004C1C78" w14:paraId="3171D2BC" w14:textId="77777777">
      <w:pPr>
        <w:pStyle w:val="header-h2"/>
      </w:pPr>
      <w:r>
        <w:t>Tegenvallers</w:t>
      </w:r>
    </w:p>
    <w:p w:rsidR="002D4B1D" w:rsidRDefault="004C1C78" w14:paraId="76AE42CC" w14:textId="77777777">
      <w:pPr>
        <w:pStyle w:val="header-h2"/>
      </w:pPr>
      <w:r>
        <w:t>Tegenvaller SDE-regelingen</w:t>
      </w:r>
    </w:p>
    <w:p w:rsidR="002D4B1D" w:rsidRDefault="004C1C78" w14:paraId="16457769" w14:textId="77777777">
      <w:pPr>
        <w:pStyle w:val="p"/>
      </w:pPr>
      <w:r>
        <w:t>De lagere energieprijzen uit de Klimaat- en Energieverkenning 2024 ten opzichte van de Klimaat- en Energieverkenning 2023 leiden tot hogere uitgaven aan subsidieregelingen Stimulering Duurzame Energieproductie (SDE), doordat het verschil (de onrendabele top) tussen de kostprijs van hernieuwbare energie en de marktvergoeding groter wordt. Deze ramingsbijstelling wordt gefinancierd door een onttrekking aan de begrotingsreserve duurzame energie en klimaattransitie. Daarnaast zijn er in 2025 middelen benodigd v</w:t>
      </w:r>
      <w:r>
        <w:t xml:space="preserve">oor de nadeelcompensatie kolencentrales (497 miljoen euro). Ook deze middelen worden gefinancierd door een onttrekking uit de begrotingsreserve. Onttrekkingen uit begrotingsreserves leiden tot een belasting van het </w:t>
      </w:r>
      <w:r>
        <w:lastRenderedPageBreak/>
        <w:t>EMU-saldo.</w:t>
      </w:r>
    </w:p>
    <w:p w:rsidR="002D4B1D" w:rsidRDefault="004C1C78" w14:paraId="0202AED2" w14:textId="77777777">
      <w:pPr>
        <w:pStyle w:val="header-h2"/>
      </w:pPr>
      <w:r>
        <w:t>Aardwarmte</w:t>
      </w:r>
    </w:p>
    <w:p w:rsidR="002D4B1D" w:rsidRDefault="004C1C78" w14:paraId="3BF96031" w14:textId="77777777">
      <w:pPr>
        <w:pStyle w:val="p"/>
      </w:pPr>
      <w:r>
        <w:t>Vanuit de garantieregeling aardwarmte dient een nog openstaande beschikking te worden betaald voor een aardwarmteproject. Hierdoor ontstaat er een mismatch tussen inkomsten (premies) en uitgaven (verliesdeclaraties) die wordt gefinancierd door een onttrekking uit de begrotingsreserve geothermie.</w:t>
      </w:r>
    </w:p>
    <w:p w:rsidR="002D4B1D" w:rsidRDefault="004C1C78" w14:paraId="68EC1097" w14:textId="77777777">
      <w:pPr>
        <w:pStyle w:val="header-h2"/>
      </w:pPr>
      <w:r>
        <w:t>Intensiveringen</w:t>
      </w:r>
    </w:p>
    <w:p w:rsidR="002D4B1D" w:rsidRDefault="004C1C78" w14:paraId="43456B10" w14:textId="77777777">
      <w:pPr>
        <w:pStyle w:val="header-h2"/>
      </w:pPr>
      <w:r>
        <w:t>Inzet reservering SDE++</w:t>
      </w:r>
    </w:p>
    <w:p w:rsidR="002D4B1D" w:rsidRDefault="004C1C78" w14:paraId="59292877" w14:textId="77777777">
      <w:pPr>
        <w:pStyle w:val="p"/>
      </w:pPr>
      <w:r>
        <w:t>Ter dekking van de tegenvaller op de SDE en de openstelling van de SDE in 2025 wordt 525 miljoen euro overgeheveld van de Aanvullende Post.</w:t>
      </w:r>
    </w:p>
    <w:p w:rsidR="002D4B1D" w:rsidRDefault="004C1C78" w14:paraId="1B024D67" w14:textId="77777777">
      <w:pPr>
        <w:pStyle w:val="header-h2"/>
      </w:pPr>
      <w:r>
        <w:t>Noodvoorraad gas EBN</w:t>
      </w:r>
    </w:p>
    <w:p w:rsidR="002D4B1D" w:rsidRDefault="004C1C78" w14:paraId="426018AC" w14:textId="77777777">
      <w:pPr>
        <w:pStyle w:val="p"/>
      </w:pPr>
      <w:r>
        <w:t>Voor het aanhouden van een noodvoorraad gas door EBN wordt vanaf 2027 37 miljoen euro vrijgemaakt. Dit wordt gedekt middels een heffing op het gastransport (zie ontvangsten).</w:t>
      </w:r>
    </w:p>
    <w:p w:rsidR="002D4B1D" w:rsidRDefault="004C1C78" w14:paraId="7B9F576C" w14:textId="77777777">
      <w:pPr>
        <w:pStyle w:val="header-h2"/>
      </w:pPr>
      <w:proofErr w:type="spellStart"/>
      <w:r>
        <w:t>Vultaak</w:t>
      </w:r>
      <w:proofErr w:type="spellEnd"/>
      <w:r>
        <w:t xml:space="preserve"> EBN gasopslag vulseizoen 2026-2027</w:t>
      </w:r>
    </w:p>
    <w:p w:rsidR="002D4B1D" w:rsidRDefault="004C1C78" w14:paraId="2AE9BB61" w14:textId="77777777">
      <w:pPr>
        <w:pStyle w:val="p"/>
      </w:pPr>
      <w:r>
        <w:t xml:space="preserve">Voor het verlengen van de </w:t>
      </w:r>
      <w:proofErr w:type="spellStart"/>
      <w:r>
        <w:t>vultaak</w:t>
      </w:r>
      <w:proofErr w:type="spellEnd"/>
      <w:r>
        <w:t xml:space="preserve"> gas voor EBN naar het vulseizoen 2026-2027 is 152 miljoen euro gereserveerd. Dit wordt intertemporeel gedekt middels een heffing op </w:t>
      </w:r>
      <w:r>
        <w:t>het gastransport (zie ontvangsten).</w:t>
      </w:r>
    </w:p>
    <w:p w:rsidR="002D4B1D" w:rsidRDefault="004C1C78" w14:paraId="63C63680" w14:textId="77777777">
      <w:pPr>
        <w:pStyle w:val="header-h2"/>
      </w:pPr>
      <w:r>
        <w:t>Overige intensiveringen</w:t>
      </w:r>
    </w:p>
    <w:p w:rsidR="002D4B1D" w:rsidRDefault="004C1C78" w14:paraId="4625CA88" w14:textId="77777777">
      <w:pPr>
        <w:pStyle w:val="p"/>
      </w:pPr>
      <w:r>
        <w:t xml:space="preserve">Voor de uitvoeringskosten van bestaand beleid worden middelen gereserveerd op de KGG-begroting. Het gaat hierbij onder andere om het Nationaal Programma Regionale Energiestrategie </w:t>
      </w:r>
      <w:r>
        <w:t>(cumulatief 32 miljoen euro in 2025 t/m 2030), de afhandeling van de aardbevingsschade en versterkingsoperatie in Groningen (cumulatief 5 miljoen euro in 2025 en 2026) en uitvoeringskosten van de Belastingdienst voor de Tijdelijke Tegemoetkoming Blokaansluitingen (2 miljoen euro in 2025).</w:t>
      </w:r>
    </w:p>
    <w:p w:rsidR="002D4B1D" w:rsidRDefault="004C1C78" w14:paraId="32D78AD0" w14:textId="77777777">
      <w:pPr>
        <w:pStyle w:val="header-h2"/>
      </w:pPr>
      <w:r>
        <w:t>Ombuigingen</w:t>
      </w:r>
    </w:p>
    <w:p w:rsidR="002D4B1D" w:rsidRDefault="004C1C78" w14:paraId="11F52B60" w14:textId="77777777">
      <w:pPr>
        <w:pStyle w:val="header-h2"/>
      </w:pPr>
      <w:r>
        <w:t>Amendementen begrotingsbehandeling 2025</w:t>
      </w:r>
    </w:p>
    <w:p w:rsidR="002D4B1D" w:rsidRDefault="004C1C78" w14:paraId="058DC53D" w14:textId="77777777">
      <w:pPr>
        <w:pStyle w:val="p"/>
      </w:pPr>
      <w:r>
        <w:t>Twee aangenomen amendementen bij de begrotingsbehandeling 2025 leiden tot een ombuiging van 11 miljoen euro op de KGG-begroting in 2025. Daarnaast is de KGG-begroting structureel verlaagd met 3 miljoen euro ten behoeve van het terugdraaien of verlagen van verschillende onderwijsbezuinigingen uit het HLA.</w:t>
      </w:r>
    </w:p>
    <w:p w:rsidR="002D4B1D" w:rsidRDefault="004C1C78" w14:paraId="2AD473F4" w14:textId="77777777">
      <w:pPr>
        <w:pStyle w:val="header-h2"/>
      </w:pPr>
      <w:r>
        <w:t>Kasschuiven</w:t>
      </w:r>
    </w:p>
    <w:p w:rsidR="002D4B1D" w:rsidRDefault="004C1C78" w14:paraId="3371135C" w14:textId="77777777">
      <w:pPr>
        <w:pStyle w:val="header-h2"/>
      </w:pPr>
      <w:r>
        <w:t>SDE</w:t>
      </w:r>
    </w:p>
    <w:p w:rsidR="002D4B1D" w:rsidRDefault="004C1C78" w14:paraId="14008159" w14:textId="77777777">
      <w:pPr>
        <w:pStyle w:val="p"/>
      </w:pPr>
      <w:r>
        <w:t>Vanwege de tegenvaller op de reeds beschikte SDE-uitgaven en de openstelling van de SDE++ in 2025 en 2026 wordt een kasschuif op de SDE-middelen in 2029 en 2030 gedaan. De openstelling van de SDE++ in 2025 en 2026 leidt vanaf respectievelijk 2028 en 2029 tot uitgaven op de KGG-begroting.</w:t>
      </w:r>
    </w:p>
    <w:p w:rsidR="002D4B1D" w:rsidRDefault="004C1C78" w14:paraId="726EED66" w14:textId="77777777">
      <w:pPr>
        <w:pStyle w:val="header-h2"/>
      </w:pPr>
      <w:r>
        <w:t>Overige kasschuiven</w:t>
      </w:r>
    </w:p>
    <w:p w:rsidR="002D4B1D" w:rsidRDefault="004C1C78" w14:paraId="2496597E" w14:textId="77777777">
      <w:pPr>
        <w:pStyle w:val="p"/>
      </w:pPr>
      <w:r>
        <w:t xml:space="preserve">Er zijn kasschuiven gedaan om de middelen op de KGG-begroting in een realistisch ritme te zetten. Dit betreft onder andere een kasschuif op de NGF-middelen uit 2025 naar latere jaren. Daarnaast wordt een kasschuif gedaan op de Demonstratieregeling Energie- en Klimaatinnovatie (DEI+) uit 2025 t/m 2027 naar 2028 t/m 2030. Ook worden de uitgaven voor de maatwerkafspraak met </w:t>
      </w:r>
      <w:proofErr w:type="spellStart"/>
      <w:r>
        <w:t>Nobian</w:t>
      </w:r>
      <w:proofErr w:type="spellEnd"/>
      <w:r>
        <w:t xml:space="preserve"> vervroegd van 2028 naar 2026.</w:t>
      </w:r>
    </w:p>
    <w:p w:rsidR="002D4B1D" w:rsidRDefault="004C1C78" w14:paraId="36F3FEEE" w14:textId="77777777">
      <w:pPr>
        <w:pStyle w:val="header-h2"/>
      </w:pPr>
      <w:r>
        <w:t>Overboekingen met andere begrotingen</w:t>
      </w:r>
    </w:p>
    <w:p w:rsidR="002D4B1D" w:rsidRDefault="004C1C78" w14:paraId="4987C73A" w14:textId="77777777">
      <w:pPr>
        <w:pStyle w:val="header-h2"/>
      </w:pPr>
      <w:r>
        <w:t xml:space="preserve">Toekenning NGF-project </w:t>
      </w:r>
      <w:proofErr w:type="spellStart"/>
      <w:r>
        <w:t>GroenvermogenNL</w:t>
      </w:r>
      <w:proofErr w:type="spellEnd"/>
    </w:p>
    <w:p w:rsidR="002D4B1D" w:rsidRDefault="004C1C78" w14:paraId="78F2E2F2" w14:textId="77777777">
      <w:pPr>
        <w:pStyle w:val="p"/>
      </w:pPr>
      <w:r>
        <w:t xml:space="preserve">De adviescommissie van het Nationaal Groeifonds (NGF) heeft geadviseerd om 105 miljoen euro om te zetten in een definitieve toekenning voor het project </w:t>
      </w:r>
      <w:proofErr w:type="spellStart"/>
      <w:r>
        <w:t>GroenvermogenNL</w:t>
      </w:r>
      <w:proofErr w:type="spellEnd"/>
      <w:r>
        <w:t xml:space="preserve"> en daarmee over te hevelen naar de KGG-begroting. Het doel van </w:t>
      </w:r>
      <w:proofErr w:type="spellStart"/>
      <w:r>
        <w:t>GroenvermogenNL</w:t>
      </w:r>
      <w:proofErr w:type="spellEnd"/>
      <w:r>
        <w:t xml:space="preserve"> is om de transitie naar grootschalig gebruik van groene waterstof in de Nederlandse industrie te ondersteunen en te versnellen.</w:t>
      </w:r>
    </w:p>
    <w:p w:rsidR="002D4B1D" w:rsidRDefault="004C1C78" w14:paraId="18F946D1" w14:textId="77777777">
      <w:pPr>
        <w:pStyle w:val="header-h2"/>
      </w:pPr>
      <w:r>
        <w:lastRenderedPageBreak/>
        <w:t>Herverkaveling met EZ</w:t>
      </w:r>
    </w:p>
    <w:p w:rsidR="002D4B1D" w:rsidRDefault="004C1C78" w14:paraId="2E1E7ECB" w14:textId="77777777">
      <w:pPr>
        <w:pStyle w:val="p"/>
      </w:pPr>
      <w:r>
        <w:t>Vanwege de splitsing van de begroting van Economische Zaken en Klimaat in een begroting van Economische Zaken en een begroting van Klimaat en Groene Groei zijn er diverse overboekingen tussen beide begrotingen. Dit gaat om correcties ten opzichte van de eerdere herverkaveling.</w:t>
      </w:r>
    </w:p>
    <w:p w:rsidR="002D4B1D" w:rsidRDefault="004C1C78" w14:paraId="62F2F46E" w14:textId="77777777">
      <w:pPr>
        <w:pStyle w:val="header-h2"/>
      </w:pPr>
      <w:r>
        <w:t>Eindejaarsmarge HGIS</w:t>
      </w:r>
    </w:p>
    <w:p w:rsidR="002D4B1D" w:rsidRDefault="004C1C78" w14:paraId="1D981321" w14:textId="77777777">
      <w:pPr>
        <w:pStyle w:val="p"/>
      </w:pPr>
      <w:r>
        <w:t>De eindejaarsmarge op de HGIS-middelen wordt overboekt van de begroting van Buitenlandse Handel en Ontwikkelingshulp naar de begroting van KGG.</w:t>
      </w:r>
    </w:p>
    <w:p w:rsidR="002D4B1D" w:rsidRDefault="004C1C78" w14:paraId="6E22936E" w14:textId="77777777">
      <w:pPr>
        <w:pStyle w:val="header-h2"/>
      </w:pPr>
      <w:r>
        <w:t>Overige overboekingen met andere begrotingen</w:t>
      </w:r>
    </w:p>
    <w:p w:rsidR="002D4B1D" w:rsidRDefault="004C1C78" w14:paraId="3F7ED6E0" w14:textId="77777777">
      <w:pPr>
        <w:pStyle w:val="p"/>
      </w:pPr>
      <w:r>
        <w:t>Vanaf de KGG-begroting worden diverse overboekingen met andere begrotingen gedaan, waaronder een bijdrage aan het ministerie van Volkshuisvesting en Ruimtelijke Ordening voor de isolatieaanpak voor woningen in Groningen en Noord-Drenthe (cumulatief 40 miljoen euro) en een bijdrage van het ministerie van Infrastructuur en Waterstaat voor de Demonstratie Energie- en Klimaatinnovatie circulaire economie (41 miljoen euro).</w:t>
      </w:r>
    </w:p>
    <w:p w:rsidR="002D4B1D" w:rsidRDefault="004C1C78" w14:paraId="00062938" w14:textId="77777777">
      <w:pPr>
        <w:pStyle w:val="header-h2"/>
      </w:pPr>
      <w:r>
        <w:t>Loonbijstelling</w:t>
      </w:r>
    </w:p>
    <w:p w:rsidR="002D4B1D" w:rsidRDefault="004C1C78" w14:paraId="0767F4A8" w14:textId="77777777">
      <w:pPr>
        <w:pStyle w:val="p"/>
      </w:pPr>
      <w:r>
        <w:t>Jaarlijks worden de middelen op de KGG-begroting gecorrigeerd voor de loonstijgingen.</w:t>
      </w:r>
    </w:p>
    <w:p w:rsidR="002D4B1D" w:rsidRDefault="004C1C78" w14:paraId="3A21840F" w14:textId="77777777">
      <w:pPr>
        <w:pStyle w:val="header-h2"/>
      </w:pPr>
      <w:r>
        <w:t>Prijsbijstelling</w:t>
      </w:r>
    </w:p>
    <w:p w:rsidR="002D4B1D" w:rsidRDefault="004C1C78" w14:paraId="32D40F55" w14:textId="77777777">
      <w:pPr>
        <w:pStyle w:val="p"/>
      </w:pPr>
      <w:r>
        <w:t xml:space="preserve">Jaarlijks worden de middelen op de KGG-begroting gecorrigeerd voor de prijsstijgingen. Er wordt 50% van de prijsbijstelling tranche 2025 uitgekeerd. Het restant wordt ingezet ter dekking van </w:t>
      </w:r>
      <w:proofErr w:type="spellStart"/>
      <w:r>
        <w:t>rijksbrede</w:t>
      </w:r>
      <w:proofErr w:type="spellEnd"/>
      <w:r>
        <w:t xml:space="preserve"> problematiek.</w:t>
      </w:r>
    </w:p>
    <w:p w:rsidR="002D4B1D" w:rsidRDefault="004C1C78" w14:paraId="0C5CF604" w14:textId="77777777">
      <w:pPr>
        <w:pStyle w:val="header-h2"/>
      </w:pPr>
      <w:r>
        <w:t>Eindejaarsmarge</w:t>
      </w:r>
    </w:p>
    <w:p w:rsidR="002D4B1D" w:rsidRDefault="004C1C78" w14:paraId="6556AB87" w14:textId="77777777">
      <w:pPr>
        <w:pStyle w:val="p"/>
      </w:pPr>
      <w:r>
        <w:t>Op basis van de onderuitputting op de EZK-begroting in 2024 wordt de eindejaarsmarge aan de KGG-begroting toegevoegd. De hoogte van de eindejaarsmarge 2024 voor KGG is gebaseerd op de middelen die vanaf 2025 op de KGG-begroting staan.</w:t>
      </w:r>
    </w:p>
    <w:p w:rsidR="002D4B1D" w:rsidRDefault="004C1C78" w14:paraId="48FF3D19" w14:textId="77777777">
      <w:pPr>
        <w:pStyle w:val="header-h2"/>
      </w:pPr>
      <w:r>
        <w:t>Extrapolatie</w:t>
      </w:r>
    </w:p>
    <w:p w:rsidR="002D4B1D" w:rsidRDefault="004C1C78" w14:paraId="02D7C6DF" w14:textId="77777777">
      <w:pPr>
        <w:pStyle w:val="p"/>
      </w:pPr>
      <w:r>
        <w:t>Met de extrapolatie wordt de begrotingsstand in het extrapolatiejaar 2030 (t+5) toegevoegd aan de begroting van Klimaat en Groene Groei.</w:t>
      </w:r>
    </w:p>
    <w:p w:rsidR="002D4B1D" w:rsidRDefault="004C1C78" w14:paraId="2AF503DF" w14:textId="77777777">
      <w:pPr>
        <w:pStyle w:val="header-h2"/>
      </w:pPr>
      <w:r>
        <w:t>Technisch</w:t>
      </w:r>
    </w:p>
    <w:p w:rsidR="002D4B1D" w:rsidRDefault="004C1C78" w14:paraId="14A257F6" w14:textId="77777777">
      <w:pPr>
        <w:pStyle w:val="header-h2"/>
      </w:pPr>
      <w:r>
        <w:t>Desalderingen</w:t>
      </w:r>
    </w:p>
    <w:p w:rsidR="002D4B1D" w:rsidRDefault="004C1C78" w14:paraId="33152999" w14:textId="77777777">
      <w:pPr>
        <w:pStyle w:val="p"/>
      </w:pPr>
      <w:r>
        <w:t>Verschillende hogere ontvangsten worden toegevoegd aan de uitgaven op de KGG-begroting. Het gaat hierbij onder andere om een desaldering van de ontvangsten Mijnbouwwet. Verliesverrekening in de ontvangsten Mijnbouwwet leidt tot negatieve ontvangsten in 2027 en 2028, daarom worden deze negatieve ontvangsten verplaatst naar de uitgavenzijde van de KGG-begroting.</w:t>
      </w:r>
    </w:p>
    <w:p w:rsidR="002D4B1D" w:rsidRDefault="004C1C78" w14:paraId="4DE99305" w14:textId="77777777">
      <w:pPr>
        <w:pStyle w:val="header-h2"/>
      </w:pPr>
      <w:r>
        <w:t>Niet-kaderrelevant</w:t>
      </w:r>
    </w:p>
    <w:p w:rsidR="002D4B1D" w:rsidRDefault="004C1C78" w14:paraId="14BA08C0" w14:textId="77777777">
      <w:pPr>
        <w:pStyle w:val="header-h2"/>
      </w:pPr>
      <w:r>
        <w:t>Oekraïne</w:t>
      </w:r>
    </w:p>
    <w:p w:rsidR="002D4B1D" w:rsidRDefault="004C1C78" w14:paraId="3FEE70BC" w14:textId="77777777">
      <w:pPr>
        <w:pStyle w:val="p"/>
      </w:pPr>
      <w:r>
        <w:t xml:space="preserve">De in-kind-hulp voor Oekraïne vanuit het ministerie van KGG liep tot 1 januari 2025. Door vertragingen is er echter nog een aantal facturen die in 2025 moet worden </w:t>
      </w:r>
      <w:r>
        <w:t>betaald. Hiervoor is budget beschikbaar gesteld op de KGG-begroting.</w:t>
      </w:r>
    </w:p>
    <w:p w:rsidR="002D4B1D" w:rsidRDefault="004C1C78" w14:paraId="3967C4F9" w14:textId="77777777">
      <w:pPr>
        <w:pStyle w:val="header-h2"/>
      </w:pPr>
      <w:proofErr w:type="spellStart"/>
      <w:r>
        <w:t>Vultaak</w:t>
      </w:r>
      <w:proofErr w:type="spellEnd"/>
      <w:r>
        <w:t xml:space="preserve"> EBN gasopslag vulseizoen 2024-2025</w:t>
      </w:r>
    </w:p>
    <w:p w:rsidR="002D4B1D" w:rsidRDefault="004C1C78" w14:paraId="5CFC54C7" w14:textId="77777777">
      <w:pPr>
        <w:pStyle w:val="p"/>
      </w:pPr>
      <w:r>
        <w:t xml:space="preserve">De </w:t>
      </w:r>
      <w:proofErr w:type="spellStart"/>
      <w:r>
        <w:t>vultaak</w:t>
      </w:r>
      <w:proofErr w:type="spellEnd"/>
      <w:r>
        <w:t xml:space="preserve"> gas in het seizoen 2024-2025 is 168 miljoen euro goedkoper uitgevallen dan geraamd. Dit wordt voornamelijk veroorzaakt doordat het verschil tussen de zomer- en winterprijs van aardgas positiever uitviel dan geraamd. De subsidie aan EBN is daarom naar beneden bijgesteld. De heffing op het gastransport om de </w:t>
      </w:r>
      <w:proofErr w:type="spellStart"/>
      <w:r>
        <w:t>vultaak</w:t>
      </w:r>
      <w:proofErr w:type="spellEnd"/>
      <w:r>
        <w:t xml:space="preserve"> te bekostigen is eveneens naar beneden bijgesteld (zie ontvangsten).</w:t>
      </w:r>
    </w:p>
    <w:p w:rsidR="002D4B1D" w:rsidRDefault="004C1C78" w14:paraId="574D4BB4" w14:textId="77777777">
      <w:pPr>
        <w:pStyle w:val="header-h1"/>
      </w:pPr>
      <w:r>
        <w:t>Ontvangsten</w:t>
      </w:r>
    </w:p>
    <w:p w:rsidR="002D4B1D" w:rsidRDefault="004C1C78" w14:paraId="4B5E2A6E" w14:textId="77777777">
      <w:pPr>
        <w:pStyle w:val="header-h2"/>
      </w:pPr>
      <w:r>
        <w:t>Tegenvallers</w:t>
      </w:r>
    </w:p>
    <w:p w:rsidR="002D4B1D" w:rsidRDefault="004C1C78" w14:paraId="768EA955" w14:textId="77777777">
      <w:pPr>
        <w:pStyle w:val="header-h2"/>
      </w:pPr>
      <w:r>
        <w:t xml:space="preserve">Verlagen heffing </w:t>
      </w:r>
      <w:proofErr w:type="spellStart"/>
      <w:r>
        <w:t>vultaak</w:t>
      </w:r>
      <w:proofErr w:type="spellEnd"/>
      <w:r>
        <w:t xml:space="preserve"> Energie Beheer Nederland vulseizoen 2025-2026</w:t>
      </w:r>
    </w:p>
    <w:p w:rsidR="002D4B1D" w:rsidRDefault="004C1C78" w14:paraId="5A0306E2" w14:textId="77777777">
      <w:pPr>
        <w:pStyle w:val="p"/>
      </w:pPr>
      <w:r>
        <w:t xml:space="preserve">Omdat de kosten van de </w:t>
      </w:r>
      <w:proofErr w:type="spellStart"/>
      <w:r>
        <w:t>vultaak</w:t>
      </w:r>
      <w:proofErr w:type="spellEnd"/>
      <w:r>
        <w:t xml:space="preserve"> gas van Energie Beheer Nederland (EBN) voor het </w:t>
      </w:r>
      <w:r>
        <w:lastRenderedPageBreak/>
        <w:t>vulseizoen 2025-2026 lager uitvallen dan geraamd worden ook de geraamde ontvangsten van de heffing naar beneden bijgesteld.</w:t>
      </w:r>
    </w:p>
    <w:p w:rsidR="002D4B1D" w:rsidRDefault="004C1C78" w14:paraId="412BE03F" w14:textId="77777777">
      <w:pPr>
        <w:pStyle w:val="header-h2"/>
      </w:pPr>
      <w:r>
        <w:t>Ombuigingen</w:t>
      </w:r>
    </w:p>
    <w:p w:rsidR="002D4B1D" w:rsidRDefault="004C1C78" w14:paraId="4B46AA0D" w14:textId="77777777">
      <w:pPr>
        <w:pStyle w:val="header-h2"/>
      </w:pPr>
      <w:r>
        <w:t>Heffing noodvoorraad gas EBN</w:t>
      </w:r>
    </w:p>
    <w:p w:rsidR="002D4B1D" w:rsidRDefault="004C1C78" w14:paraId="70F69467" w14:textId="77777777">
      <w:pPr>
        <w:pStyle w:val="p"/>
      </w:pPr>
      <w:r>
        <w:t xml:space="preserve">Voor het aanhouden van een noodvoorraad gas door EBN in de Piekgasinstallatie Alkmaar wordt vanaf 2027 37 miljoen euro vrijgemaakt. Deze kosten worden gedekt door een opslag op de transporttarieven van </w:t>
      </w:r>
      <w:proofErr w:type="spellStart"/>
      <w:r>
        <w:t>Gasunie</w:t>
      </w:r>
      <w:proofErr w:type="spellEnd"/>
      <w:r>
        <w:t xml:space="preserve"> Transport Services (GTS).</w:t>
      </w:r>
    </w:p>
    <w:p w:rsidR="002D4B1D" w:rsidRDefault="004C1C78" w14:paraId="3EA831E6" w14:textId="77777777">
      <w:pPr>
        <w:pStyle w:val="header-h2"/>
      </w:pPr>
      <w:r>
        <w:t xml:space="preserve">Heffing </w:t>
      </w:r>
      <w:proofErr w:type="spellStart"/>
      <w:r>
        <w:t>vultaak</w:t>
      </w:r>
      <w:proofErr w:type="spellEnd"/>
      <w:r>
        <w:t xml:space="preserve"> EBN gasopslag vulseizoen 2026-2027</w:t>
      </w:r>
    </w:p>
    <w:p w:rsidR="002D4B1D" w:rsidRDefault="004C1C78" w14:paraId="558F0F68" w14:textId="77777777">
      <w:pPr>
        <w:pStyle w:val="p"/>
      </w:pPr>
      <w:r>
        <w:t xml:space="preserve">Voor het verlengen van de </w:t>
      </w:r>
      <w:proofErr w:type="spellStart"/>
      <w:r>
        <w:t>vultaak</w:t>
      </w:r>
      <w:proofErr w:type="spellEnd"/>
      <w:r>
        <w:t xml:space="preserve"> voor EBN naar het vulseizoen 2026-2027 is 152 miljoen euro gereserveerd. Deze kosten worden intertemporeel gedekt met een opslag op de transporttarieven van GTS.</w:t>
      </w:r>
    </w:p>
    <w:p w:rsidR="002D4B1D" w:rsidRDefault="004C1C78" w14:paraId="6C4EF43A" w14:textId="77777777">
      <w:pPr>
        <w:pStyle w:val="header-h2"/>
      </w:pPr>
      <w:r>
        <w:t>Terugbetalingen Tijdelijke Tegemoetkoming Blokaansluitingen</w:t>
      </w:r>
    </w:p>
    <w:p w:rsidR="002D4B1D" w:rsidRDefault="004C1C78" w14:paraId="2BFC410B" w14:textId="77777777">
      <w:pPr>
        <w:pStyle w:val="p"/>
      </w:pPr>
      <w:r>
        <w:t>Op basis van een nieuwe raming worden er hogere terugbetalingen verwacht van verleende voorschotten voor de Tijdelijke Tegemoetkoming Blokaansluitingen.</w:t>
      </w:r>
    </w:p>
    <w:p w:rsidR="002D4B1D" w:rsidRDefault="004C1C78" w14:paraId="07581319" w14:textId="77777777">
      <w:pPr>
        <w:pStyle w:val="header-h2"/>
      </w:pPr>
      <w:r>
        <w:t>Generaal dossier</w:t>
      </w:r>
    </w:p>
    <w:p w:rsidR="002D4B1D" w:rsidRDefault="004C1C78" w14:paraId="58E1603A" w14:textId="77777777">
      <w:pPr>
        <w:pStyle w:val="header-h2"/>
      </w:pPr>
      <w:r>
        <w:t>Gasbaten</w:t>
      </w:r>
    </w:p>
    <w:p w:rsidR="002D4B1D" w:rsidRDefault="004C1C78" w14:paraId="5935691C" w14:textId="77777777">
      <w:pPr>
        <w:pStyle w:val="p"/>
      </w:pPr>
      <w:r>
        <w:t xml:space="preserve">De gasbaten bestaan uit dividenden EBN en ontvangsten uit hoofde van de Mijnbouwwet. Ten opzichte van de vorige raming is het dividend EBN neerwaarts bijgesteld. Dit is onder andere het gevolg van veranderde </w:t>
      </w:r>
      <w:r>
        <w:t>zomer-winter spreads in de gasmarkt waardoor de inkomsten van EBN als participant in gasopslagen dalen.</w:t>
      </w:r>
    </w:p>
    <w:p w:rsidR="002D4B1D" w:rsidRDefault="004C1C78" w14:paraId="710E416B" w14:textId="77777777">
      <w:pPr>
        <w:pStyle w:val="p"/>
      </w:pPr>
      <w:r>
        <w:t>De ontwikkeling van het dividend EBN werkt door in de raming voor de ontvangsten Mijnbouwwet. Daardoor dalen de geraamde ontvangsten uit de Mijnbouwwet. Daarnaast is er sprake van een lichte afname van de verwachte gaswinning en een verslechtering van de toekomstige financiële resultaten uit olie- en gasactiviteiten door hogere kosten.</w:t>
      </w:r>
    </w:p>
    <w:p w:rsidR="002D4B1D" w:rsidRDefault="004C1C78" w14:paraId="4AF09570" w14:textId="77777777">
      <w:pPr>
        <w:pStyle w:val="header-h2"/>
      </w:pPr>
      <w:r>
        <w:t>Kasschuiven</w:t>
      </w:r>
    </w:p>
    <w:p w:rsidR="002D4B1D" w:rsidRDefault="004C1C78" w14:paraId="0AA1D55D" w14:textId="77777777">
      <w:pPr>
        <w:pStyle w:val="p"/>
      </w:pPr>
      <w:r>
        <w:t>De heffing op gastransport wordt verschoven van 2026 t/m 2029 naar 2027 t/m 2030, omdat de cumulatieve ontvangsten voor de vulmaatregelen tot nu toe groter zijn dan de cumulatieve kosten.</w:t>
      </w:r>
    </w:p>
    <w:p w:rsidR="002D4B1D" w:rsidRDefault="004C1C78" w14:paraId="7D8304EF" w14:textId="77777777">
      <w:pPr>
        <w:pStyle w:val="header-h2"/>
      </w:pPr>
      <w:r>
        <w:t>Extrapolatie</w:t>
      </w:r>
    </w:p>
    <w:p w:rsidR="002D4B1D" w:rsidRDefault="004C1C78" w14:paraId="26612EDA" w14:textId="77777777">
      <w:pPr>
        <w:pStyle w:val="p"/>
      </w:pPr>
      <w:r>
        <w:t>Met de extrapolatie wordt de begrotingsstand in het extrapolatiejaar 2030 (t+5) toegevoegd aan de begroting van Klimaat en Groene Groei.</w:t>
      </w:r>
    </w:p>
    <w:p w:rsidR="002D4B1D" w:rsidRDefault="004C1C78" w14:paraId="794F1591" w14:textId="77777777">
      <w:pPr>
        <w:pStyle w:val="header-h2"/>
      </w:pPr>
      <w:r>
        <w:t>Technisch</w:t>
      </w:r>
    </w:p>
    <w:p w:rsidR="002D4B1D" w:rsidRDefault="004C1C78" w14:paraId="69FB5A9A" w14:textId="77777777">
      <w:pPr>
        <w:pStyle w:val="header-h2"/>
      </w:pPr>
      <w:r>
        <w:t>Onttrekking begrotingsreserve duurzame energie</w:t>
      </w:r>
    </w:p>
    <w:p w:rsidR="002D4B1D" w:rsidRDefault="004C1C78" w14:paraId="6ACFBAC2" w14:textId="77777777">
      <w:pPr>
        <w:pStyle w:val="p"/>
      </w:pPr>
      <w:r>
        <w:t>De lagere energieprijzen uit de Klimaat- en Energieverkenning 2024 ten opzichte van Klimaat- en Energieverkenning 2023 leiden tot hogere uitgaven aan de subsidieregeling Stimulering Duurzame Energieproductie en Klimaattransitie (SDE). Deze ramingsbijstelling wordt gefinancierd uit de begrotingsreserve duurzame energie en klimaattransitie. Onttrekkingen aan begrotingsreserves leiden tot een belasting van het EMU-saldo.</w:t>
      </w:r>
    </w:p>
    <w:p w:rsidR="002D4B1D" w:rsidRDefault="004C1C78" w14:paraId="3E3C8522" w14:textId="77777777">
      <w:pPr>
        <w:pStyle w:val="header-h2"/>
      </w:pPr>
      <w:r>
        <w:t>Onttrekking begrotingsreserve geothermie</w:t>
      </w:r>
    </w:p>
    <w:p w:rsidR="002D4B1D" w:rsidRDefault="004C1C78" w14:paraId="32CC4F7B" w14:textId="77777777">
      <w:pPr>
        <w:pStyle w:val="p"/>
      </w:pPr>
      <w:r>
        <w:t>Vanuit de garantieregeling aardwarmte dient een nog openstaande beschikking te worden betaald voor een aardwarmteproject. Hierdoor ontstaat er een mismatch tussen inkomsten (premies) en uitgaven (verliesdeclaraties) die wordt gefinancierd door een onttrekking uit de begrotingsreserve geothermie.</w:t>
      </w:r>
    </w:p>
    <w:p w:rsidR="002D4B1D" w:rsidRDefault="004C1C78" w14:paraId="6311EB43" w14:textId="77777777">
      <w:pPr>
        <w:pStyle w:val="header-h2"/>
      </w:pPr>
      <w:r>
        <w:t>Desalderingen</w:t>
      </w:r>
    </w:p>
    <w:p w:rsidR="002D4B1D" w:rsidRDefault="004C1C78" w14:paraId="417B516A" w14:textId="77777777">
      <w:pPr>
        <w:pStyle w:val="p"/>
      </w:pPr>
      <w:r>
        <w:t xml:space="preserve">Verschillende hogere ontvangsten worden toegevoegd aan de uitgaven op de KGG-begroting. Het gaat hierbij onder andere om een desaldering van de ontvangsten </w:t>
      </w:r>
      <w:r>
        <w:t>Mijnbouwwet. Verliesverrekening in de ontvangsten Mijnbouwwet leidt tot negatieve ontvangsten in 2027 en 2028, daarom worden deze negatieve ontvangsten verplaatst naar de uitgavenzijde van de KGG-begroting.</w:t>
      </w:r>
    </w:p>
    <w:p w:rsidR="002D4B1D" w:rsidRDefault="004C1C78" w14:paraId="32EF34D0" w14:textId="77777777">
      <w:pPr>
        <w:pStyle w:val="header-h2"/>
      </w:pPr>
      <w:r>
        <w:lastRenderedPageBreak/>
        <w:t>Niet-kaderrelevant</w:t>
      </w:r>
    </w:p>
    <w:p w:rsidR="002D4B1D" w:rsidRDefault="004C1C78" w14:paraId="1DC9D938" w14:textId="77777777">
      <w:pPr>
        <w:pStyle w:val="header-h2"/>
      </w:pPr>
      <w:r>
        <w:t>Oekraïne</w:t>
      </w:r>
    </w:p>
    <w:p w:rsidR="002D4B1D" w:rsidRDefault="004C1C78" w14:paraId="639F0206" w14:textId="77777777">
      <w:pPr>
        <w:pStyle w:val="p"/>
      </w:pPr>
      <w:r>
        <w:t>De in-kind-hulp voor Oekraïne vanuit het ministerie van Klimaat en Groene Groei liep tot 1 januari 2025. Hiervoor krijgt het ministerie nog retributie vanuit de Europese Commissie, die als ontvangst op de begroting worden geboekt.</w:t>
      </w:r>
    </w:p>
    <w:p w:rsidR="002D4B1D" w:rsidRDefault="004C1C78" w14:paraId="661D815C" w14:textId="77777777">
      <w:pPr>
        <w:pStyle w:val="header-h2"/>
      </w:pPr>
      <w:r>
        <w:t>Bijstelling heffing vultaken EBN gasopslag</w:t>
      </w:r>
    </w:p>
    <w:p w:rsidR="002D4B1D" w:rsidRDefault="004C1C78" w14:paraId="14F896D1" w14:textId="77777777">
      <w:pPr>
        <w:pStyle w:val="p"/>
      </w:pPr>
      <w:r>
        <w:t xml:space="preserve">Deze bijstelling bestaat uit drie posten. EBN heeft handelsresultaten gerealiseerd vanuit haar </w:t>
      </w:r>
      <w:proofErr w:type="spellStart"/>
      <w:r>
        <w:t>vultaak</w:t>
      </w:r>
      <w:proofErr w:type="spellEnd"/>
      <w:r>
        <w:t xml:space="preserve">. Deze zijn als interim-dividend uitgekeerd en worden daarom afgetrokken van de door gasverbruikers te betalen heffing. Ook is de raming voor de kosten van de </w:t>
      </w:r>
      <w:proofErr w:type="spellStart"/>
      <w:r>
        <w:t>vultaak</w:t>
      </w:r>
      <w:proofErr w:type="spellEnd"/>
      <w:r>
        <w:t xml:space="preserve"> 2024-2025 naar beneden bijgesteld. Ten slotte wordt de heffing op gastransport verschoven van 2026 t/m 2029 naar 2027 t/m 2030, omdat de cumulatieve ontvangsten voor de vulmaatregelen tot nu toe groter zijn dan de cumulatieve kosten.</w:t>
      </w:r>
    </w:p>
    <w:p w:rsidR="002D4B1D" w:rsidRDefault="004C1C78" w14:paraId="1FBE9516" w14:textId="77777777">
      <w:pPr>
        <w:pStyle w:val="header-h2"/>
      </w:pPr>
      <w:r>
        <w:t>ETS-ontvangsten</w:t>
      </w:r>
    </w:p>
    <w:p w:rsidR="002D4B1D" w:rsidRDefault="004C1C78" w14:paraId="6D6A3991" w14:textId="77777777">
      <w:pPr>
        <w:pStyle w:val="p"/>
      </w:pPr>
      <w:r>
        <w:t xml:space="preserve">ETS is het </w:t>
      </w:r>
      <w:proofErr w:type="spellStart"/>
      <w:r>
        <w:t>emissiehandelsysteem</w:t>
      </w:r>
      <w:proofErr w:type="spellEnd"/>
      <w:r>
        <w:t xml:space="preserve"> binnen de Europese Unie</w:t>
      </w:r>
      <w:r>
        <w:rPr>
          <w:i/>
        </w:rPr>
        <w:t>.</w:t>
      </w:r>
      <w:r>
        <w:t xml:space="preserve"> De overheid verkoopt emissie rechten voor dit systeem, waardoor er ontvangsten zijn op de begroting. De verwachte ETS-prijs is hoger dan voorheen, waardoor de ontvangsten toenemen.</w:t>
      </w:r>
    </w:p>
    <w:p w:rsidR="002D4B1D" w:rsidRDefault="004C1C78" w14:paraId="1F2F61F2" w14:textId="77777777">
      <w:pPr>
        <w:pStyle w:val="section-title-3"/>
      </w:pPr>
      <w:r>
        <w:t>Klimaatfonds</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166571BF" w14:textId="77777777">
        <w:trPr>
          <w:tblHeader/>
        </w:trPr>
        <w:tc>
          <w:tcPr>
            <w:tcW w:w="9694" w:type="dxa"/>
            <w:gridSpan w:val="7"/>
          </w:tcPr>
          <w:p w:rsidR="002D4B1D" w:rsidRDefault="004C1C78" w14:paraId="77CD3489" w14:textId="77777777">
            <w:pPr>
              <w:pStyle w:val="kio2-table-title"/>
            </w:pPr>
            <w:r>
              <w:t>Klimaatfonds: Uitgaven (2025-2030)</w:t>
            </w:r>
          </w:p>
        </w:tc>
      </w:tr>
      <w:tr w:rsidR="002D4B1D" w14:paraId="1B75A233"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4CC9572C"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32201F5"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AB1FF14"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9936B66"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778BE651"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4D0FAF74"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DCAE30F" w14:textId="77777777">
            <w:pPr>
              <w:pStyle w:val="p-table"/>
              <w:jc w:val="right"/>
              <w:rPr>
                <w:color w:val="000000"/>
                <w:sz w:val="17"/>
              </w:rPr>
            </w:pPr>
            <w:r>
              <w:rPr>
                <w:color w:val="000000"/>
                <w:sz w:val="17"/>
              </w:rPr>
              <w:t>2030</w:t>
            </w:r>
          </w:p>
        </w:tc>
      </w:tr>
      <w:tr w:rsidR="002D4B1D" w14:paraId="594CD67D" w14:textId="77777777">
        <w:tc>
          <w:tcPr>
            <w:tcW w:w="3773" w:type="dxa"/>
            <w:tcMar>
              <w:right w:w="28" w:type="dxa"/>
            </w:tcMar>
          </w:tcPr>
          <w:p w:rsidR="002D4B1D" w:rsidRDefault="002D4B1D" w14:paraId="0ADC39CD" w14:textId="77777777">
            <w:pPr>
              <w:pStyle w:val="p-table"/>
              <w:rPr>
                <w:sz w:val="17"/>
              </w:rPr>
            </w:pPr>
          </w:p>
        </w:tc>
        <w:tc>
          <w:tcPr>
            <w:tcW w:w="986" w:type="dxa"/>
            <w:tcMar>
              <w:left w:w="28" w:type="dxa"/>
              <w:right w:w="28" w:type="dxa"/>
            </w:tcMar>
          </w:tcPr>
          <w:p w:rsidR="002D4B1D" w:rsidP="009D4EC7" w:rsidRDefault="002D4B1D" w14:paraId="3DA21496" w14:textId="77777777">
            <w:pPr>
              <w:pStyle w:val="p-table"/>
              <w:jc w:val="right"/>
              <w:rPr>
                <w:sz w:val="17"/>
              </w:rPr>
            </w:pPr>
          </w:p>
        </w:tc>
        <w:tc>
          <w:tcPr>
            <w:tcW w:w="986" w:type="dxa"/>
            <w:tcMar>
              <w:left w:w="28" w:type="dxa"/>
              <w:right w:w="28" w:type="dxa"/>
            </w:tcMar>
          </w:tcPr>
          <w:p w:rsidR="002D4B1D" w:rsidP="009D4EC7" w:rsidRDefault="002D4B1D" w14:paraId="0DFC914B" w14:textId="77777777">
            <w:pPr>
              <w:pStyle w:val="p-table"/>
              <w:jc w:val="right"/>
              <w:rPr>
                <w:sz w:val="17"/>
              </w:rPr>
            </w:pPr>
          </w:p>
        </w:tc>
        <w:tc>
          <w:tcPr>
            <w:tcW w:w="986" w:type="dxa"/>
            <w:tcMar>
              <w:left w:w="28" w:type="dxa"/>
              <w:right w:w="28" w:type="dxa"/>
            </w:tcMar>
          </w:tcPr>
          <w:p w:rsidR="002D4B1D" w:rsidP="009D4EC7" w:rsidRDefault="002D4B1D" w14:paraId="2D5E92B5" w14:textId="77777777">
            <w:pPr>
              <w:pStyle w:val="p-table"/>
              <w:jc w:val="right"/>
              <w:rPr>
                <w:sz w:val="17"/>
              </w:rPr>
            </w:pPr>
          </w:p>
        </w:tc>
        <w:tc>
          <w:tcPr>
            <w:tcW w:w="986" w:type="dxa"/>
            <w:tcMar>
              <w:left w:w="28" w:type="dxa"/>
              <w:right w:w="28" w:type="dxa"/>
            </w:tcMar>
          </w:tcPr>
          <w:p w:rsidR="002D4B1D" w:rsidP="009D4EC7" w:rsidRDefault="002D4B1D" w14:paraId="202F06E4" w14:textId="77777777">
            <w:pPr>
              <w:pStyle w:val="p-table"/>
              <w:jc w:val="right"/>
              <w:rPr>
                <w:sz w:val="17"/>
              </w:rPr>
            </w:pPr>
          </w:p>
        </w:tc>
        <w:tc>
          <w:tcPr>
            <w:tcW w:w="986" w:type="dxa"/>
            <w:tcMar>
              <w:left w:w="28" w:type="dxa"/>
              <w:right w:w="28" w:type="dxa"/>
            </w:tcMar>
          </w:tcPr>
          <w:p w:rsidR="002D4B1D" w:rsidP="009D4EC7" w:rsidRDefault="002D4B1D" w14:paraId="47282A33" w14:textId="77777777">
            <w:pPr>
              <w:pStyle w:val="p-table"/>
              <w:jc w:val="right"/>
              <w:rPr>
                <w:sz w:val="17"/>
              </w:rPr>
            </w:pPr>
          </w:p>
        </w:tc>
        <w:tc>
          <w:tcPr>
            <w:tcW w:w="991" w:type="dxa"/>
            <w:tcMar>
              <w:left w:w="28" w:type="dxa"/>
              <w:right w:w="28" w:type="dxa"/>
            </w:tcMar>
          </w:tcPr>
          <w:p w:rsidR="002D4B1D" w:rsidP="009D4EC7" w:rsidRDefault="002D4B1D" w14:paraId="6AE7CA68" w14:textId="77777777">
            <w:pPr>
              <w:pStyle w:val="p-table"/>
              <w:jc w:val="right"/>
              <w:rPr>
                <w:sz w:val="17"/>
              </w:rPr>
            </w:pPr>
          </w:p>
        </w:tc>
      </w:tr>
      <w:tr w:rsidR="002D4B1D" w14:paraId="49E2A018" w14:textId="77777777">
        <w:tc>
          <w:tcPr>
            <w:tcW w:w="3773" w:type="dxa"/>
            <w:tcMar>
              <w:right w:w="28" w:type="dxa"/>
            </w:tcMar>
          </w:tcPr>
          <w:p w:rsidR="002D4B1D" w:rsidRDefault="004C1C78" w14:paraId="73CD6A06"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2A69689C" w14:textId="77777777">
            <w:pPr>
              <w:pStyle w:val="p-table"/>
              <w:jc w:val="right"/>
              <w:rPr>
                <w:b/>
                <w:sz w:val="17"/>
              </w:rPr>
            </w:pPr>
            <w:r>
              <w:rPr>
                <w:b/>
                <w:sz w:val="17"/>
              </w:rPr>
              <w:t>758</w:t>
            </w:r>
          </w:p>
        </w:tc>
        <w:tc>
          <w:tcPr>
            <w:tcW w:w="986" w:type="dxa"/>
            <w:tcMar>
              <w:left w:w="28" w:type="dxa"/>
              <w:right w:w="28" w:type="dxa"/>
            </w:tcMar>
          </w:tcPr>
          <w:p w:rsidR="002D4B1D" w:rsidP="009D4EC7" w:rsidRDefault="004C1C78" w14:paraId="28DEE909" w14:textId="77777777">
            <w:pPr>
              <w:pStyle w:val="p-table"/>
              <w:jc w:val="right"/>
              <w:rPr>
                <w:b/>
                <w:sz w:val="17"/>
              </w:rPr>
            </w:pPr>
            <w:r>
              <w:rPr>
                <w:b/>
                <w:sz w:val="17"/>
              </w:rPr>
              <w:t>2.783</w:t>
            </w:r>
          </w:p>
        </w:tc>
        <w:tc>
          <w:tcPr>
            <w:tcW w:w="986" w:type="dxa"/>
            <w:tcMar>
              <w:left w:w="28" w:type="dxa"/>
              <w:right w:w="28" w:type="dxa"/>
            </w:tcMar>
          </w:tcPr>
          <w:p w:rsidR="002D4B1D" w:rsidP="009D4EC7" w:rsidRDefault="004C1C78" w14:paraId="0A9ED93C" w14:textId="77777777">
            <w:pPr>
              <w:pStyle w:val="p-table"/>
              <w:jc w:val="right"/>
              <w:rPr>
                <w:b/>
                <w:sz w:val="17"/>
              </w:rPr>
            </w:pPr>
            <w:r>
              <w:rPr>
                <w:b/>
                <w:sz w:val="17"/>
              </w:rPr>
              <w:t>2.440</w:t>
            </w:r>
          </w:p>
        </w:tc>
        <w:tc>
          <w:tcPr>
            <w:tcW w:w="986" w:type="dxa"/>
            <w:tcMar>
              <w:left w:w="28" w:type="dxa"/>
              <w:right w:w="28" w:type="dxa"/>
            </w:tcMar>
          </w:tcPr>
          <w:p w:rsidR="002D4B1D" w:rsidP="009D4EC7" w:rsidRDefault="004C1C78" w14:paraId="0B0099E8" w14:textId="77777777">
            <w:pPr>
              <w:pStyle w:val="p-table"/>
              <w:jc w:val="right"/>
              <w:rPr>
                <w:b/>
                <w:sz w:val="17"/>
              </w:rPr>
            </w:pPr>
            <w:r>
              <w:rPr>
                <w:b/>
                <w:sz w:val="17"/>
              </w:rPr>
              <w:t>2.936</w:t>
            </w:r>
          </w:p>
        </w:tc>
        <w:tc>
          <w:tcPr>
            <w:tcW w:w="986" w:type="dxa"/>
            <w:tcMar>
              <w:left w:w="28" w:type="dxa"/>
              <w:right w:w="28" w:type="dxa"/>
            </w:tcMar>
          </w:tcPr>
          <w:p w:rsidR="002D4B1D" w:rsidP="009D4EC7" w:rsidRDefault="004C1C78" w14:paraId="311D1B38" w14:textId="77777777">
            <w:pPr>
              <w:pStyle w:val="p-table"/>
              <w:jc w:val="right"/>
              <w:rPr>
                <w:b/>
                <w:sz w:val="17"/>
              </w:rPr>
            </w:pPr>
            <w:r>
              <w:rPr>
                <w:b/>
                <w:sz w:val="17"/>
              </w:rPr>
              <w:t>2.488</w:t>
            </w:r>
          </w:p>
        </w:tc>
        <w:tc>
          <w:tcPr>
            <w:tcW w:w="991" w:type="dxa"/>
            <w:tcMar>
              <w:left w:w="28" w:type="dxa"/>
              <w:right w:w="28" w:type="dxa"/>
            </w:tcMar>
          </w:tcPr>
          <w:p w:rsidR="002D4B1D" w:rsidP="009D4EC7" w:rsidRDefault="004C1C78" w14:paraId="44AA0730" w14:textId="77777777">
            <w:pPr>
              <w:pStyle w:val="p-table"/>
              <w:jc w:val="right"/>
              <w:rPr>
                <w:b/>
                <w:sz w:val="17"/>
              </w:rPr>
            </w:pPr>
            <w:r>
              <w:rPr>
                <w:b/>
                <w:sz w:val="17"/>
              </w:rPr>
              <w:t>4.259</w:t>
            </w:r>
          </w:p>
        </w:tc>
      </w:tr>
      <w:tr w:rsidR="002D4B1D" w14:paraId="638FC697" w14:textId="77777777">
        <w:tc>
          <w:tcPr>
            <w:tcW w:w="3773" w:type="dxa"/>
            <w:tcMar>
              <w:right w:w="28" w:type="dxa"/>
            </w:tcMar>
          </w:tcPr>
          <w:p w:rsidR="002D4B1D" w:rsidRDefault="002D4B1D" w14:paraId="16248287" w14:textId="77777777">
            <w:pPr>
              <w:pStyle w:val="p-table"/>
              <w:rPr>
                <w:sz w:val="17"/>
              </w:rPr>
            </w:pPr>
          </w:p>
        </w:tc>
        <w:tc>
          <w:tcPr>
            <w:tcW w:w="986" w:type="dxa"/>
            <w:tcMar>
              <w:left w:w="28" w:type="dxa"/>
              <w:right w:w="28" w:type="dxa"/>
            </w:tcMar>
          </w:tcPr>
          <w:p w:rsidR="002D4B1D" w:rsidP="009D4EC7" w:rsidRDefault="002D4B1D" w14:paraId="11B0254D" w14:textId="77777777">
            <w:pPr>
              <w:pStyle w:val="p-table"/>
              <w:jc w:val="right"/>
              <w:rPr>
                <w:sz w:val="17"/>
              </w:rPr>
            </w:pPr>
          </w:p>
        </w:tc>
        <w:tc>
          <w:tcPr>
            <w:tcW w:w="986" w:type="dxa"/>
            <w:tcMar>
              <w:left w:w="28" w:type="dxa"/>
              <w:right w:w="28" w:type="dxa"/>
            </w:tcMar>
          </w:tcPr>
          <w:p w:rsidR="002D4B1D" w:rsidP="009D4EC7" w:rsidRDefault="002D4B1D" w14:paraId="2D93AD8D" w14:textId="77777777">
            <w:pPr>
              <w:pStyle w:val="p-table"/>
              <w:jc w:val="right"/>
              <w:rPr>
                <w:sz w:val="17"/>
              </w:rPr>
            </w:pPr>
          </w:p>
        </w:tc>
        <w:tc>
          <w:tcPr>
            <w:tcW w:w="986" w:type="dxa"/>
            <w:tcMar>
              <w:left w:w="28" w:type="dxa"/>
              <w:right w:w="28" w:type="dxa"/>
            </w:tcMar>
          </w:tcPr>
          <w:p w:rsidR="002D4B1D" w:rsidP="009D4EC7" w:rsidRDefault="002D4B1D" w14:paraId="1575C501" w14:textId="77777777">
            <w:pPr>
              <w:pStyle w:val="p-table"/>
              <w:jc w:val="right"/>
              <w:rPr>
                <w:sz w:val="17"/>
              </w:rPr>
            </w:pPr>
          </w:p>
        </w:tc>
        <w:tc>
          <w:tcPr>
            <w:tcW w:w="986" w:type="dxa"/>
            <w:tcMar>
              <w:left w:w="28" w:type="dxa"/>
              <w:right w:w="28" w:type="dxa"/>
            </w:tcMar>
          </w:tcPr>
          <w:p w:rsidR="002D4B1D" w:rsidP="009D4EC7" w:rsidRDefault="002D4B1D" w14:paraId="6213757A" w14:textId="77777777">
            <w:pPr>
              <w:pStyle w:val="p-table"/>
              <w:jc w:val="right"/>
              <w:rPr>
                <w:sz w:val="17"/>
              </w:rPr>
            </w:pPr>
          </w:p>
        </w:tc>
        <w:tc>
          <w:tcPr>
            <w:tcW w:w="986" w:type="dxa"/>
            <w:tcMar>
              <w:left w:w="28" w:type="dxa"/>
              <w:right w:w="28" w:type="dxa"/>
            </w:tcMar>
          </w:tcPr>
          <w:p w:rsidR="002D4B1D" w:rsidP="009D4EC7" w:rsidRDefault="002D4B1D" w14:paraId="1F8EB96A" w14:textId="77777777">
            <w:pPr>
              <w:pStyle w:val="p-table"/>
              <w:jc w:val="right"/>
              <w:rPr>
                <w:sz w:val="17"/>
              </w:rPr>
            </w:pPr>
          </w:p>
        </w:tc>
        <w:tc>
          <w:tcPr>
            <w:tcW w:w="991" w:type="dxa"/>
            <w:tcMar>
              <w:left w:w="28" w:type="dxa"/>
              <w:right w:w="28" w:type="dxa"/>
            </w:tcMar>
          </w:tcPr>
          <w:p w:rsidR="002D4B1D" w:rsidP="009D4EC7" w:rsidRDefault="002D4B1D" w14:paraId="416BE728" w14:textId="77777777">
            <w:pPr>
              <w:pStyle w:val="p-table"/>
              <w:jc w:val="right"/>
              <w:rPr>
                <w:sz w:val="17"/>
              </w:rPr>
            </w:pPr>
          </w:p>
        </w:tc>
      </w:tr>
      <w:tr w:rsidR="002D4B1D" w14:paraId="5CEE647A" w14:textId="77777777">
        <w:tc>
          <w:tcPr>
            <w:tcW w:w="3773" w:type="dxa"/>
            <w:tcMar>
              <w:right w:w="28" w:type="dxa"/>
            </w:tcMar>
          </w:tcPr>
          <w:p w:rsidR="002D4B1D" w:rsidRDefault="004C1C78" w14:paraId="1DC27FA0" w14:textId="77777777">
            <w:pPr>
              <w:pStyle w:val="p-table"/>
              <w:rPr>
                <w:i/>
                <w:sz w:val="17"/>
              </w:rPr>
            </w:pPr>
            <w:r>
              <w:rPr>
                <w:i/>
                <w:sz w:val="17"/>
              </w:rPr>
              <w:t>Ombuigingen</w:t>
            </w:r>
          </w:p>
        </w:tc>
        <w:tc>
          <w:tcPr>
            <w:tcW w:w="986" w:type="dxa"/>
            <w:tcMar>
              <w:left w:w="28" w:type="dxa"/>
              <w:right w:w="28" w:type="dxa"/>
            </w:tcMar>
          </w:tcPr>
          <w:p w:rsidR="002D4B1D" w:rsidP="009D4EC7" w:rsidRDefault="002D4B1D" w14:paraId="49A6DEC3" w14:textId="77777777">
            <w:pPr>
              <w:pStyle w:val="p-table"/>
              <w:jc w:val="right"/>
              <w:rPr>
                <w:sz w:val="17"/>
              </w:rPr>
            </w:pPr>
          </w:p>
        </w:tc>
        <w:tc>
          <w:tcPr>
            <w:tcW w:w="986" w:type="dxa"/>
            <w:tcMar>
              <w:left w:w="28" w:type="dxa"/>
              <w:right w:w="28" w:type="dxa"/>
            </w:tcMar>
          </w:tcPr>
          <w:p w:rsidR="002D4B1D" w:rsidP="009D4EC7" w:rsidRDefault="004C1C78" w14:paraId="21BCBD2D" w14:textId="77777777">
            <w:pPr>
              <w:pStyle w:val="p-table"/>
              <w:jc w:val="right"/>
              <w:rPr>
                <w:i/>
                <w:sz w:val="17"/>
              </w:rPr>
            </w:pPr>
            <w:r>
              <w:rPr>
                <w:i/>
                <w:sz w:val="17"/>
              </w:rPr>
              <w:t>‒</w:t>
            </w:r>
            <w:r>
              <w:rPr>
                <w:i/>
                <w:sz w:val="17"/>
              </w:rPr>
              <w:t xml:space="preserve"> 200</w:t>
            </w:r>
          </w:p>
        </w:tc>
        <w:tc>
          <w:tcPr>
            <w:tcW w:w="986" w:type="dxa"/>
            <w:tcMar>
              <w:left w:w="28" w:type="dxa"/>
              <w:right w:w="28" w:type="dxa"/>
            </w:tcMar>
          </w:tcPr>
          <w:p w:rsidR="002D4B1D" w:rsidP="009D4EC7" w:rsidRDefault="004C1C78" w14:paraId="60B2351F" w14:textId="77777777">
            <w:pPr>
              <w:pStyle w:val="p-table"/>
              <w:jc w:val="right"/>
              <w:rPr>
                <w:i/>
                <w:sz w:val="17"/>
              </w:rPr>
            </w:pPr>
            <w:r>
              <w:rPr>
                <w:i/>
                <w:sz w:val="17"/>
              </w:rPr>
              <w:t>‒</w:t>
            </w:r>
            <w:r>
              <w:rPr>
                <w:i/>
                <w:sz w:val="17"/>
              </w:rPr>
              <w:t xml:space="preserve"> 200</w:t>
            </w:r>
          </w:p>
        </w:tc>
        <w:tc>
          <w:tcPr>
            <w:tcW w:w="986" w:type="dxa"/>
            <w:tcMar>
              <w:left w:w="28" w:type="dxa"/>
              <w:right w:w="28" w:type="dxa"/>
            </w:tcMar>
          </w:tcPr>
          <w:p w:rsidR="002D4B1D" w:rsidP="009D4EC7" w:rsidRDefault="004C1C78" w14:paraId="2FACD4EF" w14:textId="77777777">
            <w:pPr>
              <w:pStyle w:val="p-table"/>
              <w:jc w:val="right"/>
              <w:rPr>
                <w:i/>
                <w:sz w:val="17"/>
              </w:rPr>
            </w:pPr>
            <w:r>
              <w:rPr>
                <w:i/>
                <w:sz w:val="17"/>
              </w:rPr>
              <w:t>‒</w:t>
            </w:r>
            <w:r>
              <w:rPr>
                <w:i/>
                <w:sz w:val="17"/>
              </w:rPr>
              <w:t xml:space="preserve"> 200</w:t>
            </w:r>
          </w:p>
        </w:tc>
        <w:tc>
          <w:tcPr>
            <w:tcW w:w="986" w:type="dxa"/>
            <w:tcMar>
              <w:left w:w="28" w:type="dxa"/>
              <w:right w:w="28" w:type="dxa"/>
            </w:tcMar>
          </w:tcPr>
          <w:p w:rsidR="002D4B1D" w:rsidP="009D4EC7" w:rsidRDefault="002D4B1D" w14:paraId="1471932B" w14:textId="77777777">
            <w:pPr>
              <w:pStyle w:val="p-table"/>
              <w:jc w:val="right"/>
              <w:rPr>
                <w:sz w:val="17"/>
              </w:rPr>
            </w:pPr>
          </w:p>
        </w:tc>
        <w:tc>
          <w:tcPr>
            <w:tcW w:w="991" w:type="dxa"/>
            <w:tcMar>
              <w:left w:w="28" w:type="dxa"/>
              <w:right w:w="28" w:type="dxa"/>
            </w:tcMar>
          </w:tcPr>
          <w:p w:rsidR="002D4B1D" w:rsidP="009D4EC7" w:rsidRDefault="002D4B1D" w14:paraId="642790E4" w14:textId="77777777">
            <w:pPr>
              <w:pStyle w:val="p-table"/>
              <w:jc w:val="right"/>
              <w:rPr>
                <w:sz w:val="17"/>
              </w:rPr>
            </w:pPr>
          </w:p>
        </w:tc>
      </w:tr>
      <w:tr w:rsidR="002D4B1D" w14:paraId="3062B34F" w14:textId="77777777">
        <w:tc>
          <w:tcPr>
            <w:tcW w:w="3773" w:type="dxa"/>
            <w:tcMar>
              <w:right w:w="28" w:type="dxa"/>
            </w:tcMar>
          </w:tcPr>
          <w:p w:rsidR="002D4B1D" w:rsidRDefault="004C1C78" w14:paraId="40917A81" w14:textId="77777777">
            <w:pPr>
              <w:pStyle w:val="p-table"/>
              <w:rPr>
                <w:sz w:val="17"/>
              </w:rPr>
            </w:pPr>
            <w:r>
              <w:rPr>
                <w:sz w:val="17"/>
              </w:rPr>
              <w:t>Ombuiging Klimaatfonds</w:t>
            </w:r>
          </w:p>
        </w:tc>
        <w:tc>
          <w:tcPr>
            <w:tcW w:w="986" w:type="dxa"/>
            <w:tcMar>
              <w:left w:w="28" w:type="dxa"/>
              <w:right w:w="28" w:type="dxa"/>
            </w:tcMar>
          </w:tcPr>
          <w:p w:rsidR="002D4B1D" w:rsidP="009D4EC7" w:rsidRDefault="002D4B1D" w14:paraId="28158D11" w14:textId="77777777">
            <w:pPr>
              <w:pStyle w:val="p-table"/>
              <w:jc w:val="right"/>
              <w:rPr>
                <w:sz w:val="17"/>
              </w:rPr>
            </w:pPr>
          </w:p>
        </w:tc>
        <w:tc>
          <w:tcPr>
            <w:tcW w:w="986" w:type="dxa"/>
            <w:tcMar>
              <w:left w:w="28" w:type="dxa"/>
              <w:right w:w="28" w:type="dxa"/>
            </w:tcMar>
          </w:tcPr>
          <w:p w:rsidR="002D4B1D" w:rsidP="009D4EC7" w:rsidRDefault="004C1C78" w14:paraId="5DD195B9" w14:textId="77777777">
            <w:pPr>
              <w:pStyle w:val="p-table"/>
              <w:jc w:val="right"/>
              <w:rPr>
                <w:sz w:val="17"/>
              </w:rPr>
            </w:pPr>
            <w:r>
              <w:rPr>
                <w:sz w:val="17"/>
              </w:rPr>
              <w:t>‒</w:t>
            </w:r>
            <w:r>
              <w:rPr>
                <w:sz w:val="17"/>
              </w:rPr>
              <w:t xml:space="preserve"> 200</w:t>
            </w:r>
          </w:p>
        </w:tc>
        <w:tc>
          <w:tcPr>
            <w:tcW w:w="986" w:type="dxa"/>
            <w:tcMar>
              <w:left w:w="28" w:type="dxa"/>
              <w:right w:w="28" w:type="dxa"/>
            </w:tcMar>
          </w:tcPr>
          <w:p w:rsidR="002D4B1D" w:rsidP="009D4EC7" w:rsidRDefault="004C1C78" w14:paraId="4C69BE29" w14:textId="77777777">
            <w:pPr>
              <w:pStyle w:val="p-table"/>
              <w:jc w:val="right"/>
              <w:rPr>
                <w:sz w:val="17"/>
              </w:rPr>
            </w:pPr>
            <w:r>
              <w:rPr>
                <w:sz w:val="17"/>
              </w:rPr>
              <w:t>‒</w:t>
            </w:r>
            <w:r>
              <w:rPr>
                <w:sz w:val="17"/>
              </w:rPr>
              <w:t xml:space="preserve"> 200</w:t>
            </w:r>
          </w:p>
        </w:tc>
        <w:tc>
          <w:tcPr>
            <w:tcW w:w="986" w:type="dxa"/>
            <w:tcMar>
              <w:left w:w="28" w:type="dxa"/>
              <w:right w:w="28" w:type="dxa"/>
            </w:tcMar>
          </w:tcPr>
          <w:p w:rsidR="002D4B1D" w:rsidP="009D4EC7" w:rsidRDefault="004C1C78" w14:paraId="0FB11093" w14:textId="77777777">
            <w:pPr>
              <w:pStyle w:val="p-table"/>
              <w:jc w:val="right"/>
              <w:rPr>
                <w:sz w:val="17"/>
              </w:rPr>
            </w:pPr>
            <w:r>
              <w:rPr>
                <w:sz w:val="17"/>
              </w:rPr>
              <w:t>‒</w:t>
            </w:r>
            <w:r>
              <w:rPr>
                <w:sz w:val="17"/>
              </w:rPr>
              <w:t xml:space="preserve"> 200</w:t>
            </w:r>
          </w:p>
        </w:tc>
        <w:tc>
          <w:tcPr>
            <w:tcW w:w="986" w:type="dxa"/>
            <w:tcMar>
              <w:left w:w="28" w:type="dxa"/>
              <w:right w:w="28" w:type="dxa"/>
            </w:tcMar>
          </w:tcPr>
          <w:p w:rsidR="002D4B1D" w:rsidP="009D4EC7" w:rsidRDefault="002D4B1D" w14:paraId="16D59D8A" w14:textId="77777777">
            <w:pPr>
              <w:pStyle w:val="p-table"/>
              <w:jc w:val="right"/>
              <w:rPr>
                <w:sz w:val="17"/>
              </w:rPr>
            </w:pPr>
          </w:p>
        </w:tc>
        <w:tc>
          <w:tcPr>
            <w:tcW w:w="991" w:type="dxa"/>
            <w:tcMar>
              <w:left w:w="28" w:type="dxa"/>
              <w:right w:w="28" w:type="dxa"/>
            </w:tcMar>
          </w:tcPr>
          <w:p w:rsidR="002D4B1D" w:rsidP="009D4EC7" w:rsidRDefault="002D4B1D" w14:paraId="1C096B36" w14:textId="77777777">
            <w:pPr>
              <w:pStyle w:val="p-table"/>
              <w:jc w:val="right"/>
              <w:rPr>
                <w:sz w:val="17"/>
              </w:rPr>
            </w:pPr>
          </w:p>
        </w:tc>
      </w:tr>
      <w:tr w:rsidR="002D4B1D" w14:paraId="5A9666A6" w14:textId="77777777">
        <w:tc>
          <w:tcPr>
            <w:tcW w:w="3773" w:type="dxa"/>
            <w:tcMar>
              <w:right w:w="28" w:type="dxa"/>
            </w:tcMar>
          </w:tcPr>
          <w:p w:rsidR="002D4B1D" w:rsidRDefault="002D4B1D" w14:paraId="5585BC7C" w14:textId="77777777">
            <w:pPr>
              <w:pStyle w:val="p-table"/>
              <w:rPr>
                <w:sz w:val="17"/>
              </w:rPr>
            </w:pPr>
          </w:p>
        </w:tc>
        <w:tc>
          <w:tcPr>
            <w:tcW w:w="986" w:type="dxa"/>
            <w:tcMar>
              <w:left w:w="28" w:type="dxa"/>
              <w:right w:w="28" w:type="dxa"/>
            </w:tcMar>
          </w:tcPr>
          <w:p w:rsidR="002D4B1D" w:rsidP="009D4EC7" w:rsidRDefault="002D4B1D" w14:paraId="069CB246" w14:textId="77777777">
            <w:pPr>
              <w:pStyle w:val="p-table"/>
              <w:jc w:val="right"/>
              <w:rPr>
                <w:sz w:val="17"/>
              </w:rPr>
            </w:pPr>
          </w:p>
        </w:tc>
        <w:tc>
          <w:tcPr>
            <w:tcW w:w="986" w:type="dxa"/>
            <w:tcMar>
              <w:left w:w="28" w:type="dxa"/>
              <w:right w:w="28" w:type="dxa"/>
            </w:tcMar>
          </w:tcPr>
          <w:p w:rsidR="002D4B1D" w:rsidP="009D4EC7" w:rsidRDefault="002D4B1D" w14:paraId="446FD702" w14:textId="77777777">
            <w:pPr>
              <w:pStyle w:val="p-table"/>
              <w:jc w:val="right"/>
              <w:rPr>
                <w:sz w:val="17"/>
              </w:rPr>
            </w:pPr>
          </w:p>
        </w:tc>
        <w:tc>
          <w:tcPr>
            <w:tcW w:w="986" w:type="dxa"/>
            <w:tcMar>
              <w:left w:w="28" w:type="dxa"/>
              <w:right w:w="28" w:type="dxa"/>
            </w:tcMar>
          </w:tcPr>
          <w:p w:rsidR="002D4B1D" w:rsidP="009D4EC7" w:rsidRDefault="002D4B1D" w14:paraId="11984EAE" w14:textId="77777777">
            <w:pPr>
              <w:pStyle w:val="p-table"/>
              <w:jc w:val="right"/>
              <w:rPr>
                <w:sz w:val="17"/>
              </w:rPr>
            </w:pPr>
          </w:p>
        </w:tc>
        <w:tc>
          <w:tcPr>
            <w:tcW w:w="986" w:type="dxa"/>
            <w:tcMar>
              <w:left w:w="28" w:type="dxa"/>
              <w:right w:w="28" w:type="dxa"/>
            </w:tcMar>
          </w:tcPr>
          <w:p w:rsidR="002D4B1D" w:rsidP="009D4EC7" w:rsidRDefault="002D4B1D" w14:paraId="1B0F32B8" w14:textId="77777777">
            <w:pPr>
              <w:pStyle w:val="p-table"/>
              <w:jc w:val="right"/>
              <w:rPr>
                <w:sz w:val="17"/>
              </w:rPr>
            </w:pPr>
          </w:p>
        </w:tc>
        <w:tc>
          <w:tcPr>
            <w:tcW w:w="986" w:type="dxa"/>
            <w:tcMar>
              <w:left w:w="28" w:type="dxa"/>
              <w:right w:w="28" w:type="dxa"/>
            </w:tcMar>
          </w:tcPr>
          <w:p w:rsidR="002D4B1D" w:rsidP="009D4EC7" w:rsidRDefault="002D4B1D" w14:paraId="31197797" w14:textId="77777777">
            <w:pPr>
              <w:pStyle w:val="p-table"/>
              <w:jc w:val="right"/>
              <w:rPr>
                <w:sz w:val="17"/>
              </w:rPr>
            </w:pPr>
          </w:p>
        </w:tc>
        <w:tc>
          <w:tcPr>
            <w:tcW w:w="991" w:type="dxa"/>
            <w:tcMar>
              <w:left w:w="28" w:type="dxa"/>
              <w:right w:w="28" w:type="dxa"/>
            </w:tcMar>
          </w:tcPr>
          <w:p w:rsidR="002D4B1D" w:rsidP="009D4EC7" w:rsidRDefault="002D4B1D" w14:paraId="390D9EEB" w14:textId="77777777">
            <w:pPr>
              <w:pStyle w:val="p-table"/>
              <w:jc w:val="right"/>
              <w:rPr>
                <w:sz w:val="17"/>
              </w:rPr>
            </w:pPr>
          </w:p>
        </w:tc>
      </w:tr>
      <w:tr w:rsidR="002D4B1D" w14:paraId="3D1E35E7" w14:textId="77777777">
        <w:tc>
          <w:tcPr>
            <w:tcW w:w="3773" w:type="dxa"/>
            <w:tcMar>
              <w:right w:w="28" w:type="dxa"/>
            </w:tcMar>
          </w:tcPr>
          <w:p w:rsidR="002D4B1D" w:rsidRDefault="004C1C78" w14:paraId="56ECE0DE" w14:textId="77777777">
            <w:pPr>
              <w:pStyle w:val="p-table"/>
              <w:rPr>
                <w:i/>
                <w:sz w:val="17"/>
              </w:rPr>
            </w:pPr>
            <w:r>
              <w:rPr>
                <w:i/>
                <w:sz w:val="17"/>
              </w:rPr>
              <w:t>Kasschuiven</w:t>
            </w:r>
          </w:p>
        </w:tc>
        <w:tc>
          <w:tcPr>
            <w:tcW w:w="986" w:type="dxa"/>
            <w:tcMar>
              <w:left w:w="28" w:type="dxa"/>
              <w:right w:w="28" w:type="dxa"/>
            </w:tcMar>
          </w:tcPr>
          <w:p w:rsidR="002D4B1D" w:rsidP="009D4EC7" w:rsidRDefault="004C1C78" w14:paraId="587B9A6F" w14:textId="77777777">
            <w:pPr>
              <w:pStyle w:val="p-table"/>
              <w:jc w:val="right"/>
              <w:rPr>
                <w:i/>
                <w:sz w:val="17"/>
              </w:rPr>
            </w:pPr>
            <w:r>
              <w:rPr>
                <w:i/>
                <w:sz w:val="17"/>
              </w:rPr>
              <w:t>‒</w:t>
            </w:r>
            <w:r>
              <w:rPr>
                <w:i/>
                <w:sz w:val="17"/>
              </w:rPr>
              <w:t xml:space="preserve"> 560</w:t>
            </w:r>
          </w:p>
        </w:tc>
        <w:tc>
          <w:tcPr>
            <w:tcW w:w="986" w:type="dxa"/>
            <w:tcMar>
              <w:left w:w="28" w:type="dxa"/>
              <w:right w:w="28" w:type="dxa"/>
            </w:tcMar>
          </w:tcPr>
          <w:p w:rsidR="002D4B1D" w:rsidP="009D4EC7" w:rsidRDefault="004C1C78" w14:paraId="18E082D9" w14:textId="77777777">
            <w:pPr>
              <w:pStyle w:val="p-table"/>
              <w:jc w:val="right"/>
              <w:rPr>
                <w:i/>
                <w:sz w:val="17"/>
              </w:rPr>
            </w:pPr>
            <w:r>
              <w:rPr>
                <w:i/>
                <w:sz w:val="17"/>
              </w:rPr>
              <w:t>‒</w:t>
            </w:r>
            <w:r>
              <w:rPr>
                <w:i/>
                <w:sz w:val="17"/>
              </w:rPr>
              <w:t xml:space="preserve"> 1.456</w:t>
            </w:r>
          </w:p>
        </w:tc>
        <w:tc>
          <w:tcPr>
            <w:tcW w:w="986" w:type="dxa"/>
            <w:tcMar>
              <w:left w:w="28" w:type="dxa"/>
              <w:right w:w="28" w:type="dxa"/>
            </w:tcMar>
          </w:tcPr>
          <w:p w:rsidR="002D4B1D" w:rsidP="009D4EC7" w:rsidRDefault="004C1C78" w14:paraId="78086F3C" w14:textId="77777777">
            <w:pPr>
              <w:pStyle w:val="p-table"/>
              <w:jc w:val="right"/>
              <w:rPr>
                <w:i/>
                <w:sz w:val="17"/>
              </w:rPr>
            </w:pPr>
            <w:r>
              <w:rPr>
                <w:i/>
                <w:sz w:val="17"/>
              </w:rPr>
              <w:t>1.003</w:t>
            </w:r>
          </w:p>
        </w:tc>
        <w:tc>
          <w:tcPr>
            <w:tcW w:w="986" w:type="dxa"/>
            <w:tcMar>
              <w:left w:w="28" w:type="dxa"/>
              <w:right w:w="28" w:type="dxa"/>
            </w:tcMar>
          </w:tcPr>
          <w:p w:rsidR="002D4B1D" w:rsidP="009D4EC7" w:rsidRDefault="004C1C78" w14:paraId="76A037AC" w14:textId="77777777">
            <w:pPr>
              <w:pStyle w:val="p-table"/>
              <w:jc w:val="right"/>
              <w:rPr>
                <w:i/>
                <w:sz w:val="17"/>
              </w:rPr>
            </w:pPr>
            <w:r>
              <w:rPr>
                <w:i/>
                <w:sz w:val="17"/>
              </w:rPr>
              <w:t>210</w:t>
            </w:r>
          </w:p>
        </w:tc>
        <w:tc>
          <w:tcPr>
            <w:tcW w:w="986" w:type="dxa"/>
            <w:tcMar>
              <w:left w:w="28" w:type="dxa"/>
              <w:right w:w="28" w:type="dxa"/>
            </w:tcMar>
          </w:tcPr>
          <w:p w:rsidR="002D4B1D" w:rsidP="009D4EC7" w:rsidRDefault="004C1C78" w14:paraId="7B84AA75" w14:textId="77777777">
            <w:pPr>
              <w:pStyle w:val="p-table"/>
              <w:jc w:val="right"/>
              <w:rPr>
                <w:i/>
                <w:sz w:val="17"/>
              </w:rPr>
            </w:pPr>
            <w:r>
              <w:rPr>
                <w:i/>
                <w:sz w:val="17"/>
              </w:rPr>
              <w:t>286</w:t>
            </w:r>
          </w:p>
        </w:tc>
        <w:tc>
          <w:tcPr>
            <w:tcW w:w="991" w:type="dxa"/>
            <w:tcMar>
              <w:left w:w="28" w:type="dxa"/>
              <w:right w:w="28" w:type="dxa"/>
            </w:tcMar>
          </w:tcPr>
          <w:p w:rsidR="002D4B1D" w:rsidP="009D4EC7" w:rsidRDefault="004C1C78" w14:paraId="2B8C36C7" w14:textId="77777777">
            <w:pPr>
              <w:pStyle w:val="p-table"/>
              <w:jc w:val="right"/>
              <w:rPr>
                <w:i/>
                <w:sz w:val="17"/>
              </w:rPr>
            </w:pPr>
            <w:r>
              <w:rPr>
                <w:i/>
                <w:sz w:val="17"/>
              </w:rPr>
              <w:t>‒</w:t>
            </w:r>
            <w:r>
              <w:rPr>
                <w:i/>
                <w:sz w:val="17"/>
              </w:rPr>
              <w:t xml:space="preserve"> 2.179</w:t>
            </w:r>
          </w:p>
        </w:tc>
      </w:tr>
      <w:tr w:rsidR="002D4B1D" w14:paraId="1E7BB665" w14:textId="77777777">
        <w:tc>
          <w:tcPr>
            <w:tcW w:w="3773" w:type="dxa"/>
            <w:tcMar>
              <w:right w:w="28" w:type="dxa"/>
            </w:tcMar>
          </w:tcPr>
          <w:p w:rsidR="002D4B1D" w:rsidRDefault="004C1C78" w14:paraId="4B06AEF1" w14:textId="77777777">
            <w:pPr>
              <w:pStyle w:val="p-table"/>
              <w:rPr>
                <w:sz w:val="17"/>
              </w:rPr>
            </w:pPr>
            <w:r>
              <w:rPr>
                <w:sz w:val="17"/>
              </w:rPr>
              <w:t>Kasschuiven</w:t>
            </w:r>
          </w:p>
        </w:tc>
        <w:tc>
          <w:tcPr>
            <w:tcW w:w="986" w:type="dxa"/>
            <w:tcMar>
              <w:left w:w="28" w:type="dxa"/>
              <w:right w:w="28" w:type="dxa"/>
            </w:tcMar>
          </w:tcPr>
          <w:p w:rsidR="002D4B1D" w:rsidP="009D4EC7" w:rsidRDefault="004C1C78" w14:paraId="5A722D17" w14:textId="77777777">
            <w:pPr>
              <w:pStyle w:val="p-table"/>
              <w:jc w:val="right"/>
              <w:rPr>
                <w:sz w:val="17"/>
              </w:rPr>
            </w:pPr>
            <w:r>
              <w:rPr>
                <w:sz w:val="17"/>
              </w:rPr>
              <w:t>‒</w:t>
            </w:r>
            <w:r>
              <w:rPr>
                <w:sz w:val="17"/>
              </w:rPr>
              <w:t xml:space="preserve"> 560</w:t>
            </w:r>
          </w:p>
        </w:tc>
        <w:tc>
          <w:tcPr>
            <w:tcW w:w="986" w:type="dxa"/>
            <w:tcMar>
              <w:left w:w="28" w:type="dxa"/>
              <w:right w:w="28" w:type="dxa"/>
            </w:tcMar>
          </w:tcPr>
          <w:p w:rsidR="002D4B1D" w:rsidP="009D4EC7" w:rsidRDefault="004C1C78" w14:paraId="6938A784" w14:textId="77777777">
            <w:pPr>
              <w:pStyle w:val="p-table"/>
              <w:jc w:val="right"/>
              <w:rPr>
                <w:sz w:val="17"/>
              </w:rPr>
            </w:pPr>
            <w:r>
              <w:rPr>
                <w:sz w:val="17"/>
              </w:rPr>
              <w:t>‒</w:t>
            </w:r>
            <w:r>
              <w:rPr>
                <w:sz w:val="17"/>
              </w:rPr>
              <w:t xml:space="preserve"> 1.456</w:t>
            </w:r>
          </w:p>
        </w:tc>
        <w:tc>
          <w:tcPr>
            <w:tcW w:w="986" w:type="dxa"/>
            <w:tcMar>
              <w:left w:w="28" w:type="dxa"/>
              <w:right w:w="28" w:type="dxa"/>
            </w:tcMar>
          </w:tcPr>
          <w:p w:rsidR="002D4B1D" w:rsidP="009D4EC7" w:rsidRDefault="004C1C78" w14:paraId="3D7F5CD4" w14:textId="77777777">
            <w:pPr>
              <w:pStyle w:val="p-table"/>
              <w:jc w:val="right"/>
              <w:rPr>
                <w:sz w:val="17"/>
              </w:rPr>
            </w:pPr>
            <w:r>
              <w:rPr>
                <w:sz w:val="17"/>
              </w:rPr>
              <w:t>1.003</w:t>
            </w:r>
          </w:p>
        </w:tc>
        <w:tc>
          <w:tcPr>
            <w:tcW w:w="986" w:type="dxa"/>
            <w:tcMar>
              <w:left w:w="28" w:type="dxa"/>
              <w:right w:w="28" w:type="dxa"/>
            </w:tcMar>
          </w:tcPr>
          <w:p w:rsidR="002D4B1D" w:rsidP="009D4EC7" w:rsidRDefault="004C1C78" w14:paraId="5A18FDBE" w14:textId="77777777">
            <w:pPr>
              <w:pStyle w:val="p-table"/>
              <w:jc w:val="right"/>
              <w:rPr>
                <w:sz w:val="17"/>
              </w:rPr>
            </w:pPr>
            <w:r>
              <w:rPr>
                <w:sz w:val="17"/>
              </w:rPr>
              <w:t>210</w:t>
            </w:r>
          </w:p>
        </w:tc>
        <w:tc>
          <w:tcPr>
            <w:tcW w:w="986" w:type="dxa"/>
            <w:tcMar>
              <w:left w:w="28" w:type="dxa"/>
              <w:right w:w="28" w:type="dxa"/>
            </w:tcMar>
          </w:tcPr>
          <w:p w:rsidR="002D4B1D" w:rsidP="009D4EC7" w:rsidRDefault="004C1C78" w14:paraId="0BCB3BDE" w14:textId="77777777">
            <w:pPr>
              <w:pStyle w:val="p-table"/>
              <w:jc w:val="right"/>
              <w:rPr>
                <w:sz w:val="17"/>
              </w:rPr>
            </w:pPr>
            <w:r>
              <w:rPr>
                <w:sz w:val="17"/>
              </w:rPr>
              <w:t>286</w:t>
            </w:r>
          </w:p>
        </w:tc>
        <w:tc>
          <w:tcPr>
            <w:tcW w:w="991" w:type="dxa"/>
            <w:tcMar>
              <w:left w:w="28" w:type="dxa"/>
              <w:right w:w="28" w:type="dxa"/>
            </w:tcMar>
          </w:tcPr>
          <w:p w:rsidR="002D4B1D" w:rsidP="009D4EC7" w:rsidRDefault="004C1C78" w14:paraId="0EC45EF6" w14:textId="77777777">
            <w:pPr>
              <w:pStyle w:val="p-table"/>
              <w:jc w:val="right"/>
              <w:rPr>
                <w:sz w:val="17"/>
              </w:rPr>
            </w:pPr>
            <w:r>
              <w:rPr>
                <w:sz w:val="17"/>
              </w:rPr>
              <w:t>‒</w:t>
            </w:r>
            <w:r>
              <w:rPr>
                <w:sz w:val="17"/>
              </w:rPr>
              <w:t xml:space="preserve"> 2.179</w:t>
            </w:r>
          </w:p>
        </w:tc>
      </w:tr>
      <w:tr w:rsidR="002D4B1D" w14:paraId="23099F7C" w14:textId="77777777">
        <w:tc>
          <w:tcPr>
            <w:tcW w:w="3773" w:type="dxa"/>
            <w:tcMar>
              <w:right w:w="28" w:type="dxa"/>
            </w:tcMar>
          </w:tcPr>
          <w:p w:rsidR="002D4B1D" w:rsidRDefault="002D4B1D" w14:paraId="0B110EEC" w14:textId="77777777">
            <w:pPr>
              <w:pStyle w:val="p-table"/>
              <w:rPr>
                <w:sz w:val="17"/>
              </w:rPr>
            </w:pPr>
          </w:p>
        </w:tc>
        <w:tc>
          <w:tcPr>
            <w:tcW w:w="986" w:type="dxa"/>
            <w:tcMar>
              <w:left w:w="28" w:type="dxa"/>
              <w:right w:w="28" w:type="dxa"/>
            </w:tcMar>
          </w:tcPr>
          <w:p w:rsidR="002D4B1D" w:rsidP="009D4EC7" w:rsidRDefault="002D4B1D" w14:paraId="28761920" w14:textId="77777777">
            <w:pPr>
              <w:pStyle w:val="p-table"/>
              <w:jc w:val="right"/>
              <w:rPr>
                <w:sz w:val="17"/>
              </w:rPr>
            </w:pPr>
          </w:p>
        </w:tc>
        <w:tc>
          <w:tcPr>
            <w:tcW w:w="986" w:type="dxa"/>
            <w:tcMar>
              <w:left w:w="28" w:type="dxa"/>
              <w:right w:w="28" w:type="dxa"/>
            </w:tcMar>
          </w:tcPr>
          <w:p w:rsidR="002D4B1D" w:rsidP="009D4EC7" w:rsidRDefault="002D4B1D" w14:paraId="55AEAC9A" w14:textId="77777777">
            <w:pPr>
              <w:pStyle w:val="p-table"/>
              <w:jc w:val="right"/>
              <w:rPr>
                <w:sz w:val="17"/>
              </w:rPr>
            </w:pPr>
          </w:p>
        </w:tc>
        <w:tc>
          <w:tcPr>
            <w:tcW w:w="986" w:type="dxa"/>
            <w:tcMar>
              <w:left w:w="28" w:type="dxa"/>
              <w:right w:w="28" w:type="dxa"/>
            </w:tcMar>
          </w:tcPr>
          <w:p w:rsidR="002D4B1D" w:rsidP="009D4EC7" w:rsidRDefault="002D4B1D" w14:paraId="292070D4" w14:textId="77777777">
            <w:pPr>
              <w:pStyle w:val="p-table"/>
              <w:jc w:val="right"/>
              <w:rPr>
                <w:sz w:val="17"/>
              </w:rPr>
            </w:pPr>
          </w:p>
        </w:tc>
        <w:tc>
          <w:tcPr>
            <w:tcW w:w="986" w:type="dxa"/>
            <w:tcMar>
              <w:left w:w="28" w:type="dxa"/>
              <w:right w:w="28" w:type="dxa"/>
            </w:tcMar>
          </w:tcPr>
          <w:p w:rsidR="002D4B1D" w:rsidP="009D4EC7" w:rsidRDefault="002D4B1D" w14:paraId="5C954989" w14:textId="77777777">
            <w:pPr>
              <w:pStyle w:val="p-table"/>
              <w:jc w:val="right"/>
              <w:rPr>
                <w:sz w:val="17"/>
              </w:rPr>
            </w:pPr>
          </w:p>
        </w:tc>
        <w:tc>
          <w:tcPr>
            <w:tcW w:w="986" w:type="dxa"/>
            <w:tcMar>
              <w:left w:w="28" w:type="dxa"/>
              <w:right w:w="28" w:type="dxa"/>
            </w:tcMar>
          </w:tcPr>
          <w:p w:rsidR="002D4B1D" w:rsidP="009D4EC7" w:rsidRDefault="002D4B1D" w14:paraId="6632E269" w14:textId="77777777">
            <w:pPr>
              <w:pStyle w:val="p-table"/>
              <w:jc w:val="right"/>
              <w:rPr>
                <w:sz w:val="17"/>
              </w:rPr>
            </w:pPr>
          </w:p>
        </w:tc>
        <w:tc>
          <w:tcPr>
            <w:tcW w:w="991" w:type="dxa"/>
            <w:tcMar>
              <w:left w:w="28" w:type="dxa"/>
              <w:right w:w="28" w:type="dxa"/>
            </w:tcMar>
          </w:tcPr>
          <w:p w:rsidR="002D4B1D" w:rsidP="009D4EC7" w:rsidRDefault="002D4B1D" w14:paraId="4924C796" w14:textId="77777777">
            <w:pPr>
              <w:pStyle w:val="p-table"/>
              <w:jc w:val="right"/>
              <w:rPr>
                <w:sz w:val="17"/>
              </w:rPr>
            </w:pPr>
          </w:p>
        </w:tc>
      </w:tr>
      <w:tr w:rsidR="002D4B1D" w14:paraId="75CE7C79" w14:textId="77777777">
        <w:tc>
          <w:tcPr>
            <w:tcW w:w="3773" w:type="dxa"/>
            <w:tcMar>
              <w:right w:w="28" w:type="dxa"/>
            </w:tcMar>
          </w:tcPr>
          <w:p w:rsidR="002D4B1D" w:rsidRDefault="004C1C78" w14:paraId="4338114B" w14:textId="77777777">
            <w:pPr>
              <w:pStyle w:val="p-table"/>
              <w:rPr>
                <w:i/>
                <w:sz w:val="17"/>
              </w:rPr>
            </w:pPr>
            <w:r>
              <w:rPr>
                <w:i/>
                <w:sz w:val="17"/>
              </w:rPr>
              <w:t>Loonbijstelling</w:t>
            </w:r>
          </w:p>
        </w:tc>
        <w:tc>
          <w:tcPr>
            <w:tcW w:w="986" w:type="dxa"/>
            <w:tcMar>
              <w:left w:w="28" w:type="dxa"/>
              <w:right w:w="28" w:type="dxa"/>
            </w:tcMar>
          </w:tcPr>
          <w:p w:rsidR="002D4B1D" w:rsidP="009D4EC7" w:rsidRDefault="004C1C78" w14:paraId="58FC3B64" w14:textId="77777777">
            <w:pPr>
              <w:pStyle w:val="p-table"/>
              <w:jc w:val="right"/>
              <w:rPr>
                <w:i/>
                <w:sz w:val="17"/>
              </w:rPr>
            </w:pPr>
            <w:r>
              <w:rPr>
                <w:i/>
                <w:sz w:val="17"/>
              </w:rPr>
              <w:t>5</w:t>
            </w:r>
          </w:p>
        </w:tc>
        <w:tc>
          <w:tcPr>
            <w:tcW w:w="986" w:type="dxa"/>
            <w:tcMar>
              <w:left w:w="28" w:type="dxa"/>
              <w:right w:w="28" w:type="dxa"/>
            </w:tcMar>
          </w:tcPr>
          <w:p w:rsidR="002D4B1D" w:rsidP="009D4EC7" w:rsidRDefault="004C1C78" w14:paraId="5F7F60AA" w14:textId="77777777">
            <w:pPr>
              <w:pStyle w:val="p-table"/>
              <w:jc w:val="right"/>
              <w:rPr>
                <w:i/>
                <w:sz w:val="17"/>
              </w:rPr>
            </w:pPr>
            <w:r>
              <w:rPr>
                <w:i/>
                <w:sz w:val="17"/>
              </w:rPr>
              <w:t>20</w:t>
            </w:r>
          </w:p>
        </w:tc>
        <w:tc>
          <w:tcPr>
            <w:tcW w:w="986" w:type="dxa"/>
            <w:tcMar>
              <w:left w:w="28" w:type="dxa"/>
              <w:right w:w="28" w:type="dxa"/>
            </w:tcMar>
          </w:tcPr>
          <w:p w:rsidR="002D4B1D" w:rsidP="009D4EC7" w:rsidRDefault="004C1C78" w14:paraId="34AC44D5" w14:textId="77777777">
            <w:pPr>
              <w:pStyle w:val="p-table"/>
              <w:jc w:val="right"/>
              <w:rPr>
                <w:i/>
                <w:sz w:val="17"/>
              </w:rPr>
            </w:pPr>
            <w:r>
              <w:rPr>
                <w:i/>
                <w:sz w:val="17"/>
              </w:rPr>
              <w:t>13</w:t>
            </w:r>
          </w:p>
        </w:tc>
        <w:tc>
          <w:tcPr>
            <w:tcW w:w="986" w:type="dxa"/>
            <w:tcMar>
              <w:left w:w="28" w:type="dxa"/>
              <w:right w:w="28" w:type="dxa"/>
            </w:tcMar>
          </w:tcPr>
          <w:p w:rsidR="002D4B1D" w:rsidP="009D4EC7" w:rsidRDefault="004C1C78" w14:paraId="4FD96882" w14:textId="77777777">
            <w:pPr>
              <w:pStyle w:val="p-table"/>
              <w:jc w:val="right"/>
              <w:rPr>
                <w:i/>
                <w:sz w:val="17"/>
              </w:rPr>
            </w:pPr>
            <w:r>
              <w:rPr>
                <w:i/>
                <w:sz w:val="17"/>
              </w:rPr>
              <w:t>13</w:t>
            </w:r>
          </w:p>
        </w:tc>
        <w:tc>
          <w:tcPr>
            <w:tcW w:w="986" w:type="dxa"/>
            <w:tcMar>
              <w:left w:w="28" w:type="dxa"/>
              <w:right w:w="28" w:type="dxa"/>
            </w:tcMar>
          </w:tcPr>
          <w:p w:rsidR="002D4B1D" w:rsidP="009D4EC7" w:rsidRDefault="004C1C78" w14:paraId="628B27DA" w14:textId="77777777">
            <w:pPr>
              <w:pStyle w:val="p-table"/>
              <w:jc w:val="right"/>
              <w:rPr>
                <w:i/>
                <w:sz w:val="17"/>
              </w:rPr>
            </w:pPr>
            <w:r>
              <w:rPr>
                <w:i/>
                <w:sz w:val="17"/>
              </w:rPr>
              <w:t>8</w:t>
            </w:r>
          </w:p>
        </w:tc>
        <w:tc>
          <w:tcPr>
            <w:tcW w:w="991" w:type="dxa"/>
            <w:tcMar>
              <w:left w:w="28" w:type="dxa"/>
              <w:right w:w="28" w:type="dxa"/>
            </w:tcMar>
          </w:tcPr>
          <w:p w:rsidR="002D4B1D" w:rsidP="009D4EC7" w:rsidRDefault="004C1C78" w14:paraId="0F84D43A" w14:textId="77777777">
            <w:pPr>
              <w:pStyle w:val="p-table"/>
              <w:jc w:val="right"/>
              <w:rPr>
                <w:i/>
                <w:sz w:val="17"/>
              </w:rPr>
            </w:pPr>
            <w:r>
              <w:rPr>
                <w:i/>
                <w:sz w:val="17"/>
              </w:rPr>
              <w:t>23</w:t>
            </w:r>
          </w:p>
        </w:tc>
      </w:tr>
      <w:tr w:rsidR="002D4B1D" w14:paraId="4A436AB1" w14:textId="77777777">
        <w:tc>
          <w:tcPr>
            <w:tcW w:w="3773" w:type="dxa"/>
            <w:tcMar>
              <w:right w:w="28" w:type="dxa"/>
            </w:tcMar>
          </w:tcPr>
          <w:p w:rsidR="002D4B1D" w:rsidRDefault="004C1C78" w14:paraId="0D8A3222" w14:textId="77777777">
            <w:pPr>
              <w:pStyle w:val="p-table"/>
              <w:rPr>
                <w:sz w:val="17"/>
              </w:rPr>
            </w:pPr>
            <w:r>
              <w:rPr>
                <w:sz w:val="17"/>
              </w:rPr>
              <w:t>Loonbijstelling</w:t>
            </w:r>
          </w:p>
        </w:tc>
        <w:tc>
          <w:tcPr>
            <w:tcW w:w="986" w:type="dxa"/>
            <w:tcMar>
              <w:left w:w="28" w:type="dxa"/>
              <w:right w:w="28" w:type="dxa"/>
            </w:tcMar>
          </w:tcPr>
          <w:p w:rsidR="002D4B1D" w:rsidP="009D4EC7" w:rsidRDefault="004C1C78" w14:paraId="09B205B7" w14:textId="77777777">
            <w:pPr>
              <w:pStyle w:val="p-table"/>
              <w:jc w:val="right"/>
              <w:rPr>
                <w:sz w:val="17"/>
              </w:rPr>
            </w:pPr>
            <w:r>
              <w:rPr>
                <w:sz w:val="17"/>
              </w:rPr>
              <w:t>5</w:t>
            </w:r>
          </w:p>
        </w:tc>
        <w:tc>
          <w:tcPr>
            <w:tcW w:w="986" w:type="dxa"/>
            <w:tcMar>
              <w:left w:w="28" w:type="dxa"/>
              <w:right w:w="28" w:type="dxa"/>
            </w:tcMar>
          </w:tcPr>
          <w:p w:rsidR="002D4B1D" w:rsidP="009D4EC7" w:rsidRDefault="004C1C78" w14:paraId="0D91FC46" w14:textId="77777777">
            <w:pPr>
              <w:pStyle w:val="p-table"/>
              <w:jc w:val="right"/>
              <w:rPr>
                <w:sz w:val="17"/>
              </w:rPr>
            </w:pPr>
            <w:r>
              <w:rPr>
                <w:sz w:val="17"/>
              </w:rPr>
              <w:t>20</w:t>
            </w:r>
          </w:p>
        </w:tc>
        <w:tc>
          <w:tcPr>
            <w:tcW w:w="986" w:type="dxa"/>
            <w:tcMar>
              <w:left w:w="28" w:type="dxa"/>
              <w:right w:w="28" w:type="dxa"/>
            </w:tcMar>
          </w:tcPr>
          <w:p w:rsidR="002D4B1D" w:rsidP="009D4EC7" w:rsidRDefault="004C1C78" w14:paraId="3487C526" w14:textId="77777777">
            <w:pPr>
              <w:pStyle w:val="p-table"/>
              <w:jc w:val="right"/>
              <w:rPr>
                <w:sz w:val="17"/>
              </w:rPr>
            </w:pPr>
            <w:r>
              <w:rPr>
                <w:sz w:val="17"/>
              </w:rPr>
              <w:t>13</w:t>
            </w:r>
          </w:p>
        </w:tc>
        <w:tc>
          <w:tcPr>
            <w:tcW w:w="986" w:type="dxa"/>
            <w:tcMar>
              <w:left w:w="28" w:type="dxa"/>
              <w:right w:w="28" w:type="dxa"/>
            </w:tcMar>
          </w:tcPr>
          <w:p w:rsidR="002D4B1D" w:rsidP="009D4EC7" w:rsidRDefault="004C1C78" w14:paraId="57A313BA" w14:textId="77777777">
            <w:pPr>
              <w:pStyle w:val="p-table"/>
              <w:jc w:val="right"/>
              <w:rPr>
                <w:sz w:val="17"/>
              </w:rPr>
            </w:pPr>
            <w:r>
              <w:rPr>
                <w:sz w:val="17"/>
              </w:rPr>
              <w:t>13</w:t>
            </w:r>
          </w:p>
        </w:tc>
        <w:tc>
          <w:tcPr>
            <w:tcW w:w="986" w:type="dxa"/>
            <w:tcMar>
              <w:left w:w="28" w:type="dxa"/>
              <w:right w:w="28" w:type="dxa"/>
            </w:tcMar>
          </w:tcPr>
          <w:p w:rsidR="002D4B1D" w:rsidP="009D4EC7" w:rsidRDefault="004C1C78" w14:paraId="2638A701" w14:textId="77777777">
            <w:pPr>
              <w:pStyle w:val="p-table"/>
              <w:jc w:val="right"/>
              <w:rPr>
                <w:sz w:val="17"/>
              </w:rPr>
            </w:pPr>
            <w:r>
              <w:rPr>
                <w:sz w:val="17"/>
              </w:rPr>
              <w:t>8</w:t>
            </w:r>
          </w:p>
        </w:tc>
        <w:tc>
          <w:tcPr>
            <w:tcW w:w="991" w:type="dxa"/>
            <w:tcMar>
              <w:left w:w="28" w:type="dxa"/>
              <w:right w:w="28" w:type="dxa"/>
            </w:tcMar>
          </w:tcPr>
          <w:p w:rsidR="002D4B1D" w:rsidP="009D4EC7" w:rsidRDefault="004C1C78" w14:paraId="666BA26F" w14:textId="77777777">
            <w:pPr>
              <w:pStyle w:val="p-table"/>
              <w:jc w:val="right"/>
              <w:rPr>
                <w:sz w:val="17"/>
              </w:rPr>
            </w:pPr>
            <w:r>
              <w:rPr>
                <w:sz w:val="17"/>
              </w:rPr>
              <w:t>23</w:t>
            </w:r>
          </w:p>
        </w:tc>
      </w:tr>
      <w:tr w:rsidR="002D4B1D" w14:paraId="1E61082F" w14:textId="77777777">
        <w:tc>
          <w:tcPr>
            <w:tcW w:w="3773" w:type="dxa"/>
            <w:tcMar>
              <w:right w:w="28" w:type="dxa"/>
            </w:tcMar>
          </w:tcPr>
          <w:p w:rsidR="002D4B1D" w:rsidRDefault="002D4B1D" w14:paraId="1760F77F" w14:textId="77777777">
            <w:pPr>
              <w:pStyle w:val="p-table"/>
              <w:rPr>
                <w:sz w:val="17"/>
              </w:rPr>
            </w:pPr>
          </w:p>
        </w:tc>
        <w:tc>
          <w:tcPr>
            <w:tcW w:w="986" w:type="dxa"/>
            <w:tcMar>
              <w:left w:w="28" w:type="dxa"/>
              <w:right w:w="28" w:type="dxa"/>
            </w:tcMar>
          </w:tcPr>
          <w:p w:rsidR="002D4B1D" w:rsidP="009D4EC7" w:rsidRDefault="002D4B1D" w14:paraId="7E038BE3" w14:textId="77777777">
            <w:pPr>
              <w:pStyle w:val="p-table"/>
              <w:jc w:val="right"/>
              <w:rPr>
                <w:sz w:val="17"/>
              </w:rPr>
            </w:pPr>
          </w:p>
        </w:tc>
        <w:tc>
          <w:tcPr>
            <w:tcW w:w="986" w:type="dxa"/>
            <w:tcMar>
              <w:left w:w="28" w:type="dxa"/>
              <w:right w:w="28" w:type="dxa"/>
            </w:tcMar>
          </w:tcPr>
          <w:p w:rsidR="002D4B1D" w:rsidP="009D4EC7" w:rsidRDefault="002D4B1D" w14:paraId="691A91FA" w14:textId="77777777">
            <w:pPr>
              <w:pStyle w:val="p-table"/>
              <w:jc w:val="right"/>
              <w:rPr>
                <w:sz w:val="17"/>
              </w:rPr>
            </w:pPr>
          </w:p>
        </w:tc>
        <w:tc>
          <w:tcPr>
            <w:tcW w:w="986" w:type="dxa"/>
            <w:tcMar>
              <w:left w:w="28" w:type="dxa"/>
              <w:right w:w="28" w:type="dxa"/>
            </w:tcMar>
          </w:tcPr>
          <w:p w:rsidR="002D4B1D" w:rsidP="009D4EC7" w:rsidRDefault="002D4B1D" w14:paraId="3B5F103E" w14:textId="77777777">
            <w:pPr>
              <w:pStyle w:val="p-table"/>
              <w:jc w:val="right"/>
              <w:rPr>
                <w:sz w:val="17"/>
              </w:rPr>
            </w:pPr>
          </w:p>
        </w:tc>
        <w:tc>
          <w:tcPr>
            <w:tcW w:w="986" w:type="dxa"/>
            <w:tcMar>
              <w:left w:w="28" w:type="dxa"/>
              <w:right w:w="28" w:type="dxa"/>
            </w:tcMar>
          </w:tcPr>
          <w:p w:rsidR="002D4B1D" w:rsidP="009D4EC7" w:rsidRDefault="002D4B1D" w14:paraId="48FEEDFE" w14:textId="77777777">
            <w:pPr>
              <w:pStyle w:val="p-table"/>
              <w:jc w:val="right"/>
              <w:rPr>
                <w:sz w:val="17"/>
              </w:rPr>
            </w:pPr>
          </w:p>
        </w:tc>
        <w:tc>
          <w:tcPr>
            <w:tcW w:w="986" w:type="dxa"/>
            <w:tcMar>
              <w:left w:w="28" w:type="dxa"/>
              <w:right w:w="28" w:type="dxa"/>
            </w:tcMar>
          </w:tcPr>
          <w:p w:rsidR="002D4B1D" w:rsidP="009D4EC7" w:rsidRDefault="002D4B1D" w14:paraId="76FD1072" w14:textId="77777777">
            <w:pPr>
              <w:pStyle w:val="p-table"/>
              <w:jc w:val="right"/>
              <w:rPr>
                <w:sz w:val="17"/>
              </w:rPr>
            </w:pPr>
          </w:p>
        </w:tc>
        <w:tc>
          <w:tcPr>
            <w:tcW w:w="991" w:type="dxa"/>
            <w:tcMar>
              <w:left w:w="28" w:type="dxa"/>
              <w:right w:w="28" w:type="dxa"/>
            </w:tcMar>
          </w:tcPr>
          <w:p w:rsidR="002D4B1D" w:rsidP="009D4EC7" w:rsidRDefault="002D4B1D" w14:paraId="656CEA2F" w14:textId="77777777">
            <w:pPr>
              <w:pStyle w:val="p-table"/>
              <w:jc w:val="right"/>
              <w:rPr>
                <w:sz w:val="17"/>
              </w:rPr>
            </w:pPr>
          </w:p>
        </w:tc>
      </w:tr>
      <w:tr w:rsidR="002D4B1D" w14:paraId="2A49FBD3" w14:textId="77777777">
        <w:tc>
          <w:tcPr>
            <w:tcW w:w="3773" w:type="dxa"/>
            <w:tcMar>
              <w:right w:w="28" w:type="dxa"/>
            </w:tcMar>
          </w:tcPr>
          <w:p w:rsidR="002D4B1D" w:rsidRDefault="004C1C78" w14:paraId="0B83B743" w14:textId="77777777">
            <w:pPr>
              <w:pStyle w:val="p-table"/>
              <w:rPr>
                <w:i/>
                <w:sz w:val="17"/>
              </w:rPr>
            </w:pPr>
            <w:r>
              <w:rPr>
                <w:i/>
                <w:sz w:val="17"/>
              </w:rPr>
              <w:t>Prijsbijstelling</w:t>
            </w:r>
          </w:p>
        </w:tc>
        <w:tc>
          <w:tcPr>
            <w:tcW w:w="986" w:type="dxa"/>
            <w:tcMar>
              <w:left w:w="28" w:type="dxa"/>
              <w:right w:w="28" w:type="dxa"/>
            </w:tcMar>
          </w:tcPr>
          <w:p w:rsidR="002D4B1D" w:rsidP="009D4EC7" w:rsidRDefault="004C1C78" w14:paraId="571A440E" w14:textId="77777777">
            <w:pPr>
              <w:pStyle w:val="p-table"/>
              <w:jc w:val="right"/>
              <w:rPr>
                <w:i/>
                <w:sz w:val="17"/>
              </w:rPr>
            </w:pPr>
            <w:r>
              <w:rPr>
                <w:i/>
                <w:sz w:val="17"/>
              </w:rPr>
              <w:t>11</w:t>
            </w:r>
          </w:p>
        </w:tc>
        <w:tc>
          <w:tcPr>
            <w:tcW w:w="986" w:type="dxa"/>
            <w:tcMar>
              <w:left w:w="28" w:type="dxa"/>
              <w:right w:w="28" w:type="dxa"/>
            </w:tcMar>
          </w:tcPr>
          <w:p w:rsidR="002D4B1D" w:rsidP="009D4EC7" w:rsidRDefault="004C1C78" w14:paraId="25B1A833" w14:textId="77777777">
            <w:pPr>
              <w:pStyle w:val="p-table"/>
              <w:jc w:val="right"/>
              <w:rPr>
                <w:i/>
                <w:sz w:val="17"/>
              </w:rPr>
            </w:pPr>
            <w:r>
              <w:rPr>
                <w:i/>
                <w:sz w:val="17"/>
              </w:rPr>
              <w:t>39</w:t>
            </w:r>
          </w:p>
        </w:tc>
        <w:tc>
          <w:tcPr>
            <w:tcW w:w="986" w:type="dxa"/>
            <w:tcMar>
              <w:left w:w="28" w:type="dxa"/>
              <w:right w:w="28" w:type="dxa"/>
            </w:tcMar>
          </w:tcPr>
          <w:p w:rsidR="002D4B1D" w:rsidP="009D4EC7" w:rsidRDefault="004C1C78" w14:paraId="2B8E8193" w14:textId="77777777">
            <w:pPr>
              <w:pStyle w:val="p-table"/>
              <w:jc w:val="right"/>
              <w:rPr>
                <w:i/>
                <w:sz w:val="17"/>
              </w:rPr>
            </w:pPr>
            <w:r>
              <w:rPr>
                <w:i/>
                <w:sz w:val="17"/>
              </w:rPr>
              <w:t>36</w:t>
            </w:r>
          </w:p>
        </w:tc>
        <w:tc>
          <w:tcPr>
            <w:tcW w:w="986" w:type="dxa"/>
            <w:tcMar>
              <w:left w:w="28" w:type="dxa"/>
              <w:right w:w="28" w:type="dxa"/>
            </w:tcMar>
          </w:tcPr>
          <w:p w:rsidR="002D4B1D" w:rsidP="009D4EC7" w:rsidRDefault="004C1C78" w14:paraId="150D9E1A" w14:textId="77777777">
            <w:pPr>
              <w:pStyle w:val="p-table"/>
              <w:jc w:val="right"/>
              <w:rPr>
                <w:i/>
                <w:sz w:val="17"/>
              </w:rPr>
            </w:pPr>
            <w:r>
              <w:rPr>
                <w:i/>
                <w:sz w:val="17"/>
              </w:rPr>
              <w:t>44</w:t>
            </w:r>
          </w:p>
        </w:tc>
        <w:tc>
          <w:tcPr>
            <w:tcW w:w="986" w:type="dxa"/>
            <w:tcMar>
              <w:left w:w="28" w:type="dxa"/>
              <w:right w:w="28" w:type="dxa"/>
            </w:tcMar>
          </w:tcPr>
          <w:p w:rsidR="002D4B1D" w:rsidP="009D4EC7" w:rsidRDefault="004C1C78" w14:paraId="4676F9AD" w14:textId="77777777">
            <w:pPr>
              <w:pStyle w:val="p-table"/>
              <w:jc w:val="right"/>
              <w:rPr>
                <w:i/>
                <w:sz w:val="17"/>
              </w:rPr>
            </w:pPr>
            <w:r>
              <w:rPr>
                <w:i/>
                <w:sz w:val="17"/>
              </w:rPr>
              <w:t>38</w:t>
            </w:r>
          </w:p>
        </w:tc>
        <w:tc>
          <w:tcPr>
            <w:tcW w:w="991" w:type="dxa"/>
            <w:tcMar>
              <w:left w:w="28" w:type="dxa"/>
              <w:right w:w="28" w:type="dxa"/>
            </w:tcMar>
          </w:tcPr>
          <w:p w:rsidR="002D4B1D" w:rsidP="009D4EC7" w:rsidRDefault="004C1C78" w14:paraId="5D553E75" w14:textId="77777777">
            <w:pPr>
              <w:pStyle w:val="p-table"/>
              <w:jc w:val="right"/>
              <w:rPr>
                <w:i/>
                <w:sz w:val="17"/>
              </w:rPr>
            </w:pPr>
            <w:r>
              <w:rPr>
                <w:i/>
                <w:sz w:val="17"/>
              </w:rPr>
              <w:t>63</w:t>
            </w:r>
          </w:p>
        </w:tc>
      </w:tr>
      <w:tr w:rsidR="002D4B1D" w14:paraId="57E7CA1C" w14:textId="77777777">
        <w:tc>
          <w:tcPr>
            <w:tcW w:w="3773" w:type="dxa"/>
            <w:tcMar>
              <w:right w:w="28" w:type="dxa"/>
            </w:tcMar>
          </w:tcPr>
          <w:p w:rsidR="002D4B1D" w:rsidRDefault="004C1C78" w14:paraId="734EA803" w14:textId="77777777">
            <w:pPr>
              <w:pStyle w:val="p-table"/>
              <w:rPr>
                <w:sz w:val="17"/>
              </w:rPr>
            </w:pPr>
            <w:r>
              <w:rPr>
                <w:sz w:val="17"/>
              </w:rPr>
              <w:t>Prijsbijstelling</w:t>
            </w:r>
          </w:p>
        </w:tc>
        <w:tc>
          <w:tcPr>
            <w:tcW w:w="986" w:type="dxa"/>
            <w:tcMar>
              <w:left w:w="28" w:type="dxa"/>
              <w:right w:w="28" w:type="dxa"/>
            </w:tcMar>
          </w:tcPr>
          <w:p w:rsidR="002D4B1D" w:rsidP="009D4EC7" w:rsidRDefault="004C1C78" w14:paraId="2B907D8B" w14:textId="77777777">
            <w:pPr>
              <w:pStyle w:val="p-table"/>
              <w:jc w:val="right"/>
              <w:rPr>
                <w:sz w:val="17"/>
              </w:rPr>
            </w:pPr>
            <w:r>
              <w:rPr>
                <w:sz w:val="17"/>
              </w:rPr>
              <w:t>11</w:t>
            </w:r>
          </w:p>
        </w:tc>
        <w:tc>
          <w:tcPr>
            <w:tcW w:w="986" w:type="dxa"/>
            <w:tcMar>
              <w:left w:w="28" w:type="dxa"/>
              <w:right w:w="28" w:type="dxa"/>
            </w:tcMar>
          </w:tcPr>
          <w:p w:rsidR="002D4B1D" w:rsidP="009D4EC7" w:rsidRDefault="004C1C78" w14:paraId="612CFA1D" w14:textId="77777777">
            <w:pPr>
              <w:pStyle w:val="p-table"/>
              <w:jc w:val="right"/>
              <w:rPr>
                <w:sz w:val="17"/>
              </w:rPr>
            </w:pPr>
            <w:r>
              <w:rPr>
                <w:sz w:val="17"/>
              </w:rPr>
              <w:t>39</w:t>
            </w:r>
          </w:p>
        </w:tc>
        <w:tc>
          <w:tcPr>
            <w:tcW w:w="986" w:type="dxa"/>
            <w:tcMar>
              <w:left w:w="28" w:type="dxa"/>
              <w:right w:w="28" w:type="dxa"/>
            </w:tcMar>
          </w:tcPr>
          <w:p w:rsidR="002D4B1D" w:rsidP="009D4EC7" w:rsidRDefault="004C1C78" w14:paraId="1584025B" w14:textId="77777777">
            <w:pPr>
              <w:pStyle w:val="p-table"/>
              <w:jc w:val="right"/>
              <w:rPr>
                <w:sz w:val="17"/>
              </w:rPr>
            </w:pPr>
            <w:r>
              <w:rPr>
                <w:sz w:val="17"/>
              </w:rPr>
              <w:t>36</w:t>
            </w:r>
          </w:p>
        </w:tc>
        <w:tc>
          <w:tcPr>
            <w:tcW w:w="986" w:type="dxa"/>
            <w:tcMar>
              <w:left w:w="28" w:type="dxa"/>
              <w:right w:w="28" w:type="dxa"/>
            </w:tcMar>
          </w:tcPr>
          <w:p w:rsidR="002D4B1D" w:rsidP="009D4EC7" w:rsidRDefault="004C1C78" w14:paraId="045B0C0B" w14:textId="77777777">
            <w:pPr>
              <w:pStyle w:val="p-table"/>
              <w:jc w:val="right"/>
              <w:rPr>
                <w:sz w:val="17"/>
              </w:rPr>
            </w:pPr>
            <w:r>
              <w:rPr>
                <w:sz w:val="17"/>
              </w:rPr>
              <w:t>44</w:t>
            </w:r>
          </w:p>
        </w:tc>
        <w:tc>
          <w:tcPr>
            <w:tcW w:w="986" w:type="dxa"/>
            <w:tcMar>
              <w:left w:w="28" w:type="dxa"/>
              <w:right w:w="28" w:type="dxa"/>
            </w:tcMar>
          </w:tcPr>
          <w:p w:rsidR="002D4B1D" w:rsidP="009D4EC7" w:rsidRDefault="004C1C78" w14:paraId="33E9B134" w14:textId="77777777">
            <w:pPr>
              <w:pStyle w:val="p-table"/>
              <w:jc w:val="right"/>
              <w:rPr>
                <w:sz w:val="17"/>
              </w:rPr>
            </w:pPr>
            <w:r>
              <w:rPr>
                <w:sz w:val="17"/>
              </w:rPr>
              <w:t>38</w:t>
            </w:r>
          </w:p>
        </w:tc>
        <w:tc>
          <w:tcPr>
            <w:tcW w:w="991" w:type="dxa"/>
            <w:tcMar>
              <w:left w:w="28" w:type="dxa"/>
              <w:right w:w="28" w:type="dxa"/>
            </w:tcMar>
          </w:tcPr>
          <w:p w:rsidR="002D4B1D" w:rsidP="009D4EC7" w:rsidRDefault="004C1C78" w14:paraId="273FDC01" w14:textId="77777777">
            <w:pPr>
              <w:pStyle w:val="p-table"/>
              <w:jc w:val="right"/>
              <w:rPr>
                <w:sz w:val="17"/>
              </w:rPr>
            </w:pPr>
            <w:r>
              <w:rPr>
                <w:sz w:val="17"/>
              </w:rPr>
              <w:t>63</w:t>
            </w:r>
          </w:p>
        </w:tc>
      </w:tr>
      <w:tr w:rsidR="002D4B1D" w14:paraId="589B45DA" w14:textId="77777777">
        <w:tc>
          <w:tcPr>
            <w:tcW w:w="3773" w:type="dxa"/>
            <w:tcMar>
              <w:right w:w="28" w:type="dxa"/>
            </w:tcMar>
          </w:tcPr>
          <w:p w:rsidR="002D4B1D" w:rsidRDefault="002D4B1D" w14:paraId="72417367" w14:textId="77777777">
            <w:pPr>
              <w:pStyle w:val="p-table"/>
              <w:rPr>
                <w:sz w:val="17"/>
              </w:rPr>
            </w:pPr>
          </w:p>
        </w:tc>
        <w:tc>
          <w:tcPr>
            <w:tcW w:w="986" w:type="dxa"/>
            <w:tcMar>
              <w:left w:w="28" w:type="dxa"/>
              <w:right w:w="28" w:type="dxa"/>
            </w:tcMar>
          </w:tcPr>
          <w:p w:rsidR="002D4B1D" w:rsidP="009D4EC7" w:rsidRDefault="002D4B1D" w14:paraId="53F53173" w14:textId="77777777">
            <w:pPr>
              <w:pStyle w:val="p-table"/>
              <w:jc w:val="right"/>
              <w:rPr>
                <w:sz w:val="17"/>
              </w:rPr>
            </w:pPr>
          </w:p>
        </w:tc>
        <w:tc>
          <w:tcPr>
            <w:tcW w:w="986" w:type="dxa"/>
            <w:tcMar>
              <w:left w:w="28" w:type="dxa"/>
              <w:right w:w="28" w:type="dxa"/>
            </w:tcMar>
          </w:tcPr>
          <w:p w:rsidR="002D4B1D" w:rsidP="009D4EC7" w:rsidRDefault="002D4B1D" w14:paraId="0076EC83" w14:textId="77777777">
            <w:pPr>
              <w:pStyle w:val="p-table"/>
              <w:jc w:val="right"/>
              <w:rPr>
                <w:sz w:val="17"/>
              </w:rPr>
            </w:pPr>
          </w:p>
        </w:tc>
        <w:tc>
          <w:tcPr>
            <w:tcW w:w="986" w:type="dxa"/>
            <w:tcMar>
              <w:left w:w="28" w:type="dxa"/>
              <w:right w:w="28" w:type="dxa"/>
            </w:tcMar>
          </w:tcPr>
          <w:p w:rsidR="002D4B1D" w:rsidP="009D4EC7" w:rsidRDefault="002D4B1D" w14:paraId="6D5C07FF" w14:textId="77777777">
            <w:pPr>
              <w:pStyle w:val="p-table"/>
              <w:jc w:val="right"/>
              <w:rPr>
                <w:sz w:val="17"/>
              </w:rPr>
            </w:pPr>
          </w:p>
        </w:tc>
        <w:tc>
          <w:tcPr>
            <w:tcW w:w="986" w:type="dxa"/>
            <w:tcMar>
              <w:left w:w="28" w:type="dxa"/>
              <w:right w:w="28" w:type="dxa"/>
            </w:tcMar>
          </w:tcPr>
          <w:p w:rsidR="002D4B1D" w:rsidP="009D4EC7" w:rsidRDefault="002D4B1D" w14:paraId="7EABBA7E" w14:textId="77777777">
            <w:pPr>
              <w:pStyle w:val="p-table"/>
              <w:jc w:val="right"/>
              <w:rPr>
                <w:sz w:val="17"/>
              </w:rPr>
            </w:pPr>
          </w:p>
        </w:tc>
        <w:tc>
          <w:tcPr>
            <w:tcW w:w="986" w:type="dxa"/>
            <w:tcMar>
              <w:left w:w="28" w:type="dxa"/>
              <w:right w:w="28" w:type="dxa"/>
            </w:tcMar>
          </w:tcPr>
          <w:p w:rsidR="002D4B1D" w:rsidP="009D4EC7" w:rsidRDefault="002D4B1D" w14:paraId="1D1E7F11" w14:textId="77777777">
            <w:pPr>
              <w:pStyle w:val="p-table"/>
              <w:jc w:val="right"/>
              <w:rPr>
                <w:sz w:val="17"/>
              </w:rPr>
            </w:pPr>
          </w:p>
        </w:tc>
        <w:tc>
          <w:tcPr>
            <w:tcW w:w="991" w:type="dxa"/>
            <w:tcMar>
              <w:left w:w="28" w:type="dxa"/>
              <w:right w:w="28" w:type="dxa"/>
            </w:tcMar>
          </w:tcPr>
          <w:p w:rsidR="002D4B1D" w:rsidP="009D4EC7" w:rsidRDefault="002D4B1D" w14:paraId="35FD7C6E" w14:textId="77777777">
            <w:pPr>
              <w:pStyle w:val="p-table"/>
              <w:jc w:val="right"/>
              <w:rPr>
                <w:sz w:val="17"/>
              </w:rPr>
            </w:pPr>
          </w:p>
        </w:tc>
      </w:tr>
      <w:tr w:rsidR="002D4B1D" w14:paraId="1CD34322" w14:textId="77777777">
        <w:tc>
          <w:tcPr>
            <w:tcW w:w="3773" w:type="dxa"/>
            <w:tcMar>
              <w:right w:w="28" w:type="dxa"/>
            </w:tcMar>
          </w:tcPr>
          <w:p w:rsidR="002D4B1D" w:rsidRDefault="002D4B1D" w14:paraId="57D39762" w14:textId="77777777">
            <w:pPr>
              <w:pStyle w:val="p-table"/>
              <w:rPr>
                <w:sz w:val="17"/>
              </w:rPr>
            </w:pPr>
          </w:p>
        </w:tc>
        <w:tc>
          <w:tcPr>
            <w:tcW w:w="986" w:type="dxa"/>
            <w:tcMar>
              <w:left w:w="28" w:type="dxa"/>
              <w:right w:w="28" w:type="dxa"/>
            </w:tcMar>
          </w:tcPr>
          <w:p w:rsidR="002D4B1D" w:rsidP="009D4EC7" w:rsidRDefault="002D4B1D" w14:paraId="6B63669C" w14:textId="77777777">
            <w:pPr>
              <w:pStyle w:val="p-table"/>
              <w:jc w:val="right"/>
              <w:rPr>
                <w:sz w:val="17"/>
              </w:rPr>
            </w:pPr>
          </w:p>
        </w:tc>
        <w:tc>
          <w:tcPr>
            <w:tcW w:w="986" w:type="dxa"/>
            <w:tcMar>
              <w:left w:w="28" w:type="dxa"/>
              <w:right w:w="28" w:type="dxa"/>
            </w:tcMar>
          </w:tcPr>
          <w:p w:rsidR="002D4B1D" w:rsidP="009D4EC7" w:rsidRDefault="002D4B1D" w14:paraId="5F6470F8" w14:textId="77777777">
            <w:pPr>
              <w:pStyle w:val="p-table"/>
              <w:jc w:val="right"/>
              <w:rPr>
                <w:sz w:val="17"/>
              </w:rPr>
            </w:pPr>
          </w:p>
        </w:tc>
        <w:tc>
          <w:tcPr>
            <w:tcW w:w="986" w:type="dxa"/>
            <w:tcMar>
              <w:left w:w="28" w:type="dxa"/>
              <w:right w:w="28" w:type="dxa"/>
            </w:tcMar>
          </w:tcPr>
          <w:p w:rsidR="002D4B1D" w:rsidP="009D4EC7" w:rsidRDefault="002D4B1D" w14:paraId="2B4ED581" w14:textId="77777777">
            <w:pPr>
              <w:pStyle w:val="p-table"/>
              <w:jc w:val="right"/>
              <w:rPr>
                <w:sz w:val="17"/>
              </w:rPr>
            </w:pPr>
          </w:p>
        </w:tc>
        <w:tc>
          <w:tcPr>
            <w:tcW w:w="986" w:type="dxa"/>
            <w:tcMar>
              <w:left w:w="28" w:type="dxa"/>
              <w:right w:w="28" w:type="dxa"/>
            </w:tcMar>
          </w:tcPr>
          <w:p w:rsidR="002D4B1D" w:rsidP="009D4EC7" w:rsidRDefault="002D4B1D" w14:paraId="0A616F90" w14:textId="77777777">
            <w:pPr>
              <w:pStyle w:val="p-table"/>
              <w:jc w:val="right"/>
              <w:rPr>
                <w:sz w:val="17"/>
              </w:rPr>
            </w:pPr>
          </w:p>
        </w:tc>
        <w:tc>
          <w:tcPr>
            <w:tcW w:w="986" w:type="dxa"/>
            <w:tcMar>
              <w:left w:w="28" w:type="dxa"/>
              <w:right w:w="28" w:type="dxa"/>
            </w:tcMar>
          </w:tcPr>
          <w:p w:rsidR="002D4B1D" w:rsidP="009D4EC7" w:rsidRDefault="002D4B1D" w14:paraId="5701958B" w14:textId="77777777">
            <w:pPr>
              <w:pStyle w:val="p-table"/>
              <w:jc w:val="right"/>
              <w:rPr>
                <w:sz w:val="17"/>
              </w:rPr>
            </w:pPr>
          </w:p>
        </w:tc>
        <w:tc>
          <w:tcPr>
            <w:tcW w:w="991" w:type="dxa"/>
            <w:tcMar>
              <w:left w:w="28" w:type="dxa"/>
              <w:right w:w="28" w:type="dxa"/>
            </w:tcMar>
          </w:tcPr>
          <w:p w:rsidR="002D4B1D" w:rsidP="009D4EC7" w:rsidRDefault="002D4B1D" w14:paraId="72D2D21B" w14:textId="77777777">
            <w:pPr>
              <w:pStyle w:val="p-table"/>
              <w:jc w:val="right"/>
              <w:rPr>
                <w:sz w:val="17"/>
              </w:rPr>
            </w:pPr>
          </w:p>
        </w:tc>
      </w:tr>
      <w:tr w:rsidR="002D4B1D" w14:paraId="03FB6213" w14:textId="77777777">
        <w:tc>
          <w:tcPr>
            <w:tcW w:w="3773" w:type="dxa"/>
            <w:tcBorders>
              <w:bottom w:val="single" w:color="009EE0" w:sz="2" w:space="0"/>
            </w:tcBorders>
            <w:tcMar>
              <w:right w:w="28" w:type="dxa"/>
            </w:tcMar>
          </w:tcPr>
          <w:p w:rsidR="002D4B1D" w:rsidRDefault="004C1C78" w14:paraId="6FC3236D"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2C32EFA8" w14:textId="77777777">
            <w:pPr>
              <w:pStyle w:val="p-table"/>
              <w:jc w:val="right"/>
              <w:rPr>
                <w:b/>
                <w:sz w:val="17"/>
              </w:rPr>
            </w:pPr>
            <w:r>
              <w:rPr>
                <w:b/>
                <w:sz w:val="17"/>
              </w:rPr>
              <w:t>214</w:t>
            </w:r>
          </w:p>
        </w:tc>
        <w:tc>
          <w:tcPr>
            <w:tcW w:w="986" w:type="dxa"/>
            <w:tcBorders>
              <w:bottom w:val="single" w:color="009EE0" w:sz="2" w:space="0"/>
            </w:tcBorders>
            <w:tcMar>
              <w:left w:w="28" w:type="dxa"/>
              <w:right w:w="28" w:type="dxa"/>
            </w:tcMar>
          </w:tcPr>
          <w:p w:rsidR="002D4B1D" w:rsidP="009D4EC7" w:rsidRDefault="004C1C78" w14:paraId="3920B89A" w14:textId="77777777">
            <w:pPr>
              <w:pStyle w:val="p-table"/>
              <w:jc w:val="right"/>
              <w:rPr>
                <w:b/>
                <w:sz w:val="17"/>
              </w:rPr>
            </w:pPr>
            <w:r>
              <w:rPr>
                <w:b/>
                <w:sz w:val="17"/>
              </w:rPr>
              <w:t>1.185</w:t>
            </w:r>
          </w:p>
        </w:tc>
        <w:tc>
          <w:tcPr>
            <w:tcW w:w="986" w:type="dxa"/>
            <w:tcBorders>
              <w:bottom w:val="single" w:color="009EE0" w:sz="2" w:space="0"/>
            </w:tcBorders>
            <w:tcMar>
              <w:left w:w="28" w:type="dxa"/>
              <w:right w:w="28" w:type="dxa"/>
            </w:tcMar>
          </w:tcPr>
          <w:p w:rsidR="002D4B1D" w:rsidP="009D4EC7" w:rsidRDefault="004C1C78" w14:paraId="3756CB1B" w14:textId="77777777">
            <w:pPr>
              <w:pStyle w:val="p-table"/>
              <w:jc w:val="right"/>
              <w:rPr>
                <w:b/>
                <w:sz w:val="17"/>
              </w:rPr>
            </w:pPr>
            <w:r>
              <w:rPr>
                <w:b/>
                <w:sz w:val="17"/>
              </w:rPr>
              <w:t>3.292</w:t>
            </w:r>
          </w:p>
        </w:tc>
        <w:tc>
          <w:tcPr>
            <w:tcW w:w="986" w:type="dxa"/>
            <w:tcBorders>
              <w:bottom w:val="single" w:color="009EE0" w:sz="2" w:space="0"/>
            </w:tcBorders>
            <w:tcMar>
              <w:left w:w="28" w:type="dxa"/>
              <w:right w:w="28" w:type="dxa"/>
            </w:tcMar>
          </w:tcPr>
          <w:p w:rsidR="002D4B1D" w:rsidP="009D4EC7" w:rsidRDefault="004C1C78" w14:paraId="17BA9883" w14:textId="77777777">
            <w:pPr>
              <w:pStyle w:val="p-table"/>
              <w:jc w:val="right"/>
              <w:rPr>
                <w:b/>
                <w:sz w:val="17"/>
              </w:rPr>
            </w:pPr>
            <w:r>
              <w:rPr>
                <w:b/>
                <w:sz w:val="17"/>
              </w:rPr>
              <w:t>3.003</w:t>
            </w:r>
          </w:p>
        </w:tc>
        <w:tc>
          <w:tcPr>
            <w:tcW w:w="986" w:type="dxa"/>
            <w:tcBorders>
              <w:bottom w:val="single" w:color="009EE0" w:sz="2" w:space="0"/>
            </w:tcBorders>
            <w:tcMar>
              <w:left w:w="28" w:type="dxa"/>
              <w:right w:w="28" w:type="dxa"/>
            </w:tcMar>
          </w:tcPr>
          <w:p w:rsidR="002D4B1D" w:rsidP="009D4EC7" w:rsidRDefault="004C1C78" w14:paraId="6C799AED" w14:textId="77777777">
            <w:pPr>
              <w:pStyle w:val="p-table"/>
              <w:jc w:val="right"/>
              <w:rPr>
                <w:b/>
                <w:sz w:val="17"/>
              </w:rPr>
            </w:pPr>
            <w:r>
              <w:rPr>
                <w:b/>
                <w:sz w:val="17"/>
              </w:rPr>
              <w:t>2.820</w:t>
            </w:r>
          </w:p>
        </w:tc>
        <w:tc>
          <w:tcPr>
            <w:tcW w:w="991" w:type="dxa"/>
            <w:tcBorders>
              <w:bottom w:val="single" w:color="009EE0" w:sz="2" w:space="0"/>
            </w:tcBorders>
            <w:tcMar>
              <w:left w:w="28" w:type="dxa"/>
              <w:right w:w="28" w:type="dxa"/>
            </w:tcMar>
          </w:tcPr>
          <w:p w:rsidR="002D4B1D" w:rsidP="009D4EC7" w:rsidRDefault="004C1C78" w14:paraId="10395EED" w14:textId="77777777">
            <w:pPr>
              <w:pStyle w:val="p-table"/>
              <w:jc w:val="right"/>
              <w:rPr>
                <w:b/>
                <w:sz w:val="17"/>
              </w:rPr>
            </w:pPr>
            <w:r>
              <w:rPr>
                <w:b/>
                <w:sz w:val="17"/>
              </w:rPr>
              <w:t>2.165</w:t>
            </w:r>
          </w:p>
        </w:tc>
      </w:tr>
    </w:tbl>
    <w:p w:rsidR="002D4B1D" w:rsidRDefault="002D4B1D" w14:paraId="5DEE1A50"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4750"/>
        <w:gridCol w:w="988"/>
        <w:gridCol w:w="988"/>
        <w:gridCol w:w="988"/>
        <w:gridCol w:w="988"/>
        <w:gridCol w:w="992"/>
      </w:tblGrid>
      <w:tr w:rsidR="002D4B1D" w14:paraId="153CB3A4" w14:textId="77777777">
        <w:trPr>
          <w:tblHeader/>
        </w:trPr>
        <w:tc>
          <w:tcPr>
            <w:tcW w:w="9694" w:type="dxa"/>
            <w:gridSpan w:val="6"/>
          </w:tcPr>
          <w:p w:rsidR="002D4B1D" w:rsidRDefault="004C1C78" w14:paraId="12745DBC" w14:textId="77777777">
            <w:pPr>
              <w:pStyle w:val="kio2-table-title"/>
            </w:pPr>
            <w:r>
              <w:t>Klimaatfonds: Uitgaven (2031-2035)</w:t>
            </w:r>
          </w:p>
        </w:tc>
      </w:tr>
      <w:tr w:rsidR="002D4B1D" w14:paraId="6CE0117F" w14:textId="77777777">
        <w:trPr>
          <w:tblHeader/>
        </w:trPr>
        <w:tc>
          <w:tcPr>
            <w:tcW w:w="4750" w:type="dxa"/>
            <w:tcBorders>
              <w:top w:val="single" w:color="000000" w:sz="2" w:space="0"/>
              <w:bottom w:val="single" w:color="009EE0" w:sz="2" w:space="0"/>
            </w:tcBorders>
            <w:tcMar>
              <w:top w:w="28" w:type="dxa"/>
              <w:bottom w:w="28" w:type="dxa"/>
              <w:right w:w="28" w:type="dxa"/>
            </w:tcMar>
          </w:tcPr>
          <w:p w:rsidR="002D4B1D" w:rsidRDefault="004C1C78" w14:paraId="54C452D9" w14:textId="77777777">
            <w:pPr>
              <w:pStyle w:val="p-table"/>
              <w:rPr>
                <w:color w:val="000000"/>
                <w:sz w:val="17"/>
              </w:rPr>
            </w:pPr>
            <w:r>
              <w:rPr>
                <w:color w:val="000000"/>
                <w:sz w:val="17"/>
              </w:rPr>
              <w:t>In miljoenen euro</w:t>
            </w:r>
          </w:p>
        </w:tc>
        <w:tc>
          <w:tcPr>
            <w:tcW w:w="988"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AAB387C" w14:textId="77777777">
            <w:pPr>
              <w:pStyle w:val="p-table"/>
              <w:jc w:val="right"/>
              <w:rPr>
                <w:color w:val="000000"/>
                <w:sz w:val="17"/>
              </w:rPr>
            </w:pPr>
            <w:r>
              <w:rPr>
                <w:color w:val="000000"/>
                <w:sz w:val="17"/>
              </w:rPr>
              <w:t>2031</w:t>
            </w:r>
          </w:p>
        </w:tc>
        <w:tc>
          <w:tcPr>
            <w:tcW w:w="988"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5A2A4DE" w14:textId="77777777">
            <w:pPr>
              <w:pStyle w:val="p-table"/>
              <w:jc w:val="right"/>
              <w:rPr>
                <w:color w:val="000000"/>
                <w:sz w:val="17"/>
              </w:rPr>
            </w:pPr>
            <w:r>
              <w:rPr>
                <w:color w:val="000000"/>
                <w:sz w:val="17"/>
              </w:rPr>
              <w:t>2032</w:t>
            </w:r>
          </w:p>
        </w:tc>
        <w:tc>
          <w:tcPr>
            <w:tcW w:w="988"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B9BBEDA" w14:textId="77777777">
            <w:pPr>
              <w:pStyle w:val="p-table"/>
              <w:jc w:val="right"/>
              <w:rPr>
                <w:color w:val="000000"/>
                <w:sz w:val="17"/>
              </w:rPr>
            </w:pPr>
            <w:r>
              <w:rPr>
                <w:color w:val="000000"/>
                <w:sz w:val="17"/>
              </w:rPr>
              <w:t>2033</w:t>
            </w:r>
          </w:p>
        </w:tc>
        <w:tc>
          <w:tcPr>
            <w:tcW w:w="988"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0F581BF" w14:textId="77777777">
            <w:pPr>
              <w:pStyle w:val="p-table"/>
              <w:jc w:val="right"/>
              <w:rPr>
                <w:color w:val="000000"/>
                <w:sz w:val="17"/>
              </w:rPr>
            </w:pPr>
            <w:r>
              <w:rPr>
                <w:color w:val="000000"/>
                <w:sz w:val="17"/>
              </w:rPr>
              <w:t>2034</w:t>
            </w:r>
          </w:p>
        </w:tc>
        <w:tc>
          <w:tcPr>
            <w:tcW w:w="992"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57F39FB" w14:textId="77777777">
            <w:pPr>
              <w:pStyle w:val="p-table"/>
              <w:jc w:val="right"/>
              <w:rPr>
                <w:color w:val="000000"/>
                <w:sz w:val="17"/>
              </w:rPr>
            </w:pPr>
            <w:r>
              <w:rPr>
                <w:color w:val="000000"/>
                <w:sz w:val="17"/>
              </w:rPr>
              <w:t>2035</w:t>
            </w:r>
          </w:p>
        </w:tc>
      </w:tr>
      <w:tr w:rsidR="002D4B1D" w14:paraId="29DD5C7D" w14:textId="77777777">
        <w:tc>
          <w:tcPr>
            <w:tcW w:w="4750" w:type="dxa"/>
            <w:tcMar>
              <w:right w:w="28" w:type="dxa"/>
            </w:tcMar>
          </w:tcPr>
          <w:p w:rsidR="002D4B1D" w:rsidRDefault="002D4B1D" w14:paraId="6B0C21A1" w14:textId="77777777">
            <w:pPr>
              <w:pStyle w:val="p-table"/>
              <w:rPr>
                <w:sz w:val="17"/>
              </w:rPr>
            </w:pPr>
          </w:p>
        </w:tc>
        <w:tc>
          <w:tcPr>
            <w:tcW w:w="988" w:type="dxa"/>
            <w:tcMar>
              <w:left w:w="28" w:type="dxa"/>
              <w:right w:w="28" w:type="dxa"/>
            </w:tcMar>
          </w:tcPr>
          <w:p w:rsidR="002D4B1D" w:rsidP="009D4EC7" w:rsidRDefault="002D4B1D" w14:paraId="4B731E4A" w14:textId="77777777">
            <w:pPr>
              <w:pStyle w:val="p-table"/>
              <w:jc w:val="right"/>
              <w:rPr>
                <w:sz w:val="17"/>
              </w:rPr>
            </w:pPr>
          </w:p>
        </w:tc>
        <w:tc>
          <w:tcPr>
            <w:tcW w:w="988" w:type="dxa"/>
            <w:tcMar>
              <w:left w:w="28" w:type="dxa"/>
              <w:right w:w="28" w:type="dxa"/>
            </w:tcMar>
          </w:tcPr>
          <w:p w:rsidR="002D4B1D" w:rsidP="009D4EC7" w:rsidRDefault="002D4B1D" w14:paraId="1A5DE004" w14:textId="77777777">
            <w:pPr>
              <w:pStyle w:val="p-table"/>
              <w:jc w:val="right"/>
              <w:rPr>
                <w:sz w:val="17"/>
              </w:rPr>
            </w:pPr>
          </w:p>
        </w:tc>
        <w:tc>
          <w:tcPr>
            <w:tcW w:w="988" w:type="dxa"/>
            <w:tcMar>
              <w:left w:w="28" w:type="dxa"/>
              <w:right w:w="28" w:type="dxa"/>
            </w:tcMar>
          </w:tcPr>
          <w:p w:rsidR="002D4B1D" w:rsidP="009D4EC7" w:rsidRDefault="002D4B1D" w14:paraId="1E67B8D8" w14:textId="77777777">
            <w:pPr>
              <w:pStyle w:val="p-table"/>
              <w:jc w:val="right"/>
              <w:rPr>
                <w:sz w:val="17"/>
              </w:rPr>
            </w:pPr>
          </w:p>
        </w:tc>
        <w:tc>
          <w:tcPr>
            <w:tcW w:w="988" w:type="dxa"/>
            <w:tcMar>
              <w:left w:w="28" w:type="dxa"/>
              <w:right w:w="28" w:type="dxa"/>
            </w:tcMar>
          </w:tcPr>
          <w:p w:rsidR="002D4B1D" w:rsidP="009D4EC7" w:rsidRDefault="002D4B1D" w14:paraId="0C2B0393" w14:textId="77777777">
            <w:pPr>
              <w:pStyle w:val="p-table"/>
              <w:jc w:val="right"/>
              <w:rPr>
                <w:sz w:val="17"/>
              </w:rPr>
            </w:pPr>
          </w:p>
        </w:tc>
        <w:tc>
          <w:tcPr>
            <w:tcW w:w="992" w:type="dxa"/>
            <w:tcMar>
              <w:left w:w="28" w:type="dxa"/>
              <w:right w:w="28" w:type="dxa"/>
            </w:tcMar>
          </w:tcPr>
          <w:p w:rsidR="002D4B1D" w:rsidP="009D4EC7" w:rsidRDefault="002D4B1D" w14:paraId="6934CE5B" w14:textId="77777777">
            <w:pPr>
              <w:pStyle w:val="p-table"/>
              <w:jc w:val="right"/>
              <w:rPr>
                <w:sz w:val="17"/>
              </w:rPr>
            </w:pPr>
          </w:p>
        </w:tc>
      </w:tr>
      <w:tr w:rsidR="002D4B1D" w14:paraId="66836A6E" w14:textId="77777777">
        <w:tc>
          <w:tcPr>
            <w:tcW w:w="4750" w:type="dxa"/>
            <w:tcMar>
              <w:right w:w="28" w:type="dxa"/>
            </w:tcMar>
          </w:tcPr>
          <w:p w:rsidR="002D4B1D" w:rsidRDefault="004C1C78" w14:paraId="2C3202AD" w14:textId="77777777">
            <w:pPr>
              <w:pStyle w:val="p-table"/>
              <w:rPr>
                <w:b/>
                <w:sz w:val="17"/>
              </w:rPr>
            </w:pPr>
            <w:r>
              <w:rPr>
                <w:b/>
                <w:sz w:val="17"/>
              </w:rPr>
              <w:t>Stand Basisstand Miljoenennota</w:t>
            </w:r>
          </w:p>
        </w:tc>
        <w:tc>
          <w:tcPr>
            <w:tcW w:w="988" w:type="dxa"/>
            <w:tcMar>
              <w:left w:w="28" w:type="dxa"/>
              <w:right w:w="28" w:type="dxa"/>
            </w:tcMar>
          </w:tcPr>
          <w:p w:rsidR="002D4B1D" w:rsidP="009D4EC7" w:rsidRDefault="004C1C78" w14:paraId="159D6378" w14:textId="77777777">
            <w:pPr>
              <w:pStyle w:val="p-table"/>
              <w:jc w:val="right"/>
              <w:rPr>
                <w:b/>
                <w:sz w:val="17"/>
              </w:rPr>
            </w:pPr>
            <w:r>
              <w:rPr>
                <w:b/>
                <w:sz w:val="17"/>
              </w:rPr>
              <w:t>1.542</w:t>
            </w:r>
          </w:p>
        </w:tc>
        <w:tc>
          <w:tcPr>
            <w:tcW w:w="988" w:type="dxa"/>
            <w:tcMar>
              <w:left w:w="28" w:type="dxa"/>
              <w:right w:w="28" w:type="dxa"/>
            </w:tcMar>
          </w:tcPr>
          <w:p w:rsidR="002D4B1D" w:rsidP="009D4EC7" w:rsidRDefault="004C1C78" w14:paraId="51FDA40C" w14:textId="77777777">
            <w:pPr>
              <w:pStyle w:val="p-table"/>
              <w:jc w:val="right"/>
              <w:rPr>
                <w:b/>
                <w:sz w:val="17"/>
              </w:rPr>
            </w:pPr>
            <w:r>
              <w:rPr>
                <w:b/>
                <w:sz w:val="17"/>
              </w:rPr>
              <w:t>2.042</w:t>
            </w:r>
          </w:p>
        </w:tc>
        <w:tc>
          <w:tcPr>
            <w:tcW w:w="988" w:type="dxa"/>
            <w:tcMar>
              <w:left w:w="28" w:type="dxa"/>
              <w:right w:w="28" w:type="dxa"/>
            </w:tcMar>
          </w:tcPr>
          <w:p w:rsidR="002D4B1D" w:rsidP="009D4EC7" w:rsidRDefault="004C1C78" w14:paraId="0A8B35B5" w14:textId="77777777">
            <w:pPr>
              <w:pStyle w:val="p-table"/>
              <w:jc w:val="right"/>
              <w:rPr>
                <w:b/>
                <w:sz w:val="17"/>
              </w:rPr>
            </w:pPr>
            <w:r>
              <w:rPr>
                <w:b/>
                <w:sz w:val="17"/>
              </w:rPr>
              <w:t>2.192</w:t>
            </w:r>
          </w:p>
        </w:tc>
        <w:tc>
          <w:tcPr>
            <w:tcW w:w="988" w:type="dxa"/>
            <w:tcMar>
              <w:left w:w="28" w:type="dxa"/>
              <w:right w:w="28" w:type="dxa"/>
            </w:tcMar>
          </w:tcPr>
          <w:p w:rsidR="002D4B1D" w:rsidP="009D4EC7" w:rsidRDefault="004C1C78" w14:paraId="19980FF6" w14:textId="77777777">
            <w:pPr>
              <w:pStyle w:val="p-table"/>
              <w:jc w:val="right"/>
              <w:rPr>
                <w:b/>
                <w:sz w:val="17"/>
              </w:rPr>
            </w:pPr>
            <w:r>
              <w:rPr>
                <w:b/>
                <w:sz w:val="17"/>
              </w:rPr>
              <w:t>2.292</w:t>
            </w:r>
          </w:p>
        </w:tc>
        <w:tc>
          <w:tcPr>
            <w:tcW w:w="992" w:type="dxa"/>
            <w:tcMar>
              <w:left w:w="28" w:type="dxa"/>
              <w:right w:w="28" w:type="dxa"/>
            </w:tcMar>
          </w:tcPr>
          <w:p w:rsidR="002D4B1D" w:rsidP="009D4EC7" w:rsidRDefault="004C1C78" w14:paraId="79A91479" w14:textId="77777777">
            <w:pPr>
              <w:pStyle w:val="p-table"/>
              <w:jc w:val="right"/>
              <w:rPr>
                <w:b/>
                <w:sz w:val="17"/>
              </w:rPr>
            </w:pPr>
            <w:r>
              <w:rPr>
                <w:b/>
                <w:sz w:val="17"/>
              </w:rPr>
              <w:t>2.292</w:t>
            </w:r>
          </w:p>
        </w:tc>
      </w:tr>
      <w:tr w:rsidR="002D4B1D" w14:paraId="2B3BB663" w14:textId="77777777">
        <w:tc>
          <w:tcPr>
            <w:tcW w:w="4750" w:type="dxa"/>
            <w:tcMar>
              <w:right w:w="28" w:type="dxa"/>
            </w:tcMar>
          </w:tcPr>
          <w:p w:rsidR="002D4B1D" w:rsidRDefault="002D4B1D" w14:paraId="5A96DD32" w14:textId="77777777">
            <w:pPr>
              <w:pStyle w:val="p-table"/>
              <w:rPr>
                <w:sz w:val="17"/>
              </w:rPr>
            </w:pPr>
          </w:p>
        </w:tc>
        <w:tc>
          <w:tcPr>
            <w:tcW w:w="988" w:type="dxa"/>
            <w:tcMar>
              <w:left w:w="28" w:type="dxa"/>
              <w:right w:w="28" w:type="dxa"/>
            </w:tcMar>
          </w:tcPr>
          <w:p w:rsidR="002D4B1D" w:rsidP="009D4EC7" w:rsidRDefault="002D4B1D" w14:paraId="68B09BD5" w14:textId="77777777">
            <w:pPr>
              <w:pStyle w:val="p-table"/>
              <w:jc w:val="right"/>
              <w:rPr>
                <w:sz w:val="17"/>
              </w:rPr>
            </w:pPr>
          </w:p>
        </w:tc>
        <w:tc>
          <w:tcPr>
            <w:tcW w:w="988" w:type="dxa"/>
            <w:tcMar>
              <w:left w:w="28" w:type="dxa"/>
              <w:right w:w="28" w:type="dxa"/>
            </w:tcMar>
          </w:tcPr>
          <w:p w:rsidR="002D4B1D" w:rsidP="009D4EC7" w:rsidRDefault="002D4B1D" w14:paraId="5A571DF5" w14:textId="77777777">
            <w:pPr>
              <w:pStyle w:val="p-table"/>
              <w:jc w:val="right"/>
              <w:rPr>
                <w:sz w:val="17"/>
              </w:rPr>
            </w:pPr>
          </w:p>
        </w:tc>
        <w:tc>
          <w:tcPr>
            <w:tcW w:w="988" w:type="dxa"/>
            <w:tcMar>
              <w:left w:w="28" w:type="dxa"/>
              <w:right w:w="28" w:type="dxa"/>
            </w:tcMar>
          </w:tcPr>
          <w:p w:rsidR="002D4B1D" w:rsidP="009D4EC7" w:rsidRDefault="002D4B1D" w14:paraId="5B252934" w14:textId="77777777">
            <w:pPr>
              <w:pStyle w:val="p-table"/>
              <w:jc w:val="right"/>
              <w:rPr>
                <w:sz w:val="17"/>
              </w:rPr>
            </w:pPr>
          </w:p>
        </w:tc>
        <w:tc>
          <w:tcPr>
            <w:tcW w:w="988" w:type="dxa"/>
            <w:tcMar>
              <w:left w:w="28" w:type="dxa"/>
              <w:right w:w="28" w:type="dxa"/>
            </w:tcMar>
          </w:tcPr>
          <w:p w:rsidR="002D4B1D" w:rsidP="009D4EC7" w:rsidRDefault="002D4B1D" w14:paraId="3BAA8AA1" w14:textId="77777777">
            <w:pPr>
              <w:pStyle w:val="p-table"/>
              <w:jc w:val="right"/>
              <w:rPr>
                <w:sz w:val="17"/>
              </w:rPr>
            </w:pPr>
          </w:p>
        </w:tc>
        <w:tc>
          <w:tcPr>
            <w:tcW w:w="992" w:type="dxa"/>
            <w:tcMar>
              <w:left w:w="28" w:type="dxa"/>
              <w:right w:w="28" w:type="dxa"/>
            </w:tcMar>
          </w:tcPr>
          <w:p w:rsidR="002D4B1D" w:rsidP="009D4EC7" w:rsidRDefault="002D4B1D" w14:paraId="18951B0E" w14:textId="77777777">
            <w:pPr>
              <w:pStyle w:val="p-table"/>
              <w:jc w:val="right"/>
              <w:rPr>
                <w:sz w:val="17"/>
              </w:rPr>
            </w:pPr>
          </w:p>
        </w:tc>
      </w:tr>
      <w:tr w:rsidR="002D4B1D" w14:paraId="1AC132B1" w14:textId="77777777">
        <w:tc>
          <w:tcPr>
            <w:tcW w:w="4750" w:type="dxa"/>
            <w:tcMar>
              <w:right w:w="28" w:type="dxa"/>
            </w:tcMar>
          </w:tcPr>
          <w:p w:rsidR="002D4B1D" w:rsidRDefault="004C1C78" w14:paraId="2CD0C6B0" w14:textId="77777777">
            <w:pPr>
              <w:pStyle w:val="p-table"/>
              <w:rPr>
                <w:i/>
                <w:sz w:val="17"/>
              </w:rPr>
            </w:pPr>
            <w:r>
              <w:rPr>
                <w:i/>
                <w:sz w:val="17"/>
              </w:rPr>
              <w:t>Ombuigingen</w:t>
            </w:r>
          </w:p>
        </w:tc>
        <w:tc>
          <w:tcPr>
            <w:tcW w:w="988" w:type="dxa"/>
            <w:tcMar>
              <w:left w:w="28" w:type="dxa"/>
              <w:right w:w="28" w:type="dxa"/>
            </w:tcMar>
          </w:tcPr>
          <w:p w:rsidR="002D4B1D" w:rsidP="009D4EC7" w:rsidRDefault="002D4B1D" w14:paraId="606315CB" w14:textId="77777777">
            <w:pPr>
              <w:pStyle w:val="p-table"/>
              <w:jc w:val="right"/>
              <w:rPr>
                <w:sz w:val="17"/>
              </w:rPr>
            </w:pPr>
          </w:p>
        </w:tc>
        <w:tc>
          <w:tcPr>
            <w:tcW w:w="988" w:type="dxa"/>
            <w:tcMar>
              <w:left w:w="28" w:type="dxa"/>
              <w:right w:w="28" w:type="dxa"/>
            </w:tcMar>
          </w:tcPr>
          <w:p w:rsidR="002D4B1D" w:rsidP="009D4EC7" w:rsidRDefault="002D4B1D" w14:paraId="5447EE01" w14:textId="77777777">
            <w:pPr>
              <w:pStyle w:val="p-table"/>
              <w:jc w:val="right"/>
              <w:rPr>
                <w:sz w:val="17"/>
              </w:rPr>
            </w:pPr>
          </w:p>
        </w:tc>
        <w:tc>
          <w:tcPr>
            <w:tcW w:w="988" w:type="dxa"/>
            <w:tcMar>
              <w:left w:w="28" w:type="dxa"/>
              <w:right w:w="28" w:type="dxa"/>
            </w:tcMar>
          </w:tcPr>
          <w:p w:rsidR="002D4B1D" w:rsidP="009D4EC7" w:rsidRDefault="002D4B1D" w14:paraId="66826D5C" w14:textId="77777777">
            <w:pPr>
              <w:pStyle w:val="p-table"/>
              <w:jc w:val="right"/>
              <w:rPr>
                <w:sz w:val="17"/>
              </w:rPr>
            </w:pPr>
          </w:p>
        </w:tc>
        <w:tc>
          <w:tcPr>
            <w:tcW w:w="988" w:type="dxa"/>
            <w:tcMar>
              <w:left w:w="28" w:type="dxa"/>
              <w:right w:w="28" w:type="dxa"/>
            </w:tcMar>
          </w:tcPr>
          <w:p w:rsidR="002D4B1D" w:rsidP="009D4EC7" w:rsidRDefault="002D4B1D" w14:paraId="34AA49D3" w14:textId="77777777">
            <w:pPr>
              <w:pStyle w:val="p-table"/>
              <w:jc w:val="right"/>
              <w:rPr>
                <w:sz w:val="17"/>
              </w:rPr>
            </w:pPr>
          </w:p>
        </w:tc>
        <w:tc>
          <w:tcPr>
            <w:tcW w:w="992" w:type="dxa"/>
            <w:tcMar>
              <w:left w:w="28" w:type="dxa"/>
              <w:right w:w="28" w:type="dxa"/>
            </w:tcMar>
          </w:tcPr>
          <w:p w:rsidR="002D4B1D" w:rsidP="009D4EC7" w:rsidRDefault="002D4B1D" w14:paraId="03DEF09C" w14:textId="77777777">
            <w:pPr>
              <w:pStyle w:val="p-table"/>
              <w:jc w:val="right"/>
              <w:rPr>
                <w:sz w:val="17"/>
              </w:rPr>
            </w:pPr>
          </w:p>
        </w:tc>
      </w:tr>
      <w:tr w:rsidR="002D4B1D" w14:paraId="002A0A78" w14:textId="77777777">
        <w:tc>
          <w:tcPr>
            <w:tcW w:w="4750" w:type="dxa"/>
            <w:tcMar>
              <w:right w:w="28" w:type="dxa"/>
            </w:tcMar>
          </w:tcPr>
          <w:p w:rsidR="002D4B1D" w:rsidRDefault="004C1C78" w14:paraId="00C2759D" w14:textId="77777777">
            <w:pPr>
              <w:pStyle w:val="p-table"/>
              <w:rPr>
                <w:sz w:val="17"/>
              </w:rPr>
            </w:pPr>
            <w:r>
              <w:rPr>
                <w:sz w:val="17"/>
              </w:rPr>
              <w:t>Ombuiging Klimaatfonds</w:t>
            </w:r>
          </w:p>
        </w:tc>
        <w:tc>
          <w:tcPr>
            <w:tcW w:w="988" w:type="dxa"/>
            <w:tcMar>
              <w:left w:w="28" w:type="dxa"/>
              <w:right w:w="28" w:type="dxa"/>
            </w:tcMar>
          </w:tcPr>
          <w:p w:rsidR="002D4B1D" w:rsidP="009D4EC7" w:rsidRDefault="002D4B1D" w14:paraId="3F26BC30" w14:textId="77777777">
            <w:pPr>
              <w:pStyle w:val="p-table"/>
              <w:jc w:val="right"/>
              <w:rPr>
                <w:sz w:val="17"/>
              </w:rPr>
            </w:pPr>
          </w:p>
        </w:tc>
        <w:tc>
          <w:tcPr>
            <w:tcW w:w="988" w:type="dxa"/>
            <w:tcMar>
              <w:left w:w="28" w:type="dxa"/>
              <w:right w:w="28" w:type="dxa"/>
            </w:tcMar>
          </w:tcPr>
          <w:p w:rsidR="002D4B1D" w:rsidP="009D4EC7" w:rsidRDefault="002D4B1D" w14:paraId="4C0E4119" w14:textId="77777777">
            <w:pPr>
              <w:pStyle w:val="p-table"/>
              <w:jc w:val="right"/>
              <w:rPr>
                <w:sz w:val="17"/>
              </w:rPr>
            </w:pPr>
          </w:p>
        </w:tc>
        <w:tc>
          <w:tcPr>
            <w:tcW w:w="988" w:type="dxa"/>
            <w:tcMar>
              <w:left w:w="28" w:type="dxa"/>
              <w:right w:w="28" w:type="dxa"/>
            </w:tcMar>
          </w:tcPr>
          <w:p w:rsidR="002D4B1D" w:rsidP="009D4EC7" w:rsidRDefault="002D4B1D" w14:paraId="59E44235" w14:textId="77777777">
            <w:pPr>
              <w:pStyle w:val="p-table"/>
              <w:jc w:val="right"/>
              <w:rPr>
                <w:sz w:val="17"/>
              </w:rPr>
            </w:pPr>
          </w:p>
        </w:tc>
        <w:tc>
          <w:tcPr>
            <w:tcW w:w="988" w:type="dxa"/>
            <w:tcMar>
              <w:left w:w="28" w:type="dxa"/>
              <w:right w:w="28" w:type="dxa"/>
            </w:tcMar>
          </w:tcPr>
          <w:p w:rsidR="002D4B1D" w:rsidP="009D4EC7" w:rsidRDefault="002D4B1D" w14:paraId="24CCDB33" w14:textId="77777777">
            <w:pPr>
              <w:pStyle w:val="p-table"/>
              <w:jc w:val="right"/>
              <w:rPr>
                <w:sz w:val="17"/>
              </w:rPr>
            </w:pPr>
          </w:p>
        </w:tc>
        <w:tc>
          <w:tcPr>
            <w:tcW w:w="992" w:type="dxa"/>
            <w:tcMar>
              <w:left w:w="28" w:type="dxa"/>
              <w:right w:w="28" w:type="dxa"/>
            </w:tcMar>
          </w:tcPr>
          <w:p w:rsidR="002D4B1D" w:rsidP="009D4EC7" w:rsidRDefault="002D4B1D" w14:paraId="6201F53D" w14:textId="77777777">
            <w:pPr>
              <w:pStyle w:val="p-table"/>
              <w:jc w:val="right"/>
              <w:rPr>
                <w:sz w:val="17"/>
              </w:rPr>
            </w:pPr>
          </w:p>
        </w:tc>
      </w:tr>
      <w:tr w:rsidR="002D4B1D" w14:paraId="281303FE" w14:textId="77777777">
        <w:tc>
          <w:tcPr>
            <w:tcW w:w="4750" w:type="dxa"/>
            <w:tcMar>
              <w:right w:w="28" w:type="dxa"/>
            </w:tcMar>
          </w:tcPr>
          <w:p w:rsidR="002D4B1D" w:rsidRDefault="002D4B1D" w14:paraId="67E040E2" w14:textId="77777777">
            <w:pPr>
              <w:pStyle w:val="p-table"/>
              <w:rPr>
                <w:sz w:val="17"/>
              </w:rPr>
            </w:pPr>
          </w:p>
        </w:tc>
        <w:tc>
          <w:tcPr>
            <w:tcW w:w="988" w:type="dxa"/>
            <w:tcMar>
              <w:left w:w="28" w:type="dxa"/>
              <w:right w:w="28" w:type="dxa"/>
            </w:tcMar>
          </w:tcPr>
          <w:p w:rsidR="002D4B1D" w:rsidP="009D4EC7" w:rsidRDefault="002D4B1D" w14:paraId="21260D26" w14:textId="77777777">
            <w:pPr>
              <w:pStyle w:val="p-table"/>
              <w:jc w:val="right"/>
              <w:rPr>
                <w:sz w:val="17"/>
              </w:rPr>
            </w:pPr>
          </w:p>
        </w:tc>
        <w:tc>
          <w:tcPr>
            <w:tcW w:w="988" w:type="dxa"/>
            <w:tcMar>
              <w:left w:w="28" w:type="dxa"/>
              <w:right w:w="28" w:type="dxa"/>
            </w:tcMar>
          </w:tcPr>
          <w:p w:rsidR="002D4B1D" w:rsidP="009D4EC7" w:rsidRDefault="002D4B1D" w14:paraId="4BD33402" w14:textId="77777777">
            <w:pPr>
              <w:pStyle w:val="p-table"/>
              <w:jc w:val="right"/>
              <w:rPr>
                <w:sz w:val="17"/>
              </w:rPr>
            </w:pPr>
          </w:p>
        </w:tc>
        <w:tc>
          <w:tcPr>
            <w:tcW w:w="988" w:type="dxa"/>
            <w:tcMar>
              <w:left w:w="28" w:type="dxa"/>
              <w:right w:w="28" w:type="dxa"/>
            </w:tcMar>
          </w:tcPr>
          <w:p w:rsidR="002D4B1D" w:rsidP="009D4EC7" w:rsidRDefault="002D4B1D" w14:paraId="007F1C54" w14:textId="77777777">
            <w:pPr>
              <w:pStyle w:val="p-table"/>
              <w:jc w:val="right"/>
              <w:rPr>
                <w:sz w:val="17"/>
              </w:rPr>
            </w:pPr>
          </w:p>
        </w:tc>
        <w:tc>
          <w:tcPr>
            <w:tcW w:w="988" w:type="dxa"/>
            <w:tcMar>
              <w:left w:w="28" w:type="dxa"/>
              <w:right w:w="28" w:type="dxa"/>
            </w:tcMar>
          </w:tcPr>
          <w:p w:rsidR="002D4B1D" w:rsidP="009D4EC7" w:rsidRDefault="002D4B1D" w14:paraId="276E6FB3" w14:textId="77777777">
            <w:pPr>
              <w:pStyle w:val="p-table"/>
              <w:jc w:val="right"/>
              <w:rPr>
                <w:sz w:val="17"/>
              </w:rPr>
            </w:pPr>
          </w:p>
        </w:tc>
        <w:tc>
          <w:tcPr>
            <w:tcW w:w="992" w:type="dxa"/>
            <w:tcMar>
              <w:left w:w="28" w:type="dxa"/>
              <w:right w:w="28" w:type="dxa"/>
            </w:tcMar>
          </w:tcPr>
          <w:p w:rsidR="002D4B1D" w:rsidP="009D4EC7" w:rsidRDefault="002D4B1D" w14:paraId="52BFEDCF" w14:textId="77777777">
            <w:pPr>
              <w:pStyle w:val="p-table"/>
              <w:jc w:val="right"/>
              <w:rPr>
                <w:sz w:val="17"/>
              </w:rPr>
            </w:pPr>
          </w:p>
        </w:tc>
      </w:tr>
      <w:tr w:rsidR="002D4B1D" w14:paraId="657910E8" w14:textId="77777777">
        <w:tc>
          <w:tcPr>
            <w:tcW w:w="4750" w:type="dxa"/>
            <w:tcMar>
              <w:right w:w="28" w:type="dxa"/>
            </w:tcMar>
          </w:tcPr>
          <w:p w:rsidR="002D4B1D" w:rsidRDefault="004C1C78" w14:paraId="7C8CE4B6" w14:textId="77777777">
            <w:pPr>
              <w:pStyle w:val="p-table"/>
              <w:rPr>
                <w:i/>
                <w:sz w:val="17"/>
              </w:rPr>
            </w:pPr>
            <w:r>
              <w:rPr>
                <w:i/>
                <w:sz w:val="17"/>
              </w:rPr>
              <w:t>Kasschuiven</w:t>
            </w:r>
          </w:p>
        </w:tc>
        <w:tc>
          <w:tcPr>
            <w:tcW w:w="988" w:type="dxa"/>
            <w:tcMar>
              <w:left w:w="28" w:type="dxa"/>
              <w:right w:w="28" w:type="dxa"/>
            </w:tcMar>
          </w:tcPr>
          <w:p w:rsidR="002D4B1D" w:rsidP="009D4EC7" w:rsidRDefault="004C1C78" w14:paraId="442F1839" w14:textId="77777777">
            <w:pPr>
              <w:pStyle w:val="p-table"/>
              <w:jc w:val="right"/>
              <w:rPr>
                <w:i/>
                <w:sz w:val="17"/>
              </w:rPr>
            </w:pPr>
            <w:r>
              <w:rPr>
                <w:i/>
                <w:sz w:val="17"/>
              </w:rPr>
              <w:t>504</w:t>
            </w:r>
          </w:p>
        </w:tc>
        <w:tc>
          <w:tcPr>
            <w:tcW w:w="988" w:type="dxa"/>
            <w:tcMar>
              <w:left w:w="28" w:type="dxa"/>
              <w:right w:w="28" w:type="dxa"/>
            </w:tcMar>
          </w:tcPr>
          <w:p w:rsidR="002D4B1D" w:rsidP="009D4EC7" w:rsidRDefault="004C1C78" w14:paraId="5DC11128" w14:textId="77777777">
            <w:pPr>
              <w:pStyle w:val="p-table"/>
              <w:jc w:val="right"/>
              <w:rPr>
                <w:i/>
                <w:sz w:val="17"/>
              </w:rPr>
            </w:pPr>
            <w:r>
              <w:rPr>
                <w:i/>
                <w:sz w:val="17"/>
              </w:rPr>
              <w:t>454</w:t>
            </w:r>
          </w:p>
        </w:tc>
        <w:tc>
          <w:tcPr>
            <w:tcW w:w="988" w:type="dxa"/>
            <w:tcMar>
              <w:left w:w="28" w:type="dxa"/>
              <w:right w:w="28" w:type="dxa"/>
            </w:tcMar>
          </w:tcPr>
          <w:p w:rsidR="002D4B1D" w:rsidP="009D4EC7" w:rsidRDefault="004C1C78" w14:paraId="52BC0C30" w14:textId="77777777">
            <w:pPr>
              <w:pStyle w:val="p-table"/>
              <w:jc w:val="right"/>
              <w:rPr>
                <w:i/>
                <w:sz w:val="17"/>
              </w:rPr>
            </w:pPr>
            <w:r>
              <w:rPr>
                <w:i/>
                <w:sz w:val="17"/>
              </w:rPr>
              <w:t>392</w:t>
            </w:r>
          </w:p>
        </w:tc>
        <w:tc>
          <w:tcPr>
            <w:tcW w:w="988" w:type="dxa"/>
            <w:tcMar>
              <w:left w:w="28" w:type="dxa"/>
              <w:right w:w="28" w:type="dxa"/>
            </w:tcMar>
          </w:tcPr>
          <w:p w:rsidR="002D4B1D" w:rsidP="009D4EC7" w:rsidRDefault="004C1C78" w14:paraId="132C736B" w14:textId="77777777">
            <w:pPr>
              <w:pStyle w:val="p-table"/>
              <w:jc w:val="right"/>
              <w:rPr>
                <w:i/>
                <w:sz w:val="17"/>
              </w:rPr>
            </w:pPr>
            <w:r>
              <w:rPr>
                <w:i/>
                <w:sz w:val="17"/>
              </w:rPr>
              <w:t>329</w:t>
            </w:r>
          </w:p>
        </w:tc>
        <w:tc>
          <w:tcPr>
            <w:tcW w:w="992" w:type="dxa"/>
            <w:tcMar>
              <w:left w:w="28" w:type="dxa"/>
              <w:right w:w="28" w:type="dxa"/>
            </w:tcMar>
          </w:tcPr>
          <w:p w:rsidR="002D4B1D" w:rsidP="009D4EC7" w:rsidRDefault="004C1C78" w14:paraId="2B548B84" w14:textId="77777777">
            <w:pPr>
              <w:pStyle w:val="p-table"/>
              <w:jc w:val="right"/>
              <w:rPr>
                <w:i/>
                <w:sz w:val="17"/>
              </w:rPr>
            </w:pPr>
            <w:r>
              <w:rPr>
                <w:i/>
                <w:sz w:val="17"/>
              </w:rPr>
              <w:t>1.017</w:t>
            </w:r>
          </w:p>
        </w:tc>
      </w:tr>
      <w:tr w:rsidR="002D4B1D" w14:paraId="542426BA" w14:textId="77777777">
        <w:tc>
          <w:tcPr>
            <w:tcW w:w="4750" w:type="dxa"/>
            <w:tcMar>
              <w:right w:w="28" w:type="dxa"/>
            </w:tcMar>
          </w:tcPr>
          <w:p w:rsidR="002D4B1D" w:rsidRDefault="004C1C78" w14:paraId="708A78D5" w14:textId="77777777">
            <w:pPr>
              <w:pStyle w:val="p-table"/>
              <w:rPr>
                <w:sz w:val="17"/>
              </w:rPr>
            </w:pPr>
            <w:r>
              <w:rPr>
                <w:sz w:val="17"/>
              </w:rPr>
              <w:t>Kasschuiven</w:t>
            </w:r>
          </w:p>
        </w:tc>
        <w:tc>
          <w:tcPr>
            <w:tcW w:w="988" w:type="dxa"/>
            <w:tcMar>
              <w:left w:w="28" w:type="dxa"/>
              <w:right w:w="28" w:type="dxa"/>
            </w:tcMar>
          </w:tcPr>
          <w:p w:rsidR="002D4B1D" w:rsidP="009D4EC7" w:rsidRDefault="004C1C78" w14:paraId="0B4A7A72" w14:textId="77777777">
            <w:pPr>
              <w:pStyle w:val="p-table"/>
              <w:jc w:val="right"/>
              <w:rPr>
                <w:sz w:val="17"/>
              </w:rPr>
            </w:pPr>
            <w:r>
              <w:rPr>
                <w:sz w:val="17"/>
              </w:rPr>
              <w:t>504</w:t>
            </w:r>
          </w:p>
        </w:tc>
        <w:tc>
          <w:tcPr>
            <w:tcW w:w="988" w:type="dxa"/>
            <w:tcMar>
              <w:left w:w="28" w:type="dxa"/>
              <w:right w:w="28" w:type="dxa"/>
            </w:tcMar>
          </w:tcPr>
          <w:p w:rsidR="002D4B1D" w:rsidP="009D4EC7" w:rsidRDefault="004C1C78" w14:paraId="43480CA7" w14:textId="77777777">
            <w:pPr>
              <w:pStyle w:val="p-table"/>
              <w:jc w:val="right"/>
              <w:rPr>
                <w:sz w:val="17"/>
              </w:rPr>
            </w:pPr>
            <w:r>
              <w:rPr>
                <w:sz w:val="17"/>
              </w:rPr>
              <w:t>454</w:t>
            </w:r>
          </w:p>
        </w:tc>
        <w:tc>
          <w:tcPr>
            <w:tcW w:w="988" w:type="dxa"/>
            <w:tcMar>
              <w:left w:w="28" w:type="dxa"/>
              <w:right w:w="28" w:type="dxa"/>
            </w:tcMar>
          </w:tcPr>
          <w:p w:rsidR="002D4B1D" w:rsidP="009D4EC7" w:rsidRDefault="004C1C78" w14:paraId="3E1A4713" w14:textId="77777777">
            <w:pPr>
              <w:pStyle w:val="p-table"/>
              <w:jc w:val="right"/>
              <w:rPr>
                <w:sz w:val="17"/>
              </w:rPr>
            </w:pPr>
            <w:r>
              <w:rPr>
                <w:sz w:val="17"/>
              </w:rPr>
              <w:t>392</w:t>
            </w:r>
          </w:p>
        </w:tc>
        <w:tc>
          <w:tcPr>
            <w:tcW w:w="988" w:type="dxa"/>
            <w:tcMar>
              <w:left w:w="28" w:type="dxa"/>
              <w:right w:w="28" w:type="dxa"/>
            </w:tcMar>
          </w:tcPr>
          <w:p w:rsidR="002D4B1D" w:rsidP="009D4EC7" w:rsidRDefault="004C1C78" w14:paraId="112566AB" w14:textId="77777777">
            <w:pPr>
              <w:pStyle w:val="p-table"/>
              <w:jc w:val="right"/>
              <w:rPr>
                <w:sz w:val="17"/>
              </w:rPr>
            </w:pPr>
            <w:r>
              <w:rPr>
                <w:sz w:val="17"/>
              </w:rPr>
              <w:t>329</w:t>
            </w:r>
          </w:p>
        </w:tc>
        <w:tc>
          <w:tcPr>
            <w:tcW w:w="992" w:type="dxa"/>
            <w:tcMar>
              <w:left w:w="28" w:type="dxa"/>
              <w:right w:w="28" w:type="dxa"/>
            </w:tcMar>
          </w:tcPr>
          <w:p w:rsidR="002D4B1D" w:rsidP="009D4EC7" w:rsidRDefault="004C1C78" w14:paraId="62E05B87" w14:textId="77777777">
            <w:pPr>
              <w:pStyle w:val="p-table"/>
              <w:jc w:val="right"/>
              <w:rPr>
                <w:sz w:val="17"/>
              </w:rPr>
            </w:pPr>
            <w:r>
              <w:rPr>
                <w:sz w:val="17"/>
              </w:rPr>
              <w:t>1.017</w:t>
            </w:r>
          </w:p>
        </w:tc>
      </w:tr>
      <w:tr w:rsidR="002D4B1D" w14:paraId="2F4D8806" w14:textId="77777777">
        <w:tc>
          <w:tcPr>
            <w:tcW w:w="4750" w:type="dxa"/>
            <w:tcMar>
              <w:right w:w="28" w:type="dxa"/>
            </w:tcMar>
          </w:tcPr>
          <w:p w:rsidR="002D4B1D" w:rsidRDefault="002D4B1D" w14:paraId="09EEA1DD" w14:textId="77777777">
            <w:pPr>
              <w:pStyle w:val="p-table"/>
              <w:rPr>
                <w:sz w:val="17"/>
              </w:rPr>
            </w:pPr>
          </w:p>
        </w:tc>
        <w:tc>
          <w:tcPr>
            <w:tcW w:w="988" w:type="dxa"/>
            <w:tcMar>
              <w:left w:w="28" w:type="dxa"/>
              <w:right w:w="28" w:type="dxa"/>
            </w:tcMar>
          </w:tcPr>
          <w:p w:rsidR="002D4B1D" w:rsidP="009D4EC7" w:rsidRDefault="002D4B1D" w14:paraId="22C44B2B" w14:textId="77777777">
            <w:pPr>
              <w:pStyle w:val="p-table"/>
              <w:jc w:val="right"/>
              <w:rPr>
                <w:sz w:val="17"/>
              </w:rPr>
            </w:pPr>
          </w:p>
        </w:tc>
        <w:tc>
          <w:tcPr>
            <w:tcW w:w="988" w:type="dxa"/>
            <w:tcMar>
              <w:left w:w="28" w:type="dxa"/>
              <w:right w:w="28" w:type="dxa"/>
            </w:tcMar>
          </w:tcPr>
          <w:p w:rsidR="002D4B1D" w:rsidP="009D4EC7" w:rsidRDefault="002D4B1D" w14:paraId="5F8466B8" w14:textId="77777777">
            <w:pPr>
              <w:pStyle w:val="p-table"/>
              <w:jc w:val="right"/>
              <w:rPr>
                <w:sz w:val="17"/>
              </w:rPr>
            </w:pPr>
          </w:p>
        </w:tc>
        <w:tc>
          <w:tcPr>
            <w:tcW w:w="988" w:type="dxa"/>
            <w:tcMar>
              <w:left w:w="28" w:type="dxa"/>
              <w:right w:w="28" w:type="dxa"/>
            </w:tcMar>
          </w:tcPr>
          <w:p w:rsidR="002D4B1D" w:rsidP="009D4EC7" w:rsidRDefault="002D4B1D" w14:paraId="75658039" w14:textId="77777777">
            <w:pPr>
              <w:pStyle w:val="p-table"/>
              <w:jc w:val="right"/>
              <w:rPr>
                <w:sz w:val="17"/>
              </w:rPr>
            </w:pPr>
          </w:p>
        </w:tc>
        <w:tc>
          <w:tcPr>
            <w:tcW w:w="988" w:type="dxa"/>
            <w:tcMar>
              <w:left w:w="28" w:type="dxa"/>
              <w:right w:w="28" w:type="dxa"/>
            </w:tcMar>
          </w:tcPr>
          <w:p w:rsidR="002D4B1D" w:rsidP="009D4EC7" w:rsidRDefault="002D4B1D" w14:paraId="51F513AD" w14:textId="77777777">
            <w:pPr>
              <w:pStyle w:val="p-table"/>
              <w:jc w:val="right"/>
              <w:rPr>
                <w:sz w:val="17"/>
              </w:rPr>
            </w:pPr>
          </w:p>
        </w:tc>
        <w:tc>
          <w:tcPr>
            <w:tcW w:w="992" w:type="dxa"/>
            <w:tcMar>
              <w:left w:w="28" w:type="dxa"/>
              <w:right w:w="28" w:type="dxa"/>
            </w:tcMar>
          </w:tcPr>
          <w:p w:rsidR="002D4B1D" w:rsidP="009D4EC7" w:rsidRDefault="002D4B1D" w14:paraId="4200AF2F" w14:textId="77777777">
            <w:pPr>
              <w:pStyle w:val="p-table"/>
              <w:jc w:val="right"/>
              <w:rPr>
                <w:sz w:val="17"/>
              </w:rPr>
            </w:pPr>
          </w:p>
        </w:tc>
      </w:tr>
      <w:tr w:rsidR="002D4B1D" w14:paraId="1C767412" w14:textId="77777777">
        <w:tc>
          <w:tcPr>
            <w:tcW w:w="4750" w:type="dxa"/>
            <w:tcMar>
              <w:right w:w="28" w:type="dxa"/>
            </w:tcMar>
          </w:tcPr>
          <w:p w:rsidR="002D4B1D" w:rsidRDefault="004C1C78" w14:paraId="4C6821E0" w14:textId="77777777">
            <w:pPr>
              <w:pStyle w:val="p-table"/>
              <w:rPr>
                <w:i/>
                <w:sz w:val="17"/>
              </w:rPr>
            </w:pPr>
            <w:r>
              <w:rPr>
                <w:i/>
                <w:sz w:val="17"/>
              </w:rPr>
              <w:t>Loonbijstelling</w:t>
            </w:r>
          </w:p>
        </w:tc>
        <w:tc>
          <w:tcPr>
            <w:tcW w:w="988" w:type="dxa"/>
            <w:tcMar>
              <w:left w:w="28" w:type="dxa"/>
              <w:right w:w="28" w:type="dxa"/>
            </w:tcMar>
          </w:tcPr>
          <w:p w:rsidR="002D4B1D" w:rsidP="009D4EC7" w:rsidRDefault="002D4B1D" w14:paraId="51E86418" w14:textId="77777777">
            <w:pPr>
              <w:pStyle w:val="p-table"/>
              <w:jc w:val="right"/>
              <w:rPr>
                <w:sz w:val="17"/>
              </w:rPr>
            </w:pPr>
          </w:p>
        </w:tc>
        <w:tc>
          <w:tcPr>
            <w:tcW w:w="988" w:type="dxa"/>
            <w:tcMar>
              <w:left w:w="28" w:type="dxa"/>
              <w:right w:w="28" w:type="dxa"/>
            </w:tcMar>
          </w:tcPr>
          <w:p w:rsidR="002D4B1D" w:rsidP="009D4EC7" w:rsidRDefault="002D4B1D" w14:paraId="5B54BEC4" w14:textId="77777777">
            <w:pPr>
              <w:pStyle w:val="p-table"/>
              <w:jc w:val="right"/>
              <w:rPr>
                <w:sz w:val="17"/>
              </w:rPr>
            </w:pPr>
          </w:p>
        </w:tc>
        <w:tc>
          <w:tcPr>
            <w:tcW w:w="988" w:type="dxa"/>
            <w:tcMar>
              <w:left w:w="28" w:type="dxa"/>
              <w:right w:w="28" w:type="dxa"/>
            </w:tcMar>
          </w:tcPr>
          <w:p w:rsidR="002D4B1D" w:rsidP="009D4EC7" w:rsidRDefault="002D4B1D" w14:paraId="5D273B12" w14:textId="77777777">
            <w:pPr>
              <w:pStyle w:val="p-table"/>
              <w:jc w:val="right"/>
              <w:rPr>
                <w:sz w:val="17"/>
              </w:rPr>
            </w:pPr>
          </w:p>
        </w:tc>
        <w:tc>
          <w:tcPr>
            <w:tcW w:w="988" w:type="dxa"/>
            <w:tcMar>
              <w:left w:w="28" w:type="dxa"/>
              <w:right w:w="28" w:type="dxa"/>
            </w:tcMar>
          </w:tcPr>
          <w:p w:rsidR="002D4B1D" w:rsidP="009D4EC7" w:rsidRDefault="002D4B1D" w14:paraId="45120186" w14:textId="77777777">
            <w:pPr>
              <w:pStyle w:val="p-table"/>
              <w:jc w:val="right"/>
              <w:rPr>
                <w:sz w:val="17"/>
              </w:rPr>
            </w:pPr>
          </w:p>
        </w:tc>
        <w:tc>
          <w:tcPr>
            <w:tcW w:w="992" w:type="dxa"/>
            <w:tcMar>
              <w:left w:w="28" w:type="dxa"/>
              <w:right w:w="28" w:type="dxa"/>
            </w:tcMar>
          </w:tcPr>
          <w:p w:rsidR="002D4B1D" w:rsidP="009D4EC7" w:rsidRDefault="002D4B1D" w14:paraId="5ED13F4E" w14:textId="77777777">
            <w:pPr>
              <w:pStyle w:val="p-table"/>
              <w:jc w:val="right"/>
              <w:rPr>
                <w:sz w:val="17"/>
              </w:rPr>
            </w:pPr>
          </w:p>
        </w:tc>
      </w:tr>
      <w:tr w:rsidR="002D4B1D" w14:paraId="007A2A07" w14:textId="77777777">
        <w:tc>
          <w:tcPr>
            <w:tcW w:w="4750" w:type="dxa"/>
            <w:tcMar>
              <w:right w:w="28" w:type="dxa"/>
            </w:tcMar>
          </w:tcPr>
          <w:p w:rsidR="002D4B1D" w:rsidRDefault="004C1C78" w14:paraId="074F9D20" w14:textId="77777777">
            <w:pPr>
              <w:pStyle w:val="p-table"/>
              <w:rPr>
                <w:sz w:val="17"/>
              </w:rPr>
            </w:pPr>
            <w:r>
              <w:rPr>
                <w:sz w:val="17"/>
              </w:rPr>
              <w:t>Loonbijstelling</w:t>
            </w:r>
          </w:p>
        </w:tc>
        <w:tc>
          <w:tcPr>
            <w:tcW w:w="988" w:type="dxa"/>
            <w:tcMar>
              <w:left w:w="28" w:type="dxa"/>
              <w:right w:w="28" w:type="dxa"/>
            </w:tcMar>
          </w:tcPr>
          <w:p w:rsidR="002D4B1D" w:rsidP="009D4EC7" w:rsidRDefault="002D4B1D" w14:paraId="144B8C26" w14:textId="77777777">
            <w:pPr>
              <w:pStyle w:val="p-table"/>
              <w:jc w:val="right"/>
              <w:rPr>
                <w:sz w:val="17"/>
              </w:rPr>
            </w:pPr>
          </w:p>
        </w:tc>
        <w:tc>
          <w:tcPr>
            <w:tcW w:w="988" w:type="dxa"/>
            <w:tcMar>
              <w:left w:w="28" w:type="dxa"/>
              <w:right w:w="28" w:type="dxa"/>
            </w:tcMar>
          </w:tcPr>
          <w:p w:rsidR="002D4B1D" w:rsidP="009D4EC7" w:rsidRDefault="002D4B1D" w14:paraId="314C5823" w14:textId="77777777">
            <w:pPr>
              <w:pStyle w:val="p-table"/>
              <w:jc w:val="right"/>
              <w:rPr>
                <w:sz w:val="17"/>
              </w:rPr>
            </w:pPr>
          </w:p>
        </w:tc>
        <w:tc>
          <w:tcPr>
            <w:tcW w:w="988" w:type="dxa"/>
            <w:tcMar>
              <w:left w:w="28" w:type="dxa"/>
              <w:right w:w="28" w:type="dxa"/>
            </w:tcMar>
          </w:tcPr>
          <w:p w:rsidR="002D4B1D" w:rsidP="009D4EC7" w:rsidRDefault="002D4B1D" w14:paraId="58DDF162" w14:textId="77777777">
            <w:pPr>
              <w:pStyle w:val="p-table"/>
              <w:jc w:val="right"/>
              <w:rPr>
                <w:sz w:val="17"/>
              </w:rPr>
            </w:pPr>
          </w:p>
        </w:tc>
        <w:tc>
          <w:tcPr>
            <w:tcW w:w="988" w:type="dxa"/>
            <w:tcMar>
              <w:left w:w="28" w:type="dxa"/>
              <w:right w:w="28" w:type="dxa"/>
            </w:tcMar>
          </w:tcPr>
          <w:p w:rsidR="002D4B1D" w:rsidP="009D4EC7" w:rsidRDefault="002D4B1D" w14:paraId="55821F0E" w14:textId="77777777">
            <w:pPr>
              <w:pStyle w:val="p-table"/>
              <w:jc w:val="right"/>
              <w:rPr>
                <w:sz w:val="17"/>
              </w:rPr>
            </w:pPr>
          </w:p>
        </w:tc>
        <w:tc>
          <w:tcPr>
            <w:tcW w:w="992" w:type="dxa"/>
            <w:tcMar>
              <w:left w:w="28" w:type="dxa"/>
              <w:right w:w="28" w:type="dxa"/>
            </w:tcMar>
          </w:tcPr>
          <w:p w:rsidR="002D4B1D" w:rsidP="009D4EC7" w:rsidRDefault="002D4B1D" w14:paraId="7BEE4FD9" w14:textId="77777777">
            <w:pPr>
              <w:pStyle w:val="p-table"/>
              <w:jc w:val="right"/>
              <w:rPr>
                <w:sz w:val="17"/>
              </w:rPr>
            </w:pPr>
          </w:p>
        </w:tc>
      </w:tr>
      <w:tr w:rsidR="002D4B1D" w14:paraId="326EF40E" w14:textId="77777777">
        <w:tc>
          <w:tcPr>
            <w:tcW w:w="4750" w:type="dxa"/>
            <w:tcMar>
              <w:right w:w="28" w:type="dxa"/>
            </w:tcMar>
          </w:tcPr>
          <w:p w:rsidR="002D4B1D" w:rsidRDefault="002D4B1D" w14:paraId="69AAFB20" w14:textId="77777777">
            <w:pPr>
              <w:pStyle w:val="p-table"/>
              <w:rPr>
                <w:sz w:val="17"/>
              </w:rPr>
            </w:pPr>
          </w:p>
        </w:tc>
        <w:tc>
          <w:tcPr>
            <w:tcW w:w="988" w:type="dxa"/>
            <w:tcMar>
              <w:left w:w="28" w:type="dxa"/>
              <w:right w:w="28" w:type="dxa"/>
            </w:tcMar>
          </w:tcPr>
          <w:p w:rsidR="002D4B1D" w:rsidP="009D4EC7" w:rsidRDefault="002D4B1D" w14:paraId="5F70D763" w14:textId="77777777">
            <w:pPr>
              <w:pStyle w:val="p-table"/>
              <w:jc w:val="right"/>
              <w:rPr>
                <w:sz w:val="17"/>
              </w:rPr>
            </w:pPr>
          </w:p>
        </w:tc>
        <w:tc>
          <w:tcPr>
            <w:tcW w:w="988" w:type="dxa"/>
            <w:tcMar>
              <w:left w:w="28" w:type="dxa"/>
              <w:right w:w="28" w:type="dxa"/>
            </w:tcMar>
          </w:tcPr>
          <w:p w:rsidR="002D4B1D" w:rsidP="009D4EC7" w:rsidRDefault="002D4B1D" w14:paraId="0703D154" w14:textId="77777777">
            <w:pPr>
              <w:pStyle w:val="p-table"/>
              <w:jc w:val="right"/>
              <w:rPr>
                <w:sz w:val="17"/>
              </w:rPr>
            </w:pPr>
          </w:p>
        </w:tc>
        <w:tc>
          <w:tcPr>
            <w:tcW w:w="988" w:type="dxa"/>
            <w:tcMar>
              <w:left w:w="28" w:type="dxa"/>
              <w:right w:w="28" w:type="dxa"/>
            </w:tcMar>
          </w:tcPr>
          <w:p w:rsidR="002D4B1D" w:rsidP="009D4EC7" w:rsidRDefault="002D4B1D" w14:paraId="38822742" w14:textId="77777777">
            <w:pPr>
              <w:pStyle w:val="p-table"/>
              <w:jc w:val="right"/>
              <w:rPr>
                <w:sz w:val="17"/>
              </w:rPr>
            </w:pPr>
          </w:p>
        </w:tc>
        <w:tc>
          <w:tcPr>
            <w:tcW w:w="988" w:type="dxa"/>
            <w:tcMar>
              <w:left w:w="28" w:type="dxa"/>
              <w:right w:w="28" w:type="dxa"/>
            </w:tcMar>
          </w:tcPr>
          <w:p w:rsidR="002D4B1D" w:rsidP="009D4EC7" w:rsidRDefault="002D4B1D" w14:paraId="7428DB1A" w14:textId="77777777">
            <w:pPr>
              <w:pStyle w:val="p-table"/>
              <w:jc w:val="right"/>
              <w:rPr>
                <w:sz w:val="17"/>
              </w:rPr>
            </w:pPr>
          </w:p>
        </w:tc>
        <w:tc>
          <w:tcPr>
            <w:tcW w:w="992" w:type="dxa"/>
            <w:tcMar>
              <w:left w:w="28" w:type="dxa"/>
              <w:right w:w="28" w:type="dxa"/>
            </w:tcMar>
          </w:tcPr>
          <w:p w:rsidR="002D4B1D" w:rsidP="009D4EC7" w:rsidRDefault="002D4B1D" w14:paraId="5E6A6343" w14:textId="77777777">
            <w:pPr>
              <w:pStyle w:val="p-table"/>
              <w:jc w:val="right"/>
              <w:rPr>
                <w:sz w:val="17"/>
              </w:rPr>
            </w:pPr>
          </w:p>
        </w:tc>
      </w:tr>
      <w:tr w:rsidR="002D4B1D" w14:paraId="7FFF9CA6" w14:textId="77777777">
        <w:tc>
          <w:tcPr>
            <w:tcW w:w="4750" w:type="dxa"/>
            <w:tcMar>
              <w:right w:w="28" w:type="dxa"/>
            </w:tcMar>
          </w:tcPr>
          <w:p w:rsidR="002D4B1D" w:rsidRDefault="004C1C78" w14:paraId="65959A72" w14:textId="77777777">
            <w:pPr>
              <w:pStyle w:val="p-table"/>
              <w:rPr>
                <w:i/>
                <w:sz w:val="17"/>
              </w:rPr>
            </w:pPr>
            <w:r>
              <w:rPr>
                <w:i/>
                <w:sz w:val="17"/>
              </w:rPr>
              <w:t>Prijsbijstelling</w:t>
            </w:r>
          </w:p>
        </w:tc>
        <w:tc>
          <w:tcPr>
            <w:tcW w:w="988" w:type="dxa"/>
            <w:tcMar>
              <w:left w:w="28" w:type="dxa"/>
              <w:right w:w="28" w:type="dxa"/>
            </w:tcMar>
          </w:tcPr>
          <w:p w:rsidR="002D4B1D" w:rsidP="009D4EC7" w:rsidRDefault="004C1C78" w14:paraId="3752EDB1" w14:textId="77777777">
            <w:pPr>
              <w:pStyle w:val="p-table"/>
              <w:jc w:val="right"/>
              <w:rPr>
                <w:i/>
                <w:sz w:val="17"/>
              </w:rPr>
            </w:pPr>
            <w:r>
              <w:rPr>
                <w:i/>
                <w:sz w:val="17"/>
              </w:rPr>
              <w:t>30</w:t>
            </w:r>
          </w:p>
        </w:tc>
        <w:tc>
          <w:tcPr>
            <w:tcW w:w="988" w:type="dxa"/>
            <w:tcMar>
              <w:left w:w="28" w:type="dxa"/>
              <w:right w:w="28" w:type="dxa"/>
            </w:tcMar>
          </w:tcPr>
          <w:p w:rsidR="002D4B1D" w:rsidP="009D4EC7" w:rsidRDefault="004C1C78" w14:paraId="037576D2" w14:textId="77777777">
            <w:pPr>
              <w:pStyle w:val="p-table"/>
              <w:jc w:val="right"/>
              <w:rPr>
                <w:i/>
                <w:sz w:val="17"/>
              </w:rPr>
            </w:pPr>
            <w:r>
              <w:rPr>
                <w:i/>
                <w:sz w:val="17"/>
              </w:rPr>
              <w:t>40</w:t>
            </w:r>
          </w:p>
        </w:tc>
        <w:tc>
          <w:tcPr>
            <w:tcW w:w="988" w:type="dxa"/>
            <w:tcMar>
              <w:left w:w="28" w:type="dxa"/>
              <w:right w:w="28" w:type="dxa"/>
            </w:tcMar>
          </w:tcPr>
          <w:p w:rsidR="002D4B1D" w:rsidP="009D4EC7" w:rsidRDefault="004C1C78" w14:paraId="4C5C0FC2" w14:textId="77777777">
            <w:pPr>
              <w:pStyle w:val="p-table"/>
              <w:jc w:val="right"/>
              <w:rPr>
                <w:i/>
                <w:sz w:val="17"/>
              </w:rPr>
            </w:pPr>
            <w:r>
              <w:rPr>
                <w:i/>
                <w:sz w:val="17"/>
              </w:rPr>
              <w:t>43</w:t>
            </w:r>
          </w:p>
        </w:tc>
        <w:tc>
          <w:tcPr>
            <w:tcW w:w="988" w:type="dxa"/>
            <w:tcMar>
              <w:left w:w="28" w:type="dxa"/>
              <w:right w:w="28" w:type="dxa"/>
            </w:tcMar>
          </w:tcPr>
          <w:p w:rsidR="002D4B1D" w:rsidP="009D4EC7" w:rsidRDefault="004C1C78" w14:paraId="02D56B88" w14:textId="77777777">
            <w:pPr>
              <w:pStyle w:val="p-table"/>
              <w:jc w:val="right"/>
              <w:rPr>
                <w:i/>
                <w:sz w:val="17"/>
              </w:rPr>
            </w:pPr>
            <w:r>
              <w:rPr>
                <w:i/>
                <w:sz w:val="17"/>
              </w:rPr>
              <w:t>45</w:t>
            </w:r>
          </w:p>
        </w:tc>
        <w:tc>
          <w:tcPr>
            <w:tcW w:w="992" w:type="dxa"/>
            <w:tcMar>
              <w:left w:w="28" w:type="dxa"/>
              <w:right w:w="28" w:type="dxa"/>
            </w:tcMar>
          </w:tcPr>
          <w:p w:rsidR="002D4B1D" w:rsidP="009D4EC7" w:rsidRDefault="004C1C78" w14:paraId="508B0304" w14:textId="77777777">
            <w:pPr>
              <w:pStyle w:val="p-table"/>
              <w:jc w:val="right"/>
              <w:rPr>
                <w:i/>
                <w:sz w:val="17"/>
              </w:rPr>
            </w:pPr>
            <w:r>
              <w:rPr>
                <w:i/>
                <w:sz w:val="17"/>
              </w:rPr>
              <w:t>45</w:t>
            </w:r>
          </w:p>
        </w:tc>
      </w:tr>
      <w:tr w:rsidR="002D4B1D" w14:paraId="5EC31DF3" w14:textId="77777777">
        <w:tc>
          <w:tcPr>
            <w:tcW w:w="4750" w:type="dxa"/>
            <w:tcMar>
              <w:right w:w="28" w:type="dxa"/>
            </w:tcMar>
          </w:tcPr>
          <w:p w:rsidR="002D4B1D" w:rsidRDefault="004C1C78" w14:paraId="0C29883D" w14:textId="77777777">
            <w:pPr>
              <w:pStyle w:val="p-table"/>
              <w:rPr>
                <w:sz w:val="17"/>
              </w:rPr>
            </w:pPr>
            <w:r>
              <w:rPr>
                <w:sz w:val="17"/>
              </w:rPr>
              <w:t>Prijsbijstelling</w:t>
            </w:r>
          </w:p>
        </w:tc>
        <w:tc>
          <w:tcPr>
            <w:tcW w:w="988" w:type="dxa"/>
            <w:tcMar>
              <w:left w:w="28" w:type="dxa"/>
              <w:right w:w="28" w:type="dxa"/>
            </w:tcMar>
          </w:tcPr>
          <w:p w:rsidR="002D4B1D" w:rsidP="009D4EC7" w:rsidRDefault="004C1C78" w14:paraId="305C506C" w14:textId="77777777">
            <w:pPr>
              <w:pStyle w:val="p-table"/>
              <w:jc w:val="right"/>
              <w:rPr>
                <w:sz w:val="17"/>
              </w:rPr>
            </w:pPr>
            <w:r>
              <w:rPr>
                <w:sz w:val="17"/>
              </w:rPr>
              <w:t>30</w:t>
            </w:r>
          </w:p>
        </w:tc>
        <w:tc>
          <w:tcPr>
            <w:tcW w:w="988" w:type="dxa"/>
            <w:tcMar>
              <w:left w:w="28" w:type="dxa"/>
              <w:right w:w="28" w:type="dxa"/>
            </w:tcMar>
          </w:tcPr>
          <w:p w:rsidR="002D4B1D" w:rsidP="009D4EC7" w:rsidRDefault="004C1C78" w14:paraId="608604EB" w14:textId="77777777">
            <w:pPr>
              <w:pStyle w:val="p-table"/>
              <w:jc w:val="right"/>
              <w:rPr>
                <w:sz w:val="17"/>
              </w:rPr>
            </w:pPr>
            <w:r>
              <w:rPr>
                <w:sz w:val="17"/>
              </w:rPr>
              <w:t>40</w:t>
            </w:r>
          </w:p>
        </w:tc>
        <w:tc>
          <w:tcPr>
            <w:tcW w:w="988" w:type="dxa"/>
            <w:tcMar>
              <w:left w:w="28" w:type="dxa"/>
              <w:right w:w="28" w:type="dxa"/>
            </w:tcMar>
          </w:tcPr>
          <w:p w:rsidR="002D4B1D" w:rsidP="009D4EC7" w:rsidRDefault="004C1C78" w14:paraId="1077825E" w14:textId="77777777">
            <w:pPr>
              <w:pStyle w:val="p-table"/>
              <w:jc w:val="right"/>
              <w:rPr>
                <w:sz w:val="17"/>
              </w:rPr>
            </w:pPr>
            <w:r>
              <w:rPr>
                <w:sz w:val="17"/>
              </w:rPr>
              <w:t>43</w:t>
            </w:r>
          </w:p>
        </w:tc>
        <w:tc>
          <w:tcPr>
            <w:tcW w:w="988" w:type="dxa"/>
            <w:tcMar>
              <w:left w:w="28" w:type="dxa"/>
              <w:right w:w="28" w:type="dxa"/>
            </w:tcMar>
          </w:tcPr>
          <w:p w:rsidR="002D4B1D" w:rsidP="009D4EC7" w:rsidRDefault="004C1C78" w14:paraId="53D0FF34" w14:textId="77777777">
            <w:pPr>
              <w:pStyle w:val="p-table"/>
              <w:jc w:val="right"/>
              <w:rPr>
                <w:sz w:val="17"/>
              </w:rPr>
            </w:pPr>
            <w:r>
              <w:rPr>
                <w:sz w:val="17"/>
              </w:rPr>
              <w:t>45</w:t>
            </w:r>
          </w:p>
        </w:tc>
        <w:tc>
          <w:tcPr>
            <w:tcW w:w="992" w:type="dxa"/>
            <w:tcMar>
              <w:left w:w="28" w:type="dxa"/>
              <w:right w:w="28" w:type="dxa"/>
            </w:tcMar>
          </w:tcPr>
          <w:p w:rsidR="002D4B1D" w:rsidP="009D4EC7" w:rsidRDefault="004C1C78" w14:paraId="13DB4A6E" w14:textId="77777777">
            <w:pPr>
              <w:pStyle w:val="p-table"/>
              <w:jc w:val="right"/>
              <w:rPr>
                <w:sz w:val="17"/>
              </w:rPr>
            </w:pPr>
            <w:r>
              <w:rPr>
                <w:sz w:val="17"/>
              </w:rPr>
              <w:t>45</w:t>
            </w:r>
          </w:p>
        </w:tc>
      </w:tr>
      <w:tr w:rsidR="002D4B1D" w14:paraId="718BF9C0" w14:textId="77777777">
        <w:tc>
          <w:tcPr>
            <w:tcW w:w="4750" w:type="dxa"/>
            <w:tcMar>
              <w:right w:w="28" w:type="dxa"/>
            </w:tcMar>
          </w:tcPr>
          <w:p w:rsidR="002D4B1D" w:rsidRDefault="002D4B1D" w14:paraId="7E60D1C2" w14:textId="77777777">
            <w:pPr>
              <w:pStyle w:val="p-table"/>
              <w:rPr>
                <w:sz w:val="17"/>
              </w:rPr>
            </w:pPr>
          </w:p>
        </w:tc>
        <w:tc>
          <w:tcPr>
            <w:tcW w:w="988" w:type="dxa"/>
            <w:tcMar>
              <w:left w:w="28" w:type="dxa"/>
              <w:right w:w="28" w:type="dxa"/>
            </w:tcMar>
          </w:tcPr>
          <w:p w:rsidR="002D4B1D" w:rsidP="009D4EC7" w:rsidRDefault="002D4B1D" w14:paraId="635C018D" w14:textId="77777777">
            <w:pPr>
              <w:pStyle w:val="p-table"/>
              <w:jc w:val="right"/>
              <w:rPr>
                <w:sz w:val="17"/>
              </w:rPr>
            </w:pPr>
          </w:p>
        </w:tc>
        <w:tc>
          <w:tcPr>
            <w:tcW w:w="988" w:type="dxa"/>
            <w:tcMar>
              <w:left w:w="28" w:type="dxa"/>
              <w:right w:w="28" w:type="dxa"/>
            </w:tcMar>
          </w:tcPr>
          <w:p w:rsidR="002D4B1D" w:rsidP="009D4EC7" w:rsidRDefault="002D4B1D" w14:paraId="5BB464A6" w14:textId="77777777">
            <w:pPr>
              <w:pStyle w:val="p-table"/>
              <w:jc w:val="right"/>
              <w:rPr>
                <w:sz w:val="17"/>
              </w:rPr>
            </w:pPr>
          </w:p>
        </w:tc>
        <w:tc>
          <w:tcPr>
            <w:tcW w:w="988" w:type="dxa"/>
            <w:tcMar>
              <w:left w:w="28" w:type="dxa"/>
              <w:right w:w="28" w:type="dxa"/>
            </w:tcMar>
          </w:tcPr>
          <w:p w:rsidR="002D4B1D" w:rsidP="009D4EC7" w:rsidRDefault="002D4B1D" w14:paraId="328619C2" w14:textId="77777777">
            <w:pPr>
              <w:pStyle w:val="p-table"/>
              <w:jc w:val="right"/>
              <w:rPr>
                <w:sz w:val="17"/>
              </w:rPr>
            </w:pPr>
          </w:p>
        </w:tc>
        <w:tc>
          <w:tcPr>
            <w:tcW w:w="988" w:type="dxa"/>
            <w:tcMar>
              <w:left w:w="28" w:type="dxa"/>
              <w:right w:w="28" w:type="dxa"/>
            </w:tcMar>
          </w:tcPr>
          <w:p w:rsidR="002D4B1D" w:rsidP="009D4EC7" w:rsidRDefault="002D4B1D" w14:paraId="5D96FF11" w14:textId="77777777">
            <w:pPr>
              <w:pStyle w:val="p-table"/>
              <w:jc w:val="right"/>
              <w:rPr>
                <w:sz w:val="17"/>
              </w:rPr>
            </w:pPr>
          </w:p>
        </w:tc>
        <w:tc>
          <w:tcPr>
            <w:tcW w:w="992" w:type="dxa"/>
            <w:tcMar>
              <w:left w:w="28" w:type="dxa"/>
              <w:right w:w="28" w:type="dxa"/>
            </w:tcMar>
          </w:tcPr>
          <w:p w:rsidR="002D4B1D" w:rsidP="009D4EC7" w:rsidRDefault="002D4B1D" w14:paraId="04C415FB" w14:textId="77777777">
            <w:pPr>
              <w:pStyle w:val="p-table"/>
              <w:jc w:val="right"/>
              <w:rPr>
                <w:sz w:val="17"/>
              </w:rPr>
            </w:pPr>
          </w:p>
        </w:tc>
      </w:tr>
      <w:tr w:rsidR="002D4B1D" w14:paraId="01804143" w14:textId="77777777">
        <w:tc>
          <w:tcPr>
            <w:tcW w:w="4750" w:type="dxa"/>
            <w:tcMar>
              <w:right w:w="28" w:type="dxa"/>
            </w:tcMar>
          </w:tcPr>
          <w:p w:rsidR="002D4B1D" w:rsidRDefault="002D4B1D" w14:paraId="21F9241A" w14:textId="77777777">
            <w:pPr>
              <w:pStyle w:val="p-table"/>
              <w:rPr>
                <w:sz w:val="17"/>
              </w:rPr>
            </w:pPr>
          </w:p>
        </w:tc>
        <w:tc>
          <w:tcPr>
            <w:tcW w:w="988" w:type="dxa"/>
            <w:tcMar>
              <w:left w:w="28" w:type="dxa"/>
              <w:right w:w="28" w:type="dxa"/>
            </w:tcMar>
          </w:tcPr>
          <w:p w:rsidR="002D4B1D" w:rsidP="009D4EC7" w:rsidRDefault="002D4B1D" w14:paraId="6DEABBE7" w14:textId="77777777">
            <w:pPr>
              <w:pStyle w:val="p-table"/>
              <w:jc w:val="right"/>
              <w:rPr>
                <w:sz w:val="17"/>
              </w:rPr>
            </w:pPr>
          </w:p>
        </w:tc>
        <w:tc>
          <w:tcPr>
            <w:tcW w:w="988" w:type="dxa"/>
            <w:tcMar>
              <w:left w:w="28" w:type="dxa"/>
              <w:right w:w="28" w:type="dxa"/>
            </w:tcMar>
          </w:tcPr>
          <w:p w:rsidR="002D4B1D" w:rsidP="009D4EC7" w:rsidRDefault="002D4B1D" w14:paraId="6137918A" w14:textId="77777777">
            <w:pPr>
              <w:pStyle w:val="p-table"/>
              <w:jc w:val="right"/>
              <w:rPr>
                <w:sz w:val="17"/>
              </w:rPr>
            </w:pPr>
          </w:p>
        </w:tc>
        <w:tc>
          <w:tcPr>
            <w:tcW w:w="988" w:type="dxa"/>
            <w:tcMar>
              <w:left w:w="28" w:type="dxa"/>
              <w:right w:w="28" w:type="dxa"/>
            </w:tcMar>
          </w:tcPr>
          <w:p w:rsidR="002D4B1D" w:rsidP="009D4EC7" w:rsidRDefault="002D4B1D" w14:paraId="2BD74874" w14:textId="77777777">
            <w:pPr>
              <w:pStyle w:val="p-table"/>
              <w:jc w:val="right"/>
              <w:rPr>
                <w:sz w:val="17"/>
              </w:rPr>
            </w:pPr>
          </w:p>
        </w:tc>
        <w:tc>
          <w:tcPr>
            <w:tcW w:w="988" w:type="dxa"/>
            <w:tcMar>
              <w:left w:w="28" w:type="dxa"/>
              <w:right w:w="28" w:type="dxa"/>
            </w:tcMar>
          </w:tcPr>
          <w:p w:rsidR="002D4B1D" w:rsidP="009D4EC7" w:rsidRDefault="002D4B1D" w14:paraId="7D036480" w14:textId="77777777">
            <w:pPr>
              <w:pStyle w:val="p-table"/>
              <w:jc w:val="right"/>
              <w:rPr>
                <w:sz w:val="17"/>
              </w:rPr>
            </w:pPr>
          </w:p>
        </w:tc>
        <w:tc>
          <w:tcPr>
            <w:tcW w:w="992" w:type="dxa"/>
            <w:tcMar>
              <w:left w:w="28" w:type="dxa"/>
              <w:right w:w="28" w:type="dxa"/>
            </w:tcMar>
          </w:tcPr>
          <w:p w:rsidR="002D4B1D" w:rsidP="009D4EC7" w:rsidRDefault="002D4B1D" w14:paraId="063384F4" w14:textId="77777777">
            <w:pPr>
              <w:pStyle w:val="p-table"/>
              <w:jc w:val="right"/>
              <w:rPr>
                <w:sz w:val="17"/>
              </w:rPr>
            </w:pPr>
          </w:p>
        </w:tc>
      </w:tr>
      <w:tr w:rsidR="002D4B1D" w14:paraId="5DD88A50" w14:textId="77777777">
        <w:tc>
          <w:tcPr>
            <w:tcW w:w="4750" w:type="dxa"/>
            <w:tcBorders>
              <w:bottom w:val="single" w:color="009EE0" w:sz="2" w:space="0"/>
            </w:tcBorders>
            <w:tcMar>
              <w:right w:w="28" w:type="dxa"/>
            </w:tcMar>
          </w:tcPr>
          <w:p w:rsidR="002D4B1D" w:rsidRDefault="004C1C78" w14:paraId="305458CB" w14:textId="77777777">
            <w:pPr>
              <w:pStyle w:val="p-table"/>
              <w:rPr>
                <w:b/>
                <w:sz w:val="17"/>
              </w:rPr>
            </w:pPr>
            <w:r>
              <w:rPr>
                <w:b/>
                <w:sz w:val="17"/>
              </w:rPr>
              <w:t xml:space="preserve">Stand </w:t>
            </w:r>
            <w:r>
              <w:rPr>
                <w:b/>
                <w:sz w:val="17"/>
              </w:rPr>
              <w:t>Voorjaarsnota</w:t>
            </w:r>
          </w:p>
        </w:tc>
        <w:tc>
          <w:tcPr>
            <w:tcW w:w="988" w:type="dxa"/>
            <w:tcBorders>
              <w:bottom w:val="single" w:color="009EE0" w:sz="2" w:space="0"/>
            </w:tcBorders>
            <w:tcMar>
              <w:left w:w="28" w:type="dxa"/>
              <w:right w:w="28" w:type="dxa"/>
            </w:tcMar>
          </w:tcPr>
          <w:p w:rsidR="002D4B1D" w:rsidP="009D4EC7" w:rsidRDefault="004C1C78" w14:paraId="2EDF3918" w14:textId="77777777">
            <w:pPr>
              <w:pStyle w:val="p-table"/>
              <w:jc w:val="right"/>
              <w:rPr>
                <w:b/>
                <w:sz w:val="17"/>
              </w:rPr>
            </w:pPr>
            <w:r>
              <w:rPr>
                <w:b/>
                <w:sz w:val="17"/>
              </w:rPr>
              <w:t>2.077</w:t>
            </w:r>
          </w:p>
        </w:tc>
        <w:tc>
          <w:tcPr>
            <w:tcW w:w="988" w:type="dxa"/>
            <w:tcBorders>
              <w:bottom w:val="single" w:color="009EE0" w:sz="2" w:space="0"/>
            </w:tcBorders>
            <w:tcMar>
              <w:left w:w="28" w:type="dxa"/>
              <w:right w:w="28" w:type="dxa"/>
            </w:tcMar>
          </w:tcPr>
          <w:p w:rsidR="002D4B1D" w:rsidP="009D4EC7" w:rsidRDefault="004C1C78" w14:paraId="449E086D" w14:textId="77777777">
            <w:pPr>
              <w:pStyle w:val="p-table"/>
              <w:jc w:val="right"/>
              <w:rPr>
                <w:b/>
                <w:sz w:val="17"/>
              </w:rPr>
            </w:pPr>
            <w:r>
              <w:rPr>
                <w:b/>
                <w:sz w:val="17"/>
              </w:rPr>
              <w:t>2.536</w:t>
            </w:r>
          </w:p>
        </w:tc>
        <w:tc>
          <w:tcPr>
            <w:tcW w:w="988" w:type="dxa"/>
            <w:tcBorders>
              <w:bottom w:val="single" w:color="009EE0" w:sz="2" w:space="0"/>
            </w:tcBorders>
            <w:tcMar>
              <w:left w:w="28" w:type="dxa"/>
              <w:right w:w="28" w:type="dxa"/>
            </w:tcMar>
          </w:tcPr>
          <w:p w:rsidR="002D4B1D" w:rsidP="009D4EC7" w:rsidRDefault="004C1C78" w14:paraId="7DB6105A" w14:textId="77777777">
            <w:pPr>
              <w:pStyle w:val="p-table"/>
              <w:jc w:val="right"/>
              <w:rPr>
                <w:b/>
                <w:sz w:val="17"/>
              </w:rPr>
            </w:pPr>
            <w:r>
              <w:rPr>
                <w:b/>
                <w:sz w:val="17"/>
              </w:rPr>
              <w:t>2.627</w:t>
            </w:r>
          </w:p>
        </w:tc>
        <w:tc>
          <w:tcPr>
            <w:tcW w:w="988" w:type="dxa"/>
            <w:tcBorders>
              <w:bottom w:val="single" w:color="009EE0" w:sz="2" w:space="0"/>
            </w:tcBorders>
            <w:tcMar>
              <w:left w:w="28" w:type="dxa"/>
              <w:right w:w="28" w:type="dxa"/>
            </w:tcMar>
          </w:tcPr>
          <w:p w:rsidR="002D4B1D" w:rsidP="009D4EC7" w:rsidRDefault="004C1C78" w14:paraId="4C9E519E" w14:textId="77777777">
            <w:pPr>
              <w:pStyle w:val="p-table"/>
              <w:jc w:val="right"/>
              <w:rPr>
                <w:b/>
                <w:sz w:val="17"/>
              </w:rPr>
            </w:pPr>
            <w:r>
              <w:rPr>
                <w:b/>
                <w:sz w:val="17"/>
              </w:rPr>
              <w:t>2.667</w:t>
            </w:r>
          </w:p>
        </w:tc>
        <w:tc>
          <w:tcPr>
            <w:tcW w:w="992" w:type="dxa"/>
            <w:tcBorders>
              <w:bottom w:val="single" w:color="009EE0" w:sz="2" w:space="0"/>
            </w:tcBorders>
            <w:tcMar>
              <w:left w:w="28" w:type="dxa"/>
              <w:right w:w="28" w:type="dxa"/>
            </w:tcMar>
          </w:tcPr>
          <w:p w:rsidR="002D4B1D" w:rsidP="009D4EC7" w:rsidRDefault="004C1C78" w14:paraId="70ADFD3A" w14:textId="77777777">
            <w:pPr>
              <w:pStyle w:val="p-table"/>
              <w:jc w:val="right"/>
              <w:rPr>
                <w:b/>
                <w:sz w:val="17"/>
              </w:rPr>
            </w:pPr>
            <w:r>
              <w:rPr>
                <w:b/>
                <w:sz w:val="17"/>
              </w:rPr>
              <w:t>3.354</w:t>
            </w:r>
          </w:p>
        </w:tc>
      </w:tr>
    </w:tbl>
    <w:p w:rsidR="002D4B1D" w:rsidRDefault="002D4B1D" w14:paraId="573EFCCC"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71AF078F" w14:textId="77777777">
        <w:trPr>
          <w:tblHeader/>
        </w:trPr>
        <w:tc>
          <w:tcPr>
            <w:tcW w:w="9694" w:type="dxa"/>
            <w:gridSpan w:val="7"/>
          </w:tcPr>
          <w:p w:rsidR="002D4B1D" w:rsidRDefault="004C1C78" w14:paraId="267500DE" w14:textId="77777777">
            <w:pPr>
              <w:pStyle w:val="kio2-table-title"/>
            </w:pPr>
            <w:r>
              <w:lastRenderedPageBreak/>
              <w:t>Klimaatfonds: Ontvangsten (2025-2030)</w:t>
            </w:r>
          </w:p>
        </w:tc>
      </w:tr>
      <w:tr w:rsidR="002D4B1D" w14:paraId="4C50BAE7"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62C1DAA7"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41EE337A"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A399DFE"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F6F0ED6"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299015C"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2D5E330"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42798E31" w14:textId="77777777">
            <w:pPr>
              <w:pStyle w:val="p-table"/>
              <w:jc w:val="right"/>
              <w:rPr>
                <w:color w:val="000000"/>
                <w:sz w:val="17"/>
              </w:rPr>
            </w:pPr>
            <w:r>
              <w:rPr>
                <w:color w:val="000000"/>
                <w:sz w:val="17"/>
              </w:rPr>
              <w:t>2030</w:t>
            </w:r>
          </w:p>
        </w:tc>
      </w:tr>
      <w:tr w:rsidR="002D4B1D" w14:paraId="2EEA6937" w14:textId="77777777">
        <w:tc>
          <w:tcPr>
            <w:tcW w:w="3773" w:type="dxa"/>
            <w:tcMar>
              <w:right w:w="28" w:type="dxa"/>
            </w:tcMar>
          </w:tcPr>
          <w:p w:rsidR="002D4B1D" w:rsidRDefault="002D4B1D" w14:paraId="501F063C" w14:textId="77777777">
            <w:pPr>
              <w:pStyle w:val="p-table"/>
              <w:rPr>
                <w:sz w:val="17"/>
              </w:rPr>
            </w:pPr>
          </w:p>
        </w:tc>
        <w:tc>
          <w:tcPr>
            <w:tcW w:w="986" w:type="dxa"/>
            <w:tcMar>
              <w:left w:w="28" w:type="dxa"/>
              <w:right w:w="28" w:type="dxa"/>
            </w:tcMar>
          </w:tcPr>
          <w:p w:rsidR="002D4B1D" w:rsidP="009D4EC7" w:rsidRDefault="002D4B1D" w14:paraId="513F0F3A" w14:textId="77777777">
            <w:pPr>
              <w:pStyle w:val="p-table"/>
              <w:jc w:val="right"/>
              <w:rPr>
                <w:sz w:val="17"/>
              </w:rPr>
            </w:pPr>
          </w:p>
        </w:tc>
        <w:tc>
          <w:tcPr>
            <w:tcW w:w="986" w:type="dxa"/>
            <w:tcMar>
              <w:left w:w="28" w:type="dxa"/>
              <w:right w:w="28" w:type="dxa"/>
            </w:tcMar>
          </w:tcPr>
          <w:p w:rsidR="002D4B1D" w:rsidP="009D4EC7" w:rsidRDefault="002D4B1D" w14:paraId="7B37FF54" w14:textId="77777777">
            <w:pPr>
              <w:pStyle w:val="p-table"/>
              <w:jc w:val="right"/>
              <w:rPr>
                <w:sz w:val="17"/>
              </w:rPr>
            </w:pPr>
          </w:p>
        </w:tc>
        <w:tc>
          <w:tcPr>
            <w:tcW w:w="986" w:type="dxa"/>
            <w:tcMar>
              <w:left w:w="28" w:type="dxa"/>
              <w:right w:w="28" w:type="dxa"/>
            </w:tcMar>
          </w:tcPr>
          <w:p w:rsidR="002D4B1D" w:rsidP="009D4EC7" w:rsidRDefault="002D4B1D" w14:paraId="2E4B42DC" w14:textId="77777777">
            <w:pPr>
              <w:pStyle w:val="p-table"/>
              <w:jc w:val="right"/>
              <w:rPr>
                <w:sz w:val="17"/>
              </w:rPr>
            </w:pPr>
          </w:p>
        </w:tc>
        <w:tc>
          <w:tcPr>
            <w:tcW w:w="986" w:type="dxa"/>
            <w:tcMar>
              <w:left w:w="28" w:type="dxa"/>
              <w:right w:w="28" w:type="dxa"/>
            </w:tcMar>
          </w:tcPr>
          <w:p w:rsidR="002D4B1D" w:rsidP="009D4EC7" w:rsidRDefault="002D4B1D" w14:paraId="1850C9D1" w14:textId="77777777">
            <w:pPr>
              <w:pStyle w:val="p-table"/>
              <w:jc w:val="right"/>
              <w:rPr>
                <w:sz w:val="17"/>
              </w:rPr>
            </w:pPr>
          </w:p>
        </w:tc>
        <w:tc>
          <w:tcPr>
            <w:tcW w:w="986" w:type="dxa"/>
            <w:tcMar>
              <w:left w:w="28" w:type="dxa"/>
              <w:right w:w="28" w:type="dxa"/>
            </w:tcMar>
          </w:tcPr>
          <w:p w:rsidR="002D4B1D" w:rsidP="009D4EC7" w:rsidRDefault="002D4B1D" w14:paraId="6E5B0CDF" w14:textId="77777777">
            <w:pPr>
              <w:pStyle w:val="p-table"/>
              <w:jc w:val="right"/>
              <w:rPr>
                <w:sz w:val="17"/>
              </w:rPr>
            </w:pPr>
          </w:p>
        </w:tc>
        <w:tc>
          <w:tcPr>
            <w:tcW w:w="991" w:type="dxa"/>
            <w:tcMar>
              <w:left w:w="28" w:type="dxa"/>
              <w:right w:w="28" w:type="dxa"/>
            </w:tcMar>
          </w:tcPr>
          <w:p w:rsidR="002D4B1D" w:rsidP="009D4EC7" w:rsidRDefault="002D4B1D" w14:paraId="3609BED3" w14:textId="77777777">
            <w:pPr>
              <w:pStyle w:val="p-table"/>
              <w:jc w:val="right"/>
              <w:rPr>
                <w:sz w:val="17"/>
              </w:rPr>
            </w:pPr>
          </w:p>
        </w:tc>
      </w:tr>
      <w:tr w:rsidR="002D4B1D" w14:paraId="4763F5FD" w14:textId="77777777">
        <w:tc>
          <w:tcPr>
            <w:tcW w:w="3773" w:type="dxa"/>
            <w:tcMar>
              <w:right w:w="28" w:type="dxa"/>
            </w:tcMar>
          </w:tcPr>
          <w:p w:rsidR="002D4B1D" w:rsidRDefault="004C1C78" w14:paraId="71D31E2C"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4B396ADB" w14:textId="77777777">
            <w:pPr>
              <w:pStyle w:val="p-table"/>
              <w:jc w:val="right"/>
              <w:rPr>
                <w:b/>
                <w:sz w:val="17"/>
              </w:rPr>
            </w:pPr>
            <w:r>
              <w:rPr>
                <w:b/>
                <w:sz w:val="17"/>
              </w:rPr>
              <w:t>0</w:t>
            </w:r>
          </w:p>
        </w:tc>
        <w:tc>
          <w:tcPr>
            <w:tcW w:w="986" w:type="dxa"/>
            <w:tcMar>
              <w:left w:w="28" w:type="dxa"/>
              <w:right w:w="28" w:type="dxa"/>
            </w:tcMar>
          </w:tcPr>
          <w:p w:rsidR="002D4B1D" w:rsidP="009D4EC7" w:rsidRDefault="004C1C78" w14:paraId="74C52A8C" w14:textId="77777777">
            <w:pPr>
              <w:pStyle w:val="p-table"/>
              <w:jc w:val="right"/>
              <w:rPr>
                <w:b/>
                <w:sz w:val="17"/>
              </w:rPr>
            </w:pPr>
            <w:r>
              <w:rPr>
                <w:b/>
                <w:sz w:val="17"/>
              </w:rPr>
              <w:t>0</w:t>
            </w:r>
          </w:p>
        </w:tc>
        <w:tc>
          <w:tcPr>
            <w:tcW w:w="986" w:type="dxa"/>
            <w:tcMar>
              <w:left w:w="28" w:type="dxa"/>
              <w:right w:w="28" w:type="dxa"/>
            </w:tcMar>
          </w:tcPr>
          <w:p w:rsidR="002D4B1D" w:rsidP="009D4EC7" w:rsidRDefault="004C1C78" w14:paraId="4AFE38A4" w14:textId="77777777">
            <w:pPr>
              <w:pStyle w:val="p-table"/>
              <w:jc w:val="right"/>
              <w:rPr>
                <w:b/>
                <w:sz w:val="17"/>
              </w:rPr>
            </w:pPr>
            <w:r>
              <w:rPr>
                <w:b/>
                <w:sz w:val="17"/>
              </w:rPr>
              <w:t>0</w:t>
            </w:r>
          </w:p>
        </w:tc>
        <w:tc>
          <w:tcPr>
            <w:tcW w:w="986" w:type="dxa"/>
            <w:tcMar>
              <w:left w:w="28" w:type="dxa"/>
              <w:right w:w="28" w:type="dxa"/>
            </w:tcMar>
          </w:tcPr>
          <w:p w:rsidR="002D4B1D" w:rsidP="009D4EC7" w:rsidRDefault="004C1C78" w14:paraId="15CFC81E" w14:textId="77777777">
            <w:pPr>
              <w:pStyle w:val="p-table"/>
              <w:jc w:val="right"/>
              <w:rPr>
                <w:b/>
                <w:sz w:val="17"/>
              </w:rPr>
            </w:pPr>
            <w:r>
              <w:rPr>
                <w:b/>
                <w:sz w:val="17"/>
              </w:rPr>
              <w:t>0</w:t>
            </w:r>
          </w:p>
        </w:tc>
        <w:tc>
          <w:tcPr>
            <w:tcW w:w="986" w:type="dxa"/>
            <w:tcMar>
              <w:left w:w="28" w:type="dxa"/>
              <w:right w:w="28" w:type="dxa"/>
            </w:tcMar>
          </w:tcPr>
          <w:p w:rsidR="002D4B1D" w:rsidP="009D4EC7" w:rsidRDefault="004C1C78" w14:paraId="5F3CE6E3" w14:textId="77777777">
            <w:pPr>
              <w:pStyle w:val="p-table"/>
              <w:jc w:val="right"/>
              <w:rPr>
                <w:b/>
                <w:sz w:val="17"/>
              </w:rPr>
            </w:pPr>
            <w:r>
              <w:rPr>
                <w:b/>
                <w:sz w:val="17"/>
              </w:rPr>
              <w:t>0</w:t>
            </w:r>
          </w:p>
        </w:tc>
        <w:tc>
          <w:tcPr>
            <w:tcW w:w="991" w:type="dxa"/>
            <w:tcMar>
              <w:left w:w="28" w:type="dxa"/>
              <w:right w:w="28" w:type="dxa"/>
            </w:tcMar>
          </w:tcPr>
          <w:p w:rsidR="002D4B1D" w:rsidP="009D4EC7" w:rsidRDefault="004C1C78" w14:paraId="3E7270F3" w14:textId="77777777">
            <w:pPr>
              <w:pStyle w:val="p-table"/>
              <w:jc w:val="right"/>
              <w:rPr>
                <w:b/>
                <w:sz w:val="17"/>
              </w:rPr>
            </w:pPr>
            <w:r>
              <w:rPr>
                <w:b/>
                <w:sz w:val="17"/>
              </w:rPr>
              <w:t>0</w:t>
            </w:r>
          </w:p>
        </w:tc>
      </w:tr>
      <w:tr w:rsidR="002D4B1D" w14:paraId="0B66CBFB" w14:textId="77777777">
        <w:tc>
          <w:tcPr>
            <w:tcW w:w="3773" w:type="dxa"/>
            <w:tcMar>
              <w:right w:w="28" w:type="dxa"/>
            </w:tcMar>
          </w:tcPr>
          <w:p w:rsidR="002D4B1D" w:rsidRDefault="002D4B1D" w14:paraId="60E0D156" w14:textId="77777777">
            <w:pPr>
              <w:pStyle w:val="p-table"/>
              <w:rPr>
                <w:sz w:val="17"/>
              </w:rPr>
            </w:pPr>
          </w:p>
        </w:tc>
        <w:tc>
          <w:tcPr>
            <w:tcW w:w="986" w:type="dxa"/>
            <w:tcMar>
              <w:left w:w="28" w:type="dxa"/>
              <w:right w:w="28" w:type="dxa"/>
            </w:tcMar>
          </w:tcPr>
          <w:p w:rsidR="002D4B1D" w:rsidP="009D4EC7" w:rsidRDefault="002D4B1D" w14:paraId="2BCBB5B2" w14:textId="77777777">
            <w:pPr>
              <w:pStyle w:val="p-table"/>
              <w:jc w:val="right"/>
              <w:rPr>
                <w:sz w:val="17"/>
              </w:rPr>
            </w:pPr>
          </w:p>
        </w:tc>
        <w:tc>
          <w:tcPr>
            <w:tcW w:w="986" w:type="dxa"/>
            <w:tcMar>
              <w:left w:w="28" w:type="dxa"/>
              <w:right w:w="28" w:type="dxa"/>
            </w:tcMar>
          </w:tcPr>
          <w:p w:rsidR="002D4B1D" w:rsidP="009D4EC7" w:rsidRDefault="002D4B1D" w14:paraId="41064541" w14:textId="77777777">
            <w:pPr>
              <w:pStyle w:val="p-table"/>
              <w:jc w:val="right"/>
              <w:rPr>
                <w:sz w:val="17"/>
              </w:rPr>
            </w:pPr>
          </w:p>
        </w:tc>
        <w:tc>
          <w:tcPr>
            <w:tcW w:w="986" w:type="dxa"/>
            <w:tcMar>
              <w:left w:w="28" w:type="dxa"/>
              <w:right w:w="28" w:type="dxa"/>
            </w:tcMar>
          </w:tcPr>
          <w:p w:rsidR="002D4B1D" w:rsidP="009D4EC7" w:rsidRDefault="002D4B1D" w14:paraId="289BB56B" w14:textId="77777777">
            <w:pPr>
              <w:pStyle w:val="p-table"/>
              <w:jc w:val="right"/>
              <w:rPr>
                <w:sz w:val="17"/>
              </w:rPr>
            </w:pPr>
          </w:p>
        </w:tc>
        <w:tc>
          <w:tcPr>
            <w:tcW w:w="986" w:type="dxa"/>
            <w:tcMar>
              <w:left w:w="28" w:type="dxa"/>
              <w:right w:w="28" w:type="dxa"/>
            </w:tcMar>
          </w:tcPr>
          <w:p w:rsidR="002D4B1D" w:rsidP="009D4EC7" w:rsidRDefault="002D4B1D" w14:paraId="788B8570" w14:textId="77777777">
            <w:pPr>
              <w:pStyle w:val="p-table"/>
              <w:jc w:val="right"/>
              <w:rPr>
                <w:sz w:val="17"/>
              </w:rPr>
            </w:pPr>
          </w:p>
        </w:tc>
        <w:tc>
          <w:tcPr>
            <w:tcW w:w="986" w:type="dxa"/>
            <w:tcMar>
              <w:left w:w="28" w:type="dxa"/>
              <w:right w:w="28" w:type="dxa"/>
            </w:tcMar>
          </w:tcPr>
          <w:p w:rsidR="002D4B1D" w:rsidP="009D4EC7" w:rsidRDefault="002D4B1D" w14:paraId="1B8B030A" w14:textId="77777777">
            <w:pPr>
              <w:pStyle w:val="p-table"/>
              <w:jc w:val="right"/>
              <w:rPr>
                <w:sz w:val="17"/>
              </w:rPr>
            </w:pPr>
          </w:p>
        </w:tc>
        <w:tc>
          <w:tcPr>
            <w:tcW w:w="991" w:type="dxa"/>
            <w:tcMar>
              <w:left w:w="28" w:type="dxa"/>
              <w:right w:w="28" w:type="dxa"/>
            </w:tcMar>
          </w:tcPr>
          <w:p w:rsidR="002D4B1D" w:rsidP="009D4EC7" w:rsidRDefault="002D4B1D" w14:paraId="3F005918" w14:textId="77777777">
            <w:pPr>
              <w:pStyle w:val="p-table"/>
              <w:jc w:val="right"/>
              <w:rPr>
                <w:sz w:val="17"/>
              </w:rPr>
            </w:pPr>
          </w:p>
        </w:tc>
      </w:tr>
      <w:tr w:rsidR="002D4B1D" w14:paraId="141129B7" w14:textId="77777777">
        <w:tc>
          <w:tcPr>
            <w:tcW w:w="3773" w:type="dxa"/>
            <w:tcBorders>
              <w:bottom w:val="single" w:color="009EE0" w:sz="2" w:space="0"/>
            </w:tcBorders>
            <w:tcMar>
              <w:right w:w="28" w:type="dxa"/>
            </w:tcMar>
          </w:tcPr>
          <w:p w:rsidR="002D4B1D" w:rsidRDefault="004C1C78" w14:paraId="01AC22FF"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43C736B3" w14:textId="77777777">
            <w:pPr>
              <w:pStyle w:val="p-table"/>
              <w:jc w:val="right"/>
              <w:rPr>
                <w:b/>
                <w:sz w:val="17"/>
              </w:rPr>
            </w:pPr>
            <w:r>
              <w:rPr>
                <w:b/>
                <w:sz w:val="17"/>
              </w:rPr>
              <w:t>0</w:t>
            </w:r>
          </w:p>
        </w:tc>
        <w:tc>
          <w:tcPr>
            <w:tcW w:w="986" w:type="dxa"/>
            <w:tcBorders>
              <w:bottom w:val="single" w:color="009EE0" w:sz="2" w:space="0"/>
            </w:tcBorders>
            <w:tcMar>
              <w:left w:w="28" w:type="dxa"/>
              <w:right w:w="28" w:type="dxa"/>
            </w:tcMar>
          </w:tcPr>
          <w:p w:rsidR="002D4B1D" w:rsidP="009D4EC7" w:rsidRDefault="004C1C78" w14:paraId="4C8A555C" w14:textId="77777777">
            <w:pPr>
              <w:pStyle w:val="p-table"/>
              <w:jc w:val="right"/>
              <w:rPr>
                <w:b/>
                <w:sz w:val="17"/>
              </w:rPr>
            </w:pPr>
            <w:r>
              <w:rPr>
                <w:b/>
                <w:sz w:val="17"/>
              </w:rPr>
              <w:t>0</w:t>
            </w:r>
          </w:p>
        </w:tc>
        <w:tc>
          <w:tcPr>
            <w:tcW w:w="986" w:type="dxa"/>
            <w:tcBorders>
              <w:bottom w:val="single" w:color="009EE0" w:sz="2" w:space="0"/>
            </w:tcBorders>
            <w:tcMar>
              <w:left w:w="28" w:type="dxa"/>
              <w:right w:w="28" w:type="dxa"/>
            </w:tcMar>
          </w:tcPr>
          <w:p w:rsidR="002D4B1D" w:rsidP="009D4EC7" w:rsidRDefault="004C1C78" w14:paraId="71F97D37" w14:textId="77777777">
            <w:pPr>
              <w:pStyle w:val="p-table"/>
              <w:jc w:val="right"/>
              <w:rPr>
                <w:b/>
                <w:sz w:val="17"/>
              </w:rPr>
            </w:pPr>
            <w:r>
              <w:rPr>
                <w:b/>
                <w:sz w:val="17"/>
              </w:rPr>
              <w:t>0</w:t>
            </w:r>
          </w:p>
        </w:tc>
        <w:tc>
          <w:tcPr>
            <w:tcW w:w="986" w:type="dxa"/>
            <w:tcBorders>
              <w:bottom w:val="single" w:color="009EE0" w:sz="2" w:space="0"/>
            </w:tcBorders>
            <w:tcMar>
              <w:left w:w="28" w:type="dxa"/>
              <w:right w:w="28" w:type="dxa"/>
            </w:tcMar>
          </w:tcPr>
          <w:p w:rsidR="002D4B1D" w:rsidP="009D4EC7" w:rsidRDefault="004C1C78" w14:paraId="0B459C2C" w14:textId="77777777">
            <w:pPr>
              <w:pStyle w:val="p-table"/>
              <w:jc w:val="right"/>
              <w:rPr>
                <w:b/>
                <w:sz w:val="17"/>
              </w:rPr>
            </w:pPr>
            <w:r>
              <w:rPr>
                <w:b/>
                <w:sz w:val="17"/>
              </w:rPr>
              <w:t>0</w:t>
            </w:r>
          </w:p>
        </w:tc>
        <w:tc>
          <w:tcPr>
            <w:tcW w:w="986" w:type="dxa"/>
            <w:tcBorders>
              <w:bottom w:val="single" w:color="009EE0" w:sz="2" w:space="0"/>
            </w:tcBorders>
            <w:tcMar>
              <w:left w:w="28" w:type="dxa"/>
              <w:right w:w="28" w:type="dxa"/>
            </w:tcMar>
          </w:tcPr>
          <w:p w:rsidR="002D4B1D" w:rsidP="009D4EC7" w:rsidRDefault="004C1C78" w14:paraId="0884FAC3" w14:textId="77777777">
            <w:pPr>
              <w:pStyle w:val="p-table"/>
              <w:jc w:val="right"/>
              <w:rPr>
                <w:b/>
                <w:sz w:val="17"/>
              </w:rPr>
            </w:pPr>
            <w:r>
              <w:rPr>
                <w:b/>
                <w:sz w:val="17"/>
              </w:rPr>
              <w:t>0</w:t>
            </w:r>
          </w:p>
        </w:tc>
        <w:tc>
          <w:tcPr>
            <w:tcW w:w="991" w:type="dxa"/>
            <w:tcBorders>
              <w:bottom w:val="single" w:color="009EE0" w:sz="2" w:space="0"/>
            </w:tcBorders>
            <w:tcMar>
              <w:left w:w="28" w:type="dxa"/>
              <w:right w:w="28" w:type="dxa"/>
            </w:tcMar>
          </w:tcPr>
          <w:p w:rsidR="002D4B1D" w:rsidP="009D4EC7" w:rsidRDefault="004C1C78" w14:paraId="7094B5D9" w14:textId="77777777">
            <w:pPr>
              <w:pStyle w:val="p-table"/>
              <w:jc w:val="right"/>
              <w:rPr>
                <w:b/>
                <w:sz w:val="17"/>
              </w:rPr>
            </w:pPr>
            <w:r>
              <w:rPr>
                <w:b/>
                <w:sz w:val="17"/>
              </w:rPr>
              <w:t>0</w:t>
            </w:r>
          </w:p>
        </w:tc>
      </w:tr>
    </w:tbl>
    <w:p w:rsidR="002D4B1D" w:rsidRDefault="002D4B1D" w14:paraId="717A09E6"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4750"/>
        <w:gridCol w:w="988"/>
        <w:gridCol w:w="988"/>
        <w:gridCol w:w="988"/>
        <w:gridCol w:w="988"/>
        <w:gridCol w:w="992"/>
      </w:tblGrid>
      <w:tr w:rsidR="002D4B1D" w14:paraId="6E3D9F05" w14:textId="77777777">
        <w:trPr>
          <w:tblHeader/>
        </w:trPr>
        <w:tc>
          <w:tcPr>
            <w:tcW w:w="9694" w:type="dxa"/>
            <w:gridSpan w:val="6"/>
          </w:tcPr>
          <w:p w:rsidR="002D4B1D" w:rsidRDefault="004C1C78" w14:paraId="71DAB423" w14:textId="77777777">
            <w:pPr>
              <w:pStyle w:val="kio2-table-title"/>
            </w:pPr>
            <w:r>
              <w:t xml:space="preserve">Klimaatfonds: </w:t>
            </w:r>
            <w:r>
              <w:t>Ontvangsten (2031-2035)</w:t>
            </w:r>
          </w:p>
        </w:tc>
      </w:tr>
      <w:tr w:rsidR="002D4B1D" w14:paraId="0710F2D2" w14:textId="77777777">
        <w:trPr>
          <w:tblHeader/>
        </w:trPr>
        <w:tc>
          <w:tcPr>
            <w:tcW w:w="4750" w:type="dxa"/>
            <w:tcBorders>
              <w:top w:val="single" w:color="000000" w:sz="2" w:space="0"/>
              <w:bottom w:val="single" w:color="009EE0" w:sz="2" w:space="0"/>
            </w:tcBorders>
            <w:tcMar>
              <w:top w:w="28" w:type="dxa"/>
              <w:bottom w:w="28" w:type="dxa"/>
              <w:right w:w="28" w:type="dxa"/>
            </w:tcMar>
          </w:tcPr>
          <w:p w:rsidR="002D4B1D" w:rsidRDefault="004C1C78" w14:paraId="4D0A69D8" w14:textId="77777777">
            <w:pPr>
              <w:pStyle w:val="p-table"/>
              <w:rPr>
                <w:color w:val="000000"/>
                <w:sz w:val="17"/>
              </w:rPr>
            </w:pPr>
            <w:r>
              <w:rPr>
                <w:color w:val="000000"/>
                <w:sz w:val="17"/>
              </w:rPr>
              <w:t>In miljoenen euro</w:t>
            </w:r>
          </w:p>
        </w:tc>
        <w:tc>
          <w:tcPr>
            <w:tcW w:w="988"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38B5405" w14:textId="77777777">
            <w:pPr>
              <w:pStyle w:val="p-table"/>
              <w:jc w:val="right"/>
              <w:rPr>
                <w:color w:val="000000"/>
                <w:sz w:val="17"/>
              </w:rPr>
            </w:pPr>
            <w:r>
              <w:rPr>
                <w:color w:val="000000"/>
                <w:sz w:val="17"/>
              </w:rPr>
              <w:t>2031</w:t>
            </w:r>
          </w:p>
        </w:tc>
        <w:tc>
          <w:tcPr>
            <w:tcW w:w="988"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3230169" w14:textId="77777777">
            <w:pPr>
              <w:pStyle w:val="p-table"/>
              <w:jc w:val="right"/>
              <w:rPr>
                <w:color w:val="000000"/>
                <w:sz w:val="17"/>
              </w:rPr>
            </w:pPr>
            <w:r>
              <w:rPr>
                <w:color w:val="000000"/>
                <w:sz w:val="17"/>
              </w:rPr>
              <w:t>2032</w:t>
            </w:r>
          </w:p>
        </w:tc>
        <w:tc>
          <w:tcPr>
            <w:tcW w:w="988"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0F9D875" w14:textId="77777777">
            <w:pPr>
              <w:pStyle w:val="p-table"/>
              <w:jc w:val="right"/>
              <w:rPr>
                <w:color w:val="000000"/>
                <w:sz w:val="17"/>
              </w:rPr>
            </w:pPr>
            <w:r>
              <w:rPr>
                <w:color w:val="000000"/>
                <w:sz w:val="17"/>
              </w:rPr>
              <w:t>2033</w:t>
            </w:r>
          </w:p>
        </w:tc>
        <w:tc>
          <w:tcPr>
            <w:tcW w:w="988"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BF1ECFF" w14:textId="77777777">
            <w:pPr>
              <w:pStyle w:val="p-table"/>
              <w:jc w:val="right"/>
              <w:rPr>
                <w:color w:val="000000"/>
                <w:sz w:val="17"/>
              </w:rPr>
            </w:pPr>
            <w:r>
              <w:rPr>
                <w:color w:val="000000"/>
                <w:sz w:val="17"/>
              </w:rPr>
              <w:t>2034</w:t>
            </w:r>
          </w:p>
        </w:tc>
        <w:tc>
          <w:tcPr>
            <w:tcW w:w="992"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B1DF370" w14:textId="77777777">
            <w:pPr>
              <w:pStyle w:val="p-table"/>
              <w:jc w:val="right"/>
              <w:rPr>
                <w:color w:val="000000"/>
                <w:sz w:val="17"/>
              </w:rPr>
            </w:pPr>
            <w:r>
              <w:rPr>
                <w:color w:val="000000"/>
                <w:sz w:val="17"/>
              </w:rPr>
              <w:t>2035</w:t>
            </w:r>
          </w:p>
        </w:tc>
      </w:tr>
      <w:tr w:rsidR="002D4B1D" w14:paraId="647BC0F1" w14:textId="77777777">
        <w:tc>
          <w:tcPr>
            <w:tcW w:w="4750" w:type="dxa"/>
            <w:tcMar>
              <w:right w:w="28" w:type="dxa"/>
            </w:tcMar>
          </w:tcPr>
          <w:p w:rsidR="002D4B1D" w:rsidRDefault="002D4B1D" w14:paraId="304021AE" w14:textId="77777777">
            <w:pPr>
              <w:pStyle w:val="p-table"/>
              <w:rPr>
                <w:sz w:val="17"/>
              </w:rPr>
            </w:pPr>
          </w:p>
        </w:tc>
        <w:tc>
          <w:tcPr>
            <w:tcW w:w="988" w:type="dxa"/>
            <w:tcMar>
              <w:left w:w="28" w:type="dxa"/>
              <w:right w:w="28" w:type="dxa"/>
            </w:tcMar>
          </w:tcPr>
          <w:p w:rsidR="002D4B1D" w:rsidP="009D4EC7" w:rsidRDefault="002D4B1D" w14:paraId="2758DD50" w14:textId="77777777">
            <w:pPr>
              <w:pStyle w:val="p-table"/>
              <w:jc w:val="right"/>
              <w:rPr>
                <w:sz w:val="17"/>
              </w:rPr>
            </w:pPr>
          </w:p>
        </w:tc>
        <w:tc>
          <w:tcPr>
            <w:tcW w:w="988" w:type="dxa"/>
            <w:tcMar>
              <w:left w:w="28" w:type="dxa"/>
              <w:right w:w="28" w:type="dxa"/>
            </w:tcMar>
          </w:tcPr>
          <w:p w:rsidR="002D4B1D" w:rsidP="009D4EC7" w:rsidRDefault="002D4B1D" w14:paraId="172F1C62" w14:textId="77777777">
            <w:pPr>
              <w:pStyle w:val="p-table"/>
              <w:jc w:val="right"/>
              <w:rPr>
                <w:sz w:val="17"/>
              </w:rPr>
            </w:pPr>
          </w:p>
        </w:tc>
        <w:tc>
          <w:tcPr>
            <w:tcW w:w="988" w:type="dxa"/>
            <w:tcMar>
              <w:left w:w="28" w:type="dxa"/>
              <w:right w:w="28" w:type="dxa"/>
            </w:tcMar>
          </w:tcPr>
          <w:p w:rsidR="002D4B1D" w:rsidP="009D4EC7" w:rsidRDefault="002D4B1D" w14:paraId="056098AC" w14:textId="77777777">
            <w:pPr>
              <w:pStyle w:val="p-table"/>
              <w:jc w:val="right"/>
              <w:rPr>
                <w:sz w:val="17"/>
              </w:rPr>
            </w:pPr>
          </w:p>
        </w:tc>
        <w:tc>
          <w:tcPr>
            <w:tcW w:w="988" w:type="dxa"/>
            <w:tcMar>
              <w:left w:w="28" w:type="dxa"/>
              <w:right w:w="28" w:type="dxa"/>
            </w:tcMar>
          </w:tcPr>
          <w:p w:rsidR="002D4B1D" w:rsidP="009D4EC7" w:rsidRDefault="002D4B1D" w14:paraId="65CDB362" w14:textId="77777777">
            <w:pPr>
              <w:pStyle w:val="p-table"/>
              <w:jc w:val="right"/>
              <w:rPr>
                <w:sz w:val="17"/>
              </w:rPr>
            </w:pPr>
          </w:p>
        </w:tc>
        <w:tc>
          <w:tcPr>
            <w:tcW w:w="992" w:type="dxa"/>
            <w:tcMar>
              <w:left w:w="28" w:type="dxa"/>
              <w:right w:w="28" w:type="dxa"/>
            </w:tcMar>
          </w:tcPr>
          <w:p w:rsidR="002D4B1D" w:rsidP="009D4EC7" w:rsidRDefault="002D4B1D" w14:paraId="1F679996" w14:textId="77777777">
            <w:pPr>
              <w:pStyle w:val="p-table"/>
              <w:jc w:val="right"/>
              <w:rPr>
                <w:sz w:val="17"/>
              </w:rPr>
            </w:pPr>
          </w:p>
        </w:tc>
      </w:tr>
      <w:tr w:rsidR="002D4B1D" w14:paraId="7C68F97E" w14:textId="77777777">
        <w:tc>
          <w:tcPr>
            <w:tcW w:w="4750" w:type="dxa"/>
            <w:tcMar>
              <w:right w:w="28" w:type="dxa"/>
            </w:tcMar>
          </w:tcPr>
          <w:p w:rsidR="002D4B1D" w:rsidRDefault="004C1C78" w14:paraId="7AA5D941" w14:textId="77777777">
            <w:pPr>
              <w:pStyle w:val="p-table"/>
              <w:rPr>
                <w:b/>
                <w:sz w:val="17"/>
              </w:rPr>
            </w:pPr>
            <w:r>
              <w:rPr>
                <w:b/>
                <w:sz w:val="17"/>
              </w:rPr>
              <w:t>Stand Basisstand Miljoenennota</w:t>
            </w:r>
          </w:p>
        </w:tc>
        <w:tc>
          <w:tcPr>
            <w:tcW w:w="988" w:type="dxa"/>
            <w:tcMar>
              <w:left w:w="28" w:type="dxa"/>
              <w:right w:w="28" w:type="dxa"/>
            </w:tcMar>
          </w:tcPr>
          <w:p w:rsidR="002D4B1D" w:rsidP="009D4EC7" w:rsidRDefault="004C1C78" w14:paraId="478C8E8B" w14:textId="77777777">
            <w:pPr>
              <w:pStyle w:val="p-table"/>
              <w:jc w:val="right"/>
              <w:rPr>
                <w:b/>
                <w:sz w:val="17"/>
              </w:rPr>
            </w:pPr>
            <w:r>
              <w:rPr>
                <w:b/>
                <w:sz w:val="17"/>
              </w:rPr>
              <w:t>0</w:t>
            </w:r>
          </w:p>
        </w:tc>
        <w:tc>
          <w:tcPr>
            <w:tcW w:w="988" w:type="dxa"/>
            <w:tcMar>
              <w:left w:w="28" w:type="dxa"/>
              <w:right w:w="28" w:type="dxa"/>
            </w:tcMar>
          </w:tcPr>
          <w:p w:rsidR="002D4B1D" w:rsidP="009D4EC7" w:rsidRDefault="004C1C78" w14:paraId="7645551E" w14:textId="77777777">
            <w:pPr>
              <w:pStyle w:val="p-table"/>
              <w:jc w:val="right"/>
              <w:rPr>
                <w:b/>
                <w:sz w:val="17"/>
              </w:rPr>
            </w:pPr>
            <w:r>
              <w:rPr>
                <w:b/>
                <w:sz w:val="17"/>
              </w:rPr>
              <w:t>0</w:t>
            </w:r>
          </w:p>
        </w:tc>
        <w:tc>
          <w:tcPr>
            <w:tcW w:w="988" w:type="dxa"/>
            <w:tcMar>
              <w:left w:w="28" w:type="dxa"/>
              <w:right w:w="28" w:type="dxa"/>
            </w:tcMar>
          </w:tcPr>
          <w:p w:rsidR="002D4B1D" w:rsidP="009D4EC7" w:rsidRDefault="004C1C78" w14:paraId="5CDF4BF2" w14:textId="77777777">
            <w:pPr>
              <w:pStyle w:val="p-table"/>
              <w:jc w:val="right"/>
              <w:rPr>
                <w:b/>
                <w:sz w:val="17"/>
              </w:rPr>
            </w:pPr>
            <w:r>
              <w:rPr>
                <w:b/>
                <w:sz w:val="17"/>
              </w:rPr>
              <w:t>0</w:t>
            </w:r>
          </w:p>
        </w:tc>
        <w:tc>
          <w:tcPr>
            <w:tcW w:w="988" w:type="dxa"/>
            <w:tcMar>
              <w:left w:w="28" w:type="dxa"/>
              <w:right w:w="28" w:type="dxa"/>
            </w:tcMar>
          </w:tcPr>
          <w:p w:rsidR="002D4B1D" w:rsidP="009D4EC7" w:rsidRDefault="004C1C78" w14:paraId="7D715A0D" w14:textId="77777777">
            <w:pPr>
              <w:pStyle w:val="p-table"/>
              <w:jc w:val="right"/>
              <w:rPr>
                <w:b/>
                <w:sz w:val="17"/>
              </w:rPr>
            </w:pPr>
            <w:r>
              <w:rPr>
                <w:b/>
                <w:sz w:val="17"/>
              </w:rPr>
              <w:t>0</w:t>
            </w:r>
          </w:p>
        </w:tc>
        <w:tc>
          <w:tcPr>
            <w:tcW w:w="992" w:type="dxa"/>
            <w:tcMar>
              <w:left w:w="28" w:type="dxa"/>
              <w:right w:w="28" w:type="dxa"/>
            </w:tcMar>
          </w:tcPr>
          <w:p w:rsidR="002D4B1D" w:rsidP="009D4EC7" w:rsidRDefault="004C1C78" w14:paraId="0098AE72" w14:textId="77777777">
            <w:pPr>
              <w:pStyle w:val="p-table"/>
              <w:jc w:val="right"/>
              <w:rPr>
                <w:b/>
                <w:sz w:val="17"/>
              </w:rPr>
            </w:pPr>
            <w:r>
              <w:rPr>
                <w:b/>
                <w:sz w:val="17"/>
              </w:rPr>
              <w:t>0</w:t>
            </w:r>
          </w:p>
        </w:tc>
      </w:tr>
      <w:tr w:rsidR="002D4B1D" w14:paraId="5C510F3C" w14:textId="77777777">
        <w:tc>
          <w:tcPr>
            <w:tcW w:w="4750" w:type="dxa"/>
            <w:tcMar>
              <w:right w:w="28" w:type="dxa"/>
            </w:tcMar>
          </w:tcPr>
          <w:p w:rsidR="002D4B1D" w:rsidRDefault="002D4B1D" w14:paraId="62384BD0" w14:textId="77777777">
            <w:pPr>
              <w:pStyle w:val="p-table"/>
              <w:rPr>
                <w:sz w:val="17"/>
              </w:rPr>
            </w:pPr>
          </w:p>
        </w:tc>
        <w:tc>
          <w:tcPr>
            <w:tcW w:w="988" w:type="dxa"/>
            <w:tcMar>
              <w:left w:w="28" w:type="dxa"/>
              <w:right w:w="28" w:type="dxa"/>
            </w:tcMar>
          </w:tcPr>
          <w:p w:rsidR="002D4B1D" w:rsidP="009D4EC7" w:rsidRDefault="002D4B1D" w14:paraId="24C1454D" w14:textId="77777777">
            <w:pPr>
              <w:pStyle w:val="p-table"/>
              <w:jc w:val="right"/>
              <w:rPr>
                <w:sz w:val="17"/>
              </w:rPr>
            </w:pPr>
          </w:p>
        </w:tc>
        <w:tc>
          <w:tcPr>
            <w:tcW w:w="988" w:type="dxa"/>
            <w:tcMar>
              <w:left w:w="28" w:type="dxa"/>
              <w:right w:w="28" w:type="dxa"/>
            </w:tcMar>
          </w:tcPr>
          <w:p w:rsidR="002D4B1D" w:rsidP="009D4EC7" w:rsidRDefault="002D4B1D" w14:paraId="258C738A" w14:textId="77777777">
            <w:pPr>
              <w:pStyle w:val="p-table"/>
              <w:jc w:val="right"/>
              <w:rPr>
                <w:sz w:val="17"/>
              </w:rPr>
            </w:pPr>
          </w:p>
        </w:tc>
        <w:tc>
          <w:tcPr>
            <w:tcW w:w="988" w:type="dxa"/>
            <w:tcMar>
              <w:left w:w="28" w:type="dxa"/>
              <w:right w:w="28" w:type="dxa"/>
            </w:tcMar>
          </w:tcPr>
          <w:p w:rsidR="002D4B1D" w:rsidP="009D4EC7" w:rsidRDefault="002D4B1D" w14:paraId="18394370" w14:textId="77777777">
            <w:pPr>
              <w:pStyle w:val="p-table"/>
              <w:jc w:val="right"/>
              <w:rPr>
                <w:sz w:val="17"/>
              </w:rPr>
            </w:pPr>
          </w:p>
        </w:tc>
        <w:tc>
          <w:tcPr>
            <w:tcW w:w="988" w:type="dxa"/>
            <w:tcMar>
              <w:left w:w="28" w:type="dxa"/>
              <w:right w:w="28" w:type="dxa"/>
            </w:tcMar>
          </w:tcPr>
          <w:p w:rsidR="002D4B1D" w:rsidP="009D4EC7" w:rsidRDefault="002D4B1D" w14:paraId="67DCCC0B" w14:textId="77777777">
            <w:pPr>
              <w:pStyle w:val="p-table"/>
              <w:jc w:val="right"/>
              <w:rPr>
                <w:sz w:val="17"/>
              </w:rPr>
            </w:pPr>
          </w:p>
        </w:tc>
        <w:tc>
          <w:tcPr>
            <w:tcW w:w="992" w:type="dxa"/>
            <w:tcMar>
              <w:left w:w="28" w:type="dxa"/>
              <w:right w:w="28" w:type="dxa"/>
            </w:tcMar>
          </w:tcPr>
          <w:p w:rsidR="002D4B1D" w:rsidP="009D4EC7" w:rsidRDefault="002D4B1D" w14:paraId="1C8CB038" w14:textId="77777777">
            <w:pPr>
              <w:pStyle w:val="p-table"/>
              <w:jc w:val="right"/>
              <w:rPr>
                <w:sz w:val="17"/>
              </w:rPr>
            </w:pPr>
          </w:p>
        </w:tc>
      </w:tr>
      <w:tr w:rsidR="002D4B1D" w14:paraId="0381F765" w14:textId="77777777">
        <w:tc>
          <w:tcPr>
            <w:tcW w:w="4750" w:type="dxa"/>
            <w:tcBorders>
              <w:bottom w:val="single" w:color="009EE0" w:sz="2" w:space="0"/>
            </w:tcBorders>
            <w:tcMar>
              <w:right w:w="28" w:type="dxa"/>
            </w:tcMar>
          </w:tcPr>
          <w:p w:rsidR="002D4B1D" w:rsidRDefault="004C1C78" w14:paraId="2CC26829" w14:textId="77777777">
            <w:pPr>
              <w:pStyle w:val="p-table"/>
              <w:rPr>
                <w:b/>
                <w:sz w:val="17"/>
              </w:rPr>
            </w:pPr>
            <w:r>
              <w:rPr>
                <w:b/>
                <w:sz w:val="17"/>
              </w:rPr>
              <w:t>Stand Voorjaarsnota</w:t>
            </w:r>
          </w:p>
        </w:tc>
        <w:tc>
          <w:tcPr>
            <w:tcW w:w="988" w:type="dxa"/>
            <w:tcBorders>
              <w:bottom w:val="single" w:color="009EE0" w:sz="2" w:space="0"/>
            </w:tcBorders>
            <w:tcMar>
              <w:left w:w="28" w:type="dxa"/>
              <w:right w:w="28" w:type="dxa"/>
            </w:tcMar>
          </w:tcPr>
          <w:p w:rsidR="002D4B1D" w:rsidP="009D4EC7" w:rsidRDefault="004C1C78" w14:paraId="3922ADEF" w14:textId="77777777">
            <w:pPr>
              <w:pStyle w:val="p-table"/>
              <w:jc w:val="right"/>
              <w:rPr>
                <w:b/>
                <w:sz w:val="17"/>
              </w:rPr>
            </w:pPr>
            <w:r>
              <w:rPr>
                <w:b/>
                <w:sz w:val="17"/>
              </w:rPr>
              <w:t>0</w:t>
            </w:r>
          </w:p>
        </w:tc>
        <w:tc>
          <w:tcPr>
            <w:tcW w:w="988" w:type="dxa"/>
            <w:tcBorders>
              <w:bottom w:val="single" w:color="009EE0" w:sz="2" w:space="0"/>
            </w:tcBorders>
            <w:tcMar>
              <w:left w:w="28" w:type="dxa"/>
              <w:right w:w="28" w:type="dxa"/>
            </w:tcMar>
          </w:tcPr>
          <w:p w:rsidR="002D4B1D" w:rsidP="009D4EC7" w:rsidRDefault="004C1C78" w14:paraId="027776C8" w14:textId="77777777">
            <w:pPr>
              <w:pStyle w:val="p-table"/>
              <w:jc w:val="right"/>
              <w:rPr>
                <w:b/>
                <w:sz w:val="17"/>
              </w:rPr>
            </w:pPr>
            <w:r>
              <w:rPr>
                <w:b/>
                <w:sz w:val="17"/>
              </w:rPr>
              <w:t>0</w:t>
            </w:r>
          </w:p>
        </w:tc>
        <w:tc>
          <w:tcPr>
            <w:tcW w:w="988" w:type="dxa"/>
            <w:tcBorders>
              <w:bottom w:val="single" w:color="009EE0" w:sz="2" w:space="0"/>
            </w:tcBorders>
            <w:tcMar>
              <w:left w:w="28" w:type="dxa"/>
              <w:right w:w="28" w:type="dxa"/>
            </w:tcMar>
          </w:tcPr>
          <w:p w:rsidR="002D4B1D" w:rsidP="009D4EC7" w:rsidRDefault="004C1C78" w14:paraId="3C1478AD" w14:textId="77777777">
            <w:pPr>
              <w:pStyle w:val="p-table"/>
              <w:jc w:val="right"/>
              <w:rPr>
                <w:b/>
                <w:sz w:val="17"/>
              </w:rPr>
            </w:pPr>
            <w:r>
              <w:rPr>
                <w:b/>
                <w:sz w:val="17"/>
              </w:rPr>
              <w:t>0</w:t>
            </w:r>
          </w:p>
        </w:tc>
        <w:tc>
          <w:tcPr>
            <w:tcW w:w="988" w:type="dxa"/>
            <w:tcBorders>
              <w:bottom w:val="single" w:color="009EE0" w:sz="2" w:space="0"/>
            </w:tcBorders>
            <w:tcMar>
              <w:left w:w="28" w:type="dxa"/>
              <w:right w:w="28" w:type="dxa"/>
            </w:tcMar>
          </w:tcPr>
          <w:p w:rsidR="002D4B1D" w:rsidP="009D4EC7" w:rsidRDefault="004C1C78" w14:paraId="78664A28" w14:textId="77777777">
            <w:pPr>
              <w:pStyle w:val="p-table"/>
              <w:jc w:val="right"/>
              <w:rPr>
                <w:b/>
                <w:sz w:val="17"/>
              </w:rPr>
            </w:pPr>
            <w:r>
              <w:rPr>
                <w:b/>
                <w:sz w:val="17"/>
              </w:rPr>
              <w:t>0</w:t>
            </w:r>
          </w:p>
        </w:tc>
        <w:tc>
          <w:tcPr>
            <w:tcW w:w="992" w:type="dxa"/>
            <w:tcBorders>
              <w:bottom w:val="single" w:color="009EE0" w:sz="2" w:space="0"/>
            </w:tcBorders>
            <w:tcMar>
              <w:left w:w="28" w:type="dxa"/>
              <w:right w:w="28" w:type="dxa"/>
            </w:tcMar>
          </w:tcPr>
          <w:p w:rsidR="002D4B1D" w:rsidP="009D4EC7" w:rsidRDefault="004C1C78" w14:paraId="0737D20D" w14:textId="77777777">
            <w:pPr>
              <w:pStyle w:val="p-table"/>
              <w:jc w:val="right"/>
              <w:rPr>
                <w:b/>
                <w:sz w:val="17"/>
              </w:rPr>
            </w:pPr>
            <w:r>
              <w:rPr>
                <w:b/>
                <w:sz w:val="17"/>
              </w:rPr>
              <w:t>0</w:t>
            </w:r>
          </w:p>
        </w:tc>
      </w:tr>
    </w:tbl>
    <w:p w:rsidR="002D4B1D" w:rsidRDefault="002D4B1D" w14:paraId="2BFC99C9" w14:textId="77777777">
      <w:pPr>
        <w:pStyle w:val="p-marginbottom"/>
      </w:pPr>
    </w:p>
    <w:p w:rsidR="002D4B1D" w:rsidRDefault="004C1C78" w14:paraId="14A4816C" w14:textId="77777777">
      <w:pPr>
        <w:pStyle w:val="header-h1"/>
      </w:pPr>
      <w:r>
        <w:t>Uitgaven</w:t>
      </w:r>
    </w:p>
    <w:p w:rsidR="002D4B1D" w:rsidRDefault="004C1C78" w14:paraId="0605D811" w14:textId="77777777">
      <w:pPr>
        <w:pStyle w:val="header-h2"/>
      </w:pPr>
      <w:r>
        <w:t>Ombuigingen</w:t>
      </w:r>
    </w:p>
    <w:p w:rsidR="002D4B1D" w:rsidRDefault="004C1C78" w14:paraId="293EB0C3" w14:textId="77777777">
      <w:pPr>
        <w:pStyle w:val="header-h2"/>
      </w:pPr>
      <w:r>
        <w:t>Ombuiging Klimaatfonds</w:t>
      </w:r>
    </w:p>
    <w:p w:rsidR="002D4B1D" w:rsidRDefault="004C1C78" w14:paraId="650FDF3C" w14:textId="77777777">
      <w:pPr>
        <w:pStyle w:val="p"/>
      </w:pPr>
      <w:r>
        <w:t xml:space="preserve">Ter dekking van de integrale problematiek wordt er </w:t>
      </w:r>
      <w:r>
        <w:t>een ombuiging van cumulatief 600 miljoen euro gedaan op het Klimaatfonds.</w:t>
      </w:r>
    </w:p>
    <w:p w:rsidR="002D4B1D" w:rsidRDefault="004C1C78" w14:paraId="2CF3FC0E" w14:textId="77777777">
      <w:pPr>
        <w:pStyle w:val="header-h2"/>
      </w:pPr>
      <w:r>
        <w:t>Kasschuiven</w:t>
      </w:r>
    </w:p>
    <w:p w:rsidR="002D4B1D" w:rsidRDefault="004C1C78" w14:paraId="27197736" w14:textId="77777777">
      <w:pPr>
        <w:pStyle w:val="p"/>
      </w:pPr>
      <w:r>
        <w:t>Op het Klimaatfonds worden kasschuiven gedaan om de middelen in het juiste kasritme te zetten. Hierbij worden ook middelen uit de periode t/m 2030 verschoven naar 2031 t/m 2035. Dit betreft onder andere kasschuiven op het perceel CO2-vrije gascentrales (768 miljoen euro uit 2030 naar 2031 t/m 2035), het perceel vroege fase opschaling (1,7 miljard euro uit 2025 en 2026 naar latere jaren) en het perceel verduurzaming industrie (964 miljoen euro uit 2025 t/m 2030 naar 2031 t/m 2035). Op deze manier worden de m</w:t>
      </w:r>
      <w:r>
        <w:t>iddelen in kasritmes gezet die zo goed mogelijk aansluiten bij de maatregelen waarvoor middelen vooralsnog in het fonds zijn gereserveerd.</w:t>
      </w:r>
    </w:p>
    <w:p w:rsidR="002D4B1D" w:rsidRDefault="004C1C78" w14:paraId="16FF0918" w14:textId="77777777">
      <w:pPr>
        <w:pStyle w:val="header-h2"/>
      </w:pPr>
      <w:r>
        <w:t>Loonbijstelling</w:t>
      </w:r>
    </w:p>
    <w:p w:rsidR="002D4B1D" w:rsidRDefault="004C1C78" w14:paraId="510C9338" w14:textId="77777777">
      <w:pPr>
        <w:pStyle w:val="p"/>
      </w:pPr>
      <w:r>
        <w:t>Jaarlijks worden de middelen op het Klimaatfonds gecorrigeerd voor de loonstijgingen.</w:t>
      </w:r>
    </w:p>
    <w:p w:rsidR="002D4B1D" w:rsidRDefault="004C1C78" w14:paraId="6A789958" w14:textId="77777777">
      <w:pPr>
        <w:pStyle w:val="header-h2"/>
      </w:pPr>
      <w:r>
        <w:t>Prijsbijstelling</w:t>
      </w:r>
    </w:p>
    <w:p w:rsidR="002D4B1D" w:rsidRDefault="004C1C78" w14:paraId="2F9FA22E" w14:textId="77777777">
      <w:pPr>
        <w:pStyle w:val="p"/>
      </w:pPr>
      <w:r>
        <w:t xml:space="preserve">Jaarlijks worden de middelen op het Klimaatfonds gecorrigeerd voor de prijsstijgingen. Er wordt 50% van de prijsbijstelling tranche 2025 uitgekeerd. Het restant wordt ingezet ter dekking van </w:t>
      </w:r>
      <w:proofErr w:type="spellStart"/>
      <w:r>
        <w:t>rijksbrede</w:t>
      </w:r>
      <w:proofErr w:type="spellEnd"/>
      <w:r>
        <w:t xml:space="preserve"> problematiek.</w:t>
      </w:r>
    </w:p>
    <w:p w:rsidR="002D4B1D" w:rsidRDefault="004C1C78" w14:paraId="1A1D970E" w14:textId="77777777">
      <w:pPr>
        <w:pStyle w:val="header-h1"/>
      </w:pPr>
      <w:r>
        <w:t>Ontvangsten</w:t>
      </w:r>
    </w:p>
    <w:p w:rsidR="002D4B1D" w:rsidRDefault="004C1C78" w14:paraId="7C38AD7A" w14:textId="77777777">
      <w:pPr>
        <w:pStyle w:val="p"/>
      </w:pPr>
      <w:r>
        <w:t>Er zijn geen ontvangsten geraamd.</w:t>
      </w:r>
    </w:p>
    <w:p w:rsidR="002D4B1D" w:rsidRDefault="002D4B1D" w14:paraId="256426C5" w14:textId="77777777">
      <w:pPr>
        <w:pStyle w:val="page-break"/>
      </w:pPr>
    </w:p>
    <w:p w:rsidR="002D4B1D" w:rsidRDefault="004C1C78" w14:paraId="0E301A61" w14:textId="77777777">
      <w:pPr>
        <w:pStyle w:val="section-title-2"/>
      </w:pPr>
      <w:bookmarkStart w:name="78173724785968" w:id="40"/>
      <w:r>
        <w:t>Gemeentefonds en Provinciefonds (inclusief accres)</w:t>
      </w:r>
      <w:bookmarkEnd w:id="40"/>
    </w:p>
    <w:p w:rsidR="002D4B1D" w:rsidRDefault="004C1C78" w14:paraId="6670A14D" w14:textId="77777777">
      <w:pPr>
        <w:pStyle w:val="section-title-3"/>
      </w:pPr>
      <w:r>
        <w:t>Gemeentefonds</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4797CB21" w14:textId="77777777">
        <w:trPr>
          <w:tblHeader/>
        </w:trPr>
        <w:tc>
          <w:tcPr>
            <w:tcW w:w="9694" w:type="dxa"/>
            <w:gridSpan w:val="7"/>
          </w:tcPr>
          <w:p w:rsidR="002D4B1D" w:rsidRDefault="004C1C78" w14:paraId="09E8EB4E" w14:textId="77777777">
            <w:pPr>
              <w:pStyle w:val="kio2-table-title"/>
            </w:pPr>
            <w:r>
              <w:t>Gemeentefonds: Uitgaven</w:t>
            </w:r>
          </w:p>
        </w:tc>
      </w:tr>
      <w:tr w:rsidR="002D4B1D" w14:paraId="7B736CCB"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255888E2" w14:textId="77777777">
            <w:pPr>
              <w:pStyle w:val="p-table"/>
              <w:rPr>
                <w:color w:val="000000"/>
                <w:sz w:val="17"/>
              </w:rPr>
            </w:pPr>
            <w:r>
              <w:rPr>
                <w:color w:val="000000"/>
                <w:sz w:val="17"/>
              </w:rPr>
              <w:t>B Gemeentefonds: Uitgaven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087FC0D"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BDD502C"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44596C78"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35A3122F"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4BFD5FB4"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524D52EF" w14:textId="77777777">
            <w:pPr>
              <w:pStyle w:val="p-table"/>
              <w:rPr>
                <w:color w:val="000000"/>
                <w:sz w:val="17"/>
              </w:rPr>
            </w:pPr>
          </w:p>
        </w:tc>
      </w:tr>
      <w:tr w:rsidR="002D4B1D" w14:paraId="7AB7E680" w14:textId="77777777">
        <w:tc>
          <w:tcPr>
            <w:tcW w:w="3773" w:type="dxa"/>
            <w:tcBorders>
              <w:bottom w:val="single" w:color="009EE0" w:sz="2" w:space="0"/>
            </w:tcBorders>
            <w:tcMar>
              <w:right w:w="28" w:type="dxa"/>
            </w:tcMar>
          </w:tcPr>
          <w:p w:rsidR="002D4B1D" w:rsidRDefault="004C1C78" w14:paraId="16219D03"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9D4EC7" w:rsidRDefault="004C1C78" w14:paraId="229139E8"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9D4EC7" w:rsidRDefault="004C1C78" w14:paraId="38674D80"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9D4EC7" w:rsidRDefault="004C1C78" w14:paraId="6E1507A1"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9D4EC7" w:rsidRDefault="004C1C78" w14:paraId="37D2AD6A"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9D4EC7" w:rsidRDefault="004C1C78" w14:paraId="28539426"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9D4EC7" w:rsidRDefault="004C1C78" w14:paraId="29674B13" w14:textId="77777777">
            <w:pPr>
              <w:pStyle w:val="p-table"/>
              <w:jc w:val="right"/>
              <w:rPr>
                <w:b/>
                <w:sz w:val="17"/>
              </w:rPr>
            </w:pPr>
            <w:r>
              <w:rPr>
                <w:b/>
                <w:sz w:val="17"/>
              </w:rPr>
              <w:t>2030</w:t>
            </w:r>
          </w:p>
        </w:tc>
      </w:tr>
      <w:tr w:rsidR="002D4B1D" w14:paraId="65589184" w14:textId="77777777">
        <w:tc>
          <w:tcPr>
            <w:tcW w:w="3773" w:type="dxa"/>
            <w:tcMar>
              <w:right w:w="28" w:type="dxa"/>
            </w:tcMar>
          </w:tcPr>
          <w:p w:rsidR="002D4B1D" w:rsidRDefault="002D4B1D" w14:paraId="7C12AB17" w14:textId="77777777">
            <w:pPr>
              <w:pStyle w:val="p-table"/>
              <w:rPr>
                <w:sz w:val="17"/>
              </w:rPr>
            </w:pPr>
          </w:p>
        </w:tc>
        <w:tc>
          <w:tcPr>
            <w:tcW w:w="986" w:type="dxa"/>
            <w:tcMar>
              <w:left w:w="28" w:type="dxa"/>
              <w:right w:w="28" w:type="dxa"/>
            </w:tcMar>
          </w:tcPr>
          <w:p w:rsidR="002D4B1D" w:rsidP="009D4EC7" w:rsidRDefault="002D4B1D" w14:paraId="733A9574" w14:textId="77777777">
            <w:pPr>
              <w:pStyle w:val="p-table"/>
              <w:jc w:val="right"/>
              <w:rPr>
                <w:sz w:val="17"/>
              </w:rPr>
            </w:pPr>
          </w:p>
        </w:tc>
        <w:tc>
          <w:tcPr>
            <w:tcW w:w="986" w:type="dxa"/>
            <w:tcMar>
              <w:left w:w="28" w:type="dxa"/>
              <w:right w:w="28" w:type="dxa"/>
            </w:tcMar>
          </w:tcPr>
          <w:p w:rsidR="002D4B1D" w:rsidP="009D4EC7" w:rsidRDefault="002D4B1D" w14:paraId="298465F9" w14:textId="77777777">
            <w:pPr>
              <w:pStyle w:val="p-table"/>
              <w:jc w:val="right"/>
              <w:rPr>
                <w:sz w:val="17"/>
              </w:rPr>
            </w:pPr>
          </w:p>
        </w:tc>
        <w:tc>
          <w:tcPr>
            <w:tcW w:w="986" w:type="dxa"/>
            <w:tcMar>
              <w:left w:w="28" w:type="dxa"/>
              <w:right w:w="28" w:type="dxa"/>
            </w:tcMar>
          </w:tcPr>
          <w:p w:rsidR="002D4B1D" w:rsidP="009D4EC7" w:rsidRDefault="002D4B1D" w14:paraId="5748CB69" w14:textId="77777777">
            <w:pPr>
              <w:pStyle w:val="p-table"/>
              <w:jc w:val="right"/>
              <w:rPr>
                <w:sz w:val="17"/>
              </w:rPr>
            </w:pPr>
          </w:p>
        </w:tc>
        <w:tc>
          <w:tcPr>
            <w:tcW w:w="986" w:type="dxa"/>
            <w:tcMar>
              <w:left w:w="28" w:type="dxa"/>
              <w:right w:w="28" w:type="dxa"/>
            </w:tcMar>
          </w:tcPr>
          <w:p w:rsidR="002D4B1D" w:rsidP="009D4EC7" w:rsidRDefault="002D4B1D" w14:paraId="1EB05FB3" w14:textId="77777777">
            <w:pPr>
              <w:pStyle w:val="p-table"/>
              <w:jc w:val="right"/>
              <w:rPr>
                <w:sz w:val="17"/>
              </w:rPr>
            </w:pPr>
          </w:p>
        </w:tc>
        <w:tc>
          <w:tcPr>
            <w:tcW w:w="986" w:type="dxa"/>
            <w:tcMar>
              <w:left w:w="28" w:type="dxa"/>
              <w:right w:w="28" w:type="dxa"/>
            </w:tcMar>
          </w:tcPr>
          <w:p w:rsidR="002D4B1D" w:rsidP="009D4EC7" w:rsidRDefault="002D4B1D" w14:paraId="6F5426B9" w14:textId="77777777">
            <w:pPr>
              <w:pStyle w:val="p-table"/>
              <w:jc w:val="right"/>
              <w:rPr>
                <w:sz w:val="17"/>
              </w:rPr>
            </w:pPr>
          </w:p>
        </w:tc>
        <w:tc>
          <w:tcPr>
            <w:tcW w:w="991" w:type="dxa"/>
            <w:tcMar>
              <w:left w:w="28" w:type="dxa"/>
              <w:right w:w="28" w:type="dxa"/>
            </w:tcMar>
          </w:tcPr>
          <w:p w:rsidR="002D4B1D" w:rsidP="009D4EC7" w:rsidRDefault="002D4B1D" w14:paraId="0A5E791A" w14:textId="77777777">
            <w:pPr>
              <w:pStyle w:val="p-table"/>
              <w:jc w:val="right"/>
              <w:rPr>
                <w:sz w:val="17"/>
              </w:rPr>
            </w:pPr>
          </w:p>
        </w:tc>
      </w:tr>
      <w:tr w:rsidR="002D4B1D" w14:paraId="5EF23C24" w14:textId="77777777">
        <w:tc>
          <w:tcPr>
            <w:tcW w:w="3773" w:type="dxa"/>
            <w:tcMar>
              <w:right w:w="28" w:type="dxa"/>
            </w:tcMar>
          </w:tcPr>
          <w:p w:rsidR="002D4B1D" w:rsidRDefault="004C1C78" w14:paraId="11D36234"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756B11EB" w14:textId="77777777">
            <w:pPr>
              <w:pStyle w:val="p-table"/>
              <w:jc w:val="right"/>
              <w:rPr>
                <w:b/>
                <w:sz w:val="17"/>
              </w:rPr>
            </w:pPr>
            <w:r>
              <w:rPr>
                <w:b/>
                <w:sz w:val="17"/>
              </w:rPr>
              <w:t>44.896</w:t>
            </w:r>
          </w:p>
        </w:tc>
        <w:tc>
          <w:tcPr>
            <w:tcW w:w="986" w:type="dxa"/>
            <w:tcMar>
              <w:left w:w="28" w:type="dxa"/>
              <w:right w:w="28" w:type="dxa"/>
            </w:tcMar>
          </w:tcPr>
          <w:p w:rsidR="002D4B1D" w:rsidP="009D4EC7" w:rsidRDefault="004C1C78" w14:paraId="279B6AF2" w14:textId="77777777">
            <w:pPr>
              <w:pStyle w:val="p-table"/>
              <w:jc w:val="right"/>
              <w:rPr>
                <w:b/>
                <w:sz w:val="17"/>
              </w:rPr>
            </w:pPr>
            <w:r>
              <w:rPr>
                <w:b/>
                <w:sz w:val="17"/>
              </w:rPr>
              <w:t>42.236</w:t>
            </w:r>
          </w:p>
        </w:tc>
        <w:tc>
          <w:tcPr>
            <w:tcW w:w="986" w:type="dxa"/>
            <w:tcMar>
              <w:left w:w="28" w:type="dxa"/>
              <w:right w:w="28" w:type="dxa"/>
            </w:tcMar>
          </w:tcPr>
          <w:p w:rsidR="002D4B1D" w:rsidP="009D4EC7" w:rsidRDefault="004C1C78" w14:paraId="10628216" w14:textId="77777777">
            <w:pPr>
              <w:pStyle w:val="p-table"/>
              <w:jc w:val="right"/>
              <w:rPr>
                <w:b/>
                <w:sz w:val="17"/>
              </w:rPr>
            </w:pPr>
            <w:r>
              <w:rPr>
                <w:b/>
                <w:sz w:val="17"/>
              </w:rPr>
              <w:t>42.006</w:t>
            </w:r>
          </w:p>
        </w:tc>
        <w:tc>
          <w:tcPr>
            <w:tcW w:w="986" w:type="dxa"/>
            <w:tcMar>
              <w:left w:w="28" w:type="dxa"/>
              <w:right w:w="28" w:type="dxa"/>
            </w:tcMar>
          </w:tcPr>
          <w:p w:rsidR="002D4B1D" w:rsidP="009D4EC7" w:rsidRDefault="004C1C78" w14:paraId="2E253400" w14:textId="77777777">
            <w:pPr>
              <w:pStyle w:val="p-table"/>
              <w:jc w:val="right"/>
              <w:rPr>
                <w:b/>
                <w:sz w:val="17"/>
              </w:rPr>
            </w:pPr>
            <w:r>
              <w:rPr>
                <w:b/>
                <w:sz w:val="17"/>
              </w:rPr>
              <w:t>41.788</w:t>
            </w:r>
          </w:p>
        </w:tc>
        <w:tc>
          <w:tcPr>
            <w:tcW w:w="986" w:type="dxa"/>
            <w:tcMar>
              <w:left w:w="28" w:type="dxa"/>
              <w:right w:w="28" w:type="dxa"/>
            </w:tcMar>
          </w:tcPr>
          <w:p w:rsidR="002D4B1D" w:rsidP="009D4EC7" w:rsidRDefault="004C1C78" w14:paraId="6448ABB4" w14:textId="77777777">
            <w:pPr>
              <w:pStyle w:val="p-table"/>
              <w:jc w:val="right"/>
              <w:rPr>
                <w:b/>
                <w:sz w:val="17"/>
              </w:rPr>
            </w:pPr>
            <w:r>
              <w:rPr>
                <w:b/>
                <w:sz w:val="17"/>
              </w:rPr>
              <w:t>41.707</w:t>
            </w:r>
          </w:p>
        </w:tc>
        <w:tc>
          <w:tcPr>
            <w:tcW w:w="991" w:type="dxa"/>
            <w:tcMar>
              <w:left w:w="28" w:type="dxa"/>
              <w:right w:w="28" w:type="dxa"/>
            </w:tcMar>
          </w:tcPr>
          <w:p w:rsidR="002D4B1D" w:rsidP="009D4EC7" w:rsidRDefault="004C1C78" w14:paraId="52F01213" w14:textId="77777777">
            <w:pPr>
              <w:pStyle w:val="p-table"/>
              <w:jc w:val="right"/>
              <w:rPr>
                <w:b/>
                <w:sz w:val="17"/>
              </w:rPr>
            </w:pPr>
            <w:r>
              <w:rPr>
                <w:b/>
                <w:sz w:val="17"/>
              </w:rPr>
              <w:t>0</w:t>
            </w:r>
          </w:p>
        </w:tc>
      </w:tr>
      <w:tr w:rsidR="002D4B1D" w14:paraId="64CCF967" w14:textId="77777777">
        <w:tc>
          <w:tcPr>
            <w:tcW w:w="3773" w:type="dxa"/>
            <w:tcMar>
              <w:right w:w="28" w:type="dxa"/>
            </w:tcMar>
          </w:tcPr>
          <w:p w:rsidR="002D4B1D" w:rsidRDefault="002D4B1D" w14:paraId="0DFA17BC" w14:textId="77777777">
            <w:pPr>
              <w:pStyle w:val="p-table"/>
              <w:rPr>
                <w:sz w:val="17"/>
              </w:rPr>
            </w:pPr>
          </w:p>
        </w:tc>
        <w:tc>
          <w:tcPr>
            <w:tcW w:w="986" w:type="dxa"/>
            <w:tcMar>
              <w:left w:w="28" w:type="dxa"/>
              <w:right w:w="28" w:type="dxa"/>
            </w:tcMar>
          </w:tcPr>
          <w:p w:rsidR="002D4B1D" w:rsidP="009D4EC7" w:rsidRDefault="002D4B1D" w14:paraId="4E6D34ED" w14:textId="77777777">
            <w:pPr>
              <w:pStyle w:val="p-table"/>
              <w:jc w:val="right"/>
              <w:rPr>
                <w:sz w:val="17"/>
              </w:rPr>
            </w:pPr>
          </w:p>
        </w:tc>
        <w:tc>
          <w:tcPr>
            <w:tcW w:w="986" w:type="dxa"/>
            <w:tcMar>
              <w:left w:w="28" w:type="dxa"/>
              <w:right w:w="28" w:type="dxa"/>
            </w:tcMar>
          </w:tcPr>
          <w:p w:rsidR="002D4B1D" w:rsidP="009D4EC7" w:rsidRDefault="002D4B1D" w14:paraId="4E9459B0" w14:textId="77777777">
            <w:pPr>
              <w:pStyle w:val="p-table"/>
              <w:jc w:val="right"/>
              <w:rPr>
                <w:sz w:val="17"/>
              </w:rPr>
            </w:pPr>
          </w:p>
        </w:tc>
        <w:tc>
          <w:tcPr>
            <w:tcW w:w="986" w:type="dxa"/>
            <w:tcMar>
              <w:left w:w="28" w:type="dxa"/>
              <w:right w:w="28" w:type="dxa"/>
            </w:tcMar>
          </w:tcPr>
          <w:p w:rsidR="002D4B1D" w:rsidP="009D4EC7" w:rsidRDefault="002D4B1D" w14:paraId="2C419CDD" w14:textId="77777777">
            <w:pPr>
              <w:pStyle w:val="p-table"/>
              <w:jc w:val="right"/>
              <w:rPr>
                <w:sz w:val="17"/>
              </w:rPr>
            </w:pPr>
          </w:p>
        </w:tc>
        <w:tc>
          <w:tcPr>
            <w:tcW w:w="986" w:type="dxa"/>
            <w:tcMar>
              <w:left w:w="28" w:type="dxa"/>
              <w:right w:w="28" w:type="dxa"/>
            </w:tcMar>
          </w:tcPr>
          <w:p w:rsidR="002D4B1D" w:rsidP="009D4EC7" w:rsidRDefault="002D4B1D" w14:paraId="6C2BA1A6" w14:textId="77777777">
            <w:pPr>
              <w:pStyle w:val="p-table"/>
              <w:jc w:val="right"/>
              <w:rPr>
                <w:sz w:val="17"/>
              </w:rPr>
            </w:pPr>
          </w:p>
        </w:tc>
        <w:tc>
          <w:tcPr>
            <w:tcW w:w="986" w:type="dxa"/>
            <w:tcMar>
              <w:left w:w="28" w:type="dxa"/>
              <w:right w:w="28" w:type="dxa"/>
            </w:tcMar>
          </w:tcPr>
          <w:p w:rsidR="002D4B1D" w:rsidP="009D4EC7" w:rsidRDefault="002D4B1D" w14:paraId="60E55590" w14:textId="77777777">
            <w:pPr>
              <w:pStyle w:val="p-table"/>
              <w:jc w:val="right"/>
              <w:rPr>
                <w:sz w:val="17"/>
              </w:rPr>
            </w:pPr>
          </w:p>
        </w:tc>
        <w:tc>
          <w:tcPr>
            <w:tcW w:w="991" w:type="dxa"/>
            <w:tcMar>
              <w:left w:w="28" w:type="dxa"/>
              <w:right w:w="28" w:type="dxa"/>
            </w:tcMar>
          </w:tcPr>
          <w:p w:rsidR="002D4B1D" w:rsidP="009D4EC7" w:rsidRDefault="002D4B1D" w14:paraId="591063AE" w14:textId="77777777">
            <w:pPr>
              <w:pStyle w:val="p-table"/>
              <w:jc w:val="right"/>
              <w:rPr>
                <w:sz w:val="17"/>
              </w:rPr>
            </w:pPr>
          </w:p>
        </w:tc>
      </w:tr>
      <w:tr w:rsidR="002D4B1D" w14:paraId="1C8866E0" w14:textId="77777777">
        <w:tc>
          <w:tcPr>
            <w:tcW w:w="3773" w:type="dxa"/>
            <w:tcMar>
              <w:right w:w="28" w:type="dxa"/>
            </w:tcMar>
          </w:tcPr>
          <w:p w:rsidR="002D4B1D" w:rsidRDefault="004C1C78" w14:paraId="2688D38A" w14:textId="77777777">
            <w:pPr>
              <w:pStyle w:val="p-table"/>
              <w:rPr>
                <w:i/>
                <w:sz w:val="17"/>
              </w:rPr>
            </w:pPr>
            <w:r>
              <w:rPr>
                <w:i/>
                <w:sz w:val="17"/>
              </w:rPr>
              <w:t>Tegenvallers</w:t>
            </w:r>
          </w:p>
        </w:tc>
        <w:tc>
          <w:tcPr>
            <w:tcW w:w="986" w:type="dxa"/>
            <w:tcMar>
              <w:left w:w="28" w:type="dxa"/>
              <w:right w:w="28" w:type="dxa"/>
            </w:tcMar>
          </w:tcPr>
          <w:p w:rsidR="002D4B1D" w:rsidP="009D4EC7" w:rsidRDefault="004C1C78" w14:paraId="6A2816EB" w14:textId="77777777">
            <w:pPr>
              <w:pStyle w:val="p-table"/>
              <w:jc w:val="right"/>
              <w:rPr>
                <w:i/>
                <w:sz w:val="17"/>
              </w:rPr>
            </w:pPr>
            <w:r>
              <w:rPr>
                <w:i/>
                <w:sz w:val="17"/>
              </w:rPr>
              <w:t>414</w:t>
            </w:r>
          </w:p>
        </w:tc>
        <w:tc>
          <w:tcPr>
            <w:tcW w:w="986" w:type="dxa"/>
            <w:tcMar>
              <w:left w:w="28" w:type="dxa"/>
              <w:right w:w="28" w:type="dxa"/>
            </w:tcMar>
          </w:tcPr>
          <w:p w:rsidR="002D4B1D" w:rsidP="009D4EC7" w:rsidRDefault="004C1C78" w14:paraId="1F0421A5" w14:textId="77777777">
            <w:pPr>
              <w:pStyle w:val="p-table"/>
              <w:jc w:val="right"/>
              <w:rPr>
                <w:i/>
                <w:sz w:val="17"/>
              </w:rPr>
            </w:pPr>
            <w:r>
              <w:rPr>
                <w:i/>
                <w:sz w:val="17"/>
              </w:rPr>
              <w:t>1.312</w:t>
            </w:r>
          </w:p>
        </w:tc>
        <w:tc>
          <w:tcPr>
            <w:tcW w:w="986" w:type="dxa"/>
            <w:tcMar>
              <w:left w:w="28" w:type="dxa"/>
              <w:right w:w="28" w:type="dxa"/>
            </w:tcMar>
          </w:tcPr>
          <w:p w:rsidR="002D4B1D" w:rsidP="009D4EC7" w:rsidRDefault="004C1C78" w14:paraId="7C8B7C79" w14:textId="77777777">
            <w:pPr>
              <w:pStyle w:val="p-table"/>
              <w:jc w:val="right"/>
              <w:rPr>
                <w:i/>
                <w:sz w:val="17"/>
              </w:rPr>
            </w:pPr>
            <w:r>
              <w:rPr>
                <w:i/>
                <w:sz w:val="17"/>
              </w:rPr>
              <w:t>1.283</w:t>
            </w:r>
          </w:p>
        </w:tc>
        <w:tc>
          <w:tcPr>
            <w:tcW w:w="986" w:type="dxa"/>
            <w:tcMar>
              <w:left w:w="28" w:type="dxa"/>
              <w:right w:w="28" w:type="dxa"/>
            </w:tcMar>
          </w:tcPr>
          <w:p w:rsidR="002D4B1D" w:rsidP="009D4EC7" w:rsidRDefault="004C1C78" w14:paraId="0E331D61" w14:textId="77777777">
            <w:pPr>
              <w:pStyle w:val="p-table"/>
              <w:jc w:val="right"/>
              <w:rPr>
                <w:i/>
                <w:sz w:val="17"/>
              </w:rPr>
            </w:pPr>
            <w:r>
              <w:rPr>
                <w:i/>
                <w:sz w:val="17"/>
              </w:rPr>
              <w:t>‒</w:t>
            </w:r>
            <w:r>
              <w:rPr>
                <w:i/>
                <w:sz w:val="17"/>
              </w:rPr>
              <w:t xml:space="preserve"> 9</w:t>
            </w:r>
          </w:p>
        </w:tc>
        <w:tc>
          <w:tcPr>
            <w:tcW w:w="986" w:type="dxa"/>
            <w:tcMar>
              <w:left w:w="28" w:type="dxa"/>
              <w:right w:w="28" w:type="dxa"/>
            </w:tcMar>
          </w:tcPr>
          <w:p w:rsidR="002D4B1D" w:rsidP="009D4EC7" w:rsidRDefault="004C1C78" w14:paraId="59FAC99C" w14:textId="77777777">
            <w:pPr>
              <w:pStyle w:val="p-table"/>
              <w:jc w:val="right"/>
              <w:rPr>
                <w:i/>
                <w:sz w:val="17"/>
              </w:rPr>
            </w:pPr>
            <w:r>
              <w:rPr>
                <w:i/>
                <w:sz w:val="17"/>
              </w:rPr>
              <w:t>‒</w:t>
            </w:r>
            <w:r>
              <w:rPr>
                <w:i/>
                <w:sz w:val="17"/>
              </w:rPr>
              <w:t xml:space="preserve"> 7</w:t>
            </w:r>
          </w:p>
        </w:tc>
        <w:tc>
          <w:tcPr>
            <w:tcW w:w="991" w:type="dxa"/>
            <w:tcMar>
              <w:left w:w="28" w:type="dxa"/>
              <w:right w:w="28" w:type="dxa"/>
            </w:tcMar>
          </w:tcPr>
          <w:p w:rsidR="002D4B1D" w:rsidP="009D4EC7" w:rsidRDefault="004C1C78" w14:paraId="0515486E" w14:textId="77777777">
            <w:pPr>
              <w:pStyle w:val="p-table"/>
              <w:jc w:val="right"/>
              <w:rPr>
                <w:i/>
                <w:sz w:val="17"/>
              </w:rPr>
            </w:pPr>
            <w:r>
              <w:rPr>
                <w:i/>
                <w:sz w:val="17"/>
              </w:rPr>
              <w:t>3</w:t>
            </w:r>
          </w:p>
        </w:tc>
      </w:tr>
      <w:tr w:rsidR="002D4B1D" w14:paraId="7A412C5C" w14:textId="77777777">
        <w:tc>
          <w:tcPr>
            <w:tcW w:w="3773" w:type="dxa"/>
            <w:tcMar>
              <w:right w:w="28" w:type="dxa"/>
            </w:tcMar>
          </w:tcPr>
          <w:p w:rsidR="002D4B1D" w:rsidRDefault="004C1C78" w14:paraId="37DF5AB8" w14:textId="77777777">
            <w:pPr>
              <w:pStyle w:val="p-table"/>
              <w:rPr>
                <w:sz w:val="17"/>
              </w:rPr>
            </w:pPr>
            <w:r>
              <w:rPr>
                <w:sz w:val="17"/>
              </w:rPr>
              <w:t>Extra middelen gemeenten en Jeugd</w:t>
            </w:r>
          </w:p>
        </w:tc>
        <w:tc>
          <w:tcPr>
            <w:tcW w:w="986" w:type="dxa"/>
            <w:tcMar>
              <w:left w:w="28" w:type="dxa"/>
              <w:right w:w="28" w:type="dxa"/>
            </w:tcMar>
          </w:tcPr>
          <w:p w:rsidR="002D4B1D" w:rsidP="009D4EC7" w:rsidRDefault="004C1C78" w14:paraId="0EA8194B" w14:textId="77777777">
            <w:pPr>
              <w:pStyle w:val="p-table"/>
              <w:jc w:val="right"/>
              <w:rPr>
                <w:sz w:val="17"/>
              </w:rPr>
            </w:pPr>
            <w:r>
              <w:rPr>
                <w:sz w:val="17"/>
              </w:rPr>
              <w:t>414</w:t>
            </w:r>
          </w:p>
        </w:tc>
        <w:tc>
          <w:tcPr>
            <w:tcW w:w="986" w:type="dxa"/>
            <w:tcMar>
              <w:left w:w="28" w:type="dxa"/>
              <w:right w:w="28" w:type="dxa"/>
            </w:tcMar>
          </w:tcPr>
          <w:p w:rsidR="002D4B1D" w:rsidP="009D4EC7" w:rsidRDefault="004C1C78" w14:paraId="61DEFA8E" w14:textId="77777777">
            <w:pPr>
              <w:pStyle w:val="p-table"/>
              <w:jc w:val="right"/>
              <w:rPr>
                <w:sz w:val="17"/>
              </w:rPr>
            </w:pPr>
            <w:r>
              <w:rPr>
                <w:sz w:val="17"/>
              </w:rPr>
              <w:t>1.312</w:t>
            </w:r>
          </w:p>
        </w:tc>
        <w:tc>
          <w:tcPr>
            <w:tcW w:w="986" w:type="dxa"/>
            <w:tcMar>
              <w:left w:w="28" w:type="dxa"/>
              <w:right w:w="28" w:type="dxa"/>
            </w:tcMar>
          </w:tcPr>
          <w:p w:rsidR="002D4B1D" w:rsidP="009D4EC7" w:rsidRDefault="004C1C78" w14:paraId="423F0F26" w14:textId="77777777">
            <w:pPr>
              <w:pStyle w:val="p-table"/>
              <w:jc w:val="right"/>
              <w:rPr>
                <w:sz w:val="17"/>
              </w:rPr>
            </w:pPr>
            <w:r>
              <w:rPr>
                <w:sz w:val="17"/>
              </w:rPr>
              <w:t>1.283</w:t>
            </w:r>
          </w:p>
        </w:tc>
        <w:tc>
          <w:tcPr>
            <w:tcW w:w="986" w:type="dxa"/>
            <w:tcMar>
              <w:left w:w="28" w:type="dxa"/>
              <w:right w:w="28" w:type="dxa"/>
            </w:tcMar>
          </w:tcPr>
          <w:p w:rsidR="002D4B1D" w:rsidP="009D4EC7" w:rsidRDefault="004C1C78" w14:paraId="0834FE6C" w14:textId="77777777">
            <w:pPr>
              <w:pStyle w:val="p-table"/>
              <w:jc w:val="right"/>
              <w:rPr>
                <w:sz w:val="17"/>
              </w:rPr>
            </w:pPr>
            <w:r>
              <w:rPr>
                <w:sz w:val="17"/>
              </w:rPr>
              <w:t>‒</w:t>
            </w:r>
            <w:r>
              <w:rPr>
                <w:sz w:val="17"/>
              </w:rPr>
              <w:t xml:space="preserve"> 9</w:t>
            </w:r>
          </w:p>
        </w:tc>
        <w:tc>
          <w:tcPr>
            <w:tcW w:w="986" w:type="dxa"/>
            <w:tcMar>
              <w:left w:w="28" w:type="dxa"/>
              <w:right w:w="28" w:type="dxa"/>
            </w:tcMar>
          </w:tcPr>
          <w:p w:rsidR="002D4B1D" w:rsidP="009D4EC7" w:rsidRDefault="004C1C78" w14:paraId="74113200" w14:textId="77777777">
            <w:pPr>
              <w:pStyle w:val="p-table"/>
              <w:jc w:val="right"/>
              <w:rPr>
                <w:sz w:val="17"/>
              </w:rPr>
            </w:pPr>
            <w:r>
              <w:rPr>
                <w:sz w:val="17"/>
              </w:rPr>
              <w:t>‒</w:t>
            </w:r>
            <w:r>
              <w:rPr>
                <w:sz w:val="17"/>
              </w:rPr>
              <w:t xml:space="preserve"> 7</w:t>
            </w:r>
          </w:p>
        </w:tc>
        <w:tc>
          <w:tcPr>
            <w:tcW w:w="991" w:type="dxa"/>
            <w:tcMar>
              <w:left w:w="28" w:type="dxa"/>
              <w:right w:w="28" w:type="dxa"/>
            </w:tcMar>
          </w:tcPr>
          <w:p w:rsidR="002D4B1D" w:rsidP="009D4EC7" w:rsidRDefault="004C1C78" w14:paraId="52B80FC0" w14:textId="77777777">
            <w:pPr>
              <w:pStyle w:val="p-table"/>
              <w:jc w:val="right"/>
              <w:rPr>
                <w:sz w:val="17"/>
              </w:rPr>
            </w:pPr>
            <w:r>
              <w:rPr>
                <w:sz w:val="17"/>
              </w:rPr>
              <w:t>3</w:t>
            </w:r>
          </w:p>
        </w:tc>
      </w:tr>
      <w:tr w:rsidR="002D4B1D" w14:paraId="2B242827" w14:textId="77777777">
        <w:tc>
          <w:tcPr>
            <w:tcW w:w="3773" w:type="dxa"/>
            <w:tcMar>
              <w:right w:w="28" w:type="dxa"/>
            </w:tcMar>
          </w:tcPr>
          <w:p w:rsidR="002D4B1D" w:rsidRDefault="002D4B1D" w14:paraId="314FD00A" w14:textId="77777777">
            <w:pPr>
              <w:pStyle w:val="p-table"/>
              <w:rPr>
                <w:sz w:val="17"/>
              </w:rPr>
            </w:pPr>
          </w:p>
        </w:tc>
        <w:tc>
          <w:tcPr>
            <w:tcW w:w="986" w:type="dxa"/>
            <w:tcMar>
              <w:left w:w="28" w:type="dxa"/>
              <w:right w:w="28" w:type="dxa"/>
            </w:tcMar>
          </w:tcPr>
          <w:p w:rsidR="002D4B1D" w:rsidP="009D4EC7" w:rsidRDefault="002D4B1D" w14:paraId="5DECEAF8" w14:textId="77777777">
            <w:pPr>
              <w:pStyle w:val="p-table"/>
              <w:jc w:val="right"/>
              <w:rPr>
                <w:sz w:val="17"/>
              </w:rPr>
            </w:pPr>
          </w:p>
        </w:tc>
        <w:tc>
          <w:tcPr>
            <w:tcW w:w="986" w:type="dxa"/>
            <w:tcMar>
              <w:left w:w="28" w:type="dxa"/>
              <w:right w:w="28" w:type="dxa"/>
            </w:tcMar>
          </w:tcPr>
          <w:p w:rsidR="002D4B1D" w:rsidP="009D4EC7" w:rsidRDefault="002D4B1D" w14:paraId="64FF160A" w14:textId="77777777">
            <w:pPr>
              <w:pStyle w:val="p-table"/>
              <w:jc w:val="right"/>
              <w:rPr>
                <w:sz w:val="17"/>
              </w:rPr>
            </w:pPr>
          </w:p>
        </w:tc>
        <w:tc>
          <w:tcPr>
            <w:tcW w:w="986" w:type="dxa"/>
            <w:tcMar>
              <w:left w:w="28" w:type="dxa"/>
              <w:right w:w="28" w:type="dxa"/>
            </w:tcMar>
          </w:tcPr>
          <w:p w:rsidR="002D4B1D" w:rsidP="009D4EC7" w:rsidRDefault="002D4B1D" w14:paraId="28FD77B1" w14:textId="77777777">
            <w:pPr>
              <w:pStyle w:val="p-table"/>
              <w:jc w:val="right"/>
              <w:rPr>
                <w:sz w:val="17"/>
              </w:rPr>
            </w:pPr>
          </w:p>
        </w:tc>
        <w:tc>
          <w:tcPr>
            <w:tcW w:w="986" w:type="dxa"/>
            <w:tcMar>
              <w:left w:w="28" w:type="dxa"/>
              <w:right w:w="28" w:type="dxa"/>
            </w:tcMar>
          </w:tcPr>
          <w:p w:rsidR="002D4B1D" w:rsidP="009D4EC7" w:rsidRDefault="002D4B1D" w14:paraId="1EE59705" w14:textId="77777777">
            <w:pPr>
              <w:pStyle w:val="p-table"/>
              <w:jc w:val="right"/>
              <w:rPr>
                <w:sz w:val="17"/>
              </w:rPr>
            </w:pPr>
          </w:p>
        </w:tc>
        <w:tc>
          <w:tcPr>
            <w:tcW w:w="986" w:type="dxa"/>
            <w:tcMar>
              <w:left w:w="28" w:type="dxa"/>
              <w:right w:w="28" w:type="dxa"/>
            </w:tcMar>
          </w:tcPr>
          <w:p w:rsidR="002D4B1D" w:rsidP="009D4EC7" w:rsidRDefault="002D4B1D" w14:paraId="68DF6CDC" w14:textId="77777777">
            <w:pPr>
              <w:pStyle w:val="p-table"/>
              <w:jc w:val="right"/>
              <w:rPr>
                <w:sz w:val="17"/>
              </w:rPr>
            </w:pPr>
          </w:p>
        </w:tc>
        <w:tc>
          <w:tcPr>
            <w:tcW w:w="991" w:type="dxa"/>
            <w:tcMar>
              <w:left w:w="28" w:type="dxa"/>
              <w:right w:w="28" w:type="dxa"/>
            </w:tcMar>
          </w:tcPr>
          <w:p w:rsidR="002D4B1D" w:rsidP="009D4EC7" w:rsidRDefault="002D4B1D" w14:paraId="5E603027" w14:textId="77777777">
            <w:pPr>
              <w:pStyle w:val="p-table"/>
              <w:jc w:val="right"/>
              <w:rPr>
                <w:sz w:val="17"/>
              </w:rPr>
            </w:pPr>
          </w:p>
        </w:tc>
      </w:tr>
      <w:tr w:rsidR="002D4B1D" w14:paraId="6AE97340" w14:textId="77777777">
        <w:tc>
          <w:tcPr>
            <w:tcW w:w="3773" w:type="dxa"/>
            <w:tcMar>
              <w:right w:w="28" w:type="dxa"/>
            </w:tcMar>
          </w:tcPr>
          <w:p w:rsidR="002D4B1D" w:rsidRDefault="004C1C78" w14:paraId="25252DCC" w14:textId="77777777">
            <w:pPr>
              <w:pStyle w:val="p-table"/>
              <w:rPr>
                <w:i/>
                <w:sz w:val="17"/>
              </w:rPr>
            </w:pPr>
            <w:r>
              <w:rPr>
                <w:i/>
                <w:sz w:val="17"/>
              </w:rPr>
              <w:t>Intensiveringen</w:t>
            </w:r>
          </w:p>
        </w:tc>
        <w:tc>
          <w:tcPr>
            <w:tcW w:w="986" w:type="dxa"/>
            <w:tcMar>
              <w:left w:w="28" w:type="dxa"/>
              <w:right w:w="28" w:type="dxa"/>
            </w:tcMar>
          </w:tcPr>
          <w:p w:rsidR="002D4B1D" w:rsidP="009D4EC7" w:rsidRDefault="004C1C78" w14:paraId="1E5AA57B" w14:textId="77777777">
            <w:pPr>
              <w:pStyle w:val="p-table"/>
              <w:jc w:val="right"/>
              <w:rPr>
                <w:i/>
                <w:sz w:val="17"/>
              </w:rPr>
            </w:pPr>
            <w:r>
              <w:rPr>
                <w:i/>
                <w:sz w:val="17"/>
              </w:rPr>
              <w:t>81</w:t>
            </w:r>
          </w:p>
        </w:tc>
        <w:tc>
          <w:tcPr>
            <w:tcW w:w="986" w:type="dxa"/>
            <w:tcMar>
              <w:left w:w="28" w:type="dxa"/>
              <w:right w:w="28" w:type="dxa"/>
            </w:tcMar>
          </w:tcPr>
          <w:p w:rsidR="002D4B1D" w:rsidP="009D4EC7" w:rsidRDefault="004C1C78" w14:paraId="168B2645" w14:textId="77777777">
            <w:pPr>
              <w:pStyle w:val="p-table"/>
              <w:jc w:val="right"/>
              <w:rPr>
                <w:i/>
                <w:sz w:val="17"/>
              </w:rPr>
            </w:pPr>
            <w:r>
              <w:rPr>
                <w:i/>
                <w:sz w:val="17"/>
              </w:rPr>
              <w:t>356</w:t>
            </w:r>
          </w:p>
        </w:tc>
        <w:tc>
          <w:tcPr>
            <w:tcW w:w="986" w:type="dxa"/>
            <w:tcMar>
              <w:left w:w="28" w:type="dxa"/>
              <w:right w:w="28" w:type="dxa"/>
            </w:tcMar>
          </w:tcPr>
          <w:p w:rsidR="002D4B1D" w:rsidP="009D4EC7" w:rsidRDefault="004C1C78" w14:paraId="7347DC96" w14:textId="77777777">
            <w:pPr>
              <w:pStyle w:val="p-table"/>
              <w:jc w:val="right"/>
              <w:rPr>
                <w:i/>
                <w:sz w:val="17"/>
              </w:rPr>
            </w:pPr>
            <w:r>
              <w:rPr>
                <w:i/>
                <w:sz w:val="17"/>
              </w:rPr>
              <w:t>274</w:t>
            </w:r>
          </w:p>
        </w:tc>
        <w:tc>
          <w:tcPr>
            <w:tcW w:w="986" w:type="dxa"/>
            <w:tcMar>
              <w:left w:w="28" w:type="dxa"/>
              <w:right w:w="28" w:type="dxa"/>
            </w:tcMar>
          </w:tcPr>
          <w:p w:rsidR="002D4B1D" w:rsidP="009D4EC7" w:rsidRDefault="004C1C78" w14:paraId="26E65730" w14:textId="77777777">
            <w:pPr>
              <w:pStyle w:val="p-table"/>
              <w:jc w:val="right"/>
              <w:rPr>
                <w:i/>
                <w:sz w:val="17"/>
              </w:rPr>
            </w:pPr>
            <w:r>
              <w:rPr>
                <w:i/>
                <w:sz w:val="17"/>
              </w:rPr>
              <w:t>313</w:t>
            </w:r>
          </w:p>
        </w:tc>
        <w:tc>
          <w:tcPr>
            <w:tcW w:w="986" w:type="dxa"/>
            <w:tcMar>
              <w:left w:w="28" w:type="dxa"/>
              <w:right w:w="28" w:type="dxa"/>
            </w:tcMar>
          </w:tcPr>
          <w:p w:rsidR="002D4B1D" w:rsidP="009D4EC7" w:rsidRDefault="004C1C78" w14:paraId="6DAB871B" w14:textId="77777777">
            <w:pPr>
              <w:pStyle w:val="p-table"/>
              <w:jc w:val="right"/>
              <w:rPr>
                <w:i/>
                <w:sz w:val="17"/>
              </w:rPr>
            </w:pPr>
            <w:r>
              <w:rPr>
                <w:i/>
                <w:sz w:val="17"/>
              </w:rPr>
              <w:t>342</w:t>
            </w:r>
          </w:p>
        </w:tc>
        <w:tc>
          <w:tcPr>
            <w:tcW w:w="991" w:type="dxa"/>
            <w:tcMar>
              <w:left w:w="28" w:type="dxa"/>
              <w:right w:w="28" w:type="dxa"/>
            </w:tcMar>
          </w:tcPr>
          <w:p w:rsidR="002D4B1D" w:rsidP="009D4EC7" w:rsidRDefault="004C1C78" w14:paraId="686AF943" w14:textId="77777777">
            <w:pPr>
              <w:pStyle w:val="p-table"/>
              <w:jc w:val="right"/>
              <w:rPr>
                <w:i/>
                <w:sz w:val="17"/>
              </w:rPr>
            </w:pPr>
            <w:r>
              <w:rPr>
                <w:i/>
                <w:sz w:val="17"/>
              </w:rPr>
              <w:t>342</w:t>
            </w:r>
          </w:p>
        </w:tc>
      </w:tr>
      <w:tr w:rsidR="002D4B1D" w14:paraId="357D6C2E" w14:textId="77777777">
        <w:tc>
          <w:tcPr>
            <w:tcW w:w="3773" w:type="dxa"/>
            <w:tcMar>
              <w:right w:w="28" w:type="dxa"/>
            </w:tcMar>
          </w:tcPr>
          <w:p w:rsidR="002D4B1D" w:rsidRDefault="004C1C78" w14:paraId="18F75E61" w14:textId="77777777">
            <w:pPr>
              <w:pStyle w:val="p-table"/>
              <w:rPr>
                <w:sz w:val="17"/>
              </w:rPr>
            </w:pPr>
            <w:r>
              <w:rPr>
                <w:sz w:val="17"/>
              </w:rPr>
              <w:t>Uitvoeringskosten Omgevingswet</w:t>
            </w:r>
          </w:p>
        </w:tc>
        <w:tc>
          <w:tcPr>
            <w:tcW w:w="986" w:type="dxa"/>
            <w:tcMar>
              <w:left w:w="28" w:type="dxa"/>
              <w:right w:w="28" w:type="dxa"/>
            </w:tcMar>
          </w:tcPr>
          <w:p w:rsidR="002D4B1D" w:rsidP="009D4EC7" w:rsidRDefault="004C1C78" w14:paraId="64EC7A17" w14:textId="77777777">
            <w:pPr>
              <w:pStyle w:val="p-table"/>
              <w:jc w:val="right"/>
              <w:rPr>
                <w:sz w:val="17"/>
              </w:rPr>
            </w:pPr>
            <w:r>
              <w:rPr>
                <w:sz w:val="17"/>
              </w:rPr>
              <w:t>81</w:t>
            </w:r>
          </w:p>
        </w:tc>
        <w:tc>
          <w:tcPr>
            <w:tcW w:w="986" w:type="dxa"/>
            <w:tcMar>
              <w:left w:w="28" w:type="dxa"/>
              <w:right w:w="28" w:type="dxa"/>
            </w:tcMar>
          </w:tcPr>
          <w:p w:rsidR="002D4B1D" w:rsidP="009D4EC7" w:rsidRDefault="002D4B1D" w14:paraId="5F14AFCD" w14:textId="77777777">
            <w:pPr>
              <w:pStyle w:val="p-table"/>
              <w:jc w:val="right"/>
              <w:rPr>
                <w:sz w:val="17"/>
              </w:rPr>
            </w:pPr>
          </w:p>
        </w:tc>
        <w:tc>
          <w:tcPr>
            <w:tcW w:w="986" w:type="dxa"/>
            <w:tcMar>
              <w:left w:w="28" w:type="dxa"/>
              <w:right w:w="28" w:type="dxa"/>
            </w:tcMar>
          </w:tcPr>
          <w:p w:rsidR="002D4B1D" w:rsidP="009D4EC7" w:rsidRDefault="002D4B1D" w14:paraId="37A93772" w14:textId="77777777">
            <w:pPr>
              <w:pStyle w:val="p-table"/>
              <w:jc w:val="right"/>
              <w:rPr>
                <w:sz w:val="17"/>
              </w:rPr>
            </w:pPr>
          </w:p>
        </w:tc>
        <w:tc>
          <w:tcPr>
            <w:tcW w:w="986" w:type="dxa"/>
            <w:tcMar>
              <w:left w:w="28" w:type="dxa"/>
              <w:right w:w="28" w:type="dxa"/>
            </w:tcMar>
          </w:tcPr>
          <w:p w:rsidR="002D4B1D" w:rsidP="009D4EC7" w:rsidRDefault="002D4B1D" w14:paraId="71C0E06F" w14:textId="77777777">
            <w:pPr>
              <w:pStyle w:val="p-table"/>
              <w:jc w:val="right"/>
              <w:rPr>
                <w:sz w:val="17"/>
              </w:rPr>
            </w:pPr>
          </w:p>
        </w:tc>
        <w:tc>
          <w:tcPr>
            <w:tcW w:w="986" w:type="dxa"/>
            <w:tcMar>
              <w:left w:w="28" w:type="dxa"/>
              <w:right w:w="28" w:type="dxa"/>
            </w:tcMar>
          </w:tcPr>
          <w:p w:rsidR="002D4B1D" w:rsidP="009D4EC7" w:rsidRDefault="002D4B1D" w14:paraId="0F6F023B" w14:textId="77777777">
            <w:pPr>
              <w:pStyle w:val="p-table"/>
              <w:jc w:val="right"/>
              <w:rPr>
                <w:sz w:val="17"/>
              </w:rPr>
            </w:pPr>
          </w:p>
        </w:tc>
        <w:tc>
          <w:tcPr>
            <w:tcW w:w="991" w:type="dxa"/>
            <w:tcMar>
              <w:left w:w="28" w:type="dxa"/>
              <w:right w:w="28" w:type="dxa"/>
            </w:tcMar>
          </w:tcPr>
          <w:p w:rsidR="002D4B1D" w:rsidP="009D4EC7" w:rsidRDefault="002D4B1D" w14:paraId="30B5474F" w14:textId="77777777">
            <w:pPr>
              <w:pStyle w:val="p-table"/>
              <w:jc w:val="right"/>
              <w:rPr>
                <w:sz w:val="17"/>
              </w:rPr>
            </w:pPr>
          </w:p>
        </w:tc>
      </w:tr>
      <w:tr w:rsidR="002D4B1D" w14:paraId="18C7E1BC" w14:textId="77777777">
        <w:tc>
          <w:tcPr>
            <w:tcW w:w="3773" w:type="dxa"/>
            <w:tcMar>
              <w:right w:w="28" w:type="dxa"/>
            </w:tcMar>
          </w:tcPr>
          <w:p w:rsidR="002D4B1D" w:rsidRDefault="004C1C78" w14:paraId="27ABE951" w14:textId="77777777">
            <w:pPr>
              <w:pStyle w:val="p-table"/>
              <w:rPr>
                <w:sz w:val="17"/>
              </w:rPr>
            </w:pPr>
            <w:r>
              <w:rPr>
                <w:sz w:val="17"/>
              </w:rPr>
              <w:t>Hervormingsagenda Jeugd</w:t>
            </w:r>
          </w:p>
        </w:tc>
        <w:tc>
          <w:tcPr>
            <w:tcW w:w="986" w:type="dxa"/>
            <w:tcMar>
              <w:left w:w="28" w:type="dxa"/>
              <w:right w:w="28" w:type="dxa"/>
            </w:tcMar>
          </w:tcPr>
          <w:p w:rsidR="002D4B1D" w:rsidP="009D4EC7" w:rsidRDefault="004C1C78" w14:paraId="0922A2A5" w14:textId="77777777">
            <w:pPr>
              <w:pStyle w:val="p-table"/>
              <w:jc w:val="right"/>
              <w:rPr>
                <w:sz w:val="17"/>
              </w:rPr>
            </w:pPr>
            <w:r>
              <w:rPr>
                <w:sz w:val="17"/>
              </w:rPr>
              <w:t>0</w:t>
            </w:r>
          </w:p>
        </w:tc>
        <w:tc>
          <w:tcPr>
            <w:tcW w:w="986" w:type="dxa"/>
            <w:tcMar>
              <w:left w:w="28" w:type="dxa"/>
              <w:right w:w="28" w:type="dxa"/>
            </w:tcMar>
          </w:tcPr>
          <w:p w:rsidR="002D4B1D" w:rsidP="009D4EC7" w:rsidRDefault="004C1C78" w14:paraId="10C63BBB" w14:textId="77777777">
            <w:pPr>
              <w:pStyle w:val="p-table"/>
              <w:jc w:val="right"/>
              <w:rPr>
                <w:sz w:val="17"/>
              </w:rPr>
            </w:pPr>
            <w:r>
              <w:rPr>
                <w:sz w:val="17"/>
              </w:rPr>
              <w:t>356</w:t>
            </w:r>
          </w:p>
        </w:tc>
        <w:tc>
          <w:tcPr>
            <w:tcW w:w="986" w:type="dxa"/>
            <w:tcMar>
              <w:left w:w="28" w:type="dxa"/>
              <w:right w:w="28" w:type="dxa"/>
            </w:tcMar>
          </w:tcPr>
          <w:p w:rsidR="002D4B1D" w:rsidP="009D4EC7" w:rsidRDefault="004C1C78" w14:paraId="1FEE39B8" w14:textId="77777777">
            <w:pPr>
              <w:pStyle w:val="p-table"/>
              <w:jc w:val="right"/>
              <w:rPr>
                <w:sz w:val="17"/>
              </w:rPr>
            </w:pPr>
            <w:r>
              <w:rPr>
                <w:sz w:val="17"/>
              </w:rPr>
              <w:t>274</w:t>
            </w:r>
          </w:p>
        </w:tc>
        <w:tc>
          <w:tcPr>
            <w:tcW w:w="986" w:type="dxa"/>
            <w:tcMar>
              <w:left w:w="28" w:type="dxa"/>
              <w:right w:w="28" w:type="dxa"/>
            </w:tcMar>
          </w:tcPr>
          <w:p w:rsidR="002D4B1D" w:rsidP="009D4EC7" w:rsidRDefault="004C1C78" w14:paraId="112917F2" w14:textId="77777777">
            <w:pPr>
              <w:pStyle w:val="p-table"/>
              <w:jc w:val="right"/>
              <w:rPr>
                <w:sz w:val="17"/>
              </w:rPr>
            </w:pPr>
            <w:r>
              <w:rPr>
                <w:sz w:val="17"/>
              </w:rPr>
              <w:t>313</w:t>
            </w:r>
          </w:p>
        </w:tc>
        <w:tc>
          <w:tcPr>
            <w:tcW w:w="986" w:type="dxa"/>
            <w:tcMar>
              <w:left w:w="28" w:type="dxa"/>
              <w:right w:w="28" w:type="dxa"/>
            </w:tcMar>
          </w:tcPr>
          <w:p w:rsidR="002D4B1D" w:rsidP="009D4EC7" w:rsidRDefault="004C1C78" w14:paraId="7088590E" w14:textId="77777777">
            <w:pPr>
              <w:pStyle w:val="p-table"/>
              <w:jc w:val="right"/>
              <w:rPr>
                <w:sz w:val="17"/>
              </w:rPr>
            </w:pPr>
            <w:r>
              <w:rPr>
                <w:sz w:val="17"/>
              </w:rPr>
              <w:t>342</w:t>
            </w:r>
          </w:p>
        </w:tc>
        <w:tc>
          <w:tcPr>
            <w:tcW w:w="991" w:type="dxa"/>
            <w:tcMar>
              <w:left w:w="28" w:type="dxa"/>
              <w:right w:w="28" w:type="dxa"/>
            </w:tcMar>
          </w:tcPr>
          <w:p w:rsidR="002D4B1D" w:rsidP="009D4EC7" w:rsidRDefault="004C1C78" w14:paraId="39CD6C7E" w14:textId="77777777">
            <w:pPr>
              <w:pStyle w:val="p-table"/>
              <w:jc w:val="right"/>
              <w:rPr>
                <w:sz w:val="17"/>
              </w:rPr>
            </w:pPr>
            <w:r>
              <w:rPr>
                <w:sz w:val="17"/>
              </w:rPr>
              <w:t>342</w:t>
            </w:r>
          </w:p>
        </w:tc>
      </w:tr>
      <w:tr w:rsidR="002D4B1D" w14:paraId="0B58D933" w14:textId="77777777">
        <w:tc>
          <w:tcPr>
            <w:tcW w:w="3773" w:type="dxa"/>
            <w:tcMar>
              <w:right w:w="28" w:type="dxa"/>
            </w:tcMar>
          </w:tcPr>
          <w:p w:rsidR="002D4B1D" w:rsidRDefault="002D4B1D" w14:paraId="472BB978" w14:textId="77777777">
            <w:pPr>
              <w:pStyle w:val="p-table"/>
              <w:rPr>
                <w:sz w:val="17"/>
              </w:rPr>
            </w:pPr>
          </w:p>
        </w:tc>
        <w:tc>
          <w:tcPr>
            <w:tcW w:w="986" w:type="dxa"/>
            <w:tcMar>
              <w:left w:w="28" w:type="dxa"/>
              <w:right w:w="28" w:type="dxa"/>
            </w:tcMar>
          </w:tcPr>
          <w:p w:rsidR="002D4B1D" w:rsidP="009D4EC7" w:rsidRDefault="002D4B1D" w14:paraId="73771811" w14:textId="77777777">
            <w:pPr>
              <w:pStyle w:val="p-table"/>
              <w:jc w:val="right"/>
              <w:rPr>
                <w:sz w:val="17"/>
              </w:rPr>
            </w:pPr>
          </w:p>
        </w:tc>
        <w:tc>
          <w:tcPr>
            <w:tcW w:w="986" w:type="dxa"/>
            <w:tcMar>
              <w:left w:w="28" w:type="dxa"/>
              <w:right w:w="28" w:type="dxa"/>
            </w:tcMar>
          </w:tcPr>
          <w:p w:rsidR="002D4B1D" w:rsidP="009D4EC7" w:rsidRDefault="002D4B1D" w14:paraId="3AE33E76" w14:textId="77777777">
            <w:pPr>
              <w:pStyle w:val="p-table"/>
              <w:jc w:val="right"/>
              <w:rPr>
                <w:sz w:val="17"/>
              </w:rPr>
            </w:pPr>
          </w:p>
        </w:tc>
        <w:tc>
          <w:tcPr>
            <w:tcW w:w="986" w:type="dxa"/>
            <w:tcMar>
              <w:left w:w="28" w:type="dxa"/>
              <w:right w:w="28" w:type="dxa"/>
            </w:tcMar>
          </w:tcPr>
          <w:p w:rsidR="002D4B1D" w:rsidP="009D4EC7" w:rsidRDefault="002D4B1D" w14:paraId="3ADFF921" w14:textId="77777777">
            <w:pPr>
              <w:pStyle w:val="p-table"/>
              <w:jc w:val="right"/>
              <w:rPr>
                <w:sz w:val="17"/>
              </w:rPr>
            </w:pPr>
          </w:p>
        </w:tc>
        <w:tc>
          <w:tcPr>
            <w:tcW w:w="986" w:type="dxa"/>
            <w:tcMar>
              <w:left w:w="28" w:type="dxa"/>
              <w:right w:w="28" w:type="dxa"/>
            </w:tcMar>
          </w:tcPr>
          <w:p w:rsidR="002D4B1D" w:rsidP="009D4EC7" w:rsidRDefault="002D4B1D" w14:paraId="3D652CAC" w14:textId="77777777">
            <w:pPr>
              <w:pStyle w:val="p-table"/>
              <w:jc w:val="right"/>
              <w:rPr>
                <w:sz w:val="17"/>
              </w:rPr>
            </w:pPr>
          </w:p>
        </w:tc>
        <w:tc>
          <w:tcPr>
            <w:tcW w:w="986" w:type="dxa"/>
            <w:tcMar>
              <w:left w:w="28" w:type="dxa"/>
              <w:right w:w="28" w:type="dxa"/>
            </w:tcMar>
          </w:tcPr>
          <w:p w:rsidR="002D4B1D" w:rsidP="009D4EC7" w:rsidRDefault="002D4B1D" w14:paraId="6D6F9979" w14:textId="77777777">
            <w:pPr>
              <w:pStyle w:val="p-table"/>
              <w:jc w:val="right"/>
              <w:rPr>
                <w:sz w:val="17"/>
              </w:rPr>
            </w:pPr>
          </w:p>
        </w:tc>
        <w:tc>
          <w:tcPr>
            <w:tcW w:w="991" w:type="dxa"/>
            <w:tcMar>
              <w:left w:w="28" w:type="dxa"/>
              <w:right w:w="28" w:type="dxa"/>
            </w:tcMar>
          </w:tcPr>
          <w:p w:rsidR="002D4B1D" w:rsidP="009D4EC7" w:rsidRDefault="002D4B1D" w14:paraId="6D5FB2BC" w14:textId="77777777">
            <w:pPr>
              <w:pStyle w:val="p-table"/>
              <w:jc w:val="right"/>
              <w:rPr>
                <w:sz w:val="17"/>
              </w:rPr>
            </w:pPr>
          </w:p>
        </w:tc>
      </w:tr>
      <w:tr w:rsidR="002D4B1D" w14:paraId="5085A8A5" w14:textId="77777777">
        <w:tc>
          <w:tcPr>
            <w:tcW w:w="3773" w:type="dxa"/>
            <w:tcMar>
              <w:right w:w="28" w:type="dxa"/>
            </w:tcMar>
          </w:tcPr>
          <w:p w:rsidR="002D4B1D" w:rsidRDefault="004C1C78" w14:paraId="6A913997" w14:textId="77777777">
            <w:pPr>
              <w:pStyle w:val="p-table"/>
              <w:rPr>
                <w:i/>
                <w:sz w:val="17"/>
              </w:rPr>
            </w:pPr>
            <w:r>
              <w:rPr>
                <w:i/>
                <w:sz w:val="17"/>
              </w:rPr>
              <w:t>Overboekingen met andere begrotingen</w:t>
            </w:r>
          </w:p>
        </w:tc>
        <w:tc>
          <w:tcPr>
            <w:tcW w:w="986" w:type="dxa"/>
            <w:tcMar>
              <w:left w:w="28" w:type="dxa"/>
              <w:right w:w="28" w:type="dxa"/>
            </w:tcMar>
          </w:tcPr>
          <w:p w:rsidR="002D4B1D" w:rsidP="009D4EC7" w:rsidRDefault="004C1C78" w14:paraId="605B3B4F" w14:textId="77777777">
            <w:pPr>
              <w:pStyle w:val="p-table"/>
              <w:jc w:val="right"/>
              <w:rPr>
                <w:i/>
                <w:sz w:val="17"/>
              </w:rPr>
            </w:pPr>
            <w:r>
              <w:rPr>
                <w:i/>
                <w:sz w:val="17"/>
              </w:rPr>
              <w:t>627</w:t>
            </w:r>
          </w:p>
        </w:tc>
        <w:tc>
          <w:tcPr>
            <w:tcW w:w="986" w:type="dxa"/>
            <w:tcMar>
              <w:left w:w="28" w:type="dxa"/>
              <w:right w:w="28" w:type="dxa"/>
            </w:tcMar>
          </w:tcPr>
          <w:p w:rsidR="002D4B1D" w:rsidP="009D4EC7" w:rsidRDefault="004C1C78" w14:paraId="26FF1D4B" w14:textId="77777777">
            <w:pPr>
              <w:pStyle w:val="p-table"/>
              <w:jc w:val="right"/>
              <w:rPr>
                <w:i/>
                <w:sz w:val="17"/>
              </w:rPr>
            </w:pPr>
            <w:r>
              <w:rPr>
                <w:i/>
                <w:sz w:val="17"/>
              </w:rPr>
              <w:t>839</w:t>
            </w:r>
          </w:p>
        </w:tc>
        <w:tc>
          <w:tcPr>
            <w:tcW w:w="986" w:type="dxa"/>
            <w:tcMar>
              <w:left w:w="28" w:type="dxa"/>
              <w:right w:w="28" w:type="dxa"/>
            </w:tcMar>
          </w:tcPr>
          <w:p w:rsidR="002D4B1D" w:rsidP="009D4EC7" w:rsidRDefault="004C1C78" w14:paraId="241386B0" w14:textId="77777777">
            <w:pPr>
              <w:pStyle w:val="p-table"/>
              <w:jc w:val="right"/>
              <w:rPr>
                <w:i/>
                <w:sz w:val="17"/>
              </w:rPr>
            </w:pPr>
            <w:r>
              <w:rPr>
                <w:i/>
                <w:sz w:val="17"/>
              </w:rPr>
              <w:t>607</w:t>
            </w:r>
          </w:p>
        </w:tc>
        <w:tc>
          <w:tcPr>
            <w:tcW w:w="986" w:type="dxa"/>
            <w:tcMar>
              <w:left w:w="28" w:type="dxa"/>
              <w:right w:w="28" w:type="dxa"/>
            </w:tcMar>
          </w:tcPr>
          <w:p w:rsidR="002D4B1D" w:rsidP="009D4EC7" w:rsidRDefault="004C1C78" w14:paraId="1C22C982" w14:textId="77777777">
            <w:pPr>
              <w:pStyle w:val="p-table"/>
              <w:jc w:val="right"/>
              <w:rPr>
                <w:i/>
                <w:sz w:val="17"/>
              </w:rPr>
            </w:pPr>
            <w:r>
              <w:rPr>
                <w:i/>
                <w:sz w:val="17"/>
              </w:rPr>
              <w:t>600</w:t>
            </w:r>
          </w:p>
        </w:tc>
        <w:tc>
          <w:tcPr>
            <w:tcW w:w="986" w:type="dxa"/>
            <w:tcMar>
              <w:left w:w="28" w:type="dxa"/>
              <w:right w:w="28" w:type="dxa"/>
            </w:tcMar>
          </w:tcPr>
          <w:p w:rsidR="002D4B1D" w:rsidP="009D4EC7" w:rsidRDefault="004C1C78" w14:paraId="7D994336" w14:textId="77777777">
            <w:pPr>
              <w:pStyle w:val="p-table"/>
              <w:jc w:val="right"/>
              <w:rPr>
                <w:i/>
                <w:sz w:val="17"/>
              </w:rPr>
            </w:pPr>
            <w:r>
              <w:rPr>
                <w:i/>
                <w:sz w:val="17"/>
              </w:rPr>
              <w:t>542</w:t>
            </w:r>
          </w:p>
        </w:tc>
        <w:tc>
          <w:tcPr>
            <w:tcW w:w="991" w:type="dxa"/>
            <w:tcMar>
              <w:left w:w="28" w:type="dxa"/>
              <w:right w:w="28" w:type="dxa"/>
            </w:tcMar>
          </w:tcPr>
          <w:p w:rsidR="002D4B1D" w:rsidP="009D4EC7" w:rsidRDefault="004C1C78" w14:paraId="7BB4574A" w14:textId="77777777">
            <w:pPr>
              <w:pStyle w:val="p-table"/>
              <w:jc w:val="right"/>
              <w:rPr>
                <w:i/>
                <w:sz w:val="17"/>
              </w:rPr>
            </w:pPr>
            <w:r>
              <w:rPr>
                <w:i/>
                <w:sz w:val="17"/>
              </w:rPr>
              <w:t>541</w:t>
            </w:r>
          </w:p>
        </w:tc>
      </w:tr>
      <w:tr w:rsidR="002D4B1D" w14:paraId="47F78723" w14:textId="77777777">
        <w:tc>
          <w:tcPr>
            <w:tcW w:w="3773" w:type="dxa"/>
            <w:tcMar>
              <w:right w:w="28" w:type="dxa"/>
            </w:tcMar>
          </w:tcPr>
          <w:p w:rsidR="002D4B1D" w:rsidRDefault="004C1C78" w14:paraId="32A39809" w14:textId="77777777">
            <w:pPr>
              <w:pStyle w:val="p-table"/>
              <w:rPr>
                <w:sz w:val="17"/>
              </w:rPr>
            </w:pPr>
            <w:r>
              <w:rPr>
                <w:sz w:val="17"/>
              </w:rPr>
              <w:t>Bijstelling accrestranche 2025 Gemeentefonds</w:t>
            </w:r>
          </w:p>
        </w:tc>
        <w:tc>
          <w:tcPr>
            <w:tcW w:w="986" w:type="dxa"/>
            <w:tcMar>
              <w:left w:w="28" w:type="dxa"/>
              <w:right w:w="28" w:type="dxa"/>
            </w:tcMar>
          </w:tcPr>
          <w:p w:rsidR="002D4B1D" w:rsidP="009D4EC7" w:rsidRDefault="004C1C78" w14:paraId="490C5FCB" w14:textId="77777777">
            <w:pPr>
              <w:pStyle w:val="p-table"/>
              <w:jc w:val="right"/>
              <w:rPr>
                <w:sz w:val="17"/>
              </w:rPr>
            </w:pPr>
            <w:r>
              <w:rPr>
                <w:sz w:val="17"/>
              </w:rPr>
              <w:t>423</w:t>
            </w:r>
          </w:p>
        </w:tc>
        <w:tc>
          <w:tcPr>
            <w:tcW w:w="986" w:type="dxa"/>
            <w:tcMar>
              <w:left w:w="28" w:type="dxa"/>
              <w:right w:w="28" w:type="dxa"/>
            </w:tcMar>
          </w:tcPr>
          <w:p w:rsidR="002D4B1D" w:rsidP="009D4EC7" w:rsidRDefault="004C1C78" w14:paraId="7AC3D65E" w14:textId="77777777">
            <w:pPr>
              <w:pStyle w:val="p-table"/>
              <w:jc w:val="right"/>
              <w:rPr>
                <w:sz w:val="17"/>
              </w:rPr>
            </w:pPr>
            <w:r>
              <w:rPr>
                <w:sz w:val="17"/>
              </w:rPr>
              <w:t>396</w:t>
            </w:r>
          </w:p>
        </w:tc>
        <w:tc>
          <w:tcPr>
            <w:tcW w:w="986" w:type="dxa"/>
            <w:tcMar>
              <w:left w:w="28" w:type="dxa"/>
              <w:right w:w="28" w:type="dxa"/>
            </w:tcMar>
          </w:tcPr>
          <w:p w:rsidR="002D4B1D" w:rsidP="009D4EC7" w:rsidRDefault="004C1C78" w14:paraId="4603DC5E" w14:textId="77777777">
            <w:pPr>
              <w:pStyle w:val="p-table"/>
              <w:jc w:val="right"/>
              <w:rPr>
                <w:sz w:val="17"/>
              </w:rPr>
            </w:pPr>
            <w:r>
              <w:rPr>
                <w:sz w:val="17"/>
              </w:rPr>
              <w:t>394</w:t>
            </w:r>
          </w:p>
        </w:tc>
        <w:tc>
          <w:tcPr>
            <w:tcW w:w="986" w:type="dxa"/>
            <w:tcMar>
              <w:left w:w="28" w:type="dxa"/>
              <w:right w:w="28" w:type="dxa"/>
            </w:tcMar>
          </w:tcPr>
          <w:p w:rsidR="002D4B1D" w:rsidP="009D4EC7" w:rsidRDefault="004C1C78" w14:paraId="1D29E4AE" w14:textId="77777777">
            <w:pPr>
              <w:pStyle w:val="p-table"/>
              <w:jc w:val="right"/>
              <w:rPr>
                <w:sz w:val="17"/>
              </w:rPr>
            </w:pPr>
            <w:r>
              <w:rPr>
                <w:sz w:val="17"/>
              </w:rPr>
              <w:t>392</w:t>
            </w:r>
          </w:p>
        </w:tc>
        <w:tc>
          <w:tcPr>
            <w:tcW w:w="986" w:type="dxa"/>
            <w:tcMar>
              <w:left w:w="28" w:type="dxa"/>
              <w:right w:w="28" w:type="dxa"/>
            </w:tcMar>
          </w:tcPr>
          <w:p w:rsidR="002D4B1D" w:rsidP="009D4EC7" w:rsidRDefault="004C1C78" w14:paraId="6B36BB94" w14:textId="77777777">
            <w:pPr>
              <w:pStyle w:val="p-table"/>
              <w:jc w:val="right"/>
              <w:rPr>
                <w:sz w:val="17"/>
              </w:rPr>
            </w:pPr>
            <w:r>
              <w:rPr>
                <w:sz w:val="17"/>
              </w:rPr>
              <w:t>392</w:t>
            </w:r>
          </w:p>
        </w:tc>
        <w:tc>
          <w:tcPr>
            <w:tcW w:w="991" w:type="dxa"/>
            <w:tcMar>
              <w:left w:w="28" w:type="dxa"/>
              <w:right w:w="28" w:type="dxa"/>
            </w:tcMar>
          </w:tcPr>
          <w:p w:rsidR="002D4B1D" w:rsidP="009D4EC7" w:rsidRDefault="004C1C78" w14:paraId="2DC70AD6" w14:textId="77777777">
            <w:pPr>
              <w:pStyle w:val="p-table"/>
              <w:jc w:val="right"/>
              <w:rPr>
                <w:sz w:val="17"/>
              </w:rPr>
            </w:pPr>
            <w:r>
              <w:rPr>
                <w:sz w:val="17"/>
              </w:rPr>
              <w:t>389</w:t>
            </w:r>
          </w:p>
        </w:tc>
      </w:tr>
      <w:tr w:rsidR="002D4B1D" w14:paraId="6D2E976C" w14:textId="77777777">
        <w:tc>
          <w:tcPr>
            <w:tcW w:w="3773" w:type="dxa"/>
            <w:tcMar>
              <w:right w:w="28" w:type="dxa"/>
            </w:tcMar>
          </w:tcPr>
          <w:p w:rsidR="002D4B1D" w:rsidRDefault="004C1C78" w14:paraId="7E0829EB" w14:textId="77777777">
            <w:pPr>
              <w:pStyle w:val="p-table"/>
              <w:rPr>
                <w:sz w:val="17"/>
              </w:rPr>
            </w:pPr>
            <w:r>
              <w:rPr>
                <w:sz w:val="17"/>
              </w:rPr>
              <w:t>LPO 2025 beschermd wonen</w:t>
            </w:r>
          </w:p>
        </w:tc>
        <w:tc>
          <w:tcPr>
            <w:tcW w:w="986" w:type="dxa"/>
            <w:tcMar>
              <w:left w:w="28" w:type="dxa"/>
              <w:right w:w="28" w:type="dxa"/>
            </w:tcMar>
          </w:tcPr>
          <w:p w:rsidR="002D4B1D" w:rsidP="009D4EC7" w:rsidRDefault="004C1C78" w14:paraId="1A3D2545" w14:textId="77777777">
            <w:pPr>
              <w:pStyle w:val="p-table"/>
              <w:jc w:val="right"/>
              <w:rPr>
                <w:sz w:val="17"/>
              </w:rPr>
            </w:pPr>
            <w:r>
              <w:rPr>
                <w:sz w:val="17"/>
              </w:rPr>
              <w:t>87</w:t>
            </w:r>
          </w:p>
        </w:tc>
        <w:tc>
          <w:tcPr>
            <w:tcW w:w="986" w:type="dxa"/>
            <w:tcMar>
              <w:left w:w="28" w:type="dxa"/>
              <w:right w:w="28" w:type="dxa"/>
            </w:tcMar>
          </w:tcPr>
          <w:p w:rsidR="002D4B1D" w:rsidP="009D4EC7" w:rsidRDefault="004C1C78" w14:paraId="36CB7626" w14:textId="77777777">
            <w:pPr>
              <w:pStyle w:val="p-table"/>
              <w:jc w:val="right"/>
              <w:rPr>
                <w:sz w:val="17"/>
              </w:rPr>
            </w:pPr>
            <w:r>
              <w:rPr>
                <w:sz w:val="17"/>
              </w:rPr>
              <w:t>87</w:t>
            </w:r>
          </w:p>
        </w:tc>
        <w:tc>
          <w:tcPr>
            <w:tcW w:w="986" w:type="dxa"/>
            <w:tcMar>
              <w:left w:w="28" w:type="dxa"/>
              <w:right w:w="28" w:type="dxa"/>
            </w:tcMar>
          </w:tcPr>
          <w:p w:rsidR="002D4B1D" w:rsidP="009D4EC7" w:rsidRDefault="004C1C78" w14:paraId="36805E7B" w14:textId="77777777">
            <w:pPr>
              <w:pStyle w:val="p-table"/>
              <w:jc w:val="right"/>
              <w:rPr>
                <w:sz w:val="17"/>
              </w:rPr>
            </w:pPr>
            <w:r>
              <w:rPr>
                <w:sz w:val="17"/>
              </w:rPr>
              <w:t>87</w:t>
            </w:r>
          </w:p>
        </w:tc>
        <w:tc>
          <w:tcPr>
            <w:tcW w:w="986" w:type="dxa"/>
            <w:tcMar>
              <w:left w:w="28" w:type="dxa"/>
              <w:right w:w="28" w:type="dxa"/>
            </w:tcMar>
          </w:tcPr>
          <w:p w:rsidR="002D4B1D" w:rsidP="009D4EC7" w:rsidRDefault="004C1C78" w14:paraId="75B563E1" w14:textId="77777777">
            <w:pPr>
              <w:pStyle w:val="p-table"/>
              <w:jc w:val="right"/>
              <w:rPr>
                <w:sz w:val="17"/>
              </w:rPr>
            </w:pPr>
            <w:r>
              <w:rPr>
                <w:sz w:val="17"/>
              </w:rPr>
              <w:t>87</w:t>
            </w:r>
          </w:p>
        </w:tc>
        <w:tc>
          <w:tcPr>
            <w:tcW w:w="986" w:type="dxa"/>
            <w:tcMar>
              <w:left w:w="28" w:type="dxa"/>
              <w:right w:w="28" w:type="dxa"/>
            </w:tcMar>
          </w:tcPr>
          <w:p w:rsidR="002D4B1D" w:rsidP="009D4EC7" w:rsidRDefault="004C1C78" w14:paraId="4AC5AEB7" w14:textId="77777777">
            <w:pPr>
              <w:pStyle w:val="p-table"/>
              <w:jc w:val="right"/>
              <w:rPr>
                <w:sz w:val="17"/>
              </w:rPr>
            </w:pPr>
            <w:r>
              <w:rPr>
                <w:sz w:val="17"/>
              </w:rPr>
              <w:t>87</w:t>
            </w:r>
          </w:p>
        </w:tc>
        <w:tc>
          <w:tcPr>
            <w:tcW w:w="991" w:type="dxa"/>
            <w:tcMar>
              <w:left w:w="28" w:type="dxa"/>
              <w:right w:w="28" w:type="dxa"/>
            </w:tcMar>
          </w:tcPr>
          <w:p w:rsidR="002D4B1D" w:rsidP="009D4EC7" w:rsidRDefault="004C1C78" w14:paraId="1CCC859D" w14:textId="77777777">
            <w:pPr>
              <w:pStyle w:val="p-table"/>
              <w:jc w:val="right"/>
              <w:rPr>
                <w:sz w:val="17"/>
              </w:rPr>
            </w:pPr>
            <w:r>
              <w:rPr>
                <w:sz w:val="17"/>
              </w:rPr>
              <w:t>87</w:t>
            </w:r>
          </w:p>
        </w:tc>
      </w:tr>
      <w:tr w:rsidR="002D4B1D" w14:paraId="09020F0B" w14:textId="77777777">
        <w:tc>
          <w:tcPr>
            <w:tcW w:w="3773" w:type="dxa"/>
            <w:tcMar>
              <w:right w:w="28" w:type="dxa"/>
            </w:tcMar>
          </w:tcPr>
          <w:p w:rsidR="002D4B1D" w:rsidRDefault="004C1C78" w14:paraId="2F73FDB3" w14:textId="77777777">
            <w:pPr>
              <w:pStyle w:val="p-table"/>
              <w:rPr>
                <w:sz w:val="17"/>
              </w:rPr>
            </w:pPr>
            <w:r>
              <w:rPr>
                <w:sz w:val="17"/>
              </w:rPr>
              <w:t>Sociale infrastructuur</w:t>
            </w:r>
          </w:p>
        </w:tc>
        <w:tc>
          <w:tcPr>
            <w:tcW w:w="986" w:type="dxa"/>
            <w:tcMar>
              <w:left w:w="28" w:type="dxa"/>
              <w:right w:w="28" w:type="dxa"/>
            </w:tcMar>
          </w:tcPr>
          <w:p w:rsidR="002D4B1D" w:rsidP="009D4EC7" w:rsidRDefault="004C1C78" w14:paraId="0FD8926C" w14:textId="77777777">
            <w:pPr>
              <w:pStyle w:val="p-table"/>
              <w:jc w:val="right"/>
              <w:rPr>
                <w:sz w:val="17"/>
              </w:rPr>
            </w:pPr>
            <w:r>
              <w:rPr>
                <w:sz w:val="17"/>
              </w:rPr>
              <w:t>55</w:t>
            </w:r>
          </w:p>
        </w:tc>
        <w:tc>
          <w:tcPr>
            <w:tcW w:w="986" w:type="dxa"/>
            <w:tcMar>
              <w:left w:w="28" w:type="dxa"/>
              <w:right w:w="28" w:type="dxa"/>
            </w:tcMar>
          </w:tcPr>
          <w:p w:rsidR="002D4B1D" w:rsidP="009D4EC7" w:rsidRDefault="004C1C78" w14:paraId="0275FD46" w14:textId="77777777">
            <w:pPr>
              <w:pStyle w:val="p-table"/>
              <w:jc w:val="right"/>
              <w:rPr>
                <w:sz w:val="17"/>
              </w:rPr>
            </w:pPr>
            <w:r>
              <w:rPr>
                <w:sz w:val="17"/>
              </w:rPr>
              <w:t>53</w:t>
            </w:r>
          </w:p>
        </w:tc>
        <w:tc>
          <w:tcPr>
            <w:tcW w:w="986" w:type="dxa"/>
            <w:tcMar>
              <w:left w:w="28" w:type="dxa"/>
              <w:right w:w="28" w:type="dxa"/>
            </w:tcMar>
          </w:tcPr>
          <w:p w:rsidR="002D4B1D" w:rsidP="009D4EC7" w:rsidRDefault="004C1C78" w14:paraId="03821736" w14:textId="77777777">
            <w:pPr>
              <w:pStyle w:val="p-table"/>
              <w:jc w:val="right"/>
              <w:rPr>
                <w:sz w:val="17"/>
              </w:rPr>
            </w:pPr>
            <w:r>
              <w:rPr>
                <w:sz w:val="17"/>
              </w:rPr>
              <w:t>55</w:t>
            </w:r>
          </w:p>
        </w:tc>
        <w:tc>
          <w:tcPr>
            <w:tcW w:w="986" w:type="dxa"/>
            <w:tcMar>
              <w:left w:w="28" w:type="dxa"/>
              <w:right w:w="28" w:type="dxa"/>
            </w:tcMar>
          </w:tcPr>
          <w:p w:rsidR="002D4B1D" w:rsidP="009D4EC7" w:rsidRDefault="004C1C78" w14:paraId="30C12F9D" w14:textId="77777777">
            <w:pPr>
              <w:pStyle w:val="p-table"/>
              <w:jc w:val="right"/>
              <w:rPr>
                <w:sz w:val="17"/>
              </w:rPr>
            </w:pPr>
            <w:r>
              <w:rPr>
                <w:sz w:val="17"/>
              </w:rPr>
              <w:t>56</w:t>
            </w:r>
          </w:p>
        </w:tc>
        <w:tc>
          <w:tcPr>
            <w:tcW w:w="986" w:type="dxa"/>
            <w:tcMar>
              <w:left w:w="28" w:type="dxa"/>
              <w:right w:w="28" w:type="dxa"/>
            </w:tcMar>
          </w:tcPr>
          <w:p w:rsidR="002D4B1D" w:rsidP="009D4EC7" w:rsidRDefault="004C1C78" w14:paraId="7E4C5EF5" w14:textId="77777777">
            <w:pPr>
              <w:pStyle w:val="p-table"/>
              <w:jc w:val="right"/>
              <w:rPr>
                <w:sz w:val="17"/>
              </w:rPr>
            </w:pPr>
            <w:r>
              <w:rPr>
                <w:sz w:val="17"/>
              </w:rPr>
              <w:t>58</w:t>
            </w:r>
          </w:p>
        </w:tc>
        <w:tc>
          <w:tcPr>
            <w:tcW w:w="991" w:type="dxa"/>
            <w:tcMar>
              <w:left w:w="28" w:type="dxa"/>
              <w:right w:w="28" w:type="dxa"/>
            </w:tcMar>
          </w:tcPr>
          <w:p w:rsidR="002D4B1D" w:rsidP="009D4EC7" w:rsidRDefault="004C1C78" w14:paraId="52E3D227" w14:textId="77777777">
            <w:pPr>
              <w:pStyle w:val="p-table"/>
              <w:jc w:val="right"/>
              <w:rPr>
                <w:sz w:val="17"/>
              </w:rPr>
            </w:pPr>
            <w:r>
              <w:rPr>
                <w:sz w:val="17"/>
              </w:rPr>
              <w:t>60</w:t>
            </w:r>
          </w:p>
        </w:tc>
      </w:tr>
      <w:tr w:rsidR="002D4B1D" w14:paraId="4BC9F255" w14:textId="77777777">
        <w:tc>
          <w:tcPr>
            <w:tcW w:w="3773" w:type="dxa"/>
            <w:tcMar>
              <w:right w:w="28" w:type="dxa"/>
            </w:tcMar>
          </w:tcPr>
          <w:p w:rsidR="002D4B1D" w:rsidRDefault="004C1C78" w14:paraId="2F07C98D" w14:textId="77777777">
            <w:pPr>
              <w:pStyle w:val="p-table"/>
              <w:rPr>
                <w:sz w:val="17"/>
              </w:rPr>
            </w:pPr>
            <w:r>
              <w:rPr>
                <w:sz w:val="17"/>
              </w:rPr>
              <w:t>Arbeidsmarktregio's</w:t>
            </w:r>
          </w:p>
        </w:tc>
        <w:tc>
          <w:tcPr>
            <w:tcW w:w="986" w:type="dxa"/>
            <w:tcMar>
              <w:left w:w="28" w:type="dxa"/>
              <w:right w:w="28" w:type="dxa"/>
            </w:tcMar>
          </w:tcPr>
          <w:p w:rsidR="002D4B1D" w:rsidP="009D4EC7" w:rsidRDefault="004C1C78" w14:paraId="58CBF4AC" w14:textId="77777777">
            <w:pPr>
              <w:pStyle w:val="p-table"/>
              <w:jc w:val="right"/>
              <w:rPr>
                <w:sz w:val="17"/>
              </w:rPr>
            </w:pPr>
            <w:r>
              <w:rPr>
                <w:sz w:val="17"/>
              </w:rPr>
              <w:t>44</w:t>
            </w:r>
          </w:p>
        </w:tc>
        <w:tc>
          <w:tcPr>
            <w:tcW w:w="986" w:type="dxa"/>
            <w:tcMar>
              <w:left w:w="28" w:type="dxa"/>
              <w:right w:w="28" w:type="dxa"/>
            </w:tcMar>
          </w:tcPr>
          <w:p w:rsidR="002D4B1D" w:rsidP="009D4EC7" w:rsidRDefault="004C1C78" w14:paraId="23764B25" w14:textId="77777777">
            <w:pPr>
              <w:pStyle w:val="p-table"/>
              <w:jc w:val="right"/>
              <w:rPr>
                <w:sz w:val="17"/>
              </w:rPr>
            </w:pPr>
            <w:r>
              <w:rPr>
                <w:sz w:val="17"/>
              </w:rPr>
              <w:t>38</w:t>
            </w:r>
          </w:p>
        </w:tc>
        <w:tc>
          <w:tcPr>
            <w:tcW w:w="986" w:type="dxa"/>
            <w:tcMar>
              <w:left w:w="28" w:type="dxa"/>
              <w:right w:w="28" w:type="dxa"/>
            </w:tcMar>
          </w:tcPr>
          <w:p w:rsidR="002D4B1D" w:rsidP="009D4EC7" w:rsidRDefault="004C1C78" w14:paraId="0C2D8A0F" w14:textId="77777777">
            <w:pPr>
              <w:pStyle w:val="p-table"/>
              <w:jc w:val="right"/>
              <w:rPr>
                <w:sz w:val="17"/>
              </w:rPr>
            </w:pPr>
            <w:r>
              <w:rPr>
                <w:sz w:val="17"/>
              </w:rPr>
              <w:t>48</w:t>
            </w:r>
          </w:p>
        </w:tc>
        <w:tc>
          <w:tcPr>
            <w:tcW w:w="986" w:type="dxa"/>
            <w:tcMar>
              <w:left w:w="28" w:type="dxa"/>
              <w:right w:w="28" w:type="dxa"/>
            </w:tcMar>
          </w:tcPr>
          <w:p w:rsidR="002D4B1D" w:rsidP="009D4EC7" w:rsidRDefault="004C1C78" w14:paraId="4A161D18" w14:textId="77777777">
            <w:pPr>
              <w:pStyle w:val="p-table"/>
              <w:jc w:val="right"/>
              <w:rPr>
                <w:sz w:val="17"/>
              </w:rPr>
            </w:pPr>
            <w:r>
              <w:rPr>
                <w:sz w:val="17"/>
              </w:rPr>
              <w:t>54</w:t>
            </w:r>
          </w:p>
        </w:tc>
        <w:tc>
          <w:tcPr>
            <w:tcW w:w="986" w:type="dxa"/>
            <w:tcMar>
              <w:left w:w="28" w:type="dxa"/>
              <w:right w:w="28" w:type="dxa"/>
            </w:tcMar>
          </w:tcPr>
          <w:p w:rsidR="002D4B1D" w:rsidP="009D4EC7" w:rsidRDefault="002D4B1D" w14:paraId="4D66EBAC" w14:textId="77777777">
            <w:pPr>
              <w:pStyle w:val="p-table"/>
              <w:jc w:val="right"/>
              <w:rPr>
                <w:sz w:val="17"/>
              </w:rPr>
            </w:pPr>
          </w:p>
        </w:tc>
        <w:tc>
          <w:tcPr>
            <w:tcW w:w="991" w:type="dxa"/>
            <w:tcMar>
              <w:left w:w="28" w:type="dxa"/>
              <w:right w:w="28" w:type="dxa"/>
            </w:tcMar>
          </w:tcPr>
          <w:p w:rsidR="002D4B1D" w:rsidP="009D4EC7" w:rsidRDefault="002D4B1D" w14:paraId="006C0A0B" w14:textId="77777777">
            <w:pPr>
              <w:pStyle w:val="p-table"/>
              <w:jc w:val="right"/>
              <w:rPr>
                <w:sz w:val="17"/>
              </w:rPr>
            </w:pPr>
          </w:p>
        </w:tc>
      </w:tr>
      <w:tr w:rsidR="002D4B1D" w14:paraId="1210B7F8" w14:textId="77777777">
        <w:tc>
          <w:tcPr>
            <w:tcW w:w="3773" w:type="dxa"/>
            <w:tcMar>
              <w:right w:w="28" w:type="dxa"/>
            </w:tcMar>
          </w:tcPr>
          <w:p w:rsidR="002D4B1D" w:rsidRDefault="004C1C78" w14:paraId="1D627269" w14:textId="77777777">
            <w:pPr>
              <w:pStyle w:val="p-table"/>
              <w:rPr>
                <w:sz w:val="17"/>
              </w:rPr>
            </w:pPr>
            <w:r>
              <w:rPr>
                <w:sz w:val="17"/>
              </w:rPr>
              <w:t>Alleenverdienersproblematiek</w:t>
            </w:r>
          </w:p>
        </w:tc>
        <w:tc>
          <w:tcPr>
            <w:tcW w:w="986" w:type="dxa"/>
            <w:tcMar>
              <w:left w:w="28" w:type="dxa"/>
              <w:right w:w="28" w:type="dxa"/>
            </w:tcMar>
          </w:tcPr>
          <w:p w:rsidR="002D4B1D" w:rsidP="009D4EC7" w:rsidRDefault="004C1C78" w14:paraId="64CBE8AE" w14:textId="77777777">
            <w:pPr>
              <w:pStyle w:val="p-table"/>
              <w:jc w:val="right"/>
              <w:rPr>
                <w:sz w:val="17"/>
              </w:rPr>
            </w:pPr>
            <w:r>
              <w:rPr>
                <w:sz w:val="17"/>
              </w:rPr>
              <w:t>25</w:t>
            </w:r>
          </w:p>
        </w:tc>
        <w:tc>
          <w:tcPr>
            <w:tcW w:w="986" w:type="dxa"/>
            <w:tcMar>
              <w:left w:w="28" w:type="dxa"/>
              <w:right w:w="28" w:type="dxa"/>
            </w:tcMar>
          </w:tcPr>
          <w:p w:rsidR="002D4B1D" w:rsidP="009D4EC7" w:rsidRDefault="002D4B1D" w14:paraId="7DAA4070" w14:textId="77777777">
            <w:pPr>
              <w:pStyle w:val="p-table"/>
              <w:jc w:val="right"/>
              <w:rPr>
                <w:sz w:val="17"/>
              </w:rPr>
            </w:pPr>
          </w:p>
        </w:tc>
        <w:tc>
          <w:tcPr>
            <w:tcW w:w="986" w:type="dxa"/>
            <w:tcMar>
              <w:left w:w="28" w:type="dxa"/>
              <w:right w:w="28" w:type="dxa"/>
            </w:tcMar>
          </w:tcPr>
          <w:p w:rsidR="002D4B1D" w:rsidP="009D4EC7" w:rsidRDefault="002D4B1D" w14:paraId="0776F1BE" w14:textId="77777777">
            <w:pPr>
              <w:pStyle w:val="p-table"/>
              <w:jc w:val="right"/>
              <w:rPr>
                <w:sz w:val="17"/>
              </w:rPr>
            </w:pPr>
          </w:p>
        </w:tc>
        <w:tc>
          <w:tcPr>
            <w:tcW w:w="986" w:type="dxa"/>
            <w:tcMar>
              <w:left w:w="28" w:type="dxa"/>
              <w:right w:w="28" w:type="dxa"/>
            </w:tcMar>
          </w:tcPr>
          <w:p w:rsidR="002D4B1D" w:rsidP="009D4EC7" w:rsidRDefault="002D4B1D" w14:paraId="7924AC9C" w14:textId="77777777">
            <w:pPr>
              <w:pStyle w:val="p-table"/>
              <w:jc w:val="right"/>
              <w:rPr>
                <w:sz w:val="17"/>
              </w:rPr>
            </w:pPr>
          </w:p>
        </w:tc>
        <w:tc>
          <w:tcPr>
            <w:tcW w:w="986" w:type="dxa"/>
            <w:tcMar>
              <w:left w:w="28" w:type="dxa"/>
              <w:right w:w="28" w:type="dxa"/>
            </w:tcMar>
          </w:tcPr>
          <w:p w:rsidR="002D4B1D" w:rsidP="009D4EC7" w:rsidRDefault="002D4B1D" w14:paraId="0EFECB6B" w14:textId="77777777">
            <w:pPr>
              <w:pStyle w:val="p-table"/>
              <w:jc w:val="right"/>
              <w:rPr>
                <w:sz w:val="17"/>
              </w:rPr>
            </w:pPr>
          </w:p>
        </w:tc>
        <w:tc>
          <w:tcPr>
            <w:tcW w:w="991" w:type="dxa"/>
            <w:tcMar>
              <w:left w:w="28" w:type="dxa"/>
              <w:right w:w="28" w:type="dxa"/>
            </w:tcMar>
          </w:tcPr>
          <w:p w:rsidR="002D4B1D" w:rsidP="009D4EC7" w:rsidRDefault="002D4B1D" w14:paraId="5FCE8D54" w14:textId="77777777">
            <w:pPr>
              <w:pStyle w:val="p-table"/>
              <w:jc w:val="right"/>
              <w:rPr>
                <w:sz w:val="17"/>
              </w:rPr>
            </w:pPr>
          </w:p>
        </w:tc>
      </w:tr>
      <w:tr w:rsidR="002D4B1D" w14:paraId="562A2CBF" w14:textId="77777777">
        <w:tc>
          <w:tcPr>
            <w:tcW w:w="3773" w:type="dxa"/>
            <w:tcMar>
              <w:right w:w="28" w:type="dxa"/>
            </w:tcMar>
          </w:tcPr>
          <w:p w:rsidR="002D4B1D" w:rsidRDefault="004C1C78" w14:paraId="266E6084" w14:textId="77777777">
            <w:pPr>
              <w:pStyle w:val="p-table"/>
              <w:rPr>
                <w:sz w:val="17"/>
              </w:rPr>
            </w:pPr>
            <w:r>
              <w:rPr>
                <w:sz w:val="17"/>
              </w:rPr>
              <w:t>IBO problematische schulden</w:t>
            </w:r>
          </w:p>
        </w:tc>
        <w:tc>
          <w:tcPr>
            <w:tcW w:w="986" w:type="dxa"/>
            <w:tcMar>
              <w:left w:w="28" w:type="dxa"/>
              <w:right w:w="28" w:type="dxa"/>
            </w:tcMar>
          </w:tcPr>
          <w:p w:rsidR="002D4B1D" w:rsidP="009D4EC7" w:rsidRDefault="004C1C78" w14:paraId="73795D00" w14:textId="77777777">
            <w:pPr>
              <w:pStyle w:val="p-table"/>
              <w:jc w:val="right"/>
              <w:rPr>
                <w:sz w:val="17"/>
              </w:rPr>
            </w:pPr>
            <w:r>
              <w:rPr>
                <w:sz w:val="17"/>
              </w:rPr>
              <w:t>19</w:t>
            </w:r>
          </w:p>
        </w:tc>
        <w:tc>
          <w:tcPr>
            <w:tcW w:w="986" w:type="dxa"/>
            <w:tcMar>
              <w:left w:w="28" w:type="dxa"/>
              <w:right w:w="28" w:type="dxa"/>
            </w:tcMar>
          </w:tcPr>
          <w:p w:rsidR="002D4B1D" w:rsidP="009D4EC7" w:rsidRDefault="002D4B1D" w14:paraId="11F1B9EC" w14:textId="77777777">
            <w:pPr>
              <w:pStyle w:val="p-table"/>
              <w:jc w:val="right"/>
              <w:rPr>
                <w:sz w:val="17"/>
              </w:rPr>
            </w:pPr>
          </w:p>
        </w:tc>
        <w:tc>
          <w:tcPr>
            <w:tcW w:w="986" w:type="dxa"/>
            <w:tcMar>
              <w:left w:w="28" w:type="dxa"/>
              <w:right w:w="28" w:type="dxa"/>
            </w:tcMar>
          </w:tcPr>
          <w:p w:rsidR="002D4B1D" w:rsidP="009D4EC7" w:rsidRDefault="002D4B1D" w14:paraId="01763C06" w14:textId="77777777">
            <w:pPr>
              <w:pStyle w:val="p-table"/>
              <w:jc w:val="right"/>
              <w:rPr>
                <w:sz w:val="17"/>
              </w:rPr>
            </w:pPr>
          </w:p>
        </w:tc>
        <w:tc>
          <w:tcPr>
            <w:tcW w:w="986" w:type="dxa"/>
            <w:tcMar>
              <w:left w:w="28" w:type="dxa"/>
              <w:right w:w="28" w:type="dxa"/>
            </w:tcMar>
          </w:tcPr>
          <w:p w:rsidR="002D4B1D" w:rsidP="009D4EC7" w:rsidRDefault="002D4B1D" w14:paraId="2FE968E1" w14:textId="77777777">
            <w:pPr>
              <w:pStyle w:val="p-table"/>
              <w:jc w:val="right"/>
              <w:rPr>
                <w:sz w:val="17"/>
              </w:rPr>
            </w:pPr>
          </w:p>
        </w:tc>
        <w:tc>
          <w:tcPr>
            <w:tcW w:w="986" w:type="dxa"/>
            <w:tcMar>
              <w:left w:w="28" w:type="dxa"/>
              <w:right w:w="28" w:type="dxa"/>
            </w:tcMar>
          </w:tcPr>
          <w:p w:rsidR="002D4B1D" w:rsidP="009D4EC7" w:rsidRDefault="002D4B1D" w14:paraId="28694A25" w14:textId="77777777">
            <w:pPr>
              <w:pStyle w:val="p-table"/>
              <w:jc w:val="right"/>
              <w:rPr>
                <w:sz w:val="17"/>
              </w:rPr>
            </w:pPr>
          </w:p>
        </w:tc>
        <w:tc>
          <w:tcPr>
            <w:tcW w:w="991" w:type="dxa"/>
            <w:tcMar>
              <w:left w:w="28" w:type="dxa"/>
              <w:right w:w="28" w:type="dxa"/>
            </w:tcMar>
          </w:tcPr>
          <w:p w:rsidR="002D4B1D" w:rsidP="009D4EC7" w:rsidRDefault="002D4B1D" w14:paraId="6A4E3A94" w14:textId="77777777">
            <w:pPr>
              <w:pStyle w:val="p-table"/>
              <w:jc w:val="right"/>
              <w:rPr>
                <w:sz w:val="17"/>
              </w:rPr>
            </w:pPr>
          </w:p>
        </w:tc>
      </w:tr>
      <w:tr w:rsidR="002D4B1D" w14:paraId="0641D6B7" w14:textId="77777777">
        <w:tc>
          <w:tcPr>
            <w:tcW w:w="3773" w:type="dxa"/>
            <w:tcMar>
              <w:right w:w="28" w:type="dxa"/>
            </w:tcMar>
          </w:tcPr>
          <w:p w:rsidR="002D4B1D" w:rsidRDefault="004C1C78" w14:paraId="2B038FFA" w14:textId="77777777">
            <w:pPr>
              <w:pStyle w:val="p-table"/>
              <w:rPr>
                <w:sz w:val="17"/>
              </w:rPr>
            </w:pPr>
            <w:r>
              <w:rPr>
                <w:sz w:val="17"/>
              </w:rPr>
              <w:t>Begeleiding jongeren naar werk</w:t>
            </w:r>
          </w:p>
        </w:tc>
        <w:tc>
          <w:tcPr>
            <w:tcW w:w="986" w:type="dxa"/>
            <w:tcMar>
              <w:left w:w="28" w:type="dxa"/>
              <w:right w:w="28" w:type="dxa"/>
            </w:tcMar>
          </w:tcPr>
          <w:p w:rsidR="002D4B1D" w:rsidP="009D4EC7" w:rsidRDefault="004C1C78" w14:paraId="42B73593" w14:textId="77777777">
            <w:pPr>
              <w:pStyle w:val="p-table"/>
              <w:jc w:val="right"/>
              <w:rPr>
                <w:sz w:val="17"/>
              </w:rPr>
            </w:pPr>
            <w:r>
              <w:rPr>
                <w:sz w:val="17"/>
              </w:rPr>
              <w:t>15</w:t>
            </w:r>
          </w:p>
        </w:tc>
        <w:tc>
          <w:tcPr>
            <w:tcW w:w="986" w:type="dxa"/>
            <w:tcMar>
              <w:left w:w="28" w:type="dxa"/>
              <w:right w:w="28" w:type="dxa"/>
            </w:tcMar>
          </w:tcPr>
          <w:p w:rsidR="002D4B1D" w:rsidP="009D4EC7" w:rsidRDefault="002D4B1D" w14:paraId="098F1462" w14:textId="77777777">
            <w:pPr>
              <w:pStyle w:val="p-table"/>
              <w:jc w:val="right"/>
              <w:rPr>
                <w:sz w:val="17"/>
              </w:rPr>
            </w:pPr>
          </w:p>
        </w:tc>
        <w:tc>
          <w:tcPr>
            <w:tcW w:w="986" w:type="dxa"/>
            <w:tcMar>
              <w:left w:w="28" w:type="dxa"/>
              <w:right w:w="28" w:type="dxa"/>
            </w:tcMar>
          </w:tcPr>
          <w:p w:rsidR="002D4B1D" w:rsidP="009D4EC7" w:rsidRDefault="002D4B1D" w14:paraId="510DAE1F" w14:textId="77777777">
            <w:pPr>
              <w:pStyle w:val="p-table"/>
              <w:jc w:val="right"/>
              <w:rPr>
                <w:sz w:val="17"/>
              </w:rPr>
            </w:pPr>
          </w:p>
        </w:tc>
        <w:tc>
          <w:tcPr>
            <w:tcW w:w="986" w:type="dxa"/>
            <w:tcMar>
              <w:left w:w="28" w:type="dxa"/>
              <w:right w:w="28" w:type="dxa"/>
            </w:tcMar>
          </w:tcPr>
          <w:p w:rsidR="002D4B1D" w:rsidP="009D4EC7" w:rsidRDefault="002D4B1D" w14:paraId="14DDAFC9" w14:textId="77777777">
            <w:pPr>
              <w:pStyle w:val="p-table"/>
              <w:jc w:val="right"/>
              <w:rPr>
                <w:sz w:val="17"/>
              </w:rPr>
            </w:pPr>
          </w:p>
        </w:tc>
        <w:tc>
          <w:tcPr>
            <w:tcW w:w="986" w:type="dxa"/>
            <w:tcMar>
              <w:left w:w="28" w:type="dxa"/>
              <w:right w:w="28" w:type="dxa"/>
            </w:tcMar>
          </w:tcPr>
          <w:p w:rsidR="002D4B1D" w:rsidP="009D4EC7" w:rsidRDefault="002D4B1D" w14:paraId="17AD614D" w14:textId="77777777">
            <w:pPr>
              <w:pStyle w:val="p-table"/>
              <w:jc w:val="right"/>
              <w:rPr>
                <w:sz w:val="17"/>
              </w:rPr>
            </w:pPr>
          </w:p>
        </w:tc>
        <w:tc>
          <w:tcPr>
            <w:tcW w:w="991" w:type="dxa"/>
            <w:tcMar>
              <w:left w:w="28" w:type="dxa"/>
              <w:right w:w="28" w:type="dxa"/>
            </w:tcMar>
          </w:tcPr>
          <w:p w:rsidR="002D4B1D" w:rsidP="009D4EC7" w:rsidRDefault="002D4B1D" w14:paraId="717A920C" w14:textId="77777777">
            <w:pPr>
              <w:pStyle w:val="p-table"/>
              <w:jc w:val="right"/>
              <w:rPr>
                <w:sz w:val="17"/>
              </w:rPr>
            </w:pPr>
          </w:p>
        </w:tc>
      </w:tr>
      <w:tr w:rsidR="002D4B1D" w14:paraId="74F40DA6" w14:textId="77777777">
        <w:tc>
          <w:tcPr>
            <w:tcW w:w="3773" w:type="dxa"/>
            <w:tcMar>
              <w:right w:w="28" w:type="dxa"/>
            </w:tcMar>
          </w:tcPr>
          <w:p w:rsidR="002D4B1D" w:rsidRDefault="004C1C78" w14:paraId="26D6E3CD" w14:textId="77777777">
            <w:pPr>
              <w:pStyle w:val="p-table"/>
              <w:rPr>
                <w:sz w:val="17"/>
              </w:rPr>
            </w:pPr>
            <w:r>
              <w:rPr>
                <w:sz w:val="17"/>
              </w:rPr>
              <w:t>Kinderopvang pleegouders</w:t>
            </w:r>
          </w:p>
        </w:tc>
        <w:tc>
          <w:tcPr>
            <w:tcW w:w="986" w:type="dxa"/>
            <w:tcMar>
              <w:left w:w="28" w:type="dxa"/>
              <w:right w:w="28" w:type="dxa"/>
            </w:tcMar>
          </w:tcPr>
          <w:p w:rsidR="002D4B1D" w:rsidP="009D4EC7" w:rsidRDefault="004C1C78" w14:paraId="1CEE0797" w14:textId="77777777">
            <w:pPr>
              <w:pStyle w:val="p-table"/>
              <w:jc w:val="right"/>
              <w:rPr>
                <w:sz w:val="17"/>
              </w:rPr>
            </w:pPr>
            <w:r>
              <w:rPr>
                <w:sz w:val="17"/>
              </w:rPr>
              <w:t>13</w:t>
            </w:r>
          </w:p>
        </w:tc>
        <w:tc>
          <w:tcPr>
            <w:tcW w:w="986" w:type="dxa"/>
            <w:tcMar>
              <w:left w:w="28" w:type="dxa"/>
              <w:right w:w="28" w:type="dxa"/>
            </w:tcMar>
          </w:tcPr>
          <w:p w:rsidR="002D4B1D" w:rsidP="009D4EC7" w:rsidRDefault="004C1C78" w14:paraId="72A5F6B5" w14:textId="77777777">
            <w:pPr>
              <w:pStyle w:val="p-table"/>
              <w:jc w:val="right"/>
              <w:rPr>
                <w:sz w:val="17"/>
              </w:rPr>
            </w:pPr>
            <w:r>
              <w:rPr>
                <w:sz w:val="17"/>
              </w:rPr>
              <w:t>13</w:t>
            </w:r>
          </w:p>
        </w:tc>
        <w:tc>
          <w:tcPr>
            <w:tcW w:w="986" w:type="dxa"/>
            <w:tcMar>
              <w:left w:w="28" w:type="dxa"/>
              <w:right w:w="28" w:type="dxa"/>
            </w:tcMar>
          </w:tcPr>
          <w:p w:rsidR="002D4B1D" w:rsidP="009D4EC7" w:rsidRDefault="004C1C78" w14:paraId="63F66933" w14:textId="77777777">
            <w:pPr>
              <w:pStyle w:val="p-table"/>
              <w:jc w:val="right"/>
              <w:rPr>
                <w:sz w:val="17"/>
              </w:rPr>
            </w:pPr>
            <w:r>
              <w:rPr>
                <w:sz w:val="17"/>
              </w:rPr>
              <w:t>13</w:t>
            </w:r>
          </w:p>
        </w:tc>
        <w:tc>
          <w:tcPr>
            <w:tcW w:w="986" w:type="dxa"/>
            <w:tcMar>
              <w:left w:w="28" w:type="dxa"/>
              <w:right w:w="28" w:type="dxa"/>
            </w:tcMar>
          </w:tcPr>
          <w:p w:rsidR="002D4B1D" w:rsidP="009D4EC7" w:rsidRDefault="004C1C78" w14:paraId="7F2EB5A5" w14:textId="77777777">
            <w:pPr>
              <w:pStyle w:val="p-table"/>
              <w:jc w:val="right"/>
              <w:rPr>
                <w:sz w:val="17"/>
              </w:rPr>
            </w:pPr>
            <w:r>
              <w:rPr>
                <w:sz w:val="17"/>
              </w:rPr>
              <w:t>3</w:t>
            </w:r>
          </w:p>
        </w:tc>
        <w:tc>
          <w:tcPr>
            <w:tcW w:w="986" w:type="dxa"/>
            <w:tcMar>
              <w:left w:w="28" w:type="dxa"/>
              <w:right w:w="28" w:type="dxa"/>
            </w:tcMar>
          </w:tcPr>
          <w:p w:rsidR="002D4B1D" w:rsidP="009D4EC7" w:rsidRDefault="004C1C78" w14:paraId="3DFB7F44" w14:textId="77777777">
            <w:pPr>
              <w:pStyle w:val="p-table"/>
              <w:jc w:val="right"/>
              <w:rPr>
                <w:sz w:val="17"/>
              </w:rPr>
            </w:pPr>
            <w:r>
              <w:rPr>
                <w:sz w:val="17"/>
              </w:rPr>
              <w:t>3</w:t>
            </w:r>
          </w:p>
        </w:tc>
        <w:tc>
          <w:tcPr>
            <w:tcW w:w="991" w:type="dxa"/>
            <w:tcMar>
              <w:left w:w="28" w:type="dxa"/>
              <w:right w:w="28" w:type="dxa"/>
            </w:tcMar>
          </w:tcPr>
          <w:p w:rsidR="002D4B1D" w:rsidP="009D4EC7" w:rsidRDefault="004C1C78" w14:paraId="744E2526" w14:textId="77777777">
            <w:pPr>
              <w:pStyle w:val="p-table"/>
              <w:jc w:val="right"/>
              <w:rPr>
                <w:sz w:val="17"/>
              </w:rPr>
            </w:pPr>
            <w:r>
              <w:rPr>
                <w:sz w:val="17"/>
              </w:rPr>
              <w:t>3</w:t>
            </w:r>
          </w:p>
        </w:tc>
      </w:tr>
      <w:tr w:rsidR="002D4B1D" w14:paraId="462B7865" w14:textId="77777777">
        <w:tc>
          <w:tcPr>
            <w:tcW w:w="3773" w:type="dxa"/>
            <w:tcMar>
              <w:right w:w="28" w:type="dxa"/>
            </w:tcMar>
          </w:tcPr>
          <w:p w:rsidR="002D4B1D" w:rsidRDefault="004C1C78" w14:paraId="51BC9A68" w14:textId="77777777">
            <w:pPr>
              <w:pStyle w:val="p-table"/>
              <w:rPr>
                <w:sz w:val="17"/>
              </w:rPr>
            </w:pPr>
            <w:r>
              <w:rPr>
                <w:sz w:val="17"/>
              </w:rPr>
              <w:t>Faciliteitenbesluit opvangcentra</w:t>
            </w:r>
          </w:p>
        </w:tc>
        <w:tc>
          <w:tcPr>
            <w:tcW w:w="986" w:type="dxa"/>
            <w:tcMar>
              <w:left w:w="28" w:type="dxa"/>
              <w:right w:w="28" w:type="dxa"/>
            </w:tcMar>
          </w:tcPr>
          <w:p w:rsidR="002D4B1D" w:rsidP="009D4EC7" w:rsidRDefault="004C1C78" w14:paraId="4B7C606C" w14:textId="77777777">
            <w:pPr>
              <w:pStyle w:val="p-table"/>
              <w:jc w:val="right"/>
              <w:rPr>
                <w:sz w:val="17"/>
              </w:rPr>
            </w:pPr>
            <w:r>
              <w:rPr>
                <w:sz w:val="17"/>
              </w:rPr>
              <w:t>11</w:t>
            </w:r>
          </w:p>
        </w:tc>
        <w:tc>
          <w:tcPr>
            <w:tcW w:w="986" w:type="dxa"/>
            <w:tcMar>
              <w:left w:w="28" w:type="dxa"/>
              <w:right w:w="28" w:type="dxa"/>
            </w:tcMar>
          </w:tcPr>
          <w:p w:rsidR="002D4B1D" w:rsidP="009D4EC7" w:rsidRDefault="002D4B1D" w14:paraId="7D8BE480" w14:textId="77777777">
            <w:pPr>
              <w:pStyle w:val="p-table"/>
              <w:jc w:val="right"/>
              <w:rPr>
                <w:sz w:val="17"/>
              </w:rPr>
            </w:pPr>
          </w:p>
        </w:tc>
        <w:tc>
          <w:tcPr>
            <w:tcW w:w="986" w:type="dxa"/>
            <w:tcMar>
              <w:left w:w="28" w:type="dxa"/>
              <w:right w:w="28" w:type="dxa"/>
            </w:tcMar>
          </w:tcPr>
          <w:p w:rsidR="002D4B1D" w:rsidP="009D4EC7" w:rsidRDefault="002D4B1D" w14:paraId="7AC9F776" w14:textId="77777777">
            <w:pPr>
              <w:pStyle w:val="p-table"/>
              <w:jc w:val="right"/>
              <w:rPr>
                <w:sz w:val="17"/>
              </w:rPr>
            </w:pPr>
          </w:p>
        </w:tc>
        <w:tc>
          <w:tcPr>
            <w:tcW w:w="986" w:type="dxa"/>
            <w:tcMar>
              <w:left w:w="28" w:type="dxa"/>
              <w:right w:w="28" w:type="dxa"/>
            </w:tcMar>
          </w:tcPr>
          <w:p w:rsidR="002D4B1D" w:rsidP="009D4EC7" w:rsidRDefault="002D4B1D" w14:paraId="3127588A" w14:textId="77777777">
            <w:pPr>
              <w:pStyle w:val="p-table"/>
              <w:jc w:val="right"/>
              <w:rPr>
                <w:sz w:val="17"/>
              </w:rPr>
            </w:pPr>
          </w:p>
        </w:tc>
        <w:tc>
          <w:tcPr>
            <w:tcW w:w="986" w:type="dxa"/>
            <w:tcMar>
              <w:left w:w="28" w:type="dxa"/>
              <w:right w:w="28" w:type="dxa"/>
            </w:tcMar>
          </w:tcPr>
          <w:p w:rsidR="002D4B1D" w:rsidP="009D4EC7" w:rsidRDefault="002D4B1D" w14:paraId="4D7C648C" w14:textId="77777777">
            <w:pPr>
              <w:pStyle w:val="p-table"/>
              <w:jc w:val="right"/>
              <w:rPr>
                <w:sz w:val="17"/>
              </w:rPr>
            </w:pPr>
          </w:p>
        </w:tc>
        <w:tc>
          <w:tcPr>
            <w:tcW w:w="991" w:type="dxa"/>
            <w:tcMar>
              <w:left w:w="28" w:type="dxa"/>
              <w:right w:w="28" w:type="dxa"/>
            </w:tcMar>
          </w:tcPr>
          <w:p w:rsidR="002D4B1D" w:rsidP="009D4EC7" w:rsidRDefault="002D4B1D" w14:paraId="382A3477" w14:textId="77777777">
            <w:pPr>
              <w:pStyle w:val="p-table"/>
              <w:jc w:val="right"/>
              <w:rPr>
                <w:sz w:val="17"/>
              </w:rPr>
            </w:pPr>
          </w:p>
        </w:tc>
      </w:tr>
      <w:tr w:rsidR="002D4B1D" w14:paraId="419BE2B8" w14:textId="77777777">
        <w:tc>
          <w:tcPr>
            <w:tcW w:w="3773" w:type="dxa"/>
            <w:tcMar>
              <w:right w:w="28" w:type="dxa"/>
            </w:tcMar>
          </w:tcPr>
          <w:p w:rsidR="002D4B1D" w:rsidRDefault="004C1C78" w14:paraId="0CB69941" w14:textId="77777777">
            <w:pPr>
              <w:pStyle w:val="p-table"/>
              <w:rPr>
                <w:sz w:val="17"/>
              </w:rPr>
            </w:pPr>
            <w:r>
              <w:rPr>
                <w:sz w:val="17"/>
              </w:rPr>
              <w:t>Afrekening ruimte onder plafond BCF 2024</w:t>
            </w:r>
          </w:p>
        </w:tc>
        <w:tc>
          <w:tcPr>
            <w:tcW w:w="986" w:type="dxa"/>
            <w:tcMar>
              <w:left w:w="28" w:type="dxa"/>
              <w:right w:w="28" w:type="dxa"/>
            </w:tcMar>
          </w:tcPr>
          <w:p w:rsidR="002D4B1D" w:rsidP="009D4EC7" w:rsidRDefault="004C1C78" w14:paraId="54220EEE" w14:textId="77777777">
            <w:pPr>
              <w:pStyle w:val="p-table"/>
              <w:jc w:val="right"/>
              <w:rPr>
                <w:sz w:val="17"/>
              </w:rPr>
            </w:pPr>
            <w:r>
              <w:rPr>
                <w:sz w:val="17"/>
              </w:rPr>
              <w:t>‒</w:t>
            </w:r>
            <w:r>
              <w:rPr>
                <w:sz w:val="17"/>
              </w:rPr>
              <w:t xml:space="preserve"> 115</w:t>
            </w:r>
          </w:p>
        </w:tc>
        <w:tc>
          <w:tcPr>
            <w:tcW w:w="986" w:type="dxa"/>
            <w:tcMar>
              <w:left w:w="28" w:type="dxa"/>
              <w:right w:w="28" w:type="dxa"/>
            </w:tcMar>
          </w:tcPr>
          <w:p w:rsidR="002D4B1D" w:rsidP="009D4EC7" w:rsidRDefault="002D4B1D" w14:paraId="39A3A2C4" w14:textId="77777777">
            <w:pPr>
              <w:pStyle w:val="p-table"/>
              <w:jc w:val="right"/>
              <w:rPr>
                <w:sz w:val="17"/>
              </w:rPr>
            </w:pPr>
          </w:p>
        </w:tc>
        <w:tc>
          <w:tcPr>
            <w:tcW w:w="986" w:type="dxa"/>
            <w:tcMar>
              <w:left w:w="28" w:type="dxa"/>
              <w:right w:w="28" w:type="dxa"/>
            </w:tcMar>
          </w:tcPr>
          <w:p w:rsidR="002D4B1D" w:rsidP="009D4EC7" w:rsidRDefault="002D4B1D" w14:paraId="55A81F08" w14:textId="77777777">
            <w:pPr>
              <w:pStyle w:val="p-table"/>
              <w:jc w:val="right"/>
              <w:rPr>
                <w:sz w:val="17"/>
              </w:rPr>
            </w:pPr>
          </w:p>
        </w:tc>
        <w:tc>
          <w:tcPr>
            <w:tcW w:w="986" w:type="dxa"/>
            <w:tcMar>
              <w:left w:w="28" w:type="dxa"/>
              <w:right w:w="28" w:type="dxa"/>
            </w:tcMar>
          </w:tcPr>
          <w:p w:rsidR="002D4B1D" w:rsidP="009D4EC7" w:rsidRDefault="002D4B1D" w14:paraId="2DBB49FA" w14:textId="77777777">
            <w:pPr>
              <w:pStyle w:val="p-table"/>
              <w:jc w:val="right"/>
              <w:rPr>
                <w:sz w:val="17"/>
              </w:rPr>
            </w:pPr>
          </w:p>
        </w:tc>
        <w:tc>
          <w:tcPr>
            <w:tcW w:w="986" w:type="dxa"/>
            <w:tcMar>
              <w:left w:w="28" w:type="dxa"/>
              <w:right w:w="28" w:type="dxa"/>
            </w:tcMar>
          </w:tcPr>
          <w:p w:rsidR="002D4B1D" w:rsidP="009D4EC7" w:rsidRDefault="002D4B1D" w14:paraId="0511CE05" w14:textId="77777777">
            <w:pPr>
              <w:pStyle w:val="p-table"/>
              <w:jc w:val="right"/>
              <w:rPr>
                <w:sz w:val="17"/>
              </w:rPr>
            </w:pPr>
          </w:p>
        </w:tc>
        <w:tc>
          <w:tcPr>
            <w:tcW w:w="991" w:type="dxa"/>
            <w:tcMar>
              <w:left w:w="28" w:type="dxa"/>
              <w:right w:w="28" w:type="dxa"/>
            </w:tcMar>
          </w:tcPr>
          <w:p w:rsidR="002D4B1D" w:rsidP="009D4EC7" w:rsidRDefault="002D4B1D" w14:paraId="17195343" w14:textId="77777777">
            <w:pPr>
              <w:pStyle w:val="p-table"/>
              <w:jc w:val="right"/>
              <w:rPr>
                <w:sz w:val="17"/>
              </w:rPr>
            </w:pPr>
          </w:p>
        </w:tc>
      </w:tr>
      <w:tr w:rsidR="002D4B1D" w14:paraId="6EF231BA" w14:textId="77777777">
        <w:tc>
          <w:tcPr>
            <w:tcW w:w="3773" w:type="dxa"/>
            <w:tcMar>
              <w:right w:w="28" w:type="dxa"/>
            </w:tcMar>
          </w:tcPr>
          <w:p w:rsidR="002D4B1D" w:rsidRDefault="004C1C78" w14:paraId="14557B39" w14:textId="77777777">
            <w:pPr>
              <w:pStyle w:val="p-table"/>
              <w:rPr>
                <w:sz w:val="17"/>
              </w:rPr>
            </w:pPr>
            <w:r>
              <w:rPr>
                <w:sz w:val="17"/>
              </w:rPr>
              <w:t xml:space="preserve">Hulpmiddelen </w:t>
            </w:r>
            <w:proofErr w:type="spellStart"/>
            <w:r>
              <w:rPr>
                <w:sz w:val="17"/>
              </w:rPr>
              <w:t>Wmo</w:t>
            </w:r>
            <w:proofErr w:type="spellEnd"/>
          </w:p>
        </w:tc>
        <w:tc>
          <w:tcPr>
            <w:tcW w:w="986" w:type="dxa"/>
            <w:tcMar>
              <w:left w:w="28" w:type="dxa"/>
              <w:right w:w="28" w:type="dxa"/>
            </w:tcMar>
          </w:tcPr>
          <w:p w:rsidR="002D4B1D" w:rsidP="009D4EC7" w:rsidRDefault="002D4B1D" w14:paraId="2E64ED09" w14:textId="77777777">
            <w:pPr>
              <w:pStyle w:val="p-table"/>
              <w:jc w:val="right"/>
              <w:rPr>
                <w:sz w:val="17"/>
              </w:rPr>
            </w:pPr>
          </w:p>
        </w:tc>
        <w:tc>
          <w:tcPr>
            <w:tcW w:w="986" w:type="dxa"/>
            <w:tcMar>
              <w:left w:w="28" w:type="dxa"/>
              <w:right w:w="28" w:type="dxa"/>
            </w:tcMar>
          </w:tcPr>
          <w:p w:rsidR="002D4B1D" w:rsidP="009D4EC7" w:rsidRDefault="004C1C78" w14:paraId="70E63601" w14:textId="77777777">
            <w:pPr>
              <w:pStyle w:val="p-table"/>
              <w:jc w:val="right"/>
              <w:rPr>
                <w:sz w:val="17"/>
              </w:rPr>
            </w:pPr>
            <w:r>
              <w:rPr>
                <w:sz w:val="17"/>
              </w:rPr>
              <w:t>10</w:t>
            </w:r>
          </w:p>
        </w:tc>
        <w:tc>
          <w:tcPr>
            <w:tcW w:w="986" w:type="dxa"/>
            <w:tcMar>
              <w:left w:w="28" w:type="dxa"/>
              <w:right w:w="28" w:type="dxa"/>
            </w:tcMar>
          </w:tcPr>
          <w:p w:rsidR="002D4B1D" w:rsidP="009D4EC7" w:rsidRDefault="002D4B1D" w14:paraId="4AB2A5FF" w14:textId="77777777">
            <w:pPr>
              <w:pStyle w:val="p-table"/>
              <w:jc w:val="right"/>
              <w:rPr>
                <w:sz w:val="17"/>
              </w:rPr>
            </w:pPr>
          </w:p>
        </w:tc>
        <w:tc>
          <w:tcPr>
            <w:tcW w:w="986" w:type="dxa"/>
            <w:tcMar>
              <w:left w:w="28" w:type="dxa"/>
              <w:right w:w="28" w:type="dxa"/>
            </w:tcMar>
          </w:tcPr>
          <w:p w:rsidR="002D4B1D" w:rsidP="009D4EC7" w:rsidRDefault="002D4B1D" w14:paraId="4296F530" w14:textId="77777777">
            <w:pPr>
              <w:pStyle w:val="p-table"/>
              <w:jc w:val="right"/>
              <w:rPr>
                <w:sz w:val="17"/>
              </w:rPr>
            </w:pPr>
          </w:p>
        </w:tc>
        <w:tc>
          <w:tcPr>
            <w:tcW w:w="986" w:type="dxa"/>
            <w:tcMar>
              <w:left w:w="28" w:type="dxa"/>
              <w:right w:w="28" w:type="dxa"/>
            </w:tcMar>
          </w:tcPr>
          <w:p w:rsidR="002D4B1D" w:rsidP="009D4EC7" w:rsidRDefault="002D4B1D" w14:paraId="34490C34" w14:textId="77777777">
            <w:pPr>
              <w:pStyle w:val="p-table"/>
              <w:jc w:val="right"/>
              <w:rPr>
                <w:sz w:val="17"/>
              </w:rPr>
            </w:pPr>
          </w:p>
        </w:tc>
        <w:tc>
          <w:tcPr>
            <w:tcW w:w="991" w:type="dxa"/>
            <w:tcMar>
              <w:left w:w="28" w:type="dxa"/>
              <w:right w:w="28" w:type="dxa"/>
            </w:tcMar>
          </w:tcPr>
          <w:p w:rsidR="002D4B1D" w:rsidP="009D4EC7" w:rsidRDefault="002D4B1D" w14:paraId="7165F197" w14:textId="77777777">
            <w:pPr>
              <w:pStyle w:val="p-table"/>
              <w:jc w:val="right"/>
              <w:rPr>
                <w:sz w:val="17"/>
              </w:rPr>
            </w:pPr>
          </w:p>
        </w:tc>
      </w:tr>
      <w:tr w:rsidR="002D4B1D" w14:paraId="0DE3AC0E" w14:textId="77777777">
        <w:tc>
          <w:tcPr>
            <w:tcW w:w="3773" w:type="dxa"/>
            <w:tcMar>
              <w:right w:w="28" w:type="dxa"/>
            </w:tcMar>
          </w:tcPr>
          <w:p w:rsidR="002D4B1D" w:rsidRDefault="004C1C78" w14:paraId="5C6AA0C8" w14:textId="77777777">
            <w:pPr>
              <w:pStyle w:val="p-table"/>
              <w:rPr>
                <w:sz w:val="17"/>
              </w:rPr>
            </w:pPr>
            <w:r>
              <w:rPr>
                <w:sz w:val="17"/>
              </w:rPr>
              <w:t xml:space="preserve">Uitstel vervanging abonnementstarief </w:t>
            </w:r>
            <w:proofErr w:type="spellStart"/>
            <w:r>
              <w:rPr>
                <w:sz w:val="17"/>
              </w:rPr>
              <w:t>Wmo</w:t>
            </w:r>
            <w:proofErr w:type="spellEnd"/>
          </w:p>
        </w:tc>
        <w:tc>
          <w:tcPr>
            <w:tcW w:w="986" w:type="dxa"/>
            <w:tcMar>
              <w:left w:w="28" w:type="dxa"/>
              <w:right w:w="28" w:type="dxa"/>
            </w:tcMar>
          </w:tcPr>
          <w:p w:rsidR="002D4B1D" w:rsidP="009D4EC7" w:rsidRDefault="002D4B1D" w14:paraId="01A70E5F" w14:textId="77777777">
            <w:pPr>
              <w:pStyle w:val="p-table"/>
              <w:jc w:val="right"/>
              <w:rPr>
                <w:sz w:val="17"/>
              </w:rPr>
            </w:pPr>
          </w:p>
        </w:tc>
        <w:tc>
          <w:tcPr>
            <w:tcW w:w="986" w:type="dxa"/>
            <w:tcMar>
              <w:left w:w="28" w:type="dxa"/>
              <w:right w:w="28" w:type="dxa"/>
            </w:tcMar>
          </w:tcPr>
          <w:p w:rsidR="002D4B1D" w:rsidP="009D4EC7" w:rsidRDefault="004C1C78" w14:paraId="00DF13B4" w14:textId="77777777">
            <w:pPr>
              <w:pStyle w:val="p-table"/>
              <w:jc w:val="right"/>
              <w:rPr>
                <w:sz w:val="17"/>
              </w:rPr>
            </w:pPr>
            <w:r>
              <w:rPr>
                <w:sz w:val="17"/>
              </w:rPr>
              <w:t>225</w:t>
            </w:r>
          </w:p>
        </w:tc>
        <w:tc>
          <w:tcPr>
            <w:tcW w:w="986" w:type="dxa"/>
            <w:tcMar>
              <w:left w:w="28" w:type="dxa"/>
              <w:right w:w="28" w:type="dxa"/>
            </w:tcMar>
          </w:tcPr>
          <w:p w:rsidR="002D4B1D" w:rsidP="009D4EC7" w:rsidRDefault="002D4B1D" w14:paraId="090394EC" w14:textId="77777777">
            <w:pPr>
              <w:pStyle w:val="p-table"/>
              <w:jc w:val="right"/>
              <w:rPr>
                <w:sz w:val="17"/>
              </w:rPr>
            </w:pPr>
          </w:p>
        </w:tc>
        <w:tc>
          <w:tcPr>
            <w:tcW w:w="986" w:type="dxa"/>
            <w:tcMar>
              <w:left w:w="28" w:type="dxa"/>
              <w:right w:w="28" w:type="dxa"/>
            </w:tcMar>
          </w:tcPr>
          <w:p w:rsidR="002D4B1D" w:rsidP="009D4EC7" w:rsidRDefault="002D4B1D" w14:paraId="6974C702" w14:textId="77777777">
            <w:pPr>
              <w:pStyle w:val="p-table"/>
              <w:jc w:val="right"/>
              <w:rPr>
                <w:sz w:val="17"/>
              </w:rPr>
            </w:pPr>
          </w:p>
        </w:tc>
        <w:tc>
          <w:tcPr>
            <w:tcW w:w="986" w:type="dxa"/>
            <w:tcMar>
              <w:left w:w="28" w:type="dxa"/>
              <w:right w:w="28" w:type="dxa"/>
            </w:tcMar>
          </w:tcPr>
          <w:p w:rsidR="002D4B1D" w:rsidP="009D4EC7" w:rsidRDefault="002D4B1D" w14:paraId="40037BCE" w14:textId="77777777">
            <w:pPr>
              <w:pStyle w:val="p-table"/>
              <w:jc w:val="right"/>
              <w:rPr>
                <w:sz w:val="17"/>
              </w:rPr>
            </w:pPr>
          </w:p>
        </w:tc>
        <w:tc>
          <w:tcPr>
            <w:tcW w:w="991" w:type="dxa"/>
            <w:tcMar>
              <w:left w:w="28" w:type="dxa"/>
              <w:right w:w="28" w:type="dxa"/>
            </w:tcMar>
          </w:tcPr>
          <w:p w:rsidR="002D4B1D" w:rsidP="009D4EC7" w:rsidRDefault="002D4B1D" w14:paraId="60B153AB" w14:textId="77777777">
            <w:pPr>
              <w:pStyle w:val="p-table"/>
              <w:jc w:val="right"/>
              <w:rPr>
                <w:sz w:val="17"/>
              </w:rPr>
            </w:pPr>
          </w:p>
        </w:tc>
      </w:tr>
      <w:tr w:rsidR="002D4B1D" w14:paraId="5E44837D" w14:textId="77777777">
        <w:tc>
          <w:tcPr>
            <w:tcW w:w="3773" w:type="dxa"/>
            <w:tcMar>
              <w:right w:w="28" w:type="dxa"/>
            </w:tcMar>
          </w:tcPr>
          <w:p w:rsidR="002D4B1D" w:rsidRDefault="004C1C78" w14:paraId="724C3BE5" w14:textId="77777777">
            <w:pPr>
              <w:pStyle w:val="p-table"/>
              <w:rPr>
                <w:sz w:val="17"/>
              </w:rPr>
            </w:pPr>
            <w:r>
              <w:rPr>
                <w:sz w:val="17"/>
              </w:rPr>
              <w:t>Overige overboekingen met andere begrotingen</w:t>
            </w:r>
          </w:p>
        </w:tc>
        <w:tc>
          <w:tcPr>
            <w:tcW w:w="986" w:type="dxa"/>
            <w:tcMar>
              <w:left w:w="28" w:type="dxa"/>
              <w:right w:w="28" w:type="dxa"/>
            </w:tcMar>
          </w:tcPr>
          <w:p w:rsidR="002D4B1D" w:rsidP="009D4EC7" w:rsidRDefault="004C1C78" w14:paraId="71A2C3D6" w14:textId="77777777">
            <w:pPr>
              <w:pStyle w:val="p-table"/>
              <w:jc w:val="right"/>
              <w:rPr>
                <w:sz w:val="17"/>
              </w:rPr>
            </w:pPr>
            <w:r>
              <w:rPr>
                <w:sz w:val="17"/>
              </w:rPr>
              <w:t>50</w:t>
            </w:r>
          </w:p>
        </w:tc>
        <w:tc>
          <w:tcPr>
            <w:tcW w:w="986" w:type="dxa"/>
            <w:tcMar>
              <w:left w:w="28" w:type="dxa"/>
              <w:right w:w="28" w:type="dxa"/>
            </w:tcMar>
          </w:tcPr>
          <w:p w:rsidR="002D4B1D" w:rsidP="009D4EC7" w:rsidRDefault="004C1C78" w14:paraId="0C3FEE7E" w14:textId="77777777">
            <w:pPr>
              <w:pStyle w:val="p-table"/>
              <w:jc w:val="right"/>
              <w:rPr>
                <w:sz w:val="17"/>
              </w:rPr>
            </w:pPr>
            <w:r>
              <w:rPr>
                <w:sz w:val="17"/>
              </w:rPr>
              <w:t>17</w:t>
            </w:r>
          </w:p>
        </w:tc>
        <w:tc>
          <w:tcPr>
            <w:tcW w:w="986" w:type="dxa"/>
            <w:tcMar>
              <w:left w:w="28" w:type="dxa"/>
              <w:right w:w="28" w:type="dxa"/>
            </w:tcMar>
          </w:tcPr>
          <w:p w:rsidR="002D4B1D" w:rsidP="009D4EC7" w:rsidRDefault="004C1C78" w14:paraId="0BAD1418" w14:textId="77777777">
            <w:pPr>
              <w:pStyle w:val="p-table"/>
              <w:jc w:val="right"/>
              <w:rPr>
                <w:sz w:val="17"/>
              </w:rPr>
            </w:pPr>
            <w:r>
              <w:rPr>
                <w:sz w:val="17"/>
              </w:rPr>
              <w:t>9</w:t>
            </w:r>
          </w:p>
        </w:tc>
        <w:tc>
          <w:tcPr>
            <w:tcW w:w="986" w:type="dxa"/>
            <w:tcMar>
              <w:left w:w="28" w:type="dxa"/>
              <w:right w:w="28" w:type="dxa"/>
            </w:tcMar>
          </w:tcPr>
          <w:p w:rsidR="002D4B1D" w:rsidP="009D4EC7" w:rsidRDefault="004C1C78" w14:paraId="09E898AA" w14:textId="77777777">
            <w:pPr>
              <w:pStyle w:val="p-table"/>
              <w:jc w:val="right"/>
              <w:rPr>
                <w:sz w:val="17"/>
              </w:rPr>
            </w:pPr>
            <w:r>
              <w:rPr>
                <w:sz w:val="17"/>
              </w:rPr>
              <w:t>7</w:t>
            </w:r>
          </w:p>
        </w:tc>
        <w:tc>
          <w:tcPr>
            <w:tcW w:w="986" w:type="dxa"/>
            <w:tcMar>
              <w:left w:w="28" w:type="dxa"/>
              <w:right w:w="28" w:type="dxa"/>
            </w:tcMar>
          </w:tcPr>
          <w:p w:rsidR="002D4B1D" w:rsidP="009D4EC7" w:rsidRDefault="004C1C78" w14:paraId="3B357139" w14:textId="77777777">
            <w:pPr>
              <w:pStyle w:val="p-table"/>
              <w:jc w:val="right"/>
              <w:rPr>
                <w:sz w:val="17"/>
              </w:rPr>
            </w:pPr>
            <w:r>
              <w:rPr>
                <w:sz w:val="17"/>
              </w:rPr>
              <w:t>2</w:t>
            </w:r>
          </w:p>
        </w:tc>
        <w:tc>
          <w:tcPr>
            <w:tcW w:w="991" w:type="dxa"/>
            <w:tcMar>
              <w:left w:w="28" w:type="dxa"/>
              <w:right w:w="28" w:type="dxa"/>
            </w:tcMar>
          </w:tcPr>
          <w:p w:rsidR="002D4B1D" w:rsidP="009D4EC7" w:rsidRDefault="004C1C78" w14:paraId="0C456BC8" w14:textId="77777777">
            <w:pPr>
              <w:pStyle w:val="p-table"/>
              <w:jc w:val="right"/>
              <w:rPr>
                <w:sz w:val="17"/>
              </w:rPr>
            </w:pPr>
            <w:r>
              <w:rPr>
                <w:sz w:val="17"/>
              </w:rPr>
              <w:t>2</w:t>
            </w:r>
          </w:p>
        </w:tc>
      </w:tr>
      <w:tr w:rsidR="002D4B1D" w14:paraId="619B142A" w14:textId="77777777">
        <w:tc>
          <w:tcPr>
            <w:tcW w:w="3773" w:type="dxa"/>
            <w:tcMar>
              <w:right w:w="28" w:type="dxa"/>
            </w:tcMar>
          </w:tcPr>
          <w:p w:rsidR="002D4B1D" w:rsidRDefault="002D4B1D" w14:paraId="05753638" w14:textId="77777777">
            <w:pPr>
              <w:pStyle w:val="p-table"/>
              <w:rPr>
                <w:sz w:val="17"/>
              </w:rPr>
            </w:pPr>
          </w:p>
        </w:tc>
        <w:tc>
          <w:tcPr>
            <w:tcW w:w="986" w:type="dxa"/>
            <w:tcMar>
              <w:left w:w="28" w:type="dxa"/>
              <w:right w:w="28" w:type="dxa"/>
            </w:tcMar>
          </w:tcPr>
          <w:p w:rsidR="002D4B1D" w:rsidP="009D4EC7" w:rsidRDefault="002D4B1D" w14:paraId="7CADB3B8" w14:textId="77777777">
            <w:pPr>
              <w:pStyle w:val="p-table"/>
              <w:jc w:val="right"/>
              <w:rPr>
                <w:sz w:val="17"/>
              </w:rPr>
            </w:pPr>
          </w:p>
        </w:tc>
        <w:tc>
          <w:tcPr>
            <w:tcW w:w="986" w:type="dxa"/>
            <w:tcMar>
              <w:left w:w="28" w:type="dxa"/>
              <w:right w:w="28" w:type="dxa"/>
            </w:tcMar>
          </w:tcPr>
          <w:p w:rsidR="002D4B1D" w:rsidP="009D4EC7" w:rsidRDefault="002D4B1D" w14:paraId="2ED48E95" w14:textId="77777777">
            <w:pPr>
              <w:pStyle w:val="p-table"/>
              <w:jc w:val="right"/>
              <w:rPr>
                <w:sz w:val="17"/>
              </w:rPr>
            </w:pPr>
          </w:p>
        </w:tc>
        <w:tc>
          <w:tcPr>
            <w:tcW w:w="986" w:type="dxa"/>
            <w:tcMar>
              <w:left w:w="28" w:type="dxa"/>
              <w:right w:w="28" w:type="dxa"/>
            </w:tcMar>
          </w:tcPr>
          <w:p w:rsidR="002D4B1D" w:rsidP="009D4EC7" w:rsidRDefault="002D4B1D" w14:paraId="2B6EC3F8" w14:textId="77777777">
            <w:pPr>
              <w:pStyle w:val="p-table"/>
              <w:jc w:val="right"/>
              <w:rPr>
                <w:sz w:val="17"/>
              </w:rPr>
            </w:pPr>
          </w:p>
        </w:tc>
        <w:tc>
          <w:tcPr>
            <w:tcW w:w="986" w:type="dxa"/>
            <w:tcMar>
              <w:left w:w="28" w:type="dxa"/>
              <w:right w:w="28" w:type="dxa"/>
            </w:tcMar>
          </w:tcPr>
          <w:p w:rsidR="002D4B1D" w:rsidP="009D4EC7" w:rsidRDefault="002D4B1D" w14:paraId="5360D2C4" w14:textId="77777777">
            <w:pPr>
              <w:pStyle w:val="p-table"/>
              <w:jc w:val="right"/>
              <w:rPr>
                <w:sz w:val="17"/>
              </w:rPr>
            </w:pPr>
          </w:p>
        </w:tc>
        <w:tc>
          <w:tcPr>
            <w:tcW w:w="986" w:type="dxa"/>
            <w:tcMar>
              <w:left w:w="28" w:type="dxa"/>
              <w:right w:w="28" w:type="dxa"/>
            </w:tcMar>
          </w:tcPr>
          <w:p w:rsidR="002D4B1D" w:rsidP="009D4EC7" w:rsidRDefault="002D4B1D" w14:paraId="44828298" w14:textId="77777777">
            <w:pPr>
              <w:pStyle w:val="p-table"/>
              <w:jc w:val="right"/>
              <w:rPr>
                <w:sz w:val="17"/>
              </w:rPr>
            </w:pPr>
          </w:p>
        </w:tc>
        <w:tc>
          <w:tcPr>
            <w:tcW w:w="991" w:type="dxa"/>
            <w:tcMar>
              <w:left w:w="28" w:type="dxa"/>
              <w:right w:w="28" w:type="dxa"/>
            </w:tcMar>
          </w:tcPr>
          <w:p w:rsidR="002D4B1D" w:rsidP="009D4EC7" w:rsidRDefault="002D4B1D" w14:paraId="5DD8CF71" w14:textId="77777777">
            <w:pPr>
              <w:pStyle w:val="p-table"/>
              <w:jc w:val="right"/>
              <w:rPr>
                <w:sz w:val="17"/>
              </w:rPr>
            </w:pPr>
          </w:p>
        </w:tc>
      </w:tr>
      <w:tr w:rsidR="002D4B1D" w14:paraId="18E26550" w14:textId="77777777">
        <w:tc>
          <w:tcPr>
            <w:tcW w:w="3773" w:type="dxa"/>
            <w:tcMar>
              <w:right w:w="28" w:type="dxa"/>
            </w:tcMar>
          </w:tcPr>
          <w:p w:rsidR="002D4B1D" w:rsidRDefault="004C1C78" w14:paraId="1561819A" w14:textId="77777777">
            <w:pPr>
              <w:pStyle w:val="p-table"/>
              <w:rPr>
                <w:i/>
                <w:sz w:val="17"/>
              </w:rPr>
            </w:pPr>
            <w:r>
              <w:rPr>
                <w:i/>
                <w:sz w:val="17"/>
              </w:rPr>
              <w:t>Loonbijstelling</w:t>
            </w:r>
          </w:p>
        </w:tc>
        <w:tc>
          <w:tcPr>
            <w:tcW w:w="986" w:type="dxa"/>
            <w:tcMar>
              <w:left w:w="28" w:type="dxa"/>
              <w:right w:w="28" w:type="dxa"/>
            </w:tcMar>
          </w:tcPr>
          <w:p w:rsidR="002D4B1D" w:rsidP="009D4EC7" w:rsidRDefault="004C1C78" w14:paraId="58B5AB77" w14:textId="77777777">
            <w:pPr>
              <w:pStyle w:val="p-table"/>
              <w:jc w:val="right"/>
              <w:rPr>
                <w:i/>
                <w:sz w:val="17"/>
              </w:rPr>
            </w:pPr>
            <w:r>
              <w:rPr>
                <w:i/>
                <w:sz w:val="17"/>
              </w:rPr>
              <w:t>102</w:t>
            </w:r>
          </w:p>
        </w:tc>
        <w:tc>
          <w:tcPr>
            <w:tcW w:w="986" w:type="dxa"/>
            <w:tcMar>
              <w:left w:w="28" w:type="dxa"/>
              <w:right w:w="28" w:type="dxa"/>
            </w:tcMar>
          </w:tcPr>
          <w:p w:rsidR="002D4B1D" w:rsidP="009D4EC7" w:rsidRDefault="004C1C78" w14:paraId="4C7FC8C0" w14:textId="77777777">
            <w:pPr>
              <w:pStyle w:val="p-table"/>
              <w:jc w:val="right"/>
              <w:rPr>
                <w:i/>
                <w:sz w:val="17"/>
              </w:rPr>
            </w:pPr>
            <w:r>
              <w:rPr>
                <w:i/>
                <w:sz w:val="17"/>
              </w:rPr>
              <w:t>99</w:t>
            </w:r>
          </w:p>
        </w:tc>
        <w:tc>
          <w:tcPr>
            <w:tcW w:w="986" w:type="dxa"/>
            <w:tcMar>
              <w:left w:w="28" w:type="dxa"/>
              <w:right w:w="28" w:type="dxa"/>
            </w:tcMar>
          </w:tcPr>
          <w:p w:rsidR="002D4B1D" w:rsidP="009D4EC7" w:rsidRDefault="004C1C78" w14:paraId="5D454364" w14:textId="77777777">
            <w:pPr>
              <w:pStyle w:val="p-table"/>
              <w:jc w:val="right"/>
              <w:rPr>
                <w:i/>
                <w:sz w:val="17"/>
              </w:rPr>
            </w:pPr>
            <w:r>
              <w:rPr>
                <w:i/>
                <w:sz w:val="17"/>
              </w:rPr>
              <w:t>95</w:t>
            </w:r>
          </w:p>
        </w:tc>
        <w:tc>
          <w:tcPr>
            <w:tcW w:w="986" w:type="dxa"/>
            <w:tcMar>
              <w:left w:w="28" w:type="dxa"/>
              <w:right w:w="28" w:type="dxa"/>
            </w:tcMar>
          </w:tcPr>
          <w:p w:rsidR="002D4B1D" w:rsidP="009D4EC7" w:rsidRDefault="004C1C78" w14:paraId="453744C5" w14:textId="77777777">
            <w:pPr>
              <w:pStyle w:val="p-table"/>
              <w:jc w:val="right"/>
              <w:rPr>
                <w:i/>
                <w:sz w:val="17"/>
              </w:rPr>
            </w:pPr>
            <w:r>
              <w:rPr>
                <w:i/>
                <w:sz w:val="17"/>
              </w:rPr>
              <w:t>92</w:t>
            </w:r>
          </w:p>
        </w:tc>
        <w:tc>
          <w:tcPr>
            <w:tcW w:w="986" w:type="dxa"/>
            <w:tcMar>
              <w:left w:w="28" w:type="dxa"/>
              <w:right w:w="28" w:type="dxa"/>
            </w:tcMar>
          </w:tcPr>
          <w:p w:rsidR="002D4B1D" w:rsidP="009D4EC7" w:rsidRDefault="004C1C78" w14:paraId="7456138D" w14:textId="77777777">
            <w:pPr>
              <w:pStyle w:val="p-table"/>
              <w:jc w:val="right"/>
              <w:rPr>
                <w:i/>
                <w:sz w:val="17"/>
              </w:rPr>
            </w:pPr>
            <w:r>
              <w:rPr>
                <w:i/>
                <w:sz w:val="17"/>
              </w:rPr>
              <w:t>88</w:t>
            </w:r>
          </w:p>
        </w:tc>
        <w:tc>
          <w:tcPr>
            <w:tcW w:w="991" w:type="dxa"/>
            <w:tcMar>
              <w:left w:w="28" w:type="dxa"/>
              <w:right w:w="28" w:type="dxa"/>
            </w:tcMar>
          </w:tcPr>
          <w:p w:rsidR="002D4B1D" w:rsidP="009D4EC7" w:rsidRDefault="004C1C78" w14:paraId="25390E32" w14:textId="77777777">
            <w:pPr>
              <w:pStyle w:val="p-table"/>
              <w:jc w:val="right"/>
              <w:rPr>
                <w:i/>
                <w:sz w:val="17"/>
              </w:rPr>
            </w:pPr>
            <w:r>
              <w:rPr>
                <w:i/>
                <w:sz w:val="17"/>
              </w:rPr>
              <w:t>85</w:t>
            </w:r>
          </w:p>
        </w:tc>
      </w:tr>
      <w:tr w:rsidR="002D4B1D" w14:paraId="77CFFAB4" w14:textId="77777777">
        <w:tc>
          <w:tcPr>
            <w:tcW w:w="3773" w:type="dxa"/>
            <w:tcMar>
              <w:right w:w="28" w:type="dxa"/>
            </w:tcMar>
          </w:tcPr>
          <w:p w:rsidR="002D4B1D" w:rsidRDefault="004C1C78" w14:paraId="40557D0A" w14:textId="77777777">
            <w:pPr>
              <w:pStyle w:val="p-table"/>
              <w:rPr>
                <w:sz w:val="17"/>
              </w:rPr>
            </w:pPr>
            <w:r>
              <w:rPr>
                <w:sz w:val="17"/>
              </w:rPr>
              <w:t>Loonbijstelling</w:t>
            </w:r>
          </w:p>
        </w:tc>
        <w:tc>
          <w:tcPr>
            <w:tcW w:w="986" w:type="dxa"/>
            <w:tcMar>
              <w:left w:w="28" w:type="dxa"/>
              <w:right w:w="28" w:type="dxa"/>
            </w:tcMar>
          </w:tcPr>
          <w:p w:rsidR="002D4B1D" w:rsidP="009D4EC7" w:rsidRDefault="004C1C78" w14:paraId="2AAAAD58" w14:textId="77777777">
            <w:pPr>
              <w:pStyle w:val="p-table"/>
              <w:jc w:val="right"/>
              <w:rPr>
                <w:sz w:val="17"/>
              </w:rPr>
            </w:pPr>
            <w:r>
              <w:rPr>
                <w:sz w:val="17"/>
              </w:rPr>
              <w:t>102</w:t>
            </w:r>
          </w:p>
        </w:tc>
        <w:tc>
          <w:tcPr>
            <w:tcW w:w="986" w:type="dxa"/>
            <w:tcMar>
              <w:left w:w="28" w:type="dxa"/>
              <w:right w:w="28" w:type="dxa"/>
            </w:tcMar>
          </w:tcPr>
          <w:p w:rsidR="002D4B1D" w:rsidP="009D4EC7" w:rsidRDefault="004C1C78" w14:paraId="70C8D219" w14:textId="77777777">
            <w:pPr>
              <w:pStyle w:val="p-table"/>
              <w:jc w:val="right"/>
              <w:rPr>
                <w:sz w:val="17"/>
              </w:rPr>
            </w:pPr>
            <w:r>
              <w:rPr>
                <w:sz w:val="17"/>
              </w:rPr>
              <w:t>99</w:t>
            </w:r>
          </w:p>
        </w:tc>
        <w:tc>
          <w:tcPr>
            <w:tcW w:w="986" w:type="dxa"/>
            <w:tcMar>
              <w:left w:w="28" w:type="dxa"/>
              <w:right w:w="28" w:type="dxa"/>
            </w:tcMar>
          </w:tcPr>
          <w:p w:rsidR="002D4B1D" w:rsidP="009D4EC7" w:rsidRDefault="004C1C78" w14:paraId="6330EDB5" w14:textId="77777777">
            <w:pPr>
              <w:pStyle w:val="p-table"/>
              <w:jc w:val="right"/>
              <w:rPr>
                <w:sz w:val="17"/>
              </w:rPr>
            </w:pPr>
            <w:r>
              <w:rPr>
                <w:sz w:val="17"/>
              </w:rPr>
              <w:t>95</w:t>
            </w:r>
          </w:p>
        </w:tc>
        <w:tc>
          <w:tcPr>
            <w:tcW w:w="986" w:type="dxa"/>
            <w:tcMar>
              <w:left w:w="28" w:type="dxa"/>
              <w:right w:w="28" w:type="dxa"/>
            </w:tcMar>
          </w:tcPr>
          <w:p w:rsidR="002D4B1D" w:rsidP="009D4EC7" w:rsidRDefault="004C1C78" w14:paraId="671C36DB" w14:textId="77777777">
            <w:pPr>
              <w:pStyle w:val="p-table"/>
              <w:jc w:val="right"/>
              <w:rPr>
                <w:sz w:val="17"/>
              </w:rPr>
            </w:pPr>
            <w:r>
              <w:rPr>
                <w:sz w:val="17"/>
              </w:rPr>
              <w:t>92</w:t>
            </w:r>
          </w:p>
        </w:tc>
        <w:tc>
          <w:tcPr>
            <w:tcW w:w="986" w:type="dxa"/>
            <w:tcMar>
              <w:left w:w="28" w:type="dxa"/>
              <w:right w:w="28" w:type="dxa"/>
            </w:tcMar>
          </w:tcPr>
          <w:p w:rsidR="002D4B1D" w:rsidP="009D4EC7" w:rsidRDefault="004C1C78" w14:paraId="4071644C" w14:textId="77777777">
            <w:pPr>
              <w:pStyle w:val="p-table"/>
              <w:jc w:val="right"/>
              <w:rPr>
                <w:sz w:val="17"/>
              </w:rPr>
            </w:pPr>
            <w:r>
              <w:rPr>
                <w:sz w:val="17"/>
              </w:rPr>
              <w:t>88</w:t>
            </w:r>
          </w:p>
        </w:tc>
        <w:tc>
          <w:tcPr>
            <w:tcW w:w="991" w:type="dxa"/>
            <w:tcMar>
              <w:left w:w="28" w:type="dxa"/>
              <w:right w:w="28" w:type="dxa"/>
            </w:tcMar>
          </w:tcPr>
          <w:p w:rsidR="002D4B1D" w:rsidP="009D4EC7" w:rsidRDefault="004C1C78" w14:paraId="5921914C" w14:textId="77777777">
            <w:pPr>
              <w:pStyle w:val="p-table"/>
              <w:jc w:val="right"/>
              <w:rPr>
                <w:sz w:val="17"/>
              </w:rPr>
            </w:pPr>
            <w:r>
              <w:rPr>
                <w:sz w:val="17"/>
              </w:rPr>
              <w:t>85</w:t>
            </w:r>
          </w:p>
        </w:tc>
      </w:tr>
      <w:tr w:rsidR="002D4B1D" w14:paraId="7701211D" w14:textId="77777777">
        <w:tc>
          <w:tcPr>
            <w:tcW w:w="3773" w:type="dxa"/>
            <w:tcMar>
              <w:right w:w="28" w:type="dxa"/>
            </w:tcMar>
          </w:tcPr>
          <w:p w:rsidR="002D4B1D" w:rsidRDefault="002D4B1D" w14:paraId="00D1D364" w14:textId="77777777">
            <w:pPr>
              <w:pStyle w:val="p-table"/>
              <w:rPr>
                <w:sz w:val="17"/>
              </w:rPr>
            </w:pPr>
          </w:p>
        </w:tc>
        <w:tc>
          <w:tcPr>
            <w:tcW w:w="986" w:type="dxa"/>
            <w:tcMar>
              <w:left w:w="28" w:type="dxa"/>
              <w:right w:w="28" w:type="dxa"/>
            </w:tcMar>
          </w:tcPr>
          <w:p w:rsidR="002D4B1D" w:rsidP="009D4EC7" w:rsidRDefault="002D4B1D" w14:paraId="0CA74A85" w14:textId="77777777">
            <w:pPr>
              <w:pStyle w:val="p-table"/>
              <w:jc w:val="right"/>
              <w:rPr>
                <w:sz w:val="17"/>
              </w:rPr>
            </w:pPr>
          </w:p>
        </w:tc>
        <w:tc>
          <w:tcPr>
            <w:tcW w:w="986" w:type="dxa"/>
            <w:tcMar>
              <w:left w:w="28" w:type="dxa"/>
              <w:right w:w="28" w:type="dxa"/>
            </w:tcMar>
          </w:tcPr>
          <w:p w:rsidR="002D4B1D" w:rsidP="009D4EC7" w:rsidRDefault="002D4B1D" w14:paraId="08E283B9" w14:textId="77777777">
            <w:pPr>
              <w:pStyle w:val="p-table"/>
              <w:jc w:val="right"/>
              <w:rPr>
                <w:sz w:val="17"/>
              </w:rPr>
            </w:pPr>
          </w:p>
        </w:tc>
        <w:tc>
          <w:tcPr>
            <w:tcW w:w="986" w:type="dxa"/>
            <w:tcMar>
              <w:left w:w="28" w:type="dxa"/>
              <w:right w:w="28" w:type="dxa"/>
            </w:tcMar>
          </w:tcPr>
          <w:p w:rsidR="002D4B1D" w:rsidP="009D4EC7" w:rsidRDefault="002D4B1D" w14:paraId="74E4000C" w14:textId="77777777">
            <w:pPr>
              <w:pStyle w:val="p-table"/>
              <w:jc w:val="right"/>
              <w:rPr>
                <w:sz w:val="17"/>
              </w:rPr>
            </w:pPr>
          </w:p>
        </w:tc>
        <w:tc>
          <w:tcPr>
            <w:tcW w:w="986" w:type="dxa"/>
            <w:tcMar>
              <w:left w:w="28" w:type="dxa"/>
              <w:right w:w="28" w:type="dxa"/>
            </w:tcMar>
          </w:tcPr>
          <w:p w:rsidR="002D4B1D" w:rsidP="009D4EC7" w:rsidRDefault="002D4B1D" w14:paraId="69E2B884" w14:textId="77777777">
            <w:pPr>
              <w:pStyle w:val="p-table"/>
              <w:jc w:val="right"/>
              <w:rPr>
                <w:sz w:val="17"/>
              </w:rPr>
            </w:pPr>
          </w:p>
        </w:tc>
        <w:tc>
          <w:tcPr>
            <w:tcW w:w="986" w:type="dxa"/>
            <w:tcMar>
              <w:left w:w="28" w:type="dxa"/>
              <w:right w:w="28" w:type="dxa"/>
            </w:tcMar>
          </w:tcPr>
          <w:p w:rsidR="002D4B1D" w:rsidP="009D4EC7" w:rsidRDefault="002D4B1D" w14:paraId="39CD949E" w14:textId="77777777">
            <w:pPr>
              <w:pStyle w:val="p-table"/>
              <w:jc w:val="right"/>
              <w:rPr>
                <w:sz w:val="17"/>
              </w:rPr>
            </w:pPr>
          </w:p>
        </w:tc>
        <w:tc>
          <w:tcPr>
            <w:tcW w:w="991" w:type="dxa"/>
            <w:tcMar>
              <w:left w:w="28" w:type="dxa"/>
              <w:right w:w="28" w:type="dxa"/>
            </w:tcMar>
          </w:tcPr>
          <w:p w:rsidR="002D4B1D" w:rsidP="009D4EC7" w:rsidRDefault="002D4B1D" w14:paraId="1ECB441F" w14:textId="77777777">
            <w:pPr>
              <w:pStyle w:val="p-table"/>
              <w:jc w:val="right"/>
              <w:rPr>
                <w:sz w:val="17"/>
              </w:rPr>
            </w:pPr>
          </w:p>
        </w:tc>
      </w:tr>
      <w:tr w:rsidR="002D4B1D" w14:paraId="4826A010" w14:textId="77777777">
        <w:tc>
          <w:tcPr>
            <w:tcW w:w="3773" w:type="dxa"/>
            <w:tcMar>
              <w:right w:w="28" w:type="dxa"/>
            </w:tcMar>
          </w:tcPr>
          <w:p w:rsidR="002D4B1D" w:rsidRDefault="004C1C78" w14:paraId="01605D29" w14:textId="77777777">
            <w:pPr>
              <w:pStyle w:val="p-table"/>
              <w:rPr>
                <w:i/>
                <w:sz w:val="17"/>
              </w:rPr>
            </w:pPr>
            <w:r>
              <w:rPr>
                <w:i/>
                <w:sz w:val="17"/>
              </w:rPr>
              <w:t>Prijsbijstelling</w:t>
            </w:r>
          </w:p>
        </w:tc>
        <w:tc>
          <w:tcPr>
            <w:tcW w:w="986" w:type="dxa"/>
            <w:tcMar>
              <w:left w:w="28" w:type="dxa"/>
              <w:right w:w="28" w:type="dxa"/>
            </w:tcMar>
          </w:tcPr>
          <w:p w:rsidR="002D4B1D" w:rsidP="009D4EC7" w:rsidRDefault="004C1C78" w14:paraId="68E298AD"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58081A2F"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49E1739C"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691D0F25"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1ADAF8BA" w14:textId="77777777">
            <w:pPr>
              <w:pStyle w:val="p-table"/>
              <w:jc w:val="right"/>
              <w:rPr>
                <w:i/>
                <w:sz w:val="17"/>
              </w:rPr>
            </w:pPr>
            <w:r>
              <w:rPr>
                <w:i/>
                <w:sz w:val="17"/>
              </w:rPr>
              <w:t>0</w:t>
            </w:r>
          </w:p>
        </w:tc>
        <w:tc>
          <w:tcPr>
            <w:tcW w:w="991" w:type="dxa"/>
            <w:tcMar>
              <w:left w:w="28" w:type="dxa"/>
              <w:right w:w="28" w:type="dxa"/>
            </w:tcMar>
          </w:tcPr>
          <w:p w:rsidR="002D4B1D" w:rsidP="009D4EC7" w:rsidRDefault="004C1C78" w14:paraId="5D84BBD4" w14:textId="77777777">
            <w:pPr>
              <w:pStyle w:val="p-table"/>
              <w:jc w:val="right"/>
              <w:rPr>
                <w:i/>
                <w:sz w:val="17"/>
              </w:rPr>
            </w:pPr>
            <w:r>
              <w:rPr>
                <w:i/>
                <w:sz w:val="17"/>
              </w:rPr>
              <w:t>0</w:t>
            </w:r>
          </w:p>
        </w:tc>
      </w:tr>
      <w:tr w:rsidR="002D4B1D" w14:paraId="4C4BE407" w14:textId="77777777">
        <w:tc>
          <w:tcPr>
            <w:tcW w:w="3773" w:type="dxa"/>
            <w:tcMar>
              <w:right w:w="28" w:type="dxa"/>
            </w:tcMar>
          </w:tcPr>
          <w:p w:rsidR="002D4B1D" w:rsidRDefault="004C1C78" w14:paraId="0CD75CCF" w14:textId="77777777">
            <w:pPr>
              <w:pStyle w:val="p-table"/>
              <w:rPr>
                <w:sz w:val="17"/>
              </w:rPr>
            </w:pPr>
            <w:r>
              <w:rPr>
                <w:sz w:val="17"/>
              </w:rPr>
              <w:t>Prijsbijstelling</w:t>
            </w:r>
          </w:p>
        </w:tc>
        <w:tc>
          <w:tcPr>
            <w:tcW w:w="986" w:type="dxa"/>
            <w:tcMar>
              <w:left w:w="28" w:type="dxa"/>
              <w:right w:w="28" w:type="dxa"/>
            </w:tcMar>
          </w:tcPr>
          <w:p w:rsidR="002D4B1D" w:rsidP="009D4EC7" w:rsidRDefault="004C1C78" w14:paraId="3D102041" w14:textId="77777777">
            <w:pPr>
              <w:pStyle w:val="p-table"/>
              <w:jc w:val="right"/>
              <w:rPr>
                <w:sz w:val="17"/>
              </w:rPr>
            </w:pPr>
            <w:r>
              <w:rPr>
                <w:sz w:val="17"/>
              </w:rPr>
              <w:t>0</w:t>
            </w:r>
          </w:p>
        </w:tc>
        <w:tc>
          <w:tcPr>
            <w:tcW w:w="986" w:type="dxa"/>
            <w:tcMar>
              <w:left w:w="28" w:type="dxa"/>
              <w:right w:w="28" w:type="dxa"/>
            </w:tcMar>
          </w:tcPr>
          <w:p w:rsidR="002D4B1D" w:rsidP="009D4EC7" w:rsidRDefault="004C1C78" w14:paraId="2EB23A27" w14:textId="77777777">
            <w:pPr>
              <w:pStyle w:val="p-table"/>
              <w:jc w:val="right"/>
              <w:rPr>
                <w:sz w:val="17"/>
              </w:rPr>
            </w:pPr>
            <w:r>
              <w:rPr>
                <w:sz w:val="17"/>
              </w:rPr>
              <w:t>0</w:t>
            </w:r>
          </w:p>
        </w:tc>
        <w:tc>
          <w:tcPr>
            <w:tcW w:w="986" w:type="dxa"/>
            <w:tcMar>
              <w:left w:w="28" w:type="dxa"/>
              <w:right w:w="28" w:type="dxa"/>
            </w:tcMar>
          </w:tcPr>
          <w:p w:rsidR="002D4B1D" w:rsidP="009D4EC7" w:rsidRDefault="004C1C78" w14:paraId="066DAA29" w14:textId="77777777">
            <w:pPr>
              <w:pStyle w:val="p-table"/>
              <w:jc w:val="right"/>
              <w:rPr>
                <w:sz w:val="17"/>
              </w:rPr>
            </w:pPr>
            <w:r>
              <w:rPr>
                <w:sz w:val="17"/>
              </w:rPr>
              <w:t>0</w:t>
            </w:r>
          </w:p>
        </w:tc>
        <w:tc>
          <w:tcPr>
            <w:tcW w:w="986" w:type="dxa"/>
            <w:tcMar>
              <w:left w:w="28" w:type="dxa"/>
              <w:right w:w="28" w:type="dxa"/>
            </w:tcMar>
          </w:tcPr>
          <w:p w:rsidR="002D4B1D" w:rsidP="009D4EC7" w:rsidRDefault="004C1C78" w14:paraId="38259F04" w14:textId="77777777">
            <w:pPr>
              <w:pStyle w:val="p-table"/>
              <w:jc w:val="right"/>
              <w:rPr>
                <w:sz w:val="17"/>
              </w:rPr>
            </w:pPr>
            <w:r>
              <w:rPr>
                <w:sz w:val="17"/>
              </w:rPr>
              <w:t>0</w:t>
            </w:r>
          </w:p>
        </w:tc>
        <w:tc>
          <w:tcPr>
            <w:tcW w:w="986" w:type="dxa"/>
            <w:tcMar>
              <w:left w:w="28" w:type="dxa"/>
              <w:right w:w="28" w:type="dxa"/>
            </w:tcMar>
          </w:tcPr>
          <w:p w:rsidR="002D4B1D" w:rsidP="009D4EC7" w:rsidRDefault="004C1C78" w14:paraId="1652382B" w14:textId="77777777">
            <w:pPr>
              <w:pStyle w:val="p-table"/>
              <w:jc w:val="right"/>
              <w:rPr>
                <w:sz w:val="17"/>
              </w:rPr>
            </w:pPr>
            <w:r>
              <w:rPr>
                <w:sz w:val="17"/>
              </w:rPr>
              <w:t>0</w:t>
            </w:r>
          </w:p>
        </w:tc>
        <w:tc>
          <w:tcPr>
            <w:tcW w:w="991" w:type="dxa"/>
            <w:tcMar>
              <w:left w:w="28" w:type="dxa"/>
              <w:right w:w="28" w:type="dxa"/>
            </w:tcMar>
          </w:tcPr>
          <w:p w:rsidR="002D4B1D" w:rsidP="009D4EC7" w:rsidRDefault="004C1C78" w14:paraId="6B4189AF" w14:textId="77777777">
            <w:pPr>
              <w:pStyle w:val="p-table"/>
              <w:jc w:val="right"/>
              <w:rPr>
                <w:sz w:val="17"/>
              </w:rPr>
            </w:pPr>
            <w:r>
              <w:rPr>
                <w:sz w:val="17"/>
              </w:rPr>
              <w:t>0</w:t>
            </w:r>
          </w:p>
        </w:tc>
      </w:tr>
      <w:tr w:rsidR="002D4B1D" w14:paraId="518FCB99" w14:textId="77777777">
        <w:tc>
          <w:tcPr>
            <w:tcW w:w="3773" w:type="dxa"/>
            <w:tcMar>
              <w:right w:w="28" w:type="dxa"/>
            </w:tcMar>
          </w:tcPr>
          <w:p w:rsidR="002D4B1D" w:rsidRDefault="002D4B1D" w14:paraId="1677B849" w14:textId="77777777">
            <w:pPr>
              <w:pStyle w:val="p-table"/>
              <w:rPr>
                <w:sz w:val="17"/>
              </w:rPr>
            </w:pPr>
          </w:p>
        </w:tc>
        <w:tc>
          <w:tcPr>
            <w:tcW w:w="986" w:type="dxa"/>
            <w:tcMar>
              <w:left w:w="28" w:type="dxa"/>
              <w:right w:w="28" w:type="dxa"/>
            </w:tcMar>
          </w:tcPr>
          <w:p w:rsidR="002D4B1D" w:rsidP="009D4EC7" w:rsidRDefault="002D4B1D" w14:paraId="09E596E6" w14:textId="77777777">
            <w:pPr>
              <w:pStyle w:val="p-table"/>
              <w:jc w:val="right"/>
              <w:rPr>
                <w:sz w:val="17"/>
              </w:rPr>
            </w:pPr>
          </w:p>
        </w:tc>
        <w:tc>
          <w:tcPr>
            <w:tcW w:w="986" w:type="dxa"/>
            <w:tcMar>
              <w:left w:w="28" w:type="dxa"/>
              <w:right w:w="28" w:type="dxa"/>
            </w:tcMar>
          </w:tcPr>
          <w:p w:rsidR="002D4B1D" w:rsidP="009D4EC7" w:rsidRDefault="002D4B1D" w14:paraId="47DAA8E1" w14:textId="77777777">
            <w:pPr>
              <w:pStyle w:val="p-table"/>
              <w:jc w:val="right"/>
              <w:rPr>
                <w:sz w:val="17"/>
              </w:rPr>
            </w:pPr>
          </w:p>
        </w:tc>
        <w:tc>
          <w:tcPr>
            <w:tcW w:w="986" w:type="dxa"/>
            <w:tcMar>
              <w:left w:w="28" w:type="dxa"/>
              <w:right w:w="28" w:type="dxa"/>
            </w:tcMar>
          </w:tcPr>
          <w:p w:rsidR="002D4B1D" w:rsidP="009D4EC7" w:rsidRDefault="002D4B1D" w14:paraId="2A8DA9D7" w14:textId="77777777">
            <w:pPr>
              <w:pStyle w:val="p-table"/>
              <w:jc w:val="right"/>
              <w:rPr>
                <w:sz w:val="17"/>
              </w:rPr>
            </w:pPr>
          </w:p>
        </w:tc>
        <w:tc>
          <w:tcPr>
            <w:tcW w:w="986" w:type="dxa"/>
            <w:tcMar>
              <w:left w:w="28" w:type="dxa"/>
              <w:right w:w="28" w:type="dxa"/>
            </w:tcMar>
          </w:tcPr>
          <w:p w:rsidR="002D4B1D" w:rsidP="009D4EC7" w:rsidRDefault="002D4B1D" w14:paraId="17B95860" w14:textId="77777777">
            <w:pPr>
              <w:pStyle w:val="p-table"/>
              <w:jc w:val="right"/>
              <w:rPr>
                <w:sz w:val="17"/>
              </w:rPr>
            </w:pPr>
          </w:p>
        </w:tc>
        <w:tc>
          <w:tcPr>
            <w:tcW w:w="986" w:type="dxa"/>
            <w:tcMar>
              <w:left w:w="28" w:type="dxa"/>
              <w:right w:w="28" w:type="dxa"/>
            </w:tcMar>
          </w:tcPr>
          <w:p w:rsidR="002D4B1D" w:rsidP="009D4EC7" w:rsidRDefault="002D4B1D" w14:paraId="3C80285A" w14:textId="77777777">
            <w:pPr>
              <w:pStyle w:val="p-table"/>
              <w:jc w:val="right"/>
              <w:rPr>
                <w:sz w:val="17"/>
              </w:rPr>
            </w:pPr>
          </w:p>
        </w:tc>
        <w:tc>
          <w:tcPr>
            <w:tcW w:w="991" w:type="dxa"/>
            <w:tcMar>
              <w:left w:w="28" w:type="dxa"/>
              <w:right w:w="28" w:type="dxa"/>
            </w:tcMar>
          </w:tcPr>
          <w:p w:rsidR="002D4B1D" w:rsidP="009D4EC7" w:rsidRDefault="002D4B1D" w14:paraId="1B98D77E" w14:textId="77777777">
            <w:pPr>
              <w:pStyle w:val="p-table"/>
              <w:jc w:val="right"/>
              <w:rPr>
                <w:sz w:val="17"/>
              </w:rPr>
            </w:pPr>
          </w:p>
        </w:tc>
      </w:tr>
      <w:tr w:rsidR="002D4B1D" w14:paraId="3F731840" w14:textId="77777777">
        <w:tc>
          <w:tcPr>
            <w:tcW w:w="3773" w:type="dxa"/>
            <w:tcMar>
              <w:right w:w="28" w:type="dxa"/>
            </w:tcMar>
          </w:tcPr>
          <w:p w:rsidR="002D4B1D" w:rsidRDefault="004C1C78" w14:paraId="148289B9" w14:textId="77777777">
            <w:pPr>
              <w:pStyle w:val="p-table"/>
              <w:rPr>
                <w:i/>
                <w:sz w:val="17"/>
              </w:rPr>
            </w:pPr>
            <w:r>
              <w:rPr>
                <w:i/>
                <w:sz w:val="17"/>
              </w:rPr>
              <w:t>Eindejaarsmarge</w:t>
            </w:r>
          </w:p>
        </w:tc>
        <w:tc>
          <w:tcPr>
            <w:tcW w:w="986" w:type="dxa"/>
            <w:tcMar>
              <w:left w:w="28" w:type="dxa"/>
              <w:right w:w="28" w:type="dxa"/>
            </w:tcMar>
          </w:tcPr>
          <w:p w:rsidR="002D4B1D" w:rsidP="009D4EC7" w:rsidRDefault="004C1C78" w14:paraId="6EEA2937" w14:textId="77777777">
            <w:pPr>
              <w:pStyle w:val="p-table"/>
              <w:jc w:val="right"/>
              <w:rPr>
                <w:i/>
                <w:sz w:val="17"/>
              </w:rPr>
            </w:pPr>
            <w:r>
              <w:rPr>
                <w:i/>
                <w:sz w:val="17"/>
              </w:rPr>
              <w:t>135</w:t>
            </w:r>
          </w:p>
        </w:tc>
        <w:tc>
          <w:tcPr>
            <w:tcW w:w="986" w:type="dxa"/>
            <w:tcMar>
              <w:left w:w="28" w:type="dxa"/>
              <w:right w:w="28" w:type="dxa"/>
            </w:tcMar>
          </w:tcPr>
          <w:p w:rsidR="002D4B1D" w:rsidP="009D4EC7" w:rsidRDefault="002D4B1D" w14:paraId="283C06DD" w14:textId="77777777">
            <w:pPr>
              <w:pStyle w:val="p-table"/>
              <w:jc w:val="right"/>
              <w:rPr>
                <w:sz w:val="17"/>
              </w:rPr>
            </w:pPr>
          </w:p>
        </w:tc>
        <w:tc>
          <w:tcPr>
            <w:tcW w:w="986" w:type="dxa"/>
            <w:tcMar>
              <w:left w:w="28" w:type="dxa"/>
              <w:right w:w="28" w:type="dxa"/>
            </w:tcMar>
          </w:tcPr>
          <w:p w:rsidR="002D4B1D" w:rsidP="009D4EC7" w:rsidRDefault="002D4B1D" w14:paraId="21E004B5" w14:textId="77777777">
            <w:pPr>
              <w:pStyle w:val="p-table"/>
              <w:jc w:val="right"/>
              <w:rPr>
                <w:sz w:val="17"/>
              </w:rPr>
            </w:pPr>
          </w:p>
        </w:tc>
        <w:tc>
          <w:tcPr>
            <w:tcW w:w="986" w:type="dxa"/>
            <w:tcMar>
              <w:left w:w="28" w:type="dxa"/>
              <w:right w:w="28" w:type="dxa"/>
            </w:tcMar>
          </w:tcPr>
          <w:p w:rsidR="002D4B1D" w:rsidP="009D4EC7" w:rsidRDefault="002D4B1D" w14:paraId="2A2164FA" w14:textId="77777777">
            <w:pPr>
              <w:pStyle w:val="p-table"/>
              <w:jc w:val="right"/>
              <w:rPr>
                <w:sz w:val="17"/>
              </w:rPr>
            </w:pPr>
          </w:p>
        </w:tc>
        <w:tc>
          <w:tcPr>
            <w:tcW w:w="986" w:type="dxa"/>
            <w:tcMar>
              <w:left w:w="28" w:type="dxa"/>
              <w:right w:w="28" w:type="dxa"/>
            </w:tcMar>
          </w:tcPr>
          <w:p w:rsidR="002D4B1D" w:rsidP="009D4EC7" w:rsidRDefault="002D4B1D" w14:paraId="5E2BA0C3" w14:textId="77777777">
            <w:pPr>
              <w:pStyle w:val="p-table"/>
              <w:jc w:val="right"/>
              <w:rPr>
                <w:sz w:val="17"/>
              </w:rPr>
            </w:pPr>
          </w:p>
        </w:tc>
        <w:tc>
          <w:tcPr>
            <w:tcW w:w="991" w:type="dxa"/>
            <w:tcMar>
              <w:left w:w="28" w:type="dxa"/>
              <w:right w:w="28" w:type="dxa"/>
            </w:tcMar>
          </w:tcPr>
          <w:p w:rsidR="002D4B1D" w:rsidP="009D4EC7" w:rsidRDefault="002D4B1D" w14:paraId="4AC33FCA" w14:textId="77777777">
            <w:pPr>
              <w:pStyle w:val="p-table"/>
              <w:jc w:val="right"/>
              <w:rPr>
                <w:sz w:val="17"/>
              </w:rPr>
            </w:pPr>
          </w:p>
        </w:tc>
      </w:tr>
      <w:tr w:rsidR="002D4B1D" w14:paraId="1401D993" w14:textId="77777777">
        <w:tc>
          <w:tcPr>
            <w:tcW w:w="3773" w:type="dxa"/>
            <w:tcMar>
              <w:right w:w="28" w:type="dxa"/>
            </w:tcMar>
          </w:tcPr>
          <w:p w:rsidR="002D4B1D" w:rsidRDefault="004C1C78" w14:paraId="3D76305C" w14:textId="77777777">
            <w:pPr>
              <w:pStyle w:val="p-table"/>
              <w:rPr>
                <w:sz w:val="17"/>
              </w:rPr>
            </w:pPr>
            <w:r>
              <w:rPr>
                <w:sz w:val="17"/>
              </w:rPr>
              <w:t>Eindejaarsmarge</w:t>
            </w:r>
          </w:p>
        </w:tc>
        <w:tc>
          <w:tcPr>
            <w:tcW w:w="986" w:type="dxa"/>
            <w:tcMar>
              <w:left w:w="28" w:type="dxa"/>
              <w:right w:w="28" w:type="dxa"/>
            </w:tcMar>
          </w:tcPr>
          <w:p w:rsidR="002D4B1D" w:rsidP="009D4EC7" w:rsidRDefault="004C1C78" w14:paraId="7A29FC7B" w14:textId="77777777">
            <w:pPr>
              <w:pStyle w:val="p-table"/>
              <w:jc w:val="right"/>
              <w:rPr>
                <w:sz w:val="17"/>
              </w:rPr>
            </w:pPr>
            <w:r>
              <w:rPr>
                <w:sz w:val="17"/>
              </w:rPr>
              <w:t>135</w:t>
            </w:r>
          </w:p>
        </w:tc>
        <w:tc>
          <w:tcPr>
            <w:tcW w:w="986" w:type="dxa"/>
            <w:tcMar>
              <w:left w:w="28" w:type="dxa"/>
              <w:right w:w="28" w:type="dxa"/>
            </w:tcMar>
          </w:tcPr>
          <w:p w:rsidR="002D4B1D" w:rsidP="009D4EC7" w:rsidRDefault="002D4B1D" w14:paraId="37C7EA54" w14:textId="77777777">
            <w:pPr>
              <w:pStyle w:val="p-table"/>
              <w:jc w:val="right"/>
              <w:rPr>
                <w:sz w:val="17"/>
              </w:rPr>
            </w:pPr>
          </w:p>
        </w:tc>
        <w:tc>
          <w:tcPr>
            <w:tcW w:w="986" w:type="dxa"/>
            <w:tcMar>
              <w:left w:w="28" w:type="dxa"/>
              <w:right w:w="28" w:type="dxa"/>
            </w:tcMar>
          </w:tcPr>
          <w:p w:rsidR="002D4B1D" w:rsidP="009D4EC7" w:rsidRDefault="002D4B1D" w14:paraId="0B7564DF" w14:textId="77777777">
            <w:pPr>
              <w:pStyle w:val="p-table"/>
              <w:jc w:val="right"/>
              <w:rPr>
                <w:sz w:val="17"/>
              </w:rPr>
            </w:pPr>
          </w:p>
        </w:tc>
        <w:tc>
          <w:tcPr>
            <w:tcW w:w="986" w:type="dxa"/>
            <w:tcMar>
              <w:left w:w="28" w:type="dxa"/>
              <w:right w:w="28" w:type="dxa"/>
            </w:tcMar>
          </w:tcPr>
          <w:p w:rsidR="002D4B1D" w:rsidP="009D4EC7" w:rsidRDefault="002D4B1D" w14:paraId="31AB7603" w14:textId="77777777">
            <w:pPr>
              <w:pStyle w:val="p-table"/>
              <w:jc w:val="right"/>
              <w:rPr>
                <w:sz w:val="17"/>
              </w:rPr>
            </w:pPr>
          </w:p>
        </w:tc>
        <w:tc>
          <w:tcPr>
            <w:tcW w:w="986" w:type="dxa"/>
            <w:tcMar>
              <w:left w:w="28" w:type="dxa"/>
              <w:right w:w="28" w:type="dxa"/>
            </w:tcMar>
          </w:tcPr>
          <w:p w:rsidR="002D4B1D" w:rsidP="009D4EC7" w:rsidRDefault="002D4B1D" w14:paraId="19DB1102" w14:textId="77777777">
            <w:pPr>
              <w:pStyle w:val="p-table"/>
              <w:jc w:val="right"/>
              <w:rPr>
                <w:sz w:val="17"/>
              </w:rPr>
            </w:pPr>
          </w:p>
        </w:tc>
        <w:tc>
          <w:tcPr>
            <w:tcW w:w="991" w:type="dxa"/>
            <w:tcMar>
              <w:left w:w="28" w:type="dxa"/>
              <w:right w:w="28" w:type="dxa"/>
            </w:tcMar>
          </w:tcPr>
          <w:p w:rsidR="002D4B1D" w:rsidP="009D4EC7" w:rsidRDefault="002D4B1D" w14:paraId="04282AE2" w14:textId="77777777">
            <w:pPr>
              <w:pStyle w:val="p-table"/>
              <w:jc w:val="right"/>
              <w:rPr>
                <w:sz w:val="17"/>
              </w:rPr>
            </w:pPr>
          </w:p>
        </w:tc>
      </w:tr>
      <w:tr w:rsidR="002D4B1D" w14:paraId="63A280D6" w14:textId="77777777">
        <w:tc>
          <w:tcPr>
            <w:tcW w:w="3773" w:type="dxa"/>
            <w:tcMar>
              <w:right w:w="28" w:type="dxa"/>
            </w:tcMar>
          </w:tcPr>
          <w:p w:rsidR="002D4B1D" w:rsidRDefault="002D4B1D" w14:paraId="26049C18" w14:textId="77777777">
            <w:pPr>
              <w:pStyle w:val="p-table"/>
              <w:rPr>
                <w:sz w:val="17"/>
              </w:rPr>
            </w:pPr>
          </w:p>
        </w:tc>
        <w:tc>
          <w:tcPr>
            <w:tcW w:w="986" w:type="dxa"/>
            <w:tcMar>
              <w:left w:w="28" w:type="dxa"/>
              <w:right w:w="28" w:type="dxa"/>
            </w:tcMar>
          </w:tcPr>
          <w:p w:rsidR="002D4B1D" w:rsidP="009D4EC7" w:rsidRDefault="002D4B1D" w14:paraId="19E50755" w14:textId="77777777">
            <w:pPr>
              <w:pStyle w:val="p-table"/>
              <w:jc w:val="right"/>
              <w:rPr>
                <w:sz w:val="17"/>
              </w:rPr>
            </w:pPr>
          </w:p>
        </w:tc>
        <w:tc>
          <w:tcPr>
            <w:tcW w:w="986" w:type="dxa"/>
            <w:tcMar>
              <w:left w:w="28" w:type="dxa"/>
              <w:right w:w="28" w:type="dxa"/>
            </w:tcMar>
          </w:tcPr>
          <w:p w:rsidR="002D4B1D" w:rsidP="009D4EC7" w:rsidRDefault="002D4B1D" w14:paraId="02570DB7" w14:textId="77777777">
            <w:pPr>
              <w:pStyle w:val="p-table"/>
              <w:jc w:val="right"/>
              <w:rPr>
                <w:sz w:val="17"/>
              </w:rPr>
            </w:pPr>
          </w:p>
        </w:tc>
        <w:tc>
          <w:tcPr>
            <w:tcW w:w="986" w:type="dxa"/>
            <w:tcMar>
              <w:left w:w="28" w:type="dxa"/>
              <w:right w:w="28" w:type="dxa"/>
            </w:tcMar>
          </w:tcPr>
          <w:p w:rsidR="002D4B1D" w:rsidP="009D4EC7" w:rsidRDefault="002D4B1D" w14:paraId="60B5E40B" w14:textId="77777777">
            <w:pPr>
              <w:pStyle w:val="p-table"/>
              <w:jc w:val="right"/>
              <w:rPr>
                <w:sz w:val="17"/>
              </w:rPr>
            </w:pPr>
          </w:p>
        </w:tc>
        <w:tc>
          <w:tcPr>
            <w:tcW w:w="986" w:type="dxa"/>
            <w:tcMar>
              <w:left w:w="28" w:type="dxa"/>
              <w:right w:w="28" w:type="dxa"/>
            </w:tcMar>
          </w:tcPr>
          <w:p w:rsidR="002D4B1D" w:rsidP="009D4EC7" w:rsidRDefault="002D4B1D" w14:paraId="3CFA6D8A" w14:textId="77777777">
            <w:pPr>
              <w:pStyle w:val="p-table"/>
              <w:jc w:val="right"/>
              <w:rPr>
                <w:sz w:val="17"/>
              </w:rPr>
            </w:pPr>
          </w:p>
        </w:tc>
        <w:tc>
          <w:tcPr>
            <w:tcW w:w="986" w:type="dxa"/>
            <w:tcMar>
              <w:left w:w="28" w:type="dxa"/>
              <w:right w:w="28" w:type="dxa"/>
            </w:tcMar>
          </w:tcPr>
          <w:p w:rsidR="002D4B1D" w:rsidP="009D4EC7" w:rsidRDefault="002D4B1D" w14:paraId="6E49150E" w14:textId="77777777">
            <w:pPr>
              <w:pStyle w:val="p-table"/>
              <w:jc w:val="right"/>
              <w:rPr>
                <w:sz w:val="17"/>
              </w:rPr>
            </w:pPr>
          </w:p>
        </w:tc>
        <w:tc>
          <w:tcPr>
            <w:tcW w:w="991" w:type="dxa"/>
            <w:tcMar>
              <w:left w:w="28" w:type="dxa"/>
              <w:right w:w="28" w:type="dxa"/>
            </w:tcMar>
          </w:tcPr>
          <w:p w:rsidR="002D4B1D" w:rsidP="009D4EC7" w:rsidRDefault="002D4B1D" w14:paraId="04B9B6B2" w14:textId="77777777">
            <w:pPr>
              <w:pStyle w:val="p-table"/>
              <w:jc w:val="right"/>
              <w:rPr>
                <w:sz w:val="17"/>
              </w:rPr>
            </w:pPr>
          </w:p>
        </w:tc>
      </w:tr>
      <w:tr w:rsidR="002D4B1D" w14:paraId="0BEE5688" w14:textId="77777777">
        <w:tc>
          <w:tcPr>
            <w:tcW w:w="3773" w:type="dxa"/>
            <w:tcMar>
              <w:right w:w="28" w:type="dxa"/>
            </w:tcMar>
          </w:tcPr>
          <w:p w:rsidR="002D4B1D" w:rsidRDefault="004C1C78" w14:paraId="6C357818"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5A4D0F34" w14:textId="77777777">
            <w:pPr>
              <w:pStyle w:val="p-table"/>
              <w:jc w:val="right"/>
              <w:rPr>
                <w:sz w:val="17"/>
              </w:rPr>
            </w:pPr>
          </w:p>
        </w:tc>
        <w:tc>
          <w:tcPr>
            <w:tcW w:w="986" w:type="dxa"/>
            <w:tcMar>
              <w:left w:w="28" w:type="dxa"/>
              <w:right w:w="28" w:type="dxa"/>
            </w:tcMar>
          </w:tcPr>
          <w:p w:rsidR="002D4B1D" w:rsidP="009D4EC7" w:rsidRDefault="002D4B1D" w14:paraId="594D19AD" w14:textId="77777777">
            <w:pPr>
              <w:pStyle w:val="p-table"/>
              <w:jc w:val="right"/>
              <w:rPr>
                <w:sz w:val="17"/>
              </w:rPr>
            </w:pPr>
          </w:p>
        </w:tc>
        <w:tc>
          <w:tcPr>
            <w:tcW w:w="986" w:type="dxa"/>
            <w:tcMar>
              <w:left w:w="28" w:type="dxa"/>
              <w:right w:w="28" w:type="dxa"/>
            </w:tcMar>
          </w:tcPr>
          <w:p w:rsidR="002D4B1D" w:rsidP="009D4EC7" w:rsidRDefault="002D4B1D" w14:paraId="7DDEEF3D" w14:textId="77777777">
            <w:pPr>
              <w:pStyle w:val="p-table"/>
              <w:jc w:val="right"/>
              <w:rPr>
                <w:sz w:val="17"/>
              </w:rPr>
            </w:pPr>
          </w:p>
        </w:tc>
        <w:tc>
          <w:tcPr>
            <w:tcW w:w="986" w:type="dxa"/>
            <w:tcMar>
              <w:left w:w="28" w:type="dxa"/>
              <w:right w:w="28" w:type="dxa"/>
            </w:tcMar>
          </w:tcPr>
          <w:p w:rsidR="002D4B1D" w:rsidP="009D4EC7" w:rsidRDefault="002D4B1D" w14:paraId="6C8CFEDA" w14:textId="77777777">
            <w:pPr>
              <w:pStyle w:val="p-table"/>
              <w:jc w:val="right"/>
              <w:rPr>
                <w:sz w:val="17"/>
              </w:rPr>
            </w:pPr>
          </w:p>
        </w:tc>
        <w:tc>
          <w:tcPr>
            <w:tcW w:w="986" w:type="dxa"/>
            <w:tcMar>
              <w:left w:w="28" w:type="dxa"/>
              <w:right w:w="28" w:type="dxa"/>
            </w:tcMar>
          </w:tcPr>
          <w:p w:rsidR="002D4B1D" w:rsidP="009D4EC7" w:rsidRDefault="002D4B1D" w14:paraId="7819EF99" w14:textId="77777777">
            <w:pPr>
              <w:pStyle w:val="p-table"/>
              <w:jc w:val="right"/>
              <w:rPr>
                <w:sz w:val="17"/>
              </w:rPr>
            </w:pPr>
          </w:p>
        </w:tc>
        <w:tc>
          <w:tcPr>
            <w:tcW w:w="991" w:type="dxa"/>
            <w:tcMar>
              <w:left w:w="28" w:type="dxa"/>
              <w:right w:w="28" w:type="dxa"/>
            </w:tcMar>
          </w:tcPr>
          <w:p w:rsidR="002D4B1D" w:rsidP="009D4EC7" w:rsidRDefault="004C1C78" w14:paraId="1609AAE8" w14:textId="77777777">
            <w:pPr>
              <w:pStyle w:val="p-table"/>
              <w:jc w:val="right"/>
              <w:rPr>
                <w:i/>
                <w:sz w:val="17"/>
              </w:rPr>
            </w:pPr>
            <w:r>
              <w:rPr>
                <w:i/>
                <w:sz w:val="17"/>
              </w:rPr>
              <w:t>41.589</w:t>
            </w:r>
          </w:p>
        </w:tc>
      </w:tr>
      <w:tr w:rsidR="002D4B1D" w14:paraId="69F32D73" w14:textId="77777777">
        <w:tc>
          <w:tcPr>
            <w:tcW w:w="3773" w:type="dxa"/>
            <w:tcMar>
              <w:right w:w="28" w:type="dxa"/>
            </w:tcMar>
          </w:tcPr>
          <w:p w:rsidR="002D4B1D" w:rsidRDefault="004C1C78" w14:paraId="517A677D" w14:textId="77777777">
            <w:pPr>
              <w:pStyle w:val="p-table"/>
              <w:rPr>
                <w:sz w:val="17"/>
              </w:rPr>
            </w:pPr>
            <w:r>
              <w:rPr>
                <w:sz w:val="17"/>
              </w:rPr>
              <w:t>Extrapolatie</w:t>
            </w:r>
          </w:p>
        </w:tc>
        <w:tc>
          <w:tcPr>
            <w:tcW w:w="986" w:type="dxa"/>
            <w:tcMar>
              <w:left w:w="28" w:type="dxa"/>
              <w:right w:w="28" w:type="dxa"/>
            </w:tcMar>
          </w:tcPr>
          <w:p w:rsidR="002D4B1D" w:rsidP="009D4EC7" w:rsidRDefault="002D4B1D" w14:paraId="5FE0F635" w14:textId="77777777">
            <w:pPr>
              <w:pStyle w:val="p-table"/>
              <w:jc w:val="right"/>
              <w:rPr>
                <w:sz w:val="17"/>
              </w:rPr>
            </w:pPr>
          </w:p>
        </w:tc>
        <w:tc>
          <w:tcPr>
            <w:tcW w:w="986" w:type="dxa"/>
            <w:tcMar>
              <w:left w:w="28" w:type="dxa"/>
              <w:right w:w="28" w:type="dxa"/>
            </w:tcMar>
          </w:tcPr>
          <w:p w:rsidR="002D4B1D" w:rsidP="009D4EC7" w:rsidRDefault="002D4B1D" w14:paraId="54523A40" w14:textId="77777777">
            <w:pPr>
              <w:pStyle w:val="p-table"/>
              <w:jc w:val="right"/>
              <w:rPr>
                <w:sz w:val="17"/>
              </w:rPr>
            </w:pPr>
          </w:p>
        </w:tc>
        <w:tc>
          <w:tcPr>
            <w:tcW w:w="986" w:type="dxa"/>
            <w:tcMar>
              <w:left w:w="28" w:type="dxa"/>
              <w:right w:w="28" w:type="dxa"/>
            </w:tcMar>
          </w:tcPr>
          <w:p w:rsidR="002D4B1D" w:rsidP="009D4EC7" w:rsidRDefault="002D4B1D" w14:paraId="719191C6" w14:textId="77777777">
            <w:pPr>
              <w:pStyle w:val="p-table"/>
              <w:jc w:val="right"/>
              <w:rPr>
                <w:sz w:val="17"/>
              </w:rPr>
            </w:pPr>
          </w:p>
        </w:tc>
        <w:tc>
          <w:tcPr>
            <w:tcW w:w="986" w:type="dxa"/>
            <w:tcMar>
              <w:left w:w="28" w:type="dxa"/>
              <w:right w:w="28" w:type="dxa"/>
            </w:tcMar>
          </w:tcPr>
          <w:p w:rsidR="002D4B1D" w:rsidP="009D4EC7" w:rsidRDefault="002D4B1D" w14:paraId="789241AD" w14:textId="77777777">
            <w:pPr>
              <w:pStyle w:val="p-table"/>
              <w:jc w:val="right"/>
              <w:rPr>
                <w:sz w:val="17"/>
              </w:rPr>
            </w:pPr>
          </w:p>
        </w:tc>
        <w:tc>
          <w:tcPr>
            <w:tcW w:w="986" w:type="dxa"/>
            <w:tcMar>
              <w:left w:w="28" w:type="dxa"/>
              <w:right w:w="28" w:type="dxa"/>
            </w:tcMar>
          </w:tcPr>
          <w:p w:rsidR="002D4B1D" w:rsidP="009D4EC7" w:rsidRDefault="002D4B1D" w14:paraId="1DEE87A8" w14:textId="77777777">
            <w:pPr>
              <w:pStyle w:val="p-table"/>
              <w:jc w:val="right"/>
              <w:rPr>
                <w:sz w:val="17"/>
              </w:rPr>
            </w:pPr>
          </w:p>
        </w:tc>
        <w:tc>
          <w:tcPr>
            <w:tcW w:w="991" w:type="dxa"/>
            <w:tcMar>
              <w:left w:w="28" w:type="dxa"/>
              <w:right w:w="28" w:type="dxa"/>
            </w:tcMar>
          </w:tcPr>
          <w:p w:rsidR="002D4B1D" w:rsidP="009D4EC7" w:rsidRDefault="004C1C78" w14:paraId="62D6EA9B" w14:textId="77777777">
            <w:pPr>
              <w:pStyle w:val="p-table"/>
              <w:jc w:val="right"/>
              <w:rPr>
                <w:sz w:val="17"/>
              </w:rPr>
            </w:pPr>
            <w:r>
              <w:rPr>
                <w:sz w:val="17"/>
              </w:rPr>
              <w:t>41.589</w:t>
            </w:r>
          </w:p>
        </w:tc>
      </w:tr>
      <w:tr w:rsidR="002D4B1D" w14:paraId="10ACED73" w14:textId="77777777">
        <w:tc>
          <w:tcPr>
            <w:tcW w:w="3773" w:type="dxa"/>
            <w:tcMar>
              <w:right w:w="28" w:type="dxa"/>
            </w:tcMar>
          </w:tcPr>
          <w:p w:rsidR="002D4B1D" w:rsidRDefault="002D4B1D" w14:paraId="31237942" w14:textId="77777777">
            <w:pPr>
              <w:pStyle w:val="p-table"/>
              <w:rPr>
                <w:sz w:val="17"/>
              </w:rPr>
            </w:pPr>
          </w:p>
        </w:tc>
        <w:tc>
          <w:tcPr>
            <w:tcW w:w="986" w:type="dxa"/>
            <w:tcMar>
              <w:left w:w="28" w:type="dxa"/>
              <w:right w:w="28" w:type="dxa"/>
            </w:tcMar>
          </w:tcPr>
          <w:p w:rsidR="002D4B1D" w:rsidP="009D4EC7" w:rsidRDefault="002D4B1D" w14:paraId="38EFA2B5" w14:textId="77777777">
            <w:pPr>
              <w:pStyle w:val="p-table"/>
              <w:jc w:val="right"/>
              <w:rPr>
                <w:sz w:val="17"/>
              </w:rPr>
            </w:pPr>
          </w:p>
        </w:tc>
        <w:tc>
          <w:tcPr>
            <w:tcW w:w="986" w:type="dxa"/>
            <w:tcMar>
              <w:left w:w="28" w:type="dxa"/>
              <w:right w:w="28" w:type="dxa"/>
            </w:tcMar>
          </w:tcPr>
          <w:p w:rsidR="002D4B1D" w:rsidP="009D4EC7" w:rsidRDefault="002D4B1D" w14:paraId="5C41C967" w14:textId="77777777">
            <w:pPr>
              <w:pStyle w:val="p-table"/>
              <w:jc w:val="right"/>
              <w:rPr>
                <w:sz w:val="17"/>
              </w:rPr>
            </w:pPr>
          </w:p>
        </w:tc>
        <w:tc>
          <w:tcPr>
            <w:tcW w:w="986" w:type="dxa"/>
            <w:tcMar>
              <w:left w:w="28" w:type="dxa"/>
              <w:right w:w="28" w:type="dxa"/>
            </w:tcMar>
          </w:tcPr>
          <w:p w:rsidR="002D4B1D" w:rsidP="009D4EC7" w:rsidRDefault="002D4B1D" w14:paraId="62D8517A" w14:textId="77777777">
            <w:pPr>
              <w:pStyle w:val="p-table"/>
              <w:jc w:val="right"/>
              <w:rPr>
                <w:sz w:val="17"/>
              </w:rPr>
            </w:pPr>
          </w:p>
        </w:tc>
        <w:tc>
          <w:tcPr>
            <w:tcW w:w="986" w:type="dxa"/>
            <w:tcMar>
              <w:left w:w="28" w:type="dxa"/>
              <w:right w:w="28" w:type="dxa"/>
            </w:tcMar>
          </w:tcPr>
          <w:p w:rsidR="002D4B1D" w:rsidP="009D4EC7" w:rsidRDefault="002D4B1D" w14:paraId="1FBAA617" w14:textId="77777777">
            <w:pPr>
              <w:pStyle w:val="p-table"/>
              <w:jc w:val="right"/>
              <w:rPr>
                <w:sz w:val="17"/>
              </w:rPr>
            </w:pPr>
          </w:p>
        </w:tc>
        <w:tc>
          <w:tcPr>
            <w:tcW w:w="986" w:type="dxa"/>
            <w:tcMar>
              <w:left w:w="28" w:type="dxa"/>
              <w:right w:w="28" w:type="dxa"/>
            </w:tcMar>
          </w:tcPr>
          <w:p w:rsidR="002D4B1D" w:rsidP="009D4EC7" w:rsidRDefault="002D4B1D" w14:paraId="568281FE" w14:textId="77777777">
            <w:pPr>
              <w:pStyle w:val="p-table"/>
              <w:jc w:val="right"/>
              <w:rPr>
                <w:sz w:val="17"/>
              </w:rPr>
            </w:pPr>
          </w:p>
        </w:tc>
        <w:tc>
          <w:tcPr>
            <w:tcW w:w="991" w:type="dxa"/>
            <w:tcMar>
              <w:left w:w="28" w:type="dxa"/>
              <w:right w:w="28" w:type="dxa"/>
            </w:tcMar>
          </w:tcPr>
          <w:p w:rsidR="002D4B1D" w:rsidP="009D4EC7" w:rsidRDefault="002D4B1D" w14:paraId="67C1CB9B" w14:textId="77777777">
            <w:pPr>
              <w:pStyle w:val="p-table"/>
              <w:jc w:val="right"/>
              <w:rPr>
                <w:sz w:val="17"/>
              </w:rPr>
            </w:pPr>
          </w:p>
        </w:tc>
      </w:tr>
      <w:tr w:rsidR="002D4B1D" w14:paraId="2D1989BB" w14:textId="77777777">
        <w:tc>
          <w:tcPr>
            <w:tcW w:w="3773" w:type="dxa"/>
            <w:tcMar>
              <w:right w:w="28" w:type="dxa"/>
            </w:tcMar>
          </w:tcPr>
          <w:p w:rsidR="002D4B1D" w:rsidRDefault="004C1C78" w14:paraId="551E1D15" w14:textId="77777777">
            <w:pPr>
              <w:pStyle w:val="p-table"/>
              <w:rPr>
                <w:i/>
                <w:sz w:val="17"/>
              </w:rPr>
            </w:pPr>
            <w:r>
              <w:rPr>
                <w:i/>
                <w:sz w:val="17"/>
              </w:rPr>
              <w:t>Technisch</w:t>
            </w:r>
          </w:p>
        </w:tc>
        <w:tc>
          <w:tcPr>
            <w:tcW w:w="986" w:type="dxa"/>
            <w:tcMar>
              <w:left w:w="28" w:type="dxa"/>
              <w:right w:w="28" w:type="dxa"/>
            </w:tcMar>
          </w:tcPr>
          <w:p w:rsidR="002D4B1D" w:rsidP="009D4EC7" w:rsidRDefault="004C1C78" w14:paraId="7F4E9354"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04770284"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64A84550"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2677F338"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62BA670F" w14:textId="77777777">
            <w:pPr>
              <w:pStyle w:val="p-table"/>
              <w:jc w:val="right"/>
              <w:rPr>
                <w:i/>
                <w:sz w:val="17"/>
              </w:rPr>
            </w:pPr>
            <w:r>
              <w:rPr>
                <w:i/>
                <w:sz w:val="17"/>
              </w:rPr>
              <w:t>0</w:t>
            </w:r>
          </w:p>
        </w:tc>
        <w:tc>
          <w:tcPr>
            <w:tcW w:w="991" w:type="dxa"/>
            <w:tcMar>
              <w:left w:w="28" w:type="dxa"/>
              <w:right w:w="28" w:type="dxa"/>
            </w:tcMar>
          </w:tcPr>
          <w:p w:rsidR="002D4B1D" w:rsidP="009D4EC7" w:rsidRDefault="004C1C78" w14:paraId="2410A1BD" w14:textId="77777777">
            <w:pPr>
              <w:pStyle w:val="p-table"/>
              <w:jc w:val="right"/>
              <w:rPr>
                <w:i/>
                <w:sz w:val="17"/>
              </w:rPr>
            </w:pPr>
            <w:r>
              <w:rPr>
                <w:i/>
                <w:sz w:val="17"/>
              </w:rPr>
              <w:t>0</w:t>
            </w:r>
          </w:p>
        </w:tc>
      </w:tr>
      <w:tr w:rsidR="002D4B1D" w14:paraId="7D77F906" w14:textId="77777777">
        <w:tc>
          <w:tcPr>
            <w:tcW w:w="3773" w:type="dxa"/>
            <w:tcMar>
              <w:right w:w="28" w:type="dxa"/>
            </w:tcMar>
          </w:tcPr>
          <w:p w:rsidR="002D4B1D" w:rsidRDefault="004C1C78" w14:paraId="47C59C01" w14:textId="77777777">
            <w:pPr>
              <w:pStyle w:val="p-table"/>
              <w:rPr>
                <w:sz w:val="17"/>
              </w:rPr>
            </w:pPr>
            <w:r>
              <w:rPr>
                <w:sz w:val="17"/>
              </w:rPr>
              <w:t>Technisch</w:t>
            </w:r>
          </w:p>
        </w:tc>
        <w:tc>
          <w:tcPr>
            <w:tcW w:w="986" w:type="dxa"/>
            <w:tcMar>
              <w:left w:w="28" w:type="dxa"/>
              <w:right w:w="28" w:type="dxa"/>
            </w:tcMar>
          </w:tcPr>
          <w:p w:rsidR="002D4B1D" w:rsidP="009D4EC7" w:rsidRDefault="004C1C78" w14:paraId="02FEC0BD" w14:textId="77777777">
            <w:pPr>
              <w:pStyle w:val="p-table"/>
              <w:jc w:val="right"/>
              <w:rPr>
                <w:sz w:val="17"/>
              </w:rPr>
            </w:pPr>
            <w:r>
              <w:rPr>
                <w:sz w:val="17"/>
              </w:rPr>
              <w:t>0</w:t>
            </w:r>
          </w:p>
        </w:tc>
        <w:tc>
          <w:tcPr>
            <w:tcW w:w="986" w:type="dxa"/>
            <w:tcMar>
              <w:left w:w="28" w:type="dxa"/>
              <w:right w:w="28" w:type="dxa"/>
            </w:tcMar>
          </w:tcPr>
          <w:p w:rsidR="002D4B1D" w:rsidP="009D4EC7" w:rsidRDefault="004C1C78" w14:paraId="0234B522" w14:textId="77777777">
            <w:pPr>
              <w:pStyle w:val="p-table"/>
              <w:jc w:val="right"/>
              <w:rPr>
                <w:sz w:val="17"/>
              </w:rPr>
            </w:pPr>
            <w:r>
              <w:rPr>
                <w:sz w:val="17"/>
              </w:rPr>
              <w:t>0</w:t>
            </w:r>
          </w:p>
        </w:tc>
        <w:tc>
          <w:tcPr>
            <w:tcW w:w="986" w:type="dxa"/>
            <w:tcMar>
              <w:left w:w="28" w:type="dxa"/>
              <w:right w:w="28" w:type="dxa"/>
            </w:tcMar>
          </w:tcPr>
          <w:p w:rsidR="002D4B1D" w:rsidP="009D4EC7" w:rsidRDefault="004C1C78" w14:paraId="3B157BBF" w14:textId="77777777">
            <w:pPr>
              <w:pStyle w:val="p-table"/>
              <w:jc w:val="right"/>
              <w:rPr>
                <w:sz w:val="17"/>
              </w:rPr>
            </w:pPr>
            <w:r>
              <w:rPr>
                <w:sz w:val="17"/>
              </w:rPr>
              <w:t>0</w:t>
            </w:r>
          </w:p>
        </w:tc>
        <w:tc>
          <w:tcPr>
            <w:tcW w:w="986" w:type="dxa"/>
            <w:tcMar>
              <w:left w:w="28" w:type="dxa"/>
              <w:right w:w="28" w:type="dxa"/>
            </w:tcMar>
          </w:tcPr>
          <w:p w:rsidR="002D4B1D" w:rsidP="009D4EC7" w:rsidRDefault="004C1C78" w14:paraId="4239272C" w14:textId="77777777">
            <w:pPr>
              <w:pStyle w:val="p-table"/>
              <w:jc w:val="right"/>
              <w:rPr>
                <w:sz w:val="17"/>
              </w:rPr>
            </w:pPr>
            <w:r>
              <w:rPr>
                <w:sz w:val="17"/>
              </w:rPr>
              <w:t>0</w:t>
            </w:r>
          </w:p>
        </w:tc>
        <w:tc>
          <w:tcPr>
            <w:tcW w:w="986" w:type="dxa"/>
            <w:tcMar>
              <w:left w:w="28" w:type="dxa"/>
              <w:right w:w="28" w:type="dxa"/>
            </w:tcMar>
          </w:tcPr>
          <w:p w:rsidR="002D4B1D" w:rsidP="009D4EC7" w:rsidRDefault="004C1C78" w14:paraId="25A09E8C" w14:textId="77777777">
            <w:pPr>
              <w:pStyle w:val="p-table"/>
              <w:jc w:val="right"/>
              <w:rPr>
                <w:sz w:val="17"/>
              </w:rPr>
            </w:pPr>
            <w:r>
              <w:rPr>
                <w:sz w:val="17"/>
              </w:rPr>
              <w:t>0</w:t>
            </w:r>
          </w:p>
        </w:tc>
        <w:tc>
          <w:tcPr>
            <w:tcW w:w="991" w:type="dxa"/>
            <w:tcMar>
              <w:left w:w="28" w:type="dxa"/>
              <w:right w:w="28" w:type="dxa"/>
            </w:tcMar>
          </w:tcPr>
          <w:p w:rsidR="002D4B1D" w:rsidP="009D4EC7" w:rsidRDefault="004C1C78" w14:paraId="1DEF395A" w14:textId="77777777">
            <w:pPr>
              <w:pStyle w:val="p-table"/>
              <w:jc w:val="right"/>
              <w:rPr>
                <w:sz w:val="17"/>
              </w:rPr>
            </w:pPr>
            <w:r>
              <w:rPr>
                <w:sz w:val="17"/>
              </w:rPr>
              <w:t>0</w:t>
            </w:r>
          </w:p>
        </w:tc>
      </w:tr>
      <w:tr w:rsidR="002D4B1D" w14:paraId="6A065278" w14:textId="77777777">
        <w:tc>
          <w:tcPr>
            <w:tcW w:w="3773" w:type="dxa"/>
            <w:tcMar>
              <w:right w:w="28" w:type="dxa"/>
            </w:tcMar>
          </w:tcPr>
          <w:p w:rsidR="002D4B1D" w:rsidRDefault="002D4B1D" w14:paraId="7E995862" w14:textId="77777777">
            <w:pPr>
              <w:pStyle w:val="p-table"/>
              <w:rPr>
                <w:sz w:val="17"/>
              </w:rPr>
            </w:pPr>
          </w:p>
        </w:tc>
        <w:tc>
          <w:tcPr>
            <w:tcW w:w="986" w:type="dxa"/>
            <w:tcMar>
              <w:left w:w="28" w:type="dxa"/>
              <w:right w:w="28" w:type="dxa"/>
            </w:tcMar>
          </w:tcPr>
          <w:p w:rsidR="002D4B1D" w:rsidP="009D4EC7" w:rsidRDefault="002D4B1D" w14:paraId="5BE09585" w14:textId="77777777">
            <w:pPr>
              <w:pStyle w:val="p-table"/>
              <w:jc w:val="right"/>
              <w:rPr>
                <w:sz w:val="17"/>
              </w:rPr>
            </w:pPr>
          </w:p>
        </w:tc>
        <w:tc>
          <w:tcPr>
            <w:tcW w:w="986" w:type="dxa"/>
            <w:tcMar>
              <w:left w:w="28" w:type="dxa"/>
              <w:right w:w="28" w:type="dxa"/>
            </w:tcMar>
          </w:tcPr>
          <w:p w:rsidR="002D4B1D" w:rsidP="009D4EC7" w:rsidRDefault="002D4B1D" w14:paraId="51D4FB23" w14:textId="77777777">
            <w:pPr>
              <w:pStyle w:val="p-table"/>
              <w:jc w:val="right"/>
              <w:rPr>
                <w:sz w:val="17"/>
              </w:rPr>
            </w:pPr>
          </w:p>
        </w:tc>
        <w:tc>
          <w:tcPr>
            <w:tcW w:w="986" w:type="dxa"/>
            <w:tcMar>
              <w:left w:w="28" w:type="dxa"/>
              <w:right w:w="28" w:type="dxa"/>
            </w:tcMar>
          </w:tcPr>
          <w:p w:rsidR="002D4B1D" w:rsidP="009D4EC7" w:rsidRDefault="002D4B1D" w14:paraId="72B3562A" w14:textId="77777777">
            <w:pPr>
              <w:pStyle w:val="p-table"/>
              <w:jc w:val="right"/>
              <w:rPr>
                <w:sz w:val="17"/>
              </w:rPr>
            </w:pPr>
          </w:p>
        </w:tc>
        <w:tc>
          <w:tcPr>
            <w:tcW w:w="986" w:type="dxa"/>
            <w:tcMar>
              <w:left w:w="28" w:type="dxa"/>
              <w:right w:w="28" w:type="dxa"/>
            </w:tcMar>
          </w:tcPr>
          <w:p w:rsidR="002D4B1D" w:rsidP="009D4EC7" w:rsidRDefault="002D4B1D" w14:paraId="64FD6B0A" w14:textId="77777777">
            <w:pPr>
              <w:pStyle w:val="p-table"/>
              <w:jc w:val="right"/>
              <w:rPr>
                <w:sz w:val="17"/>
              </w:rPr>
            </w:pPr>
          </w:p>
        </w:tc>
        <w:tc>
          <w:tcPr>
            <w:tcW w:w="986" w:type="dxa"/>
            <w:tcMar>
              <w:left w:w="28" w:type="dxa"/>
              <w:right w:w="28" w:type="dxa"/>
            </w:tcMar>
          </w:tcPr>
          <w:p w:rsidR="002D4B1D" w:rsidP="009D4EC7" w:rsidRDefault="002D4B1D" w14:paraId="69003A1E" w14:textId="77777777">
            <w:pPr>
              <w:pStyle w:val="p-table"/>
              <w:jc w:val="right"/>
              <w:rPr>
                <w:sz w:val="17"/>
              </w:rPr>
            </w:pPr>
          </w:p>
        </w:tc>
        <w:tc>
          <w:tcPr>
            <w:tcW w:w="991" w:type="dxa"/>
            <w:tcMar>
              <w:left w:w="28" w:type="dxa"/>
              <w:right w:w="28" w:type="dxa"/>
            </w:tcMar>
          </w:tcPr>
          <w:p w:rsidR="002D4B1D" w:rsidP="009D4EC7" w:rsidRDefault="002D4B1D" w14:paraId="48C288C9" w14:textId="77777777">
            <w:pPr>
              <w:pStyle w:val="p-table"/>
              <w:jc w:val="right"/>
              <w:rPr>
                <w:sz w:val="17"/>
              </w:rPr>
            </w:pPr>
          </w:p>
        </w:tc>
      </w:tr>
      <w:tr w:rsidR="002D4B1D" w14:paraId="6523C961" w14:textId="77777777">
        <w:tc>
          <w:tcPr>
            <w:tcW w:w="3773" w:type="dxa"/>
            <w:tcBorders>
              <w:bottom w:val="single" w:color="009EE0" w:sz="2" w:space="0"/>
            </w:tcBorders>
            <w:tcMar>
              <w:right w:w="28" w:type="dxa"/>
            </w:tcMar>
          </w:tcPr>
          <w:p w:rsidR="002D4B1D" w:rsidRDefault="004C1C78" w14:paraId="0F96C26D"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25AD9A9A" w14:textId="77777777">
            <w:pPr>
              <w:pStyle w:val="p-table"/>
              <w:jc w:val="right"/>
              <w:rPr>
                <w:b/>
                <w:sz w:val="17"/>
              </w:rPr>
            </w:pPr>
            <w:r>
              <w:rPr>
                <w:b/>
                <w:sz w:val="17"/>
              </w:rPr>
              <w:t>46.256</w:t>
            </w:r>
          </w:p>
        </w:tc>
        <w:tc>
          <w:tcPr>
            <w:tcW w:w="986" w:type="dxa"/>
            <w:tcBorders>
              <w:bottom w:val="single" w:color="009EE0" w:sz="2" w:space="0"/>
            </w:tcBorders>
            <w:tcMar>
              <w:left w:w="28" w:type="dxa"/>
              <w:right w:w="28" w:type="dxa"/>
            </w:tcMar>
          </w:tcPr>
          <w:p w:rsidR="002D4B1D" w:rsidP="009D4EC7" w:rsidRDefault="004C1C78" w14:paraId="1010D8F8" w14:textId="77777777">
            <w:pPr>
              <w:pStyle w:val="p-table"/>
              <w:jc w:val="right"/>
              <w:rPr>
                <w:b/>
                <w:sz w:val="17"/>
              </w:rPr>
            </w:pPr>
            <w:r>
              <w:rPr>
                <w:b/>
                <w:sz w:val="17"/>
              </w:rPr>
              <w:t>44.842</w:t>
            </w:r>
          </w:p>
        </w:tc>
        <w:tc>
          <w:tcPr>
            <w:tcW w:w="986" w:type="dxa"/>
            <w:tcBorders>
              <w:bottom w:val="single" w:color="009EE0" w:sz="2" w:space="0"/>
            </w:tcBorders>
            <w:tcMar>
              <w:left w:w="28" w:type="dxa"/>
              <w:right w:w="28" w:type="dxa"/>
            </w:tcMar>
          </w:tcPr>
          <w:p w:rsidR="002D4B1D" w:rsidP="009D4EC7" w:rsidRDefault="004C1C78" w14:paraId="71605F75" w14:textId="77777777">
            <w:pPr>
              <w:pStyle w:val="p-table"/>
              <w:jc w:val="right"/>
              <w:rPr>
                <w:b/>
                <w:sz w:val="17"/>
              </w:rPr>
            </w:pPr>
            <w:r>
              <w:rPr>
                <w:b/>
                <w:sz w:val="17"/>
              </w:rPr>
              <w:t>44.265</w:t>
            </w:r>
          </w:p>
        </w:tc>
        <w:tc>
          <w:tcPr>
            <w:tcW w:w="986" w:type="dxa"/>
            <w:tcBorders>
              <w:bottom w:val="single" w:color="009EE0" w:sz="2" w:space="0"/>
            </w:tcBorders>
            <w:tcMar>
              <w:left w:w="28" w:type="dxa"/>
              <w:right w:w="28" w:type="dxa"/>
            </w:tcMar>
          </w:tcPr>
          <w:p w:rsidR="002D4B1D" w:rsidP="009D4EC7" w:rsidRDefault="004C1C78" w14:paraId="193B02A5" w14:textId="77777777">
            <w:pPr>
              <w:pStyle w:val="p-table"/>
              <w:jc w:val="right"/>
              <w:rPr>
                <w:b/>
                <w:sz w:val="17"/>
              </w:rPr>
            </w:pPr>
            <w:r>
              <w:rPr>
                <w:b/>
                <w:sz w:val="17"/>
              </w:rPr>
              <w:t>42.784</w:t>
            </w:r>
          </w:p>
        </w:tc>
        <w:tc>
          <w:tcPr>
            <w:tcW w:w="986" w:type="dxa"/>
            <w:tcBorders>
              <w:bottom w:val="single" w:color="009EE0" w:sz="2" w:space="0"/>
            </w:tcBorders>
            <w:tcMar>
              <w:left w:w="28" w:type="dxa"/>
              <w:right w:w="28" w:type="dxa"/>
            </w:tcMar>
          </w:tcPr>
          <w:p w:rsidR="002D4B1D" w:rsidP="009D4EC7" w:rsidRDefault="004C1C78" w14:paraId="07E1203A" w14:textId="77777777">
            <w:pPr>
              <w:pStyle w:val="p-table"/>
              <w:jc w:val="right"/>
              <w:rPr>
                <w:b/>
                <w:sz w:val="17"/>
              </w:rPr>
            </w:pPr>
            <w:r>
              <w:rPr>
                <w:b/>
                <w:sz w:val="17"/>
              </w:rPr>
              <w:t>42.673</w:t>
            </w:r>
          </w:p>
        </w:tc>
        <w:tc>
          <w:tcPr>
            <w:tcW w:w="991" w:type="dxa"/>
            <w:tcBorders>
              <w:bottom w:val="single" w:color="009EE0" w:sz="2" w:space="0"/>
            </w:tcBorders>
            <w:tcMar>
              <w:left w:w="28" w:type="dxa"/>
              <w:right w:w="28" w:type="dxa"/>
            </w:tcMar>
          </w:tcPr>
          <w:p w:rsidR="002D4B1D" w:rsidP="009D4EC7" w:rsidRDefault="004C1C78" w14:paraId="629E11F5" w14:textId="77777777">
            <w:pPr>
              <w:pStyle w:val="p-table"/>
              <w:jc w:val="right"/>
              <w:rPr>
                <w:b/>
                <w:sz w:val="17"/>
              </w:rPr>
            </w:pPr>
            <w:r>
              <w:rPr>
                <w:b/>
                <w:sz w:val="17"/>
              </w:rPr>
              <w:t>42.560</w:t>
            </w:r>
          </w:p>
        </w:tc>
      </w:tr>
    </w:tbl>
    <w:p w:rsidR="002D4B1D" w:rsidRDefault="002D4B1D" w14:paraId="28F1853A" w14:textId="77777777">
      <w:pPr>
        <w:pStyle w:val="p-marginbottom"/>
      </w:pPr>
    </w:p>
    <w:p w:rsidR="002D4B1D" w:rsidRDefault="004C1C78" w14:paraId="5490C6A1" w14:textId="77777777">
      <w:pPr>
        <w:pStyle w:val="header-h1"/>
      </w:pPr>
      <w:r>
        <w:t>Uitgaven</w:t>
      </w:r>
    </w:p>
    <w:p w:rsidR="002D4B1D" w:rsidRDefault="004C1C78" w14:paraId="5120F00B" w14:textId="77777777">
      <w:pPr>
        <w:pStyle w:val="header-h2"/>
      </w:pPr>
      <w:r>
        <w:t>Tegenvallers</w:t>
      </w:r>
    </w:p>
    <w:p w:rsidR="002D4B1D" w:rsidRDefault="004C1C78" w14:paraId="77A5C2DD" w14:textId="77777777">
      <w:pPr>
        <w:pStyle w:val="header-h2"/>
      </w:pPr>
      <w:r>
        <w:t>Extra middelen gemeenten en Jeugd</w:t>
      </w:r>
    </w:p>
    <w:p w:rsidR="002D4B1D" w:rsidRDefault="004C1C78" w14:paraId="2D319591" w14:textId="77777777">
      <w:pPr>
        <w:pStyle w:val="p"/>
      </w:pPr>
      <w:r>
        <w:t xml:space="preserve">Voor 2025 tot en met 2027 komt circa </w:t>
      </w:r>
      <w:r>
        <w:t>3 miljard euro cumulatief voor gemeenten beschikbaar voor jeugdzorg en voor de terugval in 2026 in het Gemeentefonds. Voor 2028 en verder worden de beheersmaatregelen uit de Hervormingsagenda Jeugd versterkt en worden aanvullende maatregelen uitgewerkt. Dit is nader beschreven in paragraaf 3.6 van de Voorjaarsnota.</w:t>
      </w:r>
    </w:p>
    <w:p w:rsidR="002D4B1D" w:rsidRDefault="004C1C78" w14:paraId="6243AA20" w14:textId="77777777">
      <w:pPr>
        <w:pStyle w:val="header-h2"/>
      </w:pPr>
      <w:r>
        <w:t>Intensiveringen</w:t>
      </w:r>
    </w:p>
    <w:p w:rsidR="002D4B1D" w:rsidRDefault="004C1C78" w14:paraId="58E26E48" w14:textId="77777777">
      <w:pPr>
        <w:pStyle w:val="header-h2"/>
      </w:pPr>
      <w:r>
        <w:t>Uitvoeringskosten omgevingswet</w:t>
      </w:r>
    </w:p>
    <w:p w:rsidR="002D4B1D" w:rsidRDefault="004C1C78" w14:paraId="01ADA623" w14:textId="77777777">
      <w:pPr>
        <w:pStyle w:val="p"/>
      </w:pPr>
      <w:r>
        <w:t>Dit betreft het overboeken van de op de Aanvullende Post gereserveerde middelen in 2025 voor de uitvoeringskosten Omgevingswet. Het gaat om een incidentele tegemoetkoming van 81 miljoen euro in de transitiekosten die gemeenten maken bij de invoering van de Omgevingswet.</w:t>
      </w:r>
    </w:p>
    <w:p w:rsidR="002D4B1D" w:rsidRDefault="004C1C78" w14:paraId="7DCB485B" w14:textId="77777777">
      <w:pPr>
        <w:pStyle w:val="header-h2"/>
      </w:pPr>
      <w:r>
        <w:lastRenderedPageBreak/>
        <w:t>Hervormingsagenda Jeugd</w:t>
      </w:r>
    </w:p>
    <w:p w:rsidR="002D4B1D" w:rsidRDefault="004C1C78" w14:paraId="7AA3BB60" w14:textId="77777777">
      <w:pPr>
        <w:pStyle w:val="p"/>
      </w:pPr>
      <w:r>
        <w:t xml:space="preserve">Deze post betreft het overboeken van op de Aanvullende Post gereserveerde middelen voor de </w:t>
      </w:r>
      <w:r>
        <w:t>Hervormingsagenda Jeugd. Het gaat om een bedrag van 356 miljoen euro in 2026 variërend tot 342 miljoen euro in 2030.</w:t>
      </w:r>
    </w:p>
    <w:p w:rsidR="002D4B1D" w:rsidRDefault="004C1C78" w14:paraId="76584D6E" w14:textId="77777777">
      <w:pPr>
        <w:pStyle w:val="header-h2"/>
      </w:pPr>
      <w:r>
        <w:t>Overboekingen met andere begrotingen</w:t>
      </w:r>
    </w:p>
    <w:p w:rsidR="002D4B1D" w:rsidRDefault="004C1C78" w14:paraId="349F6308" w14:textId="77777777">
      <w:pPr>
        <w:pStyle w:val="header-h2"/>
      </w:pPr>
      <w:r>
        <w:t>Bijstelling accrestranche 2025 gemeentefonds</w:t>
      </w:r>
    </w:p>
    <w:p w:rsidR="002D4B1D" w:rsidRDefault="004C1C78" w14:paraId="61A6FD4D" w14:textId="77777777">
      <w:pPr>
        <w:pStyle w:val="p"/>
      </w:pPr>
      <w:r>
        <w:t>Op basis van de geactualiseerde bbp-ontwikkeling voor 2025 wordt de bijstelling van de accrestranche 2025 overgeheveld naar het Gemeentefonds. Het betreft een bedrag van 423 miljoen euro in 2025 aflopend tot 389 miljoen euro in 2030.</w:t>
      </w:r>
    </w:p>
    <w:p w:rsidR="002D4B1D" w:rsidRDefault="004C1C78" w14:paraId="5E50532E" w14:textId="77777777">
      <w:pPr>
        <w:pStyle w:val="header-h2"/>
      </w:pPr>
      <w:r>
        <w:t>LPO 2025 Integratie-uitkering beschermd wonen</w:t>
      </w:r>
    </w:p>
    <w:p w:rsidR="002D4B1D" w:rsidRDefault="004C1C78" w14:paraId="4A93EE3E" w14:textId="77777777">
      <w:pPr>
        <w:pStyle w:val="p"/>
      </w:pPr>
      <w:r>
        <w:t xml:space="preserve">Dit betreft de toedeling van de </w:t>
      </w:r>
      <w:r>
        <w:t>loon-en prijsontwikkeling (LPO) tranche 2025 van 87 miljoen euro voor de integratie-uitkering beschermd wonen.</w:t>
      </w:r>
    </w:p>
    <w:p w:rsidR="002D4B1D" w:rsidRDefault="004C1C78" w14:paraId="282794E5" w14:textId="77777777">
      <w:pPr>
        <w:pStyle w:val="header-h2"/>
      </w:pPr>
      <w:r>
        <w:t>Sociale infrastructuur</w:t>
      </w:r>
    </w:p>
    <w:p w:rsidR="002D4B1D" w:rsidRDefault="004C1C78" w14:paraId="1187DCE7" w14:textId="77777777">
      <w:pPr>
        <w:pStyle w:val="p"/>
      </w:pPr>
      <w:r>
        <w:t>Dit betreft een overboeking van 55 miljoen euro in 2025 oplopend tot 60 miljoen euro in 2030 van het ministerie van SZW, waarvan 28 miljoen euro structureel. Dit geeft een impuls aan het vormgeven en versnellen van het toekomstbestendig maken van de sociale infrastructuur.</w:t>
      </w:r>
    </w:p>
    <w:p w:rsidR="002D4B1D" w:rsidRDefault="004C1C78" w14:paraId="243236E1" w14:textId="77777777">
      <w:pPr>
        <w:pStyle w:val="header-h2"/>
      </w:pPr>
      <w:r>
        <w:t>Arbeidsmarktregio's</w:t>
      </w:r>
    </w:p>
    <w:p w:rsidR="002D4B1D" w:rsidRDefault="004C1C78" w14:paraId="3570089E" w14:textId="77777777">
      <w:pPr>
        <w:pStyle w:val="p"/>
      </w:pPr>
      <w:r>
        <w:t>Dit betreft een overboeking van 44 miljoen euro in 2025 oplopend tot 54 miljoen euro in 2028. Deze bijdrage is bedoeld om slagkracht te maken en gezamenlijke dienstverlening te ontwikkelen met de partners in de arbeidsmarktregio.</w:t>
      </w:r>
    </w:p>
    <w:p w:rsidR="002D4B1D" w:rsidRDefault="004C1C78" w14:paraId="260755B0" w14:textId="77777777">
      <w:pPr>
        <w:pStyle w:val="header-h2"/>
      </w:pPr>
      <w:r>
        <w:t>Alleenverdienersproblematiek</w:t>
      </w:r>
    </w:p>
    <w:p w:rsidR="002D4B1D" w:rsidRDefault="004C1C78" w14:paraId="026F14F0" w14:textId="77777777">
      <w:pPr>
        <w:pStyle w:val="p"/>
      </w:pPr>
      <w:r>
        <w:t>Dit betreft een overboeking via decentralisatie-uitkering van 25 miljoen euro in 2025 van het ministerie van SZW. Gemeenten kunnen huishoudens die getroffen zijn door de alleenverdienersproblematiek individuele bijzondere bijstand bieden. Deze uitkering dient ter financiering daarvan.</w:t>
      </w:r>
    </w:p>
    <w:p w:rsidR="002D4B1D" w:rsidRDefault="004C1C78" w14:paraId="7A82E00D" w14:textId="77777777">
      <w:pPr>
        <w:pStyle w:val="header-h2"/>
      </w:pPr>
      <w:r>
        <w:t>IBO problematische schulden</w:t>
      </w:r>
    </w:p>
    <w:p w:rsidR="002D4B1D" w:rsidRDefault="004C1C78" w14:paraId="09DA3AA7" w14:textId="77777777">
      <w:pPr>
        <w:pStyle w:val="p"/>
      </w:pPr>
      <w:r>
        <w:t xml:space="preserve">Dit betreft een overboeking van 19 miljoen euro in 2025 van het ministerie van SZW voor het verbeteren van de </w:t>
      </w:r>
      <w:proofErr w:type="spellStart"/>
      <w:r>
        <w:t>vroegsignalering</w:t>
      </w:r>
      <w:proofErr w:type="spellEnd"/>
      <w:r>
        <w:t xml:space="preserve"> van schulden door gemeenten.</w:t>
      </w:r>
    </w:p>
    <w:p w:rsidR="002D4B1D" w:rsidRDefault="004C1C78" w14:paraId="1408E0AD" w14:textId="77777777">
      <w:pPr>
        <w:pStyle w:val="header-h2"/>
      </w:pPr>
      <w:r>
        <w:t>Begeleiding jongeren naar werk</w:t>
      </w:r>
    </w:p>
    <w:p w:rsidR="002D4B1D" w:rsidRDefault="004C1C78" w14:paraId="33A015AE" w14:textId="77777777">
      <w:pPr>
        <w:pStyle w:val="p"/>
      </w:pPr>
      <w:r>
        <w:t>Dit betreft een overboeking via decentralisatie-uitkering van 15 miljoen euro incidenteel in 2025 van het ministerie van SZW. Met deze aanpak zetten gemeenten, scholen en hun partners zich in om kwetsbare jongeren te ondersteunen naar vervolgonderwijs of werk.</w:t>
      </w:r>
    </w:p>
    <w:p w:rsidR="002D4B1D" w:rsidRDefault="004C1C78" w14:paraId="1F6C7CF8" w14:textId="77777777">
      <w:pPr>
        <w:pStyle w:val="header-h2"/>
      </w:pPr>
      <w:r>
        <w:t>Kinderopvang pleegouders</w:t>
      </w:r>
    </w:p>
    <w:p w:rsidR="002D4B1D" w:rsidRDefault="004C1C78" w14:paraId="2002F7E2" w14:textId="77777777">
      <w:pPr>
        <w:pStyle w:val="p"/>
      </w:pPr>
      <w:r>
        <w:t>Dit betreft een overboeking van 13 miljoen euro in 2025 tot en met 2027 en 3 miljoen euro structureel vanaf 2028 van het ministerie van VWS voor de kinderopvang voor pleegouders.</w:t>
      </w:r>
    </w:p>
    <w:p w:rsidR="002D4B1D" w:rsidRDefault="004C1C78" w14:paraId="2CEC5F03" w14:textId="77777777">
      <w:pPr>
        <w:pStyle w:val="header-h2"/>
      </w:pPr>
      <w:r>
        <w:t>Faciliteitenbesluit opvangcentra</w:t>
      </w:r>
    </w:p>
    <w:p w:rsidR="002D4B1D" w:rsidRDefault="004C1C78" w14:paraId="0305BBA1" w14:textId="77777777">
      <w:pPr>
        <w:pStyle w:val="p"/>
      </w:pPr>
      <w:r>
        <w:t xml:space="preserve">Dit betreft een overboeking van 11 miljoen euro incidenteel in 2025 vanuit het ministerie van </w:t>
      </w:r>
      <w:proofErr w:type="spellStart"/>
      <w:r>
        <w:t>AenM</w:t>
      </w:r>
      <w:proofErr w:type="spellEnd"/>
      <w:r>
        <w:t xml:space="preserve"> voor het faciliteitenbesluit opvang. In het faciliteitenbesluit is geregeld dat de gemeenten die een opvangcentrum voor asielzoekers hebben, uitkeringen krijgen via een decentralisatie-uitkering.</w:t>
      </w:r>
    </w:p>
    <w:p w:rsidR="002D4B1D" w:rsidRDefault="004C1C78" w14:paraId="0DFBB22F" w14:textId="77777777">
      <w:pPr>
        <w:pStyle w:val="header-h2"/>
      </w:pPr>
      <w:r>
        <w:t>Afrekening ruimte onder plafond BCF 2024</w:t>
      </w:r>
    </w:p>
    <w:p w:rsidR="002D4B1D" w:rsidRDefault="004C1C78" w14:paraId="0BEF6C61" w14:textId="77777777">
      <w:pPr>
        <w:pStyle w:val="p"/>
      </w:pPr>
      <w:r>
        <w:t>Het BCF kent jaarlijks een plafond. Wanneer er aan het eind van het jaar minder gedeclareerd is dan het vastgestelde plafond, dan wordt het restant naar rato toegevoegd (dan wel onttrokken in het geval van een overschrijding) aan het provinciefonds en gemeentefonds. Dit betreft de definitieve afrekening van de ruimte onder het plafond. Bij Miljoenennota 2025 heeft er reeds een voorlopige afrekening plaatsgevonden. Ten opzichte hiervan wordt het bedrag met ‒ 115 miljoen euro gecorrigeerd.</w:t>
      </w:r>
    </w:p>
    <w:p w:rsidR="002D4B1D" w:rsidRDefault="004C1C78" w14:paraId="7B1D6B4C" w14:textId="77777777">
      <w:pPr>
        <w:pStyle w:val="header-h2"/>
      </w:pPr>
      <w:r>
        <w:lastRenderedPageBreak/>
        <w:t xml:space="preserve">Hulpmiddelen </w:t>
      </w:r>
      <w:proofErr w:type="spellStart"/>
      <w:r>
        <w:t>Wmo</w:t>
      </w:r>
      <w:proofErr w:type="spellEnd"/>
    </w:p>
    <w:p w:rsidR="002D4B1D" w:rsidRDefault="004C1C78" w14:paraId="32AA4D4E" w14:textId="77777777">
      <w:pPr>
        <w:pStyle w:val="p"/>
      </w:pPr>
      <w:r>
        <w:t xml:space="preserve">Dit betreft een overboeking van 10 miljoen euro in 2026 van het ministerie van VWS. Het scheiden van wonen en zorg in de </w:t>
      </w:r>
      <w:proofErr w:type="spellStart"/>
      <w:r>
        <w:t>Wlz</w:t>
      </w:r>
      <w:proofErr w:type="spellEnd"/>
      <w:r>
        <w:t xml:space="preserve"> leidt bij gemeenten tot meerkosten. Bepaalde hulpmiddelen die bij zorg met verblijf vanuit de </w:t>
      </w:r>
      <w:proofErr w:type="spellStart"/>
      <w:r>
        <w:t>Wlz</w:t>
      </w:r>
      <w:proofErr w:type="spellEnd"/>
      <w:r>
        <w:t xml:space="preserve"> worden gefinancierd, worden bij andere leveringsvormen vanuit de </w:t>
      </w:r>
      <w:proofErr w:type="spellStart"/>
      <w:r>
        <w:t>Wmo</w:t>
      </w:r>
      <w:proofErr w:type="spellEnd"/>
      <w:r>
        <w:t xml:space="preserve"> gefinancierd. De meerkosten van gemeenten worden gedekt middels een budgetneutrale schuif vanuit de </w:t>
      </w:r>
      <w:proofErr w:type="spellStart"/>
      <w:r>
        <w:t>Wlz</w:t>
      </w:r>
      <w:proofErr w:type="spellEnd"/>
      <w:r>
        <w:t>.</w:t>
      </w:r>
    </w:p>
    <w:p w:rsidR="002D4B1D" w:rsidRDefault="004C1C78" w14:paraId="4A646534" w14:textId="77777777">
      <w:pPr>
        <w:pStyle w:val="header-h2"/>
      </w:pPr>
      <w:r>
        <w:t xml:space="preserve">Uitstel vervanging </w:t>
      </w:r>
      <w:proofErr w:type="spellStart"/>
      <w:r>
        <w:t>Wmo</w:t>
      </w:r>
      <w:proofErr w:type="spellEnd"/>
      <w:r>
        <w:t xml:space="preserve"> abonnementstarief</w:t>
      </w:r>
    </w:p>
    <w:p w:rsidR="002D4B1D" w:rsidRDefault="004C1C78" w14:paraId="088B5AC1" w14:textId="77777777">
      <w:pPr>
        <w:pStyle w:val="p"/>
      </w:pPr>
      <w:r>
        <w:t xml:space="preserve">De invoering van de inkomens- en </w:t>
      </w:r>
      <w:proofErr w:type="spellStart"/>
      <w:r>
        <w:t>vermogensafhankelĳke</w:t>
      </w:r>
      <w:proofErr w:type="spellEnd"/>
      <w:r>
        <w:t xml:space="preserve"> eigen </w:t>
      </w:r>
      <w:proofErr w:type="spellStart"/>
      <w:r>
        <w:t>bĳdrage</w:t>
      </w:r>
      <w:proofErr w:type="spellEnd"/>
      <w:r>
        <w:t xml:space="preserve"> </w:t>
      </w:r>
      <w:proofErr w:type="spellStart"/>
      <w:r>
        <w:t>Wmo</w:t>
      </w:r>
      <w:proofErr w:type="spellEnd"/>
      <w:r>
        <w:t xml:space="preserve"> 2015 kan niet eerder dan per 1 januari 2027 plaatsvinden. Dit leidt tot een besparingsverlies in het Gemeentefonds van 225 miljoen euro in 2026. Dit wordt vanaf de VWS-begroting overgeheveld naar het Gemeentefonds</w:t>
      </w:r>
    </w:p>
    <w:p w:rsidR="002D4B1D" w:rsidRDefault="004C1C78" w14:paraId="65254FF0" w14:textId="77777777">
      <w:pPr>
        <w:pStyle w:val="header-h2"/>
      </w:pPr>
      <w:r>
        <w:t>Overige overboekingen met andere begrotingen</w:t>
      </w:r>
    </w:p>
    <w:p w:rsidR="002D4B1D" w:rsidRDefault="004C1C78" w14:paraId="6378A25F" w14:textId="77777777">
      <w:pPr>
        <w:pStyle w:val="p"/>
      </w:pPr>
      <w:r>
        <w:t xml:space="preserve">Dit betreft het totaal van diverse overboekingen vanuit andere begrotingshoofdstukken naar de begroting van het Gemeentefonds van in totaal 50 miljoen euro in 2025 aflopend tot 2 miljoen euro in 2030. De overboekingen hadden allen een waarde van minder dan 10 miljoen euro per jaar. Dit betreft onder andere: een overboeking van het ministerie van LVVN van 9,7 miljoen euro in 2025 voor de landelijke beëindigingsregeling veehouderij, een overboeking van het ministerie van OCW van 6,5 miljoen euro in 2025 voor </w:t>
      </w:r>
      <w:r>
        <w:t>de aanpak laaggeletterdheid volwassenen en een overboeking van 7,8 miljoen euro van het ministerie van KGG ter versterking van ecologie en biodiversiteit rond hernieuwbare energieprojecten op land.</w:t>
      </w:r>
    </w:p>
    <w:p w:rsidR="002D4B1D" w:rsidRDefault="004C1C78" w14:paraId="25F9FDD7" w14:textId="77777777">
      <w:pPr>
        <w:pStyle w:val="header-h2"/>
      </w:pPr>
      <w:proofErr w:type="spellStart"/>
      <w:r>
        <w:t>Loonbĳstelling</w:t>
      </w:r>
      <w:proofErr w:type="spellEnd"/>
    </w:p>
    <w:p w:rsidR="002D4B1D" w:rsidRDefault="004C1C78" w14:paraId="028BE718" w14:textId="77777777">
      <w:pPr>
        <w:pStyle w:val="header-h2"/>
      </w:pPr>
      <w:r>
        <w:t>Loonbijstelling Participatie</w:t>
      </w:r>
    </w:p>
    <w:p w:rsidR="002D4B1D" w:rsidRDefault="004C1C78" w14:paraId="4C2D29DB" w14:textId="77777777">
      <w:pPr>
        <w:pStyle w:val="p"/>
      </w:pPr>
      <w:r>
        <w:t>Dit betreft de toedeling van de loonbijstelling 2025 voor de integratie-uitkering Participatie. Het betreft een bedrag van 102 miljoen euro in 2025 aflopend naar 85 miljoen euro in 2030 structureel.</w:t>
      </w:r>
    </w:p>
    <w:p w:rsidR="002D4B1D" w:rsidRDefault="004C1C78" w14:paraId="7BABA1DB" w14:textId="77777777">
      <w:pPr>
        <w:pStyle w:val="header-h2"/>
      </w:pPr>
      <w:proofErr w:type="spellStart"/>
      <w:r>
        <w:t>Prĳsbĳstelling</w:t>
      </w:r>
      <w:proofErr w:type="spellEnd"/>
    </w:p>
    <w:p w:rsidR="002D4B1D" w:rsidRDefault="004C1C78" w14:paraId="026D439A" w14:textId="77777777">
      <w:pPr>
        <w:pStyle w:val="header-h2"/>
      </w:pPr>
      <w:r>
        <w:t>Prijsbijstelling Participatie</w:t>
      </w:r>
    </w:p>
    <w:p w:rsidR="002D4B1D" w:rsidRDefault="004C1C78" w14:paraId="34C713EF" w14:textId="77777777">
      <w:pPr>
        <w:pStyle w:val="p"/>
      </w:pPr>
      <w:r>
        <w:t xml:space="preserve">Dit betreft de toedeling van de </w:t>
      </w:r>
      <w:r>
        <w:t>prijsbijstelling 2025 voor de integratie-uitkering Participatie. Dit betreft een bedrag van 80.000 euro oplopend tot 111.000 euro structureel in 2030.</w:t>
      </w:r>
    </w:p>
    <w:p w:rsidR="002D4B1D" w:rsidRDefault="004C1C78" w14:paraId="54547903" w14:textId="77777777">
      <w:pPr>
        <w:pStyle w:val="header-h2"/>
      </w:pPr>
      <w:r>
        <w:t>Eindejaarsmarge</w:t>
      </w:r>
    </w:p>
    <w:p w:rsidR="002D4B1D" w:rsidRDefault="004C1C78" w14:paraId="47B359FB" w14:textId="77777777">
      <w:pPr>
        <w:pStyle w:val="p"/>
      </w:pPr>
      <w:r>
        <w:t>In 2024 zijn niet alle middelen overgeheveld aan gemeenten. Deze bedragen worden in 2025 gestort in het Gemeentefonds. Het Gemeentefonds kent een ongelimiteerde eindejaarsmarge. Het gaat om een bedrag van 135 miljoen euro in 2025.</w:t>
      </w:r>
    </w:p>
    <w:p w:rsidR="002D4B1D" w:rsidRDefault="004C1C78" w14:paraId="468FCF9E" w14:textId="77777777">
      <w:pPr>
        <w:pStyle w:val="header-h2"/>
      </w:pPr>
      <w:r>
        <w:t>Extrapolatie</w:t>
      </w:r>
    </w:p>
    <w:p w:rsidR="002D4B1D" w:rsidRDefault="004C1C78" w14:paraId="161CCDA6" w14:textId="77777777">
      <w:pPr>
        <w:pStyle w:val="p"/>
      </w:pPr>
      <w:r>
        <w:t>Met de extrapolatie wordt de begrotingsstand in het extrapolatiejaar 2030 (t+5) toegevoegd aan de begroting van het Gemeentefonds.</w:t>
      </w:r>
    </w:p>
    <w:p w:rsidR="002D4B1D" w:rsidRDefault="004C1C78" w14:paraId="6A0A0656" w14:textId="77777777">
      <w:pPr>
        <w:pStyle w:val="header-h2"/>
      </w:pPr>
      <w:r>
        <w:t>Technisch</w:t>
      </w:r>
    </w:p>
    <w:p w:rsidR="002D4B1D" w:rsidRDefault="004C1C78" w14:paraId="1DA1F174" w14:textId="77777777">
      <w:pPr>
        <w:pStyle w:val="p"/>
      </w:pPr>
      <w:r>
        <w:t>Enkele technische mutaties die per saldo op nul sluiten.</w:t>
      </w:r>
    </w:p>
    <w:p w:rsidR="002D4B1D" w:rsidRDefault="002D4B1D" w14:paraId="68B8AB4E" w14:textId="77777777">
      <w:pPr>
        <w:pStyle w:val="page-break"/>
      </w:pPr>
    </w:p>
    <w:p w:rsidR="002D4B1D" w:rsidRDefault="004C1C78" w14:paraId="0F90CA12" w14:textId="77777777">
      <w:pPr>
        <w:pStyle w:val="section-title-3"/>
      </w:pPr>
      <w:r>
        <w:t>Provinciefonds</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0FA23036" w14:textId="77777777">
        <w:trPr>
          <w:tblHeader/>
        </w:trPr>
        <w:tc>
          <w:tcPr>
            <w:tcW w:w="9694" w:type="dxa"/>
            <w:gridSpan w:val="7"/>
          </w:tcPr>
          <w:p w:rsidR="002D4B1D" w:rsidRDefault="004C1C78" w14:paraId="40A4DC3F" w14:textId="77777777">
            <w:pPr>
              <w:pStyle w:val="kio2-table-title"/>
            </w:pPr>
            <w:r>
              <w:t>Provinciefonds: Uitgaven</w:t>
            </w:r>
          </w:p>
        </w:tc>
      </w:tr>
      <w:tr w:rsidR="002D4B1D" w14:paraId="665406FD"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5C203A7E" w14:textId="77777777">
            <w:pPr>
              <w:pStyle w:val="p-table"/>
              <w:rPr>
                <w:color w:val="000000"/>
                <w:sz w:val="17"/>
              </w:rPr>
            </w:pPr>
            <w:r>
              <w:rPr>
                <w:color w:val="000000"/>
                <w:sz w:val="17"/>
              </w:rPr>
              <w:t>C Provinciefonds: Uitgaven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B70DA6D"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13785B98"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B5EA173"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48647A57"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1B632F9"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55CE4C5A" w14:textId="77777777">
            <w:pPr>
              <w:pStyle w:val="p-table"/>
              <w:rPr>
                <w:color w:val="000000"/>
                <w:sz w:val="17"/>
              </w:rPr>
            </w:pPr>
          </w:p>
        </w:tc>
      </w:tr>
      <w:tr w:rsidR="002D4B1D" w14:paraId="6F725D48" w14:textId="77777777">
        <w:tc>
          <w:tcPr>
            <w:tcW w:w="3773" w:type="dxa"/>
            <w:tcBorders>
              <w:bottom w:val="single" w:color="009EE0" w:sz="2" w:space="0"/>
            </w:tcBorders>
            <w:tcMar>
              <w:right w:w="28" w:type="dxa"/>
            </w:tcMar>
          </w:tcPr>
          <w:p w:rsidR="002D4B1D" w:rsidRDefault="004C1C78" w14:paraId="409D0023"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9D4EC7" w:rsidRDefault="004C1C78" w14:paraId="621B0B97"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9D4EC7" w:rsidRDefault="004C1C78" w14:paraId="429887A2"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9D4EC7" w:rsidRDefault="004C1C78" w14:paraId="70981B47"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9D4EC7" w:rsidRDefault="004C1C78" w14:paraId="165B734C"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9D4EC7" w:rsidRDefault="004C1C78" w14:paraId="4D62F1DE"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9D4EC7" w:rsidRDefault="004C1C78" w14:paraId="67E5A185" w14:textId="77777777">
            <w:pPr>
              <w:pStyle w:val="p-table"/>
              <w:jc w:val="right"/>
              <w:rPr>
                <w:b/>
                <w:sz w:val="17"/>
              </w:rPr>
            </w:pPr>
            <w:r>
              <w:rPr>
                <w:b/>
                <w:sz w:val="17"/>
              </w:rPr>
              <w:t>2030</w:t>
            </w:r>
          </w:p>
        </w:tc>
      </w:tr>
      <w:tr w:rsidR="002D4B1D" w14:paraId="77030D7A" w14:textId="77777777">
        <w:tc>
          <w:tcPr>
            <w:tcW w:w="3773" w:type="dxa"/>
            <w:tcMar>
              <w:right w:w="28" w:type="dxa"/>
            </w:tcMar>
          </w:tcPr>
          <w:p w:rsidR="002D4B1D" w:rsidRDefault="002D4B1D" w14:paraId="11717790" w14:textId="77777777">
            <w:pPr>
              <w:pStyle w:val="p-table"/>
              <w:rPr>
                <w:sz w:val="17"/>
              </w:rPr>
            </w:pPr>
          </w:p>
        </w:tc>
        <w:tc>
          <w:tcPr>
            <w:tcW w:w="986" w:type="dxa"/>
            <w:tcMar>
              <w:left w:w="28" w:type="dxa"/>
              <w:right w:w="28" w:type="dxa"/>
            </w:tcMar>
          </w:tcPr>
          <w:p w:rsidR="002D4B1D" w:rsidP="009D4EC7" w:rsidRDefault="002D4B1D" w14:paraId="49049213" w14:textId="77777777">
            <w:pPr>
              <w:pStyle w:val="p-table"/>
              <w:jc w:val="right"/>
              <w:rPr>
                <w:sz w:val="17"/>
              </w:rPr>
            </w:pPr>
          </w:p>
        </w:tc>
        <w:tc>
          <w:tcPr>
            <w:tcW w:w="986" w:type="dxa"/>
            <w:tcMar>
              <w:left w:w="28" w:type="dxa"/>
              <w:right w:w="28" w:type="dxa"/>
            </w:tcMar>
          </w:tcPr>
          <w:p w:rsidR="002D4B1D" w:rsidP="009D4EC7" w:rsidRDefault="002D4B1D" w14:paraId="4F64B6AC" w14:textId="77777777">
            <w:pPr>
              <w:pStyle w:val="p-table"/>
              <w:jc w:val="right"/>
              <w:rPr>
                <w:sz w:val="17"/>
              </w:rPr>
            </w:pPr>
          </w:p>
        </w:tc>
        <w:tc>
          <w:tcPr>
            <w:tcW w:w="986" w:type="dxa"/>
            <w:tcMar>
              <w:left w:w="28" w:type="dxa"/>
              <w:right w:w="28" w:type="dxa"/>
            </w:tcMar>
          </w:tcPr>
          <w:p w:rsidR="002D4B1D" w:rsidP="009D4EC7" w:rsidRDefault="002D4B1D" w14:paraId="65C0C12B" w14:textId="77777777">
            <w:pPr>
              <w:pStyle w:val="p-table"/>
              <w:jc w:val="right"/>
              <w:rPr>
                <w:sz w:val="17"/>
              </w:rPr>
            </w:pPr>
          </w:p>
        </w:tc>
        <w:tc>
          <w:tcPr>
            <w:tcW w:w="986" w:type="dxa"/>
            <w:tcMar>
              <w:left w:w="28" w:type="dxa"/>
              <w:right w:w="28" w:type="dxa"/>
            </w:tcMar>
          </w:tcPr>
          <w:p w:rsidR="002D4B1D" w:rsidP="009D4EC7" w:rsidRDefault="002D4B1D" w14:paraId="2EBF82E9" w14:textId="77777777">
            <w:pPr>
              <w:pStyle w:val="p-table"/>
              <w:jc w:val="right"/>
              <w:rPr>
                <w:sz w:val="17"/>
              </w:rPr>
            </w:pPr>
          </w:p>
        </w:tc>
        <w:tc>
          <w:tcPr>
            <w:tcW w:w="986" w:type="dxa"/>
            <w:tcMar>
              <w:left w:w="28" w:type="dxa"/>
              <w:right w:w="28" w:type="dxa"/>
            </w:tcMar>
          </w:tcPr>
          <w:p w:rsidR="002D4B1D" w:rsidP="009D4EC7" w:rsidRDefault="002D4B1D" w14:paraId="040DFAE4" w14:textId="77777777">
            <w:pPr>
              <w:pStyle w:val="p-table"/>
              <w:jc w:val="right"/>
              <w:rPr>
                <w:sz w:val="17"/>
              </w:rPr>
            </w:pPr>
          </w:p>
        </w:tc>
        <w:tc>
          <w:tcPr>
            <w:tcW w:w="991" w:type="dxa"/>
            <w:tcMar>
              <w:left w:w="28" w:type="dxa"/>
              <w:right w:w="28" w:type="dxa"/>
            </w:tcMar>
          </w:tcPr>
          <w:p w:rsidR="002D4B1D" w:rsidP="009D4EC7" w:rsidRDefault="002D4B1D" w14:paraId="275EB2EE" w14:textId="77777777">
            <w:pPr>
              <w:pStyle w:val="p-table"/>
              <w:jc w:val="right"/>
              <w:rPr>
                <w:sz w:val="17"/>
              </w:rPr>
            </w:pPr>
          </w:p>
        </w:tc>
      </w:tr>
      <w:tr w:rsidR="002D4B1D" w14:paraId="2B8B9E6D" w14:textId="77777777">
        <w:tc>
          <w:tcPr>
            <w:tcW w:w="3773" w:type="dxa"/>
            <w:tcMar>
              <w:right w:w="28" w:type="dxa"/>
            </w:tcMar>
          </w:tcPr>
          <w:p w:rsidR="002D4B1D" w:rsidRDefault="004C1C78" w14:paraId="4B290A4A" w14:textId="77777777">
            <w:pPr>
              <w:pStyle w:val="p-table"/>
              <w:rPr>
                <w:b/>
                <w:sz w:val="17"/>
              </w:rPr>
            </w:pPr>
            <w:r>
              <w:rPr>
                <w:b/>
                <w:sz w:val="17"/>
              </w:rPr>
              <w:t xml:space="preserve">Stand Basisstand </w:t>
            </w:r>
            <w:r>
              <w:rPr>
                <w:b/>
                <w:sz w:val="17"/>
              </w:rPr>
              <w:t>Miljoenennota</w:t>
            </w:r>
          </w:p>
        </w:tc>
        <w:tc>
          <w:tcPr>
            <w:tcW w:w="986" w:type="dxa"/>
            <w:tcMar>
              <w:left w:w="28" w:type="dxa"/>
              <w:right w:w="28" w:type="dxa"/>
            </w:tcMar>
          </w:tcPr>
          <w:p w:rsidR="002D4B1D" w:rsidP="009D4EC7" w:rsidRDefault="004C1C78" w14:paraId="007C9439" w14:textId="77777777">
            <w:pPr>
              <w:pStyle w:val="p-table"/>
              <w:jc w:val="right"/>
              <w:rPr>
                <w:b/>
                <w:sz w:val="17"/>
              </w:rPr>
            </w:pPr>
            <w:r>
              <w:rPr>
                <w:b/>
                <w:sz w:val="17"/>
              </w:rPr>
              <w:t>3.552</w:t>
            </w:r>
          </w:p>
        </w:tc>
        <w:tc>
          <w:tcPr>
            <w:tcW w:w="986" w:type="dxa"/>
            <w:tcMar>
              <w:left w:w="28" w:type="dxa"/>
              <w:right w:w="28" w:type="dxa"/>
            </w:tcMar>
          </w:tcPr>
          <w:p w:rsidR="002D4B1D" w:rsidP="009D4EC7" w:rsidRDefault="004C1C78" w14:paraId="464F124B" w14:textId="77777777">
            <w:pPr>
              <w:pStyle w:val="p-table"/>
              <w:jc w:val="right"/>
              <w:rPr>
                <w:b/>
                <w:sz w:val="17"/>
              </w:rPr>
            </w:pPr>
            <w:r>
              <w:rPr>
                <w:b/>
                <w:sz w:val="17"/>
              </w:rPr>
              <w:t>3.338</w:t>
            </w:r>
          </w:p>
        </w:tc>
        <w:tc>
          <w:tcPr>
            <w:tcW w:w="986" w:type="dxa"/>
            <w:tcMar>
              <w:left w:w="28" w:type="dxa"/>
              <w:right w:w="28" w:type="dxa"/>
            </w:tcMar>
          </w:tcPr>
          <w:p w:rsidR="002D4B1D" w:rsidP="009D4EC7" w:rsidRDefault="004C1C78" w14:paraId="627D9AF1" w14:textId="77777777">
            <w:pPr>
              <w:pStyle w:val="p-table"/>
              <w:jc w:val="right"/>
              <w:rPr>
                <w:b/>
                <w:sz w:val="17"/>
              </w:rPr>
            </w:pPr>
            <w:r>
              <w:rPr>
                <w:b/>
                <w:sz w:val="17"/>
              </w:rPr>
              <w:t>3.298</w:t>
            </w:r>
          </w:p>
        </w:tc>
        <w:tc>
          <w:tcPr>
            <w:tcW w:w="986" w:type="dxa"/>
            <w:tcMar>
              <w:left w:w="28" w:type="dxa"/>
              <w:right w:w="28" w:type="dxa"/>
            </w:tcMar>
          </w:tcPr>
          <w:p w:rsidR="002D4B1D" w:rsidP="009D4EC7" w:rsidRDefault="004C1C78" w14:paraId="07ADF0BD" w14:textId="77777777">
            <w:pPr>
              <w:pStyle w:val="p-table"/>
              <w:jc w:val="right"/>
              <w:rPr>
                <w:b/>
                <w:sz w:val="17"/>
              </w:rPr>
            </w:pPr>
            <w:r>
              <w:rPr>
                <w:b/>
                <w:sz w:val="17"/>
              </w:rPr>
              <w:t>3.295</w:t>
            </w:r>
          </w:p>
        </w:tc>
        <w:tc>
          <w:tcPr>
            <w:tcW w:w="986" w:type="dxa"/>
            <w:tcMar>
              <w:left w:w="28" w:type="dxa"/>
              <w:right w:w="28" w:type="dxa"/>
            </w:tcMar>
          </w:tcPr>
          <w:p w:rsidR="002D4B1D" w:rsidP="009D4EC7" w:rsidRDefault="004C1C78" w14:paraId="36F92654" w14:textId="77777777">
            <w:pPr>
              <w:pStyle w:val="p-table"/>
              <w:jc w:val="right"/>
              <w:rPr>
                <w:b/>
                <w:sz w:val="17"/>
              </w:rPr>
            </w:pPr>
            <w:r>
              <w:rPr>
                <w:b/>
                <w:sz w:val="17"/>
              </w:rPr>
              <w:t>3.294</w:t>
            </w:r>
          </w:p>
        </w:tc>
        <w:tc>
          <w:tcPr>
            <w:tcW w:w="991" w:type="dxa"/>
            <w:tcMar>
              <w:left w:w="28" w:type="dxa"/>
              <w:right w:w="28" w:type="dxa"/>
            </w:tcMar>
          </w:tcPr>
          <w:p w:rsidR="002D4B1D" w:rsidP="009D4EC7" w:rsidRDefault="004C1C78" w14:paraId="0F4029AE" w14:textId="77777777">
            <w:pPr>
              <w:pStyle w:val="p-table"/>
              <w:jc w:val="right"/>
              <w:rPr>
                <w:b/>
                <w:sz w:val="17"/>
              </w:rPr>
            </w:pPr>
            <w:r>
              <w:rPr>
                <w:b/>
                <w:sz w:val="17"/>
              </w:rPr>
              <w:t>0</w:t>
            </w:r>
          </w:p>
        </w:tc>
      </w:tr>
      <w:tr w:rsidR="002D4B1D" w14:paraId="58543344" w14:textId="77777777">
        <w:tc>
          <w:tcPr>
            <w:tcW w:w="3773" w:type="dxa"/>
            <w:tcMar>
              <w:right w:w="28" w:type="dxa"/>
            </w:tcMar>
          </w:tcPr>
          <w:p w:rsidR="002D4B1D" w:rsidRDefault="002D4B1D" w14:paraId="26498780" w14:textId="77777777">
            <w:pPr>
              <w:pStyle w:val="p-table"/>
              <w:rPr>
                <w:sz w:val="17"/>
              </w:rPr>
            </w:pPr>
          </w:p>
        </w:tc>
        <w:tc>
          <w:tcPr>
            <w:tcW w:w="986" w:type="dxa"/>
            <w:tcMar>
              <w:left w:w="28" w:type="dxa"/>
              <w:right w:w="28" w:type="dxa"/>
            </w:tcMar>
          </w:tcPr>
          <w:p w:rsidR="002D4B1D" w:rsidP="009D4EC7" w:rsidRDefault="002D4B1D" w14:paraId="6DE01369" w14:textId="77777777">
            <w:pPr>
              <w:pStyle w:val="p-table"/>
              <w:jc w:val="right"/>
              <w:rPr>
                <w:sz w:val="17"/>
              </w:rPr>
            </w:pPr>
          </w:p>
        </w:tc>
        <w:tc>
          <w:tcPr>
            <w:tcW w:w="986" w:type="dxa"/>
            <w:tcMar>
              <w:left w:w="28" w:type="dxa"/>
              <w:right w:w="28" w:type="dxa"/>
            </w:tcMar>
          </w:tcPr>
          <w:p w:rsidR="002D4B1D" w:rsidP="009D4EC7" w:rsidRDefault="002D4B1D" w14:paraId="4855A226" w14:textId="77777777">
            <w:pPr>
              <w:pStyle w:val="p-table"/>
              <w:jc w:val="right"/>
              <w:rPr>
                <w:sz w:val="17"/>
              </w:rPr>
            </w:pPr>
          </w:p>
        </w:tc>
        <w:tc>
          <w:tcPr>
            <w:tcW w:w="986" w:type="dxa"/>
            <w:tcMar>
              <w:left w:w="28" w:type="dxa"/>
              <w:right w:w="28" w:type="dxa"/>
            </w:tcMar>
          </w:tcPr>
          <w:p w:rsidR="002D4B1D" w:rsidP="009D4EC7" w:rsidRDefault="002D4B1D" w14:paraId="183A6127" w14:textId="77777777">
            <w:pPr>
              <w:pStyle w:val="p-table"/>
              <w:jc w:val="right"/>
              <w:rPr>
                <w:sz w:val="17"/>
              </w:rPr>
            </w:pPr>
          </w:p>
        </w:tc>
        <w:tc>
          <w:tcPr>
            <w:tcW w:w="986" w:type="dxa"/>
            <w:tcMar>
              <w:left w:w="28" w:type="dxa"/>
              <w:right w:w="28" w:type="dxa"/>
            </w:tcMar>
          </w:tcPr>
          <w:p w:rsidR="002D4B1D" w:rsidP="009D4EC7" w:rsidRDefault="002D4B1D" w14:paraId="12ADC460" w14:textId="77777777">
            <w:pPr>
              <w:pStyle w:val="p-table"/>
              <w:jc w:val="right"/>
              <w:rPr>
                <w:sz w:val="17"/>
              </w:rPr>
            </w:pPr>
          </w:p>
        </w:tc>
        <w:tc>
          <w:tcPr>
            <w:tcW w:w="986" w:type="dxa"/>
            <w:tcMar>
              <w:left w:w="28" w:type="dxa"/>
              <w:right w:w="28" w:type="dxa"/>
            </w:tcMar>
          </w:tcPr>
          <w:p w:rsidR="002D4B1D" w:rsidP="009D4EC7" w:rsidRDefault="002D4B1D" w14:paraId="2F535AFC" w14:textId="77777777">
            <w:pPr>
              <w:pStyle w:val="p-table"/>
              <w:jc w:val="right"/>
              <w:rPr>
                <w:sz w:val="17"/>
              </w:rPr>
            </w:pPr>
          </w:p>
        </w:tc>
        <w:tc>
          <w:tcPr>
            <w:tcW w:w="991" w:type="dxa"/>
            <w:tcMar>
              <w:left w:w="28" w:type="dxa"/>
              <w:right w:w="28" w:type="dxa"/>
            </w:tcMar>
          </w:tcPr>
          <w:p w:rsidR="002D4B1D" w:rsidP="009D4EC7" w:rsidRDefault="002D4B1D" w14:paraId="2BD653A9" w14:textId="77777777">
            <w:pPr>
              <w:pStyle w:val="p-table"/>
              <w:jc w:val="right"/>
              <w:rPr>
                <w:sz w:val="17"/>
              </w:rPr>
            </w:pPr>
          </w:p>
        </w:tc>
      </w:tr>
      <w:tr w:rsidR="002D4B1D" w14:paraId="4F57671D" w14:textId="77777777">
        <w:tc>
          <w:tcPr>
            <w:tcW w:w="3773" w:type="dxa"/>
            <w:tcMar>
              <w:right w:w="28" w:type="dxa"/>
            </w:tcMar>
          </w:tcPr>
          <w:p w:rsidR="002D4B1D" w:rsidRDefault="004C1C78" w14:paraId="313F8C60" w14:textId="77777777">
            <w:pPr>
              <w:pStyle w:val="p-table"/>
              <w:rPr>
                <w:i/>
                <w:sz w:val="17"/>
              </w:rPr>
            </w:pPr>
            <w:r>
              <w:rPr>
                <w:i/>
                <w:sz w:val="17"/>
              </w:rPr>
              <w:t>Overboekingen met andere begrotingen</w:t>
            </w:r>
          </w:p>
        </w:tc>
        <w:tc>
          <w:tcPr>
            <w:tcW w:w="986" w:type="dxa"/>
            <w:tcMar>
              <w:left w:w="28" w:type="dxa"/>
              <w:right w:w="28" w:type="dxa"/>
            </w:tcMar>
          </w:tcPr>
          <w:p w:rsidR="002D4B1D" w:rsidP="009D4EC7" w:rsidRDefault="004C1C78" w14:paraId="6DF8FC17" w14:textId="77777777">
            <w:pPr>
              <w:pStyle w:val="p-table"/>
              <w:jc w:val="right"/>
              <w:rPr>
                <w:i/>
                <w:sz w:val="17"/>
              </w:rPr>
            </w:pPr>
            <w:r>
              <w:rPr>
                <w:i/>
                <w:sz w:val="17"/>
              </w:rPr>
              <w:t>227</w:t>
            </w:r>
          </w:p>
        </w:tc>
        <w:tc>
          <w:tcPr>
            <w:tcW w:w="986" w:type="dxa"/>
            <w:tcMar>
              <w:left w:w="28" w:type="dxa"/>
              <w:right w:w="28" w:type="dxa"/>
            </w:tcMar>
          </w:tcPr>
          <w:p w:rsidR="002D4B1D" w:rsidP="009D4EC7" w:rsidRDefault="004C1C78" w14:paraId="03EBE78F" w14:textId="77777777">
            <w:pPr>
              <w:pStyle w:val="p-table"/>
              <w:jc w:val="right"/>
              <w:rPr>
                <w:i/>
                <w:sz w:val="17"/>
              </w:rPr>
            </w:pPr>
            <w:r>
              <w:rPr>
                <w:i/>
                <w:sz w:val="17"/>
              </w:rPr>
              <w:t>45</w:t>
            </w:r>
          </w:p>
        </w:tc>
        <w:tc>
          <w:tcPr>
            <w:tcW w:w="986" w:type="dxa"/>
            <w:tcMar>
              <w:left w:w="28" w:type="dxa"/>
              <w:right w:w="28" w:type="dxa"/>
            </w:tcMar>
          </w:tcPr>
          <w:p w:rsidR="002D4B1D" w:rsidP="009D4EC7" w:rsidRDefault="004C1C78" w14:paraId="0C1F0D54" w14:textId="77777777">
            <w:pPr>
              <w:pStyle w:val="p-table"/>
              <w:jc w:val="right"/>
              <w:rPr>
                <w:i/>
                <w:sz w:val="17"/>
              </w:rPr>
            </w:pPr>
            <w:r>
              <w:rPr>
                <w:i/>
                <w:sz w:val="17"/>
              </w:rPr>
              <w:t>41</w:t>
            </w:r>
          </w:p>
        </w:tc>
        <w:tc>
          <w:tcPr>
            <w:tcW w:w="986" w:type="dxa"/>
            <w:tcMar>
              <w:left w:w="28" w:type="dxa"/>
              <w:right w:w="28" w:type="dxa"/>
            </w:tcMar>
          </w:tcPr>
          <w:p w:rsidR="002D4B1D" w:rsidP="009D4EC7" w:rsidRDefault="004C1C78" w14:paraId="1E4F01B8" w14:textId="77777777">
            <w:pPr>
              <w:pStyle w:val="p-table"/>
              <w:jc w:val="right"/>
              <w:rPr>
                <w:i/>
                <w:sz w:val="17"/>
              </w:rPr>
            </w:pPr>
            <w:r>
              <w:rPr>
                <w:i/>
                <w:sz w:val="17"/>
              </w:rPr>
              <w:t>39</w:t>
            </w:r>
          </w:p>
        </w:tc>
        <w:tc>
          <w:tcPr>
            <w:tcW w:w="986" w:type="dxa"/>
            <w:tcMar>
              <w:left w:w="28" w:type="dxa"/>
              <w:right w:w="28" w:type="dxa"/>
            </w:tcMar>
          </w:tcPr>
          <w:p w:rsidR="002D4B1D" w:rsidP="009D4EC7" w:rsidRDefault="004C1C78" w14:paraId="5801BE25" w14:textId="77777777">
            <w:pPr>
              <w:pStyle w:val="p-table"/>
              <w:jc w:val="right"/>
              <w:rPr>
                <w:i/>
                <w:sz w:val="17"/>
              </w:rPr>
            </w:pPr>
            <w:r>
              <w:rPr>
                <w:i/>
                <w:sz w:val="17"/>
              </w:rPr>
              <w:t>37</w:t>
            </w:r>
          </w:p>
        </w:tc>
        <w:tc>
          <w:tcPr>
            <w:tcW w:w="991" w:type="dxa"/>
            <w:tcMar>
              <w:left w:w="28" w:type="dxa"/>
              <w:right w:w="28" w:type="dxa"/>
            </w:tcMar>
          </w:tcPr>
          <w:p w:rsidR="002D4B1D" w:rsidP="009D4EC7" w:rsidRDefault="004C1C78" w14:paraId="55E86429" w14:textId="77777777">
            <w:pPr>
              <w:pStyle w:val="p-table"/>
              <w:jc w:val="right"/>
              <w:rPr>
                <w:i/>
                <w:sz w:val="17"/>
              </w:rPr>
            </w:pPr>
            <w:r>
              <w:rPr>
                <w:i/>
                <w:sz w:val="17"/>
              </w:rPr>
              <w:t>34</w:t>
            </w:r>
          </w:p>
        </w:tc>
      </w:tr>
      <w:tr w:rsidR="002D4B1D" w14:paraId="6BD495AA" w14:textId="77777777">
        <w:tc>
          <w:tcPr>
            <w:tcW w:w="3773" w:type="dxa"/>
            <w:tcMar>
              <w:right w:w="28" w:type="dxa"/>
            </w:tcMar>
          </w:tcPr>
          <w:p w:rsidR="002D4B1D" w:rsidRDefault="004C1C78" w14:paraId="671BA4CA" w14:textId="77777777">
            <w:pPr>
              <w:pStyle w:val="p-table"/>
              <w:rPr>
                <w:sz w:val="17"/>
              </w:rPr>
            </w:pPr>
            <w:r>
              <w:rPr>
                <w:sz w:val="17"/>
              </w:rPr>
              <w:t>Afrekening ruimte onder plafond BCF 2024</w:t>
            </w:r>
          </w:p>
        </w:tc>
        <w:tc>
          <w:tcPr>
            <w:tcW w:w="986" w:type="dxa"/>
            <w:tcMar>
              <w:left w:w="28" w:type="dxa"/>
              <w:right w:w="28" w:type="dxa"/>
            </w:tcMar>
          </w:tcPr>
          <w:p w:rsidR="002D4B1D" w:rsidP="009D4EC7" w:rsidRDefault="004C1C78" w14:paraId="2A8DD0BF" w14:textId="77777777">
            <w:pPr>
              <w:pStyle w:val="p-table"/>
              <w:jc w:val="right"/>
              <w:rPr>
                <w:sz w:val="17"/>
              </w:rPr>
            </w:pPr>
            <w:r>
              <w:rPr>
                <w:sz w:val="17"/>
              </w:rPr>
              <w:t>173</w:t>
            </w:r>
          </w:p>
        </w:tc>
        <w:tc>
          <w:tcPr>
            <w:tcW w:w="986" w:type="dxa"/>
            <w:tcMar>
              <w:left w:w="28" w:type="dxa"/>
              <w:right w:w="28" w:type="dxa"/>
            </w:tcMar>
          </w:tcPr>
          <w:p w:rsidR="002D4B1D" w:rsidP="009D4EC7" w:rsidRDefault="002D4B1D" w14:paraId="1D8DF06D" w14:textId="77777777">
            <w:pPr>
              <w:pStyle w:val="p-table"/>
              <w:jc w:val="right"/>
              <w:rPr>
                <w:sz w:val="17"/>
              </w:rPr>
            </w:pPr>
          </w:p>
        </w:tc>
        <w:tc>
          <w:tcPr>
            <w:tcW w:w="986" w:type="dxa"/>
            <w:tcMar>
              <w:left w:w="28" w:type="dxa"/>
              <w:right w:w="28" w:type="dxa"/>
            </w:tcMar>
          </w:tcPr>
          <w:p w:rsidR="002D4B1D" w:rsidP="009D4EC7" w:rsidRDefault="002D4B1D" w14:paraId="694D528C" w14:textId="77777777">
            <w:pPr>
              <w:pStyle w:val="p-table"/>
              <w:jc w:val="right"/>
              <w:rPr>
                <w:sz w:val="17"/>
              </w:rPr>
            </w:pPr>
          </w:p>
        </w:tc>
        <w:tc>
          <w:tcPr>
            <w:tcW w:w="986" w:type="dxa"/>
            <w:tcMar>
              <w:left w:w="28" w:type="dxa"/>
              <w:right w:w="28" w:type="dxa"/>
            </w:tcMar>
          </w:tcPr>
          <w:p w:rsidR="002D4B1D" w:rsidP="009D4EC7" w:rsidRDefault="002D4B1D" w14:paraId="5664B39A" w14:textId="77777777">
            <w:pPr>
              <w:pStyle w:val="p-table"/>
              <w:jc w:val="right"/>
              <w:rPr>
                <w:sz w:val="17"/>
              </w:rPr>
            </w:pPr>
          </w:p>
        </w:tc>
        <w:tc>
          <w:tcPr>
            <w:tcW w:w="986" w:type="dxa"/>
            <w:tcMar>
              <w:left w:w="28" w:type="dxa"/>
              <w:right w:w="28" w:type="dxa"/>
            </w:tcMar>
          </w:tcPr>
          <w:p w:rsidR="002D4B1D" w:rsidP="009D4EC7" w:rsidRDefault="002D4B1D" w14:paraId="704B069D" w14:textId="77777777">
            <w:pPr>
              <w:pStyle w:val="p-table"/>
              <w:jc w:val="right"/>
              <w:rPr>
                <w:sz w:val="17"/>
              </w:rPr>
            </w:pPr>
          </w:p>
        </w:tc>
        <w:tc>
          <w:tcPr>
            <w:tcW w:w="991" w:type="dxa"/>
            <w:tcMar>
              <w:left w:w="28" w:type="dxa"/>
              <w:right w:w="28" w:type="dxa"/>
            </w:tcMar>
          </w:tcPr>
          <w:p w:rsidR="002D4B1D" w:rsidP="009D4EC7" w:rsidRDefault="002D4B1D" w14:paraId="0949B5EA" w14:textId="77777777">
            <w:pPr>
              <w:pStyle w:val="p-table"/>
              <w:jc w:val="right"/>
              <w:rPr>
                <w:sz w:val="17"/>
              </w:rPr>
            </w:pPr>
          </w:p>
        </w:tc>
      </w:tr>
      <w:tr w:rsidR="002D4B1D" w14:paraId="0D3C6ACA" w14:textId="77777777">
        <w:tc>
          <w:tcPr>
            <w:tcW w:w="3773" w:type="dxa"/>
            <w:tcMar>
              <w:right w:w="28" w:type="dxa"/>
            </w:tcMar>
          </w:tcPr>
          <w:p w:rsidR="002D4B1D" w:rsidRDefault="004C1C78" w14:paraId="557E9BC9" w14:textId="77777777">
            <w:pPr>
              <w:pStyle w:val="p-table"/>
              <w:rPr>
                <w:sz w:val="17"/>
              </w:rPr>
            </w:pPr>
            <w:r>
              <w:rPr>
                <w:sz w:val="17"/>
              </w:rPr>
              <w:t>Bijstelling accrestranche 2025 Provinciefonds</w:t>
            </w:r>
          </w:p>
        </w:tc>
        <w:tc>
          <w:tcPr>
            <w:tcW w:w="986" w:type="dxa"/>
            <w:tcMar>
              <w:left w:w="28" w:type="dxa"/>
              <w:right w:w="28" w:type="dxa"/>
            </w:tcMar>
          </w:tcPr>
          <w:p w:rsidR="002D4B1D" w:rsidP="009D4EC7" w:rsidRDefault="004C1C78" w14:paraId="752B3FC3" w14:textId="77777777">
            <w:pPr>
              <w:pStyle w:val="p-table"/>
              <w:jc w:val="right"/>
              <w:rPr>
                <w:sz w:val="17"/>
              </w:rPr>
            </w:pPr>
            <w:r>
              <w:rPr>
                <w:sz w:val="17"/>
              </w:rPr>
              <w:t>36</w:t>
            </w:r>
          </w:p>
        </w:tc>
        <w:tc>
          <w:tcPr>
            <w:tcW w:w="986" w:type="dxa"/>
            <w:tcMar>
              <w:left w:w="28" w:type="dxa"/>
              <w:right w:w="28" w:type="dxa"/>
            </w:tcMar>
          </w:tcPr>
          <w:p w:rsidR="002D4B1D" w:rsidP="009D4EC7" w:rsidRDefault="004C1C78" w14:paraId="173A2290" w14:textId="77777777">
            <w:pPr>
              <w:pStyle w:val="p-table"/>
              <w:jc w:val="right"/>
              <w:rPr>
                <w:sz w:val="17"/>
              </w:rPr>
            </w:pPr>
            <w:r>
              <w:rPr>
                <w:sz w:val="17"/>
              </w:rPr>
              <w:t>34</w:t>
            </w:r>
          </w:p>
        </w:tc>
        <w:tc>
          <w:tcPr>
            <w:tcW w:w="986" w:type="dxa"/>
            <w:tcMar>
              <w:left w:w="28" w:type="dxa"/>
              <w:right w:w="28" w:type="dxa"/>
            </w:tcMar>
          </w:tcPr>
          <w:p w:rsidR="002D4B1D" w:rsidP="009D4EC7" w:rsidRDefault="004C1C78" w14:paraId="2C4CB891" w14:textId="77777777">
            <w:pPr>
              <w:pStyle w:val="p-table"/>
              <w:jc w:val="right"/>
              <w:rPr>
                <w:sz w:val="17"/>
              </w:rPr>
            </w:pPr>
            <w:r>
              <w:rPr>
                <w:sz w:val="17"/>
              </w:rPr>
              <w:t>34</w:t>
            </w:r>
          </w:p>
        </w:tc>
        <w:tc>
          <w:tcPr>
            <w:tcW w:w="986" w:type="dxa"/>
            <w:tcMar>
              <w:left w:w="28" w:type="dxa"/>
              <w:right w:w="28" w:type="dxa"/>
            </w:tcMar>
          </w:tcPr>
          <w:p w:rsidR="002D4B1D" w:rsidP="009D4EC7" w:rsidRDefault="004C1C78" w14:paraId="16516CBE" w14:textId="77777777">
            <w:pPr>
              <w:pStyle w:val="p-table"/>
              <w:jc w:val="right"/>
              <w:rPr>
                <w:sz w:val="17"/>
              </w:rPr>
            </w:pPr>
            <w:r>
              <w:rPr>
                <w:sz w:val="17"/>
              </w:rPr>
              <w:t>34</w:t>
            </w:r>
          </w:p>
        </w:tc>
        <w:tc>
          <w:tcPr>
            <w:tcW w:w="986" w:type="dxa"/>
            <w:tcMar>
              <w:left w:w="28" w:type="dxa"/>
              <w:right w:w="28" w:type="dxa"/>
            </w:tcMar>
          </w:tcPr>
          <w:p w:rsidR="002D4B1D" w:rsidP="009D4EC7" w:rsidRDefault="004C1C78" w14:paraId="4CC5753D" w14:textId="77777777">
            <w:pPr>
              <w:pStyle w:val="p-table"/>
              <w:jc w:val="right"/>
              <w:rPr>
                <w:sz w:val="17"/>
              </w:rPr>
            </w:pPr>
            <w:r>
              <w:rPr>
                <w:sz w:val="17"/>
              </w:rPr>
              <w:t>34</w:t>
            </w:r>
          </w:p>
        </w:tc>
        <w:tc>
          <w:tcPr>
            <w:tcW w:w="991" w:type="dxa"/>
            <w:tcMar>
              <w:left w:w="28" w:type="dxa"/>
              <w:right w:w="28" w:type="dxa"/>
            </w:tcMar>
          </w:tcPr>
          <w:p w:rsidR="002D4B1D" w:rsidP="009D4EC7" w:rsidRDefault="004C1C78" w14:paraId="4E2F7230" w14:textId="77777777">
            <w:pPr>
              <w:pStyle w:val="p-table"/>
              <w:jc w:val="right"/>
              <w:rPr>
                <w:sz w:val="17"/>
              </w:rPr>
            </w:pPr>
            <w:r>
              <w:rPr>
                <w:sz w:val="17"/>
              </w:rPr>
              <w:t>33</w:t>
            </w:r>
          </w:p>
        </w:tc>
      </w:tr>
      <w:tr w:rsidR="002D4B1D" w14:paraId="4FE5C261" w14:textId="77777777">
        <w:tc>
          <w:tcPr>
            <w:tcW w:w="3773" w:type="dxa"/>
            <w:tcMar>
              <w:right w:w="28" w:type="dxa"/>
            </w:tcMar>
          </w:tcPr>
          <w:p w:rsidR="002D4B1D" w:rsidRDefault="004C1C78" w14:paraId="61D98892" w14:textId="77777777">
            <w:pPr>
              <w:pStyle w:val="p-table"/>
              <w:rPr>
                <w:sz w:val="17"/>
              </w:rPr>
            </w:pPr>
            <w:r>
              <w:rPr>
                <w:sz w:val="17"/>
              </w:rPr>
              <w:t xml:space="preserve">Overige </w:t>
            </w:r>
            <w:r>
              <w:rPr>
                <w:sz w:val="17"/>
              </w:rPr>
              <w:t>overboekingen met andere begrotingen</w:t>
            </w:r>
          </w:p>
        </w:tc>
        <w:tc>
          <w:tcPr>
            <w:tcW w:w="986" w:type="dxa"/>
            <w:tcMar>
              <w:left w:w="28" w:type="dxa"/>
              <w:right w:w="28" w:type="dxa"/>
            </w:tcMar>
          </w:tcPr>
          <w:p w:rsidR="002D4B1D" w:rsidP="009D4EC7" w:rsidRDefault="004C1C78" w14:paraId="715923ED" w14:textId="77777777">
            <w:pPr>
              <w:pStyle w:val="p-table"/>
              <w:jc w:val="right"/>
              <w:rPr>
                <w:sz w:val="17"/>
              </w:rPr>
            </w:pPr>
            <w:r>
              <w:rPr>
                <w:sz w:val="17"/>
              </w:rPr>
              <w:t>17</w:t>
            </w:r>
          </w:p>
        </w:tc>
        <w:tc>
          <w:tcPr>
            <w:tcW w:w="986" w:type="dxa"/>
            <w:tcMar>
              <w:left w:w="28" w:type="dxa"/>
              <w:right w:w="28" w:type="dxa"/>
            </w:tcMar>
          </w:tcPr>
          <w:p w:rsidR="002D4B1D" w:rsidP="009D4EC7" w:rsidRDefault="004C1C78" w14:paraId="03C4219B" w14:textId="77777777">
            <w:pPr>
              <w:pStyle w:val="p-table"/>
              <w:jc w:val="right"/>
              <w:rPr>
                <w:sz w:val="17"/>
              </w:rPr>
            </w:pPr>
            <w:r>
              <w:rPr>
                <w:sz w:val="17"/>
              </w:rPr>
              <w:t>11</w:t>
            </w:r>
          </w:p>
        </w:tc>
        <w:tc>
          <w:tcPr>
            <w:tcW w:w="986" w:type="dxa"/>
            <w:tcMar>
              <w:left w:w="28" w:type="dxa"/>
              <w:right w:w="28" w:type="dxa"/>
            </w:tcMar>
          </w:tcPr>
          <w:p w:rsidR="002D4B1D" w:rsidP="009D4EC7" w:rsidRDefault="004C1C78" w14:paraId="1649D702" w14:textId="77777777">
            <w:pPr>
              <w:pStyle w:val="p-table"/>
              <w:jc w:val="right"/>
              <w:rPr>
                <w:sz w:val="17"/>
              </w:rPr>
            </w:pPr>
            <w:r>
              <w:rPr>
                <w:sz w:val="17"/>
              </w:rPr>
              <w:t>7</w:t>
            </w:r>
          </w:p>
        </w:tc>
        <w:tc>
          <w:tcPr>
            <w:tcW w:w="986" w:type="dxa"/>
            <w:tcMar>
              <w:left w:w="28" w:type="dxa"/>
              <w:right w:w="28" w:type="dxa"/>
            </w:tcMar>
          </w:tcPr>
          <w:p w:rsidR="002D4B1D" w:rsidP="009D4EC7" w:rsidRDefault="004C1C78" w14:paraId="29CA14D6" w14:textId="77777777">
            <w:pPr>
              <w:pStyle w:val="p-table"/>
              <w:jc w:val="right"/>
              <w:rPr>
                <w:sz w:val="17"/>
              </w:rPr>
            </w:pPr>
            <w:r>
              <w:rPr>
                <w:sz w:val="17"/>
              </w:rPr>
              <w:t>5</w:t>
            </w:r>
          </w:p>
        </w:tc>
        <w:tc>
          <w:tcPr>
            <w:tcW w:w="986" w:type="dxa"/>
            <w:tcMar>
              <w:left w:w="28" w:type="dxa"/>
              <w:right w:w="28" w:type="dxa"/>
            </w:tcMar>
          </w:tcPr>
          <w:p w:rsidR="002D4B1D" w:rsidP="009D4EC7" w:rsidRDefault="004C1C78" w14:paraId="488E168E" w14:textId="77777777">
            <w:pPr>
              <w:pStyle w:val="p-table"/>
              <w:jc w:val="right"/>
              <w:rPr>
                <w:sz w:val="17"/>
              </w:rPr>
            </w:pPr>
            <w:r>
              <w:rPr>
                <w:sz w:val="17"/>
              </w:rPr>
              <w:t>3</w:t>
            </w:r>
          </w:p>
        </w:tc>
        <w:tc>
          <w:tcPr>
            <w:tcW w:w="991" w:type="dxa"/>
            <w:tcMar>
              <w:left w:w="28" w:type="dxa"/>
              <w:right w:w="28" w:type="dxa"/>
            </w:tcMar>
          </w:tcPr>
          <w:p w:rsidR="002D4B1D" w:rsidP="009D4EC7" w:rsidRDefault="004C1C78" w14:paraId="0E042400" w14:textId="77777777">
            <w:pPr>
              <w:pStyle w:val="p-table"/>
              <w:jc w:val="right"/>
              <w:rPr>
                <w:sz w:val="17"/>
              </w:rPr>
            </w:pPr>
            <w:r>
              <w:rPr>
                <w:sz w:val="17"/>
              </w:rPr>
              <w:t>1</w:t>
            </w:r>
          </w:p>
        </w:tc>
      </w:tr>
      <w:tr w:rsidR="002D4B1D" w14:paraId="34991DE6" w14:textId="77777777">
        <w:tc>
          <w:tcPr>
            <w:tcW w:w="3773" w:type="dxa"/>
            <w:tcMar>
              <w:right w:w="28" w:type="dxa"/>
            </w:tcMar>
          </w:tcPr>
          <w:p w:rsidR="002D4B1D" w:rsidRDefault="002D4B1D" w14:paraId="3C5EEDC9" w14:textId="77777777">
            <w:pPr>
              <w:pStyle w:val="p-table"/>
              <w:rPr>
                <w:sz w:val="17"/>
              </w:rPr>
            </w:pPr>
          </w:p>
        </w:tc>
        <w:tc>
          <w:tcPr>
            <w:tcW w:w="986" w:type="dxa"/>
            <w:tcMar>
              <w:left w:w="28" w:type="dxa"/>
              <w:right w:w="28" w:type="dxa"/>
            </w:tcMar>
          </w:tcPr>
          <w:p w:rsidR="002D4B1D" w:rsidP="009D4EC7" w:rsidRDefault="002D4B1D" w14:paraId="20D51D1A" w14:textId="77777777">
            <w:pPr>
              <w:pStyle w:val="p-table"/>
              <w:jc w:val="right"/>
              <w:rPr>
                <w:sz w:val="17"/>
              </w:rPr>
            </w:pPr>
          </w:p>
        </w:tc>
        <w:tc>
          <w:tcPr>
            <w:tcW w:w="986" w:type="dxa"/>
            <w:tcMar>
              <w:left w:w="28" w:type="dxa"/>
              <w:right w:w="28" w:type="dxa"/>
            </w:tcMar>
          </w:tcPr>
          <w:p w:rsidR="002D4B1D" w:rsidP="009D4EC7" w:rsidRDefault="002D4B1D" w14:paraId="2ACA2332" w14:textId="77777777">
            <w:pPr>
              <w:pStyle w:val="p-table"/>
              <w:jc w:val="right"/>
              <w:rPr>
                <w:sz w:val="17"/>
              </w:rPr>
            </w:pPr>
          </w:p>
        </w:tc>
        <w:tc>
          <w:tcPr>
            <w:tcW w:w="986" w:type="dxa"/>
            <w:tcMar>
              <w:left w:w="28" w:type="dxa"/>
              <w:right w:w="28" w:type="dxa"/>
            </w:tcMar>
          </w:tcPr>
          <w:p w:rsidR="002D4B1D" w:rsidP="009D4EC7" w:rsidRDefault="002D4B1D" w14:paraId="27B50A36" w14:textId="77777777">
            <w:pPr>
              <w:pStyle w:val="p-table"/>
              <w:jc w:val="right"/>
              <w:rPr>
                <w:sz w:val="17"/>
              </w:rPr>
            </w:pPr>
          </w:p>
        </w:tc>
        <w:tc>
          <w:tcPr>
            <w:tcW w:w="986" w:type="dxa"/>
            <w:tcMar>
              <w:left w:w="28" w:type="dxa"/>
              <w:right w:w="28" w:type="dxa"/>
            </w:tcMar>
          </w:tcPr>
          <w:p w:rsidR="002D4B1D" w:rsidP="009D4EC7" w:rsidRDefault="002D4B1D" w14:paraId="6755734F" w14:textId="77777777">
            <w:pPr>
              <w:pStyle w:val="p-table"/>
              <w:jc w:val="right"/>
              <w:rPr>
                <w:sz w:val="17"/>
              </w:rPr>
            </w:pPr>
          </w:p>
        </w:tc>
        <w:tc>
          <w:tcPr>
            <w:tcW w:w="986" w:type="dxa"/>
            <w:tcMar>
              <w:left w:w="28" w:type="dxa"/>
              <w:right w:w="28" w:type="dxa"/>
            </w:tcMar>
          </w:tcPr>
          <w:p w:rsidR="002D4B1D" w:rsidP="009D4EC7" w:rsidRDefault="002D4B1D" w14:paraId="543598A8" w14:textId="77777777">
            <w:pPr>
              <w:pStyle w:val="p-table"/>
              <w:jc w:val="right"/>
              <w:rPr>
                <w:sz w:val="17"/>
              </w:rPr>
            </w:pPr>
          </w:p>
        </w:tc>
        <w:tc>
          <w:tcPr>
            <w:tcW w:w="991" w:type="dxa"/>
            <w:tcMar>
              <w:left w:w="28" w:type="dxa"/>
              <w:right w:w="28" w:type="dxa"/>
            </w:tcMar>
          </w:tcPr>
          <w:p w:rsidR="002D4B1D" w:rsidP="009D4EC7" w:rsidRDefault="002D4B1D" w14:paraId="272E41A5" w14:textId="77777777">
            <w:pPr>
              <w:pStyle w:val="p-table"/>
              <w:jc w:val="right"/>
              <w:rPr>
                <w:sz w:val="17"/>
              </w:rPr>
            </w:pPr>
          </w:p>
        </w:tc>
      </w:tr>
      <w:tr w:rsidR="002D4B1D" w14:paraId="44A8176E" w14:textId="77777777">
        <w:tc>
          <w:tcPr>
            <w:tcW w:w="3773" w:type="dxa"/>
            <w:tcMar>
              <w:right w:w="28" w:type="dxa"/>
            </w:tcMar>
          </w:tcPr>
          <w:p w:rsidR="002D4B1D" w:rsidRDefault="004C1C78" w14:paraId="711CDAEA" w14:textId="77777777">
            <w:pPr>
              <w:pStyle w:val="p-table"/>
              <w:rPr>
                <w:i/>
                <w:sz w:val="17"/>
              </w:rPr>
            </w:pPr>
            <w:r>
              <w:rPr>
                <w:i/>
                <w:sz w:val="17"/>
              </w:rPr>
              <w:t>Eindejaarsmarge</w:t>
            </w:r>
          </w:p>
        </w:tc>
        <w:tc>
          <w:tcPr>
            <w:tcW w:w="986" w:type="dxa"/>
            <w:tcMar>
              <w:left w:w="28" w:type="dxa"/>
              <w:right w:w="28" w:type="dxa"/>
            </w:tcMar>
          </w:tcPr>
          <w:p w:rsidR="002D4B1D" w:rsidP="009D4EC7" w:rsidRDefault="004C1C78" w14:paraId="7B074574" w14:textId="77777777">
            <w:pPr>
              <w:pStyle w:val="p-table"/>
              <w:jc w:val="right"/>
              <w:rPr>
                <w:i/>
                <w:sz w:val="17"/>
              </w:rPr>
            </w:pPr>
            <w:r>
              <w:rPr>
                <w:i/>
                <w:sz w:val="17"/>
              </w:rPr>
              <w:t>0</w:t>
            </w:r>
          </w:p>
        </w:tc>
        <w:tc>
          <w:tcPr>
            <w:tcW w:w="986" w:type="dxa"/>
            <w:tcMar>
              <w:left w:w="28" w:type="dxa"/>
              <w:right w:w="28" w:type="dxa"/>
            </w:tcMar>
          </w:tcPr>
          <w:p w:rsidR="002D4B1D" w:rsidP="009D4EC7" w:rsidRDefault="002D4B1D" w14:paraId="61007C7C" w14:textId="77777777">
            <w:pPr>
              <w:pStyle w:val="p-table"/>
              <w:jc w:val="right"/>
              <w:rPr>
                <w:sz w:val="17"/>
              </w:rPr>
            </w:pPr>
          </w:p>
        </w:tc>
        <w:tc>
          <w:tcPr>
            <w:tcW w:w="986" w:type="dxa"/>
            <w:tcMar>
              <w:left w:w="28" w:type="dxa"/>
              <w:right w:w="28" w:type="dxa"/>
            </w:tcMar>
          </w:tcPr>
          <w:p w:rsidR="002D4B1D" w:rsidP="009D4EC7" w:rsidRDefault="002D4B1D" w14:paraId="6AB478EF" w14:textId="77777777">
            <w:pPr>
              <w:pStyle w:val="p-table"/>
              <w:jc w:val="right"/>
              <w:rPr>
                <w:sz w:val="17"/>
              </w:rPr>
            </w:pPr>
          </w:p>
        </w:tc>
        <w:tc>
          <w:tcPr>
            <w:tcW w:w="986" w:type="dxa"/>
            <w:tcMar>
              <w:left w:w="28" w:type="dxa"/>
              <w:right w:w="28" w:type="dxa"/>
            </w:tcMar>
          </w:tcPr>
          <w:p w:rsidR="002D4B1D" w:rsidP="009D4EC7" w:rsidRDefault="002D4B1D" w14:paraId="28906B80" w14:textId="77777777">
            <w:pPr>
              <w:pStyle w:val="p-table"/>
              <w:jc w:val="right"/>
              <w:rPr>
                <w:sz w:val="17"/>
              </w:rPr>
            </w:pPr>
          </w:p>
        </w:tc>
        <w:tc>
          <w:tcPr>
            <w:tcW w:w="986" w:type="dxa"/>
            <w:tcMar>
              <w:left w:w="28" w:type="dxa"/>
              <w:right w:w="28" w:type="dxa"/>
            </w:tcMar>
          </w:tcPr>
          <w:p w:rsidR="002D4B1D" w:rsidP="009D4EC7" w:rsidRDefault="002D4B1D" w14:paraId="4778DEF2" w14:textId="77777777">
            <w:pPr>
              <w:pStyle w:val="p-table"/>
              <w:jc w:val="right"/>
              <w:rPr>
                <w:sz w:val="17"/>
              </w:rPr>
            </w:pPr>
          </w:p>
        </w:tc>
        <w:tc>
          <w:tcPr>
            <w:tcW w:w="991" w:type="dxa"/>
            <w:tcMar>
              <w:left w:w="28" w:type="dxa"/>
              <w:right w:w="28" w:type="dxa"/>
            </w:tcMar>
          </w:tcPr>
          <w:p w:rsidR="002D4B1D" w:rsidP="009D4EC7" w:rsidRDefault="002D4B1D" w14:paraId="030DD4C4" w14:textId="77777777">
            <w:pPr>
              <w:pStyle w:val="p-table"/>
              <w:jc w:val="right"/>
              <w:rPr>
                <w:sz w:val="17"/>
              </w:rPr>
            </w:pPr>
          </w:p>
        </w:tc>
      </w:tr>
      <w:tr w:rsidR="002D4B1D" w14:paraId="0B9EEEA4" w14:textId="77777777">
        <w:tc>
          <w:tcPr>
            <w:tcW w:w="3773" w:type="dxa"/>
            <w:tcMar>
              <w:right w:w="28" w:type="dxa"/>
            </w:tcMar>
          </w:tcPr>
          <w:p w:rsidR="002D4B1D" w:rsidRDefault="004C1C78" w14:paraId="7F97A197" w14:textId="77777777">
            <w:pPr>
              <w:pStyle w:val="p-table"/>
              <w:rPr>
                <w:sz w:val="17"/>
              </w:rPr>
            </w:pPr>
            <w:r>
              <w:rPr>
                <w:sz w:val="17"/>
              </w:rPr>
              <w:t>Eindejaarsmarge</w:t>
            </w:r>
          </w:p>
        </w:tc>
        <w:tc>
          <w:tcPr>
            <w:tcW w:w="986" w:type="dxa"/>
            <w:tcMar>
              <w:left w:w="28" w:type="dxa"/>
              <w:right w:w="28" w:type="dxa"/>
            </w:tcMar>
          </w:tcPr>
          <w:p w:rsidR="002D4B1D" w:rsidP="009D4EC7" w:rsidRDefault="004C1C78" w14:paraId="771F0B66" w14:textId="77777777">
            <w:pPr>
              <w:pStyle w:val="p-table"/>
              <w:jc w:val="right"/>
              <w:rPr>
                <w:sz w:val="17"/>
              </w:rPr>
            </w:pPr>
            <w:r>
              <w:rPr>
                <w:sz w:val="17"/>
              </w:rPr>
              <w:t>0</w:t>
            </w:r>
          </w:p>
        </w:tc>
        <w:tc>
          <w:tcPr>
            <w:tcW w:w="986" w:type="dxa"/>
            <w:tcMar>
              <w:left w:w="28" w:type="dxa"/>
              <w:right w:w="28" w:type="dxa"/>
            </w:tcMar>
          </w:tcPr>
          <w:p w:rsidR="002D4B1D" w:rsidP="009D4EC7" w:rsidRDefault="002D4B1D" w14:paraId="7D053778" w14:textId="77777777">
            <w:pPr>
              <w:pStyle w:val="p-table"/>
              <w:jc w:val="right"/>
              <w:rPr>
                <w:sz w:val="17"/>
              </w:rPr>
            </w:pPr>
          </w:p>
        </w:tc>
        <w:tc>
          <w:tcPr>
            <w:tcW w:w="986" w:type="dxa"/>
            <w:tcMar>
              <w:left w:w="28" w:type="dxa"/>
              <w:right w:w="28" w:type="dxa"/>
            </w:tcMar>
          </w:tcPr>
          <w:p w:rsidR="002D4B1D" w:rsidP="009D4EC7" w:rsidRDefault="002D4B1D" w14:paraId="4C2DFAB1" w14:textId="77777777">
            <w:pPr>
              <w:pStyle w:val="p-table"/>
              <w:jc w:val="right"/>
              <w:rPr>
                <w:sz w:val="17"/>
              </w:rPr>
            </w:pPr>
          </w:p>
        </w:tc>
        <w:tc>
          <w:tcPr>
            <w:tcW w:w="986" w:type="dxa"/>
            <w:tcMar>
              <w:left w:w="28" w:type="dxa"/>
              <w:right w:w="28" w:type="dxa"/>
            </w:tcMar>
          </w:tcPr>
          <w:p w:rsidR="002D4B1D" w:rsidP="009D4EC7" w:rsidRDefault="002D4B1D" w14:paraId="1AF73B22" w14:textId="77777777">
            <w:pPr>
              <w:pStyle w:val="p-table"/>
              <w:jc w:val="right"/>
              <w:rPr>
                <w:sz w:val="17"/>
              </w:rPr>
            </w:pPr>
          </w:p>
        </w:tc>
        <w:tc>
          <w:tcPr>
            <w:tcW w:w="986" w:type="dxa"/>
            <w:tcMar>
              <w:left w:w="28" w:type="dxa"/>
              <w:right w:w="28" w:type="dxa"/>
            </w:tcMar>
          </w:tcPr>
          <w:p w:rsidR="002D4B1D" w:rsidP="009D4EC7" w:rsidRDefault="002D4B1D" w14:paraId="19A4513C" w14:textId="77777777">
            <w:pPr>
              <w:pStyle w:val="p-table"/>
              <w:jc w:val="right"/>
              <w:rPr>
                <w:sz w:val="17"/>
              </w:rPr>
            </w:pPr>
          </w:p>
        </w:tc>
        <w:tc>
          <w:tcPr>
            <w:tcW w:w="991" w:type="dxa"/>
            <w:tcMar>
              <w:left w:w="28" w:type="dxa"/>
              <w:right w:w="28" w:type="dxa"/>
            </w:tcMar>
          </w:tcPr>
          <w:p w:rsidR="002D4B1D" w:rsidP="009D4EC7" w:rsidRDefault="002D4B1D" w14:paraId="4FCD2205" w14:textId="77777777">
            <w:pPr>
              <w:pStyle w:val="p-table"/>
              <w:jc w:val="right"/>
              <w:rPr>
                <w:sz w:val="17"/>
              </w:rPr>
            </w:pPr>
          </w:p>
        </w:tc>
      </w:tr>
      <w:tr w:rsidR="002D4B1D" w14:paraId="187C2271" w14:textId="77777777">
        <w:tc>
          <w:tcPr>
            <w:tcW w:w="3773" w:type="dxa"/>
            <w:tcMar>
              <w:right w:w="28" w:type="dxa"/>
            </w:tcMar>
          </w:tcPr>
          <w:p w:rsidR="002D4B1D" w:rsidRDefault="002D4B1D" w14:paraId="6B35AE5E" w14:textId="77777777">
            <w:pPr>
              <w:pStyle w:val="p-table"/>
              <w:rPr>
                <w:sz w:val="17"/>
              </w:rPr>
            </w:pPr>
          </w:p>
        </w:tc>
        <w:tc>
          <w:tcPr>
            <w:tcW w:w="986" w:type="dxa"/>
            <w:tcMar>
              <w:left w:w="28" w:type="dxa"/>
              <w:right w:w="28" w:type="dxa"/>
            </w:tcMar>
          </w:tcPr>
          <w:p w:rsidR="002D4B1D" w:rsidP="009D4EC7" w:rsidRDefault="002D4B1D" w14:paraId="056F2D1C" w14:textId="77777777">
            <w:pPr>
              <w:pStyle w:val="p-table"/>
              <w:jc w:val="right"/>
              <w:rPr>
                <w:sz w:val="17"/>
              </w:rPr>
            </w:pPr>
          </w:p>
        </w:tc>
        <w:tc>
          <w:tcPr>
            <w:tcW w:w="986" w:type="dxa"/>
            <w:tcMar>
              <w:left w:w="28" w:type="dxa"/>
              <w:right w:w="28" w:type="dxa"/>
            </w:tcMar>
          </w:tcPr>
          <w:p w:rsidR="002D4B1D" w:rsidP="009D4EC7" w:rsidRDefault="002D4B1D" w14:paraId="15224073" w14:textId="77777777">
            <w:pPr>
              <w:pStyle w:val="p-table"/>
              <w:jc w:val="right"/>
              <w:rPr>
                <w:sz w:val="17"/>
              </w:rPr>
            </w:pPr>
          </w:p>
        </w:tc>
        <w:tc>
          <w:tcPr>
            <w:tcW w:w="986" w:type="dxa"/>
            <w:tcMar>
              <w:left w:w="28" w:type="dxa"/>
              <w:right w:w="28" w:type="dxa"/>
            </w:tcMar>
          </w:tcPr>
          <w:p w:rsidR="002D4B1D" w:rsidP="009D4EC7" w:rsidRDefault="002D4B1D" w14:paraId="5E0F34DF" w14:textId="77777777">
            <w:pPr>
              <w:pStyle w:val="p-table"/>
              <w:jc w:val="right"/>
              <w:rPr>
                <w:sz w:val="17"/>
              </w:rPr>
            </w:pPr>
          </w:p>
        </w:tc>
        <w:tc>
          <w:tcPr>
            <w:tcW w:w="986" w:type="dxa"/>
            <w:tcMar>
              <w:left w:w="28" w:type="dxa"/>
              <w:right w:w="28" w:type="dxa"/>
            </w:tcMar>
          </w:tcPr>
          <w:p w:rsidR="002D4B1D" w:rsidP="009D4EC7" w:rsidRDefault="002D4B1D" w14:paraId="086C3897" w14:textId="77777777">
            <w:pPr>
              <w:pStyle w:val="p-table"/>
              <w:jc w:val="right"/>
              <w:rPr>
                <w:sz w:val="17"/>
              </w:rPr>
            </w:pPr>
          </w:p>
        </w:tc>
        <w:tc>
          <w:tcPr>
            <w:tcW w:w="986" w:type="dxa"/>
            <w:tcMar>
              <w:left w:w="28" w:type="dxa"/>
              <w:right w:w="28" w:type="dxa"/>
            </w:tcMar>
          </w:tcPr>
          <w:p w:rsidR="002D4B1D" w:rsidP="009D4EC7" w:rsidRDefault="002D4B1D" w14:paraId="3AC3A9B6" w14:textId="77777777">
            <w:pPr>
              <w:pStyle w:val="p-table"/>
              <w:jc w:val="right"/>
              <w:rPr>
                <w:sz w:val="17"/>
              </w:rPr>
            </w:pPr>
          </w:p>
        </w:tc>
        <w:tc>
          <w:tcPr>
            <w:tcW w:w="991" w:type="dxa"/>
            <w:tcMar>
              <w:left w:w="28" w:type="dxa"/>
              <w:right w:w="28" w:type="dxa"/>
            </w:tcMar>
          </w:tcPr>
          <w:p w:rsidR="002D4B1D" w:rsidP="009D4EC7" w:rsidRDefault="002D4B1D" w14:paraId="7F526F13" w14:textId="77777777">
            <w:pPr>
              <w:pStyle w:val="p-table"/>
              <w:jc w:val="right"/>
              <w:rPr>
                <w:sz w:val="17"/>
              </w:rPr>
            </w:pPr>
          </w:p>
        </w:tc>
      </w:tr>
      <w:tr w:rsidR="002D4B1D" w14:paraId="13D85D39" w14:textId="77777777">
        <w:tc>
          <w:tcPr>
            <w:tcW w:w="3773" w:type="dxa"/>
            <w:tcMar>
              <w:right w:w="28" w:type="dxa"/>
            </w:tcMar>
          </w:tcPr>
          <w:p w:rsidR="002D4B1D" w:rsidRDefault="004C1C78" w14:paraId="6D420A50"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199280EC" w14:textId="77777777">
            <w:pPr>
              <w:pStyle w:val="p-table"/>
              <w:jc w:val="right"/>
              <w:rPr>
                <w:sz w:val="17"/>
              </w:rPr>
            </w:pPr>
          </w:p>
        </w:tc>
        <w:tc>
          <w:tcPr>
            <w:tcW w:w="986" w:type="dxa"/>
            <w:tcMar>
              <w:left w:w="28" w:type="dxa"/>
              <w:right w:w="28" w:type="dxa"/>
            </w:tcMar>
          </w:tcPr>
          <w:p w:rsidR="002D4B1D" w:rsidP="009D4EC7" w:rsidRDefault="002D4B1D" w14:paraId="246899E7" w14:textId="77777777">
            <w:pPr>
              <w:pStyle w:val="p-table"/>
              <w:jc w:val="right"/>
              <w:rPr>
                <w:sz w:val="17"/>
              </w:rPr>
            </w:pPr>
          </w:p>
        </w:tc>
        <w:tc>
          <w:tcPr>
            <w:tcW w:w="986" w:type="dxa"/>
            <w:tcMar>
              <w:left w:w="28" w:type="dxa"/>
              <w:right w:w="28" w:type="dxa"/>
            </w:tcMar>
          </w:tcPr>
          <w:p w:rsidR="002D4B1D" w:rsidP="009D4EC7" w:rsidRDefault="002D4B1D" w14:paraId="5BE50749" w14:textId="77777777">
            <w:pPr>
              <w:pStyle w:val="p-table"/>
              <w:jc w:val="right"/>
              <w:rPr>
                <w:sz w:val="17"/>
              </w:rPr>
            </w:pPr>
          </w:p>
        </w:tc>
        <w:tc>
          <w:tcPr>
            <w:tcW w:w="986" w:type="dxa"/>
            <w:tcMar>
              <w:left w:w="28" w:type="dxa"/>
              <w:right w:w="28" w:type="dxa"/>
            </w:tcMar>
          </w:tcPr>
          <w:p w:rsidR="002D4B1D" w:rsidP="009D4EC7" w:rsidRDefault="002D4B1D" w14:paraId="7C556996" w14:textId="77777777">
            <w:pPr>
              <w:pStyle w:val="p-table"/>
              <w:jc w:val="right"/>
              <w:rPr>
                <w:sz w:val="17"/>
              </w:rPr>
            </w:pPr>
          </w:p>
        </w:tc>
        <w:tc>
          <w:tcPr>
            <w:tcW w:w="986" w:type="dxa"/>
            <w:tcMar>
              <w:left w:w="28" w:type="dxa"/>
              <w:right w:w="28" w:type="dxa"/>
            </w:tcMar>
          </w:tcPr>
          <w:p w:rsidR="002D4B1D" w:rsidP="009D4EC7" w:rsidRDefault="002D4B1D" w14:paraId="73C0992C" w14:textId="77777777">
            <w:pPr>
              <w:pStyle w:val="p-table"/>
              <w:jc w:val="right"/>
              <w:rPr>
                <w:sz w:val="17"/>
              </w:rPr>
            </w:pPr>
          </w:p>
        </w:tc>
        <w:tc>
          <w:tcPr>
            <w:tcW w:w="991" w:type="dxa"/>
            <w:tcMar>
              <w:left w:w="28" w:type="dxa"/>
              <w:right w:w="28" w:type="dxa"/>
            </w:tcMar>
          </w:tcPr>
          <w:p w:rsidR="002D4B1D" w:rsidP="009D4EC7" w:rsidRDefault="004C1C78" w14:paraId="3EC12C96" w14:textId="77777777">
            <w:pPr>
              <w:pStyle w:val="p-table"/>
              <w:jc w:val="right"/>
              <w:rPr>
                <w:i/>
                <w:sz w:val="17"/>
              </w:rPr>
            </w:pPr>
            <w:r>
              <w:rPr>
                <w:i/>
                <w:sz w:val="17"/>
              </w:rPr>
              <w:t>3.277</w:t>
            </w:r>
          </w:p>
        </w:tc>
      </w:tr>
      <w:tr w:rsidR="002D4B1D" w14:paraId="3A8113E8" w14:textId="77777777">
        <w:tc>
          <w:tcPr>
            <w:tcW w:w="3773" w:type="dxa"/>
            <w:tcMar>
              <w:right w:w="28" w:type="dxa"/>
            </w:tcMar>
          </w:tcPr>
          <w:p w:rsidR="002D4B1D" w:rsidRDefault="004C1C78" w14:paraId="6E7D084E" w14:textId="77777777">
            <w:pPr>
              <w:pStyle w:val="p-table"/>
              <w:rPr>
                <w:sz w:val="17"/>
              </w:rPr>
            </w:pPr>
            <w:r>
              <w:rPr>
                <w:sz w:val="17"/>
              </w:rPr>
              <w:t>Extrapolatie</w:t>
            </w:r>
          </w:p>
        </w:tc>
        <w:tc>
          <w:tcPr>
            <w:tcW w:w="986" w:type="dxa"/>
            <w:tcMar>
              <w:left w:w="28" w:type="dxa"/>
              <w:right w:w="28" w:type="dxa"/>
            </w:tcMar>
          </w:tcPr>
          <w:p w:rsidR="002D4B1D" w:rsidP="009D4EC7" w:rsidRDefault="002D4B1D" w14:paraId="4DB485CE" w14:textId="77777777">
            <w:pPr>
              <w:pStyle w:val="p-table"/>
              <w:jc w:val="right"/>
              <w:rPr>
                <w:sz w:val="17"/>
              </w:rPr>
            </w:pPr>
          </w:p>
        </w:tc>
        <w:tc>
          <w:tcPr>
            <w:tcW w:w="986" w:type="dxa"/>
            <w:tcMar>
              <w:left w:w="28" w:type="dxa"/>
              <w:right w:w="28" w:type="dxa"/>
            </w:tcMar>
          </w:tcPr>
          <w:p w:rsidR="002D4B1D" w:rsidP="009D4EC7" w:rsidRDefault="002D4B1D" w14:paraId="217E1837" w14:textId="77777777">
            <w:pPr>
              <w:pStyle w:val="p-table"/>
              <w:jc w:val="right"/>
              <w:rPr>
                <w:sz w:val="17"/>
              </w:rPr>
            </w:pPr>
          </w:p>
        </w:tc>
        <w:tc>
          <w:tcPr>
            <w:tcW w:w="986" w:type="dxa"/>
            <w:tcMar>
              <w:left w:w="28" w:type="dxa"/>
              <w:right w:w="28" w:type="dxa"/>
            </w:tcMar>
          </w:tcPr>
          <w:p w:rsidR="002D4B1D" w:rsidP="009D4EC7" w:rsidRDefault="002D4B1D" w14:paraId="7D73AA6D" w14:textId="77777777">
            <w:pPr>
              <w:pStyle w:val="p-table"/>
              <w:jc w:val="right"/>
              <w:rPr>
                <w:sz w:val="17"/>
              </w:rPr>
            </w:pPr>
          </w:p>
        </w:tc>
        <w:tc>
          <w:tcPr>
            <w:tcW w:w="986" w:type="dxa"/>
            <w:tcMar>
              <w:left w:w="28" w:type="dxa"/>
              <w:right w:w="28" w:type="dxa"/>
            </w:tcMar>
          </w:tcPr>
          <w:p w:rsidR="002D4B1D" w:rsidP="009D4EC7" w:rsidRDefault="002D4B1D" w14:paraId="595E1D7E" w14:textId="77777777">
            <w:pPr>
              <w:pStyle w:val="p-table"/>
              <w:jc w:val="right"/>
              <w:rPr>
                <w:sz w:val="17"/>
              </w:rPr>
            </w:pPr>
          </w:p>
        </w:tc>
        <w:tc>
          <w:tcPr>
            <w:tcW w:w="986" w:type="dxa"/>
            <w:tcMar>
              <w:left w:w="28" w:type="dxa"/>
              <w:right w:w="28" w:type="dxa"/>
            </w:tcMar>
          </w:tcPr>
          <w:p w:rsidR="002D4B1D" w:rsidP="009D4EC7" w:rsidRDefault="002D4B1D" w14:paraId="0A9E5B65" w14:textId="77777777">
            <w:pPr>
              <w:pStyle w:val="p-table"/>
              <w:jc w:val="right"/>
              <w:rPr>
                <w:sz w:val="17"/>
              </w:rPr>
            </w:pPr>
          </w:p>
        </w:tc>
        <w:tc>
          <w:tcPr>
            <w:tcW w:w="991" w:type="dxa"/>
            <w:tcMar>
              <w:left w:w="28" w:type="dxa"/>
              <w:right w:w="28" w:type="dxa"/>
            </w:tcMar>
          </w:tcPr>
          <w:p w:rsidR="002D4B1D" w:rsidP="009D4EC7" w:rsidRDefault="004C1C78" w14:paraId="7824E564" w14:textId="77777777">
            <w:pPr>
              <w:pStyle w:val="p-table"/>
              <w:jc w:val="right"/>
              <w:rPr>
                <w:sz w:val="17"/>
              </w:rPr>
            </w:pPr>
            <w:r>
              <w:rPr>
                <w:sz w:val="17"/>
              </w:rPr>
              <w:t>3.277</w:t>
            </w:r>
          </w:p>
        </w:tc>
      </w:tr>
      <w:tr w:rsidR="002D4B1D" w14:paraId="4990AC64" w14:textId="77777777">
        <w:tc>
          <w:tcPr>
            <w:tcW w:w="3773" w:type="dxa"/>
            <w:tcMar>
              <w:right w:w="28" w:type="dxa"/>
            </w:tcMar>
          </w:tcPr>
          <w:p w:rsidR="002D4B1D" w:rsidRDefault="002D4B1D" w14:paraId="04E57863" w14:textId="77777777">
            <w:pPr>
              <w:pStyle w:val="p-table"/>
              <w:rPr>
                <w:sz w:val="17"/>
              </w:rPr>
            </w:pPr>
          </w:p>
        </w:tc>
        <w:tc>
          <w:tcPr>
            <w:tcW w:w="986" w:type="dxa"/>
            <w:tcMar>
              <w:left w:w="28" w:type="dxa"/>
              <w:right w:w="28" w:type="dxa"/>
            </w:tcMar>
          </w:tcPr>
          <w:p w:rsidR="002D4B1D" w:rsidP="009D4EC7" w:rsidRDefault="002D4B1D" w14:paraId="72481DEB" w14:textId="77777777">
            <w:pPr>
              <w:pStyle w:val="p-table"/>
              <w:jc w:val="right"/>
              <w:rPr>
                <w:sz w:val="17"/>
              </w:rPr>
            </w:pPr>
          </w:p>
        </w:tc>
        <w:tc>
          <w:tcPr>
            <w:tcW w:w="986" w:type="dxa"/>
            <w:tcMar>
              <w:left w:w="28" w:type="dxa"/>
              <w:right w:w="28" w:type="dxa"/>
            </w:tcMar>
          </w:tcPr>
          <w:p w:rsidR="002D4B1D" w:rsidP="009D4EC7" w:rsidRDefault="002D4B1D" w14:paraId="53B0A3CD" w14:textId="77777777">
            <w:pPr>
              <w:pStyle w:val="p-table"/>
              <w:jc w:val="right"/>
              <w:rPr>
                <w:sz w:val="17"/>
              </w:rPr>
            </w:pPr>
          </w:p>
        </w:tc>
        <w:tc>
          <w:tcPr>
            <w:tcW w:w="986" w:type="dxa"/>
            <w:tcMar>
              <w:left w:w="28" w:type="dxa"/>
              <w:right w:w="28" w:type="dxa"/>
            </w:tcMar>
          </w:tcPr>
          <w:p w:rsidR="002D4B1D" w:rsidP="009D4EC7" w:rsidRDefault="002D4B1D" w14:paraId="3A88CAD0" w14:textId="77777777">
            <w:pPr>
              <w:pStyle w:val="p-table"/>
              <w:jc w:val="right"/>
              <w:rPr>
                <w:sz w:val="17"/>
              </w:rPr>
            </w:pPr>
          </w:p>
        </w:tc>
        <w:tc>
          <w:tcPr>
            <w:tcW w:w="986" w:type="dxa"/>
            <w:tcMar>
              <w:left w:w="28" w:type="dxa"/>
              <w:right w:w="28" w:type="dxa"/>
            </w:tcMar>
          </w:tcPr>
          <w:p w:rsidR="002D4B1D" w:rsidP="009D4EC7" w:rsidRDefault="002D4B1D" w14:paraId="2CD95126" w14:textId="77777777">
            <w:pPr>
              <w:pStyle w:val="p-table"/>
              <w:jc w:val="right"/>
              <w:rPr>
                <w:sz w:val="17"/>
              </w:rPr>
            </w:pPr>
          </w:p>
        </w:tc>
        <w:tc>
          <w:tcPr>
            <w:tcW w:w="986" w:type="dxa"/>
            <w:tcMar>
              <w:left w:w="28" w:type="dxa"/>
              <w:right w:w="28" w:type="dxa"/>
            </w:tcMar>
          </w:tcPr>
          <w:p w:rsidR="002D4B1D" w:rsidP="009D4EC7" w:rsidRDefault="002D4B1D" w14:paraId="280AF280" w14:textId="77777777">
            <w:pPr>
              <w:pStyle w:val="p-table"/>
              <w:jc w:val="right"/>
              <w:rPr>
                <w:sz w:val="17"/>
              </w:rPr>
            </w:pPr>
          </w:p>
        </w:tc>
        <w:tc>
          <w:tcPr>
            <w:tcW w:w="991" w:type="dxa"/>
            <w:tcMar>
              <w:left w:w="28" w:type="dxa"/>
              <w:right w:w="28" w:type="dxa"/>
            </w:tcMar>
          </w:tcPr>
          <w:p w:rsidR="002D4B1D" w:rsidP="009D4EC7" w:rsidRDefault="002D4B1D" w14:paraId="4705EE38" w14:textId="77777777">
            <w:pPr>
              <w:pStyle w:val="p-table"/>
              <w:jc w:val="right"/>
              <w:rPr>
                <w:sz w:val="17"/>
              </w:rPr>
            </w:pPr>
          </w:p>
        </w:tc>
      </w:tr>
      <w:tr w:rsidR="002D4B1D" w14:paraId="39AD6302" w14:textId="77777777">
        <w:tc>
          <w:tcPr>
            <w:tcW w:w="3773" w:type="dxa"/>
            <w:tcBorders>
              <w:bottom w:val="single" w:color="009EE0" w:sz="2" w:space="0"/>
            </w:tcBorders>
            <w:tcMar>
              <w:right w:w="28" w:type="dxa"/>
            </w:tcMar>
          </w:tcPr>
          <w:p w:rsidR="002D4B1D" w:rsidRDefault="004C1C78" w14:paraId="4E324E32"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7AEEB425" w14:textId="77777777">
            <w:pPr>
              <w:pStyle w:val="p-table"/>
              <w:jc w:val="right"/>
              <w:rPr>
                <w:b/>
                <w:sz w:val="17"/>
              </w:rPr>
            </w:pPr>
            <w:r>
              <w:rPr>
                <w:b/>
                <w:sz w:val="17"/>
              </w:rPr>
              <w:t>3.779</w:t>
            </w:r>
          </w:p>
        </w:tc>
        <w:tc>
          <w:tcPr>
            <w:tcW w:w="986" w:type="dxa"/>
            <w:tcBorders>
              <w:bottom w:val="single" w:color="009EE0" w:sz="2" w:space="0"/>
            </w:tcBorders>
            <w:tcMar>
              <w:left w:w="28" w:type="dxa"/>
              <w:right w:w="28" w:type="dxa"/>
            </w:tcMar>
          </w:tcPr>
          <w:p w:rsidR="002D4B1D" w:rsidP="009D4EC7" w:rsidRDefault="004C1C78" w14:paraId="3281E36E" w14:textId="77777777">
            <w:pPr>
              <w:pStyle w:val="p-table"/>
              <w:jc w:val="right"/>
              <w:rPr>
                <w:b/>
                <w:sz w:val="17"/>
              </w:rPr>
            </w:pPr>
            <w:r>
              <w:rPr>
                <w:b/>
                <w:sz w:val="17"/>
              </w:rPr>
              <w:t>3.382</w:t>
            </w:r>
          </w:p>
        </w:tc>
        <w:tc>
          <w:tcPr>
            <w:tcW w:w="986" w:type="dxa"/>
            <w:tcBorders>
              <w:bottom w:val="single" w:color="009EE0" w:sz="2" w:space="0"/>
            </w:tcBorders>
            <w:tcMar>
              <w:left w:w="28" w:type="dxa"/>
              <w:right w:w="28" w:type="dxa"/>
            </w:tcMar>
          </w:tcPr>
          <w:p w:rsidR="002D4B1D" w:rsidP="009D4EC7" w:rsidRDefault="004C1C78" w14:paraId="3BFED3B2" w14:textId="77777777">
            <w:pPr>
              <w:pStyle w:val="p-table"/>
              <w:jc w:val="right"/>
              <w:rPr>
                <w:b/>
                <w:sz w:val="17"/>
              </w:rPr>
            </w:pPr>
            <w:r>
              <w:rPr>
                <w:b/>
                <w:sz w:val="17"/>
              </w:rPr>
              <w:t>3.338</w:t>
            </w:r>
          </w:p>
        </w:tc>
        <w:tc>
          <w:tcPr>
            <w:tcW w:w="986" w:type="dxa"/>
            <w:tcBorders>
              <w:bottom w:val="single" w:color="009EE0" w:sz="2" w:space="0"/>
            </w:tcBorders>
            <w:tcMar>
              <w:left w:w="28" w:type="dxa"/>
              <w:right w:w="28" w:type="dxa"/>
            </w:tcMar>
          </w:tcPr>
          <w:p w:rsidR="002D4B1D" w:rsidP="009D4EC7" w:rsidRDefault="004C1C78" w14:paraId="3A0C1A3F" w14:textId="77777777">
            <w:pPr>
              <w:pStyle w:val="p-table"/>
              <w:jc w:val="right"/>
              <w:rPr>
                <w:b/>
                <w:sz w:val="17"/>
              </w:rPr>
            </w:pPr>
            <w:r>
              <w:rPr>
                <w:b/>
                <w:sz w:val="17"/>
              </w:rPr>
              <w:t>3.334</w:t>
            </w:r>
          </w:p>
        </w:tc>
        <w:tc>
          <w:tcPr>
            <w:tcW w:w="986" w:type="dxa"/>
            <w:tcBorders>
              <w:bottom w:val="single" w:color="009EE0" w:sz="2" w:space="0"/>
            </w:tcBorders>
            <w:tcMar>
              <w:left w:w="28" w:type="dxa"/>
              <w:right w:w="28" w:type="dxa"/>
            </w:tcMar>
          </w:tcPr>
          <w:p w:rsidR="002D4B1D" w:rsidP="009D4EC7" w:rsidRDefault="004C1C78" w14:paraId="7D57C0C5" w14:textId="77777777">
            <w:pPr>
              <w:pStyle w:val="p-table"/>
              <w:jc w:val="right"/>
              <w:rPr>
                <w:b/>
                <w:sz w:val="17"/>
              </w:rPr>
            </w:pPr>
            <w:r>
              <w:rPr>
                <w:b/>
                <w:sz w:val="17"/>
              </w:rPr>
              <w:t>3.331</w:t>
            </w:r>
          </w:p>
        </w:tc>
        <w:tc>
          <w:tcPr>
            <w:tcW w:w="991" w:type="dxa"/>
            <w:tcBorders>
              <w:bottom w:val="single" w:color="009EE0" w:sz="2" w:space="0"/>
            </w:tcBorders>
            <w:tcMar>
              <w:left w:w="28" w:type="dxa"/>
              <w:right w:w="28" w:type="dxa"/>
            </w:tcMar>
          </w:tcPr>
          <w:p w:rsidR="002D4B1D" w:rsidP="009D4EC7" w:rsidRDefault="004C1C78" w14:paraId="2A8B3643" w14:textId="77777777">
            <w:pPr>
              <w:pStyle w:val="p-table"/>
              <w:jc w:val="right"/>
              <w:rPr>
                <w:b/>
                <w:sz w:val="17"/>
              </w:rPr>
            </w:pPr>
            <w:r>
              <w:rPr>
                <w:b/>
                <w:sz w:val="17"/>
              </w:rPr>
              <w:t>3.310</w:t>
            </w:r>
          </w:p>
        </w:tc>
      </w:tr>
    </w:tbl>
    <w:p w:rsidR="002D4B1D" w:rsidRDefault="002D4B1D" w14:paraId="4BBC262F" w14:textId="77777777">
      <w:pPr>
        <w:pStyle w:val="p-marginbottom"/>
      </w:pPr>
    </w:p>
    <w:p w:rsidR="002D4B1D" w:rsidRDefault="004C1C78" w14:paraId="0C11A67B" w14:textId="77777777">
      <w:pPr>
        <w:pStyle w:val="header-h1"/>
      </w:pPr>
      <w:r>
        <w:t>Uitgaven</w:t>
      </w:r>
    </w:p>
    <w:p w:rsidR="002D4B1D" w:rsidRDefault="004C1C78" w14:paraId="1C2C6226" w14:textId="77777777">
      <w:pPr>
        <w:pStyle w:val="header-h2"/>
      </w:pPr>
      <w:r>
        <w:t>Overboekingen met andere begrotingen</w:t>
      </w:r>
    </w:p>
    <w:p w:rsidR="002D4B1D" w:rsidRDefault="004C1C78" w14:paraId="6DBE1EBF" w14:textId="77777777">
      <w:pPr>
        <w:pStyle w:val="header-h2"/>
      </w:pPr>
      <w:r>
        <w:t>Afrekening ruimte onder plafond BCF 2024</w:t>
      </w:r>
    </w:p>
    <w:p w:rsidR="002D4B1D" w:rsidRDefault="004C1C78" w14:paraId="31AE8883" w14:textId="77777777">
      <w:pPr>
        <w:pStyle w:val="p"/>
      </w:pPr>
      <w:r>
        <w:t>Het BCF kent jaarlijks een plafond. Wanneer er aan het eind van het jaar minder gedeclareerd is dan het vastgestelde plafond, dan wordt het restant naar rato toegevoegd (dan wel onttrokken in het geval van een overschrijding) aan het provinciefonds en gemeentefonds. Dit betreft de definitieve afrekening van de ruimte onder het plafond. Bij Miljoenennota 2025 heeft er reeds een voorlopige afrekening plaatsgevonden. Ten opzichte hiervan wordt het bedrag met 173 miljoen euro gecorrigeerd.</w:t>
      </w:r>
    </w:p>
    <w:p w:rsidR="002D4B1D" w:rsidRDefault="004C1C78" w14:paraId="0FB7DEA3" w14:textId="77777777">
      <w:pPr>
        <w:pStyle w:val="header-h2"/>
      </w:pPr>
      <w:r>
        <w:t>Bijstelling accrestranche 2025</w:t>
      </w:r>
    </w:p>
    <w:p w:rsidR="002D4B1D" w:rsidRDefault="004C1C78" w14:paraId="1BE4CCEA" w14:textId="77777777">
      <w:pPr>
        <w:pStyle w:val="p"/>
      </w:pPr>
      <w:r>
        <w:t>Op basis van de geactualiseerde bbp-ontwikkeling voor 2025 wordt de bijstelling van de accrestranche 2025 overgeheveld naar het Provinciefonds. Het betreft een bedrag van 36 miljoen euro in 2025 aflopend naar 33 miljoen euro in 2030.</w:t>
      </w:r>
    </w:p>
    <w:p w:rsidR="002D4B1D" w:rsidRDefault="004C1C78" w14:paraId="3395DB3D" w14:textId="77777777">
      <w:pPr>
        <w:pStyle w:val="header-h2"/>
      </w:pPr>
      <w:r>
        <w:t>Overige overboekingen met andere begrotingen</w:t>
      </w:r>
    </w:p>
    <w:p w:rsidR="002D4B1D" w:rsidRDefault="004C1C78" w14:paraId="17088FC6" w14:textId="77777777">
      <w:pPr>
        <w:pStyle w:val="p"/>
      </w:pPr>
      <w:r>
        <w:t>Dit betreft het totaal van diverse overboekingen van in totaal 17 miljoen euro in 2025 aflopend tot 1 miljoen euro in 2030 vanuit andere begrotingshoofdstukken naar de begroting van het Provinciefonds. De grootste boeking betreft de decentralisatie-uitkering ''Nationale parken'' van het ministerie van LVVN, hierbij gaat het om 2,2 miljoen euro in 2025 en 3,6 miljoen euro in 2026.</w:t>
      </w:r>
    </w:p>
    <w:p w:rsidR="002D4B1D" w:rsidRDefault="004C1C78" w14:paraId="3E8065E3" w14:textId="77777777">
      <w:pPr>
        <w:pStyle w:val="header-h2"/>
      </w:pPr>
      <w:r>
        <w:t>Eindejaarsmarge</w:t>
      </w:r>
    </w:p>
    <w:p w:rsidR="002D4B1D" w:rsidRDefault="004C1C78" w14:paraId="5ED18FD4" w14:textId="77777777">
      <w:pPr>
        <w:pStyle w:val="p"/>
      </w:pPr>
      <w:r>
        <w:t>In 2024 zijn niet alle middelen overgeheveld aan de provincies. Deze bedragen worden in 2025 gestort in het Provinciefonds. Het Provinciefonds kent een ongelimiteerde eindejaarsmarge. Het gaat om een bedrag van 3000 euro in 2025.</w:t>
      </w:r>
    </w:p>
    <w:p w:rsidR="002D4B1D" w:rsidRDefault="004C1C78" w14:paraId="2887941B" w14:textId="77777777">
      <w:pPr>
        <w:pStyle w:val="header-h2"/>
      </w:pPr>
      <w:r>
        <w:t>Extrapolatie</w:t>
      </w:r>
    </w:p>
    <w:p w:rsidR="002D4B1D" w:rsidRDefault="004C1C78" w14:paraId="74498C59" w14:textId="77777777">
      <w:pPr>
        <w:pStyle w:val="p"/>
      </w:pPr>
      <w:r>
        <w:t>Met de extrapolatie wordt de begrotingsstand in het extrapolatiejaar 2030 (t+5) toegevoegd aan de begroting van het Provinciefonds.</w:t>
      </w:r>
    </w:p>
    <w:p w:rsidR="002D4B1D" w:rsidRDefault="002D4B1D" w14:paraId="449A298B" w14:textId="77777777">
      <w:pPr>
        <w:pStyle w:val="page-break"/>
      </w:pPr>
    </w:p>
    <w:p w:rsidR="002D4B1D" w:rsidRDefault="004C1C78" w14:paraId="69389309" w14:textId="77777777">
      <w:pPr>
        <w:pStyle w:val="section-title-3"/>
      </w:pPr>
      <w:r>
        <w:t>Accres Gemeentefonds</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1A1711D6" w14:textId="77777777">
        <w:trPr>
          <w:tblHeader/>
        </w:trPr>
        <w:tc>
          <w:tcPr>
            <w:tcW w:w="9694" w:type="dxa"/>
            <w:gridSpan w:val="7"/>
          </w:tcPr>
          <w:p w:rsidR="002D4B1D" w:rsidRDefault="004C1C78" w14:paraId="3A6D9C6F" w14:textId="77777777">
            <w:pPr>
              <w:pStyle w:val="kio2-table-title"/>
            </w:pPr>
            <w:r>
              <w:t>Accres Gemeentefonds: Uitgaven</w:t>
            </w:r>
          </w:p>
        </w:tc>
      </w:tr>
      <w:tr w:rsidR="002D4B1D" w14:paraId="03D73D5F"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02140B79" w14:textId="77777777">
            <w:pPr>
              <w:pStyle w:val="p-table"/>
              <w:rPr>
                <w:color w:val="000000"/>
                <w:sz w:val="17"/>
              </w:rPr>
            </w:pPr>
            <w:r>
              <w:rPr>
                <w:color w:val="000000"/>
                <w:sz w:val="17"/>
              </w:rPr>
              <w:t>Accres Gemeentefonds: Uitgaven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608D46F"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2BCA7800"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116A6208"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393F9211"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6D362C0"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06805205" w14:textId="77777777">
            <w:pPr>
              <w:pStyle w:val="p-table"/>
              <w:rPr>
                <w:color w:val="000000"/>
                <w:sz w:val="17"/>
              </w:rPr>
            </w:pPr>
          </w:p>
        </w:tc>
      </w:tr>
      <w:tr w:rsidR="002D4B1D" w14:paraId="015C0435" w14:textId="77777777">
        <w:tc>
          <w:tcPr>
            <w:tcW w:w="3773" w:type="dxa"/>
            <w:tcBorders>
              <w:bottom w:val="single" w:color="009EE0" w:sz="2" w:space="0"/>
            </w:tcBorders>
            <w:tcMar>
              <w:right w:w="28" w:type="dxa"/>
            </w:tcMar>
          </w:tcPr>
          <w:p w:rsidR="002D4B1D" w:rsidRDefault="004C1C78" w14:paraId="735A17C9"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9D4EC7" w:rsidRDefault="004C1C78" w14:paraId="624F75A6"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9D4EC7" w:rsidRDefault="004C1C78" w14:paraId="1D61566C"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9D4EC7" w:rsidRDefault="004C1C78" w14:paraId="3A3D1D0A"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9D4EC7" w:rsidRDefault="004C1C78" w14:paraId="558FDE20"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9D4EC7" w:rsidRDefault="004C1C78" w14:paraId="0B495522"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9D4EC7" w:rsidRDefault="004C1C78" w14:paraId="1753B539" w14:textId="77777777">
            <w:pPr>
              <w:pStyle w:val="p-table"/>
              <w:jc w:val="right"/>
              <w:rPr>
                <w:b/>
                <w:sz w:val="17"/>
              </w:rPr>
            </w:pPr>
            <w:r>
              <w:rPr>
                <w:b/>
                <w:sz w:val="17"/>
              </w:rPr>
              <w:t>2030</w:t>
            </w:r>
          </w:p>
        </w:tc>
      </w:tr>
      <w:tr w:rsidR="002D4B1D" w14:paraId="75FB0A1F" w14:textId="77777777">
        <w:tc>
          <w:tcPr>
            <w:tcW w:w="3773" w:type="dxa"/>
            <w:tcMar>
              <w:right w:w="28" w:type="dxa"/>
            </w:tcMar>
          </w:tcPr>
          <w:p w:rsidR="002D4B1D" w:rsidRDefault="002D4B1D" w14:paraId="421A1715" w14:textId="77777777">
            <w:pPr>
              <w:pStyle w:val="p-table"/>
              <w:rPr>
                <w:sz w:val="17"/>
              </w:rPr>
            </w:pPr>
          </w:p>
        </w:tc>
        <w:tc>
          <w:tcPr>
            <w:tcW w:w="986" w:type="dxa"/>
            <w:tcMar>
              <w:left w:w="28" w:type="dxa"/>
              <w:right w:w="28" w:type="dxa"/>
            </w:tcMar>
          </w:tcPr>
          <w:p w:rsidR="002D4B1D" w:rsidP="009D4EC7" w:rsidRDefault="002D4B1D" w14:paraId="7DF45273" w14:textId="77777777">
            <w:pPr>
              <w:pStyle w:val="p-table"/>
              <w:jc w:val="right"/>
              <w:rPr>
                <w:sz w:val="17"/>
              </w:rPr>
            </w:pPr>
          </w:p>
        </w:tc>
        <w:tc>
          <w:tcPr>
            <w:tcW w:w="986" w:type="dxa"/>
            <w:tcMar>
              <w:left w:w="28" w:type="dxa"/>
              <w:right w:w="28" w:type="dxa"/>
            </w:tcMar>
          </w:tcPr>
          <w:p w:rsidR="002D4B1D" w:rsidP="009D4EC7" w:rsidRDefault="002D4B1D" w14:paraId="210BF892" w14:textId="77777777">
            <w:pPr>
              <w:pStyle w:val="p-table"/>
              <w:jc w:val="right"/>
              <w:rPr>
                <w:sz w:val="17"/>
              </w:rPr>
            </w:pPr>
          </w:p>
        </w:tc>
        <w:tc>
          <w:tcPr>
            <w:tcW w:w="986" w:type="dxa"/>
            <w:tcMar>
              <w:left w:w="28" w:type="dxa"/>
              <w:right w:w="28" w:type="dxa"/>
            </w:tcMar>
          </w:tcPr>
          <w:p w:rsidR="002D4B1D" w:rsidP="009D4EC7" w:rsidRDefault="002D4B1D" w14:paraId="634BB701" w14:textId="77777777">
            <w:pPr>
              <w:pStyle w:val="p-table"/>
              <w:jc w:val="right"/>
              <w:rPr>
                <w:sz w:val="17"/>
              </w:rPr>
            </w:pPr>
          </w:p>
        </w:tc>
        <w:tc>
          <w:tcPr>
            <w:tcW w:w="986" w:type="dxa"/>
            <w:tcMar>
              <w:left w:w="28" w:type="dxa"/>
              <w:right w:w="28" w:type="dxa"/>
            </w:tcMar>
          </w:tcPr>
          <w:p w:rsidR="002D4B1D" w:rsidP="009D4EC7" w:rsidRDefault="002D4B1D" w14:paraId="6AB88384" w14:textId="77777777">
            <w:pPr>
              <w:pStyle w:val="p-table"/>
              <w:jc w:val="right"/>
              <w:rPr>
                <w:sz w:val="17"/>
              </w:rPr>
            </w:pPr>
          </w:p>
        </w:tc>
        <w:tc>
          <w:tcPr>
            <w:tcW w:w="986" w:type="dxa"/>
            <w:tcMar>
              <w:left w:w="28" w:type="dxa"/>
              <w:right w:w="28" w:type="dxa"/>
            </w:tcMar>
          </w:tcPr>
          <w:p w:rsidR="002D4B1D" w:rsidP="009D4EC7" w:rsidRDefault="002D4B1D" w14:paraId="439A5D35" w14:textId="77777777">
            <w:pPr>
              <w:pStyle w:val="p-table"/>
              <w:jc w:val="right"/>
              <w:rPr>
                <w:sz w:val="17"/>
              </w:rPr>
            </w:pPr>
          </w:p>
        </w:tc>
        <w:tc>
          <w:tcPr>
            <w:tcW w:w="991" w:type="dxa"/>
            <w:tcMar>
              <w:left w:w="28" w:type="dxa"/>
              <w:right w:w="28" w:type="dxa"/>
            </w:tcMar>
          </w:tcPr>
          <w:p w:rsidR="002D4B1D" w:rsidP="009D4EC7" w:rsidRDefault="002D4B1D" w14:paraId="13F69692" w14:textId="77777777">
            <w:pPr>
              <w:pStyle w:val="p-table"/>
              <w:jc w:val="right"/>
              <w:rPr>
                <w:sz w:val="17"/>
              </w:rPr>
            </w:pPr>
          </w:p>
        </w:tc>
      </w:tr>
      <w:tr w:rsidR="002D4B1D" w14:paraId="3F3E4F00" w14:textId="77777777">
        <w:tc>
          <w:tcPr>
            <w:tcW w:w="3773" w:type="dxa"/>
            <w:tcMar>
              <w:right w:w="28" w:type="dxa"/>
            </w:tcMar>
          </w:tcPr>
          <w:p w:rsidR="002D4B1D" w:rsidRDefault="004C1C78" w14:paraId="3AC0321C"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7A4F36E8" w14:textId="77777777">
            <w:pPr>
              <w:pStyle w:val="p-table"/>
              <w:jc w:val="right"/>
              <w:rPr>
                <w:b/>
                <w:sz w:val="17"/>
              </w:rPr>
            </w:pPr>
            <w:r>
              <w:rPr>
                <w:b/>
                <w:sz w:val="17"/>
              </w:rPr>
              <w:t>608</w:t>
            </w:r>
          </w:p>
        </w:tc>
        <w:tc>
          <w:tcPr>
            <w:tcW w:w="986" w:type="dxa"/>
            <w:tcMar>
              <w:left w:w="28" w:type="dxa"/>
              <w:right w:w="28" w:type="dxa"/>
            </w:tcMar>
          </w:tcPr>
          <w:p w:rsidR="002D4B1D" w:rsidP="009D4EC7" w:rsidRDefault="004C1C78" w14:paraId="4BFA6136" w14:textId="77777777">
            <w:pPr>
              <w:pStyle w:val="p-table"/>
              <w:jc w:val="right"/>
              <w:rPr>
                <w:b/>
                <w:sz w:val="17"/>
              </w:rPr>
            </w:pPr>
            <w:r>
              <w:rPr>
                <w:b/>
                <w:sz w:val="17"/>
              </w:rPr>
              <w:t>2.620</w:t>
            </w:r>
          </w:p>
        </w:tc>
        <w:tc>
          <w:tcPr>
            <w:tcW w:w="986" w:type="dxa"/>
            <w:tcMar>
              <w:left w:w="28" w:type="dxa"/>
              <w:right w:w="28" w:type="dxa"/>
            </w:tcMar>
          </w:tcPr>
          <w:p w:rsidR="002D4B1D" w:rsidP="009D4EC7" w:rsidRDefault="004C1C78" w14:paraId="5F702311" w14:textId="77777777">
            <w:pPr>
              <w:pStyle w:val="p-table"/>
              <w:jc w:val="right"/>
              <w:rPr>
                <w:b/>
                <w:sz w:val="17"/>
              </w:rPr>
            </w:pPr>
            <w:r>
              <w:rPr>
                <w:b/>
                <w:sz w:val="17"/>
              </w:rPr>
              <w:t>4.614</w:t>
            </w:r>
          </w:p>
        </w:tc>
        <w:tc>
          <w:tcPr>
            <w:tcW w:w="986" w:type="dxa"/>
            <w:tcMar>
              <w:left w:w="28" w:type="dxa"/>
              <w:right w:w="28" w:type="dxa"/>
            </w:tcMar>
          </w:tcPr>
          <w:p w:rsidR="002D4B1D" w:rsidP="009D4EC7" w:rsidRDefault="004C1C78" w14:paraId="6BFE23D5" w14:textId="77777777">
            <w:pPr>
              <w:pStyle w:val="p-table"/>
              <w:jc w:val="right"/>
              <w:rPr>
                <w:b/>
                <w:sz w:val="17"/>
              </w:rPr>
            </w:pPr>
            <w:r>
              <w:rPr>
                <w:b/>
                <w:sz w:val="17"/>
              </w:rPr>
              <w:t>6.531</w:t>
            </w:r>
          </w:p>
        </w:tc>
        <w:tc>
          <w:tcPr>
            <w:tcW w:w="986" w:type="dxa"/>
            <w:tcMar>
              <w:left w:w="28" w:type="dxa"/>
              <w:right w:w="28" w:type="dxa"/>
            </w:tcMar>
          </w:tcPr>
          <w:p w:rsidR="002D4B1D" w:rsidP="009D4EC7" w:rsidRDefault="004C1C78" w14:paraId="0FB1885C" w14:textId="77777777">
            <w:pPr>
              <w:pStyle w:val="p-table"/>
              <w:jc w:val="right"/>
              <w:rPr>
                <w:b/>
                <w:sz w:val="17"/>
              </w:rPr>
            </w:pPr>
            <w:r>
              <w:rPr>
                <w:b/>
                <w:sz w:val="17"/>
              </w:rPr>
              <w:t>8.489</w:t>
            </w:r>
          </w:p>
        </w:tc>
        <w:tc>
          <w:tcPr>
            <w:tcW w:w="991" w:type="dxa"/>
            <w:tcMar>
              <w:left w:w="28" w:type="dxa"/>
              <w:right w:w="28" w:type="dxa"/>
            </w:tcMar>
          </w:tcPr>
          <w:p w:rsidR="002D4B1D" w:rsidP="009D4EC7" w:rsidRDefault="004C1C78" w14:paraId="28C8ED24" w14:textId="77777777">
            <w:pPr>
              <w:pStyle w:val="p-table"/>
              <w:jc w:val="right"/>
              <w:rPr>
                <w:b/>
                <w:sz w:val="17"/>
              </w:rPr>
            </w:pPr>
            <w:r>
              <w:rPr>
                <w:b/>
                <w:sz w:val="17"/>
              </w:rPr>
              <w:t>0</w:t>
            </w:r>
          </w:p>
        </w:tc>
      </w:tr>
      <w:tr w:rsidR="002D4B1D" w14:paraId="07963C85" w14:textId="77777777">
        <w:tc>
          <w:tcPr>
            <w:tcW w:w="3773" w:type="dxa"/>
            <w:tcMar>
              <w:right w:w="28" w:type="dxa"/>
            </w:tcMar>
          </w:tcPr>
          <w:p w:rsidR="002D4B1D" w:rsidRDefault="002D4B1D" w14:paraId="5469936F" w14:textId="77777777">
            <w:pPr>
              <w:pStyle w:val="p-table"/>
              <w:rPr>
                <w:sz w:val="17"/>
              </w:rPr>
            </w:pPr>
          </w:p>
        </w:tc>
        <w:tc>
          <w:tcPr>
            <w:tcW w:w="986" w:type="dxa"/>
            <w:tcMar>
              <w:left w:w="28" w:type="dxa"/>
              <w:right w:w="28" w:type="dxa"/>
            </w:tcMar>
          </w:tcPr>
          <w:p w:rsidR="002D4B1D" w:rsidP="009D4EC7" w:rsidRDefault="002D4B1D" w14:paraId="7149DA65" w14:textId="77777777">
            <w:pPr>
              <w:pStyle w:val="p-table"/>
              <w:jc w:val="right"/>
              <w:rPr>
                <w:sz w:val="17"/>
              </w:rPr>
            </w:pPr>
          </w:p>
        </w:tc>
        <w:tc>
          <w:tcPr>
            <w:tcW w:w="986" w:type="dxa"/>
            <w:tcMar>
              <w:left w:w="28" w:type="dxa"/>
              <w:right w:w="28" w:type="dxa"/>
            </w:tcMar>
          </w:tcPr>
          <w:p w:rsidR="002D4B1D" w:rsidP="009D4EC7" w:rsidRDefault="002D4B1D" w14:paraId="394C4310" w14:textId="77777777">
            <w:pPr>
              <w:pStyle w:val="p-table"/>
              <w:jc w:val="right"/>
              <w:rPr>
                <w:sz w:val="17"/>
              </w:rPr>
            </w:pPr>
          </w:p>
        </w:tc>
        <w:tc>
          <w:tcPr>
            <w:tcW w:w="986" w:type="dxa"/>
            <w:tcMar>
              <w:left w:w="28" w:type="dxa"/>
              <w:right w:w="28" w:type="dxa"/>
            </w:tcMar>
          </w:tcPr>
          <w:p w:rsidR="002D4B1D" w:rsidP="009D4EC7" w:rsidRDefault="002D4B1D" w14:paraId="3DB585B8" w14:textId="77777777">
            <w:pPr>
              <w:pStyle w:val="p-table"/>
              <w:jc w:val="right"/>
              <w:rPr>
                <w:sz w:val="17"/>
              </w:rPr>
            </w:pPr>
          </w:p>
        </w:tc>
        <w:tc>
          <w:tcPr>
            <w:tcW w:w="986" w:type="dxa"/>
            <w:tcMar>
              <w:left w:w="28" w:type="dxa"/>
              <w:right w:w="28" w:type="dxa"/>
            </w:tcMar>
          </w:tcPr>
          <w:p w:rsidR="002D4B1D" w:rsidP="009D4EC7" w:rsidRDefault="002D4B1D" w14:paraId="77D7B390" w14:textId="77777777">
            <w:pPr>
              <w:pStyle w:val="p-table"/>
              <w:jc w:val="right"/>
              <w:rPr>
                <w:sz w:val="17"/>
              </w:rPr>
            </w:pPr>
          </w:p>
        </w:tc>
        <w:tc>
          <w:tcPr>
            <w:tcW w:w="986" w:type="dxa"/>
            <w:tcMar>
              <w:left w:w="28" w:type="dxa"/>
              <w:right w:w="28" w:type="dxa"/>
            </w:tcMar>
          </w:tcPr>
          <w:p w:rsidR="002D4B1D" w:rsidP="009D4EC7" w:rsidRDefault="002D4B1D" w14:paraId="2910A5B5" w14:textId="77777777">
            <w:pPr>
              <w:pStyle w:val="p-table"/>
              <w:jc w:val="right"/>
              <w:rPr>
                <w:sz w:val="17"/>
              </w:rPr>
            </w:pPr>
          </w:p>
        </w:tc>
        <w:tc>
          <w:tcPr>
            <w:tcW w:w="991" w:type="dxa"/>
            <w:tcMar>
              <w:left w:w="28" w:type="dxa"/>
              <w:right w:w="28" w:type="dxa"/>
            </w:tcMar>
          </w:tcPr>
          <w:p w:rsidR="002D4B1D" w:rsidP="009D4EC7" w:rsidRDefault="002D4B1D" w14:paraId="7EB1D71C" w14:textId="77777777">
            <w:pPr>
              <w:pStyle w:val="p-table"/>
              <w:jc w:val="right"/>
              <w:rPr>
                <w:sz w:val="17"/>
              </w:rPr>
            </w:pPr>
          </w:p>
        </w:tc>
      </w:tr>
      <w:tr w:rsidR="002D4B1D" w14:paraId="3E54A681" w14:textId="77777777">
        <w:tc>
          <w:tcPr>
            <w:tcW w:w="3773" w:type="dxa"/>
            <w:tcMar>
              <w:right w:w="28" w:type="dxa"/>
            </w:tcMar>
          </w:tcPr>
          <w:p w:rsidR="002D4B1D" w:rsidRDefault="004C1C78" w14:paraId="299C6ACC" w14:textId="77777777">
            <w:pPr>
              <w:pStyle w:val="p-table"/>
              <w:rPr>
                <w:i/>
                <w:sz w:val="17"/>
              </w:rPr>
            </w:pPr>
            <w:r>
              <w:rPr>
                <w:i/>
                <w:sz w:val="17"/>
              </w:rPr>
              <w:t>Ombuigingen</w:t>
            </w:r>
          </w:p>
        </w:tc>
        <w:tc>
          <w:tcPr>
            <w:tcW w:w="986" w:type="dxa"/>
            <w:tcMar>
              <w:left w:w="28" w:type="dxa"/>
              <w:right w:w="28" w:type="dxa"/>
            </w:tcMar>
          </w:tcPr>
          <w:p w:rsidR="002D4B1D" w:rsidP="009D4EC7" w:rsidRDefault="004C1C78" w14:paraId="70B9DB97" w14:textId="77777777">
            <w:pPr>
              <w:pStyle w:val="p-table"/>
              <w:jc w:val="right"/>
              <w:rPr>
                <w:i/>
                <w:sz w:val="17"/>
              </w:rPr>
            </w:pPr>
            <w:r>
              <w:rPr>
                <w:i/>
                <w:sz w:val="17"/>
              </w:rPr>
              <w:t>‒</w:t>
            </w:r>
            <w:r>
              <w:rPr>
                <w:i/>
                <w:sz w:val="17"/>
              </w:rPr>
              <w:t xml:space="preserve"> 115</w:t>
            </w:r>
          </w:p>
        </w:tc>
        <w:tc>
          <w:tcPr>
            <w:tcW w:w="986" w:type="dxa"/>
            <w:tcMar>
              <w:left w:w="28" w:type="dxa"/>
              <w:right w:w="28" w:type="dxa"/>
            </w:tcMar>
          </w:tcPr>
          <w:p w:rsidR="002D4B1D" w:rsidP="009D4EC7" w:rsidRDefault="002D4B1D" w14:paraId="252A14A3" w14:textId="77777777">
            <w:pPr>
              <w:pStyle w:val="p-table"/>
              <w:jc w:val="right"/>
              <w:rPr>
                <w:sz w:val="17"/>
              </w:rPr>
            </w:pPr>
          </w:p>
        </w:tc>
        <w:tc>
          <w:tcPr>
            <w:tcW w:w="986" w:type="dxa"/>
            <w:tcMar>
              <w:left w:w="28" w:type="dxa"/>
              <w:right w:w="28" w:type="dxa"/>
            </w:tcMar>
          </w:tcPr>
          <w:p w:rsidR="002D4B1D" w:rsidP="009D4EC7" w:rsidRDefault="002D4B1D" w14:paraId="5A667087" w14:textId="77777777">
            <w:pPr>
              <w:pStyle w:val="p-table"/>
              <w:jc w:val="right"/>
              <w:rPr>
                <w:sz w:val="17"/>
              </w:rPr>
            </w:pPr>
          </w:p>
        </w:tc>
        <w:tc>
          <w:tcPr>
            <w:tcW w:w="986" w:type="dxa"/>
            <w:tcMar>
              <w:left w:w="28" w:type="dxa"/>
              <w:right w:w="28" w:type="dxa"/>
            </w:tcMar>
          </w:tcPr>
          <w:p w:rsidR="002D4B1D" w:rsidP="009D4EC7" w:rsidRDefault="002D4B1D" w14:paraId="26F7D78A" w14:textId="77777777">
            <w:pPr>
              <w:pStyle w:val="p-table"/>
              <w:jc w:val="right"/>
              <w:rPr>
                <w:sz w:val="17"/>
              </w:rPr>
            </w:pPr>
          </w:p>
        </w:tc>
        <w:tc>
          <w:tcPr>
            <w:tcW w:w="986" w:type="dxa"/>
            <w:tcMar>
              <w:left w:w="28" w:type="dxa"/>
              <w:right w:w="28" w:type="dxa"/>
            </w:tcMar>
          </w:tcPr>
          <w:p w:rsidR="002D4B1D" w:rsidP="009D4EC7" w:rsidRDefault="002D4B1D" w14:paraId="0D14A393" w14:textId="77777777">
            <w:pPr>
              <w:pStyle w:val="p-table"/>
              <w:jc w:val="right"/>
              <w:rPr>
                <w:sz w:val="17"/>
              </w:rPr>
            </w:pPr>
          </w:p>
        </w:tc>
        <w:tc>
          <w:tcPr>
            <w:tcW w:w="991" w:type="dxa"/>
            <w:tcMar>
              <w:left w:w="28" w:type="dxa"/>
              <w:right w:w="28" w:type="dxa"/>
            </w:tcMar>
          </w:tcPr>
          <w:p w:rsidR="002D4B1D" w:rsidP="009D4EC7" w:rsidRDefault="002D4B1D" w14:paraId="6BD3FB18" w14:textId="77777777">
            <w:pPr>
              <w:pStyle w:val="p-table"/>
              <w:jc w:val="right"/>
              <w:rPr>
                <w:sz w:val="17"/>
              </w:rPr>
            </w:pPr>
          </w:p>
        </w:tc>
      </w:tr>
      <w:tr w:rsidR="002D4B1D" w14:paraId="184EF304" w14:textId="77777777">
        <w:tc>
          <w:tcPr>
            <w:tcW w:w="3773" w:type="dxa"/>
            <w:tcMar>
              <w:right w:w="28" w:type="dxa"/>
            </w:tcMar>
          </w:tcPr>
          <w:p w:rsidR="002D4B1D" w:rsidRDefault="004C1C78" w14:paraId="50847429" w14:textId="77777777">
            <w:pPr>
              <w:pStyle w:val="p-table"/>
              <w:rPr>
                <w:sz w:val="17"/>
              </w:rPr>
            </w:pPr>
            <w:r>
              <w:rPr>
                <w:sz w:val="17"/>
              </w:rPr>
              <w:t>Afrekening BCF</w:t>
            </w:r>
          </w:p>
        </w:tc>
        <w:tc>
          <w:tcPr>
            <w:tcW w:w="986" w:type="dxa"/>
            <w:tcMar>
              <w:left w:w="28" w:type="dxa"/>
              <w:right w:w="28" w:type="dxa"/>
            </w:tcMar>
          </w:tcPr>
          <w:p w:rsidR="002D4B1D" w:rsidP="009D4EC7" w:rsidRDefault="004C1C78" w14:paraId="046925CF" w14:textId="77777777">
            <w:pPr>
              <w:pStyle w:val="p-table"/>
              <w:jc w:val="right"/>
              <w:rPr>
                <w:sz w:val="17"/>
              </w:rPr>
            </w:pPr>
            <w:r>
              <w:rPr>
                <w:sz w:val="17"/>
              </w:rPr>
              <w:t>‒</w:t>
            </w:r>
            <w:r>
              <w:rPr>
                <w:sz w:val="17"/>
              </w:rPr>
              <w:t xml:space="preserve"> 115</w:t>
            </w:r>
          </w:p>
        </w:tc>
        <w:tc>
          <w:tcPr>
            <w:tcW w:w="986" w:type="dxa"/>
            <w:tcMar>
              <w:left w:w="28" w:type="dxa"/>
              <w:right w:w="28" w:type="dxa"/>
            </w:tcMar>
          </w:tcPr>
          <w:p w:rsidR="002D4B1D" w:rsidP="009D4EC7" w:rsidRDefault="002D4B1D" w14:paraId="50DC32AA" w14:textId="77777777">
            <w:pPr>
              <w:pStyle w:val="p-table"/>
              <w:jc w:val="right"/>
              <w:rPr>
                <w:sz w:val="17"/>
              </w:rPr>
            </w:pPr>
          </w:p>
        </w:tc>
        <w:tc>
          <w:tcPr>
            <w:tcW w:w="986" w:type="dxa"/>
            <w:tcMar>
              <w:left w:w="28" w:type="dxa"/>
              <w:right w:w="28" w:type="dxa"/>
            </w:tcMar>
          </w:tcPr>
          <w:p w:rsidR="002D4B1D" w:rsidP="009D4EC7" w:rsidRDefault="002D4B1D" w14:paraId="2A909401" w14:textId="77777777">
            <w:pPr>
              <w:pStyle w:val="p-table"/>
              <w:jc w:val="right"/>
              <w:rPr>
                <w:sz w:val="17"/>
              </w:rPr>
            </w:pPr>
          </w:p>
        </w:tc>
        <w:tc>
          <w:tcPr>
            <w:tcW w:w="986" w:type="dxa"/>
            <w:tcMar>
              <w:left w:w="28" w:type="dxa"/>
              <w:right w:w="28" w:type="dxa"/>
            </w:tcMar>
          </w:tcPr>
          <w:p w:rsidR="002D4B1D" w:rsidP="009D4EC7" w:rsidRDefault="002D4B1D" w14:paraId="078AA197" w14:textId="77777777">
            <w:pPr>
              <w:pStyle w:val="p-table"/>
              <w:jc w:val="right"/>
              <w:rPr>
                <w:sz w:val="17"/>
              </w:rPr>
            </w:pPr>
          </w:p>
        </w:tc>
        <w:tc>
          <w:tcPr>
            <w:tcW w:w="986" w:type="dxa"/>
            <w:tcMar>
              <w:left w:w="28" w:type="dxa"/>
              <w:right w:w="28" w:type="dxa"/>
            </w:tcMar>
          </w:tcPr>
          <w:p w:rsidR="002D4B1D" w:rsidP="009D4EC7" w:rsidRDefault="002D4B1D" w14:paraId="6C65CC4F" w14:textId="77777777">
            <w:pPr>
              <w:pStyle w:val="p-table"/>
              <w:jc w:val="right"/>
              <w:rPr>
                <w:sz w:val="17"/>
              </w:rPr>
            </w:pPr>
          </w:p>
        </w:tc>
        <w:tc>
          <w:tcPr>
            <w:tcW w:w="991" w:type="dxa"/>
            <w:tcMar>
              <w:left w:w="28" w:type="dxa"/>
              <w:right w:w="28" w:type="dxa"/>
            </w:tcMar>
          </w:tcPr>
          <w:p w:rsidR="002D4B1D" w:rsidP="009D4EC7" w:rsidRDefault="002D4B1D" w14:paraId="185BE438" w14:textId="77777777">
            <w:pPr>
              <w:pStyle w:val="p-table"/>
              <w:jc w:val="right"/>
              <w:rPr>
                <w:sz w:val="17"/>
              </w:rPr>
            </w:pPr>
          </w:p>
        </w:tc>
      </w:tr>
      <w:tr w:rsidR="002D4B1D" w14:paraId="5B7E7016" w14:textId="77777777">
        <w:tc>
          <w:tcPr>
            <w:tcW w:w="3773" w:type="dxa"/>
            <w:tcMar>
              <w:right w:w="28" w:type="dxa"/>
            </w:tcMar>
          </w:tcPr>
          <w:p w:rsidR="002D4B1D" w:rsidRDefault="002D4B1D" w14:paraId="27CD9C8C" w14:textId="77777777">
            <w:pPr>
              <w:pStyle w:val="p-table"/>
              <w:rPr>
                <w:sz w:val="17"/>
              </w:rPr>
            </w:pPr>
          </w:p>
        </w:tc>
        <w:tc>
          <w:tcPr>
            <w:tcW w:w="986" w:type="dxa"/>
            <w:tcMar>
              <w:left w:w="28" w:type="dxa"/>
              <w:right w:w="28" w:type="dxa"/>
            </w:tcMar>
          </w:tcPr>
          <w:p w:rsidR="002D4B1D" w:rsidP="009D4EC7" w:rsidRDefault="002D4B1D" w14:paraId="15FB7443" w14:textId="77777777">
            <w:pPr>
              <w:pStyle w:val="p-table"/>
              <w:jc w:val="right"/>
              <w:rPr>
                <w:sz w:val="17"/>
              </w:rPr>
            </w:pPr>
          </w:p>
        </w:tc>
        <w:tc>
          <w:tcPr>
            <w:tcW w:w="986" w:type="dxa"/>
            <w:tcMar>
              <w:left w:w="28" w:type="dxa"/>
              <w:right w:w="28" w:type="dxa"/>
            </w:tcMar>
          </w:tcPr>
          <w:p w:rsidR="002D4B1D" w:rsidP="009D4EC7" w:rsidRDefault="002D4B1D" w14:paraId="6AA7FA2A" w14:textId="77777777">
            <w:pPr>
              <w:pStyle w:val="p-table"/>
              <w:jc w:val="right"/>
              <w:rPr>
                <w:sz w:val="17"/>
              </w:rPr>
            </w:pPr>
          </w:p>
        </w:tc>
        <w:tc>
          <w:tcPr>
            <w:tcW w:w="986" w:type="dxa"/>
            <w:tcMar>
              <w:left w:w="28" w:type="dxa"/>
              <w:right w:w="28" w:type="dxa"/>
            </w:tcMar>
          </w:tcPr>
          <w:p w:rsidR="002D4B1D" w:rsidP="009D4EC7" w:rsidRDefault="002D4B1D" w14:paraId="49351691" w14:textId="77777777">
            <w:pPr>
              <w:pStyle w:val="p-table"/>
              <w:jc w:val="right"/>
              <w:rPr>
                <w:sz w:val="17"/>
              </w:rPr>
            </w:pPr>
          </w:p>
        </w:tc>
        <w:tc>
          <w:tcPr>
            <w:tcW w:w="986" w:type="dxa"/>
            <w:tcMar>
              <w:left w:w="28" w:type="dxa"/>
              <w:right w:w="28" w:type="dxa"/>
            </w:tcMar>
          </w:tcPr>
          <w:p w:rsidR="002D4B1D" w:rsidP="009D4EC7" w:rsidRDefault="002D4B1D" w14:paraId="14AF9571" w14:textId="77777777">
            <w:pPr>
              <w:pStyle w:val="p-table"/>
              <w:jc w:val="right"/>
              <w:rPr>
                <w:sz w:val="17"/>
              </w:rPr>
            </w:pPr>
          </w:p>
        </w:tc>
        <w:tc>
          <w:tcPr>
            <w:tcW w:w="986" w:type="dxa"/>
            <w:tcMar>
              <w:left w:w="28" w:type="dxa"/>
              <w:right w:w="28" w:type="dxa"/>
            </w:tcMar>
          </w:tcPr>
          <w:p w:rsidR="002D4B1D" w:rsidP="009D4EC7" w:rsidRDefault="002D4B1D" w14:paraId="2F04BE95" w14:textId="77777777">
            <w:pPr>
              <w:pStyle w:val="p-table"/>
              <w:jc w:val="right"/>
              <w:rPr>
                <w:sz w:val="17"/>
              </w:rPr>
            </w:pPr>
          </w:p>
        </w:tc>
        <w:tc>
          <w:tcPr>
            <w:tcW w:w="991" w:type="dxa"/>
            <w:tcMar>
              <w:left w:w="28" w:type="dxa"/>
              <w:right w:w="28" w:type="dxa"/>
            </w:tcMar>
          </w:tcPr>
          <w:p w:rsidR="002D4B1D" w:rsidP="009D4EC7" w:rsidRDefault="002D4B1D" w14:paraId="64102C40" w14:textId="77777777">
            <w:pPr>
              <w:pStyle w:val="p-table"/>
              <w:jc w:val="right"/>
              <w:rPr>
                <w:sz w:val="17"/>
              </w:rPr>
            </w:pPr>
          </w:p>
        </w:tc>
      </w:tr>
      <w:tr w:rsidR="002D4B1D" w14:paraId="291BAFCE" w14:textId="77777777">
        <w:tc>
          <w:tcPr>
            <w:tcW w:w="3773" w:type="dxa"/>
            <w:tcMar>
              <w:right w:w="28" w:type="dxa"/>
            </w:tcMar>
          </w:tcPr>
          <w:p w:rsidR="002D4B1D" w:rsidRDefault="004C1C78" w14:paraId="1C9ED7DB" w14:textId="77777777">
            <w:pPr>
              <w:pStyle w:val="p-table"/>
              <w:rPr>
                <w:i/>
                <w:sz w:val="17"/>
              </w:rPr>
            </w:pPr>
            <w:r>
              <w:rPr>
                <w:i/>
                <w:sz w:val="17"/>
              </w:rPr>
              <w:t>Generaal dossier</w:t>
            </w:r>
          </w:p>
        </w:tc>
        <w:tc>
          <w:tcPr>
            <w:tcW w:w="986" w:type="dxa"/>
            <w:tcMar>
              <w:left w:w="28" w:type="dxa"/>
              <w:right w:w="28" w:type="dxa"/>
            </w:tcMar>
          </w:tcPr>
          <w:p w:rsidR="002D4B1D" w:rsidP="009D4EC7" w:rsidRDefault="004C1C78" w14:paraId="14CBBA90"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66C0DD28" w14:textId="77777777">
            <w:pPr>
              <w:pStyle w:val="p-table"/>
              <w:jc w:val="right"/>
              <w:rPr>
                <w:i/>
                <w:sz w:val="17"/>
              </w:rPr>
            </w:pPr>
            <w:r>
              <w:rPr>
                <w:i/>
                <w:sz w:val="17"/>
              </w:rPr>
              <w:t>48</w:t>
            </w:r>
          </w:p>
        </w:tc>
        <w:tc>
          <w:tcPr>
            <w:tcW w:w="986" w:type="dxa"/>
            <w:tcMar>
              <w:left w:w="28" w:type="dxa"/>
              <w:right w:w="28" w:type="dxa"/>
            </w:tcMar>
          </w:tcPr>
          <w:p w:rsidR="002D4B1D" w:rsidP="009D4EC7" w:rsidRDefault="004C1C78" w14:paraId="0FF1463D" w14:textId="77777777">
            <w:pPr>
              <w:pStyle w:val="p-table"/>
              <w:jc w:val="right"/>
              <w:rPr>
                <w:i/>
                <w:sz w:val="17"/>
              </w:rPr>
            </w:pPr>
            <w:r>
              <w:rPr>
                <w:i/>
                <w:sz w:val="17"/>
              </w:rPr>
              <w:t>104</w:t>
            </w:r>
          </w:p>
        </w:tc>
        <w:tc>
          <w:tcPr>
            <w:tcW w:w="986" w:type="dxa"/>
            <w:tcMar>
              <w:left w:w="28" w:type="dxa"/>
              <w:right w:w="28" w:type="dxa"/>
            </w:tcMar>
          </w:tcPr>
          <w:p w:rsidR="002D4B1D" w:rsidP="009D4EC7" w:rsidRDefault="004C1C78" w14:paraId="36204B8E" w14:textId="77777777">
            <w:pPr>
              <w:pStyle w:val="p-table"/>
              <w:jc w:val="right"/>
              <w:rPr>
                <w:i/>
                <w:sz w:val="17"/>
              </w:rPr>
            </w:pPr>
            <w:r>
              <w:rPr>
                <w:i/>
                <w:sz w:val="17"/>
              </w:rPr>
              <w:t>94</w:t>
            </w:r>
          </w:p>
        </w:tc>
        <w:tc>
          <w:tcPr>
            <w:tcW w:w="986" w:type="dxa"/>
            <w:tcMar>
              <w:left w:w="28" w:type="dxa"/>
              <w:right w:w="28" w:type="dxa"/>
            </w:tcMar>
          </w:tcPr>
          <w:p w:rsidR="002D4B1D" w:rsidP="009D4EC7" w:rsidRDefault="004C1C78" w14:paraId="0FFF65AC" w14:textId="77777777">
            <w:pPr>
              <w:pStyle w:val="p-table"/>
              <w:jc w:val="right"/>
              <w:rPr>
                <w:i/>
                <w:sz w:val="17"/>
              </w:rPr>
            </w:pPr>
            <w:r>
              <w:rPr>
                <w:i/>
                <w:sz w:val="17"/>
              </w:rPr>
              <w:t>133</w:t>
            </w:r>
          </w:p>
        </w:tc>
        <w:tc>
          <w:tcPr>
            <w:tcW w:w="991" w:type="dxa"/>
            <w:tcMar>
              <w:left w:w="28" w:type="dxa"/>
              <w:right w:w="28" w:type="dxa"/>
            </w:tcMar>
          </w:tcPr>
          <w:p w:rsidR="002D4B1D" w:rsidP="009D4EC7" w:rsidRDefault="004C1C78" w14:paraId="53EC3E37" w14:textId="77777777">
            <w:pPr>
              <w:pStyle w:val="p-table"/>
              <w:jc w:val="right"/>
              <w:rPr>
                <w:i/>
                <w:sz w:val="17"/>
              </w:rPr>
            </w:pPr>
            <w:r>
              <w:rPr>
                <w:i/>
                <w:sz w:val="17"/>
              </w:rPr>
              <w:t>238</w:t>
            </w:r>
          </w:p>
        </w:tc>
      </w:tr>
      <w:tr w:rsidR="002D4B1D" w14:paraId="38ABA4F9" w14:textId="77777777">
        <w:tc>
          <w:tcPr>
            <w:tcW w:w="3773" w:type="dxa"/>
            <w:tcMar>
              <w:right w:w="28" w:type="dxa"/>
            </w:tcMar>
          </w:tcPr>
          <w:p w:rsidR="002D4B1D" w:rsidRDefault="004C1C78" w14:paraId="263433ED" w14:textId="77777777">
            <w:pPr>
              <w:pStyle w:val="p-table"/>
              <w:rPr>
                <w:sz w:val="17"/>
              </w:rPr>
            </w:pPr>
            <w:r>
              <w:rPr>
                <w:sz w:val="17"/>
              </w:rPr>
              <w:t>Bijstelling bbp-ontwikkeling volume</w:t>
            </w:r>
          </w:p>
        </w:tc>
        <w:tc>
          <w:tcPr>
            <w:tcW w:w="986" w:type="dxa"/>
            <w:tcMar>
              <w:left w:w="28" w:type="dxa"/>
              <w:right w:w="28" w:type="dxa"/>
            </w:tcMar>
          </w:tcPr>
          <w:p w:rsidR="002D4B1D" w:rsidP="009D4EC7" w:rsidRDefault="004C1C78" w14:paraId="3BB8C684" w14:textId="77777777">
            <w:pPr>
              <w:pStyle w:val="p-table"/>
              <w:jc w:val="right"/>
              <w:rPr>
                <w:sz w:val="17"/>
              </w:rPr>
            </w:pPr>
            <w:r>
              <w:rPr>
                <w:sz w:val="17"/>
              </w:rPr>
              <w:t>0</w:t>
            </w:r>
          </w:p>
        </w:tc>
        <w:tc>
          <w:tcPr>
            <w:tcW w:w="986" w:type="dxa"/>
            <w:tcMar>
              <w:left w:w="28" w:type="dxa"/>
              <w:right w:w="28" w:type="dxa"/>
            </w:tcMar>
          </w:tcPr>
          <w:p w:rsidR="002D4B1D" w:rsidP="009D4EC7" w:rsidRDefault="004C1C78" w14:paraId="3AA4915E" w14:textId="77777777">
            <w:pPr>
              <w:pStyle w:val="p-table"/>
              <w:jc w:val="right"/>
              <w:rPr>
                <w:sz w:val="17"/>
              </w:rPr>
            </w:pPr>
            <w:r>
              <w:rPr>
                <w:sz w:val="17"/>
              </w:rPr>
              <w:t>48</w:t>
            </w:r>
          </w:p>
        </w:tc>
        <w:tc>
          <w:tcPr>
            <w:tcW w:w="986" w:type="dxa"/>
            <w:tcMar>
              <w:left w:w="28" w:type="dxa"/>
              <w:right w:w="28" w:type="dxa"/>
            </w:tcMar>
          </w:tcPr>
          <w:p w:rsidR="002D4B1D" w:rsidP="009D4EC7" w:rsidRDefault="004C1C78" w14:paraId="56698DB3" w14:textId="77777777">
            <w:pPr>
              <w:pStyle w:val="p-table"/>
              <w:jc w:val="right"/>
              <w:rPr>
                <w:sz w:val="17"/>
              </w:rPr>
            </w:pPr>
            <w:r>
              <w:rPr>
                <w:sz w:val="17"/>
              </w:rPr>
              <w:t>104</w:t>
            </w:r>
          </w:p>
        </w:tc>
        <w:tc>
          <w:tcPr>
            <w:tcW w:w="986" w:type="dxa"/>
            <w:tcMar>
              <w:left w:w="28" w:type="dxa"/>
              <w:right w:w="28" w:type="dxa"/>
            </w:tcMar>
          </w:tcPr>
          <w:p w:rsidR="002D4B1D" w:rsidP="009D4EC7" w:rsidRDefault="004C1C78" w14:paraId="2A6E01F7" w14:textId="77777777">
            <w:pPr>
              <w:pStyle w:val="p-table"/>
              <w:jc w:val="right"/>
              <w:rPr>
                <w:sz w:val="17"/>
              </w:rPr>
            </w:pPr>
            <w:r>
              <w:rPr>
                <w:sz w:val="17"/>
              </w:rPr>
              <w:t>94</w:t>
            </w:r>
          </w:p>
        </w:tc>
        <w:tc>
          <w:tcPr>
            <w:tcW w:w="986" w:type="dxa"/>
            <w:tcMar>
              <w:left w:w="28" w:type="dxa"/>
              <w:right w:w="28" w:type="dxa"/>
            </w:tcMar>
          </w:tcPr>
          <w:p w:rsidR="002D4B1D" w:rsidP="009D4EC7" w:rsidRDefault="004C1C78" w14:paraId="594E36D2" w14:textId="77777777">
            <w:pPr>
              <w:pStyle w:val="p-table"/>
              <w:jc w:val="right"/>
              <w:rPr>
                <w:sz w:val="17"/>
              </w:rPr>
            </w:pPr>
            <w:r>
              <w:rPr>
                <w:sz w:val="17"/>
              </w:rPr>
              <w:t>133</w:t>
            </w:r>
          </w:p>
        </w:tc>
        <w:tc>
          <w:tcPr>
            <w:tcW w:w="991" w:type="dxa"/>
            <w:tcMar>
              <w:left w:w="28" w:type="dxa"/>
              <w:right w:w="28" w:type="dxa"/>
            </w:tcMar>
          </w:tcPr>
          <w:p w:rsidR="002D4B1D" w:rsidP="009D4EC7" w:rsidRDefault="004C1C78" w14:paraId="289A0B2E" w14:textId="77777777">
            <w:pPr>
              <w:pStyle w:val="p-table"/>
              <w:jc w:val="right"/>
              <w:rPr>
                <w:sz w:val="17"/>
              </w:rPr>
            </w:pPr>
            <w:r>
              <w:rPr>
                <w:sz w:val="17"/>
              </w:rPr>
              <w:t>238</w:t>
            </w:r>
          </w:p>
        </w:tc>
      </w:tr>
      <w:tr w:rsidR="002D4B1D" w14:paraId="307EB2AA" w14:textId="77777777">
        <w:tc>
          <w:tcPr>
            <w:tcW w:w="3773" w:type="dxa"/>
            <w:tcMar>
              <w:right w:w="28" w:type="dxa"/>
            </w:tcMar>
          </w:tcPr>
          <w:p w:rsidR="002D4B1D" w:rsidRDefault="002D4B1D" w14:paraId="2BE4C651" w14:textId="77777777">
            <w:pPr>
              <w:pStyle w:val="p-table"/>
              <w:rPr>
                <w:sz w:val="17"/>
              </w:rPr>
            </w:pPr>
          </w:p>
        </w:tc>
        <w:tc>
          <w:tcPr>
            <w:tcW w:w="986" w:type="dxa"/>
            <w:tcMar>
              <w:left w:w="28" w:type="dxa"/>
              <w:right w:w="28" w:type="dxa"/>
            </w:tcMar>
          </w:tcPr>
          <w:p w:rsidR="002D4B1D" w:rsidP="009D4EC7" w:rsidRDefault="002D4B1D" w14:paraId="0298CD73" w14:textId="77777777">
            <w:pPr>
              <w:pStyle w:val="p-table"/>
              <w:jc w:val="right"/>
              <w:rPr>
                <w:sz w:val="17"/>
              </w:rPr>
            </w:pPr>
          </w:p>
        </w:tc>
        <w:tc>
          <w:tcPr>
            <w:tcW w:w="986" w:type="dxa"/>
            <w:tcMar>
              <w:left w:w="28" w:type="dxa"/>
              <w:right w:w="28" w:type="dxa"/>
            </w:tcMar>
          </w:tcPr>
          <w:p w:rsidR="002D4B1D" w:rsidP="009D4EC7" w:rsidRDefault="002D4B1D" w14:paraId="3B0E54D9" w14:textId="77777777">
            <w:pPr>
              <w:pStyle w:val="p-table"/>
              <w:jc w:val="right"/>
              <w:rPr>
                <w:sz w:val="17"/>
              </w:rPr>
            </w:pPr>
          </w:p>
        </w:tc>
        <w:tc>
          <w:tcPr>
            <w:tcW w:w="986" w:type="dxa"/>
            <w:tcMar>
              <w:left w:w="28" w:type="dxa"/>
              <w:right w:w="28" w:type="dxa"/>
            </w:tcMar>
          </w:tcPr>
          <w:p w:rsidR="002D4B1D" w:rsidP="009D4EC7" w:rsidRDefault="002D4B1D" w14:paraId="2FD9D8C9" w14:textId="77777777">
            <w:pPr>
              <w:pStyle w:val="p-table"/>
              <w:jc w:val="right"/>
              <w:rPr>
                <w:sz w:val="17"/>
              </w:rPr>
            </w:pPr>
          </w:p>
        </w:tc>
        <w:tc>
          <w:tcPr>
            <w:tcW w:w="986" w:type="dxa"/>
            <w:tcMar>
              <w:left w:w="28" w:type="dxa"/>
              <w:right w:w="28" w:type="dxa"/>
            </w:tcMar>
          </w:tcPr>
          <w:p w:rsidR="002D4B1D" w:rsidP="009D4EC7" w:rsidRDefault="002D4B1D" w14:paraId="535E5A3B" w14:textId="77777777">
            <w:pPr>
              <w:pStyle w:val="p-table"/>
              <w:jc w:val="right"/>
              <w:rPr>
                <w:sz w:val="17"/>
              </w:rPr>
            </w:pPr>
          </w:p>
        </w:tc>
        <w:tc>
          <w:tcPr>
            <w:tcW w:w="986" w:type="dxa"/>
            <w:tcMar>
              <w:left w:w="28" w:type="dxa"/>
              <w:right w:w="28" w:type="dxa"/>
            </w:tcMar>
          </w:tcPr>
          <w:p w:rsidR="002D4B1D" w:rsidP="009D4EC7" w:rsidRDefault="002D4B1D" w14:paraId="65B860A6" w14:textId="77777777">
            <w:pPr>
              <w:pStyle w:val="p-table"/>
              <w:jc w:val="right"/>
              <w:rPr>
                <w:sz w:val="17"/>
              </w:rPr>
            </w:pPr>
          </w:p>
        </w:tc>
        <w:tc>
          <w:tcPr>
            <w:tcW w:w="991" w:type="dxa"/>
            <w:tcMar>
              <w:left w:w="28" w:type="dxa"/>
              <w:right w:w="28" w:type="dxa"/>
            </w:tcMar>
          </w:tcPr>
          <w:p w:rsidR="002D4B1D" w:rsidP="009D4EC7" w:rsidRDefault="002D4B1D" w14:paraId="6D60AAA0" w14:textId="77777777">
            <w:pPr>
              <w:pStyle w:val="p-table"/>
              <w:jc w:val="right"/>
              <w:rPr>
                <w:sz w:val="17"/>
              </w:rPr>
            </w:pPr>
          </w:p>
        </w:tc>
      </w:tr>
      <w:tr w:rsidR="002D4B1D" w14:paraId="3F700D12" w14:textId="77777777">
        <w:tc>
          <w:tcPr>
            <w:tcW w:w="3773" w:type="dxa"/>
            <w:tcMar>
              <w:right w:w="28" w:type="dxa"/>
            </w:tcMar>
          </w:tcPr>
          <w:p w:rsidR="002D4B1D" w:rsidRDefault="004C1C78" w14:paraId="0798E506" w14:textId="77777777">
            <w:pPr>
              <w:pStyle w:val="p-table"/>
              <w:rPr>
                <w:i/>
                <w:sz w:val="17"/>
              </w:rPr>
            </w:pPr>
            <w:r>
              <w:rPr>
                <w:i/>
                <w:sz w:val="17"/>
              </w:rPr>
              <w:t>Overboekingen met andere begrotingen</w:t>
            </w:r>
          </w:p>
        </w:tc>
        <w:tc>
          <w:tcPr>
            <w:tcW w:w="986" w:type="dxa"/>
            <w:tcMar>
              <w:left w:w="28" w:type="dxa"/>
              <w:right w:w="28" w:type="dxa"/>
            </w:tcMar>
          </w:tcPr>
          <w:p w:rsidR="002D4B1D" w:rsidP="009D4EC7" w:rsidRDefault="004C1C78" w14:paraId="0F96D2AD" w14:textId="77777777">
            <w:pPr>
              <w:pStyle w:val="p-table"/>
              <w:jc w:val="right"/>
              <w:rPr>
                <w:i/>
                <w:sz w:val="17"/>
              </w:rPr>
            </w:pPr>
            <w:r>
              <w:rPr>
                <w:i/>
                <w:sz w:val="17"/>
              </w:rPr>
              <w:t>‒</w:t>
            </w:r>
            <w:r>
              <w:rPr>
                <w:i/>
                <w:sz w:val="17"/>
              </w:rPr>
              <w:t xml:space="preserve"> 308</w:t>
            </w:r>
          </w:p>
        </w:tc>
        <w:tc>
          <w:tcPr>
            <w:tcW w:w="986" w:type="dxa"/>
            <w:tcMar>
              <w:left w:w="28" w:type="dxa"/>
              <w:right w:w="28" w:type="dxa"/>
            </w:tcMar>
          </w:tcPr>
          <w:p w:rsidR="002D4B1D" w:rsidP="009D4EC7" w:rsidRDefault="004C1C78" w14:paraId="281CF2DE" w14:textId="77777777">
            <w:pPr>
              <w:pStyle w:val="p-table"/>
              <w:jc w:val="right"/>
              <w:rPr>
                <w:i/>
                <w:sz w:val="17"/>
              </w:rPr>
            </w:pPr>
            <w:r>
              <w:rPr>
                <w:i/>
                <w:sz w:val="17"/>
              </w:rPr>
              <w:t>‒</w:t>
            </w:r>
            <w:r>
              <w:rPr>
                <w:i/>
                <w:sz w:val="17"/>
              </w:rPr>
              <w:t xml:space="preserve"> 396</w:t>
            </w:r>
          </w:p>
        </w:tc>
        <w:tc>
          <w:tcPr>
            <w:tcW w:w="986" w:type="dxa"/>
            <w:tcMar>
              <w:left w:w="28" w:type="dxa"/>
              <w:right w:w="28" w:type="dxa"/>
            </w:tcMar>
          </w:tcPr>
          <w:p w:rsidR="002D4B1D" w:rsidP="009D4EC7" w:rsidRDefault="004C1C78" w14:paraId="799DF514" w14:textId="77777777">
            <w:pPr>
              <w:pStyle w:val="p-table"/>
              <w:jc w:val="right"/>
              <w:rPr>
                <w:i/>
                <w:sz w:val="17"/>
              </w:rPr>
            </w:pPr>
            <w:r>
              <w:rPr>
                <w:i/>
                <w:sz w:val="17"/>
              </w:rPr>
              <w:t>‒</w:t>
            </w:r>
            <w:r>
              <w:rPr>
                <w:i/>
                <w:sz w:val="17"/>
              </w:rPr>
              <w:t xml:space="preserve"> 394</w:t>
            </w:r>
          </w:p>
        </w:tc>
        <w:tc>
          <w:tcPr>
            <w:tcW w:w="986" w:type="dxa"/>
            <w:tcMar>
              <w:left w:w="28" w:type="dxa"/>
              <w:right w:w="28" w:type="dxa"/>
            </w:tcMar>
          </w:tcPr>
          <w:p w:rsidR="002D4B1D" w:rsidP="009D4EC7" w:rsidRDefault="004C1C78" w14:paraId="3BCFF694" w14:textId="77777777">
            <w:pPr>
              <w:pStyle w:val="p-table"/>
              <w:jc w:val="right"/>
              <w:rPr>
                <w:i/>
                <w:sz w:val="17"/>
              </w:rPr>
            </w:pPr>
            <w:r>
              <w:rPr>
                <w:i/>
                <w:sz w:val="17"/>
              </w:rPr>
              <w:t>‒</w:t>
            </w:r>
            <w:r>
              <w:rPr>
                <w:i/>
                <w:sz w:val="17"/>
              </w:rPr>
              <w:t xml:space="preserve"> 392</w:t>
            </w:r>
          </w:p>
        </w:tc>
        <w:tc>
          <w:tcPr>
            <w:tcW w:w="986" w:type="dxa"/>
            <w:tcMar>
              <w:left w:w="28" w:type="dxa"/>
              <w:right w:w="28" w:type="dxa"/>
            </w:tcMar>
          </w:tcPr>
          <w:p w:rsidR="002D4B1D" w:rsidP="009D4EC7" w:rsidRDefault="004C1C78" w14:paraId="34335E6A" w14:textId="77777777">
            <w:pPr>
              <w:pStyle w:val="p-table"/>
              <w:jc w:val="right"/>
              <w:rPr>
                <w:i/>
                <w:sz w:val="17"/>
              </w:rPr>
            </w:pPr>
            <w:r>
              <w:rPr>
                <w:i/>
                <w:sz w:val="17"/>
              </w:rPr>
              <w:t>‒</w:t>
            </w:r>
            <w:r>
              <w:rPr>
                <w:i/>
                <w:sz w:val="17"/>
              </w:rPr>
              <w:t xml:space="preserve"> 392</w:t>
            </w:r>
          </w:p>
        </w:tc>
        <w:tc>
          <w:tcPr>
            <w:tcW w:w="991" w:type="dxa"/>
            <w:tcMar>
              <w:left w:w="28" w:type="dxa"/>
              <w:right w:w="28" w:type="dxa"/>
            </w:tcMar>
          </w:tcPr>
          <w:p w:rsidR="002D4B1D" w:rsidP="009D4EC7" w:rsidRDefault="004C1C78" w14:paraId="31B9C966" w14:textId="77777777">
            <w:pPr>
              <w:pStyle w:val="p-table"/>
              <w:jc w:val="right"/>
              <w:rPr>
                <w:i/>
                <w:sz w:val="17"/>
              </w:rPr>
            </w:pPr>
            <w:r>
              <w:rPr>
                <w:i/>
                <w:sz w:val="17"/>
              </w:rPr>
              <w:t>‒</w:t>
            </w:r>
            <w:r>
              <w:rPr>
                <w:i/>
                <w:sz w:val="17"/>
              </w:rPr>
              <w:t xml:space="preserve"> 389</w:t>
            </w:r>
          </w:p>
        </w:tc>
      </w:tr>
      <w:tr w:rsidR="002D4B1D" w14:paraId="0A354682" w14:textId="77777777">
        <w:tc>
          <w:tcPr>
            <w:tcW w:w="3773" w:type="dxa"/>
            <w:tcMar>
              <w:right w:w="28" w:type="dxa"/>
            </w:tcMar>
          </w:tcPr>
          <w:p w:rsidR="002D4B1D" w:rsidRDefault="004C1C78" w14:paraId="48B23C29" w14:textId="77777777">
            <w:pPr>
              <w:pStyle w:val="p-table"/>
              <w:rPr>
                <w:sz w:val="17"/>
              </w:rPr>
            </w:pPr>
            <w:r>
              <w:rPr>
                <w:sz w:val="17"/>
              </w:rPr>
              <w:t>Overboeking bijstelling tranche 2025</w:t>
            </w:r>
          </w:p>
        </w:tc>
        <w:tc>
          <w:tcPr>
            <w:tcW w:w="986" w:type="dxa"/>
            <w:tcMar>
              <w:left w:w="28" w:type="dxa"/>
              <w:right w:w="28" w:type="dxa"/>
            </w:tcMar>
          </w:tcPr>
          <w:p w:rsidR="002D4B1D" w:rsidP="009D4EC7" w:rsidRDefault="004C1C78" w14:paraId="78BADBD0" w14:textId="77777777">
            <w:pPr>
              <w:pStyle w:val="p-table"/>
              <w:jc w:val="right"/>
              <w:rPr>
                <w:sz w:val="17"/>
              </w:rPr>
            </w:pPr>
            <w:r>
              <w:rPr>
                <w:sz w:val="17"/>
              </w:rPr>
              <w:t>‒</w:t>
            </w:r>
            <w:r>
              <w:rPr>
                <w:sz w:val="17"/>
              </w:rPr>
              <w:t xml:space="preserve"> 423</w:t>
            </w:r>
          </w:p>
        </w:tc>
        <w:tc>
          <w:tcPr>
            <w:tcW w:w="986" w:type="dxa"/>
            <w:tcMar>
              <w:left w:w="28" w:type="dxa"/>
              <w:right w:w="28" w:type="dxa"/>
            </w:tcMar>
          </w:tcPr>
          <w:p w:rsidR="002D4B1D" w:rsidP="009D4EC7" w:rsidRDefault="004C1C78" w14:paraId="338FC27C" w14:textId="77777777">
            <w:pPr>
              <w:pStyle w:val="p-table"/>
              <w:jc w:val="right"/>
              <w:rPr>
                <w:sz w:val="17"/>
              </w:rPr>
            </w:pPr>
            <w:r>
              <w:rPr>
                <w:sz w:val="17"/>
              </w:rPr>
              <w:t>‒</w:t>
            </w:r>
            <w:r>
              <w:rPr>
                <w:sz w:val="17"/>
              </w:rPr>
              <w:t xml:space="preserve"> 396</w:t>
            </w:r>
          </w:p>
        </w:tc>
        <w:tc>
          <w:tcPr>
            <w:tcW w:w="986" w:type="dxa"/>
            <w:tcMar>
              <w:left w:w="28" w:type="dxa"/>
              <w:right w:w="28" w:type="dxa"/>
            </w:tcMar>
          </w:tcPr>
          <w:p w:rsidR="002D4B1D" w:rsidP="009D4EC7" w:rsidRDefault="004C1C78" w14:paraId="2D24D5B5" w14:textId="77777777">
            <w:pPr>
              <w:pStyle w:val="p-table"/>
              <w:jc w:val="right"/>
              <w:rPr>
                <w:sz w:val="17"/>
              </w:rPr>
            </w:pPr>
            <w:r>
              <w:rPr>
                <w:sz w:val="17"/>
              </w:rPr>
              <w:t>‒</w:t>
            </w:r>
            <w:r>
              <w:rPr>
                <w:sz w:val="17"/>
              </w:rPr>
              <w:t xml:space="preserve"> 394</w:t>
            </w:r>
          </w:p>
        </w:tc>
        <w:tc>
          <w:tcPr>
            <w:tcW w:w="986" w:type="dxa"/>
            <w:tcMar>
              <w:left w:w="28" w:type="dxa"/>
              <w:right w:w="28" w:type="dxa"/>
            </w:tcMar>
          </w:tcPr>
          <w:p w:rsidR="002D4B1D" w:rsidP="009D4EC7" w:rsidRDefault="004C1C78" w14:paraId="79273F3E" w14:textId="77777777">
            <w:pPr>
              <w:pStyle w:val="p-table"/>
              <w:jc w:val="right"/>
              <w:rPr>
                <w:sz w:val="17"/>
              </w:rPr>
            </w:pPr>
            <w:r>
              <w:rPr>
                <w:sz w:val="17"/>
              </w:rPr>
              <w:t>‒</w:t>
            </w:r>
            <w:r>
              <w:rPr>
                <w:sz w:val="17"/>
              </w:rPr>
              <w:t xml:space="preserve"> 392</w:t>
            </w:r>
          </w:p>
        </w:tc>
        <w:tc>
          <w:tcPr>
            <w:tcW w:w="986" w:type="dxa"/>
            <w:tcMar>
              <w:left w:w="28" w:type="dxa"/>
              <w:right w:w="28" w:type="dxa"/>
            </w:tcMar>
          </w:tcPr>
          <w:p w:rsidR="002D4B1D" w:rsidP="009D4EC7" w:rsidRDefault="004C1C78" w14:paraId="71B21A18" w14:textId="77777777">
            <w:pPr>
              <w:pStyle w:val="p-table"/>
              <w:jc w:val="right"/>
              <w:rPr>
                <w:sz w:val="17"/>
              </w:rPr>
            </w:pPr>
            <w:r>
              <w:rPr>
                <w:sz w:val="17"/>
              </w:rPr>
              <w:t>‒</w:t>
            </w:r>
            <w:r>
              <w:rPr>
                <w:sz w:val="17"/>
              </w:rPr>
              <w:t xml:space="preserve"> 392</w:t>
            </w:r>
          </w:p>
        </w:tc>
        <w:tc>
          <w:tcPr>
            <w:tcW w:w="991" w:type="dxa"/>
            <w:tcMar>
              <w:left w:w="28" w:type="dxa"/>
              <w:right w:w="28" w:type="dxa"/>
            </w:tcMar>
          </w:tcPr>
          <w:p w:rsidR="002D4B1D" w:rsidP="009D4EC7" w:rsidRDefault="004C1C78" w14:paraId="589FEC33" w14:textId="77777777">
            <w:pPr>
              <w:pStyle w:val="p-table"/>
              <w:jc w:val="right"/>
              <w:rPr>
                <w:sz w:val="17"/>
              </w:rPr>
            </w:pPr>
            <w:r>
              <w:rPr>
                <w:sz w:val="17"/>
              </w:rPr>
              <w:t>‒</w:t>
            </w:r>
            <w:r>
              <w:rPr>
                <w:sz w:val="17"/>
              </w:rPr>
              <w:t xml:space="preserve"> 389</w:t>
            </w:r>
          </w:p>
        </w:tc>
      </w:tr>
      <w:tr w:rsidR="002D4B1D" w14:paraId="5A3B34CA" w14:textId="77777777">
        <w:tc>
          <w:tcPr>
            <w:tcW w:w="3773" w:type="dxa"/>
            <w:tcMar>
              <w:right w:w="28" w:type="dxa"/>
            </w:tcMar>
          </w:tcPr>
          <w:p w:rsidR="002D4B1D" w:rsidRDefault="004C1C78" w14:paraId="38DEA4DF" w14:textId="77777777">
            <w:pPr>
              <w:pStyle w:val="p-table"/>
              <w:rPr>
                <w:sz w:val="17"/>
              </w:rPr>
            </w:pPr>
            <w:r>
              <w:rPr>
                <w:sz w:val="17"/>
              </w:rPr>
              <w:t>Overboeking afrekening BCF</w:t>
            </w:r>
          </w:p>
        </w:tc>
        <w:tc>
          <w:tcPr>
            <w:tcW w:w="986" w:type="dxa"/>
            <w:tcMar>
              <w:left w:w="28" w:type="dxa"/>
              <w:right w:w="28" w:type="dxa"/>
            </w:tcMar>
          </w:tcPr>
          <w:p w:rsidR="002D4B1D" w:rsidP="009D4EC7" w:rsidRDefault="004C1C78" w14:paraId="5067C8F7" w14:textId="77777777">
            <w:pPr>
              <w:pStyle w:val="p-table"/>
              <w:jc w:val="right"/>
              <w:rPr>
                <w:sz w:val="17"/>
              </w:rPr>
            </w:pPr>
            <w:r>
              <w:rPr>
                <w:sz w:val="17"/>
              </w:rPr>
              <w:t>115</w:t>
            </w:r>
          </w:p>
        </w:tc>
        <w:tc>
          <w:tcPr>
            <w:tcW w:w="986" w:type="dxa"/>
            <w:tcMar>
              <w:left w:w="28" w:type="dxa"/>
              <w:right w:w="28" w:type="dxa"/>
            </w:tcMar>
          </w:tcPr>
          <w:p w:rsidR="002D4B1D" w:rsidP="009D4EC7" w:rsidRDefault="002D4B1D" w14:paraId="38959049" w14:textId="77777777">
            <w:pPr>
              <w:pStyle w:val="p-table"/>
              <w:jc w:val="right"/>
              <w:rPr>
                <w:sz w:val="17"/>
              </w:rPr>
            </w:pPr>
          </w:p>
        </w:tc>
        <w:tc>
          <w:tcPr>
            <w:tcW w:w="986" w:type="dxa"/>
            <w:tcMar>
              <w:left w:w="28" w:type="dxa"/>
              <w:right w:w="28" w:type="dxa"/>
            </w:tcMar>
          </w:tcPr>
          <w:p w:rsidR="002D4B1D" w:rsidP="009D4EC7" w:rsidRDefault="002D4B1D" w14:paraId="5CCD1137" w14:textId="77777777">
            <w:pPr>
              <w:pStyle w:val="p-table"/>
              <w:jc w:val="right"/>
              <w:rPr>
                <w:sz w:val="17"/>
              </w:rPr>
            </w:pPr>
          </w:p>
        </w:tc>
        <w:tc>
          <w:tcPr>
            <w:tcW w:w="986" w:type="dxa"/>
            <w:tcMar>
              <w:left w:w="28" w:type="dxa"/>
              <w:right w:w="28" w:type="dxa"/>
            </w:tcMar>
          </w:tcPr>
          <w:p w:rsidR="002D4B1D" w:rsidP="009D4EC7" w:rsidRDefault="002D4B1D" w14:paraId="421A5CDF" w14:textId="77777777">
            <w:pPr>
              <w:pStyle w:val="p-table"/>
              <w:jc w:val="right"/>
              <w:rPr>
                <w:sz w:val="17"/>
              </w:rPr>
            </w:pPr>
          </w:p>
        </w:tc>
        <w:tc>
          <w:tcPr>
            <w:tcW w:w="986" w:type="dxa"/>
            <w:tcMar>
              <w:left w:w="28" w:type="dxa"/>
              <w:right w:w="28" w:type="dxa"/>
            </w:tcMar>
          </w:tcPr>
          <w:p w:rsidR="002D4B1D" w:rsidP="009D4EC7" w:rsidRDefault="002D4B1D" w14:paraId="0869B473" w14:textId="77777777">
            <w:pPr>
              <w:pStyle w:val="p-table"/>
              <w:jc w:val="right"/>
              <w:rPr>
                <w:sz w:val="17"/>
              </w:rPr>
            </w:pPr>
          </w:p>
        </w:tc>
        <w:tc>
          <w:tcPr>
            <w:tcW w:w="991" w:type="dxa"/>
            <w:tcMar>
              <w:left w:w="28" w:type="dxa"/>
              <w:right w:w="28" w:type="dxa"/>
            </w:tcMar>
          </w:tcPr>
          <w:p w:rsidR="002D4B1D" w:rsidP="009D4EC7" w:rsidRDefault="002D4B1D" w14:paraId="5A3C66A9" w14:textId="77777777">
            <w:pPr>
              <w:pStyle w:val="p-table"/>
              <w:jc w:val="right"/>
              <w:rPr>
                <w:sz w:val="17"/>
              </w:rPr>
            </w:pPr>
          </w:p>
        </w:tc>
      </w:tr>
      <w:tr w:rsidR="002D4B1D" w14:paraId="53EC728B" w14:textId="77777777">
        <w:tc>
          <w:tcPr>
            <w:tcW w:w="3773" w:type="dxa"/>
            <w:tcMar>
              <w:right w:w="28" w:type="dxa"/>
            </w:tcMar>
          </w:tcPr>
          <w:p w:rsidR="002D4B1D" w:rsidRDefault="002D4B1D" w14:paraId="2C650998" w14:textId="77777777">
            <w:pPr>
              <w:pStyle w:val="p-table"/>
              <w:rPr>
                <w:sz w:val="17"/>
              </w:rPr>
            </w:pPr>
          </w:p>
        </w:tc>
        <w:tc>
          <w:tcPr>
            <w:tcW w:w="986" w:type="dxa"/>
            <w:tcMar>
              <w:left w:w="28" w:type="dxa"/>
              <w:right w:w="28" w:type="dxa"/>
            </w:tcMar>
          </w:tcPr>
          <w:p w:rsidR="002D4B1D" w:rsidP="009D4EC7" w:rsidRDefault="002D4B1D" w14:paraId="3B2DC863" w14:textId="77777777">
            <w:pPr>
              <w:pStyle w:val="p-table"/>
              <w:jc w:val="right"/>
              <w:rPr>
                <w:sz w:val="17"/>
              </w:rPr>
            </w:pPr>
          </w:p>
        </w:tc>
        <w:tc>
          <w:tcPr>
            <w:tcW w:w="986" w:type="dxa"/>
            <w:tcMar>
              <w:left w:w="28" w:type="dxa"/>
              <w:right w:w="28" w:type="dxa"/>
            </w:tcMar>
          </w:tcPr>
          <w:p w:rsidR="002D4B1D" w:rsidP="009D4EC7" w:rsidRDefault="002D4B1D" w14:paraId="666D5255" w14:textId="77777777">
            <w:pPr>
              <w:pStyle w:val="p-table"/>
              <w:jc w:val="right"/>
              <w:rPr>
                <w:sz w:val="17"/>
              </w:rPr>
            </w:pPr>
          </w:p>
        </w:tc>
        <w:tc>
          <w:tcPr>
            <w:tcW w:w="986" w:type="dxa"/>
            <w:tcMar>
              <w:left w:w="28" w:type="dxa"/>
              <w:right w:w="28" w:type="dxa"/>
            </w:tcMar>
          </w:tcPr>
          <w:p w:rsidR="002D4B1D" w:rsidP="009D4EC7" w:rsidRDefault="002D4B1D" w14:paraId="0AFC74F4" w14:textId="77777777">
            <w:pPr>
              <w:pStyle w:val="p-table"/>
              <w:jc w:val="right"/>
              <w:rPr>
                <w:sz w:val="17"/>
              </w:rPr>
            </w:pPr>
          </w:p>
        </w:tc>
        <w:tc>
          <w:tcPr>
            <w:tcW w:w="986" w:type="dxa"/>
            <w:tcMar>
              <w:left w:w="28" w:type="dxa"/>
              <w:right w:w="28" w:type="dxa"/>
            </w:tcMar>
          </w:tcPr>
          <w:p w:rsidR="002D4B1D" w:rsidP="009D4EC7" w:rsidRDefault="002D4B1D" w14:paraId="121F619A" w14:textId="77777777">
            <w:pPr>
              <w:pStyle w:val="p-table"/>
              <w:jc w:val="right"/>
              <w:rPr>
                <w:sz w:val="17"/>
              </w:rPr>
            </w:pPr>
          </w:p>
        </w:tc>
        <w:tc>
          <w:tcPr>
            <w:tcW w:w="986" w:type="dxa"/>
            <w:tcMar>
              <w:left w:w="28" w:type="dxa"/>
              <w:right w:w="28" w:type="dxa"/>
            </w:tcMar>
          </w:tcPr>
          <w:p w:rsidR="002D4B1D" w:rsidP="009D4EC7" w:rsidRDefault="002D4B1D" w14:paraId="58F003D2" w14:textId="77777777">
            <w:pPr>
              <w:pStyle w:val="p-table"/>
              <w:jc w:val="right"/>
              <w:rPr>
                <w:sz w:val="17"/>
              </w:rPr>
            </w:pPr>
          </w:p>
        </w:tc>
        <w:tc>
          <w:tcPr>
            <w:tcW w:w="991" w:type="dxa"/>
            <w:tcMar>
              <w:left w:w="28" w:type="dxa"/>
              <w:right w:w="28" w:type="dxa"/>
            </w:tcMar>
          </w:tcPr>
          <w:p w:rsidR="002D4B1D" w:rsidP="009D4EC7" w:rsidRDefault="002D4B1D" w14:paraId="0ACF75F2" w14:textId="77777777">
            <w:pPr>
              <w:pStyle w:val="p-table"/>
              <w:jc w:val="right"/>
              <w:rPr>
                <w:sz w:val="17"/>
              </w:rPr>
            </w:pPr>
          </w:p>
        </w:tc>
      </w:tr>
      <w:tr w:rsidR="002D4B1D" w14:paraId="530E85D2" w14:textId="77777777">
        <w:tc>
          <w:tcPr>
            <w:tcW w:w="3773" w:type="dxa"/>
            <w:tcMar>
              <w:right w:w="28" w:type="dxa"/>
            </w:tcMar>
          </w:tcPr>
          <w:p w:rsidR="002D4B1D" w:rsidRDefault="004C1C78" w14:paraId="30F33017" w14:textId="77777777">
            <w:pPr>
              <w:pStyle w:val="p-table"/>
              <w:rPr>
                <w:i/>
                <w:sz w:val="17"/>
              </w:rPr>
            </w:pPr>
            <w:r>
              <w:rPr>
                <w:i/>
                <w:sz w:val="17"/>
              </w:rPr>
              <w:t>Kadercorrecties</w:t>
            </w:r>
          </w:p>
        </w:tc>
        <w:tc>
          <w:tcPr>
            <w:tcW w:w="986" w:type="dxa"/>
            <w:tcMar>
              <w:left w:w="28" w:type="dxa"/>
              <w:right w:w="28" w:type="dxa"/>
            </w:tcMar>
          </w:tcPr>
          <w:p w:rsidR="002D4B1D" w:rsidP="009D4EC7" w:rsidRDefault="004C1C78" w14:paraId="7C88A3EA" w14:textId="77777777">
            <w:pPr>
              <w:pStyle w:val="p-table"/>
              <w:jc w:val="right"/>
              <w:rPr>
                <w:i/>
                <w:sz w:val="17"/>
              </w:rPr>
            </w:pPr>
            <w:r>
              <w:rPr>
                <w:i/>
                <w:sz w:val="17"/>
              </w:rPr>
              <w:t>468</w:t>
            </w:r>
          </w:p>
        </w:tc>
        <w:tc>
          <w:tcPr>
            <w:tcW w:w="986" w:type="dxa"/>
            <w:tcMar>
              <w:left w:w="28" w:type="dxa"/>
              <w:right w:w="28" w:type="dxa"/>
            </w:tcMar>
          </w:tcPr>
          <w:p w:rsidR="002D4B1D" w:rsidP="009D4EC7" w:rsidRDefault="004C1C78" w14:paraId="210545BD" w14:textId="77777777">
            <w:pPr>
              <w:pStyle w:val="p-table"/>
              <w:jc w:val="right"/>
              <w:rPr>
                <w:i/>
                <w:sz w:val="17"/>
              </w:rPr>
            </w:pPr>
            <w:r>
              <w:rPr>
                <w:i/>
                <w:sz w:val="17"/>
              </w:rPr>
              <w:t>599</w:t>
            </w:r>
          </w:p>
        </w:tc>
        <w:tc>
          <w:tcPr>
            <w:tcW w:w="986" w:type="dxa"/>
            <w:tcMar>
              <w:left w:w="28" w:type="dxa"/>
              <w:right w:w="28" w:type="dxa"/>
            </w:tcMar>
          </w:tcPr>
          <w:p w:rsidR="002D4B1D" w:rsidP="009D4EC7" w:rsidRDefault="004C1C78" w14:paraId="625135B4" w14:textId="77777777">
            <w:pPr>
              <w:pStyle w:val="p-table"/>
              <w:jc w:val="right"/>
              <w:rPr>
                <w:i/>
                <w:sz w:val="17"/>
              </w:rPr>
            </w:pPr>
            <w:r>
              <w:rPr>
                <w:i/>
                <w:sz w:val="17"/>
              </w:rPr>
              <w:t>650</w:t>
            </w:r>
          </w:p>
        </w:tc>
        <w:tc>
          <w:tcPr>
            <w:tcW w:w="986" w:type="dxa"/>
            <w:tcMar>
              <w:left w:w="28" w:type="dxa"/>
              <w:right w:w="28" w:type="dxa"/>
            </w:tcMar>
          </w:tcPr>
          <w:p w:rsidR="002D4B1D" w:rsidP="009D4EC7" w:rsidRDefault="004C1C78" w14:paraId="6086369F" w14:textId="77777777">
            <w:pPr>
              <w:pStyle w:val="p-table"/>
              <w:jc w:val="right"/>
              <w:rPr>
                <w:i/>
                <w:sz w:val="17"/>
              </w:rPr>
            </w:pPr>
            <w:r>
              <w:rPr>
                <w:i/>
                <w:sz w:val="17"/>
              </w:rPr>
              <w:t>768</w:t>
            </w:r>
          </w:p>
        </w:tc>
        <w:tc>
          <w:tcPr>
            <w:tcW w:w="986" w:type="dxa"/>
            <w:tcMar>
              <w:left w:w="28" w:type="dxa"/>
              <w:right w:w="28" w:type="dxa"/>
            </w:tcMar>
          </w:tcPr>
          <w:p w:rsidR="002D4B1D" w:rsidP="009D4EC7" w:rsidRDefault="004C1C78" w14:paraId="17EA51BF" w14:textId="77777777">
            <w:pPr>
              <w:pStyle w:val="p-table"/>
              <w:jc w:val="right"/>
              <w:rPr>
                <w:i/>
                <w:sz w:val="17"/>
              </w:rPr>
            </w:pPr>
            <w:r>
              <w:rPr>
                <w:i/>
                <w:sz w:val="17"/>
              </w:rPr>
              <w:t>891</w:t>
            </w:r>
          </w:p>
        </w:tc>
        <w:tc>
          <w:tcPr>
            <w:tcW w:w="991" w:type="dxa"/>
            <w:tcMar>
              <w:left w:w="28" w:type="dxa"/>
              <w:right w:w="28" w:type="dxa"/>
            </w:tcMar>
          </w:tcPr>
          <w:p w:rsidR="002D4B1D" w:rsidP="009D4EC7" w:rsidRDefault="004C1C78" w14:paraId="134EDA04" w14:textId="77777777">
            <w:pPr>
              <w:pStyle w:val="p-table"/>
              <w:jc w:val="right"/>
              <w:rPr>
                <w:i/>
                <w:sz w:val="17"/>
              </w:rPr>
            </w:pPr>
            <w:r>
              <w:rPr>
                <w:i/>
                <w:sz w:val="17"/>
              </w:rPr>
              <w:t>1.006</w:t>
            </w:r>
          </w:p>
        </w:tc>
      </w:tr>
      <w:tr w:rsidR="002D4B1D" w14:paraId="61C84069" w14:textId="77777777">
        <w:tc>
          <w:tcPr>
            <w:tcW w:w="3773" w:type="dxa"/>
            <w:tcMar>
              <w:right w:w="28" w:type="dxa"/>
            </w:tcMar>
          </w:tcPr>
          <w:p w:rsidR="002D4B1D" w:rsidRDefault="004C1C78" w14:paraId="6F30B63B" w14:textId="77777777">
            <w:pPr>
              <w:pStyle w:val="p-table"/>
              <w:rPr>
                <w:sz w:val="17"/>
              </w:rPr>
            </w:pPr>
            <w:r>
              <w:rPr>
                <w:sz w:val="17"/>
              </w:rPr>
              <w:t>Bijstelling bbp-ontwikkeling prijs en revisie</w:t>
            </w:r>
          </w:p>
        </w:tc>
        <w:tc>
          <w:tcPr>
            <w:tcW w:w="986" w:type="dxa"/>
            <w:tcMar>
              <w:left w:w="28" w:type="dxa"/>
              <w:right w:w="28" w:type="dxa"/>
            </w:tcMar>
          </w:tcPr>
          <w:p w:rsidR="002D4B1D" w:rsidP="009D4EC7" w:rsidRDefault="004C1C78" w14:paraId="3ACBF9AF" w14:textId="77777777">
            <w:pPr>
              <w:pStyle w:val="p-table"/>
              <w:jc w:val="right"/>
              <w:rPr>
                <w:sz w:val="17"/>
              </w:rPr>
            </w:pPr>
            <w:r>
              <w:rPr>
                <w:sz w:val="17"/>
              </w:rPr>
              <w:t>468</w:t>
            </w:r>
          </w:p>
        </w:tc>
        <w:tc>
          <w:tcPr>
            <w:tcW w:w="986" w:type="dxa"/>
            <w:tcMar>
              <w:left w:w="28" w:type="dxa"/>
              <w:right w:w="28" w:type="dxa"/>
            </w:tcMar>
          </w:tcPr>
          <w:p w:rsidR="002D4B1D" w:rsidP="009D4EC7" w:rsidRDefault="004C1C78" w14:paraId="3E3678FA" w14:textId="77777777">
            <w:pPr>
              <w:pStyle w:val="p-table"/>
              <w:jc w:val="right"/>
              <w:rPr>
                <w:sz w:val="17"/>
              </w:rPr>
            </w:pPr>
            <w:r>
              <w:rPr>
                <w:sz w:val="17"/>
              </w:rPr>
              <w:t>599</w:t>
            </w:r>
          </w:p>
        </w:tc>
        <w:tc>
          <w:tcPr>
            <w:tcW w:w="986" w:type="dxa"/>
            <w:tcMar>
              <w:left w:w="28" w:type="dxa"/>
              <w:right w:w="28" w:type="dxa"/>
            </w:tcMar>
          </w:tcPr>
          <w:p w:rsidR="002D4B1D" w:rsidP="009D4EC7" w:rsidRDefault="004C1C78" w14:paraId="4ACBF6D2" w14:textId="77777777">
            <w:pPr>
              <w:pStyle w:val="p-table"/>
              <w:jc w:val="right"/>
              <w:rPr>
                <w:sz w:val="17"/>
              </w:rPr>
            </w:pPr>
            <w:r>
              <w:rPr>
                <w:sz w:val="17"/>
              </w:rPr>
              <w:t>650</w:t>
            </w:r>
          </w:p>
        </w:tc>
        <w:tc>
          <w:tcPr>
            <w:tcW w:w="986" w:type="dxa"/>
            <w:tcMar>
              <w:left w:w="28" w:type="dxa"/>
              <w:right w:w="28" w:type="dxa"/>
            </w:tcMar>
          </w:tcPr>
          <w:p w:rsidR="002D4B1D" w:rsidP="009D4EC7" w:rsidRDefault="004C1C78" w14:paraId="0DC8B4A1" w14:textId="77777777">
            <w:pPr>
              <w:pStyle w:val="p-table"/>
              <w:jc w:val="right"/>
              <w:rPr>
                <w:sz w:val="17"/>
              </w:rPr>
            </w:pPr>
            <w:r>
              <w:rPr>
                <w:sz w:val="17"/>
              </w:rPr>
              <w:t>768</w:t>
            </w:r>
          </w:p>
        </w:tc>
        <w:tc>
          <w:tcPr>
            <w:tcW w:w="986" w:type="dxa"/>
            <w:tcMar>
              <w:left w:w="28" w:type="dxa"/>
              <w:right w:w="28" w:type="dxa"/>
            </w:tcMar>
          </w:tcPr>
          <w:p w:rsidR="002D4B1D" w:rsidP="009D4EC7" w:rsidRDefault="004C1C78" w14:paraId="67C62BE6" w14:textId="77777777">
            <w:pPr>
              <w:pStyle w:val="p-table"/>
              <w:jc w:val="right"/>
              <w:rPr>
                <w:sz w:val="17"/>
              </w:rPr>
            </w:pPr>
            <w:r>
              <w:rPr>
                <w:sz w:val="17"/>
              </w:rPr>
              <w:t>891</w:t>
            </w:r>
          </w:p>
        </w:tc>
        <w:tc>
          <w:tcPr>
            <w:tcW w:w="991" w:type="dxa"/>
            <w:tcMar>
              <w:left w:w="28" w:type="dxa"/>
              <w:right w:w="28" w:type="dxa"/>
            </w:tcMar>
          </w:tcPr>
          <w:p w:rsidR="002D4B1D" w:rsidP="009D4EC7" w:rsidRDefault="004C1C78" w14:paraId="388F0539" w14:textId="77777777">
            <w:pPr>
              <w:pStyle w:val="p-table"/>
              <w:jc w:val="right"/>
              <w:rPr>
                <w:sz w:val="17"/>
              </w:rPr>
            </w:pPr>
            <w:r>
              <w:rPr>
                <w:sz w:val="17"/>
              </w:rPr>
              <w:t>1.006</w:t>
            </w:r>
          </w:p>
        </w:tc>
      </w:tr>
      <w:tr w:rsidR="002D4B1D" w14:paraId="386CBA3B" w14:textId="77777777">
        <w:tc>
          <w:tcPr>
            <w:tcW w:w="3773" w:type="dxa"/>
            <w:tcMar>
              <w:right w:w="28" w:type="dxa"/>
            </w:tcMar>
          </w:tcPr>
          <w:p w:rsidR="002D4B1D" w:rsidRDefault="002D4B1D" w14:paraId="5A5BDAC7" w14:textId="77777777">
            <w:pPr>
              <w:pStyle w:val="p-table"/>
              <w:rPr>
                <w:sz w:val="17"/>
              </w:rPr>
            </w:pPr>
          </w:p>
        </w:tc>
        <w:tc>
          <w:tcPr>
            <w:tcW w:w="986" w:type="dxa"/>
            <w:tcMar>
              <w:left w:w="28" w:type="dxa"/>
              <w:right w:w="28" w:type="dxa"/>
            </w:tcMar>
          </w:tcPr>
          <w:p w:rsidR="002D4B1D" w:rsidP="009D4EC7" w:rsidRDefault="002D4B1D" w14:paraId="10E4EDF2" w14:textId="77777777">
            <w:pPr>
              <w:pStyle w:val="p-table"/>
              <w:jc w:val="right"/>
              <w:rPr>
                <w:sz w:val="17"/>
              </w:rPr>
            </w:pPr>
          </w:p>
        </w:tc>
        <w:tc>
          <w:tcPr>
            <w:tcW w:w="986" w:type="dxa"/>
            <w:tcMar>
              <w:left w:w="28" w:type="dxa"/>
              <w:right w:w="28" w:type="dxa"/>
            </w:tcMar>
          </w:tcPr>
          <w:p w:rsidR="002D4B1D" w:rsidP="009D4EC7" w:rsidRDefault="002D4B1D" w14:paraId="398914BD" w14:textId="77777777">
            <w:pPr>
              <w:pStyle w:val="p-table"/>
              <w:jc w:val="right"/>
              <w:rPr>
                <w:sz w:val="17"/>
              </w:rPr>
            </w:pPr>
          </w:p>
        </w:tc>
        <w:tc>
          <w:tcPr>
            <w:tcW w:w="986" w:type="dxa"/>
            <w:tcMar>
              <w:left w:w="28" w:type="dxa"/>
              <w:right w:w="28" w:type="dxa"/>
            </w:tcMar>
          </w:tcPr>
          <w:p w:rsidR="002D4B1D" w:rsidP="009D4EC7" w:rsidRDefault="002D4B1D" w14:paraId="5AED567F" w14:textId="77777777">
            <w:pPr>
              <w:pStyle w:val="p-table"/>
              <w:jc w:val="right"/>
              <w:rPr>
                <w:sz w:val="17"/>
              </w:rPr>
            </w:pPr>
          </w:p>
        </w:tc>
        <w:tc>
          <w:tcPr>
            <w:tcW w:w="986" w:type="dxa"/>
            <w:tcMar>
              <w:left w:w="28" w:type="dxa"/>
              <w:right w:w="28" w:type="dxa"/>
            </w:tcMar>
          </w:tcPr>
          <w:p w:rsidR="002D4B1D" w:rsidP="009D4EC7" w:rsidRDefault="002D4B1D" w14:paraId="5E1C3D0C" w14:textId="77777777">
            <w:pPr>
              <w:pStyle w:val="p-table"/>
              <w:jc w:val="right"/>
              <w:rPr>
                <w:sz w:val="17"/>
              </w:rPr>
            </w:pPr>
          </w:p>
        </w:tc>
        <w:tc>
          <w:tcPr>
            <w:tcW w:w="986" w:type="dxa"/>
            <w:tcMar>
              <w:left w:w="28" w:type="dxa"/>
              <w:right w:w="28" w:type="dxa"/>
            </w:tcMar>
          </w:tcPr>
          <w:p w:rsidR="002D4B1D" w:rsidP="009D4EC7" w:rsidRDefault="002D4B1D" w14:paraId="7C5ED94F" w14:textId="77777777">
            <w:pPr>
              <w:pStyle w:val="p-table"/>
              <w:jc w:val="right"/>
              <w:rPr>
                <w:sz w:val="17"/>
              </w:rPr>
            </w:pPr>
          </w:p>
        </w:tc>
        <w:tc>
          <w:tcPr>
            <w:tcW w:w="991" w:type="dxa"/>
            <w:tcMar>
              <w:left w:w="28" w:type="dxa"/>
              <w:right w:w="28" w:type="dxa"/>
            </w:tcMar>
          </w:tcPr>
          <w:p w:rsidR="002D4B1D" w:rsidP="009D4EC7" w:rsidRDefault="002D4B1D" w14:paraId="5DC3B7BD" w14:textId="77777777">
            <w:pPr>
              <w:pStyle w:val="p-table"/>
              <w:jc w:val="right"/>
              <w:rPr>
                <w:sz w:val="17"/>
              </w:rPr>
            </w:pPr>
          </w:p>
        </w:tc>
      </w:tr>
      <w:tr w:rsidR="002D4B1D" w14:paraId="1DEF6541" w14:textId="77777777">
        <w:tc>
          <w:tcPr>
            <w:tcW w:w="3773" w:type="dxa"/>
            <w:tcMar>
              <w:right w:w="28" w:type="dxa"/>
            </w:tcMar>
          </w:tcPr>
          <w:p w:rsidR="002D4B1D" w:rsidRDefault="004C1C78" w14:paraId="3E314AD7"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0410F90B" w14:textId="77777777">
            <w:pPr>
              <w:pStyle w:val="p-table"/>
              <w:jc w:val="right"/>
              <w:rPr>
                <w:sz w:val="17"/>
              </w:rPr>
            </w:pPr>
          </w:p>
        </w:tc>
        <w:tc>
          <w:tcPr>
            <w:tcW w:w="986" w:type="dxa"/>
            <w:tcMar>
              <w:left w:w="28" w:type="dxa"/>
              <w:right w:w="28" w:type="dxa"/>
            </w:tcMar>
          </w:tcPr>
          <w:p w:rsidR="002D4B1D" w:rsidP="009D4EC7" w:rsidRDefault="002D4B1D" w14:paraId="1A2ED3CB" w14:textId="77777777">
            <w:pPr>
              <w:pStyle w:val="p-table"/>
              <w:jc w:val="right"/>
              <w:rPr>
                <w:sz w:val="17"/>
              </w:rPr>
            </w:pPr>
          </w:p>
        </w:tc>
        <w:tc>
          <w:tcPr>
            <w:tcW w:w="986" w:type="dxa"/>
            <w:tcMar>
              <w:left w:w="28" w:type="dxa"/>
              <w:right w:w="28" w:type="dxa"/>
            </w:tcMar>
          </w:tcPr>
          <w:p w:rsidR="002D4B1D" w:rsidP="009D4EC7" w:rsidRDefault="002D4B1D" w14:paraId="117FE073" w14:textId="77777777">
            <w:pPr>
              <w:pStyle w:val="p-table"/>
              <w:jc w:val="right"/>
              <w:rPr>
                <w:sz w:val="17"/>
              </w:rPr>
            </w:pPr>
          </w:p>
        </w:tc>
        <w:tc>
          <w:tcPr>
            <w:tcW w:w="986" w:type="dxa"/>
            <w:tcMar>
              <w:left w:w="28" w:type="dxa"/>
              <w:right w:w="28" w:type="dxa"/>
            </w:tcMar>
          </w:tcPr>
          <w:p w:rsidR="002D4B1D" w:rsidP="009D4EC7" w:rsidRDefault="002D4B1D" w14:paraId="71D25D1D" w14:textId="77777777">
            <w:pPr>
              <w:pStyle w:val="p-table"/>
              <w:jc w:val="right"/>
              <w:rPr>
                <w:sz w:val="17"/>
              </w:rPr>
            </w:pPr>
          </w:p>
        </w:tc>
        <w:tc>
          <w:tcPr>
            <w:tcW w:w="986" w:type="dxa"/>
            <w:tcMar>
              <w:left w:w="28" w:type="dxa"/>
              <w:right w:w="28" w:type="dxa"/>
            </w:tcMar>
          </w:tcPr>
          <w:p w:rsidR="002D4B1D" w:rsidP="009D4EC7" w:rsidRDefault="002D4B1D" w14:paraId="2E4B0A5C" w14:textId="77777777">
            <w:pPr>
              <w:pStyle w:val="p-table"/>
              <w:jc w:val="right"/>
              <w:rPr>
                <w:sz w:val="17"/>
              </w:rPr>
            </w:pPr>
          </w:p>
        </w:tc>
        <w:tc>
          <w:tcPr>
            <w:tcW w:w="991" w:type="dxa"/>
            <w:tcMar>
              <w:left w:w="28" w:type="dxa"/>
              <w:right w:w="28" w:type="dxa"/>
            </w:tcMar>
          </w:tcPr>
          <w:p w:rsidR="002D4B1D" w:rsidP="009D4EC7" w:rsidRDefault="004C1C78" w14:paraId="0FD949C3" w14:textId="77777777">
            <w:pPr>
              <w:pStyle w:val="p-table"/>
              <w:jc w:val="right"/>
              <w:rPr>
                <w:i/>
                <w:sz w:val="17"/>
              </w:rPr>
            </w:pPr>
            <w:r>
              <w:rPr>
                <w:i/>
                <w:sz w:val="17"/>
              </w:rPr>
              <w:t>10.919</w:t>
            </w:r>
          </w:p>
        </w:tc>
      </w:tr>
      <w:tr w:rsidR="002D4B1D" w14:paraId="2AF9DAEB" w14:textId="77777777">
        <w:tc>
          <w:tcPr>
            <w:tcW w:w="3773" w:type="dxa"/>
            <w:tcMar>
              <w:right w:w="28" w:type="dxa"/>
            </w:tcMar>
          </w:tcPr>
          <w:p w:rsidR="002D4B1D" w:rsidRDefault="004C1C78" w14:paraId="040C36EC" w14:textId="77777777">
            <w:pPr>
              <w:pStyle w:val="p-table"/>
              <w:rPr>
                <w:sz w:val="17"/>
              </w:rPr>
            </w:pPr>
            <w:r>
              <w:rPr>
                <w:sz w:val="17"/>
              </w:rPr>
              <w:t>Extrapolatie</w:t>
            </w:r>
          </w:p>
        </w:tc>
        <w:tc>
          <w:tcPr>
            <w:tcW w:w="986" w:type="dxa"/>
            <w:tcMar>
              <w:left w:w="28" w:type="dxa"/>
              <w:right w:w="28" w:type="dxa"/>
            </w:tcMar>
          </w:tcPr>
          <w:p w:rsidR="002D4B1D" w:rsidP="009D4EC7" w:rsidRDefault="002D4B1D" w14:paraId="63A3BA13" w14:textId="77777777">
            <w:pPr>
              <w:pStyle w:val="p-table"/>
              <w:jc w:val="right"/>
              <w:rPr>
                <w:sz w:val="17"/>
              </w:rPr>
            </w:pPr>
          </w:p>
        </w:tc>
        <w:tc>
          <w:tcPr>
            <w:tcW w:w="986" w:type="dxa"/>
            <w:tcMar>
              <w:left w:w="28" w:type="dxa"/>
              <w:right w:w="28" w:type="dxa"/>
            </w:tcMar>
          </w:tcPr>
          <w:p w:rsidR="002D4B1D" w:rsidP="009D4EC7" w:rsidRDefault="002D4B1D" w14:paraId="1B26498A" w14:textId="77777777">
            <w:pPr>
              <w:pStyle w:val="p-table"/>
              <w:jc w:val="right"/>
              <w:rPr>
                <w:sz w:val="17"/>
              </w:rPr>
            </w:pPr>
          </w:p>
        </w:tc>
        <w:tc>
          <w:tcPr>
            <w:tcW w:w="986" w:type="dxa"/>
            <w:tcMar>
              <w:left w:w="28" w:type="dxa"/>
              <w:right w:w="28" w:type="dxa"/>
            </w:tcMar>
          </w:tcPr>
          <w:p w:rsidR="002D4B1D" w:rsidP="009D4EC7" w:rsidRDefault="002D4B1D" w14:paraId="26DFF66C" w14:textId="77777777">
            <w:pPr>
              <w:pStyle w:val="p-table"/>
              <w:jc w:val="right"/>
              <w:rPr>
                <w:sz w:val="17"/>
              </w:rPr>
            </w:pPr>
          </w:p>
        </w:tc>
        <w:tc>
          <w:tcPr>
            <w:tcW w:w="986" w:type="dxa"/>
            <w:tcMar>
              <w:left w:w="28" w:type="dxa"/>
              <w:right w:w="28" w:type="dxa"/>
            </w:tcMar>
          </w:tcPr>
          <w:p w:rsidR="002D4B1D" w:rsidP="009D4EC7" w:rsidRDefault="002D4B1D" w14:paraId="78FD450E" w14:textId="77777777">
            <w:pPr>
              <w:pStyle w:val="p-table"/>
              <w:jc w:val="right"/>
              <w:rPr>
                <w:sz w:val="17"/>
              </w:rPr>
            </w:pPr>
          </w:p>
        </w:tc>
        <w:tc>
          <w:tcPr>
            <w:tcW w:w="986" w:type="dxa"/>
            <w:tcMar>
              <w:left w:w="28" w:type="dxa"/>
              <w:right w:w="28" w:type="dxa"/>
            </w:tcMar>
          </w:tcPr>
          <w:p w:rsidR="002D4B1D" w:rsidP="009D4EC7" w:rsidRDefault="002D4B1D" w14:paraId="274F104A" w14:textId="77777777">
            <w:pPr>
              <w:pStyle w:val="p-table"/>
              <w:jc w:val="right"/>
              <w:rPr>
                <w:sz w:val="17"/>
              </w:rPr>
            </w:pPr>
          </w:p>
        </w:tc>
        <w:tc>
          <w:tcPr>
            <w:tcW w:w="991" w:type="dxa"/>
            <w:tcMar>
              <w:left w:w="28" w:type="dxa"/>
              <w:right w:w="28" w:type="dxa"/>
            </w:tcMar>
          </w:tcPr>
          <w:p w:rsidR="002D4B1D" w:rsidP="009D4EC7" w:rsidRDefault="004C1C78" w14:paraId="1F30B76F" w14:textId="77777777">
            <w:pPr>
              <w:pStyle w:val="p-table"/>
              <w:jc w:val="right"/>
              <w:rPr>
                <w:sz w:val="17"/>
              </w:rPr>
            </w:pPr>
            <w:r>
              <w:rPr>
                <w:sz w:val="17"/>
              </w:rPr>
              <w:t>10.919</w:t>
            </w:r>
          </w:p>
        </w:tc>
      </w:tr>
      <w:tr w:rsidR="002D4B1D" w14:paraId="63C3E735" w14:textId="77777777">
        <w:tc>
          <w:tcPr>
            <w:tcW w:w="3773" w:type="dxa"/>
            <w:tcMar>
              <w:right w:w="28" w:type="dxa"/>
            </w:tcMar>
          </w:tcPr>
          <w:p w:rsidR="002D4B1D" w:rsidRDefault="002D4B1D" w14:paraId="4E5028AF" w14:textId="77777777">
            <w:pPr>
              <w:pStyle w:val="p-table"/>
              <w:rPr>
                <w:sz w:val="17"/>
              </w:rPr>
            </w:pPr>
          </w:p>
        </w:tc>
        <w:tc>
          <w:tcPr>
            <w:tcW w:w="986" w:type="dxa"/>
            <w:tcMar>
              <w:left w:w="28" w:type="dxa"/>
              <w:right w:w="28" w:type="dxa"/>
            </w:tcMar>
          </w:tcPr>
          <w:p w:rsidR="002D4B1D" w:rsidP="009D4EC7" w:rsidRDefault="002D4B1D" w14:paraId="7435AE11" w14:textId="77777777">
            <w:pPr>
              <w:pStyle w:val="p-table"/>
              <w:jc w:val="right"/>
              <w:rPr>
                <w:sz w:val="17"/>
              </w:rPr>
            </w:pPr>
          </w:p>
        </w:tc>
        <w:tc>
          <w:tcPr>
            <w:tcW w:w="986" w:type="dxa"/>
            <w:tcMar>
              <w:left w:w="28" w:type="dxa"/>
              <w:right w:w="28" w:type="dxa"/>
            </w:tcMar>
          </w:tcPr>
          <w:p w:rsidR="002D4B1D" w:rsidP="009D4EC7" w:rsidRDefault="002D4B1D" w14:paraId="4A63C2FA" w14:textId="77777777">
            <w:pPr>
              <w:pStyle w:val="p-table"/>
              <w:jc w:val="right"/>
              <w:rPr>
                <w:sz w:val="17"/>
              </w:rPr>
            </w:pPr>
          </w:p>
        </w:tc>
        <w:tc>
          <w:tcPr>
            <w:tcW w:w="986" w:type="dxa"/>
            <w:tcMar>
              <w:left w:w="28" w:type="dxa"/>
              <w:right w:w="28" w:type="dxa"/>
            </w:tcMar>
          </w:tcPr>
          <w:p w:rsidR="002D4B1D" w:rsidP="009D4EC7" w:rsidRDefault="002D4B1D" w14:paraId="703BD3F3" w14:textId="77777777">
            <w:pPr>
              <w:pStyle w:val="p-table"/>
              <w:jc w:val="right"/>
              <w:rPr>
                <w:sz w:val="17"/>
              </w:rPr>
            </w:pPr>
          </w:p>
        </w:tc>
        <w:tc>
          <w:tcPr>
            <w:tcW w:w="986" w:type="dxa"/>
            <w:tcMar>
              <w:left w:w="28" w:type="dxa"/>
              <w:right w:w="28" w:type="dxa"/>
            </w:tcMar>
          </w:tcPr>
          <w:p w:rsidR="002D4B1D" w:rsidP="009D4EC7" w:rsidRDefault="002D4B1D" w14:paraId="423EF708" w14:textId="77777777">
            <w:pPr>
              <w:pStyle w:val="p-table"/>
              <w:jc w:val="right"/>
              <w:rPr>
                <w:sz w:val="17"/>
              </w:rPr>
            </w:pPr>
          </w:p>
        </w:tc>
        <w:tc>
          <w:tcPr>
            <w:tcW w:w="986" w:type="dxa"/>
            <w:tcMar>
              <w:left w:w="28" w:type="dxa"/>
              <w:right w:w="28" w:type="dxa"/>
            </w:tcMar>
          </w:tcPr>
          <w:p w:rsidR="002D4B1D" w:rsidP="009D4EC7" w:rsidRDefault="002D4B1D" w14:paraId="0497BB29" w14:textId="77777777">
            <w:pPr>
              <w:pStyle w:val="p-table"/>
              <w:jc w:val="right"/>
              <w:rPr>
                <w:sz w:val="17"/>
              </w:rPr>
            </w:pPr>
          </w:p>
        </w:tc>
        <w:tc>
          <w:tcPr>
            <w:tcW w:w="991" w:type="dxa"/>
            <w:tcMar>
              <w:left w:w="28" w:type="dxa"/>
              <w:right w:w="28" w:type="dxa"/>
            </w:tcMar>
          </w:tcPr>
          <w:p w:rsidR="002D4B1D" w:rsidP="009D4EC7" w:rsidRDefault="002D4B1D" w14:paraId="4BF3D1C9" w14:textId="77777777">
            <w:pPr>
              <w:pStyle w:val="p-table"/>
              <w:jc w:val="right"/>
              <w:rPr>
                <w:sz w:val="17"/>
              </w:rPr>
            </w:pPr>
          </w:p>
        </w:tc>
      </w:tr>
      <w:tr w:rsidR="002D4B1D" w14:paraId="029A5F21" w14:textId="77777777">
        <w:tc>
          <w:tcPr>
            <w:tcW w:w="3773" w:type="dxa"/>
            <w:tcMar>
              <w:right w:w="28" w:type="dxa"/>
            </w:tcMar>
          </w:tcPr>
          <w:p w:rsidR="002D4B1D" w:rsidRDefault="002D4B1D" w14:paraId="6D89B843" w14:textId="77777777">
            <w:pPr>
              <w:pStyle w:val="p-table"/>
              <w:rPr>
                <w:sz w:val="17"/>
              </w:rPr>
            </w:pPr>
          </w:p>
        </w:tc>
        <w:tc>
          <w:tcPr>
            <w:tcW w:w="986" w:type="dxa"/>
            <w:tcMar>
              <w:left w:w="28" w:type="dxa"/>
              <w:right w:w="28" w:type="dxa"/>
            </w:tcMar>
          </w:tcPr>
          <w:p w:rsidR="002D4B1D" w:rsidP="009D4EC7" w:rsidRDefault="002D4B1D" w14:paraId="576EE4A4" w14:textId="77777777">
            <w:pPr>
              <w:pStyle w:val="p-table"/>
              <w:jc w:val="right"/>
              <w:rPr>
                <w:sz w:val="17"/>
              </w:rPr>
            </w:pPr>
          </w:p>
        </w:tc>
        <w:tc>
          <w:tcPr>
            <w:tcW w:w="986" w:type="dxa"/>
            <w:tcMar>
              <w:left w:w="28" w:type="dxa"/>
              <w:right w:w="28" w:type="dxa"/>
            </w:tcMar>
          </w:tcPr>
          <w:p w:rsidR="002D4B1D" w:rsidP="009D4EC7" w:rsidRDefault="002D4B1D" w14:paraId="54463C9F" w14:textId="77777777">
            <w:pPr>
              <w:pStyle w:val="p-table"/>
              <w:jc w:val="right"/>
              <w:rPr>
                <w:sz w:val="17"/>
              </w:rPr>
            </w:pPr>
          </w:p>
        </w:tc>
        <w:tc>
          <w:tcPr>
            <w:tcW w:w="986" w:type="dxa"/>
            <w:tcMar>
              <w:left w:w="28" w:type="dxa"/>
              <w:right w:w="28" w:type="dxa"/>
            </w:tcMar>
          </w:tcPr>
          <w:p w:rsidR="002D4B1D" w:rsidP="009D4EC7" w:rsidRDefault="002D4B1D" w14:paraId="25907FD2" w14:textId="77777777">
            <w:pPr>
              <w:pStyle w:val="p-table"/>
              <w:jc w:val="right"/>
              <w:rPr>
                <w:sz w:val="17"/>
              </w:rPr>
            </w:pPr>
          </w:p>
        </w:tc>
        <w:tc>
          <w:tcPr>
            <w:tcW w:w="986" w:type="dxa"/>
            <w:tcMar>
              <w:left w:w="28" w:type="dxa"/>
              <w:right w:w="28" w:type="dxa"/>
            </w:tcMar>
          </w:tcPr>
          <w:p w:rsidR="002D4B1D" w:rsidP="009D4EC7" w:rsidRDefault="002D4B1D" w14:paraId="33846FE2" w14:textId="77777777">
            <w:pPr>
              <w:pStyle w:val="p-table"/>
              <w:jc w:val="right"/>
              <w:rPr>
                <w:sz w:val="17"/>
              </w:rPr>
            </w:pPr>
          </w:p>
        </w:tc>
        <w:tc>
          <w:tcPr>
            <w:tcW w:w="986" w:type="dxa"/>
            <w:tcMar>
              <w:left w:w="28" w:type="dxa"/>
              <w:right w:w="28" w:type="dxa"/>
            </w:tcMar>
          </w:tcPr>
          <w:p w:rsidR="002D4B1D" w:rsidP="009D4EC7" w:rsidRDefault="002D4B1D" w14:paraId="7AC50DB6" w14:textId="77777777">
            <w:pPr>
              <w:pStyle w:val="p-table"/>
              <w:jc w:val="right"/>
              <w:rPr>
                <w:sz w:val="17"/>
              </w:rPr>
            </w:pPr>
          </w:p>
        </w:tc>
        <w:tc>
          <w:tcPr>
            <w:tcW w:w="991" w:type="dxa"/>
            <w:tcMar>
              <w:left w:w="28" w:type="dxa"/>
              <w:right w:w="28" w:type="dxa"/>
            </w:tcMar>
          </w:tcPr>
          <w:p w:rsidR="002D4B1D" w:rsidP="009D4EC7" w:rsidRDefault="002D4B1D" w14:paraId="74ABEC6F" w14:textId="77777777">
            <w:pPr>
              <w:pStyle w:val="p-table"/>
              <w:jc w:val="right"/>
              <w:rPr>
                <w:sz w:val="17"/>
              </w:rPr>
            </w:pPr>
          </w:p>
        </w:tc>
      </w:tr>
      <w:tr w:rsidR="002D4B1D" w14:paraId="36715130" w14:textId="77777777">
        <w:tc>
          <w:tcPr>
            <w:tcW w:w="3773" w:type="dxa"/>
            <w:tcBorders>
              <w:bottom w:val="single" w:color="009EE0" w:sz="2" w:space="0"/>
            </w:tcBorders>
            <w:tcMar>
              <w:right w:w="28" w:type="dxa"/>
            </w:tcMar>
          </w:tcPr>
          <w:p w:rsidR="002D4B1D" w:rsidRDefault="004C1C78" w14:paraId="774031C1"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74C19EDE" w14:textId="77777777">
            <w:pPr>
              <w:pStyle w:val="p-table"/>
              <w:jc w:val="right"/>
              <w:rPr>
                <w:b/>
                <w:sz w:val="17"/>
              </w:rPr>
            </w:pPr>
            <w:r>
              <w:rPr>
                <w:b/>
                <w:sz w:val="17"/>
              </w:rPr>
              <w:t>653</w:t>
            </w:r>
          </w:p>
        </w:tc>
        <w:tc>
          <w:tcPr>
            <w:tcW w:w="986" w:type="dxa"/>
            <w:tcBorders>
              <w:bottom w:val="single" w:color="009EE0" w:sz="2" w:space="0"/>
            </w:tcBorders>
            <w:tcMar>
              <w:left w:w="28" w:type="dxa"/>
              <w:right w:w="28" w:type="dxa"/>
            </w:tcMar>
          </w:tcPr>
          <w:p w:rsidR="002D4B1D" w:rsidP="009D4EC7" w:rsidRDefault="004C1C78" w14:paraId="42F88ED4" w14:textId="77777777">
            <w:pPr>
              <w:pStyle w:val="p-table"/>
              <w:jc w:val="right"/>
              <w:rPr>
                <w:b/>
                <w:sz w:val="17"/>
              </w:rPr>
            </w:pPr>
            <w:r>
              <w:rPr>
                <w:b/>
                <w:sz w:val="17"/>
              </w:rPr>
              <w:t>2.870</w:t>
            </w:r>
          </w:p>
        </w:tc>
        <w:tc>
          <w:tcPr>
            <w:tcW w:w="986" w:type="dxa"/>
            <w:tcBorders>
              <w:bottom w:val="single" w:color="009EE0" w:sz="2" w:space="0"/>
            </w:tcBorders>
            <w:tcMar>
              <w:left w:w="28" w:type="dxa"/>
              <w:right w:w="28" w:type="dxa"/>
            </w:tcMar>
          </w:tcPr>
          <w:p w:rsidR="002D4B1D" w:rsidP="009D4EC7" w:rsidRDefault="004C1C78" w14:paraId="548C2F4F" w14:textId="77777777">
            <w:pPr>
              <w:pStyle w:val="p-table"/>
              <w:jc w:val="right"/>
              <w:rPr>
                <w:b/>
                <w:sz w:val="17"/>
              </w:rPr>
            </w:pPr>
            <w:r>
              <w:rPr>
                <w:b/>
                <w:sz w:val="17"/>
              </w:rPr>
              <w:t>4.973</w:t>
            </w:r>
          </w:p>
        </w:tc>
        <w:tc>
          <w:tcPr>
            <w:tcW w:w="986" w:type="dxa"/>
            <w:tcBorders>
              <w:bottom w:val="single" w:color="009EE0" w:sz="2" w:space="0"/>
            </w:tcBorders>
            <w:tcMar>
              <w:left w:w="28" w:type="dxa"/>
              <w:right w:w="28" w:type="dxa"/>
            </w:tcMar>
          </w:tcPr>
          <w:p w:rsidR="002D4B1D" w:rsidP="009D4EC7" w:rsidRDefault="004C1C78" w14:paraId="20FFD0CE" w14:textId="77777777">
            <w:pPr>
              <w:pStyle w:val="p-table"/>
              <w:jc w:val="right"/>
              <w:rPr>
                <w:b/>
                <w:sz w:val="17"/>
              </w:rPr>
            </w:pPr>
            <w:r>
              <w:rPr>
                <w:b/>
                <w:sz w:val="17"/>
              </w:rPr>
              <w:t>7.000</w:t>
            </w:r>
          </w:p>
        </w:tc>
        <w:tc>
          <w:tcPr>
            <w:tcW w:w="986" w:type="dxa"/>
            <w:tcBorders>
              <w:bottom w:val="single" w:color="009EE0" w:sz="2" w:space="0"/>
            </w:tcBorders>
            <w:tcMar>
              <w:left w:w="28" w:type="dxa"/>
              <w:right w:w="28" w:type="dxa"/>
            </w:tcMar>
          </w:tcPr>
          <w:p w:rsidR="002D4B1D" w:rsidP="009D4EC7" w:rsidRDefault="004C1C78" w14:paraId="10FA1FEB" w14:textId="77777777">
            <w:pPr>
              <w:pStyle w:val="p-table"/>
              <w:jc w:val="right"/>
              <w:rPr>
                <w:b/>
                <w:sz w:val="17"/>
              </w:rPr>
            </w:pPr>
            <w:r>
              <w:rPr>
                <w:b/>
                <w:sz w:val="17"/>
              </w:rPr>
              <w:t>9.121</w:t>
            </w:r>
          </w:p>
        </w:tc>
        <w:tc>
          <w:tcPr>
            <w:tcW w:w="991" w:type="dxa"/>
            <w:tcBorders>
              <w:bottom w:val="single" w:color="009EE0" w:sz="2" w:space="0"/>
            </w:tcBorders>
            <w:tcMar>
              <w:left w:w="28" w:type="dxa"/>
              <w:right w:w="28" w:type="dxa"/>
            </w:tcMar>
          </w:tcPr>
          <w:p w:rsidR="002D4B1D" w:rsidP="009D4EC7" w:rsidRDefault="004C1C78" w14:paraId="66A72CDF" w14:textId="77777777">
            <w:pPr>
              <w:pStyle w:val="p-table"/>
              <w:jc w:val="right"/>
              <w:rPr>
                <w:b/>
                <w:sz w:val="17"/>
              </w:rPr>
            </w:pPr>
            <w:r>
              <w:rPr>
                <w:b/>
                <w:sz w:val="17"/>
              </w:rPr>
              <w:t>11.774</w:t>
            </w:r>
          </w:p>
        </w:tc>
      </w:tr>
    </w:tbl>
    <w:p w:rsidR="002D4B1D" w:rsidRDefault="002D4B1D" w14:paraId="344460AD" w14:textId="77777777">
      <w:pPr>
        <w:pStyle w:val="p-marginbottom"/>
      </w:pPr>
    </w:p>
    <w:p w:rsidR="002D4B1D" w:rsidRDefault="004C1C78" w14:paraId="3E3D9634" w14:textId="77777777">
      <w:pPr>
        <w:pStyle w:val="header-h1"/>
      </w:pPr>
      <w:r>
        <w:t>Uitgaven</w:t>
      </w:r>
    </w:p>
    <w:p w:rsidR="002D4B1D" w:rsidRDefault="004C1C78" w14:paraId="5BB81C0F" w14:textId="77777777">
      <w:pPr>
        <w:pStyle w:val="header-h2"/>
      </w:pPr>
      <w:r>
        <w:t>Ombuigingen</w:t>
      </w:r>
    </w:p>
    <w:p w:rsidR="002D4B1D" w:rsidRDefault="004C1C78" w14:paraId="41195D1E" w14:textId="77777777">
      <w:pPr>
        <w:pStyle w:val="header-h2"/>
      </w:pPr>
      <w:r>
        <w:t>Afrekening BCF</w:t>
      </w:r>
    </w:p>
    <w:p w:rsidR="002D4B1D" w:rsidRDefault="004C1C78" w14:paraId="0516106F" w14:textId="77777777">
      <w:pPr>
        <w:pStyle w:val="p"/>
      </w:pPr>
      <w:r>
        <w:t xml:space="preserve">Het BCF </w:t>
      </w:r>
      <w:r>
        <w:t>kent jaarlijks een plafond. Wanneer er aan het eind van het jaar minder gedeclareerd is dan het vastgestelde plafond, dan wordt het restant naar rato toegevoegd (dan wel onttrokken in het geval van een overschrijding) aan het provinciefonds en gemeentefonds. Dit betreft de definitieve afrekening van de ruimte onder het plafond. Bij Miljoenennota 2025 heeft er reeds een voorlopige afrekening plaatsgevonden. Ten opzichte hiervan wordt het bedrag met ‒ 115 miljoen euro gecorrigeerd.</w:t>
      </w:r>
    </w:p>
    <w:p w:rsidR="002D4B1D" w:rsidRDefault="004C1C78" w14:paraId="3A811F35" w14:textId="77777777">
      <w:pPr>
        <w:pStyle w:val="header-h2"/>
      </w:pPr>
      <w:r>
        <w:t>Generaal dossier</w:t>
      </w:r>
    </w:p>
    <w:p w:rsidR="002D4B1D" w:rsidRDefault="004C1C78" w14:paraId="06970687" w14:textId="77777777">
      <w:pPr>
        <w:pStyle w:val="header-h2"/>
      </w:pPr>
      <w:r>
        <w:t>Bijstelling bbp- ontwikkeling volume</w:t>
      </w:r>
    </w:p>
    <w:p w:rsidR="002D4B1D" w:rsidRDefault="004C1C78" w14:paraId="6AE22D73" w14:textId="77777777">
      <w:pPr>
        <w:pStyle w:val="p"/>
      </w:pPr>
      <w:r>
        <w:t xml:space="preserve">Het accres is bijgesteld op basis van de bbp-cijfers uit de CEP-ramingen van het CPB. De getoonde bedragen zijn inclusief het accres voor het Btw-compensatiefonds en betreffen het volume deel. Zie bijlage 6: </w:t>
      </w:r>
      <w:r>
        <w:rPr>
          <w:i/>
        </w:rPr>
        <w:t>Accres Gemeentefonds en Provinciefonds</w:t>
      </w:r>
      <w:r>
        <w:t xml:space="preserve"> voor meer toelichting op de accresontwikkeling.</w:t>
      </w:r>
    </w:p>
    <w:p w:rsidR="002D4B1D" w:rsidRDefault="004C1C78" w14:paraId="01F68EC4" w14:textId="77777777">
      <w:pPr>
        <w:pStyle w:val="header-h2"/>
      </w:pPr>
      <w:r>
        <w:t>Overboekingen met andere begrotingen</w:t>
      </w:r>
    </w:p>
    <w:p w:rsidR="002D4B1D" w:rsidRDefault="004C1C78" w14:paraId="6ACF9D96" w14:textId="77777777">
      <w:pPr>
        <w:pStyle w:val="header-h2"/>
      </w:pPr>
      <w:r>
        <w:t>Accrestranche 2025 gemeentefonds</w:t>
      </w:r>
    </w:p>
    <w:p w:rsidR="002D4B1D" w:rsidRDefault="004C1C78" w14:paraId="39DD8007" w14:textId="77777777">
      <w:pPr>
        <w:pStyle w:val="p"/>
      </w:pPr>
      <w:r>
        <w:t>Op basis van de geactualiseerde bbp-ontwikkeling voor 2025 wordt de bijstelling van de accrestranche 2025 overgeheveld naar het Gemeentefonds. Het betreft een bedrag van 423 miljoen euro in 2025.</w:t>
      </w:r>
    </w:p>
    <w:p w:rsidR="002D4B1D" w:rsidRDefault="004C1C78" w14:paraId="018552C1" w14:textId="77777777">
      <w:pPr>
        <w:pStyle w:val="header-h2"/>
      </w:pPr>
      <w:r>
        <w:t>Afrekening ruimte onder plafond BCF 2024</w:t>
      </w:r>
    </w:p>
    <w:p w:rsidR="002D4B1D" w:rsidRDefault="004C1C78" w14:paraId="72C47127" w14:textId="77777777">
      <w:pPr>
        <w:pStyle w:val="p"/>
      </w:pPr>
      <w:r>
        <w:t>Het BCF kent jaarlijks een plafond. Wanneer er aan het eind van het jaar minder gedeclareerd is dan het vastgestelde plafond, dan wordt het restant naar rato toegevoegd (dan wel onttrokken in het geval van een overschrijding) aan het provinciefonds en gemeentefonds. Dit betreft de definitieve afrekening van de ruimte onder het plafond. Bij Miljoenennota 2025 heeft er reeds een voorlopige afrekening plaatsgevonden. Ten opzichte hiervan wordt het bedrag met ‒ 115 miljoen euro gecorrigeerd.</w:t>
      </w:r>
    </w:p>
    <w:p w:rsidR="002D4B1D" w:rsidRDefault="004C1C78" w14:paraId="7535EA77" w14:textId="77777777">
      <w:pPr>
        <w:pStyle w:val="header-h2"/>
      </w:pPr>
      <w:r>
        <w:lastRenderedPageBreak/>
        <w:t>Kadercorrecties</w:t>
      </w:r>
    </w:p>
    <w:p w:rsidR="002D4B1D" w:rsidRDefault="004C1C78" w14:paraId="3070C201" w14:textId="77777777">
      <w:pPr>
        <w:pStyle w:val="header-h2"/>
      </w:pPr>
      <w:r>
        <w:t>Bijstelling bbp- ontwikkeling prijs en revisie</w:t>
      </w:r>
    </w:p>
    <w:p w:rsidR="002D4B1D" w:rsidRDefault="004C1C78" w14:paraId="70CF740E" w14:textId="77777777">
      <w:pPr>
        <w:pStyle w:val="p"/>
      </w:pPr>
      <w:r>
        <w:t xml:space="preserve">Het accres is bijgesteld op basis van de bbp-cijfers uit de CEP-ramingen van het CPB. De getoonde bedragen zijn inclusief het accres voor het Btw-compensatiefonds en betreffen het prijs deel en de CBS-revisie. Zie bijlage 6: </w:t>
      </w:r>
      <w:r>
        <w:rPr>
          <w:i/>
        </w:rPr>
        <w:t>Accres Gemeentefonds en Provinciefonds</w:t>
      </w:r>
      <w:r>
        <w:t xml:space="preserve"> voor meer toelichting op de accresontwikkeling.</w:t>
      </w:r>
    </w:p>
    <w:p w:rsidR="002D4B1D" w:rsidRDefault="004C1C78" w14:paraId="61A4392A" w14:textId="77777777">
      <w:pPr>
        <w:pStyle w:val="header-h2"/>
      </w:pPr>
      <w:r>
        <w:t>Extrapolatie</w:t>
      </w:r>
    </w:p>
    <w:p w:rsidR="002D4B1D" w:rsidRDefault="004C1C78" w14:paraId="7431F8AA" w14:textId="77777777">
      <w:pPr>
        <w:pStyle w:val="p"/>
      </w:pPr>
      <w:r>
        <w:t>Met de extrapolatie wordt de begrotingsstand in het extrapolatiejaar 2030 (t+5) toegevoegd aan de begroting van het Accres Gemeentefonds.</w:t>
      </w:r>
    </w:p>
    <w:p w:rsidR="002D4B1D" w:rsidRDefault="002D4B1D" w14:paraId="3C1D8DFD" w14:textId="77777777">
      <w:pPr>
        <w:pStyle w:val="page-break"/>
      </w:pPr>
    </w:p>
    <w:p w:rsidR="002D4B1D" w:rsidRDefault="004C1C78" w14:paraId="54DD030B" w14:textId="77777777">
      <w:pPr>
        <w:pStyle w:val="section-title-3"/>
      </w:pPr>
      <w:r>
        <w:t>Accres Provinciefonds</w:t>
      </w:r>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204B7E71" w14:textId="77777777">
        <w:trPr>
          <w:tblHeader/>
        </w:trPr>
        <w:tc>
          <w:tcPr>
            <w:tcW w:w="9694" w:type="dxa"/>
            <w:gridSpan w:val="7"/>
          </w:tcPr>
          <w:p w:rsidR="002D4B1D" w:rsidRDefault="004C1C78" w14:paraId="3DCA988F" w14:textId="77777777">
            <w:pPr>
              <w:pStyle w:val="kio2-table-title"/>
            </w:pPr>
            <w:r>
              <w:t>Accres Provinciefonds: Uitgaven</w:t>
            </w:r>
          </w:p>
        </w:tc>
      </w:tr>
      <w:tr w:rsidR="002D4B1D" w14:paraId="2B4C18D8"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0B3E7C63" w14:textId="77777777">
            <w:pPr>
              <w:pStyle w:val="p-table"/>
              <w:rPr>
                <w:color w:val="000000"/>
                <w:sz w:val="17"/>
              </w:rPr>
            </w:pPr>
            <w:r>
              <w:rPr>
                <w:color w:val="000000"/>
                <w:sz w:val="17"/>
              </w:rPr>
              <w:t>Accres Provinciefonds: Uitgaven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77369271"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039CE6E6"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3552C41F"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433AA670"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3C0FF3F9"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4B0F76C4" w14:textId="77777777">
            <w:pPr>
              <w:pStyle w:val="p-table"/>
              <w:rPr>
                <w:color w:val="000000"/>
                <w:sz w:val="17"/>
              </w:rPr>
            </w:pPr>
          </w:p>
        </w:tc>
      </w:tr>
      <w:tr w:rsidR="002D4B1D" w14:paraId="002B65C6" w14:textId="77777777">
        <w:tc>
          <w:tcPr>
            <w:tcW w:w="3773" w:type="dxa"/>
            <w:tcBorders>
              <w:bottom w:val="single" w:color="009EE0" w:sz="2" w:space="0"/>
            </w:tcBorders>
            <w:tcMar>
              <w:right w:w="28" w:type="dxa"/>
            </w:tcMar>
          </w:tcPr>
          <w:p w:rsidR="002D4B1D" w:rsidRDefault="004C1C78" w14:paraId="2161CF91"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9D4EC7" w:rsidRDefault="004C1C78" w14:paraId="4064B0E3"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9D4EC7" w:rsidRDefault="004C1C78" w14:paraId="71E2CBAE"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9D4EC7" w:rsidRDefault="004C1C78" w14:paraId="24ACBC89"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9D4EC7" w:rsidRDefault="004C1C78" w14:paraId="11C9A405"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9D4EC7" w:rsidRDefault="004C1C78" w14:paraId="7FA61BE5"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9D4EC7" w:rsidRDefault="004C1C78" w14:paraId="2289165B" w14:textId="77777777">
            <w:pPr>
              <w:pStyle w:val="p-table"/>
              <w:jc w:val="right"/>
              <w:rPr>
                <w:b/>
                <w:sz w:val="17"/>
              </w:rPr>
            </w:pPr>
            <w:r>
              <w:rPr>
                <w:b/>
                <w:sz w:val="17"/>
              </w:rPr>
              <w:t>2030</w:t>
            </w:r>
          </w:p>
        </w:tc>
      </w:tr>
      <w:tr w:rsidR="002D4B1D" w14:paraId="43682A1F" w14:textId="77777777">
        <w:tc>
          <w:tcPr>
            <w:tcW w:w="3773" w:type="dxa"/>
            <w:tcMar>
              <w:right w:w="28" w:type="dxa"/>
            </w:tcMar>
          </w:tcPr>
          <w:p w:rsidR="002D4B1D" w:rsidRDefault="002D4B1D" w14:paraId="1BEBFFB3" w14:textId="77777777">
            <w:pPr>
              <w:pStyle w:val="p-table"/>
              <w:rPr>
                <w:sz w:val="17"/>
              </w:rPr>
            </w:pPr>
          </w:p>
        </w:tc>
        <w:tc>
          <w:tcPr>
            <w:tcW w:w="986" w:type="dxa"/>
            <w:tcMar>
              <w:left w:w="28" w:type="dxa"/>
              <w:right w:w="28" w:type="dxa"/>
            </w:tcMar>
          </w:tcPr>
          <w:p w:rsidR="002D4B1D" w:rsidP="009D4EC7" w:rsidRDefault="002D4B1D" w14:paraId="47BD344B" w14:textId="77777777">
            <w:pPr>
              <w:pStyle w:val="p-table"/>
              <w:jc w:val="right"/>
              <w:rPr>
                <w:sz w:val="17"/>
              </w:rPr>
            </w:pPr>
          </w:p>
        </w:tc>
        <w:tc>
          <w:tcPr>
            <w:tcW w:w="986" w:type="dxa"/>
            <w:tcMar>
              <w:left w:w="28" w:type="dxa"/>
              <w:right w:w="28" w:type="dxa"/>
            </w:tcMar>
          </w:tcPr>
          <w:p w:rsidR="002D4B1D" w:rsidP="009D4EC7" w:rsidRDefault="002D4B1D" w14:paraId="408C074C" w14:textId="77777777">
            <w:pPr>
              <w:pStyle w:val="p-table"/>
              <w:jc w:val="right"/>
              <w:rPr>
                <w:sz w:val="17"/>
              </w:rPr>
            </w:pPr>
          </w:p>
        </w:tc>
        <w:tc>
          <w:tcPr>
            <w:tcW w:w="986" w:type="dxa"/>
            <w:tcMar>
              <w:left w:w="28" w:type="dxa"/>
              <w:right w:w="28" w:type="dxa"/>
            </w:tcMar>
          </w:tcPr>
          <w:p w:rsidR="002D4B1D" w:rsidP="009D4EC7" w:rsidRDefault="002D4B1D" w14:paraId="5700D795" w14:textId="77777777">
            <w:pPr>
              <w:pStyle w:val="p-table"/>
              <w:jc w:val="right"/>
              <w:rPr>
                <w:sz w:val="17"/>
              </w:rPr>
            </w:pPr>
          </w:p>
        </w:tc>
        <w:tc>
          <w:tcPr>
            <w:tcW w:w="986" w:type="dxa"/>
            <w:tcMar>
              <w:left w:w="28" w:type="dxa"/>
              <w:right w:w="28" w:type="dxa"/>
            </w:tcMar>
          </w:tcPr>
          <w:p w:rsidR="002D4B1D" w:rsidP="009D4EC7" w:rsidRDefault="002D4B1D" w14:paraId="565B5B53" w14:textId="77777777">
            <w:pPr>
              <w:pStyle w:val="p-table"/>
              <w:jc w:val="right"/>
              <w:rPr>
                <w:sz w:val="17"/>
              </w:rPr>
            </w:pPr>
          </w:p>
        </w:tc>
        <w:tc>
          <w:tcPr>
            <w:tcW w:w="986" w:type="dxa"/>
            <w:tcMar>
              <w:left w:w="28" w:type="dxa"/>
              <w:right w:w="28" w:type="dxa"/>
            </w:tcMar>
          </w:tcPr>
          <w:p w:rsidR="002D4B1D" w:rsidP="009D4EC7" w:rsidRDefault="002D4B1D" w14:paraId="09CB6416" w14:textId="77777777">
            <w:pPr>
              <w:pStyle w:val="p-table"/>
              <w:jc w:val="right"/>
              <w:rPr>
                <w:sz w:val="17"/>
              </w:rPr>
            </w:pPr>
          </w:p>
        </w:tc>
        <w:tc>
          <w:tcPr>
            <w:tcW w:w="991" w:type="dxa"/>
            <w:tcMar>
              <w:left w:w="28" w:type="dxa"/>
              <w:right w:w="28" w:type="dxa"/>
            </w:tcMar>
          </w:tcPr>
          <w:p w:rsidR="002D4B1D" w:rsidP="009D4EC7" w:rsidRDefault="002D4B1D" w14:paraId="5ACB46CE" w14:textId="77777777">
            <w:pPr>
              <w:pStyle w:val="p-table"/>
              <w:jc w:val="right"/>
              <w:rPr>
                <w:sz w:val="17"/>
              </w:rPr>
            </w:pPr>
          </w:p>
        </w:tc>
      </w:tr>
      <w:tr w:rsidR="002D4B1D" w14:paraId="790639DE" w14:textId="77777777">
        <w:tc>
          <w:tcPr>
            <w:tcW w:w="3773" w:type="dxa"/>
            <w:tcMar>
              <w:right w:w="28" w:type="dxa"/>
            </w:tcMar>
          </w:tcPr>
          <w:p w:rsidR="002D4B1D" w:rsidRDefault="004C1C78" w14:paraId="0E24C693"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33E2AAAD" w14:textId="77777777">
            <w:pPr>
              <w:pStyle w:val="p-table"/>
              <w:jc w:val="right"/>
              <w:rPr>
                <w:b/>
                <w:sz w:val="17"/>
              </w:rPr>
            </w:pPr>
            <w:r>
              <w:rPr>
                <w:b/>
                <w:sz w:val="17"/>
              </w:rPr>
              <w:t>116</w:t>
            </w:r>
          </w:p>
        </w:tc>
        <w:tc>
          <w:tcPr>
            <w:tcW w:w="986" w:type="dxa"/>
            <w:tcMar>
              <w:left w:w="28" w:type="dxa"/>
              <w:right w:w="28" w:type="dxa"/>
            </w:tcMar>
          </w:tcPr>
          <w:p w:rsidR="002D4B1D" w:rsidP="009D4EC7" w:rsidRDefault="004C1C78" w14:paraId="19BA8E4F" w14:textId="77777777">
            <w:pPr>
              <w:pStyle w:val="p-table"/>
              <w:jc w:val="right"/>
              <w:rPr>
                <w:b/>
                <w:sz w:val="17"/>
              </w:rPr>
            </w:pPr>
            <w:r>
              <w:rPr>
                <w:b/>
                <w:sz w:val="17"/>
              </w:rPr>
              <w:t>312</w:t>
            </w:r>
          </w:p>
        </w:tc>
        <w:tc>
          <w:tcPr>
            <w:tcW w:w="986" w:type="dxa"/>
            <w:tcMar>
              <w:left w:w="28" w:type="dxa"/>
              <w:right w:w="28" w:type="dxa"/>
            </w:tcMar>
          </w:tcPr>
          <w:p w:rsidR="002D4B1D" w:rsidP="009D4EC7" w:rsidRDefault="004C1C78" w14:paraId="24F22FE9" w14:textId="77777777">
            <w:pPr>
              <w:pStyle w:val="p-table"/>
              <w:jc w:val="right"/>
              <w:rPr>
                <w:b/>
                <w:sz w:val="17"/>
              </w:rPr>
            </w:pPr>
            <w:r>
              <w:rPr>
                <w:b/>
                <w:sz w:val="17"/>
              </w:rPr>
              <w:t>484</w:t>
            </w:r>
          </w:p>
        </w:tc>
        <w:tc>
          <w:tcPr>
            <w:tcW w:w="986" w:type="dxa"/>
            <w:tcMar>
              <w:left w:w="28" w:type="dxa"/>
              <w:right w:w="28" w:type="dxa"/>
            </w:tcMar>
          </w:tcPr>
          <w:p w:rsidR="002D4B1D" w:rsidP="009D4EC7" w:rsidRDefault="004C1C78" w14:paraId="7A24D4DC" w14:textId="77777777">
            <w:pPr>
              <w:pStyle w:val="p-table"/>
              <w:jc w:val="right"/>
              <w:rPr>
                <w:b/>
                <w:sz w:val="17"/>
              </w:rPr>
            </w:pPr>
            <w:r>
              <w:rPr>
                <w:b/>
                <w:sz w:val="17"/>
              </w:rPr>
              <w:t>652</w:t>
            </w:r>
          </w:p>
        </w:tc>
        <w:tc>
          <w:tcPr>
            <w:tcW w:w="986" w:type="dxa"/>
            <w:tcMar>
              <w:left w:w="28" w:type="dxa"/>
              <w:right w:w="28" w:type="dxa"/>
            </w:tcMar>
          </w:tcPr>
          <w:p w:rsidR="002D4B1D" w:rsidP="009D4EC7" w:rsidRDefault="004C1C78" w14:paraId="7206E63E" w14:textId="77777777">
            <w:pPr>
              <w:pStyle w:val="p-table"/>
              <w:jc w:val="right"/>
              <w:rPr>
                <w:b/>
                <w:sz w:val="17"/>
              </w:rPr>
            </w:pPr>
            <w:r>
              <w:rPr>
                <w:b/>
                <w:sz w:val="17"/>
              </w:rPr>
              <w:t>823</w:t>
            </w:r>
          </w:p>
        </w:tc>
        <w:tc>
          <w:tcPr>
            <w:tcW w:w="991" w:type="dxa"/>
            <w:tcMar>
              <w:left w:w="28" w:type="dxa"/>
              <w:right w:w="28" w:type="dxa"/>
            </w:tcMar>
          </w:tcPr>
          <w:p w:rsidR="002D4B1D" w:rsidP="009D4EC7" w:rsidRDefault="004C1C78" w14:paraId="0DBBCF23" w14:textId="77777777">
            <w:pPr>
              <w:pStyle w:val="p-table"/>
              <w:jc w:val="right"/>
              <w:rPr>
                <w:b/>
                <w:sz w:val="17"/>
              </w:rPr>
            </w:pPr>
            <w:r>
              <w:rPr>
                <w:b/>
                <w:sz w:val="17"/>
              </w:rPr>
              <w:t>0</w:t>
            </w:r>
          </w:p>
        </w:tc>
      </w:tr>
      <w:tr w:rsidR="002D4B1D" w14:paraId="5F1BD775" w14:textId="77777777">
        <w:tc>
          <w:tcPr>
            <w:tcW w:w="3773" w:type="dxa"/>
            <w:tcMar>
              <w:right w:w="28" w:type="dxa"/>
            </w:tcMar>
          </w:tcPr>
          <w:p w:rsidR="002D4B1D" w:rsidRDefault="002D4B1D" w14:paraId="7EE6F6C6" w14:textId="77777777">
            <w:pPr>
              <w:pStyle w:val="p-table"/>
              <w:rPr>
                <w:sz w:val="17"/>
              </w:rPr>
            </w:pPr>
          </w:p>
        </w:tc>
        <w:tc>
          <w:tcPr>
            <w:tcW w:w="986" w:type="dxa"/>
            <w:tcMar>
              <w:left w:w="28" w:type="dxa"/>
              <w:right w:w="28" w:type="dxa"/>
            </w:tcMar>
          </w:tcPr>
          <w:p w:rsidR="002D4B1D" w:rsidP="009D4EC7" w:rsidRDefault="002D4B1D" w14:paraId="7D961751" w14:textId="77777777">
            <w:pPr>
              <w:pStyle w:val="p-table"/>
              <w:jc w:val="right"/>
              <w:rPr>
                <w:sz w:val="17"/>
              </w:rPr>
            </w:pPr>
          </w:p>
        </w:tc>
        <w:tc>
          <w:tcPr>
            <w:tcW w:w="986" w:type="dxa"/>
            <w:tcMar>
              <w:left w:w="28" w:type="dxa"/>
              <w:right w:w="28" w:type="dxa"/>
            </w:tcMar>
          </w:tcPr>
          <w:p w:rsidR="002D4B1D" w:rsidP="009D4EC7" w:rsidRDefault="002D4B1D" w14:paraId="02097557" w14:textId="77777777">
            <w:pPr>
              <w:pStyle w:val="p-table"/>
              <w:jc w:val="right"/>
              <w:rPr>
                <w:sz w:val="17"/>
              </w:rPr>
            </w:pPr>
          </w:p>
        </w:tc>
        <w:tc>
          <w:tcPr>
            <w:tcW w:w="986" w:type="dxa"/>
            <w:tcMar>
              <w:left w:w="28" w:type="dxa"/>
              <w:right w:w="28" w:type="dxa"/>
            </w:tcMar>
          </w:tcPr>
          <w:p w:rsidR="002D4B1D" w:rsidP="009D4EC7" w:rsidRDefault="002D4B1D" w14:paraId="3FE74846" w14:textId="77777777">
            <w:pPr>
              <w:pStyle w:val="p-table"/>
              <w:jc w:val="right"/>
              <w:rPr>
                <w:sz w:val="17"/>
              </w:rPr>
            </w:pPr>
          </w:p>
        </w:tc>
        <w:tc>
          <w:tcPr>
            <w:tcW w:w="986" w:type="dxa"/>
            <w:tcMar>
              <w:left w:w="28" w:type="dxa"/>
              <w:right w:w="28" w:type="dxa"/>
            </w:tcMar>
          </w:tcPr>
          <w:p w:rsidR="002D4B1D" w:rsidP="009D4EC7" w:rsidRDefault="002D4B1D" w14:paraId="26CC6BB7" w14:textId="77777777">
            <w:pPr>
              <w:pStyle w:val="p-table"/>
              <w:jc w:val="right"/>
              <w:rPr>
                <w:sz w:val="17"/>
              </w:rPr>
            </w:pPr>
          </w:p>
        </w:tc>
        <w:tc>
          <w:tcPr>
            <w:tcW w:w="986" w:type="dxa"/>
            <w:tcMar>
              <w:left w:w="28" w:type="dxa"/>
              <w:right w:w="28" w:type="dxa"/>
            </w:tcMar>
          </w:tcPr>
          <w:p w:rsidR="002D4B1D" w:rsidP="009D4EC7" w:rsidRDefault="002D4B1D" w14:paraId="0B4D2480" w14:textId="77777777">
            <w:pPr>
              <w:pStyle w:val="p-table"/>
              <w:jc w:val="right"/>
              <w:rPr>
                <w:sz w:val="17"/>
              </w:rPr>
            </w:pPr>
          </w:p>
        </w:tc>
        <w:tc>
          <w:tcPr>
            <w:tcW w:w="991" w:type="dxa"/>
            <w:tcMar>
              <w:left w:w="28" w:type="dxa"/>
              <w:right w:w="28" w:type="dxa"/>
            </w:tcMar>
          </w:tcPr>
          <w:p w:rsidR="002D4B1D" w:rsidP="009D4EC7" w:rsidRDefault="002D4B1D" w14:paraId="297DEDE3" w14:textId="77777777">
            <w:pPr>
              <w:pStyle w:val="p-table"/>
              <w:jc w:val="right"/>
              <w:rPr>
                <w:sz w:val="17"/>
              </w:rPr>
            </w:pPr>
          </w:p>
        </w:tc>
      </w:tr>
      <w:tr w:rsidR="002D4B1D" w14:paraId="512F9C7A" w14:textId="77777777">
        <w:tc>
          <w:tcPr>
            <w:tcW w:w="3773" w:type="dxa"/>
            <w:tcMar>
              <w:right w:w="28" w:type="dxa"/>
            </w:tcMar>
          </w:tcPr>
          <w:p w:rsidR="002D4B1D" w:rsidRDefault="004C1C78" w14:paraId="4A2593F9" w14:textId="77777777">
            <w:pPr>
              <w:pStyle w:val="p-table"/>
              <w:rPr>
                <w:i/>
                <w:sz w:val="17"/>
              </w:rPr>
            </w:pPr>
            <w:r>
              <w:rPr>
                <w:i/>
                <w:sz w:val="17"/>
              </w:rPr>
              <w:t>Intensiveringen</w:t>
            </w:r>
          </w:p>
        </w:tc>
        <w:tc>
          <w:tcPr>
            <w:tcW w:w="986" w:type="dxa"/>
            <w:tcMar>
              <w:left w:w="28" w:type="dxa"/>
              <w:right w:w="28" w:type="dxa"/>
            </w:tcMar>
          </w:tcPr>
          <w:p w:rsidR="002D4B1D" w:rsidP="009D4EC7" w:rsidRDefault="004C1C78" w14:paraId="1EAA8396" w14:textId="77777777">
            <w:pPr>
              <w:pStyle w:val="p-table"/>
              <w:jc w:val="right"/>
              <w:rPr>
                <w:i/>
                <w:sz w:val="17"/>
              </w:rPr>
            </w:pPr>
            <w:r>
              <w:rPr>
                <w:i/>
                <w:sz w:val="17"/>
              </w:rPr>
              <w:t>173</w:t>
            </w:r>
          </w:p>
        </w:tc>
        <w:tc>
          <w:tcPr>
            <w:tcW w:w="986" w:type="dxa"/>
            <w:tcMar>
              <w:left w:w="28" w:type="dxa"/>
              <w:right w:w="28" w:type="dxa"/>
            </w:tcMar>
          </w:tcPr>
          <w:p w:rsidR="002D4B1D" w:rsidP="009D4EC7" w:rsidRDefault="002D4B1D" w14:paraId="0E86D9F4" w14:textId="77777777">
            <w:pPr>
              <w:pStyle w:val="p-table"/>
              <w:jc w:val="right"/>
              <w:rPr>
                <w:sz w:val="17"/>
              </w:rPr>
            </w:pPr>
          </w:p>
        </w:tc>
        <w:tc>
          <w:tcPr>
            <w:tcW w:w="986" w:type="dxa"/>
            <w:tcMar>
              <w:left w:w="28" w:type="dxa"/>
              <w:right w:w="28" w:type="dxa"/>
            </w:tcMar>
          </w:tcPr>
          <w:p w:rsidR="002D4B1D" w:rsidP="009D4EC7" w:rsidRDefault="002D4B1D" w14:paraId="66640B8D" w14:textId="77777777">
            <w:pPr>
              <w:pStyle w:val="p-table"/>
              <w:jc w:val="right"/>
              <w:rPr>
                <w:sz w:val="17"/>
              </w:rPr>
            </w:pPr>
          </w:p>
        </w:tc>
        <w:tc>
          <w:tcPr>
            <w:tcW w:w="986" w:type="dxa"/>
            <w:tcMar>
              <w:left w:w="28" w:type="dxa"/>
              <w:right w:w="28" w:type="dxa"/>
            </w:tcMar>
          </w:tcPr>
          <w:p w:rsidR="002D4B1D" w:rsidP="009D4EC7" w:rsidRDefault="002D4B1D" w14:paraId="271C1CFB" w14:textId="77777777">
            <w:pPr>
              <w:pStyle w:val="p-table"/>
              <w:jc w:val="right"/>
              <w:rPr>
                <w:sz w:val="17"/>
              </w:rPr>
            </w:pPr>
          </w:p>
        </w:tc>
        <w:tc>
          <w:tcPr>
            <w:tcW w:w="986" w:type="dxa"/>
            <w:tcMar>
              <w:left w:w="28" w:type="dxa"/>
              <w:right w:w="28" w:type="dxa"/>
            </w:tcMar>
          </w:tcPr>
          <w:p w:rsidR="002D4B1D" w:rsidP="009D4EC7" w:rsidRDefault="002D4B1D" w14:paraId="7C908D37" w14:textId="77777777">
            <w:pPr>
              <w:pStyle w:val="p-table"/>
              <w:jc w:val="right"/>
              <w:rPr>
                <w:sz w:val="17"/>
              </w:rPr>
            </w:pPr>
          </w:p>
        </w:tc>
        <w:tc>
          <w:tcPr>
            <w:tcW w:w="991" w:type="dxa"/>
            <w:tcMar>
              <w:left w:w="28" w:type="dxa"/>
              <w:right w:w="28" w:type="dxa"/>
            </w:tcMar>
          </w:tcPr>
          <w:p w:rsidR="002D4B1D" w:rsidP="009D4EC7" w:rsidRDefault="002D4B1D" w14:paraId="5086747C" w14:textId="77777777">
            <w:pPr>
              <w:pStyle w:val="p-table"/>
              <w:jc w:val="right"/>
              <w:rPr>
                <w:sz w:val="17"/>
              </w:rPr>
            </w:pPr>
          </w:p>
        </w:tc>
      </w:tr>
      <w:tr w:rsidR="002D4B1D" w14:paraId="4ED64D8D" w14:textId="77777777">
        <w:tc>
          <w:tcPr>
            <w:tcW w:w="3773" w:type="dxa"/>
            <w:tcMar>
              <w:right w:w="28" w:type="dxa"/>
            </w:tcMar>
          </w:tcPr>
          <w:p w:rsidR="002D4B1D" w:rsidRDefault="004C1C78" w14:paraId="2A92CF96" w14:textId="77777777">
            <w:pPr>
              <w:pStyle w:val="p-table"/>
              <w:rPr>
                <w:sz w:val="17"/>
              </w:rPr>
            </w:pPr>
            <w:r>
              <w:rPr>
                <w:sz w:val="17"/>
              </w:rPr>
              <w:t>Afrekening ruimte onder plafond BCF 2024</w:t>
            </w:r>
          </w:p>
        </w:tc>
        <w:tc>
          <w:tcPr>
            <w:tcW w:w="986" w:type="dxa"/>
            <w:tcMar>
              <w:left w:w="28" w:type="dxa"/>
              <w:right w:w="28" w:type="dxa"/>
            </w:tcMar>
          </w:tcPr>
          <w:p w:rsidR="002D4B1D" w:rsidP="009D4EC7" w:rsidRDefault="004C1C78" w14:paraId="5D326A1C" w14:textId="77777777">
            <w:pPr>
              <w:pStyle w:val="p-table"/>
              <w:jc w:val="right"/>
              <w:rPr>
                <w:sz w:val="17"/>
              </w:rPr>
            </w:pPr>
            <w:r>
              <w:rPr>
                <w:sz w:val="17"/>
              </w:rPr>
              <w:t>173</w:t>
            </w:r>
          </w:p>
        </w:tc>
        <w:tc>
          <w:tcPr>
            <w:tcW w:w="986" w:type="dxa"/>
            <w:tcMar>
              <w:left w:w="28" w:type="dxa"/>
              <w:right w:w="28" w:type="dxa"/>
            </w:tcMar>
          </w:tcPr>
          <w:p w:rsidR="002D4B1D" w:rsidP="009D4EC7" w:rsidRDefault="002D4B1D" w14:paraId="721D8BFC" w14:textId="77777777">
            <w:pPr>
              <w:pStyle w:val="p-table"/>
              <w:jc w:val="right"/>
              <w:rPr>
                <w:sz w:val="17"/>
              </w:rPr>
            </w:pPr>
          </w:p>
        </w:tc>
        <w:tc>
          <w:tcPr>
            <w:tcW w:w="986" w:type="dxa"/>
            <w:tcMar>
              <w:left w:w="28" w:type="dxa"/>
              <w:right w:w="28" w:type="dxa"/>
            </w:tcMar>
          </w:tcPr>
          <w:p w:rsidR="002D4B1D" w:rsidP="009D4EC7" w:rsidRDefault="002D4B1D" w14:paraId="72903E40" w14:textId="77777777">
            <w:pPr>
              <w:pStyle w:val="p-table"/>
              <w:jc w:val="right"/>
              <w:rPr>
                <w:sz w:val="17"/>
              </w:rPr>
            </w:pPr>
          </w:p>
        </w:tc>
        <w:tc>
          <w:tcPr>
            <w:tcW w:w="986" w:type="dxa"/>
            <w:tcMar>
              <w:left w:w="28" w:type="dxa"/>
              <w:right w:w="28" w:type="dxa"/>
            </w:tcMar>
          </w:tcPr>
          <w:p w:rsidR="002D4B1D" w:rsidP="009D4EC7" w:rsidRDefault="002D4B1D" w14:paraId="22B11942" w14:textId="77777777">
            <w:pPr>
              <w:pStyle w:val="p-table"/>
              <w:jc w:val="right"/>
              <w:rPr>
                <w:sz w:val="17"/>
              </w:rPr>
            </w:pPr>
          </w:p>
        </w:tc>
        <w:tc>
          <w:tcPr>
            <w:tcW w:w="986" w:type="dxa"/>
            <w:tcMar>
              <w:left w:w="28" w:type="dxa"/>
              <w:right w:w="28" w:type="dxa"/>
            </w:tcMar>
          </w:tcPr>
          <w:p w:rsidR="002D4B1D" w:rsidP="009D4EC7" w:rsidRDefault="002D4B1D" w14:paraId="7F22C420" w14:textId="77777777">
            <w:pPr>
              <w:pStyle w:val="p-table"/>
              <w:jc w:val="right"/>
              <w:rPr>
                <w:sz w:val="17"/>
              </w:rPr>
            </w:pPr>
          </w:p>
        </w:tc>
        <w:tc>
          <w:tcPr>
            <w:tcW w:w="991" w:type="dxa"/>
            <w:tcMar>
              <w:left w:w="28" w:type="dxa"/>
              <w:right w:w="28" w:type="dxa"/>
            </w:tcMar>
          </w:tcPr>
          <w:p w:rsidR="002D4B1D" w:rsidP="009D4EC7" w:rsidRDefault="002D4B1D" w14:paraId="73CB06F1" w14:textId="77777777">
            <w:pPr>
              <w:pStyle w:val="p-table"/>
              <w:jc w:val="right"/>
              <w:rPr>
                <w:sz w:val="17"/>
              </w:rPr>
            </w:pPr>
          </w:p>
        </w:tc>
      </w:tr>
      <w:tr w:rsidR="002D4B1D" w14:paraId="1B9978F4" w14:textId="77777777">
        <w:tc>
          <w:tcPr>
            <w:tcW w:w="3773" w:type="dxa"/>
            <w:tcMar>
              <w:right w:w="28" w:type="dxa"/>
            </w:tcMar>
          </w:tcPr>
          <w:p w:rsidR="002D4B1D" w:rsidRDefault="002D4B1D" w14:paraId="0E69F9C2" w14:textId="77777777">
            <w:pPr>
              <w:pStyle w:val="p-table"/>
              <w:rPr>
                <w:sz w:val="17"/>
              </w:rPr>
            </w:pPr>
          </w:p>
        </w:tc>
        <w:tc>
          <w:tcPr>
            <w:tcW w:w="986" w:type="dxa"/>
            <w:tcMar>
              <w:left w:w="28" w:type="dxa"/>
              <w:right w:w="28" w:type="dxa"/>
            </w:tcMar>
          </w:tcPr>
          <w:p w:rsidR="002D4B1D" w:rsidP="009D4EC7" w:rsidRDefault="002D4B1D" w14:paraId="129F51A9" w14:textId="77777777">
            <w:pPr>
              <w:pStyle w:val="p-table"/>
              <w:jc w:val="right"/>
              <w:rPr>
                <w:sz w:val="17"/>
              </w:rPr>
            </w:pPr>
          </w:p>
        </w:tc>
        <w:tc>
          <w:tcPr>
            <w:tcW w:w="986" w:type="dxa"/>
            <w:tcMar>
              <w:left w:w="28" w:type="dxa"/>
              <w:right w:w="28" w:type="dxa"/>
            </w:tcMar>
          </w:tcPr>
          <w:p w:rsidR="002D4B1D" w:rsidP="009D4EC7" w:rsidRDefault="002D4B1D" w14:paraId="050C6D21" w14:textId="77777777">
            <w:pPr>
              <w:pStyle w:val="p-table"/>
              <w:jc w:val="right"/>
              <w:rPr>
                <w:sz w:val="17"/>
              </w:rPr>
            </w:pPr>
          </w:p>
        </w:tc>
        <w:tc>
          <w:tcPr>
            <w:tcW w:w="986" w:type="dxa"/>
            <w:tcMar>
              <w:left w:w="28" w:type="dxa"/>
              <w:right w:w="28" w:type="dxa"/>
            </w:tcMar>
          </w:tcPr>
          <w:p w:rsidR="002D4B1D" w:rsidP="009D4EC7" w:rsidRDefault="002D4B1D" w14:paraId="48C34F53" w14:textId="77777777">
            <w:pPr>
              <w:pStyle w:val="p-table"/>
              <w:jc w:val="right"/>
              <w:rPr>
                <w:sz w:val="17"/>
              </w:rPr>
            </w:pPr>
          </w:p>
        </w:tc>
        <w:tc>
          <w:tcPr>
            <w:tcW w:w="986" w:type="dxa"/>
            <w:tcMar>
              <w:left w:w="28" w:type="dxa"/>
              <w:right w:w="28" w:type="dxa"/>
            </w:tcMar>
          </w:tcPr>
          <w:p w:rsidR="002D4B1D" w:rsidP="009D4EC7" w:rsidRDefault="002D4B1D" w14:paraId="07C6EFCF" w14:textId="77777777">
            <w:pPr>
              <w:pStyle w:val="p-table"/>
              <w:jc w:val="right"/>
              <w:rPr>
                <w:sz w:val="17"/>
              </w:rPr>
            </w:pPr>
          </w:p>
        </w:tc>
        <w:tc>
          <w:tcPr>
            <w:tcW w:w="986" w:type="dxa"/>
            <w:tcMar>
              <w:left w:w="28" w:type="dxa"/>
              <w:right w:w="28" w:type="dxa"/>
            </w:tcMar>
          </w:tcPr>
          <w:p w:rsidR="002D4B1D" w:rsidP="009D4EC7" w:rsidRDefault="002D4B1D" w14:paraId="75EA84B4" w14:textId="77777777">
            <w:pPr>
              <w:pStyle w:val="p-table"/>
              <w:jc w:val="right"/>
              <w:rPr>
                <w:sz w:val="17"/>
              </w:rPr>
            </w:pPr>
          </w:p>
        </w:tc>
        <w:tc>
          <w:tcPr>
            <w:tcW w:w="991" w:type="dxa"/>
            <w:tcMar>
              <w:left w:w="28" w:type="dxa"/>
              <w:right w:w="28" w:type="dxa"/>
            </w:tcMar>
          </w:tcPr>
          <w:p w:rsidR="002D4B1D" w:rsidP="009D4EC7" w:rsidRDefault="002D4B1D" w14:paraId="40F1E98C" w14:textId="77777777">
            <w:pPr>
              <w:pStyle w:val="p-table"/>
              <w:jc w:val="right"/>
              <w:rPr>
                <w:sz w:val="17"/>
              </w:rPr>
            </w:pPr>
          </w:p>
        </w:tc>
      </w:tr>
      <w:tr w:rsidR="002D4B1D" w14:paraId="50DC3BE4" w14:textId="77777777">
        <w:tc>
          <w:tcPr>
            <w:tcW w:w="3773" w:type="dxa"/>
            <w:tcMar>
              <w:right w:w="28" w:type="dxa"/>
            </w:tcMar>
          </w:tcPr>
          <w:p w:rsidR="002D4B1D" w:rsidRDefault="004C1C78" w14:paraId="69C1DAFD" w14:textId="77777777">
            <w:pPr>
              <w:pStyle w:val="p-table"/>
              <w:rPr>
                <w:i/>
                <w:sz w:val="17"/>
              </w:rPr>
            </w:pPr>
            <w:r>
              <w:rPr>
                <w:i/>
                <w:sz w:val="17"/>
              </w:rPr>
              <w:t>Generaal dossier</w:t>
            </w:r>
          </w:p>
        </w:tc>
        <w:tc>
          <w:tcPr>
            <w:tcW w:w="986" w:type="dxa"/>
            <w:tcMar>
              <w:left w:w="28" w:type="dxa"/>
              <w:right w:w="28" w:type="dxa"/>
            </w:tcMar>
          </w:tcPr>
          <w:p w:rsidR="002D4B1D" w:rsidP="009D4EC7" w:rsidRDefault="004C1C78" w14:paraId="4CFB1E82" w14:textId="77777777">
            <w:pPr>
              <w:pStyle w:val="p-table"/>
              <w:jc w:val="right"/>
              <w:rPr>
                <w:i/>
                <w:sz w:val="17"/>
              </w:rPr>
            </w:pPr>
            <w:r>
              <w:rPr>
                <w:i/>
                <w:sz w:val="17"/>
              </w:rPr>
              <w:t>0</w:t>
            </w:r>
          </w:p>
        </w:tc>
        <w:tc>
          <w:tcPr>
            <w:tcW w:w="986" w:type="dxa"/>
            <w:tcMar>
              <w:left w:w="28" w:type="dxa"/>
              <w:right w:w="28" w:type="dxa"/>
            </w:tcMar>
          </w:tcPr>
          <w:p w:rsidR="002D4B1D" w:rsidP="009D4EC7" w:rsidRDefault="004C1C78" w14:paraId="58CE5211" w14:textId="77777777">
            <w:pPr>
              <w:pStyle w:val="p-table"/>
              <w:jc w:val="right"/>
              <w:rPr>
                <w:i/>
                <w:sz w:val="17"/>
              </w:rPr>
            </w:pPr>
            <w:r>
              <w:rPr>
                <w:i/>
                <w:sz w:val="17"/>
              </w:rPr>
              <w:t>2</w:t>
            </w:r>
          </w:p>
        </w:tc>
        <w:tc>
          <w:tcPr>
            <w:tcW w:w="986" w:type="dxa"/>
            <w:tcMar>
              <w:left w:w="28" w:type="dxa"/>
              <w:right w:w="28" w:type="dxa"/>
            </w:tcMar>
          </w:tcPr>
          <w:p w:rsidR="002D4B1D" w:rsidP="009D4EC7" w:rsidRDefault="004C1C78" w14:paraId="7E2F4524" w14:textId="77777777">
            <w:pPr>
              <w:pStyle w:val="p-table"/>
              <w:jc w:val="right"/>
              <w:rPr>
                <w:i/>
                <w:sz w:val="17"/>
              </w:rPr>
            </w:pPr>
            <w:r>
              <w:rPr>
                <w:i/>
                <w:sz w:val="17"/>
              </w:rPr>
              <w:t>5</w:t>
            </w:r>
          </w:p>
        </w:tc>
        <w:tc>
          <w:tcPr>
            <w:tcW w:w="986" w:type="dxa"/>
            <w:tcMar>
              <w:left w:w="28" w:type="dxa"/>
              <w:right w:w="28" w:type="dxa"/>
            </w:tcMar>
          </w:tcPr>
          <w:p w:rsidR="002D4B1D" w:rsidP="009D4EC7" w:rsidRDefault="004C1C78" w14:paraId="767C76A7" w14:textId="77777777">
            <w:pPr>
              <w:pStyle w:val="p-table"/>
              <w:jc w:val="right"/>
              <w:rPr>
                <w:i/>
                <w:sz w:val="17"/>
              </w:rPr>
            </w:pPr>
            <w:r>
              <w:rPr>
                <w:i/>
                <w:sz w:val="17"/>
              </w:rPr>
              <w:t>8</w:t>
            </w:r>
          </w:p>
        </w:tc>
        <w:tc>
          <w:tcPr>
            <w:tcW w:w="986" w:type="dxa"/>
            <w:tcMar>
              <w:left w:w="28" w:type="dxa"/>
              <w:right w:w="28" w:type="dxa"/>
            </w:tcMar>
          </w:tcPr>
          <w:p w:rsidR="002D4B1D" w:rsidP="009D4EC7" w:rsidRDefault="004C1C78" w14:paraId="1FE0D92F" w14:textId="77777777">
            <w:pPr>
              <w:pStyle w:val="p-table"/>
              <w:jc w:val="right"/>
              <w:rPr>
                <w:i/>
                <w:sz w:val="17"/>
              </w:rPr>
            </w:pPr>
            <w:r>
              <w:rPr>
                <w:i/>
                <w:sz w:val="17"/>
              </w:rPr>
              <w:t>11</w:t>
            </w:r>
          </w:p>
        </w:tc>
        <w:tc>
          <w:tcPr>
            <w:tcW w:w="991" w:type="dxa"/>
            <w:tcMar>
              <w:left w:w="28" w:type="dxa"/>
              <w:right w:w="28" w:type="dxa"/>
            </w:tcMar>
          </w:tcPr>
          <w:p w:rsidR="002D4B1D" w:rsidP="009D4EC7" w:rsidRDefault="004C1C78" w14:paraId="0FF8A4F0" w14:textId="77777777">
            <w:pPr>
              <w:pStyle w:val="p-table"/>
              <w:jc w:val="right"/>
              <w:rPr>
                <w:i/>
                <w:sz w:val="17"/>
              </w:rPr>
            </w:pPr>
            <w:r>
              <w:rPr>
                <w:i/>
                <w:sz w:val="17"/>
              </w:rPr>
              <w:t>18</w:t>
            </w:r>
          </w:p>
        </w:tc>
      </w:tr>
      <w:tr w:rsidR="002D4B1D" w14:paraId="771A66D1" w14:textId="77777777">
        <w:tc>
          <w:tcPr>
            <w:tcW w:w="3773" w:type="dxa"/>
            <w:tcMar>
              <w:right w:w="28" w:type="dxa"/>
            </w:tcMar>
          </w:tcPr>
          <w:p w:rsidR="002D4B1D" w:rsidRDefault="004C1C78" w14:paraId="2BF27637" w14:textId="77777777">
            <w:pPr>
              <w:pStyle w:val="p-table"/>
              <w:rPr>
                <w:sz w:val="17"/>
              </w:rPr>
            </w:pPr>
            <w:r>
              <w:rPr>
                <w:sz w:val="17"/>
              </w:rPr>
              <w:t>Bijstelling bbp-ontwikkeling volume</w:t>
            </w:r>
          </w:p>
        </w:tc>
        <w:tc>
          <w:tcPr>
            <w:tcW w:w="986" w:type="dxa"/>
            <w:tcMar>
              <w:left w:w="28" w:type="dxa"/>
              <w:right w:w="28" w:type="dxa"/>
            </w:tcMar>
          </w:tcPr>
          <w:p w:rsidR="002D4B1D" w:rsidP="009D4EC7" w:rsidRDefault="004C1C78" w14:paraId="0FADF466" w14:textId="77777777">
            <w:pPr>
              <w:pStyle w:val="p-table"/>
              <w:jc w:val="right"/>
              <w:rPr>
                <w:sz w:val="17"/>
              </w:rPr>
            </w:pPr>
            <w:r>
              <w:rPr>
                <w:sz w:val="17"/>
              </w:rPr>
              <w:t>0</w:t>
            </w:r>
          </w:p>
        </w:tc>
        <w:tc>
          <w:tcPr>
            <w:tcW w:w="986" w:type="dxa"/>
            <w:tcMar>
              <w:left w:w="28" w:type="dxa"/>
              <w:right w:w="28" w:type="dxa"/>
            </w:tcMar>
          </w:tcPr>
          <w:p w:rsidR="002D4B1D" w:rsidP="009D4EC7" w:rsidRDefault="004C1C78" w14:paraId="1F85AD6C" w14:textId="77777777">
            <w:pPr>
              <w:pStyle w:val="p-table"/>
              <w:jc w:val="right"/>
              <w:rPr>
                <w:sz w:val="17"/>
              </w:rPr>
            </w:pPr>
            <w:r>
              <w:rPr>
                <w:sz w:val="17"/>
              </w:rPr>
              <w:t>2</w:t>
            </w:r>
          </w:p>
        </w:tc>
        <w:tc>
          <w:tcPr>
            <w:tcW w:w="986" w:type="dxa"/>
            <w:tcMar>
              <w:left w:w="28" w:type="dxa"/>
              <w:right w:w="28" w:type="dxa"/>
            </w:tcMar>
          </w:tcPr>
          <w:p w:rsidR="002D4B1D" w:rsidP="009D4EC7" w:rsidRDefault="004C1C78" w14:paraId="665ABCD5" w14:textId="77777777">
            <w:pPr>
              <w:pStyle w:val="p-table"/>
              <w:jc w:val="right"/>
              <w:rPr>
                <w:sz w:val="17"/>
              </w:rPr>
            </w:pPr>
            <w:r>
              <w:rPr>
                <w:sz w:val="17"/>
              </w:rPr>
              <w:t>5</w:t>
            </w:r>
          </w:p>
        </w:tc>
        <w:tc>
          <w:tcPr>
            <w:tcW w:w="986" w:type="dxa"/>
            <w:tcMar>
              <w:left w:w="28" w:type="dxa"/>
              <w:right w:w="28" w:type="dxa"/>
            </w:tcMar>
          </w:tcPr>
          <w:p w:rsidR="002D4B1D" w:rsidP="009D4EC7" w:rsidRDefault="004C1C78" w14:paraId="420B24D9" w14:textId="77777777">
            <w:pPr>
              <w:pStyle w:val="p-table"/>
              <w:jc w:val="right"/>
              <w:rPr>
                <w:sz w:val="17"/>
              </w:rPr>
            </w:pPr>
            <w:r>
              <w:rPr>
                <w:sz w:val="17"/>
              </w:rPr>
              <w:t>8</w:t>
            </w:r>
          </w:p>
        </w:tc>
        <w:tc>
          <w:tcPr>
            <w:tcW w:w="986" w:type="dxa"/>
            <w:tcMar>
              <w:left w:w="28" w:type="dxa"/>
              <w:right w:w="28" w:type="dxa"/>
            </w:tcMar>
          </w:tcPr>
          <w:p w:rsidR="002D4B1D" w:rsidP="009D4EC7" w:rsidRDefault="004C1C78" w14:paraId="40918122" w14:textId="77777777">
            <w:pPr>
              <w:pStyle w:val="p-table"/>
              <w:jc w:val="right"/>
              <w:rPr>
                <w:sz w:val="17"/>
              </w:rPr>
            </w:pPr>
            <w:r>
              <w:rPr>
                <w:sz w:val="17"/>
              </w:rPr>
              <w:t>11</w:t>
            </w:r>
          </w:p>
        </w:tc>
        <w:tc>
          <w:tcPr>
            <w:tcW w:w="991" w:type="dxa"/>
            <w:tcMar>
              <w:left w:w="28" w:type="dxa"/>
              <w:right w:w="28" w:type="dxa"/>
            </w:tcMar>
          </w:tcPr>
          <w:p w:rsidR="002D4B1D" w:rsidP="009D4EC7" w:rsidRDefault="004C1C78" w14:paraId="2913C933" w14:textId="77777777">
            <w:pPr>
              <w:pStyle w:val="p-table"/>
              <w:jc w:val="right"/>
              <w:rPr>
                <w:sz w:val="17"/>
              </w:rPr>
            </w:pPr>
            <w:r>
              <w:rPr>
                <w:sz w:val="17"/>
              </w:rPr>
              <w:t>18</w:t>
            </w:r>
          </w:p>
        </w:tc>
      </w:tr>
      <w:tr w:rsidR="002D4B1D" w14:paraId="7B0F71B8" w14:textId="77777777">
        <w:tc>
          <w:tcPr>
            <w:tcW w:w="3773" w:type="dxa"/>
            <w:tcMar>
              <w:right w:w="28" w:type="dxa"/>
            </w:tcMar>
          </w:tcPr>
          <w:p w:rsidR="002D4B1D" w:rsidRDefault="002D4B1D" w14:paraId="4AE75018" w14:textId="77777777">
            <w:pPr>
              <w:pStyle w:val="p-table"/>
              <w:rPr>
                <w:sz w:val="17"/>
              </w:rPr>
            </w:pPr>
          </w:p>
        </w:tc>
        <w:tc>
          <w:tcPr>
            <w:tcW w:w="986" w:type="dxa"/>
            <w:tcMar>
              <w:left w:w="28" w:type="dxa"/>
              <w:right w:w="28" w:type="dxa"/>
            </w:tcMar>
          </w:tcPr>
          <w:p w:rsidR="002D4B1D" w:rsidP="009D4EC7" w:rsidRDefault="002D4B1D" w14:paraId="26F87F6A" w14:textId="77777777">
            <w:pPr>
              <w:pStyle w:val="p-table"/>
              <w:jc w:val="right"/>
              <w:rPr>
                <w:sz w:val="17"/>
              </w:rPr>
            </w:pPr>
          </w:p>
        </w:tc>
        <w:tc>
          <w:tcPr>
            <w:tcW w:w="986" w:type="dxa"/>
            <w:tcMar>
              <w:left w:w="28" w:type="dxa"/>
              <w:right w:w="28" w:type="dxa"/>
            </w:tcMar>
          </w:tcPr>
          <w:p w:rsidR="002D4B1D" w:rsidP="009D4EC7" w:rsidRDefault="002D4B1D" w14:paraId="263CBF0E" w14:textId="77777777">
            <w:pPr>
              <w:pStyle w:val="p-table"/>
              <w:jc w:val="right"/>
              <w:rPr>
                <w:sz w:val="17"/>
              </w:rPr>
            </w:pPr>
          </w:p>
        </w:tc>
        <w:tc>
          <w:tcPr>
            <w:tcW w:w="986" w:type="dxa"/>
            <w:tcMar>
              <w:left w:w="28" w:type="dxa"/>
              <w:right w:w="28" w:type="dxa"/>
            </w:tcMar>
          </w:tcPr>
          <w:p w:rsidR="002D4B1D" w:rsidP="009D4EC7" w:rsidRDefault="002D4B1D" w14:paraId="037A42BF" w14:textId="77777777">
            <w:pPr>
              <w:pStyle w:val="p-table"/>
              <w:jc w:val="right"/>
              <w:rPr>
                <w:sz w:val="17"/>
              </w:rPr>
            </w:pPr>
          </w:p>
        </w:tc>
        <w:tc>
          <w:tcPr>
            <w:tcW w:w="986" w:type="dxa"/>
            <w:tcMar>
              <w:left w:w="28" w:type="dxa"/>
              <w:right w:w="28" w:type="dxa"/>
            </w:tcMar>
          </w:tcPr>
          <w:p w:rsidR="002D4B1D" w:rsidP="009D4EC7" w:rsidRDefault="002D4B1D" w14:paraId="045F57E2" w14:textId="77777777">
            <w:pPr>
              <w:pStyle w:val="p-table"/>
              <w:jc w:val="right"/>
              <w:rPr>
                <w:sz w:val="17"/>
              </w:rPr>
            </w:pPr>
          </w:p>
        </w:tc>
        <w:tc>
          <w:tcPr>
            <w:tcW w:w="986" w:type="dxa"/>
            <w:tcMar>
              <w:left w:w="28" w:type="dxa"/>
              <w:right w:w="28" w:type="dxa"/>
            </w:tcMar>
          </w:tcPr>
          <w:p w:rsidR="002D4B1D" w:rsidP="009D4EC7" w:rsidRDefault="002D4B1D" w14:paraId="58BB18F2" w14:textId="77777777">
            <w:pPr>
              <w:pStyle w:val="p-table"/>
              <w:jc w:val="right"/>
              <w:rPr>
                <w:sz w:val="17"/>
              </w:rPr>
            </w:pPr>
          </w:p>
        </w:tc>
        <w:tc>
          <w:tcPr>
            <w:tcW w:w="991" w:type="dxa"/>
            <w:tcMar>
              <w:left w:w="28" w:type="dxa"/>
              <w:right w:w="28" w:type="dxa"/>
            </w:tcMar>
          </w:tcPr>
          <w:p w:rsidR="002D4B1D" w:rsidP="009D4EC7" w:rsidRDefault="002D4B1D" w14:paraId="1CB8DD53" w14:textId="77777777">
            <w:pPr>
              <w:pStyle w:val="p-table"/>
              <w:jc w:val="right"/>
              <w:rPr>
                <w:sz w:val="17"/>
              </w:rPr>
            </w:pPr>
          </w:p>
        </w:tc>
      </w:tr>
      <w:tr w:rsidR="002D4B1D" w14:paraId="0835783E" w14:textId="77777777">
        <w:tc>
          <w:tcPr>
            <w:tcW w:w="3773" w:type="dxa"/>
            <w:tcMar>
              <w:right w:w="28" w:type="dxa"/>
            </w:tcMar>
          </w:tcPr>
          <w:p w:rsidR="002D4B1D" w:rsidRDefault="004C1C78" w14:paraId="1A8AA55E" w14:textId="77777777">
            <w:pPr>
              <w:pStyle w:val="p-table"/>
              <w:rPr>
                <w:i/>
                <w:sz w:val="17"/>
              </w:rPr>
            </w:pPr>
            <w:r>
              <w:rPr>
                <w:i/>
                <w:sz w:val="17"/>
              </w:rPr>
              <w:t>Overboekingen met andere begrotingen</w:t>
            </w:r>
          </w:p>
        </w:tc>
        <w:tc>
          <w:tcPr>
            <w:tcW w:w="986" w:type="dxa"/>
            <w:tcMar>
              <w:left w:w="28" w:type="dxa"/>
              <w:right w:w="28" w:type="dxa"/>
            </w:tcMar>
          </w:tcPr>
          <w:p w:rsidR="002D4B1D" w:rsidP="009D4EC7" w:rsidRDefault="004C1C78" w14:paraId="53F6D4FF" w14:textId="77777777">
            <w:pPr>
              <w:pStyle w:val="p-table"/>
              <w:jc w:val="right"/>
              <w:rPr>
                <w:i/>
                <w:sz w:val="17"/>
              </w:rPr>
            </w:pPr>
            <w:r>
              <w:rPr>
                <w:i/>
                <w:sz w:val="17"/>
              </w:rPr>
              <w:t>‒</w:t>
            </w:r>
            <w:r>
              <w:rPr>
                <w:i/>
                <w:sz w:val="17"/>
              </w:rPr>
              <w:t xml:space="preserve"> 209</w:t>
            </w:r>
          </w:p>
        </w:tc>
        <w:tc>
          <w:tcPr>
            <w:tcW w:w="986" w:type="dxa"/>
            <w:tcMar>
              <w:left w:w="28" w:type="dxa"/>
              <w:right w:w="28" w:type="dxa"/>
            </w:tcMar>
          </w:tcPr>
          <w:p w:rsidR="002D4B1D" w:rsidP="009D4EC7" w:rsidRDefault="004C1C78" w14:paraId="3F563046" w14:textId="77777777">
            <w:pPr>
              <w:pStyle w:val="p-table"/>
              <w:jc w:val="right"/>
              <w:rPr>
                <w:i/>
                <w:sz w:val="17"/>
              </w:rPr>
            </w:pPr>
            <w:r>
              <w:rPr>
                <w:i/>
                <w:sz w:val="17"/>
              </w:rPr>
              <w:t>‒</w:t>
            </w:r>
            <w:r>
              <w:rPr>
                <w:i/>
                <w:sz w:val="17"/>
              </w:rPr>
              <w:t xml:space="preserve"> 34</w:t>
            </w:r>
          </w:p>
        </w:tc>
        <w:tc>
          <w:tcPr>
            <w:tcW w:w="986" w:type="dxa"/>
            <w:tcMar>
              <w:left w:w="28" w:type="dxa"/>
              <w:right w:w="28" w:type="dxa"/>
            </w:tcMar>
          </w:tcPr>
          <w:p w:rsidR="002D4B1D" w:rsidP="009D4EC7" w:rsidRDefault="004C1C78" w14:paraId="6886CE03" w14:textId="77777777">
            <w:pPr>
              <w:pStyle w:val="p-table"/>
              <w:jc w:val="right"/>
              <w:rPr>
                <w:i/>
                <w:sz w:val="17"/>
              </w:rPr>
            </w:pPr>
            <w:r>
              <w:rPr>
                <w:i/>
                <w:sz w:val="17"/>
              </w:rPr>
              <w:t>‒</w:t>
            </w:r>
            <w:r>
              <w:rPr>
                <w:i/>
                <w:sz w:val="17"/>
              </w:rPr>
              <w:t xml:space="preserve"> 34</w:t>
            </w:r>
          </w:p>
        </w:tc>
        <w:tc>
          <w:tcPr>
            <w:tcW w:w="986" w:type="dxa"/>
            <w:tcMar>
              <w:left w:w="28" w:type="dxa"/>
              <w:right w:w="28" w:type="dxa"/>
            </w:tcMar>
          </w:tcPr>
          <w:p w:rsidR="002D4B1D" w:rsidP="009D4EC7" w:rsidRDefault="004C1C78" w14:paraId="169A281A" w14:textId="77777777">
            <w:pPr>
              <w:pStyle w:val="p-table"/>
              <w:jc w:val="right"/>
              <w:rPr>
                <w:i/>
                <w:sz w:val="17"/>
              </w:rPr>
            </w:pPr>
            <w:r>
              <w:rPr>
                <w:i/>
                <w:sz w:val="17"/>
              </w:rPr>
              <w:t>‒</w:t>
            </w:r>
            <w:r>
              <w:rPr>
                <w:i/>
                <w:sz w:val="17"/>
              </w:rPr>
              <w:t xml:space="preserve"> 34</w:t>
            </w:r>
          </w:p>
        </w:tc>
        <w:tc>
          <w:tcPr>
            <w:tcW w:w="986" w:type="dxa"/>
            <w:tcMar>
              <w:left w:w="28" w:type="dxa"/>
              <w:right w:w="28" w:type="dxa"/>
            </w:tcMar>
          </w:tcPr>
          <w:p w:rsidR="002D4B1D" w:rsidP="009D4EC7" w:rsidRDefault="004C1C78" w14:paraId="33012D36" w14:textId="77777777">
            <w:pPr>
              <w:pStyle w:val="p-table"/>
              <w:jc w:val="right"/>
              <w:rPr>
                <w:i/>
                <w:sz w:val="17"/>
              </w:rPr>
            </w:pPr>
            <w:r>
              <w:rPr>
                <w:i/>
                <w:sz w:val="17"/>
              </w:rPr>
              <w:t>‒</w:t>
            </w:r>
            <w:r>
              <w:rPr>
                <w:i/>
                <w:sz w:val="17"/>
              </w:rPr>
              <w:t xml:space="preserve"> 34</w:t>
            </w:r>
          </w:p>
        </w:tc>
        <w:tc>
          <w:tcPr>
            <w:tcW w:w="991" w:type="dxa"/>
            <w:tcMar>
              <w:left w:w="28" w:type="dxa"/>
              <w:right w:w="28" w:type="dxa"/>
            </w:tcMar>
          </w:tcPr>
          <w:p w:rsidR="002D4B1D" w:rsidP="009D4EC7" w:rsidRDefault="004C1C78" w14:paraId="4F303A32" w14:textId="77777777">
            <w:pPr>
              <w:pStyle w:val="p-table"/>
              <w:jc w:val="right"/>
              <w:rPr>
                <w:i/>
                <w:sz w:val="17"/>
              </w:rPr>
            </w:pPr>
            <w:r>
              <w:rPr>
                <w:i/>
                <w:sz w:val="17"/>
              </w:rPr>
              <w:t>‒</w:t>
            </w:r>
            <w:r>
              <w:rPr>
                <w:i/>
                <w:sz w:val="17"/>
              </w:rPr>
              <w:t xml:space="preserve"> 33</w:t>
            </w:r>
          </w:p>
        </w:tc>
      </w:tr>
      <w:tr w:rsidR="002D4B1D" w14:paraId="375ED4A4" w14:textId="77777777">
        <w:tc>
          <w:tcPr>
            <w:tcW w:w="3773" w:type="dxa"/>
            <w:tcMar>
              <w:right w:w="28" w:type="dxa"/>
            </w:tcMar>
          </w:tcPr>
          <w:p w:rsidR="002D4B1D" w:rsidRDefault="004C1C78" w14:paraId="0652A178" w14:textId="77777777">
            <w:pPr>
              <w:pStyle w:val="p-table"/>
              <w:rPr>
                <w:sz w:val="17"/>
              </w:rPr>
            </w:pPr>
            <w:r>
              <w:rPr>
                <w:sz w:val="17"/>
              </w:rPr>
              <w:t>Overboeking bijstelling tranche 2025</w:t>
            </w:r>
          </w:p>
        </w:tc>
        <w:tc>
          <w:tcPr>
            <w:tcW w:w="986" w:type="dxa"/>
            <w:tcMar>
              <w:left w:w="28" w:type="dxa"/>
              <w:right w:w="28" w:type="dxa"/>
            </w:tcMar>
          </w:tcPr>
          <w:p w:rsidR="002D4B1D" w:rsidP="009D4EC7" w:rsidRDefault="004C1C78" w14:paraId="2B091BE3" w14:textId="77777777">
            <w:pPr>
              <w:pStyle w:val="p-table"/>
              <w:jc w:val="right"/>
              <w:rPr>
                <w:sz w:val="17"/>
              </w:rPr>
            </w:pPr>
            <w:r>
              <w:rPr>
                <w:sz w:val="17"/>
              </w:rPr>
              <w:t>‒</w:t>
            </w:r>
            <w:r>
              <w:rPr>
                <w:sz w:val="17"/>
              </w:rPr>
              <w:t xml:space="preserve"> 36</w:t>
            </w:r>
          </w:p>
        </w:tc>
        <w:tc>
          <w:tcPr>
            <w:tcW w:w="986" w:type="dxa"/>
            <w:tcMar>
              <w:left w:w="28" w:type="dxa"/>
              <w:right w:w="28" w:type="dxa"/>
            </w:tcMar>
          </w:tcPr>
          <w:p w:rsidR="002D4B1D" w:rsidP="009D4EC7" w:rsidRDefault="004C1C78" w14:paraId="177F9C26" w14:textId="77777777">
            <w:pPr>
              <w:pStyle w:val="p-table"/>
              <w:jc w:val="right"/>
              <w:rPr>
                <w:sz w:val="17"/>
              </w:rPr>
            </w:pPr>
            <w:r>
              <w:rPr>
                <w:sz w:val="17"/>
              </w:rPr>
              <w:t>‒</w:t>
            </w:r>
            <w:r>
              <w:rPr>
                <w:sz w:val="17"/>
              </w:rPr>
              <w:t xml:space="preserve"> 34</w:t>
            </w:r>
          </w:p>
        </w:tc>
        <w:tc>
          <w:tcPr>
            <w:tcW w:w="986" w:type="dxa"/>
            <w:tcMar>
              <w:left w:w="28" w:type="dxa"/>
              <w:right w:w="28" w:type="dxa"/>
            </w:tcMar>
          </w:tcPr>
          <w:p w:rsidR="002D4B1D" w:rsidP="009D4EC7" w:rsidRDefault="004C1C78" w14:paraId="159618A0" w14:textId="77777777">
            <w:pPr>
              <w:pStyle w:val="p-table"/>
              <w:jc w:val="right"/>
              <w:rPr>
                <w:sz w:val="17"/>
              </w:rPr>
            </w:pPr>
            <w:r>
              <w:rPr>
                <w:sz w:val="17"/>
              </w:rPr>
              <w:t>‒</w:t>
            </w:r>
            <w:r>
              <w:rPr>
                <w:sz w:val="17"/>
              </w:rPr>
              <w:t xml:space="preserve"> 34</w:t>
            </w:r>
          </w:p>
        </w:tc>
        <w:tc>
          <w:tcPr>
            <w:tcW w:w="986" w:type="dxa"/>
            <w:tcMar>
              <w:left w:w="28" w:type="dxa"/>
              <w:right w:w="28" w:type="dxa"/>
            </w:tcMar>
          </w:tcPr>
          <w:p w:rsidR="002D4B1D" w:rsidP="009D4EC7" w:rsidRDefault="004C1C78" w14:paraId="3A3B7C28" w14:textId="77777777">
            <w:pPr>
              <w:pStyle w:val="p-table"/>
              <w:jc w:val="right"/>
              <w:rPr>
                <w:sz w:val="17"/>
              </w:rPr>
            </w:pPr>
            <w:r>
              <w:rPr>
                <w:sz w:val="17"/>
              </w:rPr>
              <w:t>‒</w:t>
            </w:r>
            <w:r>
              <w:rPr>
                <w:sz w:val="17"/>
              </w:rPr>
              <w:t xml:space="preserve"> 34</w:t>
            </w:r>
          </w:p>
        </w:tc>
        <w:tc>
          <w:tcPr>
            <w:tcW w:w="986" w:type="dxa"/>
            <w:tcMar>
              <w:left w:w="28" w:type="dxa"/>
              <w:right w:w="28" w:type="dxa"/>
            </w:tcMar>
          </w:tcPr>
          <w:p w:rsidR="002D4B1D" w:rsidP="009D4EC7" w:rsidRDefault="004C1C78" w14:paraId="1716CFB1" w14:textId="77777777">
            <w:pPr>
              <w:pStyle w:val="p-table"/>
              <w:jc w:val="right"/>
              <w:rPr>
                <w:sz w:val="17"/>
              </w:rPr>
            </w:pPr>
            <w:r>
              <w:rPr>
                <w:sz w:val="17"/>
              </w:rPr>
              <w:t>‒</w:t>
            </w:r>
            <w:r>
              <w:rPr>
                <w:sz w:val="17"/>
              </w:rPr>
              <w:t xml:space="preserve"> 34</w:t>
            </w:r>
          </w:p>
        </w:tc>
        <w:tc>
          <w:tcPr>
            <w:tcW w:w="991" w:type="dxa"/>
            <w:tcMar>
              <w:left w:w="28" w:type="dxa"/>
              <w:right w:w="28" w:type="dxa"/>
            </w:tcMar>
          </w:tcPr>
          <w:p w:rsidR="002D4B1D" w:rsidP="009D4EC7" w:rsidRDefault="004C1C78" w14:paraId="612A85E0" w14:textId="77777777">
            <w:pPr>
              <w:pStyle w:val="p-table"/>
              <w:jc w:val="right"/>
              <w:rPr>
                <w:sz w:val="17"/>
              </w:rPr>
            </w:pPr>
            <w:r>
              <w:rPr>
                <w:sz w:val="17"/>
              </w:rPr>
              <w:t>‒</w:t>
            </w:r>
            <w:r>
              <w:rPr>
                <w:sz w:val="17"/>
              </w:rPr>
              <w:t xml:space="preserve"> 33</w:t>
            </w:r>
          </w:p>
        </w:tc>
      </w:tr>
      <w:tr w:rsidR="002D4B1D" w14:paraId="4DD92D1B" w14:textId="77777777">
        <w:tc>
          <w:tcPr>
            <w:tcW w:w="3773" w:type="dxa"/>
            <w:tcMar>
              <w:right w:w="28" w:type="dxa"/>
            </w:tcMar>
          </w:tcPr>
          <w:p w:rsidR="002D4B1D" w:rsidRDefault="004C1C78" w14:paraId="4C10717E" w14:textId="77777777">
            <w:pPr>
              <w:pStyle w:val="p-table"/>
              <w:rPr>
                <w:sz w:val="17"/>
              </w:rPr>
            </w:pPr>
            <w:r>
              <w:rPr>
                <w:sz w:val="17"/>
              </w:rPr>
              <w:t xml:space="preserve">Overboeking </w:t>
            </w:r>
            <w:r>
              <w:rPr>
                <w:sz w:val="17"/>
              </w:rPr>
              <w:t>afrekening BCF</w:t>
            </w:r>
          </w:p>
        </w:tc>
        <w:tc>
          <w:tcPr>
            <w:tcW w:w="986" w:type="dxa"/>
            <w:tcMar>
              <w:left w:w="28" w:type="dxa"/>
              <w:right w:w="28" w:type="dxa"/>
            </w:tcMar>
          </w:tcPr>
          <w:p w:rsidR="002D4B1D" w:rsidP="009D4EC7" w:rsidRDefault="004C1C78" w14:paraId="2DDEC76A" w14:textId="77777777">
            <w:pPr>
              <w:pStyle w:val="p-table"/>
              <w:jc w:val="right"/>
              <w:rPr>
                <w:sz w:val="17"/>
              </w:rPr>
            </w:pPr>
            <w:r>
              <w:rPr>
                <w:sz w:val="17"/>
              </w:rPr>
              <w:t>‒</w:t>
            </w:r>
            <w:r>
              <w:rPr>
                <w:sz w:val="17"/>
              </w:rPr>
              <w:t xml:space="preserve"> 173</w:t>
            </w:r>
          </w:p>
        </w:tc>
        <w:tc>
          <w:tcPr>
            <w:tcW w:w="986" w:type="dxa"/>
            <w:tcMar>
              <w:left w:w="28" w:type="dxa"/>
              <w:right w:w="28" w:type="dxa"/>
            </w:tcMar>
          </w:tcPr>
          <w:p w:rsidR="002D4B1D" w:rsidP="009D4EC7" w:rsidRDefault="002D4B1D" w14:paraId="569502C6" w14:textId="77777777">
            <w:pPr>
              <w:pStyle w:val="p-table"/>
              <w:jc w:val="right"/>
              <w:rPr>
                <w:sz w:val="17"/>
              </w:rPr>
            </w:pPr>
          </w:p>
        </w:tc>
        <w:tc>
          <w:tcPr>
            <w:tcW w:w="986" w:type="dxa"/>
            <w:tcMar>
              <w:left w:w="28" w:type="dxa"/>
              <w:right w:w="28" w:type="dxa"/>
            </w:tcMar>
          </w:tcPr>
          <w:p w:rsidR="002D4B1D" w:rsidP="009D4EC7" w:rsidRDefault="002D4B1D" w14:paraId="2D985AE5" w14:textId="77777777">
            <w:pPr>
              <w:pStyle w:val="p-table"/>
              <w:jc w:val="right"/>
              <w:rPr>
                <w:sz w:val="17"/>
              </w:rPr>
            </w:pPr>
          </w:p>
        </w:tc>
        <w:tc>
          <w:tcPr>
            <w:tcW w:w="986" w:type="dxa"/>
            <w:tcMar>
              <w:left w:w="28" w:type="dxa"/>
              <w:right w:w="28" w:type="dxa"/>
            </w:tcMar>
          </w:tcPr>
          <w:p w:rsidR="002D4B1D" w:rsidP="009D4EC7" w:rsidRDefault="002D4B1D" w14:paraId="48E3CB6C" w14:textId="77777777">
            <w:pPr>
              <w:pStyle w:val="p-table"/>
              <w:jc w:val="right"/>
              <w:rPr>
                <w:sz w:val="17"/>
              </w:rPr>
            </w:pPr>
          </w:p>
        </w:tc>
        <w:tc>
          <w:tcPr>
            <w:tcW w:w="986" w:type="dxa"/>
            <w:tcMar>
              <w:left w:w="28" w:type="dxa"/>
              <w:right w:w="28" w:type="dxa"/>
            </w:tcMar>
          </w:tcPr>
          <w:p w:rsidR="002D4B1D" w:rsidP="009D4EC7" w:rsidRDefault="002D4B1D" w14:paraId="65FFCBF8" w14:textId="77777777">
            <w:pPr>
              <w:pStyle w:val="p-table"/>
              <w:jc w:val="right"/>
              <w:rPr>
                <w:sz w:val="17"/>
              </w:rPr>
            </w:pPr>
          </w:p>
        </w:tc>
        <w:tc>
          <w:tcPr>
            <w:tcW w:w="991" w:type="dxa"/>
            <w:tcMar>
              <w:left w:w="28" w:type="dxa"/>
              <w:right w:w="28" w:type="dxa"/>
            </w:tcMar>
          </w:tcPr>
          <w:p w:rsidR="002D4B1D" w:rsidP="009D4EC7" w:rsidRDefault="002D4B1D" w14:paraId="2140CBDA" w14:textId="77777777">
            <w:pPr>
              <w:pStyle w:val="p-table"/>
              <w:jc w:val="right"/>
              <w:rPr>
                <w:sz w:val="17"/>
              </w:rPr>
            </w:pPr>
          </w:p>
        </w:tc>
      </w:tr>
      <w:tr w:rsidR="002D4B1D" w14:paraId="6171068E" w14:textId="77777777">
        <w:tc>
          <w:tcPr>
            <w:tcW w:w="3773" w:type="dxa"/>
            <w:tcMar>
              <w:right w:w="28" w:type="dxa"/>
            </w:tcMar>
          </w:tcPr>
          <w:p w:rsidR="002D4B1D" w:rsidRDefault="002D4B1D" w14:paraId="1FA44684" w14:textId="77777777">
            <w:pPr>
              <w:pStyle w:val="p-table"/>
              <w:rPr>
                <w:sz w:val="17"/>
              </w:rPr>
            </w:pPr>
          </w:p>
        </w:tc>
        <w:tc>
          <w:tcPr>
            <w:tcW w:w="986" w:type="dxa"/>
            <w:tcMar>
              <w:left w:w="28" w:type="dxa"/>
              <w:right w:w="28" w:type="dxa"/>
            </w:tcMar>
          </w:tcPr>
          <w:p w:rsidR="002D4B1D" w:rsidP="009D4EC7" w:rsidRDefault="002D4B1D" w14:paraId="7C320A65" w14:textId="77777777">
            <w:pPr>
              <w:pStyle w:val="p-table"/>
              <w:jc w:val="right"/>
              <w:rPr>
                <w:sz w:val="17"/>
              </w:rPr>
            </w:pPr>
          </w:p>
        </w:tc>
        <w:tc>
          <w:tcPr>
            <w:tcW w:w="986" w:type="dxa"/>
            <w:tcMar>
              <w:left w:w="28" w:type="dxa"/>
              <w:right w:w="28" w:type="dxa"/>
            </w:tcMar>
          </w:tcPr>
          <w:p w:rsidR="002D4B1D" w:rsidP="009D4EC7" w:rsidRDefault="002D4B1D" w14:paraId="26C5B9BB" w14:textId="77777777">
            <w:pPr>
              <w:pStyle w:val="p-table"/>
              <w:jc w:val="right"/>
              <w:rPr>
                <w:sz w:val="17"/>
              </w:rPr>
            </w:pPr>
          </w:p>
        </w:tc>
        <w:tc>
          <w:tcPr>
            <w:tcW w:w="986" w:type="dxa"/>
            <w:tcMar>
              <w:left w:w="28" w:type="dxa"/>
              <w:right w:w="28" w:type="dxa"/>
            </w:tcMar>
          </w:tcPr>
          <w:p w:rsidR="002D4B1D" w:rsidP="009D4EC7" w:rsidRDefault="002D4B1D" w14:paraId="0A730A49" w14:textId="77777777">
            <w:pPr>
              <w:pStyle w:val="p-table"/>
              <w:jc w:val="right"/>
              <w:rPr>
                <w:sz w:val="17"/>
              </w:rPr>
            </w:pPr>
          </w:p>
        </w:tc>
        <w:tc>
          <w:tcPr>
            <w:tcW w:w="986" w:type="dxa"/>
            <w:tcMar>
              <w:left w:w="28" w:type="dxa"/>
              <w:right w:w="28" w:type="dxa"/>
            </w:tcMar>
          </w:tcPr>
          <w:p w:rsidR="002D4B1D" w:rsidP="009D4EC7" w:rsidRDefault="002D4B1D" w14:paraId="7A5E53B4" w14:textId="77777777">
            <w:pPr>
              <w:pStyle w:val="p-table"/>
              <w:jc w:val="right"/>
              <w:rPr>
                <w:sz w:val="17"/>
              </w:rPr>
            </w:pPr>
          </w:p>
        </w:tc>
        <w:tc>
          <w:tcPr>
            <w:tcW w:w="986" w:type="dxa"/>
            <w:tcMar>
              <w:left w:w="28" w:type="dxa"/>
              <w:right w:w="28" w:type="dxa"/>
            </w:tcMar>
          </w:tcPr>
          <w:p w:rsidR="002D4B1D" w:rsidP="009D4EC7" w:rsidRDefault="002D4B1D" w14:paraId="0FBE21A5" w14:textId="77777777">
            <w:pPr>
              <w:pStyle w:val="p-table"/>
              <w:jc w:val="right"/>
              <w:rPr>
                <w:sz w:val="17"/>
              </w:rPr>
            </w:pPr>
          </w:p>
        </w:tc>
        <w:tc>
          <w:tcPr>
            <w:tcW w:w="991" w:type="dxa"/>
            <w:tcMar>
              <w:left w:w="28" w:type="dxa"/>
              <w:right w:w="28" w:type="dxa"/>
            </w:tcMar>
          </w:tcPr>
          <w:p w:rsidR="002D4B1D" w:rsidP="009D4EC7" w:rsidRDefault="002D4B1D" w14:paraId="0C1D7729" w14:textId="77777777">
            <w:pPr>
              <w:pStyle w:val="p-table"/>
              <w:jc w:val="right"/>
              <w:rPr>
                <w:sz w:val="17"/>
              </w:rPr>
            </w:pPr>
          </w:p>
        </w:tc>
      </w:tr>
      <w:tr w:rsidR="002D4B1D" w14:paraId="1C1A731D" w14:textId="77777777">
        <w:tc>
          <w:tcPr>
            <w:tcW w:w="3773" w:type="dxa"/>
            <w:tcMar>
              <w:right w:w="28" w:type="dxa"/>
            </w:tcMar>
          </w:tcPr>
          <w:p w:rsidR="002D4B1D" w:rsidRDefault="004C1C78" w14:paraId="48156B4C" w14:textId="77777777">
            <w:pPr>
              <w:pStyle w:val="p-table"/>
              <w:rPr>
                <w:i/>
                <w:sz w:val="17"/>
              </w:rPr>
            </w:pPr>
            <w:r>
              <w:rPr>
                <w:i/>
                <w:sz w:val="17"/>
              </w:rPr>
              <w:t>Kadercorrecties</w:t>
            </w:r>
          </w:p>
        </w:tc>
        <w:tc>
          <w:tcPr>
            <w:tcW w:w="986" w:type="dxa"/>
            <w:tcMar>
              <w:left w:w="28" w:type="dxa"/>
              <w:right w:w="28" w:type="dxa"/>
            </w:tcMar>
          </w:tcPr>
          <w:p w:rsidR="002D4B1D" w:rsidP="009D4EC7" w:rsidRDefault="004C1C78" w14:paraId="78C22A28" w14:textId="77777777">
            <w:pPr>
              <w:pStyle w:val="p-table"/>
              <w:jc w:val="right"/>
              <w:rPr>
                <w:i/>
                <w:sz w:val="17"/>
              </w:rPr>
            </w:pPr>
            <w:r>
              <w:rPr>
                <w:i/>
                <w:sz w:val="17"/>
              </w:rPr>
              <w:t>42</w:t>
            </w:r>
          </w:p>
        </w:tc>
        <w:tc>
          <w:tcPr>
            <w:tcW w:w="986" w:type="dxa"/>
            <w:tcMar>
              <w:left w:w="28" w:type="dxa"/>
              <w:right w:w="28" w:type="dxa"/>
            </w:tcMar>
          </w:tcPr>
          <w:p w:rsidR="002D4B1D" w:rsidP="009D4EC7" w:rsidRDefault="004C1C78" w14:paraId="4BD841C8" w14:textId="77777777">
            <w:pPr>
              <w:pStyle w:val="p-table"/>
              <w:jc w:val="right"/>
              <w:rPr>
                <w:i/>
                <w:sz w:val="17"/>
              </w:rPr>
            </w:pPr>
            <w:r>
              <w:rPr>
                <w:i/>
                <w:sz w:val="17"/>
              </w:rPr>
              <w:t>50</w:t>
            </w:r>
          </w:p>
        </w:tc>
        <w:tc>
          <w:tcPr>
            <w:tcW w:w="986" w:type="dxa"/>
            <w:tcMar>
              <w:left w:w="28" w:type="dxa"/>
              <w:right w:w="28" w:type="dxa"/>
            </w:tcMar>
          </w:tcPr>
          <w:p w:rsidR="002D4B1D" w:rsidP="009D4EC7" w:rsidRDefault="004C1C78" w14:paraId="42607C3C" w14:textId="77777777">
            <w:pPr>
              <w:pStyle w:val="p-table"/>
              <w:jc w:val="right"/>
              <w:rPr>
                <w:i/>
                <w:sz w:val="17"/>
              </w:rPr>
            </w:pPr>
            <w:r>
              <w:rPr>
                <w:i/>
                <w:sz w:val="17"/>
              </w:rPr>
              <w:t>51</w:t>
            </w:r>
          </w:p>
        </w:tc>
        <w:tc>
          <w:tcPr>
            <w:tcW w:w="986" w:type="dxa"/>
            <w:tcMar>
              <w:left w:w="28" w:type="dxa"/>
              <w:right w:w="28" w:type="dxa"/>
            </w:tcMar>
          </w:tcPr>
          <w:p w:rsidR="002D4B1D" w:rsidP="009D4EC7" w:rsidRDefault="004C1C78" w14:paraId="0A8AD6D4" w14:textId="77777777">
            <w:pPr>
              <w:pStyle w:val="p-table"/>
              <w:jc w:val="right"/>
              <w:rPr>
                <w:i/>
                <w:sz w:val="17"/>
              </w:rPr>
            </w:pPr>
            <w:r>
              <w:rPr>
                <w:i/>
                <w:sz w:val="17"/>
              </w:rPr>
              <w:t>67</w:t>
            </w:r>
          </w:p>
        </w:tc>
        <w:tc>
          <w:tcPr>
            <w:tcW w:w="986" w:type="dxa"/>
            <w:tcMar>
              <w:left w:w="28" w:type="dxa"/>
              <w:right w:w="28" w:type="dxa"/>
            </w:tcMar>
          </w:tcPr>
          <w:p w:rsidR="002D4B1D" w:rsidP="009D4EC7" w:rsidRDefault="004C1C78" w14:paraId="0B602C01" w14:textId="77777777">
            <w:pPr>
              <w:pStyle w:val="p-table"/>
              <w:jc w:val="right"/>
              <w:rPr>
                <w:i/>
                <w:sz w:val="17"/>
              </w:rPr>
            </w:pPr>
            <w:r>
              <w:rPr>
                <w:i/>
                <w:sz w:val="17"/>
              </w:rPr>
              <w:t>77</w:t>
            </w:r>
          </w:p>
        </w:tc>
        <w:tc>
          <w:tcPr>
            <w:tcW w:w="991" w:type="dxa"/>
            <w:tcMar>
              <w:left w:w="28" w:type="dxa"/>
              <w:right w:w="28" w:type="dxa"/>
            </w:tcMar>
          </w:tcPr>
          <w:p w:rsidR="002D4B1D" w:rsidP="009D4EC7" w:rsidRDefault="004C1C78" w14:paraId="0384E38E" w14:textId="77777777">
            <w:pPr>
              <w:pStyle w:val="p-table"/>
              <w:jc w:val="right"/>
              <w:rPr>
                <w:i/>
                <w:sz w:val="17"/>
              </w:rPr>
            </w:pPr>
            <w:r>
              <w:rPr>
                <w:i/>
                <w:sz w:val="17"/>
              </w:rPr>
              <w:t>88</w:t>
            </w:r>
          </w:p>
        </w:tc>
      </w:tr>
      <w:tr w:rsidR="002D4B1D" w14:paraId="5ADAE1DC" w14:textId="77777777">
        <w:tc>
          <w:tcPr>
            <w:tcW w:w="3773" w:type="dxa"/>
            <w:tcMar>
              <w:right w:w="28" w:type="dxa"/>
            </w:tcMar>
          </w:tcPr>
          <w:p w:rsidR="002D4B1D" w:rsidRDefault="004C1C78" w14:paraId="3DBEDFAD" w14:textId="77777777">
            <w:pPr>
              <w:pStyle w:val="p-table"/>
              <w:rPr>
                <w:sz w:val="17"/>
              </w:rPr>
            </w:pPr>
            <w:r>
              <w:rPr>
                <w:sz w:val="17"/>
              </w:rPr>
              <w:t>Bijstelling bbp-ontwikkeling prijs en revisie</w:t>
            </w:r>
          </w:p>
        </w:tc>
        <w:tc>
          <w:tcPr>
            <w:tcW w:w="986" w:type="dxa"/>
            <w:tcMar>
              <w:left w:w="28" w:type="dxa"/>
              <w:right w:w="28" w:type="dxa"/>
            </w:tcMar>
          </w:tcPr>
          <w:p w:rsidR="002D4B1D" w:rsidP="009D4EC7" w:rsidRDefault="004C1C78" w14:paraId="5E97B5E7" w14:textId="77777777">
            <w:pPr>
              <w:pStyle w:val="p-table"/>
              <w:jc w:val="right"/>
              <w:rPr>
                <w:sz w:val="17"/>
              </w:rPr>
            </w:pPr>
            <w:r>
              <w:rPr>
                <w:sz w:val="17"/>
              </w:rPr>
              <w:t>42</w:t>
            </w:r>
          </w:p>
        </w:tc>
        <w:tc>
          <w:tcPr>
            <w:tcW w:w="986" w:type="dxa"/>
            <w:tcMar>
              <w:left w:w="28" w:type="dxa"/>
              <w:right w:w="28" w:type="dxa"/>
            </w:tcMar>
          </w:tcPr>
          <w:p w:rsidR="002D4B1D" w:rsidP="009D4EC7" w:rsidRDefault="004C1C78" w14:paraId="7D2A58BF" w14:textId="77777777">
            <w:pPr>
              <w:pStyle w:val="p-table"/>
              <w:jc w:val="right"/>
              <w:rPr>
                <w:sz w:val="17"/>
              </w:rPr>
            </w:pPr>
            <w:r>
              <w:rPr>
                <w:sz w:val="17"/>
              </w:rPr>
              <w:t>50</w:t>
            </w:r>
          </w:p>
        </w:tc>
        <w:tc>
          <w:tcPr>
            <w:tcW w:w="986" w:type="dxa"/>
            <w:tcMar>
              <w:left w:w="28" w:type="dxa"/>
              <w:right w:w="28" w:type="dxa"/>
            </w:tcMar>
          </w:tcPr>
          <w:p w:rsidR="002D4B1D" w:rsidP="009D4EC7" w:rsidRDefault="004C1C78" w14:paraId="5C9BA4ED" w14:textId="77777777">
            <w:pPr>
              <w:pStyle w:val="p-table"/>
              <w:jc w:val="right"/>
              <w:rPr>
                <w:sz w:val="17"/>
              </w:rPr>
            </w:pPr>
            <w:r>
              <w:rPr>
                <w:sz w:val="17"/>
              </w:rPr>
              <w:t>51</w:t>
            </w:r>
          </w:p>
        </w:tc>
        <w:tc>
          <w:tcPr>
            <w:tcW w:w="986" w:type="dxa"/>
            <w:tcMar>
              <w:left w:w="28" w:type="dxa"/>
              <w:right w:w="28" w:type="dxa"/>
            </w:tcMar>
          </w:tcPr>
          <w:p w:rsidR="002D4B1D" w:rsidP="009D4EC7" w:rsidRDefault="004C1C78" w14:paraId="5A12F695" w14:textId="77777777">
            <w:pPr>
              <w:pStyle w:val="p-table"/>
              <w:jc w:val="right"/>
              <w:rPr>
                <w:sz w:val="17"/>
              </w:rPr>
            </w:pPr>
            <w:r>
              <w:rPr>
                <w:sz w:val="17"/>
              </w:rPr>
              <w:t>67</w:t>
            </w:r>
          </w:p>
        </w:tc>
        <w:tc>
          <w:tcPr>
            <w:tcW w:w="986" w:type="dxa"/>
            <w:tcMar>
              <w:left w:w="28" w:type="dxa"/>
              <w:right w:w="28" w:type="dxa"/>
            </w:tcMar>
          </w:tcPr>
          <w:p w:rsidR="002D4B1D" w:rsidP="009D4EC7" w:rsidRDefault="004C1C78" w14:paraId="248A8DD8" w14:textId="77777777">
            <w:pPr>
              <w:pStyle w:val="p-table"/>
              <w:jc w:val="right"/>
              <w:rPr>
                <w:sz w:val="17"/>
              </w:rPr>
            </w:pPr>
            <w:r>
              <w:rPr>
                <w:sz w:val="17"/>
              </w:rPr>
              <w:t>77</w:t>
            </w:r>
          </w:p>
        </w:tc>
        <w:tc>
          <w:tcPr>
            <w:tcW w:w="991" w:type="dxa"/>
            <w:tcMar>
              <w:left w:w="28" w:type="dxa"/>
              <w:right w:w="28" w:type="dxa"/>
            </w:tcMar>
          </w:tcPr>
          <w:p w:rsidR="002D4B1D" w:rsidP="009D4EC7" w:rsidRDefault="004C1C78" w14:paraId="72705788" w14:textId="77777777">
            <w:pPr>
              <w:pStyle w:val="p-table"/>
              <w:jc w:val="right"/>
              <w:rPr>
                <w:sz w:val="17"/>
              </w:rPr>
            </w:pPr>
            <w:r>
              <w:rPr>
                <w:sz w:val="17"/>
              </w:rPr>
              <w:t>88</w:t>
            </w:r>
          </w:p>
        </w:tc>
      </w:tr>
      <w:tr w:rsidR="002D4B1D" w14:paraId="29B626A2" w14:textId="77777777">
        <w:tc>
          <w:tcPr>
            <w:tcW w:w="3773" w:type="dxa"/>
            <w:tcMar>
              <w:right w:w="28" w:type="dxa"/>
            </w:tcMar>
          </w:tcPr>
          <w:p w:rsidR="002D4B1D" w:rsidRDefault="002D4B1D" w14:paraId="1A178CAA" w14:textId="77777777">
            <w:pPr>
              <w:pStyle w:val="p-table"/>
              <w:rPr>
                <w:sz w:val="17"/>
              </w:rPr>
            </w:pPr>
          </w:p>
        </w:tc>
        <w:tc>
          <w:tcPr>
            <w:tcW w:w="986" w:type="dxa"/>
            <w:tcMar>
              <w:left w:w="28" w:type="dxa"/>
              <w:right w:w="28" w:type="dxa"/>
            </w:tcMar>
          </w:tcPr>
          <w:p w:rsidR="002D4B1D" w:rsidP="009D4EC7" w:rsidRDefault="002D4B1D" w14:paraId="147C2423" w14:textId="77777777">
            <w:pPr>
              <w:pStyle w:val="p-table"/>
              <w:jc w:val="right"/>
              <w:rPr>
                <w:sz w:val="17"/>
              </w:rPr>
            </w:pPr>
          </w:p>
        </w:tc>
        <w:tc>
          <w:tcPr>
            <w:tcW w:w="986" w:type="dxa"/>
            <w:tcMar>
              <w:left w:w="28" w:type="dxa"/>
              <w:right w:w="28" w:type="dxa"/>
            </w:tcMar>
          </w:tcPr>
          <w:p w:rsidR="002D4B1D" w:rsidP="009D4EC7" w:rsidRDefault="002D4B1D" w14:paraId="7983060A" w14:textId="77777777">
            <w:pPr>
              <w:pStyle w:val="p-table"/>
              <w:jc w:val="right"/>
              <w:rPr>
                <w:sz w:val="17"/>
              </w:rPr>
            </w:pPr>
          </w:p>
        </w:tc>
        <w:tc>
          <w:tcPr>
            <w:tcW w:w="986" w:type="dxa"/>
            <w:tcMar>
              <w:left w:w="28" w:type="dxa"/>
              <w:right w:w="28" w:type="dxa"/>
            </w:tcMar>
          </w:tcPr>
          <w:p w:rsidR="002D4B1D" w:rsidP="009D4EC7" w:rsidRDefault="002D4B1D" w14:paraId="328B97BB" w14:textId="77777777">
            <w:pPr>
              <w:pStyle w:val="p-table"/>
              <w:jc w:val="right"/>
              <w:rPr>
                <w:sz w:val="17"/>
              </w:rPr>
            </w:pPr>
          </w:p>
        </w:tc>
        <w:tc>
          <w:tcPr>
            <w:tcW w:w="986" w:type="dxa"/>
            <w:tcMar>
              <w:left w:w="28" w:type="dxa"/>
              <w:right w:w="28" w:type="dxa"/>
            </w:tcMar>
          </w:tcPr>
          <w:p w:rsidR="002D4B1D" w:rsidP="009D4EC7" w:rsidRDefault="002D4B1D" w14:paraId="3048C291" w14:textId="77777777">
            <w:pPr>
              <w:pStyle w:val="p-table"/>
              <w:jc w:val="right"/>
              <w:rPr>
                <w:sz w:val="17"/>
              </w:rPr>
            </w:pPr>
          </w:p>
        </w:tc>
        <w:tc>
          <w:tcPr>
            <w:tcW w:w="986" w:type="dxa"/>
            <w:tcMar>
              <w:left w:w="28" w:type="dxa"/>
              <w:right w:w="28" w:type="dxa"/>
            </w:tcMar>
          </w:tcPr>
          <w:p w:rsidR="002D4B1D" w:rsidP="009D4EC7" w:rsidRDefault="002D4B1D" w14:paraId="725D0226" w14:textId="77777777">
            <w:pPr>
              <w:pStyle w:val="p-table"/>
              <w:jc w:val="right"/>
              <w:rPr>
                <w:sz w:val="17"/>
              </w:rPr>
            </w:pPr>
          </w:p>
        </w:tc>
        <w:tc>
          <w:tcPr>
            <w:tcW w:w="991" w:type="dxa"/>
            <w:tcMar>
              <w:left w:w="28" w:type="dxa"/>
              <w:right w:w="28" w:type="dxa"/>
            </w:tcMar>
          </w:tcPr>
          <w:p w:rsidR="002D4B1D" w:rsidP="009D4EC7" w:rsidRDefault="002D4B1D" w14:paraId="752864F6" w14:textId="77777777">
            <w:pPr>
              <w:pStyle w:val="p-table"/>
              <w:jc w:val="right"/>
              <w:rPr>
                <w:sz w:val="17"/>
              </w:rPr>
            </w:pPr>
          </w:p>
        </w:tc>
      </w:tr>
      <w:tr w:rsidR="002D4B1D" w14:paraId="3349BFC3" w14:textId="77777777">
        <w:tc>
          <w:tcPr>
            <w:tcW w:w="3773" w:type="dxa"/>
            <w:tcMar>
              <w:right w:w="28" w:type="dxa"/>
            </w:tcMar>
          </w:tcPr>
          <w:p w:rsidR="002D4B1D" w:rsidRDefault="004C1C78" w14:paraId="4BF4D2AB"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0A42BE58" w14:textId="77777777">
            <w:pPr>
              <w:pStyle w:val="p-table"/>
              <w:jc w:val="right"/>
              <w:rPr>
                <w:sz w:val="17"/>
              </w:rPr>
            </w:pPr>
          </w:p>
        </w:tc>
        <w:tc>
          <w:tcPr>
            <w:tcW w:w="986" w:type="dxa"/>
            <w:tcMar>
              <w:left w:w="28" w:type="dxa"/>
              <w:right w:w="28" w:type="dxa"/>
            </w:tcMar>
          </w:tcPr>
          <w:p w:rsidR="002D4B1D" w:rsidP="009D4EC7" w:rsidRDefault="002D4B1D" w14:paraId="3D8CEFBD" w14:textId="77777777">
            <w:pPr>
              <w:pStyle w:val="p-table"/>
              <w:jc w:val="right"/>
              <w:rPr>
                <w:sz w:val="17"/>
              </w:rPr>
            </w:pPr>
          </w:p>
        </w:tc>
        <w:tc>
          <w:tcPr>
            <w:tcW w:w="986" w:type="dxa"/>
            <w:tcMar>
              <w:left w:w="28" w:type="dxa"/>
              <w:right w:w="28" w:type="dxa"/>
            </w:tcMar>
          </w:tcPr>
          <w:p w:rsidR="002D4B1D" w:rsidP="009D4EC7" w:rsidRDefault="002D4B1D" w14:paraId="62D60139" w14:textId="77777777">
            <w:pPr>
              <w:pStyle w:val="p-table"/>
              <w:jc w:val="right"/>
              <w:rPr>
                <w:sz w:val="17"/>
              </w:rPr>
            </w:pPr>
          </w:p>
        </w:tc>
        <w:tc>
          <w:tcPr>
            <w:tcW w:w="986" w:type="dxa"/>
            <w:tcMar>
              <w:left w:w="28" w:type="dxa"/>
              <w:right w:w="28" w:type="dxa"/>
            </w:tcMar>
          </w:tcPr>
          <w:p w:rsidR="002D4B1D" w:rsidP="009D4EC7" w:rsidRDefault="002D4B1D" w14:paraId="46F9C032" w14:textId="77777777">
            <w:pPr>
              <w:pStyle w:val="p-table"/>
              <w:jc w:val="right"/>
              <w:rPr>
                <w:sz w:val="17"/>
              </w:rPr>
            </w:pPr>
          </w:p>
        </w:tc>
        <w:tc>
          <w:tcPr>
            <w:tcW w:w="986" w:type="dxa"/>
            <w:tcMar>
              <w:left w:w="28" w:type="dxa"/>
              <w:right w:w="28" w:type="dxa"/>
            </w:tcMar>
          </w:tcPr>
          <w:p w:rsidR="002D4B1D" w:rsidP="009D4EC7" w:rsidRDefault="002D4B1D" w14:paraId="764F2BDB" w14:textId="77777777">
            <w:pPr>
              <w:pStyle w:val="p-table"/>
              <w:jc w:val="right"/>
              <w:rPr>
                <w:sz w:val="17"/>
              </w:rPr>
            </w:pPr>
          </w:p>
        </w:tc>
        <w:tc>
          <w:tcPr>
            <w:tcW w:w="991" w:type="dxa"/>
            <w:tcMar>
              <w:left w:w="28" w:type="dxa"/>
              <w:right w:w="28" w:type="dxa"/>
            </w:tcMar>
          </w:tcPr>
          <w:p w:rsidR="002D4B1D" w:rsidP="009D4EC7" w:rsidRDefault="004C1C78" w14:paraId="56526DC3" w14:textId="77777777">
            <w:pPr>
              <w:pStyle w:val="p-table"/>
              <w:jc w:val="right"/>
              <w:rPr>
                <w:i/>
                <w:sz w:val="17"/>
              </w:rPr>
            </w:pPr>
            <w:r>
              <w:rPr>
                <w:i/>
                <w:sz w:val="17"/>
              </w:rPr>
              <w:t>1.042</w:t>
            </w:r>
          </w:p>
        </w:tc>
      </w:tr>
      <w:tr w:rsidR="002D4B1D" w14:paraId="3A319CDA" w14:textId="77777777">
        <w:tc>
          <w:tcPr>
            <w:tcW w:w="3773" w:type="dxa"/>
            <w:tcMar>
              <w:right w:w="28" w:type="dxa"/>
            </w:tcMar>
          </w:tcPr>
          <w:p w:rsidR="002D4B1D" w:rsidRDefault="004C1C78" w14:paraId="2F4E613A" w14:textId="77777777">
            <w:pPr>
              <w:pStyle w:val="p-table"/>
              <w:rPr>
                <w:sz w:val="17"/>
              </w:rPr>
            </w:pPr>
            <w:r>
              <w:rPr>
                <w:sz w:val="17"/>
              </w:rPr>
              <w:t>Extrapolatie</w:t>
            </w:r>
          </w:p>
        </w:tc>
        <w:tc>
          <w:tcPr>
            <w:tcW w:w="986" w:type="dxa"/>
            <w:tcMar>
              <w:left w:w="28" w:type="dxa"/>
              <w:right w:w="28" w:type="dxa"/>
            </w:tcMar>
          </w:tcPr>
          <w:p w:rsidR="002D4B1D" w:rsidP="009D4EC7" w:rsidRDefault="002D4B1D" w14:paraId="6CF4A930" w14:textId="77777777">
            <w:pPr>
              <w:pStyle w:val="p-table"/>
              <w:jc w:val="right"/>
              <w:rPr>
                <w:sz w:val="17"/>
              </w:rPr>
            </w:pPr>
          </w:p>
        </w:tc>
        <w:tc>
          <w:tcPr>
            <w:tcW w:w="986" w:type="dxa"/>
            <w:tcMar>
              <w:left w:w="28" w:type="dxa"/>
              <w:right w:w="28" w:type="dxa"/>
            </w:tcMar>
          </w:tcPr>
          <w:p w:rsidR="002D4B1D" w:rsidP="009D4EC7" w:rsidRDefault="002D4B1D" w14:paraId="010B7C58" w14:textId="77777777">
            <w:pPr>
              <w:pStyle w:val="p-table"/>
              <w:jc w:val="right"/>
              <w:rPr>
                <w:sz w:val="17"/>
              </w:rPr>
            </w:pPr>
          </w:p>
        </w:tc>
        <w:tc>
          <w:tcPr>
            <w:tcW w:w="986" w:type="dxa"/>
            <w:tcMar>
              <w:left w:w="28" w:type="dxa"/>
              <w:right w:w="28" w:type="dxa"/>
            </w:tcMar>
          </w:tcPr>
          <w:p w:rsidR="002D4B1D" w:rsidP="009D4EC7" w:rsidRDefault="002D4B1D" w14:paraId="30ADF0A5" w14:textId="77777777">
            <w:pPr>
              <w:pStyle w:val="p-table"/>
              <w:jc w:val="right"/>
              <w:rPr>
                <w:sz w:val="17"/>
              </w:rPr>
            </w:pPr>
          </w:p>
        </w:tc>
        <w:tc>
          <w:tcPr>
            <w:tcW w:w="986" w:type="dxa"/>
            <w:tcMar>
              <w:left w:w="28" w:type="dxa"/>
              <w:right w:w="28" w:type="dxa"/>
            </w:tcMar>
          </w:tcPr>
          <w:p w:rsidR="002D4B1D" w:rsidP="009D4EC7" w:rsidRDefault="002D4B1D" w14:paraId="1BF5B805" w14:textId="77777777">
            <w:pPr>
              <w:pStyle w:val="p-table"/>
              <w:jc w:val="right"/>
              <w:rPr>
                <w:sz w:val="17"/>
              </w:rPr>
            </w:pPr>
          </w:p>
        </w:tc>
        <w:tc>
          <w:tcPr>
            <w:tcW w:w="986" w:type="dxa"/>
            <w:tcMar>
              <w:left w:w="28" w:type="dxa"/>
              <w:right w:w="28" w:type="dxa"/>
            </w:tcMar>
          </w:tcPr>
          <w:p w:rsidR="002D4B1D" w:rsidP="009D4EC7" w:rsidRDefault="002D4B1D" w14:paraId="3CA16122" w14:textId="77777777">
            <w:pPr>
              <w:pStyle w:val="p-table"/>
              <w:jc w:val="right"/>
              <w:rPr>
                <w:sz w:val="17"/>
              </w:rPr>
            </w:pPr>
          </w:p>
        </w:tc>
        <w:tc>
          <w:tcPr>
            <w:tcW w:w="991" w:type="dxa"/>
            <w:tcMar>
              <w:left w:w="28" w:type="dxa"/>
              <w:right w:w="28" w:type="dxa"/>
            </w:tcMar>
          </w:tcPr>
          <w:p w:rsidR="002D4B1D" w:rsidP="009D4EC7" w:rsidRDefault="004C1C78" w14:paraId="16183839" w14:textId="77777777">
            <w:pPr>
              <w:pStyle w:val="p-table"/>
              <w:jc w:val="right"/>
              <w:rPr>
                <w:sz w:val="17"/>
              </w:rPr>
            </w:pPr>
            <w:r>
              <w:rPr>
                <w:sz w:val="17"/>
              </w:rPr>
              <w:t>1.042</w:t>
            </w:r>
          </w:p>
        </w:tc>
      </w:tr>
      <w:tr w:rsidR="002D4B1D" w14:paraId="44359B5C" w14:textId="77777777">
        <w:tc>
          <w:tcPr>
            <w:tcW w:w="3773" w:type="dxa"/>
            <w:tcMar>
              <w:right w:w="28" w:type="dxa"/>
            </w:tcMar>
          </w:tcPr>
          <w:p w:rsidR="002D4B1D" w:rsidRDefault="002D4B1D" w14:paraId="1C5B2F3D" w14:textId="77777777">
            <w:pPr>
              <w:pStyle w:val="p-table"/>
              <w:rPr>
                <w:sz w:val="17"/>
              </w:rPr>
            </w:pPr>
          </w:p>
        </w:tc>
        <w:tc>
          <w:tcPr>
            <w:tcW w:w="986" w:type="dxa"/>
            <w:tcMar>
              <w:left w:w="28" w:type="dxa"/>
              <w:right w:w="28" w:type="dxa"/>
            </w:tcMar>
          </w:tcPr>
          <w:p w:rsidR="002D4B1D" w:rsidP="009D4EC7" w:rsidRDefault="002D4B1D" w14:paraId="712FFB0B" w14:textId="77777777">
            <w:pPr>
              <w:pStyle w:val="p-table"/>
              <w:jc w:val="right"/>
              <w:rPr>
                <w:sz w:val="17"/>
              </w:rPr>
            </w:pPr>
          </w:p>
        </w:tc>
        <w:tc>
          <w:tcPr>
            <w:tcW w:w="986" w:type="dxa"/>
            <w:tcMar>
              <w:left w:w="28" w:type="dxa"/>
              <w:right w:w="28" w:type="dxa"/>
            </w:tcMar>
          </w:tcPr>
          <w:p w:rsidR="002D4B1D" w:rsidP="009D4EC7" w:rsidRDefault="002D4B1D" w14:paraId="58BEC490" w14:textId="77777777">
            <w:pPr>
              <w:pStyle w:val="p-table"/>
              <w:jc w:val="right"/>
              <w:rPr>
                <w:sz w:val="17"/>
              </w:rPr>
            </w:pPr>
          </w:p>
        </w:tc>
        <w:tc>
          <w:tcPr>
            <w:tcW w:w="986" w:type="dxa"/>
            <w:tcMar>
              <w:left w:w="28" w:type="dxa"/>
              <w:right w:w="28" w:type="dxa"/>
            </w:tcMar>
          </w:tcPr>
          <w:p w:rsidR="002D4B1D" w:rsidP="009D4EC7" w:rsidRDefault="002D4B1D" w14:paraId="2987B3FC" w14:textId="77777777">
            <w:pPr>
              <w:pStyle w:val="p-table"/>
              <w:jc w:val="right"/>
              <w:rPr>
                <w:sz w:val="17"/>
              </w:rPr>
            </w:pPr>
          </w:p>
        </w:tc>
        <w:tc>
          <w:tcPr>
            <w:tcW w:w="986" w:type="dxa"/>
            <w:tcMar>
              <w:left w:w="28" w:type="dxa"/>
              <w:right w:w="28" w:type="dxa"/>
            </w:tcMar>
          </w:tcPr>
          <w:p w:rsidR="002D4B1D" w:rsidP="009D4EC7" w:rsidRDefault="002D4B1D" w14:paraId="5610A50F" w14:textId="77777777">
            <w:pPr>
              <w:pStyle w:val="p-table"/>
              <w:jc w:val="right"/>
              <w:rPr>
                <w:sz w:val="17"/>
              </w:rPr>
            </w:pPr>
          </w:p>
        </w:tc>
        <w:tc>
          <w:tcPr>
            <w:tcW w:w="986" w:type="dxa"/>
            <w:tcMar>
              <w:left w:w="28" w:type="dxa"/>
              <w:right w:w="28" w:type="dxa"/>
            </w:tcMar>
          </w:tcPr>
          <w:p w:rsidR="002D4B1D" w:rsidP="009D4EC7" w:rsidRDefault="002D4B1D" w14:paraId="57991A79" w14:textId="77777777">
            <w:pPr>
              <w:pStyle w:val="p-table"/>
              <w:jc w:val="right"/>
              <w:rPr>
                <w:sz w:val="17"/>
              </w:rPr>
            </w:pPr>
          </w:p>
        </w:tc>
        <w:tc>
          <w:tcPr>
            <w:tcW w:w="991" w:type="dxa"/>
            <w:tcMar>
              <w:left w:w="28" w:type="dxa"/>
              <w:right w:w="28" w:type="dxa"/>
            </w:tcMar>
          </w:tcPr>
          <w:p w:rsidR="002D4B1D" w:rsidP="009D4EC7" w:rsidRDefault="002D4B1D" w14:paraId="27996E9F" w14:textId="77777777">
            <w:pPr>
              <w:pStyle w:val="p-table"/>
              <w:jc w:val="right"/>
              <w:rPr>
                <w:sz w:val="17"/>
              </w:rPr>
            </w:pPr>
          </w:p>
        </w:tc>
      </w:tr>
      <w:tr w:rsidR="002D4B1D" w14:paraId="246FDA84" w14:textId="77777777">
        <w:tc>
          <w:tcPr>
            <w:tcW w:w="3773" w:type="dxa"/>
            <w:tcMar>
              <w:right w:w="28" w:type="dxa"/>
            </w:tcMar>
          </w:tcPr>
          <w:p w:rsidR="002D4B1D" w:rsidRDefault="002D4B1D" w14:paraId="5795EAD8" w14:textId="77777777">
            <w:pPr>
              <w:pStyle w:val="p-table"/>
              <w:rPr>
                <w:sz w:val="17"/>
              </w:rPr>
            </w:pPr>
          </w:p>
        </w:tc>
        <w:tc>
          <w:tcPr>
            <w:tcW w:w="986" w:type="dxa"/>
            <w:tcMar>
              <w:left w:w="28" w:type="dxa"/>
              <w:right w:w="28" w:type="dxa"/>
            </w:tcMar>
          </w:tcPr>
          <w:p w:rsidR="002D4B1D" w:rsidP="009D4EC7" w:rsidRDefault="002D4B1D" w14:paraId="2D5F32D1" w14:textId="77777777">
            <w:pPr>
              <w:pStyle w:val="p-table"/>
              <w:jc w:val="right"/>
              <w:rPr>
                <w:sz w:val="17"/>
              </w:rPr>
            </w:pPr>
          </w:p>
        </w:tc>
        <w:tc>
          <w:tcPr>
            <w:tcW w:w="986" w:type="dxa"/>
            <w:tcMar>
              <w:left w:w="28" w:type="dxa"/>
              <w:right w:w="28" w:type="dxa"/>
            </w:tcMar>
          </w:tcPr>
          <w:p w:rsidR="002D4B1D" w:rsidP="009D4EC7" w:rsidRDefault="002D4B1D" w14:paraId="382D474E" w14:textId="77777777">
            <w:pPr>
              <w:pStyle w:val="p-table"/>
              <w:jc w:val="right"/>
              <w:rPr>
                <w:sz w:val="17"/>
              </w:rPr>
            </w:pPr>
          </w:p>
        </w:tc>
        <w:tc>
          <w:tcPr>
            <w:tcW w:w="986" w:type="dxa"/>
            <w:tcMar>
              <w:left w:w="28" w:type="dxa"/>
              <w:right w:w="28" w:type="dxa"/>
            </w:tcMar>
          </w:tcPr>
          <w:p w:rsidR="002D4B1D" w:rsidP="009D4EC7" w:rsidRDefault="002D4B1D" w14:paraId="3C154AD6" w14:textId="77777777">
            <w:pPr>
              <w:pStyle w:val="p-table"/>
              <w:jc w:val="right"/>
              <w:rPr>
                <w:sz w:val="17"/>
              </w:rPr>
            </w:pPr>
          </w:p>
        </w:tc>
        <w:tc>
          <w:tcPr>
            <w:tcW w:w="986" w:type="dxa"/>
            <w:tcMar>
              <w:left w:w="28" w:type="dxa"/>
              <w:right w:w="28" w:type="dxa"/>
            </w:tcMar>
          </w:tcPr>
          <w:p w:rsidR="002D4B1D" w:rsidP="009D4EC7" w:rsidRDefault="002D4B1D" w14:paraId="17E4C2DF" w14:textId="77777777">
            <w:pPr>
              <w:pStyle w:val="p-table"/>
              <w:jc w:val="right"/>
              <w:rPr>
                <w:sz w:val="17"/>
              </w:rPr>
            </w:pPr>
          </w:p>
        </w:tc>
        <w:tc>
          <w:tcPr>
            <w:tcW w:w="986" w:type="dxa"/>
            <w:tcMar>
              <w:left w:w="28" w:type="dxa"/>
              <w:right w:w="28" w:type="dxa"/>
            </w:tcMar>
          </w:tcPr>
          <w:p w:rsidR="002D4B1D" w:rsidP="009D4EC7" w:rsidRDefault="002D4B1D" w14:paraId="3E14914B" w14:textId="77777777">
            <w:pPr>
              <w:pStyle w:val="p-table"/>
              <w:jc w:val="right"/>
              <w:rPr>
                <w:sz w:val="17"/>
              </w:rPr>
            </w:pPr>
          </w:p>
        </w:tc>
        <w:tc>
          <w:tcPr>
            <w:tcW w:w="991" w:type="dxa"/>
            <w:tcMar>
              <w:left w:w="28" w:type="dxa"/>
              <w:right w:w="28" w:type="dxa"/>
            </w:tcMar>
          </w:tcPr>
          <w:p w:rsidR="002D4B1D" w:rsidP="009D4EC7" w:rsidRDefault="002D4B1D" w14:paraId="3616D180" w14:textId="77777777">
            <w:pPr>
              <w:pStyle w:val="p-table"/>
              <w:jc w:val="right"/>
              <w:rPr>
                <w:sz w:val="17"/>
              </w:rPr>
            </w:pPr>
          </w:p>
        </w:tc>
      </w:tr>
      <w:tr w:rsidR="002D4B1D" w14:paraId="5A315F6C" w14:textId="77777777">
        <w:tc>
          <w:tcPr>
            <w:tcW w:w="3773" w:type="dxa"/>
            <w:tcBorders>
              <w:bottom w:val="single" w:color="009EE0" w:sz="2" w:space="0"/>
            </w:tcBorders>
            <w:tcMar>
              <w:right w:w="28" w:type="dxa"/>
            </w:tcMar>
          </w:tcPr>
          <w:p w:rsidR="002D4B1D" w:rsidRDefault="004C1C78" w14:paraId="721ECA93"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224E5454" w14:textId="77777777">
            <w:pPr>
              <w:pStyle w:val="p-table"/>
              <w:jc w:val="right"/>
              <w:rPr>
                <w:b/>
                <w:sz w:val="17"/>
              </w:rPr>
            </w:pPr>
            <w:r>
              <w:rPr>
                <w:b/>
                <w:sz w:val="17"/>
              </w:rPr>
              <w:t>122</w:t>
            </w:r>
          </w:p>
        </w:tc>
        <w:tc>
          <w:tcPr>
            <w:tcW w:w="986" w:type="dxa"/>
            <w:tcBorders>
              <w:bottom w:val="single" w:color="009EE0" w:sz="2" w:space="0"/>
            </w:tcBorders>
            <w:tcMar>
              <w:left w:w="28" w:type="dxa"/>
              <w:right w:w="28" w:type="dxa"/>
            </w:tcMar>
          </w:tcPr>
          <w:p w:rsidR="002D4B1D" w:rsidP="009D4EC7" w:rsidRDefault="004C1C78" w14:paraId="3205D5C9" w14:textId="77777777">
            <w:pPr>
              <w:pStyle w:val="p-table"/>
              <w:jc w:val="right"/>
              <w:rPr>
                <w:b/>
                <w:sz w:val="17"/>
              </w:rPr>
            </w:pPr>
            <w:r>
              <w:rPr>
                <w:b/>
                <w:sz w:val="17"/>
              </w:rPr>
              <w:t>329</w:t>
            </w:r>
          </w:p>
        </w:tc>
        <w:tc>
          <w:tcPr>
            <w:tcW w:w="986" w:type="dxa"/>
            <w:tcBorders>
              <w:bottom w:val="single" w:color="009EE0" w:sz="2" w:space="0"/>
            </w:tcBorders>
            <w:tcMar>
              <w:left w:w="28" w:type="dxa"/>
              <w:right w:w="28" w:type="dxa"/>
            </w:tcMar>
          </w:tcPr>
          <w:p w:rsidR="002D4B1D" w:rsidP="009D4EC7" w:rsidRDefault="004C1C78" w14:paraId="24E74D7F" w14:textId="77777777">
            <w:pPr>
              <w:pStyle w:val="p-table"/>
              <w:jc w:val="right"/>
              <w:rPr>
                <w:b/>
                <w:sz w:val="17"/>
              </w:rPr>
            </w:pPr>
            <w:r>
              <w:rPr>
                <w:b/>
                <w:sz w:val="17"/>
              </w:rPr>
              <w:t>506</w:t>
            </w:r>
          </w:p>
        </w:tc>
        <w:tc>
          <w:tcPr>
            <w:tcW w:w="986" w:type="dxa"/>
            <w:tcBorders>
              <w:bottom w:val="single" w:color="009EE0" w:sz="2" w:space="0"/>
            </w:tcBorders>
            <w:tcMar>
              <w:left w:w="28" w:type="dxa"/>
              <w:right w:w="28" w:type="dxa"/>
            </w:tcMar>
          </w:tcPr>
          <w:p w:rsidR="002D4B1D" w:rsidP="009D4EC7" w:rsidRDefault="004C1C78" w14:paraId="5894D3EE" w14:textId="77777777">
            <w:pPr>
              <w:pStyle w:val="p-table"/>
              <w:jc w:val="right"/>
              <w:rPr>
                <w:b/>
                <w:sz w:val="17"/>
              </w:rPr>
            </w:pPr>
            <w:r>
              <w:rPr>
                <w:b/>
                <w:sz w:val="17"/>
              </w:rPr>
              <w:t>692</w:t>
            </w:r>
          </w:p>
        </w:tc>
        <w:tc>
          <w:tcPr>
            <w:tcW w:w="986" w:type="dxa"/>
            <w:tcBorders>
              <w:bottom w:val="single" w:color="009EE0" w:sz="2" w:space="0"/>
            </w:tcBorders>
            <w:tcMar>
              <w:left w:w="28" w:type="dxa"/>
              <w:right w:w="28" w:type="dxa"/>
            </w:tcMar>
          </w:tcPr>
          <w:p w:rsidR="002D4B1D" w:rsidP="009D4EC7" w:rsidRDefault="004C1C78" w14:paraId="609346A6" w14:textId="77777777">
            <w:pPr>
              <w:pStyle w:val="p-table"/>
              <w:jc w:val="right"/>
              <w:rPr>
                <w:b/>
                <w:sz w:val="17"/>
              </w:rPr>
            </w:pPr>
            <w:r>
              <w:rPr>
                <w:b/>
                <w:sz w:val="17"/>
              </w:rPr>
              <w:t>877</w:t>
            </w:r>
          </w:p>
        </w:tc>
        <w:tc>
          <w:tcPr>
            <w:tcW w:w="991" w:type="dxa"/>
            <w:tcBorders>
              <w:bottom w:val="single" w:color="009EE0" w:sz="2" w:space="0"/>
            </w:tcBorders>
            <w:tcMar>
              <w:left w:w="28" w:type="dxa"/>
              <w:right w:w="28" w:type="dxa"/>
            </w:tcMar>
          </w:tcPr>
          <w:p w:rsidR="002D4B1D" w:rsidP="009D4EC7" w:rsidRDefault="004C1C78" w14:paraId="0D0A2B72" w14:textId="77777777">
            <w:pPr>
              <w:pStyle w:val="p-table"/>
              <w:jc w:val="right"/>
              <w:rPr>
                <w:b/>
                <w:sz w:val="17"/>
              </w:rPr>
            </w:pPr>
            <w:r>
              <w:rPr>
                <w:b/>
                <w:sz w:val="17"/>
              </w:rPr>
              <w:t>1.115</w:t>
            </w:r>
          </w:p>
        </w:tc>
      </w:tr>
    </w:tbl>
    <w:p w:rsidR="002D4B1D" w:rsidRDefault="002D4B1D" w14:paraId="3326961D" w14:textId="77777777">
      <w:pPr>
        <w:pStyle w:val="p-marginbottom"/>
      </w:pPr>
    </w:p>
    <w:p w:rsidR="002D4B1D" w:rsidRDefault="004C1C78" w14:paraId="6A59B53E" w14:textId="77777777">
      <w:pPr>
        <w:pStyle w:val="header-h1"/>
      </w:pPr>
      <w:r>
        <w:t>Uitgaven</w:t>
      </w:r>
    </w:p>
    <w:p w:rsidR="002D4B1D" w:rsidRDefault="004C1C78" w14:paraId="0E8AFC25" w14:textId="77777777">
      <w:pPr>
        <w:pStyle w:val="p"/>
      </w:pPr>
      <w:r>
        <w:t>Intensivering</w:t>
      </w:r>
    </w:p>
    <w:p w:rsidR="002D4B1D" w:rsidRDefault="004C1C78" w14:paraId="04F7CB25" w14:textId="77777777">
      <w:pPr>
        <w:pStyle w:val="header-h2"/>
      </w:pPr>
      <w:r>
        <w:t>Afrekening BCF</w:t>
      </w:r>
    </w:p>
    <w:p w:rsidR="002D4B1D" w:rsidRDefault="004C1C78" w14:paraId="31390AA8" w14:textId="77777777">
      <w:pPr>
        <w:pStyle w:val="p"/>
      </w:pPr>
      <w:r>
        <w:t xml:space="preserve">Het BCF kent jaarlijks een plafond. Wanneer er aan het eind van het jaar minder gedeclareerd is dan het vastgestelde plafond, dan wordt het restant naar rato toegevoegd (dan wel onttrokken in het geval van </w:t>
      </w:r>
      <w:r>
        <w:t>een overschrijding) aan het provinciefonds en gemeentefonds. Dit betreft de definitieve afrekening van de ruimte onder het plafond. Bij Miljoenennota 2025 heeft er reeds een voorlopige afrekening plaatsgevonden. Ten opzichte hiervan wordt het bedrag met 173 miljoen euro gecorrigeerd.</w:t>
      </w:r>
    </w:p>
    <w:p w:rsidR="002D4B1D" w:rsidRDefault="004C1C78" w14:paraId="745A9C0E" w14:textId="77777777">
      <w:pPr>
        <w:pStyle w:val="p"/>
      </w:pPr>
      <w:r>
        <w:t>Generaal dossier</w:t>
      </w:r>
    </w:p>
    <w:p w:rsidR="002D4B1D" w:rsidRDefault="004C1C78" w14:paraId="5321BACC" w14:textId="77777777">
      <w:pPr>
        <w:pStyle w:val="header-h2"/>
      </w:pPr>
      <w:r>
        <w:t>Bijstelling bbp- ontwikkeling volume</w:t>
      </w:r>
    </w:p>
    <w:p w:rsidR="002D4B1D" w:rsidRDefault="004C1C78" w14:paraId="50080BBC" w14:textId="77777777">
      <w:pPr>
        <w:pStyle w:val="p"/>
      </w:pPr>
      <w:r>
        <w:t xml:space="preserve">Het accres is bijgesteld op basis van de bbp-cijfers uit de CEP-ramingen van het CPB. De getoonde bedragen zijn inclusief het accres voor het Btw-compensatiefonds en betreffen het volume deel. Zie bijlage 6: </w:t>
      </w:r>
      <w:r>
        <w:rPr>
          <w:i/>
        </w:rPr>
        <w:t>Accres Gemeentefonds en Provinciefonds</w:t>
      </w:r>
      <w:r>
        <w:t xml:space="preserve"> voor meer toelichting op de accresontwikkeling.</w:t>
      </w:r>
    </w:p>
    <w:p w:rsidR="002D4B1D" w:rsidRDefault="004C1C78" w14:paraId="5FB70D27" w14:textId="77777777">
      <w:pPr>
        <w:pStyle w:val="p"/>
      </w:pPr>
      <w:r>
        <w:t>Overboekingen met andere begrotingen</w:t>
      </w:r>
    </w:p>
    <w:p w:rsidR="002D4B1D" w:rsidRDefault="004C1C78" w14:paraId="0C80738D" w14:textId="77777777">
      <w:pPr>
        <w:pStyle w:val="header-h2"/>
      </w:pPr>
      <w:r>
        <w:t>Accrestranche 2025</w:t>
      </w:r>
    </w:p>
    <w:p w:rsidR="002D4B1D" w:rsidRDefault="004C1C78" w14:paraId="36DDAEA8" w14:textId="77777777">
      <w:pPr>
        <w:pStyle w:val="p"/>
      </w:pPr>
      <w:r>
        <w:t>Op basis van de geactualiseerde bbp-ontwikkeling voor 2025 wordt de bijstelling van de accrestranche 2025 overgeheveld naar het Provinciefonds. Het betreft een bedrag van 36 miljoen euro in 2025.</w:t>
      </w:r>
    </w:p>
    <w:p w:rsidR="002D4B1D" w:rsidRDefault="004C1C78" w14:paraId="718232FA" w14:textId="77777777">
      <w:pPr>
        <w:pStyle w:val="header-h2"/>
      </w:pPr>
      <w:r>
        <w:t>Afrekening ruimte onder plafond BCF 2024</w:t>
      </w:r>
    </w:p>
    <w:p w:rsidR="002D4B1D" w:rsidRDefault="004C1C78" w14:paraId="2AEA99C2" w14:textId="77777777">
      <w:pPr>
        <w:pStyle w:val="p"/>
      </w:pPr>
      <w:r>
        <w:t>Het BCF kent jaarlijks een plafond. Wanneer er aan het eind van het jaar minder gedeclareerd is dan het vastgestelde plafond, dan wordt het restant naar rato toegevoegd (dan wel onttrokken in het geval van een overschrijding) aan het provinciefonds en gemeentefonds. Dit betreft de definitieve afrekening van de ruimte onder het plafond. Bij Miljoenennota 2025 heeft er reeds een voorlopige afrekening plaatsgevonden. Ten opzichte hiervan wordt het bedrag met 173 miljoen euro gecorrigeerd.</w:t>
      </w:r>
    </w:p>
    <w:p w:rsidR="002D4B1D" w:rsidRDefault="004C1C78" w14:paraId="0519618D" w14:textId="77777777">
      <w:pPr>
        <w:pStyle w:val="header-h2"/>
      </w:pPr>
      <w:r>
        <w:lastRenderedPageBreak/>
        <w:t>Kadercorrectie</w:t>
      </w:r>
    </w:p>
    <w:p w:rsidR="002D4B1D" w:rsidRDefault="004C1C78" w14:paraId="39C008EF" w14:textId="77777777">
      <w:pPr>
        <w:pStyle w:val="header-h2"/>
      </w:pPr>
      <w:r>
        <w:t>Bijstelling bbp- ontwikkeling prijs en revisie</w:t>
      </w:r>
    </w:p>
    <w:p w:rsidR="002D4B1D" w:rsidRDefault="004C1C78" w14:paraId="172380D5" w14:textId="77777777">
      <w:pPr>
        <w:pStyle w:val="p"/>
      </w:pPr>
      <w:r>
        <w:t xml:space="preserve">Het accres is bijgesteld op basis van de bbp-cijfers uit de CEP-ramingen van het CPB. De getoonde bedragen zijn inclusief het accres voor het Btw-compensatiefonds en betreffen het prijs deel en de CBS-revisie. Zie bijlage 6: </w:t>
      </w:r>
      <w:r>
        <w:rPr>
          <w:i/>
        </w:rPr>
        <w:t>Accres Gemeentefonds en Provinciefonds</w:t>
      </w:r>
      <w:r>
        <w:t xml:space="preserve"> voor meer toelichting op de accresontwikkeling.</w:t>
      </w:r>
    </w:p>
    <w:p w:rsidR="002D4B1D" w:rsidRDefault="004C1C78" w14:paraId="48123436" w14:textId="77777777">
      <w:pPr>
        <w:pStyle w:val="header-h2"/>
      </w:pPr>
      <w:r>
        <w:t>Extrapolatie</w:t>
      </w:r>
    </w:p>
    <w:p w:rsidR="002D4B1D" w:rsidRDefault="004C1C78" w14:paraId="7D69C45E" w14:textId="77777777">
      <w:pPr>
        <w:pStyle w:val="p"/>
      </w:pPr>
      <w:r>
        <w:t>Met de extrapolatie wordt de begrotingsstand in het extrapolatiejaar 2030 (t+5) toegevoegd aan de begroting van het Accres Provinciefonds.</w:t>
      </w:r>
    </w:p>
    <w:p w:rsidR="002D4B1D" w:rsidRDefault="002D4B1D" w14:paraId="5D9F58A9" w14:textId="77777777">
      <w:pPr>
        <w:pStyle w:val="page-break"/>
      </w:pPr>
    </w:p>
    <w:p w:rsidR="002D4B1D" w:rsidRDefault="004C1C78" w14:paraId="451937D1" w14:textId="77777777">
      <w:pPr>
        <w:pStyle w:val="section-title-2"/>
      </w:pPr>
      <w:bookmarkStart w:name="78179374785108" w:id="41"/>
      <w:r>
        <w:t>Prijsbijstelling</w:t>
      </w:r>
      <w:bookmarkEnd w:id="41"/>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6F0AA9DD" w14:textId="77777777">
        <w:trPr>
          <w:tblHeader/>
        </w:trPr>
        <w:tc>
          <w:tcPr>
            <w:tcW w:w="9694" w:type="dxa"/>
            <w:gridSpan w:val="7"/>
          </w:tcPr>
          <w:p w:rsidR="002D4B1D" w:rsidRDefault="004C1C78" w14:paraId="737F2065" w14:textId="77777777">
            <w:pPr>
              <w:pStyle w:val="kio2-table-title"/>
            </w:pPr>
            <w:r>
              <w:t>Prijsbijstelling: Uitgaven</w:t>
            </w:r>
          </w:p>
        </w:tc>
      </w:tr>
      <w:tr w:rsidR="002D4B1D" w14:paraId="51CE2B0C"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07238823" w14:textId="77777777">
            <w:pPr>
              <w:pStyle w:val="p-table"/>
              <w:rPr>
                <w:color w:val="000000"/>
                <w:sz w:val="17"/>
              </w:rPr>
            </w:pPr>
            <w:r>
              <w:rPr>
                <w:color w:val="000000"/>
                <w:sz w:val="17"/>
              </w:rPr>
              <w:t>In miljoenen euro</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792A5C23" w14:textId="77777777">
            <w:pPr>
              <w:pStyle w:val="p-table"/>
              <w:jc w:val="right"/>
              <w:rPr>
                <w:color w:val="000000"/>
                <w:sz w:val="17"/>
              </w:rPr>
            </w:pPr>
            <w:r>
              <w:rPr>
                <w:color w:val="000000"/>
                <w:sz w:val="17"/>
              </w:rPr>
              <w:t>2025</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691D981C" w14:textId="77777777">
            <w:pPr>
              <w:pStyle w:val="p-table"/>
              <w:jc w:val="right"/>
              <w:rPr>
                <w:color w:val="000000"/>
                <w:sz w:val="17"/>
              </w:rPr>
            </w:pPr>
            <w:r>
              <w:rPr>
                <w:color w:val="000000"/>
                <w:sz w:val="17"/>
              </w:rPr>
              <w:t>2026</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F614B81" w14:textId="77777777">
            <w:pPr>
              <w:pStyle w:val="p-table"/>
              <w:jc w:val="right"/>
              <w:rPr>
                <w:color w:val="000000"/>
                <w:sz w:val="17"/>
              </w:rPr>
            </w:pPr>
            <w:r>
              <w:rPr>
                <w:color w:val="000000"/>
                <w:sz w:val="17"/>
              </w:rPr>
              <w:t>2027</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429A6BD4" w14:textId="77777777">
            <w:pPr>
              <w:pStyle w:val="p-table"/>
              <w:jc w:val="right"/>
              <w:rPr>
                <w:color w:val="000000"/>
                <w:sz w:val="17"/>
              </w:rPr>
            </w:pPr>
            <w:r>
              <w:rPr>
                <w:color w:val="000000"/>
                <w:sz w:val="17"/>
              </w:rPr>
              <w:t>2028</w:t>
            </w:r>
          </w:p>
        </w:tc>
        <w:tc>
          <w:tcPr>
            <w:tcW w:w="986"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927874C" w14:textId="77777777">
            <w:pPr>
              <w:pStyle w:val="p-table"/>
              <w:jc w:val="right"/>
              <w:rPr>
                <w:color w:val="000000"/>
                <w:sz w:val="17"/>
              </w:rPr>
            </w:pPr>
            <w:r>
              <w:rPr>
                <w:color w:val="000000"/>
                <w:sz w:val="17"/>
              </w:rPr>
              <w:t>2029</w:t>
            </w:r>
          </w:p>
        </w:tc>
        <w:tc>
          <w:tcPr>
            <w:tcW w:w="99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3C7E3BF0" w14:textId="77777777">
            <w:pPr>
              <w:pStyle w:val="p-table"/>
              <w:jc w:val="right"/>
              <w:rPr>
                <w:color w:val="000000"/>
                <w:sz w:val="17"/>
              </w:rPr>
            </w:pPr>
            <w:r>
              <w:rPr>
                <w:color w:val="000000"/>
                <w:sz w:val="17"/>
              </w:rPr>
              <w:t>2030</w:t>
            </w:r>
          </w:p>
        </w:tc>
      </w:tr>
      <w:tr w:rsidR="002D4B1D" w14:paraId="2500DC6B" w14:textId="77777777">
        <w:tc>
          <w:tcPr>
            <w:tcW w:w="3773" w:type="dxa"/>
            <w:tcMar>
              <w:right w:w="28" w:type="dxa"/>
            </w:tcMar>
          </w:tcPr>
          <w:p w:rsidR="002D4B1D" w:rsidRDefault="002D4B1D" w14:paraId="6D56426C" w14:textId="77777777">
            <w:pPr>
              <w:pStyle w:val="p-table"/>
              <w:rPr>
                <w:sz w:val="17"/>
              </w:rPr>
            </w:pPr>
          </w:p>
        </w:tc>
        <w:tc>
          <w:tcPr>
            <w:tcW w:w="986" w:type="dxa"/>
            <w:tcMar>
              <w:left w:w="28" w:type="dxa"/>
              <w:right w:w="28" w:type="dxa"/>
            </w:tcMar>
          </w:tcPr>
          <w:p w:rsidR="002D4B1D" w:rsidP="009D4EC7" w:rsidRDefault="002D4B1D" w14:paraId="213F2BFD" w14:textId="77777777">
            <w:pPr>
              <w:pStyle w:val="p-table"/>
              <w:jc w:val="right"/>
              <w:rPr>
                <w:sz w:val="17"/>
              </w:rPr>
            </w:pPr>
          </w:p>
        </w:tc>
        <w:tc>
          <w:tcPr>
            <w:tcW w:w="986" w:type="dxa"/>
            <w:tcMar>
              <w:left w:w="28" w:type="dxa"/>
              <w:right w:w="28" w:type="dxa"/>
            </w:tcMar>
          </w:tcPr>
          <w:p w:rsidR="002D4B1D" w:rsidP="009D4EC7" w:rsidRDefault="002D4B1D" w14:paraId="0F873B0A" w14:textId="77777777">
            <w:pPr>
              <w:pStyle w:val="p-table"/>
              <w:jc w:val="right"/>
              <w:rPr>
                <w:sz w:val="17"/>
              </w:rPr>
            </w:pPr>
          </w:p>
        </w:tc>
        <w:tc>
          <w:tcPr>
            <w:tcW w:w="986" w:type="dxa"/>
            <w:tcMar>
              <w:left w:w="28" w:type="dxa"/>
              <w:right w:w="28" w:type="dxa"/>
            </w:tcMar>
          </w:tcPr>
          <w:p w:rsidR="002D4B1D" w:rsidP="009D4EC7" w:rsidRDefault="002D4B1D" w14:paraId="51F0B5F7" w14:textId="77777777">
            <w:pPr>
              <w:pStyle w:val="p-table"/>
              <w:jc w:val="right"/>
              <w:rPr>
                <w:sz w:val="17"/>
              </w:rPr>
            </w:pPr>
          </w:p>
        </w:tc>
        <w:tc>
          <w:tcPr>
            <w:tcW w:w="986" w:type="dxa"/>
            <w:tcMar>
              <w:left w:w="28" w:type="dxa"/>
              <w:right w:w="28" w:type="dxa"/>
            </w:tcMar>
          </w:tcPr>
          <w:p w:rsidR="002D4B1D" w:rsidP="009D4EC7" w:rsidRDefault="002D4B1D" w14:paraId="1A819B93" w14:textId="77777777">
            <w:pPr>
              <w:pStyle w:val="p-table"/>
              <w:jc w:val="right"/>
              <w:rPr>
                <w:sz w:val="17"/>
              </w:rPr>
            </w:pPr>
          </w:p>
        </w:tc>
        <w:tc>
          <w:tcPr>
            <w:tcW w:w="986" w:type="dxa"/>
            <w:tcMar>
              <w:left w:w="28" w:type="dxa"/>
              <w:right w:w="28" w:type="dxa"/>
            </w:tcMar>
          </w:tcPr>
          <w:p w:rsidR="002D4B1D" w:rsidP="009D4EC7" w:rsidRDefault="002D4B1D" w14:paraId="793A1DE1" w14:textId="77777777">
            <w:pPr>
              <w:pStyle w:val="p-table"/>
              <w:jc w:val="right"/>
              <w:rPr>
                <w:sz w:val="17"/>
              </w:rPr>
            </w:pPr>
          </w:p>
        </w:tc>
        <w:tc>
          <w:tcPr>
            <w:tcW w:w="991" w:type="dxa"/>
            <w:tcMar>
              <w:left w:w="28" w:type="dxa"/>
              <w:right w:w="28" w:type="dxa"/>
            </w:tcMar>
          </w:tcPr>
          <w:p w:rsidR="002D4B1D" w:rsidP="009D4EC7" w:rsidRDefault="002D4B1D" w14:paraId="45994BE1" w14:textId="77777777">
            <w:pPr>
              <w:pStyle w:val="p-table"/>
              <w:jc w:val="right"/>
              <w:rPr>
                <w:sz w:val="17"/>
              </w:rPr>
            </w:pPr>
          </w:p>
        </w:tc>
      </w:tr>
      <w:tr w:rsidR="002D4B1D" w14:paraId="5C54A58F" w14:textId="77777777">
        <w:tc>
          <w:tcPr>
            <w:tcW w:w="3773" w:type="dxa"/>
            <w:tcMar>
              <w:right w:w="28" w:type="dxa"/>
            </w:tcMar>
          </w:tcPr>
          <w:p w:rsidR="002D4B1D" w:rsidRDefault="004C1C78" w14:paraId="2D14BB01"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0F56EFCE" w14:textId="77777777">
            <w:pPr>
              <w:pStyle w:val="p-table"/>
              <w:jc w:val="right"/>
              <w:rPr>
                <w:b/>
                <w:sz w:val="17"/>
              </w:rPr>
            </w:pPr>
            <w:r>
              <w:rPr>
                <w:b/>
                <w:sz w:val="17"/>
              </w:rPr>
              <w:t>1.502</w:t>
            </w:r>
          </w:p>
        </w:tc>
        <w:tc>
          <w:tcPr>
            <w:tcW w:w="986" w:type="dxa"/>
            <w:tcMar>
              <w:left w:w="28" w:type="dxa"/>
              <w:right w:w="28" w:type="dxa"/>
            </w:tcMar>
          </w:tcPr>
          <w:p w:rsidR="002D4B1D" w:rsidP="009D4EC7" w:rsidRDefault="004C1C78" w14:paraId="153A6E88" w14:textId="77777777">
            <w:pPr>
              <w:pStyle w:val="p-table"/>
              <w:jc w:val="right"/>
              <w:rPr>
                <w:b/>
                <w:sz w:val="17"/>
              </w:rPr>
            </w:pPr>
            <w:r>
              <w:rPr>
                <w:b/>
                <w:sz w:val="17"/>
              </w:rPr>
              <w:t>2.912</w:t>
            </w:r>
          </w:p>
        </w:tc>
        <w:tc>
          <w:tcPr>
            <w:tcW w:w="986" w:type="dxa"/>
            <w:tcMar>
              <w:left w:w="28" w:type="dxa"/>
              <w:right w:w="28" w:type="dxa"/>
            </w:tcMar>
          </w:tcPr>
          <w:p w:rsidR="002D4B1D" w:rsidP="009D4EC7" w:rsidRDefault="004C1C78" w14:paraId="7DAF0FD3" w14:textId="77777777">
            <w:pPr>
              <w:pStyle w:val="p-table"/>
              <w:jc w:val="right"/>
              <w:rPr>
                <w:b/>
                <w:sz w:val="17"/>
              </w:rPr>
            </w:pPr>
            <w:r>
              <w:rPr>
                <w:b/>
                <w:sz w:val="17"/>
              </w:rPr>
              <w:t>4.436</w:t>
            </w:r>
          </w:p>
        </w:tc>
        <w:tc>
          <w:tcPr>
            <w:tcW w:w="986" w:type="dxa"/>
            <w:tcMar>
              <w:left w:w="28" w:type="dxa"/>
              <w:right w:w="28" w:type="dxa"/>
            </w:tcMar>
          </w:tcPr>
          <w:p w:rsidR="002D4B1D" w:rsidP="009D4EC7" w:rsidRDefault="004C1C78" w14:paraId="3FFF093D" w14:textId="77777777">
            <w:pPr>
              <w:pStyle w:val="p-table"/>
              <w:jc w:val="right"/>
              <w:rPr>
                <w:b/>
                <w:sz w:val="17"/>
              </w:rPr>
            </w:pPr>
            <w:r>
              <w:rPr>
                <w:b/>
                <w:sz w:val="17"/>
              </w:rPr>
              <w:t>6.094</w:t>
            </w:r>
          </w:p>
        </w:tc>
        <w:tc>
          <w:tcPr>
            <w:tcW w:w="986" w:type="dxa"/>
            <w:tcMar>
              <w:left w:w="28" w:type="dxa"/>
              <w:right w:w="28" w:type="dxa"/>
            </w:tcMar>
          </w:tcPr>
          <w:p w:rsidR="002D4B1D" w:rsidP="009D4EC7" w:rsidRDefault="004C1C78" w14:paraId="36123F1B" w14:textId="77777777">
            <w:pPr>
              <w:pStyle w:val="p-table"/>
              <w:jc w:val="right"/>
              <w:rPr>
                <w:b/>
                <w:sz w:val="17"/>
              </w:rPr>
            </w:pPr>
            <w:r>
              <w:rPr>
                <w:b/>
                <w:sz w:val="17"/>
              </w:rPr>
              <w:t>7.667</w:t>
            </w:r>
          </w:p>
        </w:tc>
        <w:tc>
          <w:tcPr>
            <w:tcW w:w="991" w:type="dxa"/>
            <w:tcMar>
              <w:left w:w="28" w:type="dxa"/>
              <w:right w:w="28" w:type="dxa"/>
            </w:tcMar>
          </w:tcPr>
          <w:p w:rsidR="002D4B1D" w:rsidP="009D4EC7" w:rsidRDefault="004C1C78" w14:paraId="750BAF65" w14:textId="77777777">
            <w:pPr>
              <w:pStyle w:val="p-table"/>
              <w:jc w:val="right"/>
              <w:rPr>
                <w:b/>
                <w:sz w:val="17"/>
              </w:rPr>
            </w:pPr>
            <w:r>
              <w:rPr>
                <w:b/>
                <w:sz w:val="17"/>
              </w:rPr>
              <w:t>0</w:t>
            </w:r>
          </w:p>
        </w:tc>
      </w:tr>
      <w:tr w:rsidR="002D4B1D" w14:paraId="7C5B5E83" w14:textId="77777777">
        <w:tc>
          <w:tcPr>
            <w:tcW w:w="3773" w:type="dxa"/>
            <w:tcMar>
              <w:right w:w="28" w:type="dxa"/>
            </w:tcMar>
          </w:tcPr>
          <w:p w:rsidR="002D4B1D" w:rsidRDefault="002D4B1D" w14:paraId="36604022" w14:textId="77777777">
            <w:pPr>
              <w:pStyle w:val="p-table"/>
              <w:rPr>
                <w:sz w:val="17"/>
              </w:rPr>
            </w:pPr>
          </w:p>
        </w:tc>
        <w:tc>
          <w:tcPr>
            <w:tcW w:w="986" w:type="dxa"/>
            <w:tcMar>
              <w:left w:w="28" w:type="dxa"/>
              <w:right w:w="28" w:type="dxa"/>
            </w:tcMar>
          </w:tcPr>
          <w:p w:rsidR="002D4B1D" w:rsidP="009D4EC7" w:rsidRDefault="002D4B1D" w14:paraId="25892262" w14:textId="77777777">
            <w:pPr>
              <w:pStyle w:val="p-table"/>
              <w:jc w:val="right"/>
              <w:rPr>
                <w:sz w:val="17"/>
              </w:rPr>
            </w:pPr>
          </w:p>
        </w:tc>
        <w:tc>
          <w:tcPr>
            <w:tcW w:w="986" w:type="dxa"/>
            <w:tcMar>
              <w:left w:w="28" w:type="dxa"/>
              <w:right w:w="28" w:type="dxa"/>
            </w:tcMar>
          </w:tcPr>
          <w:p w:rsidR="002D4B1D" w:rsidP="009D4EC7" w:rsidRDefault="002D4B1D" w14:paraId="18F8CEC3" w14:textId="77777777">
            <w:pPr>
              <w:pStyle w:val="p-table"/>
              <w:jc w:val="right"/>
              <w:rPr>
                <w:sz w:val="17"/>
              </w:rPr>
            </w:pPr>
          </w:p>
        </w:tc>
        <w:tc>
          <w:tcPr>
            <w:tcW w:w="986" w:type="dxa"/>
            <w:tcMar>
              <w:left w:w="28" w:type="dxa"/>
              <w:right w:w="28" w:type="dxa"/>
            </w:tcMar>
          </w:tcPr>
          <w:p w:rsidR="002D4B1D" w:rsidP="009D4EC7" w:rsidRDefault="002D4B1D" w14:paraId="1C20DB6B" w14:textId="77777777">
            <w:pPr>
              <w:pStyle w:val="p-table"/>
              <w:jc w:val="right"/>
              <w:rPr>
                <w:sz w:val="17"/>
              </w:rPr>
            </w:pPr>
          </w:p>
        </w:tc>
        <w:tc>
          <w:tcPr>
            <w:tcW w:w="986" w:type="dxa"/>
            <w:tcMar>
              <w:left w:w="28" w:type="dxa"/>
              <w:right w:w="28" w:type="dxa"/>
            </w:tcMar>
          </w:tcPr>
          <w:p w:rsidR="002D4B1D" w:rsidP="009D4EC7" w:rsidRDefault="002D4B1D" w14:paraId="338E63C6" w14:textId="77777777">
            <w:pPr>
              <w:pStyle w:val="p-table"/>
              <w:jc w:val="right"/>
              <w:rPr>
                <w:sz w:val="17"/>
              </w:rPr>
            </w:pPr>
          </w:p>
        </w:tc>
        <w:tc>
          <w:tcPr>
            <w:tcW w:w="986" w:type="dxa"/>
            <w:tcMar>
              <w:left w:w="28" w:type="dxa"/>
              <w:right w:w="28" w:type="dxa"/>
            </w:tcMar>
          </w:tcPr>
          <w:p w:rsidR="002D4B1D" w:rsidP="009D4EC7" w:rsidRDefault="002D4B1D" w14:paraId="78967CD7" w14:textId="77777777">
            <w:pPr>
              <w:pStyle w:val="p-table"/>
              <w:jc w:val="right"/>
              <w:rPr>
                <w:sz w:val="17"/>
              </w:rPr>
            </w:pPr>
          </w:p>
        </w:tc>
        <w:tc>
          <w:tcPr>
            <w:tcW w:w="991" w:type="dxa"/>
            <w:tcMar>
              <w:left w:w="28" w:type="dxa"/>
              <w:right w:w="28" w:type="dxa"/>
            </w:tcMar>
          </w:tcPr>
          <w:p w:rsidR="002D4B1D" w:rsidP="009D4EC7" w:rsidRDefault="002D4B1D" w14:paraId="4040431C" w14:textId="77777777">
            <w:pPr>
              <w:pStyle w:val="p-table"/>
              <w:jc w:val="right"/>
              <w:rPr>
                <w:sz w:val="17"/>
              </w:rPr>
            </w:pPr>
          </w:p>
        </w:tc>
      </w:tr>
      <w:tr w:rsidR="002D4B1D" w14:paraId="487D35C0" w14:textId="77777777">
        <w:tc>
          <w:tcPr>
            <w:tcW w:w="3773" w:type="dxa"/>
            <w:tcMar>
              <w:right w:w="28" w:type="dxa"/>
            </w:tcMar>
          </w:tcPr>
          <w:p w:rsidR="002D4B1D" w:rsidRDefault="004C1C78" w14:paraId="5845C385" w14:textId="77777777">
            <w:pPr>
              <w:pStyle w:val="p-table"/>
              <w:rPr>
                <w:i/>
                <w:sz w:val="17"/>
              </w:rPr>
            </w:pPr>
            <w:r>
              <w:rPr>
                <w:i/>
                <w:sz w:val="17"/>
              </w:rPr>
              <w:t>Ombuigingen</w:t>
            </w:r>
          </w:p>
        </w:tc>
        <w:tc>
          <w:tcPr>
            <w:tcW w:w="986" w:type="dxa"/>
            <w:tcMar>
              <w:left w:w="28" w:type="dxa"/>
              <w:right w:w="28" w:type="dxa"/>
            </w:tcMar>
          </w:tcPr>
          <w:p w:rsidR="002D4B1D" w:rsidP="009D4EC7" w:rsidRDefault="004C1C78" w14:paraId="076AAFF1" w14:textId="77777777">
            <w:pPr>
              <w:pStyle w:val="p-table"/>
              <w:jc w:val="right"/>
              <w:rPr>
                <w:i/>
                <w:sz w:val="17"/>
              </w:rPr>
            </w:pPr>
            <w:r>
              <w:rPr>
                <w:i/>
                <w:sz w:val="17"/>
              </w:rPr>
              <w:t>‒</w:t>
            </w:r>
            <w:r>
              <w:rPr>
                <w:i/>
                <w:sz w:val="17"/>
              </w:rPr>
              <w:t xml:space="preserve"> 508</w:t>
            </w:r>
          </w:p>
        </w:tc>
        <w:tc>
          <w:tcPr>
            <w:tcW w:w="986" w:type="dxa"/>
            <w:tcMar>
              <w:left w:w="28" w:type="dxa"/>
              <w:right w:w="28" w:type="dxa"/>
            </w:tcMar>
          </w:tcPr>
          <w:p w:rsidR="002D4B1D" w:rsidP="009D4EC7" w:rsidRDefault="004C1C78" w14:paraId="22EC763C" w14:textId="77777777">
            <w:pPr>
              <w:pStyle w:val="p-table"/>
              <w:jc w:val="right"/>
              <w:rPr>
                <w:i/>
                <w:sz w:val="17"/>
              </w:rPr>
            </w:pPr>
            <w:r>
              <w:rPr>
                <w:i/>
                <w:sz w:val="17"/>
              </w:rPr>
              <w:t>‒</w:t>
            </w:r>
            <w:r>
              <w:rPr>
                <w:i/>
                <w:sz w:val="17"/>
              </w:rPr>
              <w:t xml:space="preserve"> 379</w:t>
            </w:r>
          </w:p>
        </w:tc>
        <w:tc>
          <w:tcPr>
            <w:tcW w:w="986" w:type="dxa"/>
            <w:tcMar>
              <w:left w:w="28" w:type="dxa"/>
              <w:right w:w="28" w:type="dxa"/>
            </w:tcMar>
          </w:tcPr>
          <w:p w:rsidR="002D4B1D" w:rsidP="009D4EC7" w:rsidRDefault="004C1C78" w14:paraId="6480B2C9" w14:textId="77777777">
            <w:pPr>
              <w:pStyle w:val="p-table"/>
              <w:jc w:val="right"/>
              <w:rPr>
                <w:i/>
                <w:sz w:val="17"/>
              </w:rPr>
            </w:pPr>
            <w:r>
              <w:rPr>
                <w:i/>
                <w:sz w:val="17"/>
              </w:rPr>
              <w:t>‒</w:t>
            </w:r>
            <w:r>
              <w:rPr>
                <w:i/>
                <w:sz w:val="17"/>
              </w:rPr>
              <w:t xml:space="preserve"> 515</w:t>
            </w:r>
          </w:p>
        </w:tc>
        <w:tc>
          <w:tcPr>
            <w:tcW w:w="986" w:type="dxa"/>
            <w:tcMar>
              <w:left w:w="28" w:type="dxa"/>
              <w:right w:w="28" w:type="dxa"/>
            </w:tcMar>
          </w:tcPr>
          <w:p w:rsidR="002D4B1D" w:rsidP="009D4EC7" w:rsidRDefault="004C1C78" w14:paraId="3857C4CD" w14:textId="77777777">
            <w:pPr>
              <w:pStyle w:val="p-table"/>
              <w:jc w:val="right"/>
              <w:rPr>
                <w:i/>
                <w:sz w:val="17"/>
              </w:rPr>
            </w:pPr>
            <w:r>
              <w:rPr>
                <w:i/>
                <w:sz w:val="17"/>
              </w:rPr>
              <w:t>‒</w:t>
            </w:r>
            <w:r>
              <w:rPr>
                <w:i/>
                <w:sz w:val="17"/>
              </w:rPr>
              <w:t xml:space="preserve"> 700</w:t>
            </w:r>
          </w:p>
        </w:tc>
        <w:tc>
          <w:tcPr>
            <w:tcW w:w="986" w:type="dxa"/>
            <w:tcMar>
              <w:left w:w="28" w:type="dxa"/>
              <w:right w:w="28" w:type="dxa"/>
            </w:tcMar>
          </w:tcPr>
          <w:p w:rsidR="002D4B1D" w:rsidP="009D4EC7" w:rsidRDefault="004C1C78" w14:paraId="1A25C903" w14:textId="77777777">
            <w:pPr>
              <w:pStyle w:val="p-table"/>
              <w:jc w:val="right"/>
              <w:rPr>
                <w:i/>
                <w:sz w:val="17"/>
              </w:rPr>
            </w:pPr>
            <w:r>
              <w:rPr>
                <w:i/>
                <w:sz w:val="17"/>
              </w:rPr>
              <w:t>‒</w:t>
            </w:r>
            <w:r>
              <w:rPr>
                <w:i/>
                <w:sz w:val="17"/>
              </w:rPr>
              <w:t xml:space="preserve"> 669</w:t>
            </w:r>
          </w:p>
        </w:tc>
        <w:tc>
          <w:tcPr>
            <w:tcW w:w="991" w:type="dxa"/>
            <w:tcMar>
              <w:left w:w="28" w:type="dxa"/>
              <w:right w:w="28" w:type="dxa"/>
            </w:tcMar>
          </w:tcPr>
          <w:p w:rsidR="002D4B1D" w:rsidP="009D4EC7" w:rsidRDefault="004C1C78" w14:paraId="369D3814" w14:textId="77777777">
            <w:pPr>
              <w:pStyle w:val="p-table"/>
              <w:jc w:val="right"/>
              <w:rPr>
                <w:i/>
                <w:sz w:val="17"/>
              </w:rPr>
            </w:pPr>
            <w:r>
              <w:rPr>
                <w:i/>
                <w:sz w:val="17"/>
              </w:rPr>
              <w:t>‒</w:t>
            </w:r>
            <w:r>
              <w:rPr>
                <w:i/>
                <w:sz w:val="17"/>
              </w:rPr>
              <w:t xml:space="preserve"> 698</w:t>
            </w:r>
          </w:p>
        </w:tc>
      </w:tr>
      <w:tr w:rsidR="002D4B1D" w14:paraId="65D151FB" w14:textId="77777777">
        <w:tc>
          <w:tcPr>
            <w:tcW w:w="3773" w:type="dxa"/>
            <w:tcMar>
              <w:right w:w="28" w:type="dxa"/>
            </w:tcMar>
          </w:tcPr>
          <w:p w:rsidR="002D4B1D" w:rsidRDefault="004C1C78" w14:paraId="0683E277" w14:textId="77777777">
            <w:pPr>
              <w:pStyle w:val="p-table"/>
              <w:rPr>
                <w:sz w:val="17"/>
              </w:rPr>
            </w:pPr>
            <w:r>
              <w:rPr>
                <w:sz w:val="17"/>
              </w:rPr>
              <w:t>Gedeeltelijk inhouden prijsbijstelling tranche 2025</w:t>
            </w:r>
          </w:p>
        </w:tc>
        <w:tc>
          <w:tcPr>
            <w:tcW w:w="986" w:type="dxa"/>
            <w:tcMar>
              <w:left w:w="28" w:type="dxa"/>
              <w:right w:w="28" w:type="dxa"/>
            </w:tcMar>
          </w:tcPr>
          <w:p w:rsidR="002D4B1D" w:rsidP="009D4EC7" w:rsidRDefault="004C1C78" w14:paraId="0C93AF4C" w14:textId="77777777">
            <w:pPr>
              <w:pStyle w:val="p-table"/>
              <w:jc w:val="right"/>
              <w:rPr>
                <w:sz w:val="17"/>
              </w:rPr>
            </w:pPr>
            <w:r>
              <w:rPr>
                <w:sz w:val="17"/>
              </w:rPr>
              <w:t>‒</w:t>
            </w:r>
            <w:r>
              <w:rPr>
                <w:sz w:val="17"/>
              </w:rPr>
              <w:t xml:space="preserve"> 508</w:t>
            </w:r>
          </w:p>
        </w:tc>
        <w:tc>
          <w:tcPr>
            <w:tcW w:w="986" w:type="dxa"/>
            <w:tcMar>
              <w:left w:w="28" w:type="dxa"/>
              <w:right w:w="28" w:type="dxa"/>
            </w:tcMar>
          </w:tcPr>
          <w:p w:rsidR="002D4B1D" w:rsidP="009D4EC7" w:rsidRDefault="004C1C78" w14:paraId="18B8B5B4" w14:textId="77777777">
            <w:pPr>
              <w:pStyle w:val="p-table"/>
              <w:jc w:val="right"/>
              <w:rPr>
                <w:sz w:val="17"/>
              </w:rPr>
            </w:pPr>
            <w:r>
              <w:rPr>
                <w:sz w:val="17"/>
              </w:rPr>
              <w:t>‒</w:t>
            </w:r>
            <w:r>
              <w:rPr>
                <w:sz w:val="17"/>
              </w:rPr>
              <w:t xml:space="preserve"> 379</w:t>
            </w:r>
          </w:p>
        </w:tc>
        <w:tc>
          <w:tcPr>
            <w:tcW w:w="986" w:type="dxa"/>
            <w:tcMar>
              <w:left w:w="28" w:type="dxa"/>
              <w:right w:w="28" w:type="dxa"/>
            </w:tcMar>
          </w:tcPr>
          <w:p w:rsidR="002D4B1D" w:rsidP="009D4EC7" w:rsidRDefault="004C1C78" w14:paraId="011F6B9F" w14:textId="77777777">
            <w:pPr>
              <w:pStyle w:val="p-table"/>
              <w:jc w:val="right"/>
              <w:rPr>
                <w:sz w:val="17"/>
              </w:rPr>
            </w:pPr>
            <w:r>
              <w:rPr>
                <w:sz w:val="17"/>
              </w:rPr>
              <w:t>‒</w:t>
            </w:r>
            <w:r>
              <w:rPr>
                <w:sz w:val="17"/>
              </w:rPr>
              <w:t xml:space="preserve"> 515</w:t>
            </w:r>
          </w:p>
        </w:tc>
        <w:tc>
          <w:tcPr>
            <w:tcW w:w="986" w:type="dxa"/>
            <w:tcMar>
              <w:left w:w="28" w:type="dxa"/>
              <w:right w:w="28" w:type="dxa"/>
            </w:tcMar>
          </w:tcPr>
          <w:p w:rsidR="002D4B1D" w:rsidP="009D4EC7" w:rsidRDefault="004C1C78" w14:paraId="2D707334" w14:textId="77777777">
            <w:pPr>
              <w:pStyle w:val="p-table"/>
              <w:jc w:val="right"/>
              <w:rPr>
                <w:sz w:val="17"/>
              </w:rPr>
            </w:pPr>
            <w:r>
              <w:rPr>
                <w:sz w:val="17"/>
              </w:rPr>
              <w:t>‒</w:t>
            </w:r>
            <w:r>
              <w:rPr>
                <w:sz w:val="17"/>
              </w:rPr>
              <w:t xml:space="preserve"> 700</w:t>
            </w:r>
          </w:p>
        </w:tc>
        <w:tc>
          <w:tcPr>
            <w:tcW w:w="986" w:type="dxa"/>
            <w:tcMar>
              <w:left w:w="28" w:type="dxa"/>
              <w:right w:w="28" w:type="dxa"/>
            </w:tcMar>
          </w:tcPr>
          <w:p w:rsidR="002D4B1D" w:rsidP="009D4EC7" w:rsidRDefault="004C1C78" w14:paraId="4E004D76" w14:textId="77777777">
            <w:pPr>
              <w:pStyle w:val="p-table"/>
              <w:jc w:val="right"/>
              <w:rPr>
                <w:sz w:val="17"/>
              </w:rPr>
            </w:pPr>
            <w:r>
              <w:rPr>
                <w:sz w:val="17"/>
              </w:rPr>
              <w:t>‒</w:t>
            </w:r>
            <w:r>
              <w:rPr>
                <w:sz w:val="17"/>
              </w:rPr>
              <w:t xml:space="preserve"> 669</w:t>
            </w:r>
          </w:p>
        </w:tc>
        <w:tc>
          <w:tcPr>
            <w:tcW w:w="991" w:type="dxa"/>
            <w:tcMar>
              <w:left w:w="28" w:type="dxa"/>
              <w:right w:w="28" w:type="dxa"/>
            </w:tcMar>
          </w:tcPr>
          <w:p w:rsidR="002D4B1D" w:rsidP="009D4EC7" w:rsidRDefault="004C1C78" w14:paraId="7CA8765A" w14:textId="77777777">
            <w:pPr>
              <w:pStyle w:val="p-table"/>
              <w:jc w:val="right"/>
              <w:rPr>
                <w:sz w:val="17"/>
              </w:rPr>
            </w:pPr>
            <w:r>
              <w:rPr>
                <w:sz w:val="17"/>
              </w:rPr>
              <w:t>‒</w:t>
            </w:r>
            <w:r>
              <w:rPr>
                <w:sz w:val="17"/>
              </w:rPr>
              <w:t xml:space="preserve"> 698</w:t>
            </w:r>
          </w:p>
        </w:tc>
      </w:tr>
      <w:tr w:rsidR="002D4B1D" w14:paraId="3C2E2D22" w14:textId="77777777">
        <w:tc>
          <w:tcPr>
            <w:tcW w:w="3773" w:type="dxa"/>
            <w:tcMar>
              <w:right w:w="28" w:type="dxa"/>
            </w:tcMar>
          </w:tcPr>
          <w:p w:rsidR="002D4B1D" w:rsidRDefault="002D4B1D" w14:paraId="2A42EA9E" w14:textId="77777777">
            <w:pPr>
              <w:pStyle w:val="p-table"/>
              <w:rPr>
                <w:sz w:val="17"/>
              </w:rPr>
            </w:pPr>
          </w:p>
        </w:tc>
        <w:tc>
          <w:tcPr>
            <w:tcW w:w="986" w:type="dxa"/>
            <w:tcMar>
              <w:left w:w="28" w:type="dxa"/>
              <w:right w:w="28" w:type="dxa"/>
            </w:tcMar>
          </w:tcPr>
          <w:p w:rsidR="002D4B1D" w:rsidP="009D4EC7" w:rsidRDefault="002D4B1D" w14:paraId="642F8078" w14:textId="77777777">
            <w:pPr>
              <w:pStyle w:val="p-table"/>
              <w:jc w:val="right"/>
              <w:rPr>
                <w:sz w:val="17"/>
              </w:rPr>
            </w:pPr>
          </w:p>
        </w:tc>
        <w:tc>
          <w:tcPr>
            <w:tcW w:w="986" w:type="dxa"/>
            <w:tcMar>
              <w:left w:w="28" w:type="dxa"/>
              <w:right w:w="28" w:type="dxa"/>
            </w:tcMar>
          </w:tcPr>
          <w:p w:rsidR="002D4B1D" w:rsidP="009D4EC7" w:rsidRDefault="002D4B1D" w14:paraId="0D6069F7" w14:textId="77777777">
            <w:pPr>
              <w:pStyle w:val="p-table"/>
              <w:jc w:val="right"/>
              <w:rPr>
                <w:sz w:val="17"/>
              </w:rPr>
            </w:pPr>
          </w:p>
        </w:tc>
        <w:tc>
          <w:tcPr>
            <w:tcW w:w="986" w:type="dxa"/>
            <w:tcMar>
              <w:left w:w="28" w:type="dxa"/>
              <w:right w:w="28" w:type="dxa"/>
            </w:tcMar>
          </w:tcPr>
          <w:p w:rsidR="002D4B1D" w:rsidP="009D4EC7" w:rsidRDefault="002D4B1D" w14:paraId="46CDF190" w14:textId="77777777">
            <w:pPr>
              <w:pStyle w:val="p-table"/>
              <w:jc w:val="right"/>
              <w:rPr>
                <w:sz w:val="17"/>
              </w:rPr>
            </w:pPr>
          </w:p>
        </w:tc>
        <w:tc>
          <w:tcPr>
            <w:tcW w:w="986" w:type="dxa"/>
            <w:tcMar>
              <w:left w:w="28" w:type="dxa"/>
              <w:right w:w="28" w:type="dxa"/>
            </w:tcMar>
          </w:tcPr>
          <w:p w:rsidR="002D4B1D" w:rsidP="009D4EC7" w:rsidRDefault="002D4B1D" w14:paraId="65B8EA11" w14:textId="77777777">
            <w:pPr>
              <w:pStyle w:val="p-table"/>
              <w:jc w:val="right"/>
              <w:rPr>
                <w:sz w:val="17"/>
              </w:rPr>
            </w:pPr>
          </w:p>
        </w:tc>
        <w:tc>
          <w:tcPr>
            <w:tcW w:w="986" w:type="dxa"/>
            <w:tcMar>
              <w:left w:w="28" w:type="dxa"/>
              <w:right w:w="28" w:type="dxa"/>
            </w:tcMar>
          </w:tcPr>
          <w:p w:rsidR="002D4B1D" w:rsidP="009D4EC7" w:rsidRDefault="002D4B1D" w14:paraId="01F87655" w14:textId="77777777">
            <w:pPr>
              <w:pStyle w:val="p-table"/>
              <w:jc w:val="right"/>
              <w:rPr>
                <w:sz w:val="17"/>
              </w:rPr>
            </w:pPr>
          </w:p>
        </w:tc>
        <w:tc>
          <w:tcPr>
            <w:tcW w:w="991" w:type="dxa"/>
            <w:tcMar>
              <w:left w:w="28" w:type="dxa"/>
              <w:right w:w="28" w:type="dxa"/>
            </w:tcMar>
          </w:tcPr>
          <w:p w:rsidR="002D4B1D" w:rsidP="009D4EC7" w:rsidRDefault="002D4B1D" w14:paraId="33E03A6D" w14:textId="77777777">
            <w:pPr>
              <w:pStyle w:val="p-table"/>
              <w:jc w:val="right"/>
              <w:rPr>
                <w:sz w:val="17"/>
              </w:rPr>
            </w:pPr>
          </w:p>
        </w:tc>
      </w:tr>
      <w:tr w:rsidR="002D4B1D" w14:paraId="57BD880B" w14:textId="77777777">
        <w:tc>
          <w:tcPr>
            <w:tcW w:w="3773" w:type="dxa"/>
            <w:tcMar>
              <w:right w:w="28" w:type="dxa"/>
            </w:tcMar>
          </w:tcPr>
          <w:p w:rsidR="002D4B1D" w:rsidRDefault="004C1C78" w14:paraId="52865169" w14:textId="77777777">
            <w:pPr>
              <w:pStyle w:val="p-table"/>
              <w:rPr>
                <w:i/>
                <w:sz w:val="17"/>
              </w:rPr>
            </w:pPr>
            <w:r>
              <w:rPr>
                <w:i/>
                <w:sz w:val="17"/>
              </w:rPr>
              <w:t>Kadercorrecties</w:t>
            </w:r>
          </w:p>
        </w:tc>
        <w:tc>
          <w:tcPr>
            <w:tcW w:w="986" w:type="dxa"/>
            <w:tcMar>
              <w:left w:w="28" w:type="dxa"/>
              <w:right w:w="28" w:type="dxa"/>
            </w:tcMar>
          </w:tcPr>
          <w:p w:rsidR="002D4B1D" w:rsidP="009D4EC7" w:rsidRDefault="004C1C78" w14:paraId="05EDFDBE" w14:textId="77777777">
            <w:pPr>
              <w:pStyle w:val="p-table"/>
              <w:jc w:val="right"/>
              <w:rPr>
                <w:i/>
                <w:sz w:val="17"/>
              </w:rPr>
            </w:pPr>
            <w:r>
              <w:rPr>
                <w:i/>
                <w:sz w:val="17"/>
              </w:rPr>
              <w:t>282</w:t>
            </w:r>
          </w:p>
        </w:tc>
        <w:tc>
          <w:tcPr>
            <w:tcW w:w="986" w:type="dxa"/>
            <w:tcMar>
              <w:left w:w="28" w:type="dxa"/>
              <w:right w:w="28" w:type="dxa"/>
            </w:tcMar>
          </w:tcPr>
          <w:p w:rsidR="002D4B1D" w:rsidP="009D4EC7" w:rsidRDefault="004C1C78" w14:paraId="162C1846" w14:textId="77777777">
            <w:pPr>
              <w:pStyle w:val="p-table"/>
              <w:jc w:val="right"/>
              <w:rPr>
                <w:i/>
                <w:sz w:val="17"/>
              </w:rPr>
            </w:pPr>
            <w:r>
              <w:rPr>
                <w:i/>
                <w:sz w:val="17"/>
              </w:rPr>
              <w:t>764</w:t>
            </w:r>
          </w:p>
        </w:tc>
        <w:tc>
          <w:tcPr>
            <w:tcW w:w="986" w:type="dxa"/>
            <w:tcMar>
              <w:left w:w="28" w:type="dxa"/>
              <w:right w:w="28" w:type="dxa"/>
            </w:tcMar>
          </w:tcPr>
          <w:p w:rsidR="002D4B1D" w:rsidP="009D4EC7" w:rsidRDefault="004C1C78" w14:paraId="34ABFC63" w14:textId="77777777">
            <w:pPr>
              <w:pStyle w:val="p-table"/>
              <w:jc w:val="right"/>
              <w:rPr>
                <w:i/>
                <w:sz w:val="17"/>
              </w:rPr>
            </w:pPr>
            <w:r>
              <w:rPr>
                <w:i/>
                <w:sz w:val="17"/>
              </w:rPr>
              <w:t>1.092</w:t>
            </w:r>
          </w:p>
        </w:tc>
        <w:tc>
          <w:tcPr>
            <w:tcW w:w="986" w:type="dxa"/>
            <w:tcMar>
              <w:left w:w="28" w:type="dxa"/>
              <w:right w:w="28" w:type="dxa"/>
            </w:tcMar>
          </w:tcPr>
          <w:p w:rsidR="002D4B1D" w:rsidP="009D4EC7" w:rsidRDefault="004C1C78" w14:paraId="44FE3C54" w14:textId="77777777">
            <w:pPr>
              <w:pStyle w:val="p-table"/>
              <w:jc w:val="right"/>
              <w:rPr>
                <w:i/>
                <w:sz w:val="17"/>
              </w:rPr>
            </w:pPr>
            <w:r>
              <w:rPr>
                <w:i/>
                <w:sz w:val="17"/>
              </w:rPr>
              <w:t>1.054</w:t>
            </w:r>
          </w:p>
        </w:tc>
        <w:tc>
          <w:tcPr>
            <w:tcW w:w="986" w:type="dxa"/>
            <w:tcMar>
              <w:left w:w="28" w:type="dxa"/>
              <w:right w:w="28" w:type="dxa"/>
            </w:tcMar>
          </w:tcPr>
          <w:p w:rsidR="002D4B1D" w:rsidP="009D4EC7" w:rsidRDefault="004C1C78" w14:paraId="685D3E9A" w14:textId="77777777">
            <w:pPr>
              <w:pStyle w:val="p-table"/>
              <w:jc w:val="right"/>
              <w:rPr>
                <w:i/>
                <w:sz w:val="17"/>
              </w:rPr>
            </w:pPr>
            <w:r>
              <w:rPr>
                <w:i/>
                <w:sz w:val="17"/>
              </w:rPr>
              <w:t>861</w:t>
            </w:r>
          </w:p>
        </w:tc>
        <w:tc>
          <w:tcPr>
            <w:tcW w:w="991" w:type="dxa"/>
            <w:tcMar>
              <w:left w:w="28" w:type="dxa"/>
              <w:right w:w="28" w:type="dxa"/>
            </w:tcMar>
          </w:tcPr>
          <w:p w:rsidR="002D4B1D" w:rsidP="009D4EC7" w:rsidRDefault="004C1C78" w14:paraId="5C377CD9" w14:textId="77777777">
            <w:pPr>
              <w:pStyle w:val="p-table"/>
              <w:jc w:val="right"/>
              <w:rPr>
                <w:i/>
                <w:sz w:val="17"/>
              </w:rPr>
            </w:pPr>
            <w:r>
              <w:rPr>
                <w:i/>
                <w:sz w:val="17"/>
              </w:rPr>
              <w:t>1.028</w:t>
            </w:r>
          </w:p>
        </w:tc>
      </w:tr>
      <w:tr w:rsidR="002D4B1D" w14:paraId="2637DB59" w14:textId="77777777">
        <w:tc>
          <w:tcPr>
            <w:tcW w:w="3773" w:type="dxa"/>
            <w:tcMar>
              <w:right w:w="28" w:type="dxa"/>
            </w:tcMar>
          </w:tcPr>
          <w:p w:rsidR="002D4B1D" w:rsidRDefault="004C1C78" w14:paraId="1D18E777" w14:textId="77777777">
            <w:pPr>
              <w:pStyle w:val="p-table"/>
              <w:rPr>
                <w:sz w:val="17"/>
              </w:rPr>
            </w:pPr>
            <w:r>
              <w:rPr>
                <w:sz w:val="17"/>
              </w:rPr>
              <w:t>Grondslagmutatie</w:t>
            </w:r>
          </w:p>
        </w:tc>
        <w:tc>
          <w:tcPr>
            <w:tcW w:w="986" w:type="dxa"/>
            <w:tcMar>
              <w:left w:w="28" w:type="dxa"/>
              <w:right w:w="28" w:type="dxa"/>
            </w:tcMar>
          </w:tcPr>
          <w:p w:rsidR="002D4B1D" w:rsidP="009D4EC7" w:rsidRDefault="004C1C78" w14:paraId="5F746F0F" w14:textId="77777777">
            <w:pPr>
              <w:pStyle w:val="p-table"/>
              <w:jc w:val="right"/>
              <w:rPr>
                <w:sz w:val="17"/>
              </w:rPr>
            </w:pPr>
            <w:r>
              <w:rPr>
                <w:sz w:val="17"/>
              </w:rPr>
              <w:t>‒</w:t>
            </w:r>
            <w:r>
              <w:rPr>
                <w:sz w:val="17"/>
              </w:rPr>
              <w:t xml:space="preserve"> 104</w:t>
            </w:r>
          </w:p>
        </w:tc>
        <w:tc>
          <w:tcPr>
            <w:tcW w:w="986" w:type="dxa"/>
            <w:tcMar>
              <w:left w:w="28" w:type="dxa"/>
              <w:right w:w="28" w:type="dxa"/>
            </w:tcMar>
          </w:tcPr>
          <w:p w:rsidR="002D4B1D" w:rsidP="009D4EC7" w:rsidRDefault="004C1C78" w14:paraId="10D58072" w14:textId="77777777">
            <w:pPr>
              <w:pStyle w:val="p-table"/>
              <w:jc w:val="right"/>
              <w:rPr>
                <w:sz w:val="17"/>
              </w:rPr>
            </w:pPr>
            <w:r>
              <w:rPr>
                <w:sz w:val="17"/>
              </w:rPr>
              <w:t>51</w:t>
            </w:r>
          </w:p>
        </w:tc>
        <w:tc>
          <w:tcPr>
            <w:tcW w:w="986" w:type="dxa"/>
            <w:tcMar>
              <w:left w:w="28" w:type="dxa"/>
              <w:right w:w="28" w:type="dxa"/>
            </w:tcMar>
          </w:tcPr>
          <w:p w:rsidR="002D4B1D" w:rsidP="009D4EC7" w:rsidRDefault="004C1C78" w14:paraId="69AD61C4" w14:textId="77777777">
            <w:pPr>
              <w:pStyle w:val="p-table"/>
              <w:jc w:val="right"/>
              <w:rPr>
                <w:sz w:val="17"/>
              </w:rPr>
            </w:pPr>
            <w:r>
              <w:rPr>
                <w:sz w:val="17"/>
              </w:rPr>
              <w:t>260</w:t>
            </w:r>
          </w:p>
        </w:tc>
        <w:tc>
          <w:tcPr>
            <w:tcW w:w="986" w:type="dxa"/>
            <w:tcMar>
              <w:left w:w="28" w:type="dxa"/>
              <w:right w:w="28" w:type="dxa"/>
            </w:tcMar>
          </w:tcPr>
          <w:p w:rsidR="002D4B1D" w:rsidP="009D4EC7" w:rsidRDefault="004C1C78" w14:paraId="3B8C7990" w14:textId="77777777">
            <w:pPr>
              <w:pStyle w:val="p-table"/>
              <w:jc w:val="right"/>
              <w:rPr>
                <w:sz w:val="17"/>
              </w:rPr>
            </w:pPr>
            <w:r>
              <w:rPr>
                <w:sz w:val="17"/>
              </w:rPr>
              <w:t>17</w:t>
            </w:r>
          </w:p>
        </w:tc>
        <w:tc>
          <w:tcPr>
            <w:tcW w:w="986" w:type="dxa"/>
            <w:tcMar>
              <w:left w:w="28" w:type="dxa"/>
              <w:right w:w="28" w:type="dxa"/>
            </w:tcMar>
          </w:tcPr>
          <w:p w:rsidR="002D4B1D" w:rsidP="009D4EC7" w:rsidRDefault="004C1C78" w14:paraId="17206F98" w14:textId="77777777">
            <w:pPr>
              <w:pStyle w:val="p-table"/>
              <w:jc w:val="right"/>
              <w:rPr>
                <w:sz w:val="17"/>
              </w:rPr>
            </w:pPr>
            <w:r>
              <w:rPr>
                <w:sz w:val="17"/>
              </w:rPr>
              <w:t>‒</w:t>
            </w:r>
            <w:r>
              <w:rPr>
                <w:sz w:val="17"/>
              </w:rPr>
              <w:t xml:space="preserve"> 288</w:t>
            </w:r>
          </w:p>
        </w:tc>
        <w:tc>
          <w:tcPr>
            <w:tcW w:w="991" w:type="dxa"/>
            <w:tcMar>
              <w:left w:w="28" w:type="dxa"/>
              <w:right w:w="28" w:type="dxa"/>
            </w:tcMar>
          </w:tcPr>
          <w:p w:rsidR="002D4B1D" w:rsidP="009D4EC7" w:rsidRDefault="004C1C78" w14:paraId="5265CB5F" w14:textId="77777777">
            <w:pPr>
              <w:pStyle w:val="p-table"/>
              <w:jc w:val="right"/>
              <w:rPr>
                <w:sz w:val="17"/>
              </w:rPr>
            </w:pPr>
            <w:r>
              <w:rPr>
                <w:sz w:val="17"/>
              </w:rPr>
              <w:t>‒</w:t>
            </w:r>
            <w:r>
              <w:rPr>
                <w:sz w:val="17"/>
              </w:rPr>
              <w:t xml:space="preserve"> 309</w:t>
            </w:r>
          </w:p>
        </w:tc>
      </w:tr>
      <w:tr w:rsidR="002D4B1D" w14:paraId="427DB1DA" w14:textId="77777777">
        <w:tc>
          <w:tcPr>
            <w:tcW w:w="3773" w:type="dxa"/>
            <w:tcMar>
              <w:right w:w="28" w:type="dxa"/>
            </w:tcMar>
          </w:tcPr>
          <w:p w:rsidR="002D4B1D" w:rsidRDefault="004C1C78" w14:paraId="47E6A505" w14:textId="77777777">
            <w:pPr>
              <w:pStyle w:val="p-table"/>
              <w:rPr>
                <w:sz w:val="17"/>
              </w:rPr>
            </w:pPr>
            <w:r>
              <w:rPr>
                <w:sz w:val="17"/>
              </w:rPr>
              <w:t>Prijsontwikkeling</w:t>
            </w:r>
          </w:p>
        </w:tc>
        <w:tc>
          <w:tcPr>
            <w:tcW w:w="986" w:type="dxa"/>
            <w:tcMar>
              <w:left w:w="28" w:type="dxa"/>
              <w:right w:w="28" w:type="dxa"/>
            </w:tcMar>
          </w:tcPr>
          <w:p w:rsidR="002D4B1D" w:rsidP="009D4EC7" w:rsidRDefault="004C1C78" w14:paraId="765599CA" w14:textId="77777777">
            <w:pPr>
              <w:pStyle w:val="p-table"/>
              <w:jc w:val="right"/>
              <w:rPr>
                <w:sz w:val="17"/>
              </w:rPr>
            </w:pPr>
            <w:r>
              <w:rPr>
                <w:sz w:val="17"/>
              </w:rPr>
              <w:t>385</w:t>
            </w:r>
          </w:p>
        </w:tc>
        <w:tc>
          <w:tcPr>
            <w:tcW w:w="986" w:type="dxa"/>
            <w:tcMar>
              <w:left w:w="28" w:type="dxa"/>
              <w:right w:w="28" w:type="dxa"/>
            </w:tcMar>
          </w:tcPr>
          <w:p w:rsidR="002D4B1D" w:rsidP="009D4EC7" w:rsidRDefault="004C1C78" w14:paraId="4CF9C694" w14:textId="77777777">
            <w:pPr>
              <w:pStyle w:val="p-table"/>
              <w:jc w:val="right"/>
              <w:rPr>
                <w:sz w:val="17"/>
              </w:rPr>
            </w:pPr>
            <w:r>
              <w:rPr>
                <w:sz w:val="17"/>
              </w:rPr>
              <w:t>713</w:t>
            </w:r>
          </w:p>
        </w:tc>
        <w:tc>
          <w:tcPr>
            <w:tcW w:w="986" w:type="dxa"/>
            <w:tcMar>
              <w:left w:w="28" w:type="dxa"/>
              <w:right w:w="28" w:type="dxa"/>
            </w:tcMar>
          </w:tcPr>
          <w:p w:rsidR="002D4B1D" w:rsidP="009D4EC7" w:rsidRDefault="004C1C78" w14:paraId="254400B2" w14:textId="77777777">
            <w:pPr>
              <w:pStyle w:val="p-table"/>
              <w:jc w:val="right"/>
              <w:rPr>
                <w:sz w:val="17"/>
              </w:rPr>
            </w:pPr>
            <w:r>
              <w:rPr>
                <w:sz w:val="17"/>
              </w:rPr>
              <w:t>832</w:t>
            </w:r>
          </w:p>
        </w:tc>
        <w:tc>
          <w:tcPr>
            <w:tcW w:w="986" w:type="dxa"/>
            <w:tcMar>
              <w:left w:w="28" w:type="dxa"/>
              <w:right w:w="28" w:type="dxa"/>
            </w:tcMar>
          </w:tcPr>
          <w:p w:rsidR="002D4B1D" w:rsidP="009D4EC7" w:rsidRDefault="004C1C78" w14:paraId="3CDB79D7" w14:textId="77777777">
            <w:pPr>
              <w:pStyle w:val="p-table"/>
              <w:jc w:val="right"/>
              <w:rPr>
                <w:sz w:val="17"/>
              </w:rPr>
            </w:pPr>
            <w:r>
              <w:rPr>
                <w:sz w:val="17"/>
              </w:rPr>
              <w:t>1.037</w:t>
            </w:r>
          </w:p>
        </w:tc>
        <w:tc>
          <w:tcPr>
            <w:tcW w:w="986" w:type="dxa"/>
            <w:tcMar>
              <w:left w:w="28" w:type="dxa"/>
              <w:right w:w="28" w:type="dxa"/>
            </w:tcMar>
          </w:tcPr>
          <w:p w:rsidR="002D4B1D" w:rsidP="009D4EC7" w:rsidRDefault="004C1C78" w14:paraId="4ADE0A64" w14:textId="77777777">
            <w:pPr>
              <w:pStyle w:val="p-table"/>
              <w:jc w:val="right"/>
              <w:rPr>
                <w:sz w:val="17"/>
              </w:rPr>
            </w:pPr>
            <w:r>
              <w:rPr>
                <w:sz w:val="17"/>
              </w:rPr>
              <w:t>1.149</w:t>
            </w:r>
          </w:p>
        </w:tc>
        <w:tc>
          <w:tcPr>
            <w:tcW w:w="991" w:type="dxa"/>
            <w:tcMar>
              <w:left w:w="28" w:type="dxa"/>
              <w:right w:w="28" w:type="dxa"/>
            </w:tcMar>
          </w:tcPr>
          <w:p w:rsidR="002D4B1D" w:rsidP="009D4EC7" w:rsidRDefault="004C1C78" w14:paraId="43417DA3" w14:textId="77777777">
            <w:pPr>
              <w:pStyle w:val="p-table"/>
              <w:jc w:val="right"/>
              <w:rPr>
                <w:sz w:val="17"/>
              </w:rPr>
            </w:pPr>
            <w:r>
              <w:rPr>
                <w:sz w:val="17"/>
              </w:rPr>
              <w:t>1.337</w:t>
            </w:r>
          </w:p>
        </w:tc>
      </w:tr>
      <w:tr w:rsidR="002D4B1D" w14:paraId="31E28553" w14:textId="77777777">
        <w:tc>
          <w:tcPr>
            <w:tcW w:w="3773" w:type="dxa"/>
            <w:tcMar>
              <w:right w:w="28" w:type="dxa"/>
            </w:tcMar>
          </w:tcPr>
          <w:p w:rsidR="002D4B1D" w:rsidRDefault="002D4B1D" w14:paraId="6B1CD7A7" w14:textId="77777777">
            <w:pPr>
              <w:pStyle w:val="p-table"/>
              <w:rPr>
                <w:sz w:val="17"/>
              </w:rPr>
            </w:pPr>
          </w:p>
        </w:tc>
        <w:tc>
          <w:tcPr>
            <w:tcW w:w="986" w:type="dxa"/>
            <w:tcMar>
              <w:left w:w="28" w:type="dxa"/>
              <w:right w:w="28" w:type="dxa"/>
            </w:tcMar>
          </w:tcPr>
          <w:p w:rsidR="002D4B1D" w:rsidP="009D4EC7" w:rsidRDefault="002D4B1D" w14:paraId="4C8A0B3E" w14:textId="77777777">
            <w:pPr>
              <w:pStyle w:val="p-table"/>
              <w:jc w:val="right"/>
              <w:rPr>
                <w:sz w:val="17"/>
              </w:rPr>
            </w:pPr>
          </w:p>
        </w:tc>
        <w:tc>
          <w:tcPr>
            <w:tcW w:w="986" w:type="dxa"/>
            <w:tcMar>
              <w:left w:w="28" w:type="dxa"/>
              <w:right w:w="28" w:type="dxa"/>
            </w:tcMar>
          </w:tcPr>
          <w:p w:rsidR="002D4B1D" w:rsidP="009D4EC7" w:rsidRDefault="002D4B1D" w14:paraId="66DE20D0" w14:textId="77777777">
            <w:pPr>
              <w:pStyle w:val="p-table"/>
              <w:jc w:val="right"/>
              <w:rPr>
                <w:sz w:val="17"/>
              </w:rPr>
            </w:pPr>
          </w:p>
        </w:tc>
        <w:tc>
          <w:tcPr>
            <w:tcW w:w="986" w:type="dxa"/>
            <w:tcMar>
              <w:left w:w="28" w:type="dxa"/>
              <w:right w:w="28" w:type="dxa"/>
            </w:tcMar>
          </w:tcPr>
          <w:p w:rsidR="002D4B1D" w:rsidP="009D4EC7" w:rsidRDefault="002D4B1D" w14:paraId="729DBCDA" w14:textId="77777777">
            <w:pPr>
              <w:pStyle w:val="p-table"/>
              <w:jc w:val="right"/>
              <w:rPr>
                <w:sz w:val="17"/>
              </w:rPr>
            </w:pPr>
          </w:p>
        </w:tc>
        <w:tc>
          <w:tcPr>
            <w:tcW w:w="986" w:type="dxa"/>
            <w:tcMar>
              <w:left w:w="28" w:type="dxa"/>
              <w:right w:w="28" w:type="dxa"/>
            </w:tcMar>
          </w:tcPr>
          <w:p w:rsidR="002D4B1D" w:rsidP="009D4EC7" w:rsidRDefault="002D4B1D" w14:paraId="2862E99D" w14:textId="77777777">
            <w:pPr>
              <w:pStyle w:val="p-table"/>
              <w:jc w:val="right"/>
              <w:rPr>
                <w:sz w:val="17"/>
              </w:rPr>
            </w:pPr>
          </w:p>
        </w:tc>
        <w:tc>
          <w:tcPr>
            <w:tcW w:w="986" w:type="dxa"/>
            <w:tcMar>
              <w:left w:w="28" w:type="dxa"/>
              <w:right w:w="28" w:type="dxa"/>
            </w:tcMar>
          </w:tcPr>
          <w:p w:rsidR="002D4B1D" w:rsidP="009D4EC7" w:rsidRDefault="002D4B1D" w14:paraId="75A8ED98" w14:textId="77777777">
            <w:pPr>
              <w:pStyle w:val="p-table"/>
              <w:jc w:val="right"/>
              <w:rPr>
                <w:sz w:val="17"/>
              </w:rPr>
            </w:pPr>
          </w:p>
        </w:tc>
        <w:tc>
          <w:tcPr>
            <w:tcW w:w="991" w:type="dxa"/>
            <w:tcMar>
              <w:left w:w="28" w:type="dxa"/>
              <w:right w:w="28" w:type="dxa"/>
            </w:tcMar>
          </w:tcPr>
          <w:p w:rsidR="002D4B1D" w:rsidP="009D4EC7" w:rsidRDefault="002D4B1D" w14:paraId="6CAFDDF2" w14:textId="77777777">
            <w:pPr>
              <w:pStyle w:val="p-table"/>
              <w:jc w:val="right"/>
              <w:rPr>
                <w:sz w:val="17"/>
              </w:rPr>
            </w:pPr>
          </w:p>
        </w:tc>
      </w:tr>
      <w:tr w:rsidR="002D4B1D" w14:paraId="0B57263E" w14:textId="77777777">
        <w:tc>
          <w:tcPr>
            <w:tcW w:w="3773" w:type="dxa"/>
            <w:tcMar>
              <w:right w:w="28" w:type="dxa"/>
            </w:tcMar>
          </w:tcPr>
          <w:p w:rsidR="002D4B1D" w:rsidRDefault="004C1C78" w14:paraId="5A219718" w14:textId="77777777">
            <w:pPr>
              <w:pStyle w:val="p-table"/>
              <w:rPr>
                <w:i/>
                <w:sz w:val="17"/>
              </w:rPr>
            </w:pPr>
            <w:r>
              <w:rPr>
                <w:i/>
                <w:sz w:val="17"/>
              </w:rPr>
              <w:t>Prijsbijstelling</w:t>
            </w:r>
          </w:p>
        </w:tc>
        <w:tc>
          <w:tcPr>
            <w:tcW w:w="986" w:type="dxa"/>
            <w:tcMar>
              <w:left w:w="28" w:type="dxa"/>
              <w:right w:w="28" w:type="dxa"/>
            </w:tcMar>
          </w:tcPr>
          <w:p w:rsidR="002D4B1D" w:rsidP="009D4EC7" w:rsidRDefault="004C1C78" w14:paraId="55AE5AAB" w14:textId="77777777">
            <w:pPr>
              <w:pStyle w:val="p-table"/>
              <w:jc w:val="right"/>
              <w:rPr>
                <w:i/>
                <w:sz w:val="17"/>
              </w:rPr>
            </w:pPr>
            <w:r>
              <w:rPr>
                <w:i/>
                <w:sz w:val="17"/>
              </w:rPr>
              <w:t>‒</w:t>
            </w:r>
            <w:r>
              <w:rPr>
                <w:i/>
                <w:sz w:val="17"/>
              </w:rPr>
              <w:t xml:space="preserve"> 904</w:t>
            </w:r>
          </w:p>
        </w:tc>
        <w:tc>
          <w:tcPr>
            <w:tcW w:w="986" w:type="dxa"/>
            <w:tcMar>
              <w:left w:w="28" w:type="dxa"/>
              <w:right w:w="28" w:type="dxa"/>
            </w:tcMar>
          </w:tcPr>
          <w:p w:rsidR="002D4B1D" w:rsidP="009D4EC7" w:rsidRDefault="004C1C78" w14:paraId="1CD941FE" w14:textId="77777777">
            <w:pPr>
              <w:pStyle w:val="p-table"/>
              <w:jc w:val="right"/>
              <w:rPr>
                <w:i/>
                <w:sz w:val="17"/>
              </w:rPr>
            </w:pPr>
            <w:r>
              <w:rPr>
                <w:i/>
                <w:sz w:val="17"/>
              </w:rPr>
              <w:t>‒</w:t>
            </w:r>
            <w:r>
              <w:rPr>
                <w:i/>
                <w:sz w:val="17"/>
              </w:rPr>
              <w:t xml:space="preserve"> 924</w:t>
            </w:r>
          </w:p>
        </w:tc>
        <w:tc>
          <w:tcPr>
            <w:tcW w:w="986" w:type="dxa"/>
            <w:tcMar>
              <w:left w:w="28" w:type="dxa"/>
              <w:right w:w="28" w:type="dxa"/>
            </w:tcMar>
          </w:tcPr>
          <w:p w:rsidR="002D4B1D" w:rsidP="009D4EC7" w:rsidRDefault="004C1C78" w14:paraId="55C56804" w14:textId="77777777">
            <w:pPr>
              <w:pStyle w:val="p-table"/>
              <w:jc w:val="right"/>
              <w:rPr>
                <w:i/>
                <w:sz w:val="17"/>
              </w:rPr>
            </w:pPr>
            <w:r>
              <w:rPr>
                <w:i/>
                <w:sz w:val="17"/>
              </w:rPr>
              <w:t>‒</w:t>
            </w:r>
            <w:r>
              <w:rPr>
                <w:i/>
                <w:sz w:val="17"/>
              </w:rPr>
              <w:t xml:space="preserve"> 909</w:t>
            </w:r>
          </w:p>
        </w:tc>
        <w:tc>
          <w:tcPr>
            <w:tcW w:w="986" w:type="dxa"/>
            <w:tcMar>
              <w:left w:w="28" w:type="dxa"/>
              <w:right w:w="28" w:type="dxa"/>
            </w:tcMar>
          </w:tcPr>
          <w:p w:rsidR="002D4B1D" w:rsidP="009D4EC7" w:rsidRDefault="004C1C78" w14:paraId="11344AE1" w14:textId="77777777">
            <w:pPr>
              <w:pStyle w:val="p-table"/>
              <w:jc w:val="right"/>
              <w:rPr>
                <w:i/>
                <w:sz w:val="17"/>
              </w:rPr>
            </w:pPr>
            <w:r>
              <w:rPr>
                <w:i/>
                <w:sz w:val="17"/>
              </w:rPr>
              <w:t>‒</w:t>
            </w:r>
            <w:r>
              <w:rPr>
                <w:i/>
                <w:sz w:val="17"/>
              </w:rPr>
              <w:t xml:space="preserve"> 843</w:t>
            </w:r>
          </w:p>
        </w:tc>
        <w:tc>
          <w:tcPr>
            <w:tcW w:w="986" w:type="dxa"/>
            <w:tcMar>
              <w:left w:w="28" w:type="dxa"/>
              <w:right w:w="28" w:type="dxa"/>
            </w:tcMar>
          </w:tcPr>
          <w:p w:rsidR="002D4B1D" w:rsidP="009D4EC7" w:rsidRDefault="004C1C78" w14:paraId="1E296305" w14:textId="77777777">
            <w:pPr>
              <w:pStyle w:val="p-table"/>
              <w:jc w:val="right"/>
              <w:rPr>
                <w:i/>
                <w:sz w:val="17"/>
              </w:rPr>
            </w:pPr>
            <w:r>
              <w:rPr>
                <w:i/>
                <w:sz w:val="17"/>
              </w:rPr>
              <w:t>‒</w:t>
            </w:r>
            <w:r>
              <w:rPr>
                <w:i/>
                <w:sz w:val="17"/>
              </w:rPr>
              <w:t xml:space="preserve"> 813</w:t>
            </w:r>
          </w:p>
        </w:tc>
        <w:tc>
          <w:tcPr>
            <w:tcW w:w="991" w:type="dxa"/>
            <w:tcMar>
              <w:left w:w="28" w:type="dxa"/>
              <w:right w:w="28" w:type="dxa"/>
            </w:tcMar>
          </w:tcPr>
          <w:p w:rsidR="002D4B1D" w:rsidP="009D4EC7" w:rsidRDefault="004C1C78" w14:paraId="34C88305" w14:textId="77777777">
            <w:pPr>
              <w:pStyle w:val="p-table"/>
              <w:jc w:val="right"/>
              <w:rPr>
                <w:i/>
                <w:sz w:val="17"/>
              </w:rPr>
            </w:pPr>
            <w:r>
              <w:rPr>
                <w:i/>
                <w:sz w:val="17"/>
              </w:rPr>
              <w:t>‒</w:t>
            </w:r>
            <w:r>
              <w:rPr>
                <w:i/>
                <w:sz w:val="17"/>
              </w:rPr>
              <w:t xml:space="preserve"> 842</w:t>
            </w:r>
          </w:p>
        </w:tc>
      </w:tr>
      <w:tr w:rsidR="002D4B1D" w14:paraId="28E55842" w14:textId="77777777">
        <w:tc>
          <w:tcPr>
            <w:tcW w:w="3773" w:type="dxa"/>
            <w:tcMar>
              <w:right w:w="28" w:type="dxa"/>
            </w:tcMar>
          </w:tcPr>
          <w:p w:rsidR="002D4B1D" w:rsidRDefault="004C1C78" w14:paraId="2962E0AE" w14:textId="77777777">
            <w:pPr>
              <w:pStyle w:val="p-table"/>
              <w:rPr>
                <w:sz w:val="17"/>
              </w:rPr>
            </w:pPr>
            <w:r>
              <w:rPr>
                <w:sz w:val="17"/>
              </w:rPr>
              <w:t>Uitkeren prijsbijstelling tranche 2025</w:t>
            </w:r>
          </w:p>
        </w:tc>
        <w:tc>
          <w:tcPr>
            <w:tcW w:w="986" w:type="dxa"/>
            <w:tcMar>
              <w:left w:w="28" w:type="dxa"/>
              <w:right w:w="28" w:type="dxa"/>
            </w:tcMar>
          </w:tcPr>
          <w:p w:rsidR="002D4B1D" w:rsidP="009D4EC7" w:rsidRDefault="004C1C78" w14:paraId="515249FA" w14:textId="77777777">
            <w:pPr>
              <w:pStyle w:val="p-table"/>
              <w:jc w:val="right"/>
              <w:rPr>
                <w:sz w:val="17"/>
              </w:rPr>
            </w:pPr>
            <w:r>
              <w:rPr>
                <w:sz w:val="17"/>
              </w:rPr>
              <w:t>‒</w:t>
            </w:r>
            <w:r>
              <w:rPr>
                <w:sz w:val="17"/>
              </w:rPr>
              <w:t xml:space="preserve"> 904</w:t>
            </w:r>
          </w:p>
        </w:tc>
        <w:tc>
          <w:tcPr>
            <w:tcW w:w="986" w:type="dxa"/>
            <w:tcMar>
              <w:left w:w="28" w:type="dxa"/>
              <w:right w:w="28" w:type="dxa"/>
            </w:tcMar>
          </w:tcPr>
          <w:p w:rsidR="002D4B1D" w:rsidP="009D4EC7" w:rsidRDefault="004C1C78" w14:paraId="5CECE2B2" w14:textId="77777777">
            <w:pPr>
              <w:pStyle w:val="p-table"/>
              <w:jc w:val="right"/>
              <w:rPr>
                <w:sz w:val="17"/>
              </w:rPr>
            </w:pPr>
            <w:r>
              <w:rPr>
                <w:sz w:val="17"/>
              </w:rPr>
              <w:t>‒</w:t>
            </w:r>
            <w:r>
              <w:rPr>
                <w:sz w:val="17"/>
              </w:rPr>
              <w:t xml:space="preserve"> 924</w:t>
            </w:r>
          </w:p>
        </w:tc>
        <w:tc>
          <w:tcPr>
            <w:tcW w:w="986" w:type="dxa"/>
            <w:tcMar>
              <w:left w:w="28" w:type="dxa"/>
              <w:right w:w="28" w:type="dxa"/>
            </w:tcMar>
          </w:tcPr>
          <w:p w:rsidR="002D4B1D" w:rsidP="009D4EC7" w:rsidRDefault="004C1C78" w14:paraId="06C1AF91" w14:textId="77777777">
            <w:pPr>
              <w:pStyle w:val="p-table"/>
              <w:jc w:val="right"/>
              <w:rPr>
                <w:sz w:val="17"/>
              </w:rPr>
            </w:pPr>
            <w:r>
              <w:rPr>
                <w:sz w:val="17"/>
              </w:rPr>
              <w:t>‒</w:t>
            </w:r>
            <w:r>
              <w:rPr>
                <w:sz w:val="17"/>
              </w:rPr>
              <w:t xml:space="preserve"> 909</w:t>
            </w:r>
          </w:p>
        </w:tc>
        <w:tc>
          <w:tcPr>
            <w:tcW w:w="986" w:type="dxa"/>
            <w:tcMar>
              <w:left w:w="28" w:type="dxa"/>
              <w:right w:w="28" w:type="dxa"/>
            </w:tcMar>
          </w:tcPr>
          <w:p w:rsidR="002D4B1D" w:rsidP="009D4EC7" w:rsidRDefault="004C1C78" w14:paraId="4F790C8A" w14:textId="77777777">
            <w:pPr>
              <w:pStyle w:val="p-table"/>
              <w:jc w:val="right"/>
              <w:rPr>
                <w:sz w:val="17"/>
              </w:rPr>
            </w:pPr>
            <w:r>
              <w:rPr>
                <w:sz w:val="17"/>
              </w:rPr>
              <w:t>‒</w:t>
            </w:r>
            <w:r>
              <w:rPr>
                <w:sz w:val="17"/>
              </w:rPr>
              <w:t xml:space="preserve"> 843</w:t>
            </w:r>
          </w:p>
        </w:tc>
        <w:tc>
          <w:tcPr>
            <w:tcW w:w="986" w:type="dxa"/>
            <w:tcMar>
              <w:left w:w="28" w:type="dxa"/>
              <w:right w:w="28" w:type="dxa"/>
            </w:tcMar>
          </w:tcPr>
          <w:p w:rsidR="002D4B1D" w:rsidP="009D4EC7" w:rsidRDefault="004C1C78" w14:paraId="71E2F32E" w14:textId="77777777">
            <w:pPr>
              <w:pStyle w:val="p-table"/>
              <w:jc w:val="right"/>
              <w:rPr>
                <w:sz w:val="17"/>
              </w:rPr>
            </w:pPr>
            <w:r>
              <w:rPr>
                <w:sz w:val="17"/>
              </w:rPr>
              <w:t>‒</w:t>
            </w:r>
            <w:r>
              <w:rPr>
                <w:sz w:val="17"/>
              </w:rPr>
              <w:t xml:space="preserve"> 813</w:t>
            </w:r>
          </w:p>
        </w:tc>
        <w:tc>
          <w:tcPr>
            <w:tcW w:w="991" w:type="dxa"/>
            <w:tcMar>
              <w:left w:w="28" w:type="dxa"/>
              <w:right w:w="28" w:type="dxa"/>
            </w:tcMar>
          </w:tcPr>
          <w:p w:rsidR="002D4B1D" w:rsidP="009D4EC7" w:rsidRDefault="004C1C78" w14:paraId="2A981EE1" w14:textId="77777777">
            <w:pPr>
              <w:pStyle w:val="p-table"/>
              <w:jc w:val="right"/>
              <w:rPr>
                <w:sz w:val="17"/>
              </w:rPr>
            </w:pPr>
            <w:r>
              <w:rPr>
                <w:sz w:val="17"/>
              </w:rPr>
              <w:t>‒</w:t>
            </w:r>
            <w:r>
              <w:rPr>
                <w:sz w:val="17"/>
              </w:rPr>
              <w:t xml:space="preserve"> 842</w:t>
            </w:r>
          </w:p>
        </w:tc>
      </w:tr>
      <w:tr w:rsidR="002D4B1D" w14:paraId="70255877" w14:textId="77777777">
        <w:tc>
          <w:tcPr>
            <w:tcW w:w="3773" w:type="dxa"/>
            <w:tcMar>
              <w:right w:w="28" w:type="dxa"/>
            </w:tcMar>
          </w:tcPr>
          <w:p w:rsidR="002D4B1D" w:rsidRDefault="002D4B1D" w14:paraId="0177B080" w14:textId="77777777">
            <w:pPr>
              <w:pStyle w:val="p-table"/>
              <w:rPr>
                <w:sz w:val="17"/>
              </w:rPr>
            </w:pPr>
          </w:p>
        </w:tc>
        <w:tc>
          <w:tcPr>
            <w:tcW w:w="986" w:type="dxa"/>
            <w:tcMar>
              <w:left w:w="28" w:type="dxa"/>
              <w:right w:w="28" w:type="dxa"/>
            </w:tcMar>
          </w:tcPr>
          <w:p w:rsidR="002D4B1D" w:rsidP="009D4EC7" w:rsidRDefault="002D4B1D" w14:paraId="67BACDC7" w14:textId="77777777">
            <w:pPr>
              <w:pStyle w:val="p-table"/>
              <w:jc w:val="right"/>
              <w:rPr>
                <w:sz w:val="17"/>
              </w:rPr>
            </w:pPr>
          </w:p>
        </w:tc>
        <w:tc>
          <w:tcPr>
            <w:tcW w:w="986" w:type="dxa"/>
            <w:tcMar>
              <w:left w:w="28" w:type="dxa"/>
              <w:right w:w="28" w:type="dxa"/>
            </w:tcMar>
          </w:tcPr>
          <w:p w:rsidR="002D4B1D" w:rsidP="009D4EC7" w:rsidRDefault="002D4B1D" w14:paraId="04753CBD" w14:textId="77777777">
            <w:pPr>
              <w:pStyle w:val="p-table"/>
              <w:jc w:val="right"/>
              <w:rPr>
                <w:sz w:val="17"/>
              </w:rPr>
            </w:pPr>
          </w:p>
        </w:tc>
        <w:tc>
          <w:tcPr>
            <w:tcW w:w="986" w:type="dxa"/>
            <w:tcMar>
              <w:left w:w="28" w:type="dxa"/>
              <w:right w:w="28" w:type="dxa"/>
            </w:tcMar>
          </w:tcPr>
          <w:p w:rsidR="002D4B1D" w:rsidP="009D4EC7" w:rsidRDefault="002D4B1D" w14:paraId="20A7DDC1" w14:textId="77777777">
            <w:pPr>
              <w:pStyle w:val="p-table"/>
              <w:jc w:val="right"/>
              <w:rPr>
                <w:sz w:val="17"/>
              </w:rPr>
            </w:pPr>
          </w:p>
        </w:tc>
        <w:tc>
          <w:tcPr>
            <w:tcW w:w="986" w:type="dxa"/>
            <w:tcMar>
              <w:left w:w="28" w:type="dxa"/>
              <w:right w:w="28" w:type="dxa"/>
            </w:tcMar>
          </w:tcPr>
          <w:p w:rsidR="002D4B1D" w:rsidP="009D4EC7" w:rsidRDefault="002D4B1D" w14:paraId="62F2E657" w14:textId="77777777">
            <w:pPr>
              <w:pStyle w:val="p-table"/>
              <w:jc w:val="right"/>
              <w:rPr>
                <w:sz w:val="17"/>
              </w:rPr>
            </w:pPr>
          </w:p>
        </w:tc>
        <w:tc>
          <w:tcPr>
            <w:tcW w:w="986" w:type="dxa"/>
            <w:tcMar>
              <w:left w:w="28" w:type="dxa"/>
              <w:right w:w="28" w:type="dxa"/>
            </w:tcMar>
          </w:tcPr>
          <w:p w:rsidR="002D4B1D" w:rsidP="009D4EC7" w:rsidRDefault="002D4B1D" w14:paraId="1B7B7E69" w14:textId="77777777">
            <w:pPr>
              <w:pStyle w:val="p-table"/>
              <w:jc w:val="right"/>
              <w:rPr>
                <w:sz w:val="17"/>
              </w:rPr>
            </w:pPr>
          </w:p>
        </w:tc>
        <w:tc>
          <w:tcPr>
            <w:tcW w:w="991" w:type="dxa"/>
            <w:tcMar>
              <w:left w:w="28" w:type="dxa"/>
              <w:right w:w="28" w:type="dxa"/>
            </w:tcMar>
          </w:tcPr>
          <w:p w:rsidR="002D4B1D" w:rsidP="009D4EC7" w:rsidRDefault="002D4B1D" w14:paraId="6BAD3DB6" w14:textId="77777777">
            <w:pPr>
              <w:pStyle w:val="p-table"/>
              <w:jc w:val="right"/>
              <w:rPr>
                <w:sz w:val="17"/>
              </w:rPr>
            </w:pPr>
          </w:p>
        </w:tc>
      </w:tr>
      <w:tr w:rsidR="002D4B1D" w14:paraId="378E2887" w14:textId="77777777">
        <w:tc>
          <w:tcPr>
            <w:tcW w:w="3773" w:type="dxa"/>
            <w:tcMar>
              <w:right w:w="28" w:type="dxa"/>
            </w:tcMar>
          </w:tcPr>
          <w:p w:rsidR="002D4B1D" w:rsidRDefault="004C1C78" w14:paraId="63BFB60E"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4CB8156C" w14:textId="77777777">
            <w:pPr>
              <w:pStyle w:val="p-table"/>
              <w:jc w:val="right"/>
              <w:rPr>
                <w:sz w:val="17"/>
              </w:rPr>
            </w:pPr>
          </w:p>
        </w:tc>
        <w:tc>
          <w:tcPr>
            <w:tcW w:w="986" w:type="dxa"/>
            <w:tcMar>
              <w:left w:w="28" w:type="dxa"/>
              <w:right w:w="28" w:type="dxa"/>
            </w:tcMar>
          </w:tcPr>
          <w:p w:rsidR="002D4B1D" w:rsidP="009D4EC7" w:rsidRDefault="002D4B1D" w14:paraId="4D1A9E02" w14:textId="77777777">
            <w:pPr>
              <w:pStyle w:val="p-table"/>
              <w:jc w:val="right"/>
              <w:rPr>
                <w:sz w:val="17"/>
              </w:rPr>
            </w:pPr>
          </w:p>
        </w:tc>
        <w:tc>
          <w:tcPr>
            <w:tcW w:w="986" w:type="dxa"/>
            <w:tcMar>
              <w:left w:w="28" w:type="dxa"/>
              <w:right w:w="28" w:type="dxa"/>
            </w:tcMar>
          </w:tcPr>
          <w:p w:rsidR="002D4B1D" w:rsidP="009D4EC7" w:rsidRDefault="002D4B1D" w14:paraId="112CA166" w14:textId="77777777">
            <w:pPr>
              <w:pStyle w:val="p-table"/>
              <w:jc w:val="right"/>
              <w:rPr>
                <w:sz w:val="17"/>
              </w:rPr>
            </w:pPr>
          </w:p>
        </w:tc>
        <w:tc>
          <w:tcPr>
            <w:tcW w:w="986" w:type="dxa"/>
            <w:tcMar>
              <w:left w:w="28" w:type="dxa"/>
              <w:right w:w="28" w:type="dxa"/>
            </w:tcMar>
          </w:tcPr>
          <w:p w:rsidR="002D4B1D" w:rsidP="009D4EC7" w:rsidRDefault="002D4B1D" w14:paraId="78388464" w14:textId="77777777">
            <w:pPr>
              <w:pStyle w:val="p-table"/>
              <w:jc w:val="right"/>
              <w:rPr>
                <w:sz w:val="17"/>
              </w:rPr>
            </w:pPr>
          </w:p>
        </w:tc>
        <w:tc>
          <w:tcPr>
            <w:tcW w:w="986" w:type="dxa"/>
            <w:tcMar>
              <w:left w:w="28" w:type="dxa"/>
              <w:right w:w="28" w:type="dxa"/>
            </w:tcMar>
          </w:tcPr>
          <w:p w:rsidR="002D4B1D" w:rsidP="009D4EC7" w:rsidRDefault="002D4B1D" w14:paraId="2B3BF554" w14:textId="77777777">
            <w:pPr>
              <w:pStyle w:val="p-table"/>
              <w:jc w:val="right"/>
              <w:rPr>
                <w:sz w:val="17"/>
              </w:rPr>
            </w:pPr>
          </w:p>
        </w:tc>
        <w:tc>
          <w:tcPr>
            <w:tcW w:w="991" w:type="dxa"/>
            <w:tcMar>
              <w:left w:w="28" w:type="dxa"/>
              <w:right w:w="28" w:type="dxa"/>
            </w:tcMar>
          </w:tcPr>
          <w:p w:rsidR="002D4B1D" w:rsidP="009D4EC7" w:rsidRDefault="004C1C78" w14:paraId="363F5AE1" w14:textId="77777777">
            <w:pPr>
              <w:pStyle w:val="p-table"/>
              <w:jc w:val="right"/>
              <w:rPr>
                <w:i/>
                <w:sz w:val="17"/>
              </w:rPr>
            </w:pPr>
            <w:r>
              <w:rPr>
                <w:i/>
                <w:sz w:val="17"/>
              </w:rPr>
              <w:t>9.318</w:t>
            </w:r>
          </w:p>
        </w:tc>
      </w:tr>
      <w:tr w:rsidR="002D4B1D" w14:paraId="65428160" w14:textId="77777777">
        <w:tc>
          <w:tcPr>
            <w:tcW w:w="3773" w:type="dxa"/>
            <w:tcMar>
              <w:right w:w="28" w:type="dxa"/>
            </w:tcMar>
          </w:tcPr>
          <w:p w:rsidR="002D4B1D" w:rsidRDefault="004C1C78" w14:paraId="63B5A51F" w14:textId="77777777">
            <w:pPr>
              <w:pStyle w:val="p-table"/>
              <w:rPr>
                <w:sz w:val="17"/>
              </w:rPr>
            </w:pPr>
            <w:r>
              <w:rPr>
                <w:sz w:val="17"/>
              </w:rPr>
              <w:t>Extrapolatie</w:t>
            </w:r>
          </w:p>
        </w:tc>
        <w:tc>
          <w:tcPr>
            <w:tcW w:w="986" w:type="dxa"/>
            <w:tcMar>
              <w:left w:w="28" w:type="dxa"/>
              <w:right w:w="28" w:type="dxa"/>
            </w:tcMar>
          </w:tcPr>
          <w:p w:rsidR="002D4B1D" w:rsidP="009D4EC7" w:rsidRDefault="002D4B1D" w14:paraId="4A8C8D8C" w14:textId="77777777">
            <w:pPr>
              <w:pStyle w:val="p-table"/>
              <w:jc w:val="right"/>
              <w:rPr>
                <w:sz w:val="17"/>
              </w:rPr>
            </w:pPr>
          </w:p>
        </w:tc>
        <w:tc>
          <w:tcPr>
            <w:tcW w:w="986" w:type="dxa"/>
            <w:tcMar>
              <w:left w:w="28" w:type="dxa"/>
              <w:right w:w="28" w:type="dxa"/>
            </w:tcMar>
          </w:tcPr>
          <w:p w:rsidR="002D4B1D" w:rsidP="009D4EC7" w:rsidRDefault="002D4B1D" w14:paraId="0D1F144C" w14:textId="77777777">
            <w:pPr>
              <w:pStyle w:val="p-table"/>
              <w:jc w:val="right"/>
              <w:rPr>
                <w:sz w:val="17"/>
              </w:rPr>
            </w:pPr>
          </w:p>
        </w:tc>
        <w:tc>
          <w:tcPr>
            <w:tcW w:w="986" w:type="dxa"/>
            <w:tcMar>
              <w:left w:w="28" w:type="dxa"/>
              <w:right w:w="28" w:type="dxa"/>
            </w:tcMar>
          </w:tcPr>
          <w:p w:rsidR="002D4B1D" w:rsidP="009D4EC7" w:rsidRDefault="002D4B1D" w14:paraId="7C5A5251" w14:textId="77777777">
            <w:pPr>
              <w:pStyle w:val="p-table"/>
              <w:jc w:val="right"/>
              <w:rPr>
                <w:sz w:val="17"/>
              </w:rPr>
            </w:pPr>
          </w:p>
        </w:tc>
        <w:tc>
          <w:tcPr>
            <w:tcW w:w="986" w:type="dxa"/>
            <w:tcMar>
              <w:left w:w="28" w:type="dxa"/>
              <w:right w:w="28" w:type="dxa"/>
            </w:tcMar>
          </w:tcPr>
          <w:p w:rsidR="002D4B1D" w:rsidP="009D4EC7" w:rsidRDefault="002D4B1D" w14:paraId="3014DBCC" w14:textId="77777777">
            <w:pPr>
              <w:pStyle w:val="p-table"/>
              <w:jc w:val="right"/>
              <w:rPr>
                <w:sz w:val="17"/>
              </w:rPr>
            </w:pPr>
          </w:p>
        </w:tc>
        <w:tc>
          <w:tcPr>
            <w:tcW w:w="986" w:type="dxa"/>
            <w:tcMar>
              <w:left w:w="28" w:type="dxa"/>
              <w:right w:w="28" w:type="dxa"/>
            </w:tcMar>
          </w:tcPr>
          <w:p w:rsidR="002D4B1D" w:rsidP="009D4EC7" w:rsidRDefault="002D4B1D" w14:paraId="2B40EA04" w14:textId="77777777">
            <w:pPr>
              <w:pStyle w:val="p-table"/>
              <w:jc w:val="right"/>
              <w:rPr>
                <w:sz w:val="17"/>
              </w:rPr>
            </w:pPr>
          </w:p>
        </w:tc>
        <w:tc>
          <w:tcPr>
            <w:tcW w:w="991" w:type="dxa"/>
            <w:tcMar>
              <w:left w:w="28" w:type="dxa"/>
              <w:right w:w="28" w:type="dxa"/>
            </w:tcMar>
          </w:tcPr>
          <w:p w:rsidR="002D4B1D" w:rsidP="009D4EC7" w:rsidRDefault="004C1C78" w14:paraId="745E6B2D" w14:textId="77777777">
            <w:pPr>
              <w:pStyle w:val="p-table"/>
              <w:jc w:val="right"/>
              <w:rPr>
                <w:sz w:val="17"/>
              </w:rPr>
            </w:pPr>
            <w:r>
              <w:rPr>
                <w:sz w:val="17"/>
              </w:rPr>
              <w:t>9.318</w:t>
            </w:r>
          </w:p>
        </w:tc>
      </w:tr>
      <w:tr w:rsidR="002D4B1D" w14:paraId="2D81FB0B" w14:textId="77777777">
        <w:tc>
          <w:tcPr>
            <w:tcW w:w="3773" w:type="dxa"/>
            <w:tcMar>
              <w:right w:w="28" w:type="dxa"/>
            </w:tcMar>
          </w:tcPr>
          <w:p w:rsidR="002D4B1D" w:rsidRDefault="002D4B1D" w14:paraId="436A2C99" w14:textId="77777777">
            <w:pPr>
              <w:pStyle w:val="p-table"/>
              <w:rPr>
                <w:sz w:val="17"/>
              </w:rPr>
            </w:pPr>
          </w:p>
        </w:tc>
        <w:tc>
          <w:tcPr>
            <w:tcW w:w="986" w:type="dxa"/>
            <w:tcMar>
              <w:left w:w="28" w:type="dxa"/>
              <w:right w:w="28" w:type="dxa"/>
            </w:tcMar>
          </w:tcPr>
          <w:p w:rsidR="002D4B1D" w:rsidP="009D4EC7" w:rsidRDefault="002D4B1D" w14:paraId="5B3DB290" w14:textId="77777777">
            <w:pPr>
              <w:pStyle w:val="p-table"/>
              <w:jc w:val="right"/>
              <w:rPr>
                <w:sz w:val="17"/>
              </w:rPr>
            </w:pPr>
          </w:p>
        </w:tc>
        <w:tc>
          <w:tcPr>
            <w:tcW w:w="986" w:type="dxa"/>
            <w:tcMar>
              <w:left w:w="28" w:type="dxa"/>
              <w:right w:w="28" w:type="dxa"/>
            </w:tcMar>
          </w:tcPr>
          <w:p w:rsidR="002D4B1D" w:rsidP="009D4EC7" w:rsidRDefault="002D4B1D" w14:paraId="68F81501" w14:textId="77777777">
            <w:pPr>
              <w:pStyle w:val="p-table"/>
              <w:jc w:val="right"/>
              <w:rPr>
                <w:sz w:val="17"/>
              </w:rPr>
            </w:pPr>
          </w:p>
        </w:tc>
        <w:tc>
          <w:tcPr>
            <w:tcW w:w="986" w:type="dxa"/>
            <w:tcMar>
              <w:left w:w="28" w:type="dxa"/>
              <w:right w:w="28" w:type="dxa"/>
            </w:tcMar>
          </w:tcPr>
          <w:p w:rsidR="002D4B1D" w:rsidP="009D4EC7" w:rsidRDefault="002D4B1D" w14:paraId="104AA746" w14:textId="77777777">
            <w:pPr>
              <w:pStyle w:val="p-table"/>
              <w:jc w:val="right"/>
              <w:rPr>
                <w:sz w:val="17"/>
              </w:rPr>
            </w:pPr>
          </w:p>
        </w:tc>
        <w:tc>
          <w:tcPr>
            <w:tcW w:w="986" w:type="dxa"/>
            <w:tcMar>
              <w:left w:w="28" w:type="dxa"/>
              <w:right w:w="28" w:type="dxa"/>
            </w:tcMar>
          </w:tcPr>
          <w:p w:rsidR="002D4B1D" w:rsidP="009D4EC7" w:rsidRDefault="002D4B1D" w14:paraId="1AFFEF17" w14:textId="77777777">
            <w:pPr>
              <w:pStyle w:val="p-table"/>
              <w:jc w:val="right"/>
              <w:rPr>
                <w:sz w:val="17"/>
              </w:rPr>
            </w:pPr>
          </w:p>
        </w:tc>
        <w:tc>
          <w:tcPr>
            <w:tcW w:w="986" w:type="dxa"/>
            <w:tcMar>
              <w:left w:w="28" w:type="dxa"/>
              <w:right w:w="28" w:type="dxa"/>
            </w:tcMar>
          </w:tcPr>
          <w:p w:rsidR="002D4B1D" w:rsidP="009D4EC7" w:rsidRDefault="002D4B1D" w14:paraId="678403D8" w14:textId="77777777">
            <w:pPr>
              <w:pStyle w:val="p-table"/>
              <w:jc w:val="right"/>
              <w:rPr>
                <w:sz w:val="17"/>
              </w:rPr>
            </w:pPr>
          </w:p>
        </w:tc>
        <w:tc>
          <w:tcPr>
            <w:tcW w:w="991" w:type="dxa"/>
            <w:tcMar>
              <w:left w:w="28" w:type="dxa"/>
              <w:right w:w="28" w:type="dxa"/>
            </w:tcMar>
          </w:tcPr>
          <w:p w:rsidR="002D4B1D" w:rsidP="009D4EC7" w:rsidRDefault="002D4B1D" w14:paraId="4E94620A" w14:textId="77777777">
            <w:pPr>
              <w:pStyle w:val="p-table"/>
              <w:jc w:val="right"/>
              <w:rPr>
                <w:sz w:val="17"/>
              </w:rPr>
            </w:pPr>
          </w:p>
        </w:tc>
      </w:tr>
      <w:tr w:rsidR="002D4B1D" w14:paraId="2BB72AEB" w14:textId="77777777">
        <w:tc>
          <w:tcPr>
            <w:tcW w:w="3773" w:type="dxa"/>
            <w:tcMar>
              <w:right w:w="28" w:type="dxa"/>
            </w:tcMar>
          </w:tcPr>
          <w:p w:rsidR="002D4B1D" w:rsidRDefault="004C1C78" w14:paraId="6E888D90" w14:textId="77777777">
            <w:pPr>
              <w:pStyle w:val="p-table"/>
              <w:rPr>
                <w:i/>
                <w:sz w:val="17"/>
              </w:rPr>
            </w:pPr>
            <w:r>
              <w:rPr>
                <w:i/>
                <w:sz w:val="17"/>
              </w:rPr>
              <w:t>Technisch</w:t>
            </w:r>
          </w:p>
        </w:tc>
        <w:tc>
          <w:tcPr>
            <w:tcW w:w="986" w:type="dxa"/>
            <w:tcMar>
              <w:left w:w="28" w:type="dxa"/>
              <w:right w:w="28" w:type="dxa"/>
            </w:tcMar>
          </w:tcPr>
          <w:p w:rsidR="002D4B1D" w:rsidP="009D4EC7" w:rsidRDefault="004C1C78" w14:paraId="07ABD2D7" w14:textId="77777777">
            <w:pPr>
              <w:pStyle w:val="p-table"/>
              <w:jc w:val="right"/>
              <w:rPr>
                <w:i/>
                <w:sz w:val="17"/>
              </w:rPr>
            </w:pPr>
            <w:r>
              <w:rPr>
                <w:i/>
                <w:sz w:val="17"/>
              </w:rPr>
              <w:t>‒</w:t>
            </w:r>
            <w:r>
              <w:rPr>
                <w:i/>
                <w:sz w:val="17"/>
              </w:rPr>
              <w:t xml:space="preserve"> 372</w:t>
            </w:r>
          </w:p>
        </w:tc>
        <w:tc>
          <w:tcPr>
            <w:tcW w:w="986" w:type="dxa"/>
            <w:tcMar>
              <w:left w:w="28" w:type="dxa"/>
              <w:right w:w="28" w:type="dxa"/>
            </w:tcMar>
          </w:tcPr>
          <w:p w:rsidR="002D4B1D" w:rsidP="009D4EC7" w:rsidRDefault="004C1C78" w14:paraId="65C42997" w14:textId="77777777">
            <w:pPr>
              <w:pStyle w:val="p-table"/>
              <w:jc w:val="right"/>
              <w:rPr>
                <w:i/>
                <w:sz w:val="17"/>
              </w:rPr>
            </w:pPr>
            <w:r>
              <w:rPr>
                <w:i/>
                <w:sz w:val="17"/>
              </w:rPr>
              <w:t>‒</w:t>
            </w:r>
            <w:r>
              <w:rPr>
                <w:i/>
                <w:sz w:val="17"/>
              </w:rPr>
              <w:t xml:space="preserve"> 902</w:t>
            </w:r>
          </w:p>
        </w:tc>
        <w:tc>
          <w:tcPr>
            <w:tcW w:w="986" w:type="dxa"/>
            <w:tcMar>
              <w:left w:w="28" w:type="dxa"/>
              <w:right w:w="28" w:type="dxa"/>
            </w:tcMar>
          </w:tcPr>
          <w:p w:rsidR="002D4B1D" w:rsidP="009D4EC7" w:rsidRDefault="004C1C78" w14:paraId="317C7B7E" w14:textId="77777777">
            <w:pPr>
              <w:pStyle w:val="p-table"/>
              <w:jc w:val="right"/>
              <w:rPr>
                <w:i/>
                <w:sz w:val="17"/>
              </w:rPr>
            </w:pPr>
            <w:r>
              <w:rPr>
                <w:i/>
                <w:sz w:val="17"/>
              </w:rPr>
              <w:t>‒</w:t>
            </w:r>
            <w:r>
              <w:rPr>
                <w:i/>
                <w:sz w:val="17"/>
              </w:rPr>
              <w:t xml:space="preserve"> 1.303</w:t>
            </w:r>
          </w:p>
        </w:tc>
        <w:tc>
          <w:tcPr>
            <w:tcW w:w="986" w:type="dxa"/>
            <w:tcMar>
              <w:left w:w="28" w:type="dxa"/>
              <w:right w:w="28" w:type="dxa"/>
            </w:tcMar>
          </w:tcPr>
          <w:p w:rsidR="002D4B1D" w:rsidP="009D4EC7" w:rsidRDefault="004C1C78" w14:paraId="0F9A715C" w14:textId="77777777">
            <w:pPr>
              <w:pStyle w:val="p-table"/>
              <w:jc w:val="right"/>
              <w:rPr>
                <w:i/>
                <w:sz w:val="17"/>
              </w:rPr>
            </w:pPr>
            <w:r>
              <w:rPr>
                <w:i/>
                <w:sz w:val="17"/>
              </w:rPr>
              <w:t>‒</w:t>
            </w:r>
            <w:r>
              <w:rPr>
                <w:i/>
                <w:sz w:val="17"/>
              </w:rPr>
              <w:t xml:space="preserve"> 1.752</w:t>
            </w:r>
          </w:p>
        </w:tc>
        <w:tc>
          <w:tcPr>
            <w:tcW w:w="986" w:type="dxa"/>
            <w:tcMar>
              <w:left w:w="28" w:type="dxa"/>
              <w:right w:w="28" w:type="dxa"/>
            </w:tcMar>
          </w:tcPr>
          <w:p w:rsidR="002D4B1D" w:rsidP="009D4EC7" w:rsidRDefault="004C1C78" w14:paraId="32FB8F12" w14:textId="77777777">
            <w:pPr>
              <w:pStyle w:val="p-table"/>
              <w:jc w:val="right"/>
              <w:rPr>
                <w:i/>
                <w:sz w:val="17"/>
              </w:rPr>
            </w:pPr>
            <w:r>
              <w:rPr>
                <w:i/>
                <w:sz w:val="17"/>
              </w:rPr>
              <w:t>‒</w:t>
            </w:r>
            <w:r>
              <w:rPr>
                <w:i/>
                <w:sz w:val="17"/>
              </w:rPr>
              <w:t xml:space="preserve"> 2.118</w:t>
            </w:r>
          </w:p>
        </w:tc>
        <w:tc>
          <w:tcPr>
            <w:tcW w:w="991" w:type="dxa"/>
            <w:tcMar>
              <w:left w:w="28" w:type="dxa"/>
              <w:right w:w="28" w:type="dxa"/>
            </w:tcMar>
          </w:tcPr>
          <w:p w:rsidR="002D4B1D" w:rsidP="009D4EC7" w:rsidRDefault="004C1C78" w14:paraId="77AC654D" w14:textId="77777777">
            <w:pPr>
              <w:pStyle w:val="p-table"/>
              <w:jc w:val="right"/>
              <w:rPr>
                <w:i/>
                <w:sz w:val="17"/>
              </w:rPr>
            </w:pPr>
            <w:r>
              <w:rPr>
                <w:i/>
                <w:sz w:val="17"/>
              </w:rPr>
              <w:t>‒</w:t>
            </w:r>
            <w:r>
              <w:rPr>
                <w:i/>
                <w:sz w:val="17"/>
              </w:rPr>
              <w:t xml:space="preserve"> 2.383</w:t>
            </w:r>
          </w:p>
        </w:tc>
      </w:tr>
      <w:tr w:rsidR="002D4B1D" w14:paraId="01DB5AD1" w14:textId="77777777">
        <w:tc>
          <w:tcPr>
            <w:tcW w:w="3773" w:type="dxa"/>
            <w:tcMar>
              <w:right w:w="28" w:type="dxa"/>
            </w:tcMar>
          </w:tcPr>
          <w:p w:rsidR="002D4B1D" w:rsidRDefault="004C1C78" w14:paraId="2CF63B3C" w14:textId="77777777">
            <w:pPr>
              <w:pStyle w:val="p-table"/>
              <w:rPr>
                <w:sz w:val="17"/>
              </w:rPr>
            </w:pPr>
            <w:r>
              <w:rPr>
                <w:sz w:val="17"/>
              </w:rPr>
              <w:t>Verwerking aanpassing indexatiesystematiek Defensie</w:t>
            </w:r>
          </w:p>
        </w:tc>
        <w:tc>
          <w:tcPr>
            <w:tcW w:w="986" w:type="dxa"/>
            <w:tcMar>
              <w:left w:w="28" w:type="dxa"/>
              <w:right w:w="28" w:type="dxa"/>
            </w:tcMar>
          </w:tcPr>
          <w:p w:rsidR="002D4B1D" w:rsidP="009D4EC7" w:rsidRDefault="004C1C78" w14:paraId="7D4B39AB" w14:textId="77777777">
            <w:pPr>
              <w:pStyle w:val="p-table"/>
              <w:jc w:val="right"/>
              <w:rPr>
                <w:sz w:val="17"/>
              </w:rPr>
            </w:pPr>
            <w:r>
              <w:rPr>
                <w:sz w:val="17"/>
              </w:rPr>
              <w:t>‒</w:t>
            </w:r>
            <w:r>
              <w:rPr>
                <w:sz w:val="17"/>
              </w:rPr>
              <w:t xml:space="preserve"> 372</w:t>
            </w:r>
          </w:p>
        </w:tc>
        <w:tc>
          <w:tcPr>
            <w:tcW w:w="986" w:type="dxa"/>
            <w:tcMar>
              <w:left w:w="28" w:type="dxa"/>
              <w:right w:w="28" w:type="dxa"/>
            </w:tcMar>
          </w:tcPr>
          <w:p w:rsidR="002D4B1D" w:rsidP="009D4EC7" w:rsidRDefault="004C1C78" w14:paraId="49F06343" w14:textId="77777777">
            <w:pPr>
              <w:pStyle w:val="p-table"/>
              <w:jc w:val="right"/>
              <w:rPr>
                <w:sz w:val="17"/>
              </w:rPr>
            </w:pPr>
            <w:r>
              <w:rPr>
                <w:sz w:val="17"/>
              </w:rPr>
              <w:t>‒</w:t>
            </w:r>
            <w:r>
              <w:rPr>
                <w:sz w:val="17"/>
              </w:rPr>
              <w:t xml:space="preserve"> 902</w:t>
            </w:r>
          </w:p>
        </w:tc>
        <w:tc>
          <w:tcPr>
            <w:tcW w:w="986" w:type="dxa"/>
            <w:tcMar>
              <w:left w:w="28" w:type="dxa"/>
              <w:right w:w="28" w:type="dxa"/>
            </w:tcMar>
          </w:tcPr>
          <w:p w:rsidR="002D4B1D" w:rsidP="009D4EC7" w:rsidRDefault="004C1C78" w14:paraId="261CCAD9" w14:textId="77777777">
            <w:pPr>
              <w:pStyle w:val="p-table"/>
              <w:jc w:val="right"/>
              <w:rPr>
                <w:sz w:val="17"/>
              </w:rPr>
            </w:pPr>
            <w:r>
              <w:rPr>
                <w:sz w:val="17"/>
              </w:rPr>
              <w:t>‒</w:t>
            </w:r>
            <w:r>
              <w:rPr>
                <w:sz w:val="17"/>
              </w:rPr>
              <w:t xml:space="preserve"> 1.303</w:t>
            </w:r>
          </w:p>
        </w:tc>
        <w:tc>
          <w:tcPr>
            <w:tcW w:w="986" w:type="dxa"/>
            <w:tcMar>
              <w:left w:w="28" w:type="dxa"/>
              <w:right w:w="28" w:type="dxa"/>
            </w:tcMar>
          </w:tcPr>
          <w:p w:rsidR="002D4B1D" w:rsidP="009D4EC7" w:rsidRDefault="004C1C78" w14:paraId="399EA194" w14:textId="77777777">
            <w:pPr>
              <w:pStyle w:val="p-table"/>
              <w:jc w:val="right"/>
              <w:rPr>
                <w:sz w:val="17"/>
              </w:rPr>
            </w:pPr>
            <w:r>
              <w:rPr>
                <w:sz w:val="17"/>
              </w:rPr>
              <w:t>‒</w:t>
            </w:r>
            <w:r>
              <w:rPr>
                <w:sz w:val="17"/>
              </w:rPr>
              <w:t xml:space="preserve"> 1.752</w:t>
            </w:r>
          </w:p>
        </w:tc>
        <w:tc>
          <w:tcPr>
            <w:tcW w:w="986" w:type="dxa"/>
            <w:tcMar>
              <w:left w:w="28" w:type="dxa"/>
              <w:right w:w="28" w:type="dxa"/>
            </w:tcMar>
          </w:tcPr>
          <w:p w:rsidR="002D4B1D" w:rsidP="009D4EC7" w:rsidRDefault="004C1C78" w14:paraId="15A96DD4" w14:textId="77777777">
            <w:pPr>
              <w:pStyle w:val="p-table"/>
              <w:jc w:val="right"/>
              <w:rPr>
                <w:sz w:val="17"/>
              </w:rPr>
            </w:pPr>
            <w:r>
              <w:rPr>
                <w:sz w:val="17"/>
              </w:rPr>
              <w:t>‒</w:t>
            </w:r>
            <w:r>
              <w:rPr>
                <w:sz w:val="17"/>
              </w:rPr>
              <w:t xml:space="preserve"> 2.118</w:t>
            </w:r>
          </w:p>
        </w:tc>
        <w:tc>
          <w:tcPr>
            <w:tcW w:w="991" w:type="dxa"/>
            <w:tcMar>
              <w:left w:w="28" w:type="dxa"/>
              <w:right w:w="28" w:type="dxa"/>
            </w:tcMar>
          </w:tcPr>
          <w:p w:rsidR="002D4B1D" w:rsidP="009D4EC7" w:rsidRDefault="004C1C78" w14:paraId="1FE7274C" w14:textId="77777777">
            <w:pPr>
              <w:pStyle w:val="p-table"/>
              <w:jc w:val="right"/>
              <w:rPr>
                <w:sz w:val="17"/>
              </w:rPr>
            </w:pPr>
            <w:r>
              <w:rPr>
                <w:sz w:val="17"/>
              </w:rPr>
              <w:t>‒</w:t>
            </w:r>
            <w:r>
              <w:rPr>
                <w:sz w:val="17"/>
              </w:rPr>
              <w:t xml:space="preserve"> 2.383</w:t>
            </w:r>
          </w:p>
        </w:tc>
      </w:tr>
      <w:tr w:rsidR="002D4B1D" w14:paraId="76BA59E5" w14:textId="77777777">
        <w:tc>
          <w:tcPr>
            <w:tcW w:w="3773" w:type="dxa"/>
            <w:tcMar>
              <w:right w:w="28" w:type="dxa"/>
            </w:tcMar>
          </w:tcPr>
          <w:p w:rsidR="002D4B1D" w:rsidRDefault="002D4B1D" w14:paraId="5737ACFC" w14:textId="77777777">
            <w:pPr>
              <w:pStyle w:val="p-table"/>
              <w:rPr>
                <w:sz w:val="17"/>
              </w:rPr>
            </w:pPr>
          </w:p>
        </w:tc>
        <w:tc>
          <w:tcPr>
            <w:tcW w:w="986" w:type="dxa"/>
            <w:tcMar>
              <w:left w:w="28" w:type="dxa"/>
              <w:right w:w="28" w:type="dxa"/>
            </w:tcMar>
          </w:tcPr>
          <w:p w:rsidR="002D4B1D" w:rsidP="009D4EC7" w:rsidRDefault="002D4B1D" w14:paraId="0DF42E12" w14:textId="77777777">
            <w:pPr>
              <w:pStyle w:val="p-table"/>
              <w:jc w:val="right"/>
              <w:rPr>
                <w:sz w:val="17"/>
              </w:rPr>
            </w:pPr>
          </w:p>
        </w:tc>
        <w:tc>
          <w:tcPr>
            <w:tcW w:w="986" w:type="dxa"/>
            <w:tcMar>
              <w:left w:w="28" w:type="dxa"/>
              <w:right w:w="28" w:type="dxa"/>
            </w:tcMar>
          </w:tcPr>
          <w:p w:rsidR="002D4B1D" w:rsidP="009D4EC7" w:rsidRDefault="002D4B1D" w14:paraId="6B982FF2" w14:textId="77777777">
            <w:pPr>
              <w:pStyle w:val="p-table"/>
              <w:jc w:val="right"/>
              <w:rPr>
                <w:sz w:val="17"/>
              </w:rPr>
            </w:pPr>
          </w:p>
        </w:tc>
        <w:tc>
          <w:tcPr>
            <w:tcW w:w="986" w:type="dxa"/>
            <w:tcMar>
              <w:left w:w="28" w:type="dxa"/>
              <w:right w:w="28" w:type="dxa"/>
            </w:tcMar>
          </w:tcPr>
          <w:p w:rsidR="002D4B1D" w:rsidP="009D4EC7" w:rsidRDefault="002D4B1D" w14:paraId="487434B9" w14:textId="77777777">
            <w:pPr>
              <w:pStyle w:val="p-table"/>
              <w:jc w:val="right"/>
              <w:rPr>
                <w:sz w:val="17"/>
              </w:rPr>
            </w:pPr>
          </w:p>
        </w:tc>
        <w:tc>
          <w:tcPr>
            <w:tcW w:w="986" w:type="dxa"/>
            <w:tcMar>
              <w:left w:w="28" w:type="dxa"/>
              <w:right w:w="28" w:type="dxa"/>
            </w:tcMar>
          </w:tcPr>
          <w:p w:rsidR="002D4B1D" w:rsidP="009D4EC7" w:rsidRDefault="002D4B1D" w14:paraId="2D1786EF" w14:textId="77777777">
            <w:pPr>
              <w:pStyle w:val="p-table"/>
              <w:jc w:val="right"/>
              <w:rPr>
                <w:sz w:val="17"/>
              </w:rPr>
            </w:pPr>
          </w:p>
        </w:tc>
        <w:tc>
          <w:tcPr>
            <w:tcW w:w="986" w:type="dxa"/>
            <w:tcMar>
              <w:left w:w="28" w:type="dxa"/>
              <w:right w:w="28" w:type="dxa"/>
            </w:tcMar>
          </w:tcPr>
          <w:p w:rsidR="002D4B1D" w:rsidP="009D4EC7" w:rsidRDefault="002D4B1D" w14:paraId="7AA03D9C" w14:textId="77777777">
            <w:pPr>
              <w:pStyle w:val="p-table"/>
              <w:jc w:val="right"/>
              <w:rPr>
                <w:sz w:val="17"/>
              </w:rPr>
            </w:pPr>
          </w:p>
        </w:tc>
        <w:tc>
          <w:tcPr>
            <w:tcW w:w="991" w:type="dxa"/>
            <w:tcMar>
              <w:left w:w="28" w:type="dxa"/>
              <w:right w:w="28" w:type="dxa"/>
            </w:tcMar>
          </w:tcPr>
          <w:p w:rsidR="002D4B1D" w:rsidP="009D4EC7" w:rsidRDefault="002D4B1D" w14:paraId="7068921D" w14:textId="77777777">
            <w:pPr>
              <w:pStyle w:val="p-table"/>
              <w:jc w:val="right"/>
              <w:rPr>
                <w:sz w:val="17"/>
              </w:rPr>
            </w:pPr>
          </w:p>
        </w:tc>
      </w:tr>
      <w:tr w:rsidR="002D4B1D" w14:paraId="21EBE62B" w14:textId="77777777">
        <w:tc>
          <w:tcPr>
            <w:tcW w:w="3773" w:type="dxa"/>
            <w:tcBorders>
              <w:bottom w:val="single" w:color="009EE0" w:sz="2" w:space="0"/>
            </w:tcBorders>
            <w:tcMar>
              <w:right w:w="28" w:type="dxa"/>
            </w:tcMar>
          </w:tcPr>
          <w:p w:rsidR="002D4B1D" w:rsidRDefault="004C1C78" w14:paraId="66178DAA"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30A2AD1E" w14:textId="77777777">
            <w:pPr>
              <w:pStyle w:val="p-table"/>
              <w:jc w:val="right"/>
              <w:rPr>
                <w:b/>
                <w:sz w:val="17"/>
              </w:rPr>
            </w:pPr>
            <w:r>
              <w:rPr>
                <w:b/>
                <w:sz w:val="17"/>
              </w:rPr>
              <w:t>0</w:t>
            </w:r>
          </w:p>
        </w:tc>
        <w:tc>
          <w:tcPr>
            <w:tcW w:w="986" w:type="dxa"/>
            <w:tcBorders>
              <w:bottom w:val="single" w:color="009EE0" w:sz="2" w:space="0"/>
            </w:tcBorders>
            <w:tcMar>
              <w:left w:w="28" w:type="dxa"/>
              <w:right w:w="28" w:type="dxa"/>
            </w:tcMar>
          </w:tcPr>
          <w:p w:rsidR="002D4B1D" w:rsidP="009D4EC7" w:rsidRDefault="004C1C78" w14:paraId="6BD82320" w14:textId="77777777">
            <w:pPr>
              <w:pStyle w:val="p-table"/>
              <w:jc w:val="right"/>
              <w:rPr>
                <w:b/>
                <w:sz w:val="17"/>
              </w:rPr>
            </w:pPr>
            <w:r>
              <w:rPr>
                <w:b/>
                <w:sz w:val="17"/>
              </w:rPr>
              <w:t>1.471</w:t>
            </w:r>
          </w:p>
        </w:tc>
        <w:tc>
          <w:tcPr>
            <w:tcW w:w="986" w:type="dxa"/>
            <w:tcBorders>
              <w:bottom w:val="single" w:color="009EE0" w:sz="2" w:space="0"/>
            </w:tcBorders>
            <w:tcMar>
              <w:left w:w="28" w:type="dxa"/>
              <w:right w:w="28" w:type="dxa"/>
            </w:tcMar>
          </w:tcPr>
          <w:p w:rsidR="002D4B1D" w:rsidP="009D4EC7" w:rsidRDefault="004C1C78" w14:paraId="5DC86A8D" w14:textId="77777777">
            <w:pPr>
              <w:pStyle w:val="p-table"/>
              <w:jc w:val="right"/>
              <w:rPr>
                <w:b/>
                <w:sz w:val="17"/>
              </w:rPr>
            </w:pPr>
            <w:r>
              <w:rPr>
                <w:b/>
                <w:sz w:val="17"/>
              </w:rPr>
              <w:t>2.801</w:t>
            </w:r>
          </w:p>
        </w:tc>
        <w:tc>
          <w:tcPr>
            <w:tcW w:w="986" w:type="dxa"/>
            <w:tcBorders>
              <w:bottom w:val="single" w:color="009EE0" w:sz="2" w:space="0"/>
            </w:tcBorders>
            <w:tcMar>
              <w:left w:w="28" w:type="dxa"/>
              <w:right w:w="28" w:type="dxa"/>
            </w:tcMar>
          </w:tcPr>
          <w:p w:rsidR="002D4B1D" w:rsidP="009D4EC7" w:rsidRDefault="004C1C78" w14:paraId="6CAC7AA9" w14:textId="77777777">
            <w:pPr>
              <w:pStyle w:val="p-table"/>
              <w:jc w:val="right"/>
              <w:rPr>
                <w:b/>
                <w:sz w:val="17"/>
              </w:rPr>
            </w:pPr>
            <w:r>
              <w:rPr>
                <w:b/>
                <w:sz w:val="17"/>
              </w:rPr>
              <w:t>3.853</w:t>
            </w:r>
          </w:p>
        </w:tc>
        <w:tc>
          <w:tcPr>
            <w:tcW w:w="986" w:type="dxa"/>
            <w:tcBorders>
              <w:bottom w:val="single" w:color="009EE0" w:sz="2" w:space="0"/>
            </w:tcBorders>
            <w:tcMar>
              <w:left w:w="28" w:type="dxa"/>
              <w:right w:w="28" w:type="dxa"/>
            </w:tcMar>
          </w:tcPr>
          <w:p w:rsidR="002D4B1D" w:rsidP="009D4EC7" w:rsidRDefault="004C1C78" w14:paraId="2FEAA4A0" w14:textId="77777777">
            <w:pPr>
              <w:pStyle w:val="p-table"/>
              <w:jc w:val="right"/>
              <w:rPr>
                <w:b/>
                <w:sz w:val="17"/>
              </w:rPr>
            </w:pPr>
            <w:r>
              <w:rPr>
                <w:b/>
                <w:sz w:val="17"/>
              </w:rPr>
              <w:t>4.928</w:t>
            </w:r>
          </w:p>
        </w:tc>
        <w:tc>
          <w:tcPr>
            <w:tcW w:w="991" w:type="dxa"/>
            <w:tcBorders>
              <w:bottom w:val="single" w:color="009EE0" w:sz="2" w:space="0"/>
            </w:tcBorders>
            <w:tcMar>
              <w:left w:w="28" w:type="dxa"/>
              <w:right w:w="28" w:type="dxa"/>
            </w:tcMar>
          </w:tcPr>
          <w:p w:rsidR="002D4B1D" w:rsidP="009D4EC7" w:rsidRDefault="004C1C78" w14:paraId="57BA5215" w14:textId="77777777">
            <w:pPr>
              <w:pStyle w:val="p-table"/>
              <w:jc w:val="right"/>
              <w:rPr>
                <w:b/>
                <w:sz w:val="17"/>
              </w:rPr>
            </w:pPr>
            <w:r>
              <w:rPr>
                <w:b/>
                <w:sz w:val="17"/>
              </w:rPr>
              <w:t>6.423</w:t>
            </w:r>
          </w:p>
        </w:tc>
      </w:tr>
    </w:tbl>
    <w:p w:rsidR="002D4B1D" w:rsidRDefault="002D4B1D" w14:paraId="71E9C0BB" w14:textId="77777777">
      <w:pPr>
        <w:pStyle w:val="p-marginbottom"/>
      </w:pPr>
    </w:p>
    <w:p w:rsidR="002D4B1D" w:rsidRDefault="004C1C78" w14:paraId="2F93C038" w14:textId="77777777">
      <w:pPr>
        <w:pStyle w:val="header-h1"/>
      </w:pPr>
      <w:r>
        <w:t>Uitgaven</w:t>
      </w:r>
    </w:p>
    <w:p w:rsidR="002D4B1D" w:rsidRDefault="004C1C78" w14:paraId="5241E89A" w14:textId="77777777">
      <w:pPr>
        <w:pStyle w:val="header-h2"/>
      </w:pPr>
      <w:r>
        <w:t>Ombuigingen</w:t>
      </w:r>
    </w:p>
    <w:p w:rsidR="002D4B1D" w:rsidRDefault="004C1C78" w14:paraId="458547FE" w14:textId="77777777">
      <w:pPr>
        <w:pStyle w:val="p"/>
      </w:pPr>
      <w:r>
        <w:rPr>
          <w:i/>
        </w:rPr>
        <w:t>Gedeeltelijk inhouden prijsbijstelling tranche 2025</w:t>
      </w:r>
      <w:r>
        <w:br/>
        <w:t xml:space="preserve">Dit deel van de prijsbijstelling tranche 2025 wordt ingezet ter dekking van </w:t>
      </w:r>
      <w:proofErr w:type="spellStart"/>
      <w:r>
        <w:t>rijksbrede</w:t>
      </w:r>
      <w:proofErr w:type="spellEnd"/>
      <w:r>
        <w:t xml:space="preserve"> problematiek.</w:t>
      </w:r>
    </w:p>
    <w:p w:rsidR="002D4B1D" w:rsidRDefault="004C1C78" w14:paraId="2527B244" w14:textId="77777777">
      <w:pPr>
        <w:pStyle w:val="header-h2"/>
      </w:pPr>
      <w:r>
        <w:t>Kadercorrecties</w:t>
      </w:r>
    </w:p>
    <w:p w:rsidR="002D4B1D" w:rsidRDefault="004C1C78" w14:paraId="7EEEB01E" w14:textId="77777777">
      <w:pPr>
        <w:pStyle w:val="header-h2"/>
      </w:pPr>
      <w:r>
        <w:t>Grondslagmutatie</w:t>
      </w:r>
    </w:p>
    <w:p w:rsidR="002D4B1D" w:rsidRDefault="004C1C78" w14:paraId="25E771CD" w14:textId="77777777">
      <w:pPr>
        <w:pStyle w:val="p"/>
      </w:pPr>
      <w:r>
        <w:t xml:space="preserve">Als gevolg van de </w:t>
      </w:r>
      <w:r>
        <w:t>nieuwe begrotingsgrondslagen zoals vastgesteld in Miljoenennota 2025, zijn de prijsgrondslagen aangepast en vastgesteld. Op basis van deze nieuwe grondslagen wijzigt de bestaande reservering voor de prijsbijstelling.</w:t>
      </w:r>
    </w:p>
    <w:p w:rsidR="002D4B1D" w:rsidRDefault="004C1C78" w14:paraId="3B058589" w14:textId="77777777">
      <w:pPr>
        <w:pStyle w:val="header-h2"/>
      </w:pPr>
      <w:r>
        <w:t>Prijsontwikkeling</w:t>
      </w:r>
    </w:p>
    <w:p w:rsidR="002D4B1D" w:rsidRDefault="004C1C78" w14:paraId="5DE0BE39" w14:textId="77777777">
      <w:pPr>
        <w:pStyle w:val="p"/>
      </w:pPr>
      <w:r>
        <w:t>De prijsontwikkeling is volgens reguliere systematiek bijgesteld. Deze bijstelling volgt uit de raming van het CEP van het CPB.</w:t>
      </w:r>
    </w:p>
    <w:p w:rsidR="002D4B1D" w:rsidRDefault="004C1C78" w14:paraId="11EE684D" w14:textId="77777777">
      <w:pPr>
        <w:pStyle w:val="header-h2"/>
      </w:pPr>
      <w:r>
        <w:t>Prijsbijstelling</w:t>
      </w:r>
    </w:p>
    <w:p w:rsidR="002D4B1D" w:rsidRDefault="004C1C78" w14:paraId="0224126A" w14:textId="77777777">
      <w:pPr>
        <w:pStyle w:val="header-h2"/>
      </w:pPr>
      <w:r>
        <w:t>Uitkeren prijsbijstelling 2025</w:t>
      </w:r>
    </w:p>
    <w:p w:rsidR="002D4B1D" w:rsidRDefault="004C1C78" w14:paraId="3CE32814" w14:textId="77777777">
      <w:pPr>
        <w:pStyle w:val="p"/>
      </w:pPr>
      <w:r>
        <w:t>Deze post betreft de gedeeltelijke uitkeringen van de prijsbijstelling tranche 2025 aan de departementale begrotingen. Dit jaar wordt 50% van de prijsbijstelling uitgekeerd aan departementen.</w:t>
      </w:r>
    </w:p>
    <w:p w:rsidR="002D4B1D" w:rsidRDefault="004C1C78" w14:paraId="71854A40" w14:textId="77777777">
      <w:pPr>
        <w:pStyle w:val="header-h2"/>
      </w:pPr>
      <w:r>
        <w:t>Extrapolatie</w:t>
      </w:r>
    </w:p>
    <w:p w:rsidR="002D4B1D" w:rsidRDefault="004C1C78" w14:paraId="217E78EE" w14:textId="77777777">
      <w:pPr>
        <w:pStyle w:val="header-h2"/>
      </w:pPr>
      <w:r>
        <w:t>Extrapolatie</w:t>
      </w:r>
    </w:p>
    <w:p w:rsidR="002D4B1D" w:rsidRDefault="004C1C78" w14:paraId="0BF209B9" w14:textId="77777777">
      <w:pPr>
        <w:pStyle w:val="p"/>
      </w:pPr>
      <w:r>
        <w:t>Met de extrapolatie wordt de begrotingsstand in het extrapolatiejaar 2030 (t+5) toegevoegd aan de begroting van de Prijsbijstelling.</w:t>
      </w:r>
    </w:p>
    <w:p w:rsidR="002D4B1D" w:rsidRDefault="004C1C78" w14:paraId="5F6BA7B7" w14:textId="77777777">
      <w:pPr>
        <w:pStyle w:val="header-h2"/>
      </w:pPr>
      <w:r>
        <w:t>Technisch</w:t>
      </w:r>
    </w:p>
    <w:p w:rsidR="002D4B1D" w:rsidRDefault="004C1C78" w14:paraId="400E0972" w14:textId="77777777">
      <w:pPr>
        <w:pStyle w:val="p"/>
      </w:pPr>
      <w:r>
        <w:rPr>
          <w:i/>
        </w:rPr>
        <w:t>Verwerking aanpassing indexatiesystematiek Defensie</w:t>
      </w:r>
      <w:r>
        <w:br/>
        <w:t xml:space="preserve">In het HLA is een wettelijke koppeling afgesproken tussen de defensie-uitgaven en 2% van het bbp. Deze geldt voor prijs en volume. De prijsreservering op basis van de Loon- en </w:t>
      </w:r>
      <w:proofErr w:type="spellStart"/>
      <w:r>
        <w:t>Prijsontwikkelingsystematiek</w:t>
      </w:r>
      <w:proofErr w:type="spellEnd"/>
      <w:r>
        <w:t xml:space="preserve"> (LPO) vervalt hierdoor. De vormgeving van de wettelijke 2%-koppeling wordt nader uitgelegd in bijlage 5.</w:t>
      </w:r>
    </w:p>
    <w:p w:rsidR="002D4B1D" w:rsidRDefault="002D4B1D" w14:paraId="758D3ED1" w14:textId="77777777">
      <w:pPr>
        <w:pStyle w:val="page-break"/>
      </w:pPr>
    </w:p>
    <w:p w:rsidR="002D4B1D" w:rsidRDefault="004C1C78" w14:paraId="46AFC10D" w14:textId="77777777">
      <w:pPr>
        <w:pStyle w:val="section-title-2"/>
      </w:pPr>
      <w:bookmarkStart w:name="78179954785154" w:id="42"/>
      <w:r>
        <w:t>Arbeidsvoorwaarden</w:t>
      </w:r>
      <w:bookmarkEnd w:id="42"/>
    </w:p>
    <w:tbl>
      <w:tblPr>
        <w:tblW w:w="9694" w:type="dxa"/>
        <w:tblInd w:w="-3317" w:type="dxa"/>
        <w:tblLayout w:type="fixed"/>
        <w:tblCellMar>
          <w:left w:w="0" w:type="dxa"/>
          <w:right w:w="0" w:type="dxa"/>
        </w:tblCellMar>
        <w:tblLook w:val="0000" w:firstRow="0" w:lastRow="0" w:firstColumn="0" w:lastColumn="0" w:noHBand="0" w:noVBand="0"/>
      </w:tblPr>
      <w:tblGrid>
        <w:gridCol w:w="3773"/>
        <w:gridCol w:w="986"/>
        <w:gridCol w:w="986"/>
        <w:gridCol w:w="986"/>
        <w:gridCol w:w="986"/>
        <w:gridCol w:w="986"/>
        <w:gridCol w:w="991"/>
      </w:tblGrid>
      <w:tr w:rsidR="002D4B1D" w14:paraId="61601554" w14:textId="77777777">
        <w:trPr>
          <w:tblHeader/>
        </w:trPr>
        <w:tc>
          <w:tcPr>
            <w:tcW w:w="9694" w:type="dxa"/>
            <w:gridSpan w:val="7"/>
          </w:tcPr>
          <w:p w:rsidR="002D4B1D" w:rsidRDefault="004C1C78" w14:paraId="5F8DE391" w14:textId="77777777">
            <w:pPr>
              <w:pStyle w:val="kio2-table-title"/>
            </w:pPr>
            <w:r>
              <w:t>Arbeidsvoorwaarden: Uitgaven</w:t>
            </w:r>
          </w:p>
        </w:tc>
      </w:tr>
      <w:tr w:rsidR="002D4B1D" w14:paraId="2996F9F5" w14:textId="77777777">
        <w:trPr>
          <w:tblHeader/>
        </w:trPr>
        <w:tc>
          <w:tcPr>
            <w:tcW w:w="3773" w:type="dxa"/>
            <w:tcBorders>
              <w:top w:val="single" w:color="000000" w:sz="2" w:space="0"/>
              <w:bottom w:val="single" w:color="009EE0" w:sz="2" w:space="0"/>
            </w:tcBorders>
            <w:tcMar>
              <w:top w:w="28" w:type="dxa"/>
              <w:bottom w:w="28" w:type="dxa"/>
              <w:right w:w="28" w:type="dxa"/>
            </w:tcMar>
          </w:tcPr>
          <w:p w:rsidR="002D4B1D" w:rsidRDefault="004C1C78" w14:paraId="3E1F27AF" w14:textId="77777777">
            <w:pPr>
              <w:pStyle w:val="p-table"/>
              <w:rPr>
                <w:color w:val="000000"/>
                <w:sz w:val="17"/>
              </w:rPr>
            </w:pPr>
            <w:r>
              <w:rPr>
                <w:color w:val="000000"/>
                <w:sz w:val="17"/>
              </w:rPr>
              <w:t>Arbeidsvoorwaarden: Uitgaven</w:t>
            </w: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4C423B31"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23E59FBE"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3B2E06CD"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6FC7CAF3" w14:textId="77777777">
            <w:pPr>
              <w:pStyle w:val="p-table"/>
              <w:rPr>
                <w:color w:val="000000"/>
                <w:sz w:val="17"/>
              </w:rPr>
            </w:pPr>
          </w:p>
        </w:tc>
        <w:tc>
          <w:tcPr>
            <w:tcW w:w="986" w:type="dxa"/>
            <w:tcBorders>
              <w:top w:val="single" w:color="000000" w:sz="2" w:space="0"/>
              <w:bottom w:val="single" w:color="009EE0" w:sz="2" w:space="0"/>
            </w:tcBorders>
            <w:tcMar>
              <w:top w:w="28" w:type="dxa"/>
              <w:left w:w="28" w:type="dxa"/>
              <w:bottom w:w="28" w:type="dxa"/>
              <w:right w:w="28" w:type="dxa"/>
            </w:tcMar>
          </w:tcPr>
          <w:p w:rsidR="002D4B1D" w:rsidRDefault="002D4B1D" w14:paraId="5EC1BC5E" w14:textId="77777777">
            <w:pPr>
              <w:pStyle w:val="p-table"/>
              <w:rPr>
                <w:color w:val="000000"/>
                <w:sz w:val="17"/>
              </w:rPr>
            </w:pPr>
          </w:p>
        </w:tc>
        <w:tc>
          <w:tcPr>
            <w:tcW w:w="991" w:type="dxa"/>
            <w:tcBorders>
              <w:top w:val="single" w:color="000000" w:sz="2" w:space="0"/>
              <w:bottom w:val="single" w:color="009EE0" w:sz="2" w:space="0"/>
            </w:tcBorders>
            <w:tcMar>
              <w:top w:w="28" w:type="dxa"/>
              <w:left w:w="28" w:type="dxa"/>
              <w:bottom w:w="28" w:type="dxa"/>
              <w:right w:w="28" w:type="dxa"/>
            </w:tcMar>
          </w:tcPr>
          <w:p w:rsidR="002D4B1D" w:rsidRDefault="002D4B1D" w14:paraId="49645829" w14:textId="77777777">
            <w:pPr>
              <w:pStyle w:val="p-table"/>
              <w:rPr>
                <w:color w:val="000000"/>
                <w:sz w:val="17"/>
              </w:rPr>
            </w:pPr>
          </w:p>
        </w:tc>
      </w:tr>
      <w:tr w:rsidR="002D4B1D" w14:paraId="192129F8" w14:textId="77777777">
        <w:tc>
          <w:tcPr>
            <w:tcW w:w="3773" w:type="dxa"/>
            <w:tcBorders>
              <w:bottom w:val="single" w:color="009EE0" w:sz="2" w:space="0"/>
            </w:tcBorders>
            <w:tcMar>
              <w:right w:w="28" w:type="dxa"/>
            </w:tcMar>
          </w:tcPr>
          <w:p w:rsidR="002D4B1D" w:rsidRDefault="004C1C78" w14:paraId="1FFFF669" w14:textId="77777777">
            <w:pPr>
              <w:pStyle w:val="p-table"/>
              <w:rPr>
                <w:sz w:val="17"/>
              </w:rPr>
            </w:pPr>
            <w:r>
              <w:rPr>
                <w:sz w:val="17"/>
              </w:rPr>
              <w:t>In miljoenen euro</w:t>
            </w:r>
          </w:p>
        </w:tc>
        <w:tc>
          <w:tcPr>
            <w:tcW w:w="986" w:type="dxa"/>
            <w:tcBorders>
              <w:bottom w:val="single" w:color="009EE0" w:sz="2" w:space="0"/>
            </w:tcBorders>
            <w:tcMar>
              <w:left w:w="28" w:type="dxa"/>
              <w:right w:w="28" w:type="dxa"/>
            </w:tcMar>
          </w:tcPr>
          <w:p w:rsidR="002D4B1D" w:rsidP="009D4EC7" w:rsidRDefault="004C1C78" w14:paraId="399CDBC8" w14:textId="77777777">
            <w:pPr>
              <w:pStyle w:val="p-table"/>
              <w:jc w:val="right"/>
              <w:rPr>
                <w:b/>
                <w:sz w:val="17"/>
              </w:rPr>
            </w:pPr>
            <w:r>
              <w:rPr>
                <w:b/>
                <w:sz w:val="17"/>
              </w:rPr>
              <w:t>2025</w:t>
            </w:r>
          </w:p>
        </w:tc>
        <w:tc>
          <w:tcPr>
            <w:tcW w:w="986" w:type="dxa"/>
            <w:tcBorders>
              <w:bottom w:val="single" w:color="009EE0" w:sz="2" w:space="0"/>
            </w:tcBorders>
            <w:tcMar>
              <w:left w:w="28" w:type="dxa"/>
              <w:right w:w="28" w:type="dxa"/>
            </w:tcMar>
          </w:tcPr>
          <w:p w:rsidR="002D4B1D" w:rsidP="009D4EC7" w:rsidRDefault="004C1C78" w14:paraId="51A865FD" w14:textId="77777777">
            <w:pPr>
              <w:pStyle w:val="p-table"/>
              <w:jc w:val="right"/>
              <w:rPr>
                <w:b/>
                <w:sz w:val="17"/>
              </w:rPr>
            </w:pPr>
            <w:r>
              <w:rPr>
                <w:b/>
                <w:sz w:val="17"/>
              </w:rPr>
              <w:t>2026</w:t>
            </w:r>
          </w:p>
        </w:tc>
        <w:tc>
          <w:tcPr>
            <w:tcW w:w="986" w:type="dxa"/>
            <w:tcBorders>
              <w:bottom w:val="single" w:color="009EE0" w:sz="2" w:space="0"/>
            </w:tcBorders>
            <w:tcMar>
              <w:left w:w="28" w:type="dxa"/>
              <w:right w:w="28" w:type="dxa"/>
            </w:tcMar>
          </w:tcPr>
          <w:p w:rsidR="002D4B1D" w:rsidP="009D4EC7" w:rsidRDefault="004C1C78" w14:paraId="445D8F0D" w14:textId="77777777">
            <w:pPr>
              <w:pStyle w:val="p-table"/>
              <w:jc w:val="right"/>
              <w:rPr>
                <w:b/>
                <w:sz w:val="17"/>
              </w:rPr>
            </w:pPr>
            <w:r>
              <w:rPr>
                <w:b/>
                <w:sz w:val="17"/>
              </w:rPr>
              <w:t>2027</w:t>
            </w:r>
          </w:p>
        </w:tc>
        <w:tc>
          <w:tcPr>
            <w:tcW w:w="986" w:type="dxa"/>
            <w:tcBorders>
              <w:bottom w:val="single" w:color="009EE0" w:sz="2" w:space="0"/>
            </w:tcBorders>
            <w:tcMar>
              <w:left w:w="28" w:type="dxa"/>
              <w:right w:w="28" w:type="dxa"/>
            </w:tcMar>
          </w:tcPr>
          <w:p w:rsidR="002D4B1D" w:rsidP="009D4EC7" w:rsidRDefault="004C1C78" w14:paraId="5445AE07" w14:textId="77777777">
            <w:pPr>
              <w:pStyle w:val="p-table"/>
              <w:jc w:val="right"/>
              <w:rPr>
                <w:b/>
                <w:sz w:val="17"/>
              </w:rPr>
            </w:pPr>
            <w:r>
              <w:rPr>
                <w:b/>
                <w:sz w:val="17"/>
              </w:rPr>
              <w:t>2028</w:t>
            </w:r>
          </w:p>
        </w:tc>
        <w:tc>
          <w:tcPr>
            <w:tcW w:w="986" w:type="dxa"/>
            <w:tcBorders>
              <w:bottom w:val="single" w:color="009EE0" w:sz="2" w:space="0"/>
            </w:tcBorders>
            <w:tcMar>
              <w:left w:w="28" w:type="dxa"/>
              <w:right w:w="28" w:type="dxa"/>
            </w:tcMar>
          </w:tcPr>
          <w:p w:rsidR="002D4B1D" w:rsidP="009D4EC7" w:rsidRDefault="004C1C78" w14:paraId="10322740" w14:textId="77777777">
            <w:pPr>
              <w:pStyle w:val="p-table"/>
              <w:jc w:val="right"/>
              <w:rPr>
                <w:b/>
                <w:sz w:val="17"/>
              </w:rPr>
            </w:pPr>
            <w:r>
              <w:rPr>
                <w:b/>
                <w:sz w:val="17"/>
              </w:rPr>
              <w:t>2029</w:t>
            </w:r>
          </w:p>
        </w:tc>
        <w:tc>
          <w:tcPr>
            <w:tcW w:w="991" w:type="dxa"/>
            <w:tcBorders>
              <w:bottom w:val="single" w:color="009EE0" w:sz="2" w:space="0"/>
            </w:tcBorders>
            <w:tcMar>
              <w:left w:w="28" w:type="dxa"/>
              <w:right w:w="28" w:type="dxa"/>
            </w:tcMar>
          </w:tcPr>
          <w:p w:rsidR="002D4B1D" w:rsidP="009D4EC7" w:rsidRDefault="004C1C78" w14:paraId="6F187A85" w14:textId="77777777">
            <w:pPr>
              <w:pStyle w:val="p-table"/>
              <w:jc w:val="right"/>
              <w:rPr>
                <w:b/>
                <w:sz w:val="17"/>
              </w:rPr>
            </w:pPr>
            <w:r>
              <w:rPr>
                <w:b/>
                <w:sz w:val="17"/>
              </w:rPr>
              <w:t>2030</w:t>
            </w:r>
          </w:p>
        </w:tc>
      </w:tr>
      <w:tr w:rsidR="002D4B1D" w14:paraId="4486B8D8" w14:textId="77777777">
        <w:tc>
          <w:tcPr>
            <w:tcW w:w="3773" w:type="dxa"/>
            <w:tcMar>
              <w:right w:w="28" w:type="dxa"/>
            </w:tcMar>
          </w:tcPr>
          <w:p w:rsidR="002D4B1D" w:rsidRDefault="002D4B1D" w14:paraId="2853C711" w14:textId="77777777">
            <w:pPr>
              <w:pStyle w:val="p-table"/>
              <w:rPr>
                <w:sz w:val="17"/>
              </w:rPr>
            </w:pPr>
          </w:p>
        </w:tc>
        <w:tc>
          <w:tcPr>
            <w:tcW w:w="986" w:type="dxa"/>
            <w:tcMar>
              <w:left w:w="28" w:type="dxa"/>
              <w:right w:w="28" w:type="dxa"/>
            </w:tcMar>
          </w:tcPr>
          <w:p w:rsidR="002D4B1D" w:rsidP="009D4EC7" w:rsidRDefault="002D4B1D" w14:paraId="3108A4F4" w14:textId="77777777">
            <w:pPr>
              <w:pStyle w:val="p-table"/>
              <w:jc w:val="right"/>
              <w:rPr>
                <w:sz w:val="17"/>
              </w:rPr>
            </w:pPr>
          </w:p>
        </w:tc>
        <w:tc>
          <w:tcPr>
            <w:tcW w:w="986" w:type="dxa"/>
            <w:tcMar>
              <w:left w:w="28" w:type="dxa"/>
              <w:right w:w="28" w:type="dxa"/>
            </w:tcMar>
          </w:tcPr>
          <w:p w:rsidR="002D4B1D" w:rsidP="009D4EC7" w:rsidRDefault="002D4B1D" w14:paraId="33ACECF3" w14:textId="77777777">
            <w:pPr>
              <w:pStyle w:val="p-table"/>
              <w:jc w:val="right"/>
              <w:rPr>
                <w:sz w:val="17"/>
              </w:rPr>
            </w:pPr>
          </w:p>
        </w:tc>
        <w:tc>
          <w:tcPr>
            <w:tcW w:w="986" w:type="dxa"/>
            <w:tcMar>
              <w:left w:w="28" w:type="dxa"/>
              <w:right w:w="28" w:type="dxa"/>
            </w:tcMar>
          </w:tcPr>
          <w:p w:rsidR="002D4B1D" w:rsidP="009D4EC7" w:rsidRDefault="002D4B1D" w14:paraId="0C0AE49F" w14:textId="77777777">
            <w:pPr>
              <w:pStyle w:val="p-table"/>
              <w:jc w:val="right"/>
              <w:rPr>
                <w:sz w:val="17"/>
              </w:rPr>
            </w:pPr>
          </w:p>
        </w:tc>
        <w:tc>
          <w:tcPr>
            <w:tcW w:w="986" w:type="dxa"/>
            <w:tcMar>
              <w:left w:w="28" w:type="dxa"/>
              <w:right w:w="28" w:type="dxa"/>
            </w:tcMar>
          </w:tcPr>
          <w:p w:rsidR="002D4B1D" w:rsidP="009D4EC7" w:rsidRDefault="002D4B1D" w14:paraId="18F16009" w14:textId="77777777">
            <w:pPr>
              <w:pStyle w:val="p-table"/>
              <w:jc w:val="right"/>
              <w:rPr>
                <w:sz w:val="17"/>
              </w:rPr>
            </w:pPr>
          </w:p>
        </w:tc>
        <w:tc>
          <w:tcPr>
            <w:tcW w:w="986" w:type="dxa"/>
            <w:tcMar>
              <w:left w:w="28" w:type="dxa"/>
              <w:right w:w="28" w:type="dxa"/>
            </w:tcMar>
          </w:tcPr>
          <w:p w:rsidR="002D4B1D" w:rsidP="009D4EC7" w:rsidRDefault="002D4B1D" w14:paraId="7EFDFC8D" w14:textId="77777777">
            <w:pPr>
              <w:pStyle w:val="p-table"/>
              <w:jc w:val="right"/>
              <w:rPr>
                <w:sz w:val="17"/>
              </w:rPr>
            </w:pPr>
          </w:p>
        </w:tc>
        <w:tc>
          <w:tcPr>
            <w:tcW w:w="991" w:type="dxa"/>
            <w:tcMar>
              <w:left w:w="28" w:type="dxa"/>
              <w:right w:w="28" w:type="dxa"/>
            </w:tcMar>
          </w:tcPr>
          <w:p w:rsidR="002D4B1D" w:rsidP="009D4EC7" w:rsidRDefault="002D4B1D" w14:paraId="70CEB1C5" w14:textId="77777777">
            <w:pPr>
              <w:pStyle w:val="p-table"/>
              <w:jc w:val="right"/>
              <w:rPr>
                <w:sz w:val="17"/>
              </w:rPr>
            </w:pPr>
          </w:p>
        </w:tc>
      </w:tr>
      <w:tr w:rsidR="002D4B1D" w14:paraId="4E424199" w14:textId="77777777">
        <w:tc>
          <w:tcPr>
            <w:tcW w:w="3773" w:type="dxa"/>
            <w:tcMar>
              <w:right w:w="28" w:type="dxa"/>
            </w:tcMar>
          </w:tcPr>
          <w:p w:rsidR="002D4B1D" w:rsidRDefault="004C1C78" w14:paraId="7F6E0E0E" w14:textId="77777777">
            <w:pPr>
              <w:pStyle w:val="p-table"/>
              <w:rPr>
                <w:b/>
                <w:sz w:val="17"/>
              </w:rPr>
            </w:pPr>
            <w:r>
              <w:rPr>
                <w:b/>
                <w:sz w:val="17"/>
              </w:rPr>
              <w:t>Stand Basisstand Miljoenennota</w:t>
            </w:r>
          </w:p>
        </w:tc>
        <w:tc>
          <w:tcPr>
            <w:tcW w:w="986" w:type="dxa"/>
            <w:tcMar>
              <w:left w:w="28" w:type="dxa"/>
              <w:right w:w="28" w:type="dxa"/>
            </w:tcMar>
          </w:tcPr>
          <w:p w:rsidR="002D4B1D" w:rsidP="009D4EC7" w:rsidRDefault="004C1C78" w14:paraId="3C1E3C40" w14:textId="77777777">
            <w:pPr>
              <w:pStyle w:val="p-table"/>
              <w:jc w:val="right"/>
              <w:rPr>
                <w:b/>
                <w:sz w:val="17"/>
              </w:rPr>
            </w:pPr>
            <w:r>
              <w:rPr>
                <w:b/>
                <w:sz w:val="17"/>
              </w:rPr>
              <w:t>4.018</w:t>
            </w:r>
          </w:p>
        </w:tc>
        <w:tc>
          <w:tcPr>
            <w:tcW w:w="986" w:type="dxa"/>
            <w:tcMar>
              <w:left w:w="28" w:type="dxa"/>
              <w:right w:w="28" w:type="dxa"/>
            </w:tcMar>
          </w:tcPr>
          <w:p w:rsidR="002D4B1D" w:rsidP="009D4EC7" w:rsidRDefault="004C1C78" w14:paraId="6EFA452E" w14:textId="77777777">
            <w:pPr>
              <w:pStyle w:val="p-table"/>
              <w:jc w:val="right"/>
              <w:rPr>
                <w:b/>
                <w:sz w:val="17"/>
              </w:rPr>
            </w:pPr>
            <w:r>
              <w:rPr>
                <w:b/>
                <w:sz w:val="17"/>
              </w:rPr>
              <w:t>6.997</w:t>
            </w:r>
          </w:p>
        </w:tc>
        <w:tc>
          <w:tcPr>
            <w:tcW w:w="986" w:type="dxa"/>
            <w:tcMar>
              <w:left w:w="28" w:type="dxa"/>
              <w:right w:w="28" w:type="dxa"/>
            </w:tcMar>
          </w:tcPr>
          <w:p w:rsidR="002D4B1D" w:rsidP="009D4EC7" w:rsidRDefault="004C1C78" w14:paraId="123CDF10" w14:textId="77777777">
            <w:pPr>
              <w:pStyle w:val="p-table"/>
              <w:jc w:val="right"/>
              <w:rPr>
                <w:b/>
                <w:sz w:val="17"/>
              </w:rPr>
            </w:pPr>
            <w:r>
              <w:rPr>
                <w:b/>
                <w:sz w:val="17"/>
              </w:rPr>
              <w:t>10.519</w:t>
            </w:r>
          </w:p>
        </w:tc>
        <w:tc>
          <w:tcPr>
            <w:tcW w:w="986" w:type="dxa"/>
            <w:tcMar>
              <w:left w:w="28" w:type="dxa"/>
              <w:right w:w="28" w:type="dxa"/>
            </w:tcMar>
          </w:tcPr>
          <w:p w:rsidR="002D4B1D" w:rsidP="009D4EC7" w:rsidRDefault="004C1C78" w14:paraId="44462B46" w14:textId="77777777">
            <w:pPr>
              <w:pStyle w:val="p-table"/>
              <w:jc w:val="right"/>
              <w:rPr>
                <w:b/>
                <w:sz w:val="17"/>
              </w:rPr>
            </w:pPr>
            <w:r>
              <w:rPr>
                <w:b/>
                <w:sz w:val="17"/>
              </w:rPr>
              <w:t>14.175</w:t>
            </w:r>
          </w:p>
        </w:tc>
        <w:tc>
          <w:tcPr>
            <w:tcW w:w="986" w:type="dxa"/>
            <w:tcMar>
              <w:left w:w="28" w:type="dxa"/>
              <w:right w:w="28" w:type="dxa"/>
            </w:tcMar>
          </w:tcPr>
          <w:p w:rsidR="002D4B1D" w:rsidP="009D4EC7" w:rsidRDefault="004C1C78" w14:paraId="52F6FAB0" w14:textId="77777777">
            <w:pPr>
              <w:pStyle w:val="p-table"/>
              <w:jc w:val="right"/>
              <w:rPr>
                <w:b/>
                <w:sz w:val="17"/>
              </w:rPr>
            </w:pPr>
            <w:r>
              <w:rPr>
                <w:b/>
                <w:sz w:val="17"/>
              </w:rPr>
              <w:t>17.804</w:t>
            </w:r>
          </w:p>
        </w:tc>
        <w:tc>
          <w:tcPr>
            <w:tcW w:w="991" w:type="dxa"/>
            <w:tcMar>
              <w:left w:w="28" w:type="dxa"/>
              <w:right w:w="28" w:type="dxa"/>
            </w:tcMar>
          </w:tcPr>
          <w:p w:rsidR="002D4B1D" w:rsidP="009D4EC7" w:rsidRDefault="004C1C78" w14:paraId="67FC1F1B" w14:textId="77777777">
            <w:pPr>
              <w:pStyle w:val="p-table"/>
              <w:jc w:val="right"/>
              <w:rPr>
                <w:b/>
                <w:sz w:val="17"/>
              </w:rPr>
            </w:pPr>
            <w:r>
              <w:rPr>
                <w:b/>
                <w:sz w:val="17"/>
              </w:rPr>
              <w:t>0</w:t>
            </w:r>
          </w:p>
        </w:tc>
      </w:tr>
      <w:tr w:rsidR="002D4B1D" w14:paraId="647F4F7F" w14:textId="77777777">
        <w:tc>
          <w:tcPr>
            <w:tcW w:w="3773" w:type="dxa"/>
            <w:tcMar>
              <w:right w:w="28" w:type="dxa"/>
            </w:tcMar>
          </w:tcPr>
          <w:p w:rsidR="002D4B1D" w:rsidRDefault="002D4B1D" w14:paraId="5EDB6EE9" w14:textId="77777777">
            <w:pPr>
              <w:pStyle w:val="p-table"/>
              <w:rPr>
                <w:sz w:val="17"/>
              </w:rPr>
            </w:pPr>
          </w:p>
        </w:tc>
        <w:tc>
          <w:tcPr>
            <w:tcW w:w="986" w:type="dxa"/>
            <w:tcMar>
              <w:left w:w="28" w:type="dxa"/>
              <w:right w:w="28" w:type="dxa"/>
            </w:tcMar>
          </w:tcPr>
          <w:p w:rsidR="002D4B1D" w:rsidP="009D4EC7" w:rsidRDefault="002D4B1D" w14:paraId="233AC2CD" w14:textId="77777777">
            <w:pPr>
              <w:pStyle w:val="p-table"/>
              <w:jc w:val="right"/>
              <w:rPr>
                <w:sz w:val="17"/>
              </w:rPr>
            </w:pPr>
          </w:p>
        </w:tc>
        <w:tc>
          <w:tcPr>
            <w:tcW w:w="986" w:type="dxa"/>
            <w:tcMar>
              <w:left w:w="28" w:type="dxa"/>
              <w:right w:w="28" w:type="dxa"/>
            </w:tcMar>
          </w:tcPr>
          <w:p w:rsidR="002D4B1D" w:rsidP="009D4EC7" w:rsidRDefault="002D4B1D" w14:paraId="20500A5E" w14:textId="77777777">
            <w:pPr>
              <w:pStyle w:val="p-table"/>
              <w:jc w:val="right"/>
              <w:rPr>
                <w:sz w:val="17"/>
              </w:rPr>
            </w:pPr>
          </w:p>
        </w:tc>
        <w:tc>
          <w:tcPr>
            <w:tcW w:w="986" w:type="dxa"/>
            <w:tcMar>
              <w:left w:w="28" w:type="dxa"/>
              <w:right w:w="28" w:type="dxa"/>
            </w:tcMar>
          </w:tcPr>
          <w:p w:rsidR="002D4B1D" w:rsidP="009D4EC7" w:rsidRDefault="002D4B1D" w14:paraId="39AA6E19" w14:textId="77777777">
            <w:pPr>
              <w:pStyle w:val="p-table"/>
              <w:jc w:val="right"/>
              <w:rPr>
                <w:sz w:val="17"/>
              </w:rPr>
            </w:pPr>
          </w:p>
        </w:tc>
        <w:tc>
          <w:tcPr>
            <w:tcW w:w="986" w:type="dxa"/>
            <w:tcMar>
              <w:left w:w="28" w:type="dxa"/>
              <w:right w:w="28" w:type="dxa"/>
            </w:tcMar>
          </w:tcPr>
          <w:p w:rsidR="002D4B1D" w:rsidP="009D4EC7" w:rsidRDefault="002D4B1D" w14:paraId="5A4E8687" w14:textId="77777777">
            <w:pPr>
              <w:pStyle w:val="p-table"/>
              <w:jc w:val="right"/>
              <w:rPr>
                <w:sz w:val="17"/>
              </w:rPr>
            </w:pPr>
          </w:p>
        </w:tc>
        <w:tc>
          <w:tcPr>
            <w:tcW w:w="986" w:type="dxa"/>
            <w:tcMar>
              <w:left w:w="28" w:type="dxa"/>
              <w:right w:w="28" w:type="dxa"/>
            </w:tcMar>
          </w:tcPr>
          <w:p w:rsidR="002D4B1D" w:rsidP="009D4EC7" w:rsidRDefault="002D4B1D" w14:paraId="118BD3E5" w14:textId="77777777">
            <w:pPr>
              <w:pStyle w:val="p-table"/>
              <w:jc w:val="right"/>
              <w:rPr>
                <w:sz w:val="17"/>
              </w:rPr>
            </w:pPr>
          </w:p>
        </w:tc>
        <w:tc>
          <w:tcPr>
            <w:tcW w:w="991" w:type="dxa"/>
            <w:tcMar>
              <w:left w:w="28" w:type="dxa"/>
              <w:right w:w="28" w:type="dxa"/>
            </w:tcMar>
          </w:tcPr>
          <w:p w:rsidR="002D4B1D" w:rsidP="009D4EC7" w:rsidRDefault="002D4B1D" w14:paraId="3C4CAC6B" w14:textId="77777777">
            <w:pPr>
              <w:pStyle w:val="p-table"/>
              <w:jc w:val="right"/>
              <w:rPr>
                <w:sz w:val="17"/>
              </w:rPr>
            </w:pPr>
          </w:p>
        </w:tc>
      </w:tr>
      <w:tr w:rsidR="002D4B1D" w14:paraId="3D090CFE" w14:textId="77777777">
        <w:tc>
          <w:tcPr>
            <w:tcW w:w="3773" w:type="dxa"/>
            <w:tcMar>
              <w:right w:w="28" w:type="dxa"/>
            </w:tcMar>
          </w:tcPr>
          <w:p w:rsidR="002D4B1D" w:rsidRDefault="004C1C78" w14:paraId="0319B80C" w14:textId="77777777">
            <w:pPr>
              <w:pStyle w:val="p-table"/>
              <w:rPr>
                <w:i/>
                <w:sz w:val="17"/>
              </w:rPr>
            </w:pPr>
            <w:r>
              <w:rPr>
                <w:i/>
                <w:sz w:val="17"/>
              </w:rPr>
              <w:t>Ombuigingen</w:t>
            </w:r>
          </w:p>
        </w:tc>
        <w:tc>
          <w:tcPr>
            <w:tcW w:w="986" w:type="dxa"/>
            <w:tcMar>
              <w:left w:w="28" w:type="dxa"/>
              <w:right w:w="28" w:type="dxa"/>
            </w:tcMar>
          </w:tcPr>
          <w:p w:rsidR="002D4B1D" w:rsidP="009D4EC7" w:rsidRDefault="004C1C78" w14:paraId="0CB64FF9" w14:textId="77777777">
            <w:pPr>
              <w:pStyle w:val="p-table"/>
              <w:jc w:val="right"/>
              <w:rPr>
                <w:i/>
                <w:sz w:val="17"/>
              </w:rPr>
            </w:pPr>
            <w:r>
              <w:rPr>
                <w:i/>
                <w:sz w:val="17"/>
              </w:rPr>
              <w:t>‒</w:t>
            </w:r>
            <w:r>
              <w:rPr>
                <w:i/>
                <w:sz w:val="17"/>
              </w:rPr>
              <w:t xml:space="preserve"> 128</w:t>
            </w:r>
          </w:p>
        </w:tc>
        <w:tc>
          <w:tcPr>
            <w:tcW w:w="986" w:type="dxa"/>
            <w:tcMar>
              <w:left w:w="28" w:type="dxa"/>
              <w:right w:w="28" w:type="dxa"/>
            </w:tcMar>
          </w:tcPr>
          <w:p w:rsidR="002D4B1D" w:rsidP="009D4EC7" w:rsidRDefault="004C1C78" w14:paraId="4926ABFF" w14:textId="77777777">
            <w:pPr>
              <w:pStyle w:val="p-table"/>
              <w:jc w:val="right"/>
              <w:rPr>
                <w:i/>
                <w:sz w:val="17"/>
              </w:rPr>
            </w:pPr>
            <w:r>
              <w:rPr>
                <w:i/>
                <w:sz w:val="17"/>
              </w:rPr>
              <w:t>‒</w:t>
            </w:r>
            <w:r>
              <w:rPr>
                <w:i/>
                <w:sz w:val="17"/>
              </w:rPr>
              <w:t xml:space="preserve"> 200</w:t>
            </w:r>
          </w:p>
        </w:tc>
        <w:tc>
          <w:tcPr>
            <w:tcW w:w="986" w:type="dxa"/>
            <w:tcMar>
              <w:left w:w="28" w:type="dxa"/>
              <w:right w:w="28" w:type="dxa"/>
            </w:tcMar>
          </w:tcPr>
          <w:p w:rsidR="002D4B1D" w:rsidP="009D4EC7" w:rsidRDefault="004C1C78" w14:paraId="6BA12A5E" w14:textId="77777777">
            <w:pPr>
              <w:pStyle w:val="p-table"/>
              <w:jc w:val="right"/>
              <w:rPr>
                <w:i/>
                <w:sz w:val="17"/>
              </w:rPr>
            </w:pPr>
            <w:r>
              <w:rPr>
                <w:i/>
                <w:sz w:val="17"/>
              </w:rPr>
              <w:t>‒</w:t>
            </w:r>
            <w:r>
              <w:rPr>
                <w:i/>
                <w:sz w:val="17"/>
              </w:rPr>
              <w:t xml:space="preserve"> 181</w:t>
            </w:r>
          </w:p>
        </w:tc>
        <w:tc>
          <w:tcPr>
            <w:tcW w:w="986" w:type="dxa"/>
            <w:tcMar>
              <w:left w:w="28" w:type="dxa"/>
              <w:right w:w="28" w:type="dxa"/>
            </w:tcMar>
          </w:tcPr>
          <w:p w:rsidR="002D4B1D" w:rsidP="009D4EC7" w:rsidRDefault="004C1C78" w14:paraId="20E359C7" w14:textId="77777777">
            <w:pPr>
              <w:pStyle w:val="p-table"/>
              <w:jc w:val="right"/>
              <w:rPr>
                <w:i/>
                <w:sz w:val="17"/>
              </w:rPr>
            </w:pPr>
            <w:r>
              <w:rPr>
                <w:i/>
                <w:sz w:val="17"/>
              </w:rPr>
              <w:t>‒</w:t>
            </w:r>
            <w:r>
              <w:rPr>
                <w:i/>
                <w:sz w:val="17"/>
              </w:rPr>
              <w:t xml:space="preserve"> 171</w:t>
            </w:r>
          </w:p>
        </w:tc>
        <w:tc>
          <w:tcPr>
            <w:tcW w:w="986" w:type="dxa"/>
            <w:tcMar>
              <w:left w:w="28" w:type="dxa"/>
              <w:right w:w="28" w:type="dxa"/>
            </w:tcMar>
          </w:tcPr>
          <w:p w:rsidR="002D4B1D" w:rsidP="009D4EC7" w:rsidRDefault="004C1C78" w14:paraId="4CF7E40F" w14:textId="77777777">
            <w:pPr>
              <w:pStyle w:val="p-table"/>
              <w:jc w:val="right"/>
              <w:rPr>
                <w:i/>
                <w:sz w:val="17"/>
              </w:rPr>
            </w:pPr>
            <w:r>
              <w:rPr>
                <w:i/>
                <w:sz w:val="17"/>
              </w:rPr>
              <w:t>‒</w:t>
            </w:r>
            <w:r>
              <w:rPr>
                <w:i/>
                <w:sz w:val="17"/>
              </w:rPr>
              <w:t xml:space="preserve"> 264</w:t>
            </w:r>
          </w:p>
        </w:tc>
        <w:tc>
          <w:tcPr>
            <w:tcW w:w="991" w:type="dxa"/>
            <w:tcMar>
              <w:left w:w="28" w:type="dxa"/>
              <w:right w:w="28" w:type="dxa"/>
            </w:tcMar>
          </w:tcPr>
          <w:p w:rsidR="002D4B1D" w:rsidP="009D4EC7" w:rsidRDefault="004C1C78" w14:paraId="5CF4F933" w14:textId="77777777">
            <w:pPr>
              <w:pStyle w:val="p-table"/>
              <w:jc w:val="right"/>
              <w:rPr>
                <w:i/>
                <w:sz w:val="17"/>
              </w:rPr>
            </w:pPr>
            <w:r>
              <w:rPr>
                <w:i/>
                <w:sz w:val="17"/>
              </w:rPr>
              <w:t>‒</w:t>
            </w:r>
            <w:r>
              <w:rPr>
                <w:i/>
                <w:sz w:val="17"/>
              </w:rPr>
              <w:t xml:space="preserve"> 271</w:t>
            </w:r>
          </w:p>
        </w:tc>
      </w:tr>
      <w:tr w:rsidR="002D4B1D" w14:paraId="6B187199" w14:textId="77777777">
        <w:tc>
          <w:tcPr>
            <w:tcW w:w="3773" w:type="dxa"/>
            <w:tcMar>
              <w:right w:w="28" w:type="dxa"/>
            </w:tcMar>
          </w:tcPr>
          <w:p w:rsidR="002D4B1D" w:rsidRDefault="004C1C78" w14:paraId="1F444298" w14:textId="77777777">
            <w:pPr>
              <w:pStyle w:val="p-table"/>
              <w:rPr>
                <w:sz w:val="17"/>
              </w:rPr>
            </w:pPr>
            <w:r>
              <w:rPr>
                <w:sz w:val="17"/>
              </w:rPr>
              <w:t>Inhouden loonbijstelling externe inhuur tranche 2025 en 2026</w:t>
            </w:r>
          </w:p>
        </w:tc>
        <w:tc>
          <w:tcPr>
            <w:tcW w:w="986" w:type="dxa"/>
            <w:tcMar>
              <w:left w:w="28" w:type="dxa"/>
              <w:right w:w="28" w:type="dxa"/>
            </w:tcMar>
          </w:tcPr>
          <w:p w:rsidR="002D4B1D" w:rsidP="009D4EC7" w:rsidRDefault="004C1C78" w14:paraId="18BB7E4A" w14:textId="77777777">
            <w:pPr>
              <w:pStyle w:val="p-table"/>
              <w:jc w:val="right"/>
              <w:rPr>
                <w:sz w:val="17"/>
              </w:rPr>
            </w:pPr>
            <w:r>
              <w:rPr>
                <w:sz w:val="17"/>
              </w:rPr>
              <w:t>‒</w:t>
            </w:r>
            <w:r>
              <w:rPr>
                <w:sz w:val="17"/>
              </w:rPr>
              <w:t xml:space="preserve"> 128</w:t>
            </w:r>
          </w:p>
        </w:tc>
        <w:tc>
          <w:tcPr>
            <w:tcW w:w="986" w:type="dxa"/>
            <w:tcMar>
              <w:left w:w="28" w:type="dxa"/>
              <w:right w:w="28" w:type="dxa"/>
            </w:tcMar>
          </w:tcPr>
          <w:p w:rsidR="002D4B1D" w:rsidP="009D4EC7" w:rsidRDefault="004C1C78" w14:paraId="6BE891C8" w14:textId="77777777">
            <w:pPr>
              <w:pStyle w:val="p-table"/>
              <w:jc w:val="right"/>
              <w:rPr>
                <w:sz w:val="17"/>
              </w:rPr>
            </w:pPr>
            <w:r>
              <w:rPr>
                <w:sz w:val="17"/>
              </w:rPr>
              <w:t>‒</w:t>
            </w:r>
            <w:r>
              <w:rPr>
                <w:sz w:val="17"/>
              </w:rPr>
              <w:t xml:space="preserve"> 200</w:t>
            </w:r>
          </w:p>
        </w:tc>
        <w:tc>
          <w:tcPr>
            <w:tcW w:w="986" w:type="dxa"/>
            <w:tcMar>
              <w:left w:w="28" w:type="dxa"/>
              <w:right w:w="28" w:type="dxa"/>
            </w:tcMar>
          </w:tcPr>
          <w:p w:rsidR="002D4B1D" w:rsidP="009D4EC7" w:rsidRDefault="004C1C78" w14:paraId="542D88A3" w14:textId="77777777">
            <w:pPr>
              <w:pStyle w:val="p-table"/>
              <w:jc w:val="right"/>
              <w:rPr>
                <w:sz w:val="17"/>
              </w:rPr>
            </w:pPr>
            <w:r>
              <w:rPr>
                <w:sz w:val="17"/>
              </w:rPr>
              <w:t>‒</w:t>
            </w:r>
            <w:r>
              <w:rPr>
                <w:sz w:val="17"/>
              </w:rPr>
              <w:t xml:space="preserve"> 181</w:t>
            </w:r>
          </w:p>
        </w:tc>
        <w:tc>
          <w:tcPr>
            <w:tcW w:w="986" w:type="dxa"/>
            <w:tcMar>
              <w:left w:w="28" w:type="dxa"/>
              <w:right w:w="28" w:type="dxa"/>
            </w:tcMar>
          </w:tcPr>
          <w:p w:rsidR="002D4B1D" w:rsidP="009D4EC7" w:rsidRDefault="004C1C78" w14:paraId="71DFAD1A" w14:textId="77777777">
            <w:pPr>
              <w:pStyle w:val="p-table"/>
              <w:jc w:val="right"/>
              <w:rPr>
                <w:sz w:val="17"/>
              </w:rPr>
            </w:pPr>
            <w:r>
              <w:rPr>
                <w:sz w:val="17"/>
              </w:rPr>
              <w:t>‒</w:t>
            </w:r>
            <w:r>
              <w:rPr>
                <w:sz w:val="17"/>
              </w:rPr>
              <w:t xml:space="preserve"> 171</w:t>
            </w:r>
          </w:p>
        </w:tc>
        <w:tc>
          <w:tcPr>
            <w:tcW w:w="986" w:type="dxa"/>
            <w:tcMar>
              <w:left w:w="28" w:type="dxa"/>
              <w:right w:w="28" w:type="dxa"/>
            </w:tcMar>
          </w:tcPr>
          <w:p w:rsidR="002D4B1D" w:rsidP="009D4EC7" w:rsidRDefault="004C1C78" w14:paraId="2D00C11F" w14:textId="77777777">
            <w:pPr>
              <w:pStyle w:val="p-table"/>
              <w:jc w:val="right"/>
              <w:rPr>
                <w:sz w:val="17"/>
              </w:rPr>
            </w:pPr>
            <w:r>
              <w:rPr>
                <w:sz w:val="17"/>
              </w:rPr>
              <w:t>‒</w:t>
            </w:r>
            <w:r>
              <w:rPr>
                <w:sz w:val="17"/>
              </w:rPr>
              <w:t xml:space="preserve"> 164</w:t>
            </w:r>
          </w:p>
        </w:tc>
        <w:tc>
          <w:tcPr>
            <w:tcW w:w="991" w:type="dxa"/>
            <w:tcMar>
              <w:left w:w="28" w:type="dxa"/>
              <w:right w:w="28" w:type="dxa"/>
            </w:tcMar>
          </w:tcPr>
          <w:p w:rsidR="002D4B1D" w:rsidP="009D4EC7" w:rsidRDefault="004C1C78" w14:paraId="10FD93B6" w14:textId="77777777">
            <w:pPr>
              <w:pStyle w:val="p-table"/>
              <w:jc w:val="right"/>
              <w:rPr>
                <w:sz w:val="17"/>
              </w:rPr>
            </w:pPr>
            <w:r>
              <w:rPr>
                <w:sz w:val="17"/>
              </w:rPr>
              <w:t>‒</w:t>
            </w:r>
            <w:r>
              <w:rPr>
                <w:sz w:val="17"/>
              </w:rPr>
              <w:t xml:space="preserve"> 171</w:t>
            </w:r>
          </w:p>
        </w:tc>
      </w:tr>
      <w:tr w:rsidR="002D4B1D" w14:paraId="6C2C4847" w14:textId="77777777">
        <w:tc>
          <w:tcPr>
            <w:tcW w:w="3773" w:type="dxa"/>
            <w:tcMar>
              <w:right w:w="28" w:type="dxa"/>
            </w:tcMar>
          </w:tcPr>
          <w:p w:rsidR="002D4B1D" w:rsidRDefault="004C1C78" w14:paraId="23CAFB89" w14:textId="77777777">
            <w:pPr>
              <w:pStyle w:val="p-table"/>
              <w:rPr>
                <w:sz w:val="17"/>
              </w:rPr>
            </w:pPr>
            <w:r>
              <w:rPr>
                <w:sz w:val="17"/>
              </w:rPr>
              <w:t xml:space="preserve">Inhouden incidentele </w:t>
            </w:r>
            <w:r>
              <w:rPr>
                <w:sz w:val="17"/>
              </w:rPr>
              <w:t>loonontwikkeling</w:t>
            </w:r>
          </w:p>
        </w:tc>
        <w:tc>
          <w:tcPr>
            <w:tcW w:w="986" w:type="dxa"/>
            <w:tcMar>
              <w:left w:w="28" w:type="dxa"/>
              <w:right w:w="28" w:type="dxa"/>
            </w:tcMar>
          </w:tcPr>
          <w:p w:rsidR="002D4B1D" w:rsidP="009D4EC7" w:rsidRDefault="002D4B1D" w14:paraId="3D208179" w14:textId="77777777">
            <w:pPr>
              <w:pStyle w:val="p-table"/>
              <w:jc w:val="right"/>
              <w:rPr>
                <w:sz w:val="17"/>
              </w:rPr>
            </w:pPr>
          </w:p>
        </w:tc>
        <w:tc>
          <w:tcPr>
            <w:tcW w:w="986" w:type="dxa"/>
            <w:tcMar>
              <w:left w:w="28" w:type="dxa"/>
              <w:right w:w="28" w:type="dxa"/>
            </w:tcMar>
          </w:tcPr>
          <w:p w:rsidR="002D4B1D" w:rsidP="009D4EC7" w:rsidRDefault="002D4B1D" w14:paraId="2313DC78" w14:textId="77777777">
            <w:pPr>
              <w:pStyle w:val="p-table"/>
              <w:jc w:val="right"/>
              <w:rPr>
                <w:sz w:val="17"/>
              </w:rPr>
            </w:pPr>
          </w:p>
        </w:tc>
        <w:tc>
          <w:tcPr>
            <w:tcW w:w="986" w:type="dxa"/>
            <w:tcMar>
              <w:left w:w="28" w:type="dxa"/>
              <w:right w:w="28" w:type="dxa"/>
            </w:tcMar>
          </w:tcPr>
          <w:p w:rsidR="002D4B1D" w:rsidP="009D4EC7" w:rsidRDefault="002D4B1D" w14:paraId="4BFDB572" w14:textId="77777777">
            <w:pPr>
              <w:pStyle w:val="p-table"/>
              <w:jc w:val="right"/>
              <w:rPr>
                <w:sz w:val="17"/>
              </w:rPr>
            </w:pPr>
          </w:p>
        </w:tc>
        <w:tc>
          <w:tcPr>
            <w:tcW w:w="986" w:type="dxa"/>
            <w:tcMar>
              <w:left w:w="28" w:type="dxa"/>
              <w:right w:w="28" w:type="dxa"/>
            </w:tcMar>
          </w:tcPr>
          <w:p w:rsidR="002D4B1D" w:rsidP="009D4EC7" w:rsidRDefault="002D4B1D" w14:paraId="5F26A5B0" w14:textId="77777777">
            <w:pPr>
              <w:pStyle w:val="p-table"/>
              <w:jc w:val="right"/>
              <w:rPr>
                <w:sz w:val="17"/>
              </w:rPr>
            </w:pPr>
          </w:p>
        </w:tc>
        <w:tc>
          <w:tcPr>
            <w:tcW w:w="986" w:type="dxa"/>
            <w:tcMar>
              <w:left w:w="28" w:type="dxa"/>
              <w:right w:w="28" w:type="dxa"/>
            </w:tcMar>
          </w:tcPr>
          <w:p w:rsidR="002D4B1D" w:rsidP="009D4EC7" w:rsidRDefault="004C1C78" w14:paraId="68AF3185" w14:textId="77777777">
            <w:pPr>
              <w:pStyle w:val="p-table"/>
              <w:jc w:val="right"/>
              <w:rPr>
                <w:sz w:val="17"/>
              </w:rPr>
            </w:pPr>
            <w:r>
              <w:rPr>
                <w:sz w:val="17"/>
              </w:rPr>
              <w:t>‒</w:t>
            </w:r>
            <w:r>
              <w:rPr>
                <w:sz w:val="17"/>
              </w:rPr>
              <w:t xml:space="preserve"> 100</w:t>
            </w:r>
          </w:p>
        </w:tc>
        <w:tc>
          <w:tcPr>
            <w:tcW w:w="991" w:type="dxa"/>
            <w:tcMar>
              <w:left w:w="28" w:type="dxa"/>
              <w:right w:w="28" w:type="dxa"/>
            </w:tcMar>
          </w:tcPr>
          <w:p w:rsidR="002D4B1D" w:rsidP="009D4EC7" w:rsidRDefault="004C1C78" w14:paraId="240B9A54" w14:textId="77777777">
            <w:pPr>
              <w:pStyle w:val="p-table"/>
              <w:jc w:val="right"/>
              <w:rPr>
                <w:sz w:val="17"/>
              </w:rPr>
            </w:pPr>
            <w:r>
              <w:rPr>
                <w:sz w:val="17"/>
              </w:rPr>
              <w:t>‒</w:t>
            </w:r>
            <w:r>
              <w:rPr>
                <w:sz w:val="17"/>
              </w:rPr>
              <w:t xml:space="preserve"> 100</w:t>
            </w:r>
          </w:p>
        </w:tc>
      </w:tr>
      <w:tr w:rsidR="002D4B1D" w14:paraId="467469A2" w14:textId="77777777">
        <w:tc>
          <w:tcPr>
            <w:tcW w:w="3773" w:type="dxa"/>
            <w:tcMar>
              <w:right w:w="28" w:type="dxa"/>
            </w:tcMar>
          </w:tcPr>
          <w:p w:rsidR="002D4B1D" w:rsidRDefault="002D4B1D" w14:paraId="79DDBBBC" w14:textId="77777777">
            <w:pPr>
              <w:pStyle w:val="p-table"/>
              <w:rPr>
                <w:sz w:val="17"/>
              </w:rPr>
            </w:pPr>
          </w:p>
        </w:tc>
        <w:tc>
          <w:tcPr>
            <w:tcW w:w="986" w:type="dxa"/>
            <w:tcMar>
              <w:left w:w="28" w:type="dxa"/>
              <w:right w:w="28" w:type="dxa"/>
            </w:tcMar>
          </w:tcPr>
          <w:p w:rsidR="002D4B1D" w:rsidP="009D4EC7" w:rsidRDefault="002D4B1D" w14:paraId="4A780386" w14:textId="77777777">
            <w:pPr>
              <w:pStyle w:val="p-table"/>
              <w:jc w:val="right"/>
              <w:rPr>
                <w:sz w:val="17"/>
              </w:rPr>
            </w:pPr>
          </w:p>
        </w:tc>
        <w:tc>
          <w:tcPr>
            <w:tcW w:w="986" w:type="dxa"/>
            <w:tcMar>
              <w:left w:w="28" w:type="dxa"/>
              <w:right w:w="28" w:type="dxa"/>
            </w:tcMar>
          </w:tcPr>
          <w:p w:rsidR="002D4B1D" w:rsidP="009D4EC7" w:rsidRDefault="002D4B1D" w14:paraId="792BF8A1" w14:textId="77777777">
            <w:pPr>
              <w:pStyle w:val="p-table"/>
              <w:jc w:val="right"/>
              <w:rPr>
                <w:sz w:val="17"/>
              </w:rPr>
            </w:pPr>
          </w:p>
        </w:tc>
        <w:tc>
          <w:tcPr>
            <w:tcW w:w="986" w:type="dxa"/>
            <w:tcMar>
              <w:left w:w="28" w:type="dxa"/>
              <w:right w:w="28" w:type="dxa"/>
            </w:tcMar>
          </w:tcPr>
          <w:p w:rsidR="002D4B1D" w:rsidP="009D4EC7" w:rsidRDefault="002D4B1D" w14:paraId="26EE273C" w14:textId="77777777">
            <w:pPr>
              <w:pStyle w:val="p-table"/>
              <w:jc w:val="right"/>
              <w:rPr>
                <w:sz w:val="17"/>
              </w:rPr>
            </w:pPr>
          </w:p>
        </w:tc>
        <w:tc>
          <w:tcPr>
            <w:tcW w:w="986" w:type="dxa"/>
            <w:tcMar>
              <w:left w:w="28" w:type="dxa"/>
              <w:right w:w="28" w:type="dxa"/>
            </w:tcMar>
          </w:tcPr>
          <w:p w:rsidR="002D4B1D" w:rsidP="009D4EC7" w:rsidRDefault="002D4B1D" w14:paraId="1963EE42" w14:textId="77777777">
            <w:pPr>
              <w:pStyle w:val="p-table"/>
              <w:jc w:val="right"/>
              <w:rPr>
                <w:sz w:val="17"/>
              </w:rPr>
            </w:pPr>
          </w:p>
        </w:tc>
        <w:tc>
          <w:tcPr>
            <w:tcW w:w="986" w:type="dxa"/>
            <w:tcMar>
              <w:left w:w="28" w:type="dxa"/>
              <w:right w:w="28" w:type="dxa"/>
            </w:tcMar>
          </w:tcPr>
          <w:p w:rsidR="002D4B1D" w:rsidP="009D4EC7" w:rsidRDefault="002D4B1D" w14:paraId="29B81C11" w14:textId="77777777">
            <w:pPr>
              <w:pStyle w:val="p-table"/>
              <w:jc w:val="right"/>
              <w:rPr>
                <w:sz w:val="17"/>
              </w:rPr>
            </w:pPr>
          </w:p>
        </w:tc>
        <w:tc>
          <w:tcPr>
            <w:tcW w:w="991" w:type="dxa"/>
            <w:tcMar>
              <w:left w:w="28" w:type="dxa"/>
              <w:right w:w="28" w:type="dxa"/>
            </w:tcMar>
          </w:tcPr>
          <w:p w:rsidR="002D4B1D" w:rsidP="009D4EC7" w:rsidRDefault="002D4B1D" w14:paraId="17197399" w14:textId="77777777">
            <w:pPr>
              <w:pStyle w:val="p-table"/>
              <w:jc w:val="right"/>
              <w:rPr>
                <w:sz w:val="17"/>
              </w:rPr>
            </w:pPr>
          </w:p>
        </w:tc>
      </w:tr>
      <w:tr w:rsidR="002D4B1D" w14:paraId="71F5A750" w14:textId="77777777">
        <w:tc>
          <w:tcPr>
            <w:tcW w:w="3773" w:type="dxa"/>
            <w:tcMar>
              <w:right w:w="28" w:type="dxa"/>
            </w:tcMar>
          </w:tcPr>
          <w:p w:rsidR="002D4B1D" w:rsidRDefault="004C1C78" w14:paraId="7B053667" w14:textId="77777777">
            <w:pPr>
              <w:pStyle w:val="p-table"/>
              <w:rPr>
                <w:i/>
                <w:sz w:val="17"/>
              </w:rPr>
            </w:pPr>
            <w:r>
              <w:rPr>
                <w:i/>
                <w:sz w:val="17"/>
              </w:rPr>
              <w:t>Kadercorrecties</w:t>
            </w:r>
          </w:p>
        </w:tc>
        <w:tc>
          <w:tcPr>
            <w:tcW w:w="986" w:type="dxa"/>
            <w:tcMar>
              <w:left w:w="28" w:type="dxa"/>
              <w:right w:w="28" w:type="dxa"/>
            </w:tcMar>
          </w:tcPr>
          <w:p w:rsidR="002D4B1D" w:rsidP="009D4EC7" w:rsidRDefault="004C1C78" w14:paraId="1205035C" w14:textId="77777777">
            <w:pPr>
              <w:pStyle w:val="p-table"/>
              <w:jc w:val="right"/>
              <w:rPr>
                <w:i/>
                <w:sz w:val="17"/>
              </w:rPr>
            </w:pPr>
            <w:r>
              <w:rPr>
                <w:i/>
                <w:sz w:val="17"/>
              </w:rPr>
              <w:t>374</w:t>
            </w:r>
          </w:p>
        </w:tc>
        <w:tc>
          <w:tcPr>
            <w:tcW w:w="986" w:type="dxa"/>
            <w:tcMar>
              <w:left w:w="28" w:type="dxa"/>
              <w:right w:w="28" w:type="dxa"/>
            </w:tcMar>
          </w:tcPr>
          <w:p w:rsidR="002D4B1D" w:rsidP="009D4EC7" w:rsidRDefault="004C1C78" w14:paraId="655E904D" w14:textId="77777777">
            <w:pPr>
              <w:pStyle w:val="p-table"/>
              <w:jc w:val="right"/>
              <w:rPr>
                <w:i/>
                <w:sz w:val="17"/>
              </w:rPr>
            </w:pPr>
            <w:r>
              <w:rPr>
                <w:i/>
                <w:sz w:val="17"/>
              </w:rPr>
              <w:t>599</w:t>
            </w:r>
          </w:p>
        </w:tc>
        <w:tc>
          <w:tcPr>
            <w:tcW w:w="986" w:type="dxa"/>
            <w:tcMar>
              <w:left w:w="28" w:type="dxa"/>
              <w:right w:w="28" w:type="dxa"/>
            </w:tcMar>
          </w:tcPr>
          <w:p w:rsidR="002D4B1D" w:rsidP="009D4EC7" w:rsidRDefault="004C1C78" w14:paraId="77D2B66E" w14:textId="77777777">
            <w:pPr>
              <w:pStyle w:val="p-table"/>
              <w:jc w:val="right"/>
              <w:rPr>
                <w:i/>
                <w:sz w:val="17"/>
              </w:rPr>
            </w:pPr>
            <w:r>
              <w:rPr>
                <w:i/>
                <w:sz w:val="17"/>
              </w:rPr>
              <w:t>559</w:t>
            </w:r>
          </w:p>
        </w:tc>
        <w:tc>
          <w:tcPr>
            <w:tcW w:w="986" w:type="dxa"/>
            <w:tcMar>
              <w:left w:w="28" w:type="dxa"/>
              <w:right w:w="28" w:type="dxa"/>
            </w:tcMar>
          </w:tcPr>
          <w:p w:rsidR="002D4B1D" w:rsidP="009D4EC7" w:rsidRDefault="004C1C78" w14:paraId="69AD9FB5" w14:textId="77777777">
            <w:pPr>
              <w:pStyle w:val="p-table"/>
              <w:jc w:val="right"/>
              <w:rPr>
                <w:i/>
                <w:sz w:val="17"/>
              </w:rPr>
            </w:pPr>
            <w:r>
              <w:rPr>
                <w:i/>
                <w:sz w:val="17"/>
              </w:rPr>
              <w:t>219</w:t>
            </w:r>
          </w:p>
        </w:tc>
        <w:tc>
          <w:tcPr>
            <w:tcW w:w="986" w:type="dxa"/>
            <w:tcMar>
              <w:left w:w="28" w:type="dxa"/>
              <w:right w:w="28" w:type="dxa"/>
            </w:tcMar>
          </w:tcPr>
          <w:p w:rsidR="002D4B1D" w:rsidP="009D4EC7" w:rsidRDefault="004C1C78" w14:paraId="44D4C56F" w14:textId="77777777">
            <w:pPr>
              <w:pStyle w:val="p-table"/>
              <w:jc w:val="right"/>
              <w:rPr>
                <w:i/>
                <w:sz w:val="17"/>
              </w:rPr>
            </w:pPr>
            <w:r>
              <w:rPr>
                <w:i/>
                <w:sz w:val="17"/>
              </w:rPr>
              <w:t>‒</w:t>
            </w:r>
            <w:r>
              <w:rPr>
                <w:i/>
                <w:sz w:val="17"/>
              </w:rPr>
              <w:t xml:space="preserve"> 264</w:t>
            </w:r>
          </w:p>
        </w:tc>
        <w:tc>
          <w:tcPr>
            <w:tcW w:w="991" w:type="dxa"/>
            <w:tcMar>
              <w:left w:w="28" w:type="dxa"/>
              <w:right w:w="28" w:type="dxa"/>
            </w:tcMar>
          </w:tcPr>
          <w:p w:rsidR="002D4B1D" w:rsidP="009D4EC7" w:rsidRDefault="004C1C78" w14:paraId="31A715A2" w14:textId="77777777">
            <w:pPr>
              <w:pStyle w:val="p-table"/>
              <w:jc w:val="right"/>
              <w:rPr>
                <w:i/>
                <w:sz w:val="17"/>
              </w:rPr>
            </w:pPr>
            <w:r>
              <w:rPr>
                <w:i/>
                <w:sz w:val="17"/>
              </w:rPr>
              <w:t>‒</w:t>
            </w:r>
            <w:r>
              <w:rPr>
                <w:i/>
                <w:sz w:val="17"/>
              </w:rPr>
              <w:t xml:space="preserve"> 572</w:t>
            </w:r>
          </w:p>
        </w:tc>
      </w:tr>
      <w:tr w:rsidR="002D4B1D" w14:paraId="6E42C190" w14:textId="77777777">
        <w:tc>
          <w:tcPr>
            <w:tcW w:w="3773" w:type="dxa"/>
            <w:tcMar>
              <w:right w:w="28" w:type="dxa"/>
            </w:tcMar>
          </w:tcPr>
          <w:p w:rsidR="002D4B1D" w:rsidRDefault="004C1C78" w14:paraId="7820A27E" w14:textId="77777777">
            <w:pPr>
              <w:pStyle w:val="p-table"/>
              <w:rPr>
                <w:sz w:val="17"/>
              </w:rPr>
            </w:pPr>
            <w:r>
              <w:rPr>
                <w:sz w:val="17"/>
              </w:rPr>
              <w:t>Grondslagmutatie</w:t>
            </w:r>
          </w:p>
        </w:tc>
        <w:tc>
          <w:tcPr>
            <w:tcW w:w="986" w:type="dxa"/>
            <w:tcMar>
              <w:left w:w="28" w:type="dxa"/>
              <w:right w:w="28" w:type="dxa"/>
            </w:tcMar>
          </w:tcPr>
          <w:p w:rsidR="002D4B1D" w:rsidP="009D4EC7" w:rsidRDefault="004C1C78" w14:paraId="1706B47C" w14:textId="77777777">
            <w:pPr>
              <w:pStyle w:val="p-table"/>
              <w:jc w:val="right"/>
              <w:rPr>
                <w:sz w:val="17"/>
              </w:rPr>
            </w:pPr>
            <w:r>
              <w:rPr>
                <w:sz w:val="17"/>
              </w:rPr>
              <w:t>1.558</w:t>
            </w:r>
          </w:p>
        </w:tc>
        <w:tc>
          <w:tcPr>
            <w:tcW w:w="986" w:type="dxa"/>
            <w:tcMar>
              <w:left w:w="28" w:type="dxa"/>
              <w:right w:w="28" w:type="dxa"/>
            </w:tcMar>
          </w:tcPr>
          <w:p w:rsidR="002D4B1D" w:rsidP="009D4EC7" w:rsidRDefault="004C1C78" w14:paraId="7746C47F" w14:textId="77777777">
            <w:pPr>
              <w:pStyle w:val="p-table"/>
              <w:jc w:val="right"/>
              <w:rPr>
                <w:sz w:val="17"/>
              </w:rPr>
            </w:pPr>
            <w:r>
              <w:rPr>
                <w:sz w:val="17"/>
              </w:rPr>
              <w:t>2.171</w:t>
            </w:r>
          </w:p>
        </w:tc>
        <w:tc>
          <w:tcPr>
            <w:tcW w:w="986" w:type="dxa"/>
            <w:tcMar>
              <w:left w:w="28" w:type="dxa"/>
              <w:right w:w="28" w:type="dxa"/>
            </w:tcMar>
          </w:tcPr>
          <w:p w:rsidR="002D4B1D" w:rsidP="009D4EC7" w:rsidRDefault="004C1C78" w14:paraId="70ED38F7" w14:textId="77777777">
            <w:pPr>
              <w:pStyle w:val="p-table"/>
              <w:jc w:val="right"/>
              <w:rPr>
                <w:sz w:val="17"/>
              </w:rPr>
            </w:pPr>
            <w:r>
              <w:rPr>
                <w:sz w:val="17"/>
              </w:rPr>
              <w:t>2.103</w:t>
            </w:r>
          </w:p>
        </w:tc>
        <w:tc>
          <w:tcPr>
            <w:tcW w:w="986" w:type="dxa"/>
            <w:tcMar>
              <w:left w:w="28" w:type="dxa"/>
              <w:right w:w="28" w:type="dxa"/>
            </w:tcMar>
          </w:tcPr>
          <w:p w:rsidR="002D4B1D" w:rsidP="009D4EC7" w:rsidRDefault="004C1C78" w14:paraId="57AF4D3F" w14:textId="77777777">
            <w:pPr>
              <w:pStyle w:val="p-table"/>
              <w:jc w:val="right"/>
              <w:rPr>
                <w:sz w:val="17"/>
              </w:rPr>
            </w:pPr>
            <w:r>
              <w:rPr>
                <w:sz w:val="17"/>
              </w:rPr>
              <w:t>2.083</w:t>
            </w:r>
          </w:p>
        </w:tc>
        <w:tc>
          <w:tcPr>
            <w:tcW w:w="986" w:type="dxa"/>
            <w:tcMar>
              <w:left w:w="28" w:type="dxa"/>
              <w:right w:w="28" w:type="dxa"/>
            </w:tcMar>
          </w:tcPr>
          <w:p w:rsidR="002D4B1D" w:rsidP="009D4EC7" w:rsidRDefault="004C1C78" w14:paraId="7B334AEA" w14:textId="77777777">
            <w:pPr>
              <w:pStyle w:val="p-table"/>
              <w:jc w:val="right"/>
              <w:rPr>
                <w:sz w:val="17"/>
              </w:rPr>
            </w:pPr>
            <w:r>
              <w:rPr>
                <w:sz w:val="17"/>
              </w:rPr>
              <w:t>1.959</w:t>
            </w:r>
          </w:p>
        </w:tc>
        <w:tc>
          <w:tcPr>
            <w:tcW w:w="991" w:type="dxa"/>
            <w:tcMar>
              <w:left w:w="28" w:type="dxa"/>
              <w:right w:w="28" w:type="dxa"/>
            </w:tcMar>
          </w:tcPr>
          <w:p w:rsidR="002D4B1D" w:rsidP="009D4EC7" w:rsidRDefault="004C1C78" w14:paraId="79CDFBD3" w14:textId="77777777">
            <w:pPr>
              <w:pStyle w:val="p-table"/>
              <w:jc w:val="right"/>
              <w:rPr>
                <w:sz w:val="17"/>
              </w:rPr>
            </w:pPr>
            <w:r>
              <w:rPr>
                <w:sz w:val="17"/>
              </w:rPr>
              <w:t>2.026</w:t>
            </w:r>
          </w:p>
        </w:tc>
      </w:tr>
      <w:tr w:rsidR="002D4B1D" w14:paraId="75113854" w14:textId="77777777">
        <w:tc>
          <w:tcPr>
            <w:tcW w:w="3773" w:type="dxa"/>
            <w:tcMar>
              <w:right w:w="28" w:type="dxa"/>
            </w:tcMar>
          </w:tcPr>
          <w:p w:rsidR="002D4B1D" w:rsidRDefault="004C1C78" w14:paraId="1208B185" w14:textId="77777777">
            <w:pPr>
              <w:pStyle w:val="p-table"/>
              <w:rPr>
                <w:sz w:val="17"/>
              </w:rPr>
            </w:pPr>
            <w:r>
              <w:rPr>
                <w:sz w:val="17"/>
              </w:rPr>
              <w:t>Loonontwikkeling</w:t>
            </w:r>
          </w:p>
        </w:tc>
        <w:tc>
          <w:tcPr>
            <w:tcW w:w="986" w:type="dxa"/>
            <w:tcMar>
              <w:left w:w="28" w:type="dxa"/>
              <w:right w:w="28" w:type="dxa"/>
            </w:tcMar>
          </w:tcPr>
          <w:p w:rsidR="002D4B1D" w:rsidP="009D4EC7" w:rsidRDefault="004C1C78" w14:paraId="728EE6B2" w14:textId="77777777">
            <w:pPr>
              <w:pStyle w:val="p-table"/>
              <w:jc w:val="right"/>
              <w:rPr>
                <w:sz w:val="17"/>
              </w:rPr>
            </w:pPr>
            <w:r>
              <w:rPr>
                <w:sz w:val="17"/>
              </w:rPr>
              <w:t>‒</w:t>
            </w:r>
            <w:r>
              <w:rPr>
                <w:sz w:val="17"/>
              </w:rPr>
              <w:t xml:space="preserve"> 1.184</w:t>
            </w:r>
          </w:p>
        </w:tc>
        <w:tc>
          <w:tcPr>
            <w:tcW w:w="986" w:type="dxa"/>
            <w:tcMar>
              <w:left w:w="28" w:type="dxa"/>
              <w:right w:w="28" w:type="dxa"/>
            </w:tcMar>
          </w:tcPr>
          <w:p w:rsidR="002D4B1D" w:rsidP="009D4EC7" w:rsidRDefault="004C1C78" w14:paraId="6F354162" w14:textId="77777777">
            <w:pPr>
              <w:pStyle w:val="p-table"/>
              <w:jc w:val="right"/>
              <w:rPr>
                <w:sz w:val="17"/>
              </w:rPr>
            </w:pPr>
            <w:r>
              <w:rPr>
                <w:sz w:val="17"/>
              </w:rPr>
              <w:t>‒</w:t>
            </w:r>
            <w:r>
              <w:rPr>
                <w:sz w:val="17"/>
              </w:rPr>
              <w:t xml:space="preserve"> 1.572</w:t>
            </w:r>
          </w:p>
        </w:tc>
        <w:tc>
          <w:tcPr>
            <w:tcW w:w="986" w:type="dxa"/>
            <w:tcMar>
              <w:left w:w="28" w:type="dxa"/>
              <w:right w:w="28" w:type="dxa"/>
            </w:tcMar>
          </w:tcPr>
          <w:p w:rsidR="002D4B1D" w:rsidP="009D4EC7" w:rsidRDefault="004C1C78" w14:paraId="691A3D37" w14:textId="77777777">
            <w:pPr>
              <w:pStyle w:val="p-table"/>
              <w:jc w:val="right"/>
              <w:rPr>
                <w:sz w:val="17"/>
              </w:rPr>
            </w:pPr>
            <w:r>
              <w:rPr>
                <w:sz w:val="17"/>
              </w:rPr>
              <w:t>‒</w:t>
            </w:r>
            <w:r>
              <w:rPr>
                <w:sz w:val="17"/>
              </w:rPr>
              <w:t xml:space="preserve"> 1.544</w:t>
            </w:r>
          </w:p>
        </w:tc>
        <w:tc>
          <w:tcPr>
            <w:tcW w:w="986" w:type="dxa"/>
            <w:tcMar>
              <w:left w:w="28" w:type="dxa"/>
              <w:right w:w="28" w:type="dxa"/>
            </w:tcMar>
          </w:tcPr>
          <w:p w:rsidR="002D4B1D" w:rsidP="009D4EC7" w:rsidRDefault="004C1C78" w14:paraId="2EAB677C" w14:textId="77777777">
            <w:pPr>
              <w:pStyle w:val="p-table"/>
              <w:jc w:val="right"/>
              <w:rPr>
                <w:sz w:val="17"/>
              </w:rPr>
            </w:pPr>
            <w:r>
              <w:rPr>
                <w:sz w:val="17"/>
              </w:rPr>
              <w:t>‒</w:t>
            </w:r>
            <w:r>
              <w:rPr>
                <w:sz w:val="17"/>
              </w:rPr>
              <w:t xml:space="preserve"> 1.864</w:t>
            </w:r>
          </w:p>
        </w:tc>
        <w:tc>
          <w:tcPr>
            <w:tcW w:w="986" w:type="dxa"/>
            <w:tcMar>
              <w:left w:w="28" w:type="dxa"/>
              <w:right w:w="28" w:type="dxa"/>
            </w:tcMar>
          </w:tcPr>
          <w:p w:rsidR="002D4B1D" w:rsidP="009D4EC7" w:rsidRDefault="004C1C78" w14:paraId="00ADC73C" w14:textId="77777777">
            <w:pPr>
              <w:pStyle w:val="p-table"/>
              <w:jc w:val="right"/>
              <w:rPr>
                <w:sz w:val="17"/>
              </w:rPr>
            </w:pPr>
            <w:r>
              <w:rPr>
                <w:sz w:val="17"/>
              </w:rPr>
              <w:t>‒</w:t>
            </w:r>
            <w:r>
              <w:rPr>
                <w:sz w:val="17"/>
              </w:rPr>
              <w:t xml:space="preserve"> 2.223</w:t>
            </w:r>
          </w:p>
        </w:tc>
        <w:tc>
          <w:tcPr>
            <w:tcW w:w="991" w:type="dxa"/>
            <w:tcMar>
              <w:left w:w="28" w:type="dxa"/>
              <w:right w:w="28" w:type="dxa"/>
            </w:tcMar>
          </w:tcPr>
          <w:p w:rsidR="002D4B1D" w:rsidP="009D4EC7" w:rsidRDefault="004C1C78" w14:paraId="25C0EB57" w14:textId="77777777">
            <w:pPr>
              <w:pStyle w:val="p-table"/>
              <w:jc w:val="right"/>
              <w:rPr>
                <w:sz w:val="17"/>
              </w:rPr>
            </w:pPr>
            <w:r>
              <w:rPr>
                <w:sz w:val="17"/>
              </w:rPr>
              <w:t>‒</w:t>
            </w:r>
            <w:r>
              <w:rPr>
                <w:sz w:val="17"/>
              </w:rPr>
              <w:t xml:space="preserve"> 2.597</w:t>
            </w:r>
          </w:p>
        </w:tc>
      </w:tr>
      <w:tr w:rsidR="002D4B1D" w14:paraId="271FDF58" w14:textId="77777777">
        <w:tc>
          <w:tcPr>
            <w:tcW w:w="3773" w:type="dxa"/>
            <w:tcMar>
              <w:right w:w="28" w:type="dxa"/>
            </w:tcMar>
          </w:tcPr>
          <w:p w:rsidR="002D4B1D" w:rsidRDefault="002D4B1D" w14:paraId="30AADE0C" w14:textId="77777777">
            <w:pPr>
              <w:pStyle w:val="p-table"/>
              <w:rPr>
                <w:sz w:val="17"/>
              </w:rPr>
            </w:pPr>
          </w:p>
        </w:tc>
        <w:tc>
          <w:tcPr>
            <w:tcW w:w="986" w:type="dxa"/>
            <w:tcMar>
              <w:left w:w="28" w:type="dxa"/>
              <w:right w:w="28" w:type="dxa"/>
            </w:tcMar>
          </w:tcPr>
          <w:p w:rsidR="002D4B1D" w:rsidP="009D4EC7" w:rsidRDefault="002D4B1D" w14:paraId="26154768" w14:textId="77777777">
            <w:pPr>
              <w:pStyle w:val="p-table"/>
              <w:jc w:val="right"/>
              <w:rPr>
                <w:sz w:val="17"/>
              </w:rPr>
            </w:pPr>
          </w:p>
        </w:tc>
        <w:tc>
          <w:tcPr>
            <w:tcW w:w="986" w:type="dxa"/>
            <w:tcMar>
              <w:left w:w="28" w:type="dxa"/>
              <w:right w:w="28" w:type="dxa"/>
            </w:tcMar>
          </w:tcPr>
          <w:p w:rsidR="002D4B1D" w:rsidP="009D4EC7" w:rsidRDefault="002D4B1D" w14:paraId="19611A7B" w14:textId="77777777">
            <w:pPr>
              <w:pStyle w:val="p-table"/>
              <w:jc w:val="right"/>
              <w:rPr>
                <w:sz w:val="17"/>
              </w:rPr>
            </w:pPr>
          </w:p>
        </w:tc>
        <w:tc>
          <w:tcPr>
            <w:tcW w:w="986" w:type="dxa"/>
            <w:tcMar>
              <w:left w:w="28" w:type="dxa"/>
              <w:right w:w="28" w:type="dxa"/>
            </w:tcMar>
          </w:tcPr>
          <w:p w:rsidR="002D4B1D" w:rsidP="009D4EC7" w:rsidRDefault="002D4B1D" w14:paraId="3D418EEA" w14:textId="77777777">
            <w:pPr>
              <w:pStyle w:val="p-table"/>
              <w:jc w:val="right"/>
              <w:rPr>
                <w:sz w:val="17"/>
              </w:rPr>
            </w:pPr>
          </w:p>
        </w:tc>
        <w:tc>
          <w:tcPr>
            <w:tcW w:w="986" w:type="dxa"/>
            <w:tcMar>
              <w:left w:w="28" w:type="dxa"/>
              <w:right w:w="28" w:type="dxa"/>
            </w:tcMar>
          </w:tcPr>
          <w:p w:rsidR="002D4B1D" w:rsidP="009D4EC7" w:rsidRDefault="002D4B1D" w14:paraId="1714839F" w14:textId="77777777">
            <w:pPr>
              <w:pStyle w:val="p-table"/>
              <w:jc w:val="right"/>
              <w:rPr>
                <w:sz w:val="17"/>
              </w:rPr>
            </w:pPr>
          </w:p>
        </w:tc>
        <w:tc>
          <w:tcPr>
            <w:tcW w:w="986" w:type="dxa"/>
            <w:tcMar>
              <w:left w:w="28" w:type="dxa"/>
              <w:right w:w="28" w:type="dxa"/>
            </w:tcMar>
          </w:tcPr>
          <w:p w:rsidR="002D4B1D" w:rsidP="009D4EC7" w:rsidRDefault="002D4B1D" w14:paraId="090A31B9" w14:textId="77777777">
            <w:pPr>
              <w:pStyle w:val="p-table"/>
              <w:jc w:val="right"/>
              <w:rPr>
                <w:sz w:val="17"/>
              </w:rPr>
            </w:pPr>
          </w:p>
        </w:tc>
        <w:tc>
          <w:tcPr>
            <w:tcW w:w="991" w:type="dxa"/>
            <w:tcMar>
              <w:left w:w="28" w:type="dxa"/>
              <w:right w:w="28" w:type="dxa"/>
            </w:tcMar>
          </w:tcPr>
          <w:p w:rsidR="002D4B1D" w:rsidP="009D4EC7" w:rsidRDefault="002D4B1D" w14:paraId="67223A35" w14:textId="77777777">
            <w:pPr>
              <w:pStyle w:val="p-table"/>
              <w:jc w:val="right"/>
              <w:rPr>
                <w:sz w:val="17"/>
              </w:rPr>
            </w:pPr>
          </w:p>
        </w:tc>
      </w:tr>
      <w:tr w:rsidR="002D4B1D" w14:paraId="191DAD32" w14:textId="77777777">
        <w:tc>
          <w:tcPr>
            <w:tcW w:w="3773" w:type="dxa"/>
            <w:tcMar>
              <w:right w:w="28" w:type="dxa"/>
            </w:tcMar>
          </w:tcPr>
          <w:p w:rsidR="002D4B1D" w:rsidRDefault="004C1C78" w14:paraId="0CC7EF84" w14:textId="77777777">
            <w:pPr>
              <w:pStyle w:val="p-table"/>
              <w:rPr>
                <w:i/>
                <w:sz w:val="17"/>
              </w:rPr>
            </w:pPr>
            <w:r>
              <w:rPr>
                <w:i/>
                <w:sz w:val="17"/>
              </w:rPr>
              <w:t>Loonbijstelling</w:t>
            </w:r>
          </w:p>
        </w:tc>
        <w:tc>
          <w:tcPr>
            <w:tcW w:w="986" w:type="dxa"/>
            <w:tcMar>
              <w:left w:w="28" w:type="dxa"/>
              <w:right w:w="28" w:type="dxa"/>
            </w:tcMar>
          </w:tcPr>
          <w:p w:rsidR="002D4B1D" w:rsidP="009D4EC7" w:rsidRDefault="004C1C78" w14:paraId="6D3C456F" w14:textId="77777777">
            <w:pPr>
              <w:pStyle w:val="p-table"/>
              <w:jc w:val="right"/>
              <w:rPr>
                <w:i/>
                <w:sz w:val="17"/>
              </w:rPr>
            </w:pPr>
            <w:r>
              <w:rPr>
                <w:i/>
                <w:sz w:val="17"/>
              </w:rPr>
              <w:t>‒</w:t>
            </w:r>
            <w:r>
              <w:rPr>
                <w:i/>
                <w:sz w:val="17"/>
              </w:rPr>
              <w:t xml:space="preserve"> 3.850</w:t>
            </w:r>
          </w:p>
        </w:tc>
        <w:tc>
          <w:tcPr>
            <w:tcW w:w="986" w:type="dxa"/>
            <w:tcMar>
              <w:left w:w="28" w:type="dxa"/>
              <w:right w:w="28" w:type="dxa"/>
            </w:tcMar>
          </w:tcPr>
          <w:p w:rsidR="002D4B1D" w:rsidP="009D4EC7" w:rsidRDefault="004C1C78" w14:paraId="3C40B327" w14:textId="77777777">
            <w:pPr>
              <w:pStyle w:val="p-table"/>
              <w:jc w:val="right"/>
              <w:rPr>
                <w:i/>
                <w:sz w:val="17"/>
              </w:rPr>
            </w:pPr>
            <w:r>
              <w:rPr>
                <w:i/>
                <w:sz w:val="17"/>
              </w:rPr>
              <w:t>‒</w:t>
            </w:r>
            <w:r>
              <w:rPr>
                <w:i/>
                <w:sz w:val="17"/>
              </w:rPr>
              <w:t xml:space="preserve"> 3.839</w:t>
            </w:r>
          </w:p>
        </w:tc>
        <w:tc>
          <w:tcPr>
            <w:tcW w:w="986" w:type="dxa"/>
            <w:tcMar>
              <w:left w:w="28" w:type="dxa"/>
              <w:right w:w="28" w:type="dxa"/>
            </w:tcMar>
          </w:tcPr>
          <w:p w:rsidR="002D4B1D" w:rsidP="009D4EC7" w:rsidRDefault="004C1C78" w14:paraId="1925B484" w14:textId="77777777">
            <w:pPr>
              <w:pStyle w:val="p-table"/>
              <w:jc w:val="right"/>
              <w:rPr>
                <w:i/>
                <w:sz w:val="17"/>
              </w:rPr>
            </w:pPr>
            <w:r>
              <w:rPr>
                <w:i/>
                <w:sz w:val="17"/>
              </w:rPr>
              <w:t>‒</w:t>
            </w:r>
            <w:r>
              <w:rPr>
                <w:i/>
                <w:sz w:val="17"/>
              </w:rPr>
              <w:t xml:space="preserve"> </w:t>
            </w:r>
            <w:r>
              <w:rPr>
                <w:i/>
                <w:sz w:val="17"/>
              </w:rPr>
              <w:t>3.728</w:t>
            </w:r>
          </w:p>
        </w:tc>
        <w:tc>
          <w:tcPr>
            <w:tcW w:w="986" w:type="dxa"/>
            <w:tcMar>
              <w:left w:w="28" w:type="dxa"/>
              <w:right w:w="28" w:type="dxa"/>
            </w:tcMar>
          </w:tcPr>
          <w:p w:rsidR="002D4B1D" w:rsidP="009D4EC7" w:rsidRDefault="004C1C78" w14:paraId="568ADB28" w14:textId="77777777">
            <w:pPr>
              <w:pStyle w:val="p-table"/>
              <w:jc w:val="right"/>
              <w:rPr>
                <w:i/>
                <w:sz w:val="17"/>
              </w:rPr>
            </w:pPr>
            <w:r>
              <w:rPr>
                <w:i/>
                <w:sz w:val="17"/>
              </w:rPr>
              <w:t>‒</w:t>
            </w:r>
            <w:r>
              <w:rPr>
                <w:i/>
                <w:sz w:val="17"/>
              </w:rPr>
              <w:t xml:space="preserve"> 3.661</w:t>
            </w:r>
          </w:p>
        </w:tc>
        <w:tc>
          <w:tcPr>
            <w:tcW w:w="986" w:type="dxa"/>
            <w:tcMar>
              <w:left w:w="28" w:type="dxa"/>
              <w:right w:w="28" w:type="dxa"/>
            </w:tcMar>
          </w:tcPr>
          <w:p w:rsidR="002D4B1D" w:rsidP="009D4EC7" w:rsidRDefault="004C1C78" w14:paraId="28067802" w14:textId="77777777">
            <w:pPr>
              <w:pStyle w:val="p-table"/>
              <w:jc w:val="right"/>
              <w:rPr>
                <w:i/>
                <w:sz w:val="17"/>
              </w:rPr>
            </w:pPr>
            <w:r>
              <w:rPr>
                <w:i/>
                <w:sz w:val="17"/>
              </w:rPr>
              <w:t>‒</w:t>
            </w:r>
            <w:r>
              <w:rPr>
                <w:i/>
                <w:sz w:val="17"/>
              </w:rPr>
              <w:t xml:space="preserve"> 3.599</w:t>
            </w:r>
          </w:p>
        </w:tc>
        <w:tc>
          <w:tcPr>
            <w:tcW w:w="991" w:type="dxa"/>
            <w:tcMar>
              <w:left w:w="28" w:type="dxa"/>
              <w:right w:w="28" w:type="dxa"/>
            </w:tcMar>
          </w:tcPr>
          <w:p w:rsidR="002D4B1D" w:rsidP="009D4EC7" w:rsidRDefault="004C1C78" w14:paraId="1B369C7A" w14:textId="77777777">
            <w:pPr>
              <w:pStyle w:val="p-table"/>
              <w:jc w:val="right"/>
              <w:rPr>
                <w:i/>
                <w:sz w:val="17"/>
              </w:rPr>
            </w:pPr>
            <w:r>
              <w:rPr>
                <w:i/>
                <w:sz w:val="17"/>
              </w:rPr>
              <w:t>‒</w:t>
            </w:r>
            <w:r>
              <w:rPr>
                <w:i/>
                <w:sz w:val="17"/>
              </w:rPr>
              <w:t xml:space="preserve"> 3.590</w:t>
            </w:r>
          </w:p>
        </w:tc>
      </w:tr>
      <w:tr w:rsidR="002D4B1D" w14:paraId="7FDEE0F1" w14:textId="77777777">
        <w:tc>
          <w:tcPr>
            <w:tcW w:w="3773" w:type="dxa"/>
            <w:tcMar>
              <w:right w:w="28" w:type="dxa"/>
            </w:tcMar>
          </w:tcPr>
          <w:p w:rsidR="002D4B1D" w:rsidRDefault="004C1C78" w14:paraId="228A0579" w14:textId="77777777">
            <w:pPr>
              <w:pStyle w:val="p-table"/>
              <w:rPr>
                <w:sz w:val="17"/>
              </w:rPr>
            </w:pPr>
            <w:r>
              <w:rPr>
                <w:sz w:val="17"/>
              </w:rPr>
              <w:t>Loonbijstelling</w:t>
            </w:r>
          </w:p>
        </w:tc>
        <w:tc>
          <w:tcPr>
            <w:tcW w:w="986" w:type="dxa"/>
            <w:tcMar>
              <w:left w:w="28" w:type="dxa"/>
              <w:right w:w="28" w:type="dxa"/>
            </w:tcMar>
          </w:tcPr>
          <w:p w:rsidR="002D4B1D" w:rsidP="009D4EC7" w:rsidRDefault="004C1C78" w14:paraId="2400B02D" w14:textId="77777777">
            <w:pPr>
              <w:pStyle w:val="p-table"/>
              <w:jc w:val="right"/>
              <w:rPr>
                <w:sz w:val="17"/>
              </w:rPr>
            </w:pPr>
            <w:r>
              <w:rPr>
                <w:sz w:val="17"/>
              </w:rPr>
              <w:t>‒</w:t>
            </w:r>
            <w:r>
              <w:rPr>
                <w:sz w:val="17"/>
              </w:rPr>
              <w:t xml:space="preserve"> 3.850</w:t>
            </w:r>
          </w:p>
        </w:tc>
        <w:tc>
          <w:tcPr>
            <w:tcW w:w="986" w:type="dxa"/>
            <w:tcMar>
              <w:left w:w="28" w:type="dxa"/>
              <w:right w:w="28" w:type="dxa"/>
            </w:tcMar>
          </w:tcPr>
          <w:p w:rsidR="002D4B1D" w:rsidP="009D4EC7" w:rsidRDefault="004C1C78" w14:paraId="4973712F" w14:textId="77777777">
            <w:pPr>
              <w:pStyle w:val="p-table"/>
              <w:jc w:val="right"/>
              <w:rPr>
                <w:sz w:val="17"/>
              </w:rPr>
            </w:pPr>
            <w:r>
              <w:rPr>
                <w:sz w:val="17"/>
              </w:rPr>
              <w:t>‒</w:t>
            </w:r>
            <w:r>
              <w:rPr>
                <w:sz w:val="17"/>
              </w:rPr>
              <w:t xml:space="preserve"> 3.839</w:t>
            </w:r>
          </w:p>
        </w:tc>
        <w:tc>
          <w:tcPr>
            <w:tcW w:w="986" w:type="dxa"/>
            <w:tcMar>
              <w:left w:w="28" w:type="dxa"/>
              <w:right w:w="28" w:type="dxa"/>
            </w:tcMar>
          </w:tcPr>
          <w:p w:rsidR="002D4B1D" w:rsidP="009D4EC7" w:rsidRDefault="004C1C78" w14:paraId="6CC9F2CF" w14:textId="77777777">
            <w:pPr>
              <w:pStyle w:val="p-table"/>
              <w:jc w:val="right"/>
              <w:rPr>
                <w:sz w:val="17"/>
              </w:rPr>
            </w:pPr>
            <w:r>
              <w:rPr>
                <w:sz w:val="17"/>
              </w:rPr>
              <w:t>‒</w:t>
            </w:r>
            <w:r>
              <w:rPr>
                <w:sz w:val="17"/>
              </w:rPr>
              <w:t xml:space="preserve"> 3.728</w:t>
            </w:r>
          </w:p>
        </w:tc>
        <w:tc>
          <w:tcPr>
            <w:tcW w:w="986" w:type="dxa"/>
            <w:tcMar>
              <w:left w:w="28" w:type="dxa"/>
              <w:right w:w="28" w:type="dxa"/>
            </w:tcMar>
          </w:tcPr>
          <w:p w:rsidR="002D4B1D" w:rsidP="009D4EC7" w:rsidRDefault="004C1C78" w14:paraId="1A74EE21" w14:textId="77777777">
            <w:pPr>
              <w:pStyle w:val="p-table"/>
              <w:jc w:val="right"/>
              <w:rPr>
                <w:sz w:val="17"/>
              </w:rPr>
            </w:pPr>
            <w:r>
              <w:rPr>
                <w:sz w:val="17"/>
              </w:rPr>
              <w:t>‒</w:t>
            </w:r>
            <w:r>
              <w:rPr>
                <w:sz w:val="17"/>
              </w:rPr>
              <w:t xml:space="preserve"> 3.661</w:t>
            </w:r>
          </w:p>
        </w:tc>
        <w:tc>
          <w:tcPr>
            <w:tcW w:w="986" w:type="dxa"/>
            <w:tcMar>
              <w:left w:w="28" w:type="dxa"/>
              <w:right w:w="28" w:type="dxa"/>
            </w:tcMar>
          </w:tcPr>
          <w:p w:rsidR="002D4B1D" w:rsidP="009D4EC7" w:rsidRDefault="004C1C78" w14:paraId="12E03671" w14:textId="77777777">
            <w:pPr>
              <w:pStyle w:val="p-table"/>
              <w:jc w:val="right"/>
              <w:rPr>
                <w:sz w:val="17"/>
              </w:rPr>
            </w:pPr>
            <w:r>
              <w:rPr>
                <w:sz w:val="17"/>
              </w:rPr>
              <w:t>‒</w:t>
            </w:r>
            <w:r>
              <w:rPr>
                <w:sz w:val="17"/>
              </w:rPr>
              <w:t xml:space="preserve"> 3.599</w:t>
            </w:r>
          </w:p>
        </w:tc>
        <w:tc>
          <w:tcPr>
            <w:tcW w:w="991" w:type="dxa"/>
            <w:tcMar>
              <w:left w:w="28" w:type="dxa"/>
              <w:right w:w="28" w:type="dxa"/>
            </w:tcMar>
          </w:tcPr>
          <w:p w:rsidR="002D4B1D" w:rsidP="009D4EC7" w:rsidRDefault="004C1C78" w14:paraId="3E954758" w14:textId="77777777">
            <w:pPr>
              <w:pStyle w:val="p-table"/>
              <w:jc w:val="right"/>
              <w:rPr>
                <w:sz w:val="17"/>
              </w:rPr>
            </w:pPr>
            <w:r>
              <w:rPr>
                <w:sz w:val="17"/>
              </w:rPr>
              <w:t>‒</w:t>
            </w:r>
            <w:r>
              <w:rPr>
                <w:sz w:val="17"/>
              </w:rPr>
              <w:t xml:space="preserve"> 3.590</w:t>
            </w:r>
          </w:p>
        </w:tc>
      </w:tr>
      <w:tr w:rsidR="002D4B1D" w14:paraId="547DADDB" w14:textId="77777777">
        <w:tc>
          <w:tcPr>
            <w:tcW w:w="3773" w:type="dxa"/>
            <w:tcMar>
              <w:right w:w="28" w:type="dxa"/>
            </w:tcMar>
          </w:tcPr>
          <w:p w:rsidR="002D4B1D" w:rsidRDefault="002D4B1D" w14:paraId="246885EC" w14:textId="77777777">
            <w:pPr>
              <w:pStyle w:val="p-table"/>
              <w:rPr>
                <w:sz w:val="17"/>
              </w:rPr>
            </w:pPr>
          </w:p>
        </w:tc>
        <w:tc>
          <w:tcPr>
            <w:tcW w:w="986" w:type="dxa"/>
            <w:tcMar>
              <w:left w:w="28" w:type="dxa"/>
              <w:right w:w="28" w:type="dxa"/>
            </w:tcMar>
          </w:tcPr>
          <w:p w:rsidR="002D4B1D" w:rsidP="009D4EC7" w:rsidRDefault="002D4B1D" w14:paraId="58E678B0" w14:textId="77777777">
            <w:pPr>
              <w:pStyle w:val="p-table"/>
              <w:jc w:val="right"/>
              <w:rPr>
                <w:sz w:val="17"/>
              </w:rPr>
            </w:pPr>
          </w:p>
        </w:tc>
        <w:tc>
          <w:tcPr>
            <w:tcW w:w="986" w:type="dxa"/>
            <w:tcMar>
              <w:left w:w="28" w:type="dxa"/>
              <w:right w:w="28" w:type="dxa"/>
            </w:tcMar>
          </w:tcPr>
          <w:p w:rsidR="002D4B1D" w:rsidP="009D4EC7" w:rsidRDefault="002D4B1D" w14:paraId="1CB0DC7E" w14:textId="77777777">
            <w:pPr>
              <w:pStyle w:val="p-table"/>
              <w:jc w:val="right"/>
              <w:rPr>
                <w:sz w:val="17"/>
              </w:rPr>
            </w:pPr>
          </w:p>
        </w:tc>
        <w:tc>
          <w:tcPr>
            <w:tcW w:w="986" w:type="dxa"/>
            <w:tcMar>
              <w:left w:w="28" w:type="dxa"/>
              <w:right w:w="28" w:type="dxa"/>
            </w:tcMar>
          </w:tcPr>
          <w:p w:rsidR="002D4B1D" w:rsidP="009D4EC7" w:rsidRDefault="002D4B1D" w14:paraId="48079E79" w14:textId="77777777">
            <w:pPr>
              <w:pStyle w:val="p-table"/>
              <w:jc w:val="right"/>
              <w:rPr>
                <w:sz w:val="17"/>
              </w:rPr>
            </w:pPr>
          </w:p>
        </w:tc>
        <w:tc>
          <w:tcPr>
            <w:tcW w:w="986" w:type="dxa"/>
            <w:tcMar>
              <w:left w:w="28" w:type="dxa"/>
              <w:right w:w="28" w:type="dxa"/>
            </w:tcMar>
          </w:tcPr>
          <w:p w:rsidR="002D4B1D" w:rsidP="009D4EC7" w:rsidRDefault="002D4B1D" w14:paraId="6757537C" w14:textId="77777777">
            <w:pPr>
              <w:pStyle w:val="p-table"/>
              <w:jc w:val="right"/>
              <w:rPr>
                <w:sz w:val="17"/>
              </w:rPr>
            </w:pPr>
          </w:p>
        </w:tc>
        <w:tc>
          <w:tcPr>
            <w:tcW w:w="986" w:type="dxa"/>
            <w:tcMar>
              <w:left w:w="28" w:type="dxa"/>
              <w:right w:w="28" w:type="dxa"/>
            </w:tcMar>
          </w:tcPr>
          <w:p w:rsidR="002D4B1D" w:rsidP="009D4EC7" w:rsidRDefault="002D4B1D" w14:paraId="1C2A997C" w14:textId="77777777">
            <w:pPr>
              <w:pStyle w:val="p-table"/>
              <w:jc w:val="right"/>
              <w:rPr>
                <w:sz w:val="17"/>
              </w:rPr>
            </w:pPr>
          </w:p>
        </w:tc>
        <w:tc>
          <w:tcPr>
            <w:tcW w:w="991" w:type="dxa"/>
            <w:tcMar>
              <w:left w:w="28" w:type="dxa"/>
              <w:right w:w="28" w:type="dxa"/>
            </w:tcMar>
          </w:tcPr>
          <w:p w:rsidR="002D4B1D" w:rsidP="009D4EC7" w:rsidRDefault="002D4B1D" w14:paraId="294EF0EE" w14:textId="77777777">
            <w:pPr>
              <w:pStyle w:val="p-table"/>
              <w:jc w:val="right"/>
              <w:rPr>
                <w:sz w:val="17"/>
              </w:rPr>
            </w:pPr>
          </w:p>
        </w:tc>
      </w:tr>
      <w:tr w:rsidR="002D4B1D" w14:paraId="42D10883" w14:textId="77777777">
        <w:tc>
          <w:tcPr>
            <w:tcW w:w="3773" w:type="dxa"/>
            <w:tcMar>
              <w:right w:w="28" w:type="dxa"/>
            </w:tcMar>
          </w:tcPr>
          <w:p w:rsidR="002D4B1D" w:rsidRDefault="004C1C78" w14:paraId="74838AC3" w14:textId="77777777">
            <w:pPr>
              <w:pStyle w:val="p-table"/>
              <w:rPr>
                <w:i/>
                <w:sz w:val="17"/>
              </w:rPr>
            </w:pPr>
            <w:r>
              <w:rPr>
                <w:i/>
                <w:sz w:val="17"/>
              </w:rPr>
              <w:t>Extrapolatie</w:t>
            </w:r>
          </w:p>
        </w:tc>
        <w:tc>
          <w:tcPr>
            <w:tcW w:w="986" w:type="dxa"/>
            <w:tcMar>
              <w:left w:w="28" w:type="dxa"/>
              <w:right w:w="28" w:type="dxa"/>
            </w:tcMar>
          </w:tcPr>
          <w:p w:rsidR="002D4B1D" w:rsidP="009D4EC7" w:rsidRDefault="002D4B1D" w14:paraId="756F63BB" w14:textId="77777777">
            <w:pPr>
              <w:pStyle w:val="p-table"/>
              <w:jc w:val="right"/>
              <w:rPr>
                <w:sz w:val="17"/>
              </w:rPr>
            </w:pPr>
          </w:p>
        </w:tc>
        <w:tc>
          <w:tcPr>
            <w:tcW w:w="986" w:type="dxa"/>
            <w:tcMar>
              <w:left w:w="28" w:type="dxa"/>
              <w:right w:w="28" w:type="dxa"/>
            </w:tcMar>
          </w:tcPr>
          <w:p w:rsidR="002D4B1D" w:rsidP="009D4EC7" w:rsidRDefault="002D4B1D" w14:paraId="4D51F7BE" w14:textId="77777777">
            <w:pPr>
              <w:pStyle w:val="p-table"/>
              <w:jc w:val="right"/>
              <w:rPr>
                <w:sz w:val="17"/>
              </w:rPr>
            </w:pPr>
          </w:p>
        </w:tc>
        <w:tc>
          <w:tcPr>
            <w:tcW w:w="986" w:type="dxa"/>
            <w:tcMar>
              <w:left w:w="28" w:type="dxa"/>
              <w:right w:w="28" w:type="dxa"/>
            </w:tcMar>
          </w:tcPr>
          <w:p w:rsidR="002D4B1D" w:rsidP="009D4EC7" w:rsidRDefault="002D4B1D" w14:paraId="5C9A02C6" w14:textId="77777777">
            <w:pPr>
              <w:pStyle w:val="p-table"/>
              <w:jc w:val="right"/>
              <w:rPr>
                <w:sz w:val="17"/>
              </w:rPr>
            </w:pPr>
          </w:p>
        </w:tc>
        <w:tc>
          <w:tcPr>
            <w:tcW w:w="986" w:type="dxa"/>
            <w:tcMar>
              <w:left w:w="28" w:type="dxa"/>
              <w:right w:w="28" w:type="dxa"/>
            </w:tcMar>
          </w:tcPr>
          <w:p w:rsidR="002D4B1D" w:rsidP="009D4EC7" w:rsidRDefault="002D4B1D" w14:paraId="1B693C1A" w14:textId="77777777">
            <w:pPr>
              <w:pStyle w:val="p-table"/>
              <w:jc w:val="right"/>
              <w:rPr>
                <w:sz w:val="17"/>
              </w:rPr>
            </w:pPr>
          </w:p>
        </w:tc>
        <w:tc>
          <w:tcPr>
            <w:tcW w:w="986" w:type="dxa"/>
            <w:tcMar>
              <w:left w:w="28" w:type="dxa"/>
              <w:right w:w="28" w:type="dxa"/>
            </w:tcMar>
          </w:tcPr>
          <w:p w:rsidR="002D4B1D" w:rsidP="009D4EC7" w:rsidRDefault="002D4B1D" w14:paraId="2F336094" w14:textId="77777777">
            <w:pPr>
              <w:pStyle w:val="p-table"/>
              <w:jc w:val="right"/>
              <w:rPr>
                <w:sz w:val="17"/>
              </w:rPr>
            </w:pPr>
          </w:p>
        </w:tc>
        <w:tc>
          <w:tcPr>
            <w:tcW w:w="991" w:type="dxa"/>
            <w:tcMar>
              <w:left w:w="28" w:type="dxa"/>
              <w:right w:w="28" w:type="dxa"/>
            </w:tcMar>
          </w:tcPr>
          <w:p w:rsidR="002D4B1D" w:rsidP="009D4EC7" w:rsidRDefault="004C1C78" w14:paraId="610CCAE8" w14:textId="77777777">
            <w:pPr>
              <w:pStyle w:val="p-table"/>
              <w:jc w:val="right"/>
              <w:rPr>
                <w:i/>
                <w:sz w:val="17"/>
              </w:rPr>
            </w:pPr>
            <w:r>
              <w:rPr>
                <w:i/>
                <w:sz w:val="17"/>
              </w:rPr>
              <w:t>21.529</w:t>
            </w:r>
          </w:p>
        </w:tc>
      </w:tr>
      <w:tr w:rsidR="002D4B1D" w14:paraId="434DD97B" w14:textId="77777777">
        <w:tc>
          <w:tcPr>
            <w:tcW w:w="3773" w:type="dxa"/>
            <w:tcMar>
              <w:right w:w="28" w:type="dxa"/>
            </w:tcMar>
          </w:tcPr>
          <w:p w:rsidR="002D4B1D" w:rsidRDefault="004C1C78" w14:paraId="68406872" w14:textId="77777777">
            <w:pPr>
              <w:pStyle w:val="p-table"/>
              <w:rPr>
                <w:sz w:val="17"/>
              </w:rPr>
            </w:pPr>
            <w:r>
              <w:rPr>
                <w:sz w:val="17"/>
              </w:rPr>
              <w:t>Extrapolatie</w:t>
            </w:r>
          </w:p>
        </w:tc>
        <w:tc>
          <w:tcPr>
            <w:tcW w:w="986" w:type="dxa"/>
            <w:tcMar>
              <w:left w:w="28" w:type="dxa"/>
              <w:right w:w="28" w:type="dxa"/>
            </w:tcMar>
          </w:tcPr>
          <w:p w:rsidR="002D4B1D" w:rsidP="009D4EC7" w:rsidRDefault="002D4B1D" w14:paraId="09F3DBF9" w14:textId="77777777">
            <w:pPr>
              <w:pStyle w:val="p-table"/>
              <w:jc w:val="right"/>
              <w:rPr>
                <w:sz w:val="17"/>
              </w:rPr>
            </w:pPr>
          </w:p>
        </w:tc>
        <w:tc>
          <w:tcPr>
            <w:tcW w:w="986" w:type="dxa"/>
            <w:tcMar>
              <w:left w:w="28" w:type="dxa"/>
              <w:right w:w="28" w:type="dxa"/>
            </w:tcMar>
          </w:tcPr>
          <w:p w:rsidR="002D4B1D" w:rsidP="009D4EC7" w:rsidRDefault="002D4B1D" w14:paraId="6B4A8AEA" w14:textId="77777777">
            <w:pPr>
              <w:pStyle w:val="p-table"/>
              <w:jc w:val="right"/>
              <w:rPr>
                <w:sz w:val="17"/>
              </w:rPr>
            </w:pPr>
          </w:p>
        </w:tc>
        <w:tc>
          <w:tcPr>
            <w:tcW w:w="986" w:type="dxa"/>
            <w:tcMar>
              <w:left w:w="28" w:type="dxa"/>
              <w:right w:w="28" w:type="dxa"/>
            </w:tcMar>
          </w:tcPr>
          <w:p w:rsidR="002D4B1D" w:rsidP="009D4EC7" w:rsidRDefault="002D4B1D" w14:paraId="25C01A56" w14:textId="77777777">
            <w:pPr>
              <w:pStyle w:val="p-table"/>
              <w:jc w:val="right"/>
              <w:rPr>
                <w:sz w:val="17"/>
              </w:rPr>
            </w:pPr>
          </w:p>
        </w:tc>
        <w:tc>
          <w:tcPr>
            <w:tcW w:w="986" w:type="dxa"/>
            <w:tcMar>
              <w:left w:w="28" w:type="dxa"/>
              <w:right w:w="28" w:type="dxa"/>
            </w:tcMar>
          </w:tcPr>
          <w:p w:rsidR="002D4B1D" w:rsidP="009D4EC7" w:rsidRDefault="002D4B1D" w14:paraId="55BF1B4D" w14:textId="77777777">
            <w:pPr>
              <w:pStyle w:val="p-table"/>
              <w:jc w:val="right"/>
              <w:rPr>
                <w:sz w:val="17"/>
              </w:rPr>
            </w:pPr>
          </w:p>
        </w:tc>
        <w:tc>
          <w:tcPr>
            <w:tcW w:w="986" w:type="dxa"/>
            <w:tcMar>
              <w:left w:w="28" w:type="dxa"/>
              <w:right w:w="28" w:type="dxa"/>
            </w:tcMar>
          </w:tcPr>
          <w:p w:rsidR="002D4B1D" w:rsidP="009D4EC7" w:rsidRDefault="002D4B1D" w14:paraId="1F872C72" w14:textId="77777777">
            <w:pPr>
              <w:pStyle w:val="p-table"/>
              <w:jc w:val="right"/>
              <w:rPr>
                <w:sz w:val="17"/>
              </w:rPr>
            </w:pPr>
          </w:p>
        </w:tc>
        <w:tc>
          <w:tcPr>
            <w:tcW w:w="991" w:type="dxa"/>
            <w:tcMar>
              <w:left w:w="28" w:type="dxa"/>
              <w:right w:w="28" w:type="dxa"/>
            </w:tcMar>
          </w:tcPr>
          <w:p w:rsidR="002D4B1D" w:rsidP="009D4EC7" w:rsidRDefault="004C1C78" w14:paraId="1FC0D23B" w14:textId="77777777">
            <w:pPr>
              <w:pStyle w:val="p-table"/>
              <w:jc w:val="right"/>
              <w:rPr>
                <w:sz w:val="17"/>
              </w:rPr>
            </w:pPr>
            <w:r>
              <w:rPr>
                <w:sz w:val="17"/>
              </w:rPr>
              <w:t>21.529</w:t>
            </w:r>
          </w:p>
        </w:tc>
      </w:tr>
      <w:tr w:rsidR="002D4B1D" w14:paraId="77CBC45E" w14:textId="77777777">
        <w:tc>
          <w:tcPr>
            <w:tcW w:w="3773" w:type="dxa"/>
            <w:tcMar>
              <w:right w:w="28" w:type="dxa"/>
            </w:tcMar>
          </w:tcPr>
          <w:p w:rsidR="002D4B1D" w:rsidRDefault="002D4B1D" w14:paraId="1C9D186E" w14:textId="77777777">
            <w:pPr>
              <w:pStyle w:val="p-table"/>
              <w:rPr>
                <w:sz w:val="17"/>
              </w:rPr>
            </w:pPr>
          </w:p>
        </w:tc>
        <w:tc>
          <w:tcPr>
            <w:tcW w:w="986" w:type="dxa"/>
            <w:tcMar>
              <w:left w:w="28" w:type="dxa"/>
              <w:right w:w="28" w:type="dxa"/>
            </w:tcMar>
          </w:tcPr>
          <w:p w:rsidR="002D4B1D" w:rsidP="009D4EC7" w:rsidRDefault="002D4B1D" w14:paraId="51BEF825" w14:textId="77777777">
            <w:pPr>
              <w:pStyle w:val="p-table"/>
              <w:jc w:val="right"/>
              <w:rPr>
                <w:sz w:val="17"/>
              </w:rPr>
            </w:pPr>
          </w:p>
        </w:tc>
        <w:tc>
          <w:tcPr>
            <w:tcW w:w="986" w:type="dxa"/>
            <w:tcMar>
              <w:left w:w="28" w:type="dxa"/>
              <w:right w:w="28" w:type="dxa"/>
            </w:tcMar>
          </w:tcPr>
          <w:p w:rsidR="002D4B1D" w:rsidP="009D4EC7" w:rsidRDefault="002D4B1D" w14:paraId="26428886" w14:textId="77777777">
            <w:pPr>
              <w:pStyle w:val="p-table"/>
              <w:jc w:val="right"/>
              <w:rPr>
                <w:sz w:val="17"/>
              </w:rPr>
            </w:pPr>
          </w:p>
        </w:tc>
        <w:tc>
          <w:tcPr>
            <w:tcW w:w="986" w:type="dxa"/>
            <w:tcMar>
              <w:left w:w="28" w:type="dxa"/>
              <w:right w:w="28" w:type="dxa"/>
            </w:tcMar>
          </w:tcPr>
          <w:p w:rsidR="002D4B1D" w:rsidP="009D4EC7" w:rsidRDefault="002D4B1D" w14:paraId="617C316D" w14:textId="77777777">
            <w:pPr>
              <w:pStyle w:val="p-table"/>
              <w:jc w:val="right"/>
              <w:rPr>
                <w:sz w:val="17"/>
              </w:rPr>
            </w:pPr>
          </w:p>
        </w:tc>
        <w:tc>
          <w:tcPr>
            <w:tcW w:w="986" w:type="dxa"/>
            <w:tcMar>
              <w:left w:w="28" w:type="dxa"/>
              <w:right w:w="28" w:type="dxa"/>
            </w:tcMar>
          </w:tcPr>
          <w:p w:rsidR="002D4B1D" w:rsidP="009D4EC7" w:rsidRDefault="002D4B1D" w14:paraId="74811E00" w14:textId="77777777">
            <w:pPr>
              <w:pStyle w:val="p-table"/>
              <w:jc w:val="right"/>
              <w:rPr>
                <w:sz w:val="17"/>
              </w:rPr>
            </w:pPr>
          </w:p>
        </w:tc>
        <w:tc>
          <w:tcPr>
            <w:tcW w:w="986" w:type="dxa"/>
            <w:tcMar>
              <w:left w:w="28" w:type="dxa"/>
              <w:right w:w="28" w:type="dxa"/>
            </w:tcMar>
          </w:tcPr>
          <w:p w:rsidR="002D4B1D" w:rsidP="009D4EC7" w:rsidRDefault="002D4B1D" w14:paraId="1868EC6D" w14:textId="77777777">
            <w:pPr>
              <w:pStyle w:val="p-table"/>
              <w:jc w:val="right"/>
              <w:rPr>
                <w:sz w:val="17"/>
              </w:rPr>
            </w:pPr>
          </w:p>
        </w:tc>
        <w:tc>
          <w:tcPr>
            <w:tcW w:w="991" w:type="dxa"/>
            <w:tcMar>
              <w:left w:w="28" w:type="dxa"/>
              <w:right w:w="28" w:type="dxa"/>
            </w:tcMar>
          </w:tcPr>
          <w:p w:rsidR="002D4B1D" w:rsidP="009D4EC7" w:rsidRDefault="002D4B1D" w14:paraId="0C42BFFB" w14:textId="77777777">
            <w:pPr>
              <w:pStyle w:val="p-table"/>
              <w:jc w:val="right"/>
              <w:rPr>
                <w:sz w:val="17"/>
              </w:rPr>
            </w:pPr>
          </w:p>
        </w:tc>
      </w:tr>
      <w:tr w:rsidR="002D4B1D" w14:paraId="458226A6" w14:textId="77777777">
        <w:tc>
          <w:tcPr>
            <w:tcW w:w="3773" w:type="dxa"/>
            <w:tcMar>
              <w:right w:w="28" w:type="dxa"/>
            </w:tcMar>
          </w:tcPr>
          <w:p w:rsidR="002D4B1D" w:rsidRDefault="004C1C78" w14:paraId="5F392F3A" w14:textId="77777777">
            <w:pPr>
              <w:pStyle w:val="p-table"/>
              <w:rPr>
                <w:i/>
                <w:sz w:val="17"/>
              </w:rPr>
            </w:pPr>
            <w:r>
              <w:rPr>
                <w:i/>
                <w:sz w:val="17"/>
              </w:rPr>
              <w:t>Technisch</w:t>
            </w:r>
          </w:p>
        </w:tc>
        <w:tc>
          <w:tcPr>
            <w:tcW w:w="986" w:type="dxa"/>
            <w:tcMar>
              <w:left w:w="28" w:type="dxa"/>
              <w:right w:w="28" w:type="dxa"/>
            </w:tcMar>
          </w:tcPr>
          <w:p w:rsidR="002D4B1D" w:rsidP="009D4EC7" w:rsidRDefault="004C1C78" w14:paraId="2FD59F42" w14:textId="77777777">
            <w:pPr>
              <w:pStyle w:val="p-table"/>
              <w:jc w:val="right"/>
              <w:rPr>
                <w:i/>
                <w:sz w:val="17"/>
              </w:rPr>
            </w:pPr>
            <w:r>
              <w:rPr>
                <w:i/>
                <w:sz w:val="17"/>
              </w:rPr>
              <w:t>‒</w:t>
            </w:r>
            <w:r>
              <w:rPr>
                <w:i/>
                <w:sz w:val="17"/>
              </w:rPr>
              <w:t xml:space="preserve"> 414</w:t>
            </w:r>
          </w:p>
        </w:tc>
        <w:tc>
          <w:tcPr>
            <w:tcW w:w="986" w:type="dxa"/>
            <w:tcMar>
              <w:left w:w="28" w:type="dxa"/>
              <w:right w:w="28" w:type="dxa"/>
            </w:tcMar>
          </w:tcPr>
          <w:p w:rsidR="002D4B1D" w:rsidP="009D4EC7" w:rsidRDefault="004C1C78" w14:paraId="314B82FD" w14:textId="77777777">
            <w:pPr>
              <w:pStyle w:val="p-table"/>
              <w:jc w:val="right"/>
              <w:rPr>
                <w:i/>
                <w:sz w:val="17"/>
              </w:rPr>
            </w:pPr>
            <w:r>
              <w:rPr>
                <w:i/>
                <w:sz w:val="17"/>
              </w:rPr>
              <w:t>‒</w:t>
            </w:r>
            <w:r>
              <w:rPr>
                <w:i/>
                <w:sz w:val="17"/>
              </w:rPr>
              <w:t xml:space="preserve"> 792</w:t>
            </w:r>
          </w:p>
        </w:tc>
        <w:tc>
          <w:tcPr>
            <w:tcW w:w="986" w:type="dxa"/>
            <w:tcMar>
              <w:left w:w="28" w:type="dxa"/>
              <w:right w:w="28" w:type="dxa"/>
            </w:tcMar>
          </w:tcPr>
          <w:p w:rsidR="002D4B1D" w:rsidP="009D4EC7" w:rsidRDefault="004C1C78" w14:paraId="38ECFFD9" w14:textId="77777777">
            <w:pPr>
              <w:pStyle w:val="p-table"/>
              <w:jc w:val="right"/>
              <w:rPr>
                <w:i/>
                <w:sz w:val="17"/>
              </w:rPr>
            </w:pPr>
            <w:r>
              <w:rPr>
                <w:i/>
                <w:sz w:val="17"/>
              </w:rPr>
              <w:t>‒</w:t>
            </w:r>
            <w:r>
              <w:rPr>
                <w:i/>
                <w:sz w:val="17"/>
              </w:rPr>
              <w:t xml:space="preserve"> 1.209</w:t>
            </w:r>
          </w:p>
        </w:tc>
        <w:tc>
          <w:tcPr>
            <w:tcW w:w="986" w:type="dxa"/>
            <w:tcMar>
              <w:left w:w="28" w:type="dxa"/>
              <w:right w:w="28" w:type="dxa"/>
            </w:tcMar>
          </w:tcPr>
          <w:p w:rsidR="002D4B1D" w:rsidP="009D4EC7" w:rsidRDefault="004C1C78" w14:paraId="771FFCCC" w14:textId="77777777">
            <w:pPr>
              <w:pStyle w:val="p-table"/>
              <w:jc w:val="right"/>
              <w:rPr>
                <w:i/>
                <w:sz w:val="17"/>
              </w:rPr>
            </w:pPr>
            <w:r>
              <w:rPr>
                <w:i/>
                <w:sz w:val="17"/>
              </w:rPr>
              <w:t>‒</w:t>
            </w:r>
            <w:r>
              <w:rPr>
                <w:i/>
                <w:sz w:val="17"/>
              </w:rPr>
              <w:t xml:space="preserve"> 1.603</w:t>
            </w:r>
          </w:p>
        </w:tc>
        <w:tc>
          <w:tcPr>
            <w:tcW w:w="986" w:type="dxa"/>
            <w:tcMar>
              <w:left w:w="28" w:type="dxa"/>
              <w:right w:w="28" w:type="dxa"/>
            </w:tcMar>
          </w:tcPr>
          <w:p w:rsidR="002D4B1D" w:rsidP="009D4EC7" w:rsidRDefault="004C1C78" w14:paraId="21321D91" w14:textId="77777777">
            <w:pPr>
              <w:pStyle w:val="p-table"/>
              <w:jc w:val="right"/>
              <w:rPr>
                <w:i/>
                <w:sz w:val="17"/>
              </w:rPr>
            </w:pPr>
            <w:r>
              <w:rPr>
                <w:i/>
                <w:sz w:val="17"/>
              </w:rPr>
              <w:t>‒</w:t>
            </w:r>
            <w:r>
              <w:rPr>
                <w:i/>
                <w:sz w:val="17"/>
              </w:rPr>
              <w:t xml:space="preserve"> 1.998</w:t>
            </w:r>
          </w:p>
        </w:tc>
        <w:tc>
          <w:tcPr>
            <w:tcW w:w="991" w:type="dxa"/>
            <w:tcMar>
              <w:left w:w="28" w:type="dxa"/>
              <w:right w:w="28" w:type="dxa"/>
            </w:tcMar>
          </w:tcPr>
          <w:p w:rsidR="002D4B1D" w:rsidP="009D4EC7" w:rsidRDefault="004C1C78" w14:paraId="1AA4F61B" w14:textId="77777777">
            <w:pPr>
              <w:pStyle w:val="p-table"/>
              <w:jc w:val="right"/>
              <w:rPr>
                <w:i/>
                <w:sz w:val="17"/>
              </w:rPr>
            </w:pPr>
            <w:r>
              <w:rPr>
                <w:i/>
                <w:sz w:val="17"/>
              </w:rPr>
              <w:t>‒</w:t>
            </w:r>
            <w:r>
              <w:rPr>
                <w:i/>
                <w:sz w:val="17"/>
              </w:rPr>
              <w:t xml:space="preserve"> 2.396</w:t>
            </w:r>
          </w:p>
        </w:tc>
      </w:tr>
      <w:tr w:rsidR="002D4B1D" w14:paraId="5851FC10" w14:textId="77777777">
        <w:tc>
          <w:tcPr>
            <w:tcW w:w="3773" w:type="dxa"/>
            <w:tcMar>
              <w:right w:w="28" w:type="dxa"/>
            </w:tcMar>
          </w:tcPr>
          <w:p w:rsidR="002D4B1D" w:rsidRDefault="004C1C78" w14:paraId="2D119B07" w14:textId="77777777">
            <w:pPr>
              <w:pStyle w:val="p-table"/>
              <w:rPr>
                <w:sz w:val="17"/>
              </w:rPr>
            </w:pPr>
            <w:r>
              <w:rPr>
                <w:sz w:val="17"/>
              </w:rPr>
              <w:t xml:space="preserve">Verwerking aanpassing </w:t>
            </w:r>
            <w:r>
              <w:rPr>
                <w:sz w:val="17"/>
              </w:rPr>
              <w:t>indexatiesystematiek Defensie</w:t>
            </w:r>
          </w:p>
        </w:tc>
        <w:tc>
          <w:tcPr>
            <w:tcW w:w="986" w:type="dxa"/>
            <w:tcMar>
              <w:left w:w="28" w:type="dxa"/>
              <w:right w:w="28" w:type="dxa"/>
            </w:tcMar>
          </w:tcPr>
          <w:p w:rsidR="002D4B1D" w:rsidP="009D4EC7" w:rsidRDefault="004C1C78" w14:paraId="17752487" w14:textId="77777777">
            <w:pPr>
              <w:pStyle w:val="p-table"/>
              <w:jc w:val="right"/>
              <w:rPr>
                <w:sz w:val="17"/>
              </w:rPr>
            </w:pPr>
            <w:r>
              <w:rPr>
                <w:sz w:val="17"/>
              </w:rPr>
              <w:t>‒</w:t>
            </w:r>
            <w:r>
              <w:rPr>
                <w:sz w:val="17"/>
              </w:rPr>
              <w:t xml:space="preserve"> 414</w:t>
            </w:r>
          </w:p>
        </w:tc>
        <w:tc>
          <w:tcPr>
            <w:tcW w:w="986" w:type="dxa"/>
            <w:tcMar>
              <w:left w:w="28" w:type="dxa"/>
              <w:right w:w="28" w:type="dxa"/>
            </w:tcMar>
          </w:tcPr>
          <w:p w:rsidR="002D4B1D" w:rsidP="009D4EC7" w:rsidRDefault="004C1C78" w14:paraId="0406FF60" w14:textId="77777777">
            <w:pPr>
              <w:pStyle w:val="p-table"/>
              <w:jc w:val="right"/>
              <w:rPr>
                <w:sz w:val="17"/>
              </w:rPr>
            </w:pPr>
            <w:r>
              <w:rPr>
                <w:sz w:val="17"/>
              </w:rPr>
              <w:t>‒</w:t>
            </w:r>
            <w:r>
              <w:rPr>
                <w:sz w:val="17"/>
              </w:rPr>
              <w:t xml:space="preserve"> 792</w:t>
            </w:r>
          </w:p>
        </w:tc>
        <w:tc>
          <w:tcPr>
            <w:tcW w:w="986" w:type="dxa"/>
            <w:tcMar>
              <w:left w:w="28" w:type="dxa"/>
              <w:right w:w="28" w:type="dxa"/>
            </w:tcMar>
          </w:tcPr>
          <w:p w:rsidR="002D4B1D" w:rsidP="009D4EC7" w:rsidRDefault="004C1C78" w14:paraId="1B7FBF6C" w14:textId="77777777">
            <w:pPr>
              <w:pStyle w:val="p-table"/>
              <w:jc w:val="right"/>
              <w:rPr>
                <w:sz w:val="17"/>
              </w:rPr>
            </w:pPr>
            <w:r>
              <w:rPr>
                <w:sz w:val="17"/>
              </w:rPr>
              <w:t>‒</w:t>
            </w:r>
            <w:r>
              <w:rPr>
                <w:sz w:val="17"/>
              </w:rPr>
              <w:t xml:space="preserve"> 1.209</w:t>
            </w:r>
          </w:p>
        </w:tc>
        <w:tc>
          <w:tcPr>
            <w:tcW w:w="986" w:type="dxa"/>
            <w:tcMar>
              <w:left w:w="28" w:type="dxa"/>
              <w:right w:w="28" w:type="dxa"/>
            </w:tcMar>
          </w:tcPr>
          <w:p w:rsidR="002D4B1D" w:rsidP="009D4EC7" w:rsidRDefault="004C1C78" w14:paraId="0EDF58E5" w14:textId="77777777">
            <w:pPr>
              <w:pStyle w:val="p-table"/>
              <w:jc w:val="right"/>
              <w:rPr>
                <w:sz w:val="17"/>
              </w:rPr>
            </w:pPr>
            <w:r>
              <w:rPr>
                <w:sz w:val="17"/>
              </w:rPr>
              <w:t>‒</w:t>
            </w:r>
            <w:r>
              <w:rPr>
                <w:sz w:val="17"/>
              </w:rPr>
              <w:t xml:space="preserve"> 1.603</w:t>
            </w:r>
          </w:p>
        </w:tc>
        <w:tc>
          <w:tcPr>
            <w:tcW w:w="986" w:type="dxa"/>
            <w:tcMar>
              <w:left w:w="28" w:type="dxa"/>
              <w:right w:w="28" w:type="dxa"/>
            </w:tcMar>
          </w:tcPr>
          <w:p w:rsidR="002D4B1D" w:rsidP="009D4EC7" w:rsidRDefault="004C1C78" w14:paraId="296207AF" w14:textId="77777777">
            <w:pPr>
              <w:pStyle w:val="p-table"/>
              <w:jc w:val="right"/>
              <w:rPr>
                <w:sz w:val="17"/>
              </w:rPr>
            </w:pPr>
            <w:r>
              <w:rPr>
                <w:sz w:val="17"/>
              </w:rPr>
              <w:t>‒</w:t>
            </w:r>
            <w:r>
              <w:rPr>
                <w:sz w:val="17"/>
              </w:rPr>
              <w:t xml:space="preserve"> 1.998</w:t>
            </w:r>
          </w:p>
        </w:tc>
        <w:tc>
          <w:tcPr>
            <w:tcW w:w="991" w:type="dxa"/>
            <w:tcMar>
              <w:left w:w="28" w:type="dxa"/>
              <w:right w:w="28" w:type="dxa"/>
            </w:tcMar>
          </w:tcPr>
          <w:p w:rsidR="002D4B1D" w:rsidP="009D4EC7" w:rsidRDefault="004C1C78" w14:paraId="30CD8AC9" w14:textId="77777777">
            <w:pPr>
              <w:pStyle w:val="p-table"/>
              <w:jc w:val="right"/>
              <w:rPr>
                <w:sz w:val="17"/>
              </w:rPr>
            </w:pPr>
            <w:r>
              <w:rPr>
                <w:sz w:val="17"/>
              </w:rPr>
              <w:t>‒</w:t>
            </w:r>
            <w:r>
              <w:rPr>
                <w:sz w:val="17"/>
              </w:rPr>
              <w:t xml:space="preserve"> 2.396</w:t>
            </w:r>
          </w:p>
        </w:tc>
      </w:tr>
      <w:tr w:rsidR="002D4B1D" w14:paraId="1DAE59E1" w14:textId="77777777">
        <w:tc>
          <w:tcPr>
            <w:tcW w:w="3773" w:type="dxa"/>
            <w:tcMar>
              <w:right w:w="28" w:type="dxa"/>
            </w:tcMar>
          </w:tcPr>
          <w:p w:rsidR="002D4B1D" w:rsidRDefault="002D4B1D" w14:paraId="5C3FD0BF" w14:textId="77777777">
            <w:pPr>
              <w:pStyle w:val="p-table"/>
              <w:rPr>
                <w:sz w:val="17"/>
              </w:rPr>
            </w:pPr>
          </w:p>
        </w:tc>
        <w:tc>
          <w:tcPr>
            <w:tcW w:w="986" w:type="dxa"/>
            <w:tcMar>
              <w:left w:w="28" w:type="dxa"/>
              <w:right w:w="28" w:type="dxa"/>
            </w:tcMar>
          </w:tcPr>
          <w:p w:rsidR="002D4B1D" w:rsidP="009D4EC7" w:rsidRDefault="002D4B1D" w14:paraId="17380E8C" w14:textId="77777777">
            <w:pPr>
              <w:pStyle w:val="p-table"/>
              <w:jc w:val="right"/>
              <w:rPr>
                <w:sz w:val="17"/>
              </w:rPr>
            </w:pPr>
          </w:p>
        </w:tc>
        <w:tc>
          <w:tcPr>
            <w:tcW w:w="986" w:type="dxa"/>
            <w:tcMar>
              <w:left w:w="28" w:type="dxa"/>
              <w:right w:w="28" w:type="dxa"/>
            </w:tcMar>
          </w:tcPr>
          <w:p w:rsidR="002D4B1D" w:rsidP="009D4EC7" w:rsidRDefault="002D4B1D" w14:paraId="5C92DE8F" w14:textId="77777777">
            <w:pPr>
              <w:pStyle w:val="p-table"/>
              <w:jc w:val="right"/>
              <w:rPr>
                <w:sz w:val="17"/>
              </w:rPr>
            </w:pPr>
          </w:p>
        </w:tc>
        <w:tc>
          <w:tcPr>
            <w:tcW w:w="986" w:type="dxa"/>
            <w:tcMar>
              <w:left w:w="28" w:type="dxa"/>
              <w:right w:w="28" w:type="dxa"/>
            </w:tcMar>
          </w:tcPr>
          <w:p w:rsidR="002D4B1D" w:rsidP="009D4EC7" w:rsidRDefault="002D4B1D" w14:paraId="0970FBA7" w14:textId="77777777">
            <w:pPr>
              <w:pStyle w:val="p-table"/>
              <w:jc w:val="right"/>
              <w:rPr>
                <w:sz w:val="17"/>
              </w:rPr>
            </w:pPr>
          </w:p>
        </w:tc>
        <w:tc>
          <w:tcPr>
            <w:tcW w:w="986" w:type="dxa"/>
            <w:tcMar>
              <w:left w:w="28" w:type="dxa"/>
              <w:right w:w="28" w:type="dxa"/>
            </w:tcMar>
          </w:tcPr>
          <w:p w:rsidR="002D4B1D" w:rsidP="009D4EC7" w:rsidRDefault="002D4B1D" w14:paraId="4E72F821" w14:textId="77777777">
            <w:pPr>
              <w:pStyle w:val="p-table"/>
              <w:jc w:val="right"/>
              <w:rPr>
                <w:sz w:val="17"/>
              </w:rPr>
            </w:pPr>
          </w:p>
        </w:tc>
        <w:tc>
          <w:tcPr>
            <w:tcW w:w="986" w:type="dxa"/>
            <w:tcMar>
              <w:left w:w="28" w:type="dxa"/>
              <w:right w:w="28" w:type="dxa"/>
            </w:tcMar>
          </w:tcPr>
          <w:p w:rsidR="002D4B1D" w:rsidP="009D4EC7" w:rsidRDefault="002D4B1D" w14:paraId="2BA5E840" w14:textId="77777777">
            <w:pPr>
              <w:pStyle w:val="p-table"/>
              <w:jc w:val="right"/>
              <w:rPr>
                <w:sz w:val="17"/>
              </w:rPr>
            </w:pPr>
          </w:p>
        </w:tc>
        <w:tc>
          <w:tcPr>
            <w:tcW w:w="991" w:type="dxa"/>
            <w:tcMar>
              <w:left w:w="28" w:type="dxa"/>
              <w:right w:w="28" w:type="dxa"/>
            </w:tcMar>
          </w:tcPr>
          <w:p w:rsidR="002D4B1D" w:rsidP="009D4EC7" w:rsidRDefault="002D4B1D" w14:paraId="16CBA60F" w14:textId="77777777">
            <w:pPr>
              <w:pStyle w:val="p-table"/>
              <w:jc w:val="right"/>
              <w:rPr>
                <w:sz w:val="17"/>
              </w:rPr>
            </w:pPr>
          </w:p>
        </w:tc>
      </w:tr>
      <w:tr w:rsidR="002D4B1D" w14:paraId="15A57C28" w14:textId="77777777">
        <w:tc>
          <w:tcPr>
            <w:tcW w:w="3773" w:type="dxa"/>
            <w:tcBorders>
              <w:bottom w:val="single" w:color="009EE0" w:sz="2" w:space="0"/>
            </w:tcBorders>
            <w:tcMar>
              <w:right w:w="28" w:type="dxa"/>
            </w:tcMar>
          </w:tcPr>
          <w:p w:rsidR="002D4B1D" w:rsidRDefault="004C1C78" w14:paraId="44BACAB4" w14:textId="77777777">
            <w:pPr>
              <w:pStyle w:val="p-table"/>
              <w:rPr>
                <w:b/>
                <w:sz w:val="17"/>
              </w:rPr>
            </w:pPr>
            <w:r>
              <w:rPr>
                <w:b/>
                <w:sz w:val="17"/>
              </w:rPr>
              <w:t>Stand Voorjaarsnota</w:t>
            </w:r>
          </w:p>
        </w:tc>
        <w:tc>
          <w:tcPr>
            <w:tcW w:w="986" w:type="dxa"/>
            <w:tcBorders>
              <w:bottom w:val="single" w:color="009EE0" w:sz="2" w:space="0"/>
            </w:tcBorders>
            <w:tcMar>
              <w:left w:w="28" w:type="dxa"/>
              <w:right w:w="28" w:type="dxa"/>
            </w:tcMar>
          </w:tcPr>
          <w:p w:rsidR="002D4B1D" w:rsidP="009D4EC7" w:rsidRDefault="004C1C78" w14:paraId="4CFF3D8C" w14:textId="77777777">
            <w:pPr>
              <w:pStyle w:val="p-table"/>
              <w:jc w:val="right"/>
              <w:rPr>
                <w:b/>
                <w:sz w:val="17"/>
              </w:rPr>
            </w:pPr>
            <w:r>
              <w:rPr>
                <w:b/>
                <w:sz w:val="17"/>
              </w:rPr>
              <w:t>0</w:t>
            </w:r>
          </w:p>
        </w:tc>
        <w:tc>
          <w:tcPr>
            <w:tcW w:w="986" w:type="dxa"/>
            <w:tcBorders>
              <w:bottom w:val="single" w:color="009EE0" w:sz="2" w:space="0"/>
            </w:tcBorders>
            <w:tcMar>
              <w:left w:w="28" w:type="dxa"/>
              <w:right w:w="28" w:type="dxa"/>
            </w:tcMar>
          </w:tcPr>
          <w:p w:rsidR="002D4B1D" w:rsidP="009D4EC7" w:rsidRDefault="004C1C78" w14:paraId="76E8FBBF" w14:textId="77777777">
            <w:pPr>
              <w:pStyle w:val="p-table"/>
              <w:jc w:val="right"/>
              <w:rPr>
                <w:b/>
                <w:sz w:val="17"/>
              </w:rPr>
            </w:pPr>
            <w:r>
              <w:rPr>
                <w:b/>
                <w:sz w:val="17"/>
              </w:rPr>
              <w:t>2.765</w:t>
            </w:r>
          </w:p>
        </w:tc>
        <w:tc>
          <w:tcPr>
            <w:tcW w:w="986" w:type="dxa"/>
            <w:tcBorders>
              <w:bottom w:val="single" w:color="009EE0" w:sz="2" w:space="0"/>
            </w:tcBorders>
            <w:tcMar>
              <w:left w:w="28" w:type="dxa"/>
              <w:right w:w="28" w:type="dxa"/>
            </w:tcMar>
          </w:tcPr>
          <w:p w:rsidR="002D4B1D" w:rsidP="009D4EC7" w:rsidRDefault="004C1C78" w14:paraId="630ED10F" w14:textId="77777777">
            <w:pPr>
              <w:pStyle w:val="p-table"/>
              <w:jc w:val="right"/>
              <w:rPr>
                <w:b/>
                <w:sz w:val="17"/>
              </w:rPr>
            </w:pPr>
            <w:r>
              <w:rPr>
                <w:b/>
                <w:sz w:val="17"/>
              </w:rPr>
              <w:t>5.961</w:t>
            </w:r>
          </w:p>
        </w:tc>
        <w:tc>
          <w:tcPr>
            <w:tcW w:w="986" w:type="dxa"/>
            <w:tcBorders>
              <w:bottom w:val="single" w:color="009EE0" w:sz="2" w:space="0"/>
            </w:tcBorders>
            <w:tcMar>
              <w:left w:w="28" w:type="dxa"/>
              <w:right w:w="28" w:type="dxa"/>
            </w:tcMar>
          </w:tcPr>
          <w:p w:rsidR="002D4B1D" w:rsidP="009D4EC7" w:rsidRDefault="004C1C78" w14:paraId="4A772442" w14:textId="77777777">
            <w:pPr>
              <w:pStyle w:val="p-table"/>
              <w:jc w:val="right"/>
              <w:rPr>
                <w:b/>
                <w:sz w:val="17"/>
              </w:rPr>
            </w:pPr>
            <w:r>
              <w:rPr>
                <w:b/>
                <w:sz w:val="17"/>
              </w:rPr>
              <w:t>8.959</w:t>
            </w:r>
          </w:p>
        </w:tc>
        <w:tc>
          <w:tcPr>
            <w:tcW w:w="986" w:type="dxa"/>
            <w:tcBorders>
              <w:bottom w:val="single" w:color="009EE0" w:sz="2" w:space="0"/>
            </w:tcBorders>
            <w:tcMar>
              <w:left w:w="28" w:type="dxa"/>
              <w:right w:w="28" w:type="dxa"/>
            </w:tcMar>
          </w:tcPr>
          <w:p w:rsidR="002D4B1D" w:rsidP="009D4EC7" w:rsidRDefault="004C1C78" w14:paraId="57B6E2D3" w14:textId="77777777">
            <w:pPr>
              <w:pStyle w:val="p-table"/>
              <w:jc w:val="right"/>
              <w:rPr>
                <w:b/>
                <w:sz w:val="17"/>
              </w:rPr>
            </w:pPr>
            <w:r>
              <w:rPr>
                <w:b/>
                <w:sz w:val="17"/>
              </w:rPr>
              <w:t>11.678</w:t>
            </w:r>
          </w:p>
        </w:tc>
        <w:tc>
          <w:tcPr>
            <w:tcW w:w="991" w:type="dxa"/>
            <w:tcBorders>
              <w:bottom w:val="single" w:color="009EE0" w:sz="2" w:space="0"/>
            </w:tcBorders>
            <w:tcMar>
              <w:left w:w="28" w:type="dxa"/>
              <w:right w:w="28" w:type="dxa"/>
            </w:tcMar>
          </w:tcPr>
          <w:p w:rsidR="002D4B1D" w:rsidP="009D4EC7" w:rsidRDefault="004C1C78" w14:paraId="1E28933E" w14:textId="77777777">
            <w:pPr>
              <w:pStyle w:val="p-table"/>
              <w:jc w:val="right"/>
              <w:rPr>
                <w:b/>
                <w:sz w:val="17"/>
              </w:rPr>
            </w:pPr>
            <w:r>
              <w:rPr>
                <w:b/>
                <w:sz w:val="17"/>
              </w:rPr>
              <w:t>14.701</w:t>
            </w:r>
          </w:p>
        </w:tc>
      </w:tr>
    </w:tbl>
    <w:p w:rsidR="002D4B1D" w:rsidRDefault="002D4B1D" w14:paraId="0898BAB7" w14:textId="77777777">
      <w:pPr>
        <w:pStyle w:val="p-marginbottom"/>
      </w:pPr>
    </w:p>
    <w:p w:rsidR="002D4B1D" w:rsidRDefault="004C1C78" w14:paraId="663FAA16" w14:textId="77777777">
      <w:pPr>
        <w:pStyle w:val="header-h1"/>
      </w:pPr>
      <w:r>
        <w:t>Uitgaven</w:t>
      </w:r>
    </w:p>
    <w:p w:rsidR="002D4B1D" w:rsidRDefault="004C1C78" w14:paraId="336D0342" w14:textId="77777777">
      <w:pPr>
        <w:pStyle w:val="header-h2"/>
      </w:pPr>
      <w:r>
        <w:t>Ombuigingen</w:t>
      </w:r>
    </w:p>
    <w:p w:rsidR="002D4B1D" w:rsidRDefault="004C1C78" w14:paraId="7822B8B7" w14:textId="77777777">
      <w:pPr>
        <w:pStyle w:val="header-h2"/>
      </w:pPr>
      <w:r>
        <w:t>Inhouden loonbijstelling externe inhuur tranche 2025 en 2026</w:t>
      </w:r>
    </w:p>
    <w:p w:rsidR="002D4B1D" w:rsidRDefault="004C1C78" w14:paraId="67153818" w14:textId="77777777">
      <w:pPr>
        <w:pStyle w:val="p"/>
      </w:pPr>
      <w:r>
        <w:t xml:space="preserve">Het kabinet houdt de </w:t>
      </w:r>
      <w:r>
        <w:t xml:space="preserve">loonbijstelling voor externe inhuur in tranche 2025 en 2026 in. Dit levert een besparing op van circa 128 miljoen euro in 2025 oplopend naar 171 miljoen euro in 2030 en verder. Dit wordt ingezet ter dekking van </w:t>
      </w:r>
      <w:proofErr w:type="spellStart"/>
      <w:r>
        <w:t>Rijksbrede</w:t>
      </w:r>
      <w:proofErr w:type="spellEnd"/>
      <w:r>
        <w:t xml:space="preserve"> problematiek.</w:t>
      </w:r>
    </w:p>
    <w:p w:rsidR="002D4B1D" w:rsidRDefault="004C1C78" w14:paraId="3415D50C" w14:textId="77777777">
      <w:pPr>
        <w:pStyle w:val="header-h2"/>
      </w:pPr>
      <w:r>
        <w:t>Inhouden incidentele loonontwikkeling</w:t>
      </w:r>
    </w:p>
    <w:p w:rsidR="002D4B1D" w:rsidRDefault="004C1C78" w14:paraId="449B0F84" w14:textId="77777777">
      <w:pPr>
        <w:pStyle w:val="p"/>
      </w:pPr>
      <w:r>
        <w:t xml:space="preserve">Het kabinet verlaagt de reservering voor arbeidsvoorwaarden vanaf 2029 met 100 miljoen euro door het inhouden van de kabinetsbijdrage voor incidentele loonontwikkeling. Dit wordt ingezet ter dekking van </w:t>
      </w:r>
      <w:proofErr w:type="spellStart"/>
      <w:r>
        <w:t>Rijksbrede</w:t>
      </w:r>
      <w:proofErr w:type="spellEnd"/>
      <w:r>
        <w:t xml:space="preserve"> problematiek.</w:t>
      </w:r>
    </w:p>
    <w:p w:rsidR="002D4B1D" w:rsidRDefault="004C1C78" w14:paraId="0BAF12D9" w14:textId="77777777">
      <w:pPr>
        <w:pStyle w:val="header-h2"/>
      </w:pPr>
      <w:r>
        <w:t>Kadercorrecties</w:t>
      </w:r>
    </w:p>
    <w:p w:rsidR="002D4B1D" w:rsidRDefault="004C1C78" w14:paraId="5672C4C8" w14:textId="77777777">
      <w:pPr>
        <w:pStyle w:val="header-h2"/>
      </w:pPr>
      <w:r>
        <w:t>Grondslagmutatie</w:t>
      </w:r>
    </w:p>
    <w:p w:rsidR="002D4B1D" w:rsidRDefault="004C1C78" w14:paraId="0BF3FE1B" w14:textId="77777777">
      <w:pPr>
        <w:pStyle w:val="p"/>
      </w:pPr>
      <w:r>
        <w:t>Als gevolg van de nieuwe begrotingsgrondslagen zoals vastgesteld in Miljoenennota 2025, zijn de loongrondslagen aangepast en vastgesteld. Op basis van deze nieuwe grondslagen wijzigt de bestaande reservering voor de loonbijstelling.</w:t>
      </w:r>
    </w:p>
    <w:p w:rsidR="002D4B1D" w:rsidRDefault="004C1C78" w14:paraId="2A68164B" w14:textId="77777777">
      <w:pPr>
        <w:pStyle w:val="header-h2"/>
      </w:pPr>
      <w:r>
        <w:t>Loonontwikkeling</w:t>
      </w:r>
    </w:p>
    <w:p w:rsidR="002D4B1D" w:rsidRDefault="004C1C78" w14:paraId="762C15D5" w14:textId="77777777">
      <w:pPr>
        <w:pStyle w:val="p"/>
      </w:pPr>
      <w:r>
        <w:t xml:space="preserve">De loonontwikkeling voor de komende jaren is structureel neerwaarts </w:t>
      </w:r>
      <w:proofErr w:type="spellStart"/>
      <w:r>
        <w:t>bĳgesteld</w:t>
      </w:r>
      <w:proofErr w:type="spellEnd"/>
      <w:r>
        <w:t xml:space="preserve"> ten opzichte van de Miljoenennota 2025. Deze </w:t>
      </w:r>
      <w:proofErr w:type="spellStart"/>
      <w:r>
        <w:t>bĳstelling</w:t>
      </w:r>
      <w:proofErr w:type="spellEnd"/>
      <w:r>
        <w:t xml:space="preserve"> volgt uit het CEP. De ramingen in de CEP worden door het CPB opgesteld en zien op de ontwikkeling in de lonen en de sociale werkgeverslasten.</w:t>
      </w:r>
    </w:p>
    <w:p w:rsidR="002D4B1D" w:rsidRDefault="004C1C78" w14:paraId="144E7D60" w14:textId="77777777">
      <w:pPr>
        <w:pStyle w:val="header-h2"/>
      </w:pPr>
      <w:r>
        <w:t>Loonbijstelling</w:t>
      </w:r>
    </w:p>
    <w:p w:rsidR="002D4B1D" w:rsidRDefault="004C1C78" w14:paraId="222C7C0E" w14:textId="77777777">
      <w:pPr>
        <w:pStyle w:val="p"/>
      </w:pPr>
      <w:r>
        <w:t>Dit betreft de loonbijstelling tranche 2025 die is overgemaakt naar de departementale begrotingen.</w:t>
      </w:r>
    </w:p>
    <w:p w:rsidR="002D4B1D" w:rsidRDefault="004C1C78" w14:paraId="1F9FF70F" w14:textId="77777777">
      <w:pPr>
        <w:pStyle w:val="header-h2"/>
      </w:pPr>
      <w:r>
        <w:t>Extrapolatie</w:t>
      </w:r>
    </w:p>
    <w:p w:rsidR="002D4B1D" w:rsidRDefault="004C1C78" w14:paraId="56D5C959" w14:textId="77777777">
      <w:pPr>
        <w:pStyle w:val="p"/>
      </w:pPr>
      <w:r>
        <w:t>Met de extrapolatie wordt de begrotingsstand in het extrapolatiejaar 2030 (t+5) toegevoegd aan de begroting van Arbeidsvoorwaarden.</w:t>
      </w:r>
    </w:p>
    <w:p w:rsidR="002D4B1D" w:rsidRDefault="004C1C78" w14:paraId="629A3F6F" w14:textId="77777777">
      <w:pPr>
        <w:pStyle w:val="header-h2"/>
      </w:pPr>
      <w:r>
        <w:lastRenderedPageBreak/>
        <w:t>Technisch</w:t>
      </w:r>
    </w:p>
    <w:p w:rsidR="002D4B1D" w:rsidRDefault="004C1C78" w14:paraId="528078F0" w14:textId="77777777">
      <w:pPr>
        <w:pStyle w:val="header-h2"/>
      </w:pPr>
      <w:r>
        <w:t>Verwerking aanpassing indexatiesystematiek Defensie</w:t>
      </w:r>
    </w:p>
    <w:p w:rsidR="002D4B1D" w:rsidRDefault="004C1C78" w14:paraId="25AC7372" w14:textId="77777777">
      <w:pPr>
        <w:pStyle w:val="p"/>
      </w:pPr>
      <w:r>
        <w:t xml:space="preserve">In het HLA is een wettelijke koppeling afgesproken tussen de defensie-uitgaven en 2% van het bbp. De koppeling geldt voor prijs- en </w:t>
      </w:r>
      <w:r>
        <w:t xml:space="preserve">volumeontwikkeling bbp. De loonreservering op basis van de Loon- en </w:t>
      </w:r>
      <w:proofErr w:type="spellStart"/>
      <w:r>
        <w:t>Prijsontwikkelingsystematiek</w:t>
      </w:r>
      <w:proofErr w:type="spellEnd"/>
      <w:r>
        <w:t xml:space="preserve"> (LPO) vervalt hierdoor. De vormgeving van de wettelijke 2%-koppeling wordt nader uitgelegd in bijlage 5.</w:t>
      </w:r>
    </w:p>
    <w:p w:rsidR="002D4B1D" w:rsidRDefault="004C1C78" w14:paraId="1331AD2D" w14:textId="77777777">
      <w:pPr>
        <w:pStyle w:val="section-title-2"/>
      </w:pPr>
      <w:bookmarkStart w:name="78179664785131" w:id="43"/>
      <w:r>
        <w:lastRenderedPageBreak/>
        <w:t>Aanvullende Post</w:t>
      </w:r>
      <w:bookmarkEnd w:id="43"/>
    </w:p>
    <w:tbl>
      <w:tblPr>
        <w:tblW w:w="9694" w:type="dxa"/>
        <w:tblInd w:w="-3317" w:type="dxa"/>
        <w:tblLayout w:type="fixed"/>
        <w:tblCellMar>
          <w:left w:w="0" w:type="dxa"/>
          <w:right w:w="0" w:type="dxa"/>
        </w:tblCellMar>
        <w:tblLook w:val="0000" w:firstRow="0" w:lastRow="0" w:firstColumn="0" w:lastColumn="0" w:noHBand="0" w:noVBand="0"/>
      </w:tblPr>
      <w:tblGrid>
        <w:gridCol w:w="3877"/>
        <w:gridCol w:w="969"/>
        <w:gridCol w:w="969"/>
        <w:gridCol w:w="969"/>
        <w:gridCol w:w="969"/>
        <w:gridCol w:w="969"/>
        <w:gridCol w:w="972"/>
      </w:tblGrid>
      <w:tr w:rsidR="002D4B1D" w14:paraId="260CCEB4" w14:textId="77777777">
        <w:trPr>
          <w:tblHeader/>
        </w:trPr>
        <w:tc>
          <w:tcPr>
            <w:tcW w:w="9694" w:type="dxa"/>
            <w:gridSpan w:val="7"/>
          </w:tcPr>
          <w:p w:rsidR="002D4B1D" w:rsidRDefault="004C1C78" w14:paraId="73CD4CEB" w14:textId="77777777">
            <w:pPr>
              <w:pStyle w:val="kio2-table-title"/>
            </w:pPr>
            <w:r>
              <w:lastRenderedPageBreak/>
              <w:t>Aanvullende Post: Uitgaven</w:t>
            </w:r>
          </w:p>
        </w:tc>
      </w:tr>
      <w:tr w:rsidR="002D4B1D" w14:paraId="7043DCDC" w14:textId="77777777">
        <w:trPr>
          <w:tblHeader/>
        </w:trPr>
        <w:tc>
          <w:tcPr>
            <w:tcW w:w="3877" w:type="dxa"/>
            <w:tcBorders>
              <w:top w:val="single" w:color="000000" w:sz="2" w:space="0"/>
              <w:bottom w:val="single" w:color="009EE0" w:sz="2" w:space="0"/>
            </w:tcBorders>
            <w:tcMar>
              <w:top w:w="28" w:type="dxa"/>
              <w:bottom w:w="28" w:type="dxa"/>
              <w:right w:w="28" w:type="dxa"/>
            </w:tcMar>
          </w:tcPr>
          <w:p w:rsidR="002D4B1D" w:rsidRDefault="004C1C78" w14:paraId="5462A8A1" w14:textId="77777777">
            <w:pPr>
              <w:pStyle w:val="p-table"/>
              <w:rPr>
                <w:color w:val="000000"/>
                <w:sz w:val="17"/>
              </w:rPr>
            </w:pPr>
            <w:r>
              <w:rPr>
                <w:color w:val="000000"/>
                <w:sz w:val="17"/>
              </w:rPr>
              <w:t>Aanvullende Post: Uitgaven</w:t>
            </w:r>
          </w:p>
        </w:tc>
        <w:tc>
          <w:tcPr>
            <w:tcW w:w="969" w:type="dxa"/>
            <w:tcBorders>
              <w:top w:val="single" w:color="000000" w:sz="2" w:space="0"/>
              <w:bottom w:val="single" w:color="009EE0" w:sz="2" w:space="0"/>
            </w:tcBorders>
            <w:tcMar>
              <w:top w:w="28" w:type="dxa"/>
              <w:left w:w="28" w:type="dxa"/>
              <w:bottom w:w="28" w:type="dxa"/>
              <w:right w:w="28" w:type="dxa"/>
            </w:tcMar>
          </w:tcPr>
          <w:p w:rsidR="002D4B1D" w:rsidRDefault="002D4B1D" w14:paraId="67EC0F23" w14:textId="77777777">
            <w:pPr>
              <w:pStyle w:val="p-table"/>
              <w:rPr>
                <w:color w:val="000000"/>
                <w:sz w:val="17"/>
              </w:rPr>
            </w:pPr>
          </w:p>
        </w:tc>
        <w:tc>
          <w:tcPr>
            <w:tcW w:w="969" w:type="dxa"/>
            <w:tcBorders>
              <w:top w:val="single" w:color="000000" w:sz="2" w:space="0"/>
              <w:bottom w:val="single" w:color="009EE0" w:sz="2" w:space="0"/>
            </w:tcBorders>
            <w:tcMar>
              <w:top w:w="28" w:type="dxa"/>
              <w:left w:w="28" w:type="dxa"/>
              <w:bottom w:w="28" w:type="dxa"/>
              <w:right w:w="28" w:type="dxa"/>
            </w:tcMar>
          </w:tcPr>
          <w:p w:rsidR="002D4B1D" w:rsidRDefault="002D4B1D" w14:paraId="660DAC12" w14:textId="77777777">
            <w:pPr>
              <w:pStyle w:val="p-table"/>
              <w:rPr>
                <w:color w:val="000000"/>
                <w:sz w:val="17"/>
              </w:rPr>
            </w:pPr>
          </w:p>
        </w:tc>
        <w:tc>
          <w:tcPr>
            <w:tcW w:w="969" w:type="dxa"/>
            <w:tcBorders>
              <w:top w:val="single" w:color="000000" w:sz="2" w:space="0"/>
              <w:bottom w:val="single" w:color="009EE0" w:sz="2" w:space="0"/>
            </w:tcBorders>
            <w:tcMar>
              <w:top w:w="28" w:type="dxa"/>
              <w:left w:w="28" w:type="dxa"/>
              <w:bottom w:w="28" w:type="dxa"/>
              <w:right w:w="28" w:type="dxa"/>
            </w:tcMar>
          </w:tcPr>
          <w:p w:rsidR="002D4B1D" w:rsidRDefault="002D4B1D" w14:paraId="358F2022" w14:textId="77777777">
            <w:pPr>
              <w:pStyle w:val="p-table"/>
              <w:rPr>
                <w:color w:val="000000"/>
                <w:sz w:val="17"/>
              </w:rPr>
            </w:pPr>
          </w:p>
        </w:tc>
        <w:tc>
          <w:tcPr>
            <w:tcW w:w="969" w:type="dxa"/>
            <w:tcBorders>
              <w:top w:val="single" w:color="000000" w:sz="2" w:space="0"/>
              <w:bottom w:val="single" w:color="009EE0" w:sz="2" w:space="0"/>
            </w:tcBorders>
            <w:tcMar>
              <w:top w:w="28" w:type="dxa"/>
              <w:left w:w="28" w:type="dxa"/>
              <w:bottom w:w="28" w:type="dxa"/>
              <w:right w:w="28" w:type="dxa"/>
            </w:tcMar>
          </w:tcPr>
          <w:p w:rsidR="002D4B1D" w:rsidRDefault="002D4B1D" w14:paraId="4ED079EA" w14:textId="77777777">
            <w:pPr>
              <w:pStyle w:val="p-table"/>
              <w:rPr>
                <w:color w:val="000000"/>
                <w:sz w:val="17"/>
              </w:rPr>
            </w:pPr>
          </w:p>
        </w:tc>
        <w:tc>
          <w:tcPr>
            <w:tcW w:w="969" w:type="dxa"/>
            <w:tcBorders>
              <w:top w:val="single" w:color="000000" w:sz="2" w:space="0"/>
              <w:bottom w:val="single" w:color="009EE0" w:sz="2" w:space="0"/>
            </w:tcBorders>
            <w:tcMar>
              <w:top w:w="28" w:type="dxa"/>
              <w:left w:w="28" w:type="dxa"/>
              <w:bottom w:w="28" w:type="dxa"/>
              <w:right w:w="28" w:type="dxa"/>
            </w:tcMar>
          </w:tcPr>
          <w:p w:rsidR="002D4B1D" w:rsidRDefault="002D4B1D" w14:paraId="2EE1DD60" w14:textId="77777777">
            <w:pPr>
              <w:pStyle w:val="p-table"/>
              <w:rPr>
                <w:color w:val="000000"/>
                <w:sz w:val="17"/>
              </w:rPr>
            </w:pPr>
          </w:p>
        </w:tc>
        <w:tc>
          <w:tcPr>
            <w:tcW w:w="972" w:type="dxa"/>
            <w:tcBorders>
              <w:top w:val="single" w:color="000000" w:sz="2" w:space="0"/>
              <w:bottom w:val="single" w:color="009EE0" w:sz="2" w:space="0"/>
            </w:tcBorders>
            <w:tcMar>
              <w:top w:w="28" w:type="dxa"/>
              <w:left w:w="28" w:type="dxa"/>
              <w:bottom w:w="28" w:type="dxa"/>
              <w:right w:w="28" w:type="dxa"/>
            </w:tcMar>
          </w:tcPr>
          <w:p w:rsidR="002D4B1D" w:rsidRDefault="002D4B1D" w14:paraId="29F67DC6" w14:textId="77777777">
            <w:pPr>
              <w:pStyle w:val="p-table"/>
              <w:rPr>
                <w:color w:val="000000"/>
                <w:sz w:val="17"/>
              </w:rPr>
            </w:pPr>
          </w:p>
        </w:tc>
      </w:tr>
      <w:tr w:rsidR="002D4B1D" w14:paraId="3C779FC6" w14:textId="77777777">
        <w:tc>
          <w:tcPr>
            <w:tcW w:w="3877" w:type="dxa"/>
            <w:tcBorders>
              <w:bottom w:val="single" w:color="009EE0" w:sz="2" w:space="0"/>
            </w:tcBorders>
            <w:tcMar>
              <w:right w:w="28" w:type="dxa"/>
            </w:tcMar>
          </w:tcPr>
          <w:p w:rsidR="002D4B1D" w:rsidRDefault="004C1C78" w14:paraId="767CCC25" w14:textId="77777777">
            <w:pPr>
              <w:pStyle w:val="p-table"/>
              <w:rPr>
                <w:sz w:val="17"/>
              </w:rPr>
            </w:pPr>
            <w:r>
              <w:rPr>
                <w:sz w:val="17"/>
              </w:rPr>
              <w:t>In miljoenen euro</w:t>
            </w:r>
          </w:p>
        </w:tc>
        <w:tc>
          <w:tcPr>
            <w:tcW w:w="969" w:type="dxa"/>
            <w:tcBorders>
              <w:bottom w:val="single" w:color="009EE0" w:sz="2" w:space="0"/>
            </w:tcBorders>
            <w:tcMar>
              <w:left w:w="28" w:type="dxa"/>
              <w:right w:w="28" w:type="dxa"/>
            </w:tcMar>
          </w:tcPr>
          <w:p w:rsidR="002D4B1D" w:rsidP="009D4EC7" w:rsidRDefault="004C1C78" w14:paraId="2CB09AC2" w14:textId="77777777">
            <w:pPr>
              <w:pStyle w:val="p-table"/>
              <w:jc w:val="right"/>
              <w:rPr>
                <w:b/>
                <w:sz w:val="17"/>
              </w:rPr>
            </w:pPr>
            <w:r>
              <w:rPr>
                <w:b/>
                <w:sz w:val="17"/>
              </w:rPr>
              <w:t>2025</w:t>
            </w:r>
          </w:p>
        </w:tc>
        <w:tc>
          <w:tcPr>
            <w:tcW w:w="969" w:type="dxa"/>
            <w:tcBorders>
              <w:bottom w:val="single" w:color="009EE0" w:sz="2" w:space="0"/>
            </w:tcBorders>
            <w:tcMar>
              <w:left w:w="28" w:type="dxa"/>
              <w:right w:w="28" w:type="dxa"/>
            </w:tcMar>
          </w:tcPr>
          <w:p w:rsidR="002D4B1D" w:rsidP="009D4EC7" w:rsidRDefault="004C1C78" w14:paraId="0E2DCCF0" w14:textId="77777777">
            <w:pPr>
              <w:pStyle w:val="p-table"/>
              <w:jc w:val="right"/>
              <w:rPr>
                <w:b/>
                <w:sz w:val="17"/>
              </w:rPr>
            </w:pPr>
            <w:r>
              <w:rPr>
                <w:b/>
                <w:sz w:val="17"/>
              </w:rPr>
              <w:t>2026</w:t>
            </w:r>
          </w:p>
        </w:tc>
        <w:tc>
          <w:tcPr>
            <w:tcW w:w="969" w:type="dxa"/>
            <w:tcBorders>
              <w:bottom w:val="single" w:color="009EE0" w:sz="2" w:space="0"/>
            </w:tcBorders>
            <w:tcMar>
              <w:left w:w="28" w:type="dxa"/>
              <w:right w:w="28" w:type="dxa"/>
            </w:tcMar>
          </w:tcPr>
          <w:p w:rsidR="002D4B1D" w:rsidP="009D4EC7" w:rsidRDefault="004C1C78" w14:paraId="0E1BB91B" w14:textId="77777777">
            <w:pPr>
              <w:pStyle w:val="p-table"/>
              <w:jc w:val="right"/>
              <w:rPr>
                <w:b/>
                <w:sz w:val="17"/>
              </w:rPr>
            </w:pPr>
            <w:r>
              <w:rPr>
                <w:b/>
                <w:sz w:val="17"/>
              </w:rPr>
              <w:t>2027</w:t>
            </w:r>
          </w:p>
        </w:tc>
        <w:tc>
          <w:tcPr>
            <w:tcW w:w="969" w:type="dxa"/>
            <w:tcBorders>
              <w:bottom w:val="single" w:color="009EE0" w:sz="2" w:space="0"/>
            </w:tcBorders>
            <w:tcMar>
              <w:left w:w="28" w:type="dxa"/>
              <w:right w:w="28" w:type="dxa"/>
            </w:tcMar>
          </w:tcPr>
          <w:p w:rsidR="002D4B1D" w:rsidP="009D4EC7" w:rsidRDefault="004C1C78" w14:paraId="5898F0D6" w14:textId="77777777">
            <w:pPr>
              <w:pStyle w:val="p-table"/>
              <w:jc w:val="right"/>
              <w:rPr>
                <w:b/>
                <w:sz w:val="17"/>
              </w:rPr>
            </w:pPr>
            <w:r>
              <w:rPr>
                <w:b/>
                <w:sz w:val="17"/>
              </w:rPr>
              <w:t>2028</w:t>
            </w:r>
          </w:p>
        </w:tc>
        <w:tc>
          <w:tcPr>
            <w:tcW w:w="969" w:type="dxa"/>
            <w:tcBorders>
              <w:bottom w:val="single" w:color="009EE0" w:sz="2" w:space="0"/>
            </w:tcBorders>
            <w:tcMar>
              <w:left w:w="28" w:type="dxa"/>
              <w:right w:w="28" w:type="dxa"/>
            </w:tcMar>
          </w:tcPr>
          <w:p w:rsidR="002D4B1D" w:rsidP="009D4EC7" w:rsidRDefault="004C1C78" w14:paraId="7E5C2C23" w14:textId="77777777">
            <w:pPr>
              <w:pStyle w:val="p-table"/>
              <w:jc w:val="right"/>
              <w:rPr>
                <w:b/>
                <w:sz w:val="17"/>
              </w:rPr>
            </w:pPr>
            <w:r>
              <w:rPr>
                <w:b/>
                <w:sz w:val="17"/>
              </w:rPr>
              <w:t>2029</w:t>
            </w:r>
          </w:p>
        </w:tc>
        <w:tc>
          <w:tcPr>
            <w:tcW w:w="972" w:type="dxa"/>
            <w:tcBorders>
              <w:bottom w:val="single" w:color="009EE0" w:sz="2" w:space="0"/>
            </w:tcBorders>
            <w:tcMar>
              <w:left w:w="28" w:type="dxa"/>
              <w:right w:w="28" w:type="dxa"/>
            </w:tcMar>
          </w:tcPr>
          <w:p w:rsidR="002D4B1D" w:rsidP="009D4EC7" w:rsidRDefault="004C1C78" w14:paraId="31163839" w14:textId="77777777">
            <w:pPr>
              <w:pStyle w:val="p-table"/>
              <w:jc w:val="right"/>
              <w:rPr>
                <w:b/>
                <w:sz w:val="17"/>
              </w:rPr>
            </w:pPr>
            <w:r>
              <w:rPr>
                <w:b/>
                <w:sz w:val="17"/>
              </w:rPr>
              <w:t>2030</w:t>
            </w:r>
          </w:p>
        </w:tc>
      </w:tr>
      <w:tr w:rsidR="002D4B1D" w14:paraId="71C1C61A" w14:textId="77777777">
        <w:tc>
          <w:tcPr>
            <w:tcW w:w="3877" w:type="dxa"/>
            <w:tcMar>
              <w:right w:w="28" w:type="dxa"/>
            </w:tcMar>
          </w:tcPr>
          <w:p w:rsidR="002D4B1D" w:rsidRDefault="002D4B1D" w14:paraId="54394A31" w14:textId="77777777">
            <w:pPr>
              <w:pStyle w:val="p-table"/>
              <w:rPr>
                <w:sz w:val="17"/>
              </w:rPr>
            </w:pPr>
          </w:p>
        </w:tc>
        <w:tc>
          <w:tcPr>
            <w:tcW w:w="969" w:type="dxa"/>
            <w:tcMar>
              <w:left w:w="28" w:type="dxa"/>
              <w:right w:w="28" w:type="dxa"/>
            </w:tcMar>
          </w:tcPr>
          <w:p w:rsidR="002D4B1D" w:rsidP="009D4EC7" w:rsidRDefault="002D4B1D" w14:paraId="34E01CC8" w14:textId="77777777">
            <w:pPr>
              <w:pStyle w:val="p-table"/>
              <w:jc w:val="right"/>
              <w:rPr>
                <w:sz w:val="17"/>
              </w:rPr>
            </w:pPr>
          </w:p>
        </w:tc>
        <w:tc>
          <w:tcPr>
            <w:tcW w:w="969" w:type="dxa"/>
            <w:tcMar>
              <w:left w:w="28" w:type="dxa"/>
              <w:right w:w="28" w:type="dxa"/>
            </w:tcMar>
          </w:tcPr>
          <w:p w:rsidR="002D4B1D" w:rsidP="009D4EC7" w:rsidRDefault="002D4B1D" w14:paraId="14BCFC7A" w14:textId="77777777">
            <w:pPr>
              <w:pStyle w:val="p-table"/>
              <w:jc w:val="right"/>
              <w:rPr>
                <w:sz w:val="17"/>
              </w:rPr>
            </w:pPr>
          </w:p>
        </w:tc>
        <w:tc>
          <w:tcPr>
            <w:tcW w:w="969" w:type="dxa"/>
            <w:tcMar>
              <w:left w:w="28" w:type="dxa"/>
              <w:right w:w="28" w:type="dxa"/>
            </w:tcMar>
          </w:tcPr>
          <w:p w:rsidR="002D4B1D" w:rsidP="009D4EC7" w:rsidRDefault="002D4B1D" w14:paraId="312E834D" w14:textId="77777777">
            <w:pPr>
              <w:pStyle w:val="p-table"/>
              <w:jc w:val="right"/>
              <w:rPr>
                <w:sz w:val="17"/>
              </w:rPr>
            </w:pPr>
          </w:p>
        </w:tc>
        <w:tc>
          <w:tcPr>
            <w:tcW w:w="969" w:type="dxa"/>
            <w:tcMar>
              <w:left w:w="28" w:type="dxa"/>
              <w:right w:w="28" w:type="dxa"/>
            </w:tcMar>
          </w:tcPr>
          <w:p w:rsidR="002D4B1D" w:rsidP="009D4EC7" w:rsidRDefault="002D4B1D" w14:paraId="606FF68A" w14:textId="77777777">
            <w:pPr>
              <w:pStyle w:val="p-table"/>
              <w:jc w:val="right"/>
              <w:rPr>
                <w:sz w:val="17"/>
              </w:rPr>
            </w:pPr>
          </w:p>
        </w:tc>
        <w:tc>
          <w:tcPr>
            <w:tcW w:w="969" w:type="dxa"/>
            <w:tcMar>
              <w:left w:w="28" w:type="dxa"/>
              <w:right w:w="28" w:type="dxa"/>
            </w:tcMar>
          </w:tcPr>
          <w:p w:rsidR="002D4B1D" w:rsidP="009D4EC7" w:rsidRDefault="002D4B1D" w14:paraId="4251F69B" w14:textId="77777777">
            <w:pPr>
              <w:pStyle w:val="p-table"/>
              <w:jc w:val="right"/>
              <w:rPr>
                <w:sz w:val="17"/>
              </w:rPr>
            </w:pPr>
          </w:p>
        </w:tc>
        <w:tc>
          <w:tcPr>
            <w:tcW w:w="972" w:type="dxa"/>
            <w:tcMar>
              <w:left w:w="28" w:type="dxa"/>
              <w:right w:w="28" w:type="dxa"/>
            </w:tcMar>
          </w:tcPr>
          <w:p w:rsidR="002D4B1D" w:rsidP="009D4EC7" w:rsidRDefault="002D4B1D" w14:paraId="5D6E766B" w14:textId="77777777">
            <w:pPr>
              <w:pStyle w:val="p-table"/>
              <w:jc w:val="right"/>
              <w:rPr>
                <w:sz w:val="17"/>
              </w:rPr>
            </w:pPr>
          </w:p>
        </w:tc>
      </w:tr>
      <w:tr w:rsidR="002D4B1D" w14:paraId="4D0EA8A3" w14:textId="77777777">
        <w:tc>
          <w:tcPr>
            <w:tcW w:w="3877" w:type="dxa"/>
            <w:tcMar>
              <w:right w:w="28" w:type="dxa"/>
            </w:tcMar>
          </w:tcPr>
          <w:p w:rsidR="002D4B1D" w:rsidRDefault="004C1C78" w14:paraId="31D9CE7B" w14:textId="77777777">
            <w:pPr>
              <w:pStyle w:val="p-table"/>
              <w:rPr>
                <w:b/>
                <w:sz w:val="17"/>
              </w:rPr>
            </w:pPr>
            <w:r>
              <w:rPr>
                <w:b/>
                <w:sz w:val="17"/>
              </w:rPr>
              <w:t>Stand Basisstand Miljoenennota</w:t>
            </w:r>
          </w:p>
        </w:tc>
        <w:tc>
          <w:tcPr>
            <w:tcW w:w="969" w:type="dxa"/>
            <w:tcMar>
              <w:left w:w="28" w:type="dxa"/>
              <w:right w:w="28" w:type="dxa"/>
            </w:tcMar>
          </w:tcPr>
          <w:p w:rsidR="002D4B1D" w:rsidP="009D4EC7" w:rsidRDefault="004C1C78" w14:paraId="0BD3020E" w14:textId="77777777">
            <w:pPr>
              <w:pStyle w:val="p-table"/>
              <w:jc w:val="right"/>
              <w:rPr>
                <w:b/>
                <w:sz w:val="17"/>
              </w:rPr>
            </w:pPr>
            <w:r>
              <w:rPr>
                <w:b/>
                <w:sz w:val="17"/>
              </w:rPr>
              <w:t>‒</w:t>
            </w:r>
            <w:r>
              <w:rPr>
                <w:b/>
                <w:sz w:val="17"/>
              </w:rPr>
              <w:t xml:space="preserve"> 2.283</w:t>
            </w:r>
          </w:p>
        </w:tc>
        <w:tc>
          <w:tcPr>
            <w:tcW w:w="969" w:type="dxa"/>
            <w:tcMar>
              <w:left w:w="28" w:type="dxa"/>
              <w:right w:w="28" w:type="dxa"/>
            </w:tcMar>
          </w:tcPr>
          <w:p w:rsidR="002D4B1D" w:rsidP="009D4EC7" w:rsidRDefault="004C1C78" w14:paraId="39027D7F" w14:textId="77777777">
            <w:pPr>
              <w:pStyle w:val="p-table"/>
              <w:jc w:val="right"/>
              <w:rPr>
                <w:b/>
                <w:sz w:val="17"/>
              </w:rPr>
            </w:pPr>
            <w:r>
              <w:rPr>
                <w:b/>
                <w:sz w:val="17"/>
              </w:rPr>
              <w:t>11.896</w:t>
            </w:r>
          </w:p>
        </w:tc>
        <w:tc>
          <w:tcPr>
            <w:tcW w:w="969" w:type="dxa"/>
            <w:tcMar>
              <w:left w:w="28" w:type="dxa"/>
              <w:right w:w="28" w:type="dxa"/>
            </w:tcMar>
          </w:tcPr>
          <w:p w:rsidR="002D4B1D" w:rsidP="009D4EC7" w:rsidRDefault="004C1C78" w14:paraId="2F9543A2" w14:textId="77777777">
            <w:pPr>
              <w:pStyle w:val="p-table"/>
              <w:jc w:val="right"/>
              <w:rPr>
                <w:b/>
                <w:sz w:val="17"/>
              </w:rPr>
            </w:pPr>
            <w:r>
              <w:rPr>
                <w:b/>
                <w:sz w:val="17"/>
              </w:rPr>
              <w:t>7.966</w:t>
            </w:r>
          </w:p>
        </w:tc>
        <w:tc>
          <w:tcPr>
            <w:tcW w:w="969" w:type="dxa"/>
            <w:tcMar>
              <w:left w:w="28" w:type="dxa"/>
              <w:right w:w="28" w:type="dxa"/>
            </w:tcMar>
          </w:tcPr>
          <w:p w:rsidR="002D4B1D" w:rsidP="009D4EC7" w:rsidRDefault="004C1C78" w14:paraId="0C50772B" w14:textId="77777777">
            <w:pPr>
              <w:pStyle w:val="p-table"/>
              <w:jc w:val="right"/>
              <w:rPr>
                <w:b/>
                <w:sz w:val="17"/>
              </w:rPr>
            </w:pPr>
            <w:r>
              <w:rPr>
                <w:b/>
                <w:sz w:val="17"/>
              </w:rPr>
              <w:t>7.280</w:t>
            </w:r>
          </w:p>
        </w:tc>
        <w:tc>
          <w:tcPr>
            <w:tcW w:w="969" w:type="dxa"/>
            <w:tcMar>
              <w:left w:w="28" w:type="dxa"/>
              <w:right w:w="28" w:type="dxa"/>
            </w:tcMar>
          </w:tcPr>
          <w:p w:rsidR="002D4B1D" w:rsidP="009D4EC7" w:rsidRDefault="004C1C78" w14:paraId="05F873E2" w14:textId="77777777">
            <w:pPr>
              <w:pStyle w:val="p-table"/>
              <w:jc w:val="right"/>
              <w:rPr>
                <w:b/>
                <w:sz w:val="17"/>
              </w:rPr>
            </w:pPr>
            <w:r>
              <w:rPr>
                <w:b/>
                <w:sz w:val="17"/>
              </w:rPr>
              <w:t>5.952</w:t>
            </w:r>
          </w:p>
        </w:tc>
        <w:tc>
          <w:tcPr>
            <w:tcW w:w="972" w:type="dxa"/>
            <w:tcMar>
              <w:left w:w="28" w:type="dxa"/>
              <w:right w:w="28" w:type="dxa"/>
            </w:tcMar>
          </w:tcPr>
          <w:p w:rsidR="002D4B1D" w:rsidP="009D4EC7" w:rsidRDefault="004C1C78" w14:paraId="27824E9D" w14:textId="77777777">
            <w:pPr>
              <w:pStyle w:val="p-table"/>
              <w:jc w:val="right"/>
              <w:rPr>
                <w:b/>
                <w:sz w:val="17"/>
              </w:rPr>
            </w:pPr>
            <w:r>
              <w:rPr>
                <w:b/>
                <w:sz w:val="17"/>
              </w:rPr>
              <w:t>2.520</w:t>
            </w:r>
          </w:p>
        </w:tc>
      </w:tr>
      <w:tr w:rsidR="002D4B1D" w14:paraId="6D891994" w14:textId="77777777">
        <w:tc>
          <w:tcPr>
            <w:tcW w:w="3877" w:type="dxa"/>
            <w:tcMar>
              <w:right w:w="28" w:type="dxa"/>
            </w:tcMar>
          </w:tcPr>
          <w:p w:rsidR="002D4B1D" w:rsidRDefault="002D4B1D" w14:paraId="4668599E" w14:textId="77777777">
            <w:pPr>
              <w:pStyle w:val="p-table"/>
              <w:rPr>
                <w:sz w:val="17"/>
              </w:rPr>
            </w:pPr>
          </w:p>
        </w:tc>
        <w:tc>
          <w:tcPr>
            <w:tcW w:w="969" w:type="dxa"/>
            <w:tcMar>
              <w:left w:w="28" w:type="dxa"/>
              <w:right w:w="28" w:type="dxa"/>
            </w:tcMar>
          </w:tcPr>
          <w:p w:rsidR="002D4B1D" w:rsidP="009D4EC7" w:rsidRDefault="002D4B1D" w14:paraId="2C42EB86" w14:textId="77777777">
            <w:pPr>
              <w:pStyle w:val="p-table"/>
              <w:jc w:val="right"/>
              <w:rPr>
                <w:sz w:val="17"/>
              </w:rPr>
            </w:pPr>
          </w:p>
        </w:tc>
        <w:tc>
          <w:tcPr>
            <w:tcW w:w="969" w:type="dxa"/>
            <w:tcMar>
              <w:left w:w="28" w:type="dxa"/>
              <w:right w:w="28" w:type="dxa"/>
            </w:tcMar>
          </w:tcPr>
          <w:p w:rsidR="002D4B1D" w:rsidP="009D4EC7" w:rsidRDefault="002D4B1D" w14:paraId="1E524774" w14:textId="77777777">
            <w:pPr>
              <w:pStyle w:val="p-table"/>
              <w:jc w:val="right"/>
              <w:rPr>
                <w:sz w:val="17"/>
              </w:rPr>
            </w:pPr>
          </w:p>
        </w:tc>
        <w:tc>
          <w:tcPr>
            <w:tcW w:w="969" w:type="dxa"/>
            <w:tcMar>
              <w:left w:w="28" w:type="dxa"/>
              <w:right w:w="28" w:type="dxa"/>
            </w:tcMar>
          </w:tcPr>
          <w:p w:rsidR="002D4B1D" w:rsidP="009D4EC7" w:rsidRDefault="002D4B1D" w14:paraId="558BE376" w14:textId="77777777">
            <w:pPr>
              <w:pStyle w:val="p-table"/>
              <w:jc w:val="right"/>
              <w:rPr>
                <w:sz w:val="17"/>
              </w:rPr>
            </w:pPr>
          </w:p>
        </w:tc>
        <w:tc>
          <w:tcPr>
            <w:tcW w:w="969" w:type="dxa"/>
            <w:tcMar>
              <w:left w:w="28" w:type="dxa"/>
              <w:right w:w="28" w:type="dxa"/>
            </w:tcMar>
          </w:tcPr>
          <w:p w:rsidR="002D4B1D" w:rsidP="009D4EC7" w:rsidRDefault="002D4B1D" w14:paraId="72A21A27" w14:textId="77777777">
            <w:pPr>
              <w:pStyle w:val="p-table"/>
              <w:jc w:val="right"/>
              <w:rPr>
                <w:sz w:val="17"/>
              </w:rPr>
            </w:pPr>
          </w:p>
        </w:tc>
        <w:tc>
          <w:tcPr>
            <w:tcW w:w="969" w:type="dxa"/>
            <w:tcMar>
              <w:left w:w="28" w:type="dxa"/>
              <w:right w:w="28" w:type="dxa"/>
            </w:tcMar>
          </w:tcPr>
          <w:p w:rsidR="002D4B1D" w:rsidP="009D4EC7" w:rsidRDefault="002D4B1D" w14:paraId="4FD246C6" w14:textId="77777777">
            <w:pPr>
              <w:pStyle w:val="p-table"/>
              <w:jc w:val="right"/>
              <w:rPr>
                <w:sz w:val="17"/>
              </w:rPr>
            </w:pPr>
          </w:p>
        </w:tc>
        <w:tc>
          <w:tcPr>
            <w:tcW w:w="972" w:type="dxa"/>
            <w:tcMar>
              <w:left w:w="28" w:type="dxa"/>
              <w:right w:w="28" w:type="dxa"/>
            </w:tcMar>
          </w:tcPr>
          <w:p w:rsidR="002D4B1D" w:rsidP="009D4EC7" w:rsidRDefault="002D4B1D" w14:paraId="50F1F677" w14:textId="77777777">
            <w:pPr>
              <w:pStyle w:val="p-table"/>
              <w:jc w:val="right"/>
              <w:rPr>
                <w:sz w:val="17"/>
              </w:rPr>
            </w:pPr>
          </w:p>
        </w:tc>
      </w:tr>
      <w:tr w:rsidR="002D4B1D" w14:paraId="0D33D524" w14:textId="77777777">
        <w:tc>
          <w:tcPr>
            <w:tcW w:w="3877" w:type="dxa"/>
            <w:tcMar>
              <w:right w:w="28" w:type="dxa"/>
            </w:tcMar>
          </w:tcPr>
          <w:p w:rsidR="002D4B1D" w:rsidRDefault="004C1C78" w14:paraId="3FA7479D" w14:textId="77777777">
            <w:pPr>
              <w:pStyle w:val="p-table"/>
              <w:rPr>
                <w:i/>
                <w:sz w:val="17"/>
              </w:rPr>
            </w:pPr>
            <w:r>
              <w:rPr>
                <w:i/>
                <w:sz w:val="17"/>
              </w:rPr>
              <w:t>Intensiveringen</w:t>
            </w:r>
          </w:p>
        </w:tc>
        <w:tc>
          <w:tcPr>
            <w:tcW w:w="969" w:type="dxa"/>
            <w:tcMar>
              <w:left w:w="28" w:type="dxa"/>
              <w:right w:w="28" w:type="dxa"/>
            </w:tcMar>
          </w:tcPr>
          <w:p w:rsidR="002D4B1D" w:rsidP="009D4EC7" w:rsidRDefault="004C1C78" w14:paraId="0F732DD3" w14:textId="77777777">
            <w:pPr>
              <w:pStyle w:val="p-table"/>
              <w:jc w:val="right"/>
              <w:rPr>
                <w:i/>
                <w:sz w:val="17"/>
              </w:rPr>
            </w:pPr>
            <w:r>
              <w:rPr>
                <w:i/>
                <w:sz w:val="17"/>
              </w:rPr>
              <w:t>0</w:t>
            </w:r>
          </w:p>
        </w:tc>
        <w:tc>
          <w:tcPr>
            <w:tcW w:w="969" w:type="dxa"/>
            <w:tcMar>
              <w:left w:w="28" w:type="dxa"/>
              <w:right w:w="28" w:type="dxa"/>
            </w:tcMar>
          </w:tcPr>
          <w:p w:rsidR="002D4B1D" w:rsidP="009D4EC7" w:rsidRDefault="004C1C78" w14:paraId="50B1BEAF" w14:textId="77777777">
            <w:pPr>
              <w:pStyle w:val="p-table"/>
              <w:jc w:val="right"/>
              <w:rPr>
                <w:i/>
                <w:sz w:val="17"/>
              </w:rPr>
            </w:pPr>
            <w:r>
              <w:rPr>
                <w:i/>
                <w:sz w:val="17"/>
              </w:rPr>
              <w:t>50</w:t>
            </w:r>
          </w:p>
        </w:tc>
        <w:tc>
          <w:tcPr>
            <w:tcW w:w="969" w:type="dxa"/>
            <w:tcMar>
              <w:left w:w="28" w:type="dxa"/>
              <w:right w:w="28" w:type="dxa"/>
            </w:tcMar>
          </w:tcPr>
          <w:p w:rsidR="002D4B1D" w:rsidP="009D4EC7" w:rsidRDefault="004C1C78" w14:paraId="4DED20E8" w14:textId="77777777">
            <w:pPr>
              <w:pStyle w:val="p-table"/>
              <w:jc w:val="right"/>
              <w:rPr>
                <w:i/>
                <w:sz w:val="17"/>
              </w:rPr>
            </w:pPr>
            <w:r>
              <w:rPr>
                <w:i/>
                <w:sz w:val="17"/>
              </w:rPr>
              <w:t>34</w:t>
            </w:r>
          </w:p>
        </w:tc>
        <w:tc>
          <w:tcPr>
            <w:tcW w:w="969" w:type="dxa"/>
            <w:tcMar>
              <w:left w:w="28" w:type="dxa"/>
              <w:right w:w="28" w:type="dxa"/>
            </w:tcMar>
          </w:tcPr>
          <w:p w:rsidR="002D4B1D" w:rsidP="009D4EC7" w:rsidRDefault="004C1C78" w14:paraId="1D143C40" w14:textId="77777777">
            <w:pPr>
              <w:pStyle w:val="p-table"/>
              <w:jc w:val="right"/>
              <w:rPr>
                <w:i/>
                <w:sz w:val="17"/>
              </w:rPr>
            </w:pPr>
            <w:r>
              <w:rPr>
                <w:i/>
                <w:sz w:val="17"/>
              </w:rPr>
              <w:t>26</w:t>
            </w:r>
          </w:p>
        </w:tc>
        <w:tc>
          <w:tcPr>
            <w:tcW w:w="969" w:type="dxa"/>
            <w:tcMar>
              <w:left w:w="28" w:type="dxa"/>
              <w:right w:w="28" w:type="dxa"/>
            </w:tcMar>
          </w:tcPr>
          <w:p w:rsidR="002D4B1D" w:rsidP="009D4EC7" w:rsidRDefault="004C1C78" w14:paraId="2C58202B" w14:textId="77777777">
            <w:pPr>
              <w:pStyle w:val="p-table"/>
              <w:jc w:val="right"/>
              <w:rPr>
                <w:i/>
                <w:sz w:val="17"/>
              </w:rPr>
            </w:pPr>
            <w:r>
              <w:rPr>
                <w:i/>
                <w:sz w:val="17"/>
              </w:rPr>
              <w:t>28</w:t>
            </w:r>
          </w:p>
        </w:tc>
        <w:tc>
          <w:tcPr>
            <w:tcW w:w="972" w:type="dxa"/>
            <w:tcMar>
              <w:left w:w="28" w:type="dxa"/>
              <w:right w:w="28" w:type="dxa"/>
            </w:tcMar>
          </w:tcPr>
          <w:p w:rsidR="002D4B1D" w:rsidP="009D4EC7" w:rsidRDefault="004C1C78" w14:paraId="4BD6DEF2" w14:textId="77777777">
            <w:pPr>
              <w:pStyle w:val="p-table"/>
              <w:jc w:val="right"/>
              <w:rPr>
                <w:i/>
                <w:sz w:val="17"/>
              </w:rPr>
            </w:pPr>
            <w:r>
              <w:rPr>
                <w:i/>
                <w:sz w:val="17"/>
              </w:rPr>
              <w:t>24</w:t>
            </w:r>
          </w:p>
        </w:tc>
      </w:tr>
      <w:tr w:rsidR="002D4B1D" w14:paraId="6A0CF9E6" w14:textId="77777777">
        <w:tc>
          <w:tcPr>
            <w:tcW w:w="3877" w:type="dxa"/>
            <w:tcMar>
              <w:right w:w="28" w:type="dxa"/>
            </w:tcMar>
          </w:tcPr>
          <w:p w:rsidR="002D4B1D" w:rsidRDefault="004C1C78" w14:paraId="188476C9" w14:textId="77777777">
            <w:pPr>
              <w:pStyle w:val="p-table"/>
              <w:rPr>
                <w:sz w:val="17"/>
              </w:rPr>
            </w:pPr>
            <w:r>
              <w:rPr>
                <w:sz w:val="17"/>
              </w:rPr>
              <w:t>Risicoreservering schade en versterken</w:t>
            </w:r>
          </w:p>
        </w:tc>
        <w:tc>
          <w:tcPr>
            <w:tcW w:w="969" w:type="dxa"/>
            <w:tcMar>
              <w:left w:w="28" w:type="dxa"/>
              <w:right w:w="28" w:type="dxa"/>
            </w:tcMar>
          </w:tcPr>
          <w:p w:rsidR="002D4B1D" w:rsidP="009D4EC7" w:rsidRDefault="004C1C78" w14:paraId="2CCDB30B" w14:textId="77777777">
            <w:pPr>
              <w:pStyle w:val="p-table"/>
              <w:jc w:val="right"/>
              <w:rPr>
                <w:sz w:val="17"/>
              </w:rPr>
            </w:pPr>
            <w:r>
              <w:rPr>
                <w:sz w:val="17"/>
              </w:rPr>
              <w:t>0</w:t>
            </w:r>
          </w:p>
        </w:tc>
        <w:tc>
          <w:tcPr>
            <w:tcW w:w="969" w:type="dxa"/>
            <w:tcMar>
              <w:left w:w="28" w:type="dxa"/>
              <w:right w:w="28" w:type="dxa"/>
            </w:tcMar>
          </w:tcPr>
          <w:p w:rsidR="002D4B1D" w:rsidP="009D4EC7" w:rsidRDefault="004C1C78" w14:paraId="6A5A8569" w14:textId="77777777">
            <w:pPr>
              <w:pStyle w:val="p-table"/>
              <w:jc w:val="right"/>
              <w:rPr>
                <w:sz w:val="17"/>
              </w:rPr>
            </w:pPr>
            <w:r>
              <w:rPr>
                <w:sz w:val="17"/>
              </w:rPr>
              <w:t>50</w:t>
            </w:r>
          </w:p>
        </w:tc>
        <w:tc>
          <w:tcPr>
            <w:tcW w:w="969" w:type="dxa"/>
            <w:tcMar>
              <w:left w:w="28" w:type="dxa"/>
              <w:right w:w="28" w:type="dxa"/>
            </w:tcMar>
          </w:tcPr>
          <w:p w:rsidR="002D4B1D" w:rsidP="009D4EC7" w:rsidRDefault="004C1C78" w14:paraId="2DBCF3DF" w14:textId="77777777">
            <w:pPr>
              <w:pStyle w:val="p-table"/>
              <w:jc w:val="right"/>
              <w:rPr>
                <w:sz w:val="17"/>
              </w:rPr>
            </w:pPr>
            <w:r>
              <w:rPr>
                <w:sz w:val="17"/>
              </w:rPr>
              <w:t>34</w:t>
            </w:r>
          </w:p>
        </w:tc>
        <w:tc>
          <w:tcPr>
            <w:tcW w:w="969" w:type="dxa"/>
            <w:tcMar>
              <w:left w:w="28" w:type="dxa"/>
              <w:right w:w="28" w:type="dxa"/>
            </w:tcMar>
          </w:tcPr>
          <w:p w:rsidR="002D4B1D" w:rsidP="009D4EC7" w:rsidRDefault="004C1C78" w14:paraId="44E48CFA" w14:textId="77777777">
            <w:pPr>
              <w:pStyle w:val="p-table"/>
              <w:jc w:val="right"/>
              <w:rPr>
                <w:sz w:val="17"/>
              </w:rPr>
            </w:pPr>
            <w:r>
              <w:rPr>
                <w:sz w:val="17"/>
              </w:rPr>
              <w:t>26</w:t>
            </w:r>
          </w:p>
        </w:tc>
        <w:tc>
          <w:tcPr>
            <w:tcW w:w="969" w:type="dxa"/>
            <w:tcMar>
              <w:left w:w="28" w:type="dxa"/>
              <w:right w:w="28" w:type="dxa"/>
            </w:tcMar>
          </w:tcPr>
          <w:p w:rsidR="002D4B1D" w:rsidP="009D4EC7" w:rsidRDefault="004C1C78" w14:paraId="0F0119EE" w14:textId="77777777">
            <w:pPr>
              <w:pStyle w:val="p-table"/>
              <w:jc w:val="right"/>
              <w:rPr>
                <w:sz w:val="17"/>
              </w:rPr>
            </w:pPr>
            <w:r>
              <w:rPr>
                <w:sz w:val="17"/>
              </w:rPr>
              <w:t>28</w:t>
            </w:r>
          </w:p>
        </w:tc>
        <w:tc>
          <w:tcPr>
            <w:tcW w:w="972" w:type="dxa"/>
            <w:tcMar>
              <w:left w:w="28" w:type="dxa"/>
              <w:right w:w="28" w:type="dxa"/>
            </w:tcMar>
          </w:tcPr>
          <w:p w:rsidR="002D4B1D" w:rsidP="009D4EC7" w:rsidRDefault="004C1C78" w14:paraId="384C8166" w14:textId="77777777">
            <w:pPr>
              <w:pStyle w:val="p-table"/>
              <w:jc w:val="right"/>
              <w:rPr>
                <w:sz w:val="17"/>
              </w:rPr>
            </w:pPr>
            <w:r>
              <w:rPr>
                <w:sz w:val="17"/>
              </w:rPr>
              <w:t>24</w:t>
            </w:r>
          </w:p>
        </w:tc>
      </w:tr>
      <w:tr w:rsidR="002D4B1D" w14:paraId="2CB61B9E" w14:textId="77777777">
        <w:tc>
          <w:tcPr>
            <w:tcW w:w="3877" w:type="dxa"/>
            <w:tcMar>
              <w:right w:w="28" w:type="dxa"/>
            </w:tcMar>
          </w:tcPr>
          <w:p w:rsidR="002D4B1D" w:rsidRDefault="002D4B1D" w14:paraId="0EDBD036" w14:textId="77777777">
            <w:pPr>
              <w:pStyle w:val="p-table"/>
              <w:rPr>
                <w:sz w:val="17"/>
              </w:rPr>
            </w:pPr>
          </w:p>
        </w:tc>
        <w:tc>
          <w:tcPr>
            <w:tcW w:w="969" w:type="dxa"/>
            <w:tcMar>
              <w:left w:w="28" w:type="dxa"/>
              <w:right w:w="28" w:type="dxa"/>
            </w:tcMar>
          </w:tcPr>
          <w:p w:rsidR="002D4B1D" w:rsidP="009D4EC7" w:rsidRDefault="002D4B1D" w14:paraId="21CF716C" w14:textId="77777777">
            <w:pPr>
              <w:pStyle w:val="p-table"/>
              <w:jc w:val="right"/>
              <w:rPr>
                <w:sz w:val="17"/>
              </w:rPr>
            </w:pPr>
          </w:p>
        </w:tc>
        <w:tc>
          <w:tcPr>
            <w:tcW w:w="969" w:type="dxa"/>
            <w:tcMar>
              <w:left w:w="28" w:type="dxa"/>
              <w:right w:w="28" w:type="dxa"/>
            </w:tcMar>
          </w:tcPr>
          <w:p w:rsidR="002D4B1D" w:rsidP="009D4EC7" w:rsidRDefault="002D4B1D" w14:paraId="2E3F12DA" w14:textId="77777777">
            <w:pPr>
              <w:pStyle w:val="p-table"/>
              <w:jc w:val="right"/>
              <w:rPr>
                <w:sz w:val="17"/>
              </w:rPr>
            </w:pPr>
          </w:p>
        </w:tc>
        <w:tc>
          <w:tcPr>
            <w:tcW w:w="969" w:type="dxa"/>
            <w:tcMar>
              <w:left w:w="28" w:type="dxa"/>
              <w:right w:w="28" w:type="dxa"/>
            </w:tcMar>
          </w:tcPr>
          <w:p w:rsidR="002D4B1D" w:rsidP="009D4EC7" w:rsidRDefault="002D4B1D" w14:paraId="44C30E23" w14:textId="77777777">
            <w:pPr>
              <w:pStyle w:val="p-table"/>
              <w:jc w:val="right"/>
              <w:rPr>
                <w:sz w:val="17"/>
              </w:rPr>
            </w:pPr>
          </w:p>
        </w:tc>
        <w:tc>
          <w:tcPr>
            <w:tcW w:w="969" w:type="dxa"/>
            <w:tcMar>
              <w:left w:w="28" w:type="dxa"/>
              <w:right w:w="28" w:type="dxa"/>
            </w:tcMar>
          </w:tcPr>
          <w:p w:rsidR="002D4B1D" w:rsidP="009D4EC7" w:rsidRDefault="002D4B1D" w14:paraId="0A021F7F" w14:textId="77777777">
            <w:pPr>
              <w:pStyle w:val="p-table"/>
              <w:jc w:val="right"/>
              <w:rPr>
                <w:sz w:val="17"/>
              </w:rPr>
            </w:pPr>
          </w:p>
        </w:tc>
        <w:tc>
          <w:tcPr>
            <w:tcW w:w="969" w:type="dxa"/>
            <w:tcMar>
              <w:left w:w="28" w:type="dxa"/>
              <w:right w:w="28" w:type="dxa"/>
            </w:tcMar>
          </w:tcPr>
          <w:p w:rsidR="002D4B1D" w:rsidP="009D4EC7" w:rsidRDefault="002D4B1D" w14:paraId="0E7F0941" w14:textId="77777777">
            <w:pPr>
              <w:pStyle w:val="p-table"/>
              <w:jc w:val="right"/>
              <w:rPr>
                <w:sz w:val="17"/>
              </w:rPr>
            </w:pPr>
          </w:p>
        </w:tc>
        <w:tc>
          <w:tcPr>
            <w:tcW w:w="972" w:type="dxa"/>
            <w:tcMar>
              <w:left w:w="28" w:type="dxa"/>
              <w:right w:w="28" w:type="dxa"/>
            </w:tcMar>
          </w:tcPr>
          <w:p w:rsidR="002D4B1D" w:rsidP="009D4EC7" w:rsidRDefault="002D4B1D" w14:paraId="3A92CC58" w14:textId="77777777">
            <w:pPr>
              <w:pStyle w:val="p-table"/>
              <w:jc w:val="right"/>
              <w:rPr>
                <w:sz w:val="17"/>
              </w:rPr>
            </w:pPr>
          </w:p>
        </w:tc>
      </w:tr>
      <w:tr w:rsidR="002D4B1D" w14:paraId="5DA8F2E2" w14:textId="77777777">
        <w:tc>
          <w:tcPr>
            <w:tcW w:w="3877" w:type="dxa"/>
            <w:tcMar>
              <w:right w:w="28" w:type="dxa"/>
            </w:tcMar>
          </w:tcPr>
          <w:p w:rsidR="002D4B1D" w:rsidRDefault="004C1C78" w14:paraId="614E5975" w14:textId="77777777">
            <w:pPr>
              <w:pStyle w:val="p-table"/>
              <w:rPr>
                <w:i/>
                <w:sz w:val="17"/>
              </w:rPr>
            </w:pPr>
            <w:r>
              <w:rPr>
                <w:i/>
                <w:sz w:val="17"/>
              </w:rPr>
              <w:t>Ombuigingen</w:t>
            </w:r>
          </w:p>
        </w:tc>
        <w:tc>
          <w:tcPr>
            <w:tcW w:w="969" w:type="dxa"/>
            <w:tcMar>
              <w:left w:w="28" w:type="dxa"/>
              <w:right w:w="28" w:type="dxa"/>
            </w:tcMar>
          </w:tcPr>
          <w:p w:rsidR="002D4B1D" w:rsidP="009D4EC7" w:rsidRDefault="004C1C78" w14:paraId="15CACE46" w14:textId="77777777">
            <w:pPr>
              <w:pStyle w:val="p-table"/>
              <w:jc w:val="right"/>
              <w:rPr>
                <w:i/>
                <w:sz w:val="17"/>
              </w:rPr>
            </w:pPr>
            <w:r>
              <w:rPr>
                <w:i/>
                <w:sz w:val="17"/>
              </w:rPr>
              <w:t>‒</w:t>
            </w:r>
            <w:r>
              <w:rPr>
                <w:i/>
                <w:sz w:val="17"/>
              </w:rPr>
              <w:t xml:space="preserve"> 112</w:t>
            </w:r>
          </w:p>
        </w:tc>
        <w:tc>
          <w:tcPr>
            <w:tcW w:w="969" w:type="dxa"/>
            <w:tcMar>
              <w:left w:w="28" w:type="dxa"/>
              <w:right w:w="28" w:type="dxa"/>
            </w:tcMar>
          </w:tcPr>
          <w:p w:rsidR="002D4B1D" w:rsidP="009D4EC7" w:rsidRDefault="004C1C78" w14:paraId="20581512" w14:textId="77777777">
            <w:pPr>
              <w:pStyle w:val="p-table"/>
              <w:jc w:val="right"/>
              <w:rPr>
                <w:i/>
                <w:sz w:val="17"/>
              </w:rPr>
            </w:pPr>
            <w:r>
              <w:rPr>
                <w:i/>
                <w:sz w:val="17"/>
              </w:rPr>
              <w:t>‒</w:t>
            </w:r>
            <w:r>
              <w:rPr>
                <w:i/>
                <w:sz w:val="17"/>
              </w:rPr>
              <w:t xml:space="preserve"> 189</w:t>
            </w:r>
          </w:p>
        </w:tc>
        <w:tc>
          <w:tcPr>
            <w:tcW w:w="969" w:type="dxa"/>
            <w:tcMar>
              <w:left w:w="28" w:type="dxa"/>
              <w:right w:w="28" w:type="dxa"/>
            </w:tcMar>
          </w:tcPr>
          <w:p w:rsidR="002D4B1D" w:rsidP="009D4EC7" w:rsidRDefault="004C1C78" w14:paraId="6E2D0B82" w14:textId="77777777">
            <w:pPr>
              <w:pStyle w:val="p-table"/>
              <w:jc w:val="right"/>
              <w:rPr>
                <w:i/>
                <w:sz w:val="17"/>
              </w:rPr>
            </w:pPr>
            <w:r>
              <w:rPr>
                <w:i/>
                <w:sz w:val="17"/>
              </w:rPr>
              <w:t>‒</w:t>
            </w:r>
            <w:r>
              <w:rPr>
                <w:i/>
                <w:sz w:val="17"/>
              </w:rPr>
              <w:t xml:space="preserve"> 67</w:t>
            </w:r>
          </w:p>
        </w:tc>
        <w:tc>
          <w:tcPr>
            <w:tcW w:w="969" w:type="dxa"/>
            <w:tcMar>
              <w:left w:w="28" w:type="dxa"/>
              <w:right w:w="28" w:type="dxa"/>
            </w:tcMar>
          </w:tcPr>
          <w:p w:rsidR="002D4B1D" w:rsidP="009D4EC7" w:rsidRDefault="004C1C78" w14:paraId="511F6E5D" w14:textId="77777777">
            <w:pPr>
              <w:pStyle w:val="p-table"/>
              <w:jc w:val="right"/>
              <w:rPr>
                <w:i/>
                <w:sz w:val="17"/>
              </w:rPr>
            </w:pPr>
            <w:r>
              <w:rPr>
                <w:i/>
                <w:sz w:val="17"/>
              </w:rPr>
              <w:t>‒</w:t>
            </w:r>
            <w:r>
              <w:rPr>
                <w:i/>
                <w:sz w:val="17"/>
              </w:rPr>
              <w:t xml:space="preserve"> 106</w:t>
            </w:r>
          </w:p>
        </w:tc>
        <w:tc>
          <w:tcPr>
            <w:tcW w:w="969" w:type="dxa"/>
            <w:tcMar>
              <w:left w:w="28" w:type="dxa"/>
              <w:right w:w="28" w:type="dxa"/>
            </w:tcMar>
          </w:tcPr>
          <w:p w:rsidR="002D4B1D" w:rsidP="009D4EC7" w:rsidRDefault="004C1C78" w14:paraId="3DD9D49B" w14:textId="77777777">
            <w:pPr>
              <w:pStyle w:val="p-table"/>
              <w:jc w:val="right"/>
              <w:rPr>
                <w:i/>
                <w:sz w:val="17"/>
              </w:rPr>
            </w:pPr>
            <w:r>
              <w:rPr>
                <w:i/>
                <w:sz w:val="17"/>
              </w:rPr>
              <w:t>‒</w:t>
            </w:r>
            <w:r>
              <w:rPr>
                <w:i/>
                <w:sz w:val="17"/>
              </w:rPr>
              <w:t xml:space="preserve"> 300</w:t>
            </w:r>
          </w:p>
        </w:tc>
        <w:tc>
          <w:tcPr>
            <w:tcW w:w="972" w:type="dxa"/>
            <w:tcMar>
              <w:left w:w="28" w:type="dxa"/>
              <w:right w:w="28" w:type="dxa"/>
            </w:tcMar>
          </w:tcPr>
          <w:p w:rsidR="002D4B1D" w:rsidP="009D4EC7" w:rsidRDefault="004C1C78" w14:paraId="68BE0A95" w14:textId="77777777">
            <w:pPr>
              <w:pStyle w:val="p-table"/>
              <w:jc w:val="right"/>
              <w:rPr>
                <w:i/>
                <w:sz w:val="17"/>
              </w:rPr>
            </w:pPr>
            <w:r>
              <w:rPr>
                <w:i/>
                <w:sz w:val="17"/>
              </w:rPr>
              <w:t>‒</w:t>
            </w:r>
            <w:r>
              <w:rPr>
                <w:i/>
                <w:sz w:val="17"/>
              </w:rPr>
              <w:t xml:space="preserve"> 323</w:t>
            </w:r>
          </w:p>
        </w:tc>
      </w:tr>
      <w:tr w:rsidR="002D4B1D" w14:paraId="73011D2E" w14:textId="77777777">
        <w:tc>
          <w:tcPr>
            <w:tcW w:w="3877" w:type="dxa"/>
            <w:tcMar>
              <w:right w:w="28" w:type="dxa"/>
            </w:tcMar>
          </w:tcPr>
          <w:p w:rsidR="002D4B1D" w:rsidRDefault="004C1C78" w14:paraId="357AB280" w14:textId="77777777">
            <w:pPr>
              <w:pStyle w:val="p-table"/>
              <w:rPr>
                <w:sz w:val="17"/>
              </w:rPr>
            </w:pPr>
            <w:r>
              <w:rPr>
                <w:sz w:val="17"/>
              </w:rPr>
              <w:t>Dekking amendement t.b.v. OCW-begroting</w:t>
            </w:r>
          </w:p>
        </w:tc>
        <w:tc>
          <w:tcPr>
            <w:tcW w:w="969" w:type="dxa"/>
            <w:tcMar>
              <w:left w:w="28" w:type="dxa"/>
              <w:right w:w="28" w:type="dxa"/>
            </w:tcMar>
          </w:tcPr>
          <w:p w:rsidR="002D4B1D" w:rsidP="009D4EC7" w:rsidRDefault="004C1C78" w14:paraId="3F1EAFA4" w14:textId="77777777">
            <w:pPr>
              <w:pStyle w:val="p-table"/>
              <w:jc w:val="right"/>
              <w:rPr>
                <w:sz w:val="17"/>
              </w:rPr>
            </w:pPr>
            <w:r>
              <w:rPr>
                <w:sz w:val="17"/>
              </w:rPr>
              <w:t>‒</w:t>
            </w:r>
            <w:r>
              <w:rPr>
                <w:sz w:val="17"/>
              </w:rPr>
              <w:t xml:space="preserve"> 25</w:t>
            </w:r>
          </w:p>
        </w:tc>
        <w:tc>
          <w:tcPr>
            <w:tcW w:w="969" w:type="dxa"/>
            <w:tcMar>
              <w:left w:w="28" w:type="dxa"/>
              <w:right w:w="28" w:type="dxa"/>
            </w:tcMar>
          </w:tcPr>
          <w:p w:rsidR="002D4B1D" w:rsidP="009D4EC7" w:rsidRDefault="004C1C78" w14:paraId="174509F0" w14:textId="77777777">
            <w:pPr>
              <w:pStyle w:val="p-table"/>
              <w:jc w:val="right"/>
              <w:rPr>
                <w:sz w:val="17"/>
              </w:rPr>
            </w:pPr>
            <w:r>
              <w:rPr>
                <w:sz w:val="17"/>
              </w:rPr>
              <w:t>‒</w:t>
            </w:r>
            <w:r>
              <w:rPr>
                <w:sz w:val="17"/>
              </w:rPr>
              <w:t xml:space="preserve"> 40</w:t>
            </w:r>
          </w:p>
        </w:tc>
        <w:tc>
          <w:tcPr>
            <w:tcW w:w="969" w:type="dxa"/>
            <w:tcMar>
              <w:left w:w="28" w:type="dxa"/>
              <w:right w:w="28" w:type="dxa"/>
            </w:tcMar>
          </w:tcPr>
          <w:p w:rsidR="002D4B1D" w:rsidP="009D4EC7" w:rsidRDefault="004C1C78" w14:paraId="4E9AEA1E" w14:textId="77777777">
            <w:pPr>
              <w:pStyle w:val="p-table"/>
              <w:jc w:val="right"/>
              <w:rPr>
                <w:sz w:val="17"/>
              </w:rPr>
            </w:pPr>
            <w:r>
              <w:rPr>
                <w:sz w:val="17"/>
              </w:rPr>
              <w:t>‒</w:t>
            </w:r>
            <w:r>
              <w:rPr>
                <w:sz w:val="17"/>
              </w:rPr>
              <w:t xml:space="preserve"> 55</w:t>
            </w:r>
          </w:p>
        </w:tc>
        <w:tc>
          <w:tcPr>
            <w:tcW w:w="969" w:type="dxa"/>
            <w:tcMar>
              <w:left w:w="28" w:type="dxa"/>
              <w:right w:w="28" w:type="dxa"/>
            </w:tcMar>
          </w:tcPr>
          <w:p w:rsidR="002D4B1D" w:rsidP="009D4EC7" w:rsidRDefault="004C1C78" w14:paraId="28146800" w14:textId="77777777">
            <w:pPr>
              <w:pStyle w:val="p-table"/>
              <w:jc w:val="right"/>
              <w:rPr>
                <w:sz w:val="17"/>
              </w:rPr>
            </w:pPr>
            <w:r>
              <w:rPr>
                <w:sz w:val="17"/>
              </w:rPr>
              <w:t>‒</w:t>
            </w:r>
            <w:r>
              <w:rPr>
                <w:sz w:val="17"/>
              </w:rPr>
              <w:t xml:space="preserve"> 70</w:t>
            </w:r>
          </w:p>
        </w:tc>
        <w:tc>
          <w:tcPr>
            <w:tcW w:w="969" w:type="dxa"/>
            <w:tcMar>
              <w:left w:w="28" w:type="dxa"/>
              <w:right w:w="28" w:type="dxa"/>
            </w:tcMar>
          </w:tcPr>
          <w:p w:rsidR="002D4B1D" w:rsidP="009D4EC7" w:rsidRDefault="004C1C78" w14:paraId="31E69F71" w14:textId="77777777">
            <w:pPr>
              <w:pStyle w:val="p-table"/>
              <w:jc w:val="right"/>
              <w:rPr>
                <w:sz w:val="17"/>
              </w:rPr>
            </w:pPr>
            <w:r>
              <w:rPr>
                <w:sz w:val="17"/>
              </w:rPr>
              <w:t>‒</w:t>
            </w:r>
            <w:r>
              <w:rPr>
                <w:sz w:val="17"/>
              </w:rPr>
              <w:t xml:space="preserve"> 75</w:t>
            </w:r>
          </w:p>
        </w:tc>
        <w:tc>
          <w:tcPr>
            <w:tcW w:w="972" w:type="dxa"/>
            <w:tcMar>
              <w:left w:w="28" w:type="dxa"/>
              <w:right w:w="28" w:type="dxa"/>
            </w:tcMar>
          </w:tcPr>
          <w:p w:rsidR="002D4B1D" w:rsidP="009D4EC7" w:rsidRDefault="004C1C78" w14:paraId="777F8AEA" w14:textId="77777777">
            <w:pPr>
              <w:pStyle w:val="p-table"/>
              <w:jc w:val="right"/>
              <w:rPr>
                <w:sz w:val="17"/>
              </w:rPr>
            </w:pPr>
            <w:r>
              <w:rPr>
                <w:sz w:val="17"/>
              </w:rPr>
              <w:t>‒</w:t>
            </w:r>
            <w:r>
              <w:rPr>
                <w:sz w:val="17"/>
              </w:rPr>
              <w:t xml:space="preserve"> 75</w:t>
            </w:r>
          </w:p>
        </w:tc>
      </w:tr>
      <w:tr w:rsidR="002D4B1D" w14:paraId="683C0DE6" w14:textId="77777777">
        <w:tc>
          <w:tcPr>
            <w:tcW w:w="3877" w:type="dxa"/>
            <w:tcMar>
              <w:right w:w="28" w:type="dxa"/>
            </w:tcMar>
          </w:tcPr>
          <w:p w:rsidR="002D4B1D" w:rsidRDefault="004C1C78" w14:paraId="0CC95664" w14:textId="77777777">
            <w:pPr>
              <w:pStyle w:val="p-table"/>
              <w:rPr>
                <w:sz w:val="17"/>
              </w:rPr>
            </w:pPr>
            <w:r>
              <w:rPr>
                <w:sz w:val="17"/>
              </w:rPr>
              <w:t>Aanloopkosten MRB+</w:t>
            </w:r>
          </w:p>
        </w:tc>
        <w:tc>
          <w:tcPr>
            <w:tcW w:w="969" w:type="dxa"/>
            <w:tcMar>
              <w:left w:w="28" w:type="dxa"/>
              <w:right w:w="28" w:type="dxa"/>
            </w:tcMar>
          </w:tcPr>
          <w:p w:rsidR="002D4B1D" w:rsidP="009D4EC7" w:rsidRDefault="004C1C78" w14:paraId="2303E45D" w14:textId="77777777">
            <w:pPr>
              <w:pStyle w:val="p-table"/>
              <w:jc w:val="right"/>
              <w:rPr>
                <w:sz w:val="17"/>
              </w:rPr>
            </w:pPr>
            <w:r>
              <w:rPr>
                <w:sz w:val="17"/>
              </w:rPr>
              <w:t>‒</w:t>
            </w:r>
            <w:r>
              <w:rPr>
                <w:sz w:val="17"/>
              </w:rPr>
              <w:t xml:space="preserve"> 35</w:t>
            </w:r>
          </w:p>
        </w:tc>
        <w:tc>
          <w:tcPr>
            <w:tcW w:w="969" w:type="dxa"/>
            <w:tcMar>
              <w:left w:w="28" w:type="dxa"/>
              <w:right w:w="28" w:type="dxa"/>
            </w:tcMar>
          </w:tcPr>
          <w:p w:rsidR="002D4B1D" w:rsidP="009D4EC7" w:rsidRDefault="002D4B1D" w14:paraId="675C99CD" w14:textId="77777777">
            <w:pPr>
              <w:pStyle w:val="p-table"/>
              <w:jc w:val="right"/>
              <w:rPr>
                <w:sz w:val="17"/>
              </w:rPr>
            </w:pPr>
          </w:p>
        </w:tc>
        <w:tc>
          <w:tcPr>
            <w:tcW w:w="969" w:type="dxa"/>
            <w:tcMar>
              <w:left w:w="28" w:type="dxa"/>
              <w:right w:w="28" w:type="dxa"/>
            </w:tcMar>
          </w:tcPr>
          <w:p w:rsidR="002D4B1D" w:rsidP="009D4EC7" w:rsidRDefault="002D4B1D" w14:paraId="66853B64" w14:textId="77777777">
            <w:pPr>
              <w:pStyle w:val="p-table"/>
              <w:jc w:val="right"/>
              <w:rPr>
                <w:sz w:val="17"/>
              </w:rPr>
            </w:pPr>
          </w:p>
        </w:tc>
        <w:tc>
          <w:tcPr>
            <w:tcW w:w="969" w:type="dxa"/>
            <w:tcMar>
              <w:left w:w="28" w:type="dxa"/>
              <w:right w:w="28" w:type="dxa"/>
            </w:tcMar>
          </w:tcPr>
          <w:p w:rsidR="002D4B1D" w:rsidP="009D4EC7" w:rsidRDefault="002D4B1D" w14:paraId="20445714" w14:textId="77777777">
            <w:pPr>
              <w:pStyle w:val="p-table"/>
              <w:jc w:val="right"/>
              <w:rPr>
                <w:sz w:val="17"/>
              </w:rPr>
            </w:pPr>
          </w:p>
        </w:tc>
        <w:tc>
          <w:tcPr>
            <w:tcW w:w="969" w:type="dxa"/>
            <w:tcMar>
              <w:left w:w="28" w:type="dxa"/>
              <w:right w:w="28" w:type="dxa"/>
            </w:tcMar>
          </w:tcPr>
          <w:p w:rsidR="002D4B1D" w:rsidP="009D4EC7" w:rsidRDefault="002D4B1D" w14:paraId="78CD5562" w14:textId="77777777">
            <w:pPr>
              <w:pStyle w:val="p-table"/>
              <w:jc w:val="right"/>
              <w:rPr>
                <w:sz w:val="17"/>
              </w:rPr>
            </w:pPr>
          </w:p>
        </w:tc>
        <w:tc>
          <w:tcPr>
            <w:tcW w:w="972" w:type="dxa"/>
            <w:tcMar>
              <w:left w:w="28" w:type="dxa"/>
              <w:right w:w="28" w:type="dxa"/>
            </w:tcMar>
          </w:tcPr>
          <w:p w:rsidR="002D4B1D" w:rsidP="009D4EC7" w:rsidRDefault="002D4B1D" w14:paraId="78517680" w14:textId="77777777">
            <w:pPr>
              <w:pStyle w:val="p-table"/>
              <w:jc w:val="right"/>
              <w:rPr>
                <w:sz w:val="17"/>
              </w:rPr>
            </w:pPr>
          </w:p>
        </w:tc>
      </w:tr>
      <w:tr w:rsidR="002D4B1D" w14:paraId="2DF8AB51" w14:textId="77777777">
        <w:tc>
          <w:tcPr>
            <w:tcW w:w="3877" w:type="dxa"/>
            <w:tcMar>
              <w:right w:w="28" w:type="dxa"/>
            </w:tcMar>
          </w:tcPr>
          <w:p w:rsidR="002D4B1D" w:rsidRDefault="004C1C78" w14:paraId="62EE2511" w14:textId="77777777">
            <w:pPr>
              <w:pStyle w:val="p-table"/>
              <w:rPr>
                <w:sz w:val="17"/>
              </w:rPr>
            </w:pPr>
            <w:r>
              <w:rPr>
                <w:sz w:val="17"/>
              </w:rPr>
              <w:t>TEM-reservering</w:t>
            </w:r>
          </w:p>
        </w:tc>
        <w:tc>
          <w:tcPr>
            <w:tcW w:w="969" w:type="dxa"/>
            <w:tcMar>
              <w:left w:w="28" w:type="dxa"/>
              <w:right w:w="28" w:type="dxa"/>
            </w:tcMar>
          </w:tcPr>
          <w:p w:rsidR="002D4B1D" w:rsidP="009D4EC7" w:rsidRDefault="004C1C78" w14:paraId="6510E852" w14:textId="77777777">
            <w:pPr>
              <w:pStyle w:val="p-table"/>
              <w:jc w:val="right"/>
              <w:rPr>
                <w:sz w:val="17"/>
              </w:rPr>
            </w:pPr>
            <w:r>
              <w:rPr>
                <w:sz w:val="17"/>
              </w:rPr>
              <w:t>‒</w:t>
            </w:r>
            <w:r>
              <w:rPr>
                <w:sz w:val="17"/>
              </w:rPr>
              <w:t xml:space="preserve"> 50</w:t>
            </w:r>
          </w:p>
        </w:tc>
        <w:tc>
          <w:tcPr>
            <w:tcW w:w="969" w:type="dxa"/>
            <w:tcMar>
              <w:left w:w="28" w:type="dxa"/>
              <w:right w:w="28" w:type="dxa"/>
            </w:tcMar>
          </w:tcPr>
          <w:p w:rsidR="002D4B1D" w:rsidP="009D4EC7" w:rsidRDefault="004C1C78" w14:paraId="54AD8840" w14:textId="77777777">
            <w:pPr>
              <w:pStyle w:val="p-table"/>
              <w:jc w:val="right"/>
              <w:rPr>
                <w:sz w:val="17"/>
              </w:rPr>
            </w:pPr>
            <w:r>
              <w:rPr>
                <w:sz w:val="17"/>
              </w:rPr>
              <w:t>‒</w:t>
            </w:r>
            <w:r>
              <w:rPr>
                <w:sz w:val="17"/>
              </w:rPr>
              <w:t xml:space="preserve"> 97</w:t>
            </w:r>
          </w:p>
        </w:tc>
        <w:tc>
          <w:tcPr>
            <w:tcW w:w="969" w:type="dxa"/>
            <w:tcMar>
              <w:left w:w="28" w:type="dxa"/>
              <w:right w:w="28" w:type="dxa"/>
            </w:tcMar>
          </w:tcPr>
          <w:p w:rsidR="002D4B1D" w:rsidP="009D4EC7" w:rsidRDefault="002D4B1D" w14:paraId="2050DFC3" w14:textId="77777777">
            <w:pPr>
              <w:pStyle w:val="p-table"/>
              <w:jc w:val="right"/>
              <w:rPr>
                <w:sz w:val="17"/>
              </w:rPr>
            </w:pPr>
          </w:p>
        </w:tc>
        <w:tc>
          <w:tcPr>
            <w:tcW w:w="969" w:type="dxa"/>
            <w:tcMar>
              <w:left w:w="28" w:type="dxa"/>
              <w:right w:w="28" w:type="dxa"/>
            </w:tcMar>
          </w:tcPr>
          <w:p w:rsidR="002D4B1D" w:rsidP="009D4EC7" w:rsidRDefault="002D4B1D" w14:paraId="59A4ED84" w14:textId="77777777">
            <w:pPr>
              <w:pStyle w:val="p-table"/>
              <w:jc w:val="right"/>
              <w:rPr>
                <w:sz w:val="17"/>
              </w:rPr>
            </w:pPr>
          </w:p>
        </w:tc>
        <w:tc>
          <w:tcPr>
            <w:tcW w:w="969" w:type="dxa"/>
            <w:tcMar>
              <w:left w:w="28" w:type="dxa"/>
              <w:right w:w="28" w:type="dxa"/>
            </w:tcMar>
          </w:tcPr>
          <w:p w:rsidR="002D4B1D" w:rsidP="009D4EC7" w:rsidRDefault="002D4B1D" w14:paraId="2738CB34" w14:textId="77777777">
            <w:pPr>
              <w:pStyle w:val="p-table"/>
              <w:jc w:val="right"/>
              <w:rPr>
                <w:sz w:val="17"/>
              </w:rPr>
            </w:pPr>
          </w:p>
        </w:tc>
        <w:tc>
          <w:tcPr>
            <w:tcW w:w="972" w:type="dxa"/>
            <w:tcMar>
              <w:left w:w="28" w:type="dxa"/>
              <w:right w:w="28" w:type="dxa"/>
            </w:tcMar>
          </w:tcPr>
          <w:p w:rsidR="002D4B1D" w:rsidP="009D4EC7" w:rsidRDefault="002D4B1D" w14:paraId="48D85318" w14:textId="77777777">
            <w:pPr>
              <w:pStyle w:val="p-table"/>
              <w:jc w:val="right"/>
              <w:rPr>
                <w:sz w:val="17"/>
              </w:rPr>
            </w:pPr>
          </w:p>
        </w:tc>
      </w:tr>
      <w:tr w:rsidR="002D4B1D" w14:paraId="614C94D0" w14:textId="77777777">
        <w:tc>
          <w:tcPr>
            <w:tcW w:w="3877" w:type="dxa"/>
            <w:tcMar>
              <w:right w:w="28" w:type="dxa"/>
            </w:tcMar>
          </w:tcPr>
          <w:p w:rsidR="002D4B1D" w:rsidRDefault="004C1C78" w14:paraId="37D115F9" w14:textId="77777777">
            <w:pPr>
              <w:pStyle w:val="p-table"/>
              <w:rPr>
                <w:sz w:val="17"/>
              </w:rPr>
            </w:pPr>
            <w:r>
              <w:rPr>
                <w:sz w:val="17"/>
              </w:rPr>
              <w:t>Agrarisch Natuurbeheer</w:t>
            </w:r>
          </w:p>
        </w:tc>
        <w:tc>
          <w:tcPr>
            <w:tcW w:w="969" w:type="dxa"/>
            <w:tcMar>
              <w:left w:w="28" w:type="dxa"/>
              <w:right w:w="28" w:type="dxa"/>
            </w:tcMar>
          </w:tcPr>
          <w:p w:rsidR="002D4B1D" w:rsidP="009D4EC7" w:rsidRDefault="002D4B1D" w14:paraId="6B44B93C" w14:textId="77777777">
            <w:pPr>
              <w:pStyle w:val="p-table"/>
              <w:jc w:val="right"/>
              <w:rPr>
                <w:sz w:val="17"/>
              </w:rPr>
            </w:pPr>
          </w:p>
        </w:tc>
        <w:tc>
          <w:tcPr>
            <w:tcW w:w="969" w:type="dxa"/>
            <w:tcMar>
              <w:left w:w="28" w:type="dxa"/>
              <w:right w:w="28" w:type="dxa"/>
            </w:tcMar>
          </w:tcPr>
          <w:p w:rsidR="002D4B1D" w:rsidP="009D4EC7" w:rsidRDefault="004C1C78" w14:paraId="46833373" w14:textId="77777777">
            <w:pPr>
              <w:pStyle w:val="p-table"/>
              <w:jc w:val="right"/>
              <w:rPr>
                <w:sz w:val="17"/>
              </w:rPr>
            </w:pPr>
            <w:r>
              <w:rPr>
                <w:sz w:val="17"/>
              </w:rPr>
              <w:t>‒</w:t>
            </w:r>
            <w:r>
              <w:rPr>
                <w:sz w:val="17"/>
              </w:rPr>
              <w:t xml:space="preserve"> 50</w:t>
            </w:r>
          </w:p>
        </w:tc>
        <w:tc>
          <w:tcPr>
            <w:tcW w:w="969" w:type="dxa"/>
            <w:tcMar>
              <w:left w:w="28" w:type="dxa"/>
              <w:right w:w="28" w:type="dxa"/>
            </w:tcMar>
          </w:tcPr>
          <w:p w:rsidR="002D4B1D" w:rsidP="009D4EC7" w:rsidRDefault="002D4B1D" w14:paraId="325997F9" w14:textId="77777777">
            <w:pPr>
              <w:pStyle w:val="p-table"/>
              <w:jc w:val="right"/>
              <w:rPr>
                <w:sz w:val="17"/>
              </w:rPr>
            </w:pPr>
          </w:p>
        </w:tc>
        <w:tc>
          <w:tcPr>
            <w:tcW w:w="969" w:type="dxa"/>
            <w:tcMar>
              <w:left w:w="28" w:type="dxa"/>
              <w:right w:w="28" w:type="dxa"/>
            </w:tcMar>
          </w:tcPr>
          <w:p w:rsidR="002D4B1D" w:rsidP="009D4EC7" w:rsidRDefault="002D4B1D" w14:paraId="3227F317" w14:textId="77777777">
            <w:pPr>
              <w:pStyle w:val="p-table"/>
              <w:jc w:val="right"/>
              <w:rPr>
                <w:sz w:val="17"/>
              </w:rPr>
            </w:pPr>
          </w:p>
        </w:tc>
        <w:tc>
          <w:tcPr>
            <w:tcW w:w="969" w:type="dxa"/>
            <w:tcMar>
              <w:left w:w="28" w:type="dxa"/>
              <w:right w:w="28" w:type="dxa"/>
            </w:tcMar>
          </w:tcPr>
          <w:p w:rsidR="002D4B1D" w:rsidP="009D4EC7" w:rsidRDefault="002D4B1D" w14:paraId="41A585B5" w14:textId="77777777">
            <w:pPr>
              <w:pStyle w:val="p-table"/>
              <w:jc w:val="right"/>
              <w:rPr>
                <w:sz w:val="17"/>
              </w:rPr>
            </w:pPr>
          </w:p>
        </w:tc>
        <w:tc>
          <w:tcPr>
            <w:tcW w:w="972" w:type="dxa"/>
            <w:tcMar>
              <w:left w:w="28" w:type="dxa"/>
              <w:right w:w="28" w:type="dxa"/>
            </w:tcMar>
          </w:tcPr>
          <w:p w:rsidR="002D4B1D" w:rsidP="009D4EC7" w:rsidRDefault="002D4B1D" w14:paraId="06074E1E" w14:textId="77777777">
            <w:pPr>
              <w:pStyle w:val="p-table"/>
              <w:jc w:val="right"/>
              <w:rPr>
                <w:sz w:val="17"/>
              </w:rPr>
            </w:pPr>
          </w:p>
        </w:tc>
      </w:tr>
      <w:tr w:rsidR="002D4B1D" w14:paraId="07DA8B3E" w14:textId="77777777">
        <w:tc>
          <w:tcPr>
            <w:tcW w:w="3877" w:type="dxa"/>
            <w:tcMar>
              <w:right w:w="28" w:type="dxa"/>
            </w:tcMar>
          </w:tcPr>
          <w:p w:rsidR="002D4B1D" w:rsidRDefault="004C1C78" w14:paraId="51F5C714" w14:textId="77777777">
            <w:pPr>
              <w:pStyle w:val="p-table"/>
              <w:rPr>
                <w:sz w:val="17"/>
              </w:rPr>
            </w:pPr>
            <w:r>
              <w:rPr>
                <w:sz w:val="17"/>
              </w:rPr>
              <w:t xml:space="preserve">Anders inzetten </w:t>
            </w:r>
            <w:r>
              <w:rPr>
                <w:sz w:val="17"/>
              </w:rPr>
              <w:t>reservering Lelylijn</w:t>
            </w:r>
          </w:p>
        </w:tc>
        <w:tc>
          <w:tcPr>
            <w:tcW w:w="969" w:type="dxa"/>
            <w:tcMar>
              <w:left w:w="28" w:type="dxa"/>
              <w:right w:w="28" w:type="dxa"/>
            </w:tcMar>
          </w:tcPr>
          <w:p w:rsidR="002D4B1D" w:rsidP="009D4EC7" w:rsidRDefault="002D4B1D" w14:paraId="5CE32A19" w14:textId="77777777">
            <w:pPr>
              <w:pStyle w:val="p-table"/>
              <w:jc w:val="right"/>
              <w:rPr>
                <w:sz w:val="17"/>
              </w:rPr>
            </w:pPr>
          </w:p>
        </w:tc>
        <w:tc>
          <w:tcPr>
            <w:tcW w:w="969" w:type="dxa"/>
            <w:tcMar>
              <w:left w:w="28" w:type="dxa"/>
              <w:right w:w="28" w:type="dxa"/>
            </w:tcMar>
          </w:tcPr>
          <w:p w:rsidR="002D4B1D" w:rsidP="009D4EC7" w:rsidRDefault="002D4B1D" w14:paraId="11D2E723" w14:textId="77777777">
            <w:pPr>
              <w:pStyle w:val="p-table"/>
              <w:jc w:val="right"/>
              <w:rPr>
                <w:sz w:val="17"/>
              </w:rPr>
            </w:pPr>
          </w:p>
        </w:tc>
        <w:tc>
          <w:tcPr>
            <w:tcW w:w="969" w:type="dxa"/>
            <w:tcMar>
              <w:left w:w="28" w:type="dxa"/>
              <w:right w:w="28" w:type="dxa"/>
            </w:tcMar>
          </w:tcPr>
          <w:p w:rsidR="002D4B1D" w:rsidP="009D4EC7" w:rsidRDefault="004C1C78" w14:paraId="62F9EC53" w14:textId="77777777">
            <w:pPr>
              <w:pStyle w:val="p-table"/>
              <w:jc w:val="right"/>
              <w:rPr>
                <w:sz w:val="17"/>
              </w:rPr>
            </w:pPr>
            <w:r>
              <w:rPr>
                <w:sz w:val="17"/>
              </w:rPr>
              <w:t>‒</w:t>
            </w:r>
            <w:r>
              <w:rPr>
                <w:sz w:val="17"/>
              </w:rPr>
              <w:t xml:space="preserve"> 10</w:t>
            </w:r>
          </w:p>
        </w:tc>
        <w:tc>
          <w:tcPr>
            <w:tcW w:w="969" w:type="dxa"/>
            <w:tcMar>
              <w:left w:w="28" w:type="dxa"/>
              <w:right w:w="28" w:type="dxa"/>
            </w:tcMar>
          </w:tcPr>
          <w:p w:rsidR="002D4B1D" w:rsidP="009D4EC7" w:rsidRDefault="004C1C78" w14:paraId="28EC185A" w14:textId="77777777">
            <w:pPr>
              <w:pStyle w:val="p-table"/>
              <w:jc w:val="right"/>
              <w:rPr>
                <w:sz w:val="17"/>
              </w:rPr>
            </w:pPr>
            <w:r>
              <w:rPr>
                <w:sz w:val="17"/>
              </w:rPr>
              <w:t>‒</w:t>
            </w:r>
            <w:r>
              <w:rPr>
                <w:sz w:val="17"/>
              </w:rPr>
              <w:t xml:space="preserve"> 34</w:t>
            </w:r>
          </w:p>
        </w:tc>
        <w:tc>
          <w:tcPr>
            <w:tcW w:w="969" w:type="dxa"/>
            <w:tcMar>
              <w:left w:w="28" w:type="dxa"/>
              <w:right w:w="28" w:type="dxa"/>
            </w:tcMar>
          </w:tcPr>
          <w:p w:rsidR="002D4B1D" w:rsidP="009D4EC7" w:rsidRDefault="004C1C78" w14:paraId="046EF344" w14:textId="77777777">
            <w:pPr>
              <w:pStyle w:val="p-table"/>
              <w:jc w:val="right"/>
              <w:rPr>
                <w:sz w:val="17"/>
              </w:rPr>
            </w:pPr>
            <w:r>
              <w:rPr>
                <w:sz w:val="17"/>
              </w:rPr>
              <w:t>‒</w:t>
            </w:r>
            <w:r>
              <w:rPr>
                <w:sz w:val="17"/>
              </w:rPr>
              <w:t xml:space="preserve"> 223</w:t>
            </w:r>
          </w:p>
        </w:tc>
        <w:tc>
          <w:tcPr>
            <w:tcW w:w="972" w:type="dxa"/>
            <w:tcMar>
              <w:left w:w="28" w:type="dxa"/>
              <w:right w:w="28" w:type="dxa"/>
            </w:tcMar>
          </w:tcPr>
          <w:p w:rsidR="002D4B1D" w:rsidP="009D4EC7" w:rsidRDefault="004C1C78" w14:paraId="2F771E84" w14:textId="77777777">
            <w:pPr>
              <w:pStyle w:val="p-table"/>
              <w:jc w:val="right"/>
              <w:rPr>
                <w:sz w:val="17"/>
              </w:rPr>
            </w:pPr>
            <w:r>
              <w:rPr>
                <w:sz w:val="17"/>
              </w:rPr>
              <w:t>‒</w:t>
            </w:r>
            <w:r>
              <w:rPr>
                <w:sz w:val="17"/>
              </w:rPr>
              <w:t xml:space="preserve"> 246</w:t>
            </w:r>
          </w:p>
        </w:tc>
      </w:tr>
      <w:tr w:rsidR="002D4B1D" w14:paraId="79964C66" w14:textId="77777777">
        <w:tc>
          <w:tcPr>
            <w:tcW w:w="3877" w:type="dxa"/>
            <w:tcMar>
              <w:right w:w="28" w:type="dxa"/>
            </w:tcMar>
          </w:tcPr>
          <w:p w:rsidR="002D4B1D" w:rsidRDefault="004C1C78" w14:paraId="661C8278" w14:textId="77777777">
            <w:pPr>
              <w:pStyle w:val="p-table"/>
              <w:rPr>
                <w:sz w:val="17"/>
              </w:rPr>
            </w:pPr>
            <w:r>
              <w:rPr>
                <w:sz w:val="17"/>
              </w:rPr>
              <w:t>Overige ombuigingen</w:t>
            </w:r>
          </w:p>
        </w:tc>
        <w:tc>
          <w:tcPr>
            <w:tcW w:w="969" w:type="dxa"/>
            <w:tcMar>
              <w:left w:w="28" w:type="dxa"/>
              <w:right w:w="28" w:type="dxa"/>
            </w:tcMar>
          </w:tcPr>
          <w:p w:rsidR="002D4B1D" w:rsidP="009D4EC7" w:rsidRDefault="004C1C78" w14:paraId="6EC6113B" w14:textId="77777777">
            <w:pPr>
              <w:pStyle w:val="p-table"/>
              <w:jc w:val="right"/>
              <w:rPr>
                <w:sz w:val="17"/>
              </w:rPr>
            </w:pPr>
            <w:r>
              <w:rPr>
                <w:sz w:val="17"/>
              </w:rPr>
              <w:t>‒</w:t>
            </w:r>
            <w:r>
              <w:rPr>
                <w:sz w:val="17"/>
              </w:rPr>
              <w:t xml:space="preserve"> 2</w:t>
            </w:r>
          </w:p>
        </w:tc>
        <w:tc>
          <w:tcPr>
            <w:tcW w:w="969" w:type="dxa"/>
            <w:tcMar>
              <w:left w:w="28" w:type="dxa"/>
              <w:right w:w="28" w:type="dxa"/>
            </w:tcMar>
          </w:tcPr>
          <w:p w:rsidR="002D4B1D" w:rsidP="009D4EC7" w:rsidRDefault="004C1C78" w14:paraId="3F8FE3E5" w14:textId="77777777">
            <w:pPr>
              <w:pStyle w:val="p-table"/>
              <w:jc w:val="right"/>
              <w:rPr>
                <w:sz w:val="17"/>
              </w:rPr>
            </w:pPr>
            <w:r>
              <w:rPr>
                <w:sz w:val="17"/>
              </w:rPr>
              <w:t>‒</w:t>
            </w:r>
            <w:r>
              <w:rPr>
                <w:sz w:val="17"/>
              </w:rPr>
              <w:t xml:space="preserve"> 2</w:t>
            </w:r>
          </w:p>
        </w:tc>
        <w:tc>
          <w:tcPr>
            <w:tcW w:w="969" w:type="dxa"/>
            <w:tcMar>
              <w:left w:w="28" w:type="dxa"/>
              <w:right w:w="28" w:type="dxa"/>
            </w:tcMar>
          </w:tcPr>
          <w:p w:rsidR="002D4B1D" w:rsidP="009D4EC7" w:rsidRDefault="004C1C78" w14:paraId="0E268B8E" w14:textId="77777777">
            <w:pPr>
              <w:pStyle w:val="p-table"/>
              <w:jc w:val="right"/>
              <w:rPr>
                <w:sz w:val="17"/>
              </w:rPr>
            </w:pPr>
            <w:r>
              <w:rPr>
                <w:sz w:val="17"/>
              </w:rPr>
              <w:t>‒</w:t>
            </w:r>
            <w:r>
              <w:rPr>
                <w:sz w:val="17"/>
              </w:rPr>
              <w:t xml:space="preserve"> 2</w:t>
            </w:r>
          </w:p>
        </w:tc>
        <w:tc>
          <w:tcPr>
            <w:tcW w:w="969" w:type="dxa"/>
            <w:tcMar>
              <w:left w:w="28" w:type="dxa"/>
              <w:right w:w="28" w:type="dxa"/>
            </w:tcMar>
          </w:tcPr>
          <w:p w:rsidR="002D4B1D" w:rsidP="009D4EC7" w:rsidRDefault="004C1C78" w14:paraId="77C4855F" w14:textId="77777777">
            <w:pPr>
              <w:pStyle w:val="p-table"/>
              <w:jc w:val="right"/>
              <w:rPr>
                <w:sz w:val="17"/>
              </w:rPr>
            </w:pPr>
            <w:r>
              <w:rPr>
                <w:sz w:val="17"/>
              </w:rPr>
              <w:t>‒</w:t>
            </w:r>
            <w:r>
              <w:rPr>
                <w:sz w:val="17"/>
              </w:rPr>
              <w:t xml:space="preserve"> 2</w:t>
            </w:r>
          </w:p>
        </w:tc>
        <w:tc>
          <w:tcPr>
            <w:tcW w:w="969" w:type="dxa"/>
            <w:tcMar>
              <w:left w:w="28" w:type="dxa"/>
              <w:right w:w="28" w:type="dxa"/>
            </w:tcMar>
          </w:tcPr>
          <w:p w:rsidR="002D4B1D" w:rsidP="009D4EC7" w:rsidRDefault="004C1C78" w14:paraId="493D95F5" w14:textId="77777777">
            <w:pPr>
              <w:pStyle w:val="p-table"/>
              <w:jc w:val="right"/>
              <w:rPr>
                <w:sz w:val="17"/>
              </w:rPr>
            </w:pPr>
            <w:r>
              <w:rPr>
                <w:sz w:val="17"/>
              </w:rPr>
              <w:t>‒</w:t>
            </w:r>
            <w:r>
              <w:rPr>
                <w:sz w:val="17"/>
              </w:rPr>
              <w:t xml:space="preserve"> 2</w:t>
            </w:r>
          </w:p>
        </w:tc>
        <w:tc>
          <w:tcPr>
            <w:tcW w:w="972" w:type="dxa"/>
            <w:tcMar>
              <w:left w:w="28" w:type="dxa"/>
              <w:right w:w="28" w:type="dxa"/>
            </w:tcMar>
          </w:tcPr>
          <w:p w:rsidR="002D4B1D" w:rsidP="009D4EC7" w:rsidRDefault="004C1C78" w14:paraId="5AAEA900" w14:textId="77777777">
            <w:pPr>
              <w:pStyle w:val="p-table"/>
              <w:jc w:val="right"/>
              <w:rPr>
                <w:sz w:val="17"/>
              </w:rPr>
            </w:pPr>
            <w:r>
              <w:rPr>
                <w:sz w:val="17"/>
              </w:rPr>
              <w:t>‒</w:t>
            </w:r>
            <w:r>
              <w:rPr>
                <w:sz w:val="17"/>
              </w:rPr>
              <w:t xml:space="preserve"> 2</w:t>
            </w:r>
          </w:p>
        </w:tc>
      </w:tr>
      <w:tr w:rsidR="002D4B1D" w14:paraId="410FEB33" w14:textId="77777777">
        <w:tc>
          <w:tcPr>
            <w:tcW w:w="3877" w:type="dxa"/>
            <w:tcMar>
              <w:right w:w="28" w:type="dxa"/>
            </w:tcMar>
          </w:tcPr>
          <w:p w:rsidR="002D4B1D" w:rsidRDefault="002D4B1D" w14:paraId="15FDD85F" w14:textId="77777777">
            <w:pPr>
              <w:pStyle w:val="p-table"/>
              <w:rPr>
                <w:sz w:val="17"/>
              </w:rPr>
            </w:pPr>
          </w:p>
        </w:tc>
        <w:tc>
          <w:tcPr>
            <w:tcW w:w="969" w:type="dxa"/>
            <w:tcMar>
              <w:left w:w="28" w:type="dxa"/>
              <w:right w:w="28" w:type="dxa"/>
            </w:tcMar>
          </w:tcPr>
          <w:p w:rsidR="002D4B1D" w:rsidP="009D4EC7" w:rsidRDefault="002D4B1D" w14:paraId="46627CF8" w14:textId="77777777">
            <w:pPr>
              <w:pStyle w:val="p-table"/>
              <w:jc w:val="right"/>
              <w:rPr>
                <w:sz w:val="17"/>
              </w:rPr>
            </w:pPr>
          </w:p>
        </w:tc>
        <w:tc>
          <w:tcPr>
            <w:tcW w:w="969" w:type="dxa"/>
            <w:tcMar>
              <w:left w:w="28" w:type="dxa"/>
              <w:right w:w="28" w:type="dxa"/>
            </w:tcMar>
          </w:tcPr>
          <w:p w:rsidR="002D4B1D" w:rsidP="009D4EC7" w:rsidRDefault="002D4B1D" w14:paraId="4B61025F" w14:textId="77777777">
            <w:pPr>
              <w:pStyle w:val="p-table"/>
              <w:jc w:val="right"/>
              <w:rPr>
                <w:sz w:val="17"/>
              </w:rPr>
            </w:pPr>
          </w:p>
        </w:tc>
        <w:tc>
          <w:tcPr>
            <w:tcW w:w="969" w:type="dxa"/>
            <w:tcMar>
              <w:left w:w="28" w:type="dxa"/>
              <w:right w:w="28" w:type="dxa"/>
            </w:tcMar>
          </w:tcPr>
          <w:p w:rsidR="002D4B1D" w:rsidP="009D4EC7" w:rsidRDefault="002D4B1D" w14:paraId="63A4CCE7" w14:textId="77777777">
            <w:pPr>
              <w:pStyle w:val="p-table"/>
              <w:jc w:val="right"/>
              <w:rPr>
                <w:sz w:val="17"/>
              </w:rPr>
            </w:pPr>
          </w:p>
        </w:tc>
        <w:tc>
          <w:tcPr>
            <w:tcW w:w="969" w:type="dxa"/>
            <w:tcMar>
              <w:left w:w="28" w:type="dxa"/>
              <w:right w:w="28" w:type="dxa"/>
            </w:tcMar>
          </w:tcPr>
          <w:p w:rsidR="002D4B1D" w:rsidP="009D4EC7" w:rsidRDefault="002D4B1D" w14:paraId="4455A451" w14:textId="77777777">
            <w:pPr>
              <w:pStyle w:val="p-table"/>
              <w:jc w:val="right"/>
              <w:rPr>
                <w:sz w:val="17"/>
              </w:rPr>
            </w:pPr>
          </w:p>
        </w:tc>
        <w:tc>
          <w:tcPr>
            <w:tcW w:w="969" w:type="dxa"/>
            <w:tcMar>
              <w:left w:w="28" w:type="dxa"/>
              <w:right w:w="28" w:type="dxa"/>
            </w:tcMar>
          </w:tcPr>
          <w:p w:rsidR="002D4B1D" w:rsidP="009D4EC7" w:rsidRDefault="002D4B1D" w14:paraId="248D8E92" w14:textId="77777777">
            <w:pPr>
              <w:pStyle w:val="p-table"/>
              <w:jc w:val="right"/>
              <w:rPr>
                <w:sz w:val="17"/>
              </w:rPr>
            </w:pPr>
          </w:p>
        </w:tc>
        <w:tc>
          <w:tcPr>
            <w:tcW w:w="972" w:type="dxa"/>
            <w:tcMar>
              <w:left w:w="28" w:type="dxa"/>
              <w:right w:w="28" w:type="dxa"/>
            </w:tcMar>
          </w:tcPr>
          <w:p w:rsidR="002D4B1D" w:rsidP="009D4EC7" w:rsidRDefault="002D4B1D" w14:paraId="65A33407" w14:textId="77777777">
            <w:pPr>
              <w:pStyle w:val="p-table"/>
              <w:jc w:val="right"/>
              <w:rPr>
                <w:sz w:val="17"/>
              </w:rPr>
            </w:pPr>
          </w:p>
        </w:tc>
      </w:tr>
      <w:tr w:rsidR="002D4B1D" w14:paraId="180B4337" w14:textId="77777777">
        <w:tc>
          <w:tcPr>
            <w:tcW w:w="3877" w:type="dxa"/>
            <w:tcMar>
              <w:right w:w="28" w:type="dxa"/>
            </w:tcMar>
          </w:tcPr>
          <w:p w:rsidR="002D4B1D" w:rsidRDefault="004C1C78" w14:paraId="1ABEEAA2" w14:textId="77777777">
            <w:pPr>
              <w:pStyle w:val="p-table"/>
              <w:rPr>
                <w:i/>
                <w:sz w:val="17"/>
              </w:rPr>
            </w:pPr>
            <w:r>
              <w:rPr>
                <w:i/>
                <w:sz w:val="17"/>
              </w:rPr>
              <w:t>Kasschuiven</w:t>
            </w:r>
          </w:p>
        </w:tc>
        <w:tc>
          <w:tcPr>
            <w:tcW w:w="969" w:type="dxa"/>
            <w:tcMar>
              <w:left w:w="28" w:type="dxa"/>
              <w:right w:w="28" w:type="dxa"/>
            </w:tcMar>
          </w:tcPr>
          <w:p w:rsidR="002D4B1D" w:rsidP="009D4EC7" w:rsidRDefault="004C1C78" w14:paraId="293BF9EE" w14:textId="77777777">
            <w:pPr>
              <w:pStyle w:val="p-table"/>
              <w:jc w:val="right"/>
              <w:rPr>
                <w:i/>
                <w:sz w:val="17"/>
              </w:rPr>
            </w:pPr>
            <w:r>
              <w:rPr>
                <w:i/>
                <w:sz w:val="17"/>
              </w:rPr>
              <w:t>‒</w:t>
            </w:r>
            <w:r>
              <w:rPr>
                <w:i/>
                <w:sz w:val="17"/>
              </w:rPr>
              <w:t xml:space="preserve"> 101</w:t>
            </w:r>
          </w:p>
        </w:tc>
        <w:tc>
          <w:tcPr>
            <w:tcW w:w="969" w:type="dxa"/>
            <w:tcMar>
              <w:left w:w="28" w:type="dxa"/>
              <w:right w:w="28" w:type="dxa"/>
            </w:tcMar>
          </w:tcPr>
          <w:p w:rsidR="002D4B1D" w:rsidP="009D4EC7" w:rsidRDefault="004C1C78" w14:paraId="7CEFF853" w14:textId="77777777">
            <w:pPr>
              <w:pStyle w:val="p-table"/>
              <w:jc w:val="right"/>
              <w:rPr>
                <w:i/>
                <w:sz w:val="17"/>
              </w:rPr>
            </w:pPr>
            <w:r>
              <w:rPr>
                <w:i/>
                <w:sz w:val="17"/>
              </w:rPr>
              <w:t>‒</w:t>
            </w:r>
            <w:r>
              <w:rPr>
                <w:i/>
                <w:sz w:val="17"/>
              </w:rPr>
              <w:t xml:space="preserve"> 744</w:t>
            </w:r>
          </w:p>
        </w:tc>
        <w:tc>
          <w:tcPr>
            <w:tcW w:w="969" w:type="dxa"/>
            <w:tcMar>
              <w:left w:w="28" w:type="dxa"/>
              <w:right w:w="28" w:type="dxa"/>
            </w:tcMar>
          </w:tcPr>
          <w:p w:rsidR="002D4B1D" w:rsidP="009D4EC7" w:rsidRDefault="004C1C78" w14:paraId="1D167254" w14:textId="77777777">
            <w:pPr>
              <w:pStyle w:val="p-table"/>
              <w:jc w:val="right"/>
              <w:rPr>
                <w:i/>
                <w:sz w:val="17"/>
              </w:rPr>
            </w:pPr>
            <w:r>
              <w:rPr>
                <w:i/>
                <w:sz w:val="17"/>
              </w:rPr>
              <w:t>‒</w:t>
            </w:r>
            <w:r>
              <w:rPr>
                <w:i/>
                <w:sz w:val="17"/>
              </w:rPr>
              <w:t xml:space="preserve"> 637</w:t>
            </w:r>
          </w:p>
        </w:tc>
        <w:tc>
          <w:tcPr>
            <w:tcW w:w="969" w:type="dxa"/>
            <w:tcMar>
              <w:left w:w="28" w:type="dxa"/>
              <w:right w:w="28" w:type="dxa"/>
            </w:tcMar>
          </w:tcPr>
          <w:p w:rsidR="002D4B1D" w:rsidP="009D4EC7" w:rsidRDefault="004C1C78" w14:paraId="012CC2D5" w14:textId="77777777">
            <w:pPr>
              <w:pStyle w:val="p-table"/>
              <w:jc w:val="right"/>
              <w:rPr>
                <w:i/>
                <w:sz w:val="17"/>
              </w:rPr>
            </w:pPr>
            <w:r>
              <w:rPr>
                <w:i/>
                <w:sz w:val="17"/>
              </w:rPr>
              <w:t>70</w:t>
            </w:r>
          </w:p>
        </w:tc>
        <w:tc>
          <w:tcPr>
            <w:tcW w:w="969" w:type="dxa"/>
            <w:tcMar>
              <w:left w:w="28" w:type="dxa"/>
              <w:right w:w="28" w:type="dxa"/>
            </w:tcMar>
          </w:tcPr>
          <w:p w:rsidR="002D4B1D" w:rsidP="009D4EC7" w:rsidRDefault="004C1C78" w14:paraId="2D3B0F57" w14:textId="77777777">
            <w:pPr>
              <w:pStyle w:val="p-table"/>
              <w:jc w:val="right"/>
              <w:rPr>
                <w:i/>
                <w:sz w:val="17"/>
              </w:rPr>
            </w:pPr>
            <w:r>
              <w:rPr>
                <w:i/>
                <w:sz w:val="17"/>
              </w:rPr>
              <w:t>733</w:t>
            </w:r>
          </w:p>
        </w:tc>
        <w:tc>
          <w:tcPr>
            <w:tcW w:w="972" w:type="dxa"/>
            <w:tcMar>
              <w:left w:w="28" w:type="dxa"/>
              <w:right w:w="28" w:type="dxa"/>
            </w:tcMar>
          </w:tcPr>
          <w:p w:rsidR="002D4B1D" w:rsidP="009D4EC7" w:rsidRDefault="004C1C78" w14:paraId="4DC84BA8" w14:textId="77777777">
            <w:pPr>
              <w:pStyle w:val="p-table"/>
              <w:jc w:val="right"/>
              <w:rPr>
                <w:i/>
                <w:sz w:val="17"/>
              </w:rPr>
            </w:pPr>
            <w:r>
              <w:rPr>
                <w:i/>
                <w:sz w:val="17"/>
              </w:rPr>
              <w:t>679</w:t>
            </w:r>
          </w:p>
        </w:tc>
      </w:tr>
      <w:tr w:rsidR="002D4B1D" w14:paraId="081B2F6A" w14:textId="77777777">
        <w:tc>
          <w:tcPr>
            <w:tcW w:w="3877" w:type="dxa"/>
            <w:tcMar>
              <w:right w:w="28" w:type="dxa"/>
            </w:tcMar>
          </w:tcPr>
          <w:p w:rsidR="002D4B1D" w:rsidRDefault="004C1C78" w14:paraId="031E423E" w14:textId="77777777">
            <w:pPr>
              <w:pStyle w:val="p-table"/>
              <w:rPr>
                <w:sz w:val="17"/>
              </w:rPr>
            </w:pPr>
            <w:r>
              <w:rPr>
                <w:sz w:val="17"/>
              </w:rPr>
              <w:t>Agrarisch natuurbeheer en agrarische sector</w:t>
            </w:r>
          </w:p>
        </w:tc>
        <w:tc>
          <w:tcPr>
            <w:tcW w:w="969" w:type="dxa"/>
            <w:tcMar>
              <w:left w:w="28" w:type="dxa"/>
              <w:right w:w="28" w:type="dxa"/>
            </w:tcMar>
          </w:tcPr>
          <w:p w:rsidR="002D4B1D" w:rsidP="009D4EC7" w:rsidRDefault="004C1C78" w14:paraId="3ADFECE9" w14:textId="77777777">
            <w:pPr>
              <w:pStyle w:val="p-table"/>
              <w:jc w:val="right"/>
              <w:rPr>
                <w:sz w:val="17"/>
              </w:rPr>
            </w:pPr>
            <w:r>
              <w:rPr>
                <w:sz w:val="17"/>
              </w:rPr>
              <w:t>68</w:t>
            </w:r>
          </w:p>
        </w:tc>
        <w:tc>
          <w:tcPr>
            <w:tcW w:w="969" w:type="dxa"/>
            <w:tcMar>
              <w:left w:w="28" w:type="dxa"/>
              <w:right w:w="28" w:type="dxa"/>
            </w:tcMar>
          </w:tcPr>
          <w:p w:rsidR="002D4B1D" w:rsidP="009D4EC7" w:rsidRDefault="004C1C78" w14:paraId="3B907CD1" w14:textId="77777777">
            <w:pPr>
              <w:pStyle w:val="p-table"/>
              <w:jc w:val="right"/>
              <w:rPr>
                <w:sz w:val="17"/>
              </w:rPr>
            </w:pPr>
            <w:r>
              <w:rPr>
                <w:sz w:val="17"/>
              </w:rPr>
              <w:t>‒</w:t>
            </w:r>
            <w:r>
              <w:rPr>
                <w:sz w:val="17"/>
              </w:rPr>
              <w:t xml:space="preserve"> 550</w:t>
            </w:r>
          </w:p>
        </w:tc>
        <w:tc>
          <w:tcPr>
            <w:tcW w:w="969" w:type="dxa"/>
            <w:tcMar>
              <w:left w:w="28" w:type="dxa"/>
              <w:right w:w="28" w:type="dxa"/>
            </w:tcMar>
          </w:tcPr>
          <w:p w:rsidR="002D4B1D" w:rsidP="009D4EC7" w:rsidRDefault="004C1C78" w14:paraId="3111240F" w14:textId="77777777">
            <w:pPr>
              <w:pStyle w:val="p-table"/>
              <w:jc w:val="right"/>
              <w:rPr>
                <w:sz w:val="17"/>
              </w:rPr>
            </w:pPr>
            <w:r>
              <w:rPr>
                <w:sz w:val="17"/>
              </w:rPr>
              <w:t>‒</w:t>
            </w:r>
            <w:r>
              <w:rPr>
                <w:sz w:val="17"/>
              </w:rPr>
              <w:t xml:space="preserve"> 212</w:t>
            </w:r>
          </w:p>
        </w:tc>
        <w:tc>
          <w:tcPr>
            <w:tcW w:w="969" w:type="dxa"/>
            <w:tcMar>
              <w:left w:w="28" w:type="dxa"/>
              <w:right w:w="28" w:type="dxa"/>
            </w:tcMar>
          </w:tcPr>
          <w:p w:rsidR="002D4B1D" w:rsidP="009D4EC7" w:rsidRDefault="004C1C78" w14:paraId="79A12DE2" w14:textId="77777777">
            <w:pPr>
              <w:pStyle w:val="p-table"/>
              <w:jc w:val="right"/>
              <w:rPr>
                <w:sz w:val="17"/>
              </w:rPr>
            </w:pPr>
            <w:r>
              <w:rPr>
                <w:sz w:val="17"/>
              </w:rPr>
              <w:t>44</w:t>
            </w:r>
          </w:p>
        </w:tc>
        <w:tc>
          <w:tcPr>
            <w:tcW w:w="969" w:type="dxa"/>
            <w:tcMar>
              <w:left w:w="28" w:type="dxa"/>
              <w:right w:w="28" w:type="dxa"/>
            </w:tcMar>
          </w:tcPr>
          <w:p w:rsidR="002D4B1D" w:rsidP="009D4EC7" w:rsidRDefault="004C1C78" w14:paraId="376A4085" w14:textId="77777777">
            <w:pPr>
              <w:pStyle w:val="p-table"/>
              <w:jc w:val="right"/>
              <w:rPr>
                <w:sz w:val="17"/>
              </w:rPr>
            </w:pPr>
            <w:r>
              <w:rPr>
                <w:sz w:val="17"/>
              </w:rPr>
              <w:t>325</w:t>
            </w:r>
          </w:p>
        </w:tc>
        <w:tc>
          <w:tcPr>
            <w:tcW w:w="972" w:type="dxa"/>
            <w:tcMar>
              <w:left w:w="28" w:type="dxa"/>
              <w:right w:w="28" w:type="dxa"/>
            </w:tcMar>
          </w:tcPr>
          <w:p w:rsidR="002D4B1D" w:rsidP="009D4EC7" w:rsidRDefault="004C1C78" w14:paraId="023A0D41" w14:textId="77777777">
            <w:pPr>
              <w:pStyle w:val="p-table"/>
              <w:jc w:val="right"/>
              <w:rPr>
                <w:sz w:val="17"/>
              </w:rPr>
            </w:pPr>
            <w:r>
              <w:rPr>
                <w:sz w:val="17"/>
              </w:rPr>
              <w:t>325</w:t>
            </w:r>
          </w:p>
        </w:tc>
      </w:tr>
      <w:tr w:rsidR="002D4B1D" w14:paraId="514CD832" w14:textId="77777777">
        <w:tc>
          <w:tcPr>
            <w:tcW w:w="3877" w:type="dxa"/>
            <w:tcMar>
              <w:right w:w="28" w:type="dxa"/>
            </w:tcMar>
          </w:tcPr>
          <w:p w:rsidR="002D4B1D" w:rsidRDefault="004C1C78" w14:paraId="15F69CDA" w14:textId="77777777">
            <w:pPr>
              <w:pStyle w:val="p-table"/>
              <w:rPr>
                <w:sz w:val="17"/>
              </w:rPr>
            </w:pPr>
            <w:r>
              <w:rPr>
                <w:sz w:val="17"/>
              </w:rPr>
              <w:t>Vredespaleis</w:t>
            </w:r>
          </w:p>
        </w:tc>
        <w:tc>
          <w:tcPr>
            <w:tcW w:w="969" w:type="dxa"/>
            <w:tcMar>
              <w:left w:w="28" w:type="dxa"/>
              <w:right w:w="28" w:type="dxa"/>
            </w:tcMar>
          </w:tcPr>
          <w:p w:rsidR="002D4B1D" w:rsidP="009D4EC7" w:rsidRDefault="004C1C78" w14:paraId="30EC092A" w14:textId="77777777">
            <w:pPr>
              <w:pStyle w:val="p-table"/>
              <w:jc w:val="right"/>
              <w:rPr>
                <w:sz w:val="17"/>
              </w:rPr>
            </w:pPr>
            <w:r>
              <w:rPr>
                <w:sz w:val="17"/>
              </w:rPr>
              <w:t>‒</w:t>
            </w:r>
            <w:r>
              <w:rPr>
                <w:sz w:val="17"/>
              </w:rPr>
              <w:t xml:space="preserve"> 12</w:t>
            </w:r>
          </w:p>
        </w:tc>
        <w:tc>
          <w:tcPr>
            <w:tcW w:w="969" w:type="dxa"/>
            <w:tcMar>
              <w:left w:w="28" w:type="dxa"/>
              <w:right w:w="28" w:type="dxa"/>
            </w:tcMar>
          </w:tcPr>
          <w:p w:rsidR="002D4B1D" w:rsidP="009D4EC7" w:rsidRDefault="004C1C78" w14:paraId="6A2860C4" w14:textId="77777777">
            <w:pPr>
              <w:pStyle w:val="p-table"/>
              <w:jc w:val="right"/>
              <w:rPr>
                <w:sz w:val="17"/>
              </w:rPr>
            </w:pPr>
            <w:r>
              <w:rPr>
                <w:sz w:val="17"/>
              </w:rPr>
              <w:t>‒</w:t>
            </w:r>
            <w:r>
              <w:rPr>
                <w:sz w:val="17"/>
              </w:rPr>
              <w:t xml:space="preserve"> 31</w:t>
            </w:r>
          </w:p>
        </w:tc>
        <w:tc>
          <w:tcPr>
            <w:tcW w:w="969" w:type="dxa"/>
            <w:tcMar>
              <w:left w:w="28" w:type="dxa"/>
              <w:right w:w="28" w:type="dxa"/>
            </w:tcMar>
          </w:tcPr>
          <w:p w:rsidR="002D4B1D" w:rsidP="009D4EC7" w:rsidRDefault="002D4B1D" w14:paraId="2A1532DB" w14:textId="77777777">
            <w:pPr>
              <w:pStyle w:val="p-table"/>
              <w:jc w:val="right"/>
              <w:rPr>
                <w:sz w:val="17"/>
              </w:rPr>
            </w:pPr>
          </w:p>
        </w:tc>
        <w:tc>
          <w:tcPr>
            <w:tcW w:w="969" w:type="dxa"/>
            <w:tcMar>
              <w:left w:w="28" w:type="dxa"/>
              <w:right w:w="28" w:type="dxa"/>
            </w:tcMar>
          </w:tcPr>
          <w:p w:rsidR="002D4B1D" w:rsidP="009D4EC7" w:rsidRDefault="002D4B1D" w14:paraId="0A4CD015" w14:textId="77777777">
            <w:pPr>
              <w:pStyle w:val="p-table"/>
              <w:jc w:val="right"/>
              <w:rPr>
                <w:sz w:val="17"/>
              </w:rPr>
            </w:pPr>
          </w:p>
        </w:tc>
        <w:tc>
          <w:tcPr>
            <w:tcW w:w="969" w:type="dxa"/>
            <w:tcMar>
              <w:left w:w="28" w:type="dxa"/>
              <w:right w:w="28" w:type="dxa"/>
            </w:tcMar>
          </w:tcPr>
          <w:p w:rsidR="002D4B1D" w:rsidP="009D4EC7" w:rsidRDefault="002D4B1D" w14:paraId="3FD764E9" w14:textId="77777777">
            <w:pPr>
              <w:pStyle w:val="p-table"/>
              <w:jc w:val="right"/>
              <w:rPr>
                <w:sz w:val="17"/>
              </w:rPr>
            </w:pPr>
          </w:p>
        </w:tc>
        <w:tc>
          <w:tcPr>
            <w:tcW w:w="972" w:type="dxa"/>
            <w:tcMar>
              <w:left w:w="28" w:type="dxa"/>
              <w:right w:w="28" w:type="dxa"/>
            </w:tcMar>
          </w:tcPr>
          <w:p w:rsidR="002D4B1D" w:rsidP="009D4EC7" w:rsidRDefault="004C1C78" w14:paraId="454709B9" w14:textId="77777777">
            <w:pPr>
              <w:pStyle w:val="p-table"/>
              <w:jc w:val="right"/>
              <w:rPr>
                <w:sz w:val="17"/>
              </w:rPr>
            </w:pPr>
            <w:r>
              <w:rPr>
                <w:sz w:val="17"/>
              </w:rPr>
              <w:t>43</w:t>
            </w:r>
          </w:p>
        </w:tc>
      </w:tr>
      <w:tr w:rsidR="002D4B1D" w14:paraId="268E8F92" w14:textId="77777777">
        <w:tc>
          <w:tcPr>
            <w:tcW w:w="3877" w:type="dxa"/>
            <w:tcMar>
              <w:right w:w="28" w:type="dxa"/>
            </w:tcMar>
          </w:tcPr>
          <w:p w:rsidR="002D4B1D" w:rsidRDefault="004C1C78" w14:paraId="0C0ED5C7" w14:textId="77777777">
            <w:pPr>
              <w:pStyle w:val="p-table"/>
              <w:rPr>
                <w:sz w:val="17"/>
              </w:rPr>
            </w:pPr>
            <w:r>
              <w:rPr>
                <w:sz w:val="17"/>
              </w:rPr>
              <w:t>Box 3</w:t>
            </w:r>
          </w:p>
        </w:tc>
        <w:tc>
          <w:tcPr>
            <w:tcW w:w="969" w:type="dxa"/>
            <w:tcMar>
              <w:left w:w="28" w:type="dxa"/>
              <w:right w:w="28" w:type="dxa"/>
            </w:tcMar>
          </w:tcPr>
          <w:p w:rsidR="002D4B1D" w:rsidP="009D4EC7" w:rsidRDefault="004C1C78" w14:paraId="302BDE14" w14:textId="77777777">
            <w:pPr>
              <w:pStyle w:val="p-table"/>
              <w:jc w:val="right"/>
              <w:rPr>
                <w:sz w:val="17"/>
              </w:rPr>
            </w:pPr>
            <w:r>
              <w:rPr>
                <w:sz w:val="17"/>
              </w:rPr>
              <w:t>‒</w:t>
            </w:r>
            <w:r>
              <w:rPr>
                <w:sz w:val="17"/>
              </w:rPr>
              <w:t xml:space="preserve"> 13</w:t>
            </w:r>
          </w:p>
        </w:tc>
        <w:tc>
          <w:tcPr>
            <w:tcW w:w="969" w:type="dxa"/>
            <w:tcMar>
              <w:left w:w="28" w:type="dxa"/>
              <w:right w:w="28" w:type="dxa"/>
            </w:tcMar>
          </w:tcPr>
          <w:p w:rsidR="002D4B1D" w:rsidP="009D4EC7" w:rsidRDefault="002D4B1D" w14:paraId="1DF3743E" w14:textId="77777777">
            <w:pPr>
              <w:pStyle w:val="p-table"/>
              <w:jc w:val="right"/>
              <w:rPr>
                <w:sz w:val="17"/>
              </w:rPr>
            </w:pPr>
          </w:p>
        </w:tc>
        <w:tc>
          <w:tcPr>
            <w:tcW w:w="969" w:type="dxa"/>
            <w:tcMar>
              <w:left w:w="28" w:type="dxa"/>
              <w:right w:w="28" w:type="dxa"/>
            </w:tcMar>
          </w:tcPr>
          <w:p w:rsidR="002D4B1D" w:rsidP="009D4EC7" w:rsidRDefault="002D4B1D" w14:paraId="1FBF333C" w14:textId="77777777">
            <w:pPr>
              <w:pStyle w:val="p-table"/>
              <w:jc w:val="right"/>
              <w:rPr>
                <w:sz w:val="17"/>
              </w:rPr>
            </w:pPr>
          </w:p>
        </w:tc>
        <w:tc>
          <w:tcPr>
            <w:tcW w:w="969" w:type="dxa"/>
            <w:tcMar>
              <w:left w:w="28" w:type="dxa"/>
              <w:right w:w="28" w:type="dxa"/>
            </w:tcMar>
          </w:tcPr>
          <w:p w:rsidR="002D4B1D" w:rsidP="009D4EC7" w:rsidRDefault="004C1C78" w14:paraId="051D4DEE" w14:textId="77777777">
            <w:pPr>
              <w:pStyle w:val="p-table"/>
              <w:jc w:val="right"/>
              <w:rPr>
                <w:sz w:val="17"/>
              </w:rPr>
            </w:pPr>
            <w:r>
              <w:rPr>
                <w:sz w:val="17"/>
              </w:rPr>
              <w:t>13</w:t>
            </w:r>
          </w:p>
        </w:tc>
        <w:tc>
          <w:tcPr>
            <w:tcW w:w="969" w:type="dxa"/>
            <w:tcMar>
              <w:left w:w="28" w:type="dxa"/>
              <w:right w:w="28" w:type="dxa"/>
            </w:tcMar>
          </w:tcPr>
          <w:p w:rsidR="002D4B1D" w:rsidP="009D4EC7" w:rsidRDefault="002D4B1D" w14:paraId="504361BA" w14:textId="77777777">
            <w:pPr>
              <w:pStyle w:val="p-table"/>
              <w:jc w:val="right"/>
              <w:rPr>
                <w:sz w:val="17"/>
              </w:rPr>
            </w:pPr>
          </w:p>
        </w:tc>
        <w:tc>
          <w:tcPr>
            <w:tcW w:w="972" w:type="dxa"/>
            <w:tcMar>
              <w:left w:w="28" w:type="dxa"/>
              <w:right w:w="28" w:type="dxa"/>
            </w:tcMar>
          </w:tcPr>
          <w:p w:rsidR="002D4B1D" w:rsidP="009D4EC7" w:rsidRDefault="002D4B1D" w14:paraId="4408F43D" w14:textId="77777777">
            <w:pPr>
              <w:pStyle w:val="p-table"/>
              <w:jc w:val="right"/>
              <w:rPr>
                <w:sz w:val="17"/>
              </w:rPr>
            </w:pPr>
          </w:p>
        </w:tc>
      </w:tr>
      <w:tr w:rsidR="002D4B1D" w14:paraId="6F29D428" w14:textId="77777777">
        <w:tc>
          <w:tcPr>
            <w:tcW w:w="3877" w:type="dxa"/>
            <w:tcMar>
              <w:right w:w="28" w:type="dxa"/>
            </w:tcMar>
          </w:tcPr>
          <w:p w:rsidR="002D4B1D" w:rsidRDefault="004C1C78" w14:paraId="46268B7C" w14:textId="77777777">
            <w:pPr>
              <w:pStyle w:val="p-table"/>
              <w:rPr>
                <w:sz w:val="17"/>
              </w:rPr>
            </w:pPr>
            <w:r>
              <w:rPr>
                <w:sz w:val="17"/>
              </w:rPr>
              <w:t>Groningen PEGA</w:t>
            </w:r>
          </w:p>
        </w:tc>
        <w:tc>
          <w:tcPr>
            <w:tcW w:w="969" w:type="dxa"/>
            <w:tcMar>
              <w:left w:w="28" w:type="dxa"/>
              <w:right w:w="28" w:type="dxa"/>
            </w:tcMar>
          </w:tcPr>
          <w:p w:rsidR="002D4B1D" w:rsidP="009D4EC7" w:rsidRDefault="004C1C78" w14:paraId="4FC1FDC5" w14:textId="77777777">
            <w:pPr>
              <w:pStyle w:val="p-table"/>
              <w:jc w:val="right"/>
              <w:rPr>
                <w:sz w:val="17"/>
              </w:rPr>
            </w:pPr>
            <w:r>
              <w:rPr>
                <w:sz w:val="17"/>
              </w:rPr>
              <w:t>‒</w:t>
            </w:r>
            <w:r>
              <w:rPr>
                <w:sz w:val="17"/>
              </w:rPr>
              <w:t xml:space="preserve"> 39</w:t>
            </w:r>
          </w:p>
        </w:tc>
        <w:tc>
          <w:tcPr>
            <w:tcW w:w="969" w:type="dxa"/>
            <w:tcMar>
              <w:left w:w="28" w:type="dxa"/>
              <w:right w:w="28" w:type="dxa"/>
            </w:tcMar>
          </w:tcPr>
          <w:p w:rsidR="002D4B1D" w:rsidP="009D4EC7" w:rsidRDefault="004C1C78" w14:paraId="603153B8" w14:textId="77777777">
            <w:pPr>
              <w:pStyle w:val="p-table"/>
              <w:jc w:val="right"/>
              <w:rPr>
                <w:sz w:val="17"/>
              </w:rPr>
            </w:pPr>
            <w:r>
              <w:rPr>
                <w:sz w:val="17"/>
              </w:rPr>
              <w:t>‒</w:t>
            </w:r>
            <w:r>
              <w:rPr>
                <w:sz w:val="17"/>
              </w:rPr>
              <w:t xml:space="preserve"> 197</w:t>
            </w:r>
          </w:p>
        </w:tc>
        <w:tc>
          <w:tcPr>
            <w:tcW w:w="969" w:type="dxa"/>
            <w:tcMar>
              <w:left w:w="28" w:type="dxa"/>
              <w:right w:w="28" w:type="dxa"/>
            </w:tcMar>
          </w:tcPr>
          <w:p w:rsidR="002D4B1D" w:rsidP="009D4EC7" w:rsidRDefault="004C1C78" w14:paraId="5F659BEC" w14:textId="77777777">
            <w:pPr>
              <w:pStyle w:val="p-table"/>
              <w:jc w:val="right"/>
              <w:rPr>
                <w:sz w:val="17"/>
              </w:rPr>
            </w:pPr>
            <w:r>
              <w:rPr>
                <w:sz w:val="17"/>
              </w:rPr>
              <w:t>‒</w:t>
            </w:r>
            <w:r>
              <w:rPr>
                <w:sz w:val="17"/>
              </w:rPr>
              <w:t xml:space="preserve"> 245</w:t>
            </w:r>
          </w:p>
        </w:tc>
        <w:tc>
          <w:tcPr>
            <w:tcW w:w="969" w:type="dxa"/>
            <w:tcMar>
              <w:left w:w="28" w:type="dxa"/>
              <w:right w:w="28" w:type="dxa"/>
            </w:tcMar>
          </w:tcPr>
          <w:p w:rsidR="002D4B1D" w:rsidP="009D4EC7" w:rsidRDefault="004C1C78" w14:paraId="581BA405" w14:textId="77777777">
            <w:pPr>
              <w:pStyle w:val="p-table"/>
              <w:jc w:val="right"/>
              <w:rPr>
                <w:sz w:val="17"/>
              </w:rPr>
            </w:pPr>
            <w:r>
              <w:rPr>
                <w:sz w:val="17"/>
              </w:rPr>
              <w:t>‒</w:t>
            </w:r>
            <w:r>
              <w:rPr>
                <w:sz w:val="17"/>
              </w:rPr>
              <w:t xml:space="preserve"> 222</w:t>
            </w:r>
          </w:p>
        </w:tc>
        <w:tc>
          <w:tcPr>
            <w:tcW w:w="969" w:type="dxa"/>
            <w:tcMar>
              <w:left w:w="28" w:type="dxa"/>
              <w:right w:w="28" w:type="dxa"/>
            </w:tcMar>
          </w:tcPr>
          <w:p w:rsidR="002D4B1D" w:rsidP="009D4EC7" w:rsidRDefault="004C1C78" w14:paraId="37703440" w14:textId="77777777">
            <w:pPr>
              <w:pStyle w:val="p-table"/>
              <w:jc w:val="right"/>
              <w:rPr>
                <w:sz w:val="17"/>
              </w:rPr>
            </w:pPr>
            <w:r>
              <w:rPr>
                <w:sz w:val="17"/>
              </w:rPr>
              <w:t>391</w:t>
            </w:r>
          </w:p>
        </w:tc>
        <w:tc>
          <w:tcPr>
            <w:tcW w:w="972" w:type="dxa"/>
            <w:tcMar>
              <w:left w:w="28" w:type="dxa"/>
              <w:right w:w="28" w:type="dxa"/>
            </w:tcMar>
          </w:tcPr>
          <w:p w:rsidR="002D4B1D" w:rsidP="009D4EC7" w:rsidRDefault="004C1C78" w14:paraId="66914C52" w14:textId="77777777">
            <w:pPr>
              <w:pStyle w:val="p-table"/>
              <w:jc w:val="right"/>
              <w:rPr>
                <w:sz w:val="17"/>
              </w:rPr>
            </w:pPr>
            <w:r>
              <w:rPr>
                <w:sz w:val="17"/>
              </w:rPr>
              <w:t>312</w:t>
            </w:r>
          </w:p>
        </w:tc>
      </w:tr>
      <w:tr w:rsidR="002D4B1D" w14:paraId="42631549" w14:textId="77777777">
        <w:tc>
          <w:tcPr>
            <w:tcW w:w="3877" w:type="dxa"/>
            <w:tcMar>
              <w:right w:w="28" w:type="dxa"/>
            </w:tcMar>
          </w:tcPr>
          <w:p w:rsidR="002D4B1D" w:rsidRDefault="004C1C78" w14:paraId="32BCF1BA" w14:textId="77777777">
            <w:pPr>
              <w:pStyle w:val="p-table"/>
              <w:rPr>
                <w:sz w:val="17"/>
              </w:rPr>
            </w:pPr>
            <w:r>
              <w:rPr>
                <w:sz w:val="17"/>
              </w:rPr>
              <w:t>Toeslagen Herstel</w:t>
            </w:r>
          </w:p>
        </w:tc>
        <w:tc>
          <w:tcPr>
            <w:tcW w:w="969" w:type="dxa"/>
            <w:tcMar>
              <w:left w:w="28" w:type="dxa"/>
              <w:right w:w="28" w:type="dxa"/>
            </w:tcMar>
          </w:tcPr>
          <w:p w:rsidR="002D4B1D" w:rsidP="009D4EC7" w:rsidRDefault="004C1C78" w14:paraId="15923554" w14:textId="77777777">
            <w:pPr>
              <w:pStyle w:val="p-table"/>
              <w:jc w:val="right"/>
              <w:rPr>
                <w:sz w:val="17"/>
              </w:rPr>
            </w:pPr>
            <w:r>
              <w:rPr>
                <w:sz w:val="17"/>
              </w:rPr>
              <w:t>‒</w:t>
            </w:r>
            <w:r>
              <w:rPr>
                <w:sz w:val="17"/>
              </w:rPr>
              <w:t xml:space="preserve"> 100</w:t>
            </w:r>
          </w:p>
        </w:tc>
        <w:tc>
          <w:tcPr>
            <w:tcW w:w="969" w:type="dxa"/>
            <w:tcMar>
              <w:left w:w="28" w:type="dxa"/>
              <w:right w:w="28" w:type="dxa"/>
            </w:tcMar>
          </w:tcPr>
          <w:p w:rsidR="002D4B1D" w:rsidP="009D4EC7" w:rsidRDefault="004C1C78" w14:paraId="2514994E" w14:textId="77777777">
            <w:pPr>
              <w:pStyle w:val="p-table"/>
              <w:jc w:val="right"/>
              <w:rPr>
                <w:sz w:val="17"/>
              </w:rPr>
            </w:pPr>
            <w:r>
              <w:rPr>
                <w:sz w:val="17"/>
              </w:rPr>
              <w:t>‒</w:t>
            </w:r>
            <w:r>
              <w:rPr>
                <w:sz w:val="17"/>
              </w:rPr>
              <w:t xml:space="preserve"> 183</w:t>
            </w:r>
          </w:p>
        </w:tc>
        <w:tc>
          <w:tcPr>
            <w:tcW w:w="969" w:type="dxa"/>
            <w:tcMar>
              <w:left w:w="28" w:type="dxa"/>
              <w:right w:w="28" w:type="dxa"/>
            </w:tcMar>
          </w:tcPr>
          <w:p w:rsidR="002D4B1D" w:rsidP="009D4EC7" w:rsidRDefault="004C1C78" w14:paraId="224A0B3F" w14:textId="77777777">
            <w:pPr>
              <w:pStyle w:val="p-table"/>
              <w:jc w:val="right"/>
              <w:rPr>
                <w:sz w:val="17"/>
              </w:rPr>
            </w:pPr>
            <w:r>
              <w:rPr>
                <w:sz w:val="17"/>
              </w:rPr>
              <w:t>‒</w:t>
            </w:r>
            <w:r>
              <w:rPr>
                <w:sz w:val="17"/>
              </w:rPr>
              <w:t xml:space="preserve"> 24</w:t>
            </w:r>
          </w:p>
        </w:tc>
        <w:tc>
          <w:tcPr>
            <w:tcW w:w="969" w:type="dxa"/>
            <w:tcMar>
              <w:left w:w="28" w:type="dxa"/>
              <w:right w:w="28" w:type="dxa"/>
            </w:tcMar>
          </w:tcPr>
          <w:p w:rsidR="002D4B1D" w:rsidP="009D4EC7" w:rsidRDefault="004C1C78" w14:paraId="0D9E356C" w14:textId="77777777">
            <w:pPr>
              <w:pStyle w:val="p-table"/>
              <w:jc w:val="right"/>
              <w:rPr>
                <w:sz w:val="17"/>
              </w:rPr>
            </w:pPr>
            <w:r>
              <w:rPr>
                <w:sz w:val="17"/>
              </w:rPr>
              <w:t>307</w:t>
            </w:r>
          </w:p>
        </w:tc>
        <w:tc>
          <w:tcPr>
            <w:tcW w:w="969" w:type="dxa"/>
            <w:tcMar>
              <w:left w:w="28" w:type="dxa"/>
              <w:right w:w="28" w:type="dxa"/>
            </w:tcMar>
          </w:tcPr>
          <w:p w:rsidR="002D4B1D" w:rsidP="009D4EC7" w:rsidRDefault="002D4B1D" w14:paraId="0974394B" w14:textId="77777777">
            <w:pPr>
              <w:pStyle w:val="p-table"/>
              <w:jc w:val="right"/>
              <w:rPr>
                <w:sz w:val="17"/>
              </w:rPr>
            </w:pPr>
          </w:p>
        </w:tc>
        <w:tc>
          <w:tcPr>
            <w:tcW w:w="972" w:type="dxa"/>
            <w:tcMar>
              <w:left w:w="28" w:type="dxa"/>
              <w:right w:w="28" w:type="dxa"/>
            </w:tcMar>
          </w:tcPr>
          <w:p w:rsidR="002D4B1D" w:rsidP="009D4EC7" w:rsidRDefault="002D4B1D" w14:paraId="4AC6A98B" w14:textId="77777777">
            <w:pPr>
              <w:pStyle w:val="p-table"/>
              <w:jc w:val="right"/>
              <w:rPr>
                <w:sz w:val="17"/>
              </w:rPr>
            </w:pPr>
          </w:p>
        </w:tc>
      </w:tr>
      <w:tr w:rsidR="002D4B1D" w14:paraId="2ED88F75" w14:textId="77777777">
        <w:tc>
          <w:tcPr>
            <w:tcW w:w="3877" w:type="dxa"/>
            <w:tcMar>
              <w:right w:w="28" w:type="dxa"/>
            </w:tcMar>
          </w:tcPr>
          <w:p w:rsidR="002D4B1D" w:rsidRDefault="004C1C78" w14:paraId="6E34588D" w14:textId="77777777">
            <w:pPr>
              <w:pStyle w:val="p-table"/>
              <w:rPr>
                <w:sz w:val="17"/>
              </w:rPr>
            </w:pPr>
            <w:r>
              <w:rPr>
                <w:sz w:val="17"/>
              </w:rPr>
              <w:t>Envelop ouderenzorg</w:t>
            </w:r>
          </w:p>
        </w:tc>
        <w:tc>
          <w:tcPr>
            <w:tcW w:w="969" w:type="dxa"/>
            <w:tcMar>
              <w:left w:w="28" w:type="dxa"/>
              <w:right w:w="28" w:type="dxa"/>
            </w:tcMar>
          </w:tcPr>
          <w:p w:rsidR="002D4B1D" w:rsidP="009D4EC7" w:rsidRDefault="002D4B1D" w14:paraId="6935FA8D" w14:textId="77777777">
            <w:pPr>
              <w:pStyle w:val="p-table"/>
              <w:jc w:val="right"/>
              <w:rPr>
                <w:sz w:val="17"/>
              </w:rPr>
            </w:pPr>
          </w:p>
        </w:tc>
        <w:tc>
          <w:tcPr>
            <w:tcW w:w="969" w:type="dxa"/>
            <w:tcMar>
              <w:left w:w="28" w:type="dxa"/>
              <w:right w:w="28" w:type="dxa"/>
            </w:tcMar>
          </w:tcPr>
          <w:p w:rsidR="002D4B1D" w:rsidP="009D4EC7" w:rsidRDefault="004C1C78" w14:paraId="56D9F1A0" w14:textId="77777777">
            <w:pPr>
              <w:pStyle w:val="p-table"/>
              <w:jc w:val="right"/>
              <w:rPr>
                <w:sz w:val="17"/>
              </w:rPr>
            </w:pPr>
            <w:r>
              <w:rPr>
                <w:sz w:val="17"/>
              </w:rPr>
              <w:t>281</w:t>
            </w:r>
          </w:p>
        </w:tc>
        <w:tc>
          <w:tcPr>
            <w:tcW w:w="969" w:type="dxa"/>
            <w:tcMar>
              <w:left w:w="28" w:type="dxa"/>
              <w:right w:w="28" w:type="dxa"/>
            </w:tcMar>
          </w:tcPr>
          <w:p w:rsidR="002D4B1D" w:rsidP="009D4EC7" w:rsidRDefault="004C1C78" w14:paraId="02177161" w14:textId="77777777">
            <w:pPr>
              <w:pStyle w:val="p-table"/>
              <w:jc w:val="right"/>
              <w:rPr>
                <w:sz w:val="17"/>
              </w:rPr>
            </w:pPr>
            <w:r>
              <w:rPr>
                <w:sz w:val="17"/>
              </w:rPr>
              <w:t>‒</w:t>
            </w:r>
            <w:r>
              <w:rPr>
                <w:sz w:val="17"/>
              </w:rPr>
              <w:t xml:space="preserve"> 171</w:t>
            </w:r>
          </w:p>
        </w:tc>
        <w:tc>
          <w:tcPr>
            <w:tcW w:w="969" w:type="dxa"/>
            <w:tcMar>
              <w:left w:w="28" w:type="dxa"/>
              <w:right w:w="28" w:type="dxa"/>
            </w:tcMar>
          </w:tcPr>
          <w:p w:rsidR="002D4B1D" w:rsidP="009D4EC7" w:rsidRDefault="004C1C78" w14:paraId="58653914" w14:textId="77777777">
            <w:pPr>
              <w:pStyle w:val="p-table"/>
              <w:jc w:val="right"/>
              <w:rPr>
                <w:sz w:val="17"/>
              </w:rPr>
            </w:pPr>
            <w:r>
              <w:rPr>
                <w:sz w:val="17"/>
              </w:rPr>
              <w:t>‒</w:t>
            </w:r>
            <w:r>
              <w:rPr>
                <w:sz w:val="17"/>
              </w:rPr>
              <w:t xml:space="preserve"> 92</w:t>
            </w:r>
          </w:p>
        </w:tc>
        <w:tc>
          <w:tcPr>
            <w:tcW w:w="969" w:type="dxa"/>
            <w:tcMar>
              <w:left w:w="28" w:type="dxa"/>
              <w:right w:w="28" w:type="dxa"/>
            </w:tcMar>
          </w:tcPr>
          <w:p w:rsidR="002D4B1D" w:rsidP="009D4EC7" w:rsidRDefault="004C1C78" w14:paraId="3E4B9FDE" w14:textId="77777777">
            <w:pPr>
              <w:pStyle w:val="p-table"/>
              <w:jc w:val="right"/>
              <w:rPr>
                <w:sz w:val="17"/>
              </w:rPr>
            </w:pPr>
            <w:r>
              <w:rPr>
                <w:sz w:val="17"/>
              </w:rPr>
              <w:t>‒</w:t>
            </w:r>
            <w:r>
              <w:rPr>
                <w:sz w:val="17"/>
              </w:rPr>
              <w:t xml:space="preserve"> 18</w:t>
            </w:r>
          </w:p>
        </w:tc>
        <w:tc>
          <w:tcPr>
            <w:tcW w:w="972" w:type="dxa"/>
            <w:tcMar>
              <w:left w:w="28" w:type="dxa"/>
              <w:right w:w="28" w:type="dxa"/>
            </w:tcMar>
          </w:tcPr>
          <w:p w:rsidR="002D4B1D" w:rsidP="009D4EC7" w:rsidRDefault="002D4B1D" w14:paraId="7640CBD5" w14:textId="77777777">
            <w:pPr>
              <w:pStyle w:val="p-table"/>
              <w:jc w:val="right"/>
              <w:rPr>
                <w:sz w:val="17"/>
              </w:rPr>
            </w:pPr>
          </w:p>
        </w:tc>
      </w:tr>
      <w:tr w:rsidR="002D4B1D" w14:paraId="64BB7E3D" w14:textId="77777777">
        <w:tc>
          <w:tcPr>
            <w:tcW w:w="3877" w:type="dxa"/>
            <w:tcMar>
              <w:right w:w="28" w:type="dxa"/>
            </w:tcMar>
          </w:tcPr>
          <w:p w:rsidR="002D4B1D" w:rsidRDefault="004C1C78" w14:paraId="450456B1" w14:textId="77777777">
            <w:pPr>
              <w:pStyle w:val="p-table"/>
              <w:rPr>
                <w:sz w:val="17"/>
              </w:rPr>
            </w:pPr>
            <w:r>
              <w:rPr>
                <w:sz w:val="17"/>
              </w:rPr>
              <w:t>Gegevensuitwisseling</w:t>
            </w:r>
          </w:p>
        </w:tc>
        <w:tc>
          <w:tcPr>
            <w:tcW w:w="969" w:type="dxa"/>
            <w:tcMar>
              <w:left w:w="28" w:type="dxa"/>
              <w:right w:w="28" w:type="dxa"/>
            </w:tcMar>
          </w:tcPr>
          <w:p w:rsidR="002D4B1D" w:rsidP="009D4EC7" w:rsidRDefault="002D4B1D" w14:paraId="527EA050" w14:textId="77777777">
            <w:pPr>
              <w:pStyle w:val="p-table"/>
              <w:jc w:val="right"/>
              <w:rPr>
                <w:sz w:val="17"/>
              </w:rPr>
            </w:pPr>
          </w:p>
        </w:tc>
        <w:tc>
          <w:tcPr>
            <w:tcW w:w="969" w:type="dxa"/>
            <w:tcMar>
              <w:left w:w="28" w:type="dxa"/>
              <w:right w:w="28" w:type="dxa"/>
            </w:tcMar>
          </w:tcPr>
          <w:p w:rsidR="002D4B1D" w:rsidP="009D4EC7" w:rsidRDefault="004C1C78" w14:paraId="5ED8F8FF" w14:textId="77777777">
            <w:pPr>
              <w:pStyle w:val="p-table"/>
              <w:jc w:val="right"/>
              <w:rPr>
                <w:sz w:val="17"/>
              </w:rPr>
            </w:pPr>
            <w:r>
              <w:rPr>
                <w:sz w:val="17"/>
              </w:rPr>
              <w:t>‒</w:t>
            </w:r>
            <w:r>
              <w:rPr>
                <w:sz w:val="17"/>
              </w:rPr>
              <w:t xml:space="preserve"> 45</w:t>
            </w:r>
          </w:p>
        </w:tc>
        <w:tc>
          <w:tcPr>
            <w:tcW w:w="969" w:type="dxa"/>
            <w:tcMar>
              <w:left w:w="28" w:type="dxa"/>
              <w:right w:w="28" w:type="dxa"/>
            </w:tcMar>
          </w:tcPr>
          <w:p w:rsidR="002D4B1D" w:rsidP="009D4EC7" w:rsidRDefault="004C1C78" w14:paraId="44D549F8" w14:textId="77777777">
            <w:pPr>
              <w:pStyle w:val="p-table"/>
              <w:jc w:val="right"/>
              <w:rPr>
                <w:sz w:val="17"/>
              </w:rPr>
            </w:pPr>
            <w:r>
              <w:rPr>
                <w:sz w:val="17"/>
              </w:rPr>
              <w:t>10</w:t>
            </w:r>
          </w:p>
        </w:tc>
        <w:tc>
          <w:tcPr>
            <w:tcW w:w="969" w:type="dxa"/>
            <w:tcMar>
              <w:left w:w="28" w:type="dxa"/>
              <w:right w:w="28" w:type="dxa"/>
            </w:tcMar>
          </w:tcPr>
          <w:p w:rsidR="002D4B1D" w:rsidP="009D4EC7" w:rsidRDefault="004C1C78" w14:paraId="4583882F" w14:textId="77777777">
            <w:pPr>
              <w:pStyle w:val="p-table"/>
              <w:jc w:val="right"/>
              <w:rPr>
                <w:sz w:val="17"/>
              </w:rPr>
            </w:pPr>
            <w:r>
              <w:rPr>
                <w:sz w:val="17"/>
              </w:rPr>
              <w:t>15</w:t>
            </w:r>
          </w:p>
        </w:tc>
        <w:tc>
          <w:tcPr>
            <w:tcW w:w="969" w:type="dxa"/>
            <w:tcMar>
              <w:left w:w="28" w:type="dxa"/>
              <w:right w:w="28" w:type="dxa"/>
            </w:tcMar>
          </w:tcPr>
          <w:p w:rsidR="002D4B1D" w:rsidP="009D4EC7" w:rsidRDefault="004C1C78" w14:paraId="620C4BCA" w14:textId="77777777">
            <w:pPr>
              <w:pStyle w:val="p-table"/>
              <w:jc w:val="right"/>
              <w:rPr>
                <w:sz w:val="17"/>
              </w:rPr>
            </w:pPr>
            <w:r>
              <w:rPr>
                <w:sz w:val="17"/>
              </w:rPr>
              <w:t>20</w:t>
            </w:r>
          </w:p>
        </w:tc>
        <w:tc>
          <w:tcPr>
            <w:tcW w:w="972" w:type="dxa"/>
            <w:tcMar>
              <w:left w:w="28" w:type="dxa"/>
              <w:right w:w="28" w:type="dxa"/>
            </w:tcMar>
          </w:tcPr>
          <w:p w:rsidR="002D4B1D" w:rsidP="009D4EC7" w:rsidRDefault="002D4B1D" w14:paraId="0CC4609F" w14:textId="77777777">
            <w:pPr>
              <w:pStyle w:val="p-table"/>
              <w:jc w:val="right"/>
              <w:rPr>
                <w:sz w:val="17"/>
              </w:rPr>
            </w:pPr>
          </w:p>
        </w:tc>
      </w:tr>
      <w:tr w:rsidR="002D4B1D" w14:paraId="53E5279C" w14:textId="77777777">
        <w:tc>
          <w:tcPr>
            <w:tcW w:w="3877" w:type="dxa"/>
            <w:tcMar>
              <w:right w:w="28" w:type="dxa"/>
            </w:tcMar>
          </w:tcPr>
          <w:p w:rsidR="002D4B1D" w:rsidRDefault="004C1C78" w14:paraId="07E6D922" w14:textId="77777777">
            <w:pPr>
              <w:pStyle w:val="p-table"/>
              <w:rPr>
                <w:sz w:val="17"/>
              </w:rPr>
            </w:pPr>
            <w:r>
              <w:rPr>
                <w:sz w:val="17"/>
              </w:rPr>
              <w:t>Passende zorg</w:t>
            </w:r>
          </w:p>
        </w:tc>
        <w:tc>
          <w:tcPr>
            <w:tcW w:w="969" w:type="dxa"/>
            <w:tcMar>
              <w:left w:w="28" w:type="dxa"/>
              <w:right w:w="28" w:type="dxa"/>
            </w:tcMar>
          </w:tcPr>
          <w:p w:rsidR="002D4B1D" w:rsidP="009D4EC7" w:rsidRDefault="002D4B1D" w14:paraId="3E24A134" w14:textId="77777777">
            <w:pPr>
              <w:pStyle w:val="p-table"/>
              <w:jc w:val="right"/>
              <w:rPr>
                <w:sz w:val="17"/>
              </w:rPr>
            </w:pPr>
          </w:p>
        </w:tc>
        <w:tc>
          <w:tcPr>
            <w:tcW w:w="969" w:type="dxa"/>
            <w:tcMar>
              <w:left w:w="28" w:type="dxa"/>
              <w:right w:w="28" w:type="dxa"/>
            </w:tcMar>
          </w:tcPr>
          <w:p w:rsidR="002D4B1D" w:rsidP="009D4EC7" w:rsidRDefault="004C1C78" w14:paraId="1E49160B" w14:textId="77777777">
            <w:pPr>
              <w:pStyle w:val="p-table"/>
              <w:jc w:val="right"/>
              <w:rPr>
                <w:sz w:val="17"/>
              </w:rPr>
            </w:pPr>
            <w:r>
              <w:rPr>
                <w:sz w:val="17"/>
              </w:rPr>
              <w:t>‒</w:t>
            </w:r>
            <w:r>
              <w:rPr>
                <w:sz w:val="17"/>
              </w:rPr>
              <w:t xml:space="preserve"> 20</w:t>
            </w:r>
          </w:p>
        </w:tc>
        <w:tc>
          <w:tcPr>
            <w:tcW w:w="969" w:type="dxa"/>
            <w:tcMar>
              <w:left w:w="28" w:type="dxa"/>
              <w:right w:w="28" w:type="dxa"/>
            </w:tcMar>
          </w:tcPr>
          <w:p w:rsidR="002D4B1D" w:rsidP="009D4EC7" w:rsidRDefault="004C1C78" w14:paraId="74DF68C7" w14:textId="77777777">
            <w:pPr>
              <w:pStyle w:val="p-table"/>
              <w:jc w:val="right"/>
              <w:rPr>
                <w:sz w:val="17"/>
              </w:rPr>
            </w:pPr>
            <w:r>
              <w:rPr>
                <w:sz w:val="17"/>
              </w:rPr>
              <w:t>5</w:t>
            </w:r>
          </w:p>
        </w:tc>
        <w:tc>
          <w:tcPr>
            <w:tcW w:w="969" w:type="dxa"/>
            <w:tcMar>
              <w:left w:w="28" w:type="dxa"/>
              <w:right w:w="28" w:type="dxa"/>
            </w:tcMar>
          </w:tcPr>
          <w:p w:rsidR="002D4B1D" w:rsidP="009D4EC7" w:rsidRDefault="004C1C78" w14:paraId="39C390C1" w14:textId="77777777">
            <w:pPr>
              <w:pStyle w:val="p-table"/>
              <w:jc w:val="right"/>
              <w:rPr>
                <w:sz w:val="17"/>
              </w:rPr>
            </w:pPr>
            <w:r>
              <w:rPr>
                <w:sz w:val="17"/>
              </w:rPr>
              <w:t>5</w:t>
            </w:r>
          </w:p>
        </w:tc>
        <w:tc>
          <w:tcPr>
            <w:tcW w:w="969" w:type="dxa"/>
            <w:tcMar>
              <w:left w:w="28" w:type="dxa"/>
              <w:right w:w="28" w:type="dxa"/>
            </w:tcMar>
          </w:tcPr>
          <w:p w:rsidR="002D4B1D" w:rsidP="009D4EC7" w:rsidRDefault="004C1C78" w14:paraId="1E951CB3" w14:textId="77777777">
            <w:pPr>
              <w:pStyle w:val="p-table"/>
              <w:jc w:val="right"/>
              <w:rPr>
                <w:sz w:val="17"/>
              </w:rPr>
            </w:pPr>
            <w:r>
              <w:rPr>
                <w:sz w:val="17"/>
              </w:rPr>
              <w:t>10</w:t>
            </w:r>
          </w:p>
        </w:tc>
        <w:tc>
          <w:tcPr>
            <w:tcW w:w="972" w:type="dxa"/>
            <w:tcMar>
              <w:left w:w="28" w:type="dxa"/>
              <w:right w:w="28" w:type="dxa"/>
            </w:tcMar>
          </w:tcPr>
          <w:p w:rsidR="002D4B1D" w:rsidP="009D4EC7" w:rsidRDefault="002D4B1D" w14:paraId="597AB7AC" w14:textId="77777777">
            <w:pPr>
              <w:pStyle w:val="p-table"/>
              <w:jc w:val="right"/>
              <w:rPr>
                <w:sz w:val="17"/>
              </w:rPr>
            </w:pPr>
          </w:p>
        </w:tc>
      </w:tr>
      <w:tr w:rsidR="002D4B1D" w14:paraId="27C1C1E6" w14:textId="77777777">
        <w:tc>
          <w:tcPr>
            <w:tcW w:w="3877" w:type="dxa"/>
            <w:tcMar>
              <w:right w:w="28" w:type="dxa"/>
            </w:tcMar>
          </w:tcPr>
          <w:p w:rsidR="002D4B1D" w:rsidRDefault="004C1C78" w14:paraId="192D7B9E" w14:textId="77777777">
            <w:pPr>
              <w:pStyle w:val="p-table"/>
              <w:rPr>
                <w:sz w:val="17"/>
              </w:rPr>
            </w:pPr>
            <w:r>
              <w:rPr>
                <w:sz w:val="17"/>
              </w:rPr>
              <w:t>Overige kasschuiven</w:t>
            </w:r>
          </w:p>
        </w:tc>
        <w:tc>
          <w:tcPr>
            <w:tcW w:w="969" w:type="dxa"/>
            <w:tcMar>
              <w:left w:w="28" w:type="dxa"/>
              <w:right w:w="28" w:type="dxa"/>
            </w:tcMar>
          </w:tcPr>
          <w:p w:rsidR="002D4B1D" w:rsidP="009D4EC7" w:rsidRDefault="004C1C78" w14:paraId="00EC1E1D" w14:textId="77777777">
            <w:pPr>
              <w:pStyle w:val="p-table"/>
              <w:jc w:val="right"/>
              <w:rPr>
                <w:sz w:val="17"/>
              </w:rPr>
            </w:pPr>
            <w:r>
              <w:rPr>
                <w:sz w:val="17"/>
              </w:rPr>
              <w:t>‒</w:t>
            </w:r>
            <w:r>
              <w:rPr>
                <w:sz w:val="17"/>
              </w:rPr>
              <w:t xml:space="preserve"> 5</w:t>
            </w:r>
          </w:p>
        </w:tc>
        <w:tc>
          <w:tcPr>
            <w:tcW w:w="969" w:type="dxa"/>
            <w:tcMar>
              <w:left w:w="28" w:type="dxa"/>
              <w:right w:w="28" w:type="dxa"/>
            </w:tcMar>
          </w:tcPr>
          <w:p w:rsidR="002D4B1D" w:rsidP="009D4EC7" w:rsidRDefault="002D4B1D" w14:paraId="7D4BFD79" w14:textId="77777777">
            <w:pPr>
              <w:pStyle w:val="p-table"/>
              <w:jc w:val="right"/>
              <w:rPr>
                <w:sz w:val="17"/>
              </w:rPr>
            </w:pPr>
          </w:p>
        </w:tc>
        <w:tc>
          <w:tcPr>
            <w:tcW w:w="969" w:type="dxa"/>
            <w:tcMar>
              <w:left w:w="28" w:type="dxa"/>
              <w:right w:w="28" w:type="dxa"/>
            </w:tcMar>
          </w:tcPr>
          <w:p w:rsidR="002D4B1D" w:rsidP="009D4EC7" w:rsidRDefault="002D4B1D" w14:paraId="6747FAF9" w14:textId="77777777">
            <w:pPr>
              <w:pStyle w:val="p-table"/>
              <w:jc w:val="right"/>
              <w:rPr>
                <w:sz w:val="17"/>
              </w:rPr>
            </w:pPr>
          </w:p>
        </w:tc>
        <w:tc>
          <w:tcPr>
            <w:tcW w:w="969" w:type="dxa"/>
            <w:tcMar>
              <w:left w:w="28" w:type="dxa"/>
              <w:right w:w="28" w:type="dxa"/>
            </w:tcMar>
          </w:tcPr>
          <w:p w:rsidR="002D4B1D" w:rsidP="009D4EC7" w:rsidRDefault="002D4B1D" w14:paraId="4F741D1D" w14:textId="77777777">
            <w:pPr>
              <w:pStyle w:val="p-table"/>
              <w:jc w:val="right"/>
              <w:rPr>
                <w:sz w:val="17"/>
              </w:rPr>
            </w:pPr>
          </w:p>
        </w:tc>
        <w:tc>
          <w:tcPr>
            <w:tcW w:w="969" w:type="dxa"/>
            <w:tcMar>
              <w:left w:w="28" w:type="dxa"/>
              <w:right w:w="28" w:type="dxa"/>
            </w:tcMar>
          </w:tcPr>
          <w:p w:rsidR="002D4B1D" w:rsidP="009D4EC7" w:rsidRDefault="004C1C78" w14:paraId="348DC8A3" w14:textId="77777777">
            <w:pPr>
              <w:pStyle w:val="p-table"/>
              <w:jc w:val="right"/>
              <w:rPr>
                <w:sz w:val="17"/>
              </w:rPr>
            </w:pPr>
            <w:r>
              <w:rPr>
                <w:sz w:val="17"/>
              </w:rPr>
              <w:t>5</w:t>
            </w:r>
          </w:p>
        </w:tc>
        <w:tc>
          <w:tcPr>
            <w:tcW w:w="972" w:type="dxa"/>
            <w:tcMar>
              <w:left w:w="28" w:type="dxa"/>
              <w:right w:w="28" w:type="dxa"/>
            </w:tcMar>
          </w:tcPr>
          <w:p w:rsidR="002D4B1D" w:rsidP="009D4EC7" w:rsidRDefault="004C1C78" w14:paraId="3E56ECA8" w14:textId="77777777">
            <w:pPr>
              <w:pStyle w:val="p-table"/>
              <w:jc w:val="right"/>
              <w:rPr>
                <w:sz w:val="17"/>
              </w:rPr>
            </w:pPr>
            <w:r>
              <w:rPr>
                <w:sz w:val="17"/>
              </w:rPr>
              <w:t>0</w:t>
            </w:r>
          </w:p>
        </w:tc>
      </w:tr>
      <w:tr w:rsidR="002D4B1D" w14:paraId="6F21CF4C" w14:textId="77777777">
        <w:tc>
          <w:tcPr>
            <w:tcW w:w="3877" w:type="dxa"/>
            <w:tcMar>
              <w:right w:w="28" w:type="dxa"/>
            </w:tcMar>
          </w:tcPr>
          <w:p w:rsidR="002D4B1D" w:rsidRDefault="002D4B1D" w14:paraId="4F38585D" w14:textId="77777777">
            <w:pPr>
              <w:pStyle w:val="p-table"/>
              <w:rPr>
                <w:sz w:val="17"/>
              </w:rPr>
            </w:pPr>
          </w:p>
        </w:tc>
        <w:tc>
          <w:tcPr>
            <w:tcW w:w="969" w:type="dxa"/>
            <w:tcMar>
              <w:left w:w="28" w:type="dxa"/>
              <w:right w:w="28" w:type="dxa"/>
            </w:tcMar>
          </w:tcPr>
          <w:p w:rsidR="002D4B1D" w:rsidP="009D4EC7" w:rsidRDefault="002D4B1D" w14:paraId="3FA2D063" w14:textId="77777777">
            <w:pPr>
              <w:pStyle w:val="p-table"/>
              <w:jc w:val="right"/>
              <w:rPr>
                <w:sz w:val="17"/>
              </w:rPr>
            </w:pPr>
          </w:p>
        </w:tc>
        <w:tc>
          <w:tcPr>
            <w:tcW w:w="969" w:type="dxa"/>
            <w:tcMar>
              <w:left w:w="28" w:type="dxa"/>
              <w:right w:w="28" w:type="dxa"/>
            </w:tcMar>
          </w:tcPr>
          <w:p w:rsidR="002D4B1D" w:rsidP="009D4EC7" w:rsidRDefault="002D4B1D" w14:paraId="64212F51" w14:textId="77777777">
            <w:pPr>
              <w:pStyle w:val="p-table"/>
              <w:jc w:val="right"/>
              <w:rPr>
                <w:sz w:val="17"/>
              </w:rPr>
            </w:pPr>
          </w:p>
        </w:tc>
        <w:tc>
          <w:tcPr>
            <w:tcW w:w="969" w:type="dxa"/>
            <w:tcMar>
              <w:left w:w="28" w:type="dxa"/>
              <w:right w:w="28" w:type="dxa"/>
            </w:tcMar>
          </w:tcPr>
          <w:p w:rsidR="002D4B1D" w:rsidP="009D4EC7" w:rsidRDefault="002D4B1D" w14:paraId="68212FF5" w14:textId="77777777">
            <w:pPr>
              <w:pStyle w:val="p-table"/>
              <w:jc w:val="right"/>
              <w:rPr>
                <w:sz w:val="17"/>
              </w:rPr>
            </w:pPr>
          </w:p>
        </w:tc>
        <w:tc>
          <w:tcPr>
            <w:tcW w:w="969" w:type="dxa"/>
            <w:tcMar>
              <w:left w:w="28" w:type="dxa"/>
              <w:right w:w="28" w:type="dxa"/>
            </w:tcMar>
          </w:tcPr>
          <w:p w:rsidR="002D4B1D" w:rsidP="009D4EC7" w:rsidRDefault="002D4B1D" w14:paraId="5C39BBAB" w14:textId="77777777">
            <w:pPr>
              <w:pStyle w:val="p-table"/>
              <w:jc w:val="right"/>
              <w:rPr>
                <w:sz w:val="17"/>
              </w:rPr>
            </w:pPr>
          </w:p>
        </w:tc>
        <w:tc>
          <w:tcPr>
            <w:tcW w:w="969" w:type="dxa"/>
            <w:tcMar>
              <w:left w:w="28" w:type="dxa"/>
              <w:right w:w="28" w:type="dxa"/>
            </w:tcMar>
          </w:tcPr>
          <w:p w:rsidR="002D4B1D" w:rsidP="009D4EC7" w:rsidRDefault="002D4B1D" w14:paraId="2DE17E04" w14:textId="77777777">
            <w:pPr>
              <w:pStyle w:val="p-table"/>
              <w:jc w:val="right"/>
              <w:rPr>
                <w:sz w:val="17"/>
              </w:rPr>
            </w:pPr>
          </w:p>
        </w:tc>
        <w:tc>
          <w:tcPr>
            <w:tcW w:w="972" w:type="dxa"/>
            <w:tcMar>
              <w:left w:w="28" w:type="dxa"/>
              <w:right w:w="28" w:type="dxa"/>
            </w:tcMar>
          </w:tcPr>
          <w:p w:rsidR="002D4B1D" w:rsidP="009D4EC7" w:rsidRDefault="002D4B1D" w14:paraId="3EAC32B3" w14:textId="77777777">
            <w:pPr>
              <w:pStyle w:val="p-table"/>
              <w:jc w:val="right"/>
              <w:rPr>
                <w:sz w:val="17"/>
              </w:rPr>
            </w:pPr>
          </w:p>
        </w:tc>
      </w:tr>
      <w:tr w:rsidR="002D4B1D" w14:paraId="1BA08F86" w14:textId="77777777">
        <w:tc>
          <w:tcPr>
            <w:tcW w:w="3877" w:type="dxa"/>
            <w:tcMar>
              <w:right w:w="28" w:type="dxa"/>
            </w:tcMar>
          </w:tcPr>
          <w:p w:rsidR="002D4B1D" w:rsidRDefault="004C1C78" w14:paraId="7F1A8161" w14:textId="77777777">
            <w:pPr>
              <w:pStyle w:val="p-table"/>
              <w:rPr>
                <w:i/>
                <w:sz w:val="17"/>
              </w:rPr>
            </w:pPr>
            <w:r>
              <w:rPr>
                <w:i/>
                <w:sz w:val="17"/>
              </w:rPr>
              <w:t>Overboekingen Aanvullende Post</w:t>
            </w:r>
          </w:p>
        </w:tc>
        <w:tc>
          <w:tcPr>
            <w:tcW w:w="969" w:type="dxa"/>
            <w:tcMar>
              <w:left w:w="28" w:type="dxa"/>
              <w:right w:w="28" w:type="dxa"/>
            </w:tcMar>
          </w:tcPr>
          <w:p w:rsidR="002D4B1D" w:rsidP="009D4EC7" w:rsidRDefault="004C1C78" w14:paraId="36E2604C" w14:textId="77777777">
            <w:pPr>
              <w:pStyle w:val="p-table"/>
              <w:jc w:val="right"/>
              <w:rPr>
                <w:i/>
                <w:sz w:val="17"/>
              </w:rPr>
            </w:pPr>
            <w:r>
              <w:rPr>
                <w:i/>
                <w:sz w:val="17"/>
              </w:rPr>
              <w:t>‒</w:t>
            </w:r>
            <w:r>
              <w:rPr>
                <w:i/>
                <w:sz w:val="17"/>
              </w:rPr>
              <w:t xml:space="preserve"> 1.683</w:t>
            </w:r>
          </w:p>
        </w:tc>
        <w:tc>
          <w:tcPr>
            <w:tcW w:w="969" w:type="dxa"/>
            <w:tcMar>
              <w:left w:w="28" w:type="dxa"/>
              <w:right w:w="28" w:type="dxa"/>
            </w:tcMar>
          </w:tcPr>
          <w:p w:rsidR="002D4B1D" w:rsidP="009D4EC7" w:rsidRDefault="004C1C78" w14:paraId="25951967" w14:textId="77777777">
            <w:pPr>
              <w:pStyle w:val="p-table"/>
              <w:jc w:val="right"/>
              <w:rPr>
                <w:i/>
                <w:sz w:val="17"/>
              </w:rPr>
            </w:pPr>
            <w:r>
              <w:rPr>
                <w:i/>
                <w:sz w:val="17"/>
              </w:rPr>
              <w:t>‒</w:t>
            </w:r>
            <w:r>
              <w:rPr>
                <w:i/>
                <w:sz w:val="17"/>
              </w:rPr>
              <w:t xml:space="preserve"> 3.573</w:t>
            </w:r>
          </w:p>
        </w:tc>
        <w:tc>
          <w:tcPr>
            <w:tcW w:w="969" w:type="dxa"/>
            <w:tcMar>
              <w:left w:w="28" w:type="dxa"/>
              <w:right w:w="28" w:type="dxa"/>
            </w:tcMar>
          </w:tcPr>
          <w:p w:rsidR="002D4B1D" w:rsidP="009D4EC7" w:rsidRDefault="004C1C78" w14:paraId="63FC5D6E" w14:textId="77777777">
            <w:pPr>
              <w:pStyle w:val="p-table"/>
              <w:jc w:val="right"/>
              <w:rPr>
                <w:i/>
                <w:sz w:val="17"/>
              </w:rPr>
            </w:pPr>
            <w:r>
              <w:rPr>
                <w:i/>
                <w:sz w:val="17"/>
              </w:rPr>
              <w:t>‒</w:t>
            </w:r>
            <w:r>
              <w:rPr>
                <w:i/>
                <w:sz w:val="17"/>
              </w:rPr>
              <w:t xml:space="preserve"> 3.376</w:t>
            </w:r>
          </w:p>
        </w:tc>
        <w:tc>
          <w:tcPr>
            <w:tcW w:w="969" w:type="dxa"/>
            <w:tcMar>
              <w:left w:w="28" w:type="dxa"/>
              <w:right w:w="28" w:type="dxa"/>
            </w:tcMar>
          </w:tcPr>
          <w:p w:rsidR="002D4B1D" w:rsidP="009D4EC7" w:rsidRDefault="004C1C78" w14:paraId="63993D12" w14:textId="77777777">
            <w:pPr>
              <w:pStyle w:val="p-table"/>
              <w:jc w:val="right"/>
              <w:rPr>
                <w:i/>
                <w:sz w:val="17"/>
              </w:rPr>
            </w:pPr>
            <w:r>
              <w:rPr>
                <w:i/>
                <w:sz w:val="17"/>
              </w:rPr>
              <w:t>‒</w:t>
            </w:r>
            <w:r>
              <w:rPr>
                <w:i/>
                <w:sz w:val="17"/>
              </w:rPr>
              <w:t xml:space="preserve"> 3.237</w:t>
            </w:r>
          </w:p>
        </w:tc>
        <w:tc>
          <w:tcPr>
            <w:tcW w:w="969" w:type="dxa"/>
            <w:tcMar>
              <w:left w:w="28" w:type="dxa"/>
              <w:right w:w="28" w:type="dxa"/>
            </w:tcMar>
          </w:tcPr>
          <w:p w:rsidR="002D4B1D" w:rsidP="009D4EC7" w:rsidRDefault="004C1C78" w14:paraId="08C8BBE7" w14:textId="77777777">
            <w:pPr>
              <w:pStyle w:val="p-table"/>
              <w:jc w:val="right"/>
              <w:rPr>
                <w:i/>
                <w:sz w:val="17"/>
              </w:rPr>
            </w:pPr>
            <w:r>
              <w:rPr>
                <w:i/>
                <w:sz w:val="17"/>
              </w:rPr>
              <w:t>‒</w:t>
            </w:r>
            <w:r>
              <w:rPr>
                <w:i/>
                <w:sz w:val="17"/>
              </w:rPr>
              <w:t xml:space="preserve"> 3.229</w:t>
            </w:r>
          </w:p>
        </w:tc>
        <w:tc>
          <w:tcPr>
            <w:tcW w:w="972" w:type="dxa"/>
            <w:tcMar>
              <w:left w:w="28" w:type="dxa"/>
              <w:right w:w="28" w:type="dxa"/>
            </w:tcMar>
          </w:tcPr>
          <w:p w:rsidR="002D4B1D" w:rsidP="009D4EC7" w:rsidRDefault="004C1C78" w14:paraId="17DD30A9" w14:textId="77777777">
            <w:pPr>
              <w:pStyle w:val="p-table"/>
              <w:jc w:val="right"/>
              <w:rPr>
                <w:i/>
                <w:sz w:val="17"/>
              </w:rPr>
            </w:pPr>
            <w:r>
              <w:rPr>
                <w:i/>
                <w:sz w:val="17"/>
              </w:rPr>
              <w:t>‒</w:t>
            </w:r>
            <w:r>
              <w:rPr>
                <w:i/>
                <w:sz w:val="17"/>
              </w:rPr>
              <w:t xml:space="preserve"> 3.492</w:t>
            </w:r>
          </w:p>
        </w:tc>
      </w:tr>
      <w:tr w:rsidR="002D4B1D" w14:paraId="553EF1DC" w14:textId="77777777">
        <w:tc>
          <w:tcPr>
            <w:tcW w:w="3877" w:type="dxa"/>
            <w:tcMar>
              <w:right w:w="28" w:type="dxa"/>
            </w:tcMar>
          </w:tcPr>
          <w:p w:rsidR="002D4B1D" w:rsidRDefault="004C1C78" w14:paraId="79AED022" w14:textId="77777777">
            <w:pPr>
              <w:pStyle w:val="p-table"/>
              <w:rPr>
                <w:sz w:val="17"/>
              </w:rPr>
            </w:pPr>
            <w:r>
              <w:rPr>
                <w:sz w:val="17"/>
              </w:rPr>
              <w:t>Agrarische sector</w:t>
            </w:r>
          </w:p>
        </w:tc>
        <w:tc>
          <w:tcPr>
            <w:tcW w:w="969" w:type="dxa"/>
            <w:tcMar>
              <w:left w:w="28" w:type="dxa"/>
              <w:right w:w="28" w:type="dxa"/>
            </w:tcMar>
          </w:tcPr>
          <w:p w:rsidR="002D4B1D" w:rsidP="009D4EC7" w:rsidRDefault="004C1C78" w14:paraId="42739AFE" w14:textId="77777777">
            <w:pPr>
              <w:pStyle w:val="p-table"/>
              <w:jc w:val="right"/>
              <w:rPr>
                <w:sz w:val="17"/>
              </w:rPr>
            </w:pPr>
            <w:r>
              <w:rPr>
                <w:sz w:val="17"/>
              </w:rPr>
              <w:t>‒</w:t>
            </w:r>
            <w:r>
              <w:rPr>
                <w:sz w:val="17"/>
              </w:rPr>
              <w:t xml:space="preserve"> 6</w:t>
            </w:r>
          </w:p>
        </w:tc>
        <w:tc>
          <w:tcPr>
            <w:tcW w:w="969" w:type="dxa"/>
            <w:tcMar>
              <w:left w:w="28" w:type="dxa"/>
              <w:right w:w="28" w:type="dxa"/>
            </w:tcMar>
          </w:tcPr>
          <w:p w:rsidR="002D4B1D" w:rsidP="009D4EC7" w:rsidRDefault="004C1C78" w14:paraId="680DD8D0" w14:textId="77777777">
            <w:pPr>
              <w:pStyle w:val="p-table"/>
              <w:jc w:val="right"/>
              <w:rPr>
                <w:sz w:val="17"/>
              </w:rPr>
            </w:pPr>
            <w:r>
              <w:rPr>
                <w:sz w:val="17"/>
              </w:rPr>
              <w:t>‒</w:t>
            </w:r>
            <w:r>
              <w:rPr>
                <w:sz w:val="17"/>
              </w:rPr>
              <w:t xml:space="preserve"> 165</w:t>
            </w:r>
          </w:p>
        </w:tc>
        <w:tc>
          <w:tcPr>
            <w:tcW w:w="969" w:type="dxa"/>
            <w:tcMar>
              <w:left w:w="28" w:type="dxa"/>
              <w:right w:w="28" w:type="dxa"/>
            </w:tcMar>
          </w:tcPr>
          <w:p w:rsidR="002D4B1D" w:rsidP="009D4EC7" w:rsidRDefault="004C1C78" w14:paraId="76439BE5" w14:textId="77777777">
            <w:pPr>
              <w:pStyle w:val="p-table"/>
              <w:jc w:val="right"/>
              <w:rPr>
                <w:sz w:val="17"/>
              </w:rPr>
            </w:pPr>
            <w:r>
              <w:rPr>
                <w:sz w:val="17"/>
              </w:rPr>
              <w:t>‒</w:t>
            </w:r>
            <w:r>
              <w:rPr>
                <w:sz w:val="17"/>
              </w:rPr>
              <w:t xml:space="preserve"> 163</w:t>
            </w:r>
          </w:p>
        </w:tc>
        <w:tc>
          <w:tcPr>
            <w:tcW w:w="969" w:type="dxa"/>
            <w:tcMar>
              <w:left w:w="28" w:type="dxa"/>
              <w:right w:w="28" w:type="dxa"/>
            </w:tcMar>
          </w:tcPr>
          <w:p w:rsidR="002D4B1D" w:rsidP="009D4EC7" w:rsidRDefault="004C1C78" w14:paraId="1AC09575" w14:textId="77777777">
            <w:pPr>
              <w:pStyle w:val="p-table"/>
              <w:jc w:val="right"/>
              <w:rPr>
                <w:sz w:val="17"/>
              </w:rPr>
            </w:pPr>
            <w:r>
              <w:rPr>
                <w:sz w:val="17"/>
              </w:rPr>
              <w:t>‒</w:t>
            </w:r>
            <w:r>
              <w:rPr>
                <w:sz w:val="17"/>
              </w:rPr>
              <w:t xml:space="preserve"> 164</w:t>
            </w:r>
          </w:p>
        </w:tc>
        <w:tc>
          <w:tcPr>
            <w:tcW w:w="969" w:type="dxa"/>
            <w:tcMar>
              <w:left w:w="28" w:type="dxa"/>
              <w:right w:w="28" w:type="dxa"/>
            </w:tcMar>
          </w:tcPr>
          <w:p w:rsidR="002D4B1D" w:rsidP="009D4EC7" w:rsidRDefault="004C1C78" w14:paraId="69326751" w14:textId="77777777">
            <w:pPr>
              <w:pStyle w:val="p-table"/>
              <w:jc w:val="right"/>
              <w:rPr>
                <w:sz w:val="17"/>
              </w:rPr>
            </w:pPr>
            <w:r>
              <w:rPr>
                <w:sz w:val="17"/>
              </w:rPr>
              <w:t>‒</w:t>
            </w:r>
            <w:r>
              <w:rPr>
                <w:sz w:val="17"/>
              </w:rPr>
              <w:t xml:space="preserve"> 198</w:t>
            </w:r>
          </w:p>
        </w:tc>
        <w:tc>
          <w:tcPr>
            <w:tcW w:w="972" w:type="dxa"/>
            <w:tcMar>
              <w:left w:w="28" w:type="dxa"/>
              <w:right w:w="28" w:type="dxa"/>
            </w:tcMar>
          </w:tcPr>
          <w:p w:rsidR="002D4B1D" w:rsidP="009D4EC7" w:rsidRDefault="004C1C78" w14:paraId="4DB28902" w14:textId="77777777">
            <w:pPr>
              <w:pStyle w:val="p-table"/>
              <w:jc w:val="right"/>
              <w:rPr>
                <w:sz w:val="17"/>
              </w:rPr>
            </w:pPr>
            <w:r>
              <w:rPr>
                <w:sz w:val="17"/>
              </w:rPr>
              <w:t>‒</w:t>
            </w:r>
            <w:r>
              <w:rPr>
                <w:sz w:val="17"/>
              </w:rPr>
              <w:t xml:space="preserve"> 95</w:t>
            </w:r>
          </w:p>
        </w:tc>
      </w:tr>
      <w:tr w:rsidR="002D4B1D" w14:paraId="634AC3E8" w14:textId="77777777">
        <w:tc>
          <w:tcPr>
            <w:tcW w:w="3877" w:type="dxa"/>
            <w:tcMar>
              <w:right w:w="28" w:type="dxa"/>
            </w:tcMar>
          </w:tcPr>
          <w:p w:rsidR="002D4B1D" w:rsidRDefault="004C1C78" w14:paraId="6AD1607B" w14:textId="77777777">
            <w:pPr>
              <w:pStyle w:val="p-table"/>
              <w:rPr>
                <w:sz w:val="17"/>
              </w:rPr>
            </w:pPr>
            <w:r>
              <w:rPr>
                <w:sz w:val="17"/>
              </w:rPr>
              <w:t>Apparaatskosten nieuw ministerie</w:t>
            </w:r>
          </w:p>
        </w:tc>
        <w:tc>
          <w:tcPr>
            <w:tcW w:w="969" w:type="dxa"/>
            <w:tcMar>
              <w:left w:w="28" w:type="dxa"/>
              <w:right w:w="28" w:type="dxa"/>
            </w:tcMar>
          </w:tcPr>
          <w:p w:rsidR="002D4B1D" w:rsidP="009D4EC7" w:rsidRDefault="004C1C78" w14:paraId="7D6F4D89" w14:textId="77777777">
            <w:pPr>
              <w:pStyle w:val="p-table"/>
              <w:jc w:val="right"/>
              <w:rPr>
                <w:sz w:val="17"/>
              </w:rPr>
            </w:pPr>
            <w:r>
              <w:rPr>
                <w:sz w:val="17"/>
              </w:rPr>
              <w:t>‒</w:t>
            </w:r>
            <w:r>
              <w:rPr>
                <w:sz w:val="17"/>
              </w:rPr>
              <w:t xml:space="preserve"> 8</w:t>
            </w:r>
          </w:p>
        </w:tc>
        <w:tc>
          <w:tcPr>
            <w:tcW w:w="969" w:type="dxa"/>
            <w:tcMar>
              <w:left w:w="28" w:type="dxa"/>
              <w:right w:w="28" w:type="dxa"/>
            </w:tcMar>
          </w:tcPr>
          <w:p w:rsidR="002D4B1D" w:rsidP="009D4EC7" w:rsidRDefault="004C1C78" w14:paraId="31FE6E8A" w14:textId="77777777">
            <w:pPr>
              <w:pStyle w:val="p-table"/>
              <w:jc w:val="right"/>
              <w:rPr>
                <w:sz w:val="17"/>
              </w:rPr>
            </w:pPr>
            <w:r>
              <w:rPr>
                <w:sz w:val="17"/>
              </w:rPr>
              <w:t>‒</w:t>
            </w:r>
            <w:r>
              <w:rPr>
                <w:sz w:val="17"/>
              </w:rPr>
              <w:t xml:space="preserve"> 8</w:t>
            </w:r>
          </w:p>
        </w:tc>
        <w:tc>
          <w:tcPr>
            <w:tcW w:w="969" w:type="dxa"/>
            <w:tcMar>
              <w:left w:w="28" w:type="dxa"/>
              <w:right w:w="28" w:type="dxa"/>
            </w:tcMar>
          </w:tcPr>
          <w:p w:rsidR="002D4B1D" w:rsidP="009D4EC7" w:rsidRDefault="004C1C78" w14:paraId="08E38206" w14:textId="77777777">
            <w:pPr>
              <w:pStyle w:val="p-table"/>
              <w:jc w:val="right"/>
              <w:rPr>
                <w:sz w:val="17"/>
              </w:rPr>
            </w:pPr>
            <w:r>
              <w:rPr>
                <w:sz w:val="17"/>
              </w:rPr>
              <w:t>‒</w:t>
            </w:r>
            <w:r>
              <w:rPr>
                <w:sz w:val="17"/>
              </w:rPr>
              <w:t xml:space="preserve"> 8</w:t>
            </w:r>
          </w:p>
        </w:tc>
        <w:tc>
          <w:tcPr>
            <w:tcW w:w="969" w:type="dxa"/>
            <w:tcMar>
              <w:left w:w="28" w:type="dxa"/>
              <w:right w:w="28" w:type="dxa"/>
            </w:tcMar>
          </w:tcPr>
          <w:p w:rsidR="002D4B1D" w:rsidP="009D4EC7" w:rsidRDefault="004C1C78" w14:paraId="1AFFC426" w14:textId="77777777">
            <w:pPr>
              <w:pStyle w:val="p-table"/>
              <w:jc w:val="right"/>
              <w:rPr>
                <w:sz w:val="17"/>
              </w:rPr>
            </w:pPr>
            <w:r>
              <w:rPr>
                <w:sz w:val="17"/>
              </w:rPr>
              <w:t>‒</w:t>
            </w:r>
            <w:r>
              <w:rPr>
                <w:sz w:val="17"/>
              </w:rPr>
              <w:t xml:space="preserve"> 8</w:t>
            </w:r>
          </w:p>
        </w:tc>
        <w:tc>
          <w:tcPr>
            <w:tcW w:w="969" w:type="dxa"/>
            <w:tcMar>
              <w:left w:w="28" w:type="dxa"/>
              <w:right w:w="28" w:type="dxa"/>
            </w:tcMar>
          </w:tcPr>
          <w:p w:rsidR="002D4B1D" w:rsidP="009D4EC7" w:rsidRDefault="004C1C78" w14:paraId="6114A079" w14:textId="77777777">
            <w:pPr>
              <w:pStyle w:val="p-table"/>
              <w:jc w:val="right"/>
              <w:rPr>
                <w:sz w:val="17"/>
              </w:rPr>
            </w:pPr>
            <w:r>
              <w:rPr>
                <w:sz w:val="17"/>
              </w:rPr>
              <w:t>‒</w:t>
            </w:r>
            <w:r>
              <w:rPr>
                <w:sz w:val="17"/>
              </w:rPr>
              <w:t xml:space="preserve"> 8</w:t>
            </w:r>
          </w:p>
        </w:tc>
        <w:tc>
          <w:tcPr>
            <w:tcW w:w="972" w:type="dxa"/>
            <w:tcMar>
              <w:left w:w="28" w:type="dxa"/>
              <w:right w:w="28" w:type="dxa"/>
            </w:tcMar>
          </w:tcPr>
          <w:p w:rsidR="002D4B1D" w:rsidP="009D4EC7" w:rsidRDefault="004C1C78" w14:paraId="6F5D2469" w14:textId="77777777">
            <w:pPr>
              <w:pStyle w:val="p-table"/>
              <w:jc w:val="right"/>
              <w:rPr>
                <w:sz w:val="17"/>
              </w:rPr>
            </w:pPr>
            <w:r>
              <w:rPr>
                <w:sz w:val="17"/>
              </w:rPr>
              <w:t>‒</w:t>
            </w:r>
            <w:r>
              <w:rPr>
                <w:sz w:val="17"/>
              </w:rPr>
              <w:t xml:space="preserve"> 8</w:t>
            </w:r>
          </w:p>
        </w:tc>
      </w:tr>
      <w:tr w:rsidR="002D4B1D" w14:paraId="34A68EE2" w14:textId="77777777">
        <w:tc>
          <w:tcPr>
            <w:tcW w:w="3877" w:type="dxa"/>
            <w:tcMar>
              <w:right w:w="28" w:type="dxa"/>
            </w:tcMar>
          </w:tcPr>
          <w:p w:rsidR="002D4B1D" w:rsidRDefault="004C1C78" w14:paraId="464A8D8C" w14:textId="77777777">
            <w:pPr>
              <w:pStyle w:val="p-table"/>
              <w:rPr>
                <w:sz w:val="17"/>
              </w:rPr>
            </w:pPr>
            <w:r>
              <w:rPr>
                <w:sz w:val="17"/>
              </w:rPr>
              <w:t>Nationaal Programma Groningen</w:t>
            </w:r>
          </w:p>
        </w:tc>
        <w:tc>
          <w:tcPr>
            <w:tcW w:w="969" w:type="dxa"/>
            <w:tcMar>
              <w:left w:w="28" w:type="dxa"/>
              <w:right w:w="28" w:type="dxa"/>
            </w:tcMar>
          </w:tcPr>
          <w:p w:rsidR="002D4B1D" w:rsidP="009D4EC7" w:rsidRDefault="004C1C78" w14:paraId="35250DC6" w14:textId="77777777">
            <w:pPr>
              <w:pStyle w:val="p-table"/>
              <w:jc w:val="right"/>
              <w:rPr>
                <w:sz w:val="17"/>
              </w:rPr>
            </w:pPr>
            <w:r>
              <w:rPr>
                <w:sz w:val="17"/>
              </w:rPr>
              <w:t>‒</w:t>
            </w:r>
            <w:r>
              <w:rPr>
                <w:sz w:val="17"/>
              </w:rPr>
              <w:t xml:space="preserve"> 16</w:t>
            </w:r>
          </w:p>
        </w:tc>
        <w:tc>
          <w:tcPr>
            <w:tcW w:w="969" w:type="dxa"/>
            <w:tcMar>
              <w:left w:w="28" w:type="dxa"/>
              <w:right w:w="28" w:type="dxa"/>
            </w:tcMar>
          </w:tcPr>
          <w:p w:rsidR="002D4B1D" w:rsidP="009D4EC7" w:rsidRDefault="004C1C78" w14:paraId="698E3D91" w14:textId="77777777">
            <w:pPr>
              <w:pStyle w:val="p-table"/>
              <w:jc w:val="right"/>
              <w:rPr>
                <w:sz w:val="17"/>
              </w:rPr>
            </w:pPr>
            <w:r>
              <w:rPr>
                <w:sz w:val="17"/>
              </w:rPr>
              <w:t>‒</w:t>
            </w:r>
            <w:r>
              <w:rPr>
                <w:sz w:val="17"/>
              </w:rPr>
              <w:t xml:space="preserve"> 33</w:t>
            </w:r>
          </w:p>
        </w:tc>
        <w:tc>
          <w:tcPr>
            <w:tcW w:w="969" w:type="dxa"/>
            <w:tcMar>
              <w:left w:w="28" w:type="dxa"/>
              <w:right w:w="28" w:type="dxa"/>
            </w:tcMar>
          </w:tcPr>
          <w:p w:rsidR="002D4B1D" w:rsidP="009D4EC7" w:rsidRDefault="004C1C78" w14:paraId="10DCDF50" w14:textId="77777777">
            <w:pPr>
              <w:pStyle w:val="p-table"/>
              <w:jc w:val="right"/>
              <w:rPr>
                <w:sz w:val="17"/>
              </w:rPr>
            </w:pPr>
            <w:r>
              <w:rPr>
                <w:sz w:val="17"/>
              </w:rPr>
              <w:t>‒</w:t>
            </w:r>
            <w:r>
              <w:rPr>
                <w:sz w:val="17"/>
              </w:rPr>
              <w:t xml:space="preserve"> 29</w:t>
            </w:r>
          </w:p>
        </w:tc>
        <w:tc>
          <w:tcPr>
            <w:tcW w:w="969" w:type="dxa"/>
            <w:tcMar>
              <w:left w:w="28" w:type="dxa"/>
              <w:right w:w="28" w:type="dxa"/>
            </w:tcMar>
          </w:tcPr>
          <w:p w:rsidR="002D4B1D" w:rsidP="009D4EC7" w:rsidRDefault="004C1C78" w14:paraId="046FA84E" w14:textId="77777777">
            <w:pPr>
              <w:pStyle w:val="p-table"/>
              <w:jc w:val="right"/>
              <w:rPr>
                <w:sz w:val="17"/>
              </w:rPr>
            </w:pPr>
            <w:r>
              <w:rPr>
                <w:sz w:val="17"/>
              </w:rPr>
              <w:t>‒</w:t>
            </w:r>
            <w:r>
              <w:rPr>
                <w:sz w:val="17"/>
              </w:rPr>
              <w:t xml:space="preserve"> 36</w:t>
            </w:r>
          </w:p>
        </w:tc>
        <w:tc>
          <w:tcPr>
            <w:tcW w:w="969" w:type="dxa"/>
            <w:tcMar>
              <w:left w:w="28" w:type="dxa"/>
              <w:right w:w="28" w:type="dxa"/>
            </w:tcMar>
          </w:tcPr>
          <w:p w:rsidR="002D4B1D" w:rsidP="009D4EC7" w:rsidRDefault="004C1C78" w14:paraId="4A985A34" w14:textId="77777777">
            <w:pPr>
              <w:pStyle w:val="p-table"/>
              <w:jc w:val="right"/>
              <w:rPr>
                <w:sz w:val="17"/>
              </w:rPr>
            </w:pPr>
            <w:r>
              <w:rPr>
                <w:sz w:val="17"/>
              </w:rPr>
              <w:t>‒</w:t>
            </w:r>
            <w:r>
              <w:rPr>
                <w:sz w:val="17"/>
              </w:rPr>
              <w:t xml:space="preserve"> 45</w:t>
            </w:r>
          </w:p>
        </w:tc>
        <w:tc>
          <w:tcPr>
            <w:tcW w:w="972" w:type="dxa"/>
            <w:tcMar>
              <w:left w:w="28" w:type="dxa"/>
              <w:right w:w="28" w:type="dxa"/>
            </w:tcMar>
          </w:tcPr>
          <w:p w:rsidR="002D4B1D" w:rsidP="009D4EC7" w:rsidRDefault="004C1C78" w14:paraId="51C95AA0" w14:textId="77777777">
            <w:pPr>
              <w:pStyle w:val="p-table"/>
              <w:jc w:val="right"/>
              <w:rPr>
                <w:sz w:val="17"/>
              </w:rPr>
            </w:pPr>
            <w:r>
              <w:rPr>
                <w:sz w:val="17"/>
              </w:rPr>
              <w:t>‒</w:t>
            </w:r>
            <w:r>
              <w:rPr>
                <w:sz w:val="17"/>
              </w:rPr>
              <w:t xml:space="preserve"> 27</w:t>
            </w:r>
          </w:p>
        </w:tc>
      </w:tr>
      <w:tr w:rsidR="002D4B1D" w14:paraId="6173DF1C" w14:textId="77777777">
        <w:tc>
          <w:tcPr>
            <w:tcW w:w="3877" w:type="dxa"/>
            <w:tcMar>
              <w:right w:w="28" w:type="dxa"/>
            </w:tcMar>
          </w:tcPr>
          <w:p w:rsidR="002D4B1D" w:rsidRDefault="004C1C78" w14:paraId="74C43702" w14:textId="77777777">
            <w:pPr>
              <w:pStyle w:val="p-table"/>
              <w:rPr>
                <w:sz w:val="17"/>
              </w:rPr>
            </w:pPr>
            <w:r>
              <w:rPr>
                <w:sz w:val="17"/>
              </w:rPr>
              <w:t>Nationaal versterkingsplan microchip-talent</w:t>
            </w:r>
          </w:p>
        </w:tc>
        <w:tc>
          <w:tcPr>
            <w:tcW w:w="969" w:type="dxa"/>
            <w:tcMar>
              <w:left w:w="28" w:type="dxa"/>
              <w:right w:w="28" w:type="dxa"/>
            </w:tcMar>
          </w:tcPr>
          <w:p w:rsidR="002D4B1D" w:rsidP="009D4EC7" w:rsidRDefault="004C1C78" w14:paraId="267F4FCC" w14:textId="77777777">
            <w:pPr>
              <w:pStyle w:val="p-table"/>
              <w:jc w:val="right"/>
              <w:rPr>
                <w:sz w:val="17"/>
              </w:rPr>
            </w:pPr>
            <w:r>
              <w:rPr>
                <w:sz w:val="17"/>
              </w:rPr>
              <w:t>‒</w:t>
            </w:r>
            <w:r>
              <w:rPr>
                <w:sz w:val="17"/>
              </w:rPr>
              <w:t xml:space="preserve"> 31</w:t>
            </w:r>
          </w:p>
        </w:tc>
        <w:tc>
          <w:tcPr>
            <w:tcW w:w="969" w:type="dxa"/>
            <w:tcMar>
              <w:left w:w="28" w:type="dxa"/>
              <w:right w:w="28" w:type="dxa"/>
            </w:tcMar>
          </w:tcPr>
          <w:p w:rsidR="002D4B1D" w:rsidP="009D4EC7" w:rsidRDefault="004C1C78" w14:paraId="7D25198D" w14:textId="77777777">
            <w:pPr>
              <w:pStyle w:val="p-table"/>
              <w:jc w:val="right"/>
              <w:rPr>
                <w:sz w:val="17"/>
              </w:rPr>
            </w:pPr>
            <w:r>
              <w:rPr>
                <w:sz w:val="17"/>
              </w:rPr>
              <w:t>‒</w:t>
            </w:r>
            <w:r>
              <w:rPr>
                <w:sz w:val="17"/>
              </w:rPr>
              <w:t xml:space="preserve"> 43</w:t>
            </w:r>
          </w:p>
        </w:tc>
        <w:tc>
          <w:tcPr>
            <w:tcW w:w="969" w:type="dxa"/>
            <w:tcMar>
              <w:left w:w="28" w:type="dxa"/>
              <w:right w:w="28" w:type="dxa"/>
            </w:tcMar>
          </w:tcPr>
          <w:p w:rsidR="002D4B1D" w:rsidP="009D4EC7" w:rsidRDefault="004C1C78" w14:paraId="13522B44" w14:textId="77777777">
            <w:pPr>
              <w:pStyle w:val="p-table"/>
              <w:jc w:val="right"/>
              <w:rPr>
                <w:sz w:val="17"/>
              </w:rPr>
            </w:pPr>
            <w:r>
              <w:rPr>
                <w:sz w:val="17"/>
              </w:rPr>
              <w:t>‒</w:t>
            </w:r>
            <w:r>
              <w:rPr>
                <w:sz w:val="17"/>
              </w:rPr>
              <w:t xml:space="preserve"> 13</w:t>
            </w:r>
          </w:p>
        </w:tc>
        <w:tc>
          <w:tcPr>
            <w:tcW w:w="969" w:type="dxa"/>
            <w:tcMar>
              <w:left w:w="28" w:type="dxa"/>
              <w:right w:w="28" w:type="dxa"/>
            </w:tcMar>
          </w:tcPr>
          <w:p w:rsidR="002D4B1D" w:rsidP="009D4EC7" w:rsidRDefault="004C1C78" w14:paraId="525278B0" w14:textId="77777777">
            <w:pPr>
              <w:pStyle w:val="p-table"/>
              <w:jc w:val="right"/>
              <w:rPr>
                <w:sz w:val="17"/>
              </w:rPr>
            </w:pPr>
            <w:r>
              <w:rPr>
                <w:sz w:val="17"/>
              </w:rPr>
              <w:t>‒</w:t>
            </w:r>
            <w:r>
              <w:rPr>
                <w:sz w:val="17"/>
              </w:rPr>
              <w:t xml:space="preserve"> 11</w:t>
            </w:r>
          </w:p>
        </w:tc>
        <w:tc>
          <w:tcPr>
            <w:tcW w:w="969" w:type="dxa"/>
            <w:tcMar>
              <w:left w:w="28" w:type="dxa"/>
              <w:right w:w="28" w:type="dxa"/>
            </w:tcMar>
          </w:tcPr>
          <w:p w:rsidR="002D4B1D" w:rsidP="009D4EC7" w:rsidRDefault="004C1C78" w14:paraId="40ECDF7D" w14:textId="77777777">
            <w:pPr>
              <w:pStyle w:val="p-table"/>
              <w:jc w:val="right"/>
              <w:rPr>
                <w:sz w:val="17"/>
              </w:rPr>
            </w:pPr>
            <w:r>
              <w:rPr>
                <w:sz w:val="17"/>
              </w:rPr>
              <w:t>‒</w:t>
            </w:r>
            <w:r>
              <w:rPr>
                <w:sz w:val="17"/>
              </w:rPr>
              <w:t xml:space="preserve"> 18</w:t>
            </w:r>
          </w:p>
        </w:tc>
        <w:tc>
          <w:tcPr>
            <w:tcW w:w="972" w:type="dxa"/>
            <w:tcMar>
              <w:left w:w="28" w:type="dxa"/>
              <w:right w:w="28" w:type="dxa"/>
            </w:tcMar>
          </w:tcPr>
          <w:p w:rsidR="002D4B1D" w:rsidP="009D4EC7" w:rsidRDefault="004C1C78" w14:paraId="5A46994C" w14:textId="77777777">
            <w:pPr>
              <w:pStyle w:val="p-table"/>
              <w:jc w:val="right"/>
              <w:rPr>
                <w:sz w:val="17"/>
              </w:rPr>
            </w:pPr>
            <w:r>
              <w:rPr>
                <w:sz w:val="17"/>
              </w:rPr>
              <w:t>‒</w:t>
            </w:r>
            <w:r>
              <w:rPr>
                <w:sz w:val="17"/>
              </w:rPr>
              <w:t xml:space="preserve"> 27</w:t>
            </w:r>
          </w:p>
        </w:tc>
      </w:tr>
      <w:tr w:rsidR="002D4B1D" w14:paraId="2462B21A" w14:textId="77777777">
        <w:tc>
          <w:tcPr>
            <w:tcW w:w="3877" w:type="dxa"/>
            <w:tcMar>
              <w:right w:w="28" w:type="dxa"/>
            </w:tcMar>
          </w:tcPr>
          <w:p w:rsidR="002D4B1D" w:rsidRDefault="004C1C78" w14:paraId="35432198" w14:textId="77777777">
            <w:pPr>
              <w:pStyle w:val="p-table"/>
              <w:rPr>
                <w:sz w:val="17"/>
              </w:rPr>
            </w:pPr>
            <w:r>
              <w:rPr>
                <w:sz w:val="17"/>
              </w:rPr>
              <w:t xml:space="preserve">Grensbewaking </w:t>
            </w:r>
            <w:proofErr w:type="spellStart"/>
            <w:r>
              <w:rPr>
                <w:sz w:val="17"/>
              </w:rPr>
              <w:t>Kmar</w:t>
            </w:r>
            <w:proofErr w:type="spellEnd"/>
          </w:p>
        </w:tc>
        <w:tc>
          <w:tcPr>
            <w:tcW w:w="969" w:type="dxa"/>
            <w:tcMar>
              <w:left w:w="28" w:type="dxa"/>
              <w:right w:w="28" w:type="dxa"/>
            </w:tcMar>
          </w:tcPr>
          <w:p w:rsidR="002D4B1D" w:rsidP="009D4EC7" w:rsidRDefault="004C1C78" w14:paraId="6B6C97B0" w14:textId="77777777">
            <w:pPr>
              <w:pStyle w:val="p-table"/>
              <w:jc w:val="right"/>
              <w:rPr>
                <w:sz w:val="17"/>
              </w:rPr>
            </w:pPr>
            <w:r>
              <w:rPr>
                <w:sz w:val="17"/>
              </w:rPr>
              <w:t>‒</w:t>
            </w:r>
            <w:r>
              <w:rPr>
                <w:sz w:val="17"/>
              </w:rPr>
              <w:t xml:space="preserve"> 45</w:t>
            </w:r>
          </w:p>
        </w:tc>
        <w:tc>
          <w:tcPr>
            <w:tcW w:w="969" w:type="dxa"/>
            <w:tcMar>
              <w:left w:w="28" w:type="dxa"/>
              <w:right w:w="28" w:type="dxa"/>
            </w:tcMar>
          </w:tcPr>
          <w:p w:rsidR="002D4B1D" w:rsidP="009D4EC7" w:rsidRDefault="004C1C78" w14:paraId="4004221D" w14:textId="77777777">
            <w:pPr>
              <w:pStyle w:val="p-table"/>
              <w:jc w:val="right"/>
              <w:rPr>
                <w:sz w:val="17"/>
              </w:rPr>
            </w:pPr>
            <w:r>
              <w:rPr>
                <w:sz w:val="17"/>
              </w:rPr>
              <w:t>‒</w:t>
            </w:r>
            <w:r>
              <w:rPr>
                <w:sz w:val="17"/>
              </w:rPr>
              <w:t xml:space="preserve"> 56</w:t>
            </w:r>
          </w:p>
        </w:tc>
        <w:tc>
          <w:tcPr>
            <w:tcW w:w="969" w:type="dxa"/>
            <w:tcMar>
              <w:left w:w="28" w:type="dxa"/>
              <w:right w:w="28" w:type="dxa"/>
            </w:tcMar>
          </w:tcPr>
          <w:p w:rsidR="002D4B1D" w:rsidP="009D4EC7" w:rsidRDefault="004C1C78" w14:paraId="799D9104" w14:textId="77777777">
            <w:pPr>
              <w:pStyle w:val="p-table"/>
              <w:jc w:val="right"/>
              <w:rPr>
                <w:sz w:val="17"/>
              </w:rPr>
            </w:pPr>
            <w:r>
              <w:rPr>
                <w:sz w:val="17"/>
              </w:rPr>
              <w:t>‒</w:t>
            </w:r>
            <w:r>
              <w:rPr>
                <w:sz w:val="17"/>
              </w:rPr>
              <w:t xml:space="preserve"> 82</w:t>
            </w:r>
          </w:p>
        </w:tc>
        <w:tc>
          <w:tcPr>
            <w:tcW w:w="969" w:type="dxa"/>
            <w:tcMar>
              <w:left w:w="28" w:type="dxa"/>
              <w:right w:w="28" w:type="dxa"/>
            </w:tcMar>
          </w:tcPr>
          <w:p w:rsidR="002D4B1D" w:rsidP="009D4EC7" w:rsidRDefault="004C1C78" w14:paraId="2CD14888" w14:textId="77777777">
            <w:pPr>
              <w:pStyle w:val="p-table"/>
              <w:jc w:val="right"/>
              <w:rPr>
                <w:sz w:val="17"/>
              </w:rPr>
            </w:pPr>
            <w:r>
              <w:rPr>
                <w:sz w:val="17"/>
              </w:rPr>
              <w:t>‒</w:t>
            </w:r>
            <w:r>
              <w:rPr>
                <w:sz w:val="17"/>
              </w:rPr>
              <w:t xml:space="preserve"> 139</w:t>
            </w:r>
          </w:p>
        </w:tc>
        <w:tc>
          <w:tcPr>
            <w:tcW w:w="969" w:type="dxa"/>
            <w:tcMar>
              <w:left w:w="28" w:type="dxa"/>
              <w:right w:w="28" w:type="dxa"/>
            </w:tcMar>
          </w:tcPr>
          <w:p w:rsidR="002D4B1D" w:rsidP="009D4EC7" w:rsidRDefault="004C1C78" w14:paraId="73D84978" w14:textId="77777777">
            <w:pPr>
              <w:pStyle w:val="p-table"/>
              <w:jc w:val="right"/>
              <w:rPr>
                <w:sz w:val="17"/>
              </w:rPr>
            </w:pPr>
            <w:r>
              <w:rPr>
                <w:sz w:val="17"/>
              </w:rPr>
              <w:t>‒</w:t>
            </w:r>
            <w:r>
              <w:rPr>
                <w:sz w:val="17"/>
              </w:rPr>
              <w:t xml:space="preserve"> 151</w:t>
            </w:r>
          </w:p>
        </w:tc>
        <w:tc>
          <w:tcPr>
            <w:tcW w:w="972" w:type="dxa"/>
            <w:tcMar>
              <w:left w:w="28" w:type="dxa"/>
              <w:right w:w="28" w:type="dxa"/>
            </w:tcMar>
          </w:tcPr>
          <w:p w:rsidR="002D4B1D" w:rsidP="009D4EC7" w:rsidRDefault="004C1C78" w14:paraId="4B87660C" w14:textId="77777777">
            <w:pPr>
              <w:pStyle w:val="p-table"/>
              <w:jc w:val="right"/>
              <w:rPr>
                <w:sz w:val="17"/>
              </w:rPr>
            </w:pPr>
            <w:r>
              <w:rPr>
                <w:sz w:val="17"/>
              </w:rPr>
              <w:t>‒</w:t>
            </w:r>
            <w:r>
              <w:rPr>
                <w:sz w:val="17"/>
              </w:rPr>
              <w:t xml:space="preserve"> 151</w:t>
            </w:r>
          </w:p>
        </w:tc>
      </w:tr>
      <w:tr w:rsidR="002D4B1D" w14:paraId="092700D0" w14:textId="77777777">
        <w:tc>
          <w:tcPr>
            <w:tcW w:w="3877" w:type="dxa"/>
            <w:tcMar>
              <w:right w:w="28" w:type="dxa"/>
            </w:tcMar>
          </w:tcPr>
          <w:p w:rsidR="002D4B1D" w:rsidRDefault="004C1C78" w14:paraId="79575DD1" w14:textId="77777777">
            <w:pPr>
              <w:pStyle w:val="p-table"/>
              <w:rPr>
                <w:sz w:val="17"/>
              </w:rPr>
            </w:pPr>
            <w:r>
              <w:rPr>
                <w:sz w:val="17"/>
              </w:rPr>
              <w:t>Inzet stelpost asiel</w:t>
            </w:r>
          </w:p>
        </w:tc>
        <w:tc>
          <w:tcPr>
            <w:tcW w:w="969" w:type="dxa"/>
            <w:tcMar>
              <w:left w:w="28" w:type="dxa"/>
              <w:right w:w="28" w:type="dxa"/>
            </w:tcMar>
          </w:tcPr>
          <w:p w:rsidR="002D4B1D" w:rsidP="009D4EC7" w:rsidRDefault="004C1C78" w14:paraId="27B71AFB" w14:textId="77777777">
            <w:pPr>
              <w:pStyle w:val="p-table"/>
              <w:jc w:val="right"/>
              <w:rPr>
                <w:sz w:val="17"/>
              </w:rPr>
            </w:pPr>
            <w:r>
              <w:rPr>
                <w:sz w:val="17"/>
              </w:rPr>
              <w:t>‒</w:t>
            </w:r>
            <w:r>
              <w:rPr>
                <w:sz w:val="17"/>
              </w:rPr>
              <w:t xml:space="preserve"> 50</w:t>
            </w:r>
          </w:p>
        </w:tc>
        <w:tc>
          <w:tcPr>
            <w:tcW w:w="969" w:type="dxa"/>
            <w:tcMar>
              <w:left w:w="28" w:type="dxa"/>
              <w:right w:w="28" w:type="dxa"/>
            </w:tcMar>
          </w:tcPr>
          <w:p w:rsidR="002D4B1D" w:rsidP="009D4EC7" w:rsidRDefault="004C1C78" w14:paraId="3692D2FF" w14:textId="77777777">
            <w:pPr>
              <w:pStyle w:val="p-table"/>
              <w:jc w:val="right"/>
              <w:rPr>
                <w:sz w:val="17"/>
              </w:rPr>
            </w:pPr>
            <w:r>
              <w:rPr>
                <w:sz w:val="17"/>
              </w:rPr>
              <w:t>‒</w:t>
            </w:r>
            <w:r>
              <w:rPr>
                <w:sz w:val="17"/>
              </w:rPr>
              <w:t xml:space="preserve"> 50</w:t>
            </w:r>
          </w:p>
        </w:tc>
        <w:tc>
          <w:tcPr>
            <w:tcW w:w="969" w:type="dxa"/>
            <w:tcMar>
              <w:left w:w="28" w:type="dxa"/>
              <w:right w:w="28" w:type="dxa"/>
            </w:tcMar>
          </w:tcPr>
          <w:p w:rsidR="002D4B1D" w:rsidP="009D4EC7" w:rsidRDefault="004C1C78" w14:paraId="39B542E0" w14:textId="77777777">
            <w:pPr>
              <w:pStyle w:val="p-table"/>
              <w:jc w:val="right"/>
              <w:rPr>
                <w:sz w:val="17"/>
              </w:rPr>
            </w:pPr>
            <w:r>
              <w:rPr>
                <w:sz w:val="17"/>
              </w:rPr>
              <w:t>‒</w:t>
            </w:r>
            <w:r>
              <w:rPr>
                <w:sz w:val="17"/>
              </w:rPr>
              <w:t xml:space="preserve"> 50</w:t>
            </w:r>
          </w:p>
        </w:tc>
        <w:tc>
          <w:tcPr>
            <w:tcW w:w="969" w:type="dxa"/>
            <w:tcMar>
              <w:left w:w="28" w:type="dxa"/>
              <w:right w:w="28" w:type="dxa"/>
            </w:tcMar>
          </w:tcPr>
          <w:p w:rsidR="002D4B1D" w:rsidP="009D4EC7" w:rsidRDefault="004C1C78" w14:paraId="79D354BA" w14:textId="77777777">
            <w:pPr>
              <w:pStyle w:val="p-table"/>
              <w:jc w:val="right"/>
              <w:rPr>
                <w:sz w:val="17"/>
              </w:rPr>
            </w:pPr>
            <w:r>
              <w:rPr>
                <w:sz w:val="17"/>
              </w:rPr>
              <w:t>‒</w:t>
            </w:r>
            <w:r>
              <w:rPr>
                <w:sz w:val="17"/>
              </w:rPr>
              <w:t xml:space="preserve"> 50</w:t>
            </w:r>
          </w:p>
        </w:tc>
        <w:tc>
          <w:tcPr>
            <w:tcW w:w="969" w:type="dxa"/>
            <w:tcMar>
              <w:left w:w="28" w:type="dxa"/>
              <w:right w:w="28" w:type="dxa"/>
            </w:tcMar>
          </w:tcPr>
          <w:p w:rsidR="002D4B1D" w:rsidP="009D4EC7" w:rsidRDefault="004C1C78" w14:paraId="3B665D1B" w14:textId="77777777">
            <w:pPr>
              <w:pStyle w:val="p-table"/>
              <w:jc w:val="right"/>
              <w:rPr>
                <w:sz w:val="17"/>
              </w:rPr>
            </w:pPr>
            <w:r>
              <w:rPr>
                <w:sz w:val="17"/>
              </w:rPr>
              <w:t>‒</w:t>
            </w:r>
            <w:r>
              <w:rPr>
                <w:sz w:val="17"/>
              </w:rPr>
              <w:t xml:space="preserve"> 50</w:t>
            </w:r>
          </w:p>
        </w:tc>
        <w:tc>
          <w:tcPr>
            <w:tcW w:w="972" w:type="dxa"/>
            <w:tcMar>
              <w:left w:w="28" w:type="dxa"/>
              <w:right w:w="28" w:type="dxa"/>
            </w:tcMar>
          </w:tcPr>
          <w:p w:rsidR="002D4B1D" w:rsidP="009D4EC7" w:rsidRDefault="004C1C78" w14:paraId="610EA042" w14:textId="77777777">
            <w:pPr>
              <w:pStyle w:val="p-table"/>
              <w:jc w:val="right"/>
              <w:rPr>
                <w:sz w:val="17"/>
              </w:rPr>
            </w:pPr>
            <w:r>
              <w:rPr>
                <w:sz w:val="17"/>
              </w:rPr>
              <w:t>‒</w:t>
            </w:r>
            <w:r>
              <w:rPr>
                <w:sz w:val="17"/>
              </w:rPr>
              <w:t xml:space="preserve"> 50</w:t>
            </w:r>
          </w:p>
        </w:tc>
      </w:tr>
      <w:tr w:rsidR="002D4B1D" w14:paraId="5F65A7D2" w14:textId="77777777">
        <w:tc>
          <w:tcPr>
            <w:tcW w:w="3877" w:type="dxa"/>
            <w:tcMar>
              <w:right w:w="28" w:type="dxa"/>
            </w:tcMar>
          </w:tcPr>
          <w:p w:rsidR="002D4B1D" w:rsidRDefault="004C1C78" w14:paraId="3856D034" w14:textId="77777777">
            <w:pPr>
              <w:pStyle w:val="p-table"/>
              <w:rPr>
                <w:sz w:val="17"/>
              </w:rPr>
            </w:pPr>
            <w:r>
              <w:rPr>
                <w:sz w:val="17"/>
              </w:rPr>
              <w:t>Reservering politie</w:t>
            </w:r>
          </w:p>
        </w:tc>
        <w:tc>
          <w:tcPr>
            <w:tcW w:w="969" w:type="dxa"/>
            <w:tcMar>
              <w:left w:w="28" w:type="dxa"/>
              <w:right w:w="28" w:type="dxa"/>
            </w:tcMar>
          </w:tcPr>
          <w:p w:rsidR="002D4B1D" w:rsidP="009D4EC7" w:rsidRDefault="004C1C78" w14:paraId="757E2DE9" w14:textId="77777777">
            <w:pPr>
              <w:pStyle w:val="p-table"/>
              <w:jc w:val="right"/>
              <w:rPr>
                <w:sz w:val="17"/>
              </w:rPr>
            </w:pPr>
            <w:r>
              <w:rPr>
                <w:sz w:val="17"/>
              </w:rPr>
              <w:t>‒</w:t>
            </w:r>
            <w:r>
              <w:rPr>
                <w:sz w:val="17"/>
              </w:rPr>
              <w:t xml:space="preserve"> 50</w:t>
            </w:r>
          </w:p>
        </w:tc>
        <w:tc>
          <w:tcPr>
            <w:tcW w:w="969" w:type="dxa"/>
            <w:tcMar>
              <w:left w:w="28" w:type="dxa"/>
              <w:right w:w="28" w:type="dxa"/>
            </w:tcMar>
          </w:tcPr>
          <w:p w:rsidR="002D4B1D" w:rsidP="009D4EC7" w:rsidRDefault="004C1C78" w14:paraId="04B42761" w14:textId="77777777">
            <w:pPr>
              <w:pStyle w:val="p-table"/>
              <w:jc w:val="right"/>
              <w:rPr>
                <w:sz w:val="17"/>
              </w:rPr>
            </w:pPr>
            <w:r>
              <w:rPr>
                <w:sz w:val="17"/>
              </w:rPr>
              <w:t>‒</w:t>
            </w:r>
            <w:r>
              <w:rPr>
                <w:sz w:val="17"/>
              </w:rPr>
              <w:t xml:space="preserve"> 75</w:t>
            </w:r>
          </w:p>
        </w:tc>
        <w:tc>
          <w:tcPr>
            <w:tcW w:w="969" w:type="dxa"/>
            <w:tcMar>
              <w:left w:w="28" w:type="dxa"/>
              <w:right w:w="28" w:type="dxa"/>
            </w:tcMar>
          </w:tcPr>
          <w:p w:rsidR="002D4B1D" w:rsidP="009D4EC7" w:rsidRDefault="004C1C78" w14:paraId="0E575EBA" w14:textId="77777777">
            <w:pPr>
              <w:pStyle w:val="p-table"/>
              <w:jc w:val="right"/>
              <w:rPr>
                <w:sz w:val="17"/>
              </w:rPr>
            </w:pPr>
            <w:r>
              <w:rPr>
                <w:sz w:val="17"/>
              </w:rPr>
              <w:t>‒</w:t>
            </w:r>
            <w:r>
              <w:rPr>
                <w:sz w:val="17"/>
              </w:rPr>
              <w:t xml:space="preserve"> 100</w:t>
            </w:r>
          </w:p>
        </w:tc>
        <w:tc>
          <w:tcPr>
            <w:tcW w:w="969" w:type="dxa"/>
            <w:tcMar>
              <w:left w:w="28" w:type="dxa"/>
              <w:right w:w="28" w:type="dxa"/>
            </w:tcMar>
          </w:tcPr>
          <w:p w:rsidR="002D4B1D" w:rsidP="009D4EC7" w:rsidRDefault="004C1C78" w14:paraId="48D9B8AC" w14:textId="77777777">
            <w:pPr>
              <w:pStyle w:val="p-table"/>
              <w:jc w:val="right"/>
              <w:rPr>
                <w:sz w:val="17"/>
              </w:rPr>
            </w:pPr>
            <w:r>
              <w:rPr>
                <w:sz w:val="17"/>
              </w:rPr>
              <w:t>‒</w:t>
            </w:r>
            <w:r>
              <w:rPr>
                <w:sz w:val="17"/>
              </w:rPr>
              <w:t xml:space="preserve"> 100</w:t>
            </w:r>
          </w:p>
        </w:tc>
        <w:tc>
          <w:tcPr>
            <w:tcW w:w="969" w:type="dxa"/>
            <w:tcMar>
              <w:left w:w="28" w:type="dxa"/>
              <w:right w:w="28" w:type="dxa"/>
            </w:tcMar>
          </w:tcPr>
          <w:p w:rsidR="002D4B1D" w:rsidP="009D4EC7" w:rsidRDefault="004C1C78" w14:paraId="638E73AD" w14:textId="77777777">
            <w:pPr>
              <w:pStyle w:val="p-table"/>
              <w:jc w:val="right"/>
              <w:rPr>
                <w:sz w:val="17"/>
              </w:rPr>
            </w:pPr>
            <w:r>
              <w:rPr>
                <w:sz w:val="17"/>
              </w:rPr>
              <w:t>‒</w:t>
            </w:r>
            <w:r>
              <w:rPr>
                <w:sz w:val="17"/>
              </w:rPr>
              <w:t xml:space="preserve"> 100</w:t>
            </w:r>
          </w:p>
        </w:tc>
        <w:tc>
          <w:tcPr>
            <w:tcW w:w="972" w:type="dxa"/>
            <w:tcMar>
              <w:left w:w="28" w:type="dxa"/>
              <w:right w:w="28" w:type="dxa"/>
            </w:tcMar>
          </w:tcPr>
          <w:p w:rsidR="002D4B1D" w:rsidP="009D4EC7" w:rsidRDefault="004C1C78" w14:paraId="6AF8A1D7" w14:textId="77777777">
            <w:pPr>
              <w:pStyle w:val="p-table"/>
              <w:jc w:val="right"/>
              <w:rPr>
                <w:sz w:val="17"/>
              </w:rPr>
            </w:pPr>
            <w:r>
              <w:rPr>
                <w:sz w:val="17"/>
              </w:rPr>
              <w:t>‒</w:t>
            </w:r>
            <w:r>
              <w:rPr>
                <w:sz w:val="17"/>
              </w:rPr>
              <w:t xml:space="preserve"> 100</w:t>
            </w:r>
          </w:p>
        </w:tc>
      </w:tr>
      <w:tr w:rsidR="002D4B1D" w14:paraId="04A404B9" w14:textId="77777777">
        <w:tc>
          <w:tcPr>
            <w:tcW w:w="3877" w:type="dxa"/>
            <w:tcMar>
              <w:right w:w="28" w:type="dxa"/>
            </w:tcMar>
          </w:tcPr>
          <w:p w:rsidR="002D4B1D" w:rsidRDefault="004C1C78" w14:paraId="59E400B9" w14:textId="77777777">
            <w:pPr>
              <w:pStyle w:val="p-table"/>
              <w:rPr>
                <w:sz w:val="17"/>
              </w:rPr>
            </w:pPr>
            <w:r>
              <w:rPr>
                <w:sz w:val="17"/>
              </w:rPr>
              <w:t>Compensatie controle uitwonende beurs</w:t>
            </w:r>
          </w:p>
        </w:tc>
        <w:tc>
          <w:tcPr>
            <w:tcW w:w="969" w:type="dxa"/>
            <w:tcMar>
              <w:left w:w="28" w:type="dxa"/>
              <w:right w:w="28" w:type="dxa"/>
            </w:tcMar>
          </w:tcPr>
          <w:p w:rsidR="002D4B1D" w:rsidP="009D4EC7" w:rsidRDefault="004C1C78" w14:paraId="1AFCA674" w14:textId="77777777">
            <w:pPr>
              <w:pStyle w:val="p-table"/>
              <w:jc w:val="right"/>
              <w:rPr>
                <w:sz w:val="17"/>
              </w:rPr>
            </w:pPr>
            <w:r>
              <w:rPr>
                <w:sz w:val="17"/>
              </w:rPr>
              <w:t>‒</w:t>
            </w:r>
            <w:r>
              <w:rPr>
                <w:sz w:val="17"/>
              </w:rPr>
              <w:t xml:space="preserve"> 61</w:t>
            </w:r>
          </w:p>
        </w:tc>
        <w:tc>
          <w:tcPr>
            <w:tcW w:w="969" w:type="dxa"/>
            <w:tcMar>
              <w:left w:w="28" w:type="dxa"/>
              <w:right w:w="28" w:type="dxa"/>
            </w:tcMar>
          </w:tcPr>
          <w:p w:rsidR="002D4B1D" w:rsidP="009D4EC7" w:rsidRDefault="002D4B1D" w14:paraId="698A8389" w14:textId="77777777">
            <w:pPr>
              <w:pStyle w:val="p-table"/>
              <w:jc w:val="right"/>
              <w:rPr>
                <w:sz w:val="17"/>
              </w:rPr>
            </w:pPr>
          </w:p>
        </w:tc>
        <w:tc>
          <w:tcPr>
            <w:tcW w:w="969" w:type="dxa"/>
            <w:tcMar>
              <w:left w:w="28" w:type="dxa"/>
              <w:right w:w="28" w:type="dxa"/>
            </w:tcMar>
          </w:tcPr>
          <w:p w:rsidR="002D4B1D" w:rsidP="009D4EC7" w:rsidRDefault="002D4B1D" w14:paraId="01E4FEFB" w14:textId="77777777">
            <w:pPr>
              <w:pStyle w:val="p-table"/>
              <w:jc w:val="right"/>
              <w:rPr>
                <w:sz w:val="17"/>
              </w:rPr>
            </w:pPr>
          </w:p>
        </w:tc>
        <w:tc>
          <w:tcPr>
            <w:tcW w:w="969" w:type="dxa"/>
            <w:tcMar>
              <w:left w:w="28" w:type="dxa"/>
              <w:right w:w="28" w:type="dxa"/>
            </w:tcMar>
          </w:tcPr>
          <w:p w:rsidR="002D4B1D" w:rsidP="009D4EC7" w:rsidRDefault="002D4B1D" w14:paraId="49169F5A" w14:textId="77777777">
            <w:pPr>
              <w:pStyle w:val="p-table"/>
              <w:jc w:val="right"/>
              <w:rPr>
                <w:sz w:val="17"/>
              </w:rPr>
            </w:pPr>
          </w:p>
        </w:tc>
        <w:tc>
          <w:tcPr>
            <w:tcW w:w="969" w:type="dxa"/>
            <w:tcMar>
              <w:left w:w="28" w:type="dxa"/>
              <w:right w:w="28" w:type="dxa"/>
            </w:tcMar>
          </w:tcPr>
          <w:p w:rsidR="002D4B1D" w:rsidP="009D4EC7" w:rsidRDefault="002D4B1D" w14:paraId="03EC1412" w14:textId="77777777">
            <w:pPr>
              <w:pStyle w:val="p-table"/>
              <w:jc w:val="right"/>
              <w:rPr>
                <w:sz w:val="17"/>
              </w:rPr>
            </w:pPr>
          </w:p>
        </w:tc>
        <w:tc>
          <w:tcPr>
            <w:tcW w:w="972" w:type="dxa"/>
            <w:tcMar>
              <w:left w:w="28" w:type="dxa"/>
              <w:right w:w="28" w:type="dxa"/>
            </w:tcMar>
          </w:tcPr>
          <w:p w:rsidR="002D4B1D" w:rsidP="009D4EC7" w:rsidRDefault="002D4B1D" w14:paraId="12CAAEE3" w14:textId="77777777">
            <w:pPr>
              <w:pStyle w:val="p-table"/>
              <w:jc w:val="right"/>
              <w:rPr>
                <w:sz w:val="17"/>
              </w:rPr>
            </w:pPr>
          </w:p>
        </w:tc>
      </w:tr>
      <w:tr w:rsidR="002D4B1D" w14:paraId="00038368" w14:textId="77777777">
        <w:tc>
          <w:tcPr>
            <w:tcW w:w="3877" w:type="dxa"/>
            <w:tcMar>
              <w:right w:w="28" w:type="dxa"/>
            </w:tcMar>
          </w:tcPr>
          <w:p w:rsidR="002D4B1D" w:rsidRDefault="004C1C78" w14:paraId="2355E0E9" w14:textId="77777777">
            <w:pPr>
              <w:pStyle w:val="p-table"/>
              <w:rPr>
                <w:sz w:val="17"/>
              </w:rPr>
            </w:pPr>
            <w:r>
              <w:rPr>
                <w:sz w:val="17"/>
              </w:rPr>
              <w:t>Agrarisch natuurbeheer</w:t>
            </w:r>
          </w:p>
        </w:tc>
        <w:tc>
          <w:tcPr>
            <w:tcW w:w="969" w:type="dxa"/>
            <w:tcMar>
              <w:left w:w="28" w:type="dxa"/>
              <w:right w:w="28" w:type="dxa"/>
            </w:tcMar>
          </w:tcPr>
          <w:p w:rsidR="002D4B1D" w:rsidP="009D4EC7" w:rsidRDefault="004C1C78" w14:paraId="30A20ADC" w14:textId="77777777">
            <w:pPr>
              <w:pStyle w:val="p-table"/>
              <w:jc w:val="right"/>
              <w:rPr>
                <w:sz w:val="17"/>
              </w:rPr>
            </w:pPr>
            <w:r>
              <w:rPr>
                <w:sz w:val="17"/>
              </w:rPr>
              <w:t>‒</w:t>
            </w:r>
            <w:r>
              <w:rPr>
                <w:sz w:val="17"/>
              </w:rPr>
              <w:t xml:space="preserve"> 62</w:t>
            </w:r>
          </w:p>
        </w:tc>
        <w:tc>
          <w:tcPr>
            <w:tcW w:w="969" w:type="dxa"/>
            <w:tcMar>
              <w:left w:w="28" w:type="dxa"/>
              <w:right w:w="28" w:type="dxa"/>
            </w:tcMar>
          </w:tcPr>
          <w:p w:rsidR="002D4B1D" w:rsidP="009D4EC7" w:rsidRDefault="004C1C78" w14:paraId="538766F3" w14:textId="77777777">
            <w:pPr>
              <w:pStyle w:val="p-table"/>
              <w:jc w:val="right"/>
              <w:rPr>
                <w:sz w:val="17"/>
              </w:rPr>
            </w:pPr>
            <w:r>
              <w:rPr>
                <w:sz w:val="17"/>
              </w:rPr>
              <w:t>‒</w:t>
            </w:r>
            <w:r>
              <w:rPr>
                <w:sz w:val="17"/>
              </w:rPr>
              <w:t xml:space="preserve"> 22</w:t>
            </w:r>
          </w:p>
        </w:tc>
        <w:tc>
          <w:tcPr>
            <w:tcW w:w="969" w:type="dxa"/>
            <w:tcMar>
              <w:left w:w="28" w:type="dxa"/>
              <w:right w:w="28" w:type="dxa"/>
            </w:tcMar>
          </w:tcPr>
          <w:p w:rsidR="002D4B1D" w:rsidP="009D4EC7" w:rsidRDefault="004C1C78" w14:paraId="0C8547A1" w14:textId="77777777">
            <w:pPr>
              <w:pStyle w:val="p-table"/>
              <w:jc w:val="right"/>
              <w:rPr>
                <w:sz w:val="17"/>
              </w:rPr>
            </w:pPr>
            <w:r>
              <w:rPr>
                <w:sz w:val="17"/>
              </w:rPr>
              <w:t>‒</w:t>
            </w:r>
            <w:r>
              <w:rPr>
                <w:sz w:val="17"/>
              </w:rPr>
              <w:t xml:space="preserve"> 22</w:t>
            </w:r>
          </w:p>
        </w:tc>
        <w:tc>
          <w:tcPr>
            <w:tcW w:w="969" w:type="dxa"/>
            <w:tcMar>
              <w:left w:w="28" w:type="dxa"/>
              <w:right w:w="28" w:type="dxa"/>
            </w:tcMar>
          </w:tcPr>
          <w:p w:rsidR="002D4B1D" w:rsidP="009D4EC7" w:rsidRDefault="004C1C78" w14:paraId="7019ACAC" w14:textId="77777777">
            <w:pPr>
              <w:pStyle w:val="p-table"/>
              <w:jc w:val="right"/>
              <w:rPr>
                <w:sz w:val="17"/>
              </w:rPr>
            </w:pPr>
            <w:r>
              <w:rPr>
                <w:sz w:val="17"/>
              </w:rPr>
              <w:t>‒</w:t>
            </w:r>
            <w:r>
              <w:rPr>
                <w:sz w:val="17"/>
              </w:rPr>
              <w:t xml:space="preserve"> 13</w:t>
            </w:r>
          </w:p>
        </w:tc>
        <w:tc>
          <w:tcPr>
            <w:tcW w:w="969" w:type="dxa"/>
            <w:tcMar>
              <w:left w:w="28" w:type="dxa"/>
              <w:right w:w="28" w:type="dxa"/>
            </w:tcMar>
          </w:tcPr>
          <w:p w:rsidR="002D4B1D" w:rsidP="009D4EC7" w:rsidRDefault="004C1C78" w14:paraId="240243BD" w14:textId="77777777">
            <w:pPr>
              <w:pStyle w:val="p-table"/>
              <w:jc w:val="right"/>
              <w:rPr>
                <w:sz w:val="17"/>
              </w:rPr>
            </w:pPr>
            <w:r>
              <w:rPr>
                <w:sz w:val="17"/>
              </w:rPr>
              <w:t>‒</w:t>
            </w:r>
            <w:r>
              <w:rPr>
                <w:sz w:val="17"/>
              </w:rPr>
              <w:t xml:space="preserve"> 4</w:t>
            </w:r>
          </w:p>
        </w:tc>
        <w:tc>
          <w:tcPr>
            <w:tcW w:w="972" w:type="dxa"/>
            <w:tcMar>
              <w:left w:w="28" w:type="dxa"/>
              <w:right w:w="28" w:type="dxa"/>
            </w:tcMar>
          </w:tcPr>
          <w:p w:rsidR="002D4B1D" w:rsidP="009D4EC7" w:rsidRDefault="002D4B1D" w14:paraId="05ED69E1" w14:textId="77777777">
            <w:pPr>
              <w:pStyle w:val="p-table"/>
              <w:jc w:val="right"/>
              <w:rPr>
                <w:sz w:val="17"/>
              </w:rPr>
            </w:pPr>
          </w:p>
        </w:tc>
      </w:tr>
      <w:tr w:rsidR="002D4B1D" w14:paraId="0598D771" w14:textId="77777777">
        <w:tc>
          <w:tcPr>
            <w:tcW w:w="3877" w:type="dxa"/>
            <w:tcMar>
              <w:right w:w="28" w:type="dxa"/>
            </w:tcMar>
          </w:tcPr>
          <w:p w:rsidR="002D4B1D" w:rsidRDefault="004C1C78" w14:paraId="21D4D5C5" w14:textId="77777777">
            <w:pPr>
              <w:pStyle w:val="p-table"/>
              <w:rPr>
                <w:sz w:val="17"/>
              </w:rPr>
            </w:pPr>
            <w:r>
              <w:rPr>
                <w:sz w:val="17"/>
              </w:rPr>
              <w:t>Box 3</w:t>
            </w:r>
          </w:p>
        </w:tc>
        <w:tc>
          <w:tcPr>
            <w:tcW w:w="969" w:type="dxa"/>
            <w:tcMar>
              <w:left w:w="28" w:type="dxa"/>
              <w:right w:w="28" w:type="dxa"/>
            </w:tcMar>
          </w:tcPr>
          <w:p w:rsidR="002D4B1D" w:rsidP="009D4EC7" w:rsidRDefault="004C1C78" w14:paraId="7D19A7C1" w14:textId="77777777">
            <w:pPr>
              <w:pStyle w:val="p-table"/>
              <w:jc w:val="right"/>
              <w:rPr>
                <w:sz w:val="17"/>
              </w:rPr>
            </w:pPr>
            <w:r>
              <w:rPr>
                <w:sz w:val="17"/>
              </w:rPr>
              <w:t>‒</w:t>
            </w:r>
            <w:r>
              <w:rPr>
                <w:sz w:val="17"/>
              </w:rPr>
              <w:t xml:space="preserve"> 62</w:t>
            </w:r>
          </w:p>
        </w:tc>
        <w:tc>
          <w:tcPr>
            <w:tcW w:w="969" w:type="dxa"/>
            <w:tcMar>
              <w:left w:w="28" w:type="dxa"/>
              <w:right w:w="28" w:type="dxa"/>
            </w:tcMar>
          </w:tcPr>
          <w:p w:rsidR="002D4B1D" w:rsidP="009D4EC7" w:rsidRDefault="004C1C78" w14:paraId="5C457FD3" w14:textId="77777777">
            <w:pPr>
              <w:pStyle w:val="p-table"/>
              <w:jc w:val="right"/>
              <w:rPr>
                <w:sz w:val="17"/>
              </w:rPr>
            </w:pPr>
            <w:r>
              <w:rPr>
                <w:sz w:val="17"/>
              </w:rPr>
              <w:t>‒</w:t>
            </w:r>
            <w:r>
              <w:rPr>
                <w:sz w:val="17"/>
              </w:rPr>
              <w:t xml:space="preserve"> 53</w:t>
            </w:r>
          </w:p>
        </w:tc>
        <w:tc>
          <w:tcPr>
            <w:tcW w:w="969" w:type="dxa"/>
            <w:tcMar>
              <w:left w:w="28" w:type="dxa"/>
              <w:right w:w="28" w:type="dxa"/>
            </w:tcMar>
          </w:tcPr>
          <w:p w:rsidR="002D4B1D" w:rsidP="009D4EC7" w:rsidRDefault="002D4B1D" w14:paraId="7145A8AD" w14:textId="77777777">
            <w:pPr>
              <w:pStyle w:val="p-table"/>
              <w:jc w:val="right"/>
              <w:rPr>
                <w:sz w:val="17"/>
              </w:rPr>
            </w:pPr>
          </w:p>
        </w:tc>
        <w:tc>
          <w:tcPr>
            <w:tcW w:w="969" w:type="dxa"/>
            <w:tcMar>
              <w:left w:w="28" w:type="dxa"/>
              <w:right w:w="28" w:type="dxa"/>
            </w:tcMar>
          </w:tcPr>
          <w:p w:rsidR="002D4B1D" w:rsidP="009D4EC7" w:rsidRDefault="002D4B1D" w14:paraId="1864EBB0" w14:textId="77777777">
            <w:pPr>
              <w:pStyle w:val="p-table"/>
              <w:jc w:val="right"/>
              <w:rPr>
                <w:sz w:val="17"/>
              </w:rPr>
            </w:pPr>
          </w:p>
        </w:tc>
        <w:tc>
          <w:tcPr>
            <w:tcW w:w="969" w:type="dxa"/>
            <w:tcMar>
              <w:left w:w="28" w:type="dxa"/>
              <w:right w:w="28" w:type="dxa"/>
            </w:tcMar>
          </w:tcPr>
          <w:p w:rsidR="002D4B1D" w:rsidP="009D4EC7" w:rsidRDefault="002D4B1D" w14:paraId="72B275B5" w14:textId="77777777">
            <w:pPr>
              <w:pStyle w:val="p-table"/>
              <w:jc w:val="right"/>
              <w:rPr>
                <w:sz w:val="17"/>
              </w:rPr>
            </w:pPr>
          </w:p>
        </w:tc>
        <w:tc>
          <w:tcPr>
            <w:tcW w:w="972" w:type="dxa"/>
            <w:tcMar>
              <w:left w:w="28" w:type="dxa"/>
              <w:right w:w="28" w:type="dxa"/>
            </w:tcMar>
          </w:tcPr>
          <w:p w:rsidR="002D4B1D" w:rsidP="009D4EC7" w:rsidRDefault="002D4B1D" w14:paraId="435A987D" w14:textId="77777777">
            <w:pPr>
              <w:pStyle w:val="p-table"/>
              <w:jc w:val="right"/>
              <w:rPr>
                <w:sz w:val="17"/>
              </w:rPr>
            </w:pPr>
          </w:p>
        </w:tc>
      </w:tr>
      <w:tr w:rsidR="002D4B1D" w14:paraId="4FB96630" w14:textId="77777777">
        <w:tc>
          <w:tcPr>
            <w:tcW w:w="3877" w:type="dxa"/>
            <w:tcMar>
              <w:right w:w="28" w:type="dxa"/>
            </w:tcMar>
          </w:tcPr>
          <w:p w:rsidR="002D4B1D" w:rsidRDefault="004C1C78" w14:paraId="538DD055" w14:textId="77777777">
            <w:pPr>
              <w:pStyle w:val="p-table"/>
              <w:rPr>
                <w:sz w:val="17"/>
              </w:rPr>
            </w:pPr>
            <w:r>
              <w:rPr>
                <w:sz w:val="17"/>
              </w:rPr>
              <w:t>Uitvoeringskosten omgevingswet</w:t>
            </w:r>
          </w:p>
        </w:tc>
        <w:tc>
          <w:tcPr>
            <w:tcW w:w="969" w:type="dxa"/>
            <w:tcMar>
              <w:left w:w="28" w:type="dxa"/>
              <w:right w:w="28" w:type="dxa"/>
            </w:tcMar>
          </w:tcPr>
          <w:p w:rsidR="002D4B1D" w:rsidP="009D4EC7" w:rsidRDefault="004C1C78" w14:paraId="027E3542" w14:textId="77777777">
            <w:pPr>
              <w:pStyle w:val="p-table"/>
              <w:jc w:val="right"/>
              <w:rPr>
                <w:sz w:val="17"/>
              </w:rPr>
            </w:pPr>
            <w:r>
              <w:rPr>
                <w:sz w:val="17"/>
              </w:rPr>
              <w:t>‒</w:t>
            </w:r>
            <w:r>
              <w:rPr>
                <w:sz w:val="17"/>
              </w:rPr>
              <w:t xml:space="preserve"> 81</w:t>
            </w:r>
          </w:p>
        </w:tc>
        <w:tc>
          <w:tcPr>
            <w:tcW w:w="969" w:type="dxa"/>
            <w:tcMar>
              <w:left w:w="28" w:type="dxa"/>
              <w:right w:w="28" w:type="dxa"/>
            </w:tcMar>
          </w:tcPr>
          <w:p w:rsidR="002D4B1D" w:rsidP="009D4EC7" w:rsidRDefault="002D4B1D" w14:paraId="3ECDD96D" w14:textId="77777777">
            <w:pPr>
              <w:pStyle w:val="p-table"/>
              <w:jc w:val="right"/>
              <w:rPr>
                <w:sz w:val="17"/>
              </w:rPr>
            </w:pPr>
          </w:p>
        </w:tc>
        <w:tc>
          <w:tcPr>
            <w:tcW w:w="969" w:type="dxa"/>
            <w:tcMar>
              <w:left w:w="28" w:type="dxa"/>
              <w:right w:w="28" w:type="dxa"/>
            </w:tcMar>
          </w:tcPr>
          <w:p w:rsidR="002D4B1D" w:rsidP="009D4EC7" w:rsidRDefault="002D4B1D" w14:paraId="7A1B0A21" w14:textId="77777777">
            <w:pPr>
              <w:pStyle w:val="p-table"/>
              <w:jc w:val="right"/>
              <w:rPr>
                <w:sz w:val="17"/>
              </w:rPr>
            </w:pPr>
          </w:p>
        </w:tc>
        <w:tc>
          <w:tcPr>
            <w:tcW w:w="969" w:type="dxa"/>
            <w:tcMar>
              <w:left w:w="28" w:type="dxa"/>
              <w:right w:w="28" w:type="dxa"/>
            </w:tcMar>
          </w:tcPr>
          <w:p w:rsidR="002D4B1D" w:rsidP="009D4EC7" w:rsidRDefault="002D4B1D" w14:paraId="7A609B88" w14:textId="77777777">
            <w:pPr>
              <w:pStyle w:val="p-table"/>
              <w:jc w:val="right"/>
              <w:rPr>
                <w:sz w:val="17"/>
              </w:rPr>
            </w:pPr>
          </w:p>
        </w:tc>
        <w:tc>
          <w:tcPr>
            <w:tcW w:w="969" w:type="dxa"/>
            <w:tcMar>
              <w:left w:w="28" w:type="dxa"/>
              <w:right w:w="28" w:type="dxa"/>
            </w:tcMar>
          </w:tcPr>
          <w:p w:rsidR="002D4B1D" w:rsidP="009D4EC7" w:rsidRDefault="002D4B1D" w14:paraId="673BA0DF" w14:textId="77777777">
            <w:pPr>
              <w:pStyle w:val="p-table"/>
              <w:jc w:val="right"/>
              <w:rPr>
                <w:sz w:val="17"/>
              </w:rPr>
            </w:pPr>
          </w:p>
        </w:tc>
        <w:tc>
          <w:tcPr>
            <w:tcW w:w="972" w:type="dxa"/>
            <w:tcMar>
              <w:left w:w="28" w:type="dxa"/>
              <w:right w:w="28" w:type="dxa"/>
            </w:tcMar>
          </w:tcPr>
          <w:p w:rsidR="002D4B1D" w:rsidP="009D4EC7" w:rsidRDefault="002D4B1D" w14:paraId="75977D93" w14:textId="77777777">
            <w:pPr>
              <w:pStyle w:val="p-table"/>
              <w:jc w:val="right"/>
              <w:rPr>
                <w:sz w:val="17"/>
              </w:rPr>
            </w:pPr>
          </w:p>
        </w:tc>
      </w:tr>
      <w:tr w:rsidR="002D4B1D" w14:paraId="73631F10" w14:textId="77777777">
        <w:tc>
          <w:tcPr>
            <w:tcW w:w="3877" w:type="dxa"/>
            <w:tcMar>
              <w:right w:w="28" w:type="dxa"/>
            </w:tcMar>
          </w:tcPr>
          <w:p w:rsidR="002D4B1D" w:rsidRDefault="004C1C78" w14:paraId="16922DF6" w14:textId="77777777">
            <w:pPr>
              <w:pStyle w:val="p-table"/>
              <w:rPr>
                <w:sz w:val="17"/>
              </w:rPr>
            </w:pPr>
            <w:r>
              <w:rPr>
                <w:sz w:val="17"/>
              </w:rPr>
              <w:t>Groepen in de knel</w:t>
            </w:r>
          </w:p>
        </w:tc>
        <w:tc>
          <w:tcPr>
            <w:tcW w:w="969" w:type="dxa"/>
            <w:tcMar>
              <w:left w:w="28" w:type="dxa"/>
              <w:right w:w="28" w:type="dxa"/>
            </w:tcMar>
          </w:tcPr>
          <w:p w:rsidR="002D4B1D" w:rsidP="009D4EC7" w:rsidRDefault="004C1C78" w14:paraId="00F9E6C6" w14:textId="77777777">
            <w:pPr>
              <w:pStyle w:val="p-table"/>
              <w:jc w:val="right"/>
              <w:rPr>
                <w:sz w:val="17"/>
              </w:rPr>
            </w:pPr>
            <w:r>
              <w:rPr>
                <w:sz w:val="17"/>
              </w:rPr>
              <w:t>‒</w:t>
            </w:r>
            <w:r>
              <w:rPr>
                <w:sz w:val="17"/>
              </w:rPr>
              <w:t xml:space="preserve"> 193</w:t>
            </w:r>
          </w:p>
        </w:tc>
        <w:tc>
          <w:tcPr>
            <w:tcW w:w="969" w:type="dxa"/>
            <w:tcMar>
              <w:left w:w="28" w:type="dxa"/>
              <w:right w:w="28" w:type="dxa"/>
            </w:tcMar>
          </w:tcPr>
          <w:p w:rsidR="002D4B1D" w:rsidP="009D4EC7" w:rsidRDefault="004C1C78" w14:paraId="0E16FA72" w14:textId="77777777">
            <w:pPr>
              <w:pStyle w:val="p-table"/>
              <w:jc w:val="right"/>
              <w:rPr>
                <w:sz w:val="17"/>
              </w:rPr>
            </w:pPr>
            <w:r>
              <w:rPr>
                <w:sz w:val="17"/>
              </w:rPr>
              <w:t>‒</w:t>
            </w:r>
            <w:r>
              <w:rPr>
                <w:sz w:val="17"/>
              </w:rPr>
              <w:t xml:space="preserve"> 104</w:t>
            </w:r>
          </w:p>
        </w:tc>
        <w:tc>
          <w:tcPr>
            <w:tcW w:w="969" w:type="dxa"/>
            <w:tcMar>
              <w:left w:w="28" w:type="dxa"/>
              <w:right w:w="28" w:type="dxa"/>
            </w:tcMar>
          </w:tcPr>
          <w:p w:rsidR="002D4B1D" w:rsidP="009D4EC7" w:rsidRDefault="004C1C78" w14:paraId="2292A9F4" w14:textId="77777777">
            <w:pPr>
              <w:pStyle w:val="p-table"/>
              <w:jc w:val="right"/>
              <w:rPr>
                <w:sz w:val="17"/>
              </w:rPr>
            </w:pPr>
            <w:r>
              <w:rPr>
                <w:sz w:val="17"/>
              </w:rPr>
              <w:t>‒</w:t>
            </w:r>
            <w:r>
              <w:rPr>
                <w:sz w:val="17"/>
              </w:rPr>
              <w:t xml:space="preserve"> 147</w:t>
            </w:r>
          </w:p>
        </w:tc>
        <w:tc>
          <w:tcPr>
            <w:tcW w:w="969" w:type="dxa"/>
            <w:tcMar>
              <w:left w:w="28" w:type="dxa"/>
              <w:right w:w="28" w:type="dxa"/>
            </w:tcMar>
          </w:tcPr>
          <w:p w:rsidR="002D4B1D" w:rsidP="009D4EC7" w:rsidRDefault="004C1C78" w14:paraId="6F8EC001" w14:textId="77777777">
            <w:pPr>
              <w:pStyle w:val="p-table"/>
              <w:jc w:val="right"/>
              <w:rPr>
                <w:sz w:val="17"/>
              </w:rPr>
            </w:pPr>
            <w:r>
              <w:rPr>
                <w:sz w:val="17"/>
              </w:rPr>
              <w:t>‒</w:t>
            </w:r>
            <w:r>
              <w:rPr>
                <w:sz w:val="17"/>
              </w:rPr>
              <w:t xml:space="preserve"> 134</w:t>
            </w:r>
          </w:p>
        </w:tc>
        <w:tc>
          <w:tcPr>
            <w:tcW w:w="969" w:type="dxa"/>
            <w:tcMar>
              <w:left w:w="28" w:type="dxa"/>
              <w:right w:w="28" w:type="dxa"/>
            </w:tcMar>
          </w:tcPr>
          <w:p w:rsidR="002D4B1D" w:rsidP="009D4EC7" w:rsidRDefault="004C1C78" w14:paraId="5268DE0F" w14:textId="77777777">
            <w:pPr>
              <w:pStyle w:val="p-table"/>
              <w:jc w:val="right"/>
              <w:rPr>
                <w:sz w:val="17"/>
              </w:rPr>
            </w:pPr>
            <w:r>
              <w:rPr>
                <w:sz w:val="17"/>
              </w:rPr>
              <w:t>‒</w:t>
            </w:r>
            <w:r>
              <w:rPr>
                <w:sz w:val="17"/>
              </w:rPr>
              <w:t xml:space="preserve"> 108</w:t>
            </w:r>
          </w:p>
        </w:tc>
        <w:tc>
          <w:tcPr>
            <w:tcW w:w="972" w:type="dxa"/>
            <w:tcMar>
              <w:left w:w="28" w:type="dxa"/>
              <w:right w:w="28" w:type="dxa"/>
            </w:tcMar>
          </w:tcPr>
          <w:p w:rsidR="002D4B1D" w:rsidP="009D4EC7" w:rsidRDefault="004C1C78" w14:paraId="1C1BD911" w14:textId="77777777">
            <w:pPr>
              <w:pStyle w:val="p-table"/>
              <w:jc w:val="right"/>
              <w:rPr>
                <w:sz w:val="17"/>
              </w:rPr>
            </w:pPr>
            <w:r>
              <w:rPr>
                <w:sz w:val="17"/>
              </w:rPr>
              <w:t>‒</w:t>
            </w:r>
            <w:r>
              <w:rPr>
                <w:sz w:val="17"/>
              </w:rPr>
              <w:t xml:space="preserve"> 108</w:t>
            </w:r>
          </w:p>
        </w:tc>
      </w:tr>
      <w:tr w:rsidR="002D4B1D" w14:paraId="355C2F81" w14:textId="77777777">
        <w:tc>
          <w:tcPr>
            <w:tcW w:w="3877" w:type="dxa"/>
            <w:tcMar>
              <w:right w:w="28" w:type="dxa"/>
            </w:tcMar>
          </w:tcPr>
          <w:p w:rsidR="002D4B1D" w:rsidRDefault="004C1C78" w14:paraId="3CABAA5D" w14:textId="77777777">
            <w:pPr>
              <w:pStyle w:val="p-table"/>
              <w:rPr>
                <w:sz w:val="17"/>
              </w:rPr>
            </w:pPr>
            <w:r>
              <w:rPr>
                <w:sz w:val="17"/>
              </w:rPr>
              <w:t>PEGA</w:t>
            </w:r>
          </w:p>
        </w:tc>
        <w:tc>
          <w:tcPr>
            <w:tcW w:w="969" w:type="dxa"/>
            <w:tcMar>
              <w:left w:w="28" w:type="dxa"/>
              <w:right w:w="28" w:type="dxa"/>
            </w:tcMar>
          </w:tcPr>
          <w:p w:rsidR="002D4B1D" w:rsidP="009D4EC7" w:rsidRDefault="004C1C78" w14:paraId="20B38DE0" w14:textId="77777777">
            <w:pPr>
              <w:pStyle w:val="p-table"/>
              <w:jc w:val="right"/>
              <w:rPr>
                <w:sz w:val="17"/>
              </w:rPr>
            </w:pPr>
            <w:r>
              <w:rPr>
                <w:sz w:val="17"/>
              </w:rPr>
              <w:t>‒</w:t>
            </w:r>
            <w:r>
              <w:rPr>
                <w:sz w:val="17"/>
              </w:rPr>
              <w:t xml:space="preserve"> 217</w:t>
            </w:r>
          </w:p>
        </w:tc>
        <w:tc>
          <w:tcPr>
            <w:tcW w:w="969" w:type="dxa"/>
            <w:tcMar>
              <w:left w:w="28" w:type="dxa"/>
              <w:right w:w="28" w:type="dxa"/>
            </w:tcMar>
          </w:tcPr>
          <w:p w:rsidR="002D4B1D" w:rsidP="009D4EC7" w:rsidRDefault="004C1C78" w14:paraId="235686EB" w14:textId="77777777">
            <w:pPr>
              <w:pStyle w:val="p-table"/>
              <w:jc w:val="right"/>
              <w:rPr>
                <w:sz w:val="17"/>
              </w:rPr>
            </w:pPr>
            <w:r>
              <w:rPr>
                <w:sz w:val="17"/>
              </w:rPr>
              <w:t>‒</w:t>
            </w:r>
            <w:r>
              <w:rPr>
                <w:sz w:val="17"/>
              </w:rPr>
              <w:t xml:space="preserve"> 308</w:t>
            </w:r>
          </w:p>
        </w:tc>
        <w:tc>
          <w:tcPr>
            <w:tcW w:w="969" w:type="dxa"/>
            <w:tcMar>
              <w:left w:w="28" w:type="dxa"/>
              <w:right w:w="28" w:type="dxa"/>
            </w:tcMar>
          </w:tcPr>
          <w:p w:rsidR="002D4B1D" w:rsidP="009D4EC7" w:rsidRDefault="004C1C78" w14:paraId="4982B638" w14:textId="77777777">
            <w:pPr>
              <w:pStyle w:val="p-table"/>
              <w:jc w:val="right"/>
              <w:rPr>
                <w:sz w:val="17"/>
              </w:rPr>
            </w:pPr>
            <w:r>
              <w:rPr>
                <w:sz w:val="17"/>
              </w:rPr>
              <w:t>‒</w:t>
            </w:r>
            <w:r>
              <w:rPr>
                <w:sz w:val="17"/>
              </w:rPr>
              <w:t xml:space="preserve"> 370</w:t>
            </w:r>
          </w:p>
        </w:tc>
        <w:tc>
          <w:tcPr>
            <w:tcW w:w="969" w:type="dxa"/>
            <w:tcMar>
              <w:left w:w="28" w:type="dxa"/>
              <w:right w:w="28" w:type="dxa"/>
            </w:tcMar>
          </w:tcPr>
          <w:p w:rsidR="002D4B1D" w:rsidP="009D4EC7" w:rsidRDefault="004C1C78" w14:paraId="36955BCF" w14:textId="77777777">
            <w:pPr>
              <w:pStyle w:val="p-table"/>
              <w:jc w:val="right"/>
              <w:rPr>
                <w:sz w:val="17"/>
              </w:rPr>
            </w:pPr>
            <w:r>
              <w:rPr>
                <w:sz w:val="17"/>
              </w:rPr>
              <w:t>‒</w:t>
            </w:r>
            <w:r>
              <w:rPr>
                <w:sz w:val="17"/>
              </w:rPr>
              <w:t xml:space="preserve"> 325</w:t>
            </w:r>
          </w:p>
        </w:tc>
        <w:tc>
          <w:tcPr>
            <w:tcW w:w="969" w:type="dxa"/>
            <w:tcMar>
              <w:left w:w="28" w:type="dxa"/>
              <w:right w:w="28" w:type="dxa"/>
            </w:tcMar>
          </w:tcPr>
          <w:p w:rsidR="002D4B1D" w:rsidP="009D4EC7" w:rsidRDefault="004C1C78" w14:paraId="1AEFE965" w14:textId="77777777">
            <w:pPr>
              <w:pStyle w:val="p-table"/>
              <w:jc w:val="right"/>
              <w:rPr>
                <w:sz w:val="17"/>
              </w:rPr>
            </w:pPr>
            <w:r>
              <w:rPr>
                <w:sz w:val="17"/>
              </w:rPr>
              <w:t>‒</w:t>
            </w:r>
            <w:r>
              <w:rPr>
                <w:sz w:val="17"/>
              </w:rPr>
              <w:t xml:space="preserve"> 256</w:t>
            </w:r>
          </w:p>
        </w:tc>
        <w:tc>
          <w:tcPr>
            <w:tcW w:w="972" w:type="dxa"/>
            <w:tcMar>
              <w:left w:w="28" w:type="dxa"/>
              <w:right w:w="28" w:type="dxa"/>
            </w:tcMar>
          </w:tcPr>
          <w:p w:rsidR="002D4B1D" w:rsidP="009D4EC7" w:rsidRDefault="004C1C78" w14:paraId="00D98F54" w14:textId="77777777">
            <w:pPr>
              <w:pStyle w:val="p-table"/>
              <w:jc w:val="right"/>
              <w:rPr>
                <w:sz w:val="17"/>
              </w:rPr>
            </w:pPr>
            <w:r>
              <w:rPr>
                <w:sz w:val="17"/>
              </w:rPr>
              <w:t>‒</w:t>
            </w:r>
            <w:r>
              <w:rPr>
                <w:sz w:val="17"/>
              </w:rPr>
              <w:t xml:space="preserve"> </w:t>
            </w:r>
            <w:r>
              <w:rPr>
                <w:sz w:val="17"/>
              </w:rPr>
              <w:t>262</w:t>
            </w:r>
          </w:p>
        </w:tc>
      </w:tr>
      <w:tr w:rsidR="002D4B1D" w14:paraId="6F20A894" w14:textId="77777777">
        <w:tc>
          <w:tcPr>
            <w:tcW w:w="3877" w:type="dxa"/>
            <w:tcMar>
              <w:right w:w="28" w:type="dxa"/>
            </w:tcMar>
          </w:tcPr>
          <w:p w:rsidR="002D4B1D" w:rsidRDefault="004C1C78" w14:paraId="2C97453A" w14:textId="77777777">
            <w:pPr>
              <w:pStyle w:val="p-table"/>
              <w:rPr>
                <w:sz w:val="17"/>
              </w:rPr>
            </w:pPr>
            <w:r>
              <w:rPr>
                <w:sz w:val="17"/>
              </w:rPr>
              <w:t>Prijsontwikkeling Defensie</w:t>
            </w:r>
          </w:p>
        </w:tc>
        <w:tc>
          <w:tcPr>
            <w:tcW w:w="969" w:type="dxa"/>
            <w:tcMar>
              <w:left w:w="28" w:type="dxa"/>
              <w:right w:w="28" w:type="dxa"/>
            </w:tcMar>
          </w:tcPr>
          <w:p w:rsidR="002D4B1D" w:rsidP="009D4EC7" w:rsidRDefault="004C1C78" w14:paraId="42478D7C" w14:textId="77777777">
            <w:pPr>
              <w:pStyle w:val="p-table"/>
              <w:jc w:val="right"/>
              <w:rPr>
                <w:sz w:val="17"/>
              </w:rPr>
            </w:pPr>
            <w:r>
              <w:rPr>
                <w:sz w:val="17"/>
              </w:rPr>
              <w:t>‒</w:t>
            </w:r>
            <w:r>
              <w:rPr>
                <w:sz w:val="17"/>
              </w:rPr>
              <w:t xml:space="preserve"> 735</w:t>
            </w:r>
          </w:p>
        </w:tc>
        <w:tc>
          <w:tcPr>
            <w:tcW w:w="969" w:type="dxa"/>
            <w:tcMar>
              <w:left w:w="28" w:type="dxa"/>
              <w:right w:w="28" w:type="dxa"/>
            </w:tcMar>
          </w:tcPr>
          <w:p w:rsidR="002D4B1D" w:rsidP="009D4EC7" w:rsidRDefault="004C1C78" w14:paraId="4E0BB436" w14:textId="77777777">
            <w:pPr>
              <w:pStyle w:val="p-table"/>
              <w:jc w:val="right"/>
              <w:rPr>
                <w:sz w:val="17"/>
              </w:rPr>
            </w:pPr>
            <w:r>
              <w:rPr>
                <w:sz w:val="17"/>
              </w:rPr>
              <w:t>‒</w:t>
            </w:r>
            <w:r>
              <w:rPr>
                <w:sz w:val="17"/>
              </w:rPr>
              <w:t xml:space="preserve"> 841</w:t>
            </w:r>
          </w:p>
        </w:tc>
        <w:tc>
          <w:tcPr>
            <w:tcW w:w="969" w:type="dxa"/>
            <w:tcMar>
              <w:left w:w="28" w:type="dxa"/>
              <w:right w:w="28" w:type="dxa"/>
            </w:tcMar>
          </w:tcPr>
          <w:p w:rsidR="002D4B1D" w:rsidP="009D4EC7" w:rsidRDefault="004C1C78" w14:paraId="320D5BD4" w14:textId="77777777">
            <w:pPr>
              <w:pStyle w:val="p-table"/>
              <w:jc w:val="right"/>
              <w:rPr>
                <w:sz w:val="17"/>
              </w:rPr>
            </w:pPr>
            <w:r>
              <w:rPr>
                <w:sz w:val="17"/>
              </w:rPr>
              <w:t>‒</w:t>
            </w:r>
            <w:r>
              <w:rPr>
                <w:sz w:val="17"/>
              </w:rPr>
              <w:t xml:space="preserve"> 841</w:t>
            </w:r>
          </w:p>
        </w:tc>
        <w:tc>
          <w:tcPr>
            <w:tcW w:w="969" w:type="dxa"/>
            <w:tcMar>
              <w:left w:w="28" w:type="dxa"/>
              <w:right w:w="28" w:type="dxa"/>
            </w:tcMar>
          </w:tcPr>
          <w:p w:rsidR="002D4B1D" w:rsidP="009D4EC7" w:rsidRDefault="004C1C78" w14:paraId="4588902F" w14:textId="77777777">
            <w:pPr>
              <w:pStyle w:val="p-table"/>
              <w:jc w:val="right"/>
              <w:rPr>
                <w:sz w:val="17"/>
              </w:rPr>
            </w:pPr>
            <w:r>
              <w:rPr>
                <w:sz w:val="17"/>
              </w:rPr>
              <w:t>‒</w:t>
            </w:r>
            <w:r>
              <w:rPr>
                <w:sz w:val="17"/>
              </w:rPr>
              <w:t xml:space="preserve"> 841</w:t>
            </w:r>
          </w:p>
        </w:tc>
        <w:tc>
          <w:tcPr>
            <w:tcW w:w="969" w:type="dxa"/>
            <w:tcMar>
              <w:left w:w="28" w:type="dxa"/>
              <w:right w:w="28" w:type="dxa"/>
            </w:tcMar>
          </w:tcPr>
          <w:p w:rsidR="002D4B1D" w:rsidP="009D4EC7" w:rsidRDefault="004C1C78" w14:paraId="23102F72" w14:textId="77777777">
            <w:pPr>
              <w:pStyle w:val="p-table"/>
              <w:jc w:val="right"/>
              <w:rPr>
                <w:sz w:val="17"/>
              </w:rPr>
            </w:pPr>
            <w:r>
              <w:rPr>
                <w:sz w:val="17"/>
              </w:rPr>
              <w:t>‒</w:t>
            </w:r>
            <w:r>
              <w:rPr>
                <w:sz w:val="17"/>
              </w:rPr>
              <w:t xml:space="preserve"> 841</w:t>
            </w:r>
          </w:p>
        </w:tc>
        <w:tc>
          <w:tcPr>
            <w:tcW w:w="972" w:type="dxa"/>
            <w:tcMar>
              <w:left w:w="28" w:type="dxa"/>
              <w:right w:w="28" w:type="dxa"/>
            </w:tcMar>
          </w:tcPr>
          <w:p w:rsidR="002D4B1D" w:rsidP="009D4EC7" w:rsidRDefault="004C1C78" w14:paraId="3EF8F01F" w14:textId="77777777">
            <w:pPr>
              <w:pStyle w:val="p-table"/>
              <w:jc w:val="right"/>
              <w:rPr>
                <w:sz w:val="17"/>
              </w:rPr>
            </w:pPr>
            <w:r>
              <w:rPr>
                <w:sz w:val="17"/>
              </w:rPr>
              <w:t>‒</w:t>
            </w:r>
            <w:r>
              <w:rPr>
                <w:sz w:val="17"/>
              </w:rPr>
              <w:t xml:space="preserve"> 841</w:t>
            </w:r>
          </w:p>
        </w:tc>
      </w:tr>
      <w:tr w:rsidR="002D4B1D" w14:paraId="222FCBCD" w14:textId="77777777">
        <w:tc>
          <w:tcPr>
            <w:tcW w:w="3877" w:type="dxa"/>
            <w:tcMar>
              <w:right w:w="28" w:type="dxa"/>
            </w:tcMar>
          </w:tcPr>
          <w:p w:rsidR="002D4B1D" w:rsidRDefault="004C1C78" w14:paraId="52F0355E" w14:textId="77777777">
            <w:pPr>
              <w:pStyle w:val="p-table"/>
              <w:rPr>
                <w:sz w:val="17"/>
              </w:rPr>
            </w:pPr>
            <w:r>
              <w:rPr>
                <w:sz w:val="17"/>
              </w:rPr>
              <w:t>Hervormingsagenda Jeugd</w:t>
            </w:r>
          </w:p>
        </w:tc>
        <w:tc>
          <w:tcPr>
            <w:tcW w:w="969" w:type="dxa"/>
            <w:tcMar>
              <w:left w:w="28" w:type="dxa"/>
              <w:right w:w="28" w:type="dxa"/>
            </w:tcMar>
          </w:tcPr>
          <w:p w:rsidR="002D4B1D" w:rsidP="009D4EC7" w:rsidRDefault="002D4B1D" w14:paraId="643C3DE0" w14:textId="77777777">
            <w:pPr>
              <w:pStyle w:val="p-table"/>
              <w:jc w:val="right"/>
              <w:rPr>
                <w:sz w:val="17"/>
              </w:rPr>
            </w:pPr>
          </w:p>
        </w:tc>
        <w:tc>
          <w:tcPr>
            <w:tcW w:w="969" w:type="dxa"/>
            <w:tcMar>
              <w:left w:w="28" w:type="dxa"/>
              <w:right w:w="28" w:type="dxa"/>
            </w:tcMar>
          </w:tcPr>
          <w:p w:rsidR="002D4B1D" w:rsidP="009D4EC7" w:rsidRDefault="004C1C78" w14:paraId="761E9556" w14:textId="77777777">
            <w:pPr>
              <w:pStyle w:val="p-table"/>
              <w:jc w:val="right"/>
              <w:rPr>
                <w:sz w:val="17"/>
              </w:rPr>
            </w:pPr>
            <w:r>
              <w:rPr>
                <w:sz w:val="17"/>
              </w:rPr>
              <w:t>‒</w:t>
            </w:r>
            <w:r>
              <w:rPr>
                <w:sz w:val="17"/>
              </w:rPr>
              <w:t xml:space="preserve"> 341</w:t>
            </w:r>
          </w:p>
        </w:tc>
        <w:tc>
          <w:tcPr>
            <w:tcW w:w="969" w:type="dxa"/>
            <w:tcMar>
              <w:left w:w="28" w:type="dxa"/>
              <w:right w:w="28" w:type="dxa"/>
            </w:tcMar>
          </w:tcPr>
          <w:p w:rsidR="002D4B1D" w:rsidP="009D4EC7" w:rsidRDefault="004C1C78" w14:paraId="0E53F1B7" w14:textId="77777777">
            <w:pPr>
              <w:pStyle w:val="p-table"/>
              <w:jc w:val="right"/>
              <w:rPr>
                <w:sz w:val="17"/>
              </w:rPr>
            </w:pPr>
            <w:r>
              <w:rPr>
                <w:sz w:val="17"/>
              </w:rPr>
              <w:t>‒</w:t>
            </w:r>
            <w:r>
              <w:rPr>
                <w:sz w:val="17"/>
              </w:rPr>
              <w:t xml:space="preserve"> 263</w:t>
            </w:r>
          </w:p>
        </w:tc>
        <w:tc>
          <w:tcPr>
            <w:tcW w:w="969" w:type="dxa"/>
            <w:tcMar>
              <w:left w:w="28" w:type="dxa"/>
              <w:right w:w="28" w:type="dxa"/>
            </w:tcMar>
          </w:tcPr>
          <w:p w:rsidR="002D4B1D" w:rsidP="009D4EC7" w:rsidRDefault="004C1C78" w14:paraId="456CBB7E" w14:textId="77777777">
            <w:pPr>
              <w:pStyle w:val="p-table"/>
              <w:jc w:val="right"/>
              <w:rPr>
                <w:sz w:val="17"/>
              </w:rPr>
            </w:pPr>
            <w:r>
              <w:rPr>
                <w:sz w:val="17"/>
              </w:rPr>
              <w:t>‒</w:t>
            </w:r>
            <w:r>
              <w:rPr>
                <w:sz w:val="17"/>
              </w:rPr>
              <w:t xml:space="preserve"> 300</w:t>
            </w:r>
          </w:p>
        </w:tc>
        <w:tc>
          <w:tcPr>
            <w:tcW w:w="969" w:type="dxa"/>
            <w:tcMar>
              <w:left w:w="28" w:type="dxa"/>
              <w:right w:w="28" w:type="dxa"/>
            </w:tcMar>
          </w:tcPr>
          <w:p w:rsidR="002D4B1D" w:rsidP="009D4EC7" w:rsidRDefault="004C1C78" w14:paraId="7761AB95" w14:textId="77777777">
            <w:pPr>
              <w:pStyle w:val="p-table"/>
              <w:jc w:val="right"/>
              <w:rPr>
                <w:sz w:val="17"/>
              </w:rPr>
            </w:pPr>
            <w:r>
              <w:rPr>
                <w:sz w:val="17"/>
              </w:rPr>
              <w:t>‒</w:t>
            </w:r>
            <w:r>
              <w:rPr>
                <w:sz w:val="17"/>
              </w:rPr>
              <w:t xml:space="preserve"> 328</w:t>
            </w:r>
          </w:p>
        </w:tc>
        <w:tc>
          <w:tcPr>
            <w:tcW w:w="972" w:type="dxa"/>
            <w:tcMar>
              <w:left w:w="28" w:type="dxa"/>
              <w:right w:w="28" w:type="dxa"/>
            </w:tcMar>
          </w:tcPr>
          <w:p w:rsidR="002D4B1D" w:rsidP="009D4EC7" w:rsidRDefault="004C1C78" w14:paraId="79007906" w14:textId="77777777">
            <w:pPr>
              <w:pStyle w:val="p-table"/>
              <w:jc w:val="right"/>
              <w:rPr>
                <w:sz w:val="17"/>
              </w:rPr>
            </w:pPr>
            <w:r>
              <w:rPr>
                <w:sz w:val="17"/>
              </w:rPr>
              <w:t>‒</w:t>
            </w:r>
            <w:r>
              <w:rPr>
                <w:sz w:val="17"/>
              </w:rPr>
              <w:t xml:space="preserve"> 328</w:t>
            </w:r>
          </w:p>
        </w:tc>
      </w:tr>
      <w:tr w:rsidR="002D4B1D" w14:paraId="634AB01A" w14:textId="77777777">
        <w:tc>
          <w:tcPr>
            <w:tcW w:w="3877" w:type="dxa"/>
            <w:tcMar>
              <w:right w:w="28" w:type="dxa"/>
            </w:tcMar>
          </w:tcPr>
          <w:p w:rsidR="002D4B1D" w:rsidRDefault="004C1C78" w14:paraId="1EAA2B40" w14:textId="77777777">
            <w:pPr>
              <w:pStyle w:val="p-table"/>
              <w:rPr>
                <w:sz w:val="17"/>
              </w:rPr>
            </w:pPr>
            <w:r>
              <w:rPr>
                <w:sz w:val="17"/>
              </w:rPr>
              <w:t>Hervormingsagenda Jeugd LPO</w:t>
            </w:r>
          </w:p>
        </w:tc>
        <w:tc>
          <w:tcPr>
            <w:tcW w:w="969" w:type="dxa"/>
            <w:tcMar>
              <w:left w:w="28" w:type="dxa"/>
              <w:right w:w="28" w:type="dxa"/>
            </w:tcMar>
          </w:tcPr>
          <w:p w:rsidR="002D4B1D" w:rsidP="009D4EC7" w:rsidRDefault="002D4B1D" w14:paraId="0149FD70" w14:textId="77777777">
            <w:pPr>
              <w:pStyle w:val="p-table"/>
              <w:jc w:val="right"/>
              <w:rPr>
                <w:sz w:val="17"/>
              </w:rPr>
            </w:pPr>
          </w:p>
        </w:tc>
        <w:tc>
          <w:tcPr>
            <w:tcW w:w="969" w:type="dxa"/>
            <w:tcMar>
              <w:left w:w="28" w:type="dxa"/>
              <w:right w:w="28" w:type="dxa"/>
            </w:tcMar>
          </w:tcPr>
          <w:p w:rsidR="002D4B1D" w:rsidP="009D4EC7" w:rsidRDefault="004C1C78" w14:paraId="0E8C543C" w14:textId="77777777">
            <w:pPr>
              <w:pStyle w:val="p-table"/>
              <w:jc w:val="right"/>
              <w:rPr>
                <w:sz w:val="17"/>
              </w:rPr>
            </w:pPr>
            <w:r>
              <w:rPr>
                <w:sz w:val="17"/>
              </w:rPr>
              <w:t>‒</w:t>
            </w:r>
            <w:r>
              <w:rPr>
                <w:sz w:val="17"/>
              </w:rPr>
              <w:t xml:space="preserve"> 15</w:t>
            </w:r>
          </w:p>
        </w:tc>
        <w:tc>
          <w:tcPr>
            <w:tcW w:w="969" w:type="dxa"/>
            <w:tcMar>
              <w:left w:w="28" w:type="dxa"/>
              <w:right w:w="28" w:type="dxa"/>
            </w:tcMar>
          </w:tcPr>
          <w:p w:rsidR="002D4B1D" w:rsidP="009D4EC7" w:rsidRDefault="004C1C78" w14:paraId="38882B29" w14:textId="77777777">
            <w:pPr>
              <w:pStyle w:val="p-table"/>
              <w:jc w:val="right"/>
              <w:rPr>
                <w:sz w:val="17"/>
              </w:rPr>
            </w:pPr>
            <w:r>
              <w:rPr>
                <w:sz w:val="17"/>
              </w:rPr>
              <w:t>‒</w:t>
            </w:r>
            <w:r>
              <w:rPr>
                <w:sz w:val="17"/>
              </w:rPr>
              <w:t xml:space="preserve"> 12</w:t>
            </w:r>
          </w:p>
        </w:tc>
        <w:tc>
          <w:tcPr>
            <w:tcW w:w="969" w:type="dxa"/>
            <w:tcMar>
              <w:left w:w="28" w:type="dxa"/>
              <w:right w:w="28" w:type="dxa"/>
            </w:tcMar>
          </w:tcPr>
          <w:p w:rsidR="002D4B1D" w:rsidP="009D4EC7" w:rsidRDefault="004C1C78" w14:paraId="5AEC8D10" w14:textId="77777777">
            <w:pPr>
              <w:pStyle w:val="p-table"/>
              <w:jc w:val="right"/>
              <w:rPr>
                <w:sz w:val="17"/>
              </w:rPr>
            </w:pPr>
            <w:r>
              <w:rPr>
                <w:sz w:val="17"/>
              </w:rPr>
              <w:t>‒</w:t>
            </w:r>
            <w:r>
              <w:rPr>
                <w:sz w:val="17"/>
              </w:rPr>
              <w:t xml:space="preserve"> 13</w:t>
            </w:r>
          </w:p>
        </w:tc>
        <w:tc>
          <w:tcPr>
            <w:tcW w:w="969" w:type="dxa"/>
            <w:tcMar>
              <w:left w:w="28" w:type="dxa"/>
              <w:right w:w="28" w:type="dxa"/>
            </w:tcMar>
          </w:tcPr>
          <w:p w:rsidR="002D4B1D" w:rsidP="009D4EC7" w:rsidRDefault="004C1C78" w14:paraId="3FEC73C8" w14:textId="77777777">
            <w:pPr>
              <w:pStyle w:val="p-table"/>
              <w:jc w:val="right"/>
              <w:rPr>
                <w:sz w:val="17"/>
              </w:rPr>
            </w:pPr>
            <w:r>
              <w:rPr>
                <w:sz w:val="17"/>
              </w:rPr>
              <w:t>‒</w:t>
            </w:r>
            <w:r>
              <w:rPr>
                <w:sz w:val="17"/>
              </w:rPr>
              <w:t xml:space="preserve"> 15</w:t>
            </w:r>
          </w:p>
        </w:tc>
        <w:tc>
          <w:tcPr>
            <w:tcW w:w="972" w:type="dxa"/>
            <w:tcMar>
              <w:left w:w="28" w:type="dxa"/>
              <w:right w:w="28" w:type="dxa"/>
            </w:tcMar>
          </w:tcPr>
          <w:p w:rsidR="002D4B1D" w:rsidP="009D4EC7" w:rsidRDefault="004C1C78" w14:paraId="6D2298BE" w14:textId="77777777">
            <w:pPr>
              <w:pStyle w:val="p-table"/>
              <w:jc w:val="right"/>
              <w:rPr>
                <w:sz w:val="17"/>
              </w:rPr>
            </w:pPr>
            <w:r>
              <w:rPr>
                <w:sz w:val="17"/>
              </w:rPr>
              <w:t>‒</w:t>
            </w:r>
            <w:r>
              <w:rPr>
                <w:sz w:val="17"/>
              </w:rPr>
              <w:t xml:space="preserve"> 15</w:t>
            </w:r>
          </w:p>
        </w:tc>
      </w:tr>
      <w:tr w:rsidR="002D4B1D" w14:paraId="1B45B2F0" w14:textId="77777777">
        <w:tc>
          <w:tcPr>
            <w:tcW w:w="3877" w:type="dxa"/>
            <w:tcMar>
              <w:right w:w="28" w:type="dxa"/>
            </w:tcMar>
          </w:tcPr>
          <w:p w:rsidR="002D4B1D" w:rsidRDefault="004C1C78" w14:paraId="4352B1AF" w14:textId="77777777">
            <w:pPr>
              <w:pStyle w:val="p-table"/>
              <w:rPr>
                <w:sz w:val="17"/>
              </w:rPr>
            </w:pPr>
            <w:r>
              <w:rPr>
                <w:sz w:val="17"/>
              </w:rPr>
              <w:t>Invulling bestedingsplannen 2% augustusbesluitvorming</w:t>
            </w:r>
          </w:p>
        </w:tc>
        <w:tc>
          <w:tcPr>
            <w:tcW w:w="969" w:type="dxa"/>
            <w:tcMar>
              <w:left w:w="28" w:type="dxa"/>
              <w:right w:w="28" w:type="dxa"/>
            </w:tcMar>
          </w:tcPr>
          <w:p w:rsidR="002D4B1D" w:rsidP="009D4EC7" w:rsidRDefault="002D4B1D" w14:paraId="5677510D" w14:textId="77777777">
            <w:pPr>
              <w:pStyle w:val="p-table"/>
              <w:jc w:val="right"/>
              <w:rPr>
                <w:sz w:val="17"/>
              </w:rPr>
            </w:pPr>
          </w:p>
        </w:tc>
        <w:tc>
          <w:tcPr>
            <w:tcW w:w="969" w:type="dxa"/>
            <w:tcMar>
              <w:left w:w="28" w:type="dxa"/>
              <w:right w:w="28" w:type="dxa"/>
            </w:tcMar>
          </w:tcPr>
          <w:p w:rsidR="002D4B1D" w:rsidP="009D4EC7" w:rsidRDefault="004C1C78" w14:paraId="3A6D4EB1" w14:textId="77777777">
            <w:pPr>
              <w:pStyle w:val="p-table"/>
              <w:jc w:val="right"/>
              <w:rPr>
                <w:sz w:val="17"/>
              </w:rPr>
            </w:pPr>
            <w:r>
              <w:rPr>
                <w:sz w:val="17"/>
              </w:rPr>
              <w:t>‒</w:t>
            </w:r>
            <w:r>
              <w:rPr>
                <w:sz w:val="17"/>
              </w:rPr>
              <w:t xml:space="preserve"> 761</w:t>
            </w:r>
          </w:p>
        </w:tc>
        <w:tc>
          <w:tcPr>
            <w:tcW w:w="969" w:type="dxa"/>
            <w:tcMar>
              <w:left w:w="28" w:type="dxa"/>
              <w:right w:w="28" w:type="dxa"/>
            </w:tcMar>
          </w:tcPr>
          <w:p w:rsidR="002D4B1D" w:rsidP="009D4EC7" w:rsidRDefault="004C1C78" w14:paraId="0E70B685" w14:textId="77777777">
            <w:pPr>
              <w:pStyle w:val="p-table"/>
              <w:jc w:val="right"/>
              <w:rPr>
                <w:sz w:val="17"/>
              </w:rPr>
            </w:pPr>
            <w:r>
              <w:rPr>
                <w:sz w:val="17"/>
              </w:rPr>
              <w:t>‒</w:t>
            </w:r>
            <w:r>
              <w:rPr>
                <w:sz w:val="17"/>
              </w:rPr>
              <w:t xml:space="preserve"> 674</w:t>
            </w:r>
          </w:p>
        </w:tc>
        <w:tc>
          <w:tcPr>
            <w:tcW w:w="969" w:type="dxa"/>
            <w:tcMar>
              <w:left w:w="28" w:type="dxa"/>
              <w:right w:w="28" w:type="dxa"/>
            </w:tcMar>
          </w:tcPr>
          <w:p w:rsidR="002D4B1D" w:rsidP="009D4EC7" w:rsidRDefault="004C1C78" w14:paraId="1516B41B" w14:textId="77777777">
            <w:pPr>
              <w:pStyle w:val="p-table"/>
              <w:jc w:val="right"/>
              <w:rPr>
                <w:sz w:val="17"/>
              </w:rPr>
            </w:pPr>
            <w:r>
              <w:rPr>
                <w:sz w:val="17"/>
              </w:rPr>
              <w:t>‒</w:t>
            </w:r>
            <w:r>
              <w:rPr>
                <w:sz w:val="17"/>
              </w:rPr>
              <w:t xml:space="preserve"> 534</w:t>
            </w:r>
          </w:p>
        </w:tc>
        <w:tc>
          <w:tcPr>
            <w:tcW w:w="969" w:type="dxa"/>
            <w:tcMar>
              <w:left w:w="28" w:type="dxa"/>
              <w:right w:w="28" w:type="dxa"/>
            </w:tcMar>
          </w:tcPr>
          <w:p w:rsidR="002D4B1D" w:rsidP="009D4EC7" w:rsidRDefault="004C1C78" w14:paraId="23083498" w14:textId="77777777">
            <w:pPr>
              <w:pStyle w:val="p-table"/>
              <w:jc w:val="right"/>
              <w:rPr>
                <w:sz w:val="17"/>
              </w:rPr>
            </w:pPr>
            <w:r>
              <w:rPr>
                <w:sz w:val="17"/>
              </w:rPr>
              <w:t>‒</w:t>
            </w:r>
            <w:r>
              <w:rPr>
                <w:sz w:val="17"/>
              </w:rPr>
              <w:t xml:space="preserve"> 565</w:t>
            </w:r>
          </w:p>
        </w:tc>
        <w:tc>
          <w:tcPr>
            <w:tcW w:w="972" w:type="dxa"/>
            <w:tcMar>
              <w:left w:w="28" w:type="dxa"/>
              <w:right w:w="28" w:type="dxa"/>
            </w:tcMar>
          </w:tcPr>
          <w:p w:rsidR="002D4B1D" w:rsidP="009D4EC7" w:rsidRDefault="004C1C78" w14:paraId="0CD67B52" w14:textId="77777777">
            <w:pPr>
              <w:pStyle w:val="p-table"/>
              <w:jc w:val="right"/>
              <w:rPr>
                <w:sz w:val="17"/>
              </w:rPr>
            </w:pPr>
            <w:r>
              <w:rPr>
                <w:sz w:val="17"/>
              </w:rPr>
              <w:t>‒</w:t>
            </w:r>
            <w:r>
              <w:rPr>
                <w:sz w:val="17"/>
              </w:rPr>
              <w:t xml:space="preserve"> 430</w:t>
            </w:r>
          </w:p>
        </w:tc>
      </w:tr>
      <w:tr w:rsidR="002D4B1D" w14:paraId="76255F45" w14:textId="77777777">
        <w:tc>
          <w:tcPr>
            <w:tcW w:w="3877" w:type="dxa"/>
            <w:tcMar>
              <w:right w:w="28" w:type="dxa"/>
            </w:tcMar>
          </w:tcPr>
          <w:p w:rsidR="002D4B1D" w:rsidRDefault="004C1C78" w14:paraId="5BEE52DD" w14:textId="77777777">
            <w:pPr>
              <w:pStyle w:val="p-table"/>
              <w:rPr>
                <w:sz w:val="17"/>
              </w:rPr>
            </w:pPr>
            <w:r>
              <w:rPr>
                <w:sz w:val="17"/>
              </w:rPr>
              <w:t>Nationaal Programma Lokale Warmtetransitie</w:t>
            </w:r>
          </w:p>
        </w:tc>
        <w:tc>
          <w:tcPr>
            <w:tcW w:w="969" w:type="dxa"/>
            <w:tcMar>
              <w:left w:w="28" w:type="dxa"/>
              <w:right w:w="28" w:type="dxa"/>
            </w:tcMar>
          </w:tcPr>
          <w:p w:rsidR="002D4B1D" w:rsidP="009D4EC7" w:rsidRDefault="002D4B1D" w14:paraId="60EDD288" w14:textId="77777777">
            <w:pPr>
              <w:pStyle w:val="p-table"/>
              <w:jc w:val="right"/>
              <w:rPr>
                <w:sz w:val="17"/>
              </w:rPr>
            </w:pPr>
          </w:p>
        </w:tc>
        <w:tc>
          <w:tcPr>
            <w:tcW w:w="969" w:type="dxa"/>
            <w:tcMar>
              <w:left w:w="28" w:type="dxa"/>
              <w:right w:w="28" w:type="dxa"/>
            </w:tcMar>
          </w:tcPr>
          <w:p w:rsidR="002D4B1D" w:rsidP="009D4EC7" w:rsidRDefault="004C1C78" w14:paraId="1EB29AFA" w14:textId="77777777">
            <w:pPr>
              <w:pStyle w:val="p-table"/>
              <w:jc w:val="right"/>
              <w:rPr>
                <w:sz w:val="17"/>
              </w:rPr>
            </w:pPr>
            <w:r>
              <w:rPr>
                <w:sz w:val="17"/>
              </w:rPr>
              <w:t>‒</w:t>
            </w:r>
            <w:r>
              <w:rPr>
                <w:sz w:val="17"/>
              </w:rPr>
              <w:t xml:space="preserve"> 11</w:t>
            </w:r>
          </w:p>
        </w:tc>
        <w:tc>
          <w:tcPr>
            <w:tcW w:w="969" w:type="dxa"/>
            <w:tcMar>
              <w:left w:w="28" w:type="dxa"/>
              <w:right w:w="28" w:type="dxa"/>
            </w:tcMar>
          </w:tcPr>
          <w:p w:rsidR="002D4B1D" w:rsidP="009D4EC7" w:rsidRDefault="004C1C78" w14:paraId="44F02E0E" w14:textId="77777777">
            <w:pPr>
              <w:pStyle w:val="p-table"/>
              <w:jc w:val="right"/>
              <w:rPr>
                <w:sz w:val="17"/>
              </w:rPr>
            </w:pPr>
            <w:r>
              <w:rPr>
                <w:sz w:val="17"/>
              </w:rPr>
              <w:t>‒</w:t>
            </w:r>
            <w:r>
              <w:rPr>
                <w:sz w:val="17"/>
              </w:rPr>
              <w:t xml:space="preserve"> 11</w:t>
            </w:r>
          </w:p>
        </w:tc>
        <w:tc>
          <w:tcPr>
            <w:tcW w:w="969" w:type="dxa"/>
            <w:tcMar>
              <w:left w:w="28" w:type="dxa"/>
              <w:right w:w="28" w:type="dxa"/>
            </w:tcMar>
          </w:tcPr>
          <w:p w:rsidR="002D4B1D" w:rsidP="009D4EC7" w:rsidRDefault="004C1C78" w14:paraId="4D23A2A1" w14:textId="77777777">
            <w:pPr>
              <w:pStyle w:val="p-table"/>
              <w:jc w:val="right"/>
              <w:rPr>
                <w:sz w:val="17"/>
              </w:rPr>
            </w:pPr>
            <w:r>
              <w:rPr>
                <w:sz w:val="17"/>
              </w:rPr>
              <w:t>‒</w:t>
            </w:r>
            <w:r>
              <w:rPr>
                <w:sz w:val="17"/>
              </w:rPr>
              <w:t xml:space="preserve"> 11</w:t>
            </w:r>
          </w:p>
        </w:tc>
        <w:tc>
          <w:tcPr>
            <w:tcW w:w="969" w:type="dxa"/>
            <w:tcMar>
              <w:left w:w="28" w:type="dxa"/>
              <w:right w:w="28" w:type="dxa"/>
            </w:tcMar>
          </w:tcPr>
          <w:p w:rsidR="002D4B1D" w:rsidP="009D4EC7" w:rsidRDefault="004C1C78" w14:paraId="6B22E8A1" w14:textId="77777777">
            <w:pPr>
              <w:pStyle w:val="p-table"/>
              <w:jc w:val="right"/>
              <w:rPr>
                <w:sz w:val="17"/>
              </w:rPr>
            </w:pPr>
            <w:r>
              <w:rPr>
                <w:sz w:val="17"/>
              </w:rPr>
              <w:t>‒</w:t>
            </w:r>
            <w:r>
              <w:rPr>
                <w:sz w:val="17"/>
              </w:rPr>
              <w:t xml:space="preserve"> 11</w:t>
            </w:r>
          </w:p>
        </w:tc>
        <w:tc>
          <w:tcPr>
            <w:tcW w:w="972" w:type="dxa"/>
            <w:tcMar>
              <w:left w:w="28" w:type="dxa"/>
              <w:right w:w="28" w:type="dxa"/>
            </w:tcMar>
          </w:tcPr>
          <w:p w:rsidR="002D4B1D" w:rsidP="009D4EC7" w:rsidRDefault="004C1C78" w14:paraId="35436924" w14:textId="77777777">
            <w:pPr>
              <w:pStyle w:val="p-table"/>
              <w:jc w:val="right"/>
              <w:rPr>
                <w:sz w:val="17"/>
              </w:rPr>
            </w:pPr>
            <w:r>
              <w:rPr>
                <w:sz w:val="17"/>
              </w:rPr>
              <w:t>‒</w:t>
            </w:r>
            <w:r>
              <w:rPr>
                <w:sz w:val="17"/>
              </w:rPr>
              <w:t xml:space="preserve"> 11</w:t>
            </w:r>
          </w:p>
        </w:tc>
      </w:tr>
      <w:tr w:rsidR="002D4B1D" w14:paraId="04A2F5D9" w14:textId="77777777">
        <w:tc>
          <w:tcPr>
            <w:tcW w:w="3877" w:type="dxa"/>
            <w:tcMar>
              <w:right w:w="28" w:type="dxa"/>
            </w:tcMar>
          </w:tcPr>
          <w:p w:rsidR="002D4B1D" w:rsidRDefault="004C1C78" w14:paraId="12C4C810" w14:textId="77777777">
            <w:pPr>
              <w:pStyle w:val="p-table"/>
              <w:rPr>
                <w:sz w:val="17"/>
              </w:rPr>
            </w:pPr>
            <w:r>
              <w:rPr>
                <w:sz w:val="17"/>
              </w:rPr>
              <w:t>Renovatie Binnenhof</w:t>
            </w:r>
          </w:p>
        </w:tc>
        <w:tc>
          <w:tcPr>
            <w:tcW w:w="969" w:type="dxa"/>
            <w:tcMar>
              <w:left w:w="28" w:type="dxa"/>
              <w:right w:w="28" w:type="dxa"/>
            </w:tcMar>
          </w:tcPr>
          <w:p w:rsidR="002D4B1D" w:rsidP="009D4EC7" w:rsidRDefault="002D4B1D" w14:paraId="223BDA2B" w14:textId="77777777">
            <w:pPr>
              <w:pStyle w:val="p-table"/>
              <w:jc w:val="right"/>
              <w:rPr>
                <w:sz w:val="17"/>
              </w:rPr>
            </w:pPr>
          </w:p>
        </w:tc>
        <w:tc>
          <w:tcPr>
            <w:tcW w:w="969" w:type="dxa"/>
            <w:tcMar>
              <w:left w:w="28" w:type="dxa"/>
              <w:right w:w="28" w:type="dxa"/>
            </w:tcMar>
          </w:tcPr>
          <w:p w:rsidR="002D4B1D" w:rsidP="009D4EC7" w:rsidRDefault="002D4B1D" w14:paraId="6D2D5A9E" w14:textId="77777777">
            <w:pPr>
              <w:pStyle w:val="p-table"/>
              <w:jc w:val="right"/>
              <w:rPr>
                <w:sz w:val="17"/>
              </w:rPr>
            </w:pPr>
          </w:p>
        </w:tc>
        <w:tc>
          <w:tcPr>
            <w:tcW w:w="969" w:type="dxa"/>
            <w:tcMar>
              <w:left w:w="28" w:type="dxa"/>
              <w:right w:w="28" w:type="dxa"/>
            </w:tcMar>
          </w:tcPr>
          <w:p w:rsidR="002D4B1D" w:rsidP="009D4EC7" w:rsidRDefault="002D4B1D" w14:paraId="7FFA45AC" w14:textId="77777777">
            <w:pPr>
              <w:pStyle w:val="p-table"/>
              <w:jc w:val="right"/>
              <w:rPr>
                <w:sz w:val="17"/>
              </w:rPr>
            </w:pPr>
          </w:p>
        </w:tc>
        <w:tc>
          <w:tcPr>
            <w:tcW w:w="969" w:type="dxa"/>
            <w:tcMar>
              <w:left w:w="28" w:type="dxa"/>
              <w:right w:w="28" w:type="dxa"/>
            </w:tcMar>
          </w:tcPr>
          <w:p w:rsidR="002D4B1D" w:rsidP="009D4EC7" w:rsidRDefault="004C1C78" w14:paraId="3F4FD570" w14:textId="77777777">
            <w:pPr>
              <w:pStyle w:val="p-table"/>
              <w:jc w:val="right"/>
              <w:rPr>
                <w:sz w:val="17"/>
              </w:rPr>
            </w:pPr>
            <w:r>
              <w:rPr>
                <w:sz w:val="17"/>
              </w:rPr>
              <w:t>‒</w:t>
            </w:r>
            <w:r>
              <w:rPr>
                <w:sz w:val="17"/>
              </w:rPr>
              <w:t xml:space="preserve"> 3</w:t>
            </w:r>
          </w:p>
        </w:tc>
        <w:tc>
          <w:tcPr>
            <w:tcW w:w="969" w:type="dxa"/>
            <w:tcMar>
              <w:left w:w="28" w:type="dxa"/>
              <w:right w:w="28" w:type="dxa"/>
            </w:tcMar>
          </w:tcPr>
          <w:p w:rsidR="002D4B1D" w:rsidP="009D4EC7" w:rsidRDefault="004C1C78" w14:paraId="74BC1090" w14:textId="77777777">
            <w:pPr>
              <w:pStyle w:val="p-table"/>
              <w:jc w:val="right"/>
              <w:rPr>
                <w:sz w:val="17"/>
              </w:rPr>
            </w:pPr>
            <w:r>
              <w:rPr>
                <w:sz w:val="17"/>
              </w:rPr>
              <w:t>‒</w:t>
            </w:r>
            <w:r>
              <w:rPr>
                <w:sz w:val="17"/>
              </w:rPr>
              <w:t xml:space="preserve"> 37</w:t>
            </w:r>
          </w:p>
        </w:tc>
        <w:tc>
          <w:tcPr>
            <w:tcW w:w="972" w:type="dxa"/>
            <w:tcMar>
              <w:left w:w="28" w:type="dxa"/>
              <w:right w:w="28" w:type="dxa"/>
            </w:tcMar>
          </w:tcPr>
          <w:p w:rsidR="002D4B1D" w:rsidP="009D4EC7" w:rsidRDefault="004C1C78" w14:paraId="6DD44D36" w14:textId="77777777">
            <w:pPr>
              <w:pStyle w:val="p-table"/>
              <w:jc w:val="right"/>
              <w:rPr>
                <w:sz w:val="17"/>
              </w:rPr>
            </w:pPr>
            <w:r>
              <w:rPr>
                <w:sz w:val="17"/>
              </w:rPr>
              <w:t>‒</w:t>
            </w:r>
            <w:r>
              <w:rPr>
                <w:sz w:val="17"/>
              </w:rPr>
              <w:t xml:space="preserve"> 37</w:t>
            </w:r>
          </w:p>
        </w:tc>
      </w:tr>
      <w:tr w:rsidR="002D4B1D" w14:paraId="55A56B61" w14:textId="77777777">
        <w:tc>
          <w:tcPr>
            <w:tcW w:w="3877" w:type="dxa"/>
            <w:tcMar>
              <w:right w:w="28" w:type="dxa"/>
            </w:tcMar>
          </w:tcPr>
          <w:p w:rsidR="002D4B1D" w:rsidRDefault="004C1C78" w14:paraId="7ABE4897" w14:textId="77777777">
            <w:pPr>
              <w:pStyle w:val="p-table"/>
              <w:rPr>
                <w:sz w:val="17"/>
              </w:rPr>
            </w:pPr>
            <w:r>
              <w:rPr>
                <w:sz w:val="17"/>
              </w:rPr>
              <w:t xml:space="preserve">Structureel maken </w:t>
            </w:r>
            <w:proofErr w:type="spellStart"/>
            <w:r>
              <w:rPr>
                <w:sz w:val="17"/>
              </w:rPr>
              <w:t>Jettengelden</w:t>
            </w:r>
            <w:proofErr w:type="spellEnd"/>
          </w:p>
        </w:tc>
        <w:tc>
          <w:tcPr>
            <w:tcW w:w="969" w:type="dxa"/>
            <w:tcMar>
              <w:left w:w="28" w:type="dxa"/>
              <w:right w:w="28" w:type="dxa"/>
            </w:tcMar>
          </w:tcPr>
          <w:p w:rsidR="002D4B1D" w:rsidP="009D4EC7" w:rsidRDefault="002D4B1D" w14:paraId="70F3C2FC" w14:textId="77777777">
            <w:pPr>
              <w:pStyle w:val="p-table"/>
              <w:jc w:val="right"/>
              <w:rPr>
                <w:sz w:val="17"/>
              </w:rPr>
            </w:pPr>
          </w:p>
        </w:tc>
        <w:tc>
          <w:tcPr>
            <w:tcW w:w="969" w:type="dxa"/>
            <w:tcMar>
              <w:left w:w="28" w:type="dxa"/>
              <w:right w:w="28" w:type="dxa"/>
            </w:tcMar>
          </w:tcPr>
          <w:p w:rsidR="002D4B1D" w:rsidP="009D4EC7" w:rsidRDefault="002D4B1D" w14:paraId="528C40BF" w14:textId="77777777">
            <w:pPr>
              <w:pStyle w:val="p-table"/>
              <w:jc w:val="right"/>
              <w:rPr>
                <w:sz w:val="17"/>
              </w:rPr>
            </w:pPr>
          </w:p>
        </w:tc>
        <w:tc>
          <w:tcPr>
            <w:tcW w:w="969" w:type="dxa"/>
            <w:tcMar>
              <w:left w:w="28" w:type="dxa"/>
              <w:right w:w="28" w:type="dxa"/>
            </w:tcMar>
          </w:tcPr>
          <w:p w:rsidR="002D4B1D" w:rsidP="009D4EC7" w:rsidRDefault="002D4B1D" w14:paraId="699CBB52" w14:textId="77777777">
            <w:pPr>
              <w:pStyle w:val="p-table"/>
              <w:jc w:val="right"/>
              <w:rPr>
                <w:sz w:val="17"/>
              </w:rPr>
            </w:pPr>
          </w:p>
        </w:tc>
        <w:tc>
          <w:tcPr>
            <w:tcW w:w="969" w:type="dxa"/>
            <w:tcMar>
              <w:left w:w="28" w:type="dxa"/>
              <w:right w:w="28" w:type="dxa"/>
            </w:tcMar>
          </w:tcPr>
          <w:p w:rsidR="002D4B1D" w:rsidP="009D4EC7" w:rsidRDefault="004C1C78" w14:paraId="3CCB341F" w14:textId="77777777">
            <w:pPr>
              <w:pStyle w:val="p-table"/>
              <w:jc w:val="right"/>
              <w:rPr>
                <w:sz w:val="17"/>
              </w:rPr>
            </w:pPr>
            <w:r>
              <w:rPr>
                <w:sz w:val="17"/>
              </w:rPr>
              <w:t>‒</w:t>
            </w:r>
            <w:r>
              <w:rPr>
                <w:sz w:val="17"/>
              </w:rPr>
              <w:t xml:space="preserve"> 2</w:t>
            </w:r>
          </w:p>
        </w:tc>
        <w:tc>
          <w:tcPr>
            <w:tcW w:w="969" w:type="dxa"/>
            <w:tcMar>
              <w:left w:w="28" w:type="dxa"/>
              <w:right w:w="28" w:type="dxa"/>
            </w:tcMar>
          </w:tcPr>
          <w:p w:rsidR="002D4B1D" w:rsidP="009D4EC7" w:rsidRDefault="004C1C78" w14:paraId="5A9B625A" w14:textId="77777777">
            <w:pPr>
              <w:pStyle w:val="p-table"/>
              <w:jc w:val="right"/>
              <w:rPr>
                <w:sz w:val="17"/>
              </w:rPr>
            </w:pPr>
            <w:r>
              <w:rPr>
                <w:sz w:val="17"/>
              </w:rPr>
              <w:t>‒</w:t>
            </w:r>
            <w:r>
              <w:rPr>
                <w:sz w:val="17"/>
              </w:rPr>
              <w:t xml:space="preserve"> 4</w:t>
            </w:r>
          </w:p>
        </w:tc>
        <w:tc>
          <w:tcPr>
            <w:tcW w:w="972" w:type="dxa"/>
            <w:tcMar>
              <w:left w:w="28" w:type="dxa"/>
              <w:right w:w="28" w:type="dxa"/>
            </w:tcMar>
          </w:tcPr>
          <w:p w:rsidR="002D4B1D" w:rsidP="009D4EC7" w:rsidRDefault="004C1C78" w14:paraId="1618EF6A" w14:textId="77777777">
            <w:pPr>
              <w:pStyle w:val="p-table"/>
              <w:jc w:val="right"/>
              <w:rPr>
                <w:sz w:val="17"/>
              </w:rPr>
            </w:pPr>
            <w:r>
              <w:rPr>
                <w:sz w:val="17"/>
              </w:rPr>
              <w:t>‒</w:t>
            </w:r>
            <w:r>
              <w:rPr>
                <w:sz w:val="17"/>
              </w:rPr>
              <w:t xml:space="preserve"> 4</w:t>
            </w:r>
          </w:p>
        </w:tc>
      </w:tr>
      <w:tr w:rsidR="002D4B1D" w14:paraId="6E2B74A4" w14:textId="77777777">
        <w:tc>
          <w:tcPr>
            <w:tcW w:w="3877" w:type="dxa"/>
            <w:tcMar>
              <w:right w:w="28" w:type="dxa"/>
            </w:tcMar>
          </w:tcPr>
          <w:p w:rsidR="002D4B1D" w:rsidRDefault="004C1C78" w14:paraId="46155915" w14:textId="77777777">
            <w:pPr>
              <w:pStyle w:val="p-table"/>
              <w:rPr>
                <w:sz w:val="17"/>
              </w:rPr>
            </w:pPr>
            <w:r>
              <w:rPr>
                <w:sz w:val="17"/>
              </w:rPr>
              <w:t>Tegenvaller SDE en SDE-openstelling 2025</w:t>
            </w:r>
          </w:p>
        </w:tc>
        <w:tc>
          <w:tcPr>
            <w:tcW w:w="969" w:type="dxa"/>
            <w:tcMar>
              <w:left w:w="28" w:type="dxa"/>
              <w:right w:w="28" w:type="dxa"/>
            </w:tcMar>
          </w:tcPr>
          <w:p w:rsidR="002D4B1D" w:rsidP="009D4EC7" w:rsidRDefault="002D4B1D" w14:paraId="3C07433C" w14:textId="77777777">
            <w:pPr>
              <w:pStyle w:val="p-table"/>
              <w:jc w:val="right"/>
              <w:rPr>
                <w:sz w:val="17"/>
              </w:rPr>
            </w:pPr>
          </w:p>
        </w:tc>
        <w:tc>
          <w:tcPr>
            <w:tcW w:w="969" w:type="dxa"/>
            <w:tcMar>
              <w:left w:w="28" w:type="dxa"/>
              <w:right w:w="28" w:type="dxa"/>
            </w:tcMar>
          </w:tcPr>
          <w:p w:rsidR="002D4B1D" w:rsidP="009D4EC7" w:rsidRDefault="002D4B1D" w14:paraId="7DAB2F02" w14:textId="77777777">
            <w:pPr>
              <w:pStyle w:val="p-table"/>
              <w:jc w:val="right"/>
              <w:rPr>
                <w:sz w:val="17"/>
              </w:rPr>
            </w:pPr>
          </w:p>
        </w:tc>
        <w:tc>
          <w:tcPr>
            <w:tcW w:w="969" w:type="dxa"/>
            <w:tcMar>
              <w:left w:w="28" w:type="dxa"/>
              <w:right w:w="28" w:type="dxa"/>
            </w:tcMar>
          </w:tcPr>
          <w:p w:rsidR="002D4B1D" w:rsidP="009D4EC7" w:rsidRDefault="002D4B1D" w14:paraId="2B37543E" w14:textId="77777777">
            <w:pPr>
              <w:pStyle w:val="p-table"/>
              <w:jc w:val="right"/>
              <w:rPr>
                <w:sz w:val="17"/>
              </w:rPr>
            </w:pPr>
          </w:p>
        </w:tc>
        <w:tc>
          <w:tcPr>
            <w:tcW w:w="969" w:type="dxa"/>
            <w:tcMar>
              <w:left w:w="28" w:type="dxa"/>
              <w:right w:w="28" w:type="dxa"/>
            </w:tcMar>
          </w:tcPr>
          <w:p w:rsidR="002D4B1D" w:rsidP="009D4EC7" w:rsidRDefault="002D4B1D" w14:paraId="04A79363" w14:textId="77777777">
            <w:pPr>
              <w:pStyle w:val="p-table"/>
              <w:jc w:val="right"/>
              <w:rPr>
                <w:sz w:val="17"/>
              </w:rPr>
            </w:pPr>
          </w:p>
        </w:tc>
        <w:tc>
          <w:tcPr>
            <w:tcW w:w="969" w:type="dxa"/>
            <w:tcMar>
              <w:left w:w="28" w:type="dxa"/>
              <w:right w:w="28" w:type="dxa"/>
            </w:tcMar>
          </w:tcPr>
          <w:p w:rsidR="002D4B1D" w:rsidP="009D4EC7" w:rsidRDefault="002D4B1D" w14:paraId="2BCDEDAB" w14:textId="77777777">
            <w:pPr>
              <w:pStyle w:val="p-table"/>
              <w:jc w:val="right"/>
              <w:rPr>
                <w:sz w:val="17"/>
              </w:rPr>
            </w:pPr>
          </w:p>
        </w:tc>
        <w:tc>
          <w:tcPr>
            <w:tcW w:w="972" w:type="dxa"/>
            <w:tcMar>
              <w:left w:w="28" w:type="dxa"/>
              <w:right w:w="28" w:type="dxa"/>
            </w:tcMar>
          </w:tcPr>
          <w:p w:rsidR="002D4B1D" w:rsidP="009D4EC7" w:rsidRDefault="004C1C78" w14:paraId="16239583" w14:textId="77777777">
            <w:pPr>
              <w:pStyle w:val="p-table"/>
              <w:jc w:val="right"/>
              <w:rPr>
                <w:sz w:val="17"/>
              </w:rPr>
            </w:pPr>
            <w:r>
              <w:rPr>
                <w:sz w:val="17"/>
              </w:rPr>
              <w:t>‒</w:t>
            </w:r>
            <w:r>
              <w:rPr>
                <w:sz w:val="17"/>
              </w:rPr>
              <w:t xml:space="preserve"> 525</w:t>
            </w:r>
          </w:p>
        </w:tc>
      </w:tr>
      <w:tr w:rsidR="002D4B1D" w14:paraId="2A19EEFC" w14:textId="77777777">
        <w:tc>
          <w:tcPr>
            <w:tcW w:w="3877" w:type="dxa"/>
            <w:tcMar>
              <w:right w:w="28" w:type="dxa"/>
            </w:tcMar>
          </w:tcPr>
          <w:p w:rsidR="002D4B1D" w:rsidRDefault="004C1C78" w14:paraId="14269E4F" w14:textId="77777777">
            <w:pPr>
              <w:pStyle w:val="p-table"/>
              <w:rPr>
                <w:sz w:val="17"/>
              </w:rPr>
            </w:pPr>
            <w:r>
              <w:rPr>
                <w:sz w:val="17"/>
              </w:rPr>
              <w:t>Toeslagen Herstel</w:t>
            </w:r>
          </w:p>
        </w:tc>
        <w:tc>
          <w:tcPr>
            <w:tcW w:w="969" w:type="dxa"/>
            <w:tcMar>
              <w:left w:w="28" w:type="dxa"/>
              <w:right w:w="28" w:type="dxa"/>
            </w:tcMar>
          </w:tcPr>
          <w:p w:rsidR="002D4B1D" w:rsidP="009D4EC7" w:rsidRDefault="002D4B1D" w14:paraId="2893F160" w14:textId="77777777">
            <w:pPr>
              <w:pStyle w:val="p-table"/>
              <w:jc w:val="right"/>
              <w:rPr>
                <w:sz w:val="17"/>
              </w:rPr>
            </w:pPr>
          </w:p>
        </w:tc>
        <w:tc>
          <w:tcPr>
            <w:tcW w:w="969" w:type="dxa"/>
            <w:tcMar>
              <w:left w:w="28" w:type="dxa"/>
              <w:right w:w="28" w:type="dxa"/>
            </w:tcMar>
          </w:tcPr>
          <w:p w:rsidR="002D4B1D" w:rsidP="009D4EC7" w:rsidRDefault="004C1C78" w14:paraId="4E9FBDF3" w14:textId="77777777">
            <w:pPr>
              <w:pStyle w:val="p-table"/>
              <w:jc w:val="right"/>
              <w:rPr>
                <w:sz w:val="17"/>
              </w:rPr>
            </w:pPr>
            <w:r>
              <w:rPr>
                <w:sz w:val="17"/>
              </w:rPr>
              <w:t>‒</w:t>
            </w:r>
            <w:r>
              <w:rPr>
                <w:sz w:val="17"/>
              </w:rPr>
              <w:t xml:space="preserve"> 445</w:t>
            </w:r>
          </w:p>
        </w:tc>
        <w:tc>
          <w:tcPr>
            <w:tcW w:w="969" w:type="dxa"/>
            <w:tcMar>
              <w:left w:w="28" w:type="dxa"/>
              <w:right w:w="28" w:type="dxa"/>
            </w:tcMar>
          </w:tcPr>
          <w:p w:rsidR="002D4B1D" w:rsidP="009D4EC7" w:rsidRDefault="004C1C78" w14:paraId="6146F774" w14:textId="77777777">
            <w:pPr>
              <w:pStyle w:val="p-table"/>
              <w:jc w:val="right"/>
              <w:rPr>
                <w:sz w:val="17"/>
              </w:rPr>
            </w:pPr>
            <w:r>
              <w:rPr>
                <w:sz w:val="17"/>
              </w:rPr>
              <w:t>‒</w:t>
            </w:r>
            <w:r>
              <w:rPr>
                <w:sz w:val="17"/>
              </w:rPr>
              <w:t xml:space="preserve"> 20</w:t>
            </w:r>
          </w:p>
        </w:tc>
        <w:tc>
          <w:tcPr>
            <w:tcW w:w="969" w:type="dxa"/>
            <w:tcMar>
              <w:left w:w="28" w:type="dxa"/>
              <w:right w:w="28" w:type="dxa"/>
            </w:tcMar>
          </w:tcPr>
          <w:p w:rsidR="002D4B1D" w:rsidP="009D4EC7" w:rsidRDefault="004C1C78" w14:paraId="7A9017B8" w14:textId="77777777">
            <w:pPr>
              <w:pStyle w:val="p-table"/>
              <w:jc w:val="right"/>
              <w:rPr>
                <w:sz w:val="17"/>
              </w:rPr>
            </w:pPr>
            <w:r>
              <w:rPr>
                <w:sz w:val="17"/>
              </w:rPr>
              <w:t>‒</w:t>
            </w:r>
            <w:r>
              <w:rPr>
                <w:sz w:val="17"/>
              </w:rPr>
              <w:t xml:space="preserve"> 8</w:t>
            </w:r>
          </w:p>
        </w:tc>
        <w:tc>
          <w:tcPr>
            <w:tcW w:w="969" w:type="dxa"/>
            <w:tcMar>
              <w:left w:w="28" w:type="dxa"/>
              <w:right w:w="28" w:type="dxa"/>
            </w:tcMar>
          </w:tcPr>
          <w:p w:rsidR="002D4B1D" w:rsidP="009D4EC7" w:rsidRDefault="002D4B1D" w14:paraId="04EAF458" w14:textId="77777777">
            <w:pPr>
              <w:pStyle w:val="p-table"/>
              <w:jc w:val="right"/>
              <w:rPr>
                <w:sz w:val="17"/>
              </w:rPr>
            </w:pPr>
          </w:p>
        </w:tc>
        <w:tc>
          <w:tcPr>
            <w:tcW w:w="972" w:type="dxa"/>
            <w:tcMar>
              <w:left w:w="28" w:type="dxa"/>
              <w:right w:w="28" w:type="dxa"/>
            </w:tcMar>
          </w:tcPr>
          <w:p w:rsidR="002D4B1D" w:rsidP="009D4EC7" w:rsidRDefault="002D4B1D" w14:paraId="44AC893E" w14:textId="77777777">
            <w:pPr>
              <w:pStyle w:val="p-table"/>
              <w:jc w:val="right"/>
              <w:rPr>
                <w:sz w:val="17"/>
              </w:rPr>
            </w:pPr>
          </w:p>
        </w:tc>
      </w:tr>
      <w:tr w:rsidR="002D4B1D" w14:paraId="3B0FBCA4" w14:textId="77777777">
        <w:tc>
          <w:tcPr>
            <w:tcW w:w="3877" w:type="dxa"/>
            <w:tcMar>
              <w:right w:w="28" w:type="dxa"/>
            </w:tcMar>
          </w:tcPr>
          <w:p w:rsidR="002D4B1D" w:rsidRDefault="004C1C78" w14:paraId="3FF1FCC2" w14:textId="77777777">
            <w:pPr>
              <w:pStyle w:val="p-table"/>
              <w:rPr>
                <w:sz w:val="17"/>
              </w:rPr>
            </w:pPr>
            <w:r>
              <w:rPr>
                <w:sz w:val="17"/>
              </w:rPr>
              <w:t>Uitvoeringskosten ontwerp en inrichting financiering KO</w:t>
            </w:r>
          </w:p>
        </w:tc>
        <w:tc>
          <w:tcPr>
            <w:tcW w:w="969" w:type="dxa"/>
            <w:tcMar>
              <w:left w:w="28" w:type="dxa"/>
              <w:right w:w="28" w:type="dxa"/>
            </w:tcMar>
          </w:tcPr>
          <w:p w:rsidR="002D4B1D" w:rsidP="009D4EC7" w:rsidRDefault="002D4B1D" w14:paraId="417A75B1" w14:textId="77777777">
            <w:pPr>
              <w:pStyle w:val="p-table"/>
              <w:jc w:val="right"/>
              <w:rPr>
                <w:sz w:val="17"/>
              </w:rPr>
            </w:pPr>
          </w:p>
        </w:tc>
        <w:tc>
          <w:tcPr>
            <w:tcW w:w="969" w:type="dxa"/>
            <w:tcMar>
              <w:left w:w="28" w:type="dxa"/>
              <w:right w:w="28" w:type="dxa"/>
            </w:tcMar>
          </w:tcPr>
          <w:p w:rsidR="002D4B1D" w:rsidP="009D4EC7" w:rsidRDefault="002D4B1D" w14:paraId="1201F1A1" w14:textId="77777777">
            <w:pPr>
              <w:pStyle w:val="p-table"/>
              <w:jc w:val="right"/>
              <w:rPr>
                <w:sz w:val="17"/>
              </w:rPr>
            </w:pPr>
          </w:p>
        </w:tc>
        <w:tc>
          <w:tcPr>
            <w:tcW w:w="969" w:type="dxa"/>
            <w:tcMar>
              <w:left w:w="28" w:type="dxa"/>
              <w:right w:w="28" w:type="dxa"/>
            </w:tcMar>
          </w:tcPr>
          <w:p w:rsidR="002D4B1D" w:rsidP="009D4EC7" w:rsidRDefault="002D4B1D" w14:paraId="6F9F574C" w14:textId="77777777">
            <w:pPr>
              <w:pStyle w:val="p-table"/>
              <w:jc w:val="right"/>
              <w:rPr>
                <w:sz w:val="17"/>
              </w:rPr>
            </w:pPr>
          </w:p>
        </w:tc>
        <w:tc>
          <w:tcPr>
            <w:tcW w:w="969" w:type="dxa"/>
            <w:tcMar>
              <w:left w:w="28" w:type="dxa"/>
              <w:right w:w="28" w:type="dxa"/>
            </w:tcMar>
          </w:tcPr>
          <w:p w:rsidR="002D4B1D" w:rsidP="009D4EC7" w:rsidRDefault="002D4B1D" w14:paraId="4EE4E616" w14:textId="77777777">
            <w:pPr>
              <w:pStyle w:val="p-table"/>
              <w:jc w:val="right"/>
              <w:rPr>
                <w:sz w:val="17"/>
              </w:rPr>
            </w:pPr>
          </w:p>
        </w:tc>
        <w:tc>
          <w:tcPr>
            <w:tcW w:w="969" w:type="dxa"/>
            <w:tcMar>
              <w:left w:w="28" w:type="dxa"/>
              <w:right w:w="28" w:type="dxa"/>
            </w:tcMar>
          </w:tcPr>
          <w:p w:rsidR="002D4B1D" w:rsidP="009D4EC7" w:rsidRDefault="004C1C78" w14:paraId="3E5BADFD" w14:textId="77777777">
            <w:pPr>
              <w:pStyle w:val="p-table"/>
              <w:jc w:val="right"/>
              <w:rPr>
                <w:sz w:val="17"/>
              </w:rPr>
            </w:pPr>
            <w:r>
              <w:rPr>
                <w:sz w:val="17"/>
              </w:rPr>
              <w:t>46</w:t>
            </w:r>
          </w:p>
        </w:tc>
        <w:tc>
          <w:tcPr>
            <w:tcW w:w="972" w:type="dxa"/>
            <w:tcMar>
              <w:left w:w="28" w:type="dxa"/>
              <w:right w:w="28" w:type="dxa"/>
            </w:tcMar>
          </w:tcPr>
          <w:p w:rsidR="002D4B1D" w:rsidP="009D4EC7" w:rsidRDefault="004C1C78" w14:paraId="5E2E8E23" w14:textId="77777777">
            <w:pPr>
              <w:pStyle w:val="p-table"/>
              <w:jc w:val="right"/>
              <w:rPr>
                <w:sz w:val="17"/>
              </w:rPr>
            </w:pPr>
            <w:r>
              <w:rPr>
                <w:sz w:val="17"/>
              </w:rPr>
              <w:t>65</w:t>
            </w:r>
          </w:p>
        </w:tc>
      </w:tr>
      <w:tr w:rsidR="002D4B1D" w14:paraId="7055D15F" w14:textId="77777777">
        <w:tc>
          <w:tcPr>
            <w:tcW w:w="3877" w:type="dxa"/>
            <w:tcMar>
              <w:right w:w="28" w:type="dxa"/>
            </w:tcMar>
          </w:tcPr>
          <w:p w:rsidR="002D4B1D" w:rsidRDefault="004C1C78" w14:paraId="65C4B6F1" w14:textId="77777777">
            <w:pPr>
              <w:pStyle w:val="p-table"/>
              <w:rPr>
                <w:sz w:val="17"/>
              </w:rPr>
            </w:pPr>
            <w:r>
              <w:rPr>
                <w:sz w:val="17"/>
              </w:rPr>
              <w:t>Woningbouw</w:t>
            </w:r>
          </w:p>
        </w:tc>
        <w:tc>
          <w:tcPr>
            <w:tcW w:w="969" w:type="dxa"/>
            <w:tcMar>
              <w:left w:w="28" w:type="dxa"/>
              <w:right w:w="28" w:type="dxa"/>
            </w:tcMar>
          </w:tcPr>
          <w:p w:rsidR="002D4B1D" w:rsidP="009D4EC7" w:rsidRDefault="002D4B1D" w14:paraId="46AB33D0" w14:textId="77777777">
            <w:pPr>
              <w:pStyle w:val="p-table"/>
              <w:jc w:val="right"/>
              <w:rPr>
                <w:sz w:val="17"/>
              </w:rPr>
            </w:pPr>
          </w:p>
        </w:tc>
        <w:tc>
          <w:tcPr>
            <w:tcW w:w="969" w:type="dxa"/>
            <w:tcMar>
              <w:left w:w="28" w:type="dxa"/>
              <w:right w:w="28" w:type="dxa"/>
            </w:tcMar>
          </w:tcPr>
          <w:p w:rsidR="002D4B1D" w:rsidP="009D4EC7" w:rsidRDefault="004C1C78" w14:paraId="30EF7A7F" w14:textId="77777777">
            <w:pPr>
              <w:pStyle w:val="p-table"/>
              <w:jc w:val="right"/>
              <w:rPr>
                <w:sz w:val="17"/>
              </w:rPr>
            </w:pPr>
            <w:r>
              <w:rPr>
                <w:sz w:val="17"/>
              </w:rPr>
              <w:t>‒</w:t>
            </w:r>
            <w:r>
              <w:rPr>
                <w:sz w:val="17"/>
              </w:rPr>
              <w:t xml:space="preserve"> 150</w:t>
            </w:r>
          </w:p>
        </w:tc>
        <w:tc>
          <w:tcPr>
            <w:tcW w:w="969" w:type="dxa"/>
            <w:tcMar>
              <w:left w:w="28" w:type="dxa"/>
              <w:right w:w="28" w:type="dxa"/>
            </w:tcMar>
          </w:tcPr>
          <w:p w:rsidR="002D4B1D" w:rsidP="009D4EC7" w:rsidRDefault="004C1C78" w14:paraId="6E3B1BFF" w14:textId="77777777">
            <w:pPr>
              <w:pStyle w:val="p-table"/>
              <w:jc w:val="right"/>
              <w:rPr>
                <w:sz w:val="17"/>
              </w:rPr>
            </w:pPr>
            <w:r>
              <w:rPr>
                <w:sz w:val="17"/>
              </w:rPr>
              <w:t>‒</w:t>
            </w:r>
            <w:r>
              <w:rPr>
                <w:sz w:val="17"/>
              </w:rPr>
              <w:t xml:space="preserve"> 500</w:t>
            </w:r>
          </w:p>
        </w:tc>
        <w:tc>
          <w:tcPr>
            <w:tcW w:w="969" w:type="dxa"/>
            <w:tcMar>
              <w:left w:w="28" w:type="dxa"/>
              <w:right w:w="28" w:type="dxa"/>
            </w:tcMar>
          </w:tcPr>
          <w:p w:rsidR="002D4B1D" w:rsidP="009D4EC7" w:rsidRDefault="004C1C78" w14:paraId="6CADF8E0" w14:textId="77777777">
            <w:pPr>
              <w:pStyle w:val="p-table"/>
              <w:jc w:val="right"/>
              <w:rPr>
                <w:sz w:val="17"/>
              </w:rPr>
            </w:pPr>
            <w:r>
              <w:rPr>
                <w:sz w:val="17"/>
              </w:rPr>
              <w:t>‒</w:t>
            </w:r>
            <w:r>
              <w:rPr>
                <w:sz w:val="17"/>
              </w:rPr>
              <w:t xml:space="preserve"> 500</w:t>
            </w:r>
          </w:p>
        </w:tc>
        <w:tc>
          <w:tcPr>
            <w:tcW w:w="969" w:type="dxa"/>
            <w:tcMar>
              <w:left w:w="28" w:type="dxa"/>
              <w:right w:w="28" w:type="dxa"/>
            </w:tcMar>
          </w:tcPr>
          <w:p w:rsidR="002D4B1D" w:rsidP="009D4EC7" w:rsidRDefault="004C1C78" w14:paraId="6931914C" w14:textId="77777777">
            <w:pPr>
              <w:pStyle w:val="p-table"/>
              <w:jc w:val="right"/>
              <w:rPr>
                <w:sz w:val="17"/>
              </w:rPr>
            </w:pPr>
            <w:r>
              <w:rPr>
                <w:sz w:val="17"/>
              </w:rPr>
              <w:t>‒</w:t>
            </w:r>
            <w:r>
              <w:rPr>
                <w:sz w:val="17"/>
              </w:rPr>
              <w:t xml:space="preserve"> 500</w:t>
            </w:r>
          </w:p>
        </w:tc>
        <w:tc>
          <w:tcPr>
            <w:tcW w:w="972" w:type="dxa"/>
            <w:tcMar>
              <w:left w:w="28" w:type="dxa"/>
              <w:right w:w="28" w:type="dxa"/>
            </w:tcMar>
          </w:tcPr>
          <w:p w:rsidR="002D4B1D" w:rsidP="009D4EC7" w:rsidRDefault="004C1C78" w14:paraId="2DA00E6A" w14:textId="77777777">
            <w:pPr>
              <w:pStyle w:val="p-table"/>
              <w:jc w:val="right"/>
              <w:rPr>
                <w:sz w:val="17"/>
              </w:rPr>
            </w:pPr>
            <w:r>
              <w:rPr>
                <w:sz w:val="17"/>
              </w:rPr>
              <w:t>‒</w:t>
            </w:r>
            <w:r>
              <w:rPr>
                <w:sz w:val="17"/>
              </w:rPr>
              <w:t xml:space="preserve"> 500</w:t>
            </w:r>
          </w:p>
        </w:tc>
      </w:tr>
      <w:tr w:rsidR="002D4B1D" w14:paraId="27198B62" w14:textId="77777777">
        <w:tc>
          <w:tcPr>
            <w:tcW w:w="3877" w:type="dxa"/>
            <w:tcMar>
              <w:right w:w="28" w:type="dxa"/>
            </w:tcMar>
          </w:tcPr>
          <w:p w:rsidR="002D4B1D" w:rsidRDefault="004C1C78" w14:paraId="274E13B0" w14:textId="77777777">
            <w:pPr>
              <w:pStyle w:val="p-table"/>
              <w:rPr>
                <w:sz w:val="17"/>
              </w:rPr>
            </w:pPr>
            <w:r>
              <w:rPr>
                <w:sz w:val="17"/>
              </w:rPr>
              <w:t>Overige overboekingen Aanvullende Post</w:t>
            </w:r>
          </w:p>
        </w:tc>
        <w:tc>
          <w:tcPr>
            <w:tcW w:w="969" w:type="dxa"/>
            <w:tcMar>
              <w:left w:w="28" w:type="dxa"/>
              <w:right w:w="28" w:type="dxa"/>
            </w:tcMar>
          </w:tcPr>
          <w:p w:rsidR="002D4B1D" w:rsidP="009D4EC7" w:rsidRDefault="004C1C78" w14:paraId="7956093F" w14:textId="77777777">
            <w:pPr>
              <w:pStyle w:val="p-table"/>
              <w:jc w:val="right"/>
              <w:rPr>
                <w:sz w:val="17"/>
              </w:rPr>
            </w:pPr>
            <w:r>
              <w:rPr>
                <w:sz w:val="17"/>
              </w:rPr>
              <w:t>‒</w:t>
            </w:r>
            <w:r>
              <w:rPr>
                <w:sz w:val="17"/>
              </w:rPr>
              <w:t xml:space="preserve"> 67</w:t>
            </w:r>
          </w:p>
        </w:tc>
        <w:tc>
          <w:tcPr>
            <w:tcW w:w="969" w:type="dxa"/>
            <w:tcMar>
              <w:left w:w="28" w:type="dxa"/>
              <w:right w:w="28" w:type="dxa"/>
            </w:tcMar>
          </w:tcPr>
          <w:p w:rsidR="002D4B1D" w:rsidP="009D4EC7" w:rsidRDefault="004C1C78" w14:paraId="74ADAC92" w14:textId="77777777">
            <w:pPr>
              <w:pStyle w:val="p-table"/>
              <w:jc w:val="right"/>
              <w:rPr>
                <w:sz w:val="17"/>
              </w:rPr>
            </w:pPr>
            <w:r>
              <w:rPr>
                <w:sz w:val="17"/>
              </w:rPr>
              <w:t>‒</w:t>
            </w:r>
            <w:r>
              <w:rPr>
                <w:sz w:val="17"/>
              </w:rPr>
              <w:t xml:space="preserve"> 93</w:t>
            </w:r>
          </w:p>
        </w:tc>
        <w:tc>
          <w:tcPr>
            <w:tcW w:w="969" w:type="dxa"/>
            <w:tcMar>
              <w:left w:w="28" w:type="dxa"/>
              <w:right w:w="28" w:type="dxa"/>
            </w:tcMar>
          </w:tcPr>
          <w:p w:rsidR="002D4B1D" w:rsidP="009D4EC7" w:rsidRDefault="004C1C78" w14:paraId="45C25274" w14:textId="77777777">
            <w:pPr>
              <w:pStyle w:val="p-table"/>
              <w:jc w:val="right"/>
              <w:rPr>
                <w:sz w:val="17"/>
              </w:rPr>
            </w:pPr>
            <w:r>
              <w:rPr>
                <w:sz w:val="17"/>
              </w:rPr>
              <w:t>‒</w:t>
            </w:r>
            <w:r>
              <w:rPr>
                <w:sz w:val="17"/>
              </w:rPr>
              <w:t xml:space="preserve"> 73</w:t>
            </w:r>
          </w:p>
        </w:tc>
        <w:tc>
          <w:tcPr>
            <w:tcW w:w="969" w:type="dxa"/>
            <w:tcMar>
              <w:left w:w="28" w:type="dxa"/>
              <w:right w:w="28" w:type="dxa"/>
            </w:tcMar>
          </w:tcPr>
          <w:p w:rsidR="002D4B1D" w:rsidP="009D4EC7" w:rsidRDefault="004C1C78" w14:paraId="4AE1F7E5" w14:textId="77777777">
            <w:pPr>
              <w:pStyle w:val="p-table"/>
              <w:jc w:val="right"/>
              <w:rPr>
                <w:sz w:val="17"/>
              </w:rPr>
            </w:pPr>
            <w:r>
              <w:rPr>
                <w:sz w:val="17"/>
              </w:rPr>
              <w:t>‒</w:t>
            </w:r>
            <w:r>
              <w:rPr>
                <w:sz w:val="17"/>
              </w:rPr>
              <w:t xml:space="preserve"> 47</w:t>
            </w:r>
          </w:p>
        </w:tc>
        <w:tc>
          <w:tcPr>
            <w:tcW w:w="969" w:type="dxa"/>
            <w:tcMar>
              <w:left w:w="28" w:type="dxa"/>
              <w:right w:w="28" w:type="dxa"/>
            </w:tcMar>
          </w:tcPr>
          <w:p w:rsidR="002D4B1D" w:rsidP="009D4EC7" w:rsidRDefault="004C1C78" w14:paraId="59EFD82B" w14:textId="77777777">
            <w:pPr>
              <w:pStyle w:val="p-table"/>
              <w:jc w:val="right"/>
              <w:rPr>
                <w:sz w:val="17"/>
              </w:rPr>
            </w:pPr>
            <w:r>
              <w:rPr>
                <w:sz w:val="17"/>
              </w:rPr>
              <w:t>‒</w:t>
            </w:r>
            <w:r>
              <w:rPr>
                <w:sz w:val="17"/>
              </w:rPr>
              <w:t xml:space="preserve"> 38</w:t>
            </w:r>
          </w:p>
        </w:tc>
        <w:tc>
          <w:tcPr>
            <w:tcW w:w="972" w:type="dxa"/>
            <w:tcMar>
              <w:left w:w="28" w:type="dxa"/>
              <w:right w:w="28" w:type="dxa"/>
            </w:tcMar>
          </w:tcPr>
          <w:p w:rsidR="002D4B1D" w:rsidP="009D4EC7" w:rsidRDefault="004C1C78" w14:paraId="6144CA80" w14:textId="77777777">
            <w:pPr>
              <w:pStyle w:val="p-table"/>
              <w:jc w:val="right"/>
              <w:rPr>
                <w:sz w:val="17"/>
              </w:rPr>
            </w:pPr>
            <w:r>
              <w:rPr>
                <w:sz w:val="17"/>
              </w:rPr>
              <w:t>‒</w:t>
            </w:r>
            <w:r>
              <w:rPr>
                <w:sz w:val="17"/>
              </w:rPr>
              <w:t xml:space="preserve"> 41</w:t>
            </w:r>
          </w:p>
        </w:tc>
      </w:tr>
      <w:tr w:rsidR="002D4B1D" w14:paraId="7006E9FB" w14:textId="77777777">
        <w:tc>
          <w:tcPr>
            <w:tcW w:w="3877" w:type="dxa"/>
            <w:tcMar>
              <w:right w:w="28" w:type="dxa"/>
            </w:tcMar>
          </w:tcPr>
          <w:p w:rsidR="002D4B1D" w:rsidRDefault="002D4B1D" w14:paraId="1A05043F" w14:textId="77777777">
            <w:pPr>
              <w:pStyle w:val="p-table"/>
              <w:rPr>
                <w:sz w:val="17"/>
              </w:rPr>
            </w:pPr>
          </w:p>
        </w:tc>
        <w:tc>
          <w:tcPr>
            <w:tcW w:w="969" w:type="dxa"/>
            <w:tcMar>
              <w:left w:w="28" w:type="dxa"/>
              <w:right w:w="28" w:type="dxa"/>
            </w:tcMar>
          </w:tcPr>
          <w:p w:rsidR="002D4B1D" w:rsidP="009D4EC7" w:rsidRDefault="002D4B1D" w14:paraId="4D80AFF7" w14:textId="77777777">
            <w:pPr>
              <w:pStyle w:val="p-table"/>
              <w:jc w:val="right"/>
              <w:rPr>
                <w:sz w:val="17"/>
              </w:rPr>
            </w:pPr>
          </w:p>
        </w:tc>
        <w:tc>
          <w:tcPr>
            <w:tcW w:w="969" w:type="dxa"/>
            <w:tcMar>
              <w:left w:w="28" w:type="dxa"/>
              <w:right w:w="28" w:type="dxa"/>
            </w:tcMar>
          </w:tcPr>
          <w:p w:rsidR="002D4B1D" w:rsidP="009D4EC7" w:rsidRDefault="002D4B1D" w14:paraId="5CEB70B8" w14:textId="77777777">
            <w:pPr>
              <w:pStyle w:val="p-table"/>
              <w:jc w:val="right"/>
              <w:rPr>
                <w:sz w:val="17"/>
              </w:rPr>
            </w:pPr>
          </w:p>
        </w:tc>
        <w:tc>
          <w:tcPr>
            <w:tcW w:w="969" w:type="dxa"/>
            <w:tcMar>
              <w:left w:w="28" w:type="dxa"/>
              <w:right w:w="28" w:type="dxa"/>
            </w:tcMar>
          </w:tcPr>
          <w:p w:rsidR="002D4B1D" w:rsidP="009D4EC7" w:rsidRDefault="002D4B1D" w14:paraId="4F502274" w14:textId="77777777">
            <w:pPr>
              <w:pStyle w:val="p-table"/>
              <w:jc w:val="right"/>
              <w:rPr>
                <w:sz w:val="17"/>
              </w:rPr>
            </w:pPr>
          </w:p>
        </w:tc>
        <w:tc>
          <w:tcPr>
            <w:tcW w:w="969" w:type="dxa"/>
            <w:tcMar>
              <w:left w:w="28" w:type="dxa"/>
              <w:right w:w="28" w:type="dxa"/>
            </w:tcMar>
          </w:tcPr>
          <w:p w:rsidR="002D4B1D" w:rsidP="009D4EC7" w:rsidRDefault="002D4B1D" w14:paraId="50468D4A" w14:textId="77777777">
            <w:pPr>
              <w:pStyle w:val="p-table"/>
              <w:jc w:val="right"/>
              <w:rPr>
                <w:sz w:val="17"/>
              </w:rPr>
            </w:pPr>
          </w:p>
        </w:tc>
        <w:tc>
          <w:tcPr>
            <w:tcW w:w="969" w:type="dxa"/>
            <w:tcMar>
              <w:left w:w="28" w:type="dxa"/>
              <w:right w:w="28" w:type="dxa"/>
            </w:tcMar>
          </w:tcPr>
          <w:p w:rsidR="002D4B1D" w:rsidP="009D4EC7" w:rsidRDefault="002D4B1D" w14:paraId="3DA71EDC" w14:textId="77777777">
            <w:pPr>
              <w:pStyle w:val="p-table"/>
              <w:jc w:val="right"/>
              <w:rPr>
                <w:sz w:val="17"/>
              </w:rPr>
            </w:pPr>
          </w:p>
        </w:tc>
        <w:tc>
          <w:tcPr>
            <w:tcW w:w="972" w:type="dxa"/>
            <w:tcMar>
              <w:left w:w="28" w:type="dxa"/>
              <w:right w:w="28" w:type="dxa"/>
            </w:tcMar>
          </w:tcPr>
          <w:p w:rsidR="002D4B1D" w:rsidP="009D4EC7" w:rsidRDefault="002D4B1D" w14:paraId="4F57A2A1" w14:textId="77777777">
            <w:pPr>
              <w:pStyle w:val="p-table"/>
              <w:jc w:val="right"/>
              <w:rPr>
                <w:sz w:val="17"/>
              </w:rPr>
            </w:pPr>
          </w:p>
        </w:tc>
      </w:tr>
      <w:tr w:rsidR="002D4B1D" w14:paraId="1EA838DA" w14:textId="77777777">
        <w:tc>
          <w:tcPr>
            <w:tcW w:w="3877" w:type="dxa"/>
            <w:tcMar>
              <w:right w:w="28" w:type="dxa"/>
            </w:tcMar>
          </w:tcPr>
          <w:p w:rsidR="002D4B1D" w:rsidRDefault="004C1C78" w14:paraId="544B26D0" w14:textId="77777777">
            <w:pPr>
              <w:pStyle w:val="p-table"/>
              <w:rPr>
                <w:i/>
                <w:sz w:val="17"/>
              </w:rPr>
            </w:pPr>
            <w:r>
              <w:rPr>
                <w:i/>
                <w:sz w:val="17"/>
              </w:rPr>
              <w:t>Kadercorrecties</w:t>
            </w:r>
          </w:p>
        </w:tc>
        <w:tc>
          <w:tcPr>
            <w:tcW w:w="969" w:type="dxa"/>
            <w:tcMar>
              <w:left w:w="28" w:type="dxa"/>
              <w:right w:w="28" w:type="dxa"/>
            </w:tcMar>
          </w:tcPr>
          <w:p w:rsidR="002D4B1D" w:rsidP="009D4EC7" w:rsidRDefault="002D4B1D" w14:paraId="621CD14D" w14:textId="77777777">
            <w:pPr>
              <w:pStyle w:val="p-table"/>
              <w:jc w:val="right"/>
              <w:rPr>
                <w:sz w:val="17"/>
              </w:rPr>
            </w:pPr>
          </w:p>
        </w:tc>
        <w:tc>
          <w:tcPr>
            <w:tcW w:w="969" w:type="dxa"/>
            <w:tcMar>
              <w:left w:w="28" w:type="dxa"/>
              <w:right w:w="28" w:type="dxa"/>
            </w:tcMar>
          </w:tcPr>
          <w:p w:rsidR="002D4B1D" w:rsidP="009D4EC7" w:rsidRDefault="002D4B1D" w14:paraId="06966BB7" w14:textId="77777777">
            <w:pPr>
              <w:pStyle w:val="p-table"/>
              <w:jc w:val="right"/>
              <w:rPr>
                <w:sz w:val="17"/>
              </w:rPr>
            </w:pPr>
          </w:p>
        </w:tc>
        <w:tc>
          <w:tcPr>
            <w:tcW w:w="969" w:type="dxa"/>
            <w:tcMar>
              <w:left w:w="28" w:type="dxa"/>
              <w:right w:w="28" w:type="dxa"/>
            </w:tcMar>
          </w:tcPr>
          <w:p w:rsidR="002D4B1D" w:rsidP="009D4EC7" w:rsidRDefault="004C1C78" w14:paraId="53AEFECE" w14:textId="77777777">
            <w:pPr>
              <w:pStyle w:val="p-table"/>
              <w:jc w:val="right"/>
              <w:rPr>
                <w:i/>
                <w:sz w:val="17"/>
              </w:rPr>
            </w:pPr>
            <w:r>
              <w:rPr>
                <w:i/>
                <w:sz w:val="17"/>
              </w:rPr>
              <w:t>42</w:t>
            </w:r>
          </w:p>
        </w:tc>
        <w:tc>
          <w:tcPr>
            <w:tcW w:w="969" w:type="dxa"/>
            <w:tcMar>
              <w:left w:w="28" w:type="dxa"/>
              <w:right w:w="28" w:type="dxa"/>
            </w:tcMar>
          </w:tcPr>
          <w:p w:rsidR="002D4B1D" w:rsidP="009D4EC7" w:rsidRDefault="004C1C78" w14:paraId="7B720EEE" w14:textId="77777777">
            <w:pPr>
              <w:pStyle w:val="p-table"/>
              <w:jc w:val="right"/>
              <w:rPr>
                <w:i/>
                <w:sz w:val="17"/>
              </w:rPr>
            </w:pPr>
            <w:r>
              <w:rPr>
                <w:i/>
                <w:sz w:val="17"/>
              </w:rPr>
              <w:t>56</w:t>
            </w:r>
          </w:p>
        </w:tc>
        <w:tc>
          <w:tcPr>
            <w:tcW w:w="969" w:type="dxa"/>
            <w:tcMar>
              <w:left w:w="28" w:type="dxa"/>
              <w:right w:w="28" w:type="dxa"/>
            </w:tcMar>
          </w:tcPr>
          <w:p w:rsidR="002D4B1D" w:rsidP="009D4EC7" w:rsidRDefault="004C1C78" w14:paraId="61B3C874" w14:textId="77777777">
            <w:pPr>
              <w:pStyle w:val="p-table"/>
              <w:jc w:val="right"/>
              <w:rPr>
                <w:i/>
                <w:sz w:val="17"/>
              </w:rPr>
            </w:pPr>
            <w:r>
              <w:rPr>
                <w:i/>
                <w:sz w:val="17"/>
              </w:rPr>
              <w:t>28</w:t>
            </w:r>
          </w:p>
        </w:tc>
        <w:tc>
          <w:tcPr>
            <w:tcW w:w="972" w:type="dxa"/>
            <w:tcMar>
              <w:left w:w="28" w:type="dxa"/>
              <w:right w:w="28" w:type="dxa"/>
            </w:tcMar>
          </w:tcPr>
          <w:p w:rsidR="002D4B1D" w:rsidP="009D4EC7" w:rsidRDefault="004C1C78" w14:paraId="491DFE0E" w14:textId="77777777">
            <w:pPr>
              <w:pStyle w:val="p-table"/>
              <w:jc w:val="right"/>
              <w:rPr>
                <w:i/>
                <w:sz w:val="17"/>
              </w:rPr>
            </w:pPr>
            <w:r>
              <w:rPr>
                <w:i/>
                <w:sz w:val="17"/>
              </w:rPr>
              <w:t>28</w:t>
            </w:r>
          </w:p>
        </w:tc>
      </w:tr>
      <w:tr w:rsidR="002D4B1D" w14:paraId="0AE6A3AE" w14:textId="77777777">
        <w:tc>
          <w:tcPr>
            <w:tcW w:w="3877" w:type="dxa"/>
            <w:tcMar>
              <w:right w:w="28" w:type="dxa"/>
            </w:tcMar>
          </w:tcPr>
          <w:p w:rsidR="002D4B1D" w:rsidRDefault="004C1C78" w14:paraId="3699CDE6" w14:textId="77777777">
            <w:pPr>
              <w:pStyle w:val="p-table"/>
              <w:rPr>
                <w:sz w:val="17"/>
              </w:rPr>
            </w:pPr>
            <w:r>
              <w:rPr>
                <w:sz w:val="17"/>
              </w:rPr>
              <w:t>Nominale indexatie VWS</w:t>
            </w:r>
          </w:p>
        </w:tc>
        <w:tc>
          <w:tcPr>
            <w:tcW w:w="969" w:type="dxa"/>
            <w:tcMar>
              <w:left w:w="28" w:type="dxa"/>
              <w:right w:w="28" w:type="dxa"/>
            </w:tcMar>
          </w:tcPr>
          <w:p w:rsidR="002D4B1D" w:rsidP="009D4EC7" w:rsidRDefault="002D4B1D" w14:paraId="457CCE11" w14:textId="77777777">
            <w:pPr>
              <w:pStyle w:val="p-table"/>
              <w:jc w:val="right"/>
              <w:rPr>
                <w:sz w:val="17"/>
              </w:rPr>
            </w:pPr>
          </w:p>
        </w:tc>
        <w:tc>
          <w:tcPr>
            <w:tcW w:w="969" w:type="dxa"/>
            <w:tcMar>
              <w:left w:w="28" w:type="dxa"/>
              <w:right w:w="28" w:type="dxa"/>
            </w:tcMar>
          </w:tcPr>
          <w:p w:rsidR="002D4B1D" w:rsidP="009D4EC7" w:rsidRDefault="002D4B1D" w14:paraId="5FFA3006" w14:textId="77777777">
            <w:pPr>
              <w:pStyle w:val="p-table"/>
              <w:jc w:val="right"/>
              <w:rPr>
                <w:sz w:val="17"/>
              </w:rPr>
            </w:pPr>
          </w:p>
        </w:tc>
        <w:tc>
          <w:tcPr>
            <w:tcW w:w="969" w:type="dxa"/>
            <w:tcMar>
              <w:left w:w="28" w:type="dxa"/>
              <w:right w:w="28" w:type="dxa"/>
            </w:tcMar>
          </w:tcPr>
          <w:p w:rsidR="002D4B1D" w:rsidP="009D4EC7" w:rsidRDefault="004C1C78" w14:paraId="1C114BD2" w14:textId="77777777">
            <w:pPr>
              <w:pStyle w:val="p-table"/>
              <w:jc w:val="right"/>
              <w:rPr>
                <w:sz w:val="17"/>
              </w:rPr>
            </w:pPr>
            <w:r>
              <w:rPr>
                <w:sz w:val="17"/>
              </w:rPr>
              <w:t>42</w:t>
            </w:r>
          </w:p>
        </w:tc>
        <w:tc>
          <w:tcPr>
            <w:tcW w:w="969" w:type="dxa"/>
            <w:tcMar>
              <w:left w:w="28" w:type="dxa"/>
              <w:right w:w="28" w:type="dxa"/>
            </w:tcMar>
          </w:tcPr>
          <w:p w:rsidR="002D4B1D" w:rsidP="009D4EC7" w:rsidRDefault="004C1C78" w14:paraId="5E967182" w14:textId="77777777">
            <w:pPr>
              <w:pStyle w:val="p-table"/>
              <w:jc w:val="right"/>
              <w:rPr>
                <w:sz w:val="17"/>
              </w:rPr>
            </w:pPr>
            <w:r>
              <w:rPr>
                <w:sz w:val="17"/>
              </w:rPr>
              <w:t>56</w:t>
            </w:r>
          </w:p>
        </w:tc>
        <w:tc>
          <w:tcPr>
            <w:tcW w:w="969" w:type="dxa"/>
            <w:tcMar>
              <w:left w:w="28" w:type="dxa"/>
              <w:right w:w="28" w:type="dxa"/>
            </w:tcMar>
          </w:tcPr>
          <w:p w:rsidR="002D4B1D" w:rsidP="009D4EC7" w:rsidRDefault="004C1C78" w14:paraId="4C8D673C" w14:textId="77777777">
            <w:pPr>
              <w:pStyle w:val="p-table"/>
              <w:jc w:val="right"/>
              <w:rPr>
                <w:sz w:val="17"/>
              </w:rPr>
            </w:pPr>
            <w:r>
              <w:rPr>
                <w:sz w:val="17"/>
              </w:rPr>
              <w:t>28</w:t>
            </w:r>
          </w:p>
        </w:tc>
        <w:tc>
          <w:tcPr>
            <w:tcW w:w="972" w:type="dxa"/>
            <w:tcMar>
              <w:left w:w="28" w:type="dxa"/>
              <w:right w:w="28" w:type="dxa"/>
            </w:tcMar>
          </w:tcPr>
          <w:p w:rsidR="002D4B1D" w:rsidP="009D4EC7" w:rsidRDefault="004C1C78" w14:paraId="67BE4EEC" w14:textId="77777777">
            <w:pPr>
              <w:pStyle w:val="p-table"/>
              <w:jc w:val="right"/>
              <w:rPr>
                <w:sz w:val="17"/>
              </w:rPr>
            </w:pPr>
            <w:r>
              <w:rPr>
                <w:sz w:val="17"/>
              </w:rPr>
              <w:t>28</w:t>
            </w:r>
          </w:p>
        </w:tc>
      </w:tr>
      <w:tr w:rsidR="002D4B1D" w14:paraId="68A5A43B" w14:textId="77777777">
        <w:tc>
          <w:tcPr>
            <w:tcW w:w="3877" w:type="dxa"/>
            <w:tcMar>
              <w:right w:w="28" w:type="dxa"/>
            </w:tcMar>
          </w:tcPr>
          <w:p w:rsidR="002D4B1D" w:rsidRDefault="002D4B1D" w14:paraId="4D220BEC" w14:textId="77777777">
            <w:pPr>
              <w:pStyle w:val="p-table"/>
              <w:rPr>
                <w:sz w:val="17"/>
              </w:rPr>
            </w:pPr>
          </w:p>
        </w:tc>
        <w:tc>
          <w:tcPr>
            <w:tcW w:w="969" w:type="dxa"/>
            <w:tcMar>
              <w:left w:w="28" w:type="dxa"/>
              <w:right w:w="28" w:type="dxa"/>
            </w:tcMar>
          </w:tcPr>
          <w:p w:rsidR="002D4B1D" w:rsidP="009D4EC7" w:rsidRDefault="002D4B1D" w14:paraId="2E30420A" w14:textId="77777777">
            <w:pPr>
              <w:pStyle w:val="p-table"/>
              <w:jc w:val="right"/>
              <w:rPr>
                <w:sz w:val="17"/>
              </w:rPr>
            </w:pPr>
          </w:p>
        </w:tc>
        <w:tc>
          <w:tcPr>
            <w:tcW w:w="969" w:type="dxa"/>
            <w:tcMar>
              <w:left w:w="28" w:type="dxa"/>
              <w:right w:w="28" w:type="dxa"/>
            </w:tcMar>
          </w:tcPr>
          <w:p w:rsidR="002D4B1D" w:rsidP="009D4EC7" w:rsidRDefault="002D4B1D" w14:paraId="0C62434A" w14:textId="77777777">
            <w:pPr>
              <w:pStyle w:val="p-table"/>
              <w:jc w:val="right"/>
              <w:rPr>
                <w:sz w:val="17"/>
              </w:rPr>
            </w:pPr>
          </w:p>
        </w:tc>
        <w:tc>
          <w:tcPr>
            <w:tcW w:w="969" w:type="dxa"/>
            <w:tcMar>
              <w:left w:w="28" w:type="dxa"/>
              <w:right w:w="28" w:type="dxa"/>
            </w:tcMar>
          </w:tcPr>
          <w:p w:rsidR="002D4B1D" w:rsidP="009D4EC7" w:rsidRDefault="002D4B1D" w14:paraId="30BC3691" w14:textId="77777777">
            <w:pPr>
              <w:pStyle w:val="p-table"/>
              <w:jc w:val="right"/>
              <w:rPr>
                <w:sz w:val="17"/>
              </w:rPr>
            </w:pPr>
          </w:p>
        </w:tc>
        <w:tc>
          <w:tcPr>
            <w:tcW w:w="969" w:type="dxa"/>
            <w:tcMar>
              <w:left w:w="28" w:type="dxa"/>
              <w:right w:w="28" w:type="dxa"/>
            </w:tcMar>
          </w:tcPr>
          <w:p w:rsidR="002D4B1D" w:rsidP="009D4EC7" w:rsidRDefault="002D4B1D" w14:paraId="3F86137F" w14:textId="77777777">
            <w:pPr>
              <w:pStyle w:val="p-table"/>
              <w:jc w:val="right"/>
              <w:rPr>
                <w:sz w:val="17"/>
              </w:rPr>
            </w:pPr>
          </w:p>
        </w:tc>
        <w:tc>
          <w:tcPr>
            <w:tcW w:w="969" w:type="dxa"/>
            <w:tcMar>
              <w:left w:w="28" w:type="dxa"/>
              <w:right w:w="28" w:type="dxa"/>
            </w:tcMar>
          </w:tcPr>
          <w:p w:rsidR="002D4B1D" w:rsidP="009D4EC7" w:rsidRDefault="002D4B1D" w14:paraId="15A6B92B" w14:textId="77777777">
            <w:pPr>
              <w:pStyle w:val="p-table"/>
              <w:jc w:val="right"/>
              <w:rPr>
                <w:sz w:val="17"/>
              </w:rPr>
            </w:pPr>
          </w:p>
        </w:tc>
        <w:tc>
          <w:tcPr>
            <w:tcW w:w="972" w:type="dxa"/>
            <w:tcMar>
              <w:left w:w="28" w:type="dxa"/>
              <w:right w:w="28" w:type="dxa"/>
            </w:tcMar>
          </w:tcPr>
          <w:p w:rsidR="002D4B1D" w:rsidP="009D4EC7" w:rsidRDefault="002D4B1D" w14:paraId="381A6BC8" w14:textId="77777777">
            <w:pPr>
              <w:pStyle w:val="p-table"/>
              <w:jc w:val="right"/>
              <w:rPr>
                <w:sz w:val="17"/>
              </w:rPr>
            </w:pPr>
          </w:p>
        </w:tc>
      </w:tr>
      <w:tr w:rsidR="002D4B1D" w14:paraId="2D1C563B" w14:textId="77777777">
        <w:tc>
          <w:tcPr>
            <w:tcW w:w="3877" w:type="dxa"/>
            <w:tcMar>
              <w:right w:w="28" w:type="dxa"/>
            </w:tcMar>
          </w:tcPr>
          <w:p w:rsidR="002D4B1D" w:rsidRDefault="004C1C78" w14:paraId="359A5DB3" w14:textId="77777777">
            <w:pPr>
              <w:pStyle w:val="p-table"/>
              <w:rPr>
                <w:i/>
                <w:sz w:val="17"/>
              </w:rPr>
            </w:pPr>
            <w:r>
              <w:rPr>
                <w:i/>
                <w:sz w:val="17"/>
              </w:rPr>
              <w:t>Loonbijstelling</w:t>
            </w:r>
          </w:p>
        </w:tc>
        <w:tc>
          <w:tcPr>
            <w:tcW w:w="969" w:type="dxa"/>
            <w:tcMar>
              <w:left w:w="28" w:type="dxa"/>
              <w:right w:w="28" w:type="dxa"/>
            </w:tcMar>
          </w:tcPr>
          <w:p w:rsidR="002D4B1D" w:rsidP="009D4EC7" w:rsidRDefault="004C1C78" w14:paraId="7E0975F0" w14:textId="77777777">
            <w:pPr>
              <w:pStyle w:val="p-table"/>
              <w:jc w:val="right"/>
              <w:rPr>
                <w:i/>
                <w:sz w:val="17"/>
              </w:rPr>
            </w:pPr>
            <w:r>
              <w:rPr>
                <w:i/>
                <w:sz w:val="17"/>
              </w:rPr>
              <w:t>23</w:t>
            </w:r>
          </w:p>
        </w:tc>
        <w:tc>
          <w:tcPr>
            <w:tcW w:w="969" w:type="dxa"/>
            <w:tcMar>
              <w:left w:w="28" w:type="dxa"/>
              <w:right w:w="28" w:type="dxa"/>
            </w:tcMar>
          </w:tcPr>
          <w:p w:rsidR="002D4B1D" w:rsidP="009D4EC7" w:rsidRDefault="004C1C78" w14:paraId="4BFE7731" w14:textId="77777777">
            <w:pPr>
              <w:pStyle w:val="p-table"/>
              <w:jc w:val="right"/>
              <w:rPr>
                <w:i/>
                <w:sz w:val="17"/>
              </w:rPr>
            </w:pPr>
            <w:r>
              <w:rPr>
                <w:i/>
                <w:sz w:val="17"/>
              </w:rPr>
              <w:t>73</w:t>
            </w:r>
          </w:p>
        </w:tc>
        <w:tc>
          <w:tcPr>
            <w:tcW w:w="969" w:type="dxa"/>
            <w:tcMar>
              <w:left w:w="28" w:type="dxa"/>
              <w:right w:w="28" w:type="dxa"/>
            </w:tcMar>
          </w:tcPr>
          <w:p w:rsidR="002D4B1D" w:rsidP="009D4EC7" w:rsidRDefault="004C1C78" w14:paraId="7C2F6824" w14:textId="77777777">
            <w:pPr>
              <w:pStyle w:val="p-table"/>
              <w:jc w:val="right"/>
              <w:rPr>
                <w:i/>
                <w:sz w:val="17"/>
              </w:rPr>
            </w:pPr>
            <w:r>
              <w:rPr>
                <w:i/>
                <w:sz w:val="17"/>
              </w:rPr>
              <w:t>83</w:t>
            </w:r>
          </w:p>
        </w:tc>
        <w:tc>
          <w:tcPr>
            <w:tcW w:w="969" w:type="dxa"/>
            <w:tcMar>
              <w:left w:w="28" w:type="dxa"/>
              <w:right w:w="28" w:type="dxa"/>
            </w:tcMar>
          </w:tcPr>
          <w:p w:rsidR="002D4B1D" w:rsidP="009D4EC7" w:rsidRDefault="004C1C78" w14:paraId="41BB2902" w14:textId="77777777">
            <w:pPr>
              <w:pStyle w:val="p-table"/>
              <w:jc w:val="right"/>
              <w:rPr>
                <w:i/>
                <w:sz w:val="17"/>
              </w:rPr>
            </w:pPr>
            <w:r>
              <w:rPr>
                <w:i/>
                <w:sz w:val="17"/>
              </w:rPr>
              <w:t>80</w:t>
            </w:r>
          </w:p>
        </w:tc>
        <w:tc>
          <w:tcPr>
            <w:tcW w:w="969" w:type="dxa"/>
            <w:tcMar>
              <w:left w:w="28" w:type="dxa"/>
              <w:right w:w="28" w:type="dxa"/>
            </w:tcMar>
          </w:tcPr>
          <w:p w:rsidR="002D4B1D" w:rsidP="009D4EC7" w:rsidRDefault="004C1C78" w14:paraId="44211C59" w14:textId="77777777">
            <w:pPr>
              <w:pStyle w:val="p-table"/>
              <w:jc w:val="right"/>
              <w:rPr>
                <w:i/>
                <w:sz w:val="17"/>
              </w:rPr>
            </w:pPr>
            <w:r>
              <w:rPr>
                <w:i/>
                <w:sz w:val="17"/>
              </w:rPr>
              <w:t>58</w:t>
            </w:r>
          </w:p>
        </w:tc>
        <w:tc>
          <w:tcPr>
            <w:tcW w:w="972" w:type="dxa"/>
            <w:tcMar>
              <w:left w:w="28" w:type="dxa"/>
              <w:right w:w="28" w:type="dxa"/>
            </w:tcMar>
          </w:tcPr>
          <w:p w:rsidR="002D4B1D" w:rsidP="009D4EC7" w:rsidRDefault="004C1C78" w14:paraId="45496E61" w14:textId="77777777">
            <w:pPr>
              <w:pStyle w:val="p-table"/>
              <w:jc w:val="right"/>
              <w:rPr>
                <w:i/>
                <w:sz w:val="17"/>
              </w:rPr>
            </w:pPr>
            <w:r>
              <w:rPr>
                <w:i/>
                <w:sz w:val="17"/>
              </w:rPr>
              <w:t>56</w:t>
            </w:r>
          </w:p>
        </w:tc>
      </w:tr>
      <w:tr w:rsidR="002D4B1D" w14:paraId="7E318DAE" w14:textId="77777777">
        <w:tc>
          <w:tcPr>
            <w:tcW w:w="3877" w:type="dxa"/>
            <w:tcMar>
              <w:right w:w="28" w:type="dxa"/>
            </w:tcMar>
          </w:tcPr>
          <w:p w:rsidR="002D4B1D" w:rsidRDefault="004C1C78" w14:paraId="3324EADA" w14:textId="77777777">
            <w:pPr>
              <w:pStyle w:val="p-table"/>
              <w:rPr>
                <w:sz w:val="17"/>
              </w:rPr>
            </w:pPr>
            <w:r>
              <w:rPr>
                <w:sz w:val="17"/>
              </w:rPr>
              <w:t>Loonbijstelling</w:t>
            </w:r>
          </w:p>
        </w:tc>
        <w:tc>
          <w:tcPr>
            <w:tcW w:w="969" w:type="dxa"/>
            <w:tcMar>
              <w:left w:w="28" w:type="dxa"/>
              <w:right w:w="28" w:type="dxa"/>
            </w:tcMar>
          </w:tcPr>
          <w:p w:rsidR="002D4B1D" w:rsidP="009D4EC7" w:rsidRDefault="004C1C78" w14:paraId="2A5289BC" w14:textId="77777777">
            <w:pPr>
              <w:pStyle w:val="p-table"/>
              <w:jc w:val="right"/>
              <w:rPr>
                <w:sz w:val="17"/>
              </w:rPr>
            </w:pPr>
            <w:r>
              <w:rPr>
                <w:sz w:val="17"/>
              </w:rPr>
              <w:t>23</w:t>
            </w:r>
          </w:p>
        </w:tc>
        <w:tc>
          <w:tcPr>
            <w:tcW w:w="969" w:type="dxa"/>
            <w:tcMar>
              <w:left w:w="28" w:type="dxa"/>
              <w:right w:w="28" w:type="dxa"/>
            </w:tcMar>
          </w:tcPr>
          <w:p w:rsidR="002D4B1D" w:rsidP="009D4EC7" w:rsidRDefault="004C1C78" w14:paraId="3B7AB149" w14:textId="77777777">
            <w:pPr>
              <w:pStyle w:val="p-table"/>
              <w:jc w:val="right"/>
              <w:rPr>
                <w:sz w:val="17"/>
              </w:rPr>
            </w:pPr>
            <w:r>
              <w:rPr>
                <w:sz w:val="17"/>
              </w:rPr>
              <w:t>73</w:t>
            </w:r>
          </w:p>
        </w:tc>
        <w:tc>
          <w:tcPr>
            <w:tcW w:w="969" w:type="dxa"/>
            <w:tcMar>
              <w:left w:w="28" w:type="dxa"/>
              <w:right w:w="28" w:type="dxa"/>
            </w:tcMar>
          </w:tcPr>
          <w:p w:rsidR="002D4B1D" w:rsidP="009D4EC7" w:rsidRDefault="004C1C78" w14:paraId="6CF01C00" w14:textId="77777777">
            <w:pPr>
              <w:pStyle w:val="p-table"/>
              <w:jc w:val="right"/>
              <w:rPr>
                <w:sz w:val="17"/>
              </w:rPr>
            </w:pPr>
            <w:r>
              <w:rPr>
                <w:sz w:val="17"/>
              </w:rPr>
              <w:t>83</w:t>
            </w:r>
          </w:p>
        </w:tc>
        <w:tc>
          <w:tcPr>
            <w:tcW w:w="969" w:type="dxa"/>
            <w:tcMar>
              <w:left w:w="28" w:type="dxa"/>
              <w:right w:w="28" w:type="dxa"/>
            </w:tcMar>
          </w:tcPr>
          <w:p w:rsidR="002D4B1D" w:rsidP="009D4EC7" w:rsidRDefault="004C1C78" w14:paraId="526F2E13" w14:textId="77777777">
            <w:pPr>
              <w:pStyle w:val="p-table"/>
              <w:jc w:val="right"/>
              <w:rPr>
                <w:sz w:val="17"/>
              </w:rPr>
            </w:pPr>
            <w:r>
              <w:rPr>
                <w:sz w:val="17"/>
              </w:rPr>
              <w:t>80</w:t>
            </w:r>
          </w:p>
        </w:tc>
        <w:tc>
          <w:tcPr>
            <w:tcW w:w="969" w:type="dxa"/>
            <w:tcMar>
              <w:left w:w="28" w:type="dxa"/>
              <w:right w:w="28" w:type="dxa"/>
            </w:tcMar>
          </w:tcPr>
          <w:p w:rsidR="002D4B1D" w:rsidP="009D4EC7" w:rsidRDefault="004C1C78" w14:paraId="0E477555" w14:textId="77777777">
            <w:pPr>
              <w:pStyle w:val="p-table"/>
              <w:jc w:val="right"/>
              <w:rPr>
                <w:sz w:val="17"/>
              </w:rPr>
            </w:pPr>
            <w:r>
              <w:rPr>
                <w:sz w:val="17"/>
              </w:rPr>
              <w:t>58</w:t>
            </w:r>
          </w:p>
        </w:tc>
        <w:tc>
          <w:tcPr>
            <w:tcW w:w="972" w:type="dxa"/>
            <w:tcMar>
              <w:left w:w="28" w:type="dxa"/>
              <w:right w:w="28" w:type="dxa"/>
            </w:tcMar>
          </w:tcPr>
          <w:p w:rsidR="002D4B1D" w:rsidP="009D4EC7" w:rsidRDefault="004C1C78" w14:paraId="666CFCF7" w14:textId="77777777">
            <w:pPr>
              <w:pStyle w:val="p-table"/>
              <w:jc w:val="right"/>
              <w:rPr>
                <w:sz w:val="17"/>
              </w:rPr>
            </w:pPr>
            <w:r>
              <w:rPr>
                <w:sz w:val="17"/>
              </w:rPr>
              <w:t>56</w:t>
            </w:r>
          </w:p>
        </w:tc>
      </w:tr>
      <w:tr w:rsidR="002D4B1D" w14:paraId="40285400" w14:textId="77777777">
        <w:tc>
          <w:tcPr>
            <w:tcW w:w="3877" w:type="dxa"/>
            <w:tcMar>
              <w:right w:w="28" w:type="dxa"/>
            </w:tcMar>
          </w:tcPr>
          <w:p w:rsidR="002D4B1D" w:rsidRDefault="002D4B1D" w14:paraId="4E155960" w14:textId="77777777">
            <w:pPr>
              <w:pStyle w:val="p-table"/>
              <w:rPr>
                <w:sz w:val="17"/>
              </w:rPr>
            </w:pPr>
          </w:p>
        </w:tc>
        <w:tc>
          <w:tcPr>
            <w:tcW w:w="969" w:type="dxa"/>
            <w:tcMar>
              <w:left w:w="28" w:type="dxa"/>
              <w:right w:w="28" w:type="dxa"/>
            </w:tcMar>
          </w:tcPr>
          <w:p w:rsidR="002D4B1D" w:rsidP="009D4EC7" w:rsidRDefault="002D4B1D" w14:paraId="241299CF" w14:textId="77777777">
            <w:pPr>
              <w:pStyle w:val="p-table"/>
              <w:jc w:val="right"/>
              <w:rPr>
                <w:sz w:val="17"/>
              </w:rPr>
            </w:pPr>
          </w:p>
        </w:tc>
        <w:tc>
          <w:tcPr>
            <w:tcW w:w="969" w:type="dxa"/>
            <w:tcMar>
              <w:left w:w="28" w:type="dxa"/>
              <w:right w:w="28" w:type="dxa"/>
            </w:tcMar>
          </w:tcPr>
          <w:p w:rsidR="002D4B1D" w:rsidP="009D4EC7" w:rsidRDefault="002D4B1D" w14:paraId="78A35D2F" w14:textId="77777777">
            <w:pPr>
              <w:pStyle w:val="p-table"/>
              <w:jc w:val="right"/>
              <w:rPr>
                <w:sz w:val="17"/>
              </w:rPr>
            </w:pPr>
          </w:p>
        </w:tc>
        <w:tc>
          <w:tcPr>
            <w:tcW w:w="969" w:type="dxa"/>
            <w:tcMar>
              <w:left w:w="28" w:type="dxa"/>
              <w:right w:w="28" w:type="dxa"/>
            </w:tcMar>
          </w:tcPr>
          <w:p w:rsidR="002D4B1D" w:rsidP="009D4EC7" w:rsidRDefault="002D4B1D" w14:paraId="2E3ABCC0" w14:textId="77777777">
            <w:pPr>
              <w:pStyle w:val="p-table"/>
              <w:jc w:val="right"/>
              <w:rPr>
                <w:sz w:val="17"/>
              </w:rPr>
            </w:pPr>
          </w:p>
        </w:tc>
        <w:tc>
          <w:tcPr>
            <w:tcW w:w="969" w:type="dxa"/>
            <w:tcMar>
              <w:left w:w="28" w:type="dxa"/>
              <w:right w:w="28" w:type="dxa"/>
            </w:tcMar>
          </w:tcPr>
          <w:p w:rsidR="002D4B1D" w:rsidP="009D4EC7" w:rsidRDefault="002D4B1D" w14:paraId="1E67E227" w14:textId="77777777">
            <w:pPr>
              <w:pStyle w:val="p-table"/>
              <w:jc w:val="right"/>
              <w:rPr>
                <w:sz w:val="17"/>
              </w:rPr>
            </w:pPr>
          </w:p>
        </w:tc>
        <w:tc>
          <w:tcPr>
            <w:tcW w:w="969" w:type="dxa"/>
            <w:tcMar>
              <w:left w:w="28" w:type="dxa"/>
              <w:right w:w="28" w:type="dxa"/>
            </w:tcMar>
          </w:tcPr>
          <w:p w:rsidR="002D4B1D" w:rsidP="009D4EC7" w:rsidRDefault="002D4B1D" w14:paraId="125BA1D3" w14:textId="77777777">
            <w:pPr>
              <w:pStyle w:val="p-table"/>
              <w:jc w:val="right"/>
              <w:rPr>
                <w:sz w:val="17"/>
              </w:rPr>
            </w:pPr>
          </w:p>
        </w:tc>
        <w:tc>
          <w:tcPr>
            <w:tcW w:w="972" w:type="dxa"/>
            <w:tcMar>
              <w:left w:w="28" w:type="dxa"/>
              <w:right w:w="28" w:type="dxa"/>
            </w:tcMar>
          </w:tcPr>
          <w:p w:rsidR="002D4B1D" w:rsidP="009D4EC7" w:rsidRDefault="002D4B1D" w14:paraId="605BE335" w14:textId="77777777">
            <w:pPr>
              <w:pStyle w:val="p-table"/>
              <w:jc w:val="right"/>
              <w:rPr>
                <w:sz w:val="17"/>
              </w:rPr>
            </w:pPr>
          </w:p>
        </w:tc>
      </w:tr>
      <w:tr w:rsidR="002D4B1D" w14:paraId="4E7C68F6" w14:textId="77777777">
        <w:tc>
          <w:tcPr>
            <w:tcW w:w="3877" w:type="dxa"/>
            <w:tcMar>
              <w:right w:w="28" w:type="dxa"/>
            </w:tcMar>
          </w:tcPr>
          <w:p w:rsidR="002D4B1D" w:rsidRDefault="004C1C78" w14:paraId="662B657B" w14:textId="77777777">
            <w:pPr>
              <w:pStyle w:val="p-table"/>
              <w:rPr>
                <w:i/>
                <w:sz w:val="17"/>
              </w:rPr>
            </w:pPr>
            <w:r>
              <w:rPr>
                <w:i/>
                <w:sz w:val="17"/>
              </w:rPr>
              <w:t>Prijsbijstelling</w:t>
            </w:r>
          </w:p>
        </w:tc>
        <w:tc>
          <w:tcPr>
            <w:tcW w:w="969" w:type="dxa"/>
            <w:tcMar>
              <w:left w:w="28" w:type="dxa"/>
              <w:right w:w="28" w:type="dxa"/>
            </w:tcMar>
          </w:tcPr>
          <w:p w:rsidR="002D4B1D" w:rsidP="009D4EC7" w:rsidRDefault="004C1C78" w14:paraId="29E10596" w14:textId="77777777">
            <w:pPr>
              <w:pStyle w:val="p-table"/>
              <w:jc w:val="right"/>
              <w:rPr>
                <w:i/>
                <w:sz w:val="17"/>
              </w:rPr>
            </w:pPr>
            <w:r>
              <w:rPr>
                <w:i/>
                <w:sz w:val="17"/>
              </w:rPr>
              <w:t>11</w:t>
            </w:r>
          </w:p>
        </w:tc>
        <w:tc>
          <w:tcPr>
            <w:tcW w:w="969" w:type="dxa"/>
            <w:tcMar>
              <w:left w:w="28" w:type="dxa"/>
              <w:right w:w="28" w:type="dxa"/>
            </w:tcMar>
          </w:tcPr>
          <w:p w:rsidR="002D4B1D" w:rsidP="009D4EC7" w:rsidRDefault="004C1C78" w14:paraId="38A02688" w14:textId="77777777">
            <w:pPr>
              <w:pStyle w:val="p-table"/>
              <w:jc w:val="right"/>
              <w:rPr>
                <w:i/>
                <w:sz w:val="17"/>
              </w:rPr>
            </w:pPr>
            <w:r>
              <w:rPr>
                <w:i/>
                <w:sz w:val="17"/>
              </w:rPr>
              <w:t>51</w:t>
            </w:r>
          </w:p>
        </w:tc>
        <w:tc>
          <w:tcPr>
            <w:tcW w:w="969" w:type="dxa"/>
            <w:tcMar>
              <w:left w:w="28" w:type="dxa"/>
              <w:right w:w="28" w:type="dxa"/>
            </w:tcMar>
          </w:tcPr>
          <w:p w:rsidR="002D4B1D" w:rsidP="009D4EC7" w:rsidRDefault="004C1C78" w14:paraId="72F2FD7B" w14:textId="77777777">
            <w:pPr>
              <w:pStyle w:val="p-table"/>
              <w:jc w:val="right"/>
              <w:rPr>
                <w:i/>
                <w:sz w:val="17"/>
              </w:rPr>
            </w:pPr>
            <w:r>
              <w:rPr>
                <w:i/>
                <w:sz w:val="17"/>
              </w:rPr>
              <w:t>66</w:t>
            </w:r>
          </w:p>
        </w:tc>
        <w:tc>
          <w:tcPr>
            <w:tcW w:w="969" w:type="dxa"/>
            <w:tcMar>
              <w:left w:w="28" w:type="dxa"/>
              <w:right w:w="28" w:type="dxa"/>
            </w:tcMar>
          </w:tcPr>
          <w:p w:rsidR="002D4B1D" w:rsidP="009D4EC7" w:rsidRDefault="004C1C78" w14:paraId="6EF33BDC" w14:textId="77777777">
            <w:pPr>
              <w:pStyle w:val="p-table"/>
              <w:jc w:val="right"/>
              <w:rPr>
                <w:i/>
                <w:sz w:val="17"/>
              </w:rPr>
            </w:pPr>
            <w:r>
              <w:rPr>
                <w:i/>
                <w:sz w:val="17"/>
              </w:rPr>
              <w:t>60</w:t>
            </w:r>
          </w:p>
        </w:tc>
        <w:tc>
          <w:tcPr>
            <w:tcW w:w="969" w:type="dxa"/>
            <w:tcMar>
              <w:left w:w="28" w:type="dxa"/>
              <w:right w:w="28" w:type="dxa"/>
            </w:tcMar>
          </w:tcPr>
          <w:p w:rsidR="002D4B1D" w:rsidP="009D4EC7" w:rsidRDefault="004C1C78" w14:paraId="044C6195" w14:textId="77777777">
            <w:pPr>
              <w:pStyle w:val="p-table"/>
              <w:jc w:val="right"/>
              <w:rPr>
                <w:i/>
                <w:sz w:val="17"/>
              </w:rPr>
            </w:pPr>
            <w:r>
              <w:rPr>
                <w:i/>
                <w:sz w:val="17"/>
              </w:rPr>
              <w:t>54</w:t>
            </w:r>
          </w:p>
        </w:tc>
        <w:tc>
          <w:tcPr>
            <w:tcW w:w="972" w:type="dxa"/>
            <w:tcMar>
              <w:left w:w="28" w:type="dxa"/>
              <w:right w:w="28" w:type="dxa"/>
            </w:tcMar>
          </w:tcPr>
          <w:p w:rsidR="002D4B1D" w:rsidP="009D4EC7" w:rsidRDefault="004C1C78" w14:paraId="014851F2" w14:textId="77777777">
            <w:pPr>
              <w:pStyle w:val="p-table"/>
              <w:jc w:val="right"/>
              <w:rPr>
                <w:i/>
                <w:sz w:val="17"/>
              </w:rPr>
            </w:pPr>
            <w:r>
              <w:rPr>
                <w:i/>
                <w:sz w:val="17"/>
              </w:rPr>
              <w:t>51</w:t>
            </w:r>
          </w:p>
        </w:tc>
      </w:tr>
      <w:tr w:rsidR="002D4B1D" w14:paraId="2C898F5B" w14:textId="77777777">
        <w:tc>
          <w:tcPr>
            <w:tcW w:w="3877" w:type="dxa"/>
            <w:tcMar>
              <w:right w:w="28" w:type="dxa"/>
            </w:tcMar>
          </w:tcPr>
          <w:p w:rsidR="002D4B1D" w:rsidRDefault="004C1C78" w14:paraId="15D37A1D" w14:textId="77777777">
            <w:pPr>
              <w:pStyle w:val="p-table"/>
              <w:rPr>
                <w:sz w:val="17"/>
              </w:rPr>
            </w:pPr>
            <w:r>
              <w:rPr>
                <w:sz w:val="17"/>
              </w:rPr>
              <w:t>Prijsbijstelling</w:t>
            </w:r>
          </w:p>
        </w:tc>
        <w:tc>
          <w:tcPr>
            <w:tcW w:w="969" w:type="dxa"/>
            <w:tcMar>
              <w:left w:w="28" w:type="dxa"/>
              <w:right w:w="28" w:type="dxa"/>
            </w:tcMar>
          </w:tcPr>
          <w:p w:rsidR="002D4B1D" w:rsidP="009D4EC7" w:rsidRDefault="004C1C78" w14:paraId="6D007A2E" w14:textId="77777777">
            <w:pPr>
              <w:pStyle w:val="p-table"/>
              <w:jc w:val="right"/>
              <w:rPr>
                <w:sz w:val="17"/>
              </w:rPr>
            </w:pPr>
            <w:r>
              <w:rPr>
                <w:sz w:val="17"/>
              </w:rPr>
              <w:t>11</w:t>
            </w:r>
          </w:p>
        </w:tc>
        <w:tc>
          <w:tcPr>
            <w:tcW w:w="969" w:type="dxa"/>
            <w:tcMar>
              <w:left w:w="28" w:type="dxa"/>
              <w:right w:w="28" w:type="dxa"/>
            </w:tcMar>
          </w:tcPr>
          <w:p w:rsidR="002D4B1D" w:rsidP="009D4EC7" w:rsidRDefault="004C1C78" w14:paraId="465C3A23" w14:textId="77777777">
            <w:pPr>
              <w:pStyle w:val="p-table"/>
              <w:jc w:val="right"/>
              <w:rPr>
                <w:sz w:val="17"/>
              </w:rPr>
            </w:pPr>
            <w:r>
              <w:rPr>
                <w:sz w:val="17"/>
              </w:rPr>
              <w:t>51</w:t>
            </w:r>
          </w:p>
        </w:tc>
        <w:tc>
          <w:tcPr>
            <w:tcW w:w="969" w:type="dxa"/>
            <w:tcMar>
              <w:left w:w="28" w:type="dxa"/>
              <w:right w:w="28" w:type="dxa"/>
            </w:tcMar>
          </w:tcPr>
          <w:p w:rsidR="002D4B1D" w:rsidP="009D4EC7" w:rsidRDefault="004C1C78" w14:paraId="5B2F1B44" w14:textId="77777777">
            <w:pPr>
              <w:pStyle w:val="p-table"/>
              <w:jc w:val="right"/>
              <w:rPr>
                <w:sz w:val="17"/>
              </w:rPr>
            </w:pPr>
            <w:r>
              <w:rPr>
                <w:sz w:val="17"/>
              </w:rPr>
              <w:t>66</w:t>
            </w:r>
          </w:p>
        </w:tc>
        <w:tc>
          <w:tcPr>
            <w:tcW w:w="969" w:type="dxa"/>
            <w:tcMar>
              <w:left w:w="28" w:type="dxa"/>
              <w:right w:w="28" w:type="dxa"/>
            </w:tcMar>
          </w:tcPr>
          <w:p w:rsidR="002D4B1D" w:rsidP="009D4EC7" w:rsidRDefault="004C1C78" w14:paraId="3935F5A4" w14:textId="77777777">
            <w:pPr>
              <w:pStyle w:val="p-table"/>
              <w:jc w:val="right"/>
              <w:rPr>
                <w:sz w:val="17"/>
              </w:rPr>
            </w:pPr>
            <w:r>
              <w:rPr>
                <w:sz w:val="17"/>
              </w:rPr>
              <w:t>60</w:t>
            </w:r>
          </w:p>
        </w:tc>
        <w:tc>
          <w:tcPr>
            <w:tcW w:w="969" w:type="dxa"/>
            <w:tcMar>
              <w:left w:w="28" w:type="dxa"/>
              <w:right w:w="28" w:type="dxa"/>
            </w:tcMar>
          </w:tcPr>
          <w:p w:rsidR="002D4B1D" w:rsidP="009D4EC7" w:rsidRDefault="004C1C78" w14:paraId="661D6AAB" w14:textId="77777777">
            <w:pPr>
              <w:pStyle w:val="p-table"/>
              <w:jc w:val="right"/>
              <w:rPr>
                <w:sz w:val="17"/>
              </w:rPr>
            </w:pPr>
            <w:r>
              <w:rPr>
                <w:sz w:val="17"/>
              </w:rPr>
              <w:t>54</w:t>
            </w:r>
          </w:p>
        </w:tc>
        <w:tc>
          <w:tcPr>
            <w:tcW w:w="972" w:type="dxa"/>
            <w:tcMar>
              <w:left w:w="28" w:type="dxa"/>
              <w:right w:w="28" w:type="dxa"/>
            </w:tcMar>
          </w:tcPr>
          <w:p w:rsidR="002D4B1D" w:rsidP="009D4EC7" w:rsidRDefault="004C1C78" w14:paraId="11921703" w14:textId="77777777">
            <w:pPr>
              <w:pStyle w:val="p-table"/>
              <w:jc w:val="right"/>
              <w:rPr>
                <w:sz w:val="17"/>
              </w:rPr>
            </w:pPr>
            <w:r>
              <w:rPr>
                <w:sz w:val="17"/>
              </w:rPr>
              <w:t>51</w:t>
            </w:r>
          </w:p>
        </w:tc>
      </w:tr>
      <w:tr w:rsidR="002D4B1D" w14:paraId="1308A34A" w14:textId="77777777">
        <w:tc>
          <w:tcPr>
            <w:tcW w:w="3877" w:type="dxa"/>
            <w:tcMar>
              <w:right w:w="28" w:type="dxa"/>
            </w:tcMar>
          </w:tcPr>
          <w:p w:rsidR="002D4B1D" w:rsidRDefault="002D4B1D" w14:paraId="344D518D" w14:textId="77777777">
            <w:pPr>
              <w:pStyle w:val="p-table"/>
              <w:rPr>
                <w:sz w:val="17"/>
              </w:rPr>
            </w:pPr>
          </w:p>
        </w:tc>
        <w:tc>
          <w:tcPr>
            <w:tcW w:w="969" w:type="dxa"/>
            <w:tcMar>
              <w:left w:w="28" w:type="dxa"/>
              <w:right w:w="28" w:type="dxa"/>
            </w:tcMar>
          </w:tcPr>
          <w:p w:rsidR="002D4B1D" w:rsidP="009D4EC7" w:rsidRDefault="002D4B1D" w14:paraId="153E709B" w14:textId="77777777">
            <w:pPr>
              <w:pStyle w:val="p-table"/>
              <w:jc w:val="right"/>
              <w:rPr>
                <w:sz w:val="17"/>
              </w:rPr>
            </w:pPr>
          </w:p>
        </w:tc>
        <w:tc>
          <w:tcPr>
            <w:tcW w:w="969" w:type="dxa"/>
            <w:tcMar>
              <w:left w:w="28" w:type="dxa"/>
              <w:right w:w="28" w:type="dxa"/>
            </w:tcMar>
          </w:tcPr>
          <w:p w:rsidR="002D4B1D" w:rsidP="009D4EC7" w:rsidRDefault="002D4B1D" w14:paraId="1772B0BE" w14:textId="77777777">
            <w:pPr>
              <w:pStyle w:val="p-table"/>
              <w:jc w:val="right"/>
              <w:rPr>
                <w:sz w:val="17"/>
              </w:rPr>
            </w:pPr>
          </w:p>
        </w:tc>
        <w:tc>
          <w:tcPr>
            <w:tcW w:w="969" w:type="dxa"/>
            <w:tcMar>
              <w:left w:w="28" w:type="dxa"/>
              <w:right w:w="28" w:type="dxa"/>
            </w:tcMar>
          </w:tcPr>
          <w:p w:rsidR="002D4B1D" w:rsidP="009D4EC7" w:rsidRDefault="002D4B1D" w14:paraId="25F338F9" w14:textId="77777777">
            <w:pPr>
              <w:pStyle w:val="p-table"/>
              <w:jc w:val="right"/>
              <w:rPr>
                <w:sz w:val="17"/>
              </w:rPr>
            </w:pPr>
          </w:p>
        </w:tc>
        <w:tc>
          <w:tcPr>
            <w:tcW w:w="969" w:type="dxa"/>
            <w:tcMar>
              <w:left w:w="28" w:type="dxa"/>
              <w:right w:w="28" w:type="dxa"/>
            </w:tcMar>
          </w:tcPr>
          <w:p w:rsidR="002D4B1D" w:rsidP="009D4EC7" w:rsidRDefault="002D4B1D" w14:paraId="7EDD7B06" w14:textId="77777777">
            <w:pPr>
              <w:pStyle w:val="p-table"/>
              <w:jc w:val="right"/>
              <w:rPr>
                <w:sz w:val="17"/>
              </w:rPr>
            </w:pPr>
          </w:p>
        </w:tc>
        <w:tc>
          <w:tcPr>
            <w:tcW w:w="969" w:type="dxa"/>
            <w:tcMar>
              <w:left w:w="28" w:type="dxa"/>
              <w:right w:w="28" w:type="dxa"/>
            </w:tcMar>
          </w:tcPr>
          <w:p w:rsidR="002D4B1D" w:rsidP="009D4EC7" w:rsidRDefault="002D4B1D" w14:paraId="11C59BD4" w14:textId="77777777">
            <w:pPr>
              <w:pStyle w:val="p-table"/>
              <w:jc w:val="right"/>
              <w:rPr>
                <w:sz w:val="17"/>
              </w:rPr>
            </w:pPr>
          </w:p>
        </w:tc>
        <w:tc>
          <w:tcPr>
            <w:tcW w:w="972" w:type="dxa"/>
            <w:tcMar>
              <w:left w:w="28" w:type="dxa"/>
              <w:right w:w="28" w:type="dxa"/>
            </w:tcMar>
          </w:tcPr>
          <w:p w:rsidR="002D4B1D" w:rsidP="009D4EC7" w:rsidRDefault="002D4B1D" w14:paraId="64F7D739" w14:textId="77777777">
            <w:pPr>
              <w:pStyle w:val="p-table"/>
              <w:jc w:val="right"/>
              <w:rPr>
                <w:sz w:val="17"/>
              </w:rPr>
            </w:pPr>
          </w:p>
        </w:tc>
      </w:tr>
      <w:tr w:rsidR="002D4B1D" w14:paraId="49662067" w14:textId="77777777">
        <w:tc>
          <w:tcPr>
            <w:tcW w:w="3877" w:type="dxa"/>
            <w:tcMar>
              <w:right w:w="28" w:type="dxa"/>
            </w:tcMar>
          </w:tcPr>
          <w:p w:rsidR="002D4B1D" w:rsidRDefault="004C1C78" w14:paraId="4D6D11D8" w14:textId="77777777">
            <w:pPr>
              <w:pStyle w:val="p-table"/>
              <w:rPr>
                <w:i/>
                <w:sz w:val="17"/>
              </w:rPr>
            </w:pPr>
            <w:r>
              <w:rPr>
                <w:i/>
                <w:sz w:val="17"/>
              </w:rPr>
              <w:t>Eindejaarsmarge</w:t>
            </w:r>
          </w:p>
        </w:tc>
        <w:tc>
          <w:tcPr>
            <w:tcW w:w="969" w:type="dxa"/>
            <w:tcMar>
              <w:left w:w="28" w:type="dxa"/>
              <w:right w:w="28" w:type="dxa"/>
            </w:tcMar>
          </w:tcPr>
          <w:p w:rsidR="002D4B1D" w:rsidP="009D4EC7" w:rsidRDefault="004C1C78" w14:paraId="6C525BA4" w14:textId="77777777">
            <w:pPr>
              <w:pStyle w:val="p-table"/>
              <w:jc w:val="right"/>
              <w:rPr>
                <w:i/>
                <w:sz w:val="17"/>
              </w:rPr>
            </w:pPr>
            <w:r>
              <w:rPr>
                <w:i/>
                <w:sz w:val="17"/>
              </w:rPr>
              <w:t>45</w:t>
            </w:r>
          </w:p>
        </w:tc>
        <w:tc>
          <w:tcPr>
            <w:tcW w:w="969" w:type="dxa"/>
            <w:tcMar>
              <w:left w:w="28" w:type="dxa"/>
              <w:right w:w="28" w:type="dxa"/>
            </w:tcMar>
          </w:tcPr>
          <w:p w:rsidR="002D4B1D" w:rsidP="009D4EC7" w:rsidRDefault="002D4B1D" w14:paraId="2E928A0E" w14:textId="77777777">
            <w:pPr>
              <w:pStyle w:val="p-table"/>
              <w:jc w:val="right"/>
              <w:rPr>
                <w:sz w:val="17"/>
              </w:rPr>
            </w:pPr>
          </w:p>
        </w:tc>
        <w:tc>
          <w:tcPr>
            <w:tcW w:w="969" w:type="dxa"/>
            <w:tcMar>
              <w:left w:w="28" w:type="dxa"/>
              <w:right w:w="28" w:type="dxa"/>
            </w:tcMar>
          </w:tcPr>
          <w:p w:rsidR="002D4B1D" w:rsidP="009D4EC7" w:rsidRDefault="002D4B1D" w14:paraId="46C70F15" w14:textId="77777777">
            <w:pPr>
              <w:pStyle w:val="p-table"/>
              <w:jc w:val="right"/>
              <w:rPr>
                <w:sz w:val="17"/>
              </w:rPr>
            </w:pPr>
          </w:p>
        </w:tc>
        <w:tc>
          <w:tcPr>
            <w:tcW w:w="969" w:type="dxa"/>
            <w:tcMar>
              <w:left w:w="28" w:type="dxa"/>
              <w:right w:w="28" w:type="dxa"/>
            </w:tcMar>
          </w:tcPr>
          <w:p w:rsidR="002D4B1D" w:rsidP="009D4EC7" w:rsidRDefault="002D4B1D" w14:paraId="5D9A63DB" w14:textId="77777777">
            <w:pPr>
              <w:pStyle w:val="p-table"/>
              <w:jc w:val="right"/>
              <w:rPr>
                <w:sz w:val="17"/>
              </w:rPr>
            </w:pPr>
          </w:p>
        </w:tc>
        <w:tc>
          <w:tcPr>
            <w:tcW w:w="969" w:type="dxa"/>
            <w:tcMar>
              <w:left w:w="28" w:type="dxa"/>
              <w:right w:w="28" w:type="dxa"/>
            </w:tcMar>
          </w:tcPr>
          <w:p w:rsidR="002D4B1D" w:rsidP="009D4EC7" w:rsidRDefault="002D4B1D" w14:paraId="06F5B07D" w14:textId="77777777">
            <w:pPr>
              <w:pStyle w:val="p-table"/>
              <w:jc w:val="right"/>
              <w:rPr>
                <w:sz w:val="17"/>
              </w:rPr>
            </w:pPr>
          </w:p>
        </w:tc>
        <w:tc>
          <w:tcPr>
            <w:tcW w:w="972" w:type="dxa"/>
            <w:tcMar>
              <w:left w:w="28" w:type="dxa"/>
              <w:right w:w="28" w:type="dxa"/>
            </w:tcMar>
          </w:tcPr>
          <w:p w:rsidR="002D4B1D" w:rsidP="009D4EC7" w:rsidRDefault="002D4B1D" w14:paraId="1A805C6A" w14:textId="77777777">
            <w:pPr>
              <w:pStyle w:val="p-table"/>
              <w:jc w:val="right"/>
              <w:rPr>
                <w:sz w:val="17"/>
              </w:rPr>
            </w:pPr>
          </w:p>
        </w:tc>
      </w:tr>
      <w:tr w:rsidR="002D4B1D" w14:paraId="377BC2A0" w14:textId="77777777">
        <w:tc>
          <w:tcPr>
            <w:tcW w:w="3877" w:type="dxa"/>
            <w:tcMar>
              <w:right w:w="28" w:type="dxa"/>
            </w:tcMar>
          </w:tcPr>
          <w:p w:rsidR="002D4B1D" w:rsidRDefault="004C1C78" w14:paraId="6DF5FDB6" w14:textId="77777777">
            <w:pPr>
              <w:pStyle w:val="p-table"/>
              <w:rPr>
                <w:sz w:val="17"/>
              </w:rPr>
            </w:pPr>
            <w:r>
              <w:rPr>
                <w:sz w:val="17"/>
              </w:rPr>
              <w:t>PEGA Eindejaarsmarge 2024</w:t>
            </w:r>
          </w:p>
        </w:tc>
        <w:tc>
          <w:tcPr>
            <w:tcW w:w="969" w:type="dxa"/>
            <w:tcMar>
              <w:left w:w="28" w:type="dxa"/>
              <w:right w:w="28" w:type="dxa"/>
            </w:tcMar>
          </w:tcPr>
          <w:p w:rsidR="002D4B1D" w:rsidP="009D4EC7" w:rsidRDefault="004C1C78" w14:paraId="11131758" w14:textId="77777777">
            <w:pPr>
              <w:pStyle w:val="p-table"/>
              <w:jc w:val="right"/>
              <w:rPr>
                <w:sz w:val="17"/>
              </w:rPr>
            </w:pPr>
            <w:r>
              <w:rPr>
                <w:sz w:val="17"/>
              </w:rPr>
              <w:t>45</w:t>
            </w:r>
          </w:p>
        </w:tc>
        <w:tc>
          <w:tcPr>
            <w:tcW w:w="969" w:type="dxa"/>
            <w:tcMar>
              <w:left w:w="28" w:type="dxa"/>
              <w:right w:w="28" w:type="dxa"/>
            </w:tcMar>
          </w:tcPr>
          <w:p w:rsidR="002D4B1D" w:rsidP="009D4EC7" w:rsidRDefault="002D4B1D" w14:paraId="247357EC" w14:textId="77777777">
            <w:pPr>
              <w:pStyle w:val="p-table"/>
              <w:jc w:val="right"/>
              <w:rPr>
                <w:sz w:val="17"/>
              </w:rPr>
            </w:pPr>
          </w:p>
        </w:tc>
        <w:tc>
          <w:tcPr>
            <w:tcW w:w="969" w:type="dxa"/>
            <w:tcMar>
              <w:left w:w="28" w:type="dxa"/>
              <w:right w:w="28" w:type="dxa"/>
            </w:tcMar>
          </w:tcPr>
          <w:p w:rsidR="002D4B1D" w:rsidP="009D4EC7" w:rsidRDefault="002D4B1D" w14:paraId="7800C11D" w14:textId="77777777">
            <w:pPr>
              <w:pStyle w:val="p-table"/>
              <w:jc w:val="right"/>
              <w:rPr>
                <w:sz w:val="17"/>
              </w:rPr>
            </w:pPr>
          </w:p>
        </w:tc>
        <w:tc>
          <w:tcPr>
            <w:tcW w:w="969" w:type="dxa"/>
            <w:tcMar>
              <w:left w:w="28" w:type="dxa"/>
              <w:right w:w="28" w:type="dxa"/>
            </w:tcMar>
          </w:tcPr>
          <w:p w:rsidR="002D4B1D" w:rsidP="009D4EC7" w:rsidRDefault="002D4B1D" w14:paraId="4FFD6135" w14:textId="77777777">
            <w:pPr>
              <w:pStyle w:val="p-table"/>
              <w:jc w:val="right"/>
              <w:rPr>
                <w:sz w:val="17"/>
              </w:rPr>
            </w:pPr>
          </w:p>
        </w:tc>
        <w:tc>
          <w:tcPr>
            <w:tcW w:w="969" w:type="dxa"/>
            <w:tcMar>
              <w:left w:w="28" w:type="dxa"/>
              <w:right w:w="28" w:type="dxa"/>
            </w:tcMar>
          </w:tcPr>
          <w:p w:rsidR="002D4B1D" w:rsidP="009D4EC7" w:rsidRDefault="002D4B1D" w14:paraId="468708D8" w14:textId="77777777">
            <w:pPr>
              <w:pStyle w:val="p-table"/>
              <w:jc w:val="right"/>
              <w:rPr>
                <w:sz w:val="17"/>
              </w:rPr>
            </w:pPr>
          </w:p>
        </w:tc>
        <w:tc>
          <w:tcPr>
            <w:tcW w:w="972" w:type="dxa"/>
            <w:tcMar>
              <w:left w:w="28" w:type="dxa"/>
              <w:right w:w="28" w:type="dxa"/>
            </w:tcMar>
          </w:tcPr>
          <w:p w:rsidR="002D4B1D" w:rsidP="009D4EC7" w:rsidRDefault="002D4B1D" w14:paraId="456B1119" w14:textId="77777777">
            <w:pPr>
              <w:pStyle w:val="p-table"/>
              <w:jc w:val="right"/>
              <w:rPr>
                <w:sz w:val="17"/>
              </w:rPr>
            </w:pPr>
          </w:p>
        </w:tc>
      </w:tr>
      <w:tr w:rsidR="002D4B1D" w14:paraId="74F5DEBD" w14:textId="77777777">
        <w:tc>
          <w:tcPr>
            <w:tcW w:w="3877" w:type="dxa"/>
            <w:tcMar>
              <w:right w:w="28" w:type="dxa"/>
            </w:tcMar>
          </w:tcPr>
          <w:p w:rsidR="002D4B1D" w:rsidRDefault="002D4B1D" w14:paraId="21E64619" w14:textId="77777777">
            <w:pPr>
              <w:pStyle w:val="p-table"/>
              <w:rPr>
                <w:sz w:val="17"/>
              </w:rPr>
            </w:pPr>
          </w:p>
        </w:tc>
        <w:tc>
          <w:tcPr>
            <w:tcW w:w="969" w:type="dxa"/>
            <w:tcMar>
              <w:left w:w="28" w:type="dxa"/>
              <w:right w:w="28" w:type="dxa"/>
            </w:tcMar>
          </w:tcPr>
          <w:p w:rsidR="002D4B1D" w:rsidP="009D4EC7" w:rsidRDefault="002D4B1D" w14:paraId="1A1BFBFC" w14:textId="77777777">
            <w:pPr>
              <w:pStyle w:val="p-table"/>
              <w:jc w:val="right"/>
              <w:rPr>
                <w:sz w:val="17"/>
              </w:rPr>
            </w:pPr>
          </w:p>
        </w:tc>
        <w:tc>
          <w:tcPr>
            <w:tcW w:w="969" w:type="dxa"/>
            <w:tcMar>
              <w:left w:w="28" w:type="dxa"/>
              <w:right w:w="28" w:type="dxa"/>
            </w:tcMar>
          </w:tcPr>
          <w:p w:rsidR="002D4B1D" w:rsidP="009D4EC7" w:rsidRDefault="002D4B1D" w14:paraId="3E9EB04A" w14:textId="77777777">
            <w:pPr>
              <w:pStyle w:val="p-table"/>
              <w:jc w:val="right"/>
              <w:rPr>
                <w:sz w:val="17"/>
              </w:rPr>
            </w:pPr>
          </w:p>
        </w:tc>
        <w:tc>
          <w:tcPr>
            <w:tcW w:w="969" w:type="dxa"/>
            <w:tcMar>
              <w:left w:w="28" w:type="dxa"/>
              <w:right w:w="28" w:type="dxa"/>
            </w:tcMar>
          </w:tcPr>
          <w:p w:rsidR="002D4B1D" w:rsidP="009D4EC7" w:rsidRDefault="002D4B1D" w14:paraId="68DDD422" w14:textId="77777777">
            <w:pPr>
              <w:pStyle w:val="p-table"/>
              <w:jc w:val="right"/>
              <w:rPr>
                <w:sz w:val="17"/>
              </w:rPr>
            </w:pPr>
          </w:p>
        </w:tc>
        <w:tc>
          <w:tcPr>
            <w:tcW w:w="969" w:type="dxa"/>
            <w:tcMar>
              <w:left w:w="28" w:type="dxa"/>
              <w:right w:w="28" w:type="dxa"/>
            </w:tcMar>
          </w:tcPr>
          <w:p w:rsidR="002D4B1D" w:rsidP="009D4EC7" w:rsidRDefault="002D4B1D" w14:paraId="2120009C" w14:textId="77777777">
            <w:pPr>
              <w:pStyle w:val="p-table"/>
              <w:jc w:val="right"/>
              <w:rPr>
                <w:sz w:val="17"/>
              </w:rPr>
            </w:pPr>
          </w:p>
        </w:tc>
        <w:tc>
          <w:tcPr>
            <w:tcW w:w="969" w:type="dxa"/>
            <w:tcMar>
              <w:left w:w="28" w:type="dxa"/>
              <w:right w:w="28" w:type="dxa"/>
            </w:tcMar>
          </w:tcPr>
          <w:p w:rsidR="002D4B1D" w:rsidP="009D4EC7" w:rsidRDefault="002D4B1D" w14:paraId="63C4157F" w14:textId="77777777">
            <w:pPr>
              <w:pStyle w:val="p-table"/>
              <w:jc w:val="right"/>
              <w:rPr>
                <w:sz w:val="17"/>
              </w:rPr>
            </w:pPr>
          </w:p>
        </w:tc>
        <w:tc>
          <w:tcPr>
            <w:tcW w:w="972" w:type="dxa"/>
            <w:tcMar>
              <w:left w:w="28" w:type="dxa"/>
              <w:right w:w="28" w:type="dxa"/>
            </w:tcMar>
          </w:tcPr>
          <w:p w:rsidR="002D4B1D" w:rsidP="009D4EC7" w:rsidRDefault="002D4B1D" w14:paraId="74798525" w14:textId="77777777">
            <w:pPr>
              <w:pStyle w:val="p-table"/>
              <w:jc w:val="right"/>
              <w:rPr>
                <w:sz w:val="17"/>
              </w:rPr>
            </w:pPr>
          </w:p>
        </w:tc>
      </w:tr>
      <w:tr w:rsidR="002D4B1D" w14:paraId="0F804F9D" w14:textId="77777777">
        <w:tc>
          <w:tcPr>
            <w:tcW w:w="3877" w:type="dxa"/>
            <w:tcMar>
              <w:right w:w="28" w:type="dxa"/>
            </w:tcMar>
          </w:tcPr>
          <w:p w:rsidR="002D4B1D" w:rsidRDefault="004C1C78" w14:paraId="176EF412" w14:textId="77777777">
            <w:pPr>
              <w:pStyle w:val="p-table"/>
              <w:rPr>
                <w:i/>
                <w:sz w:val="17"/>
              </w:rPr>
            </w:pPr>
            <w:r>
              <w:rPr>
                <w:i/>
                <w:sz w:val="17"/>
              </w:rPr>
              <w:lastRenderedPageBreak/>
              <w:t>Extrapolatie</w:t>
            </w:r>
          </w:p>
        </w:tc>
        <w:tc>
          <w:tcPr>
            <w:tcW w:w="969" w:type="dxa"/>
            <w:tcMar>
              <w:left w:w="28" w:type="dxa"/>
              <w:right w:w="28" w:type="dxa"/>
            </w:tcMar>
          </w:tcPr>
          <w:p w:rsidR="002D4B1D" w:rsidP="009D4EC7" w:rsidRDefault="002D4B1D" w14:paraId="16961050" w14:textId="77777777">
            <w:pPr>
              <w:pStyle w:val="p-table"/>
              <w:jc w:val="right"/>
              <w:rPr>
                <w:sz w:val="17"/>
              </w:rPr>
            </w:pPr>
          </w:p>
        </w:tc>
        <w:tc>
          <w:tcPr>
            <w:tcW w:w="969" w:type="dxa"/>
            <w:tcMar>
              <w:left w:w="28" w:type="dxa"/>
              <w:right w:w="28" w:type="dxa"/>
            </w:tcMar>
          </w:tcPr>
          <w:p w:rsidR="002D4B1D" w:rsidP="009D4EC7" w:rsidRDefault="002D4B1D" w14:paraId="15FC8244" w14:textId="77777777">
            <w:pPr>
              <w:pStyle w:val="p-table"/>
              <w:jc w:val="right"/>
              <w:rPr>
                <w:sz w:val="17"/>
              </w:rPr>
            </w:pPr>
          </w:p>
        </w:tc>
        <w:tc>
          <w:tcPr>
            <w:tcW w:w="969" w:type="dxa"/>
            <w:tcMar>
              <w:left w:w="28" w:type="dxa"/>
              <w:right w:w="28" w:type="dxa"/>
            </w:tcMar>
          </w:tcPr>
          <w:p w:rsidR="002D4B1D" w:rsidP="009D4EC7" w:rsidRDefault="002D4B1D" w14:paraId="131E1CD5" w14:textId="77777777">
            <w:pPr>
              <w:pStyle w:val="p-table"/>
              <w:jc w:val="right"/>
              <w:rPr>
                <w:sz w:val="17"/>
              </w:rPr>
            </w:pPr>
          </w:p>
        </w:tc>
        <w:tc>
          <w:tcPr>
            <w:tcW w:w="969" w:type="dxa"/>
            <w:tcMar>
              <w:left w:w="28" w:type="dxa"/>
              <w:right w:w="28" w:type="dxa"/>
            </w:tcMar>
          </w:tcPr>
          <w:p w:rsidR="002D4B1D" w:rsidP="009D4EC7" w:rsidRDefault="002D4B1D" w14:paraId="0544DEB7" w14:textId="77777777">
            <w:pPr>
              <w:pStyle w:val="p-table"/>
              <w:jc w:val="right"/>
              <w:rPr>
                <w:sz w:val="17"/>
              </w:rPr>
            </w:pPr>
          </w:p>
        </w:tc>
        <w:tc>
          <w:tcPr>
            <w:tcW w:w="969" w:type="dxa"/>
            <w:tcMar>
              <w:left w:w="28" w:type="dxa"/>
              <w:right w:w="28" w:type="dxa"/>
            </w:tcMar>
          </w:tcPr>
          <w:p w:rsidR="002D4B1D" w:rsidP="009D4EC7" w:rsidRDefault="002D4B1D" w14:paraId="3E20C2F6" w14:textId="77777777">
            <w:pPr>
              <w:pStyle w:val="p-table"/>
              <w:jc w:val="right"/>
              <w:rPr>
                <w:sz w:val="17"/>
              </w:rPr>
            </w:pPr>
          </w:p>
        </w:tc>
        <w:tc>
          <w:tcPr>
            <w:tcW w:w="972" w:type="dxa"/>
            <w:tcMar>
              <w:left w:w="28" w:type="dxa"/>
              <w:right w:w="28" w:type="dxa"/>
            </w:tcMar>
          </w:tcPr>
          <w:p w:rsidR="002D4B1D" w:rsidP="009D4EC7" w:rsidRDefault="004C1C78" w14:paraId="09E41EDA" w14:textId="77777777">
            <w:pPr>
              <w:pStyle w:val="p-table"/>
              <w:jc w:val="right"/>
              <w:rPr>
                <w:i/>
                <w:sz w:val="17"/>
              </w:rPr>
            </w:pPr>
            <w:r>
              <w:rPr>
                <w:i/>
                <w:sz w:val="17"/>
              </w:rPr>
              <w:t>4.355</w:t>
            </w:r>
          </w:p>
        </w:tc>
      </w:tr>
      <w:tr w:rsidR="002D4B1D" w14:paraId="006E2315" w14:textId="77777777">
        <w:tc>
          <w:tcPr>
            <w:tcW w:w="3877" w:type="dxa"/>
            <w:tcMar>
              <w:right w:w="28" w:type="dxa"/>
            </w:tcMar>
          </w:tcPr>
          <w:p w:rsidR="002D4B1D" w:rsidRDefault="004C1C78" w14:paraId="487AF946" w14:textId="77777777">
            <w:pPr>
              <w:pStyle w:val="p-table"/>
              <w:rPr>
                <w:sz w:val="17"/>
              </w:rPr>
            </w:pPr>
            <w:r>
              <w:rPr>
                <w:sz w:val="17"/>
              </w:rPr>
              <w:t>Extrapolatie</w:t>
            </w:r>
          </w:p>
        </w:tc>
        <w:tc>
          <w:tcPr>
            <w:tcW w:w="969" w:type="dxa"/>
            <w:tcMar>
              <w:left w:w="28" w:type="dxa"/>
              <w:right w:w="28" w:type="dxa"/>
            </w:tcMar>
          </w:tcPr>
          <w:p w:rsidR="002D4B1D" w:rsidP="009D4EC7" w:rsidRDefault="002D4B1D" w14:paraId="30B9D7F5" w14:textId="77777777">
            <w:pPr>
              <w:pStyle w:val="p-table"/>
              <w:jc w:val="right"/>
              <w:rPr>
                <w:sz w:val="17"/>
              </w:rPr>
            </w:pPr>
          </w:p>
        </w:tc>
        <w:tc>
          <w:tcPr>
            <w:tcW w:w="969" w:type="dxa"/>
            <w:tcMar>
              <w:left w:w="28" w:type="dxa"/>
              <w:right w:w="28" w:type="dxa"/>
            </w:tcMar>
          </w:tcPr>
          <w:p w:rsidR="002D4B1D" w:rsidP="009D4EC7" w:rsidRDefault="002D4B1D" w14:paraId="649EB090" w14:textId="77777777">
            <w:pPr>
              <w:pStyle w:val="p-table"/>
              <w:jc w:val="right"/>
              <w:rPr>
                <w:sz w:val="17"/>
              </w:rPr>
            </w:pPr>
          </w:p>
        </w:tc>
        <w:tc>
          <w:tcPr>
            <w:tcW w:w="969" w:type="dxa"/>
            <w:tcMar>
              <w:left w:w="28" w:type="dxa"/>
              <w:right w:w="28" w:type="dxa"/>
            </w:tcMar>
          </w:tcPr>
          <w:p w:rsidR="002D4B1D" w:rsidP="009D4EC7" w:rsidRDefault="002D4B1D" w14:paraId="36E866FE" w14:textId="77777777">
            <w:pPr>
              <w:pStyle w:val="p-table"/>
              <w:jc w:val="right"/>
              <w:rPr>
                <w:sz w:val="17"/>
              </w:rPr>
            </w:pPr>
          </w:p>
        </w:tc>
        <w:tc>
          <w:tcPr>
            <w:tcW w:w="969" w:type="dxa"/>
            <w:tcMar>
              <w:left w:w="28" w:type="dxa"/>
              <w:right w:w="28" w:type="dxa"/>
            </w:tcMar>
          </w:tcPr>
          <w:p w:rsidR="002D4B1D" w:rsidP="009D4EC7" w:rsidRDefault="002D4B1D" w14:paraId="0CC40095" w14:textId="77777777">
            <w:pPr>
              <w:pStyle w:val="p-table"/>
              <w:jc w:val="right"/>
              <w:rPr>
                <w:sz w:val="17"/>
              </w:rPr>
            </w:pPr>
          </w:p>
        </w:tc>
        <w:tc>
          <w:tcPr>
            <w:tcW w:w="969" w:type="dxa"/>
            <w:tcMar>
              <w:left w:w="28" w:type="dxa"/>
              <w:right w:w="28" w:type="dxa"/>
            </w:tcMar>
          </w:tcPr>
          <w:p w:rsidR="002D4B1D" w:rsidP="009D4EC7" w:rsidRDefault="002D4B1D" w14:paraId="56571398" w14:textId="77777777">
            <w:pPr>
              <w:pStyle w:val="p-table"/>
              <w:jc w:val="right"/>
              <w:rPr>
                <w:sz w:val="17"/>
              </w:rPr>
            </w:pPr>
          </w:p>
        </w:tc>
        <w:tc>
          <w:tcPr>
            <w:tcW w:w="972" w:type="dxa"/>
            <w:tcMar>
              <w:left w:w="28" w:type="dxa"/>
              <w:right w:w="28" w:type="dxa"/>
            </w:tcMar>
          </w:tcPr>
          <w:p w:rsidR="002D4B1D" w:rsidP="009D4EC7" w:rsidRDefault="004C1C78" w14:paraId="65978249" w14:textId="77777777">
            <w:pPr>
              <w:pStyle w:val="p-table"/>
              <w:jc w:val="right"/>
              <w:rPr>
                <w:sz w:val="17"/>
              </w:rPr>
            </w:pPr>
            <w:r>
              <w:rPr>
                <w:sz w:val="17"/>
              </w:rPr>
              <w:t>4.355</w:t>
            </w:r>
          </w:p>
        </w:tc>
      </w:tr>
      <w:tr w:rsidR="002D4B1D" w14:paraId="61F68193" w14:textId="77777777">
        <w:tc>
          <w:tcPr>
            <w:tcW w:w="3877" w:type="dxa"/>
            <w:tcMar>
              <w:right w:w="28" w:type="dxa"/>
            </w:tcMar>
          </w:tcPr>
          <w:p w:rsidR="002D4B1D" w:rsidRDefault="002D4B1D" w14:paraId="1C449A13" w14:textId="77777777">
            <w:pPr>
              <w:pStyle w:val="p-table"/>
              <w:rPr>
                <w:sz w:val="17"/>
              </w:rPr>
            </w:pPr>
          </w:p>
        </w:tc>
        <w:tc>
          <w:tcPr>
            <w:tcW w:w="969" w:type="dxa"/>
            <w:tcMar>
              <w:left w:w="28" w:type="dxa"/>
              <w:right w:w="28" w:type="dxa"/>
            </w:tcMar>
          </w:tcPr>
          <w:p w:rsidR="002D4B1D" w:rsidP="009D4EC7" w:rsidRDefault="002D4B1D" w14:paraId="0ED77C49" w14:textId="77777777">
            <w:pPr>
              <w:pStyle w:val="p-table"/>
              <w:jc w:val="right"/>
              <w:rPr>
                <w:sz w:val="17"/>
              </w:rPr>
            </w:pPr>
          </w:p>
        </w:tc>
        <w:tc>
          <w:tcPr>
            <w:tcW w:w="969" w:type="dxa"/>
            <w:tcMar>
              <w:left w:w="28" w:type="dxa"/>
              <w:right w:w="28" w:type="dxa"/>
            </w:tcMar>
          </w:tcPr>
          <w:p w:rsidR="002D4B1D" w:rsidP="009D4EC7" w:rsidRDefault="002D4B1D" w14:paraId="7BC7B008" w14:textId="77777777">
            <w:pPr>
              <w:pStyle w:val="p-table"/>
              <w:jc w:val="right"/>
              <w:rPr>
                <w:sz w:val="17"/>
              </w:rPr>
            </w:pPr>
          </w:p>
        </w:tc>
        <w:tc>
          <w:tcPr>
            <w:tcW w:w="969" w:type="dxa"/>
            <w:tcMar>
              <w:left w:w="28" w:type="dxa"/>
              <w:right w:w="28" w:type="dxa"/>
            </w:tcMar>
          </w:tcPr>
          <w:p w:rsidR="002D4B1D" w:rsidP="009D4EC7" w:rsidRDefault="002D4B1D" w14:paraId="36B90B3F" w14:textId="77777777">
            <w:pPr>
              <w:pStyle w:val="p-table"/>
              <w:jc w:val="right"/>
              <w:rPr>
                <w:sz w:val="17"/>
              </w:rPr>
            </w:pPr>
          </w:p>
        </w:tc>
        <w:tc>
          <w:tcPr>
            <w:tcW w:w="969" w:type="dxa"/>
            <w:tcMar>
              <w:left w:w="28" w:type="dxa"/>
              <w:right w:w="28" w:type="dxa"/>
            </w:tcMar>
          </w:tcPr>
          <w:p w:rsidR="002D4B1D" w:rsidP="009D4EC7" w:rsidRDefault="002D4B1D" w14:paraId="73F13425" w14:textId="77777777">
            <w:pPr>
              <w:pStyle w:val="p-table"/>
              <w:jc w:val="right"/>
              <w:rPr>
                <w:sz w:val="17"/>
              </w:rPr>
            </w:pPr>
          </w:p>
        </w:tc>
        <w:tc>
          <w:tcPr>
            <w:tcW w:w="969" w:type="dxa"/>
            <w:tcMar>
              <w:left w:w="28" w:type="dxa"/>
              <w:right w:w="28" w:type="dxa"/>
            </w:tcMar>
          </w:tcPr>
          <w:p w:rsidR="002D4B1D" w:rsidP="009D4EC7" w:rsidRDefault="002D4B1D" w14:paraId="076A5B7E" w14:textId="77777777">
            <w:pPr>
              <w:pStyle w:val="p-table"/>
              <w:jc w:val="right"/>
              <w:rPr>
                <w:sz w:val="17"/>
              </w:rPr>
            </w:pPr>
          </w:p>
        </w:tc>
        <w:tc>
          <w:tcPr>
            <w:tcW w:w="972" w:type="dxa"/>
            <w:tcMar>
              <w:left w:w="28" w:type="dxa"/>
              <w:right w:w="28" w:type="dxa"/>
            </w:tcMar>
          </w:tcPr>
          <w:p w:rsidR="002D4B1D" w:rsidP="009D4EC7" w:rsidRDefault="002D4B1D" w14:paraId="1644A18E" w14:textId="77777777">
            <w:pPr>
              <w:pStyle w:val="p-table"/>
              <w:jc w:val="right"/>
              <w:rPr>
                <w:sz w:val="17"/>
              </w:rPr>
            </w:pPr>
          </w:p>
        </w:tc>
      </w:tr>
      <w:tr w:rsidR="002D4B1D" w14:paraId="42FFC6D0" w14:textId="77777777">
        <w:tc>
          <w:tcPr>
            <w:tcW w:w="3877" w:type="dxa"/>
            <w:tcMar>
              <w:right w:w="28" w:type="dxa"/>
            </w:tcMar>
          </w:tcPr>
          <w:p w:rsidR="002D4B1D" w:rsidRDefault="004C1C78" w14:paraId="48D5DF0F" w14:textId="77777777">
            <w:pPr>
              <w:pStyle w:val="p-table"/>
              <w:rPr>
                <w:i/>
                <w:sz w:val="17"/>
              </w:rPr>
            </w:pPr>
            <w:r>
              <w:rPr>
                <w:i/>
                <w:sz w:val="17"/>
              </w:rPr>
              <w:t>In=uittaakstelling</w:t>
            </w:r>
          </w:p>
        </w:tc>
        <w:tc>
          <w:tcPr>
            <w:tcW w:w="969" w:type="dxa"/>
            <w:tcMar>
              <w:left w:w="28" w:type="dxa"/>
              <w:right w:w="28" w:type="dxa"/>
            </w:tcMar>
          </w:tcPr>
          <w:p w:rsidR="002D4B1D" w:rsidP="009D4EC7" w:rsidRDefault="004C1C78" w14:paraId="4FDB298D" w14:textId="77777777">
            <w:pPr>
              <w:pStyle w:val="p-table"/>
              <w:jc w:val="right"/>
              <w:rPr>
                <w:i/>
                <w:sz w:val="17"/>
              </w:rPr>
            </w:pPr>
            <w:r>
              <w:rPr>
                <w:i/>
                <w:sz w:val="17"/>
              </w:rPr>
              <w:t>‒</w:t>
            </w:r>
            <w:r>
              <w:rPr>
                <w:i/>
                <w:sz w:val="17"/>
              </w:rPr>
              <w:t xml:space="preserve"> 3.285</w:t>
            </w:r>
          </w:p>
        </w:tc>
        <w:tc>
          <w:tcPr>
            <w:tcW w:w="969" w:type="dxa"/>
            <w:tcMar>
              <w:left w:w="28" w:type="dxa"/>
              <w:right w:w="28" w:type="dxa"/>
            </w:tcMar>
          </w:tcPr>
          <w:p w:rsidR="002D4B1D" w:rsidP="009D4EC7" w:rsidRDefault="004C1C78" w14:paraId="25D5DDAA" w14:textId="77777777">
            <w:pPr>
              <w:pStyle w:val="p-table"/>
              <w:jc w:val="right"/>
              <w:rPr>
                <w:i/>
                <w:sz w:val="17"/>
              </w:rPr>
            </w:pPr>
            <w:r>
              <w:rPr>
                <w:i/>
                <w:sz w:val="17"/>
              </w:rPr>
              <w:t>‒</w:t>
            </w:r>
            <w:r>
              <w:rPr>
                <w:i/>
                <w:sz w:val="17"/>
              </w:rPr>
              <w:t xml:space="preserve"> 1.450</w:t>
            </w:r>
          </w:p>
        </w:tc>
        <w:tc>
          <w:tcPr>
            <w:tcW w:w="969" w:type="dxa"/>
            <w:tcMar>
              <w:left w:w="28" w:type="dxa"/>
              <w:right w:w="28" w:type="dxa"/>
            </w:tcMar>
          </w:tcPr>
          <w:p w:rsidR="002D4B1D" w:rsidP="009D4EC7" w:rsidRDefault="004C1C78" w14:paraId="18A59BA0" w14:textId="77777777">
            <w:pPr>
              <w:pStyle w:val="p-table"/>
              <w:jc w:val="right"/>
              <w:rPr>
                <w:i/>
                <w:sz w:val="17"/>
              </w:rPr>
            </w:pPr>
            <w:r>
              <w:rPr>
                <w:i/>
                <w:sz w:val="17"/>
              </w:rPr>
              <w:t>‒</w:t>
            </w:r>
            <w:r>
              <w:rPr>
                <w:i/>
                <w:sz w:val="17"/>
              </w:rPr>
              <w:t xml:space="preserve"> 1.450</w:t>
            </w:r>
          </w:p>
        </w:tc>
        <w:tc>
          <w:tcPr>
            <w:tcW w:w="969" w:type="dxa"/>
            <w:tcMar>
              <w:left w:w="28" w:type="dxa"/>
              <w:right w:w="28" w:type="dxa"/>
            </w:tcMar>
          </w:tcPr>
          <w:p w:rsidR="002D4B1D" w:rsidP="009D4EC7" w:rsidRDefault="004C1C78" w14:paraId="24500CF0" w14:textId="77777777">
            <w:pPr>
              <w:pStyle w:val="p-table"/>
              <w:jc w:val="right"/>
              <w:rPr>
                <w:i/>
                <w:sz w:val="17"/>
              </w:rPr>
            </w:pPr>
            <w:r>
              <w:rPr>
                <w:i/>
                <w:sz w:val="17"/>
              </w:rPr>
              <w:t>‒</w:t>
            </w:r>
            <w:r>
              <w:rPr>
                <w:i/>
                <w:sz w:val="17"/>
              </w:rPr>
              <w:t xml:space="preserve"> 700</w:t>
            </w:r>
          </w:p>
        </w:tc>
        <w:tc>
          <w:tcPr>
            <w:tcW w:w="969" w:type="dxa"/>
            <w:tcMar>
              <w:left w:w="28" w:type="dxa"/>
              <w:right w:w="28" w:type="dxa"/>
            </w:tcMar>
          </w:tcPr>
          <w:p w:rsidR="002D4B1D" w:rsidP="009D4EC7" w:rsidRDefault="002D4B1D" w14:paraId="2E0D156D" w14:textId="77777777">
            <w:pPr>
              <w:pStyle w:val="p-table"/>
              <w:jc w:val="right"/>
              <w:rPr>
                <w:sz w:val="17"/>
              </w:rPr>
            </w:pPr>
          </w:p>
        </w:tc>
        <w:tc>
          <w:tcPr>
            <w:tcW w:w="972" w:type="dxa"/>
            <w:tcMar>
              <w:left w:w="28" w:type="dxa"/>
              <w:right w:w="28" w:type="dxa"/>
            </w:tcMar>
          </w:tcPr>
          <w:p w:rsidR="002D4B1D" w:rsidP="009D4EC7" w:rsidRDefault="002D4B1D" w14:paraId="46FBBFF4" w14:textId="77777777">
            <w:pPr>
              <w:pStyle w:val="p-table"/>
              <w:jc w:val="right"/>
              <w:rPr>
                <w:sz w:val="17"/>
              </w:rPr>
            </w:pPr>
          </w:p>
        </w:tc>
      </w:tr>
      <w:tr w:rsidR="002D4B1D" w14:paraId="496042EB" w14:textId="77777777">
        <w:tc>
          <w:tcPr>
            <w:tcW w:w="3877" w:type="dxa"/>
            <w:tcMar>
              <w:right w:w="28" w:type="dxa"/>
            </w:tcMar>
          </w:tcPr>
          <w:p w:rsidR="002D4B1D" w:rsidRDefault="004C1C78" w14:paraId="697AE4DD" w14:textId="77777777">
            <w:pPr>
              <w:pStyle w:val="p-table"/>
              <w:rPr>
                <w:sz w:val="17"/>
              </w:rPr>
            </w:pPr>
            <w:r>
              <w:rPr>
                <w:sz w:val="17"/>
              </w:rPr>
              <w:t>Invulling taakstelling Eindejaarsmarge</w:t>
            </w:r>
          </w:p>
        </w:tc>
        <w:tc>
          <w:tcPr>
            <w:tcW w:w="969" w:type="dxa"/>
            <w:tcMar>
              <w:left w:w="28" w:type="dxa"/>
              <w:right w:w="28" w:type="dxa"/>
            </w:tcMar>
          </w:tcPr>
          <w:p w:rsidR="002D4B1D" w:rsidP="009D4EC7" w:rsidRDefault="004C1C78" w14:paraId="2AAAE12E" w14:textId="77777777">
            <w:pPr>
              <w:pStyle w:val="p-table"/>
              <w:jc w:val="right"/>
              <w:rPr>
                <w:sz w:val="17"/>
              </w:rPr>
            </w:pPr>
            <w:r>
              <w:rPr>
                <w:sz w:val="17"/>
              </w:rPr>
              <w:t>1.400</w:t>
            </w:r>
          </w:p>
        </w:tc>
        <w:tc>
          <w:tcPr>
            <w:tcW w:w="969" w:type="dxa"/>
            <w:tcMar>
              <w:left w:w="28" w:type="dxa"/>
              <w:right w:w="28" w:type="dxa"/>
            </w:tcMar>
          </w:tcPr>
          <w:p w:rsidR="002D4B1D" w:rsidP="009D4EC7" w:rsidRDefault="002D4B1D" w14:paraId="788D74F4" w14:textId="77777777">
            <w:pPr>
              <w:pStyle w:val="p-table"/>
              <w:jc w:val="right"/>
              <w:rPr>
                <w:sz w:val="17"/>
              </w:rPr>
            </w:pPr>
          </w:p>
        </w:tc>
        <w:tc>
          <w:tcPr>
            <w:tcW w:w="969" w:type="dxa"/>
            <w:tcMar>
              <w:left w:w="28" w:type="dxa"/>
              <w:right w:w="28" w:type="dxa"/>
            </w:tcMar>
          </w:tcPr>
          <w:p w:rsidR="002D4B1D" w:rsidP="009D4EC7" w:rsidRDefault="002D4B1D" w14:paraId="65CCAD46" w14:textId="77777777">
            <w:pPr>
              <w:pStyle w:val="p-table"/>
              <w:jc w:val="right"/>
              <w:rPr>
                <w:sz w:val="17"/>
              </w:rPr>
            </w:pPr>
          </w:p>
        </w:tc>
        <w:tc>
          <w:tcPr>
            <w:tcW w:w="969" w:type="dxa"/>
            <w:tcMar>
              <w:left w:w="28" w:type="dxa"/>
              <w:right w:w="28" w:type="dxa"/>
            </w:tcMar>
          </w:tcPr>
          <w:p w:rsidR="002D4B1D" w:rsidP="009D4EC7" w:rsidRDefault="002D4B1D" w14:paraId="78204159" w14:textId="77777777">
            <w:pPr>
              <w:pStyle w:val="p-table"/>
              <w:jc w:val="right"/>
              <w:rPr>
                <w:sz w:val="17"/>
              </w:rPr>
            </w:pPr>
          </w:p>
        </w:tc>
        <w:tc>
          <w:tcPr>
            <w:tcW w:w="969" w:type="dxa"/>
            <w:tcMar>
              <w:left w:w="28" w:type="dxa"/>
              <w:right w:w="28" w:type="dxa"/>
            </w:tcMar>
          </w:tcPr>
          <w:p w:rsidR="002D4B1D" w:rsidP="009D4EC7" w:rsidRDefault="002D4B1D" w14:paraId="0877FB41" w14:textId="77777777">
            <w:pPr>
              <w:pStyle w:val="p-table"/>
              <w:jc w:val="right"/>
              <w:rPr>
                <w:sz w:val="17"/>
              </w:rPr>
            </w:pPr>
          </w:p>
        </w:tc>
        <w:tc>
          <w:tcPr>
            <w:tcW w:w="972" w:type="dxa"/>
            <w:tcMar>
              <w:left w:w="28" w:type="dxa"/>
              <w:right w:w="28" w:type="dxa"/>
            </w:tcMar>
          </w:tcPr>
          <w:p w:rsidR="002D4B1D" w:rsidP="009D4EC7" w:rsidRDefault="002D4B1D" w14:paraId="7DEEB344" w14:textId="77777777">
            <w:pPr>
              <w:pStyle w:val="p-table"/>
              <w:jc w:val="right"/>
              <w:rPr>
                <w:sz w:val="17"/>
              </w:rPr>
            </w:pPr>
          </w:p>
        </w:tc>
      </w:tr>
      <w:tr w:rsidR="002D4B1D" w14:paraId="5DDEBB33" w14:textId="77777777">
        <w:tc>
          <w:tcPr>
            <w:tcW w:w="3877" w:type="dxa"/>
            <w:tcMar>
              <w:right w:w="28" w:type="dxa"/>
            </w:tcMar>
          </w:tcPr>
          <w:p w:rsidR="002D4B1D" w:rsidRDefault="004C1C78" w14:paraId="0CF41E18" w14:textId="77777777">
            <w:pPr>
              <w:pStyle w:val="p-table"/>
              <w:rPr>
                <w:sz w:val="17"/>
              </w:rPr>
            </w:pPr>
            <w:r>
              <w:rPr>
                <w:sz w:val="17"/>
              </w:rPr>
              <w:t>Aanvullende onderuitputting</w:t>
            </w:r>
          </w:p>
        </w:tc>
        <w:tc>
          <w:tcPr>
            <w:tcW w:w="969" w:type="dxa"/>
            <w:tcMar>
              <w:left w:w="28" w:type="dxa"/>
              <w:right w:w="28" w:type="dxa"/>
            </w:tcMar>
          </w:tcPr>
          <w:p w:rsidR="002D4B1D" w:rsidP="009D4EC7" w:rsidRDefault="004C1C78" w14:paraId="0C3347B4" w14:textId="77777777">
            <w:pPr>
              <w:pStyle w:val="p-table"/>
              <w:jc w:val="right"/>
              <w:rPr>
                <w:sz w:val="17"/>
              </w:rPr>
            </w:pPr>
            <w:r>
              <w:rPr>
                <w:sz w:val="17"/>
              </w:rPr>
              <w:t>‒</w:t>
            </w:r>
            <w:r>
              <w:rPr>
                <w:sz w:val="17"/>
              </w:rPr>
              <w:t xml:space="preserve"> 650</w:t>
            </w:r>
          </w:p>
        </w:tc>
        <w:tc>
          <w:tcPr>
            <w:tcW w:w="969" w:type="dxa"/>
            <w:tcMar>
              <w:left w:w="28" w:type="dxa"/>
              <w:right w:w="28" w:type="dxa"/>
            </w:tcMar>
          </w:tcPr>
          <w:p w:rsidR="002D4B1D" w:rsidP="009D4EC7" w:rsidRDefault="004C1C78" w14:paraId="265274B9" w14:textId="77777777">
            <w:pPr>
              <w:pStyle w:val="p-table"/>
              <w:jc w:val="right"/>
              <w:rPr>
                <w:sz w:val="17"/>
              </w:rPr>
            </w:pPr>
            <w:r>
              <w:rPr>
                <w:sz w:val="17"/>
              </w:rPr>
              <w:t>‒</w:t>
            </w:r>
            <w:r>
              <w:rPr>
                <w:sz w:val="17"/>
              </w:rPr>
              <w:t xml:space="preserve"> 1.450</w:t>
            </w:r>
          </w:p>
        </w:tc>
        <w:tc>
          <w:tcPr>
            <w:tcW w:w="969" w:type="dxa"/>
            <w:tcMar>
              <w:left w:w="28" w:type="dxa"/>
              <w:right w:w="28" w:type="dxa"/>
            </w:tcMar>
          </w:tcPr>
          <w:p w:rsidR="002D4B1D" w:rsidP="009D4EC7" w:rsidRDefault="004C1C78" w14:paraId="445496C1" w14:textId="77777777">
            <w:pPr>
              <w:pStyle w:val="p-table"/>
              <w:jc w:val="right"/>
              <w:rPr>
                <w:sz w:val="17"/>
              </w:rPr>
            </w:pPr>
            <w:r>
              <w:rPr>
                <w:sz w:val="17"/>
              </w:rPr>
              <w:t>‒</w:t>
            </w:r>
            <w:r>
              <w:rPr>
                <w:sz w:val="17"/>
              </w:rPr>
              <w:t xml:space="preserve"> 1.450</w:t>
            </w:r>
          </w:p>
        </w:tc>
        <w:tc>
          <w:tcPr>
            <w:tcW w:w="969" w:type="dxa"/>
            <w:tcMar>
              <w:left w:w="28" w:type="dxa"/>
              <w:right w:w="28" w:type="dxa"/>
            </w:tcMar>
          </w:tcPr>
          <w:p w:rsidR="002D4B1D" w:rsidP="009D4EC7" w:rsidRDefault="004C1C78" w14:paraId="7C2830C4" w14:textId="77777777">
            <w:pPr>
              <w:pStyle w:val="p-table"/>
              <w:jc w:val="right"/>
              <w:rPr>
                <w:sz w:val="17"/>
              </w:rPr>
            </w:pPr>
            <w:r>
              <w:rPr>
                <w:sz w:val="17"/>
              </w:rPr>
              <w:t>‒</w:t>
            </w:r>
            <w:r>
              <w:rPr>
                <w:sz w:val="17"/>
              </w:rPr>
              <w:t xml:space="preserve"> 700</w:t>
            </w:r>
          </w:p>
        </w:tc>
        <w:tc>
          <w:tcPr>
            <w:tcW w:w="969" w:type="dxa"/>
            <w:tcMar>
              <w:left w:w="28" w:type="dxa"/>
              <w:right w:w="28" w:type="dxa"/>
            </w:tcMar>
          </w:tcPr>
          <w:p w:rsidR="002D4B1D" w:rsidP="009D4EC7" w:rsidRDefault="002D4B1D" w14:paraId="2CE3DA6C" w14:textId="77777777">
            <w:pPr>
              <w:pStyle w:val="p-table"/>
              <w:jc w:val="right"/>
              <w:rPr>
                <w:sz w:val="17"/>
              </w:rPr>
            </w:pPr>
          </w:p>
        </w:tc>
        <w:tc>
          <w:tcPr>
            <w:tcW w:w="972" w:type="dxa"/>
            <w:tcMar>
              <w:left w:w="28" w:type="dxa"/>
              <w:right w:w="28" w:type="dxa"/>
            </w:tcMar>
          </w:tcPr>
          <w:p w:rsidR="002D4B1D" w:rsidP="009D4EC7" w:rsidRDefault="002D4B1D" w14:paraId="3C3F2798" w14:textId="77777777">
            <w:pPr>
              <w:pStyle w:val="p-table"/>
              <w:jc w:val="right"/>
              <w:rPr>
                <w:sz w:val="17"/>
              </w:rPr>
            </w:pPr>
          </w:p>
        </w:tc>
      </w:tr>
      <w:tr w:rsidR="002D4B1D" w14:paraId="4BE6C959" w14:textId="77777777">
        <w:tc>
          <w:tcPr>
            <w:tcW w:w="3877" w:type="dxa"/>
            <w:tcMar>
              <w:right w:w="28" w:type="dxa"/>
            </w:tcMar>
          </w:tcPr>
          <w:p w:rsidR="002D4B1D" w:rsidRDefault="004C1C78" w14:paraId="44C06A38" w14:textId="77777777">
            <w:pPr>
              <w:pStyle w:val="p-table"/>
              <w:rPr>
                <w:sz w:val="17"/>
              </w:rPr>
            </w:pPr>
            <w:r>
              <w:rPr>
                <w:sz w:val="17"/>
              </w:rPr>
              <w:t>In=uittaakstelling</w:t>
            </w:r>
          </w:p>
        </w:tc>
        <w:tc>
          <w:tcPr>
            <w:tcW w:w="969" w:type="dxa"/>
            <w:tcMar>
              <w:left w:w="28" w:type="dxa"/>
              <w:right w:w="28" w:type="dxa"/>
            </w:tcMar>
          </w:tcPr>
          <w:p w:rsidR="002D4B1D" w:rsidP="009D4EC7" w:rsidRDefault="004C1C78" w14:paraId="24B7C641" w14:textId="77777777">
            <w:pPr>
              <w:pStyle w:val="p-table"/>
              <w:jc w:val="right"/>
              <w:rPr>
                <w:sz w:val="17"/>
              </w:rPr>
            </w:pPr>
            <w:r>
              <w:rPr>
                <w:sz w:val="17"/>
              </w:rPr>
              <w:t>‒</w:t>
            </w:r>
            <w:r>
              <w:rPr>
                <w:sz w:val="17"/>
              </w:rPr>
              <w:t xml:space="preserve"> 4.035</w:t>
            </w:r>
          </w:p>
        </w:tc>
        <w:tc>
          <w:tcPr>
            <w:tcW w:w="969" w:type="dxa"/>
            <w:tcMar>
              <w:left w:w="28" w:type="dxa"/>
              <w:right w:w="28" w:type="dxa"/>
            </w:tcMar>
          </w:tcPr>
          <w:p w:rsidR="002D4B1D" w:rsidP="009D4EC7" w:rsidRDefault="002D4B1D" w14:paraId="393D7245" w14:textId="77777777">
            <w:pPr>
              <w:pStyle w:val="p-table"/>
              <w:jc w:val="right"/>
              <w:rPr>
                <w:sz w:val="17"/>
              </w:rPr>
            </w:pPr>
          </w:p>
        </w:tc>
        <w:tc>
          <w:tcPr>
            <w:tcW w:w="969" w:type="dxa"/>
            <w:tcMar>
              <w:left w:w="28" w:type="dxa"/>
              <w:right w:w="28" w:type="dxa"/>
            </w:tcMar>
          </w:tcPr>
          <w:p w:rsidR="002D4B1D" w:rsidP="009D4EC7" w:rsidRDefault="002D4B1D" w14:paraId="0555A5EC" w14:textId="77777777">
            <w:pPr>
              <w:pStyle w:val="p-table"/>
              <w:jc w:val="right"/>
              <w:rPr>
                <w:sz w:val="17"/>
              </w:rPr>
            </w:pPr>
          </w:p>
        </w:tc>
        <w:tc>
          <w:tcPr>
            <w:tcW w:w="969" w:type="dxa"/>
            <w:tcMar>
              <w:left w:w="28" w:type="dxa"/>
              <w:right w:w="28" w:type="dxa"/>
            </w:tcMar>
          </w:tcPr>
          <w:p w:rsidR="002D4B1D" w:rsidP="009D4EC7" w:rsidRDefault="002D4B1D" w14:paraId="41CB14F1" w14:textId="77777777">
            <w:pPr>
              <w:pStyle w:val="p-table"/>
              <w:jc w:val="right"/>
              <w:rPr>
                <w:sz w:val="17"/>
              </w:rPr>
            </w:pPr>
          </w:p>
        </w:tc>
        <w:tc>
          <w:tcPr>
            <w:tcW w:w="969" w:type="dxa"/>
            <w:tcMar>
              <w:left w:w="28" w:type="dxa"/>
              <w:right w:w="28" w:type="dxa"/>
            </w:tcMar>
          </w:tcPr>
          <w:p w:rsidR="002D4B1D" w:rsidP="009D4EC7" w:rsidRDefault="002D4B1D" w14:paraId="26EF42F6" w14:textId="77777777">
            <w:pPr>
              <w:pStyle w:val="p-table"/>
              <w:jc w:val="right"/>
              <w:rPr>
                <w:sz w:val="17"/>
              </w:rPr>
            </w:pPr>
          </w:p>
        </w:tc>
        <w:tc>
          <w:tcPr>
            <w:tcW w:w="972" w:type="dxa"/>
            <w:tcMar>
              <w:left w:w="28" w:type="dxa"/>
              <w:right w:w="28" w:type="dxa"/>
            </w:tcMar>
          </w:tcPr>
          <w:p w:rsidR="002D4B1D" w:rsidP="009D4EC7" w:rsidRDefault="002D4B1D" w14:paraId="43E88FF0" w14:textId="77777777">
            <w:pPr>
              <w:pStyle w:val="p-table"/>
              <w:jc w:val="right"/>
              <w:rPr>
                <w:sz w:val="17"/>
              </w:rPr>
            </w:pPr>
          </w:p>
        </w:tc>
      </w:tr>
      <w:tr w:rsidR="002D4B1D" w14:paraId="0F0B1A5E" w14:textId="77777777">
        <w:tc>
          <w:tcPr>
            <w:tcW w:w="3877" w:type="dxa"/>
            <w:tcMar>
              <w:right w:w="28" w:type="dxa"/>
            </w:tcMar>
          </w:tcPr>
          <w:p w:rsidR="002D4B1D" w:rsidRDefault="002D4B1D" w14:paraId="6FC72908" w14:textId="77777777">
            <w:pPr>
              <w:pStyle w:val="p-table"/>
              <w:rPr>
                <w:sz w:val="17"/>
              </w:rPr>
            </w:pPr>
          </w:p>
        </w:tc>
        <w:tc>
          <w:tcPr>
            <w:tcW w:w="969" w:type="dxa"/>
            <w:tcMar>
              <w:left w:w="28" w:type="dxa"/>
              <w:right w:w="28" w:type="dxa"/>
            </w:tcMar>
          </w:tcPr>
          <w:p w:rsidR="002D4B1D" w:rsidP="009D4EC7" w:rsidRDefault="002D4B1D" w14:paraId="467DFF9B" w14:textId="77777777">
            <w:pPr>
              <w:pStyle w:val="p-table"/>
              <w:jc w:val="right"/>
              <w:rPr>
                <w:sz w:val="17"/>
              </w:rPr>
            </w:pPr>
          </w:p>
        </w:tc>
        <w:tc>
          <w:tcPr>
            <w:tcW w:w="969" w:type="dxa"/>
            <w:tcMar>
              <w:left w:w="28" w:type="dxa"/>
              <w:right w:w="28" w:type="dxa"/>
            </w:tcMar>
          </w:tcPr>
          <w:p w:rsidR="002D4B1D" w:rsidP="009D4EC7" w:rsidRDefault="002D4B1D" w14:paraId="6AC3C622" w14:textId="77777777">
            <w:pPr>
              <w:pStyle w:val="p-table"/>
              <w:jc w:val="right"/>
              <w:rPr>
                <w:sz w:val="17"/>
              </w:rPr>
            </w:pPr>
          </w:p>
        </w:tc>
        <w:tc>
          <w:tcPr>
            <w:tcW w:w="969" w:type="dxa"/>
            <w:tcMar>
              <w:left w:w="28" w:type="dxa"/>
              <w:right w:w="28" w:type="dxa"/>
            </w:tcMar>
          </w:tcPr>
          <w:p w:rsidR="002D4B1D" w:rsidP="009D4EC7" w:rsidRDefault="002D4B1D" w14:paraId="7394E49C" w14:textId="77777777">
            <w:pPr>
              <w:pStyle w:val="p-table"/>
              <w:jc w:val="right"/>
              <w:rPr>
                <w:sz w:val="17"/>
              </w:rPr>
            </w:pPr>
          </w:p>
        </w:tc>
        <w:tc>
          <w:tcPr>
            <w:tcW w:w="969" w:type="dxa"/>
            <w:tcMar>
              <w:left w:w="28" w:type="dxa"/>
              <w:right w:w="28" w:type="dxa"/>
            </w:tcMar>
          </w:tcPr>
          <w:p w:rsidR="002D4B1D" w:rsidP="009D4EC7" w:rsidRDefault="002D4B1D" w14:paraId="321321D8" w14:textId="77777777">
            <w:pPr>
              <w:pStyle w:val="p-table"/>
              <w:jc w:val="right"/>
              <w:rPr>
                <w:sz w:val="17"/>
              </w:rPr>
            </w:pPr>
          </w:p>
        </w:tc>
        <w:tc>
          <w:tcPr>
            <w:tcW w:w="969" w:type="dxa"/>
            <w:tcMar>
              <w:left w:w="28" w:type="dxa"/>
              <w:right w:w="28" w:type="dxa"/>
            </w:tcMar>
          </w:tcPr>
          <w:p w:rsidR="002D4B1D" w:rsidP="009D4EC7" w:rsidRDefault="002D4B1D" w14:paraId="230627F9" w14:textId="77777777">
            <w:pPr>
              <w:pStyle w:val="p-table"/>
              <w:jc w:val="right"/>
              <w:rPr>
                <w:sz w:val="17"/>
              </w:rPr>
            </w:pPr>
          </w:p>
        </w:tc>
        <w:tc>
          <w:tcPr>
            <w:tcW w:w="972" w:type="dxa"/>
            <w:tcMar>
              <w:left w:w="28" w:type="dxa"/>
              <w:right w:w="28" w:type="dxa"/>
            </w:tcMar>
          </w:tcPr>
          <w:p w:rsidR="002D4B1D" w:rsidP="009D4EC7" w:rsidRDefault="002D4B1D" w14:paraId="3E384064" w14:textId="77777777">
            <w:pPr>
              <w:pStyle w:val="p-table"/>
              <w:jc w:val="right"/>
              <w:rPr>
                <w:sz w:val="17"/>
              </w:rPr>
            </w:pPr>
          </w:p>
        </w:tc>
      </w:tr>
      <w:tr w:rsidR="002D4B1D" w14:paraId="7CFD4224" w14:textId="77777777">
        <w:tc>
          <w:tcPr>
            <w:tcW w:w="3877" w:type="dxa"/>
            <w:tcMar>
              <w:right w:w="28" w:type="dxa"/>
            </w:tcMar>
          </w:tcPr>
          <w:p w:rsidR="002D4B1D" w:rsidRDefault="004C1C78" w14:paraId="37FF3A0D" w14:textId="77777777">
            <w:pPr>
              <w:pStyle w:val="p-table"/>
              <w:rPr>
                <w:i/>
                <w:sz w:val="17"/>
              </w:rPr>
            </w:pPr>
            <w:r>
              <w:rPr>
                <w:i/>
                <w:sz w:val="17"/>
              </w:rPr>
              <w:t>Technisch</w:t>
            </w:r>
          </w:p>
        </w:tc>
        <w:tc>
          <w:tcPr>
            <w:tcW w:w="969" w:type="dxa"/>
            <w:tcMar>
              <w:left w:w="28" w:type="dxa"/>
              <w:right w:w="28" w:type="dxa"/>
            </w:tcMar>
          </w:tcPr>
          <w:p w:rsidR="002D4B1D" w:rsidP="009D4EC7" w:rsidRDefault="004C1C78" w14:paraId="5562DD83" w14:textId="77777777">
            <w:pPr>
              <w:pStyle w:val="p-table"/>
              <w:jc w:val="right"/>
              <w:rPr>
                <w:i/>
                <w:sz w:val="17"/>
              </w:rPr>
            </w:pPr>
            <w:r>
              <w:rPr>
                <w:i/>
                <w:sz w:val="17"/>
              </w:rPr>
              <w:t>735</w:t>
            </w:r>
          </w:p>
        </w:tc>
        <w:tc>
          <w:tcPr>
            <w:tcW w:w="969" w:type="dxa"/>
            <w:tcMar>
              <w:left w:w="28" w:type="dxa"/>
              <w:right w:w="28" w:type="dxa"/>
            </w:tcMar>
          </w:tcPr>
          <w:p w:rsidR="002D4B1D" w:rsidP="009D4EC7" w:rsidRDefault="004C1C78" w14:paraId="4CD8CDCB" w14:textId="77777777">
            <w:pPr>
              <w:pStyle w:val="p-table"/>
              <w:jc w:val="right"/>
              <w:rPr>
                <w:i/>
                <w:sz w:val="17"/>
              </w:rPr>
            </w:pPr>
            <w:r>
              <w:rPr>
                <w:i/>
                <w:sz w:val="17"/>
              </w:rPr>
              <w:t>1.102</w:t>
            </w:r>
          </w:p>
        </w:tc>
        <w:tc>
          <w:tcPr>
            <w:tcW w:w="969" w:type="dxa"/>
            <w:tcMar>
              <w:left w:w="28" w:type="dxa"/>
              <w:right w:w="28" w:type="dxa"/>
            </w:tcMar>
          </w:tcPr>
          <w:p w:rsidR="002D4B1D" w:rsidP="009D4EC7" w:rsidRDefault="004C1C78" w14:paraId="345BD178" w14:textId="77777777">
            <w:pPr>
              <w:pStyle w:val="p-table"/>
              <w:jc w:val="right"/>
              <w:rPr>
                <w:i/>
                <w:sz w:val="17"/>
              </w:rPr>
            </w:pPr>
            <w:r>
              <w:rPr>
                <w:i/>
                <w:sz w:val="17"/>
              </w:rPr>
              <w:t>2.136</w:t>
            </w:r>
          </w:p>
        </w:tc>
        <w:tc>
          <w:tcPr>
            <w:tcW w:w="969" w:type="dxa"/>
            <w:tcMar>
              <w:left w:w="28" w:type="dxa"/>
              <w:right w:w="28" w:type="dxa"/>
            </w:tcMar>
          </w:tcPr>
          <w:p w:rsidR="002D4B1D" w:rsidP="009D4EC7" w:rsidRDefault="004C1C78" w14:paraId="417FB193" w14:textId="77777777">
            <w:pPr>
              <w:pStyle w:val="p-table"/>
              <w:jc w:val="right"/>
              <w:rPr>
                <w:i/>
                <w:sz w:val="17"/>
              </w:rPr>
            </w:pPr>
            <w:r>
              <w:rPr>
                <w:i/>
                <w:sz w:val="17"/>
              </w:rPr>
              <w:t>2.850</w:t>
            </w:r>
          </w:p>
        </w:tc>
        <w:tc>
          <w:tcPr>
            <w:tcW w:w="969" w:type="dxa"/>
            <w:tcMar>
              <w:left w:w="28" w:type="dxa"/>
              <w:right w:w="28" w:type="dxa"/>
            </w:tcMar>
          </w:tcPr>
          <w:p w:rsidR="002D4B1D" w:rsidP="009D4EC7" w:rsidRDefault="004C1C78" w14:paraId="5ACC2B18" w14:textId="77777777">
            <w:pPr>
              <w:pStyle w:val="p-table"/>
              <w:jc w:val="right"/>
              <w:rPr>
                <w:i/>
                <w:sz w:val="17"/>
              </w:rPr>
            </w:pPr>
            <w:r>
              <w:rPr>
                <w:i/>
                <w:sz w:val="17"/>
              </w:rPr>
              <w:t>3.699</w:t>
            </w:r>
          </w:p>
        </w:tc>
        <w:tc>
          <w:tcPr>
            <w:tcW w:w="972" w:type="dxa"/>
            <w:tcMar>
              <w:left w:w="28" w:type="dxa"/>
              <w:right w:w="28" w:type="dxa"/>
            </w:tcMar>
          </w:tcPr>
          <w:p w:rsidR="002D4B1D" w:rsidP="009D4EC7" w:rsidRDefault="004C1C78" w14:paraId="659E17A0" w14:textId="77777777">
            <w:pPr>
              <w:pStyle w:val="p-table"/>
              <w:jc w:val="right"/>
              <w:rPr>
                <w:i/>
                <w:sz w:val="17"/>
              </w:rPr>
            </w:pPr>
            <w:r>
              <w:rPr>
                <w:i/>
                <w:sz w:val="17"/>
              </w:rPr>
              <w:t>4.373</w:t>
            </w:r>
          </w:p>
        </w:tc>
      </w:tr>
      <w:tr w:rsidR="002D4B1D" w14:paraId="38D40278" w14:textId="77777777">
        <w:tc>
          <w:tcPr>
            <w:tcW w:w="3877" w:type="dxa"/>
            <w:tcMar>
              <w:right w:w="28" w:type="dxa"/>
            </w:tcMar>
          </w:tcPr>
          <w:p w:rsidR="002D4B1D" w:rsidRDefault="004C1C78" w14:paraId="1ADF6A4C" w14:textId="77777777">
            <w:pPr>
              <w:pStyle w:val="p-table"/>
              <w:rPr>
                <w:sz w:val="17"/>
              </w:rPr>
            </w:pPr>
            <w:r>
              <w:rPr>
                <w:sz w:val="17"/>
              </w:rPr>
              <w:t>Reservering prijsontwikkeling bbp Defensie</w:t>
            </w:r>
          </w:p>
        </w:tc>
        <w:tc>
          <w:tcPr>
            <w:tcW w:w="969" w:type="dxa"/>
            <w:tcMar>
              <w:left w:w="28" w:type="dxa"/>
              <w:right w:w="28" w:type="dxa"/>
            </w:tcMar>
          </w:tcPr>
          <w:p w:rsidR="002D4B1D" w:rsidP="009D4EC7" w:rsidRDefault="004C1C78" w14:paraId="07FDABF9" w14:textId="77777777">
            <w:pPr>
              <w:pStyle w:val="p-table"/>
              <w:jc w:val="right"/>
              <w:rPr>
                <w:sz w:val="17"/>
              </w:rPr>
            </w:pPr>
            <w:r>
              <w:rPr>
                <w:sz w:val="17"/>
              </w:rPr>
              <w:t>735</w:t>
            </w:r>
          </w:p>
        </w:tc>
        <w:tc>
          <w:tcPr>
            <w:tcW w:w="969" w:type="dxa"/>
            <w:tcMar>
              <w:left w:w="28" w:type="dxa"/>
              <w:right w:w="28" w:type="dxa"/>
            </w:tcMar>
          </w:tcPr>
          <w:p w:rsidR="002D4B1D" w:rsidP="009D4EC7" w:rsidRDefault="004C1C78" w14:paraId="29BB1213" w14:textId="77777777">
            <w:pPr>
              <w:pStyle w:val="p-table"/>
              <w:jc w:val="right"/>
              <w:rPr>
                <w:sz w:val="17"/>
              </w:rPr>
            </w:pPr>
            <w:r>
              <w:rPr>
                <w:sz w:val="17"/>
              </w:rPr>
              <w:t>1.502</w:t>
            </w:r>
          </w:p>
        </w:tc>
        <w:tc>
          <w:tcPr>
            <w:tcW w:w="969" w:type="dxa"/>
            <w:tcMar>
              <w:left w:w="28" w:type="dxa"/>
              <w:right w:w="28" w:type="dxa"/>
            </w:tcMar>
          </w:tcPr>
          <w:p w:rsidR="002D4B1D" w:rsidP="009D4EC7" w:rsidRDefault="004C1C78" w14:paraId="08B13999" w14:textId="77777777">
            <w:pPr>
              <w:pStyle w:val="p-table"/>
              <w:jc w:val="right"/>
              <w:rPr>
                <w:sz w:val="17"/>
              </w:rPr>
            </w:pPr>
            <w:r>
              <w:rPr>
                <w:sz w:val="17"/>
              </w:rPr>
              <w:t>2.136</w:t>
            </w:r>
          </w:p>
        </w:tc>
        <w:tc>
          <w:tcPr>
            <w:tcW w:w="969" w:type="dxa"/>
            <w:tcMar>
              <w:left w:w="28" w:type="dxa"/>
              <w:right w:w="28" w:type="dxa"/>
            </w:tcMar>
          </w:tcPr>
          <w:p w:rsidR="002D4B1D" w:rsidP="009D4EC7" w:rsidRDefault="004C1C78" w14:paraId="11FB5C21" w14:textId="77777777">
            <w:pPr>
              <w:pStyle w:val="p-table"/>
              <w:jc w:val="right"/>
              <w:rPr>
                <w:sz w:val="17"/>
              </w:rPr>
            </w:pPr>
            <w:r>
              <w:rPr>
                <w:sz w:val="17"/>
              </w:rPr>
              <w:t>2.820</w:t>
            </w:r>
          </w:p>
        </w:tc>
        <w:tc>
          <w:tcPr>
            <w:tcW w:w="969" w:type="dxa"/>
            <w:tcMar>
              <w:left w:w="28" w:type="dxa"/>
              <w:right w:w="28" w:type="dxa"/>
            </w:tcMar>
          </w:tcPr>
          <w:p w:rsidR="002D4B1D" w:rsidP="009D4EC7" w:rsidRDefault="004C1C78" w14:paraId="730A24A5" w14:textId="77777777">
            <w:pPr>
              <w:pStyle w:val="p-table"/>
              <w:jc w:val="right"/>
              <w:rPr>
                <w:sz w:val="17"/>
              </w:rPr>
            </w:pPr>
            <w:r>
              <w:rPr>
                <w:sz w:val="17"/>
              </w:rPr>
              <w:t>3.499</w:t>
            </w:r>
          </w:p>
        </w:tc>
        <w:tc>
          <w:tcPr>
            <w:tcW w:w="972" w:type="dxa"/>
            <w:tcMar>
              <w:left w:w="28" w:type="dxa"/>
              <w:right w:w="28" w:type="dxa"/>
            </w:tcMar>
          </w:tcPr>
          <w:p w:rsidR="002D4B1D" w:rsidP="009D4EC7" w:rsidRDefault="004C1C78" w14:paraId="672CB2CB" w14:textId="77777777">
            <w:pPr>
              <w:pStyle w:val="p-table"/>
              <w:jc w:val="right"/>
              <w:rPr>
                <w:sz w:val="17"/>
              </w:rPr>
            </w:pPr>
            <w:r>
              <w:rPr>
                <w:sz w:val="17"/>
              </w:rPr>
              <w:t>4.203</w:t>
            </w:r>
          </w:p>
        </w:tc>
      </w:tr>
      <w:tr w:rsidR="002D4B1D" w14:paraId="6E1336D0" w14:textId="77777777">
        <w:tc>
          <w:tcPr>
            <w:tcW w:w="3877" w:type="dxa"/>
            <w:tcMar>
              <w:right w:w="28" w:type="dxa"/>
            </w:tcMar>
          </w:tcPr>
          <w:p w:rsidR="002D4B1D" w:rsidRDefault="004C1C78" w14:paraId="386F7E93" w14:textId="77777777">
            <w:pPr>
              <w:pStyle w:val="p-table"/>
              <w:rPr>
                <w:sz w:val="17"/>
              </w:rPr>
            </w:pPr>
            <w:r>
              <w:rPr>
                <w:sz w:val="17"/>
              </w:rPr>
              <w:t>Schuif AP middelen stikstof</w:t>
            </w:r>
          </w:p>
        </w:tc>
        <w:tc>
          <w:tcPr>
            <w:tcW w:w="969" w:type="dxa"/>
            <w:tcMar>
              <w:left w:w="28" w:type="dxa"/>
              <w:right w:w="28" w:type="dxa"/>
            </w:tcMar>
          </w:tcPr>
          <w:p w:rsidR="002D4B1D" w:rsidP="009D4EC7" w:rsidRDefault="002D4B1D" w14:paraId="2857A419" w14:textId="77777777">
            <w:pPr>
              <w:pStyle w:val="p-table"/>
              <w:jc w:val="right"/>
              <w:rPr>
                <w:sz w:val="17"/>
              </w:rPr>
            </w:pPr>
          </w:p>
        </w:tc>
        <w:tc>
          <w:tcPr>
            <w:tcW w:w="969" w:type="dxa"/>
            <w:tcMar>
              <w:left w:w="28" w:type="dxa"/>
              <w:right w:w="28" w:type="dxa"/>
            </w:tcMar>
          </w:tcPr>
          <w:p w:rsidR="002D4B1D" w:rsidP="009D4EC7" w:rsidRDefault="004C1C78" w14:paraId="453F0CA1" w14:textId="77777777">
            <w:pPr>
              <w:pStyle w:val="p-table"/>
              <w:jc w:val="right"/>
              <w:rPr>
                <w:sz w:val="17"/>
              </w:rPr>
            </w:pPr>
            <w:r>
              <w:rPr>
                <w:sz w:val="17"/>
              </w:rPr>
              <w:t>‒</w:t>
            </w:r>
            <w:r>
              <w:rPr>
                <w:sz w:val="17"/>
              </w:rPr>
              <w:t xml:space="preserve"> 400</w:t>
            </w:r>
          </w:p>
        </w:tc>
        <w:tc>
          <w:tcPr>
            <w:tcW w:w="969" w:type="dxa"/>
            <w:tcMar>
              <w:left w:w="28" w:type="dxa"/>
              <w:right w:w="28" w:type="dxa"/>
            </w:tcMar>
          </w:tcPr>
          <w:p w:rsidR="002D4B1D" w:rsidP="009D4EC7" w:rsidRDefault="002D4B1D" w14:paraId="1ED44326" w14:textId="77777777">
            <w:pPr>
              <w:pStyle w:val="p-table"/>
              <w:jc w:val="right"/>
              <w:rPr>
                <w:sz w:val="17"/>
              </w:rPr>
            </w:pPr>
          </w:p>
        </w:tc>
        <w:tc>
          <w:tcPr>
            <w:tcW w:w="969" w:type="dxa"/>
            <w:tcMar>
              <w:left w:w="28" w:type="dxa"/>
              <w:right w:w="28" w:type="dxa"/>
            </w:tcMar>
          </w:tcPr>
          <w:p w:rsidR="002D4B1D" w:rsidP="009D4EC7" w:rsidRDefault="002D4B1D" w14:paraId="5020C74B" w14:textId="77777777">
            <w:pPr>
              <w:pStyle w:val="p-table"/>
              <w:jc w:val="right"/>
              <w:rPr>
                <w:sz w:val="17"/>
              </w:rPr>
            </w:pPr>
          </w:p>
        </w:tc>
        <w:tc>
          <w:tcPr>
            <w:tcW w:w="969" w:type="dxa"/>
            <w:tcMar>
              <w:left w:w="28" w:type="dxa"/>
              <w:right w:w="28" w:type="dxa"/>
            </w:tcMar>
          </w:tcPr>
          <w:p w:rsidR="002D4B1D" w:rsidP="009D4EC7" w:rsidRDefault="004C1C78" w14:paraId="148A74D2" w14:textId="77777777">
            <w:pPr>
              <w:pStyle w:val="p-table"/>
              <w:jc w:val="right"/>
              <w:rPr>
                <w:sz w:val="17"/>
              </w:rPr>
            </w:pPr>
            <w:r>
              <w:rPr>
                <w:sz w:val="17"/>
              </w:rPr>
              <w:t>200</w:t>
            </w:r>
          </w:p>
        </w:tc>
        <w:tc>
          <w:tcPr>
            <w:tcW w:w="972" w:type="dxa"/>
            <w:tcMar>
              <w:left w:w="28" w:type="dxa"/>
              <w:right w:w="28" w:type="dxa"/>
            </w:tcMar>
          </w:tcPr>
          <w:p w:rsidR="002D4B1D" w:rsidP="009D4EC7" w:rsidRDefault="004C1C78" w14:paraId="1EB05756" w14:textId="77777777">
            <w:pPr>
              <w:pStyle w:val="p-table"/>
              <w:jc w:val="right"/>
              <w:rPr>
                <w:sz w:val="17"/>
              </w:rPr>
            </w:pPr>
            <w:r>
              <w:rPr>
                <w:sz w:val="17"/>
              </w:rPr>
              <w:t>200</w:t>
            </w:r>
          </w:p>
        </w:tc>
      </w:tr>
      <w:tr w:rsidR="002D4B1D" w14:paraId="28DDB705" w14:textId="77777777">
        <w:tc>
          <w:tcPr>
            <w:tcW w:w="3877" w:type="dxa"/>
            <w:tcMar>
              <w:right w:w="28" w:type="dxa"/>
            </w:tcMar>
          </w:tcPr>
          <w:p w:rsidR="002D4B1D" w:rsidRDefault="004C1C78" w14:paraId="722AA8B8" w14:textId="77777777">
            <w:pPr>
              <w:pStyle w:val="p-table"/>
              <w:rPr>
                <w:sz w:val="17"/>
              </w:rPr>
            </w:pPr>
            <w:r>
              <w:rPr>
                <w:sz w:val="17"/>
              </w:rPr>
              <w:t>Overig technisch</w:t>
            </w:r>
          </w:p>
        </w:tc>
        <w:tc>
          <w:tcPr>
            <w:tcW w:w="969" w:type="dxa"/>
            <w:tcMar>
              <w:left w:w="28" w:type="dxa"/>
              <w:right w:w="28" w:type="dxa"/>
            </w:tcMar>
          </w:tcPr>
          <w:p w:rsidR="002D4B1D" w:rsidP="009D4EC7" w:rsidRDefault="004C1C78" w14:paraId="69978F0E" w14:textId="77777777">
            <w:pPr>
              <w:pStyle w:val="p-table"/>
              <w:jc w:val="right"/>
              <w:rPr>
                <w:sz w:val="17"/>
              </w:rPr>
            </w:pPr>
            <w:r>
              <w:rPr>
                <w:sz w:val="17"/>
              </w:rPr>
              <w:t>0</w:t>
            </w:r>
          </w:p>
        </w:tc>
        <w:tc>
          <w:tcPr>
            <w:tcW w:w="969" w:type="dxa"/>
            <w:tcMar>
              <w:left w:w="28" w:type="dxa"/>
              <w:right w:w="28" w:type="dxa"/>
            </w:tcMar>
          </w:tcPr>
          <w:p w:rsidR="002D4B1D" w:rsidP="009D4EC7" w:rsidRDefault="004C1C78" w14:paraId="765801CC" w14:textId="77777777">
            <w:pPr>
              <w:pStyle w:val="p-table"/>
              <w:jc w:val="right"/>
              <w:rPr>
                <w:sz w:val="17"/>
              </w:rPr>
            </w:pPr>
            <w:r>
              <w:rPr>
                <w:sz w:val="17"/>
              </w:rPr>
              <w:t>0</w:t>
            </w:r>
          </w:p>
        </w:tc>
        <w:tc>
          <w:tcPr>
            <w:tcW w:w="969" w:type="dxa"/>
            <w:tcMar>
              <w:left w:w="28" w:type="dxa"/>
              <w:right w:w="28" w:type="dxa"/>
            </w:tcMar>
          </w:tcPr>
          <w:p w:rsidR="002D4B1D" w:rsidP="009D4EC7" w:rsidRDefault="004C1C78" w14:paraId="2949D6A9" w14:textId="77777777">
            <w:pPr>
              <w:pStyle w:val="p-table"/>
              <w:jc w:val="right"/>
              <w:rPr>
                <w:sz w:val="17"/>
              </w:rPr>
            </w:pPr>
            <w:r>
              <w:rPr>
                <w:sz w:val="17"/>
              </w:rPr>
              <w:t>0</w:t>
            </w:r>
          </w:p>
        </w:tc>
        <w:tc>
          <w:tcPr>
            <w:tcW w:w="969" w:type="dxa"/>
            <w:tcMar>
              <w:left w:w="28" w:type="dxa"/>
              <w:right w:w="28" w:type="dxa"/>
            </w:tcMar>
          </w:tcPr>
          <w:p w:rsidR="002D4B1D" w:rsidP="009D4EC7" w:rsidRDefault="004C1C78" w14:paraId="10BCEC70" w14:textId="77777777">
            <w:pPr>
              <w:pStyle w:val="p-table"/>
              <w:jc w:val="right"/>
              <w:rPr>
                <w:sz w:val="17"/>
              </w:rPr>
            </w:pPr>
            <w:r>
              <w:rPr>
                <w:sz w:val="17"/>
              </w:rPr>
              <w:t>30</w:t>
            </w:r>
          </w:p>
        </w:tc>
        <w:tc>
          <w:tcPr>
            <w:tcW w:w="969" w:type="dxa"/>
            <w:tcMar>
              <w:left w:w="28" w:type="dxa"/>
              <w:right w:w="28" w:type="dxa"/>
            </w:tcMar>
          </w:tcPr>
          <w:p w:rsidR="002D4B1D" w:rsidP="009D4EC7" w:rsidRDefault="004C1C78" w14:paraId="3AC72C66" w14:textId="77777777">
            <w:pPr>
              <w:pStyle w:val="p-table"/>
              <w:jc w:val="right"/>
              <w:rPr>
                <w:sz w:val="17"/>
              </w:rPr>
            </w:pPr>
            <w:r>
              <w:rPr>
                <w:sz w:val="17"/>
              </w:rPr>
              <w:t>0</w:t>
            </w:r>
          </w:p>
        </w:tc>
        <w:tc>
          <w:tcPr>
            <w:tcW w:w="972" w:type="dxa"/>
            <w:tcMar>
              <w:left w:w="28" w:type="dxa"/>
              <w:right w:w="28" w:type="dxa"/>
            </w:tcMar>
          </w:tcPr>
          <w:p w:rsidR="002D4B1D" w:rsidP="009D4EC7" w:rsidRDefault="004C1C78" w14:paraId="05FF293D" w14:textId="77777777">
            <w:pPr>
              <w:pStyle w:val="p-table"/>
              <w:jc w:val="right"/>
              <w:rPr>
                <w:sz w:val="17"/>
              </w:rPr>
            </w:pPr>
            <w:r>
              <w:rPr>
                <w:sz w:val="17"/>
              </w:rPr>
              <w:t>‒</w:t>
            </w:r>
            <w:r>
              <w:rPr>
                <w:sz w:val="17"/>
              </w:rPr>
              <w:t xml:space="preserve"> 30</w:t>
            </w:r>
          </w:p>
        </w:tc>
      </w:tr>
      <w:tr w:rsidR="002D4B1D" w14:paraId="5564E5DC" w14:textId="77777777">
        <w:tc>
          <w:tcPr>
            <w:tcW w:w="3877" w:type="dxa"/>
            <w:tcMar>
              <w:right w:w="28" w:type="dxa"/>
            </w:tcMar>
          </w:tcPr>
          <w:p w:rsidR="002D4B1D" w:rsidRDefault="002D4B1D" w14:paraId="5CC2F496" w14:textId="77777777">
            <w:pPr>
              <w:pStyle w:val="p-table"/>
              <w:rPr>
                <w:sz w:val="17"/>
              </w:rPr>
            </w:pPr>
          </w:p>
        </w:tc>
        <w:tc>
          <w:tcPr>
            <w:tcW w:w="969" w:type="dxa"/>
            <w:tcMar>
              <w:left w:w="28" w:type="dxa"/>
              <w:right w:w="28" w:type="dxa"/>
            </w:tcMar>
          </w:tcPr>
          <w:p w:rsidR="002D4B1D" w:rsidP="009D4EC7" w:rsidRDefault="002D4B1D" w14:paraId="3E2DFA0E" w14:textId="77777777">
            <w:pPr>
              <w:pStyle w:val="p-table"/>
              <w:jc w:val="right"/>
              <w:rPr>
                <w:sz w:val="17"/>
              </w:rPr>
            </w:pPr>
          </w:p>
        </w:tc>
        <w:tc>
          <w:tcPr>
            <w:tcW w:w="969" w:type="dxa"/>
            <w:tcMar>
              <w:left w:w="28" w:type="dxa"/>
              <w:right w:w="28" w:type="dxa"/>
            </w:tcMar>
          </w:tcPr>
          <w:p w:rsidR="002D4B1D" w:rsidP="009D4EC7" w:rsidRDefault="002D4B1D" w14:paraId="04DEC395" w14:textId="77777777">
            <w:pPr>
              <w:pStyle w:val="p-table"/>
              <w:jc w:val="right"/>
              <w:rPr>
                <w:sz w:val="17"/>
              </w:rPr>
            </w:pPr>
          </w:p>
        </w:tc>
        <w:tc>
          <w:tcPr>
            <w:tcW w:w="969" w:type="dxa"/>
            <w:tcMar>
              <w:left w:w="28" w:type="dxa"/>
              <w:right w:w="28" w:type="dxa"/>
            </w:tcMar>
          </w:tcPr>
          <w:p w:rsidR="002D4B1D" w:rsidP="009D4EC7" w:rsidRDefault="002D4B1D" w14:paraId="7101CC18" w14:textId="77777777">
            <w:pPr>
              <w:pStyle w:val="p-table"/>
              <w:jc w:val="right"/>
              <w:rPr>
                <w:sz w:val="17"/>
              </w:rPr>
            </w:pPr>
          </w:p>
        </w:tc>
        <w:tc>
          <w:tcPr>
            <w:tcW w:w="969" w:type="dxa"/>
            <w:tcMar>
              <w:left w:w="28" w:type="dxa"/>
              <w:right w:w="28" w:type="dxa"/>
            </w:tcMar>
          </w:tcPr>
          <w:p w:rsidR="002D4B1D" w:rsidP="009D4EC7" w:rsidRDefault="002D4B1D" w14:paraId="6CFFB1EC" w14:textId="77777777">
            <w:pPr>
              <w:pStyle w:val="p-table"/>
              <w:jc w:val="right"/>
              <w:rPr>
                <w:sz w:val="17"/>
              </w:rPr>
            </w:pPr>
          </w:p>
        </w:tc>
        <w:tc>
          <w:tcPr>
            <w:tcW w:w="969" w:type="dxa"/>
            <w:tcMar>
              <w:left w:w="28" w:type="dxa"/>
              <w:right w:w="28" w:type="dxa"/>
            </w:tcMar>
          </w:tcPr>
          <w:p w:rsidR="002D4B1D" w:rsidP="009D4EC7" w:rsidRDefault="002D4B1D" w14:paraId="285998A8" w14:textId="77777777">
            <w:pPr>
              <w:pStyle w:val="p-table"/>
              <w:jc w:val="right"/>
              <w:rPr>
                <w:sz w:val="17"/>
              </w:rPr>
            </w:pPr>
          </w:p>
        </w:tc>
        <w:tc>
          <w:tcPr>
            <w:tcW w:w="972" w:type="dxa"/>
            <w:tcMar>
              <w:left w:w="28" w:type="dxa"/>
              <w:right w:w="28" w:type="dxa"/>
            </w:tcMar>
          </w:tcPr>
          <w:p w:rsidR="002D4B1D" w:rsidP="009D4EC7" w:rsidRDefault="002D4B1D" w14:paraId="10422A7E" w14:textId="77777777">
            <w:pPr>
              <w:pStyle w:val="p-table"/>
              <w:jc w:val="right"/>
              <w:rPr>
                <w:sz w:val="17"/>
              </w:rPr>
            </w:pPr>
          </w:p>
        </w:tc>
      </w:tr>
      <w:tr w:rsidR="002D4B1D" w14:paraId="4A5D9824" w14:textId="77777777">
        <w:tc>
          <w:tcPr>
            <w:tcW w:w="3877" w:type="dxa"/>
            <w:tcMar>
              <w:right w:w="28" w:type="dxa"/>
            </w:tcMar>
          </w:tcPr>
          <w:p w:rsidR="002D4B1D" w:rsidRDefault="004C1C78" w14:paraId="1AD30AB5" w14:textId="77777777">
            <w:pPr>
              <w:pStyle w:val="p-table"/>
              <w:rPr>
                <w:i/>
                <w:sz w:val="17"/>
              </w:rPr>
            </w:pPr>
            <w:r>
              <w:rPr>
                <w:i/>
                <w:sz w:val="17"/>
              </w:rPr>
              <w:t>Niet-kaderrelevant</w:t>
            </w:r>
          </w:p>
        </w:tc>
        <w:tc>
          <w:tcPr>
            <w:tcW w:w="969" w:type="dxa"/>
            <w:tcMar>
              <w:left w:w="28" w:type="dxa"/>
              <w:right w:w="28" w:type="dxa"/>
            </w:tcMar>
          </w:tcPr>
          <w:p w:rsidR="002D4B1D" w:rsidP="009D4EC7" w:rsidRDefault="002D4B1D" w14:paraId="2D4E76CE" w14:textId="77777777">
            <w:pPr>
              <w:pStyle w:val="p-table"/>
              <w:jc w:val="right"/>
              <w:rPr>
                <w:sz w:val="17"/>
              </w:rPr>
            </w:pPr>
          </w:p>
        </w:tc>
        <w:tc>
          <w:tcPr>
            <w:tcW w:w="969" w:type="dxa"/>
            <w:tcMar>
              <w:left w:w="28" w:type="dxa"/>
              <w:right w:w="28" w:type="dxa"/>
            </w:tcMar>
          </w:tcPr>
          <w:p w:rsidR="002D4B1D" w:rsidP="009D4EC7" w:rsidRDefault="004C1C78" w14:paraId="36308764" w14:textId="77777777">
            <w:pPr>
              <w:pStyle w:val="p-table"/>
              <w:jc w:val="right"/>
              <w:rPr>
                <w:i/>
                <w:sz w:val="17"/>
              </w:rPr>
            </w:pPr>
            <w:r>
              <w:rPr>
                <w:i/>
                <w:sz w:val="17"/>
              </w:rPr>
              <w:t>‒</w:t>
            </w:r>
            <w:r>
              <w:rPr>
                <w:i/>
                <w:sz w:val="17"/>
              </w:rPr>
              <w:t xml:space="preserve"> 350</w:t>
            </w:r>
          </w:p>
        </w:tc>
        <w:tc>
          <w:tcPr>
            <w:tcW w:w="969" w:type="dxa"/>
            <w:tcMar>
              <w:left w:w="28" w:type="dxa"/>
              <w:right w:w="28" w:type="dxa"/>
            </w:tcMar>
          </w:tcPr>
          <w:p w:rsidR="002D4B1D" w:rsidP="009D4EC7" w:rsidRDefault="004C1C78" w14:paraId="7EC6D6E6" w14:textId="77777777">
            <w:pPr>
              <w:pStyle w:val="p-table"/>
              <w:jc w:val="right"/>
              <w:rPr>
                <w:i/>
                <w:sz w:val="17"/>
              </w:rPr>
            </w:pPr>
            <w:r>
              <w:rPr>
                <w:i/>
                <w:sz w:val="17"/>
              </w:rPr>
              <w:t>3.787</w:t>
            </w:r>
          </w:p>
        </w:tc>
        <w:tc>
          <w:tcPr>
            <w:tcW w:w="969" w:type="dxa"/>
            <w:tcMar>
              <w:left w:w="28" w:type="dxa"/>
              <w:right w:w="28" w:type="dxa"/>
            </w:tcMar>
          </w:tcPr>
          <w:p w:rsidR="002D4B1D" w:rsidP="009D4EC7" w:rsidRDefault="004C1C78" w14:paraId="2D2F3203" w14:textId="77777777">
            <w:pPr>
              <w:pStyle w:val="p-table"/>
              <w:jc w:val="right"/>
              <w:rPr>
                <w:i/>
                <w:sz w:val="17"/>
              </w:rPr>
            </w:pPr>
            <w:r>
              <w:rPr>
                <w:i/>
                <w:sz w:val="17"/>
              </w:rPr>
              <w:t>3.171</w:t>
            </w:r>
          </w:p>
        </w:tc>
        <w:tc>
          <w:tcPr>
            <w:tcW w:w="969" w:type="dxa"/>
            <w:tcMar>
              <w:left w:w="28" w:type="dxa"/>
              <w:right w:w="28" w:type="dxa"/>
            </w:tcMar>
          </w:tcPr>
          <w:p w:rsidR="002D4B1D" w:rsidP="009D4EC7" w:rsidRDefault="002D4B1D" w14:paraId="069E6BB2" w14:textId="77777777">
            <w:pPr>
              <w:pStyle w:val="p-table"/>
              <w:jc w:val="right"/>
              <w:rPr>
                <w:sz w:val="17"/>
              </w:rPr>
            </w:pPr>
          </w:p>
        </w:tc>
        <w:tc>
          <w:tcPr>
            <w:tcW w:w="972" w:type="dxa"/>
            <w:tcMar>
              <w:left w:w="28" w:type="dxa"/>
              <w:right w:w="28" w:type="dxa"/>
            </w:tcMar>
          </w:tcPr>
          <w:p w:rsidR="002D4B1D" w:rsidP="009D4EC7" w:rsidRDefault="002D4B1D" w14:paraId="06962D89" w14:textId="77777777">
            <w:pPr>
              <w:pStyle w:val="p-table"/>
              <w:jc w:val="right"/>
              <w:rPr>
                <w:sz w:val="17"/>
              </w:rPr>
            </w:pPr>
          </w:p>
        </w:tc>
      </w:tr>
      <w:tr w:rsidR="002D4B1D" w14:paraId="45BFD588" w14:textId="77777777">
        <w:tc>
          <w:tcPr>
            <w:tcW w:w="3877" w:type="dxa"/>
            <w:tcMar>
              <w:right w:w="28" w:type="dxa"/>
            </w:tcMar>
          </w:tcPr>
          <w:p w:rsidR="002D4B1D" w:rsidRDefault="004C1C78" w14:paraId="03A27FD6" w14:textId="77777777">
            <w:pPr>
              <w:pStyle w:val="p-table"/>
              <w:rPr>
                <w:sz w:val="17"/>
              </w:rPr>
            </w:pPr>
            <w:r>
              <w:rPr>
                <w:sz w:val="17"/>
              </w:rPr>
              <w:t>Actualisatie Defensiepensioenen</w:t>
            </w:r>
          </w:p>
        </w:tc>
        <w:tc>
          <w:tcPr>
            <w:tcW w:w="969" w:type="dxa"/>
            <w:tcMar>
              <w:left w:w="28" w:type="dxa"/>
              <w:right w:w="28" w:type="dxa"/>
            </w:tcMar>
          </w:tcPr>
          <w:p w:rsidR="002D4B1D" w:rsidP="009D4EC7" w:rsidRDefault="002D4B1D" w14:paraId="0C0EF7A8" w14:textId="77777777">
            <w:pPr>
              <w:pStyle w:val="p-table"/>
              <w:jc w:val="right"/>
              <w:rPr>
                <w:sz w:val="17"/>
              </w:rPr>
            </w:pPr>
          </w:p>
        </w:tc>
        <w:tc>
          <w:tcPr>
            <w:tcW w:w="969" w:type="dxa"/>
            <w:tcMar>
              <w:left w:w="28" w:type="dxa"/>
              <w:right w:w="28" w:type="dxa"/>
            </w:tcMar>
          </w:tcPr>
          <w:p w:rsidR="002D4B1D" w:rsidP="009D4EC7" w:rsidRDefault="004C1C78" w14:paraId="353FA360" w14:textId="77777777">
            <w:pPr>
              <w:pStyle w:val="p-table"/>
              <w:jc w:val="right"/>
              <w:rPr>
                <w:sz w:val="17"/>
              </w:rPr>
            </w:pPr>
            <w:r>
              <w:rPr>
                <w:sz w:val="17"/>
              </w:rPr>
              <w:t>‒</w:t>
            </w:r>
            <w:r>
              <w:rPr>
                <w:sz w:val="17"/>
              </w:rPr>
              <w:t xml:space="preserve"> 350</w:t>
            </w:r>
          </w:p>
        </w:tc>
        <w:tc>
          <w:tcPr>
            <w:tcW w:w="969" w:type="dxa"/>
            <w:tcMar>
              <w:left w:w="28" w:type="dxa"/>
              <w:right w:w="28" w:type="dxa"/>
            </w:tcMar>
          </w:tcPr>
          <w:p w:rsidR="002D4B1D" w:rsidP="009D4EC7" w:rsidRDefault="002D4B1D" w14:paraId="656B6E51" w14:textId="77777777">
            <w:pPr>
              <w:pStyle w:val="p-table"/>
              <w:jc w:val="right"/>
              <w:rPr>
                <w:sz w:val="17"/>
              </w:rPr>
            </w:pPr>
          </w:p>
        </w:tc>
        <w:tc>
          <w:tcPr>
            <w:tcW w:w="969" w:type="dxa"/>
            <w:tcMar>
              <w:left w:w="28" w:type="dxa"/>
              <w:right w:w="28" w:type="dxa"/>
            </w:tcMar>
          </w:tcPr>
          <w:p w:rsidR="002D4B1D" w:rsidP="009D4EC7" w:rsidRDefault="002D4B1D" w14:paraId="65740E76" w14:textId="77777777">
            <w:pPr>
              <w:pStyle w:val="p-table"/>
              <w:jc w:val="right"/>
              <w:rPr>
                <w:sz w:val="17"/>
              </w:rPr>
            </w:pPr>
          </w:p>
        </w:tc>
        <w:tc>
          <w:tcPr>
            <w:tcW w:w="969" w:type="dxa"/>
            <w:tcMar>
              <w:left w:w="28" w:type="dxa"/>
              <w:right w:w="28" w:type="dxa"/>
            </w:tcMar>
          </w:tcPr>
          <w:p w:rsidR="002D4B1D" w:rsidP="009D4EC7" w:rsidRDefault="002D4B1D" w14:paraId="305BBA6E" w14:textId="77777777">
            <w:pPr>
              <w:pStyle w:val="p-table"/>
              <w:jc w:val="right"/>
              <w:rPr>
                <w:sz w:val="17"/>
              </w:rPr>
            </w:pPr>
          </w:p>
        </w:tc>
        <w:tc>
          <w:tcPr>
            <w:tcW w:w="972" w:type="dxa"/>
            <w:tcMar>
              <w:left w:w="28" w:type="dxa"/>
              <w:right w:w="28" w:type="dxa"/>
            </w:tcMar>
          </w:tcPr>
          <w:p w:rsidR="002D4B1D" w:rsidP="009D4EC7" w:rsidRDefault="002D4B1D" w14:paraId="4A0BE793" w14:textId="77777777">
            <w:pPr>
              <w:pStyle w:val="p-table"/>
              <w:jc w:val="right"/>
              <w:rPr>
                <w:sz w:val="17"/>
              </w:rPr>
            </w:pPr>
          </w:p>
        </w:tc>
      </w:tr>
      <w:tr w:rsidR="002D4B1D" w14:paraId="38F21954" w14:textId="77777777">
        <w:tc>
          <w:tcPr>
            <w:tcW w:w="3877" w:type="dxa"/>
            <w:tcMar>
              <w:right w:w="28" w:type="dxa"/>
            </w:tcMar>
          </w:tcPr>
          <w:p w:rsidR="002D4B1D" w:rsidRDefault="004C1C78" w14:paraId="6B6FA828" w14:textId="77777777">
            <w:pPr>
              <w:pStyle w:val="p-table"/>
              <w:rPr>
                <w:sz w:val="17"/>
              </w:rPr>
            </w:pPr>
            <w:r>
              <w:rPr>
                <w:sz w:val="17"/>
              </w:rPr>
              <w:t xml:space="preserve">Reservering kapitaalstorting </w:t>
            </w:r>
            <w:proofErr w:type="spellStart"/>
            <w:r>
              <w:rPr>
                <w:sz w:val="17"/>
              </w:rPr>
              <w:t>TenneT</w:t>
            </w:r>
            <w:proofErr w:type="spellEnd"/>
            <w:r>
              <w:rPr>
                <w:sz w:val="17"/>
              </w:rPr>
              <w:t xml:space="preserve"> Duitsland</w:t>
            </w:r>
          </w:p>
        </w:tc>
        <w:tc>
          <w:tcPr>
            <w:tcW w:w="969" w:type="dxa"/>
            <w:tcMar>
              <w:left w:w="28" w:type="dxa"/>
              <w:right w:w="28" w:type="dxa"/>
            </w:tcMar>
          </w:tcPr>
          <w:p w:rsidR="002D4B1D" w:rsidP="009D4EC7" w:rsidRDefault="002D4B1D" w14:paraId="3592F9FF" w14:textId="77777777">
            <w:pPr>
              <w:pStyle w:val="p-table"/>
              <w:jc w:val="right"/>
              <w:rPr>
                <w:sz w:val="17"/>
              </w:rPr>
            </w:pPr>
          </w:p>
        </w:tc>
        <w:tc>
          <w:tcPr>
            <w:tcW w:w="969" w:type="dxa"/>
            <w:tcMar>
              <w:left w:w="28" w:type="dxa"/>
              <w:right w:w="28" w:type="dxa"/>
            </w:tcMar>
          </w:tcPr>
          <w:p w:rsidR="002D4B1D" w:rsidP="009D4EC7" w:rsidRDefault="002D4B1D" w14:paraId="628D8207" w14:textId="77777777">
            <w:pPr>
              <w:pStyle w:val="p-table"/>
              <w:jc w:val="right"/>
              <w:rPr>
                <w:sz w:val="17"/>
              </w:rPr>
            </w:pPr>
          </w:p>
        </w:tc>
        <w:tc>
          <w:tcPr>
            <w:tcW w:w="969" w:type="dxa"/>
            <w:tcMar>
              <w:left w:w="28" w:type="dxa"/>
              <w:right w:w="28" w:type="dxa"/>
            </w:tcMar>
          </w:tcPr>
          <w:p w:rsidR="002D4B1D" w:rsidP="009D4EC7" w:rsidRDefault="004C1C78" w14:paraId="69C230F0" w14:textId="77777777">
            <w:pPr>
              <w:pStyle w:val="p-table"/>
              <w:jc w:val="right"/>
              <w:rPr>
                <w:sz w:val="17"/>
              </w:rPr>
            </w:pPr>
            <w:r>
              <w:rPr>
                <w:sz w:val="17"/>
              </w:rPr>
              <w:t>2.150</w:t>
            </w:r>
          </w:p>
        </w:tc>
        <w:tc>
          <w:tcPr>
            <w:tcW w:w="969" w:type="dxa"/>
            <w:tcMar>
              <w:left w:w="28" w:type="dxa"/>
              <w:right w:w="28" w:type="dxa"/>
            </w:tcMar>
          </w:tcPr>
          <w:p w:rsidR="002D4B1D" w:rsidP="009D4EC7" w:rsidRDefault="004C1C78" w14:paraId="59DC64B1" w14:textId="77777777">
            <w:pPr>
              <w:pStyle w:val="p-table"/>
              <w:jc w:val="right"/>
              <w:rPr>
                <w:sz w:val="17"/>
              </w:rPr>
            </w:pPr>
            <w:r>
              <w:rPr>
                <w:sz w:val="17"/>
              </w:rPr>
              <w:t>2.150</w:t>
            </w:r>
          </w:p>
        </w:tc>
        <w:tc>
          <w:tcPr>
            <w:tcW w:w="969" w:type="dxa"/>
            <w:tcMar>
              <w:left w:w="28" w:type="dxa"/>
              <w:right w:w="28" w:type="dxa"/>
            </w:tcMar>
          </w:tcPr>
          <w:p w:rsidR="002D4B1D" w:rsidP="009D4EC7" w:rsidRDefault="002D4B1D" w14:paraId="770FBDA7" w14:textId="77777777">
            <w:pPr>
              <w:pStyle w:val="p-table"/>
              <w:jc w:val="right"/>
              <w:rPr>
                <w:sz w:val="17"/>
              </w:rPr>
            </w:pPr>
          </w:p>
        </w:tc>
        <w:tc>
          <w:tcPr>
            <w:tcW w:w="972" w:type="dxa"/>
            <w:tcMar>
              <w:left w:w="28" w:type="dxa"/>
              <w:right w:w="28" w:type="dxa"/>
            </w:tcMar>
          </w:tcPr>
          <w:p w:rsidR="002D4B1D" w:rsidP="009D4EC7" w:rsidRDefault="002D4B1D" w14:paraId="31EBAA54" w14:textId="77777777">
            <w:pPr>
              <w:pStyle w:val="p-table"/>
              <w:jc w:val="right"/>
              <w:rPr>
                <w:sz w:val="17"/>
              </w:rPr>
            </w:pPr>
          </w:p>
        </w:tc>
      </w:tr>
      <w:tr w:rsidR="002D4B1D" w14:paraId="5648672E" w14:textId="77777777">
        <w:tc>
          <w:tcPr>
            <w:tcW w:w="3877" w:type="dxa"/>
            <w:tcMar>
              <w:right w:w="28" w:type="dxa"/>
            </w:tcMar>
          </w:tcPr>
          <w:p w:rsidR="002D4B1D" w:rsidRDefault="004C1C78" w14:paraId="3AC289ED" w14:textId="77777777">
            <w:pPr>
              <w:pStyle w:val="p-table"/>
              <w:rPr>
                <w:sz w:val="17"/>
              </w:rPr>
            </w:pPr>
            <w:r>
              <w:rPr>
                <w:sz w:val="17"/>
              </w:rPr>
              <w:t>Reservering Oekraïne - opvang ontheemden</w:t>
            </w:r>
          </w:p>
        </w:tc>
        <w:tc>
          <w:tcPr>
            <w:tcW w:w="969" w:type="dxa"/>
            <w:tcMar>
              <w:left w:w="28" w:type="dxa"/>
              <w:right w:w="28" w:type="dxa"/>
            </w:tcMar>
          </w:tcPr>
          <w:p w:rsidR="002D4B1D" w:rsidP="009D4EC7" w:rsidRDefault="002D4B1D" w14:paraId="54321DD7" w14:textId="77777777">
            <w:pPr>
              <w:pStyle w:val="p-table"/>
              <w:jc w:val="right"/>
              <w:rPr>
                <w:sz w:val="17"/>
              </w:rPr>
            </w:pPr>
          </w:p>
        </w:tc>
        <w:tc>
          <w:tcPr>
            <w:tcW w:w="969" w:type="dxa"/>
            <w:tcMar>
              <w:left w:w="28" w:type="dxa"/>
              <w:right w:w="28" w:type="dxa"/>
            </w:tcMar>
          </w:tcPr>
          <w:p w:rsidR="002D4B1D" w:rsidP="009D4EC7" w:rsidRDefault="002D4B1D" w14:paraId="21AFABA8" w14:textId="77777777">
            <w:pPr>
              <w:pStyle w:val="p-table"/>
              <w:jc w:val="right"/>
              <w:rPr>
                <w:sz w:val="17"/>
              </w:rPr>
            </w:pPr>
          </w:p>
        </w:tc>
        <w:tc>
          <w:tcPr>
            <w:tcW w:w="969" w:type="dxa"/>
            <w:tcMar>
              <w:left w:w="28" w:type="dxa"/>
              <w:right w:w="28" w:type="dxa"/>
            </w:tcMar>
          </w:tcPr>
          <w:p w:rsidR="002D4B1D" w:rsidP="009D4EC7" w:rsidRDefault="004C1C78" w14:paraId="6B590ABE" w14:textId="77777777">
            <w:pPr>
              <w:pStyle w:val="p-table"/>
              <w:jc w:val="right"/>
              <w:rPr>
                <w:sz w:val="17"/>
              </w:rPr>
            </w:pPr>
            <w:r>
              <w:rPr>
                <w:sz w:val="17"/>
              </w:rPr>
              <w:t>1.440</w:t>
            </w:r>
          </w:p>
        </w:tc>
        <w:tc>
          <w:tcPr>
            <w:tcW w:w="969" w:type="dxa"/>
            <w:tcMar>
              <w:left w:w="28" w:type="dxa"/>
              <w:right w:w="28" w:type="dxa"/>
            </w:tcMar>
          </w:tcPr>
          <w:p w:rsidR="002D4B1D" w:rsidP="009D4EC7" w:rsidRDefault="004C1C78" w14:paraId="51FE1C80" w14:textId="77777777">
            <w:pPr>
              <w:pStyle w:val="p-table"/>
              <w:jc w:val="right"/>
              <w:rPr>
                <w:sz w:val="17"/>
              </w:rPr>
            </w:pPr>
            <w:r>
              <w:rPr>
                <w:sz w:val="17"/>
              </w:rPr>
              <w:t>876</w:t>
            </w:r>
          </w:p>
        </w:tc>
        <w:tc>
          <w:tcPr>
            <w:tcW w:w="969" w:type="dxa"/>
            <w:tcMar>
              <w:left w:w="28" w:type="dxa"/>
              <w:right w:w="28" w:type="dxa"/>
            </w:tcMar>
          </w:tcPr>
          <w:p w:rsidR="002D4B1D" w:rsidP="009D4EC7" w:rsidRDefault="002D4B1D" w14:paraId="1C982F8C" w14:textId="77777777">
            <w:pPr>
              <w:pStyle w:val="p-table"/>
              <w:jc w:val="right"/>
              <w:rPr>
                <w:sz w:val="17"/>
              </w:rPr>
            </w:pPr>
          </w:p>
        </w:tc>
        <w:tc>
          <w:tcPr>
            <w:tcW w:w="972" w:type="dxa"/>
            <w:tcMar>
              <w:left w:w="28" w:type="dxa"/>
              <w:right w:w="28" w:type="dxa"/>
            </w:tcMar>
          </w:tcPr>
          <w:p w:rsidR="002D4B1D" w:rsidP="009D4EC7" w:rsidRDefault="002D4B1D" w14:paraId="1564C78F" w14:textId="77777777">
            <w:pPr>
              <w:pStyle w:val="p-table"/>
              <w:jc w:val="right"/>
              <w:rPr>
                <w:sz w:val="17"/>
              </w:rPr>
            </w:pPr>
          </w:p>
        </w:tc>
      </w:tr>
      <w:tr w:rsidR="002D4B1D" w14:paraId="15D2D155" w14:textId="77777777">
        <w:tc>
          <w:tcPr>
            <w:tcW w:w="3877" w:type="dxa"/>
            <w:tcMar>
              <w:right w:w="28" w:type="dxa"/>
            </w:tcMar>
          </w:tcPr>
          <w:p w:rsidR="002D4B1D" w:rsidRDefault="004C1C78" w14:paraId="32AB2C53" w14:textId="77777777">
            <w:pPr>
              <w:pStyle w:val="p-table"/>
              <w:rPr>
                <w:sz w:val="17"/>
              </w:rPr>
            </w:pPr>
            <w:r>
              <w:rPr>
                <w:sz w:val="17"/>
              </w:rPr>
              <w:t>Reservering Oekraïne - Regeling Medische Zorg Oekraïense Ontheemden</w:t>
            </w:r>
          </w:p>
        </w:tc>
        <w:tc>
          <w:tcPr>
            <w:tcW w:w="969" w:type="dxa"/>
            <w:tcMar>
              <w:left w:w="28" w:type="dxa"/>
              <w:right w:w="28" w:type="dxa"/>
            </w:tcMar>
          </w:tcPr>
          <w:p w:rsidR="002D4B1D" w:rsidP="009D4EC7" w:rsidRDefault="002D4B1D" w14:paraId="6BD0331B" w14:textId="77777777">
            <w:pPr>
              <w:pStyle w:val="p-table"/>
              <w:jc w:val="right"/>
              <w:rPr>
                <w:sz w:val="17"/>
              </w:rPr>
            </w:pPr>
          </w:p>
        </w:tc>
        <w:tc>
          <w:tcPr>
            <w:tcW w:w="969" w:type="dxa"/>
            <w:tcMar>
              <w:left w:w="28" w:type="dxa"/>
              <w:right w:w="28" w:type="dxa"/>
            </w:tcMar>
          </w:tcPr>
          <w:p w:rsidR="002D4B1D" w:rsidP="009D4EC7" w:rsidRDefault="002D4B1D" w14:paraId="2D459389" w14:textId="77777777">
            <w:pPr>
              <w:pStyle w:val="p-table"/>
              <w:jc w:val="right"/>
              <w:rPr>
                <w:sz w:val="17"/>
              </w:rPr>
            </w:pPr>
          </w:p>
        </w:tc>
        <w:tc>
          <w:tcPr>
            <w:tcW w:w="969" w:type="dxa"/>
            <w:tcMar>
              <w:left w:w="28" w:type="dxa"/>
              <w:right w:w="28" w:type="dxa"/>
            </w:tcMar>
          </w:tcPr>
          <w:p w:rsidR="002D4B1D" w:rsidP="009D4EC7" w:rsidRDefault="004C1C78" w14:paraId="6139CB01" w14:textId="77777777">
            <w:pPr>
              <w:pStyle w:val="p-table"/>
              <w:jc w:val="right"/>
              <w:rPr>
                <w:sz w:val="17"/>
              </w:rPr>
            </w:pPr>
            <w:r>
              <w:rPr>
                <w:sz w:val="17"/>
              </w:rPr>
              <w:t>196</w:t>
            </w:r>
          </w:p>
        </w:tc>
        <w:tc>
          <w:tcPr>
            <w:tcW w:w="969" w:type="dxa"/>
            <w:tcMar>
              <w:left w:w="28" w:type="dxa"/>
              <w:right w:w="28" w:type="dxa"/>
            </w:tcMar>
          </w:tcPr>
          <w:p w:rsidR="002D4B1D" w:rsidP="009D4EC7" w:rsidRDefault="004C1C78" w14:paraId="012DD636" w14:textId="77777777">
            <w:pPr>
              <w:pStyle w:val="p-table"/>
              <w:jc w:val="right"/>
              <w:rPr>
                <w:sz w:val="17"/>
              </w:rPr>
            </w:pPr>
            <w:r>
              <w:rPr>
                <w:sz w:val="17"/>
              </w:rPr>
              <w:t>146</w:t>
            </w:r>
          </w:p>
        </w:tc>
        <w:tc>
          <w:tcPr>
            <w:tcW w:w="969" w:type="dxa"/>
            <w:tcMar>
              <w:left w:w="28" w:type="dxa"/>
              <w:right w:w="28" w:type="dxa"/>
            </w:tcMar>
          </w:tcPr>
          <w:p w:rsidR="002D4B1D" w:rsidP="009D4EC7" w:rsidRDefault="002D4B1D" w14:paraId="567F77DC" w14:textId="77777777">
            <w:pPr>
              <w:pStyle w:val="p-table"/>
              <w:jc w:val="right"/>
              <w:rPr>
                <w:sz w:val="17"/>
              </w:rPr>
            </w:pPr>
          </w:p>
        </w:tc>
        <w:tc>
          <w:tcPr>
            <w:tcW w:w="972" w:type="dxa"/>
            <w:tcMar>
              <w:left w:w="28" w:type="dxa"/>
              <w:right w:w="28" w:type="dxa"/>
            </w:tcMar>
          </w:tcPr>
          <w:p w:rsidR="002D4B1D" w:rsidP="009D4EC7" w:rsidRDefault="002D4B1D" w14:paraId="73260D22" w14:textId="77777777">
            <w:pPr>
              <w:pStyle w:val="p-table"/>
              <w:jc w:val="right"/>
              <w:rPr>
                <w:sz w:val="17"/>
              </w:rPr>
            </w:pPr>
          </w:p>
        </w:tc>
      </w:tr>
      <w:tr w:rsidR="002D4B1D" w14:paraId="525884B4" w14:textId="77777777">
        <w:tc>
          <w:tcPr>
            <w:tcW w:w="3877" w:type="dxa"/>
            <w:tcMar>
              <w:right w:w="28" w:type="dxa"/>
            </w:tcMar>
          </w:tcPr>
          <w:p w:rsidR="002D4B1D" w:rsidRDefault="002D4B1D" w14:paraId="53B566A5" w14:textId="77777777">
            <w:pPr>
              <w:pStyle w:val="p-table"/>
              <w:rPr>
                <w:sz w:val="17"/>
              </w:rPr>
            </w:pPr>
          </w:p>
        </w:tc>
        <w:tc>
          <w:tcPr>
            <w:tcW w:w="969" w:type="dxa"/>
            <w:tcMar>
              <w:left w:w="28" w:type="dxa"/>
              <w:right w:w="28" w:type="dxa"/>
            </w:tcMar>
          </w:tcPr>
          <w:p w:rsidR="002D4B1D" w:rsidP="009D4EC7" w:rsidRDefault="002D4B1D" w14:paraId="712FADB1" w14:textId="77777777">
            <w:pPr>
              <w:pStyle w:val="p-table"/>
              <w:jc w:val="right"/>
              <w:rPr>
                <w:sz w:val="17"/>
              </w:rPr>
            </w:pPr>
          </w:p>
        </w:tc>
        <w:tc>
          <w:tcPr>
            <w:tcW w:w="969" w:type="dxa"/>
            <w:tcMar>
              <w:left w:w="28" w:type="dxa"/>
              <w:right w:w="28" w:type="dxa"/>
            </w:tcMar>
          </w:tcPr>
          <w:p w:rsidR="002D4B1D" w:rsidP="009D4EC7" w:rsidRDefault="002D4B1D" w14:paraId="4D2752C4" w14:textId="77777777">
            <w:pPr>
              <w:pStyle w:val="p-table"/>
              <w:jc w:val="right"/>
              <w:rPr>
                <w:sz w:val="17"/>
              </w:rPr>
            </w:pPr>
          </w:p>
        </w:tc>
        <w:tc>
          <w:tcPr>
            <w:tcW w:w="969" w:type="dxa"/>
            <w:tcMar>
              <w:left w:w="28" w:type="dxa"/>
              <w:right w:w="28" w:type="dxa"/>
            </w:tcMar>
          </w:tcPr>
          <w:p w:rsidR="002D4B1D" w:rsidP="009D4EC7" w:rsidRDefault="002D4B1D" w14:paraId="789EFF98" w14:textId="77777777">
            <w:pPr>
              <w:pStyle w:val="p-table"/>
              <w:jc w:val="right"/>
              <w:rPr>
                <w:sz w:val="17"/>
              </w:rPr>
            </w:pPr>
          </w:p>
        </w:tc>
        <w:tc>
          <w:tcPr>
            <w:tcW w:w="969" w:type="dxa"/>
            <w:tcMar>
              <w:left w:w="28" w:type="dxa"/>
              <w:right w:w="28" w:type="dxa"/>
            </w:tcMar>
          </w:tcPr>
          <w:p w:rsidR="002D4B1D" w:rsidP="009D4EC7" w:rsidRDefault="002D4B1D" w14:paraId="06C0549F" w14:textId="77777777">
            <w:pPr>
              <w:pStyle w:val="p-table"/>
              <w:jc w:val="right"/>
              <w:rPr>
                <w:sz w:val="17"/>
              </w:rPr>
            </w:pPr>
          </w:p>
        </w:tc>
        <w:tc>
          <w:tcPr>
            <w:tcW w:w="969" w:type="dxa"/>
            <w:tcMar>
              <w:left w:w="28" w:type="dxa"/>
              <w:right w:w="28" w:type="dxa"/>
            </w:tcMar>
          </w:tcPr>
          <w:p w:rsidR="002D4B1D" w:rsidP="009D4EC7" w:rsidRDefault="002D4B1D" w14:paraId="1B7B088B" w14:textId="77777777">
            <w:pPr>
              <w:pStyle w:val="p-table"/>
              <w:jc w:val="right"/>
              <w:rPr>
                <w:sz w:val="17"/>
              </w:rPr>
            </w:pPr>
          </w:p>
        </w:tc>
        <w:tc>
          <w:tcPr>
            <w:tcW w:w="972" w:type="dxa"/>
            <w:tcMar>
              <w:left w:w="28" w:type="dxa"/>
              <w:right w:w="28" w:type="dxa"/>
            </w:tcMar>
          </w:tcPr>
          <w:p w:rsidR="002D4B1D" w:rsidP="009D4EC7" w:rsidRDefault="002D4B1D" w14:paraId="5A03797D" w14:textId="77777777">
            <w:pPr>
              <w:pStyle w:val="p-table"/>
              <w:jc w:val="right"/>
              <w:rPr>
                <w:sz w:val="17"/>
              </w:rPr>
            </w:pPr>
          </w:p>
        </w:tc>
      </w:tr>
      <w:tr w:rsidR="002D4B1D" w14:paraId="31C549A3" w14:textId="77777777">
        <w:tc>
          <w:tcPr>
            <w:tcW w:w="3877" w:type="dxa"/>
            <w:tcBorders>
              <w:bottom w:val="single" w:color="009EE0" w:sz="2" w:space="0"/>
            </w:tcBorders>
            <w:tcMar>
              <w:right w:w="28" w:type="dxa"/>
            </w:tcMar>
          </w:tcPr>
          <w:p w:rsidR="002D4B1D" w:rsidRDefault="004C1C78" w14:paraId="28E7D47E" w14:textId="77777777">
            <w:pPr>
              <w:pStyle w:val="p-table"/>
              <w:rPr>
                <w:b/>
                <w:sz w:val="17"/>
              </w:rPr>
            </w:pPr>
            <w:r>
              <w:rPr>
                <w:b/>
                <w:sz w:val="17"/>
              </w:rPr>
              <w:t>Stand Voorjaarsnota</w:t>
            </w:r>
          </w:p>
        </w:tc>
        <w:tc>
          <w:tcPr>
            <w:tcW w:w="969" w:type="dxa"/>
            <w:tcBorders>
              <w:bottom w:val="single" w:color="009EE0" w:sz="2" w:space="0"/>
            </w:tcBorders>
            <w:tcMar>
              <w:left w:w="28" w:type="dxa"/>
              <w:right w:w="28" w:type="dxa"/>
            </w:tcMar>
          </w:tcPr>
          <w:p w:rsidR="002D4B1D" w:rsidP="009D4EC7" w:rsidRDefault="004C1C78" w14:paraId="60CFBD37" w14:textId="77777777">
            <w:pPr>
              <w:pStyle w:val="p-table"/>
              <w:jc w:val="right"/>
              <w:rPr>
                <w:b/>
                <w:sz w:val="17"/>
              </w:rPr>
            </w:pPr>
            <w:r>
              <w:rPr>
                <w:b/>
                <w:sz w:val="17"/>
              </w:rPr>
              <w:t>‒</w:t>
            </w:r>
            <w:r>
              <w:rPr>
                <w:b/>
                <w:sz w:val="17"/>
              </w:rPr>
              <w:t xml:space="preserve"> 6.650</w:t>
            </w:r>
          </w:p>
        </w:tc>
        <w:tc>
          <w:tcPr>
            <w:tcW w:w="969" w:type="dxa"/>
            <w:tcBorders>
              <w:bottom w:val="single" w:color="009EE0" w:sz="2" w:space="0"/>
            </w:tcBorders>
            <w:tcMar>
              <w:left w:w="28" w:type="dxa"/>
              <w:right w:w="28" w:type="dxa"/>
            </w:tcMar>
          </w:tcPr>
          <w:p w:rsidR="002D4B1D" w:rsidP="009D4EC7" w:rsidRDefault="004C1C78" w14:paraId="1C9ABFD9" w14:textId="77777777">
            <w:pPr>
              <w:pStyle w:val="p-table"/>
              <w:jc w:val="right"/>
              <w:rPr>
                <w:b/>
                <w:sz w:val="17"/>
              </w:rPr>
            </w:pPr>
            <w:r>
              <w:rPr>
                <w:b/>
                <w:sz w:val="17"/>
              </w:rPr>
              <w:t>6.865</w:t>
            </w:r>
          </w:p>
        </w:tc>
        <w:tc>
          <w:tcPr>
            <w:tcW w:w="969" w:type="dxa"/>
            <w:tcBorders>
              <w:bottom w:val="single" w:color="009EE0" w:sz="2" w:space="0"/>
            </w:tcBorders>
            <w:tcMar>
              <w:left w:w="28" w:type="dxa"/>
              <w:right w:w="28" w:type="dxa"/>
            </w:tcMar>
          </w:tcPr>
          <w:p w:rsidR="002D4B1D" w:rsidP="009D4EC7" w:rsidRDefault="004C1C78" w14:paraId="77BEABA4" w14:textId="77777777">
            <w:pPr>
              <w:pStyle w:val="p-table"/>
              <w:jc w:val="right"/>
              <w:rPr>
                <w:b/>
                <w:sz w:val="17"/>
              </w:rPr>
            </w:pPr>
            <w:r>
              <w:rPr>
                <w:b/>
                <w:sz w:val="17"/>
              </w:rPr>
              <w:t>8.585</w:t>
            </w:r>
          </w:p>
        </w:tc>
        <w:tc>
          <w:tcPr>
            <w:tcW w:w="969" w:type="dxa"/>
            <w:tcBorders>
              <w:bottom w:val="single" w:color="009EE0" w:sz="2" w:space="0"/>
            </w:tcBorders>
            <w:tcMar>
              <w:left w:w="28" w:type="dxa"/>
              <w:right w:w="28" w:type="dxa"/>
            </w:tcMar>
          </w:tcPr>
          <w:p w:rsidR="002D4B1D" w:rsidP="009D4EC7" w:rsidRDefault="004C1C78" w14:paraId="68CB9B2D" w14:textId="77777777">
            <w:pPr>
              <w:pStyle w:val="p-table"/>
              <w:jc w:val="right"/>
              <w:rPr>
                <w:b/>
                <w:sz w:val="17"/>
              </w:rPr>
            </w:pPr>
            <w:r>
              <w:rPr>
                <w:b/>
                <w:sz w:val="17"/>
              </w:rPr>
              <w:t>9.551</w:t>
            </w:r>
          </w:p>
        </w:tc>
        <w:tc>
          <w:tcPr>
            <w:tcW w:w="969" w:type="dxa"/>
            <w:tcBorders>
              <w:bottom w:val="single" w:color="009EE0" w:sz="2" w:space="0"/>
            </w:tcBorders>
            <w:tcMar>
              <w:left w:w="28" w:type="dxa"/>
              <w:right w:w="28" w:type="dxa"/>
            </w:tcMar>
          </w:tcPr>
          <w:p w:rsidR="002D4B1D" w:rsidP="009D4EC7" w:rsidRDefault="004C1C78" w14:paraId="660CFD10" w14:textId="77777777">
            <w:pPr>
              <w:pStyle w:val="p-table"/>
              <w:jc w:val="right"/>
              <w:rPr>
                <w:b/>
                <w:sz w:val="17"/>
              </w:rPr>
            </w:pPr>
            <w:r>
              <w:rPr>
                <w:b/>
                <w:sz w:val="17"/>
              </w:rPr>
              <w:t>7.023</w:t>
            </w:r>
          </w:p>
        </w:tc>
        <w:tc>
          <w:tcPr>
            <w:tcW w:w="972" w:type="dxa"/>
            <w:tcBorders>
              <w:bottom w:val="single" w:color="009EE0" w:sz="2" w:space="0"/>
            </w:tcBorders>
            <w:tcMar>
              <w:left w:w="28" w:type="dxa"/>
              <w:right w:w="28" w:type="dxa"/>
            </w:tcMar>
          </w:tcPr>
          <w:p w:rsidR="002D4B1D" w:rsidP="009D4EC7" w:rsidRDefault="004C1C78" w14:paraId="1B554859" w14:textId="77777777">
            <w:pPr>
              <w:pStyle w:val="p-table"/>
              <w:jc w:val="right"/>
              <w:rPr>
                <w:b/>
                <w:sz w:val="17"/>
              </w:rPr>
            </w:pPr>
            <w:r>
              <w:rPr>
                <w:b/>
                <w:sz w:val="17"/>
              </w:rPr>
              <w:t>8.272</w:t>
            </w:r>
          </w:p>
        </w:tc>
      </w:tr>
    </w:tbl>
    <w:p w:rsidR="002D4B1D" w:rsidRDefault="002D4B1D" w14:paraId="78A6BABE" w14:textId="77777777">
      <w:pPr>
        <w:pStyle w:val="p-marginbottom"/>
      </w:pPr>
    </w:p>
    <w:p w:rsidR="002D4B1D" w:rsidRDefault="004C1C78" w14:paraId="2F5704A2" w14:textId="77777777">
      <w:pPr>
        <w:pStyle w:val="header-h1"/>
      </w:pPr>
      <w:r>
        <w:t>Uitgaven</w:t>
      </w:r>
    </w:p>
    <w:p w:rsidR="002D4B1D" w:rsidRDefault="004C1C78" w14:paraId="38598D33" w14:textId="77777777">
      <w:pPr>
        <w:pStyle w:val="header-h2"/>
      </w:pPr>
      <w:r>
        <w:t>Intensiveringen</w:t>
      </w:r>
    </w:p>
    <w:p w:rsidR="002D4B1D" w:rsidRDefault="004C1C78" w14:paraId="5E8AA8E7" w14:textId="77777777">
      <w:pPr>
        <w:pStyle w:val="header-h2"/>
      </w:pPr>
      <w:r>
        <w:t>Risicoreservering schade en versterken</w:t>
      </w:r>
    </w:p>
    <w:p w:rsidR="002D4B1D" w:rsidRDefault="004C1C78" w14:paraId="087E9BC9" w14:textId="77777777">
      <w:pPr>
        <w:pStyle w:val="p"/>
      </w:pPr>
      <w:r>
        <w:t xml:space="preserve">Bij de Voorjaarsnota 2025 zijn de ramingen voor schade en versterken Groningen bijgesteld op basis van de laatste </w:t>
      </w:r>
      <w:r>
        <w:t>inzichten van de uitvoerders Instituut Mijnbouw Groningen en Nationaal Coördinator Groningen. Bij Miljoenennota 2026 wordt nog een beperkte bijstelling verwacht. Hiervoor worden middelen gereserveerd.</w:t>
      </w:r>
    </w:p>
    <w:p w:rsidR="002D4B1D" w:rsidRDefault="004C1C78" w14:paraId="7C2B16C7" w14:textId="77777777">
      <w:pPr>
        <w:pStyle w:val="header-h2"/>
      </w:pPr>
      <w:r>
        <w:t>Ombuigingen</w:t>
      </w:r>
    </w:p>
    <w:p w:rsidR="002D4B1D" w:rsidRDefault="004C1C78" w14:paraId="1C15C94E" w14:textId="77777777">
      <w:pPr>
        <w:pStyle w:val="header-h2"/>
      </w:pPr>
      <w:r>
        <w:t>Dekking amendement t.b.v. OCW-begroting</w:t>
      </w:r>
    </w:p>
    <w:p w:rsidR="002D4B1D" w:rsidRDefault="004C1C78" w14:paraId="0AD8764D" w14:textId="77777777">
      <w:pPr>
        <w:pStyle w:val="p"/>
      </w:pPr>
      <w:r>
        <w:t>De dekking voor het amendement Bontenbal c.s. vindt plaats op verschillende posten op verschillende begrotingen. De reservering voor de herijking OV-contract (75 miljoen euro structureel) is ingezet voor het terugdraaien of verlagen van verschillende onderwijsbezuinigingen uit het HLA. Uit de herijking van het OV-contract bleek dat het contract niet aangepast hoeft te worden en de reservering niet nodig was.</w:t>
      </w:r>
    </w:p>
    <w:p w:rsidR="002D4B1D" w:rsidRDefault="004C1C78" w14:paraId="2D3F2DF5" w14:textId="77777777">
      <w:pPr>
        <w:pStyle w:val="header-h2"/>
      </w:pPr>
      <w:r>
        <w:t>Aanloopkosten MRB+</w:t>
      </w:r>
    </w:p>
    <w:p w:rsidR="002D4B1D" w:rsidRDefault="004C1C78" w14:paraId="6BD2DC81" w14:textId="77777777">
      <w:pPr>
        <w:pStyle w:val="p"/>
      </w:pPr>
      <w:r>
        <w:t>De middelen die nodig zijn voor het hervormen van toekomstbestendige autobelastingen voor 2025 (35 miljoen euro) zijn naar verwachting niet nodig en vallen daarom vrij.</w:t>
      </w:r>
    </w:p>
    <w:p w:rsidR="002D4B1D" w:rsidRDefault="004C1C78" w14:paraId="13622C2A" w14:textId="77777777">
      <w:pPr>
        <w:pStyle w:val="header-h2"/>
      </w:pPr>
      <w:r>
        <w:t>TEM-reservering</w:t>
      </w:r>
    </w:p>
    <w:p w:rsidR="002D4B1D" w:rsidRDefault="004C1C78" w14:paraId="3844FEEE" w14:textId="77777777">
      <w:pPr>
        <w:pStyle w:val="p"/>
      </w:pPr>
      <w:r>
        <w:t>Op de Aanvullende Post is een voorziening gecreëerd ter dekking van de verschuldigde TEM-bedragen (Traditionele Eigen Middelen) en de hiermee samenhangende vertragingsrente (VR) aan de Europese Unie. De Douane heeft in de constructieve dialoog met de Europese Commissie een aantal dossiers afgerond. De reservering op de AP wordt daarom voor 2025 en 2026 naar beneden bijgesteld, vanwege het verwachte lagere niveau van nabetalingen en vertragingsrente.</w:t>
      </w:r>
    </w:p>
    <w:p w:rsidR="002D4B1D" w:rsidRDefault="004C1C78" w14:paraId="49F4C8BA" w14:textId="77777777">
      <w:pPr>
        <w:pStyle w:val="header-h2"/>
      </w:pPr>
      <w:r>
        <w:t>Agrarisch Natuurbeheer</w:t>
      </w:r>
    </w:p>
    <w:p w:rsidR="002D4B1D" w:rsidRDefault="004C1C78" w14:paraId="4EC5605C" w14:textId="77777777">
      <w:pPr>
        <w:pStyle w:val="p"/>
      </w:pPr>
      <w:r>
        <w:t xml:space="preserve">Deze middelen zijn onderdeel van de enveloppe van 0,5 miljard euro structureel voor het Agrarisch natuurbeheer (ANB). Hiervan is 50 miljoen overgeheveld naar de begroting van LVVN naar aanleiding van Amendement </w:t>
      </w:r>
      <w:proofErr w:type="spellStart"/>
      <w:r>
        <w:t>Grinwis</w:t>
      </w:r>
      <w:proofErr w:type="spellEnd"/>
      <w:r>
        <w:t xml:space="preserve"> om in 2025 te starten met de voorbereidingen van de uitbreiding van het ANB.</w:t>
      </w:r>
    </w:p>
    <w:p w:rsidR="002D4B1D" w:rsidRDefault="004C1C78" w14:paraId="050E8CA1" w14:textId="77777777">
      <w:pPr>
        <w:pStyle w:val="header-h2"/>
      </w:pPr>
      <w:r>
        <w:t>Anders inzetten reservering Lelylijn</w:t>
      </w:r>
    </w:p>
    <w:p w:rsidR="002D4B1D" w:rsidRDefault="004C1C78" w14:paraId="1A35C2D9" w14:textId="77777777">
      <w:pPr>
        <w:pStyle w:val="p"/>
      </w:pPr>
      <w:r>
        <w:t>Het kabinet heeft besloten om gereserveerde middelen voor de Lelylijn in te zetten voor andere doelen.</w:t>
      </w:r>
    </w:p>
    <w:p w:rsidR="002D4B1D" w:rsidRDefault="004C1C78" w14:paraId="1B80C7D1" w14:textId="77777777">
      <w:pPr>
        <w:pStyle w:val="header-h2"/>
      </w:pPr>
      <w:r>
        <w:lastRenderedPageBreak/>
        <w:t>Overige ombuigingen</w:t>
      </w:r>
    </w:p>
    <w:p w:rsidR="002D4B1D" w:rsidRDefault="004C1C78" w14:paraId="367E4D41" w14:textId="77777777">
      <w:pPr>
        <w:pStyle w:val="p"/>
      </w:pPr>
      <w:r>
        <w:t>Deze post bestaat uit twee kleinere ombuigingen.</w:t>
      </w:r>
    </w:p>
    <w:p w:rsidR="002D4B1D" w:rsidRDefault="004C1C78" w14:paraId="26669686" w14:textId="77777777">
      <w:pPr>
        <w:pStyle w:val="header-h2"/>
      </w:pPr>
      <w:r>
        <w:t>Kasschuiven</w:t>
      </w:r>
    </w:p>
    <w:p w:rsidR="002D4B1D" w:rsidRDefault="004C1C78" w14:paraId="48A95956" w14:textId="77777777">
      <w:pPr>
        <w:pStyle w:val="header-h2"/>
      </w:pPr>
      <w:r>
        <w:t>Agrarisch natuurbeheer en agrarische sector</w:t>
      </w:r>
    </w:p>
    <w:p w:rsidR="002D4B1D" w:rsidRDefault="004C1C78" w14:paraId="23D51D19" w14:textId="77777777">
      <w:pPr>
        <w:pStyle w:val="p"/>
      </w:pPr>
      <w:r>
        <w:t>Voor meerdere bestedingsplannen wordt budget van de enveloppen voor de agrarische sector en voor agrarisch natuurbeheer naar LVVN overgeheveld. Met deze mutatie wordt het ritme van het resterende budget in een kasritme gezet dat beter aansluit op de verwachte kasuitgaven.</w:t>
      </w:r>
    </w:p>
    <w:p w:rsidR="002D4B1D" w:rsidRDefault="004C1C78" w14:paraId="41CA0E4A" w14:textId="77777777">
      <w:pPr>
        <w:pStyle w:val="header-h2"/>
      </w:pPr>
      <w:r>
        <w:t>Vredespaleis</w:t>
      </w:r>
    </w:p>
    <w:p w:rsidR="002D4B1D" w:rsidRDefault="004C1C78" w14:paraId="7F930E49" w14:textId="77777777">
      <w:pPr>
        <w:pStyle w:val="p"/>
      </w:pPr>
      <w:r>
        <w:t>Er is in totaal 43 miljoen euro aan middelen op de AP gereserveerd voor noodzakelijke veiligheidsmaatregelen op het gebied van onderhoud, asbestsanering en brandveiligheid van het Vredespaleis. In afwachting van een besluit over de renovatie van het Vredespaleis worden de middelen die bestemd zijn voor noodzakelijke veiligheidsmaatregelen doorgeschoven naar 2030.</w:t>
      </w:r>
    </w:p>
    <w:p w:rsidR="002D4B1D" w:rsidRDefault="004C1C78" w14:paraId="47980BD1" w14:textId="77777777">
      <w:pPr>
        <w:pStyle w:val="header-h2"/>
      </w:pPr>
      <w:r>
        <w:t>Box 3</w:t>
      </w:r>
    </w:p>
    <w:p w:rsidR="002D4B1D" w:rsidRDefault="004C1C78" w14:paraId="2F0A3029" w14:textId="77777777">
      <w:pPr>
        <w:pStyle w:val="p"/>
      </w:pPr>
      <w:r>
        <w:t>De beschikbare middelen zijn naar verwachting niet volledig benodigd in 2025. Om deze reden wordt niet het volledige bedrag overgeboekt naar de Belastingdienst. Om flexibiliteit te behouden wordt 13 miljoen euro naar 2028 geschoven. Mogelijk blijkt op basis van realisatiecijfers dat deze middelen later toch benodigd zijn.</w:t>
      </w:r>
    </w:p>
    <w:p w:rsidR="002D4B1D" w:rsidRDefault="004C1C78" w14:paraId="34E66991" w14:textId="77777777">
      <w:pPr>
        <w:pStyle w:val="header-h2"/>
      </w:pPr>
      <w:r>
        <w:t>Groningen PEGA</w:t>
      </w:r>
    </w:p>
    <w:p w:rsidR="002D4B1D" w:rsidRDefault="004C1C78" w14:paraId="066C9CE5" w14:textId="77777777">
      <w:pPr>
        <w:pStyle w:val="p"/>
      </w:pPr>
      <w:r>
        <w:t>De resterende middelen voor PEGA worden in een ritme gezet dat aansluit bij de verwachte opvragen voor de komende jaren.</w:t>
      </w:r>
    </w:p>
    <w:p w:rsidR="002D4B1D" w:rsidRDefault="004C1C78" w14:paraId="0FCBC008" w14:textId="77777777">
      <w:pPr>
        <w:pStyle w:val="header-h2"/>
      </w:pPr>
      <w:r>
        <w:t>Toeslagen Herstel</w:t>
      </w:r>
    </w:p>
    <w:p w:rsidR="002D4B1D" w:rsidRDefault="004C1C78" w14:paraId="1692A749" w14:textId="77777777">
      <w:pPr>
        <w:pStyle w:val="p"/>
      </w:pPr>
      <w:r>
        <w:t>In het kader van realistisch ramen worden middelen voor Toeslagen Herstel geschoven naar 2028. Dit betreft 100 miljoen euro uit 2025,183 miljoen euro uit 2026 en 24 miljoen euro uit 2027. Het moment van uitvoering van onder andere de compensatie van aanvullende schade valt later dan eerder verondersteld.</w:t>
      </w:r>
    </w:p>
    <w:p w:rsidR="002D4B1D" w:rsidRDefault="004C1C78" w14:paraId="13284DB9" w14:textId="77777777">
      <w:pPr>
        <w:pStyle w:val="header-h2"/>
      </w:pPr>
      <w:r>
        <w:t>Envelop ouderenzorg</w:t>
      </w:r>
    </w:p>
    <w:p w:rsidR="002D4B1D" w:rsidRDefault="004C1C78" w14:paraId="0C3A8083" w14:textId="77777777">
      <w:pPr>
        <w:pStyle w:val="p"/>
      </w:pPr>
      <w:r>
        <w:t>Om de envelop ouderenzorg per 2026 in te laten gaan worden vanuit 2027 tot en met 2029 middelen naar 2026 geschoven.</w:t>
      </w:r>
    </w:p>
    <w:p w:rsidR="002D4B1D" w:rsidRDefault="004C1C78" w14:paraId="3B60CDF3" w14:textId="77777777">
      <w:pPr>
        <w:pStyle w:val="header-h2"/>
      </w:pPr>
      <w:r>
        <w:t>Gegevensuitwisseling</w:t>
      </w:r>
    </w:p>
    <w:p w:rsidR="002D4B1D" w:rsidRDefault="004C1C78" w14:paraId="0BC9AB23" w14:textId="77777777">
      <w:pPr>
        <w:pStyle w:val="p"/>
      </w:pPr>
      <w:r>
        <w:t xml:space="preserve">In het kader van realistisch ramen is het kasritme van de </w:t>
      </w:r>
      <w:r>
        <w:t>envelop gegevensuitwisseling aangepast.</w:t>
      </w:r>
    </w:p>
    <w:p w:rsidR="002D4B1D" w:rsidRDefault="004C1C78" w14:paraId="52B7189C" w14:textId="77777777">
      <w:pPr>
        <w:pStyle w:val="header-h2"/>
      </w:pPr>
      <w:r>
        <w:t>Passende Zorg</w:t>
      </w:r>
    </w:p>
    <w:p w:rsidR="002D4B1D" w:rsidRDefault="004C1C78" w14:paraId="5537E9AB" w14:textId="77777777">
      <w:pPr>
        <w:pStyle w:val="p"/>
      </w:pPr>
      <w:r>
        <w:t>In het kader van realistisch ramen is het kasritme van de envelop passende zorg aangepast.</w:t>
      </w:r>
    </w:p>
    <w:p w:rsidR="002D4B1D" w:rsidRDefault="004C1C78" w14:paraId="5D0C2C85" w14:textId="77777777">
      <w:pPr>
        <w:pStyle w:val="header-h2"/>
      </w:pPr>
      <w:r>
        <w:t>Overige kasschuiven</w:t>
      </w:r>
    </w:p>
    <w:p w:rsidR="002D4B1D" w:rsidRDefault="004C1C78" w14:paraId="3714DDA2" w14:textId="77777777">
      <w:pPr>
        <w:pStyle w:val="p"/>
      </w:pPr>
      <w:r>
        <w:t>Deze post bestaat uit een relatief kleine kasschuif.</w:t>
      </w:r>
    </w:p>
    <w:p w:rsidR="002D4B1D" w:rsidRDefault="004C1C78" w14:paraId="3687583C" w14:textId="77777777">
      <w:pPr>
        <w:pStyle w:val="header-h2"/>
      </w:pPr>
      <w:r>
        <w:t>Overboekingen Aanvullende Post</w:t>
      </w:r>
    </w:p>
    <w:p w:rsidR="002D4B1D" w:rsidRDefault="004C1C78" w14:paraId="0150BB1C" w14:textId="77777777">
      <w:pPr>
        <w:pStyle w:val="header-h2"/>
      </w:pPr>
      <w:r>
        <w:t>Agrarische sector</w:t>
      </w:r>
    </w:p>
    <w:p w:rsidR="002D4B1D" w:rsidRDefault="004C1C78" w14:paraId="1126D553" w14:textId="77777777">
      <w:pPr>
        <w:pStyle w:val="p"/>
      </w:pPr>
      <w:r>
        <w:t>Voor meerdere bestedingsplannen wordt budget van de enveloppen naar LVVN overgeheveld. Deze mutatie boekt een deel van de 5 miljard euro envelop over naar LVVN.</w:t>
      </w:r>
    </w:p>
    <w:p w:rsidR="002D4B1D" w:rsidRDefault="004C1C78" w14:paraId="19D294D1" w14:textId="77777777">
      <w:pPr>
        <w:pStyle w:val="header-h2"/>
      </w:pPr>
      <w:r>
        <w:t>Apparaatskosten nieuw ministerie</w:t>
      </w:r>
    </w:p>
    <w:p w:rsidR="002D4B1D" w:rsidRDefault="004C1C78" w14:paraId="3EA3D5BA" w14:textId="77777777">
      <w:pPr>
        <w:pStyle w:val="p"/>
      </w:pPr>
      <w:r>
        <w:t>Er worden aanvullende middelen beschikbaar gesteld voor de meerkosten voor de oprichting van het ministerie voor Asiel en Migratie, Klimaat en Groene Groei en Volkshuisvesting en Ruimtelijke Ordening.</w:t>
      </w:r>
    </w:p>
    <w:p w:rsidR="002D4B1D" w:rsidRDefault="004C1C78" w14:paraId="2E4B20D1" w14:textId="77777777">
      <w:pPr>
        <w:pStyle w:val="header-h2"/>
      </w:pPr>
      <w:r>
        <w:lastRenderedPageBreak/>
        <w:t>Nationaal Programma Groningen</w:t>
      </w:r>
    </w:p>
    <w:p w:rsidR="002D4B1D" w:rsidRDefault="004C1C78" w14:paraId="1336C4CD" w14:textId="77777777">
      <w:pPr>
        <w:pStyle w:val="p"/>
      </w:pPr>
      <w:r>
        <w:t xml:space="preserve">Het Nationaal Programma Groningen (NPG) is onderdeel van de </w:t>
      </w:r>
      <w:proofErr w:type="spellStart"/>
      <w:r>
        <w:t>Bestuurlĳke</w:t>
      </w:r>
      <w:proofErr w:type="spellEnd"/>
      <w:r>
        <w:t xml:space="preserve"> Afspraken uit 2018. Vanuit de regio is een aanvraag ontvangen. Hiervoor worden middelen overgeboekt naar de BZK-begroting.</w:t>
      </w:r>
    </w:p>
    <w:p w:rsidR="002D4B1D" w:rsidRDefault="004C1C78" w14:paraId="37289BE7" w14:textId="77777777">
      <w:pPr>
        <w:pStyle w:val="header-h2"/>
      </w:pPr>
      <w:r>
        <w:t>Nationaal Versterkingsplan microchip-talent</w:t>
      </w:r>
    </w:p>
    <w:p w:rsidR="002D4B1D" w:rsidRDefault="004C1C78" w14:paraId="2BF1C5EF" w14:textId="77777777">
      <w:pPr>
        <w:pStyle w:val="p"/>
      </w:pPr>
      <w:r>
        <w:t xml:space="preserve">Per Nota van Wijziging zijn middelen voor het versterkingsplan microchip talent </w:t>
      </w:r>
      <w:r>
        <w:t>overgeboekt naar de OCW-begroting (en vervolgens weer naar EZ overgeheveld). Dit betreft cumulatief 83 miljoen euro in de jaren 2025 tot en met 2027, met name voor de incidentele kosten voor capaciteitsvergroting en de inzet op het aantrekken van internationaal talent. In de Voorjaarsnota wordt additioneel tot oplopend 43 miljoen euro structureel in 2031 overgeheveld naar de OCW-begroting, met name voor de bekostiging en studiefinanciering van de extra (EER-)studenten die met dit plan geworven worden.</w:t>
      </w:r>
    </w:p>
    <w:p w:rsidR="002D4B1D" w:rsidRDefault="004C1C78" w14:paraId="75433391" w14:textId="77777777">
      <w:pPr>
        <w:pStyle w:val="header-h2"/>
      </w:pPr>
      <w:r>
        <w:t xml:space="preserve">Grensbewaking </w:t>
      </w:r>
      <w:proofErr w:type="spellStart"/>
      <w:r>
        <w:t>Kmar</w:t>
      </w:r>
      <w:proofErr w:type="spellEnd"/>
    </w:p>
    <w:p w:rsidR="002D4B1D" w:rsidRDefault="004C1C78" w14:paraId="2E1E4866" w14:textId="77777777">
      <w:pPr>
        <w:pStyle w:val="p"/>
      </w:pPr>
      <w:r>
        <w:t>De middelen voor het intensiveren van de grensbewaking door de Koninklijke Marechaussee (</w:t>
      </w:r>
      <w:proofErr w:type="spellStart"/>
      <w:r>
        <w:t>KMar</w:t>
      </w:r>
      <w:proofErr w:type="spellEnd"/>
      <w:r>
        <w:t>) worden overgeheveld naar de Defensiebegroting en het Defensiematerieelbegrotingsfonds.</w:t>
      </w:r>
    </w:p>
    <w:p w:rsidR="002D4B1D" w:rsidRDefault="004C1C78" w14:paraId="5ACC3B4F" w14:textId="77777777">
      <w:pPr>
        <w:pStyle w:val="header-h2"/>
      </w:pPr>
      <w:r>
        <w:t>Inzet stelpost asiel</w:t>
      </w:r>
    </w:p>
    <w:p w:rsidR="002D4B1D" w:rsidRDefault="004C1C78" w14:paraId="680C1FC3" w14:textId="77777777">
      <w:pPr>
        <w:pStyle w:val="p"/>
      </w:pPr>
      <w:r>
        <w:t>De stelpost van 50 miljoen euro voor asielwetgeving is overgeheveld naar de begroting van Asiel en Migratie.</w:t>
      </w:r>
    </w:p>
    <w:p w:rsidR="002D4B1D" w:rsidRDefault="004C1C78" w14:paraId="342B626B" w14:textId="77777777">
      <w:pPr>
        <w:pStyle w:val="header-h2"/>
      </w:pPr>
      <w:r>
        <w:t>Reservering politie</w:t>
      </w:r>
    </w:p>
    <w:p w:rsidR="002D4B1D" w:rsidRDefault="004C1C78" w14:paraId="7F6B6FE5" w14:textId="77777777">
      <w:pPr>
        <w:pStyle w:val="p"/>
      </w:pPr>
      <w:proofErr w:type="spellStart"/>
      <w:r>
        <w:t>Bĳ</w:t>
      </w:r>
      <w:proofErr w:type="spellEnd"/>
      <w:r>
        <w:t xml:space="preserve"> de Nota van </w:t>
      </w:r>
      <w:proofErr w:type="spellStart"/>
      <w:r>
        <w:t>Wĳziging</w:t>
      </w:r>
      <w:proofErr w:type="spellEnd"/>
      <w:r>
        <w:t xml:space="preserve"> op de </w:t>
      </w:r>
      <w:proofErr w:type="spellStart"/>
      <w:r>
        <w:t>JenV</w:t>
      </w:r>
      <w:proofErr w:type="spellEnd"/>
      <w:r>
        <w:t xml:space="preserve">-begroting van 14 november 2024 </w:t>
      </w:r>
      <w:proofErr w:type="spellStart"/>
      <w:r>
        <w:t>zĳn</w:t>
      </w:r>
      <w:proofErr w:type="spellEnd"/>
      <w:r>
        <w:t xml:space="preserve"> middelen voor de Politie en de veiligheidsketen overgeboekt naar de </w:t>
      </w:r>
      <w:proofErr w:type="spellStart"/>
      <w:r>
        <w:t>JenV</w:t>
      </w:r>
      <w:proofErr w:type="spellEnd"/>
      <w:r>
        <w:t>-begroting.</w:t>
      </w:r>
    </w:p>
    <w:p w:rsidR="002D4B1D" w:rsidRDefault="004C1C78" w14:paraId="57B099E7" w14:textId="77777777">
      <w:pPr>
        <w:pStyle w:val="header-h2"/>
      </w:pPr>
      <w:r>
        <w:t>Compensatie controle uitwonende beurs</w:t>
      </w:r>
    </w:p>
    <w:p w:rsidR="002D4B1D" w:rsidRDefault="004C1C78" w14:paraId="2D0D1A8C" w14:textId="77777777">
      <w:pPr>
        <w:pStyle w:val="p"/>
      </w:pPr>
      <w:r>
        <w:t>Er is 61 miljoen euro in 2025 per Nota van Wijziging aan de OCW-begroting toegevoegd voor het herzien van financiële maatregelen bij de uitwonendenbeurs, die tussen 2012 en 2023 door DUO zijn genomen. In de Voorjaarsnota is er 0,4 miljoen euro in 2025 en 14 miljoen euro in 2026 aan additionele middelen overgeheveld in voor het uitbetalen van hieraan gekoppelde wettelijke rente.</w:t>
      </w:r>
    </w:p>
    <w:p w:rsidR="002D4B1D" w:rsidRDefault="004C1C78" w14:paraId="6AC0285A" w14:textId="77777777">
      <w:pPr>
        <w:pStyle w:val="header-h2"/>
      </w:pPr>
      <w:r>
        <w:t>Agrarisch natuurbeheer</w:t>
      </w:r>
    </w:p>
    <w:p w:rsidR="002D4B1D" w:rsidRDefault="004C1C78" w14:paraId="68D8E713" w14:textId="77777777">
      <w:pPr>
        <w:pStyle w:val="p"/>
      </w:pPr>
      <w:r>
        <w:t>Er wordt budget overgeheveld vanuit de envelop agrarisch natuurbeheer naar LVVN.</w:t>
      </w:r>
    </w:p>
    <w:p w:rsidR="002D4B1D" w:rsidRDefault="004C1C78" w14:paraId="6425B0B2" w14:textId="77777777">
      <w:pPr>
        <w:pStyle w:val="header-h2"/>
      </w:pPr>
      <w:r>
        <w:t>Box 3</w:t>
      </w:r>
    </w:p>
    <w:p w:rsidR="002D4B1D" w:rsidRDefault="004C1C78" w14:paraId="14F892FB" w14:textId="77777777">
      <w:pPr>
        <w:pStyle w:val="p"/>
      </w:pPr>
      <w:r>
        <w:t>Voor de uitvoering van rechtsherstel en overbruggingswetgeving van Box 3 zijn middelen gereserveerd. Deze worden dit voorjaar gedeeltelijk (95 miljoen euro) overgeheveld naar de Financiënbegroting. Daarnaast worden vanwege de doorwerking naar andere departementen nog middelen van deze post overgeboekt naar SZW en VWS (20 miljoen euro).</w:t>
      </w:r>
    </w:p>
    <w:p w:rsidR="002D4B1D" w:rsidRDefault="004C1C78" w14:paraId="1F2B5365" w14:textId="77777777">
      <w:pPr>
        <w:pStyle w:val="header-h2"/>
      </w:pPr>
      <w:r>
        <w:t>Uitvoeringskosten omgevingswet</w:t>
      </w:r>
    </w:p>
    <w:p w:rsidR="002D4B1D" w:rsidRDefault="004C1C78" w14:paraId="5C2B039C" w14:textId="77777777">
      <w:pPr>
        <w:pStyle w:val="p"/>
      </w:pPr>
      <w:r>
        <w:t>De incidentele tegemoetkoming van 81 miljoen euro voor de transitiekosten die gemeenten maken bij de invoering van de Omgevingswet wordt overgeheveld naar het Gemeentefonds.</w:t>
      </w:r>
    </w:p>
    <w:p w:rsidR="002D4B1D" w:rsidRDefault="004C1C78" w14:paraId="7936612B" w14:textId="77777777">
      <w:pPr>
        <w:pStyle w:val="header-h2"/>
      </w:pPr>
      <w:r>
        <w:t>Groepen in de knel</w:t>
      </w:r>
    </w:p>
    <w:p w:rsidR="002D4B1D" w:rsidRDefault="004C1C78" w14:paraId="363AA53C" w14:textId="77777777">
      <w:pPr>
        <w:pStyle w:val="p"/>
      </w:pPr>
      <w:r>
        <w:t xml:space="preserve">Het maatregelenpakket wordt overgeboekt en verder </w:t>
      </w:r>
      <w:proofErr w:type="spellStart"/>
      <w:r>
        <w:t>doorverdeeld</w:t>
      </w:r>
      <w:proofErr w:type="spellEnd"/>
      <w:r>
        <w:t xml:space="preserve"> op de SZW-begroting.</w:t>
      </w:r>
    </w:p>
    <w:p w:rsidR="002D4B1D" w:rsidRDefault="004C1C78" w14:paraId="02E1B6F5" w14:textId="77777777">
      <w:pPr>
        <w:pStyle w:val="header-h2"/>
      </w:pPr>
      <w:r>
        <w:t>PEGA</w:t>
      </w:r>
    </w:p>
    <w:p w:rsidR="002D4B1D" w:rsidRDefault="004C1C78" w14:paraId="28348569" w14:textId="77777777">
      <w:pPr>
        <w:pStyle w:val="p"/>
      </w:pPr>
      <w:r>
        <w:t xml:space="preserve">Voor het uitvoeren van maatregelen die het kabinet heeft aangekondigd naar aanleiding van het eindrapport van de parlementaire enquêtecommissie aardgaswinning Groningen (PEGA) wordt circa 827 miljoen euro overgeboekt naar de begroting van BZK. Dit zijn maatregelen in het kader van schade en versterken, de economische en sociale agenda en voor verduurzaming bij versterken. Daarnaast wordt er circa 910 miljoen euro overgeboekt naar de begroting van VRO voor de maatregel voor </w:t>
      </w:r>
      <w:r>
        <w:lastRenderedPageBreak/>
        <w:t>verduurzaming van de provincie Groningen en Noord-Drenthe.</w:t>
      </w:r>
    </w:p>
    <w:p w:rsidR="002D4B1D" w:rsidRDefault="004C1C78" w14:paraId="01EECDAA" w14:textId="77777777">
      <w:pPr>
        <w:pStyle w:val="header-h2"/>
      </w:pPr>
      <w:r>
        <w:t>Prijsontwikkeling Defensie</w:t>
      </w:r>
    </w:p>
    <w:p w:rsidR="002D4B1D" w:rsidRDefault="004C1C78" w14:paraId="4154A5EF" w14:textId="77777777">
      <w:pPr>
        <w:pStyle w:val="p"/>
      </w:pPr>
      <w:r>
        <w:t>In het HLA is een wettelijke koppeling afgesproken tussen de defensie-uitgaven en 2% van het bbp. Deze geldt voor prijs- en volumeontwikkeling bbp. De prijsreservering is geplaatst op de AP en wordt in tranches uitgekeerd aan de Defensiebegroting. Dit betreft de overboeking van de tranche 2025.</w:t>
      </w:r>
    </w:p>
    <w:p w:rsidR="002D4B1D" w:rsidRDefault="004C1C78" w14:paraId="676E9DFC" w14:textId="77777777">
      <w:pPr>
        <w:pStyle w:val="header-h2"/>
      </w:pPr>
      <w:r>
        <w:t>Hervormingagenda Jeugd</w:t>
      </w:r>
    </w:p>
    <w:p w:rsidR="002D4B1D" w:rsidRDefault="004C1C78" w14:paraId="19AFCD6D" w14:textId="77777777">
      <w:pPr>
        <w:pStyle w:val="p"/>
      </w:pPr>
      <w:r>
        <w:t>De aanvullende reeks voor de Hervormingsagenda Jeugd wordt overgeboekt.</w:t>
      </w:r>
    </w:p>
    <w:p w:rsidR="002D4B1D" w:rsidRDefault="004C1C78" w14:paraId="08689243" w14:textId="77777777">
      <w:pPr>
        <w:pStyle w:val="header-h2"/>
      </w:pPr>
      <w:r>
        <w:t>Hervormingsagenda Jeugd LPO</w:t>
      </w:r>
    </w:p>
    <w:p w:rsidR="002D4B1D" w:rsidRDefault="004C1C78" w14:paraId="2EBFC8A4" w14:textId="77777777">
      <w:pPr>
        <w:pStyle w:val="p"/>
      </w:pPr>
      <w:r>
        <w:t>De loon-en prijsbijstelling over de reeks hervormingsagenda jeugd wordt overgeboekt.</w:t>
      </w:r>
    </w:p>
    <w:p w:rsidR="002D4B1D" w:rsidRDefault="004C1C78" w14:paraId="0E810D2E" w14:textId="77777777">
      <w:pPr>
        <w:pStyle w:val="header-h2"/>
      </w:pPr>
      <w:r>
        <w:t>Invulling bestedingsplannen 2% augustusbesluitvorming</w:t>
      </w:r>
    </w:p>
    <w:p w:rsidR="002D4B1D" w:rsidRDefault="004C1C78" w14:paraId="07E349C6" w14:textId="77777777">
      <w:pPr>
        <w:pStyle w:val="p"/>
      </w:pPr>
      <w:r>
        <w:t xml:space="preserve">In het HLA is een </w:t>
      </w:r>
      <w:proofErr w:type="spellStart"/>
      <w:r>
        <w:t>wettelĳke</w:t>
      </w:r>
      <w:proofErr w:type="spellEnd"/>
      <w:r>
        <w:t xml:space="preserve"> koppeling afgesproken tussen de defensie-uitgaven en 2% van het bbp. In augustus 2024 </w:t>
      </w:r>
      <w:proofErr w:type="spellStart"/>
      <w:r>
        <w:t>zĳn</w:t>
      </w:r>
      <w:proofErr w:type="spellEnd"/>
      <w:r>
        <w:t xml:space="preserve"> aanvullende middelen </w:t>
      </w:r>
      <w:proofErr w:type="spellStart"/>
      <w:r>
        <w:t>vrĳgemaakt</w:t>
      </w:r>
      <w:proofErr w:type="spellEnd"/>
      <w:r>
        <w:t xml:space="preserve"> om tot 2% te komen. Deze middelen </w:t>
      </w:r>
      <w:proofErr w:type="spellStart"/>
      <w:r>
        <w:t>zĳn</w:t>
      </w:r>
      <w:proofErr w:type="spellEnd"/>
      <w:r>
        <w:t xml:space="preserve"> middels een Nota van </w:t>
      </w:r>
      <w:proofErr w:type="spellStart"/>
      <w:r>
        <w:t>Wĳziging</w:t>
      </w:r>
      <w:proofErr w:type="spellEnd"/>
      <w:r>
        <w:t xml:space="preserve"> op de Ontwerpbegroting 2025 overgeheveld naar de Defensiebegroting en het Defensiematerieelbegrotingsfonds. De middelen </w:t>
      </w:r>
      <w:proofErr w:type="spellStart"/>
      <w:r>
        <w:t>zĳn</w:t>
      </w:r>
      <w:proofErr w:type="spellEnd"/>
      <w:r>
        <w:t xml:space="preserve"> bestemd voor de verdere versterking van Defensie in </w:t>
      </w:r>
      <w:proofErr w:type="spellStart"/>
      <w:r>
        <w:t>lĳn</w:t>
      </w:r>
      <w:proofErr w:type="spellEnd"/>
      <w:r>
        <w:t xml:space="preserve"> met de Defensienota 2024 (DN24), zoals meer aanvullende investeringen in lucht- en raketverdediging, innovatie en versnelde inwerkin</w:t>
      </w:r>
      <w:r>
        <w:t>gtreding van DN24 plannen.</w:t>
      </w:r>
    </w:p>
    <w:p w:rsidR="002D4B1D" w:rsidRDefault="004C1C78" w14:paraId="3591DCEA" w14:textId="77777777">
      <w:pPr>
        <w:pStyle w:val="header-h2"/>
      </w:pPr>
      <w:r>
        <w:t>Nationaal Programma Lokale Warmtetransitie</w:t>
      </w:r>
    </w:p>
    <w:p w:rsidR="002D4B1D" w:rsidRDefault="004C1C78" w14:paraId="37D4C863" w14:textId="77777777">
      <w:pPr>
        <w:pStyle w:val="p"/>
      </w:pPr>
      <w:r>
        <w:t xml:space="preserve">De middelen voor de uitvoeringskosten klimaat voor de voorzetting van het Nationaal Programma Lokale Warmtetransitie (NPLW) worden overgeheveld. Het NPLW ondersteunt </w:t>
      </w:r>
      <w:r>
        <w:t xml:space="preserve">gemeenten </w:t>
      </w:r>
      <w:proofErr w:type="spellStart"/>
      <w:r>
        <w:t>bĳ</w:t>
      </w:r>
      <w:proofErr w:type="spellEnd"/>
      <w:r>
        <w:t xml:space="preserve"> de lokale warmtetransitie door kennis te delen en het monitoren van de uitvoering.</w:t>
      </w:r>
    </w:p>
    <w:p w:rsidR="002D4B1D" w:rsidRDefault="004C1C78" w14:paraId="79184D76" w14:textId="77777777">
      <w:pPr>
        <w:pStyle w:val="header-h2"/>
      </w:pPr>
      <w:r>
        <w:t>Renovatie Binnenhof</w:t>
      </w:r>
    </w:p>
    <w:p w:rsidR="002D4B1D" w:rsidRDefault="004C1C78" w14:paraId="34609D5B" w14:textId="77777777">
      <w:pPr>
        <w:pStyle w:val="p"/>
      </w:pPr>
      <w:r>
        <w:t>Ter dekking van verwachte uitgaven voor de renovatie van het Binnenhof is 37 miljoen euro structureel gereserveerd. Dit bedrag, dat onderdeel is van de 2 miljard euro dat geraamd is voor de renovatie, wordt nu overgeboekt naar de VRO-begroting.</w:t>
      </w:r>
    </w:p>
    <w:p w:rsidR="002D4B1D" w:rsidRDefault="004C1C78" w14:paraId="79817EB4" w14:textId="77777777">
      <w:pPr>
        <w:pStyle w:val="header-h2"/>
      </w:pPr>
      <w:r>
        <w:t xml:space="preserve">Structureel maken </w:t>
      </w:r>
      <w:proofErr w:type="spellStart"/>
      <w:r>
        <w:t>Jettengelden</w:t>
      </w:r>
      <w:proofErr w:type="spellEnd"/>
    </w:p>
    <w:p w:rsidR="002D4B1D" w:rsidRDefault="004C1C78" w14:paraId="77E6A6A4" w14:textId="77777777">
      <w:pPr>
        <w:pStyle w:val="p"/>
      </w:pPr>
      <w:r>
        <w:t xml:space="preserve">Door de subsidietaakstelling uit het HLA was de subsidie politieke partijen met circa 3,6 miljoen euro structureel gekort. Met deze overboeking wordt de ingeboekte taakstelling vanaf 2028 gecompenseerd waardoor de </w:t>
      </w:r>
      <w:proofErr w:type="spellStart"/>
      <w:r>
        <w:t>Jettengelden</w:t>
      </w:r>
      <w:proofErr w:type="spellEnd"/>
      <w:r>
        <w:t xml:space="preserve"> weer structureel doorlopen. De dekking komt uit de reservering voor goed bestuur en sterke rechtsstaat.</w:t>
      </w:r>
    </w:p>
    <w:p w:rsidR="002D4B1D" w:rsidRDefault="004C1C78" w14:paraId="6693C71B" w14:textId="77777777">
      <w:pPr>
        <w:pStyle w:val="header-h2"/>
      </w:pPr>
      <w:r>
        <w:t>Tegenvaller SDE en SDE-openstelling 2025</w:t>
      </w:r>
    </w:p>
    <w:p w:rsidR="002D4B1D" w:rsidRDefault="004C1C78" w14:paraId="4E4A3571" w14:textId="77777777">
      <w:pPr>
        <w:pStyle w:val="p"/>
      </w:pPr>
      <w:r>
        <w:t>Ter dekking van de tegenvaller op de SDE en de openstelling van de SDE in 2025 wordt 525 miljoen euro overgeheveld.</w:t>
      </w:r>
    </w:p>
    <w:p w:rsidR="002D4B1D" w:rsidRDefault="004C1C78" w14:paraId="0FF119B4" w14:textId="77777777">
      <w:pPr>
        <w:pStyle w:val="header-h2"/>
      </w:pPr>
      <w:r>
        <w:t>Toeslagen Herstel</w:t>
      </w:r>
    </w:p>
    <w:p w:rsidR="002D4B1D" w:rsidRDefault="004C1C78" w14:paraId="2F73C637" w14:textId="77777777">
      <w:pPr>
        <w:pStyle w:val="p"/>
      </w:pPr>
      <w:r>
        <w:t>Ten behoeve van verschillende onderdelen van de hersteloperatie Toeslagen wordt in totaal 473 miljoen euro overgeheveld naar de Financiënbegroting. Het gaat hierbij bijvoorbeeld om middelen voor de compensatie van aanvullende schade.</w:t>
      </w:r>
    </w:p>
    <w:p w:rsidR="002D4B1D" w:rsidRDefault="004C1C78" w14:paraId="0787EBD3" w14:textId="77777777">
      <w:pPr>
        <w:pStyle w:val="header-h2"/>
      </w:pPr>
      <w:r>
        <w:t>Uitvoeringskosten ontwerp en inrichting financiering kinderopvang</w:t>
      </w:r>
    </w:p>
    <w:p w:rsidR="002D4B1D" w:rsidRDefault="004C1C78" w14:paraId="046EA7D7" w14:textId="77777777">
      <w:pPr>
        <w:pStyle w:val="p"/>
      </w:pPr>
      <w:r>
        <w:t xml:space="preserve">De incidentele middelen voor het opbouwen en inrichten van de uitvoering van de </w:t>
      </w:r>
      <w:r>
        <w:t>nieuwe financiering van kinderopvang wordt overgeboekt naar de Aanvullende Post vanaf de SZW-begroting.</w:t>
      </w:r>
    </w:p>
    <w:p w:rsidR="002D4B1D" w:rsidRDefault="004C1C78" w14:paraId="2429A0B3" w14:textId="77777777">
      <w:pPr>
        <w:pStyle w:val="header-h2"/>
      </w:pPr>
      <w:r>
        <w:t>Woningbouw</w:t>
      </w:r>
    </w:p>
    <w:p w:rsidR="002D4B1D" w:rsidRDefault="004C1C78" w14:paraId="6C06B257" w14:textId="77777777">
      <w:pPr>
        <w:pStyle w:val="p"/>
      </w:pPr>
      <w:r>
        <w:t xml:space="preserve">De middelen voor de ontsluiting van nieuwe woningen uit het HLA (2,5 miljard euro) worden overgeheveld naar de begroting van </w:t>
      </w:r>
      <w:proofErr w:type="spellStart"/>
      <w:r>
        <w:t>IenW</w:t>
      </w:r>
      <w:proofErr w:type="spellEnd"/>
      <w:r>
        <w:t xml:space="preserve">.  Vervolgens wordt het ritme op </w:t>
      </w:r>
      <w:r>
        <w:lastRenderedPageBreak/>
        <w:t xml:space="preserve">de begroting van </w:t>
      </w:r>
      <w:proofErr w:type="spellStart"/>
      <w:r>
        <w:t>IenW</w:t>
      </w:r>
      <w:proofErr w:type="spellEnd"/>
      <w:r>
        <w:t xml:space="preserve"> via een kasschuif in een realistisch ritme geplaatst.</w:t>
      </w:r>
    </w:p>
    <w:p w:rsidR="002D4B1D" w:rsidRDefault="004C1C78" w14:paraId="57F4A01A" w14:textId="77777777">
      <w:pPr>
        <w:pStyle w:val="header-h2"/>
      </w:pPr>
      <w:r>
        <w:t>Overige overboekingen Aanvullende Post</w:t>
      </w:r>
    </w:p>
    <w:p w:rsidR="002D4B1D" w:rsidRDefault="004C1C78" w14:paraId="5EAEDFE2" w14:textId="77777777">
      <w:pPr>
        <w:pStyle w:val="p"/>
      </w:pPr>
      <w:r>
        <w:t>Deze post bestaat uit enkele kleinere overboekingen.</w:t>
      </w:r>
    </w:p>
    <w:p w:rsidR="002D4B1D" w:rsidRDefault="004C1C78" w14:paraId="75CFC427" w14:textId="77777777">
      <w:pPr>
        <w:pStyle w:val="header-h2"/>
      </w:pPr>
      <w:r>
        <w:t>Kadercorrecties</w:t>
      </w:r>
    </w:p>
    <w:p w:rsidR="002D4B1D" w:rsidRDefault="004C1C78" w14:paraId="3EA51151" w14:textId="77777777">
      <w:pPr>
        <w:pStyle w:val="header-h2"/>
      </w:pPr>
      <w:r>
        <w:t>Nominale indexatie VWS</w:t>
      </w:r>
    </w:p>
    <w:p w:rsidR="002D4B1D" w:rsidRDefault="004C1C78" w14:paraId="5D9621B9" w14:textId="77777777">
      <w:pPr>
        <w:pStyle w:val="p"/>
      </w:pPr>
      <w:r>
        <w:t xml:space="preserve">De gereserveerde middelen voor ouderenzorg en transformatiemiddelen IZA zijn </w:t>
      </w:r>
      <w:proofErr w:type="spellStart"/>
      <w:r>
        <w:t>geindexeerd</w:t>
      </w:r>
      <w:proofErr w:type="spellEnd"/>
      <w:r>
        <w:t xml:space="preserve"> op basis van de Macro Economische Verkenning 2025.</w:t>
      </w:r>
    </w:p>
    <w:p w:rsidR="002D4B1D" w:rsidRDefault="004C1C78" w14:paraId="6398931E" w14:textId="77777777">
      <w:pPr>
        <w:pStyle w:val="header-h2"/>
      </w:pPr>
      <w:r>
        <w:t>Loonbijstelling</w:t>
      </w:r>
    </w:p>
    <w:p w:rsidR="002D4B1D" w:rsidRDefault="004C1C78" w14:paraId="6F50C8BA" w14:textId="77777777">
      <w:pPr>
        <w:pStyle w:val="p"/>
      </w:pPr>
      <w:r>
        <w:t>De tranche 2025 van de loonbijstelling is overgeboekt.</w:t>
      </w:r>
    </w:p>
    <w:p w:rsidR="002D4B1D" w:rsidRDefault="004C1C78" w14:paraId="093177D1" w14:textId="77777777">
      <w:pPr>
        <w:pStyle w:val="header-h2"/>
      </w:pPr>
      <w:r>
        <w:t>Prijsbijstelling</w:t>
      </w:r>
    </w:p>
    <w:p w:rsidR="002D4B1D" w:rsidRDefault="004C1C78" w14:paraId="49CE444C" w14:textId="77777777">
      <w:pPr>
        <w:pStyle w:val="p"/>
      </w:pPr>
      <w:r>
        <w:t xml:space="preserve">Er wordt 50% van de prijsbijstelling tranche 2025 toegevoegd aan de reserveringen. Het restant wordt ingezet ter dekking van </w:t>
      </w:r>
      <w:proofErr w:type="spellStart"/>
      <w:r>
        <w:t>rijksbrede</w:t>
      </w:r>
      <w:proofErr w:type="spellEnd"/>
      <w:r>
        <w:t xml:space="preserve"> problematiek.</w:t>
      </w:r>
    </w:p>
    <w:p w:rsidR="002D4B1D" w:rsidRDefault="004C1C78" w14:paraId="091EFA5E" w14:textId="77777777">
      <w:pPr>
        <w:pStyle w:val="header-h2"/>
      </w:pPr>
      <w:r>
        <w:t>Eindejaarsmarge</w:t>
      </w:r>
    </w:p>
    <w:p w:rsidR="002D4B1D" w:rsidRDefault="004C1C78" w14:paraId="0477AB10" w14:textId="77777777">
      <w:pPr>
        <w:pStyle w:val="header-h2"/>
      </w:pPr>
      <w:r>
        <w:t>PEGA Eindejaarsmarge 2024</w:t>
      </w:r>
    </w:p>
    <w:p w:rsidR="002D4B1D" w:rsidRDefault="004C1C78" w14:paraId="7DEA4027" w14:textId="77777777">
      <w:pPr>
        <w:pStyle w:val="p"/>
      </w:pPr>
      <w:r>
        <w:t>De eindejaarsmarge voor PEGA van 45 miljoen wordt toegevoegd voor 2025.</w:t>
      </w:r>
    </w:p>
    <w:p w:rsidR="002D4B1D" w:rsidRDefault="004C1C78" w14:paraId="1EAC12FA" w14:textId="77777777">
      <w:pPr>
        <w:pStyle w:val="header-h2"/>
      </w:pPr>
      <w:r>
        <w:t>Extrapolatie</w:t>
      </w:r>
    </w:p>
    <w:p w:rsidR="002D4B1D" w:rsidRDefault="004C1C78" w14:paraId="4A60CF92" w14:textId="77777777">
      <w:pPr>
        <w:pStyle w:val="p"/>
      </w:pPr>
      <w:r>
        <w:t>Extrapolatie betekent dat een nieuw begrotingsjaar (t+5) wordt toegevoegd aan de Aanvullende Post.</w:t>
      </w:r>
    </w:p>
    <w:p w:rsidR="002D4B1D" w:rsidRDefault="004C1C78" w14:paraId="7F07EA34" w14:textId="77777777">
      <w:pPr>
        <w:pStyle w:val="header-h2"/>
      </w:pPr>
      <w:r>
        <w:t>In=uittaakstelling</w:t>
      </w:r>
    </w:p>
    <w:p w:rsidR="002D4B1D" w:rsidRDefault="004C1C78" w14:paraId="6DB0C8BF" w14:textId="77777777">
      <w:pPr>
        <w:pStyle w:val="header-h2"/>
      </w:pPr>
      <w:r>
        <w:t>Invulling taakstelling Eindejaarsmarge</w:t>
      </w:r>
    </w:p>
    <w:p w:rsidR="002D4B1D" w:rsidRDefault="004C1C78" w14:paraId="32122AF8" w14:textId="77777777">
      <w:pPr>
        <w:pStyle w:val="p"/>
      </w:pPr>
      <w:r>
        <w:t xml:space="preserve">In de Miljoenennota is een taakstelling opgenomen van 1,4 miljard euro in 2025 voor de dekking van Toeslagen. Deze </w:t>
      </w:r>
      <w:r>
        <w:t>taakstelling is ingevuld door een deel van de eindejaarsmarge niet uit te keren.</w:t>
      </w:r>
    </w:p>
    <w:p w:rsidR="002D4B1D" w:rsidRDefault="004C1C78" w14:paraId="7E072F00" w14:textId="77777777">
      <w:pPr>
        <w:pStyle w:val="header-h2"/>
      </w:pPr>
      <w:r>
        <w:t>Aanvullende onderuitputting</w:t>
      </w:r>
    </w:p>
    <w:p w:rsidR="002D4B1D" w:rsidRDefault="004C1C78" w14:paraId="74A31B11" w14:textId="77777777">
      <w:pPr>
        <w:pStyle w:val="p"/>
      </w:pPr>
      <w:r>
        <w:t>In de komende jaren blijft de onderuitputting naar verwachting hoog. Daarom is er voor 2025 0,7 miljard euro aan aanvullende onderuitputting ingeboekt. Voor 2026 en 2027 is 1,5 miljard euro en voor 2028 is 0,7 miljard euro ingeboekt. Bij Voorjaarsnota 2026 wordt bezien of deze verwachting van aanvullende onderuitputting nog actueel is. Indien dit niet het geval is wordt gekeken naar het inhouden van de prijsbijstelling tranche 2026 als alternatieve invulling.</w:t>
      </w:r>
    </w:p>
    <w:p w:rsidR="002D4B1D" w:rsidRDefault="004C1C78" w14:paraId="305255FC" w14:textId="77777777">
      <w:pPr>
        <w:pStyle w:val="header-h2"/>
      </w:pPr>
      <w:r>
        <w:t>In=uittaakstelling</w:t>
      </w:r>
    </w:p>
    <w:p w:rsidR="002D4B1D" w:rsidRDefault="004C1C78" w14:paraId="61B9734B" w14:textId="77777777">
      <w:pPr>
        <w:pStyle w:val="p"/>
      </w:pPr>
      <w:r>
        <w:t>De in=uittaakstelling is de boekhoudkundige tegenhanger van de eindejaarsmarge. Zo wordt voorkomen dat het toevoegen van de eindejaarsmarge de ruimte onder het uitgavenplafond verkleind. De in=uittaakstelling wordt gedurende het jaar gevuld vanuit de onderuitputting op de departementale begrotingen. Mocht onvoldoende onderuitputting optreden, dan wordt het uitgavenkader overschreden en verslechtert het EMU-saldo. De omvang van de in=uittaakstelling is gelijk aan de eindejaarsmarge 2025 en de invulling van d</w:t>
      </w:r>
      <w:r>
        <w:t>e taakstelling eindejaarsmarge.</w:t>
      </w:r>
    </w:p>
    <w:p w:rsidR="002D4B1D" w:rsidRDefault="004C1C78" w14:paraId="228900C7" w14:textId="77777777">
      <w:pPr>
        <w:pStyle w:val="header-h2"/>
      </w:pPr>
      <w:r>
        <w:t>Technisch</w:t>
      </w:r>
    </w:p>
    <w:p w:rsidR="002D4B1D" w:rsidRDefault="004C1C78" w14:paraId="7CEFA7C8" w14:textId="77777777">
      <w:pPr>
        <w:pStyle w:val="header-h2"/>
      </w:pPr>
      <w:r>
        <w:t>Reservering prijsontwikkeling BBP Defensie</w:t>
      </w:r>
    </w:p>
    <w:p w:rsidR="002D4B1D" w:rsidRDefault="004C1C78" w14:paraId="1104AD87" w14:textId="77777777">
      <w:pPr>
        <w:pStyle w:val="p"/>
      </w:pPr>
      <w:r>
        <w:t>In het HLA is een wettelijke koppeling afgesproken tussen de defensie-uitgaven en 2% van het bbp. Deze geldt voor prijs en volume. De reservering voor prijsstijgingen van de defensie-uitgaven wordt gebaseerd op de prijsontwikkeling van het bbp en geboekt op de AP. Defensie maakt niet langer deel uit van de LPO systematiek. De vormgeving van de wettelijke 2%-koppeling wordt nader uitgelegd in bijlage 5.</w:t>
      </w:r>
    </w:p>
    <w:p w:rsidR="002D4B1D" w:rsidRDefault="004C1C78" w14:paraId="7B81CFE8" w14:textId="77777777">
      <w:pPr>
        <w:pStyle w:val="header-h2"/>
      </w:pPr>
      <w:r>
        <w:t>Schuif AP middelen stikstof</w:t>
      </w:r>
    </w:p>
    <w:p w:rsidR="002D4B1D" w:rsidRDefault="004C1C78" w14:paraId="3E11FC81" w14:textId="77777777">
      <w:pPr>
        <w:pStyle w:val="p"/>
      </w:pPr>
      <w:r>
        <w:t>Er wordt 400 miljoen euro van de stikstof middelen op de Aanvullende Post uit 2026 geschoven naar 2029 en 2030.</w:t>
      </w:r>
    </w:p>
    <w:p w:rsidR="002D4B1D" w:rsidRDefault="004C1C78" w14:paraId="5310B934" w14:textId="77777777">
      <w:pPr>
        <w:pStyle w:val="header-h2"/>
      </w:pPr>
      <w:r>
        <w:lastRenderedPageBreak/>
        <w:t>Overig technisch</w:t>
      </w:r>
    </w:p>
    <w:p w:rsidR="002D4B1D" w:rsidRDefault="004C1C78" w14:paraId="439DDFA6" w14:textId="77777777">
      <w:pPr>
        <w:pStyle w:val="p"/>
      </w:pPr>
      <w:r>
        <w:t>Deze post bestaat uit enkele technische correcties, waaronder een technisch bijstelling op de risicoreservering domeinoverstijgende risico's.</w:t>
      </w:r>
    </w:p>
    <w:p w:rsidR="002D4B1D" w:rsidRDefault="004C1C78" w14:paraId="1A99C264" w14:textId="77777777">
      <w:pPr>
        <w:pStyle w:val="header-h2"/>
      </w:pPr>
      <w:r>
        <w:t>Niet-kaderrelevant</w:t>
      </w:r>
    </w:p>
    <w:p w:rsidR="002D4B1D" w:rsidRDefault="004C1C78" w14:paraId="17C33D10" w14:textId="77777777">
      <w:pPr>
        <w:pStyle w:val="header-h2"/>
      </w:pPr>
      <w:r>
        <w:t>Actualisatie Defensiepensioenen</w:t>
      </w:r>
    </w:p>
    <w:p w:rsidR="002D4B1D" w:rsidRDefault="004C1C78" w14:paraId="380A5446" w14:textId="77777777">
      <w:pPr>
        <w:pStyle w:val="p"/>
      </w:pPr>
      <w:r>
        <w:t xml:space="preserve">Bij de Voorjaarsnota 2023 is een reservering getroffen voor het </w:t>
      </w:r>
      <w:proofErr w:type="spellStart"/>
      <w:r>
        <w:t>affinancieren</w:t>
      </w:r>
      <w:proofErr w:type="spellEnd"/>
      <w:r>
        <w:t xml:space="preserve"> van de </w:t>
      </w:r>
      <w:proofErr w:type="spellStart"/>
      <w:r>
        <w:t>begrotingsgefinancierde</w:t>
      </w:r>
      <w:proofErr w:type="spellEnd"/>
      <w:r>
        <w:t xml:space="preserve"> militaire pensioenen. Het invaren van deze pensioenen in het nieuwe pensioenstelsel conform de Wet toekomst pensioenen (</w:t>
      </w:r>
      <w:proofErr w:type="spellStart"/>
      <w:r>
        <w:t>Wtp</w:t>
      </w:r>
      <w:proofErr w:type="spellEnd"/>
      <w:r>
        <w:t xml:space="preserve">) is namelijk alleen mogelijk als de pensioenen </w:t>
      </w:r>
      <w:proofErr w:type="spellStart"/>
      <w:r>
        <w:t>kapitaalgedekt</w:t>
      </w:r>
      <w:proofErr w:type="spellEnd"/>
      <w:r>
        <w:t xml:space="preserve"> worden gemaakt. De omvang van de reservering is bepaald aan de hand van de actuariële berekeningssystematiek die het Algemeen Burgerlijk Pensioenfonds (ABP) hanteert om de inkoopsom vast te stellen voor kapitaaldekking van de </w:t>
      </w:r>
      <w:proofErr w:type="spellStart"/>
      <w:r>
        <w:t>begrotingsgefinancierde</w:t>
      </w:r>
      <w:proofErr w:type="spellEnd"/>
      <w:r>
        <w:t xml:space="preserve"> pensioenen. De reservering is b</w:t>
      </w:r>
      <w:r>
        <w:t>ijgewerkt op basis van de meest recente informatie over de ingangsdatum van de nieuwe ABP-pensioenregeling (die is uitgesteld van 1 januari 2026 naar 1 januari 2027), de marktrente en ABP-dekkingsgraad. Uiteindelijk zijn de marktrente en ABP-dekkingsgraad op 31 december 2026 leidend voor het definitieve af te financieren bedrag.</w:t>
      </w:r>
    </w:p>
    <w:p w:rsidR="002D4B1D" w:rsidRDefault="004C1C78" w14:paraId="7F4FC383" w14:textId="77777777">
      <w:pPr>
        <w:pStyle w:val="header-h2"/>
      </w:pPr>
      <w:r>
        <w:t xml:space="preserve">Reservering kapitaalstorting </w:t>
      </w:r>
      <w:proofErr w:type="spellStart"/>
      <w:r>
        <w:t>TenneT</w:t>
      </w:r>
      <w:proofErr w:type="spellEnd"/>
      <w:r>
        <w:t xml:space="preserve"> Duitsland</w:t>
      </w:r>
    </w:p>
    <w:p w:rsidR="002D4B1D" w:rsidRDefault="004C1C78" w14:paraId="320C80BC" w14:textId="77777777">
      <w:pPr>
        <w:pStyle w:val="p"/>
      </w:pPr>
      <w:r>
        <w:t xml:space="preserve">In totaal is een reservering van 7,3 miljard euro opgenomen voor kapitaalstortingen in </w:t>
      </w:r>
      <w:proofErr w:type="spellStart"/>
      <w:r>
        <w:t>TenneT</w:t>
      </w:r>
      <w:proofErr w:type="spellEnd"/>
      <w:r>
        <w:t xml:space="preserve"> Duitsland. Hiervan is 3,0 miljard euro opgenomen op de Financiënbegroting en is de overige 4,3 miljard euro op de Aanvullende Post gereserveerd. De gehele reservering moet worden gezien als een last resort maatregel, die zal worden gebruikt in het onverwachte geval dat de deelname van private investeerders niet voldoende is om de gehele kapitaalbehoefte in te vullen of indien de schuldherstructurering tot onaanvaardbare kosten leidt. Het kabinet acht een deelname van private investeerders in </w:t>
      </w:r>
      <w:proofErr w:type="spellStart"/>
      <w:r>
        <w:t>TenneT</w:t>
      </w:r>
      <w:proofErr w:type="spellEnd"/>
      <w:r>
        <w:t xml:space="preserve"> D</w:t>
      </w:r>
      <w:r>
        <w:t xml:space="preserve">uitsland de beste structurele oplossing voor het invullen van de kapitaalbehoefte van </w:t>
      </w:r>
      <w:proofErr w:type="spellStart"/>
      <w:r>
        <w:t>TenneT</w:t>
      </w:r>
      <w:proofErr w:type="spellEnd"/>
      <w:r>
        <w:t xml:space="preserve"> Duitsland.</w:t>
      </w:r>
    </w:p>
    <w:p w:rsidR="002D4B1D" w:rsidRDefault="004C1C78" w14:paraId="24B387C9" w14:textId="77777777">
      <w:pPr>
        <w:pStyle w:val="header-h2"/>
      </w:pPr>
      <w:r>
        <w:t>Reservering Oekraïne - opvang ontheemden (RTB)</w:t>
      </w:r>
    </w:p>
    <w:p w:rsidR="002D4B1D" w:rsidRDefault="004C1C78" w14:paraId="166CFB8B" w14:textId="77777777">
      <w:pPr>
        <w:pStyle w:val="p"/>
      </w:pPr>
      <w:r>
        <w:t>In 2027 en 2028 wordt budget voor opvang gereserveerd, in afwachting van Europese besluitvorming over de verlenging van de Richtlijn Tijdelijke Bescherming (RTB).</w:t>
      </w:r>
    </w:p>
    <w:p w:rsidR="002D4B1D" w:rsidRDefault="004C1C78" w14:paraId="6DFACEF2" w14:textId="77777777">
      <w:pPr>
        <w:pStyle w:val="header-h2"/>
      </w:pPr>
      <w:r>
        <w:t>Reservering Oekraïne - Regeling Medische Zorg Oekraïense Ontheemden (RMO)</w:t>
      </w:r>
    </w:p>
    <w:p w:rsidR="002D4B1D" w:rsidRDefault="004C1C78" w14:paraId="49E216BF" w14:textId="77777777">
      <w:pPr>
        <w:pStyle w:val="p"/>
      </w:pPr>
      <w:r>
        <w:t>Deze verzamelpost bestaat voornamelijk uit budget voor de Regeling Medische zorg ontheemden uit Oekraïne (RMO) en subsidies. In 2027 en 2028 wordt hier net als voor opvang in afwachting van Europese besluitvorming over de verlenging van de RTB budget op de Aanvullende Post gereserveerd.</w:t>
      </w:r>
    </w:p>
    <w:p w:rsidR="00421536" w:rsidRDefault="00421536" w14:paraId="611C960A" w14:textId="77777777">
      <w:pPr>
        <w:widowControl/>
        <w:rPr>
          <w:b/>
          <w:caps/>
          <w:color w:val="009EE0"/>
          <w:szCs w:val="18"/>
        </w:rPr>
      </w:pPr>
      <w:bookmarkStart w:name="78157684784131" w:id="44"/>
      <w:r>
        <w:br w:type="page"/>
      </w:r>
    </w:p>
    <w:p w:rsidR="002D4B1D" w:rsidRDefault="004C1C78" w14:paraId="018F688B" w14:textId="3E4B12CA">
      <w:pPr>
        <w:pStyle w:val="section-title-1"/>
      </w:pPr>
      <w:r>
        <w:lastRenderedPageBreak/>
        <w:t>Bijlage 3 - Groningen</w:t>
      </w:r>
      <w:bookmarkEnd w:id="44"/>
    </w:p>
    <w:p w:rsidR="002D4B1D" w:rsidRDefault="004C1C78" w14:paraId="75AA5716" w14:textId="77777777">
      <w:pPr>
        <w:pStyle w:val="p"/>
      </w:pPr>
      <w:r>
        <w:t xml:space="preserve">Deze bijlage geeft een toelichting op de raming voor de uitgaven aan schade en versterken in Groningen. Jaarlijks worden de schade- en versterkingsramingen bijgesteld bij de Voorjaarsnota. Daarnaast wordt een overzicht gegeven van de budgetten voor de maatregelen uit de kabinetsreactie </w:t>
      </w:r>
      <w:proofErr w:type="spellStart"/>
      <w:r>
        <w:t>Nĳ</w:t>
      </w:r>
      <w:proofErr w:type="spellEnd"/>
      <w:r>
        <w:t xml:space="preserve"> </w:t>
      </w:r>
      <w:proofErr w:type="spellStart"/>
      <w:r>
        <w:t>Begun</w:t>
      </w:r>
      <w:proofErr w:type="spellEnd"/>
      <w:r>
        <w:t xml:space="preserve"> op de Parlementaire Enquêtecommissie Groningen Aardgaswinning Groningen (PEGA) die worden opgevraagd van de Aanvullende Post (AP). Als gevolg van het besluit om de hersteloperatie voor Groningen onder te brengen bij BZK, zijn bij de ontwerpbegrotingen 2025 de budgetten voor schade en versterken van de EZK begroting naar de BZK begroting overgeheveld. De bijdrage van de Staat aan EBN voor de kosten voor schade en versterken zijn ondergebracht bij het nieuw opgerichte ministerie Klimaat en Groene Gro</w:t>
      </w:r>
      <w:r>
        <w:t>ei (KGG).</w:t>
      </w:r>
    </w:p>
    <w:p w:rsidR="002D4B1D" w:rsidRDefault="004C1C78" w14:paraId="22DBE8D9" w14:textId="77777777">
      <w:pPr>
        <w:pStyle w:val="p"/>
      </w:pPr>
      <w:r>
        <w:t>Bij de Voorjaarsnota 2025 wordt het begrotingsjaar 2030 aan de begroting toegevoegd. Tabel 24 toont de raming van de schadeafhandeling en de versterkingsoperatie t/m 2030 en laat zien dat er circa 8 miljard euro aan uitgaven wordt geraamd. Hiervan gaat circa 2,2 miljard euro naar de uitvoering van de maatregelen.</w:t>
      </w:r>
    </w:p>
    <w:tbl>
      <w:tblPr>
        <w:tblW w:w="9694" w:type="dxa"/>
        <w:tblInd w:w="-3317" w:type="dxa"/>
        <w:tblLayout w:type="fixed"/>
        <w:tblCellMar>
          <w:left w:w="0" w:type="dxa"/>
          <w:right w:w="0" w:type="dxa"/>
        </w:tblCellMar>
        <w:tblLook w:val="0000" w:firstRow="0" w:lastRow="0" w:firstColumn="0" w:lastColumn="0" w:noHBand="0" w:noVBand="0"/>
      </w:tblPr>
      <w:tblGrid>
        <w:gridCol w:w="116"/>
        <w:gridCol w:w="2350"/>
        <w:gridCol w:w="674"/>
        <w:gridCol w:w="346"/>
        <w:gridCol w:w="749"/>
        <w:gridCol w:w="271"/>
        <w:gridCol w:w="805"/>
        <w:gridCol w:w="215"/>
        <w:gridCol w:w="880"/>
        <w:gridCol w:w="140"/>
        <w:gridCol w:w="945"/>
        <w:gridCol w:w="75"/>
        <w:gridCol w:w="1020"/>
        <w:gridCol w:w="1108"/>
      </w:tblGrid>
      <w:tr w:rsidR="002D4B1D" w14:paraId="0245A2AF" w14:textId="77777777">
        <w:trPr>
          <w:tblHeader/>
        </w:trPr>
        <w:tc>
          <w:tcPr>
            <w:tcW w:w="9694" w:type="dxa"/>
            <w:gridSpan w:val="14"/>
          </w:tcPr>
          <w:p w:rsidR="002D4B1D" w:rsidRDefault="004C1C78" w14:paraId="6980839A" w14:textId="77777777">
            <w:pPr>
              <w:pStyle w:val="kio2-table-title"/>
            </w:pPr>
            <w:r>
              <w:t xml:space="preserve">Tabel 24 Totale raming schadeafhandeling en versterkingsoperatie t/m 2030 (bedragen in mln. euro, - = </w:t>
            </w:r>
            <w:proofErr w:type="spellStart"/>
            <w:r>
              <w:t>saldoverbeterend</w:t>
            </w:r>
            <w:proofErr w:type="spellEnd"/>
            <w:r>
              <w:t>)</w:t>
            </w:r>
          </w:p>
        </w:tc>
      </w:tr>
      <w:tr w:rsidR="002D4B1D" w:rsidTr="009D4EC7" w14:paraId="6B5DA51E" w14:textId="77777777">
        <w:trPr>
          <w:tblHeader/>
        </w:trPr>
        <w:tc>
          <w:tcPr>
            <w:tcW w:w="116" w:type="dxa"/>
            <w:tcBorders>
              <w:top w:val="single" w:color="000000" w:sz="2" w:space="0"/>
              <w:bottom w:val="single" w:color="009EE0" w:sz="2" w:space="0"/>
            </w:tcBorders>
            <w:tcMar>
              <w:top w:w="28" w:type="dxa"/>
              <w:bottom w:w="28" w:type="dxa"/>
              <w:right w:w="28" w:type="dxa"/>
            </w:tcMar>
          </w:tcPr>
          <w:p w:rsidR="002D4B1D" w:rsidRDefault="002D4B1D" w14:paraId="447ED117" w14:textId="77777777">
            <w:pPr>
              <w:pStyle w:val="p-table"/>
              <w:rPr>
                <w:color w:val="000000"/>
                <w:sz w:val="17"/>
              </w:rPr>
            </w:pPr>
          </w:p>
        </w:tc>
        <w:tc>
          <w:tcPr>
            <w:tcW w:w="2350" w:type="dxa"/>
            <w:tcBorders>
              <w:top w:val="single" w:color="000000" w:sz="2" w:space="0"/>
              <w:bottom w:val="single" w:color="009EE0" w:sz="2" w:space="0"/>
            </w:tcBorders>
            <w:tcMar>
              <w:top w:w="28" w:type="dxa"/>
              <w:left w:w="28" w:type="dxa"/>
              <w:bottom w:w="28" w:type="dxa"/>
              <w:right w:w="28" w:type="dxa"/>
            </w:tcMar>
          </w:tcPr>
          <w:p w:rsidR="002D4B1D" w:rsidRDefault="002D4B1D" w14:paraId="50283E11" w14:textId="77777777">
            <w:pPr>
              <w:pStyle w:val="p-table"/>
              <w:rPr>
                <w:color w:val="000000"/>
                <w:sz w:val="17"/>
              </w:rPr>
            </w:pPr>
          </w:p>
        </w:tc>
        <w:tc>
          <w:tcPr>
            <w:tcW w:w="674" w:type="dxa"/>
            <w:tcBorders>
              <w:top w:val="single" w:color="000000" w:sz="2" w:space="0"/>
              <w:bottom w:val="single" w:color="009EE0" w:sz="2" w:space="0"/>
            </w:tcBorders>
            <w:tcMar>
              <w:top w:w="28" w:type="dxa"/>
              <w:left w:w="28" w:type="dxa"/>
              <w:bottom w:w="28" w:type="dxa"/>
              <w:right w:w="28" w:type="dxa"/>
            </w:tcMar>
          </w:tcPr>
          <w:p w:rsidR="002D4B1D" w:rsidRDefault="002D4B1D" w14:paraId="32E1F36F" w14:textId="77777777">
            <w:pPr>
              <w:pStyle w:val="p-table"/>
              <w:rPr>
                <w:color w:val="000000"/>
                <w:sz w:val="17"/>
              </w:rPr>
            </w:pPr>
          </w:p>
        </w:tc>
        <w:tc>
          <w:tcPr>
            <w:tcW w:w="1095" w:type="dxa"/>
            <w:gridSpan w:val="2"/>
            <w:tcBorders>
              <w:top w:val="single" w:color="000000" w:sz="2" w:space="0"/>
              <w:bottom w:val="single" w:color="009EE0" w:sz="2" w:space="0"/>
            </w:tcBorders>
            <w:tcMar>
              <w:top w:w="28" w:type="dxa"/>
              <w:left w:w="28" w:type="dxa"/>
              <w:bottom w:w="28" w:type="dxa"/>
              <w:right w:w="28" w:type="dxa"/>
            </w:tcMar>
          </w:tcPr>
          <w:p w:rsidR="002D4B1D" w:rsidRDefault="002D4B1D" w14:paraId="2144BA53" w14:textId="77777777">
            <w:pPr>
              <w:pStyle w:val="p-table"/>
              <w:rPr>
                <w:color w:val="000000"/>
                <w:sz w:val="17"/>
              </w:rPr>
            </w:pPr>
          </w:p>
        </w:tc>
        <w:tc>
          <w:tcPr>
            <w:tcW w:w="1076" w:type="dxa"/>
            <w:gridSpan w:val="2"/>
            <w:tcBorders>
              <w:top w:val="single" w:color="000000" w:sz="2" w:space="0"/>
              <w:bottom w:val="single" w:color="009EE0" w:sz="2" w:space="0"/>
            </w:tcBorders>
            <w:tcMar>
              <w:top w:w="28" w:type="dxa"/>
              <w:left w:w="28" w:type="dxa"/>
              <w:bottom w:w="28" w:type="dxa"/>
              <w:right w:w="28" w:type="dxa"/>
            </w:tcMar>
          </w:tcPr>
          <w:p w:rsidR="002D4B1D" w:rsidRDefault="002D4B1D" w14:paraId="64ACC330" w14:textId="77777777">
            <w:pPr>
              <w:pStyle w:val="p-table"/>
              <w:rPr>
                <w:color w:val="000000"/>
                <w:sz w:val="17"/>
              </w:rPr>
            </w:pPr>
          </w:p>
        </w:tc>
        <w:tc>
          <w:tcPr>
            <w:tcW w:w="1095" w:type="dxa"/>
            <w:gridSpan w:val="2"/>
            <w:tcBorders>
              <w:top w:val="single" w:color="000000" w:sz="2" w:space="0"/>
              <w:bottom w:val="single" w:color="009EE0" w:sz="2" w:space="0"/>
            </w:tcBorders>
            <w:tcMar>
              <w:top w:w="28" w:type="dxa"/>
              <w:left w:w="28" w:type="dxa"/>
              <w:bottom w:w="28" w:type="dxa"/>
              <w:right w:w="28" w:type="dxa"/>
            </w:tcMar>
          </w:tcPr>
          <w:p w:rsidR="002D4B1D" w:rsidRDefault="002D4B1D" w14:paraId="52C8FBC0" w14:textId="77777777">
            <w:pPr>
              <w:pStyle w:val="p-table"/>
              <w:rPr>
                <w:color w:val="000000"/>
                <w:sz w:val="17"/>
              </w:rPr>
            </w:pPr>
          </w:p>
        </w:tc>
        <w:tc>
          <w:tcPr>
            <w:tcW w:w="1085" w:type="dxa"/>
            <w:gridSpan w:val="2"/>
            <w:tcBorders>
              <w:top w:val="single" w:color="000000" w:sz="2" w:space="0"/>
              <w:bottom w:val="single" w:color="009EE0" w:sz="2" w:space="0"/>
            </w:tcBorders>
            <w:tcMar>
              <w:top w:w="28" w:type="dxa"/>
              <w:left w:w="28" w:type="dxa"/>
              <w:bottom w:w="28" w:type="dxa"/>
              <w:right w:w="28" w:type="dxa"/>
            </w:tcMar>
          </w:tcPr>
          <w:p w:rsidR="002D4B1D" w:rsidRDefault="002D4B1D" w14:paraId="036EE37F" w14:textId="77777777">
            <w:pPr>
              <w:pStyle w:val="p-table"/>
              <w:rPr>
                <w:color w:val="000000"/>
                <w:sz w:val="17"/>
              </w:rPr>
            </w:pPr>
          </w:p>
        </w:tc>
        <w:tc>
          <w:tcPr>
            <w:tcW w:w="1095" w:type="dxa"/>
            <w:gridSpan w:val="2"/>
            <w:tcBorders>
              <w:top w:val="single" w:color="000000" w:sz="2" w:space="0"/>
              <w:bottom w:val="single" w:color="009EE0" w:sz="2" w:space="0"/>
            </w:tcBorders>
            <w:tcMar>
              <w:top w:w="28" w:type="dxa"/>
              <w:left w:w="28" w:type="dxa"/>
              <w:bottom w:w="28" w:type="dxa"/>
              <w:right w:w="28" w:type="dxa"/>
            </w:tcMar>
          </w:tcPr>
          <w:p w:rsidR="002D4B1D" w:rsidRDefault="002D4B1D" w14:paraId="501A4472" w14:textId="77777777">
            <w:pPr>
              <w:pStyle w:val="p-table"/>
              <w:rPr>
                <w:color w:val="000000"/>
                <w:sz w:val="17"/>
              </w:rPr>
            </w:pPr>
          </w:p>
        </w:tc>
        <w:tc>
          <w:tcPr>
            <w:tcW w:w="1108" w:type="dxa"/>
            <w:tcBorders>
              <w:top w:val="single" w:color="000000" w:sz="2" w:space="0"/>
              <w:bottom w:val="single" w:color="009EE0" w:sz="2" w:space="0"/>
            </w:tcBorders>
            <w:tcMar>
              <w:top w:w="28" w:type="dxa"/>
              <w:left w:w="28" w:type="dxa"/>
              <w:bottom w:w="28" w:type="dxa"/>
              <w:right w:w="28" w:type="dxa"/>
            </w:tcMar>
          </w:tcPr>
          <w:p w:rsidR="002D4B1D" w:rsidRDefault="002D4B1D" w14:paraId="1AC0A3EE" w14:textId="77777777">
            <w:pPr>
              <w:pStyle w:val="p-table"/>
              <w:rPr>
                <w:color w:val="000000"/>
                <w:sz w:val="17"/>
              </w:rPr>
            </w:pPr>
          </w:p>
        </w:tc>
      </w:tr>
      <w:tr w:rsidR="002D4B1D" w:rsidTr="009D4EC7" w14:paraId="7A0230C3" w14:textId="77777777">
        <w:tc>
          <w:tcPr>
            <w:tcW w:w="116" w:type="dxa"/>
            <w:tcMar>
              <w:right w:w="28" w:type="dxa"/>
            </w:tcMar>
          </w:tcPr>
          <w:p w:rsidR="002D4B1D" w:rsidRDefault="004C1C78" w14:paraId="029470EE" w14:textId="77777777">
            <w:pPr>
              <w:pStyle w:val="p-table"/>
              <w:rPr>
                <w:b/>
                <w:sz w:val="17"/>
              </w:rPr>
            </w:pPr>
            <w:r>
              <w:rPr>
                <w:b/>
                <w:sz w:val="17"/>
              </w:rPr>
              <w:t>#</w:t>
            </w:r>
          </w:p>
        </w:tc>
        <w:tc>
          <w:tcPr>
            <w:tcW w:w="2350" w:type="dxa"/>
            <w:tcMar>
              <w:left w:w="28" w:type="dxa"/>
              <w:right w:w="28" w:type="dxa"/>
            </w:tcMar>
          </w:tcPr>
          <w:p w:rsidR="002D4B1D" w:rsidRDefault="004C1C78" w14:paraId="13BD05D9" w14:textId="77777777">
            <w:pPr>
              <w:pStyle w:val="p-table"/>
              <w:rPr>
                <w:b/>
                <w:sz w:val="17"/>
              </w:rPr>
            </w:pPr>
            <w:r>
              <w:rPr>
                <w:b/>
                <w:sz w:val="17"/>
              </w:rPr>
              <w:t>Omschrijving</w:t>
            </w:r>
          </w:p>
        </w:tc>
        <w:tc>
          <w:tcPr>
            <w:tcW w:w="1020" w:type="dxa"/>
            <w:gridSpan w:val="2"/>
            <w:tcMar>
              <w:left w:w="28" w:type="dxa"/>
              <w:right w:w="28" w:type="dxa"/>
            </w:tcMar>
          </w:tcPr>
          <w:p w:rsidR="002D4B1D" w:rsidP="009D4EC7" w:rsidRDefault="004C1C78" w14:paraId="55960FD4" w14:textId="77777777">
            <w:pPr>
              <w:pStyle w:val="p-table"/>
              <w:jc w:val="right"/>
              <w:rPr>
                <w:b/>
                <w:sz w:val="17"/>
              </w:rPr>
            </w:pPr>
            <w:r>
              <w:rPr>
                <w:b/>
                <w:sz w:val="17"/>
              </w:rPr>
              <w:t>2025</w:t>
            </w:r>
          </w:p>
        </w:tc>
        <w:tc>
          <w:tcPr>
            <w:tcW w:w="1020" w:type="dxa"/>
            <w:gridSpan w:val="2"/>
            <w:tcMar>
              <w:left w:w="28" w:type="dxa"/>
              <w:right w:w="28" w:type="dxa"/>
            </w:tcMar>
          </w:tcPr>
          <w:p w:rsidR="002D4B1D" w:rsidP="009D4EC7" w:rsidRDefault="004C1C78" w14:paraId="78EA191F" w14:textId="77777777">
            <w:pPr>
              <w:pStyle w:val="p-table"/>
              <w:jc w:val="right"/>
              <w:rPr>
                <w:b/>
                <w:sz w:val="17"/>
              </w:rPr>
            </w:pPr>
            <w:r>
              <w:rPr>
                <w:b/>
                <w:sz w:val="17"/>
              </w:rPr>
              <w:t>2026</w:t>
            </w:r>
          </w:p>
        </w:tc>
        <w:tc>
          <w:tcPr>
            <w:tcW w:w="1020" w:type="dxa"/>
            <w:gridSpan w:val="2"/>
            <w:tcMar>
              <w:left w:w="28" w:type="dxa"/>
              <w:right w:w="28" w:type="dxa"/>
            </w:tcMar>
          </w:tcPr>
          <w:p w:rsidR="002D4B1D" w:rsidP="009D4EC7" w:rsidRDefault="004C1C78" w14:paraId="47D2A3B0" w14:textId="77777777">
            <w:pPr>
              <w:pStyle w:val="p-table"/>
              <w:jc w:val="right"/>
              <w:rPr>
                <w:b/>
                <w:sz w:val="17"/>
              </w:rPr>
            </w:pPr>
            <w:r>
              <w:rPr>
                <w:b/>
                <w:sz w:val="17"/>
              </w:rPr>
              <w:t>2027</w:t>
            </w:r>
          </w:p>
        </w:tc>
        <w:tc>
          <w:tcPr>
            <w:tcW w:w="1020" w:type="dxa"/>
            <w:gridSpan w:val="2"/>
            <w:tcMar>
              <w:left w:w="28" w:type="dxa"/>
              <w:right w:w="28" w:type="dxa"/>
            </w:tcMar>
          </w:tcPr>
          <w:p w:rsidR="002D4B1D" w:rsidP="009D4EC7" w:rsidRDefault="004C1C78" w14:paraId="76DE604A" w14:textId="77777777">
            <w:pPr>
              <w:pStyle w:val="p-table"/>
              <w:jc w:val="right"/>
              <w:rPr>
                <w:b/>
                <w:sz w:val="17"/>
              </w:rPr>
            </w:pPr>
            <w:r>
              <w:rPr>
                <w:b/>
                <w:sz w:val="17"/>
              </w:rPr>
              <w:t>2028</w:t>
            </w:r>
          </w:p>
        </w:tc>
        <w:tc>
          <w:tcPr>
            <w:tcW w:w="1020" w:type="dxa"/>
            <w:gridSpan w:val="2"/>
            <w:tcMar>
              <w:left w:w="28" w:type="dxa"/>
              <w:right w:w="28" w:type="dxa"/>
            </w:tcMar>
          </w:tcPr>
          <w:p w:rsidR="002D4B1D" w:rsidP="009D4EC7" w:rsidRDefault="004C1C78" w14:paraId="4C20F06B" w14:textId="77777777">
            <w:pPr>
              <w:pStyle w:val="p-table"/>
              <w:jc w:val="right"/>
              <w:rPr>
                <w:b/>
                <w:sz w:val="17"/>
              </w:rPr>
            </w:pPr>
            <w:r>
              <w:rPr>
                <w:b/>
                <w:sz w:val="17"/>
              </w:rPr>
              <w:t>2029</w:t>
            </w:r>
          </w:p>
        </w:tc>
        <w:tc>
          <w:tcPr>
            <w:tcW w:w="1020" w:type="dxa"/>
            <w:tcMar>
              <w:left w:w="28" w:type="dxa"/>
              <w:right w:w="28" w:type="dxa"/>
            </w:tcMar>
          </w:tcPr>
          <w:p w:rsidR="002D4B1D" w:rsidP="009D4EC7" w:rsidRDefault="004C1C78" w14:paraId="26B40453" w14:textId="77777777">
            <w:pPr>
              <w:pStyle w:val="p-table"/>
              <w:jc w:val="right"/>
              <w:rPr>
                <w:b/>
                <w:sz w:val="17"/>
              </w:rPr>
            </w:pPr>
            <w:r>
              <w:rPr>
                <w:b/>
                <w:sz w:val="17"/>
              </w:rPr>
              <w:t>2030</w:t>
            </w:r>
          </w:p>
        </w:tc>
        <w:tc>
          <w:tcPr>
            <w:tcW w:w="1108" w:type="dxa"/>
            <w:tcMar>
              <w:left w:w="28" w:type="dxa"/>
              <w:right w:w="28" w:type="dxa"/>
            </w:tcMar>
          </w:tcPr>
          <w:p w:rsidR="002D4B1D" w:rsidP="009D4EC7" w:rsidRDefault="004C1C78" w14:paraId="6316BA9E" w14:textId="77777777">
            <w:pPr>
              <w:pStyle w:val="p-table"/>
              <w:jc w:val="right"/>
              <w:rPr>
                <w:b/>
                <w:sz w:val="17"/>
              </w:rPr>
            </w:pPr>
            <w:r>
              <w:rPr>
                <w:b/>
                <w:sz w:val="17"/>
              </w:rPr>
              <w:t>Cumulatief</w:t>
            </w:r>
          </w:p>
        </w:tc>
      </w:tr>
      <w:tr w:rsidR="002D4B1D" w:rsidTr="009D4EC7" w14:paraId="07D417F8" w14:textId="77777777">
        <w:tc>
          <w:tcPr>
            <w:tcW w:w="116" w:type="dxa"/>
            <w:tcMar>
              <w:right w:w="28" w:type="dxa"/>
            </w:tcMar>
          </w:tcPr>
          <w:p w:rsidR="002D4B1D" w:rsidRDefault="004C1C78" w14:paraId="4115A239" w14:textId="77777777">
            <w:pPr>
              <w:pStyle w:val="p-table"/>
              <w:rPr>
                <w:sz w:val="17"/>
              </w:rPr>
            </w:pPr>
            <w:r>
              <w:rPr>
                <w:sz w:val="17"/>
              </w:rPr>
              <w:t>1</w:t>
            </w:r>
          </w:p>
        </w:tc>
        <w:tc>
          <w:tcPr>
            <w:tcW w:w="2350" w:type="dxa"/>
            <w:tcMar>
              <w:left w:w="28" w:type="dxa"/>
              <w:right w:w="28" w:type="dxa"/>
            </w:tcMar>
          </w:tcPr>
          <w:p w:rsidR="002D4B1D" w:rsidRDefault="004C1C78" w14:paraId="75FD486F" w14:textId="77777777">
            <w:pPr>
              <w:pStyle w:val="p-table"/>
              <w:rPr>
                <w:sz w:val="17"/>
              </w:rPr>
            </w:pPr>
            <w:r>
              <w:rPr>
                <w:sz w:val="17"/>
              </w:rPr>
              <w:t>Totale raming schade</w:t>
            </w:r>
          </w:p>
        </w:tc>
        <w:tc>
          <w:tcPr>
            <w:tcW w:w="1020" w:type="dxa"/>
            <w:gridSpan w:val="2"/>
            <w:tcMar>
              <w:left w:w="28" w:type="dxa"/>
              <w:right w:w="28" w:type="dxa"/>
            </w:tcMar>
          </w:tcPr>
          <w:p w:rsidR="002D4B1D" w:rsidP="009D4EC7" w:rsidRDefault="004C1C78" w14:paraId="10D0C177" w14:textId="77777777">
            <w:pPr>
              <w:pStyle w:val="p-table"/>
              <w:jc w:val="right"/>
              <w:rPr>
                <w:sz w:val="17"/>
              </w:rPr>
            </w:pPr>
            <w:r>
              <w:rPr>
                <w:sz w:val="17"/>
              </w:rPr>
              <w:t>1.223</w:t>
            </w:r>
          </w:p>
        </w:tc>
        <w:tc>
          <w:tcPr>
            <w:tcW w:w="1020" w:type="dxa"/>
            <w:gridSpan w:val="2"/>
            <w:tcMar>
              <w:left w:w="28" w:type="dxa"/>
              <w:right w:w="28" w:type="dxa"/>
            </w:tcMar>
          </w:tcPr>
          <w:p w:rsidR="002D4B1D" w:rsidP="009D4EC7" w:rsidRDefault="004C1C78" w14:paraId="339A9E84" w14:textId="77777777">
            <w:pPr>
              <w:pStyle w:val="p-table"/>
              <w:jc w:val="right"/>
              <w:rPr>
                <w:sz w:val="17"/>
              </w:rPr>
            </w:pPr>
            <w:r>
              <w:rPr>
                <w:sz w:val="17"/>
              </w:rPr>
              <w:t>1.048</w:t>
            </w:r>
          </w:p>
        </w:tc>
        <w:tc>
          <w:tcPr>
            <w:tcW w:w="1020" w:type="dxa"/>
            <w:gridSpan w:val="2"/>
            <w:tcMar>
              <w:left w:w="28" w:type="dxa"/>
              <w:right w:w="28" w:type="dxa"/>
            </w:tcMar>
          </w:tcPr>
          <w:p w:rsidR="002D4B1D" w:rsidP="009D4EC7" w:rsidRDefault="004C1C78" w14:paraId="4DBFEED7" w14:textId="77777777">
            <w:pPr>
              <w:pStyle w:val="p-table"/>
              <w:jc w:val="right"/>
              <w:rPr>
                <w:sz w:val="17"/>
              </w:rPr>
            </w:pPr>
            <w:r>
              <w:rPr>
                <w:sz w:val="17"/>
              </w:rPr>
              <w:t>794</w:t>
            </w:r>
          </w:p>
        </w:tc>
        <w:tc>
          <w:tcPr>
            <w:tcW w:w="1020" w:type="dxa"/>
            <w:gridSpan w:val="2"/>
            <w:tcMar>
              <w:left w:w="28" w:type="dxa"/>
              <w:right w:w="28" w:type="dxa"/>
            </w:tcMar>
          </w:tcPr>
          <w:p w:rsidR="002D4B1D" w:rsidP="009D4EC7" w:rsidRDefault="004C1C78" w14:paraId="573A937B" w14:textId="77777777">
            <w:pPr>
              <w:pStyle w:val="p-table"/>
              <w:jc w:val="right"/>
              <w:rPr>
                <w:sz w:val="17"/>
              </w:rPr>
            </w:pPr>
            <w:r>
              <w:rPr>
                <w:sz w:val="17"/>
              </w:rPr>
              <w:t>617</w:t>
            </w:r>
          </w:p>
        </w:tc>
        <w:tc>
          <w:tcPr>
            <w:tcW w:w="1020" w:type="dxa"/>
            <w:gridSpan w:val="2"/>
            <w:tcMar>
              <w:left w:w="28" w:type="dxa"/>
              <w:right w:w="28" w:type="dxa"/>
            </w:tcMar>
          </w:tcPr>
          <w:p w:rsidR="002D4B1D" w:rsidP="009D4EC7" w:rsidRDefault="004C1C78" w14:paraId="7D38CCAB" w14:textId="77777777">
            <w:pPr>
              <w:pStyle w:val="p-table"/>
              <w:jc w:val="right"/>
              <w:rPr>
                <w:sz w:val="17"/>
              </w:rPr>
            </w:pPr>
            <w:r>
              <w:rPr>
                <w:sz w:val="17"/>
              </w:rPr>
              <w:t>330</w:t>
            </w:r>
          </w:p>
        </w:tc>
        <w:tc>
          <w:tcPr>
            <w:tcW w:w="1020" w:type="dxa"/>
            <w:tcMar>
              <w:left w:w="28" w:type="dxa"/>
              <w:right w:w="28" w:type="dxa"/>
            </w:tcMar>
          </w:tcPr>
          <w:p w:rsidR="002D4B1D" w:rsidP="009D4EC7" w:rsidRDefault="004C1C78" w14:paraId="0710A70C" w14:textId="77777777">
            <w:pPr>
              <w:pStyle w:val="p-table"/>
              <w:jc w:val="right"/>
              <w:rPr>
                <w:sz w:val="17"/>
              </w:rPr>
            </w:pPr>
            <w:r>
              <w:rPr>
                <w:sz w:val="17"/>
              </w:rPr>
              <w:t>218</w:t>
            </w:r>
          </w:p>
        </w:tc>
        <w:tc>
          <w:tcPr>
            <w:tcW w:w="1108" w:type="dxa"/>
            <w:tcMar>
              <w:left w:w="28" w:type="dxa"/>
              <w:right w:w="28" w:type="dxa"/>
            </w:tcMar>
          </w:tcPr>
          <w:p w:rsidR="002D4B1D" w:rsidP="009D4EC7" w:rsidRDefault="004C1C78" w14:paraId="24E532A1" w14:textId="77777777">
            <w:pPr>
              <w:pStyle w:val="p-table"/>
              <w:jc w:val="right"/>
              <w:rPr>
                <w:sz w:val="17"/>
              </w:rPr>
            </w:pPr>
            <w:r>
              <w:rPr>
                <w:sz w:val="17"/>
              </w:rPr>
              <w:t>4.229</w:t>
            </w:r>
          </w:p>
        </w:tc>
      </w:tr>
      <w:tr w:rsidR="002D4B1D" w:rsidTr="009D4EC7" w14:paraId="5BB6152A" w14:textId="77777777">
        <w:tc>
          <w:tcPr>
            <w:tcW w:w="116" w:type="dxa"/>
            <w:tcMar>
              <w:right w:w="28" w:type="dxa"/>
            </w:tcMar>
          </w:tcPr>
          <w:p w:rsidR="002D4B1D" w:rsidRDefault="004C1C78" w14:paraId="6EA83186" w14:textId="77777777">
            <w:pPr>
              <w:pStyle w:val="p-table"/>
              <w:rPr>
                <w:i/>
                <w:sz w:val="17"/>
              </w:rPr>
            </w:pPr>
            <w:r>
              <w:rPr>
                <w:i/>
                <w:sz w:val="17"/>
              </w:rPr>
              <w:t>2</w:t>
            </w:r>
          </w:p>
        </w:tc>
        <w:tc>
          <w:tcPr>
            <w:tcW w:w="2350" w:type="dxa"/>
            <w:tcMar>
              <w:left w:w="28" w:type="dxa"/>
              <w:right w:w="28" w:type="dxa"/>
            </w:tcMar>
          </w:tcPr>
          <w:p w:rsidR="002D4B1D" w:rsidRDefault="004C1C78" w14:paraId="4580D6DE" w14:textId="77777777">
            <w:pPr>
              <w:pStyle w:val="p-table"/>
              <w:rPr>
                <w:i/>
                <w:sz w:val="17"/>
              </w:rPr>
            </w:pPr>
            <w:r>
              <w:rPr>
                <w:i/>
                <w:sz w:val="17"/>
              </w:rPr>
              <w:t>Waarvan excl. btw</w:t>
            </w:r>
          </w:p>
        </w:tc>
        <w:tc>
          <w:tcPr>
            <w:tcW w:w="1020" w:type="dxa"/>
            <w:gridSpan w:val="2"/>
            <w:tcMar>
              <w:left w:w="28" w:type="dxa"/>
              <w:right w:w="28" w:type="dxa"/>
            </w:tcMar>
          </w:tcPr>
          <w:p w:rsidR="002D4B1D" w:rsidP="009D4EC7" w:rsidRDefault="004C1C78" w14:paraId="7ABFDFC8" w14:textId="77777777">
            <w:pPr>
              <w:pStyle w:val="p-table"/>
              <w:jc w:val="right"/>
              <w:rPr>
                <w:i/>
                <w:sz w:val="17"/>
              </w:rPr>
            </w:pPr>
            <w:r>
              <w:rPr>
                <w:i/>
                <w:sz w:val="17"/>
              </w:rPr>
              <w:t>1.204</w:t>
            </w:r>
          </w:p>
        </w:tc>
        <w:tc>
          <w:tcPr>
            <w:tcW w:w="1020" w:type="dxa"/>
            <w:gridSpan w:val="2"/>
            <w:tcMar>
              <w:left w:w="28" w:type="dxa"/>
              <w:right w:w="28" w:type="dxa"/>
            </w:tcMar>
          </w:tcPr>
          <w:p w:rsidR="002D4B1D" w:rsidP="009D4EC7" w:rsidRDefault="004C1C78" w14:paraId="2DF8F365" w14:textId="77777777">
            <w:pPr>
              <w:pStyle w:val="p-table"/>
              <w:jc w:val="right"/>
              <w:rPr>
                <w:i/>
                <w:sz w:val="17"/>
              </w:rPr>
            </w:pPr>
            <w:r>
              <w:rPr>
                <w:i/>
                <w:sz w:val="17"/>
              </w:rPr>
              <w:t>1.029</w:t>
            </w:r>
          </w:p>
        </w:tc>
        <w:tc>
          <w:tcPr>
            <w:tcW w:w="1020" w:type="dxa"/>
            <w:gridSpan w:val="2"/>
            <w:tcMar>
              <w:left w:w="28" w:type="dxa"/>
              <w:right w:w="28" w:type="dxa"/>
            </w:tcMar>
          </w:tcPr>
          <w:p w:rsidR="002D4B1D" w:rsidP="009D4EC7" w:rsidRDefault="004C1C78" w14:paraId="429E275C" w14:textId="77777777">
            <w:pPr>
              <w:pStyle w:val="p-table"/>
              <w:jc w:val="right"/>
              <w:rPr>
                <w:i/>
                <w:sz w:val="17"/>
              </w:rPr>
            </w:pPr>
            <w:r>
              <w:rPr>
                <w:i/>
                <w:sz w:val="17"/>
              </w:rPr>
              <w:t>775</w:t>
            </w:r>
          </w:p>
        </w:tc>
        <w:tc>
          <w:tcPr>
            <w:tcW w:w="1020" w:type="dxa"/>
            <w:gridSpan w:val="2"/>
            <w:tcMar>
              <w:left w:w="28" w:type="dxa"/>
              <w:right w:w="28" w:type="dxa"/>
            </w:tcMar>
          </w:tcPr>
          <w:p w:rsidR="002D4B1D" w:rsidP="009D4EC7" w:rsidRDefault="004C1C78" w14:paraId="4858BAB4" w14:textId="77777777">
            <w:pPr>
              <w:pStyle w:val="p-table"/>
              <w:jc w:val="right"/>
              <w:rPr>
                <w:i/>
                <w:sz w:val="17"/>
              </w:rPr>
            </w:pPr>
            <w:r>
              <w:rPr>
                <w:i/>
                <w:sz w:val="17"/>
              </w:rPr>
              <w:t>599</w:t>
            </w:r>
          </w:p>
        </w:tc>
        <w:tc>
          <w:tcPr>
            <w:tcW w:w="1020" w:type="dxa"/>
            <w:gridSpan w:val="2"/>
            <w:tcMar>
              <w:left w:w="28" w:type="dxa"/>
              <w:right w:w="28" w:type="dxa"/>
            </w:tcMar>
          </w:tcPr>
          <w:p w:rsidR="002D4B1D" w:rsidP="009D4EC7" w:rsidRDefault="004C1C78" w14:paraId="0EFF73C5" w14:textId="77777777">
            <w:pPr>
              <w:pStyle w:val="p-table"/>
              <w:jc w:val="right"/>
              <w:rPr>
                <w:i/>
                <w:sz w:val="17"/>
              </w:rPr>
            </w:pPr>
            <w:r>
              <w:rPr>
                <w:i/>
                <w:sz w:val="17"/>
              </w:rPr>
              <w:t>318</w:t>
            </w:r>
          </w:p>
        </w:tc>
        <w:tc>
          <w:tcPr>
            <w:tcW w:w="1020" w:type="dxa"/>
            <w:tcMar>
              <w:left w:w="28" w:type="dxa"/>
              <w:right w:w="28" w:type="dxa"/>
            </w:tcMar>
          </w:tcPr>
          <w:p w:rsidR="002D4B1D" w:rsidP="009D4EC7" w:rsidRDefault="004C1C78" w14:paraId="79090103" w14:textId="77777777">
            <w:pPr>
              <w:pStyle w:val="p-table"/>
              <w:jc w:val="right"/>
              <w:rPr>
                <w:i/>
                <w:sz w:val="17"/>
              </w:rPr>
            </w:pPr>
            <w:r>
              <w:rPr>
                <w:i/>
                <w:sz w:val="17"/>
              </w:rPr>
              <w:t>212</w:t>
            </w:r>
          </w:p>
        </w:tc>
        <w:tc>
          <w:tcPr>
            <w:tcW w:w="1108" w:type="dxa"/>
            <w:tcMar>
              <w:left w:w="28" w:type="dxa"/>
              <w:right w:w="28" w:type="dxa"/>
            </w:tcMar>
          </w:tcPr>
          <w:p w:rsidR="002D4B1D" w:rsidP="009D4EC7" w:rsidRDefault="004C1C78" w14:paraId="6978D5FC" w14:textId="77777777">
            <w:pPr>
              <w:pStyle w:val="p-table"/>
              <w:jc w:val="right"/>
              <w:rPr>
                <w:i/>
                <w:sz w:val="17"/>
              </w:rPr>
            </w:pPr>
            <w:r>
              <w:rPr>
                <w:i/>
                <w:sz w:val="17"/>
              </w:rPr>
              <w:t>4.136</w:t>
            </w:r>
          </w:p>
        </w:tc>
      </w:tr>
      <w:tr w:rsidR="002D4B1D" w:rsidTr="009D4EC7" w14:paraId="6291F93B" w14:textId="77777777">
        <w:tc>
          <w:tcPr>
            <w:tcW w:w="116" w:type="dxa"/>
            <w:tcMar>
              <w:right w:w="28" w:type="dxa"/>
            </w:tcMar>
          </w:tcPr>
          <w:p w:rsidR="002D4B1D" w:rsidRDefault="004C1C78" w14:paraId="7356C652" w14:textId="77777777">
            <w:pPr>
              <w:pStyle w:val="p-table"/>
              <w:rPr>
                <w:i/>
                <w:sz w:val="17"/>
              </w:rPr>
            </w:pPr>
            <w:r>
              <w:rPr>
                <w:i/>
                <w:sz w:val="17"/>
              </w:rPr>
              <w:t>3</w:t>
            </w:r>
          </w:p>
        </w:tc>
        <w:tc>
          <w:tcPr>
            <w:tcW w:w="2350" w:type="dxa"/>
            <w:tcMar>
              <w:left w:w="28" w:type="dxa"/>
              <w:right w:w="28" w:type="dxa"/>
            </w:tcMar>
          </w:tcPr>
          <w:p w:rsidR="002D4B1D" w:rsidRDefault="004C1C78" w14:paraId="63031E5D" w14:textId="77777777">
            <w:pPr>
              <w:pStyle w:val="p-table"/>
              <w:rPr>
                <w:i/>
                <w:sz w:val="17"/>
              </w:rPr>
            </w:pPr>
            <w:r>
              <w:rPr>
                <w:i/>
                <w:sz w:val="17"/>
              </w:rPr>
              <w:t>Waarvan btw</w:t>
            </w:r>
          </w:p>
        </w:tc>
        <w:tc>
          <w:tcPr>
            <w:tcW w:w="1020" w:type="dxa"/>
            <w:gridSpan w:val="2"/>
            <w:tcMar>
              <w:left w:w="28" w:type="dxa"/>
              <w:right w:w="28" w:type="dxa"/>
            </w:tcMar>
          </w:tcPr>
          <w:p w:rsidR="002D4B1D" w:rsidP="009D4EC7" w:rsidRDefault="004C1C78" w14:paraId="09B0C941" w14:textId="77777777">
            <w:pPr>
              <w:pStyle w:val="p-table"/>
              <w:jc w:val="right"/>
              <w:rPr>
                <w:i/>
                <w:sz w:val="17"/>
              </w:rPr>
            </w:pPr>
            <w:r>
              <w:rPr>
                <w:i/>
                <w:sz w:val="17"/>
              </w:rPr>
              <w:t>19</w:t>
            </w:r>
          </w:p>
        </w:tc>
        <w:tc>
          <w:tcPr>
            <w:tcW w:w="1020" w:type="dxa"/>
            <w:gridSpan w:val="2"/>
            <w:tcMar>
              <w:left w:w="28" w:type="dxa"/>
              <w:right w:w="28" w:type="dxa"/>
            </w:tcMar>
          </w:tcPr>
          <w:p w:rsidR="002D4B1D" w:rsidP="009D4EC7" w:rsidRDefault="004C1C78" w14:paraId="5E257291" w14:textId="77777777">
            <w:pPr>
              <w:pStyle w:val="p-table"/>
              <w:jc w:val="right"/>
              <w:rPr>
                <w:i/>
                <w:sz w:val="17"/>
              </w:rPr>
            </w:pPr>
            <w:r>
              <w:rPr>
                <w:i/>
                <w:sz w:val="17"/>
              </w:rPr>
              <w:t>19</w:t>
            </w:r>
          </w:p>
        </w:tc>
        <w:tc>
          <w:tcPr>
            <w:tcW w:w="1020" w:type="dxa"/>
            <w:gridSpan w:val="2"/>
            <w:tcMar>
              <w:left w:w="28" w:type="dxa"/>
              <w:right w:w="28" w:type="dxa"/>
            </w:tcMar>
          </w:tcPr>
          <w:p w:rsidR="002D4B1D" w:rsidP="009D4EC7" w:rsidRDefault="004C1C78" w14:paraId="5DA9081B" w14:textId="77777777">
            <w:pPr>
              <w:pStyle w:val="p-table"/>
              <w:jc w:val="right"/>
              <w:rPr>
                <w:i/>
                <w:sz w:val="17"/>
              </w:rPr>
            </w:pPr>
            <w:r>
              <w:rPr>
                <w:i/>
                <w:sz w:val="17"/>
              </w:rPr>
              <w:t>19</w:t>
            </w:r>
          </w:p>
        </w:tc>
        <w:tc>
          <w:tcPr>
            <w:tcW w:w="1020" w:type="dxa"/>
            <w:gridSpan w:val="2"/>
            <w:tcMar>
              <w:left w:w="28" w:type="dxa"/>
              <w:right w:w="28" w:type="dxa"/>
            </w:tcMar>
          </w:tcPr>
          <w:p w:rsidR="002D4B1D" w:rsidP="009D4EC7" w:rsidRDefault="004C1C78" w14:paraId="38A8CF12" w14:textId="77777777">
            <w:pPr>
              <w:pStyle w:val="p-table"/>
              <w:jc w:val="right"/>
              <w:rPr>
                <w:i/>
                <w:sz w:val="17"/>
              </w:rPr>
            </w:pPr>
            <w:r>
              <w:rPr>
                <w:i/>
                <w:sz w:val="17"/>
              </w:rPr>
              <w:t>18</w:t>
            </w:r>
          </w:p>
        </w:tc>
        <w:tc>
          <w:tcPr>
            <w:tcW w:w="1020" w:type="dxa"/>
            <w:gridSpan w:val="2"/>
            <w:tcMar>
              <w:left w:w="28" w:type="dxa"/>
              <w:right w:w="28" w:type="dxa"/>
            </w:tcMar>
          </w:tcPr>
          <w:p w:rsidR="002D4B1D" w:rsidP="009D4EC7" w:rsidRDefault="004C1C78" w14:paraId="3F1CC885" w14:textId="77777777">
            <w:pPr>
              <w:pStyle w:val="p-table"/>
              <w:jc w:val="right"/>
              <w:rPr>
                <w:i/>
                <w:sz w:val="17"/>
              </w:rPr>
            </w:pPr>
            <w:r>
              <w:rPr>
                <w:i/>
                <w:sz w:val="17"/>
              </w:rPr>
              <w:t>12</w:t>
            </w:r>
          </w:p>
        </w:tc>
        <w:tc>
          <w:tcPr>
            <w:tcW w:w="1020" w:type="dxa"/>
            <w:tcMar>
              <w:left w:w="28" w:type="dxa"/>
              <w:right w:w="28" w:type="dxa"/>
            </w:tcMar>
          </w:tcPr>
          <w:p w:rsidR="002D4B1D" w:rsidP="009D4EC7" w:rsidRDefault="004C1C78" w14:paraId="4E456E22" w14:textId="77777777">
            <w:pPr>
              <w:pStyle w:val="p-table"/>
              <w:jc w:val="right"/>
              <w:rPr>
                <w:i/>
                <w:sz w:val="17"/>
              </w:rPr>
            </w:pPr>
            <w:r>
              <w:rPr>
                <w:i/>
                <w:sz w:val="17"/>
              </w:rPr>
              <w:t>6</w:t>
            </w:r>
          </w:p>
        </w:tc>
        <w:tc>
          <w:tcPr>
            <w:tcW w:w="1108" w:type="dxa"/>
            <w:tcMar>
              <w:left w:w="28" w:type="dxa"/>
              <w:right w:w="28" w:type="dxa"/>
            </w:tcMar>
          </w:tcPr>
          <w:p w:rsidR="002D4B1D" w:rsidP="009D4EC7" w:rsidRDefault="004C1C78" w14:paraId="589EE3B2" w14:textId="77777777">
            <w:pPr>
              <w:pStyle w:val="p-table"/>
              <w:jc w:val="right"/>
              <w:rPr>
                <w:i/>
                <w:sz w:val="17"/>
              </w:rPr>
            </w:pPr>
            <w:r>
              <w:rPr>
                <w:i/>
                <w:sz w:val="17"/>
              </w:rPr>
              <w:t>93</w:t>
            </w:r>
          </w:p>
        </w:tc>
      </w:tr>
      <w:tr w:rsidR="002D4B1D" w:rsidTr="009D4EC7" w14:paraId="62C15EB1" w14:textId="77777777">
        <w:tc>
          <w:tcPr>
            <w:tcW w:w="116" w:type="dxa"/>
            <w:tcMar>
              <w:right w:w="28" w:type="dxa"/>
            </w:tcMar>
          </w:tcPr>
          <w:p w:rsidR="002D4B1D" w:rsidRDefault="002D4B1D" w14:paraId="151336E9" w14:textId="77777777">
            <w:pPr>
              <w:pStyle w:val="p-table"/>
              <w:rPr>
                <w:sz w:val="17"/>
              </w:rPr>
            </w:pPr>
          </w:p>
        </w:tc>
        <w:tc>
          <w:tcPr>
            <w:tcW w:w="2350" w:type="dxa"/>
            <w:tcMar>
              <w:left w:w="28" w:type="dxa"/>
              <w:right w:w="28" w:type="dxa"/>
            </w:tcMar>
          </w:tcPr>
          <w:p w:rsidR="002D4B1D" w:rsidRDefault="002D4B1D" w14:paraId="1D2E4065" w14:textId="77777777">
            <w:pPr>
              <w:pStyle w:val="p-table"/>
              <w:rPr>
                <w:sz w:val="17"/>
              </w:rPr>
            </w:pPr>
          </w:p>
        </w:tc>
        <w:tc>
          <w:tcPr>
            <w:tcW w:w="1020" w:type="dxa"/>
            <w:gridSpan w:val="2"/>
            <w:tcMar>
              <w:left w:w="28" w:type="dxa"/>
              <w:right w:w="28" w:type="dxa"/>
            </w:tcMar>
          </w:tcPr>
          <w:p w:rsidR="002D4B1D" w:rsidP="009D4EC7" w:rsidRDefault="002D4B1D" w14:paraId="12691B91" w14:textId="77777777">
            <w:pPr>
              <w:pStyle w:val="p-table"/>
              <w:jc w:val="right"/>
              <w:rPr>
                <w:sz w:val="17"/>
              </w:rPr>
            </w:pPr>
          </w:p>
        </w:tc>
        <w:tc>
          <w:tcPr>
            <w:tcW w:w="1020" w:type="dxa"/>
            <w:gridSpan w:val="2"/>
            <w:tcMar>
              <w:left w:w="28" w:type="dxa"/>
              <w:right w:w="28" w:type="dxa"/>
            </w:tcMar>
          </w:tcPr>
          <w:p w:rsidR="002D4B1D" w:rsidP="009D4EC7" w:rsidRDefault="002D4B1D" w14:paraId="655337FB" w14:textId="77777777">
            <w:pPr>
              <w:pStyle w:val="p-table"/>
              <w:jc w:val="right"/>
              <w:rPr>
                <w:sz w:val="17"/>
              </w:rPr>
            </w:pPr>
          </w:p>
        </w:tc>
        <w:tc>
          <w:tcPr>
            <w:tcW w:w="1020" w:type="dxa"/>
            <w:gridSpan w:val="2"/>
            <w:tcMar>
              <w:left w:w="28" w:type="dxa"/>
              <w:right w:w="28" w:type="dxa"/>
            </w:tcMar>
          </w:tcPr>
          <w:p w:rsidR="002D4B1D" w:rsidP="009D4EC7" w:rsidRDefault="002D4B1D" w14:paraId="44977BC3" w14:textId="77777777">
            <w:pPr>
              <w:pStyle w:val="p-table"/>
              <w:jc w:val="right"/>
              <w:rPr>
                <w:sz w:val="17"/>
              </w:rPr>
            </w:pPr>
          </w:p>
        </w:tc>
        <w:tc>
          <w:tcPr>
            <w:tcW w:w="1020" w:type="dxa"/>
            <w:gridSpan w:val="2"/>
            <w:tcMar>
              <w:left w:w="28" w:type="dxa"/>
              <w:right w:w="28" w:type="dxa"/>
            </w:tcMar>
          </w:tcPr>
          <w:p w:rsidR="002D4B1D" w:rsidP="009D4EC7" w:rsidRDefault="002D4B1D" w14:paraId="0273D10B" w14:textId="77777777">
            <w:pPr>
              <w:pStyle w:val="p-table"/>
              <w:jc w:val="right"/>
              <w:rPr>
                <w:sz w:val="17"/>
              </w:rPr>
            </w:pPr>
          </w:p>
        </w:tc>
        <w:tc>
          <w:tcPr>
            <w:tcW w:w="1020" w:type="dxa"/>
            <w:gridSpan w:val="2"/>
            <w:tcMar>
              <w:left w:w="28" w:type="dxa"/>
              <w:right w:w="28" w:type="dxa"/>
            </w:tcMar>
          </w:tcPr>
          <w:p w:rsidR="002D4B1D" w:rsidP="009D4EC7" w:rsidRDefault="002D4B1D" w14:paraId="3027475F" w14:textId="77777777">
            <w:pPr>
              <w:pStyle w:val="p-table"/>
              <w:jc w:val="right"/>
              <w:rPr>
                <w:sz w:val="17"/>
              </w:rPr>
            </w:pPr>
          </w:p>
        </w:tc>
        <w:tc>
          <w:tcPr>
            <w:tcW w:w="1020" w:type="dxa"/>
            <w:tcMar>
              <w:left w:w="28" w:type="dxa"/>
              <w:right w:w="28" w:type="dxa"/>
            </w:tcMar>
          </w:tcPr>
          <w:p w:rsidR="002D4B1D" w:rsidP="009D4EC7" w:rsidRDefault="002D4B1D" w14:paraId="6DE9E014" w14:textId="77777777">
            <w:pPr>
              <w:pStyle w:val="p-table"/>
              <w:jc w:val="right"/>
              <w:rPr>
                <w:sz w:val="17"/>
              </w:rPr>
            </w:pPr>
          </w:p>
        </w:tc>
        <w:tc>
          <w:tcPr>
            <w:tcW w:w="1108" w:type="dxa"/>
            <w:tcMar>
              <w:left w:w="28" w:type="dxa"/>
              <w:right w:w="28" w:type="dxa"/>
            </w:tcMar>
          </w:tcPr>
          <w:p w:rsidR="002D4B1D" w:rsidP="009D4EC7" w:rsidRDefault="002D4B1D" w14:paraId="40464492" w14:textId="77777777">
            <w:pPr>
              <w:pStyle w:val="p-table"/>
              <w:jc w:val="right"/>
              <w:rPr>
                <w:sz w:val="17"/>
              </w:rPr>
            </w:pPr>
          </w:p>
        </w:tc>
      </w:tr>
      <w:tr w:rsidR="002D4B1D" w:rsidTr="009D4EC7" w14:paraId="137E3EF3" w14:textId="77777777">
        <w:tc>
          <w:tcPr>
            <w:tcW w:w="116" w:type="dxa"/>
            <w:tcMar>
              <w:right w:w="28" w:type="dxa"/>
            </w:tcMar>
          </w:tcPr>
          <w:p w:rsidR="002D4B1D" w:rsidRDefault="004C1C78" w14:paraId="2F5A9B59" w14:textId="77777777">
            <w:pPr>
              <w:pStyle w:val="p-table"/>
              <w:rPr>
                <w:sz w:val="17"/>
              </w:rPr>
            </w:pPr>
            <w:r>
              <w:rPr>
                <w:sz w:val="17"/>
              </w:rPr>
              <w:t>4</w:t>
            </w:r>
          </w:p>
        </w:tc>
        <w:tc>
          <w:tcPr>
            <w:tcW w:w="2350" w:type="dxa"/>
            <w:tcMar>
              <w:left w:w="28" w:type="dxa"/>
              <w:right w:w="28" w:type="dxa"/>
            </w:tcMar>
          </w:tcPr>
          <w:p w:rsidR="002D4B1D" w:rsidRDefault="004C1C78" w14:paraId="42066027" w14:textId="77777777">
            <w:pPr>
              <w:pStyle w:val="p-table"/>
              <w:rPr>
                <w:sz w:val="17"/>
              </w:rPr>
            </w:pPr>
            <w:r>
              <w:rPr>
                <w:sz w:val="17"/>
              </w:rPr>
              <w:t>Totale raming versterking</w:t>
            </w:r>
          </w:p>
        </w:tc>
        <w:tc>
          <w:tcPr>
            <w:tcW w:w="1020" w:type="dxa"/>
            <w:gridSpan w:val="2"/>
            <w:tcMar>
              <w:left w:w="28" w:type="dxa"/>
              <w:right w:w="28" w:type="dxa"/>
            </w:tcMar>
          </w:tcPr>
          <w:p w:rsidR="002D4B1D" w:rsidP="009D4EC7" w:rsidRDefault="004C1C78" w14:paraId="09A38233" w14:textId="77777777">
            <w:pPr>
              <w:pStyle w:val="p-table"/>
              <w:jc w:val="right"/>
              <w:rPr>
                <w:sz w:val="17"/>
              </w:rPr>
            </w:pPr>
            <w:r>
              <w:rPr>
                <w:sz w:val="17"/>
              </w:rPr>
              <w:t>889</w:t>
            </w:r>
          </w:p>
        </w:tc>
        <w:tc>
          <w:tcPr>
            <w:tcW w:w="1020" w:type="dxa"/>
            <w:gridSpan w:val="2"/>
            <w:tcMar>
              <w:left w:w="28" w:type="dxa"/>
              <w:right w:w="28" w:type="dxa"/>
            </w:tcMar>
          </w:tcPr>
          <w:p w:rsidR="002D4B1D" w:rsidP="009D4EC7" w:rsidRDefault="004C1C78" w14:paraId="60C6A3AF" w14:textId="77777777">
            <w:pPr>
              <w:pStyle w:val="p-table"/>
              <w:jc w:val="right"/>
              <w:rPr>
                <w:sz w:val="17"/>
              </w:rPr>
            </w:pPr>
            <w:r>
              <w:rPr>
                <w:sz w:val="17"/>
              </w:rPr>
              <w:t>790</w:t>
            </w:r>
          </w:p>
        </w:tc>
        <w:tc>
          <w:tcPr>
            <w:tcW w:w="1020" w:type="dxa"/>
            <w:gridSpan w:val="2"/>
            <w:tcMar>
              <w:left w:w="28" w:type="dxa"/>
              <w:right w:w="28" w:type="dxa"/>
            </w:tcMar>
          </w:tcPr>
          <w:p w:rsidR="002D4B1D" w:rsidP="009D4EC7" w:rsidRDefault="004C1C78" w14:paraId="3F826384" w14:textId="77777777">
            <w:pPr>
              <w:pStyle w:val="p-table"/>
              <w:jc w:val="right"/>
              <w:rPr>
                <w:sz w:val="17"/>
              </w:rPr>
            </w:pPr>
            <w:r>
              <w:rPr>
                <w:sz w:val="17"/>
              </w:rPr>
              <w:t>853</w:t>
            </w:r>
          </w:p>
        </w:tc>
        <w:tc>
          <w:tcPr>
            <w:tcW w:w="1020" w:type="dxa"/>
            <w:gridSpan w:val="2"/>
            <w:tcMar>
              <w:left w:w="28" w:type="dxa"/>
              <w:right w:w="28" w:type="dxa"/>
            </w:tcMar>
          </w:tcPr>
          <w:p w:rsidR="002D4B1D" w:rsidP="009D4EC7" w:rsidRDefault="004C1C78" w14:paraId="08308ADC" w14:textId="77777777">
            <w:pPr>
              <w:pStyle w:val="p-table"/>
              <w:jc w:val="right"/>
              <w:rPr>
                <w:sz w:val="17"/>
              </w:rPr>
            </w:pPr>
            <w:r>
              <w:rPr>
                <w:sz w:val="17"/>
              </w:rPr>
              <w:t>644</w:t>
            </w:r>
          </w:p>
        </w:tc>
        <w:tc>
          <w:tcPr>
            <w:tcW w:w="1020" w:type="dxa"/>
            <w:gridSpan w:val="2"/>
            <w:tcMar>
              <w:left w:w="28" w:type="dxa"/>
              <w:right w:w="28" w:type="dxa"/>
            </w:tcMar>
          </w:tcPr>
          <w:p w:rsidR="002D4B1D" w:rsidP="009D4EC7" w:rsidRDefault="004C1C78" w14:paraId="494BCD79" w14:textId="77777777">
            <w:pPr>
              <w:pStyle w:val="p-table"/>
              <w:jc w:val="right"/>
              <w:rPr>
                <w:sz w:val="17"/>
              </w:rPr>
            </w:pPr>
            <w:r>
              <w:rPr>
                <w:sz w:val="17"/>
              </w:rPr>
              <w:t>431</w:t>
            </w:r>
          </w:p>
        </w:tc>
        <w:tc>
          <w:tcPr>
            <w:tcW w:w="1020" w:type="dxa"/>
            <w:tcMar>
              <w:left w:w="28" w:type="dxa"/>
              <w:right w:w="28" w:type="dxa"/>
            </w:tcMar>
          </w:tcPr>
          <w:p w:rsidR="002D4B1D" w:rsidP="009D4EC7" w:rsidRDefault="004C1C78" w14:paraId="7C167398" w14:textId="77777777">
            <w:pPr>
              <w:pStyle w:val="p-table"/>
              <w:jc w:val="right"/>
              <w:rPr>
                <w:sz w:val="17"/>
              </w:rPr>
            </w:pPr>
            <w:r>
              <w:rPr>
                <w:sz w:val="17"/>
              </w:rPr>
              <w:t>240</w:t>
            </w:r>
          </w:p>
        </w:tc>
        <w:tc>
          <w:tcPr>
            <w:tcW w:w="1108" w:type="dxa"/>
            <w:tcMar>
              <w:left w:w="28" w:type="dxa"/>
              <w:right w:w="28" w:type="dxa"/>
            </w:tcMar>
          </w:tcPr>
          <w:p w:rsidR="002D4B1D" w:rsidP="009D4EC7" w:rsidRDefault="004C1C78" w14:paraId="045D89DB" w14:textId="77777777">
            <w:pPr>
              <w:pStyle w:val="p-table"/>
              <w:jc w:val="right"/>
              <w:rPr>
                <w:sz w:val="17"/>
              </w:rPr>
            </w:pPr>
            <w:r>
              <w:rPr>
                <w:sz w:val="17"/>
              </w:rPr>
              <w:t>3.847</w:t>
            </w:r>
          </w:p>
        </w:tc>
      </w:tr>
      <w:tr w:rsidR="002D4B1D" w:rsidTr="009D4EC7" w14:paraId="416E828C" w14:textId="77777777">
        <w:tc>
          <w:tcPr>
            <w:tcW w:w="116" w:type="dxa"/>
            <w:tcMar>
              <w:right w:w="28" w:type="dxa"/>
            </w:tcMar>
          </w:tcPr>
          <w:p w:rsidR="002D4B1D" w:rsidRDefault="004C1C78" w14:paraId="6D41A014" w14:textId="77777777">
            <w:pPr>
              <w:pStyle w:val="p-table"/>
              <w:rPr>
                <w:i/>
                <w:sz w:val="17"/>
              </w:rPr>
            </w:pPr>
            <w:r>
              <w:rPr>
                <w:i/>
                <w:sz w:val="17"/>
              </w:rPr>
              <w:t>5</w:t>
            </w:r>
          </w:p>
        </w:tc>
        <w:tc>
          <w:tcPr>
            <w:tcW w:w="2350" w:type="dxa"/>
            <w:tcMar>
              <w:left w:w="28" w:type="dxa"/>
              <w:right w:w="28" w:type="dxa"/>
            </w:tcMar>
          </w:tcPr>
          <w:p w:rsidR="002D4B1D" w:rsidRDefault="004C1C78" w14:paraId="09A71B20" w14:textId="77777777">
            <w:pPr>
              <w:pStyle w:val="p-table"/>
              <w:rPr>
                <w:i/>
                <w:sz w:val="17"/>
              </w:rPr>
            </w:pPr>
            <w:r>
              <w:rPr>
                <w:i/>
                <w:sz w:val="17"/>
              </w:rPr>
              <w:t>Waarvan excl. btw</w:t>
            </w:r>
          </w:p>
        </w:tc>
        <w:tc>
          <w:tcPr>
            <w:tcW w:w="1020" w:type="dxa"/>
            <w:gridSpan w:val="2"/>
            <w:tcMar>
              <w:left w:w="28" w:type="dxa"/>
              <w:right w:w="28" w:type="dxa"/>
            </w:tcMar>
          </w:tcPr>
          <w:p w:rsidR="002D4B1D" w:rsidP="009D4EC7" w:rsidRDefault="004C1C78" w14:paraId="6AC857D7" w14:textId="77777777">
            <w:pPr>
              <w:pStyle w:val="p-table"/>
              <w:jc w:val="right"/>
              <w:rPr>
                <w:i/>
                <w:sz w:val="17"/>
              </w:rPr>
            </w:pPr>
            <w:r>
              <w:rPr>
                <w:i/>
                <w:sz w:val="17"/>
              </w:rPr>
              <w:t>761</w:t>
            </w:r>
          </w:p>
        </w:tc>
        <w:tc>
          <w:tcPr>
            <w:tcW w:w="1020" w:type="dxa"/>
            <w:gridSpan w:val="2"/>
            <w:tcMar>
              <w:left w:w="28" w:type="dxa"/>
              <w:right w:w="28" w:type="dxa"/>
            </w:tcMar>
          </w:tcPr>
          <w:p w:rsidR="002D4B1D" w:rsidP="009D4EC7" w:rsidRDefault="004C1C78" w14:paraId="22DEBC4F" w14:textId="77777777">
            <w:pPr>
              <w:pStyle w:val="p-table"/>
              <w:jc w:val="right"/>
              <w:rPr>
                <w:i/>
                <w:sz w:val="17"/>
              </w:rPr>
            </w:pPr>
            <w:r>
              <w:rPr>
                <w:i/>
                <w:sz w:val="17"/>
              </w:rPr>
              <w:t>674</w:t>
            </w:r>
          </w:p>
        </w:tc>
        <w:tc>
          <w:tcPr>
            <w:tcW w:w="1020" w:type="dxa"/>
            <w:gridSpan w:val="2"/>
            <w:tcMar>
              <w:left w:w="28" w:type="dxa"/>
              <w:right w:w="28" w:type="dxa"/>
            </w:tcMar>
          </w:tcPr>
          <w:p w:rsidR="002D4B1D" w:rsidP="009D4EC7" w:rsidRDefault="004C1C78" w14:paraId="55EAD713" w14:textId="77777777">
            <w:pPr>
              <w:pStyle w:val="p-table"/>
              <w:jc w:val="right"/>
              <w:rPr>
                <w:i/>
                <w:sz w:val="17"/>
              </w:rPr>
            </w:pPr>
            <w:r>
              <w:rPr>
                <w:i/>
                <w:sz w:val="17"/>
              </w:rPr>
              <w:t>728</w:t>
            </w:r>
          </w:p>
        </w:tc>
        <w:tc>
          <w:tcPr>
            <w:tcW w:w="1020" w:type="dxa"/>
            <w:gridSpan w:val="2"/>
            <w:tcMar>
              <w:left w:w="28" w:type="dxa"/>
              <w:right w:w="28" w:type="dxa"/>
            </w:tcMar>
          </w:tcPr>
          <w:p w:rsidR="002D4B1D" w:rsidP="009D4EC7" w:rsidRDefault="004C1C78" w14:paraId="2D49CC78" w14:textId="77777777">
            <w:pPr>
              <w:pStyle w:val="p-table"/>
              <w:jc w:val="right"/>
              <w:rPr>
                <w:i/>
                <w:sz w:val="17"/>
              </w:rPr>
            </w:pPr>
            <w:r>
              <w:rPr>
                <w:i/>
                <w:sz w:val="17"/>
              </w:rPr>
              <w:t>549</w:t>
            </w:r>
          </w:p>
        </w:tc>
        <w:tc>
          <w:tcPr>
            <w:tcW w:w="1020" w:type="dxa"/>
            <w:gridSpan w:val="2"/>
            <w:tcMar>
              <w:left w:w="28" w:type="dxa"/>
              <w:right w:w="28" w:type="dxa"/>
            </w:tcMar>
          </w:tcPr>
          <w:p w:rsidR="002D4B1D" w:rsidP="009D4EC7" w:rsidRDefault="004C1C78" w14:paraId="0335E5E6" w14:textId="77777777">
            <w:pPr>
              <w:pStyle w:val="p-table"/>
              <w:jc w:val="right"/>
              <w:rPr>
                <w:i/>
                <w:sz w:val="17"/>
              </w:rPr>
            </w:pPr>
            <w:r>
              <w:rPr>
                <w:i/>
                <w:sz w:val="17"/>
              </w:rPr>
              <w:t>368</w:t>
            </w:r>
          </w:p>
        </w:tc>
        <w:tc>
          <w:tcPr>
            <w:tcW w:w="1020" w:type="dxa"/>
            <w:tcMar>
              <w:left w:w="28" w:type="dxa"/>
              <w:right w:w="28" w:type="dxa"/>
            </w:tcMar>
          </w:tcPr>
          <w:p w:rsidR="002D4B1D" w:rsidP="009D4EC7" w:rsidRDefault="004C1C78" w14:paraId="45C154EA" w14:textId="77777777">
            <w:pPr>
              <w:pStyle w:val="p-table"/>
              <w:jc w:val="right"/>
              <w:rPr>
                <w:i/>
                <w:sz w:val="17"/>
              </w:rPr>
            </w:pPr>
            <w:r>
              <w:rPr>
                <w:i/>
                <w:sz w:val="17"/>
              </w:rPr>
              <w:t>205</w:t>
            </w:r>
          </w:p>
        </w:tc>
        <w:tc>
          <w:tcPr>
            <w:tcW w:w="1108" w:type="dxa"/>
            <w:tcMar>
              <w:left w:w="28" w:type="dxa"/>
              <w:right w:w="28" w:type="dxa"/>
            </w:tcMar>
          </w:tcPr>
          <w:p w:rsidR="002D4B1D" w:rsidP="009D4EC7" w:rsidRDefault="004C1C78" w14:paraId="24E35CDE" w14:textId="77777777">
            <w:pPr>
              <w:pStyle w:val="p-table"/>
              <w:jc w:val="right"/>
              <w:rPr>
                <w:i/>
                <w:sz w:val="17"/>
              </w:rPr>
            </w:pPr>
            <w:r>
              <w:rPr>
                <w:i/>
                <w:sz w:val="17"/>
              </w:rPr>
              <w:t>3.286</w:t>
            </w:r>
          </w:p>
        </w:tc>
      </w:tr>
      <w:tr w:rsidR="002D4B1D" w:rsidTr="009D4EC7" w14:paraId="2EFE6133" w14:textId="77777777">
        <w:tc>
          <w:tcPr>
            <w:tcW w:w="116" w:type="dxa"/>
            <w:tcMar>
              <w:right w:w="28" w:type="dxa"/>
            </w:tcMar>
          </w:tcPr>
          <w:p w:rsidR="002D4B1D" w:rsidRDefault="004C1C78" w14:paraId="4792FCCA" w14:textId="77777777">
            <w:pPr>
              <w:pStyle w:val="p-table"/>
              <w:rPr>
                <w:i/>
                <w:sz w:val="17"/>
              </w:rPr>
            </w:pPr>
            <w:r>
              <w:rPr>
                <w:i/>
                <w:sz w:val="17"/>
              </w:rPr>
              <w:t>6</w:t>
            </w:r>
          </w:p>
        </w:tc>
        <w:tc>
          <w:tcPr>
            <w:tcW w:w="2350" w:type="dxa"/>
            <w:tcMar>
              <w:left w:w="28" w:type="dxa"/>
              <w:right w:w="28" w:type="dxa"/>
            </w:tcMar>
          </w:tcPr>
          <w:p w:rsidR="002D4B1D" w:rsidRDefault="004C1C78" w14:paraId="6CF8B99B" w14:textId="77777777">
            <w:pPr>
              <w:pStyle w:val="p-table"/>
              <w:rPr>
                <w:i/>
                <w:sz w:val="17"/>
              </w:rPr>
            </w:pPr>
            <w:r>
              <w:rPr>
                <w:i/>
                <w:sz w:val="17"/>
              </w:rPr>
              <w:t>Waarvan btw</w:t>
            </w:r>
          </w:p>
        </w:tc>
        <w:tc>
          <w:tcPr>
            <w:tcW w:w="1020" w:type="dxa"/>
            <w:gridSpan w:val="2"/>
            <w:tcMar>
              <w:left w:w="28" w:type="dxa"/>
              <w:right w:w="28" w:type="dxa"/>
            </w:tcMar>
          </w:tcPr>
          <w:p w:rsidR="002D4B1D" w:rsidP="009D4EC7" w:rsidRDefault="004C1C78" w14:paraId="1CF5628D" w14:textId="77777777">
            <w:pPr>
              <w:pStyle w:val="p-table"/>
              <w:jc w:val="right"/>
              <w:rPr>
                <w:i/>
                <w:sz w:val="17"/>
              </w:rPr>
            </w:pPr>
            <w:r>
              <w:rPr>
                <w:i/>
                <w:sz w:val="17"/>
              </w:rPr>
              <w:t>128</w:t>
            </w:r>
          </w:p>
        </w:tc>
        <w:tc>
          <w:tcPr>
            <w:tcW w:w="1020" w:type="dxa"/>
            <w:gridSpan w:val="2"/>
            <w:tcMar>
              <w:left w:w="28" w:type="dxa"/>
              <w:right w:w="28" w:type="dxa"/>
            </w:tcMar>
          </w:tcPr>
          <w:p w:rsidR="002D4B1D" w:rsidP="009D4EC7" w:rsidRDefault="004C1C78" w14:paraId="0CD27CCA" w14:textId="77777777">
            <w:pPr>
              <w:pStyle w:val="p-table"/>
              <w:jc w:val="right"/>
              <w:rPr>
                <w:i/>
                <w:sz w:val="17"/>
              </w:rPr>
            </w:pPr>
            <w:r>
              <w:rPr>
                <w:i/>
                <w:sz w:val="17"/>
              </w:rPr>
              <w:t>116</w:t>
            </w:r>
          </w:p>
        </w:tc>
        <w:tc>
          <w:tcPr>
            <w:tcW w:w="1020" w:type="dxa"/>
            <w:gridSpan w:val="2"/>
            <w:tcMar>
              <w:left w:w="28" w:type="dxa"/>
              <w:right w:w="28" w:type="dxa"/>
            </w:tcMar>
          </w:tcPr>
          <w:p w:rsidR="002D4B1D" w:rsidP="009D4EC7" w:rsidRDefault="004C1C78" w14:paraId="020A0264" w14:textId="77777777">
            <w:pPr>
              <w:pStyle w:val="p-table"/>
              <w:jc w:val="right"/>
              <w:rPr>
                <w:i/>
                <w:sz w:val="17"/>
              </w:rPr>
            </w:pPr>
            <w:r>
              <w:rPr>
                <w:i/>
                <w:sz w:val="17"/>
              </w:rPr>
              <w:t>125</w:t>
            </w:r>
          </w:p>
        </w:tc>
        <w:tc>
          <w:tcPr>
            <w:tcW w:w="1020" w:type="dxa"/>
            <w:gridSpan w:val="2"/>
            <w:tcMar>
              <w:left w:w="28" w:type="dxa"/>
              <w:right w:w="28" w:type="dxa"/>
            </w:tcMar>
          </w:tcPr>
          <w:p w:rsidR="002D4B1D" w:rsidP="009D4EC7" w:rsidRDefault="004C1C78" w14:paraId="550A61DC" w14:textId="77777777">
            <w:pPr>
              <w:pStyle w:val="p-table"/>
              <w:jc w:val="right"/>
              <w:rPr>
                <w:i/>
                <w:sz w:val="17"/>
              </w:rPr>
            </w:pPr>
            <w:r>
              <w:rPr>
                <w:i/>
                <w:sz w:val="17"/>
              </w:rPr>
              <w:t>95</w:t>
            </w:r>
          </w:p>
        </w:tc>
        <w:tc>
          <w:tcPr>
            <w:tcW w:w="1020" w:type="dxa"/>
            <w:gridSpan w:val="2"/>
            <w:tcMar>
              <w:left w:w="28" w:type="dxa"/>
              <w:right w:w="28" w:type="dxa"/>
            </w:tcMar>
          </w:tcPr>
          <w:p w:rsidR="002D4B1D" w:rsidP="009D4EC7" w:rsidRDefault="004C1C78" w14:paraId="0A592339" w14:textId="77777777">
            <w:pPr>
              <w:pStyle w:val="p-table"/>
              <w:jc w:val="right"/>
              <w:rPr>
                <w:i/>
                <w:sz w:val="17"/>
              </w:rPr>
            </w:pPr>
            <w:r>
              <w:rPr>
                <w:i/>
                <w:sz w:val="17"/>
              </w:rPr>
              <w:t>63</w:t>
            </w:r>
          </w:p>
        </w:tc>
        <w:tc>
          <w:tcPr>
            <w:tcW w:w="1020" w:type="dxa"/>
            <w:tcMar>
              <w:left w:w="28" w:type="dxa"/>
              <w:right w:w="28" w:type="dxa"/>
            </w:tcMar>
          </w:tcPr>
          <w:p w:rsidR="002D4B1D" w:rsidP="009D4EC7" w:rsidRDefault="004C1C78" w14:paraId="18A8F436" w14:textId="77777777">
            <w:pPr>
              <w:pStyle w:val="p-table"/>
              <w:jc w:val="right"/>
              <w:rPr>
                <w:i/>
                <w:sz w:val="17"/>
              </w:rPr>
            </w:pPr>
            <w:r>
              <w:rPr>
                <w:i/>
                <w:sz w:val="17"/>
              </w:rPr>
              <w:t>35</w:t>
            </w:r>
          </w:p>
        </w:tc>
        <w:tc>
          <w:tcPr>
            <w:tcW w:w="1108" w:type="dxa"/>
            <w:tcMar>
              <w:left w:w="28" w:type="dxa"/>
              <w:right w:w="28" w:type="dxa"/>
            </w:tcMar>
          </w:tcPr>
          <w:p w:rsidR="002D4B1D" w:rsidP="009D4EC7" w:rsidRDefault="004C1C78" w14:paraId="24AD7F6E" w14:textId="77777777">
            <w:pPr>
              <w:pStyle w:val="p-table"/>
              <w:jc w:val="right"/>
              <w:rPr>
                <w:i/>
                <w:sz w:val="17"/>
              </w:rPr>
            </w:pPr>
            <w:r>
              <w:rPr>
                <w:i/>
                <w:sz w:val="17"/>
              </w:rPr>
              <w:t>562</w:t>
            </w:r>
          </w:p>
        </w:tc>
      </w:tr>
      <w:tr w:rsidR="002D4B1D" w:rsidTr="009D4EC7" w14:paraId="54F71A33" w14:textId="77777777">
        <w:tc>
          <w:tcPr>
            <w:tcW w:w="116" w:type="dxa"/>
            <w:tcMar>
              <w:right w:w="28" w:type="dxa"/>
            </w:tcMar>
          </w:tcPr>
          <w:p w:rsidR="002D4B1D" w:rsidRDefault="002D4B1D" w14:paraId="6FE3AAE1" w14:textId="77777777">
            <w:pPr>
              <w:pStyle w:val="p-table"/>
              <w:rPr>
                <w:sz w:val="17"/>
              </w:rPr>
            </w:pPr>
          </w:p>
        </w:tc>
        <w:tc>
          <w:tcPr>
            <w:tcW w:w="2350" w:type="dxa"/>
            <w:tcMar>
              <w:left w:w="28" w:type="dxa"/>
              <w:right w:w="28" w:type="dxa"/>
            </w:tcMar>
          </w:tcPr>
          <w:p w:rsidR="002D4B1D" w:rsidRDefault="002D4B1D" w14:paraId="0C1F7347" w14:textId="77777777">
            <w:pPr>
              <w:pStyle w:val="p-table"/>
              <w:rPr>
                <w:sz w:val="17"/>
              </w:rPr>
            </w:pPr>
          </w:p>
        </w:tc>
        <w:tc>
          <w:tcPr>
            <w:tcW w:w="1020" w:type="dxa"/>
            <w:gridSpan w:val="2"/>
            <w:tcMar>
              <w:left w:w="28" w:type="dxa"/>
              <w:right w:w="28" w:type="dxa"/>
            </w:tcMar>
          </w:tcPr>
          <w:p w:rsidR="002D4B1D" w:rsidP="009D4EC7" w:rsidRDefault="002D4B1D" w14:paraId="2D960FE2" w14:textId="77777777">
            <w:pPr>
              <w:pStyle w:val="p-table"/>
              <w:jc w:val="right"/>
              <w:rPr>
                <w:sz w:val="17"/>
              </w:rPr>
            </w:pPr>
          </w:p>
        </w:tc>
        <w:tc>
          <w:tcPr>
            <w:tcW w:w="1020" w:type="dxa"/>
            <w:gridSpan w:val="2"/>
            <w:tcMar>
              <w:left w:w="28" w:type="dxa"/>
              <w:right w:w="28" w:type="dxa"/>
            </w:tcMar>
          </w:tcPr>
          <w:p w:rsidR="002D4B1D" w:rsidP="009D4EC7" w:rsidRDefault="002D4B1D" w14:paraId="70EC2791" w14:textId="77777777">
            <w:pPr>
              <w:pStyle w:val="p-table"/>
              <w:jc w:val="right"/>
              <w:rPr>
                <w:sz w:val="17"/>
              </w:rPr>
            </w:pPr>
          </w:p>
        </w:tc>
        <w:tc>
          <w:tcPr>
            <w:tcW w:w="1020" w:type="dxa"/>
            <w:gridSpan w:val="2"/>
            <w:tcMar>
              <w:left w:w="28" w:type="dxa"/>
              <w:right w:w="28" w:type="dxa"/>
            </w:tcMar>
          </w:tcPr>
          <w:p w:rsidR="002D4B1D" w:rsidP="009D4EC7" w:rsidRDefault="002D4B1D" w14:paraId="2EB6D70B" w14:textId="77777777">
            <w:pPr>
              <w:pStyle w:val="p-table"/>
              <w:jc w:val="right"/>
              <w:rPr>
                <w:sz w:val="17"/>
              </w:rPr>
            </w:pPr>
          </w:p>
        </w:tc>
        <w:tc>
          <w:tcPr>
            <w:tcW w:w="1020" w:type="dxa"/>
            <w:gridSpan w:val="2"/>
            <w:tcMar>
              <w:left w:w="28" w:type="dxa"/>
              <w:right w:w="28" w:type="dxa"/>
            </w:tcMar>
          </w:tcPr>
          <w:p w:rsidR="002D4B1D" w:rsidP="009D4EC7" w:rsidRDefault="002D4B1D" w14:paraId="37649418" w14:textId="77777777">
            <w:pPr>
              <w:pStyle w:val="p-table"/>
              <w:jc w:val="right"/>
              <w:rPr>
                <w:sz w:val="17"/>
              </w:rPr>
            </w:pPr>
          </w:p>
        </w:tc>
        <w:tc>
          <w:tcPr>
            <w:tcW w:w="1020" w:type="dxa"/>
            <w:gridSpan w:val="2"/>
            <w:tcMar>
              <w:left w:w="28" w:type="dxa"/>
              <w:right w:w="28" w:type="dxa"/>
            </w:tcMar>
          </w:tcPr>
          <w:p w:rsidR="002D4B1D" w:rsidP="009D4EC7" w:rsidRDefault="002D4B1D" w14:paraId="2892210E" w14:textId="77777777">
            <w:pPr>
              <w:pStyle w:val="p-table"/>
              <w:jc w:val="right"/>
              <w:rPr>
                <w:sz w:val="17"/>
              </w:rPr>
            </w:pPr>
          </w:p>
        </w:tc>
        <w:tc>
          <w:tcPr>
            <w:tcW w:w="1020" w:type="dxa"/>
            <w:tcMar>
              <w:left w:w="28" w:type="dxa"/>
              <w:right w:w="28" w:type="dxa"/>
            </w:tcMar>
          </w:tcPr>
          <w:p w:rsidR="002D4B1D" w:rsidP="009D4EC7" w:rsidRDefault="002D4B1D" w14:paraId="090AE2BE" w14:textId="77777777">
            <w:pPr>
              <w:pStyle w:val="p-table"/>
              <w:jc w:val="right"/>
              <w:rPr>
                <w:sz w:val="17"/>
              </w:rPr>
            </w:pPr>
          </w:p>
        </w:tc>
        <w:tc>
          <w:tcPr>
            <w:tcW w:w="1108" w:type="dxa"/>
            <w:tcMar>
              <w:left w:w="28" w:type="dxa"/>
              <w:right w:w="28" w:type="dxa"/>
            </w:tcMar>
          </w:tcPr>
          <w:p w:rsidR="002D4B1D" w:rsidP="009D4EC7" w:rsidRDefault="002D4B1D" w14:paraId="01A93F89" w14:textId="77777777">
            <w:pPr>
              <w:pStyle w:val="p-table"/>
              <w:jc w:val="right"/>
              <w:rPr>
                <w:sz w:val="17"/>
              </w:rPr>
            </w:pPr>
          </w:p>
        </w:tc>
      </w:tr>
      <w:tr w:rsidR="002D4B1D" w:rsidTr="009D4EC7" w14:paraId="10CD107E" w14:textId="77777777">
        <w:tc>
          <w:tcPr>
            <w:tcW w:w="116" w:type="dxa"/>
            <w:tcMar>
              <w:right w:w="28" w:type="dxa"/>
            </w:tcMar>
          </w:tcPr>
          <w:p w:rsidR="002D4B1D" w:rsidRDefault="004C1C78" w14:paraId="26B4EF8C" w14:textId="77777777">
            <w:pPr>
              <w:pStyle w:val="p-table"/>
              <w:rPr>
                <w:b/>
                <w:sz w:val="17"/>
              </w:rPr>
            </w:pPr>
            <w:r>
              <w:rPr>
                <w:b/>
                <w:sz w:val="17"/>
              </w:rPr>
              <w:t>7</w:t>
            </w:r>
          </w:p>
        </w:tc>
        <w:tc>
          <w:tcPr>
            <w:tcW w:w="2350" w:type="dxa"/>
            <w:tcMar>
              <w:left w:w="28" w:type="dxa"/>
              <w:right w:w="28" w:type="dxa"/>
            </w:tcMar>
          </w:tcPr>
          <w:p w:rsidR="002D4B1D" w:rsidRDefault="004C1C78" w14:paraId="065684B6" w14:textId="77777777">
            <w:pPr>
              <w:pStyle w:val="p-table"/>
              <w:rPr>
                <w:b/>
                <w:sz w:val="17"/>
              </w:rPr>
            </w:pPr>
            <w:r>
              <w:rPr>
                <w:b/>
                <w:sz w:val="17"/>
              </w:rPr>
              <w:t>Totale raming (1+4)</w:t>
            </w:r>
          </w:p>
        </w:tc>
        <w:tc>
          <w:tcPr>
            <w:tcW w:w="1020" w:type="dxa"/>
            <w:gridSpan w:val="2"/>
            <w:tcMar>
              <w:left w:w="28" w:type="dxa"/>
              <w:right w:w="28" w:type="dxa"/>
            </w:tcMar>
          </w:tcPr>
          <w:p w:rsidR="002D4B1D" w:rsidP="009D4EC7" w:rsidRDefault="004C1C78" w14:paraId="402DEC18" w14:textId="77777777">
            <w:pPr>
              <w:pStyle w:val="p-table"/>
              <w:jc w:val="right"/>
              <w:rPr>
                <w:b/>
                <w:sz w:val="17"/>
              </w:rPr>
            </w:pPr>
            <w:r>
              <w:rPr>
                <w:b/>
                <w:sz w:val="17"/>
              </w:rPr>
              <w:t>2.112</w:t>
            </w:r>
          </w:p>
        </w:tc>
        <w:tc>
          <w:tcPr>
            <w:tcW w:w="1020" w:type="dxa"/>
            <w:gridSpan w:val="2"/>
            <w:tcMar>
              <w:left w:w="28" w:type="dxa"/>
              <w:right w:w="28" w:type="dxa"/>
            </w:tcMar>
          </w:tcPr>
          <w:p w:rsidR="002D4B1D" w:rsidP="009D4EC7" w:rsidRDefault="004C1C78" w14:paraId="3CC7347A" w14:textId="77777777">
            <w:pPr>
              <w:pStyle w:val="p-table"/>
              <w:jc w:val="right"/>
              <w:rPr>
                <w:b/>
                <w:sz w:val="17"/>
              </w:rPr>
            </w:pPr>
            <w:r>
              <w:rPr>
                <w:b/>
                <w:sz w:val="17"/>
              </w:rPr>
              <w:t>1.838</w:t>
            </w:r>
          </w:p>
        </w:tc>
        <w:tc>
          <w:tcPr>
            <w:tcW w:w="1020" w:type="dxa"/>
            <w:gridSpan w:val="2"/>
            <w:tcMar>
              <w:left w:w="28" w:type="dxa"/>
              <w:right w:w="28" w:type="dxa"/>
            </w:tcMar>
          </w:tcPr>
          <w:p w:rsidR="002D4B1D" w:rsidP="009D4EC7" w:rsidRDefault="004C1C78" w14:paraId="41350B68" w14:textId="77777777">
            <w:pPr>
              <w:pStyle w:val="p-table"/>
              <w:jc w:val="right"/>
              <w:rPr>
                <w:b/>
                <w:sz w:val="17"/>
              </w:rPr>
            </w:pPr>
            <w:r>
              <w:rPr>
                <w:b/>
                <w:sz w:val="17"/>
              </w:rPr>
              <w:t>1.647</w:t>
            </w:r>
          </w:p>
        </w:tc>
        <w:tc>
          <w:tcPr>
            <w:tcW w:w="1020" w:type="dxa"/>
            <w:gridSpan w:val="2"/>
            <w:tcMar>
              <w:left w:w="28" w:type="dxa"/>
              <w:right w:w="28" w:type="dxa"/>
            </w:tcMar>
          </w:tcPr>
          <w:p w:rsidR="002D4B1D" w:rsidP="009D4EC7" w:rsidRDefault="004C1C78" w14:paraId="2B035B84" w14:textId="77777777">
            <w:pPr>
              <w:pStyle w:val="p-table"/>
              <w:jc w:val="right"/>
              <w:rPr>
                <w:b/>
                <w:sz w:val="17"/>
              </w:rPr>
            </w:pPr>
            <w:r>
              <w:rPr>
                <w:b/>
                <w:sz w:val="17"/>
              </w:rPr>
              <w:t>1.261</w:t>
            </w:r>
          </w:p>
        </w:tc>
        <w:tc>
          <w:tcPr>
            <w:tcW w:w="1020" w:type="dxa"/>
            <w:gridSpan w:val="2"/>
            <w:tcMar>
              <w:left w:w="28" w:type="dxa"/>
              <w:right w:w="28" w:type="dxa"/>
            </w:tcMar>
          </w:tcPr>
          <w:p w:rsidR="002D4B1D" w:rsidP="009D4EC7" w:rsidRDefault="004C1C78" w14:paraId="3ADA9C6A" w14:textId="77777777">
            <w:pPr>
              <w:pStyle w:val="p-table"/>
              <w:jc w:val="right"/>
              <w:rPr>
                <w:b/>
                <w:sz w:val="17"/>
              </w:rPr>
            </w:pPr>
            <w:r>
              <w:rPr>
                <w:b/>
                <w:sz w:val="17"/>
              </w:rPr>
              <w:t>761</w:t>
            </w:r>
          </w:p>
        </w:tc>
        <w:tc>
          <w:tcPr>
            <w:tcW w:w="1020" w:type="dxa"/>
            <w:tcMar>
              <w:left w:w="28" w:type="dxa"/>
              <w:right w:w="28" w:type="dxa"/>
            </w:tcMar>
          </w:tcPr>
          <w:p w:rsidR="002D4B1D" w:rsidP="009D4EC7" w:rsidRDefault="004C1C78" w14:paraId="6FAF5098" w14:textId="77777777">
            <w:pPr>
              <w:pStyle w:val="p-table"/>
              <w:jc w:val="right"/>
              <w:rPr>
                <w:b/>
                <w:sz w:val="17"/>
              </w:rPr>
            </w:pPr>
            <w:r>
              <w:rPr>
                <w:b/>
                <w:sz w:val="17"/>
              </w:rPr>
              <w:t>458</w:t>
            </w:r>
          </w:p>
        </w:tc>
        <w:tc>
          <w:tcPr>
            <w:tcW w:w="1108" w:type="dxa"/>
            <w:tcMar>
              <w:left w:w="28" w:type="dxa"/>
              <w:right w:w="28" w:type="dxa"/>
            </w:tcMar>
          </w:tcPr>
          <w:p w:rsidR="002D4B1D" w:rsidP="009D4EC7" w:rsidRDefault="004C1C78" w14:paraId="33B3B900" w14:textId="77777777">
            <w:pPr>
              <w:pStyle w:val="p-table"/>
              <w:jc w:val="right"/>
              <w:rPr>
                <w:b/>
                <w:sz w:val="17"/>
              </w:rPr>
            </w:pPr>
            <w:r>
              <w:rPr>
                <w:b/>
                <w:sz w:val="17"/>
              </w:rPr>
              <w:t>8.077</w:t>
            </w:r>
          </w:p>
        </w:tc>
      </w:tr>
      <w:tr w:rsidR="002D4B1D" w:rsidTr="009D4EC7" w14:paraId="0D4C5F11" w14:textId="77777777">
        <w:tc>
          <w:tcPr>
            <w:tcW w:w="116" w:type="dxa"/>
            <w:tcMar>
              <w:right w:w="28" w:type="dxa"/>
            </w:tcMar>
          </w:tcPr>
          <w:p w:rsidR="002D4B1D" w:rsidRDefault="004C1C78" w14:paraId="25FE5CEF" w14:textId="77777777">
            <w:pPr>
              <w:pStyle w:val="p-table"/>
              <w:rPr>
                <w:sz w:val="17"/>
              </w:rPr>
            </w:pPr>
            <w:r>
              <w:rPr>
                <w:sz w:val="17"/>
              </w:rPr>
              <w:t>8</w:t>
            </w:r>
          </w:p>
        </w:tc>
        <w:tc>
          <w:tcPr>
            <w:tcW w:w="2350" w:type="dxa"/>
            <w:tcMar>
              <w:left w:w="28" w:type="dxa"/>
              <w:right w:w="28" w:type="dxa"/>
            </w:tcMar>
          </w:tcPr>
          <w:p w:rsidR="002D4B1D" w:rsidRDefault="004C1C78" w14:paraId="2A400847" w14:textId="77777777">
            <w:pPr>
              <w:pStyle w:val="p-table"/>
              <w:rPr>
                <w:sz w:val="17"/>
              </w:rPr>
            </w:pPr>
            <w:r>
              <w:rPr>
                <w:sz w:val="17"/>
              </w:rPr>
              <w:t>Totale raming excl. btw (2+5)</w:t>
            </w:r>
          </w:p>
        </w:tc>
        <w:tc>
          <w:tcPr>
            <w:tcW w:w="1020" w:type="dxa"/>
            <w:gridSpan w:val="2"/>
            <w:tcMar>
              <w:left w:w="28" w:type="dxa"/>
              <w:right w:w="28" w:type="dxa"/>
            </w:tcMar>
          </w:tcPr>
          <w:p w:rsidR="002D4B1D" w:rsidP="009D4EC7" w:rsidRDefault="004C1C78" w14:paraId="758A6242" w14:textId="77777777">
            <w:pPr>
              <w:pStyle w:val="p-table"/>
              <w:jc w:val="right"/>
              <w:rPr>
                <w:sz w:val="17"/>
              </w:rPr>
            </w:pPr>
            <w:r>
              <w:rPr>
                <w:sz w:val="17"/>
              </w:rPr>
              <w:t>1.965</w:t>
            </w:r>
          </w:p>
        </w:tc>
        <w:tc>
          <w:tcPr>
            <w:tcW w:w="1020" w:type="dxa"/>
            <w:gridSpan w:val="2"/>
            <w:tcMar>
              <w:left w:w="28" w:type="dxa"/>
              <w:right w:w="28" w:type="dxa"/>
            </w:tcMar>
          </w:tcPr>
          <w:p w:rsidR="002D4B1D" w:rsidP="009D4EC7" w:rsidRDefault="004C1C78" w14:paraId="58E86F58" w14:textId="77777777">
            <w:pPr>
              <w:pStyle w:val="p-table"/>
              <w:jc w:val="right"/>
              <w:rPr>
                <w:sz w:val="17"/>
              </w:rPr>
            </w:pPr>
            <w:r>
              <w:rPr>
                <w:sz w:val="17"/>
              </w:rPr>
              <w:t>1.703</w:t>
            </w:r>
          </w:p>
        </w:tc>
        <w:tc>
          <w:tcPr>
            <w:tcW w:w="1020" w:type="dxa"/>
            <w:gridSpan w:val="2"/>
            <w:tcMar>
              <w:left w:w="28" w:type="dxa"/>
              <w:right w:w="28" w:type="dxa"/>
            </w:tcMar>
          </w:tcPr>
          <w:p w:rsidR="002D4B1D" w:rsidP="009D4EC7" w:rsidRDefault="004C1C78" w14:paraId="68045610" w14:textId="77777777">
            <w:pPr>
              <w:pStyle w:val="p-table"/>
              <w:jc w:val="right"/>
              <w:rPr>
                <w:sz w:val="17"/>
              </w:rPr>
            </w:pPr>
            <w:r>
              <w:rPr>
                <w:sz w:val="17"/>
              </w:rPr>
              <w:t>1.503</w:t>
            </w:r>
          </w:p>
        </w:tc>
        <w:tc>
          <w:tcPr>
            <w:tcW w:w="1020" w:type="dxa"/>
            <w:gridSpan w:val="2"/>
            <w:tcMar>
              <w:left w:w="28" w:type="dxa"/>
              <w:right w:w="28" w:type="dxa"/>
            </w:tcMar>
          </w:tcPr>
          <w:p w:rsidR="002D4B1D" w:rsidP="009D4EC7" w:rsidRDefault="004C1C78" w14:paraId="09668E84" w14:textId="77777777">
            <w:pPr>
              <w:pStyle w:val="p-table"/>
              <w:jc w:val="right"/>
              <w:rPr>
                <w:sz w:val="17"/>
              </w:rPr>
            </w:pPr>
            <w:r>
              <w:rPr>
                <w:sz w:val="17"/>
              </w:rPr>
              <w:t>1.148</w:t>
            </w:r>
          </w:p>
        </w:tc>
        <w:tc>
          <w:tcPr>
            <w:tcW w:w="1020" w:type="dxa"/>
            <w:gridSpan w:val="2"/>
            <w:tcMar>
              <w:left w:w="28" w:type="dxa"/>
              <w:right w:w="28" w:type="dxa"/>
            </w:tcMar>
          </w:tcPr>
          <w:p w:rsidR="002D4B1D" w:rsidP="009D4EC7" w:rsidRDefault="004C1C78" w14:paraId="3E76043E" w14:textId="77777777">
            <w:pPr>
              <w:pStyle w:val="p-table"/>
              <w:jc w:val="right"/>
              <w:rPr>
                <w:sz w:val="17"/>
              </w:rPr>
            </w:pPr>
            <w:r>
              <w:rPr>
                <w:sz w:val="17"/>
              </w:rPr>
              <w:t>686</w:t>
            </w:r>
          </w:p>
        </w:tc>
        <w:tc>
          <w:tcPr>
            <w:tcW w:w="1020" w:type="dxa"/>
            <w:tcMar>
              <w:left w:w="28" w:type="dxa"/>
              <w:right w:w="28" w:type="dxa"/>
            </w:tcMar>
          </w:tcPr>
          <w:p w:rsidR="002D4B1D" w:rsidP="009D4EC7" w:rsidRDefault="004C1C78" w14:paraId="508D9165" w14:textId="77777777">
            <w:pPr>
              <w:pStyle w:val="p-table"/>
              <w:jc w:val="right"/>
              <w:rPr>
                <w:sz w:val="17"/>
              </w:rPr>
            </w:pPr>
            <w:r>
              <w:rPr>
                <w:sz w:val="17"/>
              </w:rPr>
              <w:t>417</w:t>
            </w:r>
          </w:p>
        </w:tc>
        <w:tc>
          <w:tcPr>
            <w:tcW w:w="1108" w:type="dxa"/>
            <w:tcMar>
              <w:left w:w="28" w:type="dxa"/>
              <w:right w:w="28" w:type="dxa"/>
            </w:tcMar>
          </w:tcPr>
          <w:p w:rsidR="002D4B1D" w:rsidP="009D4EC7" w:rsidRDefault="004C1C78" w14:paraId="620FA57C" w14:textId="77777777">
            <w:pPr>
              <w:pStyle w:val="p-table"/>
              <w:jc w:val="right"/>
              <w:rPr>
                <w:sz w:val="17"/>
              </w:rPr>
            </w:pPr>
            <w:r>
              <w:rPr>
                <w:sz w:val="17"/>
              </w:rPr>
              <w:t>7.422</w:t>
            </w:r>
          </w:p>
        </w:tc>
      </w:tr>
      <w:tr w:rsidR="002D4B1D" w:rsidTr="009D4EC7" w14:paraId="496D4F2C" w14:textId="77777777">
        <w:tc>
          <w:tcPr>
            <w:tcW w:w="116" w:type="dxa"/>
            <w:tcBorders>
              <w:bottom w:val="single" w:color="009EE0" w:sz="2" w:space="0"/>
            </w:tcBorders>
            <w:tcMar>
              <w:right w:w="28" w:type="dxa"/>
            </w:tcMar>
          </w:tcPr>
          <w:p w:rsidR="002D4B1D" w:rsidRDefault="004C1C78" w14:paraId="45E7BA8F" w14:textId="77777777">
            <w:pPr>
              <w:pStyle w:val="p-table"/>
              <w:rPr>
                <w:sz w:val="17"/>
              </w:rPr>
            </w:pPr>
            <w:r>
              <w:rPr>
                <w:sz w:val="17"/>
              </w:rPr>
              <w:t>9</w:t>
            </w:r>
          </w:p>
        </w:tc>
        <w:tc>
          <w:tcPr>
            <w:tcW w:w="2350" w:type="dxa"/>
            <w:tcBorders>
              <w:bottom w:val="single" w:color="009EE0" w:sz="2" w:space="0"/>
            </w:tcBorders>
            <w:tcMar>
              <w:left w:w="28" w:type="dxa"/>
              <w:right w:w="28" w:type="dxa"/>
            </w:tcMar>
          </w:tcPr>
          <w:p w:rsidR="002D4B1D" w:rsidRDefault="004C1C78" w14:paraId="65ECE04E" w14:textId="77777777">
            <w:pPr>
              <w:pStyle w:val="p-table"/>
              <w:rPr>
                <w:sz w:val="17"/>
              </w:rPr>
            </w:pPr>
            <w:r>
              <w:rPr>
                <w:sz w:val="17"/>
              </w:rPr>
              <w:t>Totale btw (3+6)</w:t>
            </w:r>
          </w:p>
        </w:tc>
        <w:tc>
          <w:tcPr>
            <w:tcW w:w="1020" w:type="dxa"/>
            <w:gridSpan w:val="2"/>
            <w:tcBorders>
              <w:bottom w:val="single" w:color="009EE0" w:sz="2" w:space="0"/>
            </w:tcBorders>
            <w:tcMar>
              <w:left w:w="28" w:type="dxa"/>
              <w:right w:w="28" w:type="dxa"/>
            </w:tcMar>
          </w:tcPr>
          <w:p w:rsidR="002D4B1D" w:rsidP="009D4EC7" w:rsidRDefault="004C1C78" w14:paraId="4B6600CE" w14:textId="77777777">
            <w:pPr>
              <w:pStyle w:val="p-table"/>
              <w:jc w:val="right"/>
              <w:rPr>
                <w:sz w:val="17"/>
              </w:rPr>
            </w:pPr>
            <w:r>
              <w:rPr>
                <w:sz w:val="17"/>
              </w:rPr>
              <w:t>147</w:t>
            </w:r>
          </w:p>
        </w:tc>
        <w:tc>
          <w:tcPr>
            <w:tcW w:w="1020" w:type="dxa"/>
            <w:gridSpan w:val="2"/>
            <w:tcBorders>
              <w:bottom w:val="single" w:color="009EE0" w:sz="2" w:space="0"/>
            </w:tcBorders>
            <w:tcMar>
              <w:left w:w="28" w:type="dxa"/>
              <w:right w:w="28" w:type="dxa"/>
            </w:tcMar>
          </w:tcPr>
          <w:p w:rsidR="002D4B1D" w:rsidP="009D4EC7" w:rsidRDefault="004C1C78" w14:paraId="2339AAF7" w14:textId="77777777">
            <w:pPr>
              <w:pStyle w:val="p-table"/>
              <w:jc w:val="right"/>
              <w:rPr>
                <w:sz w:val="17"/>
              </w:rPr>
            </w:pPr>
            <w:r>
              <w:rPr>
                <w:sz w:val="17"/>
              </w:rPr>
              <w:t>135</w:t>
            </w:r>
          </w:p>
        </w:tc>
        <w:tc>
          <w:tcPr>
            <w:tcW w:w="1020" w:type="dxa"/>
            <w:gridSpan w:val="2"/>
            <w:tcBorders>
              <w:bottom w:val="single" w:color="009EE0" w:sz="2" w:space="0"/>
            </w:tcBorders>
            <w:tcMar>
              <w:left w:w="28" w:type="dxa"/>
              <w:right w:w="28" w:type="dxa"/>
            </w:tcMar>
          </w:tcPr>
          <w:p w:rsidR="002D4B1D" w:rsidP="009D4EC7" w:rsidRDefault="004C1C78" w14:paraId="76608E2F" w14:textId="77777777">
            <w:pPr>
              <w:pStyle w:val="p-table"/>
              <w:jc w:val="right"/>
              <w:rPr>
                <w:sz w:val="17"/>
              </w:rPr>
            </w:pPr>
            <w:r>
              <w:rPr>
                <w:sz w:val="17"/>
              </w:rPr>
              <w:t>144</w:t>
            </w:r>
          </w:p>
        </w:tc>
        <w:tc>
          <w:tcPr>
            <w:tcW w:w="1020" w:type="dxa"/>
            <w:gridSpan w:val="2"/>
            <w:tcBorders>
              <w:bottom w:val="single" w:color="009EE0" w:sz="2" w:space="0"/>
            </w:tcBorders>
            <w:tcMar>
              <w:left w:w="28" w:type="dxa"/>
              <w:right w:w="28" w:type="dxa"/>
            </w:tcMar>
          </w:tcPr>
          <w:p w:rsidR="002D4B1D" w:rsidP="009D4EC7" w:rsidRDefault="004C1C78" w14:paraId="713B93B6" w14:textId="77777777">
            <w:pPr>
              <w:pStyle w:val="p-table"/>
              <w:jc w:val="right"/>
              <w:rPr>
                <w:sz w:val="17"/>
              </w:rPr>
            </w:pPr>
            <w:r>
              <w:rPr>
                <w:sz w:val="17"/>
              </w:rPr>
              <w:t>113</w:t>
            </w:r>
          </w:p>
        </w:tc>
        <w:tc>
          <w:tcPr>
            <w:tcW w:w="1020" w:type="dxa"/>
            <w:gridSpan w:val="2"/>
            <w:tcBorders>
              <w:bottom w:val="single" w:color="009EE0" w:sz="2" w:space="0"/>
            </w:tcBorders>
            <w:tcMar>
              <w:left w:w="28" w:type="dxa"/>
              <w:right w:w="28" w:type="dxa"/>
            </w:tcMar>
          </w:tcPr>
          <w:p w:rsidR="002D4B1D" w:rsidP="009D4EC7" w:rsidRDefault="004C1C78" w14:paraId="159EAA07" w14:textId="77777777">
            <w:pPr>
              <w:pStyle w:val="p-table"/>
              <w:jc w:val="right"/>
              <w:rPr>
                <w:sz w:val="17"/>
              </w:rPr>
            </w:pPr>
            <w:r>
              <w:rPr>
                <w:sz w:val="17"/>
              </w:rPr>
              <w:t>75</w:t>
            </w:r>
          </w:p>
        </w:tc>
        <w:tc>
          <w:tcPr>
            <w:tcW w:w="1020" w:type="dxa"/>
            <w:tcBorders>
              <w:bottom w:val="single" w:color="009EE0" w:sz="2" w:space="0"/>
            </w:tcBorders>
            <w:tcMar>
              <w:left w:w="28" w:type="dxa"/>
              <w:right w:w="28" w:type="dxa"/>
            </w:tcMar>
          </w:tcPr>
          <w:p w:rsidR="002D4B1D" w:rsidP="009D4EC7" w:rsidRDefault="004C1C78" w14:paraId="02ED7A3B" w14:textId="77777777">
            <w:pPr>
              <w:pStyle w:val="p-table"/>
              <w:jc w:val="right"/>
              <w:rPr>
                <w:sz w:val="17"/>
              </w:rPr>
            </w:pPr>
            <w:r>
              <w:rPr>
                <w:sz w:val="17"/>
              </w:rPr>
              <w:t>41</w:t>
            </w:r>
          </w:p>
        </w:tc>
        <w:tc>
          <w:tcPr>
            <w:tcW w:w="1108" w:type="dxa"/>
            <w:tcBorders>
              <w:bottom w:val="single" w:color="009EE0" w:sz="2" w:space="0"/>
            </w:tcBorders>
            <w:tcMar>
              <w:left w:w="28" w:type="dxa"/>
              <w:right w:w="28" w:type="dxa"/>
            </w:tcMar>
          </w:tcPr>
          <w:p w:rsidR="002D4B1D" w:rsidP="009D4EC7" w:rsidRDefault="004C1C78" w14:paraId="6B76D8F0" w14:textId="77777777">
            <w:pPr>
              <w:pStyle w:val="p-table"/>
              <w:jc w:val="right"/>
              <w:rPr>
                <w:sz w:val="17"/>
              </w:rPr>
            </w:pPr>
            <w:r>
              <w:rPr>
                <w:sz w:val="17"/>
              </w:rPr>
              <w:t>655</w:t>
            </w:r>
          </w:p>
        </w:tc>
      </w:tr>
    </w:tbl>
    <w:p w:rsidR="002D4B1D" w:rsidRDefault="002D4B1D" w14:paraId="01832F9E" w14:textId="77777777">
      <w:pPr>
        <w:pStyle w:val="p-marginbottom"/>
      </w:pPr>
    </w:p>
    <w:p w:rsidR="002D4B1D" w:rsidRDefault="004C1C78" w14:paraId="20C671B4" w14:textId="77777777">
      <w:pPr>
        <w:pStyle w:val="p"/>
      </w:pPr>
      <w:r>
        <w:t xml:space="preserve">De raming voor de schadeafhandeling is door de uitvoerder, het Instituut Mijnbouw Groningen (IMG), op basis van de </w:t>
      </w:r>
      <w:r>
        <w:t>geactualiseerde verwachtingen bijgesteld. De raming van het IMG is gebruikt voor de bijstelling van de begroting van BZK. De schadeafhandeling zal naar verwachting ook na 2030 nog doorlopen. Bij de volgende herijking zal daarom het begrotingsjaar 2031 worden toegevoegd.</w:t>
      </w:r>
    </w:p>
    <w:p w:rsidR="002D4B1D" w:rsidRDefault="004C1C78" w14:paraId="7804CDCC" w14:textId="77777777">
      <w:pPr>
        <w:pStyle w:val="p"/>
      </w:pPr>
      <w:r>
        <w:t xml:space="preserve">De raming voor de versterkingsoperatie is opgesteld door de uitvoerder Nationaal coördinator Groningen (NCG). De raming volgt 11 mijlpalen van het versterkingsproces, gebruikt concrete projectramingen en waar dat niet mogelijk is, de gemiddelde kosten per type huis. In september 2024 is de diepteanalyse van de NCG over de haalbaarheid 2028 (Kamerstukken II, 2023-2024, </w:t>
      </w:r>
      <w:hyperlink r:id="rId26">
        <w:r>
          <w:rPr>
            <w:rStyle w:val="Hyperlink"/>
            <w:color w:val="548DD4"/>
          </w:rPr>
          <w:t>33529 nr. 1246</w:t>
        </w:r>
      </w:hyperlink>
      <w:r>
        <w:t>) met uw Kamer gedeeld. De analyse laat zien dat het merendeel van de versterkingsopgave voor eind 2028 is afgerond. Echter, de analyse laat ook zien dat de beoogde einddatum voor de afronding van de versterking in 2028 niet voor alle gebouwen behaald kan worden. Om deze reden worden bij Voorjaarsnota 2025 ook voor de jaren 2029 en 2030 versterkingskosten geraamd. De diepteanalyse wordt jaarlijks geactualiseerd en de huidige versterkingsraming is gebaseerd op de laatste actualisatie van maart 2025 (Kamerstu</w:t>
      </w:r>
      <w:r>
        <w:t xml:space="preserve">kken II, 2024-2025, </w:t>
      </w:r>
      <w:hyperlink r:id="rId27">
        <w:r>
          <w:rPr>
            <w:rStyle w:val="Hyperlink"/>
            <w:color w:val="548DD4"/>
          </w:rPr>
          <w:t>33529 nr. 1282</w:t>
        </w:r>
      </w:hyperlink>
      <w:r>
        <w:t>).</w:t>
      </w:r>
    </w:p>
    <w:p w:rsidR="002D4B1D" w:rsidRDefault="004C1C78" w14:paraId="6B57F46B" w14:textId="77777777">
      <w:pPr>
        <w:pStyle w:val="p"/>
      </w:pPr>
      <w:r>
        <w:t>Tabel 25 toont de mutatie van de geraamde de geraamde uitgaven voor schade en versterken ten opzichte van de Voorjaarsnota 2024. T/m 2030 stijgen de kosten cumulatief met circa 1,7 miljard euro, waarvan 1 miljard euro voor uitvoeringskosten. Voor schade is het jaar 2030 toegevoegd en zijn de eerste ervaringscijfers uit 2024 bekend voor de verschillende wijzen van schadeafhandeling. Voornamelijk de uitvoeringskosten en de raming voor de regeling maatwerk vallen hoger uit dan vorig jaar. Voor versterken is zo</w:t>
      </w:r>
      <w:r>
        <w:t xml:space="preserve">wel begrotingsjaar 2029 als 2030 toegevoegd vanwege de verwerking van de diepteanalyse. Op basis van de diepteanalyse zullen de versterkingskosten naar verwachting dalen in de eerste jaren en stijgen in latere jaren ten </w:t>
      </w:r>
      <w:r>
        <w:lastRenderedPageBreak/>
        <w:t>opzichte van de Voorjaarsnota 2024. De versterking zal dus langer duren en op een hoger uitvoeringsniveau dan vorig jaar werd verwacht. Hierdoor lopen de uitvoeringskosten van het NCG ook langer door dan eerder verwacht.</w:t>
      </w:r>
    </w:p>
    <w:tbl>
      <w:tblPr>
        <w:tblW w:w="9694" w:type="dxa"/>
        <w:tblInd w:w="-3317" w:type="dxa"/>
        <w:tblLayout w:type="fixed"/>
        <w:tblCellMar>
          <w:left w:w="0" w:type="dxa"/>
          <w:right w:w="0" w:type="dxa"/>
        </w:tblCellMar>
        <w:tblLook w:val="0000" w:firstRow="0" w:lastRow="0" w:firstColumn="0" w:lastColumn="0" w:noHBand="0" w:noVBand="0"/>
      </w:tblPr>
      <w:tblGrid>
        <w:gridCol w:w="242"/>
        <w:gridCol w:w="2907"/>
        <w:gridCol w:w="988"/>
        <w:gridCol w:w="969"/>
        <w:gridCol w:w="950"/>
        <w:gridCol w:w="959"/>
        <w:gridCol w:w="920"/>
        <w:gridCol w:w="911"/>
        <w:gridCol w:w="848"/>
      </w:tblGrid>
      <w:tr w:rsidR="002D4B1D" w14:paraId="05F9911A" w14:textId="77777777">
        <w:trPr>
          <w:tblHeader/>
        </w:trPr>
        <w:tc>
          <w:tcPr>
            <w:tcW w:w="9694" w:type="dxa"/>
            <w:gridSpan w:val="9"/>
          </w:tcPr>
          <w:p w:rsidR="002D4B1D" w:rsidRDefault="004C1C78" w14:paraId="2848A548" w14:textId="77777777">
            <w:pPr>
              <w:pStyle w:val="kio2-table-title"/>
            </w:pPr>
            <w:r>
              <w:t xml:space="preserve">Tabel 25 Actualisatie raming uitgaven schadeafhandeling en versterkingsoperatie t/m 2030 (bedragen in mln. euro, - = </w:t>
            </w:r>
            <w:proofErr w:type="spellStart"/>
            <w:r>
              <w:t>saldoverbeterend</w:t>
            </w:r>
            <w:proofErr w:type="spellEnd"/>
            <w:r>
              <w:t>)</w:t>
            </w:r>
          </w:p>
        </w:tc>
      </w:tr>
      <w:tr w:rsidR="002D4B1D" w:rsidTr="009D4EC7" w14:paraId="05B5B051" w14:textId="77777777">
        <w:trPr>
          <w:tblHeader/>
        </w:trPr>
        <w:tc>
          <w:tcPr>
            <w:tcW w:w="242" w:type="dxa"/>
            <w:tcBorders>
              <w:top w:val="single" w:color="000000" w:sz="2" w:space="0"/>
              <w:bottom w:val="single" w:color="009EE0" w:sz="2" w:space="0"/>
            </w:tcBorders>
            <w:tcMar>
              <w:top w:w="28" w:type="dxa"/>
              <w:bottom w:w="28" w:type="dxa"/>
              <w:right w:w="28" w:type="dxa"/>
            </w:tcMar>
          </w:tcPr>
          <w:p w:rsidR="002D4B1D" w:rsidRDefault="004C1C78" w14:paraId="52405308" w14:textId="77777777">
            <w:pPr>
              <w:pStyle w:val="p-table"/>
              <w:rPr>
                <w:color w:val="000000"/>
                <w:sz w:val="17"/>
              </w:rPr>
            </w:pPr>
            <w:r>
              <w:rPr>
                <w:color w:val="000000"/>
                <w:sz w:val="17"/>
              </w:rPr>
              <w:t>#</w:t>
            </w:r>
          </w:p>
        </w:tc>
        <w:tc>
          <w:tcPr>
            <w:tcW w:w="2907" w:type="dxa"/>
            <w:tcBorders>
              <w:top w:val="single" w:color="000000" w:sz="2" w:space="0"/>
              <w:bottom w:val="single" w:color="009EE0" w:sz="2" w:space="0"/>
            </w:tcBorders>
            <w:tcMar>
              <w:top w:w="28" w:type="dxa"/>
              <w:left w:w="28" w:type="dxa"/>
              <w:bottom w:w="28" w:type="dxa"/>
              <w:right w:w="28" w:type="dxa"/>
            </w:tcMar>
          </w:tcPr>
          <w:p w:rsidR="002D4B1D" w:rsidRDefault="004C1C78" w14:paraId="08BE49C7" w14:textId="77777777">
            <w:pPr>
              <w:pStyle w:val="p-table"/>
              <w:rPr>
                <w:color w:val="000000"/>
                <w:sz w:val="17"/>
              </w:rPr>
            </w:pPr>
            <w:r>
              <w:rPr>
                <w:color w:val="000000"/>
                <w:sz w:val="17"/>
              </w:rPr>
              <w:t>Omschrijving</w:t>
            </w:r>
          </w:p>
        </w:tc>
        <w:tc>
          <w:tcPr>
            <w:tcW w:w="988"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721120A" w14:textId="77777777">
            <w:pPr>
              <w:pStyle w:val="p-table"/>
              <w:jc w:val="right"/>
              <w:rPr>
                <w:color w:val="000000"/>
                <w:sz w:val="17"/>
              </w:rPr>
            </w:pPr>
            <w:r>
              <w:rPr>
                <w:color w:val="000000"/>
                <w:sz w:val="17"/>
              </w:rPr>
              <w:t>2025</w:t>
            </w:r>
          </w:p>
        </w:tc>
        <w:tc>
          <w:tcPr>
            <w:tcW w:w="969"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1ABDCCB2" w14:textId="77777777">
            <w:pPr>
              <w:pStyle w:val="p-table"/>
              <w:jc w:val="right"/>
              <w:rPr>
                <w:color w:val="000000"/>
                <w:sz w:val="17"/>
              </w:rPr>
            </w:pPr>
            <w:r>
              <w:rPr>
                <w:color w:val="000000"/>
                <w:sz w:val="17"/>
              </w:rPr>
              <w:t>2026</w:t>
            </w:r>
          </w:p>
        </w:tc>
        <w:tc>
          <w:tcPr>
            <w:tcW w:w="950"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7E6291F1" w14:textId="77777777">
            <w:pPr>
              <w:pStyle w:val="p-table"/>
              <w:jc w:val="right"/>
              <w:rPr>
                <w:color w:val="000000"/>
                <w:sz w:val="17"/>
              </w:rPr>
            </w:pPr>
            <w:r>
              <w:rPr>
                <w:color w:val="000000"/>
                <w:sz w:val="17"/>
              </w:rPr>
              <w:t>2027</w:t>
            </w:r>
          </w:p>
        </w:tc>
        <w:tc>
          <w:tcPr>
            <w:tcW w:w="959"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2685BD1E" w14:textId="77777777">
            <w:pPr>
              <w:pStyle w:val="p-table"/>
              <w:jc w:val="right"/>
              <w:rPr>
                <w:color w:val="000000"/>
                <w:sz w:val="17"/>
              </w:rPr>
            </w:pPr>
            <w:r>
              <w:rPr>
                <w:color w:val="000000"/>
                <w:sz w:val="17"/>
              </w:rPr>
              <w:t>2028</w:t>
            </w:r>
          </w:p>
        </w:tc>
        <w:tc>
          <w:tcPr>
            <w:tcW w:w="920"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73B4F765" w14:textId="77777777">
            <w:pPr>
              <w:pStyle w:val="p-table"/>
              <w:jc w:val="right"/>
              <w:rPr>
                <w:color w:val="000000"/>
                <w:sz w:val="17"/>
              </w:rPr>
            </w:pPr>
            <w:r>
              <w:rPr>
                <w:color w:val="000000"/>
                <w:sz w:val="17"/>
              </w:rPr>
              <w:t>2029</w:t>
            </w:r>
          </w:p>
        </w:tc>
        <w:tc>
          <w:tcPr>
            <w:tcW w:w="911"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0083D32F" w14:textId="77777777">
            <w:pPr>
              <w:pStyle w:val="p-table"/>
              <w:jc w:val="right"/>
              <w:rPr>
                <w:color w:val="000000"/>
                <w:sz w:val="17"/>
              </w:rPr>
            </w:pPr>
            <w:r>
              <w:rPr>
                <w:color w:val="000000"/>
                <w:sz w:val="17"/>
              </w:rPr>
              <w:t>2030</w:t>
            </w:r>
          </w:p>
        </w:tc>
        <w:tc>
          <w:tcPr>
            <w:tcW w:w="848" w:type="dxa"/>
            <w:tcBorders>
              <w:top w:val="single" w:color="000000" w:sz="2" w:space="0"/>
              <w:bottom w:val="single" w:color="009EE0" w:sz="2" w:space="0"/>
            </w:tcBorders>
            <w:tcMar>
              <w:top w:w="28" w:type="dxa"/>
              <w:left w:w="28" w:type="dxa"/>
              <w:bottom w:w="28" w:type="dxa"/>
              <w:right w:w="28" w:type="dxa"/>
            </w:tcMar>
          </w:tcPr>
          <w:p w:rsidR="002D4B1D" w:rsidP="009D4EC7" w:rsidRDefault="004C1C78" w14:paraId="5C495E5B" w14:textId="77777777">
            <w:pPr>
              <w:pStyle w:val="p-table"/>
              <w:jc w:val="right"/>
              <w:rPr>
                <w:color w:val="000000"/>
                <w:sz w:val="17"/>
              </w:rPr>
            </w:pPr>
            <w:r>
              <w:rPr>
                <w:color w:val="000000"/>
                <w:sz w:val="17"/>
              </w:rPr>
              <w:t>Cumulatief</w:t>
            </w:r>
          </w:p>
        </w:tc>
      </w:tr>
      <w:tr w:rsidR="002D4B1D" w:rsidTr="009D4EC7" w14:paraId="1797DE03" w14:textId="77777777">
        <w:tc>
          <w:tcPr>
            <w:tcW w:w="242" w:type="dxa"/>
            <w:tcMar>
              <w:right w:w="28" w:type="dxa"/>
            </w:tcMar>
          </w:tcPr>
          <w:p w:rsidR="002D4B1D" w:rsidRDefault="004C1C78" w14:paraId="2639B78B" w14:textId="77777777">
            <w:pPr>
              <w:pStyle w:val="p-table"/>
              <w:rPr>
                <w:sz w:val="17"/>
              </w:rPr>
            </w:pPr>
            <w:r>
              <w:rPr>
                <w:sz w:val="17"/>
              </w:rPr>
              <w:t>1</w:t>
            </w:r>
          </w:p>
        </w:tc>
        <w:tc>
          <w:tcPr>
            <w:tcW w:w="2907" w:type="dxa"/>
            <w:tcMar>
              <w:left w:w="28" w:type="dxa"/>
              <w:right w:w="28" w:type="dxa"/>
            </w:tcMar>
          </w:tcPr>
          <w:p w:rsidR="002D4B1D" w:rsidRDefault="004C1C78" w14:paraId="0F43181B" w14:textId="77777777">
            <w:pPr>
              <w:pStyle w:val="p-table"/>
              <w:rPr>
                <w:sz w:val="17"/>
              </w:rPr>
            </w:pPr>
            <w:r>
              <w:rPr>
                <w:sz w:val="17"/>
              </w:rPr>
              <w:t>Actualisatie raming schade</w:t>
            </w:r>
          </w:p>
        </w:tc>
        <w:tc>
          <w:tcPr>
            <w:tcW w:w="988" w:type="dxa"/>
            <w:tcMar>
              <w:left w:w="28" w:type="dxa"/>
              <w:right w:w="28" w:type="dxa"/>
            </w:tcMar>
          </w:tcPr>
          <w:p w:rsidR="002D4B1D" w:rsidP="009D4EC7" w:rsidRDefault="004C1C78" w14:paraId="1C0077A9" w14:textId="77777777">
            <w:pPr>
              <w:pStyle w:val="p-table"/>
              <w:jc w:val="right"/>
              <w:rPr>
                <w:sz w:val="17"/>
              </w:rPr>
            </w:pPr>
            <w:r>
              <w:rPr>
                <w:sz w:val="17"/>
              </w:rPr>
              <w:t>231</w:t>
            </w:r>
          </w:p>
        </w:tc>
        <w:tc>
          <w:tcPr>
            <w:tcW w:w="969" w:type="dxa"/>
            <w:tcMar>
              <w:left w:w="28" w:type="dxa"/>
              <w:right w:w="28" w:type="dxa"/>
            </w:tcMar>
          </w:tcPr>
          <w:p w:rsidR="002D4B1D" w:rsidP="009D4EC7" w:rsidRDefault="004C1C78" w14:paraId="58FB5C8B" w14:textId="77777777">
            <w:pPr>
              <w:pStyle w:val="p-table"/>
              <w:jc w:val="right"/>
              <w:rPr>
                <w:sz w:val="17"/>
              </w:rPr>
            </w:pPr>
            <w:r>
              <w:rPr>
                <w:sz w:val="17"/>
              </w:rPr>
              <w:t>8</w:t>
            </w:r>
          </w:p>
        </w:tc>
        <w:tc>
          <w:tcPr>
            <w:tcW w:w="950" w:type="dxa"/>
            <w:tcMar>
              <w:left w:w="28" w:type="dxa"/>
              <w:right w:w="28" w:type="dxa"/>
            </w:tcMar>
          </w:tcPr>
          <w:p w:rsidR="002D4B1D" w:rsidP="009D4EC7" w:rsidRDefault="004C1C78" w14:paraId="3E1A2BA5" w14:textId="77777777">
            <w:pPr>
              <w:pStyle w:val="p-table"/>
              <w:jc w:val="right"/>
              <w:rPr>
                <w:sz w:val="17"/>
              </w:rPr>
            </w:pPr>
            <w:r>
              <w:rPr>
                <w:sz w:val="17"/>
              </w:rPr>
              <w:t>415</w:t>
            </w:r>
          </w:p>
        </w:tc>
        <w:tc>
          <w:tcPr>
            <w:tcW w:w="959" w:type="dxa"/>
            <w:tcMar>
              <w:left w:w="28" w:type="dxa"/>
              <w:right w:w="28" w:type="dxa"/>
            </w:tcMar>
          </w:tcPr>
          <w:p w:rsidR="002D4B1D" w:rsidP="009D4EC7" w:rsidRDefault="004C1C78" w14:paraId="0D09290B" w14:textId="77777777">
            <w:pPr>
              <w:pStyle w:val="p-table"/>
              <w:jc w:val="right"/>
              <w:rPr>
                <w:sz w:val="17"/>
              </w:rPr>
            </w:pPr>
            <w:r>
              <w:rPr>
                <w:sz w:val="17"/>
              </w:rPr>
              <w:t>389</w:t>
            </w:r>
          </w:p>
        </w:tc>
        <w:tc>
          <w:tcPr>
            <w:tcW w:w="920" w:type="dxa"/>
            <w:tcMar>
              <w:left w:w="28" w:type="dxa"/>
              <w:right w:w="28" w:type="dxa"/>
            </w:tcMar>
          </w:tcPr>
          <w:p w:rsidR="002D4B1D" w:rsidP="009D4EC7" w:rsidRDefault="004C1C78" w14:paraId="33784524" w14:textId="77777777">
            <w:pPr>
              <w:pStyle w:val="p-table"/>
              <w:jc w:val="right"/>
              <w:rPr>
                <w:sz w:val="17"/>
              </w:rPr>
            </w:pPr>
            <w:r>
              <w:rPr>
                <w:sz w:val="17"/>
              </w:rPr>
              <w:t>133</w:t>
            </w:r>
          </w:p>
        </w:tc>
        <w:tc>
          <w:tcPr>
            <w:tcW w:w="911" w:type="dxa"/>
            <w:tcMar>
              <w:left w:w="28" w:type="dxa"/>
              <w:right w:w="28" w:type="dxa"/>
            </w:tcMar>
          </w:tcPr>
          <w:p w:rsidR="002D4B1D" w:rsidP="009D4EC7" w:rsidRDefault="004C1C78" w14:paraId="28014E1F" w14:textId="77777777">
            <w:pPr>
              <w:pStyle w:val="p-table"/>
              <w:jc w:val="right"/>
              <w:rPr>
                <w:sz w:val="17"/>
              </w:rPr>
            </w:pPr>
            <w:r>
              <w:rPr>
                <w:sz w:val="17"/>
              </w:rPr>
              <w:t>34</w:t>
            </w:r>
          </w:p>
        </w:tc>
        <w:tc>
          <w:tcPr>
            <w:tcW w:w="848" w:type="dxa"/>
            <w:tcMar>
              <w:left w:w="28" w:type="dxa"/>
              <w:right w:w="28" w:type="dxa"/>
            </w:tcMar>
          </w:tcPr>
          <w:p w:rsidR="002D4B1D" w:rsidP="009D4EC7" w:rsidRDefault="004C1C78" w14:paraId="551EBF25" w14:textId="77777777">
            <w:pPr>
              <w:pStyle w:val="p-table"/>
              <w:jc w:val="right"/>
              <w:rPr>
                <w:sz w:val="17"/>
              </w:rPr>
            </w:pPr>
            <w:r>
              <w:rPr>
                <w:sz w:val="17"/>
              </w:rPr>
              <w:t>1.210</w:t>
            </w:r>
          </w:p>
        </w:tc>
      </w:tr>
      <w:tr w:rsidR="002D4B1D" w:rsidTr="009D4EC7" w14:paraId="67EB9C26" w14:textId="77777777">
        <w:tc>
          <w:tcPr>
            <w:tcW w:w="242" w:type="dxa"/>
            <w:tcMar>
              <w:right w:w="28" w:type="dxa"/>
            </w:tcMar>
          </w:tcPr>
          <w:p w:rsidR="002D4B1D" w:rsidRDefault="004C1C78" w14:paraId="382CDE53" w14:textId="77777777">
            <w:pPr>
              <w:pStyle w:val="p-table"/>
              <w:rPr>
                <w:sz w:val="17"/>
              </w:rPr>
            </w:pPr>
            <w:r>
              <w:rPr>
                <w:sz w:val="17"/>
              </w:rPr>
              <w:t>2</w:t>
            </w:r>
          </w:p>
        </w:tc>
        <w:tc>
          <w:tcPr>
            <w:tcW w:w="2907" w:type="dxa"/>
            <w:tcMar>
              <w:left w:w="28" w:type="dxa"/>
              <w:right w:w="28" w:type="dxa"/>
            </w:tcMar>
          </w:tcPr>
          <w:p w:rsidR="002D4B1D" w:rsidRDefault="004C1C78" w14:paraId="2C59E9B3" w14:textId="77777777">
            <w:pPr>
              <w:pStyle w:val="p-table"/>
              <w:rPr>
                <w:sz w:val="17"/>
              </w:rPr>
            </w:pPr>
            <w:r>
              <w:rPr>
                <w:sz w:val="17"/>
              </w:rPr>
              <w:t>Actualisatie raming versterking</w:t>
            </w:r>
          </w:p>
        </w:tc>
        <w:tc>
          <w:tcPr>
            <w:tcW w:w="988" w:type="dxa"/>
            <w:tcMar>
              <w:left w:w="28" w:type="dxa"/>
              <w:right w:w="28" w:type="dxa"/>
            </w:tcMar>
          </w:tcPr>
          <w:p w:rsidR="002D4B1D" w:rsidP="009D4EC7" w:rsidRDefault="004C1C78" w14:paraId="10673FD0" w14:textId="77777777">
            <w:pPr>
              <w:pStyle w:val="p-table"/>
              <w:jc w:val="right"/>
              <w:rPr>
                <w:sz w:val="17"/>
              </w:rPr>
            </w:pPr>
            <w:r>
              <w:rPr>
                <w:sz w:val="17"/>
              </w:rPr>
              <w:t>‒</w:t>
            </w:r>
            <w:r>
              <w:rPr>
                <w:sz w:val="17"/>
              </w:rPr>
              <w:t xml:space="preserve"> 378</w:t>
            </w:r>
          </w:p>
        </w:tc>
        <w:tc>
          <w:tcPr>
            <w:tcW w:w="969" w:type="dxa"/>
            <w:tcMar>
              <w:left w:w="28" w:type="dxa"/>
              <w:right w:w="28" w:type="dxa"/>
            </w:tcMar>
          </w:tcPr>
          <w:p w:rsidR="002D4B1D" w:rsidP="009D4EC7" w:rsidRDefault="004C1C78" w14:paraId="6407C27C" w14:textId="77777777">
            <w:pPr>
              <w:pStyle w:val="p-table"/>
              <w:jc w:val="right"/>
              <w:rPr>
                <w:sz w:val="17"/>
              </w:rPr>
            </w:pPr>
            <w:r>
              <w:rPr>
                <w:sz w:val="17"/>
              </w:rPr>
              <w:t>‒</w:t>
            </w:r>
            <w:r>
              <w:rPr>
                <w:sz w:val="17"/>
              </w:rPr>
              <w:t xml:space="preserve"> 119</w:t>
            </w:r>
          </w:p>
        </w:tc>
        <w:tc>
          <w:tcPr>
            <w:tcW w:w="950" w:type="dxa"/>
            <w:tcMar>
              <w:left w:w="28" w:type="dxa"/>
              <w:right w:w="28" w:type="dxa"/>
            </w:tcMar>
          </w:tcPr>
          <w:p w:rsidR="002D4B1D" w:rsidP="009D4EC7" w:rsidRDefault="004C1C78" w14:paraId="18BD0A88" w14:textId="77777777">
            <w:pPr>
              <w:pStyle w:val="p-table"/>
              <w:jc w:val="right"/>
              <w:rPr>
                <w:sz w:val="17"/>
              </w:rPr>
            </w:pPr>
            <w:r>
              <w:rPr>
                <w:sz w:val="17"/>
              </w:rPr>
              <w:t>312</w:t>
            </w:r>
          </w:p>
        </w:tc>
        <w:tc>
          <w:tcPr>
            <w:tcW w:w="959" w:type="dxa"/>
            <w:tcMar>
              <w:left w:w="28" w:type="dxa"/>
              <w:right w:w="28" w:type="dxa"/>
            </w:tcMar>
          </w:tcPr>
          <w:p w:rsidR="002D4B1D" w:rsidP="009D4EC7" w:rsidRDefault="004C1C78" w14:paraId="2749C412" w14:textId="77777777">
            <w:pPr>
              <w:pStyle w:val="p-table"/>
              <w:jc w:val="right"/>
              <w:rPr>
                <w:sz w:val="17"/>
              </w:rPr>
            </w:pPr>
            <w:r>
              <w:rPr>
                <w:sz w:val="17"/>
              </w:rPr>
              <w:t>43</w:t>
            </w:r>
          </w:p>
        </w:tc>
        <w:tc>
          <w:tcPr>
            <w:tcW w:w="920" w:type="dxa"/>
            <w:tcMar>
              <w:left w:w="28" w:type="dxa"/>
              <w:right w:w="28" w:type="dxa"/>
            </w:tcMar>
          </w:tcPr>
          <w:p w:rsidR="002D4B1D" w:rsidP="009D4EC7" w:rsidRDefault="004C1C78" w14:paraId="53F3B703" w14:textId="77777777">
            <w:pPr>
              <w:pStyle w:val="p-table"/>
              <w:jc w:val="right"/>
              <w:rPr>
                <w:sz w:val="17"/>
              </w:rPr>
            </w:pPr>
            <w:r>
              <w:rPr>
                <w:sz w:val="17"/>
              </w:rPr>
              <w:t>431</w:t>
            </w:r>
          </w:p>
        </w:tc>
        <w:tc>
          <w:tcPr>
            <w:tcW w:w="911" w:type="dxa"/>
            <w:tcMar>
              <w:left w:w="28" w:type="dxa"/>
              <w:right w:w="28" w:type="dxa"/>
            </w:tcMar>
          </w:tcPr>
          <w:p w:rsidR="002D4B1D" w:rsidP="009D4EC7" w:rsidRDefault="004C1C78" w14:paraId="47C0CB13" w14:textId="77777777">
            <w:pPr>
              <w:pStyle w:val="p-table"/>
              <w:jc w:val="right"/>
              <w:rPr>
                <w:sz w:val="17"/>
              </w:rPr>
            </w:pPr>
            <w:r>
              <w:rPr>
                <w:sz w:val="17"/>
              </w:rPr>
              <w:t>240</w:t>
            </w:r>
          </w:p>
        </w:tc>
        <w:tc>
          <w:tcPr>
            <w:tcW w:w="848" w:type="dxa"/>
            <w:tcMar>
              <w:left w:w="28" w:type="dxa"/>
              <w:right w:w="28" w:type="dxa"/>
            </w:tcMar>
          </w:tcPr>
          <w:p w:rsidR="002D4B1D" w:rsidP="009D4EC7" w:rsidRDefault="004C1C78" w14:paraId="4A3B81B3" w14:textId="77777777">
            <w:pPr>
              <w:pStyle w:val="p-table"/>
              <w:jc w:val="right"/>
              <w:rPr>
                <w:sz w:val="17"/>
              </w:rPr>
            </w:pPr>
            <w:r>
              <w:rPr>
                <w:sz w:val="17"/>
              </w:rPr>
              <w:t>529</w:t>
            </w:r>
          </w:p>
        </w:tc>
      </w:tr>
      <w:tr w:rsidR="002D4B1D" w:rsidTr="009D4EC7" w14:paraId="7ADD6663" w14:textId="77777777">
        <w:tc>
          <w:tcPr>
            <w:tcW w:w="242" w:type="dxa"/>
            <w:tcBorders>
              <w:bottom w:val="single" w:color="009EE0" w:sz="2" w:space="0"/>
            </w:tcBorders>
            <w:tcMar>
              <w:right w:w="28" w:type="dxa"/>
            </w:tcMar>
          </w:tcPr>
          <w:p w:rsidR="002D4B1D" w:rsidRDefault="004C1C78" w14:paraId="54D23BC4" w14:textId="77777777">
            <w:pPr>
              <w:pStyle w:val="p-table"/>
              <w:rPr>
                <w:b/>
                <w:sz w:val="17"/>
              </w:rPr>
            </w:pPr>
            <w:r>
              <w:rPr>
                <w:b/>
                <w:sz w:val="17"/>
              </w:rPr>
              <w:t>3</w:t>
            </w:r>
          </w:p>
        </w:tc>
        <w:tc>
          <w:tcPr>
            <w:tcW w:w="2907" w:type="dxa"/>
            <w:tcBorders>
              <w:bottom w:val="single" w:color="009EE0" w:sz="2" w:space="0"/>
            </w:tcBorders>
            <w:tcMar>
              <w:left w:w="28" w:type="dxa"/>
              <w:right w:w="28" w:type="dxa"/>
            </w:tcMar>
          </w:tcPr>
          <w:p w:rsidR="002D4B1D" w:rsidRDefault="004C1C78" w14:paraId="204B9F81" w14:textId="77777777">
            <w:pPr>
              <w:pStyle w:val="p-table"/>
              <w:rPr>
                <w:b/>
                <w:sz w:val="17"/>
              </w:rPr>
            </w:pPr>
            <w:r>
              <w:rPr>
                <w:b/>
                <w:sz w:val="17"/>
              </w:rPr>
              <w:t>Actualisatie raming</w:t>
            </w:r>
          </w:p>
        </w:tc>
        <w:tc>
          <w:tcPr>
            <w:tcW w:w="988" w:type="dxa"/>
            <w:tcBorders>
              <w:bottom w:val="single" w:color="009EE0" w:sz="2" w:space="0"/>
            </w:tcBorders>
            <w:tcMar>
              <w:left w:w="28" w:type="dxa"/>
              <w:right w:w="28" w:type="dxa"/>
            </w:tcMar>
          </w:tcPr>
          <w:p w:rsidR="002D4B1D" w:rsidP="009D4EC7" w:rsidRDefault="004C1C78" w14:paraId="1032CE6A" w14:textId="77777777">
            <w:pPr>
              <w:pStyle w:val="p-table"/>
              <w:jc w:val="right"/>
              <w:rPr>
                <w:b/>
                <w:sz w:val="17"/>
              </w:rPr>
            </w:pPr>
            <w:r>
              <w:rPr>
                <w:b/>
                <w:sz w:val="17"/>
              </w:rPr>
              <w:t>‒</w:t>
            </w:r>
            <w:r>
              <w:rPr>
                <w:b/>
                <w:sz w:val="17"/>
              </w:rPr>
              <w:t xml:space="preserve"> 147</w:t>
            </w:r>
          </w:p>
        </w:tc>
        <w:tc>
          <w:tcPr>
            <w:tcW w:w="969" w:type="dxa"/>
            <w:tcBorders>
              <w:bottom w:val="single" w:color="009EE0" w:sz="2" w:space="0"/>
            </w:tcBorders>
            <w:tcMar>
              <w:left w:w="28" w:type="dxa"/>
              <w:right w:w="28" w:type="dxa"/>
            </w:tcMar>
          </w:tcPr>
          <w:p w:rsidR="002D4B1D" w:rsidP="009D4EC7" w:rsidRDefault="004C1C78" w14:paraId="082574FB" w14:textId="77777777">
            <w:pPr>
              <w:pStyle w:val="p-table"/>
              <w:jc w:val="right"/>
              <w:rPr>
                <w:b/>
                <w:sz w:val="17"/>
              </w:rPr>
            </w:pPr>
            <w:r>
              <w:rPr>
                <w:b/>
                <w:sz w:val="17"/>
              </w:rPr>
              <w:t>‒</w:t>
            </w:r>
            <w:r>
              <w:rPr>
                <w:b/>
                <w:sz w:val="17"/>
              </w:rPr>
              <w:t xml:space="preserve"> 111</w:t>
            </w:r>
          </w:p>
        </w:tc>
        <w:tc>
          <w:tcPr>
            <w:tcW w:w="950" w:type="dxa"/>
            <w:tcBorders>
              <w:bottom w:val="single" w:color="009EE0" w:sz="2" w:space="0"/>
            </w:tcBorders>
            <w:tcMar>
              <w:left w:w="28" w:type="dxa"/>
              <w:right w:w="28" w:type="dxa"/>
            </w:tcMar>
          </w:tcPr>
          <w:p w:rsidR="002D4B1D" w:rsidP="009D4EC7" w:rsidRDefault="004C1C78" w14:paraId="200564B4" w14:textId="77777777">
            <w:pPr>
              <w:pStyle w:val="p-table"/>
              <w:jc w:val="right"/>
              <w:rPr>
                <w:b/>
                <w:sz w:val="17"/>
              </w:rPr>
            </w:pPr>
            <w:r>
              <w:rPr>
                <w:b/>
                <w:sz w:val="17"/>
              </w:rPr>
              <w:t>727</w:t>
            </w:r>
          </w:p>
        </w:tc>
        <w:tc>
          <w:tcPr>
            <w:tcW w:w="959" w:type="dxa"/>
            <w:tcBorders>
              <w:bottom w:val="single" w:color="009EE0" w:sz="2" w:space="0"/>
            </w:tcBorders>
            <w:tcMar>
              <w:left w:w="28" w:type="dxa"/>
              <w:right w:w="28" w:type="dxa"/>
            </w:tcMar>
          </w:tcPr>
          <w:p w:rsidR="002D4B1D" w:rsidP="009D4EC7" w:rsidRDefault="004C1C78" w14:paraId="09F5049E" w14:textId="77777777">
            <w:pPr>
              <w:pStyle w:val="p-table"/>
              <w:jc w:val="right"/>
              <w:rPr>
                <w:b/>
                <w:sz w:val="17"/>
              </w:rPr>
            </w:pPr>
            <w:r>
              <w:rPr>
                <w:b/>
                <w:sz w:val="17"/>
              </w:rPr>
              <w:t>432</w:t>
            </w:r>
          </w:p>
        </w:tc>
        <w:tc>
          <w:tcPr>
            <w:tcW w:w="920" w:type="dxa"/>
            <w:tcBorders>
              <w:bottom w:val="single" w:color="009EE0" w:sz="2" w:space="0"/>
            </w:tcBorders>
            <w:tcMar>
              <w:left w:w="28" w:type="dxa"/>
              <w:right w:w="28" w:type="dxa"/>
            </w:tcMar>
          </w:tcPr>
          <w:p w:rsidR="002D4B1D" w:rsidP="009D4EC7" w:rsidRDefault="004C1C78" w14:paraId="17BECFDB" w14:textId="77777777">
            <w:pPr>
              <w:pStyle w:val="p-table"/>
              <w:jc w:val="right"/>
              <w:rPr>
                <w:b/>
                <w:sz w:val="17"/>
              </w:rPr>
            </w:pPr>
            <w:r>
              <w:rPr>
                <w:b/>
                <w:sz w:val="17"/>
              </w:rPr>
              <w:t>565</w:t>
            </w:r>
          </w:p>
        </w:tc>
        <w:tc>
          <w:tcPr>
            <w:tcW w:w="911" w:type="dxa"/>
            <w:tcBorders>
              <w:bottom w:val="single" w:color="009EE0" w:sz="2" w:space="0"/>
            </w:tcBorders>
            <w:tcMar>
              <w:left w:w="28" w:type="dxa"/>
              <w:right w:w="28" w:type="dxa"/>
            </w:tcMar>
          </w:tcPr>
          <w:p w:rsidR="002D4B1D" w:rsidP="009D4EC7" w:rsidRDefault="004C1C78" w14:paraId="0E38CFB7" w14:textId="77777777">
            <w:pPr>
              <w:pStyle w:val="p-table"/>
              <w:jc w:val="right"/>
              <w:rPr>
                <w:b/>
                <w:sz w:val="17"/>
              </w:rPr>
            </w:pPr>
            <w:r>
              <w:rPr>
                <w:b/>
                <w:sz w:val="17"/>
              </w:rPr>
              <w:t>274</w:t>
            </w:r>
          </w:p>
        </w:tc>
        <w:tc>
          <w:tcPr>
            <w:tcW w:w="848" w:type="dxa"/>
            <w:tcBorders>
              <w:bottom w:val="single" w:color="009EE0" w:sz="2" w:space="0"/>
            </w:tcBorders>
            <w:tcMar>
              <w:left w:w="28" w:type="dxa"/>
              <w:right w:w="28" w:type="dxa"/>
            </w:tcMar>
          </w:tcPr>
          <w:p w:rsidR="002D4B1D" w:rsidP="009D4EC7" w:rsidRDefault="004C1C78" w14:paraId="34855A13" w14:textId="77777777">
            <w:pPr>
              <w:pStyle w:val="p-table"/>
              <w:jc w:val="right"/>
              <w:rPr>
                <w:b/>
                <w:sz w:val="17"/>
              </w:rPr>
            </w:pPr>
            <w:r>
              <w:rPr>
                <w:b/>
                <w:sz w:val="17"/>
              </w:rPr>
              <w:t>1.740</w:t>
            </w:r>
          </w:p>
        </w:tc>
      </w:tr>
    </w:tbl>
    <w:p w:rsidR="002D4B1D" w:rsidRDefault="002D4B1D" w14:paraId="1AADDBDA" w14:textId="77777777">
      <w:pPr>
        <w:pStyle w:val="p-marginbottom"/>
      </w:pPr>
    </w:p>
    <w:p w:rsidR="002D4B1D" w:rsidRDefault="004C1C78" w14:paraId="1AD805A7" w14:textId="77777777">
      <w:pPr>
        <w:pStyle w:val="p"/>
      </w:pPr>
      <w:r>
        <w:t xml:space="preserve">De hoogte van de ontvangstenraming is gelijk aan de </w:t>
      </w:r>
      <w:r>
        <w:t>uitgavenraming t+1, verminderd met de btw uitgaven die niet bij de Nederlandse Aardolie Maatschappij (NAM) in rekening worden gebracht. De totale ontvangstenraming is dit voorjaar naar boven bijgesteld, zoals te zien is in tabel 26. Dit wordt veroorzaakt door de hogere uitgavenraming voor de schadeafhandeling. De ontvangsten voor de versterkingsoperatie zijn in de jaren 2025 t/m 2027 lager dan eerder geraamd. Dit komt omdat de uitgavenraming voor de versterkingsoperatie is aangepast, waardoor er minder uitg</w:t>
      </w:r>
      <w:r>
        <w:t>aven zijn in de eerste jaren waar ook minder ontvangsten tegenover staan.</w:t>
      </w:r>
    </w:p>
    <w:tbl>
      <w:tblPr>
        <w:tblW w:w="9694" w:type="dxa"/>
        <w:tblInd w:w="-3317" w:type="dxa"/>
        <w:tblLayout w:type="fixed"/>
        <w:tblCellMar>
          <w:left w:w="0" w:type="dxa"/>
          <w:right w:w="0" w:type="dxa"/>
        </w:tblCellMar>
        <w:tblLook w:val="0000" w:firstRow="0" w:lastRow="0" w:firstColumn="0" w:lastColumn="0" w:noHBand="0" w:noVBand="0"/>
      </w:tblPr>
      <w:tblGrid>
        <w:gridCol w:w="116"/>
        <w:gridCol w:w="2908"/>
        <w:gridCol w:w="930"/>
        <w:gridCol w:w="998"/>
        <w:gridCol w:w="939"/>
        <w:gridCol w:w="920"/>
        <w:gridCol w:w="959"/>
        <w:gridCol w:w="950"/>
        <w:gridCol w:w="974"/>
      </w:tblGrid>
      <w:tr w:rsidR="002D4B1D" w14:paraId="5B2E81EE" w14:textId="77777777">
        <w:trPr>
          <w:tblHeader/>
        </w:trPr>
        <w:tc>
          <w:tcPr>
            <w:tcW w:w="9694" w:type="dxa"/>
            <w:gridSpan w:val="9"/>
          </w:tcPr>
          <w:p w:rsidR="002D4B1D" w:rsidRDefault="004C1C78" w14:paraId="6C5D87C5" w14:textId="77777777">
            <w:pPr>
              <w:pStyle w:val="kio2-table-title"/>
            </w:pPr>
            <w:r>
              <w:t xml:space="preserve">Tabel 26 Actualisatie raming ontvangsten schadeafhandeling en versterkingsoperatie t/m 2030 (bedragen in mln. euro, - = </w:t>
            </w:r>
            <w:proofErr w:type="spellStart"/>
            <w:r>
              <w:t>saldoverbeterend</w:t>
            </w:r>
            <w:proofErr w:type="spellEnd"/>
            <w:r>
              <w:t>)</w:t>
            </w:r>
          </w:p>
        </w:tc>
      </w:tr>
      <w:tr w:rsidR="002D4B1D" w:rsidTr="009D4EC7" w14:paraId="27AF85DC" w14:textId="77777777">
        <w:trPr>
          <w:tblHeader/>
        </w:trPr>
        <w:tc>
          <w:tcPr>
            <w:tcW w:w="116" w:type="dxa"/>
            <w:tcBorders>
              <w:top w:val="single" w:color="000000" w:sz="2" w:space="0"/>
              <w:bottom w:val="single" w:color="009EE0" w:sz="2" w:space="0"/>
            </w:tcBorders>
            <w:tcMar>
              <w:top w:w="28" w:type="dxa"/>
              <w:bottom w:w="28" w:type="dxa"/>
              <w:right w:w="28" w:type="dxa"/>
            </w:tcMar>
          </w:tcPr>
          <w:p w:rsidR="002D4B1D" w:rsidRDefault="004C1C78" w14:paraId="223B80EC" w14:textId="77777777">
            <w:pPr>
              <w:pStyle w:val="p-table"/>
              <w:rPr>
                <w:color w:val="000000"/>
                <w:sz w:val="17"/>
              </w:rPr>
            </w:pPr>
            <w:r>
              <w:rPr>
                <w:color w:val="000000"/>
                <w:sz w:val="17"/>
              </w:rPr>
              <w:t>#</w:t>
            </w:r>
          </w:p>
        </w:tc>
        <w:tc>
          <w:tcPr>
            <w:tcW w:w="2908" w:type="dxa"/>
            <w:tcBorders>
              <w:top w:val="single" w:color="000000" w:sz="2" w:space="0"/>
              <w:bottom w:val="single" w:color="009EE0" w:sz="2" w:space="0"/>
            </w:tcBorders>
            <w:tcMar>
              <w:top w:w="28" w:type="dxa"/>
              <w:left w:w="28" w:type="dxa"/>
              <w:bottom w:w="28" w:type="dxa"/>
              <w:right w:w="28" w:type="dxa"/>
            </w:tcMar>
          </w:tcPr>
          <w:p w:rsidR="002D4B1D" w:rsidRDefault="004C1C78" w14:paraId="5FCDA211" w14:textId="77777777">
            <w:pPr>
              <w:pStyle w:val="p-table"/>
              <w:rPr>
                <w:color w:val="000000"/>
                <w:sz w:val="17"/>
              </w:rPr>
            </w:pPr>
            <w:r>
              <w:rPr>
                <w:color w:val="000000"/>
                <w:sz w:val="17"/>
              </w:rPr>
              <w:t>Omschrijving</w:t>
            </w:r>
          </w:p>
        </w:tc>
        <w:tc>
          <w:tcPr>
            <w:tcW w:w="93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6ECF5930" w14:textId="77777777">
            <w:pPr>
              <w:pStyle w:val="p-table"/>
              <w:jc w:val="right"/>
              <w:rPr>
                <w:color w:val="000000"/>
                <w:sz w:val="17"/>
              </w:rPr>
            </w:pPr>
            <w:r>
              <w:rPr>
                <w:color w:val="000000"/>
                <w:sz w:val="17"/>
              </w:rPr>
              <w:t>2025</w:t>
            </w:r>
          </w:p>
        </w:tc>
        <w:tc>
          <w:tcPr>
            <w:tcW w:w="998"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239D7FAC" w14:textId="77777777">
            <w:pPr>
              <w:pStyle w:val="p-table"/>
              <w:jc w:val="right"/>
              <w:rPr>
                <w:color w:val="000000"/>
                <w:sz w:val="17"/>
              </w:rPr>
            </w:pPr>
            <w:r>
              <w:rPr>
                <w:color w:val="000000"/>
                <w:sz w:val="17"/>
              </w:rPr>
              <w:t>2026</w:t>
            </w:r>
          </w:p>
        </w:tc>
        <w:tc>
          <w:tcPr>
            <w:tcW w:w="939"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6C37BF6D" w14:textId="77777777">
            <w:pPr>
              <w:pStyle w:val="p-table"/>
              <w:jc w:val="right"/>
              <w:rPr>
                <w:color w:val="000000"/>
                <w:sz w:val="17"/>
              </w:rPr>
            </w:pPr>
            <w:r>
              <w:rPr>
                <w:color w:val="000000"/>
                <w:sz w:val="17"/>
              </w:rPr>
              <w:t>2027</w:t>
            </w:r>
          </w:p>
        </w:tc>
        <w:tc>
          <w:tcPr>
            <w:tcW w:w="92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31B79F8D" w14:textId="77777777">
            <w:pPr>
              <w:pStyle w:val="p-table"/>
              <w:jc w:val="right"/>
              <w:rPr>
                <w:color w:val="000000"/>
                <w:sz w:val="17"/>
              </w:rPr>
            </w:pPr>
            <w:r>
              <w:rPr>
                <w:color w:val="000000"/>
                <w:sz w:val="17"/>
              </w:rPr>
              <w:t>2028</w:t>
            </w:r>
          </w:p>
        </w:tc>
        <w:tc>
          <w:tcPr>
            <w:tcW w:w="959"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6C70ADE0" w14:textId="77777777">
            <w:pPr>
              <w:pStyle w:val="p-table"/>
              <w:jc w:val="right"/>
              <w:rPr>
                <w:color w:val="000000"/>
                <w:sz w:val="17"/>
              </w:rPr>
            </w:pPr>
            <w:r>
              <w:rPr>
                <w:color w:val="000000"/>
                <w:sz w:val="17"/>
              </w:rPr>
              <w:t>2029</w:t>
            </w:r>
          </w:p>
        </w:tc>
        <w:tc>
          <w:tcPr>
            <w:tcW w:w="95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39CB596B" w14:textId="77777777">
            <w:pPr>
              <w:pStyle w:val="p-table"/>
              <w:jc w:val="right"/>
              <w:rPr>
                <w:color w:val="000000"/>
                <w:sz w:val="17"/>
              </w:rPr>
            </w:pPr>
            <w:r>
              <w:rPr>
                <w:color w:val="000000"/>
                <w:sz w:val="17"/>
              </w:rPr>
              <w:t>2030</w:t>
            </w:r>
          </w:p>
        </w:tc>
        <w:tc>
          <w:tcPr>
            <w:tcW w:w="974"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49323F34" w14:textId="77777777">
            <w:pPr>
              <w:pStyle w:val="p-table"/>
              <w:jc w:val="right"/>
              <w:rPr>
                <w:color w:val="000000"/>
                <w:sz w:val="17"/>
              </w:rPr>
            </w:pPr>
            <w:r>
              <w:rPr>
                <w:color w:val="000000"/>
                <w:sz w:val="17"/>
              </w:rPr>
              <w:t>Cumulatief</w:t>
            </w:r>
          </w:p>
        </w:tc>
      </w:tr>
      <w:tr w:rsidR="002D4B1D" w:rsidTr="009D4EC7" w14:paraId="317CC675" w14:textId="77777777">
        <w:tc>
          <w:tcPr>
            <w:tcW w:w="116" w:type="dxa"/>
            <w:tcMar>
              <w:right w:w="28" w:type="dxa"/>
            </w:tcMar>
            <w:vAlign w:val="bottom"/>
          </w:tcPr>
          <w:p w:rsidR="002D4B1D" w:rsidRDefault="004C1C78" w14:paraId="13AF05D7" w14:textId="77777777">
            <w:pPr>
              <w:pStyle w:val="p-table"/>
              <w:rPr>
                <w:sz w:val="17"/>
              </w:rPr>
            </w:pPr>
            <w:r>
              <w:rPr>
                <w:sz w:val="17"/>
              </w:rPr>
              <w:t>1</w:t>
            </w:r>
          </w:p>
        </w:tc>
        <w:tc>
          <w:tcPr>
            <w:tcW w:w="2908" w:type="dxa"/>
            <w:tcMar>
              <w:left w:w="28" w:type="dxa"/>
              <w:right w:w="28" w:type="dxa"/>
            </w:tcMar>
            <w:vAlign w:val="bottom"/>
          </w:tcPr>
          <w:p w:rsidR="002D4B1D" w:rsidRDefault="004C1C78" w14:paraId="3C7FD66F" w14:textId="77777777">
            <w:pPr>
              <w:pStyle w:val="p-table"/>
              <w:rPr>
                <w:sz w:val="17"/>
              </w:rPr>
            </w:pPr>
            <w:r>
              <w:rPr>
                <w:sz w:val="17"/>
              </w:rPr>
              <w:t>Actualisatie ontvangsten schade</w:t>
            </w:r>
          </w:p>
        </w:tc>
        <w:tc>
          <w:tcPr>
            <w:tcW w:w="930" w:type="dxa"/>
            <w:tcMar>
              <w:left w:w="28" w:type="dxa"/>
              <w:right w:w="28" w:type="dxa"/>
            </w:tcMar>
            <w:vAlign w:val="center"/>
          </w:tcPr>
          <w:p w:rsidR="002D4B1D" w:rsidP="009D4EC7" w:rsidRDefault="004C1C78" w14:paraId="0F522530" w14:textId="77777777">
            <w:pPr>
              <w:pStyle w:val="p-table"/>
              <w:jc w:val="right"/>
              <w:rPr>
                <w:sz w:val="17"/>
              </w:rPr>
            </w:pPr>
            <w:r>
              <w:rPr>
                <w:sz w:val="17"/>
              </w:rPr>
              <w:t>‒</w:t>
            </w:r>
            <w:r>
              <w:rPr>
                <w:sz w:val="17"/>
              </w:rPr>
              <w:t xml:space="preserve"> 84</w:t>
            </w:r>
          </w:p>
        </w:tc>
        <w:tc>
          <w:tcPr>
            <w:tcW w:w="998" w:type="dxa"/>
            <w:tcMar>
              <w:left w:w="28" w:type="dxa"/>
              <w:right w:w="28" w:type="dxa"/>
            </w:tcMar>
            <w:vAlign w:val="center"/>
          </w:tcPr>
          <w:p w:rsidR="002D4B1D" w:rsidP="009D4EC7" w:rsidRDefault="004C1C78" w14:paraId="5D695324" w14:textId="77777777">
            <w:pPr>
              <w:pStyle w:val="p-table"/>
              <w:jc w:val="right"/>
              <w:rPr>
                <w:sz w:val="17"/>
              </w:rPr>
            </w:pPr>
            <w:r>
              <w:rPr>
                <w:sz w:val="17"/>
              </w:rPr>
              <w:t>‒</w:t>
            </w:r>
            <w:r>
              <w:rPr>
                <w:sz w:val="17"/>
              </w:rPr>
              <w:t xml:space="preserve"> 226</w:t>
            </w:r>
          </w:p>
        </w:tc>
        <w:tc>
          <w:tcPr>
            <w:tcW w:w="939" w:type="dxa"/>
            <w:tcMar>
              <w:left w:w="28" w:type="dxa"/>
              <w:right w:w="28" w:type="dxa"/>
            </w:tcMar>
            <w:vAlign w:val="center"/>
          </w:tcPr>
          <w:p w:rsidR="002D4B1D" w:rsidP="009D4EC7" w:rsidRDefault="004C1C78" w14:paraId="2CA76877" w14:textId="77777777">
            <w:pPr>
              <w:pStyle w:val="p-table"/>
              <w:jc w:val="right"/>
              <w:rPr>
                <w:sz w:val="17"/>
              </w:rPr>
            </w:pPr>
            <w:r>
              <w:rPr>
                <w:sz w:val="17"/>
              </w:rPr>
              <w:t>‒</w:t>
            </w:r>
            <w:r>
              <w:rPr>
                <w:sz w:val="17"/>
              </w:rPr>
              <w:t xml:space="preserve"> 1</w:t>
            </w:r>
          </w:p>
        </w:tc>
        <w:tc>
          <w:tcPr>
            <w:tcW w:w="920" w:type="dxa"/>
            <w:tcMar>
              <w:left w:w="28" w:type="dxa"/>
              <w:right w:w="28" w:type="dxa"/>
            </w:tcMar>
            <w:vAlign w:val="center"/>
          </w:tcPr>
          <w:p w:rsidR="002D4B1D" w:rsidP="009D4EC7" w:rsidRDefault="004C1C78" w14:paraId="2D5F75A6" w14:textId="77777777">
            <w:pPr>
              <w:pStyle w:val="p-table"/>
              <w:jc w:val="right"/>
              <w:rPr>
                <w:sz w:val="17"/>
              </w:rPr>
            </w:pPr>
            <w:r>
              <w:rPr>
                <w:sz w:val="17"/>
              </w:rPr>
              <w:t>‒</w:t>
            </w:r>
            <w:r>
              <w:rPr>
                <w:sz w:val="17"/>
              </w:rPr>
              <w:t xml:space="preserve"> 399</w:t>
            </w:r>
          </w:p>
        </w:tc>
        <w:tc>
          <w:tcPr>
            <w:tcW w:w="959" w:type="dxa"/>
            <w:tcMar>
              <w:left w:w="28" w:type="dxa"/>
              <w:right w:w="28" w:type="dxa"/>
            </w:tcMar>
            <w:vAlign w:val="center"/>
          </w:tcPr>
          <w:p w:rsidR="002D4B1D" w:rsidP="009D4EC7" w:rsidRDefault="004C1C78" w14:paraId="423121AB" w14:textId="77777777">
            <w:pPr>
              <w:pStyle w:val="p-table"/>
              <w:jc w:val="right"/>
              <w:rPr>
                <w:sz w:val="17"/>
              </w:rPr>
            </w:pPr>
            <w:r>
              <w:rPr>
                <w:sz w:val="17"/>
              </w:rPr>
              <w:t>‒</w:t>
            </w:r>
            <w:r>
              <w:rPr>
                <w:sz w:val="17"/>
              </w:rPr>
              <w:t xml:space="preserve"> 373</w:t>
            </w:r>
          </w:p>
        </w:tc>
        <w:tc>
          <w:tcPr>
            <w:tcW w:w="950" w:type="dxa"/>
            <w:tcMar>
              <w:left w:w="28" w:type="dxa"/>
              <w:right w:w="28" w:type="dxa"/>
            </w:tcMar>
            <w:vAlign w:val="center"/>
          </w:tcPr>
          <w:p w:rsidR="002D4B1D" w:rsidP="009D4EC7" w:rsidRDefault="004C1C78" w14:paraId="71E57815" w14:textId="77777777">
            <w:pPr>
              <w:pStyle w:val="p-table"/>
              <w:jc w:val="right"/>
              <w:rPr>
                <w:sz w:val="17"/>
              </w:rPr>
            </w:pPr>
            <w:r>
              <w:rPr>
                <w:sz w:val="17"/>
              </w:rPr>
              <w:t>‒</w:t>
            </w:r>
            <w:r>
              <w:rPr>
                <w:sz w:val="17"/>
              </w:rPr>
              <w:t xml:space="preserve"> 318</w:t>
            </w:r>
          </w:p>
        </w:tc>
        <w:tc>
          <w:tcPr>
            <w:tcW w:w="974" w:type="dxa"/>
            <w:tcMar>
              <w:left w:w="28" w:type="dxa"/>
              <w:right w:w="28" w:type="dxa"/>
            </w:tcMar>
            <w:vAlign w:val="center"/>
          </w:tcPr>
          <w:p w:rsidR="002D4B1D" w:rsidP="009D4EC7" w:rsidRDefault="004C1C78" w14:paraId="0B3CAB1A" w14:textId="77777777">
            <w:pPr>
              <w:pStyle w:val="p-table"/>
              <w:jc w:val="right"/>
              <w:rPr>
                <w:sz w:val="17"/>
              </w:rPr>
            </w:pPr>
            <w:r>
              <w:rPr>
                <w:sz w:val="17"/>
              </w:rPr>
              <w:t>‒</w:t>
            </w:r>
            <w:r>
              <w:rPr>
                <w:sz w:val="17"/>
              </w:rPr>
              <w:t xml:space="preserve"> 1.399</w:t>
            </w:r>
          </w:p>
        </w:tc>
      </w:tr>
      <w:tr w:rsidR="002D4B1D" w:rsidTr="009D4EC7" w14:paraId="286931D4" w14:textId="77777777">
        <w:tc>
          <w:tcPr>
            <w:tcW w:w="116" w:type="dxa"/>
            <w:tcMar>
              <w:right w:w="28" w:type="dxa"/>
            </w:tcMar>
            <w:vAlign w:val="bottom"/>
          </w:tcPr>
          <w:p w:rsidR="002D4B1D" w:rsidRDefault="004C1C78" w14:paraId="1AD65152" w14:textId="77777777">
            <w:pPr>
              <w:pStyle w:val="p-table"/>
              <w:rPr>
                <w:sz w:val="17"/>
              </w:rPr>
            </w:pPr>
            <w:r>
              <w:rPr>
                <w:sz w:val="17"/>
              </w:rPr>
              <w:t>2</w:t>
            </w:r>
          </w:p>
        </w:tc>
        <w:tc>
          <w:tcPr>
            <w:tcW w:w="2908" w:type="dxa"/>
            <w:tcMar>
              <w:left w:w="28" w:type="dxa"/>
              <w:right w:w="28" w:type="dxa"/>
            </w:tcMar>
            <w:vAlign w:val="bottom"/>
          </w:tcPr>
          <w:p w:rsidR="002D4B1D" w:rsidRDefault="004C1C78" w14:paraId="2AFA6FF6" w14:textId="77777777">
            <w:pPr>
              <w:pStyle w:val="p-table"/>
              <w:rPr>
                <w:sz w:val="17"/>
              </w:rPr>
            </w:pPr>
            <w:r>
              <w:rPr>
                <w:sz w:val="17"/>
              </w:rPr>
              <w:t>Actualisatie ontvangsten versterking</w:t>
            </w:r>
          </w:p>
        </w:tc>
        <w:tc>
          <w:tcPr>
            <w:tcW w:w="930" w:type="dxa"/>
            <w:tcMar>
              <w:left w:w="28" w:type="dxa"/>
              <w:right w:w="28" w:type="dxa"/>
            </w:tcMar>
            <w:vAlign w:val="center"/>
          </w:tcPr>
          <w:p w:rsidR="002D4B1D" w:rsidP="009D4EC7" w:rsidRDefault="004C1C78" w14:paraId="64A5FA8B" w14:textId="77777777">
            <w:pPr>
              <w:pStyle w:val="p-table"/>
              <w:jc w:val="right"/>
              <w:rPr>
                <w:sz w:val="17"/>
              </w:rPr>
            </w:pPr>
            <w:r>
              <w:rPr>
                <w:sz w:val="17"/>
              </w:rPr>
              <w:t>207</w:t>
            </w:r>
          </w:p>
        </w:tc>
        <w:tc>
          <w:tcPr>
            <w:tcW w:w="998" w:type="dxa"/>
            <w:tcMar>
              <w:left w:w="28" w:type="dxa"/>
              <w:right w:w="28" w:type="dxa"/>
            </w:tcMar>
            <w:vAlign w:val="center"/>
          </w:tcPr>
          <w:p w:rsidR="002D4B1D" w:rsidP="009D4EC7" w:rsidRDefault="004C1C78" w14:paraId="4E899FF4" w14:textId="77777777">
            <w:pPr>
              <w:pStyle w:val="p-table"/>
              <w:jc w:val="right"/>
              <w:rPr>
                <w:sz w:val="17"/>
              </w:rPr>
            </w:pPr>
            <w:r>
              <w:rPr>
                <w:sz w:val="17"/>
              </w:rPr>
              <w:t>383</w:t>
            </w:r>
          </w:p>
        </w:tc>
        <w:tc>
          <w:tcPr>
            <w:tcW w:w="939" w:type="dxa"/>
            <w:tcMar>
              <w:left w:w="28" w:type="dxa"/>
              <w:right w:w="28" w:type="dxa"/>
            </w:tcMar>
            <w:vAlign w:val="center"/>
          </w:tcPr>
          <w:p w:rsidR="002D4B1D" w:rsidP="009D4EC7" w:rsidRDefault="004C1C78" w14:paraId="10CA3E57" w14:textId="77777777">
            <w:pPr>
              <w:pStyle w:val="p-table"/>
              <w:jc w:val="right"/>
              <w:rPr>
                <w:sz w:val="17"/>
              </w:rPr>
            </w:pPr>
            <w:r>
              <w:rPr>
                <w:sz w:val="17"/>
              </w:rPr>
              <w:t>106</w:t>
            </w:r>
          </w:p>
        </w:tc>
        <w:tc>
          <w:tcPr>
            <w:tcW w:w="920" w:type="dxa"/>
            <w:tcMar>
              <w:left w:w="28" w:type="dxa"/>
              <w:right w:w="28" w:type="dxa"/>
            </w:tcMar>
            <w:vAlign w:val="center"/>
          </w:tcPr>
          <w:p w:rsidR="002D4B1D" w:rsidP="009D4EC7" w:rsidRDefault="004C1C78" w14:paraId="39C65C42" w14:textId="77777777">
            <w:pPr>
              <w:pStyle w:val="p-table"/>
              <w:jc w:val="right"/>
              <w:rPr>
                <w:sz w:val="17"/>
              </w:rPr>
            </w:pPr>
            <w:r>
              <w:rPr>
                <w:sz w:val="17"/>
              </w:rPr>
              <w:t>‒</w:t>
            </w:r>
            <w:r>
              <w:rPr>
                <w:sz w:val="17"/>
              </w:rPr>
              <w:t xml:space="preserve"> 262</w:t>
            </w:r>
          </w:p>
        </w:tc>
        <w:tc>
          <w:tcPr>
            <w:tcW w:w="959" w:type="dxa"/>
            <w:tcMar>
              <w:left w:w="28" w:type="dxa"/>
              <w:right w:w="28" w:type="dxa"/>
            </w:tcMar>
            <w:vAlign w:val="center"/>
          </w:tcPr>
          <w:p w:rsidR="002D4B1D" w:rsidP="009D4EC7" w:rsidRDefault="004C1C78" w14:paraId="09CE22DA" w14:textId="77777777">
            <w:pPr>
              <w:pStyle w:val="p-table"/>
              <w:jc w:val="right"/>
              <w:rPr>
                <w:sz w:val="17"/>
              </w:rPr>
            </w:pPr>
            <w:r>
              <w:rPr>
                <w:sz w:val="17"/>
              </w:rPr>
              <w:t>‒</w:t>
            </w:r>
            <w:r>
              <w:rPr>
                <w:sz w:val="17"/>
              </w:rPr>
              <w:t xml:space="preserve"> 26</w:t>
            </w:r>
          </w:p>
        </w:tc>
        <w:tc>
          <w:tcPr>
            <w:tcW w:w="950" w:type="dxa"/>
            <w:tcMar>
              <w:left w:w="28" w:type="dxa"/>
              <w:right w:w="28" w:type="dxa"/>
            </w:tcMar>
            <w:vAlign w:val="center"/>
          </w:tcPr>
          <w:p w:rsidR="002D4B1D" w:rsidP="009D4EC7" w:rsidRDefault="004C1C78" w14:paraId="441BB4A0" w14:textId="77777777">
            <w:pPr>
              <w:pStyle w:val="p-table"/>
              <w:jc w:val="right"/>
              <w:rPr>
                <w:sz w:val="17"/>
              </w:rPr>
            </w:pPr>
            <w:r>
              <w:rPr>
                <w:sz w:val="17"/>
              </w:rPr>
              <w:t>‒</w:t>
            </w:r>
            <w:r>
              <w:rPr>
                <w:sz w:val="17"/>
              </w:rPr>
              <w:t xml:space="preserve"> 369</w:t>
            </w:r>
          </w:p>
        </w:tc>
        <w:tc>
          <w:tcPr>
            <w:tcW w:w="974" w:type="dxa"/>
            <w:tcMar>
              <w:left w:w="28" w:type="dxa"/>
              <w:right w:w="28" w:type="dxa"/>
            </w:tcMar>
            <w:vAlign w:val="center"/>
          </w:tcPr>
          <w:p w:rsidR="002D4B1D" w:rsidP="009D4EC7" w:rsidRDefault="004C1C78" w14:paraId="75ED3723" w14:textId="77777777">
            <w:pPr>
              <w:pStyle w:val="p-table"/>
              <w:jc w:val="right"/>
              <w:rPr>
                <w:sz w:val="17"/>
              </w:rPr>
            </w:pPr>
            <w:r>
              <w:rPr>
                <w:sz w:val="17"/>
              </w:rPr>
              <w:t>39</w:t>
            </w:r>
          </w:p>
        </w:tc>
      </w:tr>
      <w:tr w:rsidR="002D4B1D" w:rsidTr="009D4EC7" w14:paraId="4C805D09" w14:textId="77777777">
        <w:tc>
          <w:tcPr>
            <w:tcW w:w="116" w:type="dxa"/>
            <w:tcBorders>
              <w:bottom w:val="single" w:color="009EE0" w:sz="2" w:space="0"/>
            </w:tcBorders>
            <w:tcMar>
              <w:right w:w="28" w:type="dxa"/>
            </w:tcMar>
            <w:vAlign w:val="bottom"/>
          </w:tcPr>
          <w:p w:rsidR="002D4B1D" w:rsidRDefault="004C1C78" w14:paraId="66A94C15" w14:textId="77777777">
            <w:pPr>
              <w:pStyle w:val="p-table"/>
              <w:rPr>
                <w:b/>
                <w:sz w:val="17"/>
              </w:rPr>
            </w:pPr>
            <w:r>
              <w:rPr>
                <w:b/>
                <w:sz w:val="17"/>
              </w:rPr>
              <w:t>3</w:t>
            </w:r>
          </w:p>
        </w:tc>
        <w:tc>
          <w:tcPr>
            <w:tcW w:w="2908" w:type="dxa"/>
            <w:tcBorders>
              <w:bottom w:val="single" w:color="009EE0" w:sz="2" w:space="0"/>
            </w:tcBorders>
            <w:tcMar>
              <w:left w:w="28" w:type="dxa"/>
              <w:right w:w="28" w:type="dxa"/>
            </w:tcMar>
            <w:vAlign w:val="bottom"/>
          </w:tcPr>
          <w:p w:rsidR="002D4B1D" w:rsidRDefault="004C1C78" w14:paraId="07D8B911" w14:textId="77777777">
            <w:pPr>
              <w:pStyle w:val="p-table"/>
              <w:rPr>
                <w:b/>
                <w:sz w:val="17"/>
              </w:rPr>
            </w:pPr>
            <w:r>
              <w:rPr>
                <w:b/>
                <w:sz w:val="17"/>
              </w:rPr>
              <w:t>Totale mutatie bij VJN 2025</w:t>
            </w:r>
          </w:p>
        </w:tc>
        <w:tc>
          <w:tcPr>
            <w:tcW w:w="930" w:type="dxa"/>
            <w:tcBorders>
              <w:bottom w:val="single" w:color="009EE0" w:sz="2" w:space="0"/>
            </w:tcBorders>
            <w:tcMar>
              <w:left w:w="28" w:type="dxa"/>
              <w:right w:w="28" w:type="dxa"/>
            </w:tcMar>
            <w:vAlign w:val="center"/>
          </w:tcPr>
          <w:p w:rsidR="002D4B1D" w:rsidP="009D4EC7" w:rsidRDefault="004C1C78" w14:paraId="2040892F" w14:textId="77777777">
            <w:pPr>
              <w:pStyle w:val="p-table"/>
              <w:jc w:val="right"/>
              <w:rPr>
                <w:b/>
                <w:sz w:val="17"/>
              </w:rPr>
            </w:pPr>
            <w:r>
              <w:rPr>
                <w:b/>
                <w:sz w:val="17"/>
              </w:rPr>
              <w:t>123</w:t>
            </w:r>
          </w:p>
        </w:tc>
        <w:tc>
          <w:tcPr>
            <w:tcW w:w="998" w:type="dxa"/>
            <w:tcBorders>
              <w:bottom w:val="single" w:color="009EE0" w:sz="2" w:space="0"/>
            </w:tcBorders>
            <w:tcMar>
              <w:left w:w="28" w:type="dxa"/>
              <w:right w:w="28" w:type="dxa"/>
            </w:tcMar>
            <w:vAlign w:val="center"/>
          </w:tcPr>
          <w:p w:rsidR="002D4B1D" w:rsidP="009D4EC7" w:rsidRDefault="004C1C78" w14:paraId="66DB98E7" w14:textId="77777777">
            <w:pPr>
              <w:pStyle w:val="p-table"/>
              <w:jc w:val="right"/>
              <w:rPr>
                <w:b/>
                <w:sz w:val="17"/>
              </w:rPr>
            </w:pPr>
            <w:r>
              <w:rPr>
                <w:b/>
                <w:sz w:val="17"/>
              </w:rPr>
              <w:t>157</w:t>
            </w:r>
          </w:p>
        </w:tc>
        <w:tc>
          <w:tcPr>
            <w:tcW w:w="939" w:type="dxa"/>
            <w:tcBorders>
              <w:bottom w:val="single" w:color="009EE0" w:sz="2" w:space="0"/>
            </w:tcBorders>
            <w:tcMar>
              <w:left w:w="28" w:type="dxa"/>
              <w:right w:w="28" w:type="dxa"/>
            </w:tcMar>
            <w:vAlign w:val="center"/>
          </w:tcPr>
          <w:p w:rsidR="002D4B1D" w:rsidP="009D4EC7" w:rsidRDefault="004C1C78" w14:paraId="1185C50A" w14:textId="77777777">
            <w:pPr>
              <w:pStyle w:val="p-table"/>
              <w:jc w:val="right"/>
              <w:rPr>
                <w:b/>
                <w:sz w:val="17"/>
              </w:rPr>
            </w:pPr>
            <w:r>
              <w:rPr>
                <w:b/>
                <w:sz w:val="17"/>
              </w:rPr>
              <w:t>105</w:t>
            </w:r>
          </w:p>
        </w:tc>
        <w:tc>
          <w:tcPr>
            <w:tcW w:w="920" w:type="dxa"/>
            <w:tcBorders>
              <w:bottom w:val="single" w:color="009EE0" w:sz="2" w:space="0"/>
            </w:tcBorders>
            <w:tcMar>
              <w:left w:w="28" w:type="dxa"/>
              <w:right w:w="28" w:type="dxa"/>
            </w:tcMar>
            <w:vAlign w:val="center"/>
          </w:tcPr>
          <w:p w:rsidR="002D4B1D" w:rsidP="009D4EC7" w:rsidRDefault="004C1C78" w14:paraId="53E4D26B" w14:textId="77777777">
            <w:pPr>
              <w:pStyle w:val="p-table"/>
              <w:jc w:val="right"/>
              <w:rPr>
                <w:b/>
                <w:sz w:val="17"/>
              </w:rPr>
            </w:pPr>
            <w:r>
              <w:rPr>
                <w:b/>
                <w:sz w:val="17"/>
              </w:rPr>
              <w:t>‒</w:t>
            </w:r>
            <w:r>
              <w:rPr>
                <w:b/>
                <w:sz w:val="17"/>
              </w:rPr>
              <w:t xml:space="preserve"> 660</w:t>
            </w:r>
          </w:p>
        </w:tc>
        <w:tc>
          <w:tcPr>
            <w:tcW w:w="959" w:type="dxa"/>
            <w:tcBorders>
              <w:bottom w:val="single" w:color="009EE0" w:sz="2" w:space="0"/>
            </w:tcBorders>
            <w:tcMar>
              <w:left w:w="28" w:type="dxa"/>
              <w:right w:w="28" w:type="dxa"/>
            </w:tcMar>
            <w:vAlign w:val="center"/>
          </w:tcPr>
          <w:p w:rsidR="002D4B1D" w:rsidP="009D4EC7" w:rsidRDefault="004C1C78" w14:paraId="0C693F25" w14:textId="77777777">
            <w:pPr>
              <w:pStyle w:val="p-table"/>
              <w:jc w:val="right"/>
              <w:rPr>
                <w:b/>
                <w:sz w:val="17"/>
              </w:rPr>
            </w:pPr>
            <w:r>
              <w:rPr>
                <w:b/>
                <w:sz w:val="17"/>
              </w:rPr>
              <w:t>‒</w:t>
            </w:r>
            <w:r>
              <w:rPr>
                <w:b/>
                <w:sz w:val="17"/>
              </w:rPr>
              <w:t xml:space="preserve"> 398</w:t>
            </w:r>
          </w:p>
        </w:tc>
        <w:tc>
          <w:tcPr>
            <w:tcW w:w="950" w:type="dxa"/>
            <w:tcBorders>
              <w:bottom w:val="single" w:color="009EE0" w:sz="2" w:space="0"/>
            </w:tcBorders>
            <w:tcMar>
              <w:left w:w="28" w:type="dxa"/>
              <w:right w:w="28" w:type="dxa"/>
            </w:tcMar>
            <w:vAlign w:val="center"/>
          </w:tcPr>
          <w:p w:rsidR="002D4B1D" w:rsidP="009D4EC7" w:rsidRDefault="004C1C78" w14:paraId="3CA833FA" w14:textId="77777777">
            <w:pPr>
              <w:pStyle w:val="p-table"/>
              <w:jc w:val="right"/>
              <w:rPr>
                <w:b/>
                <w:sz w:val="17"/>
              </w:rPr>
            </w:pPr>
            <w:r>
              <w:rPr>
                <w:b/>
                <w:sz w:val="17"/>
              </w:rPr>
              <w:t>‒</w:t>
            </w:r>
            <w:r>
              <w:rPr>
                <w:b/>
                <w:sz w:val="17"/>
              </w:rPr>
              <w:t xml:space="preserve"> 686</w:t>
            </w:r>
          </w:p>
        </w:tc>
        <w:tc>
          <w:tcPr>
            <w:tcW w:w="974" w:type="dxa"/>
            <w:tcBorders>
              <w:bottom w:val="single" w:color="009EE0" w:sz="2" w:space="0"/>
            </w:tcBorders>
            <w:tcMar>
              <w:left w:w="28" w:type="dxa"/>
              <w:right w:w="28" w:type="dxa"/>
            </w:tcMar>
            <w:vAlign w:val="center"/>
          </w:tcPr>
          <w:p w:rsidR="002D4B1D" w:rsidP="009D4EC7" w:rsidRDefault="004C1C78" w14:paraId="1BDEC6E1" w14:textId="77777777">
            <w:pPr>
              <w:pStyle w:val="p-table"/>
              <w:jc w:val="right"/>
              <w:rPr>
                <w:b/>
                <w:sz w:val="17"/>
              </w:rPr>
            </w:pPr>
            <w:r>
              <w:rPr>
                <w:b/>
                <w:sz w:val="17"/>
              </w:rPr>
              <w:t>‒</w:t>
            </w:r>
            <w:r>
              <w:rPr>
                <w:b/>
                <w:sz w:val="17"/>
              </w:rPr>
              <w:t xml:space="preserve"> 1.360</w:t>
            </w:r>
          </w:p>
        </w:tc>
      </w:tr>
    </w:tbl>
    <w:p w:rsidR="002D4B1D" w:rsidRDefault="002D4B1D" w14:paraId="737DFE0E" w14:textId="77777777">
      <w:pPr>
        <w:pStyle w:val="p-marginbottom"/>
      </w:pPr>
    </w:p>
    <w:p w:rsidR="002D4B1D" w:rsidRDefault="004C1C78" w14:paraId="43884C7B" w14:textId="77777777">
      <w:pPr>
        <w:pStyle w:val="p"/>
      </w:pPr>
      <w:r>
        <w:t xml:space="preserve">Tabel </w:t>
      </w:r>
      <w:r>
        <w:t>25 toont de financiering van de ramingsbijstelling voor de Staat. De kosten voor schade en versterken worden (exclusief btw) doorbelast aan de NAM, die namens de Maatschap (NAM en beleidsdeelneming EBN) verantwoordelijk is voor het betalen van de kosten voor schade en versterken. In lijn met de economische verhoudingen binnen de Maatschap komt 40% van de kosten voor rekening van EBN. Op basis van de actualisatie van de ramingen voor schade en versterken is de bij EBN aanwezige voorziening niet toereikend om</w:t>
      </w:r>
      <w:r>
        <w:t xml:space="preserve"> het EBN-deel van de geraamde uitgaven voor schade en versterken te voldoen. Daarom wordt vanaf 2027 in de Rijksbegroting een bijdrage aan EBN opgenomen voor de kosten van schade en versterken Groningen.</w:t>
      </w:r>
    </w:p>
    <w:p w:rsidR="002D4B1D" w:rsidRDefault="004C1C78" w14:paraId="5EEAEC04" w14:textId="77777777">
      <w:pPr>
        <w:pStyle w:val="p"/>
      </w:pPr>
      <w:r>
        <w:t xml:space="preserve">De bijdrage die in de begroting is opgenomen betreft het verschil tussen de kostenvoorziening en de jaarlijkse kosten die EBN raamt enerzijds en de kosten die de Staat in rekening raamt te brengen anderzijds. EBN gaat uit van lagere kosten doordat de voorziening </w:t>
      </w:r>
      <w:proofErr w:type="spellStart"/>
      <w:r>
        <w:t>bĳ</w:t>
      </w:r>
      <w:proofErr w:type="spellEnd"/>
      <w:r>
        <w:t xml:space="preserve"> EBN op de inschatting van NAM is gebaseerd. Sinds ontwerpbegroting 2025 staan deze kosten op de begroting van KGG.</w:t>
      </w:r>
    </w:p>
    <w:p w:rsidR="002D4B1D" w:rsidRDefault="004C1C78" w14:paraId="756D2D6A" w14:textId="77777777">
      <w:pPr>
        <w:pStyle w:val="p"/>
      </w:pPr>
      <w:proofErr w:type="spellStart"/>
      <w:r>
        <w:t>Bĳ</w:t>
      </w:r>
      <w:proofErr w:type="spellEnd"/>
      <w:r>
        <w:t xml:space="preserve"> Voorjaarsnota 2024 betrof de cumulatieve geraamde bijdrage circa 1,6 miljard euro. Bij Voorjaarsnota 2025 is deze afgenomen tot circa 1,5 miljard euro, een neerwaartse bijstelling van circa 100 miljoen. Deze bijstelling wordt verklaard door een hogere voorziening bij EBN eind 2024 dan eerder geraamd en doordat de kosten van versterken over een langere periode worden uitgesmeerd.</w:t>
      </w:r>
    </w:p>
    <w:tbl>
      <w:tblPr>
        <w:tblW w:w="9694" w:type="dxa"/>
        <w:tblInd w:w="-3317" w:type="dxa"/>
        <w:tblLayout w:type="fixed"/>
        <w:tblCellMar>
          <w:left w:w="0" w:type="dxa"/>
          <w:right w:w="0" w:type="dxa"/>
        </w:tblCellMar>
        <w:tblLook w:val="0000" w:firstRow="0" w:lastRow="0" w:firstColumn="0" w:lastColumn="0" w:noHBand="0" w:noVBand="0"/>
      </w:tblPr>
      <w:tblGrid>
        <w:gridCol w:w="194"/>
        <w:gridCol w:w="4322"/>
        <w:gridCol w:w="727"/>
        <w:gridCol w:w="736"/>
        <w:gridCol w:w="746"/>
        <w:gridCol w:w="727"/>
        <w:gridCol w:w="727"/>
        <w:gridCol w:w="736"/>
        <w:gridCol w:w="779"/>
      </w:tblGrid>
      <w:tr w:rsidR="002D4B1D" w14:paraId="1F8DB692" w14:textId="77777777">
        <w:trPr>
          <w:tblHeader/>
        </w:trPr>
        <w:tc>
          <w:tcPr>
            <w:tcW w:w="9694" w:type="dxa"/>
            <w:gridSpan w:val="9"/>
          </w:tcPr>
          <w:p w:rsidR="002D4B1D" w:rsidRDefault="004C1C78" w14:paraId="78744526" w14:textId="77777777">
            <w:pPr>
              <w:pStyle w:val="kio2-table-title"/>
            </w:pPr>
            <w:r>
              <w:lastRenderedPageBreak/>
              <w:t xml:space="preserve">Tabel 27 Bijdrage aan EBN voor de kosten van schade en versterken Groningen t/m 2030 (bedragen in mln. euro, - = </w:t>
            </w:r>
            <w:proofErr w:type="spellStart"/>
            <w:r>
              <w:t>saldoverbeterend</w:t>
            </w:r>
            <w:proofErr w:type="spellEnd"/>
            <w:r>
              <w:t>)</w:t>
            </w:r>
          </w:p>
        </w:tc>
      </w:tr>
      <w:tr w:rsidR="002D4B1D" w:rsidTr="009D4EC7" w14:paraId="4DA34230" w14:textId="77777777">
        <w:trPr>
          <w:tblHeader/>
        </w:trPr>
        <w:tc>
          <w:tcPr>
            <w:tcW w:w="194" w:type="dxa"/>
            <w:tcBorders>
              <w:top w:val="single" w:color="000000" w:sz="2" w:space="0"/>
              <w:bottom w:val="single" w:color="009EE0" w:sz="2" w:space="0"/>
            </w:tcBorders>
            <w:tcMar>
              <w:top w:w="28" w:type="dxa"/>
              <w:bottom w:w="28" w:type="dxa"/>
              <w:right w:w="28" w:type="dxa"/>
            </w:tcMar>
          </w:tcPr>
          <w:p w:rsidR="002D4B1D" w:rsidRDefault="004C1C78" w14:paraId="1AA1CAF2" w14:textId="77777777">
            <w:pPr>
              <w:pStyle w:val="p-table"/>
              <w:rPr>
                <w:color w:val="000000"/>
                <w:sz w:val="17"/>
              </w:rPr>
            </w:pPr>
            <w:r>
              <w:rPr>
                <w:color w:val="000000"/>
                <w:sz w:val="17"/>
              </w:rPr>
              <w:t>#</w:t>
            </w:r>
          </w:p>
        </w:tc>
        <w:tc>
          <w:tcPr>
            <w:tcW w:w="4322" w:type="dxa"/>
            <w:tcBorders>
              <w:top w:val="single" w:color="000000" w:sz="2" w:space="0"/>
              <w:bottom w:val="single" w:color="009EE0" w:sz="2" w:space="0"/>
            </w:tcBorders>
            <w:tcMar>
              <w:top w:w="28" w:type="dxa"/>
              <w:left w:w="28" w:type="dxa"/>
              <w:bottom w:w="28" w:type="dxa"/>
              <w:right w:w="28" w:type="dxa"/>
            </w:tcMar>
          </w:tcPr>
          <w:p w:rsidR="002D4B1D" w:rsidRDefault="004C1C78" w14:paraId="4BF35977" w14:textId="77777777">
            <w:pPr>
              <w:pStyle w:val="p-table"/>
              <w:rPr>
                <w:color w:val="000000"/>
                <w:sz w:val="17"/>
              </w:rPr>
            </w:pPr>
            <w:r>
              <w:rPr>
                <w:color w:val="000000"/>
                <w:sz w:val="17"/>
              </w:rPr>
              <w:t>Omschrijving</w:t>
            </w:r>
          </w:p>
        </w:tc>
        <w:tc>
          <w:tcPr>
            <w:tcW w:w="727"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51BC02DF" w14:textId="77777777">
            <w:pPr>
              <w:pStyle w:val="p-table"/>
              <w:jc w:val="right"/>
              <w:rPr>
                <w:color w:val="000000"/>
                <w:sz w:val="17"/>
              </w:rPr>
            </w:pPr>
            <w:r>
              <w:rPr>
                <w:color w:val="000000"/>
                <w:sz w:val="17"/>
              </w:rPr>
              <w:t>2025</w:t>
            </w:r>
          </w:p>
        </w:tc>
        <w:tc>
          <w:tcPr>
            <w:tcW w:w="736"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34C6FA48" w14:textId="77777777">
            <w:pPr>
              <w:pStyle w:val="p-table"/>
              <w:jc w:val="right"/>
              <w:rPr>
                <w:color w:val="000000"/>
                <w:sz w:val="17"/>
              </w:rPr>
            </w:pPr>
            <w:r>
              <w:rPr>
                <w:color w:val="000000"/>
                <w:sz w:val="17"/>
              </w:rPr>
              <w:t>2026</w:t>
            </w:r>
          </w:p>
        </w:tc>
        <w:tc>
          <w:tcPr>
            <w:tcW w:w="746"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507C6AC1" w14:textId="77777777">
            <w:pPr>
              <w:pStyle w:val="p-table"/>
              <w:jc w:val="right"/>
              <w:rPr>
                <w:color w:val="000000"/>
                <w:sz w:val="17"/>
              </w:rPr>
            </w:pPr>
            <w:r>
              <w:rPr>
                <w:color w:val="000000"/>
                <w:sz w:val="17"/>
              </w:rPr>
              <w:t>2027</w:t>
            </w:r>
          </w:p>
        </w:tc>
        <w:tc>
          <w:tcPr>
            <w:tcW w:w="727"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50185CB5" w14:textId="77777777">
            <w:pPr>
              <w:pStyle w:val="p-table"/>
              <w:jc w:val="right"/>
              <w:rPr>
                <w:color w:val="000000"/>
                <w:sz w:val="17"/>
              </w:rPr>
            </w:pPr>
            <w:r>
              <w:rPr>
                <w:color w:val="000000"/>
                <w:sz w:val="17"/>
              </w:rPr>
              <w:t>2028</w:t>
            </w:r>
          </w:p>
        </w:tc>
        <w:tc>
          <w:tcPr>
            <w:tcW w:w="727"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51A9697D" w14:textId="77777777">
            <w:pPr>
              <w:pStyle w:val="p-table"/>
              <w:jc w:val="right"/>
              <w:rPr>
                <w:color w:val="000000"/>
                <w:sz w:val="17"/>
              </w:rPr>
            </w:pPr>
            <w:r>
              <w:rPr>
                <w:color w:val="000000"/>
                <w:sz w:val="17"/>
              </w:rPr>
              <w:t>2029</w:t>
            </w:r>
          </w:p>
        </w:tc>
        <w:tc>
          <w:tcPr>
            <w:tcW w:w="736"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6B40C32A" w14:textId="77777777">
            <w:pPr>
              <w:pStyle w:val="p-table"/>
              <w:jc w:val="right"/>
              <w:rPr>
                <w:color w:val="000000"/>
                <w:sz w:val="17"/>
              </w:rPr>
            </w:pPr>
            <w:r>
              <w:rPr>
                <w:color w:val="000000"/>
                <w:sz w:val="17"/>
              </w:rPr>
              <w:t>2030</w:t>
            </w:r>
          </w:p>
        </w:tc>
        <w:tc>
          <w:tcPr>
            <w:tcW w:w="779"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2E8C0B89" w14:textId="77777777">
            <w:pPr>
              <w:pStyle w:val="p-table"/>
              <w:jc w:val="right"/>
              <w:rPr>
                <w:color w:val="000000"/>
                <w:sz w:val="17"/>
              </w:rPr>
            </w:pPr>
            <w:r>
              <w:rPr>
                <w:color w:val="000000"/>
                <w:sz w:val="17"/>
              </w:rPr>
              <w:t>Cumulatief</w:t>
            </w:r>
          </w:p>
        </w:tc>
      </w:tr>
      <w:tr w:rsidR="002D4B1D" w:rsidTr="009D4EC7" w14:paraId="7E8AD653" w14:textId="77777777">
        <w:tc>
          <w:tcPr>
            <w:tcW w:w="194" w:type="dxa"/>
            <w:tcMar>
              <w:right w:w="28" w:type="dxa"/>
            </w:tcMar>
            <w:vAlign w:val="center"/>
          </w:tcPr>
          <w:p w:rsidR="002D4B1D" w:rsidRDefault="004C1C78" w14:paraId="0B2F06DB" w14:textId="77777777">
            <w:pPr>
              <w:pStyle w:val="p-table"/>
              <w:rPr>
                <w:sz w:val="17"/>
              </w:rPr>
            </w:pPr>
            <w:r>
              <w:rPr>
                <w:sz w:val="17"/>
              </w:rPr>
              <w:t>1a</w:t>
            </w:r>
          </w:p>
        </w:tc>
        <w:tc>
          <w:tcPr>
            <w:tcW w:w="4322" w:type="dxa"/>
            <w:tcMar>
              <w:left w:w="28" w:type="dxa"/>
              <w:right w:w="28" w:type="dxa"/>
            </w:tcMar>
            <w:vAlign w:val="center"/>
          </w:tcPr>
          <w:p w:rsidR="002D4B1D" w:rsidRDefault="004C1C78" w14:paraId="2626A3C0" w14:textId="77777777">
            <w:pPr>
              <w:pStyle w:val="p-table"/>
              <w:rPr>
                <w:sz w:val="17"/>
              </w:rPr>
            </w:pPr>
            <w:r>
              <w:rPr>
                <w:sz w:val="17"/>
              </w:rPr>
              <w:t>Ontvangstenraming schade excl. btw</w:t>
            </w:r>
          </w:p>
        </w:tc>
        <w:tc>
          <w:tcPr>
            <w:tcW w:w="727" w:type="dxa"/>
            <w:tcMar>
              <w:left w:w="28" w:type="dxa"/>
              <w:right w:w="28" w:type="dxa"/>
            </w:tcMar>
            <w:vAlign w:val="center"/>
          </w:tcPr>
          <w:p w:rsidR="002D4B1D" w:rsidP="009D4EC7" w:rsidRDefault="004C1C78" w14:paraId="3364CC53" w14:textId="77777777">
            <w:pPr>
              <w:pStyle w:val="p-table"/>
              <w:jc w:val="right"/>
              <w:rPr>
                <w:sz w:val="17"/>
              </w:rPr>
            </w:pPr>
            <w:r>
              <w:rPr>
                <w:sz w:val="17"/>
              </w:rPr>
              <w:t>902</w:t>
            </w:r>
          </w:p>
        </w:tc>
        <w:tc>
          <w:tcPr>
            <w:tcW w:w="736" w:type="dxa"/>
            <w:tcMar>
              <w:left w:w="28" w:type="dxa"/>
              <w:right w:w="28" w:type="dxa"/>
            </w:tcMar>
            <w:vAlign w:val="center"/>
          </w:tcPr>
          <w:p w:rsidR="002D4B1D" w:rsidP="009D4EC7" w:rsidRDefault="004C1C78" w14:paraId="3CFF623F" w14:textId="77777777">
            <w:pPr>
              <w:pStyle w:val="p-table"/>
              <w:jc w:val="right"/>
              <w:rPr>
                <w:sz w:val="17"/>
              </w:rPr>
            </w:pPr>
            <w:r>
              <w:rPr>
                <w:sz w:val="17"/>
              </w:rPr>
              <w:t>1.204</w:t>
            </w:r>
          </w:p>
        </w:tc>
        <w:tc>
          <w:tcPr>
            <w:tcW w:w="746" w:type="dxa"/>
            <w:tcMar>
              <w:left w:w="28" w:type="dxa"/>
              <w:right w:w="28" w:type="dxa"/>
            </w:tcMar>
            <w:vAlign w:val="center"/>
          </w:tcPr>
          <w:p w:rsidR="002D4B1D" w:rsidP="009D4EC7" w:rsidRDefault="004C1C78" w14:paraId="2C68D96A" w14:textId="77777777">
            <w:pPr>
              <w:pStyle w:val="p-table"/>
              <w:jc w:val="right"/>
              <w:rPr>
                <w:sz w:val="17"/>
              </w:rPr>
            </w:pPr>
            <w:r>
              <w:rPr>
                <w:sz w:val="17"/>
              </w:rPr>
              <w:t>1.029</w:t>
            </w:r>
          </w:p>
        </w:tc>
        <w:tc>
          <w:tcPr>
            <w:tcW w:w="727" w:type="dxa"/>
            <w:tcMar>
              <w:left w:w="28" w:type="dxa"/>
              <w:right w:w="28" w:type="dxa"/>
            </w:tcMar>
            <w:vAlign w:val="center"/>
          </w:tcPr>
          <w:p w:rsidR="002D4B1D" w:rsidP="009D4EC7" w:rsidRDefault="004C1C78" w14:paraId="4D6978C5" w14:textId="77777777">
            <w:pPr>
              <w:pStyle w:val="p-table"/>
              <w:jc w:val="right"/>
              <w:rPr>
                <w:sz w:val="17"/>
              </w:rPr>
            </w:pPr>
            <w:r>
              <w:rPr>
                <w:sz w:val="17"/>
              </w:rPr>
              <w:t>775</w:t>
            </w:r>
          </w:p>
        </w:tc>
        <w:tc>
          <w:tcPr>
            <w:tcW w:w="727" w:type="dxa"/>
            <w:tcMar>
              <w:left w:w="28" w:type="dxa"/>
              <w:right w:w="28" w:type="dxa"/>
            </w:tcMar>
            <w:vAlign w:val="center"/>
          </w:tcPr>
          <w:p w:rsidR="002D4B1D" w:rsidP="009D4EC7" w:rsidRDefault="004C1C78" w14:paraId="624AFF6C" w14:textId="77777777">
            <w:pPr>
              <w:pStyle w:val="p-table"/>
              <w:jc w:val="right"/>
              <w:rPr>
                <w:sz w:val="17"/>
              </w:rPr>
            </w:pPr>
            <w:r>
              <w:rPr>
                <w:sz w:val="17"/>
              </w:rPr>
              <w:t>599</w:t>
            </w:r>
          </w:p>
        </w:tc>
        <w:tc>
          <w:tcPr>
            <w:tcW w:w="736" w:type="dxa"/>
            <w:tcMar>
              <w:left w:w="28" w:type="dxa"/>
              <w:right w:w="28" w:type="dxa"/>
            </w:tcMar>
            <w:vAlign w:val="center"/>
          </w:tcPr>
          <w:p w:rsidR="002D4B1D" w:rsidP="009D4EC7" w:rsidRDefault="004C1C78" w14:paraId="7235B49D" w14:textId="77777777">
            <w:pPr>
              <w:pStyle w:val="p-table"/>
              <w:jc w:val="right"/>
              <w:rPr>
                <w:sz w:val="17"/>
              </w:rPr>
            </w:pPr>
            <w:r>
              <w:rPr>
                <w:sz w:val="17"/>
              </w:rPr>
              <w:t>318</w:t>
            </w:r>
          </w:p>
        </w:tc>
        <w:tc>
          <w:tcPr>
            <w:tcW w:w="779" w:type="dxa"/>
            <w:tcMar>
              <w:left w:w="28" w:type="dxa"/>
              <w:right w:w="28" w:type="dxa"/>
            </w:tcMar>
            <w:vAlign w:val="center"/>
          </w:tcPr>
          <w:p w:rsidR="002D4B1D" w:rsidP="009D4EC7" w:rsidRDefault="004C1C78" w14:paraId="115ED7D6" w14:textId="77777777">
            <w:pPr>
              <w:pStyle w:val="p-table"/>
              <w:jc w:val="right"/>
              <w:rPr>
                <w:sz w:val="17"/>
              </w:rPr>
            </w:pPr>
            <w:r>
              <w:rPr>
                <w:sz w:val="17"/>
              </w:rPr>
              <w:t>4.826</w:t>
            </w:r>
          </w:p>
        </w:tc>
      </w:tr>
      <w:tr w:rsidR="002D4B1D" w:rsidTr="009D4EC7" w14:paraId="39EE5097" w14:textId="77777777">
        <w:tc>
          <w:tcPr>
            <w:tcW w:w="194" w:type="dxa"/>
            <w:tcMar>
              <w:right w:w="28" w:type="dxa"/>
            </w:tcMar>
            <w:vAlign w:val="center"/>
          </w:tcPr>
          <w:p w:rsidR="002D4B1D" w:rsidRDefault="004C1C78" w14:paraId="2F4D2717" w14:textId="77777777">
            <w:pPr>
              <w:pStyle w:val="p-table"/>
              <w:rPr>
                <w:sz w:val="17"/>
              </w:rPr>
            </w:pPr>
            <w:r>
              <w:rPr>
                <w:sz w:val="17"/>
              </w:rPr>
              <w:t>1b</w:t>
            </w:r>
          </w:p>
        </w:tc>
        <w:tc>
          <w:tcPr>
            <w:tcW w:w="4322" w:type="dxa"/>
            <w:tcMar>
              <w:left w:w="28" w:type="dxa"/>
              <w:right w:w="28" w:type="dxa"/>
            </w:tcMar>
            <w:vAlign w:val="center"/>
          </w:tcPr>
          <w:p w:rsidR="002D4B1D" w:rsidRDefault="004C1C78" w14:paraId="3DE1576D" w14:textId="77777777">
            <w:pPr>
              <w:pStyle w:val="p-table"/>
              <w:rPr>
                <w:sz w:val="17"/>
              </w:rPr>
            </w:pPr>
            <w:r>
              <w:rPr>
                <w:sz w:val="17"/>
              </w:rPr>
              <w:t>Ontvangstenraming versterken excl. btw</w:t>
            </w:r>
          </w:p>
        </w:tc>
        <w:tc>
          <w:tcPr>
            <w:tcW w:w="727" w:type="dxa"/>
            <w:tcMar>
              <w:left w:w="28" w:type="dxa"/>
              <w:right w:w="28" w:type="dxa"/>
            </w:tcMar>
            <w:vAlign w:val="center"/>
          </w:tcPr>
          <w:p w:rsidR="002D4B1D" w:rsidP="009D4EC7" w:rsidRDefault="004C1C78" w14:paraId="08E3C1AC" w14:textId="77777777">
            <w:pPr>
              <w:pStyle w:val="p-table"/>
              <w:jc w:val="right"/>
              <w:rPr>
                <w:sz w:val="17"/>
              </w:rPr>
            </w:pPr>
            <w:r>
              <w:rPr>
                <w:sz w:val="17"/>
              </w:rPr>
              <w:t>645</w:t>
            </w:r>
          </w:p>
        </w:tc>
        <w:tc>
          <w:tcPr>
            <w:tcW w:w="736" w:type="dxa"/>
            <w:tcMar>
              <w:left w:w="28" w:type="dxa"/>
              <w:right w:w="28" w:type="dxa"/>
            </w:tcMar>
            <w:vAlign w:val="center"/>
          </w:tcPr>
          <w:p w:rsidR="002D4B1D" w:rsidP="009D4EC7" w:rsidRDefault="004C1C78" w14:paraId="2489AB7E" w14:textId="77777777">
            <w:pPr>
              <w:pStyle w:val="p-table"/>
              <w:jc w:val="right"/>
              <w:rPr>
                <w:sz w:val="17"/>
              </w:rPr>
            </w:pPr>
            <w:r>
              <w:rPr>
                <w:sz w:val="17"/>
              </w:rPr>
              <w:t>711</w:t>
            </w:r>
          </w:p>
        </w:tc>
        <w:tc>
          <w:tcPr>
            <w:tcW w:w="746" w:type="dxa"/>
            <w:tcMar>
              <w:left w:w="28" w:type="dxa"/>
              <w:right w:w="28" w:type="dxa"/>
            </w:tcMar>
            <w:vAlign w:val="center"/>
          </w:tcPr>
          <w:p w:rsidR="002D4B1D" w:rsidP="009D4EC7" w:rsidRDefault="004C1C78" w14:paraId="5084C99A" w14:textId="77777777">
            <w:pPr>
              <w:pStyle w:val="p-table"/>
              <w:jc w:val="right"/>
              <w:rPr>
                <w:sz w:val="17"/>
              </w:rPr>
            </w:pPr>
            <w:r>
              <w:rPr>
                <w:sz w:val="17"/>
              </w:rPr>
              <w:t>682</w:t>
            </w:r>
          </w:p>
        </w:tc>
        <w:tc>
          <w:tcPr>
            <w:tcW w:w="727" w:type="dxa"/>
            <w:tcMar>
              <w:left w:w="28" w:type="dxa"/>
              <w:right w:w="28" w:type="dxa"/>
            </w:tcMar>
            <w:vAlign w:val="center"/>
          </w:tcPr>
          <w:p w:rsidR="002D4B1D" w:rsidP="009D4EC7" w:rsidRDefault="004C1C78" w14:paraId="11370811" w14:textId="77777777">
            <w:pPr>
              <w:pStyle w:val="p-table"/>
              <w:jc w:val="right"/>
              <w:rPr>
                <w:sz w:val="17"/>
              </w:rPr>
            </w:pPr>
            <w:r>
              <w:rPr>
                <w:sz w:val="17"/>
              </w:rPr>
              <w:t>730</w:t>
            </w:r>
          </w:p>
        </w:tc>
        <w:tc>
          <w:tcPr>
            <w:tcW w:w="727" w:type="dxa"/>
            <w:tcMar>
              <w:left w:w="28" w:type="dxa"/>
              <w:right w:w="28" w:type="dxa"/>
            </w:tcMar>
            <w:vAlign w:val="center"/>
          </w:tcPr>
          <w:p w:rsidR="002D4B1D" w:rsidP="009D4EC7" w:rsidRDefault="004C1C78" w14:paraId="073D35F7" w14:textId="77777777">
            <w:pPr>
              <w:pStyle w:val="p-table"/>
              <w:jc w:val="right"/>
              <w:rPr>
                <w:sz w:val="17"/>
              </w:rPr>
            </w:pPr>
            <w:r>
              <w:rPr>
                <w:sz w:val="17"/>
              </w:rPr>
              <w:t>545</w:t>
            </w:r>
          </w:p>
        </w:tc>
        <w:tc>
          <w:tcPr>
            <w:tcW w:w="736" w:type="dxa"/>
            <w:tcMar>
              <w:left w:w="28" w:type="dxa"/>
              <w:right w:w="28" w:type="dxa"/>
            </w:tcMar>
            <w:vAlign w:val="center"/>
          </w:tcPr>
          <w:p w:rsidR="002D4B1D" w:rsidP="009D4EC7" w:rsidRDefault="004C1C78" w14:paraId="524C0AA3" w14:textId="77777777">
            <w:pPr>
              <w:pStyle w:val="p-table"/>
              <w:jc w:val="right"/>
              <w:rPr>
                <w:sz w:val="17"/>
              </w:rPr>
            </w:pPr>
            <w:r>
              <w:rPr>
                <w:sz w:val="17"/>
              </w:rPr>
              <w:t>369</w:t>
            </w:r>
          </w:p>
        </w:tc>
        <w:tc>
          <w:tcPr>
            <w:tcW w:w="779" w:type="dxa"/>
            <w:tcMar>
              <w:left w:w="28" w:type="dxa"/>
              <w:right w:w="28" w:type="dxa"/>
            </w:tcMar>
            <w:vAlign w:val="center"/>
          </w:tcPr>
          <w:p w:rsidR="002D4B1D" w:rsidP="009D4EC7" w:rsidRDefault="004C1C78" w14:paraId="4A40FB1C" w14:textId="77777777">
            <w:pPr>
              <w:pStyle w:val="p-table"/>
              <w:jc w:val="right"/>
              <w:rPr>
                <w:sz w:val="17"/>
              </w:rPr>
            </w:pPr>
            <w:r>
              <w:rPr>
                <w:sz w:val="17"/>
              </w:rPr>
              <w:t>3.683</w:t>
            </w:r>
          </w:p>
        </w:tc>
      </w:tr>
      <w:tr w:rsidR="002D4B1D" w:rsidTr="009D4EC7" w14:paraId="09E979D7" w14:textId="77777777">
        <w:tc>
          <w:tcPr>
            <w:tcW w:w="194" w:type="dxa"/>
            <w:tcMar>
              <w:right w:w="28" w:type="dxa"/>
            </w:tcMar>
            <w:vAlign w:val="center"/>
          </w:tcPr>
          <w:p w:rsidR="002D4B1D" w:rsidRDefault="004C1C78" w14:paraId="06968E85" w14:textId="77777777">
            <w:pPr>
              <w:pStyle w:val="p-table"/>
              <w:rPr>
                <w:sz w:val="17"/>
              </w:rPr>
            </w:pPr>
            <w:r>
              <w:rPr>
                <w:sz w:val="17"/>
              </w:rPr>
              <w:t>1c</w:t>
            </w:r>
          </w:p>
        </w:tc>
        <w:tc>
          <w:tcPr>
            <w:tcW w:w="4322" w:type="dxa"/>
            <w:tcMar>
              <w:left w:w="28" w:type="dxa"/>
              <w:right w:w="28" w:type="dxa"/>
            </w:tcMar>
            <w:vAlign w:val="center"/>
          </w:tcPr>
          <w:p w:rsidR="002D4B1D" w:rsidRDefault="004C1C78" w14:paraId="58E639BD" w14:textId="77777777">
            <w:pPr>
              <w:pStyle w:val="p-table"/>
              <w:rPr>
                <w:sz w:val="17"/>
              </w:rPr>
            </w:pPr>
            <w:r>
              <w:rPr>
                <w:sz w:val="17"/>
              </w:rPr>
              <w:t>Ontvangstenraming overige posten excl. btw</w:t>
            </w:r>
          </w:p>
        </w:tc>
        <w:tc>
          <w:tcPr>
            <w:tcW w:w="727" w:type="dxa"/>
            <w:tcMar>
              <w:left w:w="28" w:type="dxa"/>
              <w:right w:w="28" w:type="dxa"/>
            </w:tcMar>
            <w:vAlign w:val="center"/>
          </w:tcPr>
          <w:p w:rsidR="002D4B1D" w:rsidP="009D4EC7" w:rsidRDefault="004C1C78" w14:paraId="1341F50F" w14:textId="77777777">
            <w:pPr>
              <w:pStyle w:val="p-table"/>
              <w:jc w:val="right"/>
              <w:rPr>
                <w:sz w:val="17"/>
              </w:rPr>
            </w:pPr>
            <w:r>
              <w:rPr>
                <w:sz w:val="17"/>
              </w:rPr>
              <w:t>4</w:t>
            </w:r>
          </w:p>
        </w:tc>
        <w:tc>
          <w:tcPr>
            <w:tcW w:w="736" w:type="dxa"/>
            <w:tcMar>
              <w:left w:w="28" w:type="dxa"/>
              <w:right w:w="28" w:type="dxa"/>
            </w:tcMar>
            <w:vAlign w:val="center"/>
          </w:tcPr>
          <w:p w:rsidR="002D4B1D" w:rsidP="009D4EC7" w:rsidRDefault="004C1C78" w14:paraId="6462FB6A" w14:textId="77777777">
            <w:pPr>
              <w:pStyle w:val="p-table"/>
              <w:jc w:val="right"/>
              <w:rPr>
                <w:sz w:val="17"/>
              </w:rPr>
            </w:pPr>
            <w:r>
              <w:rPr>
                <w:sz w:val="17"/>
              </w:rPr>
              <w:t>13</w:t>
            </w:r>
          </w:p>
        </w:tc>
        <w:tc>
          <w:tcPr>
            <w:tcW w:w="746" w:type="dxa"/>
            <w:tcMar>
              <w:left w:w="28" w:type="dxa"/>
              <w:right w:w="28" w:type="dxa"/>
            </w:tcMar>
            <w:vAlign w:val="center"/>
          </w:tcPr>
          <w:p w:rsidR="002D4B1D" w:rsidP="009D4EC7" w:rsidRDefault="004C1C78" w14:paraId="44540FD6" w14:textId="77777777">
            <w:pPr>
              <w:pStyle w:val="p-table"/>
              <w:jc w:val="right"/>
              <w:rPr>
                <w:sz w:val="17"/>
              </w:rPr>
            </w:pPr>
            <w:r>
              <w:rPr>
                <w:sz w:val="17"/>
              </w:rPr>
              <w:t>13</w:t>
            </w:r>
          </w:p>
        </w:tc>
        <w:tc>
          <w:tcPr>
            <w:tcW w:w="727" w:type="dxa"/>
            <w:tcMar>
              <w:left w:w="28" w:type="dxa"/>
              <w:right w:w="28" w:type="dxa"/>
            </w:tcMar>
            <w:vAlign w:val="center"/>
          </w:tcPr>
          <w:p w:rsidR="002D4B1D" w:rsidP="009D4EC7" w:rsidRDefault="004C1C78" w14:paraId="67F06805" w14:textId="77777777">
            <w:pPr>
              <w:pStyle w:val="p-table"/>
              <w:jc w:val="right"/>
              <w:rPr>
                <w:sz w:val="17"/>
              </w:rPr>
            </w:pPr>
            <w:r>
              <w:rPr>
                <w:sz w:val="17"/>
              </w:rPr>
              <w:t>12</w:t>
            </w:r>
          </w:p>
        </w:tc>
        <w:tc>
          <w:tcPr>
            <w:tcW w:w="727" w:type="dxa"/>
            <w:tcMar>
              <w:left w:w="28" w:type="dxa"/>
              <w:right w:w="28" w:type="dxa"/>
            </w:tcMar>
            <w:vAlign w:val="center"/>
          </w:tcPr>
          <w:p w:rsidR="002D4B1D" w:rsidP="009D4EC7" w:rsidRDefault="004C1C78" w14:paraId="0CD37B82" w14:textId="77777777">
            <w:pPr>
              <w:pStyle w:val="p-table"/>
              <w:jc w:val="right"/>
              <w:rPr>
                <w:sz w:val="17"/>
              </w:rPr>
            </w:pPr>
            <w:r>
              <w:rPr>
                <w:sz w:val="17"/>
              </w:rPr>
              <w:t>12</w:t>
            </w:r>
          </w:p>
        </w:tc>
        <w:tc>
          <w:tcPr>
            <w:tcW w:w="736" w:type="dxa"/>
            <w:tcMar>
              <w:left w:w="28" w:type="dxa"/>
              <w:right w:w="28" w:type="dxa"/>
            </w:tcMar>
            <w:vAlign w:val="center"/>
          </w:tcPr>
          <w:p w:rsidR="002D4B1D" w:rsidP="009D4EC7" w:rsidRDefault="004C1C78" w14:paraId="2835EF16" w14:textId="77777777">
            <w:pPr>
              <w:pStyle w:val="p-table"/>
              <w:jc w:val="right"/>
              <w:rPr>
                <w:sz w:val="17"/>
              </w:rPr>
            </w:pPr>
            <w:r>
              <w:rPr>
                <w:sz w:val="17"/>
              </w:rPr>
              <w:t>12</w:t>
            </w:r>
          </w:p>
        </w:tc>
        <w:tc>
          <w:tcPr>
            <w:tcW w:w="779" w:type="dxa"/>
            <w:tcMar>
              <w:left w:w="28" w:type="dxa"/>
              <w:right w:w="28" w:type="dxa"/>
            </w:tcMar>
            <w:vAlign w:val="center"/>
          </w:tcPr>
          <w:p w:rsidR="002D4B1D" w:rsidP="009D4EC7" w:rsidRDefault="004C1C78" w14:paraId="3821F60F" w14:textId="77777777">
            <w:pPr>
              <w:pStyle w:val="p-table"/>
              <w:jc w:val="right"/>
              <w:rPr>
                <w:sz w:val="17"/>
              </w:rPr>
            </w:pPr>
            <w:r>
              <w:rPr>
                <w:sz w:val="17"/>
              </w:rPr>
              <w:t>65</w:t>
            </w:r>
          </w:p>
        </w:tc>
      </w:tr>
      <w:tr w:rsidR="002D4B1D" w:rsidTr="009D4EC7" w14:paraId="7BAE9899" w14:textId="77777777">
        <w:tc>
          <w:tcPr>
            <w:tcW w:w="194" w:type="dxa"/>
            <w:tcMar>
              <w:right w:w="28" w:type="dxa"/>
            </w:tcMar>
            <w:vAlign w:val="center"/>
          </w:tcPr>
          <w:p w:rsidR="002D4B1D" w:rsidRDefault="004C1C78" w14:paraId="5CF3DF28" w14:textId="77777777">
            <w:pPr>
              <w:pStyle w:val="p-table"/>
              <w:rPr>
                <w:sz w:val="17"/>
              </w:rPr>
            </w:pPr>
            <w:r>
              <w:rPr>
                <w:sz w:val="17"/>
              </w:rPr>
              <w:t>2</w:t>
            </w:r>
          </w:p>
        </w:tc>
        <w:tc>
          <w:tcPr>
            <w:tcW w:w="4322" w:type="dxa"/>
            <w:tcMar>
              <w:left w:w="28" w:type="dxa"/>
              <w:right w:w="28" w:type="dxa"/>
            </w:tcMar>
            <w:vAlign w:val="center"/>
          </w:tcPr>
          <w:p w:rsidR="002D4B1D" w:rsidRDefault="004C1C78" w14:paraId="12C4E843" w14:textId="77777777">
            <w:pPr>
              <w:pStyle w:val="p-table"/>
              <w:rPr>
                <w:sz w:val="17"/>
              </w:rPr>
            </w:pPr>
            <w:r>
              <w:rPr>
                <w:sz w:val="17"/>
              </w:rPr>
              <w:t>40% van 1a t/m 1c is aandeel EBN</w:t>
            </w:r>
          </w:p>
        </w:tc>
        <w:tc>
          <w:tcPr>
            <w:tcW w:w="727" w:type="dxa"/>
            <w:tcMar>
              <w:left w:w="28" w:type="dxa"/>
              <w:right w:w="28" w:type="dxa"/>
            </w:tcMar>
            <w:vAlign w:val="center"/>
          </w:tcPr>
          <w:p w:rsidR="002D4B1D" w:rsidP="009D4EC7" w:rsidRDefault="004C1C78" w14:paraId="270F06F1" w14:textId="77777777">
            <w:pPr>
              <w:pStyle w:val="p-table"/>
              <w:jc w:val="right"/>
              <w:rPr>
                <w:i/>
                <w:sz w:val="17"/>
              </w:rPr>
            </w:pPr>
            <w:r>
              <w:rPr>
                <w:i/>
                <w:sz w:val="17"/>
              </w:rPr>
              <w:t>620</w:t>
            </w:r>
          </w:p>
        </w:tc>
        <w:tc>
          <w:tcPr>
            <w:tcW w:w="736" w:type="dxa"/>
            <w:tcMar>
              <w:left w:w="28" w:type="dxa"/>
              <w:right w:w="28" w:type="dxa"/>
            </w:tcMar>
            <w:vAlign w:val="center"/>
          </w:tcPr>
          <w:p w:rsidR="002D4B1D" w:rsidP="009D4EC7" w:rsidRDefault="004C1C78" w14:paraId="068A12A9" w14:textId="77777777">
            <w:pPr>
              <w:pStyle w:val="p-table"/>
              <w:jc w:val="right"/>
              <w:rPr>
                <w:i/>
                <w:sz w:val="17"/>
              </w:rPr>
            </w:pPr>
            <w:r>
              <w:rPr>
                <w:i/>
                <w:sz w:val="17"/>
              </w:rPr>
              <w:t>771</w:t>
            </w:r>
          </w:p>
        </w:tc>
        <w:tc>
          <w:tcPr>
            <w:tcW w:w="746" w:type="dxa"/>
            <w:tcMar>
              <w:left w:w="28" w:type="dxa"/>
              <w:right w:w="28" w:type="dxa"/>
            </w:tcMar>
            <w:vAlign w:val="center"/>
          </w:tcPr>
          <w:p w:rsidR="002D4B1D" w:rsidP="009D4EC7" w:rsidRDefault="004C1C78" w14:paraId="79FA9F54" w14:textId="77777777">
            <w:pPr>
              <w:pStyle w:val="p-table"/>
              <w:jc w:val="right"/>
              <w:rPr>
                <w:i/>
                <w:sz w:val="17"/>
              </w:rPr>
            </w:pPr>
            <w:r>
              <w:rPr>
                <w:i/>
                <w:sz w:val="17"/>
              </w:rPr>
              <w:t>689</w:t>
            </w:r>
          </w:p>
        </w:tc>
        <w:tc>
          <w:tcPr>
            <w:tcW w:w="727" w:type="dxa"/>
            <w:tcMar>
              <w:left w:w="28" w:type="dxa"/>
              <w:right w:w="28" w:type="dxa"/>
            </w:tcMar>
            <w:vAlign w:val="center"/>
          </w:tcPr>
          <w:p w:rsidR="002D4B1D" w:rsidP="009D4EC7" w:rsidRDefault="004C1C78" w14:paraId="1EBF53BA" w14:textId="77777777">
            <w:pPr>
              <w:pStyle w:val="p-table"/>
              <w:jc w:val="right"/>
              <w:rPr>
                <w:i/>
                <w:sz w:val="17"/>
              </w:rPr>
            </w:pPr>
            <w:r>
              <w:rPr>
                <w:i/>
                <w:sz w:val="17"/>
              </w:rPr>
              <w:t>607</w:t>
            </w:r>
          </w:p>
        </w:tc>
        <w:tc>
          <w:tcPr>
            <w:tcW w:w="727" w:type="dxa"/>
            <w:tcMar>
              <w:left w:w="28" w:type="dxa"/>
              <w:right w:w="28" w:type="dxa"/>
            </w:tcMar>
            <w:vAlign w:val="center"/>
          </w:tcPr>
          <w:p w:rsidR="002D4B1D" w:rsidP="009D4EC7" w:rsidRDefault="004C1C78" w14:paraId="2CFBC3F0" w14:textId="77777777">
            <w:pPr>
              <w:pStyle w:val="p-table"/>
              <w:jc w:val="right"/>
              <w:rPr>
                <w:i/>
                <w:sz w:val="17"/>
              </w:rPr>
            </w:pPr>
            <w:r>
              <w:rPr>
                <w:i/>
                <w:sz w:val="17"/>
              </w:rPr>
              <w:t>462</w:t>
            </w:r>
          </w:p>
        </w:tc>
        <w:tc>
          <w:tcPr>
            <w:tcW w:w="736" w:type="dxa"/>
            <w:tcMar>
              <w:left w:w="28" w:type="dxa"/>
              <w:right w:w="28" w:type="dxa"/>
            </w:tcMar>
            <w:vAlign w:val="center"/>
          </w:tcPr>
          <w:p w:rsidR="002D4B1D" w:rsidP="009D4EC7" w:rsidRDefault="004C1C78" w14:paraId="51989EF6" w14:textId="77777777">
            <w:pPr>
              <w:pStyle w:val="p-table"/>
              <w:jc w:val="right"/>
              <w:rPr>
                <w:i/>
                <w:sz w:val="17"/>
              </w:rPr>
            </w:pPr>
            <w:r>
              <w:rPr>
                <w:i/>
                <w:sz w:val="17"/>
              </w:rPr>
              <w:t>279</w:t>
            </w:r>
          </w:p>
        </w:tc>
        <w:tc>
          <w:tcPr>
            <w:tcW w:w="779" w:type="dxa"/>
            <w:tcMar>
              <w:left w:w="28" w:type="dxa"/>
              <w:right w:w="28" w:type="dxa"/>
            </w:tcMar>
            <w:vAlign w:val="center"/>
          </w:tcPr>
          <w:p w:rsidR="002D4B1D" w:rsidP="009D4EC7" w:rsidRDefault="004C1C78" w14:paraId="671715DC" w14:textId="77777777">
            <w:pPr>
              <w:pStyle w:val="p-table"/>
              <w:jc w:val="right"/>
              <w:rPr>
                <w:sz w:val="17"/>
              </w:rPr>
            </w:pPr>
            <w:r>
              <w:rPr>
                <w:sz w:val="17"/>
              </w:rPr>
              <w:t>3.429</w:t>
            </w:r>
          </w:p>
        </w:tc>
      </w:tr>
      <w:tr w:rsidR="002D4B1D" w:rsidTr="009D4EC7" w14:paraId="6E9E9CA3" w14:textId="77777777">
        <w:tc>
          <w:tcPr>
            <w:tcW w:w="194" w:type="dxa"/>
            <w:tcMar>
              <w:right w:w="28" w:type="dxa"/>
            </w:tcMar>
            <w:vAlign w:val="center"/>
          </w:tcPr>
          <w:p w:rsidR="002D4B1D" w:rsidRDefault="004C1C78" w14:paraId="74211333" w14:textId="77777777">
            <w:pPr>
              <w:pStyle w:val="p-table"/>
              <w:rPr>
                <w:sz w:val="17"/>
              </w:rPr>
            </w:pPr>
            <w:r>
              <w:rPr>
                <w:sz w:val="17"/>
              </w:rPr>
              <w:t>3</w:t>
            </w:r>
          </w:p>
        </w:tc>
        <w:tc>
          <w:tcPr>
            <w:tcW w:w="4322" w:type="dxa"/>
            <w:tcMar>
              <w:left w:w="28" w:type="dxa"/>
              <w:right w:w="28" w:type="dxa"/>
            </w:tcMar>
            <w:vAlign w:val="center"/>
          </w:tcPr>
          <w:p w:rsidR="002D4B1D" w:rsidRDefault="004C1C78" w14:paraId="33EA81D7" w14:textId="77777777">
            <w:pPr>
              <w:pStyle w:val="p-table"/>
              <w:rPr>
                <w:sz w:val="17"/>
              </w:rPr>
            </w:pPr>
            <w:r>
              <w:rPr>
                <w:sz w:val="17"/>
              </w:rPr>
              <w:t>EBN-deel uit resultaat lopend jaar (niet over voorziening lopend)</w:t>
            </w:r>
          </w:p>
        </w:tc>
        <w:tc>
          <w:tcPr>
            <w:tcW w:w="727" w:type="dxa"/>
            <w:tcMar>
              <w:left w:w="28" w:type="dxa"/>
              <w:right w:w="28" w:type="dxa"/>
            </w:tcMar>
            <w:vAlign w:val="center"/>
          </w:tcPr>
          <w:p w:rsidR="002D4B1D" w:rsidP="009D4EC7" w:rsidRDefault="004C1C78" w14:paraId="4683E7C0" w14:textId="77777777">
            <w:pPr>
              <w:pStyle w:val="p-table"/>
              <w:jc w:val="right"/>
              <w:rPr>
                <w:i/>
                <w:sz w:val="17"/>
              </w:rPr>
            </w:pPr>
            <w:r>
              <w:rPr>
                <w:i/>
                <w:sz w:val="17"/>
              </w:rPr>
              <w:t>100</w:t>
            </w:r>
          </w:p>
        </w:tc>
        <w:tc>
          <w:tcPr>
            <w:tcW w:w="736" w:type="dxa"/>
            <w:tcMar>
              <w:left w:w="28" w:type="dxa"/>
              <w:right w:w="28" w:type="dxa"/>
            </w:tcMar>
            <w:vAlign w:val="center"/>
          </w:tcPr>
          <w:p w:rsidR="002D4B1D" w:rsidP="009D4EC7" w:rsidRDefault="004C1C78" w14:paraId="4D5E9800" w14:textId="77777777">
            <w:pPr>
              <w:pStyle w:val="p-table"/>
              <w:jc w:val="right"/>
              <w:rPr>
                <w:i/>
                <w:sz w:val="17"/>
              </w:rPr>
            </w:pPr>
            <w:r>
              <w:rPr>
                <w:i/>
                <w:sz w:val="17"/>
              </w:rPr>
              <w:t>80</w:t>
            </w:r>
          </w:p>
        </w:tc>
        <w:tc>
          <w:tcPr>
            <w:tcW w:w="746" w:type="dxa"/>
            <w:tcMar>
              <w:left w:w="28" w:type="dxa"/>
              <w:right w:w="28" w:type="dxa"/>
            </w:tcMar>
            <w:vAlign w:val="center"/>
          </w:tcPr>
          <w:p w:rsidR="002D4B1D" w:rsidP="009D4EC7" w:rsidRDefault="004C1C78" w14:paraId="40FA1D61" w14:textId="77777777">
            <w:pPr>
              <w:pStyle w:val="p-table"/>
              <w:jc w:val="right"/>
              <w:rPr>
                <w:i/>
                <w:sz w:val="17"/>
              </w:rPr>
            </w:pPr>
            <w:r>
              <w:rPr>
                <w:i/>
                <w:sz w:val="17"/>
              </w:rPr>
              <w:t>70</w:t>
            </w:r>
          </w:p>
        </w:tc>
        <w:tc>
          <w:tcPr>
            <w:tcW w:w="727" w:type="dxa"/>
            <w:tcMar>
              <w:left w:w="28" w:type="dxa"/>
              <w:right w:w="28" w:type="dxa"/>
            </w:tcMar>
            <w:vAlign w:val="center"/>
          </w:tcPr>
          <w:p w:rsidR="002D4B1D" w:rsidP="009D4EC7" w:rsidRDefault="004C1C78" w14:paraId="5645E2DC" w14:textId="77777777">
            <w:pPr>
              <w:pStyle w:val="p-table"/>
              <w:jc w:val="right"/>
              <w:rPr>
                <w:i/>
                <w:sz w:val="17"/>
              </w:rPr>
            </w:pPr>
            <w:r>
              <w:rPr>
                <w:i/>
                <w:sz w:val="17"/>
              </w:rPr>
              <w:t>60</w:t>
            </w:r>
          </w:p>
        </w:tc>
        <w:tc>
          <w:tcPr>
            <w:tcW w:w="727" w:type="dxa"/>
            <w:tcMar>
              <w:left w:w="28" w:type="dxa"/>
              <w:right w:w="28" w:type="dxa"/>
            </w:tcMar>
            <w:vAlign w:val="center"/>
          </w:tcPr>
          <w:p w:rsidR="002D4B1D" w:rsidP="009D4EC7" w:rsidRDefault="004C1C78" w14:paraId="521CFCD8" w14:textId="77777777">
            <w:pPr>
              <w:pStyle w:val="p-table"/>
              <w:jc w:val="right"/>
              <w:rPr>
                <w:i/>
                <w:sz w:val="17"/>
              </w:rPr>
            </w:pPr>
            <w:r>
              <w:rPr>
                <w:i/>
                <w:sz w:val="17"/>
              </w:rPr>
              <w:t>50</w:t>
            </w:r>
          </w:p>
        </w:tc>
        <w:tc>
          <w:tcPr>
            <w:tcW w:w="736" w:type="dxa"/>
            <w:tcMar>
              <w:left w:w="28" w:type="dxa"/>
              <w:right w:w="28" w:type="dxa"/>
            </w:tcMar>
            <w:vAlign w:val="center"/>
          </w:tcPr>
          <w:p w:rsidR="002D4B1D" w:rsidP="009D4EC7" w:rsidRDefault="004C1C78" w14:paraId="3D1CCC07" w14:textId="77777777">
            <w:pPr>
              <w:pStyle w:val="p-table"/>
              <w:jc w:val="right"/>
              <w:rPr>
                <w:i/>
                <w:sz w:val="17"/>
              </w:rPr>
            </w:pPr>
            <w:r>
              <w:rPr>
                <w:i/>
                <w:sz w:val="17"/>
              </w:rPr>
              <w:t>0</w:t>
            </w:r>
          </w:p>
        </w:tc>
        <w:tc>
          <w:tcPr>
            <w:tcW w:w="779" w:type="dxa"/>
            <w:tcMar>
              <w:left w:w="28" w:type="dxa"/>
              <w:right w:w="28" w:type="dxa"/>
            </w:tcMar>
            <w:vAlign w:val="center"/>
          </w:tcPr>
          <w:p w:rsidR="002D4B1D" w:rsidP="009D4EC7" w:rsidRDefault="004C1C78" w14:paraId="14CBEF0E" w14:textId="77777777">
            <w:pPr>
              <w:pStyle w:val="p-table"/>
              <w:jc w:val="right"/>
              <w:rPr>
                <w:sz w:val="17"/>
              </w:rPr>
            </w:pPr>
            <w:r>
              <w:rPr>
                <w:sz w:val="17"/>
              </w:rPr>
              <w:t>360</w:t>
            </w:r>
          </w:p>
        </w:tc>
      </w:tr>
      <w:tr w:rsidR="002D4B1D" w:rsidTr="009D4EC7" w14:paraId="1A32C376" w14:textId="77777777">
        <w:tc>
          <w:tcPr>
            <w:tcW w:w="194" w:type="dxa"/>
            <w:tcMar>
              <w:right w:w="28" w:type="dxa"/>
            </w:tcMar>
            <w:vAlign w:val="center"/>
          </w:tcPr>
          <w:p w:rsidR="002D4B1D" w:rsidRDefault="004C1C78" w14:paraId="55EC0E07" w14:textId="77777777">
            <w:pPr>
              <w:pStyle w:val="p-table"/>
              <w:rPr>
                <w:sz w:val="17"/>
              </w:rPr>
            </w:pPr>
            <w:r>
              <w:rPr>
                <w:sz w:val="17"/>
              </w:rPr>
              <w:t>4a</w:t>
            </w:r>
          </w:p>
        </w:tc>
        <w:tc>
          <w:tcPr>
            <w:tcW w:w="4322" w:type="dxa"/>
            <w:tcMar>
              <w:left w:w="28" w:type="dxa"/>
              <w:right w:w="28" w:type="dxa"/>
            </w:tcMar>
            <w:vAlign w:val="center"/>
          </w:tcPr>
          <w:p w:rsidR="002D4B1D" w:rsidRDefault="004C1C78" w14:paraId="5BE30346" w14:textId="77777777">
            <w:pPr>
              <w:pStyle w:val="p-table"/>
              <w:rPr>
                <w:sz w:val="17"/>
              </w:rPr>
            </w:pPr>
            <w:r>
              <w:rPr>
                <w:sz w:val="17"/>
              </w:rPr>
              <w:t>Stand voorziening 31/12 t-1</w:t>
            </w:r>
          </w:p>
        </w:tc>
        <w:tc>
          <w:tcPr>
            <w:tcW w:w="727" w:type="dxa"/>
            <w:tcMar>
              <w:left w:w="28" w:type="dxa"/>
              <w:right w:w="28" w:type="dxa"/>
            </w:tcMar>
            <w:vAlign w:val="center"/>
          </w:tcPr>
          <w:p w:rsidR="002D4B1D" w:rsidP="009D4EC7" w:rsidRDefault="004C1C78" w14:paraId="2F018160" w14:textId="77777777">
            <w:pPr>
              <w:pStyle w:val="p-table"/>
              <w:jc w:val="right"/>
              <w:rPr>
                <w:sz w:val="17"/>
              </w:rPr>
            </w:pPr>
            <w:r>
              <w:rPr>
                <w:sz w:val="17"/>
              </w:rPr>
              <w:t>1.574</w:t>
            </w:r>
          </w:p>
        </w:tc>
        <w:tc>
          <w:tcPr>
            <w:tcW w:w="736" w:type="dxa"/>
            <w:tcMar>
              <w:left w:w="28" w:type="dxa"/>
              <w:right w:w="28" w:type="dxa"/>
            </w:tcMar>
            <w:vAlign w:val="center"/>
          </w:tcPr>
          <w:p w:rsidR="002D4B1D" w:rsidP="009D4EC7" w:rsidRDefault="004C1C78" w14:paraId="67CD1DC2" w14:textId="77777777">
            <w:pPr>
              <w:pStyle w:val="p-table"/>
              <w:jc w:val="right"/>
              <w:rPr>
                <w:sz w:val="17"/>
              </w:rPr>
            </w:pPr>
            <w:r>
              <w:rPr>
                <w:sz w:val="17"/>
              </w:rPr>
              <w:t>1.054</w:t>
            </w:r>
          </w:p>
        </w:tc>
        <w:tc>
          <w:tcPr>
            <w:tcW w:w="746" w:type="dxa"/>
            <w:tcMar>
              <w:left w:w="28" w:type="dxa"/>
              <w:right w:w="28" w:type="dxa"/>
            </w:tcMar>
            <w:vAlign w:val="center"/>
          </w:tcPr>
          <w:p w:rsidR="002D4B1D" w:rsidP="009D4EC7" w:rsidRDefault="004C1C78" w14:paraId="42FB8C2B" w14:textId="77777777">
            <w:pPr>
              <w:pStyle w:val="p-table"/>
              <w:jc w:val="right"/>
              <w:rPr>
                <w:sz w:val="17"/>
              </w:rPr>
            </w:pPr>
            <w:r>
              <w:rPr>
                <w:sz w:val="17"/>
              </w:rPr>
              <w:t>363</w:t>
            </w:r>
          </w:p>
        </w:tc>
        <w:tc>
          <w:tcPr>
            <w:tcW w:w="727" w:type="dxa"/>
            <w:tcMar>
              <w:left w:w="28" w:type="dxa"/>
              <w:right w:w="28" w:type="dxa"/>
            </w:tcMar>
            <w:vAlign w:val="center"/>
          </w:tcPr>
          <w:p w:rsidR="002D4B1D" w:rsidP="009D4EC7" w:rsidRDefault="004C1C78" w14:paraId="473D2EA7" w14:textId="77777777">
            <w:pPr>
              <w:pStyle w:val="p-table"/>
              <w:jc w:val="right"/>
              <w:rPr>
                <w:sz w:val="17"/>
              </w:rPr>
            </w:pPr>
            <w:r>
              <w:rPr>
                <w:sz w:val="17"/>
              </w:rPr>
              <w:t>0</w:t>
            </w:r>
          </w:p>
        </w:tc>
        <w:tc>
          <w:tcPr>
            <w:tcW w:w="727" w:type="dxa"/>
            <w:tcMar>
              <w:left w:w="28" w:type="dxa"/>
              <w:right w:w="28" w:type="dxa"/>
            </w:tcMar>
            <w:vAlign w:val="center"/>
          </w:tcPr>
          <w:p w:rsidR="002D4B1D" w:rsidP="009D4EC7" w:rsidRDefault="004C1C78" w14:paraId="11339F20" w14:textId="77777777">
            <w:pPr>
              <w:pStyle w:val="p-table"/>
              <w:jc w:val="right"/>
              <w:rPr>
                <w:sz w:val="17"/>
              </w:rPr>
            </w:pPr>
            <w:r>
              <w:rPr>
                <w:sz w:val="17"/>
              </w:rPr>
              <w:t>0</w:t>
            </w:r>
          </w:p>
        </w:tc>
        <w:tc>
          <w:tcPr>
            <w:tcW w:w="736" w:type="dxa"/>
            <w:tcMar>
              <w:left w:w="28" w:type="dxa"/>
              <w:right w:w="28" w:type="dxa"/>
            </w:tcMar>
            <w:vAlign w:val="center"/>
          </w:tcPr>
          <w:p w:rsidR="002D4B1D" w:rsidP="009D4EC7" w:rsidRDefault="004C1C78" w14:paraId="046C5C08" w14:textId="77777777">
            <w:pPr>
              <w:pStyle w:val="p-table"/>
              <w:jc w:val="right"/>
              <w:rPr>
                <w:sz w:val="17"/>
              </w:rPr>
            </w:pPr>
            <w:r>
              <w:rPr>
                <w:sz w:val="17"/>
              </w:rPr>
              <w:t>0</w:t>
            </w:r>
          </w:p>
        </w:tc>
        <w:tc>
          <w:tcPr>
            <w:tcW w:w="779" w:type="dxa"/>
            <w:tcMar>
              <w:left w:w="28" w:type="dxa"/>
              <w:right w:w="28" w:type="dxa"/>
            </w:tcMar>
            <w:vAlign w:val="center"/>
          </w:tcPr>
          <w:p w:rsidR="002D4B1D" w:rsidP="009D4EC7" w:rsidRDefault="004C1C78" w14:paraId="4C13445F" w14:textId="77777777">
            <w:pPr>
              <w:pStyle w:val="p-table"/>
              <w:jc w:val="right"/>
              <w:rPr>
                <w:sz w:val="17"/>
              </w:rPr>
            </w:pPr>
            <w:r>
              <w:rPr>
                <w:sz w:val="17"/>
              </w:rPr>
              <w:t>2.990</w:t>
            </w:r>
          </w:p>
        </w:tc>
      </w:tr>
      <w:tr w:rsidR="002D4B1D" w:rsidTr="009D4EC7" w14:paraId="02468F3E" w14:textId="77777777">
        <w:tc>
          <w:tcPr>
            <w:tcW w:w="194" w:type="dxa"/>
            <w:tcMar>
              <w:right w:w="28" w:type="dxa"/>
            </w:tcMar>
            <w:vAlign w:val="center"/>
          </w:tcPr>
          <w:p w:rsidR="002D4B1D" w:rsidRDefault="004C1C78" w14:paraId="28813C44" w14:textId="77777777">
            <w:pPr>
              <w:pStyle w:val="p-table"/>
              <w:rPr>
                <w:sz w:val="17"/>
              </w:rPr>
            </w:pPr>
            <w:r>
              <w:rPr>
                <w:sz w:val="17"/>
              </w:rPr>
              <w:t>4b</w:t>
            </w:r>
          </w:p>
        </w:tc>
        <w:tc>
          <w:tcPr>
            <w:tcW w:w="4322" w:type="dxa"/>
            <w:tcMar>
              <w:left w:w="28" w:type="dxa"/>
              <w:right w:w="28" w:type="dxa"/>
            </w:tcMar>
            <w:vAlign w:val="center"/>
          </w:tcPr>
          <w:p w:rsidR="002D4B1D" w:rsidRDefault="004C1C78" w14:paraId="00F1D19A" w14:textId="77777777">
            <w:pPr>
              <w:pStyle w:val="p-table"/>
              <w:rPr>
                <w:sz w:val="17"/>
              </w:rPr>
            </w:pPr>
            <w:r>
              <w:rPr>
                <w:sz w:val="17"/>
              </w:rPr>
              <w:t>Aanspreken voorziening</w:t>
            </w:r>
          </w:p>
        </w:tc>
        <w:tc>
          <w:tcPr>
            <w:tcW w:w="727" w:type="dxa"/>
            <w:tcMar>
              <w:left w:w="28" w:type="dxa"/>
              <w:right w:w="28" w:type="dxa"/>
            </w:tcMar>
            <w:vAlign w:val="center"/>
          </w:tcPr>
          <w:p w:rsidR="002D4B1D" w:rsidP="009D4EC7" w:rsidRDefault="004C1C78" w14:paraId="5802ACB4" w14:textId="77777777">
            <w:pPr>
              <w:pStyle w:val="p-table"/>
              <w:jc w:val="right"/>
              <w:rPr>
                <w:sz w:val="17"/>
              </w:rPr>
            </w:pPr>
            <w:r>
              <w:rPr>
                <w:sz w:val="17"/>
              </w:rPr>
              <w:t>520</w:t>
            </w:r>
          </w:p>
        </w:tc>
        <w:tc>
          <w:tcPr>
            <w:tcW w:w="736" w:type="dxa"/>
            <w:tcMar>
              <w:left w:w="28" w:type="dxa"/>
              <w:right w:w="28" w:type="dxa"/>
            </w:tcMar>
            <w:vAlign w:val="center"/>
          </w:tcPr>
          <w:p w:rsidR="002D4B1D" w:rsidP="009D4EC7" w:rsidRDefault="004C1C78" w14:paraId="79A8523A" w14:textId="77777777">
            <w:pPr>
              <w:pStyle w:val="p-table"/>
              <w:jc w:val="right"/>
              <w:rPr>
                <w:sz w:val="17"/>
              </w:rPr>
            </w:pPr>
            <w:r>
              <w:rPr>
                <w:sz w:val="17"/>
              </w:rPr>
              <w:t>691</w:t>
            </w:r>
          </w:p>
        </w:tc>
        <w:tc>
          <w:tcPr>
            <w:tcW w:w="746" w:type="dxa"/>
            <w:tcMar>
              <w:left w:w="28" w:type="dxa"/>
              <w:right w:w="28" w:type="dxa"/>
            </w:tcMar>
            <w:vAlign w:val="center"/>
          </w:tcPr>
          <w:p w:rsidR="002D4B1D" w:rsidP="009D4EC7" w:rsidRDefault="004C1C78" w14:paraId="49676265" w14:textId="77777777">
            <w:pPr>
              <w:pStyle w:val="p-table"/>
              <w:jc w:val="right"/>
              <w:rPr>
                <w:sz w:val="17"/>
              </w:rPr>
            </w:pPr>
            <w:r>
              <w:rPr>
                <w:sz w:val="17"/>
              </w:rPr>
              <w:t>363</w:t>
            </w:r>
          </w:p>
        </w:tc>
        <w:tc>
          <w:tcPr>
            <w:tcW w:w="727" w:type="dxa"/>
            <w:tcMar>
              <w:left w:w="28" w:type="dxa"/>
              <w:right w:w="28" w:type="dxa"/>
            </w:tcMar>
            <w:vAlign w:val="center"/>
          </w:tcPr>
          <w:p w:rsidR="002D4B1D" w:rsidP="009D4EC7" w:rsidRDefault="004C1C78" w14:paraId="1E36A91D" w14:textId="77777777">
            <w:pPr>
              <w:pStyle w:val="p-table"/>
              <w:jc w:val="right"/>
              <w:rPr>
                <w:sz w:val="17"/>
              </w:rPr>
            </w:pPr>
            <w:r>
              <w:rPr>
                <w:sz w:val="17"/>
              </w:rPr>
              <w:t>0</w:t>
            </w:r>
          </w:p>
        </w:tc>
        <w:tc>
          <w:tcPr>
            <w:tcW w:w="727" w:type="dxa"/>
            <w:tcMar>
              <w:left w:w="28" w:type="dxa"/>
              <w:right w:w="28" w:type="dxa"/>
            </w:tcMar>
            <w:vAlign w:val="center"/>
          </w:tcPr>
          <w:p w:rsidR="002D4B1D" w:rsidP="009D4EC7" w:rsidRDefault="004C1C78" w14:paraId="32029102" w14:textId="77777777">
            <w:pPr>
              <w:pStyle w:val="p-table"/>
              <w:jc w:val="right"/>
              <w:rPr>
                <w:sz w:val="17"/>
              </w:rPr>
            </w:pPr>
            <w:r>
              <w:rPr>
                <w:sz w:val="17"/>
              </w:rPr>
              <w:t>0</w:t>
            </w:r>
          </w:p>
        </w:tc>
        <w:tc>
          <w:tcPr>
            <w:tcW w:w="736" w:type="dxa"/>
            <w:tcMar>
              <w:left w:w="28" w:type="dxa"/>
              <w:right w:w="28" w:type="dxa"/>
            </w:tcMar>
            <w:vAlign w:val="center"/>
          </w:tcPr>
          <w:p w:rsidR="002D4B1D" w:rsidP="009D4EC7" w:rsidRDefault="004C1C78" w14:paraId="2781BA8B" w14:textId="77777777">
            <w:pPr>
              <w:pStyle w:val="p-table"/>
              <w:jc w:val="right"/>
              <w:rPr>
                <w:sz w:val="17"/>
              </w:rPr>
            </w:pPr>
            <w:r>
              <w:rPr>
                <w:sz w:val="17"/>
              </w:rPr>
              <w:t>0</w:t>
            </w:r>
          </w:p>
        </w:tc>
        <w:tc>
          <w:tcPr>
            <w:tcW w:w="779" w:type="dxa"/>
            <w:tcMar>
              <w:left w:w="28" w:type="dxa"/>
              <w:right w:w="28" w:type="dxa"/>
            </w:tcMar>
            <w:vAlign w:val="center"/>
          </w:tcPr>
          <w:p w:rsidR="002D4B1D" w:rsidP="009D4EC7" w:rsidRDefault="004C1C78" w14:paraId="36DE1E8B" w14:textId="77777777">
            <w:pPr>
              <w:pStyle w:val="p-table"/>
              <w:jc w:val="right"/>
              <w:rPr>
                <w:sz w:val="17"/>
              </w:rPr>
            </w:pPr>
            <w:r>
              <w:rPr>
                <w:sz w:val="17"/>
              </w:rPr>
              <w:t>1.574</w:t>
            </w:r>
          </w:p>
        </w:tc>
      </w:tr>
      <w:tr w:rsidR="002D4B1D" w:rsidTr="009D4EC7" w14:paraId="0901A54F" w14:textId="77777777">
        <w:tc>
          <w:tcPr>
            <w:tcW w:w="194" w:type="dxa"/>
            <w:tcMar>
              <w:right w:w="28" w:type="dxa"/>
            </w:tcMar>
            <w:vAlign w:val="center"/>
          </w:tcPr>
          <w:p w:rsidR="002D4B1D" w:rsidRDefault="004C1C78" w14:paraId="67F201B5" w14:textId="77777777">
            <w:pPr>
              <w:pStyle w:val="p-table"/>
              <w:rPr>
                <w:b/>
                <w:sz w:val="17"/>
              </w:rPr>
            </w:pPr>
            <w:r>
              <w:rPr>
                <w:b/>
                <w:sz w:val="17"/>
              </w:rPr>
              <w:t>5</w:t>
            </w:r>
          </w:p>
        </w:tc>
        <w:tc>
          <w:tcPr>
            <w:tcW w:w="4322" w:type="dxa"/>
            <w:tcMar>
              <w:left w:w="28" w:type="dxa"/>
              <w:right w:w="28" w:type="dxa"/>
            </w:tcMar>
            <w:vAlign w:val="center"/>
          </w:tcPr>
          <w:p w:rsidR="002D4B1D" w:rsidRDefault="004C1C78" w14:paraId="4A3861D6" w14:textId="77777777">
            <w:pPr>
              <w:pStyle w:val="p-table"/>
              <w:rPr>
                <w:b/>
                <w:sz w:val="17"/>
              </w:rPr>
            </w:pPr>
            <w:r>
              <w:rPr>
                <w:b/>
                <w:sz w:val="17"/>
              </w:rPr>
              <w:t>Nieuwe reeks voor bijdrage aan EBN (VJN 2025)</w:t>
            </w:r>
          </w:p>
        </w:tc>
        <w:tc>
          <w:tcPr>
            <w:tcW w:w="727" w:type="dxa"/>
            <w:tcMar>
              <w:left w:w="28" w:type="dxa"/>
              <w:right w:w="28" w:type="dxa"/>
            </w:tcMar>
            <w:vAlign w:val="center"/>
          </w:tcPr>
          <w:p w:rsidR="002D4B1D" w:rsidP="009D4EC7" w:rsidRDefault="004C1C78" w14:paraId="700E1A7E" w14:textId="77777777">
            <w:pPr>
              <w:pStyle w:val="p-table"/>
              <w:jc w:val="right"/>
              <w:rPr>
                <w:b/>
                <w:sz w:val="17"/>
              </w:rPr>
            </w:pPr>
            <w:r>
              <w:rPr>
                <w:b/>
                <w:sz w:val="17"/>
              </w:rPr>
              <w:t>0</w:t>
            </w:r>
          </w:p>
        </w:tc>
        <w:tc>
          <w:tcPr>
            <w:tcW w:w="736" w:type="dxa"/>
            <w:tcMar>
              <w:left w:w="28" w:type="dxa"/>
              <w:right w:w="28" w:type="dxa"/>
            </w:tcMar>
            <w:vAlign w:val="center"/>
          </w:tcPr>
          <w:p w:rsidR="002D4B1D" w:rsidP="009D4EC7" w:rsidRDefault="004C1C78" w14:paraId="681B461D" w14:textId="77777777">
            <w:pPr>
              <w:pStyle w:val="p-table"/>
              <w:jc w:val="right"/>
              <w:rPr>
                <w:b/>
                <w:sz w:val="17"/>
              </w:rPr>
            </w:pPr>
            <w:r>
              <w:rPr>
                <w:b/>
                <w:sz w:val="17"/>
              </w:rPr>
              <w:t>0</w:t>
            </w:r>
          </w:p>
        </w:tc>
        <w:tc>
          <w:tcPr>
            <w:tcW w:w="746" w:type="dxa"/>
            <w:tcMar>
              <w:left w:w="28" w:type="dxa"/>
              <w:right w:w="28" w:type="dxa"/>
            </w:tcMar>
            <w:vAlign w:val="center"/>
          </w:tcPr>
          <w:p w:rsidR="002D4B1D" w:rsidP="009D4EC7" w:rsidRDefault="004C1C78" w14:paraId="795DA790" w14:textId="77777777">
            <w:pPr>
              <w:pStyle w:val="p-table"/>
              <w:jc w:val="right"/>
              <w:rPr>
                <w:b/>
                <w:sz w:val="17"/>
              </w:rPr>
            </w:pPr>
            <w:r>
              <w:rPr>
                <w:b/>
                <w:sz w:val="17"/>
              </w:rPr>
              <w:t>257</w:t>
            </w:r>
          </w:p>
        </w:tc>
        <w:tc>
          <w:tcPr>
            <w:tcW w:w="727" w:type="dxa"/>
            <w:tcMar>
              <w:left w:w="28" w:type="dxa"/>
              <w:right w:w="28" w:type="dxa"/>
            </w:tcMar>
            <w:vAlign w:val="center"/>
          </w:tcPr>
          <w:p w:rsidR="002D4B1D" w:rsidP="009D4EC7" w:rsidRDefault="004C1C78" w14:paraId="18F24822" w14:textId="77777777">
            <w:pPr>
              <w:pStyle w:val="p-table"/>
              <w:jc w:val="right"/>
              <w:rPr>
                <w:b/>
                <w:sz w:val="17"/>
              </w:rPr>
            </w:pPr>
            <w:r>
              <w:rPr>
                <w:b/>
                <w:sz w:val="17"/>
              </w:rPr>
              <w:t>547</w:t>
            </w:r>
          </w:p>
        </w:tc>
        <w:tc>
          <w:tcPr>
            <w:tcW w:w="727" w:type="dxa"/>
            <w:tcMar>
              <w:left w:w="28" w:type="dxa"/>
              <w:right w:w="28" w:type="dxa"/>
            </w:tcMar>
            <w:vAlign w:val="center"/>
          </w:tcPr>
          <w:p w:rsidR="002D4B1D" w:rsidP="009D4EC7" w:rsidRDefault="004C1C78" w14:paraId="21C60DE8" w14:textId="77777777">
            <w:pPr>
              <w:pStyle w:val="p-table"/>
              <w:jc w:val="right"/>
              <w:rPr>
                <w:b/>
                <w:sz w:val="17"/>
              </w:rPr>
            </w:pPr>
            <w:r>
              <w:rPr>
                <w:b/>
                <w:sz w:val="17"/>
              </w:rPr>
              <w:t>412</w:t>
            </w:r>
          </w:p>
        </w:tc>
        <w:tc>
          <w:tcPr>
            <w:tcW w:w="736" w:type="dxa"/>
            <w:tcMar>
              <w:left w:w="28" w:type="dxa"/>
              <w:right w:w="28" w:type="dxa"/>
            </w:tcMar>
            <w:vAlign w:val="center"/>
          </w:tcPr>
          <w:p w:rsidR="002D4B1D" w:rsidP="009D4EC7" w:rsidRDefault="004C1C78" w14:paraId="461030AF" w14:textId="77777777">
            <w:pPr>
              <w:pStyle w:val="p-table"/>
              <w:jc w:val="right"/>
              <w:rPr>
                <w:b/>
                <w:sz w:val="17"/>
              </w:rPr>
            </w:pPr>
            <w:r>
              <w:rPr>
                <w:b/>
                <w:sz w:val="17"/>
              </w:rPr>
              <w:t>279</w:t>
            </w:r>
          </w:p>
        </w:tc>
        <w:tc>
          <w:tcPr>
            <w:tcW w:w="779" w:type="dxa"/>
            <w:tcMar>
              <w:left w:w="28" w:type="dxa"/>
              <w:right w:w="28" w:type="dxa"/>
            </w:tcMar>
            <w:vAlign w:val="center"/>
          </w:tcPr>
          <w:p w:rsidR="002D4B1D" w:rsidP="009D4EC7" w:rsidRDefault="004C1C78" w14:paraId="76287446" w14:textId="77777777">
            <w:pPr>
              <w:pStyle w:val="p-table"/>
              <w:jc w:val="right"/>
              <w:rPr>
                <w:b/>
                <w:sz w:val="17"/>
              </w:rPr>
            </w:pPr>
            <w:r>
              <w:rPr>
                <w:b/>
                <w:sz w:val="17"/>
              </w:rPr>
              <w:t>1.495</w:t>
            </w:r>
          </w:p>
        </w:tc>
      </w:tr>
      <w:tr w:rsidR="002D4B1D" w:rsidTr="009D4EC7" w14:paraId="3960F9AB" w14:textId="77777777">
        <w:tc>
          <w:tcPr>
            <w:tcW w:w="194" w:type="dxa"/>
            <w:tcMar>
              <w:right w:w="28" w:type="dxa"/>
            </w:tcMar>
            <w:vAlign w:val="center"/>
          </w:tcPr>
          <w:p w:rsidR="002D4B1D" w:rsidRDefault="004C1C78" w14:paraId="1F2F6F30" w14:textId="77777777">
            <w:pPr>
              <w:pStyle w:val="p-table"/>
              <w:rPr>
                <w:sz w:val="17"/>
              </w:rPr>
            </w:pPr>
            <w:r>
              <w:rPr>
                <w:sz w:val="17"/>
              </w:rPr>
              <w:t>6</w:t>
            </w:r>
          </w:p>
        </w:tc>
        <w:tc>
          <w:tcPr>
            <w:tcW w:w="4322" w:type="dxa"/>
            <w:tcMar>
              <w:left w:w="28" w:type="dxa"/>
              <w:right w:w="28" w:type="dxa"/>
            </w:tcMar>
            <w:vAlign w:val="center"/>
          </w:tcPr>
          <w:p w:rsidR="002D4B1D" w:rsidRDefault="004C1C78" w14:paraId="79C953B5" w14:textId="77777777">
            <w:pPr>
              <w:pStyle w:val="p-table"/>
              <w:rPr>
                <w:sz w:val="17"/>
              </w:rPr>
            </w:pPr>
            <w:r>
              <w:rPr>
                <w:sz w:val="17"/>
              </w:rPr>
              <w:t>Stand bijdrage EBN (VJN 2024)</w:t>
            </w:r>
          </w:p>
        </w:tc>
        <w:tc>
          <w:tcPr>
            <w:tcW w:w="727" w:type="dxa"/>
            <w:tcMar>
              <w:left w:w="28" w:type="dxa"/>
              <w:right w:w="28" w:type="dxa"/>
            </w:tcMar>
            <w:vAlign w:val="center"/>
          </w:tcPr>
          <w:p w:rsidR="002D4B1D" w:rsidP="009D4EC7" w:rsidRDefault="004C1C78" w14:paraId="3B9D4DB3" w14:textId="77777777">
            <w:pPr>
              <w:pStyle w:val="p-table"/>
              <w:jc w:val="right"/>
              <w:rPr>
                <w:sz w:val="17"/>
              </w:rPr>
            </w:pPr>
            <w:r>
              <w:rPr>
                <w:sz w:val="17"/>
              </w:rPr>
              <w:t>0</w:t>
            </w:r>
          </w:p>
        </w:tc>
        <w:tc>
          <w:tcPr>
            <w:tcW w:w="736" w:type="dxa"/>
            <w:tcMar>
              <w:left w:w="28" w:type="dxa"/>
              <w:right w:w="28" w:type="dxa"/>
            </w:tcMar>
            <w:vAlign w:val="center"/>
          </w:tcPr>
          <w:p w:rsidR="002D4B1D" w:rsidP="009D4EC7" w:rsidRDefault="004C1C78" w14:paraId="1CBAAB1D" w14:textId="77777777">
            <w:pPr>
              <w:pStyle w:val="p-table"/>
              <w:jc w:val="right"/>
              <w:rPr>
                <w:sz w:val="17"/>
              </w:rPr>
            </w:pPr>
            <w:r>
              <w:rPr>
                <w:sz w:val="17"/>
              </w:rPr>
              <w:t>294</w:t>
            </w:r>
          </w:p>
        </w:tc>
        <w:tc>
          <w:tcPr>
            <w:tcW w:w="746" w:type="dxa"/>
            <w:tcMar>
              <w:left w:w="28" w:type="dxa"/>
              <w:right w:w="28" w:type="dxa"/>
            </w:tcMar>
            <w:vAlign w:val="center"/>
          </w:tcPr>
          <w:p w:rsidR="002D4B1D" w:rsidP="009D4EC7" w:rsidRDefault="004C1C78" w14:paraId="40433E45" w14:textId="77777777">
            <w:pPr>
              <w:pStyle w:val="p-table"/>
              <w:jc w:val="right"/>
              <w:rPr>
                <w:sz w:val="17"/>
              </w:rPr>
            </w:pPr>
            <w:r>
              <w:rPr>
                <w:sz w:val="17"/>
              </w:rPr>
              <w:t>713</w:t>
            </w:r>
          </w:p>
        </w:tc>
        <w:tc>
          <w:tcPr>
            <w:tcW w:w="727" w:type="dxa"/>
            <w:tcMar>
              <w:left w:w="28" w:type="dxa"/>
              <w:right w:w="28" w:type="dxa"/>
            </w:tcMar>
            <w:vAlign w:val="center"/>
          </w:tcPr>
          <w:p w:rsidR="002D4B1D" w:rsidP="009D4EC7" w:rsidRDefault="004C1C78" w14:paraId="6EB8A286" w14:textId="77777777">
            <w:pPr>
              <w:pStyle w:val="p-table"/>
              <w:jc w:val="right"/>
              <w:rPr>
                <w:sz w:val="17"/>
              </w:rPr>
            </w:pPr>
            <w:r>
              <w:rPr>
                <w:sz w:val="17"/>
              </w:rPr>
              <w:t>322</w:t>
            </w:r>
          </w:p>
        </w:tc>
        <w:tc>
          <w:tcPr>
            <w:tcW w:w="727" w:type="dxa"/>
            <w:tcMar>
              <w:left w:w="28" w:type="dxa"/>
              <w:right w:w="28" w:type="dxa"/>
            </w:tcMar>
            <w:vAlign w:val="center"/>
          </w:tcPr>
          <w:p w:rsidR="002D4B1D" w:rsidP="009D4EC7" w:rsidRDefault="004C1C78" w14:paraId="3C3FD721" w14:textId="77777777">
            <w:pPr>
              <w:pStyle w:val="p-table"/>
              <w:jc w:val="right"/>
              <w:rPr>
                <w:sz w:val="17"/>
              </w:rPr>
            </w:pPr>
            <w:r>
              <w:rPr>
                <w:sz w:val="17"/>
              </w:rPr>
              <w:t>281</w:t>
            </w:r>
          </w:p>
        </w:tc>
        <w:tc>
          <w:tcPr>
            <w:tcW w:w="736" w:type="dxa"/>
            <w:tcMar>
              <w:left w:w="28" w:type="dxa"/>
              <w:right w:w="28" w:type="dxa"/>
            </w:tcMar>
            <w:vAlign w:val="center"/>
          </w:tcPr>
          <w:p w:rsidR="002D4B1D" w:rsidP="009D4EC7" w:rsidRDefault="002D4B1D" w14:paraId="782CEEEB" w14:textId="77777777">
            <w:pPr>
              <w:pStyle w:val="p-table"/>
              <w:jc w:val="right"/>
              <w:rPr>
                <w:sz w:val="17"/>
              </w:rPr>
            </w:pPr>
          </w:p>
        </w:tc>
        <w:tc>
          <w:tcPr>
            <w:tcW w:w="779" w:type="dxa"/>
            <w:tcMar>
              <w:left w:w="28" w:type="dxa"/>
              <w:right w:w="28" w:type="dxa"/>
            </w:tcMar>
            <w:vAlign w:val="center"/>
          </w:tcPr>
          <w:p w:rsidR="002D4B1D" w:rsidP="009D4EC7" w:rsidRDefault="004C1C78" w14:paraId="6ED696B8" w14:textId="77777777">
            <w:pPr>
              <w:pStyle w:val="p-table"/>
              <w:jc w:val="right"/>
              <w:rPr>
                <w:sz w:val="17"/>
              </w:rPr>
            </w:pPr>
            <w:r>
              <w:rPr>
                <w:sz w:val="17"/>
              </w:rPr>
              <w:t>1.610</w:t>
            </w:r>
          </w:p>
        </w:tc>
      </w:tr>
      <w:tr w:rsidR="002D4B1D" w:rsidTr="009D4EC7" w14:paraId="1908FF52" w14:textId="77777777">
        <w:tc>
          <w:tcPr>
            <w:tcW w:w="194" w:type="dxa"/>
            <w:tcBorders>
              <w:bottom w:val="single" w:color="009EE0" w:sz="2" w:space="0"/>
            </w:tcBorders>
            <w:tcMar>
              <w:right w:w="28" w:type="dxa"/>
            </w:tcMar>
            <w:vAlign w:val="center"/>
          </w:tcPr>
          <w:p w:rsidR="002D4B1D" w:rsidRDefault="004C1C78" w14:paraId="5856F374" w14:textId="77777777">
            <w:pPr>
              <w:pStyle w:val="p-table"/>
              <w:rPr>
                <w:b/>
                <w:sz w:val="17"/>
              </w:rPr>
            </w:pPr>
            <w:r>
              <w:rPr>
                <w:b/>
                <w:sz w:val="17"/>
              </w:rPr>
              <w:t>7</w:t>
            </w:r>
          </w:p>
        </w:tc>
        <w:tc>
          <w:tcPr>
            <w:tcW w:w="4322" w:type="dxa"/>
            <w:tcBorders>
              <w:bottom w:val="single" w:color="009EE0" w:sz="2" w:space="0"/>
            </w:tcBorders>
            <w:tcMar>
              <w:left w:w="28" w:type="dxa"/>
              <w:right w:w="28" w:type="dxa"/>
            </w:tcMar>
            <w:vAlign w:val="center"/>
          </w:tcPr>
          <w:p w:rsidR="002D4B1D" w:rsidRDefault="004C1C78" w14:paraId="1AC69D48" w14:textId="77777777">
            <w:pPr>
              <w:pStyle w:val="p-table"/>
              <w:rPr>
                <w:b/>
                <w:sz w:val="17"/>
              </w:rPr>
            </w:pPr>
            <w:r>
              <w:rPr>
                <w:b/>
                <w:sz w:val="17"/>
              </w:rPr>
              <w:t>Mutatie (5-6)</w:t>
            </w:r>
          </w:p>
        </w:tc>
        <w:tc>
          <w:tcPr>
            <w:tcW w:w="727" w:type="dxa"/>
            <w:tcBorders>
              <w:bottom w:val="single" w:color="009EE0" w:sz="2" w:space="0"/>
            </w:tcBorders>
            <w:tcMar>
              <w:left w:w="28" w:type="dxa"/>
              <w:right w:w="28" w:type="dxa"/>
            </w:tcMar>
            <w:vAlign w:val="center"/>
          </w:tcPr>
          <w:p w:rsidR="002D4B1D" w:rsidP="009D4EC7" w:rsidRDefault="004C1C78" w14:paraId="508C9B76" w14:textId="77777777">
            <w:pPr>
              <w:pStyle w:val="p-table"/>
              <w:jc w:val="right"/>
              <w:rPr>
                <w:b/>
                <w:sz w:val="17"/>
              </w:rPr>
            </w:pPr>
            <w:r>
              <w:rPr>
                <w:b/>
                <w:sz w:val="17"/>
              </w:rPr>
              <w:t>0</w:t>
            </w:r>
          </w:p>
        </w:tc>
        <w:tc>
          <w:tcPr>
            <w:tcW w:w="736" w:type="dxa"/>
            <w:tcBorders>
              <w:bottom w:val="single" w:color="009EE0" w:sz="2" w:space="0"/>
            </w:tcBorders>
            <w:tcMar>
              <w:left w:w="28" w:type="dxa"/>
              <w:right w:w="28" w:type="dxa"/>
            </w:tcMar>
            <w:vAlign w:val="center"/>
          </w:tcPr>
          <w:p w:rsidR="002D4B1D" w:rsidP="009D4EC7" w:rsidRDefault="004C1C78" w14:paraId="3D34E292" w14:textId="77777777">
            <w:pPr>
              <w:pStyle w:val="p-table"/>
              <w:jc w:val="right"/>
              <w:rPr>
                <w:b/>
                <w:sz w:val="17"/>
              </w:rPr>
            </w:pPr>
            <w:r>
              <w:rPr>
                <w:b/>
                <w:sz w:val="17"/>
              </w:rPr>
              <w:t>‒</w:t>
            </w:r>
            <w:r>
              <w:rPr>
                <w:b/>
                <w:sz w:val="17"/>
              </w:rPr>
              <w:t xml:space="preserve"> 294</w:t>
            </w:r>
          </w:p>
        </w:tc>
        <w:tc>
          <w:tcPr>
            <w:tcW w:w="746" w:type="dxa"/>
            <w:tcBorders>
              <w:bottom w:val="single" w:color="009EE0" w:sz="2" w:space="0"/>
            </w:tcBorders>
            <w:tcMar>
              <w:left w:w="28" w:type="dxa"/>
              <w:right w:w="28" w:type="dxa"/>
            </w:tcMar>
            <w:vAlign w:val="center"/>
          </w:tcPr>
          <w:p w:rsidR="002D4B1D" w:rsidP="009D4EC7" w:rsidRDefault="004C1C78" w14:paraId="30E4D9AD" w14:textId="77777777">
            <w:pPr>
              <w:pStyle w:val="p-table"/>
              <w:jc w:val="right"/>
              <w:rPr>
                <w:b/>
                <w:sz w:val="17"/>
              </w:rPr>
            </w:pPr>
            <w:r>
              <w:rPr>
                <w:b/>
                <w:sz w:val="17"/>
              </w:rPr>
              <w:t>‒</w:t>
            </w:r>
            <w:r>
              <w:rPr>
                <w:b/>
                <w:sz w:val="17"/>
              </w:rPr>
              <w:t xml:space="preserve"> 456</w:t>
            </w:r>
          </w:p>
        </w:tc>
        <w:tc>
          <w:tcPr>
            <w:tcW w:w="727" w:type="dxa"/>
            <w:tcBorders>
              <w:bottom w:val="single" w:color="009EE0" w:sz="2" w:space="0"/>
            </w:tcBorders>
            <w:tcMar>
              <w:left w:w="28" w:type="dxa"/>
              <w:right w:w="28" w:type="dxa"/>
            </w:tcMar>
            <w:vAlign w:val="center"/>
          </w:tcPr>
          <w:p w:rsidR="002D4B1D" w:rsidP="009D4EC7" w:rsidRDefault="004C1C78" w14:paraId="567F8522" w14:textId="77777777">
            <w:pPr>
              <w:pStyle w:val="p-table"/>
              <w:jc w:val="right"/>
              <w:rPr>
                <w:b/>
                <w:sz w:val="17"/>
              </w:rPr>
            </w:pPr>
            <w:r>
              <w:rPr>
                <w:b/>
                <w:sz w:val="17"/>
              </w:rPr>
              <w:t>225</w:t>
            </w:r>
          </w:p>
        </w:tc>
        <w:tc>
          <w:tcPr>
            <w:tcW w:w="727" w:type="dxa"/>
            <w:tcBorders>
              <w:bottom w:val="single" w:color="009EE0" w:sz="2" w:space="0"/>
            </w:tcBorders>
            <w:tcMar>
              <w:left w:w="28" w:type="dxa"/>
              <w:right w:w="28" w:type="dxa"/>
            </w:tcMar>
            <w:vAlign w:val="center"/>
          </w:tcPr>
          <w:p w:rsidR="002D4B1D" w:rsidP="009D4EC7" w:rsidRDefault="004C1C78" w14:paraId="75234789" w14:textId="77777777">
            <w:pPr>
              <w:pStyle w:val="p-table"/>
              <w:jc w:val="right"/>
              <w:rPr>
                <w:b/>
                <w:sz w:val="17"/>
              </w:rPr>
            </w:pPr>
            <w:r>
              <w:rPr>
                <w:b/>
                <w:sz w:val="17"/>
              </w:rPr>
              <w:t>131</w:t>
            </w:r>
          </w:p>
        </w:tc>
        <w:tc>
          <w:tcPr>
            <w:tcW w:w="736" w:type="dxa"/>
            <w:tcBorders>
              <w:bottom w:val="single" w:color="009EE0" w:sz="2" w:space="0"/>
            </w:tcBorders>
            <w:tcMar>
              <w:left w:w="28" w:type="dxa"/>
              <w:right w:w="28" w:type="dxa"/>
            </w:tcMar>
            <w:vAlign w:val="center"/>
          </w:tcPr>
          <w:p w:rsidR="002D4B1D" w:rsidP="009D4EC7" w:rsidRDefault="004C1C78" w14:paraId="657C38F8" w14:textId="77777777">
            <w:pPr>
              <w:pStyle w:val="p-table"/>
              <w:jc w:val="right"/>
              <w:rPr>
                <w:b/>
                <w:sz w:val="17"/>
              </w:rPr>
            </w:pPr>
            <w:r>
              <w:rPr>
                <w:b/>
                <w:sz w:val="17"/>
              </w:rPr>
              <w:t>279</w:t>
            </w:r>
          </w:p>
        </w:tc>
        <w:tc>
          <w:tcPr>
            <w:tcW w:w="779" w:type="dxa"/>
            <w:tcBorders>
              <w:bottom w:val="single" w:color="009EE0" w:sz="2" w:space="0"/>
            </w:tcBorders>
            <w:tcMar>
              <w:left w:w="28" w:type="dxa"/>
              <w:right w:w="28" w:type="dxa"/>
            </w:tcMar>
            <w:vAlign w:val="center"/>
          </w:tcPr>
          <w:p w:rsidR="002D4B1D" w:rsidP="009D4EC7" w:rsidRDefault="004C1C78" w14:paraId="69A27901" w14:textId="77777777">
            <w:pPr>
              <w:pStyle w:val="p-table"/>
              <w:jc w:val="right"/>
              <w:rPr>
                <w:b/>
                <w:sz w:val="17"/>
              </w:rPr>
            </w:pPr>
            <w:r>
              <w:rPr>
                <w:b/>
                <w:sz w:val="17"/>
              </w:rPr>
              <w:t>‒</w:t>
            </w:r>
            <w:r>
              <w:rPr>
                <w:b/>
                <w:sz w:val="17"/>
              </w:rPr>
              <w:t xml:space="preserve"> 115</w:t>
            </w:r>
          </w:p>
        </w:tc>
      </w:tr>
    </w:tbl>
    <w:p w:rsidR="002D4B1D" w:rsidRDefault="002D4B1D" w14:paraId="0937AC1B" w14:textId="77777777">
      <w:pPr>
        <w:pStyle w:val="p-marginbottom"/>
      </w:pPr>
    </w:p>
    <w:p w:rsidR="002D4B1D" w:rsidRDefault="004C1C78" w14:paraId="37D24DF1" w14:textId="77777777">
      <w:pPr>
        <w:pStyle w:val="p"/>
      </w:pPr>
      <w:r>
        <w:t>Naast de bestaande middelen voor schade en versterken, heeft het kabinet in april 2023 haar kabinetsreactie ‘</w:t>
      </w:r>
      <w:proofErr w:type="spellStart"/>
      <w:r>
        <w:t>Nĳ</w:t>
      </w:r>
      <w:proofErr w:type="spellEnd"/>
      <w:r>
        <w:t xml:space="preserve"> </w:t>
      </w:r>
      <w:proofErr w:type="spellStart"/>
      <w:r>
        <w:t>Begun</w:t>
      </w:r>
      <w:proofErr w:type="spellEnd"/>
      <w:r>
        <w:t xml:space="preserve">’ gestuurd op het eindrapport van de Parlementaire enquêtecommissie aardgaswinning Groningen. Hierin neemt het kabinet maatregelen om de schadeafhandeling en de versterkingsoperatie milder, makkelijker en menselijker te maken (Kamerstukken II, 2022-2023, </w:t>
      </w:r>
      <w:hyperlink r:id="rId28">
        <w:r>
          <w:rPr>
            <w:rStyle w:val="Hyperlink"/>
            <w:color w:val="548DD4"/>
          </w:rPr>
          <w:t>35561 nr. 17</w:t>
        </w:r>
      </w:hyperlink>
      <w:r>
        <w:t>). Hiervoor is bij de Voorjaarsnota 2023 een reeks op de AP gereserveerd die in totaal optelt tot 11,5 miljard euro. Deze reeks bestaat voor 4 miljard euro uit incidentele middelen, waarvan 3 miljard euro voor schade en versterken. Daarnaast is er 7,5 miljard euro gereserveerd t/m 2055 voor de generatielange betrokkenheid, wat is bestemd voor sociaal en economisch perspectief en verduurzaaming. Bij de Voorjaarsnota 2025 wordt voor 10 maatregelen cumulatief 1,7 miljard euro overgeheveld van de AP naar de dep</w:t>
      </w:r>
      <w:r>
        <w:t>artementale begrotingen van BZK en, in het kader van verduurzaming, VRO. In tabel 27 staan deze maatregelen incl. de bedragen genoemd. Naast maatregelen voor schade en versterken worden er in het kader van de generatielange betrokkenheid middelen opgevraagd voor de sociale agenda, de economische agenda en verduurzaming.</w:t>
      </w:r>
    </w:p>
    <w:tbl>
      <w:tblPr>
        <w:tblW w:w="9694" w:type="dxa"/>
        <w:tblInd w:w="-3317" w:type="dxa"/>
        <w:tblLayout w:type="fixed"/>
        <w:tblCellMar>
          <w:left w:w="0" w:type="dxa"/>
          <w:right w:w="0" w:type="dxa"/>
        </w:tblCellMar>
        <w:tblLook w:val="0000" w:firstRow="0" w:lastRow="0" w:firstColumn="0" w:lastColumn="0" w:noHBand="0" w:noVBand="0"/>
      </w:tblPr>
      <w:tblGrid>
        <w:gridCol w:w="3878"/>
        <w:gridCol w:w="833"/>
        <w:gridCol w:w="833"/>
        <w:gridCol w:w="823"/>
        <w:gridCol w:w="833"/>
        <w:gridCol w:w="823"/>
        <w:gridCol w:w="833"/>
        <w:gridCol w:w="838"/>
      </w:tblGrid>
      <w:tr w:rsidR="002D4B1D" w14:paraId="4A9DFCF7" w14:textId="77777777">
        <w:trPr>
          <w:tblHeader/>
        </w:trPr>
        <w:tc>
          <w:tcPr>
            <w:tcW w:w="9694" w:type="dxa"/>
            <w:gridSpan w:val="8"/>
          </w:tcPr>
          <w:p w:rsidR="002D4B1D" w:rsidRDefault="004C1C78" w14:paraId="1A04F0FE" w14:textId="77777777">
            <w:pPr>
              <w:pStyle w:val="kio2-table-title"/>
            </w:pPr>
            <w:r>
              <w:t xml:space="preserve">Tabel 28 Overheveling PEGA-maatregelen van de Aanvullende Post bij VJN 2025 (bedragen in mln. euro, - = </w:t>
            </w:r>
            <w:proofErr w:type="spellStart"/>
            <w:r>
              <w:t>saldoverbeterend</w:t>
            </w:r>
            <w:proofErr w:type="spellEnd"/>
            <w:r>
              <w:t>)</w:t>
            </w:r>
          </w:p>
        </w:tc>
      </w:tr>
      <w:tr w:rsidR="002D4B1D" w:rsidTr="009D4EC7" w14:paraId="29D397E7" w14:textId="77777777">
        <w:trPr>
          <w:tblHeader/>
        </w:trPr>
        <w:tc>
          <w:tcPr>
            <w:tcW w:w="3878" w:type="dxa"/>
            <w:tcBorders>
              <w:top w:val="single" w:color="000000" w:sz="2" w:space="0"/>
              <w:bottom w:val="single" w:color="009EE0" w:sz="2" w:space="0"/>
            </w:tcBorders>
            <w:tcMar>
              <w:top w:w="28" w:type="dxa"/>
              <w:bottom w:w="28" w:type="dxa"/>
              <w:right w:w="28" w:type="dxa"/>
            </w:tcMar>
          </w:tcPr>
          <w:p w:rsidR="002D4B1D" w:rsidRDefault="004C1C78" w14:paraId="29FE6E84" w14:textId="77777777">
            <w:pPr>
              <w:pStyle w:val="p-table"/>
              <w:rPr>
                <w:color w:val="000000"/>
                <w:sz w:val="17"/>
              </w:rPr>
            </w:pPr>
            <w:r>
              <w:rPr>
                <w:color w:val="000000"/>
                <w:sz w:val="17"/>
              </w:rPr>
              <w:t>Maatregel</w:t>
            </w:r>
          </w:p>
        </w:tc>
        <w:tc>
          <w:tcPr>
            <w:tcW w:w="833"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20E28F2D" w14:textId="77777777">
            <w:pPr>
              <w:pStyle w:val="p-table"/>
              <w:jc w:val="right"/>
              <w:rPr>
                <w:color w:val="000000"/>
                <w:sz w:val="17"/>
              </w:rPr>
            </w:pPr>
            <w:r>
              <w:rPr>
                <w:color w:val="000000"/>
                <w:sz w:val="17"/>
              </w:rPr>
              <w:t>2025</w:t>
            </w:r>
          </w:p>
        </w:tc>
        <w:tc>
          <w:tcPr>
            <w:tcW w:w="833"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2E9B874B" w14:textId="77777777">
            <w:pPr>
              <w:pStyle w:val="p-table"/>
              <w:jc w:val="right"/>
              <w:rPr>
                <w:color w:val="000000"/>
                <w:sz w:val="17"/>
              </w:rPr>
            </w:pPr>
            <w:r>
              <w:rPr>
                <w:color w:val="000000"/>
                <w:sz w:val="17"/>
              </w:rPr>
              <w:t>2026</w:t>
            </w:r>
          </w:p>
        </w:tc>
        <w:tc>
          <w:tcPr>
            <w:tcW w:w="823"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1FA208D6" w14:textId="77777777">
            <w:pPr>
              <w:pStyle w:val="p-table"/>
              <w:jc w:val="right"/>
              <w:rPr>
                <w:color w:val="000000"/>
                <w:sz w:val="17"/>
              </w:rPr>
            </w:pPr>
            <w:r>
              <w:rPr>
                <w:color w:val="000000"/>
                <w:sz w:val="17"/>
              </w:rPr>
              <w:t>2027</w:t>
            </w:r>
          </w:p>
        </w:tc>
        <w:tc>
          <w:tcPr>
            <w:tcW w:w="833"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2639C340" w14:textId="77777777">
            <w:pPr>
              <w:pStyle w:val="p-table"/>
              <w:jc w:val="right"/>
              <w:rPr>
                <w:color w:val="000000"/>
                <w:sz w:val="17"/>
              </w:rPr>
            </w:pPr>
            <w:r>
              <w:rPr>
                <w:color w:val="000000"/>
                <w:sz w:val="17"/>
              </w:rPr>
              <w:t>2028</w:t>
            </w:r>
          </w:p>
        </w:tc>
        <w:tc>
          <w:tcPr>
            <w:tcW w:w="823"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110428FF" w14:textId="77777777">
            <w:pPr>
              <w:pStyle w:val="p-table"/>
              <w:jc w:val="right"/>
              <w:rPr>
                <w:color w:val="000000"/>
                <w:sz w:val="17"/>
              </w:rPr>
            </w:pPr>
            <w:r>
              <w:rPr>
                <w:color w:val="000000"/>
                <w:sz w:val="17"/>
              </w:rPr>
              <w:t>2029</w:t>
            </w:r>
          </w:p>
        </w:tc>
        <w:tc>
          <w:tcPr>
            <w:tcW w:w="833"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67A581B2" w14:textId="77777777">
            <w:pPr>
              <w:pStyle w:val="p-table"/>
              <w:jc w:val="right"/>
              <w:rPr>
                <w:color w:val="000000"/>
                <w:sz w:val="17"/>
              </w:rPr>
            </w:pPr>
            <w:r>
              <w:rPr>
                <w:color w:val="000000"/>
                <w:sz w:val="17"/>
              </w:rPr>
              <w:t>2030</w:t>
            </w:r>
          </w:p>
        </w:tc>
        <w:tc>
          <w:tcPr>
            <w:tcW w:w="838"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536D794E" w14:textId="77777777">
            <w:pPr>
              <w:pStyle w:val="p-table"/>
              <w:jc w:val="right"/>
              <w:rPr>
                <w:color w:val="000000"/>
                <w:sz w:val="17"/>
              </w:rPr>
            </w:pPr>
            <w:r>
              <w:rPr>
                <w:color w:val="000000"/>
                <w:sz w:val="17"/>
              </w:rPr>
              <w:t>Cumulatief</w:t>
            </w:r>
          </w:p>
        </w:tc>
      </w:tr>
      <w:tr w:rsidR="002D4B1D" w:rsidTr="009D4EC7" w14:paraId="44EABA89" w14:textId="77777777">
        <w:tc>
          <w:tcPr>
            <w:tcW w:w="3878" w:type="dxa"/>
            <w:tcMar>
              <w:right w:w="28" w:type="dxa"/>
            </w:tcMar>
          </w:tcPr>
          <w:p w:rsidR="002D4B1D" w:rsidRDefault="004C1C78" w14:paraId="35774858" w14:textId="77777777">
            <w:pPr>
              <w:pStyle w:val="p-table"/>
              <w:rPr>
                <w:sz w:val="17"/>
              </w:rPr>
            </w:pPr>
            <w:r>
              <w:rPr>
                <w:sz w:val="17"/>
              </w:rPr>
              <w:t>Vergoeding eigen tijd</w:t>
            </w:r>
          </w:p>
        </w:tc>
        <w:tc>
          <w:tcPr>
            <w:tcW w:w="833" w:type="dxa"/>
            <w:tcMar>
              <w:left w:w="28" w:type="dxa"/>
              <w:right w:w="28" w:type="dxa"/>
            </w:tcMar>
            <w:vAlign w:val="center"/>
          </w:tcPr>
          <w:p w:rsidR="002D4B1D" w:rsidP="009D4EC7" w:rsidRDefault="004C1C78" w14:paraId="3C1F2020" w14:textId="77777777">
            <w:pPr>
              <w:pStyle w:val="p-table"/>
              <w:jc w:val="right"/>
              <w:rPr>
                <w:sz w:val="17"/>
              </w:rPr>
            </w:pPr>
            <w:r>
              <w:rPr>
                <w:sz w:val="17"/>
              </w:rPr>
              <w:t>10</w:t>
            </w:r>
          </w:p>
        </w:tc>
        <w:tc>
          <w:tcPr>
            <w:tcW w:w="833" w:type="dxa"/>
            <w:tcMar>
              <w:left w:w="28" w:type="dxa"/>
              <w:right w:w="28" w:type="dxa"/>
            </w:tcMar>
            <w:vAlign w:val="center"/>
          </w:tcPr>
          <w:p w:rsidR="002D4B1D" w:rsidP="009D4EC7" w:rsidRDefault="004C1C78" w14:paraId="11204265" w14:textId="77777777">
            <w:pPr>
              <w:pStyle w:val="p-table"/>
              <w:jc w:val="right"/>
              <w:rPr>
                <w:sz w:val="17"/>
              </w:rPr>
            </w:pPr>
            <w:r>
              <w:rPr>
                <w:sz w:val="17"/>
              </w:rPr>
              <w:t>5</w:t>
            </w:r>
          </w:p>
        </w:tc>
        <w:tc>
          <w:tcPr>
            <w:tcW w:w="823" w:type="dxa"/>
            <w:tcMar>
              <w:left w:w="28" w:type="dxa"/>
              <w:right w:w="28" w:type="dxa"/>
            </w:tcMar>
            <w:vAlign w:val="center"/>
          </w:tcPr>
          <w:p w:rsidR="002D4B1D" w:rsidP="009D4EC7" w:rsidRDefault="004C1C78" w14:paraId="1D9FDD35" w14:textId="77777777">
            <w:pPr>
              <w:pStyle w:val="p-table"/>
              <w:jc w:val="right"/>
              <w:rPr>
                <w:sz w:val="17"/>
              </w:rPr>
            </w:pPr>
            <w:r>
              <w:rPr>
                <w:sz w:val="17"/>
              </w:rPr>
              <w:t>5</w:t>
            </w:r>
          </w:p>
        </w:tc>
        <w:tc>
          <w:tcPr>
            <w:tcW w:w="833" w:type="dxa"/>
            <w:tcMar>
              <w:left w:w="28" w:type="dxa"/>
              <w:right w:w="28" w:type="dxa"/>
            </w:tcMar>
            <w:vAlign w:val="center"/>
          </w:tcPr>
          <w:p w:rsidR="002D4B1D" w:rsidP="009D4EC7" w:rsidRDefault="004C1C78" w14:paraId="18F5FCCB" w14:textId="77777777">
            <w:pPr>
              <w:pStyle w:val="p-table"/>
              <w:jc w:val="right"/>
              <w:rPr>
                <w:sz w:val="17"/>
              </w:rPr>
            </w:pPr>
            <w:r>
              <w:rPr>
                <w:sz w:val="17"/>
              </w:rPr>
              <w:t>0</w:t>
            </w:r>
          </w:p>
        </w:tc>
        <w:tc>
          <w:tcPr>
            <w:tcW w:w="823" w:type="dxa"/>
            <w:tcMar>
              <w:left w:w="28" w:type="dxa"/>
              <w:right w:w="28" w:type="dxa"/>
            </w:tcMar>
            <w:vAlign w:val="center"/>
          </w:tcPr>
          <w:p w:rsidR="002D4B1D" w:rsidP="009D4EC7" w:rsidRDefault="004C1C78" w14:paraId="2FEFB69D" w14:textId="77777777">
            <w:pPr>
              <w:pStyle w:val="p-table"/>
              <w:jc w:val="right"/>
              <w:rPr>
                <w:sz w:val="17"/>
              </w:rPr>
            </w:pPr>
            <w:r>
              <w:rPr>
                <w:sz w:val="17"/>
              </w:rPr>
              <w:t>0</w:t>
            </w:r>
          </w:p>
        </w:tc>
        <w:tc>
          <w:tcPr>
            <w:tcW w:w="833" w:type="dxa"/>
            <w:tcMar>
              <w:left w:w="28" w:type="dxa"/>
              <w:right w:w="28" w:type="dxa"/>
            </w:tcMar>
            <w:vAlign w:val="center"/>
          </w:tcPr>
          <w:p w:rsidR="002D4B1D" w:rsidP="009D4EC7" w:rsidRDefault="004C1C78" w14:paraId="1A3D67B9" w14:textId="77777777">
            <w:pPr>
              <w:pStyle w:val="p-table"/>
              <w:jc w:val="right"/>
              <w:rPr>
                <w:sz w:val="17"/>
              </w:rPr>
            </w:pPr>
            <w:r>
              <w:rPr>
                <w:sz w:val="17"/>
              </w:rPr>
              <w:t>0</w:t>
            </w:r>
          </w:p>
        </w:tc>
        <w:tc>
          <w:tcPr>
            <w:tcW w:w="838" w:type="dxa"/>
            <w:tcMar>
              <w:left w:w="28" w:type="dxa"/>
              <w:right w:w="28" w:type="dxa"/>
            </w:tcMar>
            <w:vAlign w:val="center"/>
          </w:tcPr>
          <w:p w:rsidR="002D4B1D" w:rsidP="009D4EC7" w:rsidRDefault="004C1C78" w14:paraId="40C0F102" w14:textId="77777777">
            <w:pPr>
              <w:pStyle w:val="p-table"/>
              <w:jc w:val="right"/>
              <w:rPr>
                <w:sz w:val="17"/>
              </w:rPr>
            </w:pPr>
            <w:r>
              <w:rPr>
                <w:sz w:val="17"/>
              </w:rPr>
              <w:t>20</w:t>
            </w:r>
          </w:p>
        </w:tc>
      </w:tr>
      <w:tr w:rsidR="002D4B1D" w:rsidTr="009D4EC7" w14:paraId="5953E2FF" w14:textId="77777777">
        <w:tc>
          <w:tcPr>
            <w:tcW w:w="3878" w:type="dxa"/>
            <w:tcMar>
              <w:right w:w="28" w:type="dxa"/>
            </w:tcMar>
          </w:tcPr>
          <w:p w:rsidR="002D4B1D" w:rsidRDefault="004C1C78" w14:paraId="7C02E751" w14:textId="77777777">
            <w:pPr>
              <w:pStyle w:val="p-table"/>
              <w:rPr>
                <w:sz w:val="17"/>
              </w:rPr>
            </w:pPr>
            <w:r>
              <w:rPr>
                <w:sz w:val="17"/>
              </w:rPr>
              <w:t>Indexering en meerkosten Batch 1588</w:t>
            </w:r>
          </w:p>
        </w:tc>
        <w:tc>
          <w:tcPr>
            <w:tcW w:w="833" w:type="dxa"/>
            <w:tcMar>
              <w:left w:w="28" w:type="dxa"/>
              <w:right w:w="28" w:type="dxa"/>
            </w:tcMar>
            <w:vAlign w:val="center"/>
          </w:tcPr>
          <w:p w:rsidR="002D4B1D" w:rsidP="009D4EC7" w:rsidRDefault="004C1C78" w14:paraId="16710E8E" w14:textId="77777777">
            <w:pPr>
              <w:pStyle w:val="p-table"/>
              <w:jc w:val="right"/>
              <w:rPr>
                <w:sz w:val="17"/>
              </w:rPr>
            </w:pPr>
            <w:r>
              <w:rPr>
                <w:sz w:val="17"/>
              </w:rPr>
              <w:t>0</w:t>
            </w:r>
          </w:p>
        </w:tc>
        <w:tc>
          <w:tcPr>
            <w:tcW w:w="833" w:type="dxa"/>
            <w:tcMar>
              <w:left w:w="28" w:type="dxa"/>
              <w:right w:w="28" w:type="dxa"/>
            </w:tcMar>
            <w:vAlign w:val="center"/>
          </w:tcPr>
          <w:p w:rsidR="002D4B1D" w:rsidP="009D4EC7" w:rsidRDefault="004C1C78" w14:paraId="0A482871" w14:textId="77777777">
            <w:pPr>
              <w:pStyle w:val="p-table"/>
              <w:jc w:val="right"/>
              <w:rPr>
                <w:sz w:val="17"/>
              </w:rPr>
            </w:pPr>
            <w:r>
              <w:rPr>
                <w:sz w:val="17"/>
              </w:rPr>
              <w:t>34</w:t>
            </w:r>
          </w:p>
        </w:tc>
        <w:tc>
          <w:tcPr>
            <w:tcW w:w="823" w:type="dxa"/>
            <w:tcMar>
              <w:left w:w="28" w:type="dxa"/>
              <w:right w:w="28" w:type="dxa"/>
            </w:tcMar>
            <w:vAlign w:val="center"/>
          </w:tcPr>
          <w:p w:rsidR="002D4B1D" w:rsidP="009D4EC7" w:rsidRDefault="004C1C78" w14:paraId="0D443C23" w14:textId="77777777">
            <w:pPr>
              <w:pStyle w:val="p-table"/>
              <w:jc w:val="right"/>
              <w:rPr>
                <w:sz w:val="17"/>
              </w:rPr>
            </w:pPr>
            <w:r>
              <w:rPr>
                <w:sz w:val="17"/>
              </w:rPr>
              <w:t>0</w:t>
            </w:r>
          </w:p>
        </w:tc>
        <w:tc>
          <w:tcPr>
            <w:tcW w:w="833" w:type="dxa"/>
            <w:tcMar>
              <w:left w:w="28" w:type="dxa"/>
              <w:right w:w="28" w:type="dxa"/>
            </w:tcMar>
            <w:vAlign w:val="center"/>
          </w:tcPr>
          <w:p w:rsidR="002D4B1D" w:rsidP="009D4EC7" w:rsidRDefault="004C1C78" w14:paraId="0DC3D054" w14:textId="77777777">
            <w:pPr>
              <w:pStyle w:val="p-table"/>
              <w:jc w:val="right"/>
              <w:rPr>
                <w:sz w:val="17"/>
              </w:rPr>
            </w:pPr>
            <w:r>
              <w:rPr>
                <w:sz w:val="17"/>
              </w:rPr>
              <w:t>0</w:t>
            </w:r>
          </w:p>
        </w:tc>
        <w:tc>
          <w:tcPr>
            <w:tcW w:w="823" w:type="dxa"/>
            <w:tcMar>
              <w:left w:w="28" w:type="dxa"/>
              <w:right w:w="28" w:type="dxa"/>
            </w:tcMar>
            <w:vAlign w:val="center"/>
          </w:tcPr>
          <w:p w:rsidR="002D4B1D" w:rsidP="009D4EC7" w:rsidRDefault="004C1C78" w14:paraId="2C1BD02D" w14:textId="77777777">
            <w:pPr>
              <w:pStyle w:val="p-table"/>
              <w:jc w:val="right"/>
              <w:rPr>
                <w:sz w:val="17"/>
              </w:rPr>
            </w:pPr>
            <w:r>
              <w:rPr>
                <w:sz w:val="17"/>
              </w:rPr>
              <w:t>0</w:t>
            </w:r>
          </w:p>
        </w:tc>
        <w:tc>
          <w:tcPr>
            <w:tcW w:w="833" w:type="dxa"/>
            <w:tcMar>
              <w:left w:w="28" w:type="dxa"/>
              <w:right w:w="28" w:type="dxa"/>
            </w:tcMar>
            <w:vAlign w:val="center"/>
          </w:tcPr>
          <w:p w:rsidR="002D4B1D" w:rsidP="009D4EC7" w:rsidRDefault="004C1C78" w14:paraId="420E27E3" w14:textId="77777777">
            <w:pPr>
              <w:pStyle w:val="p-table"/>
              <w:jc w:val="right"/>
              <w:rPr>
                <w:sz w:val="17"/>
              </w:rPr>
            </w:pPr>
            <w:r>
              <w:rPr>
                <w:sz w:val="17"/>
              </w:rPr>
              <w:t>0</w:t>
            </w:r>
          </w:p>
        </w:tc>
        <w:tc>
          <w:tcPr>
            <w:tcW w:w="838" w:type="dxa"/>
            <w:tcMar>
              <w:left w:w="28" w:type="dxa"/>
              <w:right w:w="28" w:type="dxa"/>
            </w:tcMar>
            <w:vAlign w:val="center"/>
          </w:tcPr>
          <w:p w:rsidR="002D4B1D" w:rsidP="009D4EC7" w:rsidRDefault="004C1C78" w14:paraId="341D0BA1" w14:textId="77777777">
            <w:pPr>
              <w:pStyle w:val="p-table"/>
              <w:jc w:val="right"/>
              <w:rPr>
                <w:sz w:val="17"/>
              </w:rPr>
            </w:pPr>
            <w:r>
              <w:rPr>
                <w:sz w:val="17"/>
              </w:rPr>
              <w:t>34</w:t>
            </w:r>
          </w:p>
        </w:tc>
      </w:tr>
      <w:tr w:rsidR="002D4B1D" w:rsidTr="009D4EC7" w14:paraId="268B294C" w14:textId="77777777">
        <w:tc>
          <w:tcPr>
            <w:tcW w:w="3878" w:type="dxa"/>
            <w:tcMar>
              <w:right w:w="28" w:type="dxa"/>
            </w:tcMar>
          </w:tcPr>
          <w:p w:rsidR="002D4B1D" w:rsidRDefault="004C1C78" w14:paraId="023843BB" w14:textId="77777777">
            <w:pPr>
              <w:pStyle w:val="p-table"/>
              <w:rPr>
                <w:sz w:val="17"/>
              </w:rPr>
            </w:pPr>
            <w:r>
              <w:rPr>
                <w:sz w:val="17"/>
              </w:rPr>
              <w:t>Stut en Steun</w:t>
            </w:r>
          </w:p>
        </w:tc>
        <w:tc>
          <w:tcPr>
            <w:tcW w:w="833" w:type="dxa"/>
            <w:tcMar>
              <w:left w:w="28" w:type="dxa"/>
              <w:right w:w="28" w:type="dxa"/>
            </w:tcMar>
            <w:vAlign w:val="center"/>
          </w:tcPr>
          <w:p w:rsidR="002D4B1D" w:rsidP="009D4EC7" w:rsidRDefault="004C1C78" w14:paraId="438B1069" w14:textId="77777777">
            <w:pPr>
              <w:pStyle w:val="p-table"/>
              <w:jc w:val="right"/>
              <w:rPr>
                <w:sz w:val="17"/>
              </w:rPr>
            </w:pPr>
            <w:r>
              <w:rPr>
                <w:sz w:val="17"/>
              </w:rPr>
              <w:t>0</w:t>
            </w:r>
          </w:p>
        </w:tc>
        <w:tc>
          <w:tcPr>
            <w:tcW w:w="833" w:type="dxa"/>
            <w:tcMar>
              <w:left w:w="28" w:type="dxa"/>
              <w:right w:w="28" w:type="dxa"/>
            </w:tcMar>
            <w:vAlign w:val="center"/>
          </w:tcPr>
          <w:p w:rsidR="002D4B1D" w:rsidP="009D4EC7" w:rsidRDefault="004C1C78" w14:paraId="49015DD2" w14:textId="77777777">
            <w:pPr>
              <w:pStyle w:val="p-table"/>
              <w:jc w:val="right"/>
              <w:rPr>
                <w:sz w:val="17"/>
              </w:rPr>
            </w:pPr>
            <w:r>
              <w:rPr>
                <w:sz w:val="17"/>
              </w:rPr>
              <w:t>2,2</w:t>
            </w:r>
          </w:p>
        </w:tc>
        <w:tc>
          <w:tcPr>
            <w:tcW w:w="823" w:type="dxa"/>
            <w:tcMar>
              <w:left w:w="28" w:type="dxa"/>
              <w:right w:w="28" w:type="dxa"/>
            </w:tcMar>
            <w:vAlign w:val="center"/>
          </w:tcPr>
          <w:p w:rsidR="002D4B1D" w:rsidP="009D4EC7" w:rsidRDefault="004C1C78" w14:paraId="54790B51" w14:textId="77777777">
            <w:pPr>
              <w:pStyle w:val="p-table"/>
              <w:jc w:val="right"/>
              <w:rPr>
                <w:sz w:val="17"/>
              </w:rPr>
            </w:pPr>
            <w:r>
              <w:rPr>
                <w:sz w:val="17"/>
              </w:rPr>
              <w:t>2,2</w:t>
            </w:r>
          </w:p>
        </w:tc>
        <w:tc>
          <w:tcPr>
            <w:tcW w:w="833" w:type="dxa"/>
            <w:tcMar>
              <w:left w:w="28" w:type="dxa"/>
              <w:right w:w="28" w:type="dxa"/>
            </w:tcMar>
            <w:vAlign w:val="center"/>
          </w:tcPr>
          <w:p w:rsidR="002D4B1D" w:rsidP="009D4EC7" w:rsidRDefault="004C1C78" w14:paraId="42B40DF3" w14:textId="77777777">
            <w:pPr>
              <w:pStyle w:val="p-table"/>
              <w:jc w:val="right"/>
              <w:rPr>
                <w:sz w:val="17"/>
              </w:rPr>
            </w:pPr>
            <w:r>
              <w:rPr>
                <w:sz w:val="17"/>
              </w:rPr>
              <w:t>2,2</w:t>
            </w:r>
          </w:p>
        </w:tc>
        <w:tc>
          <w:tcPr>
            <w:tcW w:w="823" w:type="dxa"/>
            <w:tcMar>
              <w:left w:w="28" w:type="dxa"/>
              <w:right w:w="28" w:type="dxa"/>
            </w:tcMar>
            <w:vAlign w:val="center"/>
          </w:tcPr>
          <w:p w:rsidR="002D4B1D" w:rsidP="009D4EC7" w:rsidRDefault="004C1C78" w14:paraId="1087EFDB" w14:textId="77777777">
            <w:pPr>
              <w:pStyle w:val="p-table"/>
              <w:jc w:val="right"/>
              <w:rPr>
                <w:sz w:val="17"/>
              </w:rPr>
            </w:pPr>
            <w:r>
              <w:rPr>
                <w:sz w:val="17"/>
              </w:rPr>
              <w:t>0,0</w:t>
            </w:r>
          </w:p>
        </w:tc>
        <w:tc>
          <w:tcPr>
            <w:tcW w:w="833" w:type="dxa"/>
            <w:tcMar>
              <w:left w:w="28" w:type="dxa"/>
              <w:right w:w="28" w:type="dxa"/>
            </w:tcMar>
            <w:vAlign w:val="center"/>
          </w:tcPr>
          <w:p w:rsidR="002D4B1D" w:rsidP="009D4EC7" w:rsidRDefault="004C1C78" w14:paraId="4A097076" w14:textId="77777777">
            <w:pPr>
              <w:pStyle w:val="p-table"/>
              <w:jc w:val="right"/>
              <w:rPr>
                <w:sz w:val="17"/>
              </w:rPr>
            </w:pPr>
            <w:r>
              <w:rPr>
                <w:sz w:val="17"/>
              </w:rPr>
              <w:t>0,0</w:t>
            </w:r>
          </w:p>
        </w:tc>
        <w:tc>
          <w:tcPr>
            <w:tcW w:w="838" w:type="dxa"/>
            <w:tcMar>
              <w:left w:w="28" w:type="dxa"/>
              <w:right w:w="28" w:type="dxa"/>
            </w:tcMar>
            <w:vAlign w:val="center"/>
          </w:tcPr>
          <w:p w:rsidR="002D4B1D" w:rsidP="009D4EC7" w:rsidRDefault="004C1C78" w14:paraId="672C38C7" w14:textId="77777777">
            <w:pPr>
              <w:pStyle w:val="p-table"/>
              <w:jc w:val="right"/>
              <w:rPr>
                <w:sz w:val="17"/>
              </w:rPr>
            </w:pPr>
            <w:r>
              <w:rPr>
                <w:sz w:val="17"/>
              </w:rPr>
              <w:t>6,6</w:t>
            </w:r>
          </w:p>
        </w:tc>
      </w:tr>
      <w:tr w:rsidR="002D4B1D" w:rsidTr="009D4EC7" w14:paraId="5D45B514" w14:textId="77777777">
        <w:tc>
          <w:tcPr>
            <w:tcW w:w="3878" w:type="dxa"/>
            <w:tcMar>
              <w:right w:w="28" w:type="dxa"/>
            </w:tcMar>
          </w:tcPr>
          <w:p w:rsidR="002D4B1D" w:rsidRDefault="004C1C78" w14:paraId="43BC1DE1" w14:textId="77777777">
            <w:pPr>
              <w:pStyle w:val="p-table"/>
              <w:rPr>
                <w:sz w:val="17"/>
              </w:rPr>
            </w:pPr>
            <w:r>
              <w:rPr>
                <w:sz w:val="17"/>
              </w:rPr>
              <w:t>Agenda voor herstel</w:t>
            </w:r>
          </w:p>
        </w:tc>
        <w:tc>
          <w:tcPr>
            <w:tcW w:w="833" w:type="dxa"/>
            <w:tcMar>
              <w:left w:w="28" w:type="dxa"/>
              <w:right w:w="28" w:type="dxa"/>
            </w:tcMar>
            <w:vAlign w:val="center"/>
          </w:tcPr>
          <w:p w:rsidR="002D4B1D" w:rsidP="009D4EC7" w:rsidRDefault="004C1C78" w14:paraId="22D30F57" w14:textId="77777777">
            <w:pPr>
              <w:pStyle w:val="p-table"/>
              <w:jc w:val="right"/>
              <w:rPr>
                <w:sz w:val="17"/>
              </w:rPr>
            </w:pPr>
            <w:r>
              <w:rPr>
                <w:sz w:val="17"/>
              </w:rPr>
              <w:t>0,3</w:t>
            </w:r>
          </w:p>
        </w:tc>
        <w:tc>
          <w:tcPr>
            <w:tcW w:w="833" w:type="dxa"/>
            <w:tcMar>
              <w:left w:w="28" w:type="dxa"/>
              <w:right w:w="28" w:type="dxa"/>
            </w:tcMar>
            <w:vAlign w:val="center"/>
          </w:tcPr>
          <w:p w:rsidR="002D4B1D" w:rsidP="009D4EC7" w:rsidRDefault="004C1C78" w14:paraId="160044D7" w14:textId="77777777">
            <w:pPr>
              <w:pStyle w:val="p-table"/>
              <w:jc w:val="right"/>
              <w:rPr>
                <w:sz w:val="17"/>
              </w:rPr>
            </w:pPr>
            <w:r>
              <w:rPr>
                <w:sz w:val="17"/>
              </w:rPr>
              <w:t>0</w:t>
            </w:r>
          </w:p>
        </w:tc>
        <w:tc>
          <w:tcPr>
            <w:tcW w:w="823" w:type="dxa"/>
            <w:tcMar>
              <w:left w:w="28" w:type="dxa"/>
              <w:right w:w="28" w:type="dxa"/>
            </w:tcMar>
            <w:vAlign w:val="center"/>
          </w:tcPr>
          <w:p w:rsidR="002D4B1D" w:rsidP="009D4EC7" w:rsidRDefault="004C1C78" w14:paraId="235DA37B" w14:textId="77777777">
            <w:pPr>
              <w:pStyle w:val="p-table"/>
              <w:jc w:val="right"/>
              <w:rPr>
                <w:sz w:val="17"/>
              </w:rPr>
            </w:pPr>
            <w:r>
              <w:rPr>
                <w:sz w:val="17"/>
              </w:rPr>
              <w:t>0</w:t>
            </w:r>
          </w:p>
        </w:tc>
        <w:tc>
          <w:tcPr>
            <w:tcW w:w="833" w:type="dxa"/>
            <w:tcMar>
              <w:left w:w="28" w:type="dxa"/>
              <w:right w:w="28" w:type="dxa"/>
            </w:tcMar>
            <w:vAlign w:val="center"/>
          </w:tcPr>
          <w:p w:rsidR="002D4B1D" w:rsidP="009D4EC7" w:rsidRDefault="004C1C78" w14:paraId="5A556213" w14:textId="77777777">
            <w:pPr>
              <w:pStyle w:val="p-table"/>
              <w:jc w:val="right"/>
              <w:rPr>
                <w:sz w:val="17"/>
              </w:rPr>
            </w:pPr>
            <w:r>
              <w:rPr>
                <w:sz w:val="17"/>
              </w:rPr>
              <w:t>0</w:t>
            </w:r>
          </w:p>
        </w:tc>
        <w:tc>
          <w:tcPr>
            <w:tcW w:w="823" w:type="dxa"/>
            <w:tcMar>
              <w:left w:w="28" w:type="dxa"/>
              <w:right w:w="28" w:type="dxa"/>
            </w:tcMar>
            <w:vAlign w:val="center"/>
          </w:tcPr>
          <w:p w:rsidR="002D4B1D" w:rsidP="009D4EC7" w:rsidRDefault="004C1C78" w14:paraId="18A05C2E" w14:textId="77777777">
            <w:pPr>
              <w:pStyle w:val="p-table"/>
              <w:jc w:val="right"/>
              <w:rPr>
                <w:sz w:val="17"/>
              </w:rPr>
            </w:pPr>
            <w:r>
              <w:rPr>
                <w:sz w:val="17"/>
              </w:rPr>
              <w:t>0</w:t>
            </w:r>
          </w:p>
        </w:tc>
        <w:tc>
          <w:tcPr>
            <w:tcW w:w="833" w:type="dxa"/>
            <w:tcMar>
              <w:left w:w="28" w:type="dxa"/>
              <w:right w:w="28" w:type="dxa"/>
            </w:tcMar>
            <w:vAlign w:val="center"/>
          </w:tcPr>
          <w:p w:rsidR="002D4B1D" w:rsidP="009D4EC7" w:rsidRDefault="004C1C78" w14:paraId="5AFD0C0E" w14:textId="77777777">
            <w:pPr>
              <w:pStyle w:val="p-table"/>
              <w:jc w:val="right"/>
              <w:rPr>
                <w:sz w:val="17"/>
              </w:rPr>
            </w:pPr>
            <w:r>
              <w:rPr>
                <w:sz w:val="17"/>
              </w:rPr>
              <w:t>0</w:t>
            </w:r>
          </w:p>
        </w:tc>
        <w:tc>
          <w:tcPr>
            <w:tcW w:w="838" w:type="dxa"/>
            <w:tcMar>
              <w:left w:w="28" w:type="dxa"/>
              <w:right w:w="28" w:type="dxa"/>
            </w:tcMar>
            <w:vAlign w:val="center"/>
          </w:tcPr>
          <w:p w:rsidR="002D4B1D" w:rsidP="009D4EC7" w:rsidRDefault="004C1C78" w14:paraId="38C44988" w14:textId="77777777">
            <w:pPr>
              <w:pStyle w:val="p-table"/>
              <w:jc w:val="right"/>
              <w:rPr>
                <w:sz w:val="17"/>
              </w:rPr>
            </w:pPr>
            <w:r>
              <w:rPr>
                <w:sz w:val="17"/>
              </w:rPr>
              <w:t>0,3</w:t>
            </w:r>
          </w:p>
        </w:tc>
      </w:tr>
      <w:tr w:rsidR="002D4B1D" w:rsidTr="009D4EC7" w14:paraId="3D59989A" w14:textId="77777777">
        <w:tc>
          <w:tcPr>
            <w:tcW w:w="3878" w:type="dxa"/>
            <w:tcMar>
              <w:right w:w="28" w:type="dxa"/>
            </w:tcMar>
          </w:tcPr>
          <w:p w:rsidR="002D4B1D" w:rsidRDefault="004C1C78" w14:paraId="5640B5D4" w14:textId="77777777">
            <w:pPr>
              <w:pStyle w:val="p-table"/>
              <w:rPr>
                <w:sz w:val="17"/>
              </w:rPr>
            </w:pPr>
            <w:r>
              <w:rPr>
                <w:sz w:val="17"/>
              </w:rPr>
              <w:t>MKB Programma (regionaal)</w:t>
            </w:r>
          </w:p>
        </w:tc>
        <w:tc>
          <w:tcPr>
            <w:tcW w:w="833" w:type="dxa"/>
            <w:tcMar>
              <w:left w:w="28" w:type="dxa"/>
              <w:right w:w="28" w:type="dxa"/>
            </w:tcMar>
            <w:vAlign w:val="center"/>
          </w:tcPr>
          <w:p w:rsidR="002D4B1D" w:rsidP="009D4EC7" w:rsidRDefault="002D4B1D" w14:paraId="0B8C5FA2" w14:textId="77777777">
            <w:pPr>
              <w:pStyle w:val="p-table"/>
              <w:jc w:val="right"/>
              <w:rPr>
                <w:sz w:val="17"/>
              </w:rPr>
            </w:pPr>
          </w:p>
        </w:tc>
        <w:tc>
          <w:tcPr>
            <w:tcW w:w="833" w:type="dxa"/>
            <w:tcMar>
              <w:left w:w="28" w:type="dxa"/>
              <w:right w:w="28" w:type="dxa"/>
            </w:tcMar>
            <w:vAlign w:val="center"/>
          </w:tcPr>
          <w:p w:rsidR="002D4B1D" w:rsidP="009D4EC7" w:rsidRDefault="004C1C78" w14:paraId="233D869F" w14:textId="77777777">
            <w:pPr>
              <w:pStyle w:val="p-table"/>
              <w:jc w:val="right"/>
              <w:rPr>
                <w:sz w:val="17"/>
              </w:rPr>
            </w:pPr>
            <w:r>
              <w:rPr>
                <w:sz w:val="17"/>
              </w:rPr>
              <w:t>13</w:t>
            </w:r>
          </w:p>
        </w:tc>
        <w:tc>
          <w:tcPr>
            <w:tcW w:w="823" w:type="dxa"/>
            <w:tcMar>
              <w:left w:w="28" w:type="dxa"/>
              <w:right w:w="28" w:type="dxa"/>
            </w:tcMar>
            <w:vAlign w:val="center"/>
          </w:tcPr>
          <w:p w:rsidR="002D4B1D" w:rsidP="009D4EC7" w:rsidRDefault="004C1C78" w14:paraId="0A624128" w14:textId="77777777">
            <w:pPr>
              <w:pStyle w:val="p-table"/>
              <w:jc w:val="right"/>
              <w:rPr>
                <w:sz w:val="17"/>
              </w:rPr>
            </w:pPr>
            <w:r>
              <w:rPr>
                <w:sz w:val="17"/>
              </w:rPr>
              <w:t>11</w:t>
            </w:r>
          </w:p>
        </w:tc>
        <w:tc>
          <w:tcPr>
            <w:tcW w:w="833" w:type="dxa"/>
            <w:tcMar>
              <w:left w:w="28" w:type="dxa"/>
              <w:right w:w="28" w:type="dxa"/>
            </w:tcMar>
            <w:vAlign w:val="center"/>
          </w:tcPr>
          <w:p w:rsidR="002D4B1D" w:rsidP="009D4EC7" w:rsidRDefault="004C1C78" w14:paraId="766A4244" w14:textId="77777777">
            <w:pPr>
              <w:pStyle w:val="p-table"/>
              <w:jc w:val="right"/>
              <w:rPr>
                <w:sz w:val="17"/>
              </w:rPr>
            </w:pPr>
            <w:r>
              <w:rPr>
                <w:sz w:val="17"/>
              </w:rPr>
              <w:t>6</w:t>
            </w:r>
          </w:p>
        </w:tc>
        <w:tc>
          <w:tcPr>
            <w:tcW w:w="823" w:type="dxa"/>
            <w:tcMar>
              <w:left w:w="28" w:type="dxa"/>
              <w:right w:w="28" w:type="dxa"/>
            </w:tcMar>
            <w:vAlign w:val="center"/>
          </w:tcPr>
          <w:p w:rsidR="002D4B1D" w:rsidP="009D4EC7" w:rsidRDefault="004C1C78" w14:paraId="657D2762" w14:textId="77777777">
            <w:pPr>
              <w:pStyle w:val="p-table"/>
              <w:jc w:val="right"/>
              <w:rPr>
                <w:sz w:val="17"/>
              </w:rPr>
            </w:pPr>
            <w:r>
              <w:rPr>
                <w:sz w:val="17"/>
              </w:rPr>
              <w:t>0</w:t>
            </w:r>
          </w:p>
        </w:tc>
        <w:tc>
          <w:tcPr>
            <w:tcW w:w="833" w:type="dxa"/>
            <w:tcMar>
              <w:left w:w="28" w:type="dxa"/>
              <w:right w:w="28" w:type="dxa"/>
            </w:tcMar>
            <w:vAlign w:val="center"/>
          </w:tcPr>
          <w:p w:rsidR="002D4B1D" w:rsidP="009D4EC7" w:rsidRDefault="004C1C78" w14:paraId="0D5CBE09" w14:textId="77777777">
            <w:pPr>
              <w:pStyle w:val="p-table"/>
              <w:jc w:val="right"/>
              <w:rPr>
                <w:sz w:val="17"/>
              </w:rPr>
            </w:pPr>
            <w:r>
              <w:rPr>
                <w:sz w:val="17"/>
              </w:rPr>
              <w:t>0</w:t>
            </w:r>
          </w:p>
        </w:tc>
        <w:tc>
          <w:tcPr>
            <w:tcW w:w="838" w:type="dxa"/>
            <w:tcMar>
              <w:left w:w="28" w:type="dxa"/>
              <w:right w:w="28" w:type="dxa"/>
            </w:tcMar>
            <w:vAlign w:val="center"/>
          </w:tcPr>
          <w:p w:rsidR="002D4B1D" w:rsidP="009D4EC7" w:rsidRDefault="004C1C78" w14:paraId="39F3142B" w14:textId="77777777">
            <w:pPr>
              <w:pStyle w:val="p-table"/>
              <w:jc w:val="right"/>
              <w:rPr>
                <w:sz w:val="17"/>
              </w:rPr>
            </w:pPr>
            <w:r>
              <w:rPr>
                <w:sz w:val="17"/>
              </w:rPr>
              <w:t>30</w:t>
            </w:r>
          </w:p>
        </w:tc>
      </w:tr>
      <w:tr w:rsidR="002D4B1D" w:rsidTr="009D4EC7" w14:paraId="6F58E35E" w14:textId="77777777">
        <w:tc>
          <w:tcPr>
            <w:tcW w:w="3878" w:type="dxa"/>
            <w:tcMar>
              <w:right w:w="28" w:type="dxa"/>
            </w:tcMar>
          </w:tcPr>
          <w:p w:rsidR="002D4B1D" w:rsidRDefault="004C1C78" w14:paraId="314023C3" w14:textId="77777777">
            <w:pPr>
              <w:pStyle w:val="p-table"/>
              <w:rPr>
                <w:sz w:val="17"/>
              </w:rPr>
            </w:pPr>
            <w:r>
              <w:rPr>
                <w:sz w:val="17"/>
              </w:rPr>
              <w:t>Drieborg</w:t>
            </w:r>
          </w:p>
        </w:tc>
        <w:tc>
          <w:tcPr>
            <w:tcW w:w="833" w:type="dxa"/>
            <w:tcMar>
              <w:left w:w="28" w:type="dxa"/>
              <w:right w:w="28" w:type="dxa"/>
            </w:tcMar>
            <w:vAlign w:val="center"/>
          </w:tcPr>
          <w:p w:rsidR="002D4B1D" w:rsidP="009D4EC7" w:rsidRDefault="004C1C78" w14:paraId="04A8C530" w14:textId="77777777">
            <w:pPr>
              <w:pStyle w:val="p-table"/>
              <w:jc w:val="right"/>
              <w:rPr>
                <w:sz w:val="17"/>
              </w:rPr>
            </w:pPr>
            <w:r>
              <w:rPr>
                <w:sz w:val="17"/>
              </w:rPr>
              <w:t>1</w:t>
            </w:r>
          </w:p>
        </w:tc>
        <w:tc>
          <w:tcPr>
            <w:tcW w:w="833" w:type="dxa"/>
            <w:tcMar>
              <w:left w:w="28" w:type="dxa"/>
              <w:right w:w="28" w:type="dxa"/>
            </w:tcMar>
            <w:vAlign w:val="center"/>
          </w:tcPr>
          <w:p w:rsidR="002D4B1D" w:rsidP="009D4EC7" w:rsidRDefault="004C1C78" w14:paraId="59A171A4" w14:textId="77777777">
            <w:pPr>
              <w:pStyle w:val="p-table"/>
              <w:jc w:val="right"/>
              <w:rPr>
                <w:sz w:val="17"/>
              </w:rPr>
            </w:pPr>
            <w:r>
              <w:rPr>
                <w:sz w:val="17"/>
              </w:rPr>
              <w:t>1</w:t>
            </w:r>
          </w:p>
        </w:tc>
        <w:tc>
          <w:tcPr>
            <w:tcW w:w="823" w:type="dxa"/>
            <w:tcMar>
              <w:left w:w="28" w:type="dxa"/>
              <w:right w:w="28" w:type="dxa"/>
            </w:tcMar>
            <w:vAlign w:val="center"/>
          </w:tcPr>
          <w:p w:rsidR="002D4B1D" w:rsidP="009D4EC7" w:rsidRDefault="004C1C78" w14:paraId="21918B0E" w14:textId="77777777">
            <w:pPr>
              <w:pStyle w:val="p-table"/>
              <w:jc w:val="right"/>
              <w:rPr>
                <w:sz w:val="17"/>
              </w:rPr>
            </w:pPr>
            <w:r>
              <w:rPr>
                <w:sz w:val="17"/>
              </w:rPr>
              <w:t>1</w:t>
            </w:r>
          </w:p>
        </w:tc>
        <w:tc>
          <w:tcPr>
            <w:tcW w:w="833" w:type="dxa"/>
            <w:tcMar>
              <w:left w:w="28" w:type="dxa"/>
              <w:right w:w="28" w:type="dxa"/>
            </w:tcMar>
            <w:vAlign w:val="center"/>
          </w:tcPr>
          <w:p w:rsidR="002D4B1D" w:rsidP="009D4EC7" w:rsidRDefault="004C1C78" w14:paraId="67904FD5" w14:textId="77777777">
            <w:pPr>
              <w:pStyle w:val="p-table"/>
              <w:jc w:val="right"/>
              <w:rPr>
                <w:sz w:val="17"/>
              </w:rPr>
            </w:pPr>
            <w:r>
              <w:rPr>
                <w:sz w:val="17"/>
              </w:rPr>
              <w:t>1</w:t>
            </w:r>
          </w:p>
        </w:tc>
        <w:tc>
          <w:tcPr>
            <w:tcW w:w="823" w:type="dxa"/>
            <w:tcMar>
              <w:left w:w="28" w:type="dxa"/>
              <w:right w:w="28" w:type="dxa"/>
            </w:tcMar>
            <w:vAlign w:val="center"/>
          </w:tcPr>
          <w:p w:rsidR="002D4B1D" w:rsidP="009D4EC7" w:rsidRDefault="004C1C78" w14:paraId="26537D9D" w14:textId="77777777">
            <w:pPr>
              <w:pStyle w:val="p-table"/>
              <w:jc w:val="right"/>
              <w:rPr>
                <w:sz w:val="17"/>
              </w:rPr>
            </w:pPr>
            <w:r>
              <w:rPr>
                <w:sz w:val="17"/>
              </w:rPr>
              <w:t>1</w:t>
            </w:r>
          </w:p>
        </w:tc>
        <w:tc>
          <w:tcPr>
            <w:tcW w:w="833" w:type="dxa"/>
            <w:tcMar>
              <w:left w:w="28" w:type="dxa"/>
              <w:right w:w="28" w:type="dxa"/>
            </w:tcMar>
            <w:vAlign w:val="center"/>
          </w:tcPr>
          <w:p w:rsidR="002D4B1D" w:rsidP="009D4EC7" w:rsidRDefault="002D4B1D" w14:paraId="6C06C4B4" w14:textId="77777777">
            <w:pPr>
              <w:pStyle w:val="p-table"/>
              <w:jc w:val="right"/>
              <w:rPr>
                <w:sz w:val="17"/>
              </w:rPr>
            </w:pPr>
          </w:p>
        </w:tc>
        <w:tc>
          <w:tcPr>
            <w:tcW w:w="838" w:type="dxa"/>
            <w:tcMar>
              <w:left w:w="28" w:type="dxa"/>
              <w:right w:w="28" w:type="dxa"/>
            </w:tcMar>
            <w:vAlign w:val="center"/>
          </w:tcPr>
          <w:p w:rsidR="002D4B1D" w:rsidP="009D4EC7" w:rsidRDefault="004C1C78" w14:paraId="5AB510F8" w14:textId="77777777">
            <w:pPr>
              <w:pStyle w:val="p-table"/>
              <w:jc w:val="right"/>
              <w:rPr>
                <w:sz w:val="17"/>
              </w:rPr>
            </w:pPr>
            <w:r>
              <w:rPr>
                <w:sz w:val="17"/>
              </w:rPr>
              <w:t>5</w:t>
            </w:r>
          </w:p>
        </w:tc>
      </w:tr>
      <w:tr w:rsidR="002D4B1D" w:rsidTr="009D4EC7" w14:paraId="74A469F4" w14:textId="77777777">
        <w:tc>
          <w:tcPr>
            <w:tcW w:w="3878" w:type="dxa"/>
            <w:tcMar>
              <w:right w:w="28" w:type="dxa"/>
            </w:tcMar>
          </w:tcPr>
          <w:p w:rsidR="002D4B1D" w:rsidRDefault="004C1C78" w14:paraId="40176EDB" w14:textId="77777777">
            <w:pPr>
              <w:pStyle w:val="p-table"/>
              <w:rPr>
                <w:sz w:val="17"/>
              </w:rPr>
            </w:pPr>
            <w:r>
              <w:rPr>
                <w:sz w:val="17"/>
              </w:rPr>
              <w:t>Economische agenda</w:t>
            </w:r>
          </w:p>
        </w:tc>
        <w:tc>
          <w:tcPr>
            <w:tcW w:w="833" w:type="dxa"/>
            <w:tcMar>
              <w:left w:w="28" w:type="dxa"/>
              <w:right w:w="28" w:type="dxa"/>
            </w:tcMar>
            <w:vAlign w:val="center"/>
          </w:tcPr>
          <w:p w:rsidR="002D4B1D" w:rsidP="009D4EC7" w:rsidRDefault="004C1C78" w14:paraId="5E049C00" w14:textId="77777777">
            <w:pPr>
              <w:pStyle w:val="p-table"/>
              <w:jc w:val="right"/>
              <w:rPr>
                <w:sz w:val="17"/>
              </w:rPr>
            </w:pPr>
            <w:r>
              <w:rPr>
                <w:sz w:val="17"/>
              </w:rPr>
              <w:t>25</w:t>
            </w:r>
          </w:p>
        </w:tc>
        <w:tc>
          <w:tcPr>
            <w:tcW w:w="833" w:type="dxa"/>
            <w:tcMar>
              <w:left w:w="28" w:type="dxa"/>
              <w:right w:w="28" w:type="dxa"/>
            </w:tcMar>
            <w:vAlign w:val="center"/>
          </w:tcPr>
          <w:p w:rsidR="002D4B1D" w:rsidP="009D4EC7" w:rsidRDefault="004C1C78" w14:paraId="71E1A109" w14:textId="77777777">
            <w:pPr>
              <w:pStyle w:val="p-table"/>
              <w:jc w:val="right"/>
              <w:rPr>
                <w:sz w:val="17"/>
              </w:rPr>
            </w:pPr>
            <w:r>
              <w:rPr>
                <w:sz w:val="17"/>
              </w:rPr>
              <w:t>56</w:t>
            </w:r>
          </w:p>
        </w:tc>
        <w:tc>
          <w:tcPr>
            <w:tcW w:w="823" w:type="dxa"/>
            <w:tcMar>
              <w:left w:w="28" w:type="dxa"/>
              <w:right w:w="28" w:type="dxa"/>
            </w:tcMar>
            <w:vAlign w:val="center"/>
          </w:tcPr>
          <w:p w:rsidR="002D4B1D" w:rsidP="009D4EC7" w:rsidRDefault="004C1C78" w14:paraId="77EBCBD4" w14:textId="77777777">
            <w:pPr>
              <w:pStyle w:val="p-table"/>
              <w:jc w:val="right"/>
              <w:rPr>
                <w:sz w:val="17"/>
              </w:rPr>
            </w:pPr>
            <w:r>
              <w:rPr>
                <w:sz w:val="17"/>
              </w:rPr>
              <w:t>56</w:t>
            </w:r>
          </w:p>
        </w:tc>
        <w:tc>
          <w:tcPr>
            <w:tcW w:w="833" w:type="dxa"/>
            <w:tcMar>
              <w:left w:w="28" w:type="dxa"/>
              <w:right w:w="28" w:type="dxa"/>
            </w:tcMar>
            <w:vAlign w:val="center"/>
          </w:tcPr>
          <w:p w:rsidR="002D4B1D" w:rsidP="009D4EC7" w:rsidRDefault="004C1C78" w14:paraId="2BF78412" w14:textId="77777777">
            <w:pPr>
              <w:pStyle w:val="p-table"/>
              <w:jc w:val="right"/>
              <w:rPr>
                <w:sz w:val="17"/>
              </w:rPr>
            </w:pPr>
            <w:r>
              <w:rPr>
                <w:sz w:val="17"/>
              </w:rPr>
              <w:t>56</w:t>
            </w:r>
          </w:p>
        </w:tc>
        <w:tc>
          <w:tcPr>
            <w:tcW w:w="823" w:type="dxa"/>
            <w:tcMar>
              <w:left w:w="28" w:type="dxa"/>
              <w:right w:w="28" w:type="dxa"/>
            </w:tcMar>
            <w:vAlign w:val="center"/>
          </w:tcPr>
          <w:p w:rsidR="002D4B1D" w:rsidP="009D4EC7" w:rsidRDefault="004C1C78" w14:paraId="51926A59" w14:textId="77777777">
            <w:pPr>
              <w:pStyle w:val="p-table"/>
              <w:jc w:val="right"/>
              <w:rPr>
                <w:sz w:val="17"/>
              </w:rPr>
            </w:pPr>
            <w:r>
              <w:rPr>
                <w:sz w:val="17"/>
              </w:rPr>
              <w:t>0</w:t>
            </w:r>
          </w:p>
        </w:tc>
        <w:tc>
          <w:tcPr>
            <w:tcW w:w="833" w:type="dxa"/>
            <w:tcMar>
              <w:left w:w="28" w:type="dxa"/>
              <w:right w:w="28" w:type="dxa"/>
            </w:tcMar>
            <w:vAlign w:val="center"/>
          </w:tcPr>
          <w:p w:rsidR="002D4B1D" w:rsidP="009D4EC7" w:rsidRDefault="004C1C78" w14:paraId="7906C0EE" w14:textId="77777777">
            <w:pPr>
              <w:pStyle w:val="p-table"/>
              <w:jc w:val="right"/>
              <w:rPr>
                <w:sz w:val="17"/>
              </w:rPr>
            </w:pPr>
            <w:r>
              <w:rPr>
                <w:sz w:val="17"/>
              </w:rPr>
              <w:t>0</w:t>
            </w:r>
          </w:p>
        </w:tc>
        <w:tc>
          <w:tcPr>
            <w:tcW w:w="838" w:type="dxa"/>
            <w:tcMar>
              <w:left w:w="28" w:type="dxa"/>
              <w:right w:w="28" w:type="dxa"/>
            </w:tcMar>
            <w:vAlign w:val="center"/>
          </w:tcPr>
          <w:p w:rsidR="002D4B1D" w:rsidP="009D4EC7" w:rsidRDefault="004C1C78" w14:paraId="13245A2F" w14:textId="77777777">
            <w:pPr>
              <w:pStyle w:val="p-table"/>
              <w:jc w:val="right"/>
              <w:rPr>
                <w:sz w:val="17"/>
              </w:rPr>
            </w:pPr>
            <w:r>
              <w:rPr>
                <w:sz w:val="17"/>
              </w:rPr>
              <w:t>193</w:t>
            </w:r>
          </w:p>
        </w:tc>
      </w:tr>
      <w:tr w:rsidR="002D4B1D" w:rsidTr="009D4EC7" w14:paraId="2C9D1189" w14:textId="77777777">
        <w:tc>
          <w:tcPr>
            <w:tcW w:w="3878" w:type="dxa"/>
            <w:tcMar>
              <w:right w:w="28" w:type="dxa"/>
            </w:tcMar>
          </w:tcPr>
          <w:p w:rsidR="002D4B1D" w:rsidRDefault="004C1C78" w14:paraId="6281AE46" w14:textId="77777777">
            <w:pPr>
              <w:pStyle w:val="p-table"/>
              <w:rPr>
                <w:sz w:val="17"/>
              </w:rPr>
            </w:pPr>
            <w:r>
              <w:rPr>
                <w:sz w:val="17"/>
              </w:rPr>
              <w:t>Sociale agenda</w:t>
            </w:r>
          </w:p>
        </w:tc>
        <w:tc>
          <w:tcPr>
            <w:tcW w:w="833" w:type="dxa"/>
            <w:tcMar>
              <w:left w:w="28" w:type="dxa"/>
              <w:right w:w="28" w:type="dxa"/>
            </w:tcMar>
            <w:vAlign w:val="center"/>
          </w:tcPr>
          <w:p w:rsidR="002D4B1D" w:rsidP="009D4EC7" w:rsidRDefault="004C1C78" w14:paraId="24079E5B" w14:textId="77777777">
            <w:pPr>
              <w:pStyle w:val="p-table"/>
              <w:jc w:val="right"/>
              <w:rPr>
                <w:sz w:val="17"/>
              </w:rPr>
            </w:pPr>
            <w:r>
              <w:rPr>
                <w:sz w:val="17"/>
              </w:rPr>
              <w:t>0</w:t>
            </w:r>
          </w:p>
        </w:tc>
        <w:tc>
          <w:tcPr>
            <w:tcW w:w="833" w:type="dxa"/>
            <w:tcMar>
              <w:left w:w="28" w:type="dxa"/>
              <w:right w:w="28" w:type="dxa"/>
            </w:tcMar>
            <w:vAlign w:val="center"/>
          </w:tcPr>
          <w:p w:rsidR="002D4B1D" w:rsidP="009D4EC7" w:rsidRDefault="004C1C78" w14:paraId="5352C440" w14:textId="77777777">
            <w:pPr>
              <w:pStyle w:val="p-table"/>
              <w:jc w:val="right"/>
              <w:rPr>
                <w:sz w:val="17"/>
              </w:rPr>
            </w:pPr>
            <w:r>
              <w:rPr>
                <w:sz w:val="17"/>
              </w:rPr>
              <w:t>0</w:t>
            </w:r>
          </w:p>
        </w:tc>
        <w:tc>
          <w:tcPr>
            <w:tcW w:w="823" w:type="dxa"/>
            <w:tcMar>
              <w:left w:w="28" w:type="dxa"/>
              <w:right w:w="28" w:type="dxa"/>
            </w:tcMar>
            <w:vAlign w:val="center"/>
          </w:tcPr>
          <w:p w:rsidR="002D4B1D" w:rsidP="009D4EC7" w:rsidRDefault="004C1C78" w14:paraId="293FB81F" w14:textId="77777777">
            <w:pPr>
              <w:pStyle w:val="p-table"/>
              <w:jc w:val="right"/>
              <w:rPr>
                <w:sz w:val="17"/>
              </w:rPr>
            </w:pPr>
            <w:r>
              <w:rPr>
                <w:sz w:val="17"/>
              </w:rPr>
              <w:t>79</w:t>
            </w:r>
          </w:p>
        </w:tc>
        <w:tc>
          <w:tcPr>
            <w:tcW w:w="833" w:type="dxa"/>
            <w:tcMar>
              <w:left w:w="28" w:type="dxa"/>
              <w:right w:w="28" w:type="dxa"/>
            </w:tcMar>
            <w:vAlign w:val="center"/>
          </w:tcPr>
          <w:p w:rsidR="002D4B1D" w:rsidP="009D4EC7" w:rsidRDefault="004C1C78" w14:paraId="0C87542F" w14:textId="77777777">
            <w:pPr>
              <w:pStyle w:val="p-table"/>
              <w:jc w:val="right"/>
              <w:rPr>
                <w:sz w:val="17"/>
              </w:rPr>
            </w:pPr>
            <w:r>
              <w:rPr>
                <w:sz w:val="17"/>
              </w:rPr>
              <w:t>117</w:t>
            </w:r>
          </w:p>
        </w:tc>
        <w:tc>
          <w:tcPr>
            <w:tcW w:w="823" w:type="dxa"/>
            <w:tcMar>
              <w:left w:w="28" w:type="dxa"/>
              <w:right w:w="28" w:type="dxa"/>
            </w:tcMar>
            <w:vAlign w:val="center"/>
          </w:tcPr>
          <w:p w:rsidR="002D4B1D" w:rsidP="009D4EC7" w:rsidRDefault="004C1C78" w14:paraId="3EB53729" w14:textId="77777777">
            <w:pPr>
              <w:pStyle w:val="p-table"/>
              <w:jc w:val="right"/>
              <w:rPr>
                <w:sz w:val="17"/>
              </w:rPr>
            </w:pPr>
            <w:r>
              <w:rPr>
                <w:sz w:val="17"/>
              </w:rPr>
              <w:t>138</w:t>
            </w:r>
          </w:p>
        </w:tc>
        <w:tc>
          <w:tcPr>
            <w:tcW w:w="833" w:type="dxa"/>
            <w:tcMar>
              <w:left w:w="28" w:type="dxa"/>
              <w:right w:w="28" w:type="dxa"/>
            </w:tcMar>
            <w:vAlign w:val="center"/>
          </w:tcPr>
          <w:p w:rsidR="002D4B1D" w:rsidP="009D4EC7" w:rsidRDefault="004C1C78" w14:paraId="4912008D" w14:textId="77777777">
            <w:pPr>
              <w:pStyle w:val="p-table"/>
              <w:jc w:val="right"/>
              <w:rPr>
                <w:sz w:val="17"/>
              </w:rPr>
            </w:pPr>
            <w:r>
              <w:rPr>
                <w:sz w:val="17"/>
              </w:rPr>
              <w:t>146</w:t>
            </w:r>
          </w:p>
        </w:tc>
        <w:tc>
          <w:tcPr>
            <w:tcW w:w="838" w:type="dxa"/>
            <w:tcMar>
              <w:left w:w="28" w:type="dxa"/>
              <w:right w:w="28" w:type="dxa"/>
            </w:tcMar>
            <w:vAlign w:val="center"/>
          </w:tcPr>
          <w:p w:rsidR="002D4B1D" w:rsidP="009D4EC7" w:rsidRDefault="004C1C78" w14:paraId="52AC0733" w14:textId="77777777">
            <w:pPr>
              <w:pStyle w:val="p-table"/>
              <w:jc w:val="right"/>
              <w:rPr>
                <w:sz w:val="17"/>
              </w:rPr>
            </w:pPr>
            <w:r>
              <w:rPr>
                <w:sz w:val="17"/>
              </w:rPr>
              <w:t>479</w:t>
            </w:r>
          </w:p>
        </w:tc>
      </w:tr>
      <w:tr w:rsidR="002D4B1D" w:rsidTr="009D4EC7" w14:paraId="547BC765" w14:textId="77777777">
        <w:tc>
          <w:tcPr>
            <w:tcW w:w="3878" w:type="dxa"/>
            <w:tcBorders>
              <w:bottom w:val="single" w:color="009EE0" w:sz="2" w:space="0"/>
            </w:tcBorders>
            <w:tcMar>
              <w:right w:w="28" w:type="dxa"/>
            </w:tcMar>
          </w:tcPr>
          <w:p w:rsidR="002D4B1D" w:rsidRDefault="004C1C78" w14:paraId="20B67EBA" w14:textId="77777777">
            <w:pPr>
              <w:pStyle w:val="p-table"/>
              <w:rPr>
                <w:sz w:val="17"/>
              </w:rPr>
            </w:pPr>
            <w:r>
              <w:rPr>
                <w:sz w:val="17"/>
              </w:rPr>
              <w:t>Verduurzaming Groningen</w:t>
            </w:r>
          </w:p>
        </w:tc>
        <w:tc>
          <w:tcPr>
            <w:tcW w:w="833" w:type="dxa"/>
            <w:tcBorders>
              <w:bottom w:val="single" w:color="009EE0" w:sz="2" w:space="0"/>
            </w:tcBorders>
            <w:tcMar>
              <w:left w:w="28" w:type="dxa"/>
              <w:right w:w="28" w:type="dxa"/>
            </w:tcMar>
            <w:vAlign w:val="center"/>
          </w:tcPr>
          <w:p w:rsidR="002D4B1D" w:rsidP="009D4EC7" w:rsidRDefault="004C1C78" w14:paraId="142863C4" w14:textId="77777777">
            <w:pPr>
              <w:pStyle w:val="p-table"/>
              <w:jc w:val="right"/>
              <w:rPr>
                <w:sz w:val="17"/>
              </w:rPr>
            </w:pPr>
            <w:r>
              <w:rPr>
                <w:sz w:val="17"/>
              </w:rPr>
              <w:t>179</w:t>
            </w:r>
          </w:p>
        </w:tc>
        <w:tc>
          <w:tcPr>
            <w:tcW w:w="833" w:type="dxa"/>
            <w:tcBorders>
              <w:bottom w:val="single" w:color="009EE0" w:sz="2" w:space="0"/>
            </w:tcBorders>
            <w:tcMar>
              <w:left w:w="28" w:type="dxa"/>
              <w:right w:w="28" w:type="dxa"/>
            </w:tcMar>
            <w:vAlign w:val="center"/>
          </w:tcPr>
          <w:p w:rsidR="002D4B1D" w:rsidP="009D4EC7" w:rsidRDefault="004C1C78" w14:paraId="6C880089" w14:textId="77777777">
            <w:pPr>
              <w:pStyle w:val="p-table"/>
              <w:jc w:val="right"/>
              <w:rPr>
                <w:sz w:val="17"/>
              </w:rPr>
            </w:pPr>
            <w:r>
              <w:rPr>
                <w:sz w:val="17"/>
              </w:rPr>
              <w:t>198</w:t>
            </w:r>
          </w:p>
        </w:tc>
        <w:tc>
          <w:tcPr>
            <w:tcW w:w="823" w:type="dxa"/>
            <w:tcBorders>
              <w:bottom w:val="single" w:color="009EE0" w:sz="2" w:space="0"/>
            </w:tcBorders>
            <w:tcMar>
              <w:left w:w="28" w:type="dxa"/>
              <w:right w:w="28" w:type="dxa"/>
            </w:tcMar>
            <w:vAlign w:val="center"/>
          </w:tcPr>
          <w:p w:rsidR="002D4B1D" w:rsidP="009D4EC7" w:rsidRDefault="004C1C78" w14:paraId="388979A9" w14:textId="77777777">
            <w:pPr>
              <w:pStyle w:val="p-table"/>
              <w:jc w:val="right"/>
              <w:rPr>
                <w:sz w:val="17"/>
              </w:rPr>
            </w:pPr>
            <w:r>
              <w:rPr>
                <w:sz w:val="17"/>
              </w:rPr>
              <w:t>215</w:t>
            </w:r>
          </w:p>
        </w:tc>
        <w:tc>
          <w:tcPr>
            <w:tcW w:w="833" w:type="dxa"/>
            <w:tcBorders>
              <w:bottom w:val="single" w:color="009EE0" w:sz="2" w:space="0"/>
            </w:tcBorders>
            <w:tcMar>
              <w:left w:w="28" w:type="dxa"/>
              <w:right w:w="28" w:type="dxa"/>
            </w:tcMar>
            <w:vAlign w:val="center"/>
          </w:tcPr>
          <w:p w:rsidR="002D4B1D" w:rsidP="009D4EC7" w:rsidRDefault="004C1C78" w14:paraId="0D0D25D5" w14:textId="77777777">
            <w:pPr>
              <w:pStyle w:val="p-table"/>
              <w:jc w:val="right"/>
              <w:rPr>
                <w:sz w:val="17"/>
              </w:rPr>
            </w:pPr>
            <w:r>
              <w:rPr>
                <w:sz w:val="17"/>
              </w:rPr>
              <w:t>142</w:t>
            </w:r>
          </w:p>
        </w:tc>
        <w:tc>
          <w:tcPr>
            <w:tcW w:w="823" w:type="dxa"/>
            <w:tcBorders>
              <w:bottom w:val="single" w:color="009EE0" w:sz="2" w:space="0"/>
            </w:tcBorders>
            <w:tcMar>
              <w:left w:w="28" w:type="dxa"/>
              <w:right w:w="28" w:type="dxa"/>
            </w:tcMar>
            <w:vAlign w:val="center"/>
          </w:tcPr>
          <w:p w:rsidR="002D4B1D" w:rsidP="009D4EC7" w:rsidRDefault="004C1C78" w14:paraId="4C712343" w14:textId="77777777">
            <w:pPr>
              <w:pStyle w:val="p-table"/>
              <w:jc w:val="right"/>
              <w:rPr>
                <w:sz w:val="17"/>
              </w:rPr>
            </w:pPr>
            <w:r>
              <w:rPr>
                <w:sz w:val="17"/>
              </w:rPr>
              <w:t>120</w:t>
            </w:r>
          </w:p>
        </w:tc>
        <w:tc>
          <w:tcPr>
            <w:tcW w:w="833" w:type="dxa"/>
            <w:tcBorders>
              <w:bottom w:val="single" w:color="009EE0" w:sz="2" w:space="0"/>
            </w:tcBorders>
            <w:tcMar>
              <w:left w:w="28" w:type="dxa"/>
              <w:right w:w="28" w:type="dxa"/>
            </w:tcMar>
            <w:vAlign w:val="center"/>
          </w:tcPr>
          <w:p w:rsidR="002D4B1D" w:rsidP="009D4EC7" w:rsidRDefault="004C1C78" w14:paraId="2B6294BD" w14:textId="77777777">
            <w:pPr>
              <w:pStyle w:val="p-table"/>
              <w:jc w:val="right"/>
              <w:rPr>
                <w:sz w:val="17"/>
              </w:rPr>
            </w:pPr>
            <w:r>
              <w:rPr>
                <w:sz w:val="17"/>
              </w:rPr>
              <w:t>116</w:t>
            </w:r>
          </w:p>
        </w:tc>
        <w:tc>
          <w:tcPr>
            <w:tcW w:w="838" w:type="dxa"/>
            <w:tcBorders>
              <w:bottom w:val="single" w:color="009EE0" w:sz="2" w:space="0"/>
            </w:tcBorders>
            <w:tcMar>
              <w:left w:w="28" w:type="dxa"/>
              <w:right w:w="28" w:type="dxa"/>
            </w:tcMar>
            <w:vAlign w:val="center"/>
          </w:tcPr>
          <w:p w:rsidR="002D4B1D" w:rsidP="009D4EC7" w:rsidRDefault="004C1C78" w14:paraId="7FF0D080" w14:textId="77777777">
            <w:pPr>
              <w:pStyle w:val="p-table"/>
              <w:jc w:val="right"/>
              <w:rPr>
                <w:sz w:val="17"/>
              </w:rPr>
            </w:pPr>
            <w:r>
              <w:rPr>
                <w:sz w:val="17"/>
              </w:rPr>
              <w:t>970</w:t>
            </w:r>
          </w:p>
        </w:tc>
      </w:tr>
    </w:tbl>
    <w:p w:rsidR="002D4B1D" w:rsidRDefault="002D4B1D" w14:paraId="2B9D4223" w14:textId="77777777">
      <w:pPr>
        <w:pStyle w:val="p-marginbottom"/>
      </w:pPr>
    </w:p>
    <w:p w:rsidR="002D4B1D" w:rsidRDefault="004C1C78" w14:paraId="4AFF0764" w14:textId="77777777">
      <w:pPr>
        <w:pStyle w:val="p"/>
      </w:pPr>
      <w:r>
        <w:t xml:space="preserve">Naast deze uitgaven voor schade en versterken en de middelen volgend uit de kabinetsreactie op de PEGA, zijn er ook middelen die aan de regio ten goede komen </w:t>
      </w:r>
      <w:r>
        <w:t>vanuit de Bestuurlijke Afspraken uit 2020 (1,5 miljard euro) en de 1,15 miljard euro voor het Nationaal Programma Groningen (NPG). Deze zijn respectievelijk bij de Voorjaarsnota 2021 en 2018 toegevoegd. Onderdeel van deze bestuurlijke afspraken zijn de aparte afspraken over versterking buiten de reguliere operatie voor o.a. Batch 1588 en in Appingedam en Ten Post. Voor deze projecten wordt bij de Voorjaarsnota 2025 118 miljoen euro extra beschikbaar gesteld met name om de gestegen bouwkosten te financieren.</w:t>
      </w:r>
      <w:r>
        <w:t xml:space="preserve"> Hiervoor was reeds 33,5 miljoen euro gereserveerd bij de PEGA-kabinetsreactie zoals ook te zien is in tabel 28. Voor het NPG wordt 187 miljoen euro overgeboekt van de AP naar de begroting van BZK.</w:t>
      </w:r>
    </w:p>
    <w:p w:rsidR="002D4B1D" w:rsidRDefault="004C1C78" w14:paraId="34CB5687" w14:textId="77777777">
      <w:pPr>
        <w:pStyle w:val="section-title-1"/>
      </w:pPr>
      <w:bookmarkStart w:name="78157994784155" w:id="45"/>
      <w:r>
        <w:lastRenderedPageBreak/>
        <w:t>Bijlage 4 - Toeslagen Herstel</w:t>
      </w:r>
      <w:bookmarkEnd w:id="45"/>
    </w:p>
    <w:p w:rsidR="002D4B1D" w:rsidRDefault="004C1C78" w14:paraId="77C352A7" w14:textId="77777777">
      <w:pPr>
        <w:pStyle w:val="p"/>
      </w:pPr>
      <w:r>
        <w:t xml:space="preserve">Het kabinet zet zich in voor mensen die gedupeerd </w:t>
      </w:r>
      <w:proofErr w:type="spellStart"/>
      <w:r>
        <w:t>zĳn</w:t>
      </w:r>
      <w:proofErr w:type="spellEnd"/>
      <w:r>
        <w:t xml:space="preserve"> door de problemen met de kinderopvangtoeslag. Om deze gedupeerden door de problemen met toeslagen recht te doen is compensatie en emotioneel herstel cruciaal. Op basis van de actuele inzichten inzake aantallen, bedragen, nu adequaat geachte aannames en gekozen richting is de verwachting dat er op dit moment niet meer budget benodigd is dan het huidige totaalbudget van 11,7 miljard dat meerjarig voor de hersteloperatie beschikbaar is.</w:t>
      </w:r>
    </w:p>
    <w:p w:rsidR="002D4B1D" w:rsidRDefault="004C1C78" w14:paraId="1B46DA2A" w14:textId="77777777">
      <w:r>
        <w:t>Deze Voorjaarsnota kent enkele mutaties:</w:t>
      </w:r>
    </w:p>
    <w:p w:rsidR="002D4B1D" w:rsidRDefault="004C1C78" w14:paraId="082C3CBA" w14:textId="77777777">
      <w:pPr>
        <w:pStyle w:val="ol-p-l1"/>
        <w:numPr>
          <w:ilvl w:val="0"/>
          <w:numId w:val="3"/>
        </w:numPr>
      </w:pPr>
      <w:r>
        <w:rPr>
          <w:rStyle w:val="ol-text"/>
        </w:rPr>
        <w:t>De programmamiddelen (420 miljoen euro) zijn in 2024 niet volledig tot besteding gekomen. De uitvoering van enkele regelingen verloopt minder snel dan eerder verondersteld. Deze middelen zijn gedeeltelijk al eerder doorgeschoven naar latere jaren. Het resterende gedeelte van deze middelen (289 miljoen euro) wordt nu bij de 1</w:t>
      </w:r>
      <w:r>
        <w:rPr>
          <w:vertAlign w:val="superscript"/>
        </w:rPr>
        <w:t>e</w:t>
      </w:r>
      <w:r>
        <w:rPr>
          <w:rStyle w:val="ol-text"/>
        </w:rPr>
        <w:t xml:space="preserve"> suppletoire begroting toegevoegd aan het budget in 2025. De verwachting is dat deze middelen in latere jaren nog nodig </w:t>
      </w:r>
      <w:proofErr w:type="spellStart"/>
      <w:r>
        <w:rPr>
          <w:rStyle w:val="ol-text"/>
        </w:rPr>
        <w:t>zĳn</w:t>
      </w:r>
      <w:proofErr w:type="spellEnd"/>
      <w:r>
        <w:rPr>
          <w:rStyle w:val="ol-text"/>
        </w:rPr>
        <w:t xml:space="preserve"> om mensen die gedupeerd </w:t>
      </w:r>
      <w:proofErr w:type="spellStart"/>
      <w:r>
        <w:rPr>
          <w:rStyle w:val="ol-text"/>
        </w:rPr>
        <w:t>zĳn</w:t>
      </w:r>
      <w:proofErr w:type="spellEnd"/>
      <w:r>
        <w:rPr>
          <w:rStyle w:val="ol-text"/>
        </w:rPr>
        <w:t xml:space="preserve"> door de problemen met de kinderopvangtoeslag te kunnen compenseren. Ook voor de kwijtschelding van publieke schulden worden middelen doorgeschoven naar 2025.</w:t>
      </w:r>
    </w:p>
    <w:p w:rsidR="002D4B1D" w:rsidRDefault="004C1C78" w14:paraId="24225947" w14:textId="77777777">
      <w:pPr>
        <w:pStyle w:val="ol-p-l1"/>
        <w:numPr>
          <w:ilvl w:val="0"/>
          <w:numId w:val="3"/>
        </w:numPr>
      </w:pPr>
      <w:r>
        <w:rPr>
          <w:rStyle w:val="ol-text"/>
        </w:rPr>
        <w:t xml:space="preserve">Ten behoeve van verschillende onderdelen van de hersteloperatie Toeslagen wordt er de komende jaren een beroep gedaan op de reservering op de AP van 473 miljoen euro in totaal. Het gaat </w:t>
      </w:r>
      <w:proofErr w:type="spellStart"/>
      <w:r>
        <w:rPr>
          <w:rStyle w:val="ol-text"/>
        </w:rPr>
        <w:t>hierbĳ</w:t>
      </w:r>
      <w:proofErr w:type="spellEnd"/>
      <w:r>
        <w:rPr>
          <w:rStyle w:val="ol-text"/>
        </w:rPr>
        <w:t xml:space="preserve"> </w:t>
      </w:r>
      <w:proofErr w:type="spellStart"/>
      <w:r>
        <w:rPr>
          <w:rStyle w:val="ol-text"/>
        </w:rPr>
        <w:t>bĳvoorbeeld</w:t>
      </w:r>
      <w:proofErr w:type="spellEnd"/>
      <w:r>
        <w:rPr>
          <w:rStyle w:val="ol-text"/>
        </w:rPr>
        <w:t xml:space="preserve"> om middelen voor de compensatie van aanvullende schade. Na deze opvraag resteert nog 977 miljoen euro op de AP.</w:t>
      </w:r>
    </w:p>
    <w:p w:rsidR="002D4B1D" w:rsidRDefault="004C1C78" w14:paraId="54C7CAFD" w14:textId="77777777">
      <w:pPr>
        <w:pStyle w:val="ol-p-l1"/>
        <w:numPr>
          <w:ilvl w:val="0"/>
          <w:numId w:val="3"/>
        </w:numPr>
      </w:pPr>
      <w:r>
        <w:rPr>
          <w:rStyle w:val="ol-text"/>
        </w:rPr>
        <w:t>In het kader van realistisch ramen worden middelen voor Toeslagen Herstel verschoven naar latere jaren. Het moment van uitvoering van onder andere de compensatie van aanvullende schade valt later dan eerder verondersteld.</w:t>
      </w:r>
    </w:p>
    <w:p w:rsidR="002D4B1D" w:rsidRDefault="004C1C78" w14:paraId="0FC32FB8" w14:textId="77777777">
      <w:pPr>
        <w:pStyle w:val="ol-p-l1"/>
        <w:numPr>
          <w:ilvl w:val="0"/>
          <w:numId w:val="3"/>
        </w:numPr>
      </w:pPr>
      <w:r>
        <w:rPr>
          <w:rStyle w:val="ol-text"/>
        </w:rPr>
        <w:t>Aan de begroting van de hersteloperatie wordt in totaal 108 miljoen euro (inclusief AP) loon- en prijsbijstelling toegevoegd.</w:t>
      </w:r>
    </w:p>
    <w:p w:rsidR="002D4B1D" w:rsidRDefault="002D4B1D" w14:paraId="4E0A5739" w14:textId="77777777"/>
    <w:p w:rsidR="002D4B1D" w:rsidRDefault="004C1C78" w14:paraId="7DC0F414" w14:textId="77777777">
      <w:pPr>
        <w:pStyle w:val="p"/>
      </w:pPr>
      <w:r>
        <w:t>In onderstaande tabel is een uitsplitsing opgenomen per regeling. In de 20</w:t>
      </w:r>
      <w:r>
        <w:rPr>
          <w:vertAlign w:val="superscript"/>
        </w:rPr>
        <w:t>e</w:t>
      </w:r>
      <w:r>
        <w:t xml:space="preserve"> Voortgangsrapportage wordt uitgebreider ingegaan op de hierboven beschreven ontwikkelingen, deze zal voor de zomer naar de Kamer worden gestuurd.</w:t>
      </w:r>
    </w:p>
    <w:tbl>
      <w:tblPr>
        <w:tblW w:w="9694" w:type="dxa"/>
        <w:tblInd w:w="-3317" w:type="dxa"/>
        <w:tblLayout w:type="fixed"/>
        <w:tblCellMar>
          <w:left w:w="0" w:type="dxa"/>
          <w:right w:w="0" w:type="dxa"/>
        </w:tblCellMar>
        <w:tblLook w:val="0000" w:firstRow="0" w:lastRow="0" w:firstColumn="0" w:lastColumn="0" w:noHBand="0" w:noVBand="0"/>
      </w:tblPr>
      <w:tblGrid>
        <w:gridCol w:w="3197"/>
        <w:gridCol w:w="630"/>
        <w:gridCol w:w="630"/>
        <w:gridCol w:w="630"/>
        <w:gridCol w:w="630"/>
        <w:gridCol w:w="630"/>
        <w:gridCol w:w="630"/>
        <w:gridCol w:w="630"/>
        <w:gridCol w:w="630"/>
        <w:gridCol w:w="630"/>
        <w:gridCol w:w="827"/>
      </w:tblGrid>
      <w:tr w:rsidR="002D4B1D" w14:paraId="0C66449A" w14:textId="77777777">
        <w:trPr>
          <w:tblHeader/>
        </w:trPr>
        <w:tc>
          <w:tcPr>
            <w:tcW w:w="9694" w:type="dxa"/>
            <w:gridSpan w:val="11"/>
          </w:tcPr>
          <w:p w:rsidR="002D4B1D" w:rsidRDefault="004C1C78" w14:paraId="6E60A351" w14:textId="77777777">
            <w:pPr>
              <w:pStyle w:val="kio2-table-title"/>
            </w:pPr>
            <w:r>
              <w:lastRenderedPageBreak/>
              <w:t>Tabel 29 Stand Toeslagen Herstel Voorjaarsnota 2025</w:t>
            </w:r>
          </w:p>
        </w:tc>
      </w:tr>
      <w:tr w:rsidR="002D4B1D" w:rsidTr="009D4EC7" w14:paraId="18051685" w14:textId="77777777">
        <w:trPr>
          <w:tblHeader/>
        </w:trPr>
        <w:tc>
          <w:tcPr>
            <w:tcW w:w="3197" w:type="dxa"/>
            <w:tcBorders>
              <w:top w:val="single" w:color="000000" w:sz="2" w:space="0"/>
              <w:bottom w:val="single" w:color="009EE0" w:sz="2" w:space="0"/>
            </w:tcBorders>
            <w:tcMar>
              <w:top w:w="28" w:type="dxa"/>
              <w:bottom w:w="28" w:type="dxa"/>
              <w:right w:w="28" w:type="dxa"/>
            </w:tcMar>
            <w:vAlign w:val="bottom"/>
          </w:tcPr>
          <w:p w:rsidR="002D4B1D" w:rsidRDefault="004C1C78" w14:paraId="4A628A42" w14:textId="77777777">
            <w:pPr>
              <w:pStyle w:val="p-table"/>
              <w:rPr>
                <w:color w:val="000000"/>
                <w:sz w:val="17"/>
              </w:rPr>
            </w:pPr>
            <w:r>
              <w:rPr>
                <w:color w:val="000000"/>
                <w:sz w:val="17"/>
              </w:rPr>
              <w:t>In miljoenen euro</w:t>
            </w:r>
          </w:p>
        </w:tc>
        <w:tc>
          <w:tcPr>
            <w:tcW w:w="63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415ED64D" w14:textId="77777777">
            <w:pPr>
              <w:pStyle w:val="p-table"/>
              <w:jc w:val="right"/>
              <w:rPr>
                <w:color w:val="000000"/>
                <w:sz w:val="17"/>
              </w:rPr>
            </w:pPr>
            <w:r>
              <w:rPr>
                <w:color w:val="000000"/>
                <w:sz w:val="17"/>
              </w:rPr>
              <w:t>2020</w:t>
            </w:r>
          </w:p>
        </w:tc>
        <w:tc>
          <w:tcPr>
            <w:tcW w:w="63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6E501705" w14:textId="77777777">
            <w:pPr>
              <w:pStyle w:val="p-table"/>
              <w:jc w:val="right"/>
              <w:rPr>
                <w:color w:val="000000"/>
                <w:sz w:val="17"/>
              </w:rPr>
            </w:pPr>
            <w:r>
              <w:rPr>
                <w:color w:val="000000"/>
                <w:sz w:val="17"/>
              </w:rPr>
              <w:t>2021</w:t>
            </w:r>
          </w:p>
        </w:tc>
        <w:tc>
          <w:tcPr>
            <w:tcW w:w="63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11900CDC" w14:textId="77777777">
            <w:pPr>
              <w:pStyle w:val="p-table"/>
              <w:jc w:val="right"/>
              <w:rPr>
                <w:color w:val="000000"/>
                <w:sz w:val="17"/>
              </w:rPr>
            </w:pPr>
            <w:r>
              <w:rPr>
                <w:color w:val="000000"/>
                <w:sz w:val="17"/>
              </w:rPr>
              <w:t>2022</w:t>
            </w:r>
          </w:p>
        </w:tc>
        <w:tc>
          <w:tcPr>
            <w:tcW w:w="63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5E4A1914" w14:textId="77777777">
            <w:pPr>
              <w:pStyle w:val="p-table"/>
              <w:jc w:val="right"/>
              <w:rPr>
                <w:color w:val="000000"/>
                <w:sz w:val="17"/>
              </w:rPr>
            </w:pPr>
            <w:r>
              <w:rPr>
                <w:color w:val="000000"/>
                <w:sz w:val="17"/>
              </w:rPr>
              <w:t>2023</w:t>
            </w:r>
          </w:p>
        </w:tc>
        <w:tc>
          <w:tcPr>
            <w:tcW w:w="63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5BB10734" w14:textId="77777777">
            <w:pPr>
              <w:pStyle w:val="p-table"/>
              <w:jc w:val="right"/>
              <w:rPr>
                <w:color w:val="000000"/>
                <w:sz w:val="17"/>
              </w:rPr>
            </w:pPr>
            <w:r>
              <w:rPr>
                <w:color w:val="000000"/>
                <w:sz w:val="17"/>
              </w:rPr>
              <w:t>2024</w:t>
            </w:r>
          </w:p>
        </w:tc>
        <w:tc>
          <w:tcPr>
            <w:tcW w:w="63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316E4828" w14:textId="77777777">
            <w:pPr>
              <w:pStyle w:val="p-table"/>
              <w:jc w:val="right"/>
              <w:rPr>
                <w:color w:val="000000"/>
                <w:sz w:val="17"/>
              </w:rPr>
            </w:pPr>
            <w:r>
              <w:rPr>
                <w:color w:val="000000"/>
                <w:sz w:val="17"/>
              </w:rPr>
              <w:t>2025</w:t>
            </w:r>
          </w:p>
        </w:tc>
        <w:tc>
          <w:tcPr>
            <w:tcW w:w="63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6ED30071" w14:textId="77777777">
            <w:pPr>
              <w:pStyle w:val="p-table"/>
              <w:jc w:val="right"/>
              <w:rPr>
                <w:color w:val="000000"/>
                <w:sz w:val="17"/>
              </w:rPr>
            </w:pPr>
            <w:r>
              <w:rPr>
                <w:color w:val="000000"/>
                <w:sz w:val="17"/>
              </w:rPr>
              <w:t>2026</w:t>
            </w:r>
          </w:p>
        </w:tc>
        <w:tc>
          <w:tcPr>
            <w:tcW w:w="63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2FC4EE0E" w14:textId="77777777">
            <w:pPr>
              <w:pStyle w:val="p-table"/>
              <w:jc w:val="right"/>
              <w:rPr>
                <w:color w:val="000000"/>
                <w:sz w:val="17"/>
              </w:rPr>
            </w:pPr>
            <w:r>
              <w:rPr>
                <w:color w:val="000000"/>
                <w:sz w:val="17"/>
              </w:rPr>
              <w:t>2027</w:t>
            </w:r>
          </w:p>
        </w:tc>
        <w:tc>
          <w:tcPr>
            <w:tcW w:w="63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30ED646E" w14:textId="77777777">
            <w:pPr>
              <w:pStyle w:val="p-table"/>
              <w:jc w:val="right"/>
              <w:rPr>
                <w:color w:val="000000"/>
                <w:sz w:val="17"/>
              </w:rPr>
            </w:pPr>
            <w:r>
              <w:rPr>
                <w:color w:val="000000"/>
                <w:sz w:val="17"/>
              </w:rPr>
              <w:t>2028</w:t>
            </w:r>
          </w:p>
        </w:tc>
        <w:tc>
          <w:tcPr>
            <w:tcW w:w="827"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1E32A588" w14:textId="77777777">
            <w:pPr>
              <w:pStyle w:val="p-table"/>
              <w:jc w:val="right"/>
              <w:rPr>
                <w:color w:val="000000"/>
                <w:sz w:val="17"/>
              </w:rPr>
            </w:pPr>
            <w:r>
              <w:rPr>
                <w:color w:val="000000"/>
                <w:sz w:val="17"/>
              </w:rPr>
              <w:t>Cumulatief</w:t>
            </w:r>
          </w:p>
        </w:tc>
      </w:tr>
      <w:tr w:rsidR="002D4B1D" w:rsidTr="009D4EC7" w14:paraId="68C4C20C" w14:textId="77777777">
        <w:tc>
          <w:tcPr>
            <w:tcW w:w="3197" w:type="dxa"/>
            <w:tcMar>
              <w:right w:w="28" w:type="dxa"/>
            </w:tcMar>
            <w:vAlign w:val="bottom"/>
          </w:tcPr>
          <w:p w:rsidR="002D4B1D" w:rsidRDefault="004C1C78" w14:paraId="163DA411" w14:textId="77777777">
            <w:pPr>
              <w:pStyle w:val="p-table"/>
              <w:rPr>
                <w:b/>
                <w:sz w:val="17"/>
              </w:rPr>
            </w:pPr>
            <w:r>
              <w:rPr>
                <w:b/>
                <w:sz w:val="17"/>
              </w:rPr>
              <w:t>Stand na 1e sup 2025</w:t>
            </w:r>
          </w:p>
        </w:tc>
        <w:tc>
          <w:tcPr>
            <w:tcW w:w="630" w:type="dxa"/>
            <w:tcMar>
              <w:left w:w="28" w:type="dxa"/>
              <w:right w:w="28" w:type="dxa"/>
            </w:tcMar>
            <w:vAlign w:val="center"/>
          </w:tcPr>
          <w:p w:rsidR="002D4B1D" w:rsidP="009D4EC7" w:rsidRDefault="004C1C78" w14:paraId="55CBD90C" w14:textId="77777777">
            <w:pPr>
              <w:pStyle w:val="p-table"/>
              <w:jc w:val="right"/>
              <w:rPr>
                <w:b/>
                <w:sz w:val="17"/>
              </w:rPr>
            </w:pPr>
            <w:r>
              <w:rPr>
                <w:b/>
                <w:sz w:val="17"/>
              </w:rPr>
              <w:t>93</w:t>
            </w:r>
          </w:p>
        </w:tc>
        <w:tc>
          <w:tcPr>
            <w:tcW w:w="630" w:type="dxa"/>
            <w:tcMar>
              <w:left w:w="28" w:type="dxa"/>
              <w:right w:w="28" w:type="dxa"/>
            </w:tcMar>
            <w:vAlign w:val="center"/>
          </w:tcPr>
          <w:p w:rsidR="002D4B1D" w:rsidP="009D4EC7" w:rsidRDefault="004C1C78" w14:paraId="08527608" w14:textId="77777777">
            <w:pPr>
              <w:pStyle w:val="p-table"/>
              <w:jc w:val="right"/>
              <w:rPr>
                <w:b/>
                <w:sz w:val="17"/>
              </w:rPr>
            </w:pPr>
            <w:r>
              <w:rPr>
                <w:b/>
                <w:sz w:val="17"/>
              </w:rPr>
              <w:t>1.271</w:t>
            </w:r>
          </w:p>
        </w:tc>
        <w:tc>
          <w:tcPr>
            <w:tcW w:w="630" w:type="dxa"/>
            <w:tcMar>
              <w:left w:w="28" w:type="dxa"/>
              <w:right w:w="28" w:type="dxa"/>
            </w:tcMar>
            <w:vAlign w:val="center"/>
          </w:tcPr>
          <w:p w:rsidR="002D4B1D" w:rsidP="009D4EC7" w:rsidRDefault="004C1C78" w14:paraId="5E86CE1F" w14:textId="77777777">
            <w:pPr>
              <w:pStyle w:val="p-table"/>
              <w:jc w:val="right"/>
              <w:rPr>
                <w:b/>
                <w:sz w:val="17"/>
              </w:rPr>
            </w:pPr>
            <w:r>
              <w:rPr>
                <w:b/>
                <w:sz w:val="17"/>
              </w:rPr>
              <w:t>1.025</w:t>
            </w:r>
          </w:p>
        </w:tc>
        <w:tc>
          <w:tcPr>
            <w:tcW w:w="630" w:type="dxa"/>
            <w:tcMar>
              <w:left w:w="28" w:type="dxa"/>
              <w:right w:w="28" w:type="dxa"/>
            </w:tcMar>
            <w:vAlign w:val="center"/>
          </w:tcPr>
          <w:p w:rsidR="002D4B1D" w:rsidP="009D4EC7" w:rsidRDefault="004C1C78" w14:paraId="749E6475" w14:textId="77777777">
            <w:pPr>
              <w:pStyle w:val="p-table"/>
              <w:jc w:val="right"/>
              <w:rPr>
                <w:b/>
                <w:sz w:val="17"/>
              </w:rPr>
            </w:pPr>
            <w:r>
              <w:rPr>
                <w:b/>
                <w:sz w:val="17"/>
              </w:rPr>
              <w:t>1.519</w:t>
            </w:r>
          </w:p>
        </w:tc>
        <w:tc>
          <w:tcPr>
            <w:tcW w:w="630" w:type="dxa"/>
            <w:tcMar>
              <w:left w:w="28" w:type="dxa"/>
              <w:right w:w="28" w:type="dxa"/>
            </w:tcMar>
            <w:vAlign w:val="center"/>
          </w:tcPr>
          <w:p w:rsidR="002D4B1D" w:rsidP="009D4EC7" w:rsidRDefault="004C1C78" w14:paraId="7B80DD9A" w14:textId="77777777">
            <w:pPr>
              <w:pStyle w:val="p-table"/>
              <w:jc w:val="right"/>
              <w:rPr>
                <w:b/>
                <w:sz w:val="17"/>
              </w:rPr>
            </w:pPr>
            <w:r>
              <w:rPr>
                <w:b/>
                <w:sz w:val="17"/>
              </w:rPr>
              <w:t>1.595</w:t>
            </w:r>
          </w:p>
        </w:tc>
        <w:tc>
          <w:tcPr>
            <w:tcW w:w="630" w:type="dxa"/>
            <w:tcMar>
              <w:left w:w="28" w:type="dxa"/>
              <w:right w:w="28" w:type="dxa"/>
            </w:tcMar>
            <w:vAlign w:val="center"/>
          </w:tcPr>
          <w:p w:rsidR="002D4B1D" w:rsidP="009D4EC7" w:rsidRDefault="004C1C78" w14:paraId="19C25BF4" w14:textId="77777777">
            <w:pPr>
              <w:pStyle w:val="p-table"/>
              <w:jc w:val="right"/>
              <w:rPr>
                <w:b/>
                <w:sz w:val="17"/>
              </w:rPr>
            </w:pPr>
            <w:r>
              <w:rPr>
                <w:b/>
                <w:sz w:val="17"/>
              </w:rPr>
              <w:t>2.013</w:t>
            </w:r>
          </w:p>
        </w:tc>
        <w:tc>
          <w:tcPr>
            <w:tcW w:w="630" w:type="dxa"/>
            <w:tcMar>
              <w:left w:w="28" w:type="dxa"/>
              <w:right w:w="28" w:type="dxa"/>
            </w:tcMar>
            <w:vAlign w:val="center"/>
          </w:tcPr>
          <w:p w:rsidR="002D4B1D" w:rsidP="009D4EC7" w:rsidRDefault="004C1C78" w14:paraId="504E4E9F" w14:textId="77777777">
            <w:pPr>
              <w:pStyle w:val="p-table"/>
              <w:jc w:val="right"/>
              <w:rPr>
                <w:b/>
                <w:sz w:val="17"/>
              </w:rPr>
            </w:pPr>
            <w:r>
              <w:rPr>
                <w:b/>
                <w:sz w:val="17"/>
              </w:rPr>
              <w:t>1.553</w:t>
            </w:r>
          </w:p>
        </w:tc>
        <w:tc>
          <w:tcPr>
            <w:tcW w:w="630" w:type="dxa"/>
            <w:tcMar>
              <w:left w:w="28" w:type="dxa"/>
              <w:right w:w="28" w:type="dxa"/>
            </w:tcMar>
            <w:vAlign w:val="center"/>
          </w:tcPr>
          <w:p w:rsidR="002D4B1D" w:rsidP="009D4EC7" w:rsidRDefault="004C1C78" w14:paraId="672AFF54" w14:textId="77777777">
            <w:pPr>
              <w:pStyle w:val="p-table"/>
              <w:jc w:val="right"/>
              <w:rPr>
                <w:b/>
                <w:sz w:val="17"/>
              </w:rPr>
            </w:pPr>
            <w:r>
              <w:rPr>
                <w:b/>
                <w:sz w:val="17"/>
              </w:rPr>
              <w:t>1.246</w:t>
            </w:r>
          </w:p>
        </w:tc>
        <w:tc>
          <w:tcPr>
            <w:tcW w:w="630" w:type="dxa"/>
            <w:tcMar>
              <w:left w:w="28" w:type="dxa"/>
              <w:right w:w="28" w:type="dxa"/>
            </w:tcMar>
            <w:vAlign w:val="center"/>
          </w:tcPr>
          <w:p w:rsidR="002D4B1D" w:rsidP="009D4EC7" w:rsidRDefault="004C1C78" w14:paraId="779223FC" w14:textId="77777777">
            <w:pPr>
              <w:pStyle w:val="p-table"/>
              <w:jc w:val="right"/>
              <w:rPr>
                <w:b/>
                <w:sz w:val="17"/>
              </w:rPr>
            </w:pPr>
            <w:r>
              <w:rPr>
                <w:b/>
                <w:sz w:val="17"/>
              </w:rPr>
              <w:t>370</w:t>
            </w:r>
          </w:p>
        </w:tc>
        <w:tc>
          <w:tcPr>
            <w:tcW w:w="827" w:type="dxa"/>
            <w:tcMar>
              <w:left w:w="28" w:type="dxa"/>
              <w:right w:w="28" w:type="dxa"/>
            </w:tcMar>
            <w:vAlign w:val="center"/>
          </w:tcPr>
          <w:p w:rsidR="002D4B1D" w:rsidP="009D4EC7" w:rsidRDefault="004C1C78" w14:paraId="3C7B7F05" w14:textId="77777777">
            <w:pPr>
              <w:pStyle w:val="p-table"/>
              <w:jc w:val="right"/>
              <w:rPr>
                <w:b/>
                <w:sz w:val="17"/>
              </w:rPr>
            </w:pPr>
            <w:r>
              <w:rPr>
                <w:b/>
                <w:sz w:val="17"/>
              </w:rPr>
              <w:t>10.685</w:t>
            </w:r>
          </w:p>
        </w:tc>
      </w:tr>
      <w:tr w:rsidR="002D4B1D" w:rsidTr="009D4EC7" w14:paraId="4E43796C" w14:textId="77777777">
        <w:tc>
          <w:tcPr>
            <w:tcW w:w="3197" w:type="dxa"/>
            <w:tcMar>
              <w:right w:w="28" w:type="dxa"/>
            </w:tcMar>
          </w:tcPr>
          <w:p w:rsidR="002D4B1D" w:rsidRDefault="002D4B1D" w14:paraId="5F554164" w14:textId="77777777">
            <w:pPr>
              <w:pStyle w:val="p-table"/>
              <w:rPr>
                <w:sz w:val="17"/>
              </w:rPr>
            </w:pPr>
          </w:p>
        </w:tc>
        <w:tc>
          <w:tcPr>
            <w:tcW w:w="630" w:type="dxa"/>
            <w:tcMar>
              <w:left w:w="28" w:type="dxa"/>
              <w:right w:w="28" w:type="dxa"/>
            </w:tcMar>
            <w:vAlign w:val="center"/>
          </w:tcPr>
          <w:p w:rsidR="002D4B1D" w:rsidP="009D4EC7" w:rsidRDefault="002D4B1D" w14:paraId="64BA7CE8" w14:textId="77777777">
            <w:pPr>
              <w:pStyle w:val="p-table"/>
              <w:jc w:val="right"/>
              <w:rPr>
                <w:sz w:val="17"/>
              </w:rPr>
            </w:pPr>
          </w:p>
        </w:tc>
        <w:tc>
          <w:tcPr>
            <w:tcW w:w="630" w:type="dxa"/>
            <w:tcMar>
              <w:left w:w="28" w:type="dxa"/>
              <w:right w:w="28" w:type="dxa"/>
            </w:tcMar>
            <w:vAlign w:val="center"/>
          </w:tcPr>
          <w:p w:rsidR="002D4B1D" w:rsidP="009D4EC7" w:rsidRDefault="002D4B1D" w14:paraId="6156B97B" w14:textId="77777777">
            <w:pPr>
              <w:pStyle w:val="p-table"/>
              <w:jc w:val="right"/>
              <w:rPr>
                <w:sz w:val="17"/>
              </w:rPr>
            </w:pPr>
          </w:p>
        </w:tc>
        <w:tc>
          <w:tcPr>
            <w:tcW w:w="630" w:type="dxa"/>
            <w:tcMar>
              <w:left w:w="28" w:type="dxa"/>
              <w:right w:w="28" w:type="dxa"/>
            </w:tcMar>
            <w:vAlign w:val="center"/>
          </w:tcPr>
          <w:p w:rsidR="002D4B1D" w:rsidP="009D4EC7" w:rsidRDefault="002D4B1D" w14:paraId="57167E6C" w14:textId="77777777">
            <w:pPr>
              <w:pStyle w:val="p-table"/>
              <w:jc w:val="right"/>
              <w:rPr>
                <w:sz w:val="17"/>
              </w:rPr>
            </w:pPr>
          </w:p>
        </w:tc>
        <w:tc>
          <w:tcPr>
            <w:tcW w:w="630" w:type="dxa"/>
            <w:tcMar>
              <w:left w:w="28" w:type="dxa"/>
              <w:right w:w="28" w:type="dxa"/>
            </w:tcMar>
            <w:vAlign w:val="center"/>
          </w:tcPr>
          <w:p w:rsidR="002D4B1D" w:rsidP="009D4EC7" w:rsidRDefault="002D4B1D" w14:paraId="14FCCDCD" w14:textId="77777777">
            <w:pPr>
              <w:pStyle w:val="p-table"/>
              <w:jc w:val="right"/>
              <w:rPr>
                <w:sz w:val="17"/>
              </w:rPr>
            </w:pPr>
          </w:p>
        </w:tc>
        <w:tc>
          <w:tcPr>
            <w:tcW w:w="630" w:type="dxa"/>
            <w:tcMar>
              <w:left w:w="28" w:type="dxa"/>
              <w:right w:w="28" w:type="dxa"/>
            </w:tcMar>
            <w:vAlign w:val="center"/>
          </w:tcPr>
          <w:p w:rsidR="002D4B1D" w:rsidP="009D4EC7" w:rsidRDefault="002D4B1D" w14:paraId="416FFFC6" w14:textId="77777777">
            <w:pPr>
              <w:pStyle w:val="p-table"/>
              <w:jc w:val="right"/>
              <w:rPr>
                <w:sz w:val="17"/>
              </w:rPr>
            </w:pPr>
          </w:p>
        </w:tc>
        <w:tc>
          <w:tcPr>
            <w:tcW w:w="630" w:type="dxa"/>
            <w:tcMar>
              <w:left w:w="28" w:type="dxa"/>
              <w:right w:w="28" w:type="dxa"/>
            </w:tcMar>
            <w:vAlign w:val="center"/>
          </w:tcPr>
          <w:p w:rsidR="002D4B1D" w:rsidP="009D4EC7" w:rsidRDefault="002D4B1D" w14:paraId="00B421A8" w14:textId="77777777">
            <w:pPr>
              <w:pStyle w:val="p-table"/>
              <w:jc w:val="right"/>
              <w:rPr>
                <w:sz w:val="17"/>
              </w:rPr>
            </w:pPr>
          </w:p>
        </w:tc>
        <w:tc>
          <w:tcPr>
            <w:tcW w:w="630" w:type="dxa"/>
            <w:tcMar>
              <w:left w:w="28" w:type="dxa"/>
              <w:right w:w="28" w:type="dxa"/>
            </w:tcMar>
            <w:vAlign w:val="center"/>
          </w:tcPr>
          <w:p w:rsidR="002D4B1D" w:rsidP="009D4EC7" w:rsidRDefault="002D4B1D" w14:paraId="197BCB87" w14:textId="77777777">
            <w:pPr>
              <w:pStyle w:val="p-table"/>
              <w:jc w:val="right"/>
              <w:rPr>
                <w:sz w:val="17"/>
              </w:rPr>
            </w:pPr>
          </w:p>
        </w:tc>
        <w:tc>
          <w:tcPr>
            <w:tcW w:w="630" w:type="dxa"/>
            <w:tcMar>
              <w:left w:w="28" w:type="dxa"/>
              <w:right w:w="28" w:type="dxa"/>
            </w:tcMar>
            <w:vAlign w:val="center"/>
          </w:tcPr>
          <w:p w:rsidR="002D4B1D" w:rsidP="009D4EC7" w:rsidRDefault="002D4B1D" w14:paraId="3D3BB4F0" w14:textId="77777777">
            <w:pPr>
              <w:pStyle w:val="p-table"/>
              <w:jc w:val="right"/>
              <w:rPr>
                <w:sz w:val="17"/>
              </w:rPr>
            </w:pPr>
          </w:p>
        </w:tc>
        <w:tc>
          <w:tcPr>
            <w:tcW w:w="630" w:type="dxa"/>
            <w:tcMar>
              <w:left w:w="28" w:type="dxa"/>
              <w:right w:w="28" w:type="dxa"/>
            </w:tcMar>
            <w:vAlign w:val="center"/>
          </w:tcPr>
          <w:p w:rsidR="002D4B1D" w:rsidP="009D4EC7" w:rsidRDefault="002D4B1D" w14:paraId="369937B0" w14:textId="77777777">
            <w:pPr>
              <w:pStyle w:val="p-table"/>
              <w:jc w:val="right"/>
              <w:rPr>
                <w:sz w:val="17"/>
              </w:rPr>
            </w:pPr>
          </w:p>
        </w:tc>
        <w:tc>
          <w:tcPr>
            <w:tcW w:w="827" w:type="dxa"/>
            <w:tcMar>
              <w:left w:w="28" w:type="dxa"/>
              <w:right w:w="28" w:type="dxa"/>
            </w:tcMar>
            <w:vAlign w:val="center"/>
          </w:tcPr>
          <w:p w:rsidR="002D4B1D" w:rsidP="009D4EC7" w:rsidRDefault="002D4B1D" w14:paraId="2EFA2AAA" w14:textId="77777777">
            <w:pPr>
              <w:pStyle w:val="p-table"/>
              <w:jc w:val="right"/>
              <w:rPr>
                <w:sz w:val="17"/>
              </w:rPr>
            </w:pPr>
          </w:p>
        </w:tc>
      </w:tr>
      <w:tr w:rsidR="002D4B1D" w:rsidTr="009D4EC7" w14:paraId="5D231383" w14:textId="77777777">
        <w:tc>
          <w:tcPr>
            <w:tcW w:w="3197" w:type="dxa"/>
            <w:tcMar>
              <w:right w:w="28" w:type="dxa"/>
            </w:tcMar>
            <w:vAlign w:val="bottom"/>
          </w:tcPr>
          <w:p w:rsidR="002D4B1D" w:rsidRDefault="004C1C78" w14:paraId="0D9610E2" w14:textId="77777777">
            <w:pPr>
              <w:pStyle w:val="p-table"/>
              <w:rPr>
                <w:i/>
                <w:sz w:val="17"/>
              </w:rPr>
            </w:pPr>
            <w:r>
              <w:rPr>
                <w:i/>
                <w:sz w:val="17"/>
              </w:rPr>
              <w:t>Programma</w:t>
            </w:r>
          </w:p>
        </w:tc>
        <w:tc>
          <w:tcPr>
            <w:tcW w:w="630" w:type="dxa"/>
            <w:tcMar>
              <w:left w:w="28" w:type="dxa"/>
              <w:right w:w="28" w:type="dxa"/>
            </w:tcMar>
            <w:vAlign w:val="center"/>
          </w:tcPr>
          <w:p w:rsidR="002D4B1D" w:rsidP="009D4EC7" w:rsidRDefault="004C1C78" w14:paraId="5112701D" w14:textId="77777777">
            <w:pPr>
              <w:pStyle w:val="p-table"/>
              <w:jc w:val="right"/>
              <w:rPr>
                <w:i/>
                <w:sz w:val="17"/>
              </w:rPr>
            </w:pPr>
            <w:r>
              <w:rPr>
                <w:i/>
                <w:sz w:val="17"/>
              </w:rPr>
              <w:t>47</w:t>
            </w:r>
          </w:p>
        </w:tc>
        <w:tc>
          <w:tcPr>
            <w:tcW w:w="630" w:type="dxa"/>
            <w:tcMar>
              <w:left w:w="28" w:type="dxa"/>
              <w:right w:w="28" w:type="dxa"/>
            </w:tcMar>
            <w:vAlign w:val="center"/>
          </w:tcPr>
          <w:p w:rsidR="002D4B1D" w:rsidP="009D4EC7" w:rsidRDefault="004C1C78" w14:paraId="4B63E359" w14:textId="77777777">
            <w:pPr>
              <w:pStyle w:val="p-table"/>
              <w:jc w:val="right"/>
              <w:rPr>
                <w:i/>
                <w:sz w:val="17"/>
              </w:rPr>
            </w:pPr>
            <w:r>
              <w:rPr>
                <w:i/>
                <w:sz w:val="17"/>
              </w:rPr>
              <w:t>1.136</w:t>
            </w:r>
          </w:p>
        </w:tc>
        <w:tc>
          <w:tcPr>
            <w:tcW w:w="630" w:type="dxa"/>
            <w:tcMar>
              <w:left w:w="28" w:type="dxa"/>
              <w:right w:w="28" w:type="dxa"/>
            </w:tcMar>
            <w:vAlign w:val="center"/>
          </w:tcPr>
          <w:p w:rsidR="002D4B1D" w:rsidP="009D4EC7" w:rsidRDefault="004C1C78" w14:paraId="5215ACDD" w14:textId="77777777">
            <w:pPr>
              <w:pStyle w:val="p-table"/>
              <w:jc w:val="right"/>
              <w:rPr>
                <w:i/>
                <w:sz w:val="17"/>
              </w:rPr>
            </w:pPr>
            <w:r>
              <w:rPr>
                <w:i/>
                <w:sz w:val="17"/>
              </w:rPr>
              <w:t>780</w:t>
            </w:r>
          </w:p>
        </w:tc>
        <w:tc>
          <w:tcPr>
            <w:tcW w:w="630" w:type="dxa"/>
            <w:tcMar>
              <w:left w:w="28" w:type="dxa"/>
              <w:right w:w="28" w:type="dxa"/>
            </w:tcMar>
            <w:vAlign w:val="center"/>
          </w:tcPr>
          <w:p w:rsidR="002D4B1D" w:rsidP="009D4EC7" w:rsidRDefault="004C1C78" w14:paraId="24958AD4" w14:textId="77777777">
            <w:pPr>
              <w:pStyle w:val="p-table"/>
              <w:jc w:val="right"/>
              <w:rPr>
                <w:i/>
                <w:sz w:val="17"/>
              </w:rPr>
            </w:pPr>
            <w:r>
              <w:rPr>
                <w:i/>
                <w:sz w:val="17"/>
              </w:rPr>
              <w:t>1.182</w:t>
            </w:r>
          </w:p>
        </w:tc>
        <w:tc>
          <w:tcPr>
            <w:tcW w:w="630" w:type="dxa"/>
            <w:tcMar>
              <w:left w:w="28" w:type="dxa"/>
              <w:right w:w="28" w:type="dxa"/>
            </w:tcMar>
            <w:vAlign w:val="center"/>
          </w:tcPr>
          <w:p w:rsidR="002D4B1D" w:rsidP="009D4EC7" w:rsidRDefault="004C1C78" w14:paraId="17FBBA1D" w14:textId="77777777">
            <w:pPr>
              <w:pStyle w:val="p-table"/>
              <w:jc w:val="right"/>
              <w:rPr>
                <w:i/>
                <w:sz w:val="17"/>
              </w:rPr>
            </w:pPr>
            <w:r>
              <w:rPr>
                <w:i/>
                <w:sz w:val="17"/>
              </w:rPr>
              <w:t>1.114</w:t>
            </w:r>
          </w:p>
        </w:tc>
        <w:tc>
          <w:tcPr>
            <w:tcW w:w="630" w:type="dxa"/>
            <w:tcMar>
              <w:left w:w="28" w:type="dxa"/>
              <w:right w:w="28" w:type="dxa"/>
            </w:tcMar>
            <w:vAlign w:val="center"/>
          </w:tcPr>
          <w:p w:rsidR="002D4B1D" w:rsidP="009D4EC7" w:rsidRDefault="004C1C78" w14:paraId="2F1FAEDF" w14:textId="77777777">
            <w:pPr>
              <w:pStyle w:val="p-table"/>
              <w:jc w:val="right"/>
              <w:rPr>
                <w:i/>
                <w:sz w:val="17"/>
              </w:rPr>
            </w:pPr>
            <w:r>
              <w:rPr>
                <w:i/>
                <w:sz w:val="17"/>
              </w:rPr>
              <w:t>1.445</w:t>
            </w:r>
          </w:p>
        </w:tc>
        <w:tc>
          <w:tcPr>
            <w:tcW w:w="630" w:type="dxa"/>
            <w:tcMar>
              <w:left w:w="28" w:type="dxa"/>
              <w:right w:w="28" w:type="dxa"/>
            </w:tcMar>
            <w:vAlign w:val="center"/>
          </w:tcPr>
          <w:p w:rsidR="002D4B1D" w:rsidP="009D4EC7" w:rsidRDefault="004C1C78" w14:paraId="6D846DA9" w14:textId="77777777">
            <w:pPr>
              <w:pStyle w:val="p-table"/>
              <w:jc w:val="right"/>
              <w:rPr>
                <w:i/>
                <w:sz w:val="17"/>
              </w:rPr>
            </w:pPr>
            <w:r>
              <w:rPr>
                <w:i/>
                <w:sz w:val="17"/>
              </w:rPr>
              <w:t>1.163</w:t>
            </w:r>
          </w:p>
        </w:tc>
        <w:tc>
          <w:tcPr>
            <w:tcW w:w="630" w:type="dxa"/>
            <w:tcMar>
              <w:left w:w="28" w:type="dxa"/>
              <w:right w:w="28" w:type="dxa"/>
            </w:tcMar>
            <w:vAlign w:val="center"/>
          </w:tcPr>
          <w:p w:rsidR="002D4B1D" w:rsidP="009D4EC7" w:rsidRDefault="004C1C78" w14:paraId="0C6FE5A2" w14:textId="77777777">
            <w:pPr>
              <w:pStyle w:val="p-table"/>
              <w:jc w:val="right"/>
              <w:rPr>
                <w:i/>
                <w:sz w:val="17"/>
              </w:rPr>
            </w:pPr>
            <w:r>
              <w:rPr>
                <w:i/>
                <w:sz w:val="17"/>
              </w:rPr>
              <w:t>1.099</w:t>
            </w:r>
          </w:p>
        </w:tc>
        <w:tc>
          <w:tcPr>
            <w:tcW w:w="630" w:type="dxa"/>
            <w:tcMar>
              <w:left w:w="28" w:type="dxa"/>
              <w:right w:w="28" w:type="dxa"/>
            </w:tcMar>
            <w:vAlign w:val="center"/>
          </w:tcPr>
          <w:p w:rsidR="002D4B1D" w:rsidP="009D4EC7" w:rsidRDefault="004C1C78" w14:paraId="3BC9276E" w14:textId="77777777">
            <w:pPr>
              <w:pStyle w:val="p-table"/>
              <w:jc w:val="right"/>
              <w:rPr>
                <w:i/>
                <w:sz w:val="17"/>
              </w:rPr>
            </w:pPr>
            <w:r>
              <w:rPr>
                <w:i/>
                <w:sz w:val="17"/>
              </w:rPr>
              <w:t>370</w:t>
            </w:r>
          </w:p>
        </w:tc>
        <w:tc>
          <w:tcPr>
            <w:tcW w:w="827" w:type="dxa"/>
            <w:tcMar>
              <w:left w:w="28" w:type="dxa"/>
              <w:right w:w="28" w:type="dxa"/>
            </w:tcMar>
            <w:vAlign w:val="center"/>
          </w:tcPr>
          <w:p w:rsidR="002D4B1D" w:rsidP="009D4EC7" w:rsidRDefault="004C1C78" w14:paraId="2EFA8DEA" w14:textId="77777777">
            <w:pPr>
              <w:pStyle w:val="p-table"/>
              <w:jc w:val="right"/>
              <w:rPr>
                <w:i/>
                <w:sz w:val="17"/>
              </w:rPr>
            </w:pPr>
            <w:r>
              <w:rPr>
                <w:i/>
                <w:sz w:val="17"/>
              </w:rPr>
              <w:t>8.336</w:t>
            </w:r>
          </w:p>
        </w:tc>
      </w:tr>
      <w:tr w:rsidR="002D4B1D" w:rsidTr="009D4EC7" w14:paraId="284A329F" w14:textId="77777777">
        <w:tc>
          <w:tcPr>
            <w:tcW w:w="3197" w:type="dxa"/>
            <w:tcMar>
              <w:right w:w="28" w:type="dxa"/>
            </w:tcMar>
            <w:vAlign w:val="bottom"/>
          </w:tcPr>
          <w:p w:rsidR="002D4B1D" w:rsidRDefault="004C1C78" w14:paraId="25B069B3" w14:textId="77777777">
            <w:pPr>
              <w:pStyle w:val="p-table"/>
              <w:rPr>
                <w:sz w:val="17"/>
              </w:rPr>
            </w:pPr>
            <w:proofErr w:type="spellStart"/>
            <w:r>
              <w:rPr>
                <w:sz w:val="17"/>
              </w:rPr>
              <w:t>w.v</w:t>
            </w:r>
            <w:proofErr w:type="spellEnd"/>
            <w:r>
              <w:rPr>
                <w:sz w:val="17"/>
              </w:rPr>
              <w:t xml:space="preserve">. 30k, IB, aanvullende compensatie (incl. uitvoering VSO-route) en </w:t>
            </w:r>
            <w:r>
              <w:rPr>
                <w:sz w:val="17"/>
              </w:rPr>
              <w:t>overig</w:t>
            </w:r>
          </w:p>
        </w:tc>
        <w:tc>
          <w:tcPr>
            <w:tcW w:w="630" w:type="dxa"/>
            <w:tcMar>
              <w:left w:w="28" w:type="dxa"/>
              <w:right w:w="28" w:type="dxa"/>
            </w:tcMar>
            <w:vAlign w:val="center"/>
          </w:tcPr>
          <w:p w:rsidR="002D4B1D" w:rsidP="009D4EC7" w:rsidRDefault="004C1C78" w14:paraId="7BD3BB16" w14:textId="77777777">
            <w:pPr>
              <w:pStyle w:val="p-table"/>
              <w:jc w:val="right"/>
              <w:rPr>
                <w:sz w:val="17"/>
              </w:rPr>
            </w:pPr>
            <w:r>
              <w:rPr>
                <w:sz w:val="17"/>
              </w:rPr>
              <w:t>36</w:t>
            </w:r>
          </w:p>
        </w:tc>
        <w:tc>
          <w:tcPr>
            <w:tcW w:w="630" w:type="dxa"/>
            <w:tcMar>
              <w:left w:w="28" w:type="dxa"/>
              <w:right w:w="28" w:type="dxa"/>
            </w:tcMar>
            <w:vAlign w:val="center"/>
          </w:tcPr>
          <w:p w:rsidR="002D4B1D" w:rsidP="009D4EC7" w:rsidRDefault="004C1C78" w14:paraId="04BD2AA4" w14:textId="77777777">
            <w:pPr>
              <w:pStyle w:val="p-table"/>
              <w:jc w:val="right"/>
              <w:rPr>
                <w:sz w:val="17"/>
              </w:rPr>
            </w:pPr>
            <w:r>
              <w:rPr>
                <w:sz w:val="17"/>
              </w:rPr>
              <w:t>713</w:t>
            </w:r>
          </w:p>
        </w:tc>
        <w:tc>
          <w:tcPr>
            <w:tcW w:w="630" w:type="dxa"/>
            <w:tcMar>
              <w:left w:w="28" w:type="dxa"/>
              <w:right w:w="28" w:type="dxa"/>
            </w:tcMar>
            <w:vAlign w:val="center"/>
          </w:tcPr>
          <w:p w:rsidR="002D4B1D" w:rsidP="009D4EC7" w:rsidRDefault="004C1C78" w14:paraId="68197B91" w14:textId="77777777">
            <w:pPr>
              <w:pStyle w:val="p-table"/>
              <w:jc w:val="right"/>
              <w:rPr>
                <w:sz w:val="17"/>
              </w:rPr>
            </w:pPr>
            <w:r>
              <w:rPr>
                <w:sz w:val="17"/>
              </w:rPr>
              <w:t>303</w:t>
            </w:r>
          </w:p>
        </w:tc>
        <w:tc>
          <w:tcPr>
            <w:tcW w:w="630" w:type="dxa"/>
            <w:tcMar>
              <w:left w:w="28" w:type="dxa"/>
              <w:right w:w="28" w:type="dxa"/>
            </w:tcMar>
            <w:vAlign w:val="center"/>
          </w:tcPr>
          <w:p w:rsidR="002D4B1D" w:rsidP="009D4EC7" w:rsidRDefault="004C1C78" w14:paraId="34A6470A" w14:textId="77777777">
            <w:pPr>
              <w:pStyle w:val="p-table"/>
              <w:jc w:val="right"/>
              <w:rPr>
                <w:sz w:val="17"/>
              </w:rPr>
            </w:pPr>
            <w:r>
              <w:rPr>
                <w:sz w:val="17"/>
              </w:rPr>
              <w:t>275</w:t>
            </w:r>
          </w:p>
        </w:tc>
        <w:tc>
          <w:tcPr>
            <w:tcW w:w="630" w:type="dxa"/>
            <w:tcMar>
              <w:left w:w="28" w:type="dxa"/>
              <w:right w:w="28" w:type="dxa"/>
            </w:tcMar>
            <w:vAlign w:val="center"/>
          </w:tcPr>
          <w:p w:rsidR="002D4B1D" w:rsidP="009D4EC7" w:rsidRDefault="004C1C78" w14:paraId="6A000A8B" w14:textId="77777777">
            <w:pPr>
              <w:pStyle w:val="p-table"/>
              <w:jc w:val="right"/>
              <w:rPr>
                <w:sz w:val="17"/>
              </w:rPr>
            </w:pPr>
            <w:r>
              <w:rPr>
                <w:sz w:val="17"/>
              </w:rPr>
              <w:t>419</w:t>
            </w:r>
          </w:p>
        </w:tc>
        <w:tc>
          <w:tcPr>
            <w:tcW w:w="630" w:type="dxa"/>
            <w:tcMar>
              <w:left w:w="28" w:type="dxa"/>
              <w:right w:w="28" w:type="dxa"/>
            </w:tcMar>
            <w:vAlign w:val="center"/>
          </w:tcPr>
          <w:p w:rsidR="002D4B1D" w:rsidP="009D4EC7" w:rsidRDefault="004C1C78" w14:paraId="1EA17461" w14:textId="77777777">
            <w:pPr>
              <w:pStyle w:val="p-table"/>
              <w:jc w:val="right"/>
              <w:rPr>
                <w:sz w:val="17"/>
              </w:rPr>
            </w:pPr>
            <w:r>
              <w:rPr>
                <w:sz w:val="17"/>
              </w:rPr>
              <w:t>295</w:t>
            </w:r>
          </w:p>
        </w:tc>
        <w:tc>
          <w:tcPr>
            <w:tcW w:w="630" w:type="dxa"/>
            <w:tcMar>
              <w:left w:w="28" w:type="dxa"/>
              <w:right w:w="28" w:type="dxa"/>
            </w:tcMar>
            <w:vAlign w:val="center"/>
          </w:tcPr>
          <w:p w:rsidR="002D4B1D" w:rsidP="009D4EC7" w:rsidRDefault="004C1C78" w14:paraId="32FA66B6" w14:textId="77777777">
            <w:pPr>
              <w:pStyle w:val="p-table"/>
              <w:jc w:val="right"/>
              <w:rPr>
                <w:sz w:val="17"/>
              </w:rPr>
            </w:pPr>
            <w:r>
              <w:rPr>
                <w:sz w:val="17"/>
              </w:rPr>
              <w:t>113</w:t>
            </w:r>
          </w:p>
        </w:tc>
        <w:tc>
          <w:tcPr>
            <w:tcW w:w="630" w:type="dxa"/>
            <w:tcMar>
              <w:left w:w="28" w:type="dxa"/>
              <w:right w:w="28" w:type="dxa"/>
            </w:tcMar>
            <w:vAlign w:val="center"/>
          </w:tcPr>
          <w:p w:rsidR="002D4B1D" w:rsidP="009D4EC7" w:rsidRDefault="004C1C78" w14:paraId="4B4313CE" w14:textId="77777777">
            <w:pPr>
              <w:pStyle w:val="p-table"/>
              <w:jc w:val="right"/>
              <w:rPr>
                <w:sz w:val="17"/>
              </w:rPr>
            </w:pPr>
            <w:r>
              <w:rPr>
                <w:sz w:val="17"/>
              </w:rPr>
              <w:t>25</w:t>
            </w:r>
          </w:p>
        </w:tc>
        <w:tc>
          <w:tcPr>
            <w:tcW w:w="630" w:type="dxa"/>
            <w:tcMar>
              <w:left w:w="28" w:type="dxa"/>
              <w:right w:w="28" w:type="dxa"/>
            </w:tcMar>
            <w:vAlign w:val="center"/>
          </w:tcPr>
          <w:p w:rsidR="002D4B1D" w:rsidP="009D4EC7" w:rsidRDefault="004C1C78" w14:paraId="675BAECF" w14:textId="77777777">
            <w:pPr>
              <w:pStyle w:val="p-table"/>
              <w:jc w:val="right"/>
              <w:rPr>
                <w:sz w:val="17"/>
              </w:rPr>
            </w:pPr>
            <w:r>
              <w:rPr>
                <w:sz w:val="17"/>
              </w:rPr>
              <w:t>8</w:t>
            </w:r>
          </w:p>
        </w:tc>
        <w:tc>
          <w:tcPr>
            <w:tcW w:w="827" w:type="dxa"/>
            <w:tcMar>
              <w:left w:w="28" w:type="dxa"/>
              <w:right w:w="28" w:type="dxa"/>
            </w:tcMar>
            <w:vAlign w:val="center"/>
          </w:tcPr>
          <w:p w:rsidR="002D4B1D" w:rsidP="009D4EC7" w:rsidRDefault="004C1C78" w14:paraId="434E2765" w14:textId="77777777">
            <w:pPr>
              <w:pStyle w:val="p-table"/>
              <w:jc w:val="right"/>
              <w:rPr>
                <w:sz w:val="17"/>
              </w:rPr>
            </w:pPr>
            <w:r>
              <w:rPr>
                <w:sz w:val="17"/>
              </w:rPr>
              <w:t>2.185</w:t>
            </w:r>
          </w:p>
        </w:tc>
      </w:tr>
      <w:tr w:rsidR="002D4B1D" w:rsidTr="009D4EC7" w14:paraId="4EB46048" w14:textId="77777777">
        <w:tc>
          <w:tcPr>
            <w:tcW w:w="3197" w:type="dxa"/>
            <w:tcMar>
              <w:right w:w="28" w:type="dxa"/>
            </w:tcMar>
            <w:vAlign w:val="bottom"/>
          </w:tcPr>
          <w:p w:rsidR="002D4B1D" w:rsidRDefault="004C1C78" w14:paraId="4184CAF0" w14:textId="77777777">
            <w:pPr>
              <w:pStyle w:val="p-table"/>
              <w:rPr>
                <w:sz w:val="17"/>
              </w:rPr>
            </w:pPr>
            <w:proofErr w:type="spellStart"/>
            <w:r>
              <w:rPr>
                <w:sz w:val="17"/>
              </w:rPr>
              <w:t>w.v</w:t>
            </w:r>
            <w:proofErr w:type="spellEnd"/>
            <w:r>
              <w:rPr>
                <w:sz w:val="17"/>
              </w:rPr>
              <w:t xml:space="preserve">. </w:t>
            </w:r>
            <w:proofErr w:type="spellStart"/>
            <w:r>
              <w:rPr>
                <w:sz w:val="17"/>
              </w:rPr>
              <w:t>Kindregeling</w:t>
            </w:r>
            <w:proofErr w:type="spellEnd"/>
          </w:p>
        </w:tc>
        <w:tc>
          <w:tcPr>
            <w:tcW w:w="630" w:type="dxa"/>
            <w:tcMar>
              <w:left w:w="28" w:type="dxa"/>
              <w:right w:w="28" w:type="dxa"/>
            </w:tcMar>
            <w:vAlign w:val="center"/>
          </w:tcPr>
          <w:p w:rsidR="002D4B1D" w:rsidP="009D4EC7" w:rsidRDefault="002D4B1D" w14:paraId="1E6A367A" w14:textId="77777777">
            <w:pPr>
              <w:pStyle w:val="p-table"/>
              <w:jc w:val="right"/>
              <w:rPr>
                <w:sz w:val="17"/>
              </w:rPr>
            </w:pPr>
          </w:p>
        </w:tc>
        <w:tc>
          <w:tcPr>
            <w:tcW w:w="630" w:type="dxa"/>
            <w:tcMar>
              <w:left w:w="28" w:type="dxa"/>
              <w:right w:w="28" w:type="dxa"/>
            </w:tcMar>
            <w:vAlign w:val="center"/>
          </w:tcPr>
          <w:p w:rsidR="002D4B1D" w:rsidP="009D4EC7" w:rsidRDefault="002D4B1D" w14:paraId="6BB89F43" w14:textId="77777777">
            <w:pPr>
              <w:pStyle w:val="p-table"/>
              <w:jc w:val="right"/>
              <w:rPr>
                <w:sz w:val="17"/>
              </w:rPr>
            </w:pPr>
          </w:p>
        </w:tc>
        <w:tc>
          <w:tcPr>
            <w:tcW w:w="630" w:type="dxa"/>
            <w:tcMar>
              <w:left w:w="28" w:type="dxa"/>
              <w:right w:w="28" w:type="dxa"/>
            </w:tcMar>
            <w:vAlign w:val="center"/>
          </w:tcPr>
          <w:p w:rsidR="002D4B1D" w:rsidP="009D4EC7" w:rsidRDefault="004C1C78" w14:paraId="24C2CF58" w14:textId="77777777">
            <w:pPr>
              <w:pStyle w:val="p-table"/>
              <w:jc w:val="right"/>
              <w:rPr>
                <w:sz w:val="17"/>
              </w:rPr>
            </w:pPr>
            <w:r>
              <w:rPr>
                <w:sz w:val="17"/>
              </w:rPr>
              <w:t>74</w:t>
            </w:r>
          </w:p>
        </w:tc>
        <w:tc>
          <w:tcPr>
            <w:tcW w:w="630" w:type="dxa"/>
            <w:tcMar>
              <w:left w:w="28" w:type="dxa"/>
              <w:right w:w="28" w:type="dxa"/>
            </w:tcMar>
            <w:vAlign w:val="center"/>
          </w:tcPr>
          <w:p w:rsidR="002D4B1D" w:rsidP="009D4EC7" w:rsidRDefault="004C1C78" w14:paraId="60991C23" w14:textId="77777777">
            <w:pPr>
              <w:pStyle w:val="p-table"/>
              <w:jc w:val="right"/>
              <w:rPr>
                <w:sz w:val="17"/>
              </w:rPr>
            </w:pPr>
            <w:r>
              <w:rPr>
                <w:sz w:val="17"/>
              </w:rPr>
              <w:t>494</w:t>
            </w:r>
          </w:p>
        </w:tc>
        <w:tc>
          <w:tcPr>
            <w:tcW w:w="630" w:type="dxa"/>
            <w:tcMar>
              <w:left w:w="28" w:type="dxa"/>
              <w:right w:w="28" w:type="dxa"/>
            </w:tcMar>
            <w:vAlign w:val="center"/>
          </w:tcPr>
          <w:p w:rsidR="002D4B1D" w:rsidP="009D4EC7" w:rsidRDefault="004C1C78" w14:paraId="6CD95B41" w14:textId="77777777">
            <w:pPr>
              <w:pStyle w:val="p-table"/>
              <w:jc w:val="right"/>
              <w:rPr>
                <w:sz w:val="17"/>
              </w:rPr>
            </w:pPr>
            <w:r>
              <w:rPr>
                <w:sz w:val="17"/>
              </w:rPr>
              <w:t>136</w:t>
            </w:r>
          </w:p>
        </w:tc>
        <w:tc>
          <w:tcPr>
            <w:tcW w:w="630" w:type="dxa"/>
            <w:tcMar>
              <w:left w:w="28" w:type="dxa"/>
              <w:right w:w="28" w:type="dxa"/>
            </w:tcMar>
            <w:vAlign w:val="center"/>
          </w:tcPr>
          <w:p w:rsidR="002D4B1D" w:rsidP="009D4EC7" w:rsidRDefault="004C1C78" w14:paraId="698EC612" w14:textId="77777777">
            <w:pPr>
              <w:pStyle w:val="p-table"/>
              <w:jc w:val="right"/>
              <w:rPr>
                <w:sz w:val="17"/>
              </w:rPr>
            </w:pPr>
            <w:r>
              <w:rPr>
                <w:sz w:val="17"/>
              </w:rPr>
              <w:t>114</w:t>
            </w:r>
          </w:p>
        </w:tc>
        <w:tc>
          <w:tcPr>
            <w:tcW w:w="630" w:type="dxa"/>
            <w:tcMar>
              <w:left w:w="28" w:type="dxa"/>
              <w:right w:w="28" w:type="dxa"/>
            </w:tcMar>
            <w:vAlign w:val="center"/>
          </w:tcPr>
          <w:p w:rsidR="002D4B1D" w:rsidP="009D4EC7" w:rsidRDefault="004C1C78" w14:paraId="25518B50" w14:textId="77777777">
            <w:pPr>
              <w:pStyle w:val="p-table"/>
              <w:jc w:val="right"/>
              <w:rPr>
                <w:sz w:val="17"/>
              </w:rPr>
            </w:pPr>
            <w:r>
              <w:rPr>
                <w:sz w:val="17"/>
              </w:rPr>
              <w:t>35</w:t>
            </w:r>
          </w:p>
        </w:tc>
        <w:tc>
          <w:tcPr>
            <w:tcW w:w="630" w:type="dxa"/>
            <w:tcMar>
              <w:left w:w="28" w:type="dxa"/>
              <w:right w:w="28" w:type="dxa"/>
            </w:tcMar>
            <w:vAlign w:val="center"/>
          </w:tcPr>
          <w:p w:rsidR="002D4B1D" w:rsidP="009D4EC7" w:rsidRDefault="004C1C78" w14:paraId="445A4FAF" w14:textId="77777777">
            <w:pPr>
              <w:pStyle w:val="p-table"/>
              <w:jc w:val="right"/>
              <w:rPr>
                <w:sz w:val="17"/>
              </w:rPr>
            </w:pPr>
            <w:r>
              <w:rPr>
                <w:sz w:val="17"/>
              </w:rPr>
              <w:t>5</w:t>
            </w:r>
          </w:p>
        </w:tc>
        <w:tc>
          <w:tcPr>
            <w:tcW w:w="630" w:type="dxa"/>
            <w:tcMar>
              <w:left w:w="28" w:type="dxa"/>
              <w:right w:w="28" w:type="dxa"/>
            </w:tcMar>
            <w:vAlign w:val="center"/>
          </w:tcPr>
          <w:p w:rsidR="002D4B1D" w:rsidP="009D4EC7" w:rsidRDefault="002D4B1D" w14:paraId="57AFBB53" w14:textId="77777777">
            <w:pPr>
              <w:pStyle w:val="p-table"/>
              <w:jc w:val="right"/>
              <w:rPr>
                <w:sz w:val="17"/>
              </w:rPr>
            </w:pPr>
          </w:p>
        </w:tc>
        <w:tc>
          <w:tcPr>
            <w:tcW w:w="827" w:type="dxa"/>
            <w:tcMar>
              <w:left w:w="28" w:type="dxa"/>
              <w:right w:w="28" w:type="dxa"/>
            </w:tcMar>
            <w:vAlign w:val="center"/>
          </w:tcPr>
          <w:p w:rsidR="002D4B1D" w:rsidP="009D4EC7" w:rsidRDefault="004C1C78" w14:paraId="0BB23553" w14:textId="77777777">
            <w:pPr>
              <w:pStyle w:val="p-table"/>
              <w:jc w:val="right"/>
              <w:rPr>
                <w:sz w:val="17"/>
              </w:rPr>
            </w:pPr>
            <w:r>
              <w:rPr>
                <w:sz w:val="17"/>
              </w:rPr>
              <w:t>857</w:t>
            </w:r>
          </w:p>
        </w:tc>
      </w:tr>
      <w:tr w:rsidR="002D4B1D" w:rsidTr="009D4EC7" w14:paraId="51F6F10B" w14:textId="77777777">
        <w:tc>
          <w:tcPr>
            <w:tcW w:w="3197" w:type="dxa"/>
            <w:tcMar>
              <w:right w:w="28" w:type="dxa"/>
            </w:tcMar>
            <w:vAlign w:val="bottom"/>
          </w:tcPr>
          <w:p w:rsidR="002D4B1D" w:rsidRDefault="004C1C78" w14:paraId="78DE8DA8" w14:textId="77777777">
            <w:pPr>
              <w:pStyle w:val="p-table"/>
              <w:rPr>
                <w:sz w:val="17"/>
              </w:rPr>
            </w:pPr>
            <w:proofErr w:type="spellStart"/>
            <w:r>
              <w:rPr>
                <w:sz w:val="17"/>
              </w:rPr>
              <w:t>w.v</w:t>
            </w:r>
            <w:proofErr w:type="spellEnd"/>
            <w:r>
              <w:rPr>
                <w:sz w:val="17"/>
              </w:rPr>
              <w:t xml:space="preserve">. Kwijtschelden publieke schulden (incl. uitvoering; </w:t>
            </w:r>
            <w:proofErr w:type="spellStart"/>
            <w:r>
              <w:rPr>
                <w:sz w:val="17"/>
              </w:rPr>
              <w:t>rijksbreed</w:t>
            </w:r>
            <w:proofErr w:type="spellEnd"/>
            <w:r>
              <w:rPr>
                <w:sz w:val="17"/>
              </w:rPr>
              <w:t>)</w:t>
            </w:r>
          </w:p>
        </w:tc>
        <w:tc>
          <w:tcPr>
            <w:tcW w:w="630" w:type="dxa"/>
            <w:tcMar>
              <w:left w:w="28" w:type="dxa"/>
              <w:right w:w="28" w:type="dxa"/>
            </w:tcMar>
            <w:vAlign w:val="center"/>
          </w:tcPr>
          <w:p w:rsidR="002D4B1D" w:rsidP="009D4EC7" w:rsidRDefault="002D4B1D" w14:paraId="0CED6EA1" w14:textId="77777777">
            <w:pPr>
              <w:pStyle w:val="p-table"/>
              <w:jc w:val="right"/>
              <w:rPr>
                <w:sz w:val="17"/>
              </w:rPr>
            </w:pPr>
          </w:p>
        </w:tc>
        <w:tc>
          <w:tcPr>
            <w:tcW w:w="630" w:type="dxa"/>
            <w:tcMar>
              <w:left w:w="28" w:type="dxa"/>
              <w:right w:w="28" w:type="dxa"/>
            </w:tcMar>
            <w:vAlign w:val="center"/>
          </w:tcPr>
          <w:p w:rsidR="002D4B1D" w:rsidP="009D4EC7" w:rsidRDefault="004C1C78" w14:paraId="0BB9CF10" w14:textId="77777777">
            <w:pPr>
              <w:pStyle w:val="p-table"/>
              <w:jc w:val="right"/>
              <w:rPr>
                <w:sz w:val="17"/>
              </w:rPr>
            </w:pPr>
            <w:r>
              <w:rPr>
                <w:sz w:val="17"/>
              </w:rPr>
              <w:t>369</w:t>
            </w:r>
          </w:p>
        </w:tc>
        <w:tc>
          <w:tcPr>
            <w:tcW w:w="630" w:type="dxa"/>
            <w:tcMar>
              <w:left w:w="28" w:type="dxa"/>
              <w:right w:w="28" w:type="dxa"/>
            </w:tcMar>
            <w:vAlign w:val="center"/>
          </w:tcPr>
          <w:p w:rsidR="002D4B1D" w:rsidP="009D4EC7" w:rsidRDefault="004C1C78" w14:paraId="7249519B" w14:textId="77777777">
            <w:pPr>
              <w:pStyle w:val="p-table"/>
              <w:jc w:val="right"/>
              <w:rPr>
                <w:sz w:val="17"/>
              </w:rPr>
            </w:pPr>
            <w:r>
              <w:rPr>
                <w:sz w:val="17"/>
              </w:rPr>
              <w:t>162</w:t>
            </w:r>
          </w:p>
        </w:tc>
        <w:tc>
          <w:tcPr>
            <w:tcW w:w="630" w:type="dxa"/>
            <w:tcMar>
              <w:left w:w="28" w:type="dxa"/>
              <w:right w:w="28" w:type="dxa"/>
            </w:tcMar>
            <w:vAlign w:val="center"/>
          </w:tcPr>
          <w:p w:rsidR="002D4B1D" w:rsidP="009D4EC7" w:rsidRDefault="004C1C78" w14:paraId="01CC9B60" w14:textId="77777777">
            <w:pPr>
              <w:pStyle w:val="p-table"/>
              <w:jc w:val="right"/>
              <w:rPr>
                <w:sz w:val="17"/>
              </w:rPr>
            </w:pPr>
            <w:r>
              <w:rPr>
                <w:sz w:val="17"/>
              </w:rPr>
              <w:t>224</w:t>
            </w:r>
          </w:p>
        </w:tc>
        <w:tc>
          <w:tcPr>
            <w:tcW w:w="630" w:type="dxa"/>
            <w:tcMar>
              <w:left w:w="28" w:type="dxa"/>
              <w:right w:w="28" w:type="dxa"/>
            </w:tcMar>
            <w:vAlign w:val="center"/>
          </w:tcPr>
          <w:p w:rsidR="002D4B1D" w:rsidP="009D4EC7" w:rsidRDefault="004C1C78" w14:paraId="2171734A" w14:textId="77777777">
            <w:pPr>
              <w:pStyle w:val="p-table"/>
              <w:jc w:val="right"/>
              <w:rPr>
                <w:sz w:val="17"/>
              </w:rPr>
            </w:pPr>
            <w:r>
              <w:rPr>
                <w:sz w:val="17"/>
              </w:rPr>
              <w:t>257</w:t>
            </w:r>
          </w:p>
        </w:tc>
        <w:tc>
          <w:tcPr>
            <w:tcW w:w="630" w:type="dxa"/>
            <w:tcMar>
              <w:left w:w="28" w:type="dxa"/>
              <w:right w:w="28" w:type="dxa"/>
            </w:tcMar>
            <w:vAlign w:val="center"/>
          </w:tcPr>
          <w:p w:rsidR="002D4B1D" w:rsidP="009D4EC7" w:rsidRDefault="004C1C78" w14:paraId="1860A751" w14:textId="77777777">
            <w:pPr>
              <w:pStyle w:val="p-table"/>
              <w:jc w:val="right"/>
              <w:rPr>
                <w:sz w:val="17"/>
              </w:rPr>
            </w:pPr>
            <w:r>
              <w:rPr>
                <w:sz w:val="17"/>
              </w:rPr>
              <w:t>97</w:t>
            </w:r>
          </w:p>
        </w:tc>
        <w:tc>
          <w:tcPr>
            <w:tcW w:w="630" w:type="dxa"/>
            <w:tcMar>
              <w:left w:w="28" w:type="dxa"/>
              <w:right w:w="28" w:type="dxa"/>
            </w:tcMar>
            <w:vAlign w:val="center"/>
          </w:tcPr>
          <w:p w:rsidR="002D4B1D" w:rsidP="009D4EC7" w:rsidRDefault="004C1C78" w14:paraId="4EFF9934" w14:textId="77777777">
            <w:pPr>
              <w:pStyle w:val="p-table"/>
              <w:jc w:val="right"/>
              <w:rPr>
                <w:sz w:val="17"/>
              </w:rPr>
            </w:pPr>
            <w:r>
              <w:rPr>
                <w:sz w:val="17"/>
              </w:rPr>
              <w:t>21</w:t>
            </w:r>
          </w:p>
        </w:tc>
        <w:tc>
          <w:tcPr>
            <w:tcW w:w="630" w:type="dxa"/>
            <w:tcMar>
              <w:left w:w="28" w:type="dxa"/>
              <w:right w:w="28" w:type="dxa"/>
            </w:tcMar>
            <w:vAlign w:val="center"/>
          </w:tcPr>
          <w:p w:rsidR="002D4B1D" w:rsidP="009D4EC7" w:rsidRDefault="004C1C78" w14:paraId="3EA5445F" w14:textId="77777777">
            <w:pPr>
              <w:pStyle w:val="p-table"/>
              <w:jc w:val="right"/>
              <w:rPr>
                <w:sz w:val="17"/>
              </w:rPr>
            </w:pPr>
            <w:r>
              <w:rPr>
                <w:sz w:val="17"/>
              </w:rPr>
              <w:t>16</w:t>
            </w:r>
          </w:p>
        </w:tc>
        <w:tc>
          <w:tcPr>
            <w:tcW w:w="630" w:type="dxa"/>
            <w:tcMar>
              <w:left w:w="28" w:type="dxa"/>
              <w:right w:w="28" w:type="dxa"/>
            </w:tcMar>
            <w:vAlign w:val="center"/>
          </w:tcPr>
          <w:p w:rsidR="002D4B1D" w:rsidP="009D4EC7" w:rsidRDefault="004C1C78" w14:paraId="653CBA3D" w14:textId="77777777">
            <w:pPr>
              <w:pStyle w:val="p-table"/>
              <w:jc w:val="right"/>
              <w:rPr>
                <w:sz w:val="17"/>
              </w:rPr>
            </w:pPr>
            <w:r>
              <w:rPr>
                <w:sz w:val="17"/>
              </w:rPr>
              <w:t>0</w:t>
            </w:r>
          </w:p>
        </w:tc>
        <w:tc>
          <w:tcPr>
            <w:tcW w:w="827" w:type="dxa"/>
            <w:tcMar>
              <w:left w:w="28" w:type="dxa"/>
              <w:right w:w="28" w:type="dxa"/>
            </w:tcMar>
            <w:vAlign w:val="center"/>
          </w:tcPr>
          <w:p w:rsidR="002D4B1D" w:rsidP="009D4EC7" w:rsidRDefault="004C1C78" w14:paraId="65C1AC2C" w14:textId="77777777">
            <w:pPr>
              <w:pStyle w:val="p-table"/>
              <w:jc w:val="right"/>
              <w:rPr>
                <w:sz w:val="17"/>
              </w:rPr>
            </w:pPr>
            <w:r>
              <w:rPr>
                <w:sz w:val="17"/>
              </w:rPr>
              <w:t>1.146</w:t>
            </w:r>
          </w:p>
        </w:tc>
      </w:tr>
      <w:tr w:rsidR="002D4B1D" w:rsidTr="009D4EC7" w14:paraId="73B3E66C" w14:textId="77777777">
        <w:tc>
          <w:tcPr>
            <w:tcW w:w="3197" w:type="dxa"/>
            <w:tcMar>
              <w:right w:w="28" w:type="dxa"/>
            </w:tcMar>
            <w:vAlign w:val="bottom"/>
          </w:tcPr>
          <w:p w:rsidR="002D4B1D" w:rsidRDefault="004C1C78" w14:paraId="098A23C4" w14:textId="77777777">
            <w:pPr>
              <w:pStyle w:val="p-table"/>
              <w:rPr>
                <w:sz w:val="17"/>
              </w:rPr>
            </w:pPr>
            <w:proofErr w:type="spellStart"/>
            <w:r>
              <w:rPr>
                <w:sz w:val="17"/>
              </w:rPr>
              <w:t>w.v</w:t>
            </w:r>
            <w:proofErr w:type="spellEnd"/>
            <w:r>
              <w:rPr>
                <w:sz w:val="17"/>
              </w:rPr>
              <w:t xml:space="preserve">. Kwijtschelden private schulden (incl. </w:t>
            </w:r>
            <w:r>
              <w:rPr>
                <w:sz w:val="17"/>
              </w:rPr>
              <w:t>uitvoering)</w:t>
            </w:r>
          </w:p>
        </w:tc>
        <w:tc>
          <w:tcPr>
            <w:tcW w:w="630" w:type="dxa"/>
            <w:tcMar>
              <w:left w:w="28" w:type="dxa"/>
              <w:right w:w="28" w:type="dxa"/>
            </w:tcMar>
            <w:vAlign w:val="center"/>
          </w:tcPr>
          <w:p w:rsidR="002D4B1D" w:rsidP="009D4EC7" w:rsidRDefault="002D4B1D" w14:paraId="138AD7D8" w14:textId="77777777">
            <w:pPr>
              <w:pStyle w:val="p-table"/>
              <w:jc w:val="right"/>
              <w:rPr>
                <w:sz w:val="17"/>
              </w:rPr>
            </w:pPr>
          </w:p>
        </w:tc>
        <w:tc>
          <w:tcPr>
            <w:tcW w:w="630" w:type="dxa"/>
            <w:tcMar>
              <w:left w:w="28" w:type="dxa"/>
              <w:right w:w="28" w:type="dxa"/>
            </w:tcMar>
            <w:vAlign w:val="center"/>
          </w:tcPr>
          <w:p w:rsidR="002D4B1D" w:rsidP="009D4EC7" w:rsidRDefault="004C1C78" w14:paraId="50873171" w14:textId="77777777">
            <w:pPr>
              <w:pStyle w:val="p-table"/>
              <w:jc w:val="right"/>
              <w:rPr>
                <w:sz w:val="17"/>
              </w:rPr>
            </w:pPr>
            <w:r>
              <w:rPr>
                <w:sz w:val="17"/>
              </w:rPr>
              <w:t>41</w:t>
            </w:r>
          </w:p>
        </w:tc>
        <w:tc>
          <w:tcPr>
            <w:tcW w:w="630" w:type="dxa"/>
            <w:tcMar>
              <w:left w:w="28" w:type="dxa"/>
              <w:right w:w="28" w:type="dxa"/>
            </w:tcMar>
            <w:vAlign w:val="center"/>
          </w:tcPr>
          <w:p w:rsidR="002D4B1D" w:rsidP="009D4EC7" w:rsidRDefault="004C1C78" w14:paraId="6D8089D3" w14:textId="77777777">
            <w:pPr>
              <w:pStyle w:val="p-table"/>
              <w:jc w:val="right"/>
              <w:rPr>
                <w:sz w:val="17"/>
              </w:rPr>
            </w:pPr>
            <w:r>
              <w:rPr>
                <w:sz w:val="17"/>
              </w:rPr>
              <w:t>173</w:t>
            </w:r>
          </w:p>
        </w:tc>
        <w:tc>
          <w:tcPr>
            <w:tcW w:w="630" w:type="dxa"/>
            <w:tcMar>
              <w:left w:w="28" w:type="dxa"/>
              <w:right w:w="28" w:type="dxa"/>
            </w:tcMar>
            <w:vAlign w:val="center"/>
          </w:tcPr>
          <w:p w:rsidR="002D4B1D" w:rsidP="009D4EC7" w:rsidRDefault="004C1C78" w14:paraId="77345252" w14:textId="77777777">
            <w:pPr>
              <w:pStyle w:val="p-table"/>
              <w:jc w:val="right"/>
              <w:rPr>
                <w:sz w:val="17"/>
              </w:rPr>
            </w:pPr>
            <w:r>
              <w:rPr>
                <w:sz w:val="17"/>
              </w:rPr>
              <w:t>104</w:t>
            </w:r>
          </w:p>
        </w:tc>
        <w:tc>
          <w:tcPr>
            <w:tcW w:w="630" w:type="dxa"/>
            <w:tcMar>
              <w:left w:w="28" w:type="dxa"/>
              <w:right w:w="28" w:type="dxa"/>
            </w:tcMar>
            <w:vAlign w:val="center"/>
          </w:tcPr>
          <w:p w:rsidR="002D4B1D" w:rsidP="009D4EC7" w:rsidRDefault="004C1C78" w14:paraId="2D46F892" w14:textId="77777777">
            <w:pPr>
              <w:pStyle w:val="p-table"/>
              <w:jc w:val="right"/>
              <w:rPr>
                <w:sz w:val="17"/>
              </w:rPr>
            </w:pPr>
            <w:r>
              <w:rPr>
                <w:sz w:val="17"/>
              </w:rPr>
              <w:t>55</w:t>
            </w:r>
          </w:p>
        </w:tc>
        <w:tc>
          <w:tcPr>
            <w:tcW w:w="630" w:type="dxa"/>
            <w:tcMar>
              <w:left w:w="28" w:type="dxa"/>
              <w:right w:w="28" w:type="dxa"/>
            </w:tcMar>
            <w:vAlign w:val="center"/>
          </w:tcPr>
          <w:p w:rsidR="002D4B1D" w:rsidP="009D4EC7" w:rsidRDefault="004C1C78" w14:paraId="16BAB85B" w14:textId="77777777">
            <w:pPr>
              <w:pStyle w:val="p-table"/>
              <w:jc w:val="right"/>
              <w:rPr>
                <w:sz w:val="17"/>
              </w:rPr>
            </w:pPr>
            <w:r>
              <w:rPr>
                <w:sz w:val="17"/>
              </w:rPr>
              <w:t>67</w:t>
            </w:r>
          </w:p>
        </w:tc>
        <w:tc>
          <w:tcPr>
            <w:tcW w:w="630" w:type="dxa"/>
            <w:tcMar>
              <w:left w:w="28" w:type="dxa"/>
              <w:right w:w="28" w:type="dxa"/>
            </w:tcMar>
            <w:vAlign w:val="center"/>
          </w:tcPr>
          <w:p w:rsidR="002D4B1D" w:rsidP="009D4EC7" w:rsidRDefault="004C1C78" w14:paraId="143F4132" w14:textId="77777777">
            <w:pPr>
              <w:pStyle w:val="p-table"/>
              <w:jc w:val="right"/>
              <w:rPr>
                <w:sz w:val="17"/>
              </w:rPr>
            </w:pPr>
            <w:r>
              <w:rPr>
                <w:sz w:val="17"/>
              </w:rPr>
              <w:t>59</w:t>
            </w:r>
          </w:p>
        </w:tc>
        <w:tc>
          <w:tcPr>
            <w:tcW w:w="630" w:type="dxa"/>
            <w:tcMar>
              <w:left w:w="28" w:type="dxa"/>
              <w:right w:w="28" w:type="dxa"/>
            </w:tcMar>
            <w:vAlign w:val="center"/>
          </w:tcPr>
          <w:p w:rsidR="002D4B1D" w:rsidP="009D4EC7" w:rsidRDefault="004C1C78" w14:paraId="59B4CF3D" w14:textId="77777777">
            <w:pPr>
              <w:pStyle w:val="p-table"/>
              <w:jc w:val="right"/>
              <w:rPr>
                <w:sz w:val="17"/>
              </w:rPr>
            </w:pPr>
            <w:r>
              <w:rPr>
                <w:sz w:val="17"/>
              </w:rPr>
              <w:t>31</w:t>
            </w:r>
          </w:p>
        </w:tc>
        <w:tc>
          <w:tcPr>
            <w:tcW w:w="630" w:type="dxa"/>
            <w:tcMar>
              <w:left w:w="28" w:type="dxa"/>
              <w:right w:w="28" w:type="dxa"/>
            </w:tcMar>
            <w:vAlign w:val="center"/>
          </w:tcPr>
          <w:p w:rsidR="002D4B1D" w:rsidP="009D4EC7" w:rsidRDefault="002D4B1D" w14:paraId="087F3A38" w14:textId="77777777">
            <w:pPr>
              <w:pStyle w:val="p-table"/>
              <w:jc w:val="right"/>
              <w:rPr>
                <w:sz w:val="17"/>
              </w:rPr>
            </w:pPr>
          </w:p>
        </w:tc>
        <w:tc>
          <w:tcPr>
            <w:tcW w:w="827" w:type="dxa"/>
            <w:tcMar>
              <w:left w:w="28" w:type="dxa"/>
              <w:right w:w="28" w:type="dxa"/>
            </w:tcMar>
            <w:vAlign w:val="center"/>
          </w:tcPr>
          <w:p w:rsidR="002D4B1D" w:rsidP="009D4EC7" w:rsidRDefault="004C1C78" w14:paraId="13E92EC5" w14:textId="77777777">
            <w:pPr>
              <w:pStyle w:val="p-table"/>
              <w:jc w:val="right"/>
              <w:rPr>
                <w:sz w:val="17"/>
              </w:rPr>
            </w:pPr>
            <w:r>
              <w:rPr>
                <w:sz w:val="17"/>
              </w:rPr>
              <w:t>529</w:t>
            </w:r>
          </w:p>
        </w:tc>
      </w:tr>
      <w:tr w:rsidR="002D4B1D" w:rsidTr="009D4EC7" w14:paraId="1E47590C" w14:textId="77777777">
        <w:tc>
          <w:tcPr>
            <w:tcW w:w="3197" w:type="dxa"/>
            <w:tcMar>
              <w:right w:w="28" w:type="dxa"/>
            </w:tcMar>
            <w:vAlign w:val="bottom"/>
          </w:tcPr>
          <w:p w:rsidR="002D4B1D" w:rsidRDefault="004C1C78" w14:paraId="579BB98A" w14:textId="77777777">
            <w:pPr>
              <w:pStyle w:val="p-table"/>
              <w:rPr>
                <w:sz w:val="17"/>
              </w:rPr>
            </w:pPr>
            <w:proofErr w:type="spellStart"/>
            <w:r>
              <w:rPr>
                <w:sz w:val="17"/>
              </w:rPr>
              <w:t>w.v</w:t>
            </w:r>
            <w:proofErr w:type="spellEnd"/>
            <w:r>
              <w:rPr>
                <w:sz w:val="17"/>
              </w:rPr>
              <w:t>. Andere toeslagen</w:t>
            </w:r>
          </w:p>
        </w:tc>
        <w:tc>
          <w:tcPr>
            <w:tcW w:w="630" w:type="dxa"/>
            <w:tcMar>
              <w:left w:w="28" w:type="dxa"/>
              <w:right w:w="28" w:type="dxa"/>
            </w:tcMar>
            <w:vAlign w:val="center"/>
          </w:tcPr>
          <w:p w:rsidR="002D4B1D" w:rsidP="009D4EC7" w:rsidRDefault="002D4B1D" w14:paraId="0C29CA2A" w14:textId="77777777">
            <w:pPr>
              <w:pStyle w:val="p-table"/>
              <w:jc w:val="right"/>
              <w:rPr>
                <w:sz w:val="17"/>
              </w:rPr>
            </w:pPr>
          </w:p>
        </w:tc>
        <w:tc>
          <w:tcPr>
            <w:tcW w:w="630" w:type="dxa"/>
            <w:tcMar>
              <w:left w:w="28" w:type="dxa"/>
              <w:right w:w="28" w:type="dxa"/>
            </w:tcMar>
            <w:vAlign w:val="center"/>
          </w:tcPr>
          <w:p w:rsidR="002D4B1D" w:rsidP="009D4EC7" w:rsidRDefault="002D4B1D" w14:paraId="3A3D575E" w14:textId="77777777">
            <w:pPr>
              <w:pStyle w:val="p-table"/>
              <w:jc w:val="right"/>
              <w:rPr>
                <w:sz w:val="17"/>
              </w:rPr>
            </w:pPr>
          </w:p>
        </w:tc>
        <w:tc>
          <w:tcPr>
            <w:tcW w:w="630" w:type="dxa"/>
            <w:tcMar>
              <w:left w:w="28" w:type="dxa"/>
              <w:right w:w="28" w:type="dxa"/>
            </w:tcMar>
            <w:vAlign w:val="center"/>
          </w:tcPr>
          <w:p w:rsidR="002D4B1D" w:rsidP="009D4EC7" w:rsidRDefault="002D4B1D" w14:paraId="5E4D8E22" w14:textId="77777777">
            <w:pPr>
              <w:pStyle w:val="p-table"/>
              <w:jc w:val="right"/>
              <w:rPr>
                <w:sz w:val="17"/>
              </w:rPr>
            </w:pPr>
          </w:p>
        </w:tc>
        <w:tc>
          <w:tcPr>
            <w:tcW w:w="630" w:type="dxa"/>
            <w:tcMar>
              <w:left w:w="28" w:type="dxa"/>
              <w:right w:w="28" w:type="dxa"/>
            </w:tcMar>
            <w:vAlign w:val="center"/>
          </w:tcPr>
          <w:p w:rsidR="002D4B1D" w:rsidP="009D4EC7" w:rsidRDefault="002D4B1D" w14:paraId="60529826" w14:textId="77777777">
            <w:pPr>
              <w:pStyle w:val="p-table"/>
              <w:jc w:val="right"/>
              <w:rPr>
                <w:sz w:val="17"/>
              </w:rPr>
            </w:pPr>
          </w:p>
        </w:tc>
        <w:tc>
          <w:tcPr>
            <w:tcW w:w="630" w:type="dxa"/>
            <w:tcMar>
              <w:left w:w="28" w:type="dxa"/>
              <w:right w:w="28" w:type="dxa"/>
            </w:tcMar>
            <w:vAlign w:val="center"/>
          </w:tcPr>
          <w:p w:rsidR="002D4B1D" w:rsidP="009D4EC7" w:rsidRDefault="002D4B1D" w14:paraId="5BA3D5ED" w14:textId="77777777">
            <w:pPr>
              <w:pStyle w:val="p-table"/>
              <w:jc w:val="right"/>
              <w:rPr>
                <w:sz w:val="17"/>
              </w:rPr>
            </w:pPr>
          </w:p>
        </w:tc>
        <w:tc>
          <w:tcPr>
            <w:tcW w:w="630" w:type="dxa"/>
            <w:tcMar>
              <w:left w:w="28" w:type="dxa"/>
              <w:right w:w="28" w:type="dxa"/>
            </w:tcMar>
            <w:vAlign w:val="center"/>
          </w:tcPr>
          <w:p w:rsidR="002D4B1D" w:rsidP="009D4EC7" w:rsidRDefault="004C1C78" w14:paraId="3752C30F" w14:textId="77777777">
            <w:pPr>
              <w:pStyle w:val="p-table"/>
              <w:jc w:val="right"/>
              <w:rPr>
                <w:sz w:val="17"/>
              </w:rPr>
            </w:pPr>
            <w:r>
              <w:rPr>
                <w:sz w:val="17"/>
              </w:rPr>
              <w:t>17</w:t>
            </w:r>
          </w:p>
        </w:tc>
        <w:tc>
          <w:tcPr>
            <w:tcW w:w="630" w:type="dxa"/>
            <w:tcMar>
              <w:left w:w="28" w:type="dxa"/>
              <w:right w:w="28" w:type="dxa"/>
            </w:tcMar>
            <w:vAlign w:val="center"/>
          </w:tcPr>
          <w:p w:rsidR="002D4B1D" w:rsidP="009D4EC7" w:rsidRDefault="004C1C78" w14:paraId="7D11E7BE" w14:textId="77777777">
            <w:pPr>
              <w:pStyle w:val="p-table"/>
              <w:jc w:val="right"/>
              <w:rPr>
                <w:sz w:val="17"/>
              </w:rPr>
            </w:pPr>
            <w:r>
              <w:rPr>
                <w:sz w:val="17"/>
              </w:rPr>
              <w:t>11</w:t>
            </w:r>
          </w:p>
        </w:tc>
        <w:tc>
          <w:tcPr>
            <w:tcW w:w="630" w:type="dxa"/>
            <w:tcMar>
              <w:left w:w="28" w:type="dxa"/>
              <w:right w:w="28" w:type="dxa"/>
            </w:tcMar>
            <w:vAlign w:val="center"/>
          </w:tcPr>
          <w:p w:rsidR="002D4B1D" w:rsidP="009D4EC7" w:rsidRDefault="004C1C78" w14:paraId="32F4674D" w14:textId="77777777">
            <w:pPr>
              <w:pStyle w:val="p-table"/>
              <w:jc w:val="right"/>
              <w:rPr>
                <w:sz w:val="17"/>
              </w:rPr>
            </w:pPr>
            <w:r>
              <w:rPr>
                <w:sz w:val="17"/>
              </w:rPr>
              <w:t>0</w:t>
            </w:r>
          </w:p>
        </w:tc>
        <w:tc>
          <w:tcPr>
            <w:tcW w:w="630" w:type="dxa"/>
            <w:tcMar>
              <w:left w:w="28" w:type="dxa"/>
              <w:right w:w="28" w:type="dxa"/>
            </w:tcMar>
            <w:vAlign w:val="center"/>
          </w:tcPr>
          <w:p w:rsidR="002D4B1D" w:rsidP="009D4EC7" w:rsidRDefault="002D4B1D" w14:paraId="652BB170" w14:textId="77777777">
            <w:pPr>
              <w:pStyle w:val="p-table"/>
              <w:jc w:val="right"/>
              <w:rPr>
                <w:sz w:val="17"/>
              </w:rPr>
            </w:pPr>
          </w:p>
        </w:tc>
        <w:tc>
          <w:tcPr>
            <w:tcW w:w="827" w:type="dxa"/>
            <w:tcMar>
              <w:left w:w="28" w:type="dxa"/>
              <w:right w:w="28" w:type="dxa"/>
            </w:tcMar>
            <w:vAlign w:val="center"/>
          </w:tcPr>
          <w:p w:rsidR="002D4B1D" w:rsidP="009D4EC7" w:rsidRDefault="004C1C78" w14:paraId="584305EE" w14:textId="77777777">
            <w:pPr>
              <w:pStyle w:val="p-table"/>
              <w:jc w:val="right"/>
              <w:rPr>
                <w:sz w:val="17"/>
              </w:rPr>
            </w:pPr>
            <w:r>
              <w:rPr>
                <w:sz w:val="17"/>
              </w:rPr>
              <w:t>29</w:t>
            </w:r>
          </w:p>
        </w:tc>
      </w:tr>
      <w:tr w:rsidR="002D4B1D" w:rsidTr="009D4EC7" w14:paraId="653B2ADB" w14:textId="77777777">
        <w:tc>
          <w:tcPr>
            <w:tcW w:w="3197" w:type="dxa"/>
            <w:tcMar>
              <w:right w:w="28" w:type="dxa"/>
            </w:tcMar>
            <w:vAlign w:val="bottom"/>
          </w:tcPr>
          <w:p w:rsidR="002D4B1D" w:rsidRDefault="004C1C78" w14:paraId="322FF62E" w14:textId="77777777">
            <w:pPr>
              <w:pStyle w:val="p-table"/>
              <w:rPr>
                <w:sz w:val="17"/>
              </w:rPr>
            </w:pPr>
            <w:proofErr w:type="spellStart"/>
            <w:r>
              <w:rPr>
                <w:sz w:val="17"/>
              </w:rPr>
              <w:t>w.v</w:t>
            </w:r>
            <w:proofErr w:type="spellEnd"/>
            <w:r>
              <w:rPr>
                <w:sz w:val="17"/>
              </w:rPr>
              <w:t>. Ex-partners (10k)</w:t>
            </w:r>
          </w:p>
        </w:tc>
        <w:tc>
          <w:tcPr>
            <w:tcW w:w="630" w:type="dxa"/>
            <w:tcMar>
              <w:left w:w="28" w:type="dxa"/>
              <w:right w:w="28" w:type="dxa"/>
            </w:tcMar>
            <w:vAlign w:val="center"/>
          </w:tcPr>
          <w:p w:rsidR="002D4B1D" w:rsidP="009D4EC7" w:rsidRDefault="002D4B1D" w14:paraId="75040DDC" w14:textId="77777777">
            <w:pPr>
              <w:pStyle w:val="p-table"/>
              <w:jc w:val="right"/>
              <w:rPr>
                <w:sz w:val="17"/>
              </w:rPr>
            </w:pPr>
          </w:p>
        </w:tc>
        <w:tc>
          <w:tcPr>
            <w:tcW w:w="630" w:type="dxa"/>
            <w:tcMar>
              <w:left w:w="28" w:type="dxa"/>
              <w:right w:w="28" w:type="dxa"/>
            </w:tcMar>
            <w:vAlign w:val="center"/>
          </w:tcPr>
          <w:p w:rsidR="002D4B1D" w:rsidP="009D4EC7" w:rsidRDefault="002D4B1D" w14:paraId="3794B83E" w14:textId="77777777">
            <w:pPr>
              <w:pStyle w:val="p-table"/>
              <w:jc w:val="right"/>
              <w:rPr>
                <w:sz w:val="17"/>
              </w:rPr>
            </w:pPr>
          </w:p>
        </w:tc>
        <w:tc>
          <w:tcPr>
            <w:tcW w:w="630" w:type="dxa"/>
            <w:tcMar>
              <w:left w:w="28" w:type="dxa"/>
              <w:right w:w="28" w:type="dxa"/>
            </w:tcMar>
            <w:vAlign w:val="center"/>
          </w:tcPr>
          <w:p w:rsidR="002D4B1D" w:rsidP="009D4EC7" w:rsidRDefault="002D4B1D" w14:paraId="5F6CFE29" w14:textId="77777777">
            <w:pPr>
              <w:pStyle w:val="p-table"/>
              <w:jc w:val="right"/>
              <w:rPr>
                <w:sz w:val="17"/>
              </w:rPr>
            </w:pPr>
          </w:p>
        </w:tc>
        <w:tc>
          <w:tcPr>
            <w:tcW w:w="630" w:type="dxa"/>
            <w:tcMar>
              <w:left w:w="28" w:type="dxa"/>
              <w:right w:w="28" w:type="dxa"/>
            </w:tcMar>
            <w:vAlign w:val="center"/>
          </w:tcPr>
          <w:p w:rsidR="002D4B1D" w:rsidP="009D4EC7" w:rsidRDefault="004C1C78" w14:paraId="735F4A5A" w14:textId="77777777">
            <w:pPr>
              <w:pStyle w:val="p-table"/>
              <w:jc w:val="right"/>
              <w:rPr>
                <w:sz w:val="17"/>
              </w:rPr>
            </w:pPr>
            <w:r>
              <w:rPr>
                <w:sz w:val="17"/>
              </w:rPr>
              <w:t>2</w:t>
            </w:r>
          </w:p>
        </w:tc>
        <w:tc>
          <w:tcPr>
            <w:tcW w:w="630" w:type="dxa"/>
            <w:tcMar>
              <w:left w:w="28" w:type="dxa"/>
              <w:right w:w="28" w:type="dxa"/>
            </w:tcMar>
            <w:vAlign w:val="center"/>
          </w:tcPr>
          <w:p w:rsidR="002D4B1D" w:rsidP="009D4EC7" w:rsidRDefault="004C1C78" w14:paraId="29B44845" w14:textId="77777777">
            <w:pPr>
              <w:pStyle w:val="p-table"/>
              <w:jc w:val="right"/>
              <w:rPr>
                <w:sz w:val="17"/>
              </w:rPr>
            </w:pPr>
            <w:r>
              <w:rPr>
                <w:sz w:val="17"/>
              </w:rPr>
              <w:t>31</w:t>
            </w:r>
          </w:p>
        </w:tc>
        <w:tc>
          <w:tcPr>
            <w:tcW w:w="630" w:type="dxa"/>
            <w:tcMar>
              <w:left w:w="28" w:type="dxa"/>
              <w:right w:w="28" w:type="dxa"/>
            </w:tcMar>
            <w:vAlign w:val="center"/>
          </w:tcPr>
          <w:p w:rsidR="002D4B1D" w:rsidP="009D4EC7" w:rsidRDefault="004C1C78" w14:paraId="0445565D" w14:textId="77777777">
            <w:pPr>
              <w:pStyle w:val="p-table"/>
              <w:jc w:val="right"/>
              <w:rPr>
                <w:sz w:val="17"/>
              </w:rPr>
            </w:pPr>
            <w:r>
              <w:rPr>
                <w:sz w:val="17"/>
              </w:rPr>
              <w:t>35</w:t>
            </w:r>
          </w:p>
        </w:tc>
        <w:tc>
          <w:tcPr>
            <w:tcW w:w="630" w:type="dxa"/>
            <w:tcMar>
              <w:left w:w="28" w:type="dxa"/>
              <w:right w:w="28" w:type="dxa"/>
            </w:tcMar>
            <w:vAlign w:val="center"/>
          </w:tcPr>
          <w:p w:rsidR="002D4B1D" w:rsidP="009D4EC7" w:rsidRDefault="004C1C78" w14:paraId="730ED259" w14:textId="77777777">
            <w:pPr>
              <w:pStyle w:val="p-table"/>
              <w:jc w:val="right"/>
              <w:rPr>
                <w:sz w:val="17"/>
              </w:rPr>
            </w:pPr>
            <w:r>
              <w:rPr>
                <w:sz w:val="17"/>
              </w:rPr>
              <w:t>9</w:t>
            </w:r>
          </w:p>
        </w:tc>
        <w:tc>
          <w:tcPr>
            <w:tcW w:w="630" w:type="dxa"/>
            <w:tcMar>
              <w:left w:w="28" w:type="dxa"/>
              <w:right w:w="28" w:type="dxa"/>
            </w:tcMar>
            <w:vAlign w:val="center"/>
          </w:tcPr>
          <w:p w:rsidR="002D4B1D" w:rsidP="009D4EC7" w:rsidRDefault="004C1C78" w14:paraId="1AA892C0" w14:textId="77777777">
            <w:pPr>
              <w:pStyle w:val="p-table"/>
              <w:jc w:val="right"/>
              <w:rPr>
                <w:sz w:val="17"/>
              </w:rPr>
            </w:pPr>
            <w:r>
              <w:rPr>
                <w:sz w:val="17"/>
              </w:rPr>
              <w:t>3</w:t>
            </w:r>
          </w:p>
        </w:tc>
        <w:tc>
          <w:tcPr>
            <w:tcW w:w="630" w:type="dxa"/>
            <w:tcMar>
              <w:left w:w="28" w:type="dxa"/>
              <w:right w:w="28" w:type="dxa"/>
            </w:tcMar>
            <w:vAlign w:val="center"/>
          </w:tcPr>
          <w:p w:rsidR="002D4B1D" w:rsidP="009D4EC7" w:rsidRDefault="002D4B1D" w14:paraId="50129150" w14:textId="77777777">
            <w:pPr>
              <w:pStyle w:val="p-table"/>
              <w:jc w:val="right"/>
              <w:rPr>
                <w:sz w:val="17"/>
              </w:rPr>
            </w:pPr>
          </w:p>
        </w:tc>
        <w:tc>
          <w:tcPr>
            <w:tcW w:w="827" w:type="dxa"/>
            <w:tcMar>
              <w:left w:w="28" w:type="dxa"/>
              <w:right w:w="28" w:type="dxa"/>
            </w:tcMar>
            <w:vAlign w:val="center"/>
          </w:tcPr>
          <w:p w:rsidR="002D4B1D" w:rsidP="009D4EC7" w:rsidRDefault="004C1C78" w14:paraId="735D816D" w14:textId="77777777">
            <w:pPr>
              <w:pStyle w:val="p-table"/>
              <w:jc w:val="right"/>
              <w:rPr>
                <w:sz w:val="17"/>
              </w:rPr>
            </w:pPr>
            <w:r>
              <w:rPr>
                <w:sz w:val="17"/>
              </w:rPr>
              <w:t>80</w:t>
            </w:r>
          </w:p>
        </w:tc>
      </w:tr>
      <w:tr w:rsidR="002D4B1D" w:rsidTr="009D4EC7" w14:paraId="5FD9DE06" w14:textId="77777777">
        <w:tc>
          <w:tcPr>
            <w:tcW w:w="3197" w:type="dxa"/>
            <w:tcMar>
              <w:right w:w="28" w:type="dxa"/>
            </w:tcMar>
            <w:vAlign w:val="bottom"/>
          </w:tcPr>
          <w:p w:rsidR="002D4B1D" w:rsidRDefault="004C1C78" w14:paraId="29E801EE" w14:textId="77777777">
            <w:pPr>
              <w:pStyle w:val="p-table"/>
              <w:rPr>
                <w:sz w:val="17"/>
              </w:rPr>
            </w:pPr>
            <w:proofErr w:type="spellStart"/>
            <w:r>
              <w:rPr>
                <w:sz w:val="17"/>
              </w:rPr>
              <w:t>w.v</w:t>
            </w:r>
            <w:proofErr w:type="spellEnd"/>
            <w:r>
              <w:rPr>
                <w:sz w:val="17"/>
              </w:rPr>
              <w:t>. Ondersteuning door gemeenten</w:t>
            </w:r>
          </w:p>
        </w:tc>
        <w:tc>
          <w:tcPr>
            <w:tcW w:w="630" w:type="dxa"/>
            <w:tcMar>
              <w:left w:w="28" w:type="dxa"/>
              <w:right w:w="28" w:type="dxa"/>
            </w:tcMar>
            <w:vAlign w:val="center"/>
          </w:tcPr>
          <w:p w:rsidR="002D4B1D" w:rsidP="009D4EC7" w:rsidRDefault="004C1C78" w14:paraId="449ED04B" w14:textId="77777777">
            <w:pPr>
              <w:pStyle w:val="p-table"/>
              <w:jc w:val="right"/>
              <w:rPr>
                <w:sz w:val="17"/>
              </w:rPr>
            </w:pPr>
            <w:r>
              <w:rPr>
                <w:sz w:val="17"/>
              </w:rPr>
              <w:t>11</w:t>
            </w:r>
          </w:p>
        </w:tc>
        <w:tc>
          <w:tcPr>
            <w:tcW w:w="630" w:type="dxa"/>
            <w:tcMar>
              <w:left w:w="28" w:type="dxa"/>
              <w:right w:w="28" w:type="dxa"/>
            </w:tcMar>
            <w:vAlign w:val="center"/>
          </w:tcPr>
          <w:p w:rsidR="002D4B1D" w:rsidP="009D4EC7" w:rsidRDefault="004C1C78" w14:paraId="1BA99601" w14:textId="77777777">
            <w:pPr>
              <w:pStyle w:val="p-table"/>
              <w:jc w:val="right"/>
              <w:rPr>
                <w:sz w:val="17"/>
              </w:rPr>
            </w:pPr>
            <w:r>
              <w:rPr>
                <w:sz w:val="17"/>
              </w:rPr>
              <w:t>14</w:t>
            </w:r>
          </w:p>
        </w:tc>
        <w:tc>
          <w:tcPr>
            <w:tcW w:w="630" w:type="dxa"/>
            <w:tcMar>
              <w:left w:w="28" w:type="dxa"/>
              <w:right w:w="28" w:type="dxa"/>
            </w:tcMar>
            <w:vAlign w:val="center"/>
          </w:tcPr>
          <w:p w:rsidR="002D4B1D" w:rsidP="009D4EC7" w:rsidRDefault="004C1C78" w14:paraId="53EC6626" w14:textId="77777777">
            <w:pPr>
              <w:pStyle w:val="p-table"/>
              <w:jc w:val="right"/>
              <w:rPr>
                <w:sz w:val="17"/>
              </w:rPr>
            </w:pPr>
            <w:r>
              <w:rPr>
                <w:sz w:val="17"/>
              </w:rPr>
              <w:t>34</w:t>
            </w:r>
          </w:p>
        </w:tc>
        <w:tc>
          <w:tcPr>
            <w:tcW w:w="630" w:type="dxa"/>
            <w:tcMar>
              <w:left w:w="28" w:type="dxa"/>
              <w:right w:w="28" w:type="dxa"/>
            </w:tcMar>
            <w:vAlign w:val="center"/>
          </w:tcPr>
          <w:p w:rsidR="002D4B1D" w:rsidP="009D4EC7" w:rsidRDefault="004C1C78" w14:paraId="2F17AC14" w14:textId="77777777">
            <w:pPr>
              <w:pStyle w:val="p-table"/>
              <w:jc w:val="right"/>
              <w:rPr>
                <w:sz w:val="17"/>
              </w:rPr>
            </w:pPr>
            <w:r>
              <w:rPr>
                <w:sz w:val="17"/>
              </w:rPr>
              <w:t>47</w:t>
            </w:r>
          </w:p>
        </w:tc>
        <w:tc>
          <w:tcPr>
            <w:tcW w:w="630" w:type="dxa"/>
            <w:tcMar>
              <w:left w:w="28" w:type="dxa"/>
              <w:right w:w="28" w:type="dxa"/>
            </w:tcMar>
            <w:vAlign w:val="center"/>
          </w:tcPr>
          <w:p w:rsidR="002D4B1D" w:rsidP="009D4EC7" w:rsidRDefault="004C1C78" w14:paraId="3A3140CD" w14:textId="77777777">
            <w:pPr>
              <w:pStyle w:val="p-table"/>
              <w:jc w:val="right"/>
              <w:rPr>
                <w:sz w:val="17"/>
              </w:rPr>
            </w:pPr>
            <w:r>
              <w:rPr>
                <w:sz w:val="17"/>
              </w:rPr>
              <w:t>119</w:t>
            </w:r>
          </w:p>
        </w:tc>
        <w:tc>
          <w:tcPr>
            <w:tcW w:w="630" w:type="dxa"/>
            <w:tcMar>
              <w:left w:w="28" w:type="dxa"/>
              <w:right w:w="28" w:type="dxa"/>
            </w:tcMar>
            <w:vAlign w:val="center"/>
          </w:tcPr>
          <w:p w:rsidR="002D4B1D" w:rsidP="009D4EC7" w:rsidRDefault="004C1C78" w14:paraId="0E8FC188" w14:textId="77777777">
            <w:pPr>
              <w:pStyle w:val="p-table"/>
              <w:jc w:val="right"/>
              <w:rPr>
                <w:sz w:val="17"/>
              </w:rPr>
            </w:pPr>
            <w:r>
              <w:rPr>
                <w:sz w:val="17"/>
              </w:rPr>
              <w:t>131</w:t>
            </w:r>
          </w:p>
        </w:tc>
        <w:tc>
          <w:tcPr>
            <w:tcW w:w="630" w:type="dxa"/>
            <w:tcMar>
              <w:left w:w="28" w:type="dxa"/>
              <w:right w:w="28" w:type="dxa"/>
            </w:tcMar>
            <w:vAlign w:val="center"/>
          </w:tcPr>
          <w:p w:rsidR="002D4B1D" w:rsidP="009D4EC7" w:rsidRDefault="004C1C78" w14:paraId="3C0035B4" w14:textId="77777777">
            <w:pPr>
              <w:pStyle w:val="p-table"/>
              <w:jc w:val="right"/>
              <w:rPr>
                <w:sz w:val="17"/>
              </w:rPr>
            </w:pPr>
            <w:r>
              <w:rPr>
                <w:sz w:val="17"/>
              </w:rPr>
              <w:t>46</w:t>
            </w:r>
          </w:p>
        </w:tc>
        <w:tc>
          <w:tcPr>
            <w:tcW w:w="630" w:type="dxa"/>
            <w:tcMar>
              <w:left w:w="28" w:type="dxa"/>
              <w:right w:w="28" w:type="dxa"/>
            </w:tcMar>
            <w:vAlign w:val="center"/>
          </w:tcPr>
          <w:p w:rsidR="002D4B1D" w:rsidP="009D4EC7" w:rsidRDefault="002D4B1D" w14:paraId="6F19162D" w14:textId="77777777">
            <w:pPr>
              <w:pStyle w:val="p-table"/>
              <w:jc w:val="right"/>
              <w:rPr>
                <w:sz w:val="17"/>
              </w:rPr>
            </w:pPr>
          </w:p>
        </w:tc>
        <w:tc>
          <w:tcPr>
            <w:tcW w:w="630" w:type="dxa"/>
            <w:tcMar>
              <w:left w:w="28" w:type="dxa"/>
              <w:right w:w="28" w:type="dxa"/>
            </w:tcMar>
            <w:vAlign w:val="center"/>
          </w:tcPr>
          <w:p w:rsidR="002D4B1D" w:rsidP="009D4EC7" w:rsidRDefault="002D4B1D" w14:paraId="3074A9BF" w14:textId="77777777">
            <w:pPr>
              <w:pStyle w:val="p-table"/>
              <w:jc w:val="right"/>
              <w:rPr>
                <w:sz w:val="17"/>
              </w:rPr>
            </w:pPr>
          </w:p>
        </w:tc>
        <w:tc>
          <w:tcPr>
            <w:tcW w:w="827" w:type="dxa"/>
            <w:tcMar>
              <w:left w:w="28" w:type="dxa"/>
              <w:right w:w="28" w:type="dxa"/>
            </w:tcMar>
            <w:vAlign w:val="center"/>
          </w:tcPr>
          <w:p w:rsidR="002D4B1D" w:rsidP="009D4EC7" w:rsidRDefault="004C1C78" w14:paraId="06A0BF5C" w14:textId="77777777">
            <w:pPr>
              <w:pStyle w:val="p-table"/>
              <w:jc w:val="right"/>
              <w:rPr>
                <w:sz w:val="17"/>
              </w:rPr>
            </w:pPr>
            <w:r>
              <w:rPr>
                <w:sz w:val="17"/>
              </w:rPr>
              <w:t>401</w:t>
            </w:r>
          </w:p>
        </w:tc>
      </w:tr>
      <w:tr w:rsidR="002D4B1D" w:rsidTr="009D4EC7" w14:paraId="080580E6" w14:textId="77777777">
        <w:tc>
          <w:tcPr>
            <w:tcW w:w="3197" w:type="dxa"/>
            <w:tcMar>
              <w:right w:w="28" w:type="dxa"/>
            </w:tcMar>
            <w:vAlign w:val="bottom"/>
          </w:tcPr>
          <w:p w:rsidR="002D4B1D" w:rsidRDefault="004C1C78" w14:paraId="44276F76" w14:textId="77777777">
            <w:pPr>
              <w:pStyle w:val="p-table"/>
              <w:rPr>
                <w:sz w:val="17"/>
              </w:rPr>
            </w:pPr>
            <w:proofErr w:type="spellStart"/>
            <w:r>
              <w:rPr>
                <w:sz w:val="17"/>
              </w:rPr>
              <w:t>w.v</w:t>
            </w:r>
            <w:proofErr w:type="spellEnd"/>
            <w:r>
              <w:rPr>
                <w:sz w:val="17"/>
              </w:rPr>
              <w:t>. Reservering ondersteuning rechtsbijstand</w:t>
            </w:r>
          </w:p>
        </w:tc>
        <w:tc>
          <w:tcPr>
            <w:tcW w:w="630" w:type="dxa"/>
            <w:tcMar>
              <w:left w:w="28" w:type="dxa"/>
              <w:right w:w="28" w:type="dxa"/>
            </w:tcMar>
            <w:vAlign w:val="center"/>
          </w:tcPr>
          <w:p w:rsidR="002D4B1D" w:rsidP="009D4EC7" w:rsidRDefault="002D4B1D" w14:paraId="37EBCF32" w14:textId="77777777">
            <w:pPr>
              <w:pStyle w:val="p-table"/>
              <w:jc w:val="right"/>
              <w:rPr>
                <w:sz w:val="17"/>
              </w:rPr>
            </w:pPr>
          </w:p>
        </w:tc>
        <w:tc>
          <w:tcPr>
            <w:tcW w:w="630" w:type="dxa"/>
            <w:tcMar>
              <w:left w:w="28" w:type="dxa"/>
              <w:right w:w="28" w:type="dxa"/>
            </w:tcMar>
            <w:vAlign w:val="center"/>
          </w:tcPr>
          <w:p w:rsidR="002D4B1D" w:rsidP="009D4EC7" w:rsidRDefault="002D4B1D" w14:paraId="6C787605" w14:textId="77777777">
            <w:pPr>
              <w:pStyle w:val="p-table"/>
              <w:jc w:val="right"/>
              <w:rPr>
                <w:sz w:val="17"/>
              </w:rPr>
            </w:pPr>
          </w:p>
        </w:tc>
        <w:tc>
          <w:tcPr>
            <w:tcW w:w="630" w:type="dxa"/>
            <w:tcMar>
              <w:left w:w="28" w:type="dxa"/>
              <w:right w:w="28" w:type="dxa"/>
            </w:tcMar>
            <w:vAlign w:val="center"/>
          </w:tcPr>
          <w:p w:rsidR="002D4B1D" w:rsidP="009D4EC7" w:rsidRDefault="004C1C78" w14:paraId="64549B3F" w14:textId="77777777">
            <w:pPr>
              <w:pStyle w:val="p-table"/>
              <w:jc w:val="right"/>
              <w:rPr>
                <w:sz w:val="17"/>
              </w:rPr>
            </w:pPr>
            <w:r>
              <w:rPr>
                <w:sz w:val="17"/>
              </w:rPr>
              <w:t>1</w:t>
            </w:r>
          </w:p>
        </w:tc>
        <w:tc>
          <w:tcPr>
            <w:tcW w:w="630" w:type="dxa"/>
            <w:tcMar>
              <w:left w:w="28" w:type="dxa"/>
              <w:right w:w="28" w:type="dxa"/>
            </w:tcMar>
            <w:vAlign w:val="center"/>
          </w:tcPr>
          <w:p w:rsidR="002D4B1D" w:rsidP="009D4EC7" w:rsidRDefault="004C1C78" w14:paraId="1CD49C6D" w14:textId="77777777">
            <w:pPr>
              <w:pStyle w:val="p-table"/>
              <w:jc w:val="right"/>
              <w:rPr>
                <w:sz w:val="17"/>
              </w:rPr>
            </w:pPr>
            <w:r>
              <w:rPr>
                <w:sz w:val="17"/>
              </w:rPr>
              <w:t>3</w:t>
            </w:r>
          </w:p>
        </w:tc>
        <w:tc>
          <w:tcPr>
            <w:tcW w:w="630" w:type="dxa"/>
            <w:tcMar>
              <w:left w:w="28" w:type="dxa"/>
              <w:right w:w="28" w:type="dxa"/>
            </w:tcMar>
            <w:vAlign w:val="center"/>
          </w:tcPr>
          <w:p w:rsidR="002D4B1D" w:rsidP="009D4EC7" w:rsidRDefault="004C1C78" w14:paraId="2381C197" w14:textId="77777777">
            <w:pPr>
              <w:pStyle w:val="p-table"/>
              <w:jc w:val="right"/>
              <w:rPr>
                <w:sz w:val="17"/>
              </w:rPr>
            </w:pPr>
            <w:r>
              <w:rPr>
                <w:sz w:val="17"/>
              </w:rPr>
              <w:t>7</w:t>
            </w:r>
          </w:p>
        </w:tc>
        <w:tc>
          <w:tcPr>
            <w:tcW w:w="630" w:type="dxa"/>
            <w:tcMar>
              <w:left w:w="28" w:type="dxa"/>
              <w:right w:w="28" w:type="dxa"/>
            </w:tcMar>
            <w:vAlign w:val="center"/>
          </w:tcPr>
          <w:p w:rsidR="002D4B1D" w:rsidP="009D4EC7" w:rsidRDefault="004C1C78" w14:paraId="43EC75FA" w14:textId="77777777">
            <w:pPr>
              <w:pStyle w:val="p-table"/>
              <w:jc w:val="right"/>
              <w:rPr>
                <w:sz w:val="17"/>
              </w:rPr>
            </w:pPr>
            <w:r>
              <w:rPr>
                <w:sz w:val="17"/>
              </w:rPr>
              <w:t>39</w:t>
            </w:r>
          </w:p>
        </w:tc>
        <w:tc>
          <w:tcPr>
            <w:tcW w:w="630" w:type="dxa"/>
            <w:tcMar>
              <w:left w:w="28" w:type="dxa"/>
              <w:right w:w="28" w:type="dxa"/>
            </w:tcMar>
            <w:vAlign w:val="center"/>
          </w:tcPr>
          <w:p w:rsidR="002D4B1D" w:rsidP="009D4EC7" w:rsidRDefault="004C1C78" w14:paraId="6176D388" w14:textId="77777777">
            <w:pPr>
              <w:pStyle w:val="p-table"/>
              <w:jc w:val="right"/>
              <w:rPr>
                <w:sz w:val="17"/>
              </w:rPr>
            </w:pPr>
            <w:r>
              <w:rPr>
                <w:sz w:val="17"/>
              </w:rPr>
              <w:t>25</w:t>
            </w:r>
          </w:p>
        </w:tc>
        <w:tc>
          <w:tcPr>
            <w:tcW w:w="630" w:type="dxa"/>
            <w:tcMar>
              <w:left w:w="28" w:type="dxa"/>
              <w:right w:w="28" w:type="dxa"/>
            </w:tcMar>
            <w:vAlign w:val="center"/>
          </w:tcPr>
          <w:p w:rsidR="002D4B1D" w:rsidP="009D4EC7" w:rsidRDefault="004C1C78" w14:paraId="269DEED6" w14:textId="77777777">
            <w:pPr>
              <w:pStyle w:val="p-table"/>
              <w:jc w:val="right"/>
              <w:rPr>
                <w:sz w:val="17"/>
              </w:rPr>
            </w:pPr>
            <w:r>
              <w:rPr>
                <w:sz w:val="17"/>
              </w:rPr>
              <w:t>3</w:t>
            </w:r>
          </w:p>
        </w:tc>
        <w:tc>
          <w:tcPr>
            <w:tcW w:w="630" w:type="dxa"/>
            <w:tcMar>
              <w:left w:w="28" w:type="dxa"/>
              <w:right w:w="28" w:type="dxa"/>
            </w:tcMar>
            <w:vAlign w:val="center"/>
          </w:tcPr>
          <w:p w:rsidR="002D4B1D" w:rsidP="009D4EC7" w:rsidRDefault="004C1C78" w14:paraId="13E046D6" w14:textId="77777777">
            <w:pPr>
              <w:pStyle w:val="p-table"/>
              <w:jc w:val="right"/>
              <w:rPr>
                <w:sz w:val="17"/>
              </w:rPr>
            </w:pPr>
            <w:r>
              <w:rPr>
                <w:sz w:val="17"/>
              </w:rPr>
              <w:t>3</w:t>
            </w:r>
          </w:p>
        </w:tc>
        <w:tc>
          <w:tcPr>
            <w:tcW w:w="827" w:type="dxa"/>
            <w:tcMar>
              <w:left w:w="28" w:type="dxa"/>
              <w:right w:w="28" w:type="dxa"/>
            </w:tcMar>
            <w:vAlign w:val="center"/>
          </w:tcPr>
          <w:p w:rsidR="002D4B1D" w:rsidP="009D4EC7" w:rsidRDefault="004C1C78" w14:paraId="1E0A30F9" w14:textId="77777777">
            <w:pPr>
              <w:pStyle w:val="p-table"/>
              <w:jc w:val="right"/>
              <w:rPr>
                <w:sz w:val="17"/>
              </w:rPr>
            </w:pPr>
            <w:r>
              <w:rPr>
                <w:sz w:val="17"/>
              </w:rPr>
              <w:t>80</w:t>
            </w:r>
          </w:p>
        </w:tc>
      </w:tr>
      <w:tr w:rsidR="002D4B1D" w:rsidTr="009D4EC7" w14:paraId="4943F1C6" w14:textId="77777777">
        <w:tc>
          <w:tcPr>
            <w:tcW w:w="3197" w:type="dxa"/>
            <w:tcMar>
              <w:right w:w="28" w:type="dxa"/>
            </w:tcMar>
            <w:vAlign w:val="bottom"/>
          </w:tcPr>
          <w:p w:rsidR="002D4B1D" w:rsidRDefault="004C1C78" w14:paraId="562EB31F" w14:textId="77777777">
            <w:pPr>
              <w:pStyle w:val="p-table"/>
              <w:rPr>
                <w:sz w:val="17"/>
              </w:rPr>
            </w:pPr>
            <w:proofErr w:type="spellStart"/>
            <w:r>
              <w:rPr>
                <w:sz w:val="17"/>
              </w:rPr>
              <w:t>w.v</w:t>
            </w:r>
            <w:proofErr w:type="spellEnd"/>
            <w:r>
              <w:rPr>
                <w:sz w:val="17"/>
              </w:rPr>
              <w:t>. Dwangsommen</w:t>
            </w:r>
          </w:p>
        </w:tc>
        <w:tc>
          <w:tcPr>
            <w:tcW w:w="630" w:type="dxa"/>
            <w:tcMar>
              <w:left w:w="28" w:type="dxa"/>
              <w:right w:w="28" w:type="dxa"/>
            </w:tcMar>
            <w:vAlign w:val="center"/>
          </w:tcPr>
          <w:p w:rsidR="002D4B1D" w:rsidP="009D4EC7" w:rsidRDefault="002D4B1D" w14:paraId="589A959C" w14:textId="77777777">
            <w:pPr>
              <w:pStyle w:val="p-table"/>
              <w:jc w:val="right"/>
              <w:rPr>
                <w:sz w:val="17"/>
              </w:rPr>
            </w:pPr>
          </w:p>
        </w:tc>
        <w:tc>
          <w:tcPr>
            <w:tcW w:w="630" w:type="dxa"/>
            <w:tcMar>
              <w:left w:w="28" w:type="dxa"/>
              <w:right w:w="28" w:type="dxa"/>
            </w:tcMar>
            <w:vAlign w:val="center"/>
          </w:tcPr>
          <w:p w:rsidR="002D4B1D" w:rsidP="009D4EC7" w:rsidRDefault="002D4B1D" w14:paraId="3D6A6A59" w14:textId="77777777">
            <w:pPr>
              <w:pStyle w:val="p-table"/>
              <w:jc w:val="right"/>
              <w:rPr>
                <w:sz w:val="17"/>
              </w:rPr>
            </w:pPr>
          </w:p>
        </w:tc>
        <w:tc>
          <w:tcPr>
            <w:tcW w:w="630" w:type="dxa"/>
            <w:tcMar>
              <w:left w:w="28" w:type="dxa"/>
              <w:right w:w="28" w:type="dxa"/>
            </w:tcMar>
            <w:vAlign w:val="center"/>
          </w:tcPr>
          <w:p w:rsidR="002D4B1D" w:rsidP="009D4EC7" w:rsidRDefault="004C1C78" w14:paraId="367EA8A8" w14:textId="77777777">
            <w:pPr>
              <w:pStyle w:val="p-table"/>
              <w:jc w:val="right"/>
              <w:rPr>
                <w:sz w:val="17"/>
              </w:rPr>
            </w:pPr>
            <w:r>
              <w:rPr>
                <w:sz w:val="17"/>
              </w:rPr>
              <w:t>19</w:t>
            </w:r>
          </w:p>
        </w:tc>
        <w:tc>
          <w:tcPr>
            <w:tcW w:w="630" w:type="dxa"/>
            <w:tcMar>
              <w:left w:w="28" w:type="dxa"/>
              <w:right w:w="28" w:type="dxa"/>
            </w:tcMar>
            <w:vAlign w:val="center"/>
          </w:tcPr>
          <w:p w:rsidR="002D4B1D" w:rsidP="009D4EC7" w:rsidRDefault="004C1C78" w14:paraId="34190415" w14:textId="77777777">
            <w:pPr>
              <w:pStyle w:val="p-table"/>
              <w:jc w:val="right"/>
              <w:rPr>
                <w:sz w:val="17"/>
              </w:rPr>
            </w:pPr>
            <w:r>
              <w:rPr>
                <w:sz w:val="17"/>
              </w:rPr>
              <w:t>23</w:t>
            </w:r>
          </w:p>
        </w:tc>
        <w:tc>
          <w:tcPr>
            <w:tcW w:w="630" w:type="dxa"/>
            <w:tcMar>
              <w:left w:w="28" w:type="dxa"/>
              <w:right w:w="28" w:type="dxa"/>
            </w:tcMar>
            <w:vAlign w:val="center"/>
          </w:tcPr>
          <w:p w:rsidR="002D4B1D" w:rsidP="009D4EC7" w:rsidRDefault="004C1C78" w14:paraId="3EBE654F" w14:textId="77777777">
            <w:pPr>
              <w:pStyle w:val="p-table"/>
              <w:jc w:val="right"/>
              <w:rPr>
                <w:sz w:val="17"/>
              </w:rPr>
            </w:pPr>
            <w:r>
              <w:rPr>
                <w:sz w:val="17"/>
              </w:rPr>
              <w:t>61</w:t>
            </w:r>
          </w:p>
        </w:tc>
        <w:tc>
          <w:tcPr>
            <w:tcW w:w="630" w:type="dxa"/>
            <w:tcMar>
              <w:left w:w="28" w:type="dxa"/>
              <w:right w:w="28" w:type="dxa"/>
            </w:tcMar>
            <w:vAlign w:val="center"/>
          </w:tcPr>
          <w:p w:rsidR="002D4B1D" w:rsidP="009D4EC7" w:rsidRDefault="004C1C78" w14:paraId="29414CB6" w14:textId="77777777">
            <w:pPr>
              <w:pStyle w:val="p-table"/>
              <w:jc w:val="right"/>
              <w:rPr>
                <w:sz w:val="17"/>
              </w:rPr>
            </w:pPr>
            <w:r>
              <w:rPr>
                <w:sz w:val="17"/>
              </w:rPr>
              <w:t>77</w:t>
            </w:r>
          </w:p>
        </w:tc>
        <w:tc>
          <w:tcPr>
            <w:tcW w:w="630" w:type="dxa"/>
            <w:tcMar>
              <w:left w:w="28" w:type="dxa"/>
              <w:right w:w="28" w:type="dxa"/>
            </w:tcMar>
            <w:vAlign w:val="center"/>
          </w:tcPr>
          <w:p w:rsidR="002D4B1D" w:rsidP="009D4EC7" w:rsidRDefault="004C1C78" w14:paraId="4928A0C2" w14:textId="77777777">
            <w:pPr>
              <w:pStyle w:val="p-table"/>
              <w:jc w:val="right"/>
              <w:rPr>
                <w:sz w:val="17"/>
              </w:rPr>
            </w:pPr>
            <w:r>
              <w:rPr>
                <w:sz w:val="17"/>
              </w:rPr>
              <w:t>42</w:t>
            </w:r>
          </w:p>
        </w:tc>
        <w:tc>
          <w:tcPr>
            <w:tcW w:w="630" w:type="dxa"/>
            <w:tcMar>
              <w:left w:w="28" w:type="dxa"/>
              <w:right w:w="28" w:type="dxa"/>
            </w:tcMar>
            <w:vAlign w:val="center"/>
          </w:tcPr>
          <w:p w:rsidR="002D4B1D" w:rsidP="009D4EC7" w:rsidRDefault="002D4B1D" w14:paraId="36AC069F" w14:textId="77777777">
            <w:pPr>
              <w:pStyle w:val="p-table"/>
              <w:jc w:val="right"/>
              <w:rPr>
                <w:sz w:val="17"/>
              </w:rPr>
            </w:pPr>
          </w:p>
        </w:tc>
        <w:tc>
          <w:tcPr>
            <w:tcW w:w="630" w:type="dxa"/>
            <w:tcMar>
              <w:left w:w="28" w:type="dxa"/>
              <w:right w:w="28" w:type="dxa"/>
            </w:tcMar>
            <w:vAlign w:val="center"/>
          </w:tcPr>
          <w:p w:rsidR="002D4B1D" w:rsidP="009D4EC7" w:rsidRDefault="002D4B1D" w14:paraId="0086DAEE" w14:textId="77777777">
            <w:pPr>
              <w:pStyle w:val="p-table"/>
              <w:jc w:val="right"/>
              <w:rPr>
                <w:sz w:val="17"/>
              </w:rPr>
            </w:pPr>
          </w:p>
        </w:tc>
        <w:tc>
          <w:tcPr>
            <w:tcW w:w="827" w:type="dxa"/>
            <w:tcMar>
              <w:left w:w="28" w:type="dxa"/>
              <w:right w:w="28" w:type="dxa"/>
            </w:tcMar>
            <w:vAlign w:val="center"/>
          </w:tcPr>
          <w:p w:rsidR="002D4B1D" w:rsidP="009D4EC7" w:rsidRDefault="004C1C78" w14:paraId="508995C8" w14:textId="77777777">
            <w:pPr>
              <w:pStyle w:val="p-table"/>
              <w:jc w:val="right"/>
              <w:rPr>
                <w:sz w:val="17"/>
              </w:rPr>
            </w:pPr>
            <w:r>
              <w:rPr>
                <w:sz w:val="17"/>
              </w:rPr>
              <w:t>222</w:t>
            </w:r>
          </w:p>
        </w:tc>
      </w:tr>
      <w:tr w:rsidR="002D4B1D" w:rsidTr="009D4EC7" w14:paraId="453EE807" w14:textId="77777777">
        <w:tc>
          <w:tcPr>
            <w:tcW w:w="3197" w:type="dxa"/>
            <w:tcMar>
              <w:right w:w="28" w:type="dxa"/>
            </w:tcMar>
            <w:vAlign w:val="bottom"/>
          </w:tcPr>
          <w:p w:rsidR="002D4B1D" w:rsidRDefault="004C1C78" w14:paraId="4E9F0F3F" w14:textId="77777777">
            <w:pPr>
              <w:pStyle w:val="p-table"/>
              <w:rPr>
                <w:sz w:val="17"/>
              </w:rPr>
            </w:pPr>
            <w:proofErr w:type="spellStart"/>
            <w:r>
              <w:rPr>
                <w:sz w:val="17"/>
              </w:rPr>
              <w:t>w.v</w:t>
            </w:r>
            <w:proofErr w:type="spellEnd"/>
            <w:r>
              <w:rPr>
                <w:sz w:val="17"/>
              </w:rPr>
              <w:t>. Ouders in het buitenland (incl. uitvoering)</w:t>
            </w:r>
          </w:p>
        </w:tc>
        <w:tc>
          <w:tcPr>
            <w:tcW w:w="630" w:type="dxa"/>
            <w:tcMar>
              <w:left w:w="28" w:type="dxa"/>
              <w:right w:w="28" w:type="dxa"/>
            </w:tcMar>
            <w:vAlign w:val="center"/>
          </w:tcPr>
          <w:p w:rsidR="002D4B1D" w:rsidP="009D4EC7" w:rsidRDefault="002D4B1D" w14:paraId="4718C751" w14:textId="77777777">
            <w:pPr>
              <w:pStyle w:val="p-table"/>
              <w:jc w:val="right"/>
              <w:rPr>
                <w:sz w:val="17"/>
              </w:rPr>
            </w:pPr>
          </w:p>
        </w:tc>
        <w:tc>
          <w:tcPr>
            <w:tcW w:w="630" w:type="dxa"/>
            <w:tcMar>
              <w:left w:w="28" w:type="dxa"/>
              <w:right w:w="28" w:type="dxa"/>
            </w:tcMar>
            <w:vAlign w:val="center"/>
          </w:tcPr>
          <w:p w:rsidR="002D4B1D" w:rsidP="009D4EC7" w:rsidRDefault="002D4B1D" w14:paraId="1CA349B1" w14:textId="77777777">
            <w:pPr>
              <w:pStyle w:val="p-table"/>
              <w:jc w:val="right"/>
              <w:rPr>
                <w:sz w:val="17"/>
              </w:rPr>
            </w:pPr>
          </w:p>
        </w:tc>
        <w:tc>
          <w:tcPr>
            <w:tcW w:w="630" w:type="dxa"/>
            <w:tcMar>
              <w:left w:w="28" w:type="dxa"/>
              <w:right w:w="28" w:type="dxa"/>
            </w:tcMar>
            <w:vAlign w:val="center"/>
          </w:tcPr>
          <w:p w:rsidR="002D4B1D" w:rsidP="009D4EC7" w:rsidRDefault="004C1C78" w14:paraId="3F4EC7EB" w14:textId="77777777">
            <w:pPr>
              <w:pStyle w:val="p-table"/>
              <w:jc w:val="right"/>
              <w:rPr>
                <w:sz w:val="17"/>
              </w:rPr>
            </w:pPr>
            <w:r>
              <w:rPr>
                <w:sz w:val="17"/>
              </w:rPr>
              <w:t>5</w:t>
            </w:r>
          </w:p>
        </w:tc>
        <w:tc>
          <w:tcPr>
            <w:tcW w:w="630" w:type="dxa"/>
            <w:tcMar>
              <w:left w:w="28" w:type="dxa"/>
              <w:right w:w="28" w:type="dxa"/>
            </w:tcMar>
            <w:vAlign w:val="center"/>
          </w:tcPr>
          <w:p w:rsidR="002D4B1D" w:rsidP="009D4EC7" w:rsidRDefault="004C1C78" w14:paraId="4C585A30" w14:textId="77777777">
            <w:pPr>
              <w:pStyle w:val="p-table"/>
              <w:jc w:val="right"/>
              <w:rPr>
                <w:sz w:val="17"/>
              </w:rPr>
            </w:pPr>
            <w:r>
              <w:rPr>
                <w:sz w:val="17"/>
              </w:rPr>
              <w:t>11</w:t>
            </w:r>
          </w:p>
        </w:tc>
        <w:tc>
          <w:tcPr>
            <w:tcW w:w="630" w:type="dxa"/>
            <w:tcMar>
              <w:left w:w="28" w:type="dxa"/>
              <w:right w:w="28" w:type="dxa"/>
            </w:tcMar>
            <w:vAlign w:val="center"/>
          </w:tcPr>
          <w:p w:rsidR="002D4B1D" w:rsidP="009D4EC7" w:rsidRDefault="004C1C78" w14:paraId="7488B8C7" w14:textId="77777777">
            <w:pPr>
              <w:pStyle w:val="p-table"/>
              <w:jc w:val="right"/>
              <w:rPr>
                <w:sz w:val="17"/>
              </w:rPr>
            </w:pPr>
            <w:r>
              <w:rPr>
                <w:sz w:val="17"/>
              </w:rPr>
              <w:t>16</w:t>
            </w:r>
          </w:p>
        </w:tc>
        <w:tc>
          <w:tcPr>
            <w:tcW w:w="630" w:type="dxa"/>
            <w:tcMar>
              <w:left w:w="28" w:type="dxa"/>
              <w:right w:w="28" w:type="dxa"/>
            </w:tcMar>
            <w:vAlign w:val="center"/>
          </w:tcPr>
          <w:p w:rsidR="002D4B1D" w:rsidP="009D4EC7" w:rsidRDefault="004C1C78" w14:paraId="3C25A63A" w14:textId="77777777">
            <w:pPr>
              <w:pStyle w:val="p-table"/>
              <w:jc w:val="right"/>
              <w:rPr>
                <w:sz w:val="17"/>
              </w:rPr>
            </w:pPr>
            <w:r>
              <w:rPr>
                <w:sz w:val="17"/>
              </w:rPr>
              <w:t>19</w:t>
            </w:r>
          </w:p>
        </w:tc>
        <w:tc>
          <w:tcPr>
            <w:tcW w:w="630" w:type="dxa"/>
            <w:tcMar>
              <w:left w:w="28" w:type="dxa"/>
              <w:right w:w="28" w:type="dxa"/>
            </w:tcMar>
            <w:vAlign w:val="center"/>
          </w:tcPr>
          <w:p w:rsidR="002D4B1D" w:rsidP="009D4EC7" w:rsidRDefault="004C1C78" w14:paraId="0B66C355" w14:textId="77777777">
            <w:pPr>
              <w:pStyle w:val="p-table"/>
              <w:jc w:val="right"/>
              <w:rPr>
                <w:sz w:val="17"/>
              </w:rPr>
            </w:pPr>
            <w:r>
              <w:rPr>
                <w:sz w:val="17"/>
              </w:rPr>
              <w:t>16</w:t>
            </w:r>
          </w:p>
        </w:tc>
        <w:tc>
          <w:tcPr>
            <w:tcW w:w="630" w:type="dxa"/>
            <w:tcMar>
              <w:left w:w="28" w:type="dxa"/>
              <w:right w:w="28" w:type="dxa"/>
            </w:tcMar>
            <w:vAlign w:val="center"/>
          </w:tcPr>
          <w:p w:rsidR="002D4B1D" w:rsidP="009D4EC7" w:rsidRDefault="004C1C78" w14:paraId="00605991" w14:textId="77777777">
            <w:pPr>
              <w:pStyle w:val="p-table"/>
              <w:jc w:val="right"/>
              <w:rPr>
                <w:sz w:val="17"/>
              </w:rPr>
            </w:pPr>
            <w:r>
              <w:rPr>
                <w:sz w:val="17"/>
              </w:rPr>
              <w:t>3</w:t>
            </w:r>
          </w:p>
        </w:tc>
        <w:tc>
          <w:tcPr>
            <w:tcW w:w="630" w:type="dxa"/>
            <w:tcMar>
              <w:left w:w="28" w:type="dxa"/>
              <w:right w:w="28" w:type="dxa"/>
            </w:tcMar>
            <w:vAlign w:val="center"/>
          </w:tcPr>
          <w:p w:rsidR="002D4B1D" w:rsidP="009D4EC7" w:rsidRDefault="004C1C78" w14:paraId="0B58C04F" w14:textId="77777777">
            <w:pPr>
              <w:pStyle w:val="p-table"/>
              <w:jc w:val="right"/>
              <w:rPr>
                <w:sz w:val="17"/>
              </w:rPr>
            </w:pPr>
            <w:r>
              <w:rPr>
                <w:sz w:val="17"/>
              </w:rPr>
              <w:t>1</w:t>
            </w:r>
          </w:p>
        </w:tc>
        <w:tc>
          <w:tcPr>
            <w:tcW w:w="827" w:type="dxa"/>
            <w:tcMar>
              <w:left w:w="28" w:type="dxa"/>
              <w:right w:w="28" w:type="dxa"/>
            </w:tcMar>
            <w:vAlign w:val="center"/>
          </w:tcPr>
          <w:p w:rsidR="002D4B1D" w:rsidP="009D4EC7" w:rsidRDefault="004C1C78" w14:paraId="66D645C1" w14:textId="77777777">
            <w:pPr>
              <w:pStyle w:val="p-table"/>
              <w:jc w:val="right"/>
              <w:rPr>
                <w:sz w:val="17"/>
              </w:rPr>
            </w:pPr>
            <w:r>
              <w:rPr>
                <w:sz w:val="17"/>
              </w:rPr>
              <w:t>70</w:t>
            </w:r>
          </w:p>
        </w:tc>
      </w:tr>
      <w:tr w:rsidR="002D4B1D" w:rsidTr="009D4EC7" w14:paraId="5DCAA8AC" w14:textId="77777777">
        <w:tc>
          <w:tcPr>
            <w:tcW w:w="3197" w:type="dxa"/>
            <w:tcMar>
              <w:right w:w="28" w:type="dxa"/>
            </w:tcMar>
            <w:vAlign w:val="bottom"/>
          </w:tcPr>
          <w:p w:rsidR="002D4B1D" w:rsidRDefault="004C1C78" w14:paraId="195826D1" w14:textId="77777777">
            <w:pPr>
              <w:pStyle w:val="p-table"/>
              <w:rPr>
                <w:sz w:val="17"/>
              </w:rPr>
            </w:pPr>
            <w:proofErr w:type="spellStart"/>
            <w:r>
              <w:rPr>
                <w:sz w:val="17"/>
              </w:rPr>
              <w:t>w.v</w:t>
            </w:r>
            <w:proofErr w:type="spellEnd"/>
            <w:r>
              <w:rPr>
                <w:sz w:val="17"/>
              </w:rPr>
              <w:t xml:space="preserve">. Uithuisplaatsingen kinderen (incl. uitvoering; </w:t>
            </w:r>
            <w:proofErr w:type="spellStart"/>
            <w:r>
              <w:rPr>
                <w:sz w:val="17"/>
              </w:rPr>
              <w:t>JenV</w:t>
            </w:r>
            <w:proofErr w:type="spellEnd"/>
            <w:r>
              <w:rPr>
                <w:sz w:val="17"/>
              </w:rPr>
              <w:t>)</w:t>
            </w:r>
          </w:p>
        </w:tc>
        <w:tc>
          <w:tcPr>
            <w:tcW w:w="630" w:type="dxa"/>
            <w:tcMar>
              <w:left w:w="28" w:type="dxa"/>
              <w:right w:w="28" w:type="dxa"/>
            </w:tcMar>
            <w:vAlign w:val="center"/>
          </w:tcPr>
          <w:p w:rsidR="002D4B1D" w:rsidP="009D4EC7" w:rsidRDefault="002D4B1D" w14:paraId="65D5E455" w14:textId="77777777">
            <w:pPr>
              <w:pStyle w:val="p-table"/>
              <w:jc w:val="right"/>
              <w:rPr>
                <w:sz w:val="17"/>
              </w:rPr>
            </w:pPr>
          </w:p>
        </w:tc>
        <w:tc>
          <w:tcPr>
            <w:tcW w:w="630" w:type="dxa"/>
            <w:tcMar>
              <w:left w:w="28" w:type="dxa"/>
              <w:right w:w="28" w:type="dxa"/>
            </w:tcMar>
            <w:vAlign w:val="center"/>
          </w:tcPr>
          <w:p w:rsidR="002D4B1D" w:rsidP="009D4EC7" w:rsidRDefault="002D4B1D" w14:paraId="59A58ADC" w14:textId="77777777">
            <w:pPr>
              <w:pStyle w:val="p-table"/>
              <w:jc w:val="right"/>
              <w:rPr>
                <w:sz w:val="17"/>
              </w:rPr>
            </w:pPr>
          </w:p>
        </w:tc>
        <w:tc>
          <w:tcPr>
            <w:tcW w:w="630" w:type="dxa"/>
            <w:tcMar>
              <w:left w:w="28" w:type="dxa"/>
              <w:right w:w="28" w:type="dxa"/>
            </w:tcMar>
            <w:vAlign w:val="center"/>
          </w:tcPr>
          <w:p w:rsidR="002D4B1D" w:rsidP="009D4EC7" w:rsidRDefault="004C1C78" w14:paraId="3ECD0F09" w14:textId="77777777">
            <w:pPr>
              <w:pStyle w:val="p-table"/>
              <w:jc w:val="right"/>
              <w:rPr>
                <w:sz w:val="17"/>
              </w:rPr>
            </w:pPr>
            <w:r>
              <w:rPr>
                <w:sz w:val="17"/>
              </w:rPr>
              <w:t>10</w:t>
            </w:r>
          </w:p>
        </w:tc>
        <w:tc>
          <w:tcPr>
            <w:tcW w:w="630" w:type="dxa"/>
            <w:tcMar>
              <w:left w:w="28" w:type="dxa"/>
              <w:right w:w="28" w:type="dxa"/>
            </w:tcMar>
            <w:vAlign w:val="center"/>
          </w:tcPr>
          <w:p w:rsidR="002D4B1D" w:rsidP="009D4EC7" w:rsidRDefault="004C1C78" w14:paraId="5BC6A270" w14:textId="77777777">
            <w:pPr>
              <w:pStyle w:val="p-table"/>
              <w:jc w:val="right"/>
              <w:rPr>
                <w:sz w:val="17"/>
              </w:rPr>
            </w:pPr>
            <w:r>
              <w:rPr>
                <w:sz w:val="17"/>
              </w:rPr>
              <w:t>1</w:t>
            </w:r>
          </w:p>
        </w:tc>
        <w:tc>
          <w:tcPr>
            <w:tcW w:w="630" w:type="dxa"/>
            <w:tcMar>
              <w:left w:w="28" w:type="dxa"/>
              <w:right w:w="28" w:type="dxa"/>
            </w:tcMar>
            <w:vAlign w:val="center"/>
          </w:tcPr>
          <w:p w:rsidR="002D4B1D" w:rsidP="009D4EC7" w:rsidRDefault="004C1C78" w14:paraId="6E52782E" w14:textId="77777777">
            <w:pPr>
              <w:pStyle w:val="p-table"/>
              <w:jc w:val="right"/>
              <w:rPr>
                <w:sz w:val="17"/>
              </w:rPr>
            </w:pPr>
            <w:r>
              <w:rPr>
                <w:sz w:val="17"/>
              </w:rPr>
              <w:t>12</w:t>
            </w:r>
          </w:p>
        </w:tc>
        <w:tc>
          <w:tcPr>
            <w:tcW w:w="630" w:type="dxa"/>
            <w:tcMar>
              <w:left w:w="28" w:type="dxa"/>
              <w:right w:w="28" w:type="dxa"/>
            </w:tcMar>
            <w:vAlign w:val="center"/>
          </w:tcPr>
          <w:p w:rsidR="002D4B1D" w:rsidP="009D4EC7" w:rsidRDefault="004C1C78" w14:paraId="6CD96037" w14:textId="77777777">
            <w:pPr>
              <w:pStyle w:val="p-table"/>
              <w:jc w:val="right"/>
              <w:rPr>
                <w:sz w:val="17"/>
              </w:rPr>
            </w:pPr>
            <w:r>
              <w:rPr>
                <w:sz w:val="17"/>
              </w:rPr>
              <w:t>6</w:t>
            </w:r>
          </w:p>
        </w:tc>
        <w:tc>
          <w:tcPr>
            <w:tcW w:w="630" w:type="dxa"/>
            <w:tcMar>
              <w:left w:w="28" w:type="dxa"/>
              <w:right w:w="28" w:type="dxa"/>
            </w:tcMar>
            <w:vAlign w:val="center"/>
          </w:tcPr>
          <w:p w:rsidR="002D4B1D" w:rsidP="009D4EC7" w:rsidRDefault="004C1C78" w14:paraId="6A4D0036" w14:textId="77777777">
            <w:pPr>
              <w:pStyle w:val="p-table"/>
              <w:jc w:val="right"/>
              <w:rPr>
                <w:sz w:val="17"/>
              </w:rPr>
            </w:pPr>
            <w:r>
              <w:rPr>
                <w:sz w:val="17"/>
              </w:rPr>
              <w:t>2</w:t>
            </w:r>
          </w:p>
        </w:tc>
        <w:tc>
          <w:tcPr>
            <w:tcW w:w="630" w:type="dxa"/>
            <w:tcMar>
              <w:left w:w="28" w:type="dxa"/>
              <w:right w:w="28" w:type="dxa"/>
            </w:tcMar>
            <w:vAlign w:val="center"/>
          </w:tcPr>
          <w:p w:rsidR="002D4B1D" w:rsidP="009D4EC7" w:rsidRDefault="002D4B1D" w14:paraId="270DF68E" w14:textId="77777777">
            <w:pPr>
              <w:pStyle w:val="p-table"/>
              <w:jc w:val="right"/>
              <w:rPr>
                <w:sz w:val="17"/>
              </w:rPr>
            </w:pPr>
          </w:p>
        </w:tc>
        <w:tc>
          <w:tcPr>
            <w:tcW w:w="630" w:type="dxa"/>
            <w:tcMar>
              <w:left w:w="28" w:type="dxa"/>
              <w:right w:w="28" w:type="dxa"/>
            </w:tcMar>
            <w:vAlign w:val="center"/>
          </w:tcPr>
          <w:p w:rsidR="002D4B1D" w:rsidP="009D4EC7" w:rsidRDefault="002D4B1D" w14:paraId="5DB85E61" w14:textId="77777777">
            <w:pPr>
              <w:pStyle w:val="p-table"/>
              <w:jc w:val="right"/>
              <w:rPr>
                <w:sz w:val="17"/>
              </w:rPr>
            </w:pPr>
          </w:p>
        </w:tc>
        <w:tc>
          <w:tcPr>
            <w:tcW w:w="827" w:type="dxa"/>
            <w:tcMar>
              <w:left w:w="28" w:type="dxa"/>
              <w:right w:w="28" w:type="dxa"/>
            </w:tcMar>
            <w:vAlign w:val="center"/>
          </w:tcPr>
          <w:p w:rsidR="002D4B1D" w:rsidP="009D4EC7" w:rsidRDefault="004C1C78" w14:paraId="0509A34E" w14:textId="77777777">
            <w:pPr>
              <w:pStyle w:val="p-table"/>
              <w:jc w:val="right"/>
              <w:rPr>
                <w:sz w:val="17"/>
              </w:rPr>
            </w:pPr>
            <w:r>
              <w:rPr>
                <w:sz w:val="17"/>
              </w:rPr>
              <w:t>31</w:t>
            </w:r>
          </w:p>
        </w:tc>
      </w:tr>
      <w:tr w:rsidR="002D4B1D" w:rsidTr="009D4EC7" w14:paraId="5BCB11B1" w14:textId="77777777">
        <w:tc>
          <w:tcPr>
            <w:tcW w:w="3197" w:type="dxa"/>
            <w:tcMar>
              <w:right w:w="28" w:type="dxa"/>
            </w:tcMar>
            <w:vAlign w:val="bottom"/>
          </w:tcPr>
          <w:p w:rsidR="002D4B1D" w:rsidRDefault="004C1C78" w14:paraId="42B5B74F" w14:textId="77777777">
            <w:pPr>
              <w:pStyle w:val="p-table"/>
              <w:rPr>
                <w:sz w:val="17"/>
              </w:rPr>
            </w:pPr>
            <w:proofErr w:type="spellStart"/>
            <w:r>
              <w:rPr>
                <w:sz w:val="17"/>
              </w:rPr>
              <w:t>w.v</w:t>
            </w:r>
            <w:proofErr w:type="spellEnd"/>
            <w:r>
              <w:rPr>
                <w:sz w:val="17"/>
              </w:rPr>
              <w:t>. Schade-expert pool</w:t>
            </w:r>
          </w:p>
        </w:tc>
        <w:tc>
          <w:tcPr>
            <w:tcW w:w="630" w:type="dxa"/>
            <w:tcMar>
              <w:left w:w="28" w:type="dxa"/>
              <w:right w:w="28" w:type="dxa"/>
            </w:tcMar>
            <w:vAlign w:val="center"/>
          </w:tcPr>
          <w:p w:rsidR="002D4B1D" w:rsidP="009D4EC7" w:rsidRDefault="002D4B1D" w14:paraId="50462FF5" w14:textId="77777777">
            <w:pPr>
              <w:pStyle w:val="p-table"/>
              <w:jc w:val="right"/>
              <w:rPr>
                <w:sz w:val="17"/>
              </w:rPr>
            </w:pPr>
          </w:p>
        </w:tc>
        <w:tc>
          <w:tcPr>
            <w:tcW w:w="630" w:type="dxa"/>
            <w:tcMar>
              <w:left w:w="28" w:type="dxa"/>
              <w:right w:w="28" w:type="dxa"/>
            </w:tcMar>
            <w:vAlign w:val="center"/>
          </w:tcPr>
          <w:p w:rsidR="002D4B1D" w:rsidP="009D4EC7" w:rsidRDefault="002D4B1D" w14:paraId="2FAAB72D" w14:textId="77777777">
            <w:pPr>
              <w:pStyle w:val="p-table"/>
              <w:jc w:val="right"/>
              <w:rPr>
                <w:sz w:val="17"/>
              </w:rPr>
            </w:pPr>
          </w:p>
        </w:tc>
        <w:tc>
          <w:tcPr>
            <w:tcW w:w="630" w:type="dxa"/>
            <w:tcMar>
              <w:left w:w="28" w:type="dxa"/>
              <w:right w:w="28" w:type="dxa"/>
            </w:tcMar>
            <w:vAlign w:val="center"/>
          </w:tcPr>
          <w:p w:rsidR="002D4B1D" w:rsidP="009D4EC7" w:rsidRDefault="002D4B1D" w14:paraId="434205C6" w14:textId="77777777">
            <w:pPr>
              <w:pStyle w:val="p-table"/>
              <w:jc w:val="right"/>
              <w:rPr>
                <w:sz w:val="17"/>
              </w:rPr>
            </w:pPr>
          </w:p>
        </w:tc>
        <w:tc>
          <w:tcPr>
            <w:tcW w:w="630" w:type="dxa"/>
            <w:tcMar>
              <w:left w:w="28" w:type="dxa"/>
              <w:right w:w="28" w:type="dxa"/>
            </w:tcMar>
            <w:vAlign w:val="center"/>
          </w:tcPr>
          <w:p w:rsidR="002D4B1D" w:rsidP="009D4EC7" w:rsidRDefault="002D4B1D" w14:paraId="56E46142" w14:textId="77777777">
            <w:pPr>
              <w:pStyle w:val="p-table"/>
              <w:jc w:val="right"/>
              <w:rPr>
                <w:sz w:val="17"/>
              </w:rPr>
            </w:pPr>
          </w:p>
        </w:tc>
        <w:tc>
          <w:tcPr>
            <w:tcW w:w="630" w:type="dxa"/>
            <w:tcMar>
              <w:left w:w="28" w:type="dxa"/>
              <w:right w:w="28" w:type="dxa"/>
            </w:tcMar>
            <w:vAlign w:val="center"/>
          </w:tcPr>
          <w:p w:rsidR="002D4B1D" w:rsidP="009D4EC7" w:rsidRDefault="004C1C78" w14:paraId="12740323" w14:textId="77777777">
            <w:pPr>
              <w:pStyle w:val="p-table"/>
              <w:jc w:val="right"/>
              <w:rPr>
                <w:sz w:val="17"/>
              </w:rPr>
            </w:pPr>
            <w:r>
              <w:rPr>
                <w:sz w:val="17"/>
              </w:rPr>
              <w:t>1</w:t>
            </w:r>
          </w:p>
        </w:tc>
        <w:tc>
          <w:tcPr>
            <w:tcW w:w="630" w:type="dxa"/>
            <w:tcMar>
              <w:left w:w="28" w:type="dxa"/>
              <w:right w:w="28" w:type="dxa"/>
            </w:tcMar>
            <w:vAlign w:val="center"/>
          </w:tcPr>
          <w:p w:rsidR="002D4B1D" w:rsidP="009D4EC7" w:rsidRDefault="004C1C78" w14:paraId="07A9073F" w14:textId="77777777">
            <w:pPr>
              <w:pStyle w:val="p-table"/>
              <w:jc w:val="right"/>
              <w:rPr>
                <w:sz w:val="17"/>
              </w:rPr>
            </w:pPr>
            <w:r>
              <w:rPr>
                <w:sz w:val="17"/>
              </w:rPr>
              <w:t>1</w:t>
            </w:r>
          </w:p>
        </w:tc>
        <w:tc>
          <w:tcPr>
            <w:tcW w:w="630" w:type="dxa"/>
            <w:tcMar>
              <w:left w:w="28" w:type="dxa"/>
              <w:right w:w="28" w:type="dxa"/>
            </w:tcMar>
            <w:vAlign w:val="center"/>
          </w:tcPr>
          <w:p w:rsidR="002D4B1D" w:rsidP="009D4EC7" w:rsidRDefault="004C1C78" w14:paraId="7A87B1D5" w14:textId="77777777">
            <w:pPr>
              <w:pStyle w:val="p-table"/>
              <w:jc w:val="right"/>
              <w:rPr>
                <w:sz w:val="17"/>
              </w:rPr>
            </w:pPr>
            <w:r>
              <w:rPr>
                <w:sz w:val="17"/>
              </w:rPr>
              <w:t>1</w:t>
            </w:r>
          </w:p>
        </w:tc>
        <w:tc>
          <w:tcPr>
            <w:tcW w:w="630" w:type="dxa"/>
            <w:tcMar>
              <w:left w:w="28" w:type="dxa"/>
              <w:right w:w="28" w:type="dxa"/>
            </w:tcMar>
            <w:vAlign w:val="center"/>
          </w:tcPr>
          <w:p w:rsidR="002D4B1D" w:rsidP="009D4EC7" w:rsidRDefault="004C1C78" w14:paraId="42BE3030" w14:textId="77777777">
            <w:pPr>
              <w:pStyle w:val="p-table"/>
              <w:jc w:val="right"/>
              <w:rPr>
                <w:sz w:val="17"/>
              </w:rPr>
            </w:pPr>
            <w:r>
              <w:rPr>
                <w:sz w:val="17"/>
              </w:rPr>
              <w:t>1</w:t>
            </w:r>
          </w:p>
        </w:tc>
        <w:tc>
          <w:tcPr>
            <w:tcW w:w="630" w:type="dxa"/>
            <w:tcMar>
              <w:left w:w="28" w:type="dxa"/>
              <w:right w:w="28" w:type="dxa"/>
            </w:tcMar>
            <w:vAlign w:val="center"/>
          </w:tcPr>
          <w:p w:rsidR="002D4B1D" w:rsidP="009D4EC7" w:rsidRDefault="002D4B1D" w14:paraId="154B8C5D" w14:textId="77777777">
            <w:pPr>
              <w:pStyle w:val="p-table"/>
              <w:jc w:val="right"/>
              <w:rPr>
                <w:sz w:val="17"/>
              </w:rPr>
            </w:pPr>
          </w:p>
        </w:tc>
        <w:tc>
          <w:tcPr>
            <w:tcW w:w="827" w:type="dxa"/>
            <w:tcMar>
              <w:left w:w="28" w:type="dxa"/>
              <w:right w:w="28" w:type="dxa"/>
            </w:tcMar>
            <w:vAlign w:val="center"/>
          </w:tcPr>
          <w:p w:rsidR="002D4B1D" w:rsidP="009D4EC7" w:rsidRDefault="004C1C78" w14:paraId="0E5486FB" w14:textId="77777777">
            <w:pPr>
              <w:pStyle w:val="p-table"/>
              <w:jc w:val="right"/>
              <w:rPr>
                <w:sz w:val="17"/>
              </w:rPr>
            </w:pPr>
            <w:r>
              <w:rPr>
                <w:sz w:val="17"/>
              </w:rPr>
              <w:t>4</w:t>
            </w:r>
          </w:p>
        </w:tc>
      </w:tr>
      <w:tr w:rsidR="002D4B1D" w:rsidTr="009D4EC7" w14:paraId="68FD9DFA" w14:textId="77777777">
        <w:tc>
          <w:tcPr>
            <w:tcW w:w="3197" w:type="dxa"/>
            <w:tcMar>
              <w:right w:w="28" w:type="dxa"/>
            </w:tcMar>
            <w:vAlign w:val="bottom"/>
          </w:tcPr>
          <w:p w:rsidR="002D4B1D" w:rsidRDefault="004C1C78" w14:paraId="18728A38" w14:textId="77777777">
            <w:pPr>
              <w:pStyle w:val="p-table"/>
              <w:rPr>
                <w:sz w:val="17"/>
              </w:rPr>
            </w:pPr>
            <w:proofErr w:type="spellStart"/>
            <w:r>
              <w:rPr>
                <w:sz w:val="17"/>
              </w:rPr>
              <w:t>w.v</w:t>
            </w:r>
            <w:proofErr w:type="spellEnd"/>
            <w:r>
              <w:rPr>
                <w:sz w:val="17"/>
              </w:rPr>
              <w:t xml:space="preserve">. </w:t>
            </w:r>
            <w:r>
              <w:rPr>
                <w:sz w:val="17"/>
              </w:rPr>
              <w:t>Aanvullende compensatie</w:t>
            </w:r>
          </w:p>
        </w:tc>
        <w:tc>
          <w:tcPr>
            <w:tcW w:w="630" w:type="dxa"/>
            <w:tcMar>
              <w:left w:w="28" w:type="dxa"/>
              <w:right w:w="28" w:type="dxa"/>
            </w:tcMar>
            <w:vAlign w:val="center"/>
          </w:tcPr>
          <w:p w:rsidR="002D4B1D" w:rsidP="009D4EC7" w:rsidRDefault="002D4B1D" w14:paraId="7D2D54CA" w14:textId="77777777">
            <w:pPr>
              <w:pStyle w:val="p-table"/>
              <w:jc w:val="right"/>
              <w:rPr>
                <w:sz w:val="17"/>
              </w:rPr>
            </w:pPr>
          </w:p>
        </w:tc>
        <w:tc>
          <w:tcPr>
            <w:tcW w:w="630" w:type="dxa"/>
            <w:tcMar>
              <w:left w:w="28" w:type="dxa"/>
              <w:right w:w="28" w:type="dxa"/>
            </w:tcMar>
            <w:vAlign w:val="center"/>
          </w:tcPr>
          <w:p w:rsidR="002D4B1D" w:rsidP="009D4EC7" w:rsidRDefault="002D4B1D" w14:paraId="4F1AD067" w14:textId="77777777">
            <w:pPr>
              <w:pStyle w:val="p-table"/>
              <w:jc w:val="right"/>
              <w:rPr>
                <w:sz w:val="17"/>
              </w:rPr>
            </w:pPr>
          </w:p>
        </w:tc>
        <w:tc>
          <w:tcPr>
            <w:tcW w:w="630" w:type="dxa"/>
            <w:tcMar>
              <w:left w:w="28" w:type="dxa"/>
              <w:right w:w="28" w:type="dxa"/>
            </w:tcMar>
            <w:vAlign w:val="center"/>
          </w:tcPr>
          <w:p w:rsidR="002D4B1D" w:rsidP="009D4EC7" w:rsidRDefault="002D4B1D" w14:paraId="52B9E58B" w14:textId="77777777">
            <w:pPr>
              <w:pStyle w:val="p-table"/>
              <w:jc w:val="right"/>
              <w:rPr>
                <w:sz w:val="17"/>
              </w:rPr>
            </w:pPr>
          </w:p>
        </w:tc>
        <w:tc>
          <w:tcPr>
            <w:tcW w:w="630" w:type="dxa"/>
            <w:tcMar>
              <w:left w:w="28" w:type="dxa"/>
              <w:right w:w="28" w:type="dxa"/>
            </w:tcMar>
            <w:vAlign w:val="center"/>
          </w:tcPr>
          <w:p w:rsidR="002D4B1D" w:rsidP="009D4EC7" w:rsidRDefault="002D4B1D" w14:paraId="40A7F570" w14:textId="77777777">
            <w:pPr>
              <w:pStyle w:val="p-table"/>
              <w:jc w:val="right"/>
              <w:rPr>
                <w:sz w:val="17"/>
              </w:rPr>
            </w:pPr>
          </w:p>
        </w:tc>
        <w:tc>
          <w:tcPr>
            <w:tcW w:w="630" w:type="dxa"/>
            <w:tcMar>
              <w:left w:w="28" w:type="dxa"/>
              <w:right w:w="28" w:type="dxa"/>
            </w:tcMar>
            <w:vAlign w:val="center"/>
          </w:tcPr>
          <w:p w:rsidR="002D4B1D" w:rsidP="009D4EC7" w:rsidRDefault="002D4B1D" w14:paraId="067FB1C4" w14:textId="77777777">
            <w:pPr>
              <w:pStyle w:val="p-table"/>
              <w:jc w:val="right"/>
              <w:rPr>
                <w:sz w:val="17"/>
              </w:rPr>
            </w:pPr>
          </w:p>
        </w:tc>
        <w:tc>
          <w:tcPr>
            <w:tcW w:w="630" w:type="dxa"/>
            <w:tcMar>
              <w:left w:w="28" w:type="dxa"/>
              <w:right w:w="28" w:type="dxa"/>
            </w:tcMar>
            <w:vAlign w:val="center"/>
          </w:tcPr>
          <w:p w:rsidR="002D4B1D" w:rsidP="009D4EC7" w:rsidRDefault="004C1C78" w14:paraId="6BD36B24" w14:textId="77777777">
            <w:pPr>
              <w:pStyle w:val="p-table"/>
              <w:jc w:val="right"/>
              <w:rPr>
                <w:sz w:val="17"/>
              </w:rPr>
            </w:pPr>
            <w:r>
              <w:rPr>
                <w:sz w:val="17"/>
              </w:rPr>
              <w:t>523</w:t>
            </w:r>
          </w:p>
        </w:tc>
        <w:tc>
          <w:tcPr>
            <w:tcW w:w="630" w:type="dxa"/>
            <w:tcMar>
              <w:left w:w="28" w:type="dxa"/>
              <w:right w:w="28" w:type="dxa"/>
            </w:tcMar>
            <w:vAlign w:val="center"/>
          </w:tcPr>
          <w:p w:rsidR="002D4B1D" w:rsidP="009D4EC7" w:rsidRDefault="004C1C78" w14:paraId="28C23419" w14:textId="77777777">
            <w:pPr>
              <w:pStyle w:val="p-table"/>
              <w:jc w:val="right"/>
              <w:rPr>
                <w:sz w:val="17"/>
              </w:rPr>
            </w:pPr>
            <w:r>
              <w:rPr>
                <w:sz w:val="17"/>
              </w:rPr>
              <w:t>771</w:t>
            </w:r>
          </w:p>
        </w:tc>
        <w:tc>
          <w:tcPr>
            <w:tcW w:w="630" w:type="dxa"/>
            <w:tcMar>
              <w:left w:w="28" w:type="dxa"/>
              <w:right w:w="28" w:type="dxa"/>
            </w:tcMar>
            <w:vAlign w:val="center"/>
          </w:tcPr>
          <w:p w:rsidR="002D4B1D" w:rsidP="009D4EC7" w:rsidRDefault="004C1C78" w14:paraId="3D556BD7" w14:textId="77777777">
            <w:pPr>
              <w:pStyle w:val="p-table"/>
              <w:jc w:val="right"/>
              <w:rPr>
                <w:sz w:val="17"/>
              </w:rPr>
            </w:pPr>
            <w:r>
              <w:rPr>
                <w:sz w:val="17"/>
              </w:rPr>
              <w:t>1.006</w:t>
            </w:r>
          </w:p>
        </w:tc>
        <w:tc>
          <w:tcPr>
            <w:tcW w:w="630" w:type="dxa"/>
            <w:tcMar>
              <w:left w:w="28" w:type="dxa"/>
              <w:right w:w="28" w:type="dxa"/>
            </w:tcMar>
            <w:vAlign w:val="center"/>
          </w:tcPr>
          <w:p w:rsidR="002D4B1D" w:rsidP="009D4EC7" w:rsidRDefault="004C1C78" w14:paraId="1116D8E5" w14:textId="77777777">
            <w:pPr>
              <w:pStyle w:val="p-table"/>
              <w:jc w:val="right"/>
              <w:rPr>
                <w:sz w:val="17"/>
              </w:rPr>
            </w:pPr>
            <w:r>
              <w:rPr>
                <w:sz w:val="17"/>
              </w:rPr>
              <w:t>358</w:t>
            </w:r>
          </w:p>
        </w:tc>
        <w:tc>
          <w:tcPr>
            <w:tcW w:w="827" w:type="dxa"/>
            <w:tcMar>
              <w:left w:w="28" w:type="dxa"/>
              <w:right w:w="28" w:type="dxa"/>
            </w:tcMar>
            <w:vAlign w:val="center"/>
          </w:tcPr>
          <w:p w:rsidR="002D4B1D" w:rsidP="009D4EC7" w:rsidRDefault="004C1C78" w14:paraId="348B8F1A" w14:textId="77777777">
            <w:pPr>
              <w:pStyle w:val="p-table"/>
              <w:jc w:val="right"/>
              <w:rPr>
                <w:sz w:val="17"/>
              </w:rPr>
            </w:pPr>
            <w:r>
              <w:rPr>
                <w:sz w:val="17"/>
              </w:rPr>
              <w:t>2.658</w:t>
            </w:r>
          </w:p>
        </w:tc>
      </w:tr>
      <w:tr w:rsidR="002D4B1D" w:rsidTr="009D4EC7" w14:paraId="2990C4F7" w14:textId="77777777">
        <w:tc>
          <w:tcPr>
            <w:tcW w:w="3197" w:type="dxa"/>
            <w:tcMar>
              <w:right w:w="28" w:type="dxa"/>
            </w:tcMar>
            <w:vAlign w:val="bottom"/>
          </w:tcPr>
          <w:p w:rsidR="002D4B1D" w:rsidRDefault="004C1C78" w14:paraId="64A26F3D" w14:textId="77777777">
            <w:pPr>
              <w:pStyle w:val="p-table"/>
              <w:rPr>
                <w:sz w:val="17"/>
              </w:rPr>
            </w:pPr>
            <w:proofErr w:type="spellStart"/>
            <w:r>
              <w:rPr>
                <w:sz w:val="17"/>
              </w:rPr>
              <w:t>w.v</w:t>
            </w:r>
            <w:proofErr w:type="spellEnd"/>
            <w:r>
              <w:rPr>
                <w:sz w:val="17"/>
              </w:rPr>
              <w:t>. Onverdeeld</w:t>
            </w:r>
          </w:p>
        </w:tc>
        <w:tc>
          <w:tcPr>
            <w:tcW w:w="630" w:type="dxa"/>
            <w:tcMar>
              <w:left w:w="28" w:type="dxa"/>
              <w:right w:w="28" w:type="dxa"/>
            </w:tcMar>
            <w:vAlign w:val="center"/>
          </w:tcPr>
          <w:p w:rsidR="002D4B1D" w:rsidP="009D4EC7" w:rsidRDefault="002D4B1D" w14:paraId="469254D2" w14:textId="77777777">
            <w:pPr>
              <w:pStyle w:val="p-table"/>
              <w:jc w:val="right"/>
              <w:rPr>
                <w:sz w:val="17"/>
              </w:rPr>
            </w:pPr>
          </w:p>
        </w:tc>
        <w:tc>
          <w:tcPr>
            <w:tcW w:w="630" w:type="dxa"/>
            <w:tcMar>
              <w:left w:w="28" w:type="dxa"/>
              <w:right w:w="28" w:type="dxa"/>
            </w:tcMar>
            <w:vAlign w:val="center"/>
          </w:tcPr>
          <w:p w:rsidR="002D4B1D" w:rsidP="009D4EC7" w:rsidRDefault="002D4B1D" w14:paraId="76CCD813" w14:textId="77777777">
            <w:pPr>
              <w:pStyle w:val="p-table"/>
              <w:jc w:val="right"/>
              <w:rPr>
                <w:sz w:val="17"/>
              </w:rPr>
            </w:pPr>
          </w:p>
        </w:tc>
        <w:tc>
          <w:tcPr>
            <w:tcW w:w="630" w:type="dxa"/>
            <w:tcMar>
              <w:left w:w="28" w:type="dxa"/>
              <w:right w:w="28" w:type="dxa"/>
            </w:tcMar>
            <w:vAlign w:val="center"/>
          </w:tcPr>
          <w:p w:rsidR="002D4B1D" w:rsidP="009D4EC7" w:rsidRDefault="002D4B1D" w14:paraId="2B8A3E4D" w14:textId="77777777">
            <w:pPr>
              <w:pStyle w:val="p-table"/>
              <w:jc w:val="right"/>
              <w:rPr>
                <w:sz w:val="17"/>
              </w:rPr>
            </w:pPr>
          </w:p>
        </w:tc>
        <w:tc>
          <w:tcPr>
            <w:tcW w:w="630" w:type="dxa"/>
            <w:tcMar>
              <w:left w:w="28" w:type="dxa"/>
              <w:right w:w="28" w:type="dxa"/>
            </w:tcMar>
            <w:vAlign w:val="center"/>
          </w:tcPr>
          <w:p w:rsidR="002D4B1D" w:rsidP="009D4EC7" w:rsidRDefault="002D4B1D" w14:paraId="7184CAF0" w14:textId="77777777">
            <w:pPr>
              <w:pStyle w:val="p-table"/>
              <w:jc w:val="right"/>
              <w:rPr>
                <w:sz w:val="17"/>
              </w:rPr>
            </w:pPr>
          </w:p>
        </w:tc>
        <w:tc>
          <w:tcPr>
            <w:tcW w:w="630" w:type="dxa"/>
            <w:tcMar>
              <w:left w:w="28" w:type="dxa"/>
              <w:right w:w="28" w:type="dxa"/>
            </w:tcMar>
            <w:vAlign w:val="center"/>
          </w:tcPr>
          <w:p w:rsidR="002D4B1D" w:rsidP="009D4EC7" w:rsidRDefault="002D4B1D" w14:paraId="0E6A5785" w14:textId="77777777">
            <w:pPr>
              <w:pStyle w:val="p-table"/>
              <w:jc w:val="right"/>
              <w:rPr>
                <w:sz w:val="17"/>
              </w:rPr>
            </w:pPr>
          </w:p>
        </w:tc>
        <w:tc>
          <w:tcPr>
            <w:tcW w:w="630" w:type="dxa"/>
            <w:tcMar>
              <w:left w:w="28" w:type="dxa"/>
              <w:right w:w="28" w:type="dxa"/>
            </w:tcMar>
            <w:vAlign w:val="center"/>
          </w:tcPr>
          <w:p w:rsidR="002D4B1D" w:rsidP="009D4EC7" w:rsidRDefault="004C1C78" w14:paraId="20AC4663" w14:textId="77777777">
            <w:pPr>
              <w:pStyle w:val="p-table"/>
              <w:jc w:val="right"/>
              <w:rPr>
                <w:sz w:val="17"/>
              </w:rPr>
            </w:pPr>
            <w:r>
              <w:rPr>
                <w:sz w:val="17"/>
              </w:rPr>
              <w:t>26</w:t>
            </w:r>
          </w:p>
        </w:tc>
        <w:tc>
          <w:tcPr>
            <w:tcW w:w="630" w:type="dxa"/>
            <w:tcMar>
              <w:left w:w="28" w:type="dxa"/>
              <w:right w:w="28" w:type="dxa"/>
            </w:tcMar>
            <w:vAlign w:val="center"/>
          </w:tcPr>
          <w:p w:rsidR="002D4B1D" w:rsidP="009D4EC7" w:rsidRDefault="004C1C78" w14:paraId="0C14F8DE" w14:textId="77777777">
            <w:pPr>
              <w:pStyle w:val="p-table"/>
              <w:jc w:val="right"/>
              <w:rPr>
                <w:sz w:val="17"/>
              </w:rPr>
            </w:pPr>
            <w:r>
              <w:rPr>
                <w:sz w:val="17"/>
              </w:rPr>
              <w:t>12</w:t>
            </w:r>
          </w:p>
        </w:tc>
        <w:tc>
          <w:tcPr>
            <w:tcW w:w="630" w:type="dxa"/>
            <w:tcMar>
              <w:left w:w="28" w:type="dxa"/>
              <w:right w:w="28" w:type="dxa"/>
            </w:tcMar>
            <w:vAlign w:val="center"/>
          </w:tcPr>
          <w:p w:rsidR="002D4B1D" w:rsidP="009D4EC7" w:rsidRDefault="004C1C78" w14:paraId="1B9C1945" w14:textId="77777777">
            <w:pPr>
              <w:pStyle w:val="p-table"/>
              <w:jc w:val="right"/>
              <w:rPr>
                <w:sz w:val="17"/>
              </w:rPr>
            </w:pPr>
            <w:r>
              <w:rPr>
                <w:sz w:val="17"/>
              </w:rPr>
              <w:t>7</w:t>
            </w:r>
          </w:p>
        </w:tc>
        <w:tc>
          <w:tcPr>
            <w:tcW w:w="630" w:type="dxa"/>
            <w:tcMar>
              <w:left w:w="28" w:type="dxa"/>
              <w:right w:w="28" w:type="dxa"/>
            </w:tcMar>
            <w:vAlign w:val="center"/>
          </w:tcPr>
          <w:p w:rsidR="002D4B1D" w:rsidP="009D4EC7" w:rsidRDefault="002D4B1D" w14:paraId="4E821D85" w14:textId="77777777">
            <w:pPr>
              <w:pStyle w:val="p-table"/>
              <w:jc w:val="right"/>
              <w:rPr>
                <w:sz w:val="17"/>
              </w:rPr>
            </w:pPr>
          </w:p>
        </w:tc>
        <w:tc>
          <w:tcPr>
            <w:tcW w:w="827" w:type="dxa"/>
            <w:tcMar>
              <w:left w:w="28" w:type="dxa"/>
              <w:right w:w="28" w:type="dxa"/>
            </w:tcMar>
            <w:vAlign w:val="center"/>
          </w:tcPr>
          <w:p w:rsidR="002D4B1D" w:rsidP="009D4EC7" w:rsidRDefault="004C1C78" w14:paraId="70B34CA8" w14:textId="77777777">
            <w:pPr>
              <w:pStyle w:val="p-table"/>
              <w:jc w:val="right"/>
              <w:rPr>
                <w:sz w:val="17"/>
              </w:rPr>
            </w:pPr>
            <w:r>
              <w:rPr>
                <w:sz w:val="17"/>
              </w:rPr>
              <w:t>44</w:t>
            </w:r>
          </w:p>
        </w:tc>
      </w:tr>
      <w:tr w:rsidR="002D4B1D" w:rsidTr="009D4EC7" w14:paraId="42779814" w14:textId="77777777">
        <w:tc>
          <w:tcPr>
            <w:tcW w:w="3197" w:type="dxa"/>
            <w:tcMar>
              <w:right w:w="28" w:type="dxa"/>
            </w:tcMar>
          </w:tcPr>
          <w:p w:rsidR="002D4B1D" w:rsidRDefault="002D4B1D" w14:paraId="31E0FBFE" w14:textId="77777777">
            <w:pPr>
              <w:pStyle w:val="p-table"/>
              <w:rPr>
                <w:sz w:val="17"/>
              </w:rPr>
            </w:pPr>
          </w:p>
        </w:tc>
        <w:tc>
          <w:tcPr>
            <w:tcW w:w="630" w:type="dxa"/>
            <w:tcMar>
              <w:left w:w="28" w:type="dxa"/>
              <w:right w:w="28" w:type="dxa"/>
            </w:tcMar>
            <w:vAlign w:val="center"/>
          </w:tcPr>
          <w:p w:rsidR="002D4B1D" w:rsidP="009D4EC7" w:rsidRDefault="002D4B1D" w14:paraId="1F3004F6" w14:textId="77777777">
            <w:pPr>
              <w:pStyle w:val="p-table"/>
              <w:jc w:val="right"/>
              <w:rPr>
                <w:sz w:val="17"/>
              </w:rPr>
            </w:pPr>
          </w:p>
        </w:tc>
        <w:tc>
          <w:tcPr>
            <w:tcW w:w="630" w:type="dxa"/>
            <w:tcMar>
              <w:left w:w="28" w:type="dxa"/>
              <w:right w:w="28" w:type="dxa"/>
            </w:tcMar>
            <w:vAlign w:val="center"/>
          </w:tcPr>
          <w:p w:rsidR="002D4B1D" w:rsidP="009D4EC7" w:rsidRDefault="002D4B1D" w14:paraId="103B0200" w14:textId="77777777">
            <w:pPr>
              <w:pStyle w:val="p-table"/>
              <w:jc w:val="right"/>
              <w:rPr>
                <w:sz w:val="17"/>
              </w:rPr>
            </w:pPr>
          </w:p>
        </w:tc>
        <w:tc>
          <w:tcPr>
            <w:tcW w:w="630" w:type="dxa"/>
            <w:tcMar>
              <w:left w:w="28" w:type="dxa"/>
              <w:right w:w="28" w:type="dxa"/>
            </w:tcMar>
            <w:vAlign w:val="center"/>
          </w:tcPr>
          <w:p w:rsidR="002D4B1D" w:rsidP="009D4EC7" w:rsidRDefault="002D4B1D" w14:paraId="42C8690E" w14:textId="77777777">
            <w:pPr>
              <w:pStyle w:val="p-table"/>
              <w:jc w:val="right"/>
              <w:rPr>
                <w:sz w:val="17"/>
              </w:rPr>
            </w:pPr>
          </w:p>
        </w:tc>
        <w:tc>
          <w:tcPr>
            <w:tcW w:w="630" w:type="dxa"/>
            <w:tcMar>
              <w:left w:w="28" w:type="dxa"/>
              <w:right w:w="28" w:type="dxa"/>
            </w:tcMar>
            <w:vAlign w:val="center"/>
          </w:tcPr>
          <w:p w:rsidR="002D4B1D" w:rsidP="009D4EC7" w:rsidRDefault="002D4B1D" w14:paraId="1D731AA0" w14:textId="77777777">
            <w:pPr>
              <w:pStyle w:val="p-table"/>
              <w:jc w:val="right"/>
              <w:rPr>
                <w:sz w:val="17"/>
              </w:rPr>
            </w:pPr>
          </w:p>
        </w:tc>
        <w:tc>
          <w:tcPr>
            <w:tcW w:w="630" w:type="dxa"/>
            <w:tcMar>
              <w:left w:w="28" w:type="dxa"/>
              <w:right w:w="28" w:type="dxa"/>
            </w:tcMar>
            <w:vAlign w:val="center"/>
          </w:tcPr>
          <w:p w:rsidR="002D4B1D" w:rsidP="009D4EC7" w:rsidRDefault="002D4B1D" w14:paraId="63D12C1D" w14:textId="77777777">
            <w:pPr>
              <w:pStyle w:val="p-table"/>
              <w:jc w:val="right"/>
              <w:rPr>
                <w:sz w:val="17"/>
              </w:rPr>
            </w:pPr>
          </w:p>
        </w:tc>
        <w:tc>
          <w:tcPr>
            <w:tcW w:w="630" w:type="dxa"/>
            <w:tcMar>
              <w:left w:w="28" w:type="dxa"/>
              <w:right w:w="28" w:type="dxa"/>
            </w:tcMar>
            <w:vAlign w:val="center"/>
          </w:tcPr>
          <w:p w:rsidR="002D4B1D" w:rsidP="009D4EC7" w:rsidRDefault="002D4B1D" w14:paraId="6A963304" w14:textId="77777777">
            <w:pPr>
              <w:pStyle w:val="p-table"/>
              <w:jc w:val="right"/>
              <w:rPr>
                <w:sz w:val="17"/>
              </w:rPr>
            </w:pPr>
          </w:p>
        </w:tc>
        <w:tc>
          <w:tcPr>
            <w:tcW w:w="630" w:type="dxa"/>
            <w:tcMar>
              <w:left w:w="28" w:type="dxa"/>
              <w:right w:w="28" w:type="dxa"/>
            </w:tcMar>
            <w:vAlign w:val="center"/>
          </w:tcPr>
          <w:p w:rsidR="002D4B1D" w:rsidP="009D4EC7" w:rsidRDefault="002D4B1D" w14:paraId="1F302288" w14:textId="77777777">
            <w:pPr>
              <w:pStyle w:val="p-table"/>
              <w:jc w:val="right"/>
              <w:rPr>
                <w:sz w:val="17"/>
              </w:rPr>
            </w:pPr>
          </w:p>
        </w:tc>
        <w:tc>
          <w:tcPr>
            <w:tcW w:w="630" w:type="dxa"/>
            <w:tcMar>
              <w:left w:w="28" w:type="dxa"/>
              <w:right w:w="28" w:type="dxa"/>
            </w:tcMar>
            <w:vAlign w:val="center"/>
          </w:tcPr>
          <w:p w:rsidR="002D4B1D" w:rsidP="009D4EC7" w:rsidRDefault="002D4B1D" w14:paraId="14A97B79" w14:textId="77777777">
            <w:pPr>
              <w:pStyle w:val="p-table"/>
              <w:jc w:val="right"/>
              <w:rPr>
                <w:sz w:val="17"/>
              </w:rPr>
            </w:pPr>
          </w:p>
        </w:tc>
        <w:tc>
          <w:tcPr>
            <w:tcW w:w="630" w:type="dxa"/>
            <w:tcMar>
              <w:left w:w="28" w:type="dxa"/>
              <w:right w:w="28" w:type="dxa"/>
            </w:tcMar>
            <w:vAlign w:val="center"/>
          </w:tcPr>
          <w:p w:rsidR="002D4B1D" w:rsidP="009D4EC7" w:rsidRDefault="002D4B1D" w14:paraId="44F2900C" w14:textId="77777777">
            <w:pPr>
              <w:pStyle w:val="p-table"/>
              <w:jc w:val="right"/>
              <w:rPr>
                <w:sz w:val="17"/>
              </w:rPr>
            </w:pPr>
          </w:p>
        </w:tc>
        <w:tc>
          <w:tcPr>
            <w:tcW w:w="827" w:type="dxa"/>
            <w:tcMar>
              <w:left w:w="28" w:type="dxa"/>
              <w:right w:w="28" w:type="dxa"/>
            </w:tcMar>
            <w:vAlign w:val="center"/>
          </w:tcPr>
          <w:p w:rsidR="002D4B1D" w:rsidP="009D4EC7" w:rsidRDefault="002D4B1D" w14:paraId="288CF3F4" w14:textId="77777777">
            <w:pPr>
              <w:pStyle w:val="p-table"/>
              <w:jc w:val="right"/>
              <w:rPr>
                <w:sz w:val="17"/>
              </w:rPr>
            </w:pPr>
          </w:p>
        </w:tc>
      </w:tr>
      <w:tr w:rsidR="002D4B1D" w:rsidTr="009D4EC7" w14:paraId="67B5DF05" w14:textId="77777777">
        <w:tc>
          <w:tcPr>
            <w:tcW w:w="3197" w:type="dxa"/>
            <w:tcMar>
              <w:right w:w="28" w:type="dxa"/>
            </w:tcMar>
            <w:vAlign w:val="bottom"/>
          </w:tcPr>
          <w:p w:rsidR="002D4B1D" w:rsidRDefault="004C1C78" w14:paraId="01121933" w14:textId="77777777">
            <w:pPr>
              <w:pStyle w:val="p-table"/>
              <w:rPr>
                <w:i/>
                <w:sz w:val="17"/>
              </w:rPr>
            </w:pPr>
            <w:r>
              <w:rPr>
                <w:i/>
                <w:sz w:val="17"/>
              </w:rPr>
              <w:t>Apparaat Financiën</w:t>
            </w:r>
          </w:p>
        </w:tc>
        <w:tc>
          <w:tcPr>
            <w:tcW w:w="630" w:type="dxa"/>
            <w:tcMar>
              <w:left w:w="28" w:type="dxa"/>
              <w:right w:w="28" w:type="dxa"/>
            </w:tcMar>
            <w:vAlign w:val="center"/>
          </w:tcPr>
          <w:p w:rsidR="002D4B1D" w:rsidP="009D4EC7" w:rsidRDefault="004C1C78" w14:paraId="2E5D7C84" w14:textId="77777777">
            <w:pPr>
              <w:pStyle w:val="p-table"/>
              <w:jc w:val="right"/>
              <w:rPr>
                <w:i/>
                <w:sz w:val="17"/>
              </w:rPr>
            </w:pPr>
            <w:r>
              <w:rPr>
                <w:i/>
                <w:sz w:val="17"/>
              </w:rPr>
              <w:t>46</w:t>
            </w:r>
          </w:p>
        </w:tc>
        <w:tc>
          <w:tcPr>
            <w:tcW w:w="630" w:type="dxa"/>
            <w:tcMar>
              <w:left w:w="28" w:type="dxa"/>
              <w:right w:w="28" w:type="dxa"/>
            </w:tcMar>
            <w:vAlign w:val="center"/>
          </w:tcPr>
          <w:p w:rsidR="002D4B1D" w:rsidP="009D4EC7" w:rsidRDefault="004C1C78" w14:paraId="537E9644" w14:textId="77777777">
            <w:pPr>
              <w:pStyle w:val="p-table"/>
              <w:jc w:val="right"/>
              <w:rPr>
                <w:i/>
                <w:sz w:val="17"/>
              </w:rPr>
            </w:pPr>
            <w:r>
              <w:rPr>
                <w:i/>
                <w:sz w:val="17"/>
              </w:rPr>
              <w:t>135</w:t>
            </w:r>
          </w:p>
        </w:tc>
        <w:tc>
          <w:tcPr>
            <w:tcW w:w="630" w:type="dxa"/>
            <w:tcMar>
              <w:left w:w="28" w:type="dxa"/>
              <w:right w:w="28" w:type="dxa"/>
            </w:tcMar>
            <w:vAlign w:val="center"/>
          </w:tcPr>
          <w:p w:rsidR="002D4B1D" w:rsidP="009D4EC7" w:rsidRDefault="004C1C78" w14:paraId="3A578A87" w14:textId="77777777">
            <w:pPr>
              <w:pStyle w:val="p-table"/>
              <w:jc w:val="right"/>
              <w:rPr>
                <w:i/>
                <w:sz w:val="17"/>
              </w:rPr>
            </w:pPr>
            <w:r>
              <w:rPr>
                <w:i/>
                <w:sz w:val="17"/>
              </w:rPr>
              <w:t>245</w:t>
            </w:r>
          </w:p>
        </w:tc>
        <w:tc>
          <w:tcPr>
            <w:tcW w:w="630" w:type="dxa"/>
            <w:tcMar>
              <w:left w:w="28" w:type="dxa"/>
              <w:right w:w="28" w:type="dxa"/>
            </w:tcMar>
            <w:vAlign w:val="center"/>
          </w:tcPr>
          <w:p w:rsidR="002D4B1D" w:rsidP="009D4EC7" w:rsidRDefault="004C1C78" w14:paraId="4B6A3AB4" w14:textId="77777777">
            <w:pPr>
              <w:pStyle w:val="p-table"/>
              <w:jc w:val="right"/>
              <w:rPr>
                <w:i/>
                <w:sz w:val="17"/>
              </w:rPr>
            </w:pPr>
            <w:r>
              <w:rPr>
                <w:i/>
                <w:sz w:val="17"/>
              </w:rPr>
              <w:t>337</w:t>
            </w:r>
          </w:p>
        </w:tc>
        <w:tc>
          <w:tcPr>
            <w:tcW w:w="630" w:type="dxa"/>
            <w:tcMar>
              <w:left w:w="28" w:type="dxa"/>
              <w:right w:w="28" w:type="dxa"/>
            </w:tcMar>
            <w:vAlign w:val="center"/>
          </w:tcPr>
          <w:p w:rsidR="002D4B1D" w:rsidP="009D4EC7" w:rsidRDefault="004C1C78" w14:paraId="455AE72E" w14:textId="77777777">
            <w:pPr>
              <w:pStyle w:val="p-table"/>
              <w:jc w:val="right"/>
              <w:rPr>
                <w:i/>
                <w:sz w:val="17"/>
              </w:rPr>
            </w:pPr>
            <w:r>
              <w:rPr>
                <w:i/>
                <w:sz w:val="17"/>
              </w:rPr>
              <w:t>481</w:t>
            </w:r>
          </w:p>
        </w:tc>
        <w:tc>
          <w:tcPr>
            <w:tcW w:w="630" w:type="dxa"/>
            <w:tcMar>
              <w:left w:w="28" w:type="dxa"/>
              <w:right w:w="28" w:type="dxa"/>
            </w:tcMar>
            <w:vAlign w:val="center"/>
          </w:tcPr>
          <w:p w:rsidR="002D4B1D" w:rsidP="009D4EC7" w:rsidRDefault="004C1C78" w14:paraId="4B6396BE" w14:textId="77777777">
            <w:pPr>
              <w:pStyle w:val="p-table"/>
              <w:jc w:val="right"/>
              <w:rPr>
                <w:i/>
                <w:sz w:val="17"/>
              </w:rPr>
            </w:pPr>
            <w:r>
              <w:rPr>
                <w:i/>
                <w:sz w:val="17"/>
              </w:rPr>
              <w:t>569</w:t>
            </w:r>
          </w:p>
        </w:tc>
        <w:tc>
          <w:tcPr>
            <w:tcW w:w="630" w:type="dxa"/>
            <w:tcMar>
              <w:left w:w="28" w:type="dxa"/>
              <w:right w:w="28" w:type="dxa"/>
            </w:tcMar>
            <w:vAlign w:val="center"/>
          </w:tcPr>
          <w:p w:rsidR="002D4B1D" w:rsidP="009D4EC7" w:rsidRDefault="004C1C78" w14:paraId="469AD85B" w14:textId="77777777">
            <w:pPr>
              <w:pStyle w:val="p-table"/>
              <w:jc w:val="right"/>
              <w:rPr>
                <w:i/>
                <w:sz w:val="17"/>
              </w:rPr>
            </w:pPr>
            <w:r>
              <w:rPr>
                <w:i/>
                <w:sz w:val="17"/>
              </w:rPr>
              <w:t>390</w:t>
            </w:r>
          </w:p>
        </w:tc>
        <w:tc>
          <w:tcPr>
            <w:tcW w:w="630" w:type="dxa"/>
            <w:tcMar>
              <w:left w:w="28" w:type="dxa"/>
              <w:right w:w="28" w:type="dxa"/>
            </w:tcMar>
            <w:vAlign w:val="center"/>
          </w:tcPr>
          <w:p w:rsidR="002D4B1D" w:rsidP="009D4EC7" w:rsidRDefault="004C1C78" w14:paraId="3D6AF306" w14:textId="77777777">
            <w:pPr>
              <w:pStyle w:val="p-table"/>
              <w:jc w:val="right"/>
              <w:rPr>
                <w:i/>
                <w:sz w:val="17"/>
              </w:rPr>
            </w:pPr>
            <w:r>
              <w:rPr>
                <w:i/>
                <w:sz w:val="17"/>
              </w:rPr>
              <w:t>147</w:t>
            </w:r>
          </w:p>
        </w:tc>
        <w:tc>
          <w:tcPr>
            <w:tcW w:w="630" w:type="dxa"/>
            <w:tcMar>
              <w:left w:w="28" w:type="dxa"/>
              <w:right w:w="28" w:type="dxa"/>
            </w:tcMar>
            <w:vAlign w:val="center"/>
          </w:tcPr>
          <w:p w:rsidR="002D4B1D" w:rsidP="009D4EC7" w:rsidRDefault="002D4B1D" w14:paraId="4AFA1076" w14:textId="77777777">
            <w:pPr>
              <w:pStyle w:val="p-table"/>
              <w:jc w:val="right"/>
              <w:rPr>
                <w:sz w:val="17"/>
              </w:rPr>
            </w:pPr>
          </w:p>
        </w:tc>
        <w:tc>
          <w:tcPr>
            <w:tcW w:w="827" w:type="dxa"/>
            <w:tcMar>
              <w:left w:w="28" w:type="dxa"/>
              <w:right w:w="28" w:type="dxa"/>
            </w:tcMar>
            <w:vAlign w:val="center"/>
          </w:tcPr>
          <w:p w:rsidR="002D4B1D" w:rsidP="009D4EC7" w:rsidRDefault="004C1C78" w14:paraId="76564C31" w14:textId="77777777">
            <w:pPr>
              <w:pStyle w:val="p-table"/>
              <w:jc w:val="right"/>
              <w:rPr>
                <w:i/>
                <w:sz w:val="17"/>
              </w:rPr>
            </w:pPr>
            <w:r>
              <w:rPr>
                <w:i/>
                <w:sz w:val="17"/>
              </w:rPr>
              <w:t>2.349</w:t>
            </w:r>
          </w:p>
        </w:tc>
      </w:tr>
      <w:tr w:rsidR="002D4B1D" w:rsidTr="009D4EC7" w14:paraId="113B288B" w14:textId="77777777">
        <w:tc>
          <w:tcPr>
            <w:tcW w:w="3197" w:type="dxa"/>
            <w:tcMar>
              <w:right w:w="28" w:type="dxa"/>
            </w:tcMar>
          </w:tcPr>
          <w:p w:rsidR="002D4B1D" w:rsidRDefault="002D4B1D" w14:paraId="4739C052" w14:textId="77777777">
            <w:pPr>
              <w:pStyle w:val="p-table"/>
              <w:rPr>
                <w:sz w:val="17"/>
              </w:rPr>
            </w:pPr>
          </w:p>
        </w:tc>
        <w:tc>
          <w:tcPr>
            <w:tcW w:w="630" w:type="dxa"/>
            <w:tcMar>
              <w:left w:w="28" w:type="dxa"/>
              <w:right w:w="28" w:type="dxa"/>
            </w:tcMar>
            <w:vAlign w:val="center"/>
          </w:tcPr>
          <w:p w:rsidR="002D4B1D" w:rsidP="009D4EC7" w:rsidRDefault="002D4B1D" w14:paraId="0D93ED26" w14:textId="77777777">
            <w:pPr>
              <w:pStyle w:val="p-table"/>
              <w:jc w:val="right"/>
              <w:rPr>
                <w:sz w:val="17"/>
              </w:rPr>
            </w:pPr>
          </w:p>
        </w:tc>
        <w:tc>
          <w:tcPr>
            <w:tcW w:w="630" w:type="dxa"/>
            <w:tcMar>
              <w:left w:w="28" w:type="dxa"/>
              <w:right w:w="28" w:type="dxa"/>
            </w:tcMar>
            <w:vAlign w:val="center"/>
          </w:tcPr>
          <w:p w:rsidR="002D4B1D" w:rsidP="009D4EC7" w:rsidRDefault="002D4B1D" w14:paraId="7EFD78BB" w14:textId="77777777">
            <w:pPr>
              <w:pStyle w:val="p-table"/>
              <w:jc w:val="right"/>
              <w:rPr>
                <w:sz w:val="17"/>
              </w:rPr>
            </w:pPr>
          </w:p>
        </w:tc>
        <w:tc>
          <w:tcPr>
            <w:tcW w:w="630" w:type="dxa"/>
            <w:tcMar>
              <w:left w:w="28" w:type="dxa"/>
              <w:right w:w="28" w:type="dxa"/>
            </w:tcMar>
            <w:vAlign w:val="center"/>
          </w:tcPr>
          <w:p w:rsidR="002D4B1D" w:rsidP="009D4EC7" w:rsidRDefault="002D4B1D" w14:paraId="5D0DAB66" w14:textId="77777777">
            <w:pPr>
              <w:pStyle w:val="p-table"/>
              <w:jc w:val="right"/>
              <w:rPr>
                <w:sz w:val="17"/>
              </w:rPr>
            </w:pPr>
          </w:p>
        </w:tc>
        <w:tc>
          <w:tcPr>
            <w:tcW w:w="630" w:type="dxa"/>
            <w:tcMar>
              <w:left w:w="28" w:type="dxa"/>
              <w:right w:w="28" w:type="dxa"/>
            </w:tcMar>
            <w:vAlign w:val="center"/>
          </w:tcPr>
          <w:p w:rsidR="002D4B1D" w:rsidP="009D4EC7" w:rsidRDefault="002D4B1D" w14:paraId="70753F7E" w14:textId="77777777">
            <w:pPr>
              <w:pStyle w:val="p-table"/>
              <w:jc w:val="right"/>
              <w:rPr>
                <w:sz w:val="17"/>
              </w:rPr>
            </w:pPr>
          </w:p>
        </w:tc>
        <w:tc>
          <w:tcPr>
            <w:tcW w:w="630" w:type="dxa"/>
            <w:tcMar>
              <w:left w:w="28" w:type="dxa"/>
              <w:right w:w="28" w:type="dxa"/>
            </w:tcMar>
            <w:vAlign w:val="center"/>
          </w:tcPr>
          <w:p w:rsidR="002D4B1D" w:rsidP="009D4EC7" w:rsidRDefault="002D4B1D" w14:paraId="5D11C400" w14:textId="77777777">
            <w:pPr>
              <w:pStyle w:val="p-table"/>
              <w:jc w:val="right"/>
              <w:rPr>
                <w:sz w:val="17"/>
              </w:rPr>
            </w:pPr>
          </w:p>
        </w:tc>
        <w:tc>
          <w:tcPr>
            <w:tcW w:w="630" w:type="dxa"/>
            <w:tcMar>
              <w:left w:w="28" w:type="dxa"/>
              <w:right w:w="28" w:type="dxa"/>
            </w:tcMar>
            <w:vAlign w:val="center"/>
          </w:tcPr>
          <w:p w:rsidR="002D4B1D" w:rsidP="009D4EC7" w:rsidRDefault="002D4B1D" w14:paraId="0D991E54" w14:textId="77777777">
            <w:pPr>
              <w:pStyle w:val="p-table"/>
              <w:jc w:val="right"/>
              <w:rPr>
                <w:sz w:val="17"/>
              </w:rPr>
            </w:pPr>
          </w:p>
        </w:tc>
        <w:tc>
          <w:tcPr>
            <w:tcW w:w="630" w:type="dxa"/>
            <w:tcMar>
              <w:left w:w="28" w:type="dxa"/>
              <w:right w:w="28" w:type="dxa"/>
            </w:tcMar>
            <w:vAlign w:val="center"/>
          </w:tcPr>
          <w:p w:rsidR="002D4B1D" w:rsidP="009D4EC7" w:rsidRDefault="002D4B1D" w14:paraId="462D2653" w14:textId="77777777">
            <w:pPr>
              <w:pStyle w:val="p-table"/>
              <w:jc w:val="right"/>
              <w:rPr>
                <w:sz w:val="17"/>
              </w:rPr>
            </w:pPr>
          </w:p>
        </w:tc>
        <w:tc>
          <w:tcPr>
            <w:tcW w:w="630" w:type="dxa"/>
            <w:tcMar>
              <w:left w:w="28" w:type="dxa"/>
              <w:right w:w="28" w:type="dxa"/>
            </w:tcMar>
            <w:vAlign w:val="center"/>
          </w:tcPr>
          <w:p w:rsidR="002D4B1D" w:rsidP="009D4EC7" w:rsidRDefault="002D4B1D" w14:paraId="4D2425A1" w14:textId="77777777">
            <w:pPr>
              <w:pStyle w:val="p-table"/>
              <w:jc w:val="right"/>
              <w:rPr>
                <w:sz w:val="17"/>
              </w:rPr>
            </w:pPr>
          </w:p>
        </w:tc>
        <w:tc>
          <w:tcPr>
            <w:tcW w:w="630" w:type="dxa"/>
            <w:tcMar>
              <w:left w:w="28" w:type="dxa"/>
              <w:right w:w="28" w:type="dxa"/>
            </w:tcMar>
            <w:vAlign w:val="center"/>
          </w:tcPr>
          <w:p w:rsidR="002D4B1D" w:rsidP="009D4EC7" w:rsidRDefault="002D4B1D" w14:paraId="7EC46568" w14:textId="77777777">
            <w:pPr>
              <w:pStyle w:val="p-table"/>
              <w:jc w:val="right"/>
              <w:rPr>
                <w:sz w:val="17"/>
              </w:rPr>
            </w:pPr>
          </w:p>
        </w:tc>
        <w:tc>
          <w:tcPr>
            <w:tcW w:w="827" w:type="dxa"/>
            <w:tcMar>
              <w:left w:w="28" w:type="dxa"/>
              <w:right w:w="28" w:type="dxa"/>
            </w:tcMar>
            <w:vAlign w:val="center"/>
          </w:tcPr>
          <w:p w:rsidR="002D4B1D" w:rsidP="009D4EC7" w:rsidRDefault="002D4B1D" w14:paraId="4F733167" w14:textId="77777777">
            <w:pPr>
              <w:pStyle w:val="p-table"/>
              <w:jc w:val="right"/>
              <w:rPr>
                <w:sz w:val="17"/>
              </w:rPr>
            </w:pPr>
          </w:p>
        </w:tc>
      </w:tr>
      <w:tr w:rsidR="002D4B1D" w:rsidTr="009D4EC7" w14:paraId="2A23F2B7" w14:textId="77777777">
        <w:tc>
          <w:tcPr>
            <w:tcW w:w="3197" w:type="dxa"/>
            <w:tcMar>
              <w:right w:w="28" w:type="dxa"/>
            </w:tcMar>
            <w:vAlign w:val="bottom"/>
          </w:tcPr>
          <w:p w:rsidR="002D4B1D" w:rsidRDefault="004C1C78" w14:paraId="258F1418" w14:textId="77777777">
            <w:pPr>
              <w:pStyle w:val="p-table"/>
              <w:rPr>
                <w:b/>
                <w:sz w:val="17"/>
              </w:rPr>
            </w:pPr>
            <w:r>
              <w:rPr>
                <w:b/>
                <w:sz w:val="17"/>
              </w:rPr>
              <w:t>Reservering op aanvullende post</w:t>
            </w:r>
          </w:p>
        </w:tc>
        <w:tc>
          <w:tcPr>
            <w:tcW w:w="630" w:type="dxa"/>
            <w:tcMar>
              <w:left w:w="28" w:type="dxa"/>
              <w:right w:w="28" w:type="dxa"/>
            </w:tcMar>
            <w:vAlign w:val="center"/>
          </w:tcPr>
          <w:p w:rsidR="002D4B1D" w:rsidP="009D4EC7" w:rsidRDefault="002D4B1D" w14:paraId="7D02AE03" w14:textId="77777777">
            <w:pPr>
              <w:pStyle w:val="p-table"/>
              <w:jc w:val="right"/>
              <w:rPr>
                <w:sz w:val="17"/>
              </w:rPr>
            </w:pPr>
          </w:p>
        </w:tc>
        <w:tc>
          <w:tcPr>
            <w:tcW w:w="630" w:type="dxa"/>
            <w:tcMar>
              <w:left w:w="28" w:type="dxa"/>
              <w:right w:w="28" w:type="dxa"/>
            </w:tcMar>
            <w:vAlign w:val="center"/>
          </w:tcPr>
          <w:p w:rsidR="002D4B1D" w:rsidP="009D4EC7" w:rsidRDefault="002D4B1D" w14:paraId="6ADAAC5D" w14:textId="77777777">
            <w:pPr>
              <w:pStyle w:val="p-table"/>
              <w:jc w:val="right"/>
              <w:rPr>
                <w:sz w:val="17"/>
              </w:rPr>
            </w:pPr>
          </w:p>
        </w:tc>
        <w:tc>
          <w:tcPr>
            <w:tcW w:w="630" w:type="dxa"/>
            <w:tcMar>
              <w:left w:w="28" w:type="dxa"/>
              <w:right w:w="28" w:type="dxa"/>
            </w:tcMar>
            <w:vAlign w:val="center"/>
          </w:tcPr>
          <w:p w:rsidR="002D4B1D" w:rsidP="009D4EC7" w:rsidRDefault="002D4B1D" w14:paraId="62134E9D" w14:textId="77777777">
            <w:pPr>
              <w:pStyle w:val="p-table"/>
              <w:jc w:val="right"/>
              <w:rPr>
                <w:sz w:val="17"/>
              </w:rPr>
            </w:pPr>
          </w:p>
        </w:tc>
        <w:tc>
          <w:tcPr>
            <w:tcW w:w="630" w:type="dxa"/>
            <w:tcMar>
              <w:left w:w="28" w:type="dxa"/>
              <w:right w:w="28" w:type="dxa"/>
            </w:tcMar>
            <w:vAlign w:val="center"/>
          </w:tcPr>
          <w:p w:rsidR="002D4B1D" w:rsidP="009D4EC7" w:rsidRDefault="002D4B1D" w14:paraId="19BBCD5B" w14:textId="77777777">
            <w:pPr>
              <w:pStyle w:val="p-table"/>
              <w:jc w:val="right"/>
              <w:rPr>
                <w:sz w:val="17"/>
              </w:rPr>
            </w:pPr>
          </w:p>
        </w:tc>
        <w:tc>
          <w:tcPr>
            <w:tcW w:w="630" w:type="dxa"/>
            <w:tcMar>
              <w:left w:w="28" w:type="dxa"/>
              <w:right w:w="28" w:type="dxa"/>
            </w:tcMar>
            <w:vAlign w:val="center"/>
          </w:tcPr>
          <w:p w:rsidR="002D4B1D" w:rsidP="009D4EC7" w:rsidRDefault="002D4B1D" w14:paraId="54C1DA40" w14:textId="77777777">
            <w:pPr>
              <w:pStyle w:val="p-table"/>
              <w:jc w:val="right"/>
              <w:rPr>
                <w:sz w:val="17"/>
              </w:rPr>
            </w:pPr>
          </w:p>
        </w:tc>
        <w:tc>
          <w:tcPr>
            <w:tcW w:w="630" w:type="dxa"/>
            <w:tcMar>
              <w:left w:w="28" w:type="dxa"/>
              <w:right w:w="28" w:type="dxa"/>
            </w:tcMar>
            <w:vAlign w:val="center"/>
          </w:tcPr>
          <w:p w:rsidR="002D4B1D" w:rsidP="009D4EC7" w:rsidRDefault="004C1C78" w14:paraId="2BDE99F3" w14:textId="77777777">
            <w:pPr>
              <w:pStyle w:val="p-table"/>
              <w:jc w:val="right"/>
              <w:rPr>
                <w:b/>
                <w:sz w:val="17"/>
              </w:rPr>
            </w:pPr>
            <w:r>
              <w:rPr>
                <w:b/>
                <w:sz w:val="17"/>
              </w:rPr>
              <w:t>1</w:t>
            </w:r>
          </w:p>
        </w:tc>
        <w:tc>
          <w:tcPr>
            <w:tcW w:w="630" w:type="dxa"/>
            <w:tcMar>
              <w:left w:w="28" w:type="dxa"/>
              <w:right w:w="28" w:type="dxa"/>
            </w:tcMar>
            <w:vAlign w:val="center"/>
          </w:tcPr>
          <w:p w:rsidR="002D4B1D" w:rsidP="009D4EC7" w:rsidRDefault="004C1C78" w14:paraId="15C4CACF" w14:textId="77777777">
            <w:pPr>
              <w:pStyle w:val="p-table"/>
              <w:jc w:val="right"/>
              <w:rPr>
                <w:b/>
                <w:sz w:val="17"/>
              </w:rPr>
            </w:pPr>
            <w:r>
              <w:rPr>
                <w:b/>
                <w:sz w:val="17"/>
              </w:rPr>
              <w:t>11</w:t>
            </w:r>
          </w:p>
        </w:tc>
        <w:tc>
          <w:tcPr>
            <w:tcW w:w="630" w:type="dxa"/>
            <w:tcMar>
              <w:left w:w="28" w:type="dxa"/>
              <w:right w:w="28" w:type="dxa"/>
            </w:tcMar>
            <w:vAlign w:val="center"/>
          </w:tcPr>
          <w:p w:rsidR="002D4B1D" w:rsidP="009D4EC7" w:rsidRDefault="004C1C78" w14:paraId="39A51E46" w14:textId="77777777">
            <w:pPr>
              <w:pStyle w:val="p-table"/>
              <w:jc w:val="right"/>
              <w:rPr>
                <w:b/>
                <w:sz w:val="17"/>
              </w:rPr>
            </w:pPr>
            <w:r>
              <w:rPr>
                <w:b/>
                <w:sz w:val="17"/>
              </w:rPr>
              <w:t>626</w:t>
            </w:r>
          </w:p>
        </w:tc>
        <w:tc>
          <w:tcPr>
            <w:tcW w:w="630" w:type="dxa"/>
            <w:tcMar>
              <w:left w:w="28" w:type="dxa"/>
              <w:right w:w="28" w:type="dxa"/>
            </w:tcMar>
            <w:vAlign w:val="center"/>
          </w:tcPr>
          <w:p w:rsidR="002D4B1D" w:rsidP="009D4EC7" w:rsidRDefault="004C1C78" w14:paraId="0E872A51" w14:textId="77777777">
            <w:pPr>
              <w:pStyle w:val="p-table"/>
              <w:jc w:val="right"/>
              <w:rPr>
                <w:b/>
                <w:sz w:val="17"/>
              </w:rPr>
            </w:pPr>
            <w:r>
              <w:rPr>
                <w:b/>
                <w:sz w:val="17"/>
              </w:rPr>
              <w:t>328</w:t>
            </w:r>
          </w:p>
        </w:tc>
        <w:tc>
          <w:tcPr>
            <w:tcW w:w="827" w:type="dxa"/>
            <w:tcMar>
              <w:left w:w="28" w:type="dxa"/>
              <w:right w:w="28" w:type="dxa"/>
            </w:tcMar>
            <w:vAlign w:val="center"/>
          </w:tcPr>
          <w:p w:rsidR="002D4B1D" w:rsidP="009D4EC7" w:rsidRDefault="004C1C78" w14:paraId="726F1274" w14:textId="77777777">
            <w:pPr>
              <w:pStyle w:val="p-table"/>
              <w:jc w:val="right"/>
              <w:rPr>
                <w:b/>
                <w:sz w:val="17"/>
              </w:rPr>
            </w:pPr>
            <w:r>
              <w:rPr>
                <w:b/>
                <w:sz w:val="17"/>
              </w:rPr>
              <w:t>966</w:t>
            </w:r>
          </w:p>
        </w:tc>
      </w:tr>
      <w:tr w:rsidR="002D4B1D" w:rsidTr="009D4EC7" w14:paraId="4C6EBB61" w14:textId="77777777">
        <w:tc>
          <w:tcPr>
            <w:tcW w:w="3197" w:type="dxa"/>
            <w:tcMar>
              <w:right w:w="28" w:type="dxa"/>
            </w:tcMar>
          </w:tcPr>
          <w:p w:rsidR="002D4B1D" w:rsidRDefault="002D4B1D" w14:paraId="402312A6" w14:textId="77777777">
            <w:pPr>
              <w:pStyle w:val="p-table"/>
              <w:rPr>
                <w:sz w:val="17"/>
              </w:rPr>
            </w:pPr>
          </w:p>
        </w:tc>
        <w:tc>
          <w:tcPr>
            <w:tcW w:w="630" w:type="dxa"/>
            <w:tcMar>
              <w:left w:w="28" w:type="dxa"/>
              <w:right w:w="28" w:type="dxa"/>
            </w:tcMar>
            <w:vAlign w:val="center"/>
          </w:tcPr>
          <w:p w:rsidR="002D4B1D" w:rsidP="009D4EC7" w:rsidRDefault="002D4B1D" w14:paraId="1C8F3EAD" w14:textId="77777777">
            <w:pPr>
              <w:pStyle w:val="p-table"/>
              <w:jc w:val="right"/>
              <w:rPr>
                <w:sz w:val="17"/>
              </w:rPr>
            </w:pPr>
          </w:p>
        </w:tc>
        <w:tc>
          <w:tcPr>
            <w:tcW w:w="630" w:type="dxa"/>
            <w:tcMar>
              <w:left w:w="28" w:type="dxa"/>
              <w:right w:w="28" w:type="dxa"/>
            </w:tcMar>
            <w:vAlign w:val="center"/>
          </w:tcPr>
          <w:p w:rsidR="002D4B1D" w:rsidP="009D4EC7" w:rsidRDefault="002D4B1D" w14:paraId="3E643A8E" w14:textId="77777777">
            <w:pPr>
              <w:pStyle w:val="p-table"/>
              <w:jc w:val="right"/>
              <w:rPr>
                <w:sz w:val="17"/>
              </w:rPr>
            </w:pPr>
          </w:p>
        </w:tc>
        <w:tc>
          <w:tcPr>
            <w:tcW w:w="630" w:type="dxa"/>
            <w:tcMar>
              <w:left w:w="28" w:type="dxa"/>
              <w:right w:w="28" w:type="dxa"/>
            </w:tcMar>
            <w:vAlign w:val="center"/>
          </w:tcPr>
          <w:p w:rsidR="002D4B1D" w:rsidP="009D4EC7" w:rsidRDefault="002D4B1D" w14:paraId="26272CE8" w14:textId="77777777">
            <w:pPr>
              <w:pStyle w:val="p-table"/>
              <w:jc w:val="right"/>
              <w:rPr>
                <w:sz w:val="17"/>
              </w:rPr>
            </w:pPr>
          </w:p>
        </w:tc>
        <w:tc>
          <w:tcPr>
            <w:tcW w:w="630" w:type="dxa"/>
            <w:tcMar>
              <w:left w:w="28" w:type="dxa"/>
              <w:right w:w="28" w:type="dxa"/>
            </w:tcMar>
            <w:vAlign w:val="center"/>
          </w:tcPr>
          <w:p w:rsidR="002D4B1D" w:rsidP="009D4EC7" w:rsidRDefault="002D4B1D" w14:paraId="47F29985" w14:textId="77777777">
            <w:pPr>
              <w:pStyle w:val="p-table"/>
              <w:jc w:val="right"/>
              <w:rPr>
                <w:sz w:val="17"/>
              </w:rPr>
            </w:pPr>
          </w:p>
        </w:tc>
        <w:tc>
          <w:tcPr>
            <w:tcW w:w="630" w:type="dxa"/>
            <w:tcMar>
              <w:left w:w="28" w:type="dxa"/>
              <w:right w:w="28" w:type="dxa"/>
            </w:tcMar>
            <w:vAlign w:val="center"/>
          </w:tcPr>
          <w:p w:rsidR="002D4B1D" w:rsidP="009D4EC7" w:rsidRDefault="002D4B1D" w14:paraId="40F869F8" w14:textId="77777777">
            <w:pPr>
              <w:pStyle w:val="p-table"/>
              <w:jc w:val="right"/>
              <w:rPr>
                <w:sz w:val="17"/>
              </w:rPr>
            </w:pPr>
          </w:p>
        </w:tc>
        <w:tc>
          <w:tcPr>
            <w:tcW w:w="630" w:type="dxa"/>
            <w:tcMar>
              <w:left w:w="28" w:type="dxa"/>
              <w:right w:w="28" w:type="dxa"/>
            </w:tcMar>
            <w:vAlign w:val="center"/>
          </w:tcPr>
          <w:p w:rsidR="002D4B1D" w:rsidP="009D4EC7" w:rsidRDefault="002D4B1D" w14:paraId="15062317" w14:textId="77777777">
            <w:pPr>
              <w:pStyle w:val="p-table"/>
              <w:jc w:val="right"/>
              <w:rPr>
                <w:sz w:val="17"/>
              </w:rPr>
            </w:pPr>
          </w:p>
        </w:tc>
        <w:tc>
          <w:tcPr>
            <w:tcW w:w="630" w:type="dxa"/>
            <w:tcMar>
              <w:left w:w="28" w:type="dxa"/>
              <w:right w:w="28" w:type="dxa"/>
            </w:tcMar>
            <w:vAlign w:val="center"/>
          </w:tcPr>
          <w:p w:rsidR="002D4B1D" w:rsidP="009D4EC7" w:rsidRDefault="002D4B1D" w14:paraId="277CF496" w14:textId="77777777">
            <w:pPr>
              <w:pStyle w:val="p-table"/>
              <w:jc w:val="right"/>
              <w:rPr>
                <w:sz w:val="17"/>
              </w:rPr>
            </w:pPr>
          </w:p>
        </w:tc>
        <w:tc>
          <w:tcPr>
            <w:tcW w:w="630" w:type="dxa"/>
            <w:tcMar>
              <w:left w:w="28" w:type="dxa"/>
              <w:right w:w="28" w:type="dxa"/>
            </w:tcMar>
            <w:vAlign w:val="center"/>
          </w:tcPr>
          <w:p w:rsidR="002D4B1D" w:rsidP="009D4EC7" w:rsidRDefault="002D4B1D" w14:paraId="7FBFE00D" w14:textId="77777777">
            <w:pPr>
              <w:pStyle w:val="p-table"/>
              <w:jc w:val="right"/>
              <w:rPr>
                <w:sz w:val="17"/>
              </w:rPr>
            </w:pPr>
          </w:p>
        </w:tc>
        <w:tc>
          <w:tcPr>
            <w:tcW w:w="630" w:type="dxa"/>
            <w:tcMar>
              <w:left w:w="28" w:type="dxa"/>
              <w:right w:w="28" w:type="dxa"/>
            </w:tcMar>
            <w:vAlign w:val="center"/>
          </w:tcPr>
          <w:p w:rsidR="002D4B1D" w:rsidP="009D4EC7" w:rsidRDefault="002D4B1D" w14:paraId="7F035073" w14:textId="77777777">
            <w:pPr>
              <w:pStyle w:val="p-table"/>
              <w:jc w:val="right"/>
              <w:rPr>
                <w:sz w:val="17"/>
              </w:rPr>
            </w:pPr>
          </w:p>
        </w:tc>
        <w:tc>
          <w:tcPr>
            <w:tcW w:w="827" w:type="dxa"/>
            <w:tcMar>
              <w:left w:w="28" w:type="dxa"/>
              <w:right w:w="28" w:type="dxa"/>
            </w:tcMar>
            <w:vAlign w:val="center"/>
          </w:tcPr>
          <w:p w:rsidR="002D4B1D" w:rsidP="009D4EC7" w:rsidRDefault="002D4B1D" w14:paraId="3D324430" w14:textId="77777777">
            <w:pPr>
              <w:pStyle w:val="p-table"/>
              <w:jc w:val="right"/>
              <w:rPr>
                <w:sz w:val="17"/>
              </w:rPr>
            </w:pPr>
          </w:p>
        </w:tc>
      </w:tr>
      <w:tr w:rsidR="002D4B1D" w:rsidTr="009D4EC7" w14:paraId="2F5AA2F2" w14:textId="77777777">
        <w:tc>
          <w:tcPr>
            <w:tcW w:w="3197" w:type="dxa"/>
            <w:tcBorders>
              <w:bottom w:val="single" w:color="009EE0" w:sz="2" w:space="0"/>
            </w:tcBorders>
            <w:tcMar>
              <w:right w:w="28" w:type="dxa"/>
            </w:tcMar>
            <w:vAlign w:val="bottom"/>
          </w:tcPr>
          <w:p w:rsidR="002D4B1D" w:rsidRDefault="004C1C78" w14:paraId="4F175F30" w14:textId="77777777">
            <w:pPr>
              <w:pStyle w:val="p-table"/>
              <w:rPr>
                <w:b/>
                <w:sz w:val="17"/>
              </w:rPr>
            </w:pPr>
            <w:r>
              <w:rPr>
                <w:b/>
                <w:sz w:val="17"/>
              </w:rPr>
              <w:t>Totaal</w:t>
            </w:r>
          </w:p>
        </w:tc>
        <w:tc>
          <w:tcPr>
            <w:tcW w:w="630" w:type="dxa"/>
            <w:tcBorders>
              <w:bottom w:val="single" w:color="009EE0" w:sz="2" w:space="0"/>
            </w:tcBorders>
            <w:tcMar>
              <w:left w:w="28" w:type="dxa"/>
              <w:right w:w="28" w:type="dxa"/>
            </w:tcMar>
            <w:vAlign w:val="center"/>
          </w:tcPr>
          <w:p w:rsidR="002D4B1D" w:rsidP="009D4EC7" w:rsidRDefault="004C1C78" w14:paraId="4EABA44E" w14:textId="77777777">
            <w:pPr>
              <w:pStyle w:val="p-table"/>
              <w:jc w:val="right"/>
              <w:rPr>
                <w:b/>
                <w:sz w:val="17"/>
              </w:rPr>
            </w:pPr>
            <w:r>
              <w:rPr>
                <w:b/>
                <w:sz w:val="17"/>
              </w:rPr>
              <w:t>93</w:t>
            </w:r>
          </w:p>
        </w:tc>
        <w:tc>
          <w:tcPr>
            <w:tcW w:w="630" w:type="dxa"/>
            <w:tcBorders>
              <w:bottom w:val="single" w:color="009EE0" w:sz="2" w:space="0"/>
            </w:tcBorders>
            <w:tcMar>
              <w:left w:w="28" w:type="dxa"/>
              <w:right w:w="28" w:type="dxa"/>
            </w:tcMar>
            <w:vAlign w:val="center"/>
          </w:tcPr>
          <w:p w:rsidR="002D4B1D" w:rsidP="009D4EC7" w:rsidRDefault="004C1C78" w14:paraId="29CB2572" w14:textId="77777777">
            <w:pPr>
              <w:pStyle w:val="p-table"/>
              <w:jc w:val="right"/>
              <w:rPr>
                <w:b/>
                <w:sz w:val="17"/>
              </w:rPr>
            </w:pPr>
            <w:r>
              <w:rPr>
                <w:b/>
                <w:sz w:val="17"/>
              </w:rPr>
              <w:t>1.271</w:t>
            </w:r>
          </w:p>
        </w:tc>
        <w:tc>
          <w:tcPr>
            <w:tcW w:w="630" w:type="dxa"/>
            <w:tcBorders>
              <w:bottom w:val="single" w:color="009EE0" w:sz="2" w:space="0"/>
            </w:tcBorders>
            <w:tcMar>
              <w:left w:w="28" w:type="dxa"/>
              <w:right w:w="28" w:type="dxa"/>
            </w:tcMar>
            <w:vAlign w:val="center"/>
          </w:tcPr>
          <w:p w:rsidR="002D4B1D" w:rsidP="009D4EC7" w:rsidRDefault="004C1C78" w14:paraId="71684979" w14:textId="77777777">
            <w:pPr>
              <w:pStyle w:val="p-table"/>
              <w:jc w:val="right"/>
              <w:rPr>
                <w:b/>
                <w:sz w:val="17"/>
              </w:rPr>
            </w:pPr>
            <w:r>
              <w:rPr>
                <w:b/>
                <w:sz w:val="17"/>
              </w:rPr>
              <w:t>1.025</w:t>
            </w:r>
          </w:p>
        </w:tc>
        <w:tc>
          <w:tcPr>
            <w:tcW w:w="630" w:type="dxa"/>
            <w:tcBorders>
              <w:bottom w:val="single" w:color="009EE0" w:sz="2" w:space="0"/>
            </w:tcBorders>
            <w:tcMar>
              <w:left w:w="28" w:type="dxa"/>
              <w:right w:w="28" w:type="dxa"/>
            </w:tcMar>
            <w:vAlign w:val="center"/>
          </w:tcPr>
          <w:p w:rsidR="002D4B1D" w:rsidP="009D4EC7" w:rsidRDefault="004C1C78" w14:paraId="48D7969A" w14:textId="77777777">
            <w:pPr>
              <w:pStyle w:val="p-table"/>
              <w:jc w:val="right"/>
              <w:rPr>
                <w:b/>
                <w:sz w:val="17"/>
              </w:rPr>
            </w:pPr>
            <w:r>
              <w:rPr>
                <w:b/>
                <w:sz w:val="17"/>
              </w:rPr>
              <w:t>1.519</w:t>
            </w:r>
          </w:p>
        </w:tc>
        <w:tc>
          <w:tcPr>
            <w:tcW w:w="630" w:type="dxa"/>
            <w:tcBorders>
              <w:bottom w:val="single" w:color="009EE0" w:sz="2" w:space="0"/>
            </w:tcBorders>
            <w:tcMar>
              <w:left w:w="28" w:type="dxa"/>
              <w:right w:w="28" w:type="dxa"/>
            </w:tcMar>
            <w:vAlign w:val="center"/>
          </w:tcPr>
          <w:p w:rsidR="002D4B1D" w:rsidP="009D4EC7" w:rsidRDefault="004C1C78" w14:paraId="11B95E4D" w14:textId="77777777">
            <w:pPr>
              <w:pStyle w:val="p-table"/>
              <w:jc w:val="right"/>
              <w:rPr>
                <w:b/>
                <w:sz w:val="17"/>
              </w:rPr>
            </w:pPr>
            <w:r>
              <w:rPr>
                <w:b/>
                <w:sz w:val="17"/>
              </w:rPr>
              <w:t>1.595</w:t>
            </w:r>
          </w:p>
        </w:tc>
        <w:tc>
          <w:tcPr>
            <w:tcW w:w="630" w:type="dxa"/>
            <w:tcBorders>
              <w:bottom w:val="single" w:color="009EE0" w:sz="2" w:space="0"/>
            </w:tcBorders>
            <w:tcMar>
              <w:left w:w="28" w:type="dxa"/>
              <w:right w:w="28" w:type="dxa"/>
            </w:tcMar>
            <w:vAlign w:val="center"/>
          </w:tcPr>
          <w:p w:rsidR="002D4B1D" w:rsidP="009D4EC7" w:rsidRDefault="004C1C78" w14:paraId="0F6366F9" w14:textId="77777777">
            <w:pPr>
              <w:pStyle w:val="p-table"/>
              <w:jc w:val="right"/>
              <w:rPr>
                <w:b/>
                <w:sz w:val="17"/>
              </w:rPr>
            </w:pPr>
            <w:r>
              <w:rPr>
                <w:b/>
                <w:sz w:val="17"/>
              </w:rPr>
              <w:t>2.015</w:t>
            </w:r>
          </w:p>
        </w:tc>
        <w:tc>
          <w:tcPr>
            <w:tcW w:w="630" w:type="dxa"/>
            <w:tcBorders>
              <w:bottom w:val="single" w:color="009EE0" w:sz="2" w:space="0"/>
            </w:tcBorders>
            <w:tcMar>
              <w:left w:w="28" w:type="dxa"/>
              <w:right w:w="28" w:type="dxa"/>
            </w:tcMar>
            <w:vAlign w:val="center"/>
          </w:tcPr>
          <w:p w:rsidR="002D4B1D" w:rsidP="009D4EC7" w:rsidRDefault="004C1C78" w14:paraId="73721E5E" w14:textId="77777777">
            <w:pPr>
              <w:pStyle w:val="p-table"/>
              <w:jc w:val="right"/>
              <w:rPr>
                <w:b/>
                <w:sz w:val="17"/>
              </w:rPr>
            </w:pPr>
            <w:r>
              <w:rPr>
                <w:b/>
                <w:sz w:val="17"/>
              </w:rPr>
              <w:t>1.564</w:t>
            </w:r>
          </w:p>
        </w:tc>
        <w:tc>
          <w:tcPr>
            <w:tcW w:w="630" w:type="dxa"/>
            <w:tcBorders>
              <w:bottom w:val="single" w:color="009EE0" w:sz="2" w:space="0"/>
            </w:tcBorders>
            <w:tcMar>
              <w:left w:w="28" w:type="dxa"/>
              <w:right w:w="28" w:type="dxa"/>
            </w:tcMar>
            <w:vAlign w:val="center"/>
          </w:tcPr>
          <w:p w:rsidR="002D4B1D" w:rsidP="009D4EC7" w:rsidRDefault="004C1C78" w14:paraId="7C03FA06" w14:textId="77777777">
            <w:pPr>
              <w:pStyle w:val="p-table"/>
              <w:jc w:val="right"/>
              <w:rPr>
                <w:b/>
                <w:sz w:val="17"/>
              </w:rPr>
            </w:pPr>
            <w:r>
              <w:rPr>
                <w:b/>
                <w:sz w:val="17"/>
              </w:rPr>
              <w:t>1.872</w:t>
            </w:r>
          </w:p>
        </w:tc>
        <w:tc>
          <w:tcPr>
            <w:tcW w:w="630" w:type="dxa"/>
            <w:tcBorders>
              <w:bottom w:val="single" w:color="009EE0" w:sz="2" w:space="0"/>
            </w:tcBorders>
            <w:tcMar>
              <w:left w:w="28" w:type="dxa"/>
              <w:right w:w="28" w:type="dxa"/>
            </w:tcMar>
            <w:vAlign w:val="center"/>
          </w:tcPr>
          <w:p w:rsidR="002D4B1D" w:rsidP="009D4EC7" w:rsidRDefault="004C1C78" w14:paraId="3F9BBE60" w14:textId="77777777">
            <w:pPr>
              <w:pStyle w:val="p-table"/>
              <w:jc w:val="right"/>
              <w:rPr>
                <w:b/>
                <w:sz w:val="17"/>
              </w:rPr>
            </w:pPr>
            <w:r>
              <w:rPr>
                <w:b/>
                <w:sz w:val="17"/>
              </w:rPr>
              <w:t>698</w:t>
            </w:r>
          </w:p>
        </w:tc>
        <w:tc>
          <w:tcPr>
            <w:tcW w:w="827" w:type="dxa"/>
            <w:tcBorders>
              <w:bottom w:val="single" w:color="009EE0" w:sz="2" w:space="0"/>
            </w:tcBorders>
            <w:tcMar>
              <w:left w:w="28" w:type="dxa"/>
              <w:right w:w="28" w:type="dxa"/>
            </w:tcMar>
            <w:vAlign w:val="center"/>
          </w:tcPr>
          <w:p w:rsidR="002D4B1D" w:rsidP="009D4EC7" w:rsidRDefault="004C1C78" w14:paraId="54E34F00" w14:textId="77777777">
            <w:pPr>
              <w:pStyle w:val="p-table"/>
              <w:jc w:val="right"/>
              <w:rPr>
                <w:b/>
                <w:sz w:val="17"/>
              </w:rPr>
            </w:pPr>
            <w:r>
              <w:rPr>
                <w:b/>
                <w:sz w:val="17"/>
              </w:rPr>
              <w:t>11.652</w:t>
            </w:r>
          </w:p>
        </w:tc>
      </w:tr>
    </w:tbl>
    <w:p w:rsidR="002D4B1D" w:rsidRDefault="002D4B1D" w14:paraId="4329DFA0" w14:textId="77777777">
      <w:pPr>
        <w:pStyle w:val="p-marginbottom"/>
      </w:pPr>
    </w:p>
    <w:p w:rsidR="00421536" w:rsidRDefault="00421536" w14:paraId="3A8BE6EC" w14:textId="77777777">
      <w:pPr>
        <w:widowControl/>
        <w:rPr>
          <w:b/>
          <w:caps/>
          <w:color w:val="009EE0"/>
          <w:szCs w:val="18"/>
        </w:rPr>
      </w:pPr>
      <w:bookmarkStart w:name="78165767526717" w:id="46"/>
      <w:r>
        <w:br w:type="page"/>
      </w:r>
    </w:p>
    <w:p w:rsidR="002D4B1D" w:rsidRDefault="004C1C78" w14:paraId="3874E26E" w14:textId="2CEA7B60">
      <w:pPr>
        <w:pStyle w:val="section-title-1"/>
      </w:pPr>
      <w:r>
        <w:lastRenderedPageBreak/>
        <w:t>Bijlage 5 - Defensie koppeling 2% bbp</w:t>
      </w:r>
      <w:bookmarkEnd w:id="46"/>
    </w:p>
    <w:p w:rsidR="002D4B1D" w:rsidRDefault="004C1C78" w14:paraId="771F5F9D" w14:textId="77777777">
      <w:pPr>
        <w:pStyle w:val="p"/>
      </w:pPr>
      <w:r>
        <w:t xml:space="preserve">De Initiatiefwet Financiële Defensieverplichtingen (hierna «de Wet») stelt dat Nederland jaarlijks minimaal 2% van het Nederlandse bruto binnenlands product </w:t>
      </w:r>
      <w:r>
        <w:t>(bbp) aan Defensie uitgeeft, in lijn met de NAVO-norm (Vilnius, 2023). In lijn met het HLA en deze wet is een werkwijze voor verwerking van de 2% opgesteld door het ministerie van Defensie en het ministerie van Financiën. De werkwijze onder dit kabinet is hieronder beschreven.</w:t>
      </w:r>
    </w:p>
    <w:p w:rsidR="002D4B1D" w:rsidRDefault="004C1C78" w14:paraId="09A3F915" w14:textId="77777777">
      <w:pPr>
        <w:pStyle w:val="header-h2"/>
      </w:pPr>
      <w:r>
        <w:t>Werkwijze op hoofdlijnen</w:t>
      </w:r>
    </w:p>
    <w:p w:rsidR="002D4B1D" w:rsidRDefault="004C1C78" w14:paraId="72975598" w14:textId="77777777">
      <w:pPr>
        <w:pStyle w:val="ol-p-l1"/>
        <w:numPr>
          <w:ilvl w:val="0"/>
          <w:numId w:val="15"/>
        </w:numPr>
      </w:pPr>
      <w:r>
        <w:rPr>
          <w:rStyle w:val="ol-text"/>
        </w:rPr>
        <w:t xml:space="preserve">In elk jaar wordt 2% van het Nederlandse bbp beschikbaar gesteld als </w:t>
      </w:r>
      <w:r>
        <w:rPr>
          <w:i/>
        </w:rPr>
        <w:t>input</w:t>
      </w:r>
      <w:r>
        <w:rPr>
          <w:rStyle w:val="ol-text"/>
        </w:rPr>
        <w:t xml:space="preserve"> voor de Defensiebegroting. Dit gaat om de euro’s per jaar die het ministerie van Defensie kan uitgeven. Defensie beziet vervolgens waaraan het geld besteed kan worden en in welk tempo, bijvoorbeeld personeel, wapens, kazernes of transportcapaciteit.</w:t>
      </w:r>
    </w:p>
    <w:p w:rsidR="002D4B1D" w:rsidRDefault="004C1C78" w14:paraId="32BBA68D" w14:textId="77777777">
      <w:pPr>
        <w:pStyle w:val="ol-p-l1"/>
        <w:numPr>
          <w:ilvl w:val="0"/>
          <w:numId w:val="15"/>
        </w:numPr>
      </w:pPr>
      <w:r>
        <w:rPr>
          <w:rStyle w:val="ol-text"/>
        </w:rPr>
        <w:t xml:space="preserve">Afhankelijk van de precieze bestedingsplannen kan het voorkomen dat Defensie verwacht dat in een jaar meer of minder dan 2% bbp uitgegeven wordt. De uitkomst van deze verwachting wordt de </w:t>
      </w:r>
      <w:r>
        <w:rPr>
          <w:i/>
        </w:rPr>
        <w:t>output</w:t>
      </w:r>
      <w:r>
        <w:rPr>
          <w:rStyle w:val="ol-text"/>
        </w:rPr>
        <w:t xml:space="preserve"> genoemd en vormt de begrotingsstand die wordt opgenomen in de Defensiebegroting. Zo kan bijvoorbeeld de bestelling van een onderzeeboot, die langer duurt of juist versnelt, een grote invloed hebben op de </w:t>
      </w:r>
      <w:r>
        <w:rPr>
          <w:i/>
        </w:rPr>
        <w:t>output</w:t>
      </w:r>
      <w:r>
        <w:rPr>
          <w:rStyle w:val="ol-text"/>
        </w:rPr>
        <w:t xml:space="preserve"> van dat jaar en daarmee ook hoe hoog het NAVO percentage dat jaar zal zijn. De werkwijze zorgt er dus voor dat er minimaal een </w:t>
      </w:r>
      <w:r>
        <w:rPr>
          <w:i/>
        </w:rPr>
        <w:t>input</w:t>
      </w:r>
      <w:r>
        <w:rPr>
          <w:rStyle w:val="ol-text"/>
        </w:rPr>
        <w:t xml:space="preserve"> van 2% bbp is per jaar, maar de </w:t>
      </w:r>
      <w:r>
        <w:rPr>
          <w:i/>
        </w:rPr>
        <w:t>output</w:t>
      </w:r>
      <w:r>
        <w:rPr>
          <w:rStyle w:val="ol-text"/>
        </w:rPr>
        <w:t xml:space="preserve"> per jaar wordt bepaald door het ritme waarin Defensie de uitgaven kan doen.</w:t>
      </w:r>
    </w:p>
    <w:p w:rsidR="002D4B1D" w:rsidRDefault="004C1C78" w14:paraId="63F12C4A" w14:textId="77777777">
      <w:pPr>
        <w:pStyle w:val="ol-p-l1"/>
        <w:numPr>
          <w:ilvl w:val="0"/>
          <w:numId w:val="15"/>
        </w:numPr>
      </w:pPr>
      <w:r>
        <w:rPr>
          <w:rStyle w:val="ol-text"/>
        </w:rPr>
        <w:t xml:space="preserve">Om het uitgavenritme, ofwel de </w:t>
      </w:r>
      <w:r>
        <w:rPr>
          <w:i/>
        </w:rPr>
        <w:t>output,</w:t>
      </w:r>
      <w:r>
        <w:rPr>
          <w:rStyle w:val="ol-text"/>
        </w:rPr>
        <w:t xml:space="preserve"> goed te kunnen inrichten, behoudt Defensie o.a. de mogelijkheid om kasschuiven (verschuiven van budgetten over jaren) toe te passen, alsook het recht op eindejaarsmarge (meenemen van niet-besteed budget van afgelopen jaar naar huidige jaar). Het al dan niet behalen van de 2% bbp </w:t>
      </w:r>
      <w:r>
        <w:rPr>
          <w:i/>
        </w:rPr>
        <w:t>output</w:t>
      </w:r>
      <w:r>
        <w:rPr>
          <w:rStyle w:val="ol-text"/>
        </w:rPr>
        <w:t xml:space="preserve"> in enig jaar valt daarmee onder de verantwoordelijkheid van de minister van Defensie, passend binnen de kaders van de begrotingsregels en een realistisch uitgavenritme. In begrotingsstukken van Defensie wordt een tabe</w:t>
      </w:r>
      <w:r>
        <w:rPr>
          <w:rStyle w:val="ol-text"/>
        </w:rPr>
        <w:t>l opgenomen die het onderscheid van 2%-input naar %-bbp output elk jaar toont.</w:t>
      </w:r>
    </w:p>
    <w:p w:rsidR="002D4B1D" w:rsidRDefault="002D4B1D" w14:paraId="363CEE25" w14:textId="77777777"/>
    <w:p w:rsidR="002D4B1D" w:rsidRDefault="004C1C78" w14:paraId="5A88E46C" w14:textId="77777777">
      <w:pPr>
        <w:pStyle w:val="header-h2"/>
      </w:pPr>
      <w:r>
        <w:t>Start kabinetsperiode – input 2% bbp</w:t>
      </w:r>
    </w:p>
    <w:p w:rsidR="002D4B1D" w:rsidRDefault="004C1C78" w14:paraId="50AFDB0D" w14:textId="77777777">
      <w:pPr>
        <w:pStyle w:val="ol-p-l1"/>
        <w:numPr>
          <w:ilvl w:val="0"/>
          <w:numId w:val="16"/>
        </w:numPr>
      </w:pPr>
      <w:r>
        <w:rPr>
          <w:rStyle w:val="ol-text"/>
        </w:rPr>
        <w:t>Aan het begin van een kabinetsperiode wordt bij de Startnota vastgesteld hoeveel geld nodig is om aan 2% bbp (</w:t>
      </w:r>
      <w:r>
        <w:rPr>
          <w:i/>
        </w:rPr>
        <w:t>input</w:t>
      </w:r>
      <w:r>
        <w:rPr>
          <w:rStyle w:val="ol-text"/>
        </w:rPr>
        <w:t>) te voldoen volgens de meest recente schatting van het bbp door het CPB. Het CPB maakt een inschatting welk deel bestaat uit veranderingen in de prijs of het volume die samen het (nominale) bbp opmaken.</w:t>
      </w:r>
    </w:p>
    <w:p w:rsidR="002D4B1D" w:rsidRDefault="004C1C78" w14:paraId="05735712" w14:textId="77777777">
      <w:pPr>
        <w:pStyle w:val="ol-p-l1"/>
        <w:numPr>
          <w:ilvl w:val="0"/>
          <w:numId w:val="16"/>
        </w:numPr>
      </w:pPr>
      <w:r>
        <w:rPr>
          <w:rStyle w:val="ol-text"/>
        </w:rPr>
        <w:t xml:space="preserve">Het geld dat voortkomt uit de ontwikkeling van het bbp-volume wordt voor de gehele </w:t>
      </w:r>
      <w:proofErr w:type="spellStart"/>
      <w:r>
        <w:rPr>
          <w:rStyle w:val="ol-text"/>
        </w:rPr>
        <w:t>meerjarenperiode</w:t>
      </w:r>
      <w:proofErr w:type="spellEnd"/>
      <w:r>
        <w:rPr>
          <w:rStyle w:val="ol-text"/>
        </w:rPr>
        <w:t xml:space="preserve"> beschikbaar gesteld op de Defensiebegroting. De </w:t>
      </w:r>
      <w:proofErr w:type="spellStart"/>
      <w:r>
        <w:rPr>
          <w:rStyle w:val="ol-text"/>
        </w:rPr>
        <w:t>meerjarenperiode</w:t>
      </w:r>
      <w:proofErr w:type="spellEnd"/>
      <w:r>
        <w:rPr>
          <w:rStyle w:val="ol-text"/>
        </w:rPr>
        <w:t xml:space="preserve"> die bij Startnota zichtbaar is, wordt aangeduid als de “Oorspronkelijke </w:t>
      </w:r>
      <w:proofErr w:type="spellStart"/>
      <w:r>
        <w:rPr>
          <w:rStyle w:val="ol-text"/>
        </w:rPr>
        <w:t>meerjarenperiode</w:t>
      </w:r>
      <w:proofErr w:type="spellEnd"/>
      <w:r>
        <w:rPr>
          <w:rStyle w:val="ol-text"/>
        </w:rPr>
        <w:t xml:space="preserve">”. Het uitgavenniveau van het laatste jaar in de oorspronkelijke </w:t>
      </w:r>
      <w:proofErr w:type="spellStart"/>
      <w:r>
        <w:rPr>
          <w:rStyle w:val="ol-text"/>
        </w:rPr>
        <w:t>meerjarenperiode</w:t>
      </w:r>
      <w:proofErr w:type="spellEnd"/>
      <w:r>
        <w:rPr>
          <w:rStyle w:val="ol-text"/>
        </w:rPr>
        <w:t xml:space="preserve"> wordt plat doorgetrokken en is beschikbaar voor Defensie om te investeren (zie figuur 10). De voor 2% benodigde volumeoploop na de oorspronkelijke </w:t>
      </w:r>
      <w:proofErr w:type="spellStart"/>
      <w:r>
        <w:rPr>
          <w:rStyle w:val="ol-text"/>
        </w:rPr>
        <w:t>meerjarenperiode</w:t>
      </w:r>
      <w:proofErr w:type="spellEnd"/>
      <w:r>
        <w:rPr>
          <w:rStyle w:val="ol-text"/>
        </w:rPr>
        <w:t xml:space="preserve"> wordt apart gereserveerd op de Aanvullende Post. Op deze manier hebben toekomstige kabinetten de</w:t>
      </w:r>
      <w:r>
        <w:rPr>
          <w:rStyle w:val="ol-text"/>
        </w:rPr>
        <w:t xml:space="preserve"> ruimte om keuzes te maken over welke defensiecapaciteiten te zijner tijd nodig zijn, terwijl het huidige kabinet wel de structurele effecten van de nu gemaakte keuzes kan verwerken.</w:t>
      </w:r>
    </w:p>
    <w:p w:rsidR="002D4B1D" w:rsidRDefault="004C1C78" w14:paraId="34DFFCBF" w14:textId="77777777">
      <w:pPr>
        <w:pStyle w:val="ol-p-l1"/>
        <w:numPr>
          <w:ilvl w:val="0"/>
          <w:numId w:val="16"/>
        </w:numPr>
      </w:pPr>
      <w:r>
        <w:rPr>
          <w:rStyle w:val="ol-text"/>
        </w:rPr>
        <w:t xml:space="preserve">Het geld voor de vergoeding van prijsontwikkelingen wordt bepaald op basis van de geschatte prijsontwikkeling van het bbp. Hiermee volgt het niet meer de loon- en prijsontwikkeling (LPO) systematiek. Het hanteren van de LPO systematiek zou immers kunnen leiden tot afwijkingen t.o.v. de 2% bbp. De reservering voor de prijsontwikkeling van het bbp wordt geplaatst </w:t>
      </w:r>
      <w:r>
        <w:rPr>
          <w:rStyle w:val="ol-text"/>
        </w:rPr>
        <w:lastRenderedPageBreak/>
        <w:t>op de Aanvullende Post (AP) bij Financiën. Jaarlijks wordt er bij de Voorjaarsnota een tranche uitgekeerd voor de prijsontwikkeling in het lopende jaar, dit kan worden gezien als een plak bovenop bestaande budgetten. Op deze manier blijft de begroting in prijzen van het uitvoeringsjaar waardoor de vergelijkbaarheid met andere begrotingen behouden blijft.</w:t>
      </w:r>
    </w:p>
    <w:p w:rsidR="002D4B1D" w:rsidRDefault="002D4B1D" w14:paraId="0FEFEF80" w14:textId="77777777"/>
    <w:p w:rsidR="002D4B1D" w:rsidRDefault="004C1C78" w14:paraId="02C3B940" w14:textId="77777777">
      <w:pPr>
        <w:pStyle w:val="image-title-60"/>
      </w:pPr>
      <w:r>
        <w:t>Figuur 9 Verdeling volumeontwikkeling defensie-uitgaven</w:t>
      </w:r>
      <w:r>
        <w:rPr>
          <w:rStyle w:val="Voetnootmarkering"/>
        </w:rPr>
        <w:footnoteReference w:id="18"/>
      </w:r>
    </w:p>
    <w:p w:rsidR="002D4B1D" w:rsidRDefault="004C1C78" w14:paraId="29A6851F" w14:textId="77777777">
      <w:r>
        <w:rPr>
          <w:noProof/>
        </w:rPr>
        <w:drawing>
          <wp:anchor distT="0" distB="0" distL="0" distR="0" simplePos="0" relativeHeight="10" behindDoc="0" locked="0" layoutInCell="1" allowOverlap="1" wp14:editId="4A470E86" wp14:anchorId="06AA31D9">
            <wp:simplePos x="0" y="0"/>
            <wp:positionH relativeFrom="column">
              <wp:align>left</wp:align>
            </wp:positionH>
            <wp:positionV relativeFrom="paragraph">
              <wp:posOffset>635</wp:posOffset>
            </wp:positionV>
            <wp:extent cx="4050030" cy="2304415"/>
            <wp:effectExtent l="0" t="0" r="0" b="0"/>
            <wp:wrapSquare wrapText="largest"/>
            <wp:docPr id="9" name="Afbeelding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fbeelding8"/>
                    <pic:cNvPicPr>
                      <a:picLocks noChangeAspect="1" noChangeArrowheads="1"/>
                    </pic:cNvPicPr>
                  </pic:nvPicPr>
                  <pic:blipFill>
                    <a:blip r:embed="rId29"/>
                    <a:stretch>
                      <a:fillRect/>
                    </a:stretch>
                  </pic:blipFill>
                  <pic:spPr bwMode="auto">
                    <a:xfrm>
                      <a:off x="0" y="0"/>
                      <a:ext cx="4050030" cy="2304415"/>
                    </a:xfrm>
                    <a:prstGeom prst="rect">
                      <a:avLst/>
                    </a:prstGeom>
                  </pic:spPr>
                </pic:pic>
              </a:graphicData>
            </a:graphic>
          </wp:anchor>
        </w:drawing>
      </w:r>
    </w:p>
    <w:p w:rsidR="002D4B1D" w:rsidRDefault="002D4B1D" w14:paraId="744DCAEE" w14:textId="77777777"/>
    <w:p w:rsidR="002D4B1D" w:rsidRDefault="004C1C78" w14:paraId="676F070B" w14:textId="77777777">
      <w:pPr>
        <w:pStyle w:val="header-h2"/>
      </w:pPr>
      <w:r>
        <w:t>Jaarlijkse «input»-bijstelling (ofwel noemersturing)</w:t>
      </w:r>
    </w:p>
    <w:p w:rsidR="002D4B1D" w:rsidRDefault="004C1C78" w14:paraId="296E1121" w14:textId="77777777">
      <w:pPr>
        <w:pStyle w:val="ol-p-l1"/>
        <w:numPr>
          <w:ilvl w:val="0"/>
          <w:numId w:val="17"/>
        </w:numPr>
      </w:pPr>
      <w:r>
        <w:rPr>
          <w:rStyle w:val="ol-text"/>
        </w:rPr>
        <w:t xml:space="preserve">Jaarlijks brengt het CPB een nieuw Centraal Economisch Plan (CEP) uit met daarin een schatting van de omvang van het bbp. Op basis van deze nieuwe schatting wordt bekeken hoeveel (extra) geld nodig is om 2% bbp aan </w:t>
      </w:r>
      <w:r>
        <w:rPr>
          <w:i/>
        </w:rPr>
        <w:t>input</w:t>
      </w:r>
      <w:r>
        <w:rPr>
          <w:rStyle w:val="ol-text"/>
        </w:rPr>
        <w:t xml:space="preserve"> beschikbaar te stellen voor Defensie ten opzichte van wat beschikbaar is gesteld bij de Startnota. Zonder aanpassing van de Defensiebegroting zouden wijzigingen in het bbp (de </w:t>
      </w:r>
      <w:r>
        <w:rPr>
          <w:i/>
        </w:rPr>
        <w:t>noemer</w:t>
      </w:r>
      <w:r>
        <w:rPr>
          <w:rStyle w:val="ol-text"/>
        </w:rPr>
        <w:t>) ertoe leiden dat het NAVO-percentage zou veranderen. Als de economie (bbp) groeit ten opzichte van de verwachting bij de Startnota terwijl de Defensiebegroting gelijk blijft, zal het NAVO-percentage immers zakken. Om het percentage op 2% te houden, wordt de Defensiebegroting bijgesteld met 2% van de totale nominale bbp-v</w:t>
      </w:r>
      <w:r>
        <w:rPr>
          <w:rStyle w:val="ol-text"/>
        </w:rPr>
        <w:t>erandering voor prijs en volumegroei. Dit heet “noemersturing”.</w:t>
      </w:r>
      <w:r>
        <w:rPr>
          <w:rStyle w:val="Voetnootmarkering"/>
        </w:rPr>
        <w:footnoteReference w:id="19"/>
      </w:r>
    </w:p>
    <w:p w:rsidR="002D4B1D" w:rsidRDefault="004C1C78" w14:paraId="7E93FA8C" w14:textId="77777777">
      <w:pPr>
        <w:pStyle w:val="ol-p-l1"/>
        <w:numPr>
          <w:ilvl w:val="0"/>
          <w:numId w:val="17"/>
        </w:numPr>
      </w:pPr>
      <w:r>
        <w:rPr>
          <w:rStyle w:val="ol-text"/>
        </w:rPr>
        <w:t xml:space="preserve">Voor het volumedeel van het bbp op de Defensiebegroting wordt deze noemersturing “asymmetrisch” vormgegeven. Dit houdt in dat de Defensiebegroting nooit gekort wordt binnen de oorspronkelijke </w:t>
      </w:r>
      <w:proofErr w:type="spellStart"/>
      <w:r>
        <w:rPr>
          <w:rStyle w:val="ol-text"/>
        </w:rPr>
        <w:t>meerjarenperiode</w:t>
      </w:r>
      <w:proofErr w:type="spellEnd"/>
      <w:r>
        <w:rPr>
          <w:rStyle w:val="ol-text"/>
        </w:rPr>
        <w:t>. Positieve afwijkingen in het volume van het bbp leiden tot een ophoging van de Defensiebegroting. In een symmetrische vormgeving zouden negatieve afwijkingen in het bbp tot een verlaging leiden. Echter, omdat het op korte termijn lastig is om minder geld uit te geven wordt er niet direct gekort op de Defensiebegroting. In plaats daarvan wordt er bij toekomstige positieve afwijkingen van het bbp rekening gehouden met het feit dat eerdere negatieve bijstellingen niet zijn verwerkt. Kortom, h</w:t>
      </w:r>
      <w:r>
        <w:rPr>
          <w:rStyle w:val="ol-text"/>
        </w:rPr>
        <w:t>et gesaldeerde resultaat van alle positieve en negatieve bijstellingen op het volume van het bbp wordt meegenomen. Figuur 11 biedt een voorbeeld van drie opeenvolgende jaren waarin respectievelijk een verhoging, verlaging en verhoging van de volumeontwikkeling bbp verondersteld wordt. Ieder jaar wordt enkel de bijstelling op de Defensiebegroting verwerkt als deze per saldo positief is.</w:t>
      </w:r>
    </w:p>
    <w:p w:rsidR="002D4B1D" w:rsidRDefault="004C1C78" w14:paraId="0DFFCBB7" w14:textId="77777777">
      <w:pPr>
        <w:pStyle w:val="ol-p-l1"/>
        <w:numPr>
          <w:ilvl w:val="0"/>
          <w:numId w:val="17"/>
        </w:numPr>
      </w:pPr>
      <w:r>
        <w:rPr>
          <w:rStyle w:val="ol-text"/>
        </w:rPr>
        <w:lastRenderedPageBreak/>
        <w:t xml:space="preserve">Voor de periode buiten de oorspronkelijke </w:t>
      </w:r>
      <w:proofErr w:type="spellStart"/>
      <w:r>
        <w:rPr>
          <w:rStyle w:val="ol-text"/>
        </w:rPr>
        <w:t>meerjarenperiode</w:t>
      </w:r>
      <w:proofErr w:type="spellEnd"/>
      <w:r>
        <w:rPr>
          <w:rStyle w:val="ol-text"/>
        </w:rPr>
        <w:t xml:space="preserve"> geldt dat het begrote budget (dat op de AP staat) zowel naar boven als naar beneden kan worden bijgesteld. Dit is mogelijk omdat er geen plannen zijn waarvan de uitvoering wordt belemmerd, aangezien de middelen nog niet op de Defensiebegroting staan.</w:t>
      </w:r>
    </w:p>
    <w:p w:rsidR="002D4B1D" w:rsidRDefault="004C1C78" w14:paraId="2936F2E4" w14:textId="77777777">
      <w:pPr>
        <w:pStyle w:val="ol-p-l1"/>
        <w:numPr>
          <w:ilvl w:val="0"/>
          <w:numId w:val="17"/>
        </w:numPr>
      </w:pPr>
      <w:r>
        <w:rPr>
          <w:rStyle w:val="ol-text"/>
        </w:rPr>
        <w:t>Voor het prijsdeel van het bbp geldt dat Defensie jaarlijks bij Voorjaarsnota een tranche uitgekeerd krijgt gebaseerd op de prijsreservering die op de Aanvullende Post geplaatst is. Deze prijsreservering wordt symmetrisch (zowel naar boven als naar beneden) bijgesteld. Daarna wordt de tranche voor het lopende jaar uitgekeerd.</w:t>
      </w:r>
    </w:p>
    <w:p w:rsidR="002D4B1D" w:rsidRDefault="002D4B1D" w14:paraId="3C10CC47" w14:textId="77777777"/>
    <w:p w:rsidR="002D4B1D" w:rsidRDefault="004C1C78" w14:paraId="6B798327" w14:textId="77777777">
      <w:pPr>
        <w:pStyle w:val="image-title-60"/>
      </w:pPr>
      <w:r>
        <w:t>Figuur 10 Jaarlijkse (asymmetrische) noemersturing</w:t>
      </w:r>
      <w:r>
        <w:rPr>
          <w:rStyle w:val="Voetnootmarkering"/>
        </w:rPr>
        <w:footnoteReference w:id="20"/>
      </w:r>
    </w:p>
    <w:p w:rsidR="002D4B1D" w:rsidRDefault="004C1C78" w14:paraId="2FA95453" w14:textId="77777777">
      <w:r>
        <w:rPr>
          <w:noProof/>
        </w:rPr>
        <w:drawing>
          <wp:anchor distT="0" distB="0" distL="0" distR="0" simplePos="0" relativeHeight="11" behindDoc="0" locked="0" layoutInCell="1" allowOverlap="1" wp14:editId="1348EB75" wp14:anchorId="23050977">
            <wp:simplePos x="0" y="0"/>
            <wp:positionH relativeFrom="column">
              <wp:align>left</wp:align>
            </wp:positionH>
            <wp:positionV relativeFrom="paragraph">
              <wp:posOffset>635</wp:posOffset>
            </wp:positionV>
            <wp:extent cx="4050030" cy="2727960"/>
            <wp:effectExtent l="0" t="0" r="0" b="0"/>
            <wp:wrapSquare wrapText="largest"/>
            <wp:docPr id="10" name="Afbeelding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9"/>
                    <pic:cNvPicPr>
                      <a:picLocks noChangeAspect="1" noChangeArrowheads="1"/>
                    </pic:cNvPicPr>
                  </pic:nvPicPr>
                  <pic:blipFill>
                    <a:blip r:embed="rId30"/>
                    <a:stretch>
                      <a:fillRect/>
                    </a:stretch>
                  </pic:blipFill>
                  <pic:spPr bwMode="auto">
                    <a:xfrm>
                      <a:off x="0" y="0"/>
                      <a:ext cx="4050030" cy="2727960"/>
                    </a:xfrm>
                    <a:prstGeom prst="rect">
                      <a:avLst/>
                    </a:prstGeom>
                  </pic:spPr>
                </pic:pic>
              </a:graphicData>
            </a:graphic>
          </wp:anchor>
        </w:drawing>
      </w:r>
    </w:p>
    <w:p w:rsidR="002D4B1D" w:rsidRDefault="002D4B1D" w14:paraId="0E14B006" w14:textId="77777777"/>
    <w:p w:rsidR="002D4B1D" w:rsidRDefault="004C1C78" w14:paraId="4AB18EAD" w14:textId="77777777">
      <w:pPr>
        <w:pStyle w:val="header-h2"/>
      </w:pPr>
      <w:r>
        <w:t>Overige bepalingen en werkafspraken</w:t>
      </w:r>
    </w:p>
    <w:p w:rsidR="002D4B1D" w:rsidRDefault="004C1C78" w14:paraId="18BB5B0A" w14:textId="77777777">
      <w:pPr>
        <w:pStyle w:val="ol-p-l1"/>
        <w:numPr>
          <w:ilvl w:val="0"/>
          <w:numId w:val="18"/>
        </w:numPr>
      </w:pPr>
      <w:r>
        <w:rPr>
          <w:rStyle w:val="ol-text"/>
        </w:rPr>
        <w:t>Conform de begrotingsregels worden bijstellingen als gevolg van volumeontwikkeling van het bbp gedekt binnen het uitgavenkader. Bijstellingen als gevolg van prijsontwikkeling leiden tot een nominale correctie van het uitgavenkader.</w:t>
      </w:r>
    </w:p>
    <w:p w:rsidR="002D4B1D" w:rsidRDefault="004C1C78" w14:paraId="66A06074" w14:textId="77777777">
      <w:pPr>
        <w:pStyle w:val="ol-p-l1"/>
        <w:numPr>
          <w:ilvl w:val="0"/>
          <w:numId w:val="18"/>
        </w:numPr>
      </w:pPr>
      <w:r>
        <w:rPr>
          <w:rStyle w:val="ol-text"/>
        </w:rPr>
        <w:t>De generale compensatie van valutakoersontwikkelingen voor Defensie, zoals nu opgenomen in de begrotingsregels, komt te vervallen. Hierdoor worden zo min mogelijk afwijkingen gecreëerd t.a.v. de noemer (het bbp in euro’s).</w:t>
      </w:r>
    </w:p>
    <w:p w:rsidR="002D4B1D" w:rsidRDefault="004C1C78" w14:paraId="31A12978" w14:textId="77777777">
      <w:pPr>
        <w:pStyle w:val="ol-p-l1"/>
        <w:numPr>
          <w:ilvl w:val="0"/>
          <w:numId w:val="18"/>
        </w:numPr>
      </w:pPr>
      <w:r>
        <w:rPr>
          <w:rStyle w:val="ol-text"/>
        </w:rPr>
        <w:t>Binnen de systematiek van “input”-sturing is het niet logisch om per saldo meevallers te laten vrijvallen ten gunste van het generale beeld, omdat daarmee de 2%-input wordt aangetast. Daarom is de afspraak gemaakt dat Defensie wordt uitgezonderd van deze begrotingsregel. Dit heet een “budgetteringsafspraak” (meevallers kunnen ingezet worden voor een intensivering). Deze budgetteringsafspraak wordt samen met de overige werkafspraken periodiek geëvalueerd om te bezien of deze naar behoren werkt.</w:t>
      </w:r>
    </w:p>
    <w:p w:rsidR="002D4B1D" w:rsidRDefault="004C1C78" w14:paraId="0EC0A695" w14:textId="77777777">
      <w:pPr>
        <w:pStyle w:val="ol-p-l1"/>
        <w:numPr>
          <w:ilvl w:val="0"/>
          <w:numId w:val="18"/>
        </w:numPr>
      </w:pPr>
      <w:r>
        <w:rPr>
          <w:rStyle w:val="ol-text"/>
        </w:rPr>
        <w:t>Tenslotte zijn voorgenoemde werkafspraken ook van toepassing op budgetten op begrotingen van andere ministeries die worden meegerekend in de NAVO-norm. Daarnaast leidt dit er toe dat in beginsel alle onderdelen van de Defensiebegroting die nu nog onderdeel van de HGIS zijn (zoals het BIV) per 2026 uit de HGIS worden gehaald.</w:t>
      </w:r>
    </w:p>
    <w:p w:rsidR="002D4B1D" w:rsidRDefault="002D4B1D" w14:paraId="0FC34845" w14:textId="77777777"/>
    <w:p w:rsidR="002D4B1D" w:rsidRDefault="004C1C78" w14:paraId="51B84400" w14:textId="77777777">
      <w:pPr>
        <w:pStyle w:val="section-title-1"/>
      </w:pPr>
      <w:bookmarkStart w:name="78162084784586" w:id="47"/>
      <w:r>
        <w:lastRenderedPageBreak/>
        <w:t>Bijlage 6 - Accres Gemeentefonds en Provinciefonds</w:t>
      </w:r>
      <w:bookmarkEnd w:id="47"/>
    </w:p>
    <w:p w:rsidR="002D4B1D" w:rsidRDefault="004C1C78" w14:paraId="25159209" w14:textId="77777777">
      <w:pPr>
        <w:pStyle w:val="header-h1"/>
      </w:pPr>
      <w:r>
        <w:t>Uitgangspunten en actualiteit</w:t>
      </w:r>
    </w:p>
    <w:p w:rsidR="002D4B1D" w:rsidRDefault="004C1C78" w14:paraId="47903B89" w14:textId="77777777">
      <w:pPr>
        <w:pStyle w:val="p"/>
      </w:pPr>
      <w:r>
        <w:t xml:space="preserve">Gemeenten en provincies beschikken over </w:t>
      </w:r>
      <w:r>
        <w:t>verschillende inkomstenbronnen om de uitgaven te financieren. Eén van de belangrijkste inkomstenbronnen hiervan is de algemene uitkering uit het Gemeentefonds en het Provinciefonds (GF en PF). De jaarlijkse toe- en afname van het Gemeentefonds en het Provinciefonds wordt het accres genoemd.</w:t>
      </w:r>
    </w:p>
    <w:p w:rsidR="002D4B1D" w:rsidRDefault="004C1C78" w14:paraId="0348CF90" w14:textId="77777777">
      <w:pPr>
        <w:pStyle w:val="p"/>
      </w:pPr>
      <w:r>
        <w:t>Vanaf 2024 is het accres gekoppeld aan de bbp-normeringssystematiek. Uitgangspunt is dat de fondsen (GF en PF) meerjarig de ontwikkeling van het nominaal bruto binnenlands product volgen. De normering wordt gesplitst in een volumedeel en een prijsdeel. De volumeontwikkeling van de fondsen wordt gebaseerd op een 8-jaars (t-9 t/m t-2) historisch gemiddelde van de ontwikkeling van het bbp, waardoor het fonds minder schommelt. Het prijsdeel volgt de prijsontwikkeling van het bbp van het lopende jaar, waardoor d</w:t>
      </w:r>
      <w:r>
        <w:t xml:space="preserve">e fondsen reëel ‘op niveau’ blijven. Conform </w:t>
      </w:r>
      <w:proofErr w:type="spellStart"/>
      <w:r>
        <w:t>rijksbrede</w:t>
      </w:r>
      <w:proofErr w:type="spellEnd"/>
      <w:r>
        <w:t xml:space="preserve"> systematiek wordt de index in het voorjaar van het lopende jaar definitief. Het betreft een generieke normering die naar eigen inzicht van een individuele gemeenten of provincies kan worden ingezet.</w:t>
      </w:r>
    </w:p>
    <w:p w:rsidR="002D4B1D" w:rsidRDefault="004C1C78" w14:paraId="1B4F8428" w14:textId="77777777">
      <w:pPr>
        <w:pStyle w:val="p"/>
      </w:pPr>
      <w:r>
        <w:t>In de Voorjaarsnota is het accres voor het jaar 2025 en verder geactualiseerd op basis van de ontwikkeling van het bbp van het CEP door het CPB. In onderstaande tabel zijn de actuele cijfers opgenomen:</w:t>
      </w:r>
    </w:p>
    <w:tbl>
      <w:tblPr>
        <w:tblW w:w="9694" w:type="dxa"/>
        <w:tblInd w:w="-3317" w:type="dxa"/>
        <w:tblLayout w:type="fixed"/>
        <w:tblCellMar>
          <w:left w:w="0" w:type="dxa"/>
          <w:right w:w="0" w:type="dxa"/>
        </w:tblCellMar>
        <w:tblLook w:val="0000" w:firstRow="0" w:lastRow="0" w:firstColumn="0" w:lastColumn="0" w:noHBand="0" w:noVBand="0"/>
      </w:tblPr>
      <w:tblGrid>
        <w:gridCol w:w="2891"/>
        <w:gridCol w:w="1133"/>
        <w:gridCol w:w="1134"/>
        <w:gridCol w:w="1134"/>
        <w:gridCol w:w="1134"/>
        <w:gridCol w:w="1134"/>
        <w:gridCol w:w="1134"/>
      </w:tblGrid>
      <w:tr w:rsidR="002D4B1D" w14:paraId="5BFAE2CF" w14:textId="77777777">
        <w:trPr>
          <w:tblHeader/>
        </w:trPr>
        <w:tc>
          <w:tcPr>
            <w:tcW w:w="9694" w:type="dxa"/>
            <w:gridSpan w:val="7"/>
          </w:tcPr>
          <w:p w:rsidR="002D4B1D" w:rsidRDefault="004C1C78" w14:paraId="548DB8E4" w14:textId="77777777">
            <w:pPr>
              <w:pStyle w:val="kio2-table-title"/>
            </w:pPr>
            <w:r>
              <w:t>Tabel 30 indices</w:t>
            </w:r>
          </w:p>
        </w:tc>
      </w:tr>
      <w:tr w:rsidR="002D4B1D" w:rsidTr="009D4EC7" w14:paraId="2B346F64" w14:textId="77777777">
        <w:trPr>
          <w:tblHeader/>
        </w:trPr>
        <w:tc>
          <w:tcPr>
            <w:tcW w:w="2891" w:type="dxa"/>
            <w:tcBorders>
              <w:top w:val="single" w:color="000000" w:sz="2" w:space="0"/>
              <w:bottom w:val="single" w:color="009EE0" w:sz="2" w:space="0"/>
            </w:tcBorders>
            <w:tcMar>
              <w:top w:w="28" w:type="dxa"/>
              <w:bottom w:w="28" w:type="dxa"/>
              <w:right w:w="28" w:type="dxa"/>
            </w:tcMar>
            <w:vAlign w:val="center"/>
          </w:tcPr>
          <w:p w:rsidR="002D4B1D" w:rsidRDefault="004C1C78" w14:paraId="42DC1330" w14:textId="77777777">
            <w:pPr>
              <w:pStyle w:val="p-table"/>
              <w:rPr>
                <w:color w:val="000000"/>
                <w:sz w:val="17"/>
              </w:rPr>
            </w:pPr>
            <w:r>
              <w:rPr>
                <w:color w:val="000000"/>
                <w:sz w:val="17"/>
              </w:rPr>
              <w:t>Tabel Indices</w:t>
            </w:r>
          </w:p>
        </w:tc>
        <w:tc>
          <w:tcPr>
            <w:tcW w:w="1133"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0FD8F92C" w14:textId="77777777">
            <w:pPr>
              <w:pStyle w:val="p-table"/>
              <w:jc w:val="right"/>
              <w:rPr>
                <w:color w:val="000000"/>
                <w:sz w:val="17"/>
              </w:rPr>
            </w:pPr>
            <w:r>
              <w:rPr>
                <w:color w:val="000000"/>
                <w:sz w:val="17"/>
              </w:rPr>
              <w:t>2025</w:t>
            </w:r>
          </w:p>
        </w:tc>
        <w:tc>
          <w:tcPr>
            <w:tcW w:w="1134"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11DBD392" w14:textId="77777777">
            <w:pPr>
              <w:pStyle w:val="p-table"/>
              <w:jc w:val="right"/>
              <w:rPr>
                <w:color w:val="000000"/>
                <w:sz w:val="17"/>
              </w:rPr>
            </w:pPr>
            <w:r>
              <w:rPr>
                <w:color w:val="000000"/>
                <w:sz w:val="17"/>
              </w:rPr>
              <w:t>2026</w:t>
            </w:r>
          </w:p>
        </w:tc>
        <w:tc>
          <w:tcPr>
            <w:tcW w:w="1134"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39503F90" w14:textId="77777777">
            <w:pPr>
              <w:pStyle w:val="p-table"/>
              <w:jc w:val="right"/>
              <w:rPr>
                <w:color w:val="000000"/>
                <w:sz w:val="17"/>
              </w:rPr>
            </w:pPr>
            <w:r>
              <w:rPr>
                <w:color w:val="000000"/>
                <w:sz w:val="17"/>
              </w:rPr>
              <w:t>2027</w:t>
            </w:r>
          </w:p>
        </w:tc>
        <w:tc>
          <w:tcPr>
            <w:tcW w:w="1134"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56A341A4" w14:textId="77777777">
            <w:pPr>
              <w:pStyle w:val="p-table"/>
              <w:jc w:val="right"/>
              <w:rPr>
                <w:color w:val="000000"/>
                <w:sz w:val="17"/>
              </w:rPr>
            </w:pPr>
            <w:r>
              <w:rPr>
                <w:color w:val="000000"/>
                <w:sz w:val="17"/>
              </w:rPr>
              <w:t>2028</w:t>
            </w:r>
          </w:p>
        </w:tc>
        <w:tc>
          <w:tcPr>
            <w:tcW w:w="1134"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501A119C" w14:textId="77777777">
            <w:pPr>
              <w:pStyle w:val="p-table"/>
              <w:jc w:val="right"/>
              <w:rPr>
                <w:color w:val="000000"/>
                <w:sz w:val="17"/>
              </w:rPr>
            </w:pPr>
            <w:r>
              <w:rPr>
                <w:color w:val="000000"/>
                <w:sz w:val="17"/>
              </w:rPr>
              <w:t>2029</w:t>
            </w:r>
          </w:p>
        </w:tc>
        <w:tc>
          <w:tcPr>
            <w:tcW w:w="1134"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13227021" w14:textId="77777777">
            <w:pPr>
              <w:pStyle w:val="p-table"/>
              <w:jc w:val="right"/>
              <w:rPr>
                <w:color w:val="000000"/>
                <w:sz w:val="17"/>
              </w:rPr>
            </w:pPr>
            <w:r>
              <w:rPr>
                <w:color w:val="000000"/>
                <w:sz w:val="17"/>
              </w:rPr>
              <w:t>2030</w:t>
            </w:r>
          </w:p>
        </w:tc>
      </w:tr>
      <w:tr w:rsidR="002D4B1D" w:rsidTr="009D4EC7" w14:paraId="4F016242" w14:textId="77777777">
        <w:tc>
          <w:tcPr>
            <w:tcW w:w="2891" w:type="dxa"/>
            <w:tcBorders>
              <w:bottom w:val="single" w:color="009EE0" w:sz="2" w:space="0"/>
            </w:tcBorders>
            <w:tcMar>
              <w:right w:w="28" w:type="dxa"/>
            </w:tcMar>
            <w:vAlign w:val="center"/>
          </w:tcPr>
          <w:p w:rsidR="002D4B1D" w:rsidRDefault="004C1C78" w14:paraId="15A21B29" w14:textId="77777777">
            <w:pPr>
              <w:pStyle w:val="p-table"/>
              <w:rPr>
                <w:sz w:val="17"/>
              </w:rPr>
            </w:pPr>
            <w:r>
              <w:rPr>
                <w:sz w:val="17"/>
              </w:rPr>
              <w:t>Indices CPB bbp CEP 25</w:t>
            </w:r>
          </w:p>
        </w:tc>
        <w:tc>
          <w:tcPr>
            <w:tcW w:w="1133" w:type="dxa"/>
            <w:tcBorders>
              <w:bottom w:val="single" w:color="009EE0" w:sz="2" w:space="0"/>
            </w:tcBorders>
            <w:tcMar>
              <w:left w:w="28" w:type="dxa"/>
              <w:right w:w="28" w:type="dxa"/>
            </w:tcMar>
            <w:vAlign w:val="center"/>
          </w:tcPr>
          <w:p w:rsidR="002D4B1D" w:rsidP="009D4EC7" w:rsidRDefault="002D4B1D" w14:paraId="06F8A07B"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0B314516"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7C340B85"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73AAE5CC"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7E3EC64E"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494AA0A3" w14:textId="77777777">
            <w:pPr>
              <w:pStyle w:val="p-table"/>
              <w:jc w:val="right"/>
              <w:rPr>
                <w:sz w:val="17"/>
              </w:rPr>
            </w:pPr>
          </w:p>
        </w:tc>
      </w:tr>
      <w:tr w:rsidR="002D4B1D" w:rsidTr="009D4EC7" w14:paraId="35080ED2" w14:textId="77777777">
        <w:tc>
          <w:tcPr>
            <w:tcW w:w="2891" w:type="dxa"/>
            <w:tcBorders>
              <w:bottom w:val="single" w:color="009EE0" w:sz="2" w:space="0"/>
            </w:tcBorders>
            <w:tcMar>
              <w:right w:w="28" w:type="dxa"/>
            </w:tcMar>
            <w:vAlign w:val="center"/>
          </w:tcPr>
          <w:p w:rsidR="002D4B1D" w:rsidRDefault="004C1C78" w14:paraId="03235E0A" w14:textId="77777777">
            <w:pPr>
              <w:pStyle w:val="p-table"/>
              <w:rPr>
                <w:sz w:val="17"/>
              </w:rPr>
            </w:pPr>
            <w:r>
              <w:rPr>
                <w:sz w:val="17"/>
              </w:rPr>
              <w:t>Volume bbp (8-jaars gemiddelde)</w:t>
            </w:r>
          </w:p>
        </w:tc>
        <w:tc>
          <w:tcPr>
            <w:tcW w:w="1133" w:type="dxa"/>
            <w:tcBorders>
              <w:bottom w:val="single" w:color="009EE0" w:sz="2" w:space="0"/>
            </w:tcBorders>
            <w:tcMar>
              <w:left w:w="28" w:type="dxa"/>
              <w:right w:w="28" w:type="dxa"/>
            </w:tcMar>
            <w:vAlign w:val="center"/>
          </w:tcPr>
          <w:p w:rsidR="002D4B1D" w:rsidP="009D4EC7" w:rsidRDefault="004C1C78" w14:paraId="7EDB53DC" w14:textId="77777777">
            <w:pPr>
              <w:pStyle w:val="p-table"/>
              <w:jc w:val="right"/>
              <w:rPr>
                <w:sz w:val="17"/>
              </w:rPr>
            </w:pPr>
            <w:r>
              <w:rPr>
                <w:sz w:val="17"/>
              </w:rPr>
              <w:t>2,16%</w:t>
            </w:r>
          </w:p>
        </w:tc>
        <w:tc>
          <w:tcPr>
            <w:tcW w:w="1134" w:type="dxa"/>
            <w:tcBorders>
              <w:bottom w:val="single" w:color="009EE0" w:sz="2" w:space="0"/>
            </w:tcBorders>
            <w:tcMar>
              <w:left w:w="28" w:type="dxa"/>
              <w:right w:w="28" w:type="dxa"/>
            </w:tcMar>
            <w:vAlign w:val="center"/>
          </w:tcPr>
          <w:p w:rsidR="002D4B1D" w:rsidP="009D4EC7" w:rsidRDefault="004C1C78" w14:paraId="3F2D21E6" w14:textId="77777777">
            <w:pPr>
              <w:pStyle w:val="p-table"/>
              <w:jc w:val="right"/>
              <w:rPr>
                <w:sz w:val="17"/>
              </w:rPr>
            </w:pPr>
            <w:r>
              <w:rPr>
                <w:sz w:val="17"/>
              </w:rPr>
              <w:t>1,93%</w:t>
            </w:r>
          </w:p>
        </w:tc>
        <w:tc>
          <w:tcPr>
            <w:tcW w:w="1134" w:type="dxa"/>
            <w:tcBorders>
              <w:bottom w:val="single" w:color="009EE0" w:sz="2" w:space="0"/>
            </w:tcBorders>
            <w:tcMar>
              <w:left w:w="28" w:type="dxa"/>
              <w:right w:w="28" w:type="dxa"/>
            </w:tcMar>
            <w:vAlign w:val="center"/>
          </w:tcPr>
          <w:p w:rsidR="002D4B1D" w:rsidP="009D4EC7" w:rsidRDefault="004C1C78" w14:paraId="417A5297" w14:textId="77777777">
            <w:pPr>
              <w:pStyle w:val="p-table"/>
              <w:jc w:val="right"/>
              <w:rPr>
                <w:sz w:val="17"/>
              </w:rPr>
            </w:pPr>
            <w:r>
              <w:rPr>
                <w:sz w:val="17"/>
              </w:rPr>
              <w:t>1,82%</w:t>
            </w:r>
          </w:p>
        </w:tc>
        <w:tc>
          <w:tcPr>
            <w:tcW w:w="1134" w:type="dxa"/>
            <w:tcBorders>
              <w:bottom w:val="single" w:color="009EE0" w:sz="2" w:space="0"/>
            </w:tcBorders>
            <w:tcMar>
              <w:left w:w="28" w:type="dxa"/>
              <w:right w:w="28" w:type="dxa"/>
            </w:tcMar>
            <w:vAlign w:val="center"/>
          </w:tcPr>
          <w:p w:rsidR="002D4B1D" w:rsidP="009D4EC7" w:rsidRDefault="004C1C78" w14:paraId="0CBF4320" w14:textId="77777777">
            <w:pPr>
              <w:pStyle w:val="p-table"/>
              <w:jc w:val="right"/>
              <w:rPr>
                <w:sz w:val="17"/>
              </w:rPr>
            </w:pPr>
            <w:r>
              <w:rPr>
                <w:sz w:val="17"/>
              </w:rPr>
              <w:t>1,72%</w:t>
            </w:r>
          </w:p>
        </w:tc>
        <w:tc>
          <w:tcPr>
            <w:tcW w:w="1134" w:type="dxa"/>
            <w:tcBorders>
              <w:bottom w:val="single" w:color="009EE0" w:sz="2" w:space="0"/>
            </w:tcBorders>
            <w:tcMar>
              <w:left w:w="28" w:type="dxa"/>
              <w:right w:w="28" w:type="dxa"/>
            </w:tcMar>
            <w:vAlign w:val="center"/>
          </w:tcPr>
          <w:p w:rsidR="002D4B1D" w:rsidP="009D4EC7" w:rsidRDefault="004C1C78" w14:paraId="207ED50E" w14:textId="77777777">
            <w:pPr>
              <w:pStyle w:val="p-table"/>
              <w:jc w:val="right"/>
              <w:rPr>
                <w:sz w:val="17"/>
              </w:rPr>
            </w:pPr>
            <w:r>
              <w:rPr>
                <w:sz w:val="17"/>
              </w:rPr>
              <w:t>1,61%</w:t>
            </w:r>
          </w:p>
        </w:tc>
        <w:tc>
          <w:tcPr>
            <w:tcW w:w="1134" w:type="dxa"/>
            <w:tcBorders>
              <w:bottom w:val="single" w:color="009EE0" w:sz="2" w:space="0"/>
            </w:tcBorders>
            <w:tcMar>
              <w:left w:w="28" w:type="dxa"/>
              <w:right w:w="28" w:type="dxa"/>
            </w:tcMar>
            <w:vAlign w:val="center"/>
          </w:tcPr>
          <w:p w:rsidR="002D4B1D" w:rsidP="009D4EC7" w:rsidRDefault="004C1C78" w14:paraId="3CC036EE" w14:textId="77777777">
            <w:pPr>
              <w:pStyle w:val="p-table"/>
              <w:jc w:val="right"/>
              <w:rPr>
                <w:sz w:val="17"/>
              </w:rPr>
            </w:pPr>
            <w:r>
              <w:rPr>
                <w:sz w:val="17"/>
              </w:rPr>
              <w:t>2,28%</w:t>
            </w:r>
          </w:p>
        </w:tc>
      </w:tr>
      <w:tr w:rsidR="002D4B1D" w:rsidTr="009D4EC7" w14:paraId="2684EB6B" w14:textId="77777777">
        <w:tc>
          <w:tcPr>
            <w:tcW w:w="2891" w:type="dxa"/>
            <w:tcBorders>
              <w:bottom w:val="single" w:color="009EE0" w:sz="2" w:space="0"/>
            </w:tcBorders>
            <w:tcMar>
              <w:right w:w="28" w:type="dxa"/>
            </w:tcMar>
            <w:vAlign w:val="center"/>
          </w:tcPr>
          <w:p w:rsidR="002D4B1D" w:rsidRDefault="004C1C78" w14:paraId="112D5746" w14:textId="77777777">
            <w:pPr>
              <w:pStyle w:val="p-table"/>
              <w:rPr>
                <w:sz w:val="17"/>
              </w:rPr>
            </w:pPr>
            <w:r>
              <w:rPr>
                <w:sz w:val="17"/>
              </w:rPr>
              <w:t>Prijs bbp</w:t>
            </w:r>
          </w:p>
        </w:tc>
        <w:tc>
          <w:tcPr>
            <w:tcW w:w="1133" w:type="dxa"/>
            <w:tcBorders>
              <w:bottom w:val="single" w:color="009EE0" w:sz="2" w:space="0"/>
            </w:tcBorders>
            <w:tcMar>
              <w:left w:w="28" w:type="dxa"/>
              <w:right w:w="28" w:type="dxa"/>
            </w:tcMar>
            <w:vAlign w:val="center"/>
          </w:tcPr>
          <w:p w:rsidR="002D4B1D" w:rsidP="009D4EC7" w:rsidRDefault="004C1C78" w14:paraId="1379C8C3" w14:textId="77777777">
            <w:pPr>
              <w:pStyle w:val="p-table"/>
              <w:jc w:val="right"/>
              <w:rPr>
                <w:sz w:val="17"/>
              </w:rPr>
            </w:pPr>
            <w:r>
              <w:rPr>
                <w:sz w:val="17"/>
              </w:rPr>
              <w:t>3,63%</w:t>
            </w:r>
          </w:p>
        </w:tc>
        <w:tc>
          <w:tcPr>
            <w:tcW w:w="1134" w:type="dxa"/>
            <w:tcBorders>
              <w:bottom w:val="single" w:color="009EE0" w:sz="2" w:space="0"/>
            </w:tcBorders>
            <w:tcMar>
              <w:left w:w="28" w:type="dxa"/>
              <w:right w:w="28" w:type="dxa"/>
            </w:tcMar>
            <w:vAlign w:val="center"/>
          </w:tcPr>
          <w:p w:rsidR="002D4B1D" w:rsidP="009D4EC7" w:rsidRDefault="004C1C78" w14:paraId="42179A63" w14:textId="77777777">
            <w:pPr>
              <w:pStyle w:val="p-table"/>
              <w:jc w:val="right"/>
              <w:rPr>
                <w:sz w:val="17"/>
              </w:rPr>
            </w:pPr>
            <w:r>
              <w:rPr>
                <w:sz w:val="17"/>
              </w:rPr>
              <w:t>2,74%</w:t>
            </w:r>
          </w:p>
        </w:tc>
        <w:tc>
          <w:tcPr>
            <w:tcW w:w="1134" w:type="dxa"/>
            <w:tcBorders>
              <w:bottom w:val="single" w:color="009EE0" w:sz="2" w:space="0"/>
            </w:tcBorders>
            <w:tcMar>
              <w:left w:w="28" w:type="dxa"/>
              <w:right w:w="28" w:type="dxa"/>
            </w:tcMar>
            <w:vAlign w:val="center"/>
          </w:tcPr>
          <w:p w:rsidR="002D4B1D" w:rsidP="009D4EC7" w:rsidRDefault="004C1C78" w14:paraId="1E8A8EA0" w14:textId="77777777">
            <w:pPr>
              <w:pStyle w:val="p-table"/>
              <w:jc w:val="right"/>
              <w:rPr>
                <w:sz w:val="17"/>
              </w:rPr>
            </w:pPr>
            <w:r>
              <w:rPr>
                <w:sz w:val="17"/>
              </w:rPr>
              <w:t>2,52%</w:t>
            </w:r>
          </w:p>
        </w:tc>
        <w:tc>
          <w:tcPr>
            <w:tcW w:w="1134" w:type="dxa"/>
            <w:tcBorders>
              <w:bottom w:val="single" w:color="009EE0" w:sz="2" w:space="0"/>
            </w:tcBorders>
            <w:tcMar>
              <w:left w:w="28" w:type="dxa"/>
              <w:right w:w="28" w:type="dxa"/>
            </w:tcMar>
            <w:vAlign w:val="center"/>
          </w:tcPr>
          <w:p w:rsidR="002D4B1D" w:rsidP="009D4EC7" w:rsidRDefault="004C1C78" w14:paraId="448E4E9E" w14:textId="77777777">
            <w:pPr>
              <w:pStyle w:val="p-table"/>
              <w:jc w:val="right"/>
              <w:rPr>
                <w:sz w:val="17"/>
              </w:rPr>
            </w:pPr>
            <w:r>
              <w:rPr>
                <w:sz w:val="17"/>
              </w:rPr>
              <w:t>2,61%</w:t>
            </w:r>
          </w:p>
        </w:tc>
        <w:tc>
          <w:tcPr>
            <w:tcW w:w="1134" w:type="dxa"/>
            <w:tcBorders>
              <w:bottom w:val="single" w:color="009EE0" w:sz="2" w:space="0"/>
            </w:tcBorders>
            <w:tcMar>
              <w:left w:w="28" w:type="dxa"/>
              <w:right w:w="28" w:type="dxa"/>
            </w:tcMar>
            <w:vAlign w:val="center"/>
          </w:tcPr>
          <w:p w:rsidR="002D4B1D" w:rsidP="009D4EC7" w:rsidRDefault="004C1C78" w14:paraId="226AC99C" w14:textId="77777777">
            <w:pPr>
              <w:pStyle w:val="p-table"/>
              <w:jc w:val="right"/>
              <w:rPr>
                <w:sz w:val="17"/>
              </w:rPr>
            </w:pPr>
            <w:r>
              <w:rPr>
                <w:sz w:val="17"/>
              </w:rPr>
              <w:t>2,50%</w:t>
            </w:r>
          </w:p>
        </w:tc>
        <w:tc>
          <w:tcPr>
            <w:tcW w:w="1134" w:type="dxa"/>
            <w:tcBorders>
              <w:bottom w:val="single" w:color="009EE0" w:sz="2" w:space="0"/>
            </w:tcBorders>
            <w:tcMar>
              <w:left w:w="28" w:type="dxa"/>
              <w:right w:w="28" w:type="dxa"/>
            </w:tcMar>
            <w:vAlign w:val="center"/>
          </w:tcPr>
          <w:p w:rsidR="002D4B1D" w:rsidP="009D4EC7" w:rsidRDefault="004C1C78" w14:paraId="75C520B6" w14:textId="77777777">
            <w:pPr>
              <w:pStyle w:val="p-table"/>
              <w:jc w:val="right"/>
              <w:rPr>
                <w:sz w:val="17"/>
              </w:rPr>
            </w:pPr>
            <w:r>
              <w:rPr>
                <w:sz w:val="17"/>
              </w:rPr>
              <w:t>2,50%</w:t>
            </w:r>
          </w:p>
        </w:tc>
      </w:tr>
      <w:tr w:rsidR="002D4B1D" w:rsidTr="009D4EC7" w14:paraId="14D45C8B" w14:textId="77777777">
        <w:tc>
          <w:tcPr>
            <w:tcW w:w="2891" w:type="dxa"/>
            <w:tcMar>
              <w:right w:w="28" w:type="dxa"/>
            </w:tcMar>
            <w:vAlign w:val="center"/>
          </w:tcPr>
          <w:p w:rsidR="002D4B1D" w:rsidRDefault="004C1C78" w14:paraId="544820BE" w14:textId="77777777">
            <w:pPr>
              <w:pStyle w:val="p-table"/>
              <w:rPr>
                <w:b/>
                <w:sz w:val="17"/>
              </w:rPr>
            </w:pPr>
            <w:r>
              <w:rPr>
                <w:b/>
                <w:sz w:val="17"/>
              </w:rPr>
              <w:t>Gecombineerde bbp index</w:t>
            </w:r>
          </w:p>
        </w:tc>
        <w:tc>
          <w:tcPr>
            <w:tcW w:w="1133" w:type="dxa"/>
            <w:tcMar>
              <w:left w:w="28" w:type="dxa"/>
              <w:right w:w="28" w:type="dxa"/>
            </w:tcMar>
            <w:vAlign w:val="center"/>
          </w:tcPr>
          <w:p w:rsidR="002D4B1D" w:rsidP="009D4EC7" w:rsidRDefault="004C1C78" w14:paraId="6E1CEDB1" w14:textId="77777777">
            <w:pPr>
              <w:pStyle w:val="p-table"/>
              <w:jc w:val="right"/>
              <w:rPr>
                <w:b/>
                <w:sz w:val="17"/>
              </w:rPr>
            </w:pPr>
            <w:r>
              <w:rPr>
                <w:b/>
                <w:sz w:val="17"/>
              </w:rPr>
              <w:t>5,87%</w:t>
            </w:r>
          </w:p>
        </w:tc>
        <w:tc>
          <w:tcPr>
            <w:tcW w:w="1134" w:type="dxa"/>
            <w:tcMar>
              <w:left w:w="28" w:type="dxa"/>
              <w:right w:w="28" w:type="dxa"/>
            </w:tcMar>
            <w:vAlign w:val="center"/>
          </w:tcPr>
          <w:p w:rsidR="002D4B1D" w:rsidP="009D4EC7" w:rsidRDefault="004C1C78" w14:paraId="66D782E1" w14:textId="77777777">
            <w:pPr>
              <w:pStyle w:val="p-table"/>
              <w:jc w:val="right"/>
              <w:rPr>
                <w:b/>
                <w:sz w:val="17"/>
              </w:rPr>
            </w:pPr>
            <w:r>
              <w:rPr>
                <w:b/>
                <w:sz w:val="17"/>
              </w:rPr>
              <w:t>4,72%</w:t>
            </w:r>
          </w:p>
        </w:tc>
        <w:tc>
          <w:tcPr>
            <w:tcW w:w="1134" w:type="dxa"/>
            <w:tcMar>
              <w:left w:w="28" w:type="dxa"/>
              <w:right w:w="28" w:type="dxa"/>
            </w:tcMar>
            <w:vAlign w:val="center"/>
          </w:tcPr>
          <w:p w:rsidR="002D4B1D" w:rsidP="009D4EC7" w:rsidRDefault="004C1C78" w14:paraId="74C4DB02" w14:textId="77777777">
            <w:pPr>
              <w:pStyle w:val="p-table"/>
              <w:jc w:val="right"/>
              <w:rPr>
                <w:b/>
                <w:sz w:val="17"/>
              </w:rPr>
            </w:pPr>
            <w:r>
              <w:rPr>
                <w:b/>
                <w:sz w:val="17"/>
              </w:rPr>
              <w:t>4,39%</w:t>
            </w:r>
          </w:p>
        </w:tc>
        <w:tc>
          <w:tcPr>
            <w:tcW w:w="1134" w:type="dxa"/>
            <w:tcMar>
              <w:left w:w="28" w:type="dxa"/>
              <w:right w:w="28" w:type="dxa"/>
            </w:tcMar>
            <w:vAlign w:val="center"/>
          </w:tcPr>
          <w:p w:rsidR="002D4B1D" w:rsidP="009D4EC7" w:rsidRDefault="004C1C78" w14:paraId="3F12E3CC" w14:textId="77777777">
            <w:pPr>
              <w:pStyle w:val="p-table"/>
              <w:jc w:val="right"/>
              <w:rPr>
                <w:b/>
                <w:sz w:val="17"/>
              </w:rPr>
            </w:pPr>
            <w:r>
              <w:rPr>
                <w:b/>
                <w:sz w:val="17"/>
              </w:rPr>
              <w:t>4,37%</w:t>
            </w:r>
          </w:p>
        </w:tc>
        <w:tc>
          <w:tcPr>
            <w:tcW w:w="1134" w:type="dxa"/>
            <w:tcMar>
              <w:left w:w="28" w:type="dxa"/>
              <w:right w:w="28" w:type="dxa"/>
            </w:tcMar>
            <w:vAlign w:val="center"/>
          </w:tcPr>
          <w:p w:rsidR="002D4B1D" w:rsidP="009D4EC7" w:rsidRDefault="004C1C78" w14:paraId="52B9DD8E" w14:textId="77777777">
            <w:pPr>
              <w:pStyle w:val="p-table"/>
              <w:jc w:val="right"/>
              <w:rPr>
                <w:b/>
                <w:sz w:val="17"/>
              </w:rPr>
            </w:pPr>
            <w:r>
              <w:rPr>
                <w:b/>
                <w:sz w:val="17"/>
              </w:rPr>
              <w:t>4,15%</w:t>
            </w:r>
          </w:p>
        </w:tc>
        <w:tc>
          <w:tcPr>
            <w:tcW w:w="1134" w:type="dxa"/>
            <w:tcMar>
              <w:left w:w="28" w:type="dxa"/>
              <w:right w:w="28" w:type="dxa"/>
            </w:tcMar>
            <w:vAlign w:val="center"/>
          </w:tcPr>
          <w:p w:rsidR="002D4B1D" w:rsidP="009D4EC7" w:rsidRDefault="004C1C78" w14:paraId="3F755F43" w14:textId="77777777">
            <w:pPr>
              <w:pStyle w:val="p-table"/>
              <w:jc w:val="right"/>
              <w:rPr>
                <w:b/>
                <w:sz w:val="17"/>
              </w:rPr>
            </w:pPr>
            <w:r>
              <w:rPr>
                <w:b/>
                <w:sz w:val="17"/>
              </w:rPr>
              <w:t>4,84%</w:t>
            </w:r>
          </w:p>
        </w:tc>
      </w:tr>
      <w:tr w:rsidR="002D4B1D" w:rsidTr="009D4EC7" w14:paraId="2C250110" w14:textId="77777777">
        <w:tc>
          <w:tcPr>
            <w:tcW w:w="2891" w:type="dxa"/>
            <w:tcBorders>
              <w:bottom w:val="single" w:color="009EE0" w:sz="2" w:space="0"/>
            </w:tcBorders>
            <w:tcMar>
              <w:right w:w="28" w:type="dxa"/>
            </w:tcMar>
          </w:tcPr>
          <w:p w:rsidR="002D4B1D" w:rsidRDefault="002D4B1D" w14:paraId="31EEF3C0" w14:textId="77777777">
            <w:pPr>
              <w:pStyle w:val="p-table"/>
              <w:rPr>
                <w:sz w:val="17"/>
              </w:rPr>
            </w:pPr>
          </w:p>
        </w:tc>
        <w:tc>
          <w:tcPr>
            <w:tcW w:w="1133" w:type="dxa"/>
            <w:tcBorders>
              <w:bottom w:val="single" w:color="009EE0" w:sz="2" w:space="0"/>
            </w:tcBorders>
            <w:tcMar>
              <w:left w:w="28" w:type="dxa"/>
              <w:right w:w="28" w:type="dxa"/>
            </w:tcMar>
            <w:vAlign w:val="center"/>
          </w:tcPr>
          <w:p w:rsidR="002D4B1D" w:rsidP="009D4EC7" w:rsidRDefault="002D4B1D" w14:paraId="3709C985"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0D84B2B6"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36C896DB"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485025E0"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45C9E5CE"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6D81EB19" w14:textId="77777777">
            <w:pPr>
              <w:pStyle w:val="p-table"/>
              <w:jc w:val="right"/>
              <w:rPr>
                <w:sz w:val="17"/>
              </w:rPr>
            </w:pPr>
          </w:p>
        </w:tc>
      </w:tr>
      <w:tr w:rsidR="002D4B1D" w:rsidTr="009D4EC7" w14:paraId="18C827AE" w14:textId="77777777">
        <w:tc>
          <w:tcPr>
            <w:tcW w:w="2891" w:type="dxa"/>
            <w:tcBorders>
              <w:bottom w:val="single" w:color="009EE0" w:sz="2" w:space="0"/>
            </w:tcBorders>
            <w:tcMar>
              <w:right w:w="28" w:type="dxa"/>
            </w:tcMar>
            <w:vAlign w:val="center"/>
          </w:tcPr>
          <w:p w:rsidR="002D4B1D" w:rsidRDefault="004C1C78" w14:paraId="22A69AB5" w14:textId="77777777">
            <w:pPr>
              <w:pStyle w:val="p-table"/>
              <w:rPr>
                <w:sz w:val="17"/>
              </w:rPr>
            </w:pPr>
            <w:r>
              <w:rPr>
                <w:sz w:val="17"/>
              </w:rPr>
              <w:t>Indices CPB bbp MN25</w:t>
            </w:r>
          </w:p>
        </w:tc>
        <w:tc>
          <w:tcPr>
            <w:tcW w:w="1133" w:type="dxa"/>
            <w:tcBorders>
              <w:bottom w:val="single" w:color="009EE0" w:sz="2" w:space="0"/>
            </w:tcBorders>
            <w:tcMar>
              <w:left w:w="28" w:type="dxa"/>
              <w:right w:w="28" w:type="dxa"/>
            </w:tcMar>
            <w:vAlign w:val="center"/>
          </w:tcPr>
          <w:p w:rsidR="002D4B1D" w:rsidP="009D4EC7" w:rsidRDefault="002D4B1D" w14:paraId="6C89C7B3"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7CBF15D6"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49B59DAA"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576E6463"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410E1DCE"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559A3AA1" w14:textId="77777777">
            <w:pPr>
              <w:pStyle w:val="p-table"/>
              <w:jc w:val="right"/>
              <w:rPr>
                <w:sz w:val="17"/>
              </w:rPr>
            </w:pPr>
          </w:p>
        </w:tc>
      </w:tr>
      <w:tr w:rsidR="002D4B1D" w:rsidTr="009D4EC7" w14:paraId="7FE90988" w14:textId="77777777">
        <w:tc>
          <w:tcPr>
            <w:tcW w:w="2891" w:type="dxa"/>
            <w:tcBorders>
              <w:bottom w:val="single" w:color="009EE0" w:sz="2" w:space="0"/>
            </w:tcBorders>
            <w:tcMar>
              <w:right w:w="28" w:type="dxa"/>
            </w:tcMar>
            <w:vAlign w:val="center"/>
          </w:tcPr>
          <w:p w:rsidR="002D4B1D" w:rsidRDefault="004C1C78" w14:paraId="51A6F4FC" w14:textId="77777777">
            <w:pPr>
              <w:pStyle w:val="p-table"/>
              <w:rPr>
                <w:sz w:val="17"/>
              </w:rPr>
            </w:pPr>
            <w:r>
              <w:rPr>
                <w:sz w:val="17"/>
              </w:rPr>
              <w:t>Volume bbp (8-jaars gemiddelde)</w:t>
            </w:r>
          </w:p>
        </w:tc>
        <w:tc>
          <w:tcPr>
            <w:tcW w:w="1133" w:type="dxa"/>
            <w:tcBorders>
              <w:bottom w:val="single" w:color="009EE0" w:sz="2" w:space="0"/>
            </w:tcBorders>
            <w:tcMar>
              <w:left w:w="28" w:type="dxa"/>
              <w:right w:w="28" w:type="dxa"/>
            </w:tcMar>
            <w:vAlign w:val="center"/>
          </w:tcPr>
          <w:p w:rsidR="002D4B1D" w:rsidP="009D4EC7" w:rsidRDefault="004C1C78" w14:paraId="0D1138EC" w14:textId="77777777">
            <w:pPr>
              <w:pStyle w:val="p-table"/>
              <w:jc w:val="right"/>
              <w:rPr>
                <w:sz w:val="17"/>
              </w:rPr>
            </w:pPr>
            <w:r>
              <w:rPr>
                <w:sz w:val="17"/>
              </w:rPr>
              <w:t>2,03%</w:t>
            </w:r>
          </w:p>
        </w:tc>
        <w:tc>
          <w:tcPr>
            <w:tcW w:w="1134" w:type="dxa"/>
            <w:tcBorders>
              <w:bottom w:val="single" w:color="009EE0" w:sz="2" w:space="0"/>
            </w:tcBorders>
            <w:tcMar>
              <w:left w:w="28" w:type="dxa"/>
              <w:right w:w="28" w:type="dxa"/>
            </w:tcMar>
            <w:vAlign w:val="center"/>
          </w:tcPr>
          <w:p w:rsidR="002D4B1D" w:rsidP="009D4EC7" w:rsidRDefault="004C1C78" w14:paraId="68C17340" w14:textId="77777777">
            <w:pPr>
              <w:pStyle w:val="p-table"/>
              <w:jc w:val="right"/>
              <w:rPr>
                <w:sz w:val="17"/>
              </w:rPr>
            </w:pPr>
            <w:r>
              <w:rPr>
                <w:sz w:val="17"/>
              </w:rPr>
              <w:t>1,82%</w:t>
            </w:r>
          </w:p>
        </w:tc>
        <w:tc>
          <w:tcPr>
            <w:tcW w:w="1134" w:type="dxa"/>
            <w:tcBorders>
              <w:bottom w:val="single" w:color="009EE0" w:sz="2" w:space="0"/>
            </w:tcBorders>
            <w:tcMar>
              <w:left w:w="28" w:type="dxa"/>
              <w:right w:w="28" w:type="dxa"/>
            </w:tcMar>
            <w:vAlign w:val="center"/>
          </w:tcPr>
          <w:p w:rsidR="002D4B1D" w:rsidP="009D4EC7" w:rsidRDefault="004C1C78" w14:paraId="606F3CF5" w14:textId="77777777">
            <w:pPr>
              <w:pStyle w:val="p-table"/>
              <w:jc w:val="right"/>
              <w:rPr>
                <w:sz w:val="17"/>
              </w:rPr>
            </w:pPr>
            <w:r>
              <w:rPr>
                <w:sz w:val="17"/>
              </w:rPr>
              <w:t>1,65%</w:t>
            </w:r>
          </w:p>
        </w:tc>
        <w:tc>
          <w:tcPr>
            <w:tcW w:w="1134" w:type="dxa"/>
            <w:tcBorders>
              <w:bottom w:val="single" w:color="009EE0" w:sz="2" w:space="0"/>
            </w:tcBorders>
            <w:tcMar>
              <w:left w:w="28" w:type="dxa"/>
              <w:right w:w="28" w:type="dxa"/>
            </w:tcMar>
            <w:vAlign w:val="center"/>
          </w:tcPr>
          <w:p w:rsidR="002D4B1D" w:rsidP="009D4EC7" w:rsidRDefault="004C1C78" w14:paraId="2682739F" w14:textId="77777777">
            <w:pPr>
              <w:pStyle w:val="p-table"/>
              <w:jc w:val="right"/>
              <w:rPr>
                <w:sz w:val="17"/>
              </w:rPr>
            </w:pPr>
            <w:r>
              <w:rPr>
                <w:sz w:val="17"/>
              </w:rPr>
              <w:t>1,53%</w:t>
            </w:r>
          </w:p>
        </w:tc>
        <w:tc>
          <w:tcPr>
            <w:tcW w:w="1134" w:type="dxa"/>
            <w:tcBorders>
              <w:bottom w:val="single" w:color="009EE0" w:sz="2" w:space="0"/>
            </w:tcBorders>
            <w:tcMar>
              <w:left w:w="28" w:type="dxa"/>
              <w:right w:w="28" w:type="dxa"/>
            </w:tcMar>
            <w:vAlign w:val="center"/>
          </w:tcPr>
          <w:p w:rsidR="002D4B1D" w:rsidP="009D4EC7" w:rsidRDefault="004C1C78" w14:paraId="759A74D3" w14:textId="77777777">
            <w:pPr>
              <w:pStyle w:val="p-table"/>
              <w:jc w:val="right"/>
              <w:rPr>
                <w:sz w:val="17"/>
              </w:rPr>
            </w:pPr>
            <w:r>
              <w:rPr>
                <w:sz w:val="17"/>
              </w:rPr>
              <w:t>1,46%</w:t>
            </w:r>
          </w:p>
        </w:tc>
        <w:tc>
          <w:tcPr>
            <w:tcW w:w="1134" w:type="dxa"/>
            <w:tcBorders>
              <w:bottom w:val="single" w:color="009EE0" w:sz="2" w:space="0"/>
            </w:tcBorders>
            <w:tcMar>
              <w:left w:w="28" w:type="dxa"/>
              <w:right w:w="28" w:type="dxa"/>
            </w:tcMar>
            <w:vAlign w:val="center"/>
          </w:tcPr>
          <w:p w:rsidR="002D4B1D" w:rsidP="009D4EC7" w:rsidRDefault="002D4B1D" w14:paraId="4180A93B" w14:textId="77777777">
            <w:pPr>
              <w:pStyle w:val="p-table"/>
              <w:jc w:val="right"/>
              <w:rPr>
                <w:sz w:val="17"/>
              </w:rPr>
            </w:pPr>
          </w:p>
        </w:tc>
      </w:tr>
      <w:tr w:rsidR="002D4B1D" w:rsidTr="009D4EC7" w14:paraId="15123CD2" w14:textId="77777777">
        <w:tc>
          <w:tcPr>
            <w:tcW w:w="2891" w:type="dxa"/>
            <w:tcBorders>
              <w:bottom w:val="single" w:color="009EE0" w:sz="2" w:space="0"/>
            </w:tcBorders>
            <w:tcMar>
              <w:right w:w="28" w:type="dxa"/>
            </w:tcMar>
            <w:vAlign w:val="center"/>
          </w:tcPr>
          <w:p w:rsidR="002D4B1D" w:rsidRDefault="004C1C78" w14:paraId="2A1FA317" w14:textId="77777777">
            <w:pPr>
              <w:pStyle w:val="p-table"/>
              <w:rPr>
                <w:sz w:val="17"/>
              </w:rPr>
            </w:pPr>
            <w:r>
              <w:rPr>
                <w:sz w:val="17"/>
              </w:rPr>
              <w:t>Prijs bbp</w:t>
            </w:r>
          </w:p>
        </w:tc>
        <w:tc>
          <w:tcPr>
            <w:tcW w:w="1133" w:type="dxa"/>
            <w:tcBorders>
              <w:bottom w:val="single" w:color="009EE0" w:sz="2" w:space="0"/>
            </w:tcBorders>
            <w:tcMar>
              <w:left w:w="28" w:type="dxa"/>
              <w:right w:w="28" w:type="dxa"/>
            </w:tcMar>
            <w:vAlign w:val="center"/>
          </w:tcPr>
          <w:p w:rsidR="002D4B1D" w:rsidP="009D4EC7" w:rsidRDefault="004C1C78" w14:paraId="1AC0666D" w14:textId="77777777">
            <w:pPr>
              <w:pStyle w:val="p-table"/>
              <w:jc w:val="right"/>
              <w:rPr>
                <w:sz w:val="17"/>
              </w:rPr>
            </w:pPr>
            <w:r>
              <w:rPr>
                <w:sz w:val="17"/>
              </w:rPr>
              <w:t>2,71%</w:t>
            </w:r>
          </w:p>
        </w:tc>
        <w:tc>
          <w:tcPr>
            <w:tcW w:w="1134" w:type="dxa"/>
            <w:tcBorders>
              <w:bottom w:val="single" w:color="009EE0" w:sz="2" w:space="0"/>
            </w:tcBorders>
            <w:tcMar>
              <w:left w:w="28" w:type="dxa"/>
              <w:right w:w="28" w:type="dxa"/>
            </w:tcMar>
            <w:vAlign w:val="center"/>
          </w:tcPr>
          <w:p w:rsidR="002D4B1D" w:rsidP="009D4EC7" w:rsidRDefault="004C1C78" w14:paraId="6226187F" w14:textId="77777777">
            <w:pPr>
              <w:pStyle w:val="p-table"/>
              <w:jc w:val="right"/>
              <w:rPr>
                <w:sz w:val="17"/>
              </w:rPr>
            </w:pPr>
            <w:r>
              <w:rPr>
                <w:sz w:val="17"/>
              </w:rPr>
              <w:t>2,65%</w:t>
            </w:r>
          </w:p>
        </w:tc>
        <w:tc>
          <w:tcPr>
            <w:tcW w:w="1134" w:type="dxa"/>
            <w:tcBorders>
              <w:bottom w:val="single" w:color="009EE0" w:sz="2" w:space="0"/>
            </w:tcBorders>
            <w:tcMar>
              <w:left w:w="28" w:type="dxa"/>
              <w:right w:w="28" w:type="dxa"/>
            </w:tcMar>
            <w:vAlign w:val="center"/>
          </w:tcPr>
          <w:p w:rsidR="002D4B1D" w:rsidP="009D4EC7" w:rsidRDefault="004C1C78" w14:paraId="6A86A31D" w14:textId="77777777">
            <w:pPr>
              <w:pStyle w:val="p-table"/>
              <w:jc w:val="right"/>
              <w:rPr>
                <w:sz w:val="17"/>
              </w:rPr>
            </w:pPr>
            <w:r>
              <w:rPr>
                <w:sz w:val="17"/>
              </w:rPr>
              <w:t>2,64%</w:t>
            </w:r>
          </w:p>
        </w:tc>
        <w:tc>
          <w:tcPr>
            <w:tcW w:w="1134" w:type="dxa"/>
            <w:tcBorders>
              <w:bottom w:val="single" w:color="009EE0" w:sz="2" w:space="0"/>
            </w:tcBorders>
            <w:tcMar>
              <w:left w:w="28" w:type="dxa"/>
              <w:right w:w="28" w:type="dxa"/>
            </w:tcMar>
            <w:vAlign w:val="center"/>
          </w:tcPr>
          <w:p w:rsidR="002D4B1D" w:rsidP="009D4EC7" w:rsidRDefault="004C1C78" w14:paraId="4A2C8DB7" w14:textId="77777777">
            <w:pPr>
              <w:pStyle w:val="p-table"/>
              <w:jc w:val="right"/>
              <w:rPr>
                <w:sz w:val="17"/>
              </w:rPr>
            </w:pPr>
            <w:r>
              <w:rPr>
                <w:sz w:val="17"/>
              </w:rPr>
              <w:t>2,42%</w:t>
            </w:r>
          </w:p>
        </w:tc>
        <w:tc>
          <w:tcPr>
            <w:tcW w:w="1134" w:type="dxa"/>
            <w:tcBorders>
              <w:bottom w:val="single" w:color="009EE0" w:sz="2" w:space="0"/>
            </w:tcBorders>
            <w:tcMar>
              <w:left w:w="28" w:type="dxa"/>
              <w:right w:w="28" w:type="dxa"/>
            </w:tcMar>
            <w:vAlign w:val="center"/>
          </w:tcPr>
          <w:p w:rsidR="002D4B1D" w:rsidP="009D4EC7" w:rsidRDefault="004C1C78" w14:paraId="2A457AD3" w14:textId="77777777">
            <w:pPr>
              <w:pStyle w:val="p-table"/>
              <w:jc w:val="right"/>
              <w:rPr>
                <w:sz w:val="17"/>
              </w:rPr>
            </w:pPr>
            <w:r>
              <w:rPr>
                <w:sz w:val="17"/>
              </w:rPr>
              <w:t>2,42%</w:t>
            </w:r>
          </w:p>
        </w:tc>
        <w:tc>
          <w:tcPr>
            <w:tcW w:w="1134" w:type="dxa"/>
            <w:tcBorders>
              <w:bottom w:val="single" w:color="009EE0" w:sz="2" w:space="0"/>
            </w:tcBorders>
            <w:tcMar>
              <w:left w:w="28" w:type="dxa"/>
              <w:right w:w="28" w:type="dxa"/>
            </w:tcMar>
            <w:vAlign w:val="center"/>
          </w:tcPr>
          <w:p w:rsidR="002D4B1D" w:rsidP="009D4EC7" w:rsidRDefault="002D4B1D" w14:paraId="4685C638" w14:textId="77777777">
            <w:pPr>
              <w:pStyle w:val="p-table"/>
              <w:jc w:val="right"/>
              <w:rPr>
                <w:sz w:val="17"/>
              </w:rPr>
            </w:pPr>
          </w:p>
        </w:tc>
      </w:tr>
      <w:tr w:rsidR="002D4B1D" w:rsidTr="009D4EC7" w14:paraId="00A5606B" w14:textId="77777777">
        <w:tc>
          <w:tcPr>
            <w:tcW w:w="2891" w:type="dxa"/>
            <w:tcBorders>
              <w:bottom w:val="single" w:color="009EE0" w:sz="2" w:space="0"/>
            </w:tcBorders>
            <w:tcMar>
              <w:right w:w="28" w:type="dxa"/>
            </w:tcMar>
            <w:vAlign w:val="center"/>
          </w:tcPr>
          <w:p w:rsidR="002D4B1D" w:rsidRDefault="004C1C78" w14:paraId="77B3FC08" w14:textId="77777777">
            <w:pPr>
              <w:pStyle w:val="p-table"/>
              <w:rPr>
                <w:b/>
                <w:sz w:val="17"/>
              </w:rPr>
            </w:pPr>
            <w:r>
              <w:rPr>
                <w:b/>
                <w:sz w:val="17"/>
              </w:rPr>
              <w:t>Gecombineerde bbp index</w:t>
            </w:r>
          </w:p>
        </w:tc>
        <w:tc>
          <w:tcPr>
            <w:tcW w:w="1133" w:type="dxa"/>
            <w:tcBorders>
              <w:bottom w:val="single" w:color="009EE0" w:sz="2" w:space="0"/>
            </w:tcBorders>
            <w:tcMar>
              <w:left w:w="28" w:type="dxa"/>
              <w:right w:w="28" w:type="dxa"/>
            </w:tcMar>
            <w:vAlign w:val="center"/>
          </w:tcPr>
          <w:p w:rsidR="002D4B1D" w:rsidP="009D4EC7" w:rsidRDefault="004C1C78" w14:paraId="4ED8C481" w14:textId="77777777">
            <w:pPr>
              <w:pStyle w:val="p-table"/>
              <w:jc w:val="right"/>
              <w:rPr>
                <w:b/>
                <w:sz w:val="17"/>
              </w:rPr>
            </w:pPr>
            <w:r>
              <w:rPr>
                <w:b/>
                <w:sz w:val="17"/>
              </w:rPr>
              <w:t>4,80%</w:t>
            </w:r>
          </w:p>
        </w:tc>
        <w:tc>
          <w:tcPr>
            <w:tcW w:w="1134" w:type="dxa"/>
            <w:tcBorders>
              <w:bottom w:val="single" w:color="009EE0" w:sz="2" w:space="0"/>
            </w:tcBorders>
            <w:tcMar>
              <w:left w:w="28" w:type="dxa"/>
              <w:right w:w="28" w:type="dxa"/>
            </w:tcMar>
            <w:vAlign w:val="center"/>
          </w:tcPr>
          <w:p w:rsidR="002D4B1D" w:rsidP="009D4EC7" w:rsidRDefault="004C1C78" w14:paraId="6CF75D9B" w14:textId="77777777">
            <w:pPr>
              <w:pStyle w:val="p-table"/>
              <w:jc w:val="right"/>
              <w:rPr>
                <w:b/>
                <w:sz w:val="17"/>
              </w:rPr>
            </w:pPr>
            <w:r>
              <w:rPr>
                <w:b/>
                <w:sz w:val="17"/>
              </w:rPr>
              <w:t>4,52%</w:t>
            </w:r>
          </w:p>
        </w:tc>
        <w:tc>
          <w:tcPr>
            <w:tcW w:w="1134" w:type="dxa"/>
            <w:tcBorders>
              <w:bottom w:val="single" w:color="009EE0" w:sz="2" w:space="0"/>
            </w:tcBorders>
            <w:tcMar>
              <w:left w:w="28" w:type="dxa"/>
              <w:right w:w="28" w:type="dxa"/>
            </w:tcMar>
            <w:vAlign w:val="center"/>
          </w:tcPr>
          <w:p w:rsidR="002D4B1D" w:rsidP="009D4EC7" w:rsidRDefault="004C1C78" w14:paraId="68CEEDDB" w14:textId="77777777">
            <w:pPr>
              <w:pStyle w:val="p-table"/>
              <w:jc w:val="right"/>
              <w:rPr>
                <w:b/>
                <w:sz w:val="17"/>
              </w:rPr>
            </w:pPr>
            <w:r>
              <w:rPr>
                <w:b/>
                <w:sz w:val="17"/>
              </w:rPr>
              <w:t>4,33%</w:t>
            </w:r>
          </w:p>
        </w:tc>
        <w:tc>
          <w:tcPr>
            <w:tcW w:w="1134" w:type="dxa"/>
            <w:tcBorders>
              <w:bottom w:val="single" w:color="009EE0" w:sz="2" w:space="0"/>
            </w:tcBorders>
            <w:tcMar>
              <w:left w:w="28" w:type="dxa"/>
              <w:right w:w="28" w:type="dxa"/>
            </w:tcMar>
            <w:vAlign w:val="center"/>
          </w:tcPr>
          <w:p w:rsidR="002D4B1D" w:rsidP="009D4EC7" w:rsidRDefault="004C1C78" w14:paraId="6587CFC9" w14:textId="77777777">
            <w:pPr>
              <w:pStyle w:val="p-table"/>
              <w:jc w:val="right"/>
              <w:rPr>
                <w:b/>
                <w:sz w:val="17"/>
              </w:rPr>
            </w:pPr>
            <w:r>
              <w:rPr>
                <w:b/>
                <w:sz w:val="17"/>
              </w:rPr>
              <w:t>3,99%</w:t>
            </w:r>
          </w:p>
        </w:tc>
        <w:tc>
          <w:tcPr>
            <w:tcW w:w="1134" w:type="dxa"/>
            <w:tcBorders>
              <w:bottom w:val="single" w:color="009EE0" w:sz="2" w:space="0"/>
            </w:tcBorders>
            <w:tcMar>
              <w:left w:w="28" w:type="dxa"/>
              <w:right w:w="28" w:type="dxa"/>
            </w:tcMar>
            <w:vAlign w:val="center"/>
          </w:tcPr>
          <w:p w:rsidR="002D4B1D" w:rsidP="009D4EC7" w:rsidRDefault="004C1C78" w14:paraId="263B3B12" w14:textId="77777777">
            <w:pPr>
              <w:pStyle w:val="p-table"/>
              <w:jc w:val="right"/>
              <w:rPr>
                <w:b/>
                <w:sz w:val="17"/>
              </w:rPr>
            </w:pPr>
            <w:r>
              <w:rPr>
                <w:b/>
                <w:sz w:val="17"/>
              </w:rPr>
              <w:t>3,92%</w:t>
            </w:r>
          </w:p>
        </w:tc>
        <w:tc>
          <w:tcPr>
            <w:tcW w:w="1134" w:type="dxa"/>
            <w:tcBorders>
              <w:bottom w:val="single" w:color="009EE0" w:sz="2" w:space="0"/>
            </w:tcBorders>
            <w:tcMar>
              <w:left w:w="28" w:type="dxa"/>
              <w:right w:w="28" w:type="dxa"/>
            </w:tcMar>
            <w:vAlign w:val="center"/>
          </w:tcPr>
          <w:p w:rsidR="002D4B1D" w:rsidP="009D4EC7" w:rsidRDefault="002D4B1D" w14:paraId="4955EE57" w14:textId="77777777">
            <w:pPr>
              <w:pStyle w:val="p-table"/>
              <w:jc w:val="right"/>
              <w:rPr>
                <w:sz w:val="17"/>
              </w:rPr>
            </w:pPr>
          </w:p>
        </w:tc>
      </w:tr>
      <w:tr w:rsidR="002D4B1D" w:rsidTr="009D4EC7" w14:paraId="6C415BBD" w14:textId="77777777">
        <w:tc>
          <w:tcPr>
            <w:tcW w:w="2891" w:type="dxa"/>
            <w:tcBorders>
              <w:bottom w:val="single" w:color="009EE0" w:sz="2" w:space="0"/>
            </w:tcBorders>
            <w:tcMar>
              <w:right w:w="28" w:type="dxa"/>
            </w:tcMar>
          </w:tcPr>
          <w:p w:rsidR="002D4B1D" w:rsidRDefault="002D4B1D" w14:paraId="6370900F" w14:textId="77777777">
            <w:pPr>
              <w:pStyle w:val="p-table"/>
              <w:rPr>
                <w:sz w:val="17"/>
              </w:rPr>
            </w:pPr>
          </w:p>
        </w:tc>
        <w:tc>
          <w:tcPr>
            <w:tcW w:w="1133" w:type="dxa"/>
            <w:tcBorders>
              <w:bottom w:val="single" w:color="009EE0" w:sz="2" w:space="0"/>
            </w:tcBorders>
            <w:tcMar>
              <w:left w:w="28" w:type="dxa"/>
              <w:right w:w="28" w:type="dxa"/>
            </w:tcMar>
            <w:vAlign w:val="center"/>
          </w:tcPr>
          <w:p w:rsidR="002D4B1D" w:rsidP="009D4EC7" w:rsidRDefault="002D4B1D" w14:paraId="70536936"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4AF83926"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2FB53C73"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56DCD2DB"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7091F58B"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2A85DB78" w14:textId="77777777">
            <w:pPr>
              <w:pStyle w:val="p-table"/>
              <w:jc w:val="right"/>
              <w:rPr>
                <w:sz w:val="17"/>
              </w:rPr>
            </w:pPr>
          </w:p>
        </w:tc>
      </w:tr>
      <w:tr w:rsidR="002D4B1D" w:rsidTr="009D4EC7" w14:paraId="7790F5FE" w14:textId="77777777">
        <w:tc>
          <w:tcPr>
            <w:tcW w:w="2891" w:type="dxa"/>
            <w:tcBorders>
              <w:bottom w:val="single" w:color="009EE0" w:sz="2" w:space="0"/>
            </w:tcBorders>
            <w:tcMar>
              <w:right w:w="28" w:type="dxa"/>
            </w:tcMar>
            <w:vAlign w:val="center"/>
          </w:tcPr>
          <w:p w:rsidR="002D4B1D" w:rsidRDefault="004C1C78" w14:paraId="22695700" w14:textId="77777777">
            <w:pPr>
              <w:pStyle w:val="p-table"/>
              <w:rPr>
                <w:b/>
                <w:sz w:val="17"/>
              </w:rPr>
            </w:pPr>
            <w:r>
              <w:rPr>
                <w:b/>
                <w:sz w:val="17"/>
              </w:rPr>
              <w:t>Verschil inclusief CBS-revisie (nieuw-oud)</w:t>
            </w:r>
          </w:p>
        </w:tc>
        <w:tc>
          <w:tcPr>
            <w:tcW w:w="1133" w:type="dxa"/>
            <w:tcBorders>
              <w:bottom w:val="single" w:color="009EE0" w:sz="2" w:space="0"/>
            </w:tcBorders>
            <w:tcMar>
              <w:left w:w="28" w:type="dxa"/>
              <w:right w:w="28" w:type="dxa"/>
            </w:tcMar>
            <w:vAlign w:val="center"/>
          </w:tcPr>
          <w:p w:rsidR="002D4B1D" w:rsidP="009D4EC7" w:rsidRDefault="002D4B1D" w14:paraId="3E3B5FDC"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06D951FE"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5A2B334C"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465BC306"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4955A3E8" w14:textId="77777777">
            <w:pPr>
              <w:pStyle w:val="p-table"/>
              <w:jc w:val="right"/>
              <w:rPr>
                <w:sz w:val="17"/>
              </w:rPr>
            </w:pPr>
          </w:p>
        </w:tc>
        <w:tc>
          <w:tcPr>
            <w:tcW w:w="1134" w:type="dxa"/>
            <w:tcBorders>
              <w:bottom w:val="single" w:color="009EE0" w:sz="2" w:space="0"/>
            </w:tcBorders>
            <w:tcMar>
              <w:left w:w="28" w:type="dxa"/>
              <w:right w:w="28" w:type="dxa"/>
            </w:tcMar>
            <w:vAlign w:val="center"/>
          </w:tcPr>
          <w:p w:rsidR="002D4B1D" w:rsidP="009D4EC7" w:rsidRDefault="002D4B1D" w14:paraId="757DD63E" w14:textId="77777777">
            <w:pPr>
              <w:pStyle w:val="p-table"/>
              <w:jc w:val="right"/>
              <w:rPr>
                <w:sz w:val="17"/>
              </w:rPr>
            </w:pPr>
          </w:p>
        </w:tc>
      </w:tr>
      <w:tr w:rsidR="002D4B1D" w:rsidTr="009D4EC7" w14:paraId="664108CD" w14:textId="77777777">
        <w:tc>
          <w:tcPr>
            <w:tcW w:w="2891" w:type="dxa"/>
            <w:tcBorders>
              <w:bottom w:val="single" w:color="009EE0" w:sz="2" w:space="0"/>
            </w:tcBorders>
            <w:tcMar>
              <w:right w:w="28" w:type="dxa"/>
            </w:tcMar>
            <w:vAlign w:val="center"/>
          </w:tcPr>
          <w:p w:rsidR="002D4B1D" w:rsidRDefault="004C1C78" w14:paraId="0F39F9A7" w14:textId="77777777">
            <w:pPr>
              <w:pStyle w:val="p-table"/>
              <w:rPr>
                <w:sz w:val="17"/>
              </w:rPr>
            </w:pPr>
            <w:r>
              <w:rPr>
                <w:sz w:val="17"/>
              </w:rPr>
              <w:t>Volume bbp (8-jaars gemiddelde)</w:t>
            </w:r>
          </w:p>
        </w:tc>
        <w:tc>
          <w:tcPr>
            <w:tcW w:w="1133" w:type="dxa"/>
            <w:tcBorders>
              <w:bottom w:val="single" w:color="009EE0" w:sz="2" w:space="0"/>
            </w:tcBorders>
            <w:tcMar>
              <w:left w:w="28" w:type="dxa"/>
              <w:right w:w="28" w:type="dxa"/>
            </w:tcMar>
            <w:vAlign w:val="center"/>
          </w:tcPr>
          <w:p w:rsidR="002D4B1D" w:rsidP="009D4EC7" w:rsidRDefault="004C1C78" w14:paraId="3E2B3031" w14:textId="77777777">
            <w:pPr>
              <w:pStyle w:val="p-table"/>
              <w:jc w:val="right"/>
              <w:rPr>
                <w:sz w:val="17"/>
              </w:rPr>
            </w:pPr>
            <w:r>
              <w:rPr>
                <w:sz w:val="17"/>
              </w:rPr>
              <w:t>0,13%</w:t>
            </w:r>
          </w:p>
        </w:tc>
        <w:tc>
          <w:tcPr>
            <w:tcW w:w="1134" w:type="dxa"/>
            <w:tcBorders>
              <w:bottom w:val="single" w:color="009EE0" w:sz="2" w:space="0"/>
            </w:tcBorders>
            <w:tcMar>
              <w:left w:w="28" w:type="dxa"/>
              <w:right w:w="28" w:type="dxa"/>
            </w:tcMar>
            <w:vAlign w:val="center"/>
          </w:tcPr>
          <w:p w:rsidR="002D4B1D" w:rsidP="009D4EC7" w:rsidRDefault="004C1C78" w14:paraId="19E4AE4E" w14:textId="77777777">
            <w:pPr>
              <w:pStyle w:val="p-table"/>
              <w:jc w:val="right"/>
              <w:rPr>
                <w:sz w:val="17"/>
              </w:rPr>
            </w:pPr>
            <w:r>
              <w:rPr>
                <w:sz w:val="17"/>
              </w:rPr>
              <w:t>0,11%</w:t>
            </w:r>
          </w:p>
        </w:tc>
        <w:tc>
          <w:tcPr>
            <w:tcW w:w="1134" w:type="dxa"/>
            <w:tcBorders>
              <w:bottom w:val="single" w:color="009EE0" w:sz="2" w:space="0"/>
            </w:tcBorders>
            <w:tcMar>
              <w:left w:w="28" w:type="dxa"/>
              <w:right w:w="28" w:type="dxa"/>
            </w:tcMar>
            <w:vAlign w:val="center"/>
          </w:tcPr>
          <w:p w:rsidR="002D4B1D" w:rsidP="009D4EC7" w:rsidRDefault="004C1C78" w14:paraId="74FFAC64" w14:textId="77777777">
            <w:pPr>
              <w:pStyle w:val="p-table"/>
              <w:jc w:val="right"/>
              <w:rPr>
                <w:sz w:val="17"/>
              </w:rPr>
            </w:pPr>
            <w:r>
              <w:rPr>
                <w:sz w:val="17"/>
              </w:rPr>
              <w:t>0,17%</w:t>
            </w:r>
          </w:p>
        </w:tc>
        <w:tc>
          <w:tcPr>
            <w:tcW w:w="1134" w:type="dxa"/>
            <w:tcBorders>
              <w:bottom w:val="single" w:color="009EE0" w:sz="2" w:space="0"/>
            </w:tcBorders>
            <w:tcMar>
              <w:left w:w="28" w:type="dxa"/>
              <w:right w:w="28" w:type="dxa"/>
            </w:tcMar>
            <w:vAlign w:val="center"/>
          </w:tcPr>
          <w:p w:rsidR="002D4B1D" w:rsidP="009D4EC7" w:rsidRDefault="004C1C78" w14:paraId="0F85722A" w14:textId="77777777">
            <w:pPr>
              <w:pStyle w:val="p-table"/>
              <w:jc w:val="right"/>
              <w:rPr>
                <w:sz w:val="17"/>
              </w:rPr>
            </w:pPr>
            <w:r>
              <w:rPr>
                <w:sz w:val="17"/>
              </w:rPr>
              <w:t>0,19%</w:t>
            </w:r>
          </w:p>
        </w:tc>
        <w:tc>
          <w:tcPr>
            <w:tcW w:w="1134" w:type="dxa"/>
            <w:tcBorders>
              <w:bottom w:val="single" w:color="009EE0" w:sz="2" w:space="0"/>
            </w:tcBorders>
            <w:tcMar>
              <w:left w:w="28" w:type="dxa"/>
              <w:right w:w="28" w:type="dxa"/>
            </w:tcMar>
            <w:vAlign w:val="center"/>
          </w:tcPr>
          <w:p w:rsidR="002D4B1D" w:rsidP="009D4EC7" w:rsidRDefault="004C1C78" w14:paraId="0D797639" w14:textId="77777777">
            <w:pPr>
              <w:pStyle w:val="p-table"/>
              <w:jc w:val="right"/>
              <w:rPr>
                <w:sz w:val="17"/>
              </w:rPr>
            </w:pPr>
            <w:r>
              <w:rPr>
                <w:sz w:val="17"/>
              </w:rPr>
              <w:t>0,15%</w:t>
            </w:r>
          </w:p>
        </w:tc>
        <w:tc>
          <w:tcPr>
            <w:tcW w:w="1134" w:type="dxa"/>
            <w:tcBorders>
              <w:bottom w:val="single" w:color="009EE0" w:sz="2" w:space="0"/>
            </w:tcBorders>
            <w:tcMar>
              <w:left w:w="28" w:type="dxa"/>
              <w:right w:w="28" w:type="dxa"/>
            </w:tcMar>
            <w:vAlign w:val="center"/>
          </w:tcPr>
          <w:p w:rsidR="002D4B1D" w:rsidP="009D4EC7" w:rsidRDefault="002D4B1D" w14:paraId="07B92EB2" w14:textId="77777777">
            <w:pPr>
              <w:pStyle w:val="p-table"/>
              <w:jc w:val="right"/>
              <w:rPr>
                <w:sz w:val="17"/>
              </w:rPr>
            </w:pPr>
          </w:p>
        </w:tc>
      </w:tr>
      <w:tr w:rsidR="002D4B1D" w:rsidTr="009D4EC7" w14:paraId="4594490D" w14:textId="77777777">
        <w:tc>
          <w:tcPr>
            <w:tcW w:w="2891" w:type="dxa"/>
            <w:tcBorders>
              <w:bottom w:val="single" w:color="009EE0" w:sz="2" w:space="0"/>
            </w:tcBorders>
            <w:tcMar>
              <w:right w:w="28" w:type="dxa"/>
            </w:tcMar>
            <w:vAlign w:val="center"/>
          </w:tcPr>
          <w:p w:rsidR="002D4B1D" w:rsidRDefault="004C1C78" w14:paraId="67FB8BC5" w14:textId="77777777">
            <w:pPr>
              <w:pStyle w:val="p-table"/>
              <w:rPr>
                <w:sz w:val="17"/>
              </w:rPr>
            </w:pPr>
            <w:r>
              <w:rPr>
                <w:sz w:val="17"/>
              </w:rPr>
              <w:t>Prijs bbp</w:t>
            </w:r>
          </w:p>
        </w:tc>
        <w:tc>
          <w:tcPr>
            <w:tcW w:w="1133" w:type="dxa"/>
            <w:tcBorders>
              <w:bottom w:val="single" w:color="009EE0" w:sz="2" w:space="0"/>
            </w:tcBorders>
            <w:tcMar>
              <w:left w:w="28" w:type="dxa"/>
              <w:right w:w="28" w:type="dxa"/>
            </w:tcMar>
            <w:vAlign w:val="center"/>
          </w:tcPr>
          <w:p w:rsidR="002D4B1D" w:rsidP="009D4EC7" w:rsidRDefault="004C1C78" w14:paraId="382DE29A" w14:textId="77777777">
            <w:pPr>
              <w:pStyle w:val="p-table"/>
              <w:jc w:val="right"/>
              <w:rPr>
                <w:sz w:val="17"/>
              </w:rPr>
            </w:pPr>
            <w:r>
              <w:rPr>
                <w:sz w:val="17"/>
              </w:rPr>
              <w:t>0,92%</w:t>
            </w:r>
          </w:p>
        </w:tc>
        <w:tc>
          <w:tcPr>
            <w:tcW w:w="1134" w:type="dxa"/>
            <w:tcBorders>
              <w:bottom w:val="single" w:color="009EE0" w:sz="2" w:space="0"/>
            </w:tcBorders>
            <w:tcMar>
              <w:left w:w="28" w:type="dxa"/>
              <w:right w:w="28" w:type="dxa"/>
            </w:tcMar>
            <w:vAlign w:val="center"/>
          </w:tcPr>
          <w:p w:rsidR="002D4B1D" w:rsidP="009D4EC7" w:rsidRDefault="004C1C78" w14:paraId="535B0636" w14:textId="77777777">
            <w:pPr>
              <w:pStyle w:val="p-table"/>
              <w:jc w:val="right"/>
              <w:rPr>
                <w:sz w:val="17"/>
              </w:rPr>
            </w:pPr>
            <w:r>
              <w:rPr>
                <w:sz w:val="17"/>
              </w:rPr>
              <w:t>0,09%</w:t>
            </w:r>
          </w:p>
        </w:tc>
        <w:tc>
          <w:tcPr>
            <w:tcW w:w="1134" w:type="dxa"/>
            <w:tcBorders>
              <w:bottom w:val="single" w:color="009EE0" w:sz="2" w:space="0"/>
            </w:tcBorders>
            <w:tcMar>
              <w:left w:w="28" w:type="dxa"/>
              <w:right w:w="28" w:type="dxa"/>
            </w:tcMar>
            <w:vAlign w:val="center"/>
          </w:tcPr>
          <w:p w:rsidR="002D4B1D" w:rsidP="009D4EC7" w:rsidRDefault="004C1C78" w14:paraId="660A1E68" w14:textId="77777777">
            <w:pPr>
              <w:pStyle w:val="p-table"/>
              <w:jc w:val="right"/>
              <w:rPr>
                <w:sz w:val="17"/>
              </w:rPr>
            </w:pPr>
            <w:r>
              <w:rPr>
                <w:sz w:val="17"/>
              </w:rPr>
              <w:t>‒</w:t>
            </w:r>
            <w:r>
              <w:rPr>
                <w:sz w:val="17"/>
              </w:rPr>
              <w:t xml:space="preserve"> 0,12%</w:t>
            </w:r>
          </w:p>
        </w:tc>
        <w:tc>
          <w:tcPr>
            <w:tcW w:w="1134" w:type="dxa"/>
            <w:tcBorders>
              <w:bottom w:val="single" w:color="009EE0" w:sz="2" w:space="0"/>
            </w:tcBorders>
            <w:tcMar>
              <w:left w:w="28" w:type="dxa"/>
              <w:right w:w="28" w:type="dxa"/>
            </w:tcMar>
            <w:vAlign w:val="center"/>
          </w:tcPr>
          <w:p w:rsidR="002D4B1D" w:rsidP="009D4EC7" w:rsidRDefault="004C1C78" w14:paraId="2D3D5EFD" w14:textId="77777777">
            <w:pPr>
              <w:pStyle w:val="p-table"/>
              <w:jc w:val="right"/>
              <w:rPr>
                <w:sz w:val="17"/>
              </w:rPr>
            </w:pPr>
            <w:r>
              <w:rPr>
                <w:sz w:val="17"/>
              </w:rPr>
              <w:t>0,19%</w:t>
            </w:r>
          </w:p>
        </w:tc>
        <w:tc>
          <w:tcPr>
            <w:tcW w:w="1134" w:type="dxa"/>
            <w:tcBorders>
              <w:bottom w:val="single" w:color="009EE0" w:sz="2" w:space="0"/>
            </w:tcBorders>
            <w:tcMar>
              <w:left w:w="28" w:type="dxa"/>
              <w:right w:w="28" w:type="dxa"/>
            </w:tcMar>
            <w:vAlign w:val="center"/>
          </w:tcPr>
          <w:p w:rsidR="002D4B1D" w:rsidP="009D4EC7" w:rsidRDefault="004C1C78" w14:paraId="2671D645" w14:textId="77777777">
            <w:pPr>
              <w:pStyle w:val="p-table"/>
              <w:jc w:val="right"/>
              <w:rPr>
                <w:sz w:val="17"/>
              </w:rPr>
            </w:pPr>
            <w:r>
              <w:rPr>
                <w:sz w:val="17"/>
              </w:rPr>
              <w:t>0,08%</w:t>
            </w:r>
          </w:p>
        </w:tc>
        <w:tc>
          <w:tcPr>
            <w:tcW w:w="1134" w:type="dxa"/>
            <w:tcBorders>
              <w:bottom w:val="single" w:color="009EE0" w:sz="2" w:space="0"/>
            </w:tcBorders>
            <w:tcMar>
              <w:left w:w="28" w:type="dxa"/>
              <w:right w:w="28" w:type="dxa"/>
            </w:tcMar>
            <w:vAlign w:val="center"/>
          </w:tcPr>
          <w:p w:rsidR="002D4B1D" w:rsidP="009D4EC7" w:rsidRDefault="002D4B1D" w14:paraId="7835DE0B" w14:textId="77777777">
            <w:pPr>
              <w:pStyle w:val="p-table"/>
              <w:jc w:val="right"/>
              <w:rPr>
                <w:sz w:val="17"/>
              </w:rPr>
            </w:pPr>
          </w:p>
        </w:tc>
      </w:tr>
      <w:tr w:rsidR="002D4B1D" w:rsidTr="009D4EC7" w14:paraId="356D1BCE" w14:textId="77777777">
        <w:tc>
          <w:tcPr>
            <w:tcW w:w="2891" w:type="dxa"/>
            <w:tcBorders>
              <w:bottom w:val="single" w:color="009EE0" w:sz="2" w:space="0"/>
            </w:tcBorders>
            <w:tcMar>
              <w:right w:w="28" w:type="dxa"/>
            </w:tcMar>
            <w:vAlign w:val="center"/>
          </w:tcPr>
          <w:p w:rsidR="002D4B1D" w:rsidRDefault="004C1C78" w14:paraId="64C357B4" w14:textId="77777777">
            <w:pPr>
              <w:pStyle w:val="p-table"/>
              <w:rPr>
                <w:b/>
                <w:sz w:val="17"/>
              </w:rPr>
            </w:pPr>
            <w:r>
              <w:rPr>
                <w:b/>
                <w:sz w:val="17"/>
              </w:rPr>
              <w:t>Gecombineerde bbp index</w:t>
            </w:r>
          </w:p>
        </w:tc>
        <w:tc>
          <w:tcPr>
            <w:tcW w:w="1133" w:type="dxa"/>
            <w:tcBorders>
              <w:bottom w:val="single" w:color="009EE0" w:sz="2" w:space="0"/>
            </w:tcBorders>
            <w:tcMar>
              <w:left w:w="28" w:type="dxa"/>
              <w:right w:w="28" w:type="dxa"/>
            </w:tcMar>
            <w:vAlign w:val="center"/>
          </w:tcPr>
          <w:p w:rsidR="002D4B1D" w:rsidP="009D4EC7" w:rsidRDefault="004C1C78" w14:paraId="35088861" w14:textId="77777777">
            <w:pPr>
              <w:pStyle w:val="p-table"/>
              <w:jc w:val="right"/>
              <w:rPr>
                <w:b/>
                <w:sz w:val="17"/>
              </w:rPr>
            </w:pPr>
            <w:r>
              <w:rPr>
                <w:b/>
                <w:sz w:val="17"/>
              </w:rPr>
              <w:t>1,07%</w:t>
            </w:r>
          </w:p>
        </w:tc>
        <w:tc>
          <w:tcPr>
            <w:tcW w:w="1134" w:type="dxa"/>
            <w:tcBorders>
              <w:bottom w:val="single" w:color="009EE0" w:sz="2" w:space="0"/>
            </w:tcBorders>
            <w:tcMar>
              <w:left w:w="28" w:type="dxa"/>
              <w:right w:w="28" w:type="dxa"/>
            </w:tcMar>
            <w:vAlign w:val="center"/>
          </w:tcPr>
          <w:p w:rsidR="002D4B1D" w:rsidP="009D4EC7" w:rsidRDefault="004C1C78" w14:paraId="2364D1F9" w14:textId="77777777">
            <w:pPr>
              <w:pStyle w:val="p-table"/>
              <w:jc w:val="right"/>
              <w:rPr>
                <w:b/>
                <w:sz w:val="17"/>
              </w:rPr>
            </w:pPr>
            <w:r>
              <w:rPr>
                <w:b/>
                <w:sz w:val="17"/>
              </w:rPr>
              <w:t>0,20%</w:t>
            </w:r>
          </w:p>
        </w:tc>
        <w:tc>
          <w:tcPr>
            <w:tcW w:w="1134" w:type="dxa"/>
            <w:tcBorders>
              <w:bottom w:val="single" w:color="009EE0" w:sz="2" w:space="0"/>
            </w:tcBorders>
            <w:tcMar>
              <w:left w:w="28" w:type="dxa"/>
              <w:right w:w="28" w:type="dxa"/>
            </w:tcMar>
            <w:vAlign w:val="center"/>
          </w:tcPr>
          <w:p w:rsidR="002D4B1D" w:rsidP="009D4EC7" w:rsidRDefault="004C1C78" w14:paraId="6DD80409" w14:textId="77777777">
            <w:pPr>
              <w:pStyle w:val="p-table"/>
              <w:jc w:val="right"/>
              <w:rPr>
                <w:b/>
                <w:sz w:val="17"/>
              </w:rPr>
            </w:pPr>
            <w:r>
              <w:rPr>
                <w:b/>
                <w:sz w:val="17"/>
              </w:rPr>
              <w:t>0,06%</w:t>
            </w:r>
          </w:p>
        </w:tc>
        <w:tc>
          <w:tcPr>
            <w:tcW w:w="1134" w:type="dxa"/>
            <w:tcBorders>
              <w:bottom w:val="single" w:color="009EE0" w:sz="2" w:space="0"/>
            </w:tcBorders>
            <w:tcMar>
              <w:left w:w="28" w:type="dxa"/>
              <w:right w:w="28" w:type="dxa"/>
            </w:tcMar>
            <w:vAlign w:val="center"/>
          </w:tcPr>
          <w:p w:rsidR="002D4B1D" w:rsidP="009D4EC7" w:rsidRDefault="004C1C78" w14:paraId="131FD185" w14:textId="77777777">
            <w:pPr>
              <w:pStyle w:val="p-table"/>
              <w:jc w:val="right"/>
              <w:rPr>
                <w:b/>
                <w:sz w:val="17"/>
              </w:rPr>
            </w:pPr>
            <w:r>
              <w:rPr>
                <w:b/>
                <w:sz w:val="17"/>
              </w:rPr>
              <w:t>0,38%</w:t>
            </w:r>
          </w:p>
        </w:tc>
        <w:tc>
          <w:tcPr>
            <w:tcW w:w="1134" w:type="dxa"/>
            <w:tcBorders>
              <w:bottom w:val="single" w:color="009EE0" w:sz="2" w:space="0"/>
            </w:tcBorders>
            <w:tcMar>
              <w:left w:w="28" w:type="dxa"/>
              <w:right w:w="28" w:type="dxa"/>
            </w:tcMar>
            <w:vAlign w:val="center"/>
          </w:tcPr>
          <w:p w:rsidR="002D4B1D" w:rsidP="009D4EC7" w:rsidRDefault="004C1C78" w14:paraId="46B5A5B8" w14:textId="77777777">
            <w:pPr>
              <w:pStyle w:val="p-table"/>
              <w:jc w:val="right"/>
              <w:rPr>
                <w:b/>
                <w:sz w:val="17"/>
              </w:rPr>
            </w:pPr>
            <w:r>
              <w:rPr>
                <w:b/>
                <w:sz w:val="17"/>
              </w:rPr>
              <w:t>0,23%</w:t>
            </w:r>
          </w:p>
        </w:tc>
        <w:tc>
          <w:tcPr>
            <w:tcW w:w="1134" w:type="dxa"/>
            <w:tcBorders>
              <w:bottom w:val="single" w:color="009EE0" w:sz="2" w:space="0"/>
            </w:tcBorders>
            <w:tcMar>
              <w:left w:w="28" w:type="dxa"/>
              <w:right w:w="28" w:type="dxa"/>
            </w:tcMar>
            <w:vAlign w:val="center"/>
          </w:tcPr>
          <w:p w:rsidR="002D4B1D" w:rsidP="009D4EC7" w:rsidRDefault="002D4B1D" w14:paraId="41A36BD8" w14:textId="77777777">
            <w:pPr>
              <w:pStyle w:val="p-table"/>
              <w:jc w:val="right"/>
              <w:rPr>
                <w:sz w:val="17"/>
              </w:rPr>
            </w:pPr>
          </w:p>
        </w:tc>
      </w:tr>
    </w:tbl>
    <w:p w:rsidR="002D4B1D" w:rsidRDefault="002D4B1D" w14:paraId="35D07B9D" w14:textId="77777777">
      <w:pPr>
        <w:pStyle w:val="p-marginbottom"/>
      </w:pPr>
    </w:p>
    <w:p w:rsidR="002D4B1D" w:rsidRDefault="004C1C78" w14:paraId="1A22FE58" w14:textId="77777777">
      <w:pPr>
        <w:pStyle w:val="header-h1"/>
      </w:pPr>
      <w:r>
        <w:t>Accres gemeentefonds</w:t>
      </w:r>
    </w:p>
    <w:p w:rsidR="002D4B1D" w:rsidRDefault="004C1C78" w14:paraId="4B84344F" w14:textId="77777777">
      <w:pPr>
        <w:pStyle w:val="p"/>
      </w:pPr>
      <w:r>
        <w:t xml:space="preserve">Onderstaande tabel 31 bevat de grondslag en de huidige accres </w:t>
      </w:r>
      <w:r>
        <w:t>raming zoals opgenomen in deze Voorjaarsnota op basis van de bbp cijfers uit het CEP 2025. Tabel 32 bevat het accres voor 2025 en verder zoals opgenomen in de Miljoenennota 2025. Tabel 33 bevat de mutaties in het accres tussen de stand Miljoenennota 2025 en de stand Voorjaarsnota 2025 inclusief revisie.</w:t>
      </w:r>
    </w:p>
    <w:tbl>
      <w:tblPr>
        <w:tblW w:w="9694" w:type="dxa"/>
        <w:tblInd w:w="-3317" w:type="dxa"/>
        <w:tblLayout w:type="fixed"/>
        <w:tblCellMar>
          <w:left w:w="0" w:type="dxa"/>
          <w:right w:w="0" w:type="dxa"/>
        </w:tblCellMar>
        <w:tblLook w:val="0000" w:firstRow="0" w:lastRow="0" w:firstColumn="0" w:lastColumn="0" w:noHBand="0" w:noVBand="0"/>
      </w:tblPr>
      <w:tblGrid>
        <w:gridCol w:w="4451"/>
        <w:gridCol w:w="873"/>
        <w:gridCol w:w="874"/>
        <w:gridCol w:w="874"/>
        <w:gridCol w:w="874"/>
        <w:gridCol w:w="874"/>
        <w:gridCol w:w="874"/>
      </w:tblGrid>
      <w:tr w:rsidR="002D4B1D" w14:paraId="4F223B87" w14:textId="77777777">
        <w:trPr>
          <w:tblHeader/>
        </w:trPr>
        <w:tc>
          <w:tcPr>
            <w:tcW w:w="9694" w:type="dxa"/>
            <w:gridSpan w:val="7"/>
          </w:tcPr>
          <w:p w:rsidR="002D4B1D" w:rsidRDefault="004C1C78" w14:paraId="29D79956" w14:textId="77777777">
            <w:pPr>
              <w:pStyle w:val="kio2-table-title"/>
            </w:pPr>
            <w:r>
              <w:lastRenderedPageBreak/>
              <w:t>Tabel 31 Grondslag en accres Voorjaarsnota 2025 (inclusief revisie)</w:t>
            </w:r>
          </w:p>
        </w:tc>
      </w:tr>
      <w:tr w:rsidR="002D4B1D" w:rsidTr="009D4EC7" w14:paraId="1D8D8AF8" w14:textId="77777777">
        <w:trPr>
          <w:tblHeader/>
        </w:trPr>
        <w:tc>
          <w:tcPr>
            <w:tcW w:w="4451" w:type="dxa"/>
            <w:tcBorders>
              <w:top w:val="single" w:color="000000" w:sz="2" w:space="0"/>
              <w:bottom w:val="single" w:color="009EE0" w:sz="2" w:space="0"/>
            </w:tcBorders>
            <w:tcMar>
              <w:top w:w="28" w:type="dxa"/>
              <w:bottom w:w="28" w:type="dxa"/>
              <w:right w:w="28" w:type="dxa"/>
            </w:tcMar>
            <w:vAlign w:val="center"/>
          </w:tcPr>
          <w:p w:rsidR="002D4B1D" w:rsidRDefault="004C1C78" w14:paraId="6F52883A" w14:textId="77777777">
            <w:pPr>
              <w:pStyle w:val="p-table"/>
              <w:rPr>
                <w:color w:val="000000"/>
                <w:sz w:val="17"/>
              </w:rPr>
            </w:pPr>
            <w:r>
              <w:rPr>
                <w:color w:val="000000"/>
                <w:sz w:val="17"/>
              </w:rPr>
              <w:t>Bedragen in miljoenen euro</w:t>
            </w:r>
          </w:p>
        </w:tc>
        <w:tc>
          <w:tcPr>
            <w:tcW w:w="873"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4C40FF46" w14:textId="77777777">
            <w:pPr>
              <w:pStyle w:val="p-table"/>
              <w:jc w:val="right"/>
              <w:rPr>
                <w:color w:val="000000"/>
                <w:sz w:val="17"/>
              </w:rPr>
            </w:pPr>
            <w:r>
              <w:rPr>
                <w:color w:val="000000"/>
                <w:sz w:val="17"/>
              </w:rPr>
              <w:t>2025</w:t>
            </w:r>
          </w:p>
        </w:tc>
        <w:tc>
          <w:tcPr>
            <w:tcW w:w="874"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748DF0FA" w14:textId="77777777">
            <w:pPr>
              <w:pStyle w:val="p-table"/>
              <w:jc w:val="right"/>
              <w:rPr>
                <w:color w:val="000000"/>
                <w:sz w:val="17"/>
              </w:rPr>
            </w:pPr>
            <w:r>
              <w:rPr>
                <w:color w:val="000000"/>
                <w:sz w:val="17"/>
              </w:rPr>
              <w:t>2026</w:t>
            </w:r>
          </w:p>
        </w:tc>
        <w:tc>
          <w:tcPr>
            <w:tcW w:w="874"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04628AC7" w14:textId="77777777">
            <w:pPr>
              <w:pStyle w:val="p-table"/>
              <w:jc w:val="right"/>
              <w:rPr>
                <w:color w:val="000000"/>
                <w:sz w:val="17"/>
              </w:rPr>
            </w:pPr>
            <w:r>
              <w:rPr>
                <w:color w:val="000000"/>
                <w:sz w:val="17"/>
              </w:rPr>
              <w:t>2027</w:t>
            </w:r>
          </w:p>
        </w:tc>
        <w:tc>
          <w:tcPr>
            <w:tcW w:w="874"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5372B3C2" w14:textId="77777777">
            <w:pPr>
              <w:pStyle w:val="p-table"/>
              <w:jc w:val="right"/>
              <w:rPr>
                <w:color w:val="000000"/>
                <w:sz w:val="17"/>
              </w:rPr>
            </w:pPr>
            <w:r>
              <w:rPr>
                <w:color w:val="000000"/>
                <w:sz w:val="17"/>
              </w:rPr>
              <w:t>2028</w:t>
            </w:r>
          </w:p>
        </w:tc>
        <w:tc>
          <w:tcPr>
            <w:tcW w:w="874"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7266ED8B" w14:textId="77777777">
            <w:pPr>
              <w:pStyle w:val="p-table"/>
              <w:jc w:val="right"/>
              <w:rPr>
                <w:color w:val="000000"/>
                <w:sz w:val="17"/>
              </w:rPr>
            </w:pPr>
            <w:r>
              <w:rPr>
                <w:color w:val="000000"/>
                <w:sz w:val="17"/>
              </w:rPr>
              <w:t>2029</w:t>
            </w:r>
          </w:p>
        </w:tc>
        <w:tc>
          <w:tcPr>
            <w:tcW w:w="874"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71B3E60E" w14:textId="77777777">
            <w:pPr>
              <w:pStyle w:val="p-table"/>
              <w:jc w:val="right"/>
              <w:rPr>
                <w:color w:val="000000"/>
                <w:sz w:val="17"/>
              </w:rPr>
            </w:pPr>
            <w:r>
              <w:rPr>
                <w:color w:val="000000"/>
                <w:sz w:val="17"/>
              </w:rPr>
              <w:t>2030</w:t>
            </w:r>
          </w:p>
        </w:tc>
      </w:tr>
      <w:tr w:rsidR="002D4B1D" w:rsidTr="009D4EC7" w14:paraId="6EC4D19A" w14:textId="77777777">
        <w:tc>
          <w:tcPr>
            <w:tcW w:w="4451" w:type="dxa"/>
            <w:tcBorders>
              <w:bottom w:val="single" w:color="009EE0" w:sz="2" w:space="0"/>
            </w:tcBorders>
            <w:tcMar>
              <w:right w:w="28" w:type="dxa"/>
            </w:tcMar>
            <w:vAlign w:val="center"/>
          </w:tcPr>
          <w:p w:rsidR="002D4B1D" w:rsidRDefault="004C1C78" w14:paraId="5A190483" w14:textId="77777777">
            <w:pPr>
              <w:pStyle w:val="p-table"/>
              <w:rPr>
                <w:b/>
                <w:sz w:val="17"/>
              </w:rPr>
            </w:pPr>
            <w:r>
              <w:rPr>
                <w:b/>
                <w:sz w:val="17"/>
              </w:rPr>
              <w:t xml:space="preserve">Gemeentefonds (voor zover onderdeel van de accresgrondslag; grondslag </w:t>
            </w:r>
            <w:r>
              <w:rPr>
                <w:b/>
                <w:sz w:val="17"/>
              </w:rPr>
              <w:t>tranche 2025)</w:t>
            </w:r>
          </w:p>
        </w:tc>
        <w:tc>
          <w:tcPr>
            <w:tcW w:w="873" w:type="dxa"/>
            <w:tcBorders>
              <w:bottom w:val="single" w:color="009EE0" w:sz="2" w:space="0"/>
            </w:tcBorders>
            <w:tcMar>
              <w:left w:w="28" w:type="dxa"/>
              <w:right w:w="28" w:type="dxa"/>
            </w:tcMar>
            <w:vAlign w:val="center"/>
          </w:tcPr>
          <w:p w:rsidR="002D4B1D" w:rsidP="009D4EC7" w:rsidRDefault="004C1C78" w14:paraId="0CCF0D2E" w14:textId="77777777">
            <w:pPr>
              <w:pStyle w:val="p-table"/>
              <w:jc w:val="right"/>
              <w:rPr>
                <w:b/>
                <w:sz w:val="17"/>
              </w:rPr>
            </w:pPr>
            <w:r>
              <w:rPr>
                <w:b/>
                <w:sz w:val="17"/>
              </w:rPr>
              <w:t>39.307</w:t>
            </w:r>
          </w:p>
        </w:tc>
        <w:tc>
          <w:tcPr>
            <w:tcW w:w="874" w:type="dxa"/>
            <w:tcBorders>
              <w:bottom w:val="single" w:color="009EE0" w:sz="2" w:space="0"/>
            </w:tcBorders>
            <w:tcMar>
              <w:left w:w="28" w:type="dxa"/>
              <w:right w:w="28" w:type="dxa"/>
            </w:tcMar>
            <w:vAlign w:val="center"/>
          </w:tcPr>
          <w:p w:rsidR="002D4B1D" w:rsidP="009D4EC7" w:rsidRDefault="004C1C78" w14:paraId="7E394D49" w14:textId="77777777">
            <w:pPr>
              <w:pStyle w:val="p-table"/>
              <w:jc w:val="right"/>
              <w:rPr>
                <w:b/>
                <w:sz w:val="17"/>
              </w:rPr>
            </w:pPr>
            <w:r>
              <w:rPr>
                <w:b/>
                <w:sz w:val="17"/>
              </w:rPr>
              <w:t>36.831</w:t>
            </w:r>
          </w:p>
        </w:tc>
        <w:tc>
          <w:tcPr>
            <w:tcW w:w="874" w:type="dxa"/>
            <w:tcBorders>
              <w:bottom w:val="single" w:color="009EE0" w:sz="2" w:space="0"/>
            </w:tcBorders>
            <w:tcMar>
              <w:left w:w="28" w:type="dxa"/>
              <w:right w:w="28" w:type="dxa"/>
            </w:tcMar>
            <w:vAlign w:val="center"/>
          </w:tcPr>
          <w:p w:rsidR="002D4B1D" w:rsidP="009D4EC7" w:rsidRDefault="004C1C78" w14:paraId="7756F6D5" w14:textId="77777777">
            <w:pPr>
              <w:pStyle w:val="p-table"/>
              <w:jc w:val="right"/>
              <w:rPr>
                <w:b/>
                <w:sz w:val="17"/>
              </w:rPr>
            </w:pPr>
            <w:r>
              <w:rPr>
                <w:b/>
                <w:sz w:val="17"/>
              </w:rPr>
              <w:t>36.675</w:t>
            </w:r>
          </w:p>
        </w:tc>
        <w:tc>
          <w:tcPr>
            <w:tcW w:w="874" w:type="dxa"/>
            <w:tcBorders>
              <w:bottom w:val="single" w:color="009EE0" w:sz="2" w:space="0"/>
            </w:tcBorders>
            <w:tcMar>
              <w:left w:w="28" w:type="dxa"/>
              <w:right w:w="28" w:type="dxa"/>
            </w:tcMar>
            <w:vAlign w:val="center"/>
          </w:tcPr>
          <w:p w:rsidR="002D4B1D" w:rsidP="009D4EC7" w:rsidRDefault="004C1C78" w14:paraId="5E483965" w14:textId="77777777">
            <w:pPr>
              <w:pStyle w:val="p-table"/>
              <w:jc w:val="right"/>
              <w:rPr>
                <w:b/>
                <w:sz w:val="17"/>
              </w:rPr>
            </w:pPr>
            <w:r>
              <w:rPr>
                <w:b/>
                <w:sz w:val="17"/>
              </w:rPr>
              <w:t>36.530</w:t>
            </w:r>
          </w:p>
        </w:tc>
        <w:tc>
          <w:tcPr>
            <w:tcW w:w="874" w:type="dxa"/>
            <w:tcBorders>
              <w:bottom w:val="single" w:color="009EE0" w:sz="2" w:space="0"/>
            </w:tcBorders>
            <w:tcMar>
              <w:left w:w="28" w:type="dxa"/>
              <w:right w:w="28" w:type="dxa"/>
            </w:tcMar>
            <w:vAlign w:val="center"/>
          </w:tcPr>
          <w:p w:rsidR="002D4B1D" w:rsidP="009D4EC7" w:rsidRDefault="004C1C78" w14:paraId="13CEC6D0" w14:textId="77777777">
            <w:pPr>
              <w:pStyle w:val="p-table"/>
              <w:jc w:val="right"/>
              <w:rPr>
                <w:b/>
                <w:sz w:val="17"/>
              </w:rPr>
            </w:pPr>
            <w:r>
              <w:rPr>
                <w:b/>
                <w:sz w:val="17"/>
              </w:rPr>
              <w:t>36.515</w:t>
            </w:r>
          </w:p>
        </w:tc>
        <w:tc>
          <w:tcPr>
            <w:tcW w:w="874" w:type="dxa"/>
            <w:tcBorders>
              <w:bottom w:val="single" w:color="009EE0" w:sz="2" w:space="0"/>
            </w:tcBorders>
            <w:tcMar>
              <w:left w:w="28" w:type="dxa"/>
              <w:right w:w="28" w:type="dxa"/>
            </w:tcMar>
            <w:vAlign w:val="center"/>
          </w:tcPr>
          <w:p w:rsidR="002D4B1D" w:rsidP="009D4EC7" w:rsidRDefault="004C1C78" w14:paraId="7EADDB59" w14:textId="77777777">
            <w:pPr>
              <w:pStyle w:val="p-table"/>
              <w:jc w:val="right"/>
              <w:rPr>
                <w:b/>
                <w:sz w:val="17"/>
              </w:rPr>
            </w:pPr>
            <w:r>
              <w:rPr>
                <w:b/>
                <w:sz w:val="17"/>
              </w:rPr>
              <w:t>36.460</w:t>
            </w:r>
          </w:p>
        </w:tc>
      </w:tr>
      <w:tr w:rsidR="002D4B1D" w:rsidTr="009D4EC7" w14:paraId="1615AEA5" w14:textId="77777777">
        <w:tc>
          <w:tcPr>
            <w:tcW w:w="4451" w:type="dxa"/>
            <w:tcBorders>
              <w:bottom w:val="single" w:color="009EE0" w:sz="2" w:space="0"/>
            </w:tcBorders>
            <w:tcMar>
              <w:right w:w="28" w:type="dxa"/>
            </w:tcMar>
            <w:vAlign w:val="center"/>
          </w:tcPr>
          <w:p w:rsidR="002D4B1D" w:rsidRDefault="004C1C78" w14:paraId="0FA9ECEC" w14:textId="77777777">
            <w:pPr>
              <w:pStyle w:val="p-table"/>
              <w:rPr>
                <w:sz w:val="17"/>
              </w:rPr>
            </w:pPr>
            <w:r>
              <w:rPr>
                <w:sz w:val="17"/>
              </w:rPr>
              <w:t>Tranche 2025 volume</w:t>
            </w:r>
          </w:p>
        </w:tc>
        <w:tc>
          <w:tcPr>
            <w:tcW w:w="873" w:type="dxa"/>
            <w:tcBorders>
              <w:bottom w:val="single" w:color="009EE0" w:sz="2" w:space="0"/>
            </w:tcBorders>
            <w:tcMar>
              <w:left w:w="28" w:type="dxa"/>
              <w:right w:w="28" w:type="dxa"/>
            </w:tcMar>
            <w:vAlign w:val="center"/>
          </w:tcPr>
          <w:p w:rsidR="002D4B1D" w:rsidP="009D4EC7" w:rsidRDefault="004C1C78" w14:paraId="04F2C379" w14:textId="77777777">
            <w:pPr>
              <w:pStyle w:val="p-table"/>
              <w:jc w:val="right"/>
              <w:rPr>
                <w:sz w:val="17"/>
              </w:rPr>
            </w:pPr>
            <w:r>
              <w:rPr>
                <w:sz w:val="17"/>
              </w:rPr>
              <w:t>849</w:t>
            </w:r>
          </w:p>
        </w:tc>
        <w:tc>
          <w:tcPr>
            <w:tcW w:w="874" w:type="dxa"/>
            <w:tcBorders>
              <w:bottom w:val="single" w:color="009EE0" w:sz="2" w:space="0"/>
            </w:tcBorders>
            <w:tcMar>
              <w:left w:w="28" w:type="dxa"/>
              <w:right w:w="28" w:type="dxa"/>
            </w:tcMar>
            <w:vAlign w:val="center"/>
          </w:tcPr>
          <w:p w:rsidR="002D4B1D" w:rsidP="009D4EC7" w:rsidRDefault="004C1C78" w14:paraId="7041B319" w14:textId="77777777">
            <w:pPr>
              <w:pStyle w:val="p-table"/>
              <w:jc w:val="right"/>
              <w:rPr>
                <w:sz w:val="17"/>
              </w:rPr>
            </w:pPr>
            <w:r>
              <w:rPr>
                <w:sz w:val="17"/>
              </w:rPr>
              <w:t>796</w:t>
            </w:r>
          </w:p>
        </w:tc>
        <w:tc>
          <w:tcPr>
            <w:tcW w:w="874" w:type="dxa"/>
            <w:tcBorders>
              <w:bottom w:val="single" w:color="009EE0" w:sz="2" w:space="0"/>
            </w:tcBorders>
            <w:tcMar>
              <w:left w:w="28" w:type="dxa"/>
              <w:right w:w="28" w:type="dxa"/>
            </w:tcMar>
            <w:vAlign w:val="center"/>
          </w:tcPr>
          <w:p w:rsidR="002D4B1D" w:rsidP="009D4EC7" w:rsidRDefault="004C1C78" w14:paraId="2380C47D" w14:textId="77777777">
            <w:pPr>
              <w:pStyle w:val="p-table"/>
              <w:jc w:val="right"/>
              <w:rPr>
                <w:sz w:val="17"/>
              </w:rPr>
            </w:pPr>
            <w:r>
              <w:rPr>
                <w:sz w:val="17"/>
              </w:rPr>
              <w:t>792</w:t>
            </w:r>
          </w:p>
        </w:tc>
        <w:tc>
          <w:tcPr>
            <w:tcW w:w="874" w:type="dxa"/>
            <w:tcBorders>
              <w:bottom w:val="single" w:color="009EE0" w:sz="2" w:space="0"/>
            </w:tcBorders>
            <w:tcMar>
              <w:left w:w="28" w:type="dxa"/>
              <w:right w:w="28" w:type="dxa"/>
            </w:tcMar>
            <w:vAlign w:val="center"/>
          </w:tcPr>
          <w:p w:rsidR="002D4B1D" w:rsidP="009D4EC7" w:rsidRDefault="004C1C78" w14:paraId="1DFEB35F" w14:textId="77777777">
            <w:pPr>
              <w:pStyle w:val="p-table"/>
              <w:jc w:val="right"/>
              <w:rPr>
                <w:sz w:val="17"/>
              </w:rPr>
            </w:pPr>
            <w:r>
              <w:rPr>
                <w:sz w:val="17"/>
              </w:rPr>
              <w:t>789</w:t>
            </w:r>
          </w:p>
        </w:tc>
        <w:tc>
          <w:tcPr>
            <w:tcW w:w="874" w:type="dxa"/>
            <w:tcBorders>
              <w:bottom w:val="single" w:color="009EE0" w:sz="2" w:space="0"/>
            </w:tcBorders>
            <w:tcMar>
              <w:left w:w="28" w:type="dxa"/>
              <w:right w:w="28" w:type="dxa"/>
            </w:tcMar>
            <w:vAlign w:val="center"/>
          </w:tcPr>
          <w:p w:rsidR="002D4B1D" w:rsidP="009D4EC7" w:rsidRDefault="004C1C78" w14:paraId="4F3413AF" w14:textId="77777777">
            <w:pPr>
              <w:pStyle w:val="p-table"/>
              <w:jc w:val="right"/>
              <w:rPr>
                <w:sz w:val="17"/>
              </w:rPr>
            </w:pPr>
            <w:r>
              <w:rPr>
                <w:sz w:val="17"/>
              </w:rPr>
              <w:t>789</w:t>
            </w:r>
          </w:p>
        </w:tc>
        <w:tc>
          <w:tcPr>
            <w:tcW w:w="874" w:type="dxa"/>
            <w:tcBorders>
              <w:bottom w:val="single" w:color="009EE0" w:sz="2" w:space="0"/>
            </w:tcBorders>
            <w:tcMar>
              <w:left w:w="28" w:type="dxa"/>
              <w:right w:w="28" w:type="dxa"/>
            </w:tcMar>
            <w:vAlign w:val="center"/>
          </w:tcPr>
          <w:p w:rsidR="002D4B1D" w:rsidP="009D4EC7" w:rsidRDefault="004C1C78" w14:paraId="1BE4080D" w14:textId="77777777">
            <w:pPr>
              <w:pStyle w:val="p-table"/>
              <w:jc w:val="right"/>
              <w:rPr>
                <w:sz w:val="17"/>
              </w:rPr>
            </w:pPr>
            <w:r>
              <w:rPr>
                <w:sz w:val="17"/>
              </w:rPr>
              <w:t>788</w:t>
            </w:r>
          </w:p>
        </w:tc>
      </w:tr>
      <w:tr w:rsidR="002D4B1D" w:rsidTr="009D4EC7" w14:paraId="536FE8F5" w14:textId="77777777">
        <w:tc>
          <w:tcPr>
            <w:tcW w:w="4451" w:type="dxa"/>
            <w:tcBorders>
              <w:bottom w:val="single" w:color="009EE0" w:sz="2" w:space="0"/>
            </w:tcBorders>
            <w:tcMar>
              <w:right w:w="28" w:type="dxa"/>
            </w:tcMar>
            <w:vAlign w:val="center"/>
          </w:tcPr>
          <w:p w:rsidR="002D4B1D" w:rsidRDefault="004C1C78" w14:paraId="58D9B433" w14:textId="77777777">
            <w:pPr>
              <w:pStyle w:val="p-table"/>
              <w:rPr>
                <w:sz w:val="17"/>
              </w:rPr>
            </w:pPr>
            <w:r>
              <w:rPr>
                <w:sz w:val="17"/>
              </w:rPr>
              <w:t>Tranche 2025 Prijs</w:t>
            </w:r>
          </w:p>
        </w:tc>
        <w:tc>
          <w:tcPr>
            <w:tcW w:w="873" w:type="dxa"/>
            <w:tcBorders>
              <w:bottom w:val="single" w:color="009EE0" w:sz="2" w:space="0"/>
            </w:tcBorders>
            <w:tcMar>
              <w:left w:w="28" w:type="dxa"/>
              <w:right w:w="28" w:type="dxa"/>
            </w:tcMar>
            <w:vAlign w:val="center"/>
          </w:tcPr>
          <w:p w:rsidR="002D4B1D" w:rsidP="009D4EC7" w:rsidRDefault="004C1C78" w14:paraId="32E2F493" w14:textId="77777777">
            <w:pPr>
              <w:pStyle w:val="p-table"/>
              <w:jc w:val="right"/>
              <w:rPr>
                <w:sz w:val="17"/>
              </w:rPr>
            </w:pPr>
            <w:r>
              <w:rPr>
                <w:sz w:val="17"/>
              </w:rPr>
              <w:t>1.458</w:t>
            </w:r>
          </w:p>
        </w:tc>
        <w:tc>
          <w:tcPr>
            <w:tcW w:w="874" w:type="dxa"/>
            <w:tcBorders>
              <w:bottom w:val="single" w:color="009EE0" w:sz="2" w:space="0"/>
            </w:tcBorders>
            <w:tcMar>
              <w:left w:w="28" w:type="dxa"/>
              <w:right w:w="28" w:type="dxa"/>
            </w:tcMar>
            <w:vAlign w:val="center"/>
          </w:tcPr>
          <w:p w:rsidR="002D4B1D" w:rsidP="009D4EC7" w:rsidRDefault="004C1C78" w14:paraId="47CD8265" w14:textId="77777777">
            <w:pPr>
              <w:pStyle w:val="p-table"/>
              <w:jc w:val="right"/>
              <w:rPr>
                <w:sz w:val="17"/>
              </w:rPr>
            </w:pPr>
            <w:r>
              <w:rPr>
                <w:sz w:val="17"/>
              </w:rPr>
              <w:t>1.366</w:t>
            </w:r>
          </w:p>
        </w:tc>
        <w:tc>
          <w:tcPr>
            <w:tcW w:w="874" w:type="dxa"/>
            <w:tcBorders>
              <w:bottom w:val="single" w:color="009EE0" w:sz="2" w:space="0"/>
            </w:tcBorders>
            <w:tcMar>
              <w:left w:w="28" w:type="dxa"/>
              <w:right w:w="28" w:type="dxa"/>
            </w:tcMar>
            <w:vAlign w:val="center"/>
          </w:tcPr>
          <w:p w:rsidR="002D4B1D" w:rsidP="009D4EC7" w:rsidRDefault="004C1C78" w14:paraId="3210321C" w14:textId="77777777">
            <w:pPr>
              <w:pStyle w:val="p-table"/>
              <w:jc w:val="right"/>
              <w:rPr>
                <w:sz w:val="17"/>
              </w:rPr>
            </w:pPr>
            <w:r>
              <w:rPr>
                <w:sz w:val="17"/>
              </w:rPr>
              <w:t>1.360</w:t>
            </w:r>
          </w:p>
        </w:tc>
        <w:tc>
          <w:tcPr>
            <w:tcW w:w="874" w:type="dxa"/>
            <w:tcBorders>
              <w:bottom w:val="single" w:color="009EE0" w:sz="2" w:space="0"/>
            </w:tcBorders>
            <w:tcMar>
              <w:left w:w="28" w:type="dxa"/>
              <w:right w:w="28" w:type="dxa"/>
            </w:tcMar>
            <w:vAlign w:val="center"/>
          </w:tcPr>
          <w:p w:rsidR="002D4B1D" w:rsidP="009D4EC7" w:rsidRDefault="004C1C78" w14:paraId="325F38B6" w14:textId="77777777">
            <w:pPr>
              <w:pStyle w:val="p-table"/>
              <w:jc w:val="right"/>
              <w:rPr>
                <w:sz w:val="17"/>
              </w:rPr>
            </w:pPr>
            <w:r>
              <w:rPr>
                <w:sz w:val="17"/>
              </w:rPr>
              <w:t>1.355</w:t>
            </w:r>
          </w:p>
        </w:tc>
        <w:tc>
          <w:tcPr>
            <w:tcW w:w="874" w:type="dxa"/>
            <w:tcBorders>
              <w:bottom w:val="single" w:color="009EE0" w:sz="2" w:space="0"/>
            </w:tcBorders>
            <w:tcMar>
              <w:left w:w="28" w:type="dxa"/>
              <w:right w:w="28" w:type="dxa"/>
            </w:tcMar>
            <w:vAlign w:val="center"/>
          </w:tcPr>
          <w:p w:rsidR="002D4B1D" w:rsidP="009D4EC7" w:rsidRDefault="004C1C78" w14:paraId="0A0F5E1C" w14:textId="77777777">
            <w:pPr>
              <w:pStyle w:val="p-table"/>
              <w:jc w:val="right"/>
              <w:rPr>
                <w:sz w:val="17"/>
              </w:rPr>
            </w:pPr>
            <w:r>
              <w:rPr>
                <w:sz w:val="17"/>
              </w:rPr>
              <w:t>1.354</w:t>
            </w:r>
          </w:p>
        </w:tc>
        <w:tc>
          <w:tcPr>
            <w:tcW w:w="874" w:type="dxa"/>
            <w:tcBorders>
              <w:bottom w:val="single" w:color="009EE0" w:sz="2" w:space="0"/>
            </w:tcBorders>
            <w:tcMar>
              <w:left w:w="28" w:type="dxa"/>
              <w:right w:w="28" w:type="dxa"/>
            </w:tcMar>
            <w:vAlign w:val="center"/>
          </w:tcPr>
          <w:p w:rsidR="002D4B1D" w:rsidP="009D4EC7" w:rsidRDefault="004C1C78" w14:paraId="0A9A104C" w14:textId="77777777">
            <w:pPr>
              <w:pStyle w:val="p-table"/>
              <w:jc w:val="right"/>
              <w:rPr>
                <w:sz w:val="17"/>
              </w:rPr>
            </w:pPr>
            <w:r>
              <w:rPr>
                <w:sz w:val="17"/>
              </w:rPr>
              <w:t>1.352</w:t>
            </w:r>
          </w:p>
        </w:tc>
      </w:tr>
      <w:tr w:rsidR="002D4B1D" w:rsidTr="009D4EC7" w14:paraId="341E3136" w14:textId="77777777">
        <w:tc>
          <w:tcPr>
            <w:tcW w:w="4451" w:type="dxa"/>
            <w:tcBorders>
              <w:bottom w:val="single" w:color="009EE0" w:sz="2" w:space="0"/>
            </w:tcBorders>
            <w:tcMar>
              <w:right w:w="28" w:type="dxa"/>
            </w:tcMar>
            <w:vAlign w:val="center"/>
          </w:tcPr>
          <w:p w:rsidR="002D4B1D" w:rsidRDefault="004C1C78" w14:paraId="0748E56F" w14:textId="77777777">
            <w:pPr>
              <w:pStyle w:val="p-table"/>
              <w:rPr>
                <w:sz w:val="17"/>
              </w:rPr>
            </w:pPr>
            <w:r>
              <w:rPr>
                <w:sz w:val="17"/>
              </w:rPr>
              <w:t>Mutaties in grondslag VJN in prijspeil 2025</w:t>
            </w:r>
          </w:p>
        </w:tc>
        <w:tc>
          <w:tcPr>
            <w:tcW w:w="873" w:type="dxa"/>
            <w:tcBorders>
              <w:bottom w:val="single" w:color="009EE0" w:sz="2" w:space="0"/>
            </w:tcBorders>
            <w:tcMar>
              <w:left w:w="28" w:type="dxa"/>
              <w:right w:w="28" w:type="dxa"/>
            </w:tcMar>
            <w:vAlign w:val="center"/>
          </w:tcPr>
          <w:p w:rsidR="002D4B1D" w:rsidP="009D4EC7" w:rsidRDefault="004C1C78" w14:paraId="1296926B" w14:textId="77777777">
            <w:pPr>
              <w:pStyle w:val="p-table"/>
              <w:jc w:val="right"/>
              <w:rPr>
                <w:sz w:val="17"/>
              </w:rPr>
            </w:pPr>
            <w:r>
              <w:rPr>
                <w:sz w:val="17"/>
              </w:rPr>
              <w:t>718</w:t>
            </w:r>
          </w:p>
        </w:tc>
        <w:tc>
          <w:tcPr>
            <w:tcW w:w="874" w:type="dxa"/>
            <w:tcBorders>
              <w:bottom w:val="single" w:color="009EE0" w:sz="2" w:space="0"/>
            </w:tcBorders>
            <w:tcMar>
              <w:left w:w="28" w:type="dxa"/>
              <w:right w:w="28" w:type="dxa"/>
            </w:tcMar>
            <w:vAlign w:val="center"/>
          </w:tcPr>
          <w:p w:rsidR="002D4B1D" w:rsidP="009D4EC7" w:rsidRDefault="004C1C78" w14:paraId="357BC41A" w14:textId="77777777">
            <w:pPr>
              <w:pStyle w:val="p-table"/>
              <w:jc w:val="right"/>
              <w:rPr>
                <w:sz w:val="17"/>
              </w:rPr>
            </w:pPr>
            <w:r>
              <w:rPr>
                <w:sz w:val="17"/>
              </w:rPr>
              <w:t>2.002</w:t>
            </w:r>
          </w:p>
        </w:tc>
        <w:tc>
          <w:tcPr>
            <w:tcW w:w="874" w:type="dxa"/>
            <w:tcBorders>
              <w:bottom w:val="single" w:color="009EE0" w:sz="2" w:space="0"/>
            </w:tcBorders>
            <w:tcMar>
              <w:left w:w="28" w:type="dxa"/>
              <w:right w:w="28" w:type="dxa"/>
            </w:tcMar>
            <w:vAlign w:val="center"/>
          </w:tcPr>
          <w:p w:rsidR="002D4B1D" w:rsidP="009D4EC7" w:rsidRDefault="004C1C78" w14:paraId="681ED9E2" w14:textId="77777777">
            <w:pPr>
              <w:pStyle w:val="p-table"/>
              <w:jc w:val="right"/>
              <w:rPr>
                <w:sz w:val="17"/>
              </w:rPr>
            </w:pPr>
            <w:r>
              <w:rPr>
                <w:sz w:val="17"/>
              </w:rPr>
              <w:t>1.659</w:t>
            </w:r>
          </w:p>
        </w:tc>
        <w:tc>
          <w:tcPr>
            <w:tcW w:w="874" w:type="dxa"/>
            <w:tcBorders>
              <w:bottom w:val="single" w:color="009EE0" w:sz="2" w:space="0"/>
            </w:tcBorders>
            <w:tcMar>
              <w:left w:w="28" w:type="dxa"/>
              <w:right w:w="28" w:type="dxa"/>
            </w:tcMar>
            <w:vAlign w:val="center"/>
          </w:tcPr>
          <w:p w:rsidR="002D4B1D" w:rsidP="009D4EC7" w:rsidRDefault="004C1C78" w14:paraId="02999509" w14:textId="77777777">
            <w:pPr>
              <w:pStyle w:val="p-table"/>
              <w:jc w:val="right"/>
              <w:rPr>
                <w:sz w:val="17"/>
              </w:rPr>
            </w:pPr>
            <w:r>
              <w:rPr>
                <w:sz w:val="17"/>
              </w:rPr>
              <w:t>400</w:t>
            </w:r>
          </w:p>
        </w:tc>
        <w:tc>
          <w:tcPr>
            <w:tcW w:w="874" w:type="dxa"/>
            <w:tcBorders>
              <w:bottom w:val="single" w:color="009EE0" w:sz="2" w:space="0"/>
            </w:tcBorders>
            <w:tcMar>
              <w:left w:w="28" w:type="dxa"/>
              <w:right w:w="28" w:type="dxa"/>
            </w:tcMar>
            <w:vAlign w:val="center"/>
          </w:tcPr>
          <w:p w:rsidR="002D4B1D" w:rsidP="009D4EC7" w:rsidRDefault="004C1C78" w14:paraId="58F73D41" w14:textId="77777777">
            <w:pPr>
              <w:pStyle w:val="p-table"/>
              <w:jc w:val="right"/>
              <w:rPr>
                <w:sz w:val="17"/>
              </w:rPr>
            </w:pPr>
            <w:r>
              <w:rPr>
                <w:sz w:val="17"/>
              </w:rPr>
              <w:t>372</w:t>
            </w:r>
          </w:p>
        </w:tc>
        <w:tc>
          <w:tcPr>
            <w:tcW w:w="874" w:type="dxa"/>
            <w:tcBorders>
              <w:bottom w:val="single" w:color="009EE0" w:sz="2" w:space="0"/>
            </w:tcBorders>
            <w:tcMar>
              <w:left w:w="28" w:type="dxa"/>
              <w:right w:w="28" w:type="dxa"/>
            </w:tcMar>
            <w:vAlign w:val="center"/>
          </w:tcPr>
          <w:p w:rsidR="002D4B1D" w:rsidP="009D4EC7" w:rsidRDefault="004C1C78" w14:paraId="1FF5CF4B" w14:textId="77777777">
            <w:pPr>
              <w:pStyle w:val="p-table"/>
              <w:jc w:val="right"/>
              <w:rPr>
                <w:sz w:val="17"/>
              </w:rPr>
            </w:pPr>
            <w:r>
              <w:rPr>
                <w:sz w:val="17"/>
              </w:rPr>
              <w:t>383</w:t>
            </w:r>
          </w:p>
        </w:tc>
      </w:tr>
      <w:tr w:rsidR="002D4B1D" w:rsidTr="009D4EC7" w14:paraId="16C5E762" w14:textId="77777777">
        <w:tc>
          <w:tcPr>
            <w:tcW w:w="4451" w:type="dxa"/>
            <w:tcBorders>
              <w:bottom w:val="single" w:color="009EE0" w:sz="2" w:space="0"/>
            </w:tcBorders>
            <w:tcMar>
              <w:right w:w="28" w:type="dxa"/>
            </w:tcMar>
            <w:vAlign w:val="center"/>
          </w:tcPr>
          <w:p w:rsidR="002D4B1D" w:rsidRDefault="004C1C78" w14:paraId="0552AA9B" w14:textId="77777777">
            <w:pPr>
              <w:pStyle w:val="p-table"/>
              <w:rPr>
                <w:b/>
                <w:sz w:val="17"/>
              </w:rPr>
            </w:pPr>
            <w:r>
              <w:rPr>
                <w:b/>
                <w:sz w:val="17"/>
              </w:rPr>
              <w:t>Gemeentefonds (voor zover onderdeel van de accresgrondslag; grondslag voor tranche 2026-2030)</w:t>
            </w:r>
          </w:p>
        </w:tc>
        <w:tc>
          <w:tcPr>
            <w:tcW w:w="873" w:type="dxa"/>
            <w:tcBorders>
              <w:bottom w:val="single" w:color="009EE0" w:sz="2" w:space="0"/>
            </w:tcBorders>
            <w:tcMar>
              <w:left w:w="28" w:type="dxa"/>
              <w:right w:w="28" w:type="dxa"/>
            </w:tcMar>
            <w:vAlign w:val="center"/>
          </w:tcPr>
          <w:p w:rsidR="002D4B1D" w:rsidP="009D4EC7" w:rsidRDefault="002D4B1D" w14:paraId="4F67A272"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4C1C78" w14:paraId="55CFDAB6" w14:textId="77777777">
            <w:pPr>
              <w:pStyle w:val="p-table"/>
              <w:jc w:val="right"/>
              <w:rPr>
                <w:b/>
                <w:sz w:val="17"/>
              </w:rPr>
            </w:pPr>
            <w:r>
              <w:rPr>
                <w:b/>
                <w:sz w:val="17"/>
              </w:rPr>
              <w:t>40.995</w:t>
            </w:r>
          </w:p>
        </w:tc>
        <w:tc>
          <w:tcPr>
            <w:tcW w:w="874" w:type="dxa"/>
            <w:tcBorders>
              <w:bottom w:val="single" w:color="009EE0" w:sz="2" w:space="0"/>
            </w:tcBorders>
            <w:tcMar>
              <w:left w:w="28" w:type="dxa"/>
              <w:right w:w="28" w:type="dxa"/>
            </w:tcMar>
            <w:vAlign w:val="center"/>
          </w:tcPr>
          <w:p w:rsidR="002D4B1D" w:rsidP="009D4EC7" w:rsidRDefault="004C1C78" w14:paraId="22065628" w14:textId="77777777">
            <w:pPr>
              <w:pStyle w:val="p-table"/>
              <w:jc w:val="right"/>
              <w:rPr>
                <w:b/>
                <w:sz w:val="17"/>
              </w:rPr>
            </w:pPr>
            <w:r>
              <w:rPr>
                <w:b/>
                <w:sz w:val="17"/>
              </w:rPr>
              <w:t>40.487</w:t>
            </w:r>
          </w:p>
        </w:tc>
        <w:tc>
          <w:tcPr>
            <w:tcW w:w="874" w:type="dxa"/>
            <w:tcBorders>
              <w:bottom w:val="single" w:color="009EE0" w:sz="2" w:space="0"/>
            </w:tcBorders>
            <w:tcMar>
              <w:left w:w="28" w:type="dxa"/>
              <w:right w:w="28" w:type="dxa"/>
            </w:tcMar>
            <w:vAlign w:val="center"/>
          </w:tcPr>
          <w:p w:rsidR="002D4B1D" w:rsidP="009D4EC7" w:rsidRDefault="004C1C78" w14:paraId="6823EE6E" w14:textId="77777777">
            <w:pPr>
              <w:pStyle w:val="p-table"/>
              <w:jc w:val="right"/>
              <w:rPr>
                <w:b/>
                <w:sz w:val="17"/>
              </w:rPr>
            </w:pPr>
            <w:r>
              <w:rPr>
                <w:b/>
                <w:sz w:val="17"/>
              </w:rPr>
              <w:t>39.073</w:t>
            </w:r>
          </w:p>
        </w:tc>
        <w:tc>
          <w:tcPr>
            <w:tcW w:w="874" w:type="dxa"/>
            <w:tcBorders>
              <w:bottom w:val="single" w:color="009EE0" w:sz="2" w:space="0"/>
            </w:tcBorders>
            <w:tcMar>
              <w:left w:w="28" w:type="dxa"/>
              <w:right w:w="28" w:type="dxa"/>
            </w:tcMar>
            <w:vAlign w:val="center"/>
          </w:tcPr>
          <w:p w:rsidR="002D4B1D" w:rsidP="009D4EC7" w:rsidRDefault="004C1C78" w14:paraId="457EF11D" w14:textId="77777777">
            <w:pPr>
              <w:pStyle w:val="p-table"/>
              <w:jc w:val="right"/>
              <w:rPr>
                <w:b/>
                <w:sz w:val="17"/>
              </w:rPr>
            </w:pPr>
            <w:r>
              <w:rPr>
                <w:b/>
                <w:sz w:val="17"/>
              </w:rPr>
              <w:t>39.030</w:t>
            </w:r>
          </w:p>
        </w:tc>
        <w:tc>
          <w:tcPr>
            <w:tcW w:w="874" w:type="dxa"/>
            <w:tcBorders>
              <w:bottom w:val="single" w:color="009EE0" w:sz="2" w:space="0"/>
            </w:tcBorders>
            <w:tcMar>
              <w:left w:w="28" w:type="dxa"/>
              <w:right w:w="28" w:type="dxa"/>
            </w:tcMar>
            <w:vAlign w:val="center"/>
          </w:tcPr>
          <w:p w:rsidR="002D4B1D" w:rsidP="009D4EC7" w:rsidRDefault="004C1C78" w14:paraId="31F4C8BE" w14:textId="77777777">
            <w:pPr>
              <w:pStyle w:val="p-table"/>
              <w:jc w:val="right"/>
              <w:rPr>
                <w:b/>
                <w:sz w:val="17"/>
              </w:rPr>
            </w:pPr>
            <w:r>
              <w:rPr>
                <w:b/>
                <w:sz w:val="17"/>
              </w:rPr>
              <w:t>38.983</w:t>
            </w:r>
          </w:p>
        </w:tc>
      </w:tr>
      <w:tr w:rsidR="002D4B1D" w:rsidTr="009D4EC7" w14:paraId="07B67DDA" w14:textId="77777777">
        <w:tc>
          <w:tcPr>
            <w:tcW w:w="4451" w:type="dxa"/>
            <w:tcBorders>
              <w:bottom w:val="single" w:color="009EE0" w:sz="2" w:space="0"/>
            </w:tcBorders>
            <w:tcMar>
              <w:right w:w="28" w:type="dxa"/>
            </w:tcMar>
            <w:vAlign w:val="center"/>
          </w:tcPr>
          <w:p w:rsidR="002D4B1D" w:rsidRDefault="004C1C78" w14:paraId="414A6395" w14:textId="77777777">
            <w:pPr>
              <w:pStyle w:val="p-table"/>
              <w:rPr>
                <w:sz w:val="17"/>
              </w:rPr>
            </w:pPr>
            <w:r>
              <w:rPr>
                <w:sz w:val="17"/>
              </w:rPr>
              <w:t>tranche 2026 volume</w:t>
            </w:r>
          </w:p>
        </w:tc>
        <w:tc>
          <w:tcPr>
            <w:tcW w:w="873" w:type="dxa"/>
            <w:tcBorders>
              <w:bottom w:val="single" w:color="009EE0" w:sz="2" w:space="0"/>
            </w:tcBorders>
            <w:tcMar>
              <w:left w:w="28" w:type="dxa"/>
              <w:right w:w="28" w:type="dxa"/>
            </w:tcMar>
            <w:vAlign w:val="center"/>
          </w:tcPr>
          <w:p w:rsidR="002D4B1D" w:rsidP="009D4EC7" w:rsidRDefault="002D4B1D" w14:paraId="5DDB21D2"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4C1C78" w14:paraId="3AAD5533" w14:textId="77777777">
            <w:pPr>
              <w:pStyle w:val="p-table"/>
              <w:jc w:val="right"/>
              <w:rPr>
                <w:sz w:val="17"/>
              </w:rPr>
            </w:pPr>
            <w:r>
              <w:rPr>
                <w:sz w:val="17"/>
              </w:rPr>
              <w:t>791</w:t>
            </w:r>
          </w:p>
        </w:tc>
        <w:tc>
          <w:tcPr>
            <w:tcW w:w="874" w:type="dxa"/>
            <w:tcBorders>
              <w:bottom w:val="single" w:color="009EE0" w:sz="2" w:space="0"/>
            </w:tcBorders>
            <w:tcMar>
              <w:left w:w="28" w:type="dxa"/>
              <w:right w:w="28" w:type="dxa"/>
            </w:tcMar>
            <w:vAlign w:val="center"/>
          </w:tcPr>
          <w:p w:rsidR="002D4B1D" w:rsidP="009D4EC7" w:rsidRDefault="004C1C78" w14:paraId="26AA4C30" w14:textId="77777777">
            <w:pPr>
              <w:pStyle w:val="p-table"/>
              <w:jc w:val="right"/>
              <w:rPr>
                <w:sz w:val="17"/>
              </w:rPr>
            </w:pPr>
            <w:r>
              <w:rPr>
                <w:sz w:val="17"/>
              </w:rPr>
              <w:t>781</w:t>
            </w:r>
          </w:p>
        </w:tc>
        <w:tc>
          <w:tcPr>
            <w:tcW w:w="874" w:type="dxa"/>
            <w:tcBorders>
              <w:bottom w:val="single" w:color="009EE0" w:sz="2" w:space="0"/>
            </w:tcBorders>
            <w:tcMar>
              <w:left w:w="28" w:type="dxa"/>
              <w:right w:w="28" w:type="dxa"/>
            </w:tcMar>
            <w:vAlign w:val="center"/>
          </w:tcPr>
          <w:p w:rsidR="002D4B1D" w:rsidP="009D4EC7" w:rsidRDefault="004C1C78" w14:paraId="6E398BED" w14:textId="77777777">
            <w:pPr>
              <w:pStyle w:val="p-table"/>
              <w:jc w:val="right"/>
              <w:rPr>
                <w:sz w:val="17"/>
              </w:rPr>
            </w:pPr>
            <w:r>
              <w:rPr>
                <w:sz w:val="17"/>
              </w:rPr>
              <w:t>754</w:t>
            </w:r>
          </w:p>
        </w:tc>
        <w:tc>
          <w:tcPr>
            <w:tcW w:w="874" w:type="dxa"/>
            <w:tcBorders>
              <w:bottom w:val="single" w:color="009EE0" w:sz="2" w:space="0"/>
            </w:tcBorders>
            <w:tcMar>
              <w:left w:w="28" w:type="dxa"/>
              <w:right w:w="28" w:type="dxa"/>
            </w:tcMar>
            <w:vAlign w:val="center"/>
          </w:tcPr>
          <w:p w:rsidR="002D4B1D" w:rsidP="009D4EC7" w:rsidRDefault="004C1C78" w14:paraId="30B9EFAC" w14:textId="77777777">
            <w:pPr>
              <w:pStyle w:val="p-table"/>
              <w:jc w:val="right"/>
              <w:rPr>
                <w:sz w:val="17"/>
              </w:rPr>
            </w:pPr>
            <w:r>
              <w:rPr>
                <w:sz w:val="17"/>
              </w:rPr>
              <w:t>753</w:t>
            </w:r>
          </w:p>
        </w:tc>
        <w:tc>
          <w:tcPr>
            <w:tcW w:w="874" w:type="dxa"/>
            <w:tcBorders>
              <w:bottom w:val="single" w:color="009EE0" w:sz="2" w:space="0"/>
            </w:tcBorders>
            <w:tcMar>
              <w:left w:w="28" w:type="dxa"/>
              <w:right w:w="28" w:type="dxa"/>
            </w:tcMar>
            <w:vAlign w:val="center"/>
          </w:tcPr>
          <w:p w:rsidR="002D4B1D" w:rsidP="009D4EC7" w:rsidRDefault="004C1C78" w14:paraId="682C549A" w14:textId="77777777">
            <w:pPr>
              <w:pStyle w:val="p-table"/>
              <w:jc w:val="right"/>
              <w:rPr>
                <w:sz w:val="17"/>
              </w:rPr>
            </w:pPr>
            <w:r>
              <w:rPr>
                <w:sz w:val="17"/>
              </w:rPr>
              <w:t>752</w:t>
            </w:r>
          </w:p>
        </w:tc>
      </w:tr>
      <w:tr w:rsidR="002D4B1D" w:rsidTr="009D4EC7" w14:paraId="6F2A60FC" w14:textId="77777777">
        <w:tc>
          <w:tcPr>
            <w:tcW w:w="4451" w:type="dxa"/>
            <w:tcBorders>
              <w:bottom w:val="single" w:color="009EE0" w:sz="2" w:space="0"/>
            </w:tcBorders>
            <w:tcMar>
              <w:right w:w="28" w:type="dxa"/>
            </w:tcMar>
            <w:vAlign w:val="center"/>
          </w:tcPr>
          <w:p w:rsidR="002D4B1D" w:rsidRDefault="004C1C78" w14:paraId="7F06C8DE" w14:textId="77777777">
            <w:pPr>
              <w:pStyle w:val="p-table"/>
              <w:rPr>
                <w:sz w:val="17"/>
              </w:rPr>
            </w:pPr>
            <w:r>
              <w:rPr>
                <w:sz w:val="17"/>
              </w:rPr>
              <w:t>tranche 2026 prijs</w:t>
            </w:r>
          </w:p>
        </w:tc>
        <w:tc>
          <w:tcPr>
            <w:tcW w:w="873" w:type="dxa"/>
            <w:tcBorders>
              <w:bottom w:val="single" w:color="009EE0" w:sz="2" w:space="0"/>
            </w:tcBorders>
            <w:tcMar>
              <w:left w:w="28" w:type="dxa"/>
              <w:right w:w="28" w:type="dxa"/>
            </w:tcMar>
            <w:vAlign w:val="center"/>
          </w:tcPr>
          <w:p w:rsidR="002D4B1D" w:rsidP="009D4EC7" w:rsidRDefault="002D4B1D" w14:paraId="4254E116"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4C1C78" w14:paraId="4D4BED52" w14:textId="77777777">
            <w:pPr>
              <w:pStyle w:val="p-table"/>
              <w:jc w:val="right"/>
              <w:rPr>
                <w:sz w:val="17"/>
              </w:rPr>
            </w:pPr>
            <w:r>
              <w:rPr>
                <w:sz w:val="17"/>
              </w:rPr>
              <w:t>1.145</w:t>
            </w:r>
          </w:p>
        </w:tc>
        <w:tc>
          <w:tcPr>
            <w:tcW w:w="874" w:type="dxa"/>
            <w:tcBorders>
              <w:bottom w:val="single" w:color="009EE0" w:sz="2" w:space="0"/>
            </w:tcBorders>
            <w:tcMar>
              <w:left w:w="28" w:type="dxa"/>
              <w:right w:w="28" w:type="dxa"/>
            </w:tcMar>
            <w:vAlign w:val="center"/>
          </w:tcPr>
          <w:p w:rsidR="002D4B1D" w:rsidP="009D4EC7" w:rsidRDefault="004C1C78" w14:paraId="74DC44F1" w14:textId="77777777">
            <w:pPr>
              <w:pStyle w:val="p-table"/>
              <w:jc w:val="right"/>
              <w:rPr>
                <w:sz w:val="17"/>
              </w:rPr>
            </w:pPr>
            <w:r>
              <w:rPr>
                <w:sz w:val="17"/>
              </w:rPr>
              <w:t>1.131</w:t>
            </w:r>
          </w:p>
        </w:tc>
        <w:tc>
          <w:tcPr>
            <w:tcW w:w="874" w:type="dxa"/>
            <w:tcBorders>
              <w:bottom w:val="single" w:color="009EE0" w:sz="2" w:space="0"/>
            </w:tcBorders>
            <w:tcMar>
              <w:left w:w="28" w:type="dxa"/>
              <w:right w:w="28" w:type="dxa"/>
            </w:tcMar>
            <w:vAlign w:val="center"/>
          </w:tcPr>
          <w:p w:rsidR="002D4B1D" w:rsidP="009D4EC7" w:rsidRDefault="004C1C78" w14:paraId="414DCFCE" w14:textId="77777777">
            <w:pPr>
              <w:pStyle w:val="p-table"/>
              <w:jc w:val="right"/>
              <w:rPr>
                <w:sz w:val="17"/>
              </w:rPr>
            </w:pPr>
            <w:r>
              <w:rPr>
                <w:sz w:val="17"/>
              </w:rPr>
              <w:t>1.091</w:t>
            </w:r>
          </w:p>
        </w:tc>
        <w:tc>
          <w:tcPr>
            <w:tcW w:w="874" w:type="dxa"/>
            <w:tcBorders>
              <w:bottom w:val="single" w:color="009EE0" w:sz="2" w:space="0"/>
            </w:tcBorders>
            <w:tcMar>
              <w:left w:w="28" w:type="dxa"/>
              <w:right w:w="28" w:type="dxa"/>
            </w:tcMar>
            <w:vAlign w:val="center"/>
          </w:tcPr>
          <w:p w:rsidR="002D4B1D" w:rsidP="009D4EC7" w:rsidRDefault="004C1C78" w14:paraId="6129EE39" w14:textId="77777777">
            <w:pPr>
              <w:pStyle w:val="p-table"/>
              <w:jc w:val="right"/>
              <w:rPr>
                <w:sz w:val="17"/>
              </w:rPr>
            </w:pPr>
            <w:r>
              <w:rPr>
                <w:sz w:val="17"/>
              </w:rPr>
              <w:t>1.090</w:t>
            </w:r>
          </w:p>
        </w:tc>
        <w:tc>
          <w:tcPr>
            <w:tcW w:w="874" w:type="dxa"/>
            <w:tcBorders>
              <w:bottom w:val="single" w:color="009EE0" w:sz="2" w:space="0"/>
            </w:tcBorders>
            <w:tcMar>
              <w:left w:w="28" w:type="dxa"/>
              <w:right w:w="28" w:type="dxa"/>
            </w:tcMar>
            <w:vAlign w:val="center"/>
          </w:tcPr>
          <w:p w:rsidR="002D4B1D" w:rsidP="009D4EC7" w:rsidRDefault="004C1C78" w14:paraId="20A4D920" w14:textId="77777777">
            <w:pPr>
              <w:pStyle w:val="p-table"/>
              <w:jc w:val="right"/>
              <w:rPr>
                <w:sz w:val="17"/>
              </w:rPr>
            </w:pPr>
            <w:r>
              <w:rPr>
                <w:sz w:val="17"/>
              </w:rPr>
              <w:t>1.089</w:t>
            </w:r>
          </w:p>
        </w:tc>
      </w:tr>
      <w:tr w:rsidR="002D4B1D" w:rsidTr="009D4EC7" w14:paraId="463D7E50" w14:textId="77777777">
        <w:tc>
          <w:tcPr>
            <w:tcW w:w="4451" w:type="dxa"/>
            <w:tcBorders>
              <w:bottom w:val="single" w:color="009EE0" w:sz="2" w:space="0"/>
            </w:tcBorders>
            <w:tcMar>
              <w:right w:w="28" w:type="dxa"/>
            </w:tcMar>
            <w:vAlign w:val="center"/>
          </w:tcPr>
          <w:p w:rsidR="002D4B1D" w:rsidRDefault="004C1C78" w14:paraId="47D7A4DF" w14:textId="77777777">
            <w:pPr>
              <w:pStyle w:val="p-table"/>
              <w:rPr>
                <w:sz w:val="17"/>
              </w:rPr>
            </w:pPr>
            <w:r>
              <w:rPr>
                <w:sz w:val="17"/>
              </w:rPr>
              <w:t>tranche 2027 volume</w:t>
            </w:r>
          </w:p>
        </w:tc>
        <w:tc>
          <w:tcPr>
            <w:tcW w:w="873" w:type="dxa"/>
            <w:tcBorders>
              <w:bottom w:val="single" w:color="009EE0" w:sz="2" w:space="0"/>
            </w:tcBorders>
            <w:tcMar>
              <w:left w:w="28" w:type="dxa"/>
              <w:right w:w="28" w:type="dxa"/>
            </w:tcMar>
            <w:vAlign w:val="center"/>
          </w:tcPr>
          <w:p w:rsidR="002D4B1D" w:rsidP="009D4EC7" w:rsidRDefault="002D4B1D" w14:paraId="36DCECA2"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546ED2B9"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4C1C78" w14:paraId="3A96F52C" w14:textId="77777777">
            <w:pPr>
              <w:pStyle w:val="p-table"/>
              <w:jc w:val="right"/>
              <w:rPr>
                <w:sz w:val="17"/>
              </w:rPr>
            </w:pPr>
            <w:r>
              <w:rPr>
                <w:sz w:val="17"/>
              </w:rPr>
              <w:t>772</w:t>
            </w:r>
          </w:p>
        </w:tc>
        <w:tc>
          <w:tcPr>
            <w:tcW w:w="874" w:type="dxa"/>
            <w:tcBorders>
              <w:bottom w:val="single" w:color="009EE0" w:sz="2" w:space="0"/>
            </w:tcBorders>
            <w:tcMar>
              <w:left w:w="28" w:type="dxa"/>
              <w:right w:w="28" w:type="dxa"/>
            </w:tcMar>
            <w:vAlign w:val="center"/>
          </w:tcPr>
          <w:p w:rsidR="002D4B1D" w:rsidP="009D4EC7" w:rsidRDefault="004C1C78" w14:paraId="4C487D63" w14:textId="77777777">
            <w:pPr>
              <w:pStyle w:val="p-table"/>
              <w:jc w:val="right"/>
              <w:rPr>
                <w:sz w:val="17"/>
              </w:rPr>
            </w:pPr>
            <w:r>
              <w:rPr>
                <w:sz w:val="17"/>
              </w:rPr>
              <w:t>745</w:t>
            </w:r>
          </w:p>
        </w:tc>
        <w:tc>
          <w:tcPr>
            <w:tcW w:w="874" w:type="dxa"/>
            <w:tcBorders>
              <w:bottom w:val="single" w:color="009EE0" w:sz="2" w:space="0"/>
            </w:tcBorders>
            <w:tcMar>
              <w:left w:w="28" w:type="dxa"/>
              <w:right w:w="28" w:type="dxa"/>
            </w:tcMar>
            <w:vAlign w:val="center"/>
          </w:tcPr>
          <w:p w:rsidR="002D4B1D" w:rsidP="009D4EC7" w:rsidRDefault="004C1C78" w14:paraId="13FF2818" w14:textId="77777777">
            <w:pPr>
              <w:pStyle w:val="p-table"/>
              <w:jc w:val="right"/>
              <w:rPr>
                <w:sz w:val="17"/>
              </w:rPr>
            </w:pPr>
            <w:r>
              <w:rPr>
                <w:sz w:val="17"/>
              </w:rPr>
              <w:t>744</w:t>
            </w:r>
          </w:p>
        </w:tc>
        <w:tc>
          <w:tcPr>
            <w:tcW w:w="874" w:type="dxa"/>
            <w:tcBorders>
              <w:bottom w:val="single" w:color="009EE0" w:sz="2" w:space="0"/>
            </w:tcBorders>
            <w:tcMar>
              <w:left w:w="28" w:type="dxa"/>
              <w:right w:w="28" w:type="dxa"/>
            </w:tcMar>
            <w:vAlign w:val="center"/>
          </w:tcPr>
          <w:p w:rsidR="002D4B1D" w:rsidP="009D4EC7" w:rsidRDefault="004C1C78" w14:paraId="3EB1CE20" w14:textId="77777777">
            <w:pPr>
              <w:pStyle w:val="p-table"/>
              <w:jc w:val="right"/>
              <w:rPr>
                <w:sz w:val="17"/>
              </w:rPr>
            </w:pPr>
            <w:r>
              <w:rPr>
                <w:sz w:val="17"/>
              </w:rPr>
              <w:t>743</w:t>
            </w:r>
          </w:p>
        </w:tc>
      </w:tr>
      <w:tr w:rsidR="002D4B1D" w:rsidTr="009D4EC7" w14:paraId="6E0DCE73" w14:textId="77777777">
        <w:tc>
          <w:tcPr>
            <w:tcW w:w="4451" w:type="dxa"/>
            <w:tcBorders>
              <w:bottom w:val="single" w:color="009EE0" w:sz="2" w:space="0"/>
            </w:tcBorders>
            <w:tcMar>
              <w:right w:w="28" w:type="dxa"/>
            </w:tcMar>
            <w:vAlign w:val="center"/>
          </w:tcPr>
          <w:p w:rsidR="002D4B1D" w:rsidRDefault="004C1C78" w14:paraId="402390FD" w14:textId="77777777">
            <w:pPr>
              <w:pStyle w:val="p-table"/>
              <w:rPr>
                <w:sz w:val="17"/>
              </w:rPr>
            </w:pPr>
            <w:r>
              <w:rPr>
                <w:sz w:val="17"/>
              </w:rPr>
              <w:t>tranche 2027 prijs</w:t>
            </w:r>
          </w:p>
        </w:tc>
        <w:tc>
          <w:tcPr>
            <w:tcW w:w="873" w:type="dxa"/>
            <w:tcBorders>
              <w:bottom w:val="single" w:color="009EE0" w:sz="2" w:space="0"/>
            </w:tcBorders>
            <w:tcMar>
              <w:left w:w="28" w:type="dxa"/>
              <w:right w:w="28" w:type="dxa"/>
            </w:tcMar>
            <w:vAlign w:val="center"/>
          </w:tcPr>
          <w:p w:rsidR="002D4B1D" w:rsidP="009D4EC7" w:rsidRDefault="002D4B1D" w14:paraId="2F7E1027"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123E84A2"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4C1C78" w14:paraId="0372F3E0" w14:textId="77777777">
            <w:pPr>
              <w:pStyle w:val="p-table"/>
              <w:jc w:val="right"/>
              <w:rPr>
                <w:sz w:val="17"/>
              </w:rPr>
            </w:pPr>
            <w:r>
              <w:rPr>
                <w:sz w:val="17"/>
              </w:rPr>
              <w:t>1.088</w:t>
            </w:r>
          </w:p>
        </w:tc>
        <w:tc>
          <w:tcPr>
            <w:tcW w:w="874" w:type="dxa"/>
            <w:tcBorders>
              <w:bottom w:val="single" w:color="009EE0" w:sz="2" w:space="0"/>
            </w:tcBorders>
            <w:tcMar>
              <w:left w:w="28" w:type="dxa"/>
              <w:right w:w="28" w:type="dxa"/>
            </w:tcMar>
            <w:vAlign w:val="center"/>
          </w:tcPr>
          <w:p w:rsidR="002D4B1D" w:rsidP="009D4EC7" w:rsidRDefault="004C1C78" w14:paraId="6C02949D" w14:textId="77777777">
            <w:pPr>
              <w:pStyle w:val="p-table"/>
              <w:jc w:val="right"/>
              <w:rPr>
                <w:sz w:val="17"/>
              </w:rPr>
            </w:pPr>
            <w:r>
              <w:rPr>
                <w:sz w:val="17"/>
              </w:rPr>
              <w:t>1.050</w:t>
            </w:r>
          </w:p>
        </w:tc>
        <w:tc>
          <w:tcPr>
            <w:tcW w:w="874" w:type="dxa"/>
            <w:tcBorders>
              <w:bottom w:val="single" w:color="009EE0" w:sz="2" w:space="0"/>
            </w:tcBorders>
            <w:tcMar>
              <w:left w:w="28" w:type="dxa"/>
              <w:right w:w="28" w:type="dxa"/>
            </w:tcMar>
            <w:vAlign w:val="center"/>
          </w:tcPr>
          <w:p w:rsidR="002D4B1D" w:rsidP="009D4EC7" w:rsidRDefault="004C1C78" w14:paraId="3A0C4CBD" w14:textId="77777777">
            <w:pPr>
              <w:pStyle w:val="p-table"/>
              <w:jc w:val="right"/>
              <w:rPr>
                <w:sz w:val="17"/>
              </w:rPr>
            </w:pPr>
            <w:r>
              <w:rPr>
                <w:sz w:val="17"/>
              </w:rPr>
              <w:t>1.049</w:t>
            </w:r>
          </w:p>
        </w:tc>
        <w:tc>
          <w:tcPr>
            <w:tcW w:w="874" w:type="dxa"/>
            <w:tcBorders>
              <w:bottom w:val="single" w:color="009EE0" w:sz="2" w:space="0"/>
            </w:tcBorders>
            <w:tcMar>
              <w:left w:w="28" w:type="dxa"/>
              <w:right w:w="28" w:type="dxa"/>
            </w:tcMar>
            <w:vAlign w:val="center"/>
          </w:tcPr>
          <w:p w:rsidR="002D4B1D" w:rsidP="009D4EC7" w:rsidRDefault="004C1C78" w14:paraId="04E8B253" w14:textId="77777777">
            <w:pPr>
              <w:pStyle w:val="p-table"/>
              <w:jc w:val="right"/>
              <w:rPr>
                <w:sz w:val="17"/>
              </w:rPr>
            </w:pPr>
            <w:r>
              <w:rPr>
                <w:sz w:val="17"/>
              </w:rPr>
              <w:t>1.047</w:t>
            </w:r>
          </w:p>
        </w:tc>
      </w:tr>
      <w:tr w:rsidR="002D4B1D" w:rsidTr="009D4EC7" w14:paraId="5090DED0" w14:textId="77777777">
        <w:tc>
          <w:tcPr>
            <w:tcW w:w="4451" w:type="dxa"/>
            <w:tcBorders>
              <w:bottom w:val="single" w:color="009EE0" w:sz="2" w:space="0"/>
            </w:tcBorders>
            <w:tcMar>
              <w:right w:w="28" w:type="dxa"/>
            </w:tcMar>
            <w:vAlign w:val="center"/>
          </w:tcPr>
          <w:p w:rsidR="002D4B1D" w:rsidRDefault="004C1C78" w14:paraId="22B609BD" w14:textId="77777777">
            <w:pPr>
              <w:pStyle w:val="p-table"/>
              <w:rPr>
                <w:sz w:val="17"/>
              </w:rPr>
            </w:pPr>
            <w:r>
              <w:rPr>
                <w:sz w:val="17"/>
              </w:rPr>
              <w:t>tranche 2028 volume</w:t>
            </w:r>
          </w:p>
        </w:tc>
        <w:tc>
          <w:tcPr>
            <w:tcW w:w="873" w:type="dxa"/>
            <w:tcBorders>
              <w:bottom w:val="single" w:color="009EE0" w:sz="2" w:space="0"/>
            </w:tcBorders>
            <w:tcMar>
              <w:left w:w="28" w:type="dxa"/>
              <w:right w:w="28" w:type="dxa"/>
            </w:tcMar>
            <w:vAlign w:val="center"/>
          </w:tcPr>
          <w:p w:rsidR="002D4B1D" w:rsidP="009D4EC7" w:rsidRDefault="002D4B1D" w14:paraId="3CA06A28"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711559D8"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5B24A116"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4C1C78" w14:paraId="2744BF4E" w14:textId="77777777">
            <w:pPr>
              <w:pStyle w:val="p-table"/>
              <w:jc w:val="right"/>
              <w:rPr>
                <w:sz w:val="17"/>
              </w:rPr>
            </w:pPr>
            <w:r>
              <w:rPr>
                <w:sz w:val="17"/>
              </w:rPr>
              <w:t>735</w:t>
            </w:r>
          </w:p>
        </w:tc>
        <w:tc>
          <w:tcPr>
            <w:tcW w:w="874" w:type="dxa"/>
            <w:tcBorders>
              <w:bottom w:val="single" w:color="009EE0" w:sz="2" w:space="0"/>
            </w:tcBorders>
            <w:tcMar>
              <w:left w:w="28" w:type="dxa"/>
              <w:right w:w="28" w:type="dxa"/>
            </w:tcMar>
            <w:vAlign w:val="center"/>
          </w:tcPr>
          <w:p w:rsidR="002D4B1D" w:rsidP="009D4EC7" w:rsidRDefault="004C1C78" w14:paraId="136BE5E9" w14:textId="77777777">
            <w:pPr>
              <w:pStyle w:val="p-table"/>
              <w:jc w:val="right"/>
              <w:rPr>
                <w:sz w:val="17"/>
              </w:rPr>
            </w:pPr>
            <w:r>
              <w:rPr>
                <w:sz w:val="17"/>
              </w:rPr>
              <w:t>734</w:t>
            </w:r>
          </w:p>
        </w:tc>
        <w:tc>
          <w:tcPr>
            <w:tcW w:w="874" w:type="dxa"/>
            <w:tcBorders>
              <w:bottom w:val="single" w:color="009EE0" w:sz="2" w:space="0"/>
            </w:tcBorders>
            <w:tcMar>
              <w:left w:w="28" w:type="dxa"/>
              <w:right w:w="28" w:type="dxa"/>
            </w:tcMar>
            <w:vAlign w:val="center"/>
          </w:tcPr>
          <w:p w:rsidR="002D4B1D" w:rsidP="009D4EC7" w:rsidRDefault="004C1C78" w14:paraId="2D5FD591" w14:textId="77777777">
            <w:pPr>
              <w:pStyle w:val="p-table"/>
              <w:jc w:val="right"/>
              <w:rPr>
                <w:sz w:val="17"/>
              </w:rPr>
            </w:pPr>
            <w:r>
              <w:rPr>
                <w:sz w:val="17"/>
              </w:rPr>
              <w:t>733</w:t>
            </w:r>
          </w:p>
        </w:tc>
      </w:tr>
      <w:tr w:rsidR="002D4B1D" w:rsidTr="009D4EC7" w14:paraId="694C8FB2" w14:textId="77777777">
        <w:tc>
          <w:tcPr>
            <w:tcW w:w="4451" w:type="dxa"/>
            <w:tcBorders>
              <w:bottom w:val="single" w:color="009EE0" w:sz="2" w:space="0"/>
            </w:tcBorders>
            <w:tcMar>
              <w:right w:w="28" w:type="dxa"/>
            </w:tcMar>
            <w:vAlign w:val="center"/>
          </w:tcPr>
          <w:p w:rsidR="002D4B1D" w:rsidRDefault="004C1C78" w14:paraId="60C0A1CF" w14:textId="77777777">
            <w:pPr>
              <w:pStyle w:val="p-table"/>
              <w:rPr>
                <w:sz w:val="17"/>
              </w:rPr>
            </w:pPr>
            <w:r>
              <w:rPr>
                <w:sz w:val="17"/>
              </w:rPr>
              <w:t>tranche 2028 prijs</w:t>
            </w:r>
          </w:p>
        </w:tc>
        <w:tc>
          <w:tcPr>
            <w:tcW w:w="873" w:type="dxa"/>
            <w:tcBorders>
              <w:bottom w:val="single" w:color="009EE0" w:sz="2" w:space="0"/>
            </w:tcBorders>
            <w:tcMar>
              <w:left w:w="28" w:type="dxa"/>
              <w:right w:w="28" w:type="dxa"/>
            </w:tcMar>
            <w:vAlign w:val="center"/>
          </w:tcPr>
          <w:p w:rsidR="002D4B1D" w:rsidP="009D4EC7" w:rsidRDefault="002D4B1D" w14:paraId="590C70A4"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4D4A39BD"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3395F2A9"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4C1C78" w14:paraId="1A8AFF8F" w14:textId="77777777">
            <w:pPr>
              <w:pStyle w:val="p-table"/>
              <w:jc w:val="right"/>
              <w:rPr>
                <w:sz w:val="17"/>
              </w:rPr>
            </w:pPr>
            <w:r>
              <w:rPr>
                <w:sz w:val="17"/>
              </w:rPr>
              <w:t>1.134</w:t>
            </w:r>
          </w:p>
        </w:tc>
        <w:tc>
          <w:tcPr>
            <w:tcW w:w="874" w:type="dxa"/>
            <w:tcBorders>
              <w:bottom w:val="single" w:color="009EE0" w:sz="2" w:space="0"/>
            </w:tcBorders>
            <w:tcMar>
              <w:left w:w="28" w:type="dxa"/>
              <w:right w:w="28" w:type="dxa"/>
            </w:tcMar>
            <w:vAlign w:val="center"/>
          </w:tcPr>
          <w:p w:rsidR="002D4B1D" w:rsidP="009D4EC7" w:rsidRDefault="004C1C78" w14:paraId="617AD355" w14:textId="77777777">
            <w:pPr>
              <w:pStyle w:val="p-table"/>
              <w:jc w:val="right"/>
              <w:rPr>
                <w:sz w:val="17"/>
              </w:rPr>
            </w:pPr>
            <w:r>
              <w:rPr>
                <w:sz w:val="17"/>
              </w:rPr>
              <w:t>1.133</w:t>
            </w:r>
          </w:p>
        </w:tc>
        <w:tc>
          <w:tcPr>
            <w:tcW w:w="874" w:type="dxa"/>
            <w:tcBorders>
              <w:bottom w:val="single" w:color="009EE0" w:sz="2" w:space="0"/>
            </w:tcBorders>
            <w:tcMar>
              <w:left w:w="28" w:type="dxa"/>
              <w:right w:w="28" w:type="dxa"/>
            </w:tcMar>
            <w:vAlign w:val="center"/>
          </w:tcPr>
          <w:p w:rsidR="002D4B1D" w:rsidP="009D4EC7" w:rsidRDefault="004C1C78" w14:paraId="400A6189" w14:textId="77777777">
            <w:pPr>
              <w:pStyle w:val="p-table"/>
              <w:jc w:val="right"/>
              <w:rPr>
                <w:sz w:val="17"/>
              </w:rPr>
            </w:pPr>
            <w:r>
              <w:rPr>
                <w:sz w:val="17"/>
              </w:rPr>
              <w:t>1.131</w:t>
            </w:r>
          </w:p>
        </w:tc>
      </w:tr>
      <w:tr w:rsidR="002D4B1D" w:rsidTr="009D4EC7" w14:paraId="651382C4" w14:textId="77777777">
        <w:tc>
          <w:tcPr>
            <w:tcW w:w="4451" w:type="dxa"/>
            <w:tcBorders>
              <w:bottom w:val="single" w:color="009EE0" w:sz="2" w:space="0"/>
            </w:tcBorders>
            <w:tcMar>
              <w:right w:w="28" w:type="dxa"/>
            </w:tcMar>
            <w:vAlign w:val="center"/>
          </w:tcPr>
          <w:p w:rsidR="002D4B1D" w:rsidRDefault="004C1C78" w14:paraId="39319215" w14:textId="77777777">
            <w:pPr>
              <w:pStyle w:val="p-table"/>
              <w:rPr>
                <w:sz w:val="17"/>
              </w:rPr>
            </w:pPr>
            <w:r>
              <w:rPr>
                <w:sz w:val="17"/>
              </w:rPr>
              <w:t>tranche 2029 volume</w:t>
            </w:r>
          </w:p>
        </w:tc>
        <w:tc>
          <w:tcPr>
            <w:tcW w:w="873" w:type="dxa"/>
            <w:tcBorders>
              <w:bottom w:val="single" w:color="009EE0" w:sz="2" w:space="0"/>
            </w:tcBorders>
            <w:tcMar>
              <w:left w:w="28" w:type="dxa"/>
              <w:right w:w="28" w:type="dxa"/>
            </w:tcMar>
            <w:vAlign w:val="center"/>
          </w:tcPr>
          <w:p w:rsidR="002D4B1D" w:rsidP="009D4EC7" w:rsidRDefault="002D4B1D" w14:paraId="3DBDF11E"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3AD7DC4C"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062B25A2"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404F590C"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4C1C78" w14:paraId="3F17E6BE" w14:textId="77777777">
            <w:pPr>
              <w:pStyle w:val="p-table"/>
              <w:jc w:val="right"/>
              <w:rPr>
                <w:sz w:val="17"/>
              </w:rPr>
            </w:pPr>
            <w:r>
              <w:rPr>
                <w:sz w:val="17"/>
              </w:rPr>
              <w:t>717</w:t>
            </w:r>
          </w:p>
        </w:tc>
        <w:tc>
          <w:tcPr>
            <w:tcW w:w="874" w:type="dxa"/>
            <w:tcBorders>
              <w:bottom w:val="single" w:color="009EE0" w:sz="2" w:space="0"/>
            </w:tcBorders>
            <w:tcMar>
              <w:left w:w="28" w:type="dxa"/>
              <w:right w:w="28" w:type="dxa"/>
            </w:tcMar>
            <w:vAlign w:val="center"/>
          </w:tcPr>
          <w:p w:rsidR="002D4B1D" w:rsidP="009D4EC7" w:rsidRDefault="004C1C78" w14:paraId="12FBE882" w14:textId="77777777">
            <w:pPr>
              <w:pStyle w:val="p-table"/>
              <w:jc w:val="right"/>
              <w:rPr>
                <w:sz w:val="17"/>
              </w:rPr>
            </w:pPr>
            <w:r>
              <w:rPr>
                <w:sz w:val="17"/>
              </w:rPr>
              <w:t>716</w:t>
            </w:r>
          </w:p>
        </w:tc>
      </w:tr>
      <w:tr w:rsidR="002D4B1D" w:rsidTr="009D4EC7" w14:paraId="5511A872" w14:textId="77777777">
        <w:tc>
          <w:tcPr>
            <w:tcW w:w="4451" w:type="dxa"/>
            <w:tcBorders>
              <w:bottom w:val="single" w:color="009EE0" w:sz="2" w:space="0"/>
            </w:tcBorders>
            <w:tcMar>
              <w:right w:w="28" w:type="dxa"/>
            </w:tcMar>
            <w:vAlign w:val="center"/>
          </w:tcPr>
          <w:p w:rsidR="002D4B1D" w:rsidRDefault="004C1C78" w14:paraId="388C743E" w14:textId="77777777">
            <w:pPr>
              <w:pStyle w:val="p-table"/>
              <w:rPr>
                <w:sz w:val="17"/>
              </w:rPr>
            </w:pPr>
            <w:r>
              <w:rPr>
                <w:sz w:val="17"/>
              </w:rPr>
              <w:t>tranche 2029 prijs</w:t>
            </w:r>
          </w:p>
        </w:tc>
        <w:tc>
          <w:tcPr>
            <w:tcW w:w="873" w:type="dxa"/>
            <w:tcBorders>
              <w:bottom w:val="single" w:color="009EE0" w:sz="2" w:space="0"/>
            </w:tcBorders>
            <w:tcMar>
              <w:left w:w="28" w:type="dxa"/>
              <w:right w:w="28" w:type="dxa"/>
            </w:tcMar>
            <w:vAlign w:val="center"/>
          </w:tcPr>
          <w:p w:rsidR="002D4B1D" w:rsidP="009D4EC7" w:rsidRDefault="002D4B1D" w14:paraId="7F543C98"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5DA59DC2"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35A21623"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2637FD74"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4C1C78" w14:paraId="4D032295" w14:textId="77777777">
            <w:pPr>
              <w:pStyle w:val="p-table"/>
              <w:jc w:val="right"/>
              <w:rPr>
                <w:sz w:val="17"/>
              </w:rPr>
            </w:pPr>
            <w:r>
              <w:rPr>
                <w:sz w:val="17"/>
              </w:rPr>
              <w:t>1.131</w:t>
            </w:r>
          </w:p>
        </w:tc>
        <w:tc>
          <w:tcPr>
            <w:tcW w:w="874" w:type="dxa"/>
            <w:tcBorders>
              <w:bottom w:val="single" w:color="009EE0" w:sz="2" w:space="0"/>
            </w:tcBorders>
            <w:tcMar>
              <w:left w:w="28" w:type="dxa"/>
              <w:right w:w="28" w:type="dxa"/>
            </w:tcMar>
            <w:vAlign w:val="center"/>
          </w:tcPr>
          <w:p w:rsidR="002D4B1D" w:rsidP="009D4EC7" w:rsidRDefault="004C1C78" w14:paraId="0C5286FF" w14:textId="77777777">
            <w:pPr>
              <w:pStyle w:val="p-table"/>
              <w:jc w:val="right"/>
              <w:rPr>
                <w:sz w:val="17"/>
              </w:rPr>
            </w:pPr>
            <w:r>
              <w:rPr>
                <w:sz w:val="17"/>
              </w:rPr>
              <w:t>1.130</w:t>
            </w:r>
          </w:p>
        </w:tc>
      </w:tr>
      <w:tr w:rsidR="002D4B1D" w:rsidTr="009D4EC7" w14:paraId="6AA77675" w14:textId="77777777">
        <w:tc>
          <w:tcPr>
            <w:tcW w:w="4451" w:type="dxa"/>
            <w:tcBorders>
              <w:bottom w:val="single" w:color="009EE0" w:sz="2" w:space="0"/>
            </w:tcBorders>
            <w:tcMar>
              <w:right w:w="28" w:type="dxa"/>
            </w:tcMar>
            <w:vAlign w:val="center"/>
          </w:tcPr>
          <w:p w:rsidR="002D4B1D" w:rsidRDefault="004C1C78" w14:paraId="21780604" w14:textId="77777777">
            <w:pPr>
              <w:pStyle w:val="p-table"/>
              <w:rPr>
                <w:sz w:val="17"/>
              </w:rPr>
            </w:pPr>
            <w:r>
              <w:rPr>
                <w:sz w:val="17"/>
              </w:rPr>
              <w:t>tranche 2030 volume</w:t>
            </w:r>
          </w:p>
        </w:tc>
        <w:tc>
          <w:tcPr>
            <w:tcW w:w="873" w:type="dxa"/>
            <w:tcBorders>
              <w:bottom w:val="single" w:color="009EE0" w:sz="2" w:space="0"/>
            </w:tcBorders>
            <w:tcMar>
              <w:left w:w="28" w:type="dxa"/>
              <w:right w:w="28" w:type="dxa"/>
            </w:tcMar>
            <w:vAlign w:val="center"/>
          </w:tcPr>
          <w:p w:rsidR="002D4B1D" w:rsidP="009D4EC7" w:rsidRDefault="002D4B1D" w14:paraId="148B90D0"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493F285F"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16FC8FD1"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72260D74"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38DF14C0"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4C1C78" w14:paraId="612BDC18" w14:textId="77777777">
            <w:pPr>
              <w:pStyle w:val="p-table"/>
              <w:jc w:val="right"/>
              <w:rPr>
                <w:sz w:val="17"/>
              </w:rPr>
            </w:pPr>
            <w:r>
              <w:rPr>
                <w:sz w:val="17"/>
              </w:rPr>
              <w:t>1.056</w:t>
            </w:r>
          </w:p>
        </w:tc>
      </w:tr>
      <w:tr w:rsidR="002D4B1D" w:rsidTr="009D4EC7" w14:paraId="4C27DE45" w14:textId="77777777">
        <w:tc>
          <w:tcPr>
            <w:tcW w:w="4451" w:type="dxa"/>
            <w:tcBorders>
              <w:bottom w:val="single" w:color="009EE0" w:sz="2" w:space="0"/>
            </w:tcBorders>
            <w:tcMar>
              <w:right w:w="28" w:type="dxa"/>
            </w:tcMar>
            <w:vAlign w:val="center"/>
          </w:tcPr>
          <w:p w:rsidR="002D4B1D" w:rsidRDefault="004C1C78" w14:paraId="35785C5E" w14:textId="77777777">
            <w:pPr>
              <w:pStyle w:val="p-table"/>
              <w:rPr>
                <w:sz w:val="17"/>
              </w:rPr>
            </w:pPr>
            <w:r>
              <w:rPr>
                <w:sz w:val="17"/>
              </w:rPr>
              <w:t>tranche 2030 prijs</w:t>
            </w:r>
          </w:p>
        </w:tc>
        <w:tc>
          <w:tcPr>
            <w:tcW w:w="873" w:type="dxa"/>
            <w:tcBorders>
              <w:bottom w:val="single" w:color="009EE0" w:sz="2" w:space="0"/>
            </w:tcBorders>
            <w:tcMar>
              <w:left w:w="28" w:type="dxa"/>
              <w:right w:w="28" w:type="dxa"/>
            </w:tcMar>
            <w:vAlign w:val="center"/>
          </w:tcPr>
          <w:p w:rsidR="002D4B1D" w:rsidP="009D4EC7" w:rsidRDefault="002D4B1D" w14:paraId="657C5145"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6D46BD13"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4DD06927"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4F5EE2B2"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2D4B1D" w14:paraId="062BA53A" w14:textId="77777777">
            <w:pPr>
              <w:pStyle w:val="p-table"/>
              <w:jc w:val="right"/>
              <w:rPr>
                <w:sz w:val="17"/>
              </w:rPr>
            </w:pPr>
          </w:p>
        </w:tc>
        <w:tc>
          <w:tcPr>
            <w:tcW w:w="874" w:type="dxa"/>
            <w:tcBorders>
              <w:bottom w:val="single" w:color="009EE0" w:sz="2" w:space="0"/>
            </w:tcBorders>
            <w:tcMar>
              <w:left w:w="28" w:type="dxa"/>
              <w:right w:w="28" w:type="dxa"/>
            </w:tcMar>
            <w:vAlign w:val="center"/>
          </w:tcPr>
          <w:p w:rsidR="002D4B1D" w:rsidP="009D4EC7" w:rsidRDefault="004C1C78" w14:paraId="536E5E63" w14:textId="77777777">
            <w:pPr>
              <w:pStyle w:val="p-table"/>
              <w:jc w:val="right"/>
              <w:rPr>
                <w:sz w:val="17"/>
              </w:rPr>
            </w:pPr>
            <w:r>
              <w:rPr>
                <w:sz w:val="17"/>
              </w:rPr>
              <w:t>1.185</w:t>
            </w:r>
          </w:p>
        </w:tc>
      </w:tr>
      <w:tr w:rsidR="002D4B1D" w:rsidTr="009D4EC7" w14:paraId="771D7A21" w14:textId="77777777">
        <w:tc>
          <w:tcPr>
            <w:tcW w:w="4451" w:type="dxa"/>
            <w:tcBorders>
              <w:bottom w:val="single" w:color="009EE0" w:sz="2" w:space="0"/>
            </w:tcBorders>
            <w:tcMar>
              <w:right w:w="28" w:type="dxa"/>
            </w:tcMar>
            <w:vAlign w:val="center"/>
          </w:tcPr>
          <w:p w:rsidR="002D4B1D" w:rsidRDefault="004C1C78" w14:paraId="3086E2E5" w14:textId="77777777">
            <w:pPr>
              <w:pStyle w:val="p-table"/>
              <w:rPr>
                <w:b/>
                <w:sz w:val="17"/>
              </w:rPr>
            </w:pPr>
            <w:r>
              <w:rPr>
                <w:b/>
                <w:sz w:val="17"/>
              </w:rPr>
              <w:t>Cumulatief accres 2025-2030</w:t>
            </w:r>
          </w:p>
        </w:tc>
        <w:tc>
          <w:tcPr>
            <w:tcW w:w="873" w:type="dxa"/>
            <w:tcBorders>
              <w:bottom w:val="single" w:color="009EE0" w:sz="2" w:space="0"/>
            </w:tcBorders>
            <w:tcMar>
              <w:left w:w="28" w:type="dxa"/>
              <w:right w:w="28" w:type="dxa"/>
            </w:tcMar>
            <w:vAlign w:val="center"/>
          </w:tcPr>
          <w:p w:rsidR="002D4B1D" w:rsidP="009D4EC7" w:rsidRDefault="004C1C78" w14:paraId="41BB3F43" w14:textId="77777777">
            <w:pPr>
              <w:pStyle w:val="p-table"/>
              <w:jc w:val="right"/>
              <w:rPr>
                <w:b/>
                <w:sz w:val="17"/>
              </w:rPr>
            </w:pPr>
            <w:r>
              <w:rPr>
                <w:b/>
                <w:sz w:val="17"/>
              </w:rPr>
              <w:t>2.307</w:t>
            </w:r>
          </w:p>
        </w:tc>
        <w:tc>
          <w:tcPr>
            <w:tcW w:w="874" w:type="dxa"/>
            <w:tcBorders>
              <w:bottom w:val="single" w:color="009EE0" w:sz="2" w:space="0"/>
            </w:tcBorders>
            <w:tcMar>
              <w:left w:w="28" w:type="dxa"/>
              <w:right w:w="28" w:type="dxa"/>
            </w:tcMar>
            <w:vAlign w:val="center"/>
          </w:tcPr>
          <w:p w:rsidR="002D4B1D" w:rsidP="009D4EC7" w:rsidRDefault="004C1C78" w14:paraId="4776BF89" w14:textId="77777777">
            <w:pPr>
              <w:pStyle w:val="p-table"/>
              <w:jc w:val="right"/>
              <w:rPr>
                <w:b/>
                <w:sz w:val="17"/>
              </w:rPr>
            </w:pPr>
            <w:r>
              <w:rPr>
                <w:b/>
                <w:sz w:val="17"/>
              </w:rPr>
              <w:t>4.098</w:t>
            </w:r>
          </w:p>
        </w:tc>
        <w:tc>
          <w:tcPr>
            <w:tcW w:w="874" w:type="dxa"/>
            <w:tcBorders>
              <w:bottom w:val="single" w:color="009EE0" w:sz="2" w:space="0"/>
            </w:tcBorders>
            <w:tcMar>
              <w:left w:w="28" w:type="dxa"/>
              <w:right w:w="28" w:type="dxa"/>
            </w:tcMar>
            <w:vAlign w:val="center"/>
          </w:tcPr>
          <w:p w:rsidR="002D4B1D" w:rsidP="009D4EC7" w:rsidRDefault="004C1C78" w14:paraId="319ECE93" w14:textId="77777777">
            <w:pPr>
              <w:pStyle w:val="p-table"/>
              <w:jc w:val="right"/>
              <w:rPr>
                <w:b/>
                <w:sz w:val="17"/>
              </w:rPr>
            </w:pPr>
            <w:r>
              <w:rPr>
                <w:b/>
                <w:sz w:val="17"/>
              </w:rPr>
              <w:t>5.924</w:t>
            </w:r>
          </w:p>
        </w:tc>
        <w:tc>
          <w:tcPr>
            <w:tcW w:w="874" w:type="dxa"/>
            <w:tcBorders>
              <w:bottom w:val="single" w:color="009EE0" w:sz="2" w:space="0"/>
            </w:tcBorders>
            <w:tcMar>
              <w:left w:w="28" w:type="dxa"/>
              <w:right w:w="28" w:type="dxa"/>
            </w:tcMar>
            <w:vAlign w:val="center"/>
          </w:tcPr>
          <w:p w:rsidR="002D4B1D" w:rsidP="009D4EC7" w:rsidRDefault="004C1C78" w14:paraId="3467B525" w14:textId="77777777">
            <w:pPr>
              <w:pStyle w:val="p-table"/>
              <w:jc w:val="right"/>
              <w:rPr>
                <w:b/>
                <w:sz w:val="17"/>
              </w:rPr>
            </w:pPr>
            <w:r>
              <w:rPr>
                <w:b/>
                <w:sz w:val="17"/>
              </w:rPr>
              <w:t>7.652</w:t>
            </w:r>
          </w:p>
        </w:tc>
        <w:tc>
          <w:tcPr>
            <w:tcW w:w="874" w:type="dxa"/>
            <w:tcBorders>
              <w:bottom w:val="single" w:color="009EE0" w:sz="2" w:space="0"/>
            </w:tcBorders>
            <w:tcMar>
              <w:left w:w="28" w:type="dxa"/>
              <w:right w:w="28" w:type="dxa"/>
            </w:tcMar>
            <w:vAlign w:val="center"/>
          </w:tcPr>
          <w:p w:rsidR="002D4B1D" w:rsidP="009D4EC7" w:rsidRDefault="004C1C78" w14:paraId="099D1AD2" w14:textId="77777777">
            <w:pPr>
              <w:pStyle w:val="p-table"/>
              <w:jc w:val="right"/>
              <w:rPr>
                <w:b/>
                <w:sz w:val="17"/>
              </w:rPr>
            </w:pPr>
            <w:r>
              <w:rPr>
                <w:b/>
                <w:sz w:val="17"/>
              </w:rPr>
              <w:t>9.494</w:t>
            </w:r>
          </w:p>
        </w:tc>
        <w:tc>
          <w:tcPr>
            <w:tcW w:w="874" w:type="dxa"/>
            <w:tcBorders>
              <w:bottom w:val="single" w:color="009EE0" w:sz="2" w:space="0"/>
            </w:tcBorders>
            <w:tcMar>
              <w:left w:w="28" w:type="dxa"/>
              <w:right w:w="28" w:type="dxa"/>
            </w:tcMar>
            <w:vAlign w:val="center"/>
          </w:tcPr>
          <w:p w:rsidR="002D4B1D" w:rsidP="009D4EC7" w:rsidRDefault="004C1C78" w14:paraId="6B1A9D9D" w14:textId="77777777">
            <w:pPr>
              <w:pStyle w:val="p-table"/>
              <w:jc w:val="right"/>
              <w:rPr>
                <w:b/>
                <w:sz w:val="17"/>
              </w:rPr>
            </w:pPr>
            <w:r>
              <w:rPr>
                <w:b/>
                <w:sz w:val="17"/>
              </w:rPr>
              <w:t>11.722</w:t>
            </w:r>
          </w:p>
        </w:tc>
      </w:tr>
    </w:tbl>
    <w:p w:rsidR="002D4B1D" w:rsidRDefault="002D4B1D" w14:paraId="40E34BFC"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393"/>
        <w:gridCol w:w="1260"/>
        <w:gridCol w:w="1260"/>
        <w:gridCol w:w="1260"/>
        <w:gridCol w:w="1260"/>
        <w:gridCol w:w="1261"/>
      </w:tblGrid>
      <w:tr w:rsidR="002D4B1D" w14:paraId="33CA28D9" w14:textId="77777777">
        <w:trPr>
          <w:tblHeader/>
        </w:trPr>
        <w:tc>
          <w:tcPr>
            <w:tcW w:w="9694" w:type="dxa"/>
            <w:gridSpan w:val="6"/>
          </w:tcPr>
          <w:p w:rsidR="002D4B1D" w:rsidRDefault="004C1C78" w14:paraId="6AE6D018" w14:textId="77777777">
            <w:pPr>
              <w:pStyle w:val="kio2-table-title"/>
            </w:pPr>
            <w:r>
              <w:t>Tabel 32 Accres Miljoenennota 2025</w:t>
            </w:r>
          </w:p>
        </w:tc>
      </w:tr>
      <w:tr w:rsidR="002D4B1D" w14:paraId="75984005" w14:textId="77777777">
        <w:trPr>
          <w:tblHeader/>
        </w:trPr>
        <w:tc>
          <w:tcPr>
            <w:tcW w:w="9694" w:type="dxa"/>
            <w:gridSpan w:val="6"/>
            <w:tcBorders>
              <w:top w:val="single" w:color="000000" w:sz="2" w:space="0"/>
            </w:tcBorders>
            <w:tcMar>
              <w:top w:w="28" w:type="dxa"/>
              <w:bottom w:w="28" w:type="dxa"/>
              <w:right w:w="28" w:type="dxa"/>
            </w:tcMar>
            <w:vAlign w:val="center"/>
          </w:tcPr>
          <w:p w:rsidR="002D4B1D" w:rsidRDefault="004C1C78" w14:paraId="6D8DD7AF" w14:textId="77777777">
            <w:pPr>
              <w:pStyle w:val="p-table"/>
              <w:rPr>
                <w:color w:val="000000"/>
                <w:sz w:val="17"/>
              </w:rPr>
            </w:pPr>
            <w:r>
              <w:rPr>
                <w:color w:val="000000"/>
                <w:sz w:val="17"/>
              </w:rPr>
              <w:t>Tabel 11.3 Accres Miljoenennota 2025</w:t>
            </w:r>
          </w:p>
        </w:tc>
      </w:tr>
      <w:tr w:rsidR="002D4B1D" w:rsidTr="009D4EC7" w14:paraId="549F59D1" w14:textId="77777777">
        <w:trPr>
          <w:tblHeader/>
        </w:trPr>
        <w:tc>
          <w:tcPr>
            <w:tcW w:w="3393" w:type="dxa"/>
            <w:tcBorders>
              <w:bottom w:val="single" w:color="009EE0" w:sz="2" w:space="0"/>
            </w:tcBorders>
            <w:tcMar>
              <w:top w:w="28" w:type="dxa"/>
              <w:bottom w:w="28" w:type="dxa"/>
              <w:right w:w="28" w:type="dxa"/>
            </w:tcMar>
            <w:vAlign w:val="center"/>
          </w:tcPr>
          <w:p w:rsidR="002D4B1D" w:rsidRDefault="004C1C78" w14:paraId="6CDCEBEF" w14:textId="77777777">
            <w:pPr>
              <w:pStyle w:val="p-table"/>
              <w:rPr>
                <w:color w:val="000000"/>
                <w:sz w:val="17"/>
              </w:rPr>
            </w:pPr>
            <w:r>
              <w:rPr>
                <w:color w:val="000000"/>
                <w:sz w:val="17"/>
              </w:rPr>
              <w:t>Bedragen in miljoenen euro</w:t>
            </w:r>
          </w:p>
        </w:tc>
        <w:tc>
          <w:tcPr>
            <w:tcW w:w="1260" w:type="dxa"/>
            <w:tcBorders>
              <w:bottom w:val="single" w:color="009EE0" w:sz="2" w:space="0"/>
            </w:tcBorders>
            <w:tcMar>
              <w:top w:w="28" w:type="dxa"/>
              <w:left w:w="28" w:type="dxa"/>
              <w:bottom w:w="28" w:type="dxa"/>
              <w:right w:w="28" w:type="dxa"/>
            </w:tcMar>
            <w:vAlign w:val="center"/>
          </w:tcPr>
          <w:p w:rsidR="002D4B1D" w:rsidP="009D4EC7" w:rsidRDefault="004C1C78" w14:paraId="72543438" w14:textId="77777777">
            <w:pPr>
              <w:pStyle w:val="p-table"/>
              <w:jc w:val="right"/>
              <w:rPr>
                <w:color w:val="000000"/>
                <w:sz w:val="17"/>
              </w:rPr>
            </w:pPr>
            <w:r>
              <w:rPr>
                <w:color w:val="000000"/>
                <w:sz w:val="17"/>
              </w:rPr>
              <w:t>2025</w:t>
            </w:r>
          </w:p>
        </w:tc>
        <w:tc>
          <w:tcPr>
            <w:tcW w:w="1260" w:type="dxa"/>
            <w:tcBorders>
              <w:bottom w:val="single" w:color="009EE0" w:sz="2" w:space="0"/>
            </w:tcBorders>
            <w:tcMar>
              <w:top w:w="28" w:type="dxa"/>
              <w:left w:w="28" w:type="dxa"/>
              <w:bottom w:w="28" w:type="dxa"/>
              <w:right w:w="28" w:type="dxa"/>
            </w:tcMar>
            <w:vAlign w:val="center"/>
          </w:tcPr>
          <w:p w:rsidR="002D4B1D" w:rsidP="009D4EC7" w:rsidRDefault="004C1C78" w14:paraId="2364470D" w14:textId="77777777">
            <w:pPr>
              <w:pStyle w:val="p-table"/>
              <w:jc w:val="right"/>
              <w:rPr>
                <w:color w:val="000000"/>
                <w:sz w:val="17"/>
              </w:rPr>
            </w:pPr>
            <w:r>
              <w:rPr>
                <w:color w:val="000000"/>
                <w:sz w:val="17"/>
              </w:rPr>
              <w:t>2026</w:t>
            </w:r>
          </w:p>
        </w:tc>
        <w:tc>
          <w:tcPr>
            <w:tcW w:w="1260" w:type="dxa"/>
            <w:tcBorders>
              <w:bottom w:val="single" w:color="009EE0" w:sz="2" w:space="0"/>
            </w:tcBorders>
            <w:tcMar>
              <w:top w:w="28" w:type="dxa"/>
              <w:left w:w="28" w:type="dxa"/>
              <w:bottom w:w="28" w:type="dxa"/>
              <w:right w:w="28" w:type="dxa"/>
            </w:tcMar>
            <w:vAlign w:val="center"/>
          </w:tcPr>
          <w:p w:rsidR="002D4B1D" w:rsidP="009D4EC7" w:rsidRDefault="004C1C78" w14:paraId="59067731" w14:textId="77777777">
            <w:pPr>
              <w:pStyle w:val="p-table"/>
              <w:jc w:val="right"/>
              <w:rPr>
                <w:color w:val="000000"/>
                <w:sz w:val="17"/>
              </w:rPr>
            </w:pPr>
            <w:r>
              <w:rPr>
                <w:color w:val="000000"/>
                <w:sz w:val="17"/>
              </w:rPr>
              <w:t>2027</w:t>
            </w:r>
          </w:p>
        </w:tc>
        <w:tc>
          <w:tcPr>
            <w:tcW w:w="1260" w:type="dxa"/>
            <w:tcBorders>
              <w:bottom w:val="single" w:color="009EE0" w:sz="2" w:space="0"/>
            </w:tcBorders>
            <w:tcMar>
              <w:top w:w="28" w:type="dxa"/>
              <w:left w:w="28" w:type="dxa"/>
              <w:bottom w:w="28" w:type="dxa"/>
              <w:right w:w="28" w:type="dxa"/>
            </w:tcMar>
            <w:vAlign w:val="center"/>
          </w:tcPr>
          <w:p w:rsidR="002D4B1D" w:rsidP="009D4EC7" w:rsidRDefault="004C1C78" w14:paraId="681778DA" w14:textId="77777777">
            <w:pPr>
              <w:pStyle w:val="p-table"/>
              <w:jc w:val="right"/>
              <w:rPr>
                <w:color w:val="000000"/>
                <w:sz w:val="17"/>
              </w:rPr>
            </w:pPr>
            <w:r>
              <w:rPr>
                <w:color w:val="000000"/>
                <w:sz w:val="17"/>
              </w:rPr>
              <w:t>2028</w:t>
            </w:r>
          </w:p>
        </w:tc>
        <w:tc>
          <w:tcPr>
            <w:tcW w:w="1261" w:type="dxa"/>
            <w:tcBorders>
              <w:bottom w:val="single" w:color="009EE0" w:sz="2" w:space="0"/>
            </w:tcBorders>
            <w:tcMar>
              <w:top w:w="28" w:type="dxa"/>
              <w:left w:w="28" w:type="dxa"/>
              <w:bottom w:w="28" w:type="dxa"/>
              <w:right w:w="28" w:type="dxa"/>
            </w:tcMar>
            <w:vAlign w:val="center"/>
          </w:tcPr>
          <w:p w:rsidR="002D4B1D" w:rsidP="009D4EC7" w:rsidRDefault="004C1C78" w14:paraId="67842C2B" w14:textId="77777777">
            <w:pPr>
              <w:pStyle w:val="p-table"/>
              <w:jc w:val="right"/>
              <w:rPr>
                <w:color w:val="000000"/>
                <w:sz w:val="17"/>
              </w:rPr>
            </w:pPr>
            <w:r>
              <w:rPr>
                <w:color w:val="000000"/>
                <w:sz w:val="17"/>
              </w:rPr>
              <w:t>2029</w:t>
            </w:r>
          </w:p>
        </w:tc>
      </w:tr>
      <w:tr w:rsidR="002D4B1D" w:rsidTr="009D4EC7" w14:paraId="11E1EB24" w14:textId="77777777">
        <w:tc>
          <w:tcPr>
            <w:tcW w:w="3393" w:type="dxa"/>
            <w:tcBorders>
              <w:bottom w:val="single" w:color="009EE0" w:sz="2" w:space="0"/>
            </w:tcBorders>
            <w:tcMar>
              <w:right w:w="28" w:type="dxa"/>
            </w:tcMar>
            <w:vAlign w:val="center"/>
          </w:tcPr>
          <w:p w:rsidR="002D4B1D" w:rsidRDefault="004C1C78" w14:paraId="00458BDC" w14:textId="77777777">
            <w:pPr>
              <w:pStyle w:val="p-table"/>
              <w:rPr>
                <w:sz w:val="17"/>
              </w:rPr>
            </w:pPr>
            <w:r>
              <w:rPr>
                <w:sz w:val="17"/>
              </w:rPr>
              <w:t>tranche 2025 volume</w:t>
            </w:r>
          </w:p>
        </w:tc>
        <w:tc>
          <w:tcPr>
            <w:tcW w:w="1260" w:type="dxa"/>
            <w:tcBorders>
              <w:bottom w:val="single" w:color="009EE0" w:sz="2" w:space="0"/>
            </w:tcBorders>
            <w:tcMar>
              <w:left w:w="28" w:type="dxa"/>
              <w:right w:w="28" w:type="dxa"/>
            </w:tcMar>
            <w:vAlign w:val="center"/>
          </w:tcPr>
          <w:p w:rsidR="002D4B1D" w:rsidP="009D4EC7" w:rsidRDefault="004C1C78" w14:paraId="07131DBD" w14:textId="77777777">
            <w:pPr>
              <w:pStyle w:val="p-table"/>
              <w:jc w:val="right"/>
              <w:rPr>
                <w:sz w:val="17"/>
              </w:rPr>
            </w:pPr>
            <w:r>
              <w:rPr>
                <w:sz w:val="17"/>
              </w:rPr>
              <w:t>798</w:t>
            </w:r>
          </w:p>
        </w:tc>
        <w:tc>
          <w:tcPr>
            <w:tcW w:w="1260" w:type="dxa"/>
            <w:tcBorders>
              <w:bottom w:val="single" w:color="009EE0" w:sz="2" w:space="0"/>
            </w:tcBorders>
            <w:tcMar>
              <w:left w:w="28" w:type="dxa"/>
              <w:right w:w="28" w:type="dxa"/>
            </w:tcMar>
            <w:vAlign w:val="center"/>
          </w:tcPr>
          <w:p w:rsidR="002D4B1D" w:rsidP="009D4EC7" w:rsidRDefault="004C1C78" w14:paraId="03689297" w14:textId="77777777">
            <w:pPr>
              <w:pStyle w:val="p-table"/>
              <w:jc w:val="right"/>
              <w:rPr>
                <w:sz w:val="17"/>
              </w:rPr>
            </w:pPr>
            <w:r>
              <w:rPr>
                <w:sz w:val="17"/>
              </w:rPr>
              <w:t>747</w:t>
            </w:r>
          </w:p>
        </w:tc>
        <w:tc>
          <w:tcPr>
            <w:tcW w:w="1260" w:type="dxa"/>
            <w:tcBorders>
              <w:bottom w:val="single" w:color="009EE0" w:sz="2" w:space="0"/>
            </w:tcBorders>
            <w:tcMar>
              <w:left w:w="28" w:type="dxa"/>
              <w:right w:w="28" w:type="dxa"/>
            </w:tcMar>
            <w:vAlign w:val="center"/>
          </w:tcPr>
          <w:p w:rsidR="002D4B1D" w:rsidP="009D4EC7" w:rsidRDefault="004C1C78" w14:paraId="5DCC4BD0" w14:textId="77777777">
            <w:pPr>
              <w:pStyle w:val="p-table"/>
              <w:jc w:val="right"/>
              <w:rPr>
                <w:sz w:val="17"/>
              </w:rPr>
            </w:pPr>
            <w:r>
              <w:rPr>
                <w:sz w:val="17"/>
              </w:rPr>
              <w:t>744</w:t>
            </w:r>
          </w:p>
        </w:tc>
        <w:tc>
          <w:tcPr>
            <w:tcW w:w="1260" w:type="dxa"/>
            <w:tcBorders>
              <w:bottom w:val="single" w:color="009EE0" w:sz="2" w:space="0"/>
            </w:tcBorders>
            <w:tcMar>
              <w:left w:w="28" w:type="dxa"/>
              <w:right w:w="28" w:type="dxa"/>
            </w:tcMar>
            <w:vAlign w:val="center"/>
          </w:tcPr>
          <w:p w:rsidR="002D4B1D" w:rsidP="009D4EC7" w:rsidRDefault="004C1C78" w14:paraId="01855884" w14:textId="77777777">
            <w:pPr>
              <w:pStyle w:val="p-table"/>
              <w:jc w:val="right"/>
              <w:rPr>
                <w:sz w:val="17"/>
              </w:rPr>
            </w:pPr>
            <w:r>
              <w:rPr>
                <w:sz w:val="17"/>
              </w:rPr>
              <w:t>741</w:t>
            </w:r>
          </w:p>
        </w:tc>
        <w:tc>
          <w:tcPr>
            <w:tcW w:w="1261" w:type="dxa"/>
            <w:tcBorders>
              <w:bottom w:val="single" w:color="009EE0" w:sz="2" w:space="0"/>
            </w:tcBorders>
            <w:tcMar>
              <w:left w:w="28" w:type="dxa"/>
              <w:right w:w="28" w:type="dxa"/>
            </w:tcMar>
            <w:vAlign w:val="center"/>
          </w:tcPr>
          <w:p w:rsidR="002D4B1D" w:rsidP="009D4EC7" w:rsidRDefault="004C1C78" w14:paraId="73A16663" w14:textId="77777777">
            <w:pPr>
              <w:pStyle w:val="p-table"/>
              <w:jc w:val="right"/>
              <w:rPr>
                <w:sz w:val="17"/>
              </w:rPr>
            </w:pPr>
            <w:r>
              <w:rPr>
                <w:sz w:val="17"/>
              </w:rPr>
              <w:t>741</w:t>
            </w:r>
          </w:p>
        </w:tc>
      </w:tr>
      <w:tr w:rsidR="002D4B1D" w:rsidTr="009D4EC7" w14:paraId="4E8E9391" w14:textId="77777777">
        <w:tc>
          <w:tcPr>
            <w:tcW w:w="3393" w:type="dxa"/>
            <w:tcBorders>
              <w:bottom w:val="single" w:color="009EE0" w:sz="2" w:space="0"/>
            </w:tcBorders>
            <w:tcMar>
              <w:right w:w="28" w:type="dxa"/>
            </w:tcMar>
            <w:vAlign w:val="center"/>
          </w:tcPr>
          <w:p w:rsidR="002D4B1D" w:rsidRDefault="004C1C78" w14:paraId="230676CF" w14:textId="77777777">
            <w:pPr>
              <w:pStyle w:val="p-table"/>
              <w:rPr>
                <w:sz w:val="17"/>
              </w:rPr>
            </w:pPr>
            <w:r>
              <w:rPr>
                <w:sz w:val="17"/>
              </w:rPr>
              <w:t>tranche 2025 prijs</w:t>
            </w:r>
          </w:p>
        </w:tc>
        <w:tc>
          <w:tcPr>
            <w:tcW w:w="1260" w:type="dxa"/>
            <w:tcBorders>
              <w:bottom w:val="single" w:color="009EE0" w:sz="2" w:space="0"/>
            </w:tcBorders>
            <w:tcMar>
              <w:left w:w="28" w:type="dxa"/>
              <w:right w:w="28" w:type="dxa"/>
            </w:tcMar>
            <w:vAlign w:val="center"/>
          </w:tcPr>
          <w:p w:rsidR="002D4B1D" w:rsidP="009D4EC7" w:rsidRDefault="004C1C78" w14:paraId="4A08958D" w14:textId="77777777">
            <w:pPr>
              <w:pStyle w:val="p-table"/>
              <w:jc w:val="right"/>
              <w:rPr>
                <w:sz w:val="17"/>
              </w:rPr>
            </w:pPr>
            <w:r>
              <w:rPr>
                <w:sz w:val="17"/>
              </w:rPr>
              <w:t>1.086</w:t>
            </w:r>
          </w:p>
        </w:tc>
        <w:tc>
          <w:tcPr>
            <w:tcW w:w="1260" w:type="dxa"/>
            <w:tcBorders>
              <w:bottom w:val="single" w:color="009EE0" w:sz="2" w:space="0"/>
            </w:tcBorders>
            <w:tcMar>
              <w:left w:w="28" w:type="dxa"/>
              <w:right w:w="28" w:type="dxa"/>
            </w:tcMar>
            <w:vAlign w:val="center"/>
          </w:tcPr>
          <w:p w:rsidR="002D4B1D" w:rsidP="009D4EC7" w:rsidRDefault="004C1C78" w14:paraId="465E1E76" w14:textId="77777777">
            <w:pPr>
              <w:pStyle w:val="p-table"/>
              <w:jc w:val="right"/>
              <w:rPr>
                <w:sz w:val="17"/>
              </w:rPr>
            </w:pPr>
            <w:r>
              <w:rPr>
                <w:sz w:val="17"/>
              </w:rPr>
              <w:t>1.018</w:t>
            </w:r>
          </w:p>
        </w:tc>
        <w:tc>
          <w:tcPr>
            <w:tcW w:w="1260" w:type="dxa"/>
            <w:tcBorders>
              <w:bottom w:val="single" w:color="009EE0" w:sz="2" w:space="0"/>
            </w:tcBorders>
            <w:tcMar>
              <w:left w:w="28" w:type="dxa"/>
              <w:right w:w="28" w:type="dxa"/>
            </w:tcMar>
            <w:vAlign w:val="center"/>
          </w:tcPr>
          <w:p w:rsidR="002D4B1D" w:rsidP="009D4EC7" w:rsidRDefault="004C1C78" w14:paraId="23C35F59" w14:textId="77777777">
            <w:pPr>
              <w:pStyle w:val="p-table"/>
              <w:jc w:val="right"/>
              <w:rPr>
                <w:sz w:val="17"/>
              </w:rPr>
            </w:pPr>
            <w:r>
              <w:rPr>
                <w:sz w:val="17"/>
              </w:rPr>
              <w:t>1.014</w:t>
            </w:r>
          </w:p>
        </w:tc>
        <w:tc>
          <w:tcPr>
            <w:tcW w:w="1260" w:type="dxa"/>
            <w:tcBorders>
              <w:bottom w:val="single" w:color="009EE0" w:sz="2" w:space="0"/>
            </w:tcBorders>
            <w:tcMar>
              <w:left w:w="28" w:type="dxa"/>
              <w:right w:w="28" w:type="dxa"/>
            </w:tcMar>
            <w:vAlign w:val="center"/>
          </w:tcPr>
          <w:p w:rsidR="002D4B1D" w:rsidP="009D4EC7" w:rsidRDefault="004C1C78" w14:paraId="192DA1F1" w14:textId="77777777">
            <w:pPr>
              <w:pStyle w:val="p-table"/>
              <w:jc w:val="right"/>
              <w:rPr>
                <w:sz w:val="17"/>
              </w:rPr>
            </w:pPr>
            <w:r>
              <w:rPr>
                <w:sz w:val="17"/>
              </w:rPr>
              <w:t>1.010</w:t>
            </w:r>
          </w:p>
        </w:tc>
        <w:tc>
          <w:tcPr>
            <w:tcW w:w="1261" w:type="dxa"/>
            <w:tcBorders>
              <w:bottom w:val="single" w:color="009EE0" w:sz="2" w:space="0"/>
            </w:tcBorders>
            <w:tcMar>
              <w:left w:w="28" w:type="dxa"/>
              <w:right w:w="28" w:type="dxa"/>
            </w:tcMar>
            <w:vAlign w:val="center"/>
          </w:tcPr>
          <w:p w:rsidR="002D4B1D" w:rsidP="009D4EC7" w:rsidRDefault="004C1C78" w14:paraId="06AA4E68" w14:textId="77777777">
            <w:pPr>
              <w:pStyle w:val="p-table"/>
              <w:jc w:val="right"/>
              <w:rPr>
                <w:sz w:val="17"/>
              </w:rPr>
            </w:pPr>
            <w:r>
              <w:rPr>
                <w:sz w:val="17"/>
              </w:rPr>
              <w:t>1.009</w:t>
            </w:r>
          </w:p>
        </w:tc>
      </w:tr>
      <w:tr w:rsidR="002D4B1D" w:rsidTr="009D4EC7" w14:paraId="443B3BD1" w14:textId="77777777">
        <w:tc>
          <w:tcPr>
            <w:tcW w:w="3393" w:type="dxa"/>
            <w:tcBorders>
              <w:bottom w:val="single" w:color="009EE0" w:sz="2" w:space="0"/>
            </w:tcBorders>
            <w:tcMar>
              <w:right w:w="28" w:type="dxa"/>
            </w:tcMar>
            <w:vAlign w:val="center"/>
          </w:tcPr>
          <w:p w:rsidR="002D4B1D" w:rsidRDefault="004C1C78" w14:paraId="4EC00CD3" w14:textId="77777777">
            <w:pPr>
              <w:pStyle w:val="p-table"/>
              <w:rPr>
                <w:sz w:val="17"/>
              </w:rPr>
            </w:pPr>
            <w:r>
              <w:rPr>
                <w:sz w:val="17"/>
              </w:rPr>
              <w:t>tranche 2026 volume</w:t>
            </w:r>
          </w:p>
        </w:tc>
        <w:tc>
          <w:tcPr>
            <w:tcW w:w="1260" w:type="dxa"/>
            <w:tcBorders>
              <w:bottom w:val="single" w:color="009EE0" w:sz="2" w:space="0"/>
            </w:tcBorders>
            <w:tcMar>
              <w:left w:w="28" w:type="dxa"/>
              <w:right w:w="28" w:type="dxa"/>
            </w:tcMar>
            <w:vAlign w:val="center"/>
          </w:tcPr>
          <w:p w:rsidR="002D4B1D" w:rsidP="009D4EC7" w:rsidRDefault="002D4B1D" w14:paraId="38B8CAC0"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24470842" w14:textId="77777777">
            <w:pPr>
              <w:pStyle w:val="p-table"/>
              <w:jc w:val="right"/>
              <w:rPr>
                <w:sz w:val="17"/>
              </w:rPr>
            </w:pPr>
            <w:r>
              <w:rPr>
                <w:sz w:val="17"/>
              </w:rPr>
              <w:t>702</w:t>
            </w:r>
          </w:p>
        </w:tc>
        <w:tc>
          <w:tcPr>
            <w:tcW w:w="1260" w:type="dxa"/>
            <w:tcBorders>
              <w:bottom w:val="single" w:color="009EE0" w:sz="2" w:space="0"/>
            </w:tcBorders>
            <w:tcMar>
              <w:left w:w="28" w:type="dxa"/>
              <w:right w:w="28" w:type="dxa"/>
            </w:tcMar>
            <w:vAlign w:val="center"/>
          </w:tcPr>
          <w:p w:rsidR="002D4B1D" w:rsidP="009D4EC7" w:rsidRDefault="004C1C78" w14:paraId="5414A404" w14:textId="77777777">
            <w:pPr>
              <w:pStyle w:val="p-table"/>
              <w:jc w:val="right"/>
              <w:rPr>
                <w:sz w:val="17"/>
              </w:rPr>
            </w:pPr>
            <w:r>
              <w:rPr>
                <w:sz w:val="17"/>
              </w:rPr>
              <w:t>699</w:t>
            </w:r>
          </w:p>
        </w:tc>
        <w:tc>
          <w:tcPr>
            <w:tcW w:w="1260" w:type="dxa"/>
            <w:tcBorders>
              <w:bottom w:val="single" w:color="009EE0" w:sz="2" w:space="0"/>
            </w:tcBorders>
            <w:tcMar>
              <w:left w:w="28" w:type="dxa"/>
              <w:right w:w="28" w:type="dxa"/>
            </w:tcMar>
            <w:vAlign w:val="center"/>
          </w:tcPr>
          <w:p w:rsidR="002D4B1D" w:rsidP="009D4EC7" w:rsidRDefault="004C1C78" w14:paraId="36E517B4" w14:textId="77777777">
            <w:pPr>
              <w:pStyle w:val="p-table"/>
              <w:jc w:val="right"/>
              <w:rPr>
                <w:sz w:val="17"/>
              </w:rPr>
            </w:pPr>
            <w:r>
              <w:rPr>
                <w:sz w:val="17"/>
              </w:rPr>
              <w:t>697</w:t>
            </w:r>
          </w:p>
        </w:tc>
        <w:tc>
          <w:tcPr>
            <w:tcW w:w="1261" w:type="dxa"/>
            <w:tcBorders>
              <w:bottom w:val="single" w:color="009EE0" w:sz="2" w:space="0"/>
            </w:tcBorders>
            <w:tcMar>
              <w:left w:w="28" w:type="dxa"/>
              <w:right w:w="28" w:type="dxa"/>
            </w:tcMar>
            <w:vAlign w:val="center"/>
          </w:tcPr>
          <w:p w:rsidR="002D4B1D" w:rsidP="009D4EC7" w:rsidRDefault="004C1C78" w14:paraId="0DCB1D99" w14:textId="77777777">
            <w:pPr>
              <w:pStyle w:val="p-table"/>
              <w:jc w:val="right"/>
              <w:rPr>
                <w:sz w:val="17"/>
              </w:rPr>
            </w:pPr>
            <w:r>
              <w:rPr>
                <w:sz w:val="17"/>
              </w:rPr>
              <w:t>696</w:t>
            </w:r>
          </w:p>
        </w:tc>
      </w:tr>
      <w:tr w:rsidR="002D4B1D" w:rsidTr="009D4EC7" w14:paraId="20CB3849" w14:textId="77777777">
        <w:tc>
          <w:tcPr>
            <w:tcW w:w="3393" w:type="dxa"/>
            <w:tcBorders>
              <w:bottom w:val="single" w:color="009EE0" w:sz="2" w:space="0"/>
            </w:tcBorders>
            <w:tcMar>
              <w:right w:w="28" w:type="dxa"/>
            </w:tcMar>
            <w:vAlign w:val="center"/>
          </w:tcPr>
          <w:p w:rsidR="002D4B1D" w:rsidRDefault="004C1C78" w14:paraId="2F729479" w14:textId="77777777">
            <w:pPr>
              <w:pStyle w:val="p-table"/>
              <w:rPr>
                <w:sz w:val="17"/>
              </w:rPr>
            </w:pPr>
            <w:r>
              <w:rPr>
                <w:sz w:val="17"/>
              </w:rPr>
              <w:t>tranche 2026 prijs</w:t>
            </w:r>
          </w:p>
        </w:tc>
        <w:tc>
          <w:tcPr>
            <w:tcW w:w="1260" w:type="dxa"/>
            <w:tcBorders>
              <w:bottom w:val="single" w:color="009EE0" w:sz="2" w:space="0"/>
            </w:tcBorders>
            <w:tcMar>
              <w:left w:w="28" w:type="dxa"/>
              <w:right w:w="28" w:type="dxa"/>
            </w:tcMar>
            <w:vAlign w:val="center"/>
          </w:tcPr>
          <w:p w:rsidR="002D4B1D" w:rsidP="009D4EC7" w:rsidRDefault="002D4B1D" w14:paraId="59B6ADBD"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503405F3" w14:textId="77777777">
            <w:pPr>
              <w:pStyle w:val="p-table"/>
              <w:jc w:val="right"/>
              <w:rPr>
                <w:sz w:val="17"/>
              </w:rPr>
            </w:pPr>
            <w:r>
              <w:rPr>
                <w:sz w:val="17"/>
              </w:rPr>
              <w:t>1.041</w:t>
            </w:r>
          </w:p>
        </w:tc>
        <w:tc>
          <w:tcPr>
            <w:tcW w:w="1260" w:type="dxa"/>
            <w:tcBorders>
              <w:bottom w:val="single" w:color="009EE0" w:sz="2" w:space="0"/>
            </w:tcBorders>
            <w:tcMar>
              <w:left w:w="28" w:type="dxa"/>
              <w:right w:w="28" w:type="dxa"/>
            </w:tcMar>
            <w:vAlign w:val="center"/>
          </w:tcPr>
          <w:p w:rsidR="002D4B1D" w:rsidP="009D4EC7" w:rsidRDefault="004C1C78" w14:paraId="76D51065" w14:textId="77777777">
            <w:pPr>
              <w:pStyle w:val="p-table"/>
              <w:jc w:val="right"/>
              <w:rPr>
                <w:sz w:val="17"/>
              </w:rPr>
            </w:pPr>
            <w:r>
              <w:rPr>
                <w:sz w:val="17"/>
              </w:rPr>
              <w:t>1.037</w:t>
            </w:r>
          </w:p>
        </w:tc>
        <w:tc>
          <w:tcPr>
            <w:tcW w:w="1260" w:type="dxa"/>
            <w:tcBorders>
              <w:bottom w:val="single" w:color="009EE0" w:sz="2" w:space="0"/>
            </w:tcBorders>
            <w:tcMar>
              <w:left w:w="28" w:type="dxa"/>
              <w:right w:w="28" w:type="dxa"/>
            </w:tcMar>
            <w:vAlign w:val="center"/>
          </w:tcPr>
          <w:p w:rsidR="002D4B1D" w:rsidP="009D4EC7" w:rsidRDefault="004C1C78" w14:paraId="66E2D9B7" w14:textId="77777777">
            <w:pPr>
              <w:pStyle w:val="p-table"/>
              <w:jc w:val="right"/>
              <w:rPr>
                <w:sz w:val="17"/>
              </w:rPr>
            </w:pPr>
            <w:r>
              <w:rPr>
                <w:sz w:val="17"/>
              </w:rPr>
              <w:t>1.033</w:t>
            </w:r>
          </w:p>
        </w:tc>
        <w:tc>
          <w:tcPr>
            <w:tcW w:w="1261" w:type="dxa"/>
            <w:tcBorders>
              <w:bottom w:val="single" w:color="009EE0" w:sz="2" w:space="0"/>
            </w:tcBorders>
            <w:tcMar>
              <w:left w:w="28" w:type="dxa"/>
              <w:right w:w="28" w:type="dxa"/>
            </w:tcMar>
            <w:vAlign w:val="center"/>
          </w:tcPr>
          <w:p w:rsidR="002D4B1D" w:rsidP="009D4EC7" w:rsidRDefault="004C1C78" w14:paraId="27C73865" w14:textId="77777777">
            <w:pPr>
              <w:pStyle w:val="p-table"/>
              <w:jc w:val="right"/>
              <w:rPr>
                <w:sz w:val="17"/>
              </w:rPr>
            </w:pPr>
            <w:r>
              <w:rPr>
                <w:sz w:val="17"/>
              </w:rPr>
              <w:t>1.032</w:t>
            </w:r>
          </w:p>
        </w:tc>
      </w:tr>
      <w:tr w:rsidR="002D4B1D" w:rsidTr="009D4EC7" w14:paraId="4B9E6C8D" w14:textId="77777777">
        <w:tc>
          <w:tcPr>
            <w:tcW w:w="3393" w:type="dxa"/>
            <w:tcBorders>
              <w:bottom w:val="single" w:color="009EE0" w:sz="2" w:space="0"/>
            </w:tcBorders>
            <w:tcMar>
              <w:right w:w="28" w:type="dxa"/>
            </w:tcMar>
            <w:vAlign w:val="center"/>
          </w:tcPr>
          <w:p w:rsidR="002D4B1D" w:rsidRDefault="004C1C78" w14:paraId="2F3B07D6" w14:textId="77777777">
            <w:pPr>
              <w:pStyle w:val="p-table"/>
              <w:rPr>
                <w:sz w:val="17"/>
              </w:rPr>
            </w:pPr>
            <w:r>
              <w:rPr>
                <w:sz w:val="17"/>
              </w:rPr>
              <w:t>tranche 2027 volume</w:t>
            </w:r>
          </w:p>
        </w:tc>
        <w:tc>
          <w:tcPr>
            <w:tcW w:w="1260" w:type="dxa"/>
            <w:tcBorders>
              <w:bottom w:val="single" w:color="009EE0" w:sz="2" w:space="0"/>
            </w:tcBorders>
            <w:tcMar>
              <w:left w:w="28" w:type="dxa"/>
              <w:right w:w="28" w:type="dxa"/>
            </w:tcMar>
            <w:vAlign w:val="center"/>
          </w:tcPr>
          <w:p w:rsidR="002D4B1D" w:rsidP="009D4EC7" w:rsidRDefault="002D4B1D" w14:paraId="06A862E1"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04E605D1"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0779DF9F" w14:textId="77777777">
            <w:pPr>
              <w:pStyle w:val="p-table"/>
              <w:jc w:val="right"/>
              <w:rPr>
                <w:sz w:val="17"/>
              </w:rPr>
            </w:pPr>
            <w:r>
              <w:rPr>
                <w:sz w:val="17"/>
              </w:rPr>
              <w:t>663</w:t>
            </w:r>
          </w:p>
        </w:tc>
        <w:tc>
          <w:tcPr>
            <w:tcW w:w="1260" w:type="dxa"/>
            <w:tcBorders>
              <w:bottom w:val="single" w:color="009EE0" w:sz="2" w:space="0"/>
            </w:tcBorders>
            <w:tcMar>
              <w:left w:w="28" w:type="dxa"/>
              <w:right w:w="28" w:type="dxa"/>
            </w:tcMar>
            <w:vAlign w:val="center"/>
          </w:tcPr>
          <w:p w:rsidR="002D4B1D" w:rsidP="009D4EC7" w:rsidRDefault="004C1C78" w14:paraId="69848F2E" w14:textId="77777777">
            <w:pPr>
              <w:pStyle w:val="p-table"/>
              <w:jc w:val="right"/>
              <w:rPr>
                <w:sz w:val="17"/>
              </w:rPr>
            </w:pPr>
            <w:r>
              <w:rPr>
                <w:sz w:val="17"/>
              </w:rPr>
              <w:t>660</w:t>
            </w:r>
          </w:p>
        </w:tc>
        <w:tc>
          <w:tcPr>
            <w:tcW w:w="1261" w:type="dxa"/>
            <w:tcBorders>
              <w:bottom w:val="single" w:color="009EE0" w:sz="2" w:space="0"/>
            </w:tcBorders>
            <w:tcMar>
              <w:left w:w="28" w:type="dxa"/>
              <w:right w:w="28" w:type="dxa"/>
            </w:tcMar>
            <w:vAlign w:val="center"/>
          </w:tcPr>
          <w:p w:rsidR="002D4B1D" w:rsidP="009D4EC7" w:rsidRDefault="004C1C78" w14:paraId="1D75CF4D" w14:textId="77777777">
            <w:pPr>
              <w:pStyle w:val="p-table"/>
              <w:jc w:val="right"/>
              <w:rPr>
                <w:sz w:val="17"/>
              </w:rPr>
            </w:pPr>
            <w:r>
              <w:rPr>
                <w:sz w:val="17"/>
              </w:rPr>
              <w:t>660</w:t>
            </w:r>
          </w:p>
        </w:tc>
      </w:tr>
      <w:tr w:rsidR="002D4B1D" w:rsidTr="009D4EC7" w14:paraId="463A2DBB" w14:textId="77777777">
        <w:tc>
          <w:tcPr>
            <w:tcW w:w="3393" w:type="dxa"/>
            <w:tcBorders>
              <w:bottom w:val="single" w:color="009EE0" w:sz="2" w:space="0"/>
            </w:tcBorders>
            <w:tcMar>
              <w:right w:w="28" w:type="dxa"/>
            </w:tcMar>
            <w:vAlign w:val="center"/>
          </w:tcPr>
          <w:p w:rsidR="002D4B1D" w:rsidRDefault="004C1C78" w14:paraId="17B7442D" w14:textId="77777777">
            <w:pPr>
              <w:pStyle w:val="p-table"/>
              <w:rPr>
                <w:sz w:val="17"/>
              </w:rPr>
            </w:pPr>
            <w:r>
              <w:rPr>
                <w:sz w:val="17"/>
              </w:rPr>
              <w:t>tranche 2027 prijs</w:t>
            </w:r>
          </w:p>
        </w:tc>
        <w:tc>
          <w:tcPr>
            <w:tcW w:w="1260" w:type="dxa"/>
            <w:tcBorders>
              <w:bottom w:val="single" w:color="009EE0" w:sz="2" w:space="0"/>
            </w:tcBorders>
            <w:tcMar>
              <w:left w:w="28" w:type="dxa"/>
              <w:right w:w="28" w:type="dxa"/>
            </w:tcMar>
            <w:vAlign w:val="center"/>
          </w:tcPr>
          <w:p w:rsidR="002D4B1D" w:rsidP="009D4EC7" w:rsidRDefault="002D4B1D" w14:paraId="6CBF3BDA"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7F67FB4D"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5320A265" w14:textId="77777777">
            <w:pPr>
              <w:pStyle w:val="p-table"/>
              <w:jc w:val="right"/>
              <w:rPr>
                <w:sz w:val="17"/>
              </w:rPr>
            </w:pPr>
            <w:r>
              <w:rPr>
                <w:sz w:val="17"/>
              </w:rPr>
              <w:t>1.078</w:t>
            </w:r>
          </w:p>
        </w:tc>
        <w:tc>
          <w:tcPr>
            <w:tcW w:w="1260" w:type="dxa"/>
            <w:tcBorders>
              <w:bottom w:val="single" w:color="009EE0" w:sz="2" w:space="0"/>
            </w:tcBorders>
            <w:tcMar>
              <w:left w:w="28" w:type="dxa"/>
              <w:right w:w="28" w:type="dxa"/>
            </w:tcMar>
            <w:vAlign w:val="center"/>
          </w:tcPr>
          <w:p w:rsidR="002D4B1D" w:rsidP="009D4EC7" w:rsidRDefault="004C1C78" w14:paraId="2602EC69" w14:textId="77777777">
            <w:pPr>
              <w:pStyle w:val="p-table"/>
              <w:jc w:val="right"/>
              <w:rPr>
                <w:sz w:val="17"/>
              </w:rPr>
            </w:pPr>
            <w:r>
              <w:rPr>
                <w:sz w:val="17"/>
              </w:rPr>
              <w:t>1.074</w:t>
            </w:r>
          </w:p>
        </w:tc>
        <w:tc>
          <w:tcPr>
            <w:tcW w:w="1261" w:type="dxa"/>
            <w:tcBorders>
              <w:bottom w:val="single" w:color="009EE0" w:sz="2" w:space="0"/>
            </w:tcBorders>
            <w:tcMar>
              <w:left w:w="28" w:type="dxa"/>
              <w:right w:w="28" w:type="dxa"/>
            </w:tcMar>
            <w:vAlign w:val="center"/>
          </w:tcPr>
          <w:p w:rsidR="002D4B1D" w:rsidP="009D4EC7" w:rsidRDefault="004C1C78" w14:paraId="59344B50" w14:textId="77777777">
            <w:pPr>
              <w:pStyle w:val="p-table"/>
              <w:jc w:val="right"/>
              <w:rPr>
                <w:sz w:val="17"/>
              </w:rPr>
            </w:pPr>
            <w:r>
              <w:rPr>
                <w:sz w:val="17"/>
              </w:rPr>
              <w:t>1.073</w:t>
            </w:r>
          </w:p>
        </w:tc>
      </w:tr>
      <w:tr w:rsidR="002D4B1D" w:rsidTr="009D4EC7" w14:paraId="396F0FE8" w14:textId="77777777">
        <w:tc>
          <w:tcPr>
            <w:tcW w:w="3393" w:type="dxa"/>
            <w:tcBorders>
              <w:bottom w:val="single" w:color="009EE0" w:sz="2" w:space="0"/>
            </w:tcBorders>
            <w:tcMar>
              <w:right w:w="28" w:type="dxa"/>
            </w:tcMar>
            <w:vAlign w:val="center"/>
          </w:tcPr>
          <w:p w:rsidR="002D4B1D" w:rsidRDefault="004C1C78" w14:paraId="40F92777" w14:textId="77777777">
            <w:pPr>
              <w:pStyle w:val="p-table"/>
              <w:rPr>
                <w:sz w:val="17"/>
              </w:rPr>
            </w:pPr>
            <w:r>
              <w:rPr>
                <w:sz w:val="17"/>
              </w:rPr>
              <w:t>tranche 2028 volume</w:t>
            </w:r>
          </w:p>
        </w:tc>
        <w:tc>
          <w:tcPr>
            <w:tcW w:w="1260" w:type="dxa"/>
            <w:tcBorders>
              <w:bottom w:val="single" w:color="009EE0" w:sz="2" w:space="0"/>
            </w:tcBorders>
            <w:tcMar>
              <w:left w:w="28" w:type="dxa"/>
              <w:right w:w="28" w:type="dxa"/>
            </w:tcMar>
            <w:vAlign w:val="center"/>
          </w:tcPr>
          <w:p w:rsidR="002D4B1D" w:rsidP="009D4EC7" w:rsidRDefault="002D4B1D" w14:paraId="316BD37A"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109CC198"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68BBA8A0"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0240FC1D" w14:textId="77777777">
            <w:pPr>
              <w:pStyle w:val="p-table"/>
              <w:jc w:val="right"/>
              <w:rPr>
                <w:sz w:val="17"/>
              </w:rPr>
            </w:pPr>
            <w:r>
              <w:rPr>
                <w:sz w:val="17"/>
              </w:rPr>
              <w:t>639</w:t>
            </w:r>
          </w:p>
        </w:tc>
        <w:tc>
          <w:tcPr>
            <w:tcW w:w="1261" w:type="dxa"/>
            <w:tcBorders>
              <w:bottom w:val="single" w:color="009EE0" w:sz="2" w:space="0"/>
            </w:tcBorders>
            <w:tcMar>
              <w:left w:w="28" w:type="dxa"/>
              <w:right w:w="28" w:type="dxa"/>
            </w:tcMar>
            <w:vAlign w:val="center"/>
          </w:tcPr>
          <w:p w:rsidR="002D4B1D" w:rsidP="009D4EC7" w:rsidRDefault="004C1C78" w14:paraId="12148CED" w14:textId="77777777">
            <w:pPr>
              <w:pStyle w:val="p-table"/>
              <w:jc w:val="right"/>
              <w:rPr>
                <w:sz w:val="17"/>
              </w:rPr>
            </w:pPr>
            <w:r>
              <w:rPr>
                <w:sz w:val="17"/>
              </w:rPr>
              <w:t>638</w:t>
            </w:r>
          </w:p>
        </w:tc>
      </w:tr>
      <w:tr w:rsidR="002D4B1D" w:rsidTr="009D4EC7" w14:paraId="6E1A5304" w14:textId="77777777">
        <w:tc>
          <w:tcPr>
            <w:tcW w:w="3393" w:type="dxa"/>
            <w:tcBorders>
              <w:bottom w:val="single" w:color="009EE0" w:sz="2" w:space="0"/>
            </w:tcBorders>
            <w:tcMar>
              <w:right w:w="28" w:type="dxa"/>
            </w:tcMar>
            <w:vAlign w:val="center"/>
          </w:tcPr>
          <w:p w:rsidR="002D4B1D" w:rsidRDefault="004C1C78" w14:paraId="74C1FD69" w14:textId="77777777">
            <w:pPr>
              <w:pStyle w:val="p-table"/>
              <w:rPr>
                <w:sz w:val="17"/>
              </w:rPr>
            </w:pPr>
            <w:r>
              <w:rPr>
                <w:sz w:val="17"/>
              </w:rPr>
              <w:t xml:space="preserve">tranche 2028 </w:t>
            </w:r>
            <w:r>
              <w:rPr>
                <w:sz w:val="17"/>
              </w:rPr>
              <w:t>prijs</w:t>
            </w:r>
          </w:p>
        </w:tc>
        <w:tc>
          <w:tcPr>
            <w:tcW w:w="1260" w:type="dxa"/>
            <w:tcBorders>
              <w:bottom w:val="single" w:color="009EE0" w:sz="2" w:space="0"/>
            </w:tcBorders>
            <w:tcMar>
              <w:left w:w="28" w:type="dxa"/>
              <w:right w:w="28" w:type="dxa"/>
            </w:tcMar>
            <w:vAlign w:val="center"/>
          </w:tcPr>
          <w:p w:rsidR="002D4B1D" w:rsidP="009D4EC7" w:rsidRDefault="002D4B1D" w14:paraId="5123A5F2"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5FA2180B"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688143BF"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4210E9DA" w14:textId="77777777">
            <w:pPr>
              <w:pStyle w:val="p-table"/>
              <w:jc w:val="right"/>
              <w:rPr>
                <w:sz w:val="17"/>
              </w:rPr>
            </w:pPr>
            <w:r>
              <w:rPr>
                <w:sz w:val="17"/>
              </w:rPr>
              <w:t>1.025</w:t>
            </w:r>
          </w:p>
        </w:tc>
        <w:tc>
          <w:tcPr>
            <w:tcW w:w="1261" w:type="dxa"/>
            <w:tcBorders>
              <w:bottom w:val="single" w:color="009EE0" w:sz="2" w:space="0"/>
            </w:tcBorders>
            <w:tcMar>
              <w:left w:w="28" w:type="dxa"/>
              <w:right w:w="28" w:type="dxa"/>
            </w:tcMar>
            <w:vAlign w:val="center"/>
          </w:tcPr>
          <w:p w:rsidR="002D4B1D" w:rsidP="009D4EC7" w:rsidRDefault="004C1C78" w14:paraId="1DE82684" w14:textId="77777777">
            <w:pPr>
              <w:pStyle w:val="p-table"/>
              <w:jc w:val="right"/>
              <w:rPr>
                <w:sz w:val="17"/>
              </w:rPr>
            </w:pPr>
            <w:r>
              <w:rPr>
                <w:sz w:val="17"/>
              </w:rPr>
              <w:t>1.025</w:t>
            </w:r>
          </w:p>
        </w:tc>
      </w:tr>
      <w:tr w:rsidR="002D4B1D" w:rsidTr="009D4EC7" w14:paraId="60EB2F85" w14:textId="77777777">
        <w:tc>
          <w:tcPr>
            <w:tcW w:w="3393" w:type="dxa"/>
            <w:tcBorders>
              <w:bottom w:val="single" w:color="009EE0" w:sz="2" w:space="0"/>
            </w:tcBorders>
            <w:tcMar>
              <w:right w:w="28" w:type="dxa"/>
            </w:tcMar>
            <w:vAlign w:val="center"/>
          </w:tcPr>
          <w:p w:rsidR="002D4B1D" w:rsidRDefault="004C1C78" w14:paraId="02EFC215" w14:textId="77777777">
            <w:pPr>
              <w:pStyle w:val="p-table"/>
              <w:rPr>
                <w:sz w:val="17"/>
              </w:rPr>
            </w:pPr>
            <w:r>
              <w:rPr>
                <w:sz w:val="17"/>
              </w:rPr>
              <w:t>tranche 2029 volume</w:t>
            </w:r>
          </w:p>
        </w:tc>
        <w:tc>
          <w:tcPr>
            <w:tcW w:w="1260" w:type="dxa"/>
            <w:tcBorders>
              <w:bottom w:val="single" w:color="009EE0" w:sz="2" w:space="0"/>
            </w:tcBorders>
            <w:tcMar>
              <w:left w:w="28" w:type="dxa"/>
              <w:right w:w="28" w:type="dxa"/>
            </w:tcMar>
            <w:vAlign w:val="center"/>
          </w:tcPr>
          <w:p w:rsidR="002D4B1D" w:rsidP="009D4EC7" w:rsidRDefault="002D4B1D" w14:paraId="42F55C65"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59E67472"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790E1D84"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2D8F4492" w14:textId="77777777">
            <w:pPr>
              <w:pStyle w:val="p-table"/>
              <w:jc w:val="right"/>
              <w:rPr>
                <w:sz w:val="17"/>
              </w:rPr>
            </w:pPr>
          </w:p>
        </w:tc>
        <w:tc>
          <w:tcPr>
            <w:tcW w:w="1261" w:type="dxa"/>
            <w:tcBorders>
              <w:bottom w:val="single" w:color="009EE0" w:sz="2" w:space="0"/>
            </w:tcBorders>
            <w:tcMar>
              <w:left w:w="28" w:type="dxa"/>
              <w:right w:w="28" w:type="dxa"/>
            </w:tcMar>
            <w:vAlign w:val="center"/>
          </w:tcPr>
          <w:p w:rsidR="002D4B1D" w:rsidP="009D4EC7" w:rsidRDefault="004C1C78" w14:paraId="6C465301" w14:textId="77777777">
            <w:pPr>
              <w:pStyle w:val="p-table"/>
              <w:jc w:val="right"/>
              <w:rPr>
                <w:sz w:val="17"/>
              </w:rPr>
            </w:pPr>
            <w:r>
              <w:rPr>
                <w:sz w:val="17"/>
              </w:rPr>
              <w:t>633</w:t>
            </w:r>
          </w:p>
        </w:tc>
      </w:tr>
      <w:tr w:rsidR="002D4B1D" w:rsidTr="009D4EC7" w14:paraId="4E48EB72" w14:textId="77777777">
        <w:tc>
          <w:tcPr>
            <w:tcW w:w="3393" w:type="dxa"/>
            <w:tcBorders>
              <w:bottom w:val="single" w:color="009EE0" w:sz="2" w:space="0"/>
            </w:tcBorders>
            <w:tcMar>
              <w:right w:w="28" w:type="dxa"/>
            </w:tcMar>
            <w:vAlign w:val="center"/>
          </w:tcPr>
          <w:p w:rsidR="002D4B1D" w:rsidRDefault="004C1C78" w14:paraId="398AD95C" w14:textId="77777777">
            <w:pPr>
              <w:pStyle w:val="p-table"/>
              <w:rPr>
                <w:sz w:val="17"/>
              </w:rPr>
            </w:pPr>
            <w:r>
              <w:rPr>
                <w:sz w:val="17"/>
              </w:rPr>
              <w:t>tranche 2029 prijs</w:t>
            </w:r>
          </w:p>
        </w:tc>
        <w:tc>
          <w:tcPr>
            <w:tcW w:w="1260" w:type="dxa"/>
            <w:tcBorders>
              <w:bottom w:val="single" w:color="009EE0" w:sz="2" w:space="0"/>
            </w:tcBorders>
            <w:tcMar>
              <w:left w:w="28" w:type="dxa"/>
              <w:right w:w="28" w:type="dxa"/>
            </w:tcMar>
            <w:vAlign w:val="center"/>
          </w:tcPr>
          <w:p w:rsidR="002D4B1D" w:rsidP="009D4EC7" w:rsidRDefault="002D4B1D" w14:paraId="1EC1624F"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7BE539E7"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23EB3E84"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12CA2180" w14:textId="77777777">
            <w:pPr>
              <w:pStyle w:val="p-table"/>
              <w:jc w:val="right"/>
              <w:rPr>
                <w:sz w:val="17"/>
              </w:rPr>
            </w:pPr>
          </w:p>
        </w:tc>
        <w:tc>
          <w:tcPr>
            <w:tcW w:w="1261" w:type="dxa"/>
            <w:tcBorders>
              <w:bottom w:val="single" w:color="009EE0" w:sz="2" w:space="0"/>
            </w:tcBorders>
            <w:tcMar>
              <w:left w:w="28" w:type="dxa"/>
              <w:right w:w="28" w:type="dxa"/>
            </w:tcMar>
            <w:vAlign w:val="center"/>
          </w:tcPr>
          <w:p w:rsidR="002D4B1D" w:rsidP="009D4EC7" w:rsidRDefault="004C1C78" w14:paraId="6F73F347" w14:textId="77777777">
            <w:pPr>
              <w:pStyle w:val="p-table"/>
              <w:jc w:val="right"/>
              <w:rPr>
                <w:sz w:val="17"/>
              </w:rPr>
            </w:pPr>
            <w:r>
              <w:rPr>
                <w:sz w:val="17"/>
              </w:rPr>
              <w:t>1.065</w:t>
            </w:r>
          </w:p>
        </w:tc>
      </w:tr>
      <w:tr w:rsidR="002D4B1D" w:rsidTr="009D4EC7" w14:paraId="36EFC6CD" w14:textId="77777777">
        <w:tc>
          <w:tcPr>
            <w:tcW w:w="3393" w:type="dxa"/>
            <w:tcBorders>
              <w:bottom w:val="single" w:color="009EE0" w:sz="2" w:space="0"/>
            </w:tcBorders>
            <w:tcMar>
              <w:right w:w="28" w:type="dxa"/>
            </w:tcMar>
            <w:vAlign w:val="center"/>
          </w:tcPr>
          <w:p w:rsidR="002D4B1D" w:rsidRDefault="004C1C78" w14:paraId="5E7D499B" w14:textId="77777777">
            <w:pPr>
              <w:pStyle w:val="p-table"/>
              <w:rPr>
                <w:b/>
                <w:sz w:val="17"/>
              </w:rPr>
            </w:pPr>
            <w:r>
              <w:rPr>
                <w:b/>
                <w:sz w:val="17"/>
              </w:rPr>
              <w:t>Totaal accres</w:t>
            </w:r>
          </w:p>
        </w:tc>
        <w:tc>
          <w:tcPr>
            <w:tcW w:w="1260" w:type="dxa"/>
            <w:tcBorders>
              <w:bottom w:val="single" w:color="009EE0" w:sz="2" w:space="0"/>
            </w:tcBorders>
            <w:tcMar>
              <w:left w:w="28" w:type="dxa"/>
              <w:right w:w="28" w:type="dxa"/>
            </w:tcMar>
            <w:vAlign w:val="center"/>
          </w:tcPr>
          <w:p w:rsidR="002D4B1D" w:rsidP="009D4EC7" w:rsidRDefault="004C1C78" w14:paraId="077DAD4F" w14:textId="77777777">
            <w:pPr>
              <w:pStyle w:val="p-table"/>
              <w:jc w:val="right"/>
              <w:rPr>
                <w:b/>
                <w:sz w:val="17"/>
              </w:rPr>
            </w:pPr>
            <w:r>
              <w:rPr>
                <w:b/>
                <w:sz w:val="17"/>
              </w:rPr>
              <w:t>1.884</w:t>
            </w:r>
          </w:p>
        </w:tc>
        <w:tc>
          <w:tcPr>
            <w:tcW w:w="1260" w:type="dxa"/>
            <w:tcBorders>
              <w:bottom w:val="single" w:color="009EE0" w:sz="2" w:space="0"/>
            </w:tcBorders>
            <w:tcMar>
              <w:left w:w="28" w:type="dxa"/>
              <w:right w:w="28" w:type="dxa"/>
            </w:tcMar>
            <w:vAlign w:val="center"/>
          </w:tcPr>
          <w:p w:rsidR="002D4B1D" w:rsidP="009D4EC7" w:rsidRDefault="004C1C78" w14:paraId="7B6E55AF" w14:textId="77777777">
            <w:pPr>
              <w:pStyle w:val="p-table"/>
              <w:jc w:val="right"/>
              <w:rPr>
                <w:b/>
                <w:sz w:val="17"/>
              </w:rPr>
            </w:pPr>
            <w:r>
              <w:rPr>
                <w:b/>
                <w:sz w:val="17"/>
              </w:rPr>
              <w:t>3.508</w:t>
            </w:r>
          </w:p>
        </w:tc>
        <w:tc>
          <w:tcPr>
            <w:tcW w:w="1260" w:type="dxa"/>
            <w:tcBorders>
              <w:bottom w:val="single" w:color="009EE0" w:sz="2" w:space="0"/>
            </w:tcBorders>
            <w:tcMar>
              <w:left w:w="28" w:type="dxa"/>
              <w:right w:w="28" w:type="dxa"/>
            </w:tcMar>
            <w:vAlign w:val="center"/>
          </w:tcPr>
          <w:p w:rsidR="002D4B1D" w:rsidP="009D4EC7" w:rsidRDefault="004C1C78" w14:paraId="52DA1E4C" w14:textId="77777777">
            <w:pPr>
              <w:pStyle w:val="p-table"/>
              <w:jc w:val="right"/>
              <w:rPr>
                <w:b/>
                <w:sz w:val="17"/>
              </w:rPr>
            </w:pPr>
            <w:r>
              <w:rPr>
                <w:b/>
                <w:sz w:val="17"/>
              </w:rPr>
              <w:t>5.234</w:t>
            </w:r>
          </w:p>
        </w:tc>
        <w:tc>
          <w:tcPr>
            <w:tcW w:w="1260" w:type="dxa"/>
            <w:tcBorders>
              <w:bottom w:val="single" w:color="009EE0" w:sz="2" w:space="0"/>
            </w:tcBorders>
            <w:tcMar>
              <w:left w:w="28" w:type="dxa"/>
              <w:right w:w="28" w:type="dxa"/>
            </w:tcMar>
            <w:vAlign w:val="center"/>
          </w:tcPr>
          <w:p w:rsidR="002D4B1D" w:rsidP="009D4EC7" w:rsidRDefault="004C1C78" w14:paraId="14C9300A" w14:textId="77777777">
            <w:pPr>
              <w:pStyle w:val="p-table"/>
              <w:jc w:val="right"/>
              <w:rPr>
                <w:b/>
                <w:sz w:val="17"/>
              </w:rPr>
            </w:pPr>
            <w:r>
              <w:rPr>
                <w:b/>
                <w:sz w:val="17"/>
              </w:rPr>
              <w:t>6.878</w:t>
            </w:r>
          </w:p>
        </w:tc>
        <w:tc>
          <w:tcPr>
            <w:tcW w:w="1261" w:type="dxa"/>
            <w:tcBorders>
              <w:bottom w:val="single" w:color="009EE0" w:sz="2" w:space="0"/>
            </w:tcBorders>
            <w:tcMar>
              <w:left w:w="28" w:type="dxa"/>
              <w:right w:w="28" w:type="dxa"/>
            </w:tcMar>
            <w:vAlign w:val="center"/>
          </w:tcPr>
          <w:p w:rsidR="002D4B1D" w:rsidP="009D4EC7" w:rsidRDefault="004C1C78" w14:paraId="0544AEBA" w14:textId="77777777">
            <w:pPr>
              <w:pStyle w:val="p-table"/>
              <w:jc w:val="right"/>
              <w:rPr>
                <w:b/>
                <w:sz w:val="17"/>
              </w:rPr>
            </w:pPr>
            <w:r>
              <w:rPr>
                <w:b/>
                <w:sz w:val="17"/>
              </w:rPr>
              <w:t>8.574</w:t>
            </w:r>
          </w:p>
        </w:tc>
      </w:tr>
    </w:tbl>
    <w:p w:rsidR="002D4B1D" w:rsidRDefault="002D4B1D" w14:paraId="27AA66EA"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393"/>
        <w:gridCol w:w="1260"/>
        <w:gridCol w:w="1260"/>
        <w:gridCol w:w="1260"/>
        <w:gridCol w:w="1260"/>
        <w:gridCol w:w="1261"/>
      </w:tblGrid>
      <w:tr w:rsidR="002D4B1D" w14:paraId="1FE022C1" w14:textId="77777777">
        <w:trPr>
          <w:tblHeader/>
        </w:trPr>
        <w:tc>
          <w:tcPr>
            <w:tcW w:w="9694" w:type="dxa"/>
            <w:gridSpan w:val="6"/>
          </w:tcPr>
          <w:p w:rsidR="002D4B1D" w:rsidRDefault="004C1C78" w14:paraId="4F3ADA93" w14:textId="77777777">
            <w:pPr>
              <w:pStyle w:val="kio2-table-title"/>
            </w:pPr>
            <w:r>
              <w:t>Tabel 33 Mutatie in accres (inclusief CBS revisie)</w:t>
            </w:r>
          </w:p>
        </w:tc>
      </w:tr>
      <w:tr w:rsidR="002D4B1D" w:rsidTr="009D4EC7" w14:paraId="387B95D2" w14:textId="77777777">
        <w:trPr>
          <w:tblHeader/>
        </w:trPr>
        <w:tc>
          <w:tcPr>
            <w:tcW w:w="3393" w:type="dxa"/>
            <w:tcBorders>
              <w:top w:val="single" w:color="000000" w:sz="2" w:space="0"/>
              <w:bottom w:val="single" w:color="009EE0" w:sz="2" w:space="0"/>
            </w:tcBorders>
            <w:tcMar>
              <w:top w:w="28" w:type="dxa"/>
              <w:bottom w:w="28" w:type="dxa"/>
              <w:right w:w="28" w:type="dxa"/>
            </w:tcMar>
            <w:vAlign w:val="center"/>
          </w:tcPr>
          <w:p w:rsidR="002D4B1D" w:rsidRDefault="004C1C78" w14:paraId="74A2086C" w14:textId="77777777">
            <w:pPr>
              <w:pStyle w:val="p-table"/>
              <w:rPr>
                <w:color w:val="000000"/>
                <w:sz w:val="17"/>
              </w:rPr>
            </w:pPr>
            <w:r>
              <w:rPr>
                <w:color w:val="000000"/>
                <w:sz w:val="17"/>
              </w:rPr>
              <w:t>Bedragen in miljoenen euro</w:t>
            </w:r>
          </w:p>
        </w:tc>
        <w:tc>
          <w:tcPr>
            <w:tcW w:w="126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072A0DED" w14:textId="77777777">
            <w:pPr>
              <w:pStyle w:val="p-table"/>
              <w:jc w:val="right"/>
              <w:rPr>
                <w:color w:val="000000"/>
                <w:sz w:val="17"/>
              </w:rPr>
            </w:pPr>
            <w:r>
              <w:rPr>
                <w:color w:val="000000"/>
                <w:sz w:val="17"/>
              </w:rPr>
              <w:t>2025</w:t>
            </w:r>
          </w:p>
        </w:tc>
        <w:tc>
          <w:tcPr>
            <w:tcW w:w="126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7364E5C8" w14:textId="77777777">
            <w:pPr>
              <w:pStyle w:val="p-table"/>
              <w:jc w:val="right"/>
              <w:rPr>
                <w:color w:val="000000"/>
                <w:sz w:val="17"/>
              </w:rPr>
            </w:pPr>
            <w:r>
              <w:rPr>
                <w:color w:val="000000"/>
                <w:sz w:val="17"/>
              </w:rPr>
              <w:t>2026</w:t>
            </w:r>
          </w:p>
        </w:tc>
        <w:tc>
          <w:tcPr>
            <w:tcW w:w="126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00D01BB4" w14:textId="77777777">
            <w:pPr>
              <w:pStyle w:val="p-table"/>
              <w:jc w:val="right"/>
              <w:rPr>
                <w:color w:val="000000"/>
                <w:sz w:val="17"/>
              </w:rPr>
            </w:pPr>
            <w:r>
              <w:rPr>
                <w:color w:val="000000"/>
                <w:sz w:val="17"/>
              </w:rPr>
              <w:t>2027</w:t>
            </w:r>
          </w:p>
        </w:tc>
        <w:tc>
          <w:tcPr>
            <w:tcW w:w="126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4AC36730" w14:textId="77777777">
            <w:pPr>
              <w:pStyle w:val="p-table"/>
              <w:jc w:val="right"/>
              <w:rPr>
                <w:color w:val="000000"/>
                <w:sz w:val="17"/>
              </w:rPr>
            </w:pPr>
            <w:r>
              <w:rPr>
                <w:color w:val="000000"/>
                <w:sz w:val="17"/>
              </w:rPr>
              <w:t>2028</w:t>
            </w:r>
          </w:p>
        </w:tc>
        <w:tc>
          <w:tcPr>
            <w:tcW w:w="1261"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455A6904" w14:textId="77777777">
            <w:pPr>
              <w:pStyle w:val="p-table"/>
              <w:jc w:val="right"/>
              <w:rPr>
                <w:color w:val="000000"/>
                <w:sz w:val="17"/>
              </w:rPr>
            </w:pPr>
            <w:r>
              <w:rPr>
                <w:color w:val="000000"/>
                <w:sz w:val="17"/>
              </w:rPr>
              <w:t>2029</w:t>
            </w:r>
          </w:p>
        </w:tc>
      </w:tr>
      <w:tr w:rsidR="002D4B1D" w:rsidTr="009D4EC7" w14:paraId="1B8D8619" w14:textId="77777777">
        <w:tc>
          <w:tcPr>
            <w:tcW w:w="3393" w:type="dxa"/>
            <w:tcBorders>
              <w:bottom w:val="single" w:color="009EE0" w:sz="2" w:space="0"/>
            </w:tcBorders>
            <w:tcMar>
              <w:right w:w="28" w:type="dxa"/>
            </w:tcMar>
            <w:vAlign w:val="center"/>
          </w:tcPr>
          <w:p w:rsidR="002D4B1D" w:rsidRDefault="004C1C78" w14:paraId="782F6B2F" w14:textId="77777777">
            <w:pPr>
              <w:pStyle w:val="p-table"/>
              <w:rPr>
                <w:sz w:val="17"/>
              </w:rPr>
            </w:pPr>
            <w:r>
              <w:rPr>
                <w:sz w:val="17"/>
              </w:rPr>
              <w:t xml:space="preserve">tranche 2025 </w:t>
            </w:r>
            <w:r>
              <w:rPr>
                <w:sz w:val="17"/>
              </w:rPr>
              <w:t>volume</w:t>
            </w:r>
          </w:p>
        </w:tc>
        <w:tc>
          <w:tcPr>
            <w:tcW w:w="1260" w:type="dxa"/>
            <w:tcBorders>
              <w:bottom w:val="single" w:color="009EE0" w:sz="2" w:space="0"/>
            </w:tcBorders>
            <w:tcMar>
              <w:left w:w="28" w:type="dxa"/>
              <w:right w:w="28" w:type="dxa"/>
            </w:tcMar>
            <w:vAlign w:val="center"/>
          </w:tcPr>
          <w:p w:rsidR="002D4B1D" w:rsidP="009D4EC7" w:rsidRDefault="004C1C78" w14:paraId="4E2FD85E" w14:textId="77777777">
            <w:pPr>
              <w:pStyle w:val="p-table"/>
              <w:jc w:val="right"/>
              <w:rPr>
                <w:sz w:val="17"/>
              </w:rPr>
            </w:pPr>
            <w:r>
              <w:rPr>
                <w:sz w:val="17"/>
              </w:rPr>
              <w:t>51</w:t>
            </w:r>
          </w:p>
        </w:tc>
        <w:tc>
          <w:tcPr>
            <w:tcW w:w="1260" w:type="dxa"/>
            <w:tcBorders>
              <w:bottom w:val="single" w:color="009EE0" w:sz="2" w:space="0"/>
            </w:tcBorders>
            <w:tcMar>
              <w:left w:w="28" w:type="dxa"/>
              <w:right w:w="28" w:type="dxa"/>
            </w:tcMar>
            <w:vAlign w:val="center"/>
          </w:tcPr>
          <w:p w:rsidR="002D4B1D" w:rsidP="009D4EC7" w:rsidRDefault="004C1C78" w14:paraId="1C8C7660" w14:textId="77777777">
            <w:pPr>
              <w:pStyle w:val="p-table"/>
              <w:jc w:val="right"/>
              <w:rPr>
                <w:sz w:val="17"/>
              </w:rPr>
            </w:pPr>
            <w:r>
              <w:rPr>
                <w:sz w:val="17"/>
              </w:rPr>
              <w:t>48</w:t>
            </w:r>
          </w:p>
        </w:tc>
        <w:tc>
          <w:tcPr>
            <w:tcW w:w="1260" w:type="dxa"/>
            <w:tcBorders>
              <w:bottom w:val="single" w:color="009EE0" w:sz="2" w:space="0"/>
            </w:tcBorders>
            <w:tcMar>
              <w:left w:w="28" w:type="dxa"/>
              <w:right w:w="28" w:type="dxa"/>
            </w:tcMar>
            <w:vAlign w:val="center"/>
          </w:tcPr>
          <w:p w:rsidR="002D4B1D" w:rsidP="009D4EC7" w:rsidRDefault="004C1C78" w14:paraId="53A60DC0" w14:textId="77777777">
            <w:pPr>
              <w:pStyle w:val="p-table"/>
              <w:jc w:val="right"/>
              <w:rPr>
                <w:sz w:val="17"/>
              </w:rPr>
            </w:pPr>
            <w:r>
              <w:rPr>
                <w:sz w:val="17"/>
              </w:rPr>
              <w:t>48</w:t>
            </w:r>
          </w:p>
        </w:tc>
        <w:tc>
          <w:tcPr>
            <w:tcW w:w="1260" w:type="dxa"/>
            <w:tcBorders>
              <w:bottom w:val="single" w:color="009EE0" w:sz="2" w:space="0"/>
            </w:tcBorders>
            <w:tcMar>
              <w:left w:w="28" w:type="dxa"/>
              <w:right w:w="28" w:type="dxa"/>
            </w:tcMar>
            <w:vAlign w:val="center"/>
          </w:tcPr>
          <w:p w:rsidR="002D4B1D" w:rsidP="009D4EC7" w:rsidRDefault="004C1C78" w14:paraId="246A6687" w14:textId="77777777">
            <w:pPr>
              <w:pStyle w:val="p-table"/>
              <w:jc w:val="right"/>
              <w:rPr>
                <w:sz w:val="17"/>
              </w:rPr>
            </w:pPr>
            <w:r>
              <w:rPr>
                <w:sz w:val="17"/>
              </w:rPr>
              <w:t>48</w:t>
            </w:r>
          </w:p>
        </w:tc>
        <w:tc>
          <w:tcPr>
            <w:tcW w:w="1261" w:type="dxa"/>
            <w:tcBorders>
              <w:bottom w:val="single" w:color="009EE0" w:sz="2" w:space="0"/>
            </w:tcBorders>
            <w:tcMar>
              <w:left w:w="28" w:type="dxa"/>
              <w:right w:w="28" w:type="dxa"/>
            </w:tcMar>
            <w:vAlign w:val="center"/>
          </w:tcPr>
          <w:p w:rsidR="002D4B1D" w:rsidP="009D4EC7" w:rsidRDefault="004C1C78" w14:paraId="20EC127A" w14:textId="77777777">
            <w:pPr>
              <w:pStyle w:val="p-table"/>
              <w:jc w:val="right"/>
              <w:rPr>
                <w:sz w:val="17"/>
              </w:rPr>
            </w:pPr>
            <w:r>
              <w:rPr>
                <w:sz w:val="17"/>
              </w:rPr>
              <w:t>48</w:t>
            </w:r>
          </w:p>
        </w:tc>
      </w:tr>
      <w:tr w:rsidR="002D4B1D" w:rsidTr="009D4EC7" w14:paraId="0714CED6" w14:textId="77777777">
        <w:tc>
          <w:tcPr>
            <w:tcW w:w="3393" w:type="dxa"/>
            <w:tcBorders>
              <w:bottom w:val="single" w:color="009EE0" w:sz="2" w:space="0"/>
            </w:tcBorders>
            <w:tcMar>
              <w:right w:w="28" w:type="dxa"/>
            </w:tcMar>
            <w:vAlign w:val="center"/>
          </w:tcPr>
          <w:p w:rsidR="002D4B1D" w:rsidRDefault="004C1C78" w14:paraId="1F5E3444" w14:textId="77777777">
            <w:pPr>
              <w:pStyle w:val="p-table"/>
              <w:rPr>
                <w:sz w:val="17"/>
              </w:rPr>
            </w:pPr>
            <w:r>
              <w:rPr>
                <w:sz w:val="17"/>
              </w:rPr>
              <w:t>tranche 2025 prijs</w:t>
            </w:r>
          </w:p>
        </w:tc>
        <w:tc>
          <w:tcPr>
            <w:tcW w:w="1260" w:type="dxa"/>
            <w:tcBorders>
              <w:bottom w:val="single" w:color="009EE0" w:sz="2" w:space="0"/>
            </w:tcBorders>
            <w:tcMar>
              <w:left w:w="28" w:type="dxa"/>
              <w:right w:w="28" w:type="dxa"/>
            </w:tcMar>
            <w:vAlign w:val="center"/>
          </w:tcPr>
          <w:p w:rsidR="002D4B1D" w:rsidP="009D4EC7" w:rsidRDefault="004C1C78" w14:paraId="7C07DD9B" w14:textId="77777777">
            <w:pPr>
              <w:pStyle w:val="p-table"/>
              <w:jc w:val="right"/>
              <w:rPr>
                <w:sz w:val="17"/>
              </w:rPr>
            </w:pPr>
            <w:r>
              <w:rPr>
                <w:sz w:val="17"/>
              </w:rPr>
              <w:t>371</w:t>
            </w:r>
          </w:p>
        </w:tc>
        <w:tc>
          <w:tcPr>
            <w:tcW w:w="1260" w:type="dxa"/>
            <w:tcBorders>
              <w:bottom w:val="single" w:color="009EE0" w:sz="2" w:space="0"/>
            </w:tcBorders>
            <w:tcMar>
              <w:left w:w="28" w:type="dxa"/>
              <w:right w:w="28" w:type="dxa"/>
            </w:tcMar>
            <w:vAlign w:val="center"/>
          </w:tcPr>
          <w:p w:rsidR="002D4B1D" w:rsidP="009D4EC7" w:rsidRDefault="004C1C78" w14:paraId="54CD7965" w14:textId="77777777">
            <w:pPr>
              <w:pStyle w:val="p-table"/>
              <w:jc w:val="right"/>
              <w:rPr>
                <w:sz w:val="17"/>
              </w:rPr>
            </w:pPr>
            <w:r>
              <w:rPr>
                <w:sz w:val="17"/>
              </w:rPr>
              <w:t>348</w:t>
            </w:r>
          </w:p>
        </w:tc>
        <w:tc>
          <w:tcPr>
            <w:tcW w:w="1260" w:type="dxa"/>
            <w:tcBorders>
              <w:bottom w:val="single" w:color="009EE0" w:sz="2" w:space="0"/>
            </w:tcBorders>
            <w:tcMar>
              <w:left w:w="28" w:type="dxa"/>
              <w:right w:w="28" w:type="dxa"/>
            </w:tcMar>
            <w:vAlign w:val="center"/>
          </w:tcPr>
          <w:p w:rsidR="002D4B1D" w:rsidP="009D4EC7" w:rsidRDefault="004C1C78" w14:paraId="69B6FBB8" w14:textId="77777777">
            <w:pPr>
              <w:pStyle w:val="p-table"/>
              <w:jc w:val="right"/>
              <w:rPr>
                <w:sz w:val="17"/>
              </w:rPr>
            </w:pPr>
            <w:r>
              <w:rPr>
                <w:sz w:val="17"/>
              </w:rPr>
              <w:t>346</w:t>
            </w:r>
          </w:p>
        </w:tc>
        <w:tc>
          <w:tcPr>
            <w:tcW w:w="1260" w:type="dxa"/>
            <w:tcBorders>
              <w:bottom w:val="single" w:color="009EE0" w:sz="2" w:space="0"/>
            </w:tcBorders>
            <w:tcMar>
              <w:left w:w="28" w:type="dxa"/>
              <w:right w:w="28" w:type="dxa"/>
            </w:tcMar>
            <w:vAlign w:val="center"/>
          </w:tcPr>
          <w:p w:rsidR="002D4B1D" w:rsidP="009D4EC7" w:rsidRDefault="004C1C78" w14:paraId="2BE3AE7E" w14:textId="77777777">
            <w:pPr>
              <w:pStyle w:val="p-table"/>
              <w:jc w:val="right"/>
              <w:rPr>
                <w:sz w:val="17"/>
              </w:rPr>
            </w:pPr>
            <w:r>
              <w:rPr>
                <w:sz w:val="17"/>
              </w:rPr>
              <w:t>345</w:t>
            </w:r>
          </w:p>
        </w:tc>
        <w:tc>
          <w:tcPr>
            <w:tcW w:w="1261" w:type="dxa"/>
            <w:tcBorders>
              <w:bottom w:val="single" w:color="009EE0" w:sz="2" w:space="0"/>
            </w:tcBorders>
            <w:tcMar>
              <w:left w:w="28" w:type="dxa"/>
              <w:right w:w="28" w:type="dxa"/>
            </w:tcMar>
            <w:vAlign w:val="center"/>
          </w:tcPr>
          <w:p w:rsidR="002D4B1D" w:rsidP="009D4EC7" w:rsidRDefault="004C1C78" w14:paraId="58A9D9C9" w14:textId="77777777">
            <w:pPr>
              <w:pStyle w:val="p-table"/>
              <w:jc w:val="right"/>
              <w:rPr>
                <w:sz w:val="17"/>
              </w:rPr>
            </w:pPr>
            <w:r>
              <w:rPr>
                <w:sz w:val="17"/>
              </w:rPr>
              <w:t>345</w:t>
            </w:r>
          </w:p>
        </w:tc>
      </w:tr>
      <w:tr w:rsidR="002D4B1D" w:rsidTr="009D4EC7" w14:paraId="53F7BC74" w14:textId="77777777">
        <w:tc>
          <w:tcPr>
            <w:tcW w:w="3393" w:type="dxa"/>
            <w:tcBorders>
              <w:bottom w:val="single" w:color="009EE0" w:sz="2" w:space="0"/>
            </w:tcBorders>
            <w:tcMar>
              <w:right w:w="28" w:type="dxa"/>
            </w:tcMar>
            <w:vAlign w:val="center"/>
          </w:tcPr>
          <w:p w:rsidR="002D4B1D" w:rsidRDefault="004C1C78" w14:paraId="444FA0EA" w14:textId="77777777">
            <w:pPr>
              <w:pStyle w:val="p-table"/>
              <w:rPr>
                <w:sz w:val="17"/>
              </w:rPr>
            </w:pPr>
            <w:r>
              <w:rPr>
                <w:sz w:val="17"/>
              </w:rPr>
              <w:t>tranche 2026 volume</w:t>
            </w:r>
          </w:p>
        </w:tc>
        <w:tc>
          <w:tcPr>
            <w:tcW w:w="1260" w:type="dxa"/>
            <w:tcBorders>
              <w:bottom w:val="single" w:color="009EE0" w:sz="2" w:space="0"/>
            </w:tcBorders>
            <w:tcMar>
              <w:left w:w="28" w:type="dxa"/>
              <w:right w:w="28" w:type="dxa"/>
            </w:tcMar>
            <w:vAlign w:val="center"/>
          </w:tcPr>
          <w:p w:rsidR="002D4B1D" w:rsidP="009D4EC7" w:rsidRDefault="002D4B1D" w14:paraId="3DDCFB30"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619D3388" w14:textId="77777777">
            <w:pPr>
              <w:pStyle w:val="p-table"/>
              <w:jc w:val="right"/>
              <w:rPr>
                <w:sz w:val="17"/>
              </w:rPr>
            </w:pPr>
            <w:r>
              <w:rPr>
                <w:sz w:val="17"/>
              </w:rPr>
              <w:t>89</w:t>
            </w:r>
          </w:p>
        </w:tc>
        <w:tc>
          <w:tcPr>
            <w:tcW w:w="1260" w:type="dxa"/>
            <w:tcBorders>
              <w:bottom w:val="single" w:color="009EE0" w:sz="2" w:space="0"/>
            </w:tcBorders>
            <w:tcMar>
              <w:left w:w="28" w:type="dxa"/>
              <w:right w:w="28" w:type="dxa"/>
            </w:tcMar>
            <w:vAlign w:val="center"/>
          </w:tcPr>
          <w:p w:rsidR="002D4B1D" w:rsidP="009D4EC7" w:rsidRDefault="004C1C78" w14:paraId="66CED31A" w14:textId="77777777">
            <w:pPr>
              <w:pStyle w:val="p-table"/>
              <w:jc w:val="right"/>
              <w:rPr>
                <w:sz w:val="17"/>
              </w:rPr>
            </w:pPr>
            <w:r>
              <w:rPr>
                <w:sz w:val="17"/>
              </w:rPr>
              <w:t>82</w:t>
            </w:r>
          </w:p>
        </w:tc>
        <w:tc>
          <w:tcPr>
            <w:tcW w:w="1260" w:type="dxa"/>
            <w:tcBorders>
              <w:bottom w:val="single" w:color="009EE0" w:sz="2" w:space="0"/>
            </w:tcBorders>
            <w:tcMar>
              <w:left w:w="28" w:type="dxa"/>
              <w:right w:w="28" w:type="dxa"/>
            </w:tcMar>
            <w:vAlign w:val="center"/>
          </w:tcPr>
          <w:p w:rsidR="002D4B1D" w:rsidP="009D4EC7" w:rsidRDefault="004C1C78" w14:paraId="27857F76" w14:textId="77777777">
            <w:pPr>
              <w:pStyle w:val="p-table"/>
              <w:jc w:val="right"/>
              <w:rPr>
                <w:sz w:val="17"/>
              </w:rPr>
            </w:pPr>
            <w:r>
              <w:rPr>
                <w:sz w:val="17"/>
              </w:rPr>
              <w:t>58</w:t>
            </w:r>
          </w:p>
        </w:tc>
        <w:tc>
          <w:tcPr>
            <w:tcW w:w="1261" w:type="dxa"/>
            <w:tcBorders>
              <w:bottom w:val="single" w:color="009EE0" w:sz="2" w:space="0"/>
            </w:tcBorders>
            <w:tcMar>
              <w:left w:w="28" w:type="dxa"/>
              <w:right w:w="28" w:type="dxa"/>
            </w:tcMar>
            <w:vAlign w:val="center"/>
          </w:tcPr>
          <w:p w:rsidR="002D4B1D" w:rsidP="009D4EC7" w:rsidRDefault="004C1C78" w14:paraId="4777A4BD" w14:textId="77777777">
            <w:pPr>
              <w:pStyle w:val="p-table"/>
              <w:jc w:val="right"/>
              <w:rPr>
                <w:sz w:val="17"/>
              </w:rPr>
            </w:pPr>
            <w:r>
              <w:rPr>
                <w:sz w:val="17"/>
              </w:rPr>
              <w:t>57</w:t>
            </w:r>
          </w:p>
        </w:tc>
      </w:tr>
      <w:tr w:rsidR="002D4B1D" w:rsidTr="009D4EC7" w14:paraId="0AA267F4" w14:textId="77777777">
        <w:tc>
          <w:tcPr>
            <w:tcW w:w="3393" w:type="dxa"/>
            <w:tcBorders>
              <w:bottom w:val="single" w:color="009EE0" w:sz="2" w:space="0"/>
            </w:tcBorders>
            <w:tcMar>
              <w:right w:w="28" w:type="dxa"/>
            </w:tcMar>
            <w:vAlign w:val="center"/>
          </w:tcPr>
          <w:p w:rsidR="002D4B1D" w:rsidRDefault="004C1C78" w14:paraId="62058727" w14:textId="77777777">
            <w:pPr>
              <w:pStyle w:val="p-table"/>
              <w:rPr>
                <w:sz w:val="17"/>
              </w:rPr>
            </w:pPr>
            <w:r>
              <w:rPr>
                <w:sz w:val="17"/>
              </w:rPr>
              <w:t>tranche 2026 prijs</w:t>
            </w:r>
          </w:p>
        </w:tc>
        <w:tc>
          <w:tcPr>
            <w:tcW w:w="1260" w:type="dxa"/>
            <w:tcBorders>
              <w:bottom w:val="single" w:color="009EE0" w:sz="2" w:space="0"/>
            </w:tcBorders>
            <w:tcMar>
              <w:left w:w="28" w:type="dxa"/>
              <w:right w:w="28" w:type="dxa"/>
            </w:tcMar>
            <w:vAlign w:val="center"/>
          </w:tcPr>
          <w:p w:rsidR="002D4B1D" w:rsidP="009D4EC7" w:rsidRDefault="002D4B1D" w14:paraId="091EDB48"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7FCF1326" w14:textId="77777777">
            <w:pPr>
              <w:pStyle w:val="p-table"/>
              <w:jc w:val="right"/>
              <w:rPr>
                <w:sz w:val="17"/>
              </w:rPr>
            </w:pPr>
            <w:r>
              <w:rPr>
                <w:sz w:val="17"/>
              </w:rPr>
              <w:t>104</w:t>
            </w:r>
          </w:p>
        </w:tc>
        <w:tc>
          <w:tcPr>
            <w:tcW w:w="1260" w:type="dxa"/>
            <w:tcBorders>
              <w:bottom w:val="single" w:color="009EE0" w:sz="2" w:space="0"/>
            </w:tcBorders>
            <w:tcMar>
              <w:left w:w="28" w:type="dxa"/>
              <w:right w:w="28" w:type="dxa"/>
            </w:tcMar>
            <w:vAlign w:val="center"/>
          </w:tcPr>
          <w:p w:rsidR="002D4B1D" w:rsidP="009D4EC7" w:rsidRDefault="004C1C78" w14:paraId="461E8946" w14:textId="77777777">
            <w:pPr>
              <w:pStyle w:val="p-table"/>
              <w:jc w:val="right"/>
              <w:rPr>
                <w:sz w:val="17"/>
              </w:rPr>
            </w:pPr>
            <w:r>
              <w:rPr>
                <w:sz w:val="17"/>
              </w:rPr>
              <w:t>94</w:t>
            </w:r>
          </w:p>
        </w:tc>
        <w:tc>
          <w:tcPr>
            <w:tcW w:w="1260" w:type="dxa"/>
            <w:tcBorders>
              <w:bottom w:val="single" w:color="009EE0" w:sz="2" w:space="0"/>
            </w:tcBorders>
            <w:tcMar>
              <w:left w:w="28" w:type="dxa"/>
              <w:right w:w="28" w:type="dxa"/>
            </w:tcMar>
            <w:vAlign w:val="center"/>
          </w:tcPr>
          <w:p w:rsidR="002D4B1D" w:rsidP="009D4EC7" w:rsidRDefault="004C1C78" w14:paraId="1C850EA2" w14:textId="77777777">
            <w:pPr>
              <w:pStyle w:val="p-table"/>
              <w:jc w:val="right"/>
              <w:rPr>
                <w:sz w:val="17"/>
              </w:rPr>
            </w:pPr>
            <w:r>
              <w:rPr>
                <w:sz w:val="17"/>
              </w:rPr>
              <w:t>59</w:t>
            </w:r>
          </w:p>
        </w:tc>
        <w:tc>
          <w:tcPr>
            <w:tcW w:w="1261" w:type="dxa"/>
            <w:tcBorders>
              <w:bottom w:val="single" w:color="009EE0" w:sz="2" w:space="0"/>
            </w:tcBorders>
            <w:tcMar>
              <w:left w:w="28" w:type="dxa"/>
              <w:right w:w="28" w:type="dxa"/>
            </w:tcMar>
            <w:vAlign w:val="center"/>
          </w:tcPr>
          <w:p w:rsidR="002D4B1D" w:rsidP="009D4EC7" w:rsidRDefault="004C1C78" w14:paraId="378F2C47" w14:textId="77777777">
            <w:pPr>
              <w:pStyle w:val="p-table"/>
              <w:jc w:val="right"/>
              <w:rPr>
                <w:sz w:val="17"/>
              </w:rPr>
            </w:pPr>
            <w:r>
              <w:rPr>
                <w:sz w:val="17"/>
              </w:rPr>
              <w:t>58</w:t>
            </w:r>
          </w:p>
        </w:tc>
      </w:tr>
      <w:tr w:rsidR="002D4B1D" w:rsidTr="009D4EC7" w14:paraId="6D59BBD7" w14:textId="77777777">
        <w:tc>
          <w:tcPr>
            <w:tcW w:w="3393" w:type="dxa"/>
            <w:tcBorders>
              <w:bottom w:val="single" w:color="009EE0" w:sz="2" w:space="0"/>
            </w:tcBorders>
            <w:tcMar>
              <w:right w:w="28" w:type="dxa"/>
            </w:tcMar>
            <w:vAlign w:val="center"/>
          </w:tcPr>
          <w:p w:rsidR="002D4B1D" w:rsidRDefault="004C1C78" w14:paraId="137AAC0C" w14:textId="77777777">
            <w:pPr>
              <w:pStyle w:val="p-table"/>
              <w:rPr>
                <w:sz w:val="17"/>
              </w:rPr>
            </w:pPr>
            <w:r>
              <w:rPr>
                <w:sz w:val="17"/>
              </w:rPr>
              <w:t>tranche 2027 volume</w:t>
            </w:r>
          </w:p>
        </w:tc>
        <w:tc>
          <w:tcPr>
            <w:tcW w:w="1260" w:type="dxa"/>
            <w:tcBorders>
              <w:bottom w:val="single" w:color="009EE0" w:sz="2" w:space="0"/>
            </w:tcBorders>
            <w:tcMar>
              <w:left w:w="28" w:type="dxa"/>
              <w:right w:w="28" w:type="dxa"/>
            </w:tcMar>
            <w:vAlign w:val="center"/>
          </w:tcPr>
          <w:p w:rsidR="002D4B1D" w:rsidP="009D4EC7" w:rsidRDefault="002D4B1D" w14:paraId="642708DF"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488C3BE9"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46E33EDF" w14:textId="77777777">
            <w:pPr>
              <w:pStyle w:val="p-table"/>
              <w:jc w:val="right"/>
              <w:rPr>
                <w:sz w:val="17"/>
              </w:rPr>
            </w:pPr>
            <w:r>
              <w:rPr>
                <w:sz w:val="17"/>
              </w:rPr>
              <w:t>109</w:t>
            </w:r>
          </w:p>
        </w:tc>
        <w:tc>
          <w:tcPr>
            <w:tcW w:w="1260" w:type="dxa"/>
            <w:tcBorders>
              <w:bottom w:val="single" w:color="009EE0" w:sz="2" w:space="0"/>
            </w:tcBorders>
            <w:tcMar>
              <w:left w:w="28" w:type="dxa"/>
              <w:right w:w="28" w:type="dxa"/>
            </w:tcMar>
            <w:vAlign w:val="center"/>
          </w:tcPr>
          <w:p w:rsidR="002D4B1D" w:rsidP="009D4EC7" w:rsidRDefault="004C1C78" w14:paraId="16EFDA10" w14:textId="77777777">
            <w:pPr>
              <w:pStyle w:val="p-table"/>
              <w:jc w:val="right"/>
              <w:rPr>
                <w:sz w:val="17"/>
              </w:rPr>
            </w:pPr>
            <w:r>
              <w:rPr>
                <w:sz w:val="17"/>
              </w:rPr>
              <w:t>85</w:t>
            </w:r>
          </w:p>
        </w:tc>
        <w:tc>
          <w:tcPr>
            <w:tcW w:w="1261" w:type="dxa"/>
            <w:tcBorders>
              <w:bottom w:val="single" w:color="009EE0" w:sz="2" w:space="0"/>
            </w:tcBorders>
            <w:tcMar>
              <w:left w:w="28" w:type="dxa"/>
              <w:right w:w="28" w:type="dxa"/>
            </w:tcMar>
            <w:vAlign w:val="center"/>
          </w:tcPr>
          <w:p w:rsidR="002D4B1D" w:rsidP="009D4EC7" w:rsidRDefault="004C1C78" w14:paraId="0A8D649E" w14:textId="77777777">
            <w:pPr>
              <w:pStyle w:val="p-table"/>
              <w:jc w:val="right"/>
              <w:rPr>
                <w:sz w:val="17"/>
              </w:rPr>
            </w:pPr>
            <w:r>
              <w:rPr>
                <w:sz w:val="17"/>
              </w:rPr>
              <w:t>84</w:t>
            </w:r>
          </w:p>
        </w:tc>
      </w:tr>
      <w:tr w:rsidR="002D4B1D" w:rsidTr="009D4EC7" w14:paraId="5E353889" w14:textId="77777777">
        <w:tc>
          <w:tcPr>
            <w:tcW w:w="3393" w:type="dxa"/>
            <w:tcBorders>
              <w:bottom w:val="single" w:color="009EE0" w:sz="2" w:space="0"/>
            </w:tcBorders>
            <w:tcMar>
              <w:right w:w="28" w:type="dxa"/>
            </w:tcMar>
            <w:vAlign w:val="center"/>
          </w:tcPr>
          <w:p w:rsidR="002D4B1D" w:rsidRDefault="004C1C78" w14:paraId="26881B05" w14:textId="77777777">
            <w:pPr>
              <w:pStyle w:val="p-table"/>
              <w:rPr>
                <w:sz w:val="17"/>
              </w:rPr>
            </w:pPr>
            <w:r>
              <w:rPr>
                <w:sz w:val="17"/>
              </w:rPr>
              <w:t>tranche 2027 prijs</w:t>
            </w:r>
          </w:p>
        </w:tc>
        <w:tc>
          <w:tcPr>
            <w:tcW w:w="1260" w:type="dxa"/>
            <w:tcBorders>
              <w:bottom w:val="single" w:color="009EE0" w:sz="2" w:space="0"/>
            </w:tcBorders>
            <w:tcMar>
              <w:left w:w="28" w:type="dxa"/>
              <w:right w:w="28" w:type="dxa"/>
            </w:tcMar>
            <w:vAlign w:val="center"/>
          </w:tcPr>
          <w:p w:rsidR="002D4B1D" w:rsidP="009D4EC7" w:rsidRDefault="002D4B1D" w14:paraId="4E8168A8"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5598C6B4"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610BC0C7" w14:textId="77777777">
            <w:pPr>
              <w:pStyle w:val="p-table"/>
              <w:jc w:val="right"/>
              <w:rPr>
                <w:sz w:val="17"/>
              </w:rPr>
            </w:pPr>
            <w:r>
              <w:rPr>
                <w:sz w:val="17"/>
              </w:rPr>
              <w:t>10</w:t>
            </w:r>
          </w:p>
        </w:tc>
        <w:tc>
          <w:tcPr>
            <w:tcW w:w="1260" w:type="dxa"/>
            <w:tcBorders>
              <w:bottom w:val="single" w:color="009EE0" w:sz="2" w:space="0"/>
            </w:tcBorders>
            <w:tcMar>
              <w:left w:w="28" w:type="dxa"/>
              <w:right w:w="28" w:type="dxa"/>
            </w:tcMar>
            <w:vAlign w:val="center"/>
          </w:tcPr>
          <w:p w:rsidR="002D4B1D" w:rsidP="009D4EC7" w:rsidRDefault="004C1C78" w14:paraId="1AEF86E2" w14:textId="77777777">
            <w:pPr>
              <w:pStyle w:val="p-table"/>
              <w:jc w:val="right"/>
              <w:rPr>
                <w:sz w:val="17"/>
              </w:rPr>
            </w:pPr>
            <w:r>
              <w:rPr>
                <w:sz w:val="17"/>
              </w:rPr>
              <w:t>‒</w:t>
            </w:r>
            <w:r>
              <w:rPr>
                <w:sz w:val="17"/>
              </w:rPr>
              <w:t xml:space="preserve"> 24</w:t>
            </w:r>
          </w:p>
        </w:tc>
        <w:tc>
          <w:tcPr>
            <w:tcW w:w="1261" w:type="dxa"/>
            <w:tcBorders>
              <w:bottom w:val="single" w:color="009EE0" w:sz="2" w:space="0"/>
            </w:tcBorders>
            <w:tcMar>
              <w:left w:w="28" w:type="dxa"/>
              <w:right w:w="28" w:type="dxa"/>
            </w:tcMar>
            <w:vAlign w:val="center"/>
          </w:tcPr>
          <w:p w:rsidR="002D4B1D" w:rsidP="009D4EC7" w:rsidRDefault="004C1C78" w14:paraId="721657DA" w14:textId="77777777">
            <w:pPr>
              <w:pStyle w:val="p-table"/>
              <w:jc w:val="right"/>
              <w:rPr>
                <w:sz w:val="17"/>
              </w:rPr>
            </w:pPr>
            <w:r>
              <w:rPr>
                <w:sz w:val="17"/>
              </w:rPr>
              <w:t>‒</w:t>
            </w:r>
            <w:r>
              <w:rPr>
                <w:sz w:val="17"/>
              </w:rPr>
              <w:t xml:space="preserve"> 24</w:t>
            </w:r>
          </w:p>
        </w:tc>
      </w:tr>
      <w:tr w:rsidR="002D4B1D" w:rsidTr="009D4EC7" w14:paraId="492A4783" w14:textId="77777777">
        <w:tc>
          <w:tcPr>
            <w:tcW w:w="3393" w:type="dxa"/>
            <w:tcBorders>
              <w:bottom w:val="single" w:color="009EE0" w:sz="2" w:space="0"/>
            </w:tcBorders>
            <w:tcMar>
              <w:right w:w="28" w:type="dxa"/>
            </w:tcMar>
            <w:vAlign w:val="center"/>
          </w:tcPr>
          <w:p w:rsidR="002D4B1D" w:rsidRDefault="004C1C78" w14:paraId="3AC6C0CD" w14:textId="77777777">
            <w:pPr>
              <w:pStyle w:val="p-table"/>
              <w:rPr>
                <w:sz w:val="17"/>
              </w:rPr>
            </w:pPr>
            <w:r>
              <w:rPr>
                <w:sz w:val="17"/>
              </w:rPr>
              <w:t>tranche 2028 volume</w:t>
            </w:r>
          </w:p>
        </w:tc>
        <w:tc>
          <w:tcPr>
            <w:tcW w:w="1260" w:type="dxa"/>
            <w:tcBorders>
              <w:bottom w:val="single" w:color="009EE0" w:sz="2" w:space="0"/>
            </w:tcBorders>
            <w:tcMar>
              <w:left w:w="28" w:type="dxa"/>
              <w:right w:w="28" w:type="dxa"/>
            </w:tcMar>
            <w:vAlign w:val="center"/>
          </w:tcPr>
          <w:p w:rsidR="002D4B1D" w:rsidP="009D4EC7" w:rsidRDefault="002D4B1D" w14:paraId="75DF5AED"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14B029DD"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4542CF30"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2F133E5A" w14:textId="77777777">
            <w:pPr>
              <w:pStyle w:val="p-table"/>
              <w:jc w:val="right"/>
              <w:rPr>
                <w:sz w:val="17"/>
              </w:rPr>
            </w:pPr>
            <w:r>
              <w:rPr>
                <w:sz w:val="17"/>
              </w:rPr>
              <w:t>96</w:t>
            </w:r>
          </w:p>
        </w:tc>
        <w:tc>
          <w:tcPr>
            <w:tcW w:w="1261" w:type="dxa"/>
            <w:tcBorders>
              <w:bottom w:val="single" w:color="009EE0" w:sz="2" w:space="0"/>
            </w:tcBorders>
            <w:tcMar>
              <w:left w:w="28" w:type="dxa"/>
              <w:right w:w="28" w:type="dxa"/>
            </w:tcMar>
            <w:vAlign w:val="center"/>
          </w:tcPr>
          <w:p w:rsidR="002D4B1D" w:rsidP="009D4EC7" w:rsidRDefault="004C1C78" w14:paraId="104BDB57" w14:textId="77777777">
            <w:pPr>
              <w:pStyle w:val="p-table"/>
              <w:jc w:val="right"/>
              <w:rPr>
                <w:sz w:val="17"/>
              </w:rPr>
            </w:pPr>
            <w:r>
              <w:rPr>
                <w:sz w:val="17"/>
              </w:rPr>
              <w:t>96</w:t>
            </w:r>
          </w:p>
        </w:tc>
      </w:tr>
      <w:tr w:rsidR="002D4B1D" w:rsidTr="009D4EC7" w14:paraId="6CA6B1D1" w14:textId="77777777">
        <w:tc>
          <w:tcPr>
            <w:tcW w:w="3393" w:type="dxa"/>
            <w:tcBorders>
              <w:bottom w:val="single" w:color="009EE0" w:sz="2" w:space="0"/>
            </w:tcBorders>
            <w:tcMar>
              <w:right w:w="28" w:type="dxa"/>
            </w:tcMar>
            <w:vAlign w:val="center"/>
          </w:tcPr>
          <w:p w:rsidR="002D4B1D" w:rsidRDefault="004C1C78" w14:paraId="76063B30" w14:textId="77777777">
            <w:pPr>
              <w:pStyle w:val="p-table"/>
              <w:rPr>
                <w:sz w:val="17"/>
              </w:rPr>
            </w:pPr>
            <w:r>
              <w:rPr>
                <w:sz w:val="17"/>
              </w:rPr>
              <w:t>tranche 2028 prijs</w:t>
            </w:r>
          </w:p>
        </w:tc>
        <w:tc>
          <w:tcPr>
            <w:tcW w:w="1260" w:type="dxa"/>
            <w:tcBorders>
              <w:bottom w:val="single" w:color="009EE0" w:sz="2" w:space="0"/>
            </w:tcBorders>
            <w:tcMar>
              <w:left w:w="28" w:type="dxa"/>
              <w:right w:w="28" w:type="dxa"/>
            </w:tcMar>
            <w:vAlign w:val="center"/>
          </w:tcPr>
          <w:p w:rsidR="002D4B1D" w:rsidP="009D4EC7" w:rsidRDefault="002D4B1D" w14:paraId="68198F08"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379103A4"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51458D55"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744BDF26" w14:textId="77777777">
            <w:pPr>
              <w:pStyle w:val="p-table"/>
              <w:jc w:val="right"/>
              <w:rPr>
                <w:sz w:val="17"/>
              </w:rPr>
            </w:pPr>
            <w:r>
              <w:rPr>
                <w:sz w:val="17"/>
              </w:rPr>
              <w:t>109</w:t>
            </w:r>
          </w:p>
        </w:tc>
        <w:tc>
          <w:tcPr>
            <w:tcW w:w="1261" w:type="dxa"/>
            <w:tcBorders>
              <w:bottom w:val="single" w:color="009EE0" w:sz="2" w:space="0"/>
            </w:tcBorders>
            <w:tcMar>
              <w:left w:w="28" w:type="dxa"/>
              <w:right w:w="28" w:type="dxa"/>
            </w:tcMar>
            <w:vAlign w:val="center"/>
          </w:tcPr>
          <w:p w:rsidR="002D4B1D" w:rsidP="009D4EC7" w:rsidRDefault="004C1C78" w14:paraId="1DBCBCE0" w14:textId="77777777">
            <w:pPr>
              <w:pStyle w:val="p-table"/>
              <w:jc w:val="right"/>
              <w:rPr>
                <w:sz w:val="17"/>
              </w:rPr>
            </w:pPr>
            <w:r>
              <w:rPr>
                <w:sz w:val="17"/>
              </w:rPr>
              <w:t>108</w:t>
            </w:r>
          </w:p>
        </w:tc>
      </w:tr>
      <w:tr w:rsidR="002D4B1D" w:rsidTr="009D4EC7" w14:paraId="1BA3B1AD" w14:textId="77777777">
        <w:tc>
          <w:tcPr>
            <w:tcW w:w="3393" w:type="dxa"/>
            <w:tcBorders>
              <w:bottom w:val="single" w:color="009EE0" w:sz="2" w:space="0"/>
            </w:tcBorders>
            <w:tcMar>
              <w:right w:w="28" w:type="dxa"/>
            </w:tcMar>
            <w:vAlign w:val="center"/>
          </w:tcPr>
          <w:p w:rsidR="002D4B1D" w:rsidRDefault="004C1C78" w14:paraId="520093F7" w14:textId="77777777">
            <w:pPr>
              <w:pStyle w:val="p-table"/>
              <w:rPr>
                <w:sz w:val="17"/>
              </w:rPr>
            </w:pPr>
            <w:r>
              <w:rPr>
                <w:sz w:val="17"/>
              </w:rPr>
              <w:t>tranche 2029 volume</w:t>
            </w:r>
          </w:p>
        </w:tc>
        <w:tc>
          <w:tcPr>
            <w:tcW w:w="1260" w:type="dxa"/>
            <w:tcBorders>
              <w:bottom w:val="single" w:color="009EE0" w:sz="2" w:space="0"/>
            </w:tcBorders>
            <w:tcMar>
              <w:left w:w="28" w:type="dxa"/>
              <w:right w:w="28" w:type="dxa"/>
            </w:tcMar>
            <w:vAlign w:val="center"/>
          </w:tcPr>
          <w:p w:rsidR="002D4B1D" w:rsidP="009D4EC7" w:rsidRDefault="002D4B1D" w14:paraId="7B393A14"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5D75F8D1"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11D744F8"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0A7D85CF" w14:textId="77777777">
            <w:pPr>
              <w:pStyle w:val="p-table"/>
              <w:jc w:val="right"/>
              <w:rPr>
                <w:sz w:val="17"/>
              </w:rPr>
            </w:pPr>
          </w:p>
        </w:tc>
        <w:tc>
          <w:tcPr>
            <w:tcW w:w="1261" w:type="dxa"/>
            <w:tcBorders>
              <w:bottom w:val="single" w:color="009EE0" w:sz="2" w:space="0"/>
            </w:tcBorders>
            <w:tcMar>
              <w:left w:w="28" w:type="dxa"/>
              <w:right w:w="28" w:type="dxa"/>
            </w:tcMar>
            <w:vAlign w:val="center"/>
          </w:tcPr>
          <w:p w:rsidR="002D4B1D" w:rsidP="009D4EC7" w:rsidRDefault="004C1C78" w14:paraId="0C831405" w14:textId="77777777">
            <w:pPr>
              <w:pStyle w:val="p-table"/>
              <w:jc w:val="right"/>
              <w:rPr>
                <w:sz w:val="17"/>
              </w:rPr>
            </w:pPr>
            <w:r>
              <w:rPr>
                <w:sz w:val="17"/>
              </w:rPr>
              <w:t>84</w:t>
            </w:r>
          </w:p>
        </w:tc>
      </w:tr>
      <w:tr w:rsidR="002D4B1D" w:rsidTr="009D4EC7" w14:paraId="5C186110" w14:textId="77777777">
        <w:tc>
          <w:tcPr>
            <w:tcW w:w="3393" w:type="dxa"/>
            <w:tcBorders>
              <w:bottom w:val="single" w:color="009EE0" w:sz="2" w:space="0"/>
            </w:tcBorders>
            <w:tcMar>
              <w:right w:w="28" w:type="dxa"/>
            </w:tcMar>
            <w:vAlign w:val="center"/>
          </w:tcPr>
          <w:p w:rsidR="002D4B1D" w:rsidRDefault="004C1C78" w14:paraId="71E3F39D" w14:textId="77777777">
            <w:pPr>
              <w:pStyle w:val="p-table"/>
              <w:rPr>
                <w:sz w:val="17"/>
              </w:rPr>
            </w:pPr>
            <w:r>
              <w:rPr>
                <w:sz w:val="17"/>
              </w:rPr>
              <w:t>tranche 2029 prijs</w:t>
            </w:r>
          </w:p>
        </w:tc>
        <w:tc>
          <w:tcPr>
            <w:tcW w:w="1260" w:type="dxa"/>
            <w:tcBorders>
              <w:bottom w:val="single" w:color="009EE0" w:sz="2" w:space="0"/>
            </w:tcBorders>
            <w:tcMar>
              <w:left w:w="28" w:type="dxa"/>
              <w:right w:w="28" w:type="dxa"/>
            </w:tcMar>
            <w:vAlign w:val="center"/>
          </w:tcPr>
          <w:p w:rsidR="002D4B1D" w:rsidP="009D4EC7" w:rsidRDefault="002D4B1D" w14:paraId="5105CFF6"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6707E901"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3582C6FF"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7518F33C" w14:textId="77777777">
            <w:pPr>
              <w:pStyle w:val="p-table"/>
              <w:jc w:val="right"/>
              <w:rPr>
                <w:sz w:val="17"/>
              </w:rPr>
            </w:pPr>
          </w:p>
        </w:tc>
        <w:tc>
          <w:tcPr>
            <w:tcW w:w="1261" w:type="dxa"/>
            <w:tcBorders>
              <w:bottom w:val="single" w:color="009EE0" w:sz="2" w:space="0"/>
            </w:tcBorders>
            <w:tcMar>
              <w:left w:w="28" w:type="dxa"/>
              <w:right w:w="28" w:type="dxa"/>
            </w:tcMar>
            <w:vAlign w:val="center"/>
          </w:tcPr>
          <w:p w:rsidR="002D4B1D" w:rsidP="009D4EC7" w:rsidRDefault="004C1C78" w14:paraId="59383364" w14:textId="77777777">
            <w:pPr>
              <w:pStyle w:val="p-table"/>
              <w:jc w:val="right"/>
              <w:rPr>
                <w:sz w:val="17"/>
              </w:rPr>
            </w:pPr>
            <w:r>
              <w:rPr>
                <w:sz w:val="17"/>
              </w:rPr>
              <w:t>66</w:t>
            </w:r>
          </w:p>
        </w:tc>
      </w:tr>
      <w:tr w:rsidR="002D4B1D" w:rsidTr="009D4EC7" w14:paraId="245F3703" w14:textId="77777777">
        <w:tc>
          <w:tcPr>
            <w:tcW w:w="3393" w:type="dxa"/>
            <w:tcBorders>
              <w:bottom w:val="single" w:color="009EE0" w:sz="2" w:space="0"/>
            </w:tcBorders>
            <w:tcMar>
              <w:right w:w="28" w:type="dxa"/>
            </w:tcMar>
            <w:vAlign w:val="center"/>
          </w:tcPr>
          <w:p w:rsidR="002D4B1D" w:rsidRDefault="004C1C78" w14:paraId="2E508592" w14:textId="77777777">
            <w:pPr>
              <w:pStyle w:val="p-table"/>
              <w:rPr>
                <w:b/>
                <w:sz w:val="17"/>
              </w:rPr>
            </w:pPr>
            <w:r>
              <w:rPr>
                <w:b/>
                <w:sz w:val="17"/>
              </w:rPr>
              <w:t>Totaal accres</w:t>
            </w:r>
          </w:p>
        </w:tc>
        <w:tc>
          <w:tcPr>
            <w:tcW w:w="1260" w:type="dxa"/>
            <w:tcBorders>
              <w:bottom w:val="single" w:color="009EE0" w:sz="2" w:space="0"/>
            </w:tcBorders>
            <w:tcMar>
              <w:left w:w="28" w:type="dxa"/>
              <w:right w:w="28" w:type="dxa"/>
            </w:tcMar>
            <w:vAlign w:val="center"/>
          </w:tcPr>
          <w:p w:rsidR="002D4B1D" w:rsidP="009D4EC7" w:rsidRDefault="004C1C78" w14:paraId="6220F4F3" w14:textId="77777777">
            <w:pPr>
              <w:pStyle w:val="p-table"/>
              <w:jc w:val="right"/>
              <w:rPr>
                <w:b/>
                <w:sz w:val="17"/>
              </w:rPr>
            </w:pPr>
            <w:r>
              <w:rPr>
                <w:b/>
                <w:sz w:val="17"/>
              </w:rPr>
              <w:t>423</w:t>
            </w:r>
          </w:p>
        </w:tc>
        <w:tc>
          <w:tcPr>
            <w:tcW w:w="1260" w:type="dxa"/>
            <w:tcBorders>
              <w:bottom w:val="single" w:color="009EE0" w:sz="2" w:space="0"/>
            </w:tcBorders>
            <w:tcMar>
              <w:left w:w="28" w:type="dxa"/>
              <w:right w:w="28" w:type="dxa"/>
            </w:tcMar>
            <w:vAlign w:val="center"/>
          </w:tcPr>
          <w:p w:rsidR="002D4B1D" w:rsidP="009D4EC7" w:rsidRDefault="004C1C78" w14:paraId="2561EFFC" w14:textId="77777777">
            <w:pPr>
              <w:pStyle w:val="p-table"/>
              <w:jc w:val="right"/>
              <w:rPr>
                <w:b/>
                <w:sz w:val="17"/>
              </w:rPr>
            </w:pPr>
            <w:r>
              <w:rPr>
                <w:b/>
                <w:sz w:val="17"/>
              </w:rPr>
              <w:t>589</w:t>
            </w:r>
          </w:p>
        </w:tc>
        <w:tc>
          <w:tcPr>
            <w:tcW w:w="1260" w:type="dxa"/>
            <w:tcBorders>
              <w:bottom w:val="single" w:color="009EE0" w:sz="2" w:space="0"/>
            </w:tcBorders>
            <w:tcMar>
              <w:left w:w="28" w:type="dxa"/>
              <w:right w:w="28" w:type="dxa"/>
            </w:tcMar>
            <w:vAlign w:val="center"/>
          </w:tcPr>
          <w:p w:rsidR="002D4B1D" w:rsidP="009D4EC7" w:rsidRDefault="004C1C78" w14:paraId="39406AFE" w14:textId="77777777">
            <w:pPr>
              <w:pStyle w:val="p-table"/>
              <w:jc w:val="right"/>
              <w:rPr>
                <w:b/>
                <w:sz w:val="17"/>
              </w:rPr>
            </w:pPr>
            <w:r>
              <w:rPr>
                <w:b/>
                <w:sz w:val="17"/>
              </w:rPr>
              <w:t>690</w:t>
            </w:r>
          </w:p>
        </w:tc>
        <w:tc>
          <w:tcPr>
            <w:tcW w:w="1260" w:type="dxa"/>
            <w:tcBorders>
              <w:bottom w:val="single" w:color="009EE0" w:sz="2" w:space="0"/>
            </w:tcBorders>
            <w:tcMar>
              <w:left w:w="28" w:type="dxa"/>
              <w:right w:w="28" w:type="dxa"/>
            </w:tcMar>
            <w:vAlign w:val="center"/>
          </w:tcPr>
          <w:p w:rsidR="002D4B1D" w:rsidP="009D4EC7" w:rsidRDefault="004C1C78" w14:paraId="775560F2" w14:textId="77777777">
            <w:pPr>
              <w:pStyle w:val="p-table"/>
              <w:jc w:val="right"/>
              <w:rPr>
                <w:b/>
                <w:sz w:val="17"/>
              </w:rPr>
            </w:pPr>
            <w:r>
              <w:rPr>
                <w:b/>
                <w:sz w:val="17"/>
              </w:rPr>
              <w:t>774</w:t>
            </w:r>
          </w:p>
        </w:tc>
        <w:tc>
          <w:tcPr>
            <w:tcW w:w="1261" w:type="dxa"/>
            <w:tcBorders>
              <w:bottom w:val="single" w:color="009EE0" w:sz="2" w:space="0"/>
            </w:tcBorders>
            <w:tcMar>
              <w:left w:w="28" w:type="dxa"/>
              <w:right w:w="28" w:type="dxa"/>
            </w:tcMar>
            <w:vAlign w:val="center"/>
          </w:tcPr>
          <w:p w:rsidR="002D4B1D" w:rsidP="009D4EC7" w:rsidRDefault="004C1C78" w14:paraId="2175197B" w14:textId="77777777">
            <w:pPr>
              <w:pStyle w:val="p-table"/>
              <w:jc w:val="right"/>
              <w:rPr>
                <w:b/>
                <w:sz w:val="17"/>
              </w:rPr>
            </w:pPr>
            <w:r>
              <w:rPr>
                <w:b/>
                <w:sz w:val="17"/>
              </w:rPr>
              <w:t>919</w:t>
            </w:r>
          </w:p>
        </w:tc>
      </w:tr>
    </w:tbl>
    <w:p w:rsidR="002D4B1D" w:rsidRDefault="002D4B1D" w14:paraId="73CE31D2" w14:textId="77777777">
      <w:pPr>
        <w:pStyle w:val="p-marginbottom"/>
      </w:pPr>
    </w:p>
    <w:p w:rsidR="002D4B1D" w:rsidRDefault="004C1C78" w14:paraId="485A4D49" w14:textId="77777777">
      <w:pPr>
        <w:pStyle w:val="header-h1"/>
      </w:pPr>
      <w:r>
        <w:t>Accres Provinciefonds</w:t>
      </w:r>
    </w:p>
    <w:p w:rsidR="002D4B1D" w:rsidRDefault="004C1C78" w14:paraId="4B53B712" w14:textId="77777777">
      <w:pPr>
        <w:pStyle w:val="p"/>
      </w:pPr>
      <w:r>
        <w:t xml:space="preserve">Onderstaande tabel 34 bevat de grondslag en de huidige accres raming zoals opgenomen in deze Voorjaarsnota op basis van de bbp </w:t>
      </w:r>
      <w:r>
        <w:t>cijfers uit het CEP 2025. Tabel 35 bevat het accres voor 2025 en verder zoals opgenomen in de Miljoenennota 2025. Tabel 36 bevat de mutaties in het accres tussen de stand Miljoenennota 2025 en de stand Voorjaarsnota 2025 inclusief revisie.</w:t>
      </w:r>
    </w:p>
    <w:tbl>
      <w:tblPr>
        <w:tblW w:w="9694" w:type="dxa"/>
        <w:tblInd w:w="-3317" w:type="dxa"/>
        <w:tblLayout w:type="fixed"/>
        <w:tblCellMar>
          <w:left w:w="0" w:type="dxa"/>
          <w:right w:w="0" w:type="dxa"/>
        </w:tblCellMar>
        <w:tblLook w:val="0000" w:firstRow="0" w:lastRow="0" w:firstColumn="0" w:lastColumn="0" w:noHBand="0" w:noVBand="0"/>
      </w:tblPr>
      <w:tblGrid>
        <w:gridCol w:w="4168"/>
        <w:gridCol w:w="921"/>
        <w:gridCol w:w="921"/>
        <w:gridCol w:w="921"/>
        <w:gridCol w:w="921"/>
        <w:gridCol w:w="921"/>
        <w:gridCol w:w="921"/>
      </w:tblGrid>
      <w:tr w:rsidR="002D4B1D" w14:paraId="3A5C060A" w14:textId="77777777">
        <w:trPr>
          <w:tblHeader/>
        </w:trPr>
        <w:tc>
          <w:tcPr>
            <w:tcW w:w="9694" w:type="dxa"/>
            <w:gridSpan w:val="7"/>
          </w:tcPr>
          <w:p w:rsidR="002D4B1D" w:rsidRDefault="004C1C78" w14:paraId="65A3074D" w14:textId="77777777">
            <w:pPr>
              <w:pStyle w:val="kio2-table-title"/>
            </w:pPr>
            <w:r>
              <w:lastRenderedPageBreak/>
              <w:t xml:space="preserve">Tabel 34 </w:t>
            </w:r>
            <w:r>
              <w:t>Grondslag en accres Voorjaarsnota 2025 (inclusief revisie)</w:t>
            </w:r>
          </w:p>
        </w:tc>
      </w:tr>
      <w:tr w:rsidR="002D4B1D" w:rsidTr="009D4EC7" w14:paraId="328FFD8C" w14:textId="77777777">
        <w:trPr>
          <w:tblHeader/>
        </w:trPr>
        <w:tc>
          <w:tcPr>
            <w:tcW w:w="4168" w:type="dxa"/>
            <w:tcBorders>
              <w:top w:val="single" w:color="000000" w:sz="2" w:space="0"/>
              <w:bottom w:val="single" w:color="009EE0" w:sz="2" w:space="0"/>
            </w:tcBorders>
            <w:tcMar>
              <w:top w:w="28" w:type="dxa"/>
              <w:bottom w:w="28" w:type="dxa"/>
              <w:right w:w="28" w:type="dxa"/>
            </w:tcMar>
            <w:vAlign w:val="center"/>
          </w:tcPr>
          <w:p w:rsidR="002D4B1D" w:rsidRDefault="004C1C78" w14:paraId="77608B24" w14:textId="77777777">
            <w:pPr>
              <w:pStyle w:val="p-table"/>
              <w:rPr>
                <w:color w:val="000000"/>
                <w:sz w:val="17"/>
              </w:rPr>
            </w:pPr>
            <w:r>
              <w:rPr>
                <w:color w:val="000000"/>
                <w:sz w:val="17"/>
              </w:rPr>
              <w:t>Bedragen in miljoenen euro</w:t>
            </w:r>
          </w:p>
        </w:tc>
        <w:tc>
          <w:tcPr>
            <w:tcW w:w="921"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4DC6D84B" w14:textId="77777777">
            <w:pPr>
              <w:pStyle w:val="p-table"/>
              <w:jc w:val="right"/>
              <w:rPr>
                <w:color w:val="000000"/>
                <w:sz w:val="17"/>
              </w:rPr>
            </w:pPr>
            <w:r>
              <w:rPr>
                <w:color w:val="000000"/>
                <w:sz w:val="17"/>
              </w:rPr>
              <w:t>2025</w:t>
            </w:r>
          </w:p>
        </w:tc>
        <w:tc>
          <w:tcPr>
            <w:tcW w:w="921"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60648498" w14:textId="77777777">
            <w:pPr>
              <w:pStyle w:val="p-table"/>
              <w:jc w:val="right"/>
              <w:rPr>
                <w:color w:val="000000"/>
                <w:sz w:val="17"/>
              </w:rPr>
            </w:pPr>
            <w:r>
              <w:rPr>
                <w:color w:val="000000"/>
                <w:sz w:val="17"/>
              </w:rPr>
              <w:t>2026</w:t>
            </w:r>
          </w:p>
        </w:tc>
        <w:tc>
          <w:tcPr>
            <w:tcW w:w="921"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0B3FA2C6" w14:textId="77777777">
            <w:pPr>
              <w:pStyle w:val="p-table"/>
              <w:jc w:val="right"/>
              <w:rPr>
                <w:color w:val="000000"/>
                <w:sz w:val="17"/>
              </w:rPr>
            </w:pPr>
            <w:r>
              <w:rPr>
                <w:color w:val="000000"/>
                <w:sz w:val="17"/>
              </w:rPr>
              <w:t>2027</w:t>
            </w:r>
          </w:p>
        </w:tc>
        <w:tc>
          <w:tcPr>
            <w:tcW w:w="921"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23543A75" w14:textId="77777777">
            <w:pPr>
              <w:pStyle w:val="p-table"/>
              <w:jc w:val="right"/>
              <w:rPr>
                <w:color w:val="000000"/>
                <w:sz w:val="17"/>
              </w:rPr>
            </w:pPr>
            <w:r>
              <w:rPr>
                <w:color w:val="000000"/>
                <w:sz w:val="17"/>
              </w:rPr>
              <w:t>2028</w:t>
            </w:r>
          </w:p>
        </w:tc>
        <w:tc>
          <w:tcPr>
            <w:tcW w:w="921"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71535AA4" w14:textId="77777777">
            <w:pPr>
              <w:pStyle w:val="p-table"/>
              <w:jc w:val="right"/>
              <w:rPr>
                <w:color w:val="000000"/>
                <w:sz w:val="17"/>
              </w:rPr>
            </w:pPr>
            <w:r>
              <w:rPr>
                <w:color w:val="000000"/>
                <w:sz w:val="17"/>
              </w:rPr>
              <w:t>2029</w:t>
            </w:r>
          </w:p>
        </w:tc>
        <w:tc>
          <w:tcPr>
            <w:tcW w:w="921"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25C93200" w14:textId="77777777">
            <w:pPr>
              <w:pStyle w:val="p-table"/>
              <w:jc w:val="right"/>
              <w:rPr>
                <w:color w:val="000000"/>
                <w:sz w:val="17"/>
              </w:rPr>
            </w:pPr>
            <w:r>
              <w:rPr>
                <w:color w:val="000000"/>
                <w:sz w:val="17"/>
              </w:rPr>
              <w:t>2030</w:t>
            </w:r>
          </w:p>
        </w:tc>
      </w:tr>
      <w:tr w:rsidR="002D4B1D" w:rsidTr="009D4EC7" w14:paraId="216A7FD4" w14:textId="77777777">
        <w:tc>
          <w:tcPr>
            <w:tcW w:w="4168" w:type="dxa"/>
            <w:tcBorders>
              <w:bottom w:val="single" w:color="009EE0" w:sz="2" w:space="0"/>
            </w:tcBorders>
            <w:tcMar>
              <w:right w:w="28" w:type="dxa"/>
            </w:tcMar>
            <w:vAlign w:val="center"/>
          </w:tcPr>
          <w:p w:rsidR="002D4B1D" w:rsidRDefault="004C1C78" w14:paraId="58FEABA4" w14:textId="77777777">
            <w:pPr>
              <w:pStyle w:val="p-table"/>
              <w:rPr>
                <w:b/>
                <w:sz w:val="17"/>
              </w:rPr>
            </w:pPr>
            <w:r>
              <w:rPr>
                <w:b/>
                <w:sz w:val="17"/>
              </w:rPr>
              <w:t>provinciefonds (voor zover onderdeel van de accresgrondslag; grondslag tranche 2025)</w:t>
            </w:r>
          </w:p>
        </w:tc>
        <w:tc>
          <w:tcPr>
            <w:tcW w:w="921" w:type="dxa"/>
            <w:tcBorders>
              <w:bottom w:val="single" w:color="009EE0" w:sz="2" w:space="0"/>
            </w:tcBorders>
            <w:tcMar>
              <w:left w:w="28" w:type="dxa"/>
              <w:right w:w="28" w:type="dxa"/>
            </w:tcMar>
            <w:vAlign w:val="center"/>
          </w:tcPr>
          <w:p w:rsidR="002D4B1D" w:rsidP="009D4EC7" w:rsidRDefault="004C1C78" w14:paraId="3D0B8CDE" w14:textId="77777777">
            <w:pPr>
              <w:pStyle w:val="p-table"/>
              <w:jc w:val="right"/>
              <w:rPr>
                <w:b/>
                <w:sz w:val="17"/>
              </w:rPr>
            </w:pPr>
            <w:r>
              <w:rPr>
                <w:b/>
                <w:sz w:val="17"/>
              </w:rPr>
              <w:t>3.390</w:t>
            </w:r>
          </w:p>
        </w:tc>
        <w:tc>
          <w:tcPr>
            <w:tcW w:w="921" w:type="dxa"/>
            <w:tcBorders>
              <w:bottom w:val="single" w:color="009EE0" w:sz="2" w:space="0"/>
            </w:tcBorders>
            <w:tcMar>
              <w:left w:w="28" w:type="dxa"/>
              <w:right w:w="28" w:type="dxa"/>
            </w:tcMar>
            <w:vAlign w:val="center"/>
          </w:tcPr>
          <w:p w:rsidR="002D4B1D" w:rsidP="009D4EC7" w:rsidRDefault="004C1C78" w14:paraId="7F27F5C3" w14:textId="77777777">
            <w:pPr>
              <w:pStyle w:val="p-table"/>
              <w:jc w:val="right"/>
              <w:rPr>
                <w:b/>
                <w:sz w:val="17"/>
              </w:rPr>
            </w:pPr>
            <w:r>
              <w:rPr>
                <w:b/>
                <w:sz w:val="17"/>
              </w:rPr>
              <w:t>3.185</w:t>
            </w:r>
          </w:p>
        </w:tc>
        <w:tc>
          <w:tcPr>
            <w:tcW w:w="921" w:type="dxa"/>
            <w:tcBorders>
              <w:bottom w:val="single" w:color="009EE0" w:sz="2" w:space="0"/>
            </w:tcBorders>
            <w:tcMar>
              <w:left w:w="28" w:type="dxa"/>
              <w:right w:w="28" w:type="dxa"/>
            </w:tcMar>
            <w:vAlign w:val="center"/>
          </w:tcPr>
          <w:p w:rsidR="002D4B1D" w:rsidP="009D4EC7" w:rsidRDefault="004C1C78" w14:paraId="3B0C473B" w14:textId="77777777">
            <w:pPr>
              <w:pStyle w:val="p-table"/>
              <w:jc w:val="right"/>
              <w:rPr>
                <w:b/>
                <w:sz w:val="17"/>
              </w:rPr>
            </w:pPr>
            <w:r>
              <w:rPr>
                <w:b/>
                <w:sz w:val="17"/>
              </w:rPr>
              <w:t>3.147</w:t>
            </w:r>
          </w:p>
        </w:tc>
        <w:tc>
          <w:tcPr>
            <w:tcW w:w="921" w:type="dxa"/>
            <w:tcBorders>
              <w:bottom w:val="single" w:color="009EE0" w:sz="2" w:space="0"/>
            </w:tcBorders>
            <w:tcMar>
              <w:left w:w="28" w:type="dxa"/>
              <w:right w:w="28" w:type="dxa"/>
            </w:tcMar>
            <w:vAlign w:val="center"/>
          </w:tcPr>
          <w:p w:rsidR="002D4B1D" w:rsidP="009D4EC7" w:rsidRDefault="004C1C78" w14:paraId="611572FB" w14:textId="77777777">
            <w:pPr>
              <w:pStyle w:val="p-table"/>
              <w:jc w:val="right"/>
              <w:rPr>
                <w:b/>
                <w:sz w:val="17"/>
              </w:rPr>
            </w:pPr>
            <w:r>
              <w:rPr>
                <w:b/>
                <w:sz w:val="17"/>
              </w:rPr>
              <w:t>3.144</w:t>
            </w:r>
          </w:p>
        </w:tc>
        <w:tc>
          <w:tcPr>
            <w:tcW w:w="921" w:type="dxa"/>
            <w:tcBorders>
              <w:bottom w:val="single" w:color="009EE0" w:sz="2" w:space="0"/>
            </w:tcBorders>
            <w:tcMar>
              <w:left w:w="28" w:type="dxa"/>
              <w:right w:w="28" w:type="dxa"/>
            </w:tcMar>
            <w:vAlign w:val="center"/>
          </w:tcPr>
          <w:p w:rsidR="002D4B1D" w:rsidP="009D4EC7" w:rsidRDefault="004C1C78" w14:paraId="0EE8EB24" w14:textId="77777777">
            <w:pPr>
              <w:pStyle w:val="p-table"/>
              <w:jc w:val="right"/>
              <w:rPr>
                <w:b/>
                <w:sz w:val="17"/>
              </w:rPr>
            </w:pPr>
            <w:r>
              <w:rPr>
                <w:b/>
                <w:sz w:val="17"/>
              </w:rPr>
              <w:t>3.143</w:t>
            </w:r>
          </w:p>
        </w:tc>
        <w:tc>
          <w:tcPr>
            <w:tcW w:w="921" w:type="dxa"/>
            <w:tcBorders>
              <w:bottom w:val="single" w:color="009EE0" w:sz="2" w:space="0"/>
            </w:tcBorders>
            <w:tcMar>
              <w:left w:w="28" w:type="dxa"/>
              <w:right w:w="28" w:type="dxa"/>
            </w:tcMar>
            <w:vAlign w:val="center"/>
          </w:tcPr>
          <w:p w:rsidR="002D4B1D" w:rsidP="009D4EC7" w:rsidRDefault="004C1C78" w14:paraId="18918365" w14:textId="77777777">
            <w:pPr>
              <w:pStyle w:val="p-table"/>
              <w:jc w:val="right"/>
              <w:rPr>
                <w:b/>
                <w:sz w:val="17"/>
              </w:rPr>
            </w:pPr>
            <w:r>
              <w:rPr>
                <w:b/>
                <w:sz w:val="17"/>
              </w:rPr>
              <w:t>3.126</w:t>
            </w:r>
          </w:p>
        </w:tc>
      </w:tr>
      <w:tr w:rsidR="002D4B1D" w:rsidTr="009D4EC7" w14:paraId="07AD81E4" w14:textId="77777777">
        <w:tc>
          <w:tcPr>
            <w:tcW w:w="4168" w:type="dxa"/>
            <w:tcBorders>
              <w:bottom w:val="single" w:color="009EE0" w:sz="2" w:space="0"/>
            </w:tcBorders>
            <w:tcMar>
              <w:right w:w="28" w:type="dxa"/>
            </w:tcMar>
            <w:vAlign w:val="center"/>
          </w:tcPr>
          <w:p w:rsidR="002D4B1D" w:rsidRDefault="004C1C78" w14:paraId="0DB69C18" w14:textId="77777777">
            <w:pPr>
              <w:pStyle w:val="p-table"/>
              <w:rPr>
                <w:sz w:val="17"/>
              </w:rPr>
            </w:pPr>
            <w:r>
              <w:rPr>
                <w:sz w:val="17"/>
              </w:rPr>
              <w:t xml:space="preserve">Tranche 2025 </w:t>
            </w:r>
            <w:r>
              <w:rPr>
                <w:sz w:val="17"/>
              </w:rPr>
              <w:t>volume</w:t>
            </w:r>
          </w:p>
        </w:tc>
        <w:tc>
          <w:tcPr>
            <w:tcW w:w="921" w:type="dxa"/>
            <w:tcBorders>
              <w:bottom w:val="single" w:color="009EE0" w:sz="2" w:space="0"/>
            </w:tcBorders>
            <w:tcMar>
              <w:left w:w="28" w:type="dxa"/>
              <w:right w:w="28" w:type="dxa"/>
            </w:tcMar>
            <w:vAlign w:val="center"/>
          </w:tcPr>
          <w:p w:rsidR="002D4B1D" w:rsidP="009D4EC7" w:rsidRDefault="004C1C78" w14:paraId="318F0169" w14:textId="77777777">
            <w:pPr>
              <w:pStyle w:val="p-table"/>
              <w:jc w:val="right"/>
              <w:rPr>
                <w:sz w:val="17"/>
              </w:rPr>
            </w:pPr>
            <w:r>
              <w:rPr>
                <w:sz w:val="17"/>
              </w:rPr>
              <w:t>73</w:t>
            </w:r>
          </w:p>
        </w:tc>
        <w:tc>
          <w:tcPr>
            <w:tcW w:w="921" w:type="dxa"/>
            <w:tcBorders>
              <w:bottom w:val="single" w:color="009EE0" w:sz="2" w:space="0"/>
            </w:tcBorders>
            <w:tcMar>
              <w:left w:w="28" w:type="dxa"/>
              <w:right w:w="28" w:type="dxa"/>
            </w:tcMar>
            <w:vAlign w:val="center"/>
          </w:tcPr>
          <w:p w:rsidR="002D4B1D" w:rsidP="009D4EC7" w:rsidRDefault="004C1C78" w14:paraId="5635F7EE" w14:textId="77777777">
            <w:pPr>
              <w:pStyle w:val="p-table"/>
              <w:jc w:val="right"/>
              <w:rPr>
                <w:sz w:val="17"/>
              </w:rPr>
            </w:pPr>
            <w:r>
              <w:rPr>
                <w:sz w:val="17"/>
              </w:rPr>
              <w:t>69</w:t>
            </w:r>
          </w:p>
        </w:tc>
        <w:tc>
          <w:tcPr>
            <w:tcW w:w="921" w:type="dxa"/>
            <w:tcBorders>
              <w:bottom w:val="single" w:color="009EE0" w:sz="2" w:space="0"/>
            </w:tcBorders>
            <w:tcMar>
              <w:left w:w="28" w:type="dxa"/>
              <w:right w:w="28" w:type="dxa"/>
            </w:tcMar>
            <w:vAlign w:val="center"/>
          </w:tcPr>
          <w:p w:rsidR="002D4B1D" w:rsidP="009D4EC7" w:rsidRDefault="004C1C78" w14:paraId="6F7536AE" w14:textId="77777777">
            <w:pPr>
              <w:pStyle w:val="p-table"/>
              <w:jc w:val="right"/>
              <w:rPr>
                <w:sz w:val="17"/>
              </w:rPr>
            </w:pPr>
            <w:r>
              <w:rPr>
                <w:sz w:val="17"/>
              </w:rPr>
              <w:t>68</w:t>
            </w:r>
          </w:p>
        </w:tc>
        <w:tc>
          <w:tcPr>
            <w:tcW w:w="921" w:type="dxa"/>
            <w:tcBorders>
              <w:bottom w:val="single" w:color="009EE0" w:sz="2" w:space="0"/>
            </w:tcBorders>
            <w:tcMar>
              <w:left w:w="28" w:type="dxa"/>
              <w:right w:w="28" w:type="dxa"/>
            </w:tcMar>
            <w:vAlign w:val="center"/>
          </w:tcPr>
          <w:p w:rsidR="002D4B1D" w:rsidP="009D4EC7" w:rsidRDefault="004C1C78" w14:paraId="7EBFAD83" w14:textId="77777777">
            <w:pPr>
              <w:pStyle w:val="p-table"/>
              <w:jc w:val="right"/>
              <w:rPr>
                <w:sz w:val="17"/>
              </w:rPr>
            </w:pPr>
            <w:r>
              <w:rPr>
                <w:sz w:val="17"/>
              </w:rPr>
              <w:t>68</w:t>
            </w:r>
          </w:p>
        </w:tc>
        <w:tc>
          <w:tcPr>
            <w:tcW w:w="921" w:type="dxa"/>
            <w:tcBorders>
              <w:bottom w:val="single" w:color="009EE0" w:sz="2" w:space="0"/>
            </w:tcBorders>
            <w:tcMar>
              <w:left w:w="28" w:type="dxa"/>
              <w:right w:w="28" w:type="dxa"/>
            </w:tcMar>
            <w:vAlign w:val="center"/>
          </w:tcPr>
          <w:p w:rsidR="002D4B1D" w:rsidP="009D4EC7" w:rsidRDefault="004C1C78" w14:paraId="1A7087FB" w14:textId="77777777">
            <w:pPr>
              <w:pStyle w:val="p-table"/>
              <w:jc w:val="right"/>
              <w:rPr>
                <w:sz w:val="17"/>
              </w:rPr>
            </w:pPr>
            <w:r>
              <w:rPr>
                <w:sz w:val="17"/>
              </w:rPr>
              <w:t>68</w:t>
            </w:r>
          </w:p>
        </w:tc>
        <w:tc>
          <w:tcPr>
            <w:tcW w:w="921" w:type="dxa"/>
            <w:tcBorders>
              <w:bottom w:val="single" w:color="009EE0" w:sz="2" w:space="0"/>
            </w:tcBorders>
            <w:tcMar>
              <w:left w:w="28" w:type="dxa"/>
              <w:right w:w="28" w:type="dxa"/>
            </w:tcMar>
            <w:vAlign w:val="center"/>
          </w:tcPr>
          <w:p w:rsidR="002D4B1D" w:rsidP="009D4EC7" w:rsidRDefault="004C1C78" w14:paraId="6A1D78BB" w14:textId="77777777">
            <w:pPr>
              <w:pStyle w:val="p-table"/>
              <w:jc w:val="right"/>
              <w:rPr>
                <w:sz w:val="17"/>
              </w:rPr>
            </w:pPr>
            <w:r>
              <w:rPr>
                <w:sz w:val="17"/>
              </w:rPr>
              <w:t>68</w:t>
            </w:r>
          </w:p>
        </w:tc>
      </w:tr>
      <w:tr w:rsidR="002D4B1D" w:rsidTr="009D4EC7" w14:paraId="160556A8" w14:textId="77777777">
        <w:tc>
          <w:tcPr>
            <w:tcW w:w="4168" w:type="dxa"/>
            <w:tcBorders>
              <w:bottom w:val="single" w:color="009EE0" w:sz="2" w:space="0"/>
            </w:tcBorders>
            <w:tcMar>
              <w:right w:w="28" w:type="dxa"/>
            </w:tcMar>
            <w:vAlign w:val="center"/>
          </w:tcPr>
          <w:p w:rsidR="002D4B1D" w:rsidRDefault="004C1C78" w14:paraId="265CC725" w14:textId="77777777">
            <w:pPr>
              <w:pStyle w:val="p-table"/>
              <w:rPr>
                <w:sz w:val="17"/>
              </w:rPr>
            </w:pPr>
            <w:r>
              <w:rPr>
                <w:sz w:val="17"/>
              </w:rPr>
              <w:t>Tranche 2025 Prijs</w:t>
            </w:r>
          </w:p>
        </w:tc>
        <w:tc>
          <w:tcPr>
            <w:tcW w:w="921" w:type="dxa"/>
            <w:tcBorders>
              <w:bottom w:val="single" w:color="009EE0" w:sz="2" w:space="0"/>
            </w:tcBorders>
            <w:tcMar>
              <w:left w:w="28" w:type="dxa"/>
              <w:right w:w="28" w:type="dxa"/>
            </w:tcMar>
            <w:vAlign w:val="center"/>
          </w:tcPr>
          <w:p w:rsidR="002D4B1D" w:rsidP="009D4EC7" w:rsidRDefault="004C1C78" w14:paraId="50509C93" w14:textId="77777777">
            <w:pPr>
              <w:pStyle w:val="p-table"/>
              <w:jc w:val="right"/>
              <w:rPr>
                <w:sz w:val="17"/>
              </w:rPr>
            </w:pPr>
            <w:r>
              <w:rPr>
                <w:sz w:val="17"/>
              </w:rPr>
              <w:t>126</w:t>
            </w:r>
          </w:p>
        </w:tc>
        <w:tc>
          <w:tcPr>
            <w:tcW w:w="921" w:type="dxa"/>
            <w:tcBorders>
              <w:bottom w:val="single" w:color="009EE0" w:sz="2" w:space="0"/>
            </w:tcBorders>
            <w:tcMar>
              <w:left w:w="28" w:type="dxa"/>
              <w:right w:w="28" w:type="dxa"/>
            </w:tcMar>
            <w:vAlign w:val="center"/>
          </w:tcPr>
          <w:p w:rsidR="002D4B1D" w:rsidP="009D4EC7" w:rsidRDefault="004C1C78" w14:paraId="3F938DD7" w14:textId="77777777">
            <w:pPr>
              <w:pStyle w:val="p-table"/>
              <w:jc w:val="right"/>
              <w:rPr>
                <w:sz w:val="17"/>
              </w:rPr>
            </w:pPr>
            <w:r>
              <w:rPr>
                <w:sz w:val="17"/>
              </w:rPr>
              <w:t>118</w:t>
            </w:r>
          </w:p>
        </w:tc>
        <w:tc>
          <w:tcPr>
            <w:tcW w:w="921" w:type="dxa"/>
            <w:tcBorders>
              <w:bottom w:val="single" w:color="009EE0" w:sz="2" w:space="0"/>
            </w:tcBorders>
            <w:tcMar>
              <w:left w:w="28" w:type="dxa"/>
              <w:right w:w="28" w:type="dxa"/>
            </w:tcMar>
            <w:vAlign w:val="center"/>
          </w:tcPr>
          <w:p w:rsidR="002D4B1D" w:rsidP="009D4EC7" w:rsidRDefault="004C1C78" w14:paraId="1AB5542A" w14:textId="77777777">
            <w:pPr>
              <w:pStyle w:val="p-table"/>
              <w:jc w:val="right"/>
              <w:rPr>
                <w:sz w:val="17"/>
              </w:rPr>
            </w:pPr>
            <w:r>
              <w:rPr>
                <w:sz w:val="17"/>
              </w:rPr>
              <w:t>117</w:t>
            </w:r>
          </w:p>
        </w:tc>
        <w:tc>
          <w:tcPr>
            <w:tcW w:w="921" w:type="dxa"/>
            <w:tcBorders>
              <w:bottom w:val="single" w:color="009EE0" w:sz="2" w:space="0"/>
            </w:tcBorders>
            <w:tcMar>
              <w:left w:w="28" w:type="dxa"/>
              <w:right w:w="28" w:type="dxa"/>
            </w:tcMar>
            <w:vAlign w:val="center"/>
          </w:tcPr>
          <w:p w:rsidR="002D4B1D" w:rsidP="009D4EC7" w:rsidRDefault="004C1C78" w14:paraId="396A87AE" w14:textId="77777777">
            <w:pPr>
              <w:pStyle w:val="p-table"/>
              <w:jc w:val="right"/>
              <w:rPr>
                <w:sz w:val="17"/>
              </w:rPr>
            </w:pPr>
            <w:r>
              <w:rPr>
                <w:sz w:val="17"/>
              </w:rPr>
              <w:t>117</w:t>
            </w:r>
          </w:p>
        </w:tc>
        <w:tc>
          <w:tcPr>
            <w:tcW w:w="921" w:type="dxa"/>
            <w:tcBorders>
              <w:bottom w:val="single" w:color="009EE0" w:sz="2" w:space="0"/>
            </w:tcBorders>
            <w:tcMar>
              <w:left w:w="28" w:type="dxa"/>
              <w:right w:w="28" w:type="dxa"/>
            </w:tcMar>
            <w:vAlign w:val="center"/>
          </w:tcPr>
          <w:p w:rsidR="002D4B1D" w:rsidP="009D4EC7" w:rsidRDefault="004C1C78" w14:paraId="46E3EF6F" w14:textId="77777777">
            <w:pPr>
              <w:pStyle w:val="p-table"/>
              <w:jc w:val="right"/>
              <w:rPr>
                <w:sz w:val="17"/>
              </w:rPr>
            </w:pPr>
            <w:r>
              <w:rPr>
                <w:sz w:val="17"/>
              </w:rPr>
              <w:t>117</w:t>
            </w:r>
          </w:p>
        </w:tc>
        <w:tc>
          <w:tcPr>
            <w:tcW w:w="921" w:type="dxa"/>
            <w:tcBorders>
              <w:bottom w:val="single" w:color="009EE0" w:sz="2" w:space="0"/>
            </w:tcBorders>
            <w:tcMar>
              <w:left w:w="28" w:type="dxa"/>
              <w:right w:w="28" w:type="dxa"/>
            </w:tcMar>
            <w:vAlign w:val="center"/>
          </w:tcPr>
          <w:p w:rsidR="002D4B1D" w:rsidP="009D4EC7" w:rsidRDefault="004C1C78" w14:paraId="31654B45" w14:textId="77777777">
            <w:pPr>
              <w:pStyle w:val="p-table"/>
              <w:jc w:val="right"/>
              <w:rPr>
                <w:sz w:val="17"/>
              </w:rPr>
            </w:pPr>
            <w:r>
              <w:rPr>
                <w:sz w:val="17"/>
              </w:rPr>
              <w:t>116</w:t>
            </w:r>
          </w:p>
        </w:tc>
      </w:tr>
      <w:tr w:rsidR="002D4B1D" w:rsidTr="009D4EC7" w14:paraId="51E03AD5" w14:textId="77777777">
        <w:tc>
          <w:tcPr>
            <w:tcW w:w="4168" w:type="dxa"/>
            <w:tcBorders>
              <w:bottom w:val="single" w:color="009EE0" w:sz="2" w:space="0"/>
            </w:tcBorders>
            <w:tcMar>
              <w:right w:w="28" w:type="dxa"/>
            </w:tcMar>
            <w:vAlign w:val="center"/>
          </w:tcPr>
          <w:p w:rsidR="002D4B1D" w:rsidRDefault="004C1C78" w14:paraId="65DA3489" w14:textId="77777777">
            <w:pPr>
              <w:pStyle w:val="p-table"/>
              <w:rPr>
                <w:sz w:val="17"/>
              </w:rPr>
            </w:pPr>
            <w:r>
              <w:rPr>
                <w:sz w:val="17"/>
              </w:rPr>
              <w:t>Mutaties in grondslag VJN in prijspeil 2025</w:t>
            </w:r>
          </w:p>
        </w:tc>
        <w:tc>
          <w:tcPr>
            <w:tcW w:w="921" w:type="dxa"/>
            <w:tcBorders>
              <w:bottom w:val="single" w:color="009EE0" w:sz="2" w:space="0"/>
            </w:tcBorders>
            <w:tcMar>
              <w:left w:w="28" w:type="dxa"/>
              <w:right w:w="28" w:type="dxa"/>
            </w:tcMar>
            <w:vAlign w:val="center"/>
          </w:tcPr>
          <w:p w:rsidR="002D4B1D" w:rsidP="009D4EC7" w:rsidRDefault="004C1C78" w14:paraId="7F1E4CE0" w14:textId="77777777">
            <w:pPr>
              <w:pStyle w:val="p-table"/>
              <w:jc w:val="right"/>
              <w:rPr>
                <w:sz w:val="17"/>
              </w:rPr>
            </w:pPr>
            <w:r>
              <w:rPr>
                <w:sz w:val="17"/>
              </w:rPr>
              <w:t>190</w:t>
            </w:r>
          </w:p>
        </w:tc>
        <w:tc>
          <w:tcPr>
            <w:tcW w:w="921" w:type="dxa"/>
            <w:tcBorders>
              <w:bottom w:val="single" w:color="009EE0" w:sz="2" w:space="0"/>
            </w:tcBorders>
            <w:tcMar>
              <w:left w:w="28" w:type="dxa"/>
              <w:right w:w="28" w:type="dxa"/>
            </w:tcMar>
            <w:vAlign w:val="center"/>
          </w:tcPr>
          <w:p w:rsidR="002D4B1D" w:rsidP="009D4EC7" w:rsidRDefault="004C1C78" w14:paraId="487816CD" w14:textId="77777777">
            <w:pPr>
              <w:pStyle w:val="p-table"/>
              <w:jc w:val="right"/>
              <w:rPr>
                <w:sz w:val="17"/>
              </w:rPr>
            </w:pPr>
            <w:r>
              <w:rPr>
                <w:sz w:val="17"/>
              </w:rPr>
              <w:t>11</w:t>
            </w:r>
          </w:p>
        </w:tc>
        <w:tc>
          <w:tcPr>
            <w:tcW w:w="921" w:type="dxa"/>
            <w:tcBorders>
              <w:bottom w:val="single" w:color="009EE0" w:sz="2" w:space="0"/>
            </w:tcBorders>
            <w:tcMar>
              <w:left w:w="28" w:type="dxa"/>
              <w:right w:w="28" w:type="dxa"/>
            </w:tcMar>
            <w:vAlign w:val="center"/>
          </w:tcPr>
          <w:p w:rsidR="002D4B1D" w:rsidP="009D4EC7" w:rsidRDefault="004C1C78" w14:paraId="420F7FD4" w14:textId="77777777">
            <w:pPr>
              <w:pStyle w:val="p-table"/>
              <w:jc w:val="right"/>
              <w:rPr>
                <w:sz w:val="17"/>
              </w:rPr>
            </w:pPr>
            <w:r>
              <w:rPr>
                <w:sz w:val="17"/>
              </w:rPr>
              <w:t>7</w:t>
            </w:r>
          </w:p>
        </w:tc>
        <w:tc>
          <w:tcPr>
            <w:tcW w:w="921" w:type="dxa"/>
            <w:tcBorders>
              <w:bottom w:val="single" w:color="009EE0" w:sz="2" w:space="0"/>
            </w:tcBorders>
            <w:tcMar>
              <w:left w:w="28" w:type="dxa"/>
              <w:right w:w="28" w:type="dxa"/>
            </w:tcMar>
            <w:vAlign w:val="center"/>
          </w:tcPr>
          <w:p w:rsidR="002D4B1D" w:rsidP="009D4EC7" w:rsidRDefault="004C1C78" w14:paraId="67A7BB2F" w14:textId="77777777">
            <w:pPr>
              <w:pStyle w:val="p-table"/>
              <w:jc w:val="right"/>
              <w:rPr>
                <w:sz w:val="17"/>
              </w:rPr>
            </w:pPr>
            <w:r>
              <w:rPr>
                <w:sz w:val="17"/>
              </w:rPr>
              <w:t>5</w:t>
            </w:r>
          </w:p>
        </w:tc>
        <w:tc>
          <w:tcPr>
            <w:tcW w:w="921" w:type="dxa"/>
            <w:tcBorders>
              <w:bottom w:val="single" w:color="009EE0" w:sz="2" w:space="0"/>
            </w:tcBorders>
            <w:tcMar>
              <w:left w:w="28" w:type="dxa"/>
              <w:right w:w="28" w:type="dxa"/>
            </w:tcMar>
            <w:vAlign w:val="center"/>
          </w:tcPr>
          <w:p w:rsidR="002D4B1D" w:rsidP="009D4EC7" w:rsidRDefault="004C1C78" w14:paraId="28C4EBBE" w14:textId="77777777">
            <w:pPr>
              <w:pStyle w:val="p-table"/>
              <w:jc w:val="right"/>
              <w:rPr>
                <w:sz w:val="17"/>
              </w:rPr>
            </w:pPr>
            <w:r>
              <w:rPr>
                <w:sz w:val="17"/>
              </w:rPr>
              <w:t>3</w:t>
            </w:r>
          </w:p>
        </w:tc>
        <w:tc>
          <w:tcPr>
            <w:tcW w:w="921" w:type="dxa"/>
            <w:tcBorders>
              <w:bottom w:val="single" w:color="009EE0" w:sz="2" w:space="0"/>
            </w:tcBorders>
            <w:tcMar>
              <w:left w:w="28" w:type="dxa"/>
              <w:right w:w="28" w:type="dxa"/>
            </w:tcMar>
            <w:vAlign w:val="center"/>
          </w:tcPr>
          <w:p w:rsidR="002D4B1D" w:rsidP="009D4EC7" w:rsidRDefault="004C1C78" w14:paraId="2594A08E" w14:textId="77777777">
            <w:pPr>
              <w:pStyle w:val="p-table"/>
              <w:jc w:val="right"/>
              <w:rPr>
                <w:sz w:val="17"/>
              </w:rPr>
            </w:pPr>
            <w:r>
              <w:rPr>
                <w:sz w:val="17"/>
              </w:rPr>
              <w:t>1</w:t>
            </w:r>
          </w:p>
        </w:tc>
      </w:tr>
      <w:tr w:rsidR="002D4B1D" w:rsidTr="009D4EC7" w14:paraId="353DE3C4" w14:textId="77777777">
        <w:tc>
          <w:tcPr>
            <w:tcW w:w="4168" w:type="dxa"/>
            <w:tcBorders>
              <w:bottom w:val="single" w:color="009EE0" w:sz="2" w:space="0"/>
            </w:tcBorders>
            <w:tcMar>
              <w:right w:w="28" w:type="dxa"/>
            </w:tcMar>
            <w:vAlign w:val="center"/>
          </w:tcPr>
          <w:p w:rsidR="002D4B1D" w:rsidRDefault="004C1C78" w14:paraId="223DCFA7" w14:textId="77777777">
            <w:pPr>
              <w:pStyle w:val="p-table"/>
              <w:rPr>
                <w:b/>
                <w:sz w:val="17"/>
              </w:rPr>
            </w:pPr>
            <w:r>
              <w:rPr>
                <w:b/>
                <w:sz w:val="17"/>
              </w:rPr>
              <w:t>Provinciefonds (voor zover onderdeel van de accresgrondslag; grondslag voor tranche 2026-2030)</w:t>
            </w:r>
          </w:p>
        </w:tc>
        <w:tc>
          <w:tcPr>
            <w:tcW w:w="921" w:type="dxa"/>
            <w:tcBorders>
              <w:bottom w:val="single" w:color="009EE0" w:sz="2" w:space="0"/>
            </w:tcBorders>
            <w:tcMar>
              <w:left w:w="28" w:type="dxa"/>
              <w:right w:w="28" w:type="dxa"/>
            </w:tcMar>
            <w:vAlign w:val="center"/>
          </w:tcPr>
          <w:p w:rsidR="002D4B1D" w:rsidP="009D4EC7" w:rsidRDefault="004C1C78" w14:paraId="3853FE14" w14:textId="77777777">
            <w:pPr>
              <w:pStyle w:val="p-table"/>
              <w:jc w:val="right"/>
              <w:rPr>
                <w:b/>
                <w:sz w:val="17"/>
              </w:rPr>
            </w:pPr>
            <w:r>
              <w:rPr>
                <w:b/>
                <w:sz w:val="17"/>
              </w:rPr>
              <w:t>3.779</w:t>
            </w:r>
          </w:p>
        </w:tc>
        <w:tc>
          <w:tcPr>
            <w:tcW w:w="921" w:type="dxa"/>
            <w:tcBorders>
              <w:bottom w:val="single" w:color="009EE0" w:sz="2" w:space="0"/>
            </w:tcBorders>
            <w:tcMar>
              <w:left w:w="28" w:type="dxa"/>
              <w:right w:w="28" w:type="dxa"/>
            </w:tcMar>
            <w:vAlign w:val="center"/>
          </w:tcPr>
          <w:p w:rsidR="002D4B1D" w:rsidP="009D4EC7" w:rsidRDefault="004C1C78" w14:paraId="094718E4" w14:textId="77777777">
            <w:pPr>
              <w:pStyle w:val="p-table"/>
              <w:jc w:val="right"/>
              <w:rPr>
                <w:b/>
                <w:sz w:val="17"/>
              </w:rPr>
            </w:pPr>
            <w:r>
              <w:rPr>
                <w:b/>
                <w:sz w:val="17"/>
              </w:rPr>
              <w:t>3.382</w:t>
            </w:r>
          </w:p>
        </w:tc>
        <w:tc>
          <w:tcPr>
            <w:tcW w:w="921" w:type="dxa"/>
            <w:tcBorders>
              <w:bottom w:val="single" w:color="009EE0" w:sz="2" w:space="0"/>
            </w:tcBorders>
            <w:tcMar>
              <w:left w:w="28" w:type="dxa"/>
              <w:right w:w="28" w:type="dxa"/>
            </w:tcMar>
            <w:vAlign w:val="center"/>
          </w:tcPr>
          <w:p w:rsidR="002D4B1D" w:rsidP="009D4EC7" w:rsidRDefault="004C1C78" w14:paraId="07928B38" w14:textId="77777777">
            <w:pPr>
              <w:pStyle w:val="p-table"/>
              <w:jc w:val="right"/>
              <w:rPr>
                <w:b/>
                <w:sz w:val="17"/>
              </w:rPr>
            </w:pPr>
            <w:r>
              <w:rPr>
                <w:b/>
                <w:sz w:val="17"/>
              </w:rPr>
              <w:t>3.338</w:t>
            </w:r>
          </w:p>
        </w:tc>
        <w:tc>
          <w:tcPr>
            <w:tcW w:w="921" w:type="dxa"/>
            <w:tcBorders>
              <w:bottom w:val="single" w:color="009EE0" w:sz="2" w:space="0"/>
            </w:tcBorders>
            <w:tcMar>
              <w:left w:w="28" w:type="dxa"/>
              <w:right w:w="28" w:type="dxa"/>
            </w:tcMar>
            <w:vAlign w:val="center"/>
          </w:tcPr>
          <w:p w:rsidR="002D4B1D" w:rsidP="009D4EC7" w:rsidRDefault="004C1C78" w14:paraId="1BF39327" w14:textId="77777777">
            <w:pPr>
              <w:pStyle w:val="p-table"/>
              <w:jc w:val="right"/>
              <w:rPr>
                <w:b/>
                <w:sz w:val="17"/>
              </w:rPr>
            </w:pPr>
            <w:r>
              <w:rPr>
                <w:b/>
                <w:sz w:val="17"/>
              </w:rPr>
              <w:t>3.334</w:t>
            </w:r>
          </w:p>
        </w:tc>
        <w:tc>
          <w:tcPr>
            <w:tcW w:w="921" w:type="dxa"/>
            <w:tcBorders>
              <w:bottom w:val="single" w:color="009EE0" w:sz="2" w:space="0"/>
            </w:tcBorders>
            <w:tcMar>
              <w:left w:w="28" w:type="dxa"/>
              <w:right w:w="28" w:type="dxa"/>
            </w:tcMar>
            <w:vAlign w:val="center"/>
          </w:tcPr>
          <w:p w:rsidR="002D4B1D" w:rsidP="009D4EC7" w:rsidRDefault="004C1C78" w14:paraId="6A60EE4C" w14:textId="77777777">
            <w:pPr>
              <w:pStyle w:val="p-table"/>
              <w:jc w:val="right"/>
              <w:rPr>
                <w:b/>
                <w:sz w:val="17"/>
              </w:rPr>
            </w:pPr>
            <w:r>
              <w:rPr>
                <w:b/>
                <w:sz w:val="17"/>
              </w:rPr>
              <w:t>3.331</w:t>
            </w:r>
          </w:p>
        </w:tc>
        <w:tc>
          <w:tcPr>
            <w:tcW w:w="921" w:type="dxa"/>
            <w:tcBorders>
              <w:bottom w:val="single" w:color="009EE0" w:sz="2" w:space="0"/>
            </w:tcBorders>
            <w:tcMar>
              <w:left w:w="28" w:type="dxa"/>
              <w:right w:w="28" w:type="dxa"/>
            </w:tcMar>
            <w:vAlign w:val="center"/>
          </w:tcPr>
          <w:p w:rsidR="002D4B1D" w:rsidP="009D4EC7" w:rsidRDefault="004C1C78" w14:paraId="23A2BD1E" w14:textId="77777777">
            <w:pPr>
              <w:pStyle w:val="p-table"/>
              <w:jc w:val="right"/>
              <w:rPr>
                <w:b/>
                <w:sz w:val="17"/>
              </w:rPr>
            </w:pPr>
            <w:r>
              <w:rPr>
                <w:b/>
                <w:sz w:val="17"/>
              </w:rPr>
              <w:t>3.310</w:t>
            </w:r>
          </w:p>
        </w:tc>
      </w:tr>
      <w:tr w:rsidR="002D4B1D" w:rsidTr="009D4EC7" w14:paraId="19A1FF67" w14:textId="77777777">
        <w:tc>
          <w:tcPr>
            <w:tcW w:w="4168" w:type="dxa"/>
            <w:tcBorders>
              <w:bottom w:val="single" w:color="009EE0" w:sz="2" w:space="0"/>
            </w:tcBorders>
            <w:tcMar>
              <w:right w:w="28" w:type="dxa"/>
            </w:tcMar>
            <w:vAlign w:val="center"/>
          </w:tcPr>
          <w:p w:rsidR="002D4B1D" w:rsidRDefault="004C1C78" w14:paraId="2257B511" w14:textId="77777777">
            <w:pPr>
              <w:pStyle w:val="p-table"/>
              <w:rPr>
                <w:sz w:val="17"/>
              </w:rPr>
            </w:pPr>
            <w:r>
              <w:rPr>
                <w:sz w:val="17"/>
              </w:rPr>
              <w:t>tranche 2026 volume</w:t>
            </w:r>
          </w:p>
        </w:tc>
        <w:tc>
          <w:tcPr>
            <w:tcW w:w="921" w:type="dxa"/>
            <w:tcBorders>
              <w:bottom w:val="single" w:color="009EE0" w:sz="2" w:space="0"/>
            </w:tcBorders>
            <w:tcMar>
              <w:left w:w="28" w:type="dxa"/>
              <w:right w:w="28" w:type="dxa"/>
            </w:tcMar>
            <w:vAlign w:val="center"/>
          </w:tcPr>
          <w:p w:rsidR="002D4B1D" w:rsidP="009D4EC7" w:rsidRDefault="002D4B1D" w14:paraId="19C9FF01"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4C1C78" w14:paraId="75489B2F" w14:textId="77777777">
            <w:pPr>
              <w:pStyle w:val="p-table"/>
              <w:jc w:val="right"/>
              <w:rPr>
                <w:sz w:val="17"/>
              </w:rPr>
            </w:pPr>
            <w:r>
              <w:rPr>
                <w:sz w:val="17"/>
              </w:rPr>
              <w:t>65</w:t>
            </w:r>
          </w:p>
        </w:tc>
        <w:tc>
          <w:tcPr>
            <w:tcW w:w="921" w:type="dxa"/>
            <w:tcBorders>
              <w:bottom w:val="single" w:color="009EE0" w:sz="2" w:space="0"/>
            </w:tcBorders>
            <w:tcMar>
              <w:left w:w="28" w:type="dxa"/>
              <w:right w:w="28" w:type="dxa"/>
            </w:tcMar>
            <w:vAlign w:val="center"/>
          </w:tcPr>
          <w:p w:rsidR="002D4B1D" w:rsidP="009D4EC7" w:rsidRDefault="004C1C78" w14:paraId="7D764166" w14:textId="77777777">
            <w:pPr>
              <w:pStyle w:val="p-table"/>
              <w:jc w:val="right"/>
              <w:rPr>
                <w:sz w:val="17"/>
              </w:rPr>
            </w:pPr>
            <w:r>
              <w:rPr>
                <w:sz w:val="17"/>
              </w:rPr>
              <w:t>64</w:t>
            </w:r>
          </w:p>
        </w:tc>
        <w:tc>
          <w:tcPr>
            <w:tcW w:w="921" w:type="dxa"/>
            <w:tcBorders>
              <w:bottom w:val="single" w:color="009EE0" w:sz="2" w:space="0"/>
            </w:tcBorders>
            <w:tcMar>
              <w:left w:w="28" w:type="dxa"/>
              <w:right w:w="28" w:type="dxa"/>
            </w:tcMar>
            <w:vAlign w:val="center"/>
          </w:tcPr>
          <w:p w:rsidR="002D4B1D" w:rsidP="009D4EC7" w:rsidRDefault="004C1C78" w14:paraId="3CB7D27A" w14:textId="77777777">
            <w:pPr>
              <w:pStyle w:val="p-table"/>
              <w:jc w:val="right"/>
              <w:rPr>
                <w:sz w:val="17"/>
              </w:rPr>
            </w:pPr>
            <w:r>
              <w:rPr>
                <w:sz w:val="17"/>
              </w:rPr>
              <w:t>64</w:t>
            </w:r>
          </w:p>
        </w:tc>
        <w:tc>
          <w:tcPr>
            <w:tcW w:w="921" w:type="dxa"/>
            <w:tcBorders>
              <w:bottom w:val="single" w:color="009EE0" w:sz="2" w:space="0"/>
            </w:tcBorders>
            <w:tcMar>
              <w:left w:w="28" w:type="dxa"/>
              <w:right w:w="28" w:type="dxa"/>
            </w:tcMar>
            <w:vAlign w:val="center"/>
          </w:tcPr>
          <w:p w:rsidR="002D4B1D" w:rsidP="009D4EC7" w:rsidRDefault="004C1C78" w14:paraId="731265DD" w14:textId="77777777">
            <w:pPr>
              <w:pStyle w:val="p-table"/>
              <w:jc w:val="right"/>
              <w:rPr>
                <w:sz w:val="17"/>
              </w:rPr>
            </w:pPr>
            <w:r>
              <w:rPr>
                <w:sz w:val="17"/>
              </w:rPr>
              <w:t>64</w:t>
            </w:r>
          </w:p>
        </w:tc>
        <w:tc>
          <w:tcPr>
            <w:tcW w:w="921" w:type="dxa"/>
            <w:tcBorders>
              <w:bottom w:val="single" w:color="009EE0" w:sz="2" w:space="0"/>
            </w:tcBorders>
            <w:tcMar>
              <w:left w:w="28" w:type="dxa"/>
              <w:right w:w="28" w:type="dxa"/>
            </w:tcMar>
            <w:vAlign w:val="center"/>
          </w:tcPr>
          <w:p w:rsidR="002D4B1D" w:rsidP="009D4EC7" w:rsidRDefault="004C1C78" w14:paraId="23DABD6F" w14:textId="77777777">
            <w:pPr>
              <w:pStyle w:val="p-table"/>
              <w:jc w:val="right"/>
              <w:rPr>
                <w:sz w:val="17"/>
              </w:rPr>
            </w:pPr>
            <w:r>
              <w:rPr>
                <w:sz w:val="17"/>
              </w:rPr>
              <w:t>64</w:t>
            </w:r>
          </w:p>
        </w:tc>
      </w:tr>
      <w:tr w:rsidR="002D4B1D" w:rsidTr="009D4EC7" w14:paraId="2F812C62" w14:textId="77777777">
        <w:tc>
          <w:tcPr>
            <w:tcW w:w="4168" w:type="dxa"/>
            <w:tcBorders>
              <w:bottom w:val="single" w:color="009EE0" w:sz="2" w:space="0"/>
            </w:tcBorders>
            <w:tcMar>
              <w:right w:w="28" w:type="dxa"/>
            </w:tcMar>
            <w:vAlign w:val="center"/>
          </w:tcPr>
          <w:p w:rsidR="002D4B1D" w:rsidRDefault="004C1C78" w14:paraId="76CFCF1B" w14:textId="77777777">
            <w:pPr>
              <w:pStyle w:val="p-table"/>
              <w:rPr>
                <w:sz w:val="17"/>
              </w:rPr>
            </w:pPr>
            <w:r>
              <w:rPr>
                <w:sz w:val="17"/>
              </w:rPr>
              <w:t>tranche 2026 prijs</w:t>
            </w:r>
          </w:p>
        </w:tc>
        <w:tc>
          <w:tcPr>
            <w:tcW w:w="921" w:type="dxa"/>
            <w:tcBorders>
              <w:bottom w:val="single" w:color="009EE0" w:sz="2" w:space="0"/>
            </w:tcBorders>
            <w:tcMar>
              <w:left w:w="28" w:type="dxa"/>
              <w:right w:w="28" w:type="dxa"/>
            </w:tcMar>
            <w:vAlign w:val="center"/>
          </w:tcPr>
          <w:p w:rsidR="002D4B1D" w:rsidP="009D4EC7" w:rsidRDefault="002D4B1D" w14:paraId="1D4943F5"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4C1C78" w14:paraId="1EC0DF4E" w14:textId="77777777">
            <w:pPr>
              <w:pStyle w:val="p-table"/>
              <w:jc w:val="right"/>
              <w:rPr>
                <w:sz w:val="17"/>
              </w:rPr>
            </w:pPr>
            <w:r>
              <w:rPr>
                <w:sz w:val="17"/>
              </w:rPr>
              <w:t>94</w:t>
            </w:r>
          </w:p>
        </w:tc>
        <w:tc>
          <w:tcPr>
            <w:tcW w:w="921" w:type="dxa"/>
            <w:tcBorders>
              <w:bottom w:val="single" w:color="009EE0" w:sz="2" w:space="0"/>
            </w:tcBorders>
            <w:tcMar>
              <w:left w:w="28" w:type="dxa"/>
              <w:right w:w="28" w:type="dxa"/>
            </w:tcMar>
            <w:vAlign w:val="center"/>
          </w:tcPr>
          <w:p w:rsidR="002D4B1D" w:rsidP="009D4EC7" w:rsidRDefault="004C1C78" w14:paraId="684369E2" w14:textId="77777777">
            <w:pPr>
              <w:pStyle w:val="p-table"/>
              <w:jc w:val="right"/>
              <w:rPr>
                <w:sz w:val="17"/>
              </w:rPr>
            </w:pPr>
            <w:r>
              <w:rPr>
                <w:sz w:val="17"/>
              </w:rPr>
              <w:t>93</w:t>
            </w:r>
          </w:p>
        </w:tc>
        <w:tc>
          <w:tcPr>
            <w:tcW w:w="921" w:type="dxa"/>
            <w:tcBorders>
              <w:bottom w:val="single" w:color="009EE0" w:sz="2" w:space="0"/>
            </w:tcBorders>
            <w:tcMar>
              <w:left w:w="28" w:type="dxa"/>
              <w:right w:w="28" w:type="dxa"/>
            </w:tcMar>
            <w:vAlign w:val="center"/>
          </w:tcPr>
          <w:p w:rsidR="002D4B1D" w:rsidP="009D4EC7" w:rsidRDefault="004C1C78" w14:paraId="7D41E5EE" w14:textId="77777777">
            <w:pPr>
              <w:pStyle w:val="p-table"/>
              <w:jc w:val="right"/>
              <w:rPr>
                <w:sz w:val="17"/>
              </w:rPr>
            </w:pPr>
            <w:r>
              <w:rPr>
                <w:sz w:val="17"/>
              </w:rPr>
              <w:t>93</w:t>
            </w:r>
          </w:p>
        </w:tc>
        <w:tc>
          <w:tcPr>
            <w:tcW w:w="921" w:type="dxa"/>
            <w:tcBorders>
              <w:bottom w:val="single" w:color="009EE0" w:sz="2" w:space="0"/>
            </w:tcBorders>
            <w:tcMar>
              <w:left w:w="28" w:type="dxa"/>
              <w:right w:w="28" w:type="dxa"/>
            </w:tcMar>
            <w:vAlign w:val="center"/>
          </w:tcPr>
          <w:p w:rsidR="002D4B1D" w:rsidP="009D4EC7" w:rsidRDefault="004C1C78" w14:paraId="641ECBB4" w14:textId="77777777">
            <w:pPr>
              <w:pStyle w:val="p-table"/>
              <w:jc w:val="right"/>
              <w:rPr>
                <w:sz w:val="17"/>
              </w:rPr>
            </w:pPr>
            <w:r>
              <w:rPr>
                <w:sz w:val="17"/>
              </w:rPr>
              <w:t>93</w:t>
            </w:r>
          </w:p>
        </w:tc>
        <w:tc>
          <w:tcPr>
            <w:tcW w:w="921" w:type="dxa"/>
            <w:tcBorders>
              <w:bottom w:val="single" w:color="009EE0" w:sz="2" w:space="0"/>
            </w:tcBorders>
            <w:tcMar>
              <w:left w:w="28" w:type="dxa"/>
              <w:right w:w="28" w:type="dxa"/>
            </w:tcMar>
            <w:vAlign w:val="center"/>
          </w:tcPr>
          <w:p w:rsidR="002D4B1D" w:rsidP="009D4EC7" w:rsidRDefault="004C1C78" w14:paraId="0C799621" w14:textId="77777777">
            <w:pPr>
              <w:pStyle w:val="p-table"/>
              <w:jc w:val="right"/>
              <w:rPr>
                <w:sz w:val="17"/>
              </w:rPr>
            </w:pPr>
            <w:r>
              <w:rPr>
                <w:sz w:val="17"/>
              </w:rPr>
              <w:t>92</w:t>
            </w:r>
          </w:p>
        </w:tc>
      </w:tr>
      <w:tr w:rsidR="002D4B1D" w:rsidTr="009D4EC7" w14:paraId="5B54EC9C" w14:textId="77777777">
        <w:tc>
          <w:tcPr>
            <w:tcW w:w="4168" w:type="dxa"/>
            <w:tcBorders>
              <w:bottom w:val="single" w:color="009EE0" w:sz="2" w:space="0"/>
            </w:tcBorders>
            <w:tcMar>
              <w:right w:w="28" w:type="dxa"/>
            </w:tcMar>
            <w:vAlign w:val="center"/>
          </w:tcPr>
          <w:p w:rsidR="002D4B1D" w:rsidRDefault="004C1C78" w14:paraId="09906E84" w14:textId="77777777">
            <w:pPr>
              <w:pStyle w:val="p-table"/>
              <w:rPr>
                <w:sz w:val="17"/>
              </w:rPr>
            </w:pPr>
            <w:r>
              <w:rPr>
                <w:sz w:val="17"/>
              </w:rPr>
              <w:t>tranche 2027 volume</w:t>
            </w:r>
          </w:p>
        </w:tc>
        <w:tc>
          <w:tcPr>
            <w:tcW w:w="921" w:type="dxa"/>
            <w:tcBorders>
              <w:bottom w:val="single" w:color="009EE0" w:sz="2" w:space="0"/>
            </w:tcBorders>
            <w:tcMar>
              <w:left w:w="28" w:type="dxa"/>
              <w:right w:w="28" w:type="dxa"/>
            </w:tcMar>
            <w:vAlign w:val="center"/>
          </w:tcPr>
          <w:p w:rsidR="002D4B1D" w:rsidP="009D4EC7" w:rsidRDefault="002D4B1D" w14:paraId="04EC794D"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7EF62D0D"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4C1C78" w14:paraId="452B40C3" w14:textId="77777777">
            <w:pPr>
              <w:pStyle w:val="p-table"/>
              <w:jc w:val="right"/>
              <w:rPr>
                <w:sz w:val="17"/>
              </w:rPr>
            </w:pPr>
            <w:r>
              <w:rPr>
                <w:sz w:val="17"/>
              </w:rPr>
              <w:t>64</w:t>
            </w:r>
          </w:p>
        </w:tc>
        <w:tc>
          <w:tcPr>
            <w:tcW w:w="921" w:type="dxa"/>
            <w:tcBorders>
              <w:bottom w:val="single" w:color="009EE0" w:sz="2" w:space="0"/>
            </w:tcBorders>
            <w:tcMar>
              <w:left w:w="28" w:type="dxa"/>
              <w:right w:w="28" w:type="dxa"/>
            </w:tcMar>
            <w:vAlign w:val="center"/>
          </w:tcPr>
          <w:p w:rsidR="002D4B1D" w:rsidP="009D4EC7" w:rsidRDefault="004C1C78" w14:paraId="27604831" w14:textId="77777777">
            <w:pPr>
              <w:pStyle w:val="p-table"/>
              <w:jc w:val="right"/>
              <w:rPr>
                <w:sz w:val="17"/>
              </w:rPr>
            </w:pPr>
            <w:r>
              <w:rPr>
                <w:sz w:val="17"/>
              </w:rPr>
              <w:t>64</w:t>
            </w:r>
          </w:p>
        </w:tc>
        <w:tc>
          <w:tcPr>
            <w:tcW w:w="921" w:type="dxa"/>
            <w:tcBorders>
              <w:bottom w:val="single" w:color="009EE0" w:sz="2" w:space="0"/>
            </w:tcBorders>
            <w:tcMar>
              <w:left w:w="28" w:type="dxa"/>
              <w:right w:w="28" w:type="dxa"/>
            </w:tcMar>
            <w:vAlign w:val="center"/>
          </w:tcPr>
          <w:p w:rsidR="002D4B1D" w:rsidP="009D4EC7" w:rsidRDefault="004C1C78" w14:paraId="33BE40FD" w14:textId="77777777">
            <w:pPr>
              <w:pStyle w:val="p-table"/>
              <w:jc w:val="right"/>
              <w:rPr>
                <w:sz w:val="17"/>
              </w:rPr>
            </w:pPr>
            <w:r>
              <w:rPr>
                <w:sz w:val="17"/>
              </w:rPr>
              <w:t>63</w:t>
            </w:r>
          </w:p>
        </w:tc>
        <w:tc>
          <w:tcPr>
            <w:tcW w:w="921" w:type="dxa"/>
            <w:tcBorders>
              <w:bottom w:val="single" w:color="009EE0" w:sz="2" w:space="0"/>
            </w:tcBorders>
            <w:tcMar>
              <w:left w:w="28" w:type="dxa"/>
              <w:right w:w="28" w:type="dxa"/>
            </w:tcMar>
            <w:vAlign w:val="center"/>
          </w:tcPr>
          <w:p w:rsidR="002D4B1D" w:rsidP="009D4EC7" w:rsidRDefault="004C1C78" w14:paraId="24D004CD" w14:textId="77777777">
            <w:pPr>
              <w:pStyle w:val="p-table"/>
              <w:jc w:val="right"/>
              <w:rPr>
                <w:sz w:val="17"/>
              </w:rPr>
            </w:pPr>
            <w:r>
              <w:rPr>
                <w:sz w:val="17"/>
              </w:rPr>
              <w:t>63</w:t>
            </w:r>
          </w:p>
        </w:tc>
      </w:tr>
      <w:tr w:rsidR="002D4B1D" w:rsidTr="009D4EC7" w14:paraId="4778A1D8" w14:textId="77777777">
        <w:tc>
          <w:tcPr>
            <w:tcW w:w="4168" w:type="dxa"/>
            <w:tcBorders>
              <w:bottom w:val="single" w:color="009EE0" w:sz="2" w:space="0"/>
            </w:tcBorders>
            <w:tcMar>
              <w:right w:w="28" w:type="dxa"/>
            </w:tcMar>
            <w:vAlign w:val="center"/>
          </w:tcPr>
          <w:p w:rsidR="002D4B1D" w:rsidRDefault="004C1C78" w14:paraId="64060917" w14:textId="77777777">
            <w:pPr>
              <w:pStyle w:val="p-table"/>
              <w:rPr>
                <w:sz w:val="17"/>
              </w:rPr>
            </w:pPr>
            <w:r>
              <w:rPr>
                <w:sz w:val="17"/>
              </w:rPr>
              <w:t>tranche 2027 prijs</w:t>
            </w:r>
          </w:p>
        </w:tc>
        <w:tc>
          <w:tcPr>
            <w:tcW w:w="921" w:type="dxa"/>
            <w:tcBorders>
              <w:bottom w:val="single" w:color="009EE0" w:sz="2" w:space="0"/>
            </w:tcBorders>
            <w:tcMar>
              <w:left w:w="28" w:type="dxa"/>
              <w:right w:w="28" w:type="dxa"/>
            </w:tcMar>
            <w:vAlign w:val="center"/>
          </w:tcPr>
          <w:p w:rsidR="002D4B1D" w:rsidP="009D4EC7" w:rsidRDefault="002D4B1D" w14:paraId="5697B130"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1475659E"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4C1C78" w14:paraId="76C81671" w14:textId="77777777">
            <w:pPr>
              <w:pStyle w:val="p-table"/>
              <w:jc w:val="right"/>
              <w:rPr>
                <w:sz w:val="17"/>
              </w:rPr>
            </w:pPr>
            <w:r>
              <w:rPr>
                <w:sz w:val="17"/>
              </w:rPr>
              <w:t>90</w:t>
            </w:r>
          </w:p>
        </w:tc>
        <w:tc>
          <w:tcPr>
            <w:tcW w:w="921" w:type="dxa"/>
            <w:tcBorders>
              <w:bottom w:val="single" w:color="009EE0" w:sz="2" w:space="0"/>
            </w:tcBorders>
            <w:tcMar>
              <w:left w:w="28" w:type="dxa"/>
              <w:right w:w="28" w:type="dxa"/>
            </w:tcMar>
            <w:vAlign w:val="center"/>
          </w:tcPr>
          <w:p w:rsidR="002D4B1D" w:rsidP="009D4EC7" w:rsidRDefault="004C1C78" w14:paraId="7511E828" w14:textId="77777777">
            <w:pPr>
              <w:pStyle w:val="p-table"/>
              <w:jc w:val="right"/>
              <w:rPr>
                <w:sz w:val="17"/>
              </w:rPr>
            </w:pPr>
            <w:r>
              <w:rPr>
                <w:sz w:val="17"/>
              </w:rPr>
              <w:t>90</w:t>
            </w:r>
          </w:p>
        </w:tc>
        <w:tc>
          <w:tcPr>
            <w:tcW w:w="921" w:type="dxa"/>
            <w:tcBorders>
              <w:bottom w:val="single" w:color="009EE0" w:sz="2" w:space="0"/>
            </w:tcBorders>
            <w:tcMar>
              <w:left w:w="28" w:type="dxa"/>
              <w:right w:w="28" w:type="dxa"/>
            </w:tcMar>
            <w:vAlign w:val="center"/>
          </w:tcPr>
          <w:p w:rsidR="002D4B1D" w:rsidP="009D4EC7" w:rsidRDefault="004C1C78" w14:paraId="4B043127" w14:textId="77777777">
            <w:pPr>
              <w:pStyle w:val="p-table"/>
              <w:jc w:val="right"/>
              <w:rPr>
                <w:sz w:val="17"/>
              </w:rPr>
            </w:pPr>
            <w:r>
              <w:rPr>
                <w:sz w:val="17"/>
              </w:rPr>
              <w:t>89</w:t>
            </w:r>
          </w:p>
        </w:tc>
        <w:tc>
          <w:tcPr>
            <w:tcW w:w="921" w:type="dxa"/>
            <w:tcBorders>
              <w:bottom w:val="single" w:color="009EE0" w:sz="2" w:space="0"/>
            </w:tcBorders>
            <w:tcMar>
              <w:left w:w="28" w:type="dxa"/>
              <w:right w:w="28" w:type="dxa"/>
            </w:tcMar>
            <w:vAlign w:val="center"/>
          </w:tcPr>
          <w:p w:rsidR="002D4B1D" w:rsidP="009D4EC7" w:rsidRDefault="004C1C78" w14:paraId="7ADE9149" w14:textId="77777777">
            <w:pPr>
              <w:pStyle w:val="p-table"/>
              <w:jc w:val="right"/>
              <w:rPr>
                <w:sz w:val="17"/>
              </w:rPr>
            </w:pPr>
            <w:r>
              <w:rPr>
                <w:sz w:val="17"/>
              </w:rPr>
              <w:t>89</w:t>
            </w:r>
          </w:p>
        </w:tc>
      </w:tr>
      <w:tr w:rsidR="002D4B1D" w:rsidTr="009D4EC7" w14:paraId="4BCD23AE" w14:textId="77777777">
        <w:tc>
          <w:tcPr>
            <w:tcW w:w="4168" w:type="dxa"/>
            <w:tcBorders>
              <w:bottom w:val="single" w:color="009EE0" w:sz="2" w:space="0"/>
            </w:tcBorders>
            <w:tcMar>
              <w:right w:w="28" w:type="dxa"/>
            </w:tcMar>
            <w:vAlign w:val="center"/>
          </w:tcPr>
          <w:p w:rsidR="002D4B1D" w:rsidRDefault="004C1C78" w14:paraId="79E5ACEA" w14:textId="77777777">
            <w:pPr>
              <w:pStyle w:val="p-table"/>
              <w:rPr>
                <w:sz w:val="17"/>
              </w:rPr>
            </w:pPr>
            <w:r>
              <w:rPr>
                <w:sz w:val="17"/>
              </w:rPr>
              <w:t>tranche 2028 volume</w:t>
            </w:r>
          </w:p>
        </w:tc>
        <w:tc>
          <w:tcPr>
            <w:tcW w:w="921" w:type="dxa"/>
            <w:tcBorders>
              <w:bottom w:val="single" w:color="009EE0" w:sz="2" w:space="0"/>
            </w:tcBorders>
            <w:tcMar>
              <w:left w:w="28" w:type="dxa"/>
              <w:right w:w="28" w:type="dxa"/>
            </w:tcMar>
            <w:vAlign w:val="center"/>
          </w:tcPr>
          <w:p w:rsidR="002D4B1D" w:rsidP="009D4EC7" w:rsidRDefault="002D4B1D" w14:paraId="7B2777DA"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342DE74C"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600F273F"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4C1C78" w14:paraId="40619785" w14:textId="77777777">
            <w:pPr>
              <w:pStyle w:val="p-table"/>
              <w:jc w:val="right"/>
              <w:rPr>
                <w:sz w:val="17"/>
              </w:rPr>
            </w:pPr>
            <w:r>
              <w:rPr>
                <w:sz w:val="17"/>
              </w:rPr>
              <w:t>63</w:t>
            </w:r>
          </w:p>
        </w:tc>
        <w:tc>
          <w:tcPr>
            <w:tcW w:w="921" w:type="dxa"/>
            <w:tcBorders>
              <w:bottom w:val="single" w:color="009EE0" w:sz="2" w:space="0"/>
            </w:tcBorders>
            <w:tcMar>
              <w:left w:w="28" w:type="dxa"/>
              <w:right w:w="28" w:type="dxa"/>
            </w:tcMar>
            <w:vAlign w:val="center"/>
          </w:tcPr>
          <w:p w:rsidR="002D4B1D" w:rsidP="009D4EC7" w:rsidRDefault="004C1C78" w14:paraId="7AFE97EA" w14:textId="77777777">
            <w:pPr>
              <w:pStyle w:val="p-table"/>
              <w:jc w:val="right"/>
              <w:rPr>
                <w:sz w:val="17"/>
              </w:rPr>
            </w:pPr>
            <w:r>
              <w:rPr>
                <w:sz w:val="17"/>
              </w:rPr>
              <w:t>63</w:t>
            </w:r>
          </w:p>
        </w:tc>
        <w:tc>
          <w:tcPr>
            <w:tcW w:w="921" w:type="dxa"/>
            <w:tcBorders>
              <w:bottom w:val="single" w:color="009EE0" w:sz="2" w:space="0"/>
            </w:tcBorders>
            <w:tcMar>
              <w:left w:w="28" w:type="dxa"/>
              <w:right w:w="28" w:type="dxa"/>
            </w:tcMar>
            <w:vAlign w:val="center"/>
          </w:tcPr>
          <w:p w:rsidR="002D4B1D" w:rsidP="009D4EC7" w:rsidRDefault="004C1C78" w14:paraId="1416DA9B" w14:textId="77777777">
            <w:pPr>
              <w:pStyle w:val="p-table"/>
              <w:jc w:val="right"/>
              <w:rPr>
                <w:sz w:val="17"/>
              </w:rPr>
            </w:pPr>
            <w:r>
              <w:rPr>
                <w:sz w:val="17"/>
              </w:rPr>
              <w:t>62</w:t>
            </w:r>
          </w:p>
        </w:tc>
      </w:tr>
      <w:tr w:rsidR="002D4B1D" w:rsidTr="009D4EC7" w14:paraId="039D0753" w14:textId="77777777">
        <w:tc>
          <w:tcPr>
            <w:tcW w:w="4168" w:type="dxa"/>
            <w:tcBorders>
              <w:bottom w:val="single" w:color="009EE0" w:sz="2" w:space="0"/>
            </w:tcBorders>
            <w:tcMar>
              <w:right w:w="28" w:type="dxa"/>
            </w:tcMar>
            <w:vAlign w:val="center"/>
          </w:tcPr>
          <w:p w:rsidR="002D4B1D" w:rsidRDefault="004C1C78" w14:paraId="17DEACF8" w14:textId="77777777">
            <w:pPr>
              <w:pStyle w:val="p-table"/>
              <w:rPr>
                <w:sz w:val="17"/>
              </w:rPr>
            </w:pPr>
            <w:r>
              <w:rPr>
                <w:sz w:val="17"/>
              </w:rPr>
              <w:t>tranche 2028 prijs</w:t>
            </w:r>
          </w:p>
        </w:tc>
        <w:tc>
          <w:tcPr>
            <w:tcW w:w="921" w:type="dxa"/>
            <w:tcBorders>
              <w:bottom w:val="single" w:color="009EE0" w:sz="2" w:space="0"/>
            </w:tcBorders>
            <w:tcMar>
              <w:left w:w="28" w:type="dxa"/>
              <w:right w:w="28" w:type="dxa"/>
            </w:tcMar>
            <w:vAlign w:val="center"/>
          </w:tcPr>
          <w:p w:rsidR="002D4B1D" w:rsidP="009D4EC7" w:rsidRDefault="002D4B1D" w14:paraId="549E6901"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5C2F2D12"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18E0DFFC"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4C1C78" w14:paraId="05FD953A" w14:textId="77777777">
            <w:pPr>
              <w:pStyle w:val="p-table"/>
              <w:jc w:val="right"/>
              <w:rPr>
                <w:sz w:val="17"/>
              </w:rPr>
            </w:pPr>
            <w:r>
              <w:rPr>
                <w:sz w:val="17"/>
              </w:rPr>
              <w:t>97</w:t>
            </w:r>
          </w:p>
        </w:tc>
        <w:tc>
          <w:tcPr>
            <w:tcW w:w="921" w:type="dxa"/>
            <w:tcBorders>
              <w:bottom w:val="single" w:color="009EE0" w:sz="2" w:space="0"/>
            </w:tcBorders>
            <w:tcMar>
              <w:left w:w="28" w:type="dxa"/>
              <w:right w:w="28" w:type="dxa"/>
            </w:tcMar>
            <w:vAlign w:val="center"/>
          </w:tcPr>
          <w:p w:rsidR="002D4B1D" w:rsidP="009D4EC7" w:rsidRDefault="004C1C78" w14:paraId="6C527AE7" w14:textId="77777777">
            <w:pPr>
              <w:pStyle w:val="p-table"/>
              <w:jc w:val="right"/>
              <w:rPr>
                <w:sz w:val="17"/>
              </w:rPr>
            </w:pPr>
            <w:r>
              <w:rPr>
                <w:sz w:val="17"/>
              </w:rPr>
              <w:t>97</w:t>
            </w:r>
          </w:p>
        </w:tc>
        <w:tc>
          <w:tcPr>
            <w:tcW w:w="921" w:type="dxa"/>
            <w:tcBorders>
              <w:bottom w:val="single" w:color="009EE0" w:sz="2" w:space="0"/>
            </w:tcBorders>
            <w:tcMar>
              <w:left w:w="28" w:type="dxa"/>
              <w:right w:w="28" w:type="dxa"/>
            </w:tcMar>
            <w:vAlign w:val="center"/>
          </w:tcPr>
          <w:p w:rsidR="002D4B1D" w:rsidP="009D4EC7" w:rsidRDefault="004C1C78" w14:paraId="3341EFE6" w14:textId="77777777">
            <w:pPr>
              <w:pStyle w:val="p-table"/>
              <w:jc w:val="right"/>
              <w:rPr>
                <w:sz w:val="17"/>
              </w:rPr>
            </w:pPr>
            <w:r>
              <w:rPr>
                <w:sz w:val="17"/>
              </w:rPr>
              <w:t>96</w:t>
            </w:r>
          </w:p>
        </w:tc>
      </w:tr>
      <w:tr w:rsidR="002D4B1D" w:rsidTr="009D4EC7" w14:paraId="1C716A2C" w14:textId="77777777">
        <w:tc>
          <w:tcPr>
            <w:tcW w:w="4168" w:type="dxa"/>
            <w:tcBorders>
              <w:bottom w:val="single" w:color="009EE0" w:sz="2" w:space="0"/>
            </w:tcBorders>
            <w:tcMar>
              <w:right w:w="28" w:type="dxa"/>
            </w:tcMar>
            <w:vAlign w:val="center"/>
          </w:tcPr>
          <w:p w:rsidR="002D4B1D" w:rsidRDefault="004C1C78" w14:paraId="3A2EBA8B" w14:textId="77777777">
            <w:pPr>
              <w:pStyle w:val="p-table"/>
              <w:rPr>
                <w:sz w:val="17"/>
              </w:rPr>
            </w:pPr>
            <w:r>
              <w:rPr>
                <w:sz w:val="17"/>
              </w:rPr>
              <w:t>tranche 2029 volume</w:t>
            </w:r>
          </w:p>
        </w:tc>
        <w:tc>
          <w:tcPr>
            <w:tcW w:w="921" w:type="dxa"/>
            <w:tcBorders>
              <w:bottom w:val="single" w:color="009EE0" w:sz="2" w:space="0"/>
            </w:tcBorders>
            <w:tcMar>
              <w:left w:w="28" w:type="dxa"/>
              <w:right w:w="28" w:type="dxa"/>
            </w:tcMar>
            <w:vAlign w:val="center"/>
          </w:tcPr>
          <w:p w:rsidR="002D4B1D" w:rsidP="009D4EC7" w:rsidRDefault="002D4B1D" w14:paraId="2DB73399"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68434AE6"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789D3CFB"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43396ACF"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4C1C78" w14:paraId="0CC36A55" w14:textId="77777777">
            <w:pPr>
              <w:pStyle w:val="p-table"/>
              <w:jc w:val="right"/>
              <w:rPr>
                <w:sz w:val="17"/>
              </w:rPr>
            </w:pPr>
            <w:r>
              <w:rPr>
                <w:sz w:val="17"/>
              </w:rPr>
              <w:t>61</w:t>
            </w:r>
          </w:p>
        </w:tc>
        <w:tc>
          <w:tcPr>
            <w:tcW w:w="921" w:type="dxa"/>
            <w:tcBorders>
              <w:bottom w:val="single" w:color="009EE0" w:sz="2" w:space="0"/>
            </w:tcBorders>
            <w:tcMar>
              <w:left w:w="28" w:type="dxa"/>
              <w:right w:w="28" w:type="dxa"/>
            </w:tcMar>
            <w:vAlign w:val="center"/>
          </w:tcPr>
          <w:p w:rsidR="002D4B1D" w:rsidP="009D4EC7" w:rsidRDefault="004C1C78" w14:paraId="3FD2FE45" w14:textId="77777777">
            <w:pPr>
              <w:pStyle w:val="p-table"/>
              <w:jc w:val="right"/>
              <w:rPr>
                <w:sz w:val="17"/>
              </w:rPr>
            </w:pPr>
            <w:r>
              <w:rPr>
                <w:sz w:val="17"/>
              </w:rPr>
              <w:t>61</w:t>
            </w:r>
          </w:p>
        </w:tc>
      </w:tr>
      <w:tr w:rsidR="002D4B1D" w:rsidTr="009D4EC7" w14:paraId="5BF36170" w14:textId="77777777">
        <w:tc>
          <w:tcPr>
            <w:tcW w:w="4168" w:type="dxa"/>
            <w:tcBorders>
              <w:bottom w:val="single" w:color="009EE0" w:sz="2" w:space="0"/>
            </w:tcBorders>
            <w:tcMar>
              <w:right w:w="28" w:type="dxa"/>
            </w:tcMar>
            <w:vAlign w:val="center"/>
          </w:tcPr>
          <w:p w:rsidR="002D4B1D" w:rsidRDefault="004C1C78" w14:paraId="4602C9F0" w14:textId="77777777">
            <w:pPr>
              <w:pStyle w:val="p-table"/>
              <w:rPr>
                <w:sz w:val="17"/>
              </w:rPr>
            </w:pPr>
            <w:r>
              <w:rPr>
                <w:sz w:val="17"/>
              </w:rPr>
              <w:t>tranche 2029 prijs</w:t>
            </w:r>
          </w:p>
        </w:tc>
        <w:tc>
          <w:tcPr>
            <w:tcW w:w="921" w:type="dxa"/>
            <w:tcBorders>
              <w:bottom w:val="single" w:color="009EE0" w:sz="2" w:space="0"/>
            </w:tcBorders>
            <w:tcMar>
              <w:left w:w="28" w:type="dxa"/>
              <w:right w:w="28" w:type="dxa"/>
            </w:tcMar>
            <w:vAlign w:val="center"/>
          </w:tcPr>
          <w:p w:rsidR="002D4B1D" w:rsidP="009D4EC7" w:rsidRDefault="002D4B1D" w14:paraId="7409DF9D"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39D48BA9"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29FEB587"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2B86BB6F"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4C1C78" w14:paraId="6AD15E6C" w14:textId="77777777">
            <w:pPr>
              <w:pStyle w:val="p-table"/>
              <w:jc w:val="right"/>
              <w:rPr>
                <w:sz w:val="17"/>
              </w:rPr>
            </w:pPr>
            <w:r>
              <w:rPr>
                <w:sz w:val="17"/>
              </w:rPr>
              <w:t>97</w:t>
            </w:r>
          </w:p>
        </w:tc>
        <w:tc>
          <w:tcPr>
            <w:tcW w:w="921" w:type="dxa"/>
            <w:tcBorders>
              <w:bottom w:val="single" w:color="009EE0" w:sz="2" w:space="0"/>
            </w:tcBorders>
            <w:tcMar>
              <w:left w:w="28" w:type="dxa"/>
              <w:right w:w="28" w:type="dxa"/>
            </w:tcMar>
            <w:vAlign w:val="center"/>
          </w:tcPr>
          <w:p w:rsidR="002D4B1D" w:rsidP="009D4EC7" w:rsidRDefault="004C1C78" w14:paraId="7D2051E9" w14:textId="77777777">
            <w:pPr>
              <w:pStyle w:val="p-table"/>
              <w:jc w:val="right"/>
              <w:rPr>
                <w:sz w:val="17"/>
              </w:rPr>
            </w:pPr>
            <w:r>
              <w:rPr>
                <w:sz w:val="17"/>
              </w:rPr>
              <w:t>96</w:t>
            </w:r>
          </w:p>
        </w:tc>
      </w:tr>
      <w:tr w:rsidR="002D4B1D" w:rsidTr="009D4EC7" w14:paraId="5F27AEF1" w14:textId="77777777">
        <w:tc>
          <w:tcPr>
            <w:tcW w:w="4168" w:type="dxa"/>
            <w:tcBorders>
              <w:bottom w:val="single" w:color="009EE0" w:sz="2" w:space="0"/>
            </w:tcBorders>
            <w:tcMar>
              <w:right w:w="28" w:type="dxa"/>
            </w:tcMar>
            <w:vAlign w:val="center"/>
          </w:tcPr>
          <w:p w:rsidR="002D4B1D" w:rsidRDefault="004C1C78" w14:paraId="22EDE107" w14:textId="77777777">
            <w:pPr>
              <w:pStyle w:val="p-table"/>
              <w:rPr>
                <w:sz w:val="17"/>
              </w:rPr>
            </w:pPr>
            <w:r>
              <w:rPr>
                <w:sz w:val="17"/>
              </w:rPr>
              <w:t>tranche 2030 volume</w:t>
            </w:r>
          </w:p>
        </w:tc>
        <w:tc>
          <w:tcPr>
            <w:tcW w:w="921" w:type="dxa"/>
            <w:tcBorders>
              <w:bottom w:val="single" w:color="009EE0" w:sz="2" w:space="0"/>
            </w:tcBorders>
            <w:tcMar>
              <w:left w:w="28" w:type="dxa"/>
              <w:right w:w="28" w:type="dxa"/>
            </w:tcMar>
            <w:vAlign w:val="center"/>
          </w:tcPr>
          <w:p w:rsidR="002D4B1D" w:rsidP="009D4EC7" w:rsidRDefault="002D4B1D" w14:paraId="1ADE8D22"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66D8FEAE"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2DAF554B"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3A67F04B"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407A431D"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4C1C78" w14:paraId="2D6D8F85" w14:textId="77777777">
            <w:pPr>
              <w:pStyle w:val="p-table"/>
              <w:jc w:val="right"/>
              <w:rPr>
                <w:sz w:val="17"/>
              </w:rPr>
            </w:pPr>
            <w:r>
              <w:rPr>
                <w:sz w:val="17"/>
              </w:rPr>
              <w:t>90</w:t>
            </w:r>
          </w:p>
        </w:tc>
      </w:tr>
      <w:tr w:rsidR="002D4B1D" w:rsidTr="009D4EC7" w14:paraId="31B2E79C" w14:textId="77777777">
        <w:tc>
          <w:tcPr>
            <w:tcW w:w="4168" w:type="dxa"/>
            <w:tcBorders>
              <w:bottom w:val="single" w:color="009EE0" w:sz="2" w:space="0"/>
            </w:tcBorders>
            <w:tcMar>
              <w:right w:w="28" w:type="dxa"/>
            </w:tcMar>
            <w:vAlign w:val="center"/>
          </w:tcPr>
          <w:p w:rsidR="002D4B1D" w:rsidRDefault="004C1C78" w14:paraId="106F3449" w14:textId="77777777">
            <w:pPr>
              <w:pStyle w:val="p-table"/>
              <w:rPr>
                <w:sz w:val="17"/>
              </w:rPr>
            </w:pPr>
            <w:r>
              <w:rPr>
                <w:sz w:val="17"/>
              </w:rPr>
              <w:t>tranche 2030 prijs</w:t>
            </w:r>
          </w:p>
        </w:tc>
        <w:tc>
          <w:tcPr>
            <w:tcW w:w="921" w:type="dxa"/>
            <w:tcBorders>
              <w:bottom w:val="single" w:color="009EE0" w:sz="2" w:space="0"/>
            </w:tcBorders>
            <w:tcMar>
              <w:left w:w="28" w:type="dxa"/>
              <w:right w:w="28" w:type="dxa"/>
            </w:tcMar>
            <w:vAlign w:val="center"/>
          </w:tcPr>
          <w:p w:rsidR="002D4B1D" w:rsidP="009D4EC7" w:rsidRDefault="002D4B1D" w14:paraId="15359B1B"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448C1255"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4CA81135"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66A8FF49"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2D4B1D" w14:paraId="7C5675F9" w14:textId="77777777">
            <w:pPr>
              <w:pStyle w:val="p-table"/>
              <w:jc w:val="right"/>
              <w:rPr>
                <w:sz w:val="17"/>
              </w:rPr>
            </w:pPr>
          </w:p>
        </w:tc>
        <w:tc>
          <w:tcPr>
            <w:tcW w:w="921" w:type="dxa"/>
            <w:tcBorders>
              <w:bottom w:val="single" w:color="009EE0" w:sz="2" w:space="0"/>
            </w:tcBorders>
            <w:tcMar>
              <w:left w:w="28" w:type="dxa"/>
              <w:right w:w="28" w:type="dxa"/>
            </w:tcMar>
            <w:vAlign w:val="center"/>
          </w:tcPr>
          <w:p w:rsidR="002D4B1D" w:rsidP="009D4EC7" w:rsidRDefault="004C1C78" w14:paraId="1BF8C539" w14:textId="77777777">
            <w:pPr>
              <w:pStyle w:val="p-table"/>
              <w:jc w:val="right"/>
              <w:rPr>
                <w:sz w:val="17"/>
              </w:rPr>
            </w:pPr>
            <w:r>
              <w:rPr>
                <w:sz w:val="17"/>
              </w:rPr>
              <w:t>101</w:t>
            </w:r>
          </w:p>
        </w:tc>
      </w:tr>
      <w:tr w:rsidR="002D4B1D" w:rsidTr="009D4EC7" w14:paraId="4CF25B13" w14:textId="77777777">
        <w:tc>
          <w:tcPr>
            <w:tcW w:w="4168" w:type="dxa"/>
            <w:tcBorders>
              <w:bottom w:val="single" w:color="009EE0" w:sz="2" w:space="0"/>
            </w:tcBorders>
            <w:tcMar>
              <w:right w:w="28" w:type="dxa"/>
            </w:tcMar>
            <w:vAlign w:val="center"/>
          </w:tcPr>
          <w:p w:rsidR="002D4B1D" w:rsidRDefault="004C1C78" w14:paraId="376C2596" w14:textId="77777777">
            <w:pPr>
              <w:pStyle w:val="p-table"/>
              <w:rPr>
                <w:b/>
                <w:sz w:val="17"/>
              </w:rPr>
            </w:pPr>
            <w:r>
              <w:rPr>
                <w:b/>
                <w:sz w:val="17"/>
              </w:rPr>
              <w:t>Cumulatief accres 2025-2030</w:t>
            </w:r>
          </w:p>
        </w:tc>
        <w:tc>
          <w:tcPr>
            <w:tcW w:w="921" w:type="dxa"/>
            <w:tcBorders>
              <w:bottom w:val="single" w:color="009EE0" w:sz="2" w:space="0"/>
            </w:tcBorders>
            <w:tcMar>
              <w:left w:w="28" w:type="dxa"/>
              <w:right w:w="28" w:type="dxa"/>
            </w:tcMar>
            <w:vAlign w:val="center"/>
          </w:tcPr>
          <w:p w:rsidR="002D4B1D" w:rsidP="009D4EC7" w:rsidRDefault="004C1C78" w14:paraId="4AEAC422" w14:textId="77777777">
            <w:pPr>
              <w:pStyle w:val="p-table"/>
              <w:jc w:val="right"/>
              <w:rPr>
                <w:b/>
                <w:sz w:val="17"/>
              </w:rPr>
            </w:pPr>
            <w:r>
              <w:rPr>
                <w:b/>
                <w:sz w:val="17"/>
              </w:rPr>
              <w:t>199</w:t>
            </w:r>
          </w:p>
        </w:tc>
        <w:tc>
          <w:tcPr>
            <w:tcW w:w="921" w:type="dxa"/>
            <w:tcBorders>
              <w:bottom w:val="single" w:color="009EE0" w:sz="2" w:space="0"/>
            </w:tcBorders>
            <w:tcMar>
              <w:left w:w="28" w:type="dxa"/>
              <w:right w:w="28" w:type="dxa"/>
            </w:tcMar>
            <w:vAlign w:val="center"/>
          </w:tcPr>
          <w:p w:rsidR="002D4B1D" w:rsidP="009D4EC7" w:rsidRDefault="004C1C78" w14:paraId="2B73219F" w14:textId="77777777">
            <w:pPr>
              <w:pStyle w:val="p-table"/>
              <w:jc w:val="right"/>
              <w:rPr>
                <w:b/>
                <w:sz w:val="17"/>
              </w:rPr>
            </w:pPr>
            <w:r>
              <w:rPr>
                <w:b/>
                <w:sz w:val="17"/>
              </w:rPr>
              <w:t>347</w:t>
            </w:r>
          </w:p>
        </w:tc>
        <w:tc>
          <w:tcPr>
            <w:tcW w:w="921" w:type="dxa"/>
            <w:tcBorders>
              <w:bottom w:val="single" w:color="009EE0" w:sz="2" w:space="0"/>
            </w:tcBorders>
            <w:tcMar>
              <w:left w:w="28" w:type="dxa"/>
              <w:right w:w="28" w:type="dxa"/>
            </w:tcMar>
            <w:vAlign w:val="center"/>
          </w:tcPr>
          <w:p w:rsidR="002D4B1D" w:rsidP="009D4EC7" w:rsidRDefault="004C1C78" w14:paraId="7ADD9F5C" w14:textId="77777777">
            <w:pPr>
              <w:pStyle w:val="p-table"/>
              <w:jc w:val="right"/>
              <w:rPr>
                <w:b/>
                <w:sz w:val="17"/>
              </w:rPr>
            </w:pPr>
            <w:r>
              <w:rPr>
                <w:b/>
                <w:sz w:val="17"/>
              </w:rPr>
              <w:t>496</w:t>
            </w:r>
          </w:p>
        </w:tc>
        <w:tc>
          <w:tcPr>
            <w:tcW w:w="921" w:type="dxa"/>
            <w:tcBorders>
              <w:bottom w:val="single" w:color="009EE0" w:sz="2" w:space="0"/>
            </w:tcBorders>
            <w:tcMar>
              <w:left w:w="28" w:type="dxa"/>
              <w:right w:w="28" w:type="dxa"/>
            </w:tcMar>
            <w:vAlign w:val="center"/>
          </w:tcPr>
          <w:p w:rsidR="002D4B1D" w:rsidP="009D4EC7" w:rsidRDefault="004C1C78" w14:paraId="23377B05" w14:textId="77777777">
            <w:pPr>
              <w:pStyle w:val="p-table"/>
              <w:jc w:val="right"/>
              <w:rPr>
                <w:b/>
                <w:sz w:val="17"/>
              </w:rPr>
            </w:pPr>
            <w:r>
              <w:rPr>
                <w:b/>
                <w:sz w:val="17"/>
              </w:rPr>
              <w:t>654</w:t>
            </w:r>
          </w:p>
        </w:tc>
        <w:tc>
          <w:tcPr>
            <w:tcW w:w="921" w:type="dxa"/>
            <w:tcBorders>
              <w:bottom w:val="single" w:color="009EE0" w:sz="2" w:space="0"/>
            </w:tcBorders>
            <w:tcMar>
              <w:left w:w="28" w:type="dxa"/>
              <w:right w:w="28" w:type="dxa"/>
            </w:tcMar>
            <w:vAlign w:val="center"/>
          </w:tcPr>
          <w:p w:rsidR="002D4B1D" w:rsidP="009D4EC7" w:rsidRDefault="004C1C78" w14:paraId="22772631" w14:textId="77777777">
            <w:pPr>
              <w:pStyle w:val="p-table"/>
              <w:jc w:val="right"/>
              <w:rPr>
                <w:b/>
                <w:sz w:val="17"/>
              </w:rPr>
            </w:pPr>
            <w:r>
              <w:rPr>
                <w:b/>
                <w:sz w:val="17"/>
              </w:rPr>
              <w:t>812</w:t>
            </w:r>
          </w:p>
        </w:tc>
        <w:tc>
          <w:tcPr>
            <w:tcW w:w="921" w:type="dxa"/>
            <w:tcBorders>
              <w:bottom w:val="single" w:color="009EE0" w:sz="2" w:space="0"/>
            </w:tcBorders>
            <w:tcMar>
              <w:left w:w="28" w:type="dxa"/>
              <w:right w:w="28" w:type="dxa"/>
            </w:tcMar>
            <w:vAlign w:val="center"/>
          </w:tcPr>
          <w:p w:rsidR="002D4B1D" w:rsidP="009D4EC7" w:rsidRDefault="004C1C78" w14:paraId="5000E231" w14:textId="77777777">
            <w:pPr>
              <w:pStyle w:val="p-table"/>
              <w:jc w:val="right"/>
              <w:rPr>
                <w:b/>
                <w:sz w:val="17"/>
              </w:rPr>
            </w:pPr>
            <w:r>
              <w:rPr>
                <w:b/>
                <w:sz w:val="17"/>
              </w:rPr>
              <w:t>997</w:t>
            </w:r>
          </w:p>
        </w:tc>
      </w:tr>
    </w:tbl>
    <w:p w:rsidR="002D4B1D" w:rsidRDefault="002D4B1D" w14:paraId="089CC99D"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393"/>
        <w:gridCol w:w="1260"/>
        <w:gridCol w:w="1260"/>
        <w:gridCol w:w="1260"/>
        <w:gridCol w:w="1260"/>
        <w:gridCol w:w="1261"/>
      </w:tblGrid>
      <w:tr w:rsidR="002D4B1D" w14:paraId="51955F93" w14:textId="77777777">
        <w:trPr>
          <w:tblHeader/>
        </w:trPr>
        <w:tc>
          <w:tcPr>
            <w:tcW w:w="9694" w:type="dxa"/>
            <w:gridSpan w:val="6"/>
          </w:tcPr>
          <w:p w:rsidR="002D4B1D" w:rsidRDefault="004C1C78" w14:paraId="01EF3A1F" w14:textId="77777777">
            <w:pPr>
              <w:pStyle w:val="kio2-table-title"/>
            </w:pPr>
            <w:r>
              <w:t>Tabel 35 Accres Miljoenennota 2025</w:t>
            </w:r>
          </w:p>
        </w:tc>
      </w:tr>
      <w:tr w:rsidR="002D4B1D" w:rsidTr="009D4EC7" w14:paraId="6D24D8B8" w14:textId="77777777">
        <w:trPr>
          <w:tblHeader/>
        </w:trPr>
        <w:tc>
          <w:tcPr>
            <w:tcW w:w="3393" w:type="dxa"/>
            <w:tcBorders>
              <w:top w:val="single" w:color="000000" w:sz="2" w:space="0"/>
              <w:bottom w:val="single" w:color="009EE0" w:sz="2" w:space="0"/>
            </w:tcBorders>
            <w:tcMar>
              <w:top w:w="28" w:type="dxa"/>
              <w:bottom w:w="28" w:type="dxa"/>
              <w:right w:w="28" w:type="dxa"/>
            </w:tcMar>
            <w:vAlign w:val="center"/>
          </w:tcPr>
          <w:p w:rsidR="002D4B1D" w:rsidRDefault="004C1C78" w14:paraId="6A80599A" w14:textId="77777777">
            <w:pPr>
              <w:pStyle w:val="p-table"/>
              <w:rPr>
                <w:color w:val="000000"/>
                <w:sz w:val="17"/>
              </w:rPr>
            </w:pPr>
            <w:r>
              <w:rPr>
                <w:color w:val="000000"/>
                <w:sz w:val="17"/>
              </w:rPr>
              <w:t>Bedragen in miljoenen euro</w:t>
            </w:r>
          </w:p>
        </w:tc>
        <w:tc>
          <w:tcPr>
            <w:tcW w:w="126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58FA5990" w14:textId="77777777">
            <w:pPr>
              <w:pStyle w:val="p-table"/>
              <w:jc w:val="right"/>
              <w:rPr>
                <w:color w:val="000000"/>
                <w:sz w:val="17"/>
              </w:rPr>
            </w:pPr>
            <w:r>
              <w:rPr>
                <w:color w:val="000000"/>
                <w:sz w:val="17"/>
              </w:rPr>
              <w:t>2025</w:t>
            </w:r>
          </w:p>
        </w:tc>
        <w:tc>
          <w:tcPr>
            <w:tcW w:w="126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174AC361" w14:textId="77777777">
            <w:pPr>
              <w:pStyle w:val="p-table"/>
              <w:jc w:val="right"/>
              <w:rPr>
                <w:color w:val="000000"/>
                <w:sz w:val="17"/>
              </w:rPr>
            </w:pPr>
            <w:r>
              <w:rPr>
                <w:color w:val="000000"/>
                <w:sz w:val="17"/>
              </w:rPr>
              <w:t>2026</w:t>
            </w:r>
          </w:p>
        </w:tc>
        <w:tc>
          <w:tcPr>
            <w:tcW w:w="126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2A362074" w14:textId="77777777">
            <w:pPr>
              <w:pStyle w:val="p-table"/>
              <w:jc w:val="right"/>
              <w:rPr>
                <w:color w:val="000000"/>
                <w:sz w:val="17"/>
              </w:rPr>
            </w:pPr>
            <w:r>
              <w:rPr>
                <w:color w:val="000000"/>
                <w:sz w:val="17"/>
              </w:rPr>
              <w:t>2027</w:t>
            </w:r>
          </w:p>
        </w:tc>
        <w:tc>
          <w:tcPr>
            <w:tcW w:w="126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7987CF2A" w14:textId="77777777">
            <w:pPr>
              <w:pStyle w:val="p-table"/>
              <w:jc w:val="right"/>
              <w:rPr>
                <w:color w:val="000000"/>
                <w:sz w:val="17"/>
              </w:rPr>
            </w:pPr>
            <w:r>
              <w:rPr>
                <w:color w:val="000000"/>
                <w:sz w:val="17"/>
              </w:rPr>
              <w:t>2028</w:t>
            </w:r>
          </w:p>
        </w:tc>
        <w:tc>
          <w:tcPr>
            <w:tcW w:w="1261"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6A2373F8" w14:textId="77777777">
            <w:pPr>
              <w:pStyle w:val="p-table"/>
              <w:jc w:val="right"/>
              <w:rPr>
                <w:color w:val="000000"/>
                <w:sz w:val="17"/>
              </w:rPr>
            </w:pPr>
            <w:r>
              <w:rPr>
                <w:color w:val="000000"/>
                <w:sz w:val="17"/>
              </w:rPr>
              <w:t>2029</w:t>
            </w:r>
          </w:p>
        </w:tc>
      </w:tr>
      <w:tr w:rsidR="002D4B1D" w:rsidTr="009D4EC7" w14:paraId="6B2563AC" w14:textId="77777777">
        <w:tc>
          <w:tcPr>
            <w:tcW w:w="3393" w:type="dxa"/>
            <w:tcBorders>
              <w:bottom w:val="single" w:color="009EE0" w:sz="2" w:space="0"/>
            </w:tcBorders>
            <w:tcMar>
              <w:right w:w="28" w:type="dxa"/>
            </w:tcMar>
            <w:vAlign w:val="center"/>
          </w:tcPr>
          <w:p w:rsidR="002D4B1D" w:rsidRDefault="004C1C78" w14:paraId="399AECB3" w14:textId="77777777">
            <w:pPr>
              <w:pStyle w:val="p-table"/>
              <w:rPr>
                <w:sz w:val="17"/>
              </w:rPr>
            </w:pPr>
            <w:r>
              <w:rPr>
                <w:sz w:val="17"/>
              </w:rPr>
              <w:t>tranche 2025 volume</w:t>
            </w:r>
          </w:p>
        </w:tc>
        <w:tc>
          <w:tcPr>
            <w:tcW w:w="1260" w:type="dxa"/>
            <w:tcBorders>
              <w:bottom w:val="single" w:color="009EE0" w:sz="2" w:space="0"/>
            </w:tcBorders>
            <w:tcMar>
              <w:left w:w="28" w:type="dxa"/>
              <w:right w:w="28" w:type="dxa"/>
            </w:tcMar>
            <w:vAlign w:val="center"/>
          </w:tcPr>
          <w:p w:rsidR="002D4B1D" w:rsidP="009D4EC7" w:rsidRDefault="004C1C78" w14:paraId="07777190" w14:textId="77777777">
            <w:pPr>
              <w:pStyle w:val="p-table"/>
              <w:jc w:val="right"/>
              <w:rPr>
                <w:sz w:val="17"/>
              </w:rPr>
            </w:pPr>
            <w:r>
              <w:rPr>
                <w:sz w:val="17"/>
              </w:rPr>
              <w:t>69</w:t>
            </w:r>
          </w:p>
        </w:tc>
        <w:tc>
          <w:tcPr>
            <w:tcW w:w="1260" w:type="dxa"/>
            <w:tcBorders>
              <w:bottom w:val="single" w:color="009EE0" w:sz="2" w:space="0"/>
            </w:tcBorders>
            <w:tcMar>
              <w:left w:w="28" w:type="dxa"/>
              <w:right w:w="28" w:type="dxa"/>
            </w:tcMar>
            <w:vAlign w:val="center"/>
          </w:tcPr>
          <w:p w:rsidR="002D4B1D" w:rsidP="009D4EC7" w:rsidRDefault="004C1C78" w14:paraId="0C4C4F52" w14:textId="77777777">
            <w:pPr>
              <w:pStyle w:val="p-table"/>
              <w:jc w:val="right"/>
              <w:rPr>
                <w:sz w:val="17"/>
              </w:rPr>
            </w:pPr>
            <w:r>
              <w:rPr>
                <w:sz w:val="17"/>
              </w:rPr>
              <w:t>65</w:t>
            </w:r>
          </w:p>
        </w:tc>
        <w:tc>
          <w:tcPr>
            <w:tcW w:w="1260" w:type="dxa"/>
            <w:tcBorders>
              <w:bottom w:val="single" w:color="009EE0" w:sz="2" w:space="0"/>
            </w:tcBorders>
            <w:tcMar>
              <w:left w:w="28" w:type="dxa"/>
              <w:right w:w="28" w:type="dxa"/>
            </w:tcMar>
            <w:vAlign w:val="center"/>
          </w:tcPr>
          <w:p w:rsidR="002D4B1D" w:rsidP="009D4EC7" w:rsidRDefault="004C1C78" w14:paraId="668BC47E" w14:textId="77777777">
            <w:pPr>
              <w:pStyle w:val="p-table"/>
              <w:jc w:val="right"/>
              <w:rPr>
                <w:sz w:val="17"/>
              </w:rPr>
            </w:pPr>
            <w:r>
              <w:rPr>
                <w:sz w:val="17"/>
              </w:rPr>
              <w:t>64</w:t>
            </w:r>
          </w:p>
        </w:tc>
        <w:tc>
          <w:tcPr>
            <w:tcW w:w="1260" w:type="dxa"/>
            <w:tcBorders>
              <w:bottom w:val="single" w:color="009EE0" w:sz="2" w:space="0"/>
            </w:tcBorders>
            <w:tcMar>
              <w:left w:w="28" w:type="dxa"/>
              <w:right w:w="28" w:type="dxa"/>
            </w:tcMar>
            <w:vAlign w:val="center"/>
          </w:tcPr>
          <w:p w:rsidR="002D4B1D" w:rsidP="009D4EC7" w:rsidRDefault="004C1C78" w14:paraId="1AFE0F76" w14:textId="77777777">
            <w:pPr>
              <w:pStyle w:val="p-table"/>
              <w:jc w:val="right"/>
              <w:rPr>
                <w:sz w:val="17"/>
              </w:rPr>
            </w:pPr>
            <w:r>
              <w:rPr>
                <w:sz w:val="17"/>
              </w:rPr>
              <w:t>64</w:t>
            </w:r>
          </w:p>
        </w:tc>
        <w:tc>
          <w:tcPr>
            <w:tcW w:w="1261" w:type="dxa"/>
            <w:tcBorders>
              <w:bottom w:val="single" w:color="009EE0" w:sz="2" w:space="0"/>
            </w:tcBorders>
            <w:tcMar>
              <w:left w:w="28" w:type="dxa"/>
              <w:right w:w="28" w:type="dxa"/>
            </w:tcMar>
            <w:vAlign w:val="center"/>
          </w:tcPr>
          <w:p w:rsidR="002D4B1D" w:rsidP="009D4EC7" w:rsidRDefault="004C1C78" w14:paraId="1FA3D4BF" w14:textId="77777777">
            <w:pPr>
              <w:pStyle w:val="p-table"/>
              <w:jc w:val="right"/>
              <w:rPr>
                <w:sz w:val="17"/>
              </w:rPr>
            </w:pPr>
            <w:r>
              <w:rPr>
                <w:sz w:val="17"/>
              </w:rPr>
              <w:t>64</w:t>
            </w:r>
          </w:p>
        </w:tc>
      </w:tr>
      <w:tr w:rsidR="002D4B1D" w:rsidTr="009D4EC7" w14:paraId="69330508" w14:textId="77777777">
        <w:tc>
          <w:tcPr>
            <w:tcW w:w="3393" w:type="dxa"/>
            <w:tcBorders>
              <w:bottom w:val="single" w:color="009EE0" w:sz="2" w:space="0"/>
            </w:tcBorders>
            <w:tcMar>
              <w:right w:w="28" w:type="dxa"/>
            </w:tcMar>
            <w:vAlign w:val="center"/>
          </w:tcPr>
          <w:p w:rsidR="002D4B1D" w:rsidRDefault="004C1C78" w14:paraId="146DB7D8" w14:textId="77777777">
            <w:pPr>
              <w:pStyle w:val="p-table"/>
              <w:rPr>
                <w:sz w:val="17"/>
              </w:rPr>
            </w:pPr>
            <w:r>
              <w:rPr>
                <w:sz w:val="17"/>
              </w:rPr>
              <w:t>tranche 2025 prijs</w:t>
            </w:r>
          </w:p>
        </w:tc>
        <w:tc>
          <w:tcPr>
            <w:tcW w:w="1260" w:type="dxa"/>
            <w:tcBorders>
              <w:bottom w:val="single" w:color="009EE0" w:sz="2" w:space="0"/>
            </w:tcBorders>
            <w:tcMar>
              <w:left w:w="28" w:type="dxa"/>
              <w:right w:w="28" w:type="dxa"/>
            </w:tcMar>
            <w:vAlign w:val="center"/>
          </w:tcPr>
          <w:p w:rsidR="002D4B1D" w:rsidP="009D4EC7" w:rsidRDefault="004C1C78" w14:paraId="5032A4C5" w14:textId="77777777">
            <w:pPr>
              <w:pStyle w:val="p-table"/>
              <w:jc w:val="right"/>
              <w:rPr>
                <w:sz w:val="17"/>
              </w:rPr>
            </w:pPr>
            <w:r>
              <w:rPr>
                <w:sz w:val="17"/>
              </w:rPr>
              <w:t>94</w:t>
            </w:r>
          </w:p>
        </w:tc>
        <w:tc>
          <w:tcPr>
            <w:tcW w:w="1260" w:type="dxa"/>
            <w:tcBorders>
              <w:bottom w:val="single" w:color="009EE0" w:sz="2" w:space="0"/>
            </w:tcBorders>
            <w:tcMar>
              <w:left w:w="28" w:type="dxa"/>
              <w:right w:w="28" w:type="dxa"/>
            </w:tcMar>
            <w:vAlign w:val="center"/>
          </w:tcPr>
          <w:p w:rsidR="002D4B1D" w:rsidP="009D4EC7" w:rsidRDefault="004C1C78" w14:paraId="41E80876" w14:textId="77777777">
            <w:pPr>
              <w:pStyle w:val="p-table"/>
              <w:jc w:val="right"/>
              <w:rPr>
                <w:sz w:val="17"/>
              </w:rPr>
            </w:pPr>
            <w:r>
              <w:rPr>
                <w:sz w:val="17"/>
              </w:rPr>
              <w:t>88</w:t>
            </w:r>
          </w:p>
        </w:tc>
        <w:tc>
          <w:tcPr>
            <w:tcW w:w="1260" w:type="dxa"/>
            <w:tcBorders>
              <w:bottom w:val="single" w:color="009EE0" w:sz="2" w:space="0"/>
            </w:tcBorders>
            <w:tcMar>
              <w:left w:w="28" w:type="dxa"/>
              <w:right w:w="28" w:type="dxa"/>
            </w:tcMar>
            <w:vAlign w:val="center"/>
          </w:tcPr>
          <w:p w:rsidR="002D4B1D" w:rsidP="009D4EC7" w:rsidRDefault="004C1C78" w14:paraId="7D996A1C" w14:textId="77777777">
            <w:pPr>
              <w:pStyle w:val="p-table"/>
              <w:jc w:val="right"/>
              <w:rPr>
                <w:sz w:val="17"/>
              </w:rPr>
            </w:pPr>
            <w:r>
              <w:rPr>
                <w:sz w:val="17"/>
              </w:rPr>
              <w:t>87</w:t>
            </w:r>
          </w:p>
        </w:tc>
        <w:tc>
          <w:tcPr>
            <w:tcW w:w="1260" w:type="dxa"/>
            <w:tcBorders>
              <w:bottom w:val="single" w:color="009EE0" w:sz="2" w:space="0"/>
            </w:tcBorders>
            <w:tcMar>
              <w:left w:w="28" w:type="dxa"/>
              <w:right w:w="28" w:type="dxa"/>
            </w:tcMar>
            <w:vAlign w:val="center"/>
          </w:tcPr>
          <w:p w:rsidR="002D4B1D" w:rsidP="009D4EC7" w:rsidRDefault="004C1C78" w14:paraId="0188ACD0" w14:textId="77777777">
            <w:pPr>
              <w:pStyle w:val="p-table"/>
              <w:jc w:val="right"/>
              <w:rPr>
                <w:sz w:val="17"/>
              </w:rPr>
            </w:pPr>
            <w:r>
              <w:rPr>
                <w:sz w:val="17"/>
              </w:rPr>
              <w:t>87</w:t>
            </w:r>
          </w:p>
        </w:tc>
        <w:tc>
          <w:tcPr>
            <w:tcW w:w="1261" w:type="dxa"/>
            <w:tcBorders>
              <w:bottom w:val="single" w:color="009EE0" w:sz="2" w:space="0"/>
            </w:tcBorders>
            <w:tcMar>
              <w:left w:w="28" w:type="dxa"/>
              <w:right w:w="28" w:type="dxa"/>
            </w:tcMar>
            <w:vAlign w:val="center"/>
          </w:tcPr>
          <w:p w:rsidR="002D4B1D" w:rsidP="009D4EC7" w:rsidRDefault="004C1C78" w14:paraId="735A45C1" w14:textId="77777777">
            <w:pPr>
              <w:pStyle w:val="p-table"/>
              <w:jc w:val="right"/>
              <w:rPr>
                <w:sz w:val="17"/>
              </w:rPr>
            </w:pPr>
            <w:r>
              <w:rPr>
                <w:sz w:val="17"/>
              </w:rPr>
              <w:t>87</w:t>
            </w:r>
          </w:p>
        </w:tc>
      </w:tr>
      <w:tr w:rsidR="002D4B1D" w:rsidTr="009D4EC7" w14:paraId="16951EEB" w14:textId="77777777">
        <w:tc>
          <w:tcPr>
            <w:tcW w:w="3393" w:type="dxa"/>
            <w:tcBorders>
              <w:bottom w:val="single" w:color="009EE0" w:sz="2" w:space="0"/>
            </w:tcBorders>
            <w:tcMar>
              <w:right w:w="28" w:type="dxa"/>
            </w:tcMar>
            <w:vAlign w:val="center"/>
          </w:tcPr>
          <w:p w:rsidR="002D4B1D" w:rsidRDefault="004C1C78" w14:paraId="6554FC50" w14:textId="77777777">
            <w:pPr>
              <w:pStyle w:val="p-table"/>
              <w:rPr>
                <w:sz w:val="17"/>
              </w:rPr>
            </w:pPr>
            <w:r>
              <w:rPr>
                <w:sz w:val="17"/>
              </w:rPr>
              <w:t>tranche 2026 volume</w:t>
            </w:r>
          </w:p>
        </w:tc>
        <w:tc>
          <w:tcPr>
            <w:tcW w:w="1260" w:type="dxa"/>
            <w:tcBorders>
              <w:bottom w:val="single" w:color="009EE0" w:sz="2" w:space="0"/>
            </w:tcBorders>
            <w:tcMar>
              <w:left w:w="28" w:type="dxa"/>
              <w:right w:w="28" w:type="dxa"/>
            </w:tcMar>
            <w:vAlign w:val="center"/>
          </w:tcPr>
          <w:p w:rsidR="002D4B1D" w:rsidP="009D4EC7" w:rsidRDefault="002D4B1D" w14:paraId="0860854C"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79E66E3A" w14:textId="77777777">
            <w:pPr>
              <w:pStyle w:val="p-table"/>
              <w:jc w:val="right"/>
              <w:rPr>
                <w:sz w:val="17"/>
              </w:rPr>
            </w:pPr>
            <w:r>
              <w:rPr>
                <w:sz w:val="17"/>
              </w:rPr>
              <w:t>61</w:t>
            </w:r>
          </w:p>
        </w:tc>
        <w:tc>
          <w:tcPr>
            <w:tcW w:w="1260" w:type="dxa"/>
            <w:tcBorders>
              <w:bottom w:val="single" w:color="009EE0" w:sz="2" w:space="0"/>
            </w:tcBorders>
            <w:tcMar>
              <w:left w:w="28" w:type="dxa"/>
              <w:right w:w="28" w:type="dxa"/>
            </w:tcMar>
            <w:vAlign w:val="center"/>
          </w:tcPr>
          <w:p w:rsidR="002D4B1D" w:rsidP="009D4EC7" w:rsidRDefault="004C1C78" w14:paraId="181F9B10" w14:textId="77777777">
            <w:pPr>
              <w:pStyle w:val="p-table"/>
              <w:jc w:val="right"/>
              <w:rPr>
                <w:sz w:val="17"/>
              </w:rPr>
            </w:pPr>
            <w:r>
              <w:rPr>
                <w:sz w:val="17"/>
              </w:rPr>
              <w:t>60</w:t>
            </w:r>
          </w:p>
        </w:tc>
        <w:tc>
          <w:tcPr>
            <w:tcW w:w="1260" w:type="dxa"/>
            <w:tcBorders>
              <w:bottom w:val="single" w:color="009EE0" w:sz="2" w:space="0"/>
            </w:tcBorders>
            <w:tcMar>
              <w:left w:w="28" w:type="dxa"/>
              <w:right w:w="28" w:type="dxa"/>
            </w:tcMar>
            <w:vAlign w:val="center"/>
          </w:tcPr>
          <w:p w:rsidR="002D4B1D" w:rsidP="009D4EC7" w:rsidRDefault="004C1C78" w14:paraId="0F8C6F2F" w14:textId="77777777">
            <w:pPr>
              <w:pStyle w:val="p-table"/>
              <w:jc w:val="right"/>
              <w:rPr>
                <w:sz w:val="17"/>
              </w:rPr>
            </w:pPr>
            <w:r>
              <w:rPr>
                <w:sz w:val="17"/>
              </w:rPr>
              <w:t>60</w:t>
            </w:r>
          </w:p>
        </w:tc>
        <w:tc>
          <w:tcPr>
            <w:tcW w:w="1261" w:type="dxa"/>
            <w:tcBorders>
              <w:bottom w:val="single" w:color="009EE0" w:sz="2" w:space="0"/>
            </w:tcBorders>
            <w:tcMar>
              <w:left w:w="28" w:type="dxa"/>
              <w:right w:w="28" w:type="dxa"/>
            </w:tcMar>
            <w:vAlign w:val="center"/>
          </w:tcPr>
          <w:p w:rsidR="002D4B1D" w:rsidP="009D4EC7" w:rsidRDefault="004C1C78" w14:paraId="199224A9" w14:textId="77777777">
            <w:pPr>
              <w:pStyle w:val="p-table"/>
              <w:jc w:val="right"/>
              <w:rPr>
                <w:sz w:val="17"/>
              </w:rPr>
            </w:pPr>
            <w:r>
              <w:rPr>
                <w:sz w:val="17"/>
              </w:rPr>
              <w:t>60</w:t>
            </w:r>
          </w:p>
        </w:tc>
      </w:tr>
      <w:tr w:rsidR="002D4B1D" w:rsidTr="009D4EC7" w14:paraId="39E583EB" w14:textId="77777777">
        <w:tc>
          <w:tcPr>
            <w:tcW w:w="3393" w:type="dxa"/>
            <w:tcBorders>
              <w:bottom w:val="single" w:color="009EE0" w:sz="2" w:space="0"/>
            </w:tcBorders>
            <w:tcMar>
              <w:right w:w="28" w:type="dxa"/>
            </w:tcMar>
            <w:vAlign w:val="center"/>
          </w:tcPr>
          <w:p w:rsidR="002D4B1D" w:rsidRDefault="004C1C78" w14:paraId="71CFE7B2" w14:textId="77777777">
            <w:pPr>
              <w:pStyle w:val="p-table"/>
              <w:rPr>
                <w:sz w:val="17"/>
              </w:rPr>
            </w:pPr>
            <w:r>
              <w:rPr>
                <w:sz w:val="17"/>
              </w:rPr>
              <w:t>tranche 2026 prijs</w:t>
            </w:r>
          </w:p>
        </w:tc>
        <w:tc>
          <w:tcPr>
            <w:tcW w:w="1260" w:type="dxa"/>
            <w:tcBorders>
              <w:bottom w:val="single" w:color="009EE0" w:sz="2" w:space="0"/>
            </w:tcBorders>
            <w:tcMar>
              <w:left w:w="28" w:type="dxa"/>
              <w:right w:w="28" w:type="dxa"/>
            </w:tcMar>
            <w:vAlign w:val="center"/>
          </w:tcPr>
          <w:p w:rsidR="002D4B1D" w:rsidP="009D4EC7" w:rsidRDefault="002D4B1D" w14:paraId="4FF89F0F"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0FFAE4FC" w14:textId="77777777">
            <w:pPr>
              <w:pStyle w:val="p-table"/>
              <w:jc w:val="right"/>
              <w:rPr>
                <w:sz w:val="17"/>
              </w:rPr>
            </w:pPr>
            <w:r>
              <w:rPr>
                <w:sz w:val="17"/>
              </w:rPr>
              <w:t>90</w:t>
            </w:r>
          </w:p>
        </w:tc>
        <w:tc>
          <w:tcPr>
            <w:tcW w:w="1260" w:type="dxa"/>
            <w:tcBorders>
              <w:bottom w:val="single" w:color="009EE0" w:sz="2" w:space="0"/>
            </w:tcBorders>
            <w:tcMar>
              <w:left w:w="28" w:type="dxa"/>
              <w:right w:w="28" w:type="dxa"/>
            </w:tcMar>
            <w:vAlign w:val="center"/>
          </w:tcPr>
          <w:p w:rsidR="002D4B1D" w:rsidP="009D4EC7" w:rsidRDefault="004C1C78" w14:paraId="272F458E" w14:textId="77777777">
            <w:pPr>
              <w:pStyle w:val="p-table"/>
              <w:jc w:val="right"/>
              <w:rPr>
                <w:sz w:val="17"/>
              </w:rPr>
            </w:pPr>
            <w:r>
              <w:rPr>
                <w:sz w:val="17"/>
              </w:rPr>
              <w:t>89</w:t>
            </w:r>
          </w:p>
        </w:tc>
        <w:tc>
          <w:tcPr>
            <w:tcW w:w="1260" w:type="dxa"/>
            <w:tcBorders>
              <w:bottom w:val="single" w:color="009EE0" w:sz="2" w:space="0"/>
            </w:tcBorders>
            <w:tcMar>
              <w:left w:w="28" w:type="dxa"/>
              <w:right w:w="28" w:type="dxa"/>
            </w:tcMar>
            <w:vAlign w:val="center"/>
          </w:tcPr>
          <w:p w:rsidR="002D4B1D" w:rsidP="009D4EC7" w:rsidRDefault="004C1C78" w14:paraId="5B8C204A" w14:textId="77777777">
            <w:pPr>
              <w:pStyle w:val="p-table"/>
              <w:jc w:val="right"/>
              <w:rPr>
                <w:sz w:val="17"/>
              </w:rPr>
            </w:pPr>
            <w:r>
              <w:rPr>
                <w:sz w:val="17"/>
              </w:rPr>
              <w:t>89</w:t>
            </w:r>
          </w:p>
        </w:tc>
        <w:tc>
          <w:tcPr>
            <w:tcW w:w="1261" w:type="dxa"/>
            <w:tcBorders>
              <w:bottom w:val="single" w:color="009EE0" w:sz="2" w:space="0"/>
            </w:tcBorders>
            <w:tcMar>
              <w:left w:w="28" w:type="dxa"/>
              <w:right w:w="28" w:type="dxa"/>
            </w:tcMar>
            <w:vAlign w:val="center"/>
          </w:tcPr>
          <w:p w:rsidR="002D4B1D" w:rsidP="009D4EC7" w:rsidRDefault="004C1C78" w14:paraId="29BFB091" w14:textId="77777777">
            <w:pPr>
              <w:pStyle w:val="p-table"/>
              <w:jc w:val="right"/>
              <w:rPr>
                <w:sz w:val="17"/>
              </w:rPr>
            </w:pPr>
            <w:r>
              <w:rPr>
                <w:sz w:val="17"/>
              </w:rPr>
              <w:t>89</w:t>
            </w:r>
          </w:p>
        </w:tc>
      </w:tr>
      <w:tr w:rsidR="002D4B1D" w:rsidTr="009D4EC7" w14:paraId="7B2B60D9" w14:textId="77777777">
        <w:tc>
          <w:tcPr>
            <w:tcW w:w="3393" w:type="dxa"/>
            <w:tcBorders>
              <w:bottom w:val="single" w:color="009EE0" w:sz="2" w:space="0"/>
            </w:tcBorders>
            <w:tcMar>
              <w:right w:w="28" w:type="dxa"/>
            </w:tcMar>
            <w:vAlign w:val="center"/>
          </w:tcPr>
          <w:p w:rsidR="002D4B1D" w:rsidRDefault="004C1C78" w14:paraId="35028EA9" w14:textId="77777777">
            <w:pPr>
              <w:pStyle w:val="p-table"/>
              <w:rPr>
                <w:sz w:val="17"/>
              </w:rPr>
            </w:pPr>
            <w:r>
              <w:rPr>
                <w:sz w:val="17"/>
              </w:rPr>
              <w:t>tranche 2027 volume</w:t>
            </w:r>
          </w:p>
        </w:tc>
        <w:tc>
          <w:tcPr>
            <w:tcW w:w="1260" w:type="dxa"/>
            <w:tcBorders>
              <w:bottom w:val="single" w:color="009EE0" w:sz="2" w:space="0"/>
            </w:tcBorders>
            <w:tcMar>
              <w:left w:w="28" w:type="dxa"/>
              <w:right w:w="28" w:type="dxa"/>
            </w:tcMar>
            <w:vAlign w:val="center"/>
          </w:tcPr>
          <w:p w:rsidR="002D4B1D" w:rsidP="009D4EC7" w:rsidRDefault="002D4B1D" w14:paraId="3E27BD64"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1599708F"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3A7FDF83" w14:textId="77777777">
            <w:pPr>
              <w:pStyle w:val="p-table"/>
              <w:jc w:val="right"/>
              <w:rPr>
                <w:sz w:val="17"/>
              </w:rPr>
            </w:pPr>
            <w:r>
              <w:rPr>
                <w:sz w:val="17"/>
              </w:rPr>
              <w:t>57</w:t>
            </w:r>
          </w:p>
        </w:tc>
        <w:tc>
          <w:tcPr>
            <w:tcW w:w="1260" w:type="dxa"/>
            <w:tcBorders>
              <w:bottom w:val="single" w:color="009EE0" w:sz="2" w:space="0"/>
            </w:tcBorders>
            <w:tcMar>
              <w:left w:w="28" w:type="dxa"/>
              <w:right w:w="28" w:type="dxa"/>
            </w:tcMar>
            <w:vAlign w:val="center"/>
          </w:tcPr>
          <w:p w:rsidR="002D4B1D" w:rsidP="009D4EC7" w:rsidRDefault="004C1C78" w14:paraId="56AE7BF5" w14:textId="77777777">
            <w:pPr>
              <w:pStyle w:val="p-table"/>
              <w:jc w:val="right"/>
              <w:rPr>
                <w:sz w:val="17"/>
              </w:rPr>
            </w:pPr>
            <w:r>
              <w:rPr>
                <w:sz w:val="17"/>
              </w:rPr>
              <w:t>57</w:t>
            </w:r>
          </w:p>
        </w:tc>
        <w:tc>
          <w:tcPr>
            <w:tcW w:w="1261" w:type="dxa"/>
            <w:tcBorders>
              <w:bottom w:val="single" w:color="009EE0" w:sz="2" w:space="0"/>
            </w:tcBorders>
            <w:tcMar>
              <w:left w:w="28" w:type="dxa"/>
              <w:right w:w="28" w:type="dxa"/>
            </w:tcMar>
            <w:vAlign w:val="center"/>
          </w:tcPr>
          <w:p w:rsidR="002D4B1D" w:rsidP="009D4EC7" w:rsidRDefault="004C1C78" w14:paraId="7ED637E6" w14:textId="77777777">
            <w:pPr>
              <w:pStyle w:val="p-table"/>
              <w:jc w:val="right"/>
              <w:rPr>
                <w:sz w:val="17"/>
              </w:rPr>
            </w:pPr>
            <w:r>
              <w:rPr>
                <w:sz w:val="17"/>
              </w:rPr>
              <w:t>57</w:t>
            </w:r>
          </w:p>
        </w:tc>
      </w:tr>
      <w:tr w:rsidR="002D4B1D" w:rsidTr="009D4EC7" w14:paraId="04AE47AF" w14:textId="77777777">
        <w:tc>
          <w:tcPr>
            <w:tcW w:w="3393" w:type="dxa"/>
            <w:tcBorders>
              <w:bottom w:val="single" w:color="009EE0" w:sz="2" w:space="0"/>
            </w:tcBorders>
            <w:tcMar>
              <w:right w:w="28" w:type="dxa"/>
            </w:tcMar>
            <w:vAlign w:val="center"/>
          </w:tcPr>
          <w:p w:rsidR="002D4B1D" w:rsidRDefault="004C1C78" w14:paraId="4A2F4D0F" w14:textId="77777777">
            <w:pPr>
              <w:pStyle w:val="p-table"/>
              <w:rPr>
                <w:sz w:val="17"/>
              </w:rPr>
            </w:pPr>
            <w:r>
              <w:rPr>
                <w:sz w:val="17"/>
              </w:rPr>
              <w:t>tranche 2027 prijs</w:t>
            </w:r>
          </w:p>
        </w:tc>
        <w:tc>
          <w:tcPr>
            <w:tcW w:w="1260" w:type="dxa"/>
            <w:tcBorders>
              <w:bottom w:val="single" w:color="009EE0" w:sz="2" w:space="0"/>
            </w:tcBorders>
            <w:tcMar>
              <w:left w:w="28" w:type="dxa"/>
              <w:right w:w="28" w:type="dxa"/>
            </w:tcMar>
            <w:vAlign w:val="center"/>
          </w:tcPr>
          <w:p w:rsidR="002D4B1D" w:rsidP="009D4EC7" w:rsidRDefault="002D4B1D" w14:paraId="13AC0567"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495808CC"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515665C8" w14:textId="77777777">
            <w:pPr>
              <w:pStyle w:val="p-table"/>
              <w:jc w:val="right"/>
              <w:rPr>
                <w:sz w:val="17"/>
              </w:rPr>
            </w:pPr>
            <w:r>
              <w:rPr>
                <w:sz w:val="17"/>
              </w:rPr>
              <w:t>92</w:t>
            </w:r>
          </w:p>
        </w:tc>
        <w:tc>
          <w:tcPr>
            <w:tcW w:w="1260" w:type="dxa"/>
            <w:tcBorders>
              <w:bottom w:val="single" w:color="009EE0" w:sz="2" w:space="0"/>
            </w:tcBorders>
            <w:tcMar>
              <w:left w:w="28" w:type="dxa"/>
              <w:right w:w="28" w:type="dxa"/>
            </w:tcMar>
            <w:vAlign w:val="center"/>
          </w:tcPr>
          <w:p w:rsidR="002D4B1D" w:rsidP="009D4EC7" w:rsidRDefault="004C1C78" w14:paraId="7A8B842B" w14:textId="77777777">
            <w:pPr>
              <w:pStyle w:val="p-table"/>
              <w:jc w:val="right"/>
              <w:rPr>
                <w:sz w:val="17"/>
              </w:rPr>
            </w:pPr>
            <w:r>
              <w:rPr>
                <w:sz w:val="17"/>
              </w:rPr>
              <w:t>92</w:t>
            </w:r>
          </w:p>
        </w:tc>
        <w:tc>
          <w:tcPr>
            <w:tcW w:w="1261" w:type="dxa"/>
            <w:tcBorders>
              <w:bottom w:val="single" w:color="009EE0" w:sz="2" w:space="0"/>
            </w:tcBorders>
            <w:tcMar>
              <w:left w:w="28" w:type="dxa"/>
              <w:right w:w="28" w:type="dxa"/>
            </w:tcMar>
            <w:vAlign w:val="center"/>
          </w:tcPr>
          <w:p w:rsidR="002D4B1D" w:rsidP="009D4EC7" w:rsidRDefault="004C1C78" w14:paraId="555A4FA5" w14:textId="77777777">
            <w:pPr>
              <w:pStyle w:val="p-table"/>
              <w:jc w:val="right"/>
              <w:rPr>
                <w:sz w:val="17"/>
              </w:rPr>
            </w:pPr>
            <w:r>
              <w:rPr>
                <w:sz w:val="17"/>
              </w:rPr>
              <w:t>92</w:t>
            </w:r>
          </w:p>
        </w:tc>
      </w:tr>
      <w:tr w:rsidR="002D4B1D" w:rsidTr="009D4EC7" w14:paraId="631638EE" w14:textId="77777777">
        <w:tc>
          <w:tcPr>
            <w:tcW w:w="3393" w:type="dxa"/>
            <w:tcBorders>
              <w:bottom w:val="single" w:color="009EE0" w:sz="2" w:space="0"/>
            </w:tcBorders>
            <w:tcMar>
              <w:right w:w="28" w:type="dxa"/>
            </w:tcMar>
            <w:vAlign w:val="center"/>
          </w:tcPr>
          <w:p w:rsidR="002D4B1D" w:rsidRDefault="004C1C78" w14:paraId="2D00B6C7" w14:textId="77777777">
            <w:pPr>
              <w:pStyle w:val="p-table"/>
              <w:rPr>
                <w:sz w:val="17"/>
              </w:rPr>
            </w:pPr>
            <w:r>
              <w:rPr>
                <w:sz w:val="17"/>
              </w:rPr>
              <w:t>tranche 2028 volume</w:t>
            </w:r>
          </w:p>
        </w:tc>
        <w:tc>
          <w:tcPr>
            <w:tcW w:w="1260" w:type="dxa"/>
            <w:tcBorders>
              <w:bottom w:val="single" w:color="009EE0" w:sz="2" w:space="0"/>
            </w:tcBorders>
            <w:tcMar>
              <w:left w:w="28" w:type="dxa"/>
              <w:right w:w="28" w:type="dxa"/>
            </w:tcMar>
            <w:vAlign w:val="center"/>
          </w:tcPr>
          <w:p w:rsidR="002D4B1D" w:rsidP="009D4EC7" w:rsidRDefault="002D4B1D" w14:paraId="0F70BE99"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734C9FF0"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5DA0A868"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77697F1C" w14:textId="77777777">
            <w:pPr>
              <w:pStyle w:val="p-table"/>
              <w:jc w:val="right"/>
              <w:rPr>
                <w:sz w:val="17"/>
              </w:rPr>
            </w:pPr>
            <w:r>
              <w:rPr>
                <w:sz w:val="17"/>
              </w:rPr>
              <w:t>55</w:t>
            </w:r>
          </w:p>
        </w:tc>
        <w:tc>
          <w:tcPr>
            <w:tcW w:w="1261" w:type="dxa"/>
            <w:tcBorders>
              <w:bottom w:val="single" w:color="009EE0" w:sz="2" w:space="0"/>
            </w:tcBorders>
            <w:tcMar>
              <w:left w:w="28" w:type="dxa"/>
              <w:right w:w="28" w:type="dxa"/>
            </w:tcMar>
            <w:vAlign w:val="center"/>
          </w:tcPr>
          <w:p w:rsidR="002D4B1D" w:rsidP="009D4EC7" w:rsidRDefault="004C1C78" w14:paraId="253E5381" w14:textId="77777777">
            <w:pPr>
              <w:pStyle w:val="p-table"/>
              <w:jc w:val="right"/>
              <w:rPr>
                <w:sz w:val="17"/>
              </w:rPr>
            </w:pPr>
            <w:r>
              <w:rPr>
                <w:sz w:val="17"/>
              </w:rPr>
              <w:t>55</w:t>
            </w:r>
          </w:p>
        </w:tc>
      </w:tr>
      <w:tr w:rsidR="002D4B1D" w:rsidTr="009D4EC7" w14:paraId="75B46A29" w14:textId="77777777">
        <w:tc>
          <w:tcPr>
            <w:tcW w:w="3393" w:type="dxa"/>
            <w:tcBorders>
              <w:bottom w:val="single" w:color="009EE0" w:sz="2" w:space="0"/>
            </w:tcBorders>
            <w:tcMar>
              <w:right w:w="28" w:type="dxa"/>
            </w:tcMar>
            <w:vAlign w:val="center"/>
          </w:tcPr>
          <w:p w:rsidR="002D4B1D" w:rsidRDefault="004C1C78" w14:paraId="6692DDB9" w14:textId="77777777">
            <w:pPr>
              <w:pStyle w:val="p-table"/>
              <w:rPr>
                <w:sz w:val="17"/>
              </w:rPr>
            </w:pPr>
            <w:r>
              <w:rPr>
                <w:sz w:val="17"/>
              </w:rPr>
              <w:t>tranche 2028 prijs</w:t>
            </w:r>
          </w:p>
        </w:tc>
        <w:tc>
          <w:tcPr>
            <w:tcW w:w="1260" w:type="dxa"/>
            <w:tcBorders>
              <w:bottom w:val="single" w:color="009EE0" w:sz="2" w:space="0"/>
            </w:tcBorders>
            <w:tcMar>
              <w:left w:w="28" w:type="dxa"/>
              <w:right w:w="28" w:type="dxa"/>
            </w:tcMar>
            <w:vAlign w:val="center"/>
          </w:tcPr>
          <w:p w:rsidR="002D4B1D" w:rsidP="009D4EC7" w:rsidRDefault="002D4B1D" w14:paraId="2B50E530"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59753A41"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0148A4F6"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5AED2092" w14:textId="77777777">
            <w:pPr>
              <w:pStyle w:val="p-table"/>
              <w:jc w:val="right"/>
              <w:rPr>
                <w:sz w:val="17"/>
              </w:rPr>
            </w:pPr>
            <w:r>
              <w:rPr>
                <w:sz w:val="17"/>
              </w:rPr>
              <w:t>88</w:t>
            </w:r>
          </w:p>
        </w:tc>
        <w:tc>
          <w:tcPr>
            <w:tcW w:w="1261" w:type="dxa"/>
            <w:tcBorders>
              <w:bottom w:val="single" w:color="009EE0" w:sz="2" w:space="0"/>
            </w:tcBorders>
            <w:tcMar>
              <w:left w:w="28" w:type="dxa"/>
              <w:right w:w="28" w:type="dxa"/>
            </w:tcMar>
            <w:vAlign w:val="center"/>
          </w:tcPr>
          <w:p w:rsidR="002D4B1D" w:rsidP="009D4EC7" w:rsidRDefault="004C1C78" w14:paraId="56076B83" w14:textId="77777777">
            <w:pPr>
              <w:pStyle w:val="p-table"/>
              <w:jc w:val="right"/>
              <w:rPr>
                <w:sz w:val="17"/>
              </w:rPr>
            </w:pPr>
            <w:r>
              <w:rPr>
                <w:sz w:val="17"/>
              </w:rPr>
              <w:t>88</w:t>
            </w:r>
          </w:p>
        </w:tc>
      </w:tr>
      <w:tr w:rsidR="002D4B1D" w:rsidTr="009D4EC7" w14:paraId="065E6E95" w14:textId="77777777">
        <w:tc>
          <w:tcPr>
            <w:tcW w:w="3393" w:type="dxa"/>
            <w:tcBorders>
              <w:bottom w:val="single" w:color="009EE0" w:sz="2" w:space="0"/>
            </w:tcBorders>
            <w:tcMar>
              <w:right w:w="28" w:type="dxa"/>
            </w:tcMar>
            <w:vAlign w:val="center"/>
          </w:tcPr>
          <w:p w:rsidR="002D4B1D" w:rsidRDefault="004C1C78" w14:paraId="2559A47A" w14:textId="77777777">
            <w:pPr>
              <w:pStyle w:val="p-table"/>
              <w:rPr>
                <w:sz w:val="17"/>
              </w:rPr>
            </w:pPr>
            <w:r>
              <w:rPr>
                <w:sz w:val="17"/>
              </w:rPr>
              <w:t xml:space="preserve">tranche 2029 </w:t>
            </w:r>
            <w:r>
              <w:rPr>
                <w:sz w:val="17"/>
              </w:rPr>
              <w:t>volume</w:t>
            </w:r>
          </w:p>
        </w:tc>
        <w:tc>
          <w:tcPr>
            <w:tcW w:w="1260" w:type="dxa"/>
            <w:tcBorders>
              <w:bottom w:val="single" w:color="009EE0" w:sz="2" w:space="0"/>
            </w:tcBorders>
            <w:tcMar>
              <w:left w:w="28" w:type="dxa"/>
              <w:right w:w="28" w:type="dxa"/>
            </w:tcMar>
            <w:vAlign w:val="center"/>
          </w:tcPr>
          <w:p w:rsidR="002D4B1D" w:rsidP="009D4EC7" w:rsidRDefault="002D4B1D" w14:paraId="7B07A047"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6E9CBA54"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0DA51025"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10691703" w14:textId="77777777">
            <w:pPr>
              <w:pStyle w:val="p-table"/>
              <w:jc w:val="right"/>
              <w:rPr>
                <w:sz w:val="17"/>
              </w:rPr>
            </w:pPr>
          </w:p>
        </w:tc>
        <w:tc>
          <w:tcPr>
            <w:tcW w:w="1261" w:type="dxa"/>
            <w:tcBorders>
              <w:bottom w:val="single" w:color="009EE0" w:sz="2" w:space="0"/>
            </w:tcBorders>
            <w:tcMar>
              <w:left w:w="28" w:type="dxa"/>
              <w:right w:w="28" w:type="dxa"/>
            </w:tcMar>
            <w:vAlign w:val="center"/>
          </w:tcPr>
          <w:p w:rsidR="002D4B1D" w:rsidP="009D4EC7" w:rsidRDefault="004C1C78" w14:paraId="2AA49114" w14:textId="77777777">
            <w:pPr>
              <w:pStyle w:val="p-table"/>
              <w:jc w:val="right"/>
              <w:rPr>
                <w:sz w:val="17"/>
              </w:rPr>
            </w:pPr>
            <w:r>
              <w:rPr>
                <w:sz w:val="17"/>
              </w:rPr>
              <w:t>55</w:t>
            </w:r>
          </w:p>
        </w:tc>
      </w:tr>
      <w:tr w:rsidR="002D4B1D" w:rsidTr="009D4EC7" w14:paraId="64469056" w14:textId="77777777">
        <w:tc>
          <w:tcPr>
            <w:tcW w:w="3393" w:type="dxa"/>
            <w:tcBorders>
              <w:bottom w:val="single" w:color="009EE0" w:sz="2" w:space="0"/>
            </w:tcBorders>
            <w:tcMar>
              <w:right w:w="28" w:type="dxa"/>
            </w:tcMar>
            <w:vAlign w:val="center"/>
          </w:tcPr>
          <w:p w:rsidR="002D4B1D" w:rsidRDefault="004C1C78" w14:paraId="6FC4F416" w14:textId="77777777">
            <w:pPr>
              <w:pStyle w:val="p-table"/>
              <w:rPr>
                <w:sz w:val="17"/>
              </w:rPr>
            </w:pPr>
            <w:r>
              <w:rPr>
                <w:sz w:val="17"/>
              </w:rPr>
              <w:t>tranche 2029 prijs</w:t>
            </w:r>
          </w:p>
        </w:tc>
        <w:tc>
          <w:tcPr>
            <w:tcW w:w="1260" w:type="dxa"/>
            <w:tcBorders>
              <w:bottom w:val="single" w:color="009EE0" w:sz="2" w:space="0"/>
            </w:tcBorders>
            <w:tcMar>
              <w:left w:w="28" w:type="dxa"/>
              <w:right w:w="28" w:type="dxa"/>
            </w:tcMar>
            <w:vAlign w:val="center"/>
          </w:tcPr>
          <w:p w:rsidR="002D4B1D" w:rsidP="009D4EC7" w:rsidRDefault="002D4B1D" w14:paraId="71D4E567"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0F719289"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130F5DD3"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4F8F2924" w14:textId="77777777">
            <w:pPr>
              <w:pStyle w:val="p-table"/>
              <w:jc w:val="right"/>
              <w:rPr>
                <w:sz w:val="17"/>
              </w:rPr>
            </w:pPr>
          </w:p>
        </w:tc>
        <w:tc>
          <w:tcPr>
            <w:tcW w:w="1261" w:type="dxa"/>
            <w:tcBorders>
              <w:bottom w:val="single" w:color="009EE0" w:sz="2" w:space="0"/>
            </w:tcBorders>
            <w:tcMar>
              <w:left w:w="28" w:type="dxa"/>
              <w:right w:w="28" w:type="dxa"/>
            </w:tcMar>
            <w:vAlign w:val="center"/>
          </w:tcPr>
          <w:p w:rsidR="002D4B1D" w:rsidP="009D4EC7" w:rsidRDefault="004C1C78" w14:paraId="422A1A7A" w14:textId="77777777">
            <w:pPr>
              <w:pStyle w:val="p-table"/>
              <w:jc w:val="right"/>
              <w:rPr>
                <w:sz w:val="17"/>
              </w:rPr>
            </w:pPr>
            <w:r>
              <w:rPr>
                <w:sz w:val="17"/>
              </w:rPr>
              <w:t>92</w:t>
            </w:r>
          </w:p>
        </w:tc>
      </w:tr>
      <w:tr w:rsidR="002D4B1D" w:rsidTr="009D4EC7" w14:paraId="0793DC36" w14:textId="77777777">
        <w:tc>
          <w:tcPr>
            <w:tcW w:w="3393" w:type="dxa"/>
            <w:tcBorders>
              <w:bottom w:val="single" w:color="009EE0" w:sz="2" w:space="0"/>
            </w:tcBorders>
            <w:tcMar>
              <w:right w:w="28" w:type="dxa"/>
            </w:tcMar>
            <w:vAlign w:val="center"/>
          </w:tcPr>
          <w:p w:rsidR="002D4B1D" w:rsidRDefault="004C1C78" w14:paraId="021C212B" w14:textId="77777777">
            <w:pPr>
              <w:pStyle w:val="p-table"/>
              <w:rPr>
                <w:b/>
                <w:sz w:val="17"/>
              </w:rPr>
            </w:pPr>
            <w:r>
              <w:rPr>
                <w:b/>
                <w:sz w:val="17"/>
              </w:rPr>
              <w:t>Totaal accres</w:t>
            </w:r>
          </w:p>
        </w:tc>
        <w:tc>
          <w:tcPr>
            <w:tcW w:w="1260" w:type="dxa"/>
            <w:tcBorders>
              <w:bottom w:val="single" w:color="009EE0" w:sz="2" w:space="0"/>
            </w:tcBorders>
            <w:tcMar>
              <w:left w:w="28" w:type="dxa"/>
              <w:right w:w="28" w:type="dxa"/>
            </w:tcMar>
            <w:vAlign w:val="center"/>
          </w:tcPr>
          <w:p w:rsidR="002D4B1D" w:rsidP="009D4EC7" w:rsidRDefault="004C1C78" w14:paraId="0C310DA5" w14:textId="77777777">
            <w:pPr>
              <w:pStyle w:val="p-table"/>
              <w:jc w:val="right"/>
              <w:rPr>
                <w:b/>
                <w:sz w:val="17"/>
              </w:rPr>
            </w:pPr>
            <w:r>
              <w:rPr>
                <w:b/>
                <w:sz w:val="17"/>
              </w:rPr>
              <w:t>163</w:t>
            </w:r>
          </w:p>
        </w:tc>
        <w:tc>
          <w:tcPr>
            <w:tcW w:w="1260" w:type="dxa"/>
            <w:tcBorders>
              <w:bottom w:val="single" w:color="009EE0" w:sz="2" w:space="0"/>
            </w:tcBorders>
            <w:tcMar>
              <w:left w:w="28" w:type="dxa"/>
              <w:right w:w="28" w:type="dxa"/>
            </w:tcMar>
            <w:vAlign w:val="center"/>
          </w:tcPr>
          <w:p w:rsidR="002D4B1D" w:rsidP="009D4EC7" w:rsidRDefault="004C1C78" w14:paraId="50E52E10" w14:textId="77777777">
            <w:pPr>
              <w:pStyle w:val="p-table"/>
              <w:jc w:val="right"/>
              <w:rPr>
                <w:b/>
                <w:sz w:val="17"/>
              </w:rPr>
            </w:pPr>
            <w:r>
              <w:rPr>
                <w:b/>
                <w:sz w:val="17"/>
              </w:rPr>
              <w:t>304</w:t>
            </w:r>
          </w:p>
        </w:tc>
        <w:tc>
          <w:tcPr>
            <w:tcW w:w="1260" w:type="dxa"/>
            <w:tcBorders>
              <w:bottom w:val="single" w:color="009EE0" w:sz="2" w:space="0"/>
            </w:tcBorders>
            <w:tcMar>
              <w:left w:w="28" w:type="dxa"/>
              <w:right w:w="28" w:type="dxa"/>
            </w:tcMar>
            <w:vAlign w:val="center"/>
          </w:tcPr>
          <w:p w:rsidR="002D4B1D" w:rsidP="009D4EC7" w:rsidRDefault="004C1C78" w14:paraId="0324F259" w14:textId="77777777">
            <w:pPr>
              <w:pStyle w:val="p-table"/>
              <w:jc w:val="right"/>
              <w:rPr>
                <w:b/>
                <w:sz w:val="17"/>
              </w:rPr>
            </w:pPr>
            <w:r>
              <w:rPr>
                <w:b/>
                <w:sz w:val="17"/>
              </w:rPr>
              <w:t>449</w:t>
            </w:r>
          </w:p>
        </w:tc>
        <w:tc>
          <w:tcPr>
            <w:tcW w:w="1260" w:type="dxa"/>
            <w:tcBorders>
              <w:bottom w:val="single" w:color="009EE0" w:sz="2" w:space="0"/>
            </w:tcBorders>
            <w:tcMar>
              <w:left w:w="28" w:type="dxa"/>
              <w:right w:w="28" w:type="dxa"/>
            </w:tcMar>
            <w:vAlign w:val="center"/>
          </w:tcPr>
          <w:p w:rsidR="002D4B1D" w:rsidP="009D4EC7" w:rsidRDefault="004C1C78" w14:paraId="3B720305" w14:textId="77777777">
            <w:pPr>
              <w:pStyle w:val="p-table"/>
              <w:jc w:val="right"/>
              <w:rPr>
                <w:b/>
                <w:sz w:val="17"/>
              </w:rPr>
            </w:pPr>
            <w:r>
              <w:rPr>
                <w:b/>
                <w:sz w:val="17"/>
              </w:rPr>
              <w:t>592</w:t>
            </w:r>
          </w:p>
        </w:tc>
        <w:tc>
          <w:tcPr>
            <w:tcW w:w="1261" w:type="dxa"/>
            <w:tcBorders>
              <w:bottom w:val="single" w:color="009EE0" w:sz="2" w:space="0"/>
            </w:tcBorders>
            <w:tcMar>
              <w:left w:w="28" w:type="dxa"/>
              <w:right w:w="28" w:type="dxa"/>
            </w:tcMar>
            <w:vAlign w:val="center"/>
          </w:tcPr>
          <w:p w:rsidR="002D4B1D" w:rsidP="009D4EC7" w:rsidRDefault="004C1C78" w14:paraId="1FEAA39F" w14:textId="77777777">
            <w:pPr>
              <w:pStyle w:val="p-table"/>
              <w:jc w:val="right"/>
              <w:rPr>
                <w:b/>
                <w:sz w:val="17"/>
              </w:rPr>
            </w:pPr>
            <w:r>
              <w:rPr>
                <w:b/>
                <w:sz w:val="17"/>
              </w:rPr>
              <w:t>738</w:t>
            </w:r>
          </w:p>
        </w:tc>
      </w:tr>
    </w:tbl>
    <w:p w:rsidR="002D4B1D" w:rsidRDefault="002D4B1D" w14:paraId="4E73C81A"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3393"/>
        <w:gridCol w:w="1260"/>
        <w:gridCol w:w="1260"/>
        <w:gridCol w:w="1260"/>
        <w:gridCol w:w="1260"/>
        <w:gridCol w:w="1261"/>
      </w:tblGrid>
      <w:tr w:rsidR="002D4B1D" w14:paraId="3833EBE6" w14:textId="77777777">
        <w:trPr>
          <w:tblHeader/>
        </w:trPr>
        <w:tc>
          <w:tcPr>
            <w:tcW w:w="9694" w:type="dxa"/>
            <w:gridSpan w:val="6"/>
          </w:tcPr>
          <w:p w:rsidR="002D4B1D" w:rsidRDefault="004C1C78" w14:paraId="4AD06809" w14:textId="77777777">
            <w:pPr>
              <w:pStyle w:val="kio2-table-title"/>
            </w:pPr>
            <w:r>
              <w:t>Tabel 36 Mutatie in accres (inclusief CBS revisie)</w:t>
            </w:r>
          </w:p>
        </w:tc>
      </w:tr>
      <w:tr w:rsidR="002D4B1D" w:rsidTr="009D4EC7" w14:paraId="05434B77" w14:textId="77777777">
        <w:trPr>
          <w:tblHeader/>
        </w:trPr>
        <w:tc>
          <w:tcPr>
            <w:tcW w:w="3393" w:type="dxa"/>
            <w:tcBorders>
              <w:top w:val="single" w:color="000000" w:sz="2" w:space="0"/>
              <w:bottom w:val="single" w:color="009EE0" w:sz="2" w:space="0"/>
            </w:tcBorders>
            <w:tcMar>
              <w:top w:w="28" w:type="dxa"/>
              <w:bottom w:w="28" w:type="dxa"/>
              <w:right w:w="28" w:type="dxa"/>
            </w:tcMar>
            <w:vAlign w:val="center"/>
          </w:tcPr>
          <w:p w:rsidR="002D4B1D" w:rsidRDefault="004C1C78" w14:paraId="3AEDAD19" w14:textId="77777777">
            <w:pPr>
              <w:pStyle w:val="p-table"/>
              <w:rPr>
                <w:color w:val="000000"/>
                <w:sz w:val="17"/>
              </w:rPr>
            </w:pPr>
            <w:r>
              <w:rPr>
                <w:color w:val="000000"/>
                <w:sz w:val="17"/>
              </w:rPr>
              <w:t>Bedragen in miljoenen euro</w:t>
            </w:r>
          </w:p>
        </w:tc>
        <w:tc>
          <w:tcPr>
            <w:tcW w:w="126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4B166A0E" w14:textId="77777777">
            <w:pPr>
              <w:pStyle w:val="p-table"/>
              <w:jc w:val="right"/>
              <w:rPr>
                <w:color w:val="000000"/>
                <w:sz w:val="17"/>
              </w:rPr>
            </w:pPr>
            <w:r>
              <w:rPr>
                <w:color w:val="000000"/>
                <w:sz w:val="17"/>
              </w:rPr>
              <w:t>2025</w:t>
            </w:r>
          </w:p>
        </w:tc>
        <w:tc>
          <w:tcPr>
            <w:tcW w:w="126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35EF69FD" w14:textId="77777777">
            <w:pPr>
              <w:pStyle w:val="p-table"/>
              <w:jc w:val="right"/>
              <w:rPr>
                <w:color w:val="000000"/>
                <w:sz w:val="17"/>
              </w:rPr>
            </w:pPr>
            <w:r>
              <w:rPr>
                <w:color w:val="000000"/>
                <w:sz w:val="17"/>
              </w:rPr>
              <w:t>2026</w:t>
            </w:r>
          </w:p>
        </w:tc>
        <w:tc>
          <w:tcPr>
            <w:tcW w:w="126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3CC1CCA7" w14:textId="77777777">
            <w:pPr>
              <w:pStyle w:val="p-table"/>
              <w:jc w:val="right"/>
              <w:rPr>
                <w:color w:val="000000"/>
                <w:sz w:val="17"/>
              </w:rPr>
            </w:pPr>
            <w:r>
              <w:rPr>
                <w:color w:val="000000"/>
                <w:sz w:val="17"/>
              </w:rPr>
              <w:t>2027</w:t>
            </w:r>
          </w:p>
        </w:tc>
        <w:tc>
          <w:tcPr>
            <w:tcW w:w="1260"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71D4EFEB" w14:textId="77777777">
            <w:pPr>
              <w:pStyle w:val="p-table"/>
              <w:jc w:val="right"/>
              <w:rPr>
                <w:color w:val="000000"/>
                <w:sz w:val="17"/>
              </w:rPr>
            </w:pPr>
            <w:r>
              <w:rPr>
                <w:color w:val="000000"/>
                <w:sz w:val="17"/>
              </w:rPr>
              <w:t>2028</w:t>
            </w:r>
          </w:p>
        </w:tc>
        <w:tc>
          <w:tcPr>
            <w:tcW w:w="1261"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1104EEA1" w14:textId="77777777">
            <w:pPr>
              <w:pStyle w:val="p-table"/>
              <w:jc w:val="right"/>
              <w:rPr>
                <w:color w:val="000000"/>
                <w:sz w:val="17"/>
              </w:rPr>
            </w:pPr>
            <w:r>
              <w:rPr>
                <w:color w:val="000000"/>
                <w:sz w:val="17"/>
              </w:rPr>
              <w:t>2029</w:t>
            </w:r>
          </w:p>
        </w:tc>
      </w:tr>
      <w:tr w:rsidR="002D4B1D" w:rsidTr="009D4EC7" w14:paraId="68862860" w14:textId="77777777">
        <w:tc>
          <w:tcPr>
            <w:tcW w:w="3393" w:type="dxa"/>
            <w:tcBorders>
              <w:bottom w:val="single" w:color="009EE0" w:sz="2" w:space="0"/>
            </w:tcBorders>
            <w:tcMar>
              <w:right w:w="28" w:type="dxa"/>
            </w:tcMar>
            <w:vAlign w:val="center"/>
          </w:tcPr>
          <w:p w:rsidR="002D4B1D" w:rsidRDefault="004C1C78" w14:paraId="01B2D7D2" w14:textId="77777777">
            <w:pPr>
              <w:pStyle w:val="p-table"/>
              <w:rPr>
                <w:sz w:val="17"/>
              </w:rPr>
            </w:pPr>
            <w:r>
              <w:rPr>
                <w:sz w:val="17"/>
              </w:rPr>
              <w:t>tranche 2025 volume</w:t>
            </w:r>
          </w:p>
        </w:tc>
        <w:tc>
          <w:tcPr>
            <w:tcW w:w="1260" w:type="dxa"/>
            <w:tcBorders>
              <w:bottom w:val="single" w:color="009EE0" w:sz="2" w:space="0"/>
            </w:tcBorders>
            <w:tcMar>
              <w:left w:w="28" w:type="dxa"/>
              <w:right w:w="28" w:type="dxa"/>
            </w:tcMar>
            <w:vAlign w:val="center"/>
          </w:tcPr>
          <w:p w:rsidR="002D4B1D" w:rsidP="009D4EC7" w:rsidRDefault="004C1C78" w14:paraId="450E409F" w14:textId="77777777">
            <w:pPr>
              <w:pStyle w:val="p-table"/>
              <w:jc w:val="right"/>
              <w:rPr>
                <w:sz w:val="17"/>
              </w:rPr>
            </w:pPr>
            <w:r>
              <w:rPr>
                <w:sz w:val="17"/>
              </w:rPr>
              <w:t>4</w:t>
            </w:r>
          </w:p>
        </w:tc>
        <w:tc>
          <w:tcPr>
            <w:tcW w:w="1260" w:type="dxa"/>
            <w:tcBorders>
              <w:bottom w:val="single" w:color="009EE0" w:sz="2" w:space="0"/>
            </w:tcBorders>
            <w:tcMar>
              <w:left w:w="28" w:type="dxa"/>
              <w:right w:w="28" w:type="dxa"/>
            </w:tcMar>
            <w:vAlign w:val="center"/>
          </w:tcPr>
          <w:p w:rsidR="002D4B1D" w:rsidP="009D4EC7" w:rsidRDefault="004C1C78" w14:paraId="4ED1E97B" w14:textId="77777777">
            <w:pPr>
              <w:pStyle w:val="p-table"/>
              <w:jc w:val="right"/>
              <w:rPr>
                <w:sz w:val="17"/>
              </w:rPr>
            </w:pPr>
            <w:r>
              <w:rPr>
                <w:sz w:val="17"/>
              </w:rPr>
              <w:t>4</w:t>
            </w:r>
          </w:p>
        </w:tc>
        <w:tc>
          <w:tcPr>
            <w:tcW w:w="1260" w:type="dxa"/>
            <w:tcBorders>
              <w:bottom w:val="single" w:color="009EE0" w:sz="2" w:space="0"/>
            </w:tcBorders>
            <w:tcMar>
              <w:left w:w="28" w:type="dxa"/>
              <w:right w:w="28" w:type="dxa"/>
            </w:tcMar>
            <w:vAlign w:val="center"/>
          </w:tcPr>
          <w:p w:rsidR="002D4B1D" w:rsidP="009D4EC7" w:rsidRDefault="004C1C78" w14:paraId="65F6FCBB" w14:textId="77777777">
            <w:pPr>
              <w:pStyle w:val="p-table"/>
              <w:jc w:val="right"/>
              <w:rPr>
                <w:sz w:val="17"/>
              </w:rPr>
            </w:pPr>
            <w:r>
              <w:rPr>
                <w:sz w:val="17"/>
              </w:rPr>
              <w:t>4</w:t>
            </w:r>
          </w:p>
        </w:tc>
        <w:tc>
          <w:tcPr>
            <w:tcW w:w="1260" w:type="dxa"/>
            <w:tcBorders>
              <w:bottom w:val="single" w:color="009EE0" w:sz="2" w:space="0"/>
            </w:tcBorders>
            <w:tcMar>
              <w:left w:w="28" w:type="dxa"/>
              <w:right w:w="28" w:type="dxa"/>
            </w:tcMar>
            <w:vAlign w:val="center"/>
          </w:tcPr>
          <w:p w:rsidR="002D4B1D" w:rsidP="009D4EC7" w:rsidRDefault="004C1C78" w14:paraId="4F4A8519" w14:textId="77777777">
            <w:pPr>
              <w:pStyle w:val="p-table"/>
              <w:jc w:val="right"/>
              <w:rPr>
                <w:sz w:val="17"/>
              </w:rPr>
            </w:pPr>
            <w:r>
              <w:rPr>
                <w:sz w:val="17"/>
              </w:rPr>
              <w:t>4</w:t>
            </w:r>
          </w:p>
        </w:tc>
        <w:tc>
          <w:tcPr>
            <w:tcW w:w="1261" w:type="dxa"/>
            <w:tcBorders>
              <w:bottom w:val="single" w:color="009EE0" w:sz="2" w:space="0"/>
            </w:tcBorders>
            <w:tcMar>
              <w:left w:w="28" w:type="dxa"/>
              <w:right w:w="28" w:type="dxa"/>
            </w:tcMar>
            <w:vAlign w:val="center"/>
          </w:tcPr>
          <w:p w:rsidR="002D4B1D" w:rsidP="009D4EC7" w:rsidRDefault="004C1C78" w14:paraId="78E0F0E3" w14:textId="77777777">
            <w:pPr>
              <w:pStyle w:val="p-table"/>
              <w:jc w:val="right"/>
              <w:rPr>
                <w:sz w:val="17"/>
              </w:rPr>
            </w:pPr>
            <w:r>
              <w:rPr>
                <w:sz w:val="17"/>
              </w:rPr>
              <w:t>4</w:t>
            </w:r>
          </w:p>
        </w:tc>
      </w:tr>
      <w:tr w:rsidR="002D4B1D" w:rsidTr="009D4EC7" w14:paraId="7391A607" w14:textId="77777777">
        <w:tc>
          <w:tcPr>
            <w:tcW w:w="3393" w:type="dxa"/>
            <w:tcBorders>
              <w:bottom w:val="single" w:color="009EE0" w:sz="2" w:space="0"/>
            </w:tcBorders>
            <w:tcMar>
              <w:right w:w="28" w:type="dxa"/>
            </w:tcMar>
            <w:vAlign w:val="center"/>
          </w:tcPr>
          <w:p w:rsidR="002D4B1D" w:rsidRDefault="004C1C78" w14:paraId="7DC7EB13" w14:textId="77777777">
            <w:pPr>
              <w:pStyle w:val="p-table"/>
              <w:rPr>
                <w:sz w:val="17"/>
              </w:rPr>
            </w:pPr>
            <w:r>
              <w:rPr>
                <w:sz w:val="17"/>
              </w:rPr>
              <w:t>tranche 2025 prijs</w:t>
            </w:r>
          </w:p>
        </w:tc>
        <w:tc>
          <w:tcPr>
            <w:tcW w:w="1260" w:type="dxa"/>
            <w:tcBorders>
              <w:bottom w:val="single" w:color="009EE0" w:sz="2" w:space="0"/>
            </w:tcBorders>
            <w:tcMar>
              <w:left w:w="28" w:type="dxa"/>
              <w:right w:w="28" w:type="dxa"/>
            </w:tcMar>
            <w:vAlign w:val="center"/>
          </w:tcPr>
          <w:p w:rsidR="002D4B1D" w:rsidP="009D4EC7" w:rsidRDefault="004C1C78" w14:paraId="79922FEF" w14:textId="77777777">
            <w:pPr>
              <w:pStyle w:val="p-table"/>
              <w:jc w:val="right"/>
              <w:rPr>
                <w:sz w:val="17"/>
              </w:rPr>
            </w:pPr>
            <w:r>
              <w:rPr>
                <w:sz w:val="17"/>
              </w:rPr>
              <w:t>32</w:t>
            </w:r>
          </w:p>
        </w:tc>
        <w:tc>
          <w:tcPr>
            <w:tcW w:w="1260" w:type="dxa"/>
            <w:tcBorders>
              <w:bottom w:val="single" w:color="009EE0" w:sz="2" w:space="0"/>
            </w:tcBorders>
            <w:tcMar>
              <w:left w:w="28" w:type="dxa"/>
              <w:right w:w="28" w:type="dxa"/>
            </w:tcMar>
            <w:vAlign w:val="center"/>
          </w:tcPr>
          <w:p w:rsidR="002D4B1D" w:rsidP="009D4EC7" w:rsidRDefault="004C1C78" w14:paraId="7845E3B9" w14:textId="77777777">
            <w:pPr>
              <w:pStyle w:val="p-table"/>
              <w:jc w:val="right"/>
              <w:rPr>
                <w:sz w:val="17"/>
              </w:rPr>
            </w:pPr>
            <w:r>
              <w:rPr>
                <w:sz w:val="17"/>
              </w:rPr>
              <w:t>30</w:t>
            </w:r>
          </w:p>
        </w:tc>
        <w:tc>
          <w:tcPr>
            <w:tcW w:w="1260" w:type="dxa"/>
            <w:tcBorders>
              <w:bottom w:val="single" w:color="009EE0" w:sz="2" w:space="0"/>
            </w:tcBorders>
            <w:tcMar>
              <w:left w:w="28" w:type="dxa"/>
              <w:right w:w="28" w:type="dxa"/>
            </w:tcMar>
            <w:vAlign w:val="center"/>
          </w:tcPr>
          <w:p w:rsidR="002D4B1D" w:rsidP="009D4EC7" w:rsidRDefault="004C1C78" w14:paraId="2C3E32CF" w14:textId="77777777">
            <w:pPr>
              <w:pStyle w:val="p-table"/>
              <w:jc w:val="right"/>
              <w:rPr>
                <w:sz w:val="17"/>
              </w:rPr>
            </w:pPr>
            <w:r>
              <w:rPr>
                <w:sz w:val="17"/>
              </w:rPr>
              <w:t>30</w:t>
            </w:r>
          </w:p>
        </w:tc>
        <w:tc>
          <w:tcPr>
            <w:tcW w:w="1260" w:type="dxa"/>
            <w:tcBorders>
              <w:bottom w:val="single" w:color="009EE0" w:sz="2" w:space="0"/>
            </w:tcBorders>
            <w:tcMar>
              <w:left w:w="28" w:type="dxa"/>
              <w:right w:w="28" w:type="dxa"/>
            </w:tcMar>
            <w:vAlign w:val="center"/>
          </w:tcPr>
          <w:p w:rsidR="002D4B1D" w:rsidP="009D4EC7" w:rsidRDefault="004C1C78" w14:paraId="692FF9C0" w14:textId="77777777">
            <w:pPr>
              <w:pStyle w:val="p-table"/>
              <w:jc w:val="right"/>
              <w:rPr>
                <w:sz w:val="17"/>
              </w:rPr>
            </w:pPr>
            <w:r>
              <w:rPr>
                <w:sz w:val="17"/>
              </w:rPr>
              <w:t>30</w:t>
            </w:r>
          </w:p>
        </w:tc>
        <w:tc>
          <w:tcPr>
            <w:tcW w:w="1261" w:type="dxa"/>
            <w:tcBorders>
              <w:bottom w:val="single" w:color="009EE0" w:sz="2" w:space="0"/>
            </w:tcBorders>
            <w:tcMar>
              <w:left w:w="28" w:type="dxa"/>
              <w:right w:w="28" w:type="dxa"/>
            </w:tcMar>
            <w:vAlign w:val="center"/>
          </w:tcPr>
          <w:p w:rsidR="002D4B1D" w:rsidP="009D4EC7" w:rsidRDefault="004C1C78" w14:paraId="708D30AF" w14:textId="77777777">
            <w:pPr>
              <w:pStyle w:val="p-table"/>
              <w:jc w:val="right"/>
              <w:rPr>
                <w:sz w:val="17"/>
              </w:rPr>
            </w:pPr>
            <w:r>
              <w:rPr>
                <w:sz w:val="17"/>
              </w:rPr>
              <w:t>30</w:t>
            </w:r>
          </w:p>
        </w:tc>
      </w:tr>
      <w:tr w:rsidR="002D4B1D" w:rsidTr="009D4EC7" w14:paraId="1379382B" w14:textId="77777777">
        <w:tc>
          <w:tcPr>
            <w:tcW w:w="3393" w:type="dxa"/>
            <w:tcBorders>
              <w:bottom w:val="single" w:color="009EE0" w:sz="2" w:space="0"/>
            </w:tcBorders>
            <w:tcMar>
              <w:right w:w="28" w:type="dxa"/>
            </w:tcMar>
            <w:vAlign w:val="center"/>
          </w:tcPr>
          <w:p w:rsidR="002D4B1D" w:rsidRDefault="004C1C78" w14:paraId="359B4F82" w14:textId="77777777">
            <w:pPr>
              <w:pStyle w:val="p-table"/>
              <w:rPr>
                <w:sz w:val="17"/>
              </w:rPr>
            </w:pPr>
            <w:r>
              <w:rPr>
                <w:sz w:val="17"/>
              </w:rPr>
              <w:t>tranche 2026 volume</w:t>
            </w:r>
          </w:p>
        </w:tc>
        <w:tc>
          <w:tcPr>
            <w:tcW w:w="1260" w:type="dxa"/>
            <w:tcBorders>
              <w:bottom w:val="single" w:color="009EE0" w:sz="2" w:space="0"/>
            </w:tcBorders>
            <w:tcMar>
              <w:left w:w="28" w:type="dxa"/>
              <w:right w:w="28" w:type="dxa"/>
            </w:tcMar>
            <w:vAlign w:val="center"/>
          </w:tcPr>
          <w:p w:rsidR="002D4B1D" w:rsidP="009D4EC7" w:rsidRDefault="002D4B1D" w14:paraId="2245F689"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710FA41B" w14:textId="77777777">
            <w:pPr>
              <w:pStyle w:val="p-table"/>
              <w:jc w:val="right"/>
              <w:rPr>
                <w:sz w:val="17"/>
              </w:rPr>
            </w:pPr>
            <w:r>
              <w:rPr>
                <w:sz w:val="17"/>
              </w:rPr>
              <w:t>5</w:t>
            </w:r>
          </w:p>
        </w:tc>
        <w:tc>
          <w:tcPr>
            <w:tcW w:w="1260" w:type="dxa"/>
            <w:tcBorders>
              <w:bottom w:val="single" w:color="009EE0" w:sz="2" w:space="0"/>
            </w:tcBorders>
            <w:tcMar>
              <w:left w:w="28" w:type="dxa"/>
              <w:right w:w="28" w:type="dxa"/>
            </w:tcMar>
            <w:vAlign w:val="center"/>
          </w:tcPr>
          <w:p w:rsidR="002D4B1D" w:rsidP="009D4EC7" w:rsidRDefault="004C1C78" w14:paraId="0017A4CF" w14:textId="77777777">
            <w:pPr>
              <w:pStyle w:val="p-table"/>
              <w:jc w:val="right"/>
              <w:rPr>
                <w:sz w:val="17"/>
              </w:rPr>
            </w:pPr>
            <w:r>
              <w:rPr>
                <w:sz w:val="17"/>
              </w:rPr>
              <w:t>4</w:t>
            </w:r>
          </w:p>
        </w:tc>
        <w:tc>
          <w:tcPr>
            <w:tcW w:w="1260" w:type="dxa"/>
            <w:tcBorders>
              <w:bottom w:val="single" w:color="009EE0" w:sz="2" w:space="0"/>
            </w:tcBorders>
            <w:tcMar>
              <w:left w:w="28" w:type="dxa"/>
              <w:right w:w="28" w:type="dxa"/>
            </w:tcMar>
            <w:vAlign w:val="center"/>
          </w:tcPr>
          <w:p w:rsidR="002D4B1D" w:rsidP="009D4EC7" w:rsidRDefault="004C1C78" w14:paraId="261A5C90" w14:textId="77777777">
            <w:pPr>
              <w:pStyle w:val="p-table"/>
              <w:jc w:val="right"/>
              <w:rPr>
                <w:sz w:val="17"/>
              </w:rPr>
            </w:pPr>
            <w:r>
              <w:rPr>
                <w:sz w:val="17"/>
              </w:rPr>
              <w:t>4</w:t>
            </w:r>
          </w:p>
        </w:tc>
        <w:tc>
          <w:tcPr>
            <w:tcW w:w="1261" w:type="dxa"/>
            <w:tcBorders>
              <w:bottom w:val="single" w:color="009EE0" w:sz="2" w:space="0"/>
            </w:tcBorders>
            <w:tcMar>
              <w:left w:w="28" w:type="dxa"/>
              <w:right w:w="28" w:type="dxa"/>
            </w:tcMar>
            <w:vAlign w:val="center"/>
          </w:tcPr>
          <w:p w:rsidR="002D4B1D" w:rsidP="009D4EC7" w:rsidRDefault="004C1C78" w14:paraId="5C5DBF1A" w14:textId="77777777">
            <w:pPr>
              <w:pStyle w:val="p-table"/>
              <w:jc w:val="right"/>
              <w:rPr>
                <w:sz w:val="17"/>
              </w:rPr>
            </w:pPr>
            <w:r>
              <w:rPr>
                <w:sz w:val="17"/>
              </w:rPr>
              <w:t>4</w:t>
            </w:r>
          </w:p>
        </w:tc>
      </w:tr>
      <w:tr w:rsidR="002D4B1D" w:rsidTr="009D4EC7" w14:paraId="47D5C1F1" w14:textId="77777777">
        <w:tc>
          <w:tcPr>
            <w:tcW w:w="3393" w:type="dxa"/>
            <w:tcBorders>
              <w:bottom w:val="single" w:color="009EE0" w:sz="2" w:space="0"/>
            </w:tcBorders>
            <w:tcMar>
              <w:right w:w="28" w:type="dxa"/>
            </w:tcMar>
            <w:vAlign w:val="center"/>
          </w:tcPr>
          <w:p w:rsidR="002D4B1D" w:rsidRDefault="004C1C78" w14:paraId="2C6C766E" w14:textId="77777777">
            <w:pPr>
              <w:pStyle w:val="p-table"/>
              <w:rPr>
                <w:sz w:val="17"/>
              </w:rPr>
            </w:pPr>
            <w:r>
              <w:rPr>
                <w:sz w:val="17"/>
              </w:rPr>
              <w:t>tranche 2026 prijs</w:t>
            </w:r>
          </w:p>
        </w:tc>
        <w:tc>
          <w:tcPr>
            <w:tcW w:w="1260" w:type="dxa"/>
            <w:tcBorders>
              <w:bottom w:val="single" w:color="009EE0" w:sz="2" w:space="0"/>
            </w:tcBorders>
            <w:tcMar>
              <w:left w:w="28" w:type="dxa"/>
              <w:right w:w="28" w:type="dxa"/>
            </w:tcMar>
            <w:vAlign w:val="center"/>
          </w:tcPr>
          <w:p w:rsidR="002D4B1D" w:rsidP="009D4EC7" w:rsidRDefault="002D4B1D" w14:paraId="58082543"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4B8A6A3C" w14:textId="77777777">
            <w:pPr>
              <w:pStyle w:val="p-table"/>
              <w:jc w:val="right"/>
              <w:rPr>
                <w:sz w:val="17"/>
              </w:rPr>
            </w:pPr>
            <w:r>
              <w:rPr>
                <w:sz w:val="17"/>
              </w:rPr>
              <w:t>4</w:t>
            </w:r>
          </w:p>
        </w:tc>
        <w:tc>
          <w:tcPr>
            <w:tcW w:w="1260" w:type="dxa"/>
            <w:tcBorders>
              <w:bottom w:val="single" w:color="009EE0" w:sz="2" w:space="0"/>
            </w:tcBorders>
            <w:tcMar>
              <w:left w:w="28" w:type="dxa"/>
              <w:right w:w="28" w:type="dxa"/>
            </w:tcMar>
            <w:vAlign w:val="center"/>
          </w:tcPr>
          <w:p w:rsidR="002D4B1D" w:rsidP="009D4EC7" w:rsidRDefault="004C1C78" w14:paraId="181A530C" w14:textId="77777777">
            <w:pPr>
              <w:pStyle w:val="p-table"/>
              <w:jc w:val="right"/>
              <w:rPr>
                <w:sz w:val="17"/>
              </w:rPr>
            </w:pPr>
            <w:r>
              <w:rPr>
                <w:sz w:val="17"/>
              </w:rPr>
              <w:t>4</w:t>
            </w:r>
          </w:p>
        </w:tc>
        <w:tc>
          <w:tcPr>
            <w:tcW w:w="1260" w:type="dxa"/>
            <w:tcBorders>
              <w:bottom w:val="single" w:color="009EE0" w:sz="2" w:space="0"/>
            </w:tcBorders>
            <w:tcMar>
              <w:left w:w="28" w:type="dxa"/>
              <w:right w:w="28" w:type="dxa"/>
            </w:tcMar>
            <w:vAlign w:val="center"/>
          </w:tcPr>
          <w:p w:rsidR="002D4B1D" w:rsidP="009D4EC7" w:rsidRDefault="004C1C78" w14:paraId="44F09F44" w14:textId="77777777">
            <w:pPr>
              <w:pStyle w:val="p-table"/>
              <w:jc w:val="right"/>
              <w:rPr>
                <w:sz w:val="17"/>
              </w:rPr>
            </w:pPr>
            <w:r>
              <w:rPr>
                <w:sz w:val="17"/>
              </w:rPr>
              <w:t>4</w:t>
            </w:r>
          </w:p>
        </w:tc>
        <w:tc>
          <w:tcPr>
            <w:tcW w:w="1261" w:type="dxa"/>
            <w:tcBorders>
              <w:bottom w:val="single" w:color="009EE0" w:sz="2" w:space="0"/>
            </w:tcBorders>
            <w:tcMar>
              <w:left w:w="28" w:type="dxa"/>
              <w:right w:w="28" w:type="dxa"/>
            </w:tcMar>
            <w:vAlign w:val="center"/>
          </w:tcPr>
          <w:p w:rsidR="002D4B1D" w:rsidP="009D4EC7" w:rsidRDefault="004C1C78" w14:paraId="5E1ADE79" w14:textId="77777777">
            <w:pPr>
              <w:pStyle w:val="p-table"/>
              <w:jc w:val="right"/>
              <w:rPr>
                <w:sz w:val="17"/>
              </w:rPr>
            </w:pPr>
            <w:r>
              <w:rPr>
                <w:sz w:val="17"/>
              </w:rPr>
              <w:t>4</w:t>
            </w:r>
          </w:p>
        </w:tc>
      </w:tr>
      <w:tr w:rsidR="002D4B1D" w:rsidTr="009D4EC7" w14:paraId="17372E18" w14:textId="77777777">
        <w:tc>
          <w:tcPr>
            <w:tcW w:w="3393" w:type="dxa"/>
            <w:tcBorders>
              <w:bottom w:val="single" w:color="009EE0" w:sz="2" w:space="0"/>
            </w:tcBorders>
            <w:tcMar>
              <w:right w:w="28" w:type="dxa"/>
            </w:tcMar>
            <w:vAlign w:val="center"/>
          </w:tcPr>
          <w:p w:rsidR="002D4B1D" w:rsidRDefault="004C1C78" w14:paraId="6E7E094C" w14:textId="77777777">
            <w:pPr>
              <w:pStyle w:val="p-table"/>
              <w:rPr>
                <w:sz w:val="17"/>
              </w:rPr>
            </w:pPr>
            <w:r>
              <w:rPr>
                <w:sz w:val="17"/>
              </w:rPr>
              <w:t>tranche 2027 volume</w:t>
            </w:r>
          </w:p>
        </w:tc>
        <w:tc>
          <w:tcPr>
            <w:tcW w:w="1260" w:type="dxa"/>
            <w:tcBorders>
              <w:bottom w:val="single" w:color="009EE0" w:sz="2" w:space="0"/>
            </w:tcBorders>
            <w:tcMar>
              <w:left w:w="28" w:type="dxa"/>
              <w:right w:w="28" w:type="dxa"/>
            </w:tcMar>
            <w:vAlign w:val="center"/>
          </w:tcPr>
          <w:p w:rsidR="002D4B1D" w:rsidP="009D4EC7" w:rsidRDefault="002D4B1D" w14:paraId="7437A523"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15C72BB9"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14E5235D" w14:textId="77777777">
            <w:pPr>
              <w:pStyle w:val="p-table"/>
              <w:jc w:val="right"/>
              <w:rPr>
                <w:sz w:val="17"/>
              </w:rPr>
            </w:pPr>
            <w:r>
              <w:rPr>
                <w:sz w:val="17"/>
              </w:rPr>
              <w:t>7</w:t>
            </w:r>
          </w:p>
        </w:tc>
        <w:tc>
          <w:tcPr>
            <w:tcW w:w="1260" w:type="dxa"/>
            <w:tcBorders>
              <w:bottom w:val="single" w:color="009EE0" w:sz="2" w:space="0"/>
            </w:tcBorders>
            <w:tcMar>
              <w:left w:w="28" w:type="dxa"/>
              <w:right w:w="28" w:type="dxa"/>
            </w:tcMar>
            <w:vAlign w:val="center"/>
          </w:tcPr>
          <w:p w:rsidR="002D4B1D" w:rsidP="009D4EC7" w:rsidRDefault="004C1C78" w14:paraId="358A6161" w14:textId="77777777">
            <w:pPr>
              <w:pStyle w:val="p-table"/>
              <w:jc w:val="right"/>
              <w:rPr>
                <w:sz w:val="17"/>
              </w:rPr>
            </w:pPr>
            <w:r>
              <w:rPr>
                <w:sz w:val="17"/>
              </w:rPr>
              <w:t>7</w:t>
            </w:r>
          </w:p>
        </w:tc>
        <w:tc>
          <w:tcPr>
            <w:tcW w:w="1261" w:type="dxa"/>
            <w:tcBorders>
              <w:bottom w:val="single" w:color="009EE0" w:sz="2" w:space="0"/>
            </w:tcBorders>
            <w:tcMar>
              <w:left w:w="28" w:type="dxa"/>
              <w:right w:w="28" w:type="dxa"/>
            </w:tcMar>
            <w:vAlign w:val="center"/>
          </w:tcPr>
          <w:p w:rsidR="002D4B1D" w:rsidP="009D4EC7" w:rsidRDefault="004C1C78" w14:paraId="18C6A1BA" w14:textId="77777777">
            <w:pPr>
              <w:pStyle w:val="p-table"/>
              <w:jc w:val="right"/>
              <w:rPr>
                <w:sz w:val="17"/>
              </w:rPr>
            </w:pPr>
            <w:r>
              <w:rPr>
                <w:sz w:val="17"/>
              </w:rPr>
              <w:t>7</w:t>
            </w:r>
          </w:p>
        </w:tc>
      </w:tr>
      <w:tr w:rsidR="002D4B1D" w:rsidTr="009D4EC7" w14:paraId="44F6108E" w14:textId="77777777">
        <w:tc>
          <w:tcPr>
            <w:tcW w:w="3393" w:type="dxa"/>
            <w:tcBorders>
              <w:bottom w:val="single" w:color="009EE0" w:sz="2" w:space="0"/>
            </w:tcBorders>
            <w:tcMar>
              <w:right w:w="28" w:type="dxa"/>
            </w:tcMar>
            <w:vAlign w:val="center"/>
          </w:tcPr>
          <w:p w:rsidR="002D4B1D" w:rsidRDefault="004C1C78" w14:paraId="3AF01A2C" w14:textId="77777777">
            <w:pPr>
              <w:pStyle w:val="p-table"/>
              <w:rPr>
                <w:sz w:val="17"/>
              </w:rPr>
            </w:pPr>
            <w:r>
              <w:rPr>
                <w:sz w:val="17"/>
              </w:rPr>
              <w:t>tranche 2027 prijs</w:t>
            </w:r>
          </w:p>
        </w:tc>
        <w:tc>
          <w:tcPr>
            <w:tcW w:w="1260" w:type="dxa"/>
            <w:tcBorders>
              <w:bottom w:val="single" w:color="009EE0" w:sz="2" w:space="0"/>
            </w:tcBorders>
            <w:tcMar>
              <w:left w:w="28" w:type="dxa"/>
              <w:right w:w="28" w:type="dxa"/>
            </w:tcMar>
            <w:vAlign w:val="center"/>
          </w:tcPr>
          <w:p w:rsidR="002D4B1D" w:rsidP="009D4EC7" w:rsidRDefault="002D4B1D" w14:paraId="2828E074"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43378D25"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452E9776" w14:textId="77777777">
            <w:pPr>
              <w:pStyle w:val="p-table"/>
              <w:jc w:val="right"/>
              <w:rPr>
                <w:sz w:val="17"/>
              </w:rPr>
            </w:pPr>
            <w:r>
              <w:rPr>
                <w:sz w:val="17"/>
              </w:rPr>
              <w:t>‒</w:t>
            </w:r>
            <w:r>
              <w:rPr>
                <w:sz w:val="17"/>
              </w:rPr>
              <w:t xml:space="preserve"> 3</w:t>
            </w:r>
          </w:p>
        </w:tc>
        <w:tc>
          <w:tcPr>
            <w:tcW w:w="1260" w:type="dxa"/>
            <w:tcBorders>
              <w:bottom w:val="single" w:color="009EE0" w:sz="2" w:space="0"/>
            </w:tcBorders>
            <w:tcMar>
              <w:left w:w="28" w:type="dxa"/>
              <w:right w:w="28" w:type="dxa"/>
            </w:tcMar>
            <w:vAlign w:val="center"/>
          </w:tcPr>
          <w:p w:rsidR="002D4B1D" w:rsidP="009D4EC7" w:rsidRDefault="004C1C78" w14:paraId="27756D99" w14:textId="77777777">
            <w:pPr>
              <w:pStyle w:val="p-table"/>
              <w:jc w:val="right"/>
              <w:rPr>
                <w:sz w:val="17"/>
              </w:rPr>
            </w:pPr>
            <w:r>
              <w:rPr>
                <w:sz w:val="17"/>
              </w:rPr>
              <w:t>‒</w:t>
            </w:r>
            <w:r>
              <w:rPr>
                <w:sz w:val="17"/>
              </w:rPr>
              <w:t xml:space="preserve"> 3</w:t>
            </w:r>
          </w:p>
        </w:tc>
        <w:tc>
          <w:tcPr>
            <w:tcW w:w="1261" w:type="dxa"/>
            <w:tcBorders>
              <w:bottom w:val="single" w:color="009EE0" w:sz="2" w:space="0"/>
            </w:tcBorders>
            <w:tcMar>
              <w:left w:w="28" w:type="dxa"/>
              <w:right w:w="28" w:type="dxa"/>
            </w:tcMar>
            <w:vAlign w:val="center"/>
          </w:tcPr>
          <w:p w:rsidR="002D4B1D" w:rsidP="009D4EC7" w:rsidRDefault="004C1C78" w14:paraId="5EFA575A" w14:textId="77777777">
            <w:pPr>
              <w:pStyle w:val="p-table"/>
              <w:jc w:val="right"/>
              <w:rPr>
                <w:sz w:val="17"/>
              </w:rPr>
            </w:pPr>
            <w:r>
              <w:rPr>
                <w:sz w:val="17"/>
              </w:rPr>
              <w:t>‒</w:t>
            </w:r>
            <w:r>
              <w:rPr>
                <w:sz w:val="17"/>
              </w:rPr>
              <w:t xml:space="preserve"> 3</w:t>
            </w:r>
          </w:p>
        </w:tc>
      </w:tr>
      <w:tr w:rsidR="002D4B1D" w:rsidTr="009D4EC7" w14:paraId="007FEAD0" w14:textId="77777777">
        <w:tc>
          <w:tcPr>
            <w:tcW w:w="3393" w:type="dxa"/>
            <w:tcBorders>
              <w:bottom w:val="single" w:color="009EE0" w:sz="2" w:space="0"/>
            </w:tcBorders>
            <w:tcMar>
              <w:right w:w="28" w:type="dxa"/>
            </w:tcMar>
            <w:vAlign w:val="center"/>
          </w:tcPr>
          <w:p w:rsidR="002D4B1D" w:rsidRDefault="004C1C78" w14:paraId="2EE5F0E7" w14:textId="77777777">
            <w:pPr>
              <w:pStyle w:val="p-table"/>
              <w:rPr>
                <w:sz w:val="17"/>
              </w:rPr>
            </w:pPr>
            <w:r>
              <w:rPr>
                <w:sz w:val="17"/>
              </w:rPr>
              <w:t>tranche 2028 volume</w:t>
            </w:r>
          </w:p>
        </w:tc>
        <w:tc>
          <w:tcPr>
            <w:tcW w:w="1260" w:type="dxa"/>
            <w:tcBorders>
              <w:bottom w:val="single" w:color="009EE0" w:sz="2" w:space="0"/>
            </w:tcBorders>
            <w:tcMar>
              <w:left w:w="28" w:type="dxa"/>
              <w:right w:w="28" w:type="dxa"/>
            </w:tcMar>
            <w:vAlign w:val="center"/>
          </w:tcPr>
          <w:p w:rsidR="002D4B1D" w:rsidP="009D4EC7" w:rsidRDefault="002D4B1D" w14:paraId="4657952D"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2902AF39"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6708E94F"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5BEB601A" w14:textId="77777777">
            <w:pPr>
              <w:pStyle w:val="p-table"/>
              <w:jc w:val="right"/>
              <w:rPr>
                <w:sz w:val="17"/>
              </w:rPr>
            </w:pPr>
            <w:r>
              <w:rPr>
                <w:sz w:val="17"/>
              </w:rPr>
              <w:t>8</w:t>
            </w:r>
          </w:p>
        </w:tc>
        <w:tc>
          <w:tcPr>
            <w:tcW w:w="1261" w:type="dxa"/>
            <w:tcBorders>
              <w:bottom w:val="single" w:color="009EE0" w:sz="2" w:space="0"/>
            </w:tcBorders>
            <w:tcMar>
              <w:left w:w="28" w:type="dxa"/>
              <w:right w:w="28" w:type="dxa"/>
            </w:tcMar>
            <w:vAlign w:val="center"/>
          </w:tcPr>
          <w:p w:rsidR="002D4B1D" w:rsidP="009D4EC7" w:rsidRDefault="004C1C78" w14:paraId="6FD2AE91" w14:textId="77777777">
            <w:pPr>
              <w:pStyle w:val="p-table"/>
              <w:jc w:val="right"/>
              <w:rPr>
                <w:sz w:val="17"/>
              </w:rPr>
            </w:pPr>
            <w:r>
              <w:rPr>
                <w:sz w:val="17"/>
              </w:rPr>
              <w:t>8</w:t>
            </w:r>
          </w:p>
        </w:tc>
      </w:tr>
      <w:tr w:rsidR="002D4B1D" w:rsidTr="009D4EC7" w14:paraId="0598DFDC" w14:textId="77777777">
        <w:tc>
          <w:tcPr>
            <w:tcW w:w="3393" w:type="dxa"/>
            <w:tcBorders>
              <w:bottom w:val="single" w:color="009EE0" w:sz="2" w:space="0"/>
            </w:tcBorders>
            <w:tcMar>
              <w:right w:w="28" w:type="dxa"/>
            </w:tcMar>
            <w:vAlign w:val="center"/>
          </w:tcPr>
          <w:p w:rsidR="002D4B1D" w:rsidRDefault="004C1C78" w14:paraId="465FE409" w14:textId="77777777">
            <w:pPr>
              <w:pStyle w:val="p-table"/>
              <w:rPr>
                <w:sz w:val="17"/>
              </w:rPr>
            </w:pPr>
            <w:r>
              <w:rPr>
                <w:sz w:val="17"/>
              </w:rPr>
              <w:t>tranche 2028 prijs</w:t>
            </w:r>
          </w:p>
        </w:tc>
        <w:tc>
          <w:tcPr>
            <w:tcW w:w="1260" w:type="dxa"/>
            <w:tcBorders>
              <w:bottom w:val="single" w:color="009EE0" w:sz="2" w:space="0"/>
            </w:tcBorders>
            <w:tcMar>
              <w:left w:w="28" w:type="dxa"/>
              <w:right w:w="28" w:type="dxa"/>
            </w:tcMar>
            <w:vAlign w:val="center"/>
          </w:tcPr>
          <w:p w:rsidR="002D4B1D" w:rsidP="009D4EC7" w:rsidRDefault="002D4B1D" w14:paraId="67BC0921"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33B736D1"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16BEC51F"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4C1C78" w14:paraId="2F9CFDE5" w14:textId="77777777">
            <w:pPr>
              <w:pStyle w:val="p-table"/>
              <w:jc w:val="right"/>
              <w:rPr>
                <w:sz w:val="17"/>
              </w:rPr>
            </w:pPr>
            <w:r>
              <w:rPr>
                <w:sz w:val="17"/>
              </w:rPr>
              <w:t>8</w:t>
            </w:r>
          </w:p>
        </w:tc>
        <w:tc>
          <w:tcPr>
            <w:tcW w:w="1261" w:type="dxa"/>
            <w:tcBorders>
              <w:bottom w:val="single" w:color="009EE0" w:sz="2" w:space="0"/>
            </w:tcBorders>
            <w:tcMar>
              <w:left w:w="28" w:type="dxa"/>
              <w:right w:w="28" w:type="dxa"/>
            </w:tcMar>
            <w:vAlign w:val="center"/>
          </w:tcPr>
          <w:p w:rsidR="002D4B1D" w:rsidP="009D4EC7" w:rsidRDefault="004C1C78" w14:paraId="34C5068B" w14:textId="77777777">
            <w:pPr>
              <w:pStyle w:val="p-table"/>
              <w:jc w:val="right"/>
              <w:rPr>
                <w:sz w:val="17"/>
              </w:rPr>
            </w:pPr>
            <w:r>
              <w:rPr>
                <w:sz w:val="17"/>
              </w:rPr>
              <w:t>8</w:t>
            </w:r>
          </w:p>
        </w:tc>
      </w:tr>
      <w:tr w:rsidR="002D4B1D" w:rsidTr="009D4EC7" w14:paraId="345989D9" w14:textId="77777777">
        <w:tc>
          <w:tcPr>
            <w:tcW w:w="3393" w:type="dxa"/>
            <w:tcBorders>
              <w:bottom w:val="single" w:color="009EE0" w:sz="2" w:space="0"/>
            </w:tcBorders>
            <w:tcMar>
              <w:right w:w="28" w:type="dxa"/>
            </w:tcMar>
            <w:vAlign w:val="center"/>
          </w:tcPr>
          <w:p w:rsidR="002D4B1D" w:rsidRDefault="004C1C78" w14:paraId="54D0BAD6" w14:textId="77777777">
            <w:pPr>
              <w:pStyle w:val="p-table"/>
              <w:rPr>
                <w:sz w:val="17"/>
              </w:rPr>
            </w:pPr>
            <w:r>
              <w:rPr>
                <w:sz w:val="17"/>
              </w:rPr>
              <w:t>tranche 2029 volume</w:t>
            </w:r>
          </w:p>
        </w:tc>
        <w:tc>
          <w:tcPr>
            <w:tcW w:w="1260" w:type="dxa"/>
            <w:tcBorders>
              <w:bottom w:val="single" w:color="009EE0" w:sz="2" w:space="0"/>
            </w:tcBorders>
            <w:tcMar>
              <w:left w:w="28" w:type="dxa"/>
              <w:right w:w="28" w:type="dxa"/>
            </w:tcMar>
            <w:vAlign w:val="center"/>
          </w:tcPr>
          <w:p w:rsidR="002D4B1D" w:rsidP="009D4EC7" w:rsidRDefault="002D4B1D" w14:paraId="669C7B42"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1C3172D0"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300E5541"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30E9613A" w14:textId="77777777">
            <w:pPr>
              <w:pStyle w:val="p-table"/>
              <w:jc w:val="right"/>
              <w:rPr>
                <w:sz w:val="17"/>
              </w:rPr>
            </w:pPr>
          </w:p>
        </w:tc>
        <w:tc>
          <w:tcPr>
            <w:tcW w:w="1261" w:type="dxa"/>
            <w:tcBorders>
              <w:bottom w:val="single" w:color="009EE0" w:sz="2" w:space="0"/>
            </w:tcBorders>
            <w:tcMar>
              <w:left w:w="28" w:type="dxa"/>
              <w:right w:w="28" w:type="dxa"/>
            </w:tcMar>
            <w:vAlign w:val="center"/>
          </w:tcPr>
          <w:p w:rsidR="002D4B1D" w:rsidP="009D4EC7" w:rsidRDefault="004C1C78" w14:paraId="0443B3E8" w14:textId="77777777">
            <w:pPr>
              <w:pStyle w:val="p-table"/>
              <w:jc w:val="right"/>
              <w:rPr>
                <w:sz w:val="17"/>
              </w:rPr>
            </w:pPr>
            <w:r>
              <w:rPr>
                <w:sz w:val="17"/>
              </w:rPr>
              <w:t>7</w:t>
            </w:r>
          </w:p>
        </w:tc>
      </w:tr>
      <w:tr w:rsidR="002D4B1D" w:rsidTr="009D4EC7" w14:paraId="1B7569F1" w14:textId="77777777">
        <w:tc>
          <w:tcPr>
            <w:tcW w:w="3393" w:type="dxa"/>
            <w:tcBorders>
              <w:bottom w:val="single" w:color="009EE0" w:sz="2" w:space="0"/>
            </w:tcBorders>
            <w:tcMar>
              <w:right w:w="28" w:type="dxa"/>
            </w:tcMar>
            <w:vAlign w:val="center"/>
          </w:tcPr>
          <w:p w:rsidR="002D4B1D" w:rsidRDefault="004C1C78" w14:paraId="6A0A1702" w14:textId="77777777">
            <w:pPr>
              <w:pStyle w:val="p-table"/>
              <w:rPr>
                <w:sz w:val="17"/>
              </w:rPr>
            </w:pPr>
            <w:r>
              <w:rPr>
                <w:sz w:val="17"/>
              </w:rPr>
              <w:t>tranche 2029 prijs</w:t>
            </w:r>
          </w:p>
        </w:tc>
        <w:tc>
          <w:tcPr>
            <w:tcW w:w="1260" w:type="dxa"/>
            <w:tcBorders>
              <w:bottom w:val="single" w:color="009EE0" w:sz="2" w:space="0"/>
            </w:tcBorders>
            <w:tcMar>
              <w:left w:w="28" w:type="dxa"/>
              <w:right w:w="28" w:type="dxa"/>
            </w:tcMar>
            <w:vAlign w:val="center"/>
          </w:tcPr>
          <w:p w:rsidR="002D4B1D" w:rsidP="009D4EC7" w:rsidRDefault="002D4B1D" w14:paraId="20218504"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40F8A366"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1DA15BB2" w14:textId="77777777">
            <w:pPr>
              <w:pStyle w:val="p-table"/>
              <w:jc w:val="right"/>
              <w:rPr>
                <w:sz w:val="17"/>
              </w:rPr>
            </w:pPr>
          </w:p>
        </w:tc>
        <w:tc>
          <w:tcPr>
            <w:tcW w:w="1260" w:type="dxa"/>
            <w:tcBorders>
              <w:bottom w:val="single" w:color="009EE0" w:sz="2" w:space="0"/>
            </w:tcBorders>
            <w:tcMar>
              <w:left w:w="28" w:type="dxa"/>
              <w:right w:w="28" w:type="dxa"/>
            </w:tcMar>
            <w:vAlign w:val="center"/>
          </w:tcPr>
          <w:p w:rsidR="002D4B1D" w:rsidP="009D4EC7" w:rsidRDefault="002D4B1D" w14:paraId="524774C2" w14:textId="77777777">
            <w:pPr>
              <w:pStyle w:val="p-table"/>
              <w:jc w:val="right"/>
              <w:rPr>
                <w:sz w:val="17"/>
              </w:rPr>
            </w:pPr>
          </w:p>
        </w:tc>
        <w:tc>
          <w:tcPr>
            <w:tcW w:w="1261" w:type="dxa"/>
            <w:tcBorders>
              <w:bottom w:val="single" w:color="009EE0" w:sz="2" w:space="0"/>
            </w:tcBorders>
            <w:tcMar>
              <w:left w:w="28" w:type="dxa"/>
              <w:right w:w="28" w:type="dxa"/>
            </w:tcMar>
            <w:vAlign w:val="center"/>
          </w:tcPr>
          <w:p w:rsidR="002D4B1D" w:rsidP="009D4EC7" w:rsidRDefault="004C1C78" w14:paraId="1A57200E" w14:textId="77777777">
            <w:pPr>
              <w:pStyle w:val="p-table"/>
              <w:jc w:val="right"/>
              <w:rPr>
                <w:sz w:val="17"/>
              </w:rPr>
            </w:pPr>
            <w:r>
              <w:rPr>
                <w:sz w:val="17"/>
              </w:rPr>
              <w:t>5</w:t>
            </w:r>
          </w:p>
        </w:tc>
      </w:tr>
      <w:tr w:rsidR="002D4B1D" w:rsidTr="009D4EC7" w14:paraId="60720F3B" w14:textId="77777777">
        <w:tc>
          <w:tcPr>
            <w:tcW w:w="3393" w:type="dxa"/>
            <w:tcBorders>
              <w:bottom w:val="single" w:color="009EE0" w:sz="2" w:space="0"/>
            </w:tcBorders>
            <w:tcMar>
              <w:right w:w="28" w:type="dxa"/>
            </w:tcMar>
            <w:vAlign w:val="center"/>
          </w:tcPr>
          <w:p w:rsidR="002D4B1D" w:rsidRDefault="004C1C78" w14:paraId="026E0684" w14:textId="77777777">
            <w:pPr>
              <w:pStyle w:val="p-table"/>
              <w:rPr>
                <w:b/>
                <w:sz w:val="17"/>
              </w:rPr>
            </w:pPr>
            <w:r>
              <w:rPr>
                <w:b/>
                <w:sz w:val="17"/>
              </w:rPr>
              <w:t>Totaal accres</w:t>
            </w:r>
          </w:p>
        </w:tc>
        <w:tc>
          <w:tcPr>
            <w:tcW w:w="1260" w:type="dxa"/>
            <w:tcBorders>
              <w:bottom w:val="single" w:color="009EE0" w:sz="2" w:space="0"/>
            </w:tcBorders>
            <w:tcMar>
              <w:left w:w="28" w:type="dxa"/>
              <w:right w:w="28" w:type="dxa"/>
            </w:tcMar>
            <w:vAlign w:val="center"/>
          </w:tcPr>
          <w:p w:rsidR="002D4B1D" w:rsidP="009D4EC7" w:rsidRDefault="004C1C78" w14:paraId="51FC9FC3" w14:textId="77777777">
            <w:pPr>
              <w:pStyle w:val="p-table"/>
              <w:jc w:val="right"/>
              <w:rPr>
                <w:b/>
                <w:sz w:val="17"/>
              </w:rPr>
            </w:pPr>
            <w:r>
              <w:rPr>
                <w:b/>
                <w:sz w:val="17"/>
              </w:rPr>
              <w:t>36</w:t>
            </w:r>
          </w:p>
        </w:tc>
        <w:tc>
          <w:tcPr>
            <w:tcW w:w="1260" w:type="dxa"/>
            <w:tcBorders>
              <w:bottom w:val="single" w:color="009EE0" w:sz="2" w:space="0"/>
            </w:tcBorders>
            <w:tcMar>
              <w:left w:w="28" w:type="dxa"/>
              <w:right w:w="28" w:type="dxa"/>
            </w:tcMar>
            <w:vAlign w:val="center"/>
          </w:tcPr>
          <w:p w:rsidR="002D4B1D" w:rsidP="009D4EC7" w:rsidRDefault="004C1C78" w14:paraId="6389E351" w14:textId="77777777">
            <w:pPr>
              <w:pStyle w:val="p-table"/>
              <w:jc w:val="right"/>
              <w:rPr>
                <w:b/>
                <w:sz w:val="17"/>
              </w:rPr>
            </w:pPr>
            <w:r>
              <w:rPr>
                <w:b/>
                <w:sz w:val="17"/>
              </w:rPr>
              <w:t>43</w:t>
            </w:r>
          </w:p>
        </w:tc>
        <w:tc>
          <w:tcPr>
            <w:tcW w:w="1260" w:type="dxa"/>
            <w:tcBorders>
              <w:bottom w:val="single" w:color="009EE0" w:sz="2" w:space="0"/>
            </w:tcBorders>
            <w:tcMar>
              <w:left w:w="28" w:type="dxa"/>
              <w:right w:w="28" w:type="dxa"/>
            </w:tcMar>
            <w:vAlign w:val="center"/>
          </w:tcPr>
          <w:p w:rsidR="002D4B1D" w:rsidP="009D4EC7" w:rsidRDefault="004C1C78" w14:paraId="3BE28559" w14:textId="77777777">
            <w:pPr>
              <w:pStyle w:val="p-table"/>
              <w:jc w:val="right"/>
              <w:rPr>
                <w:b/>
                <w:sz w:val="17"/>
              </w:rPr>
            </w:pPr>
            <w:r>
              <w:rPr>
                <w:b/>
                <w:sz w:val="17"/>
              </w:rPr>
              <w:t>46</w:t>
            </w:r>
          </w:p>
        </w:tc>
        <w:tc>
          <w:tcPr>
            <w:tcW w:w="1260" w:type="dxa"/>
            <w:tcBorders>
              <w:bottom w:val="single" w:color="009EE0" w:sz="2" w:space="0"/>
            </w:tcBorders>
            <w:tcMar>
              <w:left w:w="28" w:type="dxa"/>
              <w:right w:w="28" w:type="dxa"/>
            </w:tcMar>
            <w:vAlign w:val="center"/>
          </w:tcPr>
          <w:p w:rsidR="002D4B1D" w:rsidP="009D4EC7" w:rsidRDefault="004C1C78" w14:paraId="7C2288E3" w14:textId="77777777">
            <w:pPr>
              <w:pStyle w:val="p-table"/>
              <w:jc w:val="right"/>
              <w:rPr>
                <w:b/>
                <w:sz w:val="17"/>
              </w:rPr>
            </w:pPr>
            <w:r>
              <w:rPr>
                <w:b/>
                <w:sz w:val="17"/>
              </w:rPr>
              <w:t>62</w:t>
            </w:r>
          </w:p>
        </w:tc>
        <w:tc>
          <w:tcPr>
            <w:tcW w:w="1261" w:type="dxa"/>
            <w:tcBorders>
              <w:bottom w:val="single" w:color="009EE0" w:sz="2" w:space="0"/>
            </w:tcBorders>
            <w:tcMar>
              <w:left w:w="28" w:type="dxa"/>
              <w:right w:w="28" w:type="dxa"/>
            </w:tcMar>
            <w:vAlign w:val="center"/>
          </w:tcPr>
          <w:p w:rsidR="002D4B1D" w:rsidP="009D4EC7" w:rsidRDefault="004C1C78" w14:paraId="53EA5956" w14:textId="77777777">
            <w:pPr>
              <w:pStyle w:val="p-table"/>
              <w:jc w:val="right"/>
              <w:rPr>
                <w:b/>
                <w:sz w:val="17"/>
              </w:rPr>
            </w:pPr>
            <w:r>
              <w:rPr>
                <w:b/>
                <w:sz w:val="17"/>
              </w:rPr>
              <w:t>74</w:t>
            </w:r>
          </w:p>
        </w:tc>
      </w:tr>
    </w:tbl>
    <w:p w:rsidR="002D4B1D" w:rsidRDefault="002D4B1D" w14:paraId="12BF4638" w14:textId="77777777">
      <w:pPr>
        <w:pStyle w:val="p-marginbottom"/>
      </w:pPr>
    </w:p>
    <w:p w:rsidR="002D4B1D" w:rsidRDefault="004C1C78" w14:paraId="4EF58884" w14:textId="77777777">
      <w:pPr>
        <w:pStyle w:val="header-h1"/>
      </w:pPr>
      <w:r>
        <w:t>Doorwerking op plafond Btw-compensatiefonds</w:t>
      </w:r>
    </w:p>
    <w:p w:rsidR="002D4B1D" w:rsidRDefault="004C1C78" w14:paraId="3C83164E" w14:textId="77777777">
      <w:pPr>
        <w:pStyle w:val="p"/>
      </w:pPr>
      <w:r>
        <w:t xml:space="preserve">De bijdrage van het Rijk aan het Btw-compensatiefonds (hierna: BCF) kent een plafond. Dit plafond van het BCF is sinds 2015 gekoppeld aan de accrespercentages zoals die volgen uit de </w:t>
      </w:r>
      <w:r>
        <w:t>normeringssystematiek voor het Gemeentefonds en Provinciefonds.</w:t>
      </w:r>
    </w:p>
    <w:p w:rsidR="002D4B1D" w:rsidRDefault="004C1C78" w14:paraId="0BFB8CD3" w14:textId="77777777">
      <w:pPr>
        <w:pStyle w:val="p"/>
      </w:pPr>
      <w:r>
        <w:t>Het plafond van het BCF wordt daarnaast aangepast voor taakmutaties (zoals decentralisaties) die gepaard gaan met toevoegingen of onttrekkingen aan het BCF. Hierdoor hebben decentralisaties geen effect op de ruimte onder het plafond van het BCF.</w:t>
      </w:r>
    </w:p>
    <w:p w:rsidR="002D4B1D" w:rsidRDefault="004C1C78" w14:paraId="4C563000" w14:textId="77777777">
      <w:pPr>
        <w:pStyle w:val="p"/>
      </w:pPr>
      <w:r>
        <w:t xml:space="preserve">Als het plafond overschreden wordt, komt het verschil ten laste van het Gemeente- en het Provinciefonds. Bij een realisatie lager dan het plafond komt het verschil ten gunste van het Gemeente- en </w:t>
      </w:r>
      <w:r>
        <w:t>Provinciefonds. Hierdoor zijn het BCF en het Gemeente- en Provinciefonds communicerende vaten.</w:t>
      </w:r>
    </w:p>
    <w:p w:rsidR="002D4B1D" w:rsidRDefault="004C1C78" w14:paraId="217C566E" w14:textId="77777777">
      <w:pPr>
        <w:pStyle w:val="p"/>
      </w:pPr>
      <w:r>
        <w:lastRenderedPageBreak/>
        <w:t>Onderstaande tabel geeft de ontwikkeling van het BCF-plafond voor het aandeel gemeentes en provincies weer sinds Miljoenennota 2025.</w:t>
      </w:r>
    </w:p>
    <w:tbl>
      <w:tblPr>
        <w:tblW w:w="9694" w:type="dxa"/>
        <w:tblInd w:w="-3317" w:type="dxa"/>
        <w:tblLayout w:type="fixed"/>
        <w:tblCellMar>
          <w:left w:w="0" w:type="dxa"/>
          <w:right w:w="0" w:type="dxa"/>
        </w:tblCellMar>
        <w:tblLook w:val="0000" w:firstRow="0" w:lastRow="0" w:firstColumn="0" w:lastColumn="0" w:noHBand="0" w:noVBand="0"/>
      </w:tblPr>
      <w:tblGrid>
        <w:gridCol w:w="3295"/>
        <w:gridCol w:w="959"/>
        <w:gridCol w:w="959"/>
        <w:gridCol w:w="998"/>
        <w:gridCol w:w="1124"/>
        <w:gridCol w:w="1115"/>
        <w:gridCol w:w="1244"/>
      </w:tblGrid>
      <w:tr w:rsidR="002D4B1D" w14:paraId="0B8CBF51" w14:textId="77777777">
        <w:trPr>
          <w:tblHeader/>
        </w:trPr>
        <w:tc>
          <w:tcPr>
            <w:tcW w:w="9694" w:type="dxa"/>
            <w:gridSpan w:val="7"/>
          </w:tcPr>
          <w:p w:rsidR="002D4B1D" w:rsidRDefault="004C1C78" w14:paraId="3A0C790D" w14:textId="77777777">
            <w:pPr>
              <w:pStyle w:val="kio2-table-title"/>
            </w:pPr>
            <w:r>
              <w:t>Tabel 37 Ontwikkeling geraamd plafond BCF</w:t>
            </w:r>
          </w:p>
        </w:tc>
      </w:tr>
      <w:tr w:rsidR="002D4B1D" w:rsidTr="009D4EC7" w14:paraId="585B6241" w14:textId="77777777">
        <w:trPr>
          <w:tblHeader/>
        </w:trPr>
        <w:tc>
          <w:tcPr>
            <w:tcW w:w="3295" w:type="dxa"/>
            <w:tcBorders>
              <w:top w:val="single" w:color="000000" w:sz="2" w:space="0"/>
              <w:bottom w:val="single" w:color="009EE0" w:sz="2" w:space="0"/>
            </w:tcBorders>
            <w:tcMar>
              <w:top w:w="28" w:type="dxa"/>
              <w:bottom w:w="28" w:type="dxa"/>
              <w:right w:w="28" w:type="dxa"/>
            </w:tcMar>
            <w:vAlign w:val="center"/>
          </w:tcPr>
          <w:p w:rsidR="002D4B1D" w:rsidRDefault="004C1C78" w14:paraId="319446DE" w14:textId="77777777">
            <w:pPr>
              <w:pStyle w:val="p-table"/>
              <w:rPr>
                <w:color w:val="000000"/>
                <w:sz w:val="17"/>
              </w:rPr>
            </w:pPr>
            <w:r>
              <w:rPr>
                <w:color w:val="000000"/>
                <w:sz w:val="17"/>
              </w:rPr>
              <w:t>(in miljoenen euro)</w:t>
            </w:r>
          </w:p>
        </w:tc>
        <w:tc>
          <w:tcPr>
            <w:tcW w:w="959"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206F6E38" w14:textId="77777777">
            <w:pPr>
              <w:pStyle w:val="p-table"/>
              <w:jc w:val="right"/>
              <w:rPr>
                <w:color w:val="000000"/>
                <w:sz w:val="17"/>
              </w:rPr>
            </w:pPr>
            <w:r>
              <w:rPr>
                <w:color w:val="000000"/>
                <w:sz w:val="17"/>
              </w:rPr>
              <w:t>2025</w:t>
            </w:r>
          </w:p>
        </w:tc>
        <w:tc>
          <w:tcPr>
            <w:tcW w:w="959"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6DE41D54" w14:textId="77777777">
            <w:pPr>
              <w:pStyle w:val="p-table"/>
              <w:jc w:val="right"/>
              <w:rPr>
                <w:color w:val="000000"/>
                <w:sz w:val="17"/>
              </w:rPr>
            </w:pPr>
            <w:r>
              <w:rPr>
                <w:color w:val="000000"/>
                <w:sz w:val="17"/>
              </w:rPr>
              <w:t>2026</w:t>
            </w:r>
          </w:p>
        </w:tc>
        <w:tc>
          <w:tcPr>
            <w:tcW w:w="998"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63460830" w14:textId="77777777">
            <w:pPr>
              <w:pStyle w:val="p-table"/>
              <w:jc w:val="right"/>
              <w:rPr>
                <w:color w:val="000000"/>
                <w:sz w:val="17"/>
              </w:rPr>
            </w:pPr>
            <w:r>
              <w:rPr>
                <w:color w:val="000000"/>
                <w:sz w:val="17"/>
              </w:rPr>
              <w:t>2027</w:t>
            </w:r>
          </w:p>
        </w:tc>
        <w:tc>
          <w:tcPr>
            <w:tcW w:w="1124"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10B51034" w14:textId="77777777">
            <w:pPr>
              <w:pStyle w:val="p-table"/>
              <w:jc w:val="right"/>
              <w:rPr>
                <w:color w:val="000000"/>
                <w:sz w:val="17"/>
              </w:rPr>
            </w:pPr>
            <w:r>
              <w:rPr>
                <w:color w:val="000000"/>
                <w:sz w:val="17"/>
              </w:rPr>
              <w:t>2028</w:t>
            </w:r>
          </w:p>
        </w:tc>
        <w:tc>
          <w:tcPr>
            <w:tcW w:w="1115"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0D3B4A8C" w14:textId="77777777">
            <w:pPr>
              <w:pStyle w:val="p-table"/>
              <w:jc w:val="right"/>
              <w:rPr>
                <w:color w:val="000000"/>
                <w:sz w:val="17"/>
              </w:rPr>
            </w:pPr>
            <w:r>
              <w:rPr>
                <w:color w:val="000000"/>
                <w:sz w:val="17"/>
              </w:rPr>
              <w:t>2029</w:t>
            </w:r>
          </w:p>
        </w:tc>
        <w:tc>
          <w:tcPr>
            <w:tcW w:w="1244"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36A7A46B" w14:textId="77777777">
            <w:pPr>
              <w:pStyle w:val="p-table"/>
              <w:jc w:val="right"/>
              <w:rPr>
                <w:color w:val="000000"/>
                <w:sz w:val="17"/>
              </w:rPr>
            </w:pPr>
            <w:r>
              <w:rPr>
                <w:color w:val="000000"/>
                <w:sz w:val="17"/>
              </w:rPr>
              <w:t>2030</w:t>
            </w:r>
          </w:p>
        </w:tc>
      </w:tr>
      <w:tr w:rsidR="002D4B1D" w:rsidTr="009D4EC7" w14:paraId="7FEEEE13" w14:textId="77777777">
        <w:tc>
          <w:tcPr>
            <w:tcW w:w="3295" w:type="dxa"/>
            <w:tcBorders>
              <w:bottom w:val="single" w:color="009EE0" w:sz="2" w:space="0"/>
            </w:tcBorders>
            <w:tcMar>
              <w:right w:w="28" w:type="dxa"/>
            </w:tcMar>
            <w:vAlign w:val="center"/>
          </w:tcPr>
          <w:p w:rsidR="002D4B1D" w:rsidRDefault="004C1C78" w14:paraId="44D53918" w14:textId="77777777">
            <w:pPr>
              <w:pStyle w:val="p-table"/>
              <w:rPr>
                <w:b/>
                <w:sz w:val="17"/>
              </w:rPr>
            </w:pPr>
            <w:r>
              <w:rPr>
                <w:b/>
                <w:sz w:val="17"/>
              </w:rPr>
              <w:t>BCF Plafond totaal</w:t>
            </w:r>
          </w:p>
        </w:tc>
        <w:tc>
          <w:tcPr>
            <w:tcW w:w="959" w:type="dxa"/>
            <w:tcBorders>
              <w:bottom w:val="single" w:color="009EE0" w:sz="2" w:space="0"/>
            </w:tcBorders>
            <w:tcMar>
              <w:left w:w="28" w:type="dxa"/>
              <w:right w:w="28" w:type="dxa"/>
            </w:tcMar>
            <w:vAlign w:val="center"/>
          </w:tcPr>
          <w:p w:rsidR="002D4B1D" w:rsidP="009D4EC7" w:rsidRDefault="004C1C78" w14:paraId="42FC339F" w14:textId="77777777">
            <w:pPr>
              <w:pStyle w:val="p-table"/>
              <w:jc w:val="right"/>
              <w:rPr>
                <w:b/>
                <w:sz w:val="17"/>
              </w:rPr>
            </w:pPr>
            <w:r>
              <w:rPr>
                <w:b/>
                <w:sz w:val="17"/>
              </w:rPr>
              <w:t>5.041</w:t>
            </w:r>
          </w:p>
        </w:tc>
        <w:tc>
          <w:tcPr>
            <w:tcW w:w="959" w:type="dxa"/>
            <w:tcBorders>
              <w:bottom w:val="single" w:color="009EE0" w:sz="2" w:space="0"/>
            </w:tcBorders>
            <w:tcMar>
              <w:left w:w="28" w:type="dxa"/>
              <w:right w:w="28" w:type="dxa"/>
            </w:tcMar>
            <w:vAlign w:val="center"/>
          </w:tcPr>
          <w:p w:rsidR="002D4B1D" w:rsidP="009D4EC7" w:rsidRDefault="004C1C78" w14:paraId="605535CC" w14:textId="77777777">
            <w:pPr>
              <w:pStyle w:val="p-table"/>
              <w:jc w:val="right"/>
              <w:rPr>
                <w:b/>
                <w:sz w:val="17"/>
              </w:rPr>
            </w:pPr>
            <w:r>
              <w:rPr>
                <w:b/>
                <w:sz w:val="17"/>
              </w:rPr>
              <w:t>5.282</w:t>
            </w:r>
          </w:p>
        </w:tc>
        <w:tc>
          <w:tcPr>
            <w:tcW w:w="998" w:type="dxa"/>
            <w:tcBorders>
              <w:bottom w:val="single" w:color="009EE0" w:sz="2" w:space="0"/>
            </w:tcBorders>
            <w:tcMar>
              <w:left w:w="28" w:type="dxa"/>
              <w:right w:w="28" w:type="dxa"/>
            </w:tcMar>
            <w:vAlign w:val="center"/>
          </w:tcPr>
          <w:p w:rsidR="002D4B1D" w:rsidP="009D4EC7" w:rsidRDefault="004C1C78" w14:paraId="3FFDC78C" w14:textId="77777777">
            <w:pPr>
              <w:pStyle w:val="p-table"/>
              <w:jc w:val="right"/>
              <w:rPr>
                <w:b/>
                <w:sz w:val="17"/>
              </w:rPr>
            </w:pPr>
            <w:r>
              <w:rPr>
                <w:b/>
                <w:sz w:val="17"/>
              </w:rPr>
              <w:t>5.502</w:t>
            </w:r>
          </w:p>
        </w:tc>
        <w:tc>
          <w:tcPr>
            <w:tcW w:w="1124" w:type="dxa"/>
            <w:tcBorders>
              <w:bottom w:val="single" w:color="009EE0" w:sz="2" w:space="0"/>
            </w:tcBorders>
            <w:tcMar>
              <w:left w:w="28" w:type="dxa"/>
              <w:right w:w="28" w:type="dxa"/>
            </w:tcMar>
            <w:vAlign w:val="center"/>
          </w:tcPr>
          <w:p w:rsidR="002D4B1D" w:rsidP="009D4EC7" w:rsidRDefault="004C1C78" w14:paraId="05DD2A0B" w14:textId="77777777">
            <w:pPr>
              <w:pStyle w:val="p-table"/>
              <w:jc w:val="right"/>
              <w:rPr>
                <w:b/>
                <w:sz w:val="17"/>
              </w:rPr>
            </w:pPr>
            <w:r>
              <w:rPr>
                <w:b/>
                <w:sz w:val="17"/>
              </w:rPr>
              <w:t>5.743</w:t>
            </w:r>
          </w:p>
        </w:tc>
        <w:tc>
          <w:tcPr>
            <w:tcW w:w="1115" w:type="dxa"/>
            <w:tcBorders>
              <w:bottom w:val="single" w:color="009EE0" w:sz="2" w:space="0"/>
            </w:tcBorders>
            <w:tcMar>
              <w:left w:w="28" w:type="dxa"/>
              <w:right w:w="28" w:type="dxa"/>
            </w:tcMar>
            <w:vAlign w:val="center"/>
          </w:tcPr>
          <w:p w:rsidR="002D4B1D" w:rsidP="009D4EC7" w:rsidRDefault="004C1C78" w14:paraId="10A295DB" w14:textId="77777777">
            <w:pPr>
              <w:pStyle w:val="p-table"/>
              <w:jc w:val="right"/>
              <w:rPr>
                <w:b/>
                <w:sz w:val="17"/>
              </w:rPr>
            </w:pPr>
            <w:r>
              <w:rPr>
                <w:b/>
                <w:sz w:val="17"/>
              </w:rPr>
              <w:t>5.972</w:t>
            </w:r>
          </w:p>
        </w:tc>
        <w:tc>
          <w:tcPr>
            <w:tcW w:w="1244" w:type="dxa"/>
            <w:tcBorders>
              <w:bottom w:val="single" w:color="009EE0" w:sz="2" w:space="0"/>
            </w:tcBorders>
            <w:tcMar>
              <w:left w:w="28" w:type="dxa"/>
              <w:right w:w="28" w:type="dxa"/>
            </w:tcMar>
            <w:vAlign w:val="center"/>
          </w:tcPr>
          <w:p w:rsidR="002D4B1D" w:rsidP="009D4EC7" w:rsidRDefault="004C1C78" w14:paraId="485BAC54" w14:textId="77777777">
            <w:pPr>
              <w:pStyle w:val="p-table"/>
              <w:jc w:val="right"/>
              <w:rPr>
                <w:b/>
                <w:sz w:val="17"/>
              </w:rPr>
            </w:pPr>
            <w:r>
              <w:rPr>
                <w:b/>
                <w:sz w:val="17"/>
              </w:rPr>
              <w:t>6.157</w:t>
            </w:r>
          </w:p>
        </w:tc>
      </w:tr>
      <w:tr w:rsidR="002D4B1D" w:rsidTr="009D4EC7" w14:paraId="33576AF1" w14:textId="77777777">
        <w:tc>
          <w:tcPr>
            <w:tcW w:w="3295" w:type="dxa"/>
            <w:tcBorders>
              <w:bottom w:val="single" w:color="009EE0" w:sz="2" w:space="0"/>
            </w:tcBorders>
            <w:tcMar>
              <w:right w:w="28" w:type="dxa"/>
            </w:tcMar>
            <w:vAlign w:val="center"/>
          </w:tcPr>
          <w:p w:rsidR="002D4B1D" w:rsidRDefault="004C1C78" w14:paraId="0C304DC2" w14:textId="77777777">
            <w:pPr>
              <w:pStyle w:val="p-table"/>
              <w:rPr>
                <w:b/>
                <w:sz w:val="17"/>
              </w:rPr>
            </w:pPr>
            <w:r>
              <w:rPr>
                <w:b/>
                <w:sz w:val="17"/>
              </w:rPr>
              <w:t>Plafond aandeel gemeenten MN25</w:t>
            </w:r>
          </w:p>
        </w:tc>
        <w:tc>
          <w:tcPr>
            <w:tcW w:w="959" w:type="dxa"/>
            <w:tcBorders>
              <w:bottom w:val="single" w:color="009EE0" w:sz="2" w:space="0"/>
            </w:tcBorders>
            <w:tcMar>
              <w:left w:w="28" w:type="dxa"/>
              <w:right w:w="28" w:type="dxa"/>
            </w:tcMar>
            <w:vAlign w:val="center"/>
          </w:tcPr>
          <w:p w:rsidR="002D4B1D" w:rsidP="009D4EC7" w:rsidRDefault="004C1C78" w14:paraId="3423D2E2" w14:textId="77777777">
            <w:pPr>
              <w:pStyle w:val="p-table"/>
              <w:jc w:val="right"/>
              <w:rPr>
                <w:b/>
                <w:sz w:val="17"/>
              </w:rPr>
            </w:pPr>
            <w:r>
              <w:rPr>
                <w:b/>
                <w:sz w:val="17"/>
              </w:rPr>
              <w:t>4.419</w:t>
            </w:r>
          </w:p>
        </w:tc>
        <w:tc>
          <w:tcPr>
            <w:tcW w:w="959" w:type="dxa"/>
            <w:tcBorders>
              <w:bottom w:val="single" w:color="009EE0" w:sz="2" w:space="0"/>
            </w:tcBorders>
            <w:tcMar>
              <w:left w:w="28" w:type="dxa"/>
              <w:right w:w="28" w:type="dxa"/>
            </w:tcMar>
            <w:vAlign w:val="center"/>
          </w:tcPr>
          <w:p w:rsidR="002D4B1D" w:rsidP="009D4EC7" w:rsidRDefault="004C1C78" w14:paraId="5D5E05E9" w14:textId="77777777">
            <w:pPr>
              <w:pStyle w:val="p-table"/>
              <w:jc w:val="right"/>
              <w:rPr>
                <w:b/>
                <w:sz w:val="17"/>
              </w:rPr>
            </w:pPr>
            <w:r>
              <w:rPr>
                <w:b/>
                <w:sz w:val="17"/>
              </w:rPr>
              <w:t>4.612</w:t>
            </w:r>
          </w:p>
        </w:tc>
        <w:tc>
          <w:tcPr>
            <w:tcW w:w="998" w:type="dxa"/>
            <w:tcBorders>
              <w:bottom w:val="single" w:color="009EE0" w:sz="2" w:space="0"/>
            </w:tcBorders>
            <w:tcMar>
              <w:left w:w="28" w:type="dxa"/>
              <w:right w:w="28" w:type="dxa"/>
            </w:tcMar>
            <w:vAlign w:val="center"/>
          </w:tcPr>
          <w:p w:rsidR="002D4B1D" w:rsidP="009D4EC7" w:rsidRDefault="004C1C78" w14:paraId="7B15A55D" w14:textId="77777777">
            <w:pPr>
              <w:pStyle w:val="p-table"/>
              <w:jc w:val="right"/>
              <w:rPr>
                <w:b/>
                <w:sz w:val="17"/>
              </w:rPr>
            </w:pPr>
            <w:r>
              <w:rPr>
                <w:b/>
                <w:sz w:val="17"/>
              </w:rPr>
              <w:t>4.799</w:t>
            </w:r>
          </w:p>
        </w:tc>
        <w:tc>
          <w:tcPr>
            <w:tcW w:w="1124" w:type="dxa"/>
            <w:tcBorders>
              <w:bottom w:val="single" w:color="009EE0" w:sz="2" w:space="0"/>
            </w:tcBorders>
            <w:tcMar>
              <w:left w:w="28" w:type="dxa"/>
              <w:right w:w="28" w:type="dxa"/>
            </w:tcMar>
            <w:vAlign w:val="center"/>
          </w:tcPr>
          <w:p w:rsidR="002D4B1D" w:rsidP="009D4EC7" w:rsidRDefault="004C1C78" w14:paraId="0875EC4E" w14:textId="77777777">
            <w:pPr>
              <w:pStyle w:val="p-table"/>
              <w:jc w:val="right"/>
              <w:rPr>
                <w:b/>
                <w:sz w:val="17"/>
              </w:rPr>
            </w:pPr>
            <w:r>
              <w:rPr>
                <w:b/>
                <w:sz w:val="17"/>
              </w:rPr>
              <w:t>4.990</w:t>
            </w:r>
          </w:p>
        </w:tc>
        <w:tc>
          <w:tcPr>
            <w:tcW w:w="1115" w:type="dxa"/>
            <w:tcBorders>
              <w:bottom w:val="single" w:color="009EE0" w:sz="2" w:space="0"/>
            </w:tcBorders>
            <w:tcMar>
              <w:left w:w="28" w:type="dxa"/>
              <w:right w:w="28" w:type="dxa"/>
            </w:tcMar>
            <w:vAlign w:val="center"/>
          </w:tcPr>
          <w:p w:rsidR="002D4B1D" w:rsidP="009D4EC7" w:rsidRDefault="004C1C78" w14:paraId="2EF72834" w14:textId="77777777">
            <w:pPr>
              <w:pStyle w:val="p-table"/>
              <w:jc w:val="right"/>
              <w:rPr>
                <w:b/>
                <w:sz w:val="17"/>
              </w:rPr>
            </w:pPr>
            <w:r>
              <w:rPr>
                <w:b/>
                <w:sz w:val="17"/>
              </w:rPr>
              <w:t>5.176</w:t>
            </w:r>
          </w:p>
        </w:tc>
        <w:tc>
          <w:tcPr>
            <w:tcW w:w="1244" w:type="dxa"/>
            <w:tcBorders>
              <w:bottom w:val="single" w:color="009EE0" w:sz="2" w:space="0"/>
            </w:tcBorders>
            <w:tcMar>
              <w:left w:w="28" w:type="dxa"/>
              <w:right w:w="28" w:type="dxa"/>
            </w:tcMar>
            <w:vAlign w:val="center"/>
          </w:tcPr>
          <w:p w:rsidR="002D4B1D" w:rsidP="009D4EC7" w:rsidRDefault="004C1C78" w14:paraId="5ACE31C0" w14:textId="77777777">
            <w:pPr>
              <w:pStyle w:val="p-table"/>
              <w:jc w:val="right"/>
              <w:rPr>
                <w:b/>
                <w:sz w:val="17"/>
              </w:rPr>
            </w:pPr>
            <w:r>
              <w:rPr>
                <w:b/>
                <w:sz w:val="17"/>
              </w:rPr>
              <w:t>5.441</w:t>
            </w:r>
          </w:p>
        </w:tc>
      </w:tr>
      <w:tr w:rsidR="002D4B1D" w:rsidTr="009D4EC7" w14:paraId="70750809" w14:textId="77777777">
        <w:tc>
          <w:tcPr>
            <w:tcW w:w="3295" w:type="dxa"/>
            <w:tcBorders>
              <w:bottom w:val="single" w:color="009EE0" w:sz="2" w:space="0"/>
            </w:tcBorders>
            <w:tcMar>
              <w:right w:w="28" w:type="dxa"/>
            </w:tcMar>
            <w:vAlign w:val="center"/>
          </w:tcPr>
          <w:p w:rsidR="002D4B1D" w:rsidRDefault="004C1C78" w14:paraId="3BAE7160" w14:textId="77777777">
            <w:pPr>
              <w:pStyle w:val="p-table"/>
              <w:rPr>
                <w:sz w:val="17"/>
              </w:rPr>
            </w:pPr>
            <w:r>
              <w:rPr>
                <w:sz w:val="17"/>
              </w:rPr>
              <w:t>Taakmutaties</w:t>
            </w:r>
          </w:p>
        </w:tc>
        <w:tc>
          <w:tcPr>
            <w:tcW w:w="959" w:type="dxa"/>
            <w:tcBorders>
              <w:bottom w:val="single" w:color="009EE0" w:sz="2" w:space="0"/>
            </w:tcBorders>
            <w:tcMar>
              <w:left w:w="28" w:type="dxa"/>
              <w:right w:w="28" w:type="dxa"/>
            </w:tcMar>
            <w:vAlign w:val="center"/>
          </w:tcPr>
          <w:p w:rsidR="002D4B1D" w:rsidP="009D4EC7" w:rsidRDefault="004C1C78" w14:paraId="2E4030D7" w14:textId="77777777">
            <w:pPr>
              <w:pStyle w:val="p-table"/>
              <w:jc w:val="right"/>
              <w:rPr>
                <w:sz w:val="17"/>
              </w:rPr>
            </w:pPr>
            <w:r>
              <w:rPr>
                <w:sz w:val="17"/>
              </w:rPr>
              <w:t>4</w:t>
            </w:r>
          </w:p>
        </w:tc>
        <w:tc>
          <w:tcPr>
            <w:tcW w:w="959" w:type="dxa"/>
            <w:tcBorders>
              <w:bottom w:val="single" w:color="009EE0" w:sz="2" w:space="0"/>
            </w:tcBorders>
            <w:tcMar>
              <w:left w:w="28" w:type="dxa"/>
              <w:right w:w="28" w:type="dxa"/>
            </w:tcMar>
            <w:vAlign w:val="center"/>
          </w:tcPr>
          <w:p w:rsidR="002D4B1D" w:rsidP="009D4EC7" w:rsidRDefault="004C1C78" w14:paraId="6F9E6E16" w14:textId="77777777">
            <w:pPr>
              <w:pStyle w:val="p-table"/>
              <w:jc w:val="right"/>
              <w:rPr>
                <w:sz w:val="17"/>
              </w:rPr>
            </w:pPr>
            <w:r>
              <w:rPr>
                <w:sz w:val="17"/>
              </w:rPr>
              <w:t>1</w:t>
            </w:r>
          </w:p>
        </w:tc>
        <w:tc>
          <w:tcPr>
            <w:tcW w:w="998" w:type="dxa"/>
            <w:tcBorders>
              <w:bottom w:val="single" w:color="009EE0" w:sz="2" w:space="0"/>
            </w:tcBorders>
            <w:tcMar>
              <w:left w:w="28" w:type="dxa"/>
              <w:right w:w="28" w:type="dxa"/>
            </w:tcMar>
            <w:vAlign w:val="center"/>
          </w:tcPr>
          <w:p w:rsidR="002D4B1D" w:rsidP="009D4EC7" w:rsidRDefault="004C1C78" w14:paraId="2BF234DC" w14:textId="77777777">
            <w:pPr>
              <w:pStyle w:val="p-table"/>
              <w:jc w:val="right"/>
              <w:rPr>
                <w:sz w:val="17"/>
              </w:rPr>
            </w:pPr>
            <w:r>
              <w:rPr>
                <w:sz w:val="17"/>
              </w:rPr>
              <w:t>2</w:t>
            </w:r>
          </w:p>
        </w:tc>
        <w:tc>
          <w:tcPr>
            <w:tcW w:w="1124" w:type="dxa"/>
            <w:tcBorders>
              <w:bottom w:val="single" w:color="009EE0" w:sz="2" w:space="0"/>
            </w:tcBorders>
            <w:tcMar>
              <w:left w:w="28" w:type="dxa"/>
              <w:right w:w="28" w:type="dxa"/>
            </w:tcMar>
            <w:vAlign w:val="center"/>
          </w:tcPr>
          <w:p w:rsidR="002D4B1D" w:rsidP="009D4EC7" w:rsidRDefault="004C1C78" w14:paraId="05E2A0EF" w14:textId="77777777">
            <w:pPr>
              <w:pStyle w:val="p-table"/>
              <w:jc w:val="right"/>
              <w:rPr>
                <w:sz w:val="17"/>
              </w:rPr>
            </w:pPr>
            <w:r>
              <w:rPr>
                <w:sz w:val="17"/>
              </w:rPr>
              <w:t>1</w:t>
            </w:r>
          </w:p>
        </w:tc>
        <w:tc>
          <w:tcPr>
            <w:tcW w:w="1115" w:type="dxa"/>
            <w:tcBorders>
              <w:bottom w:val="single" w:color="009EE0" w:sz="2" w:space="0"/>
            </w:tcBorders>
            <w:tcMar>
              <w:left w:w="28" w:type="dxa"/>
              <w:right w:w="28" w:type="dxa"/>
            </w:tcMar>
            <w:vAlign w:val="center"/>
          </w:tcPr>
          <w:p w:rsidR="002D4B1D" w:rsidP="009D4EC7" w:rsidRDefault="004C1C78" w14:paraId="6244AF76" w14:textId="77777777">
            <w:pPr>
              <w:pStyle w:val="p-table"/>
              <w:jc w:val="right"/>
              <w:rPr>
                <w:sz w:val="17"/>
              </w:rPr>
            </w:pPr>
            <w:r>
              <w:rPr>
                <w:sz w:val="17"/>
              </w:rPr>
              <w:t>‒</w:t>
            </w:r>
          </w:p>
        </w:tc>
        <w:tc>
          <w:tcPr>
            <w:tcW w:w="1244" w:type="dxa"/>
            <w:tcBorders>
              <w:bottom w:val="single" w:color="009EE0" w:sz="2" w:space="0"/>
            </w:tcBorders>
            <w:tcMar>
              <w:left w:w="28" w:type="dxa"/>
              <w:right w:w="28" w:type="dxa"/>
            </w:tcMar>
            <w:vAlign w:val="center"/>
          </w:tcPr>
          <w:p w:rsidR="002D4B1D" w:rsidP="009D4EC7" w:rsidRDefault="004C1C78" w14:paraId="000C3C61" w14:textId="77777777">
            <w:pPr>
              <w:pStyle w:val="p-table"/>
              <w:jc w:val="right"/>
              <w:rPr>
                <w:sz w:val="17"/>
              </w:rPr>
            </w:pPr>
            <w:r>
              <w:rPr>
                <w:sz w:val="17"/>
              </w:rPr>
              <w:t>‒</w:t>
            </w:r>
          </w:p>
        </w:tc>
      </w:tr>
      <w:tr w:rsidR="002D4B1D" w:rsidTr="009D4EC7" w14:paraId="382FEF9A" w14:textId="77777777">
        <w:tc>
          <w:tcPr>
            <w:tcW w:w="3295" w:type="dxa"/>
            <w:tcBorders>
              <w:bottom w:val="single" w:color="009EE0" w:sz="2" w:space="0"/>
            </w:tcBorders>
            <w:tcMar>
              <w:right w:w="28" w:type="dxa"/>
            </w:tcMar>
            <w:vAlign w:val="center"/>
          </w:tcPr>
          <w:p w:rsidR="002D4B1D" w:rsidRDefault="004C1C78" w14:paraId="54C24751" w14:textId="77777777">
            <w:pPr>
              <w:pStyle w:val="p-table"/>
              <w:rPr>
                <w:sz w:val="17"/>
              </w:rPr>
            </w:pPr>
            <w:r>
              <w:rPr>
                <w:sz w:val="17"/>
              </w:rPr>
              <w:t xml:space="preserve">Toevoeging accres sinds </w:t>
            </w:r>
            <w:r>
              <w:rPr>
                <w:sz w:val="17"/>
              </w:rPr>
              <w:t>voorjaarsnota</w:t>
            </w:r>
          </w:p>
        </w:tc>
        <w:tc>
          <w:tcPr>
            <w:tcW w:w="959" w:type="dxa"/>
            <w:tcBorders>
              <w:bottom w:val="single" w:color="009EE0" w:sz="2" w:space="0"/>
            </w:tcBorders>
            <w:tcMar>
              <w:left w:w="28" w:type="dxa"/>
              <w:right w:w="28" w:type="dxa"/>
            </w:tcMar>
            <w:vAlign w:val="center"/>
          </w:tcPr>
          <w:p w:rsidR="002D4B1D" w:rsidP="009D4EC7" w:rsidRDefault="004C1C78" w14:paraId="3C36D441" w14:textId="77777777">
            <w:pPr>
              <w:pStyle w:val="p-table"/>
              <w:jc w:val="right"/>
              <w:rPr>
                <w:sz w:val="17"/>
              </w:rPr>
            </w:pPr>
            <w:r>
              <w:rPr>
                <w:sz w:val="17"/>
              </w:rPr>
              <w:t>46</w:t>
            </w:r>
          </w:p>
        </w:tc>
        <w:tc>
          <w:tcPr>
            <w:tcW w:w="959" w:type="dxa"/>
            <w:tcBorders>
              <w:bottom w:val="single" w:color="009EE0" w:sz="2" w:space="0"/>
            </w:tcBorders>
            <w:tcMar>
              <w:left w:w="28" w:type="dxa"/>
              <w:right w:w="28" w:type="dxa"/>
            </w:tcMar>
            <w:vAlign w:val="center"/>
          </w:tcPr>
          <w:p w:rsidR="002D4B1D" w:rsidP="009D4EC7" w:rsidRDefault="004C1C78" w14:paraId="1E7995AF" w14:textId="77777777">
            <w:pPr>
              <w:pStyle w:val="p-table"/>
              <w:jc w:val="right"/>
              <w:rPr>
                <w:sz w:val="17"/>
              </w:rPr>
            </w:pPr>
            <w:r>
              <w:rPr>
                <w:sz w:val="17"/>
              </w:rPr>
              <w:t>58</w:t>
            </w:r>
          </w:p>
        </w:tc>
        <w:tc>
          <w:tcPr>
            <w:tcW w:w="998" w:type="dxa"/>
            <w:tcBorders>
              <w:bottom w:val="single" w:color="009EE0" w:sz="2" w:space="0"/>
            </w:tcBorders>
            <w:tcMar>
              <w:left w:w="28" w:type="dxa"/>
              <w:right w:w="28" w:type="dxa"/>
            </w:tcMar>
            <w:vAlign w:val="center"/>
          </w:tcPr>
          <w:p w:rsidR="002D4B1D" w:rsidP="009D4EC7" w:rsidRDefault="004C1C78" w14:paraId="39702CC5" w14:textId="77777777">
            <w:pPr>
              <w:pStyle w:val="p-table"/>
              <w:jc w:val="right"/>
              <w:rPr>
                <w:sz w:val="17"/>
              </w:rPr>
            </w:pPr>
            <w:r>
              <w:rPr>
                <w:sz w:val="17"/>
              </w:rPr>
              <w:t>64</w:t>
            </w:r>
          </w:p>
        </w:tc>
        <w:tc>
          <w:tcPr>
            <w:tcW w:w="1124" w:type="dxa"/>
            <w:tcBorders>
              <w:bottom w:val="single" w:color="009EE0" w:sz="2" w:space="0"/>
            </w:tcBorders>
            <w:tcMar>
              <w:left w:w="28" w:type="dxa"/>
              <w:right w:w="28" w:type="dxa"/>
            </w:tcMar>
            <w:vAlign w:val="center"/>
          </w:tcPr>
          <w:p w:rsidR="002D4B1D" w:rsidP="009D4EC7" w:rsidRDefault="004C1C78" w14:paraId="1F726560" w14:textId="77777777">
            <w:pPr>
              <w:pStyle w:val="p-table"/>
              <w:jc w:val="right"/>
              <w:rPr>
                <w:sz w:val="17"/>
              </w:rPr>
            </w:pPr>
            <w:r>
              <w:rPr>
                <w:sz w:val="17"/>
              </w:rPr>
              <w:t>87</w:t>
            </w:r>
          </w:p>
        </w:tc>
        <w:tc>
          <w:tcPr>
            <w:tcW w:w="1115" w:type="dxa"/>
            <w:tcBorders>
              <w:bottom w:val="single" w:color="009EE0" w:sz="2" w:space="0"/>
            </w:tcBorders>
            <w:tcMar>
              <w:left w:w="28" w:type="dxa"/>
              <w:right w:w="28" w:type="dxa"/>
            </w:tcMar>
            <w:vAlign w:val="center"/>
          </w:tcPr>
          <w:p w:rsidR="002D4B1D" w:rsidP="009D4EC7" w:rsidRDefault="004C1C78" w14:paraId="02A7C542" w14:textId="77777777">
            <w:pPr>
              <w:pStyle w:val="p-table"/>
              <w:jc w:val="right"/>
              <w:rPr>
                <w:sz w:val="17"/>
              </w:rPr>
            </w:pPr>
            <w:r>
              <w:rPr>
                <w:sz w:val="17"/>
              </w:rPr>
              <w:t>105</w:t>
            </w:r>
          </w:p>
        </w:tc>
        <w:tc>
          <w:tcPr>
            <w:tcW w:w="1244" w:type="dxa"/>
            <w:tcBorders>
              <w:bottom w:val="single" w:color="009EE0" w:sz="2" w:space="0"/>
            </w:tcBorders>
            <w:tcMar>
              <w:left w:w="28" w:type="dxa"/>
              <w:right w:w="28" w:type="dxa"/>
            </w:tcMar>
            <w:vAlign w:val="center"/>
          </w:tcPr>
          <w:p w:rsidR="002D4B1D" w:rsidP="009D4EC7" w:rsidRDefault="004C1C78" w14:paraId="79471CFC" w14:textId="77777777">
            <w:pPr>
              <w:pStyle w:val="p-table"/>
              <w:jc w:val="right"/>
              <w:rPr>
                <w:sz w:val="17"/>
              </w:rPr>
            </w:pPr>
            <w:r>
              <w:rPr>
                <w:sz w:val="17"/>
              </w:rPr>
              <w:t>186</w:t>
            </w:r>
          </w:p>
        </w:tc>
      </w:tr>
      <w:tr w:rsidR="002D4B1D" w:rsidTr="009D4EC7" w14:paraId="234D1FF9" w14:textId="77777777">
        <w:tc>
          <w:tcPr>
            <w:tcW w:w="3295" w:type="dxa"/>
            <w:tcBorders>
              <w:bottom w:val="single" w:color="009EE0" w:sz="2" w:space="0"/>
            </w:tcBorders>
            <w:tcMar>
              <w:right w:w="28" w:type="dxa"/>
            </w:tcMar>
            <w:vAlign w:val="center"/>
          </w:tcPr>
          <w:p w:rsidR="002D4B1D" w:rsidRDefault="004C1C78" w14:paraId="2207C1B0" w14:textId="77777777">
            <w:pPr>
              <w:pStyle w:val="p-table"/>
              <w:rPr>
                <w:b/>
                <w:sz w:val="17"/>
              </w:rPr>
            </w:pPr>
            <w:r>
              <w:rPr>
                <w:b/>
                <w:sz w:val="17"/>
              </w:rPr>
              <w:t>Plafond aandeel gemeenten VJN25</w:t>
            </w:r>
          </w:p>
        </w:tc>
        <w:tc>
          <w:tcPr>
            <w:tcW w:w="959" w:type="dxa"/>
            <w:tcBorders>
              <w:bottom w:val="single" w:color="009EE0" w:sz="2" w:space="0"/>
            </w:tcBorders>
            <w:tcMar>
              <w:left w:w="28" w:type="dxa"/>
              <w:right w:w="28" w:type="dxa"/>
            </w:tcMar>
            <w:vAlign w:val="center"/>
          </w:tcPr>
          <w:p w:rsidR="002D4B1D" w:rsidP="009D4EC7" w:rsidRDefault="004C1C78" w14:paraId="1E9E2F24" w14:textId="77777777">
            <w:pPr>
              <w:pStyle w:val="p-table"/>
              <w:jc w:val="right"/>
              <w:rPr>
                <w:b/>
                <w:sz w:val="17"/>
              </w:rPr>
            </w:pPr>
            <w:r>
              <w:rPr>
                <w:b/>
                <w:sz w:val="17"/>
              </w:rPr>
              <w:t>4.469</w:t>
            </w:r>
          </w:p>
        </w:tc>
        <w:tc>
          <w:tcPr>
            <w:tcW w:w="959" w:type="dxa"/>
            <w:tcBorders>
              <w:bottom w:val="single" w:color="009EE0" w:sz="2" w:space="0"/>
            </w:tcBorders>
            <w:tcMar>
              <w:left w:w="28" w:type="dxa"/>
              <w:right w:w="28" w:type="dxa"/>
            </w:tcMar>
            <w:vAlign w:val="center"/>
          </w:tcPr>
          <w:p w:rsidR="002D4B1D" w:rsidP="009D4EC7" w:rsidRDefault="004C1C78" w14:paraId="35834661" w14:textId="77777777">
            <w:pPr>
              <w:pStyle w:val="p-table"/>
              <w:jc w:val="right"/>
              <w:rPr>
                <w:b/>
                <w:sz w:val="17"/>
              </w:rPr>
            </w:pPr>
            <w:r>
              <w:rPr>
                <w:b/>
                <w:sz w:val="17"/>
              </w:rPr>
              <w:t>4.671</w:t>
            </w:r>
          </w:p>
        </w:tc>
        <w:tc>
          <w:tcPr>
            <w:tcW w:w="998" w:type="dxa"/>
            <w:tcBorders>
              <w:bottom w:val="single" w:color="009EE0" w:sz="2" w:space="0"/>
            </w:tcBorders>
            <w:tcMar>
              <w:left w:w="28" w:type="dxa"/>
              <w:right w:w="28" w:type="dxa"/>
            </w:tcMar>
            <w:vAlign w:val="center"/>
          </w:tcPr>
          <w:p w:rsidR="002D4B1D" w:rsidP="009D4EC7" w:rsidRDefault="004C1C78" w14:paraId="082FC9F6" w14:textId="77777777">
            <w:pPr>
              <w:pStyle w:val="p-table"/>
              <w:jc w:val="right"/>
              <w:rPr>
                <w:b/>
                <w:sz w:val="17"/>
              </w:rPr>
            </w:pPr>
            <w:r>
              <w:rPr>
                <w:b/>
                <w:sz w:val="17"/>
              </w:rPr>
              <w:t>4.865</w:t>
            </w:r>
          </w:p>
        </w:tc>
        <w:tc>
          <w:tcPr>
            <w:tcW w:w="1124" w:type="dxa"/>
            <w:tcBorders>
              <w:bottom w:val="single" w:color="009EE0" w:sz="2" w:space="0"/>
            </w:tcBorders>
            <w:tcMar>
              <w:left w:w="28" w:type="dxa"/>
              <w:right w:w="28" w:type="dxa"/>
            </w:tcMar>
            <w:vAlign w:val="center"/>
          </w:tcPr>
          <w:p w:rsidR="002D4B1D" w:rsidP="009D4EC7" w:rsidRDefault="004C1C78" w14:paraId="2C63AA3A" w14:textId="77777777">
            <w:pPr>
              <w:pStyle w:val="p-table"/>
              <w:jc w:val="right"/>
              <w:rPr>
                <w:b/>
                <w:sz w:val="17"/>
              </w:rPr>
            </w:pPr>
            <w:r>
              <w:rPr>
                <w:b/>
                <w:sz w:val="17"/>
              </w:rPr>
              <w:t>5.078</w:t>
            </w:r>
          </w:p>
        </w:tc>
        <w:tc>
          <w:tcPr>
            <w:tcW w:w="1115" w:type="dxa"/>
            <w:tcBorders>
              <w:bottom w:val="single" w:color="009EE0" w:sz="2" w:space="0"/>
            </w:tcBorders>
            <w:tcMar>
              <w:left w:w="28" w:type="dxa"/>
              <w:right w:w="28" w:type="dxa"/>
            </w:tcMar>
            <w:vAlign w:val="center"/>
          </w:tcPr>
          <w:p w:rsidR="002D4B1D" w:rsidP="009D4EC7" w:rsidRDefault="004C1C78" w14:paraId="06862DF8" w14:textId="77777777">
            <w:pPr>
              <w:pStyle w:val="p-table"/>
              <w:jc w:val="right"/>
              <w:rPr>
                <w:b/>
                <w:sz w:val="17"/>
              </w:rPr>
            </w:pPr>
            <w:r>
              <w:rPr>
                <w:b/>
                <w:sz w:val="17"/>
              </w:rPr>
              <w:t>5.281</w:t>
            </w:r>
          </w:p>
        </w:tc>
        <w:tc>
          <w:tcPr>
            <w:tcW w:w="1244" w:type="dxa"/>
            <w:tcBorders>
              <w:bottom w:val="single" w:color="009EE0" w:sz="2" w:space="0"/>
            </w:tcBorders>
            <w:tcMar>
              <w:left w:w="28" w:type="dxa"/>
              <w:right w:w="28" w:type="dxa"/>
            </w:tcMar>
            <w:vAlign w:val="center"/>
          </w:tcPr>
          <w:p w:rsidR="002D4B1D" w:rsidP="009D4EC7" w:rsidRDefault="004C1C78" w14:paraId="649E2DBA" w14:textId="77777777">
            <w:pPr>
              <w:pStyle w:val="p-table"/>
              <w:jc w:val="right"/>
              <w:rPr>
                <w:b/>
                <w:sz w:val="17"/>
              </w:rPr>
            </w:pPr>
            <w:r>
              <w:rPr>
                <w:b/>
                <w:sz w:val="17"/>
              </w:rPr>
              <w:t>5.627</w:t>
            </w:r>
          </w:p>
        </w:tc>
      </w:tr>
      <w:tr w:rsidR="002D4B1D" w:rsidTr="009D4EC7" w14:paraId="6E81EAD5" w14:textId="77777777">
        <w:tc>
          <w:tcPr>
            <w:tcW w:w="3295" w:type="dxa"/>
            <w:tcBorders>
              <w:bottom w:val="single" w:color="009EE0" w:sz="2" w:space="0"/>
            </w:tcBorders>
            <w:tcMar>
              <w:right w:w="28" w:type="dxa"/>
            </w:tcMar>
            <w:vAlign w:val="center"/>
          </w:tcPr>
          <w:p w:rsidR="002D4B1D" w:rsidRDefault="004C1C78" w14:paraId="60D06068" w14:textId="77777777">
            <w:pPr>
              <w:pStyle w:val="p-table"/>
              <w:rPr>
                <w:sz w:val="17"/>
              </w:rPr>
            </w:pPr>
            <w:r>
              <w:rPr>
                <w:sz w:val="17"/>
              </w:rPr>
              <w:t>Uitputting gemeenten</w:t>
            </w:r>
          </w:p>
        </w:tc>
        <w:tc>
          <w:tcPr>
            <w:tcW w:w="959" w:type="dxa"/>
            <w:tcBorders>
              <w:bottom w:val="single" w:color="009EE0" w:sz="2" w:space="0"/>
            </w:tcBorders>
            <w:tcMar>
              <w:left w:w="28" w:type="dxa"/>
              <w:right w:w="28" w:type="dxa"/>
            </w:tcMar>
            <w:vAlign w:val="center"/>
          </w:tcPr>
          <w:p w:rsidR="002D4B1D" w:rsidP="009D4EC7" w:rsidRDefault="004C1C78" w14:paraId="350F6487" w14:textId="77777777">
            <w:pPr>
              <w:pStyle w:val="p-table"/>
              <w:jc w:val="right"/>
              <w:rPr>
                <w:sz w:val="17"/>
              </w:rPr>
            </w:pPr>
            <w:r>
              <w:rPr>
                <w:sz w:val="17"/>
              </w:rPr>
              <w:t>3.815</w:t>
            </w:r>
          </w:p>
        </w:tc>
        <w:tc>
          <w:tcPr>
            <w:tcW w:w="959" w:type="dxa"/>
            <w:tcBorders>
              <w:bottom w:val="single" w:color="009EE0" w:sz="2" w:space="0"/>
            </w:tcBorders>
            <w:tcMar>
              <w:left w:w="28" w:type="dxa"/>
              <w:right w:w="28" w:type="dxa"/>
            </w:tcMar>
            <w:vAlign w:val="center"/>
          </w:tcPr>
          <w:p w:rsidR="002D4B1D" w:rsidP="009D4EC7" w:rsidRDefault="004C1C78" w14:paraId="2A90545A" w14:textId="77777777">
            <w:pPr>
              <w:pStyle w:val="p-table"/>
              <w:jc w:val="right"/>
              <w:rPr>
                <w:sz w:val="17"/>
              </w:rPr>
            </w:pPr>
            <w:r>
              <w:rPr>
                <w:sz w:val="17"/>
              </w:rPr>
              <w:t>3.812</w:t>
            </w:r>
          </w:p>
        </w:tc>
        <w:tc>
          <w:tcPr>
            <w:tcW w:w="998" w:type="dxa"/>
            <w:tcBorders>
              <w:bottom w:val="single" w:color="009EE0" w:sz="2" w:space="0"/>
            </w:tcBorders>
            <w:tcMar>
              <w:left w:w="28" w:type="dxa"/>
              <w:right w:w="28" w:type="dxa"/>
            </w:tcMar>
            <w:vAlign w:val="center"/>
          </w:tcPr>
          <w:p w:rsidR="002D4B1D" w:rsidP="009D4EC7" w:rsidRDefault="004C1C78" w14:paraId="7E00DB35" w14:textId="77777777">
            <w:pPr>
              <w:pStyle w:val="p-table"/>
              <w:jc w:val="right"/>
              <w:rPr>
                <w:sz w:val="17"/>
              </w:rPr>
            </w:pPr>
            <w:r>
              <w:rPr>
                <w:sz w:val="17"/>
              </w:rPr>
              <w:t>3.813</w:t>
            </w:r>
          </w:p>
        </w:tc>
        <w:tc>
          <w:tcPr>
            <w:tcW w:w="1124" w:type="dxa"/>
            <w:tcBorders>
              <w:bottom w:val="single" w:color="009EE0" w:sz="2" w:space="0"/>
            </w:tcBorders>
            <w:tcMar>
              <w:left w:w="28" w:type="dxa"/>
              <w:right w:w="28" w:type="dxa"/>
            </w:tcMar>
            <w:vAlign w:val="center"/>
          </w:tcPr>
          <w:p w:rsidR="002D4B1D" w:rsidP="009D4EC7" w:rsidRDefault="004C1C78" w14:paraId="01E66A48" w14:textId="77777777">
            <w:pPr>
              <w:pStyle w:val="p-table"/>
              <w:jc w:val="right"/>
              <w:rPr>
                <w:sz w:val="17"/>
              </w:rPr>
            </w:pPr>
            <w:r>
              <w:rPr>
                <w:sz w:val="17"/>
              </w:rPr>
              <w:t>3.812</w:t>
            </w:r>
          </w:p>
        </w:tc>
        <w:tc>
          <w:tcPr>
            <w:tcW w:w="1115" w:type="dxa"/>
            <w:tcBorders>
              <w:bottom w:val="single" w:color="009EE0" w:sz="2" w:space="0"/>
            </w:tcBorders>
            <w:tcMar>
              <w:left w:w="28" w:type="dxa"/>
              <w:right w:w="28" w:type="dxa"/>
            </w:tcMar>
            <w:vAlign w:val="center"/>
          </w:tcPr>
          <w:p w:rsidR="002D4B1D" w:rsidP="009D4EC7" w:rsidRDefault="004C1C78" w14:paraId="7F880087" w14:textId="77777777">
            <w:pPr>
              <w:pStyle w:val="p-table"/>
              <w:jc w:val="right"/>
              <w:rPr>
                <w:sz w:val="17"/>
              </w:rPr>
            </w:pPr>
            <w:r>
              <w:rPr>
                <w:sz w:val="17"/>
              </w:rPr>
              <w:t>3.811</w:t>
            </w:r>
          </w:p>
        </w:tc>
        <w:tc>
          <w:tcPr>
            <w:tcW w:w="1244" w:type="dxa"/>
            <w:tcBorders>
              <w:bottom w:val="single" w:color="009EE0" w:sz="2" w:space="0"/>
            </w:tcBorders>
            <w:tcMar>
              <w:left w:w="28" w:type="dxa"/>
              <w:right w:w="28" w:type="dxa"/>
            </w:tcMar>
            <w:vAlign w:val="center"/>
          </w:tcPr>
          <w:p w:rsidR="002D4B1D" w:rsidP="009D4EC7" w:rsidRDefault="004C1C78" w14:paraId="1F8939FA" w14:textId="77777777">
            <w:pPr>
              <w:pStyle w:val="p-table"/>
              <w:jc w:val="right"/>
              <w:rPr>
                <w:sz w:val="17"/>
              </w:rPr>
            </w:pPr>
            <w:r>
              <w:rPr>
                <w:sz w:val="17"/>
              </w:rPr>
              <w:t>3.811</w:t>
            </w:r>
          </w:p>
        </w:tc>
      </w:tr>
      <w:tr w:rsidR="002D4B1D" w:rsidTr="009D4EC7" w14:paraId="7F6E9015" w14:textId="77777777">
        <w:tc>
          <w:tcPr>
            <w:tcW w:w="3295" w:type="dxa"/>
            <w:tcBorders>
              <w:bottom w:val="single" w:color="009EE0" w:sz="2" w:space="0"/>
            </w:tcBorders>
            <w:tcMar>
              <w:right w:w="28" w:type="dxa"/>
            </w:tcMar>
            <w:vAlign w:val="center"/>
          </w:tcPr>
          <w:p w:rsidR="002D4B1D" w:rsidRDefault="004C1C78" w14:paraId="091AE45E" w14:textId="77777777">
            <w:pPr>
              <w:pStyle w:val="p-table"/>
              <w:rPr>
                <w:b/>
                <w:sz w:val="17"/>
              </w:rPr>
            </w:pPr>
            <w:r>
              <w:rPr>
                <w:b/>
                <w:sz w:val="17"/>
              </w:rPr>
              <w:t>Ruimte onder plafond gemeenten</w:t>
            </w:r>
          </w:p>
        </w:tc>
        <w:tc>
          <w:tcPr>
            <w:tcW w:w="959" w:type="dxa"/>
            <w:tcBorders>
              <w:bottom w:val="single" w:color="009EE0" w:sz="2" w:space="0"/>
            </w:tcBorders>
            <w:tcMar>
              <w:left w:w="28" w:type="dxa"/>
              <w:right w:w="28" w:type="dxa"/>
            </w:tcMar>
            <w:vAlign w:val="center"/>
          </w:tcPr>
          <w:p w:rsidR="002D4B1D" w:rsidP="009D4EC7" w:rsidRDefault="004C1C78" w14:paraId="67B7AEB5" w14:textId="77777777">
            <w:pPr>
              <w:pStyle w:val="p-table"/>
              <w:jc w:val="right"/>
              <w:rPr>
                <w:b/>
                <w:sz w:val="17"/>
              </w:rPr>
            </w:pPr>
            <w:r>
              <w:rPr>
                <w:b/>
                <w:sz w:val="17"/>
              </w:rPr>
              <w:t>654</w:t>
            </w:r>
          </w:p>
        </w:tc>
        <w:tc>
          <w:tcPr>
            <w:tcW w:w="959" w:type="dxa"/>
            <w:tcBorders>
              <w:bottom w:val="single" w:color="009EE0" w:sz="2" w:space="0"/>
            </w:tcBorders>
            <w:tcMar>
              <w:left w:w="28" w:type="dxa"/>
              <w:right w:w="28" w:type="dxa"/>
            </w:tcMar>
            <w:vAlign w:val="center"/>
          </w:tcPr>
          <w:p w:rsidR="002D4B1D" w:rsidP="009D4EC7" w:rsidRDefault="004C1C78" w14:paraId="0CB63750" w14:textId="77777777">
            <w:pPr>
              <w:pStyle w:val="p-table"/>
              <w:jc w:val="right"/>
              <w:rPr>
                <w:b/>
                <w:sz w:val="17"/>
              </w:rPr>
            </w:pPr>
            <w:r>
              <w:rPr>
                <w:b/>
                <w:sz w:val="17"/>
              </w:rPr>
              <w:t>859</w:t>
            </w:r>
          </w:p>
        </w:tc>
        <w:tc>
          <w:tcPr>
            <w:tcW w:w="998" w:type="dxa"/>
            <w:tcBorders>
              <w:bottom w:val="single" w:color="009EE0" w:sz="2" w:space="0"/>
            </w:tcBorders>
            <w:tcMar>
              <w:left w:w="28" w:type="dxa"/>
              <w:right w:w="28" w:type="dxa"/>
            </w:tcMar>
            <w:vAlign w:val="center"/>
          </w:tcPr>
          <w:p w:rsidR="002D4B1D" w:rsidP="009D4EC7" w:rsidRDefault="004C1C78" w14:paraId="4574BE92" w14:textId="77777777">
            <w:pPr>
              <w:pStyle w:val="p-table"/>
              <w:jc w:val="right"/>
              <w:rPr>
                <w:b/>
                <w:sz w:val="17"/>
              </w:rPr>
            </w:pPr>
            <w:r>
              <w:rPr>
                <w:b/>
                <w:sz w:val="17"/>
              </w:rPr>
              <w:t>1.052</w:t>
            </w:r>
          </w:p>
        </w:tc>
        <w:tc>
          <w:tcPr>
            <w:tcW w:w="1124" w:type="dxa"/>
            <w:tcBorders>
              <w:bottom w:val="single" w:color="009EE0" w:sz="2" w:space="0"/>
            </w:tcBorders>
            <w:tcMar>
              <w:left w:w="28" w:type="dxa"/>
              <w:right w:w="28" w:type="dxa"/>
            </w:tcMar>
            <w:vAlign w:val="center"/>
          </w:tcPr>
          <w:p w:rsidR="002D4B1D" w:rsidP="009D4EC7" w:rsidRDefault="004C1C78" w14:paraId="2ABFBDF5" w14:textId="77777777">
            <w:pPr>
              <w:pStyle w:val="p-table"/>
              <w:jc w:val="right"/>
              <w:rPr>
                <w:b/>
                <w:sz w:val="17"/>
              </w:rPr>
            </w:pPr>
            <w:r>
              <w:rPr>
                <w:b/>
                <w:sz w:val="17"/>
              </w:rPr>
              <w:t>1.266</w:t>
            </w:r>
          </w:p>
        </w:tc>
        <w:tc>
          <w:tcPr>
            <w:tcW w:w="1115" w:type="dxa"/>
            <w:tcBorders>
              <w:bottom w:val="single" w:color="009EE0" w:sz="2" w:space="0"/>
            </w:tcBorders>
            <w:tcMar>
              <w:left w:w="28" w:type="dxa"/>
              <w:right w:w="28" w:type="dxa"/>
            </w:tcMar>
            <w:vAlign w:val="center"/>
          </w:tcPr>
          <w:p w:rsidR="002D4B1D" w:rsidP="009D4EC7" w:rsidRDefault="004C1C78" w14:paraId="18E72E75" w14:textId="77777777">
            <w:pPr>
              <w:pStyle w:val="p-table"/>
              <w:jc w:val="right"/>
              <w:rPr>
                <w:b/>
                <w:sz w:val="17"/>
              </w:rPr>
            </w:pPr>
            <w:r>
              <w:rPr>
                <w:b/>
                <w:sz w:val="17"/>
              </w:rPr>
              <w:t>1.470</w:t>
            </w:r>
          </w:p>
        </w:tc>
        <w:tc>
          <w:tcPr>
            <w:tcW w:w="1244" w:type="dxa"/>
            <w:tcBorders>
              <w:bottom w:val="single" w:color="009EE0" w:sz="2" w:space="0"/>
            </w:tcBorders>
            <w:tcMar>
              <w:left w:w="28" w:type="dxa"/>
              <w:right w:w="28" w:type="dxa"/>
            </w:tcMar>
            <w:vAlign w:val="center"/>
          </w:tcPr>
          <w:p w:rsidR="002D4B1D" w:rsidP="009D4EC7" w:rsidRDefault="004C1C78" w14:paraId="77EDF8CC" w14:textId="77777777">
            <w:pPr>
              <w:pStyle w:val="p-table"/>
              <w:jc w:val="right"/>
              <w:rPr>
                <w:b/>
                <w:sz w:val="17"/>
              </w:rPr>
            </w:pPr>
            <w:r>
              <w:rPr>
                <w:b/>
                <w:sz w:val="17"/>
              </w:rPr>
              <w:t>1.816</w:t>
            </w:r>
          </w:p>
        </w:tc>
      </w:tr>
      <w:tr w:rsidR="002D4B1D" w:rsidTr="009D4EC7" w14:paraId="4F49A093" w14:textId="77777777">
        <w:tc>
          <w:tcPr>
            <w:tcW w:w="3295" w:type="dxa"/>
            <w:tcBorders>
              <w:bottom w:val="single" w:color="009EE0" w:sz="2" w:space="0"/>
            </w:tcBorders>
            <w:tcMar>
              <w:right w:w="28" w:type="dxa"/>
            </w:tcMar>
          </w:tcPr>
          <w:p w:rsidR="002D4B1D" w:rsidRDefault="002D4B1D" w14:paraId="4F9A7E13" w14:textId="77777777">
            <w:pPr>
              <w:pStyle w:val="p-table"/>
              <w:rPr>
                <w:sz w:val="17"/>
              </w:rPr>
            </w:pPr>
          </w:p>
        </w:tc>
        <w:tc>
          <w:tcPr>
            <w:tcW w:w="959" w:type="dxa"/>
            <w:tcBorders>
              <w:bottom w:val="single" w:color="009EE0" w:sz="2" w:space="0"/>
            </w:tcBorders>
            <w:tcMar>
              <w:left w:w="28" w:type="dxa"/>
              <w:right w:w="28" w:type="dxa"/>
            </w:tcMar>
            <w:vAlign w:val="center"/>
          </w:tcPr>
          <w:p w:rsidR="002D4B1D" w:rsidP="009D4EC7" w:rsidRDefault="002D4B1D" w14:paraId="74E36FE6" w14:textId="77777777">
            <w:pPr>
              <w:pStyle w:val="p-table"/>
              <w:jc w:val="right"/>
              <w:rPr>
                <w:sz w:val="17"/>
              </w:rPr>
            </w:pPr>
          </w:p>
        </w:tc>
        <w:tc>
          <w:tcPr>
            <w:tcW w:w="959" w:type="dxa"/>
            <w:tcBorders>
              <w:bottom w:val="single" w:color="009EE0" w:sz="2" w:space="0"/>
            </w:tcBorders>
            <w:tcMar>
              <w:left w:w="28" w:type="dxa"/>
              <w:right w:w="28" w:type="dxa"/>
            </w:tcMar>
            <w:vAlign w:val="center"/>
          </w:tcPr>
          <w:p w:rsidR="002D4B1D" w:rsidP="009D4EC7" w:rsidRDefault="002D4B1D" w14:paraId="5448B1F4" w14:textId="77777777">
            <w:pPr>
              <w:pStyle w:val="p-table"/>
              <w:jc w:val="right"/>
              <w:rPr>
                <w:sz w:val="17"/>
              </w:rPr>
            </w:pPr>
          </w:p>
        </w:tc>
        <w:tc>
          <w:tcPr>
            <w:tcW w:w="998" w:type="dxa"/>
            <w:tcBorders>
              <w:bottom w:val="single" w:color="009EE0" w:sz="2" w:space="0"/>
            </w:tcBorders>
            <w:tcMar>
              <w:left w:w="28" w:type="dxa"/>
              <w:right w:w="28" w:type="dxa"/>
            </w:tcMar>
            <w:vAlign w:val="center"/>
          </w:tcPr>
          <w:p w:rsidR="002D4B1D" w:rsidP="009D4EC7" w:rsidRDefault="002D4B1D" w14:paraId="03DFD0F6" w14:textId="77777777">
            <w:pPr>
              <w:pStyle w:val="p-table"/>
              <w:jc w:val="right"/>
              <w:rPr>
                <w:sz w:val="17"/>
              </w:rPr>
            </w:pPr>
          </w:p>
        </w:tc>
        <w:tc>
          <w:tcPr>
            <w:tcW w:w="1124" w:type="dxa"/>
            <w:tcBorders>
              <w:bottom w:val="single" w:color="009EE0" w:sz="2" w:space="0"/>
            </w:tcBorders>
            <w:tcMar>
              <w:left w:w="28" w:type="dxa"/>
              <w:right w:w="28" w:type="dxa"/>
            </w:tcMar>
            <w:vAlign w:val="center"/>
          </w:tcPr>
          <w:p w:rsidR="002D4B1D" w:rsidP="009D4EC7" w:rsidRDefault="002D4B1D" w14:paraId="3C600F63" w14:textId="77777777">
            <w:pPr>
              <w:pStyle w:val="p-table"/>
              <w:jc w:val="right"/>
              <w:rPr>
                <w:sz w:val="17"/>
              </w:rPr>
            </w:pPr>
          </w:p>
        </w:tc>
        <w:tc>
          <w:tcPr>
            <w:tcW w:w="1115" w:type="dxa"/>
            <w:tcBorders>
              <w:bottom w:val="single" w:color="009EE0" w:sz="2" w:space="0"/>
            </w:tcBorders>
            <w:tcMar>
              <w:left w:w="28" w:type="dxa"/>
              <w:right w:w="28" w:type="dxa"/>
            </w:tcMar>
            <w:vAlign w:val="center"/>
          </w:tcPr>
          <w:p w:rsidR="002D4B1D" w:rsidP="009D4EC7" w:rsidRDefault="002D4B1D" w14:paraId="4C3B0E46" w14:textId="77777777">
            <w:pPr>
              <w:pStyle w:val="p-table"/>
              <w:jc w:val="right"/>
              <w:rPr>
                <w:sz w:val="17"/>
              </w:rPr>
            </w:pPr>
          </w:p>
        </w:tc>
        <w:tc>
          <w:tcPr>
            <w:tcW w:w="1244" w:type="dxa"/>
            <w:tcBorders>
              <w:bottom w:val="single" w:color="009EE0" w:sz="2" w:space="0"/>
            </w:tcBorders>
            <w:tcMar>
              <w:left w:w="28" w:type="dxa"/>
              <w:right w:w="28" w:type="dxa"/>
            </w:tcMar>
            <w:vAlign w:val="center"/>
          </w:tcPr>
          <w:p w:rsidR="002D4B1D" w:rsidP="009D4EC7" w:rsidRDefault="002D4B1D" w14:paraId="109F6DF2" w14:textId="77777777">
            <w:pPr>
              <w:pStyle w:val="p-table"/>
              <w:jc w:val="right"/>
              <w:rPr>
                <w:sz w:val="17"/>
              </w:rPr>
            </w:pPr>
          </w:p>
        </w:tc>
      </w:tr>
      <w:tr w:rsidR="002D4B1D" w:rsidTr="009D4EC7" w14:paraId="3A48D7A6" w14:textId="77777777">
        <w:tc>
          <w:tcPr>
            <w:tcW w:w="3295" w:type="dxa"/>
            <w:tcBorders>
              <w:bottom w:val="single" w:color="009EE0" w:sz="2" w:space="0"/>
            </w:tcBorders>
            <w:tcMar>
              <w:right w:w="28" w:type="dxa"/>
            </w:tcMar>
            <w:vAlign w:val="center"/>
          </w:tcPr>
          <w:p w:rsidR="002D4B1D" w:rsidRDefault="004C1C78" w14:paraId="56A20211" w14:textId="77777777">
            <w:pPr>
              <w:pStyle w:val="p-table"/>
              <w:rPr>
                <w:b/>
                <w:sz w:val="17"/>
              </w:rPr>
            </w:pPr>
            <w:r>
              <w:rPr>
                <w:b/>
                <w:sz w:val="17"/>
              </w:rPr>
              <w:t xml:space="preserve">Plafond aandeel </w:t>
            </w:r>
            <w:r>
              <w:rPr>
                <w:b/>
                <w:sz w:val="17"/>
              </w:rPr>
              <w:t>provincies MN25</w:t>
            </w:r>
          </w:p>
        </w:tc>
        <w:tc>
          <w:tcPr>
            <w:tcW w:w="959" w:type="dxa"/>
            <w:tcBorders>
              <w:bottom w:val="single" w:color="009EE0" w:sz="2" w:space="0"/>
            </w:tcBorders>
            <w:tcMar>
              <w:left w:w="28" w:type="dxa"/>
              <w:right w:w="28" w:type="dxa"/>
            </w:tcMar>
            <w:vAlign w:val="center"/>
          </w:tcPr>
          <w:p w:rsidR="002D4B1D" w:rsidP="009D4EC7" w:rsidRDefault="004C1C78" w14:paraId="203617C6" w14:textId="77777777">
            <w:pPr>
              <w:pStyle w:val="p-table"/>
              <w:jc w:val="right"/>
              <w:rPr>
                <w:b/>
                <w:sz w:val="17"/>
              </w:rPr>
            </w:pPr>
            <w:r>
              <w:rPr>
                <w:b/>
                <w:sz w:val="17"/>
              </w:rPr>
              <w:t>554</w:t>
            </w:r>
          </w:p>
        </w:tc>
        <w:tc>
          <w:tcPr>
            <w:tcW w:w="959" w:type="dxa"/>
            <w:tcBorders>
              <w:bottom w:val="single" w:color="009EE0" w:sz="2" w:space="0"/>
            </w:tcBorders>
            <w:tcMar>
              <w:left w:w="28" w:type="dxa"/>
              <w:right w:w="28" w:type="dxa"/>
            </w:tcMar>
            <w:vAlign w:val="center"/>
          </w:tcPr>
          <w:p w:rsidR="002D4B1D" w:rsidP="009D4EC7" w:rsidRDefault="004C1C78" w14:paraId="563AD95A" w14:textId="77777777">
            <w:pPr>
              <w:pStyle w:val="p-table"/>
              <w:jc w:val="right"/>
              <w:rPr>
                <w:b/>
                <w:sz w:val="17"/>
              </w:rPr>
            </w:pPr>
            <w:r>
              <w:rPr>
                <w:b/>
                <w:sz w:val="17"/>
              </w:rPr>
              <w:t>599</w:t>
            </w:r>
          </w:p>
        </w:tc>
        <w:tc>
          <w:tcPr>
            <w:tcW w:w="998" w:type="dxa"/>
            <w:tcBorders>
              <w:bottom w:val="single" w:color="009EE0" w:sz="2" w:space="0"/>
            </w:tcBorders>
            <w:tcMar>
              <w:left w:w="28" w:type="dxa"/>
              <w:right w:w="28" w:type="dxa"/>
            </w:tcMar>
            <w:vAlign w:val="center"/>
          </w:tcPr>
          <w:p w:rsidR="002D4B1D" w:rsidP="009D4EC7" w:rsidRDefault="004C1C78" w14:paraId="2AB1240B" w14:textId="77777777">
            <w:pPr>
              <w:pStyle w:val="p-table"/>
              <w:jc w:val="right"/>
              <w:rPr>
                <w:b/>
                <w:sz w:val="17"/>
              </w:rPr>
            </w:pPr>
            <w:r>
              <w:rPr>
                <w:b/>
                <w:sz w:val="17"/>
              </w:rPr>
              <w:t>624</w:t>
            </w:r>
          </w:p>
        </w:tc>
        <w:tc>
          <w:tcPr>
            <w:tcW w:w="1124" w:type="dxa"/>
            <w:tcBorders>
              <w:bottom w:val="single" w:color="009EE0" w:sz="2" w:space="0"/>
            </w:tcBorders>
            <w:tcMar>
              <w:left w:w="28" w:type="dxa"/>
              <w:right w:w="28" w:type="dxa"/>
            </w:tcMar>
            <w:vAlign w:val="center"/>
          </w:tcPr>
          <w:p w:rsidR="002D4B1D" w:rsidP="009D4EC7" w:rsidRDefault="004C1C78" w14:paraId="68C0855F" w14:textId="77777777">
            <w:pPr>
              <w:pStyle w:val="p-table"/>
              <w:jc w:val="right"/>
              <w:rPr>
                <w:b/>
                <w:sz w:val="17"/>
              </w:rPr>
            </w:pPr>
            <w:r>
              <w:rPr>
                <w:b/>
                <w:sz w:val="17"/>
              </w:rPr>
              <w:t>648</w:t>
            </w:r>
          </w:p>
        </w:tc>
        <w:tc>
          <w:tcPr>
            <w:tcW w:w="1115" w:type="dxa"/>
            <w:tcBorders>
              <w:bottom w:val="single" w:color="009EE0" w:sz="2" w:space="0"/>
            </w:tcBorders>
            <w:tcMar>
              <w:left w:w="28" w:type="dxa"/>
              <w:right w:w="28" w:type="dxa"/>
            </w:tcMar>
            <w:vAlign w:val="center"/>
          </w:tcPr>
          <w:p w:rsidR="002D4B1D" w:rsidP="009D4EC7" w:rsidRDefault="004C1C78" w14:paraId="3CC98360" w14:textId="77777777">
            <w:pPr>
              <w:pStyle w:val="p-table"/>
              <w:jc w:val="right"/>
              <w:rPr>
                <w:b/>
                <w:sz w:val="17"/>
              </w:rPr>
            </w:pPr>
            <w:r>
              <w:rPr>
                <w:b/>
                <w:sz w:val="17"/>
              </w:rPr>
              <w:t>673</w:t>
            </w:r>
          </w:p>
        </w:tc>
        <w:tc>
          <w:tcPr>
            <w:tcW w:w="1244" w:type="dxa"/>
            <w:tcBorders>
              <w:bottom w:val="single" w:color="009EE0" w:sz="2" w:space="0"/>
            </w:tcBorders>
            <w:tcMar>
              <w:left w:w="28" w:type="dxa"/>
              <w:right w:w="28" w:type="dxa"/>
            </w:tcMar>
            <w:vAlign w:val="center"/>
          </w:tcPr>
          <w:p w:rsidR="002D4B1D" w:rsidP="009D4EC7" w:rsidRDefault="004C1C78" w14:paraId="19C1C900" w14:textId="77777777">
            <w:pPr>
              <w:pStyle w:val="p-table"/>
              <w:jc w:val="right"/>
              <w:rPr>
                <w:b/>
                <w:sz w:val="17"/>
              </w:rPr>
            </w:pPr>
            <w:r>
              <w:rPr>
                <w:b/>
                <w:sz w:val="17"/>
              </w:rPr>
              <w:t>716</w:t>
            </w:r>
          </w:p>
        </w:tc>
      </w:tr>
      <w:tr w:rsidR="002D4B1D" w:rsidTr="009D4EC7" w14:paraId="57AF7DF6" w14:textId="77777777">
        <w:tc>
          <w:tcPr>
            <w:tcW w:w="3295" w:type="dxa"/>
            <w:tcBorders>
              <w:bottom w:val="single" w:color="009EE0" w:sz="2" w:space="0"/>
            </w:tcBorders>
            <w:tcMar>
              <w:right w:w="28" w:type="dxa"/>
            </w:tcMar>
            <w:vAlign w:val="center"/>
          </w:tcPr>
          <w:p w:rsidR="002D4B1D" w:rsidRDefault="004C1C78" w14:paraId="1785BC32" w14:textId="77777777">
            <w:pPr>
              <w:pStyle w:val="p-table"/>
              <w:rPr>
                <w:sz w:val="17"/>
              </w:rPr>
            </w:pPr>
            <w:r>
              <w:rPr>
                <w:sz w:val="17"/>
              </w:rPr>
              <w:t>Taakmutaties</w:t>
            </w:r>
          </w:p>
        </w:tc>
        <w:tc>
          <w:tcPr>
            <w:tcW w:w="959" w:type="dxa"/>
            <w:tcBorders>
              <w:bottom w:val="single" w:color="009EE0" w:sz="2" w:space="0"/>
            </w:tcBorders>
            <w:tcMar>
              <w:left w:w="28" w:type="dxa"/>
              <w:right w:w="28" w:type="dxa"/>
            </w:tcMar>
            <w:vAlign w:val="center"/>
          </w:tcPr>
          <w:p w:rsidR="002D4B1D" w:rsidP="009D4EC7" w:rsidRDefault="004C1C78" w14:paraId="0091892F" w14:textId="77777777">
            <w:pPr>
              <w:pStyle w:val="p-table"/>
              <w:jc w:val="right"/>
              <w:rPr>
                <w:sz w:val="17"/>
              </w:rPr>
            </w:pPr>
            <w:r>
              <w:rPr>
                <w:sz w:val="17"/>
              </w:rPr>
              <w:t>12</w:t>
            </w:r>
          </w:p>
        </w:tc>
        <w:tc>
          <w:tcPr>
            <w:tcW w:w="959" w:type="dxa"/>
            <w:tcBorders>
              <w:bottom w:val="single" w:color="009EE0" w:sz="2" w:space="0"/>
            </w:tcBorders>
            <w:tcMar>
              <w:left w:w="28" w:type="dxa"/>
              <w:right w:w="28" w:type="dxa"/>
            </w:tcMar>
            <w:vAlign w:val="center"/>
          </w:tcPr>
          <w:p w:rsidR="002D4B1D" w:rsidP="009D4EC7" w:rsidRDefault="004C1C78" w14:paraId="6A487A55" w14:textId="77777777">
            <w:pPr>
              <w:pStyle w:val="p-table"/>
              <w:jc w:val="right"/>
              <w:rPr>
                <w:sz w:val="17"/>
              </w:rPr>
            </w:pPr>
            <w:r>
              <w:rPr>
                <w:sz w:val="17"/>
              </w:rPr>
              <w:t>4</w:t>
            </w:r>
          </w:p>
        </w:tc>
        <w:tc>
          <w:tcPr>
            <w:tcW w:w="998" w:type="dxa"/>
            <w:tcBorders>
              <w:bottom w:val="single" w:color="009EE0" w:sz="2" w:space="0"/>
            </w:tcBorders>
            <w:tcMar>
              <w:left w:w="28" w:type="dxa"/>
              <w:right w:w="28" w:type="dxa"/>
            </w:tcMar>
            <w:vAlign w:val="center"/>
          </w:tcPr>
          <w:p w:rsidR="002D4B1D" w:rsidP="009D4EC7" w:rsidRDefault="004C1C78" w14:paraId="7989F9CD" w14:textId="77777777">
            <w:pPr>
              <w:pStyle w:val="p-table"/>
              <w:jc w:val="right"/>
              <w:rPr>
                <w:sz w:val="17"/>
              </w:rPr>
            </w:pPr>
            <w:r>
              <w:rPr>
                <w:sz w:val="17"/>
              </w:rPr>
              <w:t>4</w:t>
            </w:r>
          </w:p>
        </w:tc>
        <w:tc>
          <w:tcPr>
            <w:tcW w:w="1124" w:type="dxa"/>
            <w:tcBorders>
              <w:bottom w:val="single" w:color="009EE0" w:sz="2" w:space="0"/>
            </w:tcBorders>
            <w:tcMar>
              <w:left w:w="28" w:type="dxa"/>
              <w:right w:w="28" w:type="dxa"/>
            </w:tcMar>
            <w:vAlign w:val="center"/>
          </w:tcPr>
          <w:p w:rsidR="002D4B1D" w:rsidP="009D4EC7" w:rsidRDefault="004C1C78" w14:paraId="3D411A7E" w14:textId="77777777">
            <w:pPr>
              <w:pStyle w:val="p-table"/>
              <w:jc w:val="right"/>
              <w:rPr>
                <w:sz w:val="17"/>
              </w:rPr>
            </w:pPr>
            <w:r>
              <w:rPr>
                <w:sz w:val="17"/>
              </w:rPr>
              <w:t>4</w:t>
            </w:r>
          </w:p>
        </w:tc>
        <w:tc>
          <w:tcPr>
            <w:tcW w:w="1115" w:type="dxa"/>
            <w:tcBorders>
              <w:bottom w:val="single" w:color="009EE0" w:sz="2" w:space="0"/>
            </w:tcBorders>
            <w:tcMar>
              <w:left w:w="28" w:type="dxa"/>
              <w:right w:w="28" w:type="dxa"/>
            </w:tcMar>
            <w:vAlign w:val="center"/>
          </w:tcPr>
          <w:p w:rsidR="002D4B1D" w:rsidP="009D4EC7" w:rsidRDefault="004C1C78" w14:paraId="05A238B5" w14:textId="77777777">
            <w:pPr>
              <w:pStyle w:val="p-table"/>
              <w:jc w:val="right"/>
              <w:rPr>
                <w:sz w:val="17"/>
              </w:rPr>
            </w:pPr>
            <w:r>
              <w:rPr>
                <w:sz w:val="17"/>
              </w:rPr>
              <w:t>4</w:t>
            </w:r>
          </w:p>
        </w:tc>
        <w:tc>
          <w:tcPr>
            <w:tcW w:w="1244" w:type="dxa"/>
            <w:tcBorders>
              <w:bottom w:val="single" w:color="009EE0" w:sz="2" w:space="0"/>
            </w:tcBorders>
            <w:tcMar>
              <w:left w:w="28" w:type="dxa"/>
              <w:right w:w="28" w:type="dxa"/>
            </w:tcMar>
            <w:vAlign w:val="center"/>
          </w:tcPr>
          <w:p w:rsidR="002D4B1D" w:rsidP="009D4EC7" w:rsidRDefault="004C1C78" w14:paraId="3B661E91" w14:textId="77777777">
            <w:pPr>
              <w:pStyle w:val="p-table"/>
              <w:jc w:val="right"/>
              <w:rPr>
                <w:sz w:val="17"/>
              </w:rPr>
            </w:pPr>
            <w:r>
              <w:rPr>
                <w:sz w:val="17"/>
              </w:rPr>
              <w:t>4</w:t>
            </w:r>
          </w:p>
        </w:tc>
      </w:tr>
      <w:tr w:rsidR="002D4B1D" w:rsidTr="009D4EC7" w14:paraId="26737378" w14:textId="77777777">
        <w:tc>
          <w:tcPr>
            <w:tcW w:w="3295" w:type="dxa"/>
            <w:tcBorders>
              <w:bottom w:val="single" w:color="009EE0" w:sz="2" w:space="0"/>
            </w:tcBorders>
            <w:tcMar>
              <w:right w:w="28" w:type="dxa"/>
            </w:tcMar>
            <w:vAlign w:val="center"/>
          </w:tcPr>
          <w:p w:rsidR="002D4B1D" w:rsidRDefault="004C1C78" w14:paraId="028025AE" w14:textId="77777777">
            <w:pPr>
              <w:pStyle w:val="p-table"/>
              <w:rPr>
                <w:sz w:val="17"/>
              </w:rPr>
            </w:pPr>
            <w:r>
              <w:rPr>
                <w:sz w:val="17"/>
              </w:rPr>
              <w:t>Toevoeging accres sinds voorjaarsnota</w:t>
            </w:r>
          </w:p>
        </w:tc>
        <w:tc>
          <w:tcPr>
            <w:tcW w:w="959" w:type="dxa"/>
            <w:tcBorders>
              <w:bottom w:val="single" w:color="009EE0" w:sz="2" w:space="0"/>
            </w:tcBorders>
            <w:tcMar>
              <w:left w:w="28" w:type="dxa"/>
              <w:right w:w="28" w:type="dxa"/>
            </w:tcMar>
            <w:vAlign w:val="center"/>
          </w:tcPr>
          <w:p w:rsidR="002D4B1D" w:rsidP="009D4EC7" w:rsidRDefault="004C1C78" w14:paraId="0932397D" w14:textId="77777777">
            <w:pPr>
              <w:pStyle w:val="p-table"/>
              <w:jc w:val="right"/>
              <w:rPr>
                <w:sz w:val="17"/>
              </w:rPr>
            </w:pPr>
            <w:r>
              <w:rPr>
                <w:sz w:val="17"/>
              </w:rPr>
              <w:t>6</w:t>
            </w:r>
          </w:p>
        </w:tc>
        <w:tc>
          <w:tcPr>
            <w:tcW w:w="959" w:type="dxa"/>
            <w:tcBorders>
              <w:bottom w:val="single" w:color="009EE0" w:sz="2" w:space="0"/>
            </w:tcBorders>
            <w:tcMar>
              <w:left w:w="28" w:type="dxa"/>
              <w:right w:w="28" w:type="dxa"/>
            </w:tcMar>
            <w:vAlign w:val="center"/>
          </w:tcPr>
          <w:p w:rsidR="002D4B1D" w:rsidP="009D4EC7" w:rsidRDefault="004C1C78" w14:paraId="66D42981" w14:textId="77777777">
            <w:pPr>
              <w:pStyle w:val="p-table"/>
              <w:jc w:val="right"/>
              <w:rPr>
                <w:sz w:val="17"/>
              </w:rPr>
            </w:pPr>
            <w:r>
              <w:rPr>
                <w:sz w:val="17"/>
              </w:rPr>
              <w:t>8</w:t>
            </w:r>
          </w:p>
        </w:tc>
        <w:tc>
          <w:tcPr>
            <w:tcW w:w="998" w:type="dxa"/>
            <w:tcBorders>
              <w:bottom w:val="single" w:color="009EE0" w:sz="2" w:space="0"/>
            </w:tcBorders>
            <w:tcMar>
              <w:left w:w="28" w:type="dxa"/>
              <w:right w:w="28" w:type="dxa"/>
            </w:tcMar>
            <w:vAlign w:val="center"/>
          </w:tcPr>
          <w:p w:rsidR="002D4B1D" w:rsidP="009D4EC7" w:rsidRDefault="004C1C78" w14:paraId="74493A6E" w14:textId="77777777">
            <w:pPr>
              <w:pStyle w:val="p-table"/>
              <w:jc w:val="right"/>
              <w:rPr>
                <w:sz w:val="17"/>
              </w:rPr>
            </w:pPr>
            <w:r>
              <w:rPr>
                <w:sz w:val="17"/>
              </w:rPr>
              <w:t>9</w:t>
            </w:r>
          </w:p>
        </w:tc>
        <w:tc>
          <w:tcPr>
            <w:tcW w:w="1124" w:type="dxa"/>
            <w:tcBorders>
              <w:bottom w:val="single" w:color="009EE0" w:sz="2" w:space="0"/>
            </w:tcBorders>
            <w:tcMar>
              <w:left w:w="28" w:type="dxa"/>
              <w:right w:w="28" w:type="dxa"/>
            </w:tcMar>
            <w:vAlign w:val="center"/>
          </w:tcPr>
          <w:p w:rsidR="002D4B1D" w:rsidP="009D4EC7" w:rsidRDefault="004C1C78" w14:paraId="38537331" w14:textId="77777777">
            <w:pPr>
              <w:pStyle w:val="p-table"/>
              <w:jc w:val="right"/>
              <w:rPr>
                <w:sz w:val="17"/>
              </w:rPr>
            </w:pPr>
            <w:r>
              <w:rPr>
                <w:sz w:val="17"/>
              </w:rPr>
              <w:t>12</w:t>
            </w:r>
          </w:p>
        </w:tc>
        <w:tc>
          <w:tcPr>
            <w:tcW w:w="1115" w:type="dxa"/>
            <w:tcBorders>
              <w:bottom w:val="single" w:color="009EE0" w:sz="2" w:space="0"/>
            </w:tcBorders>
            <w:tcMar>
              <w:left w:w="28" w:type="dxa"/>
              <w:right w:w="28" w:type="dxa"/>
            </w:tcMar>
            <w:vAlign w:val="center"/>
          </w:tcPr>
          <w:p w:rsidR="002D4B1D" w:rsidP="009D4EC7" w:rsidRDefault="004C1C78" w14:paraId="7476E18F" w14:textId="77777777">
            <w:pPr>
              <w:pStyle w:val="p-table"/>
              <w:jc w:val="right"/>
              <w:rPr>
                <w:sz w:val="17"/>
              </w:rPr>
            </w:pPr>
            <w:r>
              <w:rPr>
                <w:sz w:val="17"/>
              </w:rPr>
              <w:t>14</w:t>
            </w:r>
          </w:p>
        </w:tc>
        <w:tc>
          <w:tcPr>
            <w:tcW w:w="1244" w:type="dxa"/>
            <w:tcBorders>
              <w:bottom w:val="single" w:color="009EE0" w:sz="2" w:space="0"/>
            </w:tcBorders>
            <w:tcMar>
              <w:left w:w="28" w:type="dxa"/>
              <w:right w:w="28" w:type="dxa"/>
            </w:tcMar>
            <w:vAlign w:val="center"/>
          </w:tcPr>
          <w:p w:rsidR="002D4B1D" w:rsidP="009D4EC7" w:rsidRDefault="004C1C78" w14:paraId="0FB82516" w14:textId="77777777">
            <w:pPr>
              <w:pStyle w:val="p-table"/>
              <w:jc w:val="right"/>
              <w:rPr>
                <w:sz w:val="17"/>
              </w:rPr>
            </w:pPr>
            <w:r>
              <w:rPr>
                <w:sz w:val="17"/>
              </w:rPr>
              <w:t>23</w:t>
            </w:r>
          </w:p>
        </w:tc>
      </w:tr>
      <w:tr w:rsidR="002D4B1D" w:rsidTr="009D4EC7" w14:paraId="73C887AD" w14:textId="77777777">
        <w:tc>
          <w:tcPr>
            <w:tcW w:w="3295" w:type="dxa"/>
            <w:tcBorders>
              <w:bottom w:val="single" w:color="009EE0" w:sz="2" w:space="0"/>
            </w:tcBorders>
            <w:tcMar>
              <w:right w:w="28" w:type="dxa"/>
            </w:tcMar>
            <w:vAlign w:val="center"/>
          </w:tcPr>
          <w:p w:rsidR="002D4B1D" w:rsidRDefault="004C1C78" w14:paraId="36217818" w14:textId="77777777">
            <w:pPr>
              <w:pStyle w:val="p-table"/>
              <w:rPr>
                <w:b/>
                <w:sz w:val="17"/>
              </w:rPr>
            </w:pPr>
            <w:r>
              <w:rPr>
                <w:b/>
                <w:sz w:val="17"/>
              </w:rPr>
              <w:t>Plafond aandeel provincies VJN25</w:t>
            </w:r>
          </w:p>
        </w:tc>
        <w:tc>
          <w:tcPr>
            <w:tcW w:w="959" w:type="dxa"/>
            <w:tcBorders>
              <w:bottom w:val="single" w:color="009EE0" w:sz="2" w:space="0"/>
            </w:tcBorders>
            <w:tcMar>
              <w:left w:w="28" w:type="dxa"/>
              <w:right w:w="28" w:type="dxa"/>
            </w:tcMar>
            <w:vAlign w:val="center"/>
          </w:tcPr>
          <w:p w:rsidR="002D4B1D" w:rsidP="009D4EC7" w:rsidRDefault="004C1C78" w14:paraId="3D08FEB8" w14:textId="77777777">
            <w:pPr>
              <w:pStyle w:val="p-table"/>
              <w:jc w:val="right"/>
              <w:rPr>
                <w:b/>
                <w:sz w:val="17"/>
              </w:rPr>
            </w:pPr>
            <w:r>
              <w:rPr>
                <w:b/>
                <w:sz w:val="17"/>
              </w:rPr>
              <w:t>572</w:t>
            </w:r>
          </w:p>
        </w:tc>
        <w:tc>
          <w:tcPr>
            <w:tcW w:w="959" w:type="dxa"/>
            <w:tcBorders>
              <w:bottom w:val="single" w:color="009EE0" w:sz="2" w:space="0"/>
            </w:tcBorders>
            <w:tcMar>
              <w:left w:w="28" w:type="dxa"/>
              <w:right w:w="28" w:type="dxa"/>
            </w:tcMar>
            <w:vAlign w:val="center"/>
          </w:tcPr>
          <w:p w:rsidR="002D4B1D" w:rsidP="009D4EC7" w:rsidRDefault="004C1C78" w14:paraId="1D20B60F" w14:textId="77777777">
            <w:pPr>
              <w:pStyle w:val="p-table"/>
              <w:jc w:val="right"/>
              <w:rPr>
                <w:b/>
                <w:sz w:val="17"/>
              </w:rPr>
            </w:pPr>
            <w:r>
              <w:rPr>
                <w:b/>
                <w:sz w:val="17"/>
              </w:rPr>
              <w:t>611</w:t>
            </w:r>
          </w:p>
        </w:tc>
        <w:tc>
          <w:tcPr>
            <w:tcW w:w="998" w:type="dxa"/>
            <w:tcBorders>
              <w:bottom w:val="single" w:color="009EE0" w:sz="2" w:space="0"/>
            </w:tcBorders>
            <w:tcMar>
              <w:left w:w="28" w:type="dxa"/>
              <w:right w:w="28" w:type="dxa"/>
            </w:tcMar>
            <w:vAlign w:val="center"/>
          </w:tcPr>
          <w:p w:rsidR="002D4B1D" w:rsidP="009D4EC7" w:rsidRDefault="004C1C78" w14:paraId="0AF50F6E" w14:textId="77777777">
            <w:pPr>
              <w:pStyle w:val="p-table"/>
              <w:jc w:val="right"/>
              <w:rPr>
                <w:b/>
                <w:sz w:val="17"/>
              </w:rPr>
            </w:pPr>
            <w:r>
              <w:rPr>
                <w:b/>
                <w:sz w:val="17"/>
              </w:rPr>
              <w:t>637</w:t>
            </w:r>
          </w:p>
        </w:tc>
        <w:tc>
          <w:tcPr>
            <w:tcW w:w="1124" w:type="dxa"/>
            <w:tcBorders>
              <w:bottom w:val="single" w:color="009EE0" w:sz="2" w:space="0"/>
            </w:tcBorders>
            <w:tcMar>
              <w:left w:w="28" w:type="dxa"/>
              <w:right w:w="28" w:type="dxa"/>
            </w:tcMar>
            <w:vAlign w:val="center"/>
          </w:tcPr>
          <w:p w:rsidR="002D4B1D" w:rsidP="009D4EC7" w:rsidRDefault="004C1C78" w14:paraId="765DA85A" w14:textId="77777777">
            <w:pPr>
              <w:pStyle w:val="p-table"/>
              <w:jc w:val="right"/>
              <w:rPr>
                <w:b/>
                <w:sz w:val="17"/>
              </w:rPr>
            </w:pPr>
            <w:r>
              <w:rPr>
                <w:b/>
                <w:sz w:val="17"/>
              </w:rPr>
              <w:t>664</w:t>
            </w:r>
          </w:p>
        </w:tc>
        <w:tc>
          <w:tcPr>
            <w:tcW w:w="1115" w:type="dxa"/>
            <w:tcBorders>
              <w:bottom w:val="single" w:color="009EE0" w:sz="2" w:space="0"/>
            </w:tcBorders>
            <w:tcMar>
              <w:left w:w="28" w:type="dxa"/>
              <w:right w:w="28" w:type="dxa"/>
            </w:tcMar>
            <w:vAlign w:val="center"/>
          </w:tcPr>
          <w:p w:rsidR="002D4B1D" w:rsidP="009D4EC7" w:rsidRDefault="004C1C78" w14:paraId="02108A26" w14:textId="77777777">
            <w:pPr>
              <w:pStyle w:val="p-table"/>
              <w:jc w:val="right"/>
              <w:rPr>
                <w:b/>
                <w:sz w:val="17"/>
              </w:rPr>
            </w:pPr>
            <w:r>
              <w:rPr>
                <w:b/>
                <w:sz w:val="17"/>
              </w:rPr>
              <w:t>690</w:t>
            </w:r>
          </w:p>
        </w:tc>
        <w:tc>
          <w:tcPr>
            <w:tcW w:w="1244" w:type="dxa"/>
            <w:tcBorders>
              <w:bottom w:val="single" w:color="009EE0" w:sz="2" w:space="0"/>
            </w:tcBorders>
            <w:tcMar>
              <w:left w:w="28" w:type="dxa"/>
              <w:right w:w="28" w:type="dxa"/>
            </w:tcMar>
            <w:vAlign w:val="center"/>
          </w:tcPr>
          <w:p w:rsidR="002D4B1D" w:rsidP="009D4EC7" w:rsidRDefault="004C1C78" w14:paraId="4F90743F" w14:textId="77777777">
            <w:pPr>
              <w:pStyle w:val="p-table"/>
              <w:jc w:val="right"/>
              <w:rPr>
                <w:b/>
                <w:sz w:val="17"/>
              </w:rPr>
            </w:pPr>
            <w:r>
              <w:rPr>
                <w:b/>
                <w:sz w:val="17"/>
              </w:rPr>
              <w:t>743</w:t>
            </w:r>
          </w:p>
        </w:tc>
      </w:tr>
      <w:tr w:rsidR="002D4B1D" w:rsidTr="009D4EC7" w14:paraId="5B033C0E" w14:textId="77777777">
        <w:tc>
          <w:tcPr>
            <w:tcW w:w="3295" w:type="dxa"/>
            <w:tcBorders>
              <w:bottom w:val="single" w:color="009EE0" w:sz="2" w:space="0"/>
            </w:tcBorders>
            <w:tcMar>
              <w:right w:w="28" w:type="dxa"/>
            </w:tcMar>
            <w:vAlign w:val="center"/>
          </w:tcPr>
          <w:p w:rsidR="002D4B1D" w:rsidRDefault="004C1C78" w14:paraId="6F09F32D" w14:textId="77777777">
            <w:pPr>
              <w:pStyle w:val="p-table"/>
              <w:rPr>
                <w:sz w:val="17"/>
              </w:rPr>
            </w:pPr>
            <w:r>
              <w:rPr>
                <w:sz w:val="17"/>
              </w:rPr>
              <w:t>Uitputting provincies</w:t>
            </w:r>
          </w:p>
        </w:tc>
        <w:tc>
          <w:tcPr>
            <w:tcW w:w="959" w:type="dxa"/>
            <w:tcBorders>
              <w:bottom w:val="single" w:color="009EE0" w:sz="2" w:space="0"/>
            </w:tcBorders>
            <w:tcMar>
              <w:left w:w="28" w:type="dxa"/>
              <w:right w:w="28" w:type="dxa"/>
            </w:tcMar>
            <w:vAlign w:val="center"/>
          </w:tcPr>
          <w:p w:rsidR="002D4B1D" w:rsidP="009D4EC7" w:rsidRDefault="004C1C78" w14:paraId="6BC304F3" w14:textId="77777777">
            <w:pPr>
              <w:pStyle w:val="p-table"/>
              <w:jc w:val="right"/>
              <w:rPr>
                <w:sz w:val="17"/>
              </w:rPr>
            </w:pPr>
            <w:r>
              <w:rPr>
                <w:sz w:val="17"/>
              </w:rPr>
              <w:t>450</w:t>
            </w:r>
          </w:p>
        </w:tc>
        <w:tc>
          <w:tcPr>
            <w:tcW w:w="959" w:type="dxa"/>
            <w:tcBorders>
              <w:bottom w:val="single" w:color="009EE0" w:sz="2" w:space="0"/>
            </w:tcBorders>
            <w:tcMar>
              <w:left w:w="28" w:type="dxa"/>
              <w:right w:w="28" w:type="dxa"/>
            </w:tcMar>
            <w:vAlign w:val="center"/>
          </w:tcPr>
          <w:p w:rsidR="002D4B1D" w:rsidP="009D4EC7" w:rsidRDefault="004C1C78" w14:paraId="33A1C501" w14:textId="77777777">
            <w:pPr>
              <w:pStyle w:val="p-table"/>
              <w:jc w:val="right"/>
              <w:rPr>
                <w:sz w:val="17"/>
              </w:rPr>
            </w:pPr>
            <w:r>
              <w:rPr>
                <w:sz w:val="17"/>
              </w:rPr>
              <w:t>442</w:t>
            </w:r>
          </w:p>
        </w:tc>
        <w:tc>
          <w:tcPr>
            <w:tcW w:w="998" w:type="dxa"/>
            <w:tcBorders>
              <w:bottom w:val="single" w:color="009EE0" w:sz="2" w:space="0"/>
            </w:tcBorders>
            <w:tcMar>
              <w:left w:w="28" w:type="dxa"/>
              <w:right w:w="28" w:type="dxa"/>
            </w:tcMar>
            <w:vAlign w:val="center"/>
          </w:tcPr>
          <w:p w:rsidR="002D4B1D" w:rsidP="009D4EC7" w:rsidRDefault="004C1C78" w14:paraId="600F9266" w14:textId="77777777">
            <w:pPr>
              <w:pStyle w:val="p-table"/>
              <w:jc w:val="right"/>
              <w:rPr>
                <w:sz w:val="17"/>
              </w:rPr>
            </w:pPr>
            <w:r>
              <w:rPr>
                <w:sz w:val="17"/>
              </w:rPr>
              <w:t>442</w:t>
            </w:r>
          </w:p>
        </w:tc>
        <w:tc>
          <w:tcPr>
            <w:tcW w:w="1124" w:type="dxa"/>
            <w:tcBorders>
              <w:bottom w:val="single" w:color="009EE0" w:sz="2" w:space="0"/>
            </w:tcBorders>
            <w:tcMar>
              <w:left w:w="28" w:type="dxa"/>
              <w:right w:w="28" w:type="dxa"/>
            </w:tcMar>
            <w:vAlign w:val="center"/>
          </w:tcPr>
          <w:p w:rsidR="002D4B1D" w:rsidP="009D4EC7" w:rsidRDefault="004C1C78" w14:paraId="5070477E" w14:textId="77777777">
            <w:pPr>
              <w:pStyle w:val="p-table"/>
              <w:jc w:val="right"/>
              <w:rPr>
                <w:sz w:val="17"/>
              </w:rPr>
            </w:pPr>
            <w:r>
              <w:rPr>
                <w:sz w:val="17"/>
              </w:rPr>
              <w:t>442</w:t>
            </w:r>
          </w:p>
        </w:tc>
        <w:tc>
          <w:tcPr>
            <w:tcW w:w="1115" w:type="dxa"/>
            <w:tcBorders>
              <w:bottom w:val="single" w:color="009EE0" w:sz="2" w:space="0"/>
            </w:tcBorders>
            <w:tcMar>
              <w:left w:w="28" w:type="dxa"/>
              <w:right w:w="28" w:type="dxa"/>
            </w:tcMar>
            <w:vAlign w:val="center"/>
          </w:tcPr>
          <w:p w:rsidR="002D4B1D" w:rsidP="009D4EC7" w:rsidRDefault="004C1C78" w14:paraId="7E7390F3" w14:textId="77777777">
            <w:pPr>
              <w:pStyle w:val="p-table"/>
              <w:jc w:val="right"/>
              <w:rPr>
                <w:sz w:val="17"/>
              </w:rPr>
            </w:pPr>
            <w:r>
              <w:rPr>
                <w:sz w:val="17"/>
              </w:rPr>
              <w:t>442</w:t>
            </w:r>
          </w:p>
        </w:tc>
        <w:tc>
          <w:tcPr>
            <w:tcW w:w="1244" w:type="dxa"/>
            <w:tcBorders>
              <w:bottom w:val="single" w:color="009EE0" w:sz="2" w:space="0"/>
            </w:tcBorders>
            <w:tcMar>
              <w:left w:w="28" w:type="dxa"/>
              <w:right w:w="28" w:type="dxa"/>
            </w:tcMar>
            <w:vAlign w:val="center"/>
          </w:tcPr>
          <w:p w:rsidR="002D4B1D" w:rsidP="009D4EC7" w:rsidRDefault="004C1C78" w14:paraId="328CB4DC" w14:textId="77777777">
            <w:pPr>
              <w:pStyle w:val="p-table"/>
              <w:jc w:val="right"/>
              <w:rPr>
                <w:sz w:val="17"/>
              </w:rPr>
            </w:pPr>
            <w:r>
              <w:rPr>
                <w:sz w:val="17"/>
              </w:rPr>
              <w:t>442</w:t>
            </w:r>
          </w:p>
        </w:tc>
      </w:tr>
      <w:tr w:rsidR="002D4B1D" w:rsidTr="009D4EC7" w14:paraId="2CB28315" w14:textId="77777777">
        <w:tc>
          <w:tcPr>
            <w:tcW w:w="3295" w:type="dxa"/>
            <w:tcBorders>
              <w:bottom w:val="single" w:color="009EE0" w:sz="2" w:space="0"/>
            </w:tcBorders>
            <w:tcMar>
              <w:right w:w="28" w:type="dxa"/>
            </w:tcMar>
            <w:vAlign w:val="center"/>
          </w:tcPr>
          <w:p w:rsidR="002D4B1D" w:rsidRDefault="004C1C78" w14:paraId="2623C0A6" w14:textId="77777777">
            <w:pPr>
              <w:pStyle w:val="p-table"/>
              <w:rPr>
                <w:b/>
                <w:sz w:val="17"/>
              </w:rPr>
            </w:pPr>
            <w:r>
              <w:rPr>
                <w:b/>
                <w:sz w:val="17"/>
              </w:rPr>
              <w:t xml:space="preserve">Ruimte onder plafond </w:t>
            </w:r>
            <w:r>
              <w:rPr>
                <w:b/>
                <w:sz w:val="17"/>
              </w:rPr>
              <w:t>provincies</w:t>
            </w:r>
          </w:p>
        </w:tc>
        <w:tc>
          <w:tcPr>
            <w:tcW w:w="959" w:type="dxa"/>
            <w:tcBorders>
              <w:bottom w:val="single" w:color="009EE0" w:sz="2" w:space="0"/>
            </w:tcBorders>
            <w:tcMar>
              <w:left w:w="28" w:type="dxa"/>
              <w:right w:w="28" w:type="dxa"/>
            </w:tcMar>
            <w:vAlign w:val="center"/>
          </w:tcPr>
          <w:p w:rsidR="002D4B1D" w:rsidP="009D4EC7" w:rsidRDefault="004C1C78" w14:paraId="44A278CC" w14:textId="77777777">
            <w:pPr>
              <w:pStyle w:val="p-table"/>
              <w:jc w:val="right"/>
              <w:rPr>
                <w:b/>
                <w:sz w:val="17"/>
              </w:rPr>
            </w:pPr>
            <w:r>
              <w:rPr>
                <w:b/>
                <w:sz w:val="17"/>
              </w:rPr>
              <w:t>122</w:t>
            </w:r>
          </w:p>
        </w:tc>
        <w:tc>
          <w:tcPr>
            <w:tcW w:w="959" w:type="dxa"/>
            <w:tcBorders>
              <w:bottom w:val="single" w:color="009EE0" w:sz="2" w:space="0"/>
            </w:tcBorders>
            <w:tcMar>
              <w:left w:w="28" w:type="dxa"/>
              <w:right w:w="28" w:type="dxa"/>
            </w:tcMar>
            <w:vAlign w:val="center"/>
          </w:tcPr>
          <w:p w:rsidR="002D4B1D" w:rsidP="009D4EC7" w:rsidRDefault="004C1C78" w14:paraId="2800F171" w14:textId="77777777">
            <w:pPr>
              <w:pStyle w:val="p-table"/>
              <w:jc w:val="right"/>
              <w:rPr>
                <w:b/>
                <w:sz w:val="17"/>
              </w:rPr>
            </w:pPr>
            <w:r>
              <w:rPr>
                <w:b/>
                <w:sz w:val="17"/>
              </w:rPr>
              <w:t>169</w:t>
            </w:r>
          </w:p>
        </w:tc>
        <w:tc>
          <w:tcPr>
            <w:tcW w:w="998" w:type="dxa"/>
            <w:tcBorders>
              <w:bottom w:val="single" w:color="009EE0" w:sz="2" w:space="0"/>
            </w:tcBorders>
            <w:tcMar>
              <w:left w:w="28" w:type="dxa"/>
              <w:right w:w="28" w:type="dxa"/>
            </w:tcMar>
            <w:vAlign w:val="center"/>
          </w:tcPr>
          <w:p w:rsidR="002D4B1D" w:rsidP="009D4EC7" w:rsidRDefault="004C1C78" w14:paraId="473B52E4" w14:textId="77777777">
            <w:pPr>
              <w:pStyle w:val="p-table"/>
              <w:jc w:val="right"/>
              <w:rPr>
                <w:b/>
                <w:sz w:val="17"/>
              </w:rPr>
            </w:pPr>
            <w:r>
              <w:rPr>
                <w:b/>
                <w:sz w:val="17"/>
              </w:rPr>
              <w:t>195</w:t>
            </w:r>
          </w:p>
        </w:tc>
        <w:tc>
          <w:tcPr>
            <w:tcW w:w="1124" w:type="dxa"/>
            <w:tcBorders>
              <w:bottom w:val="single" w:color="009EE0" w:sz="2" w:space="0"/>
            </w:tcBorders>
            <w:tcMar>
              <w:left w:w="28" w:type="dxa"/>
              <w:right w:w="28" w:type="dxa"/>
            </w:tcMar>
            <w:vAlign w:val="center"/>
          </w:tcPr>
          <w:p w:rsidR="002D4B1D" w:rsidP="009D4EC7" w:rsidRDefault="004C1C78" w14:paraId="49E7E2AC" w14:textId="77777777">
            <w:pPr>
              <w:pStyle w:val="p-table"/>
              <w:jc w:val="right"/>
              <w:rPr>
                <w:b/>
                <w:sz w:val="17"/>
              </w:rPr>
            </w:pPr>
            <w:r>
              <w:rPr>
                <w:b/>
                <w:sz w:val="17"/>
              </w:rPr>
              <w:t>222</w:t>
            </w:r>
          </w:p>
        </w:tc>
        <w:tc>
          <w:tcPr>
            <w:tcW w:w="1115" w:type="dxa"/>
            <w:tcBorders>
              <w:bottom w:val="single" w:color="009EE0" w:sz="2" w:space="0"/>
            </w:tcBorders>
            <w:tcMar>
              <w:left w:w="28" w:type="dxa"/>
              <w:right w:w="28" w:type="dxa"/>
            </w:tcMar>
            <w:vAlign w:val="center"/>
          </w:tcPr>
          <w:p w:rsidR="002D4B1D" w:rsidP="009D4EC7" w:rsidRDefault="004C1C78" w14:paraId="5FEFC543" w14:textId="77777777">
            <w:pPr>
              <w:pStyle w:val="p-table"/>
              <w:jc w:val="right"/>
              <w:rPr>
                <w:b/>
                <w:sz w:val="17"/>
              </w:rPr>
            </w:pPr>
            <w:r>
              <w:rPr>
                <w:b/>
                <w:sz w:val="17"/>
              </w:rPr>
              <w:t>249</w:t>
            </w:r>
          </w:p>
        </w:tc>
        <w:tc>
          <w:tcPr>
            <w:tcW w:w="1244" w:type="dxa"/>
            <w:tcBorders>
              <w:bottom w:val="single" w:color="009EE0" w:sz="2" w:space="0"/>
            </w:tcBorders>
            <w:tcMar>
              <w:left w:w="28" w:type="dxa"/>
              <w:right w:w="28" w:type="dxa"/>
            </w:tcMar>
            <w:vAlign w:val="center"/>
          </w:tcPr>
          <w:p w:rsidR="002D4B1D" w:rsidP="009D4EC7" w:rsidRDefault="004C1C78" w14:paraId="0C6F80F2" w14:textId="77777777">
            <w:pPr>
              <w:pStyle w:val="p-table"/>
              <w:jc w:val="right"/>
              <w:rPr>
                <w:b/>
                <w:sz w:val="17"/>
              </w:rPr>
            </w:pPr>
            <w:r>
              <w:rPr>
                <w:b/>
                <w:sz w:val="17"/>
              </w:rPr>
              <w:t>301</w:t>
            </w:r>
          </w:p>
        </w:tc>
      </w:tr>
    </w:tbl>
    <w:p w:rsidR="002D4B1D" w:rsidRDefault="002D4B1D" w14:paraId="575B74D3" w14:textId="77777777">
      <w:pPr>
        <w:pStyle w:val="p-marginbottom"/>
      </w:pPr>
    </w:p>
    <w:p w:rsidR="00421536" w:rsidRDefault="00421536" w14:paraId="0E70C8C9" w14:textId="77777777">
      <w:pPr>
        <w:widowControl/>
        <w:rPr>
          <w:b/>
          <w:caps/>
          <w:color w:val="009EE0"/>
          <w:szCs w:val="18"/>
        </w:rPr>
      </w:pPr>
      <w:bookmarkStart w:name="78158264784180" w:id="48"/>
      <w:r>
        <w:br w:type="page"/>
      </w:r>
    </w:p>
    <w:p w:rsidR="002D4B1D" w:rsidRDefault="004C1C78" w14:paraId="6A9DA555" w14:textId="503B4FCA">
      <w:pPr>
        <w:pStyle w:val="section-title-1"/>
      </w:pPr>
      <w:r>
        <w:lastRenderedPageBreak/>
        <w:t>Bijlage 7 - Belasting - en premieontvangsten</w:t>
      </w:r>
      <w:bookmarkEnd w:id="48"/>
    </w:p>
    <w:tbl>
      <w:tblPr>
        <w:tblW w:w="9694" w:type="dxa"/>
        <w:tblInd w:w="-3317" w:type="dxa"/>
        <w:tblLayout w:type="fixed"/>
        <w:tblCellMar>
          <w:left w:w="0" w:type="dxa"/>
          <w:right w:w="0" w:type="dxa"/>
        </w:tblCellMar>
        <w:tblLook w:val="0000" w:firstRow="0" w:lastRow="0" w:firstColumn="0" w:lastColumn="0" w:noHBand="0" w:noVBand="0"/>
      </w:tblPr>
      <w:tblGrid>
        <w:gridCol w:w="3877"/>
        <w:gridCol w:w="969"/>
        <w:gridCol w:w="969"/>
        <w:gridCol w:w="969"/>
        <w:gridCol w:w="969"/>
        <w:gridCol w:w="969"/>
        <w:gridCol w:w="972"/>
      </w:tblGrid>
      <w:tr w:rsidR="002D4B1D" w14:paraId="749440E6" w14:textId="77777777">
        <w:trPr>
          <w:tblHeader/>
        </w:trPr>
        <w:tc>
          <w:tcPr>
            <w:tcW w:w="9694" w:type="dxa"/>
            <w:gridSpan w:val="7"/>
          </w:tcPr>
          <w:p w:rsidR="002D4B1D" w:rsidRDefault="004C1C78" w14:paraId="3CDC902F" w14:textId="77777777">
            <w:pPr>
              <w:pStyle w:val="kio2-table-title"/>
            </w:pPr>
            <w:r>
              <w:t>Tabel 38 Meerjarige raming belastingen en premies op EMU-basis (in miljoenen euro)</w:t>
            </w:r>
          </w:p>
        </w:tc>
      </w:tr>
      <w:tr w:rsidR="002D4B1D" w:rsidTr="009D4EC7" w14:paraId="6E254858" w14:textId="77777777">
        <w:trPr>
          <w:tblHeader/>
        </w:trPr>
        <w:tc>
          <w:tcPr>
            <w:tcW w:w="3877" w:type="dxa"/>
            <w:tcBorders>
              <w:top w:val="single" w:color="000000" w:sz="2" w:space="0"/>
              <w:bottom w:val="single" w:color="009EE0" w:sz="2" w:space="0"/>
            </w:tcBorders>
            <w:tcMar>
              <w:top w:w="28" w:type="dxa"/>
              <w:bottom w:w="28" w:type="dxa"/>
              <w:right w:w="28" w:type="dxa"/>
            </w:tcMar>
          </w:tcPr>
          <w:p w:rsidR="002D4B1D" w:rsidRDefault="002D4B1D" w14:paraId="768AB1FC" w14:textId="77777777">
            <w:pPr>
              <w:pStyle w:val="p-table"/>
              <w:rPr>
                <w:color w:val="000000"/>
                <w:sz w:val="17"/>
              </w:rPr>
            </w:pPr>
          </w:p>
        </w:tc>
        <w:tc>
          <w:tcPr>
            <w:tcW w:w="969"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41DB0942" w14:textId="77777777">
            <w:pPr>
              <w:pStyle w:val="p-table"/>
              <w:jc w:val="right"/>
              <w:rPr>
                <w:color w:val="000000"/>
                <w:sz w:val="17"/>
              </w:rPr>
            </w:pPr>
            <w:r>
              <w:rPr>
                <w:color w:val="000000"/>
                <w:sz w:val="17"/>
              </w:rPr>
              <w:t>2025</w:t>
            </w:r>
          </w:p>
        </w:tc>
        <w:tc>
          <w:tcPr>
            <w:tcW w:w="969"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0AFEF46F" w14:textId="77777777">
            <w:pPr>
              <w:pStyle w:val="p-table"/>
              <w:jc w:val="right"/>
              <w:rPr>
                <w:color w:val="000000"/>
                <w:sz w:val="17"/>
              </w:rPr>
            </w:pPr>
            <w:r>
              <w:rPr>
                <w:color w:val="000000"/>
                <w:sz w:val="17"/>
              </w:rPr>
              <w:t>2026</w:t>
            </w:r>
          </w:p>
        </w:tc>
        <w:tc>
          <w:tcPr>
            <w:tcW w:w="969"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71F3F66D" w14:textId="77777777">
            <w:pPr>
              <w:pStyle w:val="p-table"/>
              <w:jc w:val="right"/>
              <w:rPr>
                <w:color w:val="000000"/>
                <w:sz w:val="17"/>
              </w:rPr>
            </w:pPr>
            <w:r>
              <w:rPr>
                <w:color w:val="000000"/>
                <w:sz w:val="17"/>
              </w:rPr>
              <w:t>2027</w:t>
            </w:r>
          </w:p>
        </w:tc>
        <w:tc>
          <w:tcPr>
            <w:tcW w:w="969"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3741A4F7" w14:textId="77777777">
            <w:pPr>
              <w:pStyle w:val="p-table"/>
              <w:jc w:val="right"/>
              <w:rPr>
                <w:color w:val="000000"/>
                <w:sz w:val="17"/>
              </w:rPr>
            </w:pPr>
            <w:r>
              <w:rPr>
                <w:color w:val="000000"/>
                <w:sz w:val="17"/>
              </w:rPr>
              <w:t>2028</w:t>
            </w:r>
          </w:p>
        </w:tc>
        <w:tc>
          <w:tcPr>
            <w:tcW w:w="969"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6C626AD3" w14:textId="77777777">
            <w:pPr>
              <w:pStyle w:val="p-table"/>
              <w:jc w:val="right"/>
              <w:rPr>
                <w:color w:val="000000"/>
                <w:sz w:val="17"/>
              </w:rPr>
            </w:pPr>
            <w:r>
              <w:rPr>
                <w:color w:val="000000"/>
                <w:sz w:val="17"/>
              </w:rPr>
              <w:t>2029</w:t>
            </w:r>
          </w:p>
        </w:tc>
        <w:tc>
          <w:tcPr>
            <w:tcW w:w="972"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16A90B5A" w14:textId="77777777">
            <w:pPr>
              <w:pStyle w:val="p-table"/>
              <w:jc w:val="right"/>
              <w:rPr>
                <w:color w:val="000000"/>
                <w:sz w:val="17"/>
              </w:rPr>
            </w:pPr>
            <w:r>
              <w:rPr>
                <w:color w:val="000000"/>
                <w:sz w:val="17"/>
              </w:rPr>
              <w:t>2030</w:t>
            </w:r>
          </w:p>
        </w:tc>
      </w:tr>
      <w:tr w:rsidR="002D4B1D" w:rsidTr="009D4EC7" w14:paraId="3DA08B59" w14:textId="77777777">
        <w:tc>
          <w:tcPr>
            <w:tcW w:w="3877" w:type="dxa"/>
            <w:tcMar>
              <w:right w:w="28" w:type="dxa"/>
            </w:tcMar>
            <w:vAlign w:val="bottom"/>
          </w:tcPr>
          <w:p w:rsidR="002D4B1D" w:rsidRDefault="004C1C78" w14:paraId="27555134" w14:textId="77777777">
            <w:pPr>
              <w:pStyle w:val="p-table"/>
              <w:rPr>
                <w:b/>
                <w:sz w:val="17"/>
              </w:rPr>
            </w:pPr>
            <w:r>
              <w:rPr>
                <w:b/>
                <w:sz w:val="17"/>
              </w:rPr>
              <w:t>Indirecte belastingen</w:t>
            </w:r>
          </w:p>
        </w:tc>
        <w:tc>
          <w:tcPr>
            <w:tcW w:w="969" w:type="dxa"/>
            <w:tcMar>
              <w:left w:w="28" w:type="dxa"/>
              <w:right w:w="28" w:type="dxa"/>
            </w:tcMar>
            <w:vAlign w:val="center"/>
          </w:tcPr>
          <w:p w:rsidR="002D4B1D" w:rsidP="009D4EC7" w:rsidRDefault="004C1C78" w14:paraId="0F190DD6" w14:textId="77777777">
            <w:pPr>
              <w:pStyle w:val="p-table"/>
              <w:jc w:val="right"/>
              <w:rPr>
                <w:b/>
                <w:sz w:val="17"/>
              </w:rPr>
            </w:pPr>
            <w:r>
              <w:rPr>
                <w:b/>
                <w:sz w:val="17"/>
              </w:rPr>
              <w:t>122.476</w:t>
            </w:r>
          </w:p>
        </w:tc>
        <w:tc>
          <w:tcPr>
            <w:tcW w:w="969" w:type="dxa"/>
            <w:tcMar>
              <w:left w:w="28" w:type="dxa"/>
              <w:right w:w="28" w:type="dxa"/>
            </w:tcMar>
            <w:vAlign w:val="center"/>
          </w:tcPr>
          <w:p w:rsidR="002D4B1D" w:rsidP="009D4EC7" w:rsidRDefault="004C1C78" w14:paraId="4F348B54" w14:textId="77777777">
            <w:pPr>
              <w:pStyle w:val="p-table"/>
              <w:jc w:val="right"/>
              <w:rPr>
                <w:b/>
                <w:sz w:val="17"/>
              </w:rPr>
            </w:pPr>
            <w:r>
              <w:rPr>
                <w:b/>
                <w:sz w:val="17"/>
              </w:rPr>
              <w:t>130.666</w:t>
            </w:r>
          </w:p>
        </w:tc>
        <w:tc>
          <w:tcPr>
            <w:tcW w:w="969" w:type="dxa"/>
            <w:tcMar>
              <w:left w:w="28" w:type="dxa"/>
              <w:right w:w="28" w:type="dxa"/>
            </w:tcMar>
            <w:vAlign w:val="center"/>
          </w:tcPr>
          <w:p w:rsidR="002D4B1D" w:rsidP="009D4EC7" w:rsidRDefault="004C1C78" w14:paraId="2DD20563" w14:textId="77777777">
            <w:pPr>
              <w:pStyle w:val="p-table"/>
              <w:jc w:val="right"/>
              <w:rPr>
                <w:b/>
                <w:sz w:val="17"/>
              </w:rPr>
            </w:pPr>
            <w:r>
              <w:rPr>
                <w:b/>
                <w:sz w:val="17"/>
              </w:rPr>
              <w:t>135.611</w:t>
            </w:r>
          </w:p>
        </w:tc>
        <w:tc>
          <w:tcPr>
            <w:tcW w:w="969" w:type="dxa"/>
            <w:tcMar>
              <w:left w:w="28" w:type="dxa"/>
              <w:right w:w="28" w:type="dxa"/>
            </w:tcMar>
            <w:vAlign w:val="center"/>
          </w:tcPr>
          <w:p w:rsidR="002D4B1D" w:rsidP="009D4EC7" w:rsidRDefault="004C1C78" w14:paraId="6D2561B5" w14:textId="77777777">
            <w:pPr>
              <w:pStyle w:val="p-table"/>
              <w:jc w:val="right"/>
              <w:rPr>
                <w:b/>
                <w:sz w:val="17"/>
              </w:rPr>
            </w:pPr>
            <w:r>
              <w:rPr>
                <w:b/>
                <w:sz w:val="17"/>
              </w:rPr>
              <w:t>140.269</w:t>
            </w:r>
          </w:p>
        </w:tc>
        <w:tc>
          <w:tcPr>
            <w:tcW w:w="969" w:type="dxa"/>
            <w:tcMar>
              <w:left w:w="28" w:type="dxa"/>
              <w:right w:w="28" w:type="dxa"/>
            </w:tcMar>
            <w:vAlign w:val="center"/>
          </w:tcPr>
          <w:p w:rsidR="002D4B1D" w:rsidP="009D4EC7" w:rsidRDefault="004C1C78" w14:paraId="4E22462D" w14:textId="77777777">
            <w:pPr>
              <w:pStyle w:val="p-table"/>
              <w:jc w:val="right"/>
              <w:rPr>
                <w:b/>
                <w:sz w:val="17"/>
              </w:rPr>
            </w:pPr>
            <w:r>
              <w:rPr>
                <w:b/>
                <w:sz w:val="17"/>
              </w:rPr>
              <w:t>144.076</w:t>
            </w:r>
          </w:p>
        </w:tc>
        <w:tc>
          <w:tcPr>
            <w:tcW w:w="972" w:type="dxa"/>
            <w:tcMar>
              <w:left w:w="28" w:type="dxa"/>
              <w:right w:w="28" w:type="dxa"/>
            </w:tcMar>
            <w:vAlign w:val="center"/>
          </w:tcPr>
          <w:p w:rsidR="002D4B1D" w:rsidP="009D4EC7" w:rsidRDefault="004C1C78" w14:paraId="13EB1C12" w14:textId="77777777">
            <w:pPr>
              <w:pStyle w:val="p-table"/>
              <w:jc w:val="right"/>
              <w:rPr>
                <w:b/>
                <w:sz w:val="17"/>
              </w:rPr>
            </w:pPr>
            <w:r>
              <w:rPr>
                <w:b/>
                <w:sz w:val="17"/>
              </w:rPr>
              <w:t>148.246</w:t>
            </w:r>
          </w:p>
        </w:tc>
      </w:tr>
      <w:tr w:rsidR="002D4B1D" w:rsidTr="009D4EC7" w14:paraId="78F5CC2B" w14:textId="77777777">
        <w:tc>
          <w:tcPr>
            <w:tcW w:w="3877" w:type="dxa"/>
            <w:tcMar>
              <w:right w:w="28" w:type="dxa"/>
            </w:tcMar>
            <w:vAlign w:val="bottom"/>
          </w:tcPr>
          <w:p w:rsidR="002D4B1D" w:rsidRDefault="004C1C78" w14:paraId="530EA0A2" w14:textId="77777777">
            <w:pPr>
              <w:pStyle w:val="p-table"/>
              <w:rPr>
                <w:sz w:val="17"/>
              </w:rPr>
            </w:pPr>
            <w:r>
              <w:rPr>
                <w:sz w:val="17"/>
              </w:rPr>
              <w:t>Invoerrechten</w:t>
            </w:r>
          </w:p>
        </w:tc>
        <w:tc>
          <w:tcPr>
            <w:tcW w:w="969" w:type="dxa"/>
            <w:tcMar>
              <w:left w:w="28" w:type="dxa"/>
              <w:right w:w="28" w:type="dxa"/>
            </w:tcMar>
            <w:vAlign w:val="center"/>
          </w:tcPr>
          <w:p w:rsidR="002D4B1D" w:rsidP="009D4EC7" w:rsidRDefault="004C1C78" w14:paraId="733555BE" w14:textId="77777777">
            <w:pPr>
              <w:pStyle w:val="p-table"/>
              <w:jc w:val="right"/>
              <w:rPr>
                <w:sz w:val="17"/>
              </w:rPr>
            </w:pPr>
            <w:r>
              <w:rPr>
                <w:sz w:val="17"/>
              </w:rPr>
              <w:t>4.564</w:t>
            </w:r>
          </w:p>
        </w:tc>
        <w:tc>
          <w:tcPr>
            <w:tcW w:w="969" w:type="dxa"/>
            <w:tcMar>
              <w:left w:w="28" w:type="dxa"/>
              <w:right w:w="28" w:type="dxa"/>
            </w:tcMar>
            <w:vAlign w:val="center"/>
          </w:tcPr>
          <w:p w:rsidR="002D4B1D" w:rsidP="009D4EC7" w:rsidRDefault="004C1C78" w14:paraId="602753A1" w14:textId="77777777">
            <w:pPr>
              <w:pStyle w:val="p-table"/>
              <w:jc w:val="right"/>
              <w:rPr>
                <w:sz w:val="17"/>
              </w:rPr>
            </w:pPr>
            <w:r>
              <w:rPr>
                <w:sz w:val="17"/>
              </w:rPr>
              <w:t>4.892</w:t>
            </w:r>
          </w:p>
        </w:tc>
        <w:tc>
          <w:tcPr>
            <w:tcW w:w="969" w:type="dxa"/>
            <w:tcMar>
              <w:left w:w="28" w:type="dxa"/>
              <w:right w:w="28" w:type="dxa"/>
            </w:tcMar>
            <w:vAlign w:val="center"/>
          </w:tcPr>
          <w:p w:rsidR="002D4B1D" w:rsidP="009D4EC7" w:rsidRDefault="004C1C78" w14:paraId="5FC04032" w14:textId="77777777">
            <w:pPr>
              <w:pStyle w:val="p-table"/>
              <w:jc w:val="right"/>
              <w:rPr>
                <w:sz w:val="17"/>
              </w:rPr>
            </w:pPr>
            <w:r>
              <w:rPr>
                <w:sz w:val="17"/>
              </w:rPr>
              <w:t>5.086</w:t>
            </w:r>
          </w:p>
        </w:tc>
        <w:tc>
          <w:tcPr>
            <w:tcW w:w="969" w:type="dxa"/>
            <w:tcMar>
              <w:left w:w="28" w:type="dxa"/>
              <w:right w:w="28" w:type="dxa"/>
            </w:tcMar>
            <w:vAlign w:val="center"/>
          </w:tcPr>
          <w:p w:rsidR="002D4B1D" w:rsidP="009D4EC7" w:rsidRDefault="004C1C78" w14:paraId="6D6BAFE7" w14:textId="77777777">
            <w:pPr>
              <w:pStyle w:val="p-table"/>
              <w:jc w:val="right"/>
              <w:rPr>
                <w:sz w:val="17"/>
              </w:rPr>
            </w:pPr>
            <w:r>
              <w:rPr>
                <w:sz w:val="17"/>
              </w:rPr>
              <w:t>5.276</w:t>
            </w:r>
          </w:p>
        </w:tc>
        <w:tc>
          <w:tcPr>
            <w:tcW w:w="969" w:type="dxa"/>
            <w:tcMar>
              <w:left w:w="28" w:type="dxa"/>
              <w:right w:w="28" w:type="dxa"/>
            </w:tcMar>
            <w:vAlign w:val="center"/>
          </w:tcPr>
          <w:p w:rsidR="002D4B1D" w:rsidP="009D4EC7" w:rsidRDefault="004C1C78" w14:paraId="574826C7" w14:textId="77777777">
            <w:pPr>
              <w:pStyle w:val="p-table"/>
              <w:jc w:val="right"/>
              <w:rPr>
                <w:sz w:val="17"/>
              </w:rPr>
            </w:pPr>
            <w:r>
              <w:rPr>
                <w:sz w:val="17"/>
              </w:rPr>
              <w:t>5.452</w:t>
            </w:r>
          </w:p>
        </w:tc>
        <w:tc>
          <w:tcPr>
            <w:tcW w:w="972" w:type="dxa"/>
            <w:tcMar>
              <w:left w:w="28" w:type="dxa"/>
              <w:right w:w="28" w:type="dxa"/>
            </w:tcMar>
            <w:vAlign w:val="center"/>
          </w:tcPr>
          <w:p w:rsidR="002D4B1D" w:rsidP="009D4EC7" w:rsidRDefault="004C1C78" w14:paraId="060495DC" w14:textId="77777777">
            <w:pPr>
              <w:pStyle w:val="p-table"/>
              <w:jc w:val="right"/>
              <w:rPr>
                <w:sz w:val="17"/>
              </w:rPr>
            </w:pPr>
            <w:r>
              <w:rPr>
                <w:sz w:val="17"/>
              </w:rPr>
              <w:t>5.621</w:t>
            </w:r>
          </w:p>
        </w:tc>
      </w:tr>
      <w:tr w:rsidR="002D4B1D" w:rsidTr="009D4EC7" w14:paraId="7F5ED829" w14:textId="77777777">
        <w:tc>
          <w:tcPr>
            <w:tcW w:w="3877" w:type="dxa"/>
            <w:tcMar>
              <w:right w:w="28" w:type="dxa"/>
            </w:tcMar>
            <w:vAlign w:val="bottom"/>
          </w:tcPr>
          <w:p w:rsidR="002D4B1D" w:rsidRDefault="004C1C78" w14:paraId="08A6971E" w14:textId="77777777">
            <w:pPr>
              <w:pStyle w:val="p-table"/>
              <w:rPr>
                <w:sz w:val="17"/>
              </w:rPr>
            </w:pPr>
            <w:r>
              <w:rPr>
                <w:sz w:val="17"/>
              </w:rPr>
              <w:t>Omzetbelasting</w:t>
            </w:r>
          </w:p>
        </w:tc>
        <w:tc>
          <w:tcPr>
            <w:tcW w:w="969" w:type="dxa"/>
            <w:tcMar>
              <w:left w:w="28" w:type="dxa"/>
              <w:right w:w="28" w:type="dxa"/>
            </w:tcMar>
            <w:vAlign w:val="center"/>
          </w:tcPr>
          <w:p w:rsidR="002D4B1D" w:rsidP="009D4EC7" w:rsidRDefault="004C1C78" w14:paraId="7A00195C" w14:textId="77777777">
            <w:pPr>
              <w:pStyle w:val="p-table"/>
              <w:jc w:val="right"/>
              <w:rPr>
                <w:sz w:val="17"/>
              </w:rPr>
            </w:pPr>
            <w:r>
              <w:rPr>
                <w:sz w:val="17"/>
              </w:rPr>
              <w:t>83.017</w:t>
            </w:r>
          </w:p>
        </w:tc>
        <w:tc>
          <w:tcPr>
            <w:tcW w:w="969" w:type="dxa"/>
            <w:tcMar>
              <w:left w:w="28" w:type="dxa"/>
              <w:right w:w="28" w:type="dxa"/>
            </w:tcMar>
            <w:vAlign w:val="center"/>
          </w:tcPr>
          <w:p w:rsidR="002D4B1D" w:rsidP="009D4EC7" w:rsidRDefault="004C1C78" w14:paraId="70D9D8DA" w14:textId="77777777">
            <w:pPr>
              <w:pStyle w:val="p-table"/>
              <w:jc w:val="right"/>
              <w:rPr>
                <w:sz w:val="17"/>
              </w:rPr>
            </w:pPr>
            <w:r>
              <w:rPr>
                <w:sz w:val="17"/>
              </w:rPr>
              <w:t>88.502</w:t>
            </w:r>
          </w:p>
        </w:tc>
        <w:tc>
          <w:tcPr>
            <w:tcW w:w="969" w:type="dxa"/>
            <w:tcMar>
              <w:left w:w="28" w:type="dxa"/>
              <w:right w:w="28" w:type="dxa"/>
            </w:tcMar>
            <w:vAlign w:val="center"/>
          </w:tcPr>
          <w:p w:rsidR="002D4B1D" w:rsidP="009D4EC7" w:rsidRDefault="004C1C78" w14:paraId="70611BE7" w14:textId="77777777">
            <w:pPr>
              <w:pStyle w:val="p-table"/>
              <w:jc w:val="right"/>
              <w:rPr>
                <w:sz w:val="17"/>
              </w:rPr>
            </w:pPr>
            <w:r>
              <w:rPr>
                <w:sz w:val="17"/>
              </w:rPr>
              <w:t>92.376</w:t>
            </w:r>
          </w:p>
        </w:tc>
        <w:tc>
          <w:tcPr>
            <w:tcW w:w="969" w:type="dxa"/>
            <w:tcMar>
              <w:left w:w="28" w:type="dxa"/>
              <w:right w:w="28" w:type="dxa"/>
            </w:tcMar>
            <w:vAlign w:val="center"/>
          </w:tcPr>
          <w:p w:rsidR="002D4B1D" w:rsidP="009D4EC7" w:rsidRDefault="004C1C78" w14:paraId="58785EBC" w14:textId="77777777">
            <w:pPr>
              <w:pStyle w:val="p-table"/>
              <w:jc w:val="right"/>
              <w:rPr>
                <w:sz w:val="17"/>
              </w:rPr>
            </w:pPr>
            <w:r>
              <w:rPr>
                <w:sz w:val="17"/>
              </w:rPr>
              <w:t>95.778</w:t>
            </w:r>
          </w:p>
        </w:tc>
        <w:tc>
          <w:tcPr>
            <w:tcW w:w="969" w:type="dxa"/>
            <w:tcMar>
              <w:left w:w="28" w:type="dxa"/>
              <w:right w:w="28" w:type="dxa"/>
            </w:tcMar>
            <w:vAlign w:val="center"/>
          </w:tcPr>
          <w:p w:rsidR="002D4B1D" w:rsidP="009D4EC7" w:rsidRDefault="004C1C78" w14:paraId="1CD728D7" w14:textId="77777777">
            <w:pPr>
              <w:pStyle w:val="p-table"/>
              <w:jc w:val="right"/>
              <w:rPr>
                <w:sz w:val="17"/>
              </w:rPr>
            </w:pPr>
            <w:r>
              <w:rPr>
                <w:sz w:val="17"/>
              </w:rPr>
              <w:t>98.834</w:t>
            </w:r>
          </w:p>
        </w:tc>
        <w:tc>
          <w:tcPr>
            <w:tcW w:w="972" w:type="dxa"/>
            <w:tcMar>
              <w:left w:w="28" w:type="dxa"/>
              <w:right w:w="28" w:type="dxa"/>
            </w:tcMar>
            <w:vAlign w:val="center"/>
          </w:tcPr>
          <w:p w:rsidR="002D4B1D" w:rsidP="009D4EC7" w:rsidRDefault="004C1C78" w14:paraId="05469215" w14:textId="77777777">
            <w:pPr>
              <w:pStyle w:val="p-table"/>
              <w:jc w:val="right"/>
              <w:rPr>
                <w:sz w:val="17"/>
              </w:rPr>
            </w:pPr>
            <w:r>
              <w:rPr>
                <w:sz w:val="17"/>
              </w:rPr>
              <w:t>102.007</w:t>
            </w:r>
          </w:p>
        </w:tc>
      </w:tr>
      <w:tr w:rsidR="002D4B1D" w:rsidTr="009D4EC7" w14:paraId="18524022" w14:textId="77777777">
        <w:tc>
          <w:tcPr>
            <w:tcW w:w="3877" w:type="dxa"/>
            <w:tcMar>
              <w:right w:w="28" w:type="dxa"/>
            </w:tcMar>
            <w:vAlign w:val="bottom"/>
          </w:tcPr>
          <w:p w:rsidR="002D4B1D" w:rsidRDefault="004C1C78" w14:paraId="7497A75C" w14:textId="77777777">
            <w:pPr>
              <w:pStyle w:val="p-table"/>
              <w:rPr>
                <w:sz w:val="17"/>
              </w:rPr>
            </w:pPr>
            <w:r>
              <w:rPr>
                <w:sz w:val="17"/>
              </w:rPr>
              <w:t>Belasting op personenauto's en motorrijwielen</w:t>
            </w:r>
          </w:p>
        </w:tc>
        <w:tc>
          <w:tcPr>
            <w:tcW w:w="969" w:type="dxa"/>
            <w:tcMar>
              <w:left w:w="28" w:type="dxa"/>
              <w:right w:w="28" w:type="dxa"/>
            </w:tcMar>
            <w:vAlign w:val="center"/>
          </w:tcPr>
          <w:p w:rsidR="002D4B1D" w:rsidP="009D4EC7" w:rsidRDefault="004C1C78" w14:paraId="78FC6808" w14:textId="77777777">
            <w:pPr>
              <w:pStyle w:val="p-table"/>
              <w:jc w:val="right"/>
              <w:rPr>
                <w:sz w:val="17"/>
              </w:rPr>
            </w:pPr>
            <w:r>
              <w:rPr>
                <w:sz w:val="17"/>
              </w:rPr>
              <w:t>1.855</w:t>
            </w:r>
          </w:p>
        </w:tc>
        <w:tc>
          <w:tcPr>
            <w:tcW w:w="969" w:type="dxa"/>
            <w:tcMar>
              <w:left w:w="28" w:type="dxa"/>
              <w:right w:w="28" w:type="dxa"/>
            </w:tcMar>
            <w:vAlign w:val="center"/>
          </w:tcPr>
          <w:p w:rsidR="002D4B1D" w:rsidP="009D4EC7" w:rsidRDefault="004C1C78" w14:paraId="0630059A" w14:textId="77777777">
            <w:pPr>
              <w:pStyle w:val="p-table"/>
              <w:jc w:val="right"/>
              <w:rPr>
                <w:sz w:val="17"/>
              </w:rPr>
            </w:pPr>
            <w:r>
              <w:rPr>
                <w:sz w:val="17"/>
              </w:rPr>
              <w:t>1.867</w:t>
            </w:r>
          </w:p>
        </w:tc>
        <w:tc>
          <w:tcPr>
            <w:tcW w:w="969" w:type="dxa"/>
            <w:tcMar>
              <w:left w:w="28" w:type="dxa"/>
              <w:right w:w="28" w:type="dxa"/>
            </w:tcMar>
            <w:vAlign w:val="center"/>
          </w:tcPr>
          <w:p w:rsidR="002D4B1D" w:rsidP="009D4EC7" w:rsidRDefault="004C1C78" w14:paraId="7B53A0CF" w14:textId="77777777">
            <w:pPr>
              <w:pStyle w:val="p-table"/>
              <w:jc w:val="right"/>
              <w:rPr>
                <w:sz w:val="17"/>
              </w:rPr>
            </w:pPr>
            <w:r>
              <w:rPr>
                <w:sz w:val="17"/>
              </w:rPr>
              <w:t>1.797</w:t>
            </w:r>
          </w:p>
        </w:tc>
        <w:tc>
          <w:tcPr>
            <w:tcW w:w="969" w:type="dxa"/>
            <w:tcMar>
              <w:left w:w="28" w:type="dxa"/>
              <w:right w:w="28" w:type="dxa"/>
            </w:tcMar>
            <w:vAlign w:val="center"/>
          </w:tcPr>
          <w:p w:rsidR="002D4B1D" w:rsidP="009D4EC7" w:rsidRDefault="004C1C78" w14:paraId="524D2A6C" w14:textId="77777777">
            <w:pPr>
              <w:pStyle w:val="p-table"/>
              <w:jc w:val="right"/>
              <w:rPr>
                <w:sz w:val="17"/>
              </w:rPr>
            </w:pPr>
            <w:r>
              <w:rPr>
                <w:sz w:val="17"/>
              </w:rPr>
              <w:t>1.671</w:t>
            </w:r>
          </w:p>
        </w:tc>
        <w:tc>
          <w:tcPr>
            <w:tcW w:w="969" w:type="dxa"/>
            <w:tcMar>
              <w:left w:w="28" w:type="dxa"/>
              <w:right w:w="28" w:type="dxa"/>
            </w:tcMar>
            <w:vAlign w:val="center"/>
          </w:tcPr>
          <w:p w:rsidR="002D4B1D" w:rsidP="009D4EC7" w:rsidRDefault="004C1C78" w14:paraId="75614992" w14:textId="77777777">
            <w:pPr>
              <w:pStyle w:val="p-table"/>
              <w:jc w:val="right"/>
              <w:rPr>
                <w:sz w:val="17"/>
              </w:rPr>
            </w:pPr>
            <w:r>
              <w:rPr>
                <w:sz w:val="17"/>
              </w:rPr>
              <w:t>1.499</w:t>
            </w:r>
          </w:p>
        </w:tc>
        <w:tc>
          <w:tcPr>
            <w:tcW w:w="972" w:type="dxa"/>
            <w:tcMar>
              <w:left w:w="28" w:type="dxa"/>
              <w:right w:w="28" w:type="dxa"/>
            </w:tcMar>
            <w:vAlign w:val="center"/>
          </w:tcPr>
          <w:p w:rsidR="002D4B1D" w:rsidP="009D4EC7" w:rsidRDefault="004C1C78" w14:paraId="30506C29" w14:textId="77777777">
            <w:pPr>
              <w:pStyle w:val="p-table"/>
              <w:jc w:val="right"/>
              <w:rPr>
                <w:sz w:val="17"/>
              </w:rPr>
            </w:pPr>
            <w:r>
              <w:rPr>
                <w:sz w:val="17"/>
              </w:rPr>
              <w:t>1.345</w:t>
            </w:r>
          </w:p>
        </w:tc>
      </w:tr>
      <w:tr w:rsidR="002D4B1D" w:rsidTr="009D4EC7" w14:paraId="24CCF61B" w14:textId="77777777">
        <w:tc>
          <w:tcPr>
            <w:tcW w:w="3877" w:type="dxa"/>
            <w:tcMar>
              <w:right w:w="28" w:type="dxa"/>
            </w:tcMar>
            <w:vAlign w:val="bottom"/>
          </w:tcPr>
          <w:p w:rsidR="002D4B1D" w:rsidRDefault="004C1C78" w14:paraId="267306A9" w14:textId="77777777">
            <w:pPr>
              <w:pStyle w:val="p-table"/>
              <w:rPr>
                <w:sz w:val="17"/>
              </w:rPr>
            </w:pPr>
            <w:r>
              <w:rPr>
                <w:sz w:val="17"/>
              </w:rPr>
              <w:t>Accijnzen</w:t>
            </w:r>
          </w:p>
        </w:tc>
        <w:tc>
          <w:tcPr>
            <w:tcW w:w="969" w:type="dxa"/>
            <w:tcMar>
              <w:left w:w="28" w:type="dxa"/>
              <w:right w:w="28" w:type="dxa"/>
            </w:tcMar>
            <w:vAlign w:val="center"/>
          </w:tcPr>
          <w:p w:rsidR="002D4B1D" w:rsidP="009D4EC7" w:rsidRDefault="004C1C78" w14:paraId="25D33E9D" w14:textId="77777777">
            <w:pPr>
              <w:pStyle w:val="p-table"/>
              <w:jc w:val="right"/>
              <w:rPr>
                <w:sz w:val="17"/>
              </w:rPr>
            </w:pPr>
            <w:r>
              <w:rPr>
                <w:sz w:val="17"/>
              </w:rPr>
              <w:t>12.011</w:t>
            </w:r>
          </w:p>
        </w:tc>
        <w:tc>
          <w:tcPr>
            <w:tcW w:w="969" w:type="dxa"/>
            <w:tcMar>
              <w:left w:w="28" w:type="dxa"/>
              <w:right w:w="28" w:type="dxa"/>
            </w:tcMar>
            <w:vAlign w:val="center"/>
          </w:tcPr>
          <w:p w:rsidR="002D4B1D" w:rsidP="009D4EC7" w:rsidRDefault="004C1C78" w14:paraId="3415CFDF" w14:textId="77777777">
            <w:pPr>
              <w:pStyle w:val="p-table"/>
              <w:jc w:val="right"/>
              <w:rPr>
                <w:sz w:val="17"/>
              </w:rPr>
            </w:pPr>
            <w:r>
              <w:rPr>
                <w:sz w:val="17"/>
              </w:rPr>
              <w:t>13.580</w:t>
            </w:r>
          </w:p>
        </w:tc>
        <w:tc>
          <w:tcPr>
            <w:tcW w:w="969" w:type="dxa"/>
            <w:tcMar>
              <w:left w:w="28" w:type="dxa"/>
              <w:right w:w="28" w:type="dxa"/>
            </w:tcMar>
            <w:vAlign w:val="center"/>
          </w:tcPr>
          <w:p w:rsidR="002D4B1D" w:rsidP="009D4EC7" w:rsidRDefault="004C1C78" w14:paraId="43D478C0" w14:textId="77777777">
            <w:pPr>
              <w:pStyle w:val="p-table"/>
              <w:jc w:val="right"/>
              <w:rPr>
                <w:sz w:val="17"/>
              </w:rPr>
            </w:pPr>
            <w:r>
              <w:rPr>
                <w:sz w:val="17"/>
              </w:rPr>
              <w:t>13.543</w:t>
            </w:r>
          </w:p>
        </w:tc>
        <w:tc>
          <w:tcPr>
            <w:tcW w:w="969" w:type="dxa"/>
            <w:tcMar>
              <w:left w:w="28" w:type="dxa"/>
              <w:right w:w="28" w:type="dxa"/>
            </w:tcMar>
            <w:vAlign w:val="center"/>
          </w:tcPr>
          <w:p w:rsidR="002D4B1D" w:rsidP="009D4EC7" w:rsidRDefault="004C1C78" w14:paraId="49293651" w14:textId="77777777">
            <w:pPr>
              <w:pStyle w:val="p-table"/>
              <w:jc w:val="right"/>
              <w:rPr>
                <w:sz w:val="17"/>
              </w:rPr>
            </w:pPr>
            <w:r>
              <w:rPr>
                <w:sz w:val="17"/>
              </w:rPr>
              <w:t>13.551</w:t>
            </w:r>
          </w:p>
        </w:tc>
        <w:tc>
          <w:tcPr>
            <w:tcW w:w="969" w:type="dxa"/>
            <w:tcMar>
              <w:left w:w="28" w:type="dxa"/>
              <w:right w:w="28" w:type="dxa"/>
            </w:tcMar>
            <w:vAlign w:val="center"/>
          </w:tcPr>
          <w:p w:rsidR="002D4B1D" w:rsidP="009D4EC7" w:rsidRDefault="004C1C78" w14:paraId="4D158FBA" w14:textId="77777777">
            <w:pPr>
              <w:pStyle w:val="p-table"/>
              <w:jc w:val="right"/>
              <w:rPr>
                <w:sz w:val="17"/>
              </w:rPr>
            </w:pPr>
            <w:r>
              <w:rPr>
                <w:sz w:val="17"/>
              </w:rPr>
              <w:t>13.531</w:t>
            </w:r>
          </w:p>
        </w:tc>
        <w:tc>
          <w:tcPr>
            <w:tcW w:w="972" w:type="dxa"/>
            <w:tcMar>
              <w:left w:w="28" w:type="dxa"/>
              <w:right w:w="28" w:type="dxa"/>
            </w:tcMar>
            <w:vAlign w:val="center"/>
          </w:tcPr>
          <w:p w:rsidR="002D4B1D" w:rsidP="009D4EC7" w:rsidRDefault="004C1C78" w14:paraId="4F37A54A" w14:textId="77777777">
            <w:pPr>
              <w:pStyle w:val="p-table"/>
              <w:jc w:val="right"/>
              <w:rPr>
                <w:sz w:val="17"/>
              </w:rPr>
            </w:pPr>
            <w:r>
              <w:rPr>
                <w:sz w:val="17"/>
              </w:rPr>
              <w:t>13.590</w:t>
            </w:r>
          </w:p>
        </w:tc>
      </w:tr>
      <w:tr w:rsidR="002D4B1D" w:rsidTr="009D4EC7" w14:paraId="345DFAC8" w14:textId="77777777">
        <w:tc>
          <w:tcPr>
            <w:tcW w:w="3877" w:type="dxa"/>
            <w:tcMar>
              <w:right w:w="28" w:type="dxa"/>
            </w:tcMar>
            <w:vAlign w:val="bottom"/>
          </w:tcPr>
          <w:p w:rsidR="002D4B1D" w:rsidRDefault="004C1C78" w14:paraId="660A24B3" w14:textId="77777777">
            <w:pPr>
              <w:pStyle w:val="p-table"/>
              <w:rPr>
                <w:sz w:val="17"/>
              </w:rPr>
            </w:pPr>
            <w:r>
              <w:rPr>
                <w:sz w:val="17"/>
              </w:rPr>
              <w:t>Overdrachtsbelasting</w:t>
            </w:r>
          </w:p>
        </w:tc>
        <w:tc>
          <w:tcPr>
            <w:tcW w:w="969" w:type="dxa"/>
            <w:tcMar>
              <w:left w:w="28" w:type="dxa"/>
              <w:right w:w="28" w:type="dxa"/>
            </w:tcMar>
            <w:vAlign w:val="center"/>
          </w:tcPr>
          <w:p w:rsidR="002D4B1D" w:rsidP="009D4EC7" w:rsidRDefault="004C1C78" w14:paraId="2E2EDE64" w14:textId="77777777">
            <w:pPr>
              <w:pStyle w:val="p-table"/>
              <w:jc w:val="right"/>
              <w:rPr>
                <w:sz w:val="17"/>
              </w:rPr>
            </w:pPr>
            <w:r>
              <w:rPr>
                <w:sz w:val="17"/>
              </w:rPr>
              <w:t>3.845</w:t>
            </w:r>
          </w:p>
        </w:tc>
        <w:tc>
          <w:tcPr>
            <w:tcW w:w="969" w:type="dxa"/>
            <w:tcMar>
              <w:left w:w="28" w:type="dxa"/>
              <w:right w:w="28" w:type="dxa"/>
            </w:tcMar>
            <w:vAlign w:val="center"/>
          </w:tcPr>
          <w:p w:rsidR="002D4B1D" w:rsidP="009D4EC7" w:rsidRDefault="004C1C78" w14:paraId="5716635D" w14:textId="77777777">
            <w:pPr>
              <w:pStyle w:val="p-table"/>
              <w:jc w:val="right"/>
              <w:rPr>
                <w:sz w:val="17"/>
              </w:rPr>
            </w:pPr>
            <w:r>
              <w:rPr>
                <w:sz w:val="17"/>
              </w:rPr>
              <w:t>4.415</w:t>
            </w:r>
          </w:p>
        </w:tc>
        <w:tc>
          <w:tcPr>
            <w:tcW w:w="969" w:type="dxa"/>
            <w:tcMar>
              <w:left w:w="28" w:type="dxa"/>
              <w:right w:w="28" w:type="dxa"/>
            </w:tcMar>
            <w:vAlign w:val="center"/>
          </w:tcPr>
          <w:p w:rsidR="002D4B1D" w:rsidP="009D4EC7" w:rsidRDefault="004C1C78" w14:paraId="10EEDA1A" w14:textId="77777777">
            <w:pPr>
              <w:pStyle w:val="p-table"/>
              <w:jc w:val="right"/>
              <w:rPr>
                <w:sz w:val="17"/>
              </w:rPr>
            </w:pPr>
            <w:r>
              <w:rPr>
                <w:sz w:val="17"/>
              </w:rPr>
              <w:t>4.441</w:t>
            </w:r>
          </w:p>
        </w:tc>
        <w:tc>
          <w:tcPr>
            <w:tcW w:w="969" w:type="dxa"/>
            <w:tcMar>
              <w:left w:w="28" w:type="dxa"/>
              <w:right w:w="28" w:type="dxa"/>
            </w:tcMar>
            <w:vAlign w:val="center"/>
          </w:tcPr>
          <w:p w:rsidR="002D4B1D" w:rsidP="009D4EC7" w:rsidRDefault="004C1C78" w14:paraId="3631DFD4" w14:textId="77777777">
            <w:pPr>
              <w:pStyle w:val="p-table"/>
              <w:jc w:val="right"/>
              <w:rPr>
                <w:sz w:val="17"/>
              </w:rPr>
            </w:pPr>
            <w:r>
              <w:rPr>
                <w:sz w:val="17"/>
              </w:rPr>
              <w:t>4.598</w:t>
            </w:r>
          </w:p>
        </w:tc>
        <w:tc>
          <w:tcPr>
            <w:tcW w:w="969" w:type="dxa"/>
            <w:tcMar>
              <w:left w:w="28" w:type="dxa"/>
              <w:right w:w="28" w:type="dxa"/>
            </w:tcMar>
            <w:vAlign w:val="center"/>
          </w:tcPr>
          <w:p w:rsidR="002D4B1D" w:rsidP="009D4EC7" w:rsidRDefault="004C1C78" w14:paraId="32648D53" w14:textId="77777777">
            <w:pPr>
              <w:pStyle w:val="p-table"/>
              <w:jc w:val="right"/>
              <w:rPr>
                <w:sz w:val="17"/>
              </w:rPr>
            </w:pPr>
            <w:r>
              <w:rPr>
                <w:sz w:val="17"/>
              </w:rPr>
              <w:t>4.725</w:t>
            </w:r>
          </w:p>
        </w:tc>
        <w:tc>
          <w:tcPr>
            <w:tcW w:w="972" w:type="dxa"/>
            <w:tcMar>
              <w:left w:w="28" w:type="dxa"/>
              <w:right w:w="28" w:type="dxa"/>
            </w:tcMar>
            <w:vAlign w:val="center"/>
          </w:tcPr>
          <w:p w:rsidR="002D4B1D" w:rsidP="009D4EC7" w:rsidRDefault="004C1C78" w14:paraId="568E83AA" w14:textId="77777777">
            <w:pPr>
              <w:pStyle w:val="p-table"/>
              <w:jc w:val="right"/>
              <w:rPr>
                <w:sz w:val="17"/>
              </w:rPr>
            </w:pPr>
            <w:r>
              <w:rPr>
                <w:sz w:val="17"/>
              </w:rPr>
              <w:t>4.837</w:t>
            </w:r>
          </w:p>
        </w:tc>
      </w:tr>
      <w:tr w:rsidR="002D4B1D" w:rsidTr="009D4EC7" w14:paraId="3F9F4AFA" w14:textId="77777777">
        <w:tc>
          <w:tcPr>
            <w:tcW w:w="3877" w:type="dxa"/>
            <w:tcMar>
              <w:right w:w="28" w:type="dxa"/>
            </w:tcMar>
            <w:vAlign w:val="bottom"/>
          </w:tcPr>
          <w:p w:rsidR="002D4B1D" w:rsidRDefault="004C1C78" w14:paraId="146AA553" w14:textId="77777777">
            <w:pPr>
              <w:pStyle w:val="p-table"/>
              <w:rPr>
                <w:sz w:val="17"/>
              </w:rPr>
            </w:pPr>
            <w:r>
              <w:rPr>
                <w:sz w:val="17"/>
              </w:rPr>
              <w:t>Assurantiebelasting</w:t>
            </w:r>
          </w:p>
        </w:tc>
        <w:tc>
          <w:tcPr>
            <w:tcW w:w="969" w:type="dxa"/>
            <w:tcMar>
              <w:left w:w="28" w:type="dxa"/>
              <w:right w:w="28" w:type="dxa"/>
            </w:tcMar>
            <w:vAlign w:val="center"/>
          </w:tcPr>
          <w:p w:rsidR="002D4B1D" w:rsidP="009D4EC7" w:rsidRDefault="004C1C78" w14:paraId="5A550C62" w14:textId="77777777">
            <w:pPr>
              <w:pStyle w:val="p-table"/>
              <w:jc w:val="right"/>
              <w:rPr>
                <w:sz w:val="17"/>
              </w:rPr>
            </w:pPr>
            <w:r>
              <w:rPr>
                <w:sz w:val="17"/>
              </w:rPr>
              <w:t>4.063</w:t>
            </w:r>
          </w:p>
        </w:tc>
        <w:tc>
          <w:tcPr>
            <w:tcW w:w="969" w:type="dxa"/>
            <w:tcMar>
              <w:left w:w="28" w:type="dxa"/>
              <w:right w:w="28" w:type="dxa"/>
            </w:tcMar>
            <w:vAlign w:val="center"/>
          </w:tcPr>
          <w:p w:rsidR="002D4B1D" w:rsidP="009D4EC7" w:rsidRDefault="004C1C78" w14:paraId="0BC90464" w14:textId="77777777">
            <w:pPr>
              <w:pStyle w:val="p-table"/>
              <w:jc w:val="right"/>
              <w:rPr>
                <w:sz w:val="17"/>
              </w:rPr>
            </w:pPr>
            <w:r>
              <w:rPr>
                <w:sz w:val="17"/>
              </w:rPr>
              <w:t>4.218</w:t>
            </w:r>
          </w:p>
        </w:tc>
        <w:tc>
          <w:tcPr>
            <w:tcW w:w="969" w:type="dxa"/>
            <w:tcMar>
              <w:left w:w="28" w:type="dxa"/>
              <w:right w:w="28" w:type="dxa"/>
            </w:tcMar>
            <w:vAlign w:val="center"/>
          </w:tcPr>
          <w:p w:rsidR="002D4B1D" w:rsidP="009D4EC7" w:rsidRDefault="004C1C78" w14:paraId="39BA1C50" w14:textId="77777777">
            <w:pPr>
              <w:pStyle w:val="p-table"/>
              <w:jc w:val="right"/>
              <w:rPr>
                <w:sz w:val="17"/>
              </w:rPr>
            </w:pPr>
            <w:r>
              <w:rPr>
                <w:sz w:val="17"/>
              </w:rPr>
              <w:t>4.348</w:t>
            </w:r>
          </w:p>
        </w:tc>
        <w:tc>
          <w:tcPr>
            <w:tcW w:w="969" w:type="dxa"/>
            <w:tcMar>
              <w:left w:w="28" w:type="dxa"/>
              <w:right w:w="28" w:type="dxa"/>
            </w:tcMar>
            <w:vAlign w:val="center"/>
          </w:tcPr>
          <w:p w:rsidR="002D4B1D" w:rsidP="009D4EC7" w:rsidRDefault="004C1C78" w14:paraId="33DCF471" w14:textId="77777777">
            <w:pPr>
              <w:pStyle w:val="p-table"/>
              <w:jc w:val="right"/>
              <w:rPr>
                <w:sz w:val="17"/>
              </w:rPr>
            </w:pPr>
            <w:r>
              <w:rPr>
                <w:sz w:val="17"/>
              </w:rPr>
              <w:t>4.482</w:t>
            </w:r>
          </w:p>
        </w:tc>
        <w:tc>
          <w:tcPr>
            <w:tcW w:w="969" w:type="dxa"/>
            <w:tcMar>
              <w:left w:w="28" w:type="dxa"/>
              <w:right w:w="28" w:type="dxa"/>
            </w:tcMar>
            <w:vAlign w:val="center"/>
          </w:tcPr>
          <w:p w:rsidR="002D4B1D" w:rsidP="009D4EC7" w:rsidRDefault="004C1C78" w14:paraId="3E9A628D" w14:textId="77777777">
            <w:pPr>
              <w:pStyle w:val="p-table"/>
              <w:jc w:val="right"/>
              <w:rPr>
                <w:sz w:val="17"/>
              </w:rPr>
            </w:pPr>
            <w:r>
              <w:rPr>
                <w:sz w:val="17"/>
              </w:rPr>
              <w:t>4.606</w:t>
            </w:r>
          </w:p>
        </w:tc>
        <w:tc>
          <w:tcPr>
            <w:tcW w:w="972" w:type="dxa"/>
            <w:tcMar>
              <w:left w:w="28" w:type="dxa"/>
              <w:right w:w="28" w:type="dxa"/>
            </w:tcMar>
            <w:vAlign w:val="center"/>
          </w:tcPr>
          <w:p w:rsidR="002D4B1D" w:rsidP="009D4EC7" w:rsidRDefault="004C1C78" w14:paraId="43C38A59" w14:textId="77777777">
            <w:pPr>
              <w:pStyle w:val="p-table"/>
              <w:jc w:val="right"/>
              <w:rPr>
                <w:sz w:val="17"/>
              </w:rPr>
            </w:pPr>
            <w:r>
              <w:rPr>
                <w:sz w:val="17"/>
              </w:rPr>
              <w:t>4.695</w:t>
            </w:r>
          </w:p>
        </w:tc>
      </w:tr>
      <w:tr w:rsidR="002D4B1D" w:rsidTr="009D4EC7" w14:paraId="21086582" w14:textId="77777777">
        <w:tc>
          <w:tcPr>
            <w:tcW w:w="3877" w:type="dxa"/>
            <w:tcMar>
              <w:right w:w="28" w:type="dxa"/>
            </w:tcMar>
            <w:vAlign w:val="bottom"/>
          </w:tcPr>
          <w:p w:rsidR="002D4B1D" w:rsidRDefault="004C1C78" w14:paraId="5D0C4012" w14:textId="77777777">
            <w:pPr>
              <w:pStyle w:val="p-table"/>
              <w:rPr>
                <w:sz w:val="17"/>
              </w:rPr>
            </w:pPr>
            <w:r>
              <w:rPr>
                <w:sz w:val="17"/>
              </w:rPr>
              <w:t>Motorrijtuigenbelasting</w:t>
            </w:r>
          </w:p>
        </w:tc>
        <w:tc>
          <w:tcPr>
            <w:tcW w:w="969" w:type="dxa"/>
            <w:tcMar>
              <w:left w:w="28" w:type="dxa"/>
              <w:right w:w="28" w:type="dxa"/>
            </w:tcMar>
            <w:vAlign w:val="center"/>
          </w:tcPr>
          <w:p w:rsidR="002D4B1D" w:rsidP="009D4EC7" w:rsidRDefault="004C1C78" w14:paraId="3A02D7EB" w14:textId="77777777">
            <w:pPr>
              <w:pStyle w:val="p-table"/>
              <w:jc w:val="right"/>
              <w:rPr>
                <w:sz w:val="17"/>
              </w:rPr>
            </w:pPr>
            <w:r>
              <w:rPr>
                <w:sz w:val="17"/>
              </w:rPr>
              <w:t>5.106</w:t>
            </w:r>
          </w:p>
        </w:tc>
        <w:tc>
          <w:tcPr>
            <w:tcW w:w="969" w:type="dxa"/>
            <w:tcMar>
              <w:left w:w="28" w:type="dxa"/>
              <w:right w:w="28" w:type="dxa"/>
            </w:tcMar>
            <w:vAlign w:val="center"/>
          </w:tcPr>
          <w:p w:rsidR="002D4B1D" w:rsidP="009D4EC7" w:rsidRDefault="004C1C78" w14:paraId="1A2222FF" w14:textId="77777777">
            <w:pPr>
              <w:pStyle w:val="p-table"/>
              <w:jc w:val="right"/>
              <w:rPr>
                <w:sz w:val="17"/>
              </w:rPr>
            </w:pPr>
            <w:r>
              <w:rPr>
                <w:sz w:val="17"/>
              </w:rPr>
              <w:t>5.463</w:t>
            </w:r>
          </w:p>
        </w:tc>
        <w:tc>
          <w:tcPr>
            <w:tcW w:w="969" w:type="dxa"/>
            <w:tcMar>
              <w:left w:w="28" w:type="dxa"/>
              <w:right w:w="28" w:type="dxa"/>
            </w:tcMar>
            <w:vAlign w:val="center"/>
          </w:tcPr>
          <w:p w:rsidR="002D4B1D" w:rsidP="009D4EC7" w:rsidRDefault="004C1C78" w14:paraId="2AA55533" w14:textId="77777777">
            <w:pPr>
              <w:pStyle w:val="p-table"/>
              <w:jc w:val="right"/>
              <w:rPr>
                <w:sz w:val="17"/>
              </w:rPr>
            </w:pPr>
            <w:r>
              <w:rPr>
                <w:sz w:val="17"/>
              </w:rPr>
              <w:t>5.585</w:t>
            </w:r>
          </w:p>
        </w:tc>
        <w:tc>
          <w:tcPr>
            <w:tcW w:w="969" w:type="dxa"/>
            <w:tcMar>
              <w:left w:w="28" w:type="dxa"/>
              <w:right w:w="28" w:type="dxa"/>
            </w:tcMar>
            <w:vAlign w:val="center"/>
          </w:tcPr>
          <w:p w:rsidR="002D4B1D" w:rsidP="009D4EC7" w:rsidRDefault="004C1C78" w14:paraId="23C240B9" w14:textId="77777777">
            <w:pPr>
              <w:pStyle w:val="p-table"/>
              <w:jc w:val="right"/>
              <w:rPr>
                <w:sz w:val="17"/>
              </w:rPr>
            </w:pPr>
            <w:r>
              <w:rPr>
                <w:sz w:val="17"/>
              </w:rPr>
              <w:t>5.661</w:t>
            </w:r>
          </w:p>
        </w:tc>
        <w:tc>
          <w:tcPr>
            <w:tcW w:w="969" w:type="dxa"/>
            <w:tcMar>
              <w:left w:w="28" w:type="dxa"/>
              <w:right w:w="28" w:type="dxa"/>
            </w:tcMar>
            <w:vAlign w:val="center"/>
          </w:tcPr>
          <w:p w:rsidR="002D4B1D" w:rsidP="009D4EC7" w:rsidRDefault="004C1C78" w14:paraId="6E39BFB6" w14:textId="77777777">
            <w:pPr>
              <w:pStyle w:val="p-table"/>
              <w:jc w:val="right"/>
              <w:rPr>
                <w:sz w:val="17"/>
              </w:rPr>
            </w:pPr>
            <w:r>
              <w:rPr>
                <w:sz w:val="17"/>
              </w:rPr>
              <w:t>5.765</w:t>
            </w:r>
          </w:p>
        </w:tc>
        <w:tc>
          <w:tcPr>
            <w:tcW w:w="972" w:type="dxa"/>
            <w:tcMar>
              <w:left w:w="28" w:type="dxa"/>
              <w:right w:w="28" w:type="dxa"/>
            </w:tcMar>
            <w:vAlign w:val="center"/>
          </w:tcPr>
          <w:p w:rsidR="002D4B1D" w:rsidP="009D4EC7" w:rsidRDefault="004C1C78" w14:paraId="387CA666" w14:textId="77777777">
            <w:pPr>
              <w:pStyle w:val="p-table"/>
              <w:jc w:val="right"/>
              <w:rPr>
                <w:sz w:val="17"/>
              </w:rPr>
            </w:pPr>
            <w:r>
              <w:rPr>
                <w:sz w:val="17"/>
              </w:rPr>
              <w:t>6.214</w:t>
            </w:r>
          </w:p>
        </w:tc>
      </w:tr>
      <w:tr w:rsidR="002D4B1D" w:rsidTr="009D4EC7" w14:paraId="570F8B2C" w14:textId="77777777">
        <w:tc>
          <w:tcPr>
            <w:tcW w:w="3877" w:type="dxa"/>
            <w:tcMar>
              <w:right w:w="28" w:type="dxa"/>
            </w:tcMar>
            <w:vAlign w:val="bottom"/>
          </w:tcPr>
          <w:p w:rsidR="002D4B1D" w:rsidRDefault="004C1C78" w14:paraId="5A2AE685" w14:textId="77777777">
            <w:pPr>
              <w:pStyle w:val="p-table"/>
              <w:rPr>
                <w:sz w:val="17"/>
              </w:rPr>
            </w:pPr>
            <w:r>
              <w:rPr>
                <w:sz w:val="17"/>
              </w:rPr>
              <w:t>Belastingen op een milieugrondslag</w:t>
            </w:r>
          </w:p>
        </w:tc>
        <w:tc>
          <w:tcPr>
            <w:tcW w:w="969" w:type="dxa"/>
            <w:tcMar>
              <w:left w:w="28" w:type="dxa"/>
              <w:right w:w="28" w:type="dxa"/>
            </w:tcMar>
            <w:vAlign w:val="center"/>
          </w:tcPr>
          <w:p w:rsidR="002D4B1D" w:rsidP="009D4EC7" w:rsidRDefault="004C1C78" w14:paraId="3ADA624B" w14:textId="77777777">
            <w:pPr>
              <w:pStyle w:val="p-table"/>
              <w:jc w:val="right"/>
              <w:rPr>
                <w:sz w:val="17"/>
              </w:rPr>
            </w:pPr>
            <w:r>
              <w:rPr>
                <w:sz w:val="17"/>
              </w:rPr>
              <w:t>6.586</w:t>
            </w:r>
          </w:p>
        </w:tc>
        <w:tc>
          <w:tcPr>
            <w:tcW w:w="969" w:type="dxa"/>
            <w:tcMar>
              <w:left w:w="28" w:type="dxa"/>
              <w:right w:w="28" w:type="dxa"/>
            </w:tcMar>
            <w:vAlign w:val="center"/>
          </w:tcPr>
          <w:p w:rsidR="002D4B1D" w:rsidP="009D4EC7" w:rsidRDefault="004C1C78" w14:paraId="66F9B940" w14:textId="77777777">
            <w:pPr>
              <w:pStyle w:val="p-table"/>
              <w:jc w:val="right"/>
              <w:rPr>
                <w:sz w:val="17"/>
              </w:rPr>
            </w:pPr>
            <w:r>
              <w:rPr>
                <w:sz w:val="17"/>
              </w:rPr>
              <w:t>6.406</w:t>
            </w:r>
          </w:p>
        </w:tc>
        <w:tc>
          <w:tcPr>
            <w:tcW w:w="969" w:type="dxa"/>
            <w:tcMar>
              <w:left w:w="28" w:type="dxa"/>
              <w:right w:w="28" w:type="dxa"/>
            </w:tcMar>
            <w:vAlign w:val="center"/>
          </w:tcPr>
          <w:p w:rsidR="002D4B1D" w:rsidP="009D4EC7" w:rsidRDefault="004C1C78" w14:paraId="1544BC92" w14:textId="77777777">
            <w:pPr>
              <w:pStyle w:val="p-table"/>
              <w:jc w:val="right"/>
              <w:rPr>
                <w:sz w:val="17"/>
              </w:rPr>
            </w:pPr>
            <w:r>
              <w:rPr>
                <w:sz w:val="17"/>
              </w:rPr>
              <w:t>7.157</w:t>
            </w:r>
          </w:p>
        </w:tc>
        <w:tc>
          <w:tcPr>
            <w:tcW w:w="969" w:type="dxa"/>
            <w:tcMar>
              <w:left w:w="28" w:type="dxa"/>
              <w:right w:w="28" w:type="dxa"/>
            </w:tcMar>
            <w:vAlign w:val="center"/>
          </w:tcPr>
          <w:p w:rsidR="002D4B1D" w:rsidP="009D4EC7" w:rsidRDefault="004C1C78" w14:paraId="0902EB3C" w14:textId="77777777">
            <w:pPr>
              <w:pStyle w:val="p-table"/>
              <w:jc w:val="right"/>
              <w:rPr>
                <w:sz w:val="17"/>
              </w:rPr>
            </w:pPr>
            <w:r>
              <w:rPr>
                <w:sz w:val="17"/>
              </w:rPr>
              <w:t>7.961</w:t>
            </w:r>
          </w:p>
        </w:tc>
        <w:tc>
          <w:tcPr>
            <w:tcW w:w="969" w:type="dxa"/>
            <w:tcMar>
              <w:left w:w="28" w:type="dxa"/>
              <w:right w:w="28" w:type="dxa"/>
            </w:tcMar>
            <w:vAlign w:val="center"/>
          </w:tcPr>
          <w:p w:rsidR="002D4B1D" w:rsidP="009D4EC7" w:rsidRDefault="004C1C78" w14:paraId="50070721" w14:textId="77777777">
            <w:pPr>
              <w:pStyle w:val="p-table"/>
              <w:jc w:val="right"/>
              <w:rPr>
                <w:sz w:val="17"/>
              </w:rPr>
            </w:pPr>
            <w:r>
              <w:rPr>
                <w:sz w:val="17"/>
              </w:rPr>
              <w:t>8.305</w:t>
            </w:r>
          </w:p>
        </w:tc>
        <w:tc>
          <w:tcPr>
            <w:tcW w:w="972" w:type="dxa"/>
            <w:tcMar>
              <w:left w:w="28" w:type="dxa"/>
              <w:right w:w="28" w:type="dxa"/>
            </w:tcMar>
            <w:vAlign w:val="center"/>
          </w:tcPr>
          <w:p w:rsidR="002D4B1D" w:rsidP="009D4EC7" w:rsidRDefault="004C1C78" w14:paraId="38A96EE1" w14:textId="77777777">
            <w:pPr>
              <w:pStyle w:val="p-table"/>
              <w:jc w:val="right"/>
              <w:rPr>
                <w:sz w:val="17"/>
              </w:rPr>
            </w:pPr>
            <w:r>
              <w:rPr>
                <w:sz w:val="17"/>
              </w:rPr>
              <w:t>8.570</w:t>
            </w:r>
          </w:p>
        </w:tc>
      </w:tr>
      <w:tr w:rsidR="002D4B1D" w:rsidTr="009D4EC7" w14:paraId="6C5F4F00" w14:textId="77777777">
        <w:tc>
          <w:tcPr>
            <w:tcW w:w="3877" w:type="dxa"/>
            <w:tcMar>
              <w:right w:w="28" w:type="dxa"/>
            </w:tcMar>
            <w:vAlign w:val="bottom"/>
          </w:tcPr>
          <w:p w:rsidR="002D4B1D" w:rsidRDefault="004C1C78" w14:paraId="0A5B043C" w14:textId="77777777">
            <w:pPr>
              <w:pStyle w:val="p-table"/>
              <w:rPr>
                <w:sz w:val="17"/>
              </w:rPr>
            </w:pPr>
            <w:r>
              <w:rPr>
                <w:sz w:val="17"/>
              </w:rPr>
              <w:t>Verbruiksbelasting van alcoholvrije dranken e.a.</w:t>
            </w:r>
          </w:p>
        </w:tc>
        <w:tc>
          <w:tcPr>
            <w:tcW w:w="969" w:type="dxa"/>
            <w:tcMar>
              <w:left w:w="28" w:type="dxa"/>
              <w:right w:w="28" w:type="dxa"/>
            </w:tcMar>
            <w:vAlign w:val="center"/>
          </w:tcPr>
          <w:p w:rsidR="002D4B1D" w:rsidP="009D4EC7" w:rsidRDefault="004C1C78" w14:paraId="60BE1ED4" w14:textId="77777777">
            <w:pPr>
              <w:pStyle w:val="p-table"/>
              <w:jc w:val="right"/>
              <w:rPr>
                <w:sz w:val="17"/>
              </w:rPr>
            </w:pPr>
            <w:r>
              <w:rPr>
                <w:sz w:val="17"/>
              </w:rPr>
              <w:t>623</w:t>
            </w:r>
          </w:p>
        </w:tc>
        <w:tc>
          <w:tcPr>
            <w:tcW w:w="969" w:type="dxa"/>
            <w:tcMar>
              <w:left w:w="28" w:type="dxa"/>
              <w:right w:w="28" w:type="dxa"/>
            </w:tcMar>
            <w:vAlign w:val="center"/>
          </w:tcPr>
          <w:p w:rsidR="002D4B1D" w:rsidP="009D4EC7" w:rsidRDefault="004C1C78" w14:paraId="78B18B38" w14:textId="77777777">
            <w:pPr>
              <w:pStyle w:val="p-table"/>
              <w:jc w:val="right"/>
              <w:rPr>
                <w:sz w:val="17"/>
              </w:rPr>
            </w:pPr>
            <w:r>
              <w:rPr>
                <w:sz w:val="17"/>
              </w:rPr>
              <w:t>641</w:t>
            </w:r>
          </w:p>
        </w:tc>
        <w:tc>
          <w:tcPr>
            <w:tcW w:w="969" w:type="dxa"/>
            <w:tcMar>
              <w:left w:w="28" w:type="dxa"/>
              <w:right w:w="28" w:type="dxa"/>
            </w:tcMar>
            <w:vAlign w:val="center"/>
          </w:tcPr>
          <w:p w:rsidR="002D4B1D" w:rsidP="009D4EC7" w:rsidRDefault="004C1C78" w14:paraId="4E36EC3D" w14:textId="77777777">
            <w:pPr>
              <w:pStyle w:val="p-table"/>
              <w:jc w:val="right"/>
              <w:rPr>
                <w:sz w:val="17"/>
              </w:rPr>
            </w:pPr>
            <w:r>
              <w:rPr>
                <w:sz w:val="17"/>
              </w:rPr>
              <w:t>677</w:t>
            </w:r>
          </w:p>
        </w:tc>
        <w:tc>
          <w:tcPr>
            <w:tcW w:w="969" w:type="dxa"/>
            <w:tcMar>
              <w:left w:w="28" w:type="dxa"/>
              <w:right w:w="28" w:type="dxa"/>
            </w:tcMar>
            <w:vAlign w:val="center"/>
          </w:tcPr>
          <w:p w:rsidR="002D4B1D" w:rsidP="009D4EC7" w:rsidRDefault="004C1C78" w14:paraId="2C11B49B" w14:textId="77777777">
            <w:pPr>
              <w:pStyle w:val="p-table"/>
              <w:jc w:val="right"/>
              <w:rPr>
                <w:sz w:val="17"/>
              </w:rPr>
            </w:pPr>
            <w:r>
              <w:rPr>
                <w:sz w:val="17"/>
              </w:rPr>
              <w:t>688</w:t>
            </w:r>
          </w:p>
        </w:tc>
        <w:tc>
          <w:tcPr>
            <w:tcW w:w="969" w:type="dxa"/>
            <w:tcMar>
              <w:left w:w="28" w:type="dxa"/>
              <w:right w:w="28" w:type="dxa"/>
            </w:tcMar>
            <w:vAlign w:val="center"/>
          </w:tcPr>
          <w:p w:rsidR="002D4B1D" w:rsidP="009D4EC7" w:rsidRDefault="004C1C78" w14:paraId="3E4A6CFC" w14:textId="77777777">
            <w:pPr>
              <w:pStyle w:val="p-table"/>
              <w:jc w:val="right"/>
              <w:rPr>
                <w:sz w:val="17"/>
              </w:rPr>
            </w:pPr>
            <w:r>
              <w:rPr>
                <w:sz w:val="17"/>
              </w:rPr>
              <w:t>757</w:t>
            </w:r>
          </w:p>
        </w:tc>
        <w:tc>
          <w:tcPr>
            <w:tcW w:w="972" w:type="dxa"/>
            <w:tcMar>
              <w:left w:w="28" w:type="dxa"/>
              <w:right w:w="28" w:type="dxa"/>
            </w:tcMar>
            <w:vAlign w:val="center"/>
          </w:tcPr>
          <w:p w:rsidR="002D4B1D" w:rsidP="009D4EC7" w:rsidRDefault="004C1C78" w14:paraId="4843CEBF" w14:textId="77777777">
            <w:pPr>
              <w:pStyle w:val="p-table"/>
              <w:jc w:val="right"/>
              <w:rPr>
                <w:sz w:val="17"/>
              </w:rPr>
            </w:pPr>
            <w:r>
              <w:rPr>
                <w:sz w:val="17"/>
              </w:rPr>
              <w:t>766</w:t>
            </w:r>
          </w:p>
        </w:tc>
      </w:tr>
      <w:tr w:rsidR="002D4B1D" w:rsidTr="009D4EC7" w14:paraId="43FF7688" w14:textId="77777777">
        <w:tc>
          <w:tcPr>
            <w:tcW w:w="3877" w:type="dxa"/>
            <w:tcMar>
              <w:right w:w="28" w:type="dxa"/>
            </w:tcMar>
            <w:vAlign w:val="bottom"/>
          </w:tcPr>
          <w:p w:rsidR="002D4B1D" w:rsidRDefault="004C1C78" w14:paraId="1F669622" w14:textId="77777777">
            <w:pPr>
              <w:pStyle w:val="p-table"/>
              <w:rPr>
                <w:sz w:val="17"/>
              </w:rPr>
            </w:pPr>
            <w:r>
              <w:rPr>
                <w:sz w:val="17"/>
              </w:rPr>
              <w:t>Belasting op zware motorrijtuigen</w:t>
            </w:r>
          </w:p>
        </w:tc>
        <w:tc>
          <w:tcPr>
            <w:tcW w:w="969" w:type="dxa"/>
            <w:tcMar>
              <w:left w:w="28" w:type="dxa"/>
              <w:right w:w="28" w:type="dxa"/>
            </w:tcMar>
            <w:vAlign w:val="center"/>
          </w:tcPr>
          <w:p w:rsidR="002D4B1D" w:rsidP="009D4EC7" w:rsidRDefault="004C1C78" w14:paraId="3D9A55D1" w14:textId="77777777">
            <w:pPr>
              <w:pStyle w:val="p-table"/>
              <w:jc w:val="right"/>
              <w:rPr>
                <w:sz w:val="17"/>
              </w:rPr>
            </w:pPr>
            <w:r>
              <w:rPr>
                <w:sz w:val="17"/>
              </w:rPr>
              <w:t>204</w:t>
            </w:r>
          </w:p>
        </w:tc>
        <w:tc>
          <w:tcPr>
            <w:tcW w:w="969" w:type="dxa"/>
            <w:tcMar>
              <w:left w:w="28" w:type="dxa"/>
              <w:right w:w="28" w:type="dxa"/>
            </w:tcMar>
            <w:vAlign w:val="center"/>
          </w:tcPr>
          <w:p w:rsidR="002D4B1D" w:rsidP="009D4EC7" w:rsidRDefault="004C1C78" w14:paraId="64DB06FE" w14:textId="77777777">
            <w:pPr>
              <w:pStyle w:val="p-table"/>
              <w:jc w:val="right"/>
              <w:rPr>
                <w:sz w:val="17"/>
              </w:rPr>
            </w:pPr>
            <w:r>
              <w:rPr>
                <w:sz w:val="17"/>
              </w:rPr>
              <w:t>79</w:t>
            </w:r>
          </w:p>
        </w:tc>
        <w:tc>
          <w:tcPr>
            <w:tcW w:w="969" w:type="dxa"/>
            <w:tcMar>
              <w:left w:w="28" w:type="dxa"/>
              <w:right w:w="28" w:type="dxa"/>
            </w:tcMar>
            <w:vAlign w:val="center"/>
          </w:tcPr>
          <w:p w:rsidR="002D4B1D" w:rsidP="009D4EC7" w:rsidRDefault="004C1C78" w14:paraId="41A836D5" w14:textId="77777777">
            <w:pPr>
              <w:pStyle w:val="p-table"/>
              <w:jc w:val="right"/>
              <w:rPr>
                <w:sz w:val="17"/>
              </w:rPr>
            </w:pPr>
            <w:r>
              <w:rPr>
                <w:sz w:val="17"/>
              </w:rPr>
              <w:t>0</w:t>
            </w:r>
          </w:p>
        </w:tc>
        <w:tc>
          <w:tcPr>
            <w:tcW w:w="969" w:type="dxa"/>
            <w:tcMar>
              <w:left w:w="28" w:type="dxa"/>
              <w:right w:w="28" w:type="dxa"/>
            </w:tcMar>
            <w:vAlign w:val="center"/>
          </w:tcPr>
          <w:p w:rsidR="002D4B1D" w:rsidP="009D4EC7" w:rsidRDefault="004C1C78" w14:paraId="6D4C6D2E" w14:textId="77777777">
            <w:pPr>
              <w:pStyle w:val="p-table"/>
              <w:jc w:val="right"/>
              <w:rPr>
                <w:sz w:val="17"/>
              </w:rPr>
            </w:pPr>
            <w:r>
              <w:rPr>
                <w:sz w:val="17"/>
              </w:rPr>
              <w:t>0</w:t>
            </w:r>
          </w:p>
        </w:tc>
        <w:tc>
          <w:tcPr>
            <w:tcW w:w="969" w:type="dxa"/>
            <w:tcMar>
              <w:left w:w="28" w:type="dxa"/>
              <w:right w:w="28" w:type="dxa"/>
            </w:tcMar>
            <w:vAlign w:val="center"/>
          </w:tcPr>
          <w:p w:rsidR="002D4B1D" w:rsidP="009D4EC7" w:rsidRDefault="004C1C78" w14:paraId="28057BD1" w14:textId="77777777">
            <w:pPr>
              <w:pStyle w:val="p-table"/>
              <w:jc w:val="right"/>
              <w:rPr>
                <w:sz w:val="17"/>
              </w:rPr>
            </w:pPr>
            <w:r>
              <w:rPr>
                <w:sz w:val="17"/>
              </w:rPr>
              <w:t>0</w:t>
            </w:r>
          </w:p>
        </w:tc>
        <w:tc>
          <w:tcPr>
            <w:tcW w:w="972" w:type="dxa"/>
            <w:tcMar>
              <w:left w:w="28" w:type="dxa"/>
              <w:right w:w="28" w:type="dxa"/>
            </w:tcMar>
            <w:vAlign w:val="center"/>
          </w:tcPr>
          <w:p w:rsidR="002D4B1D" w:rsidP="009D4EC7" w:rsidRDefault="004C1C78" w14:paraId="756BCF5F" w14:textId="77777777">
            <w:pPr>
              <w:pStyle w:val="p-table"/>
              <w:jc w:val="right"/>
              <w:rPr>
                <w:sz w:val="17"/>
              </w:rPr>
            </w:pPr>
            <w:r>
              <w:rPr>
                <w:sz w:val="17"/>
              </w:rPr>
              <w:t>0</w:t>
            </w:r>
          </w:p>
        </w:tc>
      </w:tr>
      <w:tr w:rsidR="002D4B1D" w:rsidTr="009D4EC7" w14:paraId="7D574F7A" w14:textId="77777777">
        <w:tc>
          <w:tcPr>
            <w:tcW w:w="3877" w:type="dxa"/>
            <w:tcMar>
              <w:right w:w="28" w:type="dxa"/>
            </w:tcMar>
            <w:vAlign w:val="bottom"/>
          </w:tcPr>
          <w:p w:rsidR="002D4B1D" w:rsidRDefault="004C1C78" w14:paraId="3A732589" w14:textId="77777777">
            <w:pPr>
              <w:pStyle w:val="p-table"/>
              <w:rPr>
                <w:sz w:val="17"/>
              </w:rPr>
            </w:pPr>
            <w:r>
              <w:rPr>
                <w:sz w:val="17"/>
              </w:rPr>
              <w:t>Bankbelasting</w:t>
            </w:r>
          </w:p>
        </w:tc>
        <w:tc>
          <w:tcPr>
            <w:tcW w:w="969" w:type="dxa"/>
            <w:tcMar>
              <w:left w:w="28" w:type="dxa"/>
              <w:right w:w="28" w:type="dxa"/>
            </w:tcMar>
            <w:vAlign w:val="center"/>
          </w:tcPr>
          <w:p w:rsidR="002D4B1D" w:rsidP="009D4EC7" w:rsidRDefault="004C1C78" w14:paraId="6E73C259" w14:textId="77777777">
            <w:pPr>
              <w:pStyle w:val="p-table"/>
              <w:jc w:val="right"/>
              <w:rPr>
                <w:sz w:val="17"/>
              </w:rPr>
            </w:pPr>
            <w:r>
              <w:rPr>
                <w:sz w:val="17"/>
              </w:rPr>
              <w:t>601</w:t>
            </w:r>
          </w:p>
        </w:tc>
        <w:tc>
          <w:tcPr>
            <w:tcW w:w="969" w:type="dxa"/>
            <w:tcMar>
              <w:left w:w="28" w:type="dxa"/>
              <w:right w:w="28" w:type="dxa"/>
            </w:tcMar>
            <w:vAlign w:val="center"/>
          </w:tcPr>
          <w:p w:rsidR="002D4B1D" w:rsidP="009D4EC7" w:rsidRDefault="004C1C78" w14:paraId="69F3B868" w14:textId="77777777">
            <w:pPr>
              <w:pStyle w:val="p-table"/>
              <w:jc w:val="right"/>
              <w:rPr>
                <w:sz w:val="17"/>
              </w:rPr>
            </w:pPr>
            <w:r>
              <w:rPr>
                <w:sz w:val="17"/>
              </w:rPr>
              <w:t>601</w:t>
            </w:r>
          </w:p>
        </w:tc>
        <w:tc>
          <w:tcPr>
            <w:tcW w:w="969" w:type="dxa"/>
            <w:tcMar>
              <w:left w:w="28" w:type="dxa"/>
              <w:right w:w="28" w:type="dxa"/>
            </w:tcMar>
            <w:vAlign w:val="center"/>
          </w:tcPr>
          <w:p w:rsidR="002D4B1D" w:rsidP="009D4EC7" w:rsidRDefault="004C1C78" w14:paraId="45F65329" w14:textId="77777777">
            <w:pPr>
              <w:pStyle w:val="p-table"/>
              <w:jc w:val="right"/>
              <w:rPr>
                <w:sz w:val="17"/>
              </w:rPr>
            </w:pPr>
            <w:r>
              <w:rPr>
                <w:sz w:val="17"/>
              </w:rPr>
              <w:t>601</w:t>
            </w:r>
          </w:p>
        </w:tc>
        <w:tc>
          <w:tcPr>
            <w:tcW w:w="969" w:type="dxa"/>
            <w:tcMar>
              <w:left w:w="28" w:type="dxa"/>
              <w:right w:w="28" w:type="dxa"/>
            </w:tcMar>
            <w:vAlign w:val="center"/>
          </w:tcPr>
          <w:p w:rsidR="002D4B1D" w:rsidP="009D4EC7" w:rsidRDefault="004C1C78" w14:paraId="15E11C85" w14:textId="77777777">
            <w:pPr>
              <w:pStyle w:val="p-table"/>
              <w:jc w:val="right"/>
              <w:rPr>
                <w:sz w:val="17"/>
              </w:rPr>
            </w:pPr>
            <w:r>
              <w:rPr>
                <w:sz w:val="17"/>
              </w:rPr>
              <w:t>601</w:t>
            </w:r>
          </w:p>
        </w:tc>
        <w:tc>
          <w:tcPr>
            <w:tcW w:w="969" w:type="dxa"/>
            <w:tcMar>
              <w:left w:w="28" w:type="dxa"/>
              <w:right w:w="28" w:type="dxa"/>
            </w:tcMar>
            <w:vAlign w:val="center"/>
          </w:tcPr>
          <w:p w:rsidR="002D4B1D" w:rsidP="009D4EC7" w:rsidRDefault="004C1C78" w14:paraId="780FDEDF" w14:textId="77777777">
            <w:pPr>
              <w:pStyle w:val="p-table"/>
              <w:jc w:val="right"/>
              <w:rPr>
                <w:sz w:val="17"/>
              </w:rPr>
            </w:pPr>
            <w:r>
              <w:rPr>
                <w:sz w:val="17"/>
              </w:rPr>
              <w:t>601</w:t>
            </w:r>
          </w:p>
        </w:tc>
        <w:tc>
          <w:tcPr>
            <w:tcW w:w="972" w:type="dxa"/>
            <w:tcMar>
              <w:left w:w="28" w:type="dxa"/>
              <w:right w:w="28" w:type="dxa"/>
            </w:tcMar>
            <w:vAlign w:val="center"/>
          </w:tcPr>
          <w:p w:rsidR="002D4B1D" w:rsidP="009D4EC7" w:rsidRDefault="004C1C78" w14:paraId="13E618EF" w14:textId="77777777">
            <w:pPr>
              <w:pStyle w:val="p-table"/>
              <w:jc w:val="right"/>
              <w:rPr>
                <w:sz w:val="17"/>
              </w:rPr>
            </w:pPr>
            <w:r>
              <w:rPr>
                <w:sz w:val="17"/>
              </w:rPr>
              <w:t>601</w:t>
            </w:r>
          </w:p>
        </w:tc>
      </w:tr>
      <w:tr w:rsidR="002D4B1D" w:rsidTr="009D4EC7" w14:paraId="636E57DE" w14:textId="77777777">
        <w:tc>
          <w:tcPr>
            <w:tcW w:w="3877" w:type="dxa"/>
            <w:tcMar>
              <w:right w:w="28" w:type="dxa"/>
            </w:tcMar>
          </w:tcPr>
          <w:p w:rsidR="002D4B1D" w:rsidRDefault="002D4B1D" w14:paraId="1991068A" w14:textId="77777777">
            <w:pPr>
              <w:pStyle w:val="p-table"/>
              <w:rPr>
                <w:sz w:val="17"/>
              </w:rPr>
            </w:pPr>
          </w:p>
        </w:tc>
        <w:tc>
          <w:tcPr>
            <w:tcW w:w="969" w:type="dxa"/>
            <w:tcMar>
              <w:left w:w="28" w:type="dxa"/>
              <w:right w:w="28" w:type="dxa"/>
            </w:tcMar>
            <w:vAlign w:val="center"/>
          </w:tcPr>
          <w:p w:rsidR="002D4B1D" w:rsidP="009D4EC7" w:rsidRDefault="002D4B1D" w14:paraId="6BB4A27D" w14:textId="77777777">
            <w:pPr>
              <w:pStyle w:val="p-table"/>
              <w:jc w:val="right"/>
              <w:rPr>
                <w:sz w:val="17"/>
              </w:rPr>
            </w:pPr>
          </w:p>
        </w:tc>
        <w:tc>
          <w:tcPr>
            <w:tcW w:w="969" w:type="dxa"/>
            <w:tcMar>
              <w:left w:w="28" w:type="dxa"/>
              <w:right w:w="28" w:type="dxa"/>
            </w:tcMar>
            <w:vAlign w:val="center"/>
          </w:tcPr>
          <w:p w:rsidR="002D4B1D" w:rsidP="009D4EC7" w:rsidRDefault="002D4B1D" w14:paraId="0BCA84C2" w14:textId="77777777">
            <w:pPr>
              <w:pStyle w:val="p-table"/>
              <w:jc w:val="right"/>
              <w:rPr>
                <w:sz w:val="17"/>
              </w:rPr>
            </w:pPr>
          </w:p>
        </w:tc>
        <w:tc>
          <w:tcPr>
            <w:tcW w:w="969" w:type="dxa"/>
            <w:tcMar>
              <w:left w:w="28" w:type="dxa"/>
              <w:right w:w="28" w:type="dxa"/>
            </w:tcMar>
            <w:vAlign w:val="center"/>
          </w:tcPr>
          <w:p w:rsidR="002D4B1D" w:rsidP="009D4EC7" w:rsidRDefault="002D4B1D" w14:paraId="7353B6F4" w14:textId="77777777">
            <w:pPr>
              <w:pStyle w:val="p-table"/>
              <w:jc w:val="right"/>
              <w:rPr>
                <w:sz w:val="17"/>
              </w:rPr>
            </w:pPr>
          </w:p>
        </w:tc>
        <w:tc>
          <w:tcPr>
            <w:tcW w:w="969" w:type="dxa"/>
            <w:tcMar>
              <w:left w:w="28" w:type="dxa"/>
              <w:right w:w="28" w:type="dxa"/>
            </w:tcMar>
            <w:vAlign w:val="center"/>
          </w:tcPr>
          <w:p w:rsidR="002D4B1D" w:rsidP="009D4EC7" w:rsidRDefault="002D4B1D" w14:paraId="6D9E9C7C" w14:textId="77777777">
            <w:pPr>
              <w:pStyle w:val="p-table"/>
              <w:jc w:val="right"/>
              <w:rPr>
                <w:sz w:val="17"/>
              </w:rPr>
            </w:pPr>
          </w:p>
        </w:tc>
        <w:tc>
          <w:tcPr>
            <w:tcW w:w="969" w:type="dxa"/>
            <w:tcMar>
              <w:left w:w="28" w:type="dxa"/>
              <w:right w:w="28" w:type="dxa"/>
            </w:tcMar>
            <w:vAlign w:val="center"/>
          </w:tcPr>
          <w:p w:rsidR="002D4B1D" w:rsidP="009D4EC7" w:rsidRDefault="002D4B1D" w14:paraId="78E625F9" w14:textId="77777777">
            <w:pPr>
              <w:pStyle w:val="p-table"/>
              <w:jc w:val="right"/>
              <w:rPr>
                <w:sz w:val="17"/>
              </w:rPr>
            </w:pPr>
          </w:p>
        </w:tc>
        <w:tc>
          <w:tcPr>
            <w:tcW w:w="972" w:type="dxa"/>
            <w:tcMar>
              <w:left w:w="28" w:type="dxa"/>
              <w:right w:w="28" w:type="dxa"/>
            </w:tcMar>
            <w:vAlign w:val="center"/>
          </w:tcPr>
          <w:p w:rsidR="002D4B1D" w:rsidP="009D4EC7" w:rsidRDefault="002D4B1D" w14:paraId="304BB513" w14:textId="77777777">
            <w:pPr>
              <w:pStyle w:val="p-table"/>
              <w:jc w:val="right"/>
              <w:rPr>
                <w:sz w:val="17"/>
              </w:rPr>
            </w:pPr>
          </w:p>
        </w:tc>
      </w:tr>
      <w:tr w:rsidR="002D4B1D" w:rsidTr="009D4EC7" w14:paraId="0039F221" w14:textId="77777777">
        <w:tc>
          <w:tcPr>
            <w:tcW w:w="3877" w:type="dxa"/>
            <w:tcMar>
              <w:right w:w="28" w:type="dxa"/>
            </w:tcMar>
            <w:vAlign w:val="bottom"/>
          </w:tcPr>
          <w:p w:rsidR="002D4B1D" w:rsidRDefault="004C1C78" w14:paraId="1B2DC1CF" w14:textId="77777777">
            <w:pPr>
              <w:pStyle w:val="p-table"/>
              <w:rPr>
                <w:b/>
                <w:sz w:val="17"/>
              </w:rPr>
            </w:pPr>
            <w:r>
              <w:rPr>
                <w:b/>
                <w:sz w:val="17"/>
              </w:rPr>
              <w:t xml:space="preserve">Directe belastingen en premies </w:t>
            </w:r>
            <w:r>
              <w:rPr>
                <w:b/>
                <w:sz w:val="17"/>
              </w:rPr>
              <w:t>volksverzekeringen</w:t>
            </w:r>
          </w:p>
        </w:tc>
        <w:tc>
          <w:tcPr>
            <w:tcW w:w="969" w:type="dxa"/>
            <w:tcMar>
              <w:left w:w="28" w:type="dxa"/>
              <w:right w:w="28" w:type="dxa"/>
            </w:tcMar>
            <w:vAlign w:val="center"/>
          </w:tcPr>
          <w:p w:rsidR="002D4B1D" w:rsidP="009D4EC7" w:rsidRDefault="004C1C78" w14:paraId="4570D3BA" w14:textId="77777777">
            <w:pPr>
              <w:pStyle w:val="p-table"/>
              <w:jc w:val="right"/>
              <w:rPr>
                <w:b/>
                <w:sz w:val="17"/>
              </w:rPr>
            </w:pPr>
            <w:r>
              <w:rPr>
                <w:b/>
                <w:sz w:val="17"/>
              </w:rPr>
              <w:t>203.655</w:t>
            </w:r>
          </w:p>
        </w:tc>
        <w:tc>
          <w:tcPr>
            <w:tcW w:w="969" w:type="dxa"/>
            <w:tcMar>
              <w:left w:w="28" w:type="dxa"/>
              <w:right w:w="28" w:type="dxa"/>
            </w:tcMar>
            <w:vAlign w:val="center"/>
          </w:tcPr>
          <w:p w:rsidR="002D4B1D" w:rsidP="009D4EC7" w:rsidRDefault="004C1C78" w14:paraId="147762E3" w14:textId="77777777">
            <w:pPr>
              <w:pStyle w:val="p-table"/>
              <w:jc w:val="right"/>
              <w:rPr>
                <w:b/>
                <w:sz w:val="17"/>
              </w:rPr>
            </w:pPr>
            <w:r>
              <w:rPr>
                <w:b/>
                <w:sz w:val="17"/>
              </w:rPr>
              <w:t>215.696</w:t>
            </w:r>
          </w:p>
        </w:tc>
        <w:tc>
          <w:tcPr>
            <w:tcW w:w="969" w:type="dxa"/>
            <w:tcMar>
              <w:left w:w="28" w:type="dxa"/>
              <w:right w:w="28" w:type="dxa"/>
            </w:tcMar>
            <w:vAlign w:val="center"/>
          </w:tcPr>
          <w:p w:rsidR="002D4B1D" w:rsidP="009D4EC7" w:rsidRDefault="004C1C78" w14:paraId="4319498C" w14:textId="77777777">
            <w:pPr>
              <w:pStyle w:val="p-table"/>
              <w:jc w:val="right"/>
              <w:rPr>
                <w:b/>
                <w:sz w:val="17"/>
              </w:rPr>
            </w:pPr>
            <w:r>
              <w:rPr>
                <w:b/>
                <w:sz w:val="17"/>
              </w:rPr>
              <w:t>223.764</w:t>
            </w:r>
          </w:p>
        </w:tc>
        <w:tc>
          <w:tcPr>
            <w:tcW w:w="969" w:type="dxa"/>
            <w:tcMar>
              <w:left w:w="28" w:type="dxa"/>
              <w:right w:w="28" w:type="dxa"/>
            </w:tcMar>
            <w:vAlign w:val="center"/>
          </w:tcPr>
          <w:p w:rsidR="002D4B1D" w:rsidP="009D4EC7" w:rsidRDefault="004C1C78" w14:paraId="3C276AB5" w14:textId="77777777">
            <w:pPr>
              <w:pStyle w:val="p-table"/>
              <w:jc w:val="right"/>
              <w:rPr>
                <w:b/>
                <w:sz w:val="17"/>
              </w:rPr>
            </w:pPr>
            <w:r>
              <w:rPr>
                <w:b/>
                <w:sz w:val="17"/>
              </w:rPr>
              <w:t>234.215</w:t>
            </w:r>
          </w:p>
        </w:tc>
        <w:tc>
          <w:tcPr>
            <w:tcW w:w="969" w:type="dxa"/>
            <w:tcMar>
              <w:left w:w="28" w:type="dxa"/>
              <w:right w:w="28" w:type="dxa"/>
            </w:tcMar>
            <w:vAlign w:val="center"/>
          </w:tcPr>
          <w:p w:rsidR="002D4B1D" w:rsidP="009D4EC7" w:rsidRDefault="004C1C78" w14:paraId="4F357C57" w14:textId="77777777">
            <w:pPr>
              <w:pStyle w:val="p-table"/>
              <w:jc w:val="right"/>
              <w:rPr>
                <w:b/>
                <w:sz w:val="17"/>
              </w:rPr>
            </w:pPr>
            <w:r>
              <w:rPr>
                <w:b/>
                <w:sz w:val="17"/>
              </w:rPr>
              <w:t>245.468</w:t>
            </w:r>
          </w:p>
        </w:tc>
        <w:tc>
          <w:tcPr>
            <w:tcW w:w="972" w:type="dxa"/>
            <w:tcMar>
              <w:left w:w="28" w:type="dxa"/>
              <w:right w:w="28" w:type="dxa"/>
            </w:tcMar>
            <w:vAlign w:val="center"/>
          </w:tcPr>
          <w:p w:rsidR="002D4B1D" w:rsidP="009D4EC7" w:rsidRDefault="004C1C78" w14:paraId="51F00699" w14:textId="77777777">
            <w:pPr>
              <w:pStyle w:val="p-table"/>
              <w:jc w:val="right"/>
              <w:rPr>
                <w:b/>
                <w:sz w:val="17"/>
              </w:rPr>
            </w:pPr>
            <w:r>
              <w:rPr>
                <w:b/>
                <w:sz w:val="17"/>
              </w:rPr>
              <w:t>254.733</w:t>
            </w:r>
          </w:p>
        </w:tc>
      </w:tr>
      <w:tr w:rsidR="002D4B1D" w:rsidTr="009D4EC7" w14:paraId="7CD7EC46" w14:textId="77777777">
        <w:tc>
          <w:tcPr>
            <w:tcW w:w="3877" w:type="dxa"/>
            <w:tcMar>
              <w:right w:w="28" w:type="dxa"/>
            </w:tcMar>
            <w:vAlign w:val="bottom"/>
          </w:tcPr>
          <w:p w:rsidR="002D4B1D" w:rsidRDefault="004C1C78" w14:paraId="4A0A8799" w14:textId="77777777">
            <w:pPr>
              <w:pStyle w:val="p-table"/>
              <w:rPr>
                <w:sz w:val="17"/>
              </w:rPr>
            </w:pPr>
            <w:r>
              <w:rPr>
                <w:sz w:val="17"/>
              </w:rPr>
              <w:t>Loon- en inkomensheffing</w:t>
            </w:r>
          </w:p>
        </w:tc>
        <w:tc>
          <w:tcPr>
            <w:tcW w:w="969" w:type="dxa"/>
            <w:tcMar>
              <w:left w:w="28" w:type="dxa"/>
              <w:right w:w="28" w:type="dxa"/>
            </w:tcMar>
            <w:vAlign w:val="center"/>
          </w:tcPr>
          <w:p w:rsidR="002D4B1D" w:rsidP="009D4EC7" w:rsidRDefault="004C1C78" w14:paraId="1100C77C" w14:textId="77777777">
            <w:pPr>
              <w:pStyle w:val="p-table"/>
              <w:jc w:val="right"/>
              <w:rPr>
                <w:sz w:val="17"/>
              </w:rPr>
            </w:pPr>
            <w:r>
              <w:rPr>
                <w:sz w:val="17"/>
              </w:rPr>
              <w:t>144.192</w:t>
            </w:r>
          </w:p>
        </w:tc>
        <w:tc>
          <w:tcPr>
            <w:tcW w:w="969" w:type="dxa"/>
            <w:tcMar>
              <w:left w:w="28" w:type="dxa"/>
              <w:right w:w="28" w:type="dxa"/>
            </w:tcMar>
            <w:vAlign w:val="center"/>
          </w:tcPr>
          <w:p w:rsidR="002D4B1D" w:rsidP="009D4EC7" w:rsidRDefault="004C1C78" w14:paraId="65F1AC2C" w14:textId="77777777">
            <w:pPr>
              <w:pStyle w:val="p-table"/>
              <w:jc w:val="right"/>
              <w:rPr>
                <w:sz w:val="17"/>
              </w:rPr>
            </w:pPr>
            <w:r>
              <w:rPr>
                <w:sz w:val="17"/>
              </w:rPr>
              <w:t>155.146</w:t>
            </w:r>
          </w:p>
        </w:tc>
        <w:tc>
          <w:tcPr>
            <w:tcW w:w="969" w:type="dxa"/>
            <w:tcMar>
              <w:left w:w="28" w:type="dxa"/>
              <w:right w:w="28" w:type="dxa"/>
            </w:tcMar>
            <w:vAlign w:val="center"/>
          </w:tcPr>
          <w:p w:rsidR="002D4B1D" w:rsidP="009D4EC7" w:rsidRDefault="004C1C78" w14:paraId="036702CF" w14:textId="77777777">
            <w:pPr>
              <w:pStyle w:val="p-table"/>
              <w:jc w:val="right"/>
              <w:rPr>
                <w:sz w:val="17"/>
              </w:rPr>
            </w:pPr>
            <w:r>
              <w:rPr>
                <w:sz w:val="17"/>
              </w:rPr>
              <w:t>161.704</w:t>
            </w:r>
          </w:p>
        </w:tc>
        <w:tc>
          <w:tcPr>
            <w:tcW w:w="969" w:type="dxa"/>
            <w:tcMar>
              <w:left w:w="28" w:type="dxa"/>
              <w:right w:w="28" w:type="dxa"/>
            </w:tcMar>
            <w:vAlign w:val="center"/>
          </w:tcPr>
          <w:p w:rsidR="002D4B1D" w:rsidP="009D4EC7" w:rsidRDefault="004C1C78" w14:paraId="21E3651D" w14:textId="77777777">
            <w:pPr>
              <w:pStyle w:val="p-table"/>
              <w:jc w:val="right"/>
              <w:rPr>
                <w:sz w:val="17"/>
              </w:rPr>
            </w:pPr>
            <w:r>
              <w:rPr>
                <w:sz w:val="17"/>
              </w:rPr>
              <w:t>169.919</w:t>
            </w:r>
          </w:p>
        </w:tc>
        <w:tc>
          <w:tcPr>
            <w:tcW w:w="969" w:type="dxa"/>
            <w:tcMar>
              <w:left w:w="28" w:type="dxa"/>
              <w:right w:w="28" w:type="dxa"/>
            </w:tcMar>
            <w:vAlign w:val="center"/>
          </w:tcPr>
          <w:p w:rsidR="002D4B1D" w:rsidP="009D4EC7" w:rsidRDefault="004C1C78" w14:paraId="2BAADFEE" w14:textId="77777777">
            <w:pPr>
              <w:pStyle w:val="p-table"/>
              <w:jc w:val="right"/>
              <w:rPr>
                <w:sz w:val="17"/>
              </w:rPr>
            </w:pPr>
            <w:r>
              <w:rPr>
                <w:sz w:val="17"/>
              </w:rPr>
              <w:t>179.117</w:t>
            </w:r>
          </w:p>
        </w:tc>
        <w:tc>
          <w:tcPr>
            <w:tcW w:w="972" w:type="dxa"/>
            <w:tcMar>
              <w:left w:w="28" w:type="dxa"/>
              <w:right w:w="28" w:type="dxa"/>
            </w:tcMar>
            <w:vAlign w:val="center"/>
          </w:tcPr>
          <w:p w:rsidR="002D4B1D" w:rsidP="009D4EC7" w:rsidRDefault="004C1C78" w14:paraId="555D717F" w14:textId="77777777">
            <w:pPr>
              <w:pStyle w:val="p-table"/>
              <w:jc w:val="right"/>
              <w:rPr>
                <w:sz w:val="17"/>
              </w:rPr>
            </w:pPr>
            <w:r>
              <w:rPr>
                <w:sz w:val="17"/>
              </w:rPr>
              <w:t>186.315</w:t>
            </w:r>
          </w:p>
        </w:tc>
      </w:tr>
      <w:tr w:rsidR="002D4B1D" w:rsidTr="009D4EC7" w14:paraId="01014CE5" w14:textId="77777777">
        <w:tc>
          <w:tcPr>
            <w:tcW w:w="3877" w:type="dxa"/>
            <w:tcMar>
              <w:right w:w="28" w:type="dxa"/>
            </w:tcMar>
            <w:vAlign w:val="bottom"/>
          </w:tcPr>
          <w:p w:rsidR="002D4B1D" w:rsidRDefault="004C1C78" w14:paraId="02904327" w14:textId="77777777">
            <w:pPr>
              <w:pStyle w:val="p-table"/>
              <w:rPr>
                <w:sz w:val="17"/>
              </w:rPr>
            </w:pPr>
            <w:r>
              <w:rPr>
                <w:sz w:val="17"/>
              </w:rPr>
              <w:t>Dividendbelasting</w:t>
            </w:r>
          </w:p>
        </w:tc>
        <w:tc>
          <w:tcPr>
            <w:tcW w:w="969" w:type="dxa"/>
            <w:tcMar>
              <w:left w:w="28" w:type="dxa"/>
              <w:right w:w="28" w:type="dxa"/>
            </w:tcMar>
            <w:vAlign w:val="center"/>
          </w:tcPr>
          <w:p w:rsidR="002D4B1D" w:rsidP="009D4EC7" w:rsidRDefault="004C1C78" w14:paraId="736CDD3F" w14:textId="77777777">
            <w:pPr>
              <w:pStyle w:val="p-table"/>
              <w:jc w:val="right"/>
              <w:rPr>
                <w:sz w:val="17"/>
              </w:rPr>
            </w:pPr>
            <w:r>
              <w:rPr>
                <w:sz w:val="17"/>
              </w:rPr>
              <w:t>7.745</w:t>
            </w:r>
          </w:p>
        </w:tc>
        <w:tc>
          <w:tcPr>
            <w:tcW w:w="969" w:type="dxa"/>
            <w:tcMar>
              <w:left w:w="28" w:type="dxa"/>
              <w:right w:w="28" w:type="dxa"/>
            </w:tcMar>
            <w:vAlign w:val="center"/>
          </w:tcPr>
          <w:p w:rsidR="002D4B1D" w:rsidP="009D4EC7" w:rsidRDefault="004C1C78" w14:paraId="3270AEEE" w14:textId="77777777">
            <w:pPr>
              <w:pStyle w:val="p-table"/>
              <w:jc w:val="right"/>
              <w:rPr>
                <w:sz w:val="17"/>
              </w:rPr>
            </w:pPr>
            <w:r>
              <w:rPr>
                <w:sz w:val="17"/>
              </w:rPr>
              <w:t>8.037</w:t>
            </w:r>
          </w:p>
        </w:tc>
        <w:tc>
          <w:tcPr>
            <w:tcW w:w="969" w:type="dxa"/>
            <w:tcMar>
              <w:left w:w="28" w:type="dxa"/>
              <w:right w:w="28" w:type="dxa"/>
            </w:tcMar>
            <w:vAlign w:val="center"/>
          </w:tcPr>
          <w:p w:rsidR="002D4B1D" w:rsidP="009D4EC7" w:rsidRDefault="004C1C78" w14:paraId="27F3A060" w14:textId="77777777">
            <w:pPr>
              <w:pStyle w:val="p-table"/>
              <w:jc w:val="right"/>
              <w:rPr>
                <w:sz w:val="17"/>
              </w:rPr>
            </w:pPr>
            <w:r>
              <w:rPr>
                <w:sz w:val="17"/>
              </w:rPr>
              <w:t>8.476</w:t>
            </w:r>
          </w:p>
        </w:tc>
        <w:tc>
          <w:tcPr>
            <w:tcW w:w="969" w:type="dxa"/>
            <w:tcMar>
              <w:left w:w="28" w:type="dxa"/>
              <w:right w:w="28" w:type="dxa"/>
            </w:tcMar>
            <w:vAlign w:val="center"/>
          </w:tcPr>
          <w:p w:rsidR="002D4B1D" w:rsidP="009D4EC7" w:rsidRDefault="004C1C78" w14:paraId="485C5A64" w14:textId="77777777">
            <w:pPr>
              <w:pStyle w:val="p-table"/>
              <w:jc w:val="right"/>
              <w:rPr>
                <w:sz w:val="17"/>
              </w:rPr>
            </w:pPr>
            <w:r>
              <w:rPr>
                <w:sz w:val="17"/>
              </w:rPr>
              <w:t>9.028</w:t>
            </w:r>
          </w:p>
        </w:tc>
        <w:tc>
          <w:tcPr>
            <w:tcW w:w="969" w:type="dxa"/>
            <w:tcMar>
              <w:left w:w="28" w:type="dxa"/>
              <w:right w:w="28" w:type="dxa"/>
            </w:tcMar>
            <w:vAlign w:val="center"/>
          </w:tcPr>
          <w:p w:rsidR="002D4B1D" w:rsidP="009D4EC7" w:rsidRDefault="004C1C78" w14:paraId="1A048E2A" w14:textId="77777777">
            <w:pPr>
              <w:pStyle w:val="p-table"/>
              <w:jc w:val="right"/>
              <w:rPr>
                <w:sz w:val="17"/>
              </w:rPr>
            </w:pPr>
            <w:r>
              <w:rPr>
                <w:sz w:val="17"/>
              </w:rPr>
              <w:t>9.447</w:t>
            </w:r>
          </w:p>
        </w:tc>
        <w:tc>
          <w:tcPr>
            <w:tcW w:w="972" w:type="dxa"/>
            <w:tcMar>
              <w:left w:w="28" w:type="dxa"/>
              <w:right w:w="28" w:type="dxa"/>
            </w:tcMar>
            <w:vAlign w:val="center"/>
          </w:tcPr>
          <w:p w:rsidR="002D4B1D" w:rsidP="009D4EC7" w:rsidRDefault="004C1C78" w14:paraId="3BCEA0F3" w14:textId="77777777">
            <w:pPr>
              <w:pStyle w:val="p-table"/>
              <w:jc w:val="right"/>
              <w:rPr>
                <w:sz w:val="17"/>
              </w:rPr>
            </w:pPr>
            <w:r>
              <w:rPr>
                <w:sz w:val="17"/>
              </w:rPr>
              <w:t>9.825</w:t>
            </w:r>
          </w:p>
        </w:tc>
      </w:tr>
      <w:tr w:rsidR="002D4B1D" w:rsidTr="009D4EC7" w14:paraId="125A382A" w14:textId="77777777">
        <w:tc>
          <w:tcPr>
            <w:tcW w:w="3877" w:type="dxa"/>
            <w:tcMar>
              <w:right w:w="28" w:type="dxa"/>
            </w:tcMar>
            <w:vAlign w:val="bottom"/>
          </w:tcPr>
          <w:p w:rsidR="002D4B1D" w:rsidRDefault="004C1C78" w14:paraId="29EF8CAA" w14:textId="77777777">
            <w:pPr>
              <w:pStyle w:val="p-table"/>
              <w:rPr>
                <w:sz w:val="17"/>
              </w:rPr>
            </w:pPr>
            <w:r>
              <w:rPr>
                <w:sz w:val="17"/>
              </w:rPr>
              <w:t>Kansspelbelasting</w:t>
            </w:r>
          </w:p>
        </w:tc>
        <w:tc>
          <w:tcPr>
            <w:tcW w:w="969" w:type="dxa"/>
            <w:tcMar>
              <w:left w:w="28" w:type="dxa"/>
              <w:right w:w="28" w:type="dxa"/>
            </w:tcMar>
            <w:vAlign w:val="center"/>
          </w:tcPr>
          <w:p w:rsidR="002D4B1D" w:rsidP="009D4EC7" w:rsidRDefault="004C1C78" w14:paraId="65F41452" w14:textId="77777777">
            <w:pPr>
              <w:pStyle w:val="p-table"/>
              <w:jc w:val="right"/>
              <w:rPr>
                <w:sz w:val="17"/>
              </w:rPr>
            </w:pPr>
            <w:r>
              <w:rPr>
                <w:sz w:val="17"/>
              </w:rPr>
              <w:t>1.234</w:t>
            </w:r>
          </w:p>
        </w:tc>
        <w:tc>
          <w:tcPr>
            <w:tcW w:w="969" w:type="dxa"/>
            <w:tcMar>
              <w:left w:w="28" w:type="dxa"/>
              <w:right w:w="28" w:type="dxa"/>
            </w:tcMar>
            <w:vAlign w:val="center"/>
          </w:tcPr>
          <w:p w:rsidR="002D4B1D" w:rsidP="009D4EC7" w:rsidRDefault="004C1C78" w14:paraId="5FBC8CD4" w14:textId="77777777">
            <w:pPr>
              <w:pStyle w:val="p-table"/>
              <w:jc w:val="right"/>
              <w:rPr>
                <w:sz w:val="17"/>
              </w:rPr>
            </w:pPr>
            <w:r>
              <w:rPr>
                <w:sz w:val="17"/>
              </w:rPr>
              <w:t>1.357</w:t>
            </w:r>
          </w:p>
        </w:tc>
        <w:tc>
          <w:tcPr>
            <w:tcW w:w="969" w:type="dxa"/>
            <w:tcMar>
              <w:left w:w="28" w:type="dxa"/>
              <w:right w:w="28" w:type="dxa"/>
            </w:tcMar>
            <w:vAlign w:val="center"/>
          </w:tcPr>
          <w:p w:rsidR="002D4B1D" w:rsidP="009D4EC7" w:rsidRDefault="004C1C78" w14:paraId="5F738CE9" w14:textId="77777777">
            <w:pPr>
              <w:pStyle w:val="p-table"/>
              <w:jc w:val="right"/>
              <w:rPr>
                <w:sz w:val="17"/>
              </w:rPr>
            </w:pPr>
            <w:r>
              <w:rPr>
                <w:sz w:val="17"/>
              </w:rPr>
              <w:t>1.426</w:t>
            </w:r>
          </w:p>
        </w:tc>
        <w:tc>
          <w:tcPr>
            <w:tcW w:w="969" w:type="dxa"/>
            <w:tcMar>
              <w:left w:w="28" w:type="dxa"/>
              <w:right w:w="28" w:type="dxa"/>
            </w:tcMar>
            <w:vAlign w:val="center"/>
          </w:tcPr>
          <w:p w:rsidR="002D4B1D" w:rsidP="009D4EC7" w:rsidRDefault="004C1C78" w14:paraId="6EF1B60F" w14:textId="77777777">
            <w:pPr>
              <w:pStyle w:val="p-table"/>
              <w:jc w:val="right"/>
              <w:rPr>
                <w:sz w:val="17"/>
              </w:rPr>
            </w:pPr>
            <w:r>
              <w:rPr>
                <w:sz w:val="17"/>
              </w:rPr>
              <w:t>1.488</w:t>
            </w:r>
          </w:p>
        </w:tc>
        <w:tc>
          <w:tcPr>
            <w:tcW w:w="969" w:type="dxa"/>
            <w:tcMar>
              <w:left w:w="28" w:type="dxa"/>
              <w:right w:w="28" w:type="dxa"/>
            </w:tcMar>
            <w:vAlign w:val="center"/>
          </w:tcPr>
          <w:p w:rsidR="002D4B1D" w:rsidP="009D4EC7" w:rsidRDefault="004C1C78" w14:paraId="49E26179" w14:textId="77777777">
            <w:pPr>
              <w:pStyle w:val="p-table"/>
              <w:jc w:val="right"/>
              <w:rPr>
                <w:sz w:val="17"/>
              </w:rPr>
            </w:pPr>
            <w:r>
              <w:rPr>
                <w:sz w:val="17"/>
              </w:rPr>
              <w:t>1.531</w:t>
            </w:r>
          </w:p>
        </w:tc>
        <w:tc>
          <w:tcPr>
            <w:tcW w:w="972" w:type="dxa"/>
            <w:tcMar>
              <w:left w:w="28" w:type="dxa"/>
              <w:right w:w="28" w:type="dxa"/>
            </w:tcMar>
            <w:vAlign w:val="center"/>
          </w:tcPr>
          <w:p w:rsidR="002D4B1D" w:rsidP="009D4EC7" w:rsidRDefault="004C1C78" w14:paraId="0CC23AE6" w14:textId="77777777">
            <w:pPr>
              <w:pStyle w:val="p-table"/>
              <w:jc w:val="right"/>
              <w:rPr>
                <w:sz w:val="17"/>
              </w:rPr>
            </w:pPr>
            <w:r>
              <w:rPr>
                <w:sz w:val="17"/>
              </w:rPr>
              <w:t>1.596</w:t>
            </w:r>
          </w:p>
        </w:tc>
      </w:tr>
      <w:tr w:rsidR="002D4B1D" w:rsidTr="009D4EC7" w14:paraId="1C7B8D99" w14:textId="77777777">
        <w:tc>
          <w:tcPr>
            <w:tcW w:w="3877" w:type="dxa"/>
            <w:tcMar>
              <w:right w:w="28" w:type="dxa"/>
            </w:tcMar>
            <w:vAlign w:val="bottom"/>
          </w:tcPr>
          <w:p w:rsidR="002D4B1D" w:rsidRDefault="004C1C78" w14:paraId="2A2955FC" w14:textId="77777777">
            <w:pPr>
              <w:pStyle w:val="p-table"/>
              <w:rPr>
                <w:sz w:val="17"/>
              </w:rPr>
            </w:pPr>
            <w:r>
              <w:rPr>
                <w:sz w:val="17"/>
              </w:rPr>
              <w:t>Vennootschapsbelasting</w:t>
            </w:r>
          </w:p>
        </w:tc>
        <w:tc>
          <w:tcPr>
            <w:tcW w:w="969" w:type="dxa"/>
            <w:tcMar>
              <w:left w:w="28" w:type="dxa"/>
              <w:right w:w="28" w:type="dxa"/>
            </w:tcMar>
            <w:vAlign w:val="center"/>
          </w:tcPr>
          <w:p w:rsidR="002D4B1D" w:rsidP="009D4EC7" w:rsidRDefault="004C1C78" w14:paraId="0ED47D44" w14:textId="77777777">
            <w:pPr>
              <w:pStyle w:val="p-table"/>
              <w:jc w:val="right"/>
              <w:rPr>
                <w:sz w:val="17"/>
              </w:rPr>
            </w:pPr>
            <w:r>
              <w:rPr>
                <w:sz w:val="17"/>
              </w:rPr>
              <w:t>46.834</w:t>
            </w:r>
          </w:p>
        </w:tc>
        <w:tc>
          <w:tcPr>
            <w:tcW w:w="969" w:type="dxa"/>
            <w:tcMar>
              <w:left w:w="28" w:type="dxa"/>
              <w:right w:w="28" w:type="dxa"/>
            </w:tcMar>
            <w:vAlign w:val="center"/>
          </w:tcPr>
          <w:p w:rsidR="002D4B1D" w:rsidP="009D4EC7" w:rsidRDefault="004C1C78" w14:paraId="08D64F95" w14:textId="77777777">
            <w:pPr>
              <w:pStyle w:val="p-table"/>
              <w:jc w:val="right"/>
              <w:rPr>
                <w:sz w:val="17"/>
              </w:rPr>
            </w:pPr>
            <w:r>
              <w:rPr>
                <w:sz w:val="17"/>
              </w:rPr>
              <w:t>47.349</w:t>
            </w:r>
          </w:p>
        </w:tc>
        <w:tc>
          <w:tcPr>
            <w:tcW w:w="969" w:type="dxa"/>
            <w:tcMar>
              <w:left w:w="28" w:type="dxa"/>
              <w:right w:w="28" w:type="dxa"/>
            </w:tcMar>
            <w:vAlign w:val="center"/>
          </w:tcPr>
          <w:p w:rsidR="002D4B1D" w:rsidP="009D4EC7" w:rsidRDefault="004C1C78" w14:paraId="20B7AB3F" w14:textId="77777777">
            <w:pPr>
              <w:pStyle w:val="p-table"/>
              <w:jc w:val="right"/>
              <w:rPr>
                <w:sz w:val="17"/>
              </w:rPr>
            </w:pPr>
            <w:r>
              <w:rPr>
                <w:sz w:val="17"/>
              </w:rPr>
              <w:t>48.322</w:t>
            </w:r>
          </w:p>
        </w:tc>
        <w:tc>
          <w:tcPr>
            <w:tcW w:w="969" w:type="dxa"/>
            <w:tcMar>
              <w:left w:w="28" w:type="dxa"/>
              <w:right w:w="28" w:type="dxa"/>
            </w:tcMar>
            <w:vAlign w:val="center"/>
          </w:tcPr>
          <w:p w:rsidR="002D4B1D" w:rsidP="009D4EC7" w:rsidRDefault="004C1C78" w14:paraId="4131587E" w14:textId="77777777">
            <w:pPr>
              <w:pStyle w:val="p-table"/>
              <w:jc w:val="right"/>
              <w:rPr>
                <w:sz w:val="17"/>
              </w:rPr>
            </w:pPr>
            <w:r>
              <w:rPr>
                <w:sz w:val="17"/>
              </w:rPr>
              <w:t>49.922</w:t>
            </w:r>
          </w:p>
        </w:tc>
        <w:tc>
          <w:tcPr>
            <w:tcW w:w="969" w:type="dxa"/>
            <w:tcMar>
              <w:left w:w="28" w:type="dxa"/>
              <w:right w:w="28" w:type="dxa"/>
            </w:tcMar>
            <w:vAlign w:val="center"/>
          </w:tcPr>
          <w:p w:rsidR="002D4B1D" w:rsidP="009D4EC7" w:rsidRDefault="004C1C78" w14:paraId="1D1CB3FD" w14:textId="77777777">
            <w:pPr>
              <w:pStyle w:val="p-table"/>
              <w:jc w:val="right"/>
              <w:rPr>
                <w:sz w:val="17"/>
              </w:rPr>
            </w:pPr>
            <w:r>
              <w:rPr>
                <w:sz w:val="17"/>
              </w:rPr>
              <w:t>51.497</w:t>
            </w:r>
          </w:p>
        </w:tc>
        <w:tc>
          <w:tcPr>
            <w:tcW w:w="972" w:type="dxa"/>
            <w:tcMar>
              <w:left w:w="28" w:type="dxa"/>
              <w:right w:w="28" w:type="dxa"/>
            </w:tcMar>
            <w:vAlign w:val="center"/>
          </w:tcPr>
          <w:p w:rsidR="002D4B1D" w:rsidP="009D4EC7" w:rsidRDefault="004C1C78" w14:paraId="7131BF0F" w14:textId="77777777">
            <w:pPr>
              <w:pStyle w:val="p-table"/>
              <w:jc w:val="right"/>
              <w:rPr>
                <w:sz w:val="17"/>
              </w:rPr>
            </w:pPr>
            <w:r>
              <w:rPr>
                <w:sz w:val="17"/>
              </w:rPr>
              <w:t>53.091</w:t>
            </w:r>
          </w:p>
        </w:tc>
      </w:tr>
      <w:tr w:rsidR="002D4B1D" w:rsidTr="009D4EC7" w14:paraId="463F142F" w14:textId="77777777">
        <w:tc>
          <w:tcPr>
            <w:tcW w:w="3877" w:type="dxa"/>
            <w:tcMar>
              <w:right w:w="28" w:type="dxa"/>
            </w:tcMar>
            <w:vAlign w:val="bottom"/>
          </w:tcPr>
          <w:p w:rsidR="002D4B1D" w:rsidRDefault="004C1C78" w14:paraId="4AF3F6D4" w14:textId="77777777">
            <w:pPr>
              <w:pStyle w:val="p-table"/>
              <w:rPr>
                <w:sz w:val="17"/>
              </w:rPr>
            </w:pPr>
            <w:r>
              <w:rPr>
                <w:sz w:val="17"/>
              </w:rPr>
              <w:t>Bronbelasting op rente en royalty's</w:t>
            </w:r>
          </w:p>
        </w:tc>
        <w:tc>
          <w:tcPr>
            <w:tcW w:w="969" w:type="dxa"/>
            <w:tcMar>
              <w:left w:w="28" w:type="dxa"/>
              <w:right w:w="28" w:type="dxa"/>
            </w:tcMar>
            <w:vAlign w:val="center"/>
          </w:tcPr>
          <w:p w:rsidR="002D4B1D" w:rsidP="009D4EC7" w:rsidRDefault="004C1C78" w14:paraId="0C511177" w14:textId="77777777">
            <w:pPr>
              <w:pStyle w:val="p-table"/>
              <w:jc w:val="right"/>
              <w:rPr>
                <w:sz w:val="17"/>
              </w:rPr>
            </w:pPr>
            <w:r>
              <w:rPr>
                <w:sz w:val="17"/>
              </w:rPr>
              <w:t>23</w:t>
            </w:r>
          </w:p>
        </w:tc>
        <w:tc>
          <w:tcPr>
            <w:tcW w:w="969" w:type="dxa"/>
            <w:tcMar>
              <w:left w:w="28" w:type="dxa"/>
              <w:right w:w="28" w:type="dxa"/>
            </w:tcMar>
            <w:vAlign w:val="center"/>
          </w:tcPr>
          <w:p w:rsidR="002D4B1D" w:rsidP="009D4EC7" w:rsidRDefault="004C1C78" w14:paraId="1D17ABAB" w14:textId="77777777">
            <w:pPr>
              <w:pStyle w:val="p-table"/>
              <w:jc w:val="right"/>
              <w:rPr>
                <w:sz w:val="17"/>
              </w:rPr>
            </w:pPr>
            <w:r>
              <w:rPr>
                <w:sz w:val="17"/>
              </w:rPr>
              <w:t>26</w:t>
            </w:r>
          </w:p>
        </w:tc>
        <w:tc>
          <w:tcPr>
            <w:tcW w:w="969" w:type="dxa"/>
            <w:tcMar>
              <w:left w:w="28" w:type="dxa"/>
              <w:right w:w="28" w:type="dxa"/>
            </w:tcMar>
            <w:vAlign w:val="center"/>
          </w:tcPr>
          <w:p w:rsidR="002D4B1D" w:rsidP="009D4EC7" w:rsidRDefault="004C1C78" w14:paraId="302183C2" w14:textId="77777777">
            <w:pPr>
              <w:pStyle w:val="p-table"/>
              <w:jc w:val="right"/>
              <w:rPr>
                <w:sz w:val="17"/>
              </w:rPr>
            </w:pPr>
            <w:r>
              <w:rPr>
                <w:sz w:val="17"/>
              </w:rPr>
              <w:t>0</w:t>
            </w:r>
          </w:p>
        </w:tc>
        <w:tc>
          <w:tcPr>
            <w:tcW w:w="969" w:type="dxa"/>
            <w:tcMar>
              <w:left w:w="28" w:type="dxa"/>
              <w:right w:w="28" w:type="dxa"/>
            </w:tcMar>
            <w:vAlign w:val="center"/>
          </w:tcPr>
          <w:p w:rsidR="002D4B1D" w:rsidP="009D4EC7" w:rsidRDefault="004C1C78" w14:paraId="10C86BA4" w14:textId="77777777">
            <w:pPr>
              <w:pStyle w:val="p-table"/>
              <w:jc w:val="right"/>
              <w:rPr>
                <w:sz w:val="17"/>
              </w:rPr>
            </w:pPr>
            <w:r>
              <w:rPr>
                <w:sz w:val="17"/>
              </w:rPr>
              <w:t>‒</w:t>
            </w:r>
            <w:r>
              <w:rPr>
                <w:sz w:val="17"/>
              </w:rPr>
              <w:t xml:space="preserve"> 13</w:t>
            </w:r>
          </w:p>
        </w:tc>
        <w:tc>
          <w:tcPr>
            <w:tcW w:w="969" w:type="dxa"/>
            <w:tcMar>
              <w:left w:w="28" w:type="dxa"/>
              <w:right w:w="28" w:type="dxa"/>
            </w:tcMar>
            <w:vAlign w:val="center"/>
          </w:tcPr>
          <w:p w:rsidR="002D4B1D" w:rsidP="009D4EC7" w:rsidRDefault="004C1C78" w14:paraId="73D634F6" w14:textId="77777777">
            <w:pPr>
              <w:pStyle w:val="p-table"/>
              <w:jc w:val="right"/>
              <w:rPr>
                <w:sz w:val="17"/>
              </w:rPr>
            </w:pPr>
            <w:r>
              <w:rPr>
                <w:sz w:val="17"/>
              </w:rPr>
              <w:t>‒</w:t>
            </w:r>
            <w:r>
              <w:rPr>
                <w:sz w:val="17"/>
              </w:rPr>
              <w:t xml:space="preserve"> 24</w:t>
            </w:r>
          </w:p>
        </w:tc>
        <w:tc>
          <w:tcPr>
            <w:tcW w:w="972" w:type="dxa"/>
            <w:tcMar>
              <w:left w:w="28" w:type="dxa"/>
              <w:right w:w="28" w:type="dxa"/>
            </w:tcMar>
            <w:vAlign w:val="center"/>
          </w:tcPr>
          <w:p w:rsidR="002D4B1D" w:rsidP="009D4EC7" w:rsidRDefault="004C1C78" w14:paraId="7BBABF05" w14:textId="77777777">
            <w:pPr>
              <w:pStyle w:val="p-table"/>
              <w:jc w:val="right"/>
              <w:rPr>
                <w:sz w:val="17"/>
              </w:rPr>
            </w:pPr>
            <w:r>
              <w:rPr>
                <w:sz w:val="17"/>
              </w:rPr>
              <w:t>‒</w:t>
            </w:r>
            <w:r>
              <w:rPr>
                <w:sz w:val="17"/>
              </w:rPr>
              <w:t xml:space="preserve"> 31</w:t>
            </w:r>
          </w:p>
        </w:tc>
      </w:tr>
      <w:tr w:rsidR="002D4B1D" w:rsidTr="009D4EC7" w14:paraId="5AAFEFF4" w14:textId="77777777">
        <w:tc>
          <w:tcPr>
            <w:tcW w:w="3877" w:type="dxa"/>
            <w:tcMar>
              <w:right w:w="28" w:type="dxa"/>
            </w:tcMar>
            <w:vAlign w:val="bottom"/>
          </w:tcPr>
          <w:p w:rsidR="002D4B1D" w:rsidRDefault="004C1C78" w14:paraId="7CF6222B" w14:textId="77777777">
            <w:pPr>
              <w:pStyle w:val="p-table"/>
              <w:rPr>
                <w:sz w:val="17"/>
              </w:rPr>
            </w:pPr>
            <w:r>
              <w:rPr>
                <w:sz w:val="17"/>
              </w:rPr>
              <w:t>Schenk- en erfbelasting</w:t>
            </w:r>
          </w:p>
        </w:tc>
        <w:tc>
          <w:tcPr>
            <w:tcW w:w="969" w:type="dxa"/>
            <w:tcMar>
              <w:left w:w="28" w:type="dxa"/>
              <w:right w:w="28" w:type="dxa"/>
            </w:tcMar>
            <w:vAlign w:val="center"/>
          </w:tcPr>
          <w:p w:rsidR="002D4B1D" w:rsidP="009D4EC7" w:rsidRDefault="004C1C78" w14:paraId="0989B653" w14:textId="77777777">
            <w:pPr>
              <w:pStyle w:val="p-table"/>
              <w:jc w:val="right"/>
              <w:rPr>
                <w:sz w:val="17"/>
              </w:rPr>
            </w:pPr>
            <w:r>
              <w:rPr>
                <w:sz w:val="17"/>
              </w:rPr>
              <w:t>3.627</w:t>
            </w:r>
          </w:p>
        </w:tc>
        <w:tc>
          <w:tcPr>
            <w:tcW w:w="969" w:type="dxa"/>
            <w:tcMar>
              <w:left w:w="28" w:type="dxa"/>
              <w:right w:w="28" w:type="dxa"/>
            </w:tcMar>
            <w:vAlign w:val="center"/>
          </w:tcPr>
          <w:p w:rsidR="002D4B1D" w:rsidP="009D4EC7" w:rsidRDefault="004C1C78" w14:paraId="03243472" w14:textId="77777777">
            <w:pPr>
              <w:pStyle w:val="p-table"/>
              <w:jc w:val="right"/>
              <w:rPr>
                <w:sz w:val="17"/>
              </w:rPr>
            </w:pPr>
            <w:r>
              <w:rPr>
                <w:sz w:val="17"/>
              </w:rPr>
              <w:t>3.782</w:t>
            </w:r>
          </w:p>
        </w:tc>
        <w:tc>
          <w:tcPr>
            <w:tcW w:w="969" w:type="dxa"/>
            <w:tcMar>
              <w:left w:w="28" w:type="dxa"/>
              <w:right w:w="28" w:type="dxa"/>
            </w:tcMar>
            <w:vAlign w:val="center"/>
          </w:tcPr>
          <w:p w:rsidR="002D4B1D" w:rsidP="009D4EC7" w:rsidRDefault="004C1C78" w14:paraId="1EFCA5EC" w14:textId="77777777">
            <w:pPr>
              <w:pStyle w:val="p-table"/>
              <w:jc w:val="right"/>
              <w:rPr>
                <w:sz w:val="17"/>
              </w:rPr>
            </w:pPr>
            <w:r>
              <w:rPr>
                <w:sz w:val="17"/>
              </w:rPr>
              <w:t>3.836</w:t>
            </w:r>
          </w:p>
        </w:tc>
        <w:tc>
          <w:tcPr>
            <w:tcW w:w="969" w:type="dxa"/>
            <w:tcMar>
              <w:left w:w="28" w:type="dxa"/>
              <w:right w:w="28" w:type="dxa"/>
            </w:tcMar>
            <w:vAlign w:val="center"/>
          </w:tcPr>
          <w:p w:rsidR="002D4B1D" w:rsidP="009D4EC7" w:rsidRDefault="004C1C78" w14:paraId="5D762487" w14:textId="77777777">
            <w:pPr>
              <w:pStyle w:val="p-table"/>
              <w:jc w:val="right"/>
              <w:rPr>
                <w:sz w:val="17"/>
              </w:rPr>
            </w:pPr>
            <w:r>
              <w:rPr>
                <w:sz w:val="17"/>
              </w:rPr>
              <w:t>3.872</w:t>
            </w:r>
          </w:p>
        </w:tc>
        <w:tc>
          <w:tcPr>
            <w:tcW w:w="969" w:type="dxa"/>
            <w:tcMar>
              <w:left w:w="28" w:type="dxa"/>
              <w:right w:w="28" w:type="dxa"/>
            </w:tcMar>
            <w:vAlign w:val="center"/>
          </w:tcPr>
          <w:p w:rsidR="002D4B1D" w:rsidP="009D4EC7" w:rsidRDefault="004C1C78" w14:paraId="18643F10" w14:textId="77777777">
            <w:pPr>
              <w:pStyle w:val="p-table"/>
              <w:jc w:val="right"/>
              <w:rPr>
                <w:sz w:val="17"/>
              </w:rPr>
            </w:pPr>
            <w:r>
              <w:rPr>
                <w:sz w:val="17"/>
              </w:rPr>
              <w:t>3.901</w:t>
            </w:r>
          </w:p>
        </w:tc>
        <w:tc>
          <w:tcPr>
            <w:tcW w:w="972" w:type="dxa"/>
            <w:tcMar>
              <w:left w:w="28" w:type="dxa"/>
              <w:right w:w="28" w:type="dxa"/>
            </w:tcMar>
            <w:vAlign w:val="center"/>
          </w:tcPr>
          <w:p w:rsidR="002D4B1D" w:rsidP="009D4EC7" w:rsidRDefault="004C1C78" w14:paraId="58D4117E" w14:textId="77777777">
            <w:pPr>
              <w:pStyle w:val="p-table"/>
              <w:jc w:val="right"/>
              <w:rPr>
                <w:sz w:val="17"/>
              </w:rPr>
            </w:pPr>
            <w:r>
              <w:rPr>
                <w:sz w:val="17"/>
              </w:rPr>
              <w:t>3.936</w:t>
            </w:r>
          </w:p>
        </w:tc>
      </w:tr>
      <w:tr w:rsidR="002D4B1D" w:rsidTr="009D4EC7" w14:paraId="18157F5A" w14:textId="77777777">
        <w:tc>
          <w:tcPr>
            <w:tcW w:w="3877" w:type="dxa"/>
            <w:tcMar>
              <w:right w:w="28" w:type="dxa"/>
            </w:tcMar>
          </w:tcPr>
          <w:p w:rsidR="002D4B1D" w:rsidRDefault="002D4B1D" w14:paraId="2A955409" w14:textId="77777777">
            <w:pPr>
              <w:pStyle w:val="p-table"/>
              <w:rPr>
                <w:sz w:val="17"/>
              </w:rPr>
            </w:pPr>
          </w:p>
        </w:tc>
        <w:tc>
          <w:tcPr>
            <w:tcW w:w="969" w:type="dxa"/>
            <w:tcMar>
              <w:left w:w="28" w:type="dxa"/>
              <w:right w:w="28" w:type="dxa"/>
            </w:tcMar>
            <w:vAlign w:val="center"/>
          </w:tcPr>
          <w:p w:rsidR="002D4B1D" w:rsidP="009D4EC7" w:rsidRDefault="002D4B1D" w14:paraId="3DC5A26E" w14:textId="77777777">
            <w:pPr>
              <w:pStyle w:val="p-table"/>
              <w:jc w:val="right"/>
              <w:rPr>
                <w:sz w:val="17"/>
              </w:rPr>
            </w:pPr>
          </w:p>
        </w:tc>
        <w:tc>
          <w:tcPr>
            <w:tcW w:w="969" w:type="dxa"/>
            <w:tcMar>
              <w:left w:w="28" w:type="dxa"/>
              <w:right w:w="28" w:type="dxa"/>
            </w:tcMar>
            <w:vAlign w:val="center"/>
          </w:tcPr>
          <w:p w:rsidR="002D4B1D" w:rsidP="009D4EC7" w:rsidRDefault="002D4B1D" w14:paraId="61F52289" w14:textId="77777777">
            <w:pPr>
              <w:pStyle w:val="p-table"/>
              <w:jc w:val="right"/>
              <w:rPr>
                <w:sz w:val="17"/>
              </w:rPr>
            </w:pPr>
          </w:p>
        </w:tc>
        <w:tc>
          <w:tcPr>
            <w:tcW w:w="969" w:type="dxa"/>
            <w:tcMar>
              <w:left w:w="28" w:type="dxa"/>
              <w:right w:w="28" w:type="dxa"/>
            </w:tcMar>
            <w:vAlign w:val="center"/>
          </w:tcPr>
          <w:p w:rsidR="002D4B1D" w:rsidP="009D4EC7" w:rsidRDefault="002D4B1D" w14:paraId="143AD40A" w14:textId="77777777">
            <w:pPr>
              <w:pStyle w:val="p-table"/>
              <w:jc w:val="right"/>
              <w:rPr>
                <w:sz w:val="17"/>
              </w:rPr>
            </w:pPr>
          </w:p>
        </w:tc>
        <w:tc>
          <w:tcPr>
            <w:tcW w:w="969" w:type="dxa"/>
            <w:tcMar>
              <w:left w:w="28" w:type="dxa"/>
              <w:right w:w="28" w:type="dxa"/>
            </w:tcMar>
            <w:vAlign w:val="center"/>
          </w:tcPr>
          <w:p w:rsidR="002D4B1D" w:rsidP="009D4EC7" w:rsidRDefault="002D4B1D" w14:paraId="2FE5372F" w14:textId="77777777">
            <w:pPr>
              <w:pStyle w:val="p-table"/>
              <w:jc w:val="right"/>
              <w:rPr>
                <w:sz w:val="17"/>
              </w:rPr>
            </w:pPr>
          </w:p>
        </w:tc>
        <w:tc>
          <w:tcPr>
            <w:tcW w:w="969" w:type="dxa"/>
            <w:tcMar>
              <w:left w:w="28" w:type="dxa"/>
              <w:right w:w="28" w:type="dxa"/>
            </w:tcMar>
            <w:vAlign w:val="center"/>
          </w:tcPr>
          <w:p w:rsidR="002D4B1D" w:rsidP="009D4EC7" w:rsidRDefault="002D4B1D" w14:paraId="0782DEB8" w14:textId="77777777">
            <w:pPr>
              <w:pStyle w:val="p-table"/>
              <w:jc w:val="right"/>
              <w:rPr>
                <w:sz w:val="17"/>
              </w:rPr>
            </w:pPr>
          </w:p>
        </w:tc>
        <w:tc>
          <w:tcPr>
            <w:tcW w:w="972" w:type="dxa"/>
            <w:tcMar>
              <w:left w:w="28" w:type="dxa"/>
              <w:right w:w="28" w:type="dxa"/>
            </w:tcMar>
            <w:vAlign w:val="center"/>
          </w:tcPr>
          <w:p w:rsidR="002D4B1D" w:rsidP="009D4EC7" w:rsidRDefault="002D4B1D" w14:paraId="42A6E7C0" w14:textId="77777777">
            <w:pPr>
              <w:pStyle w:val="p-table"/>
              <w:jc w:val="right"/>
              <w:rPr>
                <w:sz w:val="17"/>
              </w:rPr>
            </w:pPr>
          </w:p>
        </w:tc>
      </w:tr>
      <w:tr w:rsidR="002D4B1D" w:rsidTr="009D4EC7" w14:paraId="3007AC26" w14:textId="77777777">
        <w:tc>
          <w:tcPr>
            <w:tcW w:w="3877" w:type="dxa"/>
            <w:tcMar>
              <w:right w:w="28" w:type="dxa"/>
            </w:tcMar>
            <w:vAlign w:val="bottom"/>
          </w:tcPr>
          <w:p w:rsidR="002D4B1D" w:rsidRDefault="004C1C78" w14:paraId="0BC367EE" w14:textId="77777777">
            <w:pPr>
              <w:pStyle w:val="p-table"/>
              <w:rPr>
                <w:sz w:val="17"/>
              </w:rPr>
            </w:pPr>
            <w:r>
              <w:rPr>
                <w:sz w:val="17"/>
              </w:rPr>
              <w:t>Overige belastingontvangsten</w:t>
            </w:r>
          </w:p>
        </w:tc>
        <w:tc>
          <w:tcPr>
            <w:tcW w:w="969" w:type="dxa"/>
            <w:tcMar>
              <w:left w:w="28" w:type="dxa"/>
              <w:right w:w="28" w:type="dxa"/>
            </w:tcMar>
            <w:vAlign w:val="center"/>
          </w:tcPr>
          <w:p w:rsidR="002D4B1D" w:rsidP="009D4EC7" w:rsidRDefault="004C1C78" w14:paraId="6276CCD5" w14:textId="77777777">
            <w:pPr>
              <w:pStyle w:val="p-table"/>
              <w:jc w:val="right"/>
              <w:rPr>
                <w:sz w:val="17"/>
              </w:rPr>
            </w:pPr>
            <w:r>
              <w:rPr>
                <w:sz w:val="17"/>
              </w:rPr>
              <w:t>321</w:t>
            </w:r>
          </w:p>
        </w:tc>
        <w:tc>
          <w:tcPr>
            <w:tcW w:w="969" w:type="dxa"/>
            <w:tcMar>
              <w:left w:w="28" w:type="dxa"/>
              <w:right w:w="28" w:type="dxa"/>
            </w:tcMar>
            <w:vAlign w:val="center"/>
          </w:tcPr>
          <w:p w:rsidR="002D4B1D" w:rsidP="009D4EC7" w:rsidRDefault="004C1C78" w14:paraId="029CEA23" w14:textId="77777777">
            <w:pPr>
              <w:pStyle w:val="p-table"/>
              <w:jc w:val="right"/>
              <w:rPr>
                <w:sz w:val="17"/>
              </w:rPr>
            </w:pPr>
            <w:r>
              <w:rPr>
                <w:sz w:val="17"/>
              </w:rPr>
              <w:t>330</w:t>
            </w:r>
          </w:p>
        </w:tc>
        <w:tc>
          <w:tcPr>
            <w:tcW w:w="969" w:type="dxa"/>
            <w:tcMar>
              <w:left w:w="28" w:type="dxa"/>
              <w:right w:w="28" w:type="dxa"/>
            </w:tcMar>
            <w:vAlign w:val="center"/>
          </w:tcPr>
          <w:p w:rsidR="002D4B1D" w:rsidP="009D4EC7" w:rsidRDefault="004C1C78" w14:paraId="58CF03A0" w14:textId="77777777">
            <w:pPr>
              <w:pStyle w:val="p-table"/>
              <w:jc w:val="right"/>
              <w:rPr>
                <w:sz w:val="17"/>
              </w:rPr>
            </w:pPr>
            <w:r>
              <w:rPr>
                <w:sz w:val="17"/>
              </w:rPr>
              <w:t>328</w:t>
            </w:r>
          </w:p>
        </w:tc>
        <w:tc>
          <w:tcPr>
            <w:tcW w:w="969" w:type="dxa"/>
            <w:tcMar>
              <w:left w:w="28" w:type="dxa"/>
              <w:right w:w="28" w:type="dxa"/>
            </w:tcMar>
            <w:vAlign w:val="center"/>
          </w:tcPr>
          <w:p w:rsidR="002D4B1D" w:rsidP="009D4EC7" w:rsidRDefault="004C1C78" w14:paraId="18CAF2D6" w14:textId="77777777">
            <w:pPr>
              <w:pStyle w:val="p-table"/>
              <w:jc w:val="right"/>
              <w:rPr>
                <w:sz w:val="17"/>
              </w:rPr>
            </w:pPr>
            <w:r>
              <w:rPr>
                <w:sz w:val="17"/>
              </w:rPr>
              <w:t>325</w:t>
            </w:r>
          </w:p>
        </w:tc>
        <w:tc>
          <w:tcPr>
            <w:tcW w:w="969" w:type="dxa"/>
            <w:tcMar>
              <w:left w:w="28" w:type="dxa"/>
              <w:right w:w="28" w:type="dxa"/>
            </w:tcMar>
            <w:vAlign w:val="center"/>
          </w:tcPr>
          <w:p w:rsidR="002D4B1D" w:rsidP="009D4EC7" w:rsidRDefault="004C1C78" w14:paraId="3CD2C0D4" w14:textId="77777777">
            <w:pPr>
              <w:pStyle w:val="p-table"/>
              <w:jc w:val="right"/>
              <w:rPr>
                <w:sz w:val="17"/>
              </w:rPr>
            </w:pPr>
            <w:r>
              <w:rPr>
                <w:sz w:val="17"/>
              </w:rPr>
              <w:t>322</w:t>
            </w:r>
          </w:p>
        </w:tc>
        <w:tc>
          <w:tcPr>
            <w:tcW w:w="972" w:type="dxa"/>
            <w:tcMar>
              <w:left w:w="28" w:type="dxa"/>
              <w:right w:w="28" w:type="dxa"/>
            </w:tcMar>
            <w:vAlign w:val="center"/>
          </w:tcPr>
          <w:p w:rsidR="002D4B1D" w:rsidP="009D4EC7" w:rsidRDefault="004C1C78" w14:paraId="7C3C4A9F" w14:textId="77777777">
            <w:pPr>
              <w:pStyle w:val="p-table"/>
              <w:jc w:val="right"/>
              <w:rPr>
                <w:sz w:val="17"/>
              </w:rPr>
            </w:pPr>
            <w:r>
              <w:rPr>
                <w:sz w:val="17"/>
              </w:rPr>
              <w:t>321</w:t>
            </w:r>
          </w:p>
        </w:tc>
      </w:tr>
      <w:tr w:rsidR="002D4B1D" w:rsidTr="009D4EC7" w14:paraId="47086F24" w14:textId="77777777">
        <w:tc>
          <w:tcPr>
            <w:tcW w:w="3877" w:type="dxa"/>
            <w:tcMar>
              <w:right w:w="28" w:type="dxa"/>
            </w:tcMar>
          </w:tcPr>
          <w:p w:rsidR="002D4B1D" w:rsidRDefault="002D4B1D" w14:paraId="31640758" w14:textId="77777777">
            <w:pPr>
              <w:pStyle w:val="p-table"/>
              <w:rPr>
                <w:sz w:val="17"/>
              </w:rPr>
            </w:pPr>
          </w:p>
        </w:tc>
        <w:tc>
          <w:tcPr>
            <w:tcW w:w="969" w:type="dxa"/>
            <w:tcMar>
              <w:left w:w="28" w:type="dxa"/>
              <w:right w:w="28" w:type="dxa"/>
            </w:tcMar>
            <w:vAlign w:val="center"/>
          </w:tcPr>
          <w:p w:rsidR="002D4B1D" w:rsidP="009D4EC7" w:rsidRDefault="002D4B1D" w14:paraId="657A9721" w14:textId="77777777">
            <w:pPr>
              <w:pStyle w:val="p-table"/>
              <w:jc w:val="right"/>
              <w:rPr>
                <w:sz w:val="17"/>
              </w:rPr>
            </w:pPr>
          </w:p>
        </w:tc>
        <w:tc>
          <w:tcPr>
            <w:tcW w:w="969" w:type="dxa"/>
            <w:tcMar>
              <w:left w:w="28" w:type="dxa"/>
              <w:right w:w="28" w:type="dxa"/>
            </w:tcMar>
            <w:vAlign w:val="center"/>
          </w:tcPr>
          <w:p w:rsidR="002D4B1D" w:rsidP="009D4EC7" w:rsidRDefault="002D4B1D" w14:paraId="2B04B6DD" w14:textId="77777777">
            <w:pPr>
              <w:pStyle w:val="p-table"/>
              <w:jc w:val="right"/>
              <w:rPr>
                <w:sz w:val="17"/>
              </w:rPr>
            </w:pPr>
          </w:p>
        </w:tc>
        <w:tc>
          <w:tcPr>
            <w:tcW w:w="969" w:type="dxa"/>
            <w:tcMar>
              <w:left w:w="28" w:type="dxa"/>
              <w:right w:w="28" w:type="dxa"/>
            </w:tcMar>
            <w:vAlign w:val="center"/>
          </w:tcPr>
          <w:p w:rsidR="002D4B1D" w:rsidP="009D4EC7" w:rsidRDefault="002D4B1D" w14:paraId="6EE80902" w14:textId="77777777">
            <w:pPr>
              <w:pStyle w:val="p-table"/>
              <w:jc w:val="right"/>
              <w:rPr>
                <w:sz w:val="17"/>
              </w:rPr>
            </w:pPr>
          </w:p>
        </w:tc>
        <w:tc>
          <w:tcPr>
            <w:tcW w:w="969" w:type="dxa"/>
            <w:tcMar>
              <w:left w:w="28" w:type="dxa"/>
              <w:right w:w="28" w:type="dxa"/>
            </w:tcMar>
            <w:vAlign w:val="center"/>
          </w:tcPr>
          <w:p w:rsidR="002D4B1D" w:rsidP="009D4EC7" w:rsidRDefault="002D4B1D" w14:paraId="56AE91EE" w14:textId="77777777">
            <w:pPr>
              <w:pStyle w:val="p-table"/>
              <w:jc w:val="right"/>
              <w:rPr>
                <w:sz w:val="17"/>
              </w:rPr>
            </w:pPr>
          </w:p>
        </w:tc>
        <w:tc>
          <w:tcPr>
            <w:tcW w:w="969" w:type="dxa"/>
            <w:tcMar>
              <w:left w:w="28" w:type="dxa"/>
              <w:right w:w="28" w:type="dxa"/>
            </w:tcMar>
            <w:vAlign w:val="center"/>
          </w:tcPr>
          <w:p w:rsidR="002D4B1D" w:rsidP="009D4EC7" w:rsidRDefault="002D4B1D" w14:paraId="02212936" w14:textId="77777777">
            <w:pPr>
              <w:pStyle w:val="p-table"/>
              <w:jc w:val="right"/>
              <w:rPr>
                <w:sz w:val="17"/>
              </w:rPr>
            </w:pPr>
          </w:p>
        </w:tc>
        <w:tc>
          <w:tcPr>
            <w:tcW w:w="972" w:type="dxa"/>
            <w:tcMar>
              <w:left w:w="28" w:type="dxa"/>
              <w:right w:w="28" w:type="dxa"/>
            </w:tcMar>
            <w:vAlign w:val="center"/>
          </w:tcPr>
          <w:p w:rsidR="002D4B1D" w:rsidP="009D4EC7" w:rsidRDefault="002D4B1D" w14:paraId="4D36B69C" w14:textId="77777777">
            <w:pPr>
              <w:pStyle w:val="p-table"/>
              <w:jc w:val="right"/>
              <w:rPr>
                <w:sz w:val="17"/>
              </w:rPr>
            </w:pPr>
          </w:p>
        </w:tc>
      </w:tr>
      <w:tr w:rsidR="002D4B1D" w:rsidTr="009D4EC7" w14:paraId="12D494B9" w14:textId="77777777">
        <w:tc>
          <w:tcPr>
            <w:tcW w:w="3877" w:type="dxa"/>
            <w:tcMar>
              <w:right w:w="28" w:type="dxa"/>
            </w:tcMar>
            <w:vAlign w:val="bottom"/>
          </w:tcPr>
          <w:p w:rsidR="002D4B1D" w:rsidRDefault="004C1C78" w14:paraId="299C9B36" w14:textId="77777777">
            <w:pPr>
              <w:pStyle w:val="p-table"/>
              <w:rPr>
                <w:b/>
                <w:sz w:val="17"/>
              </w:rPr>
            </w:pPr>
            <w:r>
              <w:rPr>
                <w:b/>
                <w:sz w:val="17"/>
              </w:rPr>
              <w:t>Totaal belastingen en premies volksverzekeringen</w:t>
            </w:r>
          </w:p>
        </w:tc>
        <w:tc>
          <w:tcPr>
            <w:tcW w:w="969" w:type="dxa"/>
            <w:tcMar>
              <w:left w:w="28" w:type="dxa"/>
              <w:right w:w="28" w:type="dxa"/>
            </w:tcMar>
            <w:vAlign w:val="center"/>
          </w:tcPr>
          <w:p w:rsidR="002D4B1D" w:rsidP="009D4EC7" w:rsidRDefault="004C1C78" w14:paraId="77FB2601" w14:textId="77777777">
            <w:pPr>
              <w:pStyle w:val="p-table"/>
              <w:jc w:val="right"/>
              <w:rPr>
                <w:b/>
                <w:sz w:val="17"/>
              </w:rPr>
            </w:pPr>
            <w:r>
              <w:rPr>
                <w:b/>
                <w:sz w:val="17"/>
              </w:rPr>
              <w:t>326.452</w:t>
            </w:r>
          </w:p>
        </w:tc>
        <w:tc>
          <w:tcPr>
            <w:tcW w:w="969" w:type="dxa"/>
            <w:tcMar>
              <w:left w:w="28" w:type="dxa"/>
              <w:right w:w="28" w:type="dxa"/>
            </w:tcMar>
            <w:vAlign w:val="center"/>
          </w:tcPr>
          <w:p w:rsidR="002D4B1D" w:rsidP="009D4EC7" w:rsidRDefault="004C1C78" w14:paraId="78EDE7D3" w14:textId="77777777">
            <w:pPr>
              <w:pStyle w:val="p-table"/>
              <w:jc w:val="right"/>
              <w:rPr>
                <w:b/>
                <w:sz w:val="17"/>
              </w:rPr>
            </w:pPr>
            <w:r>
              <w:rPr>
                <w:b/>
                <w:sz w:val="17"/>
              </w:rPr>
              <w:t>346.692</w:t>
            </w:r>
          </w:p>
        </w:tc>
        <w:tc>
          <w:tcPr>
            <w:tcW w:w="969" w:type="dxa"/>
            <w:tcMar>
              <w:left w:w="28" w:type="dxa"/>
              <w:right w:w="28" w:type="dxa"/>
            </w:tcMar>
            <w:vAlign w:val="center"/>
          </w:tcPr>
          <w:p w:rsidR="002D4B1D" w:rsidP="009D4EC7" w:rsidRDefault="004C1C78" w14:paraId="59E38668" w14:textId="77777777">
            <w:pPr>
              <w:pStyle w:val="p-table"/>
              <w:jc w:val="right"/>
              <w:rPr>
                <w:b/>
                <w:sz w:val="17"/>
              </w:rPr>
            </w:pPr>
            <w:r>
              <w:rPr>
                <w:b/>
                <w:sz w:val="17"/>
              </w:rPr>
              <w:t>359.703</w:t>
            </w:r>
          </w:p>
        </w:tc>
        <w:tc>
          <w:tcPr>
            <w:tcW w:w="969" w:type="dxa"/>
            <w:tcMar>
              <w:left w:w="28" w:type="dxa"/>
              <w:right w:w="28" w:type="dxa"/>
            </w:tcMar>
            <w:vAlign w:val="center"/>
          </w:tcPr>
          <w:p w:rsidR="002D4B1D" w:rsidP="009D4EC7" w:rsidRDefault="004C1C78" w14:paraId="08A82E42" w14:textId="77777777">
            <w:pPr>
              <w:pStyle w:val="p-table"/>
              <w:jc w:val="right"/>
              <w:rPr>
                <w:b/>
                <w:sz w:val="17"/>
              </w:rPr>
            </w:pPr>
            <w:r>
              <w:rPr>
                <w:b/>
                <w:sz w:val="17"/>
              </w:rPr>
              <w:t>374.809</w:t>
            </w:r>
          </w:p>
        </w:tc>
        <w:tc>
          <w:tcPr>
            <w:tcW w:w="969" w:type="dxa"/>
            <w:tcMar>
              <w:left w:w="28" w:type="dxa"/>
              <w:right w:w="28" w:type="dxa"/>
            </w:tcMar>
            <w:vAlign w:val="center"/>
          </w:tcPr>
          <w:p w:rsidR="002D4B1D" w:rsidP="009D4EC7" w:rsidRDefault="004C1C78" w14:paraId="370351B9" w14:textId="77777777">
            <w:pPr>
              <w:pStyle w:val="p-table"/>
              <w:jc w:val="right"/>
              <w:rPr>
                <w:b/>
                <w:sz w:val="17"/>
              </w:rPr>
            </w:pPr>
            <w:r>
              <w:rPr>
                <w:b/>
                <w:sz w:val="17"/>
              </w:rPr>
              <w:t>389.865</w:t>
            </w:r>
          </w:p>
        </w:tc>
        <w:tc>
          <w:tcPr>
            <w:tcW w:w="972" w:type="dxa"/>
            <w:tcMar>
              <w:left w:w="28" w:type="dxa"/>
              <w:right w:w="28" w:type="dxa"/>
            </w:tcMar>
            <w:vAlign w:val="center"/>
          </w:tcPr>
          <w:p w:rsidR="002D4B1D" w:rsidP="009D4EC7" w:rsidRDefault="004C1C78" w14:paraId="15630572" w14:textId="77777777">
            <w:pPr>
              <w:pStyle w:val="p-table"/>
              <w:jc w:val="right"/>
              <w:rPr>
                <w:b/>
                <w:sz w:val="17"/>
              </w:rPr>
            </w:pPr>
            <w:r>
              <w:rPr>
                <w:b/>
                <w:sz w:val="17"/>
              </w:rPr>
              <w:t>403.300</w:t>
            </w:r>
          </w:p>
        </w:tc>
      </w:tr>
      <w:tr w:rsidR="002D4B1D" w:rsidTr="009D4EC7" w14:paraId="320C2418" w14:textId="77777777">
        <w:tc>
          <w:tcPr>
            <w:tcW w:w="3877" w:type="dxa"/>
            <w:tcMar>
              <w:right w:w="28" w:type="dxa"/>
            </w:tcMar>
          </w:tcPr>
          <w:p w:rsidR="002D4B1D" w:rsidRDefault="002D4B1D" w14:paraId="005A3A6D" w14:textId="77777777">
            <w:pPr>
              <w:pStyle w:val="p-table"/>
              <w:rPr>
                <w:sz w:val="17"/>
              </w:rPr>
            </w:pPr>
          </w:p>
        </w:tc>
        <w:tc>
          <w:tcPr>
            <w:tcW w:w="969" w:type="dxa"/>
            <w:tcMar>
              <w:left w:w="28" w:type="dxa"/>
              <w:right w:w="28" w:type="dxa"/>
            </w:tcMar>
            <w:vAlign w:val="center"/>
          </w:tcPr>
          <w:p w:rsidR="002D4B1D" w:rsidP="009D4EC7" w:rsidRDefault="002D4B1D" w14:paraId="20802A70" w14:textId="77777777">
            <w:pPr>
              <w:pStyle w:val="p-table"/>
              <w:jc w:val="right"/>
              <w:rPr>
                <w:sz w:val="17"/>
              </w:rPr>
            </w:pPr>
          </w:p>
        </w:tc>
        <w:tc>
          <w:tcPr>
            <w:tcW w:w="969" w:type="dxa"/>
            <w:tcMar>
              <w:left w:w="28" w:type="dxa"/>
              <w:right w:w="28" w:type="dxa"/>
            </w:tcMar>
            <w:vAlign w:val="center"/>
          </w:tcPr>
          <w:p w:rsidR="002D4B1D" w:rsidP="009D4EC7" w:rsidRDefault="002D4B1D" w14:paraId="6FE8BF10" w14:textId="77777777">
            <w:pPr>
              <w:pStyle w:val="p-table"/>
              <w:jc w:val="right"/>
              <w:rPr>
                <w:sz w:val="17"/>
              </w:rPr>
            </w:pPr>
          </w:p>
        </w:tc>
        <w:tc>
          <w:tcPr>
            <w:tcW w:w="969" w:type="dxa"/>
            <w:tcMar>
              <w:left w:w="28" w:type="dxa"/>
              <w:right w:w="28" w:type="dxa"/>
            </w:tcMar>
            <w:vAlign w:val="center"/>
          </w:tcPr>
          <w:p w:rsidR="002D4B1D" w:rsidP="009D4EC7" w:rsidRDefault="002D4B1D" w14:paraId="4EF6AFC3" w14:textId="77777777">
            <w:pPr>
              <w:pStyle w:val="p-table"/>
              <w:jc w:val="right"/>
              <w:rPr>
                <w:sz w:val="17"/>
              </w:rPr>
            </w:pPr>
          </w:p>
        </w:tc>
        <w:tc>
          <w:tcPr>
            <w:tcW w:w="969" w:type="dxa"/>
            <w:tcMar>
              <w:left w:w="28" w:type="dxa"/>
              <w:right w:w="28" w:type="dxa"/>
            </w:tcMar>
            <w:vAlign w:val="center"/>
          </w:tcPr>
          <w:p w:rsidR="002D4B1D" w:rsidP="009D4EC7" w:rsidRDefault="002D4B1D" w14:paraId="68C1BBDB" w14:textId="77777777">
            <w:pPr>
              <w:pStyle w:val="p-table"/>
              <w:jc w:val="right"/>
              <w:rPr>
                <w:sz w:val="17"/>
              </w:rPr>
            </w:pPr>
          </w:p>
        </w:tc>
        <w:tc>
          <w:tcPr>
            <w:tcW w:w="969" w:type="dxa"/>
            <w:tcMar>
              <w:left w:w="28" w:type="dxa"/>
              <w:right w:w="28" w:type="dxa"/>
            </w:tcMar>
            <w:vAlign w:val="center"/>
          </w:tcPr>
          <w:p w:rsidR="002D4B1D" w:rsidP="009D4EC7" w:rsidRDefault="002D4B1D" w14:paraId="6B50AF9A" w14:textId="77777777">
            <w:pPr>
              <w:pStyle w:val="p-table"/>
              <w:jc w:val="right"/>
              <w:rPr>
                <w:sz w:val="17"/>
              </w:rPr>
            </w:pPr>
          </w:p>
        </w:tc>
        <w:tc>
          <w:tcPr>
            <w:tcW w:w="972" w:type="dxa"/>
            <w:tcMar>
              <w:left w:w="28" w:type="dxa"/>
              <w:right w:w="28" w:type="dxa"/>
            </w:tcMar>
            <w:vAlign w:val="center"/>
          </w:tcPr>
          <w:p w:rsidR="002D4B1D" w:rsidP="009D4EC7" w:rsidRDefault="002D4B1D" w14:paraId="116D8821" w14:textId="77777777">
            <w:pPr>
              <w:pStyle w:val="p-table"/>
              <w:jc w:val="right"/>
              <w:rPr>
                <w:sz w:val="17"/>
              </w:rPr>
            </w:pPr>
          </w:p>
        </w:tc>
      </w:tr>
      <w:tr w:rsidR="002D4B1D" w:rsidTr="009D4EC7" w14:paraId="753369F2" w14:textId="77777777">
        <w:tc>
          <w:tcPr>
            <w:tcW w:w="3877" w:type="dxa"/>
            <w:tcMar>
              <w:right w:w="28" w:type="dxa"/>
            </w:tcMar>
            <w:vAlign w:val="bottom"/>
          </w:tcPr>
          <w:p w:rsidR="002D4B1D" w:rsidRDefault="004C1C78" w14:paraId="16D178D9" w14:textId="77777777">
            <w:pPr>
              <w:pStyle w:val="p-table"/>
              <w:rPr>
                <w:b/>
                <w:sz w:val="17"/>
              </w:rPr>
            </w:pPr>
            <w:r>
              <w:rPr>
                <w:b/>
                <w:sz w:val="17"/>
              </w:rPr>
              <w:t>Premies werknemersverzekeringen</w:t>
            </w:r>
          </w:p>
        </w:tc>
        <w:tc>
          <w:tcPr>
            <w:tcW w:w="969" w:type="dxa"/>
            <w:tcMar>
              <w:left w:w="28" w:type="dxa"/>
              <w:right w:w="28" w:type="dxa"/>
            </w:tcMar>
            <w:vAlign w:val="center"/>
          </w:tcPr>
          <w:p w:rsidR="002D4B1D" w:rsidP="009D4EC7" w:rsidRDefault="004C1C78" w14:paraId="7D15E549" w14:textId="77777777">
            <w:pPr>
              <w:pStyle w:val="p-table"/>
              <w:jc w:val="right"/>
              <w:rPr>
                <w:b/>
                <w:sz w:val="17"/>
              </w:rPr>
            </w:pPr>
            <w:r>
              <w:rPr>
                <w:b/>
                <w:sz w:val="17"/>
              </w:rPr>
              <w:t>102.224</w:t>
            </w:r>
          </w:p>
        </w:tc>
        <w:tc>
          <w:tcPr>
            <w:tcW w:w="969" w:type="dxa"/>
            <w:tcMar>
              <w:left w:w="28" w:type="dxa"/>
              <w:right w:w="28" w:type="dxa"/>
            </w:tcMar>
            <w:vAlign w:val="center"/>
          </w:tcPr>
          <w:p w:rsidR="002D4B1D" w:rsidP="009D4EC7" w:rsidRDefault="004C1C78" w14:paraId="4C0A1429" w14:textId="77777777">
            <w:pPr>
              <w:pStyle w:val="p-table"/>
              <w:jc w:val="right"/>
              <w:rPr>
                <w:b/>
                <w:sz w:val="17"/>
              </w:rPr>
            </w:pPr>
            <w:r>
              <w:rPr>
                <w:b/>
                <w:sz w:val="17"/>
              </w:rPr>
              <w:t>106.278</w:t>
            </w:r>
          </w:p>
        </w:tc>
        <w:tc>
          <w:tcPr>
            <w:tcW w:w="969" w:type="dxa"/>
            <w:tcMar>
              <w:left w:w="28" w:type="dxa"/>
              <w:right w:w="28" w:type="dxa"/>
            </w:tcMar>
            <w:vAlign w:val="center"/>
          </w:tcPr>
          <w:p w:rsidR="002D4B1D" w:rsidP="009D4EC7" w:rsidRDefault="004C1C78" w14:paraId="39B43F70" w14:textId="77777777">
            <w:pPr>
              <w:pStyle w:val="p-table"/>
              <w:jc w:val="right"/>
              <w:rPr>
                <w:b/>
                <w:sz w:val="17"/>
              </w:rPr>
            </w:pPr>
            <w:r>
              <w:rPr>
                <w:b/>
                <w:sz w:val="17"/>
              </w:rPr>
              <w:t>115.855</w:t>
            </w:r>
          </w:p>
        </w:tc>
        <w:tc>
          <w:tcPr>
            <w:tcW w:w="969" w:type="dxa"/>
            <w:tcMar>
              <w:left w:w="28" w:type="dxa"/>
              <w:right w:w="28" w:type="dxa"/>
            </w:tcMar>
            <w:vAlign w:val="center"/>
          </w:tcPr>
          <w:p w:rsidR="002D4B1D" w:rsidP="009D4EC7" w:rsidRDefault="004C1C78" w14:paraId="52F27DA9" w14:textId="77777777">
            <w:pPr>
              <w:pStyle w:val="p-table"/>
              <w:jc w:val="right"/>
              <w:rPr>
                <w:b/>
                <w:sz w:val="17"/>
              </w:rPr>
            </w:pPr>
            <w:r>
              <w:rPr>
                <w:b/>
                <w:sz w:val="17"/>
              </w:rPr>
              <w:t>120.979</w:t>
            </w:r>
          </w:p>
        </w:tc>
        <w:tc>
          <w:tcPr>
            <w:tcW w:w="969" w:type="dxa"/>
            <w:tcMar>
              <w:left w:w="28" w:type="dxa"/>
              <w:right w:w="28" w:type="dxa"/>
            </w:tcMar>
            <w:vAlign w:val="center"/>
          </w:tcPr>
          <w:p w:rsidR="002D4B1D" w:rsidP="009D4EC7" w:rsidRDefault="004C1C78" w14:paraId="3BCB8B4B" w14:textId="77777777">
            <w:pPr>
              <w:pStyle w:val="p-table"/>
              <w:jc w:val="right"/>
              <w:rPr>
                <w:b/>
                <w:sz w:val="17"/>
              </w:rPr>
            </w:pPr>
            <w:r>
              <w:rPr>
                <w:b/>
                <w:sz w:val="17"/>
              </w:rPr>
              <w:t>125.990</w:t>
            </w:r>
          </w:p>
        </w:tc>
        <w:tc>
          <w:tcPr>
            <w:tcW w:w="972" w:type="dxa"/>
            <w:tcMar>
              <w:left w:w="28" w:type="dxa"/>
              <w:right w:w="28" w:type="dxa"/>
            </w:tcMar>
            <w:vAlign w:val="center"/>
          </w:tcPr>
          <w:p w:rsidR="002D4B1D" w:rsidP="009D4EC7" w:rsidRDefault="004C1C78" w14:paraId="0AABA05B" w14:textId="77777777">
            <w:pPr>
              <w:pStyle w:val="p-table"/>
              <w:jc w:val="right"/>
              <w:rPr>
                <w:b/>
                <w:sz w:val="17"/>
              </w:rPr>
            </w:pPr>
            <w:r>
              <w:rPr>
                <w:b/>
                <w:sz w:val="17"/>
              </w:rPr>
              <w:t>131.557</w:t>
            </w:r>
          </w:p>
        </w:tc>
      </w:tr>
      <w:tr w:rsidR="002D4B1D" w:rsidTr="009D4EC7" w14:paraId="553F9B02" w14:textId="77777777">
        <w:tc>
          <w:tcPr>
            <w:tcW w:w="3877" w:type="dxa"/>
            <w:tcMar>
              <w:right w:w="28" w:type="dxa"/>
            </w:tcMar>
            <w:vAlign w:val="bottom"/>
          </w:tcPr>
          <w:p w:rsidR="002D4B1D" w:rsidRDefault="004C1C78" w14:paraId="50744D2B" w14:textId="77777777">
            <w:pPr>
              <w:pStyle w:val="p-table"/>
              <w:rPr>
                <w:sz w:val="17"/>
              </w:rPr>
            </w:pPr>
            <w:r>
              <w:rPr>
                <w:sz w:val="17"/>
              </w:rPr>
              <w:t>waarvan zorgpremies</w:t>
            </w:r>
          </w:p>
        </w:tc>
        <w:tc>
          <w:tcPr>
            <w:tcW w:w="969" w:type="dxa"/>
            <w:tcMar>
              <w:left w:w="28" w:type="dxa"/>
              <w:right w:w="28" w:type="dxa"/>
            </w:tcMar>
            <w:vAlign w:val="center"/>
          </w:tcPr>
          <w:p w:rsidR="002D4B1D" w:rsidP="009D4EC7" w:rsidRDefault="004C1C78" w14:paraId="18C145F6" w14:textId="77777777">
            <w:pPr>
              <w:pStyle w:val="p-table"/>
              <w:jc w:val="right"/>
              <w:rPr>
                <w:sz w:val="17"/>
              </w:rPr>
            </w:pPr>
            <w:r>
              <w:rPr>
                <w:sz w:val="17"/>
              </w:rPr>
              <w:t>60.879</w:t>
            </w:r>
          </w:p>
        </w:tc>
        <w:tc>
          <w:tcPr>
            <w:tcW w:w="969" w:type="dxa"/>
            <w:tcMar>
              <w:left w:w="28" w:type="dxa"/>
              <w:right w:w="28" w:type="dxa"/>
            </w:tcMar>
            <w:vAlign w:val="center"/>
          </w:tcPr>
          <w:p w:rsidR="002D4B1D" w:rsidP="009D4EC7" w:rsidRDefault="004C1C78" w14:paraId="49A5B1F4" w14:textId="77777777">
            <w:pPr>
              <w:pStyle w:val="p-table"/>
              <w:jc w:val="right"/>
              <w:rPr>
                <w:sz w:val="17"/>
              </w:rPr>
            </w:pPr>
            <w:r>
              <w:rPr>
                <w:sz w:val="17"/>
              </w:rPr>
              <w:t>62.688</w:t>
            </w:r>
          </w:p>
        </w:tc>
        <w:tc>
          <w:tcPr>
            <w:tcW w:w="969" w:type="dxa"/>
            <w:tcMar>
              <w:left w:w="28" w:type="dxa"/>
              <w:right w:w="28" w:type="dxa"/>
            </w:tcMar>
            <w:vAlign w:val="center"/>
          </w:tcPr>
          <w:p w:rsidR="002D4B1D" w:rsidP="009D4EC7" w:rsidRDefault="004C1C78" w14:paraId="74A8B155" w14:textId="77777777">
            <w:pPr>
              <w:pStyle w:val="p-table"/>
              <w:jc w:val="right"/>
              <w:rPr>
                <w:sz w:val="17"/>
              </w:rPr>
            </w:pPr>
            <w:r>
              <w:rPr>
                <w:sz w:val="17"/>
              </w:rPr>
              <w:t>70.122</w:t>
            </w:r>
          </w:p>
        </w:tc>
        <w:tc>
          <w:tcPr>
            <w:tcW w:w="969" w:type="dxa"/>
            <w:tcMar>
              <w:left w:w="28" w:type="dxa"/>
              <w:right w:w="28" w:type="dxa"/>
            </w:tcMar>
            <w:vAlign w:val="center"/>
          </w:tcPr>
          <w:p w:rsidR="002D4B1D" w:rsidP="009D4EC7" w:rsidRDefault="004C1C78" w14:paraId="06A805F7" w14:textId="77777777">
            <w:pPr>
              <w:pStyle w:val="p-table"/>
              <w:jc w:val="right"/>
              <w:rPr>
                <w:sz w:val="17"/>
              </w:rPr>
            </w:pPr>
            <w:r>
              <w:rPr>
                <w:sz w:val="17"/>
              </w:rPr>
              <w:t>73.413</w:t>
            </w:r>
          </w:p>
        </w:tc>
        <w:tc>
          <w:tcPr>
            <w:tcW w:w="969" w:type="dxa"/>
            <w:tcMar>
              <w:left w:w="28" w:type="dxa"/>
              <w:right w:w="28" w:type="dxa"/>
            </w:tcMar>
            <w:vAlign w:val="center"/>
          </w:tcPr>
          <w:p w:rsidR="002D4B1D" w:rsidP="009D4EC7" w:rsidRDefault="004C1C78" w14:paraId="76F98069" w14:textId="77777777">
            <w:pPr>
              <w:pStyle w:val="p-table"/>
              <w:jc w:val="right"/>
              <w:rPr>
                <w:sz w:val="17"/>
              </w:rPr>
            </w:pPr>
            <w:r>
              <w:rPr>
                <w:sz w:val="17"/>
              </w:rPr>
              <w:t>76.626</w:t>
            </w:r>
          </w:p>
        </w:tc>
        <w:tc>
          <w:tcPr>
            <w:tcW w:w="972" w:type="dxa"/>
            <w:tcMar>
              <w:left w:w="28" w:type="dxa"/>
              <w:right w:w="28" w:type="dxa"/>
            </w:tcMar>
            <w:vAlign w:val="center"/>
          </w:tcPr>
          <w:p w:rsidR="002D4B1D" w:rsidP="009D4EC7" w:rsidRDefault="004C1C78" w14:paraId="5CC03860" w14:textId="77777777">
            <w:pPr>
              <w:pStyle w:val="p-table"/>
              <w:jc w:val="right"/>
              <w:rPr>
                <w:sz w:val="17"/>
              </w:rPr>
            </w:pPr>
            <w:r>
              <w:rPr>
                <w:sz w:val="17"/>
              </w:rPr>
              <w:t>80.326</w:t>
            </w:r>
          </w:p>
        </w:tc>
      </w:tr>
      <w:tr w:rsidR="002D4B1D" w:rsidTr="009D4EC7" w14:paraId="0B9C1A89" w14:textId="77777777">
        <w:tc>
          <w:tcPr>
            <w:tcW w:w="3877" w:type="dxa"/>
            <w:tcBorders>
              <w:bottom w:val="single" w:color="009EE0" w:sz="2" w:space="0"/>
            </w:tcBorders>
            <w:tcMar>
              <w:right w:w="28" w:type="dxa"/>
            </w:tcMar>
          </w:tcPr>
          <w:p w:rsidR="002D4B1D" w:rsidRDefault="002D4B1D" w14:paraId="042A774B" w14:textId="77777777">
            <w:pPr>
              <w:pStyle w:val="p-table"/>
              <w:rPr>
                <w:sz w:val="17"/>
              </w:rPr>
            </w:pPr>
          </w:p>
        </w:tc>
        <w:tc>
          <w:tcPr>
            <w:tcW w:w="969" w:type="dxa"/>
            <w:tcBorders>
              <w:bottom w:val="single" w:color="009EE0" w:sz="2" w:space="0"/>
            </w:tcBorders>
            <w:tcMar>
              <w:left w:w="28" w:type="dxa"/>
              <w:right w:w="28" w:type="dxa"/>
            </w:tcMar>
            <w:vAlign w:val="center"/>
          </w:tcPr>
          <w:p w:rsidR="002D4B1D" w:rsidP="009D4EC7" w:rsidRDefault="002D4B1D" w14:paraId="6C2F2A5F" w14:textId="77777777">
            <w:pPr>
              <w:pStyle w:val="p-table"/>
              <w:jc w:val="right"/>
              <w:rPr>
                <w:sz w:val="17"/>
              </w:rPr>
            </w:pPr>
          </w:p>
        </w:tc>
        <w:tc>
          <w:tcPr>
            <w:tcW w:w="969" w:type="dxa"/>
            <w:tcBorders>
              <w:bottom w:val="single" w:color="009EE0" w:sz="2" w:space="0"/>
            </w:tcBorders>
            <w:tcMar>
              <w:left w:w="28" w:type="dxa"/>
              <w:right w:w="28" w:type="dxa"/>
            </w:tcMar>
            <w:vAlign w:val="center"/>
          </w:tcPr>
          <w:p w:rsidR="002D4B1D" w:rsidP="009D4EC7" w:rsidRDefault="002D4B1D" w14:paraId="68796C34" w14:textId="77777777">
            <w:pPr>
              <w:pStyle w:val="p-table"/>
              <w:jc w:val="right"/>
              <w:rPr>
                <w:sz w:val="17"/>
              </w:rPr>
            </w:pPr>
          </w:p>
        </w:tc>
        <w:tc>
          <w:tcPr>
            <w:tcW w:w="969" w:type="dxa"/>
            <w:tcBorders>
              <w:bottom w:val="single" w:color="009EE0" w:sz="2" w:space="0"/>
            </w:tcBorders>
            <w:tcMar>
              <w:left w:w="28" w:type="dxa"/>
              <w:right w:w="28" w:type="dxa"/>
            </w:tcMar>
            <w:vAlign w:val="center"/>
          </w:tcPr>
          <w:p w:rsidR="002D4B1D" w:rsidP="009D4EC7" w:rsidRDefault="002D4B1D" w14:paraId="15390419" w14:textId="77777777">
            <w:pPr>
              <w:pStyle w:val="p-table"/>
              <w:jc w:val="right"/>
              <w:rPr>
                <w:sz w:val="17"/>
              </w:rPr>
            </w:pPr>
          </w:p>
        </w:tc>
        <w:tc>
          <w:tcPr>
            <w:tcW w:w="969" w:type="dxa"/>
            <w:tcBorders>
              <w:bottom w:val="single" w:color="009EE0" w:sz="2" w:space="0"/>
            </w:tcBorders>
            <w:tcMar>
              <w:left w:w="28" w:type="dxa"/>
              <w:right w:w="28" w:type="dxa"/>
            </w:tcMar>
            <w:vAlign w:val="center"/>
          </w:tcPr>
          <w:p w:rsidR="002D4B1D" w:rsidP="009D4EC7" w:rsidRDefault="002D4B1D" w14:paraId="475EFA90" w14:textId="77777777">
            <w:pPr>
              <w:pStyle w:val="p-table"/>
              <w:jc w:val="right"/>
              <w:rPr>
                <w:sz w:val="17"/>
              </w:rPr>
            </w:pPr>
          </w:p>
        </w:tc>
        <w:tc>
          <w:tcPr>
            <w:tcW w:w="969" w:type="dxa"/>
            <w:tcBorders>
              <w:bottom w:val="single" w:color="009EE0" w:sz="2" w:space="0"/>
            </w:tcBorders>
            <w:tcMar>
              <w:left w:w="28" w:type="dxa"/>
              <w:right w:w="28" w:type="dxa"/>
            </w:tcMar>
            <w:vAlign w:val="center"/>
          </w:tcPr>
          <w:p w:rsidR="002D4B1D" w:rsidP="009D4EC7" w:rsidRDefault="002D4B1D" w14:paraId="21BF4B18" w14:textId="77777777">
            <w:pPr>
              <w:pStyle w:val="p-table"/>
              <w:jc w:val="right"/>
              <w:rPr>
                <w:sz w:val="17"/>
              </w:rPr>
            </w:pPr>
          </w:p>
        </w:tc>
        <w:tc>
          <w:tcPr>
            <w:tcW w:w="972" w:type="dxa"/>
            <w:tcBorders>
              <w:bottom w:val="single" w:color="009EE0" w:sz="2" w:space="0"/>
            </w:tcBorders>
            <w:tcMar>
              <w:left w:w="28" w:type="dxa"/>
              <w:right w:w="28" w:type="dxa"/>
            </w:tcMar>
            <w:vAlign w:val="center"/>
          </w:tcPr>
          <w:p w:rsidR="002D4B1D" w:rsidP="009D4EC7" w:rsidRDefault="002D4B1D" w14:paraId="42B096F5" w14:textId="77777777">
            <w:pPr>
              <w:pStyle w:val="p-table"/>
              <w:jc w:val="right"/>
              <w:rPr>
                <w:sz w:val="17"/>
              </w:rPr>
            </w:pPr>
          </w:p>
        </w:tc>
      </w:tr>
      <w:tr w:rsidR="002D4B1D" w:rsidTr="009D4EC7" w14:paraId="48170FAD" w14:textId="77777777">
        <w:tc>
          <w:tcPr>
            <w:tcW w:w="3877" w:type="dxa"/>
            <w:tcBorders>
              <w:bottom w:val="single" w:color="009EE0" w:sz="2" w:space="0"/>
            </w:tcBorders>
            <w:tcMar>
              <w:right w:w="28" w:type="dxa"/>
            </w:tcMar>
            <w:vAlign w:val="bottom"/>
          </w:tcPr>
          <w:p w:rsidR="002D4B1D" w:rsidRDefault="004C1C78" w14:paraId="7EB2B1F6" w14:textId="77777777">
            <w:pPr>
              <w:pStyle w:val="p-table"/>
              <w:rPr>
                <w:b/>
                <w:sz w:val="17"/>
              </w:rPr>
            </w:pPr>
            <w:r>
              <w:rPr>
                <w:b/>
                <w:sz w:val="17"/>
              </w:rPr>
              <w:t>Totaal belasting- en premieontvangsten</w:t>
            </w:r>
          </w:p>
        </w:tc>
        <w:tc>
          <w:tcPr>
            <w:tcW w:w="969" w:type="dxa"/>
            <w:tcBorders>
              <w:bottom w:val="single" w:color="009EE0" w:sz="2" w:space="0"/>
            </w:tcBorders>
            <w:tcMar>
              <w:left w:w="28" w:type="dxa"/>
              <w:right w:w="28" w:type="dxa"/>
            </w:tcMar>
            <w:vAlign w:val="center"/>
          </w:tcPr>
          <w:p w:rsidR="002D4B1D" w:rsidP="009D4EC7" w:rsidRDefault="004C1C78" w14:paraId="2862336A" w14:textId="77777777">
            <w:pPr>
              <w:pStyle w:val="p-table"/>
              <w:jc w:val="right"/>
              <w:rPr>
                <w:b/>
                <w:sz w:val="17"/>
              </w:rPr>
            </w:pPr>
            <w:r>
              <w:rPr>
                <w:b/>
                <w:sz w:val="17"/>
              </w:rPr>
              <w:t>428.675</w:t>
            </w:r>
          </w:p>
        </w:tc>
        <w:tc>
          <w:tcPr>
            <w:tcW w:w="969" w:type="dxa"/>
            <w:tcBorders>
              <w:bottom w:val="single" w:color="009EE0" w:sz="2" w:space="0"/>
            </w:tcBorders>
            <w:tcMar>
              <w:left w:w="28" w:type="dxa"/>
              <w:right w:w="28" w:type="dxa"/>
            </w:tcMar>
            <w:vAlign w:val="center"/>
          </w:tcPr>
          <w:p w:rsidR="002D4B1D" w:rsidP="009D4EC7" w:rsidRDefault="004C1C78" w14:paraId="5A5B2586" w14:textId="77777777">
            <w:pPr>
              <w:pStyle w:val="p-table"/>
              <w:jc w:val="right"/>
              <w:rPr>
                <w:b/>
                <w:sz w:val="17"/>
              </w:rPr>
            </w:pPr>
            <w:r>
              <w:rPr>
                <w:b/>
                <w:sz w:val="17"/>
              </w:rPr>
              <w:t>452.970</w:t>
            </w:r>
          </w:p>
        </w:tc>
        <w:tc>
          <w:tcPr>
            <w:tcW w:w="969" w:type="dxa"/>
            <w:tcBorders>
              <w:bottom w:val="single" w:color="009EE0" w:sz="2" w:space="0"/>
            </w:tcBorders>
            <w:tcMar>
              <w:left w:w="28" w:type="dxa"/>
              <w:right w:w="28" w:type="dxa"/>
            </w:tcMar>
            <w:vAlign w:val="center"/>
          </w:tcPr>
          <w:p w:rsidR="002D4B1D" w:rsidP="009D4EC7" w:rsidRDefault="004C1C78" w14:paraId="75BB7279" w14:textId="77777777">
            <w:pPr>
              <w:pStyle w:val="p-table"/>
              <w:jc w:val="right"/>
              <w:rPr>
                <w:b/>
                <w:sz w:val="17"/>
              </w:rPr>
            </w:pPr>
            <w:r>
              <w:rPr>
                <w:b/>
                <w:sz w:val="17"/>
              </w:rPr>
              <w:t>475.558</w:t>
            </w:r>
          </w:p>
        </w:tc>
        <w:tc>
          <w:tcPr>
            <w:tcW w:w="969" w:type="dxa"/>
            <w:tcBorders>
              <w:bottom w:val="single" w:color="009EE0" w:sz="2" w:space="0"/>
            </w:tcBorders>
            <w:tcMar>
              <w:left w:w="28" w:type="dxa"/>
              <w:right w:w="28" w:type="dxa"/>
            </w:tcMar>
            <w:vAlign w:val="center"/>
          </w:tcPr>
          <w:p w:rsidR="002D4B1D" w:rsidP="009D4EC7" w:rsidRDefault="004C1C78" w14:paraId="33238245" w14:textId="77777777">
            <w:pPr>
              <w:pStyle w:val="p-table"/>
              <w:jc w:val="right"/>
              <w:rPr>
                <w:b/>
                <w:sz w:val="17"/>
              </w:rPr>
            </w:pPr>
            <w:r>
              <w:rPr>
                <w:b/>
                <w:sz w:val="17"/>
              </w:rPr>
              <w:t>495.788</w:t>
            </w:r>
          </w:p>
        </w:tc>
        <w:tc>
          <w:tcPr>
            <w:tcW w:w="969" w:type="dxa"/>
            <w:tcBorders>
              <w:bottom w:val="single" w:color="009EE0" w:sz="2" w:space="0"/>
            </w:tcBorders>
            <w:tcMar>
              <w:left w:w="28" w:type="dxa"/>
              <w:right w:w="28" w:type="dxa"/>
            </w:tcMar>
            <w:vAlign w:val="center"/>
          </w:tcPr>
          <w:p w:rsidR="002D4B1D" w:rsidP="009D4EC7" w:rsidRDefault="004C1C78" w14:paraId="744963B6" w14:textId="77777777">
            <w:pPr>
              <w:pStyle w:val="p-table"/>
              <w:jc w:val="right"/>
              <w:rPr>
                <w:b/>
                <w:sz w:val="17"/>
              </w:rPr>
            </w:pPr>
            <w:r>
              <w:rPr>
                <w:b/>
                <w:sz w:val="17"/>
              </w:rPr>
              <w:t>515.855</w:t>
            </w:r>
          </w:p>
        </w:tc>
        <w:tc>
          <w:tcPr>
            <w:tcW w:w="972" w:type="dxa"/>
            <w:tcBorders>
              <w:bottom w:val="single" w:color="009EE0" w:sz="2" w:space="0"/>
            </w:tcBorders>
            <w:tcMar>
              <w:left w:w="28" w:type="dxa"/>
              <w:right w:w="28" w:type="dxa"/>
            </w:tcMar>
            <w:vAlign w:val="center"/>
          </w:tcPr>
          <w:p w:rsidR="002D4B1D" w:rsidP="009D4EC7" w:rsidRDefault="004C1C78" w14:paraId="3E83245E" w14:textId="77777777">
            <w:pPr>
              <w:pStyle w:val="p-table"/>
              <w:jc w:val="right"/>
              <w:rPr>
                <w:b/>
                <w:sz w:val="17"/>
              </w:rPr>
            </w:pPr>
            <w:r>
              <w:rPr>
                <w:b/>
                <w:sz w:val="17"/>
              </w:rPr>
              <w:t>534.856</w:t>
            </w:r>
          </w:p>
        </w:tc>
      </w:tr>
    </w:tbl>
    <w:p w:rsidR="002D4B1D" w:rsidRDefault="002D4B1D" w14:paraId="37C13E68" w14:textId="77777777">
      <w:pPr>
        <w:pStyle w:val="p-marginbottom"/>
      </w:pPr>
    </w:p>
    <w:tbl>
      <w:tblPr>
        <w:tblW w:w="5000" w:type="pct"/>
        <w:tblLayout w:type="fixed"/>
        <w:tblCellMar>
          <w:left w:w="0" w:type="dxa"/>
          <w:right w:w="0" w:type="dxa"/>
        </w:tblCellMar>
        <w:tblLook w:val="0000" w:firstRow="0" w:lastRow="0" w:firstColumn="0" w:lastColumn="0" w:noHBand="0" w:noVBand="0"/>
      </w:tblPr>
      <w:tblGrid>
        <w:gridCol w:w="3255"/>
        <w:gridCol w:w="1041"/>
        <w:gridCol w:w="1041"/>
        <w:gridCol w:w="1041"/>
      </w:tblGrid>
      <w:tr w:rsidR="002D4B1D" w14:paraId="61C5D72C" w14:textId="77777777">
        <w:trPr>
          <w:tblHeader/>
        </w:trPr>
        <w:tc>
          <w:tcPr>
            <w:tcW w:w="6378" w:type="dxa"/>
            <w:gridSpan w:val="4"/>
          </w:tcPr>
          <w:p w:rsidR="002D4B1D" w:rsidRDefault="004C1C78" w14:paraId="0B83FE77" w14:textId="77777777">
            <w:pPr>
              <w:pStyle w:val="kio2-table-title"/>
            </w:pPr>
            <w:r>
              <w:lastRenderedPageBreak/>
              <w:t>Tabel 39 Detailraming belastingen en premies 2025 op EMU-basis (in miljoenen euro)</w:t>
            </w:r>
          </w:p>
        </w:tc>
      </w:tr>
      <w:tr w:rsidR="002D4B1D" w:rsidTr="009D4EC7" w14:paraId="6AFF9AC7" w14:textId="77777777">
        <w:trPr>
          <w:tblHeader/>
        </w:trPr>
        <w:tc>
          <w:tcPr>
            <w:tcW w:w="3255" w:type="dxa"/>
            <w:tcBorders>
              <w:top w:val="single" w:color="000000" w:sz="2" w:space="0"/>
              <w:bottom w:val="single" w:color="009EE0" w:sz="2" w:space="0"/>
            </w:tcBorders>
            <w:tcMar>
              <w:top w:w="28" w:type="dxa"/>
              <w:bottom w:w="28" w:type="dxa"/>
              <w:right w:w="28" w:type="dxa"/>
            </w:tcMar>
          </w:tcPr>
          <w:p w:rsidR="002D4B1D" w:rsidRDefault="002D4B1D" w14:paraId="7DDC98CF" w14:textId="77777777">
            <w:pPr>
              <w:pStyle w:val="p-table"/>
              <w:rPr>
                <w:color w:val="000000"/>
                <w:sz w:val="17"/>
              </w:rPr>
            </w:pPr>
          </w:p>
        </w:tc>
        <w:tc>
          <w:tcPr>
            <w:tcW w:w="1041"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12DF37A3" w14:textId="77777777">
            <w:pPr>
              <w:pStyle w:val="p-table"/>
              <w:jc w:val="right"/>
              <w:rPr>
                <w:color w:val="000000"/>
                <w:sz w:val="17"/>
              </w:rPr>
            </w:pPr>
            <w:r>
              <w:rPr>
                <w:color w:val="000000"/>
                <w:sz w:val="17"/>
              </w:rPr>
              <w:t>Miljoenennota 2025</w:t>
            </w:r>
          </w:p>
        </w:tc>
        <w:tc>
          <w:tcPr>
            <w:tcW w:w="1041"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18661433" w14:textId="77777777">
            <w:pPr>
              <w:pStyle w:val="p-table"/>
              <w:jc w:val="right"/>
              <w:rPr>
                <w:color w:val="000000"/>
                <w:sz w:val="17"/>
              </w:rPr>
            </w:pPr>
            <w:r>
              <w:rPr>
                <w:color w:val="000000"/>
                <w:sz w:val="17"/>
              </w:rPr>
              <w:t>Voorjaarsnota 2025</w:t>
            </w:r>
          </w:p>
        </w:tc>
        <w:tc>
          <w:tcPr>
            <w:tcW w:w="1041"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1F21B3E8" w14:textId="77777777">
            <w:pPr>
              <w:pStyle w:val="p-table"/>
              <w:jc w:val="right"/>
              <w:rPr>
                <w:color w:val="000000"/>
                <w:sz w:val="17"/>
              </w:rPr>
            </w:pPr>
            <w:r>
              <w:rPr>
                <w:color w:val="000000"/>
                <w:sz w:val="17"/>
              </w:rPr>
              <w:t>Verschil</w:t>
            </w:r>
          </w:p>
        </w:tc>
      </w:tr>
      <w:tr w:rsidR="002D4B1D" w:rsidTr="009D4EC7" w14:paraId="2A85CF74" w14:textId="77777777">
        <w:tc>
          <w:tcPr>
            <w:tcW w:w="3255" w:type="dxa"/>
            <w:tcMar>
              <w:right w:w="28" w:type="dxa"/>
            </w:tcMar>
            <w:vAlign w:val="bottom"/>
          </w:tcPr>
          <w:p w:rsidR="002D4B1D" w:rsidRDefault="004C1C78" w14:paraId="6AE1B9C7" w14:textId="77777777">
            <w:pPr>
              <w:pStyle w:val="p-table"/>
              <w:rPr>
                <w:b/>
                <w:sz w:val="17"/>
              </w:rPr>
            </w:pPr>
            <w:r>
              <w:rPr>
                <w:b/>
                <w:sz w:val="17"/>
              </w:rPr>
              <w:t xml:space="preserve">Indirecte </w:t>
            </w:r>
            <w:r>
              <w:rPr>
                <w:b/>
                <w:sz w:val="17"/>
              </w:rPr>
              <w:t>belastingen</w:t>
            </w:r>
          </w:p>
        </w:tc>
        <w:tc>
          <w:tcPr>
            <w:tcW w:w="1041" w:type="dxa"/>
            <w:tcMar>
              <w:left w:w="28" w:type="dxa"/>
              <w:right w:w="28" w:type="dxa"/>
            </w:tcMar>
            <w:vAlign w:val="center"/>
          </w:tcPr>
          <w:p w:rsidR="002D4B1D" w:rsidP="009D4EC7" w:rsidRDefault="004C1C78" w14:paraId="70A1004D" w14:textId="77777777">
            <w:pPr>
              <w:pStyle w:val="p-table"/>
              <w:jc w:val="right"/>
              <w:rPr>
                <w:b/>
                <w:sz w:val="17"/>
              </w:rPr>
            </w:pPr>
            <w:r>
              <w:rPr>
                <w:b/>
                <w:sz w:val="17"/>
              </w:rPr>
              <w:t>121.619</w:t>
            </w:r>
          </w:p>
        </w:tc>
        <w:tc>
          <w:tcPr>
            <w:tcW w:w="1041" w:type="dxa"/>
            <w:tcMar>
              <w:left w:w="28" w:type="dxa"/>
              <w:right w:w="28" w:type="dxa"/>
            </w:tcMar>
            <w:vAlign w:val="center"/>
          </w:tcPr>
          <w:p w:rsidR="002D4B1D" w:rsidP="009D4EC7" w:rsidRDefault="004C1C78" w14:paraId="6B95714C" w14:textId="77777777">
            <w:pPr>
              <w:pStyle w:val="p-table"/>
              <w:jc w:val="right"/>
              <w:rPr>
                <w:b/>
                <w:sz w:val="17"/>
              </w:rPr>
            </w:pPr>
            <w:r>
              <w:rPr>
                <w:b/>
                <w:sz w:val="17"/>
              </w:rPr>
              <w:t>122.476</w:t>
            </w:r>
          </w:p>
        </w:tc>
        <w:tc>
          <w:tcPr>
            <w:tcW w:w="1041" w:type="dxa"/>
            <w:tcMar>
              <w:left w:w="28" w:type="dxa"/>
              <w:right w:w="28" w:type="dxa"/>
            </w:tcMar>
            <w:vAlign w:val="center"/>
          </w:tcPr>
          <w:p w:rsidR="002D4B1D" w:rsidP="009D4EC7" w:rsidRDefault="004C1C78" w14:paraId="5F285D07" w14:textId="77777777">
            <w:pPr>
              <w:pStyle w:val="p-table"/>
              <w:jc w:val="right"/>
              <w:rPr>
                <w:b/>
                <w:sz w:val="17"/>
              </w:rPr>
            </w:pPr>
            <w:r>
              <w:rPr>
                <w:b/>
                <w:sz w:val="17"/>
              </w:rPr>
              <w:t>857</w:t>
            </w:r>
          </w:p>
        </w:tc>
      </w:tr>
      <w:tr w:rsidR="002D4B1D" w:rsidTr="009D4EC7" w14:paraId="097F26B1" w14:textId="77777777">
        <w:tc>
          <w:tcPr>
            <w:tcW w:w="3255" w:type="dxa"/>
            <w:tcMar>
              <w:right w:w="28" w:type="dxa"/>
            </w:tcMar>
            <w:vAlign w:val="bottom"/>
          </w:tcPr>
          <w:p w:rsidR="002D4B1D" w:rsidRDefault="004C1C78" w14:paraId="6A745CEB" w14:textId="77777777">
            <w:pPr>
              <w:pStyle w:val="p-table"/>
              <w:rPr>
                <w:sz w:val="17"/>
              </w:rPr>
            </w:pPr>
            <w:r>
              <w:rPr>
                <w:sz w:val="17"/>
              </w:rPr>
              <w:t>Invoerrechten</w:t>
            </w:r>
          </w:p>
        </w:tc>
        <w:tc>
          <w:tcPr>
            <w:tcW w:w="1041" w:type="dxa"/>
            <w:tcMar>
              <w:left w:w="28" w:type="dxa"/>
              <w:right w:w="28" w:type="dxa"/>
            </w:tcMar>
            <w:vAlign w:val="center"/>
          </w:tcPr>
          <w:p w:rsidR="002D4B1D" w:rsidP="009D4EC7" w:rsidRDefault="004C1C78" w14:paraId="0D1DA407" w14:textId="77777777">
            <w:pPr>
              <w:pStyle w:val="p-table"/>
              <w:jc w:val="right"/>
              <w:rPr>
                <w:sz w:val="17"/>
              </w:rPr>
            </w:pPr>
            <w:r>
              <w:rPr>
                <w:sz w:val="17"/>
              </w:rPr>
              <w:t>4.101</w:t>
            </w:r>
          </w:p>
        </w:tc>
        <w:tc>
          <w:tcPr>
            <w:tcW w:w="1041" w:type="dxa"/>
            <w:tcMar>
              <w:left w:w="28" w:type="dxa"/>
              <w:right w:w="28" w:type="dxa"/>
            </w:tcMar>
            <w:vAlign w:val="center"/>
          </w:tcPr>
          <w:p w:rsidR="002D4B1D" w:rsidP="009D4EC7" w:rsidRDefault="004C1C78" w14:paraId="452A4F4C" w14:textId="77777777">
            <w:pPr>
              <w:pStyle w:val="p-table"/>
              <w:jc w:val="right"/>
              <w:rPr>
                <w:sz w:val="17"/>
              </w:rPr>
            </w:pPr>
            <w:r>
              <w:rPr>
                <w:sz w:val="17"/>
              </w:rPr>
              <w:t>4.564</w:t>
            </w:r>
          </w:p>
        </w:tc>
        <w:tc>
          <w:tcPr>
            <w:tcW w:w="1041" w:type="dxa"/>
            <w:tcMar>
              <w:left w:w="28" w:type="dxa"/>
              <w:right w:w="28" w:type="dxa"/>
            </w:tcMar>
            <w:vAlign w:val="center"/>
          </w:tcPr>
          <w:p w:rsidR="002D4B1D" w:rsidP="009D4EC7" w:rsidRDefault="004C1C78" w14:paraId="0330FDA4" w14:textId="77777777">
            <w:pPr>
              <w:pStyle w:val="p-table"/>
              <w:jc w:val="right"/>
              <w:rPr>
                <w:sz w:val="17"/>
              </w:rPr>
            </w:pPr>
            <w:r>
              <w:rPr>
                <w:sz w:val="17"/>
              </w:rPr>
              <w:t>463</w:t>
            </w:r>
          </w:p>
        </w:tc>
      </w:tr>
      <w:tr w:rsidR="002D4B1D" w:rsidTr="009D4EC7" w14:paraId="560494F0" w14:textId="77777777">
        <w:tc>
          <w:tcPr>
            <w:tcW w:w="3255" w:type="dxa"/>
            <w:tcMar>
              <w:right w:w="28" w:type="dxa"/>
            </w:tcMar>
            <w:vAlign w:val="bottom"/>
          </w:tcPr>
          <w:p w:rsidR="002D4B1D" w:rsidRDefault="004C1C78" w14:paraId="6DFC0AEC" w14:textId="77777777">
            <w:pPr>
              <w:pStyle w:val="p-table"/>
              <w:rPr>
                <w:sz w:val="17"/>
              </w:rPr>
            </w:pPr>
            <w:r>
              <w:rPr>
                <w:sz w:val="17"/>
              </w:rPr>
              <w:t>Omzetbelasting</w:t>
            </w:r>
          </w:p>
        </w:tc>
        <w:tc>
          <w:tcPr>
            <w:tcW w:w="1041" w:type="dxa"/>
            <w:tcMar>
              <w:left w:w="28" w:type="dxa"/>
              <w:right w:w="28" w:type="dxa"/>
            </w:tcMar>
            <w:vAlign w:val="center"/>
          </w:tcPr>
          <w:p w:rsidR="002D4B1D" w:rsidP="009D4EC7" w:rsidRDefault="004C1C78" w14:paraId="793C0086" w14:textId="77777777">
            <w:pPr>
              <w:pStyle w:val="p-table"/>
              <w:jc w:val="right"/>
              <w:rPr>
                <w:sz w:val="17"/>
              </w:rPr>
            </w:pPr>
            <w:r>
              <w:rPr>
                <w:sz w:val="17"/>
              </w:rPr>
              <w:t>82.237</w:t>
            </w:r>
          </w:p>
        </w:tc>
        <w:tc>
          <w:tcPr>
            <w:tcW w:w="1041" w:type="dxa"/>
            <w:tcMar>
              <w:left w:w="28" w:type="dxa"/>
              <w:right w:w="28" w:type="dxa"/>
            </w:tcMar>
            <w:vAlign w:val="center"/>
          </w:tcPr>
          <w:p w:rsidR="002D4B1D" w:rsidP="009D4EC7" w:rsidRDefault="004C1C78" w14:paraId="0DED0EE4" w14:textId="77777777">
            <w:pPr>
              <w:pStyle w:val="p-table"/>
              <w:jc w:val="right"/>
              <w:rPr>
                <w:sz w:val="17"/>
              </w:rPr>
            </w:pPr>
            <w:r>
              <w:rPr>
                <w:sz w:val="17"/>
              </w:rPr>
              <w:t>83.017</w:t>
            </w:r>
          </w:p>
        </w:tc>
        <w:tc>
          <w:tcPr>
            <w:tcW w:w="1041" w:type="dxa"/>
            <w:tcMar>
              <w:left w:w="28" w:type="dxa"/>
              <w:right w:w="28" w:type="dxa"/>
            </w:tcMar>
            <w:vAlign w:val="center"/>
          </w:tcPr>
          <w:p w:rsidR="002D4B1D" w:rsidP="009D4EC7" w:rsidRDefault="004C1C78" w14:paraId="5A60FE31" w14:textId="77777777">
            <w:pPr>
              <w:pStyle w:val="p-table"/>
              <w:jc w:val="right"/>
              <w:rPr>
                <w:sz w:val="17"/>
              </w:rPr>
            </w:pPr>
            <w:r>
              <w:rPr>
                <w:sz w:val="17"/>
              </w:rPr>
              <w:t>780</w:t>
            </w:r>
          </w:p>
        </w:tc>
      </w:tr>
      <w:tr w:rsidR="002D4B1D" w:rsidTr="009D4EC7" w14:paraId="51035840" w14:textId="77777777">
        <w:tc>
          <w:tcPr>
            <w:tcW w:w="3255" w:type="dxa"/>
            <w:tcMar>
              <w:right w:w="28" w:type="dxa"/>
            </w:tcMar>
            <w:vAlign w:val="bottom"/>
          </w:tcPr>
          <w:p w:rsidR="002D4B1D" w:rsidRDefault="004C1C78" w14:paraId="08D28DB0" w14:textId="77777777">
            <w:pPr>
              <w:pStyle w:val="p-table"/>
              <w:rPr>
                <w:sz w:val="17"/>
              </w:rPr>
            </w:pPr>
            <w:r>
              <w:rPr>
                <w:sz w:val="17"/>
              </w:rPr>
              <w:t>Belasting op personenauto's en motorrijwielen</w:t>
            </w:r>
          </w:p>
        </w:tc>
        <w:tc>
          <w:tcPr>
            <w:tcW w:w="1041" w:type="dxa"/>
            <w:tcMar>
              <w:left w:w="28" w:type="dxa"/>
              <w:right w:w="28" w:type="dxa"/>
            </w:tcMar>
            <w:vAlign w:val="center"/>
          </w:tcPr>
          <w:p w:rsidR="002D4B1D" w:rsidP="009D4EC7" w:rsidRDefault="004C1C78" w14:paraId="10924BE4" w14:textId="77777777">
            <w:pPr>
              <w:pStyle w:val="p-table"/>
              <w:jc w:val="right"/>
              <w:rPr>
                <w:sz w:val="17"/>
              </w:rPr>
            </w:pPr>
            <w:r>
              <w:rPr>
                <w:sz w:val="17"/>
              </w:rPr>
              <w:t>1.987</w:t>
            </w:r>
          </w:p>
        </w:tc>
        <w:tc>
          <w:tcPr>
            <w:tcW w:w="1041" w:type="dxa"/>
            <w:tcMar>
              <w:left w:w="28" w:type="dxa"/>
              <w:right w:w="28" w:type="dxa"/>
            </w:tcMar>
            <w:vAlign w:val="center"/>
          </w:tcPr>
          <w:p w:rsidR="002D4B1D" w:rsidP="009D4EC7" w:rsidRDefault="004C1C78" w14:paraId="57763115" w14:textId="77777777">
            <w:pPr>
              <w:pStyle w:val="p-table"/>
              <w:jc w:val="right"/>
              <w:rPr>
                <w:sz w:val="17"/>
              </w:rPr>
            </w:pPr>
            <w:r>
              <w:rPr>
                <w:sz w:val="17"/>
              </w:rPr>
              <w:t>1.855</w:t>
            </w:r>
          </w:p>
        </w:tc>
        <w:tc>
          <w:tcPr>
            <w:tcW w:w="1041" w:type="dxa"/>
            <w:tcMar>
              <w:left w:w="28" w:type="dxa"/>
              <w:right w:w="28" w:type="dxa"/>
            </w:tcMar>
            <w:vAlign w:val="center"/>
          </w:tcPr>
          <w:p w:rsidR="002D4B1D" w:rsidP="009D4EC7" w:rsidRDefault="004C1C78" w14:paraId="6C45E8DD" w14:textId="77777777">
            <w:pPr>
              <w:pStyle w:val="p-table"/>
              <w:jc w:val="right"/>
              <w:rPr>
                <w:sz w:val="17"/>
              </w:rPr>
            </w:pPr>
            <w:r>
              <w:rPr>
                <w:sz w:val="17"/>
              </w:rPr>
              <w:t>‒</w:t>
            </w:r>
            <w:r>
              <w:rPr>
                <w:sz w:val="17"/>
              </w:rPr>
              <w:t xml:space="preserve"> 131</w:t>
            </w:r>
          </w:p>
        </w:tc>
      </w:tr>
      <w:tr w:rsidR="002D4B1D" w:rsidTr="009D4EC7" w14:paraId="0D76D1E0" w14:textId="77777777">
        <w:tc>
          <w:tcPr>
            <w:tcW w:w="3255" w:type="dxa"/>
            <w:tcMar>
              <w:right w:w="28" w:type="dxa"/>
            </w:tcMar>
            <w:vAlign w:val="bottom"/>
          </w:tcPr>
          <w:p w:rsidR="002D4B1D" w:rsidRDefault="004C1C78" w14:paraId="085D73BC" w14:textId="77777777">
            <w:pPr>
              <w:pStyle w:val="p-table"/>
              <w:rPr>
                <w:sz w:val="17"/>
              </w:rPr>
            </w:pPr>
            <w:r>
              <w:rPr>
                <w:sz w:val="17"/>
              </w:rPr>
              <w:t>Accijnzen</w:t>
            </w:r>
          </w:p>
        </w:tc>
        <w:tc>
          <w:tcPr>
            <w:tcW w:w="1041" w:type="dxa"/>
            <w:tcMar>
              <w:left w:w="28" w:type="dxa"/>
              <w:right w:w="28" w:type="dxa"/>
            </w:tcMar>
            <w:vAlign w:val="center"/>
          </w:tcPr>
          <w:p w:rsidR="002D4B1D" w:rsidP="009D4EC7" w:rsidRDefault="004C1C78" w14:paraId="042D96AB" w14:textId="77777777">
            <w:pPr>
              <w:pStyle w:val="p-table"/>
              <w:jc w:val="right"/>
              <w:rPr>
                <w:sz w:val="17"/>
              </w:rPr>
            </w:pPr>
            <w:r>
              <w:rPr>
                <w:sz w:val="17"/>
              </w:rPr>
              <w:t>12.339</w:t>
            </w:r>
          </w:p>
        </w:tc>
        <w:tc>
          <w:tcPr>
            <w:tcW w:w="1041" w:type="dxa"/>
            <w:tcMar>
              <w:left w:w="28" w:type="dxa"/>
              <w:right w:w="28" w:type="dxa"/>
            </w:tcMar>
            <w:vAlign w:val="center"/>
          </w:tcPr>
          <w:p w:rsidR="002D4B1D" w:rsidP="009D4EC7" w:rsidRDefault="004C1C78" w14:paraId="63F9C768" w14:textId="77777777">
            <w:pPr>
              <w:pStyle w:val="p-table"/>
              <w:jc w:val="right"/>
              <w:rPr>
                <w:sz w:val="17"/>
              </w:rPr>
            </w:pPr>
            <w:r>
              <w:rPr>
                <w:sz w:val="17"/>
              </w:rPr>
              <w:t>12.011</w:t>
            </w:r>
          </w:p>
        </w:tc>
        <w:tc>
          <w:tcPr>
            <w:tcW w:w="1041" w:type="dxa"/>
            <w:tcMar>
              <w:left w:w="28" w:type="dxa"/>
              <w:right w:w="28" w:type="dxa"/>
            </w:tcMar>
            <w:vAlign w:val="center"/>
          </w:tcPr>
          <w:p w:rsidR="002D4B1D" w:rsidP="009D4EC7" w:rsidRDefault="004C1C78" w14:paraId="0063BDD9" w14:textId="77777777">
            <w:pPr>
              <w:pStyle w:val="p-table"/>
              <w:jc w:val="right"/>
              <w:rPr>
                <w:sz w:val="17"/>
              </w:rPr>
            </w:pPr>
            <w:r>
              <w:rPr>
                <w:sz w:val="17"/>
              </w:rPr>
              <w:t>‒</w:t>
            </w:r>
            <w:r>
              <w:rPr>
                <w:sz w:val="17"/>
              </w:rPr>
              <w:t xml:space="preserve"> 328</w:t>
            </w:r>
          </w:p>
        </w:tc>
      </w:tr>
      <w:tr w:rsidR="002D4B1D" w:rsidTr="009D4EC7" w14:paraId="064365C6" w14:textId="77777777">
        <w:tc>
          <w:tcPr>
            <w:tcW w:w="3255" w:type="dxa"/>
            <w:tcMar>
              <w:right w:w="28" w:type="dxa"/>
            </w:tcMar>
            <w:vAlign w:val="bottom"/>
          </w:tcPr>
          <w:p w:rsidR="002D4B1D" w:rsidRDefault="004C1C78" w14:paraId="225E4004" w14:textId="77777777">
            <w:pPr>
              <w:pStyle w:val="p-table"/>
              <w:rPr>
                <w:sz w:val="17"/>
              </w:rPr>
            </w:pPr>
            <w:r>
              <w:rPr>
                <w:sz w:val="17"/>
              </w:rPr>
              <w:t>- Accijns van lichte olie</w:t>
            </w:r>
          </w:p>
        </w:tc>
        <w:tc>
          <w:tcPr>
            <w:tcW w:w="1041" w:type="dxa"/>
            <w:tcMar>
              <w:left w:w="28" w:type="dxa"/>
              <w:right w:w="28" w:type="dxa"/>
            </w:tcMar>
            <w:vAlign w:val="center"/>
          </w:tcPr>
          <w:p w:rsidR="002D4B1D" w:rsidP="009D4EC7" w:rsidRDefault="004C1C78" w14:paraId="14CA9FCC" w14:textId="77777777">
            <w:pPr>
              <w:pStyle w:val="p-table"/>
              <w:jc w:val="right"/>
              <w:rPr>
                <w:sz w:val="17"/>
              </w:rPr>
            </w:pPr>
            <w:r>
              <w:rPr>
                <w:sz w:val="17"/>
              </w:rPr>
              <w:t>4.547</w:t>
            </w:r>
          </w:p>
        </w:tc>
        <w:tc>
          <w:tcPr>
            <w:tcW w:w="1041" w:type="dxa"/>
            <w:tcMar>
              <w:left w:w="28" w:type="dxa"/>
              <w:right w:w="28" w:type="dxa"/>
            </w:tcMar>
            <w:vAlign w:val="center"/>
          </w:tcPr>
          <w:p w:rsidR="002D4B1D" w:rsidP="009D4EC7" w:rsidRDefault="004C1C78" w14:paraId="3C60FF98" w14:textId="77777777">
            <w:pPr>
              <w:pStyle w:val="p-table"/>
              <w:jc w:val="right"/>
              <w:rPr>
                <w:sz w:val="17"/>
              </w:rPr>
            </w:pPr>
            <w:r>
              <w:rPr>
                <w:sz w:val="17"/>
              </w:rPr>
              <w:t>4.557</w:t>
            </w:r>
          </w:p>
        </w:tc>
        <w:tc>
          <w:tcPr>
            <w:tcW w:w="1041" w:type="dxa"/>
            <w:tcMar>
              <w:left w:w="28" w:type="dxa"/>
              <w:right w:w="28" w:type="dxa"/>
            </w:tcMar>
            <w:vAlign w:val="center"/>
          </w:tcPr>
          <w:p w:rsidR="002D4B1D" w:rsidP="009D4EC7" w:rsidRDefault="004C1C78" w14:paraId="703A43AE" w14:textId="77777777">
            <w:pPr>
              <w:pStyle w:val="p-table"/>
              <w:jc w:val="right"/>
              <w:rPr>
                <w:sz w:val="17"/>
              </w:rPr>
            </w:pPr>
            <w:r>
              <w:rPr>
                <w:sz w:val="17"/>
              </w:rPr>
              <w:t>10</w:t>
            </w:r>
          </w:p>
        </w:tc>
      </w:tr>
      <w:tr w:rsidR="002D4B1D" w:rsidTr="009D4EC7" w14:paraId="67D3F474" w14:textId="77777777">
        <w:tc>
          <w:tcPr>
            <w:tcW w:w="3255" w:type="dxa"/>
            <w:tcMar>
              <w:right w:w="28" w:type="dxa"/>
            </w:tcMar>
            <w:vAlign w:val="bottom"/>
          </w:tcPr>
          <w:p w:rsidR="002D4B1D" w:rsidRDefault="004C1C78" w14:paraId="62A3FE45" w14:textId="77777777">
            <w:pPr>
              <w:pStyle w:val="p-table"/>
              <w:rPr>
                <w:sz w:val="17"/>
              </w:rPr>
            </w:pPr>
            <w:r>
              <w:rPr>
                <w:sz w:val="17"/>
              </w:rPr>
              <w:t xml:space="preserve">- Accijns van </w:t>
            </w:r>
            <w:r>
              <w:rPr>
                <w:sz w:val="17"/>
              </w:rPr>
              <w:t>minerale oliën, anders dan lichte olie</w:t>
            </w:r>
          </w:p>
        </w:tc>
        <w:tc>
          <w:tcPr>
            <w:tcW w:w="1041" w:type="dxa"/>
            <w:tcMar>
              <w:left w:w="28" w:type="dxa"/>
              <w:right w:w="28" w:type="dxa"/>
            </w:tcMar>
            <w:vAlign w:val="center"/>
          </w:tcPr>
          <w:p w:rsidR="002D4B1D" w:rsidP="009D4EC7" w:rsidRDefault="004C1C78" w14:paraId="485E96C0" w14:textId="77777777">
            <w:pPr>
              <w:pStyle w:val="p-table"/>
              <w:jc w:val="right"/>
              <w:rPr>
                <w:sz w:val="17"/>
              </w:rPr>
            </w:pPr>
            <w:r>
              <w:rPr>
                <w:sz w:val="17"/>
              </w:rPr>
              <w:t>3.201</w:t>
            </w:r>
          </w:p>
        </w:tc>
        <w:tc>
          <w:tcPr>
            <w:tcW w:w="1041" w:type="dxa"/>
            <w:tcMar>
              <w:left w:w="28" w:type="dxa"/>
              <w:right w:w="28" w:type="dxa"/>
            </w:tcMar>
            <w:vAlign w:val="center"/>
          </w:tcPr>
          <w:p w:rsidR="002D4B1D" w:rsidP="009D4EC7" w:rsidRDefault="004C1C78" w14:paraId="6FCA1CFD" w14:textId="77777777">
            <w:pPr>
              <w:pStyle w:val="p-table"/>
              <w:jc w:val="right"/>
              <w:rPr>
                <w:sz w:val="17"/>
              </w:rPr>
            </w:pPr>
            <w:r>
              <w:rPr>
                <w:sz w:val="17"/>
              </w:rPr>
              <w:t>3.234</w:t>
            </w:r>
          </w:p>
        </w:tc>
        <w:tc>
          <w:tcPr>
            <w:tcW w:w="1041" w:type="dxa"/>
            <w:tcMar>
              <w:left w:w="28" w:type="dxa"/>
              <w:right w:w="28" w:type="dxa"/>
            </w:tcMar>
            <w:vAlign w:val="center"/>
          </w:tcPr>
          <w:p w:rsidR="002D4B1D" w:rsidP="009D4EC7" w:rsidRDefault="004C1C78" w14:paraId="37C6FC90" w14:textId="77777777">
            <w:pPr>
              <w:pStyle w:val="p-table"/>
              <w:jc w:val="right"/>
              <w:rPr>
                <w:sz w:val="17"/>
              </w:rPr>
            </w:pPr>
            <w:r>
              <w:rPr>
                <w:sz w:val="17"/>
              </w:rPr>
              <w:t>33</w:t>
            </w:r>
          </w:p>
        </w:tc>
      </w:tr>
      <w:tr w:rsidR="002D4B1D" w:rsidTr="009D4EC7" w14:paraId="1775523A" w14:textId="77777777">
        <w:tc>
          <w:tcPr>
            <w:tcW w:w="3255" w:type="dxa"/>
            <w:tcMar>
              <w:right w:w="28" w:type="dxa"/>
            </w:tcMar>
            <w:vAlign w:val="bottom"/>
          </w:tcPr>
          <w:p w:rsidR="002D4B1D" w:rsidRDefault="004C1C78" w14:paraId="495605AB" w14:textId="77777777">
            <w:pPr>
              <w:pStyle w:val="p-table"/>
              <w:rPr>
                <w:sz w:val="17"/>
              </w:rPr>
            </w:pPr>
            <w:r>
              <w:rPr>
                <w:sz w:val="17"/>
              </w:rPr>
              <w:t>- Tabaksaccijns</w:t>
            </w:r>
          </w:p>
        </w:tc>
        <w:tc>
          <w:tcPr>
            <w:tcW w:w="1041" w:type="dxa"/>
            <w:tcMar>
              <w:left w:w="28" w:type="dxa"/>
              <w:right w:w="28" w:type="dxa"/>
            </w:tcMar>
            <w:vAlign w:val="center"/>
          </w:tcPr>
          <w:p w:rsidR="002D4B1D" w:rsidP="009D4EC7" w:rsidRDefault="004C1C78" w14:paraId="042450CF" w14:textId="77777777">
            <w:pPr>
              <w:pStyle w:val="p-table"/>
              <w:jc w:val="right"/>
              <w:rPr>
                <w:sz w:val="17"/>
              </w:rPr>
            </w:pPr>
            <w:r>
              <w:rPr>
                <w:sz w:val="17"/>
              </w:rPr>
              <w:t>3.380</w:t>
            </w:r>
          </w:p>
        </w:tc>
        <w:tc>
          <w:tcPr>
            <w:tcW w:w="1041" w:type="dxa"/>
            <w:tcMar>
              <w:left w:w="28" w:type="dxa"/>
              <w:right w:w="28" w:type="dxa"/>
            </w:tcMar>
            <w:vAlign w:val="center"/>
          </w:tcPr>
          <w:p w:rsidR="002D4B1D" w:rsidP="009D4EC7" w:rsidRDefault="004C1C78" w14:paraId="003CC6F5" w14:textId="77777777">
            <w:pPr>
              <w:pStyle w:val="p-table"/>
              <w:jc w:val="right"/>
              <w:rPr>
                <w:sz w:val="17"/>
              </w:rPr>
            </w:pPr>
            <w:r>
              <w:rPr>
                <w:sz w:val="17"/>
              </w:rPr>
              <w:t>3.016</w:t>
            </w:r>
          </w:p>
        </w:tc>
        <w:tc>
          <w:tcPr>
            <w:tcW w:w="1041" w:type="dxa"/>
            <w:tcMar>
              <w:left w:w="28" w:type="dxa"/>
              <w:right w:w="28" w:type="dxa"/>
            </w:tcMar>
            <w:vAlign w:val="center"/>
          </w:tcPr>
          <w:p w:rsidR="002D4B1D" w:rsidP="009D4EC7" w:rsidRDefault="004C1C78" w14:paraId="36A9497F" w14:textId="77777777">
            <w:pPr>
              <w:pStyle w:val="p-table"/>
              <w:jc w:val="right"/>
              <w:rPr>
                <w:sz w:val="17"/>
              </w:rPr>
            </w:pPr>
            <w:r>
              <w:rPr>
                <w:sz w:val="17"/>
              </w:rPr>
              <w:t>‒</w:t>
            </w:r>
            <w:r>
              <w:rPr>
                <w:sz w:val="17"/>
              </w:rPr>
              <w:t xml:space="preserve"> 363</w:t>
            </w:r>
          </w:p>
        </w:tc>
      </w:tr>
      <w:tr w:rsidR="002D4B1D" w:rsidTr="009D4EC7" w14:paraId="66930436" w14:textId="77777777">
        <w:tc>
          <w:tcPr>
            <w:tcW w:w="3255" w:type="dxa"/>
            <w:tcMar>
              <w:right w:w="28" w:type="dxa"/>
            </w:tcMar>
            <w:vAlign w:val="bottom"/>
          </w:tcPr>
          <w:p w:rsidR="002D4B1D" w:rsidRDefault="004C1C78" w14:paraId="0AE028B5" w14:textId="77777777">
            <w:pPr>
              <w:pStyle w:val="p-table"/>
              <w:rPr>
                <w:sz w:val="17"/>
              </w:rPr>
            </w:pPr>
            <w:r>
              <w:rPr>
                <w:sz w:val="17"/>
              </w:rPr>
              <w:t>- Alcoholaccijns</w:t>
            </w:r>
          </w:p>
        </w:tc>
        <w:tc>
          <w:tcPr>
            <w:tcW w:w="1041" w:type="dxa"/>
            <w:tcMar>
              <w:left w:w="28" w:type="dxa"/>
              <w:right w:w="28" w:type="dxa"/>
            </w:tcMar>
            <w:vAlign w:val="center"/>
          </w:tcPr>
          <w:p w:rsidR="002D4B1D" w:rsidP="009D4EC7" w:rsidRDefault="004C1C78" w14:paraId="54864C9E" w14:textId="77777777">
            <w:pPr>
              <w:pStyle w:val="p-table"/>
              <w:jc w:val="right"/>
              <w:rPr>
                <w:sz w:val="17"/>
              </w:rPr>
            </w:pPr>
            <w:r>
              <w:rPr>
                <w:sz w:val="17"/>
              </w:rPr>
              <w:t>400</w:t>
            </w:r>
          </w:p>
        </w:tc>
        <w:tc>
          <w:tcPr>
            <w:tcW w:w="1041" w:type="dxa"/>
            <w:tcMar>
              <w:left w:w="28" w:type="dxa"/>
              <w:right w:w="28" w:type="dxa"/>
            </w:tcMar>
            <w:vAlign w:val="center"/>
          </w:tcPr>
          <w:p w:rsidR="002D4B1D" w:rsidP="009D4EC7" w:rsidRDefault="004C1C78" w14:paraId="3F363153" w14:textId="77777777">
            <w:pPr>
              <w:pStyle w:val="p-table"/>
              <w:jc w:val="right"/>
              <w:rPr>
                <w:sz w:val="17"/>
              </w:rPr>
            </w:pPr>
            <w:r>
              <w:rPr>
                <w:sz w:val="17"/>
              </w:rPr>
              <w:t>384</w:t>
            </w:r>
          </w:p>
        </w:tc>
        <w:tc>
          <w:tcPr>
            <w:tcW w:w="1041" w:type="dxa"/>
            <w:tcMar>
              <w:left w:w="28" w:type="dxa"/>
              <w:right w:w="28" w:type="dxa"/>
            </w:tcMar>
            <w:vAlign w:val="center"/>
          </w:tcPr>
          <w:p w:rsidR="002D4B1D" w:rsidP="009D4EC7" w:rsidRDefault="004C1C78" w14:paraId="1D0F1485" w14:textId="77777777">
            <w:pPr>
              <w:pStyle w:val="p-table"/>
              <w:jc w:val="right"/>
              <w:rPr>
                <w:sz w:val="17"/>
              </w:rPr>
            </w:pPr>
            <w:r>
              <w:rPr>
                <w:sz w:val="17"/>
              </w:rPr>
              <w:t>‒</w:t>
            </w:r>
            <w:r>
              <w:rPr>
                <w:sz w:val="17"/>
              </w:rPr>
              <w:t xml:space="preserve"> 16</w:t>
            </w:r>
          </w:p>
        </w:tc>
      </w:tr>
      <w:tr w:rsidR="002D4B1D" w:rsidTr="009D4EC7" w14:paraId="4143E1F4" w14:textId="77777777">
        <w:tc>
          <w:tcPr>
            <w:tcW w:w="3255" w:type="dxa"/>
            <w:tcMar>
              <w:right w:w="28" w:type="dxa"/>
            </w:tcMar>
            <w:vAlign w:val="bottom"/>
          </w:tcPr>
          <w:p w:rsidR="002D4B1D" w:rsidRDefault="004C1C78" w14:paraId="311579EA" w14:textId="77777777">
            <w:pPr>
              <w:pStyle w:val="p-table"/>
              <w:rPr>
                <w:sz w:val="17"/>
              </w:rPr>
            </w:pPr>
            <w:r>
              <w:rPr>
                <w:sz w:val="17"/>
              </w:rPr>
              <w:t>- Bieraccijns</w:t>
            </w:r>
          </w:p>
        </w:tc>
        <w:tc>
          <w:tcPr>
            <w:tcW w:w="1041" w:type="dxa"/>
            <w:tcMar>
              <w:left w:w="28" w:type="dxa"/>
              <w:right w:w="28" w:type="dxa"/>
            </w:tcMar>
            <w:vAlign w:val="center"/>
          </w:tcPr>
          <w:p w:rsidR="002D4B1D" w:rsidP="009D4EC7" w:rsidRDefault="004C1C78" w14:paraId="1FF2C7DF" w14:textId="77777777">
            <w:pPr>
              <w:pStyle w:val="p-table"/>
              <w:jc w:val="right"/>
              <w:rPr>
                <w:sz w:val="17"/>
              </w:rPr>
            </w:pPr>
            <w:r>
              <w:rPr>
                <w:sz w:val="17"/>
              </w:rPr>
              <w:t>460</w:t>
            </w:r>
          </w:p>
        </w:tc>
        <w:tc>
          <w:tcPr>
            <w:tcW w:w="1041" w:type="dxa"/>
            <w:tcMar>
              <w:left w:w="28" w:type="dxa"/>
              <w:right w:w="28" w:type="dxa"/>
            </w:tcMar>
            <w:vAlign w:val="center"/>
          </w:tcPr>
          <w:p w:rsidR="002D4B1D" w:rsidP="009D4EC7" w:rsidRDefault="004C1C78" w14:paraId="3FEA82E3" w14:textId="77777777">
            <w:pPr>
              <w:pStyle w:val="p-table"/>
              <w:jc w:val="right"/>
              <w:rPr>
                <w:sz w:val="17"/>
              </w:rPr>
            </w:pPr>
            <w:r>
              <w:rPr>
                <w:sz w:val="17"/>
              </w:rPr>
              <w:t>474</w:t>
            </w:r>
          </w:p>
        </w:tc>
        <w:tc>
          <w:tcPr>
            <w:tcW w:w="1041" w:type="dxa"/>
            <w:tcMar>
              <w:left w:w="28" w:type="dxa"/>
              <w:right w:w="28" w:type="dxa"/>
            </w:tcMar>
            <w:vAlign w:val="center"/>
          </w:tcPr>
          <w:p w:rsidR="002D4B1D" w:rsidP="009D4EC7" w:rsidRDefault="004C1C78" w14:paraId="22AC263E" w14:textId="77777777">
            <w:pPr>
              <w:pStyle w:val="p-table"/>
              <w:jc w:val="right"/>
              <w:rPr>
                <w:sz w:val="17"/>
              </w:rPr>
            </w:pPr>
            <w:r>
              <w:rPr>
                <w:sz w:val="17"/>
              </w:rPr>
              <w:t>14</w:t>
            </w:r>
          </w:p>
        </w:tc>
      </w:tr>
      <w:tr w:rsidR="002D4B1D" w:rsidTr="009D4EC7" w14:paraId="17FA6498" w14:textId="77777777">
        <w:tc>
          <w:tcPr>
            <w:tcW w:w="3255" w:type="dxa"/>
            <w:tcMar>
              <w:right w:w="28" w:type="dxa"/>
            </w:tcMar>
            <w:vAlign w:val="bottom"/>
          </w:tcPr>
          <w:p w:rsidR="002D4B1D" w:rsidRDefault="004C1C78" w14:paraId="644027C7" w14:textId="77777777">
            <w:pPr>
              <w:pStyle w:val="p-table"/>
              <w:rPr>
                <w:sz w:val="17"/>
              </w:rPr>
            </w:pPr>
            <w:r>
              <w:rPr>
                <w:sz w:val="17"/>
              </w:rPr>
              <w:t>- Wijnaccijns</w:t>
            </w:r>
          </w:p>
        </w:tc>
        <w:tc>
          <w:tcPr>
            <w:tcW w:w="1041" w:type="dxa"/>
            <w:tcMar>
              <w:left w:w="28" w:type="dxa"/>
              <w:right w:w="28" w:type="dxa"/>
            </w:tcMar>
            <w:vAlign w:val="center"/>
          </w:tcPr>
          <w:p w:rsidR="002D4B1D" w:rsidP="009D4EC7" w:rsidRDefault="004C1C78" w14:paraId="0C42EAD7" w14:textId="77777777">
            <w:pPr>
              <w:pStyle w:val="p-table"/>
              <w:jc w:val="right"/>
              <w:rPr>
                <w:sz w:val="17"/>
              </w:rPr>
            </w:pPr>
            <w:r>
              <w:rPr>
                <w:sz w:val="17"/>
              </w:rPr>
              <w:t>351</w:t>
            </w:r>
          </w:p>
        </w:tc>
        <w:tc>
          <w:tcPr>
            <w:tcW w:w="1041" w:type="dxa"/>
            <w:tcMar>
              <w:left w:w="28" w:type="dxa"/>
              <w:right w:w="28" w:type="dxa"/>
            </w:tcMar>
            <w:vAlign w:val="center"/>
          </w:tcPr>
          <w:p w:rsidR="002D4B1D" w:rsidP="009D4EC7" w:rsidRDefault="004C1C78" w14:paraId="7E380302" w14:textId="77777777">
            <w:pPr>
              <w:pStyle w:val="p-table"/>
              <w:jc w:val="right"/>
              <w:rPr>
                <w:sz w:val="17"/>
              </w:rPr>
            </w:pPr>
            <w:r>
              <w:rPr>
                <w:sz w:val="17"/>
              </w:rPr>
              <w:t>345</w:t>
            </w:r>
          </w:p>
        </w:tc>
        <w:tc>
          <w:tcPr>
            <w:tcW w:w="1041" w:type="dxa"/>
            <w:tcMar>
              <w:left w:w="28" w:type="dxa"/>
              <w:right w:w="28" w:type="dxa"/>
            </w:tcMar>
            <w:vAlign w:val="center"/>
          </w:tcPr>
          <w:p w:rsidR="002D4B1D" w:rsidP="009D4EC7" w:rsidRDefault="004C1C78" w14:paraId="45D859D0" w14:textId="77777777">
            <w:pPr>
              <w:pStyle w:val="p-table"/>
              <w:jc w:val="right"/>
              <w:rPr>
                <w:sz w:val="17"/>
              </w:rPr>
            </w:pPr>
            <w:r>
              <w:rPr>
                <w:sz w:val="17"/>
              </w:rPr>
              <w:t>‒</w:t>
            </w:r>
            <w:r>
              <w:rPr>
                <w:sz w:val="17"/>
              </w:rPr>
              <w:t xml:space="preserve"> 6</w:t>
            </w:r>
          </w:p>
        </w:tc>
      </w:tr>
      <w:tr w:rsidR="002D4B1D" w:rsidTr="009D4EC7" w14:paraId="68213F86" w14:textId="77777777">
        <w:tc>
          <w:tcPr>
            <w:tcW w:w="3255" w:type="dxa"/>
            <w:tcMar>
              <w:right w:w="28" w:type="dxa"/>
            </w:tcMar>
            <w:vAlign w:val="bottom"/>
          </w:tcPr>
          <w:p w:rsidR="002D4B1D" w:rsidRDefault="004C1C78" w14:paraId="7BF1E180" w14:textId="77777777">
            <w:pPr>
              <w:pStyle w:val="p-table"/>
              <w:rPr>
                <w:sz w:val="17"/>
              </w:rPr>
            </w:pPr>
            <w:r>
              <w:rPr>
                <w:sz w:val="17"/>
              </w:rPr>
              <w:t>Overdrachtsbelasting</w:t>
            </w:r>
          </w:p>
        </w:tc>
        <w:tc>
          <w:tcPr>
            <w:tcW w:w="1041" w:type="dxa"/>
            <w:tcMar>
              <w:left w:w="28" w:type="dxa"/>
              <w:right w:w="28" w:type="dxa"/>
            </w:tcMar>
            <w:vAlign w:val="center"/>
          </w:tcPr>
          <w:p w:rsidR="002D4B1D" w:rsidP="009D4EC7" w:rsidRDefault="004C1C78" w14:paraId="0964D3E1" w14:textId="77777777">
            <w:pPr>
              <w:pStyle w:val="p-table"/>
              <w:jc w:val="right"/>
              <w:rPr>
                <w:sz w:val="17"/>
              </w:rPr>
            </w:pPr>
            <w:r>
              <w:rPr>
                <w:sz w:val="17"/>
              </w:rPr>
              <w:t>3.938</w:t>
            </w:r>
          </w:p>
        </w:tc>
        <w:tc>
          <w:tcPr>
            <w:tcW w:w="1041" w:type="dxa"/>
            <w:tcMar>
              <w:left w:w="28" w:type="dxa"/>
              <w:right w:w="28" w:type="dxa"/>
            </w:tcMar>
            <w:vAlign w:val="center"/>
          </w:tcPr>
          <w:p w:rsidR="002D4B1D" w:rsidP="009D4EC7" w:rsidRDefault="004C1C78" w14:paraId="7C211342" w14:textId="77777777">
            <w:pPr>
              <w:pStyle w:val="p-table"/>
              <w:jc w:val="right"/>
              <w:rPr>
                <w:sz w:val="17"/>
              </w:rPr>
            </w:pPr>
            <w:r>
              <w:rPr>
                <w:sz w:val="17"/>
              </w:rPr>
              <w:t>3.845</w:t>
            </w:r>
          </w:p>
        </w:tc>
        <w:tc>
          <w:tcPr>
            <w:tcW w:w="1041" w:type="dxa"/>
            <w:tcMar>
              <w:left w:w="28" w:type="dxa"/>
              <w:right w:w="28" w:type="dxa"/>
            </w:tcMar>
            <w:vAlign w:val="center"/>
          </w:tcPr>
          <w:p w:rsidR="002D4B1D" w:rsidP="009D4EC7" w:rsidRDefault="004C1C78" w14:paraId="1BECD7D8" w14:textId="77777777">
            <w:pPr>
              <w:pStyle w:val="p-table"/>
              <w:jc w:val="right"/>
              <w:rPr>
                <w:sz w:val="17"/>
              </w:rPr>
            </w:pPr>
            <w:r>
              <w:rPr>
                <w:sz w:val="17"/>
              </w:rPr>
              <w:t>‒</w:t>
            </w:r>
            <w:r>
              <w:rPr>
                <w:sz w:val="17"/>
              </w:rPr>
              <w:t xml:space="preserve"> 93</w:t>
            </w:r>
          </w:p>
        </w:tc>
      </w:tr>
      <w:tr w:rsidR="002D4B1D" w:rsidTr="009D4EC7" w14:paraId="42A119D7" w14:textId="77777777">
        <w:tc>
          <w:tcPr>
            <w:tcW w:w="3255" w:type="dxa"/>
            <w:tcMar>
              <w:right w:w="28" w:type="dxa"/>
            </w:tcMar>
            <w:vAlign w:val="bottom"/>
          </w:tcPr>
          <w:p w:rsidR="002D4B1D" w:rsidRDefault="004C1C78" w14:paraId="5E8EF183" w14:textId="77777777">
            <w:pPr>
              <w:pStyle w:val="p-table"/>
              <w:rPr>
                <w:sz w:val="17"/>
              </w:rPr>
            </w:pPr>
            <w:r>
              <w:rPr>
                <w:sz w:val="17"/>
              </w:rPr>
              <w:t>Assurantiebelasting</w:t>
            </w:r>
          </w:p>
        </w:tc>
        <w:tc>
          <w:tcPr>
            <w:tcW w:w="1041" w:type="dxa"/>
            <w:tcMar>
              <w:left w:w="28" w:type="dxa"/>
              <w:right w:w="28" w:type="dxa"/>
            </w:tcMar>
            <w:vAlign w:val="center"/>
          </w:tcPr>
          <w:p w:rsidR="002D4B1D" w:rsidP="009D4EC7" w:rsidRDefault="004C1C78" w14:paraId="2CD415C5" w14:textId="77777777">
            <w:pPr>
              <w:pStyle w:val="p-table"/>
              <w:jc w:val="right"/>
              <w:rPr>
                <w:sz w:val="17"/>
              </w:rPr>
            </w:pPr>
            <w:r>
              <w:rPr>
                <w:sz w:val="17"/>
              </w:rPr>
              <w:t>4.098</w:t>
            </w:r>
          </w:p>
        </w:tc>
        <w:tc>
          <w:tcPr>
            <w:tcW w:w="1041" w:type="dxa"/>
            <w:tcMar>
              <w:left w:w="28" w:type="dxa"/>
              <w:right w:w="28" w:type="dxa"/>
            </w:tcMar>
            <w:vAlign w:val="center"/>
          </w:tcPr>
          <w:p w:rsidR="002D4B1D" w:rsidP="009D4EC7" w:rsidRDefault="004C1C78" w14:paraId="5F53DE9C" w14:textId="77777777">
            <w:pPr>
              <w:pStyle w:val="p-table"/>
              <w:jc w:val="right"/>
              <w:rPr>
                <w:sz w:val="17"/>
              </w:rPr>
            </w:pPr>
            <w:r>
              <w:rPr>
                <w:sz w:val="17"/>
              </w:rPr>
              <w:t>4.063</w:t>
            </w:r>
          </w:p>
        </w:tc>
        <w:tc>
          <w:tcPr>
            <w:tcW w:w="1041" w:type="dxa"/>
            <w:tcMar>
              <w:left w:w="28" w:type="dxa"/>
              <w:right w:w="28" w:type="dxa"/>
            </w:tcMar>
            <w:vAlign w:val="center"/>
          </w:tcPr>
          <w:p w:rsidR="002D4B1D" w:rsidP="009D4EC7" w:rsidRDefault="004C1C78" w14:paraId="2F9001C8" w14:textId="77777777">
            <w:pPr>
              <w:pStyle w:val="p-table"/>
              <w:jc w:val="right"/>
              <w:rPr>
                <w:sz w:val="17"/>
              </w:rPr>
            </w:pPr>
            <w:r>
              <w:rPr>
                <w:sz w:val="17"/>
              </w:rPr>
              <w:t>‒</w:t>
            </w:r>
            <w:r>
              <w:rPr>
                <w:sz w:val="17"/>
              </w:rPr>
              <w:t xml:space="preserve"> 35</w:t>
            </w:r>
          </w:p>
        </w:tc>
      </w:tr>
      <w:tr w:rsidR="002D4B1D" w:rsidTr="009D4EC7" w14:paraId="3756A9C5" w14:textId="77777777">
        <w:tc>
          <w:tcPr>
            <w:tcW w:w="3255" w:type="dxa"/>
            <w:tcMar>
              <w:right w:w="28" w:type="dxa"/>
            </w:tcMar>
            <w:vAlign w:val="bottom"/>
          </w:tcPr>
          <w:p w:rsidR="002D4B1D" w:rsidRDefault="004C1C78" w14:paraId="3969322F" w14:textId="77777777">
            <w:pPr>
              <w:pStyle w:val="p-table"/>
              <w:rPr>
                <w:sz w:val="17"/>
              </w:rPr>
            </w:pPr>
            <w:r>
              <w:rPr>
                <w:sz w:val="17"/>
              </w:rPr>
              <w:t>Motorrijtuigenbelasting</w:t>
            </w:r>
          </w:p>
        </w:tc>
        <w:tc>
          <w:tcPr>
            <w:tcW w:w="1041" w:type="dxa"/>
            <w:tcMar>
              <w:left w:w="28" w:type="dxa"/>
              <w:right w:w="28" w:type="dxa"/>
            </w:tcMar>
            <w:vAlign w:val="center"/>
          </w:tcPr>
          <w:p w:rsidR="002D4B1D" w:rsidP="009D4EC7" w:rsidRDefault="004C1C78" w14:paraId="13B71031" w14:textId="77777777">
            <w:pPr>
              <w:pStyle w:val="p-table"/>
              <w:jc w:val="right"/>
              <w:rPr>
                <w:sz w:val="17"/>
              </w:rPr>
            </w:pPr>
            <w:r>
              <w:rPr>
                <w:sz w:val="17"/>
              </w:rPr>
              <w:t>5.047</w:t>
            </w:r>
          </w:p>
        </w:tc>
        <w:tc>
          <w:tcPr>
            <w:tcW w:w="1041" w:type="dxa"/>
            <w:tcMar>
              <w:left w:w="28" w:type="dxa"/>
              <w:right w:w="28" w:type="dxa"/>
            </w:tcMar>
            <w:vAlign w:val="center"/>
          </w:tcPr>
          <w:p w:rsidR="002D4B1D" w:rsidP="009D4EC7" w:rsidRDefault="004C1C78" w14:paraId="70F4D67A" w14:textId="77777777">
            <w:pPr>
              <w:pStyle w:val="p-table"/>
              <w:jc w:val="right"/>
              <w:rPr>
                <w:sz w:val="17"/>
              </w:rPr>
            </w:pPr>
            <w:r>
              <w:rPr>
                <w:sz w:val="17"/>
              </w:rPr>
              <w:t>5.106</w:t>
            </w:r>
          </w:p>
        </w:tc>
        <w:tc>
          <w:tcPr>
            <w:tcW w:w="1041" w:type="dxa"/>
            <w:tcMar>
              <w:left w:w="28" w:type="dxa"/>
              <w:right w:w="28" w:type="dxa"/>
            </w:tcMar>
            <w:vAlign w:val="center"/>
          </w:tcPr>
          <w:p w:rsidR="002D4B1D" w:rsidP="009D4EC7" w:rsidRDefault="004C1C78" w14:paraId="7BD50CBD" w14:textId="77777777">
            <w:pPr>
              <w:pStyle w:val="p-table"/>
              <w:jc w:val="right"/>
              <w:rPr>
                <w:sz w:val="17"/>
              </w:rPr>
            </w:pPr>
            <w:r>
              <w:rPr>
                <w:sz w:val="17"/>
              </w:rPr>
              <w:t>60</w:t>
            </w:r>
          </w:p>
        </w:tc>
      </w:tr>
      <w:tr w:rsidR="002D4B1D" w:rsidTr="009D4EC7" w14:paraId="03B33556" w14:textId="77777777">
        <w:tc>
          <w:tcPr>
            <w:tcW w:w="3255" w:type="dxa"/>
            <w:tcMar>
              <w:right w:w="28" w:type="dxa"/>
            </w:tcMar>
            <w:vAlign w:val="bottom"/>
          </w:tcPr>
          <w:p w:rsidR="002D4B1D" w:rsidRDefault="004C1C78" w14:paraId="12BBAED4" w14:textId="77777777">
            <w:pPr>
              <w:pStyle w:val="p-table"/>
              <w:rPr>
                <w:sz w:val="17"/>
              </w:rPr>
            </w:pPr>
            <w:r>
              <w:rPr>
                <w:sz w:val="17"/>
              </w:rPr>
              <w:t>Belastingen op een milieugrondslag</w:t>
            </w:r>
          </w:p>
        </w:tc>
        <w:tc>
          <w:tcPr>
            <w:tcW w:w="1041" w:type="dxa"/>
            <w:tcMar>
              <w:left w:w="28" w:type="dxa"/>
              <w:right w:w="28" w:type="dxa"/>
            </w:tcMar>
            <w:vAlign w:val="center"/>
          </w:tcPr>
          <w:p w:rsidR="002D4B1D" w:rsidP="009D4EC7" w:rsidRDefault="004C1C78" w14:paraId="452EC0B3" w14:textId="77777777">
            <w:pPr>
              <w:pStyle w:val="p-table"/>
              <w:jc w:val="right"/>
              <w:rPr>
                <w:sz w:val="17"/>
              </w:rPr>
            </w:pPr>
            <w:r>
              <w:rPr>
                <w:sz w:val="17"/>
              </w:rPr>
              <w:t>6.379</w:t>
            </w:r>
          </w:p>
        </w:tc>
        <w:tc>
          <w:tcPr>
            <w:tcW w:w="1041" w:type="dxa"/>
            <w:tcMar>
              <w:left w:w="28" w:type="dxa"/>
              <w:right w:w="28" w:type="dxa"/>
            </w:tcMar>
            <w:vAlign w:val="center"/>
          </w:tcPr>
          <w:p w:rsidR="002D4B1D" w:rsidP="009D4EC7" w:rsidRDefault="004C1C78" w14:paraId="2DA36A05" w14:textId="77777777">
            <w:pPr>
              <w:pStyle w:val="p-table"/>
              <w:jc w:val="right"/>
              <w:rPr>
                <w:sz w:val="17"/>
              </w:rPr>
            </w:pPr>
            <w:r>
              <w:rPr>
                <w:sz w:val="17"/>
              </w:rPr>
              <w:t>6.586</w:t>
            </w:r>
          </w:p>
        </w:tc>
        <w:tc>
          <w:tcPr>
            <w:tcW w:w="1041" w:type="dxa"/>
            <w:tcMar>
              <w:left w:w="28" w:type="dxa"/>
              <w:right w:w="28" w:type="dxa"/>
            </w:tcMar>
            <w:vAlign w:val="center"/>
          </w:tcPr>
          <w:p w:rsidR="002D4B1D" w:rsidP="009D4EC7" w:rsidRDefault="004C1C78" w14:paraId="7127173B" w14:textId="77777777">
            <w:pPr>
              <w:pStyle w:val="p-table"/>
              <w:jc w:val="right"/>
              <w:rPr>
                <w:sz w:val="17"/>
              </w:rPr>
            </w:pPr>
            <w:r>
              <w:rPr>
                <w:sz w:val="17"/>
              </w:rPr>
              <w:t>207</w:t>
            </w:r>
          </w:p>
        </w:tc>
      </w:tr>
      <w:tr w:rsidR="002D4B1D" w:rsidTr="009D4EC7" w14:paraId="663DE0E9" w14:textId="77777777">
        <w:tc>
          <w:tcPr>
            <w:tcW w:w="3255" w:type="dxa"/>
            <w:tcMar>
              <w:right w:w="28" w:type="dxa"/>
            </w:tcMar>
            <w:vAlign w:val="bottom"/>
          </w:tcPr>
          <w:p w:rsidR="002D4B1D" w:rsidRDefault="004C1C78" w14:paraId="0D11E44F" w14:textId="77777777">
            <w:pPr>
              <w:pStyle w:val="p-table"/>
              <w:rPr>
                <w:sz w:val="17"/>
              </w:rPr>
            </w:pPr>
            <w:r>
              <w:rPr>
                <w:sz w:val="17"/>
              </w:rPr>
              <w:t>- CO2-heffing glastuinbouw</w:t>
            </w:r>
          </w:p>
        </w:tc>
        <w:tc>
          <w:tcPr>
            <w:tcW w:w="1041" w:type="dxa"/>
            <w:tcMar>
              <w:left w:w="28" w:type="dxa"/>
              <w:right w:w="28" w:type="dxa"/>
            </w:tcMar>
            <w:vAlign w:val="center"/>
          </w:tcPr>
          <w:p w:rsidR="002D4B1D" w:rsidP="009D4EC7" w:rsidRDefault="004C1C78" w14:paraId="027069CB" w14:textId="77777777">
            <w:pPr>
              <w:pStyle w:val="p-table"/>
              <w:jc w:val="right"/>
              <w:rPr>
                <w:sz w:val="17"/>
              </w:rPr>
            </w:pPr>
            <w:r>
              <w:rPr>
                <w:sz w:val="17"/>
              </w:rPr>
              <w:t>56</w:t>
            </w:r>
          </w:p>
        </w:tc>
        <w:tc>
          <w:tcPr>
            <w:tcW w:w="1041" w:type="dxa"/>
            <w:tcMar>
              <w:left w:w="28" w:type="dxa"/>
              <w:right w:w="28" w:type="dxa"/>
            </w:tcMar>
            <w:vAlign w:val="center"/>
          </w:tcPr>
          <w:p w:rsidR="002D4B1D" w:rsidP="009D4EC7" w:rsidRDefault="004C1C78" w14:paraId="2D9741FA" w14:textId="77777777">
            <w:pPr>
              <w:pStyle w:val="p-table"/>
              <w:jc w:val="right"/>
              <w:rPr>
                <w:sz w:val="17"/>
              </w:rPr>
            </w:pPr>
            <w:r>
              <w:rPr>
                <w:sz w:val="17"/>
              </w:rPr>
              <w:t>56</w:t>
            </w:r>
          </w:p>
        </w:tc>
        <w:tc>
          <w:tcPr>
            <w:tcW w:w="1041" w:type="dxa"/>
            <w:tcMar>
              <w:left w:w="28" w:type="dxa"/>
              <w:right w:w="28" w:type="dxa"/>
            </w:tcMar>
            <w:vAlign w:val="center"/>
          </w:tcPr>
          <w:p w:rsidR="002D4B1D" w:rsidP="009D4EC7" w:rsidRDefault="004C1C78" w14:paraId="1ECAD443" w14:textId="77777777">
            <w:pPr>
              <w:pStyle w:val="p-table"/>
              <w:jc w:val="right"/>
              <w:rPr>
                <w:sz w:val="17"/>
              </w:rPr>
            </w:pPr>
            <w:r>
              <w:rPr>
                <w:sz w:val="17"/>
              </w:rPr>
              <w:t>1</w:t>
            </w:r>
          </w:p>
        </w:tc>
      </w:tr>
      <w:tr w:rsidR="002D4B1D" w:rsidTr="009D4EC7" w14:paraId="09B255D2" w14:textId="77777777">
        <w:tc>
          <w:tcPr>
            <w:tcW w:w="3255" w:type="dxa"/>
            <w:tcMar>
              <w:right w:w="28" w:type="dxa"/>
            </w:tcMar>
            <w:vAlign w:val="bottom"/>
          </w:tcPr>
          <w:p w:rsidR="002D4B1D" w:rsidRDefault="004C1C78" w14:paraId="6EEA2AED" w14:textId="77777777">
            <w:pPr>
              <w:pStyle w:val="p-table"/>
              <w:rPr>
                <w:sz w:val="17"/>
              </w:rPr>
            </w:pPr>
            <w:r>
              <w:rPr>
                <w:sz w:val="17"/>
              </w:rPr>
              <w:t>- Afvalstoffenbelasting</w:t>
            </w:r>
          </w:p>
        </w:tc>
        <w:tc>
          <w:tcPr>
            <w:tcW w:w="1041" w:type="dxa"/>
            <w:tcMar>
              <w:left w:w="28" w:type="dxa"/>
              <w:right w:w="28" w:type="dxa"/>
            </w:tcMar>
            <w:vAlign w:val="center"/>
          </w:tcPr>
          <w:p w:rsidR="002D4B1D" w:rsidP="009D4EC7" w:rsidRDefault="004C1C78" w14:paraId="287DAF99" w14:textId="77777777">
            <w:pPr>
              <w:pStyle w:val="p-table"/>
              <w:jc w:val="right"/>
              <w:rPr>
                <w:sz w:val="17"/>
              </w:rPr>
            </w:pPr>
            <w:r>
              <w:rPr>
                <w:sz w:val="17"/>
              </w:rPr>
              <w:t>267</w:t>
            </w:r>
          </w:p>
        </w:tc>
        <w:tc>
          <w:tcPr>
            <w:tcW w:w="1041" w:type="dxa"/>
            <w:tcMar>
              <w:left w:w="28" w:type="dxa"/>
              <w:right w:w="28" w:type="dxa"/>
            </w:tcMar>
            <w:vAlign w:val="center"/>
          </w:tcPr>
          <w:p w:rsidR="002D4B1D" w:rsidP="009D4EC7" w:rsidRDefault="004C1C78" w14:paraId="78C650D4" w14:textId="77777777">
            <w:pPr>
              <w:pStyle w:val="p-table"/>
              <w:jc w:val="right"/>
              <w:rPr>
                <w:sz w:val="17"/>
              </w:rPr>
            </w:pPr>
            <w:r>
              <w:rPr>
                <w:sz w:val="17"/>
              </w:rPr>
              <w:t>266</w:t>
            </w:r>
          </w:p>
        </w:tc>
        <w:tc>
          <w:tcPr>
            <w:tcW w:w="1041" w:type="dxa"/>
            <w:tcMar>
              <w:left w:w="28" w:type="dxa"/>
              <w:right w:w="28" w:type="dxa"/>
            </w:tcMar>
            <w:vAlign w:val="center"/>
          </w:tcPr>
          <w:p w:rsidR="002D4B1D" w:rsidP="009D4EC7" w:rsidRDefault="004C1C78" w14:paraId="6B17C375" w14:textId="77777777">
            <w:pPr>
              <w:pStyle w:val="p-table"/>
              <w:jc w:val="right"/>
              <w:rPr>
                <w:sz w:val="17"/>
              </w:rPr>
            </w:pPr>
            <w:r>
              <w:rPr>
                <w:sz w:val="17"/>
              </w:rPr>
              <w:t>‒</w:t>
            </w:r>
            <w:r>
              <w:rPr>
                <w:sz w:val="17"/>
              </w:rPr>
              <w:t xml:space="preserve"> 1</w:t>
            </w:r>
          </w:p>
        </w:tc>
      </w:tr>
      <w:tr w:rsidR="002D4B1D" w:rsidTr="009D4EC7" w14:paraId="09B3D34B" w14:textId="77777777">
        <w:tc>
          <w:tcPr>
            <w:tcW w:w="3255" w:type="dxa"/>
            <w:tcMar>
              <w:right w:w="28" w:type="dxa"/>
            </w:tcMar>
            <w:vAlign w:val="bottom"/>
          </w:tcPr>
          <w:p w:rsidR="002D4B1D" w:rsidRDefault="004C1C78" w14:paraId="19930593" w14:textId="77777777">
            <w:pPr>
              <w:pStyle w:val="p-table"/>
              <w:rPr>
                <w:sz w:val="17"/>
              </w:rPr>
            </w:pPr>
            <w:r>
              <w:rPr>
                <w:sz w:val="17"/>
              </w:rPr>
              <w:t>- Energiebelasting</w:t>
            </w:r>
          </w:p>
        </w:tc>
        <w:tc>
          <w:tcPr>
            <w:tcW w:w="1041" w:type="dxa"/>
            <w:tcMar>
              <w:left w:w="28" w:type="dxa"/>
              <w:right w:w="28" w:type="dxa"/>
            </w:tcMar>
            <w:vAlign w:val="center"/>
          </w:tcPr>
          <w:p w:rsidR="002D4B1D" w:rsidP="009D4EC7" w:rsidRDefault="004C1C78" w14:paraId="3849994B" w14:textId="77777777">
            <w:pPr>
              <w:pStyle w:val="p-table"/>
              <w:jc w:val="right"/>
              <w:rPr>
                <w:sz w:val="17"/>
              </w:rPr>
            </w:pPr>
            <w:r>
              <w:rPr>
                <w:sz w:val="17"/>
              </w:rPr>
              <w:t>4.932</w:t>
            </w:r>
          </w:p>
        </w:tc>
        <w:tc>
          <w:tcPr>
            <w:tcW w:w="1041" w:type="dxa"/>
            <w:tcMar>
              <w:left w:w="28" w:type="dxa"/>
              <w:right w:w="28" w:type="dxa"/>
            </w:tcMar>
            <w:vAlign w:val="center"/>
          </w:tcPr>
          <w:p w:rsidR="002D4B1D" w:rsidP="009D4EC7" w:rsidRDefault="004C1C78" w14:paraId="7A8A9142" w14:textId="77777777">
            <w:pPr>
              <w:pStyle w:val="p-table"/>
              <w:jc w:val="right"/>
              <w:rPr>
                <w:sz w:val="17"/>
              </w:rPr>
            </w:pPr>
            <w:r>
              <w:rPr>
                <w:sz w:val="17"/>
              </w:rPr>
              <w:t>5.084</w:t>
            </w:r>
          </w:p>
        </w:tc>
        <w:tc>
          <w:tcPr>
            <w:tcW w:w="1041" w:type="dxa"/>
            <w:tcMar>
              <w:left w:w="28" w:type="dxa"/>
              <w:right w:w="28" w:type="dxa"/>
            </w:tcMar>
            <w:vAlign w:val="center"/>
          </w:tcPr>
          <w:p w:rsidR="002D4B1D" w:rsidP="009D4EC7" w:rsidRDefault="004C1C78" w14:paraId="30F387F7" w14:textId="77777777">
            <w:pPr>
              <w:pStyle w:val="p-table"/>
              <w:jc w:val="right"/>
              <w:rPr>
                <w:sz w:val="17"/>
              </w:rPr>
            </w:pPr>
            <w:r>
              <w:rPr>
                <w:sz w:val="17"/>
              </w:rPr>
              <w:t>152</w:t>
            </w:r>
          </w:p>
        </w:tc>
      </w:tr>
      <w:tr w:rsidR="002D4B1D" w:rsidTr="009D4EC7" w14:paraId="4B7F42D0" w14:textId="77777777">
        <w:tc>
          <w:tcPr>
            <w:tcW w:w="3255" w:type="dxa"/>
            <w:tcMar>
              <w:right w:w="28" w:type="dxa"/>
            </w:tcMar>
            <w:vAlign w:val="bottom"/>
          </w:tcPr>
          <w:p w:rsidR="002D4B1D" w:rsidRDefault="004C1C78" w14:paraId="52BD9F70" w14:textId="77777777">
            <w:pPr>
              <w:pStyle w:val="p-table"/>
              <w:rPr>
                <w:sz w:val="17"/>
              </w:rPr>
            </w:pPr>
            <w:r>
              <w:rPr>
                <w:sz w:val="17"/>
              </w:rPr>
              <w:t>- Waterbelasting</w:t>
            </w:r>
          </w:p>
        </w:tc>
        <w:tc>
          <w:tcPr>
            <w:tcW w:w="1041" w:type="dxa"/>
            <w:tcMar>
              <w:left w:w="28" w:type="dxa"/>
              <w:right w:w="28" w:type="dxa"/>
            </w:tcMar>
            <w:vAlign w:val="center"/>
          </w:tcPr>
          <w:p w:rsidR="002D4B1D" w:rsidP="009D4EC7" w:rsidRDefault="004C1C78" w14:paraId="4F9A788F" w14:textId="77777777">
            <w:pPr>
              <w:pStyle w:val="p-table"/>
              <w:jc w:val="right"/>
              <w:rPr>
                <w:sz w:val="17"/>
              </w:rPr>
            </w:pPr>
            <w:r>
              <w:rPr>
                <w:sz w:val="17"/>
              </w:rPr>
              <w:t>340</w:t>
            </w:r>
          </w:p>
        </w:tc>
        <w:tc>
          <w:tcPr>
            <w:tcW w:w="1041" w:type="dxa"/>
            <w:tcMar>
              <w:left w:w="28" w:type="dxa"/>
              <w:right w:w="28" w:type="dxa"/>
            </w:tcMar>
            <w:vAlign w:val="center"/>
          </w:tcPr>
          <w:p w:rsidR="002D4B1D" w:rsidP="009D4EC7" w:rsidRDefault="004C1C78" w14:paraId="740FDCDD" w14:textId="77777777">
            <w:pPr>
              <w:pStyle w:val="p-table"/>
              <w:jc w:val="right"/>
              <w:rPr>
                <w:sz w:val="17"/>
              </w:rPr>
            </w:pPr>
            <w:r>
              <w:rPr>
                <w:sz w:val="17"/>
              </w:rPr>
              <w:t>341</w:t>
            </w:r>
          </w:p>
        </w:tc>
        <w:tc>
          <w:tcPr>
            <w:tcW w:w="1041" w:type="dxa"/>
            <w:tcMar>
              <w:left w:w="28" w:type="dxa"/>
              <w:right w:w="28" w:type="dxa"/>
            </w:tcMar>
            <w:vAlign w:val="center"/>
          </w:tcPr>
          <w:p w:rsidR="002D4B1D" w:rsidP="009D4EC7" w:rsidRDefault="004C1C78" w14:paraId="1F98FF1A" w14:textId="77777777">
            <w:pPr>
              <w:pStyle w:val="p-table"/>
              <w:jc w:val="right"/>
              <w:rPr>
                <w:sz w:val="17"/>
              </w:rPr>
            </w:pPr>
            <w:r>
              <w:rPr>
                <w:sz w:val="17"/>
              </w:rPr>
              <w:t>1</w:t>
            </w:r>
          </w:p>
        </w:tc>
      </w:tr>
      <w:tr w:rsidR="002D4B1D" w:rsidTr="009D4EC7" w14:paraId="4B9913A4" w14:textId="77777777">
        <w:tc>
          <w:tcPr>
            <w:tcW w:w="3255" w:type="dxa"/>
            <w:tcMar>
              <w:right w:w="28" w:type="dxa"/>
            </w:tcMar>
            <w:vAlign w:val="bottom"/>
          </w:tcPr>
          <w:p w:rsidR="002D4B1D" w:rsidRDefault="004C1C78" w14:paraId="6C331282" w14:textId="77777777">
            <w:pPr>
              <w:pStyle w:val="p-table"/>
              <w:rPr>
                <w:sz w:val="17"/>
              </w:rPr>
            </w:pPr>
            <w:r>
              <w:rPr>
                <w:sz w:val="17"/>
              </w:rPr>
              <w:t xml:space="preserve">- </w:t>
            </w:r>
            <w:r>
              <w:rPr>
                <w:sz w:val="17"/>
              </w:rPr>
              <w:t>Brandstoffenheffingen</w:t>
            </w:r>
          </w:p>
        </w:tc>
        <w:tc>
          <w:tcPr>
            <w:tcW w:w="1041" w:type="dxa"/>
            <w:tcMar>
              <w:left w:w="28" w:type="dxa"/>
              <w:right w:w="28" w:type="dxa"/>
            </w:tcMar>
            <w:vAlign w:val="center"/>
          </w:tcPr>
          <w:p w:rsidR="002D4B1D" w:rsidP="009D4EC7" w:rsidRDefault="004C1C78" w14:paraId="7E59E31C" w14:textId="77777777">
            <w:pPr>
              <w:pStyle w:val="p-table"/>
              <w:jc w:val="right"/>
              <w:rPr>
                <w:sz w:val="17"/>
              </w:rPr>
            </w:pPr>
            <w:r>
              <w:rPr>
                <w:sz w:val="17"/>
              </w:rPr>
              <w:t>0</w:t>
            </w:r>
          </w:p>
        </w:tc>
        <w:tc>
          <w:tcPr>
            <w:tcW w:w="1041" w:type="dxa"/>
            <w:tcMar>
              <w:left w:w="28" w:type="dxa"/>
              <w:right w:w="28" w:type="dxa"/>
            </w:tcMar>
            <w:vAlign w:val="center"/>
          </w:tcPr>
          <w:p w:rsidR="002D4B1D" w:rsidP="009D4EC7" w:rsidRDefault="004C1C78" w14:paraId="596A99F0" w14:textId="77777777">
            <w:pPr>
              <w:pStyle w:val="p-table"/>
              <w:jc w:val="right"/>
              <w:rPr>
                <w:sz w:val="17"/>
              </w:rPr>
            </w:pPr>
            <w:r>
              <w:rPr>
                <w:sz w:val="17"/>
              </w:rPr>
              <w:t>1</w:t>
            </w:r>
          </w:p>
        </w:tc>
        <w:tc>
          <w:tcPr>
            <w:tcW w:w="1041" w:type="dxa"/>
            <w:tcMar>
              <w:left w:w="28" w:type="dxa"/>
              <w:right w:w="28" w:type="dxa"/>
            </w:tcMar>
            <w:vAlign w:val="center"/>
          </w:tcPr>
          <w:p w:rsidR="002D4B1D" w:rsidP="009D4EC7" w:rsidRDefault="004C1C78" w14:paraId="69A07443" w14:textId="77777777">
            <w:pPr>
              <w:pStyle w:val="p-table"/>
              <w:jc w:val="right"/>
              <w:rPr>
                <w:sz w:val="17"/>
              </w:rPr>
            </w:pPr>
            <w:r>
              <w:rPr>
                <w:sz w:val="17"/>
              </w:rPr>
              <w:t>1</w:t>
            </w:r>
          </w:p>
        </w:tc>
      </w:tr>
      <w:tr w:rsidR="002D4B1D" w:rsidTr="009D4EC7" w14:paraId="3E6C4C47" w14:textId="77777777">
        <w:tc>
          <w:tcPr>
            <w:tcW w:w="3255" w:type="dxa"/>
            <w:tcMar>
              <w:right w:w="28" w:type="dxa"/>
            </w:tcMar>
            <w:vAlign w:val="bottom"/>
          </w:tcPr>
          <w:p w:rsidR="002D4B1D" w:rsidRDefault="004C1C78" w14:paraId="4A936A98" w14:textId="77777777">
            <w:pPr>
              <w:pStyle w:val="p-table"/>
              <w:rPr>
                <w:sz w:val="17"/>
              </w:rPr>
            </w:pPr>
            <w:r>
              <w:rPr>
                <w:sz w:val="17"/>
              </w:rPr>
              <w:t>- Vliegbelasting</w:t>
            </w:r>
          </w:p>
        </w:tc>
        <w:tc>
          <w:tcPr>
            <w:tcW w:w="1041" w:type="dxa"/>
            <w:tcMar>
              <w:left w:w="28" w:type="dxa"/>
              <w:right w:w="28" w:type="dxa"/>
            </w:tcMar>
            <w:vAlign w:val="center"/>
          </w:tcPr>
          <w:p w:rsidR="002D4B1D" w:rsidP="009D4EC7" w:rsidRDefault="004C1C78" w14:paraId="146D3844" w14:textId="77777777">
            <w:pPr>
              <w:pStyle w:val="p-table"/>
              <w:jc w:val="right"/>
              <w:rPr>
                <w:sz w:val="17"/>
              </w:rPr>
            </w:pPr>
            <w:r>
              <w:rPr>
                <w:sz w:val="17"/>
              </w:rPr>
              <w:t>784</w:t>
            </w:r>
          </w:p>
        </w:tc>
        <w:tc>
          <w:tcPr>
            <w:tcW w:w="1041" w:type="dxa"/>
            <w:tcMar>
              <w:left w:w="28" w:type="dxa"/>
              <w:right w:w="28" w:type="dxa"/>
            </w:tcMar>
            <w:vAlign w:val="center"/>
          </w:tcPr>
          <w:p w:rsidR="002D4B1D" w:rsidP="009D4EC7" w:rsidRDefault="004C1C78" w14:paraId="3D144386" w14:textId="77777777">
            <w:pPr>
              <w:pStyle w:val="p-table"/>
              <w:jc w:val="right"/>
              <w:rPr>
                <w:sz w:val="17"/>
              </w:rPr>
            </w:pPr>
            <w:r>
              <w:rPr>
                <w:sz w:val="17"/>
              </w:rPr>
              <w:t>837</w:t>
            </w:r>
          </w:p>
        </w:tc>
        <w:tc>
          <w:tcPr>
            <w:tcW w:w="1041" w:type="dxa"/>
            <w:tcMar>
              <w:left w:w="28" w:type="dxa"/>
              <w:right w:w="28" w:type="dxa"/>
            </w:tcMar>
            <w:vAlign w:val="center"/>
          </w:tcPr>
          <w:p w:rsidR="002D4B1D" w:rsidP="009D4EC7" w:rsidRDefault="004C1C78" w14:paraId="4D6F35B5" w14:textId="77777777">
            <w:pPr>
              <w:pStyle w:val="p-table"/>
              <w:jc w:val="right"/>
              <w:rPr>
                <w:sz w:val="17"/>
              </w:rPr>
            </w:pPr>
            <w:r>
              <w:rPr>
                <w:sz w:val="17"/>
              </w:rPr>
              <w:t>53</w:t>
            </w:r>
          </w:p>
        </w:tc>
      </w:tr>
      <w:tr w:rsidR="002D4B1D" w:rsidTr="009D4EC7" w14:paraId="4C2B81A5" w14:textId="77777777">
        <w:tc>
          <w:tcPr>
            <w:tcW w:w="3255" w:type="dxa"/>
            <w:tcMar>
              <w:right w:w="28" w:type="dxa"/>
            </w:tcMar>
            <w:vAlign w:val="bottom"/>
          </w:tcPr>
          <w:p w:rsidR="002D4B1D" w:rsidRDefault="004C1C78" w14:paraId="5BB70C5E" w14:textId="77777777">
            <w:pPr>
              <w:pStyle w:val="p-table"/>
              <w:rPr>
                <w:sz w:val="17"/>
              </w:rPr>
            </w:pPr>
            <w:r>
              <w:rPr>
                <w:sz w:val="17"/>
              </w:rPr>
              <w:t>- Kolenbelasting</w:t>
            </w:r>
          </w:p>
        </w:tc>
        <w:tc>
          <w:tcPr>
            <w:tcW w:w="1041" w:type="dxa"/>
            <w:tcMar>
              <w:left w:w="28" w:type="dxa"/>
              <w:right w:w="28" w:type="dxa"/>
            </w:tcMar>
            <w:vAlign w:val="center"/>
          </w:tcPr>
          <w:p w:rsidR="002D4B1D" w:rsidP="009D4EC7" w:rsidRDefault="004C1C78" w14:paraId="1862646B" w14:textId="77777777">
            <w:pPr>
              <w:pStyle w:val="p-table"/>
              <w:jc w:val="right"/>
              <w:rPr>
                <w:sz w:val="17"/>
              </w:rPr>
            </w:pPr>
            <w:r>
              <w:rPr>
                <w:sz w:val="17"/>
              </w:rPr>
              <w:t>0</w:t>
            </w:r>
          </w:p>
        </w:tc>
        <w:tc>
          <w:tcPr>
            <w:tcW w:w="1041" w:type="dxa"/>
            <w:tcMar>
              <w:left w:w="28" w:type="dxa"/>
              <w:right w:w="28" w:type="dxa"/>
            </w:tcMar>
            <w:vAlign w:val="center"/>
          </w:tcPr>
          <w:p w:rsidR="002D4B1D" w:rsidP="009D4EC7" w:rsidRDefault="004C1C78" w14:paraId="11B3106D" w14:textId="77777777">
            <w:pPr>
              <w:pStyle w:val="p-table"/>
              <w:jc w:val="right"/>
              <w:rPr>
                <w:sz w:val="17"/>
              </w:rPr>
            </w:pPr>
            <w:r>
              <w:rPr>
                <w:sz w:val="17"/>
              </w:rPr>
              <w:t>1</w:t>
            </w:r>
          </w:p>
        </w:tc>
        <w:tc>
          <w:tcPr>
            <w:tcW w:w="1041" w:type="dxa"/>
            <w:tcMar>
              <w:left w:w="28" w:type="dxa"/>
              <w:right w:w="28" w:type="dxa"/>
            </w:tcMar>
            <w:vAlign w:val="center"/>
          </w:tcPr>
          <w:p w:rsidR="002D4B1D" w:rsidP="009D4EC7" w:rsidRDefault="004C1C78" w14:paraId="1D89D7E1" w14:textId="77777777">
            <w:pPr>
              <w:pStyle w:val="p-table"/>
              <w:jc w:val="right"/>
              <w:rPr>
                <w:sz w:val="17"/>
              </w:rPr>
            </w:pPr>
            <w:r>
              <w:rPr>
                <w:sz w:val="17"/>
              </w:rPr>
              <w:t>1</w:t>
            </w:r>
          </w:p>
        </w:tc>
      </w:tr>
      <w:tr w:rsidR="002D4B1D" w:rsidTr="009D4EC7" w14:paraId="483BA8A1" w14:textId="77777777">
        <w:tc>
          <w:tcPr>
            <w:tcW w:w="3255" w:type="dxa"/>
            <w:tcMar>
              <w:right w:w="28" w:type="dxa"/>
            </w:tcMar>
            <w:vAlign w:val="bottom"/>
          </w:tcPr>
          <w:p w:rsidR="002D4B1D" w:rsidRDefault="004C1C78" w14:paraId="3C19658B" w14:textId="77777777">
            <w:pPr>
              <w:pStyle w:val="p-table"/>
              <w:rPr>
                <w:sz w:val="17"/>
              </w:rPr>
            </w:pPr>
            <w:r>
              <w:rPr>
                <w:sz w:val="17"/>
              </w:rPr>
              <w:t>Verbruiksbelasting van alcoholvrije dranken e.a.</w:t>
            </w:r>
          </w:p>
        </w:tc>
        <w:tc>
          <w:tcPr>
            <w:tcW w:w="1041" w:type="dxa"/>
            <w:tcMar>
              <w:left w:w="28" w:type="dxa"/>
              <w:right w:w="28" w:type="dxa"/>
            </w:tcMar>
            <w:vAlign w:val="center"/>
          </w:tcPr>
          <w:p w:rsidR="002D4B1D" w:rsidP="009D4EC7" w:rsidRDefault="004C1C78" w14:paraId="35594DBA" w14:textId="77777777">
            <w:pPr>
              <w:pStyle w:val="p-table"/>
              <w:jc w:val="right"/>
              <w:rPr>
                <w:sz w:val="17"/>
              </w:rPr>
            </w:pPr>
            <w:r>
              <w:rPr>
                <w:sz w:val="17"/>
              </w:rPr>
              <w:t>676</w:t>
            </w:r>
          </w:p>
        </w:tc>
        <w:tc>
          <w:tcPr>
            <w:tcW w:w="1041" w:type="dxa"/>
            <w:tcMar>
              <w:left w:w="28" w:type="dxa"/>
              <w:right w:w="28" w:type="dxa"/>
            </w:tcMar>
            <w:vAlign w:val="center"/>
          </w:tcPr>
          <w:p w:rsidR="002D4B1D" w:rsidP="009D4EC7" w:rsidRDefault="004C1C78" w14:paraId="3E07B64E" w14:textId="77777777">
            <w:pPr>
              <w:pStyle w:val="p-table"/>
              <w:jc w:val="right"/>
              <w:rPr>
                <w:sz w:val="17"/>
              </w:rPr>
            </w:pPr>
            <w:r>
              <w:rPr>
                <w:sz w:val="17"/>
              </w:rPr>
              <w:t>623</w:t>
            </w:r>
          </w:p>
        </w:tc>
        <w:tc>
          <w:tcPr>
            <w:tcW w:w="1041" w:type="dxa"/>
            <w:tcMar>
              <w:left w:w="28" w:type="dxa"/>
              <w:right w:w="28" w:type="dxa"/>
            </w:tcMar>
            <w:vAlign w:val="center"/>
          </w:tcPr>
          <w:p w:rsidR="002D4B1D" w:rsidP="009D4EC7" w:rsidRDefault="004C1C78" w14:paraId="48E9B117" w14:textId="77777777">
            <w:pPr>
              <w:pStyle w:val="p-table"/>
              <w:jc w:val="right"/>
              <w:rPr>
                <w:sz w:val="17"/>
              </w:rPr>
            </w:pPr>
            <w:r>
              <w:rPr>
                <w:sz w:val="17"/>
              </w:rPr>
              <w:t>‒</w:t>
            </w:r>
            <w:r>
              <w:rPr>
                <w:sz w:val="17"/>
              </w:rPr>
              <w:t xml:space="preserve"> 53</w:t>
            </w:r>
          </w:p>
        </w:tc>
      </w:tr>
      <w:tr w:rsidR="002D4B1D" w:rsidTr="009D4EC7" w14:paraId="154F5706" w14:textId="77777777">
        <w:tc>
          <w:tcPr>
            <w:tcW w:w="3255" w:type="dxa"/>
            <w:tcMar>
              <w:right w:w="28" w:type="dxa"/>
            </w:tcMar>
            <w:vAlign w:val="bottom"/>
          </w:tcPr>
          <w:p w:rsidR="002D4B1D" w:rsidRDefault="004C1C78" w14:paraId="33C10A32" w14:textId="77777777">
            <w:pPr>
              <w:pStyle w:val="p-table"/>
              <w:rPr>
                <w:sz w:val="17"/>
              </w:rPr>
            </w:pPr>
            <w:r>
              <w:rPr>
                <w:sz w:val="17"/>
              </w:rPr>
              <w:t>Belasting op zware motorrijtuigen</w:t>
            </w:r>
          </w:p>
        </w:tc>
        <w:tc>
          <w:tcPr>
            <w:tcW w:w="1041" w:type="dxa"/>
            <w:tcMar>
              <w:left w:w="28" w:type="dxa"/>
              <w:right w:w="28" w:type="dxa"/>
            </w:tcMar>
            <w:vAlign w:val="center"/>
          </w:tcPr>
          <w:p w:rsidR="002D4B1D" w:rsidP="009D4EC7" w:rsidRDefault="004C1C78" w14:paraId="0FB0F49D" w14:textId="77777777">
            <w:pPr>
              <w:pStyle w:val="p-table"/>
              <w:jc w:val="right"/>
              <w:rPr>
                <w:sz w:val="17"/>
              </w:rPr>
            </w:pPr>
            <w:r>
              <w:rPr>
                <w:sz w:val="17"/>
              </w:rPr>
              <w:t>208</w:t>
            </w:r>
          </w:p>
        </w:tc>
        <w:tc>
          <w:tcPr>
            <w:tcW w:w="1041" w:type="dxa"/>
            <w:tcMar>
              <w:left w:w="28" w:type="dxa"/>
              <w:right w:w="28" w:type="dxa"/>
            </w:tcMar>
            <w:vAlign w:val="center"/>
          </w:tcPr>
          <w:p w:rsidR="002D4B1D" w:rsidP="009D4EC7" w:rsidRDefault="004C1C78" w14:paraId="12A4D35A" w14:textId="77777777">
            <w:pPr>
              <w:pStyle w:val="p-table"/>
              <w:jc w:val="right"/>
              <w:rPr>
                <w:sz w:val="17"/>
              </w:rPr>
            </w:pPr>
            <w:r>
              <w:rPr>
                <w:sz w:val="17"/>
              </w:rPr>
              <w:t>204</w:t>
            </w:r>
          </w:p>
        </w:tc>
        <w:tc>
          <w:tcPr>
            <w:tcW w:w="1041" w:type="dxa"/>
            <w:tcMar>
              <w:left w:w="28" w:type="dxa"/>
              <w:right w:w="28" w:type="dxa"/>
            </w:tcMar>
            <w:vAlign w:val="center"/>
          </w:tcPr>
          <w:p w:rsidR="002D4B1D" w:rsidP="009D4EC7" w:rsidRDefault="004C1C78" w14:paraId="584CCC88" w14:textId="77777777">
            <w:pPr>
              <w:pStyle w:val="p-table"/>
              <w:jc w:val="right"/>
              <w:rPr>
                <w:sz w:val="17"/>
              </w:rPr>
            </w:pPr>
            <w:r>
              <w:rPr>
                <w:sz w:val="17"/>
              </w:rPr>
              <w:t>‒</w:t>
            </w:r>
            <w:r>
              <w:rPr>
                <w:sz w:val="17"/>
              </w:rPr>
              <w:t xml:space="preserve"> 4</w:t>
            </w:r>
          </w:p>
        </w:tc>
      </w:tr>
      <w:tr w:rsidR="002D4B1D" w:rsidTr="009D4EC7" w14:paraId="4E81359C" w14:textId="77777777">
        <w:tc>
          <w:tcPr>
            <w:tcW w:w="3255" w:type="dxa"/>
            <w:tcMar>
              <w:right w:w="28" w:type="dxa"/>
            </w:tcMar>
            <w:vAlign w:val="bottom"/>
          </w:tcPr>
          <w:p w:rsidR="002D4B1D" w:rsidRDefault="004C1C78" w14:paraId="1FCA3DF3" w14:textId="77777777">
            <w:pPr>
              <w:pStyle w:val="p-table"/>
              <w:rPr>
                <w:sz w:val="17"/>
              </w:rPr>
            </w:pPr>
            <w:r>
              <w:rPr>
                <w:sz w:val="17"/>
              </w:rPr>
              <w:t>Bankbelasting</w:t>
            </w:r>
          </w:p>
        </w:tc>
        <w:tc>
          <w:tcPr>
            <w:tcW w:w="1041" w:type="dxa"/>
            <w:tcMar>
              <w:left w:w="28" w:type="dxa"/>
              <w:right w:w="28" w:type="dxa"/>
            </w:tcMar>
            <w:vAlign w:val="center"/>
          </w:tcPr>
          <w:p w:rsidR="002D4B1D" w:rsidP="009D4EC7" w:rsidRDefault="004C1C78" w14:paraId="2CB752AB" w14:textId="77777777">
            <w:pPr>
              <w:pStyle w:val="p-table"/>
              <w:jc w:val="right"/>
              <w:rPr>
                <w:sz w:val="17"/>
              </w:rPr>
            </w:pPr>
            <w:r>
              <w:rPr>
                <w:sz w:val="17"/>
              </w:rPr>
              <w:t>608</w:t>
            </w:r>
          </w:p>
        </w:tc>
        <w:tc>
          <w:tcPr>
            <w:tcW w:w="1041" w:type="dxa"/>
            <w:tcMar>
              <w:left w:w="28" w:type="dxa"/>
              <w:right w:w="28" w:type="dxa"/>
            </w:tcMar>
            <w:vAlign w:val="center"/>
          </w:tcPr>
          <w:p w:rsidR="002D4B1D" w:rsidP="009D4EC7" w:rsidRDefault="004C1C78" w14:paraId="0FEB373A" w14:textId="77777777">
            <w:pPr>
              <w:pStyle w:val="p-table"/>
              <w:jc w:val="right"/>
              <w:rPr>
                <w:sz w:val="17"/>
              </w:rPr>
            </w:pPr>
            <w:r>
              <w:rPr>
                <w:sz w:val="17"/>
              </w:rPr>
              <w:t>601</w:t>
            </w:r>
          </w:p>
        </w:tc>
        <w:tc>
          <w:tcPr>
            <w:tcW w:w="1041" w:type="dxa"/>
            <w:tcMar>
              <w:left w:w="28" w:type="dxa"/>
              <w:right w:w="28" w:type="dxa"/>
            </w:tcMar>
            <w:vAlign w:val="center"/>
          </w:tcPr>
          <w:p w:rsidR="002D4B1D" w:rsidP="009D4EC7" w:rsidRDefault="004C1C78" w14:paraId="4DB25C06" w14:textId="77777777">
            <w:pPr>
              <w:pStyle w:val="p-table"/>
              <w:jc w:val="right"/>
              <w:rPr>
                <w:sz w:val="17"/>
              </w:rPr>
            </w:pPr>
            <w:r>
              <w:rPr>
                <w:sz w:val="17"/>
              </w:rPr>
              <w:t>‒</w:t>
            </w:r>
            <w:r>
              <w:rPr>
                <w:sz w:val="17"/>
              </w:rPr>
              <w:t xml:space="preserve"> 7</w:t>
            </w:r>
          </w:p>
        </w:tc>
      </w:tr>
      <w:tr w:rsidR="002D4B1D" w:rsidTr="009D4EC7" w14:paraId="4ACCD5BC" w14:textId="77777777">
        <w:tc>
          <w:tcPr>
            <w:tcW w:w="3255" w:type="dxa"/>
            <w:tcMar>
              <w:right w:w="28" w:type="dxa"/>
            </w:tcMar>
          </w:tcPr>
          <w:p w:rsidR="002D4B1D" w:rsidRDefault="002D4B1D" w14:paraId="4DF27CEF" w14:textId="77777777">
            <w:pPr>
              <w:pStyle w:val="p-table"/>
              <w:rPr>
                <w:sz w:val="17"/>
              </w:rPr>
            </w:pPr>
          </w:p>
        </w:tc>
        <w:tc>
          <w:tcPr>
            <w:tcW w:w="1041" w:type="dxa"/>
            <w:tcMar>
              <w:left w:w="28" w:type="dxa"/>
              <w:right w:w="28" w:type="dxa"/>
            </w:tcMar>
            <w:vAlign w:val="center"/>
          </w:tcPr>
          <w:p w:rsidR="002D4B1D" w:rsidP="009D4EC7" w:rsidRDefault="002D4B1D" w14:paraId="6AAFBFCD" w14:textId="77777777">
            <w:pPr>
              <w:pStyle w:val="p-table"/>
              <w:jc w:val="right"/>
              <w:rPr>
                <w:sz w:val="17"/>
              </w:rPr>
            </w:pPr>
          </w:p>
        </w:tc>
        <w:tc>
          <w:tcPr>
            <w:tcW w:w="1041" w:type="dxa"/>
            <w:tcMar>
              <w:left w:w="28" w:type="dxa"/>
              <w:right w:w="28" w:type="dxa"/>
            </w:tcMar>
            <w:vAlign w:val="center"/>
          </w:tcPr>
          <w:p w:rsidR="002D4B1D" w:rsidP="009D4EC7" w:rsidRDefault="002D4B1D" w14:paraId="735E19A6" w14:textId="77777777">
            <w:pPr>
              <w:pStyle w:val="p-table"/>
              <w:jc w:val="right"/>
              <w:rPr>
                <w:sz w:val="17"/>
              </w:rPr>
            </w:pPr>
          </w:p>
        </w:tc>
        <w:tc>
          <w:tcPr>
            <w:tcW w:w="1041" w:type="dxa"/>
            <w:tcMar>
              <w:left w:w="28" w:type="dxa"/>
              <w:right w:w="28" w:type="dxa"/>
            </w:tcMar>
            <w:vAlign w:val="center"/>
          </w:tcPr>
          <w:p w:rsidR="002D4B1D" w:rsidP="009D4EC7" w:rsidRDefault="002D4B1D" w14:paraId="7C0AF102" w14:textId="77777777">
            <w:pPr>
              <w:pStyle w:val="p-table"/>
              <w:jc w:val="right"/>
              <w:rPr>
                <w:sz w:val="17"/>
              </w:rPr>
            </w:pPr>
          </w:p>
        </w:tc>
      </w:tr>
      <w:tr w:rsidR="002D4B1D" w:rsidTr="009D4EC7" w14:paraId="4B1592D2" w14:textId="77777777">
        <w:tc>
          <w:tcPr>
            <w:tcW w:w="3255" w:type="dxa"/>
            <w:tcMar>
              <w:right w:w="28" w:type="dxa"/>
            </w:tcMar>
            <w:vAlign w:val="bottom"/>
          </w:tcPr>
          <w:p w:rsidR="002D4B1D" w:rsidRDefault="004C1C78" w14:paraId="2F305874" w14:textId="77777777">
            <w:pPr>
              <w:pStyle w:val="p-table"/>
              <w:rPr>
                <w:b/>
                <w:sz w:val="17"/>
              </w:rPr>
            </w:pPr>
            <w:r>
              <w:rPr>
                <w:b/>
                <w:sz w:val="17"/>
              </w:rPr>
              <w:t>Directe belastingen</w:t>
            </w:r>
          </w:p>
        </w:tc>
        <w:tc>
          <w:tcPr>
            <w:tcW w:w="1041" w:type="dxa"/>
            <w:tcMar>
              <w:left w:w="28" w:type="dxa"/>
              <w:right w:w="28" w:type="dxa"/>
            </w:tcMar>
            <w:vAlign w:val="center"/>
          </w:tcPr>
          <w:p w:rsidR="002D4B1D" w:rsidP="009D4EC7" w:rsidRDefault="004C1C78" w14:paraId="6CBE14BB" w14:textId="77777777">
            <w:pPr>
              <w:pStyle w:val="p-table"/>
              <w:jc w:val="right"/>
              <w:rPr>
                <w:b/>
                <w:sz w:val="17"/>
              </w:rPr>
            </w:pPr>
            <w:r>
              <w:rPr>
                <w:b/>
                <w:sz w:val="17"/>
              </w:rPr>
              <w:t>155.380</w:t>
            </w:r>
          </w:p>
        </w:tc>
        <w:tc>
          <w:tcPr>
            <w:tcW w:w="1041" w:type="dxa"/>
            <w:tcMar>
              <w:left w:w="28" w:type="dxa"/>
              <w:right w:w="28" w:type="dxa"/>
            </w:tcMar>
            <w:vAlign w:val="center"/>
          </w:tcPr>
          <w:p w:rsidR="002D4B1D" w:rsidP="009D4EC7" w:rsidRDefault="004C1C78" w14:paraId="532E4BC9" w14:textId="77777777">
            <w:pPr>
              <w:pStyle w:val="p-table"/>
              <w:jc w:val="right"/>
              <w:rPr>
                <w:b/>
                <w:sz w:val="17"/>
              </w:rPr>
            </w:pPr>
            <w:r>
              <w:rPr>
                <w:b/>
                <w:sz w:val="17"/>
              </w:rPr>
              <w:t>159.042</w:t>
            </w:r>
          </w:p>
        </w:tc>
        <w:tc>
          <w:tcPr>
            <w:tcW w:w="1041" w:type="dxa"/>
            <w:tcMar>
              <w:left w:w="28" w:type="dxa"/>
              <w:right w:w="28" w:type="dxa"/>
            </w:tcMar>
            <w:vAlign w:val="center"/>
          </w:tcPr>
          <w:p w:rsidR="002D4B1D" w:rsidP="009D4EC7" w:rsidRDefault="004C1C78" w14:paraId="321E2F9E" w14:textId="77777777">
            <w:pPr>
              <w:pStyle w:val="p-table"/>
              <w:jc w:val="right"/>
              <w:rPr>
                <w:b/>
                <w:sz w:val="17"/>
              </w:rPr>
            </w:pPr>
            <w:r>
              <w:rPr>
                <w:b/>
                <w:sz w:val="17"/>
              </w:rPr>
              <w:t>3.662</w:t>
            </w:r>
          </w:p>
        </w:tc>
      </w:tr>
      <w:tr w:rsidR="002D4B1D" w:rsidTr="009D4EC7" w14:paraId="108AABBE" w14:textId="77777777">
        <w:tc>
          <w:tcPr>
            <w:tcW w:w="3255" w:type="dxa"/>
            <w:tcMar>
              <w:right w:w="28" w:type="dxa"/>
            </w:tcMar>
            <w:vAlign w:val="bottom"/>
          </w:tcPr>
          <w:p w:rsidR="002D4B1D" w:rsidRDefault="004C1C78" w14:paraId="15AE54A3" w14:textId="77777777">
            <w:pPr>
              <w:pStyle w:val="p-table"/>
              <w:rPr>
                <w:sz w:val="17"/>
              </w:rPr>
            </w:pPr>
            <w:r>
              <w:rPr>
                <w:sz w:val="17"/>
              </w:rPr>
              <w:t>Inkomstenbelasting</w:t>
            </w:r>
          </w:p>
        </w:tc>
        <w:tc>
          <w:tcPr>
            <w:tcW w:w="1041" w:type="dxa"/>
            <w:tcMar>
              <w:left w:w="28" w:type="dxa"/>
              <w:right w:w="28" w:type="dxa"/>
            </w:tcMar>
            <w:vAlign w:val="center"/>
          </w:tcPr>
          <w:p w:rsidR="002D4B1D" w:rsidP="009D4EC7" w:rsidRDefault="004C1C78" w14:paraId="5BF1BC97" w14:textId="77777777">
            <w:pPr>
              <w:pStyle w:val="p-table"/>
              <w:jc w:val="right"/>
              <w:rPr>
                <w:sz w:val="17"/>
              </w:rPr>
            </w:pPr>
            <w:r>
              <w:rPr>
                <w:sz w:val="17"/>
              </w:rPr>
              <w:t>11.750</w:t>
            </w:r>
          </w:p>
        </w:tc>
        <w:tc>
          <w:tcPr>
            <w:tcW w:w="1041" w:type="dxa"/>
            <w:tcMar>
              <w:left w:w="28" w:type="dxa"/>
              <w:right w:w="28" w:type="dxa"/>
            </w:tcMar>
            <w:vAlign w:val="center"/>
          </w:tcPr>
          <w:p w:rsidR="002D4B1D" w:rsidP="009D4EC7" w:rsidRDefault="004C1C78" w14:paraId="63DCE2B7" w14:textId="77777777">
            <w:pPr>
              <w:pStyle w:val="p-table"/>
              <w:jc w:val="right"/>
              <w:rPr>
                <w:sz w:val="17"/>
              </w:rPr>
            </w:pPr>
            <w:r>
              <w:rPr>
                <w:sz w:val="17"/>
              </w:rPr>
              <w:t>10.601</w:t>
            </w:r>
          </w:p>
        </w:tc>
        <w:tc>
          <w:tcPr>
            <w:tcW w:w="1041" w:type="dxa"/>
            <w:tcMar>
              <w:left w:w="28" w:type="dxa"/>
              <w:right w:w="28" w:type="dxa"/>
            </w:tcMar>
            <w:vAlign w:val="center"/>
          </w:tcPr>
          <w:p w:rsidR="002D4B1D" w:rsidP="009D4EC7" w:rsidRDefault="004C1C78" w14:paraId="2BF27BF8" w14:textId="77777777">
            <w:pPr>
              <w:pStyle w:val="p-table"/>
              <w:jc w:val="right"/>
              <w:rPr>
                <w:sz w:val="17"/>
              </w:rPr>
            </w:pPr>
            <w:r>
              <w:rPr>
                <w:sz w:val="17"/>
              </w:rPr>
              <w:t>‒</w:t>
            </w:r>
            <w:r>
              <w:rPr>
                <w:sz w:val="17"/>
              </w:rPr>
              <w:t xml:space="preserve"> 1.149</w:t>
            </w:r>
          </w:p>
        </w:tc>
      </w:tr>
      <w:tr w:rsidR="002D4B1D" w:rsidTr="009D4EC7" w14:paraId="30440953" w14:textId="77777777">
        <w:tc>
          <w:tcPr>
            <w:tcW w:w="3255" w:type="dxa"/>
            <w:tcMar>
              <w:right w:w="28" w:type="dxa"/>
            </w:tcMar>
            <w:vAlign w:val="bottom"/>
          </w:tcPr>
          <w:p w:rsidR="002D4B1D" w:rsidRDefault="004C1C78" w14:paraId="32EB58EA" w14:textId="77777777">
            <w:pPr>
              <w:pStyle w:val="p-table"/>
              <w:rPr>
                <w:sz w:val="17"/>
              </w:rPr>
            </w:pPr>
            <w:r>
              <w:rPr>
                <w:sz w:val="17"/>
              </w:rPr>
              <w:t>Loonbelasting</w:t>
            </w:r>
          </w:p>
        </w:tc>
        <w:tc>
          <w:tcPr>
            <w:tcW w:w="1041" w:type="dxa"/>
            <w:tcMar>
              <w:left w:w="28" w:type="dxa"/>
              <w:right w:w="28" w:type="dxa"/>
            </w:tcMar>
            <w:vAlign w:val="center"/>
          </w:tcPr>
          <w:p w:rsidR="002D4B1D" w:rsidP="009D4EC7" w:rsidRDefault="004C1C78" w14:paraId="09BEC807" w14:textId="77777777">
            <w:pPr>
              <w:pStyle w:val="p-table"/>
              <w:jc w:val="right"/>
              <w:rPr>
                <w:sz w:val="17"/>
              </w:rPr>
            </w:pPr>
            <w:r>
              <w:rPr>
                <w:sz w:val="17"/>
              </w:rPr>
              <w:t>85.568</w:t>
            </w:r>
          </w:p>
        </w:tc>
        <w:tc>
          <w:tcPr>
            <w:tcW w:w="1041" w:type="dxa"/>
            <w:tcMar>
              <w:left w:w="28" w:type="dxa"/>
              <w:right w:w="28" w:type="dxa"/>
            </w:tcMar>
            <w:vAlign w:val="center"/>
          </w:tcPr>
          <w:p w:rsidR="002D4B1D" w:rsidP="009D4EC7" w:rsidRDefault="004C1C78" w14:paraId="770C5ECD" w14:textId="77777777">
            <w:pPr>
              <w:pStyle w:val="p-table"/>
              <w:jc w:val="right"/>
              <w:rPr>
                <w:sz w:val="17"/>
              </w:rPr>
            </w:pPr>
            <w:r>
              <w:rPr>
                <w:sz w:val="17"/>
              </w:rPr>
              <w:t>88.978</w:t>
            </w:r>
          </w:p>
        </w:tc>
        <w:tc>
          <w:tcPr>
            <w:tcW w:w="1041" w:type="dxa"/>
            <w:tcMar>
              <w:left w:w="28" w:type="dxa"/>
              <w:right w:w="28" w:type="dxa"/>
            </w:tcMar>
            <w:vAlign w:val="center"/>
          </w:tcPr>
          <w:p w:rsidR="002D4B1D" w:rsidP="009D4EC7" w:rsidRDefault="004C1C78" w14:paraId="309DC966" w14:textId="77777777">
            <w:pPr>
              <w:pStyle w:val="p-table"/>
              <w:jc w:val="right"/>
              <w:rPr>
                <w:sz w:val="17"/>
              </w:rPr>
            </w:pPr>
            <w:r>
              <w:rPr>
                <w:sz w:val="17"/>
              </w:rPr>
              <w:t>3.409</w:t>
            </w:r>
          </w:p>
        </w:tc>
      </w:tr>
      <w:tr w:rsidR="002D4B1D" w:rsidTr="009D4EC7" w14:paraId="796C6E2D" w14:textId="77777777">
        <w:tc>
          <w:tcPr>
            <w:tcW w:w="3255" w:type="dxa"/>
            <w:tcMar>
              <w:right w:w="28" w:type="dxa"/>
            </w:tcMar>
            <w:vAlign w:val="bottom"/>
          </w:tcPr>
          <w:p w:rsidR="002D4B1D" w:rsidRDefault="004C1C78" w14:paraId="3D2682A1" w14:textId="77777777">
            <w:pPr>
              <w:pStyle w:val="p-table"/>
              <w:rPr>
                <w:sz w:val="17"/>
              </w:rPr>
            </w:pPr>
            <w:r>
              <w:rPr>
                <w:sz w:val="17"/>
              </w:rPr>
              <w:t>Dividendbelasting</w:t>
            </w:r>
          </w:p>
        </w:tc>
        <w:tc>
          <w:tcPr>
            <w:tcW w:w="1041" w:type="dxa"/>
            <w:tcMar>
              <w:left w:w="28" w:type="dxa"/>
              <w:right w:w="28" w:type="dxa"/>
            </w:tcMar>
            <w:vAlign w:val="center"/>
          </w:tcPr>
          <w:p w:rsidR="002D4B1D" w:rsidP="009D4EC7" w:rsidRDefault="004C1C78" w14:paraId="096E2D4A" w14:textId="77777777">
            <w:pPr>
              <w:pStyle w:val="p-table"/>
              <w:jc w:val="right"/>
              <w:rPr>
                <w:sz w:val="17"/>
              </w:rPr>
            </w:pPr>
            <w:r>
              <w:rPr>
                <w:sz w:val="17"/>
              </w:rPr>
              <w:t>6.577</w:t>
            </w:r>
          </w:p>
        </w:tc>
        <w:tc>
          <w:tcPr>
            <w:tcW w:w="1041" w:type="dxa"/>
            <w:tcMar>
              <w:left w:w="28" w:type="dxa"/>
              <w:right w:w="28" w:type="dxa"/>
            </w:tcMar>
            <w:vAlign w:val="center"/>
          </w:tcPr>
          <w:p w:rsidR="002D4B1D" w:rsidP="009D4EC7" w:rsidRDefault="004C1C78" w14:paraId="62CC1858" w14:textId="77777777">
            <w:pPr>
              <w:pStyle w:val="p-table"/>
              <w:jc w:val="right"/>
              <w:rPr>
                <w:sz w:val="17"/>
              </w:rPr>
            </w:pPr>
            <w:r>
              <w:rPr>
                <w:sz w:val="17"/>
              </w:rPr>
              <w:t>7.745</w:t>
            </w:r>
          </w:p>
        </w:tc>
        <w:tc>
          <w:tcPr>
            <w:tcW w:w="1041" w:type="dxa"/>
            <w:tcMar>
              <w:left w:w="28" w:type="dxa"/>
              <w:right w:w="28" w:type="dxa"/>
            </w:tcMar>
            <w:vAlign w:val="center"/>
          </w:tcPr>
          <w:p w:rsidR="002D4B1D" w:rsidP="009D4EC7" w:rsidRDefault="004C1C78" w14:paraId="4ACEC51B" w14:textId="77777777">
            <w:pPr>
              <w:pStyle w:val="p-table"/>
              <w:jc w:val="right"/>
              <w:rPr>
                <w:sz w:val="17"/>
              </w:rPr>
            </w:pPr>
            <w:r>
              <w:rPr>
                <w:sz w:val="17"/>
              </w:rPr>
              <w:t>1.168</w:t>
            </w:r>
          </w:p>
        </w:tc>
      </w:tr>
      <w:tr w:rsidR="002D4B1D" w:rsidTr="009D4EC7" w14:paraId="46E47C76" w14:textId="77777777">
        <w:tc>
          <w:tcPr>
            <w:tcW w:w="3255" w:type="dxa"/>
            <w:tcMar>
              <w:right w:w="28" w:type="dxa"/>
            </w:tcMar>
            <w:vAlign w:val="bottom"/>
          </w:tcPr>
          <w:p w:rsidR="002D4B1D" w:rsidRDefault="004C1C78" w14:paraId="4FCBBE97" w14:textId="77777777">
            <w:pPr>
              <w:pStyle w:val="p-table"/>
              <w:rPr>
                <w:sz w:val="17"/>
              </w:rPr>
            </w:pPr>
            <w:r>
              <w:rPr>
                <w:sz w:val="17"/>
              </w:rPr>
              <w:t>Kansspelbelasting</w:t>
            </w:r>
          </w:p>
        </w:tc>
        <w:tc>
          <w:tcPr>
            <w:tcW w:w="1041" w:type="dxa"/>
            <w:tcMar>
              <w:left w:w="28" w:type="dxa"/>
              <w:right w:w="28" w:type="dxa"/>
            </w:tcMar>
            <w:vAlign w:val="center"/>
          </w:tcPr>
          <w:p w:rsidR="002D4B1D" w:rsidP="009D4EC7" w:rsidRDefault="004C1C78" w14:paraId="565B85A4" w14:textId="77777777">
            <w:pPr>
              <w:pStyle w:val="p-table"/>
              <w:jc w:val="right"/>
              <w:rPr>
                <w:sz w:val="17"/>
              </w:rPr>
            </w:pPr>
            <w:r>
              <w:rPr>
                <w:sz w:val="17"/>
              </w:rPr>
              <w:t>1.267</w:t>
            </w:r>
          </w:p>
        </w:tc>
        <w:tc>
          <w:tcPr>
            <w:tcW w:w="1041" w:type="dxa"/>
            <w:tcMar>
              <w:left w:w="28" w:type="dxa"/>
              <w:right w:w="28" w:type="dxa"/>
            </w:tcMar>
            <w:vAlign w:val="center"/>
          </w:tcPr>
          <w:p w:rsidR="002D4B1D" w:rsidP="009D4EC7" w:rsidRDefault="004C1C78" w14:paraId="1022B5CE" w14:textId="77777777">
            <w:pPr>
              <w:pStyle w:val="p-table"/>
              <w:jc w:val="right"/>
              <w:rPr>
                <w:sz w:val="17"/>
              </w:rPr>
            </w:pPr>
            <w:r>
              <w:rPr>
                <w:sz w:val="17"/>
              </w:rPr>
              <w:t>1.234</w:t>
            </w:r>
          </w:p>
        </w:tc>
        <w:tc>
          <w:tcPr>
            <w:tcW w:w="1041" w:type="dxa"/>
            <w:tcMar>
              <w:left w:w="28" w:type="dxa"/>
              <w:right w:w="28" w:type="dxa"/>
            </w:tcMar>
            <w:vAlign w:val="center"/>
          </w:tcPr>
          <w:p w:rsidR="002D4B1D" w:rsidP="009D4EC7" w:rsidRDefault="004C1C78" w14:paraId="1EA54F6B" w14:textId="77777777">
            <w:pPr>
              <w:pStyle w:val="p-table"/>
              <w:jc w:val="right"/>
              <w:rPr>
                <w:sz w:val="17"/>
              </w:rPr>
            </w:pPr>
            <w:r>
              <w:rPr>
                <w:sz w:val="17"/>
              </w:rPr>
              <w:t>‒</w:t>
            </w:r>
            <w:r>
              <w:rPr>
                <w:sz w:val="17"/>
              </w:rPr>
              <w:t xml:space="preserve"> 33</w:t>
            </w:r>
          </w:p>
        </w:tc>
      </w:tr>
      <w:tr w:rsidR="002D4B1D" w:rsidTr="009D4EC7" w14:paraId="06022308" w14:textId="77777777">
        <w:tc>
          <w:tcPr>
            <w:tcW w:w="3255" w:type="dxa"/>
            <w:tcMar>
              <w:right w:w="28" w:type="dxa"/>
            </w:tcMar>
            <w:vAlign w:val="bottom"/>
          </w:tcPr>
          <w:p w:rsidR="002D4B1D" w:rsidRDefault="004C1C78" w14:paraId="4687845F" w14:textId="77777777">
            <w:pPr>
              <w:pStyle w:val="p-table"/>
              <w:rPr>
                <w:sz w:val="17"/>
              </w:rPr>
            </w:pPr>
            <w:r>
              <w:rPr>
                <w:sz w:val="17"/>
              </w:rPr>
              <w:t>Vennootschapsbelasting</w:t>
            </w:r>
          </w:p>
        </w:tc>
        <w:tc>
          <w:tcPr>
            <w:tcW w:w="1041" w:type="dxa"/>
            <w:tcMar>
              <w:left w:w="28" w:type="dxa"/>
              <w:right w:w="28" w:type="dxa"/>
            </w:tcMar>
            <w:vAlign w:val="center"/>
          </w:tcPr>
          <w:p w:rsidR="002D4B1D" w:rsidP="009D4EC7" w:rsidRDefault="004C1C78" w14:paraId="57EE119E" w14:textId="77777777">
            <w:pPr>
              <w:pStyle w:val="p-table"/>
              <w:jc w:val="right"/>
              <w:rPr>
                <w:sz w:val="17"/>
              </w:rPr>
            </w:pPr>
            <w:r>
              <w:rPr>
                <w:sz w:val="17"/>
              </w:rPr>
              <w:t>46.582</w:t>
            </w:r>
          </w:p>
        </w:tc>
        <w:tc>
          <w:tcPr>
            <w:tcW w:w="1041" w:type="dxa"/>
            <w:tcMar>
              <w:left w:w="28" w:type="dxa"/>
              <w:right w:w="28" w:type="dxa"/>
            </w:tcMar>
            <w:vAlign w:val="center"/>
          </w:tcPr>
          <w:p w:rsidR="002D4B1D" w:rsidP="009D4EC7" w:rsidRDefault="004C1C78" w14:paraId="6326C3D2" w14:textId="77777777">
            <w:pPr>
              <w:pStyle w:val="p-table"/>
              <w:jc w:val="right"/>
              <w:rPr>
                <w:sz w:val="17"/>
              </w:rPr>
            </w:pPr>
            <w:r>
              <w:rPr>
                <w:sz w:val="17"/>
              </w:rPr>
              <w:t>46.834</w:t>
            </w:r>
          </w:p>
        </w:tc>
        <w:tc>
          <w:tcPr>
            <w:tcW w:w="1041" w:type="dxa"/>
            <w:tcMar>
              <w:left w:w="28" w:type="dxa"/>
              <w:right w:w="28" w:type="dxa"/>
            </w:tcMar>
            <w:vAlign w:val="center"/>
          </w:tcPr>
          <w:p w:rsidR="002D4B1D" w:rsidP="009D4EC7" w:rsidRDefault="004C1C78" w14:paraId="61333EEE" w14:textId="77777777">
            <w:pPr>
              <w:pStyle w:val="p-table"/>
              <w:jc w:val="right"/>
              <w:rPr>
                <w:sz w:val="17"/>
              </w:rPr>
            </w:pPr>
            <w:r>
              <w:rPr>
                <w:sz w:val="17"/>
              </w:rPr>
              <w:t>252</w:t>
            </w:r>
          </w:p>
        </w:tc>
      </w:tr>
      <w:tr w:rsidR="002D4B1D" w:rsidTr="009D4EC7" w14:paraId="4DF8496A" w14:textId="77777777">
        <w:tc>
          <w:tcPr>
            <w:tcW w:w="3255" w:type="dxa"/>
            <w:tcMar>
              <w:right w:w="28" w:type="dxa"/>
            </w:tcMar>
            <w:vAlign w:val="bottom"/>
          </w:tcPr>
          <w:p w:rsidR="002D4B1D" w:rsidRDefault="004C1C78" w14:paraId="1B0692F8" w14:textId="77777777">
            <w:pPr>
              <w:pStyle w:val="p-table"/>
              <w:rPr>
                <w:sz w:val="17"/>
              </w:rPr>
            </w:pPr>
            <w:r>
              <w:rPr>
                <w:sz w:val="17"/>
              </w:rPr>
              <w:t xml:space="preserve">Bronbelasting op rente en </w:t>
            </w:r>
            <w:r>
              <w:rPr>
                <w:sz w:val="17"/>
              </w:rPr>
              <w:t>royalty's</w:t>
            </w:r>
          </w:p>
        </w:tc>
        <w:tc>
          <w:tcPr>
            <w:tcW w:w="1041" w:type="dxa"/>
            <w:tcMar>
              <w:left w:w="28" w:type="dxa"/>
              <w:right w:w="28" w:type="dxa"/>
            </w:tcMar>
            <w:vAlign w:val="center"/>
          </w:tcPr>
          <w:p w:rsidR="002D4B1D" w:rsidP="009D4EC7" w:rsidRDefault="004C1C78" w14:paraId="6640FC3F" w14:textId="77777777">
            <w:pPr>
              <w:pStyle w:val="p-table"/>
              <w:jc w:val="right"/>
              <w:rPr>
                <w:sz w:val="17"/>
              </w:rPr>
            </w:pPr>
            <w:r>
              <w:rPr>
                <w:sz w:val="17"/>
              </w:rPr>
              <w:t>55</w:t>
            </w:r>
          </w:p>
        </w:tc>
        <w:tc>
          <w:tcPr>
            <w:tcW w:w="1041" w:type="dxa"/>
            <w:tcMar>
              <w:left w:w="28" w:type="dxa"/>
              <w:right w:w="28" w:type="dxa"/>
            </w:tcMar>
            <w:vAlign w:val="center"/>
          </w:tcPr>
          <w:p w:rsidR="002D4B1D" w:rsidP="009D4EC7" w:rsidRDefault="004C1C78" w14:paraId="6619FA04" w14:textId="77777777">
            <w:pPr>
              <w:pStyle w:val="p-table"/>
              <w:jc w:val="right"/>
              <w:rPr>
                <w:sz w:val="17"/>
              </w:rPr>
            </w:pPr>
            <w:r>
              <w:rPr>
                <w:sz w:val="17"/>
              </w:rPr>
              <w:t>23</w:t>
            </w:r>
          </w:p>
        </w:tc>
        <w:tc>
          <w:tcPr>
            <w:tcW w:w="1041" w:type="dxa"/>
            <w:tcMar>
              <w:left w:w="28" w:type="dxa"/>
              <w:right w:w="28" w:type="dxa"/>
            </w:tcMar>
            <w:vAlign w:val="center"/>
          </w:tcPr>
          <w:p w:rsidR="002D4B1D" w:rsidP="009D4EC7" w:rsidRDefault="004C1C78" w14:paraId="0D995255" w14:textId="77777777">
            <w:pPr>
              <w:pStyle w:val="p-table"/>
              <w:jc w:val="right"/>
              <w:rPr>
                <w:sz w:val="17"/>
              </w:rPr>
            </w:pPr>
            <w:r>
              <w:rPr>
                <w:sz w:val="17"/>
              </w:rPr>
              <w:t>‒</w:t>
            </w:r>
            <w:r>
              <w:rPr>
                <w:sz w:val="17"/>
              </w:rPr>
              <w:t xml:space="preserve"> 32</w:t>
            </w:r>
          </w:p>
        </w:tc>
      </w:tr>
      <w:tr w:rsidR="002D4B1D" w:rsidTr="009D4EC7" w14:paraId="74295771" w14:textId="77777777">
        <w:tc>
          <w:tcPr>
            <w:tcW w:w="3255" w:type="dxa"/>
            <w:tcMar>
              <w:right w:w="28" w:type="dxa"/>
            </w:tcMar>
            <w:vAlign w:val="bottom"/>
          </w:tcPr>
          <w:p w:rsidR="002D4B1D" w:rsidRDefault="004C1C78" w14:paraId="49254CBC" w14:textId="77777777">
            <w:pPr>
              <w:pStyle w:val="p-table"/>
              <w:rPr>
                <w:sz w:val="17"/>
              </w:rPr>
            </w:pPr>
            <w:r>
              <w:rPr>
                <w:sz w:val="17"/>
              </w:rPr>
              <w:t>Schenk- en erfbelasting</w:t>
            </w:r>
          </w:p>
        </w:tc>
        <w:tc>
          <w:tcPr>
            <w:tcW w:w="1041" w:type="dxa"/>
            <w:tcMar>
              <w:left w:w="28" w:type="dxa"/>
              <w:right w:w="28" w:type="dxa"/>
            </w:tcMar>
            <w:vAlign w:val="center"/>
          </w:tcPr>
          <w:p w:rsidR="002D4B1D" w:rsidP="009D4EC7" w:rsidRDefault="004C1C78" w14:paraId="36FDB159" w14:textId="77777777">
            <w:pPr>
              <w:pStyle w:val="p-table"/>
              <w:jc w:val="right"/>
              <w:rPr>
                <w:sz w:val="17"/>
              </w:rPr>
            </w:pPr>
            <w:r>
              <w:rPr>
                <w:sz w:val="17"/>
              </w:rPr>
              <w:t>3.580</w:t>
            </w:r>
          </w:p>
        </w:tc>
        <w:tc>
          <w:tcPr>
            <w:tcW w:w="1041" w:type="dxa"/>
            <w:tcMar>
              <w:left w:w="28" w:type="dxa"/>
              <w:right w:w="28" w:type="dxa"/>
            </w:tcMar>
            <w:vAlign w:val="center"/>
          </w:tcPr>
          <w:p w:rsidR="002D4B1D" w:rsidP="009D4EC7" w:rsidRDefault="004C1C78" w14:paraId="3D897022" w14:textId="77777777">
            <w:pPr>
              <w:pStyle w:val="p-table"/>
              <w:jc w:val="right"/>
              <w:rPr>
                <w:sz w:val="17"/>
              </w:rPr>
            </w:pPr>
            <w:r>
              <w:rPr>
                <w:sz w:val="17"/>
              </w:rPr>
              <w:t>3.627</w:t>
            </w:r>
          </w:p>
        </w:tc>
        <w:tc>
          <w:tcPr>
            <w:tcW w:w="1041" w:type="dxa"/>
            <w:tcMar>
              <w:left w:w="28" w:type="dxa"/>
              <w:right w:w="28" w:type="dxa"/>
            </w:tcMar>
            <w:vAlign w:val="center"/>
          </w:tcPr>
          <w:p w:rsidR="002D4B1D" w:rsidP="009D4EC7" w:rsidRDefault="004C1C78" w14:paraId="5C9FA928" w14:textId="77777777">
            <w:pPr>
              <w:pStyle w:val="p-table"/>
              <w:jc w:val="right"/>
              <w:rPr>
                <w:sz w:val="17"/>
              </w:rPr>
            </w:pPr>
            <w:r>
              <w:rPr>
                <w:sz w:val="17"/>
              </w:rPr>
              <w:t>46</w:t>
            </w:r>
          </w:p>
        </w:tc>
      </w:tr>
      <w:tr w:rsidR="002D4B1D" w:rsidTr="009D4EC7" w14:paraId="660F87B0" w14:textId="77777777">
        <w:tc>
          <w:tcPr>
            <w:tcW w:w="3255" w:type="dxa"/>
            <w:tcMar>
              <w:right w:w="28" w:type="dxa"/>
            </w:tcMar>
          </w:tcPr>
          <w:p w:rsidR="002D4B1D" w:rsidRDefault="002D4B1D" w14:paraId="710C8A2D" w14:textId="77777777">
            <w:pPr>
              <w:pStyle w:val="p-table"/>
              <w:rPr>
                <w:sz w:val="17"/>
              </w:rPr>
            </w:pPr>
          </w:p>
        </w:tc>
        <w:tc>
          <w:tcPr>
            <w:tcW w:w="1041" w:type="dxa"/>
            <w:tcMar>
              <w:left w:w="28" w:type="dxa"/>
              <w:right w:w="28" w:type="dxa"/>
            </w:tcMar>
            <w:vAlign w:val="center"/>
          </w:tcPr>
          <w:p w:rsidR="002D4B1D" w:rsidP="009D4EC7" w:rsidRDefault="002D4B1D" w14:paraId="091DD191" w14:textId="77777777">
            <w:pPr>
              <w:pStyle w:val="p-table"/>
              <w:jc w:val="right"/>
              <w:rPr>
                <w:sz w:val="17"/>
              </w:rPr>
            </w:pPr>
          </w:p>
        </w:tc>
        <w:tc>
          <w:tcPr>
            <w:tcW w:w="1041" w:type="dxa"/>
            <w:tcMar>
              <w:left w:w="28" w:type="dxa"/>
              <w:right w:w="28" w:type="dxa"/>
            </w:tcMar>
            <w:vAlign w:val="center"/>
          </w:tcPr>
          <w:p w:rsidR="002D4B1D" w:rsidP="009D4EC7" w:rsidRDefault="002D4B1D" w14:paraId="57FD6CD5" w14:textId="77777777">
            <w:pPr>
              <w:pStyle w:val="p-table"/>
              <w:jc w:val="right"/>
              <w:rPr>
                <w:sz w:val="17"/>
              </w:rPr>
            </w:pPr>
          </w:p>
        </w:tc>
        <w:tc>
          <w:tcPr>
            <w:tcW w:w="1041" w:type="dxa"/>
            <w:tcMar>
              <w:left w:w="28" w:type="dxa"/>
              <w:right w:w="28" w:type="dxa"/>
            </w:tcMar>
            <w:vAlign w:val="center"/>
          </w:tcPr>
          <w:p w:rsidR="002D4B1D" w:rsidP="009D4EC7" w:rsidRDefault="002D4B1D" w14:paraId="30451A52" w14:textId="77777777">
            <w:pPr>
              <w:pStyle w:val="p-table"/>
              <w:jc w:val="right"/>
              <w:rPr>
                <w:sz w:val="17"/>
              </w:rPr>
            </w:pPr>
          </w:p>
        </w:tc>
      </w:tr>
      <w:tr w:rsidR="002D4B1D" w:rsidTr="009D4EC7" w14:paraId="34138480" w14:textId="77777777">
        <w:tc>
          <w:tcPr>
            <w:tcW w:w="3255" w:type="dxa"/>
            <w:tcMar>
              <w:right w:w="28" w:type="dxa"/>
            </w:tcMar>
            <w:vAlign w:val="bottom"/>
          </w:tcPr>
          <w:p w:rsidR="002D4B1D" w:rsidRDefault="004C1C78" w14:paraId="7CD56B36" w14:textId="77777777">
            <w:pPr>
              <w:pStyle w:val="p-table"/>
              <w:rPr>
                <w:sz w:val="17"/>
              </w:rPr>
            </w:pPr>
            <w:r>
              <w:rPr>
                <w:sz w:val="17"/>
              </w:rPr>
              <w:t>Overige belastingontvangsten</w:t>
            </w:r>
          </w:p>
        </w:tc>
        <w:tc>
          <w:tcPr>
            <w:tcW w:w="1041" w:type="dxa"/>
            <w:tcMar>
              <w:left w:w="28" w:type="dxa"/>
              <w:right w:w="28" w:type="dxa"/>
            </w:tcMar>
            <w:vAlign w:val="center"/>
          </w:tcPr>
          <w:p w:rsidR="002D4B1D" w:rsidP="009D4EC7" w:rsidRDefault="004C1C78" w14:paraId="227EF59F" w14:textId="77777777">
            <w:pPr>
              <w:pStyle w:val="p-table"/>
              <w:jc w:val="right"/>
              <w:rPr>
                <w:sz w:val="17"/>
              </w:rPr>
            </w:pPr>
            <w:r>
              <w:rPr>
                <w:sz w:val="17"/>
              </w:rPr>
              <w:t>354</w:t>
            </w:r>
          </w:p>
        </w:tc>
        <w:tc>
          <w:tcPr>
            <w:tcW w:w="1041" w:type="dxa"/>
            <w:tcMar>
              <w:left w:w="28" w:type="dxa"/>
              <w:right w:w="28" w:type="dxa"/>
            </w:tcMar>
            <w:vAlign w:val="center"/>
          </w:tcPr>
          <w:p w:rsidR="002D4B1D" w:rsidP="009D4EC7" w:rsidRDefault="004C1C78" w14:paraId="7BA1AA1A" w14:textId="77777777">
            <w:pPr>
              <w:pStyle w:val="p-table"/>
              <w:jc w:val="right"/>
              <w:rPr>
                <w:sz w:val="17"/>
              </w:rPr>
            </w:pPr>
            <w:r>
              <w:rPr>
                <w:sz w:val="17"/>
              </w:rPr>
              <w:t>321</w:t>
            </w:r>
          </w:p>
        </w:tc>
        <w:tc>
          <w:tcPr>
            <w:tcW w:w="1041" w:type="dxa"/>
            <w:tcMar>
              <w:left w:w="28" w:type="dxa"/>
              <w:right w:w="28" w:type="dxa"/>
            </w:tcMar>
            <w:vAlign w:val="center"/>
          </w:tcPr>
          <w:p w:rsidR="002D4B1D" w:rsidP="009D4EC7" w:rsidRDefault="004C1C78" w14:paraId="0407A361" w14:textId="77777777">
            <w:pPr>
              <w:pStyle w:val="p-table"/>
              <w:jc w:val="right"/>
              <w:rPr>
                <w:sz w:val="17"/>
              </w:rPr>
            </w:pPr>
            <w:r>
              <w:rPr>
                <w:sz w:val="17"/>
              </w:rPr>
              <w:t>‒</w:t>
            </w:r>
            <w:r>
              <w:rPr>
                <w:sz w:val="17"/>
              </w:rPr>
              <w:t xml:space="preserve"> 33</w:t>
            </w:r>
          </w:p>
        </w:tc>
      </w:tr>
      <w:tr w:rsidR="002D4B1D" w:rsidTr="009D4EC7" w14:paraId="417E4E3A" w14:textId="77777777">
        <w:tc>
          <w:tcPr>
            <w:tcW w:w="3255" w:type="dxa"/>
            <w:tcMar>
              <w:right w:w="28" w:type="dxa"/>
            </w:tcMar>
            <w:vAlign w:val="bottom"/>
          </w:tcPr>
          <w:p w:rsidR="002D4B1D" w:rsidRDefault="004C1C78" w14:paraId="6BCEE82E" w14:textId="77777777">
            <w:pPr>
              <w:pStyle w:val="p-table"/>
              <w:rPr>
                <w:sz w:val="17"/>
              </w:rPr>
            </w:pPr>
            <w:r>
              <w:rPr>
                <w:sz w:val="17"/>
              </w:rPr>
              <w:t>waarvan Belasting- en premieontvangsten Caribisch Nederland</w:t>
            </w:r>
          </w:p>
        </w:tc>
        <w:tc>
          <w:tcPr>
            <w:tcW w:w="1041" w:type="dxa"/>
            <w:tcMar>
              <w:left w:w="28" w:type="dxa"/>
              <w:right w:w="28" w:type="dxa"/>
            </w:tcMar>
            <w:vAlign w:val="center"/>
          </w:tcPr>
          <w:p w:rsidR="002D4B1D" w:rsidP="009D4EC7" w:rsidRDefault="004C1C78" w14:paraId="7BAE2A10" w14:textId="77777777">
            <w:pPr>
              <w:pStyle w:val="p-table"/>
              <w:jc w:val="right"/>
              <w:rPr>
                <w:sz w:val="17"/>
              </w:rPr>
            </w:pPr>
            <w:r>
              <w:rPr>
                <w:sz w:val="17"/>
              </w:rPr>
              <w:t>260</w:t>
            </w:r>
          </w:p>
        </w:tc>
        <w:tc>
          <w:tcPr>
            <w:tcW w:w="1041" w:type="dxa"/>
            <w:tcMar>
              <w:left w:w="28" w:type="dxa"/>
              <w:right w:w="28" w:type="dxa"/>
            </w:tcMar>
            <w:vAlign w:val="center"/>
          </w:tcPr>
          <w:p w:rsidR="002D4B1D" w:rsidP="009D4EC7" w:rsidRDefault="004C1C78" w14:paraId="6390A3AB" w14:textId="77777777">
            <w:pPr>
              <w:pStyle w:val="p-table"/>
              <w:jc w:val="right"/>
              <w:rPr>
                <w:sz w:val="17"/>
              </w:rPr>
            </w:pPr>
            <w:r>
              <w:rPr>
                <w:sz w:val="17"/>
              </w:rPr>
              <w:t>260</w:t>
            </w:r>
          </w:p>
        </w:tc>
        <w:tc>
          <w:tcPr>
            <w:tcW w:w="1041" w:type="dxa"/>
            <w:tcMar>
              <w:left w:w="28" w:type="dxa"/>
              <w:right w:w="28" w:type="dxa"/>
            </w:tcMar>
            <w:vAlign w:val="center"/>
          </w:tcPr>
          <w:p w:rsidR="002D4B1D" w:rsidP="009D4EC7" w:rsidRDefault="004C1C78" w14:paraId="3EE3BAB4" w14:textId="77777777">
            <w:pPr>
              <w:pStyle w:val="p-table"/>
              <w:jc w:val="right"/>
              <w:rPr>
                <w:sz w:val="17"/>
              </w:rPr>
            </w:pPr>
            <w:r>
              <w:rPr>
                <w:sz w:val="17"/>
              </w:rPr>
              <w:t>0</w:t>
            </w:r>
          </w:p>
        </w:tc>
      </w:tr>
      <w:tr w:rsidR="002D4B1D" w:rsidTr="009D4EC7" w14:paraId="482EDB5A" w14:textId="77777777">
        <w:tc>
          <w:tcPr>
            <w:tcW w:w="3255" w:type="dxa"/>
            <w:tcMar>
              <w:right w:w="28" w:type="dxa"/>
            </w:tcMar>
          </w:tcPr>
          <w:p w:rsidR="002D4B1D" w:rsidRDefault="002D4B1D" w14:paraId="258BE1CF" w14:textId="77777777">
            <w:pPr>
              <w:pStyle w:val="p-table"/>
              <w:rPr>
                <w:sz w:val="17"/>
              </w:rPr>
            </w:pPr>
          </w:p>
        </w:tc>
        <w:tc>
          <w:tcPr>
            <w:tcW w:w="1041" w:type="dxa"/>
            <w:tcMar>
              <w:left w:w="28" w:type="dxa"/>
              <w:right w:w="28" w:type="dxa"/>
            </w:tcMar>
            <w:vAlign w:val="center"/>
          </w:tcPr>
          <w:p w:rsidR="002D4B1D" w:rsidP="009D4EC7" w:rsidRDefault="002D4B1D" w14:paraId="02629AC5" w14:textId="77777777">
            <w:pPr>
              <w:pStyle w:val="p-table"/>
              <w:jc w:val="right"/>
              <w:rPr>
                <w:sz w:val="17"/>
              </w:rPr>
            </w:pPr>
          </w:p>
        </w:tc>
        <w:tc>
          <w:tcPr>
            <w:tcW w:w="1041" w:type="dxa"/>
            <w:tcMar>
              <w:left w:w="28" w:type="dxa"/>
              <w:right w:w="28" w:type="dxa"/>
            </w:tcMar>
            <w:vAlign w:val="center"/>
          </w:tcPr>
          <w:p w:rsidR="002D4B1D" w:rsidP="009D4EC7" w:rsidRDefault="002D4B1D" w14:paraId="1BD81F81" w14:textId="77777777">
            <w:pPr>
              <w:pStyle w:val="p-table"/>
              <w:jc w:val="right"/>
              <w:rPr>
                <w:sz w:val="17"/>
              </w:rPr>
            </w:pPr>
          </w:p>
        </w:tc>
        <w:tc>
          <w:tcPr>
            <w:tcW w:w="1041" w:type="dxa"/>
            <w:tcMar>
              <w:left w:w="28" w:type="dxa"/>
              <w:right w:w="28" w:type="dxa"/>
            </w:tcMar>
            <w:vAlign w:val="center"/>
          </w:tcPr>
          <w:p w:rsidR="002D4B1D" w:rsidP="009D4EC7" w:rsidRDefault="002D4B1D" w14:paraId="4D3D6A96" w14:textId="77777777">
            <w:pPr>
              <w:pStyle w:val="p-table"/>
              <w:jc w:val="right"/>
              <w:rPr>
                <w:sz w:val="17"/>
              </w:rPr>
            </w:pPr>
          </w:p>
        </w:tc>
      </w:tr>
      <w:tr w:rsidR="002D4B1D" w:rsidTr="009D4EC7" w14:paraId="4BA8506D" w14:textId="77777777">
        <w:tc>
          <w:tcPr>
            <w:tcW w:w="3255" w:type="dxa"/>
            <w:tcMar>
              <w:right w:w="28" w:type="dxa"/>
            </w:tcMar>
            <w:vAlign w:val="bottom"/>
          </w:tcPr>
          <w:p w:rsidR="002D4B1D" w:rsidRDefault="004C1C78" w14:paraId="48A1E3E3" w14:textId="77777777">
            <w:pPr>
              <w:pStyle w:val="p-table"/>
              <w:rPr>
                <w:b/>
                <w:sz w:val="17"/>
              </w:rPr>
            </w:pPr>
            <w:r>
              <w:rPr>
                <w:b/>
                <w:sz w:val="17"/>
              </w:rPr>
              <w:t>Totaal belastingen</w:t>
            </w:r>
          </w:p>
        </w:tc>
        <w:tc>
          <w:tcPr>
            <w:tcW w:w="1041" w:type="dxa"/>
            <w:tcMar>
              <w:left w:w="28" w:type="dxa"/>
              <w:right w:w="28" w:type="dxa"/>
            </w:tcMar>
            <w:vAlign w:val="center"/>
          </w:tcPr>
          <w:p w:rsidR="002D4B1D" w:rsidP="009D4EC7" w:rsidRDefault="004C1C78" w14:paraId="05B04D4A" w14:textId="77777777">
            <w:pPr>
              <w:pStyle w:val="p-table"/>
              <w:jc w:val="right"/>
              <w:rPr>
                <w:b/>
                <w:sz w:val="17"/>
              </w:rPr>
            </w:pPr>
            <w:r>
              <w:rPr>
                <w:b/>
                <w:sz w:val="17"/>
              </w:rPr>
              <w:t>277.353</w:t>
            </w:r>
          </w:p>
        </w:tc>
        <w:tc>
          <w:tcPr>
            <w:tcW w:w="1041" w:type="dxa"/>
            <w:tcMar>
              <w:left w:w="28" w:type="dxa"/>
              <w:right w:w="28" w:type="dxa"/>
            </w:tcMar>
            <w:vAlign w:val="center"/>
          </w:tcPr>
          <w:p w:rsidR="002D4B1D" w:rsidP="009D4EC7" w:rsidRDefault="004C1C78" w14:paraId="5791D0D8" w14:textId="77777777">
            <w:pPr>
              <w:pStyle w:val="p-table"/>
              <w:jc w:val="right"/>
              <w:rPr>
                <w:b/>
                <w:sz w:val="17"/>
              </w:rPr>
            </w:pPr>
            <w:r>
              <w:rPr>
                <w:b/>
                <w:sz w:val="17"/>
              </w:rPr>
              <w:t>281.839</w:t>
            </w:r>
          </w:p>
        </w:tc>
        <w:tc>
          <w:tcPr>
            <w:tcW w:w="1041" w:type="dxa"/>
            <w:tcMar>
              <w:left w:w="28" w:type="dxa"/>
              <w:right w:w="28" w:type="dxa"/>
            </w:tcMar>
            <w:vAlign w:val="center"/>
          </w:tcPr>
          <w:p w:rsidR="002D4B1D" w:rsidP="009D4EC7" w:rsidRDefault="004C1C78" w14:paraId="1005DAD1" w14:textId="77777777">
            <w:pPr>
              <w:pStyle w:val="p-table"/>
              <w:jc w:val="right"/>
              <w:rPr>
                <w:b/>
                <w:sz w:val="17"/>
              </w:rPr>
            </w:pPr>
            <w:r>
              <w:rPr>
                <w:b/>
                <w:sz w:val="17"/>
              </w:rPr>
              <w:t>4.486</w:t>
            </w:r>
          </w:p>
        </w:tc>
      </w:tr>
      <w:tr w:rsidR="002D4B1D" w:rsidTr="009D4EC7" w14:paraId="35342E1D" w14:textId="77777777">
        <w:tc>
          <w:tcPr>
            <w:tcW w:w="3255" w:type="dxa"/>
            <w:tcMar>
              <w:right w:w="28" w:type="dxa"/>
            </w:tcMar>
          </w:tcPr>
          <w:p w:rsidR="002D4B1D" w:rsidRDefault="002D4B1D" w14:paraId="132250E6" w14:textId="77777777">
            <w:pPr>
              <w:pStyle w:val="p-table"/>
              <w:rPr>
                <w:sz w:val="17"/>
              </w:rPr>
            </w:pPr>
          </w:p>
        </w:tc>
        <w:tc>
          <w:tcPr>
            <w:tcW w:w="1041" w:type="dxa"/>
            <w:tcMar>
              <w:left w:w="28" w:type="dxa"/>
              <w:right w:w="28" w:type="dxa"/>
            </w:tcMar>
            <w:vAlign w:val="center"/>
          </w:tcPr>
          <w:p w:rsidR="002D4B1D" w:rsidP="009D4EC7" w:rsidRDefault="002D4B1D" w14:paraId="26863F3A" w14:textId="77777777">
            <w:pPr>
              <w:pStyle w:val="p-table"/>
              <w:jc w:val="right"/>
              <w:rPr>
                <w:sz w:val="17"/>
              </w:rPr>
            </w:pPr>
          </w:p>
        </w:tc>
        <w:tc>
          <w:tcPr>
            <w:tcW w:w="1041" w:type="dxa"/>
            <w:tcMar>
              <w:left w:w="28" w:type="dxa"/>
              <w:right w:w="28" w:type="dxa"/>
            </w:tcMar>
            <w:vAlign w:val="center"/>
          </w:tcPr>
          <w:p w:rsidR="002D4B1D" w:rsidP="009D4EC7" w:rsidRDefault="002D4B1D" w14:paraId="07346C57" w14:textId="77777777">
            <w:pPr>
              <w:pStyle w:val="p-table"/>
              <w:jc w:val="right"/>
              <w:rPr>
                <w:sz w:val="17"/>
              </w:rPr>
            </w:pPr>
          </w:p>
        </w:tc>
        <w:tc>
          <w:tcPr>
            <w:tcW w:w="1041" w:type="dxa"/>
            <w:tcMar>
              <w:left w:w="28" w:type="dxa"/>
              <w:right w:w="28" w:type="dxa"/>
            </w:tcMar>
            <w:vAlign w:val="center"/>
          </w:tcPr>
          <w:p w:rsidR="002D4B1D" w:rsidP="009D4EC7" w:rsidRDefault="002D4B1D" w14:paraId="012CF809" w14:textId="77777777">
            <w:pPr>
              <w:pStyle w:val="p-table"/>
              <w:jc w:val="right"/>
              <w:rPr>
                <w:sz w:val="17"/>
              </w:rPr>
            </w:pPr>
          </w:p>
        </w:tc>
      </w:tr>
      <w:tr w:rsidR="002D4B1D" w:rsidTr="009D4EC7" w14:paraId="76A1004B" w14:textId="77777777">
        <w:tc>
          <w:tcPr>
            <w:tcW w:w="3255" w:type="dxa"/>
            <w:tcMar>
              <w:right w:w="28" w:type="dxa"/>
            </w:tcMar>
            <w:vAlign w:val="bottom"/>
          </w:tcPr>
          <w:p w:rsidR="002D4B1D" w:rsidRDefault="004C1C78" w14:paraId="2DD9D4E5" w14:textId="77777777">
            <w:pPr>
              <w:pStyle w:val="p-table"/>
              <w:rPr>
                <w:sz w:val="17"/>
              </w:rPr>
            </w:pPr>
            <w:r>
              <w:rPr>
                <w:sz w:val="17"/>
              </w:rPr>
              <w:t xml:space="preserve">Premie </w:t>
            </w:r>
            <w:r>
              <w:rPr>
                <w:sz w:val="17"/>
              </w:rPr>
              <w:t>volksverzekeringen</w:t>
            </w:r>
          </w:p>
        </w:tc>
        <w:tc>
          <w:tcPr>
            <w:tcW w:w="1041" w:type="dxa"/>
            <w:tcMar>
              <w:left w:w="28" w:type="dxa"/>
              <w:right w:w="28" w:type="dxa"/>
            </w:tcMar>
            <w:vAlign w:val="center"/>
          </w:tcPr>
          <w:p w:rsidR="002D4B1D" w:rsidP="009D4EC7" w:rsidRDefault="004C1C78" w14:paraId="18C929AD" w14:textId="77777777">
            <w:pPr>
              <w:pStyle w:val="p-table"/>
              <w:jc w:val="right"/>
              <w:rPr>
                <w:sz w:val="17"/>
              </w:rPr>
            </w:pPr>
            <w:r>
              <w:rPr>
                <w:sz w:val="17"/>
              </w:rPr>
              <w:t>46.842</w:t>
            </w:r>
          </w:p>
        </w:tc>
        <w:tc>
          <w:tcPr>
            <w:tcW w:w="1041" w:type="dxa"/>
            <w:tcMar>
              <w:left w:w="28" w:type="dxa"/>
              <w:right w:w="28" w:type="dxa"/>
            </w:tcMar>
            <w:vAlign w:val="center"/>
          </w:tcPr>
          <w:p w:rsidR="002D4B1D" w:rsidP="009D4EC7" w:rsidRDefault="004C1C78" w14:paraId="785090D2" w14:textId="77777777">
            <w:pPr>
              <w:pStyle w:val="p-table"/>
              <w:jc w:val="right"/>
              <w:rPr>
                <w:sz w:val="17"/>
              </w:rPr>
            </w:pPr>
            <w:r>
              <w:rPr>
                <w:sz w:val="17"/>
              </w:rPr>
              <w:t>44.613</w:t>
            </w:r>
          </w:p>
        </w:tc>
        <w:tc>
          <w:tcPr>
            <w:tcW w:w="1041" w:type="dxa"/>
            <w:tcMar>
              <w:left w:w="28" w:type="dxa"/>
              <w:right w:w="28" w:type="dxa"/>
            </w:tcMar>
            <w:vAlign w:val="center"/>
          </w:tcPr>
          <w:p w:rsidR="002D4B1D" w:rsidP="009D4EC7" w:rsidRDefault="004C1C78" w14:paraId="45D0CEF9" w14:textId="77777777">
            <w:pPr>
              <w:pStyle w:val="p-table"/>
              <w:jc w:val="right"/>
              <w:rPr>
                <w:sz w:val="17"/>
              </w:rPr>
            </w:pPr>
            <w:r>
              <w:rPr>
                <w:sz w:val="17"/>
              </w:rPr>
              <w:t>‒</w:t>
            </w:r>
            <w:r>
              <w:rPr>
                <w:sz w:val="17"/>
              </w:rPr>
              <w:t xml:space="preserve"> 2.229</w:t>
            </w:r>
          </w:p>
        </w:tc>
      </w:tr>
      <w:tr w:rsidR="002D4B1D" w:rsidTr="009D4EC7" w14:paraId="72E1ABC4" w14:textId="77777777">
        <w:tc>
          <w:tcPr>
            <w:tcW w:w="3255" w:type="dxa"/>
            <w:tcMar>
              <w:right w:w="28" w:type="dxa"/>
            </w:tcMar>
            <w:vAlign w:val="bottom"/>
          </w:tcPr>
          <w:p w:rsidR="002D4B1D" w:rsidRDefault="004C1C78" w14:paraId="19953549" w14:textId="77777777">
            <w:pPr>
              <w:pStyle w:val="p-table"/>
              <w:rPr>
                <w:sz w:val="17"/>
              </w:rPr>
            </w:pPr>
            <w:r>
              <w:rPr>
                <w:sz w:val="17"/>
              </w:rPr>
              <w:t>Premies werknemersverzekeringen</w:t>
            </w:r>
          </w:p>
        </w:tc>
        <w:tc>
          <w:tcPr>
            <w:tcW w:w="1041" w:type="dxa"/>
            <w:tcMar>
              <w:left w:w="28" w:type="dxa"/>
              <w:right w:w="28" w:type="dxa"/>
            </w:tcMar>
            <w:vAlign w:val="center"/>
          </w:tcPr>
          <w:p w:rsidR="002D4B1D" w:rsidP="009D4EC7" w:rsidRDefault="004C1C78" w14:paraId="0C29E4B3" w14:textId="77777777">
            <w:pPr>
              <w:pStyle w:val="p-table"/>
              <w:jc w:val="right"/>
              <w:rPr>
                <w:sz w:val="17"/>
              </w:rPr>
            </w:pPr>
            <w:r>
              <w:rPr>
                <w:sz w:val="17"/>
              </w:rPr>
              <w:t>100.861</w:t>
            </w:r>
          </w:p>
        </w:tc>
        <w:tc>
          <w:tcPr>
            <w:tcW w:w="1041" w:type="dxa"/>
            <w:tcMar>
              <w:left w:w="28" w:type="dxa"/>
              <w:right w:w="28" w:type="dxa"/>
            </w:tcMar>
            <w:vAlign w:val="center"/>
          </w:tcPr>
          <w:p w:rsidR="002D4B1D" w:rsidP="009D4EC7" w:rsidRDefault="004C1C78" w14:paraId="3E375CD4" w14:textId="77777777">
            <w:pPr>
              <w:pStyle w:val="p-table"/>
              <w:jc w:val="right"/>
              <w:rPr>
                <w:sz w:val="17"/>
              </w:rPr>
            </w:pPr>
            <w:r>
              <w:rPr>
                <w:sz w:val="17"/>
              </w:rPr>
              <w:t>102.224</w:t>
            </w:r>
          </w:p>
        </w:tc>
        <w:tc>
          <w:tcPr>
            <w:tcW w:w="1041" w:type="dxa"/>
            <w:tcMar>
              <w:left w:w="28" w:type="dxa"/>
              <w:right w:w="28" w:type="dxa"/>
            </w:tcMar>
            <w:vAlign w:val="center"/>
          </w:tcPr>
          <w:p w:rsidR="002D4B1D" w:rsidP="009D4EC7" w:rsidRDefault="004C1C78" w14:paraId="6CF0F486" w14:textId="77777777">
            <w:pPr>
              <w:pStyle w:val="p-table"/>
              <w:jc w:val="right"/>
              <w:rPr>
                <w:sz w:val="17"/>
              </w:rPr>
            </w:pPr>
            <w:r>
              <w:rPr>
                <w:sz w:val="17"/>
              </w:rPr>
              <w:t>1.363</w:t>
            </w:r>
          </w:p>
        </w:tc>
      </w:tr>
      <w:tr w:rsidR="002D4B1D" w:rsidTr="009D4EC7" w14:paraId="0D1AA9CF" w14:textId="77777777">
        <w:tc>
          <w:tcPr>
            <w:tcW w:w="3255" w:type="dxa"/>
            <w:tcMar>
              <w:right w:w="28" w:type="dxa"/>
            </w:tcMar>
            <w:vAlign w:val="bottom"/>
          </w:tcPr>
          <w:p w:rsidR="002D4B1D" w:rsidRDefault="004C1C78" w14:paraId="56877E68" w14:textId="77777777">
            <w:pPr>
              <w:pStyle w:val="p-table"/>
              <w:rPr>
                <w:sz w:val="17"/>
              </w:rPr>
            </w:pPr>
            <w:r>
              <w:rPr>
                <w:sz w:val="17"/>
              </w:rPr>
              <w:t>waarvan zorgpremies</w:t>
            </w:r>
          </w:p>
        </w:tc>
        <w:tc>
          <w:tcPr>
            <w:tcW w:w="1041" w:type="dxa"/>
            <w:tcMar>
              <w:left w:w="28" w:type="dxa"/>
              <w:right w:w="28" w:type="dxa"/>
            </w:tcMar>
            <w:vAlign w:val="center"/>
          </w:tcPr>
          <w:p w:rsidR="002D4B1D" w:rsidP="009D4EC7" w:rsidRDefault="004C1C78" w14:paraId="27092D88" w14:textId="77777777">
            <w:pPr>
              <w:pStyle w:val="p-table"/>
              <w:jc w:val="right"/>
              <w:rPr>
                <w:sz w:val="17"/>
              </w:rPr>
            </w:pPr>
            <w:r>
              <w:rPr>
                <w:sz w:val="17"/>
              </w:rPr>
              <w:t>59.998</w:t>
            </w:r>
          </w:p>
        </w:tc>
        <w:tc>
          <w:tcPr>
            <w:tcW w:w="1041" w:type="dxa"/>
            <w:tcMar>
              <w:left w:w="28" w:type="dxa"/>
              <w:right w:w="28" w:type="dxa"/>
            </w:tcMar>
            <w:vAlign w:val="center"/>
          </w:tcPr>
          <w:p w:rsidR="002D4B1D" w:rsidP="009D4EC7" w:rsidRDefault="004C1C78" w14:paraId="26247467" w14:textId="77777777">
            <w:pPr>
              <w:pStyle w:val="p-table"/>
              <w:jc w:val="right"/>
              <w:rPr>
                <w:sz w:val="17"/>
              </w:rPr>
            </w:pPr>
            <w:r>
              <w:rPr>
                <w:sz w:val="17"/>
              </w:rPr>
              <w:t>60.879</w:t>
            </w:r>
          </w:p>
        </w:tc>
        <w:tc>
          <w:tcPr>
            <w:tcW w:w="1041" w:type="dxa"/>
            <w:tcMar>
              <w:left w:w="28" w:type="dxa"/>
              <w:right w:w="28" w:type="dxa"/>
            </w:tcMar>
            <w:vAlign w:val="center"/>
          </w:tcPr>
          <w:p w:rsidR="002D4B1D" w:rsidP="009D4EC7" w:rsidRDefault="004C1C78" w14:paraId="5F925D85" w14:textId="77777777">
            <w:pPr>
              <w:pStyle w:val="p-table"/>
              <w:jc w:val="right"/>
              <w:rPr>
                <w:sz w:val="17"/>
              </w:rPr>
            </w:pPr>
            <w:r>
              <w:rPr>
                <w:sz w:val="17"/>
              </w:rPr>
              <w:t>881</w:t>
            </w:r>
          </w:p>
        </w:tc>
      </w:tr>
      <w:tr w:rsidR="002D4B1D" w:rsidTr="009D4EC7" w14:paraId="5E29B341" w14:textId="77777777">
        <w:tc>
          <w:tcPr>
            <w:tcW w:w="3255" w:type="dxa"/>
            <w:tcBorders>
              <w:bottom w:val="single" w:color="009EE0" w:sz="2" w:space="0"/>
            </w:tcBorders>
            <w:tcMar>
              <w:right w:w="28" w:type="dxa"/>
            </w:tcMar>
          </w:tcPr>
          <w:p w:rsidR="002D4B1D" w:rsidRDefault="002D4B1D" w14:paraId="52F132A7" w14:textId="77777777">
            <w:pPr>
              <w:pStyle w:val="p-table"/>
              <w:rPr>
                <w:sz w:val="17"/>
              </w:rPr>
            </w:pPr>
          </w:p>
        </w:tc>
        <w:tc>
          <w:tcPr>
            <w:tcW w:w="1041" w:type="dxa"/>
            <w:tcBorders>
              <w:bottom w:val="single" w:color="009EE0" w:sz="2" w:space="0"/>
            </w:tcBorders>
            <w:tcMar>
              <w:left w:w="28" w:type="dxa"/>
              <w:right w:w="28" w:type="dxa"/>
            </w:tcMar>
            <w:vAlign w:val="center"/>
          </w:tcPr>
          <w:p w:rsidR="002D4B1D" w:rsidP="009D4EC7" w:rsidRDefault="002D4B1D" w14:paraId="0A312350" w14:textId="77777777">
            <w:pPr>
              <w:pStyle w:val="p-table"/>
              <w:jc w:val="right"/>
              <w:rPr>
                <w:sz w:val="17"/>
              </w:rPr>
            </w:pPr>
          </w:p>
        </w:tc>
        <w:tc>
          <w:tcPr>
            <w:tcW w:w="1041" w:type="dxa"/>
            <w:tcBorders>
              <w:bottom w:val="single" w:color="009EE0" w:sz="2" w:space="0"/>
            </w:tcBorders>
            <w:tcMar>
              <w:left w:w="28" w:type="dxa"/>
              <w:right w:w="28" w:type="dxa"/>
            </w:tcMar>
            <w:vAlign w:val="center"/>
          </w:tcPr>
          <w:p w:rsidR="002D4B1D" w:rsidP="009D4EC7" w:rsidRDefault="002D4B1D" w14:paraId="1A246418" w14:textId="77777777">
            <w:pPr>
              <w:pStyle w:val="p-table"/>
              <w:jc w:val="right"/>
              <w:rPr>
                <w:sz w:val="17"/>
              </w:rPr>
            </w:pPr>
          </w:p>
        </w:tc>
        <w:tc>
          <w:tcPr>
            <w:tcW w:w="1041" w:type="dxa"/>
            <w:tcBorders>
              <w:bottom w:val="single" w:color="009EE0" w:sz="2" w:space="0"/>
            </w:tcBorders>
            <w:tcMar>
              <w:left w:w="28" w:type="dxa"/>
              <w:right w:w="28" w:type="dxa"/>
            </w:tcMar>
            <w:vAlign w:val="center"/>
          </w:tcPr>
          <w:p w:rsidR="002D4B1D" w:rsidP="009D4EC7" w:rsidRDefault="002D4B1D" w14:paraId="0120B0C2" w14:textId="77777777">
            <w:pPr>
              <w:pStyle w:val="p-table"/>
              <w:jc w:val="right"/>
              <w:rPr>
                <w:sz w:val="17"/>
              </w:rPr>
            </w:pPr>
          </w:p>
        </w:tc>
      </w:tr>
      <w:tr w:rsidR="002D4B1D" w:rsidTr="009D4EC7" w14:paraId="17645A67" w14:textId="77777777">
        <w:tc>
          <w:tcPr>
            <w:tcW w:w="3255" w:type="dxa"/>
            <w:tcBorders>
              <w:bottom w:val="single" w:color="009EE0" w:sz="2" w:space="0"/>
            </w:tcBorders>
            <w:tcMar>
              <w:right w:w="28" w:type="dxa"/>
            </w:tcMar>
            <w:vAlign w:val="bottom"/>
          </w:tcPr>
          <w:p w:rsidR="002D4B1D" w:rsidRDefault="004C1C78" w14:paraId="00CEA7F9" w14:textId="77777777">
            <w:pPr>
              <w:pStyle w:val="p-table"/>
              <w:rPr>
                <w:b/>
                <w:sz w:val="17"/>
              </w:rPr>
            </w:pPr>
            <w:r>
              <w:rPr>
                <w:b/>
                <w:sz w:val="17"/>
              </w:rPr>
              <w:t>Totaal belasting- en premieontvangsten</w:t>
            </w:r>
          </w:p>
        </w:tc>
        <w:tc>
          <w:tcPr>
            <w:tcW w:w="1041" w:type="dxa"/>
            <w:tcBorders>
              <w:bottom w:val="single" w:color="009EE0" w:sz="2" w:space="0"/>
            </w:tcBorders>
            <w:tcMar>
              <w:left w:w="28" w:type="dxa"/>
              <w:right w:w="28" w:type="dxa"/>
            </w:tcMar>
            <w:vAlign w:val="center"/>
          </w:tcPr>
          <w:p w:rsidR="002D4B1D" w:rsidP="009D4EC7" w:rsidRDefault="004C1C78" w14:paraId="130EB4DB" w14:textId="77777777">
            <w:pPr>
              <w:pStyle w:val="p-table"/>
              <w:jc w:val="right"/>
              <w:rPr>
                <w:b/>
                <w:sz w:val="17"/>
              </w:rPr>
            </w:pPr>
            <w:r>
              <w:rPr>
                <w:b/>
                <w:sz w:val="17"/>
              </w:rPr>
              <w:t>425.055</w:t>
            </w:r>
          </w:p>
        </w:tc>
        <w:tc>
          <w:tcPr>
            <w:tcW w:w="1041" w:type="dxa"/>
            <w:tcBorders>
              <w:bottom w:val="single" w:color="009EE0" w:sz="2" w:space="0"/>
            </w:tcBorders>
            <w:tcMar>
              <w:left w:w="28" w:type="dxa"/>
              <w:right w:w="28" w:type="dxa"/>
            </w:tcMar>
            <w:vAlign w:val="center"/>
          </w:tcPr>
          <w:p w:rsidR="002D4B1D" w:rsidP="009D4EC7" w:rsidRDefault="004C1C78" w14:paraId="363CEE48" w14:textId="77777777">
            <w:pPr>
              <w:pStyle w:val="p-table"/>
              <w:jc w:val="right"/>
              <w:rPr>
                <w:b/>
                <w:sz w:val="17"/>
              </w:rPr>
            </w:pPr>
            <w:r>
              <w:rPr>
                <w:b/>
                <w:sz w:val="17"/>
              </w:rPr>
              <w:t>428.675</w:t>
            </w:r>
          </w:p>
        </w:tc>
        <w:tc>
          <w:tcPr>
            <w:tcW w:w="1041" w:type="dxa"/>
            <w:tcBorders>
              <w:bottom w:val="single" w:color="009EE0" w:sz="2" w:space="0"/>
            </w:tcBorders>
            <w:tcMar>
              <w:left w:w="28" w:type="dxa"/>
              <w:right w:w="28" w:type="dxa"/>
            </w:tcMar>
            <w:vAlign w:val="center"/>
          </w:tcPr>
          <w:p w:rsidR="002D4B1D" w:rsidP="009D4EC7" w:rsidRDefault="004C1C78" w14:paraId="5A8E1264" w14:textId="77777777">
            <w:pPr>
              <w:pStyle w:val="p-table"/>
              <w:jc w:val="right"/>
              <w:rPr>
                <w:b/>
                <w:sz w:val="17"/>
              </w:rPr>
            </w:pPr>
            <w:r>
              <w:rPr>
                <w:b/>
                <w:sz w:val="17"/>
              </w:rPr>
              <w:t>3.620</w:t>
            </w:r>
          </w:p>
        </w:tc>
      </w:tr>
    </w:tbl>
    <w:p w:rsidR="002D4B1D" w:rsidRDefault="002D4B1D" w14:paraId="7FECCD3F" w14:textId="77777777">
      <w:pPr>
        <w:pStyle w:val="p-marginbottom"/>
      </w:pPr>
    </w:p>
    <w:tbl>
      <w:tblPr>
        <w:tblW w:w="5000" w:type="pct"/>
        <w:tblLayout w:type="fixed"/>
        <w:tblCellMar>
          <w:left w:w="0" w:type="dxa"/>
          <w:right w:w="0" w:type="dxa"/>
        </w:tblCellMar>
        <w:tblLook w:val="0000" w:firstRow="0" w:lastRow="0" w:firstColumn="0" w:lastColumn="0" w:noHBand="0" w:noVBand="0"/>
      </w:tblPr>
      <w:tblGrid>
        <w:gridCol w:w="3255"/>
        <w:gridCol w:w="1041"/>
        <w:gridCol w:w="1041"/>
        <w:gridCol w:w="1041"/>
      </w:tblGrid>
      <w:tr w:rsidR="002D4B1D" w14:paraId="7FC194D3" w14:textId="77777777">
        <w:trPr>
          <w:tblHeader/>
        </w:trPr>
        <w:tc>
          <w:tcPr>
            <w:tcW w:w="6378" w:type="dxa"/>
            <w:gridSpan w:val="4"/>
          </w:tcPr>
          <w:p w:rsidR="002D4B1D" w:rsidRDefault="004C1C78" w14:paraId="3A8AF40E" w14:textId="77777777">
            <w:pPr>
              <w:pStyle w:val="kio2-table-title"/>
            </w:pPr>
            <w:r>
              <w:lastRenderedPageBreak/>
              <w:t xml:space="preserve">Tabel 40 Detailraming belastingen en premies </w:t>
            </w:r>
            <w:r>
              <w:t>2025 op kasbasis (in miljoenen euro)</w:t>
            </w:r>
          </w:p>
        </w:tc>
      </w:tr>
      <w:tr w:rsidR="002D4B1D" w:rsidTr="009D4EC7" w14:paraId="2BEA0971" w14:textId="77777777">
        <w:trPr>
          <w:tblHeader/>
        </w:trPr>
        <w:tc>
          <w:tcPr>
            <w:tcW w:w="3255" w:type="dxa"/>
            <w:tcBorders>
              <w:top w:val="single" w:color="000000" w:sz="2" w:space="0"/>
              <w:bottom w:val="single" w:color="009EE0" w:sz="2" w:space="0"/>
            </w:tcBorders>
            <w:tcMar>
              <w:top w:w="28" w:type="dxa"/>
              <w:bottom w:w="28" w:type="dxa"/>
              <w:right w:w="28" w:type="dxa"/>
            </w:tcMar>
          </w:tcPr>
          <w:p w:rsidR="002D4B1D" w:rsidRDefault="002D4B1D" w14:paraId="40775764" w14:textId="77777777">
            <w:pPr>
              <w:pStyle w:val="p-table"/>
              <w:rPr>
                <w:color w:val="000000"/>
                <w:sz w:val="17"/>
              </w:rPr>
            </w:pPr>
          </w:p>
        </w:tc>
        <w:tc>
          <w:tcPr>
            <w:tcW w:w="1041"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3D60712B" w14:textId="77777777">
            <w:pPr>
              <w:pStyle w:val="p-table"/>
              <w:jc w:val="right"/>
              <w:rPr>
                <w:color w:val="000000"/>
                <w:sz w:val="17"/>
              </w:rPr>
            </w:pPr>
            <w:r>
              <w:rPr>
                <w:color w:val="000000"/>
                <w:sz w:val="17"/>
              </w:rPr>
              <w:t>Miljoenennota 2025</w:t>
            </w:r>
          </w:p>
        </w:tc>
        <w:tc>
          <w:tcPr>
            <w:tcW w:w="1041"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37E2504B" w14:textId="77777777">
            <w:pPr>
              <w:pStyle w:val="p-table"/>
              <w:jc w:val="right"/>
              <w:rPr>
                <w:color w:val="000000"/>
                <w:sz w:val="17"/>
              </w:rPr>
            </w:pPr>
            <w:r>
              <w:rPr>
                <w:color w:val="000000"/>
                <w:sz w:val="17"/>
              </w:rPr>
              <w:t>Voorjaarsnota 2025</w:t>
            </w:r>
          </w:p>
        </w:tc>
        <w:tc>
          <w:tcPr>
            <w:tcW w:w="1041"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002F26A4" w14:textId="77777777">
            <w:pPr>
              <w:pStyle w:val="p-table"/>
              <w:jc w:val="right"/>
              <w:rPr>
                <w:color w:val="000000"/>
                <w:sz w:val="17"/>
              </w:rPr>
            </w:pPr>
            <w:r>
              <w:rPr>
                <w:color w:val="000000"/>
                <w:sz w:val="17"/>
              </w:rPr>
              <w:t>Verschil</w:t>
            </w:r>
          </w:p>
        </w:tc>
      </w:tr>
      <w:tr w:rsidR="002D4B1D" w:rsidTr="009D4EC7" w14:paraId="6D5D5F65" w14:textId="77777777">
        <w:tc>
          <w:tcPr>
            <w:tcW w:w="3255" w:type="dxa"/>
            <w:tcMar>
              <w:right w:w="28" w:type="dxa"/>
            </w:tcMar>
            <w:vAlign w:val="bottom"/>
          </w:tcPr>
          <w:p w:rsidR="002D4B1D" w:rsidRDefault="004C1C78" w14:paraId="4C78FFCE" w14:textId="77777777">
            <w:pPr>
              <w:pStyle w:val="p-table"/>
              <w:rPr>
                <w:b/>
                <w:sz w:val="17"/>
              </w:rPr>
            </w:pPr>
            <w:r>
              <w:rPr>
                <w:b/>
                <w:sz w:val="17"/>
              </w:rPr>
              <w:t>Indirecte belastingen</w:t>
            </w:r>
          </w:p>
        </w:tc>
        <w:tc>
          <w:tcPr>
            <w:tcW w:w="1041" w:type="dxa"/>
            <w:tcMar>
              <w:left w:w="28" w:type="dxa"/>
              <w:right w:w="28" w:type="dxa"/>
            </w:tcMar>
            <w:vAlign w:val="center"/>
          </w:tcPr>
          <w:p w:rsidR="002D4B1D" w:rsidP="009D4EC7" w:rsidRDefault="004C1C78" w14:paraId="58FA5C33" w14:textId="77777777">
            <w:pPr>
              <w:pStyle w:val="p-table"/>
              <w:jc w:val="right"/>
              <w:rPr>
                <w:b/>
                <w:sz w:val="17"/>
              </w:rPr>
            </w:pPr>
            <w:r>
              <w:rPr>
                <w:b/>
                <w:sz w:val="17"/>
              </w:rPr>
              <w:t>121.236</w:t>
            </w:r>
          </w:p>
        </w:tc>
        <w:tc>
          <w:tcPr>
            <w:tcW w:w="1041" w:type="dxa"/>
            <w:tcMar>
              <w:left w:w="28" w:type="dxa"/>
              <w:right w:w="28" w:type="dxa"/>
            </w:tcMar>
            <w:vAlign w:val="center"/>
          </w:tcPr>
          <w:p w:rsidR="002D4B1D" w:rsidP="009D4EC7" w:rsidRDefault="004C1C78" w14:paraId="17AFEC9E" w14:textId="77777777">
            <w:pPr>
              <w:pStyle w:val="p-table"/>
              <w:jc w:val="right"/>
              <w:rPr>
                <w:b/>
                <w:sz w:val="17"/>
              </w:rPr>
            </w:pPr>
            <w:r>
              <w:rPr>
                <w:b/>
                <w:sz w:val="17"/>
              </w:rPr>
              <w:t>123.077</w:t>
            </w:r>
          </w:p>
        </w:tc>
        <w:tc>
          <w:tcPr>
            <w:tcW w:w="1041" w:type="dxa"/>
            <w:tcMar>
              <w:left w:w="28" w:type="dxa"/>
              <w:right w:w="28" w:type="dxa"/>
            </w:tcMar>
            <w:vAlign w:val="center"/>
          </w:tcPr>
          <w:p w:rsidR="002D4B1D" w:rsidP="009D4EC7" w:rsidRDefault="004C1C78" w14:paraId="531525F1" w14:textId="77777777">
            <w:pPr>
              <w:pStyle w:val="p-table"/>
              <w:jc w:val="right"/>
              <w:rPr>
                <w:b/>
                <w:sz w:val="17"/>
              </w:rPr>
            </w:pPr>
            <w:r>
              <w:rPr>
                <w:b/>
                <w:sz w:val="17"/>
              </w:rPr>
              <w:t>1.841</w:t>
            </w:r>
          </w:p>
        </w:tc>
      </w:tr>
      <w:tr w:rsidR="002D4B1D" w:rsidTr="009D4EC7" w14:paraId="24204D38" w14:textId="77777777">
        <w:tc>
          <w:tcPr>
            <w:tcW w:w="3255" w:type="dxa"/>
            <w:tcMar>
              <w:right w:w="28" w:type="dxa"/>
            </w:tcMar>
            <w:vAlign w:val="bottom"/>
          </w:tcPr>
          <w:p w:rsidR="002D4B1D" w:rsidRDefault="004C1C78" w14:paraId="3221A585" w14:textId="77777777">
            <w:pPr>
              <w:pStyle w:val="p-table"/>
              <w:rPr>
                <w:sz w:val="17"/>
              </w:rPr>
            </w:pPr>
            <w:r>
              <w:rPr>
                <w:sz w:val="17"/>
              </w:rPr>
              <w:t>Invoerrechten</w:t>
            </w:r>
          </w:p>
        </w:tc>
        <w:tc>
          <w:tcPr>
            <w:tcW w:w="1041" w:type="dxa"/>
            <w:tcMar>
              <w:left w:w="28" w:type="dxa"/>
              <w:right w:w="28" w:type="dxa"/>
            </w:tcMar>
            <w:vAlign w:val="center"/>
          </w:tcPr>
          <w:p w:rsidR="002D4B1D" w:rsidP="009D4EC7" w:rsidRDefault="004C1C78" w14:paraId="4FD7B4A9" w14:textId="77777777">
            <w:pPr>
              <w:pStyle w:val="p-table"/>
              <w:jc w:val="right"/>
              <w:rPr>
                <w:sz w:val="17"/>
              </w:rPr>
            </w:pPr>
            <w:r>
              <w:rPr>
                <w:sz w:val="17"/>
              </w:rPr>
              <w:t>4.087</w:t>
            </w:r>
          </w:p>
        </w:tc>
        <w:tc>
          <w:tcPr>
            <w:tcW w:w="1041" w:type="dxa"/>
            <w:tcMar>
              <w:left w:w="28" w:type="dxa"/>
              <w:right w:w="28" w:type="dxa"/>
            </w:tcMar>
            <w:vAlign w:val="center"/>
          </w:tcPr>
          <w:p w:rsidR="002D4B1D" w:rsidP="009D4EC7" w:rsidRDefault="004C1C78" w14:paraId="213A8CF7" w14:textId="77777777">
            <w:pPr>
              <w:pStyle w:val="p-table"/>
              <w:jc w:val="right"/>
              <w:rPr>
                <w:sz w:val="17"/>
              </w:rPr>
            </w:pPr>
            <w:r>
              <w:rPr>
                <w:sz w:val="17"/>
              </w:rPr>
              <w:t>4.603</w:t>
            </w:r>
          </w:p>
        </w:tc>
        <w:tc>
          <w:tcPr>
            <w:tcW w:w="1041" w:type="dxa"/>
            <w:tcMar>
              <w:left w:w="28" w:type="dxa"/>
              <w:right w:w="28" w:type="dxa"/>
            </w:tcMar>
            <w:vAlign w:val="center"/>
          </w:tcPr>
          <w:p w:rsidR="002D4B1D" w:rsidP="009D4EC7" w:rsidRDefault="004C1C78" w14:paraId="5E3EA3D7" w14:textId="77777777">
            <w:pPr>
              <w:pStyle w:val="p-table"/>
              <w:jc w:val="right"/>
              <w:rPr>
                <w:sz w:val="17"/>
              </w:rPr>
            </w:pPr>
            <w:r>
              <w:rPr>
                <w:sz w:val="17"/>
              </w:rPr>
              <w:t>516</w:t>
            </w:r>
          </w:p>
        </w:tc>
      </w:tr>
      <w:tr w:rsidR="002D4B1D" w:rsidTr="009D4EC7" w14:paraId="2A121AB6" w14:textId="77777777">
        <w:tc>
          <w:tcPr>
            <w:tcW w:w="3255" w:type="dxa"/>
            <w:tcMar>
              <w:right w:w="28" w:type="dxa"/>
            </w:tcMar>
            <w:vAlign w:val="bottom"/>
          </w:tcPr>
          <w:p w:rsidR="002D4B1D" w:rsidRDefault="004C1C78" w14:paraId="063F1638" w14:textId="77777777">
            <w:pPr>
              <w:pStyle w:val="p-table"/>
              <w:rPr>
                <w:sz w:val="17"/>
              </w:rPr>
            </w:pPr>
            <w:r>
              <w:rPr>
                <w:sz w:val="17"/>
              </w:rPr>
              <w:t>Omzetbelasting</w:t>
            </w:r>
          </w:p>
        </w:tc>
        <w:tc>
          <w:tcPr>
            <w:tcW w:w="1041" w:type="dxa"/>
            <w:tcMar>
              <w:left w:w="28" w:type="dxa"/>
              <w:right w:w="28" w:type="dxa"/>
            </w:tcMar>
            <w:vAlign w:val="center"/>
          </w:tcPr>
          <w:p w:rsidR="002D4B1D" w:rsidP="009D4EC7" w:rsidRDefault="004C1C78" w14:paraId="3D4410A6" w14:textId="77777777">
            <w:pPr>
              <w:pStyle w:val="p-table"/>
              <w:jc w:val="right"/>
              <w:rPr>
                <w:sz w:val="17"/>
              </w:rPr>
            </w:pPr>
            <w:r>
              <w:rPr>
                <w:sz w:val="17"/>
              </w:rPr>
              <w:t>81.896</w:t>
            </w:r>
          </w:p>
        </w:tc>
        <w:tc>
          <w:tcPr>
            <w:tcW w:w="1041" w:type="dxa"/>
            <w:tcMar>
              <w:left w:w="28" w:type="dxa"/>
              <w:right w:w="28" w:type="dxa"/>
            </w:tcMar>
            <w:vAlign w:val="center"/>
          </w:tcPr>
          <w:p w:rsidR="002D4B1D" w:rsidP="009D4EC7" w:rsidRDefault="004C1C78" w14:paraId="773F93E2" w14:textId="77777777">
            <w:pPr>
              <w:pStyle w:val="p-table"/>
              <w:jc w:val="right"/>
              <w:rPr>
                <w:sz w:val="17"/>
              </w:rPr>
            </w:pPr>
            <w:r>
              <w:rPr>
                <w:sz w:val="17"/>
              </w:rPr>
              <w:t>83.472</w:t>
            </w:r>
          </w:p>
        </w:tc>
        <w:tc>
          <w:tcPr>
            <w:tcW w:w="1041" w:type="dxa"/>
            <w:tcMar>
              <w:left w:w="28" w:type="dxa"/>
              <w:right w:w="28" w:type="dxa"/>
            </w:tcMar>
            <w:vAlign w:val="center"/>
          </w:tcPr>
          <w:p w:rsidR="002D4B1D" w:rsidP="009D4EC7" w:rsidRDefault="004C1C78" w14:paraId="5D192E4D" w14:textId="77777777">
            <w:pPr>
              <w:pStyle w:val="p-table"/>
              <w:jc w:val="right"/>
              <w:rPr>
                <w:sz w:val="17"/>
              </w:rPr>
            </w:pPr>
            <w:r>
              <w:rPr>
                <w:sz w:val="17"/>
              </w:rPr>
              <w:t>1.577</w:t>
            </w:r>
          </w:p>
        </w:tc>
      </w:tr>
      <w:tr w:rsidR="002D4B1D" w:rsidTr="009D4EC7" w14:paraId="5B3DBD85" w14:textId="77777777">
        <w:tc>
          <w:tcPr>
            <w:tcW w:w="3255" w:type="dxa"/>
            <w:tcMar>
              <w:right w:w="28" w:type="dxa"/>
            </w:tcMar>
            <w:vAlign w:val="bottom"/>
          </w:tcPr>
          <w:p w:rsidR="002D4B1D" w:rsidRDefault="004C1C78" w14:paraId="139790AF" w14:textId="77777777">
            <w:pPr>
              <w:pStyle w:val="p-table"/>
              <w:rPr>
                <w:sz w:val="17"/>
              </w:rPr>
            </w:pPr>
            <w:r>
              <w:rPr>
                <w:sz w:val="17"/>
              </w:rPr>
              <w:t xml:space="preserve">Belasting op personenauto's en </w:t>
            </w:r>
            <w:r>
              <w:rPr>
                <w:sz w:val="17"/>
              </w:rPr>
              <w:t>motorrijwielen</w:t>
            </w:r>
          </w:p>
        </w:tc>
        <w:tc>
          <w:tcPr>
            <w:tcW w:w="1041" w:type="dxa"/>
            <w:tcMar>
              <w:left w:w="28" w:type="dxa"/>
              <w:right w:w="28" w:type="dxa"/>
            </w:tcMar>
            <w:vAlign w:val="center"/>
          </w:tcPr>
          <w:p w:rsidR="002D4B1D" w:rsidP="009D4EC7" w:rsidRDefault="004C1C78" w14:paraId="389657E0" w14:textId="77777777">
            <w:pPr>
              <w:pStyle w:val="p-table"/>
              <w:jc w:val="right"/>
              <w:rPr>
                <w:sz w:val="17"/>
              </w:rPr>
            </w:pPr>
            <w:r>
              <w:rPr>
                <w:sz w:val="17"/>
              </w:rPr>
              <w:t>1.874</w:t>
            </w:r>
          </w:p>
        </w:tc>
        <w:tc>
          <w:tcPr>
            <w:tcW w:w="1041" w:type="dxa"/>
            <w:tcMar>
              <w:left w:w="28" w:type="dxa"/>
              <w:right w:w="28" w:type="dxa"/>
            </w:tcMar>
            <w:vAlign w:val="center"/>
          </w:tcPr>
          <w:p w:rsidR="002D4B1D" w:rsidP="009D4EC7" w:rsidRDefault="004C1C78" w14:paraId="7AB5FF18" w14:textId="77777777">
            <w:pPr>
              <w:pStyle w:val="p-table"/>
              <w:jc w:val="right"/>
              <w:rPr>
                <w:sz w:val="17"/>
              </w:rPr>
            </w:pPr>
            <w:r>
              <w:rPr>
                <w:sz w:val="17"/>
              </w:rPr>
              <w:t>1.798</w:t>
            </w:r>
          </w:p>
        </w:tc>
        <w:tc>
          <w:tcPr>
            <w:tcW w:w="1041" w:type="dxa"/>
            <w:tcMar>
              <w:left w:w="28" w:type="dxa"/>
              <w:right w:w="28" w:type="dxa"/>
            </w:tcMar>
            <w:vAlign w:val="center"/>
          </w:tcPr>
          <w:p w:rsidR="002D4B1D" w:rsidP="009D4EC7" w:rsidRDefault="004C1C78" w14:paraId="330829F0" w14:textId="77777777">
            <w:pPr>
              <w:pStyle w:val="p-table"/>
              <w:jc w:val="right"/>
              <w:rPr>
                <w:sz w:val="17"/>
              </w:rPr>
            </w:pPr>
            <w:r>
              <w:rPr>
                <w:sz w:val="17"/>
              </w:rPr>
              <w:t>‒</w:t>
            </w:r>
            <w:r>
              <w:rPr>
                <w:sz w:val="17"/>
              </w:rPr>
              <w:t xml:space="preserve"> 76</w:t>
            </w:r>
          </w:p>
        </w:tc>
      </w:tr>
      <w:tr w:rsidR="002D4B1D" w:rsidTr="009D4EC7" w14:paraId="6EDEC034" w14:textId="77777777">
        <w:tc>
          <w:tcPr>
            <w:tcW w:w="3255" w:type="dxa"/>
            <w:tcMar>
              <w:right w:w="28" w:type="dxa"/>
            </w:tcMar>
            <w:vAlign w:val="bottom"/>
          </w:tcPr>
          <w:p w:rsidR="002D4B1D" w:rsidRDefault="004C1C78" w14:paraId="6A9C6F48" w14:textId="77777777">
            <w:pPr>
              <w:pStyle w:val="p-table"/>
              <w:rPr>
                <w:sz w:val="17"/>
              </w:rPr>
            </w:pPr>
            <w:r>
              <w:rPr>
                <w:sz w:val="17"/>
              </w:rPr>
              <w:t>Accijnzen</w:t>
            </w:r>
          </w:p>
        </w:tc>
        <w:tc>
          <w:tcPr>
            <w:tcW w:w="1041" w:type="dxa"/>
            <w:tcMar>
              <w:left w:w="28" w:type="dxa"/>
              <w:right w:w="28" w:type="dxa"/>
            </w:tcMar>
            <w:vAlign w:val="center"/>
          </w:tcPr>
          <w:p w:rsidR="002D4B1D" w:rsidP="009D4EC7" w:rsidRDefault="004C1C78" w14:paraId="0E660071" w14:textId="77777777">
            <w:pPr>
              <w:pStyle w:val="p-table"/>
              <w:jc w:val="right"/>
              <w:rPr>
                <w:sz w:val="17"/>
              </w:rPr>
            </w:pPr>
            <w:r>
              <w:rPr>
                <w:sz w:val="17"/>
              </w:rPr>
              <w:t>12.369</w:t>
            </w:r>
          </w:p>
        </w:tc>
        <w:tc>
          <w:tcPr>
            <w:tcW w:w="1041" w:type="dxa"/>
            <w:tcMar>
              <w:left w:w="28" w:type="dxa"/>
              <w:right w:w="28" w:type="dxa"/>
            </w:tcMar>
            <w:vAlign w:val="center"/>
          </w:tcPr>
          <w:p w:rsidR="002D4B1D" w:rsidP="009D4EC7" w:rsidRDefault="004C1C78" w14:paraId="7A2B9603" w14:textId="77777777">
            <w:pPr>
              <w:pStyle w:val="p-table"/>
              <w:jc w:val="right"/>
              <w:rPr>
                <w:sz w:val="17"/>
              </w:rPr>
            </w:pPr>
            <w:r>
              <w:rPr>
                <w:sz w:val="17"/>
              </w:rPr>
              <w:t>12.021</w:t>
            </w:r>
          </w:p>
        </w:tc>
        <w:tc>
          <w:tcPr>
            <w:tcW w:w="1041" w:type="dxa"/>
            <w:tcMar>
              <w:left w:w="28" w:type="dxa"/>
              <w:right w:w="28" w:type="dxa"/>
            </w:tcMar>
            <w:vAlign w:val="center"/>
          </w:tcPr>
          <w:p w:rsidR="002D4B1D" w:rsidP="009D4EC7" w:rsidRDefault="004C1C78" w14:paraId="7526DC4F" w14:textId="77777777">
            <w:pPr>
              <w:pStyle w:val="p-table"/>
              <w:jc w:val="right"/>
              <w:rPr>
                <w:sz w:val="17"/>
              </w:rPr>
            </w:pPr>
            <w:r>
              <w:rPr>
                <w:sz w:val="17"/>
              </w:rPr>
              <w:t>‒</w:t>
            </w:r>
            <w:r>
              <w:rPr>
                <w:sz w:val="17"/>
              </w:rPr>
              <w:t xml:space="preserve"> 348</w:t>
            </w:r>
          </w:p>
        </w:tc>
      </w:tr>
      <w:tr w:rsidR="002D4B1D" w:rsidTr="009D4EC7" w14:paraId="028C31D8" w14:textId="77777777">
        <w:tc>
          <w:tcPr>
            <w:tcW w:w="3255" w:type="dxa"/>
            <w:tcMar>
              <w:right w:w="28" w:type="dxa"/>
            </w:tcMar>
            <w:vAlign w:val="bottom"/>
          </w:tcPr>
          <w:p w:rsidR="002D4B1D" w:rsidRDefault="004C1C78" w14:paraId="72806E51" w14:textId="77777777">
            <w:pPr>
              <w:pStyle w:val="p-table"/>
              <w:rPr>
                <w:sz w:val="17"/>
              </w:rPr>
            </w:pPr>
            <w:r>
              <w:rPr>
                <w:sz w:val="17"/>
              </w:rPr>
              <w:t>- Accijns van lichte olie</w:t>
            </w:r>
          </w:p>
        </w:tc>
        <w:tc>
          <w:tcPr>
            <w:tcW w:w="1041" w:type="dxa"/>
            <w:tcMar>
              <w:left w:w="28" w:type="dxa"/>
              <w:right w:w="28" w:type="dxa"/>
            </w:tcMar>
            <w:vAlign w:val="center"/>
          </w:tcPr>
          <w:p w:rsidR="002D4B1D" w:rsidP="009D4EC7" w:rsidRDefault="004C1C78" w14:paraId="44151B20" w14:textId="77777777">
            <w:pPr>
              <w:pStyle w:val="p-table"/>
              <w:jc w:val="right"/>
              <w:rPr>
                <w:sz w:val="17"/>
              </w:rPr>
            </w:pPr>
            <w:r>
              <w:rPr>
                <w:sz w:val="17"/>
              </w:rPr>
              <w:t>4.564</w:t>
            </w:r>
          </w:p>
        </w:tc>
        <w:tc>
          <w:tcPr>
            <w:tcW w:w="1041" w:type="dxa"/>
            <w:tcMar>
              <w:left w:w="28" w:type="dxa"/>
              <w:right w:w="28" w:type="dxa"/>
            </w:tcMar>
            <w:vAlign w:val="center"/>
          </w:tcPr>
          <w:p w:rsidR="002D4B1D" w:rsidP="009D4EC7" w:rsidRDefault="004C1C78" w14:paraId="78BE84A5" w14:textId="77777777">
            <w:pPr>
              <w:pStyle w:val="p-table"/>
              <w:jc w:val="right"/>
              <w:rPr>
                <w:sz w:val="17"/>
              </w:rPr>
            </w:pPr>
            <w:r>
              <w:rPr>
                <w:sz w:val="17"/>
              </w:rPr>
              <w:t>4.568</w:t>
            </w:r>
          </w:p>
        </w:tc>
        <w:tc>
          <w:tcPr>
            <w:tcW w:w="1041" w:type="dxa"/>
            <w:tcMar>
              <w:left w:w="28" w:type="dxa"/>
              <w:right w:w="28" w:type="dxa"/>
            </w:tcMar>
            <w:vAlign w:val="center"/>
          </w:tcPr>
          <w:p w:rsidR="002D4B1D" w:rsidP="009D4EC7" w:rsidRDefault="004C1C78" w14:paraId="3FF3AEF8" w14:textId="77777777">
            <w:pPr>
              <w:pStyle w:val="p-table"/>
              <w:jc w:val="right"/>
              <w:rPr>
                <w:sz w:val="17"/>
              </w:rPr>
            </w:pPr>
            <w:r>
              <w:rPr>
                <w:sz w:val="17"/>
              </w:rPr>
              <w:t>5</w:t>
            </w:r>
          </w:p>
        </w:tc>
      </w:tr>
      <w:tr w:rsidR="002D4B1D" w:rsidTr="009D4EC7" w14:paraId="7677DDF4" w14:textId="77777777">
        <w:tc>
          <w:tcPr>
            <w:tcW w:w="3255" w:type="dxa"/>
            <w:tcMar>
              <w:right w:w="28" w:type="dxa"/>
            </w:tcMar>
            <w:vAlign w:val="bottom"/>
          </w:tcPr>
          <w:p w:rsidR="002D4B1D" w:rsidRDefault="004C1C78" w14:paraId="5760E576" w14:textId="77777777">
            <w:pPr>
              <w:pStyle w:val="p-table"/>
              <w:rPr>
                <w:sz w:val="17"/>
              </w:rPr>
            </w:pPr>
            <w:r>
              <w:rPr>
                <w:sz w:val="17"/>
              </w:rPr>
              <w:t>- Accijns van minerale oliën, anders dan lichte olie</w:t>
            </w:r>
          </w:p>
        </w:tc>
        <w:tc>
          <w:tcPr>
            <w:tcW w:w="1041" w:type="dxa"/>
            <w:tcMar>
              <w:left w:w="28" w:type="dxa"/>
              <w:right w:w="28" w:type="dxa"/>
            </w:tcMar>
            <w:vAlign w:val="center"/>
          </w:tcPr>
          <w:p w:rsidR="002D4B1D" w:rsidP="009D4EC7" w:rsidRDefault="004C1C78" w14:paraId="3B4FD056" w14:textId="77777777">
            <w:pPr>
              <w:pStyle w:val="p-table"/>
              <w:jc w:val="right"/>
              <w:rPr>
                <w:sz w:val="17"/>
              </w:rPr>
            </w:pPr>
            <w:r>
              <w:rPr>
                <w:sz w:val="17"/>
              </w:rPr>
              <w:t>3.215</w:t>
            </w:r>
          </w:p>
        </w:tc>
        <w:tc>
          <w:tcPr>
            <w:tcW w:w="1041" w:type="dxa"/>
            <w:tcMar>
              <w:left w:w="28" w:type="dxa"/>
              <w:right w:w="28" w:type="dxa"/>
            </w:tcMar>
            <w:vAlign w:val="center"/>
          </w:tcPr>
          <w:p w:rsidR="002D4B1D" w:rsidP="009D4EC7" w:rsidRDefault="004C1C78" w14:paraId="7FF8565E" w14:textId="77777777">
            <w:pPr>
              <w:pStyle w:val="p-table"/>
              <w:jc w:val="right"/>
              <w:rPr>
                <w:sz w:val="17"/>
              </w:rPr>
            </w:pPr>
            <w:r>
              <w:rPr>
                <w:sz w:val="17"/>
              </w:rPr>
              <w:t>3.235</w:t>
            </w:r>
          </w:p>
        </w:tc>
        <w:tc>
          <w:tcPr>
            <w:tcW w:w="1041" w:type="dxa"/>
            <w:tcMar>
              <w:left w:w="28" w:type="dxa"/>
              <w:right w:w="28" w:type="dxa"/>
            </w:tcMar>
            <w:vAlign w:val="center"/>
          </w:tcPr>
          <w:p w:rsidR="002D4B1D" w:rsidP="009D4EC7" w:rsidRDefault="004C1C78" w14:paraId="75166043" w14:textId="77777777">
            <w:pPr>
              <w:pStyle w:val="p-table"/>
              <w:jc w:val="right"/>
              <w:rPr>
                <w:sz w:val="17"/>
              </w:rPr>
            </w:pPr>
            <w:r>
              <w:rPr>
                <w:sz w:val="17"/>
              </w:rPr>
              <w:t>21</w:t>
            </w:r>
          </w:p>
        </w:tc>
      </w:tr>
      <w:tr w:rsidR="002D4B1D" w:rsidTr="009D4EC7" w14:paraId="452FD505" w14:textId="77777777">
        <w:tc>
          <w:tcPr>
            <w:tcW w:w="3255" w:type="dxa"/>
            <w:tcMar>
              <w:right w:w="28" w:type="dxa"/>
            </w:tcMar>
            <w:vAlign w:val="bottom"/>
          </w:tcPr>
          <w:p w:rsidR="002D4B1D" w:rsidRDefault="004C1C78" w14:paraId="6F8ABDF8" w14:textId="77777777">
            <w:pPr>
              <w:pStyle w:val="p-table"/>
              <w:rPr>
                <w:sz w:val="17"/>
              </w:rPr>
            </w:pPr>
            <w:r>
              <w:rPr>
                <w:sz w:val="17"/>
              </w:rPr>
              <w:t>- Tabaksaccijns</w:t>
            </w:r>
          </w:p>
        </w:tc>
        <w:tc>
          <w:tcPr>
            <w:tcW w:w="1041" w:type="dxa"/>
            <w:tcMar>
              <w:left w:w="28" w:type="dxa"/>
              <w:right w:w="28" w:type="dxa"/>
            </w:tcMar>
            <w:vAlign w:val="center"/>
          </w:tcPr>
          <w:p w:rsidR="002D4B1D" w:rsidP="009D4EC7" w:rsidRDefault="004C1C78" w14:paraId="38A6B553" w14:textId="77777777">
            <w:pPr>
              <w:pStyle w:val="p-table"/>
              <w:jc w:val="right"/>
              <w:rPr>
                <w:sz w:val="17"/>
              </w:rPr>
            </w:pPr>
            <w:r>
              <w:rPr>
                <w:sz w:val="17"/>
              </w:rPr>
              <w:t>3.378</w:t>
            </w:r>
          </w:p>
        </w:tc>
        <w:tc>
          <w:tcPr>
            <w:tcW w:w="1041" w:type="dxa"/>
            <w:tcMar>
              <w:left w:w="28" w:type="dxa"/>
              <w:right w:w="28" w:type="dxa"/>
            </w:tcMar>
            <w:vAlign w:val="center"/>
          </w:tcPr>
          <w:p w:rsidR="002D4B1D" w:rsidP="009D4EC7" w:rsidRDefault="004C1C78" w14:paraId="6E871015" w14:textId="77777777">
            <w:pPr>
              <w:pStyle w:val="p-table"/>
              <w:jc w:val="right"/>
              <w:rPr>
                <w:sz w:val="17"/>
              </w:rPr>
            </w:pPr>
            <w:r>
              <w:rPr>
                <w:sz w:val="17"/>
              </w:rPr>
              <w:t>3.031</w:t>
            </w:r>
          </w:p>
        </w:tc>
        <w:tc>
          <w:tcPr>
            <w:tcW w:w="1041" w:type="dxa"/>
            <w:tcMar>
              <w:left w:w="28" w:type="dxa"/>
              <w:right w:w="28" w:type="dxa"/>
            </w:tcMar>
            <w:vAlign w:val="center"/>
          </w:tcPr>
          <w:p w:rsidR="002D4B1D" w:rsidP="009D4EC7" w:rsidRDefault="004C1C78" w14:paraId="4E80FB27" w14:textId="77777777">
            <w:pPr>
              <w:pStyle w:val="p-table"/>
              <w:jc w:val="right"/>
              <w:rPr>
                <w:sz w:val="17"/>
              </w:rPr>
            </w:pPr>
            <w:r>
              <w:rPr>
                <w:sz w:val="17"/>
              </w:rPr>
              <w:t>‒</w:t>
            </w:r>
            <w:r>
              <w:rPr>
                <w:sz w:val="17"/>
              </w:rPr>
              <w:t xml:space="preserve"> 348</w:t>
            </w:r>
          </w:p>
        </w:tc>
      </w:tr>
      <w:tr w:rsidR="002D4B1D" w:rsidTr="009D4EC7" w14:paraId="455EF87B" w14:textId="77777777">
        <w:tc>
          <w:tcPr>
            <w:tcW w:w="3255" w:type="dxa"/>
            <w:tcMar>
              <w:right w:w="28" w:type="dxa"/>
            </w:tcMar>
            <w:vAlign w:val="bottom"/>
          </w:tcPr>
          <w:p w:rsidR="002D4B1D" w:rsidRDefault="004C1C78" w14:paraId="570BF017" w14:textId="77777777">
            <w:pPr>
              <w:pStyle w:val="p-table"/>
              <w:rPr>
                <w:sz w:val="17"/>
              </w:rPr>
            </w:pPr>
            <w:r>
              <w:rPr>
                <w:sz w:val="17"/>
              </w:rPr>
              <w:t>- Alcoholaccijns</w:t>
            </w:r>
          </w:p>
        </w:tc>
        <w:tc>
          <w:tcPr>
            <w:tcW w:w="1041" w:type="dxa"/>
            <w:tcMar>
              <w:left w:w="28" w:type="dxa"/>
              <w:right w:w="28" w:type="dxa"/>
            </w:tcMar>
            <w:vAlign w:val="center"/>
          </w:tcPr>
          <w:p w:rsidR="002D4B1D" w:rsidP="009D4EC7" w:rsidRDefault="004C1C78" w14:paraId="000682F1" w14:textId="77777777">
            <w:pPr>
              <w:pStyle w:val="p-table"/>
              <w:jc w:val="right"/>
              <w:rPr>
                <w:sz w:val="17"/>
              </w:rPr>
            </w:pPr>
            <w:r>
              <w:rPr>
                <w:sz w:val="17"/>
              </w:rPr>
              <w:t>399</w:t>
            </w:r>
          </w:p>
        </w:tc>
        <w:tc>
          <w:tcPr>
            <w:tcW w:w="1041" w:type="dxa"/>
            <w:tcMar>
              <w:left w:w="28" w:type="dxa"/>
              <w:right w:w="28" w:type="dxa"/>
            </w:tcMar>
            <w:vAlign w:val="center"/>
          </w:tcPr>
          <w:p w:rsidR="002D4B1D" w:rsidP="009D4EC7" w:rsidRDefault="004C1C78" w14:paraId="14DA1033" w14:textId="77777777">
            <w:pPr>
              <w:pStyle w:val="p-table"/>
              <w:jc w:val="right"/>
              <w:rPr>
                <w:sz w:val="17"/>
              </w:rPr>
            </w:pPr>
            <w:r>
              <w:rPr>
                <w:sz w:val="17"/>
              </w:rPr>
              <w:t>383</w:t>
            </w:r>
          </w:p>
        </w:tc>
        <w:tc>
          <w:tcPr>
            <w:tcW w:w="1041" w:type="dxa"/>
            <w:tcMar>
              <w:left w:w="28" w:type="dxa"/>
              <w:right w:w="28" w:type="dxa"/>
            </w:tcMar>
            <w:vAlign w:val="center"/>
          </w:tcPr>
          <w:p w:rsidR="002D4B1D" w:rsidP="009D4EC7" w:rsidRDefault="004C1C78" w14:paraId="0CAC344C" w14:textId="77777777">
            <w:pPr>
              <w:pStyle w:val="p-table"/>
              <w:jc w:val="right"/>
              <w:rPr>
                <w:sz w:val="17"/>
              </w:rPr>
            </w:pPr>
            <w:r>
              <w:rPr>
                <w:sz w:val="17"/>
              </w:rPr>
              <w:t>‒</w:t>
            </w:r>
            <w:r>
              <w:rPr>
                <w:sz w:val="17"/>
              </w:rPr>
              <w:t xml:space="preserve"> 16</w:t>
            </w:r>
          </w:p>
        </w:tc>
      </w:tr>
      <w:tr w:rsidR="002D4B1D" w:rsidTr="009D4EC7" w14:paraId="60EDE752" w14:textId="77777777">
        <w:tc>
          <w:tcPr>
            <w:tcW w:w="3255" w:type="dxa"/>
            <w:tcMar>
              <w:right w:w="28" w:type="dxa"/>
            </w:tcMar>
            <w:vAlign w:val="bottom"/>
          </w:tcPr>
          <w:p w:rsidR="002D4B1D" w:rsidRDefault="004C1C78" w14:paraId="676F6928" w14:textId="77777777">
            <w:pPr>
              <w:pStyle w:val="p-table"/>
              <w:rPr>
                <w:sz w:val="17"/>
              </w:rPr>
            </w:pPr>
            <w:r>
              <w:rPr>
                <w:sz w:val="17"/>
              </w:rPr>
              <w:t xml:space="preserve">- </w:t>
            </w:r>
            <w:r>
              <w:rPr>
                <w:sz w:val="17"/>
              </w:rPr>
              <w:t>Bieraccijns</w:t>
            </w:r>
          </w:p>
        </w:tc>
        <w:tc>
          <w:tcPr>
            <w:tcW w:w="1041" w:type="dxa"/>
            <w:tcMar>
              <w:left w:w="28" w:type="dxa"/>
              <w:right w:w="28" w:type="dxa"/>
            </w:tcMar>
            <w:vAlign w:val="center"/>
          </w:tcPr>
          <w:p w:rsidR="002D4B1D" w:rsidP="009D4EC7" w:rsidRDefault="004C1C78" w14:paraId="38220F6E" w14:textId="77777777">
            <w:pPr>
              <w:pStyle w:val="p-table"/>
              <w:jc w:val="right"/>
              <w:rPr>
                <w:sz w:val="17"/>
              </w:rPr>
            </w:pPr>
            <w:r>
              <w:rPr>
                <w:sz w:val="17"/>
              </w:rPr>
              <w:t>462</w:t>
            </w:r>
          </w:p>
        </w:tc>
        <w:tc>
          <w:tcPr>
            <w:tcW w:w="1041" w:type="dxa"/>
            <w:tcMar>
              <w:left w:w="28" w:type="dxa"/>
              <w:right w:w="28" w:type="dxa"/>
            </w:tcMar>
            <w:vAlign w:val="center"/>
          </w:tcPr>
          <w:p w:rsidR="002D4B1D" w:rsidP="009D4EC7" w:rsidRDefault="004C1C78" w14:paraId="0DB6B805" w14:textId="77777777">
            <w:pPr>
              <w:pStyle w:val="p-table"/>
              <w:jc w:val="right"/>
              <w:rPr>
                <w:sz w:val="17"/>
              </w:rPr>
            </w:pPr>
            <w:r>
              <w:rPr>
                <w:sz w:val="17"/>
              </w:rPr>
              <w:t>466</w:t>
            </w:r>
          </w:p>
        </w:tc>
        <w:tc>
          <w:tcPr>
            <w:tcW w:w="1041" w:type="dxa"/>
            <w:tcMar>
              <w:left w:w="28" w:type="dxa"/>
              <w:right w:w="28" w:type="dxa"/>
            </w:tcMar>
            <w:vAlign w:val="center"/>
          </w:tcPr>
          <w:p w:rsidR="002D4B1D" w:rsidP="009D4EC7" w:rsidRDefault="004C1C78" w14:paraId="35BE4F1D" w14:textId="77777777">
            <w:pPr>
              <w:pStyle w:val="p-table"/>
              <w:jc w:val="right"/>
              <w:rPr>
                <w:sz w:val="17"/>
              </w:rPr>
            </w:pPr>
            <w:r>
              <w:rPr>
                <w:sz w:val="17"/>
              </w:rPr>
              <w:t>4</w:t>
            </w:r>
          </w:p>
        </w:tc>
      </w:tr>
      <w:tr w:rsidR="002D4B1D" w:rsidTr="009D4EC7" w14:paraId="6FAE9A85" w14:textId="77777777">
        <w:tc>
          <w:tcPr>
            <w:tcW w:w="3255" w:type="dxa"/>
            <w:tcMar>
              <w:right w:w="28" w:type="dxa"/>
            </w:tcMar>
            <w:vAlign w:val="bottom"/>
          </w:tcPr>
          <w:p w:rsidR="002D4B1D" w:rsidRDefault="004C1C78" w14:paraId="21D02230" w14:textId="77777777">
            <w:pPr>
              <w:pStyle w:val="p-table"/>
              <w:rPr>
                <w:sz w:val="17"/>
              </w:rPr>
            </w:pPr>
            <w:r>
              <w:rPr>
                <w:sz w:val="17"/>
              </w:rPr>
              <w:t>- Wijnaccijns</w:t>
            </w:r>
          </w:p>
        </w:tc>
        <w:tc>
          <w:tcPr>
            <w:tcW w:w="1041" w:type="dxa"/>
            <w:tcMar>
              <w:left w:w="28" w:type="dxa"/>
              <w:right w:w="28" w:type="dxa"/>
            </w:tcMar>
            <w:vAlign w:val="center"/>
          </w:tcPr>
          <w:p w:rsidR="002D4B1D" w:rsidP="009D4EC7" w:rsidRDefault="004C1C78" w14:paraId="48BC4668" w14:textId="77777777">
            <w:pPr>
              <w:pStyle w:val="p-table"/>
              <w:jc w:val="right"/>
              <w:rPr>
                <w:sz w:val="17"/>
              </w:rPr>
            </w:pPr>
            <w:r>
              <w:rPr>
                <w:sz w:val="17"/>
              </w:rPr>
              <w:t>351</w:t>
            </w:r>
          </w:p>
        </w:tc>
        <w:tc>
          <w:tcPr>
            <w:tcW w:w="1041" w:type="dxa"/>
            <w:tcMar>
              <w:left w:w="28" w:type="dxa"/>
              <w:right w:w="28" w:type="dxa"/>
            </w:tcMar>
            <w:vAlign w:val="center"/>
          </w:tcPr>
          <w:p w:rsidR="002D4B1D" w:rsidP="009D4EC7" w:rsidRDefault="004C1C78" w14:paraId="79E5DBBE" w14:textId="77777777">
            <w:pPr>
              <w:pStyle w:val="p-table"/>
              <w:jc w:val="right"/>
              <w:rPr>
                <w:sz w:val="17"/>
              </w:rPr>
            </w:pPr>
            <w:r>
              <w:rPr>
                <w:sz w:val="17"/>
              </w:rPr>
              <w:t>337</w:t>
            </w:r>
          </w:p>
        </w:tc>
        <w:tc>
          <w:tcPr>
            <w:tcW w:w="1041" w:type="dxa"/>
            <w:tcMar>
              <w:left w:w="28" w:type="dxa"/>
              <w:right w:w="28" w:type="dxa"/>
            </w:tcMar>
            <w:vAlign w:val="center"/>
          </w:tcPr>
          <w:p w:rsidR="002D4B1D" w:rsidP="009D4EC7" w:rsidRDefault="004C1C78" w14:paraId="022C11AC" w14:textId="77777777">
            <w:pPr>
              <w:pStyle w:val="p-table"/>
              <w:jc w:val="right"/>
              <w:rPr>
                <w:sz w:val="17"/>
              </w:rPr>
            </w:pPr>
            <w:r>
              <w:rPr>
                <w:sz w:val="17"/>
              </w:rPr>
              <w:t>‒</w:t>
            </w:r>
            <w:r>
              <w:rPr>
                <w:sz w:val="17"/>
              </w:rPr>
              <w:t xml:space="preserve"> 13</w:t>
            </w:r>
          </w:p>
        </w:tc>
      </w:tr>
      <w:tr w:rsidR="002D4B1D" w:rsidTr="009D4EC7" w14:paraId="7B5E4ACD" w14:textId="77777777">
        <w:tc>
          <w:tcPr>
            <w:tcW w:w="3255" w:type="dxa"/>
            <w:tcMar>
              <w:right w:w="28" w:type="dxa"/>
            </w:tcMar>
            <w:vAlign w:val="bottom"/>
          </w:tcPr>
          <w:p w:rsidR="002D4B1D" w:rsidRDefault="004C1C78" w14:paraId="186AD283" w14:textId="77777777">
            <w:pPr>
              <w:pStyle w:val="p-table"/>
              <w:rPr>
                <w:sz w:val="17"/>
              </w:rPr>
            </w:pPr>
            <w:r>
              <w:rPr>
                <w:sz w:val="17"/>
              </w:rPr>
              <w:t>Overdrachtsbelasting</w:t>
            </w:r>
          </w:p>
        </w:tc>
        <w:tc>
          <w:tcPr>
            <w:tcW w:w="1041" w:type="dxa"/>
            <w:tcMar>
              <w:left w:w="28" w:type="dxa"/>
              <w:right w:w="28" w:type="dxa"/>
            </w:tcMar>
            <w:vAlign w:val="center"/>
          </w:tcPr>
          <w:p w:rsidR="002D4B1D" w:rsidP="009D4EC7" w:rsidRDefault="004C1C78" w14:paraId="551AAF40" w14:textId="77777777">
            <w:pPr>
              <w:pStyle w:val="p-table"/>
              <w:jc w:val="right"/>
              <w:rPr>
                <w:sz w:val="17"/>
              </w:rPr>
            </w:pPr>
            <w:r>
              <w:rPr>
                <w:sz w:val="17"/>
              </w:rPr>
              <w:t>3.901</w:t>
            </w:r>
          </w:p>
        </w:tc>
        <w:tc>
          <w:tcPr>
            <w:tcW w:w="1041" w:type="dxa"/>
            <w:tcMar>
              <w:left w:w="28" w:type="dxa"/>
              <w:right w:w="28" w:type="dxa"/>
            </w:tcMar>
            <w:vAlign w:val="center"/>
          </w:tcPr>
          <w:p w:rsidR="002D4B1D" w:rsidP="009D4EC7" w:rsidRDefault="004C1C78" w14:paraId="7BC204E9" w14:textId="77777777">
            <w:pPr>
              <w:pStyle w:val="p-table"/>
              <w:jc w:val="right"/>
              <w:rPr>
                <w:sz w:val="17"/>
              </w:rPr>
            </w:pPr>
            <w:r>
              <w:rPr>
                <w:sz w:val="17"/>
              </w:rPr>
              <w:t>3.896</w:t>
            </w:r>
          </w:p>
        </w:tc>
        <w:tc>
          <w:tcPr>
            <w:tcW w:w="1041" w:type="dxa"/>
            <w:tcMar>
              <w:left w:w="28" w:type="dxa"/>
              <w:right w:w="28" w:type="dxa"/>
            </w:tcMar>
            <w:vAlign w:val="center"/>
          </w:tcPr>
          <w:p w:rsidR="002D4B1D" w:rsidP="009D4EC7" w:rsidRDefault="004C1C78" w14:paraId="5D43569A" w14:textId="77777777">
            <w:pPr>
              <w:pStyle w:val="p-table"/>
              <w:jc w:val="right"/>
              <w:rPr>
                <w:sz w:val="17"/>
              </w:rPr>
            </w:pPr>
            <w:r>
              <w:rPr>
                <w:sz w:val="17"/>
              </w:rPr>
              <w:t>‒</w:t>
            </w:r>
            <w:r>
              <w:rPr>
                <w:sz w:val="17"/>
              </w:rPr>
              <w:t xml:space="preserve"> 5</w:t>
            </w:r>
          </w:p>
        </w:tc>
      </w:tr>
      <w:tr w:rsidR="002D4B1D" w:rsidTr="009D4EC7" w14:paraId="0AF6B73F" w14:textId="77777777">
        <w:tc>
          <w:tcPr>
            <w:tcW w:w="3255" w:type="dxa"/>
            <w:tcMar>
              <w:right w:w="28" w:type="dxa"/>
            </w:tcMar>
            <w:vAlign w:val="bottom"/>
          </w:tcPr>
          <w:p w:rsidR="002D4B1D" w:rsidRDefault="004C1C78" w14:paraId="6B689A26" w14:textId="77777777">
            <w:pPr>
              <w:pStyle w:val="p-table"/>
              <w:rPr>
                <w:sz w:val="17"/>
              </w:rPr>
            </w:pPr>
            <w:r>
              <w:rPr>
                <w:sz w:val="17"/>
              </w:rPr>
              <w:t>Assurantiebelasting</w:t>
            </w:r>
          </w:p>
        </w:tc>
        <w:tc>
          <w:tcPr>
            <w:tcW w:w="1041" w:type="dxa"/>
            <w:tcMar>
              <w:left w:w="28" w:type="dxa"/>
              <w:right w:w="28" w:type="dxa"/>
            </w:tcMar>
            <w:vAlign w:val="center"/>
          </w:tcPr>
          <w:p w:rsidR="002D4B1D" w:rsidP="009D4EC7" w:rsidRDefault="004C1C78" w14:paraId="26EE916D" w14:textId="77777777">
            <w:pPr>
              <w:pStyle w:val="p-table"/>
              <w:jc w:val="right"/>
              <w:rPr>
                <w:sz w:val="17"/>
              </w:rPr>
            </w:pPr>
            <w:r>
              <w:rPr>
                <w:sz w:val="17"/>
              </w:rPr>
              <w:t>4.084</w:t>
            </w:r>
          </w:p>
        </w:tc>
        <w:tc>
          <w:tcPr>
            <w:tcW w:w="1041" w:type="dxa"/>
            <w:tcMar>
              <w:left w:w="28" w:type="dxa"/>
              <w:right w:w="28" w:type="dxa"/>
            </w:tcMar>
            <w:vAlign w:val="center"/>
          </w:tcPr>
          <w:p w:rsidR="002D4B1D" w:rsidP="009D4EC7" w:rsidRDefault="004C1C78" w14:paraId="294DD28C" w14:textId="77777777">
            <w:pPr>
              <w:pStyle w:val="p-table"/>
              <w:jc w:val="right"/>
              <w:rPr>
                <w:sz w:val="17"/>
              </w:rPr>
            </w:pPr>
            <w:r>
              <w:rPr>
                <w:sz w:val="17"/>
              </w:rPr>
              <w:t>4.072</w:t>
            </w:r>
          </w:p>
        </w:tc>
        <w:tc>
          <w:tcPr>
            <w:tcW w:w="1041" w:type="dxa"/>
            <w:tcMar>
              <w:left w:w="28" w:type="dxa"/>
              <w:right w:w="28" w:type="dxa"/>
            </w:tcMar>
            <w:vAlign w:val="center"/>
          </w:tcPr>
          <w:p w:rsidR="002D4B1D" w:rsidP="009D4EC7" w:rsidRDefault="004C1C78" w14:paraId="2993176F" w14:textId="77777777">
            <w:pPr>
              <w:pStyle w:val="p-table"/>
              <w:jc w:val="right"/>
              <w:rPr>
                <w:sz w:val="17"/>
              </w:rPr>
            </w:pPr>
            <w:r>
              <w:rPr>
                <w:sz w:val="17"/>
              </w:rPr>
              <w:t>‒</w:t>
            </w:r>
            <w:r>
              <w:rPr>
                <w:sz w:val="17"/>
              </w:rPr>
              <w:t xml:space="preserve"> 12</w:t>
            </w:r>
          </w:p>
        </w:tc>
      </w:tr>
      <w:tr w:rsidR="002D4B1D" w:rsidTr="009D4EC7" w14:paraId="3844A8BF" w14:textId="77777777">
        <w:tc>
          <w:tcPr>
            <w:tcW w:w="3255" w:type="dxa"/>
            <w:tcMar>
              <w:right w:w="28" w:type="dxa"/>
            </w:tcMar>
            <w:vAlign w:val="bottom"/>
          </w:tcPr>
          <w:p w:rsidR="002D4B1D" w:rsidRDefault="004C1C78" w14:paraId="35E0AF06" w14:textId="77777777">
            <w:pPr>
              <w:pStyle w:val="p-table"/>
              <w:rPr>
                <w:sz w:val="17"/>
              </w:rPr>
            </w:pPr>
            <w:r>
              <w:rPr>
                <w:sz w:val="17"/>
              </w:rPr>
              <w:t>Motorrijtuigenbelasting</w:t>
            </w:r>
          </w:p>
        </w:tc>
        <w:tc>
          <w:tcPr>
            <w:tcW w:w="1041" w:type="dxa"/>
            <w:tcMar>
              <w:left w:w="28" w:type="dxa"/>
              <w:right w:w="28" w:type="dxa"/>
            </w:tcMar>
            <w:vAlign w:val="center"/>
          </w:tcPr>
          <w:p w:rsidR="002D4B1D" w:rsidP="009D4EC7" w:rsidRDefault="004C1C78" w14:paraId="07A7496F" w14:textId="77777777">
            <w:pPr>
              <w:pStyle w:val="p-table"/>
              <w:jc w:val="right"/>
              <w:rPr>
                <w:sz w:val="17"/>
              </w:rPr>
            </w:pPr>
            <w:r>
              <w:rPr>
                <w:sz w:val="17"/>
              </w:rPr>
              <w:t>5.002</w:t>
            </w:r>
          </w:p>
        </w:tc>
        <w:tc>
          <w:tcPr>
            <w:tcW w:w="1041" w:type="dxa"/>
            <w:tcMar>
              <w:left w:w="28" w:type="dxa"/>
              <w:right w:w="28" w:type="dxa"/>
            </w:tcMar>
            <w:vAlign w:val="center"/>
          </w:tcPr>
          <w:p w:rsidR="002D4B1D" w:rsidP="009D4EC7" w:rsidRDefault="004C1C78" w14:paraId="37B8C90B" w14:textId="77777777">
            <w:pPr>
              <w:pStyle w:val="p-table"/>
              <w:jc w:val="right"/>
              <w:rPr>
                <w:sz w:val="17"/>
              </w:rPr>
            </w:pPr>
            <w:r>
              <w:rPr>
                <w:sz w:val="17"/>
              </w:rPr>
              <w:t>5.038</w:t>
            </w:r>
          </w:p>
        </w:tc>
        <w:tc>
          <w:tcPr>
            <w:tcW w:w="1041" w:type="dxa"/>
            <w:tcMar>
              <w:left w:w="28" w:type="dxa"/>
              <w:right w:w="28" w:type="dxa"/>
            </w:tcMar>
            <w:vAlign w:val="center"/>
          </w:tcPr>
          <w:p w:rsidR="002D4B1D" w:rsidP="009D4EC7" w:rsidRDefault="004C1C78" w14:paraId="47057ACB" w14:textId="77777777">
            <w:pPr>
              <w:pStyle w:val="p-table"/>
              <w:jc w:val="right"/>
              <w:rPr>
                <w:sz w:val="17"/>
              </w:rPr>
            </w:pPr>
            <w:r>
              <w:rPr>
                <w:sz w:val="17"/>
              </w:rPr>
              <w:t>36</w:t>
            </w:r>
          </w:p>
        </w:tc>
      </w:tr>
      <w:tr w:rsidR="002D4B1D" w:rsidTr="009D4EC7" w14:paraId="359C4C73" w14:textId="77777777">
        <w:tc>
          <w:tcPr>
            <w:tcW w:w="3255" w:type="dxa"/>
            <w:tcMar>
              <w:right w:w="28" w:type="dxa"/>
            </w:tcMar>
            <w:vAlign w:val="bottom"/>
          </w:tcPr>
          <w:p w:rsidR="002D4B1D" w:rsidRDefault="004C1C78" w14:paraId="3D0A698D" w14:textId="77777777">
            <w:pPr>
              <w:pStyle w:val="p-table"/>
              <w:rPr>
                <w:sz w:val="17"/>
              </w:rPr>
            </w:pPr>
            <w:r>
              <w:rPr>
                <w:sz w:val="17"/>
              </w:rPr>
              <w:t>Belastingen op een milieugrondslag</w:t>
            </w:r>
          </w:p>
        </w:tc>
        <w:tc>
          <w:tcPr>
            <w:tcW w:w="1041" w:type="dxa"/>
            <w:tcMar>
              <w:left w:w="28" w:type="dxa"/>
              <w:right w:w="28" w:type="dxa"/>
            </w:tcMar>
            <w:vAlign w:val="center"/>
          </w:tcPr>
          <w:p w:rsidR="002D4B1D" w:rsidP="009D4EC7" w:rsidRDefault="004C1C78" w14:paraId="5380089C" w14:textId="77777777">
            <w:pPr>
              <w:pStyle w:val="p-table"/>
              <w:jc w:val="right"/>
              <w:rPr>
                <w:sz w:val="17"/>
              </w:rPr>
            </w:pPr>
            <w:r>
              <w:rPr>
                <w:sz w:val="17"/>
              </w:rPr>
              <w:t>6.353</w:t>
            </w:r>
          </w:p>
        </w:tc>
        <w:tc>
          <w:tcPr>
            <w:tcW w:w="1041" w:type="dxa"/>
            <w:tcMar>
              <w:left w:w="28" w:type="dxa"/>
              <w:right w:w="28" w:type="dxa"/>
            </w:tcMar>
            <w:vAlign w:val="center"/>
          </w:tcPr>
          <w:p w:rsidR="002D4B1D" w:rsidP="009D4EC7" w:rsidRDefault="004C1C78" w14:paraId="71D71FF6" w14:textId="77777777">
            <w:pPr>
              <w:pStyle w:val="p-table"/>
              <w:jc w:val="right"/>
              <w:rPr>
                <w:sz w:val="17"/>
              </w:rPr>
            </w:pPr>
            <w:r>
              <w:rPr>
                <w:sz w:val="17"/>
              </w:rPr>
              <w:t>6.564</w:t>
            </w:r>
          </w:p>
        </w:tc>
        <w:tc>
          <w:tcPr>
            <w:tcW w:w="1041" w:type="dxa"/>
            <w:tcMar>
              <w:left w:w="28" w:type="dxa"/>
              <w:right w:w="28" w:type="dxa"/>
            </w:tcMar>
            <w:vAlign w:val="center"/>
          </w:tcPr>
          <w:p w:rsidR="002D4B1D" w:rsidP="009D4EC7" w:rsidRDefault="004C1C78" w14:paraId="64F211A8" w14:textId="77777777">
            <w:pPr>
              <w:pStyle w:val="p-table"/>
              <w:jc w:val="right"/>
              <w:rPr>
                <w:sz w:val="17"/>
              </w:rPr>
            </w:pPr>
            <w:r>
              <w:rPr>
                <w:sz w:val="17"/>
              </w:rPr>
              <w:t>211</w:t>
            </w:r>
          </w:p>
        </w:tc>
      </w:tr>
      <w:tr w:rsidR="002D4B1D" w:rsidTr="009D4EC7" w14:paraId="58A777C4" w14:textId="77777777">
        <w:tc>
          <w:tcPr>
            <w:tcW w:w="3255" w:type="dxa"/>
            <w:tcMar>
              <w:right w:w="28" w:type="dxa"/>
            </w:tcMar>
            <w:vAlign w:val="bottom"/>
          </w:tcPr>
          <w:p w:rsidR="002D4B1D" w:rsidRDefault="004C1C78" w14:paraId="482D9944" w14:textId="77777777">
            <w:pPr>
              <w:pStyle w:val="p-table"/>
              <w:rPr>
                <w:sz w:val="17"/>
              </w:rPr>
            </w:pPr>
            <w:r>
              <w:rPr>
                <w:sz w:val="17"/>
              </w:rPr>
              <w:t xml:space="preserve">- CO2-heffing </w:t>
            </w:r>
            <w:r>
              <w:rPr>
                <w:sz w:val="17"/>
              </w:rPr>
              <w:t>glastuinbouw</w:t>
            </w:r>
          </w:p>
        </w:tc>
        <w:tc>
          <w:tcPr>
            <w:tcW w:w="1041" w:type="dxa"/>
            <w:tcMar>
              <w:left w:w="28" w:type="dxa"/>
              <w:right w:w="28" w:type="dxa"/>
            </w:tcMar>
            <w:vAlign w:val="center"/>
          </w:tcPr>
          <w:p w:rsidR="002D4B1D" w:rsidP="009D4EC7" w:rsidRDefault="004C1C78" w14:paraId="185D961B" w14:textId="77777777">
            <w:pPr>
              <w:pStyle w:val="p-table"/>
              <w:jc w:val="right"/>
              <w:rPr>
                <w:sz w:val="17"/>
              </w:rPr>
            </w:pPr>
            <w:r>
              <w:rPr>
                <w:sz w:val="17"/>
              </w:rPr>
              <w:t>0</w:t>
            </w:r>
          </w:p>
        </w:tc>
        <w:tc>
          <w:tcPr>
            <w:tcW w:w="1041" w:type="dxa"/>
            <w:tcMar>
              <w:left w:w="28" w:type="dxa"/>
              <w:right w:w="28" w:type="dxa"/>
            </w:tcMar>
            <w:vAlign w:val="center"/>
          </w:tcPr>
          <w:p w:rsidR="002D4B1D" w:rsidP="009D4EC7" w:rsidRDefault="004C1C78" w14:paraId="59543976" w14:textId="77777777">
            <w:pPr>
              <w:pStyle w:val="p-table"/>
              <w:jc w:val="right"/>
              <w:rPr>
                <w:sz w:val="17"/>
              </w:rPr>
            </w:pPr>
            <w:r>
              <w:rPr>
                <w:sz w:val="17"/>
              </w:rPr>
              <w:t>‒</w:t>
            </w:r>
            <w:r>
              <w:rPr>
                <w:sz w:val="17"/>
              </w:rPr>
              <w:t xml:space="preserve"> 1</w:t>
            </w:r>
          </w:p>
        </w:tc>
        <w:tc>
          <w:tcPr>
            <w:tcW w:w="1041" w:type="dxa"/>
            <w:tcMar>
              <w:left w:w="28" w:type="dxa"/>
              <w:right w:w="28" w:type="dxa"/>
            </w:tcMar>
            <w:vAlign w:val="center"/>
          </w:tcPr>
          <w:p w:rsidR="002D4B1D" w:rsidP="009D4EC7" w:rsidRDefault="004C1C78" w14:paraId="0F2D51CA" w14:textId="77777777">
            <w:pPr>
              <w:pStyle w:val="p-table"/>
              <w:jc w:val="right"/>
              <w:rPr>
                <w:sz w:val="17"/>
              </w:rPr>
            </w:pPr>
            <w:r>
              <w:rPr>
                <w:sz w:val="17"/>
              </w:rPr>
              <w:t>0</w:t>
            </w:r>
          </w:p>
        </w:tc>
      </w:tr>
      <w:tr w:rsidR="002D4B1D" w:rsidTr="009D4EC7" w14:paraId="0E234852" w14:textId="77777777">
        <w:tc>
          <w:tcPr>
            <w:tcW w:w="3255" w:type="dxa"/>
            <w:tcMar>
              <w:right w:w="28" w:type="dxa"/>
            </w:tcMar>
            <w:vAlign w:val="bottom"/>
          </w:tcPr>
          <w:p w:rsidR="002D4B1D" w:rsidRDefault="004C1C78" w14:paraId="2BAA7BB0" w14:textId="77777777">
            <w:pPr>
              <w:pStyle w:val="p-table"/>
              <w:rPr>
                <w:sz w:val="17"/>
              </w:rPr>
            </w:pPr>
            <w:r>
              <w:rPr>
                <w:sz w:val="17"/>
              </w:rPr>
              <w:t>- Afvalstoffenbelasting</w:t>
            </w:r>
          </w:p>
        </w:tc>
        <w:tc>
          <w:tcPr>
            <w:tcW w:w="1041" w:type="dxa"/>
            <w:tcMar>
              <w:left w:w="28" w:type="dxa"/>
              <w:right w:w="28" w:type="dxa"/>
            </w:tcMar>
            <w:vAlign w:val="center"/>
          </w:tcPr>
          <w:p w:rsidR="002D4B1D" w:rsidP="009D4EC7" w:rsidRDefault="004C1C78" w14:paraId="4657CE7A" w14:textId="77777777">
            <w:pPr>
              <w:pStyle w:val="p-table"/>
              <w:jc w:val="right"/>
              <w:rPr>
                <w:sz w:val="17"/>
              </w:rPr>
            </w:pPr>
            <w:r>
              <w:rPr>
                <w:sz w:val="17"/>
              </w:rPr>
              <w:t>269</w:t>
            </w:r>
          </w:p>
        </w:tc>
        <w:tc>
          <w:tcPr>
            <w:tcW w:w="1041" w:type="dxa"/>
            <w:tcMar>
              <w:left w:w="28" w:type="dxa"/>
              <w:right w:w="28" w:type="dxa"/>
            </w:tcMar>
            <w:vAlign w:val="center"/>
          </w:tcPr>
          <w:p w:rsidR="002D4B1D" w:rsidP="009D4EC7" w:rsidRDefault="004C1C78" w14:paraId="3198F95C" w14:textId="77777777">
            <w:pPr>
              <w:pStyle w:val="p-table"/>
              <w:jc w:val="right"/>
              <w:rPr>
                <w:sz w:val="17"/>
              </w:rPr>
            </w:pPr>
            <w:r>
              <w:rPr>
                <w:sz w:val="17"/>
              </w:rPr>
              <w:t>268</w:t>
            </w:r>
          </w:p>
        </w:tc>
        <w:tc>
          <w:tcPr>
            <w:tcW w:w="1041" w:type="dxa"/>
            <w:tcMar>
              <w:left w:w="28" w:type="dxa"/>
              <w:right w:w="28" w:type="dxa"/>
            </w:tcMar>
            <w:vAlign w:val="center"/>
          </w:tcPr>
          <w:p w:rsidR="002D4B1D" w:rsidP="009D4EC7" w:rsidRDefault="004C1C78" w14:paraId="54A30C7F" w14:textId="77777777">
            <w:pPr>
              <w:pStyle w:val="p-table"/>
              <w:jc w:val="right"/>
              <w:rPr>
                <w:sz w:val="17"/>
              </w:rPr>
            </w:pPr>
            <w:r>
              <w:rPr>
                <w:sz w:val="17"/>
              </w:rPr>
              <w:t>‒</w:t>
            </w:r>
            <w:r>
              <w:rPr>
                <w:sz w:val="17"/>
              </w:rPr>
              <w:t xml:space="preserve"> 2</w:t>
            </w:r>
          </w:p>
        </w:tc>
      </w:tr>
      <w:tr w:rsidR="002D4B1D" w:rsidTr="009D4EC7" w14:paraId="64D2686D" w14:textId="77777777">
        <w:tc>
          <w:tcPr>
            <w:tcW w:w="3255" w:type="dxa"/>
            <w:tcMar>
              <w:right w:w="28" w:type="dxa"/>
            </w:tcMar>
            <w:vAlign w:val="bottom"/>
          </w:tcPr>
          <w:p w:rsidR="002D4B1D" w:rsidRDefault="004C1C78" w14:paraId="7A9A1FA4" w14:textId="77777777">
            <w:pPr>
              <w:pStyle w:val="p-table"/>
              <w:rPr>
                <w:sz w:val="17"/>
              </w:rPr>
            </w:pPr>
            <w:r>
              <w:rPr>
                <w:sz w:val="17"/>
              </w:rPr>
              <w:t>- Energiebelasting</w:t>
            </w:r>
          </w:p>
        </w:tc>
        <w:tc>
          <w:tcPr>
            <w:tcW w:w="1041" w:type="dxa"/>
            <w:tcMar>
              <w:left w:w="28" w:type="dxa"/>
              <w:right w:w="28" w:type="dxa"/>
            </w:tcMar>
            <w:vAlign w:val="center"/>
          </w:tcPr>
          <w:p w:rsidR="002D4B1D" w:rsidP="009D4EC7" w:rsidRDefault="004C1C78" w14:paraId="05BCDD14" w14:textId="77777777">
            <w:pPr>
              <w:pStyle w:val="p-table"/>
              <w:jc w:val="right"/>
              <w:rPr>
                <w:sz w:val="17"/>
              </w:rPr>
            </w:pPr>
            <w:r>
              <w:rPr>
                <w:sz w:val="17"/>
              </w:rPr>
              <w:t>4.965</w:t>
            </w:r>
          </w:p>
        </w:tc>
        <w:tc>
          <w:tcPr>
            <w:tcW w:w="1041" w:type="dxa"/>
            <w:tcMar>
              <w:left w:w="28" w:type="dxa"/>
              <w:right w:w="28" w:type="dxa"/>
            </w:tcMar>
            <w:vAlign w:val="center"/>
          </w:tcPr>
          <w:p w:rsidR="002D4B1D" w:rsidP="009D4EC7" w:rsidRDefault="004C1C78" w14:paraId="3979FD8A" w14:textId="77777777">
            <w:pPr>
              <w:pStyle w:val="p-table"/>
              <w:jc w:val="right"/>
              <w:rPr>
                <w:sz w:val="17"/>
              </w:rPr>
            </w:pPr>
            <w:r>
              <w:rPr>
                <w:sz w:val="17"/>
              </w:rPr>
              <w:t>5.162</w:t>
            </w:r>
          </w:p>
        </w:tc>
        <w:tc>
          <w:tcPr>
            <w:tcW w:w="1041" w:type="dxa"/>
            <w:tcMar>
              <w:left w:w="28" w:type="dxa"/>
              <w:right w:w="28" w:type="dxa"/>
            </w:tcMar>
            <w:vAlign w:val="center"/>
          </w:tcPr>
          <w:p w:rsidR="002D4B1D" w:rsidP="009D4EC7" w:rsidRDefault="004C1C78" w14:paraId="18007698" w14:textId="77777777">
            <w:pPr>
              <w:pStyle w:val="p-table"/>
              <w:jc w:val="right"/>
              <w:rPr>
                <w:sz w:val="17"/>
              </w:rPr>
            </w:pPr>
            <w:r>
              <w:rPr>
                <w:sz w:val="17"/>
              </w:rPr>
              <w:t>197</w:t>
            </w:r>
          </w:p>
        </w:tc>
      </w:tr>
      <w:tr w:rsidR="002D4B1D" w:rsidTr="009D4EC7" w14:paraId="7A601609" w14:textId="77777777">
        <w:tc>
          <w:tcPr>
            <w:tcW w:w="3255" w:type="dxa"/>
            <w:tcMar>
              <w:right w:w="28" w:type="dxa"/>
            </w:tcMar>
            <w:vAlign w:val="bottom"/>
          </w:tcPr>
          <w:p w:rsidR="002D4B1D" w:rsidRDefault="004C1C78" w14:paraId="76FD1B2D" w14:textId="77777777">
            <w:pPr>
              <w:pStyle w:val="p-table"/>
              <w:rPr>
                <w:sz w:val="17"/>
              </w:rPr>
            </w:pPr>
            <w:r>
              <w:rPr>
                <w:sz w:val="17"/>
              </w:rPr>
              <w:t>- Waterbelasting</w:t>
            </w:r>
          </w:p>
        </w:tc>
        <w:tc>
          <w:tcPr>
            <w:tcW w:w="1041" w:type="dxa"/>
            <w:tcMar>
              <w:left w:w="28" w:type="dxa"/>
              <w:right w:w="28" w:type="dxa"/>
            </w:tcMar>
            <w:vAlign w:val="center"/>
          </w:tcPr>
          <w:p w:rsidR="002D4B1D" w:rsidP="009D4EC7" w:rsidRDefault="004C1C78" w14:paraId="670877AB" w14:textId="77777777">
            <w:pPr>
              <w:pStyle w:val="p-table"/>
              <w:jc w:val="right"/>
              <w:rPr>
                <w:sz w:val="17"/>
              </w:rPr>
            </w:pPr>
            <w:r>
              <w:rPr>
                <w:sz w:val="17"/>
              </w:rPr>
              <w:t>339</w:t>
            </w:r>
          </w:p>
        </w:tc>
        <w:tc>
          <w:tcPr>
            <w:tcW w:w="1041" w:type="dxa"/>
            <w:tcMar>
              <w:left w:w="28" w:type="dxa"/>
              <w:right w:w="28" w:type="dxa"/>
            </w:tcMar>
            <w:vAlign w:val="center"/>
          </w:tcPr>
          <w:p w:rsidR="002D4B1D" w:rsidP="009D4EC7" w:rsidRDefault="004C1C78" w14:paraId="4AE3D1BB" w14:textId="77777777">
            <w:pPr>
              <w:pStyle w:val="p-table"/>
              <w:jc w:val="right"/>
              <w:rPr>
                <w:sz w:val="17"/>
              </w:rPr>
            </w:pPr>
            <w:r>
              <w:rPr>
                <w:sz w:val="17"/>
              </w:rPr>
              <w:t>344</w:t>
            </w:r>
          </w:p>
        </w:tc>
        <w:tc>
          <w:tcPr>
            <w:tcW w:w="1041" w:type="dxa"/>
            <w:tcMar>
              <w:left w:w="28" w:type="dxa"/>
              <w:right w:w="28" w:type="dxa"/>
            </w:tcMar>
            <w:vAlign w:val="center"/>
          </w:tcPr>
          <w:p w:rsidR="002D4B1D" w:rsidP="009D4EC7" w:rsidRDefault="004C1C78" w14:paraId="20F1E161" w14:textId="77777777">
            <w:pPr>
              <w:pStyle w:val="p-table"/>
              <w:jc w:val="right"/>
              <w:rPr>
                <w:sz w:val="17"/>
              </w:rPr>
            </w:pPr>
            <w:r>
              <w:rPr>
                <w:sz w:val="17"/>
              </w:rPr>
              <w:t>5</w:t>
            </w:r>
          </w:p>
        </w:tc>
      </w:tr>
      <w:tr w:rsidR="002D4B1D" w:rsidTr="009D4EC7" w14:paraId="3BFF11E0" w14:textId="77777777">
        <w:tc>
          <w:tcPr>
            <w:tcW w:w="3255" w:type="dxa"/>
            <w:tcMar>
              <w:right w:w="28" w:type="dxa"/>
            </w:tcMar>
            <w:vAlign w:val="bottom"/>
          </w:tcPr>
          <w:p w:rsidR="002D4B1D" w:rsidRDefault="004C1C78" w14:paraId="533A4244" w14:textId="77777777">
            <w:pPr>
              <w:pStyle w:val="p-table"/>
              <w:rPr>
                <w:sz w:val="17"/>
              </w:rPr>
            </w:pPr>
            <w:r>
              <w:rPr>
                <w:sz w:val="17"/>
              </w:rPr>
              <w:t>- Brandstoffenheffingen</w:t>
            </w:r>
          </w:p>
        </w:tc>
        <w:tc>
          <w:tcPr>
            <w:tcW w:w="1041" w:type="dxa"/>
            <w:tcMar>
              <w:left w:w="28" w:type="dxa"/>
              <w:right w:w="28" w:type="dxa"/>
            </w:tcMar>
            <w:vAlign w:val="center"/>
          </w:tcPr>
          <w:p w:rsidR="002D4B1D" w:rsidP="009D4EC7" w:rsidRDefault="004C1C78" w14:paraId="7D0D133A" w14:textId="77777777">
            <w:pPr>
              <w:pStyle w:val="p-table"/>
              <w:jc w:val="right"/>
              <w:rPr>
                <w:sz w:val="17"/>
              </w:rPr>
            </w:pPr>
            <w:r>
              <w:rPr>
                <w:sz w:val="17"/>
              </w:rPr>
              <w:t>0</w:t>
            </w:r>
          </w:p>
        </w:tc>
        <w:tc>
          <w:tcPr>
            <w:tcW w:w="1041" w:type="dxa"/>
            <w:tcMar>
              <w:left w:w="28" w:type="dxa"/>
              <w:right w:w="28" w:type="dxa"/>
            </w:tcMar>
            <w:vAlign w:val="center"/>
          </w:tcPr>
          <w:p w:rsidR="002D4B1D" w:rsidP="009D4EC7" w:rsidRDefault="004C1C78" w14:paraId="79A780D1" w14:textId="77777777">
            <w:pPr>
              <w:pStyle w:val="p-table"/>
              <w:jc w:val="right"/>
              <w:rPr>
                <w:sz w:val="17"/>
              </w:rPr>
            </w:pPr>
            <w:r>
              <w:rPr>
                <w:sz w:val="17"/>
              </w:rPr>
              <w:t>1</w:t>
            </w:r>
          </w:p>
        </w:tc>
        <w:tc>
          <w:tcPr>
            <w:tcW w:w="1041" w:type="dxa"/>
            <w:tcMar>
              <w:left w:w="28" w:type="dxa"/>
              <w:right w:w="28" w:type="dxa"/>
            </w:tcMar>
            <w:vAlign w:val="center"/>
          </w:tcPr>
          <w:p w:rsidR="002D4B1D" w:rsidP="009D4EC7" w:rsidRDefault="004C1C78" w14:paraId="2A05CFBB" w14:textId="77777777">
            <w:pPr>
              <w:pStyle w:val="p-table"/>
              <w:jc w:val="right"/>
              <w:rPr>
                <w:sz w:val="17"/>
              </w:rPr>
            </w:pPr>
            <w:r>
              <w:rPr>
                <w:sz w:val="17"/>
              </w:rPr>
              <w:t>0</w:t>
            </w:r>
          </w:p>
        </w:tc>
      </w:tr>
      <w:tr w:rsidR="002D4B1D" w:rsidTr="009D4EC7" w14:paraId="5E129B6E" w14:textId="77777777">
        <w:tc>
          <w:tcPr>
            <w:tcW w:w="3255" w:type="dxa"/>
            <w:tcMar>
              <w:right w:w="28" w:type="dxa"/>
            </w:tcMar>
            <w:vAlign w:val="bottom"/>
          </w:tcPr>
          <w:p w:rsidR="002D4B1D" w:rsidRDefault="004C1C78" w14:paraId="435D8927" w14:textId="77777777">
            <w:pPr>
              <w:pStyle w:val="p-table"/>
              <w:rPr>
                <w:sz w:val="17"/>
              </w:rPr>
            </w:pPr>
            <w:r>
              <w:rPr>
                <w:sz w:val="17"/>
              </w:rPr>
              <w:t>- Vliegbelasting</w:t>
            </w:r>
          </w:p>
        </w:tc>
        <w:tc>
          <w:tcPr>
            <w:tcW w:w="1041" w:type="dxa"/>
            <w:tcMar>
              <w:left w:w="28" w:type="dxa"/>
              <w:right w:w="28" w:type="dxa"/>
            </w:tcMar>
            <w:vAlign w:val="center"/>
          </w:tcPr>
          <w:p w:rsidR="002D4B1D" w:rsidP="009D4EC7" w:rsidRDefault="004C1C78" w14:paraId="766381A5" w14:textId="77777777">
            <w:pPr>
              <w:pStyle w:val="p-table"/>
              <w:jc w:val="right"/>
              <w:rPr>
                <w:sz w:val="17"/>
              </w:rPr>
            </w:pPr>
            <w:r>
              <w:rPr>
                <w:sz w:val="17"/>
              </w:rPr>
              <w:t>780</w:t>
            </w:r>
          </w:p>
        </w:tc>
        <w:tc>
          <w:tcPr>
            <w:tcW w:w="1041" w:type="dxa"/>
            <w:tcMar>
              <w:left w:w="28" w:type="dxa"/>
              <w:right w:w="28" w:type="dxa"/>
            </w:tcMar>
            <w:vAlign w:val="center"/>
          </w:tcPr>
          <w:p w:rsidR="002D4B1D" w:rsidP="009D4EC7" w:rsidRDefault="004C1C78" w14:paraId="62718708" w14:textId="77777777">
            <w:pPr>
              <w:pStyle w:val="p-table"/>
              <w:jc w:val="right"/>
              <w:rPr>
                <w:sz w:val="17"/>
              </w:rPr>
            </w:pPr>
            <w:r>
              <w:rPr>
                <w:sz w:val="17"/>
              </w:rPr>
              <w:t>789</w:t>
            </w:r>
          </w:p>
        </w:tc>
        <w:tc>
          <w:tcPr>
            <w:tcW w:w="1041" w:type="dxa"/>
            <w:tcMar>
              <w:left w:w="28" w:type="dxa"/>
              <w:right w:w="28" w:type="dxa"/>
            </w:tcMar>
            <w:vAlign w:val="center"/>
          </w:tcPr>
          <w:p w:rsidR="002D4B1D" w:rsidP="009D4EC7" w:rsidRDefault="004C1C78" w14:paraId="385633EB" w14:textId="77777777">
            <w:pPr>
              <w:pStyle w:val="p-table"/>
              <w:jc w:val="right"/>
              <w:rPr>
                <w:sz w:val="17"/>
              </w:rPr>
            </w:pPr>
            <w:r>
              <w:rPr>
                <w:sz w:val="17"/>
              </w:rPr>
              <w:t>9</w:t>
            </w:r>
          </w:p>
        </w:tc>
      </w:tr>
      <w:tr w:rsidR="002D4B1D" w:rsidTr="009D4EC7" w14:paraId="703BC3F9" w14:textId="77777777">
        <w:tc>
          <w:tcPr>
            <w:tcW w:w="3255" w:type="dxa"/>
            <w:tcMar>
              <w:right w:w="28" w:type="dxa"/>
            </w:tcMar>
            <w:vAlign w:val="bottom"/>
          </w:tcPr>
          <w:p w:rsidR="002D4B1D" w:rsidRDefault="004C1C78" w14:paraId="0AE1BBBB" w14:textId="77777777">
            <w:pPr>
              <w:pStyle w:val="p-table"/>
              <w:rPr>
                <w:sz w:val="17"/>
              </w:rPr>
            </w:pPr>
            <w:r>
              <w:rPr>
                <w:sz w:val="17"/>
              </w:rPr>
              <w:t>- Kolenbelasting</w:t>
            </w:r>
          </w:p>
        </w:tc>
        <w:tc>
          <w:tcPr>
            <w:tcW w:w="1041" w:type="dxa"/>
            <w:tcMar>
              <w:left w:w="28" w:type="dxa"/>
              <w:right w:w="28" w:type="dxa"/>
            </w:tcMar>
            <w:vAlign w:val="center"/>
          </w:tcPr>
          <w:p w:rsidR="002D4B1D" w:rsidP="009D4EC7" w:rsidRDefault="004C1C78" w14:paraId="10EBB693" w14:textId="77777777">
            <w:pPr>
              <w:pStyle w:val="p-table"/>
              <w:jc w:val="right"/>
              <w:rPr>
                <w:sz w:val="17"/>
              </w:rPr>
            </w:pPr>
            <w:r>
              <w:rPr>
                <w:sz w:val="17"/>
              </w:rPr>
              <w:t>0</w:t>
            </w:r>
          </w:p>
        </w:tc>
        <w:tc>
          <w:tcPr>
            <w:tcW w:w="1041" w:type="dxa"/>
            <w:tcMar>
              <w:left w:w="28" w:type="dxa"/>
              <w:right w:w="28" w:type="dxa"/>
            </w:tcMar>
            <w:vAlign w:val="center"/>
          </w:tcPr>
          <w:p w:rsidR="002D4B1D" w:rsidP="009D4EC7" w:rsidRDefault="004C1C78" w14:paraId="3DC7DD60" w14:textId="77777777">
            <w:pPr>
              <w:pStyle w:val="p-table"/>
              <w:jc w:val="right"/>
              <w:rPr>
                <w:sz w:val="17"/>
              </w:rPr>
            </w:pPr>
            <w:r>
              <w:rPr>
                <w:sz w:val="17"/>
              </w:rPr>
              <w:t>1</w:t>
            </w:r>
          </w:p>
        </w:tc>
        <w:tc>
          <w:tcPr>
            <w:tcW w:w="1041" w:type="dxa"/>
            <w:tcMar>
              <w:left w:w="28" w:type="dxa"/>
              <w:right w:w="28" w:type="dxa"/>
            </w:tcMar>
            <w:vAlign w:val="center"/>
          </w:tcPr>
          <w:p w:rsidR="002D4B1D" w:rsidP="009D4EC7" w:rsidRDefault="004C1C78" w14:paraId="378479A7" w14:textId="77777777">
            <w:pPr>
              <w:pStyle w:val="p-table"/>
              <w:jc w:val="right"/>
              <w:rPr>
                <w:sz w:val="17"/>
              </w:rPr>
            </w:pPr>
            <w:r>
              <w:rPr>
                <w:sz w:val="17"/>
              </w:rPr>
              <w:t>0</w:t>
            </w:r>
          </w:p>
        </w:tc>
      </w:tr>
      <w:tr w:rsidR="002D4B1D" w:rsidTr="009D4EC7" w14:paraId="286EEE40" w14:textId="77777777">
        <w:tc>
          <w:tcPr>
            <w:tcW w:w="3255" w:type="dxa"/>
            <w:tcMar>
              <w:right w:w="28" w:type="dxa"/>
            </w:tcMar>
            <w:vAlign w:val="bottom"/>
          </w:tcPr>
          <w:p w:rsidR="002D4B1D" w:rsidRDefault="004C1C78" w14:paraId="3FDA0C29" w14:textId="77777777">
            <w:pPr>
              <w:pStyle w:val="p-table"/>
              <w:rPr>
                <w:sz w:val="17"/>
              </w:rPr>
            </w:pPr>
            <w:r>
              <w:rPr>
                <w:sz w:val="17"/>
              </w:rPr>
              <w:t xml:space="preserve">Verbruiksbelasting van alcoholvrije dranken </w:t>
            </w:r>
            <w:r>
              <w:rPr>
                <w:sz w:val="17"/>
              </w:rPr>
              <w:t>e.a.</w:t>
            </w:r>
          </w:p>
        </w:tc>
        <w:tc>
          <w:tcPr>
            <w:tcW w:w="1041" w:type="dxa"/>
            <w:tcMar>
              <w:left w:w="28" w:type="dxa"/>
              <w:right w:w="28" w:type="dxa"/>
            </w:tcMar>
            <w:vAlign w:val="center"/>
          </w:tcPr>
          <w:p w:rsidR="002D4B1D" w:rsidP="009D4EC7" w:rsidRDefault="004C1C78" w14:paraId="2B115F88" w14:textId="77777777">
            <w:pPr>
              <w:pStyle w:val="p-table"/>
              <w:jc w:val="right"/>
              <w:rPr>
                <w:sz w:val="17"/>
              </w:rPr>
            </w:pPr>
            <w:r>
              <w:rPr>
                <w:sz w:val="17"/>
              </w:rPr>
              <w:t>676</w:t>
            </w:r>
          </w:p>
        </w:tc>
        <w:tc>
          <w:tcPr>
            <w:tcW w:w="1041" w:type="dxa"/>
            <w:tcMar>
              <w:left w:w="28" w:type="dxa"/>
              <w:right w:w="28" w:type="dxa"/>
            </w:tcMar>
            <w:vAlign w:val="center"/>
          </w:tcPr>
          <w:p w:rsidR="002D4B1D" w:rsidP="009D4EC7" w:rsidRDefault="004C1C78" w14:paraId="548AA7B1" w14:textId="77777777">
            <w:pPr>
              <w:pStyle w:val="p-table"/>
              <w:jc w:val="right"/>
              <w:rPr>
                <w:sz w:val="17"/>
              </w:rPr>
            </w:pPr>
            <w:r>
              <w:rPr>
                <w:sz w:val="17"/>
              </w:rPr>
              <w:t>630</w:t>
            </w:r>
          </w:p>
        </w:tc>
        <w:tc>
          <w:tcPr>
            <w:tcW w:w="1041" w:type="dxa"/>
            <w:tcMar>
              <w:left w:w="28" w:type="dxa"/>
              <w:right w:w="28" w:type="dxa"/>
            </w:tcMar>
            <w:vAlign w:val="center"/>
          </w:tcPr>
          <w:p w:rsidR="002D4B1D" w:rsidP="009D4EC7" w:rsidRDefault="004C1C78" w14:paraId="66500F7C" w14:textId="77777777">
            <w:pPr>
              <w:pStyle w:val="p-table"/>
              <w:jc w:val="right"/>
              <w:rPr>
                <w:sz w:val="17"/>
              </w:rPr>
            </w:pPr>
            <w:r>
              <w:rPr>
                <w:sz w:val="17"/>
              </w:rPr>
              <w:t>‒</w:t>
            </w:r>
            <w:r>
              <w:rPr>
                <w:sz w:val="17"/>
              </w:rPr>
              <w:t xml:space="preserve"> 45</w:t>
            </w:r>
          </w:p>
        </w:tc>
      </w:tr>
      <w:tr w:rsidR="002D4B1D" w:rsidTr="009D4EC7" w14:paraId="0F1BC798" w14:textId="77777777">
        <w:tc>
          <w:tcPr>
            <w:tcW w:w="3255" w:type="dxa"/>
            <w:tcMar>
              <w:right w:w="28" w:type="dxa"/>
            </w:tcMar>
            <w:vAlign w:val="bottom"/>
          </w:tcPr>
          <w:p w:rsidR="002D4B1D" w:rsidRDefault="004C1C78" w14:paraId="42B6DDCC" w14:textId="77777777">
            <w:pPr>
              <w:pStyle w:val="p-table"/>
              <w:rPr>
                <w:sz w:val="17"/>
              </w:rPr>
            </w:pPr>
            <w:r>
              <w:rPr>
                <w:sz w:val="17"/>
              </w:rPr>
              <w:t>Belasting op zware motorrijtuigen</w:t>
            </w:r>
          </w:p>
        </w:tc>
        <w:tc>
          <w:tcPr>
            <w:tcW w:w="1041" w:type="dxa"/>
            <w:tcMar>
              <w:left w:w="28" w:type="dxa"/>
              <w:right w:w="28" w:type="dxa"/>
            </w:tcMar>
            <w:vAlign w:val="center"/>
          </w:tcPr>
          <w:p w:rsidR="002D4B1D" w:rsidP="009D4EC7" w:rsidRDefault="004C1C78" w14:paraId="7C67BF0F" w14:textId="77777777">
            <w:pPr>
              <w:pStyle w:val="p-table"/>
              <w:jc w:val="right"/>
              <w:rPr>
                <w:sz w:val="17"/>
              </w:rPr>
            </w:pPr>
            <w:r>
              <w:rPr>
                <w:sz w:val="17"/>
              </w:rPr>
              <w:t>208</w:t>
            </w:r>
          </w:p>
        </w:tc>
        <w:tc>
          <w:tcPr>
            <w:tcW w:w="1041" w:type="dxa"/>
            <w:tcMar>
              <w:left w:w="28" w:type="dxa"/>
              <w:right w:w="28" w:type="dxa"/>
            </w:tcMar>
            <w:vAlign w:val="center"/>
          </w:tcPr>
          <w:p w:rsidR="002D4B1D" w:rsidP="009D4EC7" w:rsidRDefault="004C1C78" w14:paraId="3319AE7E" w14:textId="77777777">
            <w:pPr>
              <w:pStyle w:val="p-table"/>
              <w:jc w:val="right"/>
              <w:rPr>
                <w:sz w:val="17"/>
              </w:rPr>
            </w:pPr>
            <w:r>
              <w:rPr>
                <w:sz w:val="17"/>
              </w:rPr>
              <w:t>203</w:t>
            </w:r>
          </w:p>
        </w:tc>
        <w:tc>
          <w:tcPr>
            <w:tcW w:w="1041" w:type="dxa"/>
            <w:tcMar>
              <w:left w:w="28" w:type="dxa"/>
              <w:right w:w="28" w:type="dxa"/>
            </w:tcMar>
            <w:vAlign w:val="center"/>
          </w:tcPr>
          <w:p w:rsidR="002D4B1D" w:rsidP="009D4EC7" w:rsidRDefault="004C1C78" w14:paraId="7B47DDFA" w14:textId="77777777">
            <w:pPr>
              <w:pStyle w:val="p-table"/>
              <w:jc w:val="right"/>
              <w:rPr>
                <w:sz w:val="17"/>
              </w:rPr>
            </w:pPr>
            <w:r>
              <w:rPr>
                <w:sz w:val="17"/>
              </w:rPr>
              <w:t>‒</w:t>
            </w:r>
            <w:r>
              <w:rPr>
                <w:sz w:val="17"/>
              </w:rPr>
              <w:t xml:space="preserve"> 5</w:t>
            </w:r>
          </w:p>
        </w:tc>
      </w:tr>
      <w:tr w:rsidR="002D4B1D" w:rsidTr="009D4EC7" w14:paraId="557D881C" w14:textId="77777777">
        <w:tc>
          <w:tcPr>
            <w:tcW w:w="3255" w:type="dxa"/>
            <w:tcMar>
              <w:right w:w="28" w:type="dxa"/>
            </w:tcMar>
            <w:vAlign w:val="bottom"/>
          </w:tcPr>
          <w:p w:rsidR="002D4B1D" w:rsidRDefault="004C1C78" w14:paraId="37C4CACA" w14:textId="77777777">
            <w:pPr>
              <w:pStyle w:val="p-table"/>
              <w:rPr>
                <w:sz w:val="17"/>
              </w:rPr>
            </w:pPr>
            <w:r>
              <w:rPr>
                <w:sz w:val="17"/>
              </w:rPr>
              <w:t>Bankbelasting</w:t>
            </w:r>
          </w:p>
        </w:tc>
        <w:tc>
          <w:tcPr>
            <w:tcW w:w="1041" w:type="dxa"/>
            <w:tcMar>
              <w:left w:w="28" w:type="dxa"/>
              <w:right w:w="28" w:type="dxa"/>
            </w:tcMar>
            <w:vAlign w:val="center"/>
          </w:tcPr>
          <w:p w:rsidR="002D4B1D" w:rsidP="009D4EC7" w:rsidRDefault="004C1C78" w14:paraId="13A4868B" w14:textId="77777777">
            <w:pPr>
              <w:pStyle w:val="p-table"/>
              <w:jc w:val="right"/>
              <w:rPr>
                <w:sz w:val="17"/>
              </w:rPr>
            </w:pPr>
            <w:r>
              <w:rPr>
                <w:sz w:val="17"/>
              </w:rPr>
              <w:t>608</w:t>
            </w:r>
          </w:p>
        </w:tc>
        <w:tc>
          <w:tcPr>
            <w:tcW w:w="1041" w:type="dxa"/>
            <w:tcMar>
              <w:left w:w="28" w:type="dxa"/>
              <w:right w:w="28" w:type="dxa"/>
            </w:tcMar>
            <w:vAlign w:val="center"/>
          </w:tcPr>
          <w:p w:rsidR="002D4B1D" w:rsidP="009D4EC7" w:rsidRDefault="004C1C78" w14:paraId="29CA5033" w14:textId="77777777">
            <w:pPr>
              <w:pStyle w:val="p-table"/>
              <w:jc w:val="right"/>
              <w:rPr>
                <w:sz w:val="17"/>
              </w:rPr>
            </w:pPr>
            <w:r>
              <w:rPr>
                <w:sz w:val="17"/>
              </w:rPr>
              <w:t>601</w:t>
            </w:r>
          </w:p>
        </w:tc>
        <w:tc>
          <w:tcPr>
            <w:tcW w:w="1041" w:type="dxa"/>
            <w:tcMar>
              <w:left w:w="28" w:type="dxa"/>
              <w:right w:w="28" w:type="dxa"/>
            </w:tcMar>
            <w:vAlign w:val="center"/>
          </w:tcPr>
          <w:p w:rsidR="002D4B1D" w:rsidP="009D4EC7" w:rsidRDefault="004C1C78" w14:paraId="517375DD" w14:textId="77777777">
            <w:pPr>
              <w:pStyle w:val="p-table"/>
              <w:jc w:val="right"/>
              <w:rPr>
                <w:sz w:val="17"/>
              </w:rPr>
            </w:pPr>
            <w:r>
              <w:rPr>
                <w:sz w:val="17"/>
              </w:rPr>
              <w:t>‒</w:t>
            </w:r>
            <w:r>
              <w:rPr>
                <w:sz w:val="17"/>
              </w:rPr>
              <w:t xml:space="preserve"> 7</w:t>
            </w:r>
          </w:p>
        </w:tc>
      </w:tr>
      <w:tr w:rsidR="002D4B1D" w:rsidTr="009D4EC7" w14:paraId="2B1CDCFF" w14:textId="77777777">
        <w:tc>
          <w:tcPr>
            <w:tcW w:w="3255" w:type="dxa"/>
            <w:tcMar>
              <w:right w:w="28" w:type="dxa"/>
            </w:tcMar>
            <w:vAlign w:val="bottom"/>
          </w:tcPr>
          <w:p w:rsidR="002D4B1D" w:rsidRDefault="004C1C78" w14:paraId="4BDB786E" w14:textId="77777777">
            <w:pPr>
              <w:pStyle w:val="p-table"/>
              <w:rPr>
                <w:sz w:val="17"/>
              </w:rPr>
            </w:pPr>
            <w:proofErr w:type="spellStart"/>
            <w:r>
              <w:rPr>
                <w:sz w:val="17"/>
              </w:rPr>
              <w:t>Inframarginale</w:t>
            </w:r>
            <w:proofErr w:type="spellEnd"/>
            <w:r>
              <w:rPr>
                <w:sz w:val="17"/>
              </w:rPr>
              <w:t xml:space="preserve"> heffing</w:t>
            </w:r>
          </w:p>
        </w:tc>
        <w:tc>
          <w:tcPr>
            <w:tcW w:w="1041" w:type="dxa"/>
            <w:tcMar>
              <w:left w:w="28" w:type="dxa"/>
              <w:right w:w="28" w:type="dxa"/>
            </w:tcMar>
            <w:vAlign w:val="center"/>
          </w:tcPr>
          <w:p w:rsidR="002D4B1D" w:rsidP="009D4EC7" w:rsidRDefault="004C1C78" w14:paraId="3DA80122" w14:textId="77777777">
            <w:pPr>
              <w:pStyle w:val="p-table"/>
              <w:jc w:val="right"/>
              <w:rPr>
                <w:sz w:val="17"/>
              </w:rPr>
            </w:pPr>
            <w:r>
              <w:rPr>
                <w:sz w:val="17"/>
              </w:rPr>
              <w:t>179</w:t>
            </w:r>
          </w:p>
        </w:tc>
        <w:tc>
          <w:tcPr>
            <w:tcW w:w="1041" w:type="dxa"/>
            <w:tcMar>
              <w:left w:w="28" w:type="dxa"/>
              <w:right w:w="28" w:type="dxa"/>
            </w:tcMar>
            <w:vAlign w:val="center"/>
          </w:tcPr>
          <w:p w:rsidR="002D4B1D" w:rsidP="009D4EC7" w:rsidRDefault="004C1C78" w14:paraId="714041C7" w14:textId="77777777">
            <w:pPr>
              <w:pStyle w:val="p-table"/>
              <w:jc w:val="right"/>
              <w:rPr>
                <w:sz w:val="17"/>
              </w:rPr>
            </w:pPr>
            <w:r>
              <w:rPr>
                <w:sz w:val="17"/>
              </w:rPr>
              <w:t>179</w:t>
            </w:r>
          </w:p>
        </w:tc>
        <w:tc>
          <w:tcPr>
            <w:tcW w:w="1041" w:type="dxa"/>
            <w:tcMar>
              <w:left w:w="28" w:type="dxa"/>
              <w:right w:w="28" w:type="dxa"/>
            </w:tcMar>
            <w:vAlign w:val="center"/>
          </w:tcPr>
          <w:p w:rsidR="002D4B1D" w:rsidP="009D4EC7" w:rsidRDefault="004C1C78" w14:paraId="4928539F" w14:textId="77777777">
            <w:pPr>
              <w:pStyle w:val="p-table"/>
              <w:jc w:val="right"/>
              <w:rPr>
                <w:sz w:val="17"/>
              </w:rPr>
            </w:pPr>
            <w:r>
              <w:rPr>
                <w:sz w:val="17"/>
              </w:rPr>
              <w:t>0</w:t>
            </w:r>
          </w:p>
        </w:tc>
      </w:tr>
      <w:tr w:rsidR="002D4B1D" w:rsidTr="009D4EC7" w14:paraId="3A972519" w14:textId="77777777">
        <w:tc>
          <w:tcPr>
            <w:tcW w:w="3255" w:type="dxa"/>
            <w:tcMar>
              <w:right w:w="28" w:type="dxa"/>
            </w:tcMar>
          </w:tcPr>
          <w:p w:rsidR="002D4B1D" w:rsidRDefault="002D4B1D" w14:paraId="0D56DB23" w14:textId="77777777">
            <w:pPr>
              <w:pStyle w:val="p-table"/>
              <w:rPr>
                <w:sz w:val="17"/>
              </w:rPr>
            </w:pPr>
          </w:p>
        </w:tc>
        <w:tc>
          <w:tcPr>
            <w:tcW w:w="1041" w:type="dxa"/>
            <w:tcMar>
              <w:left w:w="28" w:type="dxa"/>
              <w:right w:w="28" w:type="dxa"/>
            </w:tcMar>
            <w:vAlign w:val="center"/>
          </w:tcPr>
          <w:p w:rsidR="002D4B1D" w:rsidP="009D4EC7" w:rsidRDefault="002D4B1D" w14:paraId="58217F8A" w14:textId="77777777">
            <w:pPr>
              <w:pStyle w:val="p-table"/>
              <w:jc w:val="right"/>
              <w:rPr>
                <w:sz w:val="17"/>
              </w:rPr>
            </w:pPr>
          </w:p>
        </w:tc>
        <w:tc>
          <w:tcPr>
            <w:tcW w:w="1041" w:type="dxa"/>
            <w:tcMar>
              <w:left w:w="28" w:type="dxa"/>
              <w:right w:w="28" w:type="dxa"/>
            </w:tcMar>
            <w:vAlign w:val="center"/>
          </w:tcPr>
          <w:p w:rsidR="002D4B1D" w:rsidP="009D4EC7" w:rsidRDefault="002D4B1D" w14:paraId="1826C952" w14:textId="77777777">
            <w:pPr>
              <w:pStyle w:val="p-table"/>
              <w:jc w:val="right"/>
              <w:rPr>
                <w:sz w:val="17"/>
              </w:rPr>
            </w:pPr>
          </w:p>
        </w:tc>
        <w:tc>
          <w:tcPr>
            <w:tcW w:w="1041" w:type="dxa"/>
            <w:tcMar>
              <w:left w:w="28" w:type="dxa"/>
              <w:right w:w="28" w:type="dxa"/>
            </w:tcMar>
            <w:vAlign w:val="center"/>
          </w:tcPr>
          <w:p w:rsidR="002D4B1D" w:rsidP="009D4EC7" w:rsidRDefault="002D4B1D" w14:paraId="23060FC1" w14:textId="77777777">
            <w:pPr>
              <w:pStyle w:val="p-table"/>
              <w:jc w:val="right"/>
              <w:rPr>
                <w:sz w:val="17"/>
              </w:rPr>
            </w:pPr>
          </w:p>
        </w:tc>
      </w:tr>
      <w:tr w:rsidR="002D4B1D" w:rsidTr="009D4EC7" w14:paraId="612B9CB0" w14:textId="77777777">
        <w:tc>
          <w:tcPr>
            <w:tcW w:w="3255" w:type="dxa"/>
            <w:tcMar>
              <w:right w:w="28" w:type="dxa"/>
            </w:tcMar>
            <w:vAlign w:val="bottom"/>
          </w:tcPr>
          <w:p w:rsidR="002D4B1D" w:rsidRDefault="004C1C78" w14:paraId="5376FC95" w14:textId="77777777">
            <w:pPr>
              <w:pStyle w:val="p-table"/>
              <w:rPr>
                <w:b/>
                <w:sz w:val="17"/>
              </w:rPr>
            </w:pPr>
            <w:r>
              <w:rPr>
                <w:b/>
                <w:sz w:val="17"/>
              </w:rPr>
              <w:t>Directe belastingen</w:t>
            </w:r>
          </w:p>
        </w:tc>
        <w:tc>
          <w:tcPr>
            <w:tcW w:w="1041" w:type="dxa"/>
            <w:tcMar>
              <w:left w:w="28" w:type="dxa"/>
              <w:right w:w="28" w:type="dxa"/>
            </w:tcMar>
            <w:vAlign w:val="center"/>
          </w:tcPr>
          <w:p w:rsidR="002D4B1D" w:rsidP="009D4EC7" w:rsidRDefault="004C1C78" w14:paraId="16C4CB6E" w14:textId="77777777">
            <w:pPr>
              <w:pStyle w:val="p-table"/>
              <w:jc w:val="right"/>
              <w:rPr>
                <w:b/>
                <w:sz w:val="17"/>
              </w:rPr>
            </w:pPr>
            <w:r>
              <w:rPr>
                <w:b/>
                <w:sz w:val="17"/>
              </w:rPr>
              <w:t>152.243</w:t>
            </w:r>
          </w:p>
        </w:tc>
        <w:tc>
          <w:tcPr>
            <w:tcW w:w="1041" w:type="dxa"/>
            <w:tcMar>
              <w:left w:w="28" w:type="dxa"/>
              <w:right w:w="28" w:type="dxa"/>
            </w:tcMar>
            <w:vAlign w:val="center"/>
          </w:tcPr>
          <w:p w:rsidR="002D4B1D" w:rsidP="009D4EC7" w:rsidRDefault="004C1C78" w14:paraId="16BCF2A3" w14:textId="77777777">
            <w:pPr>
              <w:pStyle w:val="p-table"/>
              <w:jc w:val="right"/>
              <w:rPr>
                <w:b/>
                <w:sz w:val="17"/>
              </w:rPr>
            </w:pPr>
            <w:r>
              <w:rPr>
                <w:b/>
                <w:sz w:val="17"/>
              </w:rPr>
              <w:t>155.660</w:t>
            </w:r>
          </w:p>
        </w:tc>
        <w:tc>
          <w:tcPr>
            <w:tcW w:w="1041" w:type="dxa"/>
            <w:tcMar>
              <w:left w:w="28" w:type="dxa"/>
              <w:right w:w="28" w:type="dxa"/>
            </w:tcMar>
            <w:vAlign w:val="center"/>
          </w:tcPr>
          <w:p w:rsidR="002D4B1D" w:rsidP="009D4EC7" w:rsidRDefault="004C1C78" w14:paraId="69B5091D" w14:textId="77777777">
            <w:pPr>
              <w:pStyle w:val="p-table"/>
              <w:jc w:val="right"/>
              <w:rPr>
                <w:b/>
                <w:sz w:val="17"/>
              </w:rPr>
            </w:pPr>
            <w:r>
              <w:rPr>
                <w:b/>
                <w:sz w:val="17"/>
              </w:rPr>
              <w:t>3.417</w:t>
            </w:r>
          </w:p>
        </w:tc>
      </w:tr>
      <w:tr w:rsidR="002D4B1D" w:rsidTr="009D4EC7" w14:paraId="1872205D" w14:textId="77777777">
        <w:tc>
          <w:tcPr>
            <w:tcW w:w="3255" w:type="dxa"/>
            <w:tcMar>
              <w:right w:w="28" w:type="dxa"/>
            </w:tcMar>
            <w:vAlign w:val="bottom"/>
          </w:tcPr>
          <w:p w:rsidR="002D4B1D" w:rsidRDefault="004C1C78" w14:paraId="6126EF24" w14:textId="77777777">
            <w:pPr>
              <w:pStyle w:val="p-table"/>
              <w:rPr>
                <w:sz w:val="17"/>
              </w:rPr>
            </w:pPr>
            <w:r>
              <w:rPr>
                <w:sz w:val="17"/>
              </w:rPr>
              <w:t>Inkomstenbelasting</w:t>
            </w:r>
          </w:p>
        </w:tc>
        <w:tc>
          <w:tcPr>
            <w:tcW w:w="1041" w:type="dxa"/>
            <w:tcMar>
              <w:left w:w="28" w:type="dxa"/>
              <w:right w:w="28" w:type="dxa"/>
            </w:tcMar>
            <w:vAlign w:val="center"/>
          </w:tcPr>
          <w:p w:rsidR="002D4B1D" w:rsidP="009D4EC7" w:rsidRDefault="004C1C78" w14:paraId="2DB124CD" w14:textId="77777777">
            <w:pPr>
              <w:pStyle w:val="p-table"/>
              <w:jc w:val="right"/>
              <w:rPr>
                <w:sz w:val="17"/>
              </w:rPr>
            </w:pPr>
            <w:r>
              <w:rPr>
                <w:sz w:val="17"/>
              </w:rPr>
              <w:t>8.673</w:t>
            </w:r>
          </w:p>
        </w:tc>
        <w:tc>
          <w:tcPr>
            <w:tcW w:w="1041" w:type="dxa"/>
            <w:tcMar>
              <w:left w:w="28" w:type="dxa"/>
              <w:right w:w="28" w:type="dxa"/>
            </w:tcMar>
            <w:vAlign w:val="center"/>
          </w:tcPr>
          <w:p w:rsidR="002D4B1D" w:rsidP="009D4EC7" w:rsidRDefault="004C1C78" w14:paraId="7FDD9573" w14:textId="77777777">
            <w:pPr>
              <w:pStyle w:val="p-table"/>
              <w:jc w:val="right"/>
              <w:rPr>
                <w:sz w:val="17"/>
              </w:rPr>
            </w:pPr>
            <w:r>
              <w:rPr>
                <w:sz w:val="17"/>
              </w:rPr>
              <w:t>7.893</w:t>
            </w:r>
          </w:p>
        </w:tc>
        <w:tc>
          <w:tcPr>
            <w:tcW w:w="1041" w:type="dxa"/>
            <w:tcMar>
              <w:left w:w="28" w:type="dxa"/>
              <w:right w:w="28" w:type="dxa"/>
            </w:tcMar>
            <w:vAlign w:val="center"/>
          </w:tcPr>
          <w:p w:rsidR="002D4B1D" w:rsidP="009D4EC7" w:rsidRDefault="004C1C78" w14:paraId="72BB59D4" w14:textId="77777777">
            <w:pPr>
              <w:pStyle w:val="p-table"/>
              <w:jc w:val="right"/>
              <w:rPr>
                <w:sz w:val="17"/>
              </w:rPr>
            </w:pPr>
            <w:r>
              <w:rPr>
                <w:sz w:val="17"/>
              </w:rPr>
              <w:t>‒</w:t>
            </w:r>
            <w:r>
              <w:rPr>
                <w:sz w:val="17"/>
              </w:rPr>
              <w:t xml:space="preserve"> 780</w:t>
            </w:r>
          </w:p>
        </w:tc>
      </w:tr>
      <w:tr w:rsidR="002D4B1D" w:rsidTr="009D4EC7" w14:paraId="0BB1A08D" w14:textId="77777777">
        <w:tc>
          <w:tcPr>
            <w:tcW w:w="3255" w:type="dxa"/>
            <w:tcMar>
              <w:right w:w="28" w:type="dxa"/>
            </w:tcMar>
            <w:vAlign w:val="bottom"/>
          </w:tcPr>
          <w:p w:rsidR="002D4B1D" w:rsidRDefault="004C1C78" w14:paraId="6D505D7C" w14:textId="77777777">
            <w:pPr>
              <w:pStyle w:val="p-table"/>
              <w:rPr>
                <w:sz w:val="17"/>
              </w:rPr>
            </w:pPr>
            <w:r>
              <w:rPr>
                <w:sz w:val="17"/>
              </w:rPr>
              <w:t>Loonbelasting</w:t>
            </w:r>
          </w:p>
        </w:tc>
        <w:tc>
          <w:tcPr>
            <w:tcW w:w="1041" w:type="dxa"/>
            <w:tcMar>
              <w:left w:w="28" w:type="dxa"/>
              <w:right w:w="28" w:type="dxa"/>
            </w:tcMar>
            <w:vAlign w:val="center"/>
          </w:tcPr>
          <w:p w:rsidR="002D4B1D" w:rsidP="009D4EC7" w:rsidRDefault="004C1C78" w14:paraId="3F1F45BF" w14:textId="77777777">
            <w:pPr>
              <w:pStyle w:val="p-table"/>
              <w:jc w:val="right"/>
              <w:rPr>
                <w:sz w:val="17"/>
              </w:rPr>
            </w:pPr>
            <w:r>
              <w:rPr>
                <w:sz w:val="17"/>
              </w:rPr>
              <w:t>85.616</w:t>
            </w:r>
          </w:p>
        </w:tc>
        <w:tc>
          <w:tcPr>
            <w:tcW w:w="1041" w:type="dxa"/>
            <w:tcMar>
              <w:left w:w="28" w:type="dxa"/>
              <w:right w:w="28" w:type="dxa"/>
            </w:tcMar>
            <w:vAlign w:val="center"/>
          </w:tcPr>
          <w:p w:rsidR="002D4B1D" w:rsidP="009D4EC7" w:rsidRDefault="004C1C78" w14:paraId="2DC39936" w14:textId="77777777">
            <w:pPr>
              <w:pStyle w:val="p-table"/>
              <w:jc w:val="right"/>
              <w:rPr>
                <w:sz w:val="17"/>
              </w:rPr>
            </w:pPr>
            <w:r>
              <w:rPr>
                <w:sz w:val="17"/>
              </w:rPr>
              <w:t>88.754</w:t>
            </w:r>
          </w:p>
        </w:tc>
        <w:tc>
          <w:tcPr>
            <w:tcW w:w="1041" w:type="dxa"/>
            <w:tcMar>
              <w:left w:w="28" w:type="dxa"/>
              <w:right w:w="28" w:type="dxa"/>
            </w:tcMar>
            <w:vAlign w:val="center"/>
          </w:tcPr>
          <w:p w:rsidR="002D4B1D" w:rsidP="009D4EC7" w:rsidRDefault="004C1C78" w14:paraId="43D98AE1" w14:textId="77777777">
            <w:pPr>
              <w:pStyle w:val="p-table"/>
              <w:jc w:val="right"/>
              <w:rPr>
                <w:sz w:val="17"/>
              </w:rPr>
            </w:pPr>
            <w:r>
              <w:rPr>
                <w:sz w:val="17"/>
              </w:rPr>
              <w:t>3.138</w:t>
            </w:r>
          </w:p>
        </w:tc>
      </w:tr>
      <w:tr w:rsidR="002D4B1D" w:rsidTr="009D4EC7" w14:paraId="7DE182C8" w14:textId="77777777">
        <w:tc>
          <w:tcPr>
            <w:tcW w:w="3255" w:type="dxa"/>
            <w:tcMar>
              <w:right w:w="28" w:type="dxa"/>
            </w:tcMar>
            <w:vAlign w:val="bottom"/>
          </w:tcPr>
          <w:p w:rsidR="002D4B1D" w:rsidRDefault="004C1C78" w14:paraId="3868E749" w14:textId="77777777">
            <w:pPr>
              <w:pStyle w:val="p-table"/>
              <w:rPr>
                <w:sz w:val="17"/>
              </w:rPr>
            </w:pPr>
            <w:r>
              <w:rPr>
                <w:sz w:val="17"/>
              </w:rPr>
              <w:t>Dividendbelasting</w:t>
            </w:r>
          </w:p>
        </w:tc>
        <w:tc>
          <w:tcPr>
            <w:tcW w:w="1041" w:type="dxa"/>
            <w:tcMar>
              <w:left w:w="28" w:type="dxa"/>
              <w:right w:w="28" w:type="dxa"/>
            </w:tcMar>
            <w:vAlign w:val="center"/>
          </w:tcPr>
          <w:p w:rsidR="002D4B1D" w:rsidP="009D4EC7" w:rsidRDefault="004C1C78" w14:paraId="2B7DBFDA" w14:textId="77777777">
            <w:pPr>
              <w:pStyle w:val="p-table"/>
              <w:jc w:val="right"/>
              <w:rPr>
                <w:sz w:val="17"/>
              </w:rPr>
            </w:pPr>
            <w:r>
              <w:rPr>
                <w:sz w:val="17"/>
              </w:rPr>
              <w:t>6.354</w:t>
            </w:r>
          </w:p>
        </w:tc>
        <w:tc>
          <w:tcPr>
            <w:tcW w:w="1041" w:type="dxa"/>
            <w:tcMar>
              <w:left w:w="28" w:type="dxa"/>
              <w:right w:w="28" w:type="dxa"/>
            </w:tcMar>
            <w:vAlign w:val="center"/>
          </w:tcPr>
          <w:p w:rsidR="002D4B1D" w:rsidP="009D4EC7" w:rsidRDefault="004C1C78" w14:paraId="1235C9FE" w14:textId="77777777">
            <w:pPr>
              <w:pStyle w:val="p-table"/>
              <w:jc w:val="right"/>
              <w:rPr>
                <w:sz w:val="17"/>
              </w:rPr>
            </w:pPr>
            <w:r>
              <w:rPr>
                <w:sz w:val="17"/>
              </w:rPr>
              <w:t>7.541</w:t>
            </w:r>
          </w:p>
        </w:tc>
        <w:tc>
          <w:tcPr>
            <w:tcW w:w="1041" w:type="dxa"/>
            <w:tcMar>
              <w:left w:w="28" w:type="dxa"/>
              <w:right w:w="28" w:type="dxa"/>
            </w:tcMar>
            <w:vAlign w:val="center"/>
          </w:tcPr>
          <w:p w:rsidR="002D4B1D" w:rsidP="009D4EC7" w:rsidRDefault="004C1C78" w14:paraId="3492C6CD" w14:textId="77777777">
            <w:pPr>
              <w:pStyle w:val="p-table"/>
              <w:jc w:val="right"/>
              <w:rPr>
                <w:sz w:val="17"/>
              </w:rPr>
            </w:pPr>
            <w:r>
              <w:rPr>
                <w:sz w:val="17"/>
              </w:rPr>
              <w:t>1.188</w:t>
            </w:r>
          </w:p>
        </w:tc>
      </w:tr>
      <w:tr w:rsidR="002D4B1D" w:rsidTr="009D4EC7" w14:paraId="60356F2E" w14:textId="77777777">
        <w:tc>
          <w:tcPr>
            <w:tcW w:w="3255" w:type="dxa"/>
            <w:tcMar>
              <w:right w:w="28" w:type="dxa"/>
            </w:tcMar>
            <w:vAlign w:val="bottom"/>
          </w:tcPr>
          <w:p w:rsidR="002D4B1D" w:rsidRDefault="004C1C78" w14:paraId="4F632A77" w14:textId="77777777">
            <w:pPr>
              <w:pStyle w:val="p-table"/>
              <w:rPr>
                <w:sz w:val="17"/>
              </w:rPr>
            </w:pPr>
            <w:r>
              <w:rPr>
                <w:sz w:val="17"/>
              </w:rPr>
              <w:t>Kansspelbelasting</w:t>
            </w:r>
          </w:p>
        </w:tc>
        <w:tc>
          <w:tcPr>
            <w:tcW w:w="1041" w:type="dxa"/>
            <w:tcMar>
              <w:left w:w="28" w:type="dxa"/>
              <w:right w:w="28" w:type="dxa"/>
            </w:tcMar>
            <w:vAlign w:val="center"/>
          </w:tcPr>
          <w:p w:rsidR="002D4B1D" w:rsidP="009D4EC7" w:rsidRDefault="004C1C78" w14:paraId="2A610228" w14:textId="77777777">
            <w:pPr>
              <w:pStyle w:val="p-table"/>
              <w:jc w:val="right"/>
              <w:rPr>
                <w:sz w:val="17"/>
              </w:rPr>
            </w:pPr>
            <w:r>
              <w:rPr>
                <w:sz w:val="17"/>
              </w:rPr>
              <w:t>1.266</w:t>
            </w:r>
          </w:p>
        </w:tc>
        <w:tc>
          <w:tcPr>
            <w:tcW w:w="1041" w:type="dxa"/>
            <w:tcMar>
              <w:left w:w="28" w:type="dxa"/>
              <w:right w:w="28" w:type="dxa"/>
            </w:tcMar>
            <w:vAlign w:val="center"/>
          </w:tcPr>
          <w:p w:rsidR="002D4B1D" w:rsidP="009D4EC7" w:rsidRDefault="004C1C78" w14:paraId="669C73B9" w14:textId="77777777">
            <w:pPr>
              <w:pStyle w:val="p-table"/>
              <w:jc w:val="right"/>
              <w:rPr>
                <w:sz w:val="17"/>
              </w:rPr>
            </w:pPr>
            <w:r>
              <w:rPr>
                <w:sz w:val="17"/>
              </w:rPr>
              <w:t>1.228</w:t>
            </w:r>
          </w:p>
        </w:tc>
        <w:tc>
          <w:tcPr>
            <w:tcW w:w="1041" w:type="dxa"/>
            <w:tcMar>
              <w:left w:w="28" w:type="dxa"/>
              <w:right w:w="28" w:type="dxa"/>
            </w:tcMar>
            <w:vAlign w:val="center"/>
          </w:tcPr>
          <w:p w:rsidR="002D4B1D" w:rsidP="009D4EC7" w:rsidRDefault="004C1C78" w14:paraId="1B106D15" w14:textId="77777777">
            <w:pPr>
              <w:pStyle w:val="p-table"/>
              <w:jc w:val="right"/>
              <w:rPr>
                <w:sz w:val="17"/>
              </w:rPr>
            </w:pPr>
            <w:r>
              <w:rPr>
                <w:sz w:val="17"/>
              </w:rPr>
              <w:t>‒</w:t>
            </w:r>
            <w:r>
              <w:rPr>
                <w:sz w:val="17"/>
              </w:rPr>
              <w:t xml:space="preserve"> 38</w:t>
            </w:r>
          </w:p>
        </w:tc>
      </w:tr>
      <w:tr w:rsidR="002D4B1D" w:rsidTr="009D4EC7" w14:paraId="6CF50E6E" w14:textId="77777777">
        <w:tc>
          <w:tcPr>
            <w:tcW w:w="3255" w:type="dxa"/>
            <w:tcMar>
              <w:right w:w="28" w:type="dxa"/>
            </w:tcMar>
            <w:vAlign w:val="bottom"/>
          </w:tcPr>
          <w:p w:rsidR="002D4B1D" w:rsidRDefault="004C1C78" w14:paraId="7CF72C85" w14:textId="77777777">
            <w:pPr>
              <w:pStyle w:val="p-table"/>
              <w:rPr>
                <w:sz w:val="17"/>
              </w:rPr>
            </w:pPr>
            <w:r>
              <w:rPr>
                <w:sz w:val="17"/>
              </w:rPr>
              <w:t>Vennootschapsbelasting</w:t>
            </w:r>
          </w:p>
        </w:tc>
        <w:tc>
          <w:tcPr>
            <w:tcW w:w="1041" w:type="dxa"/>
            <w:tcMar>
              <w:left w:w="28" w:type="dxa"/>
              <w:right w:w="28" w:type="dxa"/>
            </w:tcMar>
            <w:vAlign w:val="center"/>
          </w:tcPr>
          <w:p w:rsidR="002D4B1D" w:rsidP="009D4EC7" w:rsidRDefault="004C1C78" w14:paraId="3173F157" w14:textId="77777777">
            <w:pPr>
              <w:pStyle w:val="p-table"/>
              <w:jc w:val="right"/>
              <w:rPr>
                <w:sz w:val="17"/>
              </w:rPr>
            </w:pPr>
            <w:r>
              <w:rPr>
                <w:sz w:val="17"/>
              </w:rPr>
              <w:t>46.693</w:t>
            </w:r>
          </w:p>
        </w:tc>
        <w:tc>
          <w:tcPr>
            <w:tcW w:w="1041" w:type="dxa"/>
            <w:tcMar>
              <w:left w:w="28" w:type="dxa"/>
              <w:right w:w="28" w:type="dxa"/>
            </w:tcMar>
            <w:vAlign w:val="center"/>
          </w:tcPr>
          <w:p w:rsidR="002D4B1D" w:rsidP="009D4EC7" w:rsidRDefault="004C1C78" w14:paraId="47FE565F" w14:textId="77777777">
            <w:pPr>
              <w:pStyle w:val="p-table"/>
              <w:jc w:val="right"/>
              <w:rPr>
                <w:sz w:val="17"/>
              </w:rPr>
            </w:pPr>
            <w:r>
              <w:rPr>
                <w:sz w:val="17"/>
              </w:rPr>
              <w:t>46.555</w:t>
            </w:r>
          </w:p>
        </w:tc>
        <w:tc>
          <w:tcPr>
            <w:tcW w:w="1041" w:type="dxa"/>
            <w:tcMar>
              <w:left w:w="28" w:type="dxa"/>
              <w:right w:w="28" w:type="dxa"/>
            </w:tcMar>
            <w:vAlign w:val="center"/>
          </w:tcPr>
          <w:p w:rsidR="002D4B1D" w:rsidP="009D4EC7" w:rsidRDefault="004C1C78" w14:paraId="03444418" w14:textId="77777777">
            <w:pPr>
              <w:pStyle w:val="p-table"/>
              <w:jc w:val="right"/>
              <w:rPr>
                <w:sz w:val="17"/>
              </w:rPr>
            </w:pPr>
            <w:r>
              <w:rPr>
                <w:sz w:val="17"/>
              </w:rPr>
              <w:t>‒</w:t>
            </w:r>
            <w:r>
              <w:rPr>
                <w:sz w:val="17"/>
              </w:rPr>
              <w:t xml:space="preserve"> 138</w:t>
            </w:r>
          </w:p>
        </w:tc>
      </w:tr>
      <w:tr w:rsidR="002D4B1D" w:rsidTr="009D4EC7" w14:paraId="300401F9" w14:textId="77777777">
        <w:tc>
          <w:tcPr>
            <w:tcW w:w="3255" w:type="dxa"/>
            <w:tcMar>
              <w:right w:w="28" w:type="dxa"/>
            </w:tcMar>
            <w:vAlign w:val="bottom"/>
          </w:tcPr>
          <w:p w:rsidR="002D4B1D" w:rsidRDefault="004C1C78" w14:paraId="10377745" w14:textId="77777777">
            <w:pPr>
              <w:pStyle w:val="p-table"/>
              <w:rPr>
                <w:sz w:val="17"/>
              </w:rPr>
            </w:pPr>
            <w:r>
              <w:rPr>
                <w:sz w:val="17"/>
              </w:rPr>
              <w:t>Bronbelasting op rente en royalty's</w:t>
            </w:r>
          </w:p>
        </w:tc>
        <w:tc>
          <w:tcPr>
            <w:tcW w:w="1041" w:type="dxa"/>
            <w:tcMar>
              <w:left w:w="28" w:type="dxa"/>
              <w:right w:w="28" w:type="dxa"/>
            </w:tcMar>
            <w:vAlign w:val="center"/>
          </w:tcPr>
          <w:p w:rsidR="002D4B1D" w:rsidP="009D4EC7" w:rsidRDefault="004C1C78" w14:paraId="3AE74C70" w14:textId="77777777">
            <w:pPr>
              <w:pStyle w:val="p-table"/>
              <w:jc w:val="right"/>
              <w:rPr>
                <w:sz w:val="17"/>
              </w:rPr>
            </w:pPr>
            <w:r>
              <w:rPr>
                <w:sz w:val="17"/>
              </w:rPr>
              <w:t>61</w:t>
            </w:r>
          </w:p>
        </w:tc>
        <w:tc>
          <w:tcPr>
            <w:tcW w:w="1041" w:type="dxa"/>
            <w:tcMar>
              <w:left w:w="28" w:type="dxa"/>
              <w:right w:w="28" w:type="dxa"/>
            </w:tcMar>
            <w:vAlign w:val="center"/>
          </w:tcPr>
          <w:p w:rsidR="002D4B1D" w:rsidP="009D4EC7" w:rsidRDefault="004C1C78" w14:paraId="566C2B45" w14:textId="77777777">
            <w:pPr>
              <w:pStyle w:val="p-table"/>
              <w:jc w:val="right"/>
              <w:rPr>
                <w:sz w:val="17"/>
              </w:rPr>
            </w:pPr>
            <w:r>
              <w:rPr>
                <w:sz w:val="17"/>
              </w:rPr>
              <w:t>62</w:t>
            </w:r>
          </w:p>
        </w:tc>
        <w:tc>
          <w:tcPr>
            <w:tcW w:w="1041" w:type="dxa"/>
            <w:tcMar>
              <w:left w:w="28" w:type="dxa"/>
              <w:right w:w="28" w:type="dxa"/>
            </w:tcMar>
            <w:vAlign w:val="center"/>
          </w:tcPr>
          <w:p w:rsidR="002D4B1D" w:rsidP="009D4EC7" w:rsidRDefault="004C1C78" w14:paraId="0EC4D3F4" w14:textId="77777777">
            <w:pPr>
              <w:pStyle w:val="p-table"/>
              <w:jc w:val="right"/>
              <w:rPr>
                <w:sz w:val="17"/>
              </w:rPr>
            </w:pPr>
            <w:r>
              <w:rPr>
                <w:sz w:val="17"/>
              </w:rPr>
              <w:t>2</w:t>
            </w:r>
          </w:p>
        </w:tc>
      </w:tr>
      <w:tr w:rsidR="002D4B1D" w:rsidTr="009D4EC7" w14:paraId="5FE05E3E" w14:textId="77777777">
        <w:tc>
          <w:tcPr>
            <w:tcW w:w="3255" w:type="dxa"/>
            <w:tcMar>
              <w:right w:w="28" w:type="dxa"/>
            </w:tcMar>
            <w:vAlign w:val="bottom"/>
          </w:tcPr>
          <w:p w:rsidR="002D4B1D" w:rsidRDefault="004C1C78" w14:paraId="24CC6821" w14:textId="77777777">
            <w:pPr>
              <w:pStyle w:val="p-table"/>
              <w:rPr>
                <w:sz w:val="17"/>
              </w:rPr>
            </w:pPr>
            <w:r>
              <w:rPr>
                <w:sz w:val="17"/>
              </w:rPr>
              <w:t>Schenk- en erfbelasting</w:t>
            </w:r>
          </w:p>
        </w:tc>
        <w:tc>
          <w:tcPr>
            <w:tcW w:w="1041" w:type="dxa"/>
            <w:tcMar>
              <w:left w:w="28" w:type="dxa"/>
              <w:right w:w="28" w:type="dxa"/>
            </w:tcMar>
            <w:vAlign w:val="center"/>
          </w:tcPr>
          <w:p w:rsidR="002D4B1D" w:rsidP="009D4EC7" w:rsidRDefault="004C1C78" w14:paraId="50C37614" w14:textId="77777777">
            <w:pPr>
              <w:pStyle w:val="p-table"/>
              <w:jc w:val="right"/>
              <w:rPr>
                <w:sz w:val="17"/>
              </w:rPr>
            </w:pPr>
            <w:r>
              <w:rPr>
                <w:sz w:val="17"/>
              </w:rPr>
              <w:t>3.580</w:t>
            </w:r>
          </w:p>
        </w:tc>
        <w:tc>
          <w:tcPr>
            <w:tcW w:w="1041" w:type="dxa"/>
            <w:tcMar>
              <w:left w:w="28" w:type="dxa"/>
              <w:right w:w="28" w:type="dxa"/>
            </w:tcMar>
            <w:vAlign w:val="center"/>
          </w:tcPr>
          <w:p w:rsidR="002D4B1D" w:rsidP="009D4EC7" w:rsidRDefault="004C1C78" w14:paraId="7595D107" w14:textId="77777777">
            <w:pPr>
              <w:pStyle w:val="p-table"/>
              <w:jc w:val="right"/>
              <w:rPr>
                <w:sz w:val="17"/>
              </w:rPr>
            </w:pPr>
            <w:r>
              <w:rPr>
                <w:sz w:val="17"/>
              </w:rPr>
              <w:t>3.627</w:t>
            </w:r>
          </w:p>
        </w:tc>
        <w:tc>
          <w:tcPr>
            <w:tcW w:w="1041" w:type="dxa"/>
            <w:tcMar>
              <w:left w:w="28" w:type="dxa"/>
              <w:right w:w="28" w:type="dxa"/>
            </w:tcMar>
            <w:vAlign w:val="center"/>
          </w:tcPr>
          <w:p w:rsidR="002D4B1D" w:rsidP="009D4EC7" w:rsidRDefault="004C1C78" w14:paraId="0F80EBBD" w14:textId="77777777">
            <w:pPr>
              <w:pStyle w:val="p-table"/>
              <w:jc w:val="right"/>
              <w:rPr>
                <w:sz w:val="17"/>
              </w:rPr>
            </w:pPr>
            <w:r>
              <w:rPr>
                <w:sz w:val="17"/>
              </w:rPr>
              <w:t>46</w:t>
            </w:r>
          </w:p>
        </w:tc>
      </w:tr>
      <w:tr w:rsidR="002D4B1D" w:rsidTr="009D4EC7" w14:paraId="06693F05" w14:textId="77777777">
        <w:tc>
          <w:tcPr>
            <w:tcW w:w="3255" w:type="dxa"/>
            <w:tcMar>
              <w:right w:w="28" w:type="dxa"/>
            </w:tcMar>
          </w:tcPr>
          <w:p w:rsidR="002D4B1D" w:rsidRDefault="002D4B1D" w14:paraId="3D8C4D49" w14:textId="77777777">
            <w:pPr>
              <w:pStyle w:val="p-table"/>
              <w:rPr>
                <w:sz w:val="17"/>
              </w:rPr>
            </w:pPr>
          </w:p>
        </w:tc>
        <w:tc>
          <w:tcPr>
            <w:tcW w:w="1041" w:type="dxa"/>
            <w:tcMar>
              <w:left w:w="28" w:type="dxa"/>
              <w:right w:w="28" w:type="dxa"/>
            </w:tcMar>
            <w:vAlign w:val="center"/>
          </w:tcPr>
          <w:p w:rsidR="002D4B1D" w:rsidP="009D4EC7" w:rsidRDefault="002D4B1D" w14:paraId="4A7DBE6A" w14:textId="77777777">
            <w:pPr>
              <w:pStyle w:val="p-table"/>
              <w:jc w:val="right"/>
              <w:rPr>
                <w:sz w:val="17"/>
              </w:rPr>
            </w:pPr>
          </w:p>
        </w:tc>
        <w:tc>
          <w:tcPr>
            <w:tcW w:w="1041" w:type="dxa"/>
            <w:tcMar>
              <w:left w:w="28" w:type="dxa"/>
              <w:right w:w="28" w:type="dxa"/>
            </w:tcMar>
            <w:vAlign w:val="center"/>
          </w:tcPr>
          <w:p w:rsidR="002D4B1D" w:rsidP="009D4EC7" w:rsidRDefault="002D4B1D" w14:paraId="54FEBAA1" w14:textId="77777777">
            <w:pPr>
              <w:pStyle w:val="p-table"/>
              <w:jc w:val="right"/>
              <w:rPr>
                <w:sz w:val="17"/>
              </w:rPr>
            </w:pPr>
          </w:p>
        </w:tc>
        <w:tc>
          <w:tcPr>
            <w:tcW w:w="1041" w:type="dxa"/>
            <w:tcMar>
              <w:left w:w="28" w:type="dxa"/>
              <w:right w:w="28" w:type="dxa"/>
            </w:tcMar>
            <w:vAlign w:val="center"/>
          </w:tcPr>
          <w:p w:rsidR="002D4B1D" w:rsidP="009D4EC7" w:rsidRDefault="002D4B1D" w14:paraId="4B4A8F53" w14:textId="77777777">
            <w:pPr>
              <w:pStyle w:val="p-table"/>
              <w:jc w:val="right"/>
              <w:rPr>
                <w:sz w:val="17"/>
              </w:rPr>
            </w:pPr>
          </w:p>
        </w:tc>
      </w:tr>
      <w:tr w:rsidR="002D4B1D" w:rsidTr="009D4EC7" w14:paraId="2B0102A1" w14:textId="77777777">
        <w:tc>
          <w:tcPr>
            <w:tcW w:w="3255" w:type="dxa"/>
            <w:tcMar>
              <w:right w:w="28" w:type="dxa"/>
            </w:tcMar>
            <w:vAlign w:val="bottom"/>
          </w:tcPr>
          <w:p w:rsidR="002D4B1D" w:rsidRDefault="004C1C78" w14:paraId="0EA34A75" w14:textId="77777777">
            <w:pPr>
              <w:pStyle w:val="p-table"/>
              <w:rPr>
                <w:sz w:val="17"/>
              </w:rPr>
            </w:pPr>
            <w:r>
              <w:rPr>
                <w:sz w:val="17"/>
              </w:rPr>
              <w:t>Overige belastingontvangsten</w:t>
            </w:r>
          </w:p>
        </w:tc>
        <w:tc>
          <w:tcPr>
            <w:tcW w:w="1041" w:type="dxa"/>
            <w:tcMar>
              <w:left w:w="28" w:type="dxa"/>
              <w:right w:w="28" w:type="dxa"/>
            </w:tcMar>
            <w:vAlign w:val="center"/>
          </w:tcPr>
          <w:p w:rsidR="002D4B1D" w:rsidP="009D4EC7" w:rsidRDefault="004C1C78" w14:paraId="296C215A" w14:textId="77777777">
            <w:pPr>
              <w:pStyle w:val="p-table"/>
              <w:jc w:val="right"/>
              <w:rPr>
                <w:sz w:val="17"/>
              </w:rPr>
            </w:pPr>
            <w:r>
              <w:rPr>
                <w:sz w:val="17"/>
              </w:rPr>
              <w:t>354</w:t>
            </w:r>
          </w:p>
        </w:tc>
        <w:tc>
          <w:tcPr>
            <w:tcW w:w="1041" w:type="dxa"/>
            <w:tcMar>
              <w:left w:w="28" w:type="dxa"/>
              <w:right w:w="28" w:type="dxa"/>
            </w:tcMar>
            <w:vAlign w:val="center"/>
          </w:tcPr>
          <w:p w:rsidR="002D4B1D" w:rsidP="009D4EC7" w:rsidRDefault="004C1C78" w14:paraId="34485209" w14:textId="77777777">
            <w:pPr>
              <w:pStyle w:val="p-table"/>
              <w:jc w:val="right"/>
              <w:rPr>
                <w:sz w:val="17"/>
              </w:rPr>
            </w:pPr>
            <w:r>
              <w:rPr>
                <w:sz w:val="17"/>
              </w:rPr>
              <w:t>333</w:t>
            </w:r>
          </w:p>
        </w:tc>
        <w:tc>
          <w:tcPr>
            <w:tcW w:w="1041" w:type="dxa"/>
            <w:tcMar>
              <w:left w:w="28" w:type="dxa"/>
              <w:right w:w="28" w:type="dxa"/>
            </w:tcMar>
            <w:vAlign w:val="center"/>
          </w:tcPr>
          <w:p w:rsidR="002D4B1D" w:rsidP="009D4EC7" w:rsidRDefault="004C1C78" w14:paraId="55800307" w14:textId="77777777">
            <w:pPr>
              <w:pStyle w:val="p-table"/>
              <w:jc w:val="right"/>
              <w:rPr>
                <w:sz w:val="17"/>
              </w:rPr>
            </w:pPr>
            <w:r>
              <w:rPr>
                <w:sz w:val="17"/>
              </w:rPr>
              <w:t>‒</w:t>
            </w:r>
            <w:r>
              <w:rPr>
                <w:sz w:val="17"/>
              </w:rPr>
              <w:t xml:space="preserve"> 22</w:t>
            </w:r>
          </w:p>
        </w:tc>
      </w:tr>
      <w:tr w:rsidR="002D4B1D" w:rsidTr="009D4EC7" w14:paraId="4DF28BEC" w14:textId="77777777">
        <w:tc>
          <w:tcPr>
            <w:tcW w:w="3255" w:type="dxa"/>
            <w:tcMar>
              <w:right w:w="28" w:type="dxa"/>
            </w:tcMar>
            <w:vAlign w:val="bottom"/>
          </w:tcPr>
          <w:p w:rsidR="002D4B1D" w:rsidRDefault="004C1C78" w14:paraId="60CEA138" w14:textId="77777777">
            <w:pPr>
              <w:pStyle w:val="p-table"/>
              <w:rPr>
                <w:sz w:val="17"/>
              </w:rPr>
            </w:pPr>
            <w:r>
              <w:rPr>
                <w:sz w:val="17"/>
              </w:rPr>
              <w:t>waarvan Belasting- en premieontvangsten Caribisch Nederland</w:t>
            </w:r>
          </w:p>
        </w:tc>
        <w:tc>
          <w:tcPr>
            <w:tcW w:w="1041" w:type="dxa"/>
            <w:tcMar>
              <w:left w:w="28" w:type="dxa"/>
              <w:right w:w="28" w:type="dxa"/>
            </w:tcMar>
            <w:vAlign w:val="center"/>
          </w:tcPr>
          <w:p w:rsidR="002D4B1D" w:rsidP="009D4EC7" w:rsidRDefault="004C1C78" w14:paraId="720BCD2A" w14:textId="77777777">
            <w:pPr>
              <w:pStyle w:val="p-table"/>
              <w:jc w:val="right"/>
              <w:rPr>
                <w:sz w:val="17"/>
              </w:rPr>
            </w:pPr>
            <w:r>
              <w:rPr>
                <w:sz w:val="17"/>
              </w:rPr>
              <w:t>260</w:t>
            </w:r>
          </w:p>
        </w:tc>
        <w:tc>
          <w:tcPr>
            <w:tcW w:w="1041" w:type="dxa"/>
            <w:tcMar>
              <w:left w:w="28" w:type="dxa"/>
              <w:right w:w="28" w:type="dxa"/>
            </w:tcMar>
            <w:vAlign w:val="center"/>
          </w:tcPr>
          <w:p w:rsidR="002D4B1D" w:rsidP="009D4EC7" w:rsidRDefault="004C1C78" w14:paraId="49CAACB5" w14:textId="77777777">
            <w:pPr>
              <w:pStyle w:val="p-table"/>
              <w:jc w:val="right"/>
              <w:rPr>
                <w:sz w:val="17"/>
              </w:rPr>
            </w:pPr>
            <w:r>
              <w:rPr>
                <w:sz w:val="17"/>
              </w:rPr>
              <w:t>260</w:t>
            </w:r>
          </w:p>
        </w:tc>
        <w:tc>
          <w:tcPr>
            <w:tcW w:w="1041" w:type="dxa"/>
            <w:tcMar>
              <w:left w:w="28" w:type="dxa"/>
              <w:right w:w="28" w:type="dxa"/>
            </w:tcMar>
            <w:vAlign w:val="center"/>
          </w:tcPr>
          <w:p w:rsidR="002D4B1D" w:rsidP="009D4EC7" w:rsidRDefault="004C1C78" w14:paraId="7F507DAF" w14:textId="77777777">
            <w:pPr>
              <w:pStyle w:val="p-table"/>
              <w:jc w:val="right"/>
              <w:rPr>
                <w:sz w:val="17"/>
              </w:rPr>
            </w:pPr>
            <w:r>
              <w:rPr>
                <w:sz w:val="17"/>
              </w:rPr>
              <w:t>0</w:t>
            </w:r>
          </w:p>
        </w:tc>
      </w:tr>
      <w:tr w:rsidR="002D4B1D" w:rsidTr="009D4EC7" w14:paraId="08C1974B" w14:textId="77777777">
        <w:tc>
          <w:tcPr>
            <w:tcW w:w="3255" w:type="dxa"/>
            <w:tcMar>
              <w:right w:w="28" w:type="dxa"/>
            </w:tcMar>
          </w:tcPr>
          <w:p w:rsidR="002D4B1D" w:rsidRDefault="002D4B1D" w14:paraId="6CEEC58E" w14:textId="77777777">
            <w:pPr>
              <w:pStyle w:val="p-table"/>
              <w:rPr>
                <w:sz w:val="17"/>
              </w:rPr>
            </w:pPr>
          </w:p>
        </w:tc>
        <w:tc>
          <w:tcPr>
            <w:tcW w:w="1041" w:type="dxa"/>
            <w:tcMar>
              <w:left w:w="28" w:type="dxa"/>
              <w:right w:w="28" w:type="dxa"/>
            </w:tcMar>
            <w:vAlign w:val="center"/>
          </w:tcPr>
          <w:p w:rsidR="002D4B1D" w:rsidP="009D4EC7" w:rsidRDefault="002D4B1D" w14:paraId="1F1DDD36" w14:textId="77777777">
            <w:pPr>
              <w:pStyle w:val="p-table"/>
              <w:jc w:val="right"/>
              <w:rPr>
                <w:sz w:val="17"/>
              </w:rPr>
            </w:pPr>
          </w:p>
        </w:tc>
        <w:tc>
          <w:tcPr>
            <w:tcW w:w="1041" w:type="dxa"/>
            <w:tcMar>
              <w:left w:w="28" w:type="dxa"/>
              <w:right w:w="28" w:type="dxa"/>
            </w:tcMar>
            <w:vAlign w:val="center"/>
          </w:tcPr>
          <w:p w:rsidR="002D4B1D" w:rsidP="009D4EC7" w:rsidRDefault="002D4B1D" w14:paraId="57BC2793" w14:textId="77777777">
            <w:pPr>
              <w:pStyle w:val="p-table"/>
              <w:jc w:val="right"/>
              <w:rPr>
                <w:sz w:val="17"/>
              </w:rPr>
            </w:pPr>
          </w:p>
        </w:tc>
        <w:tc>
          <w:tcPr>
            <w:tcW w:w="1041" w:type="dxa"/>
            <w:tcMar>
              <w:left w:w="28" w:type="dxa"/>
              <w:right w:w="28" w:type="dxa"/>
            </w:tcMar>
            <w:vAlign w:val="center"/>
          </w:tcPr>
          <w:p w:rsidR="002D4B1D" w:rsidP="009D4EC7" w:rsidRDefault="002D4B1D" w14:paraId="68470CC4" w14:textId="77777777">
            <w:pPr>
              <w:pStyle w:val="p-table"/>
              <w:jc w:val="right"/>
              <w:rPr>
                <w:sz w:val="17"/>
              </w:rPr>
            </w:pPr>
          </w:p>
        </w:tc>
      </w:tr>
      <w:tr w:rsidR="002D4B1D" w:rsidTr="009D4EC7" w14:paraId="36829B33" w14:textId="77777777">
        <w:tc>
          <w:tcPr>
            <w:tcW w:w="3255" w:type="dxa"/>
            <w:tcMar>
              <w:right w:w="28" w:type="dxa"/>
            </w:tcMar>
            <w:vAlign w:val="bottom"/>
          </w:tcPr>
          <w:p w:rsidR="002D4B1D" w:rsidRDefault="004C1C78" w14:paraId="05D5D4CB" w14:textId="77777777">
            <w:pPr>
              <w:pStyle w:val="p-table"/>
              <w:rPr>
                <w:b/>
                <w:sz w:val="17"/>
              </w:rPr>
            </w:pPr>
            <w:r>
              <w:rPr>
                <w:b/>
                <w:sz w:val="17"/>
              </w:rPr>
              <w:t>Totaal belastingen op kasbasis</w:t>
            </w:r>
          </w:p>
        </w:tc>
        <w:tc>
          <w:tcPr>
            <w:tcW w:w="1041" w:type="dxa"/>
            <w:tcMar>
              <w:left w:w="28" w:type="dxa"/>
              <w:right w:w="28" w:type="dxa"/>
            </w:tcMar>
            <w:vAlign w:val="center"/>
          </w:tcPr>
          <w:p w:rsidR="002D4B1D" w:rsidP="009D4EC7" w:rsidRDefault="004C1C78" w14:paraId="77511A3A" w14:textId="77777777">
            <w:pPr>
              <w:pStyle w:val="p-table"/>
              <w:jc w:val="right"/>
              <w:rPr>
                <w:b/>
                <w:sz w:val="17"/>
              </w:rPr>
            </w:pPr>
            <w:r>
              <w:rPr>
                <w:b/>
                <w:sz w:val="17"/>
              </w:rPr>
              <w:t>273.834</w:t>
            </w:r>
          </w:p>
        </w:tc>
        <w:tc>
          <w:tcPr>
            <w:tcW w:w="1041" w:type="dxa"/>
            <w:tcMar>
              <w:left w:w="28" w:type="dxa"/>
              <w:right w:w="28" w:type="dxa"/>
            </w:tcMar>
            <w:vAlign w:val="center"/>
          </w:tcPr>
          <w:p w:rsidR="002D4B1D" w:rsidP="009D4EC7" w:rsidRDefault="004C1C78" w14:paraId="7D6822E5" w14:textId="77777777">
            <w:pPr>
              <w:pStyle w:val="p-table"/>
              <w:jc w:val="right"/>
              <w:rPr>
                <w:b/>
                <w:sz w:val="17"/>
              </w:rPr>
            </w:pPr>
            <w:r>
              <w:rPr>
                <w:b/>
                <w:sz w:val="17"/>
              </w:rPr>
              <w:t>279.070</w:t>
            </w:r>
          </w:p>
        </w:tc>
        <w:tc>
          <w:tcPr>
            <w:tcW w:w="1041" w:type="dxa"/>
            <w:tcMar>
              <w:left w:w="28" w:type="dxa"/>
              <w:right w:w="28" w:type="dxa"/>
            </w:tcMar>
            <w:vAlign w:val="center"/>
          </w:tcPr>
          <w:p w:rsidR="002D4B1D" w:rsidP="009D4EC7" w:rsidRDefault="004C1C78" w14:paraId="1F0FA6E6" w14:textId="77777777">
            <w:pPr>
              <w:pStyle w:val="p-table"/>
              <w:jc w:val="right"/>
              <w:rPr>
                <w:b/>
                <w:sz w:val="17"/>
              </w:rPr>
            </w:pPr>
            <w:r>
              <w:rPr>
                <w:b/>
                <w:sz w:val="17"/>
              </w:rPr>
              <w:t>5.236</w:t>
            </w:r>
          </w:p>
        </w:tc>
      </w:tr>
      <w:tr w:rsidR="002D4B1D" w:rsidTr="009D4EC7" w14:paraId="669F0EBF" w14:textId="77777777">
        <w:tc>
          <w:tcPr>
            <w:tcW w:w="3255" w:type="dxa"/>
            <w:tcMar>
              <w:right w:w="28" w:type="dxa"/>
            </w:tcMar>
          </w:tcPr>
          <w:p w:rsidR="002D4B1D" w:rsidRDefault="002D4B1D" w14:paraId="4B88BE9B" w14:textId="77777777">
            <w:pPr>
              <w:pStyle w:val="p-table"/>
              <w:rPr>
                <w:sz w:val="17"/>
              </w:rPr>
            </w:pPr>
          </w:p>
        </w:tc>
        <w:tc>
          <w:tcPr>
            <w:tcW w:w="1041" w:type="dxa"/>
            <w:tcMar>
              <w:left w:w="28" w:type="dxa"/>
              <w:right w:w="28" w:type="dxa"/>
            </w:tcMar>
            <w:vAlign w:val="center"/>
          </w:tcPr>
          <w:p w:rsidR="002D4B1D" w:rsidP="009D4EC7" w:rsidRDefault="002D4B1D" w14:paraId="58051A4C" w14:textId="77777777">
            <w:pPr>
              <w:pStyle w:val="p-table"/>
              <w:jc w:val="right"/>
              <w:rPr>
                <w:sz w:val="17"/>
              </w:rPr>
            </w:pPr>
          </w:p>
        </w:tc>
        <w:tc>
          <w:tcPr>
            <w:tcW w:w="1041" w:type="dxa"/>
            <w:tcMar>
              <w:left w:w="28" w:type="dxa"/>
              <w:right w:w="28" w:type="dxa"/>
            </w:tcMar>
            <w:vAlign w:val="center"/>
          </w:tcPr>
          <w:p w:rsidR="002D4B1D" w:rsidP="009D4EC7" w:rsidRDefault="002D4B1D" w14:paraId="56CEB538" w14:textId="77777777">
            <w:pPr>
              <w:pStyle w:val="p-table"/>
              <w:jc w:val="right"/>
              <w:rPr>
                <w:sz w:val="17"/>
              </w:rPr>
            </w:pPr>
          </w:p>
        </w:tc>
        <w:tc>
          <w:tcPr>
            <w:tcW w:w="1041" w:type="dxa"/>
            <w:tcMar>
              <w:left w:w="28" w:type="dxa"/>
              <w:right w:w="28" w:type="dxa"/>
            </w:tcMar>
            <w:vAlign w:val="center"/>
          </w:tcPr>
          <w:p w:rsidR="002D4B1D" w:rsidP="009D4EC7" w:rsidRDefault="002D4B1D" w14:paraId="530AF67E" w14:textId="77777777">
            <w:pPr>
              <w:pStyle w:val="p-table"/>
              <w:jc w:val="right"/>
              <w:rPr>
                <w:sz w:val="17"/>
              </w:rPr>
            </w:pPr>
          </w:p>
        </w:tc>
      </w:tr>
      <w:tr w:rsidR="002D4B1D" w:rsidTr="009D4EC7" w14:paraId="794011EA" w14:textId="77777777">
        <w:tc>
          <w:tcPr>
            <w:tcW w:w="3255" w:type="dxa"/>
            <w:tcMar>
              <w:right w:w="28" w:type="dxa"/>
            </w:tcMar>
            <w:vAlign w:val="bottom"/>
          </w:tcPr>
          <w:p w:rsidR="002D4B1D" w:rsidRDefault="004C1C78" w14:paraId="7F05A075" w14:textId="77777777">
            <w:pPr>
              <w:pStyle w:val="p-table"/>
              <w:rPr>
                <w:sz w:val="17"/>
              </w:rPr>
            </w:pPr>
            <w:r>
              <w:rPr>
                <w:sz w:val="17"/>
              </w:rPr>
              <w:t>Premies volksverzekeringen op kasbasis</w:t>
            </w:r>
          </w:p>
        </w:tc>
        <w:tc>
          <w:tcPr>
            <w:tcW w:w="1041" w:type="dxa"/>
            <w:tcMar>
              <w:left w:w="28" w:type="dxa"/>
              <w:right w:w="28" w:type="dxa"/>
            </w:tcMar>
            <w:vAlign w:val="center"/>
          </w:tcPr>
          <w:p w:rsidR="002D4B1D" w:rsidP="009D4EC7" w:rsidRDefault="004C1C78" w14:paraId="15E99800" w14:textId="77777777">
            <w:pPr>
              <w:pStyle w:val="p-table"/>
              <w:jc w:val="right"/>
              <w:rPr>
                <w:sz w:val="17"/>
              </w:rPr>
            </w:pPr>
            <w:r>
              <w:rPr>
                <w:sz w:val="17"/>
              </w:rPr>
              <w:t>47.030</w:t>
            </w:r>
          </w:p>
        </w:tc>
        <w:tc>
          <w:tcPr>
            <w:tcW w:w="1041" w:type="dxa"/>
            <w:tcMar>
              <w:left w:w="28" w:type="dxa"/>
              <w:right w:w="28" w:type="dxa"/>
            </w:tcMar>
            <w:vAlign w:val="center"/>
          </w:tcPr>
          <w:p w:rsidR="002D4B1D" w:rsidP="009D4EC7" w:rsidRDefault="004C1C78" w14:paraId="3D78F644" w14:textId="77777777">
            <w:pPr>
              <w:pStyle w:val="p-table"/>
              <w:jc w:val="right"/>
              <w:rPr>
                <w:sz w:val="17"/>
              </w:rPr>
            </w:pPr>
            <w:r>
              <w:rPr>
                <w:sz w:val="17"/>
              </w:rPr>
              <w:t>44.641</w:t>
            </w:r>
          </w:p>
        </w:tc>
        <w:tc>
          <w:tcPr>
            <w:tcW w:w="1041" w:type="dxa"/>
            <w:tcMar>
              <w:left w:w="28" w:type="dxa"/>
              <w:right w:w="28" w:type="dxa"/>
            </w:tcMar>
            <w:vAlign w:val="center"/>
          </w:tcPr>
          <w:p w:rsidR="002D4B1D" w:rsidP="009D4EC7" w:rsidRDefault="004C1C78" w14:paraId="648C665E" w14:textId="77777777">
            <w:pPr>
              <w:pStyle w:val="p-table"/>
              <w:jc w:val="right"/>
              <w:rPr>
                <w:sz w:val="17"/>
              </w:rPr>
            </w:pPr>
            <w:r>
              <w:rPr>
                <w:sz w:val="17"/>
              </w:rPr>
              <w:t>‒</w:t>
            </w:r>
            <w:r>
              <w:rPr>
                <w:sz w:val="17"/>
              </w:rPr>
              <w:t xml:space="preserve"> 2.389</w:t>
            </w:r>
          </w:p>
        </w:tc>
      </w:tr>
      <w:tr w:rsidR="002D4B1D" w:rsidTr="009D4EC7" w14:paraId="35576957" w14:textId="77777777">
        <w:tc>
          <w:tcPr>
            <w:tcW w:w="3255" w:type="dxa"/>
            <w:tcMar>
              <w:right w:w="28" w:type="dxa"/>
            </w:tcMar>
            <w:vAlign w:val="bottom"/>
          </w:tcPr>
          <w:p w:rsidR="002D4B1D" w:rsidRDefault="004C1C78" w14:paraId="29FC422F" w14:textId="77777777">
            <w:pPr>
              <w:pStyle w:val="p-table"/>
              <w:rPr>
                <w:sz w:val="17"/>
              </w:rPr>
            </w:pPr>
            <w:r>
              <w:rPr>
                <w:sz w:val="17"/>
              </w:rPr>
              <w:t>Premies werknemersverzekeringen</w:t>
            </w:r>
          </w:p>
        </w:tc>
        <w:tc>
          <w:tcPr>
            <w:tcW w:w="1041" w:type="dxa"/>
            <w:tcMar>
              <w:left w:w="28" w:type="dxa"/>
              <w:right w:w="28" w:type="dxa"/>
            </w:tcMar>
            <w:vAlign w:val="center"/>
          </w:tcPr>
          <w:p w:rsidR="002D4B1D" w:rsidP="009D4EC7" w:rsidRDefault="004C1C78" w14:paraId="4D83C86F" w14:textId="77777777">
            <w:pPr>
              <w:pStyle w:val="p-table"/>
              <w:jc w:val="right"/>
              <w:rPr>
                <w:sz w:val="17"/>
              </w:rPr>
            </w:pPr>
            <w:r>
              <w:rPr>
                <w:sz w:val="17"/>
              </w:rPr>
              <w:t>101.281</w:t>
            </w:r>
          </w:p>
        </w:tc>
        <w:tc>
          <w:tcPr>
            <w:tcW w:w="1041" w:type="dxa"/>
            <w:tcMar>
              <w:left w:w="28" w:type="dxa"/>
              <w:right w:w="28" w:type="dxa"/>
            </w:tcMar>
            <w:vAlign w:val="center"/>
          </w:tcPr>
          <w:p w:rsidR="002D4B1D" w:rsidP="009D4EC7" w:rsidRDefault="004C1C78" w14:paraId="53AD2F7A" w14:textId="77777777">
            <w:pPr>
              <w:pStyle w:val="p-table"/>
              <w:jc w:val="right"/>
              <w:rPr>
                <w:sz w:val="17"/>
              </w:rPr>
            </w:pPr>
            <w:r>
              <w:rPr>
                <w:sz w:val="17"/>
              </w:rPr>
              <w:t>102.589</w:t>
            </w:r>
          </w:p>
        </w:tc>
        <w:tc>
          <w:tcPr>
            <w:tcW w:w="1041" w:type="dxa"/>
            <w:tcMar>
              <w:left w:w="28" w:type="dxa"/>
              <w:right w:w="28" w:type="dxa"/>
            </w:tcMar>
            <w:vAlign w:val="center"/>
          </w:tcPr>
          <w:p w:rsidR="002D4B1D" w:rsidP="009D4EC7" w:rsidRDefault="004C1C78" w14:paraId="36033D67" w14:textId="77777777">
            <w:pPr>
              <w:pStyle w:val="p-table"/>
              <w:jc w:val="right"/>
              <w:rPr>
                <w:sz w:val="17"/>
              </w:rPr>
            </w:pPr>
            <w:r>
              <w:rPr>
                <w:sz w:val="17"/>
              </w:rPr>
              <w:t>1.308</w:t>
            </w:r>
          </w:p>
        </w:tc>
      </w:tr>
      <w:tr w:rsidR="002D4B1D" w:rsidTr="009D4EC7" w14:paraId="1718EE2C" w14:textId="77777777">
        <w:tc>
          <w:tcPr>
            <w:tcW w:w="3255" w:type="dxa"/>
            <w:tcMar>
              <w:right w:w="28" w:type="dxa"/>
            </w:tcMar>
          </w:tcPr>
          <w:p w:rsidR="002D4B1D" w:rsidRDefault="002D4B1D" w14:paraId="75710F09" w14:textId="77777777">
            <w:pPr>
              <w:pStyle w:val="p-table"/>
              <w:rPr>
                <w:sz w:val="17"/>
              </w:rPr>
            </w:pPr>
          </w:p>
        </w:tc>
        <w:tc>
          <w:tcPr>
            <w:tcW w:w="1041" w:type="dxa"/>
            <w:tcMar>
              <w:left w:w="28" w:type="dxa"/>
              <w:right w:w="28" w:type="dxa"/>
            </w:tcMar>
            <w:vAlign w:val="center"/>
          </w:tcPr>
          <w:p w:rsidR="002D4B1D" w:rsidP="009D4EC7" w:rsidRDefault="002D4B1D" w14:paraId="0D5AC3B5" w14:textId="77777777">
            <w:pPr>
              <w:pStyle w:val="p-table"/>
              <w:jc w:val="right"/>
              <w:rPr>
                <w:sz w:val="17"/>
              </w:rPr>
            </w:pPr>
          </w:p>
        </w:tc>
        <w:tc>
          <w:tcPr>
            <w:tcW w:w="1041" w:type="dxa"/>
            <w:tcMar>
              <w:left w:w="28" w:type="dxa"/>
              <w:right w:w="28" w:type="dxa"/>
            </w:tcMar>
            <w:vAlign w:val="center"/>
          </w:tcPr>
          <w:p w:rsidR="002D4B1D" w:rsidP="009D4EC7" w:rsidRDefault="002D4B1D" w14:paraId="6E12BEE8" w14:textId="77777777">
            <w:pPr>
              <w:pStyle w:val="p-table"/>
              <w:jc w:val="right"/>
              <w:rPr>
                <w:sz w:val="17"/>
              </w:rPr>
            </w:pPr>
          </w:p>
        </w:tc>
        <w:tc>
          <w:tcPr>
            <w:tcW w:w="1041" w:type="dxa"/>
            <w:tcMar>
              <w:left w:w="28" w:type="dxa"/>
              <w:right w:w="28" w:type="dxa"/>
            </w:tcMar>
            <w:vAlign w:val="center"/>
          </w:tcPr>
          <w:p w:rsidR="002D4B1D" w:rsidP="009D4EC7" w:rsidRDefault="002D4B1D" w14:paraId="6032C769" w14:textId="77777777">
            <w:pPr>
              <w:pStyle w:val="p-table"/>
              <w:jc w:val="right"/>
              <w:rPr>
                <w:sz w:val="17"/>
              </w:rPr>
            </w:pPr>
          </w:p>
        </w:tc>
      </w:tr>
      <w:tr w:rsidR="002D4B1D" w:rsidTr="009D4EC7" w14:paraId="32334DD6" w14:textId="77777777">
        <w:tc>
          <w:tcPr>
            <w:tcW w:w="3255" w:type="dxa"/>
            <w:tcMar>
              <w:right w:w="28" w:type="dxa"/>
            </w:tcMar>
            <w:vAlign w:val="bottom"/>
          </w:tcPr>
          <w:p w:rsidR="002D4B1D" w:rsidRDefault="004C1C78" w14:paraId="3275DE75" w14:textId="77777777">
            <w:pPr>
              <w:pStyle w:val="p-table"/>
              <w:rPr>
                <w:sz w:val="17"/>
              </w:rPr>
            </w:pPr>
            <w:r>
              <w:rPr>
                <w:sz w:val="17"/>
              </w:rPr>
              <w:t>Aansluiting naar EMU (KTV)</w:t>
            </w:r>
          </w:p>
        </w:tc>
        <w:tc>
          <w:tcPr>
            <w:tcW w:w="1041" w:type="dxa"/>
            <w:tcMar>
              <w:left w:w="28" w:type="dxa"/>
              <w:right w:w="28" w:type="dxa"/>
            </w:tcMar>
            <w:vAlign w:val="center"/>
          </w:tcPr>
          <w:p w:rsidR="002D4B1D" w:rsidP="009D4EC7" w:rsidRDefault="004C1C78" w14:paraId="6EE40B7D" w14:textId="77777777">
            <w:pPr>
              <w:pStyle w:val="p-table"/>
              <w:jc w:val="right"/>
              <w:rPr>
                <w:sz w:val="17"/>
              </w:rPr>
            </w:pPr>
            <w:r>
              <w:rPr>
                <w:sz w:val="17"/>
              </w:rPr>
              <w:t>2.910</w:t>
            </w:r>
          </w:p>
        </w:tc>
        <w:tc>
          <w:tcPr>
            <w:tcW w:w="1041" w:type="dxa"/>
            <w:tcMar>
              <w:left w:w="28" w:type="dxa"/>
              <w:right w:w="28" w:type="dxa"/>
            </w:tcMar>
            <w:vAlign w:val="center"/>
          </w:tcPr>
          <w:p w:rsidR="002D4B1D" w:rsidP="009D4EC7" w:rsidRDefault="004C1C78" w14:paraId="3D99A436" w14:textId="77777777">
            <w:pPr>
              <w:pStyle w:val="p-table"/>
              <w:jc w:val="right"/>
              <w:rPr>
                <w:sz w:val="17"/>
              </w:rPr>
            </w:pPr>
            <w:r>
              <w:rPr>
                <w:sz w:val="17"/>
              </w:rPr>
              <w:t>2.376</w:t>
            </w:r>
          </w:p>
        </w:tc>
        <w:tc>
          <w:tcPr>
            <w:tcW w:w="1041" w:type="dxa"/>
            <w:tcMar>
              <w:left w:w="28" w:type="dxa"/>
              <w:right w:w="28" w:type="dxa"/>
            </w:tcMar>
            <w:vAlign w:val="center"/>
          </w:tcPr>
          <w:p w:rsidR="002D4B1D" w:rsidP="009D4EC7" w:rsidRDefault="004C1C78" w14:paraId="4A3D7160" w14:textId="77777777">
            <w:pPr>
              <w:pStyle w:val="p-table"/>
              <w:jc w:val="right"/>
              <w:rPr>
                <w:sz w:val="17"/>
              </w:rPr>
            </w:pPr>
            <w:r>
              <w:rPr>
                <w:sz w:val="17"/>
              </w:rPr>
              <w:t>‒</w:t>
            </w:r>
            <w:r>
              <w:rPr>
                <w:sz w:val="17"/>
              </w:rPr>
              <w:t xml:space="preserve"> 535</w:t>
            </w:r>
          </w:p>
        </w:tc>
      </w:tr>
      <w:tr w:rsidR="002D4B1D" w:rsidTr="009D4EC7" w14:paraId="2053F76E" w14:textId="77777777">
        <w:tc>
          <w:tcPr>
            <w:tcW w:w="3255" w:type="dxa"/>
            <w:tcBorders>
              <w:bottom w:val="single" w:color="009EE0" w:sz="2" w:space="0"/>
            </w:tcBorders>
            <w:tcMar>
              <w:right w:w="28" w:type="dxa"/>
            </w:tcMar>
          </w:tcPr>
          <w:p w:rsidR="002D4B1D" w:rsidRDefault="002D4B1D" w14:paraId="753DDC09" w14:textId="77777777">
            <w:pPr>
              <w:pStyle w:val="p-table"/>
              <w:rPr>
                <w:sz w:val="17"/>
              </w:rPr>
            </w:pPr>
          </w:p>
        </w:tc>
        <w:tc>
          <w:tcPr>
            <w:tcW w:w="1041" w:type="dxa"/>
            <w:tcBorders>
              <w:bottom w:val="single" w:color="009EE0" w:sz="2" w:space="0"/>
            </w:tcBorders>
            <w:tcMar>
              <w:left w:w="28" w:type="dxa"/>
              <w:right w:w="28" w:type="dxa"/>
            </w:tcMar>
            <w:vAlign w:val="center"/>
          </w:tcPr>
          <w:p w:rsidR="002D4B1D" w:rsidP="009D4EC7" w:rsidRDefault="002D4B1D" w14:paraId="612F488B" w14:textId="77777777">
            <w:pPr>
              <w:pStyle w:val="p-table"/>
              <w:jc w:val="right"/>
              <w:rPr>
                <w:sz w:val="17"/>
              </w:rPr>
            </w:pPr>
          </w:p>
        </w:tc>
        <w:tc>
          <w:tcPr>
            <w:tcW w:w="1041" w:type="dxa"/>
            <w:tcBorders>
              <w:bottom w:val="single" w:color="009EE0" w:sz="2" w:space="0"/>
            </w:tcBorders>
            <w:tcMar>
              <w:left w:w="28" w:type="dxa"/>
              <w:right w:w="28" w:type="dxa"/>
            </w:tcMar>
            <w:vAlign w:val="center"/>
          </w:tcPr>
          <w:p w:rsidR="002D4B1D" w:rsidP="009D4EC7" w:rsidRDefault="002D4B1D" w14:paraId="6DFEDF53" w14:textId="77777777">
            <w:pPr>
              <w:pStyle w:val="p-table"/>
              <w:jc w:val="right"/>
              <w:rPr>
                <w:sz w:val="17"/>
              </w:rPr>
            </w:pPr>
          </w:p>
        </w:tc>
        <w:tc>
          <w:tcPr>
            <w:tcW w:w="1041" w:type="dxa"/>
            <w:tcBorders>
              <w:bottom w:val="single" w:color="009EE0" w:sz="2" w:space="0"/>
            </w:tcBorders>
            <w:tcMar>
              <w:left w:w="28" w:type="dxa"/>
              <w:right w:w="28" w:type="dxa"/>
            </w:tcMar>
            <w:vAlign w:val="center"/>
          </w:tcPr>
          <w:p w:rsidR="002D4B1D" w:rsidP="009D4EC7" w:rsidRDefault="002D4B1D" w14:paraId="65CA6365" w14:textId="77777777">
            <w:pPr>
              <w:pStyle w:val="p-table"/>
              <w:jc w:val="right"/>
              <w:rPr>
                <w:sz w:val="17"/>
              </w:rPr>
            </w:pPr>
          </w:p>
        </w:tc>
      </w:tr>
      <w:tr w:rsidR="002D4B1D" w:rsidTr="009D4EC7" w14:paraId="3521E10C" w14:textId="77777777">
        <w:tc>
          <w:tcPr>
            <w:tcW w:w="3255" w:type="dxa"/>
            <w:tcBorders>
              <w:bottom w:val="single" w:color="009EE0" w:sz="2" w:space="0"/>
            </w:tcBorders>
            <w:tcMar>
              <w:right w:w="28" w:type="dxa"/>
            </w:tcMar>
            <w:vAlign w:val="bottom"/>
          </w:tcPr>
          <w:p w:rsidR="002D4B1D" w:rsidRDefault="004C1C78" w14:paraId="5047F35A" w14:textId="77777777">
            <w:pPr>
              <w:pStyle w:val="p-table"/>
              <w:rPr>
                <w:b/>
                <w:sz w:val="17"/>
              </w:rPr>
            </w:pPr>
            <w:r>
              <w:rPr>
                <w:b/>
                <w:sz w:val="17"/>
              </w:rPr>
              <w:t>Totaal belasting- en premieontvangsten op EMU-basis</w:t>
            </w:r>
          </w:p>
        </w:tc>
        <w:tc>
          <w:tcPr>
            <w:tcW w:w="1041" w:type="dxa"/>
            <w:tcBorders>
              <w:bottom w:val="single" w:color="009EE0" w:sz="2" w:space="0"/>
            </w:tcBorders>
            <w:tcMar>
              <w:left w:w="28" w:type="dxa"/>
              <w:right w:w="28" w:type="dxa"/>
            </w:tcMar>
            <w:vAlign w:val="center"/>
          </w:tcPr>
          <w:p w:rsidR="002D4B1D" w:rsidP="009D4EC7" w:rsidRDefault="004C1C78" w14:paraId="734FACF7" w14:textId="77777777">
            <w:pPr>
              <w:pStyle w:val="p-table"/>
              <w:jc w:val="right"/>
              <w:rPr>
                <w:b/>
                <w:sz w:val="17"/>
              </w:rPr>
            </w:pPr>
            <w:r>
              <w:rPr>
                <w:b/>
                <w:sz w:val="17"/>
              </w:rPr>
              <w:t>425.055</w:t>
            </w:r>
          </w:p>
        </w:tc>
        <w:tc>
          <w:tcPr>
            <w:tcW w:w="1041" w:type="dxa"/>
            <w:tcBorders>
              <w:bottom w:val="single" w:color="009EE0" w:sz="2" w:space="0"/>
            </w:tcBorders>
            <w:tcMar>
              <w:left w:w="28" w:type="dxa"/>
              <w:right w:w="28" w:type="dxa"/>
            </w:tcMar>
            <w:vAlign w:val="center"/>
          </w:tcPr>
          <w:p w:rsidR="002D4B1D" w:rsidP="009D4EC7" w:rsidRDefault="004C1C78" w14:paraId="52AB87CD" w14:textId="77777777">
            <w:pPr>
              <w:pStyle w:val="p-table"/>
              <w:jc w:val="right"/>
              <w:rPr>
                <w:b/>
                <w:sz w:val="17"/>
              </w:rPr>
            </w:pPr>
            <w:r>
              <w:rPr>
                <w:b/>
                <w:sz w:val="17"/>
              </w:rPr>
              <w:t>428.675</w:t>
            </w:r>
          </w:p>
        </w:tc>
        <w:tc>
          <w:tcPr>
            <w:tcW w:w="1041" w:type="dxa"/>
            <w:tcBorders>
              <w:bottom w:val="single" w:color="009EE0" w:sz="2" w:space="0"/>
            </w:tcBorders>
            <w:tcMar>
              <w:left w:w="28" w:type="dxa"/>
              <w:right w:w="28" w:type="dxa"/>
            </w:tcMar>
            <w:vAlign w:val="center"/>
          </w:tcPr>
          <w:p w:rsidR="002D4B1D" w:rsidP="009D4EC7" w:rsidRDefault="004C1C78" w14:paraId="198597EB" w14:textId="77777777">
            <w:pPr>
              <w:pStyle w:val="p-table"/>
              <w:jc w:val="right"/>
              <w:rPr>
                <w:b/>
                <w:sz w:val="17"/>
              </w:rPr>
            </w:pPr>
            <w:r>
              <w:rPr>
                <w:b/>
                <w:sz w:val="17"/>
              </w:rPr>
              <w:t>3.620</w:t>
            </w:r>
          </w:p>
        </w:tc>
      </w:tr>
    </w:tbl>
    <w:p w:rsidR="002D4B1D" w:rsidRDefault="002D4B1D" w14:paraId="6FC3588E" w14:textId="77777777">
      <w:pPr>
        <w:pStyle w:val="p-marginbottom"/>
      </w:pPr>
    </w:p>
    <w:p w:rsidR="00421536" w:rsidRDefault="00421536" w14:paraId="4F0C4C5A" w14:textId="77777777">
      <w:pPr>
        <w:widowControl/>
        <w:rPr>
          <w:b/>
          <w:caps/>
          <w:color w:val="009EE0"/>
          <w:szCs w:val="18"/>
        </w:rPr>
      </w:pPr>
      <w:bookmarkStart w:name="78158534784206" w:id="49"/>
      <w:r>
        <w:br w:type="page"/>
      </w:r>
    </w:p>
    <w:p w:rsidR="002D4B1D" w:rsidRDefault="004C1C78" w14:paraId="34293F91" w14:textId="4F998190">
      <w:pPr>
        <w:pStyle w:val="section-title-1"/>
      </w:pPr>
      <w:r>
        <w:lastRenderedPageBreak/>
        <w:t>Bijlage 8 - Fiscale sleuteltabel</w:t>
      </w:r>
      <w:bookmarkEnd w:id="49"/>
    </w:p>
    <w:p w:rsidR="002D4B1D" w:rsidRDefault="004C1C78" w14:paraId="2D785A72" w14:textId="77777777">
      <w:pPr>
        <w:pStyle w:val="p"/>
      </w:pPr>
      <w:r>
        <w:t xml:space="preserve">De sleutels geven het budgettaire effect weer als een maatregel in 2026 wordt </w:t>
      </w:r>
      <w:r>
        <w:t xml:space="preserve">ingevoerd. Aangegeven is het effect van het verhogen van een tarief/korting, tenzij anders aangegeven. Verlagen geeft ongeveer hetzelfde budgettaire effect maar met omgekeerd teken tenzij apart vermeld, (+ = opbrengst; - = derving). Sleutels zijn niet </w:t>
      </w:r>
      <w:proofErr w:type="spellStart"/>
      <w:r>
        <w:t>optelbaar</w:t>
      </w:r>
      <w:proofErr w:type="spellEnd"/>
      <w:r>
        <w:t xml:space="preserve"> en slechts een indicatie van de budgettaire opbrengsten / kosten. De sleutels houden daar waar relevant rekening met eerste-ordegedragseffecten. De sleutels gelden alleen voor 2026. Structurele effecten kunnen afwijken.</w:t>
      </w:r>
    </w:p>
    <w:tbl>
      <w:tblPr>
        <w:tblW w:w="5000" w:type="pct"/>
        <w:tblLayout w:type="fixed"/>
        <w:tblCellMar>
          <w:left w:w="0" w:type="dxa"/>
          <w:right w:w="0" w:type="dxa"/>
        </w:tblCellMar>
        <w:tblLook w:val="0000" w:firstRow="0" w:lastRow="0" w:firstColumn="0" w:lastColumn="0" w:noHBand="0" w:noVBand="0"/>
      </w:tblPr>
      <w:tblGrid>
        <w:gridCol w:w="3699"/>
        <w:gridCol w:w="893"/>
        <w:gridCol w:w="893"/>
        <w:gridCol w:w="893"/>
      </w:tblGrid>
      <w:tr w:rsidR="002D4B1D" w14:paraId="166A59F1" w14:textId="77777777">
        <w:trPr>
          <w:tblHeader/>
        </w:trPr>
        <w:tc>
          <w:tcPr>
            <w:tcW w:w="6378" w:type="dxa"/>
            <w:gridSpan w:val="4"/>
          </w:tcPr>
          <w:p w:rsidR="002D4B1D" w:rsidRDefault="004C1C78" w14:paraId="7D3286CD" w14:textId="77777777">
            <w:pPr>
              <w:pStyle w:val="kio2-table-title"/>
            </w:pPr>
            <w:r>
              <w:lastRenderedPageBreak/>
              <w:t>Tabel 41 Fiscale sleuteltabel</w:t>
            </w:r>
          </w:p>
        </w:tc>
      </w:tr>
      <w:tr w:rsidR="002D4B1D" w:rsidTr="009D4EC7" w14:paraId="6A927870" w14:textId="77777777">
        <w:trPr>
          <w:tblHeader/>
        </w:trPr>
        <w:tc>
          <w:tcPr>
            <w:tcW w:w="3699" w:type="dxa"/>
            <w:tcBorders>
              <w:top w:val="single" w:color="000000" w:sz="2" w:space="0"/>
              <w:bottom w:val="single" w:color="009EE0" w:sz="2" w:space="0"/>
            </w:tcBorders>
            <w:tcMar>
              <w:top w:w="28" w:type="dxa"/>
              <w:bottom w:w="28" w:type="dxa"/>
              <w:right w:w="28" w:type="dxa"/>
            </w:tcMar>
            <w:vAlign w:val="bottom"/>
          </w:tcPr>
          <w:p w:rsidR="002D4B1D" w:rsidRDefault="002D4B1D" w14:paraId="09092295" w14:textId="77777777">
            <w:pPr>
              <w:pStyle w:val="p-table"/>
              <w:rPr>
                <w:color w:val="000000"/>
                <w:sz w:val="17"/>
              </w:rPr>
            </w:pPr>
          </w:p>
        </w:tc>
        <w:tc>
          <w:tcPr>
            <w:tcW w:w="893"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3E80722A" w14:textId="77777777">
            <w:pPr>
              <w:pStyle w:val="p-table"/>
              <w:jc w:val="right"/>
              <w:rPr>
                <w:color w:val="000000"/>
                <w:sz w:val="17"/>
              </w:rPr>
            </w:pPr>
            <w:r>
              <w:rPr>
                <w:color w:val="000000"/>
                <w:sz w:val="17"/>
              </w:rPr>
              <w:t>Niveau 2026</w:t>
            </w:r>
          </w:p>
        </w:tc>
        <w:tc>
          <w:tcPr>
            <w:tcW w:w="893"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60A88C66" w14:textId="77777777">
            <w:pPr>
              <w:pStyle w:val="p-table"/>
              <w:jc w:val="right"/>
              <w:rPr>
                <w:color w:val="000000"/>
                <w:sz w:val="17"/>
              </w:rPr>
            </w:pPr>
            <w:r>
              <w:rPr>
                <w:color w:val="000000"/>
                <w:sz w:val="17"/>
              </w:rPr>
              <w:t>per eenheid</w:t>
            </w:r>
          </w:p>
        </w:tc>
        <w:tc>
          <w:tcPr>
            <w:tcW w:w="893" w:type="dxa"/>
            <w:tcBorders>
              <w:top w:val="single" w:color="000000" w:sz="2" w:space="0"/>
              <w:bottom w:val="single" w:color="009EE0" w:sz="2" w:space="0"/>
            </w:tcBorders>
            <w:tcMar>
              <w:top w:w="28" w:type="dxa"/>
              <w:left w:w="28" w:type="dxa"/>
              <w:bottom w:w="28" w:type="dxa"/>
              <w:right w:w="28" w:type="dxa"/>
            </w:tcMar>
            <w:vAlign w:val="center"/>
          </w:tcPr>
          <w:p w:rsidR="002D4B1D" w:rsidP="009D4EC7" w:rsidRDefault="004C1C78" w14:paraId="3D1F0869" w14:textId="77777777">
            <w:pPr>
              <w:pStyle w:val="p-table"/>
              <w:jc w:val="right"/>
              <w:rPr>
                <w:color w:val="000000"/>
                <w:sz w:val="17"/>
              </w:rPr>
            </w:pPr>
            <w:r>
              <w:rPr>
                <w:color w:val="000000"/>
                <w:sz w:val="17"/>
              </w:rPr>
              <w:t>Opbrengst per eenheid (€ </w:t>
            </w:r>
            <w:proofErr w:type="spellStart"/>
            <w:r>
              <w:rPr>
                <w:color w:val="000000"/>
                <w:sz w:val="17"/>
              </w:rPr>
              <w:t>mln</w:t>
            </w:r>
            <w:proofErr w:type="spellEnd"/>
            <w:r>
              <w:rPr>
                <w:color w:val="000000"/>
                <w:sz w:val="17"/>
              </w:rPr>
              <w:t>)</w:t>
            </w:r>
          </w:p>
        </w:tc>
      </w:tr>
      <w:tr w:rsidR="002D4B1D" w:rsidTr="009D4EC7" w14:paraId="4B385039" w14:textId="77777777">
        <w:tc>
          <w:tcPr>
            <w:tcW w:w="3699" w:type="dxa"/>
            <w:tcMar>
              <w:right w:w="28" w:type="dxa"/>
            </w:tcMar>
          </w:tcPr>
          <w:p w:rsidR="002D4B1D" w:rsidRDefault="004C1C78" w14:paraId="102347CB" w14:textId="77777777">
            <w:pPr>
              <w:pStyle w:val="p-table"/>
              <w:rPr>
                <w:b/>
                <w:sz w:val="17"/>
              </w:rPr>
            </w:pPr>
            <w:r>
              <w:rPr>
                <w:b/>
                <w:sz w:val="17"/>
              </w:rPr>
              <w:t>Box 1</w:t>
            </w:r>
          </w:p>
        </w:tc>
        <w:tc>
          <w:tcPr>
            <w:tcW w:w="893" w:type="dxa"/>
            <w:tcMar>
              <w:left w:w="28" w:type="dxa"/>
              <w:right w:w="28" w:type="dxa"/>
            </w:tcMar>
            <w:vAlign w:val="center"/>
          </w:tcPr>
          <w:p w:rsidR="002D4B1D" w:rsidP="009D4EC7" w:rsidRDefault="002D4B1D" w14:paraId="3485E7D3" w14:textId="77777777">
            <w:pPr>
              <w:pStyle w:val="p-table"/>
              <w:jc w:val="right"/>
              <w:rPr>
                <w:sz w:val="17"/>
              </w:rPr>
            </w:pPr>
          </w:p>
        </w:tc>
        <w:tc>
          <w:tcPr>
            <w:tcW w:w="893" w:type="dxa"/>
            <w:tcMar>
              <w:left w:w="28" w:type="dxa"/>
              <w:right w:w="28" w:type="dxa"/>
            </w:tcMar>
            <w:vAlign w:val="center"/>
          </w:tcPr>
          <w:p w:rsidR="002D4B1D" w:rsidP="009D4EC7" w:rsidRDefault="002D4B1D" w14:paraId="101B6285" w14:textId="77777777">
            <w:pPr>
              <w:pStyle w:val="p-table"/>
              <w:jc w:val="right"/>
              <w:rPr>
                <w:sz w:val="17"/>
              </w:rPr>
            </w:pPr>
          </w:p>
        </w:tc>
        <w:tc>
          <w:tcPr>
            <w:tcW w:w="893" w:type="dxa"/>
            <w:tcMar>
              <w:left w:w="28" w:type="dxa"/>
              <w:right w:w="28" w:type="dxa"/>
            </w:tcMar>
            <w:vAlign w:val="center"/>
          </w:tcPr>
          <w:p w:rsidR="002D4B1D" w:rsidP="009D4EC7" w:rsidRDefault="002D4B1D" w14:paraId="059F4C21" w14:textId="77777777">
            <w:pPr>
              <w:pStyle w:val="p-table"/>
              <w:jc w:val="right"/>
              <w:rPr>
                <w:sz w:val="17"/>
              </w:rPr>
            </w:pPr>
          </w:p>
        </w:tc>
      </w:tr>
      <w:tr w:rsidR="002D4B1D" w:rsidTr="009D4EC7" w14:paraId="3D1A509D" w14:textId="77777777">
        <w:tc>
          <w:tcPr>
            <w:tcW w:w="3699" w:type="dxa"/>
            <w:tcMar>
              <w:right w:w="28" w:type="dxa"/>
            </w:tcMar>
          </w:tcPr>
          <w:p w:rsidR="002D4B1D" w:rsidRDefault="004C1C78" w14:paraId="4A6A8A6D" w14:textId="77777777">
            <w:pPr>
              <w:pStyle w:val="p-table"/>
              <w:rPr>
                <w:b/>
                <w:sz w:val="17"/>
              </w:rPr>
            </w:pPr>
            <w:r>
              <w:rPr>
                <w:b/>
                <w:sz w:val="17"/>
              </w:rPr>
              <w:t>Tarief</w:t>
            </w:r>
          </w:p>
        </w:tc>
        <w:tc>
          <w:tcPr>
            <w:tcW w:w="893" w:type="dxa"/>
            <w:tcMar>
              <w:left w:w="28" w:type="dxa"/>
              <w:right w:w="28" w:type="dxa"/>
            </w:tcMar>
            <w:vAlign w:val="center"/>
          </w:tcPr>
          <w:p w:rsidR="002D4B1D" w:rsidP="009D4EC7" w:rsidRDefault="002D4B1D" w14:paraId="744D4AC4" w14:textId="77777777">
            <w:pPr>
              <w:pStyle w:val="p-table"/>
              <w:jc w:val="right"/>
              <w:rPr>
                <w:sz w:val="17"/>
              </w:rPr>
            </w:pPr>
          </w:p>
        </w:tc>
        <w:tc>
          <w:tcPr>
            <w:tcW w:w="893" w:type="dxa"/>
            <w:tcMar>
              <w:left w:w="28" w:type="dxa"/>
              <w:right w:w="28" w:type="dxa"/>
            </w:tcMar>
            <w:vAlign w:val="center"/>
          </w:tcPr>
          <w:p w:rsidR="002D4B1D" w:rsidP="009D4EC7" w:rsidRDefault="002D4B1D" w14:paraId="543A32DE" w14:textId="77777777">
            <w:pPr>
              <w:pStyle w:val="p-table"/>
              <w:jc w:val="right"/>
              <w:rPr>
                <w:sz w:val="17"/>
              </w:rPr>
            </w:pPr>
          </w:p>
        </w:tc>
        <w:tc>
          <w:tcPr>
            <w:tcW w:w="893" w:type="dxa"/>
            <w:tcMar>
              <w:left w:w="28" w:type="dxa"/>
              <w:right w:w="28" w:type="dxa"/>
            </w:tcMar>
            <w:vAlign w:val="center"/>
          </w:tcPr>
          <w:p w:rsidR="002D4B1D" w:rsidP="009D4EC7" w:rsidRDefault="002D4B1D" w14:paraId="57BE5D9E" w14:textId="77777777">
            <w:pPr>
              <w:pStyle w:val="p-table"/>
              <w:jc w:val="right"/>
              <w:rPr>
                <w:sz w:val="17"/>
              </w:rPr>
            </w:pPr>
          </w:p>
        </w:tc>
      </w:tr>
      <w:tr w:rsidR="002D4B1D" w:rsidTr="009D4EC7" w14:paraId="321D37E2" w14:textId="77777777">
        <w:tc>
          <w:tcPr>
            <w:tcW w:w="3699" w:type="dxa"/>
            <w:tcMar>
              <w:right w:w="28" w:type="dxa"/>
            </w:tcMar>
          </w:tcPr>
          <w:p w:rsidR="002D4B1D" w:rsidRDefault="004C1C78" w14:paraId="35936530" w14:textId="77777777">
            <w:pPr>
              <w:pStyle w:val="p-table"/>
              <w:rPr>
                <w:sz w:val="17"/>
              </w:rPr>
            </w:pPr>
            <w:r>
              <w:rPr>
                <w:sz w:val="17"/>
              </w:rPr>
              <w:t>Tarief eerste schijf (gecombineerd)</w:t>
            </w:r>
          </w:p>
        </w:tc>
        <w:tc>
          <w:tcPr>
            <w:tcW w:w="893" w:type="dxa"/>
            <w:tcMar>
              <w:left w:w="28" w:type="dxa"/>
              <w:right w:w="28" w:type="dxa"/>
            </w:tcMar>
            <w:vAlign w:val="center"/>
          </w:tcPr>
          <w:p w:rsidR="002D4B1D" w:rsidP="009D4EC7" w:rsidRDefault="004C1C78" w14:paraId="729DA738" w14:textId="77777777">
            <w:pPr>
              <w:pStyle w:val="p-table"/>
              <w:jc w:val="right"/>
              <w:rPr>
                <w:sz w:val="17"/>
              </w:rPr>
            </w:pPr>
            <w:r>
              <w:rPr>
                <w:sz w:val="17"/>
              </w:rPr>
              <w:t>35,60%</w:t>
            </w:r>
          </w:p>
        </w:tc>
        <w:tc>
          <w:tcPr>
            <w:tcW w:w="893" w:type="dxa"/>
            <w:tcMar>
              <w:left w:w="28" w:type="dxa"/>
              <w:right w:w="28" w:type="dxa"/>
            </w:tcMar>
            <w:vAlign w:val="center"/>
          </w:tcPr>
          <w:p w:rsidR="002D4B1D" w:rsidP="009D4EC7" w:rsidRDefault="004C1C78" w14:paraId="252505CF"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185C906C" w14:textId="77777777">
            <w:pPr>
              <w:pStyle w:val="p-table"/>
              <w:jc w:val="right"/>
              <w:rPr>
                <w:sz w:val="17"/>
              </w:rPr>
            </w:pPr>
            <w:r>
              <w:rPr>
                <w:sz w:val="17"/>
              </w:rPr>
              <w:t>3821</w:t>
            </w:r>
          </w:p>
        </w:tc>
      </w:tr>
      <w:tr w:rsidR="002D4B1D" w:rsidTr="009D4EC7" w14:paraId="64E5980A" w14:textId="77777777">
        <w:tc>
          <w:tcPr>
            <w:tcW w:w="3699" w:type="dxa"/>
            <w:tcMar>
              <w:right w:w="28" w:type="dxa"/>
            </w:tcMar>
          </w:tcPr>
          <w:p w:rsidR="002D4B1D" w:rsidRDefault="004C1C78" w14:paraId="25F598DE" w14:textId="77777777">
            <w:pPr>
              <w:pStyle w:val="p-table"/>
              <w:rPr>
                <w:sz w:val="17"/>
              </w:rPr>
            </w:pPr>
            <w:r>
              <w:rPr>
                <w:sz w:val="17"/>
              </w:rPr>
              <w:t>Tarief tweede schijf</w:t>
            </w:r>
          </w:p>
        </w:tc>
        <w:tc>
          <w:tcPr>
            <w:tcW w:w="893" w:type="dxa"/>
            <w:tcMar>
              <w:left w:w="28" w:type="dxa"/>
              <w:right w:w="28" w:type="dxa"/>
            </w:tcMar>
            <w:vAlign w:val="center"/>
          </w:tcPr>
          <w:p w:rsidR="002D4B1D" w:rsidP="009D4EC7" w:rsidRDefault="004C1C78" w14:paraId="59F6463A" w14:textId="77777777">
            <w:pPr>
              <w:pStyle w:val="p-table"/>
              <w:jc w:val="right"/>
              <w:rPr>
                <w:sz w:val="17"/>
              </w:rPr>
            </w:pPr>
            <w:r>
              <w:rPr>
                <w:sz w:val="17"/>
              </w:rPr>
              <w:t>37,51%</w:t>
            </w:r>
          </w:p>
        </w:tc>
        <w:tc>
          <w:tcPr>
            <w:tcW w:w="893" w:type="dxa"/>
            <w:tcMar>
              <w:left w:w="28" w:type="dxa"/>
              <w:right w:w="28" w:type="dxa"/>
            </w:tcMar>
            <w:vAlign w:val="center"/>
          </w:tcPr>
          <w:p w:rsidR="002D4B1D" w:rsidP="009D4EC7" w:rsidRDefault="004C1C78" w14:paraId="57F10725"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54ABFBBE" w14:textId="77777777">
            <w:pPr>
              <w:pStyle w:val="p-table"/>
              <w:jc w:val="right"/>
              <w:rPr>
                <w:sz w:val="17"/>
              </w:rPr>
            </w:pPr>
            <w:r>
              <w:rPr>
                <w:sz w:val="17"/>
              </w:rPr>
              <w:t>1025</w:t>
            </w:r>
          </w:p>
        </w:tc>
      </w:tr>
      <w:tr w:rsidR="002D4B1D" w:rsidTr="009D4EC7" w14:paraId="68A6D6E8" w14:textId="77777777">
        <w:tc>
          <w:tcPr>
            <w:tcW w:w="3699" w:type="dxa"/>
            <w:tcMar>
              <w:right w:w="28" w:type="dxa"/>
            </w:tcMar>
          </w:tcPr>
          <w:p w:rsidR="002D4B1D" w:rsidRDefault="004C1C78" w14:paraId="5706A6AD" w14:textId="77777777">
            <w:pPr>
              <w:pStyle w:val="p-table"/>
              <w:rPr>
                <w:sz w:val="17"/>
              </w:rPr>
            </w:pPr>
            <w:r>
              <w:rPr>
                <w:sz w:val="17"/>
              </w:rPr>
              <w:t>Toptarief</w:t>
            </w:r>
          </w:p>
        </w:tc>
        <w:tc>
          <w:tcPr>
            <w:tcW w:w="893" w:type="dxa"/>
            <w:tcMar>
              <w:left w:w="28" w:type="dxa"/>
              <w:right w:w="28" w:type="dxa"/>
            </w:tcMar>
            <w:vAlign w:val="center"/>
          </w:tcPr>
          <w:p w:rsidR="002D4B1D" w:rsidP="009D4EC7" w:rsidRDefault="004C1C78" w14:paraId="35351C08" w14:textId="77777777">
            <w:pPr>
              <w:pStyle w:val="p-table"/>
              <w:jc w:val="right"/>
              <w:rPr>
                <w:sz w:val="17"/>
              </w:rPr>
            </w:pPr>
            <w:r>
              <w:rPr>
                <w:sz w:val="17"/>
              </w:rPr>
              <w:t>49,50%</w:t>
            </w:r>
          </w:p>
        </w:tc>
        <w:tc>
          <w:tcPr>
            <w:tcW w:w="893" w:type="dxa"/>
            <w:tcMar>
              <w:left w:w="28" w:type="dxa"/>
              <w:right w:w="28" w:type="dxa"/>
            </w:tcMar>
            <w:vAlign w:val="center"/>
          </w:tcPr>
          <w:p w:rsidR="002D4B1D" w:rsidP="009D4EC7" w:rsidRDefault="004C1C78" w14:paraId="518128EF"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630C4458" w14:textId="77777777">
            <w:pPr>
              <w:pStyle w:val="p-table"/>
              <w:jc w:val="right"/>
              <w:rPr>
                <w:sz w:val="17"/>
              </w:rPr>
            </w:pPr>
            <w:r>
              <w:rPr>
                <w:sz w:val="17"/>
              </w:rPr>
              <w:t>465</w:t>
            </w:r>
          </w:p>
        </w:tc>
      </w:tr>
      <w:tr w:rsidR="002D4B1D" w:rsidTr="009D4EC7" w14:paraId="02A13F4E" w14:textId="77777777">
        <w:tc>
          <w:tcPr>
            <w:tcW w:w="3699" w:type="dxa"/>
            <w:tcMar>
              <w:right w:w="28" w:type="dxa"/>
            </w:tcMar>
          </w:tcPr>
          <w:p w:rsidR="002D4B1D" w:rsidRDefault="004C1C78" w14:paraId="638F748C" w14:textId="77777777">
            <w:pPr>
              <w:pStyle w:val="p-table"/>
              <w:rPr>
                <w:sz w:val="17"/>
              </w:rPr>
            </w:pPr>
            <w:r>
              <w:rPr>
                <w:sz w:val="17"/>
              </w:rPr>
              <w:t>Aftrektarief tariefmaatregel</w:t>
            </w:r>
          </w:p>
        </w:tc>
        <w:tc>
          <w:tcPr>
            <w:tcW w:w="893" w:type="dxa"/>
            <w:tcMar>
              <w:left w:w="28" w:type="dxa"/>
              <w:right w:w="28" w:type="dxa"/>
            </w:tcMar>
            <w:vAlign w:val="center"/>
          </w:tcPr>
          <w:p w:rsidR="002D4B1D" w:rsidP="009D4EC7" w:rsidRDefault="004C1C78" w14:paraId="1176F8C7" w14:textId="77777777">
            <w:pPr>
              <w:pStyle w:val="p-table"/>
              <w:jc w:val="right"/>
              <w:rPr>
                <w:sz w:val="17"/>
              </w:rPr>
            </w:pPr>
            <w:r>
              <w:rPr>
                <w:sz w:val="17"/>
              </w:rPr>
              <w:t>37,51%</w:t>
            </w:r>
          </w:p>
        </w:tc>
        <w:tc>
          <w:tcPr>
            <w:tcW w:w="893" w:type="dxa"/>
            <w:tcMar>
              <w:left w:w="28" w:type="dxa"/>
              <w:right w:w="28" w:type="dxa"/>
            </w:tcMar>
            <w:vAlign w:val="center"/>
          </w:tcPr>
          <w:p w:rsidR="002D4B1D" w:rsidP="009D4EC7" w:rsidRDefault="004C1C78" w14:paraId="1C329C93"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5CAD624E" w14:textId="77777777">
            <w:pPr>
              <w:pStyle w:val="p-table"/>
              <w:jc w:val="right"/>
              <w:rPr>
                <w:sz w:val="17"/>
              </w:rPr>
            </w:pPr>
            <w:r>
              <w:rPr>
                <w:sz w:val="17"/>
              </w:rPr>
              <w:t>‒</w:t>
            </w:r>
            <w:r>
              <w:rPr>
                <w:sz w:val="17"/>
              </w:rPr>
              <w:t xml:space="preserve"> 167</w:t>
            </w:r>
          </w:p>
        </w:tc>
      </w:tr>
      <w:tr w:rsidR="002D4B1D" w14:paraId="45BD173B" w14:textId="77777777">
        <w:tc>
          <w:tcPr>
            <w:tcW w:w="3699" w:type="dxa"/>
            <w:tcMar>
              <w:right w:w="28" w:type="dxa"/>
            </w:tcMar>
          </w:tcPr>
          <w:p w:rsidR="002D4B1D" w:rsidRDefault="002D4B1D" w14:paraId="7F063533" w14:textId="77777777">
            <w:pPr>
              <w:pStyle w:val="p-table"/>
              <w:rPr>
                <w:sz w:val="17"/>
              </w:rPr>
            </w:pPr>
          </w:p>
        </w:tc>
        <w:tc>
          <w:tcPr>
            <w:tcW w:w="893" w:type="dxa"/>
            <w:tcMar>
              <w:left w:w="28" w:type="dxa"/>
              <w:right w:w="28" w:type="dxa"/>
            </w:tcMar>
          </w:tcPr>
          <w:p w:rsidR="002D4B1D" w:rsidRDefault="002D4B1D" w14:paraId="2C33E9A1" w14:textId="77777777">
            <w:pPr>
              <w:pStyle w:val="p-table"/>
              <w:rPr>
                <w:sz w:val="17"/>
              </w:rPr>
            </w:pPr>
          </w:p>
        </w:tc>
        <w:tc>
          <w:tcPr>
            <w:tcW w:w="893" w:type="dxa"/>
            <w:tcMar>
              <w:left w:w="28" w:type="dxa"/>
              <w:right w:w="28" w:type="dxa"/>
            </w:tcMar>
          </w:tcPr>
          <w:p w:rsidR="002D4B1D" w:rsidRDefault="002D4B1D" w14:paraId="5E9698E2" w14:textId="77777777">
            <w:pPr>
              <w:pStyle w:val="p-table"/>
              <w:rPr>
                <w:sz w:val="17"/>
              </w:rPr>
            </w:pPr>
          </w:p>
        </w:tc>
        <w:tc>
          <w:tcPr>
            <w:tcW w:w="893" w:type="dxa"/>
            <w:tcMar>
              <w:left w:w="28" w:type="dxa"/>
              <w:right w:w="28" w:type="dxa"/>
            </w:tcMar>
          </w:tcPr>
          <w:p w:rsidR="002D4B1D" w:rsidRDefault="002D4B1D" w14:paraId="5273F64F" w14:textId="77777777">
            <w:pPr>
              <w:pStyle w:val="p-table"/>
              <w:rPr>
                <w:sz w:val="17"/>
              </w:rPr>
            </w:pPr>
          </w:p>
        </w:tc>
      </w:tr>
      <w:tr w:rsidR="002D4B1D" w14:paraId="2DDED48B" w14:textId="77777777">
        <w:tc>
          <w:tcPr>
            <w:tcW w:w="6378" w:type="dxa"/>
            <w:gridSpan w:val="4"/>
            <w:tcMar>
              <w:right w:w="28" w:type="dxa"/>
            </w:tcMar>
          </w:tcPr>
          <w:p w:rsidR="002D4B1D" w:rsidRDefault="004C1C78" w14:paraId="023106CF" w14:textId="77777777">
            <w:pPr>
              <w:pStyle w:val="p-table"/>
              <w:rPr>
                <w:b/>
                <w:sz w:val="17"/>
              </w:rPr>
            </w:pPr>
            <w:r>
              <w:rPr>
                <w:b/>
                <w:sz w:val="17"/>
              </w:rPr>
              <w:t>Schijflengtes (eindpunt hogere schijfgrenzen blijven hetzelfde)</w:t>
            </w:r>
          </w:p>
        </w:tc>
      </w:tr>
      <w:tr w:rsidR="002D4B1D" w:rsidTr="009D4EC7" w14:paraId="408D7E0F" w14:textId="77777777">
        <w:tc>
          <w:tcPr>
            <w:tcW w:w="3699" w:type="dxa"/>
            <w:tcMar>
              <w:right w:w="28" w:type="dxa"/>
            </w:tcMar>
          </w:tcPr>
          <w:p w:rsidR="002D4B1D" w:rsidRDefault="004C1C78" w14:paraId="588CABD1" w14:textId="77777777">
            <w:pPr>
              <w:pStyle w:val="p-table"/>
              <w:rPr>
                <w:sz w:val="17"/>
              </w:rPr>
            </w:pPr>
            <w:r>
              <w:rPr>
                <w:sz w:val="17"/>
              </w:rPr>
              <w:t>Verlengen grens premie volksverzekeringen (a)</w:t>
            </w:r>
          </w:p>
        </w:tc>
        <w:tc>
          <w:tcPr>
            <w:tcW w:w="893" w:type="dxa"/>
            <w:tcMar>
              <w:left w:w="28" w:type="dxa"/>
              <w:right w:w="28" w:type="dxa"/>
            </w:tcMar>
            <w:vAlign w:val="center"/>
          </w:tcPr>
          <w:p w:rsidR="002D4B1D" w:rsidP="009D4EC7" w:rsidRDefault="004C1C78" w14:paraId="27A8612C" w14:textId="77777777">
            <w:pPr>
              <w:pStyle w:val="p-table"/>
              <w:jc w:val="right"/>
              <w:rPr>
                <w:sz w:val="17"/>
              </w:rPr>
            </w:pPr>
            <w:r>
              <w:rPr>
                <w:sz w:val="17"/>
              </w:rPr>
              <w:t>€ 38.788 (€ 40.989)</w:t>
            </w:r>
          </w:p>
        </w:tc>
        <w:tc>
          <w:tcPr>
            <w:tcW w:w="893" w:type="dxa"/>
            <w:tcMar>
              <w:left w:w="28" w:type="dxa"/>
              <w:right w:w="28" w:type="dxa"/>
            </w:tcMar>
            <w:vAlign w:val="center"/>
          </w:tcPr>
          <w:p w:rsidR="002D4B1D" w:rsidP="009D4EC7" w:rsidRDefault="004C1C78" w14:paraId="01A48C36" w14:textId="77777777">
            <w:pPr>
              <w:pStyle w:val="p-table"/>
              <w:jc w:val="right"/>
              <w:rPr>
                <w:sz w:val="17"/>
              </w:rPr>
            </w:pPr>
            <w:r>
              <w:rPr>
                <w:sz w:val="17"/>
              </w:rPr>
              <w:t>€ 1.000</w:t>
            </w:r>
          </w:p>
        </w:tc>
        <w:tc>
          <w:tcPr>
            <w:tcW w:w="893" w:type="dxa"/>
            <w:tcMar>
              <w:left w:w="28" w:type="dxa"/>
              <w:right w:w="28" w:type="dxa"/>
            </w:tcMar>
            <w:vAlign w:val="center"/>
          </w:tcPr>
          <w:p w:rsidR="002D4B1D" w:rsidP="009D4EC7" w:rsidRDefault="004C1C78" w14:paraId="20A3A213" w14:textId="77777777">
            <w:pPr>
              <w:pStyle w:val="p-table"/>
              <w:jc w:val="right"/>
              <w:rPr>
                <w:sz w:val="17"/>
              </w:rPr>
            </w:pPr>
            <w:r>
              <w:rPr>
                <w:sz w:val="17"/>
              </w:rPr>
              <w:t>‒</w:t>
            </w:r>
            <w:r>
              <w:rPr>
                <w:sz w:val="17"/>
              </w:rPr>
              <w:t xml:space="preserve"> 242</w:t>
            </w:r>
          </w:p>
        </w:tc>
      </w:tr>
      <w:tr w:rsidR="002D4B1D" w:rsidTr="009D4EC7" w14:paraId="44668A48" w14:textId="77777777">
        <w:tc>
          <w:tcPr>
            <w:tcW w:w="3699" w:type="dxa"/>
            <w:tcMar>
              <w:right w:w="28" w:type="dxa"/>
            </w:tcMar>
          </w:tcPr>
          <w:p w:rsidR="002D4B1D" w:rsidRDefault="004C1C78" w14:paraId="0F29CB8C" w14:textId="77777777">
            <w:pPr>
              <w:pStyle w:val="p-table"/>
              <w:rPr>
                <w:sz w:val="17"/>
              </w:rPr>
            </w:pPr>
            <w:r>
              <w:rPr>
                <w:sz w:val="17"/>
              </w:rPr>
              <w:t>Verlengen schijf basistarief</w:t>
            </w:r>
          </w:p>
        </w:tc>
        <w:tc>
          <w:tcPr>
            <w:tcW w:w="893" w:type="dxa"/>
            <w:tcMar>
              <w:left w:w="28" w:type="dxa"/>
              <w:right w:w="28" w:type="dxa"/>
            </w:tcMar>
            <w:vAlign w:val="center"/>
          </w:tcPr>
          <w:p w:rsidR="002D4B1D" w:rsidP="009D4EC7" w:rsidRDefault="004C1C78" w14:paraId="51727D98" w14:textId="77777777">
            <w:pPr>
              <w:pStyle w:val="p-table"/>
              <w:jc w:val="right"/>
              <w:rPr>
                <w:sz w:val="17"/>
              </w:rPr>
            </w:pPr>
            <w:r>
              <w:rPr>
                <w:sz w:val="17"/>
              </w:rPr>
              <w:t>€ 78.880</w:t>
            </w:r>
          </w:p>
        </w:tc>
        <w:tc>
          <w:tcPr>
            <w:tcW w:w="893" w:type="dxa"/>
            <w:tcMar>
              <w:left w:w="28" w:type="dxa"/>
              <w:right w:w="28" w:type="dxa"/>
            </w:tcMar>
            <w:vAlign w:val="center"/>
          </w:tcPr>
          <w:p w:rsidR="002D4B1D" w:rsidP="009D4EC7" w:rsidRDefault="004C1C78" w14:paraId="304911DA" w14:textId="77777777">
            <w:pPr>
              <w:pStyle w:val="p-table"/>
              <w:jc w:val="right"/>
              <w:rPr>
                <w:sz w:val="17"/>
              </w:rPr>
            </w:pPr>
            <w:r>
              <w:rPr>
                <w:sz w:val="17"/>
              </w:rPr>
              <w:t>€ 1.000</w:t>
            </w:r>
          </w:p>
        </w:tc>
        <w:tc>
          <w:tcPr>
            <w:tcW w:w="893" w:type="dxa"/>
            <w:tcMar>
              <w:left w:w="28" w:type="dxa"/>
              <w:right w:w="28" w:type="dxa"/>
            </w:tcMar>
            <w:vAlign w:val="center"/>
          </w:tcPr>
          <w:p w:rsidR="002D4B1D" w:rsidP="009D4EC7" w:rsidRDefault="004C1C78" w14:paraId="7E3EA5AB" w14:textId="77777777">
            <w:pPr>
              <w:pStyle w:val="p-table"/>
              <w:jc w:val="right"/>
              <w:rPr>
                <w:sz w:val="17"/>
              </w:rPr>
            </w:pPr>
            <w:r>
              <w:rPr>
                <w:sz w:val="17"/>
              </w:rPr>
              <w:t>‒</w:t>
            </w:r>
            <w:r>
              <w:rPr>
                <w:sz w:val="17"/>
              </w:rPr>
              <w:t xml:space="preserve"> 323</w:t>
            </w:r>
          </w:p>
        </w:tc>
      </w:tr>
      <w:tr w:rsidR="002D4B1D" w14:paraId="4D87B902" w14:textId="77777777">
        <w:tc>
          <w:tcPr>
            <w:tcW w:w="3699" w:type="dxa"/>
            <w:tcMar>
              <w:right w:w="28" w:type="dxa"/>
            </w:tcMar>
          </w:tcPr>
          <w:p w:rsidR="002D4B1D" w:rsidRDefault="002D4B1D" w14:paraId="2CD3BB0F" w14:textId="77777777">
            <w:pPr>
              <w:pStyle w:val="p-table"/>
              <w:rPr>
                <w:sz w:val="17"/>
              </w:rPr>
            </w:pPr>
          </w:p>
        </w:tc>
        <w:tc>
          <w:tcPr>
            <w:tcW w:w="893" w:type="dxa"/>
            <w:tcMar>
              <w:left w:w="28" w:type="dxa"/>
              <w:right w:w="28" w:type="dxa"/>
            </w:tcMar>
          </w:tcPr>
          <w:p w:rsidR="002D4B1D" w:rsidRDefault="002D4B1D" w14:paraId="51BBEC30" w14:textId="77777777">
            <w:pPr>
              <w:pStyle w:val="p-table"/>
              <w:rPr>
                <w:sz w:val="17"/>
              </w:rPr>
            </w:pPr>
          </w:p>
        </w:tc>
        <w:tc>
          <w:tcPr>
            <w:tcW w:w="893" w:type="dxa"/>
            <w:tcMar>
              <w:left w:w="28" w:type="dxa"/>
              <w:right w:w="28" w:type="dxa"/>
            </w:tcMar>
          </w:tcPr>
          <w:p w:rsidR="002D4B1D" w:rsidRDefault="002D4B1D" w14:paraId="3160E10E" w14:textId="77777777">
            <w:pPr>
              <w:pStyle w:val="p-table"/>
              <w:rPr>
                <w:sz w:val="17"/>
              </w:rPr>
            </w:pPr>
          </w:p>
        </w:tc>
        <w:tc>
          <w:tcPr>
            <w:tcW w:w="893" w:type="dxa"/>
            <w:tcMar>
              <w:left w:w="28" w:type="dxa"/>
              <w:right w:w="28" w:type="dxa"/>
            </w:tcMar>
          </w:tcPr>
          <w:p w:rsidR="002D4B1D" w:rsidRDefault="002D4B1D" w14:paraId="6CA693F9" w14:textId="77777777">
            <w:pPr>
              <w:pStyle w:val="p-table"/>
              <w:rPr>
                <w:sz w:val="17"/>
              </w:rPr>
            </w:pPr>
          </w:p>
        </w:tc>
      </w:tr>
      <w:tr w:rsidR="002D4B1D" w14:paraId="2A938405" w14:textId="77777777">
        <w:tc>
          <w:tcPr>
            <w:tcW w:w="3699" w:type="dxa"/>
            <w:tcMar>
              <w:right w:w="28" w:type="dxa"/>
            </w:tcMar>
          </w:tcPr>
          <w:p w:rsidR="002D4B1D" w:rsidRDefault="004C1C78" w14:paraId="6AD15DD0" w14:textId="77777777">
            <w:pPr>
              <w:pStyle w:val="p-table"/>
              <w:rPr>
                <w:b/>
                <w:sz w:val="17"/>
              </w:rPr>
            </w:pPr>
            <w:r>
              <w:rPr>
                <w:b/>
                <w:sz w:val="17"/>
              </w:rPr>
              <w:t>Heffingskortingen</w:t>
            </w:r>
          </w:p>
        </w:tc>
        <w:tc>
          <w:tcPr>
            <w:tcW w:w="893" w:type="dxa"/>
            <w:tcMar>
              <w:left w:w="28" w:type="dxa"/>
              <w:right w:w="28" w:type="dxa"/>
            </w:tcMar>
          </w:tcPr>
          <w:p w:rsidR="002D4B1D" w:rsidRDefault="002D4B1D" w14:paraId="7D08D777" w14:textId="77777777">
            <w:pPr>
              <w:pStyle w:val="p-table"/>
              <w:rPr>
                <w:sz w:val="17"/>
              </w:rPr>
            </w:pPr>
          </w:p>
        </w:tc>
        <w:tc>
          <w:tcPr>
            <w:tcW w:w="893" w:type="dxa"/>
            <w:tcMar>
              <w:left w:w="28" w:type="dxa"/>
              <w:right w:w="28" w:type="dxa"/>
            </w:tcMar>
          </w:tcPr>
          <w:p w:rsidR="002D4B1D" w:rsidRDefault="002D4B1D" w14:paraId="573EE771" w14:textId="77777777">
            <w:pPr>
              <w:pStyle w:val="p-table"/>
              <w:rPr>
                <w:sz w:val="17"/>
              </w:rPr>
            </w:pPr>
          </w:p>
        </w:tc>
        <w:tc>
          <w:tcPr>
            <w:tcW w:w="893" w:type="dxa"/>
            <w:tcMar>
              <w:left w:w="28" w:type="dxa"/>
              <w:right w:w="28" w:type="dxa"/>
            </w:tcMar>
          </w:tcPr>
          <w:p w:rsidR="002D4B1D" w:rsidRDefault="002D4B1D" w14:paraId="2341B398" w14:textId="77777777">
            <w:pPr>
              <w:pStyle w:val="p-table"/>
              <w:rPr>
                <w:sz w:val="17"/>
              </w:rPr>
            </w:pPr>
          </w:p>
        </w:tc>
      </w:tr>
      <w:tr w:rsidR="002D4B1D" w:rsidTr="009D4EC7" w14:paraId="3887D8E5" w14:textId="77777777">
        <w:tc>
          <w:tcPr>
            <w:tcW w:w="3699" w:type="dxa"/>
            <w:tcMar>
              <w:right w:w="28" w:type="dxa"/>
            </w:tcMar>
          </w:tcPr>
          <w:p w:rsidR="002D4B1D" w:rsidRDefault="004C1C78" w14:paraId="783C7753" w14:textId="77777777">
            <w:pPr>
              <w:pStyle w:val="p-table"/>
              <w:rPr>
                <w:sz w:val="17"/>
              </w:rPr>
            </w:pPr>
            <w:r>
              <w:rPr>
                <w:sz w:val="17"/>
              </w:rPr>
              <w:t>Algemene heffingskorting</w:t>
            </w:r>
          </w:p>
        </w:tc>
        <w:tc>
          <w:tcPr>
            <w:tcW w:w="893" w:type="dxa"/>
            <w:tcMar>
              <w:left w:w="28" w:type="dxa"/>
              <w:right w:w="28" w:type="dxa"/>
            </w:tcMar>
            <w:vAlign w:val="center"/>
          </w:tcPr>
          <w:p w:rsidR="002D4B1D" w:rsidP="009D4EC7" w:rsidRDefault="004C1C78" w14:paraId="42BA9E3E" w14:textId="77777777">
            <w:pPr>
              <w:pStyle w:val="p-table"/>
              <w:jc w:val="right"/>
              <w:rPr>
                <w:sz w:val="17"/>
              </w:rPr>
            </w:pPr>
            <w:r>
              <w:rPr>
                <w:sz w:val="17"/>
              </w:rPr>
              <w:t>€ 3.105</w:t>
            </w:r>
          </w:p>
        </w:tc>
        <w:tc>
          <w:tcPr>
            <w:tcW w:w="893" w:type="dxa"/>
            <w:tcMar>
              <w:left w:w="28" w:type="dxa"/>
              <w:right w:w="28" w:type="dxa"/>
            </w:tcMar>
            <w:vAlign w:val="center"/>
          </w:tcPr>
          <w:p w:rsidR="002D4B1D" w:rsidP="009D4EC7" w:rsidRDefault="004C1C78" w14:paraId="0C558A5E" w14:textId="77777777">
            <w:pPr>
              <w:pStyle w:val="p-table"/>
              <w:jc w:val="right"/>
              <w:rPr>
                <w:sz w:val="17"/>
              </w:rPr>
            </w:pPr>
            <w:r>
              <w:rPr>
                <w:sz w:val="17"/>
              </w:rPr>
              <w:t>€ 100</w:t>
            </w:r>
          </w:p>
        </w:tc>
        <w:tc>
          <w:tcPr>
            <w:tcW w:w="893" w:type="dxa"/>
            <w:tcMar>
              <w:left w:w="28" w:type="dxa"/>
              <w:right w:w="28" w:type="dxa"/>
            </w:tcMar>
            <w:vAlign w:val="center"/>
          </w:tcPr>
          <w:p w:rsidR="002D4B1D" w:rsidP="009D4EC7" w:rsidRDefault="004C1C78" w14:paraId="48A9E375" w14:textId="77777777">
            <w:pPr>
              <w:pStyle w:val="p-table"/>
              <w:jc w:val="right"/>
              <w:rPr>
                <w:sz w:val="17"/>
              </w:rPr>
            </w:pPr>
            <w:r>
              <w:rPr>
                <w:sz w:val="17"/>
              </w:rPr>
              <w:t>‒</w:t>
            </w:r>
            <w:r>
              <w:rPr>
                <w:sz w:val="17"/>
              </w:rPr>
              <w:t xml:space="preserve"> 865</w:t>
            </w:r>
          </w:p>
        </w:tc>
      </w:tr>
      <w:tr w:rsidR="002D4B1D" w:rsidTr="009D4EC7" w14:paraId="56273A09" w14:textId="77777777">
        <w:tc>
          <w:tcPr>
            <w:tcW w:w="3699" w:type="dxa"/>
            <w:tcMar>
              <w:right w:w="28" w:type="dxa"/>
            </w:tcMar>
          </w:tcPr>
          <w:p w:rsidR="002D4B1D" w:rsidRDefault="004C1C78" w14:paraId="4E98976A" w14:textId="77777777">
            <w:pPr>
              <w:pStyle w:val="p-table"/>
              <w:rPr>
                <w:sz w:val="17"/>
              </w:rPr>
            </w:pPr>
            <w:r>
              <w:rPr>
                <w:sz w:val="17"/>
              </w:rPr>
              <w:t>Afbouwpunt algemene heffingskorting</w:t>
            </w:r>
          </w:p>
        </w:tc>
        <w:tc>
          <w:tcPr>
            <w:tcW w:w="893" w:type="dxa"/>
            <w:tcMar>
              <w:left w:w="28" w:type="dxa"/>
              <w:right w:w="28" w:type="dxa"/>
            </w:tcMar>
            <w:vAlign w:val="center"/>
          </w:tcPr>
          <w:p w:rsidR="002D4B1D" w:rsidP="009D4EC7" w:rsidRDefault="004C1C78" w14:paraId="4EF5AF9F" w14:textId="77777777">
            <w:pPr>
              <w:pStyle w:val="p-table"/>
              <w:jc w:val="right"/>
              <w:rPr>
                <w:sz w:val="17"/>
              </w:rPr>
            </w:pPr>
            <w:r>
              <w:rPr>
                <w:sz w:val="17"/>
              </w:rPr>
              <w:t>€ 29.697</w:t>
            </w:r>
          </w:p>
        </w:tc>
        <w:tc>
          <w:tcPr>
            <w:tcW w:w="893" w:type="dxa"/>
            <w:tcMar>
              <w:left w:w="28" w:type="dxa"/>
              <w:right w:w="28" w:type="dxa"/>
            </w:tcMar>
            <w:vAlign w:val="center"/>
          </w:tcPr>
          <w:p w:rsidR="002D4B1D" w:rsidP="009D4EC7" w:rsidRDefault="004C1C78" w14:paraId="425F591A" w14:textId="77777777">
            <w:pPr>
              <w:pStyle w:val="p-table"/>
              <w:jc w:val="right"/>
              <w:rPr>
                <w:sz w:val="17"/>
              </w:rPr>
            </w:pPr>
            <w:r>
              <w:rPr>
                <w:sz w:val="17"/>
              </w:rPr>
              <w:t>€ 1.000</w:t>
            </w:r>
          </w:p>
        </w:tc>
        <w:tc>
          <w:tcPr>
            <w:tcW w:w="893" w:type="dxa"/>
            <w:tcMar>
              <w:left w:w="28" w:type="dxa"/>
              <w:right w:w="28" w:type="dxa"/>
            </w:tcMar>
            <w:vAlign w:val="center"/>
          </w:tcPr>
          <w:p w:rsidR="002D4B1D" w:rsidP="009D4EC7" w:rsidRDefault="004C1C78" w14:paraId="5EEA1B53" w14:textId="77777777">
            <w:pPr>
              <w:pStyle w:val="p-table"/>
              <w:jc w:val="right"/>
              <w:rPr>
                <w:sz w:val="17"/>
              </w:rPr>
            </w:pPr>
            <w:r>
              <w:rPr>
                <w:sz w:val="17"/>
              </w:rPr>
              <w:t>‒</w:t>
            </w:r>
            <w:r>
              <w:rPr>
                <w:sz w:val="17"/>
              </w:rPr>
              <w:t xml:space="preserve"> 299</w:t>
            </w:r>
          </w:p>
        </w:tc>
      </w:tr>
      <w:tr w:rsidR="002D4B1D" w:rsidTr="009D4EC7" w14:paraId="08B8C1C5" w14:textId="77777777">
        <w:tc>
          <w:tcPr>
            <w:tcW w:w="3699" w:type="dxa"/>
            <w:tcMar>
              <w:right w:w="28" w:type="dxa"/>
            </w:tcMar>
          </w:tcPr>
          <w:p w:rsidR="002D4B1D" w:rsidRDefault="004C1C78" w14:paraId="39EA40EA" w14:textId="77777777">
            <w:pPr>
              <w:pStyle w:val="p-table"/>
              <w:rPr>
                <w:sz w:val="17"/>
              </w:rPr>
            </w:pPr>
            <w:r>
              <w:rPr>
                <w:sz w:val="17"/>
              </w:rPr>
              <w:t>Arbeidskorting: maximum</w:t>
            </w:r>
          </w:p>
        </w:tc>
        <w:tc>
          <w:tcPr>
            <w:tcW w:w="893" w:type="dxa"/>
            <w:tcMar>
              <w:left w:w="28" w:type="dxa"/>
              <w:right w:w="28" w:type="dxa"/>
            </w:tcMar>
            <w:vAlign w:val="center"/>
          </w:tcPr>
          <w:p w:rsidR="002D4B1D" w:rsidP="009D4EC7" w:rsidRDefault="004C1C78" w14:paraId="6AC91C15" w14:textId="77777777">
            <w:pPr>
              <w:pStyle w:val="p-table"/>
              <w:jc w:val="right"/>
              <w:rPr>
                <w:sz w:val="17"/>
              </w:rPr>
            </w:pPr>
            <w:r>
              <w:rPr>
                <w:sz w:val="17"/>
              </w:rPr>
              <w:t>€ 5.667</w:t>
            </w:r>
          </w:p>
        </w:tc>
        <w:tc>
          <w:tcPr>
            <w:tcW w:w="893" w:type="dxa"/>
            <w:tcMar>
              <w:left w:w="28" w:type="dxa"/>
              <w:right w:w="28" w:type="dxa"/>
            </w:tcMar>
            <w:vAlign w:val="center"/>
          </w:tcPr>
          <w:p w:rsidR="002D4B1D" w:rsidP="009D4EC7" w:rsidRDefault="004C1C78" w14:paraId="404751FB" w14:textId="77777777">
            <w:pPr>
              <w:pStyle w:val="p-table"/>
              <w:jc w:val="right"/>
              <w:rPr>
                <w:sz w:val="17"/>
              </w:rPr>
            </w:pPr>
            <w:r>
              <w:rPr>
                <w:sz w:val="17"/>
              </w:rPr>
              <w:t>€ 100</w:t>
            </w:r>
          </w:p>
        </w:tc>
        <w:tc>
          <w:tcPr>
            <w:tcW w:w="893" w:type="dxa"/>
            <w:tcMar>
              <w:left w:w="28" w:type="dxa"/>
              <w:right w:w="28" w:type="dxa"/>
            </w:tcMar>
            <w:vAlign w:val="center"/>
          </w:tcPr>
          <w:p w:rsidR="002D4B1D" w:rsidP="009D4EC7" w:rsidRDefault="004C1C78" w14:paraId="0B20E9DF" w14:textId="77777777">
            <w:pPr>
              <w:pStyle w:val="p-table"/>
              <w:jc w:val="right"/>
              <w:rPr>
                <w:sz w:val="17"/>
              </w:rPr>
            </w:pPr>
            <w:r>
              <w:rPr>
                <w:sz w:val="17"/>
              </w:rPr>
              <w:t>‒</w:t>
            </w:r>
            <w:r>
              <w:rPr>
                <w:sz w:val="17"/>
              </w:rPr>
              <w:t xml:space="preserve"> 492</w:t>
            </w:r>
          </w:p>
        </w:tc>
      </w:tr>
      <w:tr w:rsidR="002D4B1D" w:rsidTr="009D4EC7" w14:paraId="3AC198C0" w14:textId="77777777">
        <w:tc>
          <w:tcPr>
            <w:tcW w:w="3699" w:type="dxa"/>
            <w:tcMar>
              <w:right w:w="28" w:type="dxa"/>
            </w:tcMar>
          </w:tcPr>
          <w:p w:rsidR="002D4B1D" w:rsidRDefault="004C1C78" w14:paraId="32EE470F" w14:textId="77777777">
            <w:pPr>
              <w:pStyle w:val="p-table"/>
              <w:rPr>
                <w:sz w:val="17"/>
              </w:rPr>
            </w:pPr>
            <w:r>
              <w:rPr>
                <w:sz w:val="17"/>
              </w:rPr>
              <w:t>Arbeidskorting: generiek</w:t>
            </w:r>
          </w:p>
        </w:tc>
        <w:tc>
          <w:tcPr>
            <w:tcW w:w="893" w:type="dxa"/>
            <w:tcMar>
              <w:left w:w="28" w:type="dxa"/>
              <w:right w:w="28" w:type="dxa"/>
            </w:tcMar>
            <w:vAlign w:val="center"/>
          </w:tcPr>
          <w:p w:rsidR="002D4B1D" w:rsidP="009D4EC7" w:rsidRDefault="004C1C78" w14:paraId="7A28CF88" w14:textId="77777777">
            <w:pPr>
              <w:pStyle w:val="p-table"/>
              <w:jc w:val="right"/>
              <w:rPr>
                <w:sz w:val="17"/>
              </w:rPr>
            </w:pPr>
            <w:r>
              <w:rPr>
                <w:sz w:val="17"/>
              </w:rPr>
              <w:t>€ 992 / € 5.283 / € 5.667</w:t>
            </w:r>
          </w:p>
        </w:tc>
        <w:tc>
          <w:tcPr>
            <w:tcW w:w="893" w:type="dxa"/>
            <w:tcMar>
              <w:left w:w="28" w:type="dxa"/>
              <w:right w:w="28" w:type="dxa"/>
            </w:tcMar>
            <w:vAlign w:val="center"/>
          </w:tcPr>
          <w:p w:rsidR="002D4B1D" w:rsidP="009D4EC7" w:rsidRDefault="004C1C78" w14:paraId="0AAE8062" w14:textId="77777777">
            <w:pPr>
              <w:pStyle w:val="p-table"/>
              <w:jc w:val="right"/>
              <w:rPr>
                <w:sz w:val="17"/>
              </w:rPr>
            </w:pPr>
            <w:r>
              <w:rPr>
                <w:sz w:val="17"/>
              </w:rPr>
              <w:t>€ 100</w:t>
            </w:r>
          </w:p>
        </w:tc>
        <w:tc>
          <w:tcPr>
            <w:tcW w:w="893" w:type="dxa"/>
            <w:tcMar>
              <w:left w:w="28" w:type="dxa"/>
              <w:right w:w="28" w:type="dxa"/>
            </w:tcMar>
            <w:vAlign w:val="center"/>
          </w:tcPr>
          <w:p w:rsidR="002D4B1D" w:rsidP="009D4EC7" w:rsidRDefault="004C1C78" w14:paraId="637FD956" w14:textId="77777777">
            <w:pPr>
              <w:pStyle w:val="p-table"/>
              <w:jc w:val="right"/>
              <w:rPr>
                <w:sz w:val="17"/>
              </w:rPr>
            </w:pPr>
            <w:r>
              <w:rPr>
                <w:sz w:val="17"/>
              </w:rPr>
              <w:t>‒</w:t>
            </w:r>
            <w:r>
              <w:rPr>
                <w:sz w:val="17"/>
              </w:rPr>
              <w:t xml:space="preserve"> 790</w:t>
            </w:r>
          </w:p>
        </w:tc>
      </w:tr>
      <w:tr w:rsidR="002D4B1D" w:rsidTr="009D4EC7" w14:paraId="34AAE11F" w14:textId="77777777">
        <w:tc>
          <w:tcPr>
            <w:tcW w:w="3699" w:type="dxa"/>
            <w:tcMar>
              <w:right w:w="28" w:type="dxa"/>
            </w:tcMar>
          </w:tcPr>
          <w:p w:rsidR="002D4B1D" w:rsidRDefault="004C1C78" w14:paraId="300DD5CB" w14:textId="77777777">
            <w:pPr>
              <w:pStyle w:val="p-table"/>
              <w:rPr>
                <w:sz w:val="17"/>
              </w:rPr>
            </w:pPr>
            <w:r>
              <w:rPr>
                <w:sz w:val="17"/>
              </w:rPr>
              <w:t>Afbouwpunt arbeidskorting</w:t>
            </w:r>
          </w:p>
        </w:tc>
        <w:tc>
          <w:tcPr>
            <w:tcW w:w="893" w:type="dxa"/>
            <w:tcMar>
              <w:left w:w="28" w:type="dxa"/>
              <w:right w:w="28" w:type="dxa"/>
            </w:tcMar>
            <w:vAlign w:val="center"/>
          </w:tcPr>
          <w:p w:rsidR="002D4B1D" w:rsidP="009D4EC7" w:rsidRDefault="004C1C78" w14:paraId="1DCF90A2" w14:textId="77777777">
            <w:pPr>
              <w:pStyle w:val="p-table"/>
              <w:jc w:val="right"/>
              <w:rPr>
                <w:sz w:val="17"/>
              </w:rPr>
            </w:pPr>
            <w:r>
              <w:rPr>
                <w:sz w:val="17"/>
              </w:rPr>
              <w:t>€ 45.565</w:t>
            </w:r>
          </w:p>
        </w:tc>
        <w:tc>
          <w:tcPr>
            <w:tcW w:w="893" w:type="dxa"/>
            <w:tcMar>
              <w:left w:w="28" w:type="dxa"/>
              <w:right w:w="28" w:type="dxa"/>
            </w:tcMar>
            <w:vAlign w:val="center"/>
          </w:tcPr>
          <w:p w:rsidR="002D4B1D" w:rsidP="009D4EC7" w:rsidRDefault="004C1C78" w14:paraId="3EEC600F" w14:textId="77777777">
            <w:pPr>
              <w:pStyle w:val="p-table"/>
              <w:jc w:val="right"/>
              <w:rPr>
                <w:sz w:val="17"/>
              </w:rPr>
            </w:pPr>
            <w:r>
              <w:rPr>
                <w:sz w:val="17"/>
              </w:rPr>
              <w:t>€ 1.000</w:t>
            </w:r>
          </w:p>
        </w:tc>
        <w:tc>
          <w:tcPr>
            <w:tcW w:w="893" w:type="dxa"/>
            <w:tcMar>
              <w:left w:w="28" w:type="dxa"/>
              <w:right w:w="28" w:type="dxa"/>
            </w:tcMar>
            <w:vAlign w:val="center"/>
          </w:tcPr>
          <w:p w:rsidR="002D4B1D" w:rsidP="009D4EC7" w:rsidRDefault="004C1C78" w14:paraId="0D2DE4B0" w14:textId="77777777">
            <w:pPr>
              <w:pStyle w:val="p-table"/>
              <w:jc w:val="right"/>
              <w:rPr>
                <w:sz w:val="17"/>
              </w:rPr>
            </w:pPr>
            <w:r>
              <w:rPr>
                <w:sz w:val="17"/>
              </w:rPr>
              <w:t>‒</w:t>
            </w:r>
            <w:r>
              <w:rPr>
                <w:sz w:val="17"/>
              </w:rPr>
              <w:t xml:space="preserve"> 215</w:t>
            </w:r>
          </w:p>
        </w:tc>
      </w:tr>
      <w:tr w:rsidR="002D4B1D" w:rsidTr="009D4EC7" w14:paraId="14041600" w14:textId="77777777">
        <w:tc>
          <w:tcPr>
            <w:tcW w:w="3699" w:type="dxa"/>
            <w:tcMar>
              <w:right w:w="28" w:type="dxa"/>
            </w:tcMar>
          </w:tcPr>
          <w:p w:rsidR="002D4B1D" w:rsidRDefault="004C1C78" w14:paraId="1A8B2A0C" w14:textId="77777777">
            <w:pPr>
              <w:pStyle w:val="p-table"/>
              <w:rPr>
                <w:sz w:val="17"/>
              </w:rPr>
            </w:pPr>
            <w:r>
              <w:rPr>
                <w:sz w:val="17"/>
              </w:rPr>
              <w:t>Afbouwpercentage arbeidskorting</w:t>
            </w:r>
          </w:p>
        </w:tc>
        <w:tc>
          <w:tcPr>
            <w:tcW w:w="893" w:type="dxa"/>
            <w:tcMar>
              <w:left w:w="28" w:type="dxa"/>
              <w:right w:w="28" w:type="dxa"/>
            </w:tcMar>
            <w:vAlign w:val="center"/>
          </w:tcPr>
          <w:p w:rsidR="002D4B1D" w:rsidP="009D4EC7" w:rsidRDefault="004C1C78" w14:paraId="67D8C248" w14:textId="77777777">
            <w:pPr>
              <w:pStyle w:val="p-table"/>
              <w:jc w:val="right"/>
              <w:rPr>
                <w:sz w:val="17"/>
              </w:rPr>
            </w:pPr>
            <w:r>
              <w:rPr>
                <w:sz w:val="17"/>
              </w:rPr>
              <w:t>6,51%</w:t>
            </w:r>
          </w:p>
        </w:tc>
        <w:tc>
          <w:tcPr>
            <w:tcW w:w="893" w:type="dxa"/>
            <w:tcMar>
              <w:left w:w="28" w:type="dxa"/>
              <w:right w:w="28" w:type="dxa"/>
            </w:tcMar>
            <w:vAlign w:val="center"/>
          </w:tcPr>
          <w:p w:rsidR="002D4B1D" w:rsidP="009D4EC7" w:rsidRDefault="004C1C78" w14:paraId="01A23FA4"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4870373E" w14:textId="77777777">
            <w:pPr>
              <w:pStyle w:val="p-table"/>
              <w:jc w:val="right"/>
              <w:rPr>
                <w:sz w:val="17"/>
              </w:rPr>
            </w:pPr>
            <w:r>
              <w:rPr>
                <w:sz w:val="17"/>
              </w:rPr>
              <w:t>854</w:t>
            </w:r>
          </w:p>
        </w:tc>
      </w:tr>
      <w:tr w:rsidR="002D4B1D" w:rsidTr="009D4EC7" w14:paraId="64E6A016" w14:textId="77777777">
        <w:tc>
          <w:tcPr>
            <w:tcW w:w="3699" w:type="dxa"/>
            <w:tcMar>
              <w:right w:w="28" w:type="dxa"/>
            </w:tcMar>
          </w:tcPr>
          <w:p w:rsidR="002D4B1D" w:rsidRDefault="004C1C78" w14:paraId="7BCCC015" w14:textId="77777777">
            <w:pPr>
              <w:pStyle w:val="p-table"/>
              <w:rPr>
                <w:sz w:val="17"/>
              </w:rPr>
            </w:pPr>
            <w:r>
              <w:rPr>
                <w:sz w:val="17"/>
              </w:rPr>
              <w:t>Ouderenkorting</w:t>
            </w:r>
          </w:p>
        </w:tc>
        <w:tc>
          <w:tcPr>
            <w:tcW w:w="893" w:type="dxa"/>
            <w:tcMar>
              <w:left w:w="28" w:type="dxa"/>
              <w:right w:w="28" w:type="dxa"/>
            </w:tcMar>
            <w:vAlign w:val="center"/>
          </w:tcPr>
          <w:p w:rsidR="002D4B1D" w:rsidP="009D4EC7" w:rsidRDefault="004C1C78" w14:paraId="78F1EDC5" w14:textId="77777777">
            <w:pPr>
              <w:pStyle w:val="p-table"/>
              <w:jc w:val="right"/>
              <w:rPr>
                <w:sz w:val="17"/>
              </w:rPr>
            </w:pPr>
            <w:r>
              <w:rPr>
                <w:sz w:val="17"/>
              </w:rPr>
              <w:t>€ 2.060</w:t>
            </w:r>
          </w:p>
        </w:tc>
        <w:tc>
          <w:tcPr>
            <w:tcW w:w="893" w:type="dxa"/>
            <w:tcMar>
              <w:left w:w="28" w:type="dxa"/>
              <w:right w:w="28" w:type="dxa"/>
            </w:tcMar>
            <w:vAlign w:val="center"/>
          </w:tcPr>
          <w:p w:rsidR="002D4B1D" w:rsidP="009D4EC7" w:rsidRDefault="004C1C78" w14:paraId="743BA06A" w14:textId="77777777">
            <w:pPr>
              <w:pStyle w:val="p-table"/>
              <w:jc w:val="right"/>
              <w:rPr>
                <w:sz w:val="17"/>
              </w:rPr>
            </w:pPr>
            <w:r>
              <w:rPr>
                <w:sz w:val="17"/>
              </w:rPr>
              <w:t>€ 100</w:t>
            </w:r>
          </w:p>
        </w:tc>
        <w:tc>
          <w:tcPr>
            <w:tcW w:w="893" w:type="dxa"/>
            <w:tcMar>
              <w:left w:w="28" w:type="dxa"/>
              <w:right w:w="28" w:type="dxa"/>
            </w:tcMar>
            <w:vAlign w:val="center"/>
          </w:tcPr>
          <w:p w:rsidR="002D4B1D" w:rsidP="009D4EC7" w:rsidRDefault="004C1C78" w14:paraId="2E85FA78" w14:textId="77777777">
            <w:pPr>
              <w:pStyle w:val="p-table"/>
              <w:jc w:val="right"/>
              <w:rPr>
                <w:sz w:val="17"/>
              </w:rPr>
            </w:pPr>
            <w:r>
              <w:rPr>
                <w:sz w:val="17"/>
              </w:rPr>
              <w:t>‒</w:t>
            </w:r>
            <w:r>
              <w:rPr>
                <w:sz w:val="17"/>
              </w:rPr>
              <w:t xml:space="preserve"> 179</w:t>
            </w:r>
          </w:p>
        </w:tc>
      </w:tr>
      <w:tr w:rsidR="002D4B1D" w:rsidTr="009D4EC7" w14:paraId="5D6D47F9" w14:textId="77777777">
        <w:tc>
          <w:tcPr>
            <w:tcW w:w="3699" w:type="dxa"/>
            <w:tcMar>
              <w:right w:w="28" w:type="dxa"/>
            </w:tcMar>
          </w:tcPr>
          <w:p w:rsidR="002D4B1D" w:rsidRDefault="004C1C78" w14:paraId="7E986BAB" w14:textId="77777777">
            <w:pPr>
              <w:pStyle w:val="p-table"/>
              <w:rPr>
                <w:sz w:val="17"/>
              </w:rPr>
            </w:pPr>
            <w:r>
              <w:rPr>
                <w:sz w:val="17"/>
              </w:rPr>
              <w:t>Afbouwpunt ouderenkorting</w:t>
            </w:r>
          </w:p>
        </w:tc>
        <w:tc>
          <w:tcPr>
            <w:tcW w:w="893" w:type="dxa"/>
            <w:tcMar>
              <w:left w:w="28" w:type="dxa"/>
              <w:right w:w="28" w:type="dxa"/>
            </w:tcMar>
            <w:vAlign w:val="center"/>
          </w:tcPr>
          <w:p w:rsidR="002D4B1D" w:rsidP="009D4EC7" w:rsidRDefault="004C1C78" w14:paraId="38676CBE" w14:textId="77777777">
            <w:pPr>
              <w:pStyle w:val="p-table"/>
              <w:jc w:val="right"/>
              <w:rPr>
                <w:sz w:val="17"/>
              </w:rPr>
            </w:pPr>
            <w:r>
              <w:rPr>
                <w:sz w:val="17"/>
              </w:rPr>
              <w:t>€ 45.853</w:t>
            </w:r>
          </w:p>
        </w:tc>
        <w:tc>
          <w:tcPr>
            <w:tcW w:w="893" w:type="dxa"/>
            <w:tcMar>
              <w:left w:w="28" w:type="dxa"/>
              <w:right w:w="28" w:type="dxa"/>
            </w:tcMar>
            <w:vAlign w:val="center"/>
          </w:tcPr>
          <w:p w:rsidR="002D4B1D" w:rsidP="009D4EC7" w:rsidRDefault="004C1C78" w14:paraId="72C384F8" w14:textId="77777777">
            <w:pPr>
              <w:pStyle w:val="p-table"/>
              <w:jc w:val="right"/>
              <w:rPr>
                <w:sz w:val="17"/>
              </w:rPr>
            </w:pPr>
            <w:r>
              <w:rPr>
                <w:sz w:val="17"/>
              </w:rPr>
              <w:t>€ 1.000</w:t>
            </w:r>
          </w:p>
        </w:tc>
        <w:tc>
          <w:tcPr>
            <w:tcW w:w="893" w:type="dxa"/>
            <w:tcMar>
              <w:left w:w="28" w:type="dxa"/>
              <w:right w:w="28" w:type="dxa"/>
            </w:tcMar>
            <w:vAlign w:val="center"/>
          </w:tcPr>
          <w:p w:rsidR="002D4B1D" w:rsidP="009D4EC7" w:rsidRDefault="004C1C78" w14:paraId="51D11707" w14:textId="77777777">
            <w:pPr>
              <w:pStyle w:val="p-table"/>
              <w:jc w:val="right"/>
              <w:rPr>
                <w:sz w:val="17"/>
              </w:rPr>
            </w:pPr>
            <w:r>
              <w:rPr>
                <w:sz w:val="17"/>
              </w:rPr>
              <w:t>‒</w:t>
            </w:r>
            <w:r>
              <w:rPr>
                <w:sz w:val="17"/>
              </w:rPr>
              <w:t xml:space="preserve"> 42</w:t>
            </w:r>
          </w:p>
        </w:tc>
      </w:tr>
      <w:tr w:rsidR="002D4B1D" w:rsidTr="009D4EC7" w14:paraId="4D48747F" w14:textId="77777777">
        <w:tc>
          <w:tcPr>
            <w:tcW w:w="3699" w:type="dxa"/>
            <w:tcMar>
              <w:right w:w="28" w:type="dxa"/>
            </w:tcMar>
          </w:tcPr>
          <w:p w:rsidR="002D4B1D" w:rsidRDefault="004C1C78" w14:paraId="446F12E5" w14:textId="77777777">
            <w:pPr>
              <w:pStyle w:val="p-table"/>
              <w:rPr>
                <w:sz w:val="17"/>
              </w:rPr>
            </w:pPr>
            <w:r>
              <w:rPr>
                <w:sz w:val="17"/>
              </w:rPr>
              <w:t>Afbouwpercentage ouderenkorting</w:t>
            </w:r>
          </w:p>
        </w:tc>
        <w:tc>
          <w:tcPr>
            <w:tcW w:w="893" w:type="dxa"/>
            <w:tcMar>
              <w:left w:w="28" w:type="dxa"/>
              <w:right w:w="28" w:type="dxa"/>
            </w:tcMar>
            <w:vAlign w:val="center"/>
          </w:tcPr>
          <w:p w:rsidR="002D4B1D" w:rsidP="009D4EC7" w:rsidRDefault="004C1C78" w14:paraId="7434A332" w14:textId="77777777">
            <w:pPr>
              <w:pStyle w:val="p-table"/>
              <w:jc w:val="right"/>
              <w:rPr>
                <w:sz w:val="17"/>
              </w:rPr>
            </w:pPr>
            <w:r>
              <w:rPr>
                <w:sz w:val="17"/>
              </w:rPr>
              <w:t>15%</w:t>
            </w:r>
          </w:p>
        </w:tc>
        <w:tc>
          <w:tcPr>
            <w:tcW w:w="893" w:type="dxa"/>
            <w:tcMar>
              <w:left w:w="28" w:type="dxa"/>
              <w:right w:w="28" w:type="dxa"/>
            </w:tcMar>
            <w:vAlign w:val="center"/>
          </w:tcPr>
          <w:p w:rsidR="002D4B1D" w:rsidP="009D4EC7" w:rsidRDefault="004C1C78" w14:paraId="2265A45C"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305F262E" w14:textId="77777777">
            <w:pPr>
              <w:pStyle w:val="p-table"/>
              <w:jc w:val="right"/>
              <w:rPr>
                <w:sz w:val="17"/>
              </w:rPr>
            </w:pPr>
            <w:r>
              <w:rPr>
                <w:sz w:val="17"/>
              </w:rPr>
              <w:t>17</w:t>
            </w:r>
          </w:p>
        </w:tc>
      </w:tr>
      <w:tr w:rsidR="002D4B1D" w:rsidTr="009D4EC7" w14:paraId="3D5C9A72" w14:textId="77777777">
        <w:tc>
          <w:tcPr>
            <w:tcW w:w="3699" w:type="dxa"/>
            <w:tcMar>
              <w:right w:w="28" w:type="dxa"/>
            </w:tcMar>
          </w:tcPr>
          <w:p w:rsidR="002D4B1D" w:rsidRDefault="004C1C78" w14:paraId="6FAA1868" w14:textId="77777777">
            <w:pPr>
              <w:pStyle w:val="p-table"/>
              <w:rPr>
                <w:sz w:val="17"/>
              </w:rPr>
            </w:pPr>
            <w:r>
              <w:rPr>
                <w:sz w:val="17"/>
              </w:rPr>
              <w:t>Alleenstaande ouderenkorting</w:t>
            </w:r>
          </w:p>
        </w:tc>
        <w:tc>
          <w:tcPr>
            <w:tcW w:w="893" w:type="dxa"/>
            <w:tcMar>
              <w:left w:w="28" w:type="dxa"/>
              <w:right w:w="28" w:type="dxa"/>
            </w:tcMar>
            <w:vAlign w:val="center"/>
          </w:tcPr>
          <w:p w:rsidR="002D4B1D" w:rsidP="009D4EC7" w:rsidRDefault="004C1C78" w14:paraId="6B7739AD" w14:textId="77777777">
            <w:pPr>
              <w:pStyle w:val="p-table"/>
              <w:jc w:val="right"/>
              <w:rPr>
                <w:sz w:val="17"/>
              </w:rPr>
            </w:pPr>
            <w:r>
              <w:rPr>
                <w:sz w:val="17"/>
              </w:rPr>
              <w:t>€ 538</w:t>
            </w:r>
          </w:p>
        </w:tc>
        <w:tc>
          <w:tcPr>
            <w:tcW w:w="893" w:type="dxa"/>
            <w:tcMar>
              <w:left w:w="28" w:type="dxa"/>
              <w:right w:w="28" w:type="dxa"/>
            </w:tcMar>
            <w:vAlign w:val="center"/>
          </w:tcPr>
          <w:p w:rsidR="002D4B1D" w:rsidP="009D4EC7" w:rsidRDefault="004C1C78" w14:paraId="57EC9144" w14:textId="77777777">
            <w:pPr>
              <w:pStyle w:val="p-table"/>
              <w:jc w:val="right"/>
              <w:rPr>
                <w:sz w:val="17"/>
              </w:rPr>
            </w:pPr>
            <w:r>
              <w:rPr>
                <w:sz w:val="17"/>
              </w:rPr>
              <w:t>€ 100</w:t>
            </w:r>
          </w:p>
        </w:tc>
        <w:tc>
          <w:tcPr>
            <w:tcW w:w="893" w:type="dxa"/>
            <w:tcMar>
              <w:left w:w="28" w:type="dxa"/>
              <w:right w:w="28" w:type="dxa"/>
            </w:tcMar>
            <w:vAlign w:val="center"/>
          </w:tcPr>
          <w:p w:rsidR="002D4B1D" w:rsidP="009D4EC7" w:rsidRDefault="004C1C78" w14:paraId="298DBB71" w14:textId="77777777">
            <w:pPr>
              <w:pStyle w:val="p-table"/>
              <w:jc w:val="right"/>
              <w:rPr>
                <w:sz w:val="17"/>
              </w:rPr>
            </w:pPr>
            <w:r>
              <w:rPr>
                <w:sz w:val="17"/>
              </w:rPr>
              <w:t>‒</w:t>
            </w:r>
            <w:r>
              <w:rPr>
                <w:sz w:val="17"/>
              </w:rPr>
              <w:t xml:space="preserve"> 103</w:t>
            </w:r>
          </w:p>
        </w:tc>
      </w:tr>
      <w:tr w:rsidR="002D4B1D" w:rsidTr="009D4EC7" w14:paraId="7F38ECD9" w14:textId="77777777">
        <w:tc>
          <w:tcPr>
            <w:tcW w:w="3699" w:type="dxa"/>
            <w:tcMar>
              <w:right w:w="28" w:type="dxa"/>
            </w:tcMar>
          </w:tcPr>
          <w:p w:rsidR="002D4B1D" w:rsidRDefault="004C1C78" w14:paraId="249DCA54" w14:textId="77777777">
            <w:pPr>
              <w:pStyle w:val="p-table"/>
              <w:rPr>
                <w:sz w:val="17"/>
              </w:rPr>
            </w:pPr>
            <w:r>
              <w:rPr>
                <w:sz w:val="17"/>
              </w:rPr>
              <w:t>Inkomensafhankelijke combinatiekorting</w:t>
            </w:r>
          </w:p>
        </w:tc>
        <w:tc>
          <w:tcPr>
            <w:tcW w:w="893" w:type="dxa"/>
            <w:tcMar>
              <w:left w:w="28" w:type="dxa"/>
              <w:right w:w="28" w:type="dxa"/>
            </w:tcMar>
            <w:vAlign w:val="center"/>
          </w:tcPr>
          <w:p w:rsidR="002D4B1D" w:rsidP="009D4EC7" w:rsidRDefault="004C1C78" w14:paraId="5467B3DC" w14:textId="77777777">
            <w:pPr>
              <w:pStyle w:val="p-table"/>
              <w:jc w:val="right"/>
              <w:rPr>
                <w:sz w:val="17"/>
              </w:rPr>
            </w:pPr>
            <w:r>
              <w:rPr>
                <w:sz w:val="17"/>
              </w:rPr>
              <w:t>€ 3.022</w:t>
            </w:r>
          </w:p>
        </w:tc>
        <w:tc>
          <w:tcPr>
            <w:tcW w:w="893" w:type="dxa"/>
            <w:tcMar>
              <w:left w:w="28" w:type="dxa"/>
              <w:right w:w="28" w:type="dxa"/>
            </w:tcMar>
            <w:vAlign w:val="center"/>
          </w:tcPr>
          <w:p w:rsidR="002D4B1D" w:rsidP="009D4EC7" w:rsidRDefault="004C1C78" w14:paraId="296BD35E" w14:textId="77777777">
            <w:pPr>
              <w:pStyle w:val="p-table"/>
              <w:jc w:val="right"/>
              <w:rPr>
                <w:sz w:val="17"/>
              </w:rPr>
            </w:pPr>
            <w:r>
              <w:rPr>
                <w:sz w:val="17"/>
              </w:rPr>
              <w:t>€ 100</w:t>
            </w:r>
          </w:p>
        </w:tc>
        <w:tc>
          <w:tcPr>
            <w:tcW w:w="893" w:type="dxa"/>
            <w:tcMar>
              <w:left w:w="28" w:type="dxa"/>
              <w:right w:w="28" w:type="dxa"/>
            </w:tcMar>
            <w:vAlign w:val="center"/>
          </w:tcPr>
          <w:p w:rsidR="002D4B1D" w:rsidP="009D4EC7" w:rsidRDefault="004C1C78" w14:paraId="28988BD3" w14:textId="77777777">
            <w:pPr>
              <w:pStyle w:val="p-table"/>
              <w:jc w:val="right"/>
              <w:rPr>
                <w:sz w:val="17"/>
              </w:rPr>
            </w:pPr>
            <w:r>
              <w:rPr>
                <w:sz w:val="17"/>
              </w:rPr>
              <w:t>‒</w:t>
            </w:r>
            <w:r>
              <w:rPr>
                <w:sz w:val="17"/>
              </w:rPr>
              <w:t xml:space="preserve"> 36</w:t>
            </w:r>
          </w:p>
        </w:tc>
      </w:tr>
      <w:tr w:rsidR="002D4B1D" w:rsidTr="009D4EC7" w14:paraId="07C47FF1" w14:textId="77777777">
        <w:tc>
          <w:tcPr>
            <w:tcW w:w="3699" w:type="dxa"/>
            <w:tcMar>
              <w:right w:w="28" w:type="dxa"/>
            </w:tcMar>
          </w:tcPr>
          <w:p w:rsidR="002D4B1D" w:rsidRDefault="004C1C78" w14:paraId="45E340CF" w14:textId="77777777">
            <w:pPr>
              <w:pStyle w:val="p-table"/>
              <w:rPr>
                <w:sz w:val="17"/>
              </w:rPr>
            </w:pPr>
            <w:r>
              <w:rPr>
                <w:sz w:val="17"/>
              </w:rPr>
              <w:t>Opbouw inkomensafhankelijke combinatiekorting</w:t>
            </w:r>
          </w:p>
        </w:tc>
        <w:tc>
          <w:tcPr>
            <w:tcW w:w="893" w:type="dxa"/>
            <w:tcMar>
              <w:left w:w="28" w:type="dxa"/>
              <w:right w:w="28" w:type="dxa"/>
            </w:tcMar>
            <w:vAlign w:val="center"/>
          </w:tcPr>
          <w:p w:rsidR="002D4B1D" w:rsidP="009D4EC7" w:rsidRDefault="004C1C78" w14:paraId="3A3A2854" w14:textId="77777777">
            <w:pPr>
              <w:pStyle w:val="p-table"/>
              <w:jc w:val="right"/>
              <w:rPr>
                <w:sz w:val="17"/>
              </w:rPr>
            </w:pPr>
            <w:r>
              <w:rPr>
                <w:sz w:val="17"/>
              </w:rPr>
              <w:t>11,45%</w:t>
            </w:r>
          </w:p>
        </w:tc>
        <w:tc>
          <w:tcPr>
            <w:tcW w:w="893" w:type="dxa"/>
            <w:tcMar>
              <w:left w:w="28" w:type="dxa"/>
              <w:right w:w="28" w:type="dxa"/>
            </w:tcMar>
            <w:vAlign w:val="center"/>
          </w:tcPr>
          <w:p w:rsidR="002D4B1D" w:rsidP="009D4EC7" w:rsidRDefault="004C1C78" w14:paraId="642A0444"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3AF2982B" w14:textId="77777777">
            <w:pPr>
              <w:pStyle w:val="p-table"/>
              <w:jc w:val="right"/>
              <w:rPr>
                <w:sz w:val="17"/>
              </w:rPr>
            </w:pPr>
            <w:r>
              <w:rPr>
                <w:sz w:val="17"/>
              </w:rPr>
              <w:t>‒</w:t>
            </w:r>
            <w:r>
              <w:rPr>
                <w:sz w:val="17"/>
              </w:rPr>
              <w:t xml:space="preserve"> 9</w:t>
            </w:r>
          </w:p>
        </w:tc>
      </w:tr>
      <w:tr w:rsidR="002D4B1D" w:rsidTr="009D4EC7" w14:paraId="644208A4" w14:textId="77777777">
        <w:tc>
          <w:tcPr>
            <w:tcW w:w="3699" w:type="dxa"/>
            <w:tcMar>
              <w:right w:w="28" w:type="dxa"/>
            </w:tcMar>
          </w:tcPr>
          <w:p w:rsidR="002D4B1D" w:rsidRDefault="004C1C78" w14:paraId="186CFD9F" w14:textId="77777777">
            <w:pPr>
              <w:pStyle w:val="p-table"/>
              <w:rPr>
                <w:sz w:val="17"/>
              </w:rPr>
            </w:pPr>
            <w:r>
              <w:rPr>
                <w:sz w:val="17"/>
              </w:rPr>
              <w:t>Jonggehandicaptenkorting</w:t>
            </w:r>
          </w:p>
        </w:tc>
        <w:tc>
          <w:tcPr>
            <w:tcW w:w="893" w:type="dxa"/>
            <w:tcMar>
              <w:left w:w="28" w:type="dxa"/>
              <w:right w:w="28" w:type="dxa"/>
            </w:tcMar>
            <w:vAlign w:val="center"/>
          </w:tcPr>
          <w:p w:rsidR="002D4B1D" w:rsidP="009D4EC7" w:rsidRDefault="004C1C78" w14:paraId="284A71AA" w14:textId="77777777">
            <w:pPr>
              <w:pStyle w:val="p-table"/>
              <w:jc w:val="right"/>
              <w:rPr>
                <w:sz w:val="17"/>
              </w:rPr>
            </w:pPr>
            <w:r>
              <w:rPr>
                <w:sz w:val="17"/>
              </w:rPr>
              <w:t>€ 920</w:t>
            </w:r>
          </w:p>
        </w:tc>
        <w:tc>
          <w:tcPr>
            <w:tcW w:w="893" w:type="dxa"/>
            <w:tcMar>
              <w:left w:w="28" w:type="dxa"/>
              <w:right w:w="28" w:type="dxa"/>
            </w:tcMar>
            <w:vAlign w:val="center"/>
          </w:tcPr>
          <w:p w:rsidR="002D4B1D" w:rsidP="009D4EC7" w:rsidRDefault="004C1C78" w14:paraId="4AF74360" w14:textId="77777777">
            <w:pPr>
              <w:pStyle w:val="p-table"/>
              <w:jc w:val="right"/>
              <w:rPr>
                <w:sz w:val="17"/>
              </w:rPr>
            </w:pPr>
            <w:r>
              <w:rPr>
                <w:sz w:val="17"/>
              </w:rPr>
              <w:t>€ 100</w:t>
            </w:r>
          </w:p>
        </w:tc>
        <w:tc>
          <w:tcPr>
            <w:tcW w:w="893" w:type="dxa"/>
            <w:tcMar>
              <w:left w:w="28" w:type="dxa"/>
              <w:right w:w="28" w:type="dxa"/>
            </w:tcMar>
            <w:vAlign w:val="center"/>
          </w:tcPr>
          <w:p w:rsidR="002D4B1D" w:rsidP="009D4EC7" w:rsidRDefault="004C1C78" w14:paraId="0AE091B2" w14:textId="77777777">
            <w:pPr>
              <w:pStyle w:val="p-table"/>
              <w:jc w:val="right"/>
              <w:rPr>
                <w:sz w:val="17"/>
              </w:rPr>
            </w:pPr>
            <w:r>
              <w:rPr>
                <w:sz w:val="17"/>
              </w:rPr>
              <w:t>‒</w:t>
            </w:r>
            <w:r>
              <w:rPr>
                <w:sz w:val="17"/>
              </w:rPr>
              <w:t xml:space="preserve"> 29</w:t>
            </w:r>
          </w:p>
        </w:tc>
      </w:tr>
      <w:tr w:rsidR="002D4B1D" w:rsidTr="009D4EC7" w14:paraId="4AA8E0F2" w14:textId="77777777">
        <w:tc>
          <w:tcPr>
            <w:tcW w:w="3699" w:type="dxa"/>
            <w:tcMar>
              <w:right w:w="28" w:type="dxa"/>
            </w:tcMar>
          </w:tcPr>
          <w:p w:rsidR="002D4B1D" w:rsidRDefault="002D4B1D" w14:paraId="54527782" w14:textId="77777777">
            <w:pPr>
              <w:pStyle w:val="p-table"/>
              <w:rPr>
                <w:sz w:val="17"/>
              </w:rPr>
            </w:pPr>
          </w:p>
        </w:tc>
        <w:tc>
          <w:tcPr>
            <w:tcW w:w="893" w:type="dxa"/>
            <w:tcMar>
              <w:left w:w="28" w:type="dxa"/>
              <w:right w:w="28" w:type="dxa"/>
            </w:tcMar>
            <w:vAlign w:val="center"/>
          </w:tcPr>
          <w:p w:rsidR="002D4B1D" w:rsidP="009D4EC7" w:rsidRDefault="002D4B1D" w14:paraId="7ABFA0B2" w14:textId="77777777">
            <w:pPr>
              <w:pStyle w:val="p-table"/>
              <w:jc w:val="right"/>
              <w:rPr>
                <w:sz w:val="17"/>
              </w:rPr>
            </w:pPr>
          </w:p>
        </w:tc>
        <w:tc>
          <w:tcPr>
            <w:tcW w:w="893" w:type="dxa"/>
            <w:tcMar>
              <w:left w:w="28" w:type="dxa"/>
              <w:right w:w="28" w:type="dxa"/>
            </w:tcMar>
            <w:vAlign w:val="center"/>
          </w:tcPr>
          <w:p w:rsidR="002D4B1D" w:rsidP="009D4EC7" w:rsidRDefault="002D4B1D" w14:paraId="2484D124" w14:textId="77777777">
            <w:pPr>
              <w:pStyle w:val="p-table"/>
              <w:jc w:val="right"/>
              <w:rPr>
                <w:sz w:val="17"/>
              </w:rPr>
            </w:pPr>
          </w:p>
        </w:tc>
        <w:tc>
          <w:tcPr>
            <w:tcW w:w="893" w:type="dxa"/>
            <w:tcMar>
              <w:left w:w="28" w:type="dxa"/>
              <w:right w:w="28" w:type="dxa"/>
            </w:tcMar>
            <w:vAlign w:val="center"/>
          </w:tcPr>
          <w:p w:rsidR="002D4B1D" w:rsidP="009D4EC7" w:rsidRDefault="002D4B1D" w14:paraId="16580AF4" w14:textId="77777777">
            <w:pPr>
              <w:pStyle w:val="p-table"/>
              <w:jc w:val="right"/>
              <w:rPr>
                <w:sz w:val="17"/>
              </w:rPr>
            </w:pPr>
          </w:p>
        </w:tc>
      </w:tr>
      <w:tr w:rsidR="002D4B1D" w:rsidTr="009D4EC7" w14:paraId="078AFE63" w14:textId="77777777">
        <w:tc>
          <w:tcPr>
            <w:tcW w:w="3699" w:type="dxa"/>
            <w:tcMar>
              <w:right w:w="28" w:type="dxa"/>
            </w:tcMar>
          </w:tcPr>
          <w:p w:rsidR="002D4B1D" w:rsidRDefault="004C1C78" w14:paraId="4BCA877E" w14:textId="77777777">
            <w:pPr>
              <w:pStyle w:val="p-table"/>
              <w:rPr>
                <w:b/>
                <w:sz w:val="17"/>
              </w:rPr>
            </w:pPr>
            <w:r>
              <w:rPr>
                <w:b/>
                <w:sz w:val="17"/>
              </w:rPr>
              <w:t>Overig</w:t>
            </w:r>
          </w:p>
        </w:tc>
        <w:tc>
          <w:tcPr>
            <w:tcW w:w="893" w:type="dxa"/>
            <w:tcMar>
              <w:left w:w="28" w:type="dxa"/>
              <w:right w:w="28" w:type="dxa"/>
            </w:tcMar>
            <w:vAlign w:val="center"/>
          </w:tcPr>
          <w:p w:rsidR="002D4B1D" w:rsidP="009D4EC7" w:rsidRDefault="002D4B1D" w14:paraId="33BCD5F9" w14:textId="77777777">
            <w:pPr>
              <w:pStyle w:val="p-table"/>
              <w:jc w:val="right"/>
              <w:rPr>
                <w:sz w:val="17"/>
              </w:rPr>
            </w:pPr>
          </w:p>
        </w:tc>
        <w:tc>
          <w:tcPr>
            <w:tcW w:w="893" w:type="dxa"/>
            <w:tcMar>
              <w:left w:w="28" w:type="dxa"/>
              <w:right w:w="28" w:type="dxa"/>
            </w:tcMar>
            <w:vAlign w:val="center"/>
          </w:tcPr>
          <w:p w:rsidR="002D4B1D" w:rsidP="009D4EC7" w:rsidRDefault="002D4B1D" w14:paraId="6E698C31" w14:textId="77777777">
            <w:pPr>
              <w:pStyle w:val="p-table"/>
              <w:jc w:val="right"/>
              <w:rPr>
                <w:sz w:val="17"/>
              </w:rPr>
            </w:pPr>
          </w:p>
        </w:tc>
        <w:tc>
          <w:tcPr>
            <w:tcW w:w="893" w:type="dxa"/>
            <w:tcMar>
              <w:left w:w="28" w:type="dxa"/>
              <w:right w:w="28" w:type="dxa"/>
            </w:tcMar>
            <w:vAlign w:val="center"/>
          </w:tcPr>
          <w:p w:rsidR="002D4B1D" w:rsidP="009D4EC7" w:rsidRDefault="002D4B1D" w14:paraId="623432BA" w14:textId="77777777">
            <w:pPr>
              <w:pStyle w:val="p-table"/>
              <w:jc w:val="right"/>
              <w:rPr>
                <w:sz w:val="17"/>
              </w:rPr>
            </w:pPr>
          </w:p>
        </w:tc>
      </w:tr>
      <w:tr w:rsidR="002D4B1D" w:rsidTr="009D4EC7" w14:paraId="5064196C" w14:textId="77777777">
        <w:tc>
          <w:tcPr>
            <w:tcW w:w="3699" w:type="dxa"/>
            <w:tcMar>
              <w:right w:w="28" w:type="dxa"/>
            </w:tcMar>
          </w:tcPr>
          <w:p w:rsidR="002D4B1D" w:rsidRDefault="004C1C78" w14:paraId="7A4DD641" w14:textId="77777777">
            <w:pPr>
              <w:pStyle w:val="p-table"/>
              <w:rPr>
                <w:sz w:val="17"/>
              </w:rPr>
            </w:pPr>
            <w:r>
              <w:rPr>
                <w:sz w:val="17"/>
              </w:rPr>
              <w:t>Eigenwoningforfait tot € 1.340.000</w:t>
            </w:r>
          </w:p>
        </w:tc>
        <w:tc>
          <w:tcPr>
            <w:tcW w:w="893" w:type="dxa"/>
            <w:tcMar>
              <w:left w:w="28" w:type="dxa"/>
              <w:right w:w="28" w:type="dxa"/>
            </w:tcMar>
            <w:vAlign w:val="center"/>
          </w:tcPr>
          <w:p w:rsidR="002D4B1D" w:rsidP="009D4EC7" w:rsidRDefault="004C1C78" w14:paraId="172187F5" w14:textId="77777777">
            <w:pPr>
              <w:pStyle w:val="p-table"/>
              <w:jc w:val="right"/>
              <w:rPr>
                <w:sz w:val="17"/>
              </w:rPr>
            </w:pPr>
            <w:r>
              <w:rPr>
                <w:sz w:val="17"/>
              </w:rPr>
              <w:t>0,30%</w:t>
            </w:r>
          </w:p>
        </w:tc>
        <w:tc>
          <w:tcPr>
            <w:tcW w:w="893" w:type="dxa"/>
            <w:tcMar>
              <w:left w:w="28" w:type="dxa"/>
              <w:right w:w="28" w:type="dxa"/>
            </w:tcMar>
            <w:vAlign w:val="center"/>
          </w:tcPr>
          <w:p w:rsidR="002D4B1D" w:rsidP="009D4EC7" w:rsidRDefault="004C1C78" w14:paraId="7C697DB8" w14:textId="77777777">
            <w:pPr>
              <w:pStyle w:val="p-table"/>
              <w:jc w:val="right"/>
              <w:rPr>
                <w:sz w:val="17"/>
              </w:rPr>
            </w:pPr>
            <w:r>
              <w:rPr>
                <w:sz w:val="17"/>
              </w:rPr>
              <w:t>0,05%-punt</w:t>
            </w:r>
          </w:p>
        </w:tc>
        <w:tc>
          <w:tcPr>
            <w:tcW w:w="893" w:type="dxa"/>
            <w:tcMar>
              <w:left w:w="28" w:type="dxa"/>
              <w:right w:w="28" w:type="dxa"/>
            </w:tcMar>
            <w:vAlign w:val="center"/>
          </w:tcPr>
          <w:p w:rsidR="002D4B1D" w:rsidP="009D4EC7" w:rsidRDefault="004C1C78" w14:paraId="7608F320" w14:textId="77777777">
            <w:pPr>
              <w:pStyle w:val="p-table"/>
              <w:jc w:val="right"/>
              <w:rPr>
                <w:sz w:val="17"/>
              </w:rPr>
            </w:pPr>
            <w:r>
              <w:rPr>
                <w:sz w:val="17"/>
              </w:rPr>
              <w:t>378</w:t>
            </w:r>
          </w:p>
        </w:tc>
      </w:tr>
      <w:tr w:rsidR="002D4B1D" w:rsidTr="009D4EC7" w14:paraId="51B7CA47" w14:textId="77777777">
        <w:tc>
          <w:tcPr>
            <w:tcW w:w="3699" w:type="dxa"/>
            <w:tcMar>
              <w:right w:w="28" w:type="dxa"/>
            </w:tcMar>
          </w:tcPr>
          <w:p w:rsidR="002D4B1D" w:rsidRDefault="004C1C78" w14:paraId="2B301562" w14:textId="77777777">
            <w:pPr>
              <w:pStyle w:val="p-table"/>
              <w:rPr>
                <w:sz w:val="17"/>
              </w:rPr>
            </w:pPr>
            <w:r>
              <w:rPr>
                <w:sz w:val="17"/>
              </w:rPr>
              <w:t>Eigenwoningforfait vanaf € 1.340.000</w:t>
            </w:r>
          </w:p>
        </w:tc>
        <w:tc>
          <w:tcPr>
            <w:tcW w:w="893" w:type="dxa"/>
            <w:tcMar>
              <w:left w:w="28" w:type="dxa"/>
              <w:right w:w="28" w:type="dxa"/>
            </w:tcMar>
            <w:vAlign w:val="center"/>
          </w:tcPr>
          <w:p w:rsidR="002D4B1D" w:rsidP="009D4EC7" w:rsidRDefault="004C1C78" w14:paraId="6EB11F93" w14:textId="77777777">
            <w:pPr>
              <w:pStyle w:val="p-table"/>
              <w:jc w:val="right"/>
              <w:rPr>
                <w:sz w:val="17"/>
              </w:rPr>
            </w:pPr>
            <w:r>
              <w:rPr>
                <w:sz w:val="17"/>
              </w:rPr>
              <w:t>2,35%</w:t>
            </w:r>
          </w:p>
        </w:tc>
        <w:tc>
          <w:tcPr>
            <w:tcW w:w="893" w:type="dxa"/>
            <w:tcMar>
              <w:left w:w="28" w:type="dxa"/>
              <w:right w:w="28" w:type="dxa"/>
            </w:tcMar>
            <w:vAlign w:val="center"/>
          </w:tcPr>
          <w:p w:rsidR="002D4B1D" w:rsidP="009D4EC7" w:rsidRDefault="004C1C78" w14:paraId="1C15357A" w14:textId="77777777">
            <w:pPr>
              <w:pStyle w:val="p-table"/>
              <w:jc w:val="right"/>
              <w:rPr>
                <w:sz w:val="17"/>
              </w:rPr>
            </w:pPr>
            <w:r>
              <w:rPr>
                <w:sz w:val="17"/>
              </w:rPr>
              <w:t>0,05%-punt</w:t>
            </w:r>
          </w:p>
        </w:tc>
        <w:tc>
          <w:tcPr>
            <w:tcW w:w="893" w:type="dxa"/>
            <w:tcMar>
              <w:left w:w="28" w:type="dxa"/>
              <w:right w:w="28" w:type="dxa"/>
            </w:tcMar>
            <w:vAlign w:val="center"/>
          </w:tcPr>
          <w:p w:rsidR="002D4B1D" w:rsidP="009D4EC7" w:rsidRDefault="004C1C78" w14:paraId="74B15286" w14:textId="77777777">
            <w:pPr>
              <w:pStyle w:val="p-table"/>
              <w:jc w:val="right"/>
              <w:rPr>
                <w:sz w:val="17"/>
              </w:rPr>
            </w:pPr>
            <w:r>
              <w:rPr>
                <w:sz w:val="17"/>
              </w:rPr>
              <w:t>6,4</w:t>
            </w:r>
          </w:p>
        </w:tc>
      </w:tr>
      <w:tr w:rsidR="002D4B1D" w:rsidTr="009D4EC7" w14:paraId="260844D5" w14:textId="77777777">
        <w:tc>
          <w:tcPr>
            <w:tcW w:w="3699" w:type="dxa"/>
            <w:tcMar>
              <w:right w:w="28" w:type="dxa"/>
            </w:tcMar>
          </w:tcPr>
          <w:p w:rsidR="002D4B1D" w:rsidRDefault="002D4B1D" w14:paraId="12D7D957" w14:textId="77777777">
            <w:pPr>
              <w:pStyle w:val="p-table"/>
              <w:rPr>
                <w:sz w:val="17"/>
              </w:rPr>
            </w:pPr>
          </w:p>
        </w:tc>
        <w:tc>
          <w:tcPr>
            <w:tcW w:w="893" w:type="dxa"/>
            <w:tcMar>
              <w:left w:w="28" w:type="dxa"/>
              <w:right w:w="28" w:type="dxa"/>
            </w:tcMar>
            <w:vAlign w:val="center"/>
          </w:tcPr>
          <w:p w:rsidR="002D4B1D" w:rsidP="009D4EC7" w:rsidRDefault="002D4B1D" w14:paraId="7DB9A662" w14:textId="77777777">
            <w:pPr>
              <w:pStyle w:val="p-table"/>
              <w:jc w:val="right"/>
              <w:rPr>
                <w:sz w:val="17"/>
              </w:rPr>
            </w:pPr>
          </w:p>
        </w:tc>
        <w:tc>
          <w:tcPr>
            <w:tcW w:w="893" w:type="dxa"/>
            <w:tcMar>
              <w:left w:w="28" w:type="dxa"/>
              <w:right w:w="28" w:type="dxa"/>
            </w:tcMar>
            <w:vAlign w:val="center"/>
          </w:tcPr>
          <w:p w:rsidR="002D4B1D" w:rsidP="009D4EC7" w:rsidRDefault="002D4B1D" w14:paraId="5630FE41" w14:textId="77777777">
            <w:pPr>
              <w:pStyle w:val="p-table"/>
              <w:jc w:val="right"/>
              <w:rPr>
                <w:sz w:val="17"/>
              </w:rPr>
            </w:pPr>
          </w:p>
        </w:tc>
        <w:tc>
          <w:tcPr>
            <w:tcW w:w="893" w:type="dxa"/>
            <w:tcMar>
              <w:left w:w="28" w:type="dxa"/>
              <w:right w:w="28" w:type="dxa"/>
            </w:tcMar>
            <w:vAlign w:val="center"/>
          </w:tcPr>
          <w:p w:rsidR="002D4B1D" w:rsidP="009D4EC7" w:rsidRDefault="002D4B1D" w14:paraId="3096D8CF" w14:textId="77777777">
            <w:pPr>
              <w:pStyle w:val="p-table"/>
              <w:jc w:val="right"/>
              <w:rPr>
                <w:sz w:val="17"/>
              </w:rPr>
            </w:pPr>
          </w:p>
        </w:tc>
      </w:tr>
      <w:tr w:rsidR="002D4B1D" w:rsidTr="009D4EC7" w14:paraId="2CBA5F00" w14:textId="77777777">
        <w:tc>
          <w:tcPr>
            <w:tcW w:w="3699" w:type="dxa"/>
            <w:tcMar>
              <w:right w:w="28" w:type="dxa"/>
            </w:tcMar>
          </w:tcPr>
          <w:p w:rsidR="002D4B1D" w:rsidRDefault="004C1C78" w14:paraId="26456BBC" w14:textId="77777777">
            <w:pPr>
              <w:pStyle w:val="p-table"/>
              <w:rPr>
                <w:b/>
                <w:sz w:val="17"/>
              </w:rPr>
            </w:pPr>
            <w:r>
              <w:rPr>
                <w:b/>
                <w:sz w:val="17"/>
              </w:rPr>
              <w:t>Ondernemers</w:t>
            </w:r>
          </w:p>
        </w:tc>
        <w:tc>
          <w:tcPr>
            <w:tcW w:w="893" w:type="dxa"/>
            <w:tcMar>
              <w:left w:w="28" w:type="dxa"/>
              <w:right w:w="28" w:type="dxa"/>
            </w:tcMar>
            <w:vAlign w:val="center"/>
          </w:tcPr>
          <w:p w:rsidR="002D4B1D" w:rsidP="009D4EC7" w:rsidRDefault="002D4B1D" w14:paraId="5042C24B" w14:textId="77777777">
            <w:pPr>
              <w:pStyle w:val="p-table"/>
              <w:jc w:val="right"/>
              <w:rPr>
                <w:sz w:val="17"/>
              </w:rPr>
            </w:pPr>
          </w:p>
        </w:tc>
        <w:tc>
          <w:tcPr>
            <w:tcW w:w="893" w:type="dxa"/>
            <w:tcMar>
              <w:left w:w="28" w:type="dxa"/>
              <w:right w:w="28" w:type="dxa"/>
            </w:tcMar>
            <w:vAlign w:val="center"/>
          </w:tcPr>
          <w:p w:rsidR="002D4B1D" w:rsidP="009D4EC7" w:rsidRDefault="002D4B1D" w14:paraId="2C249D86" w14:textId="77777777">
            <w:pPr>
              <w:pStyle w:val="p-table"/>
              <w:jc w:val="right"/>
              <w:rPr>
                <w:sz w:val="17"/>
              </w:rPr>
            </w:pPr>
          </w:p>
        </w:tc>
        <w:tc>
          <w:tcPr>
            <w:tcW w:w="893" w:type="dxa"/>
            <w:tcMar>
              <w:left w:w="28" w:type="dxa"/>
              <w:right w:w="28" w:type="dxa"/>
            </w:tcMar>
            <w:vAlign w:val="center"/>
          </w:tcPr>
          <w:p w:rsidR="002D4B1D" w:rsidP="009D4EC7" w:rsidRDefault="002D4B1D" w14:paraId="13BBF533" w14:textId="77777777">
            <w:pPr>
              <w:pStyle w:val="p-table"/>
              <w:jc w:val="right"/>
              <w:rPr>
                <w:sz w:val="17"/>
              </w:rPr>
            </w:pPr>
          </w:p>
        </w:tc>
      </w:tr>
      <w:tr w:rsidR="002D4B1D" w:rsidTr="009D4EC7" w14:paraId="7EDFFF71" w14:textId="77777777">
        <w:tc>
          <w:tcPr>
            <w:tcW w:w="3699" w:type="dxa"/>
            <w:tcMar>
              <w:right w:w="28" w:type="dxa"/>
            </w:tcMar>
          </w:tcPr>
          <w:p w:rsidR="002D4B1D" w:rsidRDefault="004C1C78" w14:paraId="04DB42B1" w14:textId="77777777">
            <w:pPr>
              <w:pStyle w:val="p-table"/>
              <w:rPr>
                <w:sz w:val="17"/>
              </w:rPr>
            </w:pPr>
            <w:r>
              <w:rPr>
                <w:sz w:val="17"/>
              </w:rPr>
              <w:t>Zelfstandigenaftrek</w:t>
            </w:r>
          </w:p>
        </w:tc>
        <w:tc>
          <w:tcPr>
            <w:tcW w:w="893" w:type="dxa"/>
            <w:tcMar>
              <w:left w:w="28" w:type="dxa"/>
              <w:right w:w="28" w:type="dxa"/>
            </w:tcMar>
            <w:vAlign w:val="center"/>
          </w:tcPr>
          <w:p w:rsidR="002D4B1D" w:rsidP="009D4EC7" w:rsidRDefault="004C1C78" w14:paraId="6A9A42E9" w14:textId="77777777">
            <w:pPr>
              <w:pStyle w:val="p-table"/>
              <w:jc w:val="right"/>
              <w:rPr>
                <w:sz w:val="17"/>
              </w:rPr>
            </w:pPr>
            <w:r>
              <w:rPr>
                <w:sz w:val="17"/>
              </w:rPr>
              <w:t>€ 2.470</w:t>
            </w:r>
          </w:p>
        </w:tc>
        <w:tc>
          <w:tcPr>
            <w:tcW w:w="893" w:type="dxa"/>
            <w:tcMar>
              <w:left w:w="28" w:type="dxa"/>
              <w:right w:w="28" w:type="dxa"/>
            </w:tcMar>
            <w:vAlign w:val="center"/>
          </w:tcPr>
          <w:p w:rsidR="002D4B1D" w:rsidP="009D4EC7" w:rsidRDefault="004C1C78" w14:paraId="3B05D0D7" w14:textId="77777777">
            <w:pPr>
              <w:pStyle w:val="p-table"/>
              <w:jc w:val="right"/>
              <w:rPr>
                <w:sz w:val="17"/>
              </w:rPr>
            </w:pPr>
            <w:r>
              <w:rPr>
                <w:sz w:val="17"/>
              </w:rPr>
              <w:t>€ 100</w:t>
            </w:r>
          </w:p>
        </w:tc>
        <w:tc>
          <w:tcPr>
            <w:tcW w:w="893" w:type="dxa"/>
            <w:tcMar>
              <w:left w:w="28" w:type="dxa"/>
              <w:right w:w="28" w:type="dxa"/>
            </w:tcMar>
            <w:vAlign w:val="center"/>
          </w:tcPr>
          <w:p w:rsidR="002D4B1D" w:rsidP="009D4EC7" w:rsidRDefault="004C1C78" w14:paraId="6929AD08" w14:textId="77777777">
            <w:pPr>
              <w:pStyle w:val="p-table"/>
              <w:jc w:val="right"/>
              <w:rPr>
                <w:sz w:val="17"/>
              </w:rPr>
            </w:pPr>
            <w:r>
              <w:rPr>
                <w:sz w:val="17"/>
              </w:rPr>
              <w:t>‒</w:t>
            </w:r>
            <w:r>
              <w:rPr>
                <w:sz w:val="17"/>
              </w:rPr>
              <w:t xml:space="preserve"> 32</w:t>
            </w:r>
          </w:p>
        </w:tc>
      </w:tr>
      <w:tr w:rsidR="002D4B1D" w:rsidTr="009D4EC7" w14:paraId="58C449D5" w14:textId="77777777">
        <w:tc>
          <w:tcPr>
            <w:tcW w:w="3699" w:type="dxa"/>
            <w:tcMar>
              <w:right w:w="28" w:type="dxa"/>
            </w:tcMar>
          </w:tcPr>
          <w:p w:rsidR="002D4B1D" w:rsidRDefault="004C1C78" w14:paraId="725795B2" w14:textId="77777777">
            <w:pPr>
              <w:pStyle w:val="p-table"/>
              <w:rPr>
                <w:sz w:val="17"/>
              </w:rPr>
            </w:pPr>
            <w:r>
              <w:rPr>
                <w:sz w:val="17"/>
              </w:rPr>
              <w:t>Startersaftrek</w:t>
            </w:r>
          </w:p>
        </w:tc>
        <w:tc>
          <w:tcPr>
            <w:tcW w:w="893" w:type="dxa"/>
            <w:tcMar>
              <w:left w:w="28" w:type="dxa"/>
              <w:right w:w="28" w:type="dxa"/>
            </w:tcMar>
            <w:vAlign w:val="center"/>
          </w:tcPr>
          <w:p w:rsidR="002D4B1D" w:rsidP="009D4EC7" w:rsidRDefault="004C1C78" w14:paraId="2516D36A" w14:textId="77777777">
            <w:pPr>
              <w:pStyle w:val="p-table"/>
              <w:jc w:val="right"/>
              <w:rPr>
                <w:sz w:val="17"/>
              </w:rPr>
            </w:pPr>
            <w:r>
              <w:rPr>
                <w:sz w:val="17"/>
              </w:rPr>
              <w:t>€ 2.123</w:t>
            </w:r>
          </w:p>
        </w:tc>
        <w:tc>
          <w:tcPr>
            <w:tcW w:w="893" w:type="dxa"/>
            <w:tcMar>
              <w:left w:w="28" w:type="dxa"/>
              <w:right w:w="28" w:type="dxa"/>
            </w:tcMar>
            <w:vAlign w:val="center"/>
          </w:tcPr>
          <w:p w:rsidR="002D4B1D" w:rsidP="009D4EC7" w:rsidRDefault="004C1C78" w14:paraId="77B945D2" w14:textId="77777777">
            <w:pPr>
              <w:pStyle w:val="p-table"/>
              <w:jc w:val="right"/>
              <w:rPr>
                <w:sz w:val="17"/>
              </w:rPr>
            </w:pPr>
            <w:r>
              <w:rPr>
                <w:sz w:val="17"/>
              </w:rPr>
              <w:t>€ 100</w:t>
            </w:r>
          </w:p>
        </w:tc>
        <w:tc>
          <w:tcPr>
            <w:tcW w:w="893" w:type="dxa"/>
            <w:tcMar>
              <w:left w:w="28" w:type="dxa"/>
              <w:right w:w="28" w:type="dxa"/>
            </w:tcMar>
            <w:vAlign w:val="center"/>
          </w:tcPr>
          <w:p w:rsidR="002D4B1D" w:rsidP="009D4EC7" w:rsidRDefault="004C1C78" w14:paraId="19B891F6" w14:textId="77777777">
            <w:pPr>
              <w:pStyle w:val="p-table"/>
              <w:jc w:val="right"/>
              <w:rPr>
                <w:sz w:val="17"/>
              </w:rPr>
            </w:pPr>
            <w:r>
              <w:rPr>
                <w:sz w:val="17"/>
              </w:rPr>
              <w:t>‒</w:t>
            </w:r>
            <w:r>
              <w:rPr>
                <w:sz w:val="17"/>
              </w:rPr>
              <w:t xml:space="preserve"> 6</w:t>
            </w:r>
          </w:p>
        </w:tc>
      </w:tr>
      <w:tr w:rsidR="002D4B1D" w:rsidTr="009D4EC7" w14:paraId="377410E5" w14:textId="77777777">
        <w:tc>
          <w:tcPr>
            <w:tcW w:w="3699" w:type="dxa"/>
            <w:tcMar>
              <w:right w:w="28" w:type="dxa"/>
            </w:tcMar>
          </w:tcPr>
          <w:p w:rsidR="002D4B1D" w:rsidRDefault="004C1C78" w14:paraId="7D514472" w14:textId="77777777">
            <w:pPr>
              <w:pStyle w:val="p-table"/>
              <w:rPr>
                <w:sz w:val="17"/>
              </w:rPr>
            </w:pPr>
            <w:r>
              <w:rPr>
                <w:sz w:val="17"/>
              </w:rPr>
              <w:t>MKB-winstvrijstelling</w:t>
            </w:r>
          </w:p>
        </w:tc>
        <w:tc>
          <w:tcPr>
            <w:tcW w:w="893" w:type="dxa"/>
            <w:tcMar>
              <w:left w:w="28" w:type="dxa"/>
              <w:right w:w="28" w:type="dxa"/>
            </w:tcMar>
            <w:vAlign w:val="center"/>
          </w:tcPr>
          <w:p w:rsidR="002D4B1D" w:rsidP="009D4EC7" w:rsidRDefault="004C1C78" w14:paraId="31BBC1FA" w14:textId="77777777">
            <w:pPr>
              <w:pStyle w:val="p-table"/>
              <w:jc w:val="right"/>
              <w:rPr>
                <w:sz w:val="17"/>
              </w:rPr>
            </w:pPr>
            <w:r>
              <w:rPr>
                <w:sz w:val="17"/>
              </w:rPr>
              <w:t>12,70%</w:t>
            </w:r>
          </w:p>
        </w:tc>
        <w:tc>
          <w:tcPr>
            <w:tcW w:w="893" w:type="dxa"/>
            <w:tcMar>
              <w:left w:w="28" w:type="dxa"/>
              <w:right w:w="28" w:type="dxa"/>
            </w:tcMar>
            <w:vAlign w:val="center"/>
          </w:tcPr>
          <w:p w:rsidR="002D4B1D" w:rsidP="009D4EC7" w:rsidRDefault="004C1C78" w14:paraId="0B0D5157"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18F62EF4" w14:textId="77777777">
            <w:pPr>
              <w:pStyle w:val="p-table"/>
              <w:jc w:val="right"/>
              <w:rPr>
                <w:sz w:val="17"/>
              </w:rPr>
            </w:pPr>
            <w:r>
              <w:rPr>
                <w:sz w:val="17"/>
              </w:rPr>
              <w:t>‒</w:t>
            </w:r>
            <w:r>
              <w:rPr>
                <w:sz w:val="17"/>
              </w:rPr>
              <w:t xml:space="preserve"> 163</w:t>
            </w:r>
          </w:p>
        </w:tc>
      </w:tr>
      <w:tr w:rsidR="002D4B1D" w:rsidTr="009D4EC7" w14:paraId="6582683A" w14:textId="77777777">
        <w:tc>
          <w:tcPr>
            <w:tcW w:w="3699" w:type="dxa"/>
            <w:tcMar>
              <w:right w:w="28" w:type="dxa"/>
            </w:tcMar>
          </w:tcPr>
          <w:p w:rsidR="002D4B1D" w:rsidRDefault="002D4B1D" w14:paraId="7AB8FB41" w14:textId="77777777">
            <w:pPr>
              <w:pStyle w:val="p-table"/>
              <w:rPr>
                <w:sz w:val="17"/>
              </w:rPr>
            </w:pPr>
          </w:p>
        </w:tc>
        <w:tc>
          <w:tcPr>
            <w:tcW w:w="893" w:type="dxa"/>
            <w:tcMar>
              <w:left w:w="28" w:type="dxa"/>
              <w:right w:w="28" w:type="dxa"/>
            </w:tcMar>
            <w:vAlign w:val="center"/>
          </w:tcPr>
          <w:p w:rsidR="002D4B1D" w:rsidP="009D4EC7" w:rsidRDefault="002D4B1D" w14:paraId="258BD331" w14:textId="77777777">
            <w:pPr>
              <w:pStyle w:val="p-table"/>
              <w:jc w:val="right"/>
              <w:rPr>
                <w:sz w:val="17"/>
              </w:rPr>
            </w:pPr>
          </w:p>
        </w:tc>
        <w:tc>
          <w:tcPr>
            <w:tcW w:w="893" w:type="dxa"/>
            <w:tcMar>
              <w:left w:w="28" w:type="dxa"/>
              <w:right w:w="28" w:type="dxa"/>
            </w:tcMar>
            <w:vAlign w:val="center"/>
          </w:tcPr>
          <w:p w:rsidR="002D4B1D" w:rsidP="009D4EC7" w:rsidRDefault="002D4B1D" w14:paraId="0031CBE8" w14:textId="77777777">
            <w:pPr>
              <w:pStyle w:val="p-table"/>
              <w:jc w:val="right"/>
              <w:rPr>
                <w:sz w:val="17"/>
              </w:rPr>
            </w:pPr>
          </w:p>
        </w:tc>
        <w:tc>
          <w:tcPr>
            <w:tcW w:w="893" w:type="dxa"/>
            <w:tcMar>
              <w:left w:w="28" w:type="dxa"/>
              <w:right w:w="28" w:type="dxa"/>
            </w:tcMar>
            <w:vAlign w:val="center"/>
          </w:tcPr>
          <w:p w:rsidR="002D4B1D" w:rsidP="009D4EC7" w:rsidRDefault="002D4B1D" w14:paraId="1168333D" w14:textId="77777777">
            <w:pPr>
              <w:pStyle w:val="p-table"/>
              <w:jc w:val="right"/>
              <w:rPr>
                <w:sz w:val="17"/>
              </w:rPr>
            </w:pPr>
          </w:p>
        </w:tc>
      </w:tr>
      <w:tr w:rsidR="002D4B1D" w:rsidTr="009D4EC7" w14:paraId="55451EFC" w14:textId="77777777">
        <w:tc>
          <w:tcPr>
            <w:tcW w:w="3699" w:type="dxa"/>
            <w:tcMar>
              <w:right w:w="28" w:type="dxa"/>
            </w:tcMar>
          </w:tcPr>
          <w:p w:rsidR="002D4B1D" w:rsidRDefault="004C1C78" w14:paraId="56E562B3" w14:textId="77777777">
            <w:pPr>
              <w:pStyle w:val="p-table"/>
              <w:rPr>
                <w:b/>
                <w:sz w:val="17"/>
              </w:rPr>
            </w:pPr>
            <w:r>
              <w:rPr>
                <w:b/>
                <w:sz w:val="17"/>
              </w:rPr>
              <w:t>Box 2</w:t>
            </w:r>
          </w:p>
        </w:tc>
        <w:tc>
          <w:tcPr>
            <w:tcW w:w="893" w:type="dxa"/>
            <w:tcMar>
              <w:left w:w="28" w:type="dxa"/>
              <w:right w:w="28" w:type="dxa"/>
            </w:tcMar>
            <w:vAlign w:val="center"/>
          </w:tcPr>
          <w:p w:rsidR="002D4B1D" w:rsidP="009D4EC7" w:rsidRDefault="002D4B1D" w14:paraId="39085315" w14:textId="77777777">
            <w:pPr>
              <w:pStyle w:val="p-table"/>
              <w:jc w:val="right"/>
              <w:rPr>
                <w:sz w:val="17"/>
              </w:rPr>
            </w:pPr>
          </w:p>
        </w:tc>
        <w:tc>
          <w:tcPr>
            <w:tcW w:w="893" w:type="dxa"/>
            <w:tcMar>
              <w:left w:w="28" w:type="dxa"/>
              <w:right w:w="28" w:type="dxa"/>
            </w:tcMar>
            <w:vAlign w:val="center"/>
          </w:tcPr>
          <w:p w:rsidR="002D4B1D" w:rsidP="009D4EC7" w:rsidRDefault="002D4B1D" w14:paraId="0F680F3E" w14:textId="77777777">
            <w:pPr>
              <w:pStyle w:val="p-table"/>
              <w:jc w:val="right"/>
              <w:rPr>
                <w:sz w:val="17"/>
              </w:rPr>
            </w:pPr>
          </w:p>
        </w:tc>
        <w:tc>
          <w:tcPr>
            <w:tcW w:w="893" w:type="dxa"/>
            <w:tcMar>
              <w:left w:w="28" w:type="dxa"/>
              <w:right w:w="28" w:type="dxa"/>
            </w:tcMar>
            <w:vAlign w:val="center"/>
          </w:tcPr>
          <w:p w:rsidR="002D4B1D" w:rsidP="009D4EC7" w:rsidRDefault="002D4B1D" w14:paraId="261D835C" w14:textId="77777777">
            <w:pPr>
              <w:pStyle w:val="p-table"/>
              <w:jc w:val="right"/>
              <w:rPr>
                <w:sz w:val="17"/>
              </w:rPr>
            </w:pPr>
          </w:p>
        </w:tc>
      </w:tr>
      <w:tr w:rsidR="002D4B1D" w:rsidTr="009D4EC7" w14:paraId="505EF716" w14:textId="77777777">
        <w:tc>
          <w:tcPr>
            <w:tcW w:w="3699" w:type="dxa"/>
            <w:tcMar>
              <w:right w:w="28" w:type="dxa"/>
            </w:tcMar>
          </w:tcPr>
          <w:p w:rsidR="002D4B1D" w:rsidRDefault="004C1C78" w14:paraId="57C29D16" w14:textId="77777777">
            <w:pPr>
              <w:pStyle w:val="p-table"/>
              <w:rPr>
                <w:b/>
                <w:sz w:val="17"/>
              </w:rPr>
            </w:pPr>
            <w:r>
              <w:rPr>
                <w:b/>
                <w:sz w:val="17"/>
              </w:rPr>
              <w:t>Schijfgrens op € 69.470</w:t>
            </w:r>
          </w:p>
        </w:tc>
        <w:tc>
          <w:tcPr>
            <w:tcW w:w="893" w:type="dxa"/>
            <w:tcMar>
              <w:left w:w="28" w:type="dxa"/>
              <w:right w:w="28" w:type="dxa"/>
            </w:tcMar>
            <w:vAlign w:val="center"/>
          </w:tcPr>
          <w:p w:rsidR="002D4B1D" w:rsidP="009D4EC7" w:rsidRDefault="002D4B1D" w14:paraId="60113247" w14:textId="77777777">
            <w:pPr>
              <w:pStyle w:val="p-table"/>
              <w:jc w:val="right"/>
              <w:rPr>
                <w:sz w:val="17"/>
              </w:rPr>
            </w:pPr>
          </w:p>
        </w:tc>
        <w:tc>
          <w:tcPr>
            <w:tcW w:w="893" w:type="dxa"/>
            <w:tcMar>
              <w:left w:w="28" w:type="dxa"/>
              <w:right w:w="28" w:type="dxa"/>
            </w:tcMar>
            <w:vAlign w:val="center"/>
          </w:tcPr>
          <w:p w:rsidR="002D4B1D" w:rsidP="009D4EC7" w:rsidRDefault="002D4B1D" w14:paraId="0EC2AD1B" w14:textId="77777777">
            <w:pPr>
              <w:pStyle w:val="p-table"/>
              <w:jc w:val="right"/>
              <w:rPr>
                <w:sz w:val="17"/>
              </w:rPr>
            </w:pPr>
          </w:p>
        </w:tc>
        <w:tc>
          <w:tcPr>
            <w:tcW w:w="893" w:type="dxa"/>
            <w:tcMar>
              <w:left w:w="28" w:type="dxa"/>
              <w:right w:w="28" w:type="dxa"/>
            </w:tcMar>
            <w:vAlign w:val="center"/>
          </w:tcPr>
          <w:p w:rsidR="002D4B1D" w:rsidP="009D4EC7" w:rsidRDefault="002D4B1D" w14:paraId="5D779A15" w14:textId="77777777">
            <w:pPr>
              <w:pStyle w:val="p-table"/>
              <w:jc w:val="right"/>
              <w:rPr>
                <w:sz w:val="17"/>
              </w:rPr>
            </w:pPr>
          </w:p>
        </w:tc>
      </w:tr>
      <w:tr w:rsidR="002D4B1D" w:rsidTr="009D4EC7" w14:paraId="4C1B3B15" w14:textId="77777777">
        <w:tc>
          <w:tcPr>
            <w:tcW w:w="3699" w:type="dxa"/>
            <w:tcMar>
              <w:right w:w="28" w:type="dxa"/>
            </w:tcMar>
          </w:tcPr>
          <w:p w:rsidR="002D4B1D" w:rsidRDefault="004C1C78" w14:paraId="6639F090" w14:textId="77777777">
            <w:pPr>
              <w:pStyle w:val="p-table"/>
              <w:rPr>
                <w:sz w:val="17"/>
              </w:rPr>
            </w:pPr>
            <w:r>
              <w:rPr>
                <w:sz w:val="17"/>
              </w:rPr>
              <w:t>Tarief lage schijf</w:t>
            </w:r>
          </w:p>
        </w:tc>
        <w:tc>
          <w:tcPr>
            <w:tcW w:w="893" w:type="dxa"/>
            <w:tcMar>
              <w:left w:w="28" w:type="dxa"/>
              <w:right w:w="28" w:type="dxa"/>
            </w:tcMar>
            <w:vAlign w:val="center"/>
          </w:tcPr>
          <w:p w:rsidR="002D4B1D" w:rsidP="009D4EC7" w:rsidRDefault="004C1C78" w14:paraId="57CEC1E4" w14:textId="77777777">
            <w:pPr>
              <w:pStyle w:val="p-table"/>
              <w:jc w:val="right"/>
              <w:rPr>
                <w:sz w:val="17"/>
              </w:rPr>
            </w:pPr>
            <w:r>
              <w:rPr>
                <w:sz w:val="17"/>
              </w:rPr>
              <w:t>24,50%</w:t>
            </w:r>
          </w:p>
        </w:tc>
        <w:tc>
          <w:tcPr>
            <w:tcW w:w="893" w:type="dxa"/>
            <w:tcMar>
              <w:left w:w="28" w:type="dxa"/>
              <w:right w:w="28" w:type="dxa"/>
            </w:tcMar>
            <w:vAlign w:val="center"/>
          </w:tcPr>
          <w:p w:rsidR="002D4B1D" w:rsidP="009D4EC7" w:rsidRDefault="004C1C78" w14:paraId="31F13227"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0D1DD258" w14:textId="77777777">
            <w:pPr>
              <w:pStyle w:val="p-table"/>
              <w:jc w:val="right"/>
              <w:rPr>
                <w:sz w:val="17"/>
              </w:rPr>
            </w:pPr>
            <w:r>
              <w:rPr>
                <w:sz w:val="17"/>
              </w:rPr>
              <w:t>126</w:t>
            </w:r>
          </w:p>
        </w:tc>
      </w:tr>
      <w:tr w:rsidR="002D4B1D" w:rsidTr="009D4EC7" w14:paraId="16145085" w14:textId="77777777">
        <w:tc>
          <w:tcPr>
            <w:tcW w:w="3699" w:type="dxa"/>
            <w:tcMar>
              <w:right w:w="28" w:type="dxa"/>
            </w:tcMar>
          </w:tcPr>
          <w:p w:rsidR="002D4B1D" w:rsidRDefault="004C1C78" w14:paraId="4BB6688C" w14:textId="77777777">
            <w:pPr>
              <w:pStyle w:val="p-table"/>
              <w:rPr>
                <w:sz w:val="17"/>
              </w:rPr>
            </w:pPr>
            <w:r>
              <w:rPr>
                <w:sz w:val="17"/>
              </w:rPr>
              <w:t>Tarief hoge schijf</w:t>
            </w:r>
          </w:p>
        </w:tc>
        <w:tc>
          <w:tcPr>
            <w:tcW w:w="893" w:type="dxa"/>
            <w:tcMar>
              <w:left w:w="28" w:type="dxa"/>
              <w:right w:w="28" w:type="dxa"/>
            </w:tcMar>
            <w:vAlign w:val="center"/>
          </w:tcPr>
          <w:p w:rsidR="002D4B1D" w:rsidP="009D4EC7" w:rsidRDefault="004C1C78" w14:paraId="2FD5AD7C" w14:textId="77777777">
            <w:pPr>
              <w:pStyle w:val="p-table"/>
              <w:jc w:val="right"/>
              <w:rPr>
                <w:sz w:val="17"/>
              </w:rPr>
            </w:pPr>
            <w:r>
              <w:rPr>
                <w:sz w:val="17"/>
              </w:rPr>
              <w:t>31,00%</w:t>
            </w:r>
          </w:p>
        </w:tc>
        <w:tc>
          <w:tcPr>
            <w:tcW w:w="893" w:type="dxa"/>
            <w:tcMar>
              <w:left w:w="28" w:type="dxa"/>
              <w:right w:w="28" w:type="dxa"/>
            </w:tcMar>
            <w:vAlign w:val="center"/>
          </w:tcPr>
          <w:p w:rsidR="002D4B1D" w:rsidP="009D4EC7" w:rsidRDefault="004C1C78" w14:paraId="336D33BB"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7F6663EC" w14:textId="77777777">
            <w:pPr>
              <w:pStyle w:val="p-table"/>
              <w:jc w:val="right"/>
              <w:rPr>
                <w:sz w:val="17"/>
              </w:rPr>
            </w:pPr>
            <w:r>
              <w:rPr>
                <w:sz w:val="17"/>
              </w:rPr>
              <w:t>113</w:t>
            </w:r>
          </w:p>
        </w:tc>
      </w:tr>
      <w:tr w:rsidR="002D4B1D" w:rsidTr="009D4EC7" w14:paraId="381D6BB7" w14:textId="77777777">
        <w:tc>
          <w:tcPr>
            <w:tcW w:w="3699" w:type="dxa"/>
            <w:tcMar>
              <w:right w:w="28" w:type="dxa"/>
            </w:tcMar>
          </w:tcPr>
          <w:p w:rsidR="002D4B1D" w:rsidRDefault="002D4B1D" w14:paraId="2461B47E" w14:textId="77777777">
            <w:pPr>
              <w:pStyle w:val="p-table"/>
              <w:rPr>
                <w:sz w:val="17"/>
              </w:rPr>
            </w:pPr>
          </w:p>
        </w:tc>
        <w:tc>
          <w:tcPr>
            <w:tcW w:w="893" w:type="dxa"/>
            <w:tcMar>
              <w:left w:w="28" w:type="dxa"/>
              <w:right w:w="28" w:type="dxa"/>
            </w:tcMar>
            <w:vAlign w:val="center"/>
          </w:tcPr>
          <w:p w:rsidR="002D4B1D" w:rsidP="009D4EC7" w:rsidRDefault="002D4B1D" w14:paraId="535605C3" w14:textId="77777777">
            <w:pPr>
              <w:pStyle w:val="p-table"/>
              <w:jc w:val="right"/>
              <w:rPr>
                <w:sz w:val="17"/>
              </w:rPr>
            </w:pPr>
          </w:p>
        </w:tc>
        <w:tc>
          <w:tcPr>
            <w:tcW w:w="893" w:type="dxa"/>
            <w:tcMar>
              <w:left w:w="28" w:type="dxa"/>
              <w:right w:w="28" w:type="dxa"/>
            </w:tcMar>
            <w:vAlign w:val="center"/>
          </w:tcPr>
          <w:p w:rsidR="002D4B1D" w:rsidP="009D4EC7" w:rsidRDefault="002D4B1D" w14:paraId="2627E854" w14:textId="77777777">
            <w:pPr>
              <w:pStyle w:val="p-table"/>
              <w:jc w:val="right"/>
              <w:rPr>
                <w:sz w:val="17"/>
              </w:rPr>
            </w:pPr>
          </w:p>
        </w:tc>
        <w:tc>
          <w:tcPr>
            <w:tcW w:w="893" w:type="dxa"/>
            <w:tcMar>
              <w:left w:w="28" w:type="dxa"/>
              <w:right w:w="28" w:type="dxa"/>
            </w:tcMar>
            <w:vAlign w:val="center"/>
          </w:tcPr>
          <w:p w:rsidR="002D4B1D" w:rsidP="009D4EC7" w:rsidRDefault="002D4B1D" w14:paraId="640893DD" w14:textId="77777777">
            <w:pPr>
              <w:pStyle w:val="p-table"/>
              <w:jc w:val="right"/>
              <w:rPr>
                <w:sz w:val="17"/>
              </w:rPr>
            </w:pPr>
          </w:p>
        </w:tc>
      </w:tr>
      <w:tr w:rsidR="002D4B1D" w:rsidTr="009D4EC7" w14:paraId="2D446DFD" w14:textId="77777777">
        <w:tc>
          <w:tcPr>
            <w:tcW w:w="3699" w:type="dxa"/>
            <w:tcMar>
              <w:right w:w="28" w:type="dxa"/>
            </w:tcMar>
          </w:tcPr>
          <w:p w:rsidR="002D4B1D" w:rsidRDefault="004C1C78" w14:paraId="5BBA0A92" w14:textId="77777777">
            <w:pPr>
              <w:pStyle w:val="p-table"/>
              <w:rPr>
                <w:b/>
                <w:sz w:val="17"/>
              </w:rPr>
            </w:pPr>
            <w:r>
              <w:rPr>
                <w:b/>
                <w:sz w:val="17"/>
              </w:rPr>
              <w:t>Box 3</w:t>
            </w:r>
          </w:p>
        </w:tc>
        <w:tc>
          <w:tcPr>
            <w:tcW w:w="893" w:type="dxa"/>
            <w:tcMar>
              <w:left w:w="28" w:type="dxa"/>
              <w:right w:w="28" w:type="dxa"/>
            </w:tcMar>
            <w:vAlign w:val="center"/>
          </w:tcPr>
          <w:p w:rsidR="002D4B1D" w:rsidP="009D4EC7" w:rsidRDefault="002D4B1D" w14:paraId="0B345AA2" w14:textId="77777777">
            <w:pPr>
              <w:pStyle w:val="p-table"/>
              <w:jc w:val="right"/>
              <w:rPr>
                <w:sz w:val="17"/>
              </w:rPr>
            </w:pPr>
          </w:p>
        </w:tc>
        <w:tc>
          <w:tcPr>
            <w:tcW w:w="893" w:type="dxa"/>
            <w:tcMar>
              <w:left w:w="28" w:type="dxa"/>
              <w:right w:w="28" w:type="dxa"/>
            </w:tcMar>
            <w:vAlign w:val="center"/>
          </w:tcPr>
          <w:p w:rsidR="002D4B1D" w:rsidP="009D4EC7" w:rsidRDefault="002D4B1D" w14:paraId="7285B94A" w14:textId="77777777">
            <w:pPr>
              <w:pStyle w:val="p-table"/>
              <w:jc w:val="right"/>
              <w:rPr>
                <w:sz w:val="17"/>
              </w:rPr>
            </w:pPr>
          </w:p>
        </w:tc>
        <w:tc>
          <w:tcPr>
            <w:tcW w:w="893" w:type="dxa"/>
            <w:tcMar>
              <w:left w:w="28" w:type="dxa"/>
              <w:right w:w="28" w:type="dxa"/>
            </w:tcMar>
            <w:vAlign w:val="center"/>
          </w:tcPr>
          <w:p w:rsidR="002D4B1D" w:rsidP="009D4EC7" w:rsidRDefault="002D4B1D" w14:paraId="0F222DD1" w14:textId="77777777">
            <w:pPr>
              <w:pStyle w:val="p-table"/>
              <w:jc w:val="right"/>
              <w:rPr>
                <w:sz w:val="17"/>
              </w:rPr>
            </w:pPr>
          </w:p>
        </w:tc>
      </w:tr>
      <w:tr w:rsidR="002D4B1D" w:rsidTr="009D4EC7" w14:paraId="1F135AFA" w14:textId="77777777">
        <w:tc>
          <w:tcPr>
            <w:tcW w:w="3699" w:type="dxa"/>
            <w:tcMar>
              <w:right w:w="28" w:type="dxa"/>
            </w:tcMar>
          </w:tcPr>
          <w:p w:rsidR="002D4B1D" w:rsidRDefault="004C1C78" w14:paraId="353C4C31" w14:textId="77777777">
            <w:pPr>
              <w:pStyle w:val="p-table"/>
              <w:rPr>
                <w:sz w:val="17"/>
              </w:rPr>
            </w:pPr>
            <w:r>
              <w:rPr>
                <w:sz w:val="17"/>
              </w:rPr>
              <w:t>Tarief</w:t>
            </w:r>
          </w:p>
        </w:tc>
        <w:tc>
          <w:tcPr>
            <w:tcW w:w="893" w:type="dxa"/>
            <w:tcMar>
              <w:left w:w="28" w:type="dxa"/>
              <w:right w:w="28" w:type="dxa"/>
            </w:tcMar>
            <w:vAlign w:val="center"/>
          </w:tcPr>
          <w:p w:rsidR="002D4B1D" w:rsidP="009D4EC7" w:rsidRDefault="004C1C78" w14:paraId="6543C000" w14:textId="77777777">
            <w:pPr>
              <w:pStyle w:val="p-table"/>
              <w:jc w:val="right"/>
              <w:rPr>
                <w:sz w:val="17"/>
              </w:rPr>
            </w:pPr>
            <w:r>
              <w:rPr>
                <w:sz w:val="17"/>
              </w:rPr>
              <w:t>36%</w:t>
            </w:r>
          </w:p>
        </w:tc>
        <w:tc>
          <w:tcPr>
            <w:tcW w:w="893" w:type="dxa"/>
            <w:tcMar>
              <w:left w:w="28" w:type="dxa"/>
              <w:right w:w="28" w:type="dxa"/>
            </w:tcMar>
            <w:vAlign w:val="center"/>
          </w:tcPr>
          <w:p w:rsidR="002D4B1D" w:rsidP="009D4EC7" w:rsidRDefault="004C1C78" w14:paraId="7329B5C9"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222FCE8A" w14:textId="77777777">
            <w:pPr>
              <w:pStyle w:val="p-table"/>
              <w:jc w:val="right"/>
              <w:rPr>
                <w:sz w:val="17"/>
              </w:rPr>
            </w:pPr>
            <w:r>
              <w:rPr>
                <w:sz w:val="17"/>
              </w:rPr>
              <w:t>180</w:t>
            </w:r>
          </w:p>
        </w:tc>
      </w:tr>
      <w:tr w:rsidR="002D4B1D" w:rsidTr="009D4EC7" w14:paraId="23905C45" w14:textId="77777777">
        <w:tc>
          <w:tcPr>
            <w:tcW w:w="3699" w:type="dxa"/>
            <w:tcMar>
              <w:right w:w="28" w:type="dxa"/>
            </w:tcMar>
          </w:tcPr>
          <w:p w:rsidR="002D4B1D" w:rsidRDefault="004C1C78" w14:paraId="4495F04D" w14:textId="77777777">
            <w:pPr>
              <w:pStyle w:val="p-table"/>
              <w:rPr>
                <w:sz w:val="17"/>
              </w:rPr>
            </w:pPr>
            <w:r>
              <w:rPr>
                <w:sz w:val="17"/>
              </w:rPr>
              <w:t>Heffingsvrij vermogen</w:t>
            </w:r>
          </w:p>
        </w:tc>
        <w:tc>
          <w:tcPr>
            <w:tcW w:w="893" w:type="dxa"/>
            <w:tcMar>
              <w:left w:w="28" w:type="dxa"/>
              <w:right w:w="28" w:type="dxa"/>
            </w:tcMar>
            <w:vAlign w:val="center"/>
          </w:tcPr>
          <w:p w:rsidR="002D4B1D" w:rsidP="009D4EC7" w:rsidRDefault="004C1C78" w14:paraId="47309EC0" w14:textId="77777777">
            <w:pPr>
              <w:pStyle w:val="p-table"/>
              <w:jc w:val="right"/>
              <w:rPr>
                <w:sz w:val="17"/>
              </w:rPr>
            </w:pPr>
            <w:r>
              <w:rPr>
                <w:sz w:val="17"/>
              </w:rPr>
              <w:t>€ 51.396</w:t>
            </w:r>
          </w:p>
        </w:tc>
        <w:tc>
          <w:tcPr>
            <w:tcW w:w="893" w:type="dxa"/>
            <w:tcMar>
              <w:left w:w="28" w:type="dxa"/>
              <w:right w:w="28" w:type="dxa"/>
            </w:tcMar>
            <w:vAlign w:val="center"/>
          </w:tcPr>
          <w:p w:rsidR="002D4B1D" w:rsidP="009D4EC7" w:rsidRDefault="004C1C78" w14:paraId="2F47115B" w14:textId="77777777">
            <w:pPr>
              <w:pStyle w:val="p-table"/>
              <w:jc w:val="right"/>
              <w:rPr>
                <w:sz w:val="17"/>
              </w:rPr>
            </w:pPr>
            <w:r>
              <w:rPr>
                <w:sz w:val="17"/>
              </w:rPr>
              <w:t>€ 1.000</w:t>
            </w:r>
          </w:p>
        </w:tc>
        <w:tc>
          <w:tcPr>
            <w:tcW w:w="893" w:type="dxa"/>
            <w:tcMar>
              <w:left w:w="28" w:type="dxa"/>
              <w:right w:w="28" w:type="dxa"/>
            </w:tcMar>
            <w:vAlign w:val="center"/>
          </w:tcPr>
          <w:p w:rsidR="002D4B1D" w:rsidP="009D4EC7" w:rsidRDefault="004C1C78" w14:paraId="54718F39" w14:textId="77777777">
            <w:pPr>
              <w:pStyle w:val="p-table"/>
              <w:jc w:val="right"/>
              <w:rPr>
                <w:sz w:val="17"/>
              </w:rPr>
            </w:pPr>
            <w:r>
              <w:rPr>
                <w:sz w:val="17"/>
              </w:rPr>
              <w:t>‒</w:t>
            </w:r>
            <w:r>
              <w:rPr>
                <w:sz w:val="17"/>
              </w:rPr>
              <w:t xml:space="preserve"> 21</w:t>
            </w:r>
          </w:p>
        </w:tc>
      </w:tr>
      <w:tr w:rsidR="002D4B1D" w:rsidTr="009D4EC7" w14:paraId="289A48B9" w14:textId="77777777">
        <w:tc>
          <w:tcPr>
            <w:tcW w:w="3699" w:type="dxa"/>
            <w:tcMar>
              <w:right w:w="28" w:type="dxa"/>
            </w:tcMar>
          </w:tcPr>
          <w:p w:rsidR="002D4B1D" w:rsidRDefault="002D4B1D" w14:paraId="74307F61" w14:textId="77777777">
            <w:pPr>
              <w:pStyle w:val="p-table"/>
              <w:rPr>
                <w:sz w:val="17"/>
              </w:rPr>
            </w:pPr>
          </w:p>
        </w:tc>
        <w:tc>
          <w:tcPr>
            <w:tcW w:w="893" w:type="dxa"/>
            <w:tcMar>
              <w:left w:w="28" w:type="dxa"/>
              <w:right w:w="28" w:type="dxa"/>
            </w:tcMar>
            <w:vAlign w:val="center"/>
          </w:tcPr>
          <w:p w:rsidR="002D4B1D" w:rsidP="009D4EC7" w:rsidRDefault="002D4B1D" w14:paraId="0393B4E9" w14:textId="77777777">
            <w:pPr>
              <w:pStyle w:val="p-table"/>
              <w:jc w:val="right"/>
              <w:rPr>
                <w:sz w:val="17"/>
              </w:rPr>
            </w:pPr>
          </w:p>
        </w:tc>
        <w:tc>
          <w:tcPr>
            <w:tcW w:w="893" w:type="dxa"/>
            <w:tcMar>
              <w:left w:w="28" w:type="dxa"/>
              <w:right w:w="28" w:type="dxa"/>
            </w:tcMar>
            <w:vAlign w:val="center"/>
          </w:tcPr>
          <w:p w:rsidR="002D4B1D" w:rsidP="009D4EC7" w:rsidRDefault="002D4B1D" w14:paraId="54900E1C" w14:textId="77777777">
            <w:pPr>
              <w:pStyle w:val="p-table"/>
              <w:jc w:val="right"/>
              <w:rPr>
                <w:sz w:val="17"/>
              </w:rPr>
            </w:pPr>
          </w:p>
        </w:tc>
        <w:tc>
          <w:tcPr>
            <w:tcW w:w="893" w:type="dxa"/>
            <w:tcMar>
              <w:left w:w="28" w:type="dxa"/>
              <w:right w:w="28" w:type="dxa"/>
            </w:tcMar>
            <w:vAlign w:val="center"/>
          </w:tcPr>
          <w:p w:rsidR="002D4B1D" w:rsidP="009D4EC7" w:rsidRDefault="002D4B1D" w14:paraId="357A1C3E" w14:textId="77777777">
            <w:pPr>
              <w:pStyle w:val="p-table"/>
              <w:jc w:val="right"/>
              <w:rPr>
                <w:sz w:val="17"/>
              </w:rPr>
            </w:pPr>
          </w:p>
        </w:tc>
      </w:tr>
      <w:tr w:rsidR="002D4B1D" w:rsidTr="009D4EC7" w14:paraId="2AB9BE77" w14:textId="77777777">
        <w:tc>
          <w:tcPr>
            <w:tcW w:w="3699" w:type="dxa"/>
            <w:tcMar>
              <w:right w:w="28" w:type="dxa"/>
            </w:tcMar>
          </w:tcPr>
          <w:p w:rsidR="002D4B1D" w:rsidRDefault="004C1C78" w14:paraId="41E49EA6" w14:textId="77777777">
            <w:pPr>
              <w:pStyle w:val="p-table"/>
              <w:rPr>
                <w:b/>
                <w:sz w:val="17"/>
              </w:rPr>
            </w:pPr>
            <w:r>
              <w:rPr>
                <w:b/>
                <w:sz w:val="17"/>
              </w:rPr>
              <w:t>Schenk- en erfbelasting</w:t>
            </w:r>
          </w:p>
        </w:tc>
        <w:tc>
          <w:tcPr>
            <w:tcW w:w="893" w:type="dxa"/>
            <w:tcMar>
              <w:left w:w="28" w:type="dxa"/>
              <w:right w:w="28" w:type="dxa"/>
            </w:tcMar>
            <w:vAlign w:val="center"/>
          </w:tcPr>
          <w:p w:rsidR="002D4B1D" w:rsidP="009D4EC7" w:rsidRDefault="002D4B1D" w14:paraId="7AA71E0B" w14:textId="77777777">
            <w:pPr>
              <w:pStyle w:val="p-table"/>
              <w:jc w:val="right"/>
              <w:rPr>
                <w:sz w:val="17"/>
              </w:rPr>
            </w:pPr>
          </w:p>
        </w:tc>
        <w:tc>
          <w:tcPr>
            <w:tcW w:w="893" w:type="dxa"/>
            <w:tcMar>
              <w:left w:w="28" w:type="dxa"/>
              <w:right w:w="28" w:type="dxa"/>
            </w:tcMar>
            <w:vAlign w:val="center"/>
          </w:tcPr>
          <w:p w:rsidR="002D4B1D" w:rsidP="009D4EC7" w:rsidRDefault="002D4B1D" w14:paraId="783880BB" w14:textId="77777777">
            <w:pPr>
              <w:pStyle w:val="p-table"/>
              <w:jc w:val="right"/>
              <w:rPr>
                <w:sz w:val="17"/>
              </w:rPr>
            </w:pPr>
          </w:p>
        </w:tc>
        <w:tc>
          <w:tcPr>
            <w:tcW w:w="893" w:type="dxa"/>
            <w:tcMar>
              <w:left w:w="28" w:type="dxa"/>
              <w:right w:w="28" w:type="dxa"/>
            </w:tcMar>
            <w:vAlign w:val="center"/>
          </w:tcPr>
          <w:p w:rsidR="002D4B1D" w:rsidP="009D4EC7" w:rsidRDefault="002D4B1D" w14:paraId="2AAF8623" w14:textId="77777777">
            <w:pPr>
              <w:pStyle w:val="p-table"/>
              <w:jc w:val="right"/>
              <w:rPr>
                <w:sz w:val="17"/>
              </w:rPr>
            </w:pPr>
          </w:p>
        </w:tc>
      </w:tr>
      <w:tr w:rsidR="002D4B1D" w:rsidTr="009D4EC7" w14:paraId="5088D492" w14:textId="77777777">
        <w:tc>
          <w:tcPr>
            <w:tcW w:w="3699" w:type="dxa"/>
            <w:tcMar>
              <w:right w:w="28" w:type="dxa"/>
            </w:tcMar>
          </w:tcPr>
          <w:p w:rsidR="002D4B1D" w:rsidRDefault="004C1C78" w14:paraId="32CC953A" w14:textId="77777777">
            <w:pPr>
              <w:pStyle w:val="p-table"/>
              <w:rPr>
                <w:b/>
                <w:sz w:val="17"/>
              </w:rPr>
            </w:pPr>
            <w:r>
              <w:rPr>
                <w:b/>
                <w:sz w:val="17"/>
              </w:rPr>
              <w:t>tarief</w:t>
            </w:r>
          </w:p>
        </w:tc>
        <w:tc>
          <w:tcPr>
            <w:tcW w:w="893" w:type="dxa"/>
            <w:tcMar>
              <w:left w:w="28" w:type="dxa"/>
              <w:right w:w="28" w:type="dxa"/>
            </w:tcMar>
            <w:vAlign w:val="center"/>
          </w:tcPr>
          <w:p w:rsidR="002D4B1D" w:rsidP="009D4EC7" w:rsidRDefault="002D4B1D" w14:paraId="6D859C2C" w14:textId="77777777">
            <w:pPr>
              <w:pStyle w:val="p-table"/>
              <w:jc w:val="right"/>
              <w:rPr>
                <w:sz w:val="17"/>
              </w:rPr>
            </w:pPr>
          </w:p>
        </w:tc>
        <w:tc>
          <w:tcPr>
            <w:tcW w:w="893" w:type="dxa"/>
            <w:tcMar>
              <w:left w:w="28" w:type="dxa"/>
              <w:right w:w="28" w:type="dxa"/>
            </w:tcMar>
            <w:vAlign w:val="center"/>
          </w:tcPr>
          <w:p w:rsidR="002D4B1D" w:rsidP="009D4EC7" w:rsidRDefault="002D4B1D" w14:paraId="39C5367A" w14:textId="77777777">
            <w:pPr>
              <w:pStyle w:val="p-table"/>
              <w:jc w:val="right"/>
              <w:rPr>
                <w:sz w:val="17"/>
              </w:rPr>
            </w:pPr>
          </w:p>
        </w:tc>
        <w:tc>
          <w:tcPr>
            <w:tcW w:w="893" w:type="dxa"/>
            <w:tcMar>
              <w:left w:w="28" w:type="dxa"/>
              <w:right w:w="28" w:type="dxa"/>
            </w:tcMar>
            <w:vAlign w:val="center"/>
          </w:tcPr>
          <w:p w:rsidR="002D4B1D" w:rsidP="009D4EC7" w:rsidRDefault="002D4B1D" w14:paraId="5DC7AEC6" w14:textId="77777777">
            <w:pPr>
              <w:pStyle w:val="p-table"/>
              <w:jc w:val="right"/>
              <w:rPr>
                <w:sz w:val="17"/>
              </w:rPr>
            </w:pPr>
          </w:p>
        </w:tc>
      </w:tr>
      <w:tr w:rsidR="002D4B1D" w:rsidTr="009D4EC7" w14:paraId="16F4F891" w14:textId="77777777">
        <w:tc>
          <w:tcPr>
            <w:tcW w:w="3699" w:type="dxa"/>
            <w:tcMar>
              <w:right w:w="28" w:type="dxa"/>
            </w:tcMar>
          </w:tcPr>
          <w:p w:rsidR="002D4B1D" w:rsidRDefault="004C1C78" w14:paraId="2C4FBB6F" w14:textId="77777777">
            <w:pPr>
              <w:pStyle w:val="p-table"/>
              <w:rPr>
                <w:b/>
                <w:sz w:val="17"/>
              </w:rPr>
            </w:pPr>
            <w:r>
              <w:rPr>
                <w:b/>
                <w:sz w:val="17"/>
              </w:rPr>
              <w:t>Schijfgrens op € 158.207</w:t>
            </w:r>
          </w:p>
        </w:tc>
        <w:tc>
          <w:tcPr>
            <w:tcW w:w="893" w:type="dxa"/>
            <w:tcMar>
              <w:left w:w="28" w:type="dxa"/>
              <w:right w:w="28" w:type="dxa"/>
            </w:tcMar>
            <w:vAlign w:val="center"/>
          </w:tcPr>
          <w:p w:rsidR="002D4B1D" w:rsidP="009D4EC7" w:rsidRDefault="002D4B1D" w14:paraId="09D6555D" w14:textId="77777777">
            <w:pPr>
              <w:pStyle w:val="p-table"/>
              <w:jc w:val="right"/>
              <w:rPr>
                <w:sz w:val="17"/>
              </w:rPr>
            </w:pPr>
          </w:p>
        </w:tc>
        <w:tc>
          <w:tcPr>
            <w:tcW w:w="893" w:type="dxa"/>
            <w:tcMar>
              <w:left w:w="28" w:type="dxa"/>
              <w:right w:w="28" w:type="dxa"/>
            </w:tcMar>
            <w:vAlign w:val="center"/>
          </w:tcPr>
          <w:p w:rsidR="002D4B1D" w:rsidP="009D4EC7" w:rsidRDefault="002D4B1D" w14:paraId="7E95818F" w14:textId="77777777">
            <w:pPr>
              <w:pStyle w:val="p-table"/>
              <w:jc w:val="right"/>
              <w:rPr>
                <w:sz w:val="17"/>
              </w:rPr>
            </w:pPr>
          </w:p>
        </w:tc>
        <w:tc>
          <w:tcPr>
            <w:tcW w:w="893" w:type="dxa"/>
            <w:tcMar>
              <w:left w:w="28" w:type="dxa"/>
              <w:right w:w="28" w:type="dxa"/>
            </w:tcMar>
            <w:vAlign w:val="center"/>
          </w:tcPr>
          <w:p w:rsidR="002D4B1D" w:rsidP="009D4EC7" w:rsidRDefault="002D4B1D" w14:paraId="489854AB" w14:textId="77777777">
            <w:pPr>
              <w:pStyle w:val="p-table"/>
              <w:jc w:val="right"/>
              <w:rPr>
                <w:sz w:val="17"/>
              </w:rPr>
            </w:pPr>
          </w:p>
        </w:tc>
      </w:tr>
      <w:tr w:rsidR="002D4B1D" w:rsidTr="009D4EC7" w14:paraId="3F1CF3FC" w14:textId="77777777">
        <w:tc>
          <w:tcPr>
            <w:tcW w:w="3699" w:type="dxa"/>
            <w:tcMar>
              <w:right w:w="28" w:type="dxa"/>
            </w:tcMar>
          </w:tcPr>
          <w:p w:rsidR="002D4B1D" w:rsidRDefault="004C1C78" w14:paraId="4EF0A15A" w14:textId="77777777">
            <w:pPr>
              <w:pStyle w:val="p-table"/>
              <w:rPr>
                <w:i/>
                <w:sz w:val="17"/>
              </w:rPr>
            </w:pPr>
            <w:r>
              <w:rPr>
                <w:i/>
                <w:sz w:val="17"/>
              </w:rPr>
              <w:t>Tariefgroep 1 (partners en kinderen)</w:t>
            </w:r>
          </w:p>
        </w:tc>
        <w:tc>
          <w:tcPr>
            <w:tcW w:w="893" w:type="dxa"/>
            <w:tcMar>
              <w:left w:w="28" w:type="dxa"/>
              <w:right w:w="28" w:type="dxa"/>
            </w:tcMar>
            <w:vAlign w:val="center"/>
          </w:tcPr>
          <w:p w:rsidR="002D4B1D" w:rsidP="009D4EC7" w:rsidRDefault="002D4B1D" w14:paraId="006AC8E6" w14:textId="77777777">
            <w:pPr>
              <w:pStyle w:val="p-table"/>
              <w:jc w:val="right"/>
              <w:rPr>
                <w:sz w:val="17"/>
              </w:rPr>
            </w:pPr>
          </w:p>
        </w:tc>
        <w:tc>
          <w:tcPr>
            <w:tcW w:w="893" w:type="dxa"/>
            <w:tcMar>
              <w:left w:w="28" w:type="dxa"/>
              <w:right w:w="28" w:type="dxa"/>
            </w:tcMar>
            <w:vAlign w:val="center"/>
          </w:tcPr>
          <w:p w:rsidR="002D4B1D" w:rsidP="009D4EC7" w:rsidRDefault="002D4B1D" w14:paraId="1BA9D2CF" w14:textId="77777777">
            <w:pPr>
              <w:pStyle w:val="p-table"/>
              <w:jc w:val="right"/>
              <w:rPr>
                <w:sz w:val="17"/>
              </w:rPr>
            </w:pPr>
          </w:p>
        </w:tc>
        <w:tc>
          <w:tcPr>
            <w:tcW w:w="893" w:type="dxa"/>
            <w:tcMar>
              <w:left w:w="28" w:type="dxa"/>
              <w:right w:w="28" w:type="dxa"/>
            </w:tcMar>
            <w:vAlign w:val="center"/>
          </w:tcPr>
          <w:p w:rsidR="002D4B1D" w:rsidP="009D4EC7" w:rsidRDefault="002D4B1D" w14:paraId="5D090BF7" w14:textId="77777777">
            <w:pPr>
              <w:pStyle w:val="p-table"/>
              <w:jc w:val="right"/>
              <w:rPr>
                <w:sz w:val="17"/>
              </w:rPr>
            </w:pPr>
          </w:p>
        </w:tc>
      </w:tr>
      <w:tr w:rsidR="002D4B1D" w:rsidTr="009D4EC7" w14:paraId="57CFA0BF" w14:textId="77777777">
        <w:tc>
          <w:tcPr>
            <w:tcW w:w="3699" w:type="dxa"/>
            <w:tcMar>
              <w:right w:w="28" w:type="dxa"/>
            </w:tcMar>
          </w:tcPr>
          <w:p w:rsidR="002D4B1D" w:rsidRDefault="004C1C78" w14:paraId="54C8E642" w14:textId="77777777">
            <w:pPr>
              <w:pStyle w:val="p-table"/>
              <w:rPr>
                <w:sz w:val="17"/>
              </w:rPr>
            </w:pPr>
            <w:r>
              <w:rPr>
                <w:sz w:val="17"/>
              </w:rPr>
              <w:t>0 ‒ € 158.207</w:t>
            </w:r>
          </w:p>
        </w:tc>
        <w:tc>
          <w:tcPr>
            <w:tcW w:w="893" w:type="dxa"/>
            <w:tcMar>
              <w:left w:w="28" w:type="dxa"/>
              <w:right w:w="28" w:type="dxa"/>
            </w:tcMar>
            <w:vAlign w:val="center"/>
          </w:tcPr>
          <w:p w:rsidR="002D4B1D" w:rsidP="009D4EC7" w:rsidRDefault="004C1C78" w14:paraId="3A365867" w14:textId="77777777">
            <w:pPr>
              <w:pStyle w:val="p-table"/>
              <w:jc w:val="right"/>
              <w:rPr>
                <w:sz w:val="17"/>
              </w:rPr>
            </w:pPr>
            <w:r>
              <w:rPr>
                <w:sz w:val="17"/>
              </w:rPr>
              <w:t>10%</w:t>
            </w:r>
          </w:p>
        </w:tc>
        <w:tc>
          <w:tcPr>
            <w:tcW w:w="893" w:type="dxa"/>
            <w:tcMar>
              <w:left w:w="28" w:type="dxa"/>
              <w:right w:w="28" w:type="dxa"/>
            </w:tcMar>
            <w:vAlign w:val="center"/>
          </w:tcPr>
          <w:p w:rsidR="002D4B1D" w:rsidP="009D4EC7" w:rsidRDefault="004C1C78" w14:paraId="51EA4CDF"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2493DE9B" w14:textId="77777777">
            <w:pPr>
              <w:pStyle w:val="p-table"/>
              <w:jc w:val="right"/>
              <w:rPr>
                <w:sz w:val="17"/>
              </w:rPr>
            </w:pPr>
            <w:r>
              <w:rPr>
                <w:sz w:val="17"/>
              </w:rPr>
              <w:t>114</w:t>
            </w:r>
          </w:p>
        </w:tc>
      </w:tr>
      <w:tr w:rsidR="002D4B1D" w:rsidTr="009D4EC7" w14:paraId="01C898E8" w14:textId="77777777">
        <w:tc>
          <w:tcPr>
            <w:tcW w:w="3699" w:type="dxa"/>
            <w:tcMar>
              <w:right w:w="28" w:type="dxa"/>
            </w:tcMar>
          </w:tcPr>
          <w:p w:rsidR="002D4B1D" w:rsidRDefault="004C1C78" w14:paraId="5356A151" w14:textId="77777777">
            <w:pPr>
              <w:pStyle w:val="p-table"/>
              <w:rPr>
                <w:sz w:val="17"/>
              </w:rPr>
            </w:pPr>
            <w:r>
              <w:rPr>
                <w:sz w:val="17"/>
              </w:rPr>
              <w:t>€ 158.207 en meer</w:t>
            </w:r>
          </w:p>
        </w:tc>
        <w:tc>
          <w:tcPr>
            <w:tcW w:w="893" w:type="dxa"/>
            <w:tcMar>
              <w:left w:w="28" w:type="dxa"/>
              <w:right w:w="28" w:type="dxa"/>
            </w:tcMar>
            <w:vAlign w:val="center"/>
          </w:tcPr>
          <w:p w:rsidR="002D4B1D" w:rsidP="009D4EC7" w:rsidRDefault="004C1C78" w14:paraId="3D7789C7" w14:textId="77777777">
            <w:pPr>
              <w:pStyle w:val="p-table"/>
              <w:jc w:val="right"/>
              <w:rPr>
                <w:sz w:val="17"/>
              </w:rPr>
            </w:pPr>
            <w:r>
              <w:rPr>
                <w:sz w:val="17"/>
              </w:rPr>
              <w:t>20%</w:t>
            </w:r>
          </w:p>
        </w:tc>
        <w:tc>
          <w:tcPr>
            <w:tcW w:w="893" w:type="dxa"/>
            <w:tcMar>
              <w:left w:w="28" w:type="dxa"/>
              <w:right w:w="28" w:type="dxa"/>
            </w:tcMar>
            <w:vAlign w:val="center"/>
          </w:tcPr>
          <w:p w:rsidR="002D4B1D" w:rsidP="009D4EC7" w:rsidRDefault="004C1C78" w14:paraId="2DED599B"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05935FA3" w14:textId="77777777">
            <w:pPr>
              <w:pStyle w:val="p-table"/>
              <w:jc w:val="right"/>
              <w:rPr>
                <w:sz w:val="17"/>
              </w:rPr>
            </w:pPr>
            <w:r>
              <w:rPr>
                <w:sz w:val="17"/>
              </w:rPr>
              <w:t>58</w:t>
            </w:r>
          </w:p>
        </w:tc>
      </w:tr>
      <w:tr w:rsidR="002D4B1D" w:rsidTr="009D4EC7" w14:paraId="06C3D489" w14:textId="77777777">
        <w:tc>
          <w:tcPr>
            <w:tcW w:w="3699" w:type="dxa"/>
            <w:tcMar>
              <w:right w:w="28" w:type="dxa"/>
            </w:tcMar>
          </w:tcPr>
          <w:p w:rsidR="002D4B1D" w:rsidRDefault="004C1C78" w14:paraId="079EA199" w14:textId="77777777">
            <w:pPr>
              <w:pStyle w:val="p-table"/>
              <w:rPr>
                <w:i/>
                <w:sz w:val="17"/>
              </w:rPr>
            </w:pPr>
            <w:r>
              <w:rPr>
                <w:i/>
                <w:sz w:val="17"/>
              </w:rPr>
              <w:t>Tariefgroep 1a ((achter)kleinkinderen)</w:t>
            </w:r>
          </w:p>
        </w:tc>
        <w:tc>
          <w:tcPr>
            <w:tcW w:w="893" w:type="dxa"/>
            <w:tcMar>
              <w:left w:w="28" w:type="dxa"/>
              <w:right w:w="28" w:type="dxa"/>
            </w:tcMar>
            <w:vAlign w:val="center"/>
          </w:tcPr>
          <w:p w:rsidR="002D4B1D" w:rsidP="009D4EC7" w:rsidRDefault="002D4B1D" w14:paraId="6BAA2F97" w14:textId="77777777">
            <w:pPr>
              <w:pStyle w:val="p-table"/>
              <w:jc w:val="right"/>
              <w:rPr>
                <w:sz w:val="17"/>
              </w:rPr>
            </w:pPr>
          </w:p>
        </w:tc>
        <w:tc>
          <w:tcPr>
            <w:tcW w:w="893" w:type="dxa"/>
            <w:tcMar>
              <w:left w:w="28" w:type="dxa"/>
              <w:right w:w="28" w:type="dxa"/>
            </w:tcMar>
            <w:vAlign w:val="center"/>
          </w:tcPr>
          <w:p w:rsidR="002D4B1D" w:rsidP="009D4EC7" w:rsidRDefault="002D4B1D" w14:paraId="7AF0AFD9" w14:textId="77777777">
            <w:pPr>
              <w:pStyle w:val="p-table"/>
              <w:jc w:val="right"/>
              <w:rPr>
                <w:sz w:val="17"/>
              </w:rPr>
            </w:pPr>
          </w:p>
        </w:tc>
        <w:tc>
          <w:tcPr>
            <w:tcW w:w="893" w:type="dxa"/>
            <w:tcMar>
              <w:left w:w="28" w:type="dxa"/>
              <w:right w:w="28" w:type="dxa"/>
            </w:tcMar>
            <w:vAlign w:val="center"/>
          </w:tcPr>
          <w:p w:rsidR="002D4B1D" w:rsidP="009D4EC7" w:rsidRDefault="002D4B1D" w14:paraId="7E97206C" w14:textId="77777777">
            <w:pPr>
              <w:pStyle w:val="p-table"/>
              <w:jc w:val="right"/>
              <w:rPr>
                <w:sz w:val="17"/>
              </w:rPr>
            </w:pPr>
          </w:p>
        </w:tc>
      </w:tr>
      <w:tr w:rsidR="002D4B1D" w:rsidTr="009D4EC7" w14:paraId="1CE6BCA6" w14:textId="77777777">
        <w:tc>
          <w:tcPr>
            <w:tcW w:w="3699" w:type="dxa"/>
            <w:tcMar>
              <w:right w:w="28" w:type="dxa"/>
            </w:tcMar>
          </w:tcPr>
          <w:p w:rsidR="002D4B1D" w:rsidRDefault="004C1C78" w14:paraId="21BD44A4" w14:textId="77777777">
            <w:pPr>
              <w:pStyle w:val="p-table"/>
              <w:rPr>
                <w:sz w:val="17"/>
              </w:rPr>
            </w:pPr>
            <w:r>
              <w:rPr>
                <w:sz w:val="17"/>
              </w:rPr>
              <w:t>0 ‒ € 158.207</w:t>
            </w:r>
          </w:p>
        </w:tc>
        <w:tc>
          <w:tcPr>
            <w:tcW w:w="893" w:type="dxa"/>
            <w:tcMar>
              <w:left w:w="28" w:type="dxa"/>
              <w:right w:w="28" w:type="dxa"/>
            </w:tcMar>
            <w:vAlign w:val="center"/>
          </w:tcPr>
          <w:p w:rsidR="002D4B1D" w:rsidP="009D4EC7" w:rsidRDefault="004C1C78" w14:paraId="74FF1C3F" w14:textId="77777777">
            <w:pPr>
              <w:pStyle w:val="p-table"/>
              <w:jc w:val="right"/>
              <w:rPr>
                <w:sz w:val="17"/>
              </w:rPr>
            </w:pPr>
            <w:r>
              <w:rPr>
                <w:sz w:val="17"/>
              </w:rPr>
              <w:t>18%</w:t>
            </w:r>
          </w:p>
        </w:tc>
        <w:tc>
          <w:tcPr>
            <w:tcW w:w="893" w:type="dxa"/>
            <w:tcMar>
              <w:left w:w="28" w:type="dxa"/>
              <w:right w:w="28" w:type="dxa"/>
            </w:tcMar>
            <w:vAlign w:val="center"/>
          </w:tcPr>
          <w:p w:rsidR="002D4B1D" w:rsidP="009D4EC7" w:rsidRDefault="004C1C78" w14:paraId="79EB8077"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5AAC3E81" w14:textId="77777777">
            <w:pPr>
              <w:pStyle w:val="p-table"/>
              <w:jc w:val="right"/>
              <w:rPr>
                <w:sz w:val="17"/>
              </w:rPr>
            </w:pPr>
            <w:r>
              <w:rPr>
                <w:sz w:val="17"/>
              </w:rPr>
              <w:t>3,1</w:t>
            </w:r>
          </w:p>
        </w:tc>
      </w:tr>
      <w:tr w:rsidR="002D4B1D" w:rsidTr="009D4EC7" w14:paraId="0C5523BB" w14:textId="77777777">
        <w:tc>
          <w:tcPr>
            <w:tcW w:w="3699" w:type="dxa"/>
            <w:tcMar>
              <w:right w:w="28" w:type="dxa"/>
            </w:tcMar>
          </w:tcPr>
          <w:p w:rsidR="002D4B1D" w:rsidRDefault="004C1C78" w14:paraId="5ADFE15A" w14:textId="77777777">
            <w:pPr>
              <w:pStyle w:val="p-table"/>
              <w:rPr>
                <w:sz w:val="17"/>
              </w:rPr>
            </w:pPr>
            <w:r>
              <w:rPr>
                <w:sz w:val="17"/>
              </w:rPr>
              <w:t>€ 158.207 en meer</w:t>
            </w:r>
          </w:p>
        </w:tc>
        <w:tc>
          <w:tcPr>
            <w:tcW w:w="893" w:type="dxa"/>
            <w:tcMar>
              <w:left w:w="28" w:type="dxa"/>
              <w:right w:w="28" w:type="dxa"/>
            </w:tcMar>
            <w:vAlign w:val="center"/>
          </w:tcPr>
          <w:p w:rsidR="002D4B1D" w:rsidP="009D4EC7" w:rsidRDefault="004C1C78" w14:paraId="59D52A9C" w14:textId="77777777">
            <w:pPr>
              <w:pStyle w:val="p-table"/>
              <w:jc w:val="right"/>
              <w:rPr>
                <w:sz w:val="17"/>
              </w:rPr>
            </w:pPr>
            <w:r>
              <w:rPr>
                <w:sz w:val="17"/>
              </w:rPr>
              <w:t>36%</w:t>
            </w:r>
          </w:p>
        </w:tc>
        <w:tc>
          <w:tcPr>
            <w:tcW w:w="893" w:type="dxa"/>
            <w:tcMar>
              <w:left w:w="28" w:type="dxa"/>
              <w:right w:w="28" w:type="dxa"/>
            </w:tcMar>
            <w:vAlign w:val="center"/>
          </w:tcPr>
          <w:p w:rsidR="002D4B1D" w:rsidP="009D4EC7" w:rsidRDefault="004C1C78" w14:paraId="61D0989B"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1A7B6EC4" w14:textId="77777777">
            <w:pPr>
              <w:pStyle w:val="p-table"/>
              <w:jc w:val="right"/>
              <w:rPr>
                <w:sz w:val="17"/>
              </w:rPr>
            </w:pPr>
            <w:r>
              <w:rPr>
                <w:sz w:val="17"/>
              </w:rPr>
              <w:t>0,8</w:t>
            </w:r>
          </w:p>
        </w:tc>
      </w:tr>
      <w:tr w:rsidR="002D4B1D" w:rsidTr="009D4EC7" w14:paraId="66ED1F50" w14:textId="77777777">
        <w:tc>
          <w:tcPr>
            <w:tcW w:w="3699" w:type="dxa"/>
            <w:tcMar>
              <w:right w:w="28" w:type="dxa"/>
            </w:tcMar>
          </w:tcPr>
          <w:p w:rsidR="002D4B1D" w:rsidRDefault="004C1C78" w14:paraId="39487E32" w14:textId="77777777">
            <w:pPr>
              <w:pStyle w:val="p-table"/>
              <w:rPr>
                <w:i/>
                <w:sz w:val="17"/>
              </w:rPr>
            </w:pPr>
            <w:r>
              <w:rPr>
                <w:i/>
                <w:sz w:val="17"/>
              </w:rPr>
              <w:t>Tariefgroep 2 (overige verkrijgers)</w:t>
            </w:r>
          </w:p>
        </w:tc>
        <w:tc>
          <w:tcPr>
            <w:tcW w:w="893" w:type="dxa"/>
            <w:tcMar>
              <w:left w:w="28" w:type="dxa"/>
              <w:right w:w="28" w:type="dxa"/>
            </w:tcMar>
            <w:vAlign w:val="center"/>
          </w:tcPr>
          <w:p w:rsidR="002D4B1D" w:rsidP="009D4EC7" w:rsidRDefault="002D4B1D" w14:paraId="2D1E2606" w14:textId="77777777">
            <w:pPr>
              <w:pStyle w:val="p-table"/>
              <w:jc w:val="right"/>
              <w:rPr>
                <w:sz w:val="17"/>
              </w:rPr>
            </w:pPr>
          </w:p>
        </w:tc>
        <w:tc>
          <w:tcPr>
            <w:tcW w:w="893" w:type="dxa"/>
            <w:tcMar>
              <w:left w:w="28" w:type="dxa"/>
              <w:right w:w="28" w:type="dxa"/>
            </w:tcMar>
            <w:vAlign w:val="center"/>
          </w:tcPr>
          <w:p w:rsidR="002D4B1D" w:rsidP="009D4EC7" w:rsidRDefault="002D4B1D" w14:paraId="78A57032" w14:textId="77777777">
            <w:pPr>
              <w:pStyle w:val="p-table"/>
              <w:jc w:val="right"/>
              <w:rPr>
                <w:sz w:val="17"/>
              </w:rPr>
            </w:pPr>
          </w:p>
        </w:tc>
        <w:tc>
          <w:tcPr>
            <w:tcW w:w="893" w:type="dxa"/>
            <w:tcMar>
              <w:left w:w="28" w:type="dxa"/>
              <w:right w:w="28" w:type="dxa"/>
            </w:tcMar>
            <w:vAlign w:val="center"/>
          </w:tcPr>
          <w:p w:rsidR="002D4B1D" w:rsidP="009D4EC7" w:rsidRDefault="002D4B1D" w14:paraId="7DCE1AF5" w14:textId="77777777">
            <w:pPr>
              <w:pStyle w:val="p-table"/>
              <w:jc w:val="right"/>
              <w:rPr>
                <w:sz w:val="17"/>
              </w:rPr>
            </w:pPr>
          </w:p>
        </w:tc>
      </w:tr>
      <w:tr w:rsidR="002D4B1D" w:rsidTr="009D4EC7" w14:paraId="7A1A5EC9" w14:textId="77777777">
        <w:tc>
          <w:tcPr>
            <w:tcW w:w="3699" w:type="dxa"/>
            <w:tcMar>
              <w:right w:w="28" w:type="dxa"/>
            </w:tcMar>
          </w:tcPr>
          <w:p w:rsidR="002D4B1D" w:rsidRDefault="004C1C78" w14:paraId="31D73913" w14:textId="77777777">
            <w:pPr>
              <w:pStyle w:val="p-table"/>
              <w:rPr>
                <w:sz w:val="17"/>
              </w:rPr>
            </w:pPr>
            <w:r>
              <w:rPr>
                <w:sz w:val="17"/>
              </w:rPr>
              <w:t>0 ‒ € 158.207</w:t>
            </w:r>
          </w:p>
        </w:tc>
        <w:tc>
          <w:tcPr>
            <w:tcW w:w="893" w:type="dxa"/>
            <w:tcMar>
              <w:left w:w="28" w:type="dxa"/>
              <w:right w:w="28" w:type="dxa"/>
            </w:tcMar>
            <w:vAlign w:val="center"/>
          </w:tcPr>
          <w:p w:rsidR="002D4B1D" w:rsidP="009D4EC7" w:rsidRDefault="004C1C78" w14:paraId="28B54ECB" w14:textId="77777777">
            <w:pPr>
              <w:pStyle w:val="p-table"/>
              <w:jc w:val="right"/>
              <w:rPr>
                <w:sz w:val="17"/>
              </w:rPr>
            </w:pPr>
            <w:r>
              <w:rPr>
                <w:sz w:val="17"/>
              </w:rPr>
              <w:t>30%</w:t>
            </w:r>
          </w:p>
        </w:tc>
        <w:tc>
          <w:tcPr>
            <w:tcW w:w="893" w:type="dxa"/>
            <w:tcMar>
              <w:left w:w="28" w:type="dxa"/>
              <w:right w:w="28" w:type="dxa"/>
            </w:tcMar>
            <w:vAlign w:val="center"/>
          </w:tcPr>
          <w:p w:rsidR="002D4B1D" w:rsidP="009D4EC7" w:rsidRDefault="004C1C78" w14:paraId="4E9C80C3"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65048976" w14:textId="77777777">
            <w:pPr>
              <w:pStyle w:val="p-table"/>
              <w:jc w:val="right"/>
              <w:rPr>
                <w:sz w:val="17"/>
              </w:rPr>
            </w:pPr>
            <w:r>
              <w:rPr>
                <w:sz w:val="17"/>
              </w:rPr>
              <w:t>26</w:t>
            </w:r>
          </w:p>
        </w:tc>
      </w:tr>
      <w:tr w:rsidR="002D4B1D" w:rsidTr="009D4EC7" w14:paraId="007908A6" w14:textId="77777777">
        <w:tc>
          <w:tcPr>
            <w:tcW w:w="3699" w:type="dxa"/>
            <w:tcMar>
              <w:right w:w="28" w:type="dxa"/>
            </w:tcMar>
          </w:tcPr>
          <w:p w:rsidR="002D4B1D" w:rsidRDefault="004C1C78" w14:paraId="60B34CF0" w14:textId="77777777">
            <w:pPr>
              <w:pStyle w:val="p-table"/>
              <w:rPr>
                <w:sz w:val="17"/>
              </w:rPr>
            </w:pPr>
            <w:r>
              <w:rPr>
                <w:sz w:val="17"/>
              </w:rPr>
              <w:t>€ 158.207 en meer</w:t>
            </w:r>
          </w:p>
        </w:tc>
        <w:tc>
          <w:tcPr>
            <w:tcW w:w="893" w:type="dxa"/>
            <w:tcMar>
              <w:left w:w="28" w:type="dxa"/>
              <w:right w:w="28" w:type="dxa"/>
            </w:tcMar>
            <w:vAlign w:val="center"/>
          </w:tcPr>
          <w:p w:rsidR="002D4B1D" w:rsidP="009D4EC7" w:rsidRDefault="004C1C78" w14:paraId="599B8035" w14:textId="77777777">
            <w:pPr>
              <w:pStyle w:val="p-table"/>
              <w:jc w:val="right"/>
              <w:rPr>
                <w:sz w:val="17"/>
              </w:rPr>
            </w:pPr>
            <w:r>
              <w:rPr>
                <w:sz w:val="17"/>
              </w:rPr>
              <w:t>40%</w:t>
            </w:r>
          </w:p>
        </w:tc>
        <w:tc>
          <w:tcPr>
            <w:tcW w:w="893" w:type="dxa"/>
            <w:tcMar>
              <w:left w:w="28" w:type="dxa"/>
              <w:right w:w="28" w:type="dxa"/>
            </w:tcMar>
            <w:vAlign w:val="center"/>
          </w:tcPr>
          <w:p w:rsidR="002D4B1D" w:rsidP="009D4EC7" w:rsidRDefault="004C1C78" w14:paraId="3D92561C"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31FE3662" w14:textId="77777777">
            <w:pPr>
              <w:pStyle w:val="p-table"/>
              <w:jc w:val="right"/>
              <w:rPr>
                <w:sz w:val="17"/>
              </w:rPr>
            </w:pPr>
            <w:r>
              <w:rPr>
                <w:sz w:val="17"/>
              </w:rPr>
              <w:t>13</w:t>
            </w:r>
          </w:p>
        </w:tc>
      </w:tr>
      <w:tr w:rsidR="002D4B1D" w:rsidTr="009D4EC7" w14:paraId="72325358" w14:textId="77777777">
        <w:tc>
          <w:tcPr>
            <w:tcW w:w="3699" w:type="dxa"/>
            <w:tcMar>
              <w:right w:w="28" w:type="dxa"/>
            </w:tcMar>
          </w:tcPr>
          <w:p w:rsidR="002D4B1D" w:rsidRDefault="004C1C78" w14:paraId="3E4D80E0" w14:textId="77777777">
            <w:pPr>
              <w:pStyle w:val="p-table"/>
              <w:rPr>
                <w:i/>
                <w:sz w:val="17"/>
              </w:rPr>
            </w:pPr>
            <w:r>
              <w:rPr>
                <w:i/>
                <w:sz w:val="17"/>
              </w:rPr>
              <w:t>Schijflengte</w:t>
            </w:r>
          </w:p>
        </w:tc>
        <w:tc>
          <w:tcPr>
            <w:tcW w:w="893" w:type="dxa"/>
            <w:tcMar>
              <w:left w:w="28" w:type="dxa"/>
              <w:right w:w="28" w:type="dxa"/>
            </w:tcMar>
            <w:vAlign w:val="center"/>
          </w:tcPr>
          <w:p w:rsidR="002D4B1D" w:rsidP="009D4EC7" w:rsidRDefault="002D4B1D" w14:paraId="3E55F089" w14:textId="77777777">
            <w:pPr>
              <w:pStyle w:val="p-table"/>
              <w:jc w:val="right"/>
              <w:rPr>
                <w:sz w:val="17"/>
              </w:rPr>
            </w:pPr>
          </w:p>
        </w:tc>
        <w:tc>
          <w:tcPr>
            <w:tcW w:w="893" w:type="dxa"/>
            <w:tcMar>
              <w:left w:w="28" w:type="dxa"/>
              <w:right w:w="28" w:type="dxa"/>
            </w:tcMar>
            <w:vAlign w:val="center"/>
          </w:tcPr>
          <w:p w:rsidR="002D4B1D" w:rsidP="009D4EC7" w:rsidRDefault="002D4B1D" w14:paraId="01F990F0" w14:textId="77777777">
            <w:pPr>
              <w:pStyle w:val="p-table"/>
              <w:jc w:val="right"/>
              <w:rPr>
                <w:sz w:val="17"/>
              </w:rPr>
            </w:pPr>
          </w:p>
        </w:tc>
        <w:tc>
          <w:tcPr>
            <w:tcW w:w="893" w:type="dxa"/>
            <w:tcMar>
              <w:left w:w="28" w:type="dxa"/>
              <w:right w:w="28" w:type="dxa"/>
            </w:tcMar>
            <w:vAlign w:val="center"/>
          </w:tcPr>
          <w:p w:rsidR="002D4B1D" w:rsidP="009D4EC7" w:rsidRDefault="002D4B1D" w14:paraId="5E3A0082" w14:textId="77777777">
            <w:pPr>
              <w:pStyle w:val="p-table"/>
              <w:jc w:val="right"/>
              <w:rPr>
                <w:sz w:val="17"/>
              </w:rPr>
            </w:pPr>
          </w:p>
        </w:tc>
      </w:tr>
      <w:tr w:rsidR="002D4B1D" w:rsidTr="009D4EC7" w14:paraId="27461595" w14:textId="77777777">
        <w:tc>
          <w:tcPr>
            <w:tcW w:w="3699" w:type="dxa"/>
            <w:tcMar>
              <w:right w:w="28" w:type="dxa"/>
            </w:tcMar>
          </w:tcPr>
          <w:p w:rsidR="002D4B1D" w:rsidRDefault="004C1C78" w14:paraId="0FB438D4" w14:textId="77777777">
            <w:pPr>
              <w:pStyle w:val="p-table"/>
              <w:rPr>
                <w:sz w:val="17"/>
              </w:rPr>
            </w:pPr>
            <w:r>
              <w:rPr>
                <w:sz w:val="17"/>
              </w:rPr>
              <w:t>Verlengen eerste schijf</w:t>
            </w:r>
          </w:p>
        </w:tc>
        <w:tc>
          <w:tcPr>
            <w:tcW w:w="893" w:type="dxa"/>
            <w:tcMar>
              <w:left w:w="28" w:type="dxa"/>
              <w:right w:w="28" w:type="dxa"/>
            </w:tcMar>
            <w:vAlign w:val="center"/>
          </w:tcPr>
          <w:p w:rsidR="002D4B1D" w:rsidP="009D4EC7" w:rsidRDefault="004C1C78" w14:paraId="0FF4D930" w14:textId="77777777">
            <w:pPr>
              <w:pStyle w:val="p-table"/>
              <w:jc w:val="right"/>
              <w:rPr>
                <w:sz w:val="17"/>
              </w:rPr>
            </w:pPr>
            <w:r>
              <w:rPr>
                <w:sz w:val="17"/>
              </w:rPr>
              <w:t>€ 158.207</w:t>
            </w:r>
          </w:p>
        </w:tc>
        <w:tc>
          <w:tcPr>
            <w:tcW w:w="893" w:type="dxa"/>
            <w:tcMar>
              <w:left w:w="28" w:type="dxa"/>
              <w:right w:w="28" w:type="dxa"/>
            </w:tcMar>
            <w:vAlign w:val="center"/>
          </w:tcPr>
          <w:p w:rsidR="002D4B1D" w:rsidP="009D4EC7" w:rsidRDefault="004C1C78" w14:paraId="3F3CB472" w14:textId="77777777">
            <w:pPr>
              <w:pStyle w:val="p-table"/>
              <w:jc w:val="right"/>
              <w:rPr>
                <w:sz w:val="17"/>
              </w:rPr>
            </w:pPr>
            <w:r>
              <w:rPr>
                <w:sz w:val="17"/>
              </w:rPr>
              <w:t>€ 10.000</w:t>
            </w:r>
          </w:p>
        </w:tc>
        <w:tc>
          <w:tcPr>
            <w:tcW w:w="893" w:type="dxa"/>
            <w:tcMar>
              <w:left w:w="28" w:type="dxa"/>
              <w:right w:w="28" w:type="dxa"/>
            </w:tcMar>
            <w:vAlign w:val="center"/>
          </w:tcPr>
          <w:p w:rsidR="002D4B1D" w:rsidP="009D4EC7" w:rsidRDefault="004C1C78" w14:paraId="16E34120" w14:textId="77777777">
            <w:pPr>
              <w:pStyle w:val="p-table"/>
              <w:jc w:val="right"/>
              <w:rPr>
                <w:sz w:val="17"/>
              </w:rPr>
            </w:pPr>
            <w:r>
              <w:rPr>
                <w:sz w:val="17"/>
              </w:rPr>
              <w:t>‒</w:t>
            </w:r>
            <w:r>
              <w:rPr>
                <w:sz w:val="17"/>
              </w:rPr>
              <w:t xml:space="preserve"> 29</w:t>
            </w:r>
          </w:p>
        </w:tc>
      </w:tr>
      <w:tr w:rsidR="002D4B1D" w14:paraId="4ED53416" w14:textId="77777777">
        <w:tc>
          <w:tcPr>
            <w:tcW w:w="3699" w:type="dxa"/>
            <w:tcMar>
              <w:right w:w="28" w:type="dxa"/>
            </w:tcMar>
          </w:tcPr>
          <w:p w:rsidR="002D4B1D" w:rsidRDefault="004C1C78" w14:paraId="46B6CE5E" w14:textId="77777777">
            <w:pPr>
              <w:pStyle w:val="p-table"/>
              <w:rPr>
                <w:b/>
                <w:sz w:val="17"/>
              </w:rPr>
            </w:pPr>
            <w:r>
              <w:rPr>
                <w:b/>
                <w:sz w:val="17"/>
              </w:rPr>
              <w:lastRenderedPageBreak/>
              <w:t>VPB</w:t>
            </w:r>
          </w:p>
        </w:tc>
        <w:tc>
          <w:tcPr>
            <w:tcW w:w="893" w:type="dxa"/>
            <w:tcMar>
              <w:left w:w="28" w:type="dxa"/>
              <w:right w:w="28" w:type="dxa"/>
            </w:tcMar>
          </w:tcPr>
          <w:p w:rsidR="002D4B1D" w:rsidRDefault="002D4B1D" w14:paraId="6E17D2CC" w14:textId="77777777">
            <w:pPr>
              <w:pStyle w:val="p-table"/>
              <w:rPr>
                <w:sz w:val="17"/>
              </w:rPr>
            </w:pPr>
          </w:p>
        </w:tc>
        <w:tc>
          <w:tcPr>
            <w:tcW w:w="893" w:type="dxa"/>
            <w:tcMar>
              <w:left w:w="28" w:type="dxa"/>
              <w:right w:w="28" w:type="dxa"/>
            </w:tcMar>
          </w:tcPr>
          <w:p w:rsidR="002D4B1D" w:rsidRDefault="002D4B1D" w14:paraId="22FED678" w14:textId="77777777">
            <w:pPr>
              <w:pStyle w:val="p-table"/>
              <w:rPr>
                <w:sz w:val="17"/>
              </w:rPr>
            </w:pPr>
          </w:p>
        </w:tc>
        <w:tc>
          <w:tcPr>
            <w:tcW w:w="893" w:type="dxa"/>
            <w:tcMar>
              <w:left w:w="28" w:type="dxa"/>
              <w:right w:w="28" w:type="dxa"/>
            </w:tcMar>
          </w:tcPr>
          <w:p w:rsidR="002D4B1D" w:rsidRDefault="002D4B1D" w14:paraId="257684E6" w14:textId="77777777">
            <w:pPr>
              <w:pStyle w:val="p-table"/>
              <w:rPr>
                <w:sz w:val="17"/>
              </w:rPr>
            </w:pPr>
          </w:p>
        </w:tc>
      </w:tr>
      <w:tr w:rsidR="002D4B1D" w14:paraId="7325E010" w14:textId="77777777">
        <w:tc>
          <w:tcPr>
            <w:tcW w:w="3699" w:type="dxa"/>
            <w:tcMar>
              <w:right w:w="28" w:type="dxa"/>
            </w:tcMar>
          </w:tcPr>
          <w:p w:rsidR="002D4B1D" w:rsidRDefault="004C1C78" w14:paraId="643C033C" w14:textId="77777777">
            <w:pPr>
              <w:pStyle w:val="p-table"/>
              <w:rPr>
                <w:b/>
                <w:sz w:val="17"/>
              </w:rPr>
            </w:pPr>
            <w:r>
              <w:rPr>
                <w:b/>
                <w:sz w:val="17"/>
              </w:rPr>
              <w:t>Schijfgrens op € 200.000</w:t>
            </w:r>
          </w:p>
        </w:tc>
        <w:tc>
          <w:tcPr>
            <w:tcW w:w="893" w:type="dxa"/>
            <w:tcMar>
              <w:left w:w="28" w:type="dxa"/>
              <w:right w:w="28" w:type="dxa"/>
            </w:tcMar>
          </w:tcPr>
          <w:p w:rsidR="002D4B1D" w:rsidRDefault="002D4B1D" w14:paraId="6D550D6E" w14:textId="77777777">
            <w:pPr>
              <w:pStyle w:val="p-table"/>
              <w:rPr>
                <w:sz w:val="17"/>
              </w:rPr>
            </w:pPr>
          </w:p>
        </w:tc>
        <w:tc>
          <w:tcPr>
            <w:tcW w:w="893" w:type="dxa"/>
            <w:tcMar>
              <w:left w:w="28" w:type="dxa"/>
              <w:right w:w="28" w:type="dxa"/>
            </w:tcMar>
          </w:tcPr>
          <w:p w:rsidR="002D4B1D" w:rsidRDefault="002D4B1D" w14:paraId="72F11FBB" w14:textId="77777777">
            <w:pPr>
              <w:pStyle w:val="p-table"/>
              <w:rPr>
                <w:sz w:val="17"/>
              </w:rPr>
            </w:pPr>
          </w:p>
        </w:tc>
        <w:tc>
          <w:tcPr>
            <w:tcW w:w="893" w:type="dxa"/>
            <w:tcMar>
              <w:left w:w="28" w:type="dxa"/>
              <w:right w:w="28" w:type="dxa"/>
            </w:tcMar>
          </w:tcPr>
          <w:p w:rsidR="002D4B1D" w:rsidRDefault="002D4B1D" w14:paraId="275B42FE" w14:textId="77777777">
            <w:pPr>
              <w:pStyle w:val="p-table"/>
              <w:rPr>
                <w:sz w:val="17"/>
              </w:rPr>
            </w:pPr>
          </w:p>
        </w:tc>
      </w:tr>
      <w:tr w:rsidR="002D4B1D" w:rsidTr="009D4EC7" w14:paraId="6E1952E7" w14:textId="77777777">
        <w:tc>
          <w:tcPr>
            <w:tcW w:w="3699" w:type="dxa"/>
            <w:tcMar>
              <w:right w:w="28" w:type="dxa"/>
            </w:tcMar>
          </w:tcPr>
          <w:p w:rsidR="002D4B1D" w:rsidRDefault="004C1C78" w14:paraId="0F11C532" w14:textId="77777777">
            <w:pPr>
              <w:pStyle w:val="p-table"/>
              <w:rPr>
                <w:sz w:val="17"/>
              </w:rPr>
            </w:pPr>
            <w:r>
              <w:rPr>
                <w:sz w:val="17"/>
              </w:rPr>
              <w:t>Lage tarief</w:t>
            </w:r>
          </w:p>
        </w:tc>
        <w:tc>
          <w:tcPr>
            <w:tcW w:w="893" w:type="dxa"/>
            <w:tcMar>
              <w:left w:w="28" w:type="dxa"/>
              <w:right w:w="28" w:type="dxa"/>
            </w:tcMar>
            <w:vAlign w:val="center"/>
          </w:tcPr>
          <w:p w:rsidR="002D4B1D" w:rsidP="009D4EC7" w:rsidRDefault="004C1C78" w14:paraId="37C6BA8C" w14:textId="77777777">
            <w:pPr>
              <w:pStyle w:val="p-table"/>
              <w:jc w:val="right"/>
              <w:rPr>
                <w:sz w:val="17"/>
              </w:rPr>
            </w:pPr>
            <w:r>
              <w:rPr>
                <w:sz w:val="17"/>
              </w:rPr>
              <w:t>19%</w:t>
            </w:r>
          </w:p>
        </w:tc>
        <w:tc>
          <w:tcPr>
            <w:tcW w:w="893" w:type="dxa"/>
            <w:tcMar>
              <w:left w:w="28" w:type="dxa"/>
              <w:right w:w="28" w:type="dxa"/>
            </w:tcMar>
            <w:vAlign w:val="center"/>
          </w:tcPr>
          <w:p w:rsidR="002D4B1D" w:rsidP="009D4EC7" w:rsidRDefault="004C1C78" w14:paraId="5DEF6D37"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453DC773" w14:textId="77777777">
            <w:pPr>
              <w:pStyle w:val="p-table"/>
              <w:jc w:val="right"/>
              <w:rPr>
                <w:sz w:val="17"/>
              </w:rPr>
            </w:pPr>
            <w:r>
              <w:rPr>
                <w:sz w:val="17"/>
              </w:rPr>
              <w:t>543</w:t>
            </w:r>
          </w:p>
        </w:tc>
      </w:tr>
      <w:tr w:rsidR="002D4B1D" w:rsidTr="009D4EC7" w14:paraId="7964EBAD" w14:textId="77777777">
        <w:tc>
          <w:tcPr>
            <w:tcW w:w="3699" w:type="dxa"/>
            <w:tcMar>
              <w:right w:w="28" w:type="dxa"/>
            </w:tcMar>
          </w:tcPr>
          <w:p w:rsidR="002D4B1D" w:rsidRDefault="004C1C78" w14:paraId="5C8E56BC" w14:textId="77777777">
            <w:pPr>
              <w:pStyle w:val="p-table"/>
              <w:rPr>
                <w:sz w:val="17"/>
              </w:rPr>
            </w:pPr>
            <w:r>
              <w:rPr>
                <w:sz w:val="17"/>
              </w:rPr>
              <w:t xml:space="preserve">Algemene </w:t>
            </w:r>
            <w:r>
              <w:rPr>
                <w:sz w:val="17"/>
              </w:rPr>
              <w:t>tarief</w:t>
            </w:r>
          </w:p>
        </w:tc>
        <w:tc>
          <w:tcPr>
            <w:tcW w:w="893" w:type="dxa"/>
            <w:tcMar>
              <w:left w:w="28" w:type="dxa"/>
              <w:right w:w="28" w:type="dxa"/>
            </w:tcMar>
            <w:vAlign w:val="center"/>
          </w:tcPr>
          <w:p w:rsidR="002D4B1D" w:rsidP="009D4EC7" w:rsidRDefault="004C1C78" w14:paraId="5BA25D03" w14:textId="77777777">
            <w:pPr>
              <w:pStyle w:val="p-table"/>
              <w:jc w:val="right"/>
              <w:rPr>
                <w:sz w:val="17"/>
              </w:rPr>
            </w:pPr>
            <w:r>
              <w:rPr>
                <w:sz w:val="17"/>
              </w:rPr>
              <w:t>25,8%</w:t>
            </w:r>
          </w:p>
        </w:tc>
        <w:tc>
          <w:tcPr>
            <w:tcW w:w="893" w:type="dxa"/>
            <w:tcMar>
              <w:left w:w="28" w:type="dxa"/>
              <w:right w:w="28" w:type="dxa"/>
            </w:tcMar>
            <w:vAlign w:val="center"/>
          </w:tcPr>
          <w:p w:rsidR="002D4B1D" w:rsidP="009D4EC7" w:rsidRDefault="004C1C78" w14:paraId="7ED71972"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1CF8370F" w14:textId="77777777">
            <w:pPr>
              <w:pStyle w:val="p-table"/>
              <w:jc w:val="right"/>
              <w:rPr>
                <w:sz w:val="17"/>
              </w:rPr>
            </w:pPr>
            <w:r>
              <w:rPr>
                <w:sz w:val="17"/>
              </w:rPr>
              <w:t>1.113</w:t>
            </w:r>
          </w:p>
        </w:tc>
      </w:tr>
      <w:tr w:rsidR="002D4B1D" w:rsidTr="009D4EC7" w14:paraId="46A06E39" w14:textId="77777777">
        <w:tc>
          <w:tcPr>
            <w:tcW w:w="3699" w:type="dxa"/>
            <w:tcMar>
              <w:right w:w="28" w:type="dxa"/>
            </w:tcMar>
          </w:tcPr>
          <w:p w:rsidR="002D4B1D" w:rsidRDefault="004C1C78" w14:paraId="2FB232A7" w14:textId="77777777">
            <w:pPr>
              <w:pStyle w:val="p-table"/>
              <w:rPr>
                <w:sz w:val="17"/>
              </w:rPr>
            </w:pPr>
            <w:proofErr w:type="spellStart"/>
            <w:r>
              <w:rPr>
                <w:sz w:val="17"/>
              </w:rPr>
              <w:t>Innovatiebox</w:t>
            </w:r>
            <w:proofErr w:type="spellEnd"/>
          </w:p>
        </w:tc>
        <w:tc>
          <w:tcPr>
            <w:tcW w:w="893" w:type="dxa"/>
            <w:tcMar>
              <w:left w:w="28" w:type="dxa"/>
              <w:right w:w="28" w:type="dxa"/>
            </w:tcMar>
            <w:vAlign w:val="center"/>
          </w:tcPr>
          <w:p w:rsidR="002D4B1D" w:rsidP="009D4EC7" w:rsidRDefault="004C1C78" w14:paraId="624DEC3C" w14:textId="77777777">
            <w:pPr>
              <w:pStyle w:val="p-table"/>
              <w:jc w:val="right"/>
              <w:rPr>
                <w:sz w:val="17"/>
              </w:rPr>
            </w:pPr>
            <w:r>
              <w:rPr>
                <w:sz w:val="17"/>
              </w:rPr>
              <w:t>9%</w:t>
            </w:r>
          </w:p>
        </w:tc>
        <w:tc>
          <w:tcPr>
            <w:tcW w:w="893" w:type="dxa"/>
            <w:tcMar>
              <w:left w:w="28" w:type="dxa"/>
              <w:right w:w="28" w:type="dxa"/>
            </w:tcMar>
            <w:vAlign w:val="center"/>
          </w:tcPr>
          <w:p w:rsidR="002D4B1D" w:rsidP="009D4EC7" w:rsidRDefault="004C1C78" w14:paraId="626CA325"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7CBBAB1D" w14:textId="77777777">
            <w:pPr>
              <w:pStyle w:val="p-table"/>
              <w:jc w:val="right"/>
              <w:rPr>
                <w:sz w:val="17"/>
              </w:rPr>
            </w:pPr>
            <w:r>
              <w:rPr>
                <w:sz w:val="17"/>
              </w:rPr>
              <w:t>136</w:t>
            </w:r>
          </w:p>
        </w:tc>
      </w:tr>
      <w:tr w:rsidR="002D4B1D" w:rsidTr="009D4EC7" w14:paraId="0C9469DD" w14:textId="77777777">
        <w:tc>
          <w:tcPr>
            <w:tcW w:w="3699" w:type="dxa"/>
            <w:tcMar>
              <w:right w:w="28" w:type="dxa"/>
            </w:tcMar>
          </w:tcPr>
          <w:p w:rsidR="002D4B1D" w:rsidRDefault="004C1C78" w14:paraId="13B14FC2" w14:textId="77777777">
            <w:pPr>
              <w:pStyle w:val="p-table"/>
              <w:rPr>
                <w:b/>
                <w:sz w:val="17"/>
              </w:rPr>
            </w:pPr>
            <w:r>
              <w:rPr>
                <w:b/>
                <w:sz w:val="17"/>
              </w:rPr>
              <w:t>WBSO</w:t>
            </w:r>
          </w:p>
        </w:tc>
        <w:tc>
          <w:tcPr>
            <w:tcW w:w="893" w:type="dxa"/>
            <w:tcMar>
              <w:left w:w="28" w:type="dxa"/>
              <w:right w:w="28" w:type="dxa"/>
            </w:tcMar>
            <w:vAlign w:val="center"/>
          </w:tcPr>
          <w:p w:rsidR="002D4B1D" w:rsidP="009D4EC7" w:rsidRDefault="002D4B1D" w14:paraId="144D9128" w14:textId="77777777">
            <w:pPr>
              <w:pStyle w:val="p-table"/>
              <w:jc w:val="right"/>
              <w:rPr>
                <w:sz w:val="17"/>
              </w:rPr>
            </w:pPr>
          </w:p>
        </w:tc>
        <w:tc>
          <w:tcPr>
            <w:tcW w:w="893" w:type="dxa"/>
            <w:tcMar>
              <w:left w:w="28" w:type="dxa"/>
              <w:right w:w="28" w:type="dxa"/>
            </w:tcMar>
            <w:vAlign w:val="center"/>
          </w:tcPr>
          <w:p w:rsidR="002D4B1D" w:rsidP="009D4EC7" w:rsidRDefault="002D4B1D" w14:paraId="7EC67089" w14:textId="77777777">
            <w:pPr>
              <w:pStyle w:val="p-table"/>
              <w:jc w:val="right"/>
              <w:rPr>
                <w:sz w:val="17"/>
              </w:rPr>
            </w:pPr>
          </w:p>
        </w:tc>
        <w:tc>
          <w:tcPr>
            <w:tcW w:w="893" w:type="dxa"/>
            <w:tcMar>
              <w:left w:w="28" w:type="dxa"/>
              <w:right w:w="28" w:type="dxa"/>
            </w:tcMar>
            <w:vAlign w:val="center"/>
          </w:tcPr>
          <w:p w:rsidR="002D4B1D" w:rsidP="009D4EC7" w:rsidRDefault="002D4B1D" w14:paraId="1DD84323" w14:textId="77777777">
            <w:pPr>
              <w:pStyle w:val="p-table"/>
              <w:jc w:val="right"/>
              <w:rPr>
                <w:sz w:val="17"/>
              </w:rPr>
            </w:pPr>
          </w:p>
        </w:tc>
      </w:tr>
      <w:tr w:rsidR="002D4B1D" w:rsidTr="009D4EC7" w14:paraId="66DBA693" w14:textId="77777777">
        <w:tc>
          <w:tcPr>
            <w:tcW w:w="3699" w:type="dxa"/>
            <w:tcMar>
              <w:right w:w="28" w:type="dxa"/>
            </w:tcMar>
          </w:tcPr>
          <w:p w:rsidR="002D4B1D" w:rsidRDefault="004C1C78" w14:paraId="34ADF616" w14:textId="77777777">
            <w:pPr>
              <w:pStyle w:val="p-table"/>
              <w:rPr>
                <w:sz w:val="17"/>
              </w:rPr>
            </w:pPr>
            <w:r>
              <w:rPr>
                <w:sz w:val="17"/>
              </w:rPr>
              <w:t>Tarief eerste schijf niet-starters</w:t>
            </w:r>
          </w:p>
        </w:tc>
        <w:tc>
          <w:tcPr>
            <w:tcW w:w="893" w:type="dxa"/>
            <w:tcMar>
              <w:left w:w="28" w:type="dxa"/>
              <w:right w:w="28" w:type="dxa"/>
            </w:tcMar>
            <w:vAlign w:val="center"/>
          </w:tcPr>
          <w:p w:rsidR="002D4B1D" w:rsidP="009D4EC7" w:rsidRDefault="004C1C78" w14:paraId="10C689AE" w14:textId="77777777">
            <w:pPr>
              <w:pStyle w:val="p-table"/>
              <w:jc w:val="right"/>
              <w:rPr>
                <w:sz w:val="17"/>
              </w:rPr>
            </w:pPr>
            <w:r>
              <w:rPr>
                <w:sz w:val="17"/>
              </w:rPr>
              <w:t>36%</w:t>
            </w:r>
          </w:p>
        </w:tc>
        <w:tc>
          <w:tcPr>
            <w:tcW w:w="893" w:type="dxa"/>
            <w:tcMar>
              <w:left w:w="28" w:type="dxa"/>
              <w:right w:w="28" w:type="dxa"/>
            </w:tcMar>
            <w:vAlign w:val="center"/>
          </w:tcPr>
          <w:p w:rsidR="002D4B1D" w:rsidP="009D4EC7" w:rsidRDefault="004C1C78" w14:paraId="2B9C89F7"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2F659396" w14:textId="77777777">
            <w:pPr>
              <w:pStyle w:val="p-table"/>
              <w:jc w:val="right"/>
              <w:rPr>
                <w:sz w:val="17"/>
              </w:rPr>
            </w:pPr>
            <w:r>
              <w:rPr>
                <w:sz w:val="17"/>
              </w:rPr>
              <w:t>‒</w:t>
            </w:r>
            <w:r>
              <w:rPr>
                <w:sz w:val="17"/>
              </w:rPr>
              <w:t xml:space="preserve"> 19</w:t>
            </w:r>
          </w:p>
        </w:tc>
      </w:tr>
      <w:tr w:rsidR="002D4B1D" w:rsidTr="009D4EC7" w14:paraId="067D497D" w14:textId="77777777">
        <w:tc>
          <w:tcPr>
            <w:tcW w:w="3699" w:type="dxa"/>
            <w:tcMar>
              <w:right w:w="28" w:type="dxa"/>
            </w:tcMar>
          </w:tcPr>
          <w:p w:rsidR="002D4B1D" w:rsidRDefault="004C1C78" w14:paraId="13924161" w14:textId="77777777">
            <w:pPr>
              <w:pStyle w:val="p-table"/>
              <w:rPr>
                <w:sz w:val="17"/>
              </w:rPr>
            </w:pPr>
            <w:r>
              <w:rPr>
                <w:sz w:val="17"/>
              </w:rPr>
              <w:t>Tarief eerste schijf starters</w:t>
            </w:r>
          </w:p>
        </w:tc>
        <w:tc>
          <w:tcPr>
            <w:tcW w:w="893" w:type="dxa"/>
            <w:tcMar>
              <w:left w:w="28" w:type="dxa"/>
              <w:right w:w="28" w:type="dxa"/>
            </w:tcMar>
            <w:vAlign w:val="center"/>
          </w:tcPr>
          <w:p w:rsidR="002D4B1D" w:rsidP="009D4EC7" w:rsidRDefault="004C1C78" w14:paraId="6CE2CFE5" w14:textId="77777777">
            <w:pPr>
              <w:pStyle w:val="p-table"/>
              <w:jc w:val="right"/>
              <w:rPr>
                <w:sz w:val="17"/>
              </w:rPr>
            </w:pPr>
            <w:r>
              <w:rPr>
                <w:sz w:val="17"/>
              </w:rPr>
              <w:t>50%</w:t>
            </w:r>
          </w:p>
        </w:tc>
        <w:tc>
          <w:tcPr>
            <w:tcW w:w="893" w:type="dxa"/>
            <w:tcMar>
              <w:left w:w="28" w:type="dxa"/>
              <w:right w:w="28" w:type="dxa"/>
            </w:tcMar>
            <w:vAlign w:val="center"/>
          </w:tcPr>
          <w:p w:rsidR="002D4B1D" w:rsidP="009D4EC7" w:rsidRDefault="004C1C78" w14:paraId="544E8418"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632E68F4" w14:textId="77777777">
            <w:pPr>
              <w:pStyle w:val="p-table"/>
              <w:jc w:val="right"/>
              <w:rPr>
                <w:sz w:val="17"/>
              </w:rPr>
            </w:pPr>
            <w:r>
              <w:rPr>
                <w:sz w:val="17"/>
              </w:rPr>
              <w:t>‒</w:t>
            </w:r>
            <w:r>
              <w:rPr>
                <w:sz w:val="17"/>
              </w:rPr>
              <w:t xml:space="preserve"> 1</w:t>
            </w:r>
          </w:p>
        </w:tc>
      </w:tr>
      <w:tr w:rsidR="002D4B1D" w:rsidTr="009D4EC7" w14:paraId="2D924128" w14:textId="77777777">
        <w:tc>
          <w:tcPr>
            <w:tcW w:w="3699" w:type="dxa"/>
            <w:tcMar>
              <w:right w:w="28" w:type="dxa"/>
            </w:tcMar>
          </w:tcPr>
          <w:p w:rsidR="002D4B1D" w:rsidRDefault="004C1C78" w14:paraId="0F78E2A8" w14:textId="77777777">
            <w:pPr>
              <w:pStyle w:val="p-table"/>
              <w:rPr>
                <w:sz w:val="17"/>
              </w:rPr>
            </w:pPr>
            <w:r>
              <w:rPr>
                <w:sz w:val="17"/>
              </w:rPr>
              <w:t>Schijfgrens verhogen</w:t>
            </w:r>
          </w:p>
        </w:tc>
        <w:tc>
          <w:tcPr>
            <w:tcW w:w="893" w:type="dxa"/>
            <w:tcMar>
              <w:left w:w="28" w:type="dxa"/>
              <w:right w:w="28" w:type="dxa"/>
            </w:tcMar>
            <w:vAlign w:val="center"/>
          </w:tcPr>
          <w:p w:rsidR="002D4B1D" w:rsidP="009D4EC7" w:rsidRDefault="004C1C78" w14:paraId="2B9BFAE2" w14:textId="77777777">
            <w:pPr>
              <w:pStyle w:val="p-table"/>
              <w:jc w:val="right"/>
              <w:rPr>
                <w:sz w:val="17"/>
              </w:rPr>
            </w:pPr>
            <w:r>
              <w:rPr>
                <w:sz w:val="17"/>
              </w:rPr>
              <w:t>€ 380.000</w:t>
            </w:r>
          </w:p>
        </w:tc>
        <w:tc>
          <w:tcPr>
            <w:tcW w:w="893" w:type="dxa"/>
            <w:tcMar>
              <w:left w:w="28" w:type="dxa"/>
              <w:right w:w="28" w:type="dxa"/>
            </w:tcMar>
            <w:vAlign w:val="center"/>
          </w:tcPr>
          <w:p w:rsidR="002D4B1D" w:rsidP="009D4EC7" w:rsidRDefault="004C1C78" w14:paraId="19F47E41" w14:textId="77777777">
            <w:pPr>
              <w:pStyle w:val="p-table"/>
              <w:jc w:val="right"/>
              <w:rPr>
                <w:sz w:val="17"/>
              </w:rPr>
            </w:pPr>
            <w:r>
              <w:rPr>
                <w:sz w:val="17"/>
              </w:rPr>
              <w:t>€ 25.000</w:t>
            </w:r>
          </w:p>
        </w:tc>
        <w:tc>
          <w:tcPr>
            <w:tcW w:w="893" w:type="dxa"/>
            <w:tcMar>
              <w:left w:w="28" w:type="dxa"/>
              <w:right w:w="28" w:type="dxa"/>
            </w:tcMar>
            <w:vAlign w:val="center"/>
          </w:tcPr>
          <w:p w:rsidR="002D4B1D" w:rsidP="009D4EC7" w:rsidRDefault="004C1C78" w14:paraId="539C4866" w14:textId="77777777">
            <w:pPr>
              <w:pStyle w:val="p-table"/>
              <w:jc w:val="right"/>
              <w:rPr>
                <w:sz w:val="17"/>
              </w:rPr>
            </w:pPr>
            <w:r>
              <w:rPr>
                <w:sz w:val="17"/>
              </w:rPr>
              <w:t>‒</w:t>
            </w:r>
            <w:r>
              <w:rPr>
                <w:sz w:val="17"/>
              </w:rPr>
              <w:t xml:space="preserve"> 11</w:t>
            </w:r>
          </w:p>
        </w:tc>
      </w:tr>
      <w:tr w:rsidR="002D4B1D" w:rsidTr="009D4EC7" w14:paraId="45893CEA" w14:textId="77777777">
        <w:tc>
          <w:tcPr>
            <w:tcW w:w="3699" w:type="dxa"/>
            <w:tcMar>
              <w:right w:w="28" w:type="dxa"/>
            </w:tcMar>
          </w:tcPr>
          <w:p w:rsidR="002D4B1D" w:rsidRDefault="004C1C78" w14:paraId="5EDA55AD" w14:textId="77777777">
            <w:pPr>
              <w:pStyle w:val="p-table"/>
              <w:rPr>
                <w:sz w:val="17"/>
              </w:rPr>
            </w:pPr>
            <w:r>
              <w:rPr>
                <w:sz w:val="17"/>
              </w:rPr>
              <w:t>Tarief tweede schijf</w:t>
            </w:r>
          </w:p>
        </w:tc>
        <w:tc>
          <w:tcPr>
            <w:tcW w:w="893" w:type="dxa"/>
            <w:tcMar>
              <w:left w:w="28" w:type="dxa"/>
              <w:right w:w="28" w:type="dxa"/>
            </w:tcMar>
            <w:vAlign w:val="center"/>
          </w:tcPr>
          <w:p w:rsidR="002D4B1D" w:rsidP="009D4EC7" w:rsidRDefault="004C1C78" w14:paraId="7915A5E3" w14:textId="77777777">
            <w:pPr>
              <w:pStyle w:val="p-table"/>
              <w:jc w:val="right"/>
              <w:rPr>
                <w:sz w:val="17"/>
              </w:rPr>
            </w:pPr>
            <w:r>
              <w:rPr>
                <w:sz w:val="17"/>
              </w:rPr>
              <w:t>16%</w:t>
            </w:r>
          </w:p>
        </w:tc>
        <w:tc>
          <w:tcPr>
            <w:tcW w:w="893" w:type="dxa"/>
            <w:tcMar>
              <w:left w:w="28" w:type="dxa"/>
              <w:right w:w="28" w:type="dxa"/>
            </w:tcMar>
            <w:vAlign w:val="center"/>
          </w:tcPr>
          <w:p w:rsidR="002D4B1D" w:rsidP="009D4EC7" w:rsidRDefault="004C1C78" w14:paraId="4E89DFB6"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1A5838D7" w14:textId="77777777">
            <w:pPr>
              <w:pStyle w:val="p-table"/>
              <w:jc w:val="right"/>
              <w:rPr>
                <w:sz w:val="17"/>
              </w:rPr>
            </w:pPr>
            <w:r>
              <w:rPr>
                <w:sz w:val="17"/>
              </w:rPr>
              <w:t>‒</w:t>
            </w:r>
            <w:r>
              <w:rPr>
                <w:sz w:val="17"/>
              </w:rPr>
              <w:t xml:space="preserve"> 50</w:t>
            </w:r>
          </w:p>
        </w:tc>
      </w:tr>
      <w:tr w:rsidR="002D4B1D" w:rsidTr="009D4EC7" w14:paraId="23C9AF6D" w14:textId="77777777">
        <w:tc>
          <w:tcPr>
            <w:tcW w:w="3699" w:type="dxa"/>
            <w:tcMar>
              <w:right w:w="28" w:type="dxa"/>
            </w:tcMar>
          </w:tcPr>
          <w:p w:rsidR="002D4B1D" w:rsidRDefault="004C1C78" w14:paraId="3CF2A850" w14:textId="77777777">
            <w:pPr>
              <w:pStyle w:val="p-table"/>
              <w:rPr>
                <w:b/>
                <w:sz w:val="17"/>
              </w:rPr>
            </w:pPr>
            <w:r>
              <w:rPr>
                <w:b/>
                <w:sz w:val="17"/>
              </w:rPr>
              <w:t>Kansspelbelasting</w:t>
            </w:r>
          </w:p>
        </w:tc>
        <w:tc>
          <w:tcPr>
            <w:tcW w:w="893" w:type="dxa"/>
            <w:tcMar>
              <w:left w:w="28" w:type="dxa"/>
              <w:right w:w="28" w:type="dxa"/>
            </w:tcMar>
            <w:vAlign w:val="center"/>
          </w:tcPr>
          <w:p w:rsidR="002D4B1D" w:rsidP="009D4EC7" w:rsidRDefault="002D4B1D" w14:paraId="442FCD98" w14:textId="77777777">
            <w:pPr>
              <w:pStyle w:val="p-table"/>
              <w:jc w:val="right"/>
              <w:rPr>
                <w:sz w:val="17"/>
              </w:rPr>
            </w:pPr>
          </w:p>
        </w:tc>
        <w:tc>
          <w:tcPr>
            <w:tcW w:w="893" w:type="dxa"/>
            <w:tcMar>
              <w:left w:w="28" w:type="dxa"/>
              <w:right w:w="28" w:type="dxa"/>
            </w:tcMar>
            <w:vAlign w:val="center"/>
          </w:tcPr>
          <w:p w:rsidR="002D4B1D" w:rsidP="009D4EC7" w:rsidRDefault="002D4B1D" w14:paraId="78EF1376" w14:textId="77777777">
            <w:pPr>
              <w:pStyle w:val="p-table"/>
              <w:jc w:val="right"/>
              <w:rPr>
                <w:sz w:val="17"/>
              </w:rPr>
            </w:pPr>
          </w:p>
        </w:tc>
        <w:tc>
          <w:tcPr>
            <w:tcW w:w="893" w:type="dxa"/>
            <w:tcMar>
              <w:left w:w="28" w:type="dxa"/>
              <w:right w:w="28" w:type="dxa"/>
            </w:tcMar>
            <w:vAlign w:val="center"/>
          </w:tcPr>
          <w:p w:rsidR="002D4B1D" w:rsidP="009D4EC7" w:rsidRDefault="002D4B1D" w14:paraId="06CA8E81" w14:textId="77777777">
            <w:pPr>
              <w:pStyle w:val="p-table"/>
              <w:jc w:val="right"/>
              <w:rPr>
                <w:sz w:val="17"/>
              </w:rPr>
            </w:pPr>
          </w:p>
        </w:tc>
      </w:tr>
      <w:tr w:rsidR="002D4B1D" w:rsidTr="009D4EC7" w14:paraId="40810637" w14:textId="77777777">
        <w:tc>
          <w:tcPr>
            <w:tcW w:w="3699" w:type="dxa"/>
            <w:tcMar>
              <w:right w:w="28" w:type="dxa"/>
            </w:tcMar>
          </w:tcPr>
          <w:p w:rsidR="002D4B1D" w:rsidRDefault="004C1C78" w14:paraId="0B5BA3CB" w14:textId="77777777">
            <w:pPr>
              <w:pStyle w:val="p-table"/>
              <w:rPr>
                <w:sz w:val="17"/>
              </w:rPr>
            </w:pPr>
            <w:r>
              <w:rPr>
                <w:sz w:val="17"/>
              </w:rPr>
              <w:t>Tarief verhogen</w:t>
            </w:r>
          </w:p>
        </w:tc>
        <w:tc>
          <w:tcPr>
            <w:tcW w:w="893" w:type="dxa"/>
            <w:tcMar>
              <w:left w:w="28" w:type="dxa"/>
              <w:right w:w="28" w:type="dxa"/>
            </w:tcMar>
            <w:vAlign w:val="center"/>
          </w:tcPr>
          <w:p w:rsidR="002D4B1D" w:rsidP="009D4EC7" w:rsidRDefault="004C1C78" w14:paraId="55A76941" w14:textId="77777777">
            <w:pPr>
              <w:pStyle w:val="p-table"/>
              <w:jc w:val="right"/>
              <w:rPr>
                <w:sz w:val="17"/>
              </w:rPr>
            </w:pPr>
            <w:r>
              <w:rPr>
                <w:sz w:val="17"/>
              </w:rPr>
              <w:t>37,8%</w:t>
            </w:r>
          </w:p>
        </w:tc>
        <w:tc>
          <w:tcPr>
            <w:tcW w:w="893" w:type="dxa"/>
            <w:tcMar>
              <w:left w:w="28" w:type="dxa"/>
              <w:right w:w="28" w:type="dxa"/>
            </w:tcMar>
            <w:vAlign w:val="center"/>
          </w:tcPr>
          <w:p w:rsidR="002D4B1D" w:rsidP="009D4EC7" w:rsidRDefault="004C1C78" w14:paraId="127DB989"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7C4364DA" w14:textId="77777777">
            <w:pPr>
              <w:pStyle w:val="p-table"/>
              <w:jc w:val="right"/>
              <w:rPr>
                <w:sz w:val="17"/>
              </w:rPr>
            </w:pPr>
            <w:r>
              <w:rPr>
                <w:sz w:val="17"/>
              </w:rPr>
              <w:t>19</w:t>
            </w:r>
          </w:p>
        </w:tc>
      </w:tr>
      <w:tr w:rsidR="002D4B1D" w:rsidTr="009D4EC7" w14:paraId="1749A588" w14:textId="77777777">
        <w:tc>
          <w:tcPr>
            <w:tcW w:w="3699" w:type="dxa"/>
            <w:tcMar>
              <w:right w:w="28" w:type="dxa"/>
            </w:tcMar>
          </w:tcPr>
          <w:p w:rsidR="002D4B1D" w:rsidRDefault="004C1C78" w14:paraId="30D8521C" w14:textId="77777777">
            <w:pPr>
              <w:pStyle w:val="p-table"/>
              <w:rPr>
                <w:b/>
                <w:sz w:val="17"/>
              </w:rPr>
            </w:pPr>
            <w:r>
              <w:rPr>
                <w:b/>
                <w:sz w:val="17"/>
              </w:rPr>
              <w:t>Belastingen van rechtsverkeer</w:t>
            </w:r>
          </w:p>
        </w:tc>
        <w:tc>
          <w:tcPr>
            <w:tcW w:w="893" w:type="dxa"/>
            <w:tcMar>
              <w:left w:w="28" w:type="dxa"/>
              <w:right w:w="28" w:type="dxa"/>
            </w:tcMar>
            <w:vAlign w:val="center"/>
          </w:tcPr>
          <w:p w:rsidR="002D4B1D" w:rsidP="009D4EC7" w:rsidRDefault="002D4B1D" w14:paraId="75D2C5C0" w14:textId="77777777">
            <w:pPr>
              <w:pStyle w:val="p-table"/>
              <w:jc w:val="right"/>
              <w:rPr>
                <w:sz w:val="17"/>
              </w:rPr>
            </w:pPr>
          </w:p>
        </w:tc>
        <w:tc>
          <w:tcPr>
            <w:tcW w:w="893" w:type="dxa"/>
            <w:tcMar>
              <w:left w:w="28" w:type="dxa"/>
              <w:right w:w="28" w:type="dxa"/>
            </w:tcMar>
            <w:vAlign w:val="center"/>
          </w:tcPr>
          <w:p w:rsidR="002D4B1D" w:rsidP="009D4EC7" w:rsidRDefault="002D4B1D" w14:paraId="31F93ED4" w14:textId="77777777">
            <w:pPr>
              <w:pStyle w:val="p-table"/>
              <w:jc w:val="right"/>
              <w:rPr>
                <w:sz w:val="17"/>
              </w:rPr>
            </w:pPr>
          </w:p>
        </w:tc>
        <w:tc>
          <w:tcPr>
            <w:tcW w:w="893" w:type="dxa"/>
            <w:tcMar>
              <w:left w:w="28" w:type="dxa"/>
              <w:right w:w="28" w:type="dxa"/>
            </w:tcMar>
            <w:vAlign w:val="center"/>
          </w:tcPr>
          <w:p w:rsidR="002D4B1D" w:rsidP="009D4EC7" w:rsidRDefault="002D4B1D" w14:paraId="41EC0A08" w14:textId="77777777">
            <w:pPr>
              <w:pStyle w:val="p-table"/>
              <w:jc w:val="right"/>
              <w:rPr>
                <w:sz w:val="17"/>
              </w:rPr>
            </w:pPr>
          </w:p>
        </w:tc>
      </w:tr>
      <w:tr w:rsidR="002D4B1D" w:rsidTr="009D4EC7" w14:paraId="6123AE1E" w14:textId="77777777">
        <w:tc>
          <w:tcPr>
            <w:tcW w:w="3699" w:type="dxa"/>
            <w:tcMar>
              <w:right w:w="28" w:type="dxa"/>
            </w:tcMar>
          </w:tcPr>
          <w:p w:rsidR="002D4B1D" w:rsidRDefault="004C1C78" w14:paraId="7F6016F6" w14:textId="77777777">
            <w:pPr>
              <w:pStyle w:val="p-table"/>
              <w:rPr>
                <w:sz w:val="17"/>
              </w:rPr>
            </w:pPr>
            <w:r>
              <w:rPr>
                <w:sz w:val="17"/>
              </w:rPr>
              <w:t>Overdrachtsbelasting verlaagd tarief woningen</w:t>
            </w:r>
          </w:p>
        </w:tc>
        <w:tc>
          <w:tcPr>
            <w:tcW w:w="893" w:type="dxa"/>
            <w:tcMar>
              <w:left w:w="28" w:type="dxa"/>
              <w:right w:w="28" w:type="dxa"/>
            </w:tcMar>
            <w:vAlign w:val="center"/>
          </w:tcPr>
          <w:p w:rsidR="002D4B1D" w:rsidP="009D4EC7" w:rsidRDefault="004C1C78" w14:paraId="245DE34A" w14:textId="77777777">
            <w:pPr>
              <w:pStyle w:val="p-table"/>
              <w:jc w:val="right"/>
              <w:rPr>
                <w:sz w:val="17"/>
              </w:rPr>
            </w:pPr>
            <w:r>
              <w:rPr>
                <w:sz w:val="17"/>
              </w:rPr>
              <w:t>2%</w:t>
            </w:r>
          </w:p>
        </w:tc>
        <w:tc>
          <w:tcPr>
            <w:tcW w:w="893" w:type="dxa"/>
            <w:tcMar>
              <w:left w:w="28" w:type="dxa"/>
              <w:right w:w="28" w:type="dxa"/>
            </w:tcMar>
            <w:vAlign w:val="center"/>
          </w:tcPr>
          <w:p w:rsidR="002D4B1D" w:rsidP="009D4EC7" w:rsidRDefault="004C1C78" w14:paraId="40E5548A" w14:textId="77777777">
            <w:pPr>
              <w:pStyle w:val="p-table"/>
              <w:jc w:val="right"/>
              <w:rPr>
                <w:sz w:val="17"/>
              </w:rPr>
            </w:pPr>
            <w:r>
              <w:rPr>
                <w:sz w:val="17"/>
              </w:rPr>
              <w:t>0,5%-punt</w:t>
            </w:r>
          </w:p>
        </w:tc>
        <w:tc>
          <w:tcPr>
            <w:tcW w:w="893" w:type="dxa"/>
            <w:tcMar>
              <w:left w:w="28" w:type="dxa"/>
              <w:right w:w="28" w:type="dxa"/>
            </w:tcMar>
            <w:vAlign w:val="center"/>
          </w:tcPr>
          <w:p w:rsidR="002D4B1D" w:rsidP="009D4EC7" w:rsidRDefault="004C1C78" w14:paraId="38E916FD" w14:textId="77777777">
            <w:pPr>
              <w:pStyle w:val="p-table"/>
              <w:jc w:val="right"/>
              <w:rPr>
                <w:sz w:val="17"/>
              </w:rPr>
            </w:pPr>
            <w:r>
              <w:rPr>
                <w:sz w:val="17"/>
              </w:rPr>
              <w:t>351</w:t>
            </w:r>
          </w:p>
        </w:tc>
      </w:tr>
      <w:tr w:rsidR="002D4B1D" w:rsidTr="009D4EC7" w14:paraId="659C9A15" w14:textId="77777777">
        <w:tc>
          <w:tcPr>
            <w:tcW w:w="3699" w:type="dxa"/>
            <w:tcMar>
              <w:right w:w="28" w:type="dxa"/>
            </w:tcMar>
          </w:tcPr>
          <w:p w:rsidR="002D4B1D" w:rsidRDefault="004C1C78" w14:paraId="30DB964E" w14:textId="77777777">
            <w:pPr>
              <w:pStyle w:val="p-table"/>
              <w:rPr>
                <w:sz w:val="17"/>
              </w:rPr>
            </w:pPr>
            <w:r>
              <w:rPr>
                <w:sz w:val="17"/>
              </w:rPr>
              <w:t>Overdrachtsbelasting algemeen tarief</w:t>
            </w:r>
          </w:p>
        </w:tc>
        <w:tc>
          <w:tcPr>
            <w:tcW w:w="893" w:type="dxa"/>
            <w:tcMar>
              <w:left w:w="28" w:type="dxa"/>
              <w:right w:w="28" w:type="dxa"/>
            </w:tcMar>
            <w:vAlign w:val="center"/>
          </w:tcPr>
          <w:p w:rsidR="002D4B1D" w:rsidP="009D4EC7" w:rsidRDefault="004C1C78" w14:paraId="73220D44" w14:textId="77777777">
            <w:pPr>
              <w:pStyle w:val="p-table"/>
              <w:jc w:val="right"/>
              <w:rPr>
                <w:sz w:val="17"/>
              </w:rPr>
            </w:pPr>
            <w:r>
              <w:rPr>
                <w:sz w:val="17"/>
              </w:rPr>
              <w:t>10,4%</w:t>
            </w:r>
          </w:p>
        </w:tc>
        <w:tc>
          <w:tcPr>
            <w:tcW w:w="893" w:type="dxa"/>
            <w:tcMar>
              <w:left w:w="28" w:type="dxa"/>
              <w:right w:w="28" w:type="dxa"/>
            </w:tcMar>
            <w:vAlign w:val="center"/>
          </w:tcPr>
          <w:p w:rsidR="002D4B1D" w:rsidP="009D4EC7" w:rsidRDefault="004C1C78" w14:paraId="7C63EF39" w14:textId="77777777">
            <w:pPr>
              <w:pStyle w:val="p-table"/>
              <w:jc w:val="right"/>
              <w:rPr>
                <w:sz w:val="17"/>
              </w:rPr>
            </w:pPr>
            <w:r>
              <w:rPr>
                <w:sz w:val="17"/>
              </w:rPr>
              <w:t>0,5%-punt</w:t>
            </w:r>
          </w:p>
        </w:tc>
        <w:tc>
          <w:tcPr>
            <w:tcW w:w="893" w:type="dxa"/>
            <w:tcMar>
              <w:left w:w="28" w:type="dxa"/>
              <w:right w:w="28" w:type="dxa"/>
            </w:tcMar>
            <w:vAlign w:val="center"/>
          </w:tcPr>
          <w:p w:rsidR="002D4B1D" w:rsidP="009D4EC7" w:rsidRDefault="004C1C78" w14:paraId="20DD51EC" w14:textId="77777777">
            <w:pPr>
              <w:pStyle w:val="p-table"/>
              <w:jc w:val="right"/>
              <w:rPr>
                <w:sz w:val="17"/>
              </w:rPr>
            </w:pPr>
            <w:r>
              <w:rPr>
                <w:sz w:val="17"/>
              </w:rPr>
              <w:t>21</w:t>
            </w:r>
          </w:p>
        </w:tc>
      </w:tr>
      <w:tr w:rsidR="002D4B1D" w:rsidTr="009D4EC7" w14:paraId="0F39AE45" w14:textId="77777777">
        <w:tc>
          <w:tcPr>
            <w:tcW w:w="3699" w:type="dxa"/>
            <w:tcMar>
              <w:right w:w="28" w:type="dxa"/>
            </w:tcMar>
          </w:tcPr>
          <w:p w:rsidR="002D4B1D" w:rsidRDefault="004C1C78" w14:paraId="43CFFF2E" w14:textId="77777777">
            <w:pPr>
              <w:pStyle w:val="p-table"/>
              <w:rPr>
                <w:sz w:val="17"/>
              </w:rPr>
            </w:pPr>
            <w:r>
              <w:rPr>
                <w:sz w:val="17"/>
              </w:rPr>
              <w:t xml:space="preserve">Overdrachtsbelasting algemeen tarief </w:t>
            </w:r>
            <w:r>
              <w:rPr>
                <w:sz w:val="17"/>
              </w:rPr>
              <w:t>woningen</w:t>
            </w:r>
          </w:p>
        </w:tc>
        <w:tc>
          <w:tcPr>
            <w:tcW w:w="893" w:type="dxa"/>
            <w:tcMar>
              <w:left w:w="28" w:type="dxa"/>
              <w:right w:w="28" w:type="dxa"/>
            </w:tcMar>
            <w:vAlign w:val="center"/>
          </w:tcPr>
          <w:p w:rsidR="002D4B1D" w:rsidP="009D4EC7" w:rsidRDefault="004C1C78" w14:paraId="1D7D629A" w14:textId="77777777">
            <w:pPr>
              <w:pStyle w:val="p-table"/>
              <w:jc w:val="right"/>
              <w:rPr>
                <w:sz w:val="17"/>
              </w:rPr>
            </w:pPr>
            <w:r>
              <w:rPr>
                <w:sz w:val="17"/>
              </w:rPr>
              <w:t>8,0%</w:t>
            </w:r>
          </w:p>
        </w:tc>
        <w:tc>
          <w:tcPr>
            <w:tcW w:w="893" w:type="dxa"/>
            <w:tcMar>
              <w:left w:w="28" w:type="dxa"/>
              <w:right w:w="28" w:type="dxa"/>
            </w:tcMar>
            <w:vAlign w:val="center"/>
          </w:tcPr>
          <w:p w:rsidR="002D4B1D" w:rsidP="009D4EC7" w:rsidRDefault="004C1C78" w14:paraId="6E3C6E15" w14:textId="77777777">
            <w:pPr>
              <w:pStyle w:val="p-table"/>
              <w:jc w:val="right"/>
              <w:rPr>
                <w:sz w:val="17"/>
              </w:rPr>
            </w:pPr>
            <w:r>
              <w:rPr>
                <w:sz w:val="17"/>
              </w:rPr>
              <w:t>0,5%-punt</w:t>
            </w:r>
          </w:p>
        </w:tc>
        <w:tc>
          <w:tcPr>
            <w:tcW w:w="893" w:type="dxa"/>
            <w:tcMar>
              <w:left w:w="28" w:type="dxa"/>
              <w:right w:w="28" w:type="dxa"/>
            </w:tcMar>
            <w:vAlign w:val="center"/>
          </w:tcPr>
          <w:p w:rsidR="002D4B1D" w:rsidP="009D4EC7" w:rsidRDefault="004C1C78" w14:paraId="1F58080D" w14:textId="77777777">
            <w:pPr>
              <w:pStyle w:val="p-table"/>
              <w:jc w:val="right"/>
              <w:rPr>
                <w:sz w:val="17"/>
              </w:rPr>
            </w:pPr>
            <w:r>
              <w:rPr>
                <w:sz w:val="17"/>
              </w:rPr>
              <w:t>31</w:t>
            </w:r>
          </w:p>
        </w:tc>
      </w:tr>
      <w:tr w:rsidR="002D4B1D" w:rsidTr="009D4EC7" w14:paraId="5EB3EA2D" w14:textId="77777777">
        <w:tc>
          <w:tcPr>
            <w:tcW w:w="3699" w:type="dxa"/>
            <w:tcMar>
              <w:right w:w="28" w:type="dxa"/>
            </w:tcMar>
          </w:tcPr>
          <w:p w:rsidR="002D4B1D" w:rsidRDefault="004C1C78" w14:paraId="32DF54D9" w14:textId="77777777">
            <w:pPr>
              <w:pStyle w:val="p-table"/>
              <w:rPr>
                <w:sz w:val="17"/>
              </w:rPr>
            </w:pPr>
            <w:r>
              <w:rPr>
                <w:sz w:val="17"/>
              </w:rPr>
              <w:t>Assurantiebelasting tarief</w:t>
            </w:r>
          </w:p>
        </w:tc>
        <w:tc>
          <w:tcPr>
            <w:tcW w:w="893" w:type="dxa"/>
            <w:tcMar>
              <w:left w:w="28" w:type="dxa"/>
              <w:right w:w="28" w:type="dxa"/>
            </w:tcMar>
            <w:vAlign w:val="center"/>
          </w:tcPr>
          <w:p w:rsidR="002D4B1D" w:rsidP="009D4EC7" w:rsidRDefault="004C1C78" w14:paraId="3CC6E31F" w14:textId="77777777">
            <w:pPr>
              <w:pStyle w:val="p-table"/>
              <w:jc w:val="right"/>
              <w:rPr>
                <w:sz w:val="17"/>
              </w:rPr>
            </w:pPr>
            <w:r>
              <w:rPr>
                <w:sz w:val="17"/>
              </w:rPr>
              <w:t>21%</w:t>
            </w:r>
          </w:p>
        </w:tc>
        <w:tc>
          <w:tcPr>
            <w:tcW w:w="893" w:type="dxa"/>
            <w:tcMar>
              <w:left w:w="28" w:type="dxa"/>
              <w:right w:w="28" w:type="dxa"/>
            </w:tcMar>
            <w:vAlign w:val="center"/>
          </w:tcPr>
          <w:p w:rsidR="002D4B1D" w:rsidP="009D4EC7" w:rsidRDefault="004C1C78" w14:paraId="3503F162"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734FFD43" w14:textId="77777777">
            <w:pPr>
              <w:pStyle w:val="p-table"/>
              <w:jc w:val="right"/>
              <w:rPr>
                <w:sz w:val="17"/>
              </w:rPr>
            </w:pPr>
            <w:r>
              <w:rPr>
                <w:sz w:val="17"/>
              </w:rPr>
              <w:t>201</w:t>
            </w:r>
          </w:p>
        </w:tc>
      </w:tr>
      <w:tr w:rsidR="002D4B1D" w:rsidTr="009D4EC7" w14:paraId="379B841F" w14:textId="77777777">
        <w:tc>
          <w:tcPr>
            <w:tcW w:w="3699" w:type="dxa"/>
            <w:tcMar>
              <w:right w:w="28" w:type="dxa"/>
            </w:tcMar>
          </w:tcPr>
          <w:p w:rsidR="002D4B1D" w:rsidRDefault="004C1C78" w14:paraId="372B9D7C" w14:textId="77777777">
            <w:pPr>
              <w:pStyle w:val="p-table"/>
              <w:rPr>
                <w:b/>
                <w:sz w:val="17"/>
              </w:rPr>
            </w:pPr>
            <w:r>
              <w:rPr>
                <w:b/>
                <w:sz w:val="17"/>
              </w:rPr>
              <w:t>BTW tarief</w:t>
            </w:r>
          </w:p>
        </w:tc>
        <w:tc>
          <w:tcPr>
            <w:tcW w:w="893" w:type="dxa"/>
            <w:tcMar>
              <w:left w:w="28" w:type="dxa"/>
              <w:right w:w="28" w:type="dxa"/>
            </w:tcMar>
            <w:vAlign w:val="center"/>
          </w:tcPr>
          <w:p w:rsidR="002D4B1D" w:rsidP="009D4EC7" w:rsidRDefault="002D4B1D" w14:paraId="1F456F6C" w14:textId="77777777">
            <w:pPr>
              <w:pStyle w:val="p-table"/>
              <w:jc w:val="right"/>
              <w:rPr>
                <w:sz w:val="17"/>
              </w:rPr>
            </w:pPr>
          </w:p>
        </w:tc>
        <w:tc>
          <w:tcPr>
            <w:tcW w:w="893" w:type="dxa"/>
            <w:tcMar>
              <w:left w:w="28" w:type="dxa"/>
              <w:right w:w="28" w:type="dxa"/>
            </w:tcMar>
            <w:vAlign w:val="center"/>
          </w:tcPr>
          <w:p w:rsidR="002D4B1D" w:rsidP="009D4EC7" w:rsidRDefault="002D4B1D" w14:paraId="45D03FC0" w14:textId="77777777">
            <w:pPr>
              <w:pStyle w:val="p-table"/>
              <w:jc w:val="right"/>
              <w:rPr>
                <w:sz w:val="17"/>
              </w:rPr>
            </w:pPr>
          </w:p>
        </w:tc>
        <w:tc>
          <w:tcPr>
            <w:tcW w:w="893" w:type="dxa"/>
            <w:tcMar>
              <w:left w:w="28" w:type="dxa"/>
              <w:right w:w="28" w:type="dxa"/>
            </w:tcMar>
            <w:vAlign w:val="center"/>
          </w:tcPr>
          <w:p w:rsidR="002D4B1D" w:rsidP="009D4EC7" w:rsidRDefault="002D4B1D" w14:paraId="612A8775" w14:textId="77777777">
            <w:pPr>
              <w:pStyle w:val="p-table"/>
              <w:jc w:val="right"/>
              <w:rPr>
                <w:sz w:val="17"/>
              </w:rPr>
            </w:pPr>
          </w:p>
        </w:tc>
      </w:tr>
      <w:tr w:rsidR="002D4B1D" w:rsidTr="009D4EC7" w14:paraId="1FCC4309" w14:textId="77777777">
        <w:tc>
          <w:tcPr>
            <w:tcW w:w="3699" w:type="dxa"/>
            <w:tcMar>
              <w:right w:w="28" w:type="dxa"/>
            </w:tcMar>
          </w:tcPr>
          <w:p w:rsidR="002D4B1D" w:rsidRDefault="004C1C78" w14:paraId="64287353" w14:textId="77777777">
            <w:pPr>
              <w:pStyle w:val="p-table"/>
              <w:rPr>
                <w:sz w:val="17"/>
              </w:rPr>
            </w:pPr>
            <w:r>
              <w:rPr>
                <w:sz w:val="17"/>
              </w:rPr>
              <w:t>Algemeen tarief</w:t>
            </w:r>
          </w:p>
        </w:tc>
        <w:tc>
          <w:tcPr>
            <w:tcW w:w="893" w:type="dxa"/>
            <w:tcMar>
              <w:left w:w="28" w:type="dxa"/>
              <w:right w:w="28" w:type="dxa"/>
            </w:tcMar>
            <w:vAlign w:val="center"/>
          </w:tcPr>
          <w:p w:rsidR="002D4B1D" w:rsidP="009D4EC7" w:rsidRDefault="004C1C78" w14:paraId="7EDD1DBA" w14:textId="77777777">
            <w:pPr>
              <w:pStyle w:val="p-table"/>
              <w:jc w:val="right"/>
              <w:rPr>
                <w:sz w:val="17"/>
              </w:rPr>
            </w:pPr>
            <w:r>
              <w:rPr>
                <w:sz w:val="17"/>
              </w:rPr>
              <w:t>21%</w:t>
            </w:r>
          </w:p>
        </w:tc>
        <w:tc>
          <w:tcPr>
            <w:tcW w:w="893" w:type="dxa"/>
            <w:tcMar>
              <w:left w:w="28" w:type="dxa"/>
              <w:right w:w="28" w:type="dxa"/>
            </w:tcMar>
            <w:vAlign w:val="center"/>
          </w:tcPr>
          <w:p w:rsidR="002D4B1D" w:rsidP="009D4EC7" w:rsidRDefault="004C1C78" w14:paraId="03CA5BF7"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0536BBB8" w14:textId="77777777">
            <w:pPr>
              <w:pStyle w:val="p-table"/>
              <w:jc w:val="right"/>
              <w:rPr>
                <w:sz w:val="17"/>
              </w:rPr>
            </w:pPr>
            <w:r>
              <w:rPr>
                <w:sz w:val="17"/>
              </w:rPr>
              <w:t>3591</w:t>
            </w:r>
          </w:p>
        </w:tc>
      </w:tr>
      <w:tr w:rsidR="002D4B1D" w:rsidTr="009D4EC7" w14:paraId="15675DCD" w14:textId="77777777">
        <w:tc>
          <w:tcPr>
            <w:tcW w:w="3699" w:type="dxa"/>
            <w:tcMar>
              <w:right w:w="28" w:type="dxa"/>
            </w:tcMar>
          </w:tcPr>
          <w:p w:rsidR="002D4B1D" w:rsidRDefault="004C1C78" w14:paraId="7A3464CB" w14:textId="77777777">
            <w:pPr>
              <w:pStyle w:val="p-table"/>
              <w:rPr>
                <w:sz w:val="17"/>
              </w:rPr>
            </w:pPr>
            <w:r>
              <w:rPr>
                <w:sz w:val="17"/>
              </w:rPr>
              <w:t>Lage tarief</w:t>
            </w:r>
          </w:p>
        </w:tc>
        <w:tc>
          <w:tcPr>
            <w:tcW w:w="893" w:type="dxa"/>
            <w:tcMar>
              <w:left w:w="28" w:type="dxa"/>
              <w:right w:w="28" w:type="dxa"/>
            </w:tcMar>
            <w:vAlign w:val="center"/>
          </w:tcPr>
          <w:p w:rsidR="002D4B1D" w:rsidP="009D4EC7" w:rsidRDefault="004C1C78" w14:paraId="470BA63F" w14:textId="77777777">
            <w:pPr>
              <w:pStyle w:val="p-table"/>
              <w:jc w:val="right"/>
              <w:rPr>
                <w:sz w:val="17"/>
              </w:rPr>
            </w:pPr>
            <w:r>
              <w:rPr>
                <w:sz w:val="17"/>
              </w:rPr>
              <w:t>9%</w:t>
            </w:r>
          </w:p>
        </w:tc>
        <w:tc>
          <w:tcPr>
            <w:tcW w:w="893" w:type="dxa"/>
            <w:tcMar>
              <w:left w:w="28" w:type="dxa"/>
              <w:right w:w="28" w:type="dxa"/>
            </w:tcMar>
            <w:vAlign w:val="center"/>
          </w:tcPr>
          <w:p w:rsidR="002D4B1D" w:rsidP="009D4EC7" w:rsidRDefault="004C1C78" w14:paraId="24F5AB4F"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7FB9C92A" w14:textId="77777777">
            <w:pPr>
              <w:pStyle w:val="p-table"/>
              <w:jc w:val="right"/>
              <w:rPr>
                <w:sz w:val="17"/>
              </w:rPr>
            </w:pPr>
            <w:r>
              <w:rPr>
                <w:sz w:val="17"/>
              </w:rPr>
              <w:t>1323</w:t>
            </w:r>
          </w:p>
        </w:tc>
      </w:tr>
      <w:tr w:rsidR="002D4B1D" w:rsidTr="009D4EC7" w14:paraId="110A56D6" w14:textId="77777777">
        <w:tc>
          <w:tcPr>
            <w:tcW w:w="3699" w:type="dxa"/>
            <w:tcMar>
              <w:right w:w="28" w:type="dxa"/>
            </w:tcMar>
          </w:tcPr>
          <w:p w:rsidR="002D4B1D" w:rsidRDefault="004C1C78" w14:paraId="39863998" w14:textId="77777777">
            <w:pPr>
              <w:pStyle w:val="p-table"/>
              <w:rPr>
                <w:b/>
                <w:sz w:val="17"/>
              </w:rPr>
            </w:pPr>
            <w:r>
              <w:rPr>
                <w:b/>
                <w:sz w:val="17"/>
              </w:rPr>
              <w:t>Belastingen op milieugrondslag</w:t>
            </w:r>
          </w:p>
        </w:tc>
        <w:tc>
          <w:tcPr>
            <w:tcW w:w="893" w:type="dxa"/>
            <w:tcMar>
              <w:left w:w="28" w:type="dxa"/>
              <w:right w:w="28" w:type="dxa"/>
            </w:tcMar>
            <w:vAlign w:val="center"/>
          </w:tcPr>
          <w:p w:rsidR="002D4B1D" w:rsidP="009D4EC7" w:rsidRDefault="004C1C78" w14:paraId="6D5C57EE" w14:textId="77777777">
            <w:pPr>
              <w:pStyle w:val="p-table"/>
              <w:jc w:val="right"/>
              <w:rPr>
                <w:sz w:val="17"/>
              </w:rPr>
            </w:pPr>
            <w:r>
              <w:rPr>
                <w:sz w:val="17"/>
              </w:rPr>
              <w:t>eurocent</w:t>
            </w:r>
          </w:p>
        </w:tc>
        <w:tc>
          <w:tcPr>
            <w:tcW w:w="893" w:type="dxa"/>
            <w:tcMar>
              <w:left w:w="28" w:type="dxa"/>
              <w:right w:w="28" w:type="dxa"/>
            </w:tcMar>
            <w:vAlign w:val="center"/>
          </w:tcPr>
          <w:p w:rsidR="002D4B1D" w:rsidP="009D4EC7" w:rsidRDefault="002D4B1D" w14:paraId="0AA62BE4" w14:textId="77777777">
            <w:pPr>
              <w:pStyle w:val="p-table"/>
              <w:jc w:val="right"/>
              <w:rPr>
                <w:sz w:val="17"/>
              </w:rPr>
            </w:pPr>
          </w:p>
        </w:tc>
        <w:tc>
          <w:tcPr>
            <w:tcW w:w="893" w:type="dxa"/>
            <w:tcMar>
              <w:left w:w="28" w:type="dxa"/>
              <w:right w:w="28" w:type="dxa"/>
            </w:tcMar>
            <w:vAlign w:val="center"/>
          </w:tcPr>
          <w:p w:rsidR="002D4B1D" w:rsidP="009D4EC7" w:rsidRDefault="002D4B1D" w14:paraId="23EE88FF" w14:textId="77777777">
            <w:pPr>
              <w:pStyle w:val="p-table"/>
              <w:jc w:val="right"/>
              <w:rPr>
                <w:sz w:val="17"/>
              </w:rPr>
            </w:pPr>
          </w:p>
        </w:tc>
      </w:tr>
      <w:tr w:rsidR="002D4B1D" w:rsidTr="009D4EC7" w14:paraId="3617BCF6" w14:textId="77777777">
        <w:tc>
          <w:tcPr>
            <w:tcW w:w="3699" w:type="dxa"/>
            <w:tcMar>
              <w:right w:w="28" w:type="dxa"/>
            </w:tcMar>
          </w:tcPr>
          <w:p w:rsidR="002D4B1D" w:rsidRDefault="004C1C78" w14:paraId="54B20C0F" w14:textId="77777777">
            <w:pPr>
              <w:pStyle w:val="p-table"/>
              <w:rPr>
                <w:sz w:val="17"/>
              </w:rPr>
            </w:pPr>
            <w:r>
              <w:rPr>
                <w:sz w:val="17"/>
              </w:rPr>
              <w:t>Belasting op leidingwater</w:t>
            </w:r>
          </w:p>
        </w:tc>
        <w:tc>
          <w:tcPr>
            <w:tcW w:w="893" w:type="dxa"/>
            <w:tcMar>
              <w:left w:w="28" w:type="dxa"/>
              <w:right w:w="28" w:type="dxa"/>
            </w:tcMar>
            <w:vAlign w:val="center"/>
          </w:tcPr>
          <w:p w:rsidR="002D4B1D" w:rsidP="009D4EC7" w:rsidRDefault="004C1C78" w14:paraId="4D857DC1" w14:textId="77777777">
            <w:pPr>
              <w:pStyle w:val="p-table"/>
              <w:jc w:val="right"/>
              <w:rPr>
                <w:sz w:val="17"/>
              </w:rPr>
            </w:pPr>
            <w:r>
              <w:rPr>
                <w:sz w:val="17"/>
              </w:rPr>
              <w:t>43,60</w:t>
            </w:r>
          </w:p>
        </w:tc>
        <w:tc>
          <w:tcPr>
            <w:tcW w:w="893" w:type="dxa"/>
            <w:tcMar>
              <w:left w:w="28" w:type="dxa"/>
              <w:right w:w="28" w:type="dxa"/>
            </w:tcMar>
            <w:vAlign w:val="center"/>
          </w:tcPr>
          <w:p w:rsidR="002D4B1D" w:rsidP="009D4EC7" w:rsidRDefault="004C1C78" w14:paraId="15363AF2" w14:textId="77777777">
            <w:pPr>
              <w:pStyle w:val="p-table"/>
              <w:jc w:val="right"/>
              <w:rPr>
                <w:sz w:val="17"/>
              </w:rPr>
            </w:pPr>
            <w:r>
              <w:rPr>
                <w:sz w:val="17"/>
              </w:rPr>
              <w:t>1 cent</w:t>
            </w:r>
          </w:p>
        </w:tc>
        <w:tc>
          <w:tcPr>
            <w:tcW w:w="893" w:type="dxa"/>
            <w:tcMar>
              <w:left w:w="28" w:type="dxa"/>
              <w:right w:w="28" w:type="dxa"/>
            </w:tcMar>
            <w:vAlign w:val="center"/>
          </w:tcPr>
          <w:p w:rsidR="002D4B1D" w:rsidP="009D4EC7" w:rsidRDefault="004C1C78" w14:paraId="5C80039E" w14:textId="77777777">
            <w:pPr>
              <w:pStyle w:val="p-table"/>
              <w:jc w:val="right"/>
              <w:rPr>
                <w:sz w:val="17"/>
              </w:rPr>
            </w:pPr>
            <w:r>
              <w:rPr>
                <w:sz w:val="17"/>
              </w:rPr>
              <w:t>9</w:t>
            </w:r>
          </w:p>
        </w:tc>
      </w:tr>
      <w:tr w:rsidR="002D4B1D" w:rsidTr="009D4EC7" w14:paraId="47AB671E" w14:textId="77777777">
        <w:tc>
          <w:tcPr>
            <w:tcW w:w="3699" w:type="dxa"/>
            <w:tcMar>
              <w:right w:w="28" w:type="dxa"/>
            </w:tcMar>
          </w:tcPr>
          <w:p w:rsidR="002D4B1D" w:rsidRDefault="004C1C78" w14:paraId="47B8E6CF" w14:textId="77777777">
            <w:pPr>
              <w:pStyle w:val="p-table"/>
              <w:rPr>
                <w:sz w:val="17"/>
              </w:rPr>
            </w:pPr>
            <w:r>
              <w:rPr>
                <w:sz w:val="17"/>
              </w:rPr>
              <w:t>Afvalstoffenbelasting</w:t>
            </w:r>
          </w:p>
        </w:tc>
        <w:tc>
          <w:tcPr>
            <w:tcW w:w="893" w:type="dxa"/>
            <w:tcMar>
              <w:left w:w="28" w:type="dxa"/>
              <w:right w:w="28" w:type="dxa"/>
            </w:tcMar>
            <w:vAlign w:val="center"/>
          </w:tcPr>
          <w:p w:rsidR="002D4B1D" w:rsidP="009D4EC7" w:rsidRDefault="004C1C78" w14:paraId="1B7B6AF1" w14:textId="77777777">
            <w:pPr>
              <w:pStyle w:val="p-table"/>
              <w:jc w:val="right"/>
              <w:rPr>
                <w:sz w:val="17"/>
              </w:rPr>
            </w:pPr>
            <w:r>
              <w:rPr>
                <w:sz w:val="17"/>
              </w:rPr>
              <w:t>40,73</w:t>
            </w:r>
          </w:p>
        </w:tc>
        <w:tc>
          <w:tcPr>
            <w:tcW w:w="893" w:type="dxa"/>
            <w:tcMar>
              <w:left w:w="28" w:type="dxa"/>
              <w:right w:w="28" w:type="dxa"/>
            </w:tcMar>
            <w:vAlign w:val="center"/>
          </w:tcPr>
          <w:p w:rsidR="002D4B1D" w:rsidP="009D4EC7" w:rsidRDefault="004C1C78" w14:paraId="68C26DEC" w14:textId="77777777">
            <w:pPr>
              <w:pStyle w:val="p-table"/>
              <w:jc w:val="right"/>
              <w:rPr>
                <w:sz w:val="17"/>
              </w:rPr>
            </w:pPr>
            <w:r>
              <w:rPr>
                <w:sz w:val="17"/>
              </w:rPr>
              <w:t>1 euro</w:t>
            </w:r>
          </w:p>
        </w:tc>
        <w:tc>
          <w:tcPr>
            <w:tcW w:w="893" w:type="dxa"/>
            <w:tcMar>
              <w:left w:w="28" w:type="dxa"/>
              <w:right w:w="28" w:type="dxa"/>
            </w:tcMar>
            <w:vAlign w:val="center"/>
          </w:tcPr>
          <w:p w:rsidR="002D4B1D" w:rsidP="009D4EC7" w:rsidRDefault="004C1C78" w14:paraId="05FFF6CA" w14:textId="77777777">
            <w:pPr>
              <w:pStyle w:val="p-table"/>
              <w:jc w:val="right"/>
              <w:rPr>
                <w:sz w:val="17"/>
              </w:rPr>
            </w:pPr>
            <w:r>
              <w:rPr>
                <w:sz w:val="17"/>
              </w:rPr>
              <w:t>6</w:t>
            </w:r>
          </w:p>
        </w:tc>
      </w:tr>
      <w:tr w:rsidR="002D4B1D" w:rsidTr="009D4EC7" w14:paraId="4EFBA560" w14:textId="77777777">
        <w:tc>
          <w:tcPr>
            <w:tcW w:w="3699" w:type="dxa"/>
            <w:tcMar>
              <w:right w:w="28" w:type="dxa"/>
            </w:tcMar>
          </w:tcPr>
          <w:p w:rsidR="002D4B1D" w:rsidRDefault="004C1C78" w14:paraId="159FCB88" w14:textId="77777777">
            <w:pPr>
              <w:pStyle w:val="p-table"/>
              <w:rPr>
                <w:sz w:val="17"/>
              </w:rPr>
            </w:pPr>
            <w:r>
              <w:rPr>
                <w:sz w:val="17"/>
              </w:rPr>
              <w:t>Vliegbelasting</w:t>
            </w:r>
          </w:p>
        </w:tc>
        <w:tc>
          <w:tcPr>
            <w:tcW w:w="893" w:type="dxa"/>
            <w:tcMar>
              <w:left w:w="28" w:type="dxa"/>
              <w:right w:w="28" w:type="dxa"/>
            </w:tcMar>
            <w:vAlign w:val="center"/>
          </w:tcPr>
          <w:p w:rsidR="002D4B1D" w:rsidP="009D4EC7" w:rsidRDefault="004C1C78" w14:paraId="2E4FEDE2" w14:textId="77777777">
            <w:pPr>
              <w:pStyle w:val="p-table"/>
              <w:jc w:val="right"/>
              <w:rPr>
                <w:sz w:val="17"/>
              </w:rPr>
            </w:pPr>
            <w:r>
              <w:rPr>
                <w:sz w:val="17"/>
              </w:rPr>
              <w:t>30,16</w:t>
            </w:r>
          </w:p>
        </w:tc>
        <w:tc>
          <w:tcPr>
            <w:tcW w:w="893" w:type="dxa"/>
            <w:tcMar>
              <w:left w:w="28" w:type="dxa"/>
              <w:right w:w="28" w:type="dxa"/>
            </w:tcMar>
            <w:vAlign w:val="center"/>
          </w:tcPr>
          <w:p w:rsidR="002D4B1D" w:rsidP="009D4EC7" w:rsidRDefault="004C1C78" w14:paraId="4B65C9E6" w14:textId="77777777">
            <w:pPr>
              <w:pStyle w:val="p-table"/>
              <w:jc w:val="right"/>
              <w:rPr>
                <w:sz w:val="17"/>
              </w:rPr>
            </w:pPr>
            <w:r>
              <w:rPr>
                <w:sz w:val="17"/>
              </w:rPr>
              <w:t>1 euro</w:t>
            </w:r>
          </w:p>
        </w:tc>
        <w:tc>
          <w:tcPr>
            <w:tcW w:w="893" w:type="dxa"/>
            <w:tcMar>
              <w:left w:w="28" w:type="dxa"/>
              <w:right w:w="28" w:type="dxa"/>
            </w:tcMar>
            <w:vAlign w:val="center"/>
          </w:tcPr>
          <w:p w:rsidR="002D4B1D" w:rsidP="009D4EC7" w:rsidRDefault="004C1C78" w14:paraId="1AFF4B62" w14:textId="77777777">
            <w:pPr>
              <w:pStyle w:val="p-table"/>
              <w:jc w:val="right"/>
              <w:rPr>
                <w:sz w:val="17"/>
              </w:rPr>
            </w:pPr>
            <w:r>
              <w:rPr>
                <w:sz w:val="17"/>
              </w:rPr>
              <w:t>22</w:t>
            </w:r>
          </w:p>
        </w:tc>
      </w:tr>
      <w:tr w:rsidR="002D4B1D" w:rsidTr="009D4EC7" w14:paraId="76833167" w14:textId="77777777">
        <w:tc>
          <w:tcPr>
            <w:tcW w:w="3699" w:type="dxa"/>
            <w:tcMar>
              <w:right w:w="28" w:type="dxa"/>
            </w:tcMar>
          </w:tcPr>
          <w:p w:rsidR="002D4B1D" w:rsidRDefault="004C1C78" w14:paraId="27042540" w14:textId="77777777">
            <w:pPr>
              <w:pStyle w:val="p-table"/>
              <w:rPr>
                <w:b/>
                <w:sz w:val="17"/>
              </w:rPr>
            </w:pPr>
            <w:r>
              <w:rPr>
                <w:b/>
                <w:sz w:val="17"/>
              </w:rPr>
              <w:t>Energiebelasting (EB)</w:t>
            </w:r>
          </w:p>
        </w:tc>
        <w:tc>
          <w:tcPr>
            <w:tcW w:w="893" w:type="dxa"/>
            <w:tcMar>
              <w:left w:w="28" w:type="dxa"/>
              <w:right w:w="28" w:type="dxa"/>
            </w:tcMar>
            <w:vAlign w:val="center"/>
          </w:tcPr>
          <w:p w:rsidR="002D4B1D" w:rsidP="009D4EC7" w:rsidRDefault="002D4B1D" w14:paraId="6515C5C4" w14:textId="77777777">
            <w:pPr>
              <w:pStyle w:val="p-table"/>
              <w:jc w:val="right"/>
              <w:rPr>
                <w:sz w:val="17"/>
              </w:rPr>
            </w:pPr>
          </w:p>
        </w:tc>
        <w:tc>
          <w:tcPr>
            <w:tcW w:w="893" w:type="dxa"/>
            <w:tcMar>
              <w:left w:w="28" w:type="dxa"/>
              <w:right w:w="28" w:type="dxa"/>
            </w:tcMar>
            <w:vAlign w:val="center"/>
          </w:tcPr>
          <w:p w:rsidR="002D4B1D" w:rsidP="009D4EC7" w:rsidRDefault="002D4B1D" w14:paraId="0F50CEEA" w14:textId="77777777">
            <w:pPr>
              <w:pStyle w:val="p-table"/>
              <w:jc w:val="right"/>
              <w:rPr>
                <w:sz w:val="17"/>
              </w:rPr>
            </w:pPr>
          </w:p>
        </w:tc>
        <w:tc>
          <w:tcPr>
            <w:tcW w:w="893" w:type="dxa"/>
            <w:tcMar>
              <w:left w:w="28" w:type="dxa"/>
              <w:right w:w="28" w:type="dxa"/>
            </w:tcMar>
            <w:vAlign w:val="center"/>
          </w:tcPr>
          <w:p w:rsidR="002D4B1D" w:rsidP="009D4EC7" w:rsidRDefault="002D4B1D" w14:paraId="2A1EB143" w14:textId="77777777">
            <w:pPr>
              <w:pStyle w:val="p-table"/>
              <w:jc w:val="right"/>
              <w:rPr>
                <w:sz w:val="17"/>
              </w:rPr>
            </w:pPr>
          </w:p>
        </w:tc>
      </w:tr>
      <w:tr w:rsidR="002D4B1D" w:rsidTr="009D4EC7" w14:paraId="64B15D83" w14:textId="77777777">
        <w:tc>
          <w:tcPr>
            <w:tcW w:w="3699" w:type="dxa"/>
            <w:tcMar>
              <w:right w:w="28" w:type="dxa"/>
            </w:tcMar>
          </w:tcPr>
          <w:p w:rsidR="002D4B1D" w:rsidRDefault="004C1C78" w14:paraId="220B22FF" w14:textId="77777777">
            <w:pPr>
              <w:pStyle w:val="p-table"/>
              <w:rPr>
                <w:sz w:val="17"/>
              </w:rPr>
            </w:pPr>
            <w:r>
              <w:rPr>
                <w:sz w:val="17"/>
              </w:rPr>
              <w:t>Aardgas in eurocenten per m3</w:t>
            </w:r>
          </w:p>
        </w:tc>
        <w:tc>
          <w:tcPr>
            <w:tcW w:w="893" w:type="dxa"/>
            <w:tcMar>
              <w:left w:w="28" w:type="dxa"/>
              <w:right w:w="28" w:type="dxa"/>
            </w:tcMar>
            <w:vAlign w:val="center"/>
          </w:tcPr>
          <w:p w:rsidR="002D4B1D" w:rsidP="009D4EC7" w:rsidRDefault="004C1C78" w14:paraId="204A5DBD" w14:textId="77777777">
            <w:pPr>
              <w:pStyle w:val="p-table"/>
              <w:jc w:val="right"/>
              <w:rPr>
                <w:sz w:val="17"/>
              </w:rPr>
            </w:pPr>
            <w:r>
              <w:rPr>
                <w:sz w:val="17"/>
              </w:rPr>
              <w:t>eurocent</w:t>
            </w:r>
          </w:p>
        </w:tc>
        <w:tc>
          <w:tcPr>
            <w:tcW w:w="893" w:type="dxa"/>
            <w:tcMar>
              <w:left w:w="28" w:type="dxa"/>
              <w:right w:w="28" w:type="dxa"/>
            </w:tcMar>
            <w:vAlign w:val="center"/>
          </w:tcPr>
          <w:p w:rsidR="002D4B1D" w:rsidP="009D4EC7" w:rsidRDefault="002D4B1D" w14:paraId="5FFAF1FA" w14:textId="77777777">
            <w:pPr>
              <w:pStyle w:val="p-table"/>
              <w:jc w:val="right"/>
              <w:rPr>
                <w:sz w:val="17"/>
              </w:rPr>
            </w:pPr>
          </w:p>
        </w:tc>
        <w:tc>
          <w:tcPr>
            <w:tcW w:w="893" w:type="dxa"/>
            <w:tcMar>
              <w:left w:w="28" w:type="dxa"/>
              <w:right w:w="28" w:type="dxa"/>
            </w:tcMar>
            <w:vAlign w:val="center"/>
          </w:tcPr>
          <w:p w:rsidR="002D4B1D" w:rsidP="009D4EC7" w:rsidRDefault="002D4B1D" w14:paraId="3921E740" w14:textId="77777777">
            <w:pPr>
              <w:pStyle w:val="p-table"/>
              <w:jc w:val="right"/>
              <w:rPr>
                <w:sz w:val="17"/>
              </w:rPr>
            </w:pPr>
          </w:p>
        </w:tc>
      </w:tr>
      <w:tr w:rsidR="002D4B1D" w:rsidTr="009D4EC7" w14:paraId="23681186" w14:textId="77777777">
        <w:tc>
          <w:tcPr>
            <w:tcW w:w="3699" w:type="dxa"/>
            <w:tcMar>
              <w:right w:w="28" w:type="dxa"/>
            </w:tcMar>
          </w:tcPr>
          <w:p w:rsidR="002D4B1D" w:rsidRDefault="004C1C78" w14:paraId="035D4D93" w14:textId="77777777">
            <w:pPr>
              <w:pStyle w:val="p-table"/>
              <w:rPr>
                <w:sz w:val="17"/>
              </w:rPr>
            </w:pPr>
            <w:r>
              <w:rPr>
                <w:sz w:val="17"/>
              </w:rPr>
              <w:t>0 ‒ 1.000</w:t>
            </w:r>
          </w:p>
        </w:tc>
        <w:tc>
          <w:tcPr>
            <w:tcW w:w="893" w:type="dxa"/>
            <w:tcMar>
              <w:left w:w="28" w:type="dxa"/>
              <w:right w:w="28" w:type="dxa"/>
            </w:tcMar>
            <w:vAlign w:val="center"/>
          </w:tcPr>
          <w:p w:rsidR="002D4B1D" w:rsidP="009D4EC7" w:rsidRDefault="004C1C78" w14:paraId="2D75B1DB" w14:textId="77777777">
            <w:pPr>
              <w:pStyle w:val="p-table"/>
              <w:jc w:val="right"/>
              <w:rPr>
                <w:sz w:val="17"/>
              </w:rPr>
            </w:pPr>
            <w:r>
              <w:rPr>
                <w:sz w:val="17"/>
              </w:rPr>
              <w:t>59,89</w:t>
            </w:r>
          </w:p>
        </w:tc>
        <w:tc>
          <w:tcPr>
            <w:tcW w:w="893" w:type="dxa"/>
            <w:tcMar>
              <w:left w:w="28" w:type="dxa"/>
              <w:right w:w="28" w:type="dxa"/>
            </w:tcMar>
            <w:vAlign w:val="center"/>
          </w:tcPr>
          <w:p w:rsidR="002D4B1D" w:rsidP="009D4EC7" w:rsidRDefault="004C1C78" w14:paraId="1734F3E8" w14:textId="77777777">
            <w:pPr>
              <w:pStyle w:val="p-table"/>
              <w:jc w:val="right"/>
              <w:rPr>
                <w:sz w:val="17"/>
              </w:rPr>
            </w:pPr>
            <w:r>
              <w:rPr>
                <w:sz w:val="17"/>
              </w:rPr>
              <w:t>1 cent</w:t>
            </w:r>
          </w:p>
        </w:tc>
        <w:tc>
          <w:tcPr>
            <w:tcW w:w="893" w:type="dxa"/>
            <w:tcMar>
              <w:left w:w="28" w:type="dxa"/>
              <w:right w:w="28" w:type="dxa"/>
            </w:tcMar>
            <w:vAlign w:val="center"/>
          </w:tcPr>
          <w:p w:rsidR="002D4B1D" w:rsidP="009D4EC7" w:rsidRDefault="004C1C78" w14:paraId="657DBA7C" w14:textId="77777777">
            <w:pPr>
              <w:pStyle w:val="p-table"/>
              <w:jc w:val="right"/>
              <w:rPr>
                <w:sz w:val="17"/>
              </w:rPr>
            </w:pPr>
            <w:r>
              <w:rPr>
                <w:sz w:val="17"/>
              </w:rPr>
              <w:t>67</w:t>
            </w:r>
          </w:p>
        </w:tc>
      </w:tr>
      <w:tr w:rsidR="002D4B1D" w:rsidTr="009D4EC7" w14:paraId="0B438065" w14:textId="77777777">
        <w:tc>
          <w:tcPr>
            <w:tcW w:w="3699" w:type="dxa"/>
            <w:tcMar>
              <w:right w:w="28" w:type="dxa"/>
            </w:tcMar>
          </w:tcPr>
          <w:p w:rsidR="002D4B1D" w:rsidRDefault="004C1C78" w14:paraId="6A74F96D" w14:textId="77777777">
            <w:pPr>
              <w:pStyle w:val="p-table"/>
              <w:rPr>
                <w:sz w:val="17"/>
              </w:rPr>
            </w:pPr>
            <w:r>
              <w:rPr>
                <w:sz w:val="17"/>
              </w:rPr>
              <w:t>1.000-170.000</w:t>
            </w:r>
          </w:p>
        </w:tc>
        <w:tc>
          <w:tcPr>
            <w:tcW w:w="893" w:type="dxa"/>
            <w:tcMar>
              <w:left w:w="28" w:type="dxa"/>
              <w:right w:w="28" w:type="dxa"/>
            </w:tcMar>
            <w:vAlign w:val="center"/>
          </w:tcPr>
          <w:p w:rsidR="002D4B1D" w:rsidP="009D4EC7" w:rsidRDefault="004C1C78" w14:paraId="2491A9D5" w14:textId="77777777">
            <w:pPr>
              <w:pStyle w:val="p-table"/>
              <w:jc w:val="right"/>
              <w:rPr>
                <w:sz w:val="17"/>
              </w:rPr>
            </w:pPr>
            <w:r>
              <w:rPr>
                <w:sz w:val="17"/>
              </w:rPr>
              <w:t>59,89</w:t>
            </w:r>
          </w:p>
        </w:tc>
        <w:tc>
          <w:tcPr>
            <w:tcW w:w="893" w:type="dxa"/>
            <w:tcMar>
              <w:left w:w="28" w:type="dxa"/>
              <w:right w:w="28" w:type="dxa"/>
            </w:tcMar>
            <w:vAlign w:val="center"/>
          </w:tcPr>
          <w:p w:rsidR="002D4B1D" w:rsidP="009D4EC7" w:rsidRDefault="004C1C78" w14:paraId="032D250D" w14:textId="77777777">
            <w:pPr>
              <w:pStyle w:val="p-table"/>
              <w:jc w:val="right"/>
              <w:rPr>
                <w:sz w:val="17"/>
              </w:rPr>
            </w:pPr>
            <w:r>
              <w:rPr>
                <w:sz w:val="17"/>
              </w:rPr>
              <w:t>1 cent</w:t>
            </w:r>
          </w:p>
        </w:tc>
        <w:tc>
          <w:tcPr>
            <w:tcW w:w="893" w:type="dxa"/>
            <w:tcMar>
              <w:left w:w="28" w:type="dxa"/>
              <w:right w:w="28" w:type="dxa"/>
            </w:tcMar>
            <w:vAlign w:val="center"/>
          </w:tcPr>
          <w:p w:rsidR="002D4B1D" w:rsidP="009D4EC7" w:rsidRDefault="004C1C78" w14:paraId="75F320F0" w14:textId="77777777">
            <w:pPr>
              <w:pStyle w:val="p-table"/>
              <w:jc w:val="right"/>
              <w:rPr>
                <w:sz w:val="17"/>
              </w:rPr>
            </w:pPr>
            <w:r>
              <w:rPr>
                <w:sz w:val="17"/>
              </w:rPr>
              <w:t>31</w:t>
            </w:r>
          </w:p>
        </w:tc>
      </w:tr>
      <w:tr w:rsidR="002D4B1D" w:rsidTr="009D4EC7" w14:paraId="5EF56DF4" w14:textId="77777777">
        <w:tc>
          <w:tcPr>
            <w:tcW w:w="3699" w:type="dxa"/>
            <w:tcMar>
              <w:right w:w="28" w:type="dxa"/>
            </w:tcMar>
          </w:tcPr>
          <w:p w:rsidR="002D4B1D" w:rsidRDefault="004C1C78" w14:paraId="37A147C8" w14:textId="77777777">
            <w:pPr>
              <w:pStyle w:val="p-table"/>
              <w:rPr>
                <w:sz w:val="17"/>
              </w:rPr>
            </w:pPr>
            <w:r>
              <w:rPr>
                <w:sz w:val="17"/>
              </w:rPr>
              <w:t xml:space="preserve">170.000 ‒ 1 </w:t>
            </w:r>
            <w:proofErr w:type="spellStart"/>
            <w:r>
              <w:rPr>
                <w:sz w:val="17"/>
              </w:rPr>
              <w:t>mln</w:t>
            </w:r>
            <w:proofErr w:type="spellEnd"/>
          </w:p>
        </w:tc>
        <w:tc>
          <w:tcPr>
            <w:tcW w:w="893" w:type="dxa"/>
            <w:tcMar>
              <w:left w:w="28" w:type="dxa"/>
              <w:right w:w="28" w:type="dxa"/>
            </w:tcMar>
            <w:vAlign w:val="center"/>
          </w:tcPr>
          <w:p w:rsidR="002D4B1D" w:rsidP="009D4EC7" w:rsidRDefault="004C1C78" w14:paraId="414B9A20" w14:textId="77777777">
            <w:pPr>
              <w:pStyle w:val="p-table"/>
              <w:jc w:val="right"/>
              <w:rPr>
                <w:sz w:val="17"/>
              </w:rPr>
            </w:pPr>
            <w:r>
              <w:rPr>
                <w:sz w:val="17"/>
              </w:rPr>
              <w:t>32,99</w:t>
            </w:r>
          </w:p>
        </w:tc>
        <w:tc>
          <w:tcPr>
            <w:tcW w:w="893" w:type="dxa"/>
            <w:tcMar>
              <w:left w:w="28" w:type="dxa"/>
              <w:right w:w="28" w:type="dxa"/>
            </w:tcMar>
            <w:vAlign w:val="center"/>
          </w:tcPr>
          <w:p w:rsidR="002D4B1D" w:rsidP="009D4EC7" w:rsidRDefault="004C1C78" w14:paraId="0C6488A2" w14:textId="77777777">
            <w:pPr>
              <w:pStyle w:val="p-table"/>
              <w:jc w:val="right"/>
              <w:rPr>
                <w:sz w:val="17"/>
              </w:rPr>
            </w:pPr>
            <w:r>
              <w:rPr>
                <w:sz w:val="17"/>
              </w:rPr>
              <w:t>1 cent</w:t>
            </w:r>
          </w:p>
        </w:tc>
        <w:tc>
          <w:tcPr>
            <w:tcW w:w="893" w:type="dxa"/>
            <w:tcMar>
              <w:left w:w="28" w:type="dxa"/>
              <w:right w:w="28" w:type="dxa"/>
            </w:tcMar>
            <w:vAlign w:val="center"/>
          </w:tcPr>
          <w:p w:rsidR="002D4B1D" w:rsidP="009D4EC7" w:rsidRDefault="004C1C78" w14:paraId="07DA5B83" w14:textId="77777777">
            <w:pPr>
              <w:pStyle w:val="p-table"/>
              <w:jc w:val="right"/>
              <w:rPr>
                <w:sz w:val="17"/>
              </w:rPr>
            </w:pPr>
            <w:r>
              <w:rPr>
                <w:sz w:val="17"/>
              </w:rPr>
              <w:t>13</w:t>
            </w:r>
          </w:p>
        </w:tc>
      </w:tr>
      <w:tr w:rsidR="002D4B1D" w:rsidTr="009D4EC7" w14:paraId="254E9465" w14:textId="77777777">
        <w:tc>
          <w:tcPr>
            <w:tcW w:w="3699" w:type="dxa"/>
            <w:tcMar>
              <w:right w:w="28" w:type="dxa"/>
            </w:tcMar>
          </w:tcPr>
          <w:p w:rsidR="002D4B1D" w:rsidRDefault="004C1C78" w14:paraId="088820C8" w14:textId="77777777">
            <w:pPr>
              <w:pStyle w:val="p-table"/>
              <w:rPr>
                <w:sz w:val="17"/>
              </w:rPr>
            </w:pPr>
            <w:r>
              <w:rPr>
                <w:sz w:val="17"/>
              </w:rPr>
              <w:t xml:space="preserve">1 </w:t>
            </w:r>
            <w:proofErr w:type="spellStart"/>
            <w:r>
              <w:rPr>
                <w:sz w:val="17"/>
              </w:rPr>
              <w:t>mln</w:t>
            </w:r>
            <w:proofErr w:type="spellEnd"/>
            <w:r>
              <w:rPr>
                <w:sz w:val="17"/>
              </w:rPr>
              <w:t xml:space="preserve"> ‒ 10 </w:t>
            </w:r>
            <w:proofErr w:type="spellStart"/>
            <w:r>
              <w:rPr>
                <w:sz w:val="17"/>
              </w:rPr>
              <w:t>mln</w:t>
            </w:r>
            <w:proofErr w:type="spellEnd"/>
          </w:p>
        </w:tc>
        <w:tc>
          <w:tcPr>
            <w:tcW w:w="893" w:type="dxa"/>
            <w:tcMar>
              <w:left w:w="28" w:type="dxa"/>
              <w:right w:w="28" w:type="dxa"/>
            </w:tcMar>
            <w:vAlign w:val="center"/>
          </w:tcPr>
          <w:p w:rsidR="002D4B1D" w:rsidP="009D4EC7" w:rsidRDefault="004C1C78" w14:paraId="695E44C9" w14:textId="77777777">
            <w:pPr>
              <w:pStyle w:val="p-table"/>
              <w:jc w:val="right"/>
              <w:rPr>
                <w:sz w:val="17"/>
              </w:rPr>
            </w:pPr>
            <w:r>
              <w:rPr>
                <w:sz w:val="17"/>
              </w:rPr>
              <w:t>21,33</w:t>
            </w:r>
          </w:p>
        </w:tc>
        <w:tc>
          <w:tcPr>
            <w:tcW w:w="893" w:type="dxa"/>
            <w:tcMar>
              <w:left w:w="28" w:type="dxa"/>
              <w:right w:w="28" w:type="dxa"/>
            </w:tcMar>
            <w:vAlign w:val="center"/>
          </w:tcPr>
          <w:p w:rsidR="002D4B1D" w:rsidP="009D4EC7" w:rsidRDefault="004C1C78" w14:paraId="6081D2B2" w14:textId="77777777">
            <w:pPr>
              <w:pStyle w:val="p-table"/>
              <w:jc w:val="right"/>
              <w:rPr>
                <w:sz w:val="17"/>
              </w:rPr>
            </w:pPr>
            <w:r>
              <w:rPr>
                <w:sz w:val="17"/>
              </w:rPr>
              <w:t xml:space="preserve">1 </w:t>
            </w:r>
            <w:r>
              <w:rPr>
                <w:sz w:val="17"/>
              </w:rPr>
              <w:t>cent</w:t>
            </w:r>
          </w:p>
        </w:tc>
        <w:tc>
          <w:tcPr>
            <w:tcW w:w="893" w:type="dxa"/>
            <w:tcMar>
              <w:left w:w="28" w:type="dxa"/>
              <w:right w:w="28" w:type="dxa"/>
            </w:tcMar>
            <w:vAlign w:val="center"/>
          </w:tcPr>
          <w:p w:rsidR="002D4B1D" w:rsidP="009D4EC7" w:rsidRDefault="004C1C78" w14:paraId="6F7CE448" w14:textId="77777777">
            <w:pPr>
              <w:pStyle w:val="p-table"/>
              <w:jc w:val="right"/>
              <w:rPr>
                <w:sz w:val="17"/>
              </w:rPr>
            </w:pPr>
            <w:r>
              <w:rPr>
                <w:sz w:val="17"/>
              </w:rPr>
              <w:t>22</w:t>
            </w:r>
          </w:p>
        </w:tc>
      </w:tr>
      <w:tr w:rsidR="002D4B1D" w:rsidTr="009D4EC7" w14:paraId="12190C5C" w14:textId="77777777">
        <w:tc>
          <w:tcPr>
            <w:tcW w:w="3699" w:type="dxa"/>
            <w:tcMar>
              <w:right w:w="28" w:type="dxa"/>
            </w:tcMar>
          </w:tcPr>
          <w:p w:rsidR="002D4B1D" w:rsidRDefault="004C1C78" w14:paraId="529FB271" w14:textId="77777777">
            <w:pPr>
              <w:pStyle w:val="p-table"/>
              <w:rPr>
                <w:sz w:val="17"/>
              </w:rPr>
            </w:pPr>
            <w:r>
              <w:rPr>
                <w:sz w:val="17"/>
              </w:rPr>
              <w:t>&gt; 10 </w:t>
            </w:r>
            <w:proofErr w:type="spellStart"/>
            <w:r>
              <w:rPr>
                <w:sz w:val="17"/>
              </w:rPr>
              <w:t>mln</w:t>
            </w:r>
            <w:proofErr w:type="spellEnd"/>
          </w:p>
        </w:tc>
        <w:tc>
          <w:tcPr>
            <w:tcW w:w="893" w:type="dxa"/>
            <w:tcMar>
              <w:left w:w="28" w:type="dxa"/>
              <w:right w:w="28" w:type="dxa"/>
            </w:tcMar>
            <w:vAlign w:val="center"/>
          </w:tcPr>
          <w:p w:rsidR="002D4B1D" w:rsidP="009D4EC7" w:rsidRDefault="004C1C78" w14:paraId="538D8B64" w14:textId="77777777">
            <w:pPr>
              <w:pStyle w:val="p-table"/>
              <w:jc w:val="right"/>
              <w:rPr>
                <w:sz w:val="17"/>
              </w:rPr>
            </w:pPr>
            <w:r>
              <w:rPr>
                <w:sz w:val="17"/>
              </w:rPr>
              <w:t>5,30</w:t>
            </w:r>
          </w:p>
        </w:tc>
        <w:tc>
          <w:tcPr>
            <w:tcW w:w="893" w:type="dxa"/>
            <w:tcMar>
              <w:left w:w="28" w:type="dxa"/>
              <w:right w:w="28" w:type="dxa"/>
            </w:tcMar>
            <w:vAlign w:val="center"/>
          </w:tcPr>
          <w:p w:rsidR="002D4B1D" w:rsidP="009D4EC7" w:rsidRDefault="004C1C78" w14:paraId="78295C35" w14:textId="77777777">
            <w:pPr>
              <w:pStyle w:val="p-table"/>
              <w:jc w:val="right"/>
              <w:rPr>
                <w:sz w:val="17"/>
              </w:rPr>
            </w:pPr>
            <w:r>
              <w:rPr>
                <w:sz w:val="17"/>
              </w:rPr>
              <w:t>1 cent</w:t>
            </w:r>
          </w:p>
        </w:tc>
        <w:tc>
          <w:tcPr>
            <w:tcW w:w="893" w:type="dxa"/>
            <w:tcMar>
              <w:left w:w="28" w:type="dxa"/>
              <w:right w:w="28" w:type="dxa"/>
            </w:tcMar>
            <w:vAlign w:val="center"/>
          </w:tcPr>
          <w:p w:rsidR="002D4B1D" w:rsidP="009D4EC7" w:rsidRDefault="004C1C78" w14:paraId="65C35822" w14:textId="77777777">
            <w:pPr>
              <w:pStyle w:val="p-table"/>
              <w:jc w:val="right"/>
              <w:rPr>
                <w:sz w:val="17"/>
              </w:rPr>
            </w:pPr>
            <w:r>
              <w:rPr>
                <w:sz w:val="17"/>
              </w:rPr>
              <w:t>30</w:t>
            </w:r>
          </w:p>
        </w:tc>
      </w:tr>
      <w:tr w:rsidR="002D4B1D" w:rsidTr="009D4EC7" w14:paraId="7EDDEDB4" w14:textId="77777777">
        <w:tc>
          <w:tcPr>
            <w:tcW w:w="3699" w:type="dxa"/>
            <w:tcMar>
              <w:right w:w="28" w:type="dxa"/>
            </w:tcMar>
          </w:tcPr>
          <w:p w:rsidR="002D4B1D" w:rsidRDefault="004C1C78" w14:paraId="65FBF07F" w14:textId="77777777">
            <w:pPr>
              <w:pStyle w:val="p-table"/>
              <w:rPr>
                <w:sz w:val="17"/>
              </w:rPr>
            </w:pPr>
            <w:r>
              <w:rPr>
                <w:sz w:val="17"/>
              </w:rPr>
              <w:t>Elektriciteit in eurocenten per kWh</w:t>
            </w:r>
          </w:p>
        </w:tc>
        <w:tc>
          <w:tcPr>
            <w:tcW w:w="893" w:type="dxa"/>
            <w:tcMar>
              <w:left w:w="28" w:type="dxa"/>
              <w:right w:w="28" w:type="dxa"/>
            </w:tcMar>
            <w:vAlign w:val="center"/>
          </w:tcPr>
          <w:p w:rsidR="002D4B1D" w:rsidP="009D4EC7" w:rsidRDefault="004C1C78" w14:paraId="0D46387E" w14:textId="77777777">
            <w:pPr>
              <w:pStyle w:val="p-table"/>
              <w:jc w:val="right"/>
              <w:rPr>
                <w:sz w:val="17"/>
              </w:rPr>
            </w:pPr>
            <w:r>
              <w:rPr>
                <w:sz w:val="17"/>
              </w:rPr>
              <w:t>eurocent</w:t>
            </w:r>
          </w:p>
        </w:tc>
        <w:tc>
          <w:tcPr>
            <w:tcW w:w="893" w:type="dxa"/>
            <w:tcMar>
              <w:left w:w="28" w:type="dxa"/>
              <w:right w:w="28" w:type="dxa"/>
            </w:tcMar>
            <w:vAlign w:val="center"/>
          </w:tcPr>
          <w:p w:rsidR="002D4B1D" w:rsidP="009D4EC7" w:rsidRDefault="002D4B1D" w14:paraId="59F1F304" w14:textId="77777777">
            <w:pPr>
              <w:pStyle w:val="p-table"/>
              <w:jc w:val="right"/>
              <w:rPr>
                <w:sz w:val="17"/>
              </w:rPr>
            </w:pPr>
          </w:p>
        </w:tc>
        <w:tc>
          <w:tcPr>
            <w:tcW w:w="893" w:type="dxa"/>
            <w:tcMar>
              <w:left w:w="28" w:type="dxa"/>
              <w:right w:w="28" w:type="dxa"/>
            </w:tcMar>
            <w:vAlign w:val="center"/>
          </w:tcPr>
          <w:p w:rsidR="002D4B1D" w:rsidP="009D4EC7" w:rsidRDefault="002D4B1D" w14:paraId="3204D7F7" w14:textId="77777777">
            <w:pPr>
              <w:pStyle w:val="p-table"/>
              <w:jc w:val="right"/>
              <w:rPr>
                <w:sz w:val="17"/>
              </w:rPr>
            </w:pPr>
          </w:p>
        </w:tc>
      </w:tr>
      <w:tr w:rsidR="002D4B1D" w:rsidTr="009D4EC7" w14:paraId="5A02B6F0" w14:textId="77777777">
        <w:tc>
          <w:tcPr>
            <w:tcW w:w="3699" w:type="dxa"/>
            <w:tcMar>
              <w:right w:w="28" w:type="dxa"/>
            </w:tcMar>
          </w:tcPr>
          <w:p w:rsidR="002D4B1D" w:rsidRDefault="004C1C78" w14:paraId="22F4FD77" w14:textId="77777777">
            <w:pPr>
              <w:pStyle w:val="p-table"/>
              <w:rPr>
                <w:sz w:val="17"/>
              </w:rPr>
            </w:pPr>
            <w:r>
              <w:rPr>
                <w:sz w:val="17"/>
              </w:rPr>
              <w:t>0 ‒ 2.900</w:t>
            </w:r>
          </w:p>
        </w:tc>
        <w:tc>
          <w:tcPr>
            <w:tcW w:w="893" w:type="dxa"/>
            <w:tcMar>
              <w:left w:w="28" w:type="dxa"/>
              <w:right w:w="28" w:type="dxa"/>
            </w:tcMar>
            <w:vAlign w:val="center"/>
          </w:tcPr>
          <w:p w:rsidR="002D4B1D" w:rsidP="009D4EC7" w:rsidRDefault="004C1C78" w14:paraId="2BAC8770" w14:textId="77777777">
            <w:pPr>
              <w:pStyle w:val="p-table"/>
              <w:jc w:val="right"/>
              <w:rPr>
                <w:sz w:val="17"/>
              </w:rPr>
            </w:pPr>
            <w:r>
              <w:rPr>
                <w:sz w:val="17"/>
              </w:rPr>
              <w:t>9,13</w:t>
            </w:r>
          </w:p>
        </w:tc>
        <w:tc>
          <w:tcPr>
            <w:tcW w:w="893" w:type="dxa"/>
            <w:tcMar>
              <w:left w:w="28" w:type="dxa"/>
              <w:right w:w="28" w:type="dxa"/>
            </w:tcMar>
            <w:vAlign w:val="center"/>
          </w:tcPr>
          <w:p w:rsidR="002D4B1D" w:rsidP="009D4EC7" w:rsidRDefault="004C1C78" w14:paraId="14D498ED" w14:textId="77777777">
            <w:pPr>
              <w:pStyle w:val="p-table"/>
              <w:jc w:val="right"/>
              <w:rPr>
                <w:sz w:val="17"/>
              </w:rPr>
            </w:pPr>
            <w:r>
              <w:rPr>
                <w:sz w:val="17"/>
              </w:rPr>
              <w:t>1 cent</w:t>
            </w:r>
          </w:p>
        </w:tc>
        <w:tc>
          <w:tcPr>
            <w:tcW w:w="893" w:type="dxa"/>
            <w:tcMar>
              <w:left w:w="28" w:type="dxa"/>
              <w:right w:w="28" w:type="dxa"/>
            </w:tcMar>
            <w:vAlign w:val="center"/>
          </w:tcPr>
          <w:p w:rsidR="002D4B1D" w:rsidP="009D4EC7" w:rsidRDefault="004C1C78" w14:paraId="3AFB6948" w14:textId="77777777">
            <w:pPr>
              <w:pStyle w:val="p-table"/>
              <w:jc w:val="right"/>
              <w:rPr>
                <w:sz w:val="17"/>
              </w:rPr>
            </w:pPr>
            <w:r>
              <w:rPr>
                <w:sz w:val="17"/>
              </w:rPr>
              <w:t>181</w:t>
            </w:r>
          </w:p>
        </w:tc>
      </w:tr>
      <w:tr w:rsidR="002D4B1D" w:rsidTr="009D4EC7" w14:paraId="719850A0" w14:textId="77777777">
        <w:tc>
          <w:tcPr>
            <w:tcW w:w="3699" w:type="dxa"/>
            <w:tcMar>
              <w:right w:w="28" w:type="dxa"/>
            </w:tcMar>
          </w:tcPr>
          <w:p w:rsidR="002D4B1D" w:rsidRDefault="004C1C78" w14:paraId="3530EF7A" w14:textId="77777777">
            <w:pPr>
              <w:pStyle w:val="p-table"/>
              <w:rPr>
                <w:sz w:val="17"/>
              </w:rPr>
            </w:pPr>
            <w:r>
              <w:rPr>
                <w:sz w:val="17"/>
              </w:rPr>
              <w:t>2.900- 10.000</w:t>
            </w:r>
          </w:p>
        </w:tc>
        <w:tc>
          <w:tcPr>
            <w:tcW w:w="893" w:type="dxa"/>
            <w:tcMar>
              <w:left w:w="28" w:type="dxa"/>
              <w:right w:w="28" w:type="dxa"/>
            </w:tcMar>
            <w:vAlign w:val="center"/>
          </w:tcPr>
          <w:p w:rsidR="002D4B1D" w:rsidP="009D4EC7" w:rsidRDefault="004C1C78" w14:paraId="315FF071" w14:textId="77777777">
            <w:pPr>
              <w:pStyle w:val="p-table"/>
              <w:jc w:val="right"/>
              <w:rPr>
                <w:sz w:val="17"/>
              </w:rPr>
            </w:pPr>
            <w:r>
              <w:rPr>
                <w:sz w:val="17"/>
              </w:rPr>
              <w:t>9,13</w:t>
            </w:r>
          </w:p>
        </w:tc>
        <w:tc>
          <w:tcPr>
            <w:tcW w:w="893" w:type="dxa"/>
            <w:tcMar>
              <w:left w:w="28" w:type="dxa"/>
              <w:right w:w="28" w:type="dxa"/>
            </w:tcMar>
            <w:vAlign w:val="center"/>
          </w:tcPr>
          <w:p w:rsidR="002D4B1D" w:rsidP="009D4EC7" w:rsidRDefault="004C1C78" w14:paraId="4897DFB7" w14:textId="77777777">
            <w:pPr>
              <w:pStyle w:val="p-table"/>
              <w:jc w:val="right"/>
              <w:rPr>
                <w:sz w:val="17"/>
              </w:rPr>
            </w:pPr>
            <w:r>
              <w:rPr>
                <w:sz w:val="17"/>
              </w:rPr>
              <w:t>1 cent</w:t>
            </w:r>
          </w:p>
        </w:tc>
        <w:tc>
          <w:tcPr>
            <w:tcW w:w="893" w:type="dxa"/>
            <w:tcMar>
              <w:left w:w="28" w:type="dxa"/>
              <w:right w:w="28" w:type="dxa"/>
            </w:tcMar>
            <w:vAlign w:val="center"/>
          </w:tcPr>
          <w:p w:rsidR="002D4B1D" w:rsidP="009D4EC7" w:rsidRDefault="004C1C78" w14:paraId="056E3FF5" w14:textId="77777777">
            <w:pPr>
              <w:pStyle w:val="p-table"/>
              <w:jc w:val="right"/>
              <w:rPr>
                <w:sz w:val="17"/>
              </w:rPr>
            </w:pPr>
            <w:r>
              <w:rPr>
                <w:sz w:val="17"/>
              </w:rPr>
              <w:t>39</w:t>
            </w:r>
          </w:p>
        </w:tc>
      </w:tr>
      <w:tr w:rsidR="002D4B1D" w:rsidTr="009D4EC7" w14:paraId="13E967D7" w14:textId="77777777">
        <w:tc>
          <w:tcPr>
            <w:tcW w:w="3699" w:type="dxa"/>
            <w:tcMar>
              <w:right w:w="28" w:type="dxa"/>
            </w:tcMar>
          </w:tcPr>
          <w:p w:rsidR="002D4B1D" w:rsidRDefault="004C1C78" w14:paraId="7B59F3EC" w14:textId="77777777">
            <w:pPr>
              <w:pStyle w:val="p-table"/>
              <w:rPr>
                <w:sz w:val="17"/>
              </w:rPr>
            </w:pPr>
            <w:r>
              <w:rPr>
                <w:sz w:val="17"/>
              </w:rPr>
              <w:t>10.000 ‒ 50.000</w:t>
            </w:r>
          </w:p>
        </w:tc>
        <w:tc>
          <w:tcPr>
            <w:tcW w:w="893" w:type="dxa"/>
            <w:tcMar>
              <w:left w:w="28" w:type="dxa"/>
              <w:right w:w="28" w:type="dxa"/>
            </w:tcMar>
            <w:vAlign w:val="center"/>
          </w:tcPr>
          <w:p w:rsidR="002D4B1D" w:rsidP="009D4EC7" w:rsidRDefault="004C1C78" w14:paraId="44EF90DB" w14:textId="77777777">
            <w:pPr>
              <w:pStyle w:val="p-table"/>
              <w:jc w:val="right"/>
              <w:rPr>
                <w:sz w:val="17"/>
              </w:rPr>
            </w:pPr>
            <w:r>
              <w:rPr>
                <w:sz w:val="17"/>
              </w:rPr>
              <w:t>6,65</w:t>
            </w:r>
          </w:p>
        </w:tc>
        <w:tc>
          <w:tcPr>
            <w:tcW w:w="893" w:type="dxa"/>
            <w:tcMar>
              <w:left w:w="28" w:type="dxa"/>
              <w:right w:w="28" w:type="dxa"/>
            </w:tcMar>
            <w:vAlign w:val="center"/>
          </w:tcPr>
          <w:p w:rsidR="002D4B1D" w:rsidP="009D4EC7" w:rsidRDefault="004C1C78" w14:paraId="3594FF98" w14:textId="77777777">
            <w:pPr>
              <w:pStyle w:val="p-table"/>
              <w:jc w:val="right"/>
              <w:rPr>
                <w:sz w:val="17"/>
              </w:rPr>
            </w:pPr>
            <w:r>
              <w:rPr>
                <w:sz w:val="17"/>
              </w:rPr>
              <w:t>1 cent</w:t>
            </w:r>
          </w:p>
        </w:tc>
        <w:tc>
          <w:tcPr>
            <w:tcW w:w="893" w:type="dxa"/>
            <w:tcMar>
              <w:left w:w="28" w:type="dxa"/>
              <w:right w:w="28" w:type="dxa"/>
            </w:tcMar>
            <w:vAlign w:val="center"/>
          </w:tcPr>
          <w:p w:rsidR="002D4B1D" w:rsidP="009D4EC7" w:rsidRDefault="004C1C78" w14:paraId="301E427C" w14:textId="77777777">
            <w:pPr>
              <w:pStyle w:val="p-table"/>
              <w:jc w:val="right"/>
              <w:rPr>
                <w:sz w:val="17"/>
              </w:rPr>
            </w:pPr>
            <w:r>
              <w:rPr>
                <w:sz w:val="17"/>
              </w:rPr>
              <w:t>78</w:t>
            </w:r>
          </w:p>
        </w:tc>
      </w:tr>
      <w:tr w:rsidR="002D4B1D" w:rsidTr="009D4EC7" w14:paraId="1B74644E" w14:textId="77777777">
        <w:tc>
          <w:tcPr>
            <w:tcW w:w="3699" w:type="dxa"/>
            <w:tcMar>
              <w:right w:w="28" w:type="dxa"/>
            </w:tcMar>
          </w:tcPr>
          <w:p w:rsidR="002D4B1D" w:rsidRDefault="004C1C78" w14:paraId="7C415FF2" w14:textId="77777777">
            <w:pPr>
              <w:pStyle w:val="p-table"/>
              <w:rPr>
                <w:sz w:val="17"/>
              </w:rPr>
            </w:pPr>
            <w:r>
              <w:rPr>
                <w:sz w:val="17"/>
              </w:rPr>
              <w:t xml:space="preserve">50.000 ‒ 10 </w:t>
            </w:r>
            <w:proofErr w:type="spellStart"/>
            <w:r>
              <w:rPr>
                <w:sz w:val="17"/>
              </w:rPr>
              <w:t>mln</w:t>
            </w:r>
            <w:proofErr w:type="spellEnd"/>
          </w:p>
        </w:tc>
        <w:tc>
          <w:tcPr>
            <w:tcW w:w="893" w:type="dxa"/>
            <w:tcMar>
              <w:left w:w="28" w:type="dxa"/>
              <w:right w:w="28" w:type="dxa"/>
            </w:tcMar>
            <w:vAlign w:val="center"/>
          </w:tcPr>
          <w:p w:rsidR="002D4B1D" w:rsidP="009D4EC7" w:rsidRDefault="004C1C78" w14:paraId="730AB3A2" w14:textId="77777777">
            <w:pPr>
              <w:pStyle w:val="p-table"/>
              <w:jc w:val="right"/>
              <w:rPr>
                <w:sz w:val="17"/>
              </w:rPr>
            </w:pPr>
            <w:r>
              <w:rPr>
                <w:sz w:val="17"/>
              </w:rPr>
              <w:t>3,72</w:t>
            </w:r>
          </w:p>
        </w:tc>
        <w:tc>
          <w:tcPr>
            <w:tcW w:w="893" w:type="dxa"/>
            <w:tcMar>
              <w:left w:w="28" w:type="dxa"/>
              <w:right w:w="28" w:type="dxa"/>
            </w:tcMar>
            <w:vAlign w:val="center"/>
          </w:tcPr>
          <w:p w:rsidR="002D4B1D" w:rsidP="009D4EC7" w:rsidRDefault="004C1C78" w14:paraId="7C9A3D44" w14:textId="77777777">
            <w:pPr>
              <w:pStyle w:val="p-table"/>
              <w:jc w:val="right"/>
              <w:rPr>
                <w:sz w:val="17"/>
              </w:rPr>
            </w:pPr>
            <w:r>
              <w:rPr>
                <w:sz w:val="17"/>
              </w:rPr>
              <w:t>1 cent</w:t>
            </w:r>
          </w:p>
        </w:tc>
        <w:tc>
          <w:tcPr>
            <w:tcW w:w="893" w:type="dxa"/>
            <w:tcMar>
              <w:left w:w="28" w:type="dxa"/>
              <w:right w:w="28" w:type="dxa"/>
            </w:tcMar>
            <w:vAlign w:val="center"/>
          </w:tcPr>
          <w:p w:rsidR="002D4B1D" w:rsidP="009D4EC7" w:rsidRDefault="004C1C78" w14:paraId="442D5DCD" w14:textId="77777777">
            <w:pPr>
              <w:pStyle w:val="p-table"/>
              <w:jc w:val="right"/>
              <w:rPr>
                <w:sz w:val="17"/>
              </w:rPr>
            </w:pPr>
            <w:r>
              <w:rPr>
                <w:sz w:val="17"/>
              </w:rPr>
              <w:t>377</w:t>
            </w:r>
          </w:p>
        </w:tc>
      </w:tr>
      <w:tr w:rsidR="002D4B1D" w:rsidTr="009D4EC7" w14:paraId="0B729AD8" w14:textId="77777777">
        <w:tc>
          <w:tcPr>
            <w:tcW w:w="3699" w:type="dxa"/>
            <w:tcMar>
              <w:right w:w="28" w:type="dxa"/>
            </w:tcMar>
          </w:tcPr>
          <w:p w:rsidR="002D4B1D" w:rsidRDefault="004C1C78" w14:paraId="5B38CE37" w14:textId="77777777">
            <w:pPr>
              <w:pStyle w:val="p-table"/>
              <w:rPr>
                <w:sz w:val="17"/>
              </w:rPr>
            </w:pPr>
            <w:r>
              <w:rPr>
                <w:sz w:val="17"/>
              </w:rPr>
              <w:t>&gt; 10 </w:t>
            </w:r>
            <w:proofErr w:type="spellStart"/>
            <w:r>
              <w:rPr>
                <w:sz w:val="17"/>
              </w:rPr>
              <w:t>mln</w:t>
            </w:r>
            <w:proofErr w:type="spellEnd"/>
            <w:r>
              <w:rPr>
                <w:sz w:val="17"/>
              </w:rPr>
              <w:t xml:space="preserve"> (zakelijk gebruik)</w:t>
            </w:r>
          </w:p>
        </w:tc>
        <w:tc>
          <w:tcPr>
            <w:tcW w:w="893" w:type="dxa"/>
            <w:tcMar>
              <w:left w:w="28" w:type="dxa"/>
              <w:right w:w="28" w:type="dxa"/>
            </w:tcMar>
            <w:vAlign w:val="center"/>
          </w:tcPr>
          <w:p w:rsidR="002D4B1D" w:rsidP="009D4EC7" w:rsidRDefault="004C1C78" w14:paraId="2D4BF191" w14:textId="77777777">
            <w:pPr>
              <w:pStyle w:val="p-table"/>
              <w:jc w:val="right"/>
              <w:rPr>
                <w:sz w:val="17"/>
              </w:rPr>
            </w:pPr>
            <w:r>
              <w:rPr>
                <w:sz w:val="17"/>
              </w:rPr>
              <w:t>0,31</w:t>
            </w:r>
          </w:p>
        </w:tc>
        <w:tc>
          <w:tcPr>
            <w:tcW w:w="893" w:type="dxa"/>
            <w:tcMar>
              <w:left w:w="28" w:type="dxa"/>
              <w:right w:w="28" w:type="dxa"/>
            </w:tcMar>
            <w:vAlign w:val="center"/>
          </w:tcPr>
          <w:p w:rsidR="002D4B1D" w:rsidP="009D4EC7" w:rsidRDefault="004C1C78" w14:paraId="557F1C7E" w14:textId="77777777">
            <w:pPr>
              <w:pStyle w:val="p-table"/>
              <w:jc w:val="right"/>
              <w:rPr>
                <w:sz w:val="17"/>
              </w:rPr>
            </w:pPr>
            <w:r>
              <w:rPr>
                <w:sz w:val="17"/>
              </w:rPr>
              <w:t>1 cent</w:t>
            </w:r>
          </w:p>
        </w:tc>
        <w:tc>
          <w:tcPr>
            <w:tcW w:w="893" w:type="dxa"/>
            <w:tcMar>
              <w:left w:w="28" w:type="dxa"/>
              <w:right w:w="28" w:type="dxa"/>
            </w:tcMar>
            <w:vAlign w:val="center"/>
          </w:tcPr>
          <w:p w:rsidR="002D4B1D" w:rsidP="009D4EC7" w:rsidRDefault="004C1C78" w14:paraId="0874FF4B" w14:textId="77777777">
            <w:pPr>
              <w:pStyle w:val="p-table"/>
              <w:jc w:val="right"/>
              <w:rPr>
                <w:sz w:val="17"/>
              </w:rPr>
            </w:pPr>
            <w:r>
              <w:rPr>
                <w:sz w:val="17"/>
              </w:rPr>
              <w:t>297</w:t>
            </w:r>
          </w:p>
        </w:tc>
      </w:tr>
      <w:tr w:rsidR="002D4B1D" w:rsidTr="009D4EC7" w14:paraId="599B6763" w14:textId="77777777">
        <w:tc>
          <w:tcPr>
            <w:tcW w:w="3699" w:type="dxa"/>
            <w:tcMar>
              <w:right w:w="28" w:type="dxa"/>
            </w:tcMar>
          </w:tcPr>
          <w:p w:rsidR="002D4B1D" w:rsidRDefault="004C1C78" w14:paraId="46AB0598" w14:textId="77777777">
            <w:pPr>
              <w:pStyle w:val="p-table"/>
              <w:rPr>
                <w:sz w:val="17"/>
              </w:rPr>
            </w:pPr>
            <w:r>
              <w:rPr>
                <w:sz w:val="17"/>
              </w:rPr>
              <w:t>Verhogen belastingvermindering EB per aansluiting</w:t>
            </w:r>
          </w:p>
        </w:tc>
        <w:tc>
          <w:tcPr>
            <w:tcW w:w="893" w:type="dxa"/>
            <w:tcMar>
              <w:left w:w="28" w:type="dxa"/>
              <w:right w:w="28" w:type="dxa"/>
            </w:tcMar>
            <w:vAlign w:val="center"/>
          </w:tcPr>
          <w:p w:rsidR="002D4B1D" w:rsidP="009D4EC7" w:rsidRDefault="004C1C78" w14:paraId="2A0269BE" w14:textId="77777777">
            <w:pPr>
              <w:pStyle w:val="p-table"/>
              <w:jc w:val="right"/>
              <w:rPr>
                <w:sz w:val="17"/>
              </w:rPr>
            </w:pPr>
            <w:r>
              <w:rPr>
                <w:sz w:val="17"/>
              </w:rPr>
              <w:t>529,10</w:t>
            </w:r>
          </w:p>
        </w:tc>
        <w:tc>
          <w:tcPr>
            <w:tcW w:w="893" w:type="dxa"/>
            <w:tcMar>
              <w:left w:w="28" w:type="dxa"/>
              <w:right w:w="28" w:type="dxa"/>
            </w:tcMar>
            <w:vAlign w:val="center"/>
          </w:tcPr>
          <w:p w:rsidR="002D4B1D" w:rsidP="009D4EC7" w:rsidRDefault="004C1C78" w14:paraId="399F697A" w14:textId="77777777">
            <w:pPr>
              <w:pStyle w:val="p-table"/>
              <w:jc w:val="right"/>
              <w:rPr>
                <w:sz w:val="17"/>
              </w:rPr>
            </w:pPr>
            <w:r>
              <w:rPr>
                <w:sz w:val="17"/>
              </w:rPr>
              <w:t>€ 10</w:t>
            </w:r>
          </w:p>
        </w:tc>
        <w:tc>
          <w:tcPr>
            <w:tcW w:w="893" w:type="dxa"/>
            <w:tcMar>
              <w:left w:w="28" w:type="dxa"/>
              <w:right w:w="28" w:type="dxa"/>
            </w:tcMar>
            <w:vAlign w:val="center"/>
          </w:tcPr>
          <w:p w:rsidR="002D4B1D" w:rsidP="009D4EC7" w:rsidRDefault="004C1C78" w14:paraId="339E43CA" w14:textId="77777777">
            <w:pPr>
              <w:pStyle w:val="p-table"/>
              <w:jc w:val="right"/>
              <w:rPr>
                <w:sz w:val="17"/>
              </w:rPr>
            </w:pPr>
            <w:r>
              <w:rPr>
                <w:sz w:val="17"/>
              </w:rPr>
              <w:t>‒</w:t>
            </w:r>
            <w:r>
              <w:rPr>
                <w:sz w:val="17"/>
              </w:rPr>
              <w:t xml:space="preserve"> 108</w:t>
            </w:r>
          </w:p>
        </w:tc>
      </w:tr>
      <w:tr w:rsidR="002D4B1D" w:rsidTr="009D4EC7" w14:paraId="51C6440A" w14:textId="77777777">
        <w:tc>
          <w:tcPr>
            <w:tcW w:w="3699" w:type="dxa"/>
            <w:tcMar>
              <w:right w:w="28" w:type="dxa"/>
            </w:tcMar>
          </w:tcPr>
          <w:p w:rsidR="002D4B1D" w:rsidRDefault="004C1C78" w14:paraId="39DA13FC" w14:textId="77777777">
            <w:pPr>
              <w:pStyle w:val="p-table"/>
              <w:rPr>
                <w:b/>
                <w:sz w:val="17"/>
              </w:rPr>
            </w:pPr>
            <w:r>
              <w:rPr>
                <w:b/>
                <w:sz w:val="17"/>
              </w:rPr>
              <w:t>Autobelastingen</w:t>
            </w:r>
          </w:p>
        </w:tc>
        <w:tc>
          <w:tcPr>
            <w:tcW w:w="893" w:type="dxa"/>
            <w:tcMar>
              <w:left w:w="28" w:type="dxa"/>
              <w:right w:w="28" w:type="dxa"/>
            </w:tcMar>
            <w:vAlign w:val="center"/>
          </w:tcPr>
          <w:p w:rsidR="002D4B1D" w:rsidP="009D4EC7" w:rsidRDefault="002D4B1D" w14:paraId="7E3D8E46" w14:textId="77777777">
            <w:pPr>
              <w:pStyle w:val="p-table"/>
              <w:jc w:val="right"/>
              <w:rPr>
                <w:sz w:val="17"/>
              </w:rPr>
            </w:pPr>
          </w:p>
        </w:tc>
        <w:tc>
          <w:tcPr>
            <w:tcW w:w="893" w:type="dxa"/>
            <w:tcMar>
              <w:left w:w="28" w:type="dxa"/>
              <w:right w:w="28" w:type="dxa"/>
            </w:tcMar>
            <w:vAlign w:val="center"/>
          </w:tcPr>
          <w:p w:rsidR="002D4B1D" w:rsidP="009D4EC7" w:rsidRDefault="002D4B1D" w14:paraId="1A880A91" w14:textId="77777777">
            <w:pPr>
              <w:pStyle w:val="p-table"/>
              <w:jc w:val="right"/>
              <w:rPr>
                <w:sz w:val="17"/>
              </w:rPr>
            </w:pPr>
          </w:p>
        </w:tc>
        <w:tc>
          <w:tcPr>
            <w:tcW w:w="893" w:type="dxa"/>
            <w:tcMar>
              <w:left w:w="28" w:type="dxa"/>
              <w:right w:w="28" w:type="dxa"/>
            </w:tcMar>
            <w:vAlign w:val="center"/>
          </w:tcPr>
          <w:p w:rsidR="002D4B1D" w:rsidP="009D4EC7" w:rsidRDefault="002D4B1D" w14:paraId="700A2F52" w14:textId="77777777">
            <w:pPr>
              <w:pStyle w:val="p-table"/>
              <w:jc w:val="right"/>
              <w:rPr>
                <w:sz w:val="17"/>
              </w:rPr>
            </w:pPr>
          </w:p>
        </w:tc>
      </w:tr>
      <w:tr w:rsidR="002D4B1D" w:rsidTr="009D4EC7" w14:paraId="512B3B0C" w14:textId="77777777">
        <w:tc>
          <w:tcPr>
            <w:tcW w:w="3699" w:type="dxa"/>
            <w:tcMar>
              <w:right w:w="28" w:type="dxa"/>
            </w:tcMar>
          </w:tcPr>
          <w:p w:rsidR="002D4B1D" w:rsidRDefault="004C1C78" w14:paraId="3E2D1929" w14:textId="77777777">
            <w:pPr>
              <w:pStyle w:val="p-table"/>
              <w:rPr>
                <w:sz w:val="17"/>
              </w:rPr>
            </w:pPr>
            <w:r>
              <w:rPr>
                <w:sz w:val="17"/>
              </w:rPr>
              <w:t>Motorrijtuigenbelasting personenauto en bestelauto particulier</w:t>
            </w:r>
          </w:p>
        </w:tc>
        <w:tc>
          <w:tcPr>
            <w:tcW w:w="893" w:type="dxa"/>
            <w:tcMar>
              <w:left w:w="28" w:type="dxa"/>
              <w:right w:w="28" w:type="dxa"/>
            </w:tcMar>
            <w:vAlign w:val="center"/>
          </w:tcPr>
          <w:p w:rsidR="002D4B1D" w:rsidP="009D4EC7" w:rsidRDefault="004C1C78" w14:paraId="632B1874" w14:textId="77777777">
            <w:pPr>
              <w:pStyle w:val="p-table"/>
              <w:jc w:val="right"/>
              <w:rPr>
                <w:sz w:val="17"/>
              </w:rPr>
            </w:pPr>
            <w:r>
              <w:rPr>
                <w:sz w:val="17"/>
              </w:rPr>
              <w:t>divers</w:t>
            </w:r>
          </w:p>
        </w:tc>
        <w:tc>
          <w:tcPr>
            <w:tcW w:w="893" w:type="dxa"/>
            <w:tcMar>
              <w:left w:w="28" w:type="dxa"/>
              <w:right w:w="28" w:type="dxa"/>
            </w:tcMar>
            <w:vAlign w:val="center"/>
          </w:tcPr>
          <w:p w:rsidR="002D4B1D" w:rsidP="009D4EC7" w:rsidRDefault="004C1C78" w14:paraId="0755FCD3"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08D0E699" w14:textId="77777777">
            <w:pPr>
              <w:pStyle w:val="p-table"/>
              <w:jc w:val="right"/>
              <w:rPr>
                <w:sz w:val="17"/>
              </w:rPr>
            </w:pPr>
            <w:r>
              <w:rPr>
                <w:sz w:val="17"/>
              </w:rPr>
              <w:t>45</w:t>
            </w:r>
          </w:p>
        </w:tc>
      </w:tr>
      <w:tr w:rsidR="002D4B1D" w:rsidTr="009D4EC7" w14:paraId="4773D338" w14:textId="77777777">
        <w:tc>
          <w:tcPr>
            <w:tcW w:w="3699" w:type="dxa"/>
            <w:tcMar>
              <w:right w:w="28" w:type="dxa"/>
            </w:tcMar>
          </w:tcPr>
          <w:p w:rsidR="002D4B1D" w:rsidRDefault="004C1C78" w14:paraId="02850F6F" w14:textId="77777777">
            <w:pPr>
              <w:pStyle w:val="p-table"/>
              <w:rPr>
                <w:sz w:val="17"/>
              </w:rPr>
            </w:pPr>
            <w:r>
              <w:rPr>
                <w:sz w:val="17"/>
              </w:rPr>
              <w:t>Motorrijtuigenbelasting bestelauto ondernemer</w:t>
            </w:r>
          </w:p>
        </w:tc>
        <w:tc>
          <w:tcPr>
            <w:tcW w:w="893" w:type="dxa"/>
            <w:tcMar>
              <w:left w:w="28" w:type="dxa"/>
              <w:right w:w="28" w:type="dxa"/>
            </w:tcMar>
            <w:vAlign w:val="center"/>
          </w:tcPr>
          <w:p w:rsidR="002D4B1D" w:rsidP="009D4EC7" w:rsidRDefault="004C1C78" w14:paraId="45ADC128" w14:textId="77777777">
            <w:pPr>
              <w:pStyle w:val="p-table"/>
              <w:jc w:val="right"/>
              <w:rPr>
                <w:sz w:val="17"/>
              </w:rPr>
            </w:pPr>
            <w:r>
              <w:rPr>
                <w:sz w:val="17"/>
              </w:rPr>
              <w:t>divers</w:t>
            </w:r>
          </w:p>
        </w:tc>
        <w:tc>
          <w:tcPr>
            <w:tcW w:w="893" w:type="dxa"/>
            <w:tcMar>
              <w:left w:w="28" w:type="dxa"/>
              <w:right w:w="28" w:type="dxa"/>
            </w:tcMar>
            <w:vAlign w:val="center"/>
          </w:tcPr>
          <w:p w:rsidR="002D4B1D" w:rsidP="009D4EC7" w:rsidRDefault="004C1C78" w14:paraId="35D7FF57"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3A6B74FD" w14:textId="77777777">
            <w:pPr>
              <w:pStyle w:val="p-table"/>
              <w:jc w:val="right"/>
              <w:rPr>
                <w:sz w:val="17"/>
              </w:rPr>
            </w:pPr>
            <w:r>
              <w:rPr>
                <w:sz w:val="17"/>
              </w:rPr>
              <w:t>7</w:t>
            </w:r>
          </w:p>
        </w:tc>
      </w:tr>
      <w:tr w:rsidR="002D4B1D" w:rsidTr="009D4EC7" w14:paraId="68E6E563" w14:textId="77777777">
        <w:tc>
          <w:tcPr>
            <w:tcW w:w="3699" w:type="dxa"/>
            <w:tcMar>
              <w:right w:w="28" w:type="dxa"/>
            </w:tcMar>
          </w:tcPr>
          <w:p w:rsidR="002D4B1D" w:rsidRDefault="004C1C78" w14:paraId="417AE5DB" w14:textId="77777777">
            <w:pPr>
              <w:pStyle w:val="p-table"/>
              <w:rPr>
                <w:sz w:val="17"/>
              </w:rPr>
            </w:pPr>
            <w:r>
              <w:rPr>
                <w:sz w:val="17"/>
              </w:rPr>
              <w:t xml:space="preserve">Belasting van </w:t>
            </w:r>
            <w:r>
              <w:rPr>
                <w:sz w:val="17"/>
              </w:rPr>
              <w:t>personenauto's en motorrijwielen voor personenauto's</w:t>
            </w:r>
          </w:p>
        </w:tc>
        <w:tc>
          <w:tcPr>
            <w:tcW w:w="893" w:type="dxa"/>
            <w:tcMar>
              <w:left w:w="28" w:type="dxa"/>
              <w:right w:w="28" w:type="dxa"/>
            </w:tcMar>
            <w:vAlign w:val="center"/>
          </w:tcPr>
          <w:p w:rsidR="002D4B1D" w:rsidP="009D4EC7" w:rsidRDefault="004C1C78" w14:paraId="22D0EC96" w14:textId="77777777">
            <w:pPr>
              <w:pStyle w:val="p-table"/>
              <w:jc w:val="right"/>
              <w:rPr>
                <w:sz w:val="17"/>
              </w:rPr>
            </w:pPr>
            <w:r>
              <w:rPr>
                <w:sz w:val="17"/>
              </w:rPr>
              <w:t>divers</w:t>
            </w:r>
          </w:p>
        </w:tc>
        <w:tc>
          <w:tcPr>
            <w:tcW w:w="893" w:type="dxa"/>
            <w:tcMar>
              <w:left w:w="28" w:type="dxa"/>
              <w:right w:w="28" w:type="dxa"/>
            </w:tcMar>
            <w:vAlign w:val="center"/>
          </w:tcPr>
          <w:p w:rsidR="002D4B1D" w:rsidP="009D4EC7" w:rsidRDefault="004C1C78" w14:paraId="4410EACB" w14:textId="77777777">
            <w:pPr>
              <w:pStyle w:val="p-table"/>
              <w:jc w:val="right"/>
              <w:rPr>
                <w:sz w:val="17"/>
              </w:rPr>
            </w:pPr>
            <w:r>
              <w:rPr>
                <w:sz w:val="17"/>
              </w:rPr>
              <w:t>1%-punt</w:t>
            </w:r>
          </w:p>
        </w:tc>
        <w:tc>
          <w:tcPr>
            <w:tcW w:w="893" w:type="dxa"/>
            <w:tcMar>
              <w:left w:w="28" w:type="dxa"/>
              <w:right w:w="28" w:type="dxa"/>
            </w:tcMar>
            <w:vAlign w:val="center"/>
          </w:tcPr>
          <w:p w:rsidR="002D4B1D" w:rsidP="009D4EC7" w:rsidRDefault="004C1C78" w14:paraId="580C3F58" w14:textId="77777777">
            <w:pPr>
              <w:pStyle w:val="p-table"/>
              <w:jc w:val="right"/>
              <w:rPr>
                <w:sz w:val="17"/>
              </w:rPr>
            </w:pPr>
            <w:r>
              <w:rPr>
                <w:sz w:val="17"/>
              </w:rPr>
              <w:t>10</w:t>
            </w:r>
          </w:p>
        </w:tc>
      </w:tr>
      <w:tr w:rsidR="002D4B1D" w:rsidTr="009D4EC7" w14:paraId="71C028AF" w14:textId="77777777">
        <w:tc>
          <w:tcPr>
            <w:tcW w:w="3699" w:type="dxa"/>
            <w:tcMar>
              <w:right w:w="28" w:type="dxa"/>
            </w:tcMar>
          </w:tcPr>
          <w:p w:rsidR="002D4B1D" w:rsidRDefault="004C1C78" w14:paraId="7CFAFFAC" w14:textId="77777777">
            <w:pPr>
              <w:pStyle w:val="p-table"/>
              <w:rPr>
                <w:b/>
                <w:sz w:val="17"/>
              </w:rPr>
            </w:pPr>
            <w:r>
              <w:rPr>
                <w:b/>
                <w:sz w:val="17"/>
              </w:rPr>
              <w:t>Brandstofaccijnzen per liter</w:t>
            </w:r>
          </w:p>
        </w:tc>
        <w:tc>
          <w:tcPr>
            <w:tcW w:w="893" w:type="dxa"/>
            <w:tcMar>
              <w:left w:w="28" w:type="dxa"/>
              <w:right w:w="28" w:type="dxa"/>
            </w:tcMar>
            <w:vAlign w:val="center"/>
          </w:tcPr>
          <w:p w:rsidR="002D4B1D" w:rsidP="009D4EC7" w:rsidRDefault="004C1C78" w14:paraId="442F5B3A" w14:textId="77777777">
            <w:pPr>
              <w:pStyle w:val="p-table"/>
              <w:jc w:val="right"/>
              <w:rPr>
                <w:sz w:val="17"/>
              </w:rPr>
            </w:pPr>
            <w:r>
              <w:rPr>
                <w:sz w:val="17"/>
              </w:rPr>
              <w:t>eurocent</w:t>
            </w:r>
          </w:p>
        </w:tc>
        <w:tc>
          <w:tcPr>
            <w:tcW w:w="893" w:type="dxa"/>
            <w:tcMar>
              <w:left w:w="28" w:type="dxa"/>
              <w:right w:w="28" w:type="dxa"/>
            </w:tcMar>
            <w:vAlign w:val="center"/>
          </w:tcPr>
          <w:p w:rsidR="002D4B1D" w:rsidP="009D4EC7" w:rsidRDefault="002D4B1D" w14:paraId="67CB8FB8" w14:textId="77777777">
            <w:pPr>
              <w:pStyle w:val="p-table"/>
              <w:jc w:val="right"/>
              <w:rPr>
                <w:sz w:val="17"/>
              </w:rPr>
            </w:pPr>
          </w:p>
        </w:tc>
        <w:tc>
          <w:tcPr>
            <w:tcW w:w="893" w:type="dxa"/>
            <w:tcMar>
              <w:left w:w="28" w:type="dxa"/>
              <w:right w:w="28" w:type="dxa"/>
            </w:tcMar>
            <w:vAlign w:val="center"/>
          </w:tcPr>
          <w:p w:rsidR="002D4B1D" w:rsidP="009D4EC7" w:rsidRDefault="002D4B1D" w14:paraId="075562E9" w14:textId="77777777">
            <w:pPr>
              <w:pStyle w:val="p-table"/>
              <w:jc w:val="right"/>
              <w:rPr>
                <w:sz w:val="17"/>
              </w:rPr>
            </w:pPr>
          </w:p>
        </w:tc>
      </w:tr>
      <w:tr w:rsidR="002D4B1D" w:rsidTr="009D4EC7" w14:paraId="059540DF" w14:textId="77777777">
        <w:tc>
          <w:tcPr>
            <w:tcW w:w="3699" w:type="dxa"/>
            <w:tcMar>
              <w:right w:w="28" w:type="dxa"/>
            </w:tcMar>
          </w:tcPr>
          <w:p w:rsidR="002D4B1D" w:rsidRDefault="004C1C78" w14:paraId="73E5A992" w14:textId="77777777">
            <w:pPr>
              <w:pStyle w:val="p-table"/>
              <w:rPr>
                <w:sz w:val="17"/>
              </w:rPr>
            </w:pPr>
            <w:r>
              <w:rPr>
                <w:sz w:val="17"/>
              </w:rPr>
              <w:t>Benzineaccijns (ongelood)</w:t>
            </w:r>
          </w:p>
        </w:tc>
        <w:tc>
          <w:tcPr>
            <w:tcW w:w="893" w:type="dxa"/>
            <w:tcMar>
              <w:left w:w="28" w:type="dxa"/>
              <w:right w:w="28" w:type="dxa"/>
            </w:tcMar>
            <w:vAlign w:val="center"/>
          </w:tcPr>
          <w:p w:rsidR="002D4B1D" w:rsidP="009D4EC7" w:rsidRDefault="004C1C78" w14:paraId="4CA74ABD" w14:textId="77777777">
            <w:pPr>
              <w:pStyle w:val="p-table"/>
              <w:jc w:val="right"/>
              <w:rPr>
                <w:sz w:val="17"/>
              </w:rPr>
            </w:pPr>
            <w:r>
              <w:rPr>
                <w:sz w:val="17"/>
              </w:rPr>
              <w:t>0,999</w:t>
            </w:r>
          </w:p>
        </w:tc>
        <w:tc>
          <w:tcPr>
            <w:tcW w:w="893" w:type="dxa"/>
            <w:tcMar>
              <w:left w:w="28" w:type="dxa"/>
              <w:right w:w="28" w:type="dxa"/>
            </w:tcMar>
            <w:vAlign w:val="center"/>
          </w:tcPr>
          <w:p w:rsidR="002D4B1D" w:rsidP="009D4EC7" w:rsidRDefault="004C1C78" w14:paraId="48EB0283" w14:textId="77777777">
            <w:pPr>
              <w:pStyle w:val="p-table"/>
              <w:jc w:val="right"/>
              <w:rPr>
                <w:sz w:val="17"/>
              </w:rPr>
            </w:pPr>
            <w:r>
              <w:rPr>
                <w:sz w:val="17"/>
              </w:rPr>
              <w:t>1 cent</w:t>
            </w:r>
          </w:p>
        </w:tc>
        <w:tc>
          <w:tcPr>
            <w:tcW w:w="893" w:type="dxa"/>
            <w:tcMar>
              <w:left w:w="28" w:type="dxa"/>
              <w:right w:w="28" w:type="dxa"/>
            </w:tcMar>
            <w:vAlign w:val="center"/>
          </w:tcPr>
          <w:p w:rsidR="002D4B1D" w:rsidP="009D4EC7" w:rsidRDefault="004C1C78" w14:paraId="7ACC2ADC" w14:textId="77777777">
            <w:pPr>
              <w:pStyle w:val="p-table"/>
              <w:jc w:val="right"/>
              <w:rPr>
                <w:sz w:val="17"/>
              </w:rPr>
            </w:pPr>
            <w:r>
              <w:rPr>
                <w:sz w:val="17"/>
              </w:rPr>
              <w:t>52</w:t>
            </w:r>
          </w:p>
        </w:tc>
      </w:tr>
      <w:tr w:rsidR="002D4B1D" w:rsidTr="009D4EC7" w14:paraId="3B86A194" w14:textId="77777777">
        <w:tc>
          <w:tcPr>
            <w:tcW w:w="3699" w:type="dxa"/>
            <w:tcMar>
              <w:right w:w="28" w:type="dxa"/>
            </w:tcMar>
          </w:tcPr>
          <w:p w:rsidR="002D4B1D" w:rsidRDefault="004C1C78" w14:paraId="49E663BB" w14:textId="77777777">
            <w:pPr>
              <w:pStyle w:val="p-table"/>
              <w:rPr>
                <w:sz w:val="17"/>
              </w:rPr>
            </w:pPr>
            <w:r>
              <w:rPr>
                <w:sz w:val="17"/>
              </w:rPr>
              <w:t>Dieselaccijns (zwavelvrij)</w:t>
            </w:r>
          </w:p>
        </w:tc>
        <w:tc>
          <w:tcPr>
            <w:tcW w:w="893" w:type="dxa"/>
            <w:tcMar>
              <w:left w:w="28" w:type="dxa"/>
              <w:right w:w="28" w:type="dxa"/>
            </w:tcMar>
            <w:vAlign w:val="center"/>
          </w:tcPr>
          <w:p w:rsidR="002D4B1D" w:rsidP="009D4EC7" w:rsidRDefault="004C1C78" w14:paraId="268CEA08" w14:textId="77777777">
            <w:pPr>
              <w:pStyle w:val="p-table"/>
              <w:jc w:val="right"/>
              <w:rPr>
                <w:sz w:val="17"/>
              </w:rPr>
            </w:pPr>
            <w:r>
              <w:rPr>
                <w:sz w:val="17"/>
              </w:rPr>
              <w:t>0,653</w:t>
            </w:r>
          </w:p>
        </w:tc>
        <w:tc>
          <w:tcPr>
            <w:tcW w:w="893" w:type="dxa"/>
            <w:tcMar>
              <w:left w:w="28" w:type="dxa"/>
              <w:right w:w="28" w:type="dxa"/>
            </w:tcMar>
            <w:vAlign w:val="center"/>
          </w:tcPr>
          <w:p w:rsidR="002D4B1D" w:rsidP="009D4EC7" w:rsidRDefault="004C1C78" w14:paraId="06FAFA5E" w14:textId="77777777">
            <w:pPr>
              <w:pStyle w:val="p-table"/>
              <w:jc w:val="right"/>
              <w:rPr>
                <w:sz w:val="17"/>
              </w:rPr>
            </w:pPr>
            <w:r>
              <w:rPr>
                <w:sz w:val="17"/>
              </w:rPr>
              <w:t>1 cent</w:t>
            </w:r>
          </w:p>
        </w:tc>
        <w:tc>
          <w:tcPr>
            <w:tcW w:w="893" w:type="dxa"/>
            <w:tcMar>
              <w:left w:w="28" w:type="dxa"/>
              <w:right w:w="28" w:type="dxa"/>
            </w:tcMar>
            <w:vAlign w:val="center"/>
          </w:tcPr>
          <w:p w:rsidR="002D4B1D" w:rsidP="009D4EC7" w:rsidRDefault="004C1C78" w14:paraId="6563AA3C" w14:textId="77777777">
            <w:pPr>
              <w:pStyle w:val="p-table"/>
              <w:jc w:val="right"/>
              <w:rPr>
                <w:sz w:val="17"/>
              </w:rPr>
            </w:pPr>
            <w:r>
              <w:rPr>
                <w:sz w:val="17"/>
              </w:rPr>
              <w:t>45</w:t>
            </w:r>
          </w:p>
        </w:tc>
      </w:tr>
      <w:tr w:rsidR="002D4B1D" w:rsidTr="009D4EC7" w14:paraId="1BED98FE" w14:textId="77777777">
        <w:tc>
          <w:tcPr>
            <w:tcW w:w="3699" w:type="dxa"/>
            <w:tcMar>
              <w:right w:w="28" w:type="dxa"/>
            </w:tcMar>
          </w:tcPr>
          <w:p w:rsidR="002D4B1D" w:rsidRDefault="004C1C78" w14:paraId="36F1862E" w14:textId="77777777">
            <w:pPr>
              <w:pStyle w:val="p-table"/>
              <w:rPr>
                <w:sz w:val="17"/>
              </w:rPr>
            </w:pPr>
            <w:r>
              <w:rPr>
                <w:sz w:val="17"/>
              </w:rPr>
              <w:t>LPG-accijns (d = 0,54 kg/l)</w:t>
            </w:r>
          </w:p>
        </w:tc>
        <w:tc>
          <w:tcPr>
            <w:tcW w:w="893" w:type="dxa"/>
            <w:tcMar>
              <w:left w:w="28" w:type="dxa"/>
              <w:right w:w="28" w:type="dxa"/>
            </w:tcMar>
            <w:vAlign w:val="center"/>
          </w:tcPr>
          <w:p w:rsidR="002D4B1D" w:rsidP="009D4EC7" w:rsidRDefault="004C1C78" w14:paraId="6AB55D43" w14:textId="77777777">
            <w:pPr>
              <w:pStyle w:val="p-table"/>
              <w:jc w:val="right"/>
              <w:rPr>
                <w:sz w:val="17"/>
              </w:rPr>
            </w:pPr>
            <w:r>
              <w:rPr>
                <w:sz w:val="17"/>
              </w:rPr>
              <w:t>0,236</w:t>
            </w:r>
          </w:p>
        </w:tc>
        <w:tc>
          <w:tcPr>
            <w:tcW w:w="893" w:type="dxa"/>
            <w:tcMar>
              <w:left w:w="28" w:type="dxa"/>
              <w:right w:w="28" w:type="dxa"/>
            </w:tcMar>
            <w:vAlign w:val="center"/>
          </w:tcPr>
          <w:p w:rsidR="002D4B1D" w:rsidP="009D4EC7" w:rsidRDefault="004C1C78" w14:paraId="4AC7C947" w14:textId="77777777">
            <w:pPr>
              <w:pStyle w:val="p-table"/>
              <w:jc w:val="right"/>
              <w:rPr>
                <w:sz w:val="17"/>
              </w:rPr>
            </w:pPr>
            <w:r>
              <w:rPr>
                <w:sz w:val="17"/>
              </w:rPr>
              <w:t>1 cent</w:t>
            </w:r>
          </w:p>
        </w:tc>
        <w:tc>
          <w:tcPr>
            <w:tcW w:w="893" w:type="dxa"/>
            <w:tcMar>
              <w:left w:w="28" w:type="dxa"/>
              <w:right w:w="28" w:type="dxa"/>
            </w:tcMar>
            <w:vAlign w:val="center"/>
          </w:tcPr>
          <w:p w:rsidR="002D4B1D" w:rsidP="009D4EC7" w:rsidRDefault="004C1C78" w14:paraId="6D817EE2" w14:textId="77777777">
            <w:pPr>
              <w:pStyle w:val="p-table"/>
              <w:jc w:val="right"/>
              <w:rPr>
                <w:sz w:val="17"/>
              </w:rPr>
            </w:pPr>
            <w:r>
              <w:rPr>
                <w:sz w:val="17"/>
              </w:rPr>
              <w:t>3</w:t>
            </w:r>
          </w:p>
        </w:tc>
      </w:tr>
      <w:tr w:rsidR="002D4B1D" w:rsidTr="009D4EC7" w14:paraId="03B8E259" w14:textId="77777777">
        <w:tc>
          <w:tcPr>
            <w:tcW w:w="3699" w:type="dxa"/>
            <w:tcMar>
              <w:right w:w="28" w:type="dxa"/>
            </w:tcMar>
          </w:tcPr>
          <w:p w:rsidR="002D4B1D" w:rsidRDefault="004C1C78" w14:paraId="0513098A" w14:textId="77777777">
            <w:pPr>
              <w:pStyle w:val="p-table"/>
              <w:rPr>
                <w:b/>
                <w:sz w:val="17"/>
              </w:rPr>
            </w:pPr>
            <w:r>
              <w:rPr>
                <w:b/>
                <w:sz w:val="17"/>
              </w:rPr>
              <w:t>Alcoholaccijns per liter</w:t>
            </w:r>
          </w:p>
        </w:tc>
        <w:tc>
          <w:tcPr>
            <w:tcW w:w="893" w:type="dxa"/>
            <w:tcMar>
              <w:left w:w="28" w:type="dxa"/>
              <w:right w:w="28" w:type="dxa"/>
            </w:tcMar>
            <w:vAlign w:val="center"/>
          </w:tcPr>
          <w:p w:rsidR="002D4B1D" w:rsidP="009D4EC7" w:rsidRDefault="004C1C78" w14:paraId="4661AEA0" w14:textId="77777777">
            <w:pPr>
              <w:pStyle w:val="p-table"/>
              <w:jc w:val="right"/>
              <w:rPr>
                <w:sz w:val="17"/>
              </w:rPr>
            </w:pPr>
            <w:r>
              <w:rPr>
                <w:sz w:val="17"/>
              </w:rPr>
              <w:t>eurocent</w:t>
            </w:r>
          </w:p>
        </w:tc>
        <w:tc>
          <w:tcPr>
            <w:tcW w:w="893" w:type="dxa"/>
            <w:tcMar>
              <w:left w:w="28" w:type="dxa"/>
              <w:right w:w="28" w:type="dxa"/>
            </w:tcMar>
            <w:vAlign w:val="center"/>
          </w:tcPr>
          <w:p w:rsidR="002D4B1D" w:rsidP="009D4EC7" w:rsidRDefault="002D4B1D" w14:paraId="2C751282" w14:textId="77777777">
            <w:pPr>
              <w:pStyle w:val="p-table"/>
              <w:jc w:val="right"/>
              <w:rPr>
                <w:sz w:val="17"/>
              </w:rPr>
            </w:pPr>
          </w:p>
        </w:tc>
        <w:tc>
          <w:tcPr>
            <w:tcW w:w="893" w:type="dxa"/>
            <w:tcMar>
              <w:left w:w="28" w:type="dxa"/>
              <w:right w:w="28" w:type="dxa"/>
            </w:tcMar>
            <w:vAlign w:val="center"/>
          </w:tcPr>
          <w:p w:rsidR="002D4B1D" w:rsidP="009D4EC7" w:rsidRDefault="002D4B1D" w14:paraId="2253CBA9" w14:textId="77777777">
            <w:pPr>
              <w:pStyle w:val="p-table"/>
              <w:jc w:val="right"/>
              <w:rPr>
                <w:sz w:val="17"/>
              </w:rPr>
            </w:pPr>
          </w:p>
        </w:tc>
      </w:tr>
      <w:tr w:rsidR="002D4B1D" w:rsidTr="009D4EC7" w14:paraId="151838E7" w14:textId="77777777">
        <w:tc>
          <w:tcPr>
            <w:tcW w:w="3699" w:type="dxa"/>
            <w:tcMar>
              <w:right w:w="28" w:type="dxa"/>
            </w:tcMar>
          </w:tcPr>
          <w:p w:rsidR="002D4B1D" w:rsidRDefault="004C1C78" w14:paraId="66D01C8A" w14:textId="77777777">
            <w:pPr>
              <w:pStyle w:val="p-table"/>
              <w:rPr>
                <w:sz w:val="17"/>
              </w:rPr>
            </w:pPr>
            <w:r>
              <w:rPr>
                <w:sz w:val="17"/>
              </w:rPr>
              <w:t>Gedistilleerd (per liter ad 100%)</w:t>
            </w:r>
          </w:p>
        </w:tc>
        <w:tc>
          <w:tcPr>
            <w:tcW w:w="893" w:type="dxa"/>
            <w:tcMar>
              <w:left w:w="28" w:type="dxa"/>
              <w:right w:w="28" w:type="dxa"/>
            </w:tcMar>
            <w:vAlign w:val="center"/>
          </w:tcPr>
          <w:p w:rsidR="002D4B1D" w:rsidP="009D4EC7" w:rsidRDefault="004C1C78" w14:paraId="58E3BA6A" w14:textId="77777777">
            <w:pPr>
              <w:pStyle w:val="p-table"/>
              <w:jc w:val="right"/>
              <w:rPr>
                <w:sz w:val="17"/>
              </w:rPr>
            </w:pPr>
            <w:r>
              <w:rPr>
                <w:sz w:val="17"/>
              </w:rPr>
              <w:t>divers</w:t>
            </w:r>
          </w:p>
        </w:tc>
        <w:tc>
          <w:tcPr>
            <w:tcW w:w="893" w:type="dxa"/>
            <w:tcMar>
              <w:left w:w="28" w:type="dxa"/>
              <w:right w:w="28" w:type="dxa"/>
            </w:tcMar>
            <w:vAlign w:val="center"/>
          </w:tcPr>
          <w:p w:rsidR="002D4B1D" w:rsidP="009D4EC7" w:rsidRDefault="004C1C78" w14:paraId="33735E02" w14:textId="77777777">
            <w:pPr>
              <w:pStyle w:val="p-table"/>
              <w:jc w:val="right"/>
              <w:rPr>
                <w:sz w:val="17"/>
              </w:rPr>
            </w:pPr>
            <w:r>
              <w:rPr>
                <w:sz w:val="17"/>
              </w:rPr>
              <w:t>10%</w:t>
            </w:r>
          </w:p>
        </w:tc>
        <w:tc>
          <w:tcPr>
            <w:tcW w:w="893" w:type="dxa"/>
            <w:tcMar>
              <w:left w:w="28" w:type="dxa"/>
              <w:right w:w="28" w:type="dxa"/>
            </w:tcMar>
            <w:vAlign w:val="center"/>
          </w:tcPr>
          <w:p w:rsidR="002D4B1D" w:rsidP="009D4EC7" w:rsidRDefault="004C1C78" w14:paraId="6BEA42F9" w14:textId="77777777">
            <w:pPr>
              <w:pStyle w:val="p-table"/>
              <w:jc w:val="right"/>
              <w:rPr>
                <w:sz w:val="17"/>
              </w:rPr>
            </w:pPr>
            <w:r>
              <w:rPr>
                <w:sz w:val="17"/>
              </w:rPr>
              <w:t>38</w:t>
            </w:r>
          </w:p>
        </w:tc>
      </w:tr>
      <w:tr w:rsidR="002D4B1D" w:rsidTr="009D4EC7" w14:paraId="6A20ED5F" w14:textId="77777777">
        <w:tc>
          <w:tcPr>
            <w:tcW w:w="3699" w:type="dxa"/>
            <w:tcMar>
              <w:right w:w="28" w:type="dxa"/>
            </w:tcMar>
          </w:tcPr>
          <w:p w:rsidR="002D4B1D" w:rsidRDefault="004C1C78" w14:paraId="5D4BC5DD" w14:textId="77777777">
            <w:pPr>
              <w:pStyle w:val="p-table"/>
              <w:rPr>
                <w:sz w:val="17"/>
              </w:rPr>
            </w:pPr>
            <w:r>
              <w:rPr>
                <w:sz w:val="17"/>
              </w:rPr>
              <w:t>Bier</w:t>
            </w:r>
          </w:p>
        </w:tc>
        <w:tc>
          <w:tcPr>
            <w:tcW w:w="893" w:type="dxa"/>
            <w:tcMar>
              <w:left w:w="28" w:type="dxa"/>
              <w:right w:w="28" w:type="dxa"/>
            </w:tcMar>
            <w:vAlign w:val="center"/>
          </w:tcPr>
          <w:p w:rsidR="002D4B1D" w:rsidP="009D4EC7" w:rsidRDefault="004C1C78" w14:paraId="3EF2A838" w14:textId="77777777">
            <w:pPr>
              <w:pStyle w:val="p-table"/>
              <w:jc w:val="right"/>
              <w:rPr>
                <w:sz w:val="17"/>
              </w:rPr>
            </w:pPr>
            <w:r>
              <w:rPr>
                <w:sz w:val="17"/>
              </w:rPr>
              <w:t>divers</w:t>
            </w:r>
          </w:p>
        </w:tc>
        <w:tc>
          <w:tcPr>
            <w:tcW w:w="893" w:type="dxa"/>
            <w:tcMar>
              <w:left w:w="28" w:type="dxa"/>
              <w:right w:w="28" w:type="dxa"/>
            </w:tcMar>
            <w:vAlign w:val="center"/>
          </w:tcPr>
          <w:p w:rsidR="002D4B1D" w:rsidP="009D4EC7" w:rsidRDefault="004C1C78" w14:paraId="7E2C4CA0" w14:textId="77777777">
            <w:pPr>
              <w:pStyle w:val="p-table"/>
              <w:jc w:val="right"/>
              <w:rPr>
                <w:sz w:val="17"/>
              </w:rPr>
            </w:pPr>
            <w:r>
              <w:rPr>
                <w:sz w:val="17"/>
              </w:rPr>
              <w:t>10%</w:t>
            </w:r>
          </w:p>
        </w:tc>
        <w:tc>
          <w:tcPr>
            <w:tcW w:w="893" w:type="dxa"/>
            <w:tcMar>
              <w:left w:w="28" w:type="dxa"/>
              <w:right w:w="28" w:type="dxa"/>
            </w:tcMar>
            <w:vAlign w:val="center"/>
          </w:tcPr>
          <w:p w:rsidR="002D4B1D" w:rsidP="009D4EC7" w:rsidRDefault="004C1C78" w14:paraId="04847FA1" w14:textId="77777777">
            <w:pPr>
              <w:pStyle w:val="p-table"/>
              <w:jc w:val="right"/>
              <w:rPr>
                <w:sz w:val="17"/>
              </w:rPr>
            </w:pPr>
            <w:r>
              <w:rPr>
                <w:sz w:val="17"/>
              </w:rPr>
              <w:t>43</w:t>
            </w:r>
          </w:p>
        </w:tc>
      </w:tr>
      <w:tr w:rsidR="002D4B1D" w:rsidTr="009D4EC7" w14:paraId="32FE87A6" w14:textId="77777777">
        <w:tc>
          <w:tcPr>
            <w:tcW w:w="3699" w:type="dxa"/>
            <w:tcMar>
              <w:right w:w="28" w:type="dxa"/>
            </w:tcMar>
          </w:tcPr>
          <w:p w:rsidR="002D4B1D" w:rsidRDefault="004C1C78" w14:paraId="0C3F43F6" w14:textId="77777777">
            <w:pPr>
              <w:pStyle w:val="p-table"/>
              <w:rPr>
                <w:sz w:val="17"/>
              </w:rPr>
            </w:pPr>
            <w:r>
              <w:rPr>
                <w:sz w:val="17"/>
              </w:rPr>
              <w:t>Wijn</w:t>
            </w:r>
          </w:p>
        </w:tc>
        <w:tc>
          <w:tcPr>
            <w:tcW w:w="893" w:type="dxa"/>
            <w:tcMar>
              <w:left w:w="28" w:type="dxa"/>
              <w:right w:w="28" w:type="dxa"/>
            </w:tcMar>
            <w:vAlign w:val="center"/>
          </w:tcPr>
          <w:p w:rsidR="002D4B1D" w:rsidP="009D4EC7" w:rsidRDefault="004C1C78" w14:paraId="721EDDCD" w14:textId="77777777">
            <w:pPr>
              <w:pStyle w:val="p-table"/>
              <w:jc w:val="right"/>
              <w:rPr>
                <w:sz w:val="17"/>
              </w:rPr>
            </w:pPr>
            <w:r>
              <w:rPr>
                <w:sz w:val="17"/>
              </w:rPr>
              <w:t>divers</w:t>
            </w:r>
          </w:p>
        </w:tc>
        <w:tc>
          <w:tcPr>
            <w:tcW w:w="893" w:type="dxa"/>
            <w:tcMar>
              <w:left w:w="28" w:type="dxa"/>
              <w:right w:w="28" w:type="dxa"/>
            </w:tcMar>
            <w:vAlign w:val="center"/>
          </w:tcPr>
          <w:p w:rsidR="002D4B1D" w:rsidP="009D4EC7" w:rsidRDefault="004C1C78" w14:paraId="252FEC79" w14:textId="77777777">
            <w:pPr>
              <w:pStyle w:val="p-table"/>
              <w:jc w:val="right"/>
              <w:rPr>
                <w:sz w:val="17"/>
              </w:rPr>
            </w:pPr>
            <w:r>
              <w:rPr>
                <w:sz w:val="17"/>
              </w:rPr>
              <w:t>10%</w:t>
            </w:r>
          </w:p>
        </w:tc>
        <w:tc>
          <w:tcPr>
            <w:tcW w:w="893" w:type="dxa"/>
            <w:tcMar>
              <w:left w:w="28" w:type="dxa"/>
              <w:right w:w="28" w:type="dxa"/>
            </w:tcMar>
            <w:vAlign w:val="center"/>
          </w:tcPr>
          <w:p w:rsidR="002D4B1D" w:rsidP="009D4EC7" w:rsidRDefault="004C1C78" w14:paraId="3A8FA01F" w14:textId="77777777">
            <w:pPr>
              <w:pStyle w:val="p-table"/>
              <w:jc w:val="right"/>
              <w:rPr>
                <w:sz w:val="17"/>
              </w:rPr>
            </w:pPr>
            <w:r>
              <w:rPr>
                <w:sz w:val="17"/>
              </w:rPr>
              <w:t>33</w:t>
            </w:r>
          </w:p>
        </w:tc>
      </w:tr>
      <w:tr w:rsidR="002D4B1D" w:rsidTr="009D4EC7" w14:paraId="48908A5C" w14:textId="77777777">
        <w:tc>
          <w:tcPr>
            <w:tcW w:w="3699" w:type="dxa"/>
            <w:tcMar>
              <w:right w:w="28" w:type="dxa"/>
            </w:tcMar>
          </w:tcPr>
          <w:p w:rsidR="002D4B1D" w:rsidRDefault="004C1C78" w14:paraId="69A6C298" w14:textId="77777777">
            <w:pPr>
              <w:pStyle w:val="p-table"/>
              <w:rPr>
                <w:b/>
                <w:sz w:val="17"/>
              </w:rPr>
            </w:pPr>
            <w:r>
              <w:rPr>
                <w:b/>
                <w:sz w:val="17"/>
              </w:rPr>
              <w:t>Tabaksaccijns (b)</w:t>
            </w:r>
          </w:p>
        </w:tc>
        <w:tc>
          <w:tcPr>
            <w:tcW w:w="893" w:type="dxa"/>
            <w:tcMar>
              <w:left w:w="28" w:type="dxa"/>
              <w:right w:w="28" w:type="dxa"/>
            </w:tcMar>
            <w:vAlign w:val="center"/>
          </w:tcPr>
          <w:p w:rsidR="002D4B1D" w:rsidP="009D4EC7" w:rsidRDefault="004C1C78" w14:paraId="3D843283" w14:textId="77777777">
            <w:pPr>
              <w:pStyle w:val="p-table"/>
              <w:jc w:val="right"/>
              <w:rPr>
                <w:sz w:val="17"/>
              </w:rPr>
            </w:pPr>
            <w:r>
              <w:rPr>
                <w:sz w:val="17"/>
              </w:rPr>
              <w:t>euro</w:t>
            </w:r>
          </w:p>
        </w:tc>
        <w:tc>
          <w:tcPr>
            <w:tcW w:w="893" w:type="dxa"/>
            <w:tcMar>
              <w:left w:w="28" w:type="dxa"/>
              <w:right w:w="28" w:type="dxa"/>
            </w:tcMar>
            <w:vAlign w:val="center"/>
          </w:tcPr>
          <w:p w:rsidR="002D4B1D" w:rsidP="009D4EC7" w:rsidRDefault="002D4B1D" w14:paraId="139297A5" w14:textId="77777777">
            <w:pPr>
              <w:pStyle w:val="p-table"/>
              <w:jc w:val="right"/>
              <w:rPr>
                <w:sz w:val="17"/>
              </w:rPr>
            </w:pPr>
          </w:p>
        </w:tc>
        <w:tc>
          <w:tcPr>
            <w:tcW w:w="893" w:type="dxa"/>
            <w:tcMar>
              <w:left w:w="28" w:type="dxa"/>
              <w:right w:w="28" w:type="dxa"/>
            </w:tcMar>
            <w:vAlign w:val="center"/>
          </w:tcPr>
          <w:p w:rsidR="002D4B1D" w:rsidP="009D4EC7" w:rsidRDefault="002D4B1D" w14:paraId="79D0566D" w14:textId="77777777">
            <w:pPr>
              <w:pStyle w:val="p-table"/>
              <w:jc w:val="right"/>
              <w:rPr>
                <w:sz w:val="17"/>
              </w:rPr>
            </w:pPr>
          </w:p>
        </w:tc>
      </w:tr>
      <w:tr w:rsidR="002D4B1D" w:rsidTr="009D4EC7" w14:paraId="1E613F19" w14:textId="77777777">
        <w:tc>
          <w:tcPr>
            <w:tcW w:w="3699" w:type="dxa"/>
            <w:tcMar>
              <w:right w:w="28" w:type="dxa"/>
            </w:tcMar>
          </w:tcPr>
          <w:p w:rsidR="002D4B1D" w:rsidRDefault="004C1C78" w14:paraId="6C18C183" w14:textId="77777777">
            <w:pPr>
              <w:pStyle w:val="p-table"/>
              <w:rPr>
                <w:sz w:val="17"/>
              </w:rPr>
            </w:pPr>
            <w:r>
              <w:rPr>
                <w:sz w:val="17"/>
              </w:rPr>
              <w:t>Sigaretten (per pakje van 20 stuks)</w:t>
            </w:r>
          </w:p>
        </w:tc>
        <w:tc>
          <w:tcPr>
            <w:tcW w:w="893" w:type="dxa"/>
            <w:tcMar>
              <w:left w:w="28" w:type="dxa"/>
              <w:right w:w="28" w:type="dxa"/>
            </w:tcMar>
            <w:vAlign w:val="center"/>
          </w:tcPr>
          <w:p w:rsidR="002D4B1D" w:rsidP="009D4EC7" w:rsidRDefault="004C1C78" w14:paraId="0CC4B37B" w14:textId="77777777">
            <w:pPr>
              <w:pStyle w:val="p-table"/>
              <w:jc w:val="right"/>
              <w:rPr>
                <w:sz w:val="17"/>
              </w:rPr>
            </w:pPr>
            <w:r>
              <w:rPr>
                <w:sz w:val="17"/>
              </w:rPr>
              <w:t>7,81</w:t>
            </w:r>
          </w:p>
        </w:tc>
        <w:tc>
          <w:tcPr>
            <w:tcW w:w="893" w:type="dxa"/>
            <w:tcMar>
              <w:left w:w="28" w:type="dxa"/>
              <w:right w:w="28" w:type="dxa"/>
            </w:tcMar>
            <w:vAlign w:val="center"/>
          </w:tcPr>
          <w:p w:rsidR="002D4B1D" w:rsidP="009D4EC7" w:rsidRDefault="004C1C78" w14:paraId="712636F2" w14:textId="77777777">
            <w:pPr>
              <w:pStyle w:val="p-table"/>
              <w:jc w:val="right"/>
              <w:rPr>
                <w:sz w:val="17"/>
              </w:rPr>
            </w:pPr>
            <w:r>
              <w:rPr>
                <w:sz w:val="17"/>
              </w:rPr>
              <w:t>€ 0,10 p/p</w:t>
            </w:r>
          </w:p>
        </w:tc>
        <w:tc>
          <w:tcPr>
            <w:tcW w:w="893" w:type="dxa"/>
            <w:tcMar>
              <w:left w:w="28" w:type="dxa"/>
              <w:right w:w="28" w:type="dxa"/>
            </w:tcMar>
            <w:vAlign w:val="center"/>
          </w:tcPr>
          <w:p w:rsidR="002D4B1D" w:rsidP="009D4EC7" w:rsidRDefault="004C1C78" w14:paraId="6216C3C5" w14:textId="77777777">
            <w:pPr>
              <w:pStyle w:val="p-table"/>
              <w:jc w:val="right"/>
              <w:rPr>
                <w:sz w:val="17"/>
              </w:rPr>
            </w:pPr>
            <w:r>
              <w:rPr>
                <w:sz w:val="17"/>
              </w:rPr>
              <w:t>0</w:t>
            </w:r>
          </w:p>
        </w:tc>
      </w:tr>
      <w:tr w:rsidR="002D4B1D" w:rsidTr="009D4EC7" w14:paraId="12560470" w14:textId="77777777">
        <w:tc>
          <w:tcPr>
            <w:tcW w:w="3699" w:type="dxa"/>
            <w:tcMar>
              <w:right w:w="28" w:type="dxa"/>
            </w:tcMar>
          </w:tcPr>
          <w:p w:rsidR="002D4B1D" w:rsidRDefault="004C1C78" w14:paraId="13BE7674" w14:textId="77777777">
            <w:pPr>
              <w:pStyle w:val="p-table"/>
              <w:rPr>
                <w:sz w:val="17"/>
              </w:rPr>
            </w:pPr>
            <w:r>
              <w:rPr>
                <w:sz w:val="17"/>
              </w:rPr>
              <w:t>Shag (per pakje van 50 gram)</w:t>
            </w:r>
          </w:p>
        </w:tc>
        <w:tc>
          <w:tcPr>
            <w:tcW w:w="893" w:type="dxa"/>
            <w:tcMar>
              <w:left w:w="28" w:type="dxa"/>
              <w:right w:w="28" w:type="dxa"/>
            </w:tcMar>
            <w:vAlign w:val="center"/>
          </w:tcPr>
          <w:p w:rsidR="002D4B1D" w:rsidP="009D4EC7" w:rsidRDefault="004C1C78" w14:paraId="0CD307DA" w14:textId="77777777">
            <w:pPr>
              <w:pStyle w:val="p-table"/>
              <w:jc w:val="right"/>
              <w:rPr>
                <w:sz w:val="17"/>
              </w:rPr>
            </w:pPr>
            <w:r>
              <w:rPr>
                <w:sz w:val="17"/>
              </w:rPr>
              <w:t>17,35</w:t>
            </w:r>
          </w:p>
        </w:tc>
        <w:tc>
          <w:tcPr>
            <w:tcW w:w="893" w:type="dxa"/>
            <w:tcMar>
              <w:left w:w="28" w:type="dxa"/>
              <w:right w:w="28" w:type="dxa"/>
            </w:tcMar>
            <w:vAlign w:val="center"/>
          </w:tcPr>
          <w:p w:rsidR="002D4B1D" w:rsidP="009D4EC7" w:rsidRDefault="004C1C78" w14:paraId="16E0E328" w14:textId="77777777">
            <w:pPr>
              <w:pStyle w:val="p-table"/>
              <w:jc w:val="right"/>
              <w:rPr>
                <w:sz w:val="17"/>
              </w:rPr>
            </w:pPr>
            <w:r>
              <w:rPr>
                <w:sz w:val="17"/>
              </w:rPr>
              <w:t>€ 0,10 p/p</w:t>
            </w:r>
          </w:p>
        </w:tc>
        <w:tc>
          <w:tcPr>
            <w:tcW w:w="893" w:type="dxa"/>
            <w:tcMar>
              <w:left w:w="28" w:type="dxa"/>
              <w:right w:w="28" w:type="dxa"/>
            </w:tcMar>
            <w:vAlign w:val="center"/>
          </w:tcPr>
          <w:p w:rsidR="002D4B1D" w:rsidP="009D4EC7" w:rsidRDefault="004C1C78" w14:paraId="4C772868" w14:textId="77777777">
            <w:pPr>
              <w:pStyle w:val="p-table"/>
              <w:jc w:val="right"/>
              <w:rPr>
                <w:sz w:val="17"/>
              </w:rPr>
            </w:pPr>
            <w:r>
              <w:rPr>
                <w:sz w:val="17"/>
              </w:rPr>
              <w:t>0</w:t>
            </w:r>
          </w:p>
        </w:tc>
      </w:tr>
      <w:tr w:rsidR="002D4B1D" w:rsidTr="009D4EC7" w14:paraId="022BA836" w14:textId="77777777">
        <w:tc>
          <w:tcPr>
            <w:tcW w:w="3699" w:type="dxa"/>
            <w:tcMar>
              <w:right w:w="28" w:type="dxa"/>
            </w:tcMar>
          </w:tcPr>
          <w:p w:rsidR="002D4B1D" w:rsidRDefault="004C1C78" w14:paraId="08F4EA53" w14:textId="77777777">
            <w:pPr>
              <w:pStyle w:val="p-table"/>
              <w:rPr>
                <w:b/>
                <w:sz w:val="17"/>
              </w:rPr>
            </w:pPr>
            <w:r>
              <w:rPr>
                <w:b/>
                <w:sz w:val="17"/>
              </w:rPr>
              <w:t>Verbruiksbelasting alcoholvrije dranken (per hectoliter)</w:t>
            </w:r>
          </w:p>
        </w:tc>
        <w:tc>
          <w:tcPr>
            <w:tcW w:w="893" w:type="dxa"/>
            <w:tcMar>
              <w:left w:w="28" w:type="dxa"/>
              <w:right w:w="28" w:type="dxa"/>
            </w:tcMar>
            <w:vAlign w:val="center"/>
          </w:tcPr>
          <w:p w:rsidR="002D4B1D" w:rsidP="009D4EC7" w:rsidRDefault="004C1C78" w14:paraId="36CE1705" w14:textId="77777777">
            <w:pPr>
              <w:pStyle w:val="p-table"/>
              <w:jc w:val="right"/>
              <w:rPr>
                <w:sz w:val="17"/>
              </w:rPr>
            </w:pPr>
            <w:r>
              <w:rPr>
                <w:sz w:val="17"/>
              </w:rPr>
              <w:t>euro</w:t>
            </w:r>
          </w:p>
        </w:tc>
        <w:tc>
          <w:tcPr>
            <w:tcW w:w="893" w:type="dxa"/>
            <w:tcMar>
              <w:left w:w="28" w:type="dxa"/>
              <w:right w:w="28" w:type="dxa"/>
            </w:tcMar>
            <w:vAlign w:val="center"/>
          </w:tcPr>
          <w:p w:rsidR="002D4B1D" w:rsidP="009D4EC7" w:rsidRDefault="002D4B1D" w14:paraId="1B55DC62" w14:textId="77777777">
            <w:pPr>
              <w:pStyle w:val="p-table"/>
              <w:jc w:val="right"/>
              <w:rPr>
                <w:sz w:val="17"/>
              </w:rPr>
            </w:pPr>
          </w:p>
        </w:tc>
        <w:tc>
          <w:tcPr>
            <w:tcW w:w="893" w:type="dxa"/>
            <w:tcMar>
              <w:left w:w="28" w:type="dxa"/>
              <w:right w:w="28" w:type="dxa"/>
            </w:tcMar>
            <w:vAlign w:val="center"/>
          </w:tcPr>
          <w:p w:rsidR="002D4B1D" w:rsidP="009D4EC7" w:rsidRDefault="002D4B1D" w14:paraId="47F44C9B" w14:textId="77777777">
            <w:pPr>
              <w:pStyle w:val="p-table"/>
              <w:jc w:val="right"/>
              <w:rPr>
                <w:sz w:val="17"/>
              </w:rPr>
            </w:pPr>
          </w:p>
        </w:tc>
      </w:tr>
      <w:tr w:rsidR="002D4B1D" w:rsidTr="009D4EC7" w14:paraId="1917388A" w14:textId="77777777">
        <w:tc>
          <w:tcPr>
            <w:tcW w:w="3699" w:type="dxa"/>
            <w:tcMar>
              <w:right w:w="28" w:type="dxa"/>
            </w:tcMar>
          </w:tcPr>
          <w:p w:rsidR="002D4B1D" w:rsidRDefault="004C1C78" w14:paraId="5FE0C12F" w14:textId="77777777">
            <w:pPr>
              <w:pStyle w:val="p-table"/>
              <w:rPr>
                <w:sz w:val="17"/>
              </w:rPr>
            </w:pPr>
            <w:r>
              <w:rPr>
                <w:sz w:val="17"/>
              </w:rPr>
              <w:t>Sap, frisdrank en alcoholarme dranken (per hectoliter)</w:t>
            </w:r>
          </w:p>
        </w:tc>
        <w:tc>
          <w:tcPr>
            <w:tcW w:w="893" w:type="dxa"/>
            <w:tcMar>
              <w:left w:w="28" w:type="dxa"/>
              <w:right w:w="28" w:type="dxa"/>
            </w:tcMar>
            <w:vAlign w:val="center"/>
          </w:tcPr>
          <w:p w:rsidR="002D4B1D" w:rsidP="009D4EC7" w:rsidRDefault="004C1C78" w14:paraId="4C60104D" w14:textId="77777777">
            <w:pPr>
              <w:pStyle w:val="p-table"/>
              <w:jc w:val="right"/>
              <w:rPr>
                <w:sz w:val="17"/>
              </w:rPr>
            </w:pPr>
            <w:r>
              <w:rPr>
                <w:sz w:val="17"/>
              </w:rPr>
              <w:t>26,13</w:t>
            </w:r>
          </w:p>
        </w:tc>
        <w:tc>
          <w:tcPr>
            <w:tcW w:w="893" w:type="dxa"/>
            <w:tcMar>
              <w:left w:w="28" w:type="dxa"/>
              <w:right w:w="28" w:type="dxa"/>
            </w:tcMar>
            <w:vAlign w:val="center"/>
          </w:tcPr>
          <w:p w:rsidR="002D4B1D" w:rsidP="009D4EC7" w:rsidRDefault="004C1C78" w14:paraId="1C5E3DDB" w14:textId="77777777">
            <w:pPr>
              <w:pStyle w:val="p-table"/>
              <w:jc w:val="right"/>
              <w:rPr>
                <w:sz w:val="17"/>
              </w:rPr>
            </w:pPr>
            <w:r>
              <w:rPr>
                <w:sz w:val="17"/>
              </w:rPr>
              <w:t>10%</w:t>
            </w:r>
          </w:p>
        </w:tc>
        <w:tc>
          <w:tcPr>
            <w:tcW w:w="893" w:type="dxa"/>
            <w:tcMar>
              <w:left w:w="28" w:type="dxa"/>
              <w:right w:w="28" w:type="dxa"/>
            </w:tcMar>
            <w:vAlign w:val="center"/>
          </w:tcPr>
          <w:p w:rsidR="002D4B1D" w:rsidP="009D4EC7" w:rsidRDefault="004C1C78" w14:paraId="6677B2E7" w14:textId="77777777">
            <w:pPr>
              <w:pStyle w:val="p-table"/>
              <w:jc w:val="right"/>
              <w:rPr>
                <w:sz w:val="17"/>
              </w:rPr>
            </w:pPr>
            <w:r>
              <w:rPr>
                <w:sz w:val="17"/>
              </w:rPr>
              <w:t>58</w:t>
            </w:r>
          </w:p>
        </w:tc>
      </w:tr>
      <w:tr w:rsidR="002D4B1D" w:rsidTr="009D4EC7" w14:paraId="41DC212A" w14:textId="77777777">
        <w:tc>
          <w:tcPr>
            <w:tcW w:w="3699" w:type="dxa"/>
            <w:tcMar>
              <w:right w:w="28" w:type="dxa"/>
            </w:tcMar>
          </w:tcPr>
          <w:p w:rsidR="002D4B1D" w:rsidRDefault="004C1C78" w14:paraId="2AE0B9D6" w14:textId="77777777">
            <w:pPr>
              <w:pStyle w:val="p-table"/>
              <w:rPr>
                <w:b/>
                <w:sz w:val="17"/>
              </w:rPr>
            </w:pPr>
            <w:r>
              <w:rPr>
                <w:b/>
                <w:sz w:val="17"/>
              </w:rPr>
              <w:t>Bankenbelasting</w:t>
            </w:r>
          </w:p>
        </w:tc>
        <w:tc>
          <w:tcPr>
            <w:tcW w:w="893" w:type="dxa"/>
            <w:tcMar>
              <w:left w:w="28" w:type="dxa"/>
              <w:right w:w="28" w:type="dxa"/>
            </w:tcMar>
            <w:vAlign w:val="center"/>
          </w:tcPr>
          <w:p w:rsidR="002D4B1D" w:rsidP="009D4EC7" w:rsidRDefault="002D4B1D" w14:paraId="0A4606F6" w14:textId="77777777">
            <w:pPr>
              <w:pStyle w:val="p-table"/>
              <w:jc w:val="right"/>
              <w:rPr>
                <w:sz w:val="17"/>
              </w:rPr>
            </w:pPr>
          </w:p>
        </w:tc>
        <w:tc>
          <w:tcPr>
            <w:tcW w:w="893" w:type="dxa"/>
            <w:tcMar>
              <w:left w:w="28" w:type="dxa"/>
              <w:right w:w="28" w:type="dxa"/>
            </w:tcMar>
            <w:vAlign w:val="center"/>
          </w:tcPr>
          <w:p w:rsidR="002D4B1D" w:rsidP="009D4EC7" w:rsidRDefault="002D4B1D" w14:paraId="3B85B208" w14:textId="77777777">
            <w:pPr>
              <w:pStyle w:val="p-table"/>
              <w:jc w:val="right"/>
              <w:rPr>
                <w:sz w:val="17"/>
              </w:rPr>
            </w:pPr>
          </w:p>
        </w:tc>
        <w:tc>
          <w:tcPr>
            <w:tcW w:w="893" w:type="dxa"/>
            <w:tcMar>
              <w:left w:w="28" w:type="dxa"/>
              <w:right w:w="28" w:type="dxa"/>
            </w:tcMar>
            <w:vAlign w:val="center"/>
          </w:tcPr>
          <w:p w:rsidR="002D4B1D" w:rsidP="009D4EC7" w:rsidRDefault="002D4B1D" w14:paraId="130BAC42" w14:textId="77777777">
            <w:pPr>
              <w:pStyle w:val="p-table"/>
              <w:jc w:val="right"/>
              <w:rPr>
                <w:sz w:val="17"/>
              </w:rPr>
            </w:pPr>
          </w:p>
        </w:tc>
      </w:tr>
      <w:tr w:rsidR="002D4B1D" w:rsidTr="009D4EC7" w14:paraId="6254FB46" w14:textId="77777777">
        <w:tc>
          <w:tcPr>
            <w:tcW w:w="3699" w:type="dxa"/>
            <w:tcMar>
              <w:right w:w="28" w:type="dxa"/>
            </w:tcMar>
          </w:tcPr>
          <w:p w:rsidR="002D4B1D" w:rsidRDefault="004C1C78" w14:paraId="34F12326" w14:textId="77777777">
            <w:pPr>
              <w:pStyle w:val="p-table"/>
              <w:rPr>
                <w:sz w:val="17"/>
              </w:rPr>
            </w:pPr>
            <w:r>
              <w:rPr>
                <w:sz w:val="17"/>
              </w:rPr>
              <w:t>Tarief langlopende schulden (c)</w:t>
            </w:r>
          </w:p>
        </w:tc>
        <w:tc>
          <w:tcPr>
            <w:tcW w:w="893" w:type="dxa"/>
            <w:tcMar>
              <w:left w:w="28" w:type="dxa"/>
              <w:right w:w="28" w:type="dxa"/>
            </w:tcMar>
            <w:vAlign w:val="center"/>
          </w:tcPr>
          <w:p w:rsidR="002D4B1D" w:rsidP="009D4EC7" w:rsidRDefault="004C1C78" w14:paraId="21DE28F2" w14:textId="77777777">
            <w:pPr>
              <w:pStyle w:val="p-table"/>
              <w:jc w:val="right"/>
              <w:rPr>
                <w:sz w:val="17"/>
              </w:rPr>
            </w:pPr>
            <w:r>
              <w:rPr>
                <w:sz w:val="17"/>
              </w:rPr>
              <w:t>0,029%</w:t>
            </w:r>
          </w:p>
        </w:tc>
        <w:tc>
          <w:tcPr>
            <w:tcW w:w="893" w:type="dxa"/>
            <w:tcMar>
              <w:left w:w="28" w:type="dxa"/>
              <w:right w:w="28" w:type="dxa"/>
            </w:tcMar>
            <w:vAlign w:val="center"/>
          </w:tcPr>
          <w:p w:rsidR="002D4B1D" w:rsidP="009D4EC7" w:rsidRDefault="004C1C78" w14:paraId="62D591F8" w14:textId="77777777">
            <w:pPr>
              <w:pStyle w:val="p-table"/>
              <w:jc w:val="right"/>
              <w:rPr>
                <w:sz w:val="17"/>
              </w:rPr>
            </w:pPr>
            <w:r>
              <w:rPr>
                <w:sz w:val="17"/>
              </w:rPr>
              <w:t>0,001%-punt</w:t>
            </w:r>
          </w:p>
        </w:tc>
        <w:tc>
          <w:tcPr>
            <w:tcW w:w="893" w:type="dxa"/>
            <w:tcMar>
              <w:left w:w="28" w:type="dxa"/>
              <w:right w:w="28" w:type="dxa"/>
            </w:tcMar>
            <w:vAlign w:val="center"/>
          </w:tcPr>
          <w:p w:rsidR="002D4B1D" w:rsidP="009D4EC7" w:rsidRDefault="004C1C78" w14:paraId="364DD0EE" w14:textId="77777777">
            <w:pPr>
              <w:pStyle w:val="p-table"/>
              <w:jc w:val="right"/>
              <w:rPr>
                <w:sz w:val="17"/>
              </w:rPr>
            </w:pPr>
            <w:r>
              <w:rPr>
                <w:sz w:val="17"/>
              </w:rPr>
              <w:t>20</w:t>
            </w:r>
          </w:p>
        </w:tc>
      </w:tr>
      <w:tr w:rsidR="002D4B1D" w14:paraId="21332EDA" w14:textId="77777777">
        <w:tc>
          <w:tcPr>
            <w:tcW w:w="6378" w:type="dxa"/>
            <w:gridSpan w:val="4"/>
            <w:tcMar>
              <w:right w:w="28" w:type="dxa"/>
            </w:tcMar>
          </w:tcPr>
          <w:p w:rsidR="002D4B1D" w:rsidRDefault="004C1C78" w14:paraId="71388AD6" w14:textId="77777777">
            <w:pPr>
              <w:pStyle w:val="p-table"/>
              <w:rPr>
                <w:sz w:val="17"/>
              </w:rPr>
            </w:pPr>
            <w:r>
              <w:rPr>
                <w:sz w:val="17"/>
              </w:rPr>
              <w:t xml:space="preserve">(a) Tussen haakjes staat het bedrag dat </w:t>
            </w:r>
            <w:r>
              <w:rPr>
                <w:sz w:val="17"/>
              </w:rPr>
              <w:t>geldt voor personen geboren vóór 1-1-1946</w:t>
            </w:r>
          </w:p>
        </w:tc>
      </w:tr>
      <w:tr w:rsidR="002D4B1D" w14:paraId="653EBF2F" w14:textId="77777777">
        <w:tc>
          <w:tcPr>
            <w:tcW w:w="6378" w:type="dxa"/>
            <w:gridSpan w:val="4"/>
            <w:tcMar>
              <w:right w:w="28" w:type="dxa"/>
            </w:tcMar>
          </w:tcPr>
          <w:p w:rsidR="002D4B1D" w:rsidRDefault="004C1C78" w14:paraId="43992575" w14:textId="77777777">
            <w:pPr>
              <w:pStyle w:val="p-table"/>
              <w:rPr>
                <w:sz w:val="17"/>
              </w:rPr>
            </w:pPr>
            <w:r>
              <w:rPr>
                <w:sz w:val="17"/>
              </w:rPr>
              <w:lastRenderedPageBreak/>
              <w:t>(b) Deze sleutels gelden enkel voor een verhoging van de accijnzen. Een gelijke sleutel</w:t>
            </w:r>
          </w:p>
        </w:tc>
      </w:tr>
      <w:tr w:rsidR="002D4B1D" w14:paraId="3CDB3061" w14:textId="77777777">
        <w:tc>
          <w:tcPr>
            <w:tcW w:w="6378" w:type="dxa"/>
            <w:gridSpan w:val="4"/>
            <w:tcMar>
              <w:right w:w="28" w:type="dxa"/>
            </w:tcMar>
          </w:tcPr>
          <w:p w:rsidR="002D4B1D" w:rsidRDefault="004C1C78" w14:paraId="33396B6E" w14:textId="77777777">
            <w:pPr>
              <w:pStyle w:val="p-table"/>
              <w:rPr>
                <w:sz w:val="17"/>
              </w:rPr>
            </w:pPr>
            <w:r>
              <w:rPr>
                <w:sz w:val="17"/>
              </w:rPr>
              <w:t>voor een verlaging van de accijns op sigaretten kost € 8 miljoen en voor shag € 1 miljoen.</w:t>
            </w:r>
          </w:p>
        </w:tc>
      </w:tr>
      <w:tr w:rsidR="002D4B1D" w14:paraId="6FA4F347" w14:textId="77777777">
        <w:tc>
          <w:tcPr>
            <w:tcW w:w="6378" w:type="dxa"/>
            <w:gridSpan w:val="4"/>
            <w:tcMar>
              <w:right w:w="28" w:type="dxa"/>
            </w:tcMar>
          </w:tcPr>
          <w:p w:rsidR="002D4B1D" w:rsidRDefault="004C1C78" w14:paraId="3FDBD5C6" w14:textId="77777777">
            <w:pPr>
              <w:pStyle w:val="p-table"/>
              <w:rPr>
                <w:sz w:val="17"/>
              </w:rPr>
            </w:pPr>
            <w:r>
              <w:rPr>
                <w:sz w:val="17"/>
              </w:rPr>
              <w:t>(c) Het tarief voor kortlopende schulden is twee keer zo hoog als het tarief voor</w:t>
            </w:r>
          </w:p>
        </w:tc>
      </w:tr>
      <w:tr w:rsidR="002D4B1D" w14:paraId="3297425E" w14:textId="77777777">
        <w:tc>
          <w:tcPr>
            <w:tcW w:w="6378" w:type="dxa"/>
            <w:gridSpan w:val="4"/>
            <w:tcMar>
              <w:right w:w="28" w:type="dxa"/>
            </w:tcMar>
          </w:tcPr>
          <w:p w:rsidR="002D4B1D" w:rsidRDefault="004C1C78" w14:paraId="2615EFA5" w14:textId="77777777">
            <w:pPr>
              <w:pStyle w:val="p-table"/>
              <w:rPr>
                <w:sz w:val="17"/>
              </w:rPr>
            </w:pPr>
            <w:r>
              <w:rPr>
                <w:sz w:val="17"/>
              </w:rPr>
              <w:t>langlopende schulden. Bij een verhoging wordt aangenomen dat deze verhouding gelijk blijft.</w:t>
            </w:r>
          </w:p>
        </w:tc>
      </w:tr>
      <w:tr w:rsidR="002D4B1D" w14:paraId="1320E10C" w14:textId="77777777">
        <w:tc>
          <w:tcPr>
            <w:tcW w:w="6378" w:type="dxa"/>
            <w:gridSpan w:val="4"/>
            <w:tcBorders>
              <w:bottom w:val="single" w:color="009EE0" w:sz="2" w:space="0"/>
            </w:tcBorders>
            <w:tcMar>
              <w:right w:w="28" w:type="dxa"/>
            </w:tcMar>
          </w:tcPr>
          <w:p w:rsidR="002D4B1D" w:rsidRDefault="004C1C78" w14:paraId="6FD9D72E" w14:textId="77777777">
            <w:pPr>
              <w:pStyle w:val="p-table"/>
              <w:rPr>
                <w:sz w:val="17"/>
              </w:rPr>
            </w:pPr>
            <w:r>
              <w:rPr>
                <w:sz w:val="17"/>
              </w:rPr>
              <w:t>Versie april 2025</w:t>
            </w:r>
          </w:p>
        </w:tc>
      </w:tr>
    </w:tbl>
    <w:p w:rsidR="002D4B1D" w:rsidRDefault="002D4B1D" w14:paraId="6F663B09" w14:textId="77777777">
      <w:pPr>
        <w:pStyle w:val="p-marginbottom"/>
      </w:pPr>
    </w:p>
    <w:p w:rsidR="00421536" w:rsidRDefault="00421536" w14:paraId="31A7F166" w14:textId="77777777">
      <w:pPr>
        <w:widowControl/>
        <w:rPr>
          <w:b/>
          <w:caps/>
          <w:color w:val="009EE0"/>
          <w:szCs w:val="18"/>
        </w:rPr>
      </w:pPr>
      <w:bookmarkStart w:name="78156644786172" w:id="50"/>
      <w:r>
        <w:br w:type="page"/>
      </w:r>
    </w:p>
    <w:p w:rsidR="002D4B1D" w:rsidRDefault="004C1C78" w14:paraId="3FF3B285" w14:textId="14D45AB1">
      <w:pPr>
        <w:pStyle w:val="section-title-1"/>
      </w:pPr>
      <w:r>
        <w:lastRenderedPageBreak/>
        <w:t>Bijlage 9 - Opmerkelijke belastingconstructies</w:t>
      </w:r>
      <w:bookmarkEnd w:id="50"/>
    </w:p>
    <w:p w:rsidR="002D4B1D" w:rsidRDefault="004C1C78" w14:paraId="031461AD" w14:textId="77777777">
      <w:pPr>
        <w:pStyle w:val="p"/>
      </w:pPr>
      <w:r>
        <w:t xml:space="preserve">Het kabinet heeft in de </w:t>
      </w:r>
      <w:r>
        <w:t>kabinetsreactie op het IBO Vermogensverdeling die op Prinsjesdag 2022 naar de Kamer is gestuurd, toegezegd met een jaarlijkse lijst van opmerkelijke belastingconstructies te komen en deze als bijlage bij de Voorjaarsnota naar de Tweede kamer te sturen.</w:t>
      </w:r>
      <w:r>
        <w:rPr>
          <w:rStyle w:val="Voetnootmarkering"/>
        </w:rPr>
        <w:footnoteReference w:id="21"/>
      </w:r>
      <w:r>
        <w:t xml:space="preserve"> Dit is voor het eerst gebeurd in de Voorjaarsnota 2023 op basis van een uitgebreide inventarisatie.</w:t>
      </w:r>
      <w:r>
        <w:rPr>
          <w:rStyle w:val="Voetnootmarkering"/>
        </w:rPr>
        <w:footnoteReference w:id="22"/>
      </w:r>
    </w:p>
    <w:p w:rsidR="002D4B1D" w:rsidRDefault="004C1C78" w14:paraId="3FF3D6A8" w14:textId="77777777">
      <w:pPr>
        <w:pStyle w:val="p"/>
      </w:pPr>
      <w:r>
        <w:t>De lijst bevat de negen constructies van de lijst van vorig jaar met daaraan vijf ‘nieuwe’ constructies toegevoegd. Van de negen bekende constructies is een actualisatie gemaakt van de stand van zaken van de aanpak. Van de vijf nieuwe constructies wordt een beschrijving gegeven hoe deze constructie werkt, wat het voordeel is voor de belastingplichtige en wat het handelsperspectief is voor de overheid om de constructie aan te pakken.</w:t>
      </w:r>
      <w:r>
        <w:rPr>
          <w:rStyle w:val="Voetnootmarkering"/>
        </w:rPr>
        <w:footnoteReference w:id="23"/>
      </w:r>
    </w:p>
    <w:p w:rsidR="002D4B1D" w:rsidRDefault="004C1C78" w14:paraId="087EB657" w14:textId="77777777">
      <w:r>
        <w:t>De vijf ‘nieuwe’ constructies zijn:</w:t>
      </w:r>
    </w:p>
    <w:p w:rsidR="002D4B1D" w:rsidRDefault="004C1C78" w14:paraId="0025E0C8" w14:textId="77777777">
      <w:pPr>
        <w:pStyle w:val="ol-p-l1"/>
        <w:numPr>
          <w:ilvl w:val="0"/>
          <w:numId w:val="19"/>
        </w:numPr>
      </w:pPr>
      <w:r>
        <w:rPr>
          <w:rStyle w:val="ol-text"/>
        </w:rPr>
        <w:t>Vruchtensappen met ‘een vleugje zuivel’;</w:t>
      </w:r>
    </w:p>
    <w:p w:rsidR="002D4B1D" w:rsidRDefault="004C1C78" w14:paraId="482CFC79" w14:textId="77777777">
      <w:pPr>
        <w:pStyle w:val="ol-p-l1"/>
        <w:numPr>
          <w:ilvl w:val="0"/>
          <w:numId w:val="19"/>
        </w:numPr>
      </w:pPr>
      <w:proofErr w:type="spellStart"/>
      <w:r>
        <w:rPr>
          <w:rStyle w:val="ol-text"/>
        </w:rPr>
        <w:t>Estate</w:t>
      </w:r>
      <w:proofErr w:type="spellEnd"/>
      <w:r>
        <w:rPr>
          <w:rStyle w:val="ol-text"/>
        </w:rPr>
        <w:t xml:space="preserve"> planning: in het zicht van het overlijden van een van de echtgenoten de gerechtigdheid tot het vermogen van de huwelijksgemeenschap wijzigen;</w:t>
      </w:r>
    </w:p>
    <w:p w:rsidR="002D4B1D" w:rsidRDefault="004C1C78" w14:paraId="00DE810F" w14:textId="77777777">
      <w:pPr>
        <w:pStyle w:val="ol-p-l1"/>
        <w:numPr>
          <w:ilvl w:val="0"/>
          <w:numId w:val="19"/>
        </w:numPr>
      </w:pPr>
      <w:r>
        <w:rPr>
          <w:rStyle w:val="ol-text"/>
        </w:rPr>
        <w:t>Onbelaste toegang tot lijfrentekapitaal;</w:t>
      </w:r>
    </w:p>
    <w:p w:rsidR="002D4B1D" w:rsidRDefault="004C1C78" w14:paraId="7309C8CE" w14:textId="77777777">
      <w:pPr>
        <w:pStyle w:val="ol-p-l1"/>
        <w:numPr>
          <w:ilvl w:val="0"/>
          <w:numId w:val="19"/>
        </w:numPr>
      </w:pPr>
      <w:r>
        <w:rPr>
          <w:rStyle w:val="ol-text"/>
        </w:rPr>
        <w:t>Samenwerkingsverbanden IB-ondernemer met eigen bv en</w:t>
      </w:r>
    </w:p>
    <w:p w:rsidR="002D4B1D" w:rsidRDefault="004C1C78" w14:paraId="5969750E" w14:textId="77777777">
      <w:pPr>
        <w:pStyle w:val="ol-p-l1"/>
        <w:numPr>
          <w:ilvl w:val="0"/>
          <w:numId w:val="19"/>
        </w:numPr>
      </w:pPr>
      <w:proofErr w:type="spellStart"/>
      <w:r>
        <w:rPr>
          <w:rStyle w:val="ol-text"/>
        </w:rPr>
        <w:t>Lucratiefbelangregeling</w:t>
      </w:r>
      <w:proofErr w:type="spellEnd"/>
      <w:r>
        <w:rPr>
          <w:rStyle w:val="ol-text"/>
        </w:rPr>
        <w:t>.</w:t>
      </w:r>
      <w:r>
        <w:rPr>
          <w:rStyle w:val="Voetnootmarkering"/>
        </w:rPr>
        <w:footnoteReference w:id="24"/>
      </w:r>
    </w:p>
    <w:p w:rsidR="002D4B1D" w:rsidRDefault="002D4B1D" w14:paraId="3DBC86F5" w14:textId="77777777"/>
    <w:p w:rsidR="002D4B1D" w:rsidRDefault="004C1C78" w14:paraId="04923BED" w14:textId="77777777">
      <w:r>
        <w:t>De negen constructies conform de lijst van vorig jaar zijn:</w:t>
      </w:r>
    </w:p>
    <w:p w:rsidR="002D4B1D" w:rsidRDefault="004C1C78" w14:paraId="79119B2E" w14:textId="77777777">
      <w:pPr>
        <w:pStyle w:val="ol-p-l1"/>
        <w:numPr>
          <w:ilvl w:val="0"/>
          <w:numId w:val="20"/>
        </w:numPr>
      </w:pPr>
      <w:r>
        <w:rPr>
          <w:rStyle w:val="ol-text"/>
        </w:rPr>
        <w:t>Belastingontwijking via de kavelruilvrijstelling in de OVB;</w:t>
      </w:r>
    </w:p>
    <w:p w:rsidR="002D4B1D" w:rsidRDefault="004C1C78" w14:paraId="337B3ABC" w14:textId="77777777">
      <w:pPr>
        <w:pStyle w:val="ol-p-l1"/>
        <w:numPr>
          <w:ilvl w:val="0"/>
          <w:numId w:val="20"/>
        </w:numPr>
      </w:pPr>
      <w:r>
        <w:rPr>
          <w:rStyle w:val="ol-text"/>
        </w:rPr>
        <w:t>Kortdurende verhuurconstructies in de btw;</w:t>
      </w:r>
    </w:p>
    <w:p w:rsidR="002D4B1D" w:rsidRDefault="004C1C78" w14:paraId="1988FE10" w14:textId="77777777">
      <w:pPr>
        <w:pStyle w:val="ol-p-l1"/>
        <w:numPr>
          <w:ilvl w:val="0"/>
          <w:numId w:val="20"/>
        </w:numPr>
      </w:pPr>
      <w:r>
        <w:rPr>
          <w:rStyle w:val="ol-text"/>
        </w:rPr>
        <w:t>Belastingontwijking via de splitsingsvrijstelling in de OVB;</w:t>
      </w:r>
    </w:p>
    <w:p w:rsidR="002D4B1D" w:rsidRDefault="004C1C78" w14:paraId="37877565" w14:textId="77777777">
      <w:pPr>
        <w:pStyle w:val="ol-p-l1"/>
        <w:numPr>
          <w:ilvl w:val="0"/>
          <w:numId w:val="20"/>
        </w:numPr>
      </w:pPr>
      <w:r>
        <w:rPr>
          <w:rStyle w:val="ol-text"/>
        </w:rPr>
        <w:t>Ontwijking van btw &amp; OVB via vastgoedaandelentransacties;</w:t>
      </w:r>
    </w:p>
    <w:p w:rsidR="002D4B1D" w:rsidRDefault="004C1C78" w14:paraId="62AF6567" w14:textId="77777777">
      <w:pPr>
        <w:pStyle w:val="ol-p-l1"/>
        <w:numPr>
          <w:ilvl w:val="0"/>
          <w:numId w:val="20"/>
        </w:numPr>
      </w:pPr>
      <w:r>
        <w:rPr>
          <w:rStyle w:val="ol-text"/>
        </w:rPr>
        <w:t>Belasting ontlopen via verhuurd vastgoed in de bedrijfsopvolgingsregeling (BOR) in de schenk- en erfbelasting en de doorschuifregeling (DSR) in de inkomstenbelasting;</w:t>
      </w:r>
    </w:p>
    <w:p w:rsidR="002D4B1D" w:rsidRDefault="004C1C78" w14:paraId="7DD205B8" w14:textId="77777777">
      <w:pPr>
        <w:pStyle w:val="ol-p-l1"/>
        <w:numPr>
          <w:ilvl w:val="0"/>
          <w:numId w:val="20"/>
        </w:numPr>
      </w:pPr>
      <w:r>
        <w:rPr>
          <w:rStyle w:val="ol-text"/>
        </w:rPr>
        <w:t>Belastingontwijking via niet reguliere afwikkeling van pensioenaanspraken in de bv;</w:t>
      </w:r>
    </w:p>
    <w:p w:rsidR="002D4B1D" w:rsidRDefault="004C1C78" w14:paraId="7D3253DC" w14:textId="77777777">
      <w:pPr>
        <w:pStyle w:val="ol-p-l1"/>
        <w:numPr>
          <w:ilvl w:val="0"/>
          <w:numId w:val="20"/>
        </w:numPr>
      </w:pPr>
      <w:r>
        <w:rPr>
          <w:rStyle w:val="ol-text"/>
        </w:rPr>
        <w:t>Ontwijking van heffing in box 3 via agiostortingen terugkopen van bezittingen;</w:t>
      </w:r>
    </w:p>
    <w:p w:rsidR="002D4B1D" w:rsidRDefault="004C1C78" w14:paraId="0EC80E0B" w14:textId="77777777">
      <w:pPr>
        <w:pStyle w:val="ol-p-l1"/>
        <w:numPr>
          <w:ilvl w:val="0"/>
          <w:numId w:val="20"/>
        </w:numPr>
      </w:pPr>
      <w:r>
        <w:rPr>
          <w:rStyle w:val="ol-text"/>
        </w:rPr>
        <w:t>Dividendstripping en</w:t>
      </w:r>
    </w:p>
    <w:p w:rsidR="002D4B1D" w:rsidRDefault="004C1C78" w14:paraId="2BCF7DDC" w14:textId="77777777">
      <w:pPr>
        <w:pStyle w:val="ol-p-l1"/>
        <w:numPr>
          <w:ilvl w:val="0"/>
          <w:numId w:val="20"/>
        </w:numPr>
      </w:pPr>
      <w:r>
        <w:rPr>
          <w:rStyle w:val="ol-text"/>
        </w:rPr>
        <w:t>Opknipgedrag bij vastgoed-bv’s om maximaal te profiteren van renteaftrek.</w:t>
      </w:r>
    </w:p>
    <w:p w:rsidR="002D4B1D" w:rsidRDefault="002D4B1D" w14:paraId="521C2DCC" w14:textId="77777777"/>
    <w:p w:rsidR="002D4B1D" w:rsidRDefault="004C1C78" w14:paraId="1E15D2E3" w14:textId="77777777">
      <w:pPr>
        <w:pStyle w:val="p"/>
      </w:pPr>
      <w:r>
        <w:t>Tabel 40 toont een overzichtstabel met de stand van zaken van de aanpak van deze vijftien constructies. Daarna volgt een beschrijving van elk van deze constructies.</w:t>
      </w:r>
    </w:p>
    <w:tbl>
      <w:tblPr>
        <w:tblW w:w="5000" w:type="pct"/>
        <w:tblLayout w:type="fixed"/>
        <w:tblCellMar>
          <w:left w:w="0" w:type="dxa"/>
          <w:right w:w="0" w:type="dxa"/>
        </w:tblCellMar>
        <w:tblLook w:val="0000" w:firstRow="0" w:lastRow="0" w:firstColumn="0" w:lastColumn="0" w:noHBand="0" w:noVBand="0"/>
      </w:tblPr>
      <w:tblGrid>
        <w:gridCol w:w="3189"/>
        <w:gridCol w:w="3189"/>
      </w:tblGrid>
      <w:tr w:rsidR="002D4B1D" w14:paraId="56C98654" w14:textId="77777777">
        <w:trPr>
          <w:tblHeader/>
        </w:trPr>
        <w:tc>
          <w:tcPr>
            <w:tcW w:w="6378" w:type="dxa"/>
            <w:gridSpan w:val="2"/>
          </w:tcPr>
          <w:p w:rsidR="002D4B1D" w:rsidRDefault="004C1C78" w14:paraId="464817E5" w14:textId="77777777">
            <w:pPr>
              <w:pStyle w:val="kio2-table-title"/>
            </w:pPr>
            <w:r>
              <w:lastRenderedPageBreak/>
              <w:t>Tabel 42 Stand van zaken aanpak belastingconstructies</w:t>
            </w:r>
          </w:p>
        </w:tc>
      </w:tr>
      <w:tr w:rsidR="002D4B1D" w14:paraId="5E9C5A91" w14:textId="77777777">
        <w:trPr>
          <w:tblHeader/>
        </w:trPr>
        <w:tc>
          <w:tcPr>
            <w:tcW w:w="3189" w:type="dxa"/>
            <w:tcBorders>
              <w:top w:val="single" w:color="000000" w:sz="2" w:space="0"/>
              <w:bottom w:val="single" w:color="009EE0" w:sz="2" w:space="0"/>
            </w:tcBorders>
            <w:tcMar>
              <w:top w:w="28" w:type="dxa"/>
              <w:bottom w:w="28" w:type="dxa"/>
              <w:right w:w="28" w:type="dxa"/>
            </w:tcMar>
            <w:vAlign w:val="bottom"/>
          </w:tcPr>
          <w:p w:rsidR="002D4B1D" w:rsidRDefault="004C1C78" w14:paraId="0C333210" w14:textId="77777777">
            <w:pPr>
              <w:pStyle w:val="p-table"/>
              <w:rPr>
                <w:color w:val="000000"/>
                <w:sz w:val="17"/>
              </w:rPr>
            </w:pPr>
            <w:r>
              <w:rPr>
                <w:color w:val="000000"/>
                <w:sz w:val="17"/>
              </w:rPr>
              <w:t>1. Vruchtensappen met «een vleugje zuivel»</w:t>
            </w:r>
          </w:p>
        </w:tc>
        <w:tc>
          <w:tcPr>
            <w:tcW w:w="3189" w:type="dxa"/>
            <w:tcBorders>
              <w:top w:val="single" w:color="000000" w:sz="2" w:space="0"/>
              <w:bottom w:val="single" w:color="009EE0" w:sz="2" w:space="0"/>
            </w:tcBorders>
            <w:tcMar>
              <w:top w:w="28" w:type="dxa"/>
              <w:left w:w="28" w:type="dxa"/>
              <w:bottom w:w="28" w:type="dxa"/>
              <w:right w:w="28" w:type="dxa"/>
            </w:tcMar>
            <w:vAlign w:val="bottom"/>
          </w:tcPr>
          <w:p w:rsidR="002D4B1D" w:rsidRDefault="004C1C78" w14:paraId="231458B8" w14:textId="77777777">
            <w:pPr>
              <w:pStyle w:val="p-table"/>
              <w:rPr>
                <w:color w:val="000000"/>
                <w:sz w:val="17"/>
              </w:rPr>
            </w:pPr>
            <w:r>
              <w:rPr>
                <w:color w:val="000000"/>
                <w:sz w:val="17"/>
              </w:rPr>
              <w:t>Wordt aangepakt met een wetsvoorstel in Belastingplan 2026</w:t>
            </w:r>
          </w:p>
        </w:tc>
      </w:tr>
      <w:tr w:rsidR="002D4B1D" w14:paraId="50E29FA5" w14:textId="77777777">
        <w:tc>
          <w:tcPr>
            <w:tcW w:w="3189" w:type="dxa"/>
            <w:tcMar>
              <w:right w:w="28" w:type="dxa"/>
            </w:tcMar>
          </w:tcPr>
          <w:p w:rsidR="002D4B1D" w:rsidRDefault="004C1C78" w14:paraId="2F4B50B5" w14:textId="77777777">
            <w:pPr>
              <w:pStyle w:val="p-table"/>
              <w:rPr>
                <w:sz w:val="17"/>
              </w:rPr>
            </w:pPr>
            <w:r>
              <w:rPr>
                <w:sz w:val="17"/>
              </w:rPr>
              <w:t xml:space="preserve">2. </w:t>
            </w:r>
            <w:proofErr w:type="spellStart"/>
            <w:r>
              <w:rPr>
                <w:sz w:val="17"/>
              </w:rPr>
              <w:t>Estate</w:t>
            </w:r>
            <w:proofErr w:type="spellEnd"/>
            <w:r>
              <w:rPr>
                <w:sz w:val="17"/>
              </w:rPr>
              <w:t xml:space="preserve"> planning: in het zicht van het overlijden van een van de echtgenoten de gerechtigdheid tot het </w:t>
            </w:r>
            <w:r>
              <w:rPr>
                <w:sz w:val="17"/>
              </w:rPr>
              <w:t>vermogen van de huwelijksgemeenschap wijzigen</w:t>
            </w:r>
          </w:p>
        </w:tc>
        <w:tc>
          <w:tcPr>
            <w:tcW w:w="3189" w:type="dxa"/>
            <w:tcMar>
              <w:left w:w="28" w:type="dxa"/>
              <w:right w:w="28" w:type="dxa"/>
            </w:tcMar>
          </w:tcPr>
          <w:p w:rsidR="002D4B1D" w:rsidRDefault="004C1C78" w14:paraId="7763F609" w14:textId="77777777">
            <w:pPr>
              <w:pStyle w:val="p-table"/>
              <w:rPr>
                <w:sz w:val="17"/>
              </w:rPr>
            </w:pPr>
            <w:r>
              <w:rPr>
                <w:sz w:val="17"/>
              </w:rPr>
              <w:t>Wordt aangepakt met een wetsvoorstel maatregel in Belastingplan 2026</w:t>
            </w:r>
          </w:p>
        </w:tc>
      </w:tr>
      <w:tr w:rsidR="002D4B1D" w14:paraId="44272260" w14:textId="77777777">
        <w:tc>
          <w:tcPr>
            <w:tcW w:w="3189" w:type="dxa"/>
            <w:tcMar>
              <w:right w:w="28" w:type="dxa"/>
            </w:tcMar>
            <w:vAlign w:val="center"/>
          </w:tcPr>
          <w:p w:rsidR="002D4B1D" w:rsidRDefault="004C1C78" w14:paraId="211357D5" w14:textId="77777777">
            <w:pPr>
              <w:pStyle w:val="p-table"/>
              <w:rPr>
                <w:sz w:val="17"/>
              </w:rPr>
            </w:pPr>
            <w:r>
              <w:rPr>
                <w:sz w:val="17"/>
              </w:rPr>
              <w:t>3. Onbelaste toegang tot lijfrentekapitaal</w:t>
            </w:r>
          </w:p>
        </w:tc>
        <w:tc>
          <w:tcPr>
            <w:tcW w:w="3189" w:type="dxa"/>
            <w:tcMar>
              <w:left w:w="28" w:type="dxa"/>
              <w:right w:w="28" w:type="dxa"/>
            </w:tcMar>
            <w:vAlign w:val="center"/>
          </w:tcPr>
          <w:p w:rsidR="002D4B1D" w:rsidRDefault="004C1C78" w14:paraId="7E1D4684" w14:textId="77777777">
            <w:pPr>
              <w:pStyle w:val="p-table"/>
              <w:rPr>
                <w:sz w:val="17"/>
              </w:rPr>
            </w:pPr>
            <w:r>
              <w:rPr>
                <w:sz w:val="17"/>
              </w:rPr>
              <w:t>Wordt aangepakt met een wetsvoorstel in Fiscale verzamelwet 2026</w:t>
            </w:r>
          </w:p>
        </w:tc>
      </w:tr>
      <w:tr w:rsidR="002D4B1D" w14:paraId="57CC3EBE" w14:textId="77777777">
        <w:tc>
          <w:tcPr>
            <w:tcW w:w="3189" w:type="dxa"/>
            <w:tcMar>
              <w:right w:w="28" w:type="dxa"/>
            </w:tcMar>
            <w:vAlign w:val="center"/>
          </w:tcPr>
          <w:p w:rsidR="002D4B1D" w:rsidRDefault="004C1C78" w14:paraId="2C5E906C" w14:textId="77777777">
            <w:pPr>
              <w:pStyle w:val="p-table"/>
              <w:rPr>
                <w:sz w:val="17"/>
              </w:rPr>
            </w:pPr>
            <w:r>
              <w:rPr>
                <w:sz w:val="17"/>
              </w:rPr>
              <w:t>4. Samenwerkingsverbanden IB-ondernemer met eigen bv</w:t>
            </w:r>
          </w:p>
        </w:tc>
        <w:tc>
          <w:tcPr>
            <w:tcW w:w="3189" w:type="dxa"/>
            <w:tcMar>
              <w:left w:w="28" w:type="dxa"/>
              <w:right w:w="28" w:type="dxa"/>
            </w:tcMar>
            <w:vAlign w:val="center"/>
          </w:tcPr>
          <w:p w:rsidR="002D4B1D" w:rsidRDefault="004C1C78" w14:paraId="42D74704" w14:textId="77777777">
            <w:pPr>
              <w:pStyle w:val="p-table"/>
              <w:rPr>
                <w:sz w:val="17"/>
              </w:rPr>
            </w:pPr>
            <w:r>
              <w:rPr>
                <w:sz w:val="17"/>
              </w:rPr>
              <w:t>Openstaand: aanpak wordt onderzocht</w:t>
            </w:r>
          </w:p>
        </w:tc>
      </w:tr>
      <w:tr w:rsidR="002D4B1D" w14:paraId="0D6FEC49" w14:textId="77777777">
        <w:tc>
          <w:tcPr>
            <w:tcW w:w="3189" w:type="dxa"/>
            <w:tcMar>
              <w:right w:w="28" w:type="dxa"/>
            </w:tcMar>
          </w:tcPr>
          <w:p w:rsidR="002D4B1D" w:rsidRDefault="004C1C78" w14:paraId="518FD424" w14:textId="77777777">
            <w:pPr>
              <w:pStyle w:val="p-table"/>
              <w:rPr>
                <w:sz w:val="17"/>
              </w:rPr>
            </w:pPr>
            <w:r>
              <w:rPr>
                <w:sz w:val="17"/>
              </w:rPr>
              <w:t>5. Lucratiefbelangregeling</w:t>
            </w:r>
            <w:r>
              <w:rPr>
                <w:sz w:val="17"/>
                <w:vertAlign w:val="superscript"/>
              </w:rPr>
              <w:t>1</w:t>
            </w:r>
          </w:p>
        </w:tc>
        <w:tc>
          <w:tcPr>
            <w:tcW w:w="3189" w:type="dxa"/>
            <w:tcMar>
              <w:left w:w="28" w:type="dxa"/>
              <w:right w:w="28" w:type="dxa"/>
            </w:tcMar>
          </w:tcPr>
          <w:p w:rsidR="002D4B1D" w:rsidRDefault="004C1C78" w14:paraId="15CA501C" w14:textId="77777777">
            <w:pPr>
              <w:pStyle w:val="p-table"/>
              <w:rPr>
                <w:sz w:val="17"/>
              </w:rPr>
            </w:pPr>
            <w:r>
              <w:rPr>
                <w:sz w:val="17"/>
              </w:rPr>
              <w:t xml:space="preserve">Openstaand: Twee alternatieve maatregelen om lucratief belang gelijker te belasten met inkomen uit arbeid hebben ter consultatie voorgelegen. Dit voorjaar wordt mede </w:t>
            </w:r>
            <w:proofErr w:type="spellStart"/>
            <w:r>
              <w:rPr>
                <w:sz w:val="17"/>
              </w:rPr>
              <w:t>nav</w:t>
            </w:r>
            <w:proofErr w:type="spellEnd"/>
            <w:r>
              <w:rPr>
                <w:sz w:val="17"/>
              </w:rPr>
              <w:t xml:space="preserve"> de consultatie een voorstel naar de Kamer gestuurd.</w:t>
            </w:r>
          </w:p>
        </w:tc>
      </w:tr>
      <w:tr w:rsidR="002D4B1D" w14:paraId="34D58E7F" w14:textId="77777777">
        <w:tc>
          <w:tcPr>
            <w:tcW w:w="3189" w:type="dxa"/>
            <w:tcMar>
              <w:right w:w="28" w:type="dxa"/>
            </w:tcMar>
          </w:tcPr>
          <w:p w:rsidR="002D4B1D" w:rsidRDefault="004C1C78" w14:paraId="19C86325" w14:textId="77777777">
            <w:pPr>
              <w:pStyle w:val="p-table"/>
              <w:rPr>
                <w:sz w:val="17"/>
              </w:rPr>
            </w:pPr>
            <w:r>
              <w:rPr>
                <w:sz w:val="17"/>
              </w:rPr>
              <w:t>Eerder in deze bijlage beschreven constructies</w:t>
            </w:r>
          </w:p>
        </w:tc>
        <w:tc>
          <w:tcPr>
            <w:tcW w:w="3189" w:type="dxa"/>
            <w:tcMar>
              <w:left w:w="28" w:type="dxa"/>
              <w:right w:w="28" w:type="dxa"/>
            </w:tcMar>
          </w:tcPr>
          <w:p w:rsidR="002D4B1D" w:rsidRDefault="004C1C78" w14:paraId="379045E1" w14:textId="77777777">
            <w:pPr>
              <w:pStyle w:val="p-table"/>
              <w:rPr>
                <w:sz w:val="17"/>
              </w:rPr>
            </w:pPr>
            <w:r>
              <w:rPr>
                <w:sz w:val="17"/>
              </w:rPr>
              <w:t>Stand van zaken aanpak</w:t>
            </w:r>
          </w:p>
        </w:tc>
      </w:tr>
      <w:tr w:rsidR="002D4B1D" w14:paraId="41751239" w14:textId="77777777">
        <w:tc>
          <w:tcPr>
            <w:tcW w:w="3189" w:type="dxa"/>
            <w:tcMar>
              <w:right w:w="28" w:type="dxa"/>
            </w:tcMar>
            <w:vAlign w:val="center"/>
          </w:tcPr>
          <w:p w:rsidR="002D4B1D" w:rsidRDefault="004C1C78" w14:paraId="7FC87C18" w14:textId="77777777">
            <w:pPr>
              <w:pStyle w:val="p-table"/>
              <w:rPr>
                <w:sz w:val="17"/>
              </w:rPr>
            </w:pPr>
            <w:r>
              <w:rPr>
                <w:sz w:val="17"/>
              </w:rPr>
              <w:t>6. Dividendstripping</w:t>
            </w:r>
          </w:p>
        </w:tc>
        <w:tc>
          <w:tcPr>
            <w:tcW w:w="3189" w:type="dxa"/>
            <w:tcMar>
              <w:left w:w="28" w:type="dxa"/>
              <w:right w:w="28" w:type="dxa"/>
            </w:tcMar>
            <w:vAlign w:val="center"/>
          </w:tcPr>
          <w:p w:rsidR="002D4B1D" w:rsidRDefault="004C1C78" w14:paraId="494D9C61" w14:textId="77777777">
            <w:pPr>
              <w:pStyle w:val="p-table"/>
              <w:rPr>
                <w:sz w:val="17"/>
              </w:rPr>
            </w:pPr>
            <w:r>
              <w:rPr>
                <w:sz w:val="17"/>
              </w:rPr>
              <w:t xml:space="preserve">Openstaand: Deels met maatregelen aangepakt in Wet Overige Fiscale Maatregelen 2024. Onderzoek naar een </w:t>
            </w:r>
            <w:r>
              <w:rPr>
                <w:sz w:val="17"/>
              </w:rPr>
              <w:t>verdere versterking van de aanpak dividendstripping wordt dit voorjaar afgerond.</w:t>
            </w:r>
          </w:p>
        </w:tc>
      </w:tr>
      <w:tr w:rsidR="002D4B1D" w14:paraId="793F4F81" w14:textId="77777777">
        <w:tc>
          <w:tcPr>
            <w:tcW w:w="3189" w:type="dxa"/>
            <w:tcMar>
              <w:right w:w="28" w:type="dxa"/>
            </w:tcMar>
            <w:vAlign w:val="center"/>
          </w:tcPr>
          <w:p w:rsidR="002D4B1D" w:rsidRDefault="004C1C78" w14:paraId="4348FE82" w14:textId="77777777">
            <w:pPr>
              <w:pStyle w:val="p-table"/>
              <w:rPr>
                <w:sz w:val="17"/>
              </w:rPr>
            </w:pPr>
            <w:r>
              <w:rPr>
                <w:sz w:val="17"/>
              </w:rPr>
              <w:t>7. Opknipgedrag bij vastgoed-bv’s om maximaal te profiteren van renteaftrek</w:t>
            </w:r>
          </w:p>
        </w:tc>
        <w:tc>
          <w:tcPr>
            <w:tcW w:w="3189" w:type="dxa"/>
            <w:tcMar>
              <w:left w:w="28" w:type="dxa"/>
              <w:right w:w="28" w:type="dxa"/>
            </w:tcMar>
            <w:vAlign w:val="center"/>
          </w:tcPr>
          <w:p w:rsidR="002D4B1D" w:rsidRDefault="004C1C78" w14:paraId="625886FC" w14:textId="77777777">
            <w:pPr>
              <w:pStyle w:val="p-table"/>
              <w:rPr>
                <w:sz w:val="17"/>
              </w:rPr>
            </w:pPr>
            <w:r>
              <w:rPr>
                <w:sz w:val="17"/>
              </w:rPr>
              <w:t xml:space="preserve">Openstaand: De </w:t>
            </w:r>
            <w:proofErr w:type="spellStart"/>
            <w:r>
              <w:rPr>
                <w:sz w:val="17"/>
              </w:rPr>
              <w:t>antifragmentatiemaatregel</w:t>
            </w:r>
            <w:proofErr w:type="spellEnd"/>
            <w:r>
              <w:rPr>
                <w:sz w:val="17"/>
              </w:rPr>
              <w:t xml:space="preserve"> in Belastingplan 2025 is bij amendement geschrapt. Naar aanleiding van de motie Van Eijk/Vermeer wordt op dit moment in kaart gebracht welke antimisbruikmaatregelen andere EU-landen hebben geïmplementeerd om belastingconstructies waarbij misbruik wordt gemaakt van de generieke renteaftrekbeperking te bestrijden (Kamerstukken II 2024/25 </w:t>
            </w:r>
            <w:hyperlink r:id="rId31">
              <w:r>
                <w:rPr>
                  <w:rStyle w:val="Hyperlink"/>
                  <w:color w:val="548DD4"/>
                  <w:sz w:val="17"/>
                </w:rPr>
                <w:t>36 602, nr. 104</w:t>
              </w:r>
            </w:hyperlink>
            <w:r>
              <w:rPr>
                <w:sz w:val="17"/>
              </w:rPr>
              <w:t>). De Kamer wordt hier voor 1 juli over geïnformeerd.</w:t>
            </w:r>
          </w:p>
        </w:tc>
      </w:tr>
      <w:tr w:rsidR="002D4B1D" w14:paraId="2350278F" w14:textId="77777777">
        <w:tc>
          <w:tcPr>
            <w:tcW w:w="3189" w:type="dxa"/>
            <w:tcMar>
              <w:right w:w="28" w:type="dxa"/>
            </w:tcMar>
            <w:vAlign w:val="center"/>
          </w:tcPr>
          <w:p w:rsidR="002D4B1D" w:rsidRDefault="004C1C78" w14:paraId="0CD9FF87" w14:textId="77777777">
            <w:pPr>
              <w:pStyle w:val="p-table"/>
              <w:rPr>
                <w:sz w:val="17"/>
              </w:rPr>
            </w:pPr>
            <w:r>
              <w:rPr>
                <w:sz w:val="17"/>
              </w:rPr>
              <w:t xml:space="preserve">8. Constructies in de </w:t>
            </w:r>
            <w:r>
              <w:rPr>
                <w:sz w:val="17"/>
              </w:rPr>
              <w:t>kavelruilvrijstelling</w:t>
            </w:r>
          </w:p>
        </w:tc>
        <w:tc>
          <w:tcPr>
            <w:tcW w:w="3189" w:type="dxa"/>
            <w:tcMar>
              <w:left w:w="28" w:type="dxa"/>
              <w:right w:w="28" w:type="dxa"/>
            </w:tcMar>
            <w:vAlign w:val="center"/>
          </w:tcPr>
          <w:p w:rsidR="002D4B1D" w:rsidRDefault="004C1C78" w14:paraId="222C94AB" w14:textId="77777777">
            <w:pPr>
              <w:pStyle w:val="p-table"/>
              <w:rPr>
                <w:sz w:val="17"/>
              </w:rPr>
            </w:pPr>
            <w:r>
              <w:rPr>
                <w:sz w:val="17"/>
              </w:rPr>
              <w:t>Aangepakt in Belastingplan 2025</w:t>
            </w:r>
          </w:p>
        </w:tc>
      </w:tr>
      <w:tr w:rsidR="002D4B1D" w14:paraId="76C6F4C6" w14:textId="77777777">
        <w:tc>
          <w:tcPr>
            <w:tcW w:w="3189" w:type="dxa"/>
            <w:tcMar>
              <w:right w:w="28" w:type="dxa"/>
            </w:tcMar>
            <w:vAlign w:val="center"/>
          </w:tcPr>
          <w:p w:rsidR="002D4B1D" w:rsidRDefault="004C1C78" w14:paraId="550A5EB5" w14:textId="77777777">
            <w:pPr>
              <w:pStyle w:val="p-table"/>
              <w:rPr>
                <w:sz w:val="17"/>
              </w:rPr>
            </w:pPr>
            <w:r>
              <w:rPr>
                <w:sz w:val="17"/>
              </w:rPr>
              <w:t>9. Kortdurende verhuurconstructies in de btw</w:t>
            </w:r>
          </w:p>
        </w:tc>
        <w:tc>
          <w:tcPr>
            <w:tcW w:w="3189" w:type="dxa"/>
            <w:tcMar>
              <w:left w:w="28" w:type="dxa"/>
              <w:right w:w="28" w:type="dxa"/>
            </w:tcMar>
            <w:vAlign w:val="center"/>
          </w:tcPr>
          <w:p w:rsidR="002D4B1D" w:rsidRDefault="004C1C78" w14:paraId="09E023B8" w14:textId="77777777">
            <w:pPr>
              <w:pStyle w:val="p-table"/>
              <w:rPr>
                <w:sz w:val="17"/>
              </w:rPr>
            </w:pPr>
            <w:r>
              <w:rPr>
                <w:sz w:val="17"/>
              </w:rPr>
              <w:t xml:space="preserve">Aangepakt in Belastingplan 2025 en </w:t>
            </w:r>
            <w:proofErr w:type="spellStart"/>
            <w:r>
              <w:rPr>
                <w:sz w:val="17"/>
              </w:rPr>
              <w:t>Eindejaarsregeling</w:t>
            </w:r>
            <w:proofErr w:type="spellEnd"/>
            <w:r>
              <w:rPr>
                <w:sz w:val="17"/>
              </w:rPr>
              <w:t xml:space="preserve"> 2024</w:t>
            </w:r>
          </w:p>
        </w:tc>
      </w:tr>
      <w:tr w:rsidR="002D4B1D" w14:paraId="48928716" w14:textId="77777777">
        <w:tc>
          <w:tcPr>
            <w:tcW w:w="3189" w:type="dxa"/>
            <w:tcMar>
              <w:right w:w="28" w:type="dxa"/>
            </w:tcMar>
            <w:vAlign w:val="center"/>
          </w:tcPr>
          <w:p w:rsidR="002D4B1D" w:rsidRDefault="004C1C78" w14:paraId="49A95334" w14:textId="77777777">
            <w:pPr>
              <w:pStyle w:val="p-table"/>
              <w:rPr>
                <w:sz w:val="17"/>
              </w:rPr>
            </w:pPr>
            <w:r>
              <w:rPr>
                <w:sz w:val="17"/>
              </w:rPr>
              <w:t>10. Belastingontwijking via de splitsingsvrijstelling in de OVB</w:t>
            </w:r>
          </w:p>
        </w:tc>
        <w:tc>
          <w:tcPr>
            <w:tcW w:w="3189" w:type="dxa"/>
            <w:tcMar>
              <w:left w:w="28" w:type="dxa"/>
              <w:right w:w="28" w:type="dxa"/>
            </w:tcMar>
            <w:vAlign w:val="center"/>
          </w:tcPr>
          <w:p w:rsidR="002D4B1D" w:rsidRDefault="004C1C78" w14:paraId="7FE9D4B8" w14:textId="77777777">
            <w:pPr>
              <w:pStyle w:val="p-table"/>
              <w:rPr>
                <w:sz w:val="17"/>
              </w:rPr>
            </w:pPr>
            <w:r>
              <w:rPr>
                <w:sz w:val="17"/>
              </w:rPr>
              <w:t xml:space="preserve">Aangepakt in </w:t>
            </w:r>
            <w:proofErr w:type="spellStart"/>
            <w:r>
              <w:rPr>
                <w:sz w:val="17"/>
              </w:rPr>
              <w:t>Eindejaarsregeling</w:t>
            </w:r>
            <w:proofErr w:type="spellEnd"/>
            <w:r>
              <w:rPr>
                <w:sz w:val="17"/>
              </w:rPr>
              <w:t xml:space="preserve"> 2024</w:t>
            </w:r>
          </w:p>
        </w:tc>
      </w:tr>
      <w:tr w:rsidR="002D4B1D" w14:paraId="73FDA76C" w14:textId="77777777">
        <w:tc>
          <w:tcPr>
            <w:tcW w:w="3189" w:type="dxa"/>
            <w:tcMar>
              <w:right w:w="28" w:type="dxa"/>
            </w:tcMar>
            <w:vAlign w:val="center"/>
          </w:tcPr>
          <w:p w:rsidR="002D4B1D" w:rsidRDefault="004C1C78" w14:paraId="385534BA" w14:textId="77777777">
            <w:pPr>
              <w:pStyle w:val="p-table"/>
              <w:rPr>
                <w:sz w:val="17"/>
              </w:rPr>
            </w:pPr>
            <w:r>
              <w:rPr>
                <w:sz w:val="17"/>
              </w:rPr>
              <w:t>11. Ontwijking van btw &amp; OVB via vastgoedaandelentransacties;</w:t>
            </w:r>
          </w:p>
        </w:tc>
        <w:tc>
          <w:tcPr>
            <w:tcW w:w="3189" w:type="dxa"/>
            <w:tcMar>
              <w:left w:w="28" w:type="dxa"/>
              <w:right w:w="28" w:type="dxa"/>
            </w:tcMar>
            <w:vAlign w:val="center"/>
          </w:tcPr>
          <w:p w:rsidR="002D4B1D" w:rsidRDefault="004C1C78" w14:paraId="37D4A654" w14:textId="77777777">
            <w:pPr>
              <w:pStyle w:val="p-table"/>
              <w:rPr>
                <w:sz w:val="17"/>
              </w:rPr>
            </w:pPr>
            <w:r>
              <w:rPr>
                <w:sz w:val="17"/>
              </w:rPr>
              <w:t>Aangepakt in Belastingplan 2024</w:t>
            </w:r>
          </w:p>
        </w:tc>
      </w:tr>
      <w:tr w:rsidR="002D4B1D" w14:paraId="0EA22D56" w14:textId="77777777">
        <w:tc>
          <w:tcPr>
            <w:tcW w:w="3189" w:type="dxa"/>
            <w:tcMar>
              <w:right w:w="28" w:type="dxa"/>
            </w:tcMar>
            <w:vAlign w:val="center"/>
          </w:tcPr>
          <w:p w:rsidR="002D4B1D" w:rsidRDefault="004C1C78" w14:paraId="650CE24D" w14:textId="77777777">
            <w:pPr>
              <w:pStyle w:val="p-table"/>
              <w:rPr>
                <w:sz w:val="17"/>
              </w:rPr>
            </w:pPr>
            <w:r>
              <w:rPr>
                <w:sz w:val="17"/>
              </w:rPr>
              <w:t xml:space="preserve">12. Belasting ontlopen via verhuurd vastgoed in de bedrijfsopvolgingsregeling (BOR) in de schenk- en erfbelasting en de </w:t>
            </w:r>
            <w:r>
              <w:rPr>
                <w:sz w:val="17"/>
              </w:rPr>
              <w:t>doorschuifregeling (DSR) in de inkomstenbelasting;</w:t>
            </w:r>
          </w:p>
        </w:tc>
        <w:tc>
          <w:tcPr>
            <w:tcW w:w="3189" w:type="dxa"/>
            <w:tcMar>
              <w:left w:w="28" w:type="dxa"/>
              <w:right w:w="28" w:type="dxa"/>
            </w:tcMar>
            <w:vAlign w:val="center"/>
          </w:tcPr>
          <w:p w:rsidR="002D4B1D" w:rsidRDefault="004C1C78" w14:paraId="3A529EC8" w14:textId="77777777">
            <w:pPr>
              <w:pStyle w:val="p-table"/>
              <w:rPr>
                <w:sz w:val="17"/>
              </w:rPr>
            </w:pPr>
            <w:r>
              <w:rPr>
                <w:sz w:val="17"/>
              </w:rPr>
              <w:t>Aangepakt in Belastingplan 2024</w:t>
            </w:r>
          </w:p>
        </w:tc>
      </w:tr>
      <w:tr w:rsidR="002D4B1D" w14:paraId="74BDDFDE" w14:textId="77777777">
        <w:tc>
          <w:tcPr>
            <w:tcW w:w="3189" w:type="dxa"/>
            <w:tcMar>
              <w:right w:w="28" w:type="dxa"/>
            </w:tcMar>
            <w:vAlign w:val="center"/>
          </w:tcPr>
          <w:p w:rsidR="002D4B1D" w:rsidRDefault="004C1C78" w14:paraId="7EB1E513" w14:textId="77777777">
            <w:pPr>
              <w:pStyle w:val="p-table"/>
              <w:rPr>
                <w:sz w:val="17"/>
              </w:rPr>
            </w:pPr>
            <w:r>
              <w:rPr>
                <w:sz w:val="17"/>
              </w:rPr>
              <w:t>13. Belastingontwijking via niet reguliere afwikkeling van pensioenaanspraken in de bv</w:t>
            </w:r>
          </w:p>
        </w:tc>
        <w:tc>
          <w:tcPr>
            <w:tcW w:w="3189" w:type="dxa"/>
            <w:tcMar>
              <w:left w:w="28" w:type="dxa"/>
              <w:right w:w="28" w:type="dxa"/>
            </w:tcMar>
            <w:vAlign w:val="center"/>
          </w:tcPr>
          <w:p w:rsidR="002D4B1D" w:rsidRDefault="004C1C78" w14:paraId="09AE09E2" w14:textId="77777777">
            <w:pPr>
              <w:pStyle w:val="p-table"/>
              <w:rPr>
                <w:sz w:val="17"/>
              </w:rPr>
            </w:pPr>
            <w:r>
              <w:rPr>
                <w:sz w:val="17"/>
              </w:rPr>
              <w:t>Aangepakt in Fiscale Verzamelwet 2025</w:t>
            </w:r>
          </w:p>
        </w:tc>
      </w:tr>
      <w:tr w:rsidR="002D4B1D" w14:paraId="527EA560" w14:textId="77777777">
        <w:tc>
          <w:tcPr>
            <w:tcW w:w="3189" w:type="dxa"/>
            <w:tcBorders>
              <w:bottom w:val="single" w:color="009EE0" w:sz="2" w:space="0"/>
            </w:tcBorders>
            <w:tcMar>
              <w:right w:w="28" w:type="dxa"/>
            </w:tcMar>
            <w:vAlign w:val="center"/>
          </w:tcPr>
          <w:p w:rsidR="002D4B1D" w:rsidRDefault="004C1C78" w14:paraId="33422D67" w14:textId="77777777">
            <w:pPr>
              <w:pStyle w:val="p-table"/>
              <w:rPr>
                <w:sz w:val="17"/>
              </w:rPr>
            </w:pPr>
            <w:r>
              <w:rPr>
                <w:sz w:val="17"/>
              </w:rPr>
              <w:t>14. Ontwijking van heffing in box 3 via agiostortingen terugkopen van bezittingen.</w:t>
            </w:r>
          </w:p>
        </w:tc>
        <w:tc>
          <w:tcPr>
            <w:tcW w:w="3189" w:type="dxa"/>
            <w:tcBorders>
              <w:bottom w:val="single" w:color="009EE0" w:sz="2" w:space="0"/>
            </w:tcBorders>
            <w:tcMar>
              <w:left w:w="28" w:type="dxa"/>
              <w:right w:w="28" w:type="dxa"/>
            </w:tcMar>
            <w:vAlign w:val="center"/>
          </w:tcPr>
          <w:p w:rsidR="002D4B1D" w:rsidRDefault="004C1C78" w14:paraId="0CD495AC" w14:textId="77777777">
            <w:pPr>
              <w:pStyle w:val="p-table"/>
              <w:rPr>
                <w:sz w:val="17"/>
              </w:rPr>
            </w:pPr>
            <w:r>
              <w:rPr>
                <w:sz w:val="17"/>
              </w:rPr>
              <w:t>Oplossing gevonden in de uitvoering</w:t>
            </w:r>
          </w:p>
        </w:tc>
      </w:tr>
    </w:tbl>
    <w:p w:rsidR="002D4B1D" w:rsidRDefault="004C1C78" w14:paraId="5F9B2F10" w14:textId="77777777">
      <w:pPr>
        <w:pStyle w:val="p-footnote"/>
        <w:numPr>
          <w:ilvl w:val="0"/>
          <w:numId w:val="21"/>
        </w:numPr>
        <w:tabs>
          <w:tab w:val="left" w:pos="216"/>
        </w:tabs>
      </w:pPr>
      <w:r>
        <w:t xml:space="preserve">De </w:t>
      </w:r>
      <w:proofErr w:type="spellStart"/>
      <w:r>
        <w:t>lucratiefbelangregeling</w:t>
      </w:r>
      <w:proofErr w:type="spellEnd"/>
      <w:r>
        <w:t xml:space="preserve"> is op zichzelf geen belastingconstructie, maar levert wel een ongelijke belastingdruk op inkomen uit arbeid.</w:t>
      </w:r>
    </w:p>
    <w:p w:rsidR="002D4B1D" w:rsidRDefault="002D4B1D" w14:paraId="5F6954D3" w14:textId="77777777">
      <w:pPr>
        <w:pStyle w:val="p-marginbottom"/>
      </w:pPr>
    </w:p>
    <w:p w:rsidR="002D4B1D" w:rsidRDefault="004C1C78" w14:paraId="66E7FE96" w14:textId="77777777">
      <w:pPr>
        <w:pStyle w:val="ol-p-l1"/>
        <w:numPr>
          <w:ilvl w:val="0"/>
          <w:numId w:val="22"/>
        </w:numPr>
        <w:rPr>
          <w:b/>
        </w:rPr>
      </w:pPr>
      <w:r>
        <w:rPr>
          <w:b/>
        </w:rPr>
        <w:t>Aanpak vruchtensappen «met een vleugje zuivel» (BP2026)</w:t>
      </w:r>
    </w:p>
    <w:p w:rsidR="002D4B1D" w:rsidRDefault="002D4B1D" w14:paraId="6D1EBBD2" w14:textId="77777777"/>
    <w:p w:rsidR="002D4B1D" w:rsidRDefault="004C1C78" w14:paraId="4F1866BE" w14:textId="77777777">
      <w:pPr>
        <w:pStyle w:val="p"/>
      </w:pPr>
      <w:r>
        <w:t>a) Basisregeling en fiscale context</w:t>
      </w:r>
    </w:p>
    <w:p w:rsidR="002D4B1D" w:rsidRDefault="004C1C78" w14:paraId="762A5FCF" w14:textId="77777777">
      <w:pPr>
        <w:pStyle w:val="p"/>
      </w:pPr>
      <w:r>
        <w:t xml:space="preserve">De verbruiksbelasting van alcoholvrije dranken kent van oudsher een uitzondering voor de belasting van zuivel- en sojadranken. Zuivel- en sojadranken bevatten namelijk belangrijke </w:t>
      </w:r>
      <w:r>
        <w:t xml:space="preserve">voedingsstoffen als eiwit, calcium en vitamines B2 en B12. Zowel (ongezoete, halfvolle en magere) zuivel als sojadrank met maximaal 6 gram suiker en verrijkt met calcium en vitamine B2 en B12 staan in de Schijf van Vijf van het Voedingscentrum, dat de wetenschappelijke richtlijnen voor een gezond en duurzaam voedselpatroon vertaalt. De huidige vormgeving van de uitzondering sluit aan </w:t>
      </w:r>
      <w:r>
        <w:lastRenderedPageBreak/>
        <w:t>bij het melkvetgehalte van dranken.</w:t>
      </w:r>
      <w:r>
        <w:rPr>
          <w:rStyle w:val="Voetnootmarkering"/>
        </w:rPr>
        <w:footnoteReference w:id="25"/>
      </w:r>
    </w:p>
    <w:p w:rsidR="002D4B1D" w:rsidRDefault="004C1C78" w14:paraId="52AA91C4" w14:textId="77777777">
      <w:pPr>
        <w:pStyle w:val="p"/>
      </w:pPr>
      <w:r>
        <w:t>Deze uitzondering kent een aantal ongewenste effecten. Door de toevoeging van een zeer geringe hoeveelheid melkvet kunnen alcoholvrije dranken van de verbruiksbelasting worden uitgezonderd. Dit gebeurt in de praktijk bijvoorbeeld bij sappen die worden aangeboden «met een vleugje zuivel.»</w:t>
      </w:r>
    </w:p>
    <w:p w:rsidR="002D4B1D" w:rsidRDefault="004C1C78" w14:paraId="74A6F8EC" w14:textId="77777777">
      <w:pPr>
        <w:pStyle w:val="p"/>
      </w:pPr>
      <w:r>
        <w:t>Ook zijn op dit moment bijvoorbeeld chocolade- en frambozenmelk (die vaak veel suiker bevatten) van de verbruiksbelasting uitgezonderd.</w:t>
      </w:r>
    </w:p>
    <w:p w:rsidR="002D4B1D" w:rsidRDefault="004C1C78" w14:paraId="44A86514" w14:textId="77777777">
      <w:pPr>
        <w:pStyle w:val="p"/>
      </w:pPr>
      <w:r>
        <w:t>b) Hoe werkt het?</w:t>
      </w:r>
    </w:p>
    <w:p w:rsidR="002D4B1D" w:rsidRDefault="004C1C78" w14:paraId="0B3A871C" w14:textId="77777777">
      <w:pPr>
        <w:pStyle w:val="p"/>
      </w:pPr>
      <w:r>
        <w:t>Producenten voegen aan vruchten- en groentesappen of frisdranken een geringe hoeveelheid zuivel toe en als gevolg hiervan vallen deze dranken onder de uitzondering voor zuivel- en sojadranken in de verbruiksbelasting van alcoholvrije dranken. Over deze producten hoeft dientengevolge geen verbruiksbelasting te worden betaald.</w:t>
      </w:r>
    </w:p>
    <w:p w:rsidR="002D4B1D" w:rsidRDefault="004C1C78" w14:paraId="5F5E04A7" w14:textId="77777777">
      <w:pPr>
        <w:pStyle w:val="p"/>
      </w:pPr>
      <w:r>
        <w:t>c) wat is het uiteindelijke voordeel?</w:t>
      </w:r>
    </w:p>
    <w:p w:rsidR="002D4B1D" w:rsidRDefault="004C1C78" w14:paraId="34E55F73" w14:textId="77777777">
      <w:pPr>
        <w:pStyle w:val="p"/>
      </w:pPr>
      <w:r>
        <w:t>Over de vruchten- en groentesappen of frisdranken «met een vleugje zuivel» hoeft geen verbruiksbelasting van € 26,13 per 100 liter te worden betaald.</w:t>
      </w:r>
    </w:p>
    <w:p w:rsidR="002D4B1D" w:rsidRDefault="004C1C78" w14:paraId="5E8B7E04" w14:textId="77777777">
      <w:pPr>
        <w:pStyle w:val="p"/>
      </w:pPr>
      <w:r>
        <w:t>d) wat is het handelsperspectief voor de overheid?</w:t>
      </w:r>
    </w:p>
    <w:p w:rsidR="002D4B1D" w:rsidRDefault="004C1C78" w14:paraId="286E44FC" w14:textId="77777777">
      <w:pPr>
        <w:pStyle w:val="p"/>
      </w:pPr>
      <w:r>
        <w:t>Het voorstel is om de zuiveluitzondering zo aan te passen dat deze alleen komt te gelden voor de meest pure zuivel- en sojadranken, zoals magere-, halfvolle- en volle melk. De exacte vormgeving van de aanpassing wordt op dit moment onderzocht, waarbij wordt bekeken welke zuivel- en sojadranken vanwege gezondheidseffecten uitgezonderd moeten blijven en met Douane op welke manier dit zo uitvoerbaar mogelijk kan worden ingericht. Door de aanpassing zullen zowel producten «met een vleugje zuivel» als chocolade-</w:t>
      </w:r>
      <w:r>
        <w:t xml:space="preserve"> en frambozenmelk (of soortgelijke zuiveldranken met veel suiker) worden belast met verbruiksbelasting.</w:t>
      </w:r>
    </w:p>
    <w:p w:rsidR="002D4B1D" w:rsidRDefault="004C1C78" w14:paraId="29592FBF" w14:textId="77777777">
      <w:pPr>
        <w:pStyle w:val="p"/>
        <w:rPr>
          <w:b/>
        </w:rPr>
      </w:pPr>
      <w:r>
        <w:rPr>
          <w:b/>
        </w:rPr>
        <w:t xml:space="preserve">2. </w:t>
      </w:r>
      <w:proofErr w:type="spellStart"/>
      <w:r>
        <w:rPr>
          <w:b/>
        </w:rPr>
        <w:t>Estate</w:t>
      </w:r>
      <w:proofErr w:type="spellEnd"/>
      <w:r>
        <w:rPr>
          <w:b/>
        </w:rPr>
        <w:t xml:space="preserve"> planning in relatie tot het </w:t>
      </w:r>
      <w:proofErr w:type="spellStart"/>
      <w:r>
        <w:rPr>
          <w:b/>
        </w:rPr>
        <w:t>huwelijksvermogenrecht</w:t>
      </w:r>
      <w:proofErr w:type="spellEnd"/>
      <w:r>
        <w:rPr>
          <w:b/>
        </w:rPr>
        <w:t xml:space="preserve"> in het zicht van overlijden</w:t>
      </w:r>
    </w:p>
    <w:p w:rsidR="002D4B1D" w:rsidRDefault="004C1C78" w14:paraId="5D896EB4" w14:textId="77777777">
      <w:pPr>
        <w:pStyle w:val="p"/>
      </w:pPr>
      <w:r>
        <w:t>a) Basisregeling en fiscale context</w:t>
      </w:r>
    </w:p>
    <w:p w:rsidR="002D4B1D" w:rsidRDefault="004C1C78" w14:paraId="7C68D1B1" w14:textId="77777777">
      <w:pPr>
        <w:pStyle w:val="p"/>
      </w:pPr>
      <w:r>
        <w:t xml:space="preserve">De Belastingdienst signaleert toenemende aandacht voor </w:t>
      </w:r>
      <w:proofErr w:type="spellStart"/>
      <w:r>
        <w:t>estate</w:t>
      </w:r>
      <w:proofErr w:type="spellEnd"/>
      <w:r>
        <w:t xml:space="preserve"> planning in relatie tot het huwelijksvermogensrecht. Door een arrest van de Hoge Raad van 16 februari 2024</w:t>
      </w:r>
      <w:r>
        <w:rPr>
          <w:rStyle w:val="Voetnootmarkering"/>
        </w:rPr>
        <w:footnoteReference w:id="26"/>
      </w:r>
      <w:r>
        <w:t xml:space="preserve">is duidelijk geworden dat het mogelijk is om erfbelasting te ontwijken door in huwelijkse voorwaarden de gerechtigdheid tot de huwelijksgoederengemeenschap aan te passen. Daardoor daalt de verwachte nalatenschap van de echtgenoot die vermoedelijk als eerste overlijdt. Dit kan tot een zeer forse besparing van erfbelasting leiden, terwijl er evenmin schenkbelasting verschuldigd is. Dergelijke constructies zijn lastig te bestrijden door de Belastingdienst. In de zaak die leidde tot het arrest van de Hoge Raad </w:t>
      </w:r>
      <w:r>
        <w:t>werd een gerechtigdheid van 90% voor de vermoedelijk langstlevende echtgenoot en slechts 10% voor de andere echtgenoot afgesproken. De nalatenschap van laatstgenoemde echtgenoot – waarover erfbelasting is verschuldigd – was daardoor veel kleiner dan bij een standaard 50/50 verdeling.</w:t>
      </w:r>
    </w:p>
    <w:p w:rsidR="002D4B1D" w:rsidRDefault="004C1C78" w14:paraId="5C417F7D" w14:textId="77777777">
      <w:pPr>
        <w:pStyle w:val="p"/>
      </w:pPr>
      <w:r>
        <w:t>b) Hoe werkt het?</w:t>
      </w:r>
    </w:p>
    <w:p w:rsidR="002D4B1D" w:rsidRDefault="004C1C78" w14:paraId="57C4D8EB" w14:textId="77777777">
      <w:pPr>
        <w:pStyle w:val="p"/>
        <w:rPr>
          <w:i/>
        </w:rPr>
      </w:pPr>
      <w:r>
        <w:rPr>
          <w:i/>
        </w:rPr>
        <w:t>Voorbeeld:</w:t>
      </w:r>
    </w:p>
    <w:p w:rsidR="002D4B1D" w:rsidRDefault="004C1C78" w14:paraId="35C28889" w14:textId="77777777">
      <w:pPr>
        <w:pStyle w:val="p"/>
      </w:pPr>
      <w:r>
        <w:t xml:space="preserve">A en B zijn gehuwd in gemeenschap van goederen (met gelijke breukdelen, dat is </w:t>
      </w:r>
      <w:r>
        <w:lastRenderedPageBreak/>
        <w:t>ieder 50%) en hebben geen kinderen. De huwelijksgemeenschap bedraagt € 10 miljoen. A en B wijzigen hun huwelijkse voorwaarden en bepalen daarin dat B nog maar voor 5% tot de huwelijksgemeenschap is gerechtigd en A voor 95%. Als B overlijdt, bedraagt diens nalatenschap 5% van € 10 miljoen (€ 500.000) in plaats van 50% (€ 5.000.000). Dit levert een besparing van erfbelasting op van circa € 900.000. Door de wijziging is A bij het overlijden van B immers op grond van het huwelijksvermogensrecht gerechtigd tot 9</w:t>
      </w:r>
      <w:r>
        <w:t>5% van het gemeenschappelijke vermogen in plaats van tot 50%. De verkrijging krachtens huwelijksvermogensrecht is onbelast.</w:t>
      </w:r>
    </w:p>
    <w:p w:rsidR="002D4B1D" w:rsidRDefault="004C1C78" w14:paraId="02FCCF75" w14:textId="77777777">
      <w:pPr>
        <w:pStyle w:val="p"/>
      </w:pPr>
      <w:r>
        <w:t>c) Wat is het uiteindelijke voordeel?</w:t>
      </w:r>
    </w:p>
    <w:p w:rsidR="002D4B1D" w:rsidRDefault="004C1C78" w14:paraId="37AF6D42" w14:textId="77777777">
      <w:pPr>
        <w:pStyle w:val="p"/>
      </w:pPr>
      <w:r>
        <w:t>Door de wijziging van de huwelijkse voorwaarden is A bij het overlijden van B op grond van het huwelijksvermogensrecht gerechtigd tot 95% van het gemeenschappelijke vermogen in plaats van tot 50% daarvan. De verkrijging krachtens huwelijksvermogensrecht is onbelast.</w:t>
      </w:r>
    </w:p>
    <w:p w:rsidR="002D4B1D" w:rsidRDefault="004C1C78" w14:paraId="5FFF47D5" w14:textId="77777777">
      <w:pPr>
        <w:pStyle w:val="p"/>
      </w:pPr>
      <w:r>
        <w:t>d) Wat is het handelingsperspectief voor de overheid?</w:t>
      </w:r>
    </w:p>
    <w:p w:rsidR="002D4B1D" w:rsidRDefault="004C1C78" w14:paraId="5F739277" w14:textId="77777777">
      <w:pPr>
        <w:pStyle w:val="p"/>
      </w:pPr>
      <w:r>
        <w:t xml:space="preserve">Door het arrest van de HR kan slechts in zeer uitzonderlijke gevallen sprake zijn van belastbaarheid (namelijk in geval van </w:t>
      </w:r>
      <w:proofErr w:type="spellStart"/>
      <w:r>
        <w:t>fraus</w:t>
      </w:r>
      <w:proofErr w:type="spellEnd"/>
      <w:r>
        <w:t xml:space="preserve"> legis). Omdat deze en andere constructies via het huwelijksvermogensrecht als onwenselijk worden beschouwd en als gevolg van dit arrest vermoedelijk vaker zullen voorkomen, geeft dit arrest aanleiding tot wetswijziging. Deze wetswijziging loopt mee in het pakket Belastingplan 2026.</w:t>
      </w:r>
    </w:p>
    <w:p w:rsidR="002D4B1D" w:rsidRDefault="004C1C78" w14:paraId="6FC6C222" w14:textId="77777777">
      <w:pPr>
        <w:pStyle w:val="p"/>
      </w:pPr>
      <w:r>
        <w:t xml:space="preserve">Als maatregel wordt voorgesteld dat wanneer sprake is van een gemeenschap van goederen waartoe beide echtgenoten voor ongelijke breukdelen zijn gerechtigd of een ‘ongelijk verrekenbeding’, schenk- of </w:t>
      </w:r>
      <w:r>
        <w:t>erfbelasting wordt geheven voor zover een belastingplichtige meer dan 50% verkrijgt bij ontbinding van die gemeenschap of op grond van het verrekenbedingbeding. De wetswijziging zal voor consultatie gepubliceerd worden op internetconsultatie.nl.</w:t>
      </w:r>
    </w:p>
    <w:p w:rsidR="002D4B1D" w:rsidRDefault="004C1C78" w14:paraId="37128990" w14:textId="77777777">
      <w:pPr>
        <w:pStyle w:val="p"/>
        <w:rPr>
          <w:b/>
        </w:rPr>
      </w:pPr>
      <w:r>
        <w:rPr>
          <w:b/>
        </w:rPr>
        <w:t>4. Samenwerkingsverbanden IB-ondernemer en eigen bv</w:t>
      </w:r>
    </w:p>
    <w:p w:rsidR="002D4B1D" w:rsidRDefault="004C1C78" w14:paraId="5D3432DA" w14:textId="77777777">
      <w:pPr>
        <w:pStyle w:val="p"/>
      </w:pPr>
      <w:r>
        <w:t>a) Basisregeling en fiscale context</w:t>
      </w:r>
    </w:p>
    <w:p w:rsidR="002D4B1D" w:rsidRDefault="004C1C78" w14:paraId="368FB15C" w14:textId="77777777">
      <w:pPr>
        <w:pStyle w:val="p"/>
      </w:pPr>
      <w:r>
        <w:t>Twee basissituaties zijn in dit kader relevant om te benoemen. De winst uit onderneming van een ondernemer voor de inkomstenbelasting (IB-ondernemer) is belast in box 1, waarbij de IB-ondernemer aanspraak kan maken op de MKB-winstvrijstelling</w:t>
      </w:r>
      <w:r>
        <w:rPr>
          <w:rStyle w:val="Voetnootmarkering"/>
        </w:rPr>
        <w:footnoteReference w:id="27"/>
      </w:r>
      <w:r>
        <w:t>en, onder voorwaarden, de ondernemersaftrek (bestaande uit zelfstandigenaftrek - inclusief startersaftrek - , aftrek voor speur- en ontwikkelingswerk, meewerkaftrek, startersaftrek bij arbeidsongeschiktheid, en stakingsaftrek). Winst van een lichaam (zoals een bv) wordt belast in de vennootschapsbelasting (tegen 19% of 25,8%),</w:t>
      </w:r>
      <w:r>
        <w:rPr>
          <w:rStyle w:val="Voetnootmarkering"/>
        </w:rPr>
        <w:footnoteReference w:id="28"/>
      </w:r>
      <w:r>
        <w:t>gevolgd door heffing in box 2 bij (onder andere) uitkeringen vanuit de bv aan de directeur-grootaandeelhouder (</w:t>
      </w:r>
      <w:proofErr w:type="spellStart"/>
      <w:r>
        <w:t>dga</w:t>
      </w:r>
      <w:proofErr w:type="spellEnd"/>
      <w:r>
        <w:t>).</w:t>
      </w:r>
      <w:r>
        <w:rPr>
          <w:rStyle w:val="Voetnootmarkering"/>
        </w:rPr>
        <w:footnoteReference w:id="29"/>
      </w:r>
      <w:r>
        <w:t xml:space="preserve">Daarnaast zal de </w:t>
      </w:r>
      <w:proofErr w:type="spellStart"/>
      <w:r>
        <w:t>gebruikelijkloonregeling</w:t>
      </w:r>
      <w:proofErr w:type="spellEnd"/>
      <w:r>
        <w:t xml:space="preserve"> toepassing vinden: de </w:t>
      </w:r>
      <w:proofErr w:type="spellStart"/>
      <w:r>
        <w:t>dga</w:t>
      </w:r>
      <w:proofErr w:type="spellEnd"/>
      <w:r>
        <w:t xml:space="preserve"> wordt geacht een loon te krijgen dat normaal is voor het niveau en de duur van zijn arbeid waarover loonbelasting is verschuldigd (als voorheffing op belastingheffing in box 1). In deze situatie bestaat geen aanspraak op de MKB-winstvrijstelling en ondernemersaftrek. Deze faciliteiten zijn alleen beschikbaar voor IB-ondernemers in box 1 en gelden niet voor de vennootschapsbelasting en box 2.</w:t>
      </w:r>
    </w:p>
    <w:p w:rsidR="002D4B1D" w:rsidRDefault="004C1C78" w14:paraId="4193D9EF" w14:textId="77777777">
      <w:pPr>
        <w:pStyle w:val="p"/>
      </w:pPr>
      <w:r>
        <w:t>b) Hoe werkt het?</w:t>
      </w:r>
    </w:p>
    <w:p w:rsidR="002D4B1D" w:rsidRDefault="004C1C78" w14:paraId="601C728D" w14:textId="77777777">
      <w:pPr>
        <w:pStyle w:val="p"/>
      </w:pPr>
      <w:r>
        <w:t xml:space="preserve">Ingeval een </w:t>
      </w:r>
      <w:proofErr w:type="spellStart"/>
      <w:r>
        <w:t>dga</w:t>
      </w:r>
      <w:proofErr w:type="spellEnd"/>
      <w:r>
        <w:t xml:space="preserve"> </w:t>
      </w:r>
      <w:r>
        <w:t xml:space="preserve">onderneemt in een bv is, zoals hiervoor omschreven, vennootschapsbelasting verschuldigd over de winst van de bv, box 2-heffing verschuldigd over uitkeringen van de bv aan de </w:t>
      </w:r>
      <w:proofErr w:type="spellStart"/>
      <w:r>
        <w:t>dga</w:t>
      </w:r>
      <w:proofErr w:type="spellEnd"/>
      <w:r>
        <w:t xml:space="preserve"> en loonbelasting/box 1-heffing verschuldigd </w:t>
      </w:r>
      <w:r>
        <w:lastRenderedPageBreak/>
        <w:t xml:space="preserve">over het (gebruikelijk) loon van de </w:t>
      </w:r>
      <w:proofErr w:type="spellStart"/>
      <w:r>
        <w:t>dga</w:t>
      </w:r>
      <w:proofErr w:type="spellEnd"/>
      <w:r>
        <w:t>.</w:t>
      </w:r>
    </w:p>
    <w:p w:rsidR="002D4B1D" w:rsidRDefault="004C1C78" w14:paraId="3E636510" w14:textId="77777777">
      <w:pPr>
        <w:pStyle w:val="p"/>
      </w:pPr>
      <w:r>
        <w:t xml:space="preserve">De </w:t>
      </w:r>
      <w:proofErr w:type="spellStart"/>
      <w:r>
        <w:t>dga</w:t>
      </w:r>
      <w:proofErr w:type="spellEnd"/>
      <w:r>
        <w:t xml:space="preserve"> kan ervoor kiezen om een samenwerkingsverband (bijvoorbeeld een vennootschap onder firma) met zijn eigen bv aan te gaan. De bv brengt alle activa en passiva van de onderneming in het samenwerkingsverband in. De </w:t>
      </w:r>
      <w:proofErr w:type="spellStart"/>
      <w:r>
        <w:t>dga</w:t>
      </w:r>
      <w:proofErr w:type="spellEnd"/>
      <w:r>
        <w:t xml:space="preserve"> brengt arbeid in (de arbeid waarvoor hij hiervoor het (gebruikelijke) loon ontving). De onderneming van de bv wordt door het aangaan van het samenwerkingsverband ook gedreven voor rekening en risico van de belastingplichtige natuurlijk persoon. De belastingplichtige natuurlijk persoon kwalifi</w:t>
      </w:r>
      <w:r>
        <w:t>ceert hierdoor als ondernemer voor de inkomstenbelasting.</w:t>
      </w:r>
    </w:p>
    <w:p w:rsidR="002D4B1D" w:rsidRDefault="004C1C78" w14:paraId="0628E87D" w14:textId="77777777">
      <w:pPr>
        <w:pStyle w:val="p"/>
      </w:pPr>
      <w:r>
        <w:t xml:space="preserve">In deze aangepaste situatie wordt het winstaandeel dat de </w:t>
      </w:r>
      <w:proofErr w:type="spellStart"/>
      <w:r>
        <w:t>dga</w:t>
      </w:r>
      <w:proofErr w:type="spellEnd"/>
      <w:r>
        <w:t xml:space="preserve"> als IB-ondernemer geniet (voor zijn ingebrachte arbeid) belast in box 1 als winst uit onderneming, waarbij hij aanspraak maakt op onder andere de MKB-winstvrijstelling. Zijn arbeidsinkomen wordt hierdoor niet meer bepaald op grond van de regels rond het gebruikelijke loon en de belastingdruk over het arbeidsinkomen wordt zo lager.   </w:t>
      </w:r>
    </w:p>
    <w:p w:rsidR="002D4B1D" w:rsidRDefault="004C1C78" w14:paraId="6A6BB66F" w14:textId="77777777">
      <w:pPr>
        <w:pStyle w:val="p"/>
      </w:pPr>
      <w:r>
        <w:t>c) Wat is het uiteindelijke voordeel?</w:t>
      </w:r>
    </w:p>
    <w:p w:rsidR="002D4B1D" w:rsidRDefault="004C1C78" w14:paraId="4142B4EA" w14:textId="77777777">
      <w:pPr>
        <w:pStyle w:val="p"/>
      </w:pPr>
      <w:r>
        <w:t xml:space="preserve">Het voordeel van het aangaan van het samenwerkingsverband met de eigen bv is dat de arbeid van de </w:t>
      </w:r>
      <w:proofErr w:type="spellStart"/>
      <w:r>
        <w:t>dga</w:t>
      </w:r>
      <w:proofErr w:type="spellEnd"/>
      <w:r>
        <w:t xml:space="preserve"> niet langer wordt belast als loon (eventueel met toepassing van de </w:t>
      </w:r>
      <w:proofErr w:type="spellStart"/>
      <w:r>
        <w:t>gebruikelijkloonregeling</w:t>
      </w:r>
      <w:proofErr w:type="spellEnd"/>
      <w:r>
        <w:t xml:space="preserve">) (in box 1 tegen maximaal 49,5%), maar als winst uit onderneming (ook in box 1 tegen maximaal 49,5%) waarbij de MKB-winstvrijstelling en, onder voorwaarden, ondernemersfaciliteiten kunnen worden toegepast. Dit leidt voor het geheel tot een lagere belastingdruk. Het winstinkomen in de bv wordt belast tegen het </w:t>
      </w:r>
      <w:proofErr w:type="spellStart"/>
      <w:r>
        <w:t>Vpb</w:t>
      </w:r>
      <w:proofErr w:type="spellEnd"/>
      <w:r>
        <w:t>-tarief van 19% of 25,8%</w:t>
      </w:r>
      <w:r>
        <w:rPr>
          <w:rStyle w:val="Voetnootmarkering"/>
        </w:rPr>
        <w:footnoteReference w:id="30"/>
      </w:r>
      <w:r>
        <w:t>en pas belast in box 2 op het moment dat de winst daadwerkelijk wordt uitgekeerd.</w:t>
      </w:r>
    </w:p>
    <w:p w:rsidR="002D4B1D" w:rsidRDefault="004C1C78" w14:paraId="372340C3" w14:textId="77777777">
      <w:pPr>
        <w:pStyle w:val="p"/>
      </w:pPr>
      <w:r>
        <w:t>d) Wat is het handelsperspectief voor de overheid?</w:t>
      </w:r>
    </w:p>
    <w:p w:rsidR="002D4B1D" w:rsidRDefault="004C1C78" w14:paraId="5E7844D1" w14:textId="77777777">
      <w:pPr>
        <w:pStyle w:val="p"/>
      </w:pPr>
      <w:r>
        <w:t xml:space="preserve">Op dit moment wordt gewerkt aan het uitwerken van de aanpak van de constructie waarbij aanmerkelijkbelanghouders door middel van een samenwerkingsverband tussen de eigen bv en de eigen persoon als IB-ondernemer, gebruikmaken van fiscale ondernemersfaciliteiten in de IB die eigenlijk niet voor hen zijn bedoeld (de ondernemersaftrek en de MKB-winstvrijstelling). Denk aan het ontwijken van de </w:t>
      </w:r>
      <w:proofErr w:type="spellStart"/>
      <w:r>
        <w:t>gebruikelijkloonregeling</w:t>
      </w:r>
      <w:proofErr w:type="spellEnd"/>
      <w:r>
        <w:t xml:space="preserve"> door </w:t>
      </w:r>
      <w:proofErr w:type="spellStart"/>
      <w:r>
        <w:t>arbeidsgerelateerde</w:t>
      </w:r>
      <w:proofErr w:type="spellEnd"/>
      <w:r>
        <w:t xml:space="preserve"> activiteiten buiten de bv te houden en daarvoor als IB-ondernemer ondernemersfaciliteiten te claimen. De beoogde aanpak ziet erop dat er geen gebruik meer kan worden gemaakt van deze fiscale faciliteiten ingeval winst uit een dergelijk samenwerkingsverband wordt genoten.</w:t>
      </w:r>
    </w:p>
    <w:p w:rsidR="002D4B1D" w:rsidRDefault="004C1C78" w14:paraId="46F4E6CF" w14:textId="77777777">
      <w:pPr>
        <w:pStyle w:val="p"/>
      </w:pPr>
      <w:r>
        <w:t>Een gerichte maar ook vrij drastische aanpak is het ontzeggen van de fiscale ondernemersfaciliteiten in de IB wanneer de bv van een aanmerkelijkbelanghouder een samenwerkingsverband aangaat met de eigen IB-onderneming. Het inkomen in box 1 wordt dan niet langer als «winst uit onderneming met ondernemersfaciliteiten» gezien. Hierdoor is het niet meer mogelijk om op gekunstelde wijze deze faciliteiten (beleidsmatig onbedoeld) op te zoeken. Onderzocht wordt welke ongewenste neveneffecten aan deze insteek kleve</w:t>
      </w:r>
      <w:r>
        <w:t xml:space="preserve">n om overkill te voorkomen. Er wordt gekeken naar proportionaliteit, het gelijkheidsbeginsel, of het mogelijk is de beoogde aanpak voldoende duidelijk op de doelgroep af te bakenen en daarmee zowel overkill als </w:t>
      </w:r>
      <w:proofErr w:type="spellStart"/>
      <w:r>
        <w:t>underkill</w:t>
      </w:r>
      <w:proofErr w:type="spellEnd"/>
      <w:r>
        <w:t xml:space="preserve"> te voorkomen. Dit alles geschiedt ook met oog op de uitvoerbaarheid van de maatregel.</w:t>
      </w:r>
    </w:p>
    <w:p w:rsidR="002D4B1D" w:rsidRDefault="004C1C78" w14:paraId="3C4767B8" w14:textId="77777777">
      <w:pPr>
        <w:pStyle w:val="p"/>
        <w:rPr>
          <w:b/>
        </w:rPr>
      </w:pPr>
      <w:r>
        <w:rPr>
          <w:b/>
        </w:rPr>
        <w:t xml:space="preserve">5. </w:t>
      </w:r>
      <w:proofErr w:type="spellStart"/>
      <w:r>
        <w:rPr>
          <w:b/>
        </w:rPr>
        <w:t>Lucratiefbelangregeling</w:t>
      </w:r>
      <w:proofErr w:type="spellEnd"/>
      <w:r>
        <w:rPr>
          <w:b/>
        </w:rPr>
        <w:t xml:space="preserve"> en mogelijke alternatieven</w:t>
      </w:r>
    </w:p>
    <w:p w:rsidR="002D4B1D" w:rsidRDefault="004C1C78" w14:paraId="1A62D37D" w14:textId="77777777">
      <w:pPr>
        <w:pStyle w:val="p"/>
      </w:pPr>
      <w:r>
        <w:t>a) Basisregeling en fiscale context</w:t>
      </w:r>
    </w:p>
    <w:p w:rsidR="002D4B1D" w:rsidRDefault="004C1C78" w14:paraId="5C582D7D" w14:textId="77777777">
      <w:pPr>
        <w:pStyle w:val="p"/>
      </w:pPr>
      <w:r>
        <w:t xml:space="preserve">Het maatschappelijk debat gaat al langer over beloningsstructuren die met name in de private </w:t>
      </w:r>
      <w:proofErr w:type="spellStart"/>
      <w:r>
        <w:t>equitysector</w:t>
      </w:r>
      <w:proofErr w:type="spellEnd"/>
      <w:r>
        <w:t xml:space="preserve"> gebruikelijk zijn. Managers in deze sector ontvangen als onderdeel van hun beloningsstructuur vermogensbestanddelen waarmee zij hoge rendementen kunnen behalen. Het gaat daarbij ook over de fiscale behandeling van </w:t>
      </w:r>
      <w:r>
        <w:lastRenderedPageBreak/>
        <w:t>deze beloningen. De rendementen op de op deze wijze verkregen vermogensbestandsdelen (‘</w:t>
      </w:r>
      <w:proofErr w:type="spellStart"/>
      <w:r>
        <w:t>carried</w:t>
      </w:r>
      <w:proofErr w:type="spellEnd"/>
      <w:r>
        <w:t xml:space="preserve"> interest’) staan in een geringe verhouding tot het geïnvesteerde kapitaal van de betreffende manager en/of het feitelijk op de investering gelopen risico en zijn daarom (deels) disproportion</w:t>
      </w:r>
      <w:r>
        <w:t>eel. Het disproportionele gedeelte van het rendement is dan in feite een beloning voor arbeid en niet voor het geïnvesteerde kapitaal. De maatschappelijke discussie gaat dan vervolgens over de vraag waarom het inkomen uit deze vermogensbestanddelen meestal in box 2 van de inkomstenbelasting tegen een tarief van maximaal 31% (2025) wordt belast en niet standaard in box 1 tegen een tarief van maximaal 49,5%. Met name als de nettorendementen op de als bonus uitgereikte aandelenpakketten (deels) disproportionee</w:t>
      </w:r>
      <w:r>
        <w:t>l zijn ten opzichte van het geïnvesteerde bedrag en/of het te lopen risico, wordt dit als een ongelijke behandeling van inkomen uit arbeid gezien.</w:t>
      </w:r>
    </w:p>
    <w:p w:rsidR="002D4B1D" w:rsidRDefault="004C1C78" w14:paraId="3DD5EE66" w14:textId="77777777">
      <w:pPr>
        <w:pStyle w:val="p"/>
      </w:pPr>
      <w:r>
        <w:t xml:space="preserve">Tijdens het debat over extreem rijken op 4 april 2024 is de motie Idsinga c.s. aangenomen. Deze motie verzoekt de regering de </w:t>
      </w:r>
      <w:proofErr w:type="spellStart"/>
      <w:r>
        <w:t>lucratiefbelangregeling</w:t>
      </w:r>
      <w:proofErr w:type="spellEnd"/>
      <w:r>
        <w:t xml:space="preserve"> zo aan te passen dat managers die actief zijn in de private </w:t>
      </w:r>
      <w:proofErr w:type="spellStart"/>
      <w:r>
        <w:t>equitysector</w:t>
      </w:r>
      <w:proofErr w:type="spellEnd"/>
      <w:r>
        <w:t xml:space="preserve"> over hun </w:t>
      </w:r>
      <w:proofErr w:type="spellStart"/>
      <w:r>
        <w:t>carried</w:t>
      </w:r>
      <w:proofErr w:type="spellEnd"/>
      <w:r>
        <w:t xml:space="preserve"> interest (voordelen uit lucratief belang) worden belast naar het progressieve tarief van box 1 van de inkomstenbelasting.</w:t>
      </w:r>
      <w:r>
        <w:rPr>
          <w:rStyle w:val="Voetnootmarkering"/>
        </w:rPr>
        <w:footnoteReference w:id="31"/>
      </w:r>
      <w:r>
        <w:t xml:space="preserve">Naar aanleiding van deze motie heeft staatssecretaris Van Rij toegezegd nader onderzoek te doen naar de huidige </w:t>
      </w:r>
      <w:proofErr w:type="spellStart"/>
      <w:r>
        <w:t>lucratiefbelangregeling</w:t>
      </w:r>
      <w:proofErr w:type="spellEnd"/>
      <w:r>
        <w:t xml:space="preserve"> in de Wet inkomstenbelasting 2001. Het onderzoeksrapport op 13 februari 2025 naar de Tweede Kamer verzonden.</w:t>
      </w:r>
      <w:r>
        <w:rPr>
          <w:rStyle w:val="Voetnootmarkering"/>
        </w:rPr>
        <w:footnoteReference w:id="32"/>
      </w:r>
    </w:p>
    <w:p w:rsidR="002D4B1D" w:rsidRDefault="004C1C78" w14:paraId="53279EAA" w14:textId="77777777">
      <w:pPr>
        <w:pStyle w:val="p"/>
      </w:pPr>
      <w:r>
        <w:t>b) Hoe werkt het?</w:t>
      </w:r>
    </w:p>
    <w:p w:rsidR="002D4B1D" w:rsidRDefault="004C1C78" w14:paraId="31FEB0E8" w14:textId="77777777">
      <w:pPr>
        <w:pStyle w:val="p"/>
      </w:pPr>
      <w:r>
        <w:t xml:space="preserve">Volgens de huidige wetgeving wordt de </w:t>
      </w:r>
      <w:proofErr w:type="spellStart"/>
      <w:r>
        <w:t>carried</w:t>
      </w:r>
      <w:proofErr w:type="spellEnd"/>
      <w:r>
        <w:t xml:space="preserve"> interest belast als inkomen in box 1. De belastingplichtige kan deze heffing in box 1 inruilen voor een heffing in box 2 onder de voorwaarde dat de belastingplichtige het lucratief belang inbrengt in een kapitaalvennootschap (dit heet de ‘</w:t>
      </w:r>
      <w:proofErr w:type="spellStart"/>
      <w:r>
        <w:t>aanmerkelijkbelangvariant</w:t>
      </w:r>
      <w:proofErr w:type="spellEnd"/>
      <w:r>
        <w:t xml:space="preserve">’). Vervolgens dient de kapitaalvennootschap de voordelen uit lucratief belang voor minimaal 95% «door te stoten» naar de aanmerkelijkbelanghouder in privé. Anders gezegd, de kapitaalvennootschap moet de voordelen uit lucratief belang voor </w:t>
      </w:r>
      <w:r>
        <w:t xml:space="preserve">minstens 95% uitkeren aan de belastingplichtige private </w:t>
      </w:r>
      <w:proofErr w:type="spellStart"/>
      <w:r>
        <w:t>equitymanager</w:t>
      </w:r>
      <w:proofErr w:type="spellEnd"/>
      <w:r>
        <w:t>. Als de belastingplichtige aan deze voorwaarde voldoet, behoren deze voordelen niet langer tot het box 1-inkomen van de belastingplichtige maar uitsluitend tot de box 2-voordelen. Deze verplichting zorgt ervoor dat de heffing in box 2 direct plaatsvindt en voorkomt daarmee uitstel van belastingheffing in box 2. De belastingplichtigen betalen dan over de voordelen uit lucratief belang maximaal 31% inkomstenbelasting in box 2 in 2025. Daarb</w:t>
      </w:r>
      <w:r>
        <w:t>ij geldt dat er vaak geen sprake is van vennootschapsbelasting over de door de kapitaalvennootschap ontvangen voordelen uit lucratief belang vanwege de deelnemingsvrijstelling, zodat de voordelen uit lucratief belang alleen worden belast in box 2. Als de vennootschap het voordeel (rendement) niet of niet voldoende doorstoot naar de aanmerkelijkbelanghouder, zijn de voordelen uit lucratief belang dubbel belast, zowel in box 1 als in box 2 bij latere uitdeling van de voordelen naar privé.</w:t>
      </w:r>
    </w:p>
    <w:p w:rsidR="002D4B1D" w:rsidRDefault="004C1C78" w14:paraId="12D58342" w14:textId="77777777">
      <w:pPr>
        <w:pStyle w:val="p"/>
      </w:pPr>
      <w:r>
        <w:t xml:space="preserve">Voor veel belastingplichtigen zal de </w:t>
      </w:r>
      <w:proofErr w:type="spellStart"/>
      <w:r>
        <w:t>aanmerkelijkbelangvariant</w:t>
      </w:r>
      <w:proofErr w:type="spellEnd"/>
      <w:r>
        <w:t xml:space="preserve"> doorgaans financieel voordeliger zijn dan belastingheffing in box 1, afgezien van de situaties waarin sprake is van een verlies. In de praktijk zullen dus de als arbeidsbeloning ontvangen vermogensbestandsdelen meestal worden ingebracht in een kapitaalvennootschap zodat het rendement op dit vermogen tegen de lagere tarieven in box 2 wordt belast. Het hoogste tarief in box 1 is 49,5% en in box 2 is het hoogste tarief 31% in 2025. Dat is een verschil van 18,5%-punt.</w:t>
      </w:r>
    </w:p>
    <w:p w:rsidR="002D4B1D" w:rsidRDefault="004C1C78" w14:paraId="24193FB0" w14:textId="77777777">
      <w:pPr>
        <w:pStyle w:val="p"/>
      </w:pPr>
      <w:r>
        <w:t>c) Wat is het uiteindelijke voordeel?</w:t>
      </w:r>
    </w:p>
    <w:p w:rsidR="002D4B1D" w:rsidRDefault="004C1C78" w14:paraId="77AD0C10" w14:textId="77777777">
      <w:pPr>
        <w:pStyle w:val="p"/>
      </w:pPr>
      <w:r>
        <w:t>Het uiteindelijke voordeel kan voor de individuele belastingplichtige groot zijn. Zoals hiervóór is uiteengezet, bedraagt het verschil tussen het hoogste tarief in box 1 en het hoogste tarief in box 2 momenteel 18,5%-punt.</w:t>
      </w:r>
    </w:p>
    <w:p w:rsidR="002D4B1D" w:rsidRDefault="004C1C78" w14:paraId="44B4CCCE" w14:textId="77777777">
      <w:pPr>
        <w:pStyle w:val="p"/>
      </w:pPr>
      <w:r>
        <w:t>d) Wat is het handelsperspectief voor de overheid?</w:t>
      </w:r>
    </w:p>
    <w:p w:rsidR="002D4B1D" w:rsidRDefault="004C1C78" w14:paraId="6721D293" w14:textId="77777777">
      <w:pPr>
        <w:pStyle w:val="p"/>
      </w:pPr>
      <w:r>
        <w:lastRenderedPageBreak/>
        <w:t xml:space="preserve">Vóór de invoering van de </w:t>
      </w:r>
      <w:proofErr w:type="spellStart"/>
      <w:r>
        <w:t>lucratiefbelangregeling</w:t>
      </w:r>
      <w:proofErr w:type="spellEnd"/>
      <w:r>
        <w:t xml:space="preserve"> nam de Belastingdienst het standpunt in dat het disproportionele gedeelte van het rendement in feite een beloning is voor arbeid en niet een opbrengst van het geïnvesteerde kapitaal, zoals belanghebbenden stelden. Mede vanwege het grote verschil in belastingdruk tussen box 1 en box 3 leidde dit destijds vaak tot discussie tussen de belastingplichtige en de Belastingdienst. Die discussie ging over de vraag of sprake is van een opbrengst van arbeid (box 1) dan wel een opbrengst van het</w:t>
      </w:r>
      <w:r>
        <w:t xml:space="preserve"> geïnvesteerd kapitaal die belast is tegen een forfaitaire heffing van (toen nog) 4% vermenigvuldigd met het box 3-tarief van 30%. In box 3 leverde dat een effectieve heffing van 1,2% op over de waarde van de </w:t>
      </w:r>
      <w:proofErr w:type="spellStart"/>
      <w:r>
        <w:t>carried</w:t>
      </w:r>
      <w:proofErr w:type="spellEnd"/>
      <w:r>
        <w:t xml:space="preserve"> interestrechten of managementparticipaties. Omdat deze discussie complex en sterk feitelijk is, resulteerde deze discussie vaak in een compromis tussen de belastingplichtige en de Belastingdienst.</w:t>
      </w:r>
      <w:r>
        <w:rPr>
          <w:rStyle w:val="Voetnootmarkering"/>
        </w:rPr>
        <w:footnoteReference w:id="33"/>
      </w:r>
      <w:r>
        <w:t xml:space="preserve">Daarbij werd met een heffing in box 2 inclusief een </w:t>
      </w:r>
      <w:proofErr w:type="spellStart"/>
      <w:r>
        <w:t>dooruitdelingsplicht</w:t>
      </w:r>
      <w:proofErr w:type="spellEnd"/>
      <w:r>
        <w:t xml:space="preserve"> het midden gevonden tussen box 1 en box 3. Dit compromis is in grote lijnen als uitgangspunt genomen bij de vormgeving van de </w:t>
      </w:r>
      <w:proofErr w:type="spellStart"/>
      <w:r>
        <w:t>lucratiefbelangregeling</w:t>
      </w:r>
      <w:proofErr w:type="spellEnd"/>
      <w:r>
        <w:t xml:space="preserve"> per 1 januari 2009. Met deze wetgeving kan de Belastingdienst zonder complexe discussies de werkelijk behaalde voordelen uit lucratief belang belasten op het moment van realisatie. In de huidige praktijk hanteert de Belastingdienst voor </w:t>
      </w:r>
      <w:proofErr w:type="spellStart"/>
      <w:r>
        <w:t>carried</w:t>
      </w:r>
      <w:proofErr w:type="spellEnd"/>
      <w:r>
        <w:t xml:space="preserve"> interestrechten en bepaalde managementpartic</w:t>
      </w:r>
      <w:r>
        <w:t>ipaties als hulpmiddel een rekenmodel waarmee bepaalbaar is wat de minimumprijs is voor de verwerving van lucratieve rechten/belangen. Daarmee kan de Belastingdienst de gevolgen voor de loonbelasting bij toekenning van de lucratieve rechten/belangen vaststellen.</w:t>
      </w:r>
    </w:p>
    <w:p w:rsidR="002D4B1D" w:rsidRDefault="004C1C78" w14:paraId="17984625" w14:textId="77777777">
      <w:r>
        <w:t xml:space="preserve">Bij de parlementaire behandeling van de </w:t>
      </w:r>
      <w:proofErr w:type="spellStart"/>
      <w:r>
        <w:t>lucratiefbelangregeling</w:t>
      </w:r>
      <w:proofErr w:type="spellEnd"/>
      <w:r>
        <w:t xml:space="preserve"> is destijds onderkend dat in veel gevallen uitsluitend de box 2-heffing aan de orde zal zijn en geen box 1-heffing. Desondanks is destijds een amendement van het toenmalige Kamerlid </w:t>
      </w:r>
      <w:proofErr w:type="spellStart"/>
      <w:r>
        <w:t>Irrgang</w:t>
      </w:r>
      <w:proofErr w:type="spellEnd"/>
      <w:r>
        <w:rPr>
          <w:rStyle w:val="Voetnootmarkering"/>
        </w:rPr>
        <w:footnoteReference w:id="34"/>
      </w:r>
      <w:r>
        <w:t xml:space="preserve">verworpen om de </w:t>
      </w:r>
      <w:proofErr w:type="spellStart"/>
      <w:r>
        <w:t>aanmerkelijkbelangvariant</w:t>
      </w:r>
      <w:proofErr w:type="spellEnd"/>
      <w:r>
        <w:t xml:space="preserve"> te schrappen. De toenmalige staatssecretaris van Financiën noemde daarbij de volgende argumenten die op dit moment nog steeds gelden en relevant zijn:</w:t>
      </w:r>
      <w:r>
        <w:rPr>
          <w:rStyle w:val="Voetnootmarkering"/>
        </w:rPr>
        <w:footnoteReference w:id="35"/>
      </w:r>
    </w:p>
    <w:p w:rsidR="002D4B1D" w:rsidRDefault="004C1C78" w14:paraId="47C7ACC4" w14:textId="77777777">
      <w:pPr>
        <w:pStyle w:val="ol-p-l1"/>
        <w:numPr>
          <w:ilvl w:val="0"/>
          <w:numId w:val="23"/>
        </w:numPr>
      </w:pPr>
      <w:r>
        <w:rPr>
          <w:rStyle w:val="ol-text"/>
        </w:rPr>
        <w:t xml:space="preserve">Beloningsinstrumenten zoals een </w:t>
      </w:r>
      <w:proofErr w:type="spellStart"/>
      <w:r>
        <w:rPr>
          <w:rStyle w:val="ol-text"/>
        </w:rPr>
        <w:t>carried</w:t>
      </w:r>
      <w:proofErr w:type="spellEnd"/>
      <w:r>
        <w:rPr>
          <w:rStyle w:val="ol-text"/>
        </w:rPr>
        <w:t xml:space="preserve"> interest bevatten ook elementen van een vergoeding op geïnvesteerd kapitaal, zodat de inkomstenbelastingheffing in box 2 met een uitkeringsverplichting evenwichtig is.</w:t>
      </w:r>
    </w:p>
    <w:p w:rsidR="002D4B1D" w:rsidRDefault="004C1C78" w14:paraId="523BC54D" w14:textId="77777777">
      <w:pPr>
        <w:pStyle w:val="ol-p-l1"/>
        <w:numPr>
          <w:ilvl w:val="0"/>
          <w:numId w:val="23"/>
        </w:numPr>
      </w:pPr>
      <w:r>
        <w:rPr>
          <w:rStyle w:val="ol-text"/>
        </w:rPr>
        <w:t>De belastingdruk via box 2 loopt internationaal in de pas.</w:t>
      </w:r>
    </w:p>
    <w:p w:rsidR="002D4B1D" w:rsidRDefault="004C1C78" w14:paraId="5A0CFC9A" w14:textId="77777777">
      <w:pPr>
        <w:pStyle w:val="ol-p-l1"/>
        <w:numPr>
          <w:ilvl w:val="0"/>
          <w:numId w:val="23"/>
        </w:numPr>
      </w:pPr>
      <w:r>
        <w:rPr>
          <w:rStyle w:val="ol-text"/>
        </w:rPr>
        <w:t>Een eenduidige keuze voor een heffing in box 1 is niet goed voor het vestigingsklimaat.</w:t>
      </w:r>
    </w:p>
    <w:p w:rsidR="002D4B1D" w:rsidRDefault="004C1C78" w14:paraId="3F4393C9" w14:textId="77777777">
      <w:pPr>
        <w:pStyle w:val="ol-p-l1"/>
        <w:numPr>
          <w:ilvl w:val="0"/>
          <w:numId w:val="23"/>
        </w:numPr>
      </w:pPr>
      <w:r>
        <w:rPr>
          <w:rStyle w:val="ol-text"/>
        </w:rPr>
        <w:t>In de praktijk sloot de Belastingdienst met belastingplichtigen al diverse vaststellingsovereenkomsten (</w:t>
      </w:r>
      <w:proofErr w:type="spellStart"/>
      <w:r>
        <w:rPr>
          <w:rStyle w:val="ol-text"/>
        </w:rPr>
        <w:t>vso’s</w:t>
      </w:r>
      <w:proofErr w:type="spellEnd"/>
      <w:r>
        <w:rPr>
          <w:rStyle w:val="ol-text"/>
        </w:rPr>
        <w:t xml:space="preserve">) met belastingplichtigen waarbij de uitkomst was dat de </w:t>
      </w:r>
      <w:proofErr w:type="spellStart"/>
      <w:r>
        <w:rPr>
          <w:rStyle w:val="ol-text"/>
        </w:rPr>
        <w:t>carried</w:t>
      </w:r>
      <w:proofErr w:type="spellEnd"/>
      <w:r>
        <w:rPr>
          <w:rStyle w:val="ol-text"/>
        </w:rPr>
        <w:t xml:space="preserve"> interest in box 2 was belast. Deze uitkomst bleek effectief voor de discussie of de voordelen in box 1 of in box 3 belast moeten zijn.</w:t>
      </w:r>
    </w:p>
    <w:p w:rsidR="002D4B1D" w:rsidRDefault="002D4B1D" w14:paraId="1E8958D1" w14:textId="77777777"/>
    <w:p w:rsidR="002D4B1D" w:rsidRDefault="004C1C78" w14:paraId="162118C1" w14:textId="77777777">
      <w:pPr>
        <w:pStyle w:val="p"/>
      </w:pPr>
      <w:r>
        <w:t xml:space="preserve">In het onderzoeksrapport is aangegeven dat het schrappen van de </w:t>
      </w:r>
      <w:proofErr w:type="spellStart"/>
      <w:r>
        <w:t>aanmerkelijkbelangvariant</w:t>
      </w:r>
      <w:proofErr w:type="spellEnd"/>
      <w:r>
        <w:t xml:space="preserve"> leidt tot een verstoring van een goedlopende, op samenwerking gerichte uitvoeringspraktijk. De huidige </w:t>
      </w:r>
      <w:proofErr w:type="spellStart"/>
      <w:r>
        <w:t>lucratiefbelangregeling</w:t>
      </w:r>
      <w:proofErr w:type="spellEnd"/>
      <w:r>
        <w:t xml:space="preserve"> heeft immers voor duidelijkheid en rechtszekerheid gezorgd, zowel voor belastingplichtigen met een lucratief belang als voor de Belastingdienst. Het is nog maar de vraag of de afschaffing van de </w:t>
      </w:r>
      <w:proofErr w:type="spellStart"/>
      <w:r>
        <w:t>aanmerkelijkbelangvariant</w:t>
      </w:r>
      <w:proofErr w:type="spellEnd"/>
      <w:r>
        <w:t xml:space="preserve"> ertoe leidt dat de </w:t>
      </w:r>
      <w:proofErr w:type="spellStart"/>
      <w:r>
        <w:t>carried</w:t>
      </w:r>
      <w:proofErr w:type="spellEnd"/>
      <w:r>
        <w:t xml:space="preserve"> interest daadwerkelijk uitsluitend in box 1 kan worden belast, omdat belastingheffing van </w:t>
      </w:r>
      <w:proofErr w:type="spellStart"/>
      <w:r>
        <w:t>carried</w:t>
      </w:r>
      <w:proofErr w:type="spellEnd"/>
      <w:r>
        <w:t xml:space="preserve"> interest in b</w:t>
      </w:r>
      <w:r>
        <w:t xml:space="preserve">ox 1 kan worden betwist door de belastingplichtige en er diverse structuren zijn waarbij sprake is van een lucratief belang, die niet afzonderlijk worden geregistreerd in de aangiften inkomstenbelasting. Om die reden zijn geen gegevens beschikbaar uit de </w:t>
      </w:r>
      <w:r>
        <w:lastRenderedPageBreak/>
        <w:t xml:space="preserve">belastingaangiften of interne systemen van de Belastingdienst. Er zal tevens overgangsrecht nodig zijn voor lopende structuren waarbij de </w:t>
      </w:r>
      <w:proofErr w:type="spellStart"/>
      <w:r>
        <w:t>aanmerkelijkbelangvariant</w:t>
      </w:r>
      <w:proofErr w:type="spellEnd"/>
      <w:r>
        <w:t xml:space="preserve"> van toepassing is. Discussies over de vraag of sprake is van een lucratief belang zullen naar</w:t>
      </w:r>
      <w:r>
        <w:t xml:space="preserve"> verwachting verscherpen. Daarnaast is het denkbaar dat belastingplichtigen structuren dusdanig inrichten dat er minder vaak sprake is van een lucratief belang. Dit betekent dat een nieuwe vormgeving druk op het reguliere toezicht van de Belastingdienst zal leggen die – vanwege de complexiteit – inzet vraagt van hooggekwalificeerd personeel. Daarnaast is van belang dat het toepasselijke tarief voor voordelen uit lucratief belang (in box 2) niet uit de pas loopt in vergelijking met de ons omringende landen.</w:t>
      </w:r>
    </w:p>
    <w:p w:rsidR="002D4B1D" w:rsidRDefault="004C1C78" w14:paraId="0EBF5AE4" w14:textId="77777777">
      <w:pPr>
        <w:pStyle w:val="p"/>
      </w:pPr>
      <w:r>
        <w:t>In het onderzoeksrapport worden naar aanleiding van de motie Idsinga c.s. twee alternatieven (denkrichtingen) toegelicht. Daarbij geldt nog het voorbehoud dat bij de invoering van een box 3-stelsel naar werkelijk rendement, dus met een vermogenswinst- en/of vermogensaanwasbelasting de verhouding principieel ander komt te liggen als het belastingtarief in box 3 hoger zou zijn dan bijvoorbeeld 36%. In een dergelijk regime is het verschil tussen managers en investeerders kleiner dan ook bij de invoering van de</w:t>
      </w:r>
      <w:r>
        <w:t xml:space="preserve"> </w:t>
      </w:r>
      <w:proofErr w:type="spellStart"/>
      <w:r>
        <w:t>lucratiefbelangregeling</w:t>
      </w:r>
      <w:proofErr w:type="spellEnd"/>
      <w:r>
        <w:t xml:space="preserve"> bestond. Om die reden ligt het voor de hand eventuele aanpassingen van de </w:t>
      </w:r>
      <w:proofErr w:type="spellStart"/>
      <w:r>
        <w:t>lucratiefbelangregeling</w:t>
      </w:r>
      <w:proofErr w:type="spellEnd"/>
      <w:r>
        <w:t xml:space="preserve"> gelijk met invoering van een toekomstig box 3-stelsel te laten plaatsvinden. Deze alternatieven zijn sinds 5 maart (tot en met 2 april) 2025 via internet voorgelegd ter consultatie. De praktijk kan hierop reageren waarna besluitvorming over het al dan niet aanpassen van de huidige </w:t>
      </w:r>
      <w:proofErr w:type="spellStart"/>
      <w:r>
        <w:t>lucratiefbelangregeling</w:t>
      </w:r>
      <w:proofErr w:type="spellEnd"/>
      <w:r>
        <w:t xml:space="preserve"> kan plaatsvinden.</w:t>
      </w:r>
    </w:p>
    <w:p w:rsidR="002D4B1D" w:rsidRDefault="004C1C78" w14:paraId="5E0E87D6" w14:textId="77777777">
      <w:pPr>
        <w:pStyle w:val="p"/>
        <w:rPr>
          <w:i/>
        </w:rPr>
      </w:pPr>
      <w:r>
        <w:rPr>
          <w:i/>
        </w:rPr>
        <w:t>Alternatief 1: Heffing lucratief belang als loon dan wel als resultaat uit overige werkzaamheden</w:t>
      </w:r>
    </w:p>
    <w:p w:rsidR="002D4B1D" w:rsidRDefault="004C1C78" w14:paraId="6E7E009E" w14:textId="77777777">
      <w:pPr>
        <w:pStyle w:val="p"/>
      </w:pPr>
      <w:r>
        <w:t xml:space="preserve">Een denkrichting voor een eventuele aanpassing van de </w:t>
      </w:r>
      <w:proofErr w:type="spellStart"/>
      <w:r>
        <w:t>lucratiefbelangregeling</w:t>
      </w:r>
      <w:proofErr w:type="spellEnd"/>
      <w:r>
        <w:t xml:space="preserve"> is om deze in te bedden in de loonheffingen. Bij deze variant kan de opbrengst niet meer in box 2 worden belast. Voor zover sprake is van een dienstbetrekking vindt loonheffing plaats als het voordeel is genoten (</w:t>
      </w:r>
      <w:proofErr w:type="spellStart"/>
      <w:r>
        <w:t>pay</w:t>
      </w:r>
      <w:proofErr w:type="spellEnd"/>
      <w:r>
        <w:t>-as-</w:t>
      </w:r>
      <w:proofErr w:type="spellStart"/>
      <w:r>
        <w:t>you</w:t>
      </w:r>
      <w:proofErr w:type="spellEnd"/>
      <w:r>
        <w:t>-</w:t>
      </w:r>
      <w:proofErr w:type="spellStart"/>
      <w:r>
        <w:t>earn</w:t>
      </w:r>
      <w:proofErr w:type="spellEnd"/>
      <w:r>
        <w:t>). Als geen sprake is van een dienstbetrekking zou de heffing – evenals nu – kunnen plaatsvinden in box 1 als resultaat uit overige werkzaamheden (</w:t>
      </w:r>
      <w:proofErr w:type="spellStart"/>
      <w:r>
        <w:t>row</w:t>
      </w:r>
      <w:proofErr w:type="spellEnd"/>
      <w:r>
        <w:t xml:space="preserve">). Deze variant zou wel een fundamentele herziening van de huidige </w:t>
      </w:r>
      <w:proofErr w:type="spellStart"/>
      <w:r>
        <w:t>lucratiefbelangregeling</w:t>
      </w:r>
      <w:proofErr w:type="spellEnd"/>
      <w:r>
        <w:t xml:space="preserve"> betekenen en vraagt</w:t>
      </w:r>
      <w:r>
        <w:t xml:space="preserve"> meer wetgevings- en uitvoeringscapaciteit dan alternatief 2 (zie hieronder).</w:t>
      </w:r>
    </w:p>
    <w:p w:rsidR="002D4B1D" w:rsidRDefault="004C1C78" w14:paraId="72EAB278" w14:textId="77777777">
      <w:pPr>
        <w:pStyle w:val="p"/>
        <w:rPr>
          <w:i/>
        </w:rPr>
      </w:pPr>
      <w:r>
        <w:rPr>
          <w:i/>
        </w:rPr>
        <w:t>Alternatief 2: Het invoeren van een multiplier voor de heffingsgrondslag van box 2</w:t>
      </w:r>
    </w:p>
    <w:p w:rsidR="002D4B1D" w:rsidRDefault="004C1C78" w14:paraId="30CD9636" w14:textId="77777777">
      <w:pPr>
        <w:pStyle w:val="p"/>
      </w:pPr>
      <w:r>
        <w:t xml:space="preserve">Een andere denkrichting is een (effectieve) tariefsverhoging in box 2 maar dan alleen voor belastingplichtigen met een lucratief belang. Een variant die gemakkelijker lijkt te realiseren is, is een grondslag verbredende maatregel voor belastingplichtigen die de </w:t>
      </w:r>
      <w:proofErr w:type="spellStart"/>
      <w:r>
        <w:t>aanmerkelijkbelangvariant</w:t>
      </w:r>
      <w:proofErr w:type="spellEnd"/>
      <w:r>
        <w:t xml:space="preserve"> toepassen. In het onderzoeksrapport is opgemerkt dat het effectieve tarief daarbij tussen het toptarief in box 1 (49,5%) en het toptarief in box 2 (2025: 31%) zou moeten liggen.</w:t>
      </w:r>
    </w:p>
    <w:p w:rsidR="002D4B1D" w:rsidRDefault="004C1C78" w14:paraId="5A086FC1" w14:textId="77777777">
      <w:pPr>
        <w:pStyle w:val="p"/>
        <w:rPr>
          <w:b/>
        </w:rPr>
      </w:pPr>
      <w:r>
        <w:rPr>
          <w:b/>
        </w:rPr>
        <w:t>6. Dividendstripping</w:t>
      </w:r>
    </w:p>
    <w:p w:rsidR="002D4B1D" w:rsidRDefault="004C1C78" w14:paraId="10B42CA9" w14:textId="77777777">
      <w:pPr>
        <w:pStyle w:val="p"/>
      </w:pPr>
      <w:r>
        <w:t xml:space="preserve">a) </w:t>
      </w:r>
      <w:r>
        <w:t>Basisregeling en fiscale context</w:t>
      </w:r>
    </w:p>
    <w:p w:rsidR="002D4B1D" w:rsidRDefault="004C1C78" w14:paraId="6B22184C" w14:textId="77777777">
      <w:pPr>
        <w:pStyle w:val="p"/>
      </w:pPr>
      <w:r>
        <w:t>Dividendbelasting wordt, kort gezegd, geheven van aandeelhouders over opbrengsten (waaronder dividenden) die zij behalen uit aandelen in een vennootschap die in Nederland is gevestigd. De dividendbelasting wordt ingehouden door de Nederlandse vennootschap tegen een tarief van 15% van de opbrengst. In binnenlandse situaties is de dividendbelasting een voorheffing op de inkomstenbelasting en de vennootschapsbelasting.</w:t>
      </w:r>
    </w:p>
    <w:p w:rsidR="002D4B1D" w:rsidRDefault="004C1C78" w14:paraId="160B11B3" w14:textId="77777777">
      <w:pPr>
        <w:pStyle w:val="p"/>
      </w:pPr>
      <w:r>
        <w:t>Nederlandse aandeelhouders kunnen de dividendbelasting verrekenen met de door hen verschuldigde Nederlandse inkomstenbelasting of vennoot</w:t>
      </w:r>
      <w:r>
        <w:softHyphen/>
        <w:t xml:space="preserve"> schapsbelasting. Buitenlandse aandeelhouders, daarentegen, zullen in de meeste gevallen niet onderworpen zijn aan Nederlandse inkomstenbelasting of vennootschapsbelasting. Voor buitenlandse aandeelhouders is in voorkomende gevallen het verdragstarief van toepassing en zal de dividendbelasting vaak een eindheffing zijn. Daarnaast </w:t>
      </w:r>
      <w:r>
        <w:lastRenderedPageBreak/>
        <w:t>kent de wet voor bepaalde situaties een inhoudingsvrijstelling of een mogelijkheid tot teruggave op verzoek. Zo kan bijvoorbeeld een aandeelhouder die vrijgesteld is van winstbela</w:t>
      </w:r>
      <w:r>
        <w:t>sting, zoals een pensioenfonds, een verzoek doen om teruggaaf van de ingehouden dividendbelasting. Daarnaast kan bijvoorbeeld voor dividenduitkeringen binnen concernverband in deelnemingssituaties onder voorwaarden een inhoudingsvrijstelling van toepassing zijn.</w:t>
      </w:r>
    </w:p>
    <w:p w:rsidR="002D4B1D" w:rsidRDefault="004C1C78" w14:paraId="41B2BDB2" w14:textId="77777777">
      <w:pPr>
        <w:pStyle w:val="p"/>
      </w:pPr>
      <w:r>
        <w:t>Aandeelhouders (veelal in het buitenland) kunnen door het aangaan van een samenstel van transacties proberen de Nederlandse dividendbelasting te verminderen. In sommige gevallen is daarbij sprake van dividendstripping.</w:t>
      </w:r>
    </w:p>
    <w:p w:rsidR="002D4B1D" w:rsidRDefault="004C1C78" w14:paraId="01241BF3" w14:textId="77777777">
      <w:pPr>
        <w:pStyle w:val="p"/>
      </w:pPr>
      <w:r>
        <w:t>b) Hoe werkt het?</w:t>
      </w:r>
    </w:p>
    <w:p w:rsidR="002D4B1D" w:rsidRDefault="004C1C78" w14:paraId="6150FB4A" w14:textId="77777777">
      <w:pPr>
        <w:pStyle w:val="p"/>
      </w:pPr>
      <w:r>
        <w:t>Bij dividendstripping wordt de economische en juridische gerechtigdheid tot dividenden opgesplitst om een dividendbelastingvoordeel te behalen. De economische gerechtigdheid bij de opbrengst van de aandelen (dividenden) blijft rusten bij de oorspronkelijke aandeelhouder waardoor de oorspronkelijke aandeelhouder het belang bij de inkomsten en waarde</w:t>
      </w:r>
      <w:r>
        <w:softHyphen/>
        <w:t xml:space="preserve"> stijgingen van de aandelen blijft houden. Hiervoor wordt bijvoorbeeld het juridisch eigendom van de aandelen (tijdelijk) uitgeleend aan een andere partij die recht heeft op een gunstigere behandeling voor de dividendbelasting dan de oorspronkelijke aandeelhouder. Deze gunstigere positie kan bijvoorbeeld betrekking hebben op een recht op verrekening, teruggaaf of vermindering van de Nederlandse dividendbelasting waartoe de oorspronkelijke (buitenlandse) aandeelhouder geen of een beperkter recht heeft.</w:t>
      </w:r>
    </w:p>
    <w:p w:rsidR="002D4B1D" w:rsidRDefault="004C1C78" w14:paraId="7AC520B2" w14:textId="77777777">
      <w:pPr>
        <w:pStyle w:val="p"/>
      </w:pPr>
      <w:r>
        <w:t>Hierdoor wordt de heffing van dividendbelasting beperkt of voorkomen. De partijen die hierbij betrokken zijn, zullen over het algemeen het hieruit voorvloeiende voordeel (de dividendbelasting) delen. Hierbij is vaak ook een (professionele) tussenpersoon betrokken die beide partijen bij elkaar brengt en daarvoor wordt beloond. Hoewel de verschijningsvormen van dividendstripping in de praktijk heel divers en zeer complex kunnen zijn, werkt vrijwel elke vorm van de dividendstripping in de kern op de hiervoor b</w:t>
      </w:r>
      <w:r>
        <w:t>eschreven wijze.</w:t>
      </w:r>
    </w:p>
    <w:p w:rsidR="002D4B1D" w:rsidRDefault="004C1C78" w14:paraId="778437A9" w14:textId="77777777">
      <w:pPr>
        <w:pStyle w:val="p"/>
      </w:pPr>
      <w:r>
        <w:t>c) Wat is het uiteindelijke voordeel?</w:t>
      </w:r>
    </w:p>
    <w:p w:rsidR="002D4B1D" w:rsidRDefault="004C1C78" w14:paraId="265836EC" w14:textId="77777777">
      <w:pPr>
        <w:pStyle w:val="p"/>
      </w:pPr>
      <w:r>
        <w:t>Vermindering (gedeeltelijk of geheel) van Nederlandse dividendbelasting.</w:t>
      </w:r>
    </w:p>
    <w:p w:rsidR="002D4B1D" w:rsidRDefault="004C1C78" w14:paraId="213FBE33" w14:textId="77777777">
      <w:pPr>
        <w:pStyle w:val="p"/>
      </w:pPr>
      <w:r>
        <w:t>d) Wat is het handelingsperspectief voor de overheid?</w:t>
      </w:r>
    </w:p>
    <w:p w:rsidR="002D4B1D" w:rsidRDefault="004C1C78" w14:paraId="2570626D" w14:textId="77777777">
      <w:pPr>
        <w:pStyle w:val="p"/>
      </w:pPr>
      <w:r>
        <w:t>Met ingang van 1 januari 2024 is een aantal maatregelen ter versterking van de aanpak van dividendstripping in werking getreden. Deze maatregelen waren onderdeel van het Wetsvoorstel Overige Fiscale Maatregelen 2024. Door deze maatregelen is de bewijslastverdeling aangepast ter verbetering van de bewijspositie van de inspecteur. Voorts is een nadere invulling gegeven aan het begrip «samenstel van transacties», teneinde opsplitsing van belangen binnen concernverband en verhulling over de landsgrenzen heen te</w:t>
      </w:r>
      <w:r>
        <w:t xml:space="preserve"> voorkomen. Tot slot is de zogenaamde «registratiedatum» wettelijk vastgelegd. Aan de hand van deze registratiedatum wordt bepaald wie gerechtigd is tot de opbrengst van aandelen die publiekelijk worden verhandeld en – in het verlengde daarvan en afhankelijk van de overige voorwaarden – recht heeft op verrekening, vrijstelling, teruggaaf of vermindering van dividendbelasting.</w:t>
      </w:r>
    </w:p>
    <w:p w:rsidR="002D4B1D" w:rsidRDefault="004C1C78" w14:paraId="637CB667" w14:textId="77777777">
      <w:pPr>
        <w:pStyle w:val="p"/>
      </w:pPr>
      <w:r>
        <w:t>In de memorie van toelichting bij deze maatregelen is door het vorige kabinet een onderzoek aangekondigd naar aanvullende maatregelen tegen dividendstripping. Ook dit kabinet onderschrijft dat verdere versterking van de aanpak van dividendstripping wenselijk is. Daarom is het onderzoek, dat is gestart door het voorgaande kabinet, voortgezet. Het onderzoek richt zich op de vraag welke (materiële) maatregelen kunnen worden genomen om de aanpak van dividendstripping verder te versterken. Daarbij wordt onderzoc</w:t>
      </w:r>
      <w:r>
        <w:t xml:space="preserve">ht hoe de zogenoemde </w:t>
      </w:r>
      <w:proofErr w:type="spellStart"/>
      <w:r>
        <w:t>nettorendementbenadering</w:t>
      </w:r>
      <w:proofErr w:type="spellEnd"/>
      <w:r>
        <w:t xml:space="preserve"> kan worden vormgegeven en of voor pensioenfondsen een specifieke maatregel vereist is. Daarnaast zal ook specifiek worden gekeken naar deelnemingsdividenden. Ook wordt, mede op verzoek van de Tweede Kamer, onderzocht welke maatre</w:t>
      </w:r>
      <w:r>
        <w:lastRenderedPageBreak/>
        <w:t>gelen tegen dividendstripping andere EU-landen hebben genomen. Naar verwachting zal over het onderzoek in het voorjaar van 2025 aan de Tweede Kamer worden gerapporteerd.</w:t>
      </w:r>
    </w:p>
    <w:p w:rsidR="002D4B1D" w:rsidRDefault="004C1C78" w14:paraId="426E8035" w14:textId="77777777">
      <w:pPr>
        <w:pStyle w:val="p"/>
        <w:rPr>
          <w:b/>
        </w:rPr>
      </w:pPr>
      <w:r>
        <w:rPr>
          <w:b/>
        </w:rPr>
        <w:t>7. Opknipgedrag bij vastgoed-bv’s om maximaal te profiteren van renteaftrek</w:t>
      </w:r>
    </w:p>
    <w:p w:rsidR="002D4B1D" w:rsidRDefault="004C1C78" w14:paraId="24395596" w14:textId="77777777">
      <w:pPr>
        <w:pStyle w:val="p"/>
      </w:pPr>
      <w:r>
        <w:t>a) Basisregeling en fiscale context</w:t>
      </w:r>
    </w:p>
    <w:p w:rsidR="002D4B1D" w:rsidRDefault="004C1C78" w14:paraId="46951749" w14:textId="77777777">
      <w:pPr>
        <w:pStyle w:val="p"/>
      </w:pPr>
      <w:r>
        <w:t xml:space="preserve">De </w:t>
      </w:r>
      <w:proofErr w:type="spellStart"/>
      <w:r>
        <w:t>earningstrippingmaatregel</w:t>
      </w:r>
      <w:proofErr w:type="spellEnd"/>
      <w:r>
        <w:t xml:space="preserve"> is een algemene renteaftrekbeperking in de vennootschapsbelasting. De </w:t>
      </w:r>
      <w:proofErr w:type="spellStart"/>
      <w:r>
        <w:t>earningstrippingmaatregel</w:t>
      </w:r>
      <w:proofErr w:type="spellEnd"/>
      <w:r>
        <w:t xml:space="preserve"> beperkt de aftrekbaarheid van het verschil tussen de rentelasten en de rentebaten van geldleningen (saldo aan renten) bij het bepalen van de winst. Het saldo komt niet in aftrek voor zover dat meer bedraagt dan het hoogste van 24,5% van de EBITDA</w:t>
      </w:r>
      <w:r>
        <w:rPr>
          <w:rStyle w:val="Voetnootmarkering"/>
        </w:rPr>
        <w:footnoteReference w:id="36"/>
      </w:r>
      <w:r>
        <w:t>of 1 miljoen euro. De maatregel is afkomstig uit de eerste EU-richtlijn antibelastingontwijking (ATAD1) en is per 1 januari 2019 in de vennootschapsbelasting geïmplementeerd. Nederland heeft gekozen voor een robuuste implementatie die op onderdelen aanzienlijk verder gaat dan de in ATAD1 opgenomen minimumstandaard. Als gevolg van de keuze voor een robuuste implementatie wordt niet alleen opgetreden tegen grondslaguitholling, maar wordt vooral een meer gelijke fiscale behandeling van eigen vermogen en vreemd</w:t>
      </w:r>
      <w:r>
        <w:t xml:space="preserve"> vermogen bij alle belastingplichtigen in de vennootschapsbelasting nagestreefd.</w:t>
      </w:r>
    </w:p>
    <w:p w:rsidR="002D4B1D" w:rsidRDefault="004C1C78" w14:paraId="60AB2369" w14:textId="77777777">
      <w:pPr>
        <w:pStyle w:val="p"/>
      </w:pPr>
      <w:r>
        <w:t>b) Hoe werkt het?</w:t>
      </w:r>
    </w:p>
    <w:p w:rsidR="002D4B1D" w:rsidRDefault="004C1C78" w14:paraId="207A4F75" w14:textId="77777777">
      <w:pPr>
        <w:pStyle w:val="p"/>
      </w:pPr>
      <w:r>
        <w:t xml:space="preserve">Bij het bepalen van de winst kunnen </w:t>
      </w:r>
      <w:r>
        <w:t>bedrijven het saldo aan renten niet in aftrek brengen voor zover dat meer bedraagt dan het hoogste van 20% van de EBITDA of de drempel van 1 miljoen euro. Deze drempel geeft bedrijven een prikkel om met vreemd vermogen gefinancierde investeringen op te knippen over verschillende vennootschappen en daarmee de rentelasten zodanig te alloceren dat het saldo van de rentelasten en rentebaten onder de drempelwaarde blijft. De Belastingdienst ziet dit in de praktijk inderdaad ook gebeuren ten aanzien van investeri</w:t>
      </w:r>
      <w:r>
        <w:t>ngen in door vastgoed bv’s met aan derden verhuurd vastgoed.</w:t>
      </w:r>
    </w:p>
    <w:p w:rsidR="002D4B1D" w:rsidRDefault="004C1C78" w14:paraId="0F470CF4" w14:textId="77777777">
      <w:pPr>
        <w:pStyle w:val="p"/>
      </w:pPr>
      <w:r>
        <w:t>Bij de opzet van structuren wordt het vastgoed verspreid over Nederlandse vennootschappen. Dit vastgoed wordt gefinancierd met vreemd vermogen. De rente over de leningen ter financiering van het vastgoed is in beginsel aftrekbaar bij het bepalen van de winst. Omdat het vastgoed en de bijbehorende financiering is verdeeld over verschillende vennootschappen blijft het saldo aan rentelasten en rentebaten onder de grens van 1 miljoen euro.</w:t>
      </w:r>
    </w:p>
    <w:p w:rsidR="002D4B1D" w:rsidRDefault="004C1C78" w14:paraId="33C8B120" w14:textId="77777777">
      <w:pPr>
        <w:pStyle w:val="p"/>
      </w:pPr>
      <w:r>
        <w:t>c) Wat is het uiteindelijke voordeel?</w:t>
      </w:r>
    </w:p>
    <w:p w:rsidR="002D4B1D" w:rsidRDefault="004C1C78" w14:paraId="353FF337" w14:textId="77777777">
      <w:pPr>
        <w:pStyle w:val="p"/>
      </w:pPr>
      <w:r>
        <w:t xml:space="preserve">De rente op de leningen kan tot aan de drempel volledig in aftrek worden gebracht, ongeacht de omvang van de EBITDA. Het is daarmee mogelijk het betalen van </w:t>
      </w:r>
      <w:proofErr w:type="spellStart"/>
      <w:r>
        <w:t>Vpb</w:t>
      </w:r>
      <w:proofErr w:type="spellEnd"/>
      <w:r>
        <w:t xml:space="preserve"> in zijn geheel te ontwijken.</w:t>
      </w:r>
    </w:p>
    <w:p w:rsidR="002D4B1D" w:rsidRDefault="004C1C78" w14:paraId="71624F9B" w14:textId="77777777">
      <w:pPr>
        <w:pStyle w:val="p"/>
      </w:pPr>
      <w:r>
        <w:t>d) Wat is het handelingsperspectief voor de overheid?</w:t>
      </w:r>
    </w:p>
    <w:p w:rsidR="002D4B1D" w:rsidRDefault="004C1C78" w14:paraId="6394EA36" w14:textId="77777777">
      <w:pPr>
        <w:pStyle w:val="p"/>
      </w:pPr>
      <w:r>
        <w:t xml:space="preserve">Het opknipgedrag kan worden bestreden door de drempel in de </w:t>
      </w:r>
      <w:proofErr w:type="spellStart"/>
      <w:r>
        <w:t>earningstrippingmaatregel</w:t>
      </w:r>
      <w:proofErr w:type="spellEnd"/>
      <w:r>
        <w:t xml:space="preserve"> voor vastgoedlichamen met (aan derden) verhuurd vastgoed te verlagen of geheel buiten toepassing te laten (oftewel de drempelwaarde wordt 0). In het Belastingplan 2025 zat een voorstel om de drempel van de </w:t>
      </w:r>
      <w:proofErr w:type="spellStart"/>
      <w:r>
        <w:t>earningsstrippingmaatregel</w:t>
      </w:r>
      <w:proofErr w:type="spellEnd"/>
      <w:r>
        <w:t xml:space="preserve"> voor dergelijke vastgoedlichamen buiten toepassing te laten. Deze </w:t>
      </w:r>
      <w:proofErr w:type="spellStart"/>
      <w:r>
        <w:t>antifragmentatiemaatregel</w:t>
      </w:r>
      <w:proofErr w:type="spellEnd"/>
      <w:r>
        <w:t xml:space="preserve"> is bij amendement geschrapt (Kamerstukken II 2024/25 </w:t>
      </w:r>
      <w:hyperlink r:id="rId32">
        <w:r>
          <w:rPr>
            <w:rStyle w:val="Hyperlink"/>
            <w:color w:val="548DD4"/>
          </w:rPr>
          <w:t>36 602, nr. 55</w:t>
        </w:r>
      </w:hyperlink>
      <w:r>
        <w:t xml:space="preserve">). Naar aanleiding van de motie Van Eijk/Vermeer wordt op dit moment in kaart gebracht welke antimisbruikmaatregelen andere EU-landen hebben geïmplementeerd om belastingconstructies waarbij misbruik wordt gemaakt van de generieke renteaftrekbeperking te bestrijden (Kamerstukken II 2024/25 </w:t>
      </w:r>
      <w:hyperlink r:id="rId33">
        <w:r>
          <w:rPr>
            <w:rStyle w:val="Hyperlink"/>
            <w:color w:val="548DD4"/>
          </w:rPr>
          <w:t>36 602, nr. 104</w:t>
        </w:r>
      </w:hyperlink>
      <w:r>
        <w:t>). De Kamer wordt hier voor 1 juli over geïnformeerd.</w:t>
      </w:r>
    </w:p>
    <w:p w:rsidR="002D4B1D" w:rsidRDefault="004C1C78" w14:paraId="62EA1206" w14:textId="77777777">
      <w:pPr>
        <w:pStyle w:val="p"/>
        <w:rPr>
          <w:b/>
        </w:rPr>
      </w:pPr>
      <w:r>
        <w:rPr>
          <w:b/>
        </w:rPr>
        <w:t>8. Belastingontwijking via de kavelruilvrijstelling</w:t>
      </w:r>
    </w:p>
    <w:p w:rsidR="002D4B1D" w:rsidRDefault="004C1C78" w14:paraId="48C26C69" w14:textId="77777777">
      <w:pPr>
        <w:pStyle w:val="p"/>
      </w:pPr>
      <w:r>
        <w:lastRenderedPageBreak/>
        <w:t>a) Basisregeling en fiscale context</w:t>
      </w:r>
    </w:p>
    <w:p w:rsidR="002D4B1D" w:rsidRDefault="004C1C78" w14:paraId="65C5D820" w14:textId="77777777">
      <w:pPr>
        <w:pStyle w:val="p"/>
      </w:pPr>
      <w:r>
        <w:t>De kavelruilvrijstelling is een vrijstelling in de overdrachtsbelasting. Door middel van de kavelruilvrijstelling kunnen gronden en opstallen in het landelijk gebied vrij van overdrachtsbelasting worden geruild. Het doel van de vrijstelling is om de overdrachtsbelasting geen belemmering te laten vormen voor de verbetering van landinrichting in het landelijk gebied.</w:t>
      </w:r>
    </w:p>
    <w:p w:rsidR="002D4B1D" w:rsidRDefault="004C1C78" w14:paraId="7201379C" w14:textId="77777777">
      <w:pPr>
        <w:pStyle w:val="p"/>
      </w:pPr>
      <w:r>
        <w:t>b) Hoe werkt het?</w:t>
      </w:r>
    </w:p>
    <w:p w:rsidR="002D4B1D" w:rsidRDefault="004C1C78" w14:paraId="33BF62C5" w14:textId="77777777">
      <w:pPr>
        <w:pStyle w:val="p"/>
      </w:pPr>
      <w:r>
        <w:t>De kavelruilvrijstelling wordt gebruikt om vrij van overdrachtsbelasting gronden en opstallen, waaronder woningen, te verkrijgen. Om gebruik te kunnen maken van de vrijstelling moeten minimaal 3 partijen betrokken zijn bij de kavelruil, minimaal 3 partijen moeten gronden en/of opstallen inbrengen en minimaal 2 partijen moeten gronden en/of opstallen verkrijgen. Daarnaast kan een geldbedrag verkregen worden. Uit de praktijk kwamen signalen naar voren dat koopovereenkomsten werden opgespaard en bij elkaar wer</w:t>
      </w:r>
      <w:r>
        <w:t>den geveegd om aan de voorwaarden te voldoen. Ook bleek dat gronden en opstallen die werden geruild ver bij elkaar vandaan liggen (andere provincies).</w:t>
      </w:r>
    </w:p>
    <w:p w:rsidR="002D4B1D" w:rsidRDefault="004C1C78" w14:paraId="503CE639" w14:textId="77777777">
      <w:pPr>
        <w:pStyle w:val="p"/>
        <w:rPr>
          <w:i/>
        </w:rPr>
      </w:pPr>
      <w:r>
        <w:rPr>
          <w:i/>
        </w:rPr>
        <w:t>Voorbeeld:</w:t>
      </w:r>
    </w:p>
    <w:p w:rsidR="002D4B1D" w:rsidRDefault="004C1C78" w14:paraId="4B58FD8F" w14:textId="77777777">
      <w:r>
        <w:t xml:space="preserve">Partij A beoogt ter belegging een woning te verkrijgen van partij B. Die woning is gelegen in het landelijk gebied. Een rechtstreekse overdracht van partij B aan partij A leidt tot heffing van overdrachtsbelasting (10,4%). Verkrijger partij A wil dit als kavelruil vormgeven om een beroep op de kavelruilvrijstelling te kunnen doen. Partij A schakelt een adviseur in. Die brengt hen in contact met partij C. Deze stelt zich beschikbaar om enerzijds een strookje grond in te brengen en anderzijds voorafgaand aan </w:t>
      </w:r>
      <w:r>
        <w:t>de kavelruil een strookje grond aan partij A te verkopen dat partij A kan inbrengen. De kavelruil wordt als volgt vormgegeven:</w:t>
      </w:r>
    </w:p>
    <w:p w:rsidR="002D4B1D" w:rsidRDefault="004C1C78" w14:paraId="30044386" w14:textId="77777777">
      <w:pPr>
        <w:pStyle w:val="ol-p-l1"/>
        <w:numPr>
          <w:ilvl w:val="0"/>
          <w:numId w:val="24"/>
        </w:numPr>
      </w:pPr>
      <w:r>
        <w:rPr>
          <w:rStyle w:val="ol-text"/>
        </w:rPr>
        <w:t>Partij A brengt een strookje grond (dat A recent van C heeft gekocht) en een geldsom (koopsom voor de woning en voor het strookje grond dat door C wordt ingebracht) in.</w:t>
      </w:r>
    </w:p>
    <w:p w:rsidR="002D4B1D" w:rsidRDefault="004C1C78" w14:paraId="2E9F26B9" w14:textId="77777777">
      <w:pPr>
        <w:pStyle w:val="ol-p-l1"/>
        <w:numPr>
          <w:ilvl w:val="0"/>
          <w:numId w:val="24"/>
        </w:numPr>
      </w:pPr>
      <w:r>
        <w:rPr>
          <w:rStyle w:val="ol-text"/>
        </w:rPr>
        <w:t>Partij B brengt de woning en een geldsom (koopsom voor het strookje grond van A) in.</w:t>
      </w:r>
    </w:p>
    <w:p w:rsidR="002D4B1D" w:rsidRDefault="004C1C78" w14:paraId="2A9D6625" w14:textId="77777777">
      <w:pPr>
        <w:pStyle w:val="ol-p-l1"/>
        <w:numPr>
          <w:ilvl w:val="0"/>
          <w:numId w:val="24"/>
        </w:numPr>
      </w:pPr>
      <w:r>
        <w:rPr>
          <w:rStyle w:val="ol-text"/>
        </w:rPr>
        <w:t>Partij C brengt een strookje grond in.</w:t>
      </w:r>
    </w:p>
    <w:p w:rsidR="002D4B1D" w:rsidRDefault="002D4B1D" w14:paraId="7364523C" w14:textId="77777777"/>
    <w:p w:rsidR="002D4B1D" w:rsidRDefault="004C1C78" w14:paraId="6AB3BBDC" w14:textId="77777777">
      <w:pPr>
        <w:pStyle w:val="p"/>
      </w:pPr>
      <w:r>
        <w:t>Vervolgens wordt er 'verkaveld'. De woning die B heeft ingebracht wordt toebedeeld aan partij A. Partij A verkrijgt ook het strookje grond van C. Partij B ontvangt de geldsom voor de woning en verkrijgt het strookje grond van A. Partij C ontvangt alleen een geldsom. De kavelruil voldoet aan het minimumaantal partijen dat de Omgevingswet als voorwaarde stelt. Er zijn immers (ten minste) drie partijen betrokken die onroerende zaken inbrengen, waarvan ten minste twee partijen onroerende zaken verkrijgen. De wo</w:t>
      </w:r>
      <w:r>
        <w:t>ningtransactie tussen A en B voldoet daar zelfstandig niet aan. Doordat partijen A en C een strookje grond inbrengen worden alle verkrijgingen vrijgesteld van overdrachtsbelasting. Zo kan partij A door middel van kavelruil deze woning verkrijgen zonder heffing van overdrachtsbelasting terwijl hiervoor bij een reguliere verkoop 10,4% overdrachtsbelasting verschuldigd zou zijn. Partijen A en B kunnen op een later moment beslissen de strookjes grond (terug) over te dragen aan partij C. Daardoor kunnen dezelfde</w:t>
      </w:r>
      <w:r>
        <w:t xml:space="preserve"> strookjes grond meermaals voor een kavelruilconstructie worden gebruikt. De adviseur kan partij C opnieuw inschakelen wanneer andere partijen zich melden die een onroerende zaak in het landelijk gebied vrij van overdrachtsbelasting wensen te verkrijgen.</w:t>
      </w:r>
    </w:p>
    <w:p w:rsidR="002D4B1D" w:rsidRDefault="004C1C78" w14:paraId="0C3ACEB3" w14:textId="77777777">
      <w:pPr>
        <w:pStyle w:val="p"/>
      </w:pPr>
      <w:r>
        <w:t>c) Wat is het uiteindelijke voordeel?</w:t>
      </w:r>
    </w:p>
    <w:p w:rsidR="002D4B1D" w:rsidRDefault="004C1C78" w14:paraId="47187275" w14:textId="77777777">
      <w:pPr>
        <w:pStyle w:val="p"/>
      </w:pPr>
      <w:r>
        <w:t xml:space="preserve">Hiermee wordt een fiscaal voordeel behaald van 2% tot 10,4% overdrachtsbelasting. 2% wanneer de verkrijger van een woning er zelf in </w:t>
      </w:r>
      <w:r>
        <w:t>gaat wonen, 10,4% voor andere opstallen en woningen die niet bestemd zijn om zelf in te wonen (8% vanaf 1 januari 2026).</w:t>
      </w:r>
    </w:p>
    <w:p w:rsidR="002D4B1D" w:rsidRDefault="004C1C78" w14:paraId="0FEBCCA5" w14:textId="77777777">
      <w:pPr>
        <w:pStyle w:val="p"/>
      </w:pPr>
      <w:r>
        <w:t>d) Wat is het handelingsperspectief voor de overheid?</w:t>
      </w:r>
    </w:p>
    <w:p w:rsidR="002D4B1D" w:rsidRDefault="004C1C78" w14:paraId="64169D1F" w14:textId="77777777">
      <w:r>
        <w:lastRenderedPageBreak/>
        <w:t>De voorwaarden waaronder de kavelruilvrijstelling van toepassing is zijn aangepast. Deze aanpassing zat in het Belastingplan 2025 en de maatregel is op 1 januari 2025 in werking getreden. De aanpassing ziet op de volgende onderdelen:</w:t>
      </w:r>
    </w:p>
    <w:p w:rsidR="002D4B1D" w:rsidRDefault="004C1C78" w14:paraId="52969D88" w14:textId="77777777">
      <w:pPr>
        <w:pStyle w:val="ol-p-l1"/>
        <w:numPr>
          <w:ilvl w:val="0"/>
          <w:numId w:val="25"/>
        </w:numPr>
      </w:pPr>
      <w:r>
        <w:rPr>
          <w:rStyle w:val="ol-text"/>
        </w:rPr>
        <w:t>De kavelruilvrijstelling is niet langer van toepassing op de verkrijging van woningen, de ondergrond en eventuele aanhorigheden daarbij begrepen. Agrarische bedrijfswoningen kunnen onder de kavelruilvrijstelling wel vrij van overdrachtsbelasting worden verkregen.</w:t>
      </w:r>
    </w:p>
    <w:p w:rsidR="002D4B1D" w:rsidRDefault="004C1C78" w14:paraId="77263A20" w14:textId="77777777">
      <w:pPr>
        <w:pStyle w:val="ol-p-l1"/>
        <w:numPr>
          <w:ilvl w:val="0"/>
          <w:numId w:val="25"/>
        </w:numPr>
      </w:pPr>
      <w:r>
        <w:rPr>
          <w:rStyle w:val="ol-text"/>
        </w:rPr>
        <w:t>De kavelruilvrijstelling is niet langer van toepassing op de verkrijging van andere opstallen, en de ondergrond daarvan, tenzij die opstal ten behoeve van de landbouw bedrijfsmatig geëxploiteerd wordt (de landbouweis).</w:t>
      </w:r>
    </w:p>
    <w:p w:rsidR="002D4B1D" w:rsidRDefault="004C1C78" w14:paraId="1090E805" w14:textId="77777777">
      <w:pPr>
        <w:pStyle w:val="ol-p-l1"/>
        <w:numPr>
          <w:ilvl w:val="0"/>
          <w:numId w:val="25"/>
        </w:numPr>
      </w:pPr>
      <w:r>
        <w:rPr>
          <w:rStyle w:val="ol-text"/>
        </w:rPr>
        <w:t>Voor de opstallen die wel voldoen aan de landbouweis en daardoor in aanmerking komen voor de kavelruilvrijstelling, geldt dat de bedrijfsmatige agrarische exploitatie gedurende ten minste tien jaren als zodanig moet worden voortgezet (de voortzettingseis).</w:t>
      </w:r>
    </w:p>
    <w:p w:rsidR="002D4B1D" w:rsidRDefault="004C1C78" w14:paraId="2221CE2D" w14:textId="77777777">
      <w:pPr>
        <w:pStyle w:val="ol-p-l1"/>
        <w:numPr>
          <w:ilvl w:val="0"/>
          <w:numId w:val="25"/>
        </w:numPr>
      </w:pPr>
      <w:r>
        <w:rPr>
          <w:rStyle w:val="ol-text"/>
        </w:rPr>
        <w:t>Als niet aan de voortzettingseis wordt voldaan is alsnog overdrachtsbelasting verschuldigd, behalve indien niet aan de voortzettingseis wordt voldaan als gevolg van het feit dat een opstal door overheidsbeleid aan de landbouw wordt onttrokken ten behoeve van de ontwikkeling en instandhouding van natuur en landschap.</w:t>
      </w:r>
    </w:p>
    <w:p w:rsidR="002D4B1D" w:rsidRDefault="004C1C78" w14:paraId="05EF5D55" w14:textId="77777777">
      <w:pPr>
        <w:pStyle w:val="ol-p-l1"/>
        <w:numPr>
          <w:ilvl w:val="0"/>
          <w:numId w:val="25"/>
        </w:numPr>
      </w:pPr>
      <w:r>
        <w:rPr>
          <w:rStyle w:val="ol-text"/>
        </w:rPr>
        <w:t>De maatregel houdt voor onbebouwde grond geen beperking van de kavelruilvrijstelling in. Voor onbebouwde grond geldt de landbouweis en daarmee ook de voortzettingseis niet.</w:t>
      </w:r>
    </w:p>
    <w:p w:rsidR="002D4B1D" w:rsidRDefault="002D4B1D" w14:paraId="4ADC3635" w14:textId="77777777"/>
    <w:p w:rsidR="002D4B1D" w:rsidRDefault="004C1C78" w14:paraId="7D186F29" w14:textId="77777777">
      <w:pPr>
        <w:pStyle w:val="p"/>
        <w:rPr>
          <w:b/>
        </w:rPr>
      </w:pPr>
      <w:r>
        <w:rPr>
          <w:b/>
        </w:rPr>
        <w:t>9. Kortdurende verhuurconstructies in de btw</w:t>
      </w:r>
    </w:p>
    <w:p w:rsidR="002D4B1D" w:rsidRDefault="004C1C78" w14:paraId="2D6D64EB" w14:textId="77777777">
      <w:pPr>
        <w:pStyle w:val="p"/>
      </w:pPr>
      <w:r>
        <w:t>a) Basisregeling en fiscale context</w:t>
      </w:r>
    </w:p>
    <w:p w:rsidR="002D4B1D" w:rsidRDefault="004C1C78" w14:paraId="58C549EF" w14:textId="77777777">
      <w:pPr>
        <w:pStyle w:val="p"/>
      </w:pPr>
      <w:r>
        <w:t xml:space="preserve">Het verhuren van onroerende zaken is in beginsel </w:t>
      </w:r>
      <w:r>
        <w:t>vrijgesteld van btw.</w:t>
      </w:r>
      <w:r>
        <w:rPr>
          <w:rStyle w:val="Voetnootmarkering"/>
        </w:rPr>
        <w:footnoteReference w:id="37"/>
      </w:r>
      <w:r>
        <w:t>Dat wil zeggen: er wordt geen btw geheven op de verhuurprestatie die de verhuurder aan de huurder verricht. Dit heeft als logisch gevolg dat de verhuurder ook niet de btw kan aftrekken die aan hem in rekening is gebracht (bijvoorbeeld als gevolg van een verbouwing). De verhuur van onroerende zaken is in sommige situaties echter wél met btw belast. Het gaat daarbij onder andere om de verhuur in het kader van hotel,- pension-, kamp- en vakantiebestedingsbedrijven. In die gevallen kan de verhuurder de btw op v</w:t>
      </w:r>
      <w:r>
        <w:t>erbouwingskosten dus wél in aftrek brengen.</w:t>
      </w:r>
    </w:p>
    <w:p w:rsidR="002D4B1D" w:rsidRDefault="004C1C78" w14:paraId="23B2495E" w14:textId="77777777">
      <w:pPr>
        <w:pStyle w:val="p"/>
      </w:pPr>
      <w:r>
        <w:t>b) Hoe werkt het?</w:t>
      </w:r>
    </w:p>
    <w:p w:rsidR="002D4B1D" w:rsidRDefault="004C1C78" w14:paraId="09B55213" w14:textId="77777777">
      <w:pPr>
        <w:pStyle w:val="p"/>
      </w:pPr>
      <w:r>
        <w:t>Stel, een vastgoedondernemer verbouwt zijn oude pand naar nieuwe woningen bestemd voor de verhuur. Over de verbouwingskosten wordt btw berekend. De vastgoedondernemer wil deze btw in aftrek brengen, maar dit is niet mogelijk als hij de woningen (direct) btw-vrijgesteld gaat verhuren. De vastgoedondernemer besluit daarom zijn pand eerst kortdurend te verhuren (bijvoorbeeld als studentenkamers). De verhuurder geeft daaraan een zodanige (juridische) vorm dat deze verhuur kwalificeert als btw-belaste verhuur en</w:t>
      </w:r>
      <w:r>
        <w:t xml:space="preserve"> krijgt daardoor toch recht op aftrek van de btw op bouwkosten. In het volgende jaar stapt de ondernemer alsnog over op de beoogde (btw- vrijgestelde) langdurige verhuur van woningen. In dat geval voorziet de Wet op de omzetbelasting 1968 (wet OB) niet in de mogelijkheid om de in aftrek gebrachte btw gedeeltelijk te herzien. Op deze manier kan de ondernemer (uiteindelijk) btw-vrijgesteld verhuren en toch alle btw op bouwkosten in aftrek brengen. Dit kan op grond van de huidige regelgeving, maar is niet in d</w:t>
      </w:r>
      <w:r>
        <w:t>e geest daarvan. Er wordt immers kunstmatig een btw-aftrekrecht gecreëerd voor een verbouwingsdienst die uiteindelijk hoofdzakelijk gebruikt wordt voor btw-vrijgestelde prestaties.</w:t>
      </w:r>
    </w:p>
    <w:p w:rsidR="002D4B1D" w:rsidRDefault="004C1C78" w14:paraId="0C1A5BDA" w14:textId="77777777">
      <w:pPr>
        <w:pStyle w:val="p"/>
      </w:pPr>
      <w:r>
        <w:t>c) Wat is het uiteindelijke voordeel?</w:t>
      </w:r>
    </w:p>
    <w:p w:rsidR="002D4B1D" w:rsidRDefault="004C1C78" w14:paraId="6A426F78" w14:textId="77777777">
      <w:pPr>
        <w:pStyle w:val="p"/>
      </w:pPr>
      <w:r>
        <w:t>Er wordt btw ontlopen op de volledige verbouwingskosten.</w:t>
      </w:r>
    </w:p>
    <w:p w:rsidR="002D4B1D" w:rsidRDefault="004C1C78" w14:paraId="11BB2E0E" w14:textId="77777777">
      <w:r>
        <w:lastRenderedPageBreak/>
        <w:t>d) Wat is het handelingsperspectief voor de overheid?</w:t>
      </w:r>
    </w:p>
    <w:p w:rsidR="002D4B1D" w:rsidRDefault="004C1C78" w14:paraId="54E2924C" w14:textId="77777777">
      <w:pPr>
        <w:pStyle w:val="ol-p-l1"/>
        <w:numPr>
          <w:ilvl w:val="0"/>
          <w:numId w:val="26"/>
        </w:numPr>
      </w:pPr>
      <w:r>
        <w:rPr>
          <w:rStyle w:val="ol-text"/>
        </w:rPr>
        <w:t>In de btw-regelgeving is een herziening op zogenoemde investeringsdiensten opgenomen , zijnde diensten aan één of meer onroerende zaken die deze meerjarig dienen en een drempelbedrag van € 30.000 te boven gaan.</w:t>
      </w:r>
    </w:p>
    <w:p w:rsidR="002D4B1D" w:rsidRDefault="004C1C78" w14:paraId="131344D4" w14:textId="77777777">
      <w:pPr>
        <w:pStyle w:val="ol-p-l1"/>
        <w:numPr>
          <w:ilvl w:val="0"/>
          <w:numId w:val="26"/>
        </w:numPr>
      </w:pPr>
      <w:r>
        <w:rPr>
          <w:rStyle w:val="ol-text"/>
        </w:rPr>
        <w:t>Ondernemers dienen de hier bedoelde investeringsdiensten gedurende (effectief) vijf jaar te volgen.</w:t>
      </w:r>
    </w:p>
    <w:p w:rsidR="002D4B1D" w:rsidRDefault="004C1C78" w14:paraId="65443CF9" w14:textId="77777777">
      <w:pPr>
        <w:pStyle w:val="ol-p-l1"/>
        <w:numPr>
          <w:ilvl w:val="0"/>
          <w:numId w:val="26"/>
        </w:numPr>
      </w:pPr>
      <w:r>
        <w:rPr>
          <w:rStyle w:val="ol-text"/>
        </w:rPr>
        <w:t xml:space="preserve">Onder andere ondernemers die gebruik maken van de ‘short </w:t>
      </w:r>
      <w:proofErr w:type="spellStart"/>
      <w:r>
        <w:rPr>
          <w:rStyle w:val="ol-text"/>
        </w:rPr>
        <w:t>stay</w:t>
      </w:r>
      <w:proofErr w:type="spellEnd"/>
      <w:r>
        <w:rPr>
          <w:rStyle w:val="ol-text"/>
        </w:rPr>
        <w:t>’ structuur, zullen vanaf 2026 worden geconfronteerd met herzienings-btw op de verbouwingskosten. Anderzijds biedt de gekozen maatregel in het omgekeerde geval ondernemers de gelegenheid tot teruggaaf van btw die eerder niet in aftrek gebracht kon worden.</w:t>
      </w:r>
    </w:p>
    <w:p w:rsidR="002D4B1D" w:rsidRDefault="004C1C78" w14:paraId="05E412FF" w14:textId="77777777">
      <w:pPr>
        <w:pStyle w:val="ol-p-l1"/>
        <w:numPr>
          <w:ilvl w:val="0"/>
          <w:numId w:val="26"/>
        </w:numPr>
      </w:pPr>
      <w:r>
        <w:rPr>
          <w:rStyle w:val="ol-text"/>
        </w:rPr>
        <w:t>De maatregel heeft daarmee een tweeledig doel:</w:t>
      </w:r>
    </w:p>
    <w:p w:rsidR="002D4B1D" w:rsidRDefault="004C1C78" w14:paraId="19B981C1" w14:textId="77777777">
      <w:pPr>
        <w:pStyle w:val="ol-p-l1"/>
        <w:numPr>
          <w:ilvl w:val="1"/>
          <w:numId w:val="26"/>
        </w:numPr>
      </w:pPr>
      <w:r>
        <w:rPr>
          <w:rStyle w:val="ol-text"/>
        </w:rPr>
        <w:t>de btw-aftrek van diensten die een onroerende zaak over meerdere jaren dienen, te laten aansluiten bij het daadwerkelijke gebruik van deze diensten (conform de btw-systematiek en het beginsel van fiscale neutraliteit) voor aftrekgerechtigde c.q. vrijgestelde prestaties en</w:t>
      </w:r>
    </w:p>
    <w:p w:rsidR="002D4B1D" w:rsidRDefault="004C1C78" w14:paraId="7CB376AB" w14:textId="77777777">
      <w:pPr>
        <w:pStyle w:val="ol-p-l1"/>
        <w:numPr>
          <w:ilvl w:val="1"/>
          <w:numId w:val="26"/>
        </w:numPr>
      </w:pPr>
      <w:r>
        <w:rPr>
          <w:rStyle w:val="ol-text"/>
        </w:rPr>
        <w:t>het creëren van een gelijker speelveld tussen ondernemers.</w:t>
      </w:r>
    </w:p>
    <w:p w:rsidR="002D4B1D" w:rsidRDefault="002D4B1D" w14:paraId="0BDC68BF" w14:textId="77777777">
      <w:pPr>
        <w:ind w:left="360"/>
      </w:pPr>
    </w:p>
    <w:p w:rsidR="002D4B1D" w:rsidRDefault="004C1C78" w14:paraId="21AB2D26" w14:textId="77777777">
      <w:pPr>
        <w:pStyle w:val="ol-p-l1"/>
        <w:numPr>
          <w:ilvl w:val="0"/>
          <w:numId w:val="26"/>
        </w:numPr>
      </w:pPr>
      <w:r>
        <w:rPr>
          <w:rStyle w:val="ol-text"/>
        </w:rPr>
        <w:t>De werking van de maatregel inclusief het drempelbedrag zal worden gemonitord en, indien nodig, bijgestuurd. Mede daarom wordt de maatregel ook specifiek op dit punt geëvalueerd.</w:t>
      </w:r>
    </w:p>
    <w:p w:rsidR="002D4B1D" w:rsidRDefault="004C1C78" w14:paraId="3EEFC267" w14:textId="77777777">
      <w:pPr>
        <w:pStyle w:val="ol-p-l1"/>
        <w:numPr>
          <w:ilvl w:val="0"/>
          <w:numId w:val="26"/>
        </w:numPr>
      </w:pPr>
      <w:r>
        <w:rPr>
          <w:rStyle w:val="ol-text"/>
        </w:rPr>
        <w:t xml:space="preserve">De benoemde maatregelen zijn opgenomen in het Belastingplan 2025 en de </w:t>
      </w:r>
      <w:proofErr w:type="spellStart"/>
      <w:r>
        <w:rPr>
          <w:rStyle w:val="ol-text"/>
        </w:rPr>
        <w:t>Eindejaarsregeling</w:t>
      </w:r>
      <w:proofErr w:type="spellEnd"/>
      <w:r>
        <w:rPr>
          <w:rStyle w:val="ol-text"/>
        </w:rPr>
        <w:t xml:space="preserve"> 2024 en geldt per 1 januari 2026.</w:t>
      </w:r>
    </w:p>
    <w:p w:rsidR="002D4B1D" w:rsidRDefault="002D4B1D" w14:paraId="0F01BAB8" w14:textId="77777777"/>
    <w:p w:rsidR="002D4B1D" w:rsidRDefault="004C1C78" w14:paraId="5064DB64" w14:textId="77777777">
      <w:pPr>
        <w:pStyle w:val="p"/>
        <w:rPr>
          <w:b/>
        </w:rPr>
      </w:pPr>
      <w:r>
        <w:rPr>
          <w:b/>
        </w:rPr>
        <w:t>10. Belastingontwijking via de splitsingsvrijstelling in de OVB</w:t>
      </w:r>
    </w:p>
    <w:p w:rsidR="002D4B1D" w:rsidRDefault="004C1C78" w14:paraId="48416E29" w14:textId="77777777">
      <w:pPr>
        <w:pStyle w:val="p"/>
      </w:pPr>
      <w:r>
        <w:t>a) Basisregeling en fiscale context</w:t>
      </w:r>
    </w:p>
    <w:p w:rsidR="002D4B1D" w:rsidRDefault="004C1C78" w14:paraId="112BE4C7" w14:textId="77777777">
      <w:pPr>
        <w:pStyle w:val="p"/>
      </w:pPr>
      <w:r>
        <w:t>Elke verkrijging van een onroerende zaak is in principe belast met overdrachtsbelasting. Voor bepaalde situaties bestaan vrijstellingen. De splitsingsvrijstelling is een ondernemingsfaciliteit die beoogt dat de overdrachtsbelasting geen belemmering vormt bij herstructureren van ondernemingen.</w:t>
      </w:r>
    </w:p>
    <w:p w:rsidR="002D4B1D" w:rsidRDefault="004C1C78" w14:paraId="5BF45D84" w14:textId="77777777">
      <w:pPr>
        <w:pStyle w:val="p"/>
      </w:pPr>
      <w:r>
        <w:t>b) Hoe werkt het?</w:t>
      </w:r>
    </w:p>
    <w:p w:rsidR="002D4B1D" w:rsidRDefault="004C1C78" w14:paraId="48B465C6" w14:textId="77777777">
      <w:pPr>
        <w:pStyle w:val="p"/>
      </w:pPr>
      <w:r>
        <w:t>Hoe belastingontwijking kan plaatsvinden wordt geïllustreerd aan de hand van een gesimplificeerd voorbeeld: bv A wordt gesplitst zodat een onroerende zaak wordt verkregen door een andere vennootschap (bv B). Bv A verkrijgt de aandelen in bv B. Deze bv B past de splitsingsvrijstelling toe op de verkrijging van de onroerende zaak. Bv A vervreemdt de aandelen in bv B aan een derde (bv C). In bepaalde gevallen is het mogelijk dat de verkrijging van die aandelen door bv C niet belast is met OVB. Eindstand is dat</w:t>
      </w:r>
      <w:r>
        <w:t xml:space="preserve"> bv C (via de aandelen) eigenaar is geworden van de onroerende zaken zonder dat er OVB is geheven. Als bv A de onroerende zaak rechtstreeks aan bv C zou hebben verkocht was er wel OVB verschuldigd (in dit geval door bv B). Zo wordt belasting ontweken door toepassing van de splitsingsvrij</w:t>
      </w:r>
      <w:r>
        <w:softHyphen/>
        <w:t xml:space="preserve"> stelling.</w:t>
      </w:r>
    </w:p>
    <w:p w:rsidR="002D4B1D" w:rsidRDefault="004C1C78" w14:paraId="4BB12815" w14:textId="77777777">
      <w:pPr>
        <w:pStyle w:val="p"/>
      </w:pPr>
      <w:r>
        <w:t>De splitsingsvrijstelling beoogt dat de overdrachtsbelasting geen belemmering vormt wanneer ondernemingen willen herstructureren. De wetgever heeft echter niet beoogd dat de vrijstelling toepassing vindt wanneer herstructurering van een onderneming alleen plaatsvindt met oog op het kunnen verkopen van vastgoed aan derden zonder dat er heffing van overdrachtsbelasting plaatsvindt.</w:t>
      </w:r>
    </w:p>
    <w:p w:rsidR="002D4B1D" w:rsidRDefault="004C1C78" w14:paraId="665B8E96" w14:textId="77777777">
      <w:pPr>
        <w:pStyle w:val="p"/>
      </w:pPr>
      <w:r>
        <w:t>c) Wat is het uiteindelijke voordeel?</w:t>
      </w:r>
    </w:p>
    <w:p w:rsidR="002D4B1D" w:rsidRDefault="004C1C78" w14:paraId="6179EBFA" w14:textId="77777777">
      <w:pPr>
        <w:pStyle w:val="p"/>
      </w:pPr>
      <w:r>
        <w:t>Het voordeel is 10,4% overdrachtsbelasting over de waarde van het pand. Op de verkoop van aandelen drukt, in beginsel, geen overdrachtsbelasting. Dit is anders wanneer aandelen in een zogenoemde onroerende-zaakrechts</w:t>
      </w:r>
      <w:r>
        <w:softHyphen/>
        <w:t xml:space="preserve"> persoon (rechtspersonen met daarin relatief veel vastgoed) worden overgedragen.</w:t>
      </w:r>
    </w:p>
    <w:p w:rsidR="002D4B1D" w:rsidRDefault="004C1C78" w14:paraId="1D5ECDB5" w14:textId="77777777">
      <w:pPr>
        <w:pStyle w:val="p"/>
      </w:pPr>
      <w:r>
        <w:lastRenderedPageBreak/>
        <w:t>d) Wat is het handelingsperspectief voor de overheid?</w:t>
      </w:r>
    </w:p>
    <w:p w:rsidR="002D4B1D" w:rsidRDefault="004C1C78" w14:paraId="59066435" w14:textId="77777777">
      <w:pPr>
        <w:pStyle w:val="p"/>
      </w:pPr>
      <w:r>
        <w:t xml:space="preserve">De voorwaarden van de splitsingsvrijstelling worden aangepast om onbedoeld gebruik te voorkomen en de </w:t>
      </w:r>
      <w:r>
        <w:t xml:space="preserve">uitvoerbaarheid en handhaafbaarheid door de Belastingdienst te verbeteren. Tevens zorgen de aanpassingen ervoor dat de splitsingsvrijstelling meer in overeenstemming is met de andere ondernemingsvrijstellingen in de </w:t>
      </w:r>
      <w:proofErr w:type="spellStart"/>
      <w:r>
        <w:t>ovb</w:t>
      </w:r>
      <w:proofErr w:type="spellEnd"/>
      <w:r>
        <w:t>.</w:t>
      </w:r>
    </w:p>
    <w:p w:rsidR="002D4B1D" w:rsidRDefault="004C1C78" w14:paraId="653F1BB8" w14:textId="77777777">
      <w:r>
        <w:t>De nieuwe voorwaarden zijn de volgende:</w:t>
      </w:r>
    </w:p>
    <w:p w:rsidR="002D4B1D" w:rsidRDefault="004C1C78" w14:paraId="41175336" w14:textId="77777777">
      <w:pPr>
        <w:pStyle w:val="ol-p-l1"/>
        <w:numPr>
          <w:ilvl w:val="0"/>
          <w:numId w:val="27"/>
        </w:numPr>
      </w:pPr>
      <w:r>
        <w:rPr>
          <w:rStyle w:val="ol-text"/>
        </w:rPr>
        <w:t>Een aanhoudingseis van 3 jaar;</w:t>
      </w:r>
    </w:p>
    <w:p w:rsidR="002D4B1D" w:rsidRDefault="004C1C78" w14:paraId="36E011A3" w14:textId="77777777">
      <w:pPr>
        <w:pStyle w:val="ol-p-l1"/>
        <w:numPr>
          <w:ilvl w:val="0"/>
          <w:numId w:val="27"/>
        </w:numPr>
      </w:pPr>
      <w:r>
        <w:rPr>
          <w:rStyle w:val="ol-text"/>
        </w:rPr>
        <w:t>Een ondernemingseis;</w:t>
      </w:r>
    </w:p>
    <w:p w:rsidR="002D4B1D" w:rsidRDefault="004C1C78" w14:paraId="4D117DF2" w14:textId="77777777">
      <w:pPr>
        <w:pStyle w:val="ol-p-l1"/>
        <w:numPr>
          <w:ilvl w:val="0"/>
          <w:numId w:val="27"/>
        </w:numPr>
      </w:pPr>
      <w:r>
        <w:rPr>
          <w:rStyle w:val="ol-text"/>
        </w:rPr>
        <w:t>Een voortzettingseis van 3 jaar;</w:t>
      </w:r>
    </w:p>
    <w:p w:rsidR="002D4B1D" w:rsidRDefault="004C1C78" w14:paraId="33197DB0" w14:textId="77777777">
      <w:pPr>
        <w:pStyle w:val="ol-p-l1"/>
        <w:numPr>
          <w:ilvl w:val="0"/>
          <w:numId w:val="27"/>
        </w:numPr>
      </w:pPr>
      <w:r>
        <w:rPr>
          <w:rStyle w:val="ol-text"/>
        </w:rPr>
        <w:t>De vrijstelling is niet van toepassing als een opeenvolging van verschillende rechtshandelingen (fusie, splitsing, aandelenfusie, interne reorganisatie) in overwegende mate is gericht op belastingontwijking;</w:t>
      </w:r>
    </w:p>
    <w:p w:rsidR="002D4B1D" w:rsidRDefault="004C1C78" w14:paraId="73F79B6E" w14:textId="77777777">
      <w:pPr>
        <w:pStyle w:val="ol-p-l1"/>
        <w:numPr>
          <w:ilvl w:val="0"/>
          <w:numId w:val="27"/>
        </w:numPr>
      </w:pPr>
      <w:r>
        <w:rPr>
          <w:rStyle w:val="ol-text"/>
        </w:rPr>
        <w:t>De vrijstelling ziet ook op zogenoemde ruziesplitsingen (waarbij aandeelhouders uit elkaar gaan), hierbij geldt de ondernemingseis niet.</w:t>
      </w:r>
    </w:p>
    <w:p w:rsidR="002D4B1D" w:rsidRDefault="002D4B1D" w14:paraId="7D12CAA3" w14:textId="77777777"/>
    <w:p w:rsidR="002D4B1D" w:rsidRDefault="004C1C78" w14:paraId="54F4BCD6" w14:textId="77777777">
      <w:pPr>
        <w:pStyle w:val="p"/>
      </w:pPr>
      <w:r>
        <w:t xml:space="preserve">De aanpassing van de voorwaarden waaronder de splitsingsvrijstelling van toepassing is liep mee in het </w:t>
      </w:r>
      <w:proofErr w:type="spellStart"/>
      <w:r>
        <w:t>Eindejaarsbesluit</w:t>
      </w:r>
      <w:proofErr w:type="spellEnd"/>
      <w:r>
        <w:t xml:space="preserve"> 2024 en treedt 1 juli 2025 in werking.</w:t>
      </w:r>
    </w:p>
    <w:p w:rsidR="002D4B1D" w:rsidRDefault="004C1C78" w14:paraId="4BFD2DB1" w14:textId="77777777">
      <w:pPr>
        <w:pStyle w:val="p"/>
        <w:rPr>
          <w:b/>
        </w:rPr>
      </w:pPr>
      <w:r>
        <w:rPr>
          <w:b/>
        </w:rPr>
        <w:t>11. Ontwijking van BTW &amp; OVB via vastgoedaandelentransacties</w:t>
      </w:r>
    </w:p>
    <w:p w:rsidR="002D4B1D" w:rsidRDefault="004C1C78" w14:paraId="4ACEB1DF" w14:textId="77777777">
      <w:pPr>
        <w:pStyle w:val="p"/>
      </w:pPr>
      <w:r>
        <w:t>a) Basisregeling en fiscale context</w:t>
      </w:r>
    </w:p>
    <w:p w:rsidR="002D4B1D" w:rsidRDefault="004C1C78" w14:paraId="768A984B" w14:textId="77777777">
      <w:pPr>
        <w:pStyle w:val="p"/>
      </w:pPr>
      <w:r>
        <w:t xml:space="preserve">Bij aankoop van nieuwe onroerende zaken is btw verschuldigd (21%). Over aankoop van bestaande onroerende zaken is overdrachtsbelasting (OVB) verschuldigd. Het is mogelijk om nieuwe onroerende zaken via een aandelentransactie in plaats van een directe levering van de onroerende zaak over te dragen waardoor er noch btw noch OVB wordt geheven. In de praktijk gebruiken belastingplichtigen deze mogelijkheid om de belastingdruk te verlagen bij de aankoop van nieuwe onroerende zaken. Deze structuur is interessant </w:t>
      </w:r>
      <w:r>
        <w:t>voor kopers van nieuwe onroerende zaken die de btw daarop niet in aftrek kunnen brengen, zoals voor verhuurders van woningen, onder</w:t>
      </w:r>
      <w:r>
        <w:softHyphen/>
        <w:t xml:space="preserve"> wijsinstellingen, pensioenfondsen, verzekeringsmaatschappijen en zorgaanbieders.</w:t>
      </w:r>
    </w:p>
    <w:p w:rsidR="002D4B1D" w:rsidRDefault="004C1C78" w14:paraId="3E015EBF" w14:textId="77777777">
      <w:pPr>
        <w:pStyle w:val="p"/>
      </w:pPr>
      <w:r>
        <w:t>b) Hoe werkt het?</w:t>
      </w:r>
    </w:p>
    <w:p w:rsidR="002D4B1D" w:rsidRDefault="004C1C78" w14:paraId="559C95A2" w14:textId="77777777">
      <w:pPr>
        <w:pStyle w:val="p"/>
      </w:pPr>
      <w:r>
        <w:t xml:space="preserve">Een projectontwikkelaar ontwikkelt een nieuwe onroerende zaak in een vastgoed-bv. De koper </w:t>
      </w:r>
      <w:r>
        <w:t>verkrijgt vervolgens de onroerende zaak door alle aandelen van de vastgoed-bv te kopen. In dit geval wordt geen btw én geen OVB betaald.</w:t>
      </w:r>
    </w:p>
    <w:p w:rsidR="002D4B1D" w:rsidRDefault="004C1C78" w14:paraId="7325564B" w14:textId="77777777">
      <w:pPr>
        <w:pStyle w:val="p"/>
      </w:pPr>
      <w:r>
        <w:t>c) Wat is het uiteindelijke voordeel?</w:t>
      </w:r>
    </w:p>
    <w:p w:rsidR="002D4B1D" w:rsidRDefault="004C1C78" w14:paraId="7A6C7168" w14:textId="77777777">
      <w:pPr>
        <w:pStyle w:val="p"/>
      </w:pPr>
      <w:r>
        <w:t>De hoogte van de belastingbesparing voor de koper is afhankelijk van de specifieke omstandigheden van het geval. Zo is van grote invloed of de verkoper zijn bouwpersoneel extern inhuurt (inhuur is belast met btw) of in dienst heeft (geen btw) en op welke wijze en voor welke grondprijs de verkoper aan de grond is gekomen (dat is: met of zonder btw of OVB). De besparing per transactie is dus sterk afhankelijk van de (niet-aftrekbare) btw bij de verkoper, die drukt op ingekochte goederen en diensten. De bespar</w:t>
      </w:r>
      <w:r>
        <w:t>ing zal wel minder dan 21% bedragen.</w:t>
      </w:r>
    </w:p>
    <w:p w:rsidR="002D4B1D" w:rsidRDefault="004C1C78" w14:paraId="2D478DDB" w14:textId="77777777">
      <w:pPr>
        <w:pStyle w:val="p"/>
      </w:pPr>
      <w:r>
        <w:t>d) Wat is het handelingsperspectief voor de overheid?</w:t>
      </w:r>
    </w:p>
    <w:p w:rsidR="002D4B1D" w:rsidRDefault="004C1C78" w14:paraId="2D19D3C4" w14:textId="77777777">
      <w:pPr>
        <w:pStyle w:val="p"/>
      </w:pPr>
      <w:r>
        <w:t>Er bestaat geen doeltreffende en doelmatige mogelijkheid om de btw-druk van de genoemde aandelentransacties te verhogen via een aanpassing van de btw-wetgeving. Wel bestaat een werkbare mogelijkheid om de belastingontwijking aan te pakken door aanpassing van de OVB. Dat kan door aanpassing van de samenloopvrijstelling in de OVB. De samenloopvrijstelling zorgt er kort gezegd voor dat wanneer er op verkoop van vastgoed btw geheven wordt, er geen OVB verschuldigd is. De samenloopvrijstelling in de OVB kan zoda</w:t>
      </w:r>
      <w:r>
        <w:t>nig worden gewijzigd dat in ieder geval OVB-</w:t>
      </w:r>
      <w:r>
        <w:softHyphen/>
        <w:t>heffing (10,4%) plaatsvindt op de aankoop van nieuwe onroerende zaken via aandelen.</w:t>
      </w:r>
    </w:p>
    <w:p w:rsidR="002D4B1D" w:rsidRDefault="004C1C78" w14:paraId="52DDCB70" w14:textId="77777777">
      <w:pPr>
        <w:pStyle w:val="p"/>
      </w:pPr>
      <w:r>
        <w:lastRenderedPageBreak/>
        <w:t>Hoewel deze maatregel geen volledig gelijk speelveld creëert tussen nieuwe onroerende zaken die via aandelen worden geleverd en nieuwe onroerende zaken die direct worden geleverd, blijkt dit de meest doelmatige en doeltreffende maatregel om de ongelijkheid tussen deze twee transacties te verminderen. De maatregel liep mee in het pakket Belastingplan 2024 en is op 1 januari 2025 in werking getreden.</w:t>
      </w:r>
    </w:p>
    <w:p w:rsidR="002D4B1D" w:rsidRDefault="004C1C78" w14:paraId="21D25B3C" w14:textId="77777777">
      <w:pPr>
        <w:pStyle w:val="p"/>
        <w:rPr>
          <w:b/>
        </w:rPr>
      </w:pPr>
      <w:r>
        <w:rPr>
          <w:b/>
        </w:rPr>
        <w:t>12. Belasting ontlopen via verhuurd vastgoed in de bedrijfsopvolgingsregeling (BOR) in de schenk- en erfbelasting en de doorschuifregeling (DSR) in de inkomstenbelasting</w:t>
      </w:r>
    </w:p>
    <w:p w:rsidR="002D4B1D" w:rsidRDefault="004C1C78" w14:paraId="1E02D495" w14:textId="77777777">
      <w:pPr>
        <w:pStyle w:val="p"/>
      </w:pPr>
      <w:r>
        <w:t>a) Basisregeling en fiscale context</w:t>
      </w:r>
    </w:p>
    <w:p w:rsidR="002D4B1D" w:rsidRDefault="004C1C78" w14:paraId="6DA20C0D" w14:textId="77777777">
      <w:pPr>
        <w:pStyle w:val="p"/>
      </w:pPr>
      <w:r>
        <w:t>De Successiewet 1956 schrijft voor dat schenk- of erfbelasting verschuldigd is over de waarde van schenkingen en erfenissen. Wanneer de schenking of erfenis ondernemingsvermogen betreft, kan de verkrijger gebruik maken van de bedrijfsopvolgingsregeling: de BOR. Op verzoek, en onder voorwaarden, kan (een deel van) het ondernemingsvermogen vrijgesteld worden van schenk- of erfbelasting. Doel van de BOR is te voorkomen dat de continuïteit van een onderneming in gevaar komt als gevolg van onvoldoende middelen o</w:t>
      </w:r>
      <w:r>
        <w:t xml:space="preserve">m de schenk- en erfbelasting te voldoen. De eerste 1.205.871 euro (bedrag 2023) aan ondernemingsvermogen is sinds 2010 volledig vrijgesteld. Van de waarde van het ondernemingsvermogen daarboven is 83% vrijgesteld. De BOR wordt ook verleend aan de verkrijgers en erfgenamen voor wie de vrijstelling niet noodzakelijk is om een </w:t>
      </w:r>
      <w:proofErr w:type="spellStart"/>
      <w:r>
        <w:t>bedrijfs</w:t>
      </w:r>
      <w:r>
        <w:softHyphen/>
      </w:r>
      <w:proofErr w:type="spellEnd"/>
      <w:r>
        <w:t xml:space="preserve"> overdracht mogelijk te maken.</w:t>
      </w:r>
    </w:p>
    <w:p w:rsidR="002D4B1D" w:rsidRDefault="004C1C78" w14:paraId="7CB54A33" w14:textId="77777777">
      <w:pPr>
        <w:pStyle w:val="p"/>
      </w:pPr>
      <w:r>
        <w:t>Daarnaast is bij bedrijfsoverdracht (hetzij als gevolg van verkoop hetzij als gevolg van schenken of overlijden) inkomstenbelasting verschuldigd over de stakingswinst (in geval van een IB-onderneming) respectievelijk de vervreemdingswinst (in geval van aanmerkelijk belang in een bv). De doorschuifregeling (DSR) regelt dat er onder voorwaarden geen inkomsten</w:t>
      </w:r>
      <w:r>
        <w:softHyphen/>
        <w:t xml:space="preserve"> belasting verschuldigd is bij bedrijfsoverdracht dan wel vervreemding van </w:t>
      </w:r>
      <w:proofErr w:type="spellStart"/>
      <w:r>
        <w:t>ab</w:t>
      </w:r>
      <w:proofErr w:type="spellEnd"/>
      <w:r>
        <w:t>-aandelen.</w:t>
      </w:r>
    </w:p>
    <w:p w:rsidR="002D4B1D" w:rsidRDefault="004C1C78" w14:paraId="51EC93EB" w14:textId="77777777">
      <w:pPr>
        <w:pStyle w:val="p"/>
      </w:pPr>
      <w:r>
        <w:t>Doel van de BOR en de DSR is te voorkomen dat verschuldigde belasting reële bedrijfsopvolgingen in de weg staat. De BOR en DSR zijn daarom ook alleen van toepassing op het ondernemingsvermogen in een bedrijf. Beleggingsvermogen – zowel beleggingen aanwezig in de onderneming als een belang in een beleggingsmaatschappij – is uitgesloten. Onderscheid maken tussen ondernemingsvermogen en beleggingsvermogen is in veel gevallen bijzonder lastig, met name bij exploitatie van vastgoed. Er vinden structuren plaats m</w:t>
      </w:r>
      <w:r>
        <w:t>et vastgoed om gebruik te kunnen maken van de BOR en de DSR.</w:t>
      </w:r>
    </w:p>
    <w:p w:rsidR="002D4B1D" w:rsidRDefault="004C1C78" w14:paraId="7BF36EEA" w14:textId="77777777">
      <w:pPr>
        <w:pStyle w:val="p"/>
      </w:pPr>
      <w:r>
        <w:t>b) Hoe werkt het?</w:t>
      </w:r>
    </w:p>
    <w:p w:rsidR="002D4B1D" w:rsidRDefault="004C1C78" w14:paraId="44F31153" w14:textId="77777777">
      <w:pPr>
        <w:pStyle w:val="p"/>
      </w:pPr>
      <w:r>
        <w:t>Zoals beschreven komt alleen ondernemingsvermogen in aanmerking voor de BOR en de DSR. De BOR biedt een haast onbeperkte vrijstelling voor ondernemingsvermogen omdat er geen maximum geldt waarop het hoge vrijstellingspercentage van 83% van toepassing is. Vastgoed dat wordt geëxploiteerd wordt vaak als ondernemingsvermogen opgegeven, terwijl het veelal om beleggingsvermogen gaat. Gelet op het grote financiële belang van met name de BOR vinden relatief veel juridische procedures over vastgoed plaats. Dat legt</w:t>
      </w:r>
      <w:r>
        <w:t xml:space="preserve"> ook een groot beslag legt op hoogwaardige capaciteit bij de Belastingdienst in de vorm van vooroverleg en juridische procedures.</w:t>
      </w:r>
    </w:p>
    <w:p w:rsidR="002D4B1D" w:rsidRDefault="004C1C78" w14:paraId="3BEC82FB" w14:textId="77777777">
      <w:pPr>
        <w:pStyle w:val="p"/>
      </w:pPr>
      <w:r>
        <w:t>c) Wat is het uiteindelijke voordeel?</w:t>
      </w:r>
    </w:p>
    <w:p w:rsidR="002D4B1D" w:rsidRDefault="004C1C78" w14:paraId="7B69AB40" w14:textId="77777777">
      <w:pPr>
        <w:pStyle w:val="p"/>
      </w:pPr>
      <w:r>
        <w:t xml:space="preserve">Met name de BOR biedt belanghebbenden een prikkel om beleggingsvermogen zoveel mogelijk te doen voorkomen als ondernemingsvermogen. Over het verhuurde vastgoed zou dan geen schenk- en erfbelasting worden betaald bij overdrachten tot </w:t>
      </w:r>
      <w:r>
        <w:t xml:space="preserve">1.205.871 euro (cijfers 2023). Over het meerdere is 83% vrijgesteld van schenk- en erfbelasting. Gezien de vrijwel onbeperkte vrijstelling kan een zeer groot gedeelte van de schenk- en erfbelasting worden ontweken. Het kan hier in gevallen gaan om zeer grote bedragen. Het gebruik van de BOR is dan ook zeer scheef verdeeld: 40% van het budgettaire belang van de BOR in de periode 2010-2016 komt op conto van </w:t>
      </w:r>
      <w:r>
        <w:lastRenderedPageBreak/>
        <w:t xml:space="preserve">2% van de verkrijgers van ondernemingsvermogen. De gemiddelde waarde van het vrijgestelde vermogen van </w:t>
      </w:r>
      <w:r>
        <w:t>deze 2% in de genoemde periode bedraagt meer 19 miljoen euro.</w:t>
      </w:r>
    </w:p>
    <w:p w:rsidR="002D4B1D" w:rsidRDefault="004C1C78" w14:paraId="1FDBAED0" w14:textId="77777777">
      <w:pPr>
        <w:pStyle w:val="p"/>
      </w:pPr>
      <w:r>
        <w:t>d) Wat is het handelingsperspectief voor de overheid?</w:t>
      </w:r>
    </w:p>
    <w:p w:rsidR="002D4B1D" w:rsidRDefault="004C1C78" w14:paraId="49CE1F14" w14:textId="77777777">
      <w:pPr>
        <w:pStyle w:val="p"/>
      </w:pPr>
      <w:r>
        <w:t>Zoals gezegd is het lastig om een zuiver onderscheid te maken tussen beleggingsvermogen en ondernemingsvermogen. Door vastgoed dat aan derden wordt verhuurd of ter beschikking wordt gesteld wettelijk aan te merken als beleggingsvermogen wordt de nodige duidelijkheid verschaft, wat leidt tot minder vooroverleg met de Belastingdienst en minder juridische procedures. Met deze vereenvoudigingsmaatregel wordt ook construerend gedrag binnen de BOR en DSR met dit vastgoed tegengegaan. Daarnaast wordt hiermee voork</w:t>
      </w:r>
      <w:r>
        <w:t>omen dat de reikwijdte van de BOR en DSR onbedoeld toeneemt. Dit sluit bovendien goed aan bij het doel van de BOR en de DSR. Bij vastgoedportefeuilles is externe financiering voor het betalen van de verschuldigde belasting door de mogelijkheden tot onderpand/ hypotheek in de regel namelijk geen probleem. Daarnaast kan voor het betalen van de belasting ook een gedeelte van de vastgoedportefeuille worden verkocht, wat in het algemeen geen bezwaar voor de continuïteit van de bv vormt. Ten slotte zal het maatsc</w:t>
      </w:r>
      <w:r>
        <w:t>happelijk belang van het bijeen houden van een vastgoedportefeuille veelal beperkt zijn.</w:t>
      </w:r>
    </w:p>
    <w:p w:rsidR="002D4B1D" w:rsidRDefault="004C1C78" w14:paraId="038B20FB" w14:textId="77777777">
      <w:pPr>
        <w:pStyle w:val="p"/>
      </w:pPr>
      <w:r>
        <w:t>Het kabinet heeft dan ook in de Miljoenennota 2023 ervoor gekozen boven</w:t>
      </w:r>
      <w:r>
        <w:softHyphen/>
        <w:t xml:space="preserve"> staande maatregelen om te zetten in beleid. Hiermee wordt tevens invulling gegeven aan de afspraak in het coalitieakkoord om reële bedrijfsopvolging eenvoudiger en eerlijker te maken. Deze maatregel zat in het aangenomen pakket Belastingplan 2024 en is per 1 januari 2024 ingevoerd.</w:t>
      </w:r>
    </w:p>
    <w:p w:rsidR="002D4B1D" w:rsidRDefault="004C1C78" w14:paraId="0B7CE114" w14:textId="77777777">
      <w:pPr>
        <w:pStyle w:val="p"/>
        <w:rPr>
          <w:b/>
        </w:rPr>
      </w:pPr>
      <w:r>
        <w:rPr>
          <w:b/>
        </w:rPr>
        <w:t>13. Belastingontwijking via niet reguliere afwikkeling van pensioenaanspraken in de bv</w:t>
      </w:r>
    </w:p>
    <w:p w:rsidR="002D4B1D" w:rsidRDefault="004C1C78" w14:paraId="50D36FF7" w14:textId="77777777">
      <w:pPr>
        <w:pStyle w:val="p"/>
      </w:pPr>
      <w:r>
        <w:t>a) Basisregeling en fiscale context</w:t>
      </w:r>
    </w:p>
    <w:p w:rsidR="002D4B1D" w:rsidRDefault="004C1C78" w14:paraId="5A7B3D4E" w14:textId="77777777">
      <w:pPr>
        <w:pStyle w:val="p"/>
      </w:pPr>
      <w:r>
        <w:t xml:space="preserve">Een </w:t>
      </w:r>
      <w:proofErr w:type="spellStart"/>
      <w:r>
        <w:t>dga</w:t>
      </w:r>
      <w:proofErr w:type="spellEnd"/>
      <w:r>
        <w:t xml:space="preserve"> kon in het verleden fiscaal gefaciliteerd pensioen opbouwen in zijn bv, het zogeheten pensioen in eigen beheer (PEB). De aanspraak op pensioen in eigen beheer is onbelast en de uiteindelijke uitkering na pensionering is belast (omkeerregel), net zoals het geval is bij pensioenopbouw van werknemer via een pensioenfonds of verzekeraar. Het PEB voor </w:t>
      </w:r>
      <w:proofErr w:type="spellStart"/>
      <w:r>
        <w:t>dga’s</w:t>
      </w:r>
      <w:proofErr w:type="spellEnd"/>
      <w:r>
        <w:t xml:space="preserve"> is afgeschaft per 1 juli 2017. Het toenmalige kabinet heeft het standpunt ingenomen dat een echt pensioen beter buiten de onderneming bij een financiële </w:t>
      </w:r>
      <w:r>
        <w:t xml:space="preserve">instelling kan worden opgebouwd met een fiscale faciliteit, net zoals dat voor werknemers geldt. Bij afschaffing van de PEB gold een overgangsrecht. Een bestaande PEB kon tot 1 januari 2020 fiscaal voordelig worden afgekocht of worden omgezet in aanspraak ingevolge een </w:t>
      </w:r>
      <w:proofErr w:type="spellStart"/>
      <w:r>
        <w:t>oudedagsverplichting</w:t>
      </w:r>
      <w:proofErr w:type="spellEnd"/>
      <w:r>
        <w:t xml:space="preserve"> (ODV). Indien geen gebruik werd gemaakt van deze mogelijkheden, dan bleef het opgebouwde pensioen in eigen beheer staan, maar de pensioenaanspraak bij de bv kan niet meer aangroeien. Op het moment dat pensioen wordt uitge</w:t>
      </w:r>
      <w:r>
        <w:t xml:space="preserve">keerd aan de </w:t>
      </w:r>
      <w:proofErr w:type="spellStart"/>
      <w:r>
        <w:t>dga</w:t>
      </w:r>
      <w:proofErr w:type="spellEnd"/>
      <w:r>
        <w:t xml:space="preserve"> is hij loon- en inkomstenbelasting verschuldigd.</w:t>
      </w:r>
    </w:p>
    <w:p w:rsidR="002D4B1D" w:rsidRDefault="004C1C78" w14:paraId="44EBCCBA" w14:textId="77777777">
      <w:pPr>
        <w:pStyle w:val="p"/>
      </w:pPr>
      <w:r>
        <w:t>b) Hoe werkt het?</w:t>
      </w:r>
    </w:p>
    <w:p w:rsidR="002D4B1D" w:rsidRDefault="004C1C78" w14:paraId="2519CAEC" w14:textId="77777777">
      <w:pPr>
        <w:pStyle w:val="p"/>
      </w:pPr>
      <w:r>
        <w:t xml:space="preserve">Een </w:t>
      </w:r>
      <w:proofErr w:type="spellStart"/>
      <w:r>
        <w:t>dga</w:t>
      </w:r>
      <w:proofErr w:type="spellEnd"/>
      <w:r>
        <w:t xml:space="preserve"> dient het opgebouwde PEB dan wel de ODV periodiek uit te keren vanaf de pensioengerechtigde leeftijd (onder voorwaarden kan een eerdere of latere ingangsdatum mogelijk zijn). Als echter op enig moment een oneigenlijke handeling (bijvoorbeeld een zekerheidsstelling of gedeeltelijke afkoop van het PEB dan wel ODV) wordt verricht, dan wordt de gehele pensioenaanspraak of ODV op dat moment onzuiver; dat wil zeggen dat niet langer aan de fiscale voorwaarden wordt voldaan. Die handeling is oneigenlijk omdat d</w:t>
      </w:r>
      <w:r>
        <w:t>eze strijdig is met de fiscale voorwaarden voor een PEB of ODV. Er dient dan in beginsel belastingheffing plaats te vinden over de waarde in het economische verkeer van de totale aanspraak. Als er echter geen belastingheffing heeft plaatsgevonden en deze oneigenlijke handeling niet binnen de navorderingstermijn wordt opgemerkt door de belastinginspecteur, dan kan er ook geen belastingaanslag meer worden opgelegd, ook niet bij een volgende oneigenlijke handeling met het PEB of de ODV. Als het pensioen vervol</w:t>
      </w:r>
      <w:r>
        <w:t xml:space="preserve">gens niet regulier </w:t>
      </w:r>
      <w:r>
        <w:lastRenderedPageBreak/>
        <w:t>wordt uitgekeerd of verstrekt aan de gerechtigde, dan kan het pensioen geheel onbelast blijven. Er is de facto sprake van ontduiking. Dit is een onwenselijke situatie en kan constructies uitlokken.</w:t>
      </w:r>
    </w:p>
    <w:p w:rsidR="002D4B1D" w:rsidRDefault="004C1C78" w14:paraId="698A80EB" w14:textId="77777777">
      <w:pPr>
        <w:pStyle w:val="p"/>
      </w:pPr>
      <w:r>
        <w:t>c) Wat is het uiteindelijke voordeel?</w:t>
      </w:r>
    </w:p>
    <w:p w:rsidR="002D4B1D" w:rsidRDefault="004C1C78" w14:paraId="0180B8A0" w14:textId="77777777">
      <w:pPr>
        <w:pStyle w:val="p"/>
      </w:pPr>
      <w:r>
        <w:t>Belastingafstel. Er kan geen heffing plaatsvinden over de onbelaste aanspraak, die achteraf bezien gewoon tot het belastbare loon had moeten worden gerekend.</w:t>
      </w:r>
    </w:p>
    <w:p w:rsidR="002D4B1D" w:rsidRDefault="004C1C78" w14:paraId="42379244" w14:textId="77777777">
      <w:pPr>
        <w:pStyle w:val="p"/>
      </w:pPr>
      <w:r>
        <w:t>d) Wat is het handelingsperspectief voor de overheid?</w:t>
      </w:r>
    </w:p>
    <w:p w:rsidR="002D4B1D" w:rsidRDefault="004C1C78" w14:paraId="68F300C3" w14:textId="77777777">
      <w:pPr>
        <w:pStyle w:val="p"/>
      </w:pPr>
      <w:r>
        <w:t>Met de Fiscale verzamelwet 2025 is de wet zodanig aangepast dat de sanctiebepaling opnieuw geldt bij een volgende oneigenlijke handeling. Hiermee wordt bevorderd dat ook na een eerste oneigenlijke handeling die op zichzelf niet meer valt onder de sanctiebepaling toch regulier wordt uitgekeerd zodat over deze uitkeringen regulier belasting kan worden geheven. Hiermee worden constructies om belastingheffing te omzeilen tegengegaan.</w:t>
      </w:r>
    </w:p>
    <w:p w:rsidR="002D4B1D" w:rsidRDefault="004C1C78" w14:paraId="4D7117C6" w14:textId="77777777">
      <w:pPr>
        <w:pStyle w:val="p"/>
        <w:rPr>
          <w:b/>
        </w:rPr>
      </w:pPr>
      <w:r>
        <w:rPr>
          <w:b/>
        </w:rPr>
        <w:t>14. Ontwijking van box 3 via agiostorting en terugkopen van bezittingen</w:t>
      </w:r>
    </w:p>
    <w:p w:rsidR="002D4B1D" w:rsidRDefault="004C1C78" w14:paraId="06A9E618" w14:textId="77777777">
      <w:r>
        <w:t>a) Basisregeling en fiscale context</w:t>
      </w:r>
    </w:p>
    <w:p w:rsidR="002D4B1D" w:rsidRDefault="004C1C78" w14:paraId="3EECCE0E" w14:textId="77777777">
      <w:pPr>
        <w:pStyle w:val="ol-p-l1"/>
        <w:numPr>
          <w:ilvl w:val="0"/>
          <w:numId w:val="28"/>
        </w:numPr>
      </w:pPr>
      <w:r>
        <w:rPr>
          <w:rStyle w:val="ol-text"/>
        </w:rPr>
        <w:t>In box 3 wordt het inkomen uit sparen- en beleggen belast.</w:t>
      </w:r>
    </w:p>
    <w:p w:rsidR="002D4B1D" w:rsidRDefault="004C1C78" w14:paraId="1DA9D6CA" w14:textId="77777777">
      <w:pPr>
        <w:pStyle w:val="ol-p-l1"/>
        <w:numPr>
          <w:ilvl w:val="0"/>
          <w:numId w:val="28"/>
        </w:numPr>
      </w:pPr>
      <w:r>
        <w:rPr>
          <w:rStyle w:val="ol-text"/>
        </w:rPr>
        <w:t>In box 2 wordt het inkomen uit aanmerkelijk belang belast. Van een aanmerkelijk belang is sprake bij een direct of indirect bezit van tenminste 5% van de aandelen, winstbewijzen, genotsrechten of stemrechten in een vennootschap.</w:t>
      </w:r>
    </w:p>
    <w:p w:rsidR="002D4B1D" w:rsidRDefault="004C1C78" w14:paraId="17A1C5D9" w14:textId="77777777">
      <w:pPr>
        <w:pStyle w:val="ol-p-l1"/>
        <w:numPr>
          <w:ilvl w:val="0"/>
          <w:numId w:val="28"/>
        </w:numPr>
      </w:pPr>
      <w:r>
        <w:rPr>
          <w:rStyle w:val="ol-text"/>
        </w:rPr>
        <w:t>Een aanmerkelijkbelanghouder kan (een deel van) het spaar- en beleggingsvermogen vanuit box 3 als extra kapitaalstorting (agiostorting) overhevelen naar de eigen vennootschap.</w:t>
      </w:r>
    </w:p>
    <w:p w:rsidR="002D4B1D" w:rsidRDefault="002D4B1D" w14:paraId="342FCDBB" w14:textId="77777777"/>
    <w:p w:rsidR="002D4B1D" w:rsidRDefault="004C1C78" w14:paraId="28F445BE" w14:textId="77777777">
      <w:pPr>
        <w:pStyle w:val="p"/>
      </w:pPr>
      <w:r>
        <w:t>b) Hoe werkt het?</w:t>
      </w:r>
    </w:p>
    <w:p w:rsidR="002D4B1D" w:rsidRDefault="004C1C78" w14:paraId="3E245673" w14:textId="77777777">
      <w:pPr>
        <w:pStyle w:val="p"/>
      </w:pPr>
      <w:r>
        <w:t>Een natuurlijk persoon heeft spaar- en beleggingsvermogen in box 3. Daarnaast is de natuurlijk persoon aanmerkelijkbelanghouder van een vennootschap. De persoon in kwestie brengt vanuit box 3 (een deel van) het spaar- en beleggingsvermogen onder in de eigen vennootschap via een agiostorting. Daarmee daalt de rendementsgrondslag in box 3.</w:t>
      </w:r>
    </w:p>
    <w:p w:rsidR="002D4B1D" w:rsidRDefault="004C1C78" w14:paraId="13155E1C" w14:textId="77777777">
      <w:pPr>
        <w:pStyle w:val="p"/>
      </w:pPr>
      <w:r>
        <w:t>Vervolgens koopt de aanmerkelijkbelanghouder de eerder ingebrachte vermogensbestanddelen van de vennootschap. De betreffende vermogensbestanddelen behoren zodoende weer tot de rendementsgrondslag van box 3. De koopsom wordt echter schuldig gebleven, daarvoor gaat de aanmerkelijkbelanghouder een lening aan bij de vennootschap.</w:t>
      </w:r>
    </w:p>
    <w:p w:rsidR="002D4B1D" w:rsidRDefault="004C1C78" w14:paraId="35C813F7" w14:textId="77777777">
      <w:pPr>
        <w:pStyle w:val="p"/>
      </w:pPr>
      <w:r>
        <w:t>Over het geleende bedrag moet de aanmerkelijkbelanghouder een zakelijke rente betalen aan de vennootschap. Over de rentebaten is de vennootschap vennootschapsbelasting verschuldigd. Als het restant van de rentebaten als dividend wordt uitgekeerd is de aanmerkelijkbelanghouder hierover in box 2 belasting verschuldigd. Uiteindelijk blijft de natuurlijk persoon eigenaar van het spaar- en beleggingsvermogen, alleen is vanwege het niet betalen van de koopsom een lening aan de eigen vennootschap ontstaan in box 3</w:t>
      </w:r>
      <w:r>
        <w:t>.</w:t>
      </w:r>
    </w:p>
    <w:p w:rsidR="002D4B1D" w:rsidRDefault="004C1C78" w14:paraId="57B2C29F" w14:textId="77777777">
      <w:pPr>
        <w:pStyle w:val="p"/>
      </w:pPr>
      <w:r>
        <w:t>c) Wat is het uiteindelijke voordeel?</w:t>
      </w:r>
    </w:p>
    <w:p w:rsidR="002D4B1D" w:rsidRDefault="004C1C78" w14:paraId="7FE12A12" w14:textId="77777777">
      <w:pPr>
        <w:pStyle w:val="p"/>
      </w:pPr>
      <w:r>
        <w:t>De constructie heeft tot gevolg dat een schuld aan de eigen vennootschap ontstaat. Een schuld in box 3 vermindert de heffing van inkomstenbelasting bij de natuurlijk persoon. Daartegenover staat dat over de rentebaten vennootschapsbelasting is verschuldigd door de vennootschap en, bij uitdeling van het restant aan de aandeelhouder, heffing in box 2. Het uiteindelijke voordeel is sterk afhankelijk van de samenstelling en rendementen van het spaar- en beleggingsvermogen.</w:t>
      </w:r>
    </w:p>
    <w:p w:rsidR="002D4B1D" w:rsidRDefault="004C1C78" w14:paraId="7C17EC59" w14:textId="77777777">
      <w:pPr>
        <w:pStyle w:val="p"/>
      </w:pPr>
      <w:r>
        <w:lastRenderedPageBreak/>
        <w:t xml:space="preserve">Per 2023 wordt het voordeel uit sparen en beleggen (box 3) berekend door het effectieve rendementspercentage te vermenigvuldigen met de grondslag sparen en beleggen. De grondslag sparen en beleggen bestaat uit de rendementsgrondslag (waarde van de bezittingen minus de schulden op 1 januari) verminderd met het </w:t>
      </w:r>
      <w:proofErr w:type="spellStart"/>
      <w:r>
        <w:t>heffingvrije</w:t>
      </w:r>
      <w:proofErr w:type="spellEnd"/>
      <w:r>
        <w:t xml:space="preserve"> vermogen). Het rendementspercentage van schulden bedraagt in 2023 2,57% en komt in mindering op het effectieve rendementspercentage. Daarnaast verlaagt de schuld de rendementsgrondslag. Als de ontstane schuld aan de eigen vennootschap de rendementsgrondslag tot nihil vermindert, is geen box 3</w:t>
      </w:r>
      <w:r>
        <w:softHyphen/>
        <w:t>-heffing verschuldigd.</w:t>
      </w:r>
    </w:p>
    <w:p w:rsidR="002D4B1D" w:rsidRDefault="004C1C78" w14:paraId="3CD2FD41" w14:textId="77777777">
      <w:pPr>
        <w:pStyle w:val="p"/>
      </w:pPr>
      <w:r>
        <w:t xml:space="preserve">Het lenen van de eigen vennootschap wordt overigens per 2023 ontmoedigd. Als de totale som van schulden van de </w:t>
      </w:r>
      <w:proofErr w:type="spellStart"/>
      <w:r>
        <w:t>aanmerkelijkbelang</w:t>
      </w:r>
      <w:proofErr w:type="spellEnd"/>
      <w:r>
        <w:t xml:space="preserve"> houder aan zijn eigen vennootschap meer dan 700.000 euro bedraagt, wordt dat meerdere als inkomen uit aanmerkelijk belang in aanmerking genomen.</w:t>
      </w:r>
    </w:p>
    <w:p w:rsidR="002D4B1D" w:rsidRDefault="004C1C78" w14:paraId="054A8840" w14:textId="77777777">
      <w:pPr>
        <w:pStyle w:val="p"/>
      </w:pPr>
      <w:r>
        <w:t>Daartegenover staat dat de vennootschap over de rentebaten van de lening jaarlijks vennootschapsbelasting is verschuldigd. Het vennootschapsbelastingtarief in 2023 bedraagt 19% bij een belastbaar bedrag tot en met 200.000 euro en 25,8% over het meerdere. Als (het restant van) de rentebaten vervolgens als dividend wordt uitgekeerd, is de aanmerkelijkbelanghouder daarover 26,9% inkomstenbelasting verschuldigd in box 2 (cijfers 2023).</w:t>
      </w:r>
    </w:p>
    <w:p w:rsidR="002D4B1D" w:rsidRDefault="004C1C78" w14:paraId="1759A65E" w14:textId="77777777">
      <w:pPr>
        <w:pStyle w:val="p"/>
      </w:pPr>
      <w:r>
        <w:t>d) Wat is het handelingsperspectief voor de overheid?</w:t>
      </w:r>
    </w:p>
    <w:p w:rsidR="002D4B1D" w:rsidRDefault="004C1C78" w14:paraId="65501094" w14:textId="77777777">
      <w:pPr>
        <w:pStyle w:val="p"/>
      </w:pPr>
      <w:r>
        <w:t xml:space="preserve">Het </w:t>
      </w:r>
      <w:r>
        <w:t>afgelopen jaar is onderzocht welke mogelijkheden er zijn om deze constructie te bestrijden. De Belastingdienst heeft aangegeven dat alle dossiers die op het netvlies stonden inmiddels zijn opgelost doordat een compromis overeen is gekomen met de belastingplichtige om de constructie te ontmantelen. Zodra zich nieuwe signalen voordoen die niet met bestaande handhavings-instrumentarium tot een goed einde kunnen worden gebracht zal naar oplossingsrichtingen worden gekeken. Eén van de opties is het verder ontmoe</w:t>
      </w:r>
      <w:r>
        <w:t>digen van het lenen van de eigen vennootschap.</w:t>
      </w:r>
    </w:p>
    <w:p w:rsidR="00421536" w:rsidRDefault="00421536" w14:paraId="16420A44" w14:textId="77777777">
      <w:pPr>
        <w:widowControl/>
        <w:rPr>
          <w:b/>
          <w:caps/>
          <w:color w:val="009EE0"/>
          <w:szCs w:val="18"/>
        </w:rPr>
      </w:pPr>
      <w:bookmarkStart w:name="78156304786145" w:id="51"/>
      <w:r>
        <w:br w:type="page"/>
      </w:r>
    </w:p>
    <w:p w:rsidR="002D4B1D" w:rsidRDefault="004C1C78" w14:paraId="4B98F2F4" w14:textId="252EFA38">
      <w:pPr>
        <w:pStyle w:val="section-title-1"/>
      </w:pPr>
      <w:r>
        <w:lastRenderedPageBreak/>
        <w:t>Bijlage 10 - Vermogensverdeling in beeld</w:t>
      </w:r>
      <w:bookmarkEnd w:id="51"/>
    </w:p>
    <w:p w:rsidR="002D4B1D" w:rsidRDefault="004C1C78" w14:paraId="45AD57C7" w14:textId="77777777">
      <w:pPr>
        <w:pStyle w:val="p"/>
      </w:pPr>
      <w:r>
        <w:t>De hier gepresenteerde cijfers geven een beeld van de vermogensopbouw, -verdeling en – ontwikkeling van huishoudens in Nederland, inclusief informatie over schenkingen en erfenissen.</w:t>
      </w:r>
    </w:p>
    <w:p w:rsidR="002D4B1D" w:rsidRDefault="004C1C78" w14:paraId="260D3EAB" w14:textId="77777777">
      <w:pPr>
        <w:pStyle w:val="p"/>
      </w:pPr>
      <w:r>
        <w:t>De bron voor de vermogensgegevens is het Integraal Inkomens- en Vermogensonderzoek van het CBS. De cijfers over 2006 t/m 2022 zijn definitief en de cijfers over 2023 zijn voorlopig.</w:t>
      </w:r>
    </w:p>
    <w:p w:rsidR="002D4B1D" w:rsidRDefault="004C1C78" w14:paraId="6529E3A3" w14:textId="77777777">
      <w:pPr>
        <w:pStyle w:val="p"/>
      </w:pPr>
      <w:r>
        <w:t>De bedragen in alle figuren zijn gemiddelde bedragen. De cijfers zijn tevens te vinden op de site van het CBS. Aanvullende cijfers zijn als interactieve grafieken beschikbaar in het dashboard Vermogen in vogelvlucht.</w:t>
      </w:r>
    </w:p>
    <w:p w:rsidR="002D4B1D" w:rsidRDefault="004C1C78" w14:paraId="130EC2ED" w14:textId="77777777">
      <w:r>
        <w:rPr>
          <w:noProof/>
        </w:rPr>
        <w:drawing>
          <wp:anchor distT="0" distB="0" distL="0" distR="0" simplePos="0" relativeHeight="12" behindDoc="0" locked="0" layoutInCell="1" allowOverlap="1" wp14:editId="4019E795" wp14:anchorId="6F7D9715">
            <wp:simplePos x="0" y="0"/>
            <wp:positionH relativeFrom="column">
              <wp:align>left</wp:align>
            </wp:positionH>
            <wp:positionV relativeFrom="paragraph">
              <wp:posOffset>635</wp:posOffset>
            </wp:positionV>
            <wp:extent cx="4050030" cy="2836545"/>
            <wp:effectExtent l="0" t="0" r="0" b="0"/>
            <wp:wrapSquare wrapText="largest"/>
            <wp:docPr id="11" name="Afbeeld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10"/>
                    <pic:cNvPicPr>
                      <a:picLocks noChangeAspect="1" noChangeArrowheads="1"/>
                    </pic:cNvPicPr>
                  </pic:nvPicPr>
                  <pic:blipFill>
                    <a:blip r:embed="rId34"/>
                    <a:stretch>
                      <a:fillRect/>
                    </a:stretch>
                  </pic:blipFill>
                  <pic:spPr bwMode="auto">
                    <a:xfrm>
                      <a:off x="0" y="0"/>
                      <a:ext cx="4050030" cy="2836545"/>
                    </a:xfrm>
                    <a:prstGeom prst="rect">
                      <a:avLst/>
                    </a:prstGeom>
                  </pic:spPr>
                </pic:pic>
              </a:graphicData>
            </a:graphic>
          </wp:anchor>
        </w:drawing>
      </w:r>
    </w:p>
    <w:p w:rsidR="002D4B1D" w:rsidRDefault="002D4B1D" w14:paraId="3858C85A" w14:textId="77777777"/>
    <w:p w:rsidR="002D4B1D" w:rsidRDefault="004C1C78" w14:paraId="410AFEC2" w14:textId="77777777">
      <w:r>
        <w:rPr>
          <w:noProof/>
        </w:rPr>
        <w:drawing>
          <wp:anchor distT="0" distB="0" distL="0" distR="0" simplePos="0" relativeHeight="13" behindDoc="0" locked="0" layoutInCell="1" allowOverlap="1" wp14:editId="7A1BCFB2" wp14:anchorId="3CD608C9">
            <wp:simplePos x="0" y="0"/>
            <wp:positionH relativeFrom="column">
              <wp:align>left</wp:align>
            </wp:positionH>
            <wp:positionV relativeFrom="paragraph">
              <wp:posOffset>635</wp:posOffset>
            </wp:positionV>
            <wp:extent cx="4050030" cy="3138170"/>
            <wp:effectExtent l="0" t="0" r="0" b="0"/>
            <wp:wrapSquare wrapText="largest"/>
            <wp:docPr id="12" name="Afbeelding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11"/>
                    <pic:cNvPicPr>
                      <a:picLocks noChangeAspect="1" noChangeArrowheads="1"/>
                    </pic:cNvPicPr>
                  </pic:nvPicPr>
                  <pic:blipFill>
                    <a:blip r:embed="rId35"/>
                    <a:stretch>
                      <a:fillRect/>
                    </a:stretch>
                  </pic:blipFill>
                  <pic:spPr bwMode="auto">
                    <a:xfrm>
                      <a:off x="0" y="0"/>
                      <a:ext cx="4050030" cy="3138170"/>
                    </a:xfrm>
                    <a:prstGeom prst="rect">
                      <a:avLst/>
                    </a:prstGeom>
                  </pic:spPr>
                </pic:pic>
              </a:graphicData>
            </a:graphic>
          </wp:anchor>
        </w:drawing>
      </w:r>
    </w:p>
    <w:p w:rsidR="002D4B1D" w:rsidRDefault="002D4B1D" w14:paraId="5DDC3F0D" w14:textId="77777777"/>
    <w:p w:rsidR="002D4B1D" w:rsidRDefault="004C1C78" w14:paraId="656BC91C" w14:textId="77777777">
      <w:r>
        <w:rPr>
          <w:noProof/>
        </w:rPr>
        <w:lastRenderedPageBreak/>
        <w:drawing>
          <wp:anchor distT="0" distB="0" distL="0" distR="0" simplePos="0" relativeHeight="14" behindDoc="0" locked="0" layoutInCell="1" allowOverlap="1" wp14:editId="35E1CCB9" wp14:anchorId="17FBE736">
            <wp:simplePos x="0" y="0"/>
            <wp:positionH relativeFrom="column">
              <wp:align>left</wp:align>
            </wp:positionH>
            <wp:positionV relativeFrom="paragraph">
              <wp:posOffset>635</wp:posOffset>
            </wp:positionV>
            <wp:extent cx="4050030" cy="2289175"/>
            <wp:effectExtent l="0" t="0" r="0" b="0"/>
            <wp:wrapSquare wrapText="largest"/>
            <wp:docPr id="13" name="Afbeelding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fbeelding12"/>
                    <pic:cNvPicPr>
                      <a:picLocks noChangeAspect="1" noChangeArrowheads="1"/>
                    </pic:cNvPicPr>
                  </pic:nvPicPr>
                  <pic:blipFill>
                    <a:blip r:embed="rId36"/>
                    <a:stretch>
                      <a:fillRect/>
                    </a:stretch>
                  </pic:blipFill>
                  <pic:spPr bwMode="auto">
                    <a:xfrm>
                      <a:off x="0" y="0"/>
                      <a:ext cx="4050030" cy="2289175"/>
                    </a:xfrm>
                    <a:prstGeom prst="rect">
                      <a:avLst/>
                    </a:prstGeom>
                  </pic:spPr>
                </pic:pic>
              </a:graphicData>
            </a:graphic>
          </wp:anchor>
        </w:drawing>
      </w:r>
    </w:p>
    <w:p w:rsidR="002D4B1D" w:rsidRDefault="002D4B1D" w14:paraId="730F2CE2" w14:textId="77777777"/>
    <w:p w:rsidR="002D4B1D" w:rsidRDefault="004C1C78" w14:paraId="2839C1A7" w14:textId="77777777">
      <w:r>
        <w:rPr>
          <w:noProof/>
        </w:rPr>
        <w:drawing>
          <wp:anchor distT="0" distB="0" distL="0" distR="0" simplePos="0" relativeHeight="15" behindDoc="0" locked="0" layoutInCell="1" allowOverlap="1" wp14:editId="327528B3" wp14:anchorId="3277A156">
            <wp:simplePos x="0" y="0"/>
            <wp:positionH relativeFrom="column">
              <wp:align>left</wp:align>
            </wp:positionH>
            <wp:positionV relativeFrom="paragraph">
              <wp:posOffset>635</wp:posOffset>
            </wp:positionV>
            <wp:extent cx="4050030" cy="2371725"/>
            <wp:effectExtent l="0" t="0" r="0" b="0"/>
            <wp:wrapSquare wrapText="largest"/>
            <wp:docPr id="14" name="Afbeelding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fbeelding13"/>
                    <pic:cNvPicPr>
                      <a:picLocks noChangeAspect="1" noChangeArrowheads="1"/>
                    </pic:cNvPicPr>
                  </pic:nvPicPr>
                  <pic:blipFill>
                    <a:blip r:embed="rId37"/>
                    <a:stretch>
                      <a:fillRect/>
                    </a:stretch>
                  </pic:blipFill>
                  <pic:spPr bwMode="auto">
                    <a:xfrm>
                      <a:off x="0" y="0"/>
                      <a:ext cx="4050030" cy="2371725"/>
                    </a:xfrm>
                    <a:prstGeom prst="rect">
                      <a:avLst/>
                    </a:prstGeom>
                  </pic:spPr>
                </pic:pic>
              </a:graphicData>
            </a:graphic>
          </wp:anchor>
        </w:drawing>
      </w:r>
    </w:p>
    <w:p w:rsidR="002D4B1D" w:rsidRDefault="002D4B1D" w14:paraId="4AC6FEB5" w14:textId="77777777"/>
    <w:p w:rsidR="002D4B1D" w:rsidRDefault="004C1C78" w14:paraId="4F2633D4" w14:textId="77777777">
      <w:r>
        <w:rPr>
          <w:noProof/>
        </w:rPr>
        <w:drawing>
          <wp:anchor distT="0" distB="0" distL="0" distR="0" simplePos="0" relativeHeight="16" behindDoc="0" locked="0" layoutInCell="1" allowOverlap="1" wp14:editId="4E9BB1BA" wp14:anchorId="53A7274E">
            <wp:simplePos x="0" y="0"/>
            <wp:positionH relativeFrom="column">
              <wp:align>left</wp:align>
            </wp:positionH>
            <wp:positionV relativeFrom="paragraph">
              <wp:posOffset>635</wp:posOffset>
            </wp:positionV>
            <wp:extent cx="4050030" cy="2388870"/>
            <wp:effectExtent l="0" t="0" r="0" b="0"/>
            <wp:wrapSquare wrapText="largest"/>
            <wp:docPr id="15" name="Afbeelding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Afbeelding14"/>
                    <pic:cNvPicPr>
                      <a:picLocks noChangeAspect="1" noChangeArrowheads="1"/>
                    </pic:cNvPicPr>
                  </pic:nvPicPr>
                  <pic:blipFill>
                    <a:blip r:embed="rId38"/>
                    <a:stretch>
                      <a:fillRect/>
                    </a:stretch>
                  </pic:blipFill>
                  <pic:spPr bwMode="auto">
                    <a:xfrm>
                      <a:off x="0" y="0"/>
                      <a:ext cx="4050030" cy="2388870"/>
                    </a:xfrm>
                    <a:prstGeom prst="rect">
                      <a:avLst/>
                    </a:prstGeom>
                  </pic:spPr>
                </pic:pic>
              </a:graphicData>
            </a:graphic>
          </wp:anchor>
        </w:drawing>
      </w:r>
    </w:p>
    <w:p w:rsidR="002D4B1D" w:rsidRDefault="002D4B1D" w14:paraId="079F3033" w14:textId="77777777"/>
    <w:p w:rsidR="002D4B1D" w:rsidRDefault="004C1C78" w14:paraId="0108C263" w14:textId="77777777">
      <w:r>
        <w:rPr>
          <w:noProof/>
        </w:rPr>
        <w:lastRenderedPageBreak/>
        <w:drawing>
          <wp:anchor distT="0" distB="0" distL="0" distR="0" simplePos="0" relativeHeight="17" behindDoc="0" locked="0" layoutInCell="1" allowOverlap="1" wp14:editId="3FC3FF3C" wp14:anchorId="45FE16F8">
            <wp:simplePos x="0" y="0"/>
            <wp:positionH relativeFrom="column">
              <wp:align>left</wp:align>
            </wp:positionH>
            <wp:positionV relativeFrom="paragraph">
              <wp:posOffset>635</wp:posOffset>
            </wp:positionV>
            <wp:extent cx="4050030" cy="2505710"/>
            <wp:effectExtent l="0" t="0" r="0" b="0"/>
            <wp:wrapSquare wrapText="largest"/>
            <wp:docPr id="16" name="Afbeelding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Afbeelding15"/>
                    <pic:cNvPicPr>
                      <a:picLocks noChangeAspect="1" noChangeArrowheads="1"/>
                    </pic:cNvPicPr>
                  </pic:nvPicPr>
                  <pic:blipFill>
                    <a:blip r:embed="rId39"/>
                    <a:stretch>
                      <a:fillRect/>
                    </a:stretch>
                  </pic:blipFill>
                  <pic:spPr bwMode="auto">
                    <a:xfrm>
                      <a:off x="0" y="0"/>
                      <a:ext cx="4050030" cy="2505710"/>
                    </a:xfrm>
                    <a:prstGeom prst="rect">
                      <a:avLst/>
                    </a:prstGeom>
                  </pic:spPr>
                </pic:pic>
              </a:graphicData>
            </a:graphic>
          </wp:anchor>
        </w:drawing>
      </w:r>
    </w:p>
    <w:p w:rsidR="002D4B1D" w:rsidRDefault="002D4B1D" w14:paraId="481609BC" w14:textId="77777777"/>
    <w:p w:rsidR="002D4B1D" w:rsidRDefault="004C1C78" w14:paraId="10804CDD" w14:textId="77777777">
      <w:r>
        <w:rPr>
          <w:noProof/>
        </w:rPr>
        <w:drawing>
          <wp:anchor distT="0" distB="0" distL="0" distR="0" simplePos="0" relativeHeight="18" behindDoc="0" locked="0" layoutInCell="1" allowOverlap="1" wp14:editId="3691A077" wp14:anchorId="5D238426">
            <wp:simplePos x="0" y="0"/>
            <wp:positionH relativeFrom="column">
              <wp:align>left</wp:align>
            </wp:positionH>
            <wp:positionV relativeFrom="paragraph">
              <wp:posOffset>635</wp:posOffset>
            </wp:positionV>
            <wp:extent cx="4050030" cy="2335530"/>
            <wp:effectExtent l="0" t="0" r="0" b="0"/>
            <wp:wrapSquare wrapText="largest"/>
            <wp:docPr id="17" name="Afbeelding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Afbeelding16"/>
                    <pic:cNvPicPr>
                      <a:picLocks noChangeAspect="1" noChangeArrowheads="1"/>
                    </pic:cNvPicPr>
                  </pic:nvPicPr>
                  <pic:blipFill>
                    <a:blip r:embed="rId40"/>
                    <a:stretch>
                      <a:fillRect/>
                    </a:stretch>
                  </pic:blipFill>
                  <pic:spPr bwMode="auto">
                    <a:xfrm>
                      <a:off x="0" y="0"/>
                      <a:ext cx="4050030" cy="2335530"/>
                    </a:xfrm>
                    <a:prstGeom prst="rect">
                      <a:avLst/>
                    </a:prstGeom>
                  </pic:spPr>
                </pic:pic>
              </a:graphicData>
            </a:graphic>
          </wp:anchor>
        </w:drawing>
      </w:r>
    </w:p>
    <w:p w:rsidR="002D4B1D" w:rsidRDefault="002D4B1D" w14:paraId="251177E1" w14:textId="77777777"/>
    <w:p w:rsidR="002D4B1D" w:rsidRDefault="004C1C78" w14:paraId="2A30B20E" w14:textId="77777777">
      <w:r>
        <w:rPr>
          <w:noProof/>
        </w:rPr>
        <w:drawing>
          <wp:anchor distT="0" distB="0" distL="0" distR="0" simplePos="0" relativeHeight="19" behindDoc="0" locked="0" layoutInCell="1" allowOverlap="1" wp14:editId="3AE2C289" wp14:anchorId="0BC5B5F9">
            <wp:simplePos x="0" y="0"/>
            <wp:positionH relativeFrom="column">
              <wp:align>left</wp:align>
            </wp:positionH>
            <wp:positionV relativeFrom="paragraph">
              <wp:posOffset>635</wp:posOffset>
            </wp:positionV>
            <wp:extent cx="4050030" cy="3021330"/>
            <wp:effectExtent l="0" t="0" r="0" b="0"/>
            <wp:wrapSquare wrapText="largest"/>
            <wp:docPr id="18" name="Afbeelding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Afbeelding17"/>
                    <pic:cNvPicPr>
                      <a:picLocks noChangeAspect="1" noChangeArrowheads="1"/>
                    </pic:cNvPicPr>
                  </pic:nvPicPr>
                  <pic:blipFill>
                    <a:blip r:embed="rId41"/>
                    <a:stretch>
                      <a:fillRect/>
                    </a:stretch>
                  </pic:blipFill>
                  <pic:spPr bwMode="auto">
                    <a:xfrm>
                      <a:off x="0" y="0"/>
                      <a:ext cx="4050030" cy="3021330"/>
                    </a:xfrm>
                    <a:prstGeom prst="rect">
                      <a:avLst/>
                    </a:prstGeom>
                  </pic:spPr>
                </pic:pic>
              </a:graphicData>
            </a:graphic>
          </wp:anchor>
        </w:drawing>
      </w:r>
    </w:p>
    <w:p w:rsidR="002D4B1D" w:rsidRDefault="002D4B1D" w14:paraId="292B8938" w14:textId="77777777"/>
    <w:p w:rsidR="002D4B1D" w:rsidRDefault="004C1C78" w14:paraId="063C03C9" w14:textId="77777777">
      <w:pPr>
        <w:pStyle w:val="section-title-1"/>
      </w:pPr>
      <w:bookmarkStart w:name="78164476612022" w:id="52"/>
      <w:r>
        <w:lastRenderedPageBreak/>
        <w:t>Bijlage 11 - Investeringen netbeheerders</w:t>
      </w:r>
      <w:bookmarkEnd w:id="52"/>
    </w:p>
    <w:p w:rsidR="002D4B1D" w:rsidRDefault="004C1C78" w14:paraId="4769F2B6" w14:textId="77777777">
      <w:pPr>
        <w:pStyle w:val="p"/>
      </w:pPr>
      <w:r>
        <w:t xml:space="preserve">In </w:t>
      </w:r>
      <w:proofErr w:type="spellStart"/>
      <w:r>
        <w:t>lĳn</w:t>
      </w:r>
      <w:proofErr w:type="spellEnd"/>
      <w:r>
        <w:t xml:space="preserve"> met het advies van de </w:t>
      </w:r>
      <w:r>
        <w:t xml:space="preserve">17e Studiegroep Begrotingsruimte en het IBO Bekostiging elektriciteitsinfrastructuur </w:t>
      </w:r>
      <w:proofErr w:type="spellStart"/>
      <w:r>
        <w:t>zĳn</w:t>
      </w:r>
      <w:proofErr w:type="spellEnd"/>
      <w:r>
        <w:t xml:space="preserve"> in deze </w:t>
      </w:r>
      <w:proofErr w:type="spellStart"/>
      <w:r>
        <w:t>bĳlage</w:t>
      </w:r>
      <w:proofErr w:type="spellEnd"/>
      <w:r>
        <w:t xml:space="preserve"> de investeringsprognoses van de netbeheerders en de verwachte ontwikkeling in de netbeheerkosten weergeven.</w:t>
      </w:r>
    </w:p>
    <w:p w:rsidR="002D4B1D" w:rsidRDefault="004C1C78" w14:paraId="46910EE7" w14:textId="77777777">
      <w:pPr>
        <w:pStyle w:val="p"/>
      </w:pPr>
      <w:r>
        <w:t xml:space="preserve">De investeringen van de netbeheerders maken geen onderdeel uit van de </w:t>
      </w:r>
      <w:proofErr w:type="spellStart"/>
      <w:r>
        <w:t>Rĳksbegroting</w:t>
      </w:r>
      <w:proofErr w:type="spellEnd"/>
      <w:r>
        <w:t xml:space="preserve">, maar </w:t>
      </w:r>
      <w:proofErr w:type="spellStart"/>
      <w:r>
        <w:t>zĳn</w:t>
      </w:r>
      <w:proofErr w:type="spellEnd"/>
      <w:r>
        <w:t xml:space="preserve"> voorgefinancierd met eigen vermogen, verstrekt door de aandeelhouders ((mede)overheden), en vreemd vermogen aangetrokken op de markt. Deze investeringen worden terugverdiend via de nettarieven, de maximale tarieven worden vastgesteld door de ACM. Ten behoeve van een integraal overzicht worden deze kosten nu ook gepresenteerd in de Voorjaarsnota.</w:t>
      </w:r>
    </w:p>
    <w:p w:rsidR="002D4B1D" w:rsidRDefault="004C1C78" w14:paraId="45F58524" w14:textId="77777777">
      <w:pPr>
        <w:pStyle w:val="p"/>
      </w:pPr>
      <w:r>
        <w:t xml:space="preserve">De netbeheerkosten bestaan uit de kapitaalkosten en de operationele kosten die de netbeheerders moeten maken voor het beheren van het elektriciteitsnet. Samen met het tarifeerbare volume bepalen de netbeheerkosten de </w:t>
      </w:r>
      <w:proofErr w:type="spellStart"/>
      <w:r>
        <w:t>uiteindelĳke</w:t>
      </w:r>
      <w:proofErr w:type="spellEnd"/>
      <w:r>
        <w:t xml:space="preserve"> netwerktarieven.</w:t>
      </w:r>
    </w:p>
    <w:tbl>
      <w:tblPr>
        <w:tblW w:w="9694" w:type="dxa"/>
        <w:tblInd w:w="-3317" w:type="dxa"/>
        <w:tblLayout w:type="fixed"/>
        <w:tblCellMar>
          <w:left w:w="0" w:type="dxa"/>
          <w:right w:w="0" w:type="dxa"/>
        </w:tblCellMar>
        <w:tblLook w:val="0000" w:firstRow="0" w:lastRow="0" w:firstColumn="0" w:lastColumn="0" w:noHBand="0" w:noVBand="0"/>
      </w:tblPr>
      <w:tblGrid>
        <w:gridCol w:w="1332"/>
        <w:gridCol w:w="522"/>
        <w:gridCol w:w="523"/>
        <w:gridCol w:w="522"/>
        <w:gridCol w:w="523"/>
        <w:gridCol w:w="523"/>
        <w:gridCol w:w="522"/>
        <w:gridCol w:w="523"/>
        <w:gridCol w:w="523"/>
        <w:gridCol w:w="522"/>
        <w:gridCol w:w="523"/>
        <w:gridCol w:w="522"/>
        <w:gridCol w:w="523"/>
        <w:gridCol w:w="523"/>
        <w:gridCol w:w="522"/>
        <w:gridCol w:w="523"/>
        <w:gridCol w:w="523"/>
      </w:tblGrid>
      <w:tr w:rsidR="002D4B1D" w14:paraId="116582C5" w14:textId="77777777">
        <w:trPr>
          <w:tblHeader/>
        </w:trPr>
        <w:tc>
          <w:tcPr>
            <w:tcW w:w="9694" w:type="dxa"/>
            <w:gridSpan w:val="17"/>
          </w:tcPr>
          <w:p w:rsidR="002D4B1D" w:rsidRDefault="004C1C78" w14:paraId="77018C05" w14:textId="77777777">
            <w:pPr>
              <w:pStyle w:val="kio2-table-title"/>
            </w:pPr>
            <w:r>
              <w:t>Tabel 43 Investeringsprognoses netbeheerders</w:t>
            </w:r>
          </w:p>
        </w:tc>
      </w:tr>
      <w:tr w:rsidR="002D4B1D" w:rsidTr="009D4EC7" w14:paraId="64768872" w14:textId="77777777">
        <w:trPr>
          <w:tblHeader/>
        </w:trPr>
        <w:tc>
          <w:tcPr>
            <w:tcW w:w="1332" w:type="dxa"/>
            <w:tcBorders>
              <w:top w:val="single" w:color="000000" w:sz="2" w:space="0"/>
              <w:bottom w:val="single" w:color="009EE0" w:sz="2" w:space="0"/>
            </w:tcBorders>
            <w:tcMar>
              <w:top w:w="28" w:type="dxa"/>
              <w:bottom w:w="28" w:type="dxa"/>
              <w:right w:w="28" w:type="dxa"/>
            </w:tcMar>
            <w:vAlign w:val="bottom"/>
          </w:tcPr>
          <w:p w:rsidRPr="009D4EC7" w:rsidR="002D4B1D" w:rsidRDefault="004C1C78" w14:paraId="7E568938" w14:textId="77777777">
            <w:pPr>
              <w:pStyle w:val="p-table"/>
              <w:rPr>
                <w:color w:val="000000"/>
                <w:sz w:val="15"/>
                <w:szCs w:val="15"/>
              </w:rPr>
            </w:pPr>
            <w:r w:rsidRPr="009D4EC7">
              <w:rPr>
                <w:color w:val="000000"/>
                <w:sz w:val="15"/>
                <w:szCs w:val="15"/>
              </w:rPr>
              <w:t>Bedragen in miljoenen euro</w:t>
            </w:r>
          </w:p>
        </w:tc>
        <w:tc>
          <w:tcPr>
            <w:tcW w:w="522"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58DB1863" w14:textId="77777777">
            <w:pPr>
              <w:pStyle w:val="p-table"/>
              <w:jc w:val="right"/>
              <w:rPr>
                <w:color w:val="000000"/>
                <w:sz w:val="15"/>
                <w:szCs w:val="15"/>
              </w:rPr>
            </w:pPr>
            <w:r w:rsidRPr="009D4EC7">
              <w:rPr>
                <w:color w:val="000000"/>
                <w:sz w:val="15"/>
                <w:szCs w:val="15"/>
              </w:rPr>
              <w:t>2025</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68436F4B" w14:textId="77777777">
            <w:pPr>
              <w:pStyle w:val="p-table"/>
              <w:jc w:val="right"/>
              <w:rPr>
                <w:color w:val="000000"/>
                <w:sz w:val="15"/>
                <w:szCs w:val="15"/>
              </w:rPr>
            </w:pPr>
            <w:r w:rsidRPr="009D4EC7">
              <w:rPr>
                <w:color w:val="000000"/>
                <w:sz w:val="15"/>
                <w:szCs w:val="15"/>
              </w:rPr>
              <w:t>2026</w:t>
            </w:r>
          </w:p>
        </w:tc>
        <w:tc>
          <w:tcPr>
            <w:tcW w:w="522"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7E118E92" w14:textId="77777777">
            <w:pPr>
              <w:pStyle w:val="p-table"/>
              <w:jc w:val="right"/>
              <w:rPr>
                <w:color w:val="000000"/>
                <w:sz w:val="15"/>
                <w:szCs w:val="15"/>
              </w:rPr>
            </w:pPr>
            <w:r w:rsidRPr="009D4EC7">
              <w:rPr>
                <w:color w:val="000000"/>
                <w:sz w:val="15"/>
                <w:szCs w:val="15"/>
              </w:rPr>
              <w:t>2027</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029780B0" w14:textId="77777777">
            <w:pPr>
              <w:pStyle w:val="p-table"/>
              <w:jc w:val="right"/>
              <w:rPr>
                <w:color w:val="000000"/>
                <w:sz w:val="15"/>
                <w:szCs w:val="15"/>
              </w:rPr>
            </w:pPr>
            <w:r w:rsidRPr="009D4EC7">
              <w:rPr>
                <w:color w:val="000000"/>
                <w:sz w:val="15"/>
                <w:szCs w:val="15"/>
              </w:rPr>
              <w:t>2028</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093086FB" w14:textId="77777777">
            <w:pPr>
              <w:pStyle w:val="p-table"/>
              <w:jc w:val="right"/>
              <w:rPr>
                <w:color w:val="000000"/>
                <w:sz w:val="15"/>
                <w:szCs w:val="15"/>
              </w:rPr>
            </w:pPr>
            <w:r w:rsidRPr="009D4EC7">
              <w:rPr>
                <w:color w:val="000000"/>
                <w:sz w:val="15"/>
                <w:szCs w:val="15"/>
              </w:rPr>
              <w:t>2029</w:t>
            </w:r>
          </w:p>
        </w:tc>
        <w:tc>
          <w:tcPr>
            <w:tcW w:w="522"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25B6F0A7" w14:textId="77777777">
            <w:pPr>
              <w:pStyle w:val="p-table"/>
              <w:jc w:val="right"/>
              <w:rPr>
                <w:color w:val="000000"/>
                <w:sz w:val="15"/>
                <w:szCs w:val="15"/>
              </w:rPr>
            </w:pPr>
            <w:r w:rsidRPr="009D4EC7">
              <w:rPr>
                <w:color w:val="000000"/>
                <w:sz w:val="15"/>
                <w:szCs w:val="15"/>
              </w:rPr>
              <w:t>2030</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763AFA3E" w14:textId="77777777">
            <w:pPr>
              <w:pStyle w:val="p-table"/>
              <w:jc w:val="right"/>
              <w:rPr>
                <w:color w:val="000000"/>
                <w:sz w:val="15"/>
                <w:szCs w:val="15"/>
              </w:rPr>
            </w:pPr>
            <w:r w:rsidRPr="009D4EC7">
              <w:rPr>
                <w:color w:val="000000"/>
                <w:sz w:val="15"/>
                <w:szCs w:val="15"/>
              </w:rPr>
              <w:t>2031</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4F9F0755" w14:textId="77777777">
            <w:pPr>
              <w:pStyle w:val="p-table"/>
              <w:jc w:val="right"/>
              <w:rPr>
                <w:color w:val="000000"/>
                <w:sz w:val="15"/>
                <w:szCs w:val="15"/>
              </w:rPr>
            </w:pPr>
            <w:r w:rsidRPr="009D4EC7">
              <w:rPr>
                <w:color w:val="000000"/>
                <w:sz w:val="15"/>
                <w:szCs w:val="15"/>
              </w:rPr>
              <w:t>2032</w:t>
            </w:r>
          </w:p>
        </w:tc>
        <w:tc>
          <w:tcPr>
            <w:tcW w:w="522"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22E93234" w14:textId="77777777">
            <w:pPr>
              <w:pStyle w:val="p-table"/>
              <w:jc w:val="right"/>
              <w:rPr>
                <w:color w:val="000000"/>
                <w:sz w:val="15"/>
                <w:szCs w:val="15"/>
              </w:rPr>
            </w:pPr>
            <w:r w:rsidRPr="009D4EC7">
              <w:rPr>
                <w:color w:val="000000"/>
                <w:sz w:val="15"/>
                <w:szCs w:val="15"/>
              </w:rPr>
              <w:t>2033</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6737C510" w14:textId="77777777">
            <w:pPr>
              <w:pStyle w:val="p-table"/>
              <w:jc w:val="right"/>
              <w:rPr>
                <w:color w:val="000000"/>
                <w:sz w:val="15"/>
                <w:szCs w:val="15"/>
              </w:rPr>
            </w:pPr>
            <w:r w:rsidRPr="009D4EC7">
              <w:rPr>
                <w:color w:val="000000"/>
                <w:sz w:val="15"/>
                <w:szCs w:val="15"/>
              </w:rPr>
              <w:t>2034</w:t>
            </w:r>
          </w:p>
        </w:tc>
        <w:tc>
          <w:tcPr>
            <w:tcW w:w="522"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618FDE49" w14:textId="77777777">
            <w:pPr>
              <w:pStyle w:val="p-table"/>
              <w:jc w:val="right"/>
              <w:rPr>
                <w:color w:val="000000"/>
                <w:sz w:val="15"/>
                <w:szCs w:val="15"/>
              </w:rPr>
            </w:pPr>
            <w:r w:rsidRPr="009D4EC7">
              <w:rPr>
                <w:color w:val="000000"/>
                <w:sz w:val="15"/>
                <w:szCs w:val="15"/>
              </w:rPr>
              <w:t>2035</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674F90CD" w14:textId="77777777">
            <w:pPr>
              <w:pStyle w:val="p-table"/>
              <w:jc w:val="right"/>
              <w:rPr>
                <w:color w:val="000000"/>
                <w:sz w:val="15"/>
                <w:szCs w:val="15"/>
              </w:rPr>
            </w:pPr>
            <w:r w:rsidRPr="009D4EC7">
              <w:rPr>
                <w:color w:val="000000"/>
                <w:sz w:val="15"/>
                <w:szCs w:val="15"/>
              </w:rPr>
              <w:t>2036</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7272F318" w14:textId="77777777">
            <w:pPr>
              <w:pStyle w:val="p-table"/>
              <w:jc w:val="right"/>
              <w:rPr>
                <w:color w:val="000000"/>
                <w:sz w:val="15"/>
                <w:szCs w:val="15"/>
              </w:rPr>
            </w:pPr>
            <w:r w:rsidRPr="009D4EC7">
              <w:rPr>
                <w:color w:val="000000"/>
                <w:sz w:val="15"/>
                <w:szCs w:val="15"/>
              </w:rPr>
              <w:t>2037</w:t>
            </w:r>
          </w:p>
        </w:tc>
        <w:tc>
          <w:tcPr>
            <w:tcW w:w="522"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3EE4CBC4" w14:textId="77777777">
            <w:pPr>
              <w:pStyle w:val="p-table"/>
              <w:jc w:val="right"/>
              <w:rPr>
                <w:color w:val="000000"/>
                <w:sz w:val="15"/>
                <w:szCs w:val="15"/>
              </w:rPr>
            </w:pPr>
            <w:r w:rsidRPr="009D4EC7">
              <w:rPr>
                <w:color w:val="000000"/>
                <w:sz w:val="15"/>
                <w:szCs w:val="15"/>
              </w:rPr>
              <w:t>2038</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6A69F558" w14:textId="77777777">
            <w:pPr>
              <w:pStyle w:val="p-table"/>
              <w:jc w:val="right"/>
              <w:rPr>
                <w:color w:val="000000"/>
                <w:sz w:val="15"/>
                <w:szCs w:val="15"/>
              </w:rPr>
            </w:pPr>
            <w:r w:rsidRPr="009D4EC7">
              <w:rPr>
                <w:color w:val="000000"/>
                <w:sz w:val="15"/>
                <w:szCs w:val="15"/>
              </w:rPr>
              <w:t>2039</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7DF61452" w14:textId="77777777">
            <w:pPr>
              <w:pStyle w:val="p-table"/>
              <w:jc w:val="right"/>
              <w:rPr>
                <w:color w:val="000000"/>
                <w:sz w:val="15"/>
                <w:szCs w:val="15"/>
              </w:rPr>
            </w:pPr>
            <w:r w:rsidRPr="009D4EC7">
              <w:rPr>
                <w:color w:val="000000"/>
                <w:sz w:val="15"/>
                <w:szCs w:val="15"/>
              </w:rPr>
              <w:t>2040</w:t>
            </w:r>
          </w:p>
        </w:tc>
      </w:tr>
      <w:tr w:rsidR="002D4B1D" w:rsidTr="009D4EC7" w14:paraId="1C8BBE1B" w14:textId="77777777">
        <w:tc>
          <w:tcPr>
            <w:tcW w:w="1332" w:type="dxa"/>
            <w:tcBorders>
              <w:bottom w:val="single" w:color="009EE0" w:sz="2" w:space="0"/>
            </w:tcBorders>
            <w:tcMar>
              <w:right w:w="28" w:type="dxa"/>
            </w:tcMar>
            <w:vAlign w:val="bottom"/>
          </w:tcPr>
          <w:p w:rsidRPr="009D4EC7" w:rsidR="002D4B1D" w:rsidRDefault="004C1C78" w14:paraId="325D6497" w14:textId="77777777">
            <w:pPr>
              <w:pStyle w:val="p-table"/>
              <w:rPr>
                <w:i/>
                <w:sz w:val="15"/>
                <w:szCs w:val="15"/>
              </w:rPr>
            </w:pPr>
            <w:r w:rsidRPr="009D4EC7">
              <w:rPr>
                <w:i/>
                <w:sz w:val="15"/>
                <w:szCs w:val="15"/>
              </w:rPr>
              <w:t>Investeringsopgave</w:t>
            </w:r>
          </w:p>
        </w:tc>
        <w:tc>
          <w:tcPr>
            <w:tcW w:w="522" w:type="dxa"/>
            <w:tcBorders>
              <w:bottom w:val="single" w:color="009EE0" w:sz="2" w:space="0"/>
            </w:tcBorders>
            <w:tcMar>
              <w:left w:w="28" w:type="dxa"/>
              <w:right w:w="28" w:type="dxa"/>
            </w:tcMar>
            <w:vAlign w:val="center"/>
          </w:tcPr>
          <w:p w:rsidRPr="009D4EC7" w:rsidR="002D4B1D" w:rsidP="009D4EC7" w:rsidRDefault="004C1C78" w14:paraId="43E8D344" w14:textId="77777777">
            <w:pPr>
              <w:pStyle w:val="p-table"/>
              <w:jc w:val="right"/>
              <w:rPr>
                <w:sz w:val="15"/>
                <w:szCs w:val="15"/>
              </w:rPr>
            </w:pPr>
            <w:r w:rsidRPr="009D4EC7">
              <w:rPr>
                <w:sz w:val="15"/>
                <w:szCs w:val="15"/>
              </w:rPr>
              <w:t>7.723</w:t>
            </w:r>
          </w:p>
        </w:tc>
        <w:tc>
          <w:tcPr>
            <w:tcW w:w="523" w:type="dxa"/>
            <w:tcBorders>
              <w:bottom w:val="single" w:color="009EE0" w:sz="2" w:space="0"/>
            </w:tcBorders>
            <w:tcMar>
              <w:left w:w="28" w:type="dxa"/>
              <w:right w:w="28" w:type="dxa"/>
            </w:tcMar>
            <w:vAlign w:val="center"/>
          </w:tcPr>
          <w:p w:rsidRPr="009D4EC7" w:rsidR="002D4B1D" w:rsidP="009D4EC7" w:rsidRDefault="004C1C78" w14:paraId="55FDAC72" w14:textId="77777777">
            <w:pPr>
              <w:pStyle w:val="p-table"/>
              <w:jc w:val="right"/>
              <w:rPr>
                <w:sz w:val="15"/>
                <w:szCs w:val="15"/>
              </w:rPr>
            </w:pPr>
            <w:r w:rsidRPr="009D4EC7">
              <w:rPr>
                <w:sz w:val="15"/>
                <w:szCs w:val="15"/>
              </w:rPr>
              <w:t>9.451</w:t>
            </w:r>
          </w:p>
        </w:tc>
        <w:tc>
          <w:tcPr>
            <w:tcW w:w="522" w:type="dxa"/>
            <w:tcBorders>
              <w:bottom w:val="single" w:color="009EE0" w:sz="2" w:space="0"/>
            </w:tcBorders>
            <w:tcMar>
              <w:left w:w="28" w:type="dxa"/>
              <w:right w:w="28" w:type="dxa"/>
            </w:tcMar>
            <w:vAlign w:val="center"/>
          </w:tcPr>
          <w:p w:rsidRPr="009D4EC7" w:rsidR="002D4B1D" w:rsidP="009D4EC7" w:rsidRDefault="004C1C78" w14:paraId="7FCD7BF5" w14:textId="77777777">
            <w:pPr>
              <w:pStyle w:val="p-table"/>
              <w:jc w:val="right"/>
              <w:rPr>
                <w:sz w:val="15"/>
                <w:szCs w:val="15"/>
              </w:rPr>
            </w:pPr>
            <w:r w:rsidRPr="009D4EC7">
              <w:rPr>
                <w:sz w:val="15"/>
                <w:szCs w:val="15"/>
              </w:rPr>
              <w:t>10.548</w:t>
            </w:r>
          </w:p>
        </w:tc>
        <w:tc>
          <w:tcPr>
            <w:tcW w:w="523" w:type="dxa"/>
            <w:tcBorders>
              <w:bottom w:val="single" w:color="009EE0" w:sz="2" w:space="0"/>
            </w:tcBorders>
            <w:tcMar>
              <w:left w:w="28" w:type="dxa"/>
              <w:right w:w="28" w:type="dxa"/>
            </w:tcMar>
            <w:vAlign w:val="center"/>
          </w:tcPr>
          <w:p w:rsidRPr="009D4EC7" w:rsidR="002D4B1D" w:rsidP="009D4EC7" w:rsidRDefault="004C1C78" w14:paraId="09197173" w14:textId="77777777">
            <w:pPr>
              <w:pStyle w:val="p-table"/>
              <w:jc w:val="right"/>
              <w:rPr>
                <w:sz w:val="15"/>
                <w:szCs w:val="15"/>
              </w:rPr>
            </w:pPr>
            <w:r w:rsidRPr="009D4EC7">
              <w:rPr>
                <w:sz w:val="15"/>
                <w:szCs w:val="15"/>
              </w:rPr>
              <w:t>11.729</w:t>
            </w:r>
          </w:p>
        </w:tc>
        <w:tc>
          <w:tcPr>
            <w:tcW w:w="523" w:type="dxa"/>
            <w:tcBorders>
              <w:bottom w:val="single" w:color="009EE0" w:sz="2" w:space="0"/>
            </w:tcBorders>
            <w:tcMar>
              <w:left w:w="28" w:type="dxa"/>
              <w:right w:w="28" w:type="dxa"/>
            </w:tcMar>
            <w:vAlign w:val="center"/>
          </w:tcPr>
          <w:p w:rsidRPr="009D4EC7" w:rsidR="002D4B1D" w:rsidP="009D4EC7" w:rsidRDefault="004C1C78" w14:paraId="3021FD9A" w14:textId="77777777">
            <w:pPr>
              <w:pStyle w:val="p-table"/>
              <w:jc w:val="right"/>
              <w:rPr>
                <w:sz w:val="15"/>
                <w:szCs w:val="15"/>
              </w:rPr>
            </w:pPr>
            <w:r w:rsidRPr="009D4EC7">
              <w:rPr>
                <w:sz w:val="15"/>
                <w:szCs w:val="15"/>
              </w:rPr>
              <w:t>10.445</w:t>
            </w:r>
          </w:p>
        </w:tc>
        <w:tc>
          <w:tcPr>
            <w:tcW w:w="522" w:type="dxa"/>
            <w:tcBorders>
              <w:bottom w:val="single" w:color="009EE0" w:sz="2" w:space="0"/>
            </w:tcBorders>
            <w:tcMar>
              <w:left w:w="28" w:type="dxa"/>
              <w:right w:w="28" w:type="dxa"/>
            </w:tcMar>
            <w:vAlign w:val="center"/>
          </w:tcPr>
          <w:p w:rsidRPr="009D4EC7" w:rsidR="002D4B1D" w:rsidP="009D4EC7" w:rsidRDefault="004C1C78" w14:paraId="230AD8F6" w14:textId="77777777">
            <w:pPr>
              <w:pStyle w:val="p-table"/>
              <w:jc w:val="right"/>
              <w:rPr>
                <w:sz w:val="15"/>
                <w:szCs w:val="15"/>
              </w:rPr>
            </w:pPr>
            <w:r w:rsidRPr="009D4EC7">
              <w:rPr>
                <w:sz w:val="15"/>
                <w:szCs w:val="15"/>
              </w:rPr>
              <w:t>11.182</w:t>
            </w:r>
          </w:p>
        </w:tc>
        <w:tc>
          <w:tcPr>
            <w:tcW w:w="523" w:type="dxa"/>
            <w:tcBorders>
              <w:bottom w:val="single" w:color="009EE0" w:sz="2" w:space="0"/>
            </w:tcBorders>
            <w:tcMar>
              <w:left w:w="28" w:type="dxa"/>
              <w:right w:w="28" w:type="dxa"/>
            </w:tcMar>
            <w:vAlign w:val="center"/>
          </w:tcPr>
          <w:p w:rsidRPr="009D4EC7" w:rsidR="002D4B1D" w:rsidP="009D4EC7" w:rsidRDefault="004C1C78" w14:paraId="72320AF0" w14:textId="77777777">
            <w:pPr>
              <w:pStyle w:val="p-table"/>
              <w:jc w:val="right"/>
              <w:rPr>
                <w:sz w:val="15"/>
                <w:szCs w:val="15"/>
              </w:rPr>
            </w:pPr>
            <w:r w:rsidRPr="009D4EC7">
              <w:rPr>
                <w:sz w:val="15"/>
                <w:szCs w:val="15"/>
              </w:rPr>
              <w:t>11.553</w:t>
            </w:r>
          </w:p>
        </w:tc>
        <w:tc>
          <w:tcPr>
            <w:tcW w:w="523" w:type="dxa"/>
            <w:tcBorders>
              <w:bottom w:val="single" w:color="009EE0" w:sz="2" w:space="0"/>
            </w:tcBorders>
            <w:tcMar>
              <w:left w:w="28" w:type="dxa"/>
              <w:right w:w="28" w:type="dxa"/>
            </w:tcMar>
            <w:vAlign w:val="center"/>
          </w:tcPr>
          <w:p w:rsidRPr="009D4EC7" w:rsidR="002D4B1D" w:rsidP="009D4EC7" w:rsidRDefault="004C1C78" w14:paraId="04DA9486" w14:textId="77777777">
            <w:pPr>
              <w:pStyle w:val="p-table"/>
              <w:jc w:val="right"/>
              <w:rPr>
                <w:sz w:val="15"/>
                <w:szCs w:val="15"/>
              </w:rPr>
            </w:pPr>
            <w:r w:rsidRPr="009D4EC7">
              <w:rPr>
                <w:sz w:val="15"/>
                <w:szCs w:val="15"/>
              </w:rPr>
              <w:t>12.340</w:t>
            </w:r>
          </w:p>
        </w:tc>
        <w:tc>
          <w:tcPr>
            <w:tcW w:w="522" w:type="dxa"/>
            <w:tcBorders>
              <w:bottom w:val="single" w:color="009EE0" w:sz="2" w:space="0"/>
            </w:tcBorders>
            <w:tcMar>
              <w:left w:w="28" w:type="dxa"/>
              <w:right w:w="28" w:type="dxa"/>
            </w:tcMar>
            <w:vAlign w:val="center"/>
          </w:tcPr>
          <w:p w:rsidRPr="009D4EC7" w:rsidR="002D4B1D" w:rsidP="009D4EC7" w:rsidRDefault="004C1C78" w14:paraId="50808B8E" w14:textId="77777777">
            <w:pPr>
              <w:pStyle w:val="p-table"/>
              <w:jc w:val="right"/>
              <w:rPr>
                <w:sz w:val="15"/>
                <w:szCs w:val="15"/>
              </w:rPr>
            </w:pPr>
            <w:r w:rsidRPr="009D4EC7">
              <w:rPr>
                <w:sz w:val="15"/>
                <w:szCs w:val="15"/>
              </w:rPr>
              <w:t>12.548</w:t>
            </w:r>
          </w:p>
        </w:tc>
        <w:tc>
          <w:tcPr>
            <w:tcW w:w="523" w:type="dxa"/>
            <w:tcBorders>
              <w:bottom w:val="single" w:color="009EE0" w:sz="2" w:space="0"/>
            </w:tcBorders>
            <w:tcMar>
              <w:left w:w="28" w:type="dxa"/>
              <w:right w:w="28" w:type="dxa"/>
            </w:tcMar>
            <w:vAlign w:val="center"/>
          </w:tcPr>
          <w:p w:rsidRPr="009D4EC7" w:rsidR="002D4B1D" w:rsidP="009D4EC7" w:rsidRDefault="004C1C78" w14:paraId="6E76AD3C" w14:textId="77777777">
            <w:pPr>
              <w:pStyle w:val="p-table"/>
              <w:jc w:val="right"/>
              <w:rPr>
                <w:sz w:val="15"/>
                <w:szCs w:val="15"/>
              </w:rPr>
            </w:pPr>
            <w:r w:rsidRPr="009D4EC7">
              <w:rPr>
                <w:sz w:val="15"/>
                <w:szCs w:val="15"/>
              </w:rPr>
              <w:t>12.543</w:t>
            </w:r>
          </w:p>
        </w:tc>
        <w:tc>
          <w:tcPr>
            <w:tcW w:w="522" w:type="dxa"/>
            <w:tcBorders>
              <w:bottom w:val="single" w:color="009EE0" w:sz="2" w:space="0"/>
            </w:tcBorders>
            <w:tcMar>
              <w:left w:w="28" w:type="dxa"/>
              <w:right w:w="28" w:type="dxa"/>
            </w:tcMar>
            <w:vAlign w:val="center"/>
          </w:tcPr>
          <w:p w:rsidRPr="009D4EC7" w:rsidR="002D4B1D" w:rsidP="009D4EC7" w:rsidRDefault="004C1C78" w14:paraId="59E0D127" w14:textId="77777777">
            <w:pPr>
              <w:pStyle w:val="p-table"/>
              <w:jc w:val="right"/>
              <w:rPr>
                <w:sz w:val="15"/>
                <w:szCs w:val="15"/>
              </w:rPr>
            </w:pPr>
            <w:r w:rsidRPr="009D4EC7">
              <w:rPr>
                <w:sz w:val="15"/>
                <w:szCs w:val="15"/>
              </w:rPr>
              <w:t>12.342</w:t>
            </w:r>
          </w:p>
        </w:tc>
        <w:tc>
          <w:tcPr>
            <w:tcW w:w="523" w:type="dxa"/>
            <w:tcBorders>
              <w:bottom w:val="single" w:color="009EE0" w:sz="2" w:space="0"/>
            </w:tcBorders>
            <w:tcMar>
              <w:left w:w="28" w:type="dxa"/>
              <w:right w:w="28" w:type="dxa"/>
            </w:tcMar>
            <w:vAlign w:val="center"/>
          </w:tcPr>
          <w:p w:rsidRPr="009D4EC7" w:rsidR="002D4B1D" w:rsidP="009D4EC7" w:rsidRDefault="004C1C78" w14:paraId="20C4B6D6" w14:textId="77777777">
            <w:pPr>
              <w:pStyle w:val="p-table"/>
              <w:jc w:val="right"/>
              <w:rPr>
                <w:sz w:val="15"/>
                <w:szCs w:val="15"/>
              </w:rPr>
            </w:pPr>
            <w:r w:rsidRPr="009D4EC7">
              <w:rPr>
                <w:sz w:val="15"/>
                <w:szCs w:val="15"/>
              </w:rPr>
              <w:t>12.378</w:t>
            </w:r>
          </w:p>
        </w:tc>
        <w:tc>
          <w:tcPr>
            <w:tcW w:w="523" w:type="dxa"/>
            <w:tcBorders>
              <w:bottom w:val="single" w:color="009EE0" w:sz="2" w:space="0"/>
            </w:tcBorders>
            <w:tcMar>
              <w:left w:w="28" w:type="dxa"/>
              <w:right w:w="28" w:type="dxa"/>
            </w:tcMar>
            <w:vAlign w:val="center"/>
          </w:tcPr>
          <w:p w:rsidRPr="009D4EC7" w:rsidR="002D4B1D" w:rsidP="009D4EC7" w:rsidRDefault="004C1C78" w14:paraId="35A6F846" w14:textId="77777777">
            <w:pPr>
              <w:pStyle w:val="p-table"/>
              <w:jc w:val="right"/>
              <w:rPr>
                <w:sz w:val="15"/>
                <w:szCs w:val="15"/>
              </w:rPr>
            </w:pPr>
            <w:r w:rsidRPr="009D4EC7">
              <w:rPr>
                <w:sz w:val="15"/>
                <w:szCs w:val="15"/>
              </w:rPr>
              <w:t>12.591</w:t>
            </w:r>
          </w:p>
        </w:tc>
        <w:tc>
          <w:tcPr>
            <w:tcW w:w="522" w:type="dxa"/>
            <w:tcBorders>
              <w:bottom w:val="single" w:color="009EE0" w:sz="2" w:space="0"/>
            </w:tcBorders>
            <w:tcMar>
              <w:left w:w="28" w:type="dxa"/>
              <w:right w:w="28" w:type="dxa"/>
            </w:tcMar>
            <w:vAlign w:val="center"/>
          </w:tcPr>
          <w:p w:rsidRPr="009D4EC7" w:rsidR="002D4B1D" w:rsidP="009D4EC7" w:rsidRDefault="004C1C78" w14:paraId="618F68AC" w14:textId="77777777">
            <w:pPr>
              <w:pStyle w:val="p-table"/>
              <w:jc w:val="right"/>
              <w:rPr>
                <w:sz w:val="15"/>
                <w:szCs w:val="15"/>
              </w:rPr>
            </w:pPr>
            <w:r w:rsidRPr="009D4EC7">
              <w:rPr>
                <w:sz w:val="15"/>
                <w:szCs w:val="15"/>
              </w:rPr>
              <w:t>13.208</w:t>
            </w:r>
          </w:p>
        </w:tc>
        <w:tc>
          <w:tcPr>
            <w:tcW w:w="523" w:type="dxa"/>
            <w:tcBorders>
              <w:bottom w:val="single" w:color="009EE0" w:sz="2" w:space="0"/>
            </w:tcBorders>
            <w:tcMar>
              <w:left w:w="28" w:type="dxa"/>
              <w:right w:w="28" w:type="dxa"/>
            </w:tcMar>
            <w:vAlign w:val="center"/>
          </w:tcPr>
          <w:p w:rsidRPr="009D4EC7" w:rsidR="002D4B1D" w:rsidP="009D4EC7" w:rsidRDefault="004C1C78" w14:paraId="55AF871E" w14:textId="77777777">
            <w:pPr>
              <w:pStyle w:val="p-table"/>
              <w:jc w:val="right"/>
              <w:rPr>
                <w:sz w:val="15"/>
                <w:szCs w:val="15"/>
              </w:rPr>
            </w:pPr>
            <w:r w:rsidRPr="009D4EC7">
              <w:rPr>
                <w:sz w:val="15"/>
                <w:szCs w:val="15"/>
              </w:rPr>
              <w:t>13.469</w:t>
            </w:r>
          </w:p>
        </w:tc>
        <w:tc>
          <w:tcPr>
            <w:tcW w:w="523" w:type="dxa"/>
            <w:tcBorders>
              <w:bottom w:val="single" w:color="009EE0" w:sz="2" w:space="0"/>
            </w:tcBorders>
            <w:tcMar>
              <w:left w:w="28" w:type="dxa"/>
              <w:right w:w="28" w:type="dxa"/>
            </w:tcMar>
            <w:vAlign w:val="center"/>
          </w:tcPr>
          <w:p w:rsidRPr="009D4EC7" w:rsidR="002D4B1D" w:rsidP="009D4EC7" w:rsidRDefault="004C1C78" w14:paraId="49DF74AC" w14:textId="77777777">
            <w:pPr>
              <w:pStyle w:val="p-table"/>
              <w:jc w:val="right"/>
              <w:rPr>
                <w:sz w:val="15"/>
                <w:szCs w:val="15"/>
              </w:rPr>
            </w:pPr>
            <w:r w:rsidRPr="009D4EC7">
              <w:rPr>
                <w:sz w:val="15"/>
                <w:szCs w:val="15"/>
              </w:rPr>
              <w:t>13.893</w:t>
            </w:r>
          </w:p>
        </w:tc>
      </w:tr>
    </w:tbl>
    <w:p w:rsidR="002D4B1D" w:rsidRDefault="002D4B1D" w14:paraId="3808E08F" w14:textId="77777777">
      <w:pPr>
        <w:pStyle w:val="p-marginbottom"/>
      </w:pPr>
    </w:p>
    <w:tbl>
      <w:tblPr>
        <w:tblW w:w="9694" w:type="dxa"/>
        <w:tblInd w:w="-3317" w:type="dxa"/>
        <w:tblLayout w:type="fixed"/>
        <w:tblCellMar>
          <w:left w:w="0" w:type="dxa"/>
          <w:right w:w="0" w:type="dxa"/>
        </w:tblCellMar>
        <w:tblLook w:val="0000" w:firstRow="0" w:lastRow="0" w:firstColumn="0" w:lastColumn="0" w:noHBand="0" w:noVBand="0"/>
      </w:tblPr>
      <w:tblGrid>
        <w:gridCol w:w="1332"/>
        <w:gridCol w:w="522"/>
        <w:gridCol w:w="523"/>
        <w:gridCol w:w="522"/>
        <w:gridCol w:w="523"/>
        <w:gridCol w:w="523"/>
        <w:gridCol w:w="522"/>
        <w:gridCol w:w="523"/>
        <w:gridCol w:w="523"/>
        <w:gridCol w:w="522"/>
        <w:gridCol w:w="523"/>
        <w:gridCol w:w="522"/>
        <w:gridCol w:w="523"/>
        <w:gridCol w:w="523"/>
        <w:gridCol w:w="522"/>
        <w:gridCol w:w="523"/>
        <w:gridCol w:w="523"/>
      </w:tblGrid>
      <w:tr w:rsidR="002D4B1D" w14:paraId="38F3E864" w14:textId="77777777">
        <w:trPr>
          <w:tblHeader/>
        </w:trPr>
        <w:tc>
          <w:tcPr>
            <w:tcW w:w="9694" w:type="dxa"/>
            <w:gridSpan w:val="17"/>
          </w:tcPr>
          <w:p w:rsidR="002D4B1D" w:rsidRDefault="004C1C78" w14:paraId="479BA41E" w14:textId="77777777">
            <w:pPr>
              <w:pStyle w:val="kio2-table-title"/>
            </w:pPr>
            <w:r>
              <w:t>Tabel 44 Netbeheerkosten netbeheerders</w:t>
            </w:r>
          </w:p>
        </w:tc>
      </w:tr>
      <w:tr w:rsidR="002D4B1D" w:rsidTr="009D4EC7" w14:paraId="6F98F26F" w14:textId="77777777">
        <w:trPr>
          <w:tblHeader/>
        </w:trPr>
        <w:tc>
          <w:tcPr>
            <w:tcW w:w="1332" w:type="dxa"/>
            <w:tcBorders>
              <w:top w:val="single" w:color="000000" w:sz="2" w:space="0"/>
              <w:bottom w:val="single" w:color="009EE0" w:sz="2" w:space="0"/>
            </w:tcBorders>
            <w:tcMar>
              <w:top w:w="28" w:type="dxa"/>
              <w:bottom w:w="28" w:type="dxa"/>
              <w:right w:w="28" w:type="dxa"/>
            </w:tcMar>
            <w:vAlign w:val="bottom"/>
          </w:tcPr>
          <w:p w:rsidRPr="009D4EC7" w:rsidR="002D4B1D" w:rsidRDefault="004C1C78" w14:paraId="002727D6" w14:textId="77777777">
            <w:pPr>
              <w:pStyle w:val="p-table"/>
              <w:rPr>
                <w:color w:val="000000"/>
                <w:sz w:val="15"/>
                <w:szCs w:val="15"/>
              </w:rPr>
            </w:pPr>
            <w:r w:rsidRPr="009D4EC7">
              <w:rPr>
                <w:color w:val="000000"/>
                <w:sz w:val="15"/>
                <w:szCs w:val="15"/>
              </w:rPr>
              <w:t>Bedragen in miljoenen euro</w:t>
            </w:r>
          </w:p>
        </w:tc>
        <w:tc>
          <w:tcPr>
            <w:tcW w:w="522"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792FF89B" w14:textId="77777777">
            <w:pPr>
              <w:pStyle w:val="p-table"/>
              <w:jc w:val="right"/>
              <w:rPr>
                <w:color w:val="000000"/>
                <w:sz w:val="15"/>
                <w:szCs w:val="15"/>
              </w:rPr>
            </w:pPr>
            <w:r w:rsidRPr="009D4EC7">
              <w:rPr>
                <w:color w:val="000000"/>
                <w:sz w:val="15"/>
                <w:szCs w:val="15"/>
              </w:rPr>
              <w:t>2025</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40615788" w14:textId="77777777">
            <w:pPr>
              <w:pStyle w:val="p-table"/>
              <w:jc w:val="right"/>
              <w:rPr>
                <w:color w:val="000000"/>
                <w:sz w:val="15"/>
                <w:szCs w:val="15"/>
              </w:rPr>
            </w:pPr>
            <w:r w:rsidRPr="009D4EC7">
              <w:rPr>
                <w:color w:val="000000"/>
                <w:sz w:val="15"/>
                <w:szCs w:val="15"/>
              </w:rPr>
              <w:t>2026</w:t>
            </w:r>
          </w:p>
        </w:tc>
        <w:tc>
          <w:tcPr>
            <w:tcW w:w="522"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7167E2FB" w14:textId="77777777">
            <w:pPr>
              <w:pStyle w:val="p-table"/>
              <w:jc w:val="right"/>
              <w:rPr>
                <w:color w:val="000000"/>
                <w:sz w:val="15"/>
                <w:szCs w:val="15"/>
              </w:rPr>
            </w:pPr>
            <w:r w:rsidRPr="009D4EC7">
              <w:rPr>
                <w:color w:val="000000"/>
                <w:sz w:val="15"/>
                <w:szCs w:val="15"/>
              </w:rPr>
              <w:t>2027</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397BAA93" w14:textId="77777777">
            <w:pPr>
              <w:pStyle w:val="p-table"/>
              <w:jc w:val="right"/>
              <w:rPr>
                <w:color w:val="000000"/>
                <w:sz w:val="15"/>
                <w:szCs w:val="15"/>
              </w:rPr>
            </w:pPr>
            <w:r w:rsidRPr="009D4EC7">
              <w:rPr>
                <w:color w:val="000000"/>
                <w:sz w:val="15"/>
                <w:szCs w:val="15"/>
              </w:rPr>
              <w:t>2028</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584B98C0" w14:textId="77777777">
            <w:pPr>
              <w:pStyle w:val="p-table"/>
              <w:jc w:val="right"/>
              <w:rPr>
                <w:color w:val="000000"/>
                <w:sz w:val="15"/>
                <w:szCs w:val="15"/>
              </w:rPr>
            </w:pPr>
            <w:r w:rsidRPr="009D4EC7">
              <w:rPr>
                <w:color w:val="000000"/>
                <w:sz w:val="15"/>
                <w:szCs w:val="15"/>
              </w:rPr>
              <w:t>2029</w:t>
            </w:r>
          </w:p>
        </w:tc>
        <w:tc>
          <w:tcPr>
            <w:tcW w:w="522"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672FE54D" w14:textId="77777777">
            <w:pPr>
              <w:pStyle w:val="p-table"/>
              <w:jc w:val="right"/>
              <w:rPr>
                <w:color w:val="000000"/>
                <w:sz w:val="15"/>
                <w:szCs w:val="15"/>
              </w:rPr>
            </w:pPr>
            <w:r w:rsidRPr="009D4EC7">
              <w:rPr>
                <w:color w:val="000000"/>
                <w:sz w:val="15"/>
                <w:szCs w:val="15"/>
              </w:rPr>
              <w:t>2030</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337C95DD" w14:textId="77777777">
            <w:pPr>
              <w:pStyle w:val="p-table"/>
              <w:jc w:val="right"/>
              <w:rPr>
                <w:color w:val="000000"/>
                <w:sz w:val="15"/>
                <w:szCs w:val="15"/>
              </w:rPr>
            </w:pPr>
            <w:r w:rsidRPr="009D4EC7">
              <w:rPr>
                <w:color w:val="000000"/>
                <w:sz w:val="15"/>
                <w:szCs w:val="15"/>
              </w:rPr>
              <w:t>2031</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4D8DFF6C" w14:textId="77777777">
            <w:pPr>
              <w:pStyle w:val="p-table"/>
              <w:jc w:val="right"/>
              <w:rPr>
                <w:color w:val="000000"/>
                <w:sz w:val="15"/>
                <w:szCs w:val="15"/>
              </w:rPr>
            </w:pPr>
            <w:r w:rsidRPr="009D4EC7">
              <w:rPr>
                <w:color w:val="000000"/>
                <w:sz w:val="15"/>
                <w:szCs w:val="15"/>
              </w:rPr>
              <w:t>2032</w:t>
            </w:r>
          </w:p>
        </w:tc>
        <w:tc>
          <w:tcPr>
            <w:tcW w:w="522"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5B8CBEA7" w14:textId="77777777">
            <w:pPr>
              <w:pStyle w:val="p-table"/>
              <w:jc w:val="right"/>
              <w:rPr>
                <w:color w:val="000000"/>
                <w:sz w:val="15"/>
                <w:szCs w:val="15"/>
              </w:rPr>
            </w:pPr>
            <w:r w:rsidRPr="009D4EC7">
              <w:rPr>
                <w:color w:val="000000"/>
                <w:sz w:val="15"/>
                <w:szCs w:val="15"/>
              </w:rPr>
              <w:t>2033</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417B0680" w14:textId="77777777">
            <w:pPr>
              <w:pStyle w:val="p-table"/>
              <w:jc w:val="right"/>
              <w:rPr>
                <w:color w:val="000000"/>
                <w:sz w:val="15"/>
                <w:szCs w:val="15"/>
              </w:rPr>
            </w:pPr>
            <w:r w:rsidRPr="009D4EC7">
              <w:rPr>
                <w:color w:val="000000"/>
                <w:sz w:val="15"/>
                <w:szCs w:val="15"/>
              </w:rPr>
              <w:t>2034</w:t>
            </w:r>
          </w:p>
        </w:tc>
        <w:tc>
          <w:tcPr>
            <w:tcW w:w="522"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27B543AE" w14:textId="77777777">
            <w:pPr>
              <w:pStyle w:val="p-table"/>
              <w:jc w:val="right"/>
              <w:rPr>
                <w:color w:val="000000"/>
                <w:sz w:val="15"/>
                <w:szCs w:val="15"/>
              </w:rPr>
            </w:pPr>
            <w:r w:rsidRPr="009D4EC7">
              <w:rPr>
                <w:color w:val="000000"/>
                <w:sz w:val="15"/>
                <w:szCs w:val="15"/>
              </w:rPr>
              <w:t>2035</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6FF22241" w14:textId="77777777">
            <w:pPr>
              <w:pStyle w:val="p-table"/>
              <w:jc w:val="right"/>
              <w:rPr>
                <w:color w:val="000000"/>
                <w:sz w:val="15"/>
                <w:szCs w:val="15"/>
              </w:rPr>
            </w:pPr>
            <w:r w:rsidRPr="009D4EC7">
              <w:rPr>
                <w:color w:val="000000"/>
                <w:sz w:val="15"/>
                <w:szCs w:val="15"/>
              </w:rPr>
              <w:t>2036</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371912B9" w14:textId="77777777">
            <w:pPr>
              <w:pStyle w:val="p-table"/>
              <w:jc w:val="right"/>
              <w:rPr>
                <w:color w:val="000000"/>
                <w:sz w:val="15"/>
                <w:szCs w:val="15"/>
              </w:rPr>
            </w:pPr>
            <w:r w:rsidRPr="009D4EC7">
              <w:rPr>
                <w:color w:val="000000"/>
                <w:sz w:val="15"/>
                <w:szCs w:val="15"/>
              </w:rPr>
              <w:t>2037</w:t>
            </w:r>
          </w:p>
        </w:tc>
        <w:tc>
          <w:tcPr>
            <w:tcW w:w="522"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57F00777" w14:textId="77777777">
            <w:pPr>
              <w:pStyle w:val="p-table"/>
              <w:jc w:val="right"/>
              <w:rPr>
                <w:color w:val="000000"/>
                <w:sz w:val="15"/>
                <w:szCs w:val="15"/>
              </w:rPr>
            </w:pPr>
            <w:r w:rsidRPr="009D4EC7">
              <w:rPr>
                <w:color w:val="000000"/>
                <w:sz w:val="15"/>
                <w:szCs w:val="15"/>
              </w:rPr>
              <w:t>2038</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2E5B4C47" w14:textId="77777777">
            <w:pPr>
              <w:pStyle w:val="p-table"/>
              <w:jc w:val="right"/>
              <w:rPr>
                <w:color w:val="000000"/>
                <w:sz w:val="15"/>
                <w:szCs w:val="15"/>
              </w:rPr>
            </w:pPr>
            <w:r w:rsidRPr="009D4EC7">
              <w:rPr>
                <w:color w:val="000000"/>
                <w:sz w:val="15"/>
                <w:szCs w:val="15"/>
              </w:rPr>
              <w:t>2039</w:t>
            </w:r>
          </w:p>
        </w:tc>
        <w:tc>
          <w:tcPr>
            <w:tcW w:w="523" w:type="dxa"/>
            <w:tcBorders>
              <w:top w:val="single" w:color="000000" w:sz="2" w:space="0"/>
              <w:bottom w:val="single" w:color="009EE0" w:sz="2" w:space="0"/>
            </w:tcBorders>
            <w:tcMar>
              <w:top w:w="28" w:type="dxa"/>
              <w:left w:w="28" w:type="dxa"/>
              <w:bottom w:w="28" w:type="dxa"/>
              <w:right w:w="28" w:type="dxa"/>
            </w:tcMar>
            <w:vAlign w:val="center"/>
          </w:tcPr>
          <w:p w:rsidRPr="009D4EC7" w:rsidR="002D4B1D" w:rsidP="009D4EC7" w:rsidRDefault="004C1C78" w14:paraId="7F8A16C8" w14:textId="77777777">
            <w:pPr>
              <w:pStyle w:val="p-table"/>
              <w:jc w:val="right"/>
              <w:rPr>
                <w:color w:val="000000"/>
                <w:sz w:val="15"/>
                <w:szCs w:val="15"/>
              </w:rPr>
            </w:pPr>
            <w:r w:rsidRPr="009D4EC7">
              <w:rPr>
                <w:color w:val="000000"/>
                <w:sz w:val="15"/>
                <w:szCs w:val="15"/>
              </w:rPr>
              <w:t>2040</w:t>
            </w:r>
          </w:p>
        </w:tc>
      </w:tr>
      <w:tr w:rsidR="002D4B1D" w:rsidTr="009D4EC7" w14:paraId="69A6C01C" w14:textId="77777777">
        <w:tc>
          <w:tcPr>
            <w:tcW w:w="1332" w:type="dxa"/>
            <w:tcMar>
              <w:right w:w="28" w:type="dxa"/>
            </w:tcMar>
            <w:vAlign w:val="bottom"/>
          </w:tcPr>
          <w:p w:rsidRPr="009D4EC7" w:rsidR="002D4B1D" w:rsidRDefault="004C1C78" w14:paraId="59998F39" w14:textId="77777777">
            <w:pPr>
              <w:pStyle w:val="p-table"/>
              <w:rPr>
                <w:i/>
                <w:sz w:val="15"/>
                <w:szCs w:val="15"/>
              </w:rPr>
            </w:pPr>
            <w:r w:rsidRPr="009D4EC7">
              <w:rPr>
                <w:i/>
                <w:sz w:val="15"/>
                <w:szCs w:val="15"/>
              </w:rPr>
              <w:t>Totaal netbeheerkosten</w:t>
            </w:r>
          </w:p>
        </w:tc>
        <w:tc>
          <w:tcPr>
            <w:tcW w:w="522" w:type="dxa"/>
            <w:tcMar>
              <w:left w:w="28" w:type="dxa"/>
              <w:right w:w="28" w:type="dxa"/>
            </w:tcMar>
            <w:vAlign w:val="center"/>
          </w:tcPr>
          <w:p w:rsidRPr="009D4EC7" w:rsidR="002D4B1D" w:rsidP="009D4EC7" w:rsidRDefault="004C1C78" w14:paraId="73186422" w14:textId="77777777">
            <w:pPr>
              <w:pStyle w:val="p-table"/>
              <w:jc w:val="right"/>
              <w:rPr>
                <w:sz w:val="15"/>
                <w:szCs w:val="15"/>
              </w:rPr>
            </w:pPr>
            <w:r w:rsidRPr="009D4EC7">
              <w:rPr>
                <w:sz w:val="15"/>
                <w:szCs w:val="15"/>
              </w:rPr>
              <w:t>6.770</w:t>
            </w:r>
          </w:p>
        </w:tc>
        <w:tc>
          <w:tcPr>
            <w:tcW w:w="523" w:type="dxa"/>
            <w:tcMar>
              <w:left w:w="28" w:type="dxa"/>
              <w:right w:w="28" w:type="dxa"/>
            </w:tcMar>
            <w:vAlign w:val="center"/>
          </w:tcPr>
          <w:p w:rsidRPr="009D4EC7" w:rsidR="002D4B1D" w:rsidP="009D4EC7" w:rsidRDefault="004C1C78" w14:paraId="09C651CF" w14:textId="77777777">
            <w:pPr>
              <w:pStyle w:val="p-table"/>
              <w:jc w:val="right"/>
              <w:rPr>
                <w:sz w:val="15"/>
                <w:szCs w:val="15"/>
              </w:rPr>
            </w:pPr>
            <w:r w:rsidRPr="009D4EC7">
              <w:rPr>
                <w:sz w:val="15"/>
                <w:szCs w:val="15"/>
              </w:rPr>
              <w:t>6.830</w:t>
            </w:r>
          </w:p>
        </w:tc>
        <w:tc>
          <w:tcPr>
            <w:tcW w:w="522" w:type="dxa"/>
            <w:tcMar>
              <w:left w:w="28" w:type="dxa"/>
              <w:right w:w="28" w:type="dxa"/>
            </w:tcMar>
            <w:vAlign w:val="center"/>
          </w:tcPr>
          <w:p w:rsidRPr="009D4EC7" w:rsidR="002D4B1D" w:rsidP="009D4EC7" w:rsidRDefault="004C1C78" w14:paraId="183D2394" w14:textId="77777777">
            <w:pPr>
              <w:pStyle w:val="p-table"/>
              <w:jc w:val="right"/>
              <w:rPr>
                <w:sz w:val="15"/>
                <w:szCs w:val="15"/>
              </w:rPr>
            </w:pPr>
            <w:r w:rsidRPr="009D4EC7">
              <w:rPr>
                <w:sz w:val="15"/>
                <w:szCs w:val="15"/>
              </w:rPr>
              <w:t>8.209</w:t>
            </w:r>
          </w:p>
        </w:tc>
        <w:tc>
          <w:tcPr>
            <w:tcW w:w="523" w:type="dxa"/>
            <w:tcMar>
              <w:left w:w="28" w:type="dxa"/>
              <w:right w:w="28" w:type="dxa"/>
            </w:tcMar>
            <w:vAlign w:val="center"/>
          </w:tcPr>
          <w:p w:rsidRPr="009D4EC7" w:rsidR="002D4B1D" w:rsidP="009D4EC7" w:rsidRDefault="004C1C78" w14:paraId="7C8AB323" w14:textId="77777777">
            <w:pPr>
              <w:pStyle w:val="p-table"/>
              <w:jc w:val="right"/>
              <w:rPr>
                <w:sz w:val="15"/>
                <w:szCs w:val="15"/>
              </w:rPr>
            </w:pPr>
            <w:r w:rsidRPr="009D4EC7">
              <w:rPr>
                <w:sz w:val="15"/>
                <w:szCs w:val="15"/>
              </w:rPr>
              <w:t>9.233</w:t>
            </w:r>
          </w:p>
        </w:tc>
        <w:tc>
          <w:tcPr>
            <w:tcW w:w="523" w:type="dxa"/>
            <w:tcMar>
              <w:left w:w="28" w:type="dxa"/>
              <w:right w:w="28" w:type="dxa"/>
            </w:tcMar>
            <w:vAlign w:val="center"/>
          </w:tcPr>
          <w:p w:rsidRPr="009D4EC7" w:rsidR="002D4B1D" w:rsidP="009D4EC7" w:rsidRDefault="004C1C78" w14:paraId="700745C4" w14:textId="77777777">
            <w:pPr>
              <w:pStyle w:val="p-table"/>
              <w:jc w:val="right"/>
              <w:rPr>
                <w:sz w:val="15"/>
                <w:szCs w:val="15"/>
              </w:rPr>
            </w:pPr>
            <w:r w:rsidRPr="009D4EC7">
              <w:rPr>
                <w:sz w:val="15"/>
                <w:szCs w:val="15"/>
              </w:rPr>
              <w:t>9.038</w:t>
            </w:r>
          </w:p>
        </w:tc>
        <w:tc>
          <w:tcPr>
            <w:tcW w:w="522" w:type="dxa"/>
            <w:tcMar>
              <w:left w:w="28" w:type="dxa"/>
              <w:right w:w="28" w:type="dxa"/>
            </w:tcMar>
            <w:vAlign w:val="center"/>
          </w:tcPr>
          <w:p w:rsidRPr="009D4EC7" w:rsidR="002D4B1D" w:rsidP="009D4EC7" w:rsidRDefault="004C1C78" w14:paraId="620C5A60" w14:textId="77777777">
            <w:pPr>
              <w:pStyle w:val="p-table"/>
              <w:jc w:val="right"/>
              <w:rPr>
                <w:sz w:val="15"/>
                <w:szCs w:val="15"/>
              </w:rPr>
            </w:pPr>
            <w:r w:rsidRPr="009D4EC7">
              <w:rPr>
                <w:sz w:val="15"/>
                <w:szCs w:val="15"/>
              </w:rPr>
              <w:t>10.099</w:t>
            </w:r>
          </w:p>
        </w:tc>
        <w:tc>
          <w:tcPr>
            <w:tcW w:w="523" w:type="dxa"/>
            <w:tcMar>
              <w:left w:w="28" w:type="dxa"/>
              <w:right w:w="28" w:type="dxa"/>
            </w:tcMar>
            <w:vAlign w:val="center"/>
          </w:tcPr>
          <w:p w:rsidRPr="009D4EC7" w:rsidR="002D4B1D" w:rsidP="009D4EC7" w:rsidRDefault="004C1C78" w14:paraId="0EF3FD8E" w14:textId="77777777">
            <w:pPr>
              <w:pStyle w:val="p-table"/>
              <w:jc w:val="right"/>
              <w:rPr>
                <w:sz w:val="15"/>
                <w:szCs w:val="15"/>
              </w:rPr>
            </w:pPr>
            <w:r w:rsidRPr="009D4EC7">
              <w:rPr>
                <w:sz w:val="15"/>
                <w:szCs w:val="15"/>
              </w:rPr>
              <w:t>11.114</w:t>
            </w:r>
          </w:p>
        </w:tc>
        <w:tc>
          <w:tcPr>
            <w:tcW w:w="523" w:type="dxa"/>
            <w:tcMar>
              <w:left w:w="28" w:type="dxa"/>
              <w:right w:w="28" w:type="dxa"/>
            </w:tcMar>
            <w:vAlign w:val="center"/>
          </w:tcPr>
          <w:p w:rsidRPr="009D4EC7" w:rsidR="002D4B1D" w:rsidP="009D4EC7" w:rsidRDefault="004C1C78" w14:paraId="4152DA8C" w14:textId="77777777">
            <w:pPr>
              <w:pStyle w:val="p-table"/>
              <w:jc w:val="right"/>
              <w:rPr>
                <w:sz w:val="15"/>
                <w:szCs w:val="15"/>
              </w:rPr>
            </w:pPr>
            <w:r w:rsidRPr="009D4EC7">
              <w:rPr>
                <w:sz w:val="15"/>
                <w:szCs w:val="15"/>
              </w:rPr>
              <w:t>12.536</w:t>
            </w:r>
          </w:p>
        </w:tc>
        <w:tc>
          <w:tcPr>
            <w:tcW w:w="522" w:type="dxa"/>
            <w:tcMar>
              <w:left w:w="28" w:type="dxa"/>
              <w:right w:w="28" w:type="dxa"/>
            </w:tcMar>
            <w:vAlign w:val="center"/>
          </w:tcPr>
          <w:p w:rsidRPr="009D4EC7" w:rsidR="002D4B1D" w:rsidP="009D4EC7" w:rsidRDefault="004C1C78" w14:paraId="2296FBE9" w14:textId="77777777">
            <w:pPr>
              <w:pStyle w:val="p-table"/>
              <w:jc w:val="right"/>
              <w:rPr>
                <w:sz w:val="15"/>
                <w:szCs w:val="15"/>
              </w:rPr>
            </w:pPr>
            <w:r w:rsidRPr="009D4EC7">
              <w:rPr>
                <w:sz w:val="15"/>
                <w:szCs w:val="15"/>
              </w:rPr>
              <w:t>13.504</w:t>
            </w:r>
          </w:p>
        </w:tc>
        <w:tc>
          <w:tcPr>
            <w:tcW w:w="523" w:type="dxa"/>
            <w:tcMar>
              <w:left w:w="28" w:type="dxa"/>
              <w:right w:w="28" w:type="dxa"/>
            </w:tcMar>
            <w:vAlign w:val="center"/>
          </w:tcPr>
          <w:p w:rsidRPr="009D4EC7" w:rsidR="002D4B1D" w:rsidP="009D4EC7" w:rsidRDefault="004C1C78" w14:paraId="154AE553" w14:textId="77777777">
            <w:pPr>
              <w:pStyle w:val="p-table"/>
              <w:jc w:val="right"/>
              <w:rPr>
                <w:sz w:val="15"/>
                <w:szCs w:val="15"/>
              </w:rPr>
            </w:pPr>
            <w:r w:rsidRPr="009D4EC7">
              <w:rPr>
                <w:sz w:val="15"/>
                <w:szCs w:val="15"/>
              </w:rPr>
              <w:t>13.912</w:t>
            </w:r>
          </w:p>
        </w:tc>
        <w:tc>
          <w:tcPr>
            <w:tcW w:w="522" w:type="dxa"/>
            <w:tcMar>
              <w:left w:w="28" w:type="dxa"/>
              <w:right w:w="28" w:type="dxa"/>
            </w:tcMar>
            <w:vAlign w:val="center"/>
          </w:tcPr>
          <w:p w:rsidRPr="009D4EC7" w:rsidR="002D4B1D" w:rsidP="009D4EC7" w:rsidRDefault="004C1C78" w14:paraId="754C6629" w14:textId="77777777">
            <w:pPr>
              <w:pStyle w:val="p-table"/>
              <w:jc w:val="right"/>
              <w:rPr>
                <w:sz w:val="15"/>
                <w:szCs w:val="15"/>
              </w:rPr>
            </w:pPr>
            <w:r w:rsidRPr="009D4EC7">
              <w:rPr>
                <w:sz w:val="15"/>
                <w:szCs w:val="15"/>
              </w:rPr>
              <w:t>15.331</w:t>
            </w:r>
          </w:p>
        </w:tc>
        <w:tc>
          <w:tcPr>
            <w:tcW w:w="523" w:type="dxa"/>
            <w:tcMar>
              <w:left w:w="28" w:type="dxa"/>
              <w:right w:w="28" w:type="dxa"/>
            </w:tcMar>
            <w:vAlign w:val="center"/>
          </w:tcPr>
          <w:p w:rsidRPr="009D4EC7" w:rsidR="002D4B1D" w:rsidP="009D4EC7" w:rsidRDefault="004C1C78" w14:paraId="0EF817E7" w14:textId="77777777">
            <w:pPr>
              <w:pStyle w:val="p-table"/>
              <w:jc w:val="right"/>
              <w:rPr>
                <w:sz w:val="15"/>
                <w:szCs w:val="15"/>
              </w:rPr>
            </w:pPr>
            <w:r w:rsidRPr="009D4EC7">
              <w:rPr>
                <w:sz w:val="15"/>
                <w:szCs w:val="15"/>
              </w:rPr>
              <w:t>16.379</w:t>
            </w:r>
          </w:p>
        </w:tc>
        <w:tc>
          <w:tcPr>
            <w:tcW w:w="523" w:type="dxa"/>
            <w:tcMar>
              <w:left w:w="28" w:type="dxa"/>
              <w:right w:w="28" w:type="dxa"/>
            </w:tcMar>
            <w:vAlign w:val="center"/>
          </w:tcPr>
          <w:p w:rsidRPr="009D4EC7" w:rsidR="002D4B1D" w:rsidP="009D4EC7" w:rsidRDefault="004C1C78" w14:paraId="5EB9A6B3" w14:textId="77777777">
            <w:pPr>
              <w:pStyle w:val="p-table"/>
              <w:jc w:val="right"/>
              <w:rPr>
                <w:sz w:val="15"/>
                <w:szCs w:val="15"/>
              </w:rPr>
            </w:pPr>
            <w:r w:rsidRPr="009D4EC7">
              <w:rPr>
                <w:sz w:val="15"/>
                <w:szCs w:val="15"/>
              </w:rPr>
              <w:t>17.289</w:t>
            </w:r>
          </w:p>
        </w:tc>
        <w:tc>
          <w:tcPr>
            <w:tcW w:w="522" w:type="dxa"/>
            <w:tcMar>
              <w:left w:w="28" w:type="dxa"/>
              <w:right w:w="28" w:type="dxa"/>
            </w:tcMar>
            <w:vAlign w:val="center"/>
          </w:tcPr>
          <w:p w:rsidRPr="009D4EC7" w:rsidR="002D4B1D" w:rsidP="009D4EC7" w:rsidRDefault="004C1C78" w14:paraId="133CFA32" w14:textId="77777777">
            <w:pPr>
              <w:pStyle w:val="p-table"/>
              <w:jc w:val="right"/>
              <w:rPr>
                <w:sz w:val="15"/>
                <w:szCs w:val="15"/>
              </w:rPr>
            </w:pPr>
            <w:r w:rsidRPr="009D4EC7">
              <w:rPr>
                <w:sz w:val="15"/>
                <w:szCs w:val="15"/>
              </w:rPr>
              <w:t>18.328</w:t>
            </w:r>
          </w:p>
        </w:tc>
        <w:tc>
          <w:tcPr>
            <w:tcW w:w="523" w:type="dxa"/>
            <w:tcMar>
              <w:left w:w="28" w:type="dxa"/>
              <w:right w:w="28" w:type="dxa"/>
            </w:tcMar>
            <w:vAlign w:val="center"/>
          </w:tcPr>
          <w:p w:rsidRPr="009D4EC7" w:rsidR="002D4B1D" w:rsidP="009D4EC7" w:rsidRDefault="004C1C78" w14:paraId="2557097C" w14:textId="77777777">
            <w:pPr>
              <w:pStyle w:val="p-table"/>
              <w:jc w:val="right"/>
              <w:rPr>
                <w:sz w:val="15"/>
                <w:szCs w:val="15"/>
              </w:rPr>
            </w:pPr>
            <w:r w:rsidRPr="009D4EC7">
              <w:rPr>
                <w:sz w:val="15"/>
                <w:szCs w:val="15"/>
              </w:rPr>
              <w:t>19.111</w:t>
            </w:r>
          </w:p>
        </w:tc>
        <w:tc>
          <w:tcPr>
            <w:tcW w:w="523" w:type="dxa"/>
            <w:tcMar>
              <w:left w:w="28" w:type="dxa"/>
              <w:right w:w="28" w:type="dxa"/>
            </w:tcMar>
            <w:vAlign w:val="center"/>
          </w:tcPr>
          <w:p w:rsidRPr="009D4EC7" w:rsidR="002D4B1D" w:rsidP="009D4EC7" w:rsidRDefault="004C1C78" w14:paraId="1713B22A" w14:textId="77777777">
            <w:pPr>
              <w:pStyle w:val="p-table"/>
              <w:jc w:val="right"/>
              <w:rPr>
                <w:sz w:val="15"/>
                <w:szCs w:val="15"/>
              </w:rPr>
            </w:pPr>
            <w:r w:rsidRPr="009D4EC7">
              <w:rPr>
                <w:sz w:val="15"/>
                <w:szCs w:val="15"/>
              </w:rPr>
              <w:t>20.036</w:t>
            </w:r>
          </w:p>
        </w:tc>
      </w:tr>
      <w:tr w:rsidR="002D4B1D" w:rsidTr="009D4EC7" w14:paraId="2E3BF507" w14:textId="77777777">
        <w:tc>
          <w:tcPr>
            <w:tcW w:w="1332" w:type="dxa"/>
            <w:tcMar>
              <w:right w:w="28" w:type="dxa"/>
            </w:tcMar>
            <w:vAlign w:val="bottom"/>
          </w:tcPr>
          <w:p w:rsidRPr="009D4EC7" w:rsidR="002D4B1D" w:rsidRDefault="004C1C78" w14:paraId="3D24DD9F" w14:textId="77777777">
            <w:pPr>
              <w:pStyle w:val="p-table"/>
              <w:rPr>
                <w:i/>
                <w:sz w:val="15"/>
                <w:szCs w:val="15"/>
              </w:rPr>
            </w:pPr>
            <w:r w:rsidRPr="009D4EC7">
              <w:rPr>
                <w:i/>
                <w:sz w:val="15"/>
                <w:szCs w:val="15"/>
              </w:rPr>
              <w:t>Waarvan OPEX</w:t>
            </w:r>
          </w:p>
        </w:tc>
        <w:tc>
          <w:tcPr>
            <w:tcW w:w="522" w:type="dxa"/>
            <w:tcMar>
              <w:left w:w="28" w:type="dxa"/>
              <w:right w:w="28" w:type="dxa"/>
            </w:tcMar>
            <w:vAlign w:val="center"/>
          </w:tcPr>
          <w:p w:rsidRPr="009D4EC7" w:rsidR="002D4B1D" w:rsidP="009D4EC7" w:rsidRDefault="004C1C78" w14:paraId="4A56E25F" w14:textId="77777777">
            <w:pPr>
              <w:pStyle w:val="p-table"/>
              <w:jc w:val="right"/>
              <w:rPr>
                <w:i/>
                <w:sz w:val="15"/>
                <w:szCs w:val="15"/>
              </w:rPr>
            </w:pPr>
            <w:r w:rsidRPr="009D4EC7">
              <w:rPr>
                <w:i/>
                <w:sz w:val="15"/>
                <w:szCs w:val="15"/>
              </w:rPr>
              <w:t>3.425</w:t>
            </w:r>
          </w:p>
        </w:tc>
        <w:tc>
          <w:tcPr>
            <w:tcW w:w="523" w:type="dxa"/>
            <w:tcMar>
              <w:left w:w="28" w:type="dxa"/>
              <w:right w:w="28" w:type="dxa"/>
            </w:tcMar>
            <w:vAlign w:val="center"/>
          </w:tcPr>
          <w:p w:rsidRPr="009D4EC7" w:rsidR="002D4B1D" w:rsidP="009D4EC7" w:rsidRDefault="004C1C78" w14:paraId="0237268A" w14:textId="77777777">
            <w:pPr>
              <w:pStyle w:val="p-table"/>
              <w:jc w:val="right"/>
              <w:rPr>
                <w:i/>
                <w:sz w:val="15"/>
                <w:szCs w:val="15"/>
              </w:rPr>
            </w:pPr>
            <w:r w:rsidRPr="009D4EC7">
              <w:rPr>
                <w:i/>
                <w:sz w:val="15"/>
                <w:szCs w:val="15"/>
              </w:rPr>
              <w:t>3.087</w:t>
            </w:r>
          </w:p>
        </w:tc>
        <w:tc>
          <w:tcPr>
            <w:tcW w:w="522" w:type="dxa"/>
            <w:tcMar>
              <w:left w:w="28" w:type="dxa"/>
              <w:right w:w="28" w:type="dxa"/>
            </w:tcMar>
            <w:vAlign w:val="center"/>
          </w:tcPr>
          <w:p w:rsidRPr="009D4EC7" w:rsidR="002D4B1D" w:rsidP="009D4EC7" w:rsidRDefault="004C1C78" w14:paraId="18CE2F50" w14:textId="77777777">
            <w:pPr>
              <w:pStyle w:val="p-table"/>
              <w:jc w:val="right"/>
              <w:rPr>
                <w:i/>
                <w:sz w:val="15"/>
                <w:szCs w:val="15"/>
              </w:rPr>
            </w:pPr>
            <w:r w:rsidRPr="009D4EC7">
              <w:rPr>
                <w:i/>
                <w:sz w:val="15"/>
                <w:szCs w:val="15"/>
              </w:rPr>
              <w:t>3.444</w:t>
            </w:r>
          </w:p>
        </w:tc>
        <w:tc>
          <w:tcPr>
            <w:tcW w:w="523" w:type="dxa"/>
            <w:tcMar>
              <w:left w:w="28" w:type="dxa"/>
              <w:right w:w="28" w:type="dxa"/>
            </w:tcMar>
            <w:vAlign w:val="center"/>
          </w:tcPr>
          <w:p w:rsidRPr="009D4EC7" w:rsidR="002D4B1D" w:rsidP="009D4EC7" w:rsidRDefault="004C1C78" w14:paraId="38F9C5DD" w14:textId="77777777">
            <w:pPr>
              <w:pStyle w:val="p-table"/>
              <w:jc w:val="right"/>
              <w:rPr>
                <w:i/>
                <w:sz w:val="15"/>
                <w:szCs w:val="15"/>
              </w:rPr>
            </w:pPr>
            <w:r w:rsidRPr="009D4EC7">
              <w:rPr>
                <w:i/>
                <w:sz w:val="15"/>
                <w:szCs w:val="15"/>
              </w:rPr>
              <w:t>3.683</w:t>
            </w:r>
          </w:p>
        </w:tc>
        <w:tc>
          <w:tcPr>
            <w:tcW w:w="523" w:type="dxa"/>
            <w:tcMar>
              <w:left w:w="28" w:type="dxa"/>
              <w:right w:w="28" w:type="dxa"/>
            </w:tcMar>
            <w:vAlign w:val="center"/>
          </w:tcPr>
          <w:p w:rsidRPr="009D4EC7" w:rsidR="002D4B1D" w:rsidP="009D4EC7" w:rsidRDefault="004C1C78" w14:paraId="612889CC" w14:textId="77777777">
            <w:pPr>
              <w:pStyle w:val="p-table"/>
              <w:jc w:val="right"/>
              <w:rPr>
                <w:i/>
                <w:sz w:val="15"/>
                <w:szCs w:val="15"/>
              </w:rPr>
            </w:pPr>
            <w:r w:rsidRPr="009D4EC7">
              <w:rPr>
                <w:i/>
                <w:sz w:val="15"/>
                <w:szCs w:val="15"/>
              </w:rPr>
              <w:t>3.379</w:t>
            </w:r>
          </w:p>
        </w:tc>
        <w:tc>
          <w:tcPr>
            <w:tcW w:w="522" w:type="dxa"/>
            <w:tcMar>
              <w:left w:w="28" w:type="dxa"/>
              <w:right w:w="28" w:type="dxa"/>
            </w:tcMar>
            <w:vAlign w:val="center"/>
          </w:tcPr>
          <w:p w:rsidRPr="009D4EC7" w:rsidR="002D4B1D" w:rsidP="009D4EC7" w:rsidRDefault="004C1C78" w14:paraId="6B3B4121" w14:textId="77777777">
            <w:pPr>
              <w:pStyle w:val="p-table"/>
              <w:jc w:val="right"/>
              <w:rPr>
                <w:i/>
                <w:sz w:val="15"/>
                <w:szCs w:val="15"/>
              </w:rPr>
            </w:pPr>
            <w:r w:rsidRPr="009D4EC7">
              <w:rPr>
                <w:i/>
                <w:sz w:val="15"/>
                <w:szCs w:val="15"/>
              </w:rPr>
              <w:t>3.523</w:t>
            </w:r>
          </w:p>
        </w:tc>
        <w:tc>
          <w:tcPr>
            <w:tcW w:w="523" w:type="dxa"/>
            <w:tcMar>
              <w:left w:w="28" w:type="dxa"/>
              <w:right w:w="28" w:type="dxa"/>
            </w:tcMar>
            <w:vAlign w:val="center"/>
          </w:tcPr>
          <w:p w:rsidRPr="009D4EC7" w:rsidR="002D4B1D" w:rsidP="009D4EC7" w:rsidRDefault="004C1C78" w14:paraId="5B3E9003" w14:textId="77777777">
            <w:pPr>
              <w:pStyle w:val="p-table"/>
              <w:jc w:val="right"/>
              <w:rPr>
                <w:i/>
                <w:sz w:val="15"/>
                <w:szCs w:val="15"/>
              </w:rPr>
            </w:pPr>
            <w:r w:rsidRPr="009D4EC7">
              <w:rPr>
                <w:i/>
                <w:sz w:val="15"/>
                <w:szCs w:val="15"/>
              </w:rPr>
              <w:t>3.765</w:t>
            </w:r>
          </w:p>
        </w:tc>
        <w:tc>
          <w:tcPr>
            <w:tcW w:w="523" w:type="dxa"/>
            <w:tcMar>
              <w:left w:w="28" w:type="dxa"/>
              <w:right w:w="28" w:type="dxa"/>
            </w:tcMar>
            <w:vAlign w:val="center"/>
          </w:tcPr>
          <w:p w:rsidRPr="009D4EC7" w:rsidR="002D4B1D" w:rsidP="009D4EC7" w:rsidRDefault="004C1C78" w14:paraId="0A27BB34" w14:textId="77777777">
            <w:pPr>
              <w:pStyle w:val="p-table"/>
              <w:jc w:val="right"/>
              <w:rPr>
                <w:i/>
                <w:sz w:val="15"/>
                <w:szCs w:val="15"/>
              </w:rPr>
            </w:pPr>
            <w:r w:rsidRPr="009D4EC7">
              <w:rPr>
                <w:i/>
                <w:sz w:val="15"/>
                <w:szCs w:val="15"/>
              </w:rPr>
              <w:t>4.001</w:t>
            </w:r>
          </w:p>
        </w:tc>
        <w:tc>
          <w:tcPr>
            <w:tcW w:w="522" w:type="dxa"/>
            <w:tcMar>
              <w:left w:w="28" w:type="dxa"/>
              <w:right w:w="28" w:type="dxa"/>
            </w:tcMar>
            <w:vAlign w:val="center"/>
          </w:tcPr>
          <w:p w:rsidRPr="009D4EC7" w:rsidR="002D4B1D" w:rsidP="009D4EC7" w:rsidRDefault="004C1C78" w14:paraId="314573E3" w14:textId="77777777">
            <w:pPr>
              <w:pStyle w:val="p-table"/>
              <w:jc w:val="right"/>
              <w:rPr>
                <w:i/>
                <w:sz w:val="15"/>
                <w:szCs w:val="15"/>
              </w:rPr>
            </w:pPr>
            <w:r w:rsidRPr="009D4EC7">
              <w:rPr>
                <w:i/>
                <w:sz w:val="15"/>
                <w:szCs w:val="15"/>
              </w:rPr>
              <w:t>4.133</w:t>
            </w:r>
          </w:p>
        </w:tc>
        <w:tc>
          <w:tcPr>
            <w:tcW w:w="523" w:type="dxa"/>
            <w:tcMar>
              <w:left w:w="28" w:type="dxa"/>
              <w:right w:w="28" w:type="dxa"/>
            </w:tcMar>
            <w:vAlign w:val="center"/>
          </w:tcPr>
          <w:p w:rsidRPr="009D4EC7" w:rsidR="002D4B1D" w:rsidP="009D4EC7" w:rsidRDefault="004C1C78" w14:paraId="507B9591" w14:textId="77777777">
            <w:pPr>
              <w:pStyle w:val="p-table"/>
              <w:jc w:val="right"/>
              <w:rPr>
                <w:i/>
                <w:sz w:val="15"/>
                <w:szCs w:val="15"/>
              </w:rPr>
            </w:pPr>
            <w:r w:rsidRPr="009D4EC7">
              <w:rPr>
                <w:i/>
                <w:sz w:val="15"/>
                <w:szCs w:val="15"/>
              </w:rPr>
              <w:t>4.146</w:t>
            </w:r>
          </w:p>
        </w:tc>
        <w:tc>
          <w:tcPr>
            <w:tcW w:w="522" w:type="dxa"/>
            <w:tcMar>
              <w:left w:w="28" w:type="dxa"/>
              <w:right w:w="28" w:type="dxa"/>
            </w:tcMar>
            <w:vAlign w:val="center"/>
          </w:tcPr>
          <w:p w:rsidRPr="009D4EC7" w:rsidR="002D4B1D" w:rsidP="009D4EC7" w:rsidRDefault="004C1C78" w14:paraId="3025CE2B" w14:textId="77777777">
            <w:pPr>
              <w:pStyle w:val="p-table"/>
              <w:jc w:val="right"/>
              <w:rPr>
                <w:i/>
                <w:sz w:val="15"/>
                <w:szCs w:val="15"/>
              </w:rPr>
            </w:pPr>
            <w:r w:rsidRPr="009D4EC7">
              <w:rPr>
                <w:i/>
                <w:sz w:val="15"/>
                <w:szCs w:val="15"/>
              </w:rPr>
              <w:t>4.529</w:t>
            </w:r>
          </w:p>
        </w:tc>
        <w:tc>
          <w:tcPr>
            <w:tcW w:w="523" w:type="dxa"/>
            <w:tcMar>
              <w:left w:w="28" w:type="dxa"/>
              <w:right w:w="28" w:type="dxa"/>
            </w:tcMar>
            <w:vAlign w:val="center"/>
          </w:tcPr>
          <w:p w:rsidRPr="009D4EC7" w:rsidR="002D4B1D" w:rsidP="009D4EC7" w:rsidRDefault="004C1C78" w14:paraId="35631014" w14:textId="77777777">
            <w:pPr>
              <w:pStyle w:val="p-table"/>
              <w:jc w:val="right"/>
              <w:rPr>
                <w:i/>
                <w:sz w:val="15"/>
                <w:szCs w:val="15"/>
              </w:rPr>
            </w:pPr>
            <w:r w:rsidRPr="009D4EC7">
              <w:rPr>
                <w:i/>
                <w:sz w:val="15"/>
                <w:szCs w:val="15"/>
              </w:rPr>
              <w:t>4.811</w:t>
            </w:r>
          </w:p>
        </w:tc>
        <w:tc>
          <w:tcPr>
            <w:tcW w:w="523" w:type="dxa"/>
            <w:tcMar>
              <w:left w:w="28" w:type="dxa"/>
              <w:right w:w="28" w:type="dxa"/>
            </w:tcMar>
            <w:vAlign w:val="center"/>
          </w:tcPr>
          <w:p w:rsidRPr="009D4EC7" w:rsidR="002D4B1D" w:rsidP="009D4EC7" w:rsidRDefault="004C1C78" w14:paraId="346C9B8B" w14:textId="77777777">
            <w:pPr>
              <w:pStyle w:val="p-table"/>
              <w:jc w:val="right"/>
              <w:rPr>
                <w:i/>
                <w:sz w:val="15"/>
                <w:szCs w:val="15"/>
              </w:rPr>
            </w:pPr>
            <w:r w:rsidRPr="009D4EC7">
              <w:rPr>
                <w:i/>
                <w:sz w:val="15"/>
                <w:szCs w:val="15"/>
              </w:rPr>
              <w:t>5.198</w:t>
            </w:r>
          </w:p>
        </w:tc>
        <w:tc>
          <w:tcPr>
            <w:tcW w:w="522" w:type="dxa"/>
            <w:tcMar>
              <w:left w:w="28" w:type="dxa"/>
              <w:right w:w="28" w:type="dxa"/>
            </w:tcMar>
            <w:vAlign w:val="center"/>
          </w:tcPr>
          <w:p w:rsidRPr="009D4EC7" w:rsidR="002D4B1D" w:rsidP="009D4EC7" w:rsidRDefault="004C1C78" w14:paraId="4597F9E3" w14:textId="77777777">
            <w:pPr>
              <w:pStyle w:val="p-table"/>
              <w:jc w:val="right"/>
              <w:rPr>
                <w:i/>
                <w:sz w:val="15"/>
                <w:szCs w:val="15"/>
              </w:rPr>
            </w:pPr>
            <w:r w:rsidRPr="009D4EC7">
              <w:rPr>
                <w:i/>
                <w:sz w:val="15"/>
                <w:szCs w:val="15"/>
              </w:rPr>
              <w:t>5.558</w:t>
            </w:r>
          </w:p>
        </w:tc>
        <w:tc>
          <w:tcPr>
            <w:tcW w:w="523" w:type="dxa"/>
            <w:tcMar>
              <w:left w:w="28" w:type="dxa"/>
              <w:right w:w="28" w:type="dxa"/>
            </w:tcMar>
            <w:vAlign w:val="center"/>
          </w:tcPr>
          <w:p w:rsidRPr="009D4EC7" w:rsidR="002D4B1D" w:rsidP="009D4EC7" w:rsidRDefault="004C1C78" w14:paraId="725A63DC" w14:textId="77777777">
            <w:pPr>
              <w:pStyle w:val="p-table"/>
              <w:jc w:val="right"/>
              <w:rPr>
                <w:i/>
                <w:sz w:val="15"/>
                <w:szCs w:val="15"/>
              </w:rPr>
            </w:pPr>
            <w:r w:rsidRPr="009D4EC7">
              <w:rPr>
                <w:i/>
                <w:sz w:val="15"/>
                <w:szCs w:val="15"/>
              </w:rPr>
              <w:t>5.582</w:t>
            </w:r>
          </w:p>
        </w:tc>
        <w:tc>
          <w:tcPr>
            <w:tcW w:w="523" w:type="dxa"/>
            <w:tcMar>
              <w:left w:w="28" w:type="dxa"/>
              <w:right w:w="28" w:type="dxa"/>
            </w:tcMar>
            <w:vAlign w:val="center"/>
          </w:tcPr>
          <w:p w:rsidRPr="009D4EC7" w:rsidR="002D4B1D" w:rsidP="009D4EC7" w:rsidRDefault="004C1C78" w14:paraId="10B5EC6E" w14:textId="77777777">
            <w:pPr>
              <w:pStyle w:val="p-table"/>
              <w:jc w:val="right"/>
              <w:rPr>
                <w:i/>
                <w:sz w:val="15"/>
                <w:szCs w:val="15"/>
              </w:rPr>
            </w:pPr>
            <w:r w:rsidRPr="009D4EC7">
              <w:rPr>
                <w:i/>
                <w:sz w:val="15"/>
                <w:szCs w:val="15"/>
              </w:rPr>
              <w:t>5.771</w:t>
            </w:r>
          </w:p>
        </w:tc>
      </w:tr>
      <w:tr w:rsidR="002D4B1D" w:rsidTr="009D4EC7" w14:paraId="5065FFFA" w14:textId="77777777">
        <w:tc>
          <w:tcPr>
            <w:tcW w:w="1332" w:type="dxa"/>
            <w:tcBorders>
              <w:bottom w:val="single" w:color="009EE0" w:sz="2" w:space="0"/>
            </w:tcBorders>
            <w:tcMar>
              <w:right w:w="28" w:type="dxa"/>
            </w:tcMar>
            <w:vAlign w:val="bottom"/>
          </w:tcPr>
          <w:p w:rsidRPr="009D4EC7" w:rsidR="002D4B1D" w:rsidRDefault="004C1C78" w14:paraId="4D33E8CE" w14:textId="77777777">
            <w:pPr>
              <w:pStyle w:val="p-table"/>
              <w:rPr>
                <w:i/>
                <w:sz w:val="15"/>
                <w:szCs w:val="15"/>
              </w:rPr>
            </w:pPr>
            <w:r w:rsidRPr="009D4EC7">
              <w:rPr>
                <w:i/>
                <w:sz w:val="15"/>
                <w:szCs w:val="15"/>
              </w:rPr>
              <w:t>Waarvan CAPEX</w:t>
            </w:r>
          </w:p>
        </w:tc>
        <w:tc>
          <w:tcPr>
            <w:tcW w:w="522" w:type="dxa"/>
            <w:tcBorders>
              <w:bottom w:val="single" w:color="009EE0" w:sz="2" w:space="0"/>
            </w:tcBorders>
            <w:tcMar>
              <w:left w:w="28" w:type="dxa"/>
              <w:right w:w="28" w:type="dxa"/>
            </w:tcMar>
            <w:vAlign w:val="center"/>
          </w:tcPr>
          <w:p w:rsidRPr="009D4EC7" w:rsidR="002D4B1D" w:rsidP="009D4EC7" w:rsidRDefault="004C1C78" w14:paraId="5B7709D1" w14:textId="77777777">
            <w:pPr>
              <w:pStyle w:val="p-table"/>
              <w:jc w:val="right"/>
              <w:rPr>
                <w:i/>
                <w:sz w:val="15"/>
                <w:szCs w:val="15"/>
              </w:rPr>
            </w:pPr>
            <w:r w:rsidRPr="009D4EC7">
              <w:rPr>
                <w:i/>
                <w:sz w:val="15"/>
                <w:szCs w:val="15"/>
              </w:rPr>
              <w:t>3.346</w:t>
            </w:r>
          </w:p>
        </w:tc>
        <w:tc>
          <w:tcPr>
            <w:tcW w:w="523" w:type="dxa"/>
            <w:tcBorders>
              <w:bottom w:val="single" w:color="009EE0" w:sz="2" w:space="0"/>
            </w:tcBorders>
            <w:tcMar>
              <w:left w:w="28" w:type="dxa"/>
              <w:right w:w="28" w:type="dxa"/>
            </w:tcMar>
            <w:vAlign w:val="center"/>
          </w:tcPr>
          <w:p w:rsidRPr="009D4EC7" w:rsidR="002D4B1D" w:rsidP="009D4EC7" w:rsidRDefault="004C1C78" w14:paraId="00C06EBF" w14:textId="77777777">
            <w:pPr>
              <w:pStyle w:val="p-table"/>
              <w:jc w:val="right"/>
              <w:rPr>
                <w:i/>
                <w:sz w:val="15"/>
                <w:szCs w:val="15"/>
              </w:rPr>
            </w:pPr>
            <w:r w:rsidRPr="009D4EC7">
              <w:rPr>
                <w:i/>
                <w:sz w:val="15"/>
                <w:szCs w:val="15"/>
              </w:rPr>
              <w:t>3.743</w:t>
            </w:r>
          </w:p>
        </w:tc>
        <w:tc>
          <w:tcPr>
            <w:tcW w:w="522" w:type="dxa"/>
            <w:tcBorders>
              <w:bottom w:val="single" w:color="009EE0" w:sz="2" w:space="0"/>
            </w:tcBorders>
            <w:tcMar>
              <w:left w:w="28" w:type="dxa"/>
              <w:right w:w="28" w:type="dxa"/>
            </w:tcMar>
            <w:vAlign w:val="center"/>
          </w:tcPr>
          <w:p w:rsidRPr="009D4EC7" w:rsidR="002D4B1D" w:rsidP="009D4EC7" w:rsidRDefault="004C1C78" w14:paraId="7165445D" w14:textId="77777777">
            <w:pPr>
              <w:pStyle w:val="p-table"/>
              <w:jc w:val="right"/>
              <w:rPr>
                <w:i/>
                <w:sz w:val="15"/>
                <w:szCs w:val="15"/>
              </w:rPr>
            </w:pPr>
            <w:r w:rsidRPr="009D4EC7">
              <w:rPr>
                <w:i/>
                <w:sz w:val="15"/>
                <w:szCs w:val="15"/>
              </w:rPr>
              <w:t>4.765</w:t>
            </w:r>
          </w:p>
        </w:tc>
        <w:tc>
          <w:tcPr>
            <w:tcW w:w="523" w:type="dxa"/>
            <w:tcBorders>
              <w:bottom w:val="single" w:color="009EE0" w:sz="2" w:space="0"/>
            </w:tcBorders>
            <w:tcMar>
              <w:left w:w="28" w:type="dxa"/>
              <w:right w:w="28" w:type="dxa"/>
            </w:tcMar>
            <w:vAlign w:val="center"/>
          </w:tcPr>
          <w:p w:rsidRPr="009D4EC7" w:rsidR="002D4B1D" w:rsidP="009D4EC7" w:rsidRDefault="004C1C78" w14:paraId="54FC9FB7" w14:textId="77777777">
            <w:pPr>
              <w:pStyle w:val="p-table"/>
              <w:jc w:val="right"/>
              <w:rPr>
                <w:i/>
                <w:sz w:val="15"/>
                <w:szCs w:val="15"/>
              </w:rPr>
            </w:pPr>
            <w:r w:rsidRPr="009D4EC7">
              <w:rPr>
                <w:i/>
                <w:sz w:val="15"/>
                <w:szCs w:val="15"/>
              </w:rPr>
              <w:t>5.550</w:t>
            </w:r>
          </w:p>
        </w:tc>
        <w:tc>
          <w:tcPr>
            <w:tcW w:w="523" w:type="dxa"/>
            <w:tcBorders>
              <w:bottom w:val="single" w:color="009EE0" w:sz="2" w:space="0"/>
            </w:tcBorders>
            <w:tcMar>
              <w:left w:w="28" w:type="dxa"/>
              <w:right w:w="28" w:type="dxa"/>
            </w:tcMar>
            <w:vAlign w:val="center"/>
          </w:tcPr>
          <w:p w:rsidRPr="009D4EC7" w:rsidR="002D4B1D" w:rsidP="009D4EC7" w:rsidRDefault="004C1C78" w14:paraId="7A88257D" w14:textId="77777777">
            <w:pPr>
              <w:pStyle w:val="p-table"/>
              <w:jc w:val="right"/>
              <w:rPr>
                <w:i/>
                <w:sz w:val="15"/>
                <w:szCs w:val="15"/>
              </w:rPr>
            </w:pPr>
            <w:r w:rsidRPr="009D4EC7">
              <w:rPr>
                <w:i/>
                <w:sz w:val="15"/>
                <w:szCs w:val="15"/>
              </w:rPr>
              <w:t>5.659</w:t>
            </w:r>
          </w:p>
        </w:tc>
        <w:tc>
          <w:tcPr>
            <w:tcW w:w="522" w:type="dxa"/>
            <w:tcBorders>
              <w:bottom w:val="single" w:color="009EE0" w:sz="2" w:space="0"/>
            </w:tcBorders>
            <w:tcMar>
              <w:left w:w="28" w:type="dxa"/>
              <w:right w:w="28" w:type="dxa"/>
            </w:tcMar>
            <w:vAlign w:val="center"/>
          </w:tcPr>
          <w:p w:rsidRPr="009D4EC7" w:rsidR="002D4B1D" w:rsidP="009D4EC7" w:rsidRDefault="004C1C78" w14:paraId="54132FD5" w14:textId="77777777">
            <w:pPr>
              <w:pStyle w:val="p-table"/>
              <w:jc w:val="right"/>
              <w:rPr>
                <w:i/>
                <w:sz w:val="15"/>
                <w:szCs w:val="15"/>
              </w:rPr>
            </w:pPr>
            <w:r w:rsidRPr="009D4EC7">
              <w:rPr>
                <w:i/>
                <w:sz w:val="15"/>
                <w:szCs w:val="15"/>
              </w:rPr>
              <w:t>6.577</w:t>
            </w:r>
          </w:p>
        </w:tc>
        <w:tc>
          <w:tcPr>
            <w:tcW w:w="523" w:type="dxa"/>
            <w:tcBorders>
              <w:bottom w:val="single" w:color="009EE0" w:sz="2" w:space="0"/>
            </w:tcBorders>
            <w:tcMar>
              <w:left w:w="28" w:type="dxa"/>
              <w:right w:w="28" w:type="dxa"/>
            </w:tcMar>
            <w:vAlign w:val="center"/>
          </w:tcPr>
          <w:p w:rsidRPr="009D4EC7" w:rsidR="002D4B1D" w:rsidP="009D4EC7" w:rsidRDefault="004C1C78" w14:paraId="7F1EEF4B" w14:textId="77777777">
            <w:pPr>
              <w:pStyle w:val="p-table"/>
              <w:jc w:val="right"/>
              <w:rPr>
                <w:i/>
                <w:sz w:val="15"/>
                <w:szCs w:val="15"/>
              </w:rPr>
            </w:pPr>
            <w:r w:rsidRPr="009D4EC7">
              <w:rPr>
                <w:i/>
                <w:sz w:val="15"/>
                <w:szCs w:val="15"/>
              </w:rPr>
              <w:t>7.349</w:t>
            </w:r>
          </w:p>
        </w:tc>
        <w:tc>
          <w:tcPr>
            <w:tcW w:w="523" w:type="dxa"/>
            <w:tcBorders>
              <w:bottom w:val="single" w:color="009EE0" w:sz="2" w:space="0"/>
            </w:tcBorders>
            <w:tcMar>
              <w:left w:w="28" w:type="dxa"/>
              <w:right w:w="28" w:type="dxa"/>
            </w:tcMar>
            <w:vAlign w:val="center"/>
          </w:tcPr>
          <w:p w:rsidRPr="009D4EC7" w:rsidR="002D4B1D" w:rsidP="009D4EC7" w:rsidRDefault="004C1C78" w14:paraId="60CF062E" w14:textId="77777777">
            <w:pPr>
              <w:pStyle w:val="p-table"/>
              <w:jc w:val="right"/>
              <w:rPr>
                <w:i/>
                <w:sz w:val="15"/>
                <w:szCs w:val="15"/>
              </w:rPr>
            </w:pPr>
            <w:r w:rsidRPr="009D4EC7">
              <w:rPr>
                <w:i/>
                <w:sz w:val="15"/>
                <w:szCs w:val="15"/>
              </w:rPr>
              <w:t>8.535</w:t>
            </w:r>
          </w:p>
        </w:tc>
        <w:tc>
          <w:tcPr>
            <w:tcW w:w="522" w:type="dxa"/>
            <w:tcBorders>
              <w:bottom w:val="single" w:color="009EE0" w:sz="2" w:space="0"/>
            </w:tcBorders>
            <w:tcMar>
              <w:left w:w="28" w:type="dxa"/>
              <w:right w:w="28" w:type="dxa"/>
            </w:tcMar>
            <w:vAlign w:val="center"/>
          </w:tcPr>
          <w:p w:rsidRPr="009D4EC7" w:rsidR="002D4B1D" w:rsidP="009D4EC7" w:rsidRDefault="004C1C78" w14:paraId="012D0F52" w14:textId="77777777">
            <w:pPr>
              <w:pStyle w:val="p-table"/>
              <w:jc w:val="right"/>
              <w:rPr>
                <w:i/>
                <w:sz w:val="15"/>
                <w:szCs w:val="15"/>
              </w:rPr>
            </w:pPr>
            <w:r w:rsidRPr="009D4EC7">
              <w:rPr>
                <w:i/>
                <w:sz w:val="15"/>
                <w:szCs w:val="15"/>
              </w:rPr>
              <w:t>9.371</w:t>
            </w:r>
          </w:p>
        </w:tc>
        <w:tc>
          <w:tcPr>
            <w:tcW w:w="523" w:type="dxa"/>
            <w:tcBorders>
              <w:bottom w:val="single" w:color="009EE0" w:sz="2" w:space="0"/>
            </w:tcBorders>
            <w:tcMar>
              <w:left w:w="28" w:type="dxa"/>
              <w:right w:w="28" w:type="dxa"/>
            </w:tcMar>
            <w:vAlign w:val="center"/>
          </w:tcPr>
          <w:p w:rsidRPr="009D4EC7" w:rsidR="002D4B1D" w:rsidP="009D4EC7" w:rsidRDefault="004C1C78" w14:paraId="38B172E3" w14:textId="77777777">
            <w:pPr>
              <w:pStyle w:val="p-table"/>
              <w:jc w:val="right"/>
              <w:rPr>
                <w:i/>
                <w:sz w:val="15"/>
                <w:szCs w:val="15"/>
              </w:rPr>
            </w:pPr>
            <w:r w:rsidRPr="009D4EC7">
              <w:rPr>
                <w:i/>
                <w:sz w:val="15"/>
                <w:szCs w:val="15"/>
              </w:rPr>
              <w:t>9.766</w:t>
            </w:r>
          </w:p>
        </w:tc>
        <w:tc>
          <w:tcPr>
            <w:tcW w:w="522" w:type="dxa"/>
            <w:tcBorders>
              <w:bottom w:val="single" w:color="009EE0" w:sz="2" w:space="0"/>
            </w:tcBorders>
            <w:tcMar>
              <w:left w:w="28" w:type="dxa"/>
              <w:right w:w="28" w:type="dxa"/>
            </w:tcMar>
            <w:vAlign w:val="center"/>
          </w:tcPr>
          <w:p w:rsidRPr="009D4EC7" w:rsidR="002D4B1D" w:rsidP="009D4EC7" w:rsidRDefault="004C1C78" w14:paraId="0A914DDA" w14:textId="77777777">
            <w:pPr>
              <w:pStyle w:val="p-table"/>
              <w:jc w:val="right"/>
              <w:rPr>
                <w:i/>
                <w:sz w:val="15"/>
                <w:szCs w:val="15"/>
              </w:rPr>
            </w:pPr>
            <w:r w:rsidRPr="009D4EC7">
              <w:rPr>
                <w:i/>
                <w:sz w:val="15"/>
                <w:szCs w:val="15"/>
              </w:rPr>
              <w:t>10.802</w:t>
            </w:r>
          </w:p>
        </w:tc>
        <w:tc>
          <w:tcPr>
            <w:tcW w:w="523" w:type="dxa"/>
            <w:tcBorders>
              <w:bottom w:val="single" w:color="009EE0" w:sz="2" w:space="0"/>
            </w:tcBorders>
            <w:tcMar>
              <w:left w:w="28" w:type="dxa"/>
              <w:right w:w="28" w:type="dxa"/>
            </w:tcMar>
            <w:vAlign w:val="center"/>
          </w:tcPr>
          <w:p w:rsidRPr="009D4EC7" w:rsidR="002D4B1D" w:rsidP="009D4EC7" w:rsidRDefault="004C1C78" w14:paraId="03646BE8" w14:textId="77777777">
            <w:pPr>
              <w:pStyle w:val="p-table"/>
              <w:jc w:val="right"/>
              <w:rPr>
                <w:i/>
                <w:sz w:val="15"/>
                <w:szCs w:val="15"/>
              </w:rPr>
            </w:pPr>
            <w:r w:rsidRPr="009D4EC7">
              <w:rPr>
                <w:i/>
                <w:sz w:val="15"/>
                <w:szCs w:val="15"/>
              </w:rPr>
              <w:t>11.567</w:t>
            </w:r>
          </w:p>
        </w:tc>
        <w:tc>
          <w:tcPr>
            <w:tcW w:w="523" w:type="dxa"/>
            <w:tcBorders>
              <w:bottom w:val="single" w:color="009EE0" w:sz="2" w:space="0"/>
            </w:tcBorders>
            <w:tcMar>
              <w:left w:w="28" w:type="dxa"/>
              <w:right w:w="28" w:type="dxa"/>
            </w:tcMar>
            <w:vAlign w:val="center"/>
          </w:tcPr>
          <w:p w:rsidRPr="009D4EC7" w:rsidR="002D4B1D" w:rsidP="009D4EC7" w:rsidRDefault="004C1C78" w14:paraId="3E8C503D" w14:textId="77777777">
            <w:pPr>
              <w:pStyle w:val="p-table"/>
              <w:jc w:val="right"/>
              <w:rPr>
                <w:i/>
                <w:sz w:val="15"/>
                <w:szCs w:val="15"/>
              </w:rPr>
            </w:pPr>
            <w:r w:rsidRPr="009D4EC7">
              <w:rPr>
                <w:i/>
                <w:sz w:val="15"/>
                <w:szCs w:val="15"/>
              </w:rPr>
              <w:t>12.090</w:t>
            </w:r>
          </w:p>
        </w:tc>
        <w:tc>
          <w:tcPr>
            <w:tcW w:w="522" w:type="dxa"/>
            <w:tcBorders>
              <w:bottom w:val="single" w:color="009EE0" w:sz="2" w:space="0"/>
            </w:tcBorders>
            <w:tcMar>
              <w:left w:w="28" w:type="dxa"/>
              <w:right w:w="28" w:type="dxa"/>
            </w:tcMar>
            <w:vAlign w:val="center"/>
          </w:tcPr>
          <w:p w:rsidRPr="009D4EC7" w:rsidR="002D4B1D" w:rsidP="009D4EC7" w:rsidRDefault="004C1C78" w14:paraId="27EF0D67" w14:textId="77777777">
            <w:pPr>
              <w:pStyle w:val="p-table"/>
              <w:jc w:val="right"/>
              <w:rPr>
                <w:i/>
                <w:sz w:val="15"/>
                <w:szCs w:val="15"/>
              </w:rPr>
            </w:pPr>
            <w:r w:rsidRPr="009D4EC7">
              <w:rPr>
                <w:i/>
                <w:sz w:val="15"/>
                <w:szCs w:val="15"/>
              </w:rPr>
              <w:t>12.771</w:t>
            </w:r>
          </w:p>
        </w:tc>
        <w:tc>
          <w:tcPr>
            <w:tcW w:w="523" w:type="dxa"/>
            <w:tcBorders>
              <w:bottom w:val="single" w:color="009EE0" w:sz="2" w:space="0"/>
            </w:tcBorders>
            <w:tcMar>
              <w:left w:w="28" w:type="dxa"/>
              <w:right w:w="28" w:type="dxa"/>
            </w:tcMar>
            <w:vAlign w:val="center"/>
          </w:tcPr>
          <w:p w:rsidRPr="009D4EC7" w:rsidR="002D4B1D" w:rsidP="009D4EC7" w:rsidRDefault="004C1C78" w14:paraId="18E1E8B6" w14:textId="77777777">
            <w:pPr>
              <w:pStyle w:val="p-table"/>
              <w:jc w:val="right"/>
              <w:rPr>
                <w:i/>
                <w:sz w:val="15"/>
                <w:szCs w:val="15"/>
              </w:rPr>
            </w:pPr>
            <w:r w:rsidRPr="009D4EC7">
              <w:rPr>
                <w:i/>
                <w:sz w:val="15"/>
                <w:szCs w:val="15"/>
              </w:rPr>
              <w:t>13.530</w:t>
            </w:r>
          </w:p>
        </w:tc>
        <w:tc>
          <w:tcPr>
            <w:tcW w:w="523" w:type="dxa"/>
            <w:tcBorders>
              <w:bottom w:val="single" w:color="009EE0" w:sz="2" w:space="0"/>
            </w:tcBorders>
            <w:tcMar>
              <w:left w:w="28" w:type="dxa"/>
              <w:right w:w="28" w:type="dxa"/>
            </w:tcMar>
            <w:vAlign w:val="center"/>
          </w:tcPr>
          <w:p w:rsidRPr="009D4EC7" w:rsidR="002D4B1D" w:rsidP="009D4EC7" w:rsidRDefault="004C1C78" w14:paraId="2DA93BC0" w14:textId="77777777">
            <w:pPr>
              <w:pStyle w:val="p-table"/>
              <w:jc w:val="right"/>
              <w:rPr>
                <w:i/>
                <w:sz w:val="15"/>
                <w:szCs w:val="15"/>
              </w:rPr>
            </w:pPr>
            <w:r w:rsidRPr="009D4EC7">
              <w:rPr>
                <w:i/>
                <w:sz w:val="15"/>
                <w:szCs w:val="15"/>
              </w:rPr>
              <w:t>14.265</w:t>
            </w:r>
          </w:p>
        </w:tc>
      </w:tr>
    </w:tbl>
    <w:p w:rsidR="002D4B1D" w:rsidRDefault="002D4B1D" w14:paraId="741A01BE" w14:textId="77777777">
      <w:pPr>
        <w:pStyle w:val="p-marginbottom"/>
      </w:pPr>
    </w:p>
    <w:sectPr w:rsidR="002D4B1D">
      <w:headerReference w:type="even" r:id="rId42"/>
      <w:headerReference w:type="default" r:id="rId43"/>
      <w:footerReference w:type="even" r:id="rId44"/>
      <w:footerReference w:type="default" r:id="rId45"/>
      <w:headerReference w:type="first" r:id="rId46"/>
      <w:footerReference w:type="first" r:id="rId47"/>
      <w:pgSz w:w="11906" w:h="16838"/>
      <w:pgMar w:top="1831" w:right="1106" w:bottom="1219" w:left="4422" w:header="1417" w:footer="576" w:gutter="0"/>
      <w:cols w:space="708"/>
      <w:formProt w:val="0"/>
      <w:docGrid w:linePitch="600" w:charSpace="4485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8D6EA5" w14:textId="77777777" w:rsidR="004C1C78" w:rsidRDefault="004C1C78">
      <w:r>
        <w:separator/>
      </w:r>
    </w:p>
  </w:endnote>
  <w:endnote w:type="continuationSeparator" w:id="0">
    <w:p w14:paraId="294C8D34" w14:textId="77777777" w:rsidR="004C1C78" w:rsidRDefault="004C1C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tarBats">
    <w:charset w:val="02"/>
    <w:family w:val="auto"/>
    <w:pitch w:val="default"/>
  </w:font>
  <w:font w:name="DejaVu Sans">
    <w:altName w:val="Arial"/>
    <w:charset w:val="00"/>
    <w:family w:val="swiss"/>
    <w:pitch w:val="variable"/>
  </w:font>
  <w:font w:name="Arial Unicode MS">
    <w:altName w:val="Arial"/>
    <w:panose1 w:val="020B0604020202020204"/>
    <w:charset w:val="00"/>
    <w:family w:val="auto"/>
    <w:pitch w:val="variable"/>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13E956" w14:textId="77777777" w:rsidR="00FF1578" w:rsidRDefault="00FF1578">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D1204D" w14:textId="77777777" w:rsidR="00FF1578" w:rsidRDefault="00FF1578">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3CDD4C" w14:textId="77777777" w:rsidR="00FF1578" w:rsidRDefault="00FF1578">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C0BDC" w14:textId="77777777" w:rsidR="00D7418D" w:rsidRDefault="00D7418D">
    <w:pPr>
      <w:pStyle w:val="Voettekst"/>
    </w:pPr>
  </w:p>
  <w:p w14:paraId="7583DF26" w14:textId="77777777" w:rsidR="004C1C78" w:rsidRDefault="004C1C78"/>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88E3A4" w14:textId="77777777" w:rsidR="002D4B1D" w:rsidRDefault="004C1C78">
    <w:pPr>
      <w:pStyle w:val="Voettekst"/>
    </w:pPr>
    <w:r>
      <w:t>Tweede Kamer, vergaderjaar 2024–2025, 36 725, nr. 1</w:t>
    </w:r>
    <w:r>
      <w:tab/>
    </w:r>
    <w:r>
      <w:fldChar w:fldCharType="begin"/>
    </w:r>
    <w:r>
      <w:instrText xml:space="preserve"> PAGE </w:instrText>
    </w:r>
    <w:r>
      <w:fldChar w:fldCharType="separate"/>
    </w:r>
    <w:r>
      <w:t>12</w:t>
    </w:r>
    <w:r>
      <w:fldChar w:fldCharType="end"/>
    </w:r>
  </w:p>
  <w:p w14:paraId="02F8720E" w14:textId="77777777" w:rsidR="004C1C78" w:rsidRDefault="004C1C78"/>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DE751" w14:textId="77777777" w:rsidR="00D7418D" w:rsidRDefault="00D7418D">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C96306" w14:textId="77777777" w:rsidR="002D4B1D" w:rsidRDefault="004C1C78">
      <w:pPr>
        <w:rPr>
          <w:sz w:val="1"/>
        </w:rPr>
      </w:pPr>
      <w:r>
        <w:separator/>
      </w:r>
    </w:p>
  </w:footnote>
  <w:footnote w:type="continuationSeparator" w:id="0">
    <w:p w14:paraId="19F85304" w14:textId="77777777" w:rsidR="002D4B1D" w:rsidRDefault="004C1C78">
      <w:pPr>
        <w:rPr>
          <w:sz w:val="1"/>
        </w:rPr>
      </w:pPr>
      <w:r>
        <w:continuationSeparator/>
      </w:r>
    </w:p>
  </w:footnote>
  <w:footnote w:id="1">
    <w:p w14:paraId="2A11A747" w14:textId="77777777" w:rsidR="002D4B1D" w:rsidRDefault="004C1C78">
      <w:pPr>
        <w:pStyle w:val="footnote-p"/>
      </w:pPr>
      <w:r>
        <w:rPr>
          <w:rStyle w:val="Voetnoottekens"/>
        </w:rPr>
        <w:footnoteRef/>
      </w:r>
      <w:r>
        <w:rPr>
          <w:rStyle w:val="footnote-text"/>
        </w:rPr>
        <w:t>__</w:t>
      </w:r>
      <w:r>
        <w:t>Kabinetsreactie rapport Expertgroep realistisch ramen | Publicatie | Rijksoverheid.nl</w:t>
      </w:r>
    </w:p>
  </w:footnote>
  <w:footnote w:id="2">
    <w:p w14:paraId="024B1C7F" w14:textId="77777777" w:rsidR="002D4B1D" w:rsidRDefault="004C1C78">
      <w:pPr>
        <w:pStyle w:val="footnote-p"/>
      </w:pPr>
      <w:r>
        <w:rPr>
          <w:rStyle w:val="Voetnoottekens"/>
        </w:rPr>
        <w:footnoteRef/>
      </w:r>
      <w:r>
        <w:rPr>
          <w:rStyle w:val="footnote-text"/>
        </w:rPr>
        <w:t>__</w:t>
      </w:r>
      <w:r>
        <w:t xml:space="preserve">De Europese begrotingsregels schrijven voor dat het EMU-saldo en de EMU-schuld binnen de referentiewaarden moeten blijven (respectievelijk ‒ 3% en 60% van </w:t>
      </w:r>
      <w:r>
        <w:t>het bbp).</w:t>
      </w:r>
    </w:p>
  </w:footnote>
  <w:footnote w:id="3">
    <w:p w14:paraId="1690F57A" w14:textId="77777777" w:rsidR="002D4B1D" w:rsidRDefault="004C1C78">
      <w:pPr>
        <w:pStyle w:val="footnote-p"/>
      </w:pPr>
      <w:r>
        <w:rPr>
          <w:rStyle w:val="Voetnoottekens"/>
        </w:rPr>
        <w:footnoteRef/>
      </w:r>
      <w:r>
        <w:rPr>
          <w:rStyle w:val="footnote-text"/>
        </w:rPr>
        <w:t>__</w:t>
      </w:r>
      <w:r>
        <w:t>Zie ook DNB (2025). Het effect van begrotingsbeleid op inflatie.</w:t>
      </w:r>
    </w:p>
  </w:footnote>
  <w:footnote w:id="4">
    <w:p w14:paraId="52260BC9" w14:textId="77777777" w:rsidR="002D4B1D" w:rsidRDefault="004C1C78">
      <w:pPr>
        <w:pStyle w:val="footnote-p"/>
      </w:pPr>
      <w:r>
        <w:rPr>
          <w:rStyle w:val="Voetnoottekens"/>
        </w:rPr>
        <w:footnoteRef/>
      </w:r>
      <w:r>
        <w:rPr>
          <w:rStyle w:val="footnote-text"/>
        </w:rPr>
        <w:t>__</w:t>
      </w:r>
      <w:r>
        <w:t>Zie Vaststelling van de begrotingsstaat van het Ministerie van Financiën (IXB) en de begrotingsstaat van Nationale Schuld (IXA) voor het jaar 2025 | Tweede Kamer der Staten-Generaal.</w:t>
      </w:r>
    </w:p>
  </w:footnote>
  <w:footnote w:id="5">
    <w:p w14:paraId="189EECEC" w14:textId="77777777" w:rsidR="002D4B1D" w:rsidRDefault="004C1C78">
      <w:pPr>
        <w:pStyle w:val="footnote-p"/>
      </w:pPr>
      <w:r>
        <w:rPr>
          <w:rStyle w:val="Voetnoottekens"/>
        </w:rPr>
        <w:footnoteRef/>
      </w:r>
      <w:r>
        <w:rPr>
          <w:rStyle w:val="footnote-text"/>
        </w:rPr>
        <w:t>__</w:t>
      </w:r>
      <w:r>
        <w:t xml:space="preserve">Zie IMF (2024). </w:t>
      </w:r>
      <w:proofErr w:type="spellStart"/>
      <w:r>
        <w:t>Regional</w:t>
      </w:r>
      <w:proofErr w:type="spellEnd"/>
      <w:r>
        <w:t xml:space="preserve"> </w:t>
      </w:r>
      <w:proofErr w:type="spellStart"/>
      <w:r>
        <w:t>economic</w:t>
      </w:r>
      <w:proofErr w:type="spellEnd"/>
      <w:r>
        <w:t xml:space="preserve"> outlook </w:t>
      </w:r>
      <w:proofErr w:type="spellStart"/>
      <w:r>
        <w:t>for</w:t>
      </w:r>
      <w:proofErr w:type="spellEnd"/>
      <w:r>
        <w:t xml:space="preserve"> Europe </w:t>
      </w:r>
      <w:proofErr w:type="spellStart"/>
      <w:r>
        <w:t>October</w:t>
      </w:r>
      <w:proofErr w:type="spellEnd"/>
      <w:r>
        <w:t xml:space="preserve"> 2024.</w:t>
      </w:r>
    </w:p>
  </w:footnote>
  <w:footnote w:id="6">
    <w:p w14:paraId="23F3D77A" w14:textId="77777777" w:rsidR="002D4B1D" w:rsidRDefault="004C1C78">
      <w:pPr>
        <w:pStyle w:val="footnote-p"/>
      </w:pPr>
      <w:r>
        <w:rPr>
          <w:rStyle w:val="Voetnoottekens"/>
        </w:rPr>
        <w:footnoteRef/>
      </w:r>
      <w:r>
        <w:rPr>
          <w:rStyle w:val="footnote-text"/>
        </w:rPr>
        <w:t>__</w:t>
      </w:r>
      <w:r>
        <w:t xml:space="preserve">De uitgaven zijn inclusief de niet-belastingontvangsten. De reserveringen uit het Hoofdlijnenakkoord zijn toegerekend aan het beleidsverantwoordelijke departement. Voor een aantal incidentele posten is gecorrigeerd: bij Defensie voor de reservering ter overgang naar een nieuw pensioenstelsel en bij Financiën voor de lening aan </w:t>
      </w:r>
      <w:proofErr w:type="spellStart"/>
      <w:r>
        <w:t>TenneT</w:t>
      </w:r>
      <w:proofErr w:type="spellEnd"/>
      <w:r>
        <w:t>. De begrotingen zijn exclusief de uitgaven aan Oekraïne. De begrotingen van VWS en SZW zijn exclusief de rijksbijdragen en de nominale ontwikkeling. De meeste begrotingen zij</w:t>
      </w:r>
      <w:r>
        <w:t>n geïndexeerd naar prijspeil 2025. De SZW-begroting wordt bij Miljoenennota geïndexeerd naar prijspeil 2025. De uitgaven voor het Gemeentefonds, het Provinciefonds, Homogene Groep Internationale Samenwerking en huurtoeslag zijn in lopende prijzen.</w:t>
      </w:r>
    </w:p>
  </w:footnote>
  <w:footnote w:id="7">
    <w:p w14:paraId="5C9E3092" w14:textId="77777777" w:rsidR="002D4B1D" w:rsidRDefault="004C1C78">
      <w:pPr>
        <w:pStyle w:val="footnote-p"/>
      </w:pPr>
      <w:r>
        <w:rPr>
          <w:rStyle w:val="Voetnoottekens"/>
        </w:rPr>
        <w:footnoteRef/>
      </w:r>
      <w:r>
        <w:rPr>
          <w:rStyle w:val="footnote-text"/>
        </w:rPr>
        <w:t>__</w:t>
      </w:r>
      <w:r>
        <w:t>Nederlands Herstel- en Veerkrachtplan | Herstel- en Veerkrachtplan | Rijksoverheid.nl</w:t>
      </w:r>
    </w:p>
  </w:footnote>
  <w:footnote w:id="8">
    <w:p w14:paraId="3BBA354B" w14:textId="77777777" w:rsidR="002D4B1D" w:rsidRDefault="004C1C78">
      <w:pPr>
        <w:pStyle w:val="footnote-p"/>
      </w:pPr>
      <w:r>
        <w:rPr>
          <w:rStyle w:val="Voetnoottekens"/>
        </w:rPr>
        <w:footnoteRef/>
      </w:r>
      <w:r>
        <w:rPr>
          <w:rStyle w:val="footnote-text"/>
        </w:rPr>
        <w:t>__</w:t>
      </w:r>
      <w:r>
        <w:t xml:space="preserve">Kamerstuk II </w:t>
      </w:r>
      <w:hyperlink r:id="rId1">
        <w:r>
          <w:rPr>
            <w:rStyle w:val="Hyperlink"/>
            <w:color w:val="548DD4"/>
          </w:rPr>
          <w:t>21 501-07 nr. 1970</w:t>
        </w:r>
      </w:hyperlink>
    </w:p>
  </w:footnote>
  <w:footnote w:id="9">
    <w:p w14:paraId="719B596E" w14:textId="77777777" w:rsidR="002D4B1D" w:rsidRDefault="004C1C78">
      <w:pPr>
        <w:pStyle w:val="footnote-p"/>
      </w:pPr>
      <w:r>
        <w:rPr>
          <w:rStyle w:val="Voetnoottekens"/>
        </w:rPr>
        <w:footnoteRef/>
      </w:r>
      <w:r>
        <w:rPr>
          <w:rStyle w:val="footnote-text"/>
        </w:rPr>
        <w:t>__</w:t>
      </w:r>
      <w:r>
        <w:t>Hierbij geldt als kanttekening dat deze nieuwe beleidsmaatregelen ook weer de groei van de economie, en daarmee van de belastingen zelf, kunnen beïnvloeden. Omdat geen nieuwe economische raming van het CPB beschikbaar is, is dit effect (de «ex post» doorwerking van beleid) geen onderdeel van deze raming. Het beleid is dus alleen «ex ante» meegenomen.</w:t>
      </w:r>
    </w:p>
  </w:footnote>
  <w:footnote w:id="10">
    <w:p w14:paraId="6FC2D355" w14:textId="77777777" w:rsidR="002D4B1D" w:rsidRDefault="004C1C78">
      <w:pPr>
        <w:pStyle w:val="footnote-p"/>
      </w:pPr>
      <w:r>
        <w:rPr>
          <w:rStyle w:val="Voetnoottekens"/>
        </w:rPr>
        <w:footnoteRef/>
      </w:r>
      <w:r>
        <w:rPr>
          <w:rStyle w:val="footnote-text"/>
        </w:rPr>
        <w:t>__</w:t>
      </w:r>
      <w:r>
        <w:t xml:space="preserve">De gerapporteerde doorwerking 2024 komt in deze tabel niet exact overeen met het verschil tussen geraamde en gerealiseerde ontvangsten in 2024. Dit verschil is aanvullend gecorrigeerd voor de opwaartse effecten in 2024 als gevolg van anticipatie box 2 en de gewijzigde </w:t>
      </w:r>
      <w:proofErr w:type="spellStart"/>
      <w:r>
        <w:t>boekingswaijze</w:t>
      </w:r>
      <w:proofErr w:type="spellEnd"/>
      <w:r>
        <w:t xml:space="preserve"> van het box 3-arrest (in totaal 4,6 miljard euro). Deze effecten werken namelijk per definitie niet door in toekomstige jaren.</w:t>
      </w:r>
    </w:p>
  </w:footnote>
  <w:footnote w:id="11">
    <w:p w14:paraId="2032662E" w14:textId="77777777" w:rsidR="002D4B1D" w:rsidRDefault="004C1C78">
      <w:pPr>
        <w:pStyle w:val="footnote-p"/>
      </w:pPr>
      <w:r>
        <w:rPr>
          <w:rStyle w:val="Voetnoottekens"/>
        </w:rPr>
        <w:footnoteRef/>
      </w:r>
      <w:r>
        <w:rPr>
          <w:rStyle w:val="footnote-text"/>
        </w:rPr>
        <w:t>__</w:t>
      </w:r>
      <w:r>
        <w:t>De loon- en inkomensheffing bestaat uit inkomsten uit zowel de loon- en inkomstenbelasting als de premies volksverzekeringen, die als één geheel worden geïnd.</w:t>
      </w:r>
    </w:p>
  </w:footnote>
  <w:footnote w:id="12">
    <w:p w14:paraId="4886C7C1" w14:textId="77777777" w:rsidR="002D4B1D" w:rsidRDefault="004C1C78">
      <w:pPr>
        <w:pStyle w:val="footnote-p"/>
      </w:pPr>
      <w:r>
        <w:rPr>
          <w:rStyle w:val="Voetnoottekens"/>
        </w:rPr>
        <w:footnoteRef/>
      </w:r>
      <w:r>
        <w:rPr>
          <w:rStyle w:val="footnote-text"/>
        </w:rPr>
        <w:t>__</w:t>
      </w:r>
      <w:r>
        <w:t>Voor een uitgebreide toelichting op de laatste stand van zaken met betrekking tot coronabelastingschulden wordt verwezen naar Kamerstukken II 2024-2025 31066-1463.</w:t>
      </w:r>
    </w:p>
  </w:footnote>
  <w:footnote w:id="13">
    <w:p w14:paraId="75AA172B" w14:textId="77777777" w:rsidR="002D4B1D" w:rsidRDefault="004C1C78">
      <w:pPr>
        <w:pStyle w:val="footnote-p"/>
      </w:pPr>
      <w:r>
        <w:rPr>
          <w:rStyle w:val="Voetnoottekens"/>
        </w:rPr>
        <w:footnoteRef/>
      </w:r>
      <w:r>
        <w:rPr>
          <w:rStyle w:val="footnote-text"/>
        </w:rPr>
        <w:t>__</w:t>
      </w:r>
      <w:r>
        <w:t xml:space="preserve">De in=uittaakstelling is de jaarlijkse tegenhanger van de eindejaarsmarge. Om te voorkomen dat het uitgavenplafond wordt overschreden door de jaarlijkse uitkering van de eindejaarsmarge, wordt </w:t>
      </w:r>
      <w:proofErr w:type="spellStart"/>
      <w:r>
        <w:t>tegelĳkertĳd</w:t>
      </w:r>
      <w:proofErr w:type="spellEnd"/>
      <w:r>
        <w:t xml:space="preserve"> een even grote taakstelling ingeboekt, de zogenoemde in=uittaakstelling. Hierdoor levert het doorschuiven via de eindejaarsmarge dus geen extra middelen op in het jaar waarnaar wordt doorgeschoven. De in=uittaakstelling kent geen concrete invulling, maar moet gaandeweg het jaar ingevuld worden met onder</w:t>
      </w:r>
      <w:r>
        <w:t>uitputting en generale meevallers.</w:t>
      </w:r>
    </w:p>
  </w:footnote>
  <w:footnote w:id="14">
    <w:p w14:paraId="1947C795" w14:textId="77777777" w:rsidR="002D4B1D" w:rsidRDefault="004C1C78">
      <w:pPr>
        <w:pStyle w:val="footnote-p"/>
      </w:pPr>
      <w:r>
        <w:rPr>
          <w:rStyle w:val="Voetnoottekens"/>
        </w:rPr>
        <w:footnoteRef/>
      </w:r>
      <w:r>
        <w:rPr>
          <w:rStyle w:val="footnote-text"/>
        </w:rPr>
        <w:t>__</w:t>
      </w:r>
      <w:hyperlink r:id="rId2">
        <w:r>
          <w:rPr>
            <w:rStyle w:val="Hyperlink"/>
            <w:color w:val="548DD4"/>
          </w:rPr>
          <w:t>Kamerstuk 21501-03, nr. 190</w:t>
        </w:r>
      </w:hyperlink>
    </w:p>
  </w:footnote>
  <w:footnote w:id="15">
    <w:p w14:paraId="71C05573" w14:textId="77777777" w:rsidR="002D4B1D" w:rsidRDefault="004C1C78">
      <w:pPr>
        <w:pStyle w:val="footnote-p"/>
      </w:pPr>
      <w:r>
        <w:rPr>
          <w:rStyle w:val="Voetnoottekens"/>
        </w:rPr>
        <w:footnoteRef/>
      </w:r>
      <w:r>
        <w:rPr>
          <w:rStyle w:val="footnote-text"/>
        </w:rPr>
        <w:t>__</w:t>
      </w:r>
      <w:r>
        <w:t xml:space="preserve">Kamerstukken IV 2024, </w:t>
      </w:r>
      <w:hyperlink r:id="rId3">
        <w:r>
          <w:rPr>
            <w:rStyle w:val="Hyperlink"/>
            <w:color w:val="548DD4"/>
          </w:rPr>
          <w:t>36600, nr. 10</w:t>
        </w:r>
      </w:hyperlink>
    </w:p>
  </w:footnote>
  <w:footnote w:id="16">
    <w:p w14:paraId="7A9B1110" w14:textId="77777777" w:rsidR="002D4B1D" w:rsidRDefault="004C1C78">
      <w:pPr>
        <w:pStyle w:val="footnote-p"/>
      </w:pPr>
      <w:r>
        <w:rPr>
          <w:rStyle w:val="Voetnoottekens"/>
        </w:rPr>
        <w:footnoteRef/>
      </w:r>
      <w:r>
        <w:rPr>
          <w:rStyle w:val="footnote-text"/>
        </w:rPr>
        <w:t>__</w:t>
      </w:r>
      <w:hyperlink r:id="rId4">
        <w:r>
          <w:rPr>
            <w:rStyle w:val="Hyperlink"/>
            <w:color w:val="548DD4"/>
          </w:rPr>
          <w:t>Kamerstuk 31789 nr. 118</w:t>
        </w:r>
      </w:hyperlink>
    </w:p>
  </w:footnote>
  <w:footnote w:id="17">
    <w:p w14:paraId="29EA8F6C" w14:textId="77777777" w:rsidR="002D4B1D" w:rsidRDefault="004C1C78">
      <w:pPr>
        <w:pStyle w:val="footnote-p"/>
      </w:pPr>
      <w:r>
        <w:rPr>
          <w:rStyle w:val="Voetnoottekens"/>
        </w:rPr>
        <w:footnoteRef/>
      </w:r>
      <w:r>
        <w:rPr>
          <w:rStyle w:val="footnote-text"/>
        </w:rPr>
        <w:t>__</w:t>
      </w:r>
      <w:proofErr w:type="spellStart"/>
      <w:r>
        <w:t>ABRvS</w:t>
      </w:r>
      <w:proofErr w:type="spellEnd"/>
      <w:r>
        <w:t xml:space="preserve"> 18 december 2024, ECLI:NL:RVS:2024:4923 en </w:t>
      </w:r>
      <w:proofErr w:type="spellStart"/>
      <w:r>
        <w:t>ABRvS</w:t>
      </w:r>
      <w:proofErr w:type="spellEnd"/>
      <w:r>
        <w:t xml:space="preserve"> 18 december 2024, ECLI:NL:RVS:2024:4909</w:t>
      </w:r>
    </w:p>
  </w:footnote>
  <w:footnote w:id="18">
    <w:p w14:paraId="268CD869" w14:textId="77777777" w:rsidR="002D4B1D" w:rsidRDefault="004C1C78">
      <w:pPr>
        <w:pStyle w:val="footnote-p"/>
      </w:pPr>
      <w:r>
        <w:rPr>
          <w:rStyle w:val="Voetnoottekens"/>
        </w:rPr>
        <w:footnoteRef/>
      </w:r>
      <w:r>
        <w:rPr>
          <w:rStyle w:val="footnote-text"/>
        </w:rPr>
        <w:t>__</w:t>
      </w:r>
      <w:r>
        <w:t>Figuur 1 toont enkel de volumeontwikkeling in de Defensiebegroting in prijzen van het uitvoeringsjaar. De prijsontwikkelingen in latere jaren worden verwerkt op de prijsreservering die geplaatst is op de Aanvullende Post bij Financiën.</w:t>
      </w:r>
    </w:p>
  </w:footnote>
  <w:footnote w:id="19">
    <w:p w14:paraId="0456F423" w14:textId="77777777" w:rsidR="002D4B1D" w:rsidRDefault="004C1C78">
      <w:pPr>
        <w:pStyle w:val="footnote-p"/>
      </w:pPr>
      <w:r>
        <w:rPr>
          <w:rStyle w:val="Voetnoottekens"/>
        </w:rPr>
        <w:footnoteRef/>
      </w:r>
      <w:r>
        <w:rPr>
          <w:rStyle w:val="footnote-text"/>
        </w:rPr>
        <w:t>__</w:t>
      </w:r>
      <w:r>
        <w:t>Inzicht in wijzigingen die zich voordoen als gevolg van deze nieuwe werkwijze zullen worden opgenomen in bestaande delen van budgettaire nota's zoals de Verticale toelichtingen van Defensie of de Aanvullende Post en Kadertoets, dan wel in de nieuwe toelichting in de budgettaire stukken van Defensie.</w:t>
      </w:r>
    </w:p>
  </w:footnote>
  <w:footnote w:id="20">
    <w:p w14:paraId="16E09AD7" w14:textId="77777777" w:rsidR="002D4B1D" w:rsidRDefault="004C1C78">
      <w:pPr>
        <w:pStyle w:val="footnote-p"/>
      </w:pPr>
      <w:r>
        <w:rPr>
          <w:rStyle w:val="Voetnoottekens"/>
        </w:rPr>
        <w:footnoteRef/>
      </w:r>
      <w:r>
        <w:rPr>
          <w:rStyle w:val="footnote-text"/>
        </w:rPr>
        <w:t>__</w:t>
      </w:r>
      <w:r>
        <w:t xml:space="preserve">Figuur 2 toont enkel de asymmetrische bijstelling op de volumeontwikkeling in de defensiebegroting. De bijstellingen op de volumeontwikkeling buiten de oorspronkelijke </w:t>
      </w:r>
      <w:proofErr w:type="spellStart"/>
      <w:r>
        <w:t>meerjarenperiode</w:t>
      </w:r>
      <w:proofErr w:type="spellEnd"/>
      <w:r>
        <w:t xml:space="preserve"> en bijstellingen op de prijsontwikkelingen in het algemeen worden verwerkt op de Aanvullende Post bij Financiën.</w:t>
      </w:r>
    </w:p>
  </w:footnote>
  <w:footnote w:id="21">
    <w:p w14:paraId="41A0DF74" w14:textId="77777777" w:rsidR="002D4B1D" w:rsidRDefault="004C1C78">
      <w:pPr>
        <w:pStyle w:val="footnote-p"/>
      </w:pPr>
      <w:r>
        <w:rPr>
          <w:rStyle w:val="Voetnoottekens"/>
        </w:rPr>
        <w:footnoteRef/>
      </w:r>
      <w:r>
        <w:rPr>
          <w:rStyle w:val="footnote-text"/>
        </w:rPr>
        <w:t>__</w:t>
      </w:r>
      <w:r>
        <w:t>Kamerstukken II 2022-23, 36200, nr. IX-4.</w:t>
      </w:r>
    </w:p>
  </w:footnote>
  <w:footnote w:id="22">
    <w:p w14:paraId="53A94B91" w14:textId="77777777" w:rsidR="002D4B1D" w:rsidRDefault="004C1C78">
      <w:pPr>
        <w:pStyle w:val="footnote-p"/>
      </w:pPr>
      <w:r>
        <w:rPr>
          <w:rStyle w:val="Voetnoottekens"/>
        </w:rPr>
        <w:footnoteRef/>
      </w:r>
      <w:r>
        <w:rPr>
          <w:rStyle w:val="footnote-text"/>
        </w:rPr>
        <w:t>__</w:t>
      </w:r>
      <w:r>
        <w:t xml:space="preserve">Kamerstukken II 2023/2024, </w:t>
      </w:r>
      <w:hyperlink r:id="rId5">
        <w:r>
          <w:rPr>
            <w:rStyle w:val="Hyperlink"/>
            <w:color w:val="548DD4"/>
          </w:rPr>
          <w:t xml:space="preserve">32140, </w:t>
        </w:r>
        <w:proofErr w:type="spellStart"/>
        <w:r>
          <w:rPr>
            <w:rStyle w:val="Hyperlink"/>
            <w:color w:val="548DD4"/>
          </w:rPr>
          <w:t>nr</w:t>
        </w:r>
        <w:proofErr w:type="spellEnd"/>
        <w:r>
          <w:rPr>
            <w:rStyle w:val="Hyperlink"/>
            <w:color w:val="548DD4"/>
          </w:rPr>
          <w:t xml:space="preserve"> 175</w:t>
        </w:r>
      </w:hyperlink>
      <w:r>
        <w:t>.</w:t>
      </w:r>
    </w:p>
  </w:footnote>
  <w:footnote w:id="23">
    <w:p w14:paraId="20C4DF22" w14:textId="77777777" w:rsidR="002D4B1D" w:rsidRDefault="004C1C78">
      <w:pPr>
        <w:pStyle w:val="footnote-p"/>
      </w:pPr>
      <w:r>
        <w:rPr>
          <w:rStyle w:val="Voetnoottekens"/>
        </w:rPr>
        <w:footnoteRef/>
      </w:r>
      <w:r>
        <w:rPr>
          <w:rStyle w:val="footnote-text"/>
        </w:rPr>
        <w:t>__</w:t>
      </w:r>
      <w:r>
        <w:t xml:space="preserve">Naar aanleiding van de motie Idsinga (Kamerstukken II, 2023-24, </w:t>
      </w:r>
      <w:hyperlink r:id="rId6">
        <w:r>
          <w:rPr>
            <w:rStyle w:val="Hyperlink"/>
            <w:color w:val="548DD4"/>
          </w:rPr>
          <w:t>25087 nr. 335</w:t>
        </w:r>
      </w:hyperlink>
      <w:r>
        <w:t xml:space="preserve">) is de </w:t>
      </w:r>
      <w:proofErr w:type="spellStart"/>
      <w:r>
        <w:t>lucratiefbelangregeling</w:t>
      </w:r>
      <w:proofErr w:type="spellEnd"/>
      <w:r>
        <w:t xml:space="preserve"> benoemd in de bijlage Opmerkelijke belastingconstructies van vorig jaar, maar verder niet beschreven. Dat is dit jaar voor het eerst.</w:t>
      </w:r>
    </w:p>
  </w:footnote>
  <w:footnote w:id="24">
    <w:p w14:paraId="3BB0CC94" w14:textId="77777777" w:rsidR="002D4B1D" w:rsidRDefault="004C1C78">
      <w:pPr>
        <w:pStyle w:val="footnote-p"/>
      </w:pPr>
      <w:r>
        <w:rPr>
          <w:rStyle w:val="Voetnoottekens"/>
        </w:rPr>
        <w:footnoteRef/>
      </w:r>
      <w:r>
        <w:rPr>
          <w:rStyle w:val="footnote-text"/>
        </w:rPr>
        <w:t>__</w:t>
      </w:r>
      <w:r>
        <w:t>Hoewel deze regeling op zichzelf geen belastingconstructie is, zorgt de regeling er wel voor dat het inkomen uit arbeid van werkende personen niet altijd gelijk wordt belast.</w:t>
      </w:r>
    </w:p>
  </w:footnote>
  <w:footnote w:id="25">
    <w:p w14:paraId="08A53092" w14:textId="77777777" w:rsidR="002D4B1D" w:rsidRDefault="004C1C78">
      <w:pPr>
        <w:pStyle w:val="footnote-p"/>
      </w:pPr>
      <w:r>
        <w:rPr>
          <w:rStyle w:val="Voetnoottekens"/>
        </w:rPr>
        <w:footnoteRef/>
      </w:r>
      <w:r>
        <w:rPr>
          <w:rStyle w:val="footnote-text"/>
        </w:rPr>
        <w:t>__</w:t>
      </w:r>
      <w:r>
        <w:t xml:space="preserve">Zie artikel 9, derde lid, onderdeel a, Wet verbruiksbelasting van alcoholvrije dranken, dat luidt: «Als limonade wordt niet aangemerkt: a) de uit melk of melkproducten bereide drank met een gehalte aan melkvetten van 0,02% </w:t>
      </w:r>
      <w:proofErr w:type="spellStart"/>
      <w:r>
        <w:t>mas</w:t>
      </w:r>
      <w:proofErr w:type="spellEnd"/>
      <w:r>
        <w:t xml:space="preserve"> of meer waarin zich melkeiwit en melksuiker bevinden, niet zijnde een uit wei of </w:t>
      </w:r>
      <w:proofErr w:type="spellStart"/>
      <w:r>
        <w:t>weiproducten</w:t>
      </w:r>
      <w:proofErr w:type="spellEnd"/>
      <w:r>
        <w:t xml:space="preserve"> vervaardigde drank.»</w:t>
      </w:r>
    </w:p>
  </w:footnote>
  <w:footnote w:id="26">
    <w:p w14:paraId="44450C9B" w14:textId="77777777" w:rsidR="002D4B1D" w:rsidRDefault="004C1C78">
      <w:pPr>
        <w:pStyle w:val="footnote-p"/>
      </w:pPr>
      <w:r>
        <w:rPr>
          <w:rStyle w:val="Voetnoottekens"/>
        </w:rPr>
        <w:footnoteRef/>
      </w:r>
      <w:r>
        <w:rPr>
          <w:rStyle w:val="footnote-text"/>
        </w:rPr>
        <w:t>__</w:t>
      </w:r>
      <w:r>
        <w:t>HR 16 februari 2024, ECLI:NL:HR:2024:239.</w:t>
      </w:r>
    </w:p>
  </w:footnote>
  <w:footnote w:id="27">
    <w:p w14:paraId="28017FA9" w14:textId="77777777" w:rsidR="002D4B1D" w:rsidRDefault="004C1C78">
      <w:pPr>
        <w:pStyle w:val="footnote-p"/>
      </w:pPr>
      <w:r>
        <w:rPr>
          <w:rStyle w:val="Voetnoottekens"/>
        </w:rPr>
        <w:footnoteRef/>
      </w:r>
      <w:r>
        <w:rPr>
          <w:rStyle w:val="footnote-text"/>
        </w:rPr>
        <w:t>__</w:t>
      </w:r>
      <w:r>
        <w:t>Een vermindering van de belastinggrondslag ten bedrage van 12,7% van het gezamenlijke bedrag van de winst die de belastingplichtige als ondernemer geniet uit een of meer ondernemingen nadat dit bedrag is verminderd met de ondernemersaftrek.</w:t>
      </w:r>
    </w:p>
  </w:footnote>
  <w:footnote w:id="28">
    <w:p w14:paraId="5C8B38B4" w14:textId="77777777" w:rsidR="002D4B1D" w:rsidRDefault="004C1C78">
      <w:pPr>
        <w:pStyle w:val="footnote-p"/>
      </w:pPr>
      <w:r>
        <w:rPr>
          <w:rStyle w:val="Voetnoottekens"/>
        </w:rPr>
        <w:footnoteRef/>
      </w:r>
      <w:r>
        <w:rPr>
          <w:rStyle w:val="footnote-text"/>
        </w:rPr>
        <w:t>__</w:t>
      </w:r>
      <w:r>
        <w:t>19% voor winsten tot en met € 200.000 en 25,8% voor het gedeelte van de winst daarboven.</w:t>
      </w:r>
    </w:p>
  </w:footnote>
  <w:footnote w:id="29">
    <w:p w14:paraId="640B4813" w14:textId="77777777" w:rsidR="002D4B1D" w:rsidRDefault="004C1C78">
      <w:pPr>
        <w:pStyle w:val="footnote-p"/>
      </w:pPr>
      <w:r>
        <w:rPr>
          <w:rStyle w:val="Voetnoottekens"/>
        </w:rPr>
        <w:footnoteRef/>
      </w:r>
      <w:r>
        <w:rPr>
          <w:rStyle w:val="footnote-text"/>
        </w:rPr>
        <w:t>__</w:t>
      </w:r>
      <w:r>
        <w:t xml:space="preserve">Bij een aandelenbelang van 5% of meer is – globaal gezegd - sprake van een aanmerkelijk belang voor box 2. Hier gaan we ervan uit dat er een </w:t>
      </w:r>
      <w:proofErr w:type="spellStart"/>
      <w:r>
        <w:t>dga</w:t>
      </w:r>
      <w:proofErr w:type="spellEnd"/>
      <w:r>
        <w:t xml:space="preserve"> is die alle aandelen houdt.</w:t>
      </w:r>
    </w:p>
  </w:footnote>
  <w:footnote w:id="30">
    <w:p w14:paraId="1FD8F651" w14:textId="77777777" w:rsidR="002D4B1D" w:rsidRDefault="004C1C78">
      <w:pPr>
        <w:pStyle w:val="footnote-p"/>
      </w:pPr>
      <w:r>
        <w:rPr>
          <w:rStyle w:val="Voetnoottekens"/>
        </w:rPr>
        <w:footnoteRef/>
      </w:r>
      <w:r>
        <w:rPr>
          <w:rStyle w:val="footnote-text"/>
        </w:rPr>
        <w:t>__</w:t>
      </w:r>
      <w:r>
        <w:t xml:space="preserve">Afhankelijk van het winstniveau kan de aangepaste situatie ertoe leiden dat de winst in de </w:t>
      </w:r>
      <w:proofErr w:type="spellStart"/>
      <w:r>
        <w:t>vpb</w:t>
      </w:r>
      <w:proofErr w:type="spellEnd"/>
      <w:r>
        <w:t xml:space="preserve"> volledig onder het opstaptarief van 19% valt en niet langer (deels) onder het reguliere tarief van 25,8%.</w:t>
      </w:r>
    </w:p>
  </w:footnote>
  <w:footnote w:id="31">
    <w:p w14:paraId="616E4D1A" w14:textId="77777777" w:rsidR="002D4B1D" w:rsidRDefault="004C1C78">
      <w:pPr>
        <w:pStyle w:val="footnote-p"/>
      </w:pPr>
      <w:r>
        <w:rPr>
          <w:rStyle w:val="Voetnoottekens"/>
        </w:rPr>
        <w:footnoteRef/>
      </w:r>
      <w:r>
        <w:rPr>
          <w:rStyle w:val="footnote-text"/>
        </w:rPr>
        <w:t>__</w:t>
      </w:r>
      <w:r>
        <w:t xml:space="preserve">Kamerstukken II 2023/24, </w:t>
      </w:r>
      <w:hyperlink r:id="rId7">
        <w:r>
          <w:rPr>
            <w:rStyle w:val="Hyperlink"/>
            <w:color w:val="548DD4"/>
          </w:rPr>
          <w:t>25087, nr. 335</w:t>
        </w:r>
      </w:hyperlink>
      <w:r>
        <w:t>.</w:t>
      </w:r>
    </w:p>
  </w:footnote>
  <w:footnote w:id="32">
    <w:p w14:paraId="5F90C9D1" w14:textId="77777777" w:rsidR="002D4B1D" w:rsidRDefault="004C1C78">
      <w:pPr>
        <w:pStyle w:val="footnote-p"/>
      </w:pPr>
      <w:r>
        <w:rPr>
          <w:rStyle w:val="Voetnoottekens"/>
        </w:rPr>
        <w:footnoteRef/>
      </w:r>
      <w:r>
        <w:rPr>
          <w:rStyle w:val="footnote-text"/>
        </w:rPr>
        <w:t>__</w:t>
      </w:r>
      <w:r>
        <w:t xml:space="preserve">Kamerstukken II 2024/25, </w:t>
      </w:r>
      <w:hyperlink r:id="rId8">
        <w:r>
          <w:rPr>
            <w:rStyle w:val="Hyperlink"/>
            <w:color w:val="548DD4"/>
          </w:rPr>
          <w:t>32140, nr. 225</w:t>
        </w:r>
      </w:hyperlink>
      <w:r>
        <w:t>.</w:t>
      </w:r>
    </w:p>
  </w:footnote>
  <w:footnote w:id="33">
    <w:p w14:paraId="509B3BEE" w14:textId="77777777" w:rsidR="002D4B1D" w:rsidRDefault="004C1C78">
      <w:pPr>
        <w:pStyle w:val="footnote-p"/>
      </w:pPr>
      <w:r>
        <w:rPr>
          <w:rStyle w:val="Voetnoottekens"/>
        </w:rPr>
        <w:footnoteRef/>
      </w:r>
      <w:r>
        <w:rPr>
          <w:rStyle w:val="footnote-text"/>
        </w:rPr>
        <w:t>__</w:t>
      </w:r>
      <w:r>
        <w:t xml:space="preserve">In het rapport wordt benoemd dat de huidige </w:t>
      </w:r>
      <w:proofErr w:type="spellStart"/>
      <w:r>
        <w:t>lucratiefbelangregeling</w:t>
      </w:r>
      <w:proofErr w:type="spellEnd"/>
      <w:r>
        <w:t xml:space="preserve"> – inclusief de vormgeving van de </w:t>
      </w:r>
      <w:proofErr w:type="spellStart"/>
      <w:r>
        <w:t>aanmerkelijkbelangvariant</w:t>
      </w:r>
      <w:proofErr w:type="spellEnd"/>
      <w:r>
        <w:t xml:space="preserve"> voor de heffing in box 2 – heeft geleid tot rechtszekerheid voor zowel belastingplichtigen met een lucratief belang als de Belastingdienst. Dat is vooral van belang omdat </w:t>
      </w:r>
      <w:proofErr w:type="spellStart"/>
      <w:r>
        <w:t>carried</w:t>
      </w:r>
      <w:proofErr w:type="spellEnd"/>
      <w:r>
        <w:t xml:space="preserve"> interest- en managementparticipatiestructuren divers en complex zijn. In veel gevallen voorkomt de huidige vormgeving van de </w:t>
      </w:r>
      <w:proofErr w:type="spellStart"/>
      <w:r>
        <w:t>lucratiefbelangregeling</w:t>
      </w:r>
      <w:proofErr w:type="spellEnd"/>
      <w:r>
        <w:t xml:space="preserve"> dan ook arbeidsintensieve discussies tussen de  belasti</w:t>
      </w:r>
      <w:r>
        <w:t>ngplichtige en de Belastingdienst over de vraag of sprake is van een lucratief belang, over de waardering bij de verkrijging van een lucratief belang en of er loonvoordelen zijn. Voor de Belastingdienst is deze goede afstemming gunstig omdat de Belastingdienst op die manier relatief eenvoudig toezicht kan houden.</w:t>
      </w:r>
    </w:p>
  </w:footnote>
  <w:footnote w:id="34">
    <w:p w14:paraId="6E56ED9A" w14:textId="77777777" w:rsidR="002D4B1D" w:rsidRDefault="004C1C78">
      <w:pPr>
        <w:pStyle w:val="footnote-p"/>
      </w:pPr>
      <w:r>
        <w:rPr>
          <w:rStyle w:val="Voetnoottekens"/>
        </w:rPr>
        <w:footnoteRef/>
      </w:r>
      <w:r>
        <w:rPr>
          <w:rStyle w:val="footnote-text"/>
        </w:rPr>
        <w:t>__</w:t>
      </w:r>
      <w:r>
        <w:t xml:space="preserve">Kamerstukken II, 2007/08, </w:t>
      </w:r>
      <w:hyperlink r:id="rId9">
        <w:r>
          <w:rPr>
            <w:rStyle w:val="Hyperlink"/>
            <w:color w:val="548DD4"/>
          </w:rPr>
          <w:t>31459, nr. 14</w:t>
        </w:r>
      </w:hyperlink>
      <w:r>
        <w:t>.</w:t>
      </w:r>
    </w:p>
  </w:footnote>
  <w:footnote w:id="35">
    <w:p w14:paraId="17E62C7A" w14:textId="77777777" w:rsidR="002D4B1D" w:rsidRDefault="004C1C78">
      <w:pPr>
        <w:pStyle w:val="footnote-p"/>
      </w:pPr>
      <w:r>
        <w:rPr>
          <w:rStyle w:val="Voetnoottekens"/>
        </w:rPr>
        <w:footnoteRef/>
      </w:r>
      <w:r>
        <w:rPr>
          <w:rStyle w:val="footnote-text"/>
        </w:rPr>
        <w:t>__</w:t>
      </w:r>
      <w:r>
        <w:t>Handelingen II 3 september 2008, 107, p . 7869-7871 en Handelingen I 9 december 2008, 13, p. 617.</w:t>
      </w:r>
    </w:p>
  </w:footnote>
  <w:footnote w:id="36">
    <w:p w14:paraId="7444FDCA" w14:textId="77777777" w:rsidR="002D4B1D" w:rsidRDefault="004C1C78">
      <w:pPr>
        <w:pStyle w:val="footnote-p"/>
      </w:pPr>
      <w:r>
        <w:rPr>
          <w:rStyle w:val="Voetnoottekens"/>
        </w:rPr>
        <w:footnoteRef/>
      </w:r>
      <w:r>
        <w:rPr>
          <w:rStyle w:val="footnote-text"/>
        </w:rPr>
        <w:t>__</w:t>
      </w:r>
      <w:proofErr w:type="spellStart"/>
      <w:r>
        <w:t>Earnings</w:t>
      </w:r>
      <w:proofErr w:type="spellEnd"/>
      <w:r>
        <w:t xml:space="preserve"> </w:t>
      </w:r>
      <w:proofErr w:type="spellStart"/>
      <w:r>
        <w:t>Before</w:t>
      </w:r>
      <w:proofErr w:type="spellEnd"/>
      <w:r>
        <w:t xml:space="preserve"> Interest, </w:t>
      </w:r>
      <w:proofErr w:type="spellStart"/>
      <w:r>
        <w:t>Taxes</w:t>
      </w:r>
      <w:proofErr w:type="spellEnd"/>
      <w:r>
        <w:t xml:space="preserve">, </w:t>
      </w:r>
      <w:proofErr w:type="spellStart"/>
      <w:r>
        <w:t>Depreciation</w:t>
      </w:r>
      <w:proofErr w:type="spellEnd"/>
      <w:r>
        <w:t xml:space="preserve"> </w:t>
      </w:r>
      <w:proofErr w:type="spellStart"/>
      <w:r>
        <w:t>and</w:t>
      </w:r>
      <w:proofErr w:type="spellEnd"/>
      <w:r>
        <w:t xml:space="preserve"> </w:t>
      </w:r>
      <w:proofErr w:type="spellStart"/>
      <w:r>
        <w:t>Amortization</w:t>
      </w:r>
      <w:proofErr w:type="spellEnd"/>
      <w:r>
        <w:t>.</w:t>
      </w:r>
    </w:p>
  </w:footnote>
  <w:footnote w:id="37">
    <w:p w14:paraId="15C91470" w14:textId="77777777" w:rsidR="002D4B1D" w:rsidRDefault="004C1C78">
      <w:pPr>
        <w:pStyle w:val="footnote-p"/>
      </w:pPr>
      <w:r>
        <w:rPr>
          <w:rStyle w:val="Voetnoottekens"/>
        </w:rPr>
        <w:footnoteRef/>
      </w:r>
      <w:r>
        <w:rPr>
          <w:rStyle w:val="footnote-text"/>
        </w:rPr>
        <w:t>__</w:t>
      </w:r>
      <w:r>
        <w:t>Artikel 11, eerste lid, onderdeel b, Wet OB 1968.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9F6A47" w14:textId="77777777" w:rsidR="00FF1578" w:rsidRDefault="00FF1578">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9E9974" w14:textId="77777777" w:rsidR="00FF1578" w:rsidRDefault="00FF1578">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21367E" w14:textId="77777777" w:rsidR="00FF1578" w:rsidRDefault="00FF1578">
    <w:pPr>
      <w:pStyle w:val="Kopteks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9EB643" w14:textId="77777777" w:rsidR="00D7418D" w:rsidRDefault="00D7418D">
    <w:pPr>
      <w:pStyle w:val="Koptekst"/>
    </w:pPr>
  </w:p>
  <w:p w14:paraId="24DE621B" w14:textId="77777777" w:rsidR="004C1C78" w:rsidRDefault="004C1C78"/>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CDAB" w14:textId="77777777" w:rsidR="002D4B1D" w:rsidRDefault="002D4B1D">
    <w:pPr>
      <w:pStyle w:val="Koptekst"/>
    </w:pPr>
  </w:p>
  <w:p w14:paraId="766D16DE" w14:textId="77777777" w:rsidR="004C1C78" w:rsidRDefault="004C1C78"/>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092D98" w14:textId="77777777" w:rsidR="00D7418D" w:rsidRDefault="00D7418D">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47A17"/>
    <w:multiLevelType w:val="multilevel"/>
    <w:tmpl w:val="0E54FD1C"/>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1080" w:hanging="360"/>
      </w:pPr>
      <w:rPr>
        <w:rFonts w:ascii="Symbol" w:hAnsi="Symbol" w:cs="Symbol"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
      <w:lvlJc w:val="left"/>
      <w:pPr>
        <w:tabs>
          <w:tab w:val="num" w:pos="0"/>
        </w:tabs>
        <w:ind w:left="1800" w:hanging="360"/>
      </w:pPr>
      <w:rPr>
        <w:rFonts w:ascii="Symbol" w:hAnsi="Symbol" w:cs="Symbol" w:hint="default"/>
      </w:rPr>
    </w:lvl>
    <w:lvl w:ilvl="5">
      <w:start w:val="1"/>
      <w:numFmt w:val="bullet"/>
      <w:lvlText w:val=""/>
      <w:lvlJc w:val="left"/>
      <w:pPr>
        <w:tabs>
          <w:tab w:val="num" w:pos="0"/>
        </w:tabs>
        <w:ind w:left="2160" w:hanging="360"/>
      </w:pPr>
      <w:rPr>
        <w:rFonts w:ascii="Symbol" w:hAnsi="Symbol" w:cs="Symbol" w:hint="default"/>
      </w:rPr>
    </w:lvl>
    <w:lvl w:ilvl="6">
      <w:start w:val="1"/>
      <w:numFmt w:val="bullet"/>
      <w:lvlText w:val=""/>
      <w:lvlJc w:val="left"/>
      <w:pPr>
        <w:tabs>
          <w:tab w:val="num" w:pos="0"/>
        </w:tabs>
        <w:ind w:left="2520" w:hanging="360"/>
      </w:pPr>
      <w:rPr>
        <w:rFonts w:ascii="Symbol" w:hAnsi="Symbol" w:cs="Symbol" w:hint="default"/>
      </w:rPr>
    </w:lvl>
    <w:lvl w:ilvl="7">
      <w:start w:val="1"/>
      <w:numFmt w:val="bullet"/>
      <w:lvlText w:val=""/>
      <w:lvlJc w:val="left"/>
      <w:pPr>
        <w:tabs>
          <w:tab w:val="num" w:pos="0"/>
        </w:tabs>
        <w:ind w:left="2880" w:hanging="360"/>
      </w:pPr>
      <w:rPr>
        <w:rFonts w:ascii="Symbol" w:hAnsi="Symbol" w:cs="Symbol" w:hint="default"/>
      </w:rPr>
    </w:lvl>
    <w:lvl w:ilvl="8">
      <w:start w:val="1"/>
      <w:numFmt w:val="bullet"/>
      <w:lvlText w:val=""/>
      <w:lvlJc w:val="left"/>
      <w:pPr>
        <w:tabs>
          <w:tab w:val="num" w:pos="0"/>
        </w:tabs>
        <w:ind w:left="3240" w:hanging="360"/>
      </w:pPr>
      <w:rPr>
        <w:rFonts w:ascii="Symbol" w:hAnsi="Symbol" w:cs="Symbol" w:hint="default"/>
      </w:rPr>
    </w:lvl>
  </w:abstractNum>
  <w:abstractNum w:abstractNumId="1" w15:restartNumberingAfterBreak="0">
    <w:nsid w:val="089A2428"/>
    <w:multiLevelType w:val="multilevel"/>
    <w:tmpl w:val="8B2447A8"/>
    <w:lvl w:ilvl="0">
      <w:start w:val="1"/>
      <w:numFmt w:val="bullet"/>
      <w:lvlText w:val=""/>
      <w:lvlJc w:val="left"/>
      <w:pPr>
        <w:tabs>
          <w:tab w:val="num" w:pos="720"/>
        </w:tabs>
        <w:ind w:left="720" w:hanging="360"/>
      </w:pPr>
      <w:rPr>
        <w:rFonts w:ascii="StarBats" w:hAnsi="StarBats" w:cs="StarBa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96473E0"/>
    <w:multiLevelType w:val="multilevel"/>
    <w:tmpl w:val="2D267DDC"/>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1080" w:hanging="360"/>
      </w:pPr>
      <w:rPr>
        <w:rFonts w:ascii="Symbol" w:hAnsi="Symbol" w:cs="Symbol"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
      <w:lvlJc w:val="left"/>
      <w:pPr>
        <w:tabs>
          <w:tab w:val="num" w:pos="0"/>
        </w:tabs>
        <w:ind w:left="1800" w:hanging="360"/>
      </w:pPr>
      <w:rPr>
        <w:rFonts w:ascii="Symbol" w:hAnsi="Symbol" w:cs="Symbol" w:hint="default"/>
      </w:rPr>
    </w:lvl>
    <w:lvl w:ilvl="5">
      <w:start w:val="1"/>
      <w:numFmt w:val="bullet"/>
      <w:lvlText w:val=""/>
      <w:lvlJc w:val="left"/>
      <w:pPr>
        <w:tabs>
          <w:tab w:val="num" w:pos="0"/>
        </w:tabs>
        <w:ind w:left="2160" w:hanging="360"/>
      </w:pPr>
      <w:rPr>
        <w:rFonts w:ascii="Symbol" w:hAnsi="Symbol" w:cs="Symbol" w:hint="default"/>
      </w:rPr>
    </w:lvl>
    <w:lvl w:ilvl="6">
      <w:start w:val="1"/>
      <w:numFmt w:val="bullet"/>
      <w:lvlText w:val=""/>
      <w:lvlJc w:val="left"/>
      <w:pPr>
        <w:tabs>
          <w:tab w:val="num" w:pos="0"/>
        </w:tabs>
        <w:ind w:left="2520" w:hanging="360"/>
      </w:pPr>
      <w:rPr>
        <w:rFonts w:ascii="Symbol" w:hAnsi="Symbol" w:cs="Symbol" w:hint="default"/>
      </w:rPr>
    </w:lvl>
    <w:lvl w:ilvl="7">
      <w:start w:val="1"/>
      <w:numFmt w:val="bullet"/>
      <w:lvlText w:val=""/>
      <w:lvlJc w:val="left"/>
      <w:pPr>
        <w:tabs>
          <w:tab w:val="num" w:pos="0"/>
        </w:tabs>
        <w:ind w:left="2880" w:hanging="360"/>
      </w:pPr>
      <w:rPr>
        <w:rFonts w:ascii="Symbol" w:hAnsi="Symbol" w:cs="Symbol" w:hint="default"/>
      </w:rPr>
    </w:lvl>
    <w:lvl w:ilvl="8">
      <w:start w:val="1"/>
      <w:numFmt w:val="bullet"/>
      <w:lvlText w:val=""/>
      <w:lvlJc w:val="left"/>
      <w:pPr>
        <w:tabs>
          <w:tab w:val="num" w:pos="0"/>
        </w:tabs>
        <w:ind w:left="3240" w:hanging="360"/>
      </w:pPr>
      <w:rPr>
        <w:rFonts w:ascii="Symbol" w:hAnsi="Symbol" w:cs="Symbol" w:hint="default"/>
      </w:rPr>
    </w:lvl>
  </w:abstractNum>
  <w:abstractNum w:abstractNumId="3" w15:restartNumberingAfterBreak="0">
    <w:nsid w:val="0CAB1F9D"/>
    <w:multiLevelType w:val="multilevel"/>
    <w:tmpl w:val="02969812"/>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1080" w:hanging="360"/>
      </w:pPr>
      <w:rPr>
        <w:rFonts w:ascii="Symbol" w:hAnsi="Symbol" w:cs="Symbol"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
      <w:lvlJc w:val="left"/>
      <w:pPr>
        <w:tabs>
          <w:tab w:val="num" w:pos="0"/>
        </w:tabs>
        <w:ind w:left="1800" w:hanging="360"/>
      </w:pPr>
      <w:rPr>
        <w:rFonts w:ascii="Symbol" w:hAnsi="Symbol" w:cs="Symbol" w:hint="default"/>
      </w:rPr>
    </w:lvl>
    <w:lvl w:ilvl="5">
      <w:start w:val="1"/>
      <w:numFmt w:val="bullet"/>
      <w:lvlText w:val=""/>
      <w:lvlJc w:val="left"/>
      <w:pPr>
        <w:tabs>
          <w:tab w:val="num" w:pos="0"/>
        </w:tabs>
        <w:ind w:left="2160" w:hanging="360"/>
      </w:pPr>
      <w:rPr>
        <w:rFonts w:ascii="Symbol" w:hAnsi="Symbol" w:cs="Symbol" w:hint="default"/>
      </w:rPr>
    </w:lvl>
    <w:lvl w:ilvl="6">
      <w:start w:val="1"/>
      <w:numFmt w:val="bullet"/>
      <w:lvlText w:val=""/>
      <w:lvlJc w:val="left"/>
      <w:pPr>
        <w:tabs>
          <w:tab w:val="num" w:pos="0"/>
        </w:tabs>
        <w:ind w:left="2520" w:hanging="360"/>
      </w:pPr>
      <w:rPr>
        <w:rFonts w:ascii="Symbol" w:hAnsi="Symbol" w:cs="Symbol" w:hint="default"/>
      </w:rPr>
    </w:lvl>
    <w:lvl w:ilvl="7">
      <w:start w:val="1"/>
      <w:numFmt w:val="bullet"/>
      <w:lvlText w:val=""/>
      <w:lvlJc w:val="left"/>
      <w:pPr>
        <w:tabs>
          <w:tab w:val="num" w:pos="0"/>
        </w:tabs>
        <w:ind w:left="2880" w:hanging="360"/>
      </w:pPr>
      <w:rPr>
        <w:rFonts w:ascii="Symbol" w:hAnsi="Symbol" w:cs="Symbol" w:hint="default"/>
      </w:rPr>
    </w:lvl>
    <w:lvl w:ilvl="8">
      <w:start w:val="1"/>
      <w:numFmt w:val="bullet"/>
      <w:lvlText w:val=""/>
      <w:lvlJc w:val="left"/>
      <w:pPr>
        <w:tabs>
          <w:tab w:val="num" w:pos="0"/>
        </w:tabs>
        <w:ind w:left="3240" w:hanging="360"/>
      </w:pPr>
      <w:rPr>
        <w:rFonts w:ascii="Symbol" w:hAnsi="Symbol" w:cs="Symbol" w:hint="default"/>
      </w:rPr>
    </w:lvl>
  </w:abstractNum>
  <w:abstractNum w:abstractNumId="4" w15:restartNumberingAfterBreak="0">
    <w:nsid w:val="0DF47C15"/>
    <w:multiLevelType w:val="multilevel"/>
    <w:tmpl w:val="ED567C46"/>
    <w:lvl w:ilvl="0">
      <w:start w:val="1"/>
      <w:numFmt w:val="bullet"/>
      <w:lvlText w:val=""/>
      <w:lvlJc w:val="left"/>
      <w:pPr>
        <w:tabs>
          <w:tab w:val="num" w:pos="720"/>
        </w:tabs>
        <w:ind w:left="720" w:hanging="360"/>
      </w:pPr>
      <w:rPr>
        <w:rFonts w:ascii="StarBats" w:hAnsi="StarBats" w:cs="StarBa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1B584435"/>
    <w:multiLevelType w:val="multilevel"/>
    <w:tmpl w:val="D6286A9C"/>
    <w:lvl w:ilvl="0">
      <w:start w:val="1"/>
      <w:numFmt w:val="bullet"/>
      <w:lvlText w:val=""/>
      <w:lvlJc w:val="left"/>
      <w:pPr>
        <w:tabs>
          <w:tab w:val="num" w:pos="720"/>
        </w:tabs>
        <w:ind w:left="720" w:hanging="360"/>
      </w:pPr>
      <w:rPr>
        <w:rFonts w:ascii="StarBats" w:hAnsi="StarBats" w:cs="StarBa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B6951A4"/>
    <w:multiLevelType w:val="multilevel"/>
    <w:tmpl w:val="941A2302"/>
    <w:lvl w:ilvl="0">
      <w:start w:val="1"/>
      <w:numFmt w:val="decimal"/>
      <w:lvlText w:val="%1"/>
      <w:lvlJc w:val="left"/>
      <w:pPr>
        <w:tabs>
          <w:tab w:val="num" w:pos="216"/>
        </w:tabs>
        <w:ind w:left="216" w:hanging="216"/>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15:restartNumberingAfterBreak="0">
    <w:nsid w:val="1B721D1F"/>
    <w:multiLevelType w:val="multilevel"/>
    <w:tmpl w:val="E2160146"/>
    <w:lvl w:ilvl="0">
      <w:start w:val="1"/>
      <w:numFmt w:val="bullet"/>
      <w:lvlText w:val=""/>
      <w:lvlJc w:val="left"/>
      <w:pPr>
        <w:tabs>
          <w:tab w:val="num" w:pos="720"/>
        </w:tabs>
        <w:ind w:left="720" w:hanging="360"/>
      </w:pPr>
      <w:rPr>
        <w:rFonts w:ascii="StarBats" w:hAnsi="StarBats" w:cs="StarBa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15:restartNumberingAfterBreak="0">
    <w:nsid w:val="24836C11"/>
    <w:multiLevelType w:val="multilevel"/>
    <w:tmpl w:val="1E9C898E"/>
    <w:lvl w:ilvl="0">
      <w:start w:val="1"/>
      <w:numFmt w:val="bullet"/>
      <w:lvlText w:val=""/>
      <w:lvlJc w:val="left"/>
      <w:pPr>
        <w:tabs>
          <w:tab w:val="num" w:pos="720"/>
        </w:tabs>
        <w:ind w:left="720" w:hanging="360"/>
      </w:pPr>
      <w:rPr>
        <w:rFonts w:ascii="StarBats" w:hAnsi="StarBats" w:cs="StarBa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9" w15:restartNumberingAfterBreak="0">
    <w:nsid w:val="2738517B"/>
    <w:multiLevelType w:val="multilevel"/>
    <w:tmpl w:val="3AC628F0"/>
    <w:lvl w:ilvl="0">
      <w:start w:val="1"/>
      <w:numFmt w:val="decimal"/>
      <w:pStyle w:val="ol-p-l1"/>
      <w:lvlText w:val="%1."/>
      <w:lvlJc w:val="left"/>
      <w:pPr>
        <w:tabs>
          <w:tab w:val="num" w:pos="0"/>
        </w:tabs>
        <w:ind w:left="360" w:hanging="360"/>
      </w:pPr>
    </w:lvl>
    <w:lvl w:ilvl="1">
      <w:start w:val="1"/>
      <w:numFmt w:val="decimal"/>
      <w:lvlText w:val="%2."/>
      <w:lvlJc w:val="left"/>
      <w:pPr>
        <w:tabs>
          <w:tab w:val="num" w:pos="0"/>
        </w:tabs>
        <w:ind w:left="720" w:hanging="360"/>
      </w:pPr>
    </w:lvl>
    <w:lvl w:ilvl="2">
      <w:start w:val="1"/>
      <w:numFmt w:val="decimal"/>
      <w:lvlText w:val="%3."/>
      <w:lvlJc w:val="left"/>
      <w:pPr>
        <w:tabs>
          <w:tab w:val="num" w:pos="0"/>
        </w:tabs>
        <w:ind w:left="1080" w:hanging="360"/>
      </w:pPr>
    </w:lvl>
    <w:lvl w:ilvl="3">
      <w:start w:val="1"/>
      <w:numFmt w:val="decimal"/>
      <w:lvlText w:val="%4."/>
      <w:lvlJc w:val="left"/>
      <w:pPr>
        <w:tabs>
          <w:tab w:val="num" w:pos="0"/>
        </w:tabs>
        <w:ind w:left="1440" w:hanging="360"/>
      </w:pPr>
    </w:lvl>
    <w:lvl w:ilvl="4">
      <w:start w:val="1"/>
      <w:numFmt w:val="decimal"/>
      <w:lvlText w:val="%5."/>
      <w:lvlJc w:val="left"/>
      <w:pPr>
        <w:tabs>
          <w:tab w:val="num" w:pos="0"/>
        </w:tabs>
        <w:ind w:left="1800" w:hanging="360"/>
      </w:pPr>
    </w:lvl>
    <w:lvl w:ilvl="5">
      <w:start w:val="1"/>
      <w:numFmt w:val="decimal"/>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decimal"/>
      <w:lvlText w:val="%8."/>
      <w:lvlJc w:val="left"/>
      <w:pPr>
        <w:tabs>
          <w:tab w:val="num" w:pos="0"/>
        </w:tabs>
        <w:ind w:left="2880" w:hanging="360"/>
      </w:pPr>
    </w:lvl>
    <w:lvl w:ilvl="8">
      <w:start w:val="1"/>
      <w:numFmt w:val="decimal"/>
      <w:lvlText w:val="%9."/>
      <w:lvlJc w:val="left"/>
      <w:pPr>
        <w:tabs>
          <w:tab w:val="num" w:pos="0"/>
        </w:tabs>
        <w:ind w:left="3240" w:hanging="360"/>
      </w:pPr>
    </w:lvl>
  </w:abstractNum>
  <w:abstractNum w:abstractNumId="10" w15:restartNumberingAfterBreak="0">
    <w:nsid w:val="2DBF28E4"/>
    <w:multiLevelType w:val="multilevel"/>
    <w:tmpl w:val="C976439A"/>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1080" w:hanging="360"/>
      </w:pPr>
      <w:rPr>
        <w:rFonts w:ascii="Symbol" w:hAnsi="Symbol" w:cs="Symbol"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
      <w:lvlJc w:val="left"/>
      <w:pPr>
        <w:tabs>
          <w:tab w:val="num" w:pos="0"/>
        </w:tabs>
        <w:ind w:left="1800" w:hanging="360"/>
      </w:pPr>
      <w:rPr>
        <w:rFonts w:ascii="Symbol" w:hAnsi="Symbol" w:cs="Symbol" w:hint="default"/>
      </w:rPr>
    </w:lvl>
    <w:lvl w:ilvl="5">
      <w:start w:val="1"/>
      <w:numFmt w:val="bullet"/>
      <w:lvlText w:val=""/>
      <w:lvlJc w:val="left"/>
      <w:pPr>
        <w:tabs>
          <w:tab w:val="num" w:pos="0"/>
        </w:tabs>
        <w:ind w:left="2160" w:hanging="360"/>
      </w:pPr>
      <w:rPr>
        <w:rFonts w:ascii="Symbol" w:hAnsi="Symbol" w:cs="Symbol" w:hint="default"/>
      </w:rPr>
    </w:lvl>
    <w:lvl w:ilvl="6">
      <w:start w:val="1"/>
      <w:numFmt w:val="bullet"/>
      <w:lvlText w:val=""/>
      <w:lvlJc w:val="left"/>
      <w:pPr>
        <w:tabs>
          <w:tab w:val="num" w:pos="0"/>
        </w:tabs>
        <w:ind w:left="2520" w:hanging="360"/>
      </w:pPr>
      <w:rPr>
        <w:rFonts w:ascii="Symbol" w:hAnsi="Symbol" w:cs="Symbol" w:hint="default"/>
      </w:rPr>
    </w:lvl>
    <w:lvl w:ilvl="7">
      <w:start w:val="1"/>
      <w:numFmt w:val="bullet"/>
      <w:lvlText w:val=""/>
      <w:lvlJc w:val="left"/>
      <w:pPr>
        <w:tabs>
          <w:tab w:val="num" w:pos="0"/>
        </w:tabs>
        <w:ind w:left="2880" w:hanging="360"/>
      </w:pPr>
      <w:rPr>
        <w:rFonts w:ascii="Symbol" w:hAnsi="Symbol" w:cs="Symbol" w:hint="default"/>
      </w:rPr>
    </w:lvl>
    <w:lvl w:ilvl="8">
      <w:start w:val="1"/>
      <w:numFmt w:val="bullet"/>
      <w:lvlText w:val=""/>
      <w:lvlJc w:val="left"/>
      <w:pPr>
        <w:tabs>
          <w:tab w:val="num" w:pos="0"/>
        </w:tabs>
        <w:ind w:left="3240" w:hanging="360"/>
      </w:pPr>
      <w:rPr>
        <w:rFonts w:ascii="Symbol" w:hAnsi="Symbol" w:cs="Symbol" w:hint="default"/>
      </w:rPr>
    </w:lvl>
  </w:abstractNum>
  <w:abstractNum w:abstractNumId="11" w15:restartNumberingAfterBreak="0">
    <w:nsid w:val="30E27F9B"/>
    <w:multiLevelType w:val="multilevel"/>
    <w:tmpl w:val="459E4594"/>
    <w:lvl w:ilvl="0">
      <w:start w:val="1"/>
      <w:numFmt w:val="bullet"/>
      <w:lvlText w:val=""/>
      <w:lvlJc w:val="left"/>
      <w:pPr>
        <w:tabs>
          <w:tab w:val="num" w:pos="720"/>
        </w:tabs>
        <w:ind w:left="720" w:hanging="360"/>
      </w:pPr>
      <w:rPr>
        <w:rFonts w:ascii="StarBats" w:hAnsi="StarBats" w:cs="StarBa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2" w15:restartNumberingAfterBreak="0">
    <w:nsid w:val="3D8D7AA0"/>
    <w:multiLevelType w:val="multilevel"/>
    <w:tmpl w:val="30160530"/>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1080" w:hanging="360"/>
      </w:pPr>
      <w:rPr>
        <w:rFonts w:ascii="Symbol" w:hAnsi="Symbol" w:cs="Symbol"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
      <w:lvlJc w:val="left"/>
      <w:pPr>
        <w:tabs>
          <w:tab w:val="num" w:pos="0"/>
        </w:tabs>
        <w:ind w:left="1800" w:hanging="360"/>
      </w:pPr>
      <w:rPr>
        <w:rFonts w:ascii="Symbol" w:hAnsi="Symbol" w:cs="Symbol" w:hint="default"/>
      </w:rPr>
    </w:lvl>
    <w:lvl w:ilvl="5">
      <w:start w:val="1"/>
      <w:numFmt w:val="bullet"/>
      <w:lvlText w:val=""/>
      <w:lvlJc w:val="left"/>
      <w:pPr>
        <w:tabs>
          <w:tab w:val="num" w:pos="0"/>
        </w:tabs>
        <w:ind w:left="2160" w:hanging="360"/>
      </w:pPr>
      <w:rPr>
        <w:rFonts w:ascii="Symbol" w:hAnsi="Symbol" w:cs="Symbol" w:hint="default"/>
      </w:rPr>
    </w:lvl>
    <w:lvl w:ilvl="6">
      <w:start w:val="1"/>
      <w:numFmt w:val="bullet"/>
      <w:lvlText w:val=""/>
      <w:lvlJc w:val="left"/>
      <w:pPr>
        <w:tabs>
          <w:tab w:val="num" w:pos="0"/>
        </w:tabs>
        <w:ind w:left="2520" w:hanging="360"/>
      </w:pPr>
      <w:rPr>
        <w:rFonts w:ascii="Symbol" w:hAnsi="Symbol" w:cs="Symbol" w:hint="default"/>
      </w:rPr>
    </w:lvl>
    <w:lvl w:ilvl="7">
      <w:start w:val="1"/>
      <w:numFmt w:val="bullet"/>
      <w:lvlText w:val=""/>
      <w:lvlJc w:val="left"/>
      <w:pPr>
        <w:tabs>
          <w:tab w:val="num" w:pos="0"/>
        </w:tabs>
        <w:ind w:left="2880" w:hanging="360"/>
      </w:pPr>
      <w:rPr>
        <w:rFonts w:ascii="Symbol" w:hAnsi="Symbol" w:cs="Symbol" w:hint="default"/>
      </w:rPr>
    </w:lvl>
    <w:lvl w:ilvl="8">
      <w:start w:val="1"/>
      <w:numFmt w:val="bullet"/>
      <w:lvlText w:val=""/>
      <w:lvlJc w:val="left"/>
      <w:pPr>
        <w:tabs>
          <w:tab w:val="num" w:pos="0"/>
        </w:tabs>
        <w:ind w:left="3240" w:hanging="360"/>
      </w:pPr>
      <w:rPr>
        <w:rFonts w:ascii="Symbol" w:hAnsi="Symbol" w:cs="Symbol" w:hint="default"/>
      </w:rPr>
    </w:lvl>
  </w:abstractNum>
  <w:abstractNum w:abstractNumId="13" w15:restartNumberingAfterBreak="0">
    <w:nsid w:val="482741EB"/>
    <w:multiLevelType w:val="multilevel"/>
    <w:tmpl w:val="32D457FA"/>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1080" w:hanging="360"/>
      </w:pPr>
      <w:rPr>
        <w:rFonts w:ascii="Symbol" w:hAnsi="Symbol" w:cs="Symbol"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
      <w:lvlJc w:val="left"/>
      <w:pPr>
        <w:tabs>
          <w:tab w:val="num" w:pos="0"/>
        </w:tabs>
        <w:ind w:left="1800" w:hanging="360"/>
      </w:pPr>
      <w:rPr>
        <w:rFonts w:ascii="Symbol" w:hAnsi="Symbol" w:cs="Symbol" w:hint="default"/>
      </w:rPr>
    </w:lvl>
    <w:lvl w:ilvl="5">
      <w:start w:val="1"/>
      <w:numFmt w:val="bullet"/>
      <w:lvlText w:val=""/>
      <w:lvlJc w:val="left"/>
      <w:pPr>
        <w:tabs>
          <w:tab w:val="num" w:pos="0"/>
        </w:tabs>
        <w:ind w:left="2160" w:hanging="360"/>
      </w:pPr>
      <w:rPr>
        <w:rFonts w:ascii="Symbol" w:hAnsi="Symbol" w:cs="Symbol" w:hint="default"/>
      </w:rPr>
    </w:lvl>
    <w:lvl w:ilvl="6">
      <w:start w:val="1"/>
      <w:numFmt w:val="bullet"/>
      <w:lvlText w:val=""/>
      <w:lvlJc w:val="left"/>
      <w:pPr>
        <w:tabs>
          <w:tab w:val="num" w:pos="0"/>
        </w:tabs>
        <w:ind w:left="2520" w:hanging="360"/>
      </w:pPr>
      <w:rPr>
        <w:rFonts w:ascii="Symbol" w:hAnsi="Symbol" w:cs="Symbol" w:hint="default"/>
      </w:rPr>
    </w:lvl>
    <w:lvl w:ilvl="7">
      <w:start w:val="1"/>
      <w:numFmt w:val="bullet"/>
      <w:lvlText w:val=""/>
      <w:lvlJc w:val="left"/>
      <w:pPr>
        <w:tabs>
          <w:tab w:val="num" w:pos="0"/>
        </w:tabs>
        <w:ind w:left="2880" w:hanging="360"/>
      </w:pPr>
      <w:rPr>
        <w:rFonts w:ascii="Symbol" w:hAnsi="Symbol" w:cs="Symbol" w:hint="default"/>
      </w:rPr>
    </w:lvl>
    <w:lvl w:ilvl="8">
      <w:start w:val="1"/>
      <w:numFmt w:val="bullet"/>
      <w:lvlText w:val=""/>
      <w:lvlJc w:val="left"/>
      <w:pPr>
        <w:tabs>
          <w:tab w:val="num" w:pos="0"/>
        </w:tabs>
        <w:ind w:left="3240" w:hanging="360"/>
      </w:pPr>
      <w:rPr>
        <w:rFonts w:ascii="Symbol" w:hAnsi="Symbol" w:cs="Symbol" w:hint="default"/>
      </w:rPr>
    </w:lvl>
  </w:abstractNum>
  <w:abstractNum w:abstractNumId="14" w15:restartNumberingAfterBreak="0">
    <w:nsid w:val="4F066E94"/>
    <w:multiLevelType w:val="multilevel"/>
    <w:tmpl w:val="D5B40884"/>
    <w:lvl w:ilvl="0">
      <w:start w:val="1"/>
      <w:numFmt w:val="bullet"/>
      <w:lvlText w:val=""/>
      <w:lvlJc w:val="left"/>
      <w:pPr>
        <w:tabs>
          <w:tab w:val="num" w:pos="720"/>
        </w:tabs>
        <w:ind w:left="720" w:hanging="360"/>
      </w:pPr>
      <w:rPr>
        <w:rFonts w:ascii="StarBats" w:hAnsi="StarBats" w:cs="StarBa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5" w15:restartNumberingAfterBreak="0">
    <w:nsid w:val="50A2154B"/>
    <w:multiLevelType w:val="multilevel"/>
    <w:tmpl w:val="1FA68F9E"/>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1080" w:hanging="360"/>
      </w:pPr>
      <w:rPr>
        <w:rFonts w:ascii="Symbol" w:hAnsi="Symbol" w:cs="Symbol"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
      <w:lvlJc w:val="left"/>
      <w:pPr>
        <w:tabs>
          <w:tab w:val="num" w:pos="0"/>
        </w:tabs>
        <w:ind w:left="1800" w:hanging="360"/>
      </w:pPr>
      <w:rPr>
        <w:rFonts w:ascii="Symbol" w:hAnsi="Symbol" w:cs="Symbol" w:hint="default"/>
      </w:rPr>
    </w:lvl>
    <w:lvl w:ilvl="5">
      <w:start w:val="1"/>
      <w:numFmt w:val="bullet"/>
      <w:lvlText w:val=""/>
      <w:lvlJc w:val="left"/>
      <w:pPr>
        <w:tabs>
          <w:tab w:val="num" w:pos="0"/>
        </w:tabs>
        <w:ind w:left="2160" w:hanging="360"/>
      </w:pPr>
      <w:rPr>
        <w:rFonts w:ascii="Symbol" w:hAnsi="Symbol" w:cs="Symbol" w:hint="default"/>
      </w:rPr>
    </w:lvl>
    <w:lvl w:ilvl="6">
      <w:start w:val="1"/>
      <w:numFmt w:val="bullet"/>
      <w:lvlText w:val=""/>
      <w:lvlJc w:val="left"/>
      <w:pPr>
        <w:tabs>
          <w:tab w:val="num" w:pos="0"/>
        </w:tabs>
        <w:ind w:left="2520" w:hanging="360"/>
      </w:pPr>
      <w:rPr>
        <w:rFonts w:ascii="Symbol" w:hAnsi="Symbol" w:cs="Symbol" w:hint="default"/>
      </w:rPr>
    </w:lvl>
    <w:lvl w:ilvl="7">
      <w:start w:val="1"/>
      <w:numFmt w:val="bullet"/>
      <w:lvlText w:val=""/>
      <w:lvlJc w:val="left"/>
      <w:pPr>
        <w:tabs>
          <w:tab w:val="num" w:pos="0"/>
        </w:tabs>
        <w:ind w:left="2880" w:hanging="360"/>
      </w:pPr>
      <w:rPr>
        <w:rFonts w:ascii="Symbol" w:hAnsi="Symbol" w:cs="Symbol" w:hint="default"/>
      </w:rPr>
    </w:lvl>
    <w:lvl w:ilvl="8">
      <w:start w:val="1"/>
      <w:numFmt w:val="bullet"/>
      <w:lvlText w:val=""/>
      <w:lvlJc w:val="left"/>
      <w:pPr>
        <w:tabs>
          <w:tab w:val="num" w:pos="0"/>
        </w:tabs>
        <w:ind w:left="3240" w:hanging="360"/>
      </w:pPr>
      <w:rPr>
        <w:rFonts w:ascii="Symbol" w:hAnsi="Symbol" w:cs="Symbol" w:hint="default"/>
      </w:rPr>
    </w:lvl>
  </w:abstractNum>
  <w:abstractNum w:abstractNumId="16" w15:restartNumberingAfterBreak="0">
    <w:nsid w:val="519469F9"/>
    <w:multiLevelType w:val="multilevel"/>
    <w:tmpl w:val="6A92003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7" w15:restartNumberingAfterBreak="0">
    <w:nsid w:val="59D75648"/>
    <w:multiLevelType w:val="multilevel"/>
    <w:tmpl w:val="AB36B31C"/>
    <w:lvl w:ilvl="0">
      <w:start w:val="1"/>
      <w:numFmt w:val="decimal"/>
      <w:lvlText w:val="%1"/>
      <w:lvlJc w:val="left"/>
      <w:pPr>
        <w:tabs>
          <w:tab w:val="num" w:pos="216"/>
        </w:tabs>
        <w:ind w:left="216" w:hanging="216"/>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62275026"/>
    <w:multiLevelType w:val="multilevel"/>
    <w:tmpl w:val="E9C4A02E"/>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1080" w:hanging="360"/>
      </w:pPr>
      <w:rPr>
        <w:rFonts w:ascii="Symbol" w:hAnsi="Symbol" w:cs="Symbol"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
      <w:lvlJc w:val="left"/>
      <w:pPr>
        <w:tabs>
          <w:tab w:val="num" w:pos="0"/>
        </w:tabs>
        <w:ind w:left="1800" w:hanging="360"/>
      </w:pPr>
      <w:rPr>
        <w:rFonts w:ascii="Symbol" w:hAnsi="Symbol" w:cs="Symbol" w:hint="default"/>
      </w:rPr>
    </w:lvl>
    <w:lvl w:ilvl="5">
      <w:start w:val="1"/>
      <w:numFmt w:val="bullet"/>
      <w:lvlText w:val=""/>
      <w:lvlJc w:val="left"/>
      <w:pPr>
        <w:tabs>
          <w:tab w:val="num" w:pos="0"/>
        </w:tabs>
        <w:ind w:left="2160" w:hanging="360"/>
      </w:pPr>
      <w:rPr>
        <w:rFonts w:ascii="Symbol" w:hAnsi="Symbol" w:cs="Symbol" w:hint="default"/>
      </w:rPr>
    </w:lvl>
    <w:lvl w:ilvl="6">
      <w:start w:val="1"/>
      <w:numFmt w:val="bullet"/>
      <w:lvlText w:val=""/>
      <w:lvlJc w:val="left"/>
      <w:pPr>
        <w:tabs>
          <w:tab w:val="num" w:pos="0"/>
        </w:tabs>
        <w:ind w:left="2520" w:hanging="360"/>
      </w:pPr>
      <w:rPr>
        <w:rFonts w:ascii="Symbol" w:hAnsi="Symbol" w:cs="Symbol" w:hint="default"/>
      </w:rPr>
    </w:lvl>
    <w:lvl w:ilvl="7">
      <w:start w:val="1"/>
      <w:numFmt w:val="bullet"/>
      <w:lvlText w:val=""/>
      <w:lvlJc w:val="left"/>
      <w:pPr>
        <w:tabs>
          <w:tab w:val="num" w:pos="0"/>
        </w:tabs>
        <w:ind w:left="2880" w:hanging="360"/>
      </w:pPr>
      <w:rPr>
        <w:rFonts w:ascii="Symbol" w:hAnsi="Symbol" w:cs="Symbol" w:hint="default"/>
      </w:rPr>
    </w:lvl>
    <w:lvl w:ilvl="8">
      <w:start w:val="1"/>
      <w:numFmt w:val="bullet"/>
      <w:lvlText w:val=""/>
      <w:lvlJc w:val="left"/>
      <w:pPr>
        <w:tabs>
          <w:tab w:val="num" w:pos="0"/>
        </w:tabs>
        <w:ind w:left="3240" w:hanging="360"/>
      </w:pPr>
      <w:rPr>
        <w:rFonts w:ascii="Symbol" w:hAnsi="Symbol" w:cs="Symbol" w:hint="default"/>
      </w:rPr>
    </w:lvl>
  </w:abstractNum>
  <w:abstractNum w:abstractNumId="19" w15:restartNumberingAfterBreak="0">
    <w:nsid w:val="63AC01B8"/>
    <w:multiLevelType w:val="multilevel"/>
    <w:tmpl w:val="2BAA67F4"/>
    <w:lvl w:ilvl="0">
      <w:start w:val="1"/>
      <w:numFmt w:val="bullet"/>
      <w:lvlText w:val=""/>
      <w:lvlJc w:val="left"/>
      <w:pPr>
        <w:tabs>
          <w:tab w:val="num" w:pos="720"/>
        </w:tabs>
        <w:ind w:left="720" w:hanging="360"/>
      </w:pPr>
      <w:rPr>
        <w:rFonts w:ascii="StarBats" w:hAnsi="StarBats" w:cs="StarBa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0" w15:restartNumberingAfterBreak="0">
    <w:nsid w:val="688C136A"/>
    <w:multiLevelType w:val="multilevel"/>
    <w:tmpl w:val="DC6A6244"/>
    <w:lvl w:ilvl="0">
      <w:start w:val="1"/>
      <w:numFmt w:val="bullet"/>
      <w:lvlText w:val=""/>
      <w:lvlJc w:val="left"/>
      <w:pPr>
        <w:tabs>
          <w:tab w:val="num" w:pos="720"/>
        </w:tabs>
        <w:ind w:left="720" w:hanging="360"/>
      </w:pPr>
      <w:rPr>
        <w:rFonts w:ascii="StarBats" w:hAnsi="StarBats" w:cs="StarBa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1" w15:restartNumberingAfterBreak="0">
    <w:nsid w:val="72476FCA"/>
    <w:multiLevelType w:val="multilevel"/>
    <w:tmpl w:val="BEC2AD44"/>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1080" w:hanging="360"/>
      </w:pPr>
      <w:rPr>
        <w:rFonts w:ascii="Symbol" w:hAnsi="Symbol" w:cs="Symbol"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
      <w:lvlJc w:val="left"/>
      <w:pPr>
        <w:tabs>
          <w:tab w:val="num" w:pos="0"/>
        </w:tabs>
        <w:ind w:left="1800" w:hanging="360"/>
      </w:pPr>
      <w:rPr>
        <w:rFonts w:ascii="Symbol" w:hAnsi="Symbol" w:cs="Symbol" w:hint="default"/>
      </w:rPr>
    </w:lvl>
    <w:lvl w:ilvl="5">
      <w:start w:val="1"/>
      <w:numFmt w:val="bullet"/>
      <w:lvlText w:val=""/>
      <w:lvlJc w:val="left"/>
      <w:pPr>
        <w:tabs>
          <w:tab w:val="num" w:pos="0"/>
        </w:tabs>
        <w:ind w:left="2160" w:hanging="360"/>
      </w:pPr>
      <w:rPr>
        <w:rFonts w:ascii="Symbol" w:hAnsi="Symbol" w:cs="Symbol" w:hint="default"/>
      </w:rPr>
    </w:lvl>
    <w:lvl w:ilvl="6">
      <w:start w:val="1"/>
      <w:numFmt w:val="bullet"/>
      <w:lvlText w:val=""/>
      <w:lvlJc w:val="left"/>
      <w:pPr>
        <w:tabs>
          <w:tab w:val="num" w:pos="0"/>
        </w:tabs>
        <w:ind w:left="2520" w:hanging="360"/>
      </w:pPr>
      <w:rPr>
        <w:rFonts w:ascii="Symbol" w:hAnsi="Symbol" w:cs="Symbol" w:hint="default"/>
      </w:rPr>
    </w:lvl>
    <w:lvl w:ilvl="7">
      <w:start w:val="1"/>
      <w:numFmt w:val="bullet"/>
      <w:lvlText w:val=""/>
      <w:lvlJc w:val="left"/>
      <w:pPr>
        <w:tabs>
          <w:tab w:val="num" w:pos="0"/>
        </w:tabs>
        <w:ind w:left="2880" w:hanging="360"/>
      </w:pPr>
      <w:rPr>
        <w:rFonts w:ascii="Symbol" w:hAnsi="Symbol" w:cs="Symbol" w:hint="default"/>
      </w:rPr>
    </w:lvl>
    <w:lvl w:ilvl="8">
      <w:start w:val="1"/>
      <w:numFmt w:val="bullet"/>
      <w:lvlText w:val=""/>
      <w:lvlJc w:val="left"/>
      <w:pPr>
        <w:tabs>
          <w:tab w:val="num" w:pos="0"/>
        </w:tabs>
        <w:ind w:left="3240" w:hanging="360"/>
      </w:pPr>
      <w:rPr>
        <w:rFonts w:ascii="Symbol" w:hAnsi="Symbol" w:cs="Symbol" w:hint="default"/>
      </w:rPr>
    </w:lvl>
  </w:abstractNum>
  <w:abstractNum w:abstractNumId="22" w15:restartNumberingAfterBreak="0">
    <w:nsid w:val="73362319"/>
    <w:multiLevelType w:val="multilevel"/>
    <w:tmpl w:val="7D8272E0"/>
    <w:lvl w:ilvl="0">
      <w:start w:val="1"/>
      <w:numFmt w:val="bullet"/>
      <w:lvlText w:val=""/>
      <w:lvlJc w:val="left"/>
      <w:pPr>
        <w:tabs>
          <w:tab w:val="num" w:pos="720"/>
        </w:tabs>
        <w:ind w:left="720" w:hanging="360"/>
      </w:pPr>
      <w:rPr>
        <w:rFonts w:ascii="StarBats" w:hAnsi="StarBats" w:cs="StarBa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773A4D3E"/>
    <w:multiLevelType w:val="multilevel"/>
    <w:tmpl w:val="28FA75CA"/>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1080" w:hanging="360"/>
      </w:pPr>
      <w:rPr>
        <w:rFonts w:ascii="Symbol" w:hAnsi="Symbol" w:cs="Symbol"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
      <w:lvlJc w:val="left"/>
      <w:pPr>
        <w:tabs>
          <w:tab w:val="num" w:pos="0"/>
        </w:tabs>
        <w:ind w:left="1800" w:hanging="360"/>
      </w:pPr>
      <w:rPr>
        <w:rFonts w:ascii="Symbol" w:hAnsi="Symbol" w:cs="Symbol" w:hint="default"/>
      </w:rPr>
    </w:lvl>
    <w:lvl w:ilvl="5">
      <w:start w:val="1"/>
      <w:numFmt w:val="bullet"/>
      <w:lvlText w:val=""/>
      <w:lvlJc w:val="left"/>
      <w:pPr>
        <w:tabs>
          <w:tab w:val="num" w:pos="0"/>
        </w:tabs>
        <w:ind w:left="2160" w:hanging="360"/>
      </w:pPr>
      <w:rPr>
        <w:rFonts w:ascii="Symbol" w:hAnsi="Symbol" w:cs="Symbol" w:hint="default"/>
      </w:rPr>
    </w:lvl>
    <w:lvl w:ilvl="6">
      <w:start w:val="1"/>
      <w:numFmt w:val="bullet"/>
      <w:lvlText w:val=""/>
      <w:lvlJc w:val="left"/>
      <w:pPr>
        <w:tabs>
          <w:tab w:val="num" w:pos="0"/>
        </w:tabs>
        <w:ind w:left="2520" w:hanging="360"/>
      </w:pPr>
      <w:rPr>
        <w:rFonts w:ascii="Symbol" w:hAnsi="Symbol" w:cs="Symbol" w:hint="default"/>
      </w:rPr>
    </w:lvl>
    <w:lvl w:ilvl="7">
      <w:start w:val="1"/>
      <w:numFmt w:val="bullet"/>
      <w:lvlText w:val=""/>
      <w:lvlJc w:val="left"/>
      <w:pPr>
        <w:tabs>
          <w:tab w:val="num" w:pos="0"/>
        </w:tabs>
        <w:ind w:left="2880" w:hanging="360"/>
      </w:pPr>
      <w:rPr>
        <w:rFonts w:ascii="Symbol" w:hAnsi="Symbol" w:cs="Symbol" w:hint="default"/>
      </w:rPr>
    </w:lvl>
    <w:lvl w:ilvl="8">
      <w:start w:val="1"/>
      <w:numFmt w:val="bullet"/>
      <w:lvlText w:val=""/>
      <w:lvlJc w:val="left"/>
      <w:pPr>
        <w:tabs>
          <w:tab w:val="num" w:pos="0"/>
        </w:tabs>
        <w:ind w:left="3240" w:hanging="360"/>
      </w:pPr>
      <w:rPr>
        <w:rFonts w:ascii="Symbol" w:hAnsi="Symbol" w:cs="Symbol" w:hint="default"/>
      </w:rPr>
    </w:lvl>
  </w:abstractNum>
  <w:abstractNum w:abstractNumId="24" w15:restartNumberingAfterBreak="0">
    <w:nsid w:val="7787376E"/>
    <w:multiLevelType w:val="multilevel"/>
    <w:tmpl w:val="5C06B34A"/>
    <w:lvl w:ilvl="0">
      <w:start w:val="1"/>
      <w:numFmt w:val="bullet"/>
      <w:lvlText w:val=""/>
      <w:lvlJc w:val="left"/>
      <w:pPr>
        <w:tabs>
          <w:tab w:val="num" w:pos="720"/>
        </w:tabs>
        <w:ind w:left="720" w:hanging="360"/>
      </w:pPr>
      <w:rPr>
        <w:rFonts w:ascii="StarBats" w:hAnsi="StarBats" w:cs="StarBa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5" w15:restartNumberingAfterBreak="0">
    <w:nsid w:val="78ED62DC"/>
    <w:multiLevelType w:val="multilevel"/>
    <w:tmpl w:val="B6E852A8"/>
    <w:lvl w:ilvl="0">
      <w:start w:val="1"/>
      <w:numFmt w:val="bullet"/>
      <w:lvlText w:val=""/>
      <w:lvlJc w:val="left"/>
      <w:pPr>
        <w:tabs>
          <w:tab w:val="num" w:pos="0"/>
        </w:tabs>
        <w:ind w:left="360" w:hanging="360"/>
      </w:pPr>
      <w:rPr>
        <w:rFonts w:ascii="Symbol" w:hAnsi="Symbol" w:cs="Symbol"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1080" w:hanging="360"/>
      </w:pPr>
      <w:rPr>
        <w:rFonts w:ascii="Symbol" w:hAnsi="Symbol" w:cs="Symbol" w:hint="default"/>
      </w:rPr>
    </w:lvl>
    <w:lvl w:ilvl="3">
      <w:start w:val="1"/>
      <w:numFmt w:val="bullet"/>
      <w:lvlText w:val=""/>
      <w:lvlJc w:val="left"/>
      <w:pPr>
        <w:tabs>
          <w:tab w:val="num" w:pos="0"/>
        </w:tabs>
        <w:ind w:left="1440" w:hanging="360"/>
      </w:pPr>
      <w:rPr>
        <w:rFonts w:ascii="Symbol" w:hAnsi="Symbol" w:cs="Symbol" w:hint="default"/>
      </w:rPr>
    </w:lvl>
    <w:lvl w:ilvl="4">
      <w:start w:val="1"/>
      <w:numFmt w:val="bullet"/>
      <w:lvlText w:val=""/>
      <w:lvlJc w:val="left"/>
      <w:pPr>
        <w:tabs>
          <w:tab w:val="num" w:pos="0"/>
        </w:tabs>
        <w:ind w:left="1800" w:hanging="360"/>
      </w:pPr>
      <w:rPr>
        <w:rFonts w:ascii="Symbol" w:hAnsi="Symbol" w:cs="Symbol" w:hint="default"/>
      </w:rPr>
    </w:lvl>
    <w:lvl w:ilvl="5">
      <w:start w:val="1"/>
      <w:numFmt w:val="bullet"/>
      <w:lvlText w:val=""/>
      <w:lvlJc w:val="left"/>
      <w:pPr>
        <w:tabs>
          <w:tab w:val="num" w:pos="0"/>
        </w:tabs>
        <w:ind w:left="2160" w:hanging="360"/>
      </w:pPr>
      <w:rPr>
        <w:rFonts w:ascii="Symbol" w:hAnsi="Symbol" w:cs="Symbol" w:hint="default"/>
      </w:rPr>
    </w:lvl>
    <w:lvl w:ilvl="6">
      <w:start w:val="1"/>
      <w:numFmt w:val="bullet"/>
      <w:lvlText w:val=""/>
      <w:lvlJc w:val="left"/>
      <w:pPr>
        <w:tabs>
          <w:tab w:val="num" w:pos="0"/>
        </w:tabs>
        <w:ind w:left="2520" w:hanging="360"/>
      </w:pPr>
      <w:rPr>
        <w:rFonts w:ascii="Symbol" w:hAnsi="Symbol" w:cs="Symbol" w:hint="default"/>
      </w:rPr>
    </w:lvl>
    <w:lvl w:ilvl="7">
      <w:start w:val="1"/>
      <w:numFmt w:val="bullet"/>
      <w:lvlText w:val=""/>
      <w:lvlJc w:val="left"/>
      <w:pPr>
        <w:tabs>
          <w:tab w:val="num" w:pos="0"/>
        </w:tabs>
        <w:ind w:left="2880" w:hanging="360"/>
      </w:pPr>
      <w:rPr>
        <w:rFonts w:ascii="Symbol" w:hAnsi="Symbol" w:cs="Symbol" w:hint="default"/>
      </w:rPr>
    </w:lvl>
    <w:lvl w:ilvl="8">
      <w:start w:val="1"/>
      <w:numFmt w:val="bullet"/>
      <w:lvlText w:val=""/>
      <w:lvlJc w:val="left"/>
      <w:pPr>
        <w:tabs>
          <w:tab w:val="num" w:pos="0"/>
        </w:tabs>
        <w:ind w:left="3240" w:hanging="360"/>
      </w:pPr>
      <w:rPr>
        <w:rFonts w:ascii="Symbol" w:hAnsi="Symbol" w:cs="Symbol" w:hint="default"/>
      </w:rPr>
    </w:lvl>
  </w:abstractNum>
  <w:abstractNum w:abstractNumId="26" w15:restartNumberingAfterBreak="0">
    <w:nsid w:val="7B3C0D37"/>
    <w:multiLevelType w:val="multilevel"/>
    <w:tmpl w:val="44AE3924"/>
    <w:lvl w:ilvl="0">
      <w:start w:val="1"/>
      <w:numFmt w:val="bullet"/>
      <w:lvlText w:val=""/>
      <w:lvlJc w:val="left"/>
      <w:pPr>
        <w:tabs>
          <w:tab w:val="num" w:pos="720"/>
        </w:tabs>
        <w:ind w:left="720" w:hanging="360"/>
      </w:pPr>
      <w:rPr>
        <w:rFonts w:ascii="StarBats" w:hAnsi="StarBats" w:cs="StarBa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7" w15:restartNumberingAfterBreak="0">
    <w:nsid w:val="7CDB3BFD"/>
    <w:multiLevelType w:val="multilevel"/>
    <w:tmpl w:val="1AA8EA80"/>
    <w:lvl w:ilvl="0">
      <w:start w:val="1"/>
      <w:numFmt w:val="bullet"/>
      <w:lvlText w:val=""/>
      <w:lvlJc w:val="left"/>
      <w:pPr>
        <w:tabs>
          <w:tab w:val="num" w:pos="720"/>
        </w:tabs>
        <w:ind w:left="720" w:hanging="360"/>
      </w:pPr>
      <w:rPr>
        <w:rFonts w:ascii="StarBats" w:hAnsi="StarBats" w:cs="StarBats"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num w:numId="1" w16cid:durableId="553464797">
    <w:abstractNumId w:val="17"/>
  </w:num>
  <w:num w:numId="2" w16cid:durableId="222839309">
    <w:abstractNumId w:val="9"/>
  </w:num>
  <w:num w:numId="3" w16cid:durableId="1646161812">
    <w:abstractNumId w:val="3"/>
  </w:num>
  <w:num w:numId="4" w16cid:durableId="90980929">
    <w:abstractNumId w:val="7"/>
  </w:num>
  <w:num w:numId="5" w16cid:durableId="1382633957">
    <w:abstractNumId w:val="1"/>
  </w:num>
  <w:num w:numId="6" w16cid:durableId="634068264">
    <w:abstractNumId w:val="27"/>
  </w:num>
  <w:num w:numId="7" w16cid:durableId="633219347">
    <w:abstractNumId w:val="19"/>
  </w:num>
  <w:num w:numId="8" w16cid:durableId="1031493174">
    <w:abstractNumId w:val="8"/>
  </w:num>
  <w:num w:numId="9" w16cid:durableId="1352873782">
    <w:abstractNumId w:val="20"/>
  </w:num>
  <w:num w:numId="10" w16cid:durableId="1432551528">
    <w:abstractNumId w:val="5"/>
  </w:num>
  <w:num w:numId="11" w16cid:durableId="1845313705">
    <w:abstractNumId w:val="16"/>
  </w:num>
  <w:num w:numId="12" w16cid:durableId="1852989342">
    <w:abstractNumId w:val="24"/>
  </w:num>
  <w:num w:numId="13" w16cid:durableId="1730305267">
    <w:abstractNumId w:val="14"/>
  </w:num>
  <w:num w:numId="14" w16cid:durableId="1799757881">
    <w:abstractNumId w:val="22"/>
  </w:num>
  <w:num w:numId="15" w16cid:durableId="802890985">
    <w:abstractNumId w:val="25"/>
  </w:num>
  <w:num w:numId="16" w16cid:durableId="836072045">
    <w:abstractNumId w:val="18"/>
  </w:num>
  <w:num w:numId="17" w16cid:durableId="1658725594">
    <w:abstractNumId w:val="2"/>
  </w:num>
  <w:num w:numId="18" w16cid:durableId="1241713650">
    <w:abstractNumId w:val="10"/>
  </w:num>
  <w:num w:numId="19" w16cid:durableId="1618369558">
    <w:abstractNumId w:val="11"/>
  </w:num>
  <w:num w:numId="20" w16cid:durableId="1107382925">
    <w:abstractNumId w:val="4"/>
  </w:num>
  <w:num w:numId="21" w16cid:durableId="651830409">
    <w:abstractNumId w:val="6"/>
  </w:num>
  <w:num w:numId="22" w16cid:durableId="979774473">
    <w:abstractNumId w:val="26"/>
  </w:num>
  <w:num w:numId="23" w16cid:durableId="1209680223">
    <w:abstractNumId w:val="12"/>
  </w:num>
  <w:num w:numId="24" w16cid:durableId="172964023">
    <w:abstractNumId w:val="13"/>
  </w:num>
  <w:num w:numId="25" w16cid:durableId="712967907">
    <w:abstractNumId w:val="15"/>
  </w:num>
  <w:num w:numId="26" w16cid:durableId="1003510133">
    <w:abstractNumId w:val="0"/>
  </w:num>
  <w:num w:numId="27" w16cid:durableId="1240941161">
    <w:abstractNumId w:val="21"/>
  </w:num>
  <w:num w:numId="28" w16cid:durableId="149468446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D4B1D"/>
    <w:rsid w:val="002D4B1D"/>
    <w:rsid w:val="00421536"/>
    <w:rsid w:val="004C1C78"/>
    <w:rsid w:val="009D4EC7"/>
    <w:rsid w:val="00D7418D"/>
    <w:rsid w:val="00E419C2"/>
    <w:rsid w:val="00FB4022"/>
    <w:rsid w:val="00FC58B7"/>
    <w:rsid w:val="00FF157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5D18C"/>
  <w15:docId w15:val="{BD96EAFE-C15E-4BD6-9255-A729CA2D28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DejaVu Sans" w:eastAsia="Arial Unicode MS" w:hAnsi="DejaVu Sans" w:cs="Tahoma"/>
        <w:kern w:val="2"/>
        <w:sz w:val="18"/>
        <w:lang w:val="nl-N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pPr>
  </w:style>
  <w:style w:type="paragraph" w:styleId="Kop1">
    <w:name w:val="heading 1"/>
    <w:basedOn w:val="Standaard"/>
    <w:link w:val="Kop1Char"/>
    <w:uiPriority w:val="9"/>
    <w:qFormat/>
    <w:rsid w:val="00E419C2"/>
    <w:pPr>
      <w:autoSpaceDE w:val="0"/>
      <w:autoSpaceDN w:val="0"/>
      <w:spacing w:before="96"/>
      <w:ind w:left="3802"/>
      <w:outlineLvl w:val="0"/>
    </w:pPr>
    <w:rPr>
      <w:rFonts w:ascii="Trebuchet MS" w:eastAsia="Trebuchet MS" w:hAnsi="Trebuchet MS" w:cs="Trebuchet MS"/>
      <w:b/>
      <w:bCs/>
      <w:kern w:val="0"/>
      <w:szCs w:val="18"/>
      <w:lang w:eastAsia="en-US" w:bidi="ar-SA"/>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footnote-text">
    <w:name w:val="footnote-text"/>
    <w:qFormat/>
    <w:rPr>
      <w:color w:val="FFFFFF"/>
    </w:rPr>
  </w:style>
  <w:style w:type="character" w:customStyle="1" w:styleId="kameraanduiding-text">
    <w:name w:val="kameraanduiding-text"/>
    <w:qFormat/>
    <w:rPr>
      <w:b/>
      <w:sz w:val="37"/>
      <w:szCs w:val="37"/>
    </w:rPr>
  </w:style>
  <w:style w:type="character" w:customStyle="1" w:styleId="vergaderjaar-text">
    <w:name w:val="vergaderjaar-text"/>
    <w:qFormat/>
    <w:rPr>
      <w:sz w:val="19"/>
      <w:szCs w:val="19"/>
    </w:rPr>
  </w:style>
  <w:style w:type="character" w:customStyle="1" w:styleId="dossiernr-text">
    <w:name w:val="dossiernr-text"/>
    <w:qFormat/>
    <w:rPr>
      <w:b/>
      <w:sz w:val="24"/>
      <w:szCs w:val="24"/>
    </w:rPr>
  </w:style>
  <w:style w:type="character" w:customStyle="1" w:styleId="begrotingshoofdstuk-text">
    <w:name w:val="begrotingshoofdstuk-text"/>
    <w:qFormat/>
    <w:rPr>
      <w:b/>
      <w:sz w:val="24"/>
      <w:szCs w:val="24"/>
    </w:rPr>
  </w:style>
  <w:style w:type="character" w:customStyle="1" w:styleId="dossiernr-highlight">
    <w:name w:val="dossiernr-highlight"/>
    <w:basedOn w:val="dossiernr-text"/>
    <w:qFormat/>
    <w:rPr>
      <w:b/>
      <w:sz w:val="24"/>
      <w:szCs w:val="24"/>
    </w:rPr>
  </w:style>
  <w:style w:type="character" w:customStyle="1" w:styleId="text-title">
    <w:name w:val="text-title"/>
    <w:qFormat/>
    <w:rPr>
      <w:b/>
      <w:sz w:val="24"/>
      <w:szCs w:val="24"/>
    </w:rPr>
  </w:style>
  <w:style w:type="character" w:customStyle="1" w:styleId="title-highlight">
    <w:name w:val="title-highlight"/>
    <w:qFormat/>
    <w:rPr>
      <w:b/>
      <w:sz w:val="24"/>
      <w:szCs w:val="24"/>
    </w:rPr>
  </w:style>
  <w:style w:type="character" w:customStyle="1" w:styleId="1-highlight">
    <w:name w:val="1-highlight"/>
    <w:qFormat/>
  </w:style>
  <w:style w:type="character" w:customStyle="1" w:styleId="2-highlight">
    <w:name w:val="2-highlight"/>
    <w:qFormat/>
  </w:style>
  <w:style w:type="character" w:customStyle="1" w:styleId="3-highlight">
    <w:name w:val="3-highlight"/>
    <w:qFormat/>
  </w:style>
  <w:style w:type="character" w:customStyle="1" w:styleId="4-highlight">
    <w:name w:val="4-highlight"/>
    <w:qFormat/>
  </w:style>
  <w:style w:type="character" w:customStyle="1" w:styleId="5-highlight">
    <w:name w:val="5-highlight"/>
    <w:qFormat/>
  </w:style>
  <w:style w:type="character" w:customStyle="1" w:styleId="6-highlight">
    <w:name w:val="6-highlight"/>
    <w:qFormat/>
  </w:style>
  <w:style w:type="character" w:customStyle="1" w:styleId="datumtekst-highlight">
    <w:name w:val="datumtekst-highlight"/>
    <w:qFormat/>
    <w:rPr>
      <w:sz w:val="18"/>
      <w:szCs w:val="18"/>
    </w:rPr>
  </w:style>
  <w:style w:type="character" w:customStyle="1" w:styleId="span-u">
    <w:name w:val="span-u"/>
    <w:qFormat/>
    <w:rPr>
      <w:u w:val="single"/>
    </w:rPr>
  </w:style>
  <w:style w:type="character" w:customStyle="1" w:styleId="cell-span-u">
    <w:name w:val="cell-span-u"/>
    <w:basedOn w:val="span-u"/>
    <w:qFormat/>
    <w:rPr>
      <w:sz w:val="17"/>
      <w:u w:val="single"/>
    </w:rPr>
  </w:style>
  <w:style w:type="character" w:customStyle="1" w:styleId="ullevel1">
    <w:name w:val="ul_level_1"/>
    <w:qFormat/>
  </w:style>
  <w:style w:type="character" w:customStyle="1" w:styleId="ullevel2">
    <w:name w:val="ul_level_2"/>
    <w:qFormat/>
  </w:style>
  <w:style w:type="character" w:customStyle="1" w:styleId="ullevel3">
    <w:name w:val="ul_level_3"/>
    <w:qFormat/>
  </w:style>
  <w:style w:type="character" w:customStyle="1" w:styleId="ullevel4">
    <w:name w:val="ul_level_4"/>
    <w:qFormat/>
  </w:style>
  <w:style w:type="character" w:customStyle="1" w:styleId="ullevel5">
    <w:name w:val="ul_level_5"/>
    <w:qFormat/>
  </w:style>
  <w:style w:type="character" w:customStyle="1" w:styleId="ullevel6">
    <w:name w:val="ul_level_6"/>
    <w:qFormat/>
  </w:style>
  <w:style w:type="character" w:customStyle="1" w:styleId="ullevel7">
    <w:name w:val="ul_level_7"/>
    <w:qFormat/>
  </w:style>
  <w:style w:type="character" w:customStyle="1" w:styleId="ullevel8">
    <w:name w:val="ul_level_8"/>
    <w:qFormat/>
  </w:style>
  <w:style w:type="character" w:customStyle="1" w:styleId="ullevel9">
    <w:name w:val="ul_level_9"/>
    <w:qFormat/>
  </w:style>
  <w:style w:type="character" w:customStyle="1" w:styleId="ol-text">
    <w:name w:val="ol-text"/>
    <w:qFormat/>
    <w:rPr>
      <w:sz w:val="18"/>
      <w:szCs w:val="18"/>
    </w:rPr>
  </w:style>
  <w:style w:type="character" w:customStyle="1" w:styleId="stuknr-highlight">
    <w:name w:val="stuknr-highlight"/>
    <w:qFormat/>
  </w:style>
  <w:style w:type="character" w:styleId="Hyperlink">
    <w:name w:val="Hyperlink"/>
    <w:rPr>
      <w:color w:val="000080"/>
      <w:u w:val="single"/>
    </w:rPr>
  </w:style>
  <w:style w:type="character" w:customStyle="1" w:styleId="Nummeringssymbolen">
    <w:name w:val="Nummeringssymbolen"/>
    <w:qFormat/>
  </w:style>
  <w:style w:type="character" w:customStyle="1" w:styleId="Voetnoottekens">
    <w:name w:val="Voetnoottekens"/>
    <w:qFormat/>
  </w:style>
  <w:style w:type="character" w:styleId="Voetnootmarkering">
    <w:name w:val="footnote reference"/>
    <w:rPr>
      <w:vertAlign w:val="superscript"/>
    </w:rPr>
  </w:style>
  <w:style w:type="character" w:styleId="Eindnootmarkering">
    <w:name w:val="endnote reference"/>
    <w:rPr>
      <w:vertAlign w:val="superscript"/>
    </w:rPr>
  </w:style>
  <w:style w:type="character" w:customStyle="1" w:styleId="Eindnoottekens">
    <w:name w:val="Eindnoottekens"/>
    <w:qFormat/>
  </w:style>
  <w:style w:type="paragraph" w:styleId="Titel">
    <w:name w:val="Title"/>
    <w:uiPriority w:val="10"/>
    <w:qFormat/>
    <w:pPr>
      <w:keepNext/>
      <w:keepLines/>
      <w:pageBreakBefore/>
      <w:widowControl w:val="0"/>
      <w:spacing w:after="400"/>
    </w:pPr>
  </w:style>
  <w:style w:type="paragraph" w:customStyle="1" w:styleId="break-after-page">
    <w:name w:val="break-after-page"/>
    <w:qFormat/>
    <w:pPr>
      <w:widowControl w:val="0"/>
    </w:pPr>
  </w:style>
  <w:style w:type="paragraph" w:customStyle="1" w:styleId="break-before-page">
    <w:name w:val="break-before-page"/>
    <w:qFormat/>
    <w:pPr>
      <w:pageBreakBefore/>
      <w:widowControl w:val="0"/>
    </w:pPr>
  </w:style>
  <w:style w:type="paragraph" w:customStyle="1" w:styleId="p">
    <w:name w:val="p"/>
    <w:qFormat/>
    <w:pPr>
      <w:widowControl w:val="0"/>
      <w:spacing w:after="220" w:line="220" w:lineRule="exact"/>
    </w:pPr>
    <w:rPr>
      <w:sz w:val="17"/>
    </w:rPr>
  </w:style>
  <w:style w:type="paragraph" w:customStyle="1" w:styleId="p-marginbottom">
    <w:name w:val="p-marginbottom"/>
    <w:qFormat/>
    <w:pPr>
      <w:widowControl w:val="0"/>
      <w:spacing w:after="20" w:line="220" w:lineRule="exact"/>
    </w:pPr>
  </w:style>
  <w:style w:type="paragraph" w:customStyle="1" w:styleId="p-list">
    <w:name w:val="p-list"/>
    <w:qFormat/>
    <w:pPr>
      <w:widowControl w:val="0"/>
      <w:spacing w:line="320" w:lineRule="exact"/>
    </w:pPr>
  </w:style>
  <w:style w:type="paragraph" w:customStyle="1" w:styleId="p-table">
    <w:name w:val="p-table"/>
    <w:qFormat/>
    <w:pPr>
      <w:keepNext/>
      <w:keepLines/>
      <w:widowControl w:val="0"/>
    </w:pPr>
  </w:style>
  <w:style w:type="paragraph" w:customStyle="1" w:styleId="p-intro">
    <w:name w:val="p-intro"/>
    <w:qFormat/>
    <w:pPr>
      <w:widowControl w:val="0"/>
      <w:spacing w:after="508" w:line="360" w:lineRule="exact"/>
    </w:pPr>
    <w:rPr>
      <w:sz w:val="28"/>
    </w:rPr>
  </w:style>
  <w:style w:type="paragraph" w:customStyle="1" w:styleId="p-glossary-name">
    <w:name w:val="p-glossary-name"/>
    <w:qFormat/>
    <w:pPr>
      <w:widowControl w:val="0"/>
      <w:spacing w:line="320" w:lineRule="exact"/>
    </w:pPr>
    <w:rPr>
      <w:b/>
      <w:color w:val="548DD4"/>
    </w:rPr>
  </w:style>
  <w:style w:type="paragraph" w:customStyle="1" w:styleId="p-footnote">
    <w:name w:val="p-footnote"/>
    <w:qFormat/>
    <w:pPr>
      <w:widowControl w:val="0"/>
    </w:pPr>
    <w:rPr>
      <w:sz w:val="14"/>
    </w:rPr>
  </w:style>
  <w:style w:type="paragraph" w:customStyle="1" w:styleId="footnote-p">
    <w:name w:val="footnote-p"/>
    <w:basedOn w:val="Standaard"/>
    <w:qFormat/>
    <w:pPr>
      <w:suppressLineNumbers/>
    </w:pPr>
    <w:rPr>
      <w:color w:val="000000"/>
      <w:sz w:val="14"/>
      <w:szCs w:val="14"/>
    </w:rPr>
  </w:style>
  <w:style w:type="paragraph" w:customStyle="1" w:styleId="unhandled-element">
    <w:name w:val="unhandled-element"/>
    <w:basedOn w:val="p"/>
    <w:qFormat/>
    <w:rPr>
      <w:color w:val="FF0000"/>
    </w:rPr>
  </w:style>
  <w:style w:type="paragraph" w:customStyle="1" w:styleId="none-table-title">
    <w:name w:val="none-table-title"/>
    <w:basedOn w:val="p"/>
    <w:qFormat/>
    <w:pPr>
      <w:keepNext/>
      <w:keepLines/>
      <w:shd w:val="clear" w:color="auto" w:fill="009EE0"/>
      <w:spacing w:after="20"/>
    </w:pPr>
    <w:rPr>
      <w:color w:val="FFFFFF"/>
      <w:sz w:val="18"/>
    </w:rPr>
  </w:style>
  <w:style w:type="paragraph" w:customStyle="1" w:styleId="kio2-table-title">
    <w:name w:val="kio2-table-title"/>
    <w:basedOn w:val="p"/>
    <w:qFormat/>
    <w:pPr>
      <w:keepNext/>
      <w:keepLines/>
      <w:shd w:val="clear" w:color="auto" w:fill="009EE0"/>
      <w:spacing w:after="20"/>
    </w:pPr>
    <w:rPr>
      <w:color w:val="FFFFFF"/>
      <w:sz w:val="18"/>
    </w:rPr>
  </w:style>
  <w:style w:type="paragraph" w:customStyle="1" w:styleId="header-h1">
    <w:name w:val="header-h1"/>
    <w:basedOn w:val="p"/>
    <w:qFormat/>
    <w:pPr>
      <w:keepNext/>
      <w:keepLines/>
      <w:spacing w:after="20"/>
    </w:pPr>
    <w:rPr>
      <w:b/>
    </w:rPr>
  </w:style>
  <w:style w:type="paragraph" w:customStyle="1" w:styleId="header-h2">
    <w:name w:val="header-h2"/>
    <w:basedOn w:val="p"/>
    <w:qFormat/>
    <w:pPr>
      <w:keepNext/>
      <w:keepLines/>
      <w:spacing w:after="20"/>
    </w:pPr>
    <w:rPr>
      <w:i/>
    </w:rPr>
  </w:style>
  <w:style w:type="paragraph" w:customStyle="1" w:styleId="header-h3">
    <w:name w:val="header-h3"/>
    <w:basedOn w:val="p"/>
    <w:qFormat/>
    <w:pPr>
      <w:keepNext/>
      <w:keepLines/>
      <w:spacing w:after="20"/>
    </w:pPr>
    <w:rPr>
      <w:b/>
      <w:i/>
    </w:rPr>
  </w:style>
  <w:style w:type="paragraph" w:customStyle="1" w:styleId="header-h4">
    <w:name w:val="header-h4"/>
    <w:basedOn w:val="p"/>
    <w:qFormat/>
    <w:pPr>
      <w:keepNext/>
      <w:keepLines/>
      <w:spacing w:after="20"/>
    </w:pPr>
  </w:style>
  <w:style w:type="paragraph" w:customStyle="1" w:styleId="header-h5">
    <w:name w:val="header-h5"/>
    <w:basedOn w:val="p"/>
    <w:qFormat/>
    <w:pPr>
      <w:keepNext/>
      <w:keepLines/>
      <w:spacing w:after="20"/>
    </w:pPr>
    <w:rPr>
      <w:u w:val="single"/>
    </w:rPr>
  </w:style>
  <w:style w:type="paragraph" w:customStyle="1" w:styleId="header-h6">
    <w:name w:val="header-h6"/>
    <w:basedOn w:val="p"/>
    <w:qFormat/>
    <w:pPr>
      <w:keepNext/>
      <w:keepLines/>
      <w:spacing w:after="20"/>
    </w:pPr>
    <w:rPr>
      <w:caps/>
    </w:rPr>
  </w:style>
  <w:style w:type="paragraph" w:customStyle="1" w:styleId="page-break">
    <w:name w:val="page-break"/>
    <w:qFormat/>
    <w:pPr>
      <w:pageBreakBefore/>
      <w:widowControl w:val="0"/>
    </w:pPr>
  </w:style>
  <w:style w:type="paragraph" w:customStyle="1" w:styleId="kamernummer-p">
    <w:name w:val="kamernummer-p"/>
    <w:qFormat/>
    <w:pPr>
      <w:widowControl w:val="0"/>
      <w:jc w:val="right"/>
    </w:pPr>
    <w:rPr>
      <w:b/>
      <w:sz w:val="102"/>
      <w:szCs w:val="102"/>
    </w:rPr>
  </w:style>
  <w:style w:type="paragraph" w:customStyle="1" w:styleId="vergaderjaar-p">
    <w:name w:val="vergaderjaar-p"/>
    <w:qFormat/>
    <w:pPr>
      <w:widowControl w:val="0"/>
      <w:spacing w:before="120"/>
    </w:pPr>
  </w:style>
  <w:style w:type="paragraph" w:customStyle="1" w:styleId="title-cell-text">
    <w:name w:val="title-cell-text"/>
    <w:qFormat/>
    <w:pPr>
      <w:widowControl w:val="0"/>
    </w:pPr>
  </w:style>
  <w:style w:type="paragraph" w:customStyle="1" w:styleId="p-margetekst">
    <w:name w:val="p-margetekst"/>
    <w:qFormat/>
    <w:pPr>
      <w:widowControl w:val="0"/>
      <w:spacing w:after="280" w:line="220" w:lineRule="exact"/>
    </w:pPr>
  </w:style>
  <w:style w:type="paragraph" w:customStyle="1" w:styleId="section-title-1">
    <w:name w:val="section-title-1"/>
    <w:qFormat/>
    <w:pPr>
      <w:keepNext/>
      <w:widowControl w:val="0"/>
      <w:spacing w:after="227"/>
    </w:pPr>
    <w:rPr>
      <w:b/>
      <w:caps/>
      <w:color w:val="009EE0"/>
      <w:szCs w:val="18"/>
    </w:rPr>
  </w:style>
  <w:style w:type="paragraph" w:customStyle="1" w:styleId="section-title-2">
    <w:name w:val="section-title-2"/>
    <w:basedOn w:val="p"/>
    <w:qFormat/>
    <w:pPr>
      <w:keepNext/>
      <w:spacing w:after="227"/>
    </w:pPr>
    <w:rPr>
      <w:b/>
      <w:color w:val="009EE0"/>
      <w:szCs w:val="18"/>
    </w:rPr>
  </w:style>
  <w:style w:type="paragraph" w:customStyle="1" w:styleId="section-title-3">
    <w:name w:val="section-title-3"/>
    <w:qFormat/>
    <w:pPr>
      <w:keepNext/>
      <w:widowControl w:val="0"/>
      <w:spacing w:after="227"/>
    </w:pPr>
    <w:rPr>
      <w:color w:val="009EE0"/>
      <w:szCs w:val="18"/>
    </w:rPr>
  </w:style>
  <w:style w:type="paragraph" w:customStyle="1" w:styleId="section-title-4">
    <w:name w:val="section-title-4"/>
    <w:qFormat/>
    <w:pPr>
      <w:keepNext/>
      <w:widowControl w:val="0"/>
      <w:spacing w:after="227"/>
    </w:pPr>
    <w:rPr>
      <w:szCs w:val="18"/>
    </w:rPr>
  </w:style>
  <w:style w:type="paragraph" w:customStyle="1" w:styleId="section-title-5">
    <w:name w:val="section-title-5"/>
    <w:qFormat/>
    <w:pPr>
      <w:keepNext/>
      <w:widowControl w:val="0"/>
    </w:pPr>
    <w:rPr>
      <w:szCs w:val="18"/>
    </w:rPr>
  </w:style>
  <w:style w:type="paragraph" w:customStyle="1" w:styleId="section-title-6">
    <w:name w:val="section-title-6"/>
    <w:qFormat/>
    <w:pPr>
      <w:keepNext/>
      <w:widowControl w:val="0"/>
    </w:pPr>
    <w:rPr>
      <w:i/>
      <w:szCs w:val="18"/>
    </w:rPr>
  </w:style>
  <w:style w:type="paragraph" w:customStyle="1" w:styleId="table-title-60">
    <w:name w:val="table-title-60"/>
    <w:qFormat/>
    <w:pPr>
      <w:keepNext/>
      <w:widowControl w:val="0"/>
    </w:pPr>
    <w:rPr>
      <w:szCs w:val="18"/>
    </w:rPr>
  </w:style>
  <w:style w:type="paragraph" w:customStyle="1" w:styleId="table-title-100">
    <w:name w:val="table-title-100"/>
    <w:basedOn w:val="table-title-60"/>
    <w:qFormat/>
    <w:pPr>
      <w:ind w:left="-4212"/>
    </w:pPr>
  </w:style>
  <w:style w:type="paragraph" w:customStyle="1" w:styleId="image-title-60">
    <w:name w:val="image-title-60"/>
    <w:qFormat/>
    <w:pPr>
      <w:keepNext/>
      <w:widowControl w:val="0"/>
    </w:pPr>
    <w:rPr>
      <w:b/>
    </w:rPr>
  </w:style>
  <w:style w:type="paragraph" w:customStyle="1" w:styleId="image-title-100">
    <w:name w:val="image-title-100"/>
    <w:qFormat/>
    <w:pPr>
      <w:keepNext/>
      <w:widowControl w:val="0"/>
      <w:ind w:left="-3317"/>
    </w:pPr>
    <w:rPr>
      <w:b/>
    </w:rPr>
  </w:style>
  <w:style w:type="paragraph" w:customStyle="1" w:styleId="image-source-60">
    <w:name w:val="image-source-60"/>
    <w:qFormat/>
    <w:pPr>
      <w:keepNext/>
      <w:widowControl w:val="0"/>
    </w:pPr>
  </w:style>
  <w:style w:type="paragraph" w:customStyle="1" w:styleId="image-source-100">
    <w:name w:val="image-source-100"/>
    <w:qFormat/>
    <w:pPr>
      <w:keepNext/>
      <w:widowControl w:val="0"/>
      <w:ind w:left="-3317"/>
    </w:pPr>
  </w:style>
  <w:style w:type="paragraph" w:customStyle="1" w:styleId="datumtekst-p">
    <w:name w:val="datumtekst-p"/>
    <w:qFormat/>
    <w:pPr>
      <w:widowControl w:val="0"/>
    </w:pPr>
    <w:rPr>
      <w:szCs w:val="18"/>
    </w:rPr>
  </w:style>
  <w:style w:type="paragraph" w:customStyle="1" w:styleId="ol-p-l1">
    <w:name w:val="ol-p-l1"/>
    <w:basedOn w:val="p-list"/>
    <w:qFormat/>
    <w:pPr>
      <w:numPr>
        <w:numId w:val="2"/>
      </w:numPr>
      <w:spacing w:line="240" w:lineRule="exact"/>
    </w:pPr>
  </w:style>
  <w:style w:type="paragraph" w:customStyle="1" w:styleId="ol-p-l2">
    <w:name w:val="ol-p-l2"/>
    <w:basedOn w:val="p-list"/>
    <w:qFormat/>
    <w:pPr>
      <w:tabs>
        <w:tab w:val="num" w:pos="0"/>
      </w:tabs>
      <w:spacing w:line="240" w:lineRule="exact"/>
      <w:ind w:left="-1440" w:hanging="7200"/>
    </w:pPr>
  </w:style>
  <w:style w:type="paragraph" w:customStyle="1" w:styleId="aanhef-p">
    <w:name w:val="aanhef-p"/>
    <w:qFormat/>
    <w:pPr>
      <w:widowControl w:val="0"/>
      <w:ind w:firstLine="142"/>
    </w:pPr>
  </w:style>
  <w:style w:type="paragraph" w:customStyle="1" w:styleId="considerans-p">
    <w:name w:val="considerans-p"/>
    <w:qFormat/>
    <w:pPr>
      <w:widowControl w:val="0"/>
      <w:spacing w:after="180"/>
      <w:ind w:firstLine="142"/>
    </w:pPr>
  </w:style>
  <w:style w:type="paragraph" w:customStyle="1" w:styleId="wij-p">
    <w:name w:val="wij-p"/>
    <w:qFormat/>
    <w:pPr>
      <w:widowControl w:val="0"/>
      <w:spacing w:after="180"/>
      <w:ind w:firstLine="142"/>
    </w:pPr>
  </w:style>
  <w:style w:type="paragraph" w:customStyle="1" w:styleId="wie-p">
    <w:name w:val="wie-p"/>
    <w:qFormat/>
    <w:pPr>
      <w:widowControl w:val="0"/>
      <w:spacing w:after="180"/>
      <w:ind w:firstLine="142"/>
    </w:pPr>
  </w:style>
  <w:style w:type="paragraph" w:customStyle="1" w:styleId="p-considerans">
    <w:name w:val="p-considerans"/>
    <w:qFormat/>
    <w:pPr>
      <w:widowControl w:val="0"/>
      <w:ind w:firstLine="142"/>
    </w:pPr>
  </w:style>
  <w:style w:type="paragraph" w:customStyle="1" w:styleId="p-afkondiging">
    <w:name w:val="p-afkondiging"/>
    <w:qFormat/>
    <w:pPr>
      <w:widowControl w:val="0"/>
      <w:spacing w:after="180"/>
      <w:ind w:firstLine="142"/>
    </w:pPr>
  </w:style>
  <w:style w:type="paragraph" w:customStyle="1" w:styleId="artikel-title">
    <w:name w:val="artikel-title"/>
    <w:basedOn w:val="p"/>
    <w:qFormat/>
    <w:pPr>
      <w:keepNext/>
      <w:spacing w:after="180"/>
    </w:pPr>
    <w:rPr>
      <w:b/>
    </w:rPr>
  </w:style>
  <w:style w:type="paragraph" w:customStyle="1" w:styleId="p-artikel">
    <w:name w:val="p-artikel"/>
    <w:qFormat/>
    <w:pPr>
      <w:widowControl w:val="0"/>
      <w:spacing w:after="180"/>
      <w:ind w:firstLine="142"/>
    </w:pPr>
  </w:style>
  <w:style w:type="paragraph" w:customStyle="1" w:styleId="p-slotformulering">
    <w:name w:val="p-slotformulering"/>
    <w:qFormat/>
    <w:pPr>
      <w:widowControl w:val="0"/>
      <w:ind w:firstLine="142"/>
    </w:pPr>
  </w:style>
  <w:style w:type="paragraph" w:customStyle="1" w:styleId="functie">
    <w:name w:val="functie"/>
    <w:qFormat/>
    <w:pPr>
      <w:widowControl w:val="0"/>
    </w:pPr>
  </w:style>
  <w:style w:type="paragraph" w:customStyle="1" w:styleId="organisatie">
    <w:name w:val="organisatie"/>
    <w:qFormat/>
    <w:pPr>
      <w:widowControl w:val="0"/>
      <w:spacing w:after="180"/>
    </w:pPr>
  </w:style>
  <w:style w:type="paragraph" w:customStyle="1" w:styleId="politiek">
    <w:name w:val="politiek"/>
    <w:qFormat/>
    <w:pPr>
      <w:widowControl w:val="0"/>
      <w:spacing w:after="180"/>
    </w:pPr>
  </w:style>
  <w:style w:type="paragraph" w:customStyle="1" w:styleId="naam">
    <w:name w:val="naam"/>
    <w:qFormat/>
    <w:pPr>
      <w:widowControl w:val="0"/>
      <w:spacing w:after="180"/>
    </w:pPr>
  </w:style>
  <w:style w:type="paragraph" w:customStyle="1" w:styleId="deze">
    <w:name w:val="deze"/>
    <w:qFormat/>
    <w:pPr>
      <w:widowControl w:val="0"/>
      <w:spacing w:after="180"/>
    </w:pPr>
  </w:style>
  <w:style w:type="paragraph" w:customStyle="1" w:styleId="VOORSTELWETWETTEKSTITEM-title">
    <w:name w:val="VOORSTEL_WET_WETTEKST_ITEM-title"/>
    <w:qFormat/>
    <w:pPr>
      <w:keepNext/>
      <w:widowControl w:val="0"/>
      <w:spacing w:after="180"/>
    </w:pPr>
    <w:rPr>
      <w:b/>
    </w:rPr>
  </w:style>
  <w:style w:type="paragraph" w:customStyle="1" w:styleId="label-p">
    <w:name w:val="label-p"/>
    <w:qFormat/>
    <w:pPr>
      <w:widowControl w:val="0"/>
      <w:spacing w:after="180"/>
    </w:pPr>
  </w:style>
  <w:style w:type="paragraph" w:customStyle="1" w:styleId="ondertekening-spacing-large">
    <w:name w:val="ondertekening-spacing-large"/>
    <w:qFormat/>
    <w:pPr>
      <w:keepNext/>
      <w:widowControl w:val="0"/>
      <w:spacing w:after="1620"/>
    </w:pPr>
  </w:style>
  <w:style w:type="paragraph" w:customStyle="1" w:styleId="box-p">
    <w:name w:val="box-p"/>
    <w:qFormat/>
    <w:pPr>
      <w:widowControl w:val="0"/>
      <w:pBdr>
        <w:left w:val="single" w:sz="4" w:space="5" w:color="000000"/>
        <w:right w:val="single" w:sz="4" w:space="4" w:color="000000"/>
      </w:pBdr>
      <w:ind w:left="108"/>
    </w:pPr>
  </w:style>
  <w:style w:type="paragraph" w:customStyle="1" w:styleId="stuknr-p">
    <w:name w:val="stuknr-p"/>
    <w:qFormat/>
    <w:pPr>
      <w:widowControl w:val="0"/>
    </w:pPr>
    <w:rPr>
      <w:b/>
      <w:szCs w:val="18"/>
    </w:rPr>
  </w:style>
  <w:style w:type="paragraph" w:customStyle="1" w:styleId="title-parent-p">
    <w:name w:val="title-parent-p"/>
    <w:qFormat/>
    <w:pPr>
      <w:widowControl w:val="0"/>
      <w:ind w:firstLine="576"/>
    </w:pPr>
    <w:rPr>
      <w:b/>
      <w:caps/>
      <w:szCs w:val="18"/>
    </w:rPr>
  </w:style>
  <w:style w:type="paragraph" w:customStyle="1" w:styleId="titel-p">
    <w:name w:val="titel-p"/>
    <w:basedOn w:val="title-parent-p"/>
    <w:qFormat/>
  </w:style>
  <w:style w:type="paragraph" w:customStyle="1" w:styleId="Koptekstenvoettekst">
    <w:name w:val="Koptekst en voettekst"/>
    <w:basedOn w:val="Standaard"/>
    <w:qFormat/>
    <w:pPr>
      <w:suppressLineNumbers/>
      <w:tabs>
        <w:tab w:val="center" w:pos="4819"/>
        <w:tab w:val="right" w:pos="9638"/>
      </w:tabs>
    </w:pPr>
  </w:style>
  <w:style w:type="paragraph" w:styleId="Voettekst">
    <w:name w:val="footer"/>
    <w:basedOn w:val="Standaard"/>
    <w:pPr>
      <w:tabs>
        <w:tab w:val="right" w:pos="10567"/>
      </w:tabs>
      <w:spacing w:before="144"/>
    </w:pPr>
  </w:style>
  <w:style w:type="paragraph" w:styleId="Koptekst">
    <w:name w:val="header"/>
    <w:basedOn w:val="Koptekstenvoettekst"/>
  </w:style>
  <w:style w:type="paragraph" w:customStyle="1" w:styleId="Inhoudtabel">
    <w:name w:val="Inhoud tabel"/>
    <w:basedOn w:val="Standaard"/>
    <w:qFormat/>
    <w:pPr>
      <w:suppressLineNumbers/>
    </w:pPr>
  </w:style>
  <w:style w:type="paragraph" w:styleId="Voetnoottekst">
    <w:name w:val="footnote text"/>
    <w:basedOn w:val="Standaard"/>
    <w:pPr>
      <w:suppressLineNumbers/>
      <w:ind w:left="340" w:hanging="340"/>
    </w:pPr>
    <w:rPr>
      <w:sz w:val="20"/>
    </w:rPr>
  </w:style>
  <w:style w:type="numbering" w:customStyle="1" w:styleId="ul">
    <w:name w:val="ul"/>
    <w:qFormat/>
  </w:style>
  <w:style w:type="numbering" w:customStyle="1" w:styleId="ol">
    <w:name w:val="ol"/>
    <w:qFormat/>
  </w:style>
  <w:style w:type="numbering" w:customStyle="1" w:styleId="ol-footnotes">
    <w:name w:val="ol-footnotes"/>
    <w:qFormat/>
  </w:style>
  <w:style w:type="numbering" w:customStyle="1" w:styleId="ol-rbg">
    <w:name w:val="ol-rbg"/>
    <w:qFormat/>
  </w:style>
  <w:style w:type="numbering" w:customStyle="1" w:styleId="ul-rbg">
    <w:name w:val="ul-rbg"/>
    <w:qFormat/>
  </w:style>
  <w:style w:type="numbering" w:customStyle="1" w:styleId="ul-startdisc-rbg">
    <w:name w:val="ul-startdisc-rbg"/>
    <w:qFormat/>
  </w:style>
  <w:style w:type="character" w:customStyle="1" w:styleId="Kop1Char">
    <w:name w:val="Kop 1 Char"/>
    <w:basedOn w:val="Standaardalinea-lettertype"/>
    <w:link w:val="Kop1"/>
    <w:uiPriority w:val="9"/>
    <w:rsid w:val="00E419C2"/>
    <w:rPr>
      <w:rFonts w:ascii="Trebuchet MS" w:eastAsia="Trebuchet MS" w:hAnsi="Trebuchet MS" w:cs="Trebuchet MS"/>
      <w:b/>
      <w:bCs/>
      <w:kern w:val="0"/>
      <w:szCs w:val="18"/>
      <w:lang w:eastAsia="en-US" w:bidi="ar-SA"/>
    </w:rPr>
  </w:style>
  <w:style w:type="table" w:customStyle="1" w:styleId="TableNormal">
    <w:name w:val="Table Normal"/>
    <w:uiPriority w:val="2"/>
    <w:semiHidden/>
    <w:unhideWhenUsed/>
    <w:qFormat/>
    <w:rsid w:val="00E419C2"/>
    <w:pPr>
      <w:widowControl w:val="0"/>
      <w:autoSpaceDE w:val="0"/>
      <w:autoSpaceDN w:val="0"/>
    </w:pPr>
    <w:rPr>
      <w:rFonts w:asciiTheme="minorHAnsi" w:eastAsiaTheme="minorHAnsi" w:hAnsiTheme="minorHAnsi" w:cstheme="minorBidi"/>
      <w:kern w:val="0"/>
      <w:sz w:val="22"/>
      <w:szCs w:val="22"/>
      <w:lang w:val="en-US" w:eastAsia="en-US" w:bidi="ar-SA"/>
    </w:rPr>
    <w:tblPr>
      <w:tblInd w:w="0" w:type="dxa"/>
      <w:tblCellMar>
        <w:top w:w="0" w:type="dxa"/>
        <w:left w:w="0" w:type="dxa"/>
        <w:bottom w:w="0" w:type="dxa"/>
        <w:right w:w="0" w:type="dxa"/>
      </w:tblCellMar>
    </w:tblPr>
  </w:style>
  <w:style w:type="paragraph" w:styleId="Plattetekst">
    <w:name w:val="Body Text"/>
    <w:basedOn w:val="Standaard"/>
    <w:link w:val="PlattetekstChar"/>
    <w:uiPriority w:val="1"/>
    <w:qFormat/>
    <w:rsid w:val="00E419C2"/>
    <w:pPr>
      <w:autoSpaceDE w:val="0"/>
      <w:autoSpaceDN w:val="0"/>
    </w:pPr>
    <w:rPr>
      <w:rFonts w:ascii="Tahoma" w:eastAsia="Tahoma" w:hAnsi="Tahoma"/>
      <w:kern w:val="0"/>
      <w:szCs w:val="18"/>
      <w:lang w:eastAsia="en-US" w:bidi="ar-SA"/>
    </w:rPr>
  </w:style>
  <w:style w:type="character" w:customStyle="1" w:styleId="PlattetekstChar">
    <w:name w:val="Platte tekst Char"/>
    <w:basedOn w:val="Standaardalinea-lettertype"/>
    <w:link w:val="Plattetekst"/>
    <w:uiPriority w:val="1"/>
    <w:rsid w:val="00E419C2"/>
    <w:rPr>
      <w:rFonts w:ascii="Tahoma" w:eastAsia="Tahoma" w:hAnsi="Tahoma"/>
      <w:kern w:val="0"/>
      <w:szCs w:val="18"/>
      <w:lang w:eastAsia="en-US" w:bidi="ar-SA"/>
    </w:rPr>
  </w:style>
  <w:style w:type="paragraph" w:customStyle="1" w:styleId="TableParagraph">
    <w:name w:val="Table Paragraph"/>
    <w:basedOn w:val="Standaard"/>
    <w:uiPriority w:val="1"/>
    <w:qFormat/>
    <w:rsid w:val="00E419C2"/>
    <w:pPr>
      <w:autoSpaceDE w:val="0"/>
      <w:autoSpaceDN w:val="0"/>
      <w:spacing w:before="22"/>
      <w:jc w:val="right"/>
    </w:pPr>
    <w:rPr>
      <w:rFonts w:ascii="Tahoma" w:eastAsia="Tahoma" w:hAnsi="Tahoma"/>
      <w:kern w:val="0"/>
      <w:sz w:val="22"/>
      <w:szCs w:val="22"/>
      <w:lang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yperlink" Target="https://zoek.officielebekendmakingen.nl/kst-33529-1246.html" TargetMode="External"/><Relationship Id="rId39" Type="http://schemas.openxmlformats.org/officeDocument/2006/relationships/image" Target="media/image16.png"/><Relationship Id="rId21" Type="http://schemas.openxmlformats.org/officeDocument/2006/relationships/image" Target="media/image7.png"/><Relationship Id="rId34" Type="http://schemas.openxmlformats.org/officeDocument/2006/relationships/image" Target="media/image11.png"/><Relationship Id="rId42" Type="http://schemas.openxmlformats.org/officeDocument/2006/relationships/header" Target="header4.xml"/><Relationship Id="rId47" Type="http://schemas.openxmlformats.org/officeDocument/2006/relationships/footer" Target="footer6.xml"/><Relationship Id="rId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9.png"/><Relationship Id="rId11" Type="http://schemas.openxmlformats.org/officeDocument/2006/relationships/header" Target="header3.xml"/><Relationship Id="rId24" Type="http://schemas.openxmlformats.org/officeDocument/2006/relationships/hyperlink" Target="https://zoek.officielebekendmakingen.nl/kst-36600-XIV-4.html" TargetMode="External"/><Relationship Id="rId32" Type="http://schemas.openxmlformats.org/officeDocument/2006/relationships/hyperlink" Target="https://zoek.officielebekendmakingen.nl/kst-36602-55.html" TargetMode="External"/><Relationship Id="rId37" Type="http://schemas.openxmlformats.org/officeDocument/2006/relationships/image" Target="media/image14.png"/><Relationship Id="rId40" Type="http://schemas.openxmlformats.org/officeDocument/2006/relationships/image" Target="media/image17.png"/><Relationship Id="rId45"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s://wetten.overheid.nl/BWBR0030250/2025-01-01" TargetMode="External"/><Relationship Id="rId28" Type="http://schemas.openxmlformats.org/officeDocument/2006/relationships/hyperlink" Target="https://zoek.officielebekendmakingen.nl/kst-35561-17.html" TargetMode="External"/><Relationship Id="rId36" Type="http://schemas.openxmlformats.org/officeDocument/2006/relationships/image" Target="media/image13.png"/><Relationship Id="rId49"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hyperlink" Target="https://zoek.officielebekendmakingen.nl/kst-36602-90.html" TargetMode="External"/><Relationship Id="rId31" Type="http://schemas.openxmlformats.org/officeDocument/2006/relationships/hyperlink" Target="https://zoek.officielebekendmakingen.nl/kst-36602-104.html" TargetMode="External"/><Relationship Id="rId44"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hyperlink" Target="https://zoek.officielebekendmakingen.nl/kst-33529-1282.html" TargetMode="External"/><Relationship Id="rId30" Type="http://schemas.openxmlformats.org/officeDocument/2006/relationships/image" Target="media/image10.png"/><Relationship Id="rId35" Type="http://schemas.openxmlformats.org/officeDocument/2006/relationships/image" Target="media/image12.png"/><Relationship Id="rId43" Type="http://schemas.openxmlformats.org/officeDocument/2006/relationships/header" Target="header5.xml"/><Relationship Id="rId48"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png"/><Relationship Id="rId25" Type="http://schemas.openxmlformats.org/officeDocument/2006/relationships/hyperlink" Target="https://wetten.overheid.nl/jci1.3:c:BWBR0050264&amp;paragraaf=4&amp;artikel=11&amp;z=2025-01-01&amp;g=2025-01-01" TargetMode="External"/><Relationship Id="rId33" Type="http://schemas.openxmlformats.org/officeDocument/2006/relationships/hyperlink" Target="https://zoek.officielebekendmakingen.nl/kst-36602-104.html" TargetMode="External"/><Relationship Id="rId38" Type="http://schemas.openxmlformats.org/officeDocument/2006/relationships/image" Target="media/image15.png"/><Relationship Id="rId46" Type="http://schemas.openxmlformats.org/officeDocument/2006/relationships/header" Target="header6.xml"/><Relationship Id="rId20" Type="http://schemas.openxmlformats.org/officeDocument/2006/relationships/hyperlink" Target="https://zoek.officielebekendmakingen.nl/kst-36602-66.html" TargetMode="External"/><Relationship Id="rId41"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s>
</file>

<file path=word/_rels/footnotes.xml.rels><?xml version="1.0" encoding="UTF-8" standalone="yes"?>
<Relationships xmlns="http://schemas.openxmlformats.org/package/2006/relationships"><Relationship Id="rId8" Type="http://schemas.openxmlformats.org/officeDocument/2006/relationships/hyperlink" Target="https://zoek.officielebekendmakingen.nl/kst-32140-225.html" TargetMode="External"/><Relationship Id="rId3" Type="http://schemas.openxmlformats.org/officeDocument/2006/relationships/hyperlink" Target="https://zoek.officielebekendmakingen.nl/kst-36600-10.html" TargetMode="External"/><Relationship Id="rId7" Type="http://schemas.openxmlformats.org/officeDocument/2006/relationships/hyperlink" Target="https://zoek.officielebekendmakingen.nl/kst-25087-335.html" TargetMode="External"/><Relationship Id="rId2" Type="http://schemas.openxmlformats.org/officeDocument/2006/relationships/hyperlink" Target="https://www.tweedekamer.nl/kamerstukken/brieven_regering/detail?id=2025Z02399&amp;did=2025D05488" TargetMode="External"/><Relationship Id="rId1" Type="http://schemas.openxmlformats.org/officeDocument/2006/relationships/hyperlink" Target="https://zoek.officielebekendmakingen.nl/kst-21501-07-1970.html" TargetMode="External"/><Relationship Id="rId6" Type="http://schemas.openxmlformats.org/officeDocument/2006/relationships/hyperlink" Target="https://zoek.officielebekendmakingen.nl/kst-25087-335.html" TargetMode="External"/><Relationship Id="rId5" Type="http://schemas.openxmlformats.org/officeDocument/2006/relationships/hyperlink" Target="https://zoek.officielebekendmakingen.nl/kst-32140-175.html" TargetMode="External"/><Relationship Id="rId4" Type="http://schemas.openxmlformats.org/officeDocument/2006/relationships/hyperlink" Target="https://zoek.officielebekendmakingen.nl/kst-31789-118.html" TargetMode="External"/><Relationship Id="rId9" Type="http://schemas.openxmlformats.org/officeDocument/2006/relationships/hyperlink" Target="https://zoek.officielebekendmakingen.nl/kst-31459-14.html" TargetMode="External"/></Relationships>
</file>

<file path=word/theme/theme1.xml><?xml version="1.0" encoding="utf-8"?>
<a:theme xmlns:a="http://schemas.openxmlformats.org/drawingml/2006/main" name="Office">
  <a:themeElements>
    <a:clrScheme name="LibreOffice">
      <a:dk1>
        <a:srgbClr val="000000"/>
      </a:dk1>
      <a:lt1>
        <a:srgbClr val="FFFFFF"/>
      </a:lt1>
      <a:dk2>
        <a:srgbClr val="000000"/>
      </a:dk2>
      <a:lt2>
        <a:srgbClr val="FFFFFF"/>
      </a:lt2>
      <a:accent1>
        <a:srgbClr val="18A303"/>
      </a:accent1>
      <a:accent2>
        <a:srgbClr val="0369A3"/>
      </a:accent2>
      <a:accent3>
        <a:srgbClr val="A33E03"/>
      </a:accent3>
      <a:accent4>
        <a:srgbClr val="8E03A3"/>
      </a:accent4>
      <a:accent5>
        <a:srgbClr val="C99C00"/>
      </a:accent5>
      <a:accent6>
        <a:srgbClr val="C9211E"/>
      </a:accent6>
      <a:hlink>
        <a:srgbClr val="0000EE"/>
      </a:hlink>
      <a:folHlink>
        <a:srgbClr val="551A8B"/>
      </a:folHlink>
    </a:clrScheme>
    <a:fontScheme name="Office">
      <a:majorFont>
        <a:latin typeface="Arial"/>
        <a:ea typeface="DejaVu Sans"/>
        <a:cs typeface="DejaVu Sans"/>
      </a:majorFont>
      <a:minorFont>
        <a:latin typeface="Arial"/>
        <a:ea typeface="DejaVu Sans"/>
        <a:cs typeface="DejaVu Sans"/>
      </a:minorFont>
    </a:fontScheme>
    <a:fmtScheme>
      <a:fillStyleLst>
        <a:solidFill>
          <a:schemeClr val="phClr"/>
        </a:solidFill>
        <a:solidFill>
          <a:schemeClr val="phClr"/>
        </a:solidFill>
        <a:solidFill>
          <a:schemeClr val="phClr"/>
        </a:solidFill>
      </a:fillStyleLst>
      <a:lnStyleLst>
        <a:ln w="6350" cap="flat" cmpd="sng" algn="ctr">
          <a:prstDash val="solid"/>
          <a:miter/>
        </a:ln>
        <a:ln w="6350" cap="flat" cmpd="sng" algn="ctr">
          <a:prstDash val="solid"/>
          <a:miter/>
        </a:ln>
        <a:ln w="6350" cap="flat" cmpd="sng" algn="ctr">
          <a:prstDash val="solid"/>
          <a:miter/>
        </a:ln>
      </a:lnStyleLst>
      <a:effectStyleLst>
        <a:effectStyle>
          <a:effectLst/>
        </a:effectStyle>
        <a:effectStyle>
          <a:effectLst/>
        </a:effectStyle>
        <a:effectStyle>
          <a:effectLst/>
        </a:effectStyle>
      </a:effectStyleLst>
      <a:bgFillStyleLst>
        <a:solidFill>
          <a:schemeClr val="phClr"/>
        </a:solidFill>
        <a:solidFill>
          <a:schemeClr val="phClr"/>
        </a:solidFill>
        <a:solidFill>
          <a:schemeClr val="phClr"/>
        </a:soli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Pages>259</ap:Pages>
  <ap:Words>98562</ap:Words>
  <ap:Characters>542096</ap:Characters>
  <ap:DocSecurity>0</ap:DocSecurity>
  <ap:Lines>4517</ap:Lines>
  <ap:Paragraphs>1278</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639380</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creator/>
  <lastModifiedBy/>
  <revision/>
  <dcterms:created xsi:type="dcterms:W3CDTF">2025-04-18T09:19:00.0000000Z</dcterms:created>
  <dcterms:modified xsi:type="dcterms:W3CDTF">2025-04-18T09:43:00.0000000Z</dcterms:modified>
  <dc:description>------------------------</dc:description>
  <dc:subject/>
  <dc:title/>
  <keywords/>
  <version/>
  <category/>
</coreProperties>
</file>

<file path=docProps/core0.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2025-04-18T10:36:56Z</dcterms:created>
  <dc:creator/>
  <dc:description/>
  <dc:language>nl-NL</dc:language>
  <cp:lastModifiedBy/>
  <cp:revision>1</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5ad6b54-f757-49c9-8c83-ef7f8aa67172_Enabled">
    <vt:lpwstr>true</vt:lpwstr>
  </property>
  <property fmtid="{D5CDD505-2E9C-101B-9397-08002B2CF9AE}" pid="3" name="MSIP_Label_35ad6b54-f757-49c9-8c83-ef7f8aa67172_SetDate">
    <vt:lpwstr>2025-04-18T08:40:50Z</vt:lpwstr>
  </property>
  <property fmtid="{D5CDD505-2E9C-101B-9397-08002B2CF9AE}" pid="4" name="MSIP_Label_35ad6b54-f757-49c9-8c83-ef7f8aa67172_Method">
    <vt:lpwstr>Standard</vt:lpwstr>
  </property>
  <property fmtid="{D5CDD505-2E9C-101B-9397-08002B2CF9AE}" pid="5" name="MSIP_Label_35ad6b54-f757-49c9-8c83-ef7f8aa67172_Name">
    <vt:lpwstr>FIN-DGRB-Rijksoverheid</vt:lpwstr>
  </property>
  <property fmtid="{D5CDD505-2E9C-101B-9397-08002B2CF9AE}" pid="6" name="MSIP_Label_35ad6b54-f757-49c9-8c83-ef7f8aa67172_SiteId">
    <vt:lpwstr>84712536-f524-40a0-913b-5d25ba502732</vt:lpwstr>
  </property>
  <property fmtid="{D5CDD505-2E9C-101B-9397-08002B2CF9AE}" pid="7" name="MSIP_Label_35ad6b54-f757-49c9-8c83-ef7f8aa67172_ActionId">
    <vt:lpwstr>7db31e3f-6f92-4e44-a349-765de61e5a54</vt:lpwstr>
  </property>
  <property fmtid="{D5CDD505-2E9C-101B-9397-08002B2CF9AE}" pid="8" name="MSIP_Label_35ad6b54-f757-49c9-8c83-ef7f8aa67172_ContentBits">
    <vt:lpwstr>0</vt:lpwstr>
  </property>
</Properties>
</file>